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B8615C" w14:textId="77777777" w:rsidR="00D44CD4" w:rsidRDefault="00D44CD4" w:rsidP="006C75A0">
      <w:pPr>
        <w:pStyle w:val="paragraph"/>
        <w:pBdr>
          <w:top w:val="single" w:sz="4" w:space="1" w:color="auto"/>
        </w:pBdr>
        <w:spacing w:before="0" w:beforeAutospacing="0" w:after="0" w:afterAutospacing="0"/>
        <w:textAlignment w:val="baseline"/>
        <w:rPr>
          <w:rStyle w:val="eop"/>
          <w:sz w:val="28"/>
          <w:szCs w:val="28"/>
        </w:rPr>
      </w:pPr>
    </w:p>
    <w:p w14:paraId="33D6EC56" w14:textId="6D228CE8" w:rsidR="009E232C" w:rsidRDefault="009E232C" w:rsidP="009E232C">
      <w:pPr>
        <w:pStyle w:val="paragraph"/>
        <w:spacing w:before="0" w:beforeAutospacing="0" w:after="0" w:afterAutospacing="0"/>
        <w:textAlignment w:val="baseline"/>
        <w:rPr>
          <w:rFonts w:ascii="Segoe UI" w:hAnsi="Segoe UI" w:cs="Segoe UI"/>
          <w:sz w:val="18"/>
          <w:szCs w:val="18"/>
        </w:rPr>
      </w:pPr>
      <w:r>
        <w:rPr>
          <w:rFonts w:eastAsia="Palatino Linotype" w:hAnsi="Palatino Linotype" w:cs="Palatino Linotype"/>
          <w:noProof/>
          <w:sz w:val="20"/>
          <w:szCs w:val="17"/>
          <w:lang w:val="en-US" w:eastAsia="en-US"/>
        </w:rPr>
        <w:drawing>
          <wp:inline distT="0" distB="0" distL="0" distR="0" wp14:anchorId="0C0EEE41" wp14:editId="13EFAFEB">
            <wp:extent cx="1430866" cy="1052991"/>
            <wp:effectExtent l="0" t="0" r="4445" b="1270"/>
            <wp:docPr id="351" name="Picture 35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descr="Logo&#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27027" cy="1123757"/>
                    </a:xfrm>
                    <a:prstGeom prst="rect">
                      <a:avLst/>
                    </a:prstGeom>
                    <a:noFill/>
                    <a:ln>
                      <a:noFill/>
                    </a:ln>
                  </pic:spPr>
                </pic:pic>
              </a:graphicData>
            </a:graphic>
          </wp:inline>
        </w:drawing>
      </w:r>
      <w:r>
        <w:rPr>
          <w:rStyle w:val="eop"/>
          <w:sz w:val="28"/>
          <w:szCs w:val="28"/>
        </w:rPr>
        <w:t> </w:t>
      </w:r>
    </w:p>
    <w:p w14:paraId="573565F9" w14:textId="77777777" w:rsidR="009E232C" w:rsidRDefault="009E232C" w:rsidP="009E232C">
      <w:pPr>
        <w:pStyle w:val="paragraph"/>
        <w:spacing w:before="0" w:beforeAutospacing="0" w:after="0" w:afterAutospacing="0"/>
        <w:textAlignment w:val="baseline"/>
        <w:rPr>
          <w:rFonts w:ascii="Segoe UI" w:hAnsi="Segoe UI" w:cs="Segoe UI"/>
          <w:sz w:val="18"/>
          <w:szCs w:val="18"/>
        </w:rPr>
      </w:pPr>
      <w:r>
        <w:rPr>
          <w:rStyle w:val="eop"/>
          <w:sz w:val="19"/>
          <w:szCs w:val="19"/>
        </w:rPr>
        <w:t> </w:t>
      </w:r>
    </w:p>
    <w:p w14:paraId="10742B12" w14:textId="77777777" w:rsidR="008C0C78" w:rsidRDefault="009E232C" w:rsidP="009E232C">
      <w:pPr>
        <w:pStyle w:val="paragraph"/>
        <w:spacing w:before="0" w:beforeAutospacing="0" w:after="0" w:afterAutospacing="0"/>
        <w:textAlignment w:val="baseline"/>
        <w:rPr>
          <w:rStyle w:val="normaltextrun"/>
          <w:b/>
          <w:bCs/>
          <w:sz w:val="40"/>
          <w:szCs w:val="40"/>
        </w:rPr>
      </w:pPr>
      <w:r>
        <w:rPr>
          <w:rStyle w:val="normaltextrun"/>
          <w:b/>
          <w:bCs/>
          <w:sz w:val="40"/>
          <w:szCs w:val="40"/>
        </w:rPr>
        <w:t xml:space="preserve">National Film and Sound Archive Heritage </w:t>
      </w:r>
    </w:p>
    <w:p w14:paraId="3695ED48" w14:textId="0BFD535F" w:rsidR="009E232C" w:rsidRDefault="009E232C" w:rsidP="009E232C">
      <w:pPr>
        <w:pStyle w:val="paragraph"/>
        <w:spacing w:before="0" w:beforeAutospacing="0" w:after="0" w:afterAutospacing="0"/>
        <w:textAlignment w:val="baseline"/>
        <w:rPr>
          <w:rFonts w:ascii="Segoe UI" w:hAnsi="Segoe UI" w:cs="Segoe UI"/>
          <w:b/>
          <w:bCs/>
          <w:sz w:val="18"/>
          <w:szCs w:val="18"/>
        </w:rPr>
      </w:pPr>
      <w:r>
        <w:rPr>
          <w:rStyle w:val="normaltextrun"/>
          <w:b/>
          <w:bCs/>
          <w:sz w:val="40"/>
          <w:szCs w:val="40"/>
        </w:rPr>
        <w:t>Management Plan 2021</w:t>
      </w:r>
      <w:r>
        <w:rPr>
          <w:rStyle w:val="eop"/>
          <w:b/>
          <w:bCs/>
          <w:sz w:val="40"/>
          <w:szCs w:val="40"/>
        </w:rPr>
        <w:t> </w:t>
      </w:r>
    </w:p>
    <w:p w14:paraId="30BCA53F" w14:textId="0C7D0045" w:rsidR="009E232C" w:rsidRDefault="009E232C" w:rsidP="007117A1">
      <w:pPr>
        <w:pStyle w:val="paragraph"/>
        <w:pBdr>
          <w:top w:val="single" w:sz="4" w:space="1" w:color="auto"/>
        </w:pBdr>
        <w:spacing w:before="240" w:beforeAutospacing="0" w:after="0" w:afterAutospacing="0"/>
        <w:ind w:right="90"/>
        <w:jc w:val="both"/>
        <w:textAlignment w:val="baseline"/>
        <w:rPr>
          <w:rFonts w:ascii="Segoe UI" w:hAnsi="Segoe UI" w:cs="Segoe UI"/>
          <w:sz w:val="18"/>
          <w:szCs w:val="18"/>
        </w:rPr>
      </w:pPr>
      <w:r>
        <w:rPr>
          <w:rStyle w:val="normaltextrun"/>
          <w:sz w:val="22"/>
          <w:szCs w:val="22"/>
        </w:rPr>
        <w:t>I, Nancy </w:t>
      </w:r>
      <w:r w:rsidR="00375705">
        <w:rPr>
          <w:rStyle w:val="normaltextrun"/>
          <w:sz w:val="22"/>
          <w:szCs w:val="22"/>
        </w:rPr>
        <w:t>Bennison</w:t>
      </w:r>
      <w:r>
        <w:rPr>
          <w:rStyle w:val="normaltextrun"/>
          <w:sz w:val="22"/>
          <w:szCs w:val="22"/>
        </w:rPr>
        <w:t>, Acting Chief Executive Officer of the National Film and Sound Archive of Australia, make the following plan under s 341S of the </w:t>
      </w:r>
      <w:r>
        <w:rPr>
          <w:rStyle w:val="normaltextrun"/>
          <w:i/>
          <w:iCs/>
          <w:sz w:val="22"/>
          <w:szCs w:val="22"/>
        </w:rPr>
        <w:t>Environment Protection and Biodiversity Conservation Act 1999</w:t>
      </w:r>
      <w:r>
        <w:rPr>
          <w:rStyle w:val="normaltextrun"/>
          <w:sz w:val="22"/>
          <w:szCs w:val="22"/>
        </w:rPr>
        <w:t>.</w:t>
      </w:r>
      <w:r>
        <w:rPr>
          <w:rStyle w:val="eop"/>
          <w:sz w:val="22"/>
          <w:szCs w:val="22"/>
        </w:rPr>
        <w:t> </w:t>
      </w:r>
    </w:p>
    <w:p w14:paraId="501C1D4E" w14:textId="77777777" w:rsidR="009E232C" w:rsidRDefault="009E232C" w:rsidP="009E232C">
      <w:pPr>
        <w:pStyle w:val="paragraph"/>
        <w:spacing w:before="0" w:beforeAutospacing="0" w:after="0" w:afterAutospacing="0"/>
        <w:textAlignment w:val="baseline"/>
        <w:rPr>
          <w:rFonts w:ascii="Segoe UI" w:hAnsi="Segoe UI" w:cs="Segoe UI"/>
          <w:sz w:val="18"/>
          <w:szCs w:val="18"/>
        </w:rPr>
      </w:pPr>
      <w:r>
        <w:rPr>
          <w:rStyle w:val="eop"/>
          <w:sz w:val="22"/>
          <w:szCs w:val="22"/>
        </w:rPr>
        <w:t> </w:t>
      </w:r>
    </w:p>
    <w:p w14:paraId="619D14BF" w14:textId="77777777" w:rsidR="009E232C" w:rsidRDefault="009E232C" w:rsidP="009E232C">
      <w:pPr>
        <w:pStyle w:val="paragraph"/>
        <w:spacing w:before="0" w:beforeAutospacing="0" w:after="0" w:afterAutospacing="0"/>
        <w:textAlignment w:val="baseline"/>
        <w:rPr>
          <w:rFonts w:ascii="Segoe UI" w:hAnsi="Segoe UI" w:cs="Segoe UI"/>
          <w:sz w:val="18"/>
          <w:szCs w:val="18"/>
        </w:rPr>
      </w:pPr>
      <w:r>
        <w:rPr>
          <w:rStyle w:val="normaltextrun"/>
          <w:sz w:val="22"/>
          <w:szCs w:val="22"/>
        </w:rPr>
        <w:t>The name of this plan is the </w:t>
      </w:r>
      <w:r>
        <w:rPr>
          <w:rStyle w:val="normaltextrun"/>
          <w:i/>
          <w:iCs/>
          <w:sz w:val="22"/>
          <w:szCs w:val="22"/>
        </w:rPr>
        <w:t>National Film and Sound Archive Heritage Management Plan 2021</w:t>
      </w:r>
      <w:r>
        <w:rPr>
          <w:rStyle w:val="normaltextrun"/>
          <w:sz w:val="22"/>
          <w:szCs w:val="22"/>
        </w:rPr>
        <w:t>.</w:t>
      </w:r>
      <w:r>
        <w:rPr>
          <w:rStyle w:val="eop"/>
          <w:sz w:val="22"/>
          <w:szCs w:val="22"/>
        </w:rPr>
        <w:t> </w:t>
      </w:r>
    </w:p>
    <w:p w14:paraId="6231D44D" w14:textId="3F7307E0" w:rsidR="009E232C" w:rsidRDefault="009E232C" w:rsidP="008A32F5">
      <w:pPr>
        <w:pStyle w:val="paragraph"/>
        <w:spacing w:before="240" w:beforeAutospacing="0" w:after="0" w:afterAutospacing="0"/>
        <w:ind w:right="390"/>
        <w:jc w:val="both"/>
        <w:textAlignment w:val="baseline"/>
        <w:rPr>
          <w:rStyle w:val="eop"/>
          <w:sz w:val="22"/>
          <w:szCs w:val="22"/>
        </w:rPr>
      </w:pPr>
      <w:r>
        <w:rPr>
          <w:rStyle w:val="normaltextrun"/>
          <w:sz w:val="22"/>
          <w:szCs w:val="22"/>
        </w:rPr>
        <w:t>Dated</w:t>
      </w:r>
      <w:r>
        <w:rPr>
          <w:rStyle w:val="tabchar"/>
          <w:rFonts w:ascii="Calibri" w:hAnsi="Calibri" w:cs="Calibri"/>
          <w:sz w:val="22"/>
          <w:szCs w:val="22"/>
        </w:rPr>
        <w:t xml:space="preserve"> </w:t>
      </w:r>
      <w:r w:rsidR="00A445A0">
        <w:rPr>
          <w:rStyle w:val="eop"/>
          <w:sz w:val="22"/>
          <w:szCs w:val="22"/>
        </w:rPr>
        <w:t>14 September 2021</w:t>
      </w:r>
    </w:p>
    <w:p w14:paraId="1E1989FD" w14:textId="54CF6036" w:rsidR="00375705" w:rsidRDefault="00375705" w:rsidP="008A32F5">
      <w:pPr>
        <w:pStyle w:val="paragraph"/>
        <w:spacing w:before="240" w:beforeAutospacing="0" w:after="0" w:afterAutospacing="0"/>
        <w:ind w:right="390"/>
        <w:jc w:val="both"/>
        <w:textAlignment w:val="baseline"/>
        <w:rPr>
          <w:rStyle w:val="eop"/>
          <w:sz w:val="22"/>
          <w:szCs w:val="22"/>
        </w:rPr>
      </w:pPr>
    </w:p>
    <w:p w14:paraId="2D29E291" w14:textId="77777777" w:rsidR="00375705" w:rsidRDefault="00375705" w:rsidP="00375705">
      <w:pPr>
        <w:pStyle w:val="paragraph"/>
        <w:spacing w:before="240" w:beforeAutospacing="0" w:after="0" w:afterAutospacing="0"/>
        <w:ind w:right="390"/>
        <w:jc w:val="both"/>
        <w:textAlignment w:val="baseline"/>
        <w:rPr>
          <w:rFonts w:ascii="Segoe UI" w:hAnsi="Segoe UI" w:cs="Segoe UI"/>
          <w:sz w:val="18"/>
          <w:szCs w:val="18"/>
        </w:rPr>
      </w:pPr>
      <w:r>
        <w:rPr>
          <w:rFonts w:ascii="Segoe UI" w:hAnsi="Segoe UI" w:cs="Segoe UI"/>
          <w:noProof/>
          <w:sz w:val="18"/>
          <w:szCs w:val="18"/>
        </w:rPr>
        <w:drawing>
          <wp:inline distT="0" distB="0" distL="0" distR="0" wp14:anchorId="2EA27316" wp14:editId="3500FF55">
            <wp:extent cx="1771650" cy="818425"/>
            <wp:effectExtent l="0" t="0" r="0" b="127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84480" cy="824352"/>
                    </a:xfrm>
                    <a:prstGeom prst="rect">
                      <a:avLst/>
                    </a:prstGeom>
                    <a:noFill/>
                    <a:ln>
                      <a:noFill/>
                    </a:ln>
                  </pic:spPr>
                </pic:pic>
              </a:graphicData>
            </a:graphic>
          </wp:inline>
        </w:drawing>
      </w:r>
    </w:p>
    <w:p w14:paraId="2CAA83E9" w14:textId="1B774053" w:rsidR="009E232C" w:rsidRDefault="009E232C" w:rsidP="00375705">
      <w:pPr>
        <w:pStyle w:val="paragraph"/>
        <w:spacing w:before="240" w:beforeAutospacing="0" w:after="0" w:afterAutospacing="0"/>
        <w:ind w:right="390"/>
        <w:jc w:val="both"/>
        <w:textAlignment w:val="baseline"/>
        <w:rPr>
          <w:rFonts w:ascii="Segoe UI" w:hAnsi="Segoe UI" w:cs="Segoe UI"/>
          <w:sz w:val="18"/>
          <w:szCs w:val="18"/>
        </w:rPr>
      </w:pPr>
      <w:r>
        <w:rPr>
          <w:rStyle w:val="normaltextrun"/>
          <w:sz w:val="22"/>
          <w:szCs w:val="22"/>
        </w:rPr>
        <w:t xml:space="preserve">Nancy </w:t>
      </w:r>
      <w:r w:rsidR="00375705">
        <w:rPr>
          <w:rStyle w:val="normaltextrun"/>
          <w:sz w:val="22"/>
          <w:szCs w:val="22"/>
        </w:rPr>
        <w:t>Bennison</w:t>
      </w:r>
    </w:p>
    <w:p w14:paraId="249357BD" w14:textId="77777777" w:rsidR="009E232C" w:rsidRDefault="009E232C" w:rsidP="009E232C">
      <w:pPr>
        <w:pStyle w:val="paragraph"/>
        <w:spacing w:before="0" w:beforeAutospacing="0" w:after="0" w:afterAutospacing="0"/>
        <w:ind w:right="90"/>
        <w:textAlignment w:val="baseline"/>
        <w:rPr>
          <w:rFonts w:ascii="Segoe UI" w:hAnsi="Segoe UI" w:cs="Segoe UI"/>
          <w:sz w:val="18"/>
          <w:szCs w:val="18"/>
        </w:rPr>
      </w:pPr>
      <w:r>
        <w:rPr>
          <w:rStyle w:val="normaltextrun"/>
          <w:sz w:val="22"/>
          <w:szCs w:val="22"/>
        </w:rPr>
        <w:t>Acting Chief Executive Officer of the National Film and Sound Archive of Australia</w:t>
      </w:r>
      <w:r>
        <w:rPr>
          <w:rStyle w:val="eop"/>
          <w:sz w:val="22"/>
          <w:szCs w:val="22"/>
        </w:rPr>
        <w:t> </w:t>
      </w:r>
    </w:p>
    <w:p w14:paraId="4399BC2F" w14:textId="77777777" w:rsidR="009E232C" w:rsidRDefault="009E232C" w:rsidP="009E232C">
      <w:pPr>
        <w:pStyle w:val="paragraph"/>
        <w:spacing w:before="0" w:beforeAutospacing="0" w:after="0" w:afterAutospacing="0"/>
        <w:textAlignment w:val="baseline"/>
        <w:rPr>
          <w:rFonts w:ascii="Segoe UI" w:hAnsi="Segoe UI" w:cs="Segoe UI"/>
          <w:sz w:val="18"/>
          <w:szCs w:val="18"/>
        </w:rPr>
      </w:pPr>
      <w:r>
        <w:rPr>
          <w:rStyle w:val="eop"/>
          <w:sz w:val="22"/>
          <w:szCs w:val="22"/>
        </w:rPr>
        <w:t> </w:t>
      </w:r>
    </w:p>
    <w:p w14:paraId="7BD53EB2" w14:textId="77777777" w:rsidR="009E232C" w:rsidRDefault="009E232C" w:rsidP="009E232C">
      <w:pPr>
        <w:pStyle w:val="paragraph"/>
        <w:spacing w:before="0" w:beforeAutospacing="0" w:after="0" w:afterAutospacing="0"/>
        <w:textAlignment w:val="baseline"/>
        <w:rPr>
          <w:rFonts w:ascii="Segoe UI" w:hAnsi="Segoe UI" w:cs="Segoe UI"/>
          <w:sz w:val="18"/>
          <w:szCs w:val="18"/>
        </w:rPr>
      </w:pPr>
      <w:r>
        <w:rPr>
          <w:rStyle w:val="eop"/>
          <w:sz w:val="22"/>
          <w:szCs w:val="22"/>
        </w:rPr>
        <w:t> </w:t>
      </w:r>
    </w:p>
    <w:p w14:paraId="4991714F" w14:textId="77777777" w:rsidR="00F21A1F" w:rsidRDefault="00F21A1F" w:rsidP="004124C1">
      <w:pPr>
        <w:pStyle w:val="BodyText"/>
        <w:rPr>
          <w:rFonts w:ascii="Times New Roman"/>
          <w:sz w:val="20"/>
        </w:rPr>
        <w:sectPr w:rsidR="00F21A1F" w:rsidSect="00E51F84">
          <w:headerReference w:type="even" r:id="rId13"/>
          <w:headerReference w:type="default" r:id="rId14"/>
          <w:footerReference w:type="even" r:id="rId15"/>
          <w:footerReference w:type="default" r:id="rId16"/>
          <w:headerReference w:type="first" r:id="rId17"/>
          <w:footerReference w:type="first" r:id="rId18"/>
          <w:type w:val="continuous"/>
          <w:pgSz w:w="11910" w:h="16840"/>
          <w:pgMar w:top="2098" w:right="1814" w:bottom="1418" w:left="1814" w:header="720" w:footer="720" w:gutter="0"/>
          <w:pgNumType w:fmt="lowerRoman"/>
          <w:cols w:space="720"/>
        </w:sectPr>
      </w:pPr>
    </w:p>
    <w:p w14:paraId="6A70C32C" w14:textId="33C28C69" w:rsidR="009E232C" w:rsidRDefault="009E232C" w:rsidP="004124C1">
      <w:pPr>
        <w:pStyle w:val="BodyText"/>
        <w:rPr>
          <w:rFonts w:ascii="Times New Roman"/>
          <w:sz w:val="20"/>
        </w:rPr>
      </w:pPr>
    </w:p>
    <w:p w14:paraId="28ACDCD6" w14:textId="77777777" w:rsidR="009E232C" w:rsidRDefault="009E232C">
      <w:pPr>
        <w:rPr>
          <w:rFonts w:ascii="Times New Roman"/>
          <w:sz w:val="20"/>
          <w:szCs w:val="17"/>
        </w:rPr>
      </w:pPr>
      <w:r>
        <w:rPr>
          <w:rFonts w:ascii="Times New Roman"/>
          <w:sz w:val="20"/>
        </w:rPr>
        <w:br w:type="page"/>
      </w:r>
    </w:p>
    <w:p w14:paraId="4E18B63F" w14:textId="02FC6B4B" w:rsidR="00F71DDB" w:rsidRDefault="00524251" w:rsidP="004124C1">
      <w:pPr>
        <w:pStyle w:val="BodyText"/>
        <w:rPr>
          <w:rFonts w:ascii="Times New Roman"/>
          <w:sz w:val="20"/>
        </w:rPr>
      </w:pPr>
      <w:r>
        <w:rPr>
          <w:noProof/>
        </w:rPr>
        <w:lastRenderedPageBreak/>
        <mc:AlternateContent>
          <mc:Choice Requires="wpg">
            <w:drawing>
              <wp:anchor distT="0" distB="0" distL="114300" distR="114300" simplePos="0" relativeHeight="251663360" behindDoc="1" locked="0" layoutInCell="1" allowOverlap="1" wp14:anchorId="08BFE508" wp14:editId="7D03A5A0">
                <wp:simplePos x="0" y="0"/>
                <wp:positionH relativeFrom="page">
                  <wp:posOffset>0</wp:posOffset>
                </wp:positionH>
                <wp:positionV relativeFrom="page">
                  <wp:posOffset>317</wp:posOffset>
                </wp:positionV>
                <wp:extent cx="7560310" cy="10687685"/>
                <wp:effectExtent l="0" t="0" r="2540" b="0"/>
                <wp:wrapNone/>
                <wp:docPr id="554" name="docshapegroup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7685"/>
                          <a:chOff x="30" y="-735"/>
                          <a:chExt cx="11906" cy="16831"/>
                        </a:xfrm>
                      </wpg:grpSpPr>
                      <pic:pic xmlns:pic="http://schemas.openxmlformats.org/drawingml/2006/picture">
                        <pic:nvPicPr>
                          <pic:cNvPr id="558" name="docshape2" descr="Photograph of the front entrance of the National Film and Sound Archiv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0" y="-735"/>
                            <a:ext cx="11906" cy="16045"/>
                          </a:xfrm>
                          <a:prstGeom prst="rect">
                            <a:avLst/>
                          </a:prstGeom>
                          <a:noFill/>
                          <a:extLst>
                            <a:ext uri="{909E8E84-426E-40DD-AFC4-6F175D3DCCD1}">
                              <a14:hiddenFill xmlns:a14="http://schemas.microsoft.com/office/drawing/2010/main">
                                <a:solidFill>
                                  <a:srgbClr val="FFFFFF"/>
                                </a:solidFill>
                              </a14:hiddenFill>
                            </a:ext>
                          </a:extLst>
                        </pic:spPr>
                      </pic:pic>
                      <wps:wsp>
                        <wps:cNvPr id="559" name="docshape3"/>
                        <wps:cNvSpPr>
                          <a:spLocks noChangeArrowheads="1"/>
                        </wps:cNvSpPr>
                        <wps:spPr bwMode="auto">
                          <a:xfrm>
                            <a:off x="30" y="15302"/>
                            <a:ext cx="11906" cy="794"/>
                          </a:xfrm>
                          <a:prstGeom prst="rect">
                            <a:avLst/>
                          </a:prstGeom>
                          <a:solidFill>
                            <a:srgbClr val="291A4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FDF756" w14:textId="07C32979" w:rsidR="00B86354" w:rsidRPr="00AE769B" w:rsidRDefault="00B86354" w:rsidP="00B86354">
                              <w:pPr>
                                <w:jc w:val="center"/>
                                <w:rPr>
                                  <w:rFonts w:ascii="Calibri" w:hAnsi="Calibri" w:cs="Calibri"/>
                                  <w:b/>
                                  <w:bCs/>
                                  <w:sz w:val="28"/>
                                  <w:szCs w:val="28"/>
                                  <w:lang w:val="en-AU"/>
                                </w:rPr>
                              </w:pPr>
                              <w:r w:rsidRPr="00AE769B">
                                <w:rPr>
                                  <w:rFonts w:ascii="Calibri" w:hAnsi="Calibri" w:cs="Calibri"/>
                                  <w:b/>
                                  <w:bCs/>
                                  <w:sz w:val="28"/>
                                  <w:szCs w:val="28"/>
                                  <w:lang w:val="en-AU"/>
                                </w:rPr>
                                <w:t>NATIONAL FILM AND SOUND ARCHIVE OF AUSTRALIA</w:t>
                              </w:r>
                            </w:p>
                          </w:txbxContent>
                        </wps:txbx>
                        <wps:bodyPr rot="0" vert="horz" wrap="square" lIns="91440" tIns="45720" rIns="91440" bIns="45720" anchor="ctr" anchorCtr="0" upright="1">
                          <a:noAutofit/>
                        </wps:bodyPr>
                      </wps:wsp>
                      <wps:wsp>
                        <wps:cNvPr id="560" name="docshape4"/>
                        <wps:cNvSpPr>
                          <a:spLocks/>
                        </wps:cNvSpPr>
                        <wps:spPr bwMode="auto">
                          <a:xfrm>
                            <a:off x="5356" y="1200"/>
                            <a:ext cx="1193" cy="1393"/>
                          </a:xfrm>
                          <a:custGeom>
                            <a:avLst/>
                            <a:gdLst>
                              <a:gd name="T0" fmla="+- 0 5563 5357"/>
                              <a:gd name="T1" fmla="*/ T0 w 1193"/>
                              <a:gd name="T2" fmla="+- 0 1251 1200"/>
                              <a:gd name="T3" fmla="*/ 1251 h 1393"/>
                              <a:gd name="T4" fmla="+- 0 5375 5357"/>
                              <a:gd name="T5" fmla="*/ T4 w 1193"/>
                              <a:gd name="T6" fmla="+- 0 1556 1200"/>
                              <a:gd name="T7" fmla="*/ 1556 h 1393"/>
                              <a:gd name="T8" fmla="+- 0 5403 5357"/>
                              <a:gd name="T9" fmla="*/ T8 w 1193"/>
                              <a:gd name="T10" fmla="+- 0 1934 1200"/>
                              <a:gd name="T11" fmla="*/ 1934 h 1393"/>
                              <a:gd name="T12" fmla="+- 0 5503 5357"/>
                              <a:gd name="T13" fmla="*/ T12 w 1193"/>
                              <a:gd name="T14" fmla="+- 0 2078 1200"/>
                              <a:gd name="T15" fmla="*/ 2078 h 1393"/>
                              <a:gd name="T16" fmla="+- 0 5471 5357"/>
                              <a:gd name="T17" fmla="*/ T16 w 1193"/>
                              <a:gd name="T18" fmla="+- 0 1985 1200"/>
                              <a:gd name="T19" fmla="*/ 1985 h 1393"/>
                              <a:gd name="T20" fmla="+- 0 5400 5357"/>
                              <a:gd name="T21" fmla="*/ T20 w 1193"/>
                              <a:gd name="T22" fmla="+- 0 1623 1200"/>
                              <a:gd name="T23" fmla="*/ 1623 h 1393"/>
                              <a:gd name="T24" fmla="+- 0 5580 5357"/>
                              <a:gd name="T25" fmla="*/ T24 w 1193"/>
                              <a:gd name="T26" fmla="+- 0 1286 1200"/>
                              <a:gd name="T27" fmla="*/ 1286 h 1393"/>
                              <a:gd name="T28" fmla="+- 0 6544 5357"/>
                              <a:gd name="T29" fmla="*/ T28 w 1193"/>
                              <a:gd name="T30" fmla="+- 0 1625 1200"/>
                              <a:gd name="T31" fmla="*/ 1625 h 1393"/>
                              <a:gd name="T32" fmla="+- 0 6384 5357"/>
                              <a:gd name="T33" fmla="*/ T32 w 1193"/>
                              <a:gd name="T34" fmla="+- 0 1291 1200"/>
                              <a:gd name="T35" fmla="*/ 1291 h 1393"/>
                              <a:gd name="T36" fmla="+- 0 6296 5357"/>
                              <a:gd name="T37" fmla="*/ T36 w 1193"/>
                              <a:gd name="T38" fmla="+- 0 1261 1200"/>
                              <a:gd name="T39" fmla="*/ 1261 h 1393"/>
                              <a:gd name="T40" fmla="+- 0 6487 5357"/>
                              <a:gd name="T41" fmla="*/ T40 w 1193"/>
                              <a:gd name="T42" fmla="+- 0 1538 1200"/>
                              <a:gd name="T43" fmla="*/ 1538 h 1393"/>
                              <a:gd name="T44" fmla="+- 0 6467 5357"/>
                              <a:gd name="T45" fmla="*/ T44 w 1193"/>
                              <a:gd name="T46" fmla="+- 0 1919 1200"/>
                              <a:gd name="T47" fmla="*/ 1919 h 1393"/>
                              <a:gd name="T48" fmla="+- 0 6234 5357"/>
                              <a:gd name="T49" fmla="*/ T48 w 1193"/>
                              <a:gd name="T50" fmla="+- 0 2184 1200"/>
                              <a:gd name="T51" fmla="*/ 2184 h 1393"/>
                              <a:gd name="T52" fmla="+- 0 5953 5357"/>
                              <a:gd name="T53" fmla="*/ T52 w 1193"/>
                              <a:gd name="T54" fmla="+- 0 2260 1200"/>
                              <a:gd name="T55" fmla="*/ 2260 h 1393"/>
                              <a:gd name="T56" fmla="+- 0 6044 5357"/>
                              <a:gd name="T57" fmla="*/ T56 w 1193"/>
                              <a:gd name="T58" fmla="+- 0 2183 1200"/>
                              <a:gd name="T59" fmla="*/ 2183 h 1393"/>
                              <a:gd name="T60" fmla="+- 0 6139 5357"/>
                              <a:gd name="T61" fmla="*/ T60 w 1193"/>
                              <a:gd name="T62" fmla="+- 0 2050 1200"/>
                              <a:gd name="T63" fmla="*/ 2050 h 1393"/>
                              <a:gd name="T64" fmla="+- 0 6182 5357"/>
                              <a:gd name="T65" fmla="*/ T64 w 1193"/>
                              <a:gd name="T66" fmla="+- 0 1951 1200"/>
                              <a:gd name="T67" fmla="*/ 1951 h 1393"/>
                              <a:gd name="T68" fmla="+- 0 6174 5357"/>
                              <a:gd name="T69" fmla="*/ T68 w 1193"/>
                              <a:gd name="T70" fmla="+- 0 1941 1200"/>
                              <a:gd name="T71" fmla="*/ 1941 h 1393"/>
                              <a:gd name="T72" fmla="+- 0 6138 5357"/>
                              <a:gd name="T73" fmla="*/ T72 w 1193"/>
                              <a:gd name="T74" fmla="+- 0 1935 1200"/>
                              <a:gd name="T75" fmla="*/ 1935 h 1393"/>
                              <a:gd name="T76" fmla="+- 0 6120 5357"/>
                              <a:gd name="T77" fmla="*/ T76 w 1193"/>
                              <a:gd name="T78" fmla="+- 0 1917 1200"/>
                              <a:gd name="T79" fmla="*/ 1917 h 1393"/>
                              <a:gd name="T80" fmla="+- 0 6072 5357"/>
                              <a:gd name="T81" fmla="*/ T80 w 1193"/>
                              <a:gd name="T82" fmla="+- 0 1830 1200"/>
                              <a:gd name="T83" fmla="*/ 1830 h 1393"/>
                              <a:gd name="T84" fmla="+- 0 5950 5357"/>
                              <a:gd name="T85" fmla="*/ T84 w 1193"/>
                              <a:gd name="T86" fmla="+- 0 1722 1200"/>
                              <a:gd name="T87" fmla="*/ 1722 h 1393"/>
                              <a:gd name="T88" fmla="+- 0 5849 5357"/>
                              <a:gd name="T89" fmla="*/ T88 w 1193"/>
                              <a:gd name="T90" fmla="+- 0 1699 1200"/>
                              <a:gd name="T91" fmla="*/ 1699 h 1393"/>
                              <a:gd name="T92" fmla="+- 0 5763 5357"/>
                              <a:gd name="T93" fmla="*/ T92 w 1193"/>
                              <a:gd name="T94" fmla="+- 0 1700 1200"/>
                              <a:gd name="T95" fmla="*/ 1700 h 1393"/>
                              <a:gd name="T96" fmla="+- 0 5777 5357"/>
                              <a:gd name="T97" fmla="*/ T96 w 1193"/>
                              <a:gd name="T98" fmla="+- 0 1649 1200"/>
                              <a:gd name="T99" fmla="*/ 1649 h 1393"/>
                              <a:gd name="T100" fmla="+- 0 5914 5357"/>
                              <a:gd name="T101" fmla="*/ T100 w 1193"/>
                              <a:gd name="T102" fmla="+- 0 1504 1200"/>
                              <a:gd name="T103" fmla="*/ 1504 h 1393"/>
                              <a:gd name="T104" fmla="+- 0 6055 5357"/>
                              <a:gd name="T105" fmla="*/ T104 w 1193"/>
                              <a:gd name="T106" fmla="+- 0 1507 1200"/>
                              <a:gd name="T107" fmla="*/ 1507 h 1393"/>
                              <a:gd name="T108" fmla="+- 0 6105 5357"/>
                              <a:gd name="T109" fmla="*/ T108 w 1193"/>
                              <a:gd name="T110" fmla="+- 0 1536 1200"/>
                              <a:gd name="T111" fmla="*/ 1536 h 1393"/>
                              <a:gd name="T112" fmla="+- 0 6116 5357"/>
                              <a:gd name="T113" fmla="*/ T112 w 1193"/>
                              <a:gd name="T114" fmla="+- 0 1564 1200"/>
                              <a:gd name="T115" fmla="*/ 1564 h 1393"/>
                              <a:gd name="T116" fmla="+- 0 6042 5357"/>
                              <a:gd name="T117" fmla="*/ T116 w 1193"/>
                              <a:gd name="T118" fmla="+- 0 1572 1200"/>
                              <a:gd name="T119" fmla="*/ 1572 h 1393"/>
                              <a:gd name="T120" fmla="+- 0 5986 5357"/>
                              <a:gd name="T121" fmla="*/ T120 w 1193"/>
                              <a:gd name="T122" fmla="+- 0 1535 1200"/>
                              <a:gd name="T123" fmla="*/ 1535 h 1393"/>
                              <a:gd name="T124" fmla="+- 0 5961 5357"/>
                              <a:gd name="T125" fmla="*/ T124 w 1193"/>
                              <a:gd name="T126" fmla="+- 0 1588 1200"/>
                              <a:gd name="T127" fmla="*/ 1588 h 1393"/>
                              <a:gd name="T128" fmla="+- 0 6021 5357"/>
                              <a:gd name="T129" fmla="*/ T128 w 1193"/>
                              <a:gd name="T130" fmla="+- 0 1612 1200"/>
                              <a:gd name="T131" fmla="*/ 1612 h 1393"/>
                              <a:gd name="T132" fmla="+- 0 6243 5357"/>
                              <a:gd name="T133" fmla="*/ T132 w 1193"/>
                              <a:gd name="T134" fmla="+- 0 1660 1200"/>
                              <a:gd name="T135" fmla="*/ 1660 h 1393"/>
                              <a:gd name="T136" fmla="+- 0 6355 5357"/>
                              <a:gd name="T137" fmla="*/ T136 w 1193"/>
                              <a:gd name="T138" fmla="+- 0 1656 1200"/>
                              <a:gd name="T139" fmla="*/ 1656 h 1393"/>
                              <a:gd name="T140" fmla="+- 0 6416 5357"/>
                              <a:gd name="T141" fmla="*/ T140 w 1193"/>
                              <a:gd name="T142" fmla="+- 0 1632 1200"/>
                              <a:gd name="T143" fmla="*/ 1632 h 1393"/>
                              <a:gd name="T144" fmla="+- 0 6354 5357"/>
                              <a:gd name="T145" fmla="*/ T144 w 1193"/>
                              <a:gd name="T146" fmla="+- 0 1593 1200"/>
                              <a:gd name="T147" fmla="*/ 1593 h 1393"/>
                              <a:gd name="T148" fmla="+- 0 6211 5357"/>
                              <a:gd name="T149" fmla="*/ T148 w 1193"/>
                              <a:gd name="T150" fmla="+- 0 1527 1200"/>
                              <a:gd name="T151" fmla="*/ 1527 h 1393"/>
                              <a:gd name="T152" fmla="+- 0 6015 5357"/>
                              <a:gd name="T153" fmla="*/ T152 w 1193"/>
                              <a:gd name="T154" fmla="+- 0 1373 1200"/>
                              <a:gd name="T155" fmla="*/ 1373 h 1393"/>
                              <a:gd name="T156" fmla="+- 0 5739 5357"/>
                              <a:gd name="T157" fmla="*/ T156 w 1193"/>
                              <a:gd name="T158" fmla="+- 0 1436 1200"/>
                              <a:gd name="T159" fmla="*/ 1436 h 1393"/>
                              <a:gd name="T160" fmla="+- 0 5678 5357"/>
                              <a:gd name="T161" fmla="*/ T160 w 1193"/>
                              <a:gd name="T162" fmla="+- 0 1482 1200"/>
                              <a:gd name="T163" fmla="*/ 1482 h 1393"/>
                              <a:gd name="T164" fmla="+- 0 5697 5357"/>
                              <a:gd name="T165" fmla="*/ T164 w 1193"/>
                              <a:gd name="T166" fmla="+- 0 1501 1200"/>
                              <a:gd name="T167" fmla="*/ 1501 h 1393"/>
                              <a:gd name="T168" fmla="+- 0 5600 5357"/>
                              <a:gd name="T169" fmla="*/ T168 w 1193"/>
                              <a:gd name="T170" fmla="+- 0 1713 1200"/>
                              <a:gd name="T171" fmla="*/ 1713 h 1393"/>
                              <a:gd name="T172" fmla="+- 0 5635 5357"/>
                              <a:gd name="T173" fmla="*/ T172 w 1193"/>
                              <a:gd name="T174" fmla="+- 0 1751 1200"/>
                              <a:gd name="T175" fmla="*/ 1751 h 1393"/>
                              <a:gd name="T176" fmla="+- 0 5534 5357"/>
                              <a:gd name="T177" fmla="*/ T176 w 1193"/>
                              <a:gd name="T178" fmla="+- 0 2094 1200"/>
                              <a:gd name="T179" fmla="*/ 2094 h 1393"/>
                              <a:gd name="T180" fmla="+- 0 5579 5357"/>
                              <a:gd name="T181" fmla="*/ T180 w 1193"/>
                              <a:gd name="T182" fmla="+- 0 2183 1200"/>
                              <a:gd name="T183" fmla="*/ 2183 h 1393"/>
                              <a:gd name="T184" fmla="+- 0 5580 5357"/>
                              <a:gd name="T185" fmla="*/ T184 w 1193"/>
                              <a:gd name="T186" fmla="+- 0 2419 1200"/>
                              <a:gd name="T187" fmla="*/ 2419 h 1393"/>
                              <a:gd name="T188" fmla="+- 0 5636 5357"/>
                              <a:gd name="T189" fmla="*/ T188 w 1193"/>
                              <a:gd name="T190" fmla="+- 0 2593 1200"/>
                              <a:gd name="T191" fmla="*/ 2593 h 1393"/>
                              <a:gd name="T192" fmla="+- 0 5801 5357"/>
                              <a:gd name="T193" fmla="*/ T192 w 1193"/>
                              <a:gd name="T194" fmla="+- 0 2356 1200"/>
                              <a:gd name="T195" fmla="*/ 2356 h 1393"/>
                              <a:gd name="T196" fmla="+- 0 5828 5357"/>
                              <a:gd name="T197" fmla="*/ T196 w 1193"/>
                              <a:gd name="T198" fmla="+- 0 2313 1200"/>
                              <a:gd name="T199" fmla="*/ 2313 h 1393"/>
                              <a:gd name="T200" fmla="+- 0 5799 5357"/>
                              <a:gd name="T201" fmla="*/ T200 w 1193"/>
                              <a:gd name="T202" fmla="+- 0 2309 1200"/>
                              <a:gd name="T203" fmla="*/ 2309 h 1393"/>
                              <a:gd name="T204" fmla="+- 0 5834 5357"/>
                              <a:gd name="T205" fmla="*/ T204 w 1193"/>
                              <a:gd name="T206" fmla="+- 0 2299 1200"/>
                              <a:gd name="T207" fmla="*/ 2299 h 1393"/>
                              <a:gd name="T208" fmla="+- 0 5932 5357"/>
                              <a:gd name="T209" fmla="*/ T208 w 1193"/>
                              <a:gd name="T210" fmla="+- 0 2298 1200"/>
                              <a:gd name="T211" fmla="*/ 2298 h 1393"/>
                              <a:gd name="T212" fmla="+- 0 6160 5357"/>
                              <a:gd name="T213" fmla="*/ T212 w 1193"/>
                              <a:gd name="T214" fmla="+- 0 2260 1200"/>
                              <a:gd name="T215" fmla="*/ 2260 h 1393"/>
                              <a:gd name="T216" fmla="+- 0 6348 5357"/>
                              <a:gd name="T217" fmla="*/ T216 w 1193"/>
                              <a:gd name="T218" fmla="+- 0 2147 1200"/>
                              <a:gd name="T219" fmla="*/ 2147 h 1393"/>
                              <a:gd name="T220" fmla="+- 0 6531 5357"/>
                              <a:gd name="T221" fmla="*/ T220 w 1193"/>
                              <a:gd name="T222" fmla="+- 0 1849 1200"/>
                              <a:gd name="T223" fmla="*/ 1849 h 13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193" h="1393">
                                <a:moveTo>
                                  <a:pt x="297" y="20"/>
                                </a:moveTo>
                                <a:lnTo>
                                  <a:pt x="285" y="3"/>
                                </a:lnTo>
                                <a:lnTo>
                                  <a:pt x="274" y="0"/>
                                </a:lnTo>
                                <a:lnTo>
                                  <a:pt x="265" y="6"/>
                                </a:lnTo>
                                <a:lnTo>
                                  <a:pt x="206" y="51"/>
                                </a:lnTo>
                                <a:lnTo>
                                  <a:pt x="153" y="102"/>
                                </a:lnTo>
                                <a:lnTo>
                                  <a:pt x="108" y="159"/>
                                </a:lnTo>
                                <a:lnTo>
                                  <a:pt x="70" y="221"/>
                                </a:lnTo>
                                <a:lnTo>
                                  <a:pt x="40" y="287"/>
                                </a:lnTo>
                                <a:lnTo>
                                  <a:pt x="18" y="356"/>
                                </a:lnTo>
                                <a:lnTo>
                                  <a:pt x="4" y="428"/>
                                </a:lnTo>
                                <a:lnTo>
                                  <a:pt x="0" y="502"/>
                                </a:lnTo>
                                <a:lnTo>
                                  <a:pt x="5" y="582"/>
                                </a:lnTo>
                                <a:lnTo>
                                  <a:pt x="21" y="660"/>
                                </a:lnTo>
                                <a:lnTo>
                                  <a:pt x="46" y="734"/>
                                </a:lnTo>
                                <a:lnTo>
                                  <a:pt x="82" y="804"/>
                                </a:lnTo>
                                <a:lnTo>
                                  <a:pt x="127" y="870"/>
                                </a:lnTo>
                                <a:lnTo>
                                  <a:pt x="131" y="875"/>
                                </a:lnTo>
                                <a:lnTo>
                                  <a:pt x="136" y="878"/>
                                </a:lnTo>
                                <a:lnTo>
                                  <a:pt x="146" y="878"/>
                                </a:lnTo>
                                <a:lnTo>
                                  <a:pt x="150" y="876"/>
                                </a:lnTo>
                                <a:lnTo>
                                  <a:pt x="162" y="867"/>
                                </a:lnTo>
                                <a:lnTo>
                                  <a:pt x="163" y="855"/>
                                </a:lnTo>
                                <a:lnTo>
                                  <a:pt x="157" y="847"/>
                                </a:lnTo>
                                <a:lnTo>
                                  <a:pt x="114" y="785"/>
                                </a:lnTo>
                                <a:lnTo>
                                  <a:pt x="81" y="719"/>
                                </a:lnTo>
                                <a:lnTo>
                                  <a:pt x="57" y="650"/>
                                </a:lnTo>
                                <a:lnTo>
                                  <a:pt x="42" y="577"/>
                                </a:lnTo>
                                <a:lnTo>
                                  <a:pt x="37" y="502"/>
                                </a:lnTo>
                                <a:lnTo>
                                  <a:pt x="43" y="423"/>
                                </a:lnTo>
                                <a:lnTo>
                                  <a:pt x="59" y="346"/>
                                </a:lnTo>
                                <a:lnTo>
                                  <a:pt x="86" y="273"/>
                                </a:lnTo>
                                <a:lnTo>
                                  <a:pt x="123" y="205"/>
                                </a:lnTo>
                                <a:lnTo>
                                  <a:pt x="169" y="142"/>
                                </a:lnTo>
                                <a:lnTo>
                                  <a:pt x="223" y="86"/>
                                </a:lnTo>
                                <a:lnTo>
                                  <a:pt x="286" y="37"/>
                                </a:lnTo>
                                <a:lnTo>
                                  <a:pt x="294" y="32"/>
                                </a:lnTo>
                                <a:lnTo>
                                  <a:pt x="297" y="20"/>
                                </a:lnTo>
                                <a:close/>
                                <a:moveTo>
                                  <a:pt x="1192" y="502"/>
                                </a:moveTo>
                                <a:lnTo>
                                  <a:pt x="1187" y="425"/>
                                </a:lnTo>
                                <a:lnTo>
                                  <a:pt x="1173" y="351"/>
                                </a:lnTo>
                                <a:lnTo>
                                  <a:pt x="1149" y="280"/>
                                </a:lnTo>
                                <a:lnTo>
                                  <a:pt x="1117" y="212"/>
                                </a:lnTo>
                                <a:lnTo>
                                  <a:pt x="1076" y="149"/>
                                </a:lnTo>
                                <a:lnTo>
                                  <a:pt x="1027" y="91"/>
                                </a:lnTo>
                                <a:lnTo>
                                  <a:pt x="971" y="38"/>
                                </a:lnTo>
                                <a:lnTo>
                                  <a:pt x="963" y="32"/>
                                </a:lnTo>
                                <a:lnTo>
                                  <a:pt x="951" y="33"/>
                                </a:lnTo>
                                <a:lnTo>
                                  <a:pt x="937" y="49"/>
                                </a:lnTo>
                                <a:lnTo>
                                  <a:pt x="939" y="61"/>
                                </a:lnTo>
                                <a:lnTo>
                                  <a:pt x="947" y="68"/>
                                </a:lnTo>
                                <a:lnTo>
                                  <a:pt x="1008" y="125"/>
                                </a:lnTo>
                                <a:lnTo>
                                  <a:pt x="1059" y="190"/>
                                </a:lnTo>
                                <a:lnTo>
                                  <a:pt x="1100" y="261"/>
                                </a:lnTo>
                                <a:lnTo>
                                  <a:pt x="1130" y="338"/>
                                </a:lnTo>
                                <a:lnTo>
                                  <a:pt x="1148" y="418"/>
                                </a:lnTo>
                                <a:lnTo>
                                  <a:pt x="1154" y="502"/>
                                </a:lnTo>
                                <a:lnTo>
                                  <a:pt x="1149" y="578"/>
                                </a:lnTo>
                                <a:lnTo>
                                  <a:pt x="1134" y="650"/>
                                </a:lnTo>
                                <a:lnTo>
                                  <a:pt x="1110" y="719"/>
                                </a:lnTo>
                                <a:lnTo>
                                  <a:pt x="1078" y="784"/>
                                </a:lnTo>
                                <a:lnTo>
                                  <a:pt x="1038" y="843"/>
                                </a:lnTo>
                                <a:lnTo>
                                  <a:pt x="990" y="897"/>
                                </a:lnTo>
                                <a:lnTo>
                                  <a:pt x="937" y="944"/>
                                </a:lnTo>
                                <a:lnTo>
                                  <a:pt x="877" y="984"/>
                                </a:lnTo>
                                <a:lnTo>
                                  <a:pt x="813" y="1016"/>
                                </a:lnTo>
                                <a:lnTo>
                                  <a:pt x="744" y="1040"/>
                                </a:lnTo>
                                <a:lnTo>
                                  <a:pt x="671" y="1055"/>
                                </a:lnTo>
                                <a:lnTo>
                                  <a:pt x="596" y="1060"/>
                                </a:lnTo>
                                <a:lnTo>
                                  <a:pt x="595" y="1060"/>
                                </a:lnTo>
                                <a:lnTo>
                                  <a:pt x="627" y="1038"/>
                                </a:lnTo>
                                <a:lnTo>
                                  <a:pt x="659" y="1011"/>
                                </a:lnTo>
                                <a:lnTo>
                                  <a:pt x="687" y="983"/>
                                </a:lnTo>
                                <a:lnTo>
                                  <a:pt x="691" y="978"/>
                                </a:lnTo>
                                <a:lnTo>
                                  <a:pt x="723" y="941"/>
                                </a:lnTo>
                                <a:lnTo>
                                  <a:pt x="744" y="912"/>
                                </a:lnTo>
                                <a:lnTo>
                                  <a:pt x="764" y="882"/>
                                </a:lnTo>
                                <a:lnTo>
                                  <a:pt x="782" y="850"/>
                                </a:lnTo>
                                <a:lnTo>
                                  <a:pt x="799" y="816"/>
                                </a:lnTo>
                                <a:lnTo>
                                  <a:pt x="806" y="800"/>
                                </a:lnTo>
                                <a:lnTo>
                                  <a:pt x="813" y="784"/>
                                </a:lnTo>
                                <a:lnTo>
                                  <a:pt x="819" y="768"/>
                                </a:lnTo>
                                <a:lnTo>
                                  <a:pt x="825" y="751"/>
                                </a:lnTo>
                                <a:lnTo>
                                  <a:pt x="826" y="748"/>
                                </a:lnTo>
                                <a:lnTo>
                                  <a:pt x="828" y="742"/>
                                </a:lnTo>
                                <a:lnTo>
                                  <a:pt x="824" y="739"/>
                                </a:lnTo>
                                <a:lnTo>
                                  <a:pt x="817" y="741"/>
                                </a:lnTo>
                                <a:lnTo>
                                  <a:pt x="813" y="741"/>
                                </a:lnTo>
                                <a:lnTo>
                                  <a:pt x="809" y="742"/>
                                </a:lnTo>
                                <a:lnTo>
                                  <a:pt x="805" y="741"/>
                                </a:lnTo>
                                <a:lnTo>
                                  <a:pt x="793" y="741"/>
                                </a:lnTo>
                                <a:lnTo>
                                  <a:pt x="781" y="735"/>
                                </a:lnTo>
                                <a:lnTo>
                                  <a:pt x="770" y="725"/>
                                </a:lnTo>
                                <a:lnTo>
                                  <a:pt x="769" y="724"/>
                                </a:lnTo>
                                <a:lnTo>
                                  <a:pt x="768" y="723"/>
                                </a:lnTo>
                                <a:lnTo>
                                  <a:pt x="767" y="722"/>
                                </a:lnTo>
                                <a:lnTo>
                                  <a:pt x="763" y="717"/>
                                </a:lnTo>
                                <a:lnTo>
                                  <a:pt x="760" y="713"/>
                                </a:lnTo>
                                <a:lnTo>
                                  <a:pt x="752" y="700"/>
                                </a:lnTo>
                                <a:lnTo>
                                  <a:pt x="741" y="678"/>
                                </a:lnTo>
                                <a:lnTo>
                                  <a:pt x="725" y="645"/>
                                </a:lnTo>
                                <a:lnTo>
                                  <a:pt x="715" y="630"/>
                                </a:lnTo>
                                <a:lnTo>
                                  <a:pt x="688" y="592"/>
                                </a:lnTo>
                                <a:lnTo>
                                  <a:pt x="658" y="562"/>
                                </a:lnTo>
                                <a:lnTo>
                                  <a:pt x="643" y="551"/>
                                </a:lnTo>
                                <a:lnTo>
                                  <a:pt x="626" y="539"/>
                                </a:lnTo>
                                <a:lnTo>
                                  <a:pt x="593" y="522"/>
                                </a:lnTo>
                                <a:lnTo>
                                  <a:pt x="568" y="512"/>
                                </a:lnTo>
                                <a:lnTo>
                                  <a:pt x="543" y="506"/>
                                </a:lnTo>
                                <a:lnTo>
                                  <a:pt x="518" y="501"/>
                                </a:lnTo>
                                <a:lnTo>
                                  <a:pt x="508" y="500"/>
                                </a:lnTo>
                                <a:lnTo>
                                  <a:pt x="492" y="499"/>
                                </a:lnTo>
                                <a:lnTo>
                                  <a:pt x="474" y="498"/>
                                </a:lnTo>
                                <a:lnTo>
                                  <a:pt x="456" y="498"/>
                                </a:lnTo>
                                <a:lnTo>
                                  <a:pt x="438" y="498"/>
                                </a:lnTo>
                                <a:lnTo>
                                  <a:pt x="413" y="500"/>
                                </a:lnTo>
                                <a:lnTo>
                                  <a:pt x="406" y="500"/>
                                </a:lnTo>
                                <a:lnTo>
                                  <a:pt x="403" y="492"/>
                                </a:lnTo>
                                <a:lnTo>
                                  <a:pt x="406" y="482"/>
                                </a:lnTo>
                                <a:lnTo>
                                  <a:pt x="410" y="473"/>
                                </a:lnTo>
                                <a:lnTo>
                                  <a:pt x="415" y="460"/>
                                </a:lnTo>
                                <a:lnTo>
                                  <a:pt x="420" y="449"/>
                                </a:lnTo>
                                <a:lnTo>
                                  <a:pt x="426" y="438"/>
                                </a:lnTo>
                                <a:lnTo>
                                  <a:pt x="431" y="427"/>
                                </a:lnTo>
                                <a:lnTo>
                                  <a:pt x="468" y="371"/>
                                </a:lnTo>
                                <a:lnTo>
                                  <a:pt x="511" y="330"/>
                                </a:lnTo>
                                <a:lnTo>
                                  <a:pt x="557" y="304"/>
                                </a:lnTo>
                                <a:lnTo>
                                  <a:pt x="606" y="292"/>
                                </a:lnTo>
                                <a:lnTo>
                                  <a:pt x="629" y="292"/>
                                </a:lnTo>
                                <a:lnTo>
                                  <a:pt x="652" y="294"/>
                                </a:lnTo>
                                <a:lnTo>
                                  <a:pt x="675" y="299"/>
                                </a:lnTo>
                                <a:lnTo>
                                  <a:pt x="698" y="307"/>
                                </a:lnTo>
                                <a:lnTo>
                                  <a:pt x="710" y="313"/>
                                </a:lnTo>
                                <a:lnTo>
                                  <a:pt x="721" y="319"/>
                                </a:lnTo>
                                <a:lnTo>
                                  <a:pt x="733" y="326"/>
                                </a:lnTo>
                                <a:lnTo>
                                  <a:pt x="744" y="334"/>
                                </a:lnTo>
                                <a:lnTo>
                                  <a:pt x="748" y="336"/>
                                </a:lnTo>
                                <a:lnTo>
                                  <a:pt x="752" y="339"/>
                                </a:lnTo>
                                <a:lnTo>
                                  <a:pt x="762" y="347"/>
                                </a:lnTo>
                                <a:lnTo>
                                  <a:pt x="769" y="354"/>
                                </a:lnTo>
                                <a:lnTo>
                                  <a:pt x="768" y="361"/>
                                </a:lnTo>
                                <a:lnTo>
                                  <a:pt x="759" y="364"/>
                                </a:lnTo>
                                <a:lnTo>
                                  <a:pt x="744" y="366"/>
                                </a:lnTo>
                                <a:lnTo>
                                  <a:pt x="730" y="368"/>
                                </a:lnTo>
                                <a:lnTo>
                                  <a:pt x="715" y="370"/>
                                </a:lnTo>
                                <a:lnTo>
                                  <a:pt x="700" y="371"/>
                                </a:lnTo>
                                <a:lnTo>
                                  <a:pt x="685" y="372"/>
                                </a:lnTo>
                                <a:lnTo>
                                  <a:pt x="681" y="357"/>
                                </a:lnTo>
                                <a:lnTo>
                                  <a:pt x="673" y="345"/>
                                </a:lnTo>
                                <a:lnTo>
                                  <a:pt x="661" y="337"/>
                                </a:lnTo>
                                <a:lnTo>
                                  <a:pt x="646" y="333"/>
                                </a:lnTo>
                                <a:lnTo>
                                  <a:pt x="629" y="335"/>
                                </a:lnTo>
                                <a:lnTo>
                                  <a:pt x="616" y="343"/>
                                </a:lnTo>
                                <a:lnTo>
                                  <a:pt x="606" y="356"/>
                                </a:lnTo>
                                <a:lnTo>
                                  <a:pt x="602" y="371"/>
                                </a:lnTo>
                                <a:lnTo>
                                  <a:pt x="602" y="373"/>
                                </a:lnTo>
                                <a:lnTo>
                                  <a:pt x="604" y="388"/>
                                </a:lnTo>
                                <a:lnTo>
                                  <a:pt x="612" y="402"/>
                                </a:lnTo>
                                <a:lnTo>
                                  <a:pt x="625" y="412"/>
                                </a:lnTo>
                                <a:lnTo>
                                  <a:pt x="641" y="416"/>
                                </a:lnTo>
                                <a:lnTo>
                                  <a:pt x="653" y="417"/>
                                </a:lnTo>
                                <a:lnTo>
                                  <a:pt x="664" y="412"/>
                                </a:lnTo>
                                <a:lnTo>
                                  <a:pt x="671" y="405"/>
                                </a:lnTo>
                                <a:lnTo>
                                  <a:pt x="714" y="416"/>
                                </a:lnTo>
                                <a:lnTo>
                                  <a:pt x="784" y="434"/>
                                </a:lnTo>
                                <a:lnTo>
                                  <a:pt x="853" y="453"/>
                                </a:lnTo>
                                <a:lnTo>
                                  <a:pt x="886" y="460"/>
                                </a:lnTo>
                                <a:lnTo>
                                  <a:pt x="918" y="464"/>
                                </a:lnTo>
                                <a:lnTo>
                                  <a:pt x="949" y="464"/>
                                </a:lnTo>
                                <a:lnTo>
                                  <a:pt x="965" y="463"/>
                                </a:lnTo>
                                <a:lnTo>
                                  <a:pt x="981" y="460"/>
                                </a:lnTo>
                                <a:lnTo>
                                  <a:pt x="998" y="456"/>
                                </a:lnTo>
                                <a:lnTo>
                                  <a:pt x="1015" y="452"/>
                                </a:lnTo>
                                <a:lnTo>
                                  <a:pt x="1033" y="446"/>
                                </a:lnTo>
                                <a:lnTo>
                                  <a:pt x="1041" y="443"/>
                                </a:lnTo>
                                <a:lnTo>
                                  <a:pt x="1053" y="438"/>
                                </a:lnTo>
                                <a:lnTo>
                                  <a:pt x="1059" y="432"/>
                                </a:lnTo>
                                <a:lnTo>
                                  <a:pt x="1061" y="427"/>
                                </a:lnTo>
                                <a:lnTo>
                                  <a:pt x="1058" y="422"/>
                                </a:lnTo>
                                <a:lnTo>
                                  <a:pt x="1040" y="414"/>
                                </a:lnTo>
                                <a:lnTo>
                                  <a:pt x="1022" y="405"/>
                                </a:lnTo>
                                <a:lnTo>
                                  <a:pt x="997" y="393"/>
                                </a:lnTo>
                                <a:lnTo>
                                  <a:pt x="951" y="372"/>
                                </a:lnTo>
                                <a:lnTo>
                                  <a:pt x="885" y="344"/>
                                </a:lnTo>
                                <a:lnTo>
                                  <a:pt x="871" y="337"/>
                                </a:lnTo>
                                <a:lnTo>
                                  <a:pt x="860" y="331"/>
                                </a:lnTo>
                                <a:lnTo>
                                  <a:pt x="854" y="327"/>
                                </a:lnTo>
                                <a:lnTo>
                                  <a:pt x="826" y="292"/>
                                </a:lnTo>
                                <a:lnTo>
                                  <a:pt x="825" y="290"/>
                                </a:lnTo>
                                <a:lnTo>
                                  <a:pt x="789" y="246"/>
                                </a:lnTo>
                                <a:lnTo>
                                  <a:pt x="721" y="198"/>
                                </a:lnTo>
                                <a:lnTo>
                                  <a:pt x="658" y="173"/>
                                </a:lnTo>
                                <a:lnTo>
                                  <a:pt x="608" y="165"/>
                                </a:lnTo>
                                <a:lnTo>
                                  <a:pt x="555" y="167"/>
                                </a:lnTo>
                                <a:lnTo>
                                  <a:pt x="500" y="179"/>
                                </a:lnTo>
                                <a:lnTo>
                                  <a:pt x="442" y="202"/>
                                </a:lnTo>
                                <a:lnTo>
                                  <a:pt x="382" y="236"/>
                                </a:lnTo>
                                <a:lnTo>
                                  <a:pt x="364" y="248"/>
                                </a:lnTo>
                                <a:lnTo>
                                  <a:pt x="350" y="259"/>
                                </a:lnTo>
                                <a:lnTo>
                                  <a:pt x="340" y="267"/>
                                </a:lnTo>
                                <a:lnTo>
                                  <a:pt x="336" y="270"/>
                                </a:lnTo>
                                <a:lnTo>
                                  <a:pt x="321" y="282"/>
                                </a:lnTo>
                                <a:lnTo>
                                  <a:pt x="317" y="292"/>
                                </a:lnTo>
                                <a:lnTo>
                                  <a:pt x="335" y="292"/>
                                </a:lnTo>
                                <a:lnTo>
                                  <a:pt x="371" y="290"/>
                                </a:lnTo>
                                <a:lnTo>
                                  <a:pt x="371" y="292"/>
                                </a:lnTo>
                                <a:lnTo>
                                  <a:pt x="340" y="301"/>
                                </a:lnTo>
                                <a:lnTo>
                                  <a:pt x="328" y="322"/>
                                </a:lnTo>
                                <a:lnTo>
                                  <a:pt x="310" y="359"/>
                                </a:lnTo>
                                <a:lnTo>
                                  <a:pt x="284" y="416"/>
                                </a:lnTo>
                                <a:lnTo>
                                  <a:pt x="248" y="500"/>
                                </a:lnTo>
                                <a:lnTo>
                                  <a:pt x="243" y="513"/>
                                </a:lnTo>
                                <a:lnTo>
                                  <a:pt x="234" y="536"/>
                                </a:lnTo>
                                <a:lnTo>
                                  <a:pt x="226" y="554"/>
                                </a:lnTo>
                                <a:lnTo>
                                  <a:pt x="227" y="567"/>
                                </a:lnTo>
                                <a:lnTo>
                                  <a:pt x="239" y="564"/>
                                </a:lnTo>
                                <a:lnTo>
                                  <a:pt x="278" y="551"/>
                                </a:lnTo>
                                <a:lnTo>
                                  <a:pt x="278" y="553"/>
                                </a:lnTo>
                                <a:lnTo>
                                  <a:pt x="249" y="573"/>
                                </a:lnTo>
                                <a:lnTo>
                                  <a:pt x="211" y="708"/>
                                </a:lnTo>
                                <a:lnTo>
                                  <a:pt x="187" y="814"/>
                                </a:lnTo>
                                <a:lnTo>
                                  <a:pt x="177" y="894"/>
                                </a:lnTo>
                                <a:lnTo>
                                  <a:pt x="179" y="948"/>
                                </a:lnTo>
                                <a:lnTo>
                                  <a:pt x="194" y="977"/>
                                </a:lnTo>
                                <a:lnTo>
                                  <a:pt x="220" y="983"/>
                                </a:lnTo>
                                <a:lnTo>
                                  <a:pt x="221" y="983"/>
                                </a:lnTo>
                                <a:lnTo>
                                  <a:pt x="222" y="983"/>
                                </a:lnTo>
                                <a:lnTo>
                                  <a:pt x="222" y="991"/>
                                </a:lnTo>
                                <a:lnTo>
                                  <a:pt x="220" y="1060"/>
                                </a:lnTo>
                                <a:lnTo>
                                  <a:pt x="220" y="1080"/>
                                </a:lnTo>
                                <a:lnTo>
                                  <a:pt x="220" y="1149"/>
                                </a:lnTo>
                                <a:lnTo>
                                  <a:pt x="223" y="1219"/>
                                </a:lnTo>
                                <a:lnTo>
                                  <a:pt x="228" y="1279"/>
                                </a:lnTo>
                                <a:lnTo>
                                  <a:pt x="235" y="1328"/>
                                </a:lnTo>
                                <a:lnTo>
                                  <a:pt x="246" y="1364"/>
                                </a:lnTo>
                                <a:lnTo>
                                  <a:pt x="261" y="1386"/>
                                </a:lnTo>
                                <a:lnTo>
                                  <a:pt x="279" y="1393"/>
                                </a:lnTo>
                                <a:lnTo>
                                  <a:pt x="302" y="1383"/>
                                </a:lnTo>
                                <a:lnTo>
                                  <a:pt x="329" y="1356"/>
                                </a:lnTo>
                                <a:lnTo>
                                  <a:pt x="362" y="1310"/>
                                </a:lnTo>
                                <a:lnTo>
                                  <a:pt x="400" y="1244"/>
                                </a:lnTo>
                                <a:lnTo>
                                  <a:pt x="444" y="1156"/>
                                </a:lnTo>
                                <a:lnTo>
                                  <a:pt x="450" y="1144"/>
                                </a:lnTo>
                                <a:lnTo>
                                  <a:pt x="456" y="1133"/>
                                </a:lnTo>
                                <a:lnTo>
                                  <a:pt x="463" y="1123"/>
                                </a:lnTo>
                                <a:lnTo>
                                  <a:pt x="471" y="1113"/>
                                </a:lnTo>
                                <a:lnTo>
                                  <a:pt x="471" y="1112"/>
                                </a:lnTo>
                                <a:lnTo>
                                  <a:pt x="470" y="1111"/>
                                </a:lnTo>
                                <a:lnTo>
                                  <a:pt x="454" y="1111"/>
                                </a:lnTo>
                                <a:lnTo>
                                  <a:pt x="442" y="1109"/>
                                </a:lnTo>
                                <a:lnTo>
                                  <a:pt x="433" y="1107"/>
                                </a:lnTo>
                                <a:lnTo>
                                  <a:pt x="426" y="1105"/>
                                </a:lnTo>
                                <a:lnTo>
                                  <a:pt x="426" y="1103"/>
                                </a:lnTo>
                                <a:lnTo>
                                  <a:pt x="452" y="1102"/>
                                </a:lnTo>
                                <a:lnTo>
                                  <a:pt x="477" y="1099"/>
                                </a:lnTo>
                                <a:lnTo>
                                  <a:pt x="499" y="1095"/>
                                </a:lnTo>
                                <a:lnTo>
                                  <a:pt x="514" y="1092"/>
                                </a:lnTo>
                                <a:lnTo>
                                  <a:pt x="534" y="1095"/>
                                </a:lnTo>
                                <a:lnTo>
                                  <a:pt x="554" y="1096"/>
                                </a:lnTo>
                                <a:lnTo>
                                  <a:pt x="575" y="1098"/>
                                </a:lnTo>
                                <a:lnTo>
                                  <a:pt x="596" y="1098"/>
                                </a:lnTo>
                                <a:lnTo>
                                  <a:pt x="670" y="1093"/>
                                </a:lnTo>
                                <a:lnTo>
                                  <a:pt x="676" y="1092"/>
                                </a:lnTo>
                                <a:lnTo>
                                  <a:pt x="742" y="1080"/>
                                </a:lnTo>
                                <a:lnTo>
                                  <a:pt x="803" y="1060"/>
                                </a:lnTo>
                                <a:lnTo>
                                  <a:pt x="811" y="1058"/>
                                </a:lnTo>
                                <a:lnTo>
                                  <a:pt x="876" y="1028"/>
                                </a:lnTo>
                                <a:lnTo>
                                  <a:pt x="936" y="991"/>
                                </a:lnTo>
                                <a:lnTo>
                                  <a:pt x="991" y="947"/>
                                </a:lnTo>
                                <a:lnTo>
                                  <a:pt x="1041" y="898"/>
                                </a:lnTo>
                                <a:lnTo>
                                  <a:pt x="1085" y="842"/>
                                </a:lnTo>
                                <a:lnTo>
                                  <a:pt x="1122" y="782"/>
                                </a:lnTo>
                                <a:lnTo>
                                  <a:pt x="1152" y="717"/>
                                </a:lnTo>
                                <a:lnTo>
                                  <a:pt x="1174" y="649"/>
                                </a:lnTo>
                                <a:lnTo>
                                  <a:pt x="1187" y="577"/>
                                </a:lnTo>
                                <a:lnTo>
                                  <a:pt x="1192" y="5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1" name="docshape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5649" y="1032"/>
                            <a:ext cx="620" cy="25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08BFE508" id="docshapegroup1" o:spid="_x0000_s1026" alt="&quot;&quot;" style="position:absolute;margin-left:0;margin-top:0;width:595.3pt;height:841.55pt;z-index:-251653120;mso-position-horizontal-relative:page;mso-position-vertical-relative:page" coordorigin="30,-735" coordsize="11906,168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alt="Photograph of the front entrance of the National Film and Sound Archive" style="position:absolute;left:30;top:-735;width:11906;height:16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">
                  <v:imagedata r:id="rId21" o:title="Photograph of the front entrance of the National Film and Sound Archive"/>
                </v:shape>
                <v:rect id="docshape3" o:spid="_x0000_s1028" style="position:absolute;left:30;top:15302;width:11906;height: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" fillcolor="#291a44" stroked="f">
                  <v:textbox>
                    <w:txbxContent>
                      <w:p w14:paraId="49FDF756" w14:textId="07C32979" w:rsidR="00B86354" w:rsidRPr="00AE769B" w:rsidRDefault="00B86354" w:rsidP="00B86354">
                        <w:pPr>
                          <w:jc w:val="center"/>
                          <w:rPr>
                            <w:rFonts w:ascii="Calibri" w:hAnsi="Calibri" w:cs="Calibri"/>
                            <w:b/>
                            <w:bCs/>
                            <w:sz w:val="28"/>
                            <w:szCs w:val="28"/>
                            <w:lang w:val="en-AU"/>
                          </w:rPr>
                        </w:pPr>
                        <w:r w:rsidRPr="00AE769B">
                          <w:rPr>
                            <w:rFonts w:ascii="Calibri" w:hAnsi="Calibri" w:cs="Calibri"/>
                            <w:b/>
                            <w:bCs/>
                            <w:sz w:val="28"/>
                            <w:szCs w:val="28"/>
                            <w:lang w:val="en-AU"/>
                          </w:rPr>
                          <w:t>NATIONAL FILM AND SOUND ARCHIVE OF AUSTRALIA</w:t>
                        </w:r>
                      </w:p>
                    </w:txbxContent>
                  </v:textbox>
                </v:rect>
                <v:shape id="docshape4" o:spid="_x0000_s1029" style="position:absolute;left:5356;top:1200;width:1193;height:1393;visibility:visible;mso-wrap-style:square;v-text-anchor:top" coordsize="1193,1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" path="m297,20l285,3,274,r-9,6l206,51r-53,51l108,159,70,221,40,287,18,356,4,428,,502r5,80l21,660r25,74l82,804r45,66l131,875r5,3l146,878r4,-2l162,867r1,-12l157,847,114,785,81,719,57,650,42,577,37,502r6,-79l59,346,86,273r37,-68l169,142,223,86,286,37r8,-5l297,20xm1192,502r-5,-77l1173,351r-24,-71l1117,212r-41,-63l1027,91,971,38r-8,-6l951,33,937,49r2,12l947,68r61,57l1059,190r41,71l1130,338r18,80l1154,502r-5,76l1134,650r-24,69l1078,784r-40,59l990,897r-53,47l877,984r-64,32l744,1040r-73,15l596,1060r-1,l627,1038r32,-27l687,983r4,-5l723,941r21,-29l764,882r18,-32l799,816r7,-16l813,784r6,-16l825,751r1,-3l828,742r-4,-3l817,741r-4,l809,742r-4,-1l793,741r-12,-6l770,725r-1,-1l768,723r-1,-1l763,717r-3,-4l752,700,741,678,725,645,715,630,688,592,658,562,643,551,626,539,593,522,568,512r-25,-6l518,501r-10,-1l492,499r-18,-1l456,498r-18,l413,500r-7,l403,492r3,-10l410,473r5,-13l420,449r6,-11l431,427r37,-56l511,330r46,-26l606,292r23,l652,294r23,5l698,307r12,6l721,319r12,7l744,334r4,2l752,339r10,8l769,354r-1,7l759,364r-15,2l730,368r-15,2l700,371r-15,1l681,357r-8,-12l661,337r-15,-4l629,335r-13,8l606,356r-4,15l602,373r2,15l612,402r13,10l641,416r12,1l664,412r7,-7l714,416r70,18l853,453r33,7l918,464r31,l965,463r16,-3l998,456r17,-4l1033,446r8,-3l1053,438r6,-6l1061,427r-3,-5l1040,414r-18,-9l997,393,951,372,885,344r-14,-7l860,331r-6,-4l826,292r-1,-2l789,246,721,198,658,173r-50,-8l555,167r-55,12l442,202r-60,34l364,248r-14,11l340,267r-4,3l321,282r-4,10l335,292r36,-2l371,292r-31,9l328,322r-18,37l284,416r-36,84l243,513r-9,23l226,554r1,13l239,564r39,-13l278,553r-29,20l211,708,187,814r-10,80l179,948r15,29l220,983r1,l222,983r,8l220,1060r,20l220,1149r3,70l228,1279r7,49l246,1364r15,22l279,1393r23,-10l329,1356r33,-46l400,1244r44,-88l450,1144r6,-11l463,1123r8,-10l471,1112r-1,-1l454,1111r-12,-2l433,1107r-7,-2l426,1103r26,-1l477,1099r22,-4l514,1092r20,3l554,1096r21,2l596,1098r74,-5l676,1092r66,-12l803,1060r8,-2l876,1028r60,-37l991,947r50,-49l1085,842r37,-60l1152,717r22,-68l1187,577r5,-75xe" stroked="f">
                  <v:path arrowok="t" o:connecttype="custom" o:connectlocs="206,1251;18,1556;46,1934;146,2078;114,1985;43,1623;223,1286;1187,1625;1027,1291;939,1261;1130,1538;1110,1919;877,2184;596,2260;687,2183;782,2050;825,1951;817,1941;781,1935;763,1917;715,1830;593,1722;492,1699;406,1700;420,1649;557,1504;698,1507;748,1536;759,1564;685,1572;629,1535;604,1588;664,1612;886,1660;998,1656;1059,1632;997,1593;854,1527;658,1373;382,1436;321,1482;340,1501;243,1713;278,1751;177,2094;222,2183;223,2419;279,2593;444,2356;471,2313;442,2309;477,2299;575,2298;803,2260;991,2147;1174,1849" o:connectangles="0,0,0,0,0,0,0,0,0,0,0,0,0,0,0,0,0,0,0,0,0,0,0,0,0,0,0,0,0,0,0,0,0,0,0,0,0,0,0,0,0,0,0,0,0,0,0,0,0,0,0,0,0,0,0,0"/>
                </v:shape>
                <v:shape id="docshape5" o:spid="_x0000_s1030" type="#_x0000_t75" style="position:absolute;left:5649;top:1032;width:620;height: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">
                  <v:imagedata r:id="rId22" o:title=""/>
                </v:shape>
                <w10:wrap anchorx="page" anchory="page"/>
              </v:group>
            </w:pict>
          </mc:Fallback>
        </mc:AlternateContent>
      </w:r>
    </w:p>
    <w:p w14:paraId="25147B16" w14:textId="77777777" w:rsidR="00F71DDB" w:rsidRDefault="00F71DDB" w:rsidP="004124C1">
      <w:pPr>
        <w:pStyle w:val="BodyText"/>
        <w:rPr>
          <w:rFonts w:ascii="Times New Roman"/>
          <w:sz w:val="20"/>
        </w:rPr>
      </w:pPr>
    </w:p>
    <w:p w14:paraId="1DC2B98F" w14:textId="77777777" w:rsidR="00F71DDB" w:rsidRDefault="00F71DDB" w:rsidP="004124C1">
      <w:pPr>
        <w:pStyle w:val="BodyText"/>
        <w:rPr>
          <w:rFonts w:ascii="Times New Roman"/>
          <w:sz w:val="20"/>
        </w:rPr>
      </w:pPr>
    </w:p>
    <w:p w14:paraId="52557020" w14:textId="77777777" w:rsidR="00F71DDB" w:rsidRDefault="00F71DDB" w:rsidP="004124C1">
      <w:pPr>
        <w:pStyle w:val="BodyText"/>
        <w:rPr>
          <w:rFonts w:ascii="Times New Roman"/>
          <w:sz w:val="20"/>
        </w:rPr>
      </w:pPr>
    </w:p>
    <w:p w14:paraId="32BB58E9" w14:textId="77777777" w:rsidR="00F71DDB" w:rsidRDefault="00F71DDB" w:rsidP="004124C1">
      <w:pPr>
        <w:pStyle w:val="BodyText"/>
        <w:rPr>
          <w:rFonts w:ascii="Times New Roman"/>
          <w:sz w:val="20"/>
        </w:rPr>
      </w:pPr>
    </w:p>
    <w:p w14:paraId="584EC1F4" w14:textId="77777777" w:rsidR="00F71DDB" w:rsidRDefault="00F71DDB" w:rsidP="004124C1">
      <w:pPr>
        <w:pStyle w:val="BodyText"/>
        <w:spacing w:before="9"/>
        <w:rPr>
          <w:rFonts w:ascii="Times New Roman"/>
          <w:sz w:val="20"/>
        </w:rPr>
      </w:pPr>
    </w:p>
    <w:p w14:paraId="60738947" w14:textId="77777777" w:rsidR="00F71DDB" w:rsidRDefault="00A630EF" w:rsidP="00184B72">
      <w:pPr>
        <w:pStyle w:val="Title"/>
        <w:spacing w:before="113" w:line="1162" w:lineRule="exact"/>
      </w:pPr>
      <w:bookmarkStart w:id="0" w:name="_Hlk81236784"/>
      <w:r>
        <w:rPr>
          <w:color w:val="FFFFFF"/>
          <w:spacing w:val="38"/>
          <w:w w:val="110"/>
        </w:rPr>
        <w:t>HERITAGE</w:t>
      </w:r>
    </w:p>
    <w:p w14:paraId="4B664840" w14:textId="77777777" w:rsidR="00F71DDB" w:rsidRDefault="00A630EF" w:rsidP="00184B72">
      <w:pPr>
        <w:pStyle w:val="Title"/>
        <w:spacing w:line="216" w:lineRule="auto"/>
        <w:ind w:left="1335"/>
      </w:pPr>
      <w:r>
        <w:rPr>
          <w:color w:val="FFFFFF"/>
          <w:spacing w:val="48"/>
          <w:w w:val="105"/>
        </w:rPr>
        <w:t>MANAGEMENT</w:t>
      </w:r>
      <w:r>
        <w:rPr>
          <w:color w:val="FFFFFF"/>
          <w:spacing w:val="-235"/>
          <w:w w:val="105"/>
        </w:rPr>
        <w:t xml:space="preserve"> </w:t>
      </w:r>
      <w:r>
        <w:rPr>
          <w:color w:val="FFFFFF"/>
          <w:spacing w:val="50"/>
          <w:w w:val="110"/>
        </w:rPr>
        <w:t>PLAN</w:t>
      </w:r>
    </w:p>
    <w:p w14:paraId="2DEEA8D3" w14:textId="77777777" w:rsidR="00F71DDB" w:rsidRDefault="00A630EF" w:rsidP="00184B72">
      <w:pPr>
        <w:spacing w:before="202"/>
        <w:ind w:left="1290" w:right="1588"/>
        <w:jc w:val="center"/>
        <w:rPr>
          <w:rFonts w:ascii="Calibri"/>
          <w:sz w:val="70"/>
        </w:rPr>
      </w:pPr>
      <w:r>
        <w:rPr>
          <w:rFonts w:ascii="Calibri"/>
          <w:color w:val="FFFFFF"/>
          <w:spacing w:val="21"/>
          <w:w w:val="110"/>
          <w:sz w:val="70"/>
        </w:rPr>
        <w:t>2021</w:t>
      </w:r>
      <w:r>
        <w:rPr>
          <w:rFonts w:ascii="Calibri"/>
          <w:color w:val="FFFFFF"/>
          <w:spacing w:val="68"/>
          <w:w w:val="110"/>
          <w:sz w:val="70"/>
        </w:rPr>
        <w:t xml:space="preserve"> </w:t>
      </w:r>
      <w:r>
        <w:rPr>
          <w:rFonts w:ascii="Calibri"/>
          <w:color w:val="FFFFFF"/>
          <w:spacing w:val="13"/>
          <w:w w:val="110"/>
          <w:sz w:val="70"/>
        </w:rPr>
        <w:t>TO</w:t>
      </w:r>
      <w:r>
        <w:rPr>
          <w:rFonts w:ascii="Calibri"/>
          <w:color w:val="FFFFFF"/>
          <w:spacing w:val="88"/>
          <w:w w:val="110"/>
          <w:sz w:val="70"/>
        </w:rPr>
        <w:t xml:space="preserve"> </w:t>
      </w:r>
      <w:r>
        <w:rPr>
          <w:rFonts w:ascii="Calibri"/>
          <w:color w:val="FFFFFF"/>
          <w:spacing w:val="28"/>
          <w:w w:val="110"/>
          <w:sz w:val="70"/>
        </w:rPr>
        <w:t>2026</w:t>
      </w:r>
    </w:p>
    <w:bookmarkEnd w:id="0"/>
    <w:p w14:paraId="2D97ED90" w14:textId="77777777" w:rsidR="00F71DDB" w:rsidRDefault="00F71DDB" w:rsidP="004124C1">
      <w:pPr>
        <w:rPr>
          <w:rFonts w:ascii="Calibri"/>
          <w:sz w:val="28"/>
        </w:rPr>
        <w:sectPr w:rsidR="00F71DDB" w:rsidSect="00D530A8">
          <w:type w:val="continuous"/>
          <w:pgSz w:w="11910" w:h="16840"/>
          <w:pgMar w:top="2098" w:right="680" w:bottom="1418" w:left="680" w:header="720" w:footer="720" w:gutter="0"/>
          <w:pgNumType w:fmt="lowerRoman"/>
          <w:cols w:space="720"/>
        </w:sectPr>
      </w:pPr>
    </w:p>
    <w:p w14:paraId="71EACD81" w14:textId="77777777" w:rsidR="00262AF5" w:rsidRPr="00A6714E" w:rsidRDefault="00262AF5" w:rsidP="00A6714E">
      <w:pPr>
        <w:pStyle w:val="BodyText"/>
      </w:pPr>
      <w:bookmarkStart w:id="1" w:name="_Hlk81236550"/>
    </w:p>
    <w:p w14:paraId="19BACD4A" w14:textId="77777777" w:rsidR="00B86354" w:rsidRDefault="00B86354" w:rsidP="00A6714E">
      <w:pPr>
        <w:pStyle w:val="BodyText"/>
        <w:sectPr w:rsidR="00B86354" w:rsidSect="00214EB5">
          <w:headerReference w:type="even" r:id="rId23"/>
          <w:headerReference w:type="default" r:id="rId24"/>
          <w:footerReference w:type="even" r:id="rId25"/>
          <w:footerReference w:type="default" r:id="rId26"/>
          <w:headerReference w:type="first" r:id="rId27"/>
          <w:footerReference w:type="first" r:id="rId28"/>
          <w:pgSz w:w="11910" w:h="16840"/>
          <w:pgMar w:top="1580" w:right="800" w:bottom="880" w:left="1100" w:header="0" w:footer="699" w:gutter="0"/>
          <w:pgNumType w:fmt="lowerRoman"/>
          <w:cols w:space="720"/>
          <w:docGrid w:linePitch="299"/>
        </w:sectPr>
      </w:pPr>
    </w:p>
    <w:p w14:paraId="584B0175" w14:textId="32C063A0" w:rsidR="00F71DDB" w:rsidRPr="00A6714E" w:rsidRDefault="00F71DDB" w:rsidP="00A6714E">
      <w:pPr>
        <w:pStyle w:val="BodyText"/>
      </w:pPr>
    </w:p>
    <w:p w14:paraId="5083C137" w14:textId="77777777" w:rsidR="00F71DDB" w:rsidRPr="00A6714E" w:rsidRDefault="00F71DDB" w:rsidP="00A6714E">
      <w:pPr>
        <w:pStyle w:val="BodyText"/>
      </w:pPr>
    </w:p>
    <w:p w14:paraId="69984168" w14:textId="77777777" w:rsidR="00F71DDB" w:rsidRPr="00A6714E" w:rsidRDefault="00F71DDB" w:rsidP="00A6714E">
      <w:pPr>
        <w:pStyle w:val="BodyText"/>
      </w:pPr>
    </w:p>
    <w:p w14:paraId="1112183D" w14:textId="77777777" w:rsidR="00F71DDB" w:rsidRPr="00A6714E" w:rsidRDefault="00F71DDB" w:rsidP="00A6714E">
      <w:pPr>
        <w:pStyle w:val="BodyText"/>
      </w:pPr>
    </w:p>
    <w:p w14:paraId="7E388D62" w14:textId="77777777" w:rsidR="00F71DDB" w:rsidRPr="00A6714E" w:rsidRDefault="00F71DDB" w:rsidP="00A6714E">
      <w:pPr>
        <w:pStyle w:val="BodyText"/>
      </w:pPr>
    </w:p>
    <w:p w14:paraId="5A94F5C4" w14:textId="77777777" w:rsidR="00F71DDB" w:rsidRPr="00A6714E" w:rsidRDefault="00F71DDB" w:rsidP="00A6714E">
      <w:pPr>
        <w:pStyle w:val="BodyText"/>
      </w:pPr>
    </w:p>
    <w:p w14:paraId="1FA54223" w14:textId="77777777" w:rsidR="00F71DDB" w:rsidRPr="00A6714E" w:rsidRDefault="00F71DDB" w:rsidP="00A6714E">
      <w:pPr>
        <w:pStyle w:val="BodyText"/>
      </w:pPr>
    </w:p>
    <w:p w14:paraId="21E6FBB4" w14:textId="77777777" w:rsidR="00F71DDB" w:rsidRPr="00A6714E" w:rsidRDefault="00F71DDB" w:rsidP="00A6714E">
      <w:pPr>
        <w:pStyle w:val="BodyText"/>
      </w:pPr>
    </w:p>
    <w:p w14:paraId="3552EAB4" w14:textId="77777777" w:rsidR="00F71DDB" w:rsidRPr="00A6714E" w:rsidRDefault="00F71DDB" w:rsidP="00A6714E">
      <w:pPr>
        <w:pStyle w:val="BodyText"/>
      </w:pPr>
    </w:p>
    <w:p w14:paraId="4902CBB7" w14:textId="77777777" w:rsidR="00F71DDB" w:rsidRPr="00A6714E" w:rsidRDefault="00F71DDB" w:rsidP="00A6714E">
      <w:pPr>
        <w:pStyle w:val="BodyText"/>
      </w:pPr>
    </w:p>
    <w:p w14:paraId="0B4DFA89" w14:textId="77777777" w:rsidR="00F71DDB" w:rsidRPr="00A6714E" w:rsidRDefault="00F71DDB" w:rsidP="00A6714E">
      <w:pPr>
        <w:pStyle w:val="BodyText"/>
      </w:pPr>
    </w:p>
    <w:p w14:paraId="4990FF15" w14:textId="77777777" w:rsidR="00F71DDB" w:rsidRPr="00A6714E" w:rsidRDefault="00F71DDB" w:rsidP="00A6714E">
      <w:pPr>
        <w:pStyle w:val="BodyText"/>
      </w:pPr>
    </w:p>
    <w:p w14:paraId="5A96B400" w14:textId="77777777" w:rsidR="00F71DDB" w:rsidRPr="00A6714E" w:rsidRDefault="00F71DDB" w:rsidP="00A6714E">
      <w:pPr>
        <w:pStyle w:val="BodyText"/>
      </w:pPr>
    </w:p>
    <w:p w14:paraId="62844900" w14:textId="77777777" w:rsidR="00F71DDB" w:rsidRPr="00A6714E" w:rsidRDefault="00F71DDB" w:rsidP="00A6714E">
      <w:pPr>
        <w:pStyle w:val="BodyText"/>
      </w:pPr>
    </w:p>
    <w:p w14:paraId="07F17F83" w14:textId="77777777" w:rsidR="00F71DDB" w:rsidRPr="00A6714E" w:rsidRDefault="00F71DDB" w:rsidP="00A6714E">
      <w:pPr>
        <w:pStyle w:val="BodyText"/>
      </w:pPr>
    </w:p>
    <w:p w14:paraId="56B57764" w14:textId="77777777" w:rsidR="00F71DDB" w:rsidRPr="00A6714E" w:rsidRDefault="00F71DDB" w:rsidP="00A6714E">
      <w:pPr>
        <w:pStyle w:val="BodyText"/>
      </w:pPr>
    </w:p>
    <w:p w14:paraId="0AB21704" w14:textId="77777777" w:rsidR="00F71DDB" w:rsidRPr="00A6714E" w:rsidRDefault="00F71DDB" w:rsidP="00A6714E">
      <w:pPr>
        <w:pStyle w:val="BodyText"/>
      </w:pPr>
    </w:p>
    <w:p w14:paraId="6D29A634" w14:textId="77777777" w:rsidR="00F71DDB" w:rsidRPr="00A6714E" w:rsidRDefault="00F71DDB" w:rsidP="00A6714E">
      <w:pPr>
        <w:pStyle w:val="BodyText"/>
      </w:pPr>
    </w:p>
    <w:p w14:paraId="71DA0A1B" w14:textId="77777777" w:rsidR="00F71DDB" w:rsidRPr="00A6714E" w:rsidRDefault="00F71DDB" w:rsidP="00A6714E">
      <w:pPr>
        <w:pStyle w:val="BodyText"/>
      </w:pPr>
    </w:p>
    <w:p w14:paraId="54C29954" w14:textId="77777777" w:rsidR="00F71DDB" w:rsidRPr="00A6714E" w:rsidRDefault="00F71DDB" w:rsidP="00A6714E">
      <w:pPr>
        <w:pStyle w:val="BodyText"/>
      </w:pPr>
    </w:p>
    <w:p w14:paraId="48811E88" w14:textId="77777777" w:rsidR="00F71DDB" w:rsidRPr="00A6714E" w:rsidRDefault="00F71DDB" w:rsidP="00A6714E">
      <w:pPr>
        <w:pStyle w:val="BodyText"/>
      </w:pPr>
    </w:p>
    <w:p w14:paraId="1C7D1A48" w14:textId="77777777" w:rsidR="00F71DDB" w:rsidRPr="00A6714E" w:rsidRDefault="00F71DDB" w:rsidP="00A6714E">
      <w:pPr>
        <w:pStyle w:val="BodyText"/>
      </w:pPr>
    </w:p>
    <w:p w14:paraId="0665EB97" w14:textId="77777777" w:rsidR="00F71DDB" w:rsidRPr="00A6714E" w:rsidRDefault="00F71DDB" w:rsidP="00A6714E">
      <w:pPr>
        <w:pStyle w:val="BodyText"/>
      </w:pPr>
    </w:p>
    <w:p w14:paraId="0F0BB283" w14:textId="77777777" w:rsidR="00F71DDB" w:rsidRPr="00A6714E" w:rsidRDefault="00F71DDB" w:rsidP="00A6714E">
      <w:pPr>
        <w:pStyle w:val="BodyText"/>
      </w:pPr>
    </w:p>
    <w:p w14:paraId="4ECBF6F9" w14:textId="77777777" w:rsidR="00F71DDB" w:rsidRPr="00A6714E" w:rsidRDefault="00F71DDB" w:rsidP="00A6714E">
      <w:pPr>
        <w:pStyle w:val="BodyText"/>
      </w:pPr>
    </w:p>
    <w:p w14:paraId="01CE8ED2" w14:textId="77777777" w:rsidR="00F71DDB" w:rsidRPr="00A6714E" w:rsidRDefault="00F71DDB" w:rsidP="00A6714E">
      <w:pPr>
        <w:pStyle w:val="BodyText"/>
      </w:pPr>
    </w:p>
    <w:p w14:paraId="6C49B207" w14:textId="77777777" w:rsidR="00F71DDB" w:rsidRPr="00A6714E" w:rsidRDefault="00F71DDB" w:rsidP="00A6714E">
      <w:pPr>
        <w:pStyle w:val="BodyText"/>
      </w:pPr>
    </w:p>
    <w:p w14:paraId="623FA909" w14:textId="77777777" w:rsidR="00F71DDB" w:rsidRPr="00A6714E" w:rsidRDefault="00F71DDB" w:rsidP="00A6714E">
      <w:pPr>
        <w:pStyle w:val="BodyText"/>
      </w:pPr>
    </w:p>
    <w:p w14:paraId="3F449DCE" w14:textId="77777777" w:rsidR="00F71DDB" w:rsidRPr="00A6714E" w:rsidRDefault="00F71DDB" w:rsidP="00A6714E">
      <w:pPr>
        <w:pStyle w:val="BodyText"/>
      </w:pPr>
    </w:p>
    <w:p w14:paraId="4666B204" w14:textId="77777777" w:rsidR="00F71DDB" w:rsidRPr="00A6714E" w:rsidRDefault="00F71DDB" w:rsidP="00A6714E">
      <w:pPr>
        <w:pStyle w:val="BodyText"/>
      </w:pPr>
    </w:p>
    <w:p w14:paraId="6CC8168C" w14:textId="51B1A185" w:rsidR="00F71DDB" w:rsidRDefault="00A630EF" w:rsidP="004124C1">
      <w:pPr>
        <w:pStyle w:val="BodyText"/>
        <w:spacing w:before="106" w:line="230" w:lineRule="auto"/>
        <w:ind w:left="317" w:right="4428"/>
        <w:rPr>
          <w:color w:val="231F20"/>
          <w:w w:val="95"/>
        </w:rPr>
      </w:pPr>
      <w:r>
        <w:rPr>
          <w:color w:val="231F20"/>
          <w:w w:val="95"/>
        </w:rPr>
        <w:t>Images</w:t>
      </w:r>
      <w:r>
        <w:rPr>
          <w:color w:val="231F20"/>
          <w:spacing w:val="2"/>
          <w:w w:val="95"/>
        </w:rPr>
        <w:t xml:space="preserve"> </w:t>
      </w:r>
      <w:r>
        <w:rPr>
          <w:color w:val="231F20"/>
          <w:w w:val="95"/>
        </w:rPr>
        <w:t>in</w:t>
      </w:r>
      <w:r>
        <w:rPr>
          <w:color w:val="231F20"/>
          <w:spacing w:val="3"/>
          <w:w w:val="95"/>
        </w:rPr>
        <w:t xml:space="preserve"> </w:t>
      </w:r>
      <w:r>
        <w:rPr>
          <w:color w:val="231F20"/>
          <w:w w:val="95"/>
        </w:rPr>
        <w:t>this</w:t>
      </w:r>
      <w:r>
        <w:rPr>
          <w:color w:val="231F20"/>
          <w:spacing w:val="2"/>
          <w:w w:val="95"/>
        </w:rPr>
        <w:t xml:space="preserve"> </w:t>
      </w:r>
      <w:r>
        <w:rPr>
          <w:color w:val="231F20"/>
          <w:w w:val="95"/>
        </w:rPr>
        <w:t>plan</w:t>
      </w:r>
      <w:r>
        <w:rPr>
          <w:color w:val="231F20"/>
          <w:spacing w:val="3"/>
          <w:w w:val="95"/>
        </w:rPr>
        <w:t xml:space="preserve"> </w:t>
      </w:r>
      <w:r>
        <w:rPr>
          <w:color w:val="231F20"/>
          <w:w w:val="95"/>
        </w:rPr>
        <w:t>have</w:t>
      </w:r>
      <w:r>
        <w:rPr>
          <w:color w:val="231F20"/>
          <w:spacing w:val="3"/>
          <w:w w:val="95"/>
        </w:rPr>
        <w:t xml:space="preserve"> </w:t>
      </w:r>
      <w:r>
        <w:rPr>
          <w:color w:val="231F20"/>
          <w:w w:val="95"/>
        </w:rPr>
        <w:t>been</w:t>
      </w:r>
      <w:r>
        <w:rPr>
          <w:color w:val="231F20"/>
          <w:spacing w:val="2"/>
          <w:w w:val="95"/>
        </w:rPr>
        <w:t xml:space="preserve"> </w:t>
      </w:r>
      <w:r>
        <w:rPr>
          <w:color w:val="231F20"/>
          <w:w w:val="95"/>
        </w:rPr>
        <w:t>sourced</w:t>
      </w:r>
      <w:r>
        <w:rPr>
          <w:color w:val="231F20"/>
          <w:spacing w:val="3"/>
          <w:w w:val="95"/>
        </w:rPr>
        <w:t xml:space="preserve"> </w:t>
      </w:r>
      <w:r>
        <w:rPr>
          <w:color w:val="231F20"/>
          <w:w w:val="95"/>
        </w:rPr>
        <w:t>from</w:t>
      </w:r>
      <w:r>
        <w:rPr>
          <w:color w:val="231F20"/>
          <w:spacing w:val="3"/>
          <w:w w:val="95"/>
        </w:rPr>
        <w:t xml:space="preserve"> </w:t>
      </w:r>
      <w:r>
        <w:rPr>
          <w:color w:val="231F20"/>
          <w:w w:val="95"/>
        </w:rPr>
        <w:t>the</w:t>
      </w:r>
      <w:r>
        <w:rPr>
          <w:color w:val="231F20"/>
          <w:spacing w:val="2"/>
          <w:w w:val="95"/>
        </w:rPr>
        <w:t xml:space="preserve"> </w:t>
      </w:r>
      <w:r>
        <w:rPr>
          <w:color w:val="231F20"/>
          <w:w w:val="95"/>
        </w:rPr>
        <w:t>collections</w:t>
      </w:r>
      <w:r>
        <w:rPr>
          <w:color w:val="231F20"/>
          <w:spacing w:val="3"/>
          <w:w w:val="95"/>
        </w:rPr>
        <w:t xml:space="preserve"> </w:t>
      </w:r>
      <w:r>
        <w:rPr>
          <w:color w:val="231F20"/>
          <w:w w:val="95"/>
        </w:rPr>
        <w:t>of</w:t>
      </w:r>
      <w:r>
        <w:rPr>
          <w:color w:val="231F20"/>
          <w:spacing w:val="2"/>
          <w:w w:val="95"/>
        </w:rPr>
        <w:t xml:space="preserve"> </w:t>
      </w:r>
      <w:r>
        <w:rPr>
          <w:color w:val="231F20"/>
          <w:w w:val="95"/>
        </w:rPr>
        <w:t>the</w:t>
      </w:r>
      <w:r>
        <w:rPr>
          <w:color w:val="231F20"/>
          <w:spacing w:val="1"/>
          <w:w w:val="95"/>
        </w:rPr>
        <w:t xml:space="preserve"> </w:t>
      </w:r>
      <w:r>
        <w:rPr>
          <w:color w:val="231F20"/>
          <w:w w:val="95"/>
        </w:rPr>
        <w:t>National</w:t>
      </w:r>
      <w:r>
        <w:rPr>
          <w:color w:val="231F20"/>
          <w:spacing w:val="4"/>
          <w:w w:val="95"/>
        </w:rPr>
        <w:t xml:space="preserve"> </w:t>
      </w:r>
      <w:r>
        <w:rPr>
          <w:color w:val="231F20"/>
          <w:w w:val="95"/>
        </w:rPr>
        <w:t>Archive</w:t>
      </w:r>
      <w:r>
        <w:rPr>
          <w:color w:val="231F20"/>
          <w:spacing w:val="5"/>
          <w:w w:val="95"/>
        </w:rPr>
        <w:t xml:space="preserve"> </w:t>
      </w:r>
      <w:r>
        <w:rPr>
          <w:color w:val="231F20"/>
          <w:w w:val="95"/>
        </w:rPr>
        <w:t>of</w:t>
      </w:r>
      <w:r>
        <w:rPr>
          <w:color w:val="231F20"/>
          <w:spacing w:val="5"/>
          <w:w w:val="95"/>
        </w:rPr>
        <w:t xml:space="preserve"> </w:t>
      </w:r>
      <w:r>
        <w:rPr>
          <w:color w:val="231F20"/>
          <w:w w:val="95"/>
        </w:rPr>
        <w:t>Australia,</w:t>
      </w:r>
      <w:r>
        <w:rPr>
          <w:color w:val="231F20"/>
          <w:spacing w:val="4"/>
          <w:w w:val="95"/>
        </w:rPr>
        <w:t xml:space="preserve"> </w:t>
      </w:r>
      <w:r>
        <w:rPr>
          <w:color w:val="231F20"/>
          <w:w w:val="95"/>
        </w:rPr>
        <w:t>National</w:t>
      </w:r>
      <w:r>
        <w:rPr>
          <w:color w:val="231F20"/>
          <w:spacing w:val="5"/>
          <w:w w:val="95"/>
        </w:rPr>
        <w:t xml:space="preserve"> </w:t>
      </w:r>
      <w:r>
        <w:rPr>
          <w:color w:val="231F20"/>
          <w:w w:val="95"/>
        </w:rPr>
        <w:t>Library</w:t>
      </w:r>
      <w:r>
        <w:rPr>
          <w:color w:val="231F20"/>
          <w:spacing w:val="5"/>
          <w:w w:val="95"/>
        </w:rPr>
        <w:t xml:space="preserve"> </w:t>
      </w:r>
      <w:r>
        <w:rPr>
          <w:color w:val="231F20"/>
          <w:w w:val="95"/>
        </w:rPr>
        <w:t>of</w:t>
      </w:r>
      <w:r>
        <w:rPr>
          <w:color w:val="231F20"/>
          <w:spacing w:val="4"/>
          <w:w w:val="95"/>
        </w:rPr>
        <w:t xml:space="preserve"> </w:t>
      </w:r>
      <w:r>
        <w:rPr>
          <w:color w:val="231F20"/>
          <w:w w:val="95"/>
        </w:rPr>
        <w:t>Australia</w:t>
      </w:r>
      <w:r>
        <w:rPr>
          <w:color w:val="231F20"/>
          <w:spacing w:val="5"/>
          <w:w w:val="95"/>
        </w:rPr>
        <w:t xml:space="preserve"> </w:t>
      </w:r>
      <w:r>
        <w:rPr>
          <w:color w:val="231F20"/>
          <w:w w:val="95"/>
        </w:rPr>
        <w:t>and</w:t>
      </w:r>
      <w:r>
        <w:rPr>
          <w:color w:val="231F20"/>
          <w:spacing w:val="5"/>
          <w:w w:val="95"/>
        </w:rPr>
        <w:t xml:space="preserve"> </w:t>
      </w:r>
      <w:r>
        <w:rPr>
          <w:color w:val="231F20"/>
          <w:w w:val="95"/>
        </w:rPr>
        <w:t>the</w:t>
      </w:r>
      <w:r>
        <w:rPr>
          <w:color w:val="231F20"/>
          <w:spacing w:val="1"/>
          <w:w w:val="95"/>
        </w:rPr>
        <w:t xml:space="preserve"> </w:t>
      </w:r>
      <w:r>
        <w:rPr>
          <w:color w:val="231F20"/>
          <w:w w:val="95"/>
        </w:rPr>
        <w:t>National</w:t>
      </w:r>
      <w:r>
        <w:rPr>
          <w:color w:val="231F20"/>
          <w:spacing w:val="14"/>
          <w:w w:val="95"/>
        </w:rPr>
        <w:t xml:space="preserve"> </w:t>
      </w:r>
      <w:r>
        <w:rPr>
          <w:color w:val="231F20"/>
          <w:w w:val="95"/>
        </w:rPr>
        <w:t>Museum</w:t>
      </w:r>
      <w:r>
        <w:rPr>
          <w:color w:val="231F20"/>
          <w:spacing w:val="15"/>
          <w:w w:val="95"/>
        </w:rPr>
        <w:t xml:space="preserve"> </w:t>
      </w:r>
      <w:r>
        <w:rPr>
          <w:color w:val="231F20"/>
          <w:w w:val="95"/>
        </w:rPr>
        <w:t>of</w:t>
      </w:r>
      <w:r>
        <w:rPr>
          <w:color w:val="231F20"/>
          <w:spacing w:val="14"/>
          <w:w w:val="95"/>
        </w:rPr>
        <w:t xml:space="preserve"> </w:t>
      </w:r>
      <w:r>
        <w:rPr>
          <w:color w:val="231F20"/>
          <w:w w:val="95"/>
        </w:rPr>
        <w:t>Australia.</w:t>
      </w:r>
      <w:r>
        <w:rPr>
          <w:color w:val="231F20"/>
          <w:spacing w:val="15"/>
          <w:w w:val="95"/>
        </w:rPr>
        <w:t xml:space="preserve"> </w:t>
      </w:r>
      <w:r>
        <w:rPr>
          <w:color w:val="231F20"/>
          <w:w w:val="95"/>
        </w:rPr>
        <w:t>Additional</w:t>
      </w:r>
      <w:r>
        <w:rPr>
          <w:color w:val="231F20"/>
          <w:spacing w:val="15"/>
          <w:w w:val="95"/>
        </w:rPr>
        <w:t xml:space="preserve"> </w:t>
      </w:r>
      <w:r>
        <w:rPr>
          <w:color w:val="231F20"/>
          <w:w w:val="95"/>
        </w:rPr>
        <w:t>images</w:t>
      </w:r>
      <w:r>
        <w:rPr>
          <w:color w:val="231F20"/>
          <w:spacing w:val="14"/>
          <w:w w:val="95"/>
        </w:rPr>
        <w:t xml:space="preserve"> </w:t>
      </w:r>
      <w:r>
        <w:rPr>
          <w:color w:val="231F20"/>
          <w:w w:val="95"/>
        </w:rPr>
        <w:t>of</w:t>
      </w:r>
      <w:r>
        <w:rPr>
          <w:color w:val="231F20"/>
          <w:spacing w:val="15"/>
          <w:w w:val="95"/>
        </w:rPr>
        <w:t xml:space="preserve"> </w:t>
      </w:r>
      <w:r>
        <w:rPr>
          <w:color w:val="231F20"/>
          <w:w w:val="95"/>
        </w:rPr>
        <w:t>the</w:t>
      </w:r>
      <w:r>
        <w:rPr>
          <w:color w:val="231F20"/>
          <w:spacing w:val="15"/>
          <w:w w:val="95"/>
        </w:rPr>
        <w:t xml:space="preserve"> </w:t>
      </w:r>
      <w:r>
        <w:rPr>
          <w:color w:val="231F20"/>
          <w:w w:val="95"/>
        </w:rPr>
        <w:t>building</w:t>
      </w:r>
      <w:r>
        <w:rPr>
          <w:color w:val="231F20"/>
          <w:spacing w:val="14"/>
          <w:w w:val="95"/>
        </w:rPr>
        <w:t xml:space="preserve"> </w:t>
      </w:r>
      <w:r>
        <w:rPr>
          <w:color w:val="231F20"/>
          <w:w w:val="95"/>
        </w:rPr>
        <w:t>have</w:t>
      </w:r>
      <w:r>
        <w:rPr>
          <w:color w:val="231F20"/>
          <w:spacing w:val="1"/>
          <w:w w:val="95"/>
        </w:rPr>
        <w:t xml:space="preserve"> </w:t>
      </w:r>
      <w:r>
        <w:rPr>
          <w:color w:val="231F20"/>
          <w:w w:val="95"/>
        </w:rPr>
        <w:t>been</w:t>
      </w:r>
      <w:r>
        <w:rPr>
          <w:color w:val="231F20"/>
          <w:spacing w:val="-6"/>
          <w:w w:val="95"/>
        </w:rPr>
        <w:t xml:space="preserve"> </w:t>
      </w:r>
      <w:r>
        <w:rPr>
          <w:color w:val="231F20"/>
          <w:w w:val="95"/>
        </w:rPr>
        <w:t>provided</w:t>
      </w:r>
      <w:r>
        <w:rPr>
          <w:color w:val="231F20"/>
          <w:spacing w:val="-6"/>
          <w:w w:val="95"/>
        </w:rPr>
        <w:t xml:space="preserve"> </w:t>
      </w:r>
      <w:r>
        <w:rPr>
          <w:color w:val="231F20"/>
          <w:w w:val="95"/>
        </w:rPr>
        <w:t>by</w:t>
      </w:r>
      <w:r>
        <w:rPr>
          <w:color w:val="231F20"/>
          <w:spacing w:val="-6"/>
          <w:w w:val="95"/>
        </w:rPr>
        <w:t xml:space="preserve"> </w:t>
      </w:r>
      <w:r>
        <w:rPr>
          <w:color w:val="231F20"/>
          <w:w w:val="95"/>
        </w:rPr>
        <w:t>Eric</w:t>
      </w:r>
      <w:r>
        <w:rPr>
          <w:color w:val="231F20"/>
          <w:spacing w:val="-5"/>
          <w:w w:val="95"/>
        </w:rPr>
        <w:t xml:space="preserve"> </w:t>
      </w:r>
      <w:r>
        <w:rPr>
          <w:color w:val="231F20"/>
          <w:w w:val="95"/>
        </w:rPr>
        <w:t>Martin</w:t>
      </w:r>
      <w:r>
        <w:rPr>
          <w:color w:val="231F20"/>
          <w:spacing w:val="-6"/>
          <w:w w:val="95"/>
        </w:rPr>
        <w:t xml:space="preserve"> </w:t>
      </w:r>
      <w:r>
        <w:rPr>
          <w:color w:val="231F20"/>
          <w:w w:val="95"/>
        </w:rPr>
        <w:t>and</w:t>
      </w:r>
      <w:r>
        <w:rPr>
          <w:color w:val="231F20"/>
          <w:spacing w:val="-6"/>
          <w:w w:val="95"/>
        </w:rPr>
        <w:t xml:space="preserve"> </w:t>
      </w:r>
      <w:r>
        <w:rPr>
          <w:color w:val="231F20"/>
          <w:w w:val="95"/>
        </w:rPr>
        <w:t>Associates.</w:t>
      </w:r>
    </w:p>
    <w:p w14:paraId="3020C66F" w14:textId="77777777" w:rsidR="00692C80" w:rsidRDefault="00692C80" w:rsidP="00A6714E">
      <w:pPr>
        <w:pStyle w:val="BodyText"/>
        <w:rPr>
          <w:w w:val="105"/>
        </w:rPr>
      </w:pPr>
    </w:p>
    <w:p w14:paraId="5315E38E" w14:textId="0B095FB6" w:rsidR="00F71DDB" w:rsidRPr="00692C80" w:rsidRDefault="00A630EF" w:rsidP="004124C1">
      <w:pPr>
        <w:ind w:firstLine="170"/>
        <w:rPr>
          <w:rFonts w:asciiTheme="minorHAnsi" w:hAnsiTheme="minorHAnsi" w:cstheme="minorHAnsi"/>
          <w:b/>
          <w:bCs/>
          <w:sz w:val="17"/>
          <w:szCs w:val="17"/>
        </w:rPr>
      </w:pPr>
      <w:r w:rsidRPr="00692C80">
        <w:rPr>
          <w:rFonts w:asciiTheme="minorHAnsi" w:hAnsiTheme="minorHAnsi" w:cstheme="minorHAnsi"/>
          <w:b/>
          <w:bCs/>
          <w:w w:val="105"/>
          <w:sz w:val="17"/>
          <w:szCs w:val="17"/>
        </w:rPr>
        <w:t>National</w:t>
      </w:r>
      <w:r w:rsidRPr="00692C80">
        <w:rPr>
          <w:rFonts w:asciiTheme="minorHAnsi" w:hAnsiTheme="minorHAnsi" w:cstheme="minorHAnsi"/>
          <w:b/>
          <w:bCs/>
          <w:spacing w:val="4"/>
          <w:w w:val="105"/>
          <w:sz w:val="17"/>
          <w:szCs w:val="17"/>
        </w:rPr>
        <w:t xml:space="preserve"> </w:t>
      </w:r>
      <w:r w:rsidRPr="00692C80">
        <w:rPr>
          <w:rFonts w:asciiTheme="minorHAnsi" w:hAnsiTheme="minorHAnsi" w:cstheme="minorHAnsi"/>
          <w:b/>
          <w:bCs/>
          <w:w w:val="105"/>
          <w:sz w:val="17"/>
          <w:szCs w:val="17"/>
        </w:rPr>
        <w:t>Film</w:t>
      </w:r>
      <w:r w:rsidRPr="00692C80">
        <w:rPr>
          <w:rFonts w:asciiTheme="minorHAnsi" w:hAnsiTheme="minorHAnsi" w:cstheme="minorHAnsi"/>
          <w:b/>
          <w:bCs/>
          <w:spacing w:val="4"/>
          <w:w w:val="105"/>
          <w:sz w:val="17"/>
          <w:szCs w:val="17"/>
        </w:rPr>
        <w:t xml:space="preserve"> </w:t>
      </w:r>
      <w:r w:rsidRPr="00692C80">
        <w:rPr>
          <w:rFonts w:asciiTheme="minorHAnsi" w:hAnsiTheme="minorHAnsi" w:cstheme="minorHAnsi"/>
          <w:b/>
          <w:bCs/>
          <w:w w:val="105"/>
          <w:sz w:val="17"/>
          <w:szCs w:val="17"/>
        </w:rPr>
        <w:t>&amp;</w:t>
      </w:r>
      <w:r w:rsidRPr="00692C80">
        <w:rPr>
          <w:rFonts w:asciiTheme="minorHAnsi" w:hAnsiTheme="minorHAnsi" w:cstheme="minorHAnsi"/>
          <w:b/>
          <w:bCs/>
          <w:spacing w:val="4"/>
          <w:w w:val="105"/>
          <w:sz w:val="17"/>
          <w:szCs w:val="17"/>
        </w:rPr>
        <w:t xml:space="preserve"> </w:t>
      </w:r>
      <w:r w:rsidRPr="00692C80">
        <w:rPr>
          <w:rFonts w:asciiTheme="minorHAnsi" w:hAnsiTheme="minorHAnsi" w:cstheme="minorHAnsi"/>
          <w:b/>
          <w:bCs/>
          <w:w w:val="105"/>
          <w:sz w:val="17"/>
          <w:szCs w:val="17"/>
        </w:rPr>
        <w:t>Sound</w:t>
      </w:r>
      <w:r w:rsidRPr="00692C80">
        <w:rPr>
          <w:rFonts w:asciiTheme="minorHAnsi" w:hAnsiTheme="minorHAnsi" w:cstheme="minorHAnsi"/>
          <w:b/>
          <w:bCs/>
          <w:spacing w:val="4"/>
          <w:w w:val="105"/>
          <w:sz w:val="17"/>
          <w:szCs w:val="17"/>
        </w:rPr>
        <w:t xml:space="preserve"> </w:t>
      </w:r>
      <w:r w:rsidRPr="00692C80">
        <w:rPr>
          <w:rFonts w:asciiTheme="minorHAnsi" w:hAnsiTheme="minorHAnsi" w:cstheme="minorHAnsi"/>
          <w:b/>
          <w:bCs/>
          <w:w w:val="105"/>
          <w:sz w:val="17"/>
          <w:szCs w:val="17"/>
        </w:rPr>
        <w:t>Archive</w:t>
      </w:r>
    </w:p>
    <w:p w14:paraId="09C7B19B" w14:textId="77777777" w:rsidR="00F71DDB" w:rsidRPr="00692C80" w:rsidRDefault="00A630EF" w:rsidP="004124C1">
      <w:pPr>
        <w:ind w:firstLine="170"/>
        <w:rPr>
          <w:rFonts w:asciiTheme="minorHAnsi" w:hAnsiTheme="minorHAnsi" w:cstheme="minorHAnsi"/>
          <w:b/>
          <w:bCs/>
          <w:sz w:val="17"/>
          <w:szCs w:val="17"/>
        </w:rPr>
      </w:pPr>
      <w:r w:rsidRPr="00692C80">
        <w:rPr>
          <w:rFonts w:asciiTheme="minorHAnsi" w:hAnsiTheme="minorHAnsi" w:cstheme="minorHAnsi"/>
          <w:b/>
          <w:bCs/>
          <w:w w:val="105"/>
          <w:sz w:val="17"/>
          <w:szCs w:val="17"/>
        </w:rPr>
        <w:t>Heritage</w:t>
      </w:r>
      <w:r w:rsidRPr="00692C80">
        <w:rPr>
          <w:rFonts w:asciiTheme="minorHAnsi" w:hAnsiTheme="minorHAnsi" w:cstheme="minorHAnsi"/>
          <w:b/>
          <w:bCs/>
          <w:spacing w:val="18"/>
          <w:w w:val="105"/>
          <w:sz w:val="17"/>
          <w:szCs w:val="17"/>
        </w:rPr>
        <w:t xml:space="preserve"> </w:t>
      </w:r>
      <w:r w:rsidRPr="00692C80">
        <w:rPr>
          <w:rFonts w:asciiTheme="minorHAnsi" w:hAnsiTheme="minorHAnsi" w:cstheme="minorHAnsi"/>
          <w:b/>
          <w:bCs/>
          <w:w w:val="105"/>
          <w:sz w:val="17"/>
          <w:szCs w:val="17"/>
        </w:rPr>
        <w:t>Management</w:t>
      </w:r>
      <w:r w:rsidRPr="00692C80">
        <w:rPr>
          <w:rFonts w:asciiTheme="minorHAnsi" w:hAnsiTheme="minorHAnsi" w:cstheme="minorHAnsi"/>
          <w:b/>
          <w:bCs/>
          <w:spacing w:val="18"/>
          <w:w w:val="105"/>
          <w:sz w:val="17"/>
          <w:szCs w:val="17"/>
        </w:rPr>
        <w:t xml:space="preserve"> </w:t>
      </w:r>
      <w:r w:rsidRPr="00692C80">
        <w:rPr>
          <w:rFonts w:asciiTheme="minorHAnsi" w:hAnsiTheme="minorHAnsi" w:cstheme="minorHAnsi"/>
          <w:b/>
          <w:bCs/>
          <w:w w:val="105"/>
          <w:sz w:val="17"/>
          <w:szCs w:val="17"/>
        </w:rPr>
        <w:t>Plan</w:t>
      </w:r>
      <w:r w:rsidRPr="00692C80">
        <w:rPr>
          <w:rFonts w:asciiTheme="minorHAnsi" w:hAnsiTheme="minorHAnsi" w:cstheme="minorHAnsi"/>
          <w:b/>
          <w:bCs/>
          <w:spacing w:val="18"/>
          <w:w w:val="105"/>
          <w:sz w:val="17"/>
          <w:szCs w:val="17"/>
        </w:rPr>
        <w:t xml:space="preserve"> </w:t>
      </w:r>
      <w:r w:rsidRPr="00692C80">
        <w:rPr>
          <w:rFonts w:asciiTheme="minorHAnsi" w:hAnsiTheme="minorHAnsi" w:cstheme="minorHAnsi"/>
          <w:b/>
          <w:bCs/>
          <w:w w:val="105"/>
          <w:sz w:val="17"/>
          <w:szCs w:val="17"/>
        </w:rPr>
        <w:t>2021</w:t>
      </w:r>
      <w:r w:rsidRPr="00692C80">
        <w:rPr>
          <w:rFonts w:asciiTheme="minorHAnsi" w:hAnsiTheme="minorHAnsi" w:cstheme="minorHAnsi"/>
          <w:b/>
          <w:bCs/>
          <w:spacing w:val="19"/>
          <w:w w:val="105"/>
          <w:sz w:val="17"/>
          <w:szCs w:val="17"/>
        </w:rPr>
        <w:t xml:space="preserve"> </w:t>
      </w:r>
      <w:r w:rsidRPr="00692C80">
        <w:rPr>
          <w:rFonts w:asciiTheme="minorHAnsi" w:hAnsiTheme="minorHAnsi" w:cstheme="minorHAnsi"/>
          <w:b/>
          <w:bCs/>
          <w:w w:val="105"/>
          <w:sz w:val="17"/>
          <w:szCs w:val="17"/>
        </w:rPr>
        <w:t>to</w:t>
      </w:r>
      <w:r w:rsidRPr="00692C80">
        <w:rPr>
          <w:rFonts w:asciiTheme="minorHAnsi" w:hAnsiTheme="minorHAnsi" w:cstheme="minorHAnsi"/>
          <w:b/>
          <w:bCs/>
          <w:spacing w:val="18"/>
          <w:w w:val="105"/>
          <w:sz w:val="17"/>
          <w:szCs w:val="17"/>
        </w:rPr>
        <w:t xml:space="preserve"> </w:t>
      </w:r>
      <w:r w:rsidRPr="00692C80">
        <w:rPr>
          <w:rFonts w:asciiTheme="minorHAnsi" w:hAnsiTheme="minorHAnsi" w:cstheme="minorHAnsi"/>
          <w:b/>
          <w:bCs/>
          <w:w w:val="105"/>
          <w:sz w:val="17"/>
          <w:szCs w:val="17"/>
        </w:rPr>
        <w:t>2026</w:t>
      </w:r>
    </w:p>
    <w:p w14:paraId="4CF533D1" w14:textId="77777777" w:rsidR="00F71DDB" w:rsidRPr="00692C80" w:rsidRDefault="00F71DDB" w:rsidP="00A6714E">
      <w:pPr>
        <w:pStyle w:val="BodyText"/>
      </w:pPr>
    </w:p>
    <w:p w14:paraId="75D1AEB7" w14:textId="5C013D34" w:rsidR="00F71DDB" w:rsidRPr="00692C80" w:rsidRDefault="00A630EF" w:rsidP="004124C1">
      <w:pPr>
        <w:ind w:left="170"/>
        <w:rPr>
          <w:rFonts w:asciiTheme="minorHAnsi" w:hAnsiTheme="minorHAnsi" w:cstheme="minorHAnsi"/>
          <w:b/>
          <w:bCs/>
          <w:sz w:val="17"/>
          <w:szCs w:val="17"/>
        </w:rPr>
      </w:pPr>
      <w:r w:rsidRPr="00692C80">
        <w:rPr>
          <w:rFonts w:asciiTheme="minorHAnsi" w:hAnsiTheme="minorHAnsi" w:cstheme="minorHAnsi"/>
          <w:b/>
          <w:bCs/>
          <w:w w:val="105"/>
          <w:sz w:val="17"/>
          <w:szCs w:val="17"/>
        </w:rPr>
        <w:t>Prepared</w:t>
      </w:r>
      <w:r w:rsidRPr="00692C80">
        <w:rPr>
          <w:rFonts w:asciiTheme="minorHAnsi" w:hAnsiTheme="minorHAnsi" w:cstheme="minorHAnsi"/>
          <w:b/>
          <w:bCs/>
          <w:spacing w:val="6"/>
          <w:w w:val="105"/>
          <w:sz w:val="17"/>
          <w:szCs w:val="17"/>
        </w:rPr>
        <w:t xml:space="preserve"> </w:t>
      </w:r>
      <w:r w:rsidRPr="00692C80">
        <w:rPr>
          <w:rFonts w:asciiTheme="minorHAnsi" w:hAnsiTheme="minorHAnsi" w:cstheme="minorHAnsi"/>
          <w:b/>
          <w:bCs/>
          <w:w w:val="105"/>
          <w:sz w:val="17"/>
          <w:szCs w:val="17"/>
        </w:rPr>
        <w:t>by</w:t>
      </w:r>
    </w:p>
    <w:p w14:paraId="0828A1DD" w14:textId="77777777" w:rsidR="00F71DDB" w:rsidRDefault="00A630EF" w:rsidP="004124C1">
      <w:pPr>
        <w:pStyle w:val="BodyText"/>
        <w:spacing w:before="52"/>
        <w:ind w:left="317"/>
      </w:pPr>
      <w:r>
        <w:rPr>
          <w:color w:val="231F20"/>
          <w:w w:val="95"/>
        </w:rPr>
        <w:t>Eric</w:t>
      </w:r>
      <w:r>
        <w:rPr>
          <w:color w:val="231F20"/>
          <w:spacing w:val="15"/>
          <w:w w:val="95"/>
        </w:rPr>
        <w:t xml:space="preserve"> </w:t>
      </w:r>
      <w:r>
        <w:rPr>
          <w:color w:val="231F20"/>
          <w:w w:val="95"/>
        </w:rPr>
        <w:t>Martin</w:t>
      </w:r>
      <w:r>
        <w:rPr>
          <w:color w:val="231F20"/>
          <w:spacing w:val="16"/>
          <w:w w:val="95"/>
        </w:rPr>
        <w:t xml:space="preserve"> </w:t>
      </w:r>
      <w:r>
        <w:rPr>
          <w:color w:val="231F20"/>
          <w:w w:val="95"/>
        </w:rPr>
        <w:t>and</w:t>
      </w:r>
      <w:r>
        <w:rPr>
          <w:color w:val="231F20"/>
          <w:spacing w:val="15"/>
          <w:w w:val="95"/>
        </w:rPr>
        <w:t xml:space="preserve"> </w:t>
      </w:r>
      <w:r>
        <w:rPr>
          <w:color w:val="231F20"/>
          <w:w w:val="95"/>
        </w:rPr>
        <w:t>Associates</w:t>
      </w:r>
    </w:p>
    <w:p w14:paraId="19D646AC" w14:textId="77777777" w:rsidR="00F71DDB" w:rsidRPr="00692C80" w:rsidRDefault="00A630EF" w:rsidP="004124C1">
      <w:pPr>
        <w:ind w:firstLine="170"/>
        <w:rPr>
          <w:rFonts w:asciiTheme="minorHAnsi" w:hAnsiTheme="minorHAnsi" w:cstheme="minorHAnsi"/>
          <w:b/>
          <w:bCs/>
          <w:sz w:val="17"/>
          <w:szCs w:val="17"/>
        </w:rPr>
      </w:pPr>
      <w:r w:rsidRPr="00692C80">
        <w:rPr>
          <w:rFonts w:asciiTheme="minorHAnsi" w:hAnsiTheme="minorHAnsi" w:cstheme="minorHAnsi"/>
          <w:b/>
          <w:bCs/>
          <w:w w:val="105"/>
          <w:sz w:val="17"/>
          <w:szCs w:val="17"/>
        </w:rPr>
        <w:t>For</w:t>
      </w:r>
    </w:p>
    <w:p w14:paraId="4C61EE7A" w14:textId="77777777" w:rsidR="00F71DDB" w:rsidRDefault="00A630EF" w:rsidP="004124C1">
      <w:pPr>
        <w:pStyle w:val="BodyText"/>
        <w:spacing w:before="52"/>
        <w:ind w:left="317"/>
      </w:pPr>
      <w:r>
        <w:rPr>
          <w:color w:val="231F20"/>
          <w:w w:val="95"/>
        </w:rPr>
        <w:t>National</w:t>
      </w:r>
      <w:r>
        <w:rPr>
          <w:color w:val="231F20"/>
          <w:spacing w:val="9"/>
          <w:w w:val="95"/>
        </w:rPr>
        <w:t xml:space="preserve"> </w:t>
      </w:r>
      <w:r>
        <w:rPr>
          <w:color w:val="231F20"/>
          <w:w w:val="95"/>
        </w:rPr>
        <w:t>Film</w:t>
      </w:r>
      <w:r>
        <w:rPr>
          <w:color w:val="231F20"/>
          <w:spacing w:val="10"/>
          <w:w w:val="95"/>
        </w:rPr>
        <w:t xml:space="preserve"> </w:t>
      </w:r>
      <w:r>
        <w:rPr>
          <w:color w:val="231F20"/>
          <w:w w:val="95"/>
        </w:rPr>
        <w:t>&amp;</w:t>
      </w:r>
      <w:r>
        <w:rPr>
          <w:color w:val="231F20"/>
          <w:spacing w:val="9"/>
          <w:w w:val="95"/>
        </w:rPr>
        <w:t xml:space="preserve"> </w:t>
      </w:r>
      <w:r>
        <w:rPr>
          <w:color w:val="231F20"/>
          <w:w w:val="95"/>
        </w:rPr>
        <w:t>Sound</w:t>
      </w:r>
      <w:r>
        <w:rPr>
          <w:color w:val="231F20"/>
          <w:spacing w:val="10"/>
          <w:w w:val="95"/>
        </w:rPr>
        <w:t xml:space="preserve"> </w:t>
      </w:r>
      <w:r>
        <w:rPr>
          <w:color w:val="231F20"/>
          <w:w w:val="95"/>
        </w:rPr>
        <w:t>Archive</w:t>
      </w:r>
    </w:p>
    <w:p w14:paraId="7F1B0485" w14:textId="77777777" w:rsidR="00557112" w:rsidRDefault="00557112" w:rsidP="004124C1">
      <w:pPr>
        <w:pStyle w:val="BodyText"/>
        <w:ind w:left="147" w:firstLine="170"/>
        <w:rPr>
          <w:sz w:val="14"/>
        </w:rPr>
      </w:pPr>
    </w:p>
    <w:p w14:paraId="6406AEC9" w14:textId="5C4FDE96" w:rsidR="00F71DDB" w:rsidRDefault="00A630EF" w:rsidP="004124C1">
      <w:pPr>
        <w:pStyle w:val="BodyText"/>
        <w:ind w:left="147" w:firstLine="170"/>
        <w:rPr>
          <w:sz w:val="14"/>
        </w:rPr>
      </w:pPr>
      <w:r>
        <w:rPr>
          <w:noProof/>
        </w:rPr>
        <w:drawing>
          <wp:inline distT="0" distB="0" distL="0" distR="0" wp14:anchorId="66EAC68B" wp14:editId="559F775F">
            <wp:extent cx="1210250" cy="1161288"/>
            <wp:effectExtent l="0" t="0" r="9525" b="1270"/>
            <wp:docPr id="1" name="image3.jpeg" descr="Eric Martin and Associates Architect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10250" cy="1161288"/>
                    </a:xfrm>
                    <a:prstGeom prst="rect">
                      <a:avLst/>
                    </a:prstGeom>
                  </pic:spPr>
                </pic:pic>
              </a:graphicData>
            </a:graphic>
          </wp:inline>
        </w:drawing>
      </w:r>
    </w:p>
    <w:p w14:paraId="6F6C4782" w14:textId="77777777" w:rsidR="00F71DDB" w:rsidRDefault="00F71DDB" w:rsidP="004124C1">
      <w:pPr>
        <w:pStyle w:val="BodyText"/>
        <w:spacing w:before="6"/>
        <w:rPr>
          <w:sz w:val="20"/>
        </w:rPr>
      </w:pPr>
    </w:p>
    <w:p w14:paraId="2800350C" w14:textId="77777777" w:rsidR="00F71DDB" w:rsidRDefault="00A630EF" w:rsidP="004124C1">
      <w:pPr>
        <w:pStyle w:val="BodyText"/>
        <w:spacing w:line="230" w:lineRule="auto"/>
        <w:ind w:left="317" w:right="7718"/>
      </w:pPr>
      <w:r>
        <w:rPr>
          <w:color w:val="231F20"/>
        </w:rPr>
        <w:t>10/68 Jardine St</w:t>
      </w:r>
      <w:r>
        <w:rPr>
          <w:color w:val="231F20"/>
          <w:spacing w:val="1"/>
        </w:rPr>
        <w:t xml:space="preserve"> </w:t>
      </w:r>
      <w:r>
        <w:rPr>
          <w:color w:val="231F20"/>
          <w:w w:val="90"/>
        </w:rPr>
        <w:t>KINGSTON</w:t>
      </w:r>
      <w:r>
        <w:rPr>
          <w:color w:val="231F20"/>
          <w:spacing w:val="20"/>
          <w:w w:val="90"/>
        </w:rPr>
        <w:t xml:space="preserve"> </w:t>
      </w:r>
      <w:r>
        <w:rPr>
          <w:color w:val="231F20"/>
          <w:w w:val="90"/>
        </w:rPr>
        <w:t>ACT</w:t>
      </w:r>
      <w:r>
        <w:rPr>
          <w:color w:val="231F20"/>
          <w:spacing w:val="20"/>
          <w:w w:val="90"/>
        </w:rPr>
        <w:t xml:space="preserve"> </w:t>
      </w:r>
      <w:r>
        <w:rPr>
          <w:color w:val="231F20"/>
          <w:w w:val="90"/>
        </w:rPr>
        <w:t>2604</w:t>
      </w:r>
    </w:p>
    <w:p w14:paraId="2AFFD9B7" w14:textId="77777777" w:rsidR="00F71DDB" w:rsidRDefault="00A630EF" w:rsidP="004124C1">
      <w:pPr>
        <w:pStyle w:val="BodyText"/>
        <w:spacing w:line="217" w:lineRule="exact"/>
        <w:ind w:left="317"/>
      </w:pPr>
      <w:r>
        <w:rPr>
          <w:color w:val="231F20"/>
        </w:rPr>
        <w:t>Ph:</w:t>
      </w:r>
      <w:r>
        <w:rPr>
          <w:color w:val="231F20"/>
          <w:spacing w:val="2"/>
        </w:rPr>
        <w:t xml:space="preserve"> </w:t>
      </w:r>
      <w:r>
        <w:rPr>
          <w:color w:val="231F20"/>
        </w:rPr>
        <w:t>02</w:t>
      </w:r>
      <w:r>
        <w:rPr>
          <w:color w:val="231F20"/>
          <w:spacing w:val="3"/>
        </w:rPr>
        <w:t xml:space="preserve"> </w:t>
      </w:r>
      <w:r>
        <w:rPr>
          <w:color w:val="231F20"/>
        </w:rPr>
        <w:t>6260</w:t>
      </w:r>
      <w:r>
        <w:rPr>
          <w:color w:val="231F20"/>
          <w:spacing w:val="3"/>
        </w:rPr>
        <w:t xml:space="preserve"> </w:t>
      </w:r>
      <w:r>
        <w:rPr>
          <w:color w:val="231F20"/>
        </w:rPr>
        <w:t>6395</w:t>
      </w:r>
    </w:p>
    <w:p w14:paraId="344FF87B" w14:textId="77777777" w:rsidR="00F71DDB" w:rsidRDefault="00A630EF" w:rsidP="004124C1">
      <w:pPr>
        <w:pStyle w:val="BodyText"/>
        <w:spacing w:line="220" w:lineRule="exact"/>
        <w:ind w:left="317"/>
      </w:pPr>
      <w:r>
        <w:rPr>
          <w:color w:val="231F20"/>
        </w:rPr>
        <w:t>Fax:</w:t>
      </w:r>
      <w:r>
        <w:rPr>
          <w:color w:val="231F20"/>
          <w:spacing w:val="3"/>
        </w:rPr>
        <w:t xml:space="preserve"> </w:t>
      </w:r>
      <w:r>
        <w:rPr>
          <w:color w:val="231F20"/>
        </w:rPr>
        <w:t>02</w:t>
      </w:r>
      <w:r>
        <w:rPr>
          <w:color w:val="231F20"/>
          <w:spacing w:val="3"/>
        </w:rPr>
        <w:t xml:space="preserve"> </w:t>
      </w:r>
      <w:r>
        <w:rPr>
          <w:color w:val="231F20"/>
        </w:rPr>
        <w:t>62606413</w:t>
      </w:r>
    </w:p>
    <w:p w14:paraId="7AFC4698" w14:textId="77777777" w:rsidR="00F71DDB" w:rsidRDefault="00A630EF" w:rsidP="004124C1">
      <w:pPr>
        <w:pStyle w:val="BodyText"/>
        <w:spacing w:line="225" w:lineRule="exact"/>
        <w:ind w:left="317"/>
      </w:pPr>
      <w:r>
        <w:rPr>
          <w:color w:val="231F20"/>
        </w:rPr>
        <w:t>Email:</w:t>
      </w:r>
      <w:r>
        <w:rPr>
          <w:color w:val="231F20"/>
          <w:spacing w:val="27"/>
        </w:rPr>
        <w:t xml:space="preserve"> </w:t>
      </w:r>
      <w:hyperlink r:id="rId30">
        <w:r>
          <w:rPr>
            <w:color w:val="231F20"/>
            <w:u w:val="single" w:color="231F20"/>
          </w:rPr>
          <w:t>emaa@emaa.com.au</w:t>
        </w:r>
      </w:hyperlink>
    </w:p>
    <w:bookmarkEnd w:id="1"/>
    <w:p w14:paraId="3B2D3319" w14:textId="77777777" w:rsidR="00F71DDB" w:rsidRDefault="00F71DDB" w:rsidP="004124C1">
      <w:pPr>
        <w:spacing w:line="225" w:lineRule="exact"/>
        <w:sectPr w:rsidR="00F71DDB" w:rsidSect="00B86354">
          <w:type w:val="continuous"/>
          <w:pgSz w:w="11910" w:h="16840"/>
          <w:pgMar w:top="1580" w:right="800" w:bottom="880" w:left="1100" w:header="0" w:footer="699" w:gutter="0"/>
          <w:pgNumType w:start="2"/>
          <w:cols w:space="720"/>
        </w:sectPr>
      </w:pPr>
    </w:p>
    <w:p w14:paraId="500E25EA" w14:textId="77777777" w:rsidR="00F71DDB" w:rsidRPr="00A6714E" w:rsidRDefault="00F71DDB" w:rsidP="00A6714E">
      <w:pPr>
        <w:pStyle w:val="BodyText"/>
      </w:pPr>
    </w:p>
    <w:p w14:paraId="49D1680F" w14:textId="77777777" w:rsidR="00F71DDB" w:rsidRPr="00A6714E" w:rsidRDefault="00F71DDB" w:rsidP="00A6714E">
      <w:pPr>
        <w:pStyle w:val="BodyText"/>
      </w:pPr>
    </w:p>
    <w:p w14:paraId="0191F06E" w14:textId="77777777" w:rsidR="00F71DDB" w:rsidRPr="00A6714E" w:rsidRDefault="00F71DDB" w:rsidP="00A6714E">
      <w:pPr>
        <w:pStyle w:val="BodyText"/>
      </w:pPr>
    </w:p>
    <w:p w14:paraId="56C14B6E" w14:textId="77777777" w:rsidR="00F71DDB" w:rsidRPr="00DB2834" w:rsidRDefault="00A630EF" w:rsidP="00DB2834">
      <w:pPr>
        <w:pStyle w:val="Heading1"/>
        <w:ind w:left="284"/>
        <w:rPr>
          <w:b/>
          <w:bCs/>
        </w:rPr>
      </w:pPr>
      <w:bookmarkStart w:id="2" w:name="_Toc81497800"/>
      <w:bookmarkStart w:id="3" w:name="_Toc81497952"/>
      <w:bookmarkStart w:id="4" w:name="_Toc81498698"/>
      <w:bookmarkStart w:id="5" w:name="_Toc81499252"/>
      <w:bookmarkStart w:id="6" w:name="_Toc81509308"/>
      <w:bookmarkStart w:id="7" w:name="_Toc81509750"/>
      <w:r w:rsidRPr="00DB2834">
        <w:rPr>
          <w:b/>
          <w:bCs/>
        </w:rPr>
        <w:t>CONTENTS</w:t>
      </w:r>
      <w:bookmarkEnd w:id="2"/>
      <w:bookmarkEnd w:id="3"/>
      <w:bookmarkEnd w:id="4"/>
      <w:bookmarkEnd w:id="5"/>
      <w:bookmarkEnd w:id="6"/>
      <w:bookmarkEnd w:id="7"/>
    </w:p>
    <w:p w14:paraId="50779FE4" w14:textId="77777777" w:rsidR="00F71DDB" w:rsidRPr="00A6714E" w:rsidRDefault="00F71DDB" w:rsidP="00A6714E">
      <w:pPr>
        <w:pStyle w:val="BodyText"/>
      </w:pPr>
    </w:p>
    <w:p w14:paraId="24B0F59D" w14:textId="6EFC104C" w:rsidR="001527B9" w:rsidRDefault="001527B9" w:rsidP="00A6714E">
      <w:pPr>
        <w:pStyle w:val="BodyText"/>
      </w:pPr>
    </w:p>
    <w:p w14:paraId="65EDF2E2" w14:textId="77777777" w:rsidR="00F71DDB" w:rsidRPr="00A6714E" w:rsidRDefault="00F71DDB" w:rsidP="00A6714E">
      <w:pPr>
        <w:pStyle w:val="BodyText"/>
      </w:pPr>
    </w:p>
    <w:sdt>
      <w:sdtPr>
        <w:rPr>
          <w:rFonts w:ascii="Palatino Linotype" w:eastAsia="Palatino Linotype" w:hAnsi="Palatino Linotype" w:cs="Palatino Linotype"/>
          <w:bCs w:val="0"/>
          <w:spacing w:val="0"/>
          <w:sz w:val="22"/>
          <w:szCs w:val="22"/>
        </w:rPr>
        <w:id w:val="-1173496998"/>
        <w:docPartObj>
          <w:docPartGallery w:val="Table of Contents"/>
          <w:docPartUnique/>
        </w:docPartObj>
      </w:sdtPr>
      <w:sdtEndPr/>
      <w:sdtContent>
        <w:p w14:paraId="70777D02" w14:textId="771A4617" w:rsidR="00F804B2" w:rsidRDefault="001527B9" w:rsidP="00F804B2">
          <w:pPr>
            <w:pStyle w:val="TOC1"/>
            <w:tabs>
              <w:tab w:val="right" w:pos="10000"/>
            </w:tabs>
            <w:rPr>
              <w:rFonts w:asciiTheme="minorHAnsi" w:eastAsiaTheme="minorEastAsia" w:hAnsiTheme="minorHAnsi" w:cstheme="minorBidi"/>
              <w:bCs w:val="0"/>
              <w:noProof/>
              <w:spacing w:val="0"/>
              <w:sz w:val="22"/>
              <w:szCs w:val="22"/>
              <w:lang w:val="en-GB" w:eastAsia="en-GB"/>
            </w:rPr>
          </w:pPr>
          <w:r>
            <w:rPr>
              <w:spacing w:val="20"/>
            </w:rPr>
            <w:fldChar w:fldCharType="begin"/>
          </w:r>
          <w:r>
            <w:instrText xml:space="preserve"> TOC \o "1-2" \h \z \u </w:instrText>
          </w:r>
          <w:r>
            <w:rPr>
              <w:spacing w:val="20"/>
            </w:rPr>
            <w:fldChar w:fldCharType="separate"/>
          </w:r>
          <w:hyperlink w:anchor="_Toc81509751" w:history="1">
            <w:r w:rsidR="00F804B2" w:rsidRPr="008E62D8">
              <w:rPr>
                <w:rStyle w:val="Hyperlink"/>
                <w:b/>
                <w:noProof/>
                <w:spacing w:val="20"/>
              </w:rPr>
              <w:t>EXECUTIVE SUMMARY</w:t>
            </w:r>
            <w:r w:rsidR="00F804B2">
              <w:rPr>
                <w:noProof/>
                <w:webHidden/>
              </w:rPr>
              <w:tab/>
            </w:r>
            <w:r w:rsidR="00F804B2">
              <w:rPr>
                <w:noProof/>
                <w:webHidden/>
              </w:rPr>
              <w:fldChar w:fldCharType="begin"/>
            </w:r>
            <w:r w:rsidR="00F804B2">
              <w:rPr>
                <w:noProof/>
                <w:webHidden/>
              </w:rPr>
              <w:instrText xml:space="preserve"> PAGEREF _Toc81509751 \h </w:instrText>
            </w:r>
            <w:r w:rsidR="00F804B2">
              <w:rPr>
                <w:noProof/>
                <w:webHidden/>
              </w:rPr>
            </w:r>
            <w:r w:rsidR="00F804B2">
              <w:rPr>
                <w:noProof/>
                <w:webHidden/>
              </w:rPr>
              <w:fldChar w:fldCharType="separate"/>
            </w:r>
            <w:r w:rsidR="00001D11">
              <w:rPr>
                <w:noProof/>
                <w:webHidden/>
              </w:rPr>
              <w:t>i</w:t>
            </w:r>
            <w:r w:rsidR="00F804B2">
              <w:rPr>
                <w:noProof/>
                <w:webHidden/>
              </w:rPr>
              <w:fldChar w:fldCharType="end"/>
            </w:r>
          </w:hyperlink>
        </w:p>
        <w:p w14:paraId="5CC8361F" w14:textId="20366EA6" w:rsidR="00F804B2" w:rsidRDefault="002D43EF">
          <w:pPr>
            <w:pStyle w:val="TOC1"/>
            <w:tabs>
              <w:tab w:val="left" w:pos="1100"/>
              <w:tab w:val="right" w:pos="10000"/>
            </w:tabs>
            <w:rPr>
              <w:rFonts w:asciiTheme="minorHAnsi" w:eastAsiaTheme="minorEastAsia" w:hAnsiTheme="minorHAnsi" w:cstheme="minorBidi"/>
              <w:bCs w:val="0"/>
              <w:noProof/>
              <w:spacing w:val="0"/>
              <w:sz w:val="22"/>
              <w:szCs w:val="22"/>
              <w:lang w:val="en-GB" w:eastAsia="en-GB"/>
            </w:rPr>
          </w:pPr>
          <w:hyperlink w:anchor="_Toc81509759" w:history="1">
            <w:r w:rsidR="00F804B2" w:rsidRPr="008E62D8">
              <w:rPr>
                <w:rStyle w:val="Hyperlink"/>
                <w:b/>
                <w:noProof/>
              </w:rPr>
              <w:t>1.0</w:t>
            </w:r>
            <w:r w:rsidR="00F804B2">
              <w:rPr>
                <w:rFonts w:asciiTheme="minorHAnsi" w:eastAsiaTheme="minorEastAsia" w:hAnsiTheme="minorHAnsi" w:cstheme="minorBidi"/>
                <w:bCs w:val="0"/>
                <w:noProof/>
                <w:spacing w:val="0"/>
                <w:sz w:val="22"/>
                <w:szCs w:val="22"/>
                <w:lang w:val="en-GB" w:eastAsia="en-GB"/>
              </w:rPr>
              <w:tab/>
            </w:r>
            <w:r w:rsidR="00F804B2" w:rsidRPr="008E62D8">
              <w:rPr>
                <w:rStyle w:val="Hyperlink"/>
                <w:b/>
                <w:noProof/>
              </w:rPr>
              <w:t>INTRODUCTION</w:t>
            </w:r>
            <w:r w:rsidR="00F804B2">
              <w:rPr>
                <w:noProof/>
                <w:webHidden/>
              </w:rPr>
              <w:tab/>
            </w:r>
            <w:r w:rsidR="00F804B2">
              <w:rPr>
                <w:noProof/>
                <w:webHidden/>
              </w:rPr>
              <w:fldChar w:fldCharType="begin"/>
            </w:r>
            <w:r w:rsidR="00F804B2">
              <w:rPr>
                <w:noProof/>
                <w:webHidden/>
              </w:rPr>
              <w:instrText xml:space="preserve"> PAGEREF _Toc81509759 \h </w:instrText>
            </w:r>
            <w:r w:rsidR="00F804B2">
              <w:rPr>
                <w:noProof/>
                <w:webHidden/>
              </w:rPr>
            </w:r>
            <w:r w:rsidR="00F804B2">
              <w:rPr>
                <w:noProof/>
                <w:webHidden/>
              </w:rPr>
              <w:fldChar w:fldCharType="separate"/>
            </w:r>
            <w:r w:rsidR="00001D11">
              <w:rPr>
                <w:noProof/>
                <w:webHidden/>
              </w:rPr>
              <w:t>1</w:t>
            </w:r>
            <w:r w:rsidR="00F804B2">
              <w:rPr>
                <w:noProof/>
                <w:webHidden/>
              </w:rPr>
              <w:fldChar w:fldCharType="end"/>
            </w:r>
          </w:hyperlink>
        </w:p>
        <w:p w14:paraId="07D13E13" w14:textId="4B8B744E"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60" w:history="1">
            <w:r w:rsidR="00F804B2" w:rsidRPr="008E62D8">
              <w:rPr>
                <w:rStyle w:val="Hyperlink"/>
                <w:noProof/>
              </w:rPr>
              <w:t>1.1</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10"/>
              </w:rPr>
              <w:t>Background</w:t>
            </w:r>
            <w:r w:rsidR="00F804B2">
              <w:rPr>
                <w:noProof/>
                <w:webHidden/>
              </w:rPr>
              <w:tab/>
            </w:r>
            <w:r w:rsidR="00F804B2">
              <w:rPr>
                <w:noProof/>
                <w:webHidden/>
              </w:rPr>
              <w:fldChar w:fldCharType="begin"/>
            </w:r>
            <w:r w:rsidR="00F804B2">
              <w:rPr>
                <w:noProof/>
                <w:webHidden/>
              </w:rPr>
              <w:instrText xml:space="preserve"> PAGEREF _Toc81509760 \h </w:instrText>
            </w:r>
            <w:r w:rsidR="00F804B2">
              <w:rPr>
                <w:noProof/>
                <w:webHidden/>
              </w:rPr>
            </w:r>
            <w:r w:rsidR="00F804B2">
              <w:rPr>
                <w:noProof/>
                <w:webHidden/>
              </w:rPr>
              <w:fldChar w:fldCharType="separate"/>
            </w:r>
            <w:r w:rsidR="00001D11">
              <w:rPr>
                <w:noProof/>
                <w:webHidden/>
              </w:rPr>
              <w:t>1</w:t>
            </w:r>
            <w:r w:rsidR="00F804B2">
              <w:rPr>
                <w:noProof/>
                <w:webHidden/>
              </w:rPr>
              <w:fldChar w:fldCharType="end"/>
            </w:r>
          </w:hyperlink>
        </w:p>
        <w:p w14:paraId="01471E39" w14:textId="782E311B"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61" w:history="1">
            <w:r w:rsidR="00F804B2" w:rsidRPr="008E62D8">
              <w:rPr>
                <w:rStyle w:val="Hyperlink"/>
                <w:noProof/>
              </w:rPr>
              <w:t>1.2</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05"/>
              </w:rPr>
              <w:t>Previous</w:t>
            </w:r>
            <w:r w:rsidR="00F804B2" w:rsidRPr="008E62D8">
              <w:rPr>
                <w:rStyle w:val="Hyperlink"/>
                <w:noProof/>
                <w:spacing w:val="-11"/>
                <w:w w:val="105"/>
              </w:rPr>
              <w:t xml:space="preserve"> </w:t>
            </w:r>
            <w:r w:rsidR="00F804B2" w:rsidRPr="008E62D8">
              <w:rPr>
                <w:rStyle w:val="Hyperlink"/>
                <w:noProof/>
                <w:w w:val="105"/>
              </w:rPr>
              <w:t>Reports</w:t>
            </w:r>
            <w:r w:rsidR="00F804B2">
              <w:rPr>
                <w:noProof/>
                <w:webHidden/>
              </w:rPr>
              <w:tab/>
            </w:r>
            <w:r w:rsidR="00F804B2">
              <w:rPr>
                <w:noProof/>
                <w:webHidden/>
              </w:rPr>
              <w:fldChar w:fldCharType="begin"/>
            </w:r>
            <w:r w:rsidR="00F804B2">
              <w:rPr>
                <w:noProof/>
                <w:webHidden/>
              </w:rPr>
              <w:instrText xml:space="preserve"> PAGEREF _Toc81509761 \h </w:instrText>
            </w:r>
            <w:r w:rsidR="00F804B2">
              <w:rPr>
                <w:noProof/>
                <w:webHidden/>
              </w:rPr>
            </w:r>
            <w:r w:rsidR="00F804B2">
              <w:rPr>
                <w:noProof/>
                <w:webHidden/>
              </w:rPr>
              <w:fldChar w:fldCharType="separate"/>
            </w:r>
            <w:r w:rsidR="00001D11">
              <w:rPr>
                <w:noProof/>
                <w:webHidden/>
              </w:rPr>
              <w:t>1</w:t>
            </w:r>
            <w:r w:rsidR="00F804B2">
              <w:rPr>
                <w:noProof/>
                <w:webHidden/>
              </w:rPr>
              <w:fldChar w:fldCharType="end"/>
            </w:r>
          </w:hyperlink>
        </w:p>
        <w:p w14:paraId="205F107B" w14:textId="7D74E374"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62" w:history="1">
            <w:r w:rsidR="00F804B2" w:rsidRPr="008E62D8">
              <w:rPr>
                <w:rStyle w:val="Hyperlink"/>
                <w:noProof/>
              </w:rPr>
              <w:t>1.3</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05"/>
              </w:rPr>
              <w:t>Brief</w:t>
            </w:r>
            <w:r w:rsidR="00F804B2">
              <w:rPr>
                <w:noProof/>
                <w:webHidden/>
              </w:rPr>
              <w:tab/>
            </w:r>
            <w:r w:rsidR="00F804B2">
              <w:rPr>
                <w:noProof/>
                <w:webHidden/>
              </w:rPr>
              <w:fldChar w:fldCharType="begin"/>
            </w:r>
            <w:r w:rsidR="00F804B2">
              <w:rPr>
                <w:noProof/>
                <w:webHidden/>
              </w:rPr>
              <w:instrText xml:space="preserve"> PAGEREF _Toc81509762 \h </w:instrText>
            </w:r>
            <w:r w:rsidR="00F804B2">
              <w:rPr>
                <w:noProof/>
                <w:webHidden/>
              </w:rPr>
            </w:r>
            <w:r w:rsidR="00F804B2">
              <w:rPr>
                <w:noProof/>
                <w:webHidden/>
              </w:rPr>
              <w:fldChar w:fldCharType="separate"/>
            </w:r>
            <w:r w:rsidR="00001D11">
              <w:rPr>
                <w:noProof/>
                <w:webHidden/>
              </w:rPr>
              <w:t>1</w:t>
            </w:r>
            <w:r w:rsidR="00F804B2">
              <w:rPr>
                <w:noProof/>
                <w:webHidden/>
              </w:rPr>
              <w:fldChar w:fldCharType="end"/>
            </w:r>
          </w:hyperlink>
        </w:p>
        <w:p w14:paraId="7A07F2C2" w14:textId="1BE53009"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63" w:history="1">
            <w:r w:rsidR="00F804B2" w:rsidRPr="008E62D8">
              <w:rPr>
                <w:rStyle w:val="Hyperlink"/>
                <w:noProof/>
              </w:rPr>
              <w:t>1.4</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05"/>
              </w:rPr>
              <w:t>Methodology</w:t>
            </w:r>
            <w:r w:rsidR="00F804B2">
              <w:rPr>
                <w:noProof/>
                <w:webHidden/>
              </w:rPr>
              <w:tab/>
            </w:r>
            <w:r w:rsidR="00F804B2">
              <w:rPr>
                <w:noProof/>
                <w:webHidden/>
              </w:rPr>
              <w:fldChar w:fldCharType="begin"/>
            </w:r>
            <w:r w:rsidR="00F804B2">
              <w:rPr>
                <w:noProof/>
                <w:webHidden/>
              </w:rPr>
              <w:instrText xml:space="preserve"> PAGEREF _Toc81509763 \h </w:instrText>
            </w:r>
            <w:r w:rsidR="00F804B2">
              <w:rPr>
                <w:noProof/>
                <w:webHidden/>
              </w:rPr>
            </w:r>
            <w:r w:rsidR="00F804B2">
              <w:rPr>
                <w:noProof/>
                <w:webHidden/>
              </w:rPr>
              <w:fldChar w:fldCharType="separate"/>
            </w:r>
            <w:r w:rsidR="00001D11">
              <w:rPr>
                <w:noProof/>
                <w:webHidden/>
              </w:rPr>
              <w:t>1</w:t>
            </w:r>
            <w:r w:rsidR="00F804B2">
              <w:rPr>
                <w:noProof/>
                <w:webHidden/>
              </w:rPr>
              <w:fldChar w:fldCharType="end"/>
            </w:r>
          </w:hyperlink>
        </w:p>
        <w:p w14:paraId="1DF8EB09" w14:textId="4BB596C0"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64" w:history="1">
            <w:r w:rsidR="00F804B2" w:rsidRPr="008E62D8">
              <w:rPr>
                <w:rStyle w:val="Hyperlink"/>
                <w:noProof/>
              </w:rPr>
              <w:t>1.5</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05"/>
              </w:rPr>
              <w:t>Authorship</w:t>
            </w:r>
            <w:r w:rsidR="00F804B2">
              <w:rPr>
                <w:noProof/>
                <w:webHidden/>
              </w:rPr>
              <w:tab/>
            </w:r>
            <w:r w:rsidR="00F804B2">
              <w:rPr>
                <w:noProof/>
                <w:webHidden/>
              </w:rPr>
              <w:fldChar w:fldCharType="begin"/>
            </w:r>
            <w:r w:rsidR="00F804B2">
              <w:rPr>
                <w:noProof/>
                <w:webHidden/>
              </w:rPr>
              <w:instrText xml:space="preserve"> PAGEREF _Toc81509764 \h </w:instrText>
            </w:r>
            <w:r w:rsidR="00F804B2">
              <w:rPr>
                <w:noProof/>
                <w:webHidden/>
              </w:rPr>
            </w:r>
            <w:r w:rsidR="00F804B2">
              <w:rPr>
                <w:noProof/>
                <w:webHidden/>
              </w:rPr>
              <w:fldChar w:fldCharType="separate"/>
            </w:r>
            <w:r w:rsidR="00001D11">
              <w:rPr>
                <w:noProof/>
                <w:webHidden/>
              </w:rPr>
              <w:t>2</w:t>
            </w:r>
            <w:r w:rsidR="00F804B2">
              <w:rPr>
                <w:noProof/>
                <w:webHidden/>
              </w:rPr>
              <w:fldChar w:fldCharType="end"/>
            </w:r>
          </w:hyperlink>
        </w:p>
        <w:p w14:paraId="715D7F60" w14:textId="395430CF"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65" w:history="1">
            <w:r w:rsidR="00F804B2" w:rsidRPr="008E62D8">
              <w:rPr>
                <w:rStyle w:val="Hyperlink"/>
                <w:noProof/>
              </w:rPr>
              <w:t>1.6</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05"/>
              </w:rPr>
              <w:t>Site</w:t>
            </w:r>
            <w:r w:rsidR="00F804B2" w:rsidRPr="008E62D8">
              <w:rPr>
                <w:rStyle w:val="Hyperlink"/>
                <w:noProof/>
                <w:spacing w:val="-5"/>
                <w:w w:val="105"/>
              </w:rPr>
              <w:t xml:space="preserve"> </w:t>
            </w:r>
            <w:r w:rsidR="00F804B2" w:rsidRPr="008E62D8">
              <w:rPr>
                <w:rStyle w:val="Hyperlink"/>
                <w:noProof/>
                <w:w w:val="105"/>
              </w:rPr>
              <w:t>and</w:t>
            </w:r>
            <w:r w:rsidR="00F804B2" w:rsidRPr="008E62D8">
              <w:rPr>
                <w:rStyle w:val="Hyperlink"/>
                <w:noProof/>
                <w:spacing w:val="-5"/>
                <w:w w:val="105"/>
              </w:rPr>
              <w:t xml:space="preserve"> </w:t>
            </w:r>
            <w:r w:rsidR="00F804B2" w:rsidRPr="008E62D8">
              <w:rPr>
                <w:rStyle w:val="Hyperlink"/>
                <w:noProof/>
                <w:w w:val="105"/>
              </w:rPr>
              <w:t>Study</w:t>
            </w:r>
            <w:r w:rsidR="00F804B2" w:rsidRPr="008E62D8">
              <w:rPr>
                <w:rStyle w:val="Hyperlink"/>
                <w:noProof/>
                <w:spacing w:val="-5"/>
                <w:w w:val="105"/>
              </w:rPr>
              <w:t xml:space="preserve"> </w:t>
            </w:r>
            <w:r w:rsidR="00F804B2" w:rsidRPr="008E62D8">
              <w:rPr>
                <w:rStyle w:val="Hyperlink"/>
                <w:noProof/>
                <w:w w:val="105"/>
              </w:rPr>
              <w:t>Area</w:t>
            </w:r>
            <w:r w:rsidR="00F804B2">
              <w:rPr>
                <w:noProof/>
                <w:webHidden/>
              </w:rPr>
              <w:tab/>
            </w:r>
            <w:r w:rsidR="00F804B2">
              <w:rPr>
                <w:noProof/>
                <w:webHidden/>
              </w:rPr>
              <w:fldChar w:fldCharType="begin"/>
            </w:r>
            <w:r w:rsidR="00F804B2">
              <w:rPr>
                <w:noProof/>
                <w:webHidden/>
              </w:rPr>
              <w:instrText xml:space="preserve"> PAGEREF _Toc81509765 \h </w:instrText>
            </w:r>
            <w:r w:rsidR="00F804B2">
              <w:rPr>
                <w:noProof/>
                <w:webHidden/>
              </w:rPr>
            </w:r>
            <w:r w:rsidR="00F804B2">
              <w:rPr>
                <w:noProof/>
                <w:webHidden/>
              </w:rPr>
              <w:fldChar w:fldCharType="separate"/>
            </w:r>
            <w:r w:rsidR="00001D11">
              <w:rPr>
                <w:noProof/>
                <w:webHidden/>
              </w:rPr>
              <w:t>2</w:t>
            </w:r>
            <w:r w:rsidR="00F804B2">
              <w:rPr>
                <w:noProof/>
                <w:webHidden/>
              </w:rPr>
              <w:fldChar w:fldCharType="end"/>
            </w:r>
          </w:hyperlink>
        </w:p>
        <w:p w14:paraId="2AEC6E2D" w14:textId="09EB83A1"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66" w:history="1">
            <w:r w:rsidR="00F804B2" w:rsidRPr="008E62D8">
              <w:rPr>
                <w:rStyle w:val="Hyperlink"/>
                <w:noProof/>
              </w:rPr>
              <w:t>1.7</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3"/>
                <w:w w:val="110"/>
              </w:rPr>
              <w:t>Current</w:t>
            </w:r>
            <w:r w:rsidR="00F804B2" w:rsidRPr="008E62D8">
              <w:rPr>
                <w:rStyle w:val="Hyperlink"/>
                <w:noProof/>
                <w:spacing w:val="-13"/>
                <w:w w:val="110"/>
              </w:rPr>
              <w:t xml:space="preserve"> </w:t>
            </w:r>
            <w:r w:rsidR="00F804B2" w:rsidRPr="008E62D8">
              <w:rPr>
                <w:rStyle w:val="Hyperlink"/>
                <w:noProof/>
                <w:spacing w:val="-2"/>
                <w:w w:val="110"/>
              </w:rPr>
              <w:t>Status</w:t>
            </w:r>
            <w:r w:rsidR="00F804B2">
              <w:rPr>
                <w:noProof/>
                <w:webHidden/>
              </w:rPr>
              <w:tab/>
            </w:r>
            <w:r w:rsidR="00F804B2">
              <w:rPr>
                <w:noProof/>
                <w:webHidden/>
              </w:rPr>
              <w:fldChar w:fldCharType="begin"/>
            </w:r>
            <w:r w:rsidR="00F804B2">
              <w:rPr>
                <w:noProof/>
                <w:webHidden/>
              </w:rPr>
              <w:instrText xml:space="preserve"> PAGEREF _Toc81509766 \h </w:instrText>
            </w:r>
            <w:r w:rsidR="00F804B2">
              <w:rPr>
                <w:noProof/>
                <w:webHidden/>
              </w:rPr>
            </w:r>
            <w:r w:rsidR="00F804B2">
              <w:rPr>
                <w:noProof/>
                <w:webHidden/>
              </w:rPr>
              <w:fldChar w:fldCharType="separate"/>
            </w:r>
            <w:r w:rsidR="00001D11">
              <w:rPr>
                <w:noProof/>
                <w:webHidden/>
              </w:rPr>
              <w:t>3</w:t>
            </w:r>
            <w:r w:rsidR="00F804B2">
              <w:rPr>
                <w:noProof/>
                <w:webHidden/>
              </w:rPr>
              <w:fldChar w:fldCharType="end"/>
            </w:r>
          </w:hyperlink>
        </w:p>
        <w:p w14:paraId="4B4B8831" w14:textId="5B610DA1"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67" w:history="1">
            <w:r w:rsidR="00F804B2" w:rsidRPr="008E62D8">
              <w:rPr>
                <w:rStyle w:val="Hyperlink"/>
                <w:noProof/>
              </w:rPr>
              <w:t>1.8</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05"/>
              </w:rPr>
              <w:t>Limitations</w:t>
            </w:r>
            <w:r w:rsidR="00F804B2">
              <w:rPr>
                <w:noProof/>
                <w:webHidden/>
              </w:rPr>
              <w:tab/>
            </w:r>
            <w:r w:rsidR="00F804B2">
              <w:rPr>
                <w:noProof/>
                <w:webHidden/>
              </w:rPr>
              <w:fldChar w:fldCharType="begin"/>
            </w:r>
            <w:r w:rsidR="00F804B2">
              <w:rPr>
                <w:noProof/>
                <w:webHidden/>
              </w:rPr>
              <w:instrText xml:space="preserve"> PAGEREF _Toc81509767 \h </w:instrText>
            </w:r>
            <w:r w:rsidR="00F804B2">
              <w:rPr>
                <w:noProof/>
                <w:webHidden/>
              </w:rPr>
            </w:r>
            <w:r w:rsidR="00F804B2">
              <w:rPr>
                <w:noProof/>
                <w:webHidden/>
              </w:rPr>
              <w:fldChar w:fldCharType="separate"/>
            </w:r>
            <w:r w:rsidR="00001D11">
              <w:rPr>
                <w:noProof/>
                <w:webHidden/>
              </w:rPr>
              <w:t>3</w:t>
            </w:r>
            <w:r w:rsidR="00F804B2">
              <w:rPr>
                <w:noProof/>
                <w:webHidden/>
              </w:rPr>
              <w:fldChar w:fldCharType="end"/>
            </w:r>
          </w:hyperlink>
        </w:p>
        <w:p w14:paraId="2BB4A375" w14:textId="42AF81DA"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68" w:history="1">
            <w:r w:rsidR="00F804B2" w:rsidRPr="008E62D8">
              <w:rPr>
                <w:rStyle w:val="Hyperlink"/>
                <w:noProof/>
              </w:rPr>
              <w:t>1.9</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05"/>
              </w:rPr>
              <w:t>Acknowledgements</w:t>
            </w:r>
            <w:r w:rsidR="00F804B2">
              <w:rPr>
                <w:noProof/>
                <w:webHidden/>
              </w:rPr>
              <w:tab/>
            </w:r>
            <w:r w:rsidR="00F804B2">
              <w:rPr>
                <w:noProof/>
                <w:webHidden/>
              </w:rPr>
              <w:fldChar w:fldCharType="begin"/>
            </w:r>
            <w:r w:rsidR="00F804B2">
              <w:rPr>
                <w:noProof/>
                <w:webHidden/>
              </w:rPr>
              <w:instrText xml:space="preserve"> PAGEREF _Toc81509768 \h </w:instrText>
            </w:r>
            <w:r w:rsidR="00F804B2">
              <w:rPr>
                <w:noProof/>
                <w:webHidden/>
              </w:rPr>
            </w:r>
            <w:r w:rsidR="00F804B2">
              <w:rPr>
                <w:noProof/>
                <w:webHidden/>
              </w:rPr>
              <w:fldChar w:fldCharType="separate"/>
            </w:r>
            <w:r w:rsidR="00001D11">
              <w:rPr>
                <w:noProof/>
                <w:webHidden/>
              </w:rPr>
              <w:t>3</w:t>
            </w:r>
            <w:r w:rsidR="00F804B2">
              <w:rPr>
                <w:noProof/>
                <w:webHidden/>
              </w:rPr>
              <w:fldChar w:fldCharType="end"/>
            </w:r>
          </w:hyperlink>
        </w:p>
        <w:p w14:paraId="4BEF894F" w14:textId="7FDA31F6" w:rsidR="00F804B2" w:rsidRDefault="002D43EF">
          <w:pPr>
            <w:pStyle w:val="TOC1"/>
            <w:tabs>
              <w:tab w:val="left" w:pos="1100"/>
              <w:tab w:val="right" w:pos="10000"/>
            </w:tabs>
            <w:rPr>
              <w:rFonts w:asciiTheme="minorHAnsi" w:eastAsiaTheme="minorEastAsia" w:hAnsiTheme="minorHAnsi" w:cstheme="minorBidi"/>
              <w:bCs w:val="0"/>
              <w:noProof/>
              <w:spacing w:val="0"/>
              <w:sz w:val="22"/>
              <w:szCs w:val="22"/>
              <w:lang w:val="en-GB" w:eastAsia="en-GB"/>
            </w:rPr>
          </w:pPr>
          <w:hyperlink w:anchor="_Toc81509769" w:history="1">
            <w:r w:rsidR="00F804B2" w:rsidRPr="008E62D8">
              <w:rPr>
                <w:rStyle w:val="Hyperlink"/>
                <w:b/>
                <w:noProof/>
              </w:rPr>
              <w:t>2.0</w:t>
            </w:r>
            <w:r w:rsidR="00F804B2">
              <w:rPr>
                <w:rFonts w:asciiTheme="minorHAnsi" w:eastAsiaTheme="minorEastAsia" w:hAnsiTheme="minorHAnsi" w:cstheme="minorBidi"/>
                <w:bCs w:val="0"/>
                <w:noProof/>
                <w:spacing w:val="0"/>
                <w:sz w:val="22"/>
                <w:szCs w:val="22"/>
                <w:lang w:val="en-GB" w:eastAsia="en-GB"/>
              </w:rPr>
              <w:tab/>
            </w:r>
            <w:r w:rsidR="00F804B2" w:rsidRPr="008E62D8">
              <w:rPr>
                <w:rStyle w:val="Hyperlink"/>
                <w:b/>
                <w:noProof/>
              </w:rPr>
              <w:t>DOCUMENTARY EVIDENCE</w:t>
            </w:r>
            <w:r w:rsidR="00F804B2">
              <w:rPr>
                <w:noProof/>
                <w:webHidden/>
              </w:rPr>
              <w:tab/>
            </w:r>
            <w:r w:rsidR="00F804B2">
              <w:rPr>
                <w:noProof/>
                <w:webHidden/>
              </w:rPr>
              <w:fldChar w:fldCharType="begin"/>
            </w:r>
            <w:r w:rsidR="00F804B2">
              <w:rPr>
                <w:noProof/>
                <w:webHidden/>
              </w:rPr>
              <w:instrText xml:space="preserve"> PAGEREF _Toc81509769 \h </w:instrText>
            </w:r>
            <w:r w:rsidR="00F804B2">
              <w:rPr>
                <w:noProof/>
                <w:webHidden/>
              </w:rPr>
            </w:r>
            <w:r w:rsidR="00F804B2">
              <w:rPr>
                <w:noProof/>
                <w:webHidden/>
              </w:rPr>
              <w:fldChar w:fldCharType="separate"/>
            </w:r>
            <w:r w:rsidR="00001D11">
              <w:rPr>
                <w:noProof/>
                <w:webHidden/>
              </w:rPr>
              <w:t>4</w:t>
            </w:r>
            <w:r w:rsidR="00F804B2">
              <w:rPr>
                <w:noProof/>
                <w:webHidden/>
              </w:rPr>
              <w:fldChar w:fldCharType="end"/>
            </w:r>
          </w:hyperlink>
        </w:p>
        <w:p w14:paraId="3F737251" w14:textId="14C8996F"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70" w:history="1">
            <w:r w:rsidR="00F804B2" w:rsidRPr="008E62D8">
              <w:rPr>
                <w:rStyle w:val="Hyperlink"/>
                <w:noProof/>
              </w:rPr>
              <w:t>2.1</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3"/>
                <w:w w:val="105"/>
              </w:rPr>
              <w:t>Indigenous</w:t>
            </w:r>
            <w:r w:rsidR="00F804B2" w:rsidRPr="008E62D8">
              <w:rPr>
                <w:rStyle w:val="Hyperlink"/>
                <w:noProof/>
                <w:spacing w:val="-13"/>
                <w:w w:val="105"/>
              </w:rPr>
              <w:t xml:space="preserve"> </w:t>
            </w:r>
            <w:r w:rsidR="00F804B2" w:rsidRPr="008E62D8">
              <w:rPr>
                <w:rStyle w:val="Hyperlink"/>
                <w:noProof/>
                <w:spacing w:val="-3"/>
                <w:w w:val="105"/>
              </w:rPr>
              <w:t>History</w:t>
            </w:r>
            <w:r w:rsidR="00F804B2" w:rsidRPr="008E62D8">
              <w:rPr>
                <w:rStyle w:val="Hyperlink"/>
                <w:noProof/>
                <w:spacing w:val="-12"/>
                <w:w w:val="105"/>
              </w:rPr>
              <w:t xml:space="preserve"> </w:t>
            </w:r>
            <w:r w:rsidR="00F804B2" w:rsidRPr="008E62D8">
              <w:rPr>
                <w:rStyle w:val="Hyperlink"/>
                <w:noProof/>
                <w:spacing w:val="-2"/>
                <w:w w:val="105"/>
              </w:rPr>
              <w:t>in</w:t>
            </w:r>
            <w:r w:rsidR="00F804B2" w:rsidRPr="008E62D8">
              <w:rPr>
                <w:rStyle w:val="Hyperlink"/>
                <w:noProof/>
                <w:spacing w:val="-13"/>
                <w:w w:val="105"/>
              </w:rPr>
              <w:t xml:space="preserve"> </w:t>
            </w:r>
            <w:r w:rsidR="00F804B2" w:rsidRPr="008E62D8">
              <w:rPr>
                <w:rStyle w:val="Hyperlink"/>
                <w:noProof/>
                <w:spacing w:val="-2"/>
                <w:w w:val="105"/>
              </w:rPr>
              <w:t>the</w:t>
            </w:r>
            <w:r w:rsidR="00F804B2" w:rsidRPr="008E62D8">
              <w:rPr>
                <w:rStyle w:val="Hyperlink"/>
                <w:noProof/>
                <w:spacing w:val="-49"/>
                <w:w w:val="105"/>
              </w:rPr>
              <w:t xml:space="preserve"> </w:t>
            </w:r>
            <w:r w:rsidR="00F804B2" w:rsidRPr="008E62D8">
              <w:rPr>
                <w:rStyle w:val="Hyperlink"/>
                <w:noProof/>
                <w:spacing w:val="-3"/>
                <w:w w:val="105"/>
              </w:rPr>
              <w:t>Canberra</w:t>
            </w:r>
            <w:r w:rsidR="00F804B2" w:rsidRPr="008E62D8">
              <w:rPr>
                <w:rStyle w:val="Hyperlink"/>
                <w:noProof/>
                <w:spacing w:val="-14"/>
                <w:w w:val="105"/>
              </w:rPr>
              <w:t xml:space="preserve"> </w:t>
            </w:r>
            <w:r w:rsidR="00F804B2" w:rsidRPr="008E62D8">
              <w:rPr>
                <w:rStyle w:val="Hyperlink"/>
                <w:noProof/>
                <w:spacing w:val="-3"/>
                <w:w w:val="105"/>
              </w:rPr>
              <w:t>Region</w:t>
            </w:r>
            <w:r w:rsidR="00F804B2">
              <w:rPr>
                <w:noProof/>
                <w:webHidden/>
              </w:rPr>
              <w:tab/>
            </w:r>
            <w:r w:rsidR="00F804B2">
              <w:rPr>
                <w:noProof/>
                <w:webHidden/>
              </w:rPr>
              <w:fldChar w:fldCharType="begin"/>
            </w:r>
            <w:r w:rsidR="00F804B2">
              <w:rPr>
                <w:noProof/>
                <w:webHidden/>
              </w:rPr>
              <w:instrText xml:space="preserve"> PAGEREF _Toc81509770 \h </w:instrText>
            </w:r>
            <w:r w:rsidR="00F804B2">
              <w:rPr>
                <w:noProof/>
                <w:webHidden/>
              </w:rPr>
            </w:r>
            <w:r w:rsidR="00F804B2">
              <w:rPr>
                <w:noProof/>
                <w:webHidden/>
              </w:rPr>
              <w:fldChar w:fldCharType="separate"/>
            </w:r>
            <w:r w:rsidR="00001D11">
              <w:rPr>
                <w:noProof/>
                <w:webHidden/>
              </w:rPr>
              <w:t>4</w:t>
            </w:r>
            <w:r w:rsidR="00F804B2">
              <w:rPr>
                <w:noProof/>
                <w:webHidden/>
              </w:rPr>
              <w:fldChar w:fldCharType="end"/>
            </w:r>
          </w:hyperlink>
        </w:p>
        <w:p w14:paraId="4AF5665E" w14:textId="55BFD247"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71" w:history="1">
            <w:r w:rsidR="00F804B2" w:rsidRPr="008E62D8">
              <w:rPr>
                <w:rStyle w:val="Hyperlink"/>
                <w:noProof/>
              </w:rPr>
              <w:t>2.2</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05"/>
              </w:rPr>
              <w:t xml:space="preserve">ANU Campus </w:t>
            </w:r>
            <w:r w:rsidR="00F804B2" w:rsidRPr="008E62D8">
              <w:rPr>
                <w:rStyle w:val="Hyperlink"/>
                <w:noProof/>
                <w:w w:val="110"/>
              </w:rPr>
              <w:t>Heritage Study</w:t>
            </w:r>
            <w:r w:rsidR="00F804B2">
              <w:rPr>
                <w:noProof/>
                <w:webHidden/>
              </w:rPr>
              <w:tab/>
            </w:r>
            <w:r w:rsidR="00F804B2">
              <w:rPr>
                <w:noProof/>
                <w:webHidden/>
              </w:rPr>
              <w:fldChar w:fldCharType="begin"/>
            </w:r>
            <w:r w:rsidR="00F804B2">
              <w:rPr>
                <w:noProof/>
                <w:webHidden/>
              </w:rPr>
              <w:instrText xml:space="preserve"> PAGEREF _Toc81509771 \h </w:instrText>
            </w:r>
            <w:r w:rsidR="00F804B2">
              <w:rPr>
                <w:noProof/>
                <w:webHidden/>
              </w:rPr>
            </w:r>
            <w:r w:rsidR="00F804B2">
              <w:rPr>
                <w:noProof/>
                <w:webHidden/>
              </w:rPr>
              <w:fldChar w:fldCharType="separate"/>
            </w:r>
            <w:r w:rsidR="00001D11">
              <w:rPr>
                <w:noProof/>
                <w:webHidden/>
              </w:rPr>
              <w:t>7</w:t>
            </w:r>
            <w:r w:rsidR="00F804B2">
              <w:rPr>
                <w:noProof/>
                <w:webHidden/>
              </w:rPr>
              <w:fldChar w:fldCharType="end"/>
            </w:r>
          </w:hyperlink>
        </w:p>
        <w:p w14:paraId="4364EEED" w14:textId="22E1BEA7"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72" w:history="1">
            <w:r w:rsidR="00F804B2" w:rsidRPr="008E62D8">
              <w:rPr>
                <w:rStyle w:val="Hyperlink"/>
                <w:noProof/>
              </w:rPr>
              <w:t>2.3</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4"/>
                <w:w w:val="105"/>
              </w:rPr>
              <w:t>The</w:t>
            </w:r>
            <w:r w:rsidR="00F804B2" w:rsidRPr="008E62D8">
              <w:rPr>
                <w:rStyle w:val="Hyperlink"/>
                <w:noProof/>
                <w:spacing w:val="-14"/>
                <w:w w:val="105"/>
              </w:rPr>
              <w:t xml:space="preserve"> </w:t>
            </w:r>
            <w:r w:rsidR="00F804B2" w:rsidRPr="008E62D8">
              <w:rPr>
                <w:rStyle w:val="Hyperlink"/>
                <w:noProof/>
                <w:spacing w:val="-4"/>
                <w:w w:val="105"/>
              </w:rPr>
              <w:t>National</w:t>
            </w:r>
            <w:r w:rsidR="00F804B2" w:rsidRPr="008E62D8">
              <w:rPr>
                <w:rStyle w:val="Hyperlink"/>
                <w:noProof/>
                <w:spacing w:val="-13"/>
                <w:w w:val="105"/>
              </w:rPr>
              <w:t xml:space="preserve"> </w:t>
            </w:r>
            <w:r w:rsidR="00F804B2" w:rsidRPr="008E62D8">
              <w:rPr>
                <w:rStyle w:val="Hyperlink"/>
                <w:noProof/>
                <w:spacing w:val="-4"/>
                <w:w w:val="105"/>
              </w:rPr>
              <w:t>Film</w:t>
            </w:r>
            <w:r w:rsidR="00F804B2" w:rsidRPr="008E62D8">
              <w:rPr>
                <w:rStyle w:val="Hyperlink"/>
                <w:noProof/>
                <w:spacing w:val="-14"/>
                <w:w w:val="105"/>
              </w:rPr>
              <w:t xml:space="preserve"> </w:t>
            </w:r>
            <w:r w:rsidR="00F804B2" w:rsidRPr="008E62D8">
              <w:rPr>
                <w:rStyle w:val="Hyperlink"/>
                <w:noProof/>
                <w:spacing w:val="-3"/>
                <w:w w:val="105"/>
              </w:rPr>
              <w:t>and</w:t>
            </w:r>
            <w:r w:rsidR="00F804B2" w:rsidRPr="008E62D8">
              <w:rPr>
                <w:rStyle w:val="Hyperlink"/>
                <w:noProof/>
                <w:spacing w:val="-49"/>
                <w:w w:val="105"/>
              </w:rPr>
              <w:t xml:space="preserve"> </w:t>
            </w:r>
            <w:r w:rsidR="00F804B2" w:rsidRPr="008E62D8">
              <w:rPr>
                <w:rStyle w:val="Hyperlink"/>
                <w:noProof/>
                <w:w w:val="105"/>
              </w:rPr>
              <w:t>Sound</w:t>
            </w:r>
            <w:r w:rsidR="00F804B2" w:rsidRPr="008E62D8">
              <w:rPr>
                <w:rStyle w:val="Hyperlink"/>
                <w:noProof/>
                <w:spacing w:val="-14"/>
                <w:w w:val="105"/>
              </w:rPr>
              <w:t xml:space="preserve"> </w:t>
            </w:r>
            <w:r w:rsidR="00F804B2" w:rsidRPr="008E62D8">
              <w:rPr>
                <w:rStyle w:val="Hyperlink"/>
                <w:noProof/>
                <w:w w:val="105"/>
              </w:rPr>
              <w:t>Archive</w:t>
            </w:r>
            <w:r w:rsidR="00F804B2" w:rsidRPr="008E62D8">
              <w:rPr>
                <w:rStyle w:val="Hyperlink"/>
                <w:noProof/>
                <w:spacing w:val="-13"/>
                <w:w w:val="105"/>
              </w:rPr>
              <w:t xml:space="preserve"> </w:t>
            </w:r>
            <w:r w:rsidR="00F804B2" w:rsidRPr="008E62D8">
              <w:rPr>
                <w:rStyle w:val="Hyperlink"/>
                <w:noProof/>
                <w:w w:val="105"/>
              </w:rPr>
              <w:t>site</w:t>
            </w:r>
            <w:r w:rsidR="00F804B2">
              <w:rPr>
                <w:noProof/>
                <w:webHidden/>
              </w:rPr>
              <w:tab/>
            </w:r>
            <w:r w:rsidR="00F804B2">
              <w:rPr>
                <w:noProof/>
                <w:webHidden/>
              </w:rPr>
              <w:fldChar w:fldCharType="begin"/>
            </w:r>
            <w:r w:rsidR="00F804B2">
              <w:rPr>
                <w:noProof/>
                <w:webHidden/>
              </w:rPr>
              <w:instrText xml:space="preserve"> PAGEREF _Toc81509772 \h </w:instrText>
            </w:r>
            <w:r w:rsidR="00F804B2">
              <w:rPr>
                <w:noProof/>
                <w:webHidden/>
              </w:rPr>
            </w:r>
            <w:r w:rsidR="00F804B2">
              <w:rPr>
                <w:noProof/>
                <w:webHidden/>
              </w:rPr>
              <w:fldChar w:fldCharType="separate"/>
            </w:r>
            <w:r w:rsidR="00001D11">
              <w:rPr>
                <w:noProof/>
                <w:webHidden/>
              </w:rPr>
              <w:t>8</w:t>
            </w:r>
            <w:r w:rsidR="00F804B2">
              <w:rPr>
                <w:noProof/>
                <w:webHidden/>
              </w:rPr>
              <w:fldChar w:fldCharType="end"/>
            </w:r>
          </w:hyperlink>
        </w:p>
        <w:p w14:paraId="122EDE94" w14:textId="5397DDC7"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73" w:history="1">
            <w:r w:rsidR="00F804B2" w:rsidRPr="008E62D8">
              <w:rPr>
                <w:rStyle w:val="Hyperlink"/>
                <w:noProof/>
              </w:rPr>
              <w:t>2.4</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rPr>
              <w:t>Identified Indigenous sites in the vicinity of the National Film and Sound Archive buildings</w:t>
            </w:r>
            <w:r w:rsidR="00F804B2">
              <w:rPr>
                <w:noProof/>
                <w:webHidden/>
              </w:rPr>
              <w:tab/>
            </w:r>
            <w:r w:rsidR="00F804B2">
              <w:rPr>
                <w:noProof/>
                <w:webHidden/>
              </w:rPr>
              <w:fldChar w:fldCharType="begin"/>
            </w:r>
            <w:r w:rsidR="00F804B2">
              <w:rPr>
                <w:noProof/>
                <w:webHidden/>
              </w:rPr>
              <w:instrText xml:space="preserve"> PAGEREF _Toc81509773 \h </w:instrText>
            </w:r>
            <w:r w:rsidR="00F804B2">
              <w:rPr>
                <w:noProof/>
                <w:webHidden/>
              </w:rPr>
            </w:r>
            <w:r w:rsidR="00F804B2">
              <w:rPr>
                <w:noProof/>
                <w:webHidden/>
              </w:rPr>
              <w:fldChar w:fldCharType="separate"/>
            </w:r>
            <w:r w:rsidR="00001D11">
              <w:rPr>
                <w:noProof/>
                <w:webHidden/>
              </w:rPr>
              <w:t>8</w:t>
            </w:r>
            <w:r w:rsidR="00F804B2">
              <w:rPr>
                <w:noProof/>
                <w:webHidden/>
              </w:rPr>
              <w:fldChar w:fldCharType="end"/>
            </w:r>
          </w:hyperlink>
        </w:p>
        <w:p w14:paraId="2B1D9D7F" w14:textId="326E1FBE"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74" w:history="1">
            <w:r w:rsidR="00F804B2" w:rsidRPr="008E62D8">
              <w:rPr>
                <w:rStyle w:val="Hyperlink"/>
                <w:noProof/>
              </w:rPr>
              <w:t>2.5</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05"/>
              </w:rPr>
              <w:t>First</w:t>
            </w:r>
            <w:r w:rsidR="00F804B2" w:rsidRPr="008E62D8">
              <w:rPr>
                <w:rStyle w:val="Hyperlink"/>
                <w:noProof/>
                <w:spacing w:val="1"/>
                <w:w w:val="105"/>
              </w:rPr>
              <w:t xml:space="preserve"> </w:t>
            </w:r>
            <w:r w:rsidR="00F804B2" w:rsidRPr="008E62D8">
              <w:rPr>
                <w:rStyle w:val="Hyperlink"/>
                <w:noProof/>
                <w:w w:val="105"/>
              </w:rPr>
              <w:t>Settlement</w:t>
            </w:r>
            <w:r w:rsidR="00F804B2" w:rsidRPr="008E62D8">
              <w:rPr>
                <w:rStyle w:val="Hyperlink"/>
                <w:noProof/>
                <w:spacing w:val="1"/>
                <w:w w:val="105"/>
              </w:rPr>
              <w:t xml:space="preserve"> </w:t>
            </w:r>
            <w:r w:rsidR="00F804B2" w:rsidRPr="008E62D8">
              <w:rPr>
                <w:rStyle w:val="Hyperlink"/>
                <w:noProof/>
                <w:w w:val="105"/>
              </w:rPr>
              <w:t>to</w:t>
            </w:r>
            <w:r w:rsidR="00F804B2" w:rsidRPr="008E62D8">
              <w:rPr>
                <w:rStyle w:val="Hyperlink"/>
                <w:noProof/>
                <w:spacing w:val="-50"/>
                <w:w w:val="105"/>
              </w:rPr>
              <w:t xml:space="preserve"> </w:t>
            </w:r>
            <w:r w:rsidR="00F804B2" w:rsidRPr="008E62D8">
              <w:rPr>
                <w:rStyle w:val="Hyperlink"/>
                <w:noProof/>
                <w:w w:val="105"/>
              </w:rPr>
              <w:t>Federal</w:t>
            </w:r>
            <w:r w:rsidR="00F804B2" w:rsidRPr="008E62D8">
              <w:rPr>
                <w:rStyle w:val="Hyperlink"/>
                <w:noProof/>
                <w:spacing w:val="-14"/>
                <w:w w:val="105"/>
              </w:rPr>
              <w:t xml:space="preserve"> </w:t>
            </w:r>
            <w:r w:rsidR="00F804B2" w:rsidRPr="008E62D8">
              <w:rPr>
                <w:rStyle w:val="Hyperlink"/>
                <w:noProof/>
                <w:w w:val="105"/>
              </w:rPr>
              <w:t>City</w:t>
            </w:r>
            <w:r w:rsidR="00F804B2">
              <w:rPr>
                <w:noProof/>
                <w:webHidden/>
              </w:rPr>
              <w:tab/>
            </w:r>
            <w:r w:rsidR="00F804B2">
              <w:rPr>
                <w:noProof/>
                <w:webHidden/>
              </w:rPr>
              <w:fldChar w:fldCharType="begin"/>
            </w:r>
            <w:r w:rsidR="00F804B2">
              <w:rPr>
                <w:noProof/>
                <w:webHidden/>
              </w:rPr>
              <w:instrText xml:space="preserve"> PAGEREF _Toc81509774 \h </w:instrText>
            </w:r>
            <w:r w:rsidR="00F804B2">
              <w:rPr>
                <w:noProof/>
                <w:webHidden/>
              </w:rPr>
            </w:r>
            <w:r w:rsidR="00F804B2">
              <w:rPr>
                <w:noProof/>
                <w:webHidden/>
              </w:rPr>
              <w:fldChar w:fldCharType="separate"/>
            </w:r>
            <w:r w:rsidR="00001D11">
              <w:rPr>
                <w:noProof/>
                <w:webHidden/>
              </w:rPr>
              <w:t>9</w:t>
            </w:r>
            <w:r w:rsidR="00F804B2">
              <w:rPr>
                <w:noProof/>
                <w:webHidden/>
              </w:rPr>
              <w:fldChar w:fldCharType="end"/>
            </w:r>
          </w:hyperlink>
        </w:p>
        <w:p w14:paraId="2A2FE0CA" w14:textId="26314932"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75" w:history="1">
            <w:r w:rsidR="00F804B2" w:rsidRPr="008E62D8">
              <w:rPr>
                <w:rStyle w:val="Hyperlink"/>
                <w:noProof/>
              </w:rPr>
              <w:t>2.6</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rPr>
              <w:t>A National Museum of</w:t>
            </w:r>
            <w:r w:rsidR="00F804B2" w:rsidRPr="008E62D8">
              <w:rPr>
                <w:rStyle w:val="Hyperlink"/>
                <w:noProof/>
                <w:spacing w:val="-47"/>
              </w:rPr>
              <w:t xml:space="preserve"> </w:t>
            </w:r>
            <w:r w:rsidR="00F804B2" w:rsidRPr="008E62D8">
              <w:rPr>
                <w:rStyle w:val="Hyperlink"/>
                <w:noProof/>
                <w:spacing w:val="-2"/>
                <w:w w:val="105"/>
              </w:rPr>
              <w:t>Australian</w:t>
            </w:r>
            <w:r w:rsidR="00F804B2" w:rsidRPr="008E62D8">
              <w:rPr>
                <w:rStyle w:val="Hyperlink"/>
                <w:noProof/>
                <w:spacing w:val="-14"/>
                <w:w w:val="105"/>
              </w:rPr>
              <w:t xml:space="preserve"> </w:t>
            </w:r>
            <w:r w:rsidR="00F804B2" w:rsidRPr="008E62D8">
              <w:rPr>
                <w:rStyle w:val="Hyperlink"/>
                <w:noProof/>
                <w:spacing w:val="-2"/>
                <w:w w:val="105"/>
              </w:rPr>
              <w:t>Zoology</w:t>
            </w:r>
            <w:r w:rsidR="00F804B2">
              <w:rPr>
                <w:noProof/>
                <w:webHidden/>
              </w:rPr>
              <w:tab/>
            </w:r>
            <w:r w:rsidR="00F804B2">
              <w:rPr>
                <w:noProof/>
                <w:webHidden/>
              </w:rPr>
              <w:fldChar w:fldCharType="begin"/>
            </w:r>
            <w:r w:rsidR="00F804B2">
              <w:rPr>
                <w:noProof/>
                <w:webHidden/>
              </w:rPr>
              <w:instrText xml:space="preserve"> PAGEREF _Toc81509775 \h </w:instrText>
            </w:r>
            <w:r w:rsidR="00F804B2">
              <w:rPr>
                <w:noProof/>
                <w:webHidden/>
              </w:rPr>
            </w:r>
            <w:r w:rsidR="00F804B2">
              <w:rPr>
                <w:noProof/>
                <w:webHidden/>
              </w:rPr>
              <w:fldChar w:fldCharType="separate"/>
            </w:r>
            <w:r w:rsidR="00001D11">
              <w:rPr>
                <w:noProof/>
                <w:webHidden/>
              </w:rPr>
              <w:t>9</w:t>
            </w:r>
            <w:r w:rsidR="00F804B2">
              <w:rPr>
                <w:noProof/>
                <w:webHidden/>
              </w:rPr>
              <w:fldChar w:fldCharType="end"/>
            </w:r>
          </w:hyperlink>
        </w:p>
        <w:p w14:paraId="09CF5C16" w14:textId="73C896AB"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76" w:history="1">
            <w:r w:rsidR="00F804B2" w:rsidRPr="008E62D8">
              <w:rPr>
                <w:rStyle w:val="Hyperlink"/>
                <w:noProof/>
              </w:rPr>
              <w:t>2.7</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3"/>
                <w:w w:val="110"/>
              </w:rPr>
              <w:t>Sites</w:t>
            </w:r>
            <w:r w:rsidR="00F804B2" w:rsidRPr="008E62D8">
              <w:rPr>
                <w:rStyle w:val="Hyperlink"/>
                <w:noProof/>
                <w:spacing w:val="-15"/>
                <w:w w:val="110"/>
              </w:rPr>
              <w:t xml:space="preserve"> </w:t>
            </w:r>
            <w:r w:rsidR="00F804B2" w:rsidRPr="008E62D8">
              <w:rPr>
                <w:rStyle w:val="Hyperlink"/>
                <w:noProof/>
                <w:spacing w:val="-3"/>
                <w:w w:val="110"/>
              </w:rPr>
              <w:t>and</w:t>
            </w:r>
            <w:r w:rsidR="00F804B2" w:rsidRPr="008E62D8">
              <w:rPr>
                <w:rStyle w:val="Hyperlink"/>
                <w:noProof/>
                <w:spacing w:val="-15"/>
                <w:w w:val="110"/>
              </w:rPr>
              <w:t xml:space="preserve"> </w:t>
            </w:r>
            <w:r w:rsidR="00F804B2" w:rsidRPr="008E62D8">
              <w:rPr>
                <w:rStyle w:val="Hyperlink"/>
                <w:noProof/>
                <w:spacing w:val="-2"/>
                <w:w w:val="110"/>
              </w:rPr>
              <w:t>Plans</w:t>
            </w:r>
            <w:r w:rsidR="00F804B2">
              <w:rPr>
                <w:noProof/>
                <w:webHidden/>
              </w:rPr>
              <w:tab/>
            </w:r>
            <w:r w:rsidR="00F804B2">
              <w:rPr>
                <w:noProof/>
                <w:webHidden/>
              </w:rPr>
              <w:fldChar w:fldCharType="begin"/>
            </w:r>
            <w:r w:rsidR="00F804B2">
              <w:rPr>
                <w:noProof/>
                <w:webHidden/>
              </w:rPr>
              <w:instrText xml:space="preserve"> PAGEREF _Toc81509776 \h </w:instrText>
            </w:r>
            <w:r w:rsidR="00F804B2">
              <w:rPr>
                <w:noProof/>
                <w:webHidden/>
              </w:rPr>
            </w:r>
            <w:r w:rsidR="00F804B2">
              <w:rPr>
                <w:noProof/>
                <w:webHidden/>
              </w:rPr>
              <w:fldChar w:fldCharType="separate"/>
            </w:r>
            <w:r w:rsidR="00001D11">
              <w:rPr>
                <w:noProof/>
                <w:webHidden/>
              </w:rPr>
              <w:t>12</w:t>
            </w:r>
            <w:r w:rsidR="00F804B2">
              <w:rPr>
                <w:noProof/>
                <w:webHidden/>
              </w:rPr>
              <w:fldChar w:fldCharType="end"/>
            </w:r>
          </w:hyperlink>
        </w:p>
        <w:p w14:paraId="730C5C08" w14:textId="7D1A1102"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77" w:history="1">
            <w:r w:rsidR="00F804B2" w:rsidRPr="008E62D8">
              <w:rPr>
                <w:rStyle w:val="Hyperlink"/>
                <w:noProof/>
              </w:rPr>
              <w:t>2.8</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2"/>
                <w:w w:val="105"/>
              </w:rPr>
              <w:t>The</w:t>
            </w:r>
            <w:r w:rsidR="00F804B2" w:rsidRPr="008E62D8">
              <w:rPr>
                <w:rStyle w:val="Hyperlink"/>
                <w:noProof/>
                <w:spacing w:val="-14"/>
                <w:w w:val="105"/>
              </w:rPr>
              <w:t xml:space="preserve"> </w:t>
            </w:r>
            <w:r w:rsidR="00F804B2" w:rsidRPr="008E62D8">
              <w:rPr>
                <w:rStyle w:val="Hyperlink"/>
                <w:noProof/>
                <w:spacing w:val="-2"/>
                <w:w w:val="105"/>
              </w:rPr>
              <w:t>Final</w:t>
            </w:r>
            <w:r w:rsidR="00F804B2" w:rsidRPr="008E62D8">
              <w:rPr>
                <w:rStyle w:val="Hyperlink"/>
                <w:noProof/>
                <w:spacing w:val="-13"/>
                <w:w w:val="105"/>
              </w:rPr>
              <w:t xml:space="preserve"> </w:t>
            </w:r>
            <w:r w:rsidR="00F804B2" w:rsidRPr="008E62D8">
              <w:rPr>
                <w:rStyle w:val="Hyperlink"/>
                <w:noProof/>
                <w:spacing w:val="-1"/>
                <w:w w:val="105"/>
              </w:rPr>
              <w:t>Design</w:t>
            </w:r>
            <w:r w:rsidR="00F804B2" w:rsidRPr="008E62D8">
              <w:rPr>
                <w:rStyle w:val="Hyperlink"/>
                <w:noProof/>
                <w:spacing w:val="-13"/>
                <w:w w:val="105"/>
              </w:rPr>
              <w:t xml:space="preserve"> </w:t>
            </w:r>
            <w:r w:rsidR="00F804B2" w:rsidRPr="008E62D8">
              <w:rPr>
                <w:rStyle w:val="Hyperlink"/>
                <w:noProof/>
                <w:spacing w:val="-1"/>
                <w:w w:val="105"/>
              </w:rPr>
              <w:t>and</w:t>
            </w:r>
            <w:r w:rsidR="00F804B2" w:rsidRPr="008E62D8">
              <w:rPr>
                <w:rStyle w:val="Hyperlink"/>
                <w:noProof/>
                <w:spacing w:val="-50"/>
                <w:w w:val="105"/>
              </w:rPr>
              <w:t xml:space="preserve"> </w:t>
            </w:r>
            <w:r w:rsidR="00F804B2" w:rsidRPr="008E62D8">
              <w:rPr>
                <w:rStyle w:val="Hyperlink"/>
                <w:noProof/>
                <w:w w:val="105"/>
              </w:rPr>
              <w:t>Construction</w:t>
            </w:r>
            <w:r w:rsidR="00F804B2">
              <w:rPr>
                <w:noProof/>
                <w:webHidden/>
              </w:rPr>
              <w:tab/>
            </w:r>
            <w:r w:rsidR="00F804B2">
              <w:rPr>
                <w:noProof/>
                <w:webHidden/>
              </w:rPr>
              <w:fldChar w:fldCharType="begin"/>
            </w:r>
            <w:r w:rsidR="00F804B2">
              <w:rPr>
                <w:noProof/>
                <w:webHidden/>
              </w:rPr>
              <w:instrText xml:space="preserve"> PAGEREF _Toc81509777 \h </w:instrText>
            </w:r>
            <w:r w:rsidR="00F804B2">
              <w:rPr>
                <w:noProof/>
                <w:webHidden/>
              </w:rPr>
            </w:r>
            <w:r w:rsidR="00F804B2">
              <w:rPr>
                <w:noProof/>
                <w:webHidden/>
              </w:rPr>
              <w:fldChar w:fldCharType="separate"/>
            </w:r>
            <w:r w:rsidR="00001D11">
              <w:rPr>
                <w:noProof/>
                <w:webHidden/>
              </w:rPr>
              <w:t>16</w:t>
            </w:r>
            <w:r w:rsidR="00F804B2">
              <w:rPr>
                <w:noProof/>
                <w:webHidden/>
              </w:rPr>
              <w:fldChar w:fldCharType="end"/>
            </w:r>
          </w:hyperlink>
        </w:p>
        <w:p w14:paraId="3C3386E8" w14:textId="5A96EFC2"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78" w:history="1">
            <w:r w:rsidR="00F804B2" w:rsidRPr="008E62D8">
              <w:rPr>
                <w:rStyle w:val="Hyperlink"/>
                <w:noProof/>
              </w:rPr>
              <w:t>2.9</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3"/>
                <w:w w:val="105"/>
              </w:rPr>
              <w:t>The</w:t>
            </w:r>
            <w:r w:rsidR="00F804B2" w:rsidRPr="008E62D8">
              <w:rPr>
                <w:rStyle w:val="Hyperlink"/>
                <w:noProof/>
                <w:spacing w:val="-12"/>
                <w:w w:val="105"/>
              </w:rPr>
              <w:t xml:space="preserve"> </w:t>
            </w:r>
            <w:r w:rsidR="00F804B2" w:rsidRPr="008E62D8">
              <w:rPr>
                <w:rStyle w:val="Hyperlink"/>
                <w:noProof/>
                <w:spacing w:val="-3"/>
                <w:w w:val="105"/>
              </w:rPr>
              <w:t>MacKenzie</w:t>
            </w:r>
            <w:r w:rsidR="00F804B2" w:rsidRPr="008E62D8">
              <w:rPr>
                <w:rStyle w:val="Hyperlink"/>
                <w:noProof/>
                <w:spacing w:val="-11"/>
                <w:w w:val="105"/>
              </w:rPr>
              <w:t xml:space="preserve"> </w:t>
            </w:r>
            <w:r w:rsidR="00F804B2" w:rsidRPr="008E62D8">
              <w:rPr>
                <w:rStyle w:val="Hyperlink"/>
                <w:noProof/>
                <w:spacing w:val="-2"/>
                <w:w w:val="105"/>
              </w:rPr>
              <w:t>Period</w:t>
            </w:r>
            <w:r w:rsidR="00F804B2" w:rsidRPr="008E62D8">
              <w:rPr>
                <w:rStyle w:val="Hyperlink"/>
                <w:noProof/>
                <w:spacing w:val="-50"/>
                <w:w w:val="105"/>
              </w:rPr>
              <w:t xml:space="preserve"> </w:t>
            </w:r>
            <w:r w:rsidR="00F804B2" w:rsidRPr="008E62D8">
              <w:rPr>
                <w:rStyle w:val="Hyperlink"/>
                <w:noProof/>
                <w:w w:val="110"/>
              </w:rPr>
              <w:t>1930–1937</w:t>
            </w:r>
            <w:r w:rsidR="00F804B2">
              <w:rPr>
                <w:noProof/>
                <w:webHidden/>
              </w:rPr>
              <w:tab/>
            </w:r>
            <w:r w:rsidR="00F804B2">
              <w:rPr>
                <w:noProof/>
                <w:webHidden/>
              </w:rPr>
              <w:fldChar w:fldCharType="begin"/>
            </w:r>
            <w:r w:rsidR="00F804B2">
              <w:rPr>
                <w:noProof/>
                <w:webHidden/>
              </w:rPr>
              <w:instrText xml:space="preserve"> PAGEREF _Toc81509778 \h </w:instrText>
            </w:r>
            <w:r w:rsidR="00F804B2">
              <w:rPr>
                <w:noProof/>
                <w:webHidden/>
              </w:rPr>
            </w:r>
            <w:r w:rsidR="00F804B2">
              <w:rPr>
                <w:noProof/>
                <w:webHidden/>
              </w:rPr>
              <w:fldChar w:fldCharType="separate"/>
            </w:r>
            <w:r w:rsidR="00001D11">
              <w:rPr>
                <w:noProof/>
                <w:webHidden/>
              </w:rPr>
              <w:t>27</w:t>
            </w:r>
            <w:r w:rsidR="00F804B2">
              <w:rPr>
                <w:noProof/>
                <w:webHidden/>
              </w:rPr>
              <w:fldChar w:fldCharType="end"/>
            </w:r>
          </w:hyperlink>
        </w:p>
        <w:p w14:paraId="1FCB509E" w14:textId="198AF819"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79" w:history="1">
            <w:r w:rsidR="00F804B2" w:rsidRPr="008E62D8">
              <w:rPr>
                <w:rStyle w:val="Hyperlink"/>
                <w:noProof/>
              </w:rPr>
              <w:t>2.10</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5"/>
                <w:w w:val="105"/>
              </w:rPr>
              <w:t>Renewal</w:t>
            </w:r>
            <w:r w:rsidR="00F804B2" w:rsidRPr="008E62D8">
              <w:rPr>
                <w:rStyle w:val="Hyperlink"/>
                <w:noProof/>
                <w:spacing w:val="-11"/>
                <w:w w:val="105"/>
              </w:rPr>
              <w:t xml:space="preserve"> </w:t>
            </w:r>
            <w:r w:rsidR="00F804B2" w:rsidRPr="008E62D8">
              <w:rPr>
                <w:rStyle w:val="Hyperlink"/>
                <w:noProof/>
                <w:spacing w:val="-4"/>
                <w:w w:val="105"/>
              </w:rPr>
              <w:t>and</w:t>
            </w:r>
            <w:r w:rsidR="00F804B2" w:rsidRPr="008E62D8">
              <w:rPr>
                <w:rStyle w:val="Hyperlink"/>
                <w:noProof/>
                <w:spacing w:val="-11"/>
                <w:w w:val="105"/>
              </w:rPr>
              <w:t xml:space="preserve"> </w:t>
            </w:r>
            <w:r w:rsidR="00F804B2" w:rsidRPr="008E62D8">
              <w:rPr>
                <w:rStyle w:val="Hyperlink"/>
                <w:noProof/>
                <w:spacing w:val="-4"/>
                <w:w w:val="105"/>
              </w:rPr>
              <w:t>Decline</w:t>
            </w:r>
            <w:r w:rsidR="00F804B2">
              <w:rPr>
                <w:noProof/>
                <w:webHidden/>
              </w:rPr>
              <w:tab/>
            </w:r>
            <w:r w:rsidR="00F804B2">
              <w:rPr>
                <w:noProof/>
                <w:webHidden/>
              </w:rPr>
              <w:fldChar w:fldCharType="begin"/>
            </w:r>
            <w:r w:rsidR="00F804B2">
              <w:rPr>
                <w:noProof/>
                <w:webHidden/>
              </w:rPr>
              <w:instrText xml:space="preserve"> PAGEREF _Toc81509779 \h </w:instrText>
            </w:r>
            <w:r w:rsidR="00F804B2">
              <w:rPr>
                <w:noProof/>
                <w:webHidden/>
              </w:rPr>
            </w:r>
            <w:r w:rsidR="00F804B2">
              <w:rPr>
                <w:noProof/>
                <w:webHidden/>
              </w:rPr>
              <w:fldChar w:fldCharType="separate"/>
            </w:r>
            <w:r w:rsidR="00001D11">
              <w:rPr>
                <w:noProof/>
                <w:webHidden/>
              </w:rPr>
              <w:t>33</w:t>
            </w:r>
            <w:r w:rsidR="00F804B2">
              <w:rPr>
                <w:noProof/>
                <w:webHidden/>
              </w:rPr>
              <w:fldChar w:fldCharType="end"/>
            </w:r>
          </w:hyperlink>
        </w:p>
        <w:p w14:paraId="55E08B2C" w14:textId="55904AAD"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80" w:history="1">
            <w:r w:rsidR="00F804B2" w:rsidRPr="008E62D8">
              <w:rPr>
                <w:rStyle w:val="Hyperlink"/>
                <w:noProof/>
              </w:rPr>
              <w:t>2.11</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rPr>
              <w:t>National</w:t>
            </w:r>
            <w:r w:rsidR="00F804B2" w:rsidRPr="008E62D8">
              <w:rPr>
                <w:rStyle w:val="Hyperlink"/>
                <w:noProof/>
                <w:spacing w:val="-10"/>
              </w:rPr>
              <w:t xml:space="preserve"> </w:t>
            </w:r>
            <w:r w:rsidR="00F804B2" w:rsidRPr="008E62D8">
              <w:rPr>
                <w:rStyle w:val="Hyperlink"/>
                <w:noProof/>
              </w:rPr>
              <w:t>Film</w:t>
            </w:r>
            <w:r w:rsidR="00F804B2" w:rsidRPr="008E62D8">
              <w:rPr>
                <w:rStyle w:val="Hyperlink"/>
                <w:noProof/>
                <w:spacing w:val="-9"/>
              </w:rPr>
              <w:t xml:space="preserve"> </w:t>
            </w:r>
            <w:r w:rsidR="00F804B2" w:rsidRPr="008E62D8">
              <w:rPr>
                <w:rStyle w:val="Hyperlink"/>
                <w:noProof/>
              </w:rPr>
              <w:t>and</w:t>
            </w:r>
            <w:r w:rsidR="00F804B2" w:rsidRPr="008E62D8">
              <w:rPr>
                <w:rStyle w:val="Hyperlink"/>
                <w:noProof/>
                <w:spacing w:val="-47"/>
              </w:rPr>
              <w:t xml:space="preserve"> </w:t>
            </w:r>
            <w:r w:rsidR="00F804B2" w:rsidRPr="008E62D8">
              <w:rPr>
                <w:rStyle w:val="Hyperlink"/>
                <w:noProof/>
                <w:spacing w:val="-1"/>
                <w:w w:val="105"/>
              </w:rPr>
              <w:t>Sound</w:t>
            </w:r>
            <w:r w:rsidR="00F804B2" w:rsidRPr="008E62D8">
              <w:rPr>
                <w:rStyle w:val="Hyperlink"/>
                <w:noProof/>
                <w:spacing w:val="-14"/>
                <w:w w:val="105"/>
              </w:rPr>
              <w:t xml:space="preserve"> </w:t>
            </w:r>
            <w:r w:rsidR="00F804B2" w:rsidRPr="008E62D8">
              <w:rPr>
                <w:rStyle w:val="Hyperlink"/>
                <w:noProof/>
                <w:spacing w:val="-1"/>
                <w:w w:val="105"/>
              </w:rPr>
              <w:t>Archive</w:t>
            </w:r>
            <w:r w:rsidR="00F804B2">
              <w:rPr>
                <w:noProof/>
                <w:webHidden/>
              </w:rPr>
              <w:tab/>
            </w:r>
            <w:r w:rsidR="00F804B2">
              <w:rPr>
                <w:noProof/>
                <w:webHidden/>
              </w:rPr>
              <w:fldChar w:fldCharType="begin"/>
            </w:r>
            <w:r w:rsidR="00F804B2">
              <w:rPr>
                <w:noProof/>
                <w:webHidden/>
              </w:rPr>
              <w:instrText xml:space="preserve"> PAGEREF _Toc81509780 \h </w:instrText>
            </w:r>
            <w:r w:rsidR="00F804B2">
              <w:rPr>
                <w:noProof/>
                <w:webHidden/>
              </w:rPr>
            </w:r>
            <w:r w:rsidR="00F804B2">
              <w:rPr>
                <w:noProof/>
                <w:webHidden/>
              </w:rPr>
              <w:fldChar w:fldCharType="separate"/>
            </w:r>
            <w:r w:rsidR="00001D11">
              <w:rPr>
                <w:noProof/>
                <w:webHidden/>
              </w:rPr>
              <w:t>36</w:t>
            </w:r>
            <w:r w:rsidR="00F804B2">
              <w:rPr>
                <w:noProof/>
                <w:webHidden/>
              </w:rPr>
              <w:fldChar w:fldCharType="end"/>
            </w:r>
          </w:hyperlink>
        </w:p>
        <w:p w14:paraId="224805A8" w14:textId="510E2497" w:rsidR="00F804B2" w:rsidRDefault="002D43EF">
          <w:pPr>
            <w:pStyle w:val="TOC1"/>
            <w:tabs>
              <w:tab w:val="left" w:pos="1100"/>
              <w:tab w:val="right" w:pos="10000"/>
            </w:tabs>
            <w:rPr>
              <w:rFonts w:asciiTheme="minorHAnsi" w:eastAsiaTheme="minorEastAsia" w:hAnsiTheme="minorHAnsi" w:cstheme="minorBidi"/>
              <w:bCs w:val="0"/>
              <w:noProof/>
              <w:spacing w:val="0"/>
              <w:sz w:val="22"/>
              <w:szCs w:val="22"/>
              <w:lang w:val="en-GB" w:eastAsia="en-GB"/>
            </w:rPr>
          </w:pPr>
          <w:hyperlink w:anchor="_Toc81509781" w:history="1">
            <w:r w:rsidR="00F804B2" w:rsidRPr="008E62D8">
              <w:rPr>
                <w:rStyle w:val="Hyperlink"/>
                <w:b/>
                <w:noProof/>
              </w:rPr>
              <w:t>3.0</w:t>
            </w:r>
            <w:r w:rsidR="00F804B2">
              <w:rPr>
                <w:rFonts w:asciiTheme="minorHAnsi" w:eastAsiaTheme="minorEastAsia" w:hAnsiTheme="minorHAnsi" w:cstheme="minorBidi"/>
                <w:bCs w:val="0"/>
                <w:noProof/>
                <w:spacing w:val="0"/>
                <w:sz w:val="22"/>
                <w:szCs w:val="22"/>
                <w:lang w:val="en-GB" w:eastAsia="en-GB"/>
              </w:rPr>
              <w:tab/>
            </w:r>
            <w:r w:rsidR="00F804B2" w:rsidRPr="008E62D8">
              <w:rPr>
                <w:rStyle w:val="Hyperlink"/>
                <w:b/>
                <w:noProof/>
              </w:rPr>
              <w:t>PHYSICAL EVIDENCE</w:t>
            </w:r>
            <w:r w:rsidR="00F804B2">
              <w:rPr>
                <w:noProof/>
                <w:webHidden/>
              </w:rPr>
              <w:tab/>
            </w:r>
            <w:r w:rsidR="00F804B2">
              <w:rPr>
                <w:noProof/>
                <w:webHidden/>
              </w:rPr>
              <w:fldChar w:fldCharType="begin"/>
            </w:r>
            <w:r w:rsidR="00F804B2">
              <w:rPr>
                <w:noProof/>
                <w:webHidden/>
              </w:rPr>
              <w:instrText xml:space="preserve"> PAGEREF _Toc81509781 \h </w:instrText>
            </w:r>
            <w:r w:rsidR="00F804B2">
              <w:rPr>
                <w:noProof/>
                <w:webHidden/>
              </w:rPr>
            </w:r>
            <w:r w:rsidR="00F804B2">
              <w:rPr>
                <w:noProof/>
                <w:webHidden/>
              </w:rPr>
              <w:fldChar w:fldCharType="separate"/>
            </w:r>
            <w:r w:rsidR="00001D11">
              <w:rPr>
                <w:noProof/>
                <w:webHidden/>
              </w:rPr>
              <w:t>40</w:t>
            </w:r>
            <w:r w:rsidR="00F804B2">
              <w:rPr>
                <w:noProof/>
                <w:webHidden/>
              </w:rPr>
              <w:fldChar w:fldCharType="end"/>
            </w:r>
          </w:hyperlink>
        </w:p>
        <w:p w14:paraId="400DBC5F" w14:textId="496AB740"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82" w:history="1">
            <w:r w:rsidR="00F804B2" w:rsidRPr="008E62D8">
              <w:rPr>
                <w:rStyle w:val="Hyperlink"/>
                <w:noProof/>
              </w:rPr>
              <w:t>3.1</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10"/>
              </w:rPr>
              <w:t>Setting</w:t>
            </w:r>
            <w:r w:rsidR="00F804B2">
              <w:rPr>
                <w:noProof/>
                <w:webHidden/>
              </w:rPr>
              <w:tab/>
            </w:r>
            <w:r w:rsidR="00F804B2">
              <w:rPr>
                <w:noProof/>
                <w:webHidden/>
              </w:rPr>
              <w:fldChar w:fldCharType="begin"/>
            </w:r>
            <w:r w:rsidR="00F804B2">
              <w:rPr>
                <w:noProof/>
                <w:webHidden/>
              </w:rPr>
              <w:instrText xml:space="preserve"> PAGEREF _Toc81509782 \h </w:instrText>
            </w:r>
            <w:r w:rsidR="00F804B2">
              <w:rPr>
                <w:noProof/>
                <w:webHidden/>
              </w:rPr>
            </w:r>
            <w:r w:rsidR="00F804B2">
              <w:rPr>
                <w:noProof/>
                <w:webHidden/>
              </w:rPr>
              <w:fldChar w:fldCharType="separate"/>
            </w:r>
            <w:r w:rsidR="00001D11">
              <w:rPr>
                <w:noProof/>
                <w:webHidden/>
              </w:rPr>
              <w:t>40</w:t>
            </w:r>
            <w:r w:rsidR="00F804B2">
              <w:rPr>
                <w:noProof/>
                <w:webHidden/>
              </w:rPr>
              <w:fldChar w:fldCharType="end"/>
            </w:r>
          </w:hyperlink>
        </w:p>
        <w:p w14:paraId="6A006725" w14:textId="6891C9F1"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83" w:history="1">
            <w:r w:rsidR="00F804B2" w:rsidRPr="008E62D8">
              <w:rPr>
                <w:rStyle w:val="Hyperlink"/>
                <w:noProof/>
              </w:rPr>
              <w:t>3.2</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10"/>
              </w:rPr>
              <w:t>Landscape</w:t>
            </w:r>
            <w:r w:rsidR="00F804B2">
              <w:rPr>
                <w:noProof/>
                <w:webHidden/>
              </w:rPr>
              <w:tab/>
            </w:r>
            <w:r w:rsidR="00F804B2">
              <w:rPr>
                <w:noProof/>
                <w:webHidden/>
              </w:rPr>
              <w:fldChar w:fldCharType="begin"/>
            </w:r>
            <w:r w:rsidR="00F804B2">
              <w:rPr>
                <w:noProof/>
                <w:webHidden/>
              </w:rPr>
              <w:instrText xml:space="preserve"> PAGEREF _Toc81509783 \h </w:instrText>
            </w:r>
            <w:r w:rsidR="00F804B2">
              <w:rPr>
                <w:noProof/>
                <w:webHidden/>
              </w:rPr>
            </w:r>
            <w:r w:rsidR="00F804B2">
              <w:rPr>
                <w:noProof/>
                <w:webHidden/>
              </w:rPr>
              <w:fldChar w:fldCharType="separate"/>
            </w:r>
            <w:r w:rsidR="00001D11">
              <w:rPr>
                <w:noProof/>
                <w:webHidden/>
              </w:rPr>
              <w:t>40</w:t>
            </w:r>
            <w:r w:rsidR="00F804B2">
              <w:rPr>
                <w:noProof/>
                <w:webHidden/>
              </w:rPr>
              <w:fldChar w:fldCharType="end"/>
            </w:r>
          </w:hyperlink>
        </w:p>
        <w:p w14:paraId="2C81E018" w14:textId="7A305258"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84" w:history="1">
            <w:r w:rsidR="00F804B2" w:rsidRPr="008E62D8">
              <w:rPr>
                <w:rStyle w:val="Hyperlink"/>
                <w:noProof/>
              </w:rPr>
              <w:t>3.3</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2"/>
              </w:rPr>
              <w:t>Main</w:t>
            </w:r>
            <w:r w:rsidR="00F804B2" w:rsidRPr="008E62D8">
              <w:rPr>
                <w:rStyle w:val="Hyperlink"/>
                <w:noProof/>
                <w:spacing w:val="-11"/>
              </w:rPr>
              <w:t xml:space="preserve"> </w:t>
            </w:r>
            <w:r w:rsidR="00F804B2" w:rsidRPr="008E62D8">
              <w:rPr>
                <w:rStyle w:val="Hyperlink"/>
                <w:noProof/>
                <w:spacing w:val="-2"/>
              </w:rPr>
              <w:t>Building</w:t>
            </w:r>
            <w:r w:rsidR="00F804B2">
              <w:rPr>
                <w:noProof/>
                <w:webHidden/>
              </w:rPr>
              <w:tab/>
            </w:r>
            <w:r w:rsidR="00F804B2">
              <w:rPr>
                <w:noProof/>
                <w:webHidden/>
              </w:rPr>
              <w:fldChar w:fldCharType="begin"/>
            </w:r>
            <w:r w:rsidR="00F804B2">
              <w:rPr>
                <w:noProof/>
                <w:webHidden/>
              </w:rPr>
              <w:instrText xml:space="preserve"> PAGEREF _Toc81509784 \h </w:instrText>
            </w:r>
            <w:r w:rsidR="00F804B2">
              <w:rPr>
                <w:noProof/>
                <w:webHidden/>
              </w:rPr>
            </w:r>
            <w:r w:rsidR="00F804B2">
              <w:rPr>
                <w:noProof/>
                <w:webHidden/>
              </w:rPr>
              <w:fldChar w:fldCharType="separate"/>
            </w:r>
            <w:r w:rsidR="00001D11">
              <w:rPr>
                <w:noProof/>
                <w:webHidden/>
              </w:rPr>
              <w:t>44</w:t>
            </w:r>
            <w:r w:rsidR="00F804B2">
              <w:rPr>
                <w:noProof/>
                <w:webHidden/>
              </w:rPr>
              <w:fldChar w:fldCharType="end"/>
            </w:r>
          </w:hyperlink>
        </w:p>
        <w:p w14:paraId="0D7EB08B" w14:textId="0CCB26CA"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85" w:history="1">
            <w:r w:rsidR="00F804B2" w:rsidRPr="008E62D8">
              <w:rPr>
                <w:rStyle w:val="Hyperlink"/>
                <w:noProof/>
              </w:rPr>
              <w:t>3.4</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rPr>
              <w:t>Interior</w:t>
            </w:r>
            <w:r w:rsidR="00F804B2">
              <w:rPr>
                <w:noProof/>
                <w:webHidden/>
              </w:rPr>
              <w:tab/>
            </w:r>
            <w:r w:rsidR="00F804B2">
              <w:rPr>
                <w:noProof/>
                <w:webHidden/>
              </w:rPr>
              <w:fldChar w:fldCharType="begin"/>
            </w:r>
            <w:r w:rsidR="00F804B2">
              <w:rPr>
                <w:noProof/>
                <w:webHidden/>
              </w:rPr>
              <w:instrText xml:space="preserve"> PAGEREF _Toc81509785 \h </w:instrText>
            </w:r>
            <w:r w:rsidR="00F804B2">
              <w:rPr>
                <w:noProof/>
                <w:webHidden/>
              </w:rPr>
            </w:r>
            <w:r w:rsidR="00F804B2">
              <w:rPr>
                <w:noProof/>
                <w:webHidden/>
              </w:rPr>
              <w:fldChar w:fldCharType="separate"/>
            </w:r>
            <w:r w:rsidR="00001D11">
              <w:rPr>
                <w:noProof/>
                <w:webHidden/>
              </w:rPr>
              <w:t>49</w:t>
            </w:r>
            <w:r w:rsidR="00F804B2">
              <w:rPr>
                <w:noProof/>
                <w:webHidden/>
              </w:rPr>
              <w:fldChar w:fldCharType="end"/>
            </w:r>
          </w:hyperlink>
        </w:p>
        <w:p w14:paraId="50478456" w14:textId="2BF1E614"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86" w:history="1">
            <w:r w:rsidR="00F804B2" w:rsidRPr="008E62D8">
              <w:rPr>
                <w:rStyle w:val="Hyperlink"/>
                <w:noProof/>
              </w:rPr>
              <w:t>3.5</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10"/>
              </w:rPr>
              <w:t>Residence</w:t>
            </w:r>
            <w:r w:rsidR="00F804B2">
              <w:rPr>
                <w:noProof/>
                <w:webHidden/>
              </w:rPr>
              <w:tab/>
            </w:r>
            <w:r w:rsidR="00F804B2">
              <w:rPr>
                <w:noProof/>
                <w:webHidden/>
              </w:rPr>
              <w:fldChar w:fldCharType="begin"/>
            </w:r>
            <w:r w:rsidR="00F804B2">
              <w:rPr>
                <w:noProof/>
                <w:webHidden/>
              </w:rPr>
              <w:instrText xml:space="preserve"> PAGEREF _Toc81509786 \h </w:instrText>
            </w:r>
            <w:r w:rsidR="00F804B2">
              <w:rPr>
                <w:noProof/>
                <w:webHidden/>
              </w:rPr>
            </w:r>
            <w:r w:rsidR="00F804B2">
              <w:rPr>
                <w:noProof/>
                <w:webHidden/>
              </w:rPr>
              <w:fldChar w:fldCharType="separate"/>
            </w:r>
            <w:r w:rsidR="00001D11">
              <w:rPr>
                <w:noProof/>
                <w:webHidden/>
              </w:rPr>
              <w:t>60</w:t>
            </w:r>
            <w:r w:rsidR="00F804B2">
              <w:rPr>
                <w:noProof/>
                <w:webHidden/>
              </w:rPr>
              <w:fldChar w:fldCharType="end"/>
            </w:r>
          </w:hyperlink>
        </w:p>
        <w:p w14:paraId="62ACA7CA" w14:textId="16BC4772"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87" w:history="1">
            <w:r w:rsidR="00F804B2" w:rsidRPr="008E62D8">
              <w:rPr>
                <w:rStyle w:val="Hyperlink"/>
                <w:noProof/>
              </w:rPr>
              <w:t>3.6</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3"/>
                <w:w w:val="105"/>
              </w:rPr>
              <w:t>Other</w:t>
            </w:r>
            <w:r w:rsidR="00F804B2" w:rsidRPr="008E62D8">
              <w:rPr>
                <w:rStyle w:val="Hyperlink"/>
                <w:noProof/>
                <w:spacing w:val="-10"/>
                <w:w w:val="105"/>
              </w:rPr>
              <w:t xml:space="preserve"> </w:t>
            </w:r>
            <w:r w:rsidR="00F804B2" w:rsidRPr="008E62D8">
              <w:rPr>
                <w:rStyle w:val="Hyperlink"/>
                <w:noProof/>
                <w:spacing w:val="-3"/>
                <w:w w:val="105"/>
              </w:rPr>
              <w:t>Details</w:t>
            </w:r>
            <w:r w:rsidR="00F804B2">
              <w:rPr>
                <w:noProof/>
                <w:webHidden/>
              </w:rPr>
              <w:tab/>
            </w:r>
            <w:r w:rsidR="00F804B2">
              <w:rPr>
                <w:noProof/>
                <w:webHidden/>
              </w:rPr>
              <w:fldChar w:fldCharType="begin"/>
            </w:r>
            <w:r w:rsidR="00F804B2">
              <w:rPr>
                <w:noProof/>
                <w:webHidden/>
              </w:rPr>
              <w:instrText xml:space="preserve"> PAGEREF _Toc81509787 \h </w:instrText>
            </w:r>
            <w:r w:rsidR="00F804B2">
              <w:rPr>
                <w:noProof/>
                <w:webHidden/>
              </w:rPr>
            </w:r>
            <w:r w:rsidR="00F804B2">
              <w:rPr>
                <w:noProof/>
                <w:webHidden/>
              </w:rPr>
              <w:fldChar w:fldCharType="separate"/>
            </w:r>
            <w:r w:rsidR="00001D11">
              <w:rPr>
                <w:noProof/>
                <w:webHidden/>
              </w:rPr>
              <w:t>65</w:t>
            </w:r>
            <w:r w:rsidR="00F804B2">
              <w:rPr>
                <w:noProof/>
                <w:webHidden/>
              </w:rPr>
              <w:fldChar w:fldCharType="end"/>
            </w:r>
          </w:hyperlink>
        </w:p>
        <w:p w14:paraId="14ADD457" w14:textId="34EFC00C" w:rsidR="00F804B2" w:rsidRDefault="002D43EF">
          <w:pPr>
            <w:pStyle w:val="TOC1"/>
            <w:tabs>
              <w:tab w:val="left" w:pos="1100"/>
              <w:tab w:val="right" w:pos="10000"/>
            </w:tabs>
            <w:rPr>
              <w:rFonts w:asciiTheme="minorHAnsi" w:eastAsiaTheme="minorEastAsia" w:hAnsiTheme="minorHAnsi" w:cstheme="minorBidi"/>
              <w:bCs w:val="0"/>
              <w:noProof/>
              <w:spacing w:val="0"/>
              <w:sz w:val="22"/>
              <w:szCs w:val="22"/>
              <w:lang w:val="en-GB" w:eastAsia="en-GB"/>
            </w:rPr>
          </w:pPr>
          <w:hyperlink w:anchor="_Toc81509788" w:history="1">
            <w:r w:rsidR="00F804B2" w:rsidRPr="008E62D8">
              <w:rPr>
                <w:rStyle w:val="Hyperlink"/>
                <w:b/>
                <w:noProof/>
              </w:rPr>
              <w:t>4.0</w:t>
            </w:r>
            <w:r w:rsidR="00F804B2">
              <w:rPr>
                <w:rFonts w:asciiTheme="minorHAnsi" w:eastAsiaTheme="minorEastAsia" w:hAnsiTheme="minorHAnsi" w:cstheme="minorBidi"/>
                <w:bCs w:val="0"/>
                <w:noProof/>
                <w:spacing w:val="0"/>
                <w:sz w:val="22"/>
                <w:szCs w:val="22"/>
                <w:lang w:val="en-GB" w:eastAsia="en-GB"/>
              </w:rPr>
              <w:tab/>
            </w:r>
            <w:r w:rsidR="00F804B2" w:rsidRPr="008E62D8">
              <w:rPr>
                <w:rStyle w:val="Hyperlink"/>
                <w:b/>
                <w:noProof/>
                <w:w w:val="105"/>
              </w:rPr>
              <w:t xml:space="preserve">ANALYSIS &amp; STATEMENT </w:t>
            </w:r>
            <w:r w:rsidR="00F804B2" w:rsidRPr="008E62D8">
              <w:rPr>
                <w:rStyle w:val="Hyperlink"/>
                <w:b/>
                <w:noProof/>
                <w:w w:val="95"/>
              </w:rPr>
              <w:t>OF SIGNIFICANCE</w:t>
            </w:r>
            <w:r w:rsidR="00F804B2">
              <w:rPr>
                <w:noProof/>
                <w:webHidden/>
              </w:rPr>
              <w:tab/>
            </w:r>
            <w:r w:rsidR="00F804B2">
              <w:rPr>
                <w:noProof/>
                <w:webHidden/>
              </w:rPr>
              <w:fldChar w:fldCharType="begin"/>
            </w:r>
            <w:r w:rsidR="00F804B2">
              <w:rPr>
                <w:noProof/>
                <w:webHidden/>
              </w:rPr>
              <w:instrText xml:space="preserve"> PAGEREF _Toc81509788 \h </w:instrText>
            </w:r>
            <w:r w:rsidR="00F804B2">
              <w:rPr>
                <w:noProof/>
                <w:webHidden/>
              </w:rPr>
            </w:r>
            <w:r w:rsidR="00F804B2">
              <w:rPr>
                <w:noProof/>
                <w:webHidden/>
              </w:rPr>
              <w:fldChar w:fldCharType="separate"/>
            </w:r>
            <w:r w:rsidR="00001D11">
              <w:rPr>
                <w:noProof/>
                <w:webHidden/>
              </w:rPr>
              <w:t>66</w:t>
            </w:r>
            <w:r w:rsidR="00F804B2">
              <w:rPr>
                <w:noProof/>
                <w:webHidden/>
              </w:rPr>
              <w:fldChar w:fldCharType="end"/>
            </w:r>
          </w:hyperlink>
        </w:p>
        <w:p w14:paraId="6BB7CCEB" w14:textId="35E41ABA"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89" w:history="1">
            <w:r w:rsidR="00F804B2" w:rsidRPr="008E62D8">
              <w:rPr>
                <w:rStyle w:val="Hyperlink"/>
                <w:noProof/>
              </w:rPr>
              <w:t>4.1</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4"/>
                <w:w w:val="110"/>
              </w:rPr>
              <w:t>Assessment</w:t>
            </w:r>
            <w:r w:rsidR="00F804B2" w:rsidRPr="008E62D8">
              <w:rPr>
                <w:rStyle w:val="Hyperlink"/>
                <w:noProof/>
                <w:spacing w:val="-9"/>
                <w:w w:val="110"/>
              </w:rPr>
              <w:t xml:space="preserve"> </w:t>
            </w:r>
            <w:r w:rsidR="00F804B2" w:rsidRPr="008E62D8">
              <w:rPr>
                <w:rStyle w:val="Hyperlink"/>
                <w:noProof/>
                <w:spacing w:val="-3"/>
                <w:w w:val="110"/>
              </w:rPr>
              <w:t>Criteria</w:t>
            </w:r>
            <w:r w:rsidR="00F804B2">
              <w:rPr>
                <w:noProof/>
                <w:webHidden/>
              </w:rPr>
              <w:tab/>
            </w:r>
            <w:r w:rsidR="00F804B2">
              <w:rPr>
                <w:noProof/>
                <w:webHidden/>
              </w:rPr>
              <w:fldChar w:fldCharType="begin"/>
            </w:r>
            <w:r w:rsidR="00F804B2">
              <w:rPr>
                <w:noProof/>
                <w:webHidden/>
              </w:rPr>
              <w:instrText xml:space="preserve"> PAGEREF _Toc81509789 \h </w:instrText>
            </w:r>
            <w:r w:rsidR="00F804B2">
              <w:rPr>
                <w:noProof/>
                <w:webHidden/>
              </w:rPr>
            </w:r>
            <w:r w:rsidR="00F804B2">
              <w:rPr>
                <w:noProof/>
                <w:webHidden/>
              </w:rPr>
              <w:fldChar w:fldCharType="separate"/>
            </w:r>
            <w:r w:rsidR="00001D11">
              <w:rPr>
                <w:noProof/>
                <w:webHidden/>
              </w:rPr>
              <w:t>66</w:t>
            </w:r>
            <w:r w:rsidR="00F804B2">
              <w:rPr>
                <w:noProof/>
                <w:webHidden/>
              </w:rPr>
              <w:fldChar w:fldCharType="end"/>
            </w:r>
          </w:hyperlink>
        </w:p>
        <w:p w14:paraId="053D3FDF" w14:textId="2CA337A7"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90" w:history="1">
            <w:r w:rsidR="00F804B2" w:rsidRPr="008E62D8">
              <w:rPr>
                <w:rStyle w:val="Hyperlink"/>
                <w:noProof/>
              </w:rPr>
              <w:t>4.2</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10"/>
              </w:rPr>
              <w:t>Analysis</w:t>
            </w:r>
            <w:r w:rsidR="00F804B2">
              <w:rPr>
                <w:noProof/>
                <w:webHidden/>
              </w:rPr>
              <w:tab/>
            </w:r>
            <w:r w:rsidR="00F804B2">
              <w:rPr>
                <w:noProof/>
                <w:webHidden/>
              </w:rPr>
              <w:fldChar w:fldCharType="begin"/>
            </w:r>
            <w:r w:rsidR="00F804B2">
              <w:rPr>
                <w:noProof/>
                <w:webHidden/>
              </w:rPr>
              <w:instrText xml:space="preserve"> PAGEREF _Toc81509790 \h </w:instrText>
            </w:r>
            <w:r w:rsidR="00F804B2">
              <w:rPr>
                <w:noProof/>
                <w:webHidden/>
              </w:rPr>
            </w:r>
            <w:r w:rsidR="00F804B2">
              <w:rPr>
                <w:noProof/>
                <w:webHidden/>
              </w:rPr>
              <w:fldChar w:fldCharType="separate"/>
            </w:r>
            <w:r w:rsidR="00001D11">
              <w:rPr>
                <w:noProof/>
                <w:webHidden/>
              </w:rPr>
              <w:t>66</w:t>
            </w:r>
            <w:r w:rsidR="00F804B2">
              <w:rPr>
                <w:noProof/>
                <w:webHidden/>
              </w:rPr>
              <w:fldChar w:fldCharType="end"/>
            </w:r>
          </w:hyperlink>
        </w:p>
        <w:p w14:paraId="19C80217" w14:textId="18B0A49E"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91" w:history="1">
            <w:r w:rsidR="00F804B2" w:rsidRPr="008E62D8">
              <w:rPr>
                <w:rStyle w:val="Hyperlink"/>
                <w:noProof/>
              </w:rPr>
              <w:t>4.3</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2"/>
                <w:w w:val="105"/>
              </w:rPr>
              <w:t>The</w:t>
            </w:r>
            <w:r w:rsidR="00F804B2" w:rsidRPr="008E62D8">
              <w:rPr>
                <w:rStyle w:val="Hyperlink"/>
                <w:noProof/>
                <w:spacing w:val="-14"/>
                <w:w w:val="105"/>
              </w:rPr>
              <w:t xml:space="preserve"> </w:t>
            </w:r>
            <w:r w:rsidR="00F804B2" w:rsidRPr="008E62D8">
              <w:rPr>
                <w:rStyle w:val="Hyperlink"/>
                <w:noProof/>
                <w:spacing w:val="-1"/>
                <w:w w:val="105"/>
              </w:rPr>
              <w:t>People</w:t>
            </w:r>
            <w:r w:rsidR="00F804B2">
              <w:rPr>
                <w:noProof/>
                <w:webHidden/>
              </w:rPr>
              <w:tab/>
            </w:r>
            <w:r w:rsidR="00F804B2">
              <w:rPr>
                <w:noProof/>
                <w:webHidden/>
              </w:rPr>
              <w:fldChar w:fldCharType="begin"/>
            </w:r>
            <w:r w:rsidR="00F804B2">
              <w:rPr>
                <w:noProof/>
                <w:webHidden/>
              </w:rPr>
              <w:instrText xml:space="preserve"> PAGEREF _Toc81509791 \h </w:instrText>
            </w:r>
            <w:r w:rsidR="00F804B2">
              <w:rPr>
                <w:noProof/>
                <w:webHidden/>
              </w:rPr>
            </w:r>
            <w:r w:rsidR="00F804B2">
              <w:rPr>
                <w:noProof/>
                <w:webHidden/>
              </w:rPr>
              <w:fldChar w:fldCharType="separate"/>
            </w:r>
            <w:r w:rsidR="00001D11">
              <w:rPr>
                <w:noProof/>
                <w:webHidden/>
              </w:rPr>
              <w:t>68</w:t>
            </w:r>
            <w:r w:rsidR="00F804B2">
              <w:rPr>
                <w:noProof/>
                <w:webHidden/>
              </w:rPr>
              <w:fldChar w:fldCharType="end"/>
            </w:r>
          </w:hyperlink>
        </w:p>
        <w:p w14:paraId="2904E90D" w14:textId="35EAB310"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92" w:history="1">
            <w:r w:rsidR="00F804B2" w:rsidRPr="008E62D8">
              <w:rPr>
                <w:rStyle w:val="Hyperlink"/>
                <w:noProof/>
              </w:rPr>
              <w:t>4.4</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2"/>
                <w:w w:val="105"/>
              </w:rPr>
              <w:t>Comparative</w:t>
            </w:r>
            <w:r w:rsidR="00F804B2" w:rsidRPr="008E62D8">
              <w:rPr>
                <w:rStyle w:val="Hyperlink"/>
                <w:noProof/>
                <w:spacing w:val="-8"/>
                <w:w w:val="105"/>
              </w:rPr>
              <w:t xml:space="preserve"> </w:t>
            </w:r>
            <w:r w:rsidR="00F804B2" w:rsidRPr="008E62D8">
              <w:rPr>
                <w:rStyle w:val="Hyperlink"/>
                <w:noProof/>
                <w:spacing w:val="-1"/>
                <w:w w:val="105"/>
              </w:rPr>
              <w:t>Analysis</w:t>
            </w:r>
            <w:r w:rsidR="00F804B2">
              <w:rPr>
                <w:noProof/>
                <w:webHidden/>
              </w:rPr>
              <w:tab/>
            </w:r>
            <w:r w:rsidR="00F804B2">
              <w:rPr>
                <w:noProof/>
                <w:webHidden/>
              </w:rPr>
              <w:fldChar w:fldCharType="begin"/>
            </w:r>
            <w:r w:rsidR="00F804B2">
              <w:rPr>
                <w:noProof/>
                <w:webHidden/>
              </w:rPr>
              <w:instrText xml:space="preserve"> PAGEREF _Toc81509792 \h </w:instrText>
            </w:r>
            <w:r w:rsidR="00F804B2">
              <w:rPr>
                <w:noProof/>
                <w:webHidden/>
              </w:rPr>
            </w:r>
            <w:r w:rsidR="00F804B2">
              <w:rPr>
                <w:noProof/>
                <w:webHidden/>
              </w:rPr>
              <w:fldChar w:fldCharType="separate"/>
            </w:r>
            <w:r w:rsidR="00001D11">
              <w:rPr>
                <w:noProof/>
                <w:webHidden/>
              </w:rPr>
              <w:t>68</w:t>
            </w:r>
            <w:r w:rsidR="00F804B2">
              <w:rPr>
                <w:noProof/>
                <w:webHidden/>
              </w:rPr>
              <w:fldChar w:fldCharType="end"/>
            </w:r>
          </w:hyperlink>
        </w:p>
        <w:p w14:paraId="3C6D5025" w14:textId="44B3BF84"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93" w:history="1">
            <w:r w:rsidR="00F804B2" w:rsidRPr="008E62D8">
              <w:rPr>
                <w:rStyle w:val="Hyperlink"/>
                <w:noProof/>
              </w:rPr>
              <w:t>4.5</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05"/>
              </w:rPr>
              <w:t>Analysis</w:t>
            </w:r>
            <w:r w:rsidR="00F804B2" w:rsidRPr="008E62D8">
              <w:rPr>
                <w:rStyle w:val="Hyperlink"/>
                <w:noProof/>
                <w:spacing w:val="-14"/>
                <w:w w:val="105"/>
              </w:rPr>
              <w:t xml:space="preserve"> </w:t>
            </w:r>
            <w:r w:rsidR="00F804B2" w:rsidRPr="008E62D8">
              <w:rPr>
                <w:rStyle w:val="Hyperlink"/>
                <w:noProof/>
                <w:w w:val="105"/>
              </w:rPr>
              <w:t>Against</w:t>
            </w:r>
            <w:r w:rsidR="00F804B2" w:rsidRPr="008E62D8">
              <w:rPr>
                <w:rStyle w:val="Hyperlink"/>
                <w:noProof/>
                <w:spacing w:val="-13"/>
                <w:w w:val="105"/>
              </w:rPr>
              <w:t xml:space="preserve"> </w:t>
            </w:r>
            <w:r w:rsidR="00F804B2" w:rsidRPr="008E62D8">
              <w:rPr>
                <w:rStyle w:val="Hyperlink"/>
                <w:noProof/>
                <w:w w:val="105"/>
              </w:rPr>
              <w:t>Criteria</w:t>
            </w:r>
            <w:r w:rsidR="00F804B2">
              <w:rPr>
                <w:noProof/>
                <w:webHidden/>
              </w:rPr>
              <w:tab/>
            </w:r>
            <w:r w:rsidR="00F804B2">
              <w:rPr>
                <w:noProof/>
                <w:webHidden/>
              </w:rPr>
              <w:fldChar w:fldCharType="begin"/>
            </w:r>
            <w:r w:rsidR="00F804B2">
              <w:rPr>
                <w:noProof/>
                <w:webHidden/>
              </w:rPr>
              <w:instrText xml:space="preserve"> PAGEREF _Toc81509793 \h </w:instrText>
            </w:r>
            <w:r w:rsidR="00F804B2">
              <w:rPr>
                <w:noProof/>
                <w:webHidden/>
              </w:rPr>
            </w:r>
            <w:r w:rsidR="00F804B2">
              <w:rPr>
                <w:noProof/>
                <w:webHidden/>
              </w:rPr>
              <w:fldChar w:fldCharType="separate"/>
            </w:r>
            <w:r w:rsidR="00001D11">
              <w:rPr>
                <w:noProof/>
                <w:webHidden/>
              </w:rPr>
              <w:t>70</w:t>
            </w:r>
            <w:r w:rsidR="00F804B2">
              <w:rPr>
                <w:noProof/>
                <w:webHidden/>
              </w:rPr>
              <w:fldChar w:fldCharType="end"/>
            </w:r>
          </w:hyperlink>
        </w:p>
        <w:p w14:paraId="48A86CAA" w14:textId="6E0772C9"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94" w:history="1">
            <w:r w:rsidR="00F804B2" w:rsidRPr="008E62D8">
              <w:rPr>
                <w:rStyle w:val="Hyperlink"/>
                <w:noProof/>
              </w:rPr>
              <w:t>4.6</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05"/>
              </w:rPr>
              <w:t>Statement of</w:t>
            </w:r>
            <w:r w:rsidR="00F804B2" w:rsidRPr="008E62D8">
              <w:rPr>
                <w:rStyle w:val="Hyperlink"/>
                <w:noProof/>
                <w:spacing w:val="-50"/>
                <w:w w:val="105"/>
              </w:rPr>
              <w:t xml:space="preserve"> </w:t>
            </w:r>
            <w:r w:rsidR="00F804B2" w:rsidRPr="008E62D8">
              <w:rPr>
                <w:rStyle w:val="Hyperlink"/>
                <w:noProof/>
                <w:w w:val="110"/>
              </w:rPr>
              <w:t>Significance</w:t>
            </w:r>
            <w:r w:rsidR="00F804B2" w:rsidRPr="008E62D8">
              <w:rPr>
                <w:rStyle w:val="Hyperlink"/>
                <w:rFonts w:ascii="Palatino Linotype" w:eastAsia="Palatino Linotype" w:hAnsi="Palatino Linotype" w:cs="Palatino Linotype"/>
                <w:noProof/>
                <w:vertAlign w:val="superscript"/>
              </w:rPr>
              <w:t>92</w:t>
            </w:r>
            <w:r w:rsidR="00F804B2">
              <w:rPr>
                <w:noProof/>
                <w:webHidden/>
              </w:rPr>
              <w:tab/>
            </w:r>
            <w:r w:rsidR="00F804B2">
              <w:rPr>
                <w:noProof/>
                <w:webHidden/>
              </w:rPr>
              <w:fldChar w:fldCharType="begin"/>
            </w:r>
            <w:r w:rsidR="00F804B2">
              <w:rPr>
                <w:noProof/>
                <w:webHidden/>
              </w:rPr>
              <w:instrText xml:space="preserve"> PAGEREF _Toc81509794 \h </w:instrText>
            </w:r>
            <w:r w:rsidR="00F804B2">
              <w:rPr>
                <w:noProof/>
                <w:webHidden/>
              </w:rPr>
            </w:r>
            <w:r w:rsidR="00F804B2">
              <w:rPr>
                <w:noProof/>
                <w:webHidden/>
              </w:rPr>
              <w:fldChar w:fldCharType="separate"/>
            </w:r>
            <w:r w:rsidR="00001D11">
              <w:rPr>
                <w:noProof/>
                <w:webHidden/>
              </w:rPr>
              <w:t>72</w:t>
            </w:r>
            <w:r w:rsidR="00F804B2">
              <w:rPr>
                <w:noProof/>
                <w:webHidden/>
              </w:rPr>
              <w:fldChar w:fldCharType="end"/>
            </w:r>
          </w:hyperlink>
        </w:p>
        <w:p w14:paraId="005D8BB4" w14:textId="35AAA5FC"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95" w:history="1">
            <w:r w:rsidR="00F804B2" w:rsidRPr="008E62D8">
              <w:rPr>
                <w:rStyle w:val="Hyperlink"/>
                <w:noProof/>
              </w:rPr>
              <w:t>4.7</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95"/>
              </w:rPr>
              <w:t>Significance of Components</w:t>
            </w:r>
            <w:r w:rsidR="00F804B2">
              <w:rPr>
                <w:noProof/>
                <w:webHidden/>
              </w:rPr>
              <w:tab/>
            </w:r>
            <w:r w:rsidR="00F804B2">
              <w:rPr>
                <w:noProof/>
                <w:webHidden/>
              </w:rPr>
              <w:fldChar w:fldCharType="begin"/>
            </w:r>
            <w:r w:rsidR="00F804B2">
              <w:rPr>
                <w:noProof/>
                <w:webHidden/>
              </w:rPr>
              <w:instrText xml:space="preserve"> PAGEREF _Toc81509795 \h </w:instrText>
            </w:r>
            <w:r w:rsidR="00F804B2">
              <w:rPr>
                <w:noProof/>
                <w:webHidden/>
              </w:rPr>
            </w:r>
            <w:r w:rsidR="00F804B2">
              <w:rPr>
                <w:noProof/>
                <w:webHidden/>
              </w:rPr>
              <w:fldChar w:fldCharType="separate"/>
            </w:r>
            <w:r w:rsidR="00001D11">
              <w:rPr>
                <w:noProof/>
                <w:webHidden/>
              </w:rPr>
              <w:t>72</w:t>
            </w:r>
            <w:r w:rsidR="00F804B2">
              <w:rPr>
                <w:noProof/>
                <w:webHidden/>
              </w:rPr>
              <w:fldChar w:fldCharType="end"/>
            </w:r>
          </w:hyperlink>
        </w:p>
        <w:p w14:paraId="1FC538FB" w14:textId="6052B313" w:rsidR="00F804B2" w:rsidRDefault="002D43EF">
          <w:pPr>
            <w:pStyle w:val="TOC1"/>
            <w:tabs>
              <w:tab w:val="left" w:pos="1100"/>
              <w:tab w:val="right" w:pos="10000"/>
            </w:tabs>
            <w:rPr>
              <w:rFonts w:asciiTheme="minorHAnsi" w:eastAsiaTheme="minorEastAsia" w:hAnsiTheme="minorHAnsi" w:cstheme="minorBidi"/>
              <w:bCs w:val="0"/>
              <w:noProof/>
              <w:spacing w:val="0"/>
              <w:sz w:val="22"/>
              <w:szCs w:val="22"/>
              <w:lang w:val="en-GB" w:eastAsia="en-GB"/>
            </w:rPr>
          </w:pPr>
          <w:hyperlink w:anchor="_Toc81509796" w:history="1">
            <w:r w:rsidR="00F804B2" w:rsidRPr="008E62D8">
              <w:rPr>
                <w:rStyle w:val="Hyperlink"/>
                <w:b/>
                <w:noProof/>
              </w:rPr>
              <w:t>5.0</w:t>
            </w:r>
            <w:r w:rsidR="00F804B2">
              <w:rPr>
                <w:rFonts w:asciiTheme="minorHAnsi" w:eastAsiaTheme="minorEastAsia" w:hAnsiTheme="minorHAnsi" w:cstheme="minorBidi"/>
                <w:bCs w:val="0"/>
                <w:noProof/>
                <w:spacing w:val="0"/>
                <w:sz w:val="22"/>
                <w:szCs w:val="22"/>
                <w:lang w:val="en-GB" w:eastAsia="en-GB"/>
              </w:rPr>
              <w:tab/>
            </w:r>
            <w:r w:rsidR="00F804B2" w:rsidRPr="008E62D8">
              <w:rPr>
                <w:rStyle w:val="Hyperlink"/>
                <w:b/>
                <w:noProof/>
              </w:rPr>
              <w:t>STATUTORY REQUIREMENTS AND EXPECTATIONS</w:t>
            </w:r>
            <w:r w:rsidR="00F804B2">
              <w:rPr>
                <w:noProof/>
                <w:webHidden/>
              </w:rPr>
              <w:tab/>
            </w:r>
            <w:r w:rsidR="00F804B2">
              <w:rPr>
                <w:noProof/>
                <w:webHidden/>
              </w:rPr>
              <w:fldChar w:fldCharType="begin"/>
            </w:r>
            <w:r w:rsidR="00F804B2">
              <w:rPr>
                <w:noProof/>
                <w:webHidden/>
              </w:rPr>
              <w:instrText xml:space="preserve"> PAGEREF _Toc81509796 \h </w:instrText>
            </w:r>
            <w:r w:rsidR="00F804B2">
              <w:rPr>
                <w:noProof/>
                <w:webHidden/>
              </w:rPr>
            </w:r>
            <w:r w:rsidR="00F804B2">
              <w:rPr>
                <w:noProof/>
                <w:webHidden/>
              </w:rPr>
              <w:fldChar w:fldCharType="separate"/>
            </w:r>
            <w:r w:rsidR="00001D11">
              <w:rPr>
                <w:noProof/>
                <w:webHidden/>
              </w:rPr>
              <w:t>76</w:t>
            </w:r>
            <w:r w:rsidR="00F804B2">
              <w:rPr>
                <w:noProof/>
                <w:webHidden/>
              </w:rPr>
              <w:fldChar w:fldCharType="end"/>
            </w:r>
          </w:hyperlink>
        </w:p>
        <w:p w14:paraId="6C27BEB0" w14:textId="7EF8DD5B"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97" w:history="1">
            <w:r w:rsidR="00F804B2" w:rsidRPr="008E62D8">
              <w:rPr>
                <w:rStyle w:val="Hyperlink"/>
                <w:noProof/>
              </w:rPr>
              <w:t>5.1</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4"/>
                <w:w w:val="105"/>
              </w:rPr>
              <w:t>National</w:t>
            </w:r>
            <w:r w:rsidR="00F804B2" w:rsidRPr="008E62D8">
              <w:rPr>
                <w:rStyle w:val="Hyperlink"/>
                <w:noProof/>
                <w:spacing w:val="-13"/>
                <w:w w:val="105"/>
              </w:rPr>
              <w:t xml:space="preserve"> </w:t>
            </w:r>
            <w:r w:rsidR="00F804B2" w:rsidRPr="008E62D8">
              <w:rPr>
                <w:rStyle w:val="Hyperlink"/>
                <w:noProof/>
                <w:spacing w:val="-4"/>
                <w:w w:val="105"/>
              </w:rPr>
              <w:t>Film</w:t>
            </w:r>
            <w:r w:rsidR="00F804B2" w:rsidRPr="008E62D8">
              <w:rPr>
                <w:rStyle w:val="Hyperlink"/>
                <w:noProof/>
                <w:spacing w:val="-13"/>
                <w:w w:val="105"/>
              </w:rPr>
              <w:t xml:space="preserve"> </w:t>
            </w:r>
            <w:r w:rsidR="00F804B2" w:rsidRPr="008E62D8">
              <w:rPr>
                <w:rStyle w:val="Hyperlink"/>
                <w:noProof/>
                <w:spacing w:val="-4"/>
                <w:w w:val="105"/>
              </w:rPr>
              <w:t>and</w:t>
            </w:r>
            <w:r w:rsidR="00F804B2" w:rsidRPr="008E62D8">
              <w:rPr>
                <w:rStyle w:val="Hyperlink"/>
                <w:noProof/>
                <w:spacing w:val="-13"/>
                <w:w w:val="105"/>
              </w:rPr>
              <w:t xml:space="preserve"> </w:t>
            </w:r>
            <w:r w:rsidR="00F804B2" w:rsidRPr="008E62D8">
              <w:rPr>
                <w:rStyle w:val="Hyperlink"/>
                <w:noProof/>
                <w:spacing w:val="-4"/>
                <w:w w:val="105"/>
              </w:rPr>
              <w:t>Sound</w:t>
            </w:r>
            <w:r w:rsidR="00F804B2" w:rsidRPr="008E62D8">
              <w:rPr>
                <w:rStyle w:val="Hyperlink"/>
                <w:noProof/>
                <w:spacing w:val="-49"/>
                <w:w w:val="105"/>
              </w:rPr>
              <w:t xml:space="preserve"> </w:t>
            </w:r>
            <w:r w:rsidR="00F804B2" w:rsidRPr="008E62D8">
              <w:rPr>
                <w:rStyle w:val="Hyperlink"/>
                <w:noProof/>
                <w:w w:val="105"/>
              </w:rPr>
              <w:t>Archive</w:t>
            </w:r>
            <w:r w:rsidR="00F804B2" w:rsidRPr="008E62D8">
              <w:rPr>
                <w:rStyle w:val="Hyperlink"/>
                <w:noProof/>
                <w:spacing w:val="-14"/>
                <w:w w:val="105"/>
              </w:rPr>
              <w:t xml:space="preserve"> </w:t>
            </w:r>
            <w:r w:rsidR="00F804B2" w:rsidRPr="008E62D8">
              <w:rPr>
                <w:rStyle w:val="Hyperlink"/>
                <w:noProof/>
                <w:w w:val="105"/>
              </w:rPr>
              <w:t>(NFSA)</w:t>
            </w:r>
            <w:r w:rsidR="00F804B2">
              <w:rPr>
                <w:noProof/>
                <w:webHidden/>
              </w:rPr>
              <w:tab/>
            </w:r>
            <w:r w:rsidR="00F804B2">
              <w:rPr>
                <w:noProof/>
                <w:webHidden/>
              </w:rPr>
              <w:fldChar w:fldCharType="begin"/>
            </w:r>
            <w:r w:rsidR="00F804B2">
              <w:rPr>
                <w:noProof/>
                <w:webHidden/>
              </w:rPr>
              <w:instrText xml:space="preserve"> PAGEREF _Toc81509797 \h </w:instrText>
            </w:r>
            <w:r w:rsidR="00F804B2">
              <w:rPr>
                <w:noProof/>
                <w:webHidden/>
              </w:rPr>
            </w:r>
            <w:r w:rsidR="00F804B2">
              <w:rPr>
                <w:noProof/>
                <w:webHidden/>
              </w:rPr>
              <w:fldChar w:fldCharType="separate"/>
            </w:r>
            <w:r w:rsidR="00001D11">
              <w:rPr>
                <w:noProof/>
                <w:webHidden/>
              </w:rPr>
              <w:t>76</w:t>
            </w:r>
            <w:r w:rsidR="00F804B2">
              <w:rPr>
                <w:noProof/>
                <w:webHidden/>
              </w:rPr>
              <w:fldChar w:fldCharType="end"/>
            </w:r>
          </w:hyperlink>
        </w:p>
        <w:p w14:paraId="4BCB556E" w14:textId="3F215537"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98" w:history="1">
            <w:r w:rsidR="00F804B2" w:rsidRPr="008E62D8">
              <w:rPr>
                <w:rStyle w:val="Hyperlink"/>
                <w:noProof/>
              </w:rPr>
              <w:t>5.2</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3"/>
                <w:w w:val="105"/>
              </w:rPr>
              <w:t xml:space="preserve">Australian </w:t>
            </w:r>
            <w:r w:rsidR="00F804B2" w:rsidRPr="008E62D8">
              <w:rPr>
                <w:rStyle w:val="Hyperlink"/>
                <w:noProof/>
                <w:spacing w:val="-2"/>
                <w:w w:val="105"/>
              </w:rPr>
              <w:t>Heritage</w:t>
            </w:r>
            <w:r w:rsidR="00F804B2" w:rsidRPr="008E62D8">
              <w:rPr>
                <w:rStyle w:val="Hyperlink"/>
                <w:noProof/>
                <w:spacing w:val="-50"/>
                <w:w w:val="105"/>
              </w:rPr>
              <w:t xml:space="preserve"> </w:t>
            </w:r>
            <w:r w:rsidR="00F804B2" w:rsidRPr="008E62D8">
              <w:rPr>
                <w:rStyle w:val="Hyperlink"/>
                <w:noProof/>
                <w:spacing w:val="-2"/>
                <w:w w:val="105"/>
              </w:rPr>
              <w:t>Council</w:t>
            </w:r>
            <w:r w:rsidR="00F804B2" w:rsidRPr="008E62D8">
              <w:rPr>
                <w:rStyle w:val="Hyperlink"/>
                <w:noProof/>
                <w:spacing w:val="-14"/>
                <w:w w:val="105"/>
              </w:rPr>
              <w:t xml:space="preserve"> </w:t>
            </w:r>
            <w:r w:rsidR="00F804B2" w:rsidRPr="008E62D8">
              <w:rPr>
                <w:rStyle w:val="Hyperlink"/>
                <w:noProof/>
                <w:spacing w:val="-2"/>
                <w:w w:val="105"/>
              </w:rPr>
              <w:t>(AHC)</w:t>
            </w:r>
            <w:r w:rsidR="00F804B2">
              <w:rPr>
                <w:noProof/>
                <w:webHidden/>
              </w:rPr>
              <w:tab/>
            </w:r>
            <w:r w:rsidR="00F804B2">
              <w:rPr>
                <w:noProof/>
                <w:webHidden/>
              </w:rPr>
              <w:fldChar w:fldCharType="begin"/>
            </w:r>
            <w:r w:rsidR="00F804B2">
              <w:rPr>
                <w:noProof/>
                <w:webHidden/>
              </w:rPr>
              <w:instrText xml:space="preserve"> PAGEREF _Toc81509798 \h </w:instrText>
            </w:r>
            <w:r w:rsidR="00F804B2">
              <w:rPr>
                <w:noProof/>
                <w:webHidden/>
              </w:rPr>
            </w:r>
            <w:r w:rsidR="00F804B2">
              <w:rPr>
                <w:noProof/>
                <w:webHidden/>
              </w:rPr>
              <w:fldChar w:fldCharType="separate"/>
            </w:r>
            <w:r w:rsidR="00001D11">
              <w:rPr>
                <w:noProof/>
                <w:webHidden/>
              </w:rPr>
              <w:t>77</w:t>
            </w:r>
            <w:r w:rsidR="00F804B2">
              <w:rPr>
                <w:noProof/>
                <w:webHidden/>
              </w:rPr>
              <w:fldChar w:fldCharType="end"/>
            </w:r>
          </w:hyperlink>
        </w:p>
        <w:p w14:paraId="52994197" w14:textId="3B9B1DD7"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799" w:history="1">
            <w:r w:rsidR="00F804B2" w:rsidRPr="008E62D8">
              <w:rPr>
                <w:rStyle w:val="Hyperlink"/>
                <w:noProof/>
              </w:rPr>
              <w:t>5.3</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05"/>
              </w:rPr>
              <w:t>ACT</w:t>
            </w:r>
            <w:r w:rsidR="00F804B2" w:rsidRPr="008E62D8">
              <w:rPr>
                <w:rStyle w:val="Hyperlink"/>
                <w:noProof/>
                <w:spacing w:val="-11"/>
                <w:w w:val="105"/>
              </w:rPr>
              <w:t xml:space="preserve"> </w:t>
            </w:r>
            <w:r w:rsidR="00F804B2" w:rsidRPr="008E62D8">
              <w:rPr>
                <w:rStyle w:val="Hyperlink"/>
                <w:noProof/>
                <w:w w:val="105"/>
              </w:rPr>
              <w:t>Heritage</w:t>
            </w:r>
            <w:r w:rsidR="00F804B2" w:rsidRPr="008E62D8">
              <w:rPr>
                <w:rStyle w:val="Hyperlink"/>
                <w:noProof/>
                <w:spacing w:val="-11"/>
                <w:w w:val="105"/>
              </w:rPr>
              <w:t xml:space="preserve"> </w:t>
            </w:r>
            <w:r w:rsidR="00F804B2" w:rsidRPr="008E62D8">
              <w:rPr>
                <w:rStyle w:val="Hyperlink"/>
                <w:noProof/>
                <w:w w:val="105"/>
              </w:rPr>
              <w:t>Council</w:t>
            </w:r>
            <w:r w:rsidR="00F804B2">
              <w:rPr>
                <w:noProof/>
                <w:webHidden/>
              </w:rPr>
              <w:tab/>
            </w:r>
            <w:r w:rsidR="00F804B2">
              <w:rPr>
                <w:noProof/>
                <w:webHidden/>
              </w:rPr>
              <w:fldChar w:fldCharType="begin"/>
            </w:r>
            <w:r w:rsidR="00F804B2">
              <w:rPr>
                <w:noProof/>
                <w:webHidden/>
              </w:rPr>
              <w:instrText xml:space="preserve"> PAGEREF _Toc81509799 \h </w:instrText>
            </w:r>
            <w:r w:rsidR="00F804B2">
              <w:rPr>
                <w:noProof/>
                <w:webHidden/>
              </w:rPr>
            </w:r>
            <w:r w:rsidR="00F804B2">
              <w:rPr>
                <w:noProof/>
                <w:webHidden/>
              </w:rPr>
              <w:fldChar w:fldCharType="separate"/>
            </w:r>
            <w:r w:rsidR="00001D11">
              <w:rPr>
                <w:noProof/>
                <w:webHidden/>
              </w:rPr>
              <w:t>77</w:t>
            </w:r>
            <w:r w:rsidR="00F804B2">
              <w:rPr>
                <w:noProof/>
                <w:webHidden/>
              </w:rPr>
              <w:fldChar w:fldCharType="end"/>
            </w:r>
          </w:hyperlink>
        </w:p>
        <w:p w14:paraId="5C761585" w14:textId="7D844B2A"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00" w:history="1">
            <w:r w:rsidR="00F804B2" w:rsidRPr="008E62D8">
              <w:rPr>
                <w:rStyle w:val="Hyperlink"/>
                <w:noProof/>
              </w:rPr>
              <w:t>5.4</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3"/>
                <w:w w:val="105"/>
              </w:rPr>
              <w:t>National</w:t>
            </w:r>
            <w:r w:rsidR="00F804B2" w:rsidRPr="008E62D8">
              <w:rPr>
                <w:rStyle w:val="Hyperlink"/>
                <w:noProof/>
                <w:spacing w:val="-13"/>
                <w:w w:val="105"/>
              </w:rPr>
              <w:t xml:space="preserve"> </w:t>
            </w:r>
            <w:r w:rsidR="00F804B2" w:rsidRPr="008E62D8">
              <w:rPr>
                <w:rStyle w:val="Hyperlink"/>
                <w:noProof/>
                <w:spacing w:val="-3"/>
                <w:w w:val="105"/>
              </w:rPr>
              <w:t>Capital</w:t>
            </w:r>
            <w:r w:rsidR="00F804B2" w:rsidRPr="008E62D8">
              <w:rPr>
                <w:rStyle w:val="Hyperlink"/>
                <w:noProof/>
                <w:spacing w:val="-12"/>
                <w:w w:val="105"/>
              </w:rPr>
              <w:t xml:space="preserve"> </w:t>
            </w:r>
            <w:r w:rsidR="00F804B2" w:rsidRPr="008E62D8">
              <w:rPr>
                <w:rStyle w:val="Hyperlink"/>
                <w:noProof/>
                <w:spacing w:val="-3"/>
                <w:w w:val="105"/>
              </w:rPr>
              <w:t>Authority</w:t>
            </w:r>
            <w:r w:rsidR="00F804B2" w:rsidRPr="008E62D8">
              <w:rPr>
                <w:rStyle w:val="Hyperlink"/>
                <w:noProof/>
                <w:spacing w:val="-49"/>
                <w:w w:val="105"/>
              </w:rPr>
              <w:t xml:space="preserve"> </w:t>
            </w:r>
            <w:r w:rsidR="00F804B2" w:rsidRPr="008E62D8">
              <w:rPr>
                <w:rStyle w:val="Hyperlink"/>
                <w:noProof/>
                <w:w w:val="105"/>
              </w:rPr>
              <w:t>(NCA)</w:t>
            </w:r>
            <w:r w:rsidR="00F804B2">
              <w:rPr>
                <w:noProof/>
                <w:webHidden/>
              </w:rPr>
              <w:tab/>
            </w:r>
            <w:r w:rsidR="00F804B2">
              <w:rPr>
                <w:noProof/>
                <w:webHidden/>
              </w:rPr>
              <w:fldChar w:fldCharType="begin"/>
            </w:r>
            <w:r w:rsidR="00F804B2">
              <w:rPr>
                <w:noProof/>
                <w:webHidden/>
              </w:rPr>
              <w:instrText xml:space="preserve"> PAGEREF _Toc81509800 \h </w:instrText>
            </w:r>
            <w:r w:rsidR="00F804B2">
              <w:rPr>
                <w:noProof/>
                <w:webHidden/>
              </w:rPr>
            </w:r>
            <w:r w:rsidR="00F804B2">
              <w:rPr>
                <w:noProof/>
                <w:webHidden/>
              </w:rPr>
              <w:fldChar w:fldCharType="separate"/>
            </w:r>
            <w:r w:rsidR="00001D11">
              <w:rPr>
                <w:noProof/>
                <w:webHidden/>
              </w:rPr>
              <w:t>77</w:t>
            </w:r>
            <w:r w:rsidR="00F804B2">
              <w:rPr>
                <w:noProof/>
                <w:webHidden/>
              </w:rPr>
              <w:fldChar w:fldCharType="end"/>
            </w:r>
          </w:hyperlink>
        </w:p>
        <w:p w14:paraId="39247D16" w14:textId="57D199D4"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01" w:history="1">
            <w:r w:rsidR="00F804B2" w:rsidRPr="008E62D8">
              <w:rPr>
                <w:rStyle w:val="Hyperlink"/>
                <w:noProof/>
              </w:rPr>
              <w:t>5.5</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3"/>
                <w:w w:val="105"/>
              </w:rPr>
              <w:t>National</w:t>
            </w:r>
            <w:r w:rsidR="00F804B2" w:rsidRPr="008E62D8">
              <w:rPr>
                <w:rStyle w:val="Hyperlink"/>
                <w:noProof/>
                <w:spacing w:val="-11"/>
                <w:w w:val="105"/>
              </w:rPr>
              <w:t xml:space="preserve"> </w:t>
            </w:r>
            <w:r w:rsidR="00F804B2" w:rsidRPr="008E62D8">
              <w:rPr>
                <w:rStyle w:val="Hyperlink"/>
                <w:noProof/>
                <w:spacing w:val="-3"/>
                <w:w w:val="105"/>
              </w:rPr>
              <w:t>Trust</w:t>
            </w:r>
            <w:r w:rsidR="00F804B2" w:rsidRPr="008E62D8">
              <w:rPr>
                <w:rStyle w:val="Hyperlink"/>
                <w:noProof/>
                <w:spacing w:val="-11"/>
                <w:w w:val="105"/>
              </w:rPr>
              <w:t xml:space="preserve"> </w:t>
            </w:r>
            <w:r w:rsidR="00F804B2" w:rsidRPr="008E62D8">
              <w:rPr>
                <w:rStyle w:val="Hyperlink"/>
                <w:noProof/>
                <w:spacing w:val="-3"/>
                <w:w w:val="105"/>
              </w:rPr>
              <w:t>of</w:t>
            </w:r>
            <w:r w:rsidR="00F804B2" w:rsidRPr="008E62D8">
              <w:rPr>
                <w:rStyle w:val="Hyperlink"/>
                <w:noProof/>
                <w:spacing w:val="-11"/>
                <w:w w:val="105"/>
              </w:rPr>
              <w:t xml:space="preserve"> </w:t>
            </w:r>
            <w:r w:rsidR="00F804B2" w:rsidRPr="008E62D8">
              <w:rPr>
                <w:rStyle w:val="Hyperlink"/>
                <w:noProof/>
                <w:spacing w:val="-3"/>
                <w:w w:val="105"/>
              </w:rPr>
              <w:t>Australia</w:t>
            </w:r>
            <w:r w:rsidR="00F804B2" w:rsidRPr="008E62D8">
              <w:rPr>
                <w:rStyle w:val="Hyperlink"/>
                <w:noProof/>
                <w:spacing w:val="-50"/>
                <w:w w:val="105"/>
              </w:rPr>
              <w:t xml:space="preserve"> </w:t>
            </w:r>
            <w:r w:rsidR="00F804B2" w:rsidRPr="008E62D8">
              <w:rPr>
                <w:rStyle w:val="Hyperlink"/>
                <w:noProof/>
                <w:spacing w:val="-2"/>
                <w:w w:val="105"/>
              </w:rPr>
              <w:t>(ACT)</w:t>
            </w:r>
            <w:r w:rsidR="00F804B2" w:rsidRPr="008E62D8">
              <w:rPr>
                <w:rStyle w:val="Hyperlink"/>
                <w:noProof/>
                <w:spacing w:val="-14"/>
                <w:w w:val="105"/>
              </w:rPr>
              <w:t xml:space="preserve"> </w:t>
            </w:r>
            <w:r w:rsidR="00F804B2" w:rsidRPr="008E62D8">
              <w:rPr>
                <w:rStyle w:val="Hyperlink"/>
                <w:noProof/>
                <w:spacing w:val="-1"/>
                <w:w w:val="105"/>
              </w:rPr>
              <w:t>(NTACT)</w:t>
            </w:r>
            <w:r w:rsidR="00F804B2">
              <w:rPr>
                <w:noProof/>
                <w:webHidden/>
              </w:rPr>
              <w:tab/>
            </w:r>
            <w:r w:rsidR="00F804B2">
              <w:rPr>
                <w:noProof/>
                <w:webHidden/>
              </w:rPr>
              <w:fldChar w:fldCharType="begin"/>
            </w:r>
            <w:r w:rsidR="00F804B2">
              <w:rPr>
                <w:noProof/>
                <w:webHidden/>
              </w:rPr>
              <w:instrText xml:space="preserve"> PAGEREF _Toc81509801 \h </w:instrText>
            </w:r>
            <w:r w:rsidR="00F804B2">
              <w:rPr>
                <w:noProof/>
                <w:webHidden/>
              </w:rPr>
            </w:r>
            <w:r w:rsidR="00F804B2">
              <w:rPr>
                <w:noProof/>
                <w:webHidden/>
              </w:rPr>
              <w:fldChar w:fldCharType="separate"/>
            </w:r>
            <w:r w:rsidR="00001D11">
              <w:rPr>
                <w:noProof/>
                <w:webHidden/>
              </w:rPr>
              <w:t>78</w:t>
            </w:r>
            <w:r w:rsidR="00F804B2">
              <w:rPr>
                <w:noProof/>
                <w:webHidden/>
              </w:rPr>
              <w:fldChar w:fldCharType="end"/>
            </w:r>
          </w:hyperlink>
        </w:p>
        <w:p w14:paraId="47DF92CD" w14:textId="51476BC5"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02" w:history="1">
            <w:r w:rsidR="00F804B2" w:rsidRPr="008E62D8">
              <w:rPr>
                <w:rStyle w:val="Hyperlink"/>
                <w:noProof/>
              </w:rPr>
              <w:t>5.6</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2"/>
                <w:w w:val="105"/>
              </w:rPr>
              <w:t xml:space="preserve">Australian </w:t>
            </w:r>
            <w:r w:rsidR="00F804B2" w:rsidRPr="008E62D8">
              <w:rPr>
                <w:rStyle w:val="Hyperlink"/>
                <w:noProof/>
                <w:spacing w:val="-1"/>
                <w:w w:val="105"/>
              </w:rPr>
              <w:t>Institute</w:t>
            </w:r>
            <w:r w:rsidR="00F804B2" w:rsidRPr="008E62D8">
              <w:rPr>
                <w:rStyle w:val="Hyperlink"/>
                <w:noProof/>
                <w:spacing w:val="-50"/>
                <w:w w:val="105"/>
              </w:rPr>
              <w:t xml:space="preserve"> </w:t>
            </w:r>
            <w:r w:rsidR="00F804B2" w:rsidRPr="008E62D8">
              <w:rPr>
                <w:rStyle w:val="Hyperlink"/>
                <w:noProof/>
                <w:spacing w:val="-2"/>
                <w:w w:val="110"/>
              </w:rPr>
              <w:t>of</w:t>
            </w:r>
            <w:r w:rsidR="00F804B2" w:rsidRPr="008E62D8">
              <w:rPr>
                <w:rStyle w:val="Hyperlink"/>
                <w:noProof/>
                <w:spacing w:val="-16"/>
                <w:w w:val="110"/>
              </w:rPr>
              <w:t xml:space="preserve"> </w:t>
            </w:r>
            <w:r w:rsidR="00F804B2" w:rsidRPr="008E62D8">
              <w:rPr>
                <w:rStyle w:val="Hyperlink"/>
                <w:noProof/>
                <w:spacing w:val="-2"/>
                <w:w w:val="110"/>
              </w:rPr>
              <w:t>Architects</w:t>
            </w:r>
            <w:r w:rsidR="00F804B2">
              <w:rPr>
                <w:noProof/>
                <w:webHidden/>
              </w:rPr>
              <w:tab/>
            </w:r>
            <w:r w:rsidR="00F804B2">
              <w:rPr>
                <w:noProof/>
                <w:webHidden/>
              </w:rPr>
              <w:fldChar w:fldCharType="begin"/>
            </w:r>
            <w:r w:rsidR="00F804B2">
              <w:rPr>
                <w:noProof/>
                <w:webHidden/>
              </w:rPr>
              <w:instrText xml:space="preserve"> PAGEREF _Toc81509802 \h </w:instrText>
            </w:r>
            <w:r w:rsidR="00F804B2">
              <w:rPr>
                <w:noProof/>
                <w:webHidden/>
              </w:rPr>
            </w:r>
            <w:r w:rsidR="00F804B2">
              <w:rPr>
                <w:noProof/>
                <w:webHidden/>
              </w:rPr>
              <w:fldChar w:fldCharType="separate"/>
            </w:r>
            <w:r w:rsidR="00001D11">
              <w:rPr>
                <w:noProof/>
                <w:webHidden/>
              </w:rPr>
              <w:t>78</w:t>
            </w:r>
            <w:r w:rsidR="00F804B2">
              <w:rPr>
                <w:noProof/>
                <w:webHidden/>
              </w:rPr>
              <w:fldChar w:fldCharType="end"/>
            </w:r>
          </w:hyperlink>
        </w:p>
        <w:p w14:paraId="670FAC32" w14:textId="7AAE6E11"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03" w:history="1">
            <w:r w:rsidR="00F804B2" w:rsidRPr="008E62D8">
              <w:rPr>
                <w:rStyle w:val="Hyperlink"/>
                <w:noProof/>
              </w:rPr>
              <w:t>5.7</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2"/>
                <w:w w:val="105"/>
              </w:rPr>
              <w:t>Burra</w:t>
            </w:r>
            <w:r w:rsidR="00F804B2" w:rsidRPr="008E62D8">
              <w:rPr>
                <w:rStyle w:val="Hyperlink"/>
                <w:noProof/>
                <w:spacing w:val="-10"/>
                <w:w w:val="105"/>
              </w:rPr>
              <w:t xml:space="preserve"> </w:t>
            </w:r>
            <w:r w:rsidR="00F804B2" w:rsidRPr="008E62D8">
              <w:rPr>
                <w:rStyle w:val="Hyperlink"/>
                <w:noProof/>
                <w:spacing w:val="-1"/>
                <w:w w:val="105"/>
              </w:rPr>
              <w:t>Charter</w:t>
            </w:r>
            <w:r w:rsidR="00F804B2">
              <w:rPr>
                <w:noProof/>
                <w:webHidden/>
              </w:rPr>
              <w:tab/>
            </w:r>
            <w:r w:rsidR="00F804B2">
              <w:rPr>
                <w:noProof/>
                <w:webHidden/>
              </w:rPr>
              <w:fldChar w:fldCharType="begin"/>
            </w:r>
            <w:r w:rsidR="00F804B2">
              <w:rPr>
                <w:noProof/>
                <w:webHidden/>
              </w:rPr>
              <w:instrText xml:space="preserve"> PAGEREF _Toc81509803 \h </w:instrText>
            </w:r>
            <w:r w:rsidR="00F804B2">
              <w:rPr>
                <w:noProof/>
                <w:webHidden/>
              </w:rPr>
            </w:r>
            <w:r w:rsidR="00F804B2">
              <w:rPr>
                <w:noProof/>
                <w:webHidden/>
              </w:rPr>
              <w:fldChar w:fldCharType="separate"/>
            </w:r>
            <w:r w:rsidR="00001D11">
              <w:rPr>
                <w:noProof/>
                <w:webHidden/>
              </w:rPr>
              <w:t>78</w:t>
            </w:r>
            <w:r w:rsidR="00F804B2">
              <w:rPr>
                <w:noProof/>
                <w:webHidden/>
              </w:rPr>
              <w:fldChar w:fldCharType="end"/>
            </w:r>
          </w:hyperlink>
        </w:p>
        <w:p w14:paraId="5F4DDF51" w14:textId="60F11A62"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04" w:history="1">
            <w:r w:rsidR="00F804B2" w:rsidRPr="008E62D8">
              <w:rPr>
                <w:rStyle w:val="Hyperlink"/>
                <w:noProof/>
              </w:rPr>
              <w:t>5.8</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3"/>
                <w:w w:val="105"/>
              </w:rPr>
              <w:t xml:space="preserve">Arising </w:t>
            </w:r>
            <w:r w:rsidR="00F804B2" w:rsidRPr="008E62D8">
              <w:rPr>
                <w:rStyle w:val="Hyperlink"/>
                <w:noProof/>
                <w:spacing w:val="-2"/>
                <w:w w:val="105"/>
              </w:rPr>
              <w:t>from the</w:t>
            </w:r>
            <w:r w:rsidR="00F804B2" w:rsidRPr="008E62D8">
              <w:rPr>
                <w:rStyle w:val="Hyperlink"/>
                <w:noProof/>
                <w:spacing w:val="-1"/>
                <w:w w:val="105"/>
              </w:rPr>
              <w:t xml:space="preserve"> </w:t>
            </w:r>
            <w:r w:rsidR="00F804B2" w:rsidRPr="008E62D8">
              <w:rPr>
                <w:rStyle w:val="Hyperlink"/>
                <w:noProof/>
                <w:spacing w:val="-4"/>
                <w:w w:val="110"/>
              </w:rPr>
              <w:t>Statement</w:t>
            </w:r>
            <w:r w:rsidR="00F804B2" w:rsidRPr="008E62D8">
              <w:rPr>
                <w:rStyle w:val="Hyperlink"/>
                <w:noProof/>
                <w:spacing w:val="-15"/>
                <w:w w:val="110"/>
              </w:rPr>
              <w:t xml:space="preserve"> </w:t>
            </w:r>
            <w:r w:rsidR="00F804B2" w:rsidRPr="008E62D8">
              <w:rPr>
                <w:rStyle w:val="Hyperlink"/>
                <w:noProof/>
                <w:spacing w:val="-3"/>
                <w:w w:val="110"/>
              </w:rPr>
              <w:t>of</w:t>
            </w:r>
            <w:r w:rsidR="00F804B2" w:rsidRPr="008E62D8">
              <w:rPr>
                <w:rStyle w:val="Hyperlink"/>
                <w:noProof/>
                <w:spacing w:val="-15"/>
                <w:w w:val="110"/>
              </w:rPr>
              <w:t xml:space="preserve"> </w:t>
            </w:r>
            <w:r w:rsidR="00F804B2" w:rsidRPr="008E62D8">
              <w:rPr>
                <w:rStyle w:val="Hyperlink"/>
                <w:noProof/>
                <w:spacing w:val="-3"/>
                <w:w w:val="110"/>
              </w:rPr>
              <w:t>Significance</w:t>
            </w:r>
            <w:r w:rsidR="00F804B2">
              <w:rPr>
                <w:noProof/>
                <w:webHidden/>
              </w:rPr>
              <w:tab/>
            </w:r>
            <w:r w:rsidR="00F804B2">
              <w:rPr>
                <w:noProof/>
                <w:webHidden/>
              </w:rPr>
              <w:fldChar w:fldCharType="begin"/>
            </w:r>
            <w:r w:rsidR="00F804B2">
              <w:rPr>
                <w:noProof/>
                <w:webHidden/>
              </w:rPr>
              <w:instrText xml:space="preserve"> PAGEREF _Toc81509804 \h </w:instrText>
            </w:r>
            <w:r w:rsidR="00F804B2">
              <w:rPr>
                <w:noProof/>
                <w:webHidden/>
              </w:rPr>
            </w:r>
            <w:r w:rsidR="00F804B2">
              <w:rPr>
                <w:noProof/>
                <w:webHidden/>
              </w:rPr>
              <w:fldChar w:fldCharType="separate"/>
            </w:r>
            <w:r w:rsidR="00001D11">
              <w:rPr>
                <w:noProof/>
                <w:webHidden/>
              </w:rPr>
              <w:t>78</w:t>
            </w:r>
            <w:r w:rsidR="00F804B2">
              <w:rPr>
                <w:noProof/>
                <w:webHidden/>
              </w:rPr>
              <w:fldChar w:fldCharType="end"/>
            </w:r>
          </w:hyperlink>
        </w:p>
        <w:p w14:paraId="497D0882" w14:textId="695F816C"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05" w:history="1">
            <w:r w:rsidR="00F804B2" w:rsidRPr="008E62D8">
              <w:rPr>
                <w:rStyle w:val="Hyperlink"/>
                <w:noProof/>
              </w:rPr>
              <w:t>5.9</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3"/>
                <w:w w:val="105"/>
              </w:rPr>
              <w:t>Building</w:t>
            </w:r>
            <w:r w:rsidR="00F804B2" w:rsidRPr="008E62D8">
              <w:rPr>
                <w:rStyle w:val="Hyperlink"/>
                <w:noProof/>
                <w:spacing w:val="-12"/>
                <w:w w:val="105"/>
              </w:rPr>
              <w:t xml:space="preserve"> </w:t>
            </w:r>
            <w:r w:rsidR="00F804B2" w:rsidRPr="008E62D8">
              <w:rPr>
                <w:rStyle w:val="Hyperlink"/>
                <w:noProof/>
                <w:spacing w:val="-3"/>
                <w:w w:val="105"/>
              </w:rPr>
              <w:t>Controls</w:t>
            </w:r>
            <w:r w:rsidR="00F804B2">
              <w:rPr>
                <w:noProof/>
                <w:webHidden/>
              </w:rPr>
              <w:tab/>
            </w:r>
            <w:r w:rsidR="00F804B2">
              <w:rPr>
                <w:noProof/>
                <w:webHidden/>
              </w:rPr>
              <w:fldChar w:fldCharType="begin"/>
            </w:r>
            <w:r w:rsidR="00F804B2">
              <w:rPr>
                <w:noProof/>
                <w:webHidden/>
              </w:rPr>
              <w:instrText xml:space="preserve"> PAGEREF _Toc81509805 \h </w:instrText>
            </w:r>
            <w:r w:rsidR="00F804B2">
              <w:rPr>
                <w:noProof/>
                <w:webHidden/>
              </w:rPr>
            </w:r>
            <w:r w:rsidR="00F804B2">
              <w:rPr>
                <w:noProof/>
                <w:webHidden/>
              </w:rPr>
              <w:fldChar w:fldCharType="separate"/>
            </w:r>
            <w:r w:rsidR="00001D11">
              <w:rPr>
                <w:noProof/>
                <w:webHidden/>
              </w:rPr>
              <w:t>79</w:t>
            </w:r>
            <w:r w:rsidR="00F804B2">
              <w:rPr>
                <w:noProof/>
                <w:webHidden/>
              </w:rPr>
              <w:fldChar w:fldCharType="end"/>
            </w:r>
          </w:hyperlink>
        </w:p>
        <w:p w14:paraId="5CBC3426" w14:textId="6AA44ED1"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06" w:history="1">
            <w:r w:rsidR="00F804B2" w:rsidRPr="008E62D8">
              <w:rPr>
                <w:rStyle w:val="Hyperlink"/>
                <w:noProof/>
              </w:rPr>
              <w:t>5.10</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05"/>
              </w:rPr>
              <w:t>Access</w:t>
            </w:r>
            <w:r w:rsidR="00F804B2" w:rsidRPr="008E62D8">
              <w:rPr>
                <w:rStyle w:val="Hyperlink"/>
                <w:noProof/>
                <w:spacing w:val="2"/>
                <w:w w:val="105"/>
              </w:rPr>
              <w:t xml:space="preserve"> </w:t>
            </w:r>
            <w:r w:rsidR="00F804B2" w:rsidRPr="008E62D8">
              <w:rPr>
                <w:rStyle w:val="Hyperlink"/>
                <w:noProof/>
                <w:w w:val="105"/>
              </w:rPr>
              <w:t>to</w:t>
            </w:r>
            <w:r w:rsidR="00F804B2" w:rsidRPr="008E62D8">
              <w:rPr>
                <w:rStyle w:val="Hyperlink"/>
                <w:noProof/>
                <w:spacing w:val="2"/>
                <w:w w:val="105"/>
              </w:rPr>
              <w:t xml:space="preserve"> </w:t>
            </w:r>
            <w:r w:rsidR="00F804B2" w:rsidRPr="008E62D8">
              <w:rPr>
                <w:rStyle w:val="Hyperlink"/>
                <w:noProof/>
                <w:w w:val="105"/>
              </w:rPr>
              <w:t>the</w:t>
            </w:r>
            <w:r w:rsidR="00F804B2" w:rsidRPr="008E62D8">
              <w:rPr>
                <w:rStyle w:val="Hyperlink"/>
                <w:noProof/>
                <w:spacing w:val="2"/>
                <w:w w:val="105"/>
              </w:rPr>
              <w:t xml:space="preserve"> </w:t>
            </w:r>
            <w:r w:rsidR="00F804B2" w:rsidRPr="008E62D8">
              <w:rPr>
                <w:rStyle w:val="Hyperlink"/>
                <w:noProof/>
                <w:w w:val="105"/>
              </w:rPr>
              <w:t>Site</w:t>
            </w:r>
            <w:r w:rsidR="00F804B2" w:rsidRPr="008E62D8">
              <w:rPr>
                <w:rStyle w:val="Hyperlink"/>
                <w:noProof/>
                <w:spacing w:val="2"/>
                <w:w w:val="105"/>
              </w:rPr>
              <w:t xml:space="preserve"> </w:t>
            </w:r>
            <w:r w:rsidR="00F804B2" w:rsidRPr="008E62D8">
              <w:rPr>
                <w:rStyle w:val="Hyperlink"/>
                <w:noProof/>
                <w:w w:val="105"/>
              </w:rPr>
              <w:t>&amp;</w:t>
            </w:r>
            <w:r w:rsidR="00F804B2" w:rsidRPr="008E62D8">
              <w:rPr>
                <w:rStyle w:val="Hyperlink"/>
                <w:noProof/>
                <w:spacing w:val="-49"/>
                <w:w w:val="105"/>
              </w:rPr>
              <w:t xml:space="preserve"> </w:t>
            </w:r>
            <w:r w:rsidR="00F804B2" w:rsidRPr="008E62D8">
              <w:rPr>
                <w:rStyle w:val="Hyperlink"/>
                <w:noProof/>
                <w:spacing w:val="-5"/>
                <w:w w:val="105"/>
              </w:rPr>
              <w:t>Building,</w:t>
            </w:r>
            <w:r w:rsidR="00F804B2" w:rsidRPr="008E62D8">
              <w:rPr>
                <w:rStyle w:val="Hyperlink"/>
                <w:noProof/>
                <w:spacing w:val="-14"/>
                <w:w w:val="105"/>
              </w:rPr>
              <w:t xml:space="preserve"> </w:t>
            </w:r>
            <w:r w:rsidR="00F804B2" w:rsidRPr="008E62D8">
              <w:rPr>
                <w:rStyle w:val="Hyperlink"/>
                <w:noProof/>
                <w:spacing w:val="-4"/>
                <w:w w:val="105"/>
              </w:rPr>
              <w:t>and</w:t>
            </w:r>
            <w:r w:rsidR="00F804B2" w:rsidRPr="008E62D8">
              <w:rPr>
                <w:rStyle w:val="Hyperlink"/>
                <w:noProof/>
                <w:spacing w:val="-13"/>
                <w:w w:val="105"/>
              </w:rPr>
              <w:t xml:space="preserve"> </w:t>
            </w:r>
            <w:r w:rsidR="00F804B2" w:rsidRPr="008E62D8">
              <w:rPr>
                <w:rStyle w:val="Hyperlink"/>
                <w:noProof/>
                <w:spacing w:val="-4"/>
                <w:w w:val="105"/>
              </w:rPr>
              <w:t>the</w:t>
            </w:r>
            <w:r w:rsidR="00F804B2" w:rsidRPr="008E62D8">
              <w:rPr>
                <w:rStyle w:val="Hyperlink"/>
                <w:noProof/>
                <w:spacing w:val="-13"/>
                <w:w w:val="105"/>
              </w:rPr>
              <w:t xml:space="preserve"> </w:t>
            </w:r>
            <w:r w:rsidR="00F804B2" w:rsidRPr="008E62D8">
              <w:rPr>
                <w:rStyle w:val="Hyperlink"/>
                <w:noProof/>
                <w:spacing w:val="-4"/>
                <w:w w:val="105"/>
              </w:rPr>
              <w:t>DDA</w:t>
            </w:r>
            <w:r w:rsidR="00F804B2">
              <w:rPr>
                <w:noProof/>
                <w:webHidden/>
              </w:rPr>
              <w:tab/>
            </w:r>
            <w:r w:rsidR="00F804B2">
              <w:rPr>
                <w:noProof/>
                <w:webHidden/>
              </w:rPr>
              <w:fldChar w:fldCharType="begin"/>
            </w:r>
            <w:r w:rsidR="00F804B2">
              <w:rPr>
                <w:noProof/>
                <w:webHidden/>
              </w:rPr>
              <w:instrText xml:space="preserve"> PAGEREF _Toc81509806 \h </w:instrText>
            </w:r>
            <w:r w:rsidR="00F804B2">
              <w:rPr>
                <w:noProof/>
                <w:webHidden/>
              </w:rPr>
            </w:r>
            <w:r w:rsidR="00F804B2">
              <w:rPr>
                <w:noProof/>
                <w:webHidden/>
              </w:rPr>
              <w:fldChar w:fldCharType="separate"/>
            </w:r>
            <w:r w:rsidR="00001D11">
              <w:rPr>
                <w:noProof/>
                <w:webHidden/>
              </w:rPr>
              <w:t>79</w:t>
            </w:r>
            <w:r w:rsidR="00F804B2">
              <w:rPr>
                <w:noProof/>
                <w:webHidden/>
              </w:rPr>
              <w:fldChar w:fldCharType="end"/>
            </w:r>
          </w:hyperlink>
        </w:p>
        <w:p w14:paraId="3B29763D" w14:textId="3B60E4D0"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07" w:history="1">
            <w:r w:rsidR="00F804B2" w:rsidRPr="008E62D8">
              <w:rPr>
                <w:rStyle w:val="Hyperlink"/>
                <w:noProof/>
              </w:rPr>
              <w:t>5.11</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3"/>
                <w:w w:val="105"/>
              </w:rPr>
              <w:t>Moral</w:t>
            </w:r>
            <w:r w:rsidR="00F804B2" w:rsidRPr="008E62D8">
              <w:rPr>
                <w:rStyle w:val="Hyperlink"/>
                <w:noProof/>
                <w:spacing w:val="-14"/>
                <w:w w:val="105"/>
              </w:rPr>
              <w:t xml:space="preserve"> </w:t>
            </w:r>
            <w:r w:rsidR="00F804B2" w:rsidRPr="008E62D8">
              <w:rPr>
                <w:rStyle w:val="Hyperlink"/>
                <w:noProof/>
                <w:spacing w:val="-3"/>
                <w:w w:val="105"/>
              </w:rPr>
              <w:t>Rights</w:t>
            </w:r>
            <w:r w:rsidR="00F804B2">
              <w:rPr>
                <w:noProof/>
                <w:webHidden/>
              </w:rPr>
              <w:tab/>
            </w:r>
            <w:r w:rsidR="00F804B2">
              <w:rPr>
                <w:noProof/>
                <w:webHidden/>
              </w:rPr>
              <w:fldChar w:fldCharType="begin"/>
            </w:r>
            <w:r w:rsidR="00F804B2">
              <w:rPr>
                <w:noProof/>
                <w:webHidden/>
              </w:rPr>
              <w:instrText xml:space="preserve"> PAGEREF _Toc81509807 \h </w:instrText>
            </w:r>
            <w:r w:rsidR="00F804B2">
              <w:rPr>
                <w:noProof/>
                <w:webHidden/>
              </w:rPr>
            </w:r>
            <w:r w:rsidR="00F804B2">
              <w:rPr>
                <w:noProof/>
                <w:webHidden/>
              </w:rPr>
              <w:fldChar w:fldCharType="separate"/>
            </w:r>
            <w:r w:rsidR="00001D11">
              <w:rPr>
                <w:noProof/>
                <w:webHidden/>
              </w:rPr>
              <w:t>79</w:t>
            </w:r>
            <w:r w:rsidR="00F804B2">
              <w:rPr>
                <w:noProof/>
                <w:webHidden/>
              </w:rPr>
              <w:fldChar w:fldCharType="end"/>
            </w:r>
          </w:hyperlink>
        </w:p>
        <w:p w14:paraId="40A9D33C" w14:textId="322DD1DC"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08" w:history="1">
            <w:r w:rsidR="00F804B2" w:rsidRPr="008E62D8">
              <w:rPr>
                <w:rStyle w:val="Hyperlink"/>
                <w:noProof/>
              </w:rPr>
              <w:t>5.12</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rPr>
              <w:t>Archaeological Constraints</w:t>
            </w:r>
            <w:r w:rsidR="00F804B2">
              <w:rPr>
                <w:noProof/>
                <w:webHidden/>
              </w:rPr>
              <w:tab/>
            </w:r>
            <w:r w:rsidR="00F804B2">
              <w:rPr>
                <w:noProof/>
                <w:webHidden/>
              </w:rPr>
              <w:fldChar w:fldCharType="begin"/>
            </w:r>
            <w:r w:rsidR="00F804B2">
              <w:rPr>
                <w:noProof/>
                <w:webHidden/>
              </w:rPr>
              <w:instrText xml:space="preserve"> PAGEREF _Toc81509808 \h </w:instrText>
            </w:r>
            <w:r w:rsidR="00F804B2">
              <w:rPr>
                <w:noProof/>
                <w:webHidden/>
              </w:rPr>
            </w:r>
            <w:r w:rsidR="00F804B2">
              <w:rPr>
                <w:noProof/>
                <w:webHidden/>
              </w:rPr>
              <w:fldChar w:fldCharType="separate"/>
            </w:r>
            <w:r w:rsidR="00001D11">
              <w:rPr>
                <w:noProof/>
                <w:webHidden/>
              </w:rPr>
              <w:t>80</w:t>
            </w:r>
            <w:r w:rsidR="00F804B2">
              <w:rPr>
                <w:noProof/>
                <w:webHidden/>
              </w:rPr>
              <w:fldChar w:fldCharType="end"/>
            </w:r>
          </w:hyperlink>
        </w:p>
        <w:p w14:paraId="4E196CCD" w14:textId="10880E7B" w:rsidR="00F804B2" w:rsidRDefault="002D43EF">
          <w:pPr>
            <w:pStyle w:val="TOC1"/>
            <w:tabs>
              <w:tab w:val="left" w:pos="1100"/>
              <w:tab w:val="right" w:pos="10000"/>
            </w:tabs>
            <w:rPr>
              <w:rFonts w:asciiTheme="minorHAnsi" w:eastAsiaTheme="minorEastAsia" w:hAnsiTheme="minorHAnsi" w:cstheme="minorBidi"/>
              <w:bCs w:val="0"/>
              <w:noProof/>
              <w:spacing w:val="0"/>
              <w:sz w:val="22"/>
              <w:szCs w:val="22"/>
              <w:lang w:val="en-GB" w:eastAsia="en-GB"/>
            </w:rPr>
          </w:pPr>
          <w:hyperlink w:anchor="_Toc81509809" w:history="1">
            <w:r w:rsidR="00F804B2" w:rsidRPr="008E62D8">
              <w:rPr>
                <w:rStyle w:val="Hyperlink"/>
                <w:b/>
                <w:noProof/>
                <w:w w:val="94"/>
              </w:rPr>
              <w:t>6.0</w:t>
            </w:r>
            <w:r w:rsidR="00F804B2">
              <w:rPr>
                <w:rFonts w:asciiTheme="minorHAnsi" w:eastAsiaTheme="minorEastAsia" w:hAnsiTheme="minorHAnsi" w:cstheme="minorBidi"/>
                <w:bCs w:val="0"/>
                <w:noProof/>
                <w:spacing w:val="0"/>
                <w:sz w:val="22"/>
                <w:szCs w:val="22"/>
                <w:lang w:val="en-GB" w:eastAsia="en-GB"/>
              </w:rPr>
              <w:tab/>
            </w:r>
            <w:r w:rsidR="00F804B2" w:rsidRPr="008E62D8">
              <w:rPr>
                <w:rStyle w:val="Hyperlink"/>
                <w:b/>
                <w:noProof/>
              </w:rPr>
              <w:t>HERITAGE</w:t>
            </w:r>
            <w:r w:rsidR="00F804B2" w:rsidRPr="008E62D8">
              <w:rPr>
                <w:rStyle w:val="Hyperlink"/>
                <w:b/>
                <w:noProof/>
                <w:spacing w:val="-83"/>
              </w:rPr>
              <w:t xml:space="preserve"> </w:t>
            </w:r>
            <w:r w:rsidR="00F804B2" w:rsidRPr="008E62D8">
              <w:rPr>
                <w:rStyle w:val="Hyperlink"/>
                <w:b/>
                <w:noProof/>
              </w:rPr>
              <w:t>MANAGEMENT</w:t>
            </w:r>
            <w:r w:rsidR="00F804B2" w:rsidRPr="008E62D8">
              <w:rPr>
                <w:rStyle w:val="Hyperlink"/>
                <w:b/>
                <w:noProof/>
                <w:spacing w:val="-165"/>
              </w:rPr>
              <w:t xml:space="preserve"> </w:t>
            </w:r>
            <w:r w:rsidR="00F804B2" w:rsidRPr="008E62D8">
              <w:rPr>
                <w:rStyle w:val="Hyperlink"/>
                <w:b/>
                <w:noProof/>
              </w:rPr>
              <w:t>REQUIREMENTS</w:t>
            </w:r>
            <w:r w:rsidR="00F804B2">
              <w:rPr>
                <w:noProof/>
                <w:webHidden/>
              </w:rPr>
              <w:tab/>
            </w:r>
            <w:r w:rsidR="00F804B2">
              <w:rPr>
                <w:noProof/>
                <w:webHidden/>
              </w:rPr>
              <w:fldChar w:fldCharType="begin"/>
            </w:r>
            <w:r w:rsidR="00F804B2">
              <w:rPr>
                <w:noProof/>
                <w:webHidden/>
              </w:rPr>
              <w:instrText xml:space="preserve"> PAGEREF _Toc81509809 \h </w:instrText>
            </w:r>
            <w:r w:rsidR="00F804B2">
              <w:rPr>
                <w:noProof/>
                <w:webHidden/>
              </w:rPr>
            </w:r>
            <w:r w:rsidR="00F804B2">
              <w:rPr>
                <w:noProof/>
                <w:webHidden/>
              </w:rPr>
              <w:fldChar w:fldCharType="separate"/>
            </w:r>
            <w:r w:rsidR="00001D11">
              <w:rPr>
                <w:noProof/>
                <w:webHidden/>
              </w:rPr>
              <w:t>81</w:t>
            </w:r>
            <w:r w:rsidR="00F804B2">
              <w:rPr>
                <w:noProof/>
                <w:webHidden/>
              </w:rPr>
              <w:fldChar w:fldCharType="end"/>
            </w:r>
          </w:hyperlink>
        </w:p>
        <w:p w14:paraId="406FE3AB" w14:textId="5923D06A"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10" w:history="1">
            <w:r w:rsidR="00F804B2" w:rsidRPr="008E62D8">
              <w:rPr>
                <w:rStyle w:val="Hyperlink"/>
                <w:noProof/>
                <w:w w:val="94"/>
              </w:rPr>
              <w:t>6.1</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3"/>
                <w:w w:val="105"/>
              </w:rPr>
              <w:t xml:space="preserve">Environment </w:t>
            </w:r>
            <w:r w:rsidR="00F804B2" w:rsidRPr="008E62D8">
              <w:rPr>
                <w:rStyle w:val="Hyperlink"/>
                <w:noProof/>
                <w:spacing w:val="-2"/>
                <w:w w:val="105"/>
              </w:rPr>
              <w:t>Protection</w:t>
            </w:r>
            <w:r w:rsidR="00F804B2" w:rsidRPr="008E62D8">
              <w:rPr>
                <w:rStyle w:val="Hyperlink"/>
                <w:noProof/>
                <w:spacing w:val="-50"/>
                <w:w w:val="105"/>
              </w:rPr>
              <w:t xml:space="preserve"> </w:t>
            </w:r>
            <w:r w:rsidR="00F804B2" w:rsidRPr="008E62D8">
              <w:rPr>
                <w:rStyle w:val="Hyperlink"/>
                <w:noProof/>
                <w:spacing w:val="-3"/>
                <w:w w:val="105"/>
              </w:rPr>
              <w:t>and Biodiversity</w:t>
            </w:r>
            <w:r w:rsidR="00F804B2" w:rsidRPr="008E62D8">
              <w:rPr>
                <w:rStyle w:val="Hyperlink"/>
                <w:noProof/>
                <w:spacing w:val="-2"/>
                <w:w w:val="105"/>
              </w:rPr>
              <w:t xml:space="preserve"> </w:t>
            </w:r>
            <w:r w:rsidR="00F804B2" w:rsidRPr="008E62D8">
              <w:rPr>
                <w:rStyle w:val="Hyperlink"/>
                <w:noProof/>
                <w:w w:val="105"/>
              </w:rPr>
              <w:t>Conservation</w:t>
            </w:r>
            <w:r w:rsidR="00F804B2" w:rsidRPr="008E62D8">
              <w:rPr>
                <w:rStyle w:val="Hyperlink"/>
                <w:noProof/>
                <w:spacing w:val="-13"/>
                <w:w w:val="105"/>
              </w:rPr>
              <w:t xml:space="preserve"> </w:t>
            </w:r>
            <w:r w:rsidR="00F804B2" w:rsidRPr="008E62D8">
              <w:rPr>
                <w:rStyle w:val="Hyperlink"/>
                <w:noProof/>
                <w:w w:val="105"/>
              </w:rPr>
              <w:t>(Act</w:t>
            </w:r>
            <w:r w:rsidR="00F804B2" w:rsidRPr="008E62D8">
              <w:rPr>
                <w:rStyle w:val="Hyperlink"/>
                <w:noProof/>
                <w:spacing w:val="-12"/>
                <w:w w:val="105"/>
              </w:rPr>
              <w:t xml:space="preserve"> </w:t>
            </w:r>
            <w:r w:rsidR="00F804B2" w:rsidRPr="008E62D8">
              <w:rPr>
                <w:rStyle w:val="Hyperlink"/>
                <w:noProof/>
                <w:w w:val="105"/>
              </w:rPr>
              <w:t>1999)</w:t>
            </w:r>
            <w:r w:rsidR="00F804B2">
              <w:rPr>
                <w:noProof/>
                <w:webHidden/>
              </w:rPr>
              <w:tab/>
            </w:r>
            <w:r w:rsidR="00F804B2">
              <w:rPr>
                <w:noProof/>
                <w:webHidden/>
              </w:rPr>
              <w:fldChar w:fldCharType="begin"/>
            </w:r>
            <w:r w:rsidR="00F804B2">
              <w:rPr>
                <w:noProof/>
                <w:webHidden/>
              </w:rPr>
              <w:instrText xml:space="preserve"> PAGEREF _Toc81509810 \h </w:instrText>
            </w:r>
            <w:r w:rsidR="00F804B2">
              <w:rPr>
                <w:noProof/>
                <w:webHidden/>
              </w:rPr>
            </w:r>
            <w:r w:rsidR="00F804B2">
              <w:rPr>
                <w:noProof/>
                <w:webHidden/>
              </w:rPr>
              <w:fldChar w:fldCharType="separate"/>
            </w:r>
            <w:r w:rsidR="00001D11">
              <w:rPr>
                <w:noProof/>
                <w:webHidden/>
              </w:rPr>
              <w:t>81</w:t>
            </w:r>
            <w:r w:rsidR="00F804B2">
              <w:rPr>
                <w:noProof/>
                <w:webHidden/>
              </w:rPr>
              <w:fldChar w:fldCharType="end"/>
            </w:r>
          </w:hyperlink>
        </w:p>
        <w:p w14:paraId="1F7DDFE1" w14:textId="532A3854"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11" w:history="1">
            <w:r w:rsidR="00F804B2" w:rsidRPr="008E62D8">
              <w:rPr>
                <w:rStyle w:val="Hyperlink"/>
                <w:noProof/>
                <w:w w:val="94"/>
              </w:rPr>
              <w:t>6.2</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rPr>
              <w:t xml:space="preserve">Commonwealth </w:t>
            </w:r>
            <w:r w:rsidR="00F804B2" w:rsidRPr="008E62D8">
              <w:rPr>
                <w:rStyle w:val="Hyperlink"/>
                <w:noProof/>
                <w:w w:val="105"/>
              </w:rPr>
              <w:t>Heritage</w:t>
            </w:r>
            <w:r w:rsidR="00F804B2" w:rsidRPr="008E62D8">
              <w:rPr>
                <w:rStyle w:val="Hyperlink"/>
                <w:noProof/>
                <w:spacing w:val="-13"/>
                <w:w w:val="105"/>
              </w:rPr>
              <w:t xml:space="preserve"> </w:t>
            </w:r>
            <w:r w:rsidR="00F804B2" w:rsidRPr="008E62D8">
              <w:rPr>
                <w:rStyle w:val="Hyperlink"/>
                <w:noProof/>
                <w:w w:val="105"/>
              </w:rPr>
              <w:t>List</w:t>
            </w:r>
            <w:r w:rsidR="00F804B2">
              <w:rPr>
                <w:noProof/>
                <w:webHidden/>
              </w:rPr>
              <w:tab/>
            </w:r>
            <w:r w:rsidR="00F804B2">
              <w:rPr>
                <w:noProof/>
                <w:webHidden/>
              </w:rPr>
              <w:fldChar w:fldCharType="begin"/>
            </w:r>
            <w:r w:rsidR="00F804B2">
              <w:rPr>
                <w:noProof/>
                <w:webHidden/>
              </w:rPr>
              <w:instrText xml:space="preserve"> PAGEREF _Toc81509811 \h </w:instrText>
            </w:r>
            <w:r w:rsidR="00F804B2">
              <w:rPr>
                <w:noProof/>
                <w:webHidden/>
              </w:rPr>
            </w:r>
            <w:r w:rsidR="00F804B2">
              <w:rPr>
                <w:noProof/>
                <w:webHidden/>
              </w:rPr>
              <w:fldChar w:fldCharType="separate"/>
            </w:r>
            <w:r w:rsidR="00001D11">
              <w:rPr>
                <w:noProof/>
                <w:webHidden/>
              </w:rPr>
              <w:t>81</w:t>
            </w:r>
            <w:r w:rsidR="00F804B2">
              <w:rPr>
                <w:noProof/>
                <w:webHidden/>
              </w:rPr>
              <w:fldChar w:fldCharType="end"/>
            </w:r>
          </w:hyperlink>
        </w:p>
        <w:p w14:paraId="3B027C87" w14:textId="2DB1AD16"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12" w:history="1">
            <w:r w:rsidR="00F804B2" w:rsidRPr="008E62D8">
              <w:rPr>
                <w:rStyle w:val="Hyperlink"/>
                <w:noProof/>
                <w:w w:val="94"/>
              </w:rPr>
              <w:t>6.3</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4"/>
                <w:w w:val="105"/>
              </w:rPr>
              <w:t>Commonwealth Heritage</w:t>
            </w:r>
            <w:r w:rsidR="00F804B2" w:rsidRPr="008E62D8">
              <w:rPr>
                <w:rStyle w:val="Hyperlink"/>
                <w:noProof/>
                <w:spacing w:val="-50"/>
                <w:w w:val="105"/>
              </w:rPr>
              <w:t xml:space="preserve"> </w:t>
            </w:r>
            <w:r w:rsidR="00F804B2" w:rsidRPr="008E62D8">
              <w:rPr>
                <w:rStyle w:val="Hyperlink"/>
                <w:noProof/>
                <w:spacing w:val="-4"/>
                <w:w w:val="105"/>
              </w:rPr>
              <w:t>Management</w:t>
            </w:r>
            <w:r w:rsidR="00F804B2" w:rsidRPr="008E62D8">
              <w:rPr>
                <w:rStyle w:val="Hyperlink"/>
                <w:noProof/>
                <w:spacing w:val="-14"/>
                <w:w w:val="105"/>
              </w:rPr>
              <w:t xml:space="preserve"> </w:t>
            </w:r>
            <w:r w:rsidR="00F804B2" w:rsidRPr="008E62D8">
              <w:rPr>
                <w:rStyle w:val="Hyperlink"/>
                <w:noProof/>
                <w:spacing w:val="-3"/>
                <w:w w:val="105"/>
              </w:rPr>
              <w:t>Principles</w:t>
            </w:r>
            <w:r w:rsidR="00F804B2">
              <w:rPr>
                <w:noProof/>
                <w:webHidden/>
              </w:rPr>
              <w:tab/>
            </w:r>
            <w:r w:rsidR="00F804B2">
              <w:rPr>
                <w:noProof/>
                <w:webHidden/>
              </w:rPr>
              <w:fldChar w:fldCharType="begin"/>
            </w:r>
            <w:r w:rsidR="00F804B2">
              <w:rPr>
                <w:noProof/>
                <w:webHidden/>
              </w:rPr>
              <w:instrText xml:space="preserve"> PAGEREF _Toc81509812 \h </w:instrText>
            </w:r>
            <w:r w:rsidR="00F804B2">
              <w:rPr>
                <w:noProof/>
                <w:webHidden/>
              </w:rPr>
            </w:r>
            <w:r w:rsidR="00F804B2">
              <w:rPr>
                <w:noProof/>
                <w:webHidden/>
              </w:rPr>
              <w:fldChar w:fldCharType="separate"/>
            </w:r>
            <w:r w:rsidR="00001D11">
              <w:rPr>
                <w:noProof/>
                <w:webHidden/>
              </w:rPr>
              <w:t>82</w:t>
            </w:r>
            <w:r w:rsidR="00F804B2">
              <w:rPr>
                <w:noProof/>
                <w:webHidden/>
              </w:rPr>
              <w:fldChar w:fldCharType="end"/>
            </w:r>
          </w:hyperlink>
        </w:p>
        <w:p w14:paraId="69700CF3" w14:textId="68158AAC"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13" w:history="1">
            <w:r w:rsidR="00F804B2" w:rsidRPr="008E62D8">
              <w:rPr>
                <w:rStyle w:val="Hyperlink"/>
                <w:noProof/>
                <w:w w:val="94"/>
              </w:rPr>
              <w:t>6.4</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4"/>
                <w:w w:val="105"/>
              </w:rPr>
              <w:t>Heritage Management</w:t>
            </w:r>
            <w:r w:rsidR="00F804B2" w:rsidRPr="008E62D8">
              <w:rPr>
                <w:rStyle w:val="Hyperlink"/>
                <w:noProof/>
                <w:spacing w:val="-50"/>
                <w:w w:val="105"/>
              </w:rPr>
              <w:t xml:space="preserve"> </w:t>
            </w:r>
            <w:r w:rsidR="00F804B2" w:rsidRPr="008E62D8">
              <w:rPr>
                <w:rStyle w:val="Hyperlink"/>
                <w:noProof/>
                <w:w w:val="105"/>
              </w:rPr>
              <w:t>Plan</w:t>
            </w:r>
            <w:r w:rsidR="00F804B2">
              <w:rPr>
                <w:noProof/>
                <w:webHidden/>
              </w:rPr>
              <w:tab/>
            </w:r>
            <w:r w:rsidR="00F804B2">
              <w:rPr>
                <w:noProof/>
                <w:webHidden/>
              </w:rPr>
              <w:fldChar w:fldCharType="begin"/>
            </w:r>
            <w:r w:rsidR="00F804B2">
              <w:rPr>
                <w:noProof/>
                <w:webHidden/>
              </w:rPr>
              <w:instrText xml:space="preserve"> PAGEREF _Toc81509813 \h </w:instrText>
            </w:r>
            <w:r w:rsidR="00F804B2">
              <w:rPr>
                <w:noProof/>
                <w:webHidden/>
              </w:rPr>
            </w:r>
            <w:r w:rsidR="00F804B2">
              <w:rPr>
                <w:noProof/>
                <w:webHidden/>
              </w:rPr>
              <w:fldChar w:fldCharType="separate"/>
            </w:r>
            <w:r w:rsidR="00001D11">
              <w:rPr>
                <w:noProof/>
                <w:webHidden/>
              </w:rPr>
              <w:t>83</w:t>
            </w:r>
            <w:r w:rsidR="00F804B2">
              <w:rPr>
                <w:noProof/>
                <w:webHidden/>
              </w:rPr>
              <w:fldChar w:fldCharType="end"/>
            </w:r>
          </w:hyperlink>
        </w:p>
        <w:p w14:paraId="0AADB22D" w14:textId="56A6C1B6"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14" w:history="1">
            <w:r w:rsidR="00F804B2" w:rsidRPr="008E62D8">
              <w:rPr>
                <w:rStyle w:val="Hyperlink"/>
                <w:noProof/>
                <w:w w:val="94"/>
              </w:rPr>
              <w:t>6.5</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4"/>
                <w:w w:val="110"/>
              </w:rPr>
              <w:t>Heritage</w:t>
            </w:r>
            <w:r w:rsidR="00F804B2" w:rsidRPr="008E62D8">
              <w:rPr>
                <w:rStyle w:val="Hyperlink"/>
                <w:noProof/>
                <w:spacing w:val="-10"/>
                <w:w w:val="110"/>
              </w:rPr>
              <w:t xml:space="preserve"> </w:t>
            </w:r>
            <w:r w:rsidR="00F804B2" w:rsidRPr="008E62D8">
              <w:rPr>
                <w:rStyle w:val="Hyperlink"/>
                <w:noProof/>
                <w:spacing w:val="-3"/>
                <w:w w:val="110"/>
              </w:rPr>
              <w:t>Strategy</w:t>
            </w:r>
            <w:r w:rsidR="00F804B2">
              <w:rPr>
                <w:noProof/>
                <w:webHidden/>
              </w:rPr>
              <w:tab/>
            </w:r>
            <w:r w:rsidR="00F804B2">
              <w:rPr>
                <w:noProof/>
                <w:webHidden/>
              </w:rPr>
              <w:fldChar w:fldCharType="begin"/>
            </w:r>
            <w:r w:rsidR="00F804B2">
              <w:rPr>
                <w:noProof/>
                <w:webHidden/>
              </w:rPr>
              <w:instrText xml:space="preserve"> PAGEREF _Toc81509814 \h </w:instrText>
            </w:r>
            <w:r w:rsidR="00F804B2">
              <w:rPr>
                <w:noProof/>
                <w:webHidden/>
              </w:rPr>
            </w:r>
            <w:r w:rsidR="00F804B2">
              <w:rPr>
                <w:noProof/>
                <w:webHidden/>
              </w:rPr>
              <w:fldChar w:fldCharType="separate"/>
            </w:r>
            <w:r w:rsidR="00001D11">
              <w:rPr>
                <w:noProof/>
                <w:webHidden/>
              </w:rPr>
              <w:t>84</w:t>
            </w:r>
            <w:r w:rsidR="00F804B2">
              <w:rPr>
                <w:noProof/>
                <w:webHidden/>
              </w:rPr>
              <w:fldChar w:fldCharType="end"/>
            </w:r>
          </w:hyperlink>
        </w:p>
        <w:p w14:paraId="44993167" w14:textId="2C7E9A7B" w:rsidR="00F804B2" w:rsidRDefault="002D43EF">
          <w:pPr>
            <w:pStyle w:val="TOC1"/>
            <w:tabs>
              <w:tab w:val="left" w:pos="1100"/>
              <w:tab w:val="right" w:pos="10000"/>
            </w:tabs>
            <w:rPr>
              <w:rFonts w:asciiTheme="minorHAnsi" w:eastAsiaTheme="minorEastAsia" w:hAnsiTheme="minorHAnsi" w:cstheme="minorBidi"/>
              <w:bCs w:val="0"/>
              <w:noProof/>
              <w:spacing w:val="0"/>
              <w:sz w:val="22"/>
              <w:szCs w:val="22"/>
              <w:lang w:val="en-GB" w:eastAsia="en-GB"/>
            </w:rPr>
          </w:pPr>
          <w:hyperlink w:anchor="_Toc81509815" w:history="1">
            <w:r w:rsidR="00F804B2" w:rsidRPr="008E62D8">
              <w:rPr>
                <w:rStyle w:val="Hyperlink"/>
                <w:b/>
                <w:noProof/>
                <w:w w:val="94"/>
              </w:rPr>
              <w:t>7.0</w:t>
            </w:r>
            <w:r w:rsidR="00F804B2">
              <w:rPr>
                <w:rFonts w:asciiTheme="minorHAnsi" w:eastAsiaTheme="minorEastAsia" w:hAnsiTheme="minorHAnsi" w:cstheme="minorBidi"/>
                <w:bCs w:val="0"/>
                <w:noProof/>
                <w:spacing w:val="0"/>
                <w:sz w:val="22"/>
                <w:szCs w:val="22"/>
                <w:lang w:val="en-GB" w:eastAsia="en-GB"/>
              </w:rPr>
              <w:tab/>
            </w:r>
            <w:r w:rsidR="00F804B2" w:rsidRPr="008E62D8">
              <w:rPr>
                <w:rStyle w:val="Hyperlink"/>
                <w:b/>
                <w:noProof/>
              </w:rPr>
              <w:t>CONSERVATION POLICY</w:t>
            </w:r>
            <w:r w:rsidR="00F804B2">
              <w:rPr>
                <w:noProof/>
                <w:webHidden/>
              </w:rPr>
              <w:tab/>
            </w:r>
            <w:r w:rsidR="00F804B2">
              <w:rPr>
                <w:noProof/>
                <w:webHidden/>
              </w:rPr>
              <w:fldChar w:fldCharType="begin"/>
            </w:r>
            <w:r w:rsidR="00F804B2">
              <w:rPr>
                <w:noProof/>
                <w:webHidden/>
              </w:rPr>
              <w:instrText xml:space="preserve"> PAGEREF _Toc81509815 \h </w:instrText>
            </w:r>
            <w:r w:rsidR="00F804B2">
              <w:rPr>
                <w:noProof/>
                <w:webHidden/>
              </w:rPr>
            </w:r>
            <w:r w:rsidR="00F804B2">
              <w:rPr>
                <w:noProof/>
                <w:webHidden/>
              </w:rPr>
              <w:fldChar w:fldCharType="separate"/>
            </w:r>
            <w:r w:rsidR="00001D11">
              <w:rPr>
                <w:noProof/>
                <w:webHidden/>
              </w:rPr>
              <w:t>85</w:t>
            </w:r>
            <w:r w:rsidR="00F804B2">
              <w:rPr>
                <w:noProof/>
                <w:webHidden/>
              </w:rPr>
              <w:fldChar w:fldCharType="end"/>
            </w:r>
          </w:hyperlink>
        </w:p>
        <w:p w14:paraId="44091A14" w14:textId="66165233"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16" w:history="1">
            <w:r w:rsidR="00F804B2" w:rsidRPr="008E62D8">
              <w:rPr>
                <w:rStyle w:val="Hyperlink"/>
                <w:noProof/>
                <w:w w:val="94"/>
              </w:rPr>
              <w:t>7.1</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05"/>
              </w:rPr>
              <w:t>Introduction</w:t>
            </w:r>
            <w:r w:rsidR="00F804B2">
              <w:rPr>
                <w:noProof/>
                <w:webHidden/>
              </w:rPr>
              <w:tab/>
            </w:r>
            <w:r w:rsidR="00F804B2">
              <w:rPr>
                <w:noProof/>
                <w:webHidden/>
              </w:rPr>
              <w:fldChar w:fldCharType="begin"/>
            </w:r>
            <w:r w:rsidR="00F804B2">
              <w:rPr>
                <w:noProof/>
                <w:webHidden/>
              </w:rPr>
              <w:instrText xml:space="preserve"> PAGEREF _Toc81509816 \h </w:instrText>
            </w:r>
            <w:r w:rsidR="00F804B2">
              <w:rPr>
                <w:noProof/>
                <w:webHidden/>
              </w:rPr>
            </w:r>
            <w:r w:rsidR="00F804B2">
              <w:rPr>
                <w:noProof/>
                <w:webHidden/>
              </w:rPr>
              <w:fldChar w:fldCharType="separate"/>
            </w:r>
            <w:r w:rsidR="00001D11">
              <w:rPr>
                <w:noProof/>
                <w:webHidden/>
              </w:rPr>
              <w:t>85</w:t>
            </w:r>
            <w:r w:rsidR="00F804B2">
              <w:rPr>
                <w:noProof/>
                <w:webHidden/>
              </w:rPr>
              <w:fldChar w:fldCharType="end"/>
            </w:r>
          </w:hyperlink>
        </w:p>
        <w:p w14:paraId="2C3A4D0E" w14:textId="71A57446"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17" w:history="1">
            <w:r w:rsidR="00F804B2" w:rsidRPr="008E62D8">
              <w:rPr>
                <w:rStyle w:val="Hyperlink"/>
                <w:noProof/>
                <w:w w:val="94"/>
              </w:rPr>
              <w:t>7.2</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1"/>
              </w:rPr>
              <w:t>Overall</w:t>
            </w:r>
            <w:r w:rsidR="00F804B2" w:rsidRPr="008E62D8">
              <w:rPr>
                <w:rStyle w:val="Hyperlink"/>
                <w:noProof/>
                <w:spacing w:val="-9"/>
              </w:rPr>
              <w:t xml:space="preserve"> </w:t>
            </w:r>
            <w:r w:rsidR="00F804B2" w:rsidRPr="008E62D8">
              <w:rPr>
                <w:rStyle w:val="Hyperlink"/>
                <w:noProof/>
                <w:spacing w:val="-1"/>
              </w:rPr>
              <w:t>Conservation</w:t>
            </w:r>
            <w:r w:rsidR="00F804B2" w:rsidRPr="008E62D8">
              <w:rPr>
                <w:rStyle w:val="Hyperlink"/>
                <w:noProof/>
                <w:spacing w:val="-7"/>
              </w:rPr>
              <w:t xml:space="preserve"> </w:t>
            </w:r>
            <w:r w:rsidR="00F804B2" w:rsidRPr="008E62D8">
              <w:rPr>
                <w:rStyle w:val="Hyperlink"/>
                <w:noProof/>
              </w:rPr>
              <w:t>Policy</w:t>
            </w:r>
            <w:r w:rsidR="00F804B2" w:rsidRPr="008E62D8">
              <w:rPr>
                <w:rStyle w:val="Hyperlink"/>
                <w:noProof/>
                <w:spacing w:val="-47"/>
              </w:rPr>
              <w:t xml:space="preserve"> </w:t>
            </w:r>
            <w:r w:rsidR="00F804B2" w:rsidRPr="008E62D8">
              <w:rPr>
                <w:rStyle w:val="Hyperlink"/>
                <w:noProof/>
                <w:w w:val="105"/>
              </w:rPr>
              <w:t>Statement</w:t>
            </w:r>
            <w:r w:rsidR="00F804B2">
              <w:rPr>
                <w:noProof/>
                <w:webHidden/>
              </w:rPr>
              <w:tab/>
            </w:r>
            <w:r w:rsidR="00F804B2">
              <w:rPr>
                <w:noProof/>
                <w:webHidden/>
              </w:rPr>
              <w:fldChar w:fldCharType="begin"/>
            </w:r>
            <w:r w:rsidR="00F804B2">
              <w:rPr>
                <w:noProof/>
                <w:webHidden/>
              </w:rPr>
              <w:instrText xml:space="preserve"> PAGEREF _Toc81509817 \h </w:instrText>
            </w:r>
            <w:r w:rsidR="00F804B2">
              <w:rPr>
                <w:noProof/>
                <w:webHidden/>
              </w:rPr>
            </w:r>
            <w:r w:rsidR="00F804B2">
              <w:rPr>
                <w:noProof/>
                <w:webHidden/>
              </w:rPr>
              <w:fldChar w:fldCharType="separate"/>
            </w:r>
            <w:r w:rsidR="00001D11">
              <w:rPr>
                <w:noProof/>
                <w:webHidden/>
              </w:rPr>
              <w:t>85</w:t>
            </w:r>
            <w:r w:rsidR="00F804B2">
              <w:rPr>
                <w:noProof/>
                <w:webHidden/>
              </w:rPr>
              <w:fldChar w:fldCharType="end"/>
            </w:r>
          </w:hyperlink>
        </w:p>
        <w:p w14:paraId="53AAD91E" w14:textId="3B1580FC"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18" w:history="1">
            <w:r w:rsidR="00F804B2" w:rsidRPr="008E62D8">
              <w:rPr>
                <w:rStyle w:val="Hyperlink"/>
                <w:noProof/>
                <w:w w:val="94"/>
              </w:rPr>
              <w:t>7.3</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05"/>
              </w:rPr>
              <w:t>General</w:t>
            </w:r>
            <w:r w:rsidR="00F804B2">
              <w:rPr>
                <w:noProof/>
                <w:webHidden/>
              </w:rPr>
              <w:tab/>
            </w:r>
            <w:r w:rsidR="00F804B2">
              <w:rPr>
                <w:noProof/>
                <w:webHidden/>
              </w:rPr>
              <w:fldChar w:fldCharType="begin"/>
            </w:r>
            <w:r w:rsidR="00F804B2">
              <w:rPr>
                <w:noProof/>
                <w:webHidden/>
              </w:rPr>
              <w:instrText xml:space="preserve"> PAGEREF _Toc81509818 \h </w:instrText>
            </w:r>
            <w:r w:rsidR="00F804B2">
              <w:rPr>
                <w:noProof/>
                <w:webHidden/>
              </w:rPr>
            </w:r>
            <w:r w:rsidR="00F804B2">
              <w:rPr>
                <w:noProof/>
                <w:webHidden/>
              </w:rPr>
              <w:fldChar w:fldCharType="separate"/>
            </w:r>
            <w:r w:rsidR="00001D11">
              <w:rPr>
                <w:noProof/>
                <w:webHidden/>
              </w:rPr>
              <w:t>85</w:t>
            </w:r>
            <w:r w:rsidR="00F804B2">
              <w:rPr>
                <w:noProof/>
                <w:webHidden/>
              </w:rPr>
              <w:fldChar w:fldCharType="end"/>
            </w:r>
          </w:hyperlink>
        </w:p>
        <w:p w14:paraId="5C58353B" w14:textId="65C763F7"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19" w:history="1">
            <w:r w:rsidR="00F804B2" w:rsidRPr="008E62D8">
              <w:rPr>
                <w:rStyle w:val="Hyperlink"/>
                <w:noProof/>
                <w:w w:val="84"/>
              </w:rPr>
              <w:t>7.4</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05"/>
              </w:rPr>
              <w:t>Future</w:t>
            </w:r>
            <w:r w:rsidR="00F804B2" w:rsidRPr="008E62D8">
              <w:rPr>
                <w:rStyle w:val="Hyperlink"/>
                <w:noProof/>
                <w:spacing w:val="-12"/>
                <w:w w:val="105"/>
              </w:rPr>
              <w:t xml:space="preserve"> </w:t>
            </w:r>
            <w:r w:rsidR="00F804B2" w:rsidRPr="008E62D8">
              <w:rPr>
                <w:rStyle w:val="Hyperlink"/>
                <w:noProof/>
                <w:w w:val="105"/>
              </w:rPr>
              <w:t>Use</w:t>
            </w:r>
            <w:r w:rsidR="00F804B2" w:rsidRPr="008E62D8">
              <w:rPr>
                <w:rStyle w:val="Hyperlink"/>
                <w:noProof/>
                <w:spacing w:val="-12"/>
                <w:w w:val="105"/>
              </w:rPr>
              <w:t xml:space="preserve"> </w:t>
            </w:r>
            <w:r w:rsidR="00F804B2" w:rsidRPr="008E62D8">
              <w:rPr>
                <w:rStyle w:val="Hyperlink"/>
                <w:noProof/>
                <w:w w:val="105"/>
              </w:rPr>
              <w:t>of</w:t>
            </w:r>
            <w:r w:rsidR="00F804B2" w:rsidRPr="008E62D8">
              <w:rPr>
                <w:rStyle w:val="Hyperlink"/>
                <w:noProof/>
                <w:spacing w:val="-11"/>
                <w:w w:val="105"/>
              </w:rPr>
              <w:t xml:space="preserve"> </w:t>
            </w:r>
            <w:r w:rsidR="00F804B2" w:rsidRPr="008E62D8">
              <w:rPr>
                <w:rStyle w:val="Hyperlink"/>
                <w:noProof/>
                <w:w w:val="105"/>
              </w:rPr>
              <w:t>the</w:t>
            </w:r>
            <w:r w:rsidR="00F804B2" w:rsidRPr="008E62D8">
              <w:rPr>
                <w:rStyle w:val="Hyperlink"/>
                <w:noProof/>
                <w:spacing w:val="-49"/>
                <w:w w:val="105"/>
              </w:rPr>
              <w:t xml:space="preserve"> </w:t>
            </w:r>
            <w:r w:rsidR="00F804B2" w:rsidRPr="008E62D8">
              <w:rPr>
                <w:rStyle w:val="Hyperlink"/>
                <w:noProof/>
                <w:spacing w:val="-1"/>
                <w:w w:val="105"/>
              </w:rPr>
              <w:t>NFSA</w:t>
            </w:r>
            <w:r w:rsidR="00F804B2" w:rsidRPr="008E62D8">
              <w:rPr>
                <w:rStyle w:val="Hyperlink"/>
                <w:noProof/>
                <w:spacing w:val="-14"/>
                <w:w w:val="105"/>
              </w:rPr>
              <w:t xml:space="preserve"> </w:t>
            </w:r>
            <w:r w:rsidR="00F804B2" w:rsidRPr="008E62D8">
              <w:rPr>
                <w:rStyle w:val="Hyperlink"/>
                <w:noProof/>
                <w:w w:val="105"/>
              </w:rPr>
              <w:t>buildings</w:t>
            </w:r>
            <w:r w:rsidR="00F804B2">
              <w:rPr>
                <w:noProof/>
                <w:webHidden/>
              </w:rPr>
              <w:tab/>
            </w:r>
            <w:r w:rsidR="00F804B2">
              <w:rPr>
                <w:noProof/>
                <w:webHidden/>
              </w:rPr>
              <w:fldChar w:fldCharType="begin"/>
            </w:r>
            <w:r w:rsidR="00F804B2">
              <w:rPr>
                <w:noProof/>
                <w:webHidden/>
              </w:rPr>
              <w:instrText xml:space="preserve"> PAGEREF _Toc81509819 \h </w:instrText>
            </w:r>
            <w:r w:rsidR="00F804B2">
              <w:rPr>
                <w:noProof/>
                <w:webHidden/>
              </w:rPr>
            </w:r>
            <w:r w:rsidR="00F804B2">
              <w:rPr>
                <w:noProof/>
                <w:webHidden/>
              </w:rPr>
              <w:fldChar w:fldCharType="separate"/>
            </w:r>
            <w:r w:rsidR="00001D11">
              <w:rPr>
                <w:noProof/>
                <w:webHidden/>
              </w:rPr>
              <w:t>86</w:t>
            </w:r>
            <w:r w:rsidR="00F804B2">
              <w:rPr>
                <w:noProof/>
                <w:webHidden/>
              </w:rPr>
              <w:fldChar w:fldCharType="end"/>
            </w:r>
          </w:hyperlink>
        </w:p>
        <w:p w14:paraId="3EFEF066" w14:textId="67BE8344"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20" w:history="1">
            <w:r w:rsidR="00F804B2" w:rsidRPr="008E62D8">
              <w:rPr>
                <w:rStyle w:val="Hyperlink"/>
                <w:noProof/>
                <w:w w:val="84"/>
              </w:rPr>
              <w:t>7.5</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rPr>
              <w:t>Potential for Change</w:t>
            </w:r>
            <w:r w:rsidR="00F804B2">
              <w:rPr>
                <w:noProof/>
                <w:webHidden/>
              </w:rPr>
              <w:tab/>
            </w:r>
            <w:r w:rsidR="00F804B2">
              <w:rPr>
                <w:noProof/>
                <w:webHidden/>
              </w:rPr>
              <w:fldChar w:fldCharType="begin"/>
            </w:r>
            <w:r w:rsidR="00F804B2">
              <w:rPr>
                <w:noProof/>
                <w:webHidden/>
              </w:rPr>
              <w:instrText xml:space="preserve"> PAGEREF _Toc81509820 \h </w:instrText>
            </w:r>
            <w:r w:rsidR="00F804B2">
              <w:rPr>
                <w:noProof/>
                <w:webHidden/>
              </w:rPr>
            </w:r>
            <w:r w:rsidR="00F804B2">
              <w:rPr>
                <w:noProof/>
                <w:webHidden/>
              </w:rPr>
              <w:fldChar w:fldCharType="separate"/>
            </w:r>
            <w:r w:rsidR="00001D11">
              <w:rPr>
                <w:noProof/>
                <w:webHidden/>
              </w:rPr>
              <w:t>87</w:t>
            </w:r>
            <w:r w:rsidR="00F804B2">
              <w:rPr>
                <w:noProof/>
                <w:webHidden/>
              </w:rPr>
              <w:fldChar w:fldCharType="end"/>
            </w:r>
          </w:hyperlink>
        </w:p>
        <w:p w14:paraId="55595C55" w14:textId="1440B1B8"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21" w:history="1">
            <w:r w:rsidR="00F804B2" w:rsidRPr="008E62D8">
              <w:rPr>
                <w:rStyle w:val="Hyperlink"/>
                <w:noProof/>
                <w:w w:val="84"/>
              </w:rPr>
              <w:t>7.6</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spacing w:val="-2"/>
                <w:w w:val="105"/>
              </w:rPr>
              <w:t xml:space="preserve">Conservation </w:t>
            </w:r>
            <w:r w:rsidR="00F804B2" w:rsidRPr="008E62D8">
              <w:rPr>
                <w:rStyle w:val="Hyperlink"/>
                <w:noProof/>
                <w:spacing w:val="-1"/>
                <w:w w:val="105"/>
              </w:rPr>
              <w:t>of the</w:t>
            </w:r>
            <w:r w:rsidR="00F804B2" w:rsidRPr="008E62D8">
              <w:rPr>
                <w:rStyle w:val="Hyperlink"/>
                <w:noProof/>
                <w:w w:val="105"/>
              </w:rPr>
              <w:t xml:space="preserve"> </w:t>
            </w:r>
            <w:r w:rsidR="00F804B2" w:rsidRPr="008E62D8">
              <w:rPr>
                <w:rStyle w:val="Hyperlink"/>
                <w:noProof/>
                <w:spacing w:val="-4"/>
                <w:w w:val="105"/>
              </w:rPr>
              <w:t>Building</w:t>
            </w:r>
            <w:r w:rsidR="00F804B2" w:rsidRPr="008E62D8">
              <w:rPr>
                <w:rStyle w:val="Hyperlink"/>
                <w:noProof/>
                <w:spacing w:val="-13"/>
                <w:w w:val="105"/>
              </w:rPr>
              <w:t xml:space="preserve"> </w:t>
            </w:r>
            <w:r w:rsidR="00F804B2" w:rsidRPr="008E62D8">
              <w:rPr>
                <w:rStyle w:val="Hyperlink"/>
                <w:noProof/>
                <w:spacing w:val="-3"/>
                <w:w w:val="105"/>
              </w:rPr>
              <w:t>and</w:t>
            </w:r>
            <w:r w:rsidR="00F804B2" w:rsidRPr="008E62D8">
              <w:rPr>
                <w:rStyle w:val="Hyperlink"/>
                <w:noProof/>
                <w:spacing w:val="-13"/>
                <w:w w:val="105"/>
              </w:rPr>
              <w:t xml:space="preserve"> </w:t>
            </w:r>
            <w:r w:rsidR="00F804B2" w:rsidRPr="008E62D8">
              <w:rPr>
                <w:rStyle w:val="Hyperlink"/>
                <w:noProof/>
                <w:spacing w:val="-3"/>
                <w:w w:val="105"/>
              </w:rPr>
              <w:t>Retention</w:t>
            </w:r>
            <w:r w:rsidR="00F804B2" w:rsidRPr="008E62D8">
              <w:rPr>
                <w:rStyle w:val="Hyperlink"/>
                <w:noProof/>
                <w:spacing w:val="-13"/>
                <w:w w:val="105"/>
              </w:rPr>
              <w:t xml:space="preserve"> </w:t>
            </w:r>
            <w:r w:rsidR="00F804B2" w:rsidRPr="008E62D8">
              <w:rPr>
                <w:rStyle w:val="Hyperlink"/>
                <w:noProof/>
                <w:spacing w:val="-3"/>
                <w:w w:val="105"/>
              </w:rPr>
              <w:t>of</w:t>
            </w:r>
            <w:r w:rsidR="00F804B2" w:rsidRPr="008E62D8">
              <w:rPr>
                <w:rStyle w:val="Hyperlink"/>
                <w:noProof/>
                <w:spacing w:val="-50"/>
                <w:w w:val="105"/>
              </w:rPr>
              <w:t xml:space="preserve"> </w:t>
            </w:r>
            <w:r w:rsidR="00F804B2" w:rsidRPr="008E62D8">
              <w:rPr>
                <w:rStyle w:val="Hyperlink"/>
                <w:noProof/>
                <w:w w:val="105"/>
              </w:rPr>
              <w:t>Significance</w:t>
            </w:r>
            <w:r w:rsidR="00F804B2">
              <w:rPr>
                <w:noProof/>
                <w:webHidden/>
              </w:rPr>
              <w:tab/>
            </w:r>
            <w:r w:rsidR="00F804B2">
              <w:rPr>
                <w:noProof/>
                <w:webHidden/>
              </w:rPr>
              <w:fldChar w:fldCharType="begin"/>
            </w:r>
            <w:r w:rsidR="00F804B2">
              <w:rPr>
                <w:noProof/>
                <w:webHidden/>
              </w:rPr>
              <w:instrText xml:space="preserve"> PAGEREF _Toc81509821 \h </w:instrText>
            </w:r>
            <w:r w:rsidR="00F804B2">
              <w:rPr>
                <w:noProof/>
                <w:webHidden/>
              </w:rPr>
            </w:r>
            <w:r w:rsidR="00F804B2">
              <w:rPr>
                <w:noProof/>
                <w:webHidden/>
              </w:rPr>
              <w:fldChar w:fldCharType="separate"/>
            </w:r>
            <w:r w:rsidR="00001D11">
              <w:rPr>
                <w:noProof/>
                <w:webHidden/>
              </w:rPr>
              <w:t>89</w:t>
            </w:r>
            <w:r w:rsidR="00F804B2">
              <w:rPr>
                <w:noProof/>
                <w:webHidden/>
              </w:rPr>
              <w:fldChar w:fldCharType="end"/>
            </w:r>
          </w:hyperlink>
        </w:p>
        <w:p w14:paraId="60381C91" w14:textId="3E5713B9"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22" w:history="1">
            <w:r w:rsidR="00F804B2" w:rsidRPr="008E62D8">
              <w:rPr>
                <w:rStyle w:val="Hyperlink"/>
                <w:noProof/>
                <w:w w:val="84"/>
              </w:rPr>
              <w:t>7.7</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05"/>
              </w:rPr>
              <w:t>Recording</w:t>
            </w:r>
            <w:r w:rsidR="00F804B2">
              <w:rPr>
                <w:noProof/>
                <w:webHidden/>
              </w:rPr>
              <w:tab/>
            </w:r>
            <w:r w:rsidR="00F804B2">
              <w:rPr>
                <w:noProof/>
                <w:webHidden/>
              </w:rPr>
              <w:fldChar w:fldCharType="begin"/>
            </w:r>
            <w:r w:rsidR="00F804B2">
              <w:rPr>
                <w:noProof/>
                <w:webHidden/>
              </w:rPr>
              <w:instrText xml:space="preserve"> PAGEREF _Toc81509822 \h </w:instrText>
            </w:r>
            <w:r w:rsidR="00F804B2">
              <w:rPr>
                <w:noProof/>
                <w:webHidden/>
              </w:rPr>
            </w:r>
            <w:r w:rsidR="00F804B2">
              <w:rPr>
                <w:noProof/>
                <w:webHidden/>
              </w:rPr>
              <w:fldChar w:fldCharType="separate"/>
            </w:r>
            <w:r w:rsidR="00001D11">
              <w:rPr>
                <w:noProof/>
                <w:webHidden/>
              </w:rPr>
              <w:t>91</w:t>
            </w:r>
            <w:r w:rsidR="00F804B2">
              <w:rPr>
                <w:noProof/>
                <w:webHidden/>
              </w:rPr>
              <w:fldChar w:fldCharType="end"/>
            </w:r>
          </w:hyperlink>
        </w:p>
        <w:p w14:paraId="63ACD1E5" w14:textId="0E2D7E9A"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23" w:history="1">
            <w:r w:rsidR="00F804B2" w:rsidRPr="008E62D8">
              <w:rPr>
                <w:rStyle w:val="Hyperlink"/>
                <w:noProof/>
                <w:w w:val="84"/>
              </w:rPr>
              <w:t>7.8</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05"/>
              </w:rPr>
              <w:t>Management</w:t>
            </w:r>
            <w:r w:rsidR="00F804B2">
              <w:rPr>
                <w:noProof/>
                <w:webHidden/>
              </w:rPr>
              <w:tab/>
            </w:r>
            <w:r w:rsidR="00F804B2">
              <w:rPr>
                <w:noProof/>
                <w:webHidden/>
              </w:rPr>
              <w:fldChar w:fldCharType="begin"/>
            </w:r>
            <w:r w:rsidR="00F804B2">
              <w:rPr>
                <w:noProof/>
                <w:webHidden/>
              </w:rPr>
              <w:instrText xml:space="preserve"> PAGEREF _Toc81509823 \h </w:instrText>
            </w:r>
            <w:r w:rsidR="00F804B2">
              <w:rPr>
                <w:noProof/>
                <w:webHidden/>
              </w:rPr>
            </w:r>
            <w:r w:rsidR="00F804B2">
              <w:rPr>
                <w:noProof/>
                <w:webHidden/>
              </w:rPr>
              <w:fldChar w:fldCharType="separate"/>
            </w:r>
            <w:r w:rsidR="00001D11">
              <w:rPr>
                <w:noProof/>
                <w:webHidden/>
              </w:rPr>
              <w:t>91</w:t>
            </w:r>
            <w:r w:rsidR="00F804B2">
              <w:rPr>
                <w:noProof/>
                <w:webHidden/>
              </w:rPr>
              <w:fldChar w:fldCharType="end"/>
            </w:r>
          </w:hyperlink>
        </w:p>
        <w:p w14:paraId="77FD3B9E" w14:textId="43BFB91B" w:rsidR="00F804B2" w:rsidRDefault="002D43EF">
          <w:pPr>
            <w:pStyle w:val="TOC2"/>
            <w:tabs>
              <w:tab w:val="left" w:pos="1100"/>
              <w:tab w:val="right" w:pos="10000"/>
            </w:tabs>
            <w:rPr>
              <w:rFonts w:asciiTheme="minorHAnsi" w:eastAsiaTheme="minorEastAsia" w:hAnsiTheme="minorHAnsi" w:cstheme="minorBidi"/>
              <w:b w:val="0"/>
              <w:bCs w:val="0"/>
              <w:noProof/>
              <w:sz w:val="22"/>
              <w:szCs w:val="22"/>
              <w:lang w:val="en-GB" w:eastAsia="en-GB"/>
            </w:rPr>
          </w:pPr>
          <w:hyperlink w:anchor="_Toc81509824" w:history="1">
            <w:r w:rsidR="00F804B2" w:rsidRPr="008E62D8">
              <w:rPr>
                <w:rStyle w:val="Hyperlink"/>
                <w:noProof/>
                <w:w w:val="84"/>
              </w:rPr>
              <w:t>7.9</w:t>
            </w:r>
            <w:r w:rsidR="00F804B2">
              <w:rPr>
                <w:rFonts w:asciiTheme="minorHAnsi" w:eastAsiaTheme="minorEastAsia" w:hAnsiTheme="minorHAnsi" w:cstheme="minorBidi"/>
                <w:b w:val="0"/>
                <w:bCs w:val="0"/>
                <w:noProof/>
                <w:sz w:val="22"/>
                <w:szCs w:val="22"/>
                <w:lang w:val="en-GB" w:eastAsia="en-GB"/>
              </w:rPr>
              <w:tab/>
            </w:r>
            <w:r w:rsidR="00F804B2" w:rsidRPr="008E62D8">
              <w:rPr>
                <w:rStyle w:val="Hyperlink"/>
                <w:noProof/>
                <w:w w:val="105"/>
              </w:rPr>
              <w:t>Implementation</w:t>
            </w:r>
            <w:r w:rsidR="00F804B2">
              <w:rPr>
                <w:noProof/>
                <w:webHidden/>
              </w:rPr>
              <w:tab/>
            </w:r>
            <w:r w:rsidR="00F804B2">
              <w:rPr>
                <w:noProof/>
                <w:webHidden/>
              </w:rPr>
              <w:fldChar w:fldCharType="begin"/>
            </w:r>
            <w:r w:rsidR="00F804B2">
              <w:rPr>
                <w:noProof/>
                <w:webHidden/>
              </w:rPr>
              <w:instrText xml:space="preserve"> PAGEREF _Toc81509824 \h </w:instrText>
            </w:r>
            <w:r w:rsidR="00F804B2">
              <w:rPr>
                <w:noProof/>
                <w:webHidden/>
              </w:rPr>
            </w:r>
            <w:r w:rsidR="00F804B2">
              <w:rPr>
                <w:noProof/>
                <w:webHidden/>
              </w:rPr>
              <w:fldChar w:fldCharType="separate"/>
            </w:r>
            <w:r w:rsidR="00001D11">
              <w:rPr>
                <w:noProof/>
                <w:webHidden/>
              </w:rPr>
              <w:t>95</w:t>
            </w:r>
            <w:r w:rsidR="00F804B2">
              <w:rPr>
                <w:noProof/>
                <w:webHidden/>
              </w:rPr>
              <w:fldChar w:fldCharType="end"/>
            </w:r>
          </w:hyperlink>
        </w:p>
        <w:p w14:paraId="48E51F26" w14:textId="73DEAEC5" w:rsidR="00F804B2" w:rsidRDefault="002D43EF">
          <w:pPr>
            <w:pStyle w:val="TOC1"/>
            <w:tabs>
              <w:tab w:val="left" w:pos="1100"/>
              <w:tab w:val="right" w:pos="10000"/>
            </w:tabs>
            <w:rPr>
              <w:rFonts w:asciiTheme="minorHAnsi" w:eastAsiaTheme="minorEastAsia" w:hAnsiTheme="minorHAnsi" w:cstheme="minorBidi"/>
              <w:bCs w:val="0"/>
              <w:noProof/>
              <w:spacing w:val="0"/>
              <w:sz w:val="22"/>
              <w:szCs w:val="22"/>
              <w:lang w:val="en-GB" w:eastAsia="en-GB"/>
            </w:rPr>
          </w:pPr>
          <w:hyperlink w:anchor="_Toc81509825" w:history="1">
            <w:r w:rsidR="00F804B2" w:rsidRPr="008E62D8">
              <w:rPr>
                <w:rStyle w:val="Hyperlink"/>
                <w:b/>
                <w:noProof/>
              </w:rPr>
              <w:t>8.0</w:t>
            </w:r>
            <w:r w:rsidR="00F804B2">
              <w:rPr>
                <w:rFonts w:asciiTheme="minorHAnsi" w:eastAsiaTheme="minorEastAsia" w:hAnsiTheme="minorHAnsi" w:cstheme="minorBidi"/>
                <w:bCs w:val="0"/>
                <w:noProof/>
                <w:spacing w:val="0"/>
                <w:sz w:val="22"/>
                <w:szCs w:val="22"/>
                <w:lang w:val="en-GB" w:eastAsia="en-GB"/>
              </w:rPr>
              <w:tab/>
            </w:r>
            <w:r w:rsidR="00F804B2" w:rsidRPr="008E62D8">
              <w:rPr>
                <w:rStyle w:val="Hyperlink"/>
                <w:b/>
                <w:noProof/>
              </w:rPr>
              <w:t>REFERENCES</w:t>
            </w:r>
            <w:r w:rsidR="00F804B2">
              <w:rPr>
                <w:noProof/>
                <w:webHidden/>
              </w:rPr>
              <w:tab/>
            </w:r>
            <w:r w:rsidR="00F804B2">
              <w:rPr>
                <w:noProof/>
                <w:webHidden/>
              </w:rPr>
              <w:fldChar w:fldCharType="begin"/>
            </w:r>
            <w:r w:rsidR="00F804B2">
              <w:rPr>
                <w:noProof/>
                <w:webHidden/>
              </w:rPr>
              <w:instrText xml:space="preserve"> PAGEREF _Toc81509825 \h </w:instrText>
            </w:r>
            <w:r w:rsidR="00F804B2">
              <w:rPr>
                <w:noProof/>
                <w:webHidden/>
              </w:rPr>
            </w:r>
            <w:r w:rsidR="00F804B2">
              <w:rPr>
                <w:noProof/>
                <w:webHidden/>
              </w:rPr>
              <w:fldChar w:fldCharType="separate"/>
            </w:r>
            <w:r w:rsidR="00001D11">
              <w:rPr>
                <w:noProof/>
                <w:webHidden/>
              </w:rPr>
              <w:t>98</w:t>
            </w:r>
            <w:r w:rsidR="00F804B2">
              <w:rPr>
                <w:noProof/>
                <w:webHidden/>
              </w:rPr>
              <w:fldChar w:fldCharType="end"/>
            </w:r>
          </w:hyperlink>
        </w:p>
        <w:p w14:paraId="18E8CD4C" w14:textId="341C9450" w:rsidR="00F804B2" w:rsidRDefault="002D43EF">
          <w:pPr>
            <w:pStyle w:val="TOC2"/>
            <w:tabs>
              <w:tab w:val="right" w:pos="10000"/>
            </w:tabs>
            <w:rPr>
              <w:rFonts w:asciiTheme="minorHAnsi" w:eastAsiaTheme="minorEastAsia" w:hAnsiTheme="minorHAnsi" w:cstheme="minorBidi"/>
              <w:b w:val="0"/>
              <w:bCs w:val="0"/>
              <w:noProof/>
              <w:sz w:val="22"/>
              <w:szCs w:val="22"/>
              <w:lang w:val="en-GB" w:eastAsia="en-GB"/>
            </w:rPr>
          </w:pPr>
          <w:hyperlink w:anchor="_Toc81509826" w:history="1">
            <w:r w:rsidR="00F804B2" w:rsidRPr="008E62D8">
              <w:rPr>
                <w:rStyle w:val="Hyperlink"/>
                <w:noProof/>
                <w:w w:val="105"/>
              </w:rPr>
              <w:t>Interviews</w:t>
            </w:r>
            <w:r w:rsidR="00F804B2">
              <w:rPr>
                <w:noProof/>
                <w:webHidden/>
              </w:rPr>
              <w:tab/>
            </w:r>
            <w:r w:rsidR="00F804B2">
              <w:rPr>
                <w:noProof/>
                <w:webHidden/>
              </w:rPr>
              <w:fldChar w:fldCharType="begin"/>
            </w:r>
            <w:r w:rsidR="00F804B2">
              <w:rPr>
                <w:noProof/>
                <w:webHidden/>
              </w:rPr>
              <w:instrText xml:space="preserve"> PAGEREF _Toc81509826 \h </w:instrText>
            </w:r>
            <w:r w:rsidR="00F804B2">
              <w:rPr>
                <w:noProof/>
                <w:webHidden/>
              </w:rPr>
            </w:r>
            <w:r w:rsidR="00F804B2">
              <w:rPr>
                <w:noProof/>
                <w:webHidden/>
              </w:rPr>
              <w:fldChar w:fldCharType="separate"/>
            </w:r>
            <w:r w:rsidR="00001D11">
              <w:rPr>
                <w:noProof/>
                <w:webHidden/>
              </w:rPr>
              <w:t>99</w:t>
            </w:r>
            <w:r w:rsidR="00F804B2">
              <w:rPr>
                <w:noProof/>
                <w:webHidden/>
              </w:rPr>
              <w:fldChar w:fldCharType="end"/>
            </w:r>
          </w:hyperlink>
        </w:p>
        <w:p w14:paraId="3618A3F1" w14:textId="019B01CD" w:rsidR="00F804B2" w:rsidRDefault="002D43EF">
          <w:pPr>
            <w:pStyle w:val="TOC2"/>
            <w:tabs>
              <w:tab w:val="right" w:pos="10000"/>
            </w:tabs>
            <w:rPr>
              <w:rFonts w:asciiTheme="minorHAnsi" w:eastAsiaTheme="minorEastAsia" w:hAnsiTheme="minorHAnsi" w:cstheme="minorBidi"/>
              <w:b w:val="0"/>
              <w:bCs w:val="0"/>
              <w:noProof/>
              <w:sz w:val="22"/>
              <w:szCs w:val="22"/>
              <w:lang w:val="en-GB" w:eastAsia="en-GB"/>
            </w:rPr>
          </w:pPr>
          <w:hyperlink w:anchor="_Toc81509827" w:history="1">
            <w:r w:rsidR="00F804B2" w:rsidRPr="008E62D8">
              <w:rPr>
                <w:rStyle w:val="Hyperlink"/>
                <w:noProof/>
                <w:spacing w:val="-4"/>
                <w:w w:val="105"/>
              </w:rPr>
              <w:t xml:space="preserve">Commonwealth </w:t>
            </w:r>
            <w:r w:rsidR="00F804B2" w:rsidRPr="008E62D8">
              <w:rPr>
                <w:rStyle w:val="Hyperlink"/>
                <w:noProof/>
                <w:spacing w:val="-3"/>
                <w:w w:val="105"/>
              </w:rPr>
              <w:t>Documents</w:t>
            </w:r>
            <w:r w:rsidR="00F804B2" w:rsidRPr="008E62D8">
              <w:rPr>
                <w:rStyle w:val="Hyperlink"/>
                <w:noProof/>
                <w:spacing w:val="-50"/>
                <w:w w:val="105"/>
              </w:rPr>
              <w:t xml:space="preserve"> </w:t>
            </w:r>
            <w:r w:rsidR="00F804B2" w:rsidRPr="008E62D8">
              <w:rPr>
                <w:rStyle w:val="Hyperlink"/>
                <w:noProof/>
                <w:w w:val="105"/>
              </w:rPr>
              <w:t>(internal)</w:t>
            </w:r>
            <w:r w:rsidR="00F804B2">
              <w:rPr>
                <w:noProof/>
                <w:webHidden/>
              </w:rPr>
              <w:tab/>
            </w:r>
            <w:r w:rsidR="00F804B2">
              <w:rPr>
                <w:noProof/>
                <w:webHidden/>
              </w:rPr>
              <w:fldChar w:fldCharType="begin"/>
            </w:r>
            <w:r w:rsidR="00F804B2">
              <w:rPr>
                <w:noProof/>
                <w:webHidden/>
              </w:rPr>
              <w:instrText xml:space="preserve"> PAGEREF _Toc81509827 \h </w:instrText>
            </w:r>
            <w:r w:rsidR="00F804B2">
              <w:rPr>
                <w:noProof/>
                <w:webHidden/>
              </w:rPr>
            </w:r>
            <w:r w:rsidR="00F804B2">
              <w:rPr>
                <w:noProof/>
                <w:webHidden/>
              </w:rPr>
              <w:fldChar w:fldCharType="separate"/>
            </w:r>
            <w:r w:rsidR="00001D11">
              <w:rPr>
                <w:noProof/>
                <w:webHidden/>
              </w:rPr>
              <w:t>99</w:t>
            </w:r>
            <w:r w:rsidR="00F804B2">
              <w:rPr>
                <w:noProof/>
                <w:webHidden/>
              </w:rPr>
              <w:fldChar w:fldCharType="end"/>
            </w:r>
          </w:hyperlink>
        </w:p>
        <w:p w14:paraId="6A562B64" w14:textId="3DFE75ED" w:rsidR="00F804B2" w:rsidRDefault="002D43EF">
          <w:pPr>
            <w:pStyle w:val="TOC2"/>
            <w:tabs>
              <w:tab w:val="right" w:pos="10000"/>
            </w:tabs>
            <w:rPr>
              <w:rFonts w:asciiTheme="minorHAnsi" w:eastAsiaTheme="minorEastAsia" w:hAnsiTheme="minorHAnsi" w:cstheme="minorBidi"/>
              <w:b w:val="0"/>
              <w:bCs w:val="0"/>
              <w:noProof/>
              <w:sz w:val="22"/>
              <w:szCs w:val="22"/>
              <w:lang w:val="en-GB" w:eastAsia="en-GB"/>
            </w:rPr>
          </w:pPr>
          <w:hyperlink w:anchor="_Toc81509828" w:history="1">
            <w:r w:rsidR="00F804B2" w:rsidRPr="008E62D8">
              <w:rPr>
                <w:rStyle w:val="Hyperlink"/>
                <w:noProof/>
                <w:spacing w:val="-1"/>
                <w:w w:val="105"/>
              </w:rPr>
              <w:t>Encyclopaedia</w:t>
            </w:r>
            <w:r w:rsidR="00F804B2" w:rsidRPr="008E62D8">
              <w:rPr>
                <w:rStyle w:val="Hyperlink"/>
                <w:noProof/>
                <w:spacing w:val="-14"/>
                <w:w w:val="105"/>
              </w:rPr>
              <w:t xml:space="preserve"> </w:t>
            </w:r>
            <w:r w:rsidR="00F804B2" w:rsidRPr="008E62D8">
              <w:rPr>
                <w:rStyle w:val="Hyperlink"/>
                <w:noProof/>
                <w:w w:val="105"/>
              </w:rPr>
              <w:t>and</w:t>
            </w:r>
            <w:r w:rsidR="00F804B2" w:rsidRPr="008E62D8">
              <w:rPr>
                <w:rStyle w:val="Hyperlink"/>
                <w:noProof/>
                <w:spacing w:val="-13"/>
                <w:w w:val="105"/>
              </w:rPr>
              <w:t xml:space="preserve"> </w:t>
            </w:r>
            <w:r w:rsidR="00F804B2" w:rsidRPr="008E62D8">
              <w:rPr>
                <w:rStyle w:val="Hyperlink"/>
                <w:noProof/>
                <w:w w:val="105"/>
              </w:rPr>
              <w:t>Journals</w:t>
            </w:r>
            <w:r w:rsidR="00F804B2">
              <w:rPr>
                <w:noProof/>
                <w:webHidden/>
              </w:rPr>
              <w:tab/>
            </w:r>
            <w:r w:rsidR="00F804B2">
              <w:rPr>
                <w:noProof/>
                <w:webHidden/>
              </w:rPr>
              <w:fldChar w:fldCharType="begin"/>
            </w:r>
            <w:r w:rsidR="00F804B2">
              <w:rPr>
                <w:noProof/>
                <w:webHidden/>
              </w:rPr>
              <w:instrText xml:space="preserve"> PAGEREF _Toc81509828 \h </w:instrText>
            </w:r>
            <w:r w:rsidR="00F804B2">
              <w:rPr>
                <w:noProof/>
                <w:webHidden/>
              </w:rPr>
            </w:r>
            <w:r w:rsidR="00F804B2">
              <w:rPr>
                <w:noProof/>
                <w:webHidden/>
              </w:rPr>
              <w:fldChar w:fldCharType="separate"/>
            </w:r>
            <w:r w:rsidR="00001D11">
              <w:rPr>
                <w:noProof/>
                <w:webHidden/>
              </w:rPr>
              <w:t>101</w:t>
            </w:r>
            <w:r w:rsidR="00F804B2">
              <w:rPr>
                <w:noProof/>
                <w:webHidden/>
              </w:rPr>
              <w:fldChar w:fldCharType="end"/>
            </w:r>
          </w:hyperlink>
        </w:p>
        <w:p w14:paraId="06CB892D" w14:textId="539351C4" w:rsidR="00F804B2" w:rsidRDefault="002D43EF">
          <w:pPr>
            <w:pStyle w:val="TOC2"/>
            <w:tabs>
              <w:tab w:val="right" w:pos="10000"/>
            </w:tabs>
            <w:rPr>
              <w:rFonts w:asciiTheme="minorHAnsi" w:eastAsiaTheme="minorEastAsia" w:hAnsiTheme="minorHAnsi" w:cstheme="minorBidi"/>
              <w:b w:val="0"/>
              <w:bCs w:val="0"/>
              <w:noProof/>
              <w:sz w:val="22"/>
              <w:szCs w:val="22"/>
              <w:lang w:val="en-GB" w:eastAsia="en-GB"/>
            </w:rPr>
          </w:pPr>
          <w:hyperlink w:anchor="_Toc81509829" w:history="1">
            <w:r w:rsidR="00F804B2" w:rsidRPr="008E62D8">
              <w:rPr>
                <w:rStyle w:val="Hyperlink"/>
                <w:noProof/>
                <w:w w:val="110"/>
              </w:rPr>
              <w:t>Newspapers</w:t>
            </w:r>
            <w:r w:rsidR="00F804B2">
              <w:rPr>
                <w:noProof/>
                <w:webHidden/>
              </w:rPr>
              <w:tab/>
            </w:r>
            <w:r w:rsidR="00F804B2">
              <w:rPr>
                <w:noProof/>
                <w:webHidden/>
              </w:rPr>
              <w:fldChar w:fldCharType="begin"/>
            </w:r>
            <w:r w:rsidR="00F804B2">
              <w:rPr>
                <w:noProof/>
                <w:webHidden/>
              </w:rPr>
              <w:instrText xml:space="preserve"> PAGEREF _Toc81509829 \h </w:instrText>
            </w:r>
            <w:r w:rsidR="00F804B2">
              <w:rPr>
                <w:noProof/>
                <w:webHidden/>
              </w:rPr>
            </w:r>
            <w:r w:rsidR="00F804B2">
              <w:rPr>
                <w:noProof/>
                <w:webHidden/>
              </w:rPr>
              <w:fldChar w:fldCharType="separate"/>
            </w:r>
            <w:r w:rsidR="00001D11">
              <w:rPr>
                <w:noProof/>
                <w:webHidden/>
              </w:rPr>
              <w:t>101</w:t>
            </w:r>
            <w:r w:rsidR="00F804B2">
              <w:rPr>
                <w:noProof/>
                <w:webHidden/>
              </w:rPr>
              <w:fldChar w:fldCharType="end"/>
            </w:r>
          </w:hyperlink>
        </w:p>
        <w:p w14:paraId="495A41C3" w14:textId="4D457584" w:rsidR="00F804B2" w:rsidRDefault="002D43EF">
          <w:pPr>
            <w:pStyle w:val="TOC2"/>
            <w:tabs>
              <w:tab w:val="right" w:pos="10000"/>
            </w:tabs>
            <w:rPr>
              <w:rFonts w:asciiTheme="minorHAnsi" w:eastAsiaTheme="minorEastAsia" w:hAnsiTheme="minorHAnsi" w:cstheme="minorBidi"/>
              <w:b w:val="0"/>
              <w:bCs w:val="0"/>
              <w:noProof/>
              <w:sz w:val="22"/>
              <w:szCs w:val="22"/>
              <w:lang w:val="en-GB" w:eastAsia="en-GB"/>
            </w:rPr>
          </w:pPr>
          <w:hyperlink w:anchor="_Toc81509830" w:history="1">
            <w:r w:rsidR="00F804B2" w:rsidRPr="008E62D8">
              <w:rPr>
                <w:rStyle w:val="Hyperlink"/>
                <w:noProof/>
                <w:w w:val="110"/>
              </w:rPr>
              <w:t>Websites</w:t>
            </w:r>
            <w:r w:rsidR="00F804B2">
              <w:rPr>
                <w:noProof/>
                <w:webHidden/>
              </w:rPr>
              <w:tab/>
            </w:r>
            <w:r w:rsidR="00F804B2">
              <w:rPr>
                <w:noProof/>
                <w:webHidden/>
              </w:rPr>
              <w:fldChar w:fldCharType="begin"/>
            </w:r>
            <w:r w:rsidR="00F804B2">
              <w:rPr>
                <w:noProof/>
                <w:webHidden/>
              </w:rPr>
              <w:instrText xml:space="preserve"> PAGEREF _Toc81509830 \h </w:instrText>
            </w:r>
            <w:r w:rsidR="00F804B2">
              <w:rPr>
                <w:noProof/>
                <w:webHidden/>
              </w:rPr>
            </w:r>
            <w:r w:rsidR="00F804B2">
              <w:rPr>
                <w:noProof/>
                <w:webHidden/>
              </w:rPr>
              <w:fldChar w:fldCharType="separate"/>
            </w:r>
            <w:r w:rsidR="00001D11">
              <w:rPr>
                <w:noProof/>
                <w:webHidden/>
              </w:rPr>
              <w:t>101</w:t>
            </w:r>
            <w:r w:rsidR="00F804B2">
              <w:rPr>
                <w:noProof/>
                <w:webHidden/>
              </w:rPr>
              <w:fldChar w:fldCharType="end"/>
            </w:r>
          </w:hyperlink>
        </w:p>
        <w:p w14:paraId="2699BB72" w14:textId="52B5EF4D" w:rsidR="00F804B2" w:rsidRDefault="002D43EF">
          <w:pPr>
            <w:pStyle w:val="TOC1"/>
            <w:tabs>
              <w:tab w:val="right" w:pos="10000"/>
            </w:tabs>
            <w:rPr>
              <w:rFonts w:asciiTheme="minorHAnsi" w:eastAsiaTheme="minorEastAsia" w:hAnsiTheme="minorHAnsi" w:cstheme="minorBidi"/>
              <w:bCs w:val="0"/>
              <w:noProof/>
              <w:spacing w:val="0"/>
              <w:sz w:val="22"/>
              <w:szCs w:val="22"/>
              <w:lang w:val="en-GB" w:eastAsia="en-GB"/>
            </w:rPr>
          </w:pPr>
          <w:hyperlink w:anchor="_Toc81509831" w:history="1">
            <w:r w:rsidR="00F804B2" w:rsidRPr="008E62D8">
              <w:rPr>
                <w:rStyle w:val="Hyperlink"/>
                <w:b/>
                <w:noProof/>
                <w:w w:val="90"/>
              </w:rPr>
              <w:t>ATTACHMENT A: COMMONWEALTH HERITAGE LIST CITATION</w:t>
            </w:r>
            <w:r w:rsidR="00F804B2">
              <w:rPr>
                <w:noProof/>
                <w:webHidden/>
              </w:rPr>
              <w:tab/>
            </w:r>
            <w:r w:rsidR="00F804B2">
              <w:rPr>
                <w:noProof/>
                <w:webHidden/>
              </w:rPr>
              <w:fldChar w:fldCharType="begin"/>
            </w:r>
            <w:r w:rsidR="00F804B2">
              <w:rPr>
                <w:noProof/>
                <w:webHidden/>
              </w:rPr>
              <w:instrText xml:space="preserve"> PAGEREF _Toc81509831 \h </w:instrText>
            </w:r>
            <w:r w:rsidR="00F804B2">
              <w:rPr>
                <w:noProof/>
                <w:webHidden/>
              </w:rPr>
            </w:r>
            <w:r w:rsidR="00F804B2">
              <w:rPr>
                <w:noProof/>
                <w:webHidden/>
              </w:rPr>
              <w:fldChar w:fldCharType="separate"/>
            </w:r>
            <w:r w:rsidR="00001D11">
              <w:rPr>
                <w:noProof/>
                <w:webHidden/>
              </w:rPr>
              <w:t>102</w:t>
            </w:r>
            <w:r w:rsidR="00F804B2">
              <w:rPr>
                <w:noProof/>
                <w:webHidden/>
              </w:rPr>
              <w:fldChar w:fldCharType="end"/>
            </w:r>
          </w:hyperlink>
        </w:p>
        <w:p w14:paraId="72B8C393" w14:textId="188C22BB" w:rsidR="00F804B2" w:rsidRDefault="002D43EF">
          <w:pPr>
            <w:pStyle w:val="TOC2"/>
            <w:tabs>
              <w:tab w:val="right" w:pos="10000"/>
            </w:tabs>
            <w:rPr>
              <w:rFonts w:asciiTheme="minorHAnsi" w:eastAsiaTheme="minorEastAsia" w:hAnsiTheme="minorHAnsi" w:cstheme="minorBidi"/>
              <w:b w:val="0"/>
              <w:bCs w:val="0"/>
              <w:noProof/>
              <w:sz w:val="22"/>
              <w:szCs w:val="22"/>
              <w:lang w:val="en-GB" w:eastAsia="en-GB"/>
            </w:rPr>
          </w:pPr>
          <w:hyperlink w:anchor="_Toc81509832" w:history="1">
            <w:r w:rsidR="00F804B2" w:rsidRPr="008E62D8">
              <w:rPr>
                <w:rStyle w:val="Hyperlink"/>
                <w:noProof/>
                <w:w w:val="105"/>
              </w:rPr>
              <w:t>Place</w:t>
            </w:r>
            <w:r w:rsidR="00F804B2" w:rsidRPr="008E62D8">
              <w:rPr>
                <w:rStyle w:val="Hyperlink"/>
                <w:noProof/>
                <w:spacing w:val="-12"/>
                <w:w w:val="105"/>
              </w:rPr>
              <w:t xml:space="preserve"> </w:t>
            </w:r>
            <w:r w:rsidR="00F804B2" w:rsidRPr="008E62D8">
              <w:rPr>
                <w:rStyle w:val="Hyperlink"/>
                <w:noProof/>
                <w:w w:val="105"/>
              </w:rPr>
              <w:t>Details</w:t>
            </w:r>
            <w:r w:rsidR="00F804B2">
              <w:rPr>
                <w:noProof/>
                <w:webHidden/>
              </w:rPr>
              <w:tab/>
            </w:r>
            <w:r w:rsidR="00F804B2">
              <w:rPr>
                <w:noProof/>
                <w:webHidden/>
              </w:rPr>
              <w:fldChar w:fldCharType="begin"/>
            </w:r>
            <w:r w:rsidR="00F804B2">
              <w:rPr>
                <w:noProof/>
                <w:webHidden/>
              </w:rPr>
              <w:instrText xml:space="preserve"> PAGEREF _Toc81509832 \h </w:instrText>
            </w:r>
            <w:r w:rsidR="00F804B2">
              <w:rPr>
                <w:noProof/>
                <w:webHidden/>
              </w:rPr>
            </w:r>
            <w:r w:rsidR="00F804B2">
              <w:rPr>
                <w:noProof/>
                <w:webHidden/>
              </w:rPr>
              <w:fldChar w:fldCharType="separate"/>
            </w:r>
            <w:r w:rsidR="00001D11">
              <w:rPr>
                <w:noProof/>
                <w:webHidden/>
              </w:rPr>
              <w:t>102</w:t>
            </w:r>
            <w:r w:rsidR="00F804B2">
              <w:rPr>
                <w:noProof/>
                <w:webHidden/>
              </w:rPr>
              <w:fldChar w:fldCharType="end"/>
            </w:r>
          </w:hyperlink>
        </w:p>
        <w:p w14:paraId="2C71F480" w14:textId="3533E353" w:rsidR="001527B9" w:rsidRDefault="001527B9" w:rsidP="001527B9">
          <w:pPr>
            <w:pStyle w:val="BodyText"/>
          </w:pPr>
          <w:r>
            <w:fldChar w:fldCharType="end"/>
          </w:r>
        </w:p>
        <w:p w14:paraId="757F25E9" w14:textId="63C8E123" w:rsidR="001527B9" w:rsidRPr="001527B9" w:rsidRDefault="002D43EF" w:rsidP="001527B9"/>
      </w:sdtContent>
    </w:sdt>
    <w:p w14:paraId="748BB6B1" w14:textId="77777777" w:rsidR="00F71DDB" w:rsidRPr="001527B9" w:rsidRDefault="00F71DDB" w:rsidP="00A6714E">
      <w:pPr>
        <w:pStyle w:val="BodyText"/>
        <w:sectPr w:rsidR="00F71DDB" w:rsidRPr="001527B9" w:rsidSect="006F4BA7">
          <w:headerReference w:type="even" r:id="rId31"/>
          <w:headerReference w:type="default" r:id="rId32"/>
          <w:footerReference w:type="even" r:id="rId33"/>
          <w:footerReference w:type="default" r:id="rId34"/>
          <w:headerReference w:type="first" r:id="rId35"/>
          <w:footerReference w:type="first" r:id="rId36"/>
          <w:pgSz w:w="11910" w:h="16840"/>
          <w:pgMar w:top="1580" w:right="800" w:bottom="993" w:left="1100" w:header="0" w:footer="630" w:gutter="0"/>
          <w:pgNumType w:fmt="lowerRoman"/>
          <w:cols w:space="720"/>
        </w:sectPr>
      </w:pPr>
    </w:p>
    <w:p w14:paraId="157016C5" w14:textId="1A37EB54" w:rsidR="00F71DDB" w:rsidRPr="001527B9" w:rsidRDefault="00F71DDB" w:rsidP="00F57D32">
      <w:pPr>
        <w:pStyle w:val="BodyText"/>
      </w:pPr>
    </w:p>
    <w:p w14:paraId="332E2D5C" w14:textId="77777777" w:rsidR="00F71DDB" w:rsidRPr="00A6714E" w:rsidRDefault="00F71DDB" w:rsidP="00A6714E">
      <w:pPr>
        <w:pStyle w:val="BodyText"/>
      </w:pPr>
    </w:p>
    <w:p w14:paraId="41174C05" w14:textId="77777777" w:rsidR="00F71DDB" w:rsidRPr="00A6714E" w:rsidRDefault="00F71DDB" w:rsidP="00A6714E">
      <w:pPr>
        <w:pStyle w:val="BodyText"/>
      </w:pPr>
    </w:p>
    <w:p w14:paraId="35CC41DF" w14:textId="6E831366" w:rsidR="00F71DDB" w:rsidRPr="005A0736" w:rsidRDefault="00A630EF" w:rsidP="005A0736">
      <w:pPr>
        <w:pStyle w:val="Heading1"/>
        <w:ind w:left="284"/>
        <w:rPr>
          <w:b/>
          <w:bCs/>
          <w:spacing w:val="20"/>
        </w:rPr>
      </w:pPr>
      <w:bookmarkStart w:id="8" w:name="Executive_Summary"/>
      <w:bookmarkStart w:id="9" w:name="_bookmark0"/>
      <w:bookmarkStart w:id="10" w:name="_Toc81497953"/>
      <w:bookmarkStart w:id="11" w:name="_Toc81498699"/>
      <w:bookmarkStart w:id="12" w:name="_Toc81509751"/>
      <w:bookmarkEnd w:id="8"/>
      <w:bookmarkEnd w:id="9"/>
      <w:r w:rsidRPr="005A0736">
        <w:rPr>
          <w:b/>
          <w:bCs/>
          <w:spacing w:val="20"/>
        </w:rPr>
        <w:t>EXECUTIVE</w:t>
      </w:r>
      <w:r w:rsidR="005A0736" w:rsidRPr="005A0736">
        <w:rPr>
          <w:b/>
          <w:bCs/>
          <w:spacing w:val="20"/>
        </w:rPr>
        <w:t xml:space="preserve"> </w:t>
      </w:r>
      <w:r w:rsidRPr="005A0736">
        <w:rPr>
          <w:b/>
          <w:bCs/>
          <w:spacing w:val="20"/>
        </w:rPr>
        <w:t>SUMMARY</w:t>
      </w:r>
      <w:bookmarkEnd w:id="10"/>
      <w:bookmarkEnd w:id="11"/>
      <w:bookmarkEnd w:id="12"/>
    </w:p>
    <w:p w14:paraId="7807CA9F" w14:textId="77777777" w:rsidR="00F71DDB" w:rsidRPr="00A6714E" w:rsidRDefault="00F71DDB" w:rsidP="00A6714E">
      <w:pPr>
        <w:pStyle w:val="BodyText"/>
      </w:pPr>
    </w:p>
    <w:p w14:paraId="5DF521F5" w14:textId="77777777" w:rsidR="00F71DDB" w:rsidRPr="00A6714E" w:rsidRDefault="00F71DDB" w:rsidP="00A6714E">
      <w:pPr>
        <w:pStyle w:val="BodyText"/>
      </w:pPr>
    </w:p>
    <w:p w14:paraId="202498EF" w14:textId="2714D94A" w:rsidR="00F71DDB" w:rsidRDefault="00F71DDB" w:rsidP="00A6714E">
      <w:pPr>
        <w:pStyle w:val="BodyText"/>
      </w:pPr>
    </w:p>
    <w:p w14:paraId="65E0BD1A" w14:textId="77777777" w:rsidR="0090499E" w:rsidRPr="00A6714E" w:rsidRDefault="0090499E" w:rsidP="00A6714E">
      <w:pPr>
        <w:pStyle w:val="BodyText"/>
      </w:pPr>
    </w:p>
    <w:p w14:paraId="370BD600" w14:textId="77777777" w:rsidR="00F71DDB" w:rsidRPr="00A6714E" w:rsidRDefault="00F71DDB" w:rsidP="00A6714E">
      <w:pPr>
        <w:pStyle w:val="BodyText"/>
      </w:pPr>
    </w:p>
    <w:p w14:paraId="5C1D9B49" w14:textId="77777777" w:rsidR="00F71DDB" w:rsidRPr="00A6714E" w:rsidRDefault="00F71DDB" w:rsidP="00A6714E">
      <w:pPr>
        <w:pStyle w:val="BodyText"/>
        <w:sectPr w:rsidR="00F71DDB" w:rsidRPr="00A6714E" w:rsidSect="00F804B2">
          <w:headerReference w:type="even" r:id="rId37"/>
          <w:headerReference w:type="default" r:id="rId38"/>
          <w:footerReference w:type="even" r:id="rId39"/>
          <w:footerReference w:type="default" r:id="rId40"/>
          <w:headerReference w:type="first" r:id="rId41"/>
          <w:footerReference w:type="first" r:id="rId42"/>
          <w:pgSz w:w="11910" w:h="16840"/>
          <w:pgMar w:top="1580" w:right="800" w:bottom="880" w:left="1100" w:header="0" w:footer="699" w:gutter="0"/>
          <w:pgNumType w:fmt="lowerRoman" w:start="1"/>
          <w:cols w:space="720"/>
        </w:sectPr>
      </w:pPr>
    </w:p>
    <w:p w14:paraId="76DB1ED3" w14:textId="77777777" w:rsidR="00F71DDB" w:rsidRPr="009A6EC1" w:rsidRDefault="00A630EF" w:rsidP="009D7B76">
      <w:pPr>
        <w:pStyle w:val="Heading2"/>
      </w:pPr>
      <w:bookmarkStart w:id="13" w:name="Background"/>
      <w:bookmarkStart w:id="14" w:name="_Toc81497954"/>
      <w:bookmarkStart w:id="15" w:name="_Toc81498700"/>
      <w:bookmarkStart w:id="16" w:name="_Toc81509752"/>
      <w:bookmarkEnd w:id="13"/>
      <w:r w:rsidRPr="009A6EC1">
        <w:rPr>
          <w:w w:val="110"/>
        </w:rPr>
        <w:t>Background</w:t>
      </w:r>
      <w:bookmarkEnd w:id="14"/>
      <w:bookmarkEnd w:id="15"/>
      <w:bookmarkEnd w:id="16"/>
    </w:p>
    <w:p w14:paraId="4F3A86A7" w14:textId="77777777" w:rsidR="00F71DDB" w:rsidRDefault="00A630EF" w:rsidP="004124C1">
      <w:pPr>
        <w:spacing w:before="103" w:line="230" w:lineRule="auto"/>
        <w:ind w:left="317" w:right="174"/>
        <w:rPr>
          <w:sz w:val="17"/>
        </w:rPr>
      </w:pPr>
      <w:r>
        <w:rPr>
          <w:color w:val="231F20"/>
          <w:sz w:val="17"/>
        </w:rPr>
        <w:t xml:space="preserve">The </w:t>
      </w:r>
      <w:r>
        <w:rPr>
          <w:i/>
          <w:color w:val="231F20"/>
          <w:sz w:val="17"/>
        </w:rPr>
        <w:t>Environment Protection and</w:t>
      </w:r>
      <w:r>
        <w:rPr>
          <w:i/>
          <w:color w:val="231F20"/>
          <w:spacing w:val="1"/>
          <w:sz w:val="17"/>
        </w:rPr>
        <w:t xml:space="preserve"> </w:t>
      </w:r>
      <w:r>
        <w:rPr>
          <w:i/>
          <w:color w:val="231F20"/>
          <w:w w:val="95"/>
          <w:sz w:val="17"/>
        </w:rPr>
        <w:t>Biodiversity</w:t>
      </w:r>
      <w:r>
        <w:rPr>
          <w:i/>
          <w:color w:val="231F20"/>
          <w:spacing w:val="7"/>
          <w:w w:val="95"/>
          <w:sz w:val="17"/>
        </w:rPr>
        <w:t xml:space="preserve"> </w:t>
      </w:r>
      <w:r>
        <w:rPr>
          <w:i/>
          <w:color w:val="231F20"/>
          <w:w w:val="95"/>
          <w:sz w:val="17"/>
        </w:rPr>
        <w:t>Conservation</w:t>
      </w:r>
      <w:r>
        <w:rPr>
          <w:i/>
          <w:color w:val="231F20"/>
          <w:spacing w:val="8"/>
          <w:w w:val="95"/>
          <w:sz w:val="17"/>
        </w:rPr>
        <w:t xml:space="preserve"> </w:t>
      </w:r>
      <w:r>
        <w:rPr>
          <w:i/>
          <w:color w:val="231F20"/>
          <w:w w:val="95"/>
          <w:sz w:val="17"/>
        </w:rPr>
        <w:t>Act</w:t>
      </w:r>
      <w:r>
        <w:rPr>
          <w:i/>
          <w:color w:val="231F20"/>
          <w:spacing w:val="8"/>
          <w:w w:val="95"/>
          <w:sz w:val="17"/>
        </w:rPr>
        <w:t xml:space="preserve"> </w:t>
      </w:r>
      <w:r>
        <w:rPr>
          <w:i/>
          <w:color w:val="231F20"/>
          <w:w w:val="95"/>
          <w:sz w:val="17"/>
        </w:rPr>
        <w:t>1999</w:t>
      </w:r>
      <w:r>
        <w:rPr>
          <w:i/>
          <w:color w:val="231F20"/>
          <w:spacing w:val="1"/>
          <w:w w:val="95"/>
          <w:sz w:val="17"/>
        </w:rPr>
        <w:t xml:space="preserve"> </w:t>
      </w:r>
      <w:r>
        <w:rPr>
          <w:color w:val="231F20"/>
          <w:w w:val="95"/>
          <w:sz w:val="17"/>
        </w:rPr>
        <w:t>(EPBC</w:t>
      </w:r>
      <w:r>
        <w:rPr>
          <w:color w:val="231F20"/>
          <w:spacing w:val="5"/>
          <w:w w:val="95"/>
          <w:sz w:val="17"/>
        </w:rPr>
        <w:t xml:space="preserve"> </w:t>
      </w:r>
      <w:r>
        <w:rPr>
          <w:color w:val="231F20"/>
          <w:w w:val="95"/>
          <w:sz w:val="17"/>
        </w:rPr>
        <w:t>Act)</w:t>
      </w:r>
      <w:r>
        <w:rPr>
          <w:color w:val="231F20"/>
          <w:spacing w:val="5"/>
          <w:w w:val="95"/>
          <w:sz w:val="17"/>
        </w:rPr>
        <w:t xml:space="preserve"> </w:t>
      </w:r>
      <w:r>
        <w:rPr>
          <w:color w:val="231F20"/>
          <w:w w:val="95"/>
          <w:sz w:val="17"/>
        </w:rPr>
        <w:t>requires</w:t>
      </w:r>
      <w:r>
        <w:rPr>
          <w:color w:val="231F20"/>
          <w:spacing w:val="5"/>
          <w:w w:val="95"/>
          <w:sz w:val="17"/>
        </w:rPr>
        <w:t xml:space="preserve"> </w:t>
      </w:r>
      <w:r>
        <w:rPr>
          <w:color w:val="231F20"/>
          <w:w w:val="95"/>
          <w:sz w:val="17"/>
        </w:rPr>
        <w:t>that</w:t>
      </w:r>
      <w:r>
        <w:rPr>
          <w:color w:val="231F20"/>
          <w:spacing w:val="5"/>
          <w:w w:val="95"/>
          <w:sz w:val="17"/>
        </w:rPr>
        <w:t xml:space="preserve"> </w:t>
      </w:r>
      <w:r>
        <w:rPr>
          <w:color w:val="231F20"/>
          <w:w w:val="95"/>
          <w:sz w:val="17"/>
        </w:rPr>
        <w:t>a</w:t>
      </w:r>
      <w:r>
        <w:rPr>
          <w:color w:val="231F20"/>
          <w:spacing w:val="5"/>
          <w:w w:val="95"/>
          <w:sz w:val="17"/>
        </w:rPr>
        <w:t xml:space="preserve"> </w:t>
      </w:r>
      <w:r>
        <w:rPr>
          <w:color w:val="231F20"/>
          <w:w w:val="95"/>
          <w:sz w:val="17"/>
        </w:rPr>
        <w:t>Heritage</w:t>
      </w:r>
      <w:r>
        <w:rPr>
          <w:color w:val="231F20"/>
          <w:spacing w:val="-37"/>
          <w:w w:val="95"/>
          <w:sz w:val="17"/>
        </w:rPr>
        <w:t xml:space="preserve"> </w:t>
      </w:r>
      <w:r>
        <w:rPr>
          <w:color w:val="231F20"/>
          <w:w w:val="95"/>
          <w:sz w:val="17"/>
        </w:rPr>
        <w:t>Management</w:t>
      </w:r>
      <w:r>
        <w:rPr>
          <w:color w:val="231F20"/>
          <w:spacing w:val="1"/>
          <w:w w:val="95"/>
          <w:sz w:val="17"/>
        </w:rPr>
        <w:t xml:space="preserve"> </w:t>
      </w:r>
      <w:r>
        <w:rPr>
          <w:color w:val="231F20"/>
          <w:w w:val="95"/>
          <w:sz w:val="17"/>
        </w:rPr>
        <w:t>Plan</w:t>
      </w:r>
      <w:r>
        <w:rPr>
          <w:color w:val="231F20"/>
          <w:spacing w:val="38"/>
          <w:sz w:val="17"/>
        </w:rPr>
        <w:t xml:space="preserve"> </w:t>
      </w:r>
      <w:r>
        <w:rPr>
          <w:color w:val="231F20"/>
          <w:w w:val="95"/>
          <w:sz w:val="17"/>
        </w:rPr>
        <w:t>(HMP)</w:t>
      </w:r>
      <w:r>
        <w:rPr>
          <w:color w:val="231F20"/>
          <w:spacing w:val="38"/>
          <w:sz w:val="17"/>
        </w:rPr>
        <w:t xml:space="preserve"> </w:t>
      </w:r>
      <w:r>
        <w:rPr>
          <w:color w:val="231F20"/>
          <w:w w:val="95"/>
          <w:sz w:val="17"/>
        </w:rPr>
        <w:t>should</w:t>
      </w:r>
      <w:r>
        <w:rPr>
          <w:color w:val="231F20"/>
          <w:spacing w:val="1"/>
          <w:w w:val="95"/>
          <w:sz w:val="17"/>
        </w:rPr>
        <w:t xml:space="preserve"> </w:t>
      </w:r>
      <w:r>
        <w:rPr>
          <w:color w:val="231F20"/>
          <w:w w:val="95"/>
          <w:sz w:val="17"/>
        </w:rPr>
        <w:t>be prepared for all assets on the</w:t>
      </w:r>
      <w:r>
        <w:rPr>
          <w:color w:val="231F20"/>
          <w:spacing w:val="1"/>
          <w:w w:val="95"/>
          <w:sz w:val="17"/>
        </w:rPr>
        <w:t xml:space="preserve"> </w:t>
      </w:r>
      <w:r>
        <w:rPr>
          <w:color w:val="231F20"/>
          <w:w w:val="95"/>
          <w:sz w:val="17"/>
        </w:rPr>
        <w:t>National and Commonwealth</w:t>
      </w:r>
      <w:r>
        <w:rPr>
          <w:color w:val="231F20"/>
          <w:spacing w:val="1"/>
          <w:w w:val="95"/>
          <w:sz w:val="17"/>
        </w:rPr>
        <w:t xml:space="preserve"> </w:t>
      </w:r>
      <w:r>
        <w:rPr>
          <w:color w:val="231F20"/>
          <w:w w:val="95"/>
          <w:sz w:val="17"/>
        </w:rPr>
        <w:t>Heritage</w:t>
      </w:r>
      <w:r>
        <w:rPr>
          <w:color w:val="231F20"/>
          <w:spacing w:val="8"/>
          <w:w w:val="95"/>
          <w:sz w:val="17"/>
        </w:rPr>
        <w:t xml:space="preserve"> </w:t>
      </w:r>
      <w:r>
        <w:rPr>
          <w:color w:val="231F20"/>
          <w:w w:val="95"/>
          <w:sz w:val="17"/>
        </w:rPr>
        <w:t>Register</w:t>
      </w:r>
      <w:r>
        <w:rPr>
          <w:color w:val="231F20"/>
          <w:spacing w:val="9"/>
          <w:w w:val="95"/>
          <w:sz w:val="17"/>
        </w:rPr>
        <w:t xml:space="preserve"> </w:t>
      </w:r>
      <w:r>
        <w:rPr>
          <w:color w:val="231F20"/>
          <w:w w:val="95"/>
          <w:sz w:val="17"/>
        </w:rPr>
        <w:t>and</w:t>
      </w:r>
      <w:r>
        <w:rPr>
          <w:color w:val="231F20"/>
          <w:spacing w:val="8"/>
          <w:w w:val="95"/>
          <w:sz w:val="17"/>
        </w:rPr>
        <w:t xml:space="preserve"> </w:t>
      </w:r>
      <w:r>
        <w:rPr>
          <w:color w:val="231F20"/>
          <w:w w:val="95"/>
          <w:sz w:val="17"/>
        </w:rPr>
        <w:t>that</w:t>
      </w:r>
      <w:r>
        <w:rPr>
          <w:color w:val="231F20"/>
          <w:spacing w:val="9"/>
          <w:w w:val="95"/>
          <w:sz w:val="17"/>
        </w:rPr>
        <w:t xml:space="preserve"> </w:t>
      </w:r>
      <w:r>
        <w:rPr>
          <w:color w:val="231F20"/>
          <w:w w:val="95"/>
          <w:sz w:val="17"/>
        </w:rPr>
        <w:t>they</w:t>
      </w:r>
      <w:r>
        <w:rPr>
          <w:color w:val="231F20"/>
          <w:spacing w:val="9"/>
          <w:w w:val="95"/>
          <w:sz w:val="17"/>
        </w:rPr>
        <w:t xml:space="preserve"> </w:t>
      </w:r>
      <w:r>
        <w:rPr>
          <w:color w:val="231F20"/>
          <w:w w:val="95"/>
          <w:sz w:val="17"/>
        </w:rPr>
        <w:t>be</w:t>
      </w:r>
      <w:r>
        <w:rPr>
          <w:color w:val="231F20"/>
          <w:spacing w:val="1"/>
          <w:w w:val="95"/>
          <w:sz w:val="17"/>
        </w:rPr>
        <w:t xml:space="preserve"> </w:t>
      </w:r>
      <w:r>
        <w:rPr>
          <w:color w:val="231F20"/>
          <w:w w:val="95"/>
          <w:sz w:val="17"/>
        </w:rPr>
        <w:t>updated</w:t>
      </w:r>
      <w:r>
        <w:rPr>
          <w:color w:val="231F20"/>
          <w:spacing w:val="-4"/>
          <w:w w:val="95"/>
          <w:sz w:val="17"/>
        </w:rPr>
        <w:t xml:space="preserve"> </w:t>
      </w:r>
      <w:r>
        <w:rPr>
          <w:color w:val="231F20"/>
          <w:w w:val="95"/>
          <w:sz w:val="17"/>
        </w:rPr>
        <w:t>within</w:t>
      </w:r>
      <w:r>
        <w:rPr>
          <w:color w:val="231F20"/>
          <w:spacing w:val="-3"/>
          <w:w w:val="95"/>
          <w:sz w:val="17"/>
        </w:rPr>
        <w:t xml:space="preserve"> </w:t>
      </w:r>
      <w:r>
        <w:rPr>
          <w:color w:val="231F20"/>
          <w:w w:val="95"/>
          <w:sz w:val="17"/>
        </w:rPr>
        <w:t>every</w:t>
      </w:r>
      <w:r>
        <w:rPr>
          <w:color w:val="231F20"/>
          <w:spacing w:val="-3"/>
          <w:w w:val="95"/>
          <w:sz w:val="17"/>
        </w:rPr>
        <w:t xml:space="preserve"> </w:t>
      </w:r>
      <w:r>
        <w:rPr>
          <w:color w:val="231F20"/>
          <w:w w:val="95"/>
          <w:sz w:val="17"/>
        </w:rPr>
        <w:t>5</w:t>
      </w:r>
      <w:r>
        <w:rPr>
          <w:color w:val="231F20"/>
          <w:spacing w:val="-3"/>
          <w:w w:val="95"/>
          <w:sz w:val="17"/>
        </w:rPr>
        <w:t xml:space="preserve"> </w:t>
      </w:r>
      <w:r>
        <w:rPr>
          <w:color w:val="231F20"/>
          <w:w w:val="95"/>
          <w:sz w:val="17"/>
        </w:rPr>
        <w:t>years.</w:t>
      </w:r>
    </w:p>
    <w:p w14:paraId="134C9434" w14:textId="77777777" w:rsidR="00F71DDB" w:rsidRDefault="00A630EF" w:rsidP="004124C1">
      <w:pPr>
        <w:pStyle w:val="BodyText"/>
        <w:spacing w:before="169" w:line="230" w:lineRule="auto"/>
        <w:ind w:left="317" w:right="221"/>
      </w:pPr>
      <w:r>
        <w:rPr>
          <w:color w:val="231F20"/>
          <w:w w:val="95"/>
        </w:rPr>
        <w:t>The National Film and Sound</w:t>
      </w:r>
      <w:r>
        <w:rPr>
          <w:color w:val="231F20"/>
          <w:spacing w:val="1"/>
          <w:w w:val="95"/>
        </w:rPr>
        <w:t xml:space="preserve"> </w:t>
      </w:r>
      <w:r>
        <w:rPr>
          <w:color w:val="231F20"/>
          <w:w w:val="95"/>
        </w:rPr>
        <w:t>Archive</w:t>
      </w:r>
      <w:r>
        <w:rPr>
          <w:color w:val="231F20"/>
          <w:spacing w:val="38"/>
        </w:rPr>
        <w:t xml:space="preserve"> </w:t>
      </w:r>
      <w:r>
        <w:rPr>
          <w:color w:val="231F20"/>
          <w:w w:val="95"/>
        </w:rPr>
        <w:t>(NFSA)</w:t>
      </w:r>
      <w:r>
        <w:rPr>
          <w:color w:val="231F20"/>
          <w:spacing w:val="38"/>
        </w:rPr>
        <w:t xml:space="preserve"> </w:t>
      </w:r>
      <w:r>
        <w:rPr>
          <w:color w:val="231F20"/>
          <w:w w:val="95"/>
        </w:rPr>
        <w:t>commissioned</w:t>
      </w:r>
      <w:r>
        <w:rPr>
          <w:color w:val="231F20"/>
          <w:spacing w:val="1"/>
          <w:w w:val="95"/>
        </w:rPr>
        <w:t xml:space="preserve"> </w:t>
      </w:r>
      <w:r>
        <w:rPr>
          <w:color w:val="231F20"/>
          <w:w w:val="95"/>
        </w:rPr>
        <w:t>this</w:t>
      </w:r>
      <w:r>
        <w:rPr>
          <w:color w:val="231F20"/>
          <w:spacing w:val="4"/>
          <w:w w:val="95"/>
        </w:rPr>
        <w:t xml:space="preserve"> </w:t>
      </w:r>
      <w:r>
        <w:rPr>
          <w:color w:val="231F20"/>
          <w:w w:val="95"/>
        </w:rPr>
        <w:t>update</w:t>
      </w:r>
      <w:r>
        <w:rPr>
          <w:color w:val="231F20"/>
          <w:spacing w:val="5"/>
          <w:w w:val="95"/>
        </w:rPr>
        <w:t xml:space="preserve"> </w:t>
      </w:r>
      <w:r>
        <w:rPr>
          <w:color w:val="231F20"/>
          <w:w w:val="95"/>
        </w:rPr>
        <w:t>to</w:t>
      </w:r>
      <w:r>
        <w:rPr>
          <w:color w:val="231F20"/>
          <w:spacing w:val="5"/>
          <w:w w:val="95"/>
        </w:rPr>
        <w:t xml:space="preserve"> </w:t>
      </w:r>
      <w:r>
        <w:rPr>
          <w:color w:val="231F20"/>
          <w:w w:val="95"/>
        </w:rPr>
        <w:t>check</w:t>
      </w:r>
      <w:r>
        <w:rPr>
          <w:color w:val="231F20"/>
          <w:spacing w:val="5"/>
          <w:w w:val="95"/>
        </w:rPr>
        <w:t xml:space="preserve"> </w:t>
      </w:r>
      <w:r>
        <w:rPr>
          <w:color w:val="231F20"/>
          <w:w w:val="95"/>
        </w:rPr>
        <w:t>that</w:t>
      </w:r>
      <w:r>
        <w:rPr>
          <w:color w:val="231F20"/>
          <w:spacing w:val="5"/>
          <w:w w:val="95"/>
        </w:rPr>
        <w:t xml:space="preserve"> </w:t>
      </w:r>
      <w:r>
        <w:rPr>
          <w:color w:val="231F20"/>
          <w:w w:val="95"/>
        </w:rPr>
        <w:t>no</w:t>
      </w:r>
      <w:r>
        <w:rPr>
          <w:color w:val="231F20"/>
          <w:spacing w:val="5"/>
          <w:w w:val="95"/>
        </w:rPr>
        <w:t xml:space="preserve"> </w:t>
      </w:r>
      <w:r>
        <w:rPr>
          <w:color w:val="231F20"/>
          <w:w w:val="95"/>
        </w:rPr>
        <w:t>new</w:t>
      </w:r>
      <w:r>
        <w:rPr>
          <w:color w:val="231F20"/>
          <w:spacing w:val="1"/>
          <w:w w:val="95"/>
        </w:rPr>
        <w:t xml:space="preserve"> </w:t>
      </w:r>
      <w:r>
        <w:rPr>
          <w:color w:val="231F20"/>
          <w:w w:val="95"/>
        </w:rPr>
        <w:t>material</w:t>
      </w:r>
      <w:r>
        <w:rPr>
          <w:color w:val="231F20"/>
          <w:spacing w:val="7"/>
          <w:w w:val="95"/>
        </w:rPr>
        <w:t xml:space="preserve"> </w:t>
      </w:r>
      <w:r>
        <w:rPr>
          <w:color w:val="231F20"/>
          <w:w w:val="95"/>
        </w:rPr>
        <w:t>is</w:t>
      </w:r>
      <w:r>
        <w:rPr>
          <w:color w:val="231F20"/>
          <w:spacing w:val="8"/>
          <w:w w:val="95"/>
        </w:rPr>
        <w:t xml:space="preserve"> </w:t>
      </w:r>
      <w:r>
        <w:rPr>
          <w:color w:val="231F20"/>
          <w:w w:val="95"/>
        </w:rPr>
        <w:t>to</w:t>
      </w:r>
      <w:r>
        <w:rPr>
          <w:color w:val="231F20"/>
          <w:spacing w:val="7"/>
          <w:w w:val="95"/>
        </w:rPr>
        <w:t xml:space="preserve"> </w:t>
      </w:r>
      <w:r>
        <w:rPr>
          <w:color w:val="231F20"/>
          <w:w w:val="95"/>
        </w:rPr>
        <w:t>hand,</w:t>
      </w:r>
      <w:r>
        <w:rPr>
          <w:color w:val="231F20"/>
          <w:spacing w:val="8"/>
          <w:w w:val="95"/>
        </w:rPr>
        <w:t xml:space="preserve"> </w:t>
      </w:r>
      <w:r>
        <w:rPr>
          <w:color w:val="231F20"/>
          <w:w w:val="95"/>
        </w:rPr>
        <w:t>to</w:t>
      </w:r>
      <w:r>
        <w:rPr>
          <w:color w:val="231F20"/>
          <w:spacing w:val="8"/>
          <w:w w:val="95"/>
        </w:rPr>
        <w:t xml:space="preserve"> </w:t>
      </w:r>
      <w:r>
        <w:rPr>
          <w:color w:val="231F20"/>
          <w:w w:val="95"/>
        </w:rPr>
        <w:t>review</w:t>
      </w:r>
      <w:r>
        <w:rPr>
          <w:color w:val="231F20"/>
          <w:spacing w:val="7"/>
          <w:w w:val="95"/>
        </w:rPr>
        <w:t xml:space="preserve"> </w:t>
      </w:r>
      <w:r>
        <w:rPr>
          <w:color w:val="231F20"/>
          <w:w w:val="95"/>
        </w:rPr>
        <w:t>and</w:t>
      </w:r>
      <w:r>
        <w:rPr>
          <w:color w:val="231F20"/>
          <w:spacing w:val="1"/>
          <w:w w:val="95"/>
        </w:rPr>
        <w:t xml:space="preserve"> </w:t>
      </w:r>
      <w:r>
        <w:rPr>
          <w:color w:val="231F20"/>
          <w:w w:val="95"/>
        </w:rPr>
        <w:t>change</w:t>
      </w:r>
      <w:r>
        <w:rPr>
          <w:color w:val="231F20"/>
          <w:spacing w:val="15"/>
          <w:w w:val="95"/>
        </w:rPr>
        <w:t xml:space="preserve"> </w:t>
      </w:r>
      <w:r>
        <w:rPr>
          <w:color w:val="231F20"/>
          <w:w w:val="95"/>
        </w:rPr>
        <w:t>details</w:t>
      </w:r>
      <w:r>
        <w:rPr>
          <w:color w:val="231F20"/>
          <w:spacing w:val="15"/>
          <w:w w:val="95"/>
        </w:rPr>
        <w:t xml:space="preserve"> </w:t>
      </w:r>
      <w:r>
        <w:rPr>
          <w:color w:val="231F20"/>
          <w:w w:val="95"/>
        </w:rPr>
        <w:t>as</w:t>
      </w:r>
      <w:r>
        <w:rPr>
          <w:color w:val="231F20"/>
          <w:spacing w:val="15"/>
          <w:w w:val="95"/>
        </w:rPr>
        <w:t xml:space="preserve"> </w:t>
      </w:r>
      <w:r>
        <w:rPr>
          <w:color w:val="231F20"/>
          <w:w w:val="95"/>
        </w:rPr>
        <w:t>may</w:t>
      </w:r>
      <w:r>
        <w:rPr>
          <w:color w:val="231F20"/>
          <w:spacing w:val="15"/>
          <w:w w:val="95"/>
        </w:rPr>
        <w:t xml:space="preserve"> </w:t>
      </w:r>
      <w:r>
        <w:rPr>
          <w:color w:val="231F20"/>
          <w:w w:val="95"/>
        </w:rPr>
        <w:t>be</w:t>
      </w:r>
      <w:r>
        <w:rPr>
          <w:color w:val="231F20"/>
          <w:spacing w:val="15"/>
          <w:w w:val="95"/>
        </w:rPr>
        <w:t xml:space="preserve"> </w:t>
      </w:r>
      <w:r>
        <w:rPr>
          <w:color w:val="231F20"/>
          <w:w w:val="95"/>
        </w:rPr>
        <w:t>required</w:t>
      </w:r>
      <w:r>
        <w:rPr>
          <w:color w:val="231F20"/>
          <w:spacing w:val="-38"/>
          <w:w w:val="95"/>
        </w:rPr>
        <w:t xml:space="preserve"> </w:t>
      </w:r>
      <w:r>
        <w:rPr>
          <w:color w:val="231F20"/>
          <w:w w:val="95"/>
        </w:rPr>
        <w:t>and reconfirm policies. As a</w:t>
      </w:r>
      <w:r>
        <w:rPr>
          <w:color w:val="231F20"/>
          <w:spacing w:val="1"/>
          <w:w w:val="95"/>
        </w:rPr>
        <w:t xml:space="preserve"> </w:t>
      </w:r>
      <w:r>
        <w:rPr>
          <w:color w:val="231F20"/>
          <w:w w:val="95"/>
        </w:rPr>
        <w:t>separate</w:t>
      </w:r>
      <w:r>
        <w:rPr>
          <w:color w:val="231F20"/>
          <w:spacing w:val="4"/>
          <w:w w:val="95"/>
        </w:rPr>
        <w:t xml:space="preserve"> </w:t>
      </w:r>
      <w:r>
        <w:rPr>
          <w:color w:val="231F20"/>
          <w:w w:val="95"/>
        </w:rPr>
        <w:t>exercise</w:t>
      </w:r>
      <w:r>
        <w:rPr>
          <w:color w:val="231F20"/>
          <w:spacing w:val="4"/>
          <w:w w:val="95"/>
        </w:rPr>
        <w:t xml:space="preserve"> </w:t>
      </w:r>
      <w:r>
        <w:rPr>
          <w:color w:val="231F20"/>
          <w:w w:val="95"/>
        </w:rPr>
        <w:t>the</w:t>
      </w:r>
      <w:r>
        <w:rPr>
          <w:color w:val="231F20"/>
          <w:spacing w:val="4"/>
          <w:w w:val="95"/>
        </w:rPr>
        <w:t xml:space="preserve"> </w:t>
      </w:r>
      <w:r>
        <w:rPr>
          <w:color w:val="231F20"/>
          <w:w w:val="95"/>
        </w:rPr>
        <w:t>NFSA</w:t>
      </w:r>
      <w:r>
        <w:rPr>
          <w:color w:val="231F20"/>
          <w:spacing w:val="5"/>
          <w:w w:val="95"/>
        </w:rPr>
        <w:t xml:space="preserve"> </w:t>
      </w:r>
      <w:r>
        <w:rPr>
          <w:color w:val="231F20"/>
          <w:w w:val="95"/>
        </w:rPr>
        <w:t>also</w:t>
      </w:r>
      <w:r>
        <w:rPr>
          <w:color w:val="231F20"/>
          <w:spacing w:val="1"/>
          <w:w w:val="95"/>
        </w:rPr>
        <w:t xml:space="preserve"> </w:t>
      </w:r>
      <w:r>
        <w:rPr>
          <w:color w:val="231F20"/>
          <w:w w:val="95"/>
        </w:rPr>
        <w:t>commissioned</w:t>
      </w:r>
      <w:r>
        <w:rPr>
          <w:color w:val="231F20"/>
          <w:spacing w:val="3"/>
          <w:w w:val="95"/>
        </w:rPr>
        <w:t xml:space="preserve"> </w:t>
      </w:r>
      <w:r>
        <w:rPr>
          <w:color w:val="231F20"/>
          <w:w w:val="95"/>
        </w:rPr>
        <w:t>an</w:t>
      </w:r>
      <w:r>
        <w:rPr>
          <w:color w:val="231F20"/>
          <w:spacing w:val="4"/>
          <w:w w:val="95"/>
        </w:rPr>
        <w:t xml:space="preserve"> </w:t>
      </w:r>
      <w:r>
        <w:rPr>
          <w:color w:val="231F20"/>
          <w:w w:val="95"/>
        </w:rPr>
        <w:t>update</w:t>
      </w:r>
      <w:r>
        <w:rPr>
          <w:color w:val="231F20"/>
          <w:spacing w:val="3"/>
          <w:w w:val="95"/>
        </w:rPr>
        <w:t xml:space="preserve"> </w:t>
      </w:r>
      <w:r>
        <w:rPr>
          <w:color w:val="231F20"/>
          <w:w w:val="95"/>
        </w:rPr>
        <w:t>of</w:t>
      </w:r>
      <w:r>
        <w:rPr>
          <w:color w:val="231F20"/>
          <w:spacing w:val="4"/>
          <w:w w:val="95"/>
        </w:rPr>
        <w:t xml:space="preserve"> </w:t>
      </w:r>
      <w:r>
        <w:rPr>
          <w:color w:val="231F20"/>
          <w:w w:val="95"/>
        </w:rPr>
        <w:t>the</w:t>
      </w:r>
      <w:r>
        <w:rPr>
          <w:color w:val="231F20"/>
          <w:spacing w:val="1"/>
          <w:w w:val="95"/>
        </w:rPr>
        <w:t xml:space="preserve"> </w:t>
      </w:r>
      <w:r>
        <w:rPr>
          <w:color w:val="231F20"/>
          <w:w w:val="95"/>
        </w:rPr>
        <w:t>Heritage</w:t>
      </w:r>
      <w:r>
        <w:rPr>
          <w:color w:val="231F20"/>
          <w:spacing w:val="-7"/>
          <w:w w:val="95"/>
        </w:rPr>
        <w:t xml:space="preserve"> </w:t>
      </w:r>
      <w:r>
        <w:rPr>
          <w:color w:val="231F20"/>
          <w:w w:val="95"/>
        </w:rPr>
        <w:t>Strategy.</w:t>
      </w:r>
    </w:p>
    <w:p w14:paraId="1C0BDAA3" w14:textId="7139EF17" w:rsidR="00F71DDB" w:rsidRDefault="00A630EF" w:rsidP="003B6153">
      <w:pPr>
        <w:pStyle w:val="BodyText"/>
        <w:spacing w:before="168" w:line="230" w:lineRule="auto"/>
        <w:ind w:left="317" w:right="121"/>
      </w:pPr>
      <w:r>
        <w:rPr>
          <w:color w:val="231F20"/>
          <w:w w:val="95"/>
        </w:rPr>
        <w:t>Since the previous HMP the</w:t>
      </w:r>
      <w:r>
        <w:rPr>
          <w:color w:val="231F20"/>
          <w:spacing w:val="1"/>
          <w:w w:val="95"/>
        </w:rPr>
        <w:t xml:space="preserve"> </w:t>
      </w:r>
      <w:r>
        <w:rPr>
          <w:color w:val="231F20"/>
          <w:w w:val="95"/>
        </w:rPr>
        <w:t>Theatrette</w:t>
      </w:r>
      <w:r>
        <w:rPr>
          <w:color w:val="231F20"/>
          <w:spacing w:val="39"/>
        </w:rPr>
        <w:t xml:space="preserve"> </w:t>
      </w:r>
      <w:r>
        <w:rPr>
          <w:color w:val="231F20"/>
          <w:w w:val="95"/>
        </w:rPr>
        <w:t>has</w:t>
      </w:r>
      <w:r>
        <w:rPr>
          <w:color w:val="231F20"/>
          <w:spacing w:val="39"/>
        </w:rPr>
        <w:t xml:space="preserve"> </w:t>
      </w:r>
      <w:r>
        <w:rPr>
          <w:color w:val="231F20"/>
          <w:w w:val="95"/>
        </w:rPr>
        <w:t>been</w:t>
      </w:r>
      <w:r>
        <w:rPr>
          <w:color w:val="231F20"/>
          <w:spacing w:val="40"/>
        </w:rPr>
        <w:t xml:space="preserve"> </w:t>
      </w:r>
      <w:r>
        <w:rPr>
          <w:color w:val="231F20"/>
          <w:w w:val="95"/>
        </w:rPr>
        <w:t>refurbished,</w:t>
      </w:r>
      <w:r>
        <w:rPr>
          <w:color w:val="231F20"/>
          <w:spacing w:val="1"/>
          <w:w w:val="95"/>
        </w:rPr>
        <w:t xml:space="preserve"> </w:t>
      </w:r>
      <w:r>
        <w:rPr>
          <w:color w:val="231F20"/>
          <w:w w:val="95"/>
        </w:rPr>
        <w:t>the</w:t>
      </w:r>
      <w:r>
        <w:rPr>
          <w:color w:val="231F20"/>
          <w:spacing w:val="14"/>
          <w:w w:val="95"/>
        </w:rPr>
        <w:t xml:space="preserve"> </w:t>
      </w:r>
      <w:r>
        <w:rPr>
          <w:color w:val="231F20"/>
          <w:w w:val="95"/>
        </w:rPr>
        <w:t>South</w:t>
      </w:r>
      <w:r>
        <w:rPr>
          <w:color w:val="231F20"/>
          <w:spacing w:val="14"/>
          <w:w w:val="95"/>
        </w:rPr>
        <w:t xml:space="preserve"> </w:t>
      </w:r>
      <w:r>
        <w:rPr>
          <w:color w:val="231F20"/>
          <w:w w:val="95"/>
        </w:rPr>
        <w:t>Gallery</w:t>
      </w:r>
      <w:r>
        <w:rPr>
          <w:color w:val="231F20"/>
          <w:spacing w:val="14"/>
          <w:w w:val="95"/>
        </w:rPr>
        <w:t xml:space="preserve"> </w:t>
      </w:r>
      <w:r>
        <w:rPr>
          <w:color w:val="231F20"/>
          <w:w w:val="95"/>
        </w:rPr>
        <w:t>has</w:t>
      </w:r>
      <w:r>
        <w:rPr>
          <w:color w:val="231F20"/>
          <w:spacing w:val="14"/>
          <w:w w:val="95"/>
        </w:rPr>
        <w:t xml:space="preserve"> </w:t>
      </w:r>
      <w:r>
        <w:rPr>
          <w:color w:val="231F20"/>
          <w:w w:val="95"/>
        </w:rPr>
        <w:t>re-opened</w:t>
      </w:r>
      <w:r>
        <w:rPr>
          <w:color w:val="231F20"/>
          <w:spacing w:val="14"/>
          <w:w w:val="95"/>
        </w:rPr>
        <w:t xml:space="preserve"> </w:t>
      </w:r>
      <w:r>
        <w:rPr>
          <w:color w:val="231F20"/>
          <w:w w:val="95"/>
        </w:rPr>
        <w:t>for</w:t>
      </w:r>
      <w:r>
        <w:rPr>
          <w:color w:val="231F20"/>
          <w:spacing w:val="-37"/>
          <w:w w:val="95"/>
        </w:rPr>
        <w:t xml:space="preserve"> </w:t>
      </w:r>
      <w:r>
        <w:rPr>
          <w:color w:val="231F20"/>
          <w:w w:val="95"/>
        </w:rPr>
        <w:t>public</w:t>
      </w:r>
      <w:r>
        <w:rPr>
          <w:color w:val="231F20"/>
          <w:spacing w:val="1"/>
          <w:w w:val="95"/>
        </w:rPr>
        <w:t xml:space="preserve"> </w:t>
      </w:r>
      <w:r>
        <w:rPr>
          <w:color w:val="231F20"/>
          <w:w w:val="95"/>
        </w:rPr>
        <w:t>exhibitions,</w:t>
      </w:r>
      <w:r>
        <w:rPr>
          <w:color w:val="231F20"/>
          <w:spacing w:val="1"/>
          <w:w w:val="95"/>
        </w:rPr>
        <w:t xml:space="preserve"> </w:t>
      </w:r>
      <w:r>
        <w:rPr>
          <w:color w:val="231F20"/>
          <w:w w:val="95"/>
        </w:rPr>
        <w:t>the</w:t>
      </w:r>
      <w:r>
        <w:rPr>
          <w:color w:val="231F20"/>
          <w:spacing w:val="1"/>
          <w:w w:val="95"/>
        </w:rPr>
        <w:t xml:space="preserve"> </w:t>
      </w:r>
      <w:r>
        <w:rPr>
          <w:color w:val="231F20"/>
          <w:w w:val="95"/>
        </w:rPr>
        <w:t>Library</w:t>
      </w:r>
      <w:r>
        <w:rPr>
          <w:color w:val="231F20"/>
          <w:spacing w:val="1"/>
          <w:w w:val="95"/>
        </w:rPr>
        <w:t xml:space="preserve"> </w:t>
      </w:r>
      <w:r>
        <w:rPr>
          <w:color w:val="231F20"/>
          <w:w w:val="95"/>
        </w:rPr>
        <w:t>and</w:t>
      </w:r>
      <w:r>
        <w:rPr>
          <w:color w:val="231F20"/>
          <w:spacing w:val="-38"/>
          <w:w w:val="95"/>
        </w:rPr>
        <w:t xml:space="preserve"> </w:t>
      </w:r>
      <w:r>
        <w:rPr>
          <w:color w:val="231F20"/>
          <w:w w:val="95"/>
        </w:rPr>
        <w:t>Front</w:t>
      </w:r>
      <w:r>
        <w:rPr>
          <w:color w:val="231F20"/>
          <w:spacing w:val="7"/>
          <w:w w:val="95"/>
        </w:rPr>
        <w:t xml:space="preserve"> </w:t>
      </w:r>
      <w:r>
        <w:rPr>
          <w:color w:val="231F20"/>
          <w:w w:val="95"/>
        </w:rPr>
        <w:t>Room</w:t>
      </w:r>
      <w:r>
        <w:rPr>
          <w:color w:val="231F20"/>
          <w:spacing w:val="8"/>
          <w:w w:val="95"/>
        </w:rPr>
        <w:t xml:space="preserve"> </w:t>
      </w:r>
      <w:r>
        <w:rPr>
          <w:color w:val="231F20"/>
          <w:w w:val="95"/>
        </w:rPr>
        <w:t>have</w:t>
      </w:r>
      <w:r>
        <w:rPr>
          <w:color w:val="231F20"/>
          <w:spacing w:val="8"/>
          <w:w w:val="95"/>
        </w:rPr>
        <w:t xml:space="preserve"> </w:t>
      </w:r>
      <w:r>
        <w:rPr>
          <w:color w:val="231F20"/>
          <w:w w:val="95"/>
        </w:rPr>
        <w:t>been</w:t>
      </w:r>
      <w:r>
        <w:rPr>
          <w:color w:val="231F20"/>
          <w:spacing w:val="7"/>
          <w:w w:val="95"/>
        </w:rPr>
        <w:t xml:space="preserve"> </w:t>
      </w:r>
      <w:r>
        <w:rPr>
          <w:color w:val="231F20"/>
          <w:w w:val="95"/>
        </w:rPr>
        <w:t>re-purposed</w:t>
      </w:r>
      <w:r>
        <w:rPr>
          <w:color w:val="231F20"/>
          <w:spacing w:val="1"/>
          <w:w w:val="95"/>
        </w:rPr>
        <w:t xml:space="preserve"> </w:t>
      </w:r>
      <w:r>
        <w:rPr>
          <w:color w:val="231F20"/>
          <w:w w:val="95"/>
        </w:rPr>
        <w:t>for</w:t>
      </w:r>
      <w:r>
        <w:rPr>
          <w:color w:val="231F20"/>
          <w:spacing w:val="12"/>
          <w:w w:val="95"/>
        </w:rPr>
        <w:t xml:space="preserve"> </w:t>
      </w:r>
      <w:r>
        <w:rPr>
          <w:color w:val="231F20"/>
          <w:w w:val="95"/>
        </w:rPr>
        <w:t>public</w:t>
      </w:r>
      <w:r>
        <w:rPr>
          <w:color w:val="231F20"/>
          <w:spacing w:val="12"/>
          <w:w w:val="95"/>
        </w:rPr>
        <w:t xml:space="preserve"> </w:t>
      </w:r>
      <w:r>
        <w:rPr>
          <w:color w:val="231F20"/>
          <w:w w:val="95"/>
        </w:rPr>
        <w:t>programs</w:t>
      </w:r>
      <w:r>
        <w:rPr>
          <w:color w:val="231F20"/>
          <w:spacing w:val="12"/>
          <w:w w:val="95"/>
        </w:rPr>
        <w:t xml:space="preserve"> </w:t>
      </w:r>
      <w:r>
        <w:rPr>
          <w:color w:val="231F20"/>
          <w:w w:val="95"/>
        </w:rPr>
        <w:t>or</w:t>
      </w:r>
      <w:r>
        <w:rPr>
          <w:color w:val="231F20"/>
          <w:spacing w:val="12"/>
          <w:w w:val="95"/>
        </w:rPr>
        <w:t xml:space="preserve"> </w:t>
      </w:r>
      <w:r>
        <w:rPr>
          <w:color w:val="231F20"/>
          <w:w w:val="95"/>
        </w:rPr>
        <w:t>exhibitions,</w:t>
      </w:r>
      <w:r>
        <w:rPr>
          <w:color w:val="231F20"/>
          <w:spacing w:val="1"/>
          <w:w w:val="95"/>
        </w:rPr>
        <w:t xml:space="preserve"> </w:t>
      </w:r>
      <w:r>
        <w:rPr>
          <w:color w:val="231F20"/>
          <w:w w:val="95"/>
        </w:rPr>
        <w:t>the</w:t>
      </w:r>
      <w:r>
        <w:rPr>
          <w:color w:val="231F20"/>
          <w:spacing w:val="4"/>
          <w:w w:val="95"/>
        </w:rPr>
        <w:t xml:space="preserve"> </w:t>
      </w:r>
      <w:r>
        <w:rPr>
          <w:color w:val="231F20"/>
          <w:w w:val="95"/>
        </w:rPr>
        <w:t>Director’s</w:t>
      </w:r>
      <w:r>
        <w:rPr>
          <w:color w:val="231F20"/>
          <w:spacing w:val="4"/>
          <w:w w:val="95"/>
        </w:rPr>
        <w:t xml:space="preserve"> </w:t>
      </w:r>
      <w:r>
        <w:rPr>
          <w:color w:val="231F20"/>
          <w:w w:val="95"/>
        </w:rPr>
        <w:t>Residence</w:t>
      </w:r>
      <w:r>
        <w:rPr>
          <w:color w:val="231F20"/>
          <w:spacing w:val="4"/>
          <w:w w:val="95"/>
        </w:rPr>
        <w:t xml:space="preserve"> </w:t>
      </w:r>
      <w:r>
        <w:rPr>
          <w:color w:val="231F20"/>
          <w:w w:val="95"/>
        </w:rPr>
        <w:t>has</w:t>
      </w:r>
      <w:r>
        <w:rPr>
          <w:color w:val="231F20"/>
          <w:spacing w:val="4"/>
          <w:w w:val="95"/>
        </w:rPr>
        <w:t xml:space="preserve"> </w:t>
      </w:r>
      <w:r>
        <w:rPr>
          <w:color w:val="231F20"/>
          <w:w w:val="95"/>
        </w:rPr>
        <w:t>been</w:t>
      </w:r>
      <w:r>
        <w:rPr>
          <w:color w:val="231F20"/>
          <w:spacing w:val="1"/>
          <w:w w:val="95"/>
        </w:rPr>
        <w:t xml:space="preserve"> </w:t>
      </w:r>
      <w:r>
        <w:rPr>
          <w:color w:val="231F20"/>
          <w:w w:val="95"/>
        </w:rPr>
        <w:t>leased</w:t>
      </w:r>
      <w:r>
        <w:rPr>
          <w:color w:val="231F20"/>
          <w:spacing w:val="9"/>
          <w:w w:val="95"/>
        </w:rPr>
        <w:t xml:space="preserve"> </w:t>
      </w:r>
      <w:r>
        <w:rPr>
          <w:color w:val="231F20"/>
          <w:w w:val="95"/>
        </w:rPr>
        <w:t>utilised</w:t>
      </w:r>
      <w:r>
        <w:rPr>
          <w:color w:val="231F20"/>
          <w:spacing w:val="10"/>
          <w:w w:val="95"/>
        </w:rPr>
        <w:t xml:space="preserve"> </w:t>
      </w:r>
      <w:r>
        <w:rPr>
          <w:color w:val="231F20"/>
          <w:w w:val="95"/>
        </w:rPr>
        <w:t>for</w:t>
      </w:r>
      <w:r>
        <w:rPr>
          <w:color w:val="231F20"/>
          <w:spacing w:val="10"/>
          <w:w w:val="95"/>
        </w:rPr>
        <w:t xml:space="preserve"> </w:t>
      </w:r>
      <w:r>
        <w:rPr>
          <w:color w:val="231F20"/>
          <w:w w:val="95"/>
        </w:rPr>
        <w:t>researchers</w:t>
      </w:r>
      <w:r>
        <w:rPr>
          <w:color w:val="231F20"/>
          <w:spacing w:val="10"/>
          <w:w w:val="95"/>
        </w:rPr>
        <w:t xml:space="preserve"> </w:t>
      </w:r>
      <w:r>
        <w:rPr>
          <w:color w:val="231F20"/>
          <w:w w:val="95"/>
        </w:rPr>
        <w:t>and</w:t>
      </w:r>
      <w:r>
        <w:rPr>
          <w:color w:val="231F20"/>
          <w:spacing w:val="1"/>
          <w:w w:val="95"/>
        </w:rPr>
        <w:t xml:space="preserve"> </w:t>
      </w:r>
      <w:r>
        <w:rPr>
          <w:color w:val="231F20"/>
          <w:w w:val="95"/>
        </w:rPr>
        <w:t>conservation</w:t>
      </w:r>
      <w:r>
        <w:rPr>
          <w:color w:val="231F20"/>
          <w:spacing w:val="-1"/>
          <w:w w:val="95"/>
        </w:rPr>
        <w:t xml:space="preserve"> </w:t>
      </w:r>
      <w:r>
        <w:rPr>
          <w:color w:val="231F20"/>
          <w:w w:val="95"/>
        </w:rPr>
        <w:t>of</w:t>
      </w:r>
      <w:r>
        <w:rPr>
          <w:color w:val="231F20"/>
          <w:spacing w:val="-1"/>
          <w:w w:val="95"/>
        </w:rPr>
        <w:t xml:space="preserve"> </w:t>
      </w:r>
      <w:r>
        <w:rPr>
          <w:color w:val="231F20"/>
          <w:w w:val="95"/>
        </w:rPr>
        <w:t>stonework</w:t>
      </w:r>
      <w:r>
        <w:rPr>
          <w:color w:val="231F20"/>
          <w:spacing w:val="-1"/>
          <w:w w:val="95"/>
        </w:rPr>
        <w:t xml:space="preserve"> </w:t>
      </w:r>
      <w:r>
        <w:rPr>
          <w:color w:val="231F20"/>
          <w:w w:val="95"/>
        </w:rPr>
        <w:t>and</w:t>
      </w:r>
      <w:r w:rsidR="003B6153">
        <w:t xml:space="preserve"> </w:t>
      </w:r>
      <w:r>
        <w:rPr>
          <w:color w:val="231F20"/>
          <w:w w:val="95"/>
        </w:rPr>
        <w:t>courtyard</w:t>
      </w:r>
      <w:r>
        <w:rPr>
          <w:color w:val="231F20"/>
          <w:spacing w:val="16"/>
          <w:w w:val="95"/>
        </w:rPr>
        <w:t xml:space="preserve"> </w:t>
      </w:r>
      <w:r>
        <w:rPr>
          <w:color w:val="231F20"/>
          <w:w w:val="95"/>
        </w:rPr>
        <w:t>render</w:t>
      </w:r>
      <w:r>
        <w:rPr>
          <w:color w:val="231F20"/>
          <w:spacing w:val="16"/>
          <w:w w:val="95"/>
        </w:rPr>
        <w:t xml:space="preserve"> </w:t>
      </w:r>
      <w:r>
        <w:rPr>
          <w:color w:val="231F20"/>
          <w:w w:val="95"/>
        </w:rPr>
        <w:t>completed</w:t>
      </w:r>
      <w:r>
        <w:rPr>
          <w:color w:val="231F20"/>
          <w:spacing w:val="16"/>
          <w:w w:val="95"/>
        </w:rPr>
        <w:t xml:space="preserve"> </w:t>
      </w:r>
      <w:r>
        <w:rPr>
          <w:color w:val="231F20"/>
          <w:w w:val="95"/>
        </w:rPr>
        <w:t>and</w:t>
      </w:r>
      <w:r>
        <w:rPr>
          <w:color w:val="231F20"/>
          <w:spacing w:val="16"/>
          <w:w w:val="95"/>
        </w:rPr>
        <w:t xml:space="preserve"> </w:t>
      </w:r>
      <w:r>
        <w:rPr>
          <w:color w:val="231F20"/>
          <w:w w:val="95"/>
        </w:rPr>
        <w:t>roof</w:t>
      </w:r>
      <w:r>
        <w:rPr>
          <w:color w:val="231F20"/>
          <w:spacing w:val="-37"/>
          <w:w w:val="95"/>
        </w:rPr>
        <w:t xml:space="preserve"> </w:t>
      </w:r>
      <w:r>
        <w:rPr>
          <w:color w:val="231F20"/>
        </w:rPr>
        <w:t>repairs</w:t>
      </w:r>
      <w:r>
        <w:rPr>
          <w:color w:val="231F20"/>
          <w:spacing w:val="-10"/>
        </w:rPr>
        <w:t xml:space="preserve"> </w:t>
      </w:r>
      <w:r>
        <w:rPr>
          <w:color w:val="231F20"/>
        </w:rPr>
        <w:t>undertaken.</w:t>
      </w:r>
    </w:p>
    <w:p w14:paraId="0DCF63A1" w14:textId="77777777" w:rsidR="00F71DDB" w:rsidRPr="003B6153" w:rsidRDefault="00F71DDB" w:rsidP="003B6153">
      <w:pPr>
        <w:pStyle w:val="BodyText"/>
      </w:pPr>
    </w:p>
    <w:p w14:paraId="682DC4BE" w14:textId="77777777" w:rsidR="00F71DDB" w:rsidRPr="009A6EC1" w:rsidRDefault="00A630EF" w:rsidP="004124C1">
      <w:pPr>
        <w:pStyle w:val="Heading2"/>
      </w:pPr>
      <w:bookmarkStart w:id="17" w:name="Description"/>
      <w:bookmarkStart w:id="18" w:name="_Toc81497955"/>
      <w:bookmarkStart w:id="19" w:name="_Toc81498701"/>
      <w:bookmarkStart w:id="20" w:name="_Toc81509753"/>
      <w:bookmarkEnd w:id="17"/>
      <w:r w:rsidRPr="009A6EC1">
        <w:t>Description</w:t>
      </w:r>
      <w:bookmarkEnd w:id="18"/>
      <w:bookmarkEnd w:id="19"/>
      <w:bookmarkEnd w:id="20"/>
    </w:p>
    <w:p w14:paraId="3EE1A223" w14:textId="77777777" w:rsidR="00F71DDB" w:rsidRDefault="00A630EF" w:rsidP="004124C1">
      <w:pPr>
        <w:pStyle w:val="Heading3"/>
        <w:spacing w:before="206"/>
      </w:pPr>
      <w:r>
        <w:t>Main</w:t>
      </w:r>
      <w:r>
        <w:rPr>
          <w:spacing w:val="9"/>
        </w:rPr>
        <w:t xml:space="preserve"> </w:t>
      </w:r>
      <w:r>
        <w:t>Building</w:t>
      </w:r>
    </w:p>
    <w:p w14:paraId="717A2998" w14:textId="64EE3514" w:rsidR="00F71DDB" w:rsidRDefault="00A630EF" w:rsidP="003B6153">
      <w:pPr>
        <w:pStyle w:val="BodyText"/>
        <w:spacing w:before="111" w:line="230" w:lineRule="auto"/>
        <w:ind w:left="317"/>
      </w:pPr>
      <w:r>
        <w:rPr>
          <w:color w:val="231F20"/>
          <w:w w:val="95"/>
        </w:rPr>
        <w:t>The</w:t>
      </w:r>
      <w:r>
        <w:rPr>
          <w:color w:val="231F20"/>
          <w:spacing w:val="29"/>
          <w:w w:val="95"/>
        </w:rPr>
        <w:t xml:space="preserve"> </w:t>
      </w:r>
      <w:r>
        <w:rPr>
          <w:color w:val="231F20"/>
          <w:w w:val="95"/>
        </w:rPr>
        <w:t>main</w:t>
      </w:r>
      <w:r>
        <w:rPr>
          <w:color w:val="231F20"/>
          <w:spacing w:val="29"/>
          <w:w w:val="95"/>
        </w:rPr>
        <w:t xml:space="preserve"> </w:t>
      </w:r>
      <w:r>
        <w:rPr>
          <w:color w:val="231F20"/>
          <w:w w:val="95"/>
        </w:rPr>
        <w:t>building</w:t>
      </w:r>
      <w:r>
        <w:rPr>
          <w:color w:val="231F20"/>
          <w:spacing w:val="29"/>
          <w:w w:val="95"/>
        </w:rPr>
        <w:t xml:space="preserve"> </w:t>
      </w:r>
      <w:r>
        <w:rPr>
          <w:color w:val="231F20"/>
          <w:w w:val="95"/>
        </w:rPr>
        <w:t>is</w:t>
      </w:r>
      <w:r>
        <w:rPr>
          <w:color w:val="231F20"/>
          <w:spacing w:val="29"/>
          <w:w w:val="95"/>
        </w:rPr>
        <w:t xml:space="preserve"> </w:t>
      </w:r>
      <w:r>
        <w:rPr>
          <w:color w:val="231F20"/>
          <w:w w:val="95"/>
        </w:rPr>
        <w:t>symmetrically</w:t>
      </w:r>
      <w:r>
        <w:rPr>
          <w:color w:val="231F20"/>
          <w:spacing w:val="-37"/>
          <w:w w:val="95"/>
        </w:rPr>
        <w:t xml:space="preserve"> </w:t>
      </w:r>
      <w:r>
        <w:rPr>
          <w:color w:val="231F20"/>
          <w:w w:val="95"/>
        </w:rPr>
        <w:t>placed</w:t>
      </w:r>
      <w:r>
        <w:rPr>
          <w:color w:val="231F20"/>
          <w:spacing w:val="1"/>
          <w:w w:val="95"/>
        </w:rPr>
        <w:t xml:space="preserve"> </w:t>
      </w:r>
      <w:r>
        <w:rPr>
          <w:color w:val="231F20"/>
          <w:w w:val="95"/>
        </w:rPr>
        <w:t>on</w:t>
      </w:r>
      <w:r>
        <w:rPr>
          <w:color w:val="231F20"/>
          <w:spacing w:val="1"/>
          <w:w w:val="95"/>
        </w:rPr>
        <w:t xml:space="preserve"> </w:t>
      </w:r>
      <w:r>
        <w:rPr>
          <w:color w:val="231F20"/>
          <w:w w:val="95"/>
        </w:rPr>
        <w:t>a</w:t>
      </w:r>
      <w:r>
        <w:rPr>
          <w:color w:val="231F20"/>
          <w:spacing w:val="1"/>
          <w:w w:val="95"/>
        </w:rPr>
        <w:t xml:space="preserve"> </w:t>
      </w:r>
      <w:r>
        <w:rPr>
          <w:color w:val="231F20"/>
          <w:w w:val="95"/>
        </w:rPr>
        <w:t>block</w:t>
      </w:r>
      <w:r>
        <w:rPr>
          <w:color w:val="231F20"/>
          <w:spacing w:val="1"/>
          <w:w w:val="95"/>
        </w:rPr>
        <w:t xml:space="preserve"> </w:t>
      </w:r>
      <w:r>
        <w:rPr>
          <w:color w:val="231F20"/>
          <w:w w:val="95"/>
        </w:rPr>
        <w:t>and</w:t>
      </w:r>
      <w:r>
        <w:rPr>
          <w:color w:val="231F20"/>
          <w:spacing w:val="1"/>
          <w:w w:val="95"/>
        </w:rPr>
        <w:t xml:space="preserve"> </w:t>
      </w:r>
      <w:r>
        <w:rPr>
          <w:color w:val="231F20"/>
          <w:w w:val="95"/>
        </w:rPr>
        <w:t>is</w:t>
      </w:r>
      <w:r>
        <w:rPr>
          <w:color w:val="231F20"/>
          <w:spacing w:val="2"/>
          <w:w w:val="95"/>
        </w:rPr>
        <w:t xml:space="preserve"> </w:t>
      </w:r>
      <w:r>
        <w:rPr>
          <w:color w:val="231F20"/>
          <w:w w:val="95"/>
        </w:rPr>
        <w:t>set</w:t>
      </w:r>
      <w:r>
        <w:rPr>
          <w:color w:val="231F20"/>
          <w:spacing w:val="1"/>
          <w:w w:val="95"/>
        </w:rPr>
        <w:t xml:space="preserve"> </w:t>
      </w:r>
      <w:r>
        <w:rPr>
          <w:color w:val="231F20"/>
          <w:w w:val="95"/>
        </w:rPr>
        <w:t>within</w:t>
      </w:r>
      <w:r w:rsidR="003B6153">
        <w:t xml:space="preserve"> </w:t>
      </w:r>
      <w:r>
        <w:rPr>
          <w:color w:val="231F20"/>
          <w:w w:val="95"/>
        </w:rPr>
        <w:t>a</w:t>
      </w:r>
      <w:r>
        <w:rPr>
          <w:color w:val="231F20"/>
          <w:spacing w:val="7"/>
          <w:w w:val="95"/>
        </w:rPr>
        <w:t xml:space="preserve"> </w:t>
      </w:r>
      <w:r>
        <w:rPr>
          <w:color w:val="231F20"/>
          <w:w w:val="95"/>
        </w:rPr>
        <w:t>landscape</w:t>
      </w:r>
      <w:r>
        <w:rPr>
          <w:color w:val="231F20"/>
          <w:spacing w:val="8"/>
          <w:w w:val="95"/>
        </w:rPr>
        <w:t xml:space="preserve"> </w:t>
      </w:r>
      <w:r>
        <w:rPr>
          <w:color w:val="231F20"/>
          <w:w w:val="95"/>
        </w:rPr>
        <w:t>which</w:t>
      </w:r>
      <w:r>
        <w:rPr>
          <w:color w:val="231F20"/>
          <w:spacing w:val="8"/>
          <w:w w:val="95"/>
        </w:rPr>
        <w:t xml:space="preserve"> </w:t>
      </w:r>
      <w:r>
        <w:rPr>
          <w:color w:val="231F20"/>
          <w:w w:val="95"/>
        </w:rPr>
        <w:t>incorporates</w:t>
      </w:r>
      <w:r>
        <w:rPr>
          <w:color w:val="231F20"/>
          <w:spacing w:val="8"/>
          <w:w w:val="95"/>
        </w:rPr>
        <w:t xml:space="preserve"> </w:t>
      </w:r>
      <w:r>
        <w:rPr>
          <w:color w:val="231F20"/>
          <w:w w:val="95"/>
        </w:rPr>
        <w:t>the</w:t>
      </w:r>
      <w:r>
        <w:rPr>
          <w:color w:val="231F20"/>
          <w:spacing w:val="1"/>
          <w:w w:val="95"/>
        </w:rPr>
        <w:t xml:space="preserve"> </w:t>
      </w:r>
      <w:r>
        <w:rPr>
          <w:color w:val="231F20"/>
          <w:w w:val="95"/>
        </w:rPr>
        <w:t>former Director’s Residence as a</w:t>
      </w:r>
      <w:r>
        <w:rPr>
          <w:color w:val="231F20"/>
          <w:spacing w:val="1"/>
          <w:w w:val="95"/>
        </w:rPr>
        <w:t xml:space="preserve"> </w:t>
      </w:r>
      <w:r>
        <w:rPr>
          <w:color w:val="231F20"/>
          <w:w w:val="95"/>
        </w:rPr>
        <w:t>separate</w:t>
      </w:r>
      <w:r>
        <w:rPr>
          <w:color w:val="231F20"/>
          <w:spacing w:val="1"/>
          <w:w w:val="95"/>
        </w:rPr>
        <w:t xml:space="preserve"> </w:t>
      </w:r>
      <w:r>
        <w:rPr>
          <w:color w:val="231F20"/>
          <w:w w:val="95"/>
        </w:rPr>
        <w:t>building</w:t>
      </w:r>
      <w:r>
        <w:rPr>
          <w:color w:val="231F20"/>
          <w:spacing w:val="1"/>
          <w:w w:val="95"/>
        </w:rPr>
        <w:t xml:space="preserve"> </w:t>
      </w:r>
      <w:r>
        <w:rPr>
          <w:color w:val="231F20"/>
          <w:w w:val="95"/>
        </w:rPr>
        <w:t>and</w:t>
      </w:r>
      <w:r>
        <w:rPr>
          <w:color w:val="231F20"/>
          <w:spacing w:val="38"/>
        </w:rPr>
        <w:t xml:space="preserve"> </w:t>
      </w:r>
      <w:r>
        <w:rPr>
          <w:color w:val="231F20"/>
          <w:w w:val="95"/>
        </w:rPr>
        <w:t>car</w:t>
      </w:r>
      <w:r>
        <w:rPr>
          <w:color w:val="231F20"/>
          <w:spacing w:val="38"/>
        </w:rPr>
        <w:t xml:space="preserve"> </w:t>
      </w:r>
      <w:r>
        <w:rPr>
          <w:color w:val="231F20"/>
          <w:w w:val="95"/>
        </w:rPr>
        <w:t>parking</w:t>
      </w:r>
      <w:r>
        <w:rPr>
          <w:color w:val="231F20"/>
          <w:spacing w:val="1"/>
          <w:w w:val="95"/>
        </w:rPr>
        <w:t xml:space="preserve"> </w:t>
      </w:r>
      <w:r>
        <w:rPr>
          <w:color w:val="231F20"/>
          <w:w w:val="95"/>
        </w:rPr>
        <w:t>and</w:t>
      </w:r>
      <w:r>
        <w:rPr>
          <w:color w:val="231F20"/>
          <w:spacing w:val="8"/>
          <w:w w:val="95"/>
        </w:rPr>
        <w:t xml:space="preserve"> </w:t>
      </w:r>
      <w:r>
        <w:rPr>
          <w:color w:val="231F20"/>
          <w:w w:val="95"/>
        </w:rPr>
        <w:t>roads.</w:t>
      </w:r>
      <w:r>
        <w:rPr>
          <w:color w:val="231F20"/>
          <w:spacing w:val="9"/>
          <w:w w:val="95"/>
        </w:rPr>
        <w:t xml:space="preserve"> </w:t>
      </w:r>
      <w:r>
        <w:rPr>
          <w:color w:val="231F20"/>
          <w:w w:val="95"/>
        </w:rPr>
        <w:t>It</w:t>
      </w:r>
      <w:r>
        <w:rPr>
          <w:color w:val="231F20"/>
          <w:spacing w:val="9"/>
          <w:w w:val="95"/>
        </w:rPr>
        <w:t xml:space="preserve"> </w:t>
      </w:r>
      <w:r>
        <w:rPr>
          <w:color w:val="231F20"/>
          <w:w w:val="95"/>
        </w:rPr>
        <w:t>is</w:t>
      </w:r>
      <w:r>
        <w:rPr>
          <w:color w:val="231F20"/>
          <w:spacing w:val="9"/>
          <w:w w:val="95"/>
        </w:rPr>
        <w:t xml:space="preserve"> </w:t>
      </w:r>
      <w:r>
        <w:rPr>
          <w:color w:val="231F20"/>
          <w:w w:val="95"/>
        </w:rPr>
        <w:t>in</w:t>
      </w:r>
      <w:r>
        <w:rPr>
          <w:color w:val="231F20"/>
          <w:spacing w:val="8"/>
          <w:w w:val="95"/>
        </w:rPr>
        <w:t xml:space="preserve"> </w:t>
      </w:r>
      <w:r>
        <w:rPr>
          <w:color w:val="231F20"/>
          <w:w w:val="95"/>
        </w:rPr>
        <w:t>an</w:t>
      </w:r>
      <w:r>
        <w:rPr>
          <w:color w:val="231F20"/>
          <w:spacing w:val="9"/>
          <w:w w:val="95"/>
        </w:rPr>
        <w:t xml:space="preserve"> </w:t>
      </w:r>
      <w:r>
        <w:rPr>
          <w:color w:val="231F20"/>
          <w:w w:val="95"/>
        </w:rPr>
        <w:t>area</w:t>
      </w:r>
      <w:r>
        <w:rPr>
          <w:color w:val="231F20"/>
          <w:spacing w:val="9"/>
          <w:w w:val="95"/>
        </w:rPr>
        <w:t xml:space="preserve"> </w:t>
      </w:r>
      <w:r>
        <w:rPr>
          <w:color w:val="231F20"/>
          <w:w w:val="95"/>
        </w:rPr>
        <w:t>surrounded</w:t>
      </w:r>
      <w:r>
        <w:rPr>
          <w:color w:val="231F20"/>
          <w:spacing w:val="-37"/>
          <w:w w:val="95"/>
        </w:rPr>
        <w:t xml:space="preserve"> </w:t>
      </w:r>
      <w:r>
        <w:rPr>
          <w:color w:val="231F20"/>
          <w:w w:val="95"/>
        </w:rPr>
        <w:t>by</w:t>
      </w:r>
      <w:r>
        <w:rPr>
          <w:color w:val="231F20"/>
          <w:spacing w:val="15"/>
          <w:w w:val="95"/>
        </w:rPr>
        <w:t xml:space="preserve"> </w:t>
      </w:r>
      <w:r>
        <w:rPr>
          <w:color w:val="231F20"/>
          <w:w w:val="95"/>
        </w:rPr>
        <w:t>national</w:t>
      </w:r>
      <w:r>
        <w:rPr>
          <w:color w:val="231F20"/>
          <w:spacing w:val="16"/>
          <w:w w:val="95"/>
        </w:rPr>
        <w:t xml:space="preserve"> </w:t>
      </w:r>
      <w:r>
        <w:rPr>
          <w:color w:val="231F20"/>
          <w:w w:val="95"/>
        </w:rPr>
        <w:t>institutions</w:t>
      </w:r>
      <w:r>
        <w:rPr>
          <w:color w:val="231F20"/>
          <w:spacing w:val="16"/>
          <w:w w:val="95"/>
        </w:rPr>
        <w:t xml:space="preserve"> </w:t>
      </w:r>
      <w:r>
        <w:rPr>
          <w:color w:val="231F20"/>
          <w:w w:val="95"/>
        </w:rPr>
        <w:t>such</w:t>
      </w:r>
      <w:r>
        <w:rPr>
          <w:color w:val="231F20"/>
          <w:spacing w:val="15"/>
          <w:w w:val="95"/>
        </w:rPr>
        <w:t xml:space="preserve"> </w:t>
      </w:r>
      <w:r>
        <w:rPr>
          <w:color w:val="231F20"/>
          <w:w w:val="95"/>
        </w:rPr>
        <w:t>as</w:t>
      </w:r>
      <w:r>
        <w:rPr>
          <w:color w:val="231F20"/>
          <w:spacing w:val="16"/>
          <w:w w:val="95"/>
        </w:rPr>
        <w:t xml:space="preserve"> </w:t>
      </w:r>
      <w:r>
        <w:rPr>
          <w:color w:val="231F20"/>
          <w:w w:val="95"/>
        </w:rPr>
        <w:t>ANU</w:t>
      </w:r>
      <w:r>
        <w:rPr>
          <w:color w:val="231F20"/>
          <w:spacing w:val="1"/>
          <w:w w:val="95"/>
        </w:rPr>
        <w:t xml:space="preserve"> </w:t>
      </w:r>
      <w:r>
        <w:rPr>
          <w:color w:val="231F20"/>
          <w:w w:val="95"/>
        </w:rPr>
        <w:t>and</w:t>
      </w:r>
      <w:r>
        <w:rPr>
          <w:color w:val="231F20"/>
          <w:spacing w:val="7"/>
          <w:w w:val="95"/>
        </w:rPr>
        <w:t xml:space="preserve"> </w:t>
      </w:r>
      <w:r>
        <w:rPr>
          <w:color w:val="231F20"/>
          <w:w w:val="95"/>
        </w:rPr>
        <w:t>Australian</w:t>
      </w:r>
      <w:r>
        <w:rPr>
          <w:color w:val="231F20"/>
          <w:spacing w:val="7"/>
          <w:w w:val="95"/>
        </w:rPr>
        <w:t xml:space="preserve"> </w:t>
      </w:r>
      <w:r>
        <w:rPr>
          <w:color w:val="231F20"/>
          <w:w w:val="95"/>
        </w:rPr>
        <w:t>Academy</w:t>
      </w:r>
      <w:r>
        <w:rPr>
          <w:color w:val="231F20"/>
          <w:spacing w:val="8"/>
          <w:w w:val="95"/>
        </w:rPr>
        <w:t xml:space="preserve"> </w:t>
      </w:r>
      <w:r>
        <w:rPr>
          <w:color w:val="231F20"/>
          <w:w w:val="95"/>
        </w:rPr>
        <w:t>of</w:t>
      </w:r>
      <w:r>
        <w:rPr>
          <w:color w:val="231F20"/>
          <w:spacing w:val="7"/>
          <w:w w:val="95"/>
        </w:rPr>
        <w:t xml:space="preserve"> </w:t>
      </w:r>
      <w:r>
        <w:rPr>
          <w:color w:val="231F20"/>
          <w:w w:val="95"/>
        </w:rPr>
        <w:t>Science</w:t>
      </w:r>
      <w:r>
        <w:rPr>
          <w:color w:val="231F20"/>
          <w:spacing w:val="1"/>
          <w:w w:val="95"/>
        </w:rPr>
        <w:t xml:space="preserve"> </w:t>
      </w:r>
      <w:r>
        <w:rPr>
          <w:color w:val="231F20"/>
        </w:rPr>
        <w:t>(Shine</w:t>
      </w:r>
      <w:r>
        <w:rPr>
          <w:color w:val="231F20"/>
          <w:spacing w:val="-11"/>
        </w:rPr>
        <w:t xml:space="preserve"> </w:t>
      </w:r>
      <w:r>
        <w:rPr>
          <w:color w:val="231F20"/>
        </w:rPr>
        <w:t>Dome).</w:t>
      </w:r>
    </w:p>
    <w:p w14:paraId="769A8FCC" w14:textId="77777777" w:rsidR="00F71DDB" w:rsidRDefault="00A630EF" w:rsidP="009D7B76">
      <w:pPr>
        <w:pStyle w:val="BodyText"/>
        <w:spacing w:line="230" w:lineRule="auto"/>
        <w:ind w:left="317" w:right="192"/>
      </w:pPr>
      <w:r>
        <w:br w:type="column"/>
      </w:r>
      <w:r>
        <w:rPr>
          <w:color w:val="231F20"/>
          <w:w w:val="95"/>
        </w:rPr>
        <w:t>The</w:t>
      </w:r>
      <w:r>
        <w:rPr>
          <w:color w:val="231F20"/>
          <w:spacing w:val="6"/>
          <w:w w:val="95"/>
        </w:rPr>
        <w:t xml:space="preserve"> </w:t>
      </w:r>
      <w:r>
        <w:rPr>
          <w:color w:val="231F20"/>
          <w:w w:val="95"/>
        </w:rPr>
        <w:t>main</w:t>
      </w:r>
      <w:r>
        <w:rPr>
          <w:color w:val="231F20"/>
          <w:spacing w:val="7"/>
          <w:w w:val="95"/>
        </w:rPr>
        <w:t xml:space="preserve"> </w:t>
      </w:r>
      <w:r>
        <w:rPr>
          <w:color w:val="231F20"/>
          <w:w w:val="95"/>
        </w:rPr>
        <w:t>building</w:t>
      </w:r>
      <w:r>
        <w:rPr>
          <w:color w:val="231F20"/>
          <w:spacing w:val="6"/>
          <w:w w:val="95"/>
        </w:rPr>
        <w:t xml:space="preserve"> </w:t>
      </w:r>
      <w:r>
        <w:rPr>
          <w:color w:val="231F20"/>
          <w:w w:val="95"/>
        </w:rPr>
        <w:t>is</w:t>
      </w:r>
      <w:r>
        <w:rPr>
          <w:color w:val="231F20"/>
          <w:spacing w:val="7"/>
          <w:w w:val="95"/>
        </w:rPr>
        <w:t xml:space="preserve"> </w:t>
      </w:r>
      <w:r>
        <w:rPr>
          <w:color w:val="231F20"/>
          <w:w w:val="95"/>
        </w:rPr>
        <w:t>a</w:t>
      </w:r>
      <w:r>
        <w:rPr>
          <w:color w:val="231F20"/>
          <w:spacing w:val="6"/>
          <w:w w:val="95"/>
        </w:rPr>
        <w:t xml:space="preserve"> </w:t>
      </w:r>
      <w:r>
        <w:rPr>
          <w:color w:val="231F20"/>
          <w:w w:val="95"/>
        </w:rPr>
        <w:t>two-storey</w:t>
      </w:r>
      <w:r>
        <w:rPr>
          <w:color w:val="231F20"/>
          <w:spacing w:val="1"/>
          <w:w w:val="95"/>
        </w:rPr>
        <w:t xml:space="preserve"> </w:t>
      </w:r>
      <w:r>
        <w:rPr>
          <w:color w:val="231F20"/>
          <w:w w:val="95"/>
        </w:rPr>
        <w:t>masonry building with a full</w:t>
      </w:r>
      <w:r>
        <w:rPr>
          <w:color w:val="231F20"/>
          <w:spacing w:val="1"/>
          <w:w w:val="95"/>
        </w:rPr>
        <w:t xml:space="preserve"> </w:t>
      </w:r>
      <w:r>
        <w:rPr>
          <w:color w:val="231F20"/>
          <w:w w:val="95"/>
        </w:rPr>
        <w:t>basement.</w:t>
      </w:r>
      <w:r>
        <w:rPr>
          <w:color w:val="231F20"/>
          <w:spacing w:val="11"/>
          <w:w w:val="95"/>
        </w:rPr>
        <w:t xml:space="preserve"> </w:t>
      </w:r>
      <w:r>
        <w:rPr>
          <w:color w:val="231F20"/>
          <w:w w:val="95"/>
        </w:rPr>
        <w:t>It</w:t>
      </w:r>
      <w:r>
        <w:rPr>
          <w:color w:val="231F20"/>
          <w:spacing w:val="12"/>
          <w:w w:val="95"/>
        </w:rPr>
        <w:t xml:space="preserve"> </w:t>
      </w:r>
      <w:r>
        <w:rPr>
          <w:color w:val="231F20"/>
          <w:w w:val="95"/>
        </w:rPr>
        <w:t>is</w:t>
      </w:r>
      <w:r>
        <w:rPr>
          <w:color w:val="231F20"/>
          <w:spacing w:val="12"/>
          <w:w w:val="95"/>
        </w:rPr>
        <w:t xml:space="preserve"> </w:t>
      </w:r>
      <w:r>
        <w:rPr>
          <w:color w:val="231F20"/>
          <w:w w:val="95"/>
        </w:rPr>
        <w:t>clad</w:t>
      </w:r>
      <w:r>
        <w:rPr>
          <w:color w:val="231F20"/>
          <w:spacing w:val="12"/>
          <w:w w:val="95"/>
        </w:rPr>
        <w:t xml:space="preserve"> </w:t>
      </w:r>
      <w:r>
        <w:rPr>
          <w:color w:val="231F20"/>
          <w:w w:val="95"/>
        </w:rPr>
        <w:t>in</w:t>
      </w:r>
      <w:r>
        <w:rPr>
          <w:color w:val="231F20"/>
          <w:spacing w:val="12"/>
          <w:w w:val="95"/>
        </w:rPr>
        <w:t xml:space="preserve"> </w:t>
      </w:r>
      <w:r>
        <w:rPr>
          <w:color w:val="231F20"/>
          <w:w w:val="95"/>
        </w:rPr>
        <w:t>Hawkesbury</w:t>
      </w:r>
      <w:r>
        <w:rPr>
          <w:color w:val="231F20"/>
          <w:spacing w:val="-37"/>
          <w:w w:val="95"/>
        </w:rPr>
        <w:t xml:space="preserve"> </w:t>
      </w:r>
      <w:r>
        <w:rPr>
          <w:color w:val="231F20"/>
          <w:w w:val="95"/>
        </w:rPr>
        <w:t>sandstone and features an</w:t>
      </w:r>
      <w:r>
        <w:rPr>
          <w:color w:val="231F20"/>
          <w:spacing w:val="1"/>
          <w:w w:val="95"/>
        </w:rPr>
        <w:t xml:space="preserve"> </w:t>
      </w:r>
      <w:r>
        <w:rPr>
          <w:color w:val="231F20"/>
          <w:w w:val="95"/>
        </w:rPr>
        <w:t>Australian</w:t>
      </w:r>
      <w:r>
        <w:rPr>
          <w:color w:val="231F20"/>
          <w:spacing w:val="1"/>
          <w:w w:val="95"/>
        </w:rPr>
        <w:t xml:space="preserve"> </w:t>
      </w:r>
      <w:r>
        <w:rPr>
          <w:color w:val="231F20"/>
          <w:w w:val="95"/>
        </w:rPr>
        <w:t>stripped</w:t>
      </w:r>
      <w:r>
        <w:rPr>
          <w:color w:val="231F20"/>
          <w:spacing w:val="1"/>
          <w:w w:val="95"/>
        </w:rPr>
        <w:t xml:space="preserve"> </w:t>
      </w:r>
      <w:r>
        <w:rPr>
          <w:color w:val="231F20"/>
          <w:w w:val="95"/>
        </w:rPr>
        <w:t>classical</w:t>
      </w:r>
      <w:r>
        <w:rPr>
          <w:color w:val="231F20"/>
          <w:spacing w:val="1"/>
          <w:w w:val="95"/>
        </w:rPr>
        <w:t xml:space="preserve"> </w:t>
      </w:r>
      <w:r>
        <w:rPr>
          <w:color w:val="231F20"/>
          <w:w w:val="95"/>
        </w:rPr>
        <w:t>style</w:t>
      </w:r>
      <w:r>
        <w:rPr>
          <w:color w:val="231F20"/>
          <w:spacing w:val="1"/>
          <w:w w:val="95"/>
        </w:rPr>
        <w:t xml:space="preserve"> </w:t>
      </w:r>
      <w:r>
        <w:rPr>
          <w:color w:val="231F20"/>
          <w:w w:val="95"/>
        </w:rPr>
        <w:t>with</w:t>
      </w:r>
      <w:r>
        <w:rPr>
          <w:color w:val="231F20"/>
          <w:spacing w:val="-6"/>
          <w:w w:val="95"/>
        </w:rPr>
        <w:t xml:space="preserve"> </w:t>
      </w:r>
      <w:r>
        <w:rPr>
          <w:color w:val="231F20"/>
          <w:w w:val="95"/>
        </w:rPr>
        <w:t>Art</w:t>
      </w:r>
      <w:r>
        <w:rPr>
          <w:color w:val="231F20"/>
          <w:spacing w:val="-6"/>
          <w:w w:val="95"/>
        </w:rPr>
        <w:t xml:space="preserve"> </w:t>
      </w:r>
      <w:r>
        <w:rPr>
          <w:color w:val="231F20"/>
          <w:w w:val="95"/>
        </w:rPr>
        <w:t>Deco</w:t>
      </w:r>
      <w:r>
        <w:rPr>
          <w:color w:val="231F20"/>
          <w:spacing w:val="-5"/>
          <w:w w:val="95"/>
        </w:rPr>
        <w:t xml:space="preserve"> </w:t>
      </w:r>
      <w:r>
        <w:rPr>
          <w:color w:val="231F20"/>
          <w:w w:val="95"/>
        </w:rPr>
        <w:t>details.</w:t>
      </w:r>
    </w:p>
    <w:p w14:paraId="5A168762" w14:textId="58E9BF8D" w:rsidR="00F71DDB" w:rsidRDefault="00A630EF" w:rsidP="003B6153">
      <w:pPr>
        <w:pStyle w:val="BodyText"/>
        <w:spacing w:before="169" w:line="230" w:lineRule="auto"/>
        <w:ind w:left="317" w:right="67"/>
      </w:pPr>
      <w:r>
        <w:rPr>
          <w:color w:val="231F20"/>
          <w:w w:val="95"/>
        </w:rPr>
        <w:t>The</w:t>
      </w:r>
      <w:r>
        <w:rPr>
          <w:color w:val="231F20"/>
          <w:spacing w:val="7"/>
          <w:w w:val="95"/>
        </w:rPr>
        <w:t xml:space="preserve"> </w:t>
      </w:r>
      <w:r>
        <w:rPr>
          <w:color w:val="231F20"/>
          <w:w w:val="95"/>
        </w:rPr>
        <w:t>main</w:t>
      </w:r>
      <w:r>
        <w:rPr>
          <w:color w:val="231F20"/>
          <w:spacing w:val="7"/>
          <w:w w:val="95"/>
        </w:rPr>
        <w:t xml:space="preserve"> </w:t>
      </w:r>
      <w:r>
        <w:rPr>
          <w:color w:val="231F20"/>
          <w:w w:val="95"/>
        </w:rPr>
        <w:t>façade</w:t>
      </w:r>
      <w:r>
        <w:rPr>
          <w:color w:val="231F20"/>
          <w:spacing w:val="7"/>
          <w:w w:val="95"/>
        </w:rPr>
        <w:t xml:space="preserve"> </w:t>
      </w:r>
      <w:r>
        <w:rPr>
          <w:color w:val="231F20"/>
          <w:w w:val="95"/>
        </w:rPr>
        <w:t>features</w:t>
      </w:r>
      <w:r>
        <w:rPr>
          <w:color w:val="231F20"/>
          <w:spacing w:val="8"/>
          <w:w w:val="95"/>
        </w:rPr>
        <w:t xml:space="preserve"> </w:t>
      </w:r>
      <w:r>
        <w:rPr>
          <w:color w:val="231F20"/>
          <w:w w:val="95"/>
        </w:rPr>
        <w:t>a</w:t>
      </w:r>
      <w:r>
        <w:rPr>
          <w:color w:val="231F20"/>
          <w:spacing w:val="7"/>
          <w:w w:val="95"/>
        </w:rPr>
        <w:t xml:space="preserve"> </w:t>
      </w:r>
      <w:r>
        <w:rPr>
          <w:color w:val="231F20"/>
          <w:w w:val="95"/>
        </w:rPr>
        <w:t>central</w:t>
      </w:r>
      <w:r>
        <w:rPr>
          <w:color w:val="231F20"/>
          <w:spacing w:val="1"/>
          <w:w w:val="95"/>
        </w:rPr>
        <w:t xml:space="preserve"> </w:t>
      </w:r>
      <w:r>
        <w:rPr>
          <w:color w:val="231F20"/>
          <w:w w:val="95"/>
        </w:rPr>
        <w:t>slightly</w:t>
      </w:r>
      <w:r>
        <w:rPr>
          <w:color w:val="231F20"/>
          <w:spacing w:val="1"/>
          <w:w w:val="95"/>
        </w:rPr>
        <w:t xml:space="preserve"> </w:t>
      </w:r>
      <w:r>
        <w:rPr>
          <w:color w:val="231F20"/>
          <w:w w:val="95"/>
        </w:rPr>
        <w:t>protruding</w:t>
      </w:r>
      <w:r>
        <w:rPr>
          <w:color w:val="231F20"/>
          <w:spacing w:val="2"/>
          <w:w w:val="95"/>
        </w:rPr>
        <w:t xml:space="preserve"> </w:t>
      </w:r>
      <w:r>
        <w:rPr>
          <w:color w:val="231F20"/>
          <w:w w:val="95"/>
        </w:rPr>
        <w:t>curved</w:t>
      </w:r>
      <w:r>
        <w:rPr>
          <w:color w:val="231F20"/>
          <w:spacing w:val="1"/>
          <w:w w:val="95"/>
        </w:rPr>
        <w:t xml:space="preserve"> </w:t>
      </w:r>
      <w:r>
        <w:rPr>
          <w:color w:val="231F20"/>
          <w:w w:val="95"/>
        </w:rPr>
        <w:t>entry</w:t>
      </w:r>
      <w:r>
        <w:rPr>
          <w:color w:val="231F20"/>
          <w:spacing w:val="1"/>
          <w:w w:val="95"/>
        </w:rPr>
        <w:t xml:space="preserve"> </w:t>
      </w:r>
      <w:r>
        <w:rPr>
          <w:color w:val="231F20"/>
          <w:w w:val="95"/>
        </w:rPr>
        <w:t>portico,</w:t>
      </w:r>
      <w:r>
        <w:rPr>
          <w:color w:val="231F20"/>
          <w:spacing w:val="9"/>
          <w:w w:val="95"/>
        </w:rPr>
        <w:t xml:space="preserve"> </w:t>
      </w:r>
      <w:r>
        <w:rPr>
          <w:color w:val="231F20"/>
          <w:w w:val="95"/>
        </w:rPr>
        <w:t>which</w:t>
      </w:r>
      <w:r>
        <w:rPr>
          <w:color w:val="231F20"/>
          <w:spacing w:val="10"/>
          <w:w w:val="95"/>
        </w:rPr>
        <w:t xml:space="preserve"> </w:t>
      </w:r>
      <w:r>
        <w:rPr>
          <w:color w:val="231F20"/>
          <w:w w:val="95"/>
        </w:rPr>
        <w:t>is</w:t>
      </w:r>
      <w:r>
        <w:rPr>
          <w:color w:val="231F20"/>
          <w:spacing w:val="9"/>
          <w:w w:val="95"/>
        </w:rPr>
        <w:t xml:space="preserve"> </w:t>
      </w:r>
      <w:r>
        <w:rPr>
          <w:color w:val="231F20"/>
          <w:w w:val="95"/>
        </w:rPr>
        <w:t>accessed</w:t>
      </w:r>
      <w:r>
        <w:rPr>
          <w:color w:val="231F20"/>
          <w:spacing w:val="10"/>
          <w:w w:val="95"/>
        </w:rPr>
        <w:t xml:space="preserve"> </w:t>
      </w:r>
      <w:r>
        <w:rPr>
          <w:color w:val="231F20"/>
          <w:w w:val="95"/>
        </w:rPr>
        <w:t>by</w:t>
      </w:r>
      <w:r>
        <w:rPr>
          <w:color w:val="231F20"/>
          <w:spacing w:val="10"/>
          <w:w w:val="95"/>
        </w:rPr>
        <w:t xml:space="preserve"> </w:t>
      </w:r>
      <w:r>
        <w:rPr>
          <w:color w:val="231F20"/>
          <w:w w:val="95"/>
        </w:rPr>
        <w:t>a</w:t>
      </w:r>
      <w:r>
        <w:rPr>
          <w:color w:val="231F20"/>
          <w:spacing w:val="9"/>
          <w:w w:val="95"/>
        </w:rPr>
        <w:t xml:space="preserve"> </w:t>
      </w:r>
      <w:r>
        <w:rPr>
          <w:color w:val="231F20"/>
          <w:w w:val="95"/>
        </w:rPr>
        <w:t>flight</w:t>
      </w:r>
      <w:r>
        <w:rPr>
          <w:color w:val="231F20"/>
          <w:spacing w:val="1"/>
          <w:w w:val="95"/>
        </w:rPr>
        <w:t xml:space="preserve"> </w:t>
      </w:r>
      <w:r>
        <w:rPr>
          <w:color w:val="231F20"/>
          <w:w w:val="95"/>
        </w:rPr>
        <w:t>of granite</w:t>
      </w:r>
      <w:r>
        <w:rPr>
          <w:color w:val="231F20"/>
          <w:spacing w:val="1"/>
          <w:w w:val="95"/>
        </w:rPr>
        <w:t xml:space="preserve"> </w:t>
      </w:r>
      <w:r>
        <w:rPr>
          <w:color w:val="231F20"/>
          <w:w w:val="95"/>
        </w:rPr>
        <w:t>steps.</w:t>
      </w:r>
      <w:r>
        <w:rPr>
          <w:color w:val="231F20"/>
          <w:spacing w:val="1"/>
          <w:w w:val="95"/>
        </w:rPr>
        <w:t xml:space="preserve"> </w:t>
      </w:r>
      <w:r>
        <w:rPr>
          <w:color w:val="231F20"/>
          <w:w w:val="95"/>
        </w:rPr>
        <w:t>Either side</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entrance,</w:t>
      </w:r>
      <w:r>
        <w:rPr>
          <w:color w:val="231F20"/>
          <w:spacing w:val="38"/>
        </w:rPr>
        <w:t xml:space="preserve"> </w:t>
      </w:r>
      <w:r>
        <w:rPr>
          <w:color w:val="231F20"/>
          <w:w w:val="95"/>
        </w:rPr>
        <w:t>the</w:t>
      </w:r>
      <w:r>
        <w:rPr>
          <w:color w:val="231F20"/>
          <w:spacing w:val="38"/>
        </w:rPr>
        <w:t xml:space="preserve"> </w:t>
      </w:r>
      <w:r>
        <w:rPr>
          <w:color w:val="231F20"/>
          <w:w w:val="95"/>
        </w:rPr>
        <w:t>façade</w:t>
      </w:r>
      <w:r>
        <w:rPr>
          <w:color w:val="231F20"/>
          <w:spacing w:val="38"/>
        </w:rPr>
        <w:t xml:space="preserve"> </w:t>
      </w:r>
      <w:r>
        <w:rPr>
          <w:color w:val="231F20"/>
          <w:w w:val="95"/>
        </w:rPr>
        <w:t>is</w:t>
      </w:r>
      <w:r>
        <w:rPr>
          <w:color w:val="231F20"/>
          <w:spacing w:val="39"/>
        </w:rPr>
        <w:t xml:space="preserve"> </w:t>
      </w:r>
      <w:r>
        <w:rPr>
          <w:color w:val="231F20"/>
          <w:w w:val="95"/>
        </w:rPr>
        <w:t>modulated</w:t>
      </w:r>
      <w:r>
        <w:rPr>
          <w:color w:val="231F20"/>
          <w:spacing w:val="1"/>
          <w:w w:val="95"/>
        </w:rPr>
        <w:t xml:space="preserve"> </w:t>
      </w:r>
      <w:r>
        <w:rPr>
          <w:color w:val="231F20"/>
          <w:w w:val="95"/>
        </w:rPr>
        <w:t>by</w:t>
      </w:r>
      <w:r>
        <w:rPr>
          <w:color w:val="231F20"/>
          <w:spacing w:val="16"/>
          <w:w w:val="95"/>
        </w:rPr>
        <w:t xml:space="preserve"> </w:t>
      </w:r>
      <w:r>
        <w:rPr>
          <w:color w:val="231F20"/>
          <w:w w:val="95"/>
        </w:rPr>
        <w:t>full</w:t>
      </w:r>
      <w:r>
        <w:rPr>
          <w:color w:val="231F20"/>
          <w:spacing w:val="16"/>
          <w:w w:val="95"/>
        </w:rPr>
        <w:t xml:space="preserve"> </w:t>
      </w:r>
      <w:r>
        <w:rPr>
          <w:color w:val="231F20"/>
          <w:w w:val="95"/>
        </w:rPr>
        <w:t>height</w:t>
      </w:r>
      <w:r>
        <w:rPr>
          <w:color w:val="231F20"/>
          <w:spacing w:val="16"/>
          <w:w w:val="95"/>
        </w:rPr>
        <w:t xml:space="preserve"> </w:t>
      </w:r>
      <w:r>
        <w:rPr>
          <w:color w:val="231F20"/>
          <w:w w:val="95"/>
        </w:rPr>
        <w:t>sandstone</w:t>
      </w:r>
      <w:r>
        <w:rPr>
          <w:color w:val="231F20"/>
          <w:spacing w:val="16"/>
          <w:w w:val="95"/>
        </w:rPr>
        <w:t xml:space="preserve"> </w:t>
      </w:r>
      <w:r>
        <w:rPr>
          <w:color w:val="231F20"/>
          <w:w w:val="95"/>
        </w:rPr>
        <w:t>faced</w:t>
      </w:r>
      <w:r>
        <w:rPr>
          <w:color w:val="231F20"/>
          <w:spacing w:val="16"/>
          <w:w w:val="95"/>
        </w:rPr>
        <w:t xml:space="preserve"> </w:t>
      </w:r>
      <w:r>
        <w:rPr>
          <w:color w:val="231F20"/>
          <w:w w:val="95"/>
        </w:rPr>
        <w:t>fluted</w:t>
      </w:r>
      <w:r>
        <w:rPr>
          <w:color w:val="231F20"/>
          <w:spacing w:val="-38"/>
          <w:w w:val="95"/>
        </w:rPr>
        <w:t xml:space="preserve"> </w:t>
      </w:r>
      <w:r>
        <w:rPr>
          <w:color w:val="231F20"/>
          <w:w w:val="95"/>
        </w:rPr>
        <w:t>panels</w:t>
      </w:r>
      <w:r>
        <w:rPr>
          <w:color w:val="231F20"/>
          <w:spacing w:val="1"/>
          <w:w w:val="95"/>
        </w:rPr>
        <w:t xml:space="preserve"> </w:t>
      </w:r>
      <w:r>
        <w:rPr>
          <w:color w:val="231F20"/>
          <w:w w:val="95"/>
        </w:rPr>
        <w:t>and</w:t>
      </w:r>
      <w:r>
        <w:rPr>
          <w:color w:val="231F20"/>
          <w:spacing w:val="1"/>
          <w:w w:val="95"/>
        </w:rPr>
        <w:t xml:space="preserve"> </w:t>
      </w:r>
      <w:r>
        <w:rPr>
          <w:color w:val="231F20"/>
          <w:w w:val="95"/>
        </w:rPr>
        <w:t>windows.</w:t>
      </w:r>
      <w:r>
        <w:rPr>
          <w:color w:val="231F20"/>
          <w:spacing w:val="38"/>
        </w:rPr>
        <w:t xml:space="preserve"> </w:t>
      </w:r>
      <w:r>
        <w:rPr>
          <w:color w:val="231F20"/>
          <w:w w:val="95"/>
        </w:rPr>
        <w:t>The</w:t>
      </w:r>
      <w:r>
        <w:rPr>
          <w:color w:val="231F20"/>
          <w:spacing w:val="38"/>
        </w:rPr>
        <w:t xml:space="preserve"> </w:t>
      </w:r>
      <w:r>
        <w:rPr>
          <w:color w:val="231F20"/>
          <w:w w:val="95"/>
        </w:rPr>
        <w:t>head</w:t>
      </w:r>
      <w:r>
        <w:rPr>
          <w:color w:val="231F20"/>
          <w:spacing w:val="38"/>
        </w:rPr>
        <w:t xml:space="preserve"> </w:t>
      </w:r>
      <w:r>
        <w:rPr>
          <w:color w:val="231F20"/>
          <w:w w:val="95"/>
        </w:rPr>
        <w:t>of</w:t>
      </w:r>
      <w:r>
        <w:rPr>
          <w:color w:val="231F20"/>
          <w:spacing w:val="1"/>
          <w:w w:val="95"/>
        </w:rPr>
        <w:t xml:space="preserve"> </w:t>
      </w:r>
      <w:r>
        <w:rPr>
          <w:color w:val="231F20"/>
          <w:w w:val="95"/>
        </w:rPr>
        <w:t>the</w:t>
      </w:r>
      <w:r>
        <w:rPr>
          <w:color w:val="231F20"/>
          <w:spacing w:val="9"/>
          <w:w w:val="95"/>
        </w:rPr>
        <w:t xml:space="preserve"> </w:t>
      </w:r>
      <w:r>
        <w:rPr>
          <w:color w:val="231F20"/>
          <w:w w:val="95"/>
        </w:rPr>
        <w:t>columns</w:t>
      </w:r>
      <w:r>
        <w:rPr>
          <w:color w:val="231F20"/>
          <w:spacing w:val="9"/>
          <w:w w:val="95"/>
        </w:rPr>
        <w:t xml:space="preserve"> </w:t>
      </w:r>
      <w:r>
        <w:rPr>
          <w:color w:val="231F20"/>
          <w:w w:val="95"/>
        </w:rPr>
        <w:t>has</w:t>
      </w:r>
      <w:r>
        <w:rPr>
          <w:color w:val="231F20"/>
          <w:spacing w:val="9"/>
          <w:w w:val="95"/>
        </w:rPr>
        <w:t xml:space="preserve"> </w:t>
      </w:r>
      <w:r>
        <w:rPr>
          <w:color w:val="231F20"/>
          <w:w w:val="95"/>
        </w:rPr>
        <w:t>an</w:t>
      </w:r>
      <w:r>
        <w:rPr>
          <w:color w:val="231F20"/>
          <w:spacing w:val="9"/>
          <w:w w:val="95"/>
        </w:rPr>
        <w:t xml:space="preserve"> </w:t>
      </w:r>
      <w:r>
        <w:rPr>
          <w:color w:val="231F20"/>
          <w:w w:val="95"/>
        </w:rPr>
        <w:t>engraved</w:t>
      </w:r>
      <w:r>
        <w:rPr>
          <w:color w:val="231F20"/>
          <w:spacing w:val="9"/>
          <w:w w:val="95"/>
        </w:rPr>
        <w:t xml:space="preserve"> </w:t>
      </w:r>
      <w:r>
        <w:rPr>
          <w:color w:val="231F20"/>
          <w:w w:val="95"/>
        </w:rPr>
        <w:t>panel</w:t>
      </w:r>
      <w:r w:rsidR="003B6153">
        <w:t xml:space="preserve"> </w:t>
      </w:r>
      <w:r>
        <w:rPr>
          <w:color w:val="231F20"/>
          <w:w w:val="95"/>
        </w:rPr>
        <w:t>featuring</w:t>
      </w:r>
      <w:r>
        <w:rPr>
          <w:color w:val="231F20"/>
          <w:spacing w:val="27"/>
          <w:w w:val="95"/>
        </w:rPr>
        <w:t xml:space="preserve"> </w:t>
      </w:r>
      <w:r>
        <w:rPr>
          <w:color w:val="231F20"/>
          <w:w w:val="95"/>
        </w:rPr>
        <w:t>lizards.</w:t>
      </w:r>
      <w:r>
        <w:rPr>
          <w:color w:val="231F20"/>
          <w:spacing w:val="28"/>
          <w:w w:val="95"/>
        </w:rPr>
        <w:t xml:space="preserve"> </w:t>
      </w:r>
      <w:r>
        <w:rPr>
          <w:color w:val="231F20"/>
          <w:w w:val="95"/>
        </w:rPr>
        <w:t>Between</w:t>
      </w:r>
      <w:r>
        <w:rPr>
          <w:color w:val="231F20"/>
          <w:spacing w:val="28"/>
          <w:w w:val="95"/>
        </w:rPr>
        <w:t xml:space="preserve"> </w:t>
      </w:r>
      <w:r>
        <w:rPr>
          <w:color w:val="231F20"/>
          <w:w w:val="95"/>
        </w:rPr>
        <w:t>the</w:t>
      </w:r>
      <w:r>
        <w:rPr>
          <w:color w:val="231F20"/>
          <w:spacing w:val="28"/>
          <w:w w:val="95"/>
        </w:rPr>
        <w:t xml:space="preserve"> </w:t>
      </w:r>
      <w:r>
        <w:rPr>
          <w:color w:val="231F20"/>
          <w:w w:val="95"/>
        </w:rPr>
        <w:t>panels</w:t>
      </w:r>
      <w:r>
        <w:rPr>
          <w:color w:val="231F20"/>
          <w:spacing w:val="-38"/>
          <w:w w:val="95"/>
        </w:rPr>
        <w:t xml:space="preserve"> </w:t>
      </w:r>
      <w:r>
        <w:rPr>
          <w:color w:val="231F20"/>
          <w:w w:val="95"/>
        </w:rPr>
        <w:t>and windows is a bay of windows at</w:t>
      </w:r>
      <w:r>
        <w:rPr>
          <w:color w:val="231F20"/>
          <w:spacing w:val="1"/>
          <w:w w:val="95"/>
        </w:rPr>
        <w:t xml:space="preserve"> </w:t>
      </w:r>
      <w:r>
        <w:rPr>
          <w:color w:val="231F20"/>
          <w:w w:val="95"/>
        </w:rPr>
        <w:t>each</w:t>
      </w:r>
      <w:r>
        <w:rPr>
          <w:color w:val="231F20"/>
          <w:spacing w:val="9"/>
          <w:w w:val="95"/>
        </w:rPr>
        <w:t xml:space="preserve"> </w:t>
      </w:r>
      <w:r>
        <w:rPr>
          <w:color w:val="231F20"/>
          <w:w w:val="95"/>
        </w:rPr>
        <w:t>floor</w:t>
      </w:r>
      <w:r>
        <w:rPr>
          <w:color w:val="231F20"/>
          <w:spacing w:val="9"/>
          <w:w w:val="95"/>
        </w:rPr>
        <w:t xml:space="preserve"> </w:t>
      </w:r>
      <w:r>
        <w:rPr>
          <w:color w:val="231F20"/>
          <w:w w:val="95"/>
        </w:rPr>
        <w:t>level.</w:t>
      </w:r>
      <w:r>
        <w:rPr>
          <w:color w:val="231F20"/>
          <w:spacing w:val="9"/>
          <w:w w:val="95"/>
        </w:rPr>
        <w:t xml:space="preserve"> </w:t>
      </w:r>
      <w:r>
        <w:rPr>
          <w:color w:val="231F20"/>
          <w:w w:val="95"/>
        </w:rPr>
        <w:t>The</w:t>
      </w:r>
      <w:r>
        <w:rPr>
          <w:color w:val="231F20"/>
          <w:spacing w:val="9"/>
          <w:w w:val="95"/>
        </w:rPr>
        <w:t xml:space="preserve"> </w:t>
      </w:r>
      <w:r>
        <w:rPr>
          <w:color w:val="231F20"/>
          <w:w w:val="95"/>
        </w:rPr>
        <w:t>spandrel</w:t>
      </w:r>
      <w:r>
        <w:rPr>
          <w:color w:val="231F20"/>
          <w:spacing w:val="9"/>
          <w:w w:val="95"/>
        </w:rPr>
        <w:t xml:space="preserve"> </w:t>
      </w:r>
      <w:r>
        <w:rPr>
          <w:color w:val="231F20"/>
          <w:w w:val="95"/>
        </w:rPr>
        <w:t>panels</w:t>
      </w:r>
      <w:r>
        <w:rPr>
          <w:color w:val="231F20"/>
          <w:spacing w:val="1"/>
          <w:w w:val="95"/>
        </w:rPr>
        <w:t xml:space="preserve"> </w:t>
      </w:r>
      <w:r>
        <w:rPr>
          <w:color w:val="231F20"/>
          <w:w w:val="95"/>
        </w:rPr>
        <w:t>below</w:t>
      </w:r>
      <w:r>
        <w:rPr>
          <w:color w:val="231F20"/>
          <w:spacing w:val="11"/>
          <w:w w:val="95"/>
        </w:rPr>
        <w:t xml:space="preserve"> </w:t>
      </w:r>
      <w:r>
        <w:rPr>
          <w:color w:val="231F20"/>
          <w:w w:val="95"/>
        </w:rPr>
        <w:t>the</w:t>
      </w:r>
      <w:r>
        <w:rPr>
          <w:color w:val="231F20"/>
          <w:spacing w:val="12"/>
          <w:w w:val="95"/>
        </w:rPr>
        <w:t xml:space="preserve"> </w:t>
      </w:r>
      <w:r>
        <w:rPr>
          <w:color w:val="231F20"/>
          <w:w w:val="95"/>
        </w:rPr>
        <w:t>windows</w:t>
      </w:r>
      <w:r>
        <w:rPr>
          <w:color w:val="231F20"/>
          <w:spacing w:val="12"/>
          <w:w w:val="95"/>
        </w:rPr>
        <w:t xml:space="preserve"> </w:t>
      </w:r>
      <w:r>
        <w:rPr>
          <w:color w:val="231F20"/>
          <w:w w:val="95"/>
        </w:rPr>
        <w:t>are</w:t>
      </w:r>
      <w:r>
        <w:rPr>
          <w:color w:val="231F20"/>
          <w:spacing w:val="11"/>
          <w:w w:val="95"/>
        </w:rPr>
        <w:t xml:space="preserve"> </w:t>
      </w:r>
      <w:r>
        <w:rPr>
          <w:color w:val="231F20"/>
          <w:w w:val="95"/>
        </w:rPr>
        <w:t>decorated</w:t>
      </w:r>
      <w:r>
        <w:rPr>
          <w:color w:val="231F20"/>
          <w:spacing w:val="1"/>
          <w:w w:val="95"/>
        </w:rPr>
        <w:t xml:space="preserve"> </w:t>
      </w:r>
      <w:r>
        <w:rPr>
          <w:color w:val="231F20"/>
          <w:w w:val="95"/>
        </w:rPr>
        <w:t>with</w:t>
      </w:r>
      <w:r>
        <w:rPr>
          <w:color w:val="231F20"/>
          <w:spacing w:val="3"/>
          <w:w w:val="95"/>
        </w:rPr>
        <w:t xml:space="preserve"> </w:t>
      </w:r>
      <w:r>
        <w:rPr>
          <w:color w:val="231F20"/>
          <w:w w:val="95"/>
        </w:rPr>
        <w:t>ornate</w:t>
      </w:r>
      <w:r>
        <w:rPr>
          <w:color w:val="231F20"/>
          <w:spacing w:val="4"/>
          <w:w w:val="95"/>
        </w:rPr>
        <w:t xml:space="preserve"> </w:t>
      </w:r>
      <w:r>
        <w:rPr>
          <w:color w:val="231F20"/>
          <w:w w:val="95"/>
        </w:rPr>
        <w:t>glazed</w:t>
      </w:r>
      <w:r>
        <w:rPr>
          <w:color w:val="231F20"/>
          <w:spacing w:val="4"/>
          <w:w w:val="95"/>
        </w:rPr>
        <w:t xml:space="preserve"> </w:t>
      </w:r>
      <w:r>
        <w:rPr>
          <w:color w:val="231F20"/>
          <w:w w:val="95"/>
        </w:rPr>
        <w:t>terracotta</w:t>
      </w:r>
      <w:r>
        <w:rPr>
          <w:color w:val="231F20"/>
          <w:spacing w:val="4"/>
          <w:w w:val="95"/>
        </w:rPr>
        <w:t xml:space="preserve"> </w:t>
      </w:r>
      <w:r>
        <w:rPr>
          <w:color w:val="231F20"/>
          <w:w w:val="95"/>
        </w:rPr>
        <w:t>tiles</w:t>
      </w:r>
      <w:r>
        <w:rPr>
          <w:color w:val="231F20"/>
          <w:spacing w:val="1"/>
          <w:w w:val="95"/>
        </w:rPr>
        <w:t xml:space="preserve"> </w:t>
      </w:r>
      <w:r>
        <w:rPr>
          <w:color w:val="231F20"/>
          <w:w w:val="95"/>
        </w:rPr>
        <w:t>featuring</w:t>
      </w:r>
      <w:r>
        <w:rPr>
          <w:color w:val="231F20"/>
          <w:spacing w:val="-6"/>
          <w:w w:val="95"/>
        </w:rPr>
        <w:t xml:space="preserve"> </w:t>
      </w:r>
      <w:r>
        <w:rPr>
          <w:color w:val="231F20"/>
          <w:w w:val="95"/>
        </w:rPr>
        <w:t>a</w:t>
      </w:r>
      <w:r>
        <w:rPr>
          <w:color w:val="231F20"/>
          <w:spacing w:val="-5"/>
          <w:w w:val="95"/>
        </w:rPr>
        <w:t xml:space="preserve"> </w:t>
      </w:r>
      <w:r>
        <w:rPr>
          <w:color w:val="231F20"/>
          <w:w w:val="95"/>
        </w:rPr>
        <w:t>deco</w:t>
      </w:r>
      <w:r>
        <w:rPr>
          <w:color w:val="231F20"/>
          <w:spacing w:val="-5"/>
          <w:w w:val="95"/>
        </w:rPr>
        <w:t xml:space="preserve"> </w:t>
      </w:r>
      <w:r>
        <w:rPr>
          <w:color w:val="231F20"/>
          <w:w w:val="95"/>
        </w:rPr>
        <w:t>design.</w:t>
      </w:r>
    </w:p>
    <w:p w14:paraId="2D549604" w14:textId="77777777" w:rsidR="00F71DDB" w:rsidRDefault="00A630EF" w:rsidP="004124C1">
      <w:pPr>
        <w:pStyle w:val="BodyText"/>
        <w:spacing w:before="168" w:line="230" w:lineRule="auto"/>
        <w:ind w:left="317" w:right="26"/>
      </w:pPr>
      <w:r>
        <w:rPr>
          <w:color w:val="231F20"/>
          <w:w w:val="95"/>
        </w:rPr>
        <w:t>At</w:t>
      </w:r>
      <w:r>
        <w:rPr>
          <w:color w:val="231F20"/>
          <w:spacing w:val="2"/>
          <w:w w:val="95"/>
        </w:rPr>
        <w:t xml:space="preserve"> </w:t>
      </w:r>
      <w:r>
        <w:rPr>
          <w:color w:val="231F20"/>
          <w:w w:val="95"/>
        </w:rPr>
        <w:t>each</w:t>
      </w:r>
      <w:r>
        <w:rPr>
          <w:color w:val="231F20"/>
          <w:spacing w:val="3"/>
          <w:w w:val="95"/>
        </w:rPr>
        <w:t xml:space="preserve"> </w:t>
      </w:r>
      <w:r>
        <w:rPr>
          <w:color w:val="231F20"/>
          <w:w w:val="95"/>
        </w:rPr>
        <w:t>end</w:t>
      </w:r>
      <w:r>
        <w:rPr>
          <w:color w:val="231F20"/>
          <w:spacing w:val="3"/>
          <w:w w:val="95"/>
        </w:rPr>
        <w:t xml:space="preserve"> </w:t>
      </w:r>
      <w:r>
        <w:rPr>
          <w:color w:val="231F20"/>
          <w:w w:val="95"/>
        </w:rPr>
        <w:t>of</w:t>
      </w:r>
      <w:r>
        <w:rPr>
          <w:color w:val="231F20"/>
          <w:spacing w:val="3"/>
          <w:w w:val="95"/>
        </w:rPr>
        <w:t xml:space="preserve"> </w:t>
      </w:r>
      <w:r>
        <w:rPr>
          <w:color w:val="231F20"/>
          <w:w w:val="95"/>
        </w:rPr>
        <w:t>the</w:t>
      </w:r>
      <w:r>
        <w:rPr>
          <w:color w:val="231F20"/>
          <w:spacing w:val="3"/>
          <w:w w:val="95"/>
        </w:rPr>
        <w:t xml:space="preserve"> </w:t>
      </w:r>
      <w:r>
        <w:rPr>
          <w:color w:val="231F20"/>
          <w:w w:val="95"/>
        </w:rPr>
        <w:t>main</w:t>
      </w:r>
      <w:r>
        <w:rPr>
          <w:color w:val="231F20"/>
          <w:spacing w:val="3"/>
          <w:w w:val="95"/>
        </w:rPr>
        <w:t xml:space="preserve"> </w:t>
      </w:r>
      <w:r>
        <w:rPr>
          <w:color w:val="231F20"/>
          <w:w w:val="95"/>
        </w:rPr>
        <w:t>façade,</w:t>
      </w:r>
      <w:r>
        <w:rPr>
          <w:color w:val="231F20"/>
          <w:spacing w:val="3"/>
          <w:w w:val="95"/>
        </w:rPr>
        <w:t xml:space="preserve"> </w:t>
      </w:r>
      <w:r>
        <w:rPr>
          <w:color w:val="231F20"/>
          <w:w w:val="95"/>
        </w:rPr>
        <w:t>the</w:t>
      </w:r>
      <w:r>
        <w:rPr>
          <w:color w:val="231F20"/>
          <w:spacing w:val="1"/>
          <w:w w:val="95"/>
        </w:rPr>
        <w:t xml:space="preserve"> </w:t>
      </w:r>
      <w:r>
        <w:rPr>
          <w:color w:val="231F20"/>
          <w:w w:val="95"/>
        </w:rPr>
        <w:t>walls</w:t>
      </w:r>
      <w:r>
        <w:rPr>
          <w:color w:val="231F20"/>
          <w:spacing w:val="5"/>
          <w:w w:val="95"/>
        </w:rPr>
        <w:t xml:space="preserve"> </w:t>
      </w:r>
      <w:r>
        <w:rPr>
          <w:color w:val="231F20"/>
          <w:w w:val="95"/>
        </w:rPr>
        <w:t>are</w:t>
      </w:r>
      <w:r>
        <w:rPr>
          <w:color w:val="231F20"/>
          <w:spacing w:val="6"/>
          <w:w w:val="95"/>
        </w:rPr>
        <w:t xml:space="preserve"> </w:t>
      </w:r>
      <w:r>
        <w:rPr>
          <w:color w:val="231F20"/>
          <w:w w:val="95"/>
        </w:rPr>
        <w:t>modelled</w:t>
      </w:r>
      <w:r>
        <w:rPr>
          <w:color w:val="231F20"/>
          <w:spacing w:val="5"/>
          <w:w w:val="95"/>
        </w:rPr>
        <w:t xml:space="preserve"> </w:t>
      </w:r>
      <w:r>
        <w:rPr>
          <w:color w:val="231F20"/>
          <w:w w:val="95"/>
        </w:rPr>
        <w:t>with</w:t>
      </w:r>
      <w:r>
        <w:rPr>
          <w:color w:val="231F20"/>
          <w:spacing w:val="6"/>
          <w:w w:val="95"/>
        </w:rPr>
        <w:t xml:space="preserve"> </w:t>
      </w:r>
      <w:r>
        <w:rPr>
          <w:color w:val="231F20"/>
          <w:w w:val="95"/>
        </w:rPr>
        <w:t>protruding</w:t>
      </w:r>
      <w:r>
        <w:rPr>
          <w:color w:val="231F20"/>
          <w:spacing w:val="1"/>
          <w:w w:val="95"/>
        </w:rPr>
        <w:t xml:space="preserve"> </w:t>
      </w:r>
      <w:r>
        <w:rPr>
          <w:color w:val="231F20"/>
          <w:w w:val="95"/>
        </w:rPr>
        <w:t>profiled</w:t>
      </w:r>
      <w:r>
        <w:rPr>
          <w:color w:val="231F20"/>
          <w:spacing w:val="2"/>
          <w:w w:val="95"/>
        </w:rPr>
        <w:t xml:space="preserve"> </w:t>
      </w:r>
      <w:r>
        <w:rPr>
          <w:color w:val="231F20"/>
          <w:w w:val="95"/>
        </w:rPr>
        <w:t>panels</w:t>
      </w:r>
      <w:r>
        <w:rPr>
          <w:color w:val="231F20"/>
          <w:spacing w:val="2"/>
          <w:w w:val="95"/>
        </w:rPr>
        <w:t xml:space="preserve"> </w:t>
      </w:r>
      <w:r>
        <w:rPr>
          <w:color w:val="231F20"/>
          <w:w w:val="95"/>
        </w:rPr>
        <w:t>of</w:t>
      </w:r>
      <w:r>
        <w:rPr>
          <w:color w:val="231F20"/>
          <w:spacing w:val="2"/>
          <w:w w:val="95"/>
        </w:rPr>
        <w:t xml:space="preserve"> </w:t>
      </w:r>
      <w:r>
        <w:rPr>
          <w:color w:val="231F20"/>
          <w:w w:val="95"/>
        </w:rPr>
        <w:t>sandstone</w:t>
      </w:r>
      <w:r>
        <w:rPr>
          <w:color w:val="231F20"/>
          <w:spacing w:val="3"/>
          <w:w w:val="95"/>
        </w:rPr>
        <w:t xml:space="preserve"> </w:t>
      </w:r>
      <w:r>
        <w:rPr>
          <w:color w:val="231F20"/>
          <w:w w:val="95"/>
        </w:rPr>
        <w:t>at</w:t>
      </w:r>
      <w:r>
        <w:rPr>
          <w:color w:val="231F20"/>
          <w:spacing w:val="2"/>
          <w:w w:val="95"/>
        </w:rPr>
        <w:t xml:space="preserve"> </w:t>
      </w:r>
      <w:r>
        <w:rPr>
          <w:color w:val="231F20"/>
          <w:w w:val="95"/>
        </w:rPr>
        <w:t>the</w:t>
      </w:r>
      <w:r>
        <w:rPr>
          <w:color w:val="231F20"/>
          <w:spacing w:val="1"/>
          <w:w w:val="95"/>
        </w:rPr>
        <w:t xml:space="preserve"> </w:t>
      </w:r>
      <w:r>
        <w:rPr>
          <w:color w:val="231F20"/>
          <w:w w:val="95"/>
        </w:rPr>
        <w:t>ground floor level and a circular</w:t>
      </w:r>
      <w:r>
        <w:rPr>
          <w:color w:val="231F20"/>
          <w:spacing w:val="1"/>
          <w:w w:val="95"/>
        </w:rPr>
        <w:t xml:space="preserve"> </w:t>
      </w:r>
      <w:r>
        <w:rPr>
          <w:color w:val="231F20"/>
          <w:w w:val="95"/>
        </w:rPr>
        <w:t>projecting</w:t>
      </w:r>
      <w:r>
        <w:rPr>
          <w:color w:val="231F20"/>
          <w:spacing w:val="2"/>
          <w:w w:val="95"/>
        </w:rPr>
        <w:t xml:space="preserve"> </w:t>
      </w:r>
      <w:r>
        <w:rPr>
          <w:color w:val="231F20"/>
          <w:w w:val="95"/>
        </w:rPr>
        <w:t>stone</w:t>
      </w:r>
      <w:r>
        <w:rPr>
          <w:color w:val="231F20"/>
          <w:spacing w:val="3"/>
          <w:w w:val="95"/>
        </w:rPr>
        <w:t xml:space="preserve"> </w:t>
      </w:r>
      <w:r>
        <w:rPr>
          <w:color w:val="231F20"/>
          <w:w w:val="95"/>
        </w:rPr>
        <w:t>at</w:t>
      </w:r>
      <w:r>
        <w:rPr>
          <w:color w:val="231F20"/>
          <w:spacing w:val="2"/>
          <w:w w:val="95"/>
        </w:rPr>
        <w:t xml:space="preserve"> </w:t>
      </w:r>
      <w:r>
        <w:rPr>
          <w:color w:val="231F20"/>
          <w:w w:val="95"/>
        </w:rPr>
        <w:t>the</w:t>
      </w:r>
      <w:r>
        <w:rPr>
          <w:color w:val="231F20"/>
          <w:spacing w:val="3"/>
          <w:w w:val="95"/>
        </w:rPr>
        <w:t xml:space="preserve"> </w:t>
      </w:r>
      <w:r>
        <w:rPr>
          <w:color w:val="231F20"/>
          <w:w w:val="95"/>
        </w:rPr>
        <w:t>upper</w:t>
      </w:r>
      <w:r>
        <w:rPr>
          <w:color w:val="231F20"/>
          <w:spacing w:val="3"/>
          <w:w w:val="95"/>
        </w:rPr>
        <w:t xml:space="preserve"> </w:t>
      </w:r>
      <w:r>
        <w:rPr>
          <w:color w:val="231F20"/>
          <w:w w:val="95"/>
        </w:rPr>
        <w:t>level.</w:t>
      </w:r>
      <w:r>
        <w:rPr>
          <w:color w:val="231F20"/>
          <w:spacing w:val="1"/>
          <w:w w:val="95"/>
        </w:rPr>
        <w:t xml:space="preserve"> </w:t>
      </w:r>
      <w:r>
        <w:rPr>
          <w:color w:val="231F20"/>
          <w:w w:val="95"/>
        </w:rPr>
        <w:t>This</w:t>
      </w:r>
      <w:r>
        <w:rPr>
          <w:color w:val="231F20"/>
          <w:spacing w:val="1"/>
          <w:w w:val="95"/>
        </w:rPr>
        <w:t xml:space="preserve"> </w:t>
      </w:r>
      <w:r>
        <w:rPr>
          <w:color w:val="231F20"/>
          <w:w w:val="95"/>
        </w:rPr>
        <w:t>same</w:t>
      </w:r>
      <w:r>
        <w:rPr>
          <w:color w:val="231F20"/>
          <w:spacing w:val="1"/>
          <w:w w:val="95"/>
        </w:rPr>
        <w:t xml:space="preserve"> </w:t>
      </w:r>
      <w:r>
        <w:rPr>
          <w:color w:val="231F20"/>
          <w:w w:val="95"/>
        </w:rPr>
        <w:t>detail</w:t>
      </w:r>
      <w:r>
        <w:rPr>
          <w:color w:val="231F20"/>
          <w:spacing w:val="1"/>
          <w:w w:val="95"/>
        </w:rPr>
        <w:t xml:space="preserve"> </w:t>
      </w:r>
      <w:r>
        <w:rPr>
          <w:color w:val="231F20"/>
          <w:w w:val="95"/>
        </w:rPr>
        <w:t>carries</w:t>
      </w:r>
      <w:r>
        <w:rPr>
          <w:color w:val="231F20"/>
          <w:spacing w:val="38"/>
        </w:rPr>
        <w:t xml:space="preserve"> </w:t>
      </w:r>
      <w:r>
        <w:rPr>
          <w:color w:val="231F20"/>
          <w:w w:val="95"/>
        </w:rPr>
        <w:t>through</w:t>
      </w:r>
      <w:r>
        <w:rPr>
          <w:color w:val="231F20"/>
          <w:spacing w:val="38"/>
        </w:rPr>
        <w:t xml:space="preserve"> </w:t>
      </w:r>
      <w:r>
        <w:rPr>
          <w:color w:val="231F20"/>
          <w:w w:val="95"/>
        </w:rPr>
        <w:t>to</w:t>
      </w:r>
      <w:r>
        <w:rPr>
          <w:color w:val="231F20"/>
          <w:spacing w:val="1"/>
          <w:w w:val="95"/>
        </w:rPr>
        <w:t xml:space="preserve"> </w:t>
      </w:r>
      <w:r>
        <w:rPr>
          <w:color w:val="231F20"/>
          <w:w w:val="95"/>
        </w:rPr>
        <w:t>the</w:t>
      </w:r>
      <w:r>
        <w:rPr>
          <w:color w:val="231F20"/>
          <w:spacing w:val="9"/>
          <w:w w:val="95"/>
        </w:rPr>
        <w:t xml:space="preserve"> </w:t>
      </w:r>
      <w:r>
        <w:rPr>
          <w:color w:val="231F20"/>
          <w:w w:val="95"/>
        </w:rPr>
        <w:t>side</w:t>
      </w:r>
      <w:r>
        <w:rPr>
          <w:color w:val="231F20"/>
          <w:spacing w:val="9"/>
          <w:w w:val="95"/>
        </w:rPr>
        <w:t xml:space="preserve"> </w:t>
      </w:r>
      <w:r>
        <w:rPr>
          <w:color w:val="231F20"/>
          <w:w w:val="95"/>
        </w:rPr>
        <w:t>façades,</w:t>
      </w:r>
      <w:r>
        <w:rPr>
          <w:color w:val="231F20"/>
          <w:spacing w:val="9"/>
          <w:w w:val="95"/>
        </w:rPr>
        <w:t xml:space="preserve"> </w:t>
      </w:r>
      <w:r>
        <w:rPr>
          <w:color w:val="231F20"/>
          <w:w w:val="95"/>
        </w:rPr>
        <w:t>which</w:t>
      </w:r>
      <w:r>
        <w:rPr>
          <w:color w:val="231F20"/>
          <w:spacing w:val="10"/>
          <w:w w:val="95"/>
        </w:rPr>
        <w:t xml:space="preserve"> </w:t>
      </w:r>
      <w:r>
        <w:rPr>
          <w:color w:val="231F20"/>
          <w:w w:val="95"/>
        </w:rPr>
        <w:t>are</w:t>
      </w:r>
      <w:r>
        <w:rPr>
          <w:color w:val="231F20"/>
          <w:spacing w:val="9"/>
          <w:w w:val="95"/>
        </w:rPr>
        <w:t xml:space="preserve"> </w:t>
      </w:r>
      <w:r>
        <w:rPr>
          <w:color w:val="231F20"/>
          <w:w w:val="95"/>
        </w:rPr>
        <w:t>generally</w:t>
      </w:r>
      <w:r>
        <w:rPr>
          <w:color w:val="231F20"/>
          <w:spacing w:val="1"/>
          <w:w w:val="95"/>
        </w:rPr>
        <w:t xml:space="preserve"> </w:t>
      </w:r>
      <w:r>
        <w:rPr>
          <w:color w:val="231F20"/>
          <w:w w:val="95"/>
        </w:rPr>
        <w:t>flush</w:t>
      </w:r>
      <w:r>
        <w:rPr>
          <w:color w:val="231F20"/>
          <w:spacing w:val="17"/>
          <w:w w:val="95"/>
        </w:rPr>
        <w:t xml:space="preserve"> </w:t>
      </w:r>
      <w:r>
        <w:rPr>
          <w:color w:val="231F20"/>
          <w:w w:val="95"/>
        </w:rPr>
        <w:t>sandstone,</w:t>
      </w:r>
      <w:r>
        <w:rPr>
          <w:color w:val="231F20"/>
          <w:spacing w:val="18"/>
          <w:w w:val="95"/>
        </w:rPr>
        <w:t xml:space="preserve"> </w:t>
      </w:r>
      <w:r>
        <w:rPr>
          <w:color w:val="231F20"/>
          <w:w w:val="95"/>
        </w:rPr>
        <w:t>with</w:t>
      </w:r>
      <w:r>
        <w:rPr>
          <w:color w:val="231F20"/>
          <w:spacing w:val="17"/>
          <w:w w:val="95"/>
        </w:rPr>
        <w:t xml:space="preserve"> </w:t>
      </w:r>
      <w:r>
        <w:rPr>
          <w:color w:val="231F20"/>
          <w:w w:val="95"/>
        </w:rPr>
        <w:t>high</w:t>
      </w:r>
      <w:r>
        <w:rPr>
          <w:color w:val="231F20"/>
          <w:spacing w:val="18"/>
          <w:w w:val="95"/>
        </w:rPr>
        <w:t xml:space="preserve"> </w:t>
      </w:r>
      <w:r>
        <w:rPr>
          <w:color w:val="231F20"/>
          <w:w w:val="95"/>
        </w:rPr>
        <w:t>level</w:t>
      </w:r>
      <w:r>
        <w:rPr>
          <w:color w:val="231F20"/>
          <w:spacing w:val="17"/>
          <w:w w:val="95"/>
        </w:rPr>
        <w:t xml:space="preserve"> </w:t>
      </w:r>
      <w:r>
        <w:rPr>
          <w:color w:val="231F20"/>
          <w:w w:val="95"/>
        </w:rPr>
        <w:t>steel</w:t>
      </w:r>
      <w:r>
        <w:rPr>
          <w:color w:val="231F20"/>
          <w:spacing w:val="-37"/>
          <w:w w:val="95"/>
        </w:rPr>
        <w:t xml:space="preserve"> </w:t>
      </w:r>
      <w:r>
        <w:rPr>
          <w:color w:val="231F20"/>
          <w:w w:val="95"/>
        </w:rPr>
        <w:t>framed</w:t>
      </w:r>
      <w:r>
        <w:rPr>
          <w:color w:val="231F20"/>
          <w:spacing w:val="7"/>
          <w:w w:val="95"/>
        </w:rPr>
        <w:t xml:space="preserve"> </w:t>
      </w:r>
      <w:r>
        <w:rPr>
          <w:color w:val="231F20"/>
          <w:w w:val="95"/>
        </w:rPr>
        <w:t>windows</w:t>
      </w:r>
      <w:r>
        <w:rPr>
          <w:color w:val="231F20"/>
          <w:spacing w:val="8"/>
          <w:w w:val="95"/>
        </w:rPr>
        <w:t xml:space="preserve"> </w:t>
      </w:r>
      <w:r>
        <w:rPr>
          <w:color w:val="231F20"/>
          <w:w w:val="95"/>
        </w:rPr>
        <w:t>(into</w:t>
      </w:r>
      <w:r>
        <w:rPr>
          <w:color w:val="231F20"/>
          <w:spacing w:val="8"/>
          <w:w w:val="95"/>
        </w:rPr>
        <w:t xml:space="preserve"> </w:t>
      </w:r>
      <w:r>
        <w:rPr>
          <w:color w:val="231F20"/>
          <w:w w:val="95"/>
        </w:rPr>
        <w:t>the</w:t>
      </w:r>
      <w:r>
        <w:rPr>
          <w:color w:val="231F20"/>
          <w:spacing w:val="7"/>
          <w:w w:val="95"/>
        </w:rPr>
        <w:t xml:space="preserve"> </w:t>
      </w:r>
      <w:r>
        <w:rPr>
          <w:color w:val="231F20"/>
          <w:w w:val="95"/>
        </w:rPr>
        <w:t>galleries).</w:t>
      </w:r>
    </w:p>
    <w:p w14:paraId="5FEA364C" w14:textId="15DC0162" w:rsidR="00F71DDB" w:rsidRDefault="00A630EF" w:rsidP="003B6153">
      <w:pPr>
        <w:pStyle w:val="BodyText"/>
        <w:spacing w:before="169" w:line="230" w:lineRule="auto"/>
        <w:ind w:left="317" w:right="67"/>
      </w:pPr>
      <w:r>
        <w:rPr>
          <w:color w:val="231F20"/>
          <w:w w:val="95"/>
        </w:rPr>
        <w:t>A</w:t>
      </w:r>
      <w:r>
        <w:rPr>
          <w:color w:val="231F20"/>
          <w:spacing w:val="10"/>
          <w:w w:val="95"/>
        </w:rPr>
        <w:t xml:space="preserve"> </w:t>
      </w:r>
      <w:r>
        <w:rPr>
          <w:color w:val="231F20"/>
          <w:w w:val="95"/>
        </w:rPr>
        <w:t>large</w:t>
      </w:r>
      <w:r>
        <w:rPr>
          <w:color w:val="231F20"/>
          <w:spacing w:val="10"/>
          <w:w w:val="95"/>
        </w:rPr>
        <w:t xml:space="preserve"> </w:t>
      </w:r>
      <w:r>
        <w:rPr>
          <w:color w:val="231F20"/>
          <w:w w:val="95"/>
        </w:rPr>
        <w:t>sandstone</w:t>
      </w:r>
      <w:r>
        <w:rPr>
          <w:color w:val="231F20"/>
          <w:spacing w:val="10"/>
          <w:w w:val="95"/>
        </w:rPr>
        <w:t xml:space="preserve"> </w:t>
      </w:r>
      <w:r>
        <w:rPr>
          <w:color w:val="231F20"/>
          <w:w w:val="95"/>
        </w:rPr>
        <w:t>dish</w:t>
      </w:r>
      <w:r>
        <w:rPr>
          <w:color w:val="231F20"/>
          <w:spacing w:val="10"/>
          <w:w w:val="95"/>
        </w:rPr>
        <w:t xml:space="preserve"> </w:t>
      </w:r>
      <w:r>
        <w:rPr>
          <w:color w:val="231F20"/>
          <w:w w:val="95"/>
        </w:rPr>
        <w:t>is</w:t>
      </w:r>
      <w:r>
        <w:rPr>
          <w:color w:val="231F20"/>
          <w:spacing w:val="10"/>
          <w:w w:val="95"/>
        </w:rPr>
        <w:t xml:space="preserve"> </w:t>
      </w:r>
      <w:r>
        <w:rPr>
          <w:color w:val="231F20"/>
          <w:w w:val="95"/>
        </w:rPr>
        <w:t>located</w:t>
      </w:r>
      <w:r>
        <w:rPr>
          <w:color w:val="231F20"/>
          <w:spacing w:val="10"/>
          <w:w w:val="95"/>
        </w:rPr>
        <w:t xml:space="preserve"> </w:t>
      </w:r>
      <w:r>
        <w:rPr>
          <w:color w:val="231F20"/>
          <w:w w:val="95"/>
        </w:rPr>
        <w:t>on</w:t>
      </w:r>
      <w:r>
        <w:rPr>
          <w:color w:val="231F20"/>
          <w:spacing w:val="-38"/>
          <w:w w:val="95"/>
        </w:rPr>
        <w:t xml:space="preserve"> </w:t>
      </w:r>
      <w:r>
        <w:rPr>
          <w:color w:val="231F20"/>
          <w:w w:val="95"/>
        </w:rPr>
        <w:t>either</w:t>
      </w:r>
      <w:r>
        <w:rPr>
          <w:color w:val="231F20"/>
          <w:spacing w:val="4"/>
          <w:w w:val="95"/>
        </w:rPr>
        <w:t xml:space="preserve"> </w:t>
      </w:r>
      <w:r>
        <w:rPr>
          <w:color w:val="231F20"/>
          <w:w w:val="95"/>
        </w:rPr>
        <w:t>side</w:t>
      </w:r>
      <w:r>
        <w:rPr>
          <w:color w:val="231F20"/>
          <w:spacing w:val="4"/>
          <w:w w:val="95"/>
        </w:rPr>
        <w:t xml:space="preserve"> </w:t>
      </w:r>
      <w:r>
        <w:rPr>
          <w:color w:val="231F20"/>
          <w:w w:val="95"/>
        </w:rPr>
        <w:t>of</w:t>
      </w:r>
      <w:r>
        <w:rPr>
          <w:color w:val="231F20"/>
          <w:spacing w:val="4"/>
          <w:w w:val="95"/>
        </w:rPr>
        <w:t xml:space="preserve"> </w:t>
      </w:r>
      <w:r>
        <w:rPr>
          <w:color w:val="231F20"/>
          <w:w w:val="95"/>
        </w:rPr>
        <w:t>the</w:t>
      </w:r>
      <w:r>
        <w:rPr>
          <w:color w:val="231F20"/>
          <w:spacing w:val="5"/>
          <w:w w:val="95"/>
        </w:rPr>
        <w:t xml:space="preserve"> </w:t>
      </w:r>
      <w:r>
        <w:rPr>
          <w:color w:val="231F20"/>
          <w:w w:val="95"/>
        </w:rPr>
        <w:t>main</w:t>
      </w:r>
      <w:r>
        <w:rPr>
          <w:color w:val="231F20"/>
          <w:spacing w:val="4"/>
          <w:w w:val="95"/>
        </w:rPr>
        <w:t xml:space="preserve"> </w:t>
      </w:r>
      <w:r>
        <w:rPr>
          <w:color w:val="231F20"/>
          <w:w w:val="95"/>
        </w:rPr>
        <w:t>entry</w:t>
      </w:r>
      <w:r>
        <w:rPr>
          <w:color w:val="231F20"/>
          <w:spacing w:val="4"/>
          <w:w w:val="95"/>
        </w:rPr>
        <w:t xml:space="preserve"> </w:t>
      </w:r>
      <w:r>
        <w:rPr>
          <w:color w:val="231F20"/>
          <w:w w:val="95"/>
        </w:rPr>
        <w:t>with</w:t>
      </w:r>
      <w:r w:rsidR="003B6153">
        <w:t xml:space="preserve"> </w:t>
      </w:r>
      <w:r>
        <w:rPr>
          <w:color w:val="231F20"/>
          <w:w w:val="95"/>
        </w:rPr>
        <w:t>a</w:t>
      </w:r>
      <w:r>
        <w:rPr>
          <w:color w:val="231F20"/>
          <w:spacing w:val="6"/>
          <w:w w:val="95"/>
        </w:rPr>
        <w:t xml:space="preserve"> </w:t>
      </w:r>
      <w:r>
        <w:rPr>
          <w:color w:val="231F20"/>
          <w:w w:val="95"/>
        </w:rPr>
        <w:t>light</w:t>
      </w:r>
      <w:r>
        <w:rPr>
          <w:color w:val="231F20"/>
          <w:spacing w:val="6"/>
          <w:w w:val="95"/>
        </w:rPr>
        <w:t xml:space="preserve"> </w:t>
      </w:r>
      <w:r>
        <w:rPr>
          <w:color w:val="231F20"/>
          <w:w w:val="95"/>
        </w:rPr>
        <w:t>pole</w:t>
      </w:r>
      <w:r>
        <w:rPr>
          <w:color w:val="231F20"/>
          <w:spacing w:val="7"/>
          <w:w w:val="95"/>
        </w:rPr>
        <w:t xml:space="preserve"> </w:t>
      </w:r>
      <w:r>
        <w:rPr>
          <w:color w:val="231F20"/>
          <w:w w:val="95"/>
        </w:rPr>
        <w:t>located</w:t>
      </w:r>
      <w:r>
        <w:rPr>
          <w:color w:val="231F20"/>
          <w:spacing w:val="6"/>
          <w:w w:val="95"/>
        </w:rPr>
        <w:t xml:space="preserve"> </w:t>
      </w:r>
      <w:r>
        <w:rPr>
          <w:color w:val="231F20"/>
          <w:w w:val="95"/>
        </w:rPr>
        <w:t>in</w:t>
      </w:r>
      <w:r>
        <w:rPr>
          <w:color w:val="231F20"/>
          <w:spacing w:val="7"/>
          <w:w w:val="95"/>
        </w:rPr>
        <w:t xml:space="preserve"> </w:t>
      </w:r>
      <w:r>
        <w:rPr>
          <w:color w:val="231F20"/>
          <w:w w:val="95"/>
        </w:rPr>
        <w:t>the</w:t>
      </w:r>
      <w:r>
        <w:rPr>
          <w:color w:val="231F20"/>
          <w:spacing w:val="6"/>
          <w:w w:val="95"/>
        </w:rPr>
        <w:t xml:space="preserve"> </w:t>
      </w:r>
      <w:r>
        <w:rPr>
          <w:color w:val="231F20"/>
          <w:w w:val="95"/>
        </w:rPr>
        <w:t>centre.</w:t>
      </w:r>
      <w:r>
        <w:rPr>
          <w:color w:val="231F20"/>
          <w:spacing w:val="1"/>
          <w:w w:val="95"/>
        </w:rPr>
        <w:t xml:space="preserve"> </w:t>
      </w:r>
      <w:r>
        <w:rPr>
          <w:color w:val="231F20"/>
          <w:w w:val="95"/>
        </w:rPr>
        <w:t>These</w:t>
      </w:r>
      <w:r>
        <w:rPr>
          <w:color w:val="231F20"/>
          <w:spacing w:val="15"/>
          <w:w w:val="95"/>
        </w:rPr>
        <w:t xml:space="preserve"> </w:t>
      </w:r>
      <w:r>
        <w:rPr>
          <w:color w:val="231F20"/>
          <w:w w:val="95"/>
        </w:rPr>
        <w:t>were</w:t>
      </w:r>
      <w:r>
        <w:rPr>
          <w:color w:val="231F20"/>
          <w:spacing w:val="15"/>
          <w:w w:val="95"/>
        </w:rPr>
        <w:t xml:space="preserve"> </w:t>
      </w:r>
      <w:r>
        <w:rPr>
          <w:color w:val="231F20"/>
          <w:w w:val="95"/>
        </w:rPr>
        <w:t>originally</w:t>
      </w:r>
      <w:r>
        <w:rPr>
          <w:color w:val="231F20"/>
          <w:spacing w:val="16"/>
          <w:w w:val="95"/>
        </w:rPr>
        <w:t xml:space="preserve"> </w:t>
      </w:r>
      <w:r>
        <w:rPr>
          <w:color w:val="231F20"/>
          <w:w w:val="95"/>
        </w:rPr>
        <w:t>designed</w:t>
      </w:r>
      <w:r>
        <w:rPr>
          <w:color w:val="231F20"/>
          <w:spacing w:val="15"/>
          <w:w w:val="95"/>
        </w:rPr>
        <w:t xml:space="preserve"> </w:t>
      </w:r>
      <w:r>
        <w:rPr>
          <w:color w:val="231F20"/>
          <w:w w:val="95"/>
        </w:rPr>
        <w:t>as</w:t>
      </w:r>
      <w:r>
        <w:rPr>
          <w:color w:val="231F20"/>
          <w:spacing w:val="-37"/>
          <w:w w:val="95"/>
        </w:rPr>
        <w:t xml:space="preserve"> </w:t>
      </w:r>
      <w:r>
        <w:rPr>
          <w:color w:val="231F20"/>
        </w:rPr>
        <w:t>flower</w:t>
      </w:r>
      <w:r>
        <w:rPr>
          <w:color w:val="231F20"/>
          <w:spacing w:val="-11"/>
        </w:rPr>
        <w:t xml:space="preserve"> </w:t>
      </w:r>
      <w:r>
        <w:rPr>
          <w:color w:val="231F20"/>
        </w:rPr>
        <w:t>beds.</w:t>
      </w:r>
    </w:p>
    <w:p w14:paraId="3731FE11" w14:textId="77777777" w:rsidR="00F71DDB" w:rsidRDefault="00A630EF" w:rsidP="004124C1">
      <w:pPr>
        <w:pStyle w:val="BodyText"/>
        <w:spacing w:before="169" w:line="230" w:lineRule="auto"/>
        <w:ind w:left="317" w:right="76"/>
      </w:pPr>
      <w:r>
        <w:rPr>
          <w:color w:val="231F20"/>
          <w:w w:val="95"/>
        </w:rPr>
        <w:t>Some</w:t>
      </w:r>
      <w:r>
        <w:rPr>
          <w:color w:val="231F20"/>
          <w:spacing w:val="1"/>
          <w:w w:val="95"/>
        </w:rPr>
        <w:t xml:space="preserve"> </w:t>
      </w:r>
      <w:r>
        <w:rPr>
          <w:color w:val="231F20"/>
          <w:w w:val="95"/>
        </w:rPr>
        <w:t>sandstone</w:t>
      </w:r>
      <w:r>
        <w:rPr>
          <w:color w:val="231F20"/>
          <w:spacing w:val="2"/>
          <w:w w:val="95"/>
        </w:rPr>
        <w:t xml:space="preserve"> </w:t>
      </w:r>
      <w:r>
        <w:rPr>
          <w:color w:val="231F20"/>
          <w:w w:val="95"/>
        </w:rPr>
        <w:t>sills</w:t>
      </w:r>
      <w:r>
        <w:rPr>
          <w:color w:val="231F20"/>
          <w:spacing w:val="2"/>
          <w:w w:val="95"/>
        </w:rPr>
        <w:t xml:space="preserve"> </w:t>
      </w:r>
      <w:r>
        <w:rPr>
          <w:color w:val="231F20"/>
          <w:w w:val="95"/>
        </w:rPr>
        <w:t>and</w:t>
      </w:r>
      <w:r>
        <w:rPr>
          <w:color w:val="231F20"/>
          <w:spacing w:val="2"/>
          <w:w w:val="95"/>
        </w:rPr>
        <w:t xml:space="preserve"> </w:t>
      </w:r>
      <w:r>
        <w:rPr>
          <w:color w:val="231F20"/>
          <w:w w:val="95"/>
        </w:rPr>
        <w:t>string</w:t>
      </w:r>
      <w:r>
        <w:rPr>
          <w:color w:val="231F20"/>
          <w:spacing w:val="1"/>
          <w:w w:val="95"/>
        </w:rPr>
        <w:t xml:space="preserve"> </w:t>
      </w:r>
      <w:r>
        <w:rPr>
          <w:color w:val="231F20"/>
          <w:w w:val="95"/>
        </w:rPr>
        <w:t>courses</w:t>
      </w:r>
      <w:r>
        <w:rPr>
          <w:color w:val="231F20"/>
          <w:spacing w:val="1"/>
          <w:w w:val="95"/>
        </w:rPr>
        <w:t xml:space="preserve"> </w:t>
      </w:r>
      <w:r>
        <w:rPr>
          <w:color w:val="231F20"/>
          <w:w w:val="95"/>
        </w:rPr>
        <w:t>were</w:t>
      </w:r>
      <w:r>
        <w:rPr>
          <w:color w:val="231F20"/>
          <w:spacing w:val="38"/>
        </w:rPr>
        <w:t xml:space="preserve"> </w:t>
      </w:r>
      <w:r>
        <w:rPr>
          <w:color w:val="231F20"/>
          <w:w w:val="95"/>
        </w:rPr>
        <w:t>replaced</w:t>
      </w:r>
      <w:r>
        <w:rPr>
          <w:color w:val="231F20"/>
          <w:spacing w:val="38"/>
        </w:rPr>
        <w:t xml:space="preserve"> </w:t>
      </w:r>
      <w:r>
        <w:rPr>
          <w:color w:val="231F20"/>
          <w:w w:val="95"/>
        </w:rPr>
        <w:t>in</w:t>
      </w:r>
      <w:r>
        <w:rPr>
          <w:color w:val="231F20"/>
          <w:spacing w:val="38"/>
        </w:rPr>
        <w:t xml:space="preserve"> </w:t>
      </w:r>
      <w:r>
        <w:rPr>
          <w:color w:val="231F20"/>
          <w:w w:val="95"/>
        </w:rPr>
        <w:t>1986-87</w:t>
      </w:r>
      <w:r>
        <w:rPr>
          <w:color w:val="231F20"/>
          <w:spacing w:val="1"/>
          <w:w w:val="95"/>
        </w:rPr>
        <w:t xml:space="preserve"> </w:t>
      </w:r>
      <w:r>
        <w:rPr>
          <w:color w:val="231F20"/>
          <w:w w:val="95"/>
        </w:rPr>
        <w:t>and</w:t>
      </w:r>
      <w:r>
        <w:rPr>
          <w:color w:val="231F20"/>
          <w:spacing w:val="17"/>
          <w:w w:val="95"/>
        </w:rPr>
        <w:t xml:space="preserve"> </w:t>
      </w:r>
      <w:r>
        <w:rPr>
          <w:color w:val="231F20"/>
          <w:w w:val="95"/>
        </w:rPr>
        <w:t>some</w:t>
      </w:r>
      <w:r>
        <w:rPr>
          <w:color w:val="231F20"/>
          <w:spacing w:val="17"/>
          <w:w w:val="95"/>
        </w:rPr>
        <w:t xml:space="preserve"> </w:t>
      </w:r>
      <w:r>
        <w:rPr>
          <w:color w:val="231F20"/>
          <w:w w:val="95"/>
        </w:rPr>
        <w:t>patching</w:t>
      </w:r>
      <w:r>
        <w:rPr>
          <w:color w:val="231F20"/>
          <w:spacing w:val="18"/>
          <w:w w:val="95"/>
        </w:rPr>
        <w:t xml:space="preserve"> </w:t>
      </w:r>
      <w:r>
        <w:rPr>
          <w:color w:val="231F20"/>
          <w:w w:val="95"/>
        </w:rPr>
        <w:t>of</w:t>
      </w:r>
      <w:r>
        <w:rPr>
          <w:color w:val="231F20"/>
          <w:spacing w:val="17"/>
          <w:w w:val="95"/>
        </w:rPr>
        <w:t xml:space="preserve"> </w:t>
      </w:r>
      <w:r>
        <w:rPr>
          <w:color w:val="231F20"/>
          <w:w w:val="95"/>
        </w:rPr>
        <w:t>sandstone</w:t>
      </w:r>
      <w:r>
        <w:rPr>
          <w:color w:val="231F20"/>
          <w:spacing w:val="18"/>
          <w:w w:val="95"/>
        </w:rPr>
        <w:t xml:space="preserve"> </w:t>
      </w:r>
      <w:r>
        <w:rPr>
          <w:color w:val="231F20"/>
          <w:w w:val="95"/>
        </w:rPr>
        <w:t>has</w:t>
      </w:r>
      <w:r>
        <w:rPr>
          <w:color w:val="231F20"/>
          <w:spacing w:val="-38"/>
          <w:w w:val="95"/>
        </w:rPr>
        <w:t xml:space="preserve"> </w:t>
      </w:r>
      <w:r>
        <w:rPr>
          <w:color w:val="231F20"/>
          <w:w w:val="95"/>
        </w:rPr>
        <w:t>previously</w:t>
      </w:r>
      <w:r>
        <w:rPr>
          <w:color w:val="231F20"/>
          <w:spacing w:val="-3"/>
          <w:w w:val="95"/>
        </w:rPr>
        <w:t xml:space="preserve"> </w:t>
      </w:r>
      <w:r>
        <w:rPr>
          <w:color w:val="231F20"/>
          <w:w w:val="95"/>
        </w:rPr>
        <w:t>been</w:t>
      </w:r>
      <w:r>
        <w:rPr>
          <w:color w:val="231F20"/>
          <w:spacing w:val="-2"/>
          <w:w w:val="95"/>
        </w:rPr>
        <w:t xml:space="preserve"> </w:t>
      </w:r>
      <w:r>
        <w:rPr>
          <w:color w:val="231F20"/>
          <w:w w:val="95"/>
        </w:rPr>
        <w:t>undertaken.</w:t>
      </w:r>
    </w:p>
    <w:p w14:paraId="13ECA0B4" w14:textId="77777777" w:rsidR="00F71DDB" w:rsidRDefault="00A630EF" w:rsidP="004124C1">
      <w:pPr>
        <w:pStyle w:val="BodyText"/>
        <w:spacing w:before="169" w:line="230" w:lineRule="auto"/>
        <w:ind w:left="317" w:right="192"/>
      </w:pPr>
      <w:r>
        <w:rPr>
          <w:color w:val="231F20"/>
          <w:w w:val="95"/>
        </w:rPr>
        <w:t>The sandstone has generally</w:t>
      </w:r>
      <w:r>
        <w:rPr>
          <w:color w:val="231F20"/>
          <w:spacing w:val="1"/>
          <w:w w:val="95"/>
        </w:rPr>
        <w:t xml:space="preserve"> </w:t>
      </w:r>
      <w:r>
        <w:rPr>
          <w:color w:val="231F20"/>
          <w:w w:val="95"/>
        </w:rPr>
        <w:t>deteriorated with some joints</w:t>
      </w:r>
      <w:r>
        <w:rPr>
          <w:color w:val="231F20"/>
          <w:spacing w:val="1"/>
          <w:w w:val="95"/>
        </w:rPr>
        <w:t xml:space="preserve"> </w:t>
      </w:r>
      <w:r>
        <w:rPr>
          <w:color w:val="231F20"/>
          <w:w w:val="95"/>
        </w:rPr>
        <w:t>opening</w:t>
      </w:r>
      <w:r>
        <w:rPr>
          <w:color w:val="231F20"/>
          <w:spacing w:val="14"/>
          <w:w w:val="95"/>
        </w:rPr>
        <w:t xml:space="preserve"> </w:t>
      </w:r>
      <w:r>
        <w:rPr>
          <w:color w:val="231F20"/>
          <w:w w:val="95"/>
        </w:rPr>
        <w:t>up</w:t>
      </w:r>
      <w:r>
        <w:rPr>
          <w:color w:val="231F20"/>
          <w:spacing w:val="14"/>
          <w:w w:val="95"/>
        </w:rPr>
        <w:t xml:space="preserve"> </w:t>
      </w:r>
      <w:r>
        <w:rPr>
          <w:color w:val="231F20"/>
          <w:w w:val="95"/>
        </w:rPr>
        <w:t>and</w:t>
      </w:r>
      <w:r>
        <w:rPr>
          <w:color w:val="231F20"/>
          <w:spacing w:val="14"/>
          <w:w w:val="95"/>
        </w:rPr>
        <w:t xml:space="preserve"> </w:t>
      </w:r>
      <w:r>
        <w:rPr>
          <w:color w:val="231F20"/>
          <w:w w:val="95"/>
        </w:rPr>
        <w:t>spalling.</w:t>
      </w:r>
      <w:r>
        <w:rPr>
          <w:color w:val="231F20"/>
          <w:spacing w:val="14"/>
          <w:w w:val="95"/>
        </w:rPr>
        <w:t xml:space="preserve"> </w:t>
      </w:r>
      <w:r>
        <w:rPr>
          <w:color w:val="231F20"/>
          <w:w w:val="95"/>
        </w:rPr>
        <w:t>This</w:t>
      </w:r>
      <w:r>
        <w:rPr>
          <w:color w:val="231F20"/>
          <w:spacing w:val="14"/>
          <w:w w:val="95"/>
        </w:rPr>
        <w:t xml:space="preserve"> </w:t>
      </w:r>
      <w:r>
        <w:rPr>
          <w:color w:val="231F20"/>
          <w:w w:val="95"/>
        </w:rPr>
        <w:t>has</w:t>
      </w:r>
      <w:r>
        <w:rPr>
          <w:color w:val="231F20"/>
          <w:spacing w:val="1"/>
          <w:w w:val="95"/>
        </w:rPr>
        <w:t xml:space="preserve"> </w:t>
      </w:r>
      <w:r>
        <w:rPr>
          <w:color w:val="231F20"/>
          <w:w w:val="95"/>
        </w:rPr>
        <w:t>been</w:t>
      </w:r>
      <w:r>
        <w:rPr>
          <w:color w:val="231F20"/>
          <w:spacing w:val="3"/>
          <w:w w:val="95"/>
        </w:rPr>
        <w:t xml:space="preserve"> </w:t>
      </w:r>
      <w:r>
        <w:rPr>
          <w:color w:val="231F20"/>
          <w:w w:val="95"/>
        </w:rPr>
        <w:t>investigated</w:t>
      </w:r>
      <w:r>
        <w:rPr>
          <w:color w:val="231F20"/>
          <w:spacing w:val="4"/>
          <w:w w:val="95"/>
        </w:rPr>
        <w:t xml:space="preserve"> </w:t>
      </w:r>
      <w:r>
        <w:rPr>
          <w:color w:val="231F20"/>
          <w:w w:val="95"/>
        </w:rPr>
        <w:t>and</w:t>
      </w:r>
      <w:r>
        <w:rPr>
          <w:color w:val="231F20"/>
          <w:spacing w:val="4"/>
          <w:w w:val="95"/>
        </w:rPr>
        <w:t xml:space="preserve"> </w:t>
      </w:r>
      <w:r>
        <w:rPr>
          <w:color w:val="231F20"/>
          <w:w w:val="95"/>
        </w:rPr>
        <w:t>has</w:t>
      </w:r>
      <w:r>
        <w:rPr>
          <w:color w:val="231F20"/>
          <w:spacing w:val="4"/>
          <w:w w:val="95"/>
        </w:rPr>
        <w:t xml:space="preserve"> </w:t>
      </w:r>
      <w:r>
        <w:rPr>
          <w:color w:val="231F20"/>
          <w:w w:val="95"/>
        </w:rPr>
        <w:t>been</w:t>
      </w:r>
      <w:r>
        <w:rPr>
          <w:color w:val="231F20"/>
          <w:spacing w:val="1"/>
          <w:w w:val="95"/>
        </w:rPr>
        <w:t xml:space="preserve"> </w:t>
      </w:r>
      <w:r>
        <w:rPr>
          <w:color w:val="231F20"/>
          <w:w w:val="95"/>
        </w:rPr>
        <w:t>recently</w:t>
      </w:r>
      <w:r>
        <w:rPr>
          <w:color w:val="231F20"/>
          <w:spacing w:val="25"/>
          <w:w w:val="95"/>
        </w:rPr>
        <w:t xml:space="preserve"> </w:t>
      </w:r>
      <w:r>
        <w:rPr>
          <w:color w:val="231F20"/>
          <w:w w:val="95"/>
        </w:rPr>
        <w:t>conserved</w:t>
      </w:r>
      <w:r>
        <w:rPr>
          <w:color w:val="231F20"/>
          <w:spacing w:val="26"/>
          <w:w w:val="95"/>
        </w:rPr>
        <w:t xml:space="preserve"> </w:t>
      </w:r>
      <w:r>
        <w:rPr>
          <w:color w:val="231F20"/>
          <w:w w:val="95"/>
        </w:rPr>
        <w:t>and</w:t>
      </w:r>
      <w:r>
        <w:rPr>
          <w:color w:val="231F20"/>
          <w:spacing w:val="25"/>
          <w:w w:val="95"/>
        </w:rPr>
        <w:t xml:space="preserve"> </w:t>
      </w:r>
      <w:r>
        <w:rPr>
          <w:color w:val="231F20"/>
          <w:w w:val="95"/>
        </w:rPr>
        <w:t>protected.</w:t>
      </w:r>
    </w:p>
    <w:p w14:paraId="151A1A87" w14:textId="79085080" w:rsidR="00F71DDB" w:rsidRDefault="00A630EF" w:rsidP="009D7B76">
      <w:pPr>
        <w:pStyle w:val="BodyText"/>
        <w:spacing w:line="230" w:lineRule="auto"/>
        <w:ind w:left="303" w:right="1008"/>
      </w:pPr>
      <w:r>
        <w:br w:type="column"/>
      </w:r>
      <w:r>
        <w:rPr>
          <w:color w:val="231F20"/>
          <w:w w:val="95"/>
        </w:rPr>
        <w:t>The</w:t>
      </w:r>
      <w:r>
        <w:rPr>
          <w:color w:val="231F20"/>
          <w:spacing w:val="10"/>
          <w:w w:val="95"/>
        </w:rPr>
        <w:t xml:space="preserve"> </w:t>
      </w:r>
      <w:r>
        <w:rPr>
          <w:color w:val="231F20"/>
          <w:w w:val="95"/>
        </w:rPr>
        <w:t>roof</w:t>
      </w:r>
      <w:r>
        <w:rPr>
          <w:color w:val="231F20"/>
          <w:spacing w:val="11"/>
          <w:w w:val="95"/>
        </w:rPr>
        <w:t xml:space="preserve"> </w:t>
      </w:r>
      <w:r>
        <w:rPr>
          <w:color w:val="231F20"/>
          <w:w w:val="95"/>
        </w:rPr>
        <w:t>is</w:t>
      </w:r>
      <w:r>
        <w:rPr>
          <w:color w:val="231F20"/>
          <w:spacing w:val="11"/>
          <w:w w:val="95"/>
        </w:rPr>
        <w:t xml:space="preserve"> </w:t>
      </w:r>
      <w:r>
        <w:rPr>
          <w:color w:val="231F20"/>
          <w:w w:val="95"/>
        </w:rPr>
        <w:t>a</w:t>
      </w:r>
      <w:r>
        <w:rPr>
          <w:color w:val="231F20"/>
          <w:spacing w:val="11"/>
          <w:w w:val="95"/>
        </w:rPr>
        <w:t xml:space="preserve"> </w:t>
      </w:r>
      <w:r>
        <w:rPr>
          <w:color w:val="231F20"/>
          <w:w w:val="95"/>
        </w:rPr>
        <w:t>flat</w:t>
      </w:r>
      <w:r>
        <w:rPr>
          <w:color w:val="231F20"/>
          <w:spacing w:val="10"/>
          <w:w w:val="95"/>
        </w:rPr>
        <w:t xml:space="preserve"> </w:t>
      </w:r>
      <w:r>
        <w:rPr>
          <w:color w:val="231F20"/>
          <w:w w:val="95"/>
        </w:rPr>
        <w:t>roof,</w:t>
      </w:r>
      <w:r>
        <w:rPr>
          <w:color w:val="231F20"/>
          <w:spacing w:val="11"/>
          <w:w w:val="95"/>
        </w:rPr>
        <w:t xml:space="preserve"> </w:t>
      </w:r>
      <w:r>
        <w:rPr>
          <w:color w:val="231F20"/>
          <w:w w:val="95"/>
        </w:rPr>
        <w:t>originally</w:t>
      </w:r>
      <w:r>
        <w:rPr>
          <w:color w:val="231F20"/>
          <w:spacing w:val="1"/>
          <w:w w:val="95"/>
        </w:rPr>
        <w:t xml:space="preserve"> </w:t>
      </w:r>
      <w:r>
        <w:rPr>
          <w:color w:val="231F20"/>
          <w:w w:val="95"/>
        </w:rPr>
        <w:t>a</w:t>
      </w:r>
      <w:r>
        <w:rPr>
          <w:color w:val="231F20"/>
          <w:spacing w:val="13"/>
          <w:w w:val="95"/>
        </w:rPr>
        <w:t xml:space="preserve"> </w:t>
      </w:r>
      <w:r>
        <w:rPr>
          <w:color w:val="231F20"/>
          <w:w w:val="95"/>
        </w:rPr>
        <w:t>membrane</w:t>
      </w:r>
      <w:r>
        <w:rPr>
          <w:color w:val="231F20"/>
          <w:spacing w:val="13"/>
          <w:w w:val="95"/>
        </w:rPr>
        <w:t xml:space="preserve"> </w:t>
      </w:r>
      <w:r>
        <w:rPr>
          <w:color w:val="231F20"/>
          <w:w w:val="95"/>
        </w:rPr>
        <w:t>but</w:t>
      </w:r>
      <w:r>
        <w:rPr>
          <w:color w:val="231F20"/>
          <w:spacing w:val="13"/>
          <w:w w:val="95"/>
        </w:rPr>
        <w:t xml:space="preserve"> </w:t>
      </w:r>
      <w:r>
        <w:rPr>
          <w:color w:val="231F20"/>
          <w:w w:val="95"/>
        </w:rPr>
        <w:t>with</w:t>
      </w:r>
      <w:r>
        <w:rPr>
          <w:color w:val="231F20"/>
          <w:spacing w:val="13"/>
          <w:w w:val="95"/>
        </w:rPr>
        <w:t xml:space="preserve"> </w:t>
      </w:r>
      <w:r>
        <w:rPr>
          <w:color w:val="231F20"/>
          <w:w w:val="95"/>
        </w:rPr>
        <w:t>metal</w:t>
      </w:r>
      <w:r>
        <w:rPr>
          <w:color w:val="231F20"/>
          <w:spacing w:val="13"/>
          <w:w w:val="95"/>
        </w:rPr>
        <w:t xml:space="preserve"> </w:t>
      </w:r>
      <w:r>
        <w:rPr>
          <w:color w:val="231F20"/>
          <w:w w:val="95"/>
        </w:rPr>
        <w:t>roof</w:t>
      </w:r>
      <w:r w:rsidR="003B6153">
        <w:t xml:space="preserve"> </w:t>
      </w:r>
      <w:r>
        <w:rPr>
          <w:color w:val="231F20"/>
          <w:w w:val="95"/>
        </w:rPr>
        <w:t>over</w:t>
      </w:r>
      <w:r>
        <w:rPr>
          <w:color w:val="231F20"/>
          <w:spacing w:val="14"/>
          <w:w w:val="95"/>
        </w:rPr>
        <w:t xml:space="preserve"> </w:t>
      </w:r>
      <w:r>
        <w:rPr>
          <w:color w:val="231F20"/>
          <w:w w:val="95"/>
        </w:rPr>
        <w:t>the</w:t>
      </w:r>
      <w:r>
        <w:rPr>
          <w:color w:val="231F20"/>
          <w:spacing w:val="15"/>
          <w:w w:val="95"/>
        </w:rPr>
        <w:t xml:space="preserve"> </w:t>
      </w:r>
      <w:r>
        <w:rPr>
          <w:color w:val="231F20"/>
          <w:w w:val="95"/>
        </w:rPr>
        <w:t>galleries.</w:t>
      </w:r>
      <w:r>
        <w:rPr>
          <w:color w:val="231F20"/>
          <w:spacing w:val="15"/>
          <w:w w:val="95"/>
        </w:rPr>
        <w:t xml:space="preserve"> </w:t>
      </w:r>
      <w:r>
        <w:rPr>
          <w:color w:val="231F20"/>
          <w:w w:val="95"/>
        </w:rPr>
        <w:t>This</w:t>
      </w:r>
      <w:r>
        <w:rPr>
          <w:color w:val="231F20"/>
          <w:spacing w:val="14"/>
          <w:w w:val="95"/>
        </w:rPr>
        <w:t xml:space="preserve"> </w:t>
      </w:r>
      <w:r>
        <w:rPr>
          <w:color w:val="231F20"/>
          <w:w w:val="95"/>
        </w:rPr>
        <w:t>was</w:t>
      </w:r>
      <w:r>
        <w:rPr>
          <w:color w:val="231F20"/>
          <w:spacing w:val="15"/>
          <w:w w:val="95"/>
        </w:rPr>
        <w:t xml:space="preserve"> </w:t>
      </w:r>
      <w:r>
        <w:rPr>
          <w:color w:val="231F20"/>
          <w:w w:val="95"/>
        </w:rPr>
        <w:t>recently</w:t>
      </w:r>
      <w:r>
        <w:rPr>
          <w:color w:val="231F20"/>
          <w:spacing w:val="1"/>
          <w:w w:val="95"/>
        </w:rPr>
        <w:t xml:space="preserve"> </w:t>
      </w:r>
      <w:r>
        <w:rPr>
          <w:color w:val="231F20"/>
          <w:w w:val="95"/>
        </w:rPr>
        <w:t>repaired.</w:t>
      </w:r>
      <w:r>
        <w:rPr>
          <w:color w:val="231F20"/>
          <w:spacing w:val="6"/>
          <w:w w:val="95"/>
        </w:rPr>
        <w:t xml:space="preserve"> </w:t>
      </w:r>
      <w:r>
        <w:rPr>
          <w:color w:val="231F20"/>
          <w:w w:val="95"/>
        </w:rPr>
        <w:t>The</w:t>
      </w:r>
      <w:r>
        <w:rPr>
          <w:color w:val="231F20"/>
          <w:spacing w:val="7"/>
          <w:w w:val="95"/>
        </w:rPr>
        <w:t xml:space="preserve"> </w:t>
      </w:r>
      <w:r>
        <w:rPr>
          <w:color w:val="231F20"/>
          <w:w w:val="95"/>
        </w:rPr>
        <w:t>rainwater</w:t>
      </w:r>
      <w:r>
        <w:rPr>
          <w:color w:val="231F20"/>
          <w:spacing w:val="6"/>
          <w:w w:val="95"/>
        </w:rPr>
        <w:t xml:space="preserve"> </w:t>
      </w:r>
      <w:r>
        <w:rPr>
          <w:color w:val="231F20"/>
          <w:w w:val="95"/>
        </w:rPr>
        <w:t>heads</w:t>
      </w:r>
      <w:r>
        <w:rPr>
          <w:color w:val="231F20"/>
          <w:spacing w:val="7"/>
          <w:w w:val="95"/>
        </w:rPr>
        <w:t xml:space="preserve"> </w:t>
      </w:r>
      <w:r>
        <w:rPr>
          <w:color w:val="231F20"/>
          <w:w w:val="95"/>
        </w:rPr>
        <w:t>and</w:t>
      </w:r>
      <w:r>
        <w:rPr>
          <w:color w:val="231F20"/>
          <w:spacing w:val="1"/>
          <w:w w:val="95"/>
        </w:rPr>
        <w:t xml:space="preserve"> </w:t>
      </w:r>
      <w:r>
        <w:rPr>
          <w:color w:val="231F20"/>
          <w:w w:val="95"/>
        </w:rPr>
        <w:t>downpipes</w:t>
      </w:r>
      <w:r>
        <w:rPr>
          <w:color w:val="231F20"/>
          <w:spacing w:val="-7"/>
          <w:w w:val="95"/>
        </w:rPr>
        <w:t xml:space="preserve"> </w:t>
      </w:r>
      <w:r>
        <w:rPr>
          <w:color w:val="231F20"/>
          <w:w w:val="95"/>
        </w:rPr>
        <w:t>are</w:t>
      </w:r>
      <w:r>
        <w:rPr>
          <w:color w:val="231F20"/>
          <w:spacing w:val="-7"/>
          <w:w w:val="95"/>
        </w:rPr>
        <w:t xml:space="preserve"> </w:t>
      </w:r>
      <w:r>
        <w:rPr>
          <w:color w:val="231F20"/>
          <w:w w:val="95"/>
        </w:rPr>
        <w:t>copper.</w:t>
      </w:r>
    </w:p>
    <w:p w14:paraId="34BD819E" w14:textId="76809515" w:rsidR="00F71DDB" w:rsidRDefault="00A630EF" w:rsidP="003B6153">
      <w:pPr>
        <w:pStyle w:val="BodyText"/>
        <w:spacing w:before="170" w:line="230" w:lineRule="auto"/>
        <w:ind w:left="303" w:right="715"/>
      </w:pPr>
      <w:r>
        <w:rPr>
          <w:color w:val="231F20"/>
          <w:w w:val="95"/>
        </w:rPr>
        <w:t>There</w:t>
      </w:r>
      <w:r>
        <w:rPr>
          <w:color w:val="231F20"/>
          <w:spacing w:val="5"/>
          <w:w w:val="95"/>
        </w:rPr>
        <w:t xml:space="preserve"> </w:t>
      </w:r>
      <w:r>
        <w:rPr>
          <w:color w:val="231F20"/>
          <w:w w:val="95"/>
        </w:rPr>
        <w:t>are</w:t>
      </w:r>
      <w:r>
        <w:rPr>
          <w:color w:val="231F20"/>
          <w:spacing w:val="5"/>
          <w:w w:val="95"/>
        </w:rPr>
        <w:t xml:space="preserve"> </w:t>
      </w:r>
      <w:r>
        <w:rPr>
          <w:color w:val="231F20"/>
          <w:w w:val="95"/>
        </w:rPr>
        <w:t>some</w:t>
      </w:r>
      <w:r>
        <w:rPr>
          <w:color w:val="231F20"/>
          <w:spacing w:val="5"/>
          <w:w w:val="95"/>
        </w:rPr>
        <w:t xml:space="preserve"> </w:t>
      </w:r>
      <w:r>
        <w:rPr>
          <w:color w:val="231F20"/>
          <w:w w:val="95"/>
        </w:rPr>
        <w:t>lower</w:t>
      </w:r>
      <w:r>
        <w:rPr>
          <w:color w:val="231F20"/>
          <w:spacing w:val="5"/>
          <w:w w:val="95"/>
        </w:rPr>
        <w:t xml:space="preserve"> </w:t>
      </w:r>
      <w:r>
        <w:rPr>
          <w:color w:val="231F20"/>
          <w:w w:val="95"/>
        </w:rPr>
        <w:t>level</w:t>
      </w:r>
      <w:r>
        <w:rPr>
          <w:color w:val="231F20"/>
          <w:spacing w:val="5"/>
          <w:w w:val="95"/>
        </w:rPr>
        <w:t xml:space="preserve"> </w:t>
      </w:r>
      <w:r>
        <w:rPr>
          <w:color w:val="231F20"/>
          <w:w w:val="95"/>
        </w:rPr>
        <w:t>windows</w:t>
      </w:r>
      <w:r>
        <w:rPr>
          <w:color w:val="231F20"/>
          <w:spacing w:val="-37"/>
          <w:w w:val="95"/>
        </w:rPr>
        <w:t xml:space="preserve"> </w:t>
      </w:r>
      <w:r>
        <w:rPr>
          <w:color w:val="231F20"/>
          <w:w w:val="95"/>
        </w:rPr>
        <w:t>that</w:t>
      </w:r>
      <w:r>
        <w:rPr>
          <w:color w:val="231F20"/>
          <w:spacing w:val="6"/>
          <w:w w:val="95"/>
        </w:rPr>
        <w:t xml:space="preserve"> </w:t>
      </w:r>
      <w:r>
        <w:rPr>
          <w:color w:val="231F20"/>
          <w:w w:val="95"/>
        </w:rPr>
        <w:t>provide</w:t>
      </w:r>
      <w:r>
        <w:rPr>
          <w:color w:val="231F20"/>
          <w:spacing w:val="7"/>
          <w:w w:val="95"/>
        </w:rPr>
        <w:t xml:space="preserve"> </w:t>
      </w:r>
      <w:r>
        <w:rPr>
          <w:color w:val="231F20"/>
          <w:w w:val="95"/>
        </w:rPr>
        <w:t>light</w:t>
      </w:r>
      <w:r>
        <w:rPr>
          <w:color w:val="231F20"/>
          <w:spacing w:val="7"/>
          <w:w w:val="95"/>
        </w:rPr>
        <w:t xml:space="preserve"> </w:t>
      </w:r>
      <w:r>
        <w:rPr>
          <w:color w:val="231F20"/>
          <w:w w:val="95"/>
        </w:rPr>
        <w:t>on</w:t>
      </w:r>
      <w:r>
        <w:rPr>
          <w:color w:val="231F20"/>
          <w:spacing w:val="7"/>
          <w:w w:val="95"/>
        </w:rPr>
        <w:t xml:space="preserve"> </w:t>
      </w:r>
      <w:r>
        <w:rPr>
          <w:color w:val="231F20"/>
          <w:w w:val="95"/>
        </w:rPr>
        <w:t>the</w:t>
      </w:r>
      <w:r>
        <w:rPr>
          <w:color w:val="231F20"/>
          <w:spacing w:val="6"/>
          <w:w w:val="95"/>
        </w:rPr>
        <w:t xml:space="preserve"> </w:t>
      </w:r>
      <w:r>
        <w:rPr>
          <w:color w:val="231F20"/>
          <w:w w:val="95"/>
        </w:rPr>
        <w:t>basement</w:t>
      </w:r>
      <w:r>
        <w:rPr>
          <w:color w:val="231F20"/>
          <w:spacing w:val="1"/>
          <w:w w:val="95"/>
        </w:rPr>
        <w:t xml:space="preserve"> </w:t>
      </w:r>
      <w:r>
        <w:rPr>
          <w:color w:val="231F20"/>
          <w:w w:val="95"/>
        </w:rPr>
        <w:t>which</w:t>
      </w:r>
      <w:r>
        <w:rPr>
          <w:color w:val="231F20"/>
          <w:spacing w:val="-2"/>
          <w:w w:val="95"/>
        </w:rPr>
        <w:t xml:space="preserve"> </w:t>
      </w:r>
      <w:r>
        <w:rPr>
          <w:color w:val="231F20"/>
          <w:w w:val="95"/>
        </w:rPr>
        <w:t>are</w:t>
      </w:r>
      <w:r>
        <w:rPr>
          <w:color w:val="231F20"/>
          <w:spacing w:val="-2"/>
          <w:w w:val="95"/>
        </w:rPr>
        <w:t xml:space="preserve"> </w:t>
      </w:r>
      <w:r>
        <w:rPr>
          <w:color w:val="231F20"/>
          <w:w w:val="95"/>
        </w:rPr>
        <w:t>of</w:t>
      </w:r>
      <w:r>
        <w:rPr>
          <w:color w:val="231F20"/>
          <w:spacing w:val="-2"/>
          <w:w w:val="95"/>
        </w:rPr>
        <w:t xml:space="preserve"> </w:t>
      </w:r>
      <w:r>
        <w:rPr>
          <w:color w:val="231F20"/>
          <w:w w:val="95"/>
        </w:rPr>
        <w:t>ribbed</w:t>
      </w:r>
      <w:r>
        <w:rPr>
          <w:color w:val="231F20"/>
          <w:spacing w:val="-1"/>
          <w:w w:val="95"/>
        </w:rPr>
        <w:t xml:space="preserve"> </w:t>
      </w:r>
      <w:r>
        <w:rPr>
          <w:color w:val="231F20"/>
          <w:w w:val="95"/>
        </w:rPr>
        <w:t>glass</w:t>
      </w:r>
      <w:r>
        <w:rPr>
          <w:color w:val="231F20"/>
          <w:spacing w:val="-2"/>
          <w:w w:val="95"/>
        </w:rPr>
        <w:t xml:space="preserve"> </w:t>
      </w:r>
      <w:r>
        <w:rPr>
          <w:color w:val="231F20"/>
          <w:w w:val="95"/>
        </w:rPr>
        <w:t>block.</w:t>
      </w:r>
      <w:r w:rsidR="003B6153">
        <w:t xml:space="preserve"> </w:t>
      </w:r>
      <w:r>
        <w:rPr>
          <w:color w:val="231F20"/>
          <w:w w:val="95"/>
        </w:rPr>
        <w:t>Some</w:t>
      </w:r>
      <w:r>
        <w:rPr>
          <w:color w:val="231F20"/>
          <w:spacing w:val="13"/>
          <w:w w:val="95"/>
        </w:rPr>
        <w:t xml:space="preserve"> </w:t>
      </w:r>
      <w:r>
        <w:rPr>
          <w:color w:val="231F20"/>
          <w:w w:val="95"/>
        </w:rPr>
        <w:t>of</w:t>
      </w:r>
      <w:r>
        <w:rPr>
          <w:color w:val="231F20"/>
          <w:spacing w:val="14"/>
          <w:w w:val="95"/>
        </w:rPr>
        <w:t xml:space="preserve"> </w:t>
      </w:r>
      <w:r>
        <w:rPr>
          <w:color w:val="231F20"/>
          <w:w w:val="95"/>
        </w:rPr>
        <w:t>the</w:t>
      </w:r>
      <w:r>
        <w:rPr>
          <w:color w:val="231F20"/>
          <w:spacing w:val="14"/>
          <w:w w:val="95"/>
        </w:rPr>
        <w:t xml:space="preserve"> </w:t>
      </w:r>
      <w:r>
        <w:rPr>
          <w:color w:val="231F20"/>
          <w:w w:val="95"/>
        </w:rPr>
        <w:t>original</w:t>
      </w:r>
      <w:r>
        <w:rPr>
          <w:color w:val="231F20"/>
          <w:spacing w:val="14"/>
          <w:w w:val="95"/>
        </w:rPr>
        <w:t xml:space="preserve"> </w:t>
      </w:r>
      <w:r>
        <w:rPr>
          <w:color w:val="231F20"/>
          <w:w w:val="95"/>
        </w:rPr>
        <w:t>blocks</w:t>
      </w:r>
      <w:r>
        <w:rPr>
          <w:color w:val="231F20"/>
          <w:spacing w:val="14"/>
          <w:w w:val="95"/>
        </w:rPr>
        <w:t xml:space="preserve"> </w:t>
      </w:r>
      <w:r>
        <w:rPr>
          <w:color w:val="231F20"/>
          <w:w w:val="95"/>
        </w:rPr>
        <w:t>have</w:t>
      </w:r>
      <w:r>
        <w:rPr>
          <w:color w:val="231F20"/>
          <w:spacing w:val="-37"/>
          <w:w w:val="95"/>
        </w:rPr>
        <w:t xml:space="preserve"> </w:t>
      </w:r>
      <w:r>
        <w:rPr>
          <w:color w:val="231F20"/>
          <w:w w:val="95"/>
        </w:rPr>
        <w:t>been</w:t>
      </w:r>
      <w:r>
        <w:rPr>
          <w:color w:val="231F20"/>
          <w:spacing w:val="-3"/>
          <w:w w:val="95"/>
        </w:rPr>
        <w:t xml:space="preserve"> </w:t>
      </w:r>
      <w:r>
        <w:rPr>
          <w:color w:val="231F20"/>
          <w:w w:val="95"/>
        </w:rPr>
        <w:t>removed</w:t>
      </w:r>
      <w:r>
        <w:rPr>
          <w:color w:val="231F20"/>
          <w:spacing w:val="-3"/>
          <w:w w:val="95"/>
        </w:rPr>
        <w:t xml:space="preserve"> </w:t>
      </w:r>
      <w:r>
        <w:rPr>
          <w:color w:val="231F20"/>
          <w:w w:val="95"/>
        </w:rPr>
        <w:t>and</w:t>
      </w:r>
      <w:r>
        <w:rPr>
          <w:color w:val="231F20"/>
          <w:spacing w:val="-3"/>
          <w:w w:val="95"/>
        </w:rPr>
        <w:t xml:space="preserve"> </w:t>
      </w:r>
      <w:r>
        <w:rPr>
          <w:color w:val="231F20"/>
          <w:w w:val="95"/>
        </w:rPr>
        <w:t>replaced</w:t>
      </w:r>
      <w:r w:rsidR="003B6153">
        <w:t xml:space="preserve"> </w:t>
      </w:r>
      <w:r>
        <w:rPr>
          <w:color w:val="231F20"/>
          <w:w w:val="95"/>
        </w:rPr>
        <w:t>by</w:t>
      </w:r>
      <w:r>
        <w:rPr>
          <w:color w:val="231F20"/>
          <w:spacing w:val="3"/>
          <w:w w:val="95"/>
        </w:rPr>
        <w:t xml:space="preserve"> </w:t>
      </w:r>
      <w:r>
        <w:rPr>
          <w:color w:val="231F20"/>
          <w:w w:val="95"/>
        </w:rPr>
        <w:t>louvres.</w:t>
      </w:r>
      <w:r>
        <w:rPr>
          <w:color w:val="231F20"/>
          <w:spacing w:val="4"/>
          <w:w w:val="95"/>
        </w:rPr>
        <w:t xml:space="preserve"> </w:t>
      </w:r>
      <w:r>
        <w:rPr>
          <w:color w:val="231F20"/>
          <w:w w:val="95"/>
        </w:rPr>
        <w:t>There</w:t>
      </w:r>
      <w:r>
        <w:rPr>
          <w:color w:val="231F20"/>
          <w:spacing w:val="4"/>
          <w:w w:val="95"/>
        </w:rPr>
        <w:t xml:space="preserve"> </w:t>
      </w:r>
      <w:r>
        <w:rPr>
          <w:color w:val="231F20"/>
          <w:w w:val="95"/>
        </w:rPr>
        <w:t>are</w:t>
      </w:r>
      <w:r>
        <w:rPr>
          <w:color w:val="231F20"/>
          <w:spacing w:val="4"/>
          <w:w w:val="95"/>
        </w:rPr>
        <w:t xml:space="preserve"> </w:t>
      </w:r>
      <w:r>
        <w:rPr>
          <w:color w:val="231F20"/>
          <w:w w:val="95"/>
        </w:rPr>
        <w:t>ventilating</w:t>
      </w:r>
      <w:r>
        <w:rPr>
          <w:color w:val="231F20"/>
          <w:spacing w:val="1"/>
          <w:w w:val="95"/>
        </w:rPr>
        <w:t xml:space="preserve"> </w:t>
      </w:r>
      <w:r>
        <w:rPr>
          <w:color w:val="231F20"/>
        </w:rPr>
        <w:t>holes to the basement on the east</w:t>
      </w:r>
      <w:r>
        <w:rPr>
          <w:color w:val="231F20"/>
          <w:spacing w:val="1"/>
        </w:rPr>
        <w:t xml:space="preserve"> </w:t>
      </w:r>
      <w:r>
        <w:rPr>
          <w:color w:val="231F20"/>
          <w:w w:val="95"/>
        </w:rPr>
        <w:t>and</w:t>
      </w:r>
      <w:r>
        <w:rPr>
          <w:color w:val="231F20"/>
          <w:spacing w:val="7"/>
          <w:w w:val="95"/>
        </w:rPr>
        <w:t xml:space="preserve"> </w:t>
      </w:r>
      <w:r>
        <w:rPr>
          <w:color w:val="231F20"/>
          <w:w w:val="95"/>
        </w:rPr>
        <w:t>to</w:t>
      </w:r>
      <w:r>
        <w:rPr>
          <w:color w:val="231F20"/>
          <w:spacing w:val="7"/>
          <w:w w:val="95"/>
        </w:rPr>
        <w:t xml:space="preserve"> </w:t>
      </w:r>
      <w:r>
        <w:rPr>
          <w:color w:val="231F20"/>
          <w:w w:val="95"/>
        </w:rPr>
        <w:t>the</w:t>
      </w:r>
      <w:r>
        <w:rPr>
          <w:color w:val="231F20"/>
          <w:spacing w:val="8"/>
          <w:w w:val="95"/>
        </w:rPr>
        <w:t xml:space="preserve"> </w:t>
      </w:r>
      <w:r>
        <w:rPr>
          <w:color w:val="231F20"/>
          <w:w w:val="95"/>
        </w:rPr>
        <w:t>upper</w:t>
      </w:r>
      <w:r>
        <w:rPr>
          <w:color w:val="231F20"/>
          <w:spacing w:val="7"/>
          <w:w w:val="95"/>
        </w:rPr>
        <w:t xml:space="preserve"> </w:t>
      </w:r>
      <w:r>
        <w:rPr>
          <w:color w:val="231F20"/>
          <w:w w:val="95"/>
        </w:rPr>
        <w:t>level</w:t>
      </w:r>
      <w:r>
        <w:rPr>
          <w:color w:val="231F20"/>
          <w:spacing w:val="7"/>
          <w:w w:val="95"/>
        </w:rPr>
        <w:t xml:space="preserve"> </w:t>
      </w:r>
      <w:r>
        <w:rPr>
          <w:color w:val="231F20"/>
          <w:w w:val="95"/>
        </w:rPr>
        <w:t>on</w:t>
      </w:r>
      <w:r>
        <w:rPr>
          <w:color w:val="231F20"/>
          <w:spacing w:val="8"/>
          <w:w w:val="95"/>
        </w:rPr>
        <w:t xml:space="preserve"> </w:t>
      </w:r>
      <w:r>
        <w:rPr>
          <w:color w:val="231F20"/>
          <w:w w:val="95"/>
        </w:rPr>
        <w:t>the</w:t>
      </w:r>
      <w:r>
        <w:rPr>
          <w:color w:val="231F20"/>
          <w:spacing w:val="7"/>
          <w:w w:val="95"/>
        </w:rPr>
        <w:t xml:space="preserve"> </w:t>
      </w:r>
      <w:r>
        <w:rPr>
          <w:color w:val="231F20"/>
          <w:w w:val="95"/>
        </w:rPr>
        <w:t>north</w:t>
      </w:r>
      <w:r>
        <w:rPr>
          <w:color w:val="231F20"/>
          <w:spacing w:val="-37"/>
          <w:w w:val="95"/>
        </w:rPr>
        <w:t xml:space="preserve"> </w:t>
      </w:r>
      <w:r>
        <w:rPr>
          <w:color w:val="231F20"/>
        </w:rPr>
        <w:t>and</w:t>
      </w:r>
      <w:r>
        <w:rPr>
          <w:color w:val="231F20"/>
          <w:spacing w:val="-10"/>
        </w:rPr>
        <w:t xml:space="preserve"> </w:t>
      </w:r>
      <w:r>
        <w:rPr>
          <w:color w:val="231F20"/>
        </w:rPr>
        <w:t>south.</w:t>
      </w:r>
    </w:p>
    <w:p w14:paraId="65225DB7" w14:textId="77777777" w:rsidR="00F71DDB" w:rsidRDefault="00A630EF" w:rsidP="004124C1">
      <w:pPr>
        <w:pStyle w:val="BodyText"/>
        <w:spacing w:before="168" w:line="230" w:lineRule="auto"/>
        <w:ind w:left="303" w:right="715"/>
      </w:pPr>
      <w:r>
        <w:rPr>
          <w:color w:val="231F20"/>
          <w:w w:val="95"/>
        </w:rPr>
        <w:t>Windows</w:t>
      </w:r>
      <w:r>
        <w:rPr>
          <w:color w:val="231F20"/>
          <w:spacing w:val="19"/>
          <w:w w:val="95"/>
        </w:rPr>
        <w:t xml:space="preserve"> </w:t>
      </w:r>
      <w:r>
        <w:rPr>
          <w:color w:val="231F20"/>
          <w:w w:val="95"/>
        </w:rPr>
        <w:t>adjacent</w:t>
      </w:r>
      <w:r>
        <w:rPr>
          <w:color w:val="231F20"/>
          <w:spacing w:val="20"/>
          <w:w w:val="95"/>
        </w:rPr>
        <w:t xml:space="preserve"> </w:t>
      </w:r>
      <w:r>
        <w:rPr>
          <w:color w:val="231F20"/>
          <w:w w:val="95"/>
        </w:rPr>
        <w:t>the</w:t>
      </w:r>
      <w:r>
        <w:rPr>
          <w:color w:val="231F20"/>
          <w:spacing w:val="19"/>
          <w:w w:val="95"/>
        </w:rPr>
        <w:t xml:space="preserve"> </w:t>
      </w:r>
      <w:r>
        <w:rPr>
          <w:color w:val="231F20"/>
          <w:w w:val="95"/>
        </w:rPr>
        <w:t>main</w:t>
      </w:r>
      <w:r>
        <w:rPr>
          <w:color w:val="231F20"/>
          <w:spacing w:val="20"/>
          <w:w w:val="95"/>
        </w:rPr>
        <w:t xml:space="preserve"> </w:t>
      </w:r>
      <w:r>
        <w:rPr>
          <w:color w:val="231F20"/>
          <w:w w:val="95"/>
        </w:rPr>
        <w:t>entry</w:t>
      </w:r>
      <w:r>
        <w:rPr>
          <w:color w:val="231F20"/>
          <w:spacing w:val="1"/>
          <w:w w:val="95"/>
        </w:rPr>
        <w:t xml:space="preserve"> </w:t>
      </w:r>
      <w:r>
        <w:rPr>
          <w:color w:val="231F20"/>
          <w:w w:val="95"/>
        </w:rPr>
        <w:t>include</w:t>
      </w:r>
      <w:r>
        <w:rPr>
          <w:color w:val="231F20"/>
          <w:spacing w:val="15"/>
          <w:w w:val="95"/>
        </w:rPr>
        <w:t xml:space="preserve"> </w:t>
      </w:r>
      <w:r>
        <w:rPr>
          <w:color w:val="231F20"/>
          <w:w w:val="95"/>
        </w:rPr>
        <w:t>decorative</w:t>
      </w:r>
      <w:r>
        <w:rPr>
          <w:color w:val="231F20"/>
          <w:spacing w:val="16"/>
          <w:w w:val="95"/>
        </w:rPr>
        <w:t xml:space="preserve"> </w:t>
      </w:r>
      <w:r>
        <w:rPr>
          <w:color w:val="231F20"/>
          <w:w w:val="95"/>
        </w:rPr>
        <w:t>bronze</w:t>
      </w:r>
      <w:r>
        <w:rPr>
          <w:color w:val="231F20"/>
          <w:spacing w:val="16"/>
          <w:w w:val="95"/>
        </w:rPr>
        <w:t xml:space="preserve"> </w:t>
      </w:r>
      <w:r>
        <w:rPr>
          <w:color w:val="231F20"/>
          <w:w w:val="95"/>
        </w:rPr>
        <w:t>grilles.</w:t>
      </w:r>
    </w:p>
    <w:p w14:paraId="72723515" w14:textId="77777777" w:rsidR="00F71DDB" w:rsidRDefault="00A630EF" w:rsidP="004124C1">
      <w:pPr>
        <w:pStyle w:val="BodyText"/>
        <w:spacing w:before="163"/>
        <w:ind w:left="303"/>
      </w:pPr>
      <w:r>
        <w:rPr>
          <w:color w:val="231F20"/>
          <w:w w:val="95"/>
        </w:rPr>
        <w:t>Window</w:t>
      </w:r>
      <w:r>
        <w:rPr>
          <w:color w:val="231F20"/>
          <w:spacing w:val="10"/>
          <w:w w:val="95"/>
        </w:rPr>
        <w:t xml:space="preserve"> </w:t>
      </w:r>
      <w:r>
        <w:rPr>
          <w:color w:val="231F20"/>
          <w:w w:val="95"/>
        </w:rPr>
        <w:t>frames</w:t>
      </w:r>
      <w:r>
        <w:rPr>
          <w:color w:val="231F20"/>
          <w:spacing w:val="10"/>
          <w:w w:val="95"/>
        </w:rPr>
        <w:t xml:space="preserve"> </w:t>
      </w:r>
      <w:r>
        <w:rPr>
          <w:color w:val="231F20"/>
          <w:w w:val="95"/>
        </w:rPr>
        <w:t>are</w:t>
      </w:r>
      <w:r>
        <w:rPr>
          <w:color w:val="231F20"/>
          <w:spacing w:val="11"/>
          <w:w w:val="95"/>
        </w:rPr>
        <w:t xml:space="preserve"> </w:t>
      </w:r>
      <w:r>
        <w:rPr>
          <w:color w:val="231F20"/>
          <w:w w:val="95"/>
        </w:rPr>
        <w:t>bronze</w:t>
      </w:r>
      <w:r>
        <w:rPr>
          <w:color w:val="231F20"/>
          <w:spacing w:val="10"/>
          <w:w w:val="95"/>
        </w:rPr>
        <w:t xml:space="preserve"> </w:t>
      </w:r>
      <w:r>
        <w:rPr>
          <w:color w:val="231F20"/>
          <w:w w:val="95"/>
        </w:rPr>
        <w:t>coloured.</w:t>
      </w:r>
    </w:p>
    <w:p w14:paraId="226B4D48" w14:textId="77777777" w:rsidR="00F71DDB" w:rsidRDefault="00A630EF" w:rsidP="004124C1">
      <w:pPr>
        <w:pStyle w:val="BodyText"/>
        <w:spacing w:before="168" w:line="230" w:lineRule="auto"/>
        <w:ind w:left="303" w:right="629"/>
      </w:pPr>
      <w:r>
        <w:rPr>
          <w:color w:val="231F20"/>
          <w:w w:val="95"/>
        </w:rPr>
        <w:t>The north and south sides have</w:t>
      </w:r>
      <w:r>
        <w:rPr>
          <w:color w:val="231F20"/>
          <w:spacing w:val="1"/>
          <w:w w:val="95"/>
        </w:rPr>
        <w:t xml:space="preserve"> </w:t>
      </w:r>
      <w:r>
        <w:rPr>
          <w:color w:val="231F20"/>
          <w:w w:val="95"/>
        </w:rPr>
        <w:t>no</w:t>
      </w:r>
      <w:r>
        <w:rPr>
          <w:color w:val="231F20"/>
          <w:spacing w:val="1"/>
          <w:w w:val="95"/>
        </w:rPr>
        <w:t xml:space="preserve"> </w:t>
      </w:r>
      <w:r>
        <w:rPr>
          <w:color w:val="231F20"/>
          <w:w w:val="95"/>
        </w:rPr>
        <w:t>ground floor window (as they are a</w:t>
      </w:r>
      <w:r>
        <w:rPr>
          <w:color w:val="231F20"/>
          <w:spacing w:val="1"/>
          <w:w w:val="95"/>
        </w:rPr>
        <w:t xml:space="preserve"> </w:t>
      </w:r>
      <w:r>
        <w:rPr>
          <w:color w:val="231F20"/>
          <w:w w:val="95"/>
        </w:rPr>
        <w:t>theatre,</w:t>
      </w:r>
      <w:r>
        <w:rPr>
          <w:color w:val="231F20"/>
          <w:spacing w:val="11"/>
          <w:w w:val="95"/>
        </w:rPr>
        <w:t xml:space="preserve"> </w:t>
      </w:r>
      <w:r>
        <w:rPr>
          <w:color w:val="231F20"/>
          <w:w w:val="95"/>
        </w:rPr>
        <w:t>library</w:t>
      </w:r>
      <w:r>
        <w:rPr>
          <w:color w:val="231F20"/>
          <w:spacing w:val="11"/>
          <w:w w:val="95"/>
        </w:rPr>
        <w:t xml:space="preserve"> </w:t>
      </w:r>
      <w:r>
        <w:rPr>
          <w:color w:val="231F20"/>
          <w:w w:val="95"/>
        </w:rPr>
        <w:t>and</w:t>
      </w:r>
      <w:r>
        <w:rPr>
          <w:color w:val="231F20"/>
          <w:spacing w:val="11"/>
          <w:w w:val="95"/>
        </w:rPr>
        <w:t xml:space="preserve"> </w:t>
      </w:r>
      <w:r>
        <w:rPr>
          <w:color w:val="231F20"/>
          <w:w w:val="95"/>
        </w:rPr>
        <w:t>galleries)</w:t>
      </w:r>
      <w:r>
        <w:rPr>
          <w:color w:val="231F20"/>
          <w:spacing w:val="12"/>
          <w:w w:val="95"/>
        </w:rPr>
        <w:t xml:space="preserve"> </w:t>
      </w:r>
      <w:r>
        <w:rPr>
          <w:color w:val="231F20"/>
          <w:w w:val="95"/>
        </w:rPr>
        <w:t>but</w:t>
      </w:r>
      <w:r>
        <w:rPr>
          <w:color w:val="231F20"/>
          <w:spacing w:val="11"/>
          <w:w w:val="95"/>
        </w:rPr>
        <w:t xml:space="preserve"> </w:t>
      </w:r>
      <w:r>
        <w:rPr>
          <w:color w:val="231F20"/>
          <w:w w:val="95"/>
        </w:rPr>
        <w:t>the</w:t>
      </w:r>
      <w:r>
        <w:rPr>
          <w:color w:val="231F20"/>
          <w:spacing w:val="1"/>
          <w:w w:val="95"/>
        </w:rPr>
        <w:t xml:space="preserve"> </w:t>
      </w:r>
      <w:r>
        <w:rPr>
          <w:color w:val="231F20"/>
          <w:w w:val="95"/>
        </w:rPr>
        <w:t>upper windows have internal and</w:t>
      </w:r>
      <w:r>
        <w:rPr>
          <w:color w:val="231F20"/>
          <w:spacing w:val="1"/>
          <w:w w:val="95"/>
        </w:rPr>
        <w:t xml:space="preserve"> </w:t>
      </w:r>
      <w:r>
        <w:rPr>
          <w:color w:val="231F20"/>
          <w:w w:val="95"/>
        </w:rPr>
        <w:t>external</w:t>
      </w:r>
      <w:r>
        <w:rPr>
          <w:color w:val="231F20"/>
          <w:spacing w:val="38"/>
        </w:rPr>
        <w:t xml:space="preserve"> </w:t>
      </w:r>
      <w:r>
        <w:rPr>
          <w:color w:val="231F20"/>
          <w:w w:val="95"/>
        </w:rPr>
        <w:t>windows</w:t>
      </w:r>
      <w:r>
        <w:rPr>
          <w:color w:val="231F20"/>
          <w:spacing w:val="38"/>
        </w:rPr>
        <w:t xml:space="preserve"> </w:t>
      </w:r>
      <w:r>
        <w:rPr>
          <w:color w:val="231F20"/>
          <w:w w:val="95"/>
        </w:rPr>
        <w:t>with</w:t>
      </w:r>
      <w:r>
        <w:rPr>
          <w:color w:val="231F20"/>
          <w:spacing w:val="38"/>
        </w:rPr>
        <w:t xml:space="preserve"> </w:t>
      </w:r>
      <w:r>
        <w:rPr>
          <w:color w:val="231F20"/>
          <w:w w:val="95"/>
        </w:rPr>
        <w:t>a</w:t>
      </w:r>
      <w:r>
        <w:rPr>
          <w:color w:val="231F20"/>
          <w:spacing w:val="39"/>
        </w:rPr>
        <w:t xml:space="preserve"> </w:t>
      </w:r>
      <w:r>
        <w:rPr>
          <w:color w:val="231F20"/>
          <w:w w:val="95"/>
        </w:rPr>
        <w:t>200mm</w:t>
      </w:r>
      <w:r>
        <w:rPr>
          <w:color w:val="231F20"/>
          <w:spacing w:val="1"/>
          <w:w w:val="95"/>
        </w:rPr>
        <w:t xml:space="preserve"> </w:t>
      </w:r>
      <w:r>
        <w:rPr>
          <w:color w:val="231F20"/>
          <w:w w:val="95"/>
        </w:rPr>
        <w:t>gap.</w:t>
      </w:r>
      <w:r>
        <w:rPr>
          <w:color w:val="231F20"/>
          <w:spacing w:val="6"/>
          <w:w w:val="95"/>
        </w:rPr>
        <w:t xml:space="preserve"> </w:t>
      </w:r>
      <w:r>
        <w:rPr>
          <w:color w:val="231F20"/>
          <w:w w:val="95"/>
        </w:rPr>
        <w:t>The</w:t>
      </w:r>
      <w:r>
        <w:rPr>
          <w:color w:val="231F20"/>
          <w:spacing w:val="7"/>
          <w:w w:val="95"/>
        </w:rPr>
        <w:t xml:space="preserve"> </w:t>
      </w:r>
      <w:r>
        <w:rPr>
          <w:color w:val="231F20"/>
          <w:w w:val="95"/>
        </w:rPr>
        <w:t>original</w:t>
      </w:r>
      <w:r>
        <w:rPr>
          <w:color w:val="231F20"/>
          <w:spacing w:val="7"/>
          <w:w w:val="95"/>
        </w:rPr>
        <w:t xml:space="preserve"> </w:t>
      </w:r>
      <w:r>
        <w:rPr>
          <w:color w:val="231F20"/>
          <w:w w:val="95"/>
        </w:rPr>
        <w:t>glass</w:t>
      </w:r>
      <w:r>
        <w:rPr>
          <w:color w:val="231F20"/>
          <w:spacing w:val="6"/>
          <w:w w:val="95"/>
        </w:rPr>
        <w:t xml:space="preserve"> </w:t>
      </w:r>
      <w:r>
        <w:rPr>
          <w:color w:val="231F20"/>
          <w:w w:val="95"/>
        </w:rPr>
        <w:t>was</w:t>
      </w:r>
      <w:r>
        <w:rPr>
          <w:color w:val="231F20"/>
          <w:spacing w:val="7"/>
          <w:w w:val="95"/>
        </w:rPr>
        <w:t xml:space="preserve"> </w:t>
      </w:r>
      <w:r>
        <w:rPr>
          <w:color w:val="231F20"/>
          <w:w w:val="95"/>
        </w:rPr>
        <w:t>“tapestry”</w:t>
      </w:r>
      <w:r>
        <w:rPr>
          <w:color w:val="231F20"/>
          <w:spacing w:val="-37"/>
          <w:w w:val="95"/>
        </w:rPr>
        <w:t xml:space="preserve"> </w:t>
      </w:r>
      <w:r>
        <w:rPr>
          <w:color w:val="231F20"/>
          <w:w w:val="95"/>
        </w:rPr>
        <w:t>obscured glass which appears to</w:t>
      </w:r>
      <w:r>
        <w:rPr>
          <w:color w:val="231F20"/>
          <w:spacing w:val="1"/>
          <w:w w:val="95"/>
        </w:rPr>
        <w:t xml:space="preserve"> </w:t>
      </w:r>
      <w:r>
        <w:rPr>
          <w:color w:val="231F20"/>
          <w:w w:val="95"/>
        </w:rPr>
        <w:t>remain,</w:t>
      </w:r>
      <w:r>
        <w:rPr>
          <w:color w:val="231F20"/>
          <w:spacing w:val="12"/>
          <w:w w:val="95"/>
        </w:rPr>
        <w:t xml:space="preserve"> </w:t>
      </w:r>
      <w:r>
        <w:rPr>
          <w:color w:val="231F20"/>
          <w:w w:val="95"/>
        </w:rPr>
        <w:t>except</w:t>
      </w:r>
      <w:r>
        <w:rPr>
          <w:color w:val="231F20"/>
          <w:spacing w:val="12"/>
          <w:w w:val="95"/>
        </w:rPr>
        <w:t xml:space="preserve"> </w:t>
      </w:r>
      <w:r>
        <w:rPr>
          <w:color w:val="231F20"/>
          <w:w w:val="95"/>
        </w:rPr>
        <w:t>for</w:t>
      </w:r>
      <w:r>
        <w:rPr>
          <w:color w:val="231F20"/>
          <w:spacing w:val="12"/>
          <w:w w:val="95"/>
        </w:rPr>
        <w:t xml:space="preserve"> </w:t>
      </w:r>
      <w:r>
        <w:rPr>
          <w:color w:val="231F20"/>
          <w:w w:val="95"/>
        </w:rPr>
        <w:t>those</w:t>
      </w:r>
      <w:r>
        <w:rPr>
          <w:color w:val="231F20"/>
          <w:spacing w:val="12"/>
          <w:w w:val="95"/>
        </w:rPr>
        <w:t xml:space="preserve"> </w:t>
      </w:r>
      <w:r>
        <w:rPr>
          <w:color w:val="231F20"/>
          <w:w w:val="95"/>
        </w:rPr>
        <w:t>damaged</w:t>
      </w:r>
      <w:r>
        <w:rPr>
          <w:color w:val="231F20"/>
          <w:spacing w:val="12"/>
          <w:w w:val="95"/>
        </w:rPr>
        <w:t xml:space="preserve"> </w:t>
      </w:r>
      <w:r>
        <w:rPr>
          <w:color w:val="231F20"/>
          <w:w w:val="95"/>
        </w:rPr>
        <w:t>in</w:t>
      </w:r>
      <w:r>
        <w:rPr>
          <w:color w:val="231F20"/>
          <w:spacing w:val="1"/>
          <w:w w:val="95"/>
        </w:rPr>
        <w:t xml:space="preserve"> </w:t>
      </w:r>
      <w:r>
        <w:rPr>
          <w:color w:val="231F20"/>
        </w:rPr>
        <w:t>the</w:t>
      </w:r>
      <w:r>
        <w:rPr>
          <w:color w:val="231F20"/>
          <w:spacing w:val="-8"/>
        </w:rPr>
        <w:t xml:space="preserve"> </w:t>
      </w:r>
      <w:r>
        <w:rPr>
          <w:color w:val="231F20"/>
        </w:rPr>
        <w:t>January</w:t>
      </w:r>
      <w:r>
        <w:rPr>
          <w:color w:val="231F20"/>
          <w:spacing w:val="-7"/>
        </w:rPr>
        <w:t xml:space="preserve"> </w:t>
      </w:r>
      <w:r>
        <w:rPr>
          <w:color w:val="231F20"/>
        </w:rPr>
        <w:t>2020</w:t>
      </w:r>
      <w:r>
        <w:rPr>
          <w:color w:val="231F20"/>
          <w:spacing w:val="-7"/>
        </w:rPr>
        <w:t xml:space="preserve"> </w:t>
      </w:r>
      <w:r>
        <w:rPr>
          <w:color w:val="231F20"/>
        </w:rPr>
        <w:t>hailstorm.</w:t>
      </w:r>
    </w:p>
    <w:p w14:paraId="0980974E" w14:textId="77777777" w:rsidR="00F71DDB" w:rsidRDefault="00A630EF" w:rsidP="004124C1">
      <w:pPr>
        <w:pStyle w:val="BodyText"/>
        <w:spacing w:before="168" w:line="230" w:lineRule="auto"/>
        <w:ind w:left="303" w:right="642"/>
      </w:pPr>
      <w:r>
        <w:rPr>
          <w:color w:val="231F20"/>
          <w:w w:val="95"/>
        </w:rPr>
        <w:t>Other</w:t>
      </w:r>
      <w:r>
        <w:rPr>
          <w:color w:val="231F20"/>
          <w:spacing w:val="13"/>
          <w:w w:val="95"/>
        </w:rPr>
        <w:t xml:space="preserve"> </w:t>
      </w:r>
      <w:r>
        <w:rPr>
          <w:color w:val="231F20"/>
          <w:w w:val="95"/>
        </w:rPr>
        <w:t>elements</w:t>
      </w:r>
      <w:r>
        <w:rPr>
          <w:color w:val="231F20"/>
          <w:spacing w:val="14"/>
          <w:w w:val="95"/>
        </w:rPr>
        <w:t xml:space="preserve"> </w:t>
      </w:r>
      <w:r>
        <w:rPr>
          <w:color w:val="231F20"/>
          <w:w w:val="95"/>
        </w:rPr>
        <w:t>include</w:t>
      </w:r>
      <w:r>
        <w:rPr>
          <w:color w:val="231F20"/>
          <w:spacing w:val="13"/>
          <w:w w:val="95"/>
        </w:rPr>
        <w:t xml:space="preserve"> </w:t>
      </w:r>
      <w:r>
        <w:rPr>
          <w:color w:val="231F20"/>
          <w:w w:val="95"/>
        </w:rPr>
        <w:t>a</w:t>
      </w:r>
      <w:r>
        <w:rPr>
          <w:color w:val="231F20"/>
          <w:spacing w:val="14"/>
          <w:w w:val="95"/>
        </w:rPr>
        <w:t xml:space="preserve"> </w:t>
      </w:r>
      <w:r>
        <w:rPr>
          <w:color w:val="231F20"/>
          <w:w w:val="95"/>
        </w:rPr>
        <w:t>goods</w:t>
      </w:r>
      <w:r>
        <w:rPr>
          <w:color w:val="231F20"/>
          <w:spacing w:val="14"/>
          <w:w w:val="95"/>
        </w:rPr>
        <w:t xml:space="preserve"> </w:t>
      </w:r>
      <w:r>
        <w:rPr>
          <w:color w:val="231F20"/>
          <w:w w:val="95"/>
        </w:rPr>
        <w:t>hoist</w:t>
      </w:r>
      <w:r>
        <w:rPr>
          <w:color w:val="231F20"/>
          <w:spacing w:val="1"/>
          <w:w w:val="95"/>
        </w:rPr>
        <w:t xml:space="preserve"> </w:t>
      </w:r>
      <w:r>
        <w:rPr>
          <w:color w:val="231F20"/>
          <w:w w:val="95"/>
        </w:rPr>
        <w:t>installed</w:t>
      </w:r>
      <w:r>
        <w:rPr>
          <w:color w:val="231F20"/>
          <w:spacing w:val="10"/>
          <w:w w:val="95"/>
        </w:rPr>
        <w:t xml:space="preserve"> </w:t>
      </w:r>
      <w:r>
        <w:rPr>
          <w:color w:val="231F20"/>
          <w:w w:val="95"/>
        </w:rPr>
        <w:t>in</w:t>
      </w:r>
      <w:r>
        <w:rPr>
          <w:color w:val="231F20"/>
          <w:spacing w:val="10"/>
          <w:w w:val="95"/>
        </w:rPr>
        <w:t xml:space="preserve"> </w:t>
      </w:r>
      <w:r>
        <w:rPr>
          <w:color w:val="231F20"/>
          <w:w w:val="95"/>
        </w:rPr>
        <w:t>1986-7</w:t>
      </w:r>
      <w:r>
        <w:rPr>
          <w:color w:val="231F20"/>
          <w:spacing w:val="10"/>
          <w:w w:val="95"/>
        </w:rPr>
        <w:t xml:space="preserve"> </w:t>
      </w:r>
      <w:r>
        <w:rPr>
          <w:color w:val="231F20"/>
          <w:w w:val="95"/>
        </w:rPr>
        <w:t>to</w:t>
      </w:r>
      <w:r>
        <w:rPr>
          <w:color w:val="231F20"/>
          <w:spacing w:val="10"/>
          <w:w w:val="95"/>
        </w:rPr>
        <w:t xml:space="preserve"> </w:t>
      </w:r>
      <w:r>
        <w:rPr>
          <w:color w:val="231F20"/>
          <w:w w:val="95"/>
        </w:rPr>
        <w:t>the</w:t>
      </w:r>
      <w:r>
        <w:rPr>
          <w:color w:val="231F20"/>
          <w:spacing w:val="10"/>
          <w:w w:val="95"/>
        </w:rPr>
        <w:t xml:space="preserve"> </w:t>
      </w:r>
      <w:r>
        <w:rPr>
          <w:color w:val="231F20"/>
          <w:w w:val="95"/>
        </w:rPr>
        <w:t>south</w:t>
      </w:r>
      <w:r>
        <w:rPr>
          <w:color w:val="231F20"/>
          <w:spacing w:val="10"/>
          <w:w w:val="95"/>
        </w:rPr>
        <w:t xml:space="preserve"> </w:t>
      </w:r>
      <w:r>
        <w:rPr>
          <w:color w:val="231F20"/>
          <w:w w:val="95"/>
        </w:rPr>
        <w:t>side</w:t>
      </w:r>
      <w:r>
        <w:rPr>
          <w:color w:val="231F20"/>
          <w:spacing w:val="1"/>
          <w:w w:val="95"/>
        </w:rPr>
        <w:t xml:space="preserve"> </w:t>
      </w:r>
      <w:r>
        <w:rPr>
          <w:color w:val="231F20"/>
          <w:w w:val="95"/>
        </w:rPr>
        <w:t>for</w:t>
      </w:r>
      <w:r>
        <w:rPr>
          <w:color w:val="231F20"/>
          <w:spacing w:val="21"/>
          <w:w w:val="95"/>
        </w:rPr>
        <w:t xml:space="preserve"> </w:t>
      </w:r>
      <w:r>
        <w:rPr>
          <w:color w:val="231F20"/>
          <w:w w:val="95"/>
        </w:rPr>
        <w:t>basement</w:t>
      </w:r>
      <w:r>
        <w:rPr>
          <w:color w:val="231F20"/>
          <w:spacing w:val="21"/>
          <w:w w:val="95"/>
        </w:rPr>
        <w:t xml:space="preserve"> </w:t>
      </w:r>
      <w:r>
        <w:rPr>
          <w:color w:val="231F20"/>
          <w:w w:val="95"/>
        </w:rPr>
        <w:t>access,</w:t>
      </w:r>
      <w:r>
        <w:rPr>
          <w:color w:val="231F20"/>
          <w:spacing w:val="21"/>
          <w:w w:val="95"/>
        </w:rPr>
        <w:t xml:space="preserve"> </w:t>
      </w:r>
      <w:r>
        <w:rPr>
          <w:color w:val="231F20"/>
          <w:w w:val="95"/>
        </w:rPr>
        <w:t>a</w:t>
      </w:r>
      <w:r>
        <w:rPr>
          <w:color w:val="231F20"/>
          <w:spacing w:val="21"/>
          <w:w w:val="95"/>
        </w:rPr>
        <w:t xml:space="preserve"> </w:t>
      </w:r>
      <w:r>
        <w:rPr>
          <w:color w:val="231F20"/>
          <w:w w:val="95"/>
        </w:rPr>
        <w:t>nitrate</w:t>
      </w:r>
      <w:r>
        <w:rPr>
          <w:color w:val="231F20"/>
          <w:spacing w:val="21"/>
          <w:w w:val="95"/>
        </w:rPr>
        <w:t xml:space="preserve"> </w:t>
      </w:r>
      <w:r>
        <w:rPr>
          <w:color w:val="231F20"/>
          <w:w w:val="95"/>
        </w:rPr>
        <w:t>bunker</w:t>
      </w:r>
      <w:r>
        <w:rPr>
          <w:color w:val="231F20"/>
          <w:spacing w:val="1"/>
          <w:w w:val="95"/>
        </w:rPr>
        <w:t xml:space="preserve"> </w:t>
      </w:r>
      <w:r>
        <w:rPr>
          <w:color w:val="231F20"/>
        </w:rPr>
        <w:t>to the south which is a concrete</w:t>
      </w:r>
      <w:r>
        <w:rPr>
          <w:color w:val="231F20"/>
          <w:spacing w:val="1"/>
        </w:rPr>
        <w:t xml:space="preserve"> </w:t>
      </w:r>
      <w:r>
        <w:rPr>
          <w:color w:val="231F20"/>
          <w:w w:val="95"/>
        </w:rPr>
        <w:t>building</w:t>
      </w:r>
      <w:r>
        <w:rPr>
          <w:color w:val="231F20"/>
          <w:spacing w:val="11"/>
          <w:w w:val="95"/>
        </w:rPr>
        <w:t xml:space="preserve"> </w:t>
      </w:r>
      <w:r>
        <w:rPr>
          <w:color w:val="231F20"/>
          <w:w w:val="95"/>
        </w:rPr>
        <w:t>with</w:t>
      </w:r>
      <w:r>
        <w:rPr>
          <w:color w:val="231F20"/>
          <w:spacing w:val="11"/>
          <w:w w:val="95"/>
        </w:rPr>
        <w:t xml:space="preserve"> </w:t>
      </w:r>
      <w:r>
        <w:rPr>
          <w:color w:val="231F20"/>
          <w:w w:val="95"/>
        </w:rPr>
        <w:t>earth</w:t>
      </w:r>
      <w:r>
        <w:rPr>
          <w:color w:val="231F20"/>
          <w:spacing w:val="11"/>
          <w:w w:val="95"/>
        </w:rPr>
        <w:t xml:space="preserve"> </w:t>
      </w:r>
      <w:r>
        <w:rPr>
          <w:color w:val="231F20"/>
          <w:w w:val="95"/>
        </w:rPr>
        <w:t>mounded</w:t>
      </w:r>
      <w:r>
        <w:rPr>
          <w:color w:val="231F20"/>
          <w:spacing w:val="12"/>
          <w:w w:val="95"/>
        </w:rPr>
        <w:t xml:space="preserve"> </w:t>
      </w:r>
      <w:r>
        <w:rPr>
          <w:color w:val="231F20"/>
          <w:w w:val="95"/>
        </w:rPr>
        <w:t>on</w:t>
      </w:r>
      <w:r>
        <w:rPr>
          <w:color w:val="231F20"/>
          <w:spacing w:val="1"/>
          <w:w w:val="95"/>
        </w:rPr>
        <w:t xml:space="preserve"> </w:t>
      </w:r>
      <w:r>
        <w:rPr>
          <w:color w:val="231F20"/>
        </w:rPr>
        <w:t>three sides and a concrete and steel</w:t>
      </w:r>
      <w:r>
        <w:rPr>
          <w:color w:val="231F20"/>
          <w:spacing w:val="1"/>
        </w:rPr>
        <w:t xml:space="preserve"> </w:t>
      </w:r>
      <w:r>
        <w:rPr>
          <w:color w:val="231F20"/>
          <w:w w:val="95"/>
        </w:rPr>
        <w:t>balustrade</w:t>
      </w:r>
      <w:r>
        <w:rPr>
          <w:color w:val="231F20"/>
          <w:spacing w:val="9"/>
          <w:w w:val="95"/>
        </w:rPr>
        <w:t xml:space="preserve"> </w:t>
      </w:r>
      <w:r>
        <w:rPr>
          <w:color w:val="231F20"/>
          <w:w w:val="95"/>
        </w:rPr>
        <w:t>access</w:t>
      </w:r>
      <w:r>
        <w:rPr>
          <w:color w:val="231F20"/>
          <w:spacing w:val="10"/>
          <w:w w:val="95"/>
        </w:rPr>
        <w:t xml:space="preserve"> </w:t>
      </w:r>
      <w:r>
        <w:rPr>
          <w:color w:val="231F20"/>
          <w:w w:val="95"/>
        </w:rPr>
        <w:t>ramp</w:t>
      </w:r>
      <w:r>
        <w:rPr>
          <w:color w:val="231F20"/>
          <w:spacing w:val="9"/>
          <w:w w:val="95"/>
        </w:rPr>
        <w:t xml:space="preserve"> </w:t>
      </w:r>
      <w:r>
        <w:rPr>
          <w:color w:val="231F20"/>
          <w:w w:val="95"/>
        </w:rPr>
        <w:t>to</w:t>
      </w:r>
      <w:r>
        <w:rPr>
          <w:color w:val="231F20"/>
          <w:spacing w:val="10"/>
          <w:w w:val="95"/>
        </w:rPr>
        <w:t xml:space="preserve"> </w:t>
      </w:r>
      <w:r>
        <w:rPr>
          <w:color w:val="231F20"/>
          <w:w w:val="95"/>
        </w:rPr>
        <w:t>the</w:t>
      </w:r>
      <w:r>
        <w:rPr>
          <w:color w:val="231F20"/>
          <w:spacing w:val="10"/>
          <w:w w:val="95"/>
        </w:rPr>
        <w:t xml:space="preserve"> </w:t>
      </w:r>
      <w:r>
        <w:rPr>
          <w:color w:val="231F20"/>
          <w:w w:val="95"/>
        </w:rPr>
        <w:t>north</w:t>
      </w:r>
      <w:r>
        <w:rPr>
          <w:color w:val="231F20"/>
          <w:spacing w:val="1"/>
          <w:w w:val="95"/>
        </w:rPr>
        <w:t xml:space="preserve"> </w:t>
      </w:r>
      <w:r>
        <w:rPr>
          <w:color w:val="231F20"/>
          <w:w w:val="95"/>
        </w:rPr>
        <w:t>(infrequently</w:t>
      </w:r>
      <w:r>
        <w:rPr>
          <w:color w:val="231F20"/>
          <w:spacing w:val="-7"/>
          <w:w w:val="95"/>
        </w:rPr>
        <w:t xml:space="preserve"> </w:t>
      </w:r>
      <w:r>
        <w:rPr>
          <w:color w:val="231F20"/>
          <w:w w:val="95"/>
        </w:rPr>
        <w:t>used).</w:t>
      </w:r>
    </w:p>
    <w:p w14:paraId="25393E24" w14:textId="77777777" w:rsidR="00F71DDB" w:rsidRDefault="00F71DDB" w:rsidP="004124C1">
      <w:pPr>
        <w:pStyle w:val="BodyText"/>
        <w:spacing w:before="3"/>
        <w:rPr>
          <w:sz w:val="20"/>
        </w:rPr>
      </w:pPr>
    </w:p>
    <w:p w14:paraId="2011A467" w14:textId="77777777" w:rsidR="00F71DDB" w:rsidRDefault="00A630EF" w:rsidP="004124C1">
      <w:pPr>
        <w:pStyle w:val="Heading3"/>
        <w:ind w:left="303"/>
      </w:pPr>
      <w:r>
        <w:rPr>
          <w:w w:val="105"/>
        </w:rPr>
        <w:t>The</w:t>
      </w:r>
      <w:r>
        <w:rPr>
          <w:spacing w:val="6"/>
          <w:w w:val="105"/>
        </w:rPr>
        <w:t xml:space="preserve"> </w:t>
      </w:r>
      <w:r>
        <w:rPr>
          <w:w w:val="105"/>
        </w:rPr>
        <w:t>Annex</w:t>
      </w:r>
    </w:p>
    <w:p w14:paraId="5FDCB52B" w14:textId="79C38AC0" w:rsidR="00F71DDB" w:rsidRDefault="00A630EF" w:rsidP="004124C1">
      <w:pPr>
        <w:pStyle w:val="BodyText"/>
        <w:spacing w:before="111" w:line="230" w:lineRule="auto"/>
        <w:ind w:left="303" w:right="722"/>
        <w:rPr>
          <w:color w:val="231F20"/>
        </w:rPr>
      </w:pPr>
      <w:r>
        <w:rPr>
          <w:color w:val="231F20"/>
          <w:w w:val="95"/>
        </w:rPr>
        <w:t>The</w:t>
      </w:r>
      <w:r>
        <w:rPr>
          <w:color w:val="231F20"/>
          <w:spacing w:val="17"/>
          <w:w w:val="95"/>
        </w:rPr>
        <w:t xml:space="preserve"> </w:t>
      </w:r>
      <w:r>
        <w:rPr>
          <w:color w:val="231F20"/>
          <w:w w:val="95"/>
        </w:rPr>
        <w:t>Annex</w:t>
      </w:r>
      <w:r>
        <w:rPr>
          <w:color w:val="231F20"/>
          <w:spacing w:val="17"/>
          <w:w w:val="95"/>
        </w:rPr>
        <w:t xml:space="preserve"> </w:t>
      </w:r>
      <w:r>
        <w:rPr>
          <w:color w:val="231F20"/>
          <w:w w:val="95"/>
        </w:rPr>
        <w:t>was</w:t>
      </w:r>
      <w:r>
        <w:rPr>
          <w:color w:val="231F20"/>
          <w:spacing w:val="18"/>
          <w:w w:val="95"/>
        </w:rPr>
        <w:t xml:space="preserve"> </w:t>
      </w:r>
      <w:r>
        <w:rPr>
          <w:color w:val="231F20"/>
          <w:w w:val="95"/>
        </w:rPr>
        <w:t>constructed</w:t>
      </w:r>
      <w:r>
        <w:rPr>
          <w:color w:val="231F20"/>
          <w:spacing w:val="17"/>
          <w:w w:val="95"/>
        </w:rPr>
        <w:t xml:space="preserve"> </w:t>
      </w:r>
      <w:r>
        <w:rPr>
          <w:color w:val="231F20"/>
          <w:w w:val="95"/>
        </w:rPr>
        <w:t>in</w:t>
      </w:r>
      <w:r>
        <w:rPr>
          <w:color w:val="231F20"/>
          <w:spacing w:val="17"/>
          <w:w w:val="95"/>
        </w:rPr>
        <w:t xml:space="preserve"> </w:t>
      </w:r>
      <w:r>
        <w:rPr>
          <w:color w:val="231F20"/>
          <w:w w:val="95"/>
        </w:rPr>
        <w:t>1998.</w:t>
      </w:r>
      <w:r>
        <w:rPr>
          <w:color w:val="231F20"/>
          <w:spacing w:val="-37"/>
          <w:w w:val="95"/>
        </w:rPr>
        <w:t xml:space="preserve"> </w:t>
      </w:r>
      <w:r>
        <w:rPr>
          <w:color w:val="231F20"/>
          <w:w w:val="95"/>
        </w:rPr>
        <w:t>The</w:t>
      </w:r>
      <w:r>
        <w:rPr>
          <w:color w:val="231F20"/>
          <w:spacing w:val="9"/>
          <w:w w:val="95"/>
        </w:rPr>
        <w:t xml:space="preserve"> </w:t>
      </w:r>
      <w:r>
        <w:rPr>
          <w:color w:val="231F20"/>
          <w:w w:val="95"/>
        </w:rPr>
        <w:t>two-storey</w:t>
      </w:r>
      <w:r>
        <w:rPr>
          <w:color w:val="231F20"/>
          <w:spacing w:val="10"/>
          <w:w w:val="95"/>
        </w:rPr>
        <w:t xml:space="preserve"> </w:t>
      </w:r>
      <w:r>
        <w:rPr>
          <w:color w:val="231F20"/>
          <w:w w:val="95"/>
        </w:rPr>
        <w:t>building</w:t>
      </w:r>
      <w:r>
        <w:rPr>
          <w:color w:val="231F20"/>
          <w:spacing w:val="10"/>
          <w:w w:val="95"/>
        </w:rPr>
        <w:t xml:space="preserve"> </w:t>
      </w:r>
      <w:r>
        <w:rPr>
          <w:color w:val="231F20"/>
          <w:w w:val="95"/>
        </w:rPr>
        <w:t>(with</w:t>
      </w:r>
      <w:r>
        <w:rPr>
          <w:color w:val="231F20"/>
          <w:spacing w:val="10"/>
          <w:w w:val="95"/>
        </w:rPr>
        <w:t xml:space="preserve"> </w:t>
      </w:r>
      <w:r>
        <w:rPr>
          <w:color w:val="231F20"/>
          <w:w w:val="95"/>
        </w:rPr>
        <w:t>plant</w:t>
      </w:r>
      <w:r>
        <w:rPr>
          <w:color w:val="231F20"/>
          <w:spacing w:val="1"/>
          <w:w w:val="95"/>
        </w:rPr>
        <w:t xml:space="preserve"> </w:t>
      </w:r>
      <w:r>
        <w:rPr>
          <w:color w:val="231F20"/>
          <w:w w:val="95"/>
        </w:rPr>
        <w:t>and</w:t>
      </w:r>
      <w:r>
        <w:rPr>
          <w:color w:val="231F20"/>
          <w:spacing w:val="6"/>
          <w:w w:val="95"/>
        </w:rPr>
        <w:t xml:space="preserve"> </w:t>
      </w:r>
      <w:r>
        <w:rPr>
          <w:color w:val="231F20"/>
          <w:w w:val="95"/>
        </w:rPr>
        <w:t>services</w:t>
      </w:r>
      <w:r>
        <w:rPr>
          <w:color w:val="231F20"/>
          <w:spacing w:val="6"/>
          <w:w w:val="95"/>
        </w:rPr>
        <w:t xml:space="preserve"> </w:t>
      </w:r>
      <w:r>
        <w:rPr>
          <w:color w:val="231F20"/>
          <w:w w:val="95"/>
        </w:rPr>
        <w:t>in</w:t>
      </w:r>
      <w:r>
        <w:rPr>
          <w:color w:val="231F20"/>
          <w:spacing w:val="6"/>
          <w:w w:val="95"/>
        </w:rPr>
        <w:t xml:space="preserve"> </w:t>
      </w:r>
      <w:r>
        <w:rPr>
          <w:color w:val="231F20"/>
          <w:w w:val="95"/>
        </w:rPr>
        <w:t>located</w:t>
      </w:r>
      <w:r>
        <w:rPr>
          <w:color w:val="231F20"/>
          <w:spacing w:val="6"/>
          <w:w w:val="95"/>
        </w:rPr>
        <w:t xml:space="preserve"> </w:t>
      </w:r>
      <w:r>
        <w:rPr>
          <w:color w:val="231F20"/>
          <w:w w:val="95"/>
        </w:rPr>
        <w:t>in</w:t>
      </w:r>
      <w:r>
        <w:rPr>
          <w:color w:val="231F20"/>
          <w:spacing w:val="6"/>
          <w:w w:val="95"/>
        </w:rPr>
        <w:t xml:space="preserve"> </w:t>
      </w:r>
      <w:r>
        <w:rPr>
          <w:color w:val="231F20"/>
          <w:w w:val="95"/>
        </w:rPr>
        <w:t>the</w:t>
      </w:r>
      <w:r>
        <w:rPr>
          <w:color w:val="231F20"/>
          <w:spacing w:val="6"/>
          <w:w w:val="95"/>
        </w:rPr>
        <w:t xml:space="preserve"> </w:t>
      </w:r>
      <w:r>
        <w:rPr>
          <w:color w:val="231F20"/>
          <w:w w:val="95"/>
        </w:rPr>
        <w:t>large</w:t>
      </w:r>
      <w:r>
        <w:rPr>
          <w:color w:val="231F20"/>
          <w:spacing w:val="1"/>
          <w:w w:val="95"/>
        </w:rPr>
        <w:t xml:space="preserve"> </w:t>
      </w:r>
      <w:r>
        <w:rPr>
          <w:color w:val="231F20"/>
          <w:w w:val="95"/>
        </w:rPr>
        <w:t>basement)</w:t>
      </w:r>
      <w:r>
        <w:rPr>
          <w:color w:val="231F20"/>
          <w:spacing w:val="6"/>
          <w:w w:val="95"/>
        </w:rPr>
        <w:t xml:space="preserve"> </w:t>
      </w:r>
      <w:r>
        <w:rPr>
          <w:color w:val="231F20"/>
          <w:w w:val="95"/>
        </w:rPr>
        <w:t>has</w:t>
      </w:r>
      <w:r>
        <w:rPr>
          <w:color w:val="231F20"/>
          <w:spacing w:val="7"/>
          <w:w w:val="95"/>
        </w:rPr>
        <w:t xml:space="preserve"> </w:t>
      </w:r>
      <w:r>
        <w:rPr>
          <w:color w:val="231F20"/>
          <w:w w:val="95"/>
        </w:rPr>
        <w:t>a</w:t>
      </w:r>
      <w:r>
        <w:rPr>
          <w:color w:val="231F20"/>
          <w:spacing w:val="6"/>
          <w:w w:val="95"/>
        </w:rPr>
        <w:t xml:space="preserve"> </w:t>
      </w:r>
      <w:r>
        <w:rPr>
          <w:color w:val="231F20"/>
          <w:w w:val="95"/>
        </w:rPr>
        <w:t>flat</w:t>
      </w:r>
      <w:r>
        <w:rPr>
          <w:color w:val="231F20"/>
          <w:spacing w:val="7"/>
          <w:w w:val="95"/>
        </w:rPr>
        <w:t xml:space="preserve"> </w:t>
      </w:r>
      <w:r>
        <w:rPr>
          <w:color w:val="231F20"/>
          <w:w w:val="95"/>
        </w:rPr>
        <w:t>projecting</w:t>
      </w:r>
      <w:r>
        <w:rPr>
          <w:color w:val="231F20"/>
          <w:spacing w:val="1"/>
          <w:w w:val="95"/>
        </w:rPr>
        <w:t xml:space="preserve"> </w:t>
      </w:r>
      <w:r>
        <w:rPr>
          <w:color w:val="231F20"/>
          <w:w w:val="95"/>
        </w:rPr>
        <w:t>copper</w:t>
      </w:r>
      <w:r>
        <w:rPr>
          <w:color w:val="231F20"/>
          <w:spacing w:val="1"/>
          <w:w w:val="95"/>
        </w:rPr>
        <w:t xml:space="preserve"> </w:t>
      </w:r>
      <w:r>
        <w:rPr>
          <w:color w:val="231F20"/>
          <w:w w:val="95"/>
        </w:rPr>
        <w:t>roof</w:t>
      </w:r>
      <w:r>
        <w:rPr>
          <w:color w:val="231F20"/>
          <w:spacing w:val="1"/>
          <w:w w:val="95"/>
        </w:rPr>
        <w:t xml:space="preserve"> </w:t>
      </w:r>
      <w:r>
        <w:rPr>
          <w:color w:val="231F20"/>
          <w:w w:val="95"/>
        </w:rPr>
        <w:t>with</w:t>
      </w:r>
      <w:r>
        <w:rPr>
          <w:color w:val="231F20"/>
          <w:spacing w:val="1"/>
          <w:w w:val="95"/>
        </w:rPr>
        <w:t xml:space="preserve"> </w:t>
      </w:r>
      <w:r>
        <w:rPr>
          <w:color w:val="231F20"/>
          <w:w w:val="95"/>
        </w:rPr>
        <w:t>copper</w:t>
      </w:r>
      <w:r>
        <w:rPr>
          <w:color w:val="231F20"/>
          <w:spacing w:val="2"/>
          <w:w w:val="95"/>
        </w:rPr>
        <w:t xml:space="preserve"> </w:t>
      </w:r>
      <w:r>
        <w:rPr>
          <w:color w:val="231F20"/>
          <w:w w:val="95"/>
        </w:rPr>
        <w:t>rainwater</w:t>
      </w:r>
      <w:r>
        <w:rPr>
          <w:color w:val="231F20"/>
          <w:spacing w:val="1"/>
          <w:w w:val="95"/>
        </w:rPr>
        <w:t xml:space="preserve"> </w:t>
      </w:r>
      <w:r>
        <w:rPr>
          <w:color w:val="231F20"/>
          <w:w w:val="95"/>
        </w:rPr>
        <w:t>heads</w:t>
      </w:r>
      <w:r>
        <w:rPr>
          <w:color w:val="231F20"/>
          <w:spacing w:val="9"/>
          <w:w w:val="95"/>
        </w:rPr>
        <w:t xml:space="preserve"> </w:t>
      </w:r>
      <w:r>
        <w:rPr>
          <w:color w:val="231F20"/>
          <w:w w:val="95"/>
        </w:rPr>
        <w:t>and</w:t>
      </w:r>
      <w:r>
        <w:rPr>
          <w:color w:val="231F20"/>
          <w:spacing w:val="9"/>
          <w:w w:val="95"/>
        </w:rPr>
        <w:t xml:space="preserve"> </w:t>
      </w:r>
      <w:r>
        <w:rPr>
          <w:color w:val="231F20"/>
          <w:w w:val="95"/>
        </w:rPr>
        <w:t>downpipes</w:t>
      </w:r>
      <w:r>
        <w:rPr>
          <w:color w:val="231F20"/>
          <w:spacing w:val="9"/>
          <w:w w:val="95"/>
        </w:rPr>
        <w:t xml:space="preserve"> </w:t>
      </w:r>
      <w:r>
        <w:rPr>
          <w:color w:val="231F20"/>
          <w:w w:val="95"/>
        </w:rPr>
        <w:t>similar</w:t>
      </w:r>
      <w:r>
        <w:rPr>
          <w:color w:val="231F20"/>
          <w:spacing w:val="9"/>
          <w:w w:val="95"/>
        </w:rPr>
        <w:t xml:space="preserve"> </w:t>
      </w:r>
      <w:r>
        <w:rPr>
          <w:color w:val="231F20"/>
          <w:w w:val="95"/>
        </w:rPr>
        <w:t>to</w:t>
      </w:r>
      <w:r>
        <w:rPr>
          <w:color w:val="231F20"/>
          <w:spacing w:val="9"/>
          <w:w w:val="95"/>
        </w:rPr>
        <w:t xml:space="preserve"> </w:t>
      </w:r>
      <w:r>
        <w:rPr>
          <w:color w:val="231F20"/>
          <w:w w:val="95"/>
        </w:rPr>
        <w:t>the</w:t>
      </w:r>
      <w:r>
        <w:rPr>
          <w:color w:val="231F20"/>
          <w:spacing w:val="1"/>
          <w:w w:val="95"/>
        </w:rPr>
        <w:t xml:space="preserve"> </w:t>
      </w:r>
      <w:r>
        <w:rPr>
          <w:color w:val="231F20"/>
        </w:rPr>
        <w:t>main</w:t>
      </w:r>
      <w:r>
        <w:rPr>
          <w:color w:val="231F20"/>
          <w:spacing w:val="-10"/>
        </w:rPr>
        <w:t xml:space="preserve"> </w:t>
      </w:r>
      <w:r>
        <w:rPr>
          <w:color w:val="231F20"/>
        </w:rPr>
        <w:t>building.</w:t>
      </w:r>
    </w:p>
    <w:p w14:paraId="5DAECEB3" w14:textId="77777777" w:rsidR="0090499E" w:rsidRDefault="0090499E" w:rsidP="004124C1">
      <w:pPr>
        <w:pStyle w:val="BodyText"/>
        <w:spacing w:before="111" w:line="230" w:lineRule="auto"/>
        <w:ind w:left="303" w:right="722"/>
      </w:pPr>
    </w:p>
    <w:p w14:paraId="311F23D7" w14:textId="77777777" w:rsidR="00F71DDB" w:rsidRDefault="00F71DDB" w:rsidP="004124C1">
      <w:pPr>
        <w:spacing w:line="230" w:lineRule="auto"/>
        <w:sectPr w:rsidR="00F71DDB">
          <w:type w:val="continuous"/>
          <w:pgSz w:w="11910" w:h="16840"/>
          <w:pgMar w:top="1580" w:right="800" w:bottom="0" w:left="1100" w:header="0" w:footer="630" w:gutter="0"/>
          <w:cols w:num="3" w:space="720" w:equalWidth="0">
            <w:col w:w="3088" w:space="49"/>
            <w:col w:w="3111" w:space="40"/>
            <w:col w:w="3722"/>
          </w:cols>
        </w:sectPr>
      </w:pPr>
    </w:p>
    <w:p w14:paraId="12AEB431" w14:textId="77777777" w:rsidR="00F71DDB" w:rsidRDefault="00F71DDB" w:rsidP="00A6714E">
      <w:pPr>
        <w:pStyle w:val="BodyText"/>
      </w:pPr>
    </w:p>
    <w:p w14:paraId="5FC8692B" w14:textId="77777777" w:rsidR="00F71DDB" w:rsidRDefault="00F71DDB" w:rsidP="00A6714E">
      <w:pPr>
        <w:pStyle w:val="BodyText"/>
        <w:rPr>
          <w:sz w:val="14"/>
        </w:rPr>
        <w:sectPr w:rsidR="00F71DDB" w:rsidSect="002A63A0">
          <w:headerReference w:type="even" r:id="rId43"/>
          <w:headerReference w:type="default" r:id="rId44"/>
          <w:footerReference w:type="even" r:id="rId45"/>
          <w:footerReference w:type="default" r:id="rId46"/>
          <w:headerReference w:type="first" r:id="rId47"/>
          <w:footerReference w:type="first" r:id="rId48"/>
          <w:pgSz w:w="11910" w:h="16840"/>
          <w:pgMar w:top="1580" w:right="800" w:bottom="820" w:left="1100" w:header="0" w:footer="630" w:gutter="0"/>
          <w:pgNumType w:fmt="lowerRoman"/>
          <w:cols w:space="720"/>
        </w:sectPr>
      </w:pPr>
    </w:p>
    <w:p w14:paraId="66553B7A" w14:textId="77777777" w:rsidR="00B43E0F" w:rsidRPr="00B43E0F" w:rsidRDefault="00B43E0F" w:rsidP="00B43E0F">
      <w:pPr>
        <w:pStyle w:val="BodyText"/>
      </w:pPr>
      <w:bookmarkStart w:id="21" w:name="_bookmark1"/>
      <w:bookmarkEnd w:id="21"/>
    </w:p>
    <w:p w14:paraId="4F16B10E" w14:textId="7D009725" w:rsidR="00F71DDB" w:rsidRDefault="00A630EF" w:rsidP="003B6153">
      <w:pPr>
        <w:pStyle w:val="BodyText"/>
        <w:spacing w:line="230" w:lineRule="auto"/>
        <w:ind w:left="317" w:right="119"/>
      </w:pPr>
      <w:r>
        <w:rPr>
          <w:color w:val="231F20"/>
          <w:w w:val="95"/>
        </w:rPr>
        <w:t>Walls</w:t>
      </w:r>
      <w:r>
        <w:rPr>
          <w:color w:val="231F20"/>
          <w:spacing w:val="5"/>
          <w:w w:val="95"/>
        </w:rPr>
        <w:t xml:space="preserve"> </w:t>
      </w:r>
      <w:r>
        <w:rPr>
          <w:color w:val="231F20"/>
          <w:w w:val="95"/>
        </w:rPr>
        <w:t>are</w:t>
      </w:r>
      <w:r>
        <w:rPr>
          <w:color w:val="231F20"/>
          <w:spacing w:val="5"/>
          <w:w w:val="95"/>
        </w:rPr>
        <w:t xml:space="preserve"> </w:t>
      </w:r>
      <w:r>
        <w:rPr>
          <w:color w:val="231F20"/>
          <w:w w:val="95"/>
        </w:rPr>
        <w:t>sandstone</w:t>
      </w:r>
      <w:r>
        <w:rPr>
          <w:color w:val="231F20"/>
          <w:spacing w:val="5"/>
          <w:w w:val="95"/>
        </w:rPr>
        <w:t xml:space="preserve"> </w:t>
      </w:r>
      <w:r>
        <w:rPr>
          <w:color w:val="231F20"/>
          <w:w w:val="95"/>
        </w:rPr>
        <w:t>or</w:t>
      </w:r>
      <w:r>
        <w:rPr>
          <w:color w:val="231F20"/>
          <w:spacing w:val="5"/>
          <w:w w:val="95"/>
        </w:rPr>
        <w:t xml:space="preserve"> </w:t>
      </w:r>
      <w:r>
        <w:rPr>
          <w:color w:val="231F20"/>
          <w:w w:val="95"/>
        </w:rPr>
        <w:t>sandstone</w:t>
      </w:r>
      <w:r>
        <w:rPr>
          <w:color w:val="231F20"/>
          <w:spacing w:val="1"/>
          <w:w w:val="95"/>
        </w:rPr>
        <w:t xml:space="preserve"> </w:t>
      </w:r>
      <w:r>
        <w:rPr>
          <w:color w:val="231F20"/>
          <w:w w:val="95"/>
        </w:rPr>
        <w:t>coloured</w:t>
      </w:r>
      <w:r>
        <w:rPr>
          <w:color w:val="231F20"/>
          <w:spacing w:val="17"/>
          <w:w w:val="95"/>
        </w:rPr>
        <w:t xml:space="preserve"> </w:t>
      </w:r>
      <w:r>
        <w:rPr>
          <w:color w:val="231F20"/>
          <w:w w:val="95"/>
        </w:rPr>
        <w:t>precast</w:t>
      </w:r>
      <w:r>
        <w:rPr>
          <w:color w:val="231F20"/>
          <w:spacing w:val="18"/>
          <w:w w:val="95"/>
        </w:rPr>
        <w:t xml:space="preserve"> </w:t>
      </w:r>
      <w:r>
        <w:rPr>
          <w:color w:val="231F20"/>
          <w:w w:val="95"/>
        </w:rPr>
        <w:t>concrete.</w:t>
      </w:r>
      <w:r>
        <w:rPr>
          <w:color w:val="231F20"/>
          <w:spacing w:val="17"/>
          <w:w w:val="95"/>
        </w:rPr>
        <w:t xml:space="preserve"> </w:t>
      </w:r>
      <w:r>
        <w:rPr>
          <w:color w:val="231F20"/>
          <w:w w:val="95"/>
        </w:rPr>
        <w:t>The</w:t>
      </w:r>
      <w:r>
        <w:rPr>
          <w:color w:val="231F20"/>
          <w:spacing w:val="18"/>
          <w:w w:val="95"/>
        </w:rPr>
        <w:t xml:space="preserve"> </w:t>
      </w:r>
      <w:r>
        <w:rPr>
          <w:color w:val="231F20"/>
          <w:w w:val="95"/>
        </w:rPr>
        <w:t>west</w:t>
      </w:r>
      <w:r>
        <w:rPr>
          <w:color w:val="231F20"/>
          <w:spacing w:val="1"/>
          <w:w w:val="95"/>
        </w:rPr>
        <w:t xml:space="preserve"> </w:t>
      </w:r>
      <w:r>
        <w:rPr>
          <w:color w:val="231F20"/>
          <w:w w:val="95"/>
        </w:rPr>
        <w:t>side has a pattern of panels and</w:t>
      </w:r>
      <w:r>
        <w:rPr>
          <w:color w:val="231F20"/>
          <w:spacing w:val="1"/>
          <w:w w:val="95"/>
        </w:rPr>
        <w:t xml:space="preserve"> </w:t>
      </w:r>
      <w:r>
        <w:rPr>
          <w:color w:val="231F20"/>
          <w:w w:val="95"/>
        </w:rPr>
        <w:t>windows</w:t>
      </w:r>
      <w:r>
        <w:rPr>
          <w:color w:val="231F20"/>
          <w:spacing w:val="2"/>
          <w:w w:val="95"/>
        </w:rPr>
        <w:t xml:space="preserve"> </w:t>
      </w:r>
      <w:r>
        <w:rPr>
          <w:color w:val="231F20"/>
          <w:w w:val="95"/>
        </w:rPr>
        <w:t>with</w:t>
      </w:r>
      <w:r>
        <w:rPr>
          <w:color w:val="231F20"/>
          <w:spacing w:val="2"/>
          <w:w w:val="95"/>
        </w:rPr>
        <w:t xml:space="preserve"> </w:t>
      </w:r>
      <w:r>
        <w:rPr>
          <w:color w:val="231F20"/>
          <w:w w:val="95"/>
        </w:rPr>
        <w:t>coloured</w:t>
      </w:r>
      <w:r>
        <w:rPr>
          <w:color w:val="231F20"/>
          <w:spacing w:val="2"/>
          <w:w w:val="95"/>
        </w:rPr>
        <w:t xml:space="preserve"> </w:t>
      </w:r>
      <w:r>
        <w:rPr>
          <w:color w:val="231F20"/>
          <w:w w:val="95"/>
        </w:rPr>
        <w:t>spandrels</w:t>
      </w:r>
      <w:r>
        <w:rPr>
          <w:color w:val="231F20"/>
          <w:spacing w:val="1"/>
          <w:w w:val="95"/>
        </w:rPr>
        <w:t xml:space="preserve"> </w:t>
      </w:r>
      <w:r>
        <w:rPr>
          <w:color w:val="231F20"/>
        </w:rPr>
        <w:t>not unlike the pattern to the east</w:t>
      </w:r>
      <w:r>
        <w:rPr>
          <w:color w:val="231F20"/>
          <w:spacing w:val="1"/>
        </w:rPr>
        <w:t xml:space="preserve"> </w:t>
      </w:r>
      <w:r>
        <w:rPr>
          <w:color w:val="231F20"/>
          <w:w w:val="95"/>
        </w:rPr>
        <w:t>side</w:t>
      </w:r>
      <w:r>
        <w:rPr>
          <w:color w:val="231F20"/>
          <w:spacing w:val="12"/>
          <w:w w:val="95"/>
        </w:rPr>
        <w:t xml:space="preserve"> </w:t>
      </w:r>
      <w:r>
        <w:rPr>
          <w:color w:val="231F20"/>
          <w:w w:val="95"/>
        </w:rPr>
        <w:t>of</w:t>
      </w:r>
      <w:r>
        <w:rPr>
          <w:color w:val="231F20"/>
          <w:spacing w:val="13"/>
          <w:w w:val="95"/>
        </w:rPr>
        <w:t xml:space="preserve"> </w:t>
      </w:r>
      <w:r>
        <w:rPr>
          <w:color w:val="231F20"/>
          <w:w w:val="95"/>
        </w:rPr>
        <w:t>the</w:t>
      </w:r>
      <w:r>
        <w:rPr>
          <w:color w:val="231F20"/>
          <w:spacing w:val="13"/>
          <w:w w:val="95"/>
        </w:rPr>
        <w:t xml:space="preserve"> </w:t>
      </w:r>
      <w:r>
        <w:rPr>
          <w:color w:val="231F20"/>
          <w:w w:val="95"/>
        </w:rPr>
        <w:t>main</w:t>
      </w:r>
      <w:r>
        <w:rPr>
          <w:color w:val="231F20"/>
          <w:spacing w:val="12"/>
          <w:w w:val="95"/>
        </w:rPr>
        <w:t xml:space="preserve"> </w:t>
      </w:r>
      <w:r>
        <w:rPr>
          <w:color w:val="231F20"/>
          <w:w w:val="95"/>
        </w:rPr>
        <w:t>building.</w:t>
      </w:r>
      <w:r>
        <w:rPr>
          <w:color w:val="231F20"/>
          <w:spacing w:val="13"/>
          <w:w w:val="95"/>
        </w:rPr>
        <w:t xml:space="preserve"> </w:t>
      </w:r>
      <w:r>
        <w:rPr>
          <w:color w:val="231F20"/>
          <w:w w:val="95"/>
        </w:rPr>
        <w:t>Windows</w:t>
      </w:r>
      <w:r>
        <w:rPr>
          <w:color w:val="231F20"/>
          <w:spacing w:val="-37"/>
          <w:w w:val="95"/>
        </w:rPr>
        <w:t xml:space="preserve"> </w:t>
      </w:r>
      <w:r>
        <w:rPr>
          <w:color w:val="231F20"/>
          <w:w w:val="95"/>
        </w:rPr>
        <w:t>are</w:t>
      </w:r>
      <w:r>
        <w:rPr>
          <w:color w:val="231F20"/>
          <w:spacing w:val="4"/>
          <w:w w:val="95"/>
        </w:rPr>
        <w:t xml:space="preserve"> </w:t>
      </w:r>
      <w:r>
        <w:rPr>
          <w:color w:val="231F20"/>
          <w:w w:val="95"/>
        </w:rPr>
        <w:t>bronze</w:t>
      </w:r>
      <w:r>
        <w:rPr>
          <w:color w:val="231F20"/>
          <w:spacing w:val="4"/>
          <w:w w:val="95"/>
        </w:rPr>
        <w:t xml:space="preserve"> </w:t>
      </w:r>
      <w:r>
        <w:rPr>
          <w:color w:val="231F20"/>
          <w:w w:val="95"/>
        </w:rPr>
        <w:t>coloured</w:t>
      </w:r>
      <w:r>
        <w:rPr>
          <w:color w:val="231F20"/>
          <w:spacing w:val="5"/>
          <w:w w:val="95"/>
        </w:rPr>
        <w:t xml:space="preserve"> </w:t>
      </w:r>
      <w:r>
        <w:rPr>
          <w:color w:val="231F20"/>
          <w:w w:val="95"/>
        </w:rPr>
        <w:t>aluminium.</w:t>
      </w:r>
      <w:r w:rsidR="003B6153">
        <w:t xml:space="preserve"> </w:t>
      </w:r>
      <w:r>
        <w:rPr>
          <w:color w:val="231F20"/>
          <w:w w:val="95"/>
        </w:rPr>
        <w:t>The</w:t>
      </w:r>
      <w:r>
        <w:rPr>
          <w:color w:val="231F20"/>
          <w:spacing w:val="14"/>
          <w:w w:val="95"/>
        </w:rPr>
        <w:t xml:space="preserve"> </w:t>
      </w:r>
      <w:r>
        <w:rPr>
          <w:color w:val="231F20"/>
          <w:w w:val="95"/>
        </w:rPr>
        <w:t>north</w:t>
      </w:r>
      <w:r>
        <w:rPr>
          <w:color w:val="231F20"/>
          <w:spacing w:val="14"/>
          <w:w w:val="95"/>
        </w:rPr>
        <w:t xml:space="preserve"> </w:t>
      </w:r>
      <w:r>
        <w:rPr>
          <w:color w:val="231F20"/>
          <w:w w:val="95"/>
        </w:rPr>
        <w:t>and</w:t>
      </w:r>
      <w:r>
        <w:rPr>
          <w:color w:val="231F20"/>
          <w:spacing w:val="14"/>
          <w:w w:val="95"/>
        </w:rPr>
        <w:t xml:space="preserve"> </w:t>
      </w:r>
      <w:r>
        <w:rPr>
          <w:color w:val="231F20"/>
          <w:w w:val="95"/>
        </w:rPr>
        <w:t>south</w:t>
      </w:r>
      <w:r>
        <w:rPr>
          <w:color w:val="231F20"/>
          <w:spacing w:val="14"/>
          <w:w w:val="95"/>
        </w:rPr>
        <w:t xml:space="preserve"> </w:t>
      </w:r>
      <w:r>
        <w:rPr>
          <w:color w:val="231F20"/>
          <w:w w:val="95"/>
        </w:rPr>
        <w:t>sides</w:t>
      </w:r>
      <w:r>
        <w:rPr>
          <w:color w:val="231F20"/>
          <w:spacing w:val="14"/>
          <w:w w:val="95"/>
        </w:rPr>
        <w:t xml:space="preserve"> </w:t>
      </w:r>
      <w:r>
        <w:rPr>
          <w:color w:val="231F20"/>
          <w:w w:val="95"/>
        </w:rPr>
        <w:t>are</w:t>
      </w:r>
      <w:r>
        <w:rPr>
          <w:color w:val="231F20"/>
          <w:spacing w:val="14"/>
          <w:w w:val="95"/>
        </w:rPr>
        <w:t xml:space="preserve"> </w:t>
      </w:r>
      <w:r>
        <w:rPr>
          <w:color w:val="231F20"/>
          <w:w w:val="95"/>
        </w:rPr>
        <w:t>mainly</w:t>
      </w:r>
      <w:r>
        <w:rPr>
          <w:color w:val="231F20"/>
          <w:spacing w:val="-38"/>
          <w:w w:val="95"/>
        </w:rPr>
        <w:t xml:space="preserve"> </w:t>
      </w:r>
      <w:r>
        <w:rPr>
          <w:color w:val="231F20"/>
          <w:w w:val="95"/>
        </w:rPr>
        <w:t>bronze</w:t>
      </w:r>
      <w:r>
        <w:rPr>
          <w:color w:val="231F20"/>
          <w:spacing w:val="10"/>
          <w:w w:val="95"/>
        </w:rPr>
        <w:t xml:space="preserve"> </w:t>
      </w:r>
      <w:r>
        <w:rPr>
          <w:color w:val="231F20"/>
          <w:w w:val="95"/>
        </w:rPr>
        <w:t>colour</w:t>
      </w:r>
      <w:r>
        <w:rPr>
          <w:color w:val="231F20"/>
          <w:spacing w:val="10"/>
          <w:w w:val="95"/>
        </w:rPr>
        <w:t xml:space="preserve"> </w:t>
      </w:r>
      <w:r>
        <w:rPr>
          <w:color w:val="231F20"/>
          <w:w w:val="95"/>
        </w:rPr>
        <w:t>aluminium</w:t>
      </w:r>
      <w:r>
        <w:rPr>
          <w:color w:val="231F20"/>
          <w:spacing w:val="11"/>
          <w:w w:val="95"/>
        </w:rPr>
        <w:t xml:space="preserve"> </w:t>
      </w:r>
      <w:r>
        <w:rPr>
          <w:color w:val="231F20"/>
          <w:w w:val="95"/>
        </w:rPr>
        <w:t>louvres</w:t>
      </w:r>
      <w:r>
        <w:rPr>
          <w:color w:val="231F20"/>
          <w:spacing w:val="10"/>
          <w:w w:val="95"/>
        </w:rPr>
        <w:t xml:space="preserve"> </w:t>
      </w:r>
      <w:r>
        <w:rPr>
          <w:color w:val="231F20"/>
          <w:w w:val="95"/>
        </w:rPr>
        <w:t>to</w:t>
      </w:r>
      <w:r>
        <w:rPr>
          <w:color w:val="231F20"/>
          <w:spacing w:val="1"/>
          <w:w w:val="95"/>
        </w:rPr>
        <w:t xml:space="preserve"> </w:t>
      </w:r>
      <w:r>
        <w:rPr>
          <w:color w:val="231F20"/>
        </w:rPr>
        <w:t>plant</w:t>
      </w:r>
      <w:r>
        <w:rPr>
          <w:color w:val="231F20"/>
          <w:spacing w:val="-10"/>
        </w:rPr>
        <w:t xml:space="preserve"> </w:t>
      </w:r>
      <w:r>
        <w:rPr>
          <w:color w:val="231F20"/>
        </w:rPr>
        <w:t>areas.</w:t>
      </w:r>
    </w:p>
    <w:p w14:paraId="34934FF6" w14:textId="77777777" w:rsidR="00F71DDB" w:rsidRDefault="00A630EF" w:rsidP="004124C1">
      <w:pPr>
        <w:pStyle w:val="BodyText"/>
        <w:spacing w:before="168" w:line="230" w:lineRule="auto"/>
        <w:ind w:left="317"/>
      </w:pPr>
      <w:r>
        <w:rPr>
          <w:color w:val="231F20"/>
          <w:w w:val="95"/>
        </w:rPr>
        <w:t>The</w:t>
      </w:r>
      <w:r>
        <w:rPr>
          <w:color w:val="231F20"/>
          <w:spacing w:val="10"/>
          <w:w w:val="95"/>
        </w:rPr>
        <w:t xml:space="preserve"> </w:t>
      </w:r>
      <w:r>
        <w:rPr>
          <w:color w:val="231F20"/>
          <w:w w:val="95"/>
        </w:rPr>
        <w:t>main</w:t>
      </w:r>
      <w:r>
        <w:rPr>
          <w:color w:val="231F20"/>
          <w:spacing w:val="10"/>
          <w:w w:val="95"/>
        </w:rPr>
        <w:t xml:space="preserve"> </w:t>
      </w:r>
      <w:r>
        <w:rPr>
          <w:color w:val="231F20"/>
          <w:w w:val="95"/>
        </w:rPr>
        <w:t>entry</w:t>
      </w:r>
      <w:r>
        <w:rPr>
          <w:color w:val="231F20"/>
          <w:spacing w:val="10"/>
          <w:w w:val="95"/>
        </w:rPr>
        <w:t xml:space="preserve"> </w:t>
      </w:r>
      <w:r>
        <w:rPr>
          <w:color w:val="231F20"/>
          <w:w w:val="95"/>
        </w:rPr>
        <w:t>to</w:t>
      </w:r>
      <w:r>
        <w:rPr>
          <w:color w:val="231F20"/>
          <w:spacing w:val="10"/>
          <w:w w:val="95"/>
        </w:rPr>
        <w:t xml:space="preserve"> </w:t>
      </w:r>
      <w:r>
        <w:rPr>
          <w:color w:val="231F20"/>
          <w:w w:val="95"/>
        </w:rPr>
        <w:t>the</w:t>
      </w:r>
      <w:r>
        <w:rPr>
          <w:color w:val="231F20"/>
          <w:spacing w:val="10"/>
          <w:w w:val="95"/>
        </w:rPr>
        <w:t xml:space="preserve"> </w:t>
      </w:r>
      <w:r>
        <w:rPr>
          <w:color w:val="231F20"/>
          <w:w w:val="95"/>
        </w:rPr>
        <w:t>west</w:t>
      </w:r>
      <w:r>
        <w:rPr>
          <w:color w:val="231F20"/>
          <w:spacing w:val="10"/>
          <w:w w:val="95"/>
        </w:rPr>
        <w:t xml:space="preserve"> </w:t>
      </w:r>
      <w:r>
        <w:rPr>
          <w:color w:val="231F20"/>
          <w:w w:val="95"/>
        </w:rPr>
        <w:t>is</w:t>
      </w:r>
      <w:r>
        <w:rPr>
          <w:color w:val="231F20"/>
          <w:spacing w:val="10"/>
          <w:w w:val="95"/>
        </w:rPr>
        <w:t xml:space="preserve"> </w:t>
      </w:r>
      <w:r>
        <w:rPr>
          <w:color w:val="231F20"/>
          <w:w w:val="95"/>
        </w:rPr>
        <w:t>glazed</w:t>
      </w:r>
      <w:r>
        <w:rPr>
          <w:color w:val="231F20"/>
          <w:spacing w:val="-38"/>
          <w:w w:val="95"/>
        </w:rPr>
        <w:t xml:space="preserve"> </w:t>
      </w:r>
      <w:r>
        <w:rPr>
          <w:color w:val="231F20"/>
          <w:w w:val="95"/>
        </w:rPr>
        <w:t>and</w:t>
      </w:r>
      <w:r>
        <w:rPr>
          <w:color w:val="231F20"/>
          <w:spacing w:val="2"/>
          <w:w w:val="95"/>
        </w:rPr>
        <w:t xml:space="preserve"> </w:t>
      </w:r>
      <w:r>
        <w:rPr>
          <w:color w:val="231F20"/>
          <w:w w:val="95"/>
        </w:rPr>
        <w:t>includes</w:t>
      </w:r>
      <w:r>
        <w:rPr>
          <w:color w:val="231F20"/>
          <w:spacing w:val="2"/>
          <w:w w:val="95"/>
        </w:rPr>
        <w:t xml:space="preserve"> </w:t>
      </w:r>
      <w:r>
        <w:rPr>
          <w:color w:val="231F20"/>
          <w:w w:val="95"/>
        </w:rPr>
        <w:t>granite</w:t>
      </w:r>
      <w:r>
        <w:rPr>
          <w:color w:val="231F20"/>
          <w:spacing w:val="2"/>
          <w:w w:val="95"/>
        </w:rPr>
        <w:t xml:space="preserve"> </w:t>
      </w:r>
      <w:r>
        <w:rPr>
          <w:color w:val="231F20"/>
          <w:w w:val="95"/>
        </w:rPr>
        <w:t>stairs</w:t>
      </w:r>
      <w:r>
        <w:rPr>
          <w:color w:val="231F20"/>
          <w:spacing w:val="2"/>
          <w:w w:val="95"/>
        </w:rPr>
        <w:t xml:space="preserve"> </w:t>
      </w:r>
      <w:r>
        <w:rPr>
          <w:color w:val="231F20"/>
          <w:w w:val="95"/>
        </w:rPr>
        <w:t>and</w:t>
      </w:r>
      <w:r>
        <w:rPr>
          <w:color w:val="231F20"/>
          <w:spacing w:val="2"/>
          <w:w w:val="95"/>
        </w:rPr>
        <w:t xml:space="preserve"> </w:t>
      </w:r>
      <w:r>
        <w:rPr>
          <w:color w:val="231F20"/>
          <w:w w:val="95"/>
        </w:rPr>
        <w:t>a</w:t>
      </w:r>
      <w:r>
        <w:rPr>
          <w:color w:val="231F20"/>
          <w:spacing w:val="1"/>
          <w:w w:val="95"/>
        </w:rPr>
        <w:t xml:space="preserve"> </w:t>
      </w:r>
      <w:r>
        <w:rPr>
          <w:color w:val="231F20"/>
        </w:rPr>
        <w:t>granite</w:t>
      </w:r>
      <w:r>
        <w:rPr>
          <w:color w:val="231F20"/>
          <w:spacing w:val="-10"/>
        </w:rPr>
        <w:t xml:space="preserve"> </w:t>
      </w:r>
      <w:r>
        <w:rPr>
          <w:color w:val="231F20"/>
        </w:rPr>
        <w:t>ramp.</w:t>
      </w:r>
    </w:p>
    <w:p w14:paraId="126F5D19" w14:textId="77777777" w:rsidR="00F71DDB" w:rsidRDefault="00F71DDB" w:rsidP="004124C1">
      <w:pPr>
        <w:pStyle w:val="BodyText"/>
        <w:spacing w:before="3"/>
        <w:rPr>
          <w:sz w:val="20"/>
        </w:rPr>
      </w:pPr>
    </w:p>
    <w:p w14:paraId="55533B8F" w14:textId="77777777" w:rsidR="00F71DDB" w:rsidRDefault="00A630EF" w:rsidP="004124C1">
      <w:pPr>
        <w:pStyle w:val="Heading3"/>
        <w:spacing w:before="1"/>
      </w:pPr>
      <w:r>
        <w:rPr>
          <w:w w:val="110"/>
        </w:rPr>
        <w:t>The</w:t>
      </w:r>
      <w:r>
        <w:rPr>
          <w:spacing w:val="-5"/>
          <w:w w:val="110"/>
        </w:rPr>
        <w:t xml:space="preserve"> </w:t>
      </w:r>
      <w:r>
        <w:rPr>
          <w:w w:val="110"/>
        </w:rPr>
        <w:t>Residence</w:t>
      </w:r>
    </w:p>
    <w:p w14:paraId="52321D78" w14:textId="75C97EF0" w:rsidR="00F71DDB" w:rsidRDefault="00A630EF" w:rsidP="003B6153">
      <w:pPr>
        <w:pStyle w:val="BodyText"/>
        <w:spacing w:before="111" w:line="230" w:lineRule="auto"/>
        <w:ind w:left="317" w:right="119"/>
      </w:pPr>
      <w:r>
        <w:rPr>
          <w:color w:val="231F20"/>
          <w:w w:val="95"/>
        </w:rPr>
        <w:t>The Residence is a two-storey</w:t>
      </w:r>
      <w:r>
        <w:rPr>
          <w:color w:val="231F20"/>
          <w:spacing w:val="1"/>
          <w:w w:val="95"/>
        </w:rPr>
        <w:t xml:space="preserve"> </w:t>
      </w:r>
      <w:r>
        <w:rPr>
          <w:color w:val="231F20"/>
          <w:w w:val="95"/>
        </w:rPr>
        <w:t>rendered</w:t>
      </w:r>
      <w:r>
        <w:rPr>
          <w:color w:val="231F20"/>
          <w:spacing w:val="10"/>
          <w:w w:val="95"/>
        </w:rPr>
        <w:t xml:space="preserve"> </w:t>
      </w:r>
      <w:r>
        <w:rPr>
          <w:color w:val="231F20"/>
          <w:w w:val="95"/>
        </w:rPr>
        <w:t>brick</w:t>
      </w:r>
      <w:r>
        <w:rPr>
          <w:color w:val="231F20"/>
          <w:spacing w:val="11"/>
          <w:w w:val="95"/>
        </w:rPr>
        <w:t xml:space="preserve"> </w:t>
      </w:r>
      <w:r>
        <w:rPr>
          <w:color w:val="231F20"/>
          <w:w w:val="95"/>
        </w:rPr>
        <w:t>cottage</w:t>
      </w:r>
      <w:r>
        <w:rPr>
          <w:color w:val="231F20"/>
          <w:spacing w:val="11"/>
          <w:w w:val="95"/>
        </w:rPr>
        <w:t xml:space="preserve"> </w:t>
      </w:r>
      <w:r>
        <w:rPr>
          <w:color w:val="231F20"/>
          <w:w w:val="95"/>
        </w:rPr>
        <w:t>with</w:t>
      </w:r>
      <w:r>
        <w:rPr>
          <w:color w:val="231F20"/>
          <w:spacing w:val="11"/>
          <w:w w:val="95"/>
        </w:rPr>
        <w:t xml:space="preserve"> </w:t>
      </w:r>
      <w:r>
        <w:rPr>
          <w:color w:val="231F20"/>
          <w:w w:val="95"/>
        </w:rPr>
        <w:t>tiled</w:t>
      </w:r>
      <w:r>
        <w:rPr>
          <w:color w:val="231F20"/>
          <w:spacing w:val="1"/>
          <w:w w:val="95"/>
        </w:rPr>
        <w:t xml:space="preserve"> </w:t>
      </w:r>
      <w:r>
        <w:rPr>
          <w:color w:val="231F20"/>
          <w:w w:val="95"/>
        </w:rPr>
        <w:t>roof.</w:t>
      </w:r>
      <w:r>
        <w:rPr>
          <w:color w:val="231F20"/>
          <w:spacing w:val="2"/>
          <w:w w:val="95"/>
        </w:rPr>
        <w:t xml:space="preserve"> </w:t>
      </w:r>
      <w:r>
        <w:rPr>
          <w:color w:val="231F20"/>
          <w:w w:val="95"/>
        </w:rPr>
        <w:t>It</w:t>
      </w:r>
      <w:r>
        <w:rPr>
          <w:color w:val="231F20"/>
          <w:spacing w:val="2"/>
          <w:w w:val="95"/>
        </w:rPr>
        <w:t xml:space="preserve"> </w:t>
      </w:r>
      <w:r>
        <w:rPr>
          <w:color w:val="231F20"/>
          <w:w w:val="95"/>
        </w:rPr>
        <w:t>is</w:t>
      </w:r>
      <w:r>
        <w:rPr>
          <w:color w:val="231F20"/>
          <w:spacing w:val="3"/>
          <w:w w:val="95"/>
        </w:rPr>
        <w:t xml:space="preserve"> </w:t>
      </w:r>
      <w:r>
        <w:rPr>
          <w:color w:val="231F20"/>
          <w:w w:val="95"/>
        </w:rPr>
        <w:t>generally</w:t>
      </w:r>
      <w:r>
        <w:rPr>
          <w:color w:val="231F20"/>
          <w:spacing w:val="2"/>
          <w:w w:val="95"/>
        </w:rPr>
        <w:t xml:space="preserve"> </w:t>
      </w:r>
      <w:r>
        <w:rPr>
          <w:color w:val="231F20"/>
          <w:w w:val="95"/>
        </w:rPr>
        <w:t>in</w:t>
      </w:r>
      <w:r>
        <w:rPr>
          <w:color w:val="231F20"/>
          <w:spacing w:val="3"/>
          <w:w w:val="95"/>
        </w:rPr>
        <w:t xml:space="preserve"> </w:t>
      </w:r>
      <w:r>
        <w:rPr>
          <w:color w:val="231F20"/>
          <w:w w:val="95"/>
        </w:rPr>
        <w:t>quite</w:t>
      </w:r>
      <w:r>
        <w:rPr>
          <w:color w:val="231F20"/>
          <w:spacing w:val="2"/>
          <w:w w:val="95"/>
        </w:rPr>
        <w:t xml:space="preserve"> </w:t>
      </w:r>
      <w:r>
        <w:rPr>
          <w:color w:val="231F20"/>
          <w:w w:val="95"/>
        </w:rPr>
        <w:t>good</w:t>
      </w:r>
      <w:r>
        <w:rPr>
          <w:color w:val="231F20"/>
          <w:spacing w:val="1"/>
          <w:w w:val="95"/>
        </w:rPr>
        <w:t xml:space="preserve"> </w:t>
      </w:r>
      <w:r>
        <w:rPr>
          <w:color w:val="231F20"/>
          <w:w w:val="95"/>
        </w:rPr>
        <w:t>condition</w:t>
      </w:r>
      <w:r>
        <w:rPr>
          <w:color w:val="231F20"/>
          <w:spacing w:val="1"/>
          <w:w w:val="95"/>
        </w:rPr>
        <w:t xml:space="preserve"> </w:t>
      </w:r>
      <w:r>
        <w:rPr>
          <w:color w:val="231F20"/>
          <w:w w:val="95"/>
        </w:rPr>
        <w:t>except</w:t>
      </w:r>
      <w:r>
        <w:rPr>
          <w:color w:val="231F20"/>
          <w:spacing w:val="1"/>
          <w:w w:val="95"/>
        </w:rPr>
        <w:t xml:space="preserve"> </w:t>
      </w:r>
      <w:r>
        <w:rPr>
          <w:color w:val="231F20"/>
          <w:w w:val="95"/>
        </w:rPr>
        <w:t>for</w:t>
      </w:r>
      <w:r>
        <w:rPr>
          <w:color w:val="231F20"/>
          <w:spacing w:val="1"/>
          <w:w w:val="95"/>
        </w:rPr>
        <w:t xml:space="preserve"> </w:t>
      </w:r>
      <w:r>
        <w:rPr>
          <w:color w:val="231F20"/>
          <w:w w:val="95"/>
        </w:rPr>
        <w:t>the</w:t>
      </w:r>
      <w:r>
        <w:rPr>
          <w:color w:val="231F20"/>
          <w:spacing w:val="1"/>
          <w:w w:val="95"/>
        </w:rPr>
        <w:t xml:space="preserve"> </w:t>
      </w:r>
      <w:r>
        <w:rPr>
          <w:color w:val="231F20"/>
          <w:w w:val="95"/>
        </w:rPr>
        <w:t>internal</w:t>
      </w:r>
      <w:r>
        <w:rPr>
          <w:color w:val="231F20"/>
          <w:spacing w:val="1"/>
          <w:w w:val="95"/>
        </w:rPr>
        <w:t xml:space="preserve"> </w:t>
      </w:r>
      <w:r>
        <w:rPr>
          <w:color w:val="231F20"/>
          <w:w w:val="95"/>
        </w:rPr>
        <w:t>cracking</w:t>
      </w:r>
      <w:r>
        <w:rPr>
          <w:color w:val="231F20"/>
          <w:spacing w:val="23"/>
          <w:w w:val="95"/>
        </w:rPr>
        <w:t xml:space="preserve"> </w:t>
      </w:r>
      <w:r>
        <w:rPr>
          <w:color w:val="231F20"/>
          <w:w w:val="95"/>
        </w:rPr>
        <w:t>which</w:t>
      </w:r>
      <w:r>
        <w:rPr>
          <w:color w:val="231F20"/>
          <w:spacing w:val="24"/>
          <w:w w:val="95"/>
        </w:rPr>
        <w:t xml:space="preserve"> </w:t>
      </w:r>
      <w:r>
        <w:rPr>
          <w:color w:val="231F20"/>
          <w:w w:val="95"/>
        </w:rPr>
        <w:t>is</w:t>
      </w:r>
      <w:r>
        <w:rPr>
          <w:color w:val="231F20"/>
          <w:spacing w:val="24"/>
          <w:w w:val="95"/>
        </w:rPr>
        <w:t xml:space="preserve"> </w:t>
      </w:r>
      <w:r>
        <w:rPr>
          <w:color w:val="231F20"/>
          <w:w w:val="95"/>
        </w:rPr>
        <w:t>quite</w:t>
      </w:r>
      <w:r>
        <w:rPr>
          <w:color w:val="231F20"/>
          <w:spacing w:val="24"/>
          <w:w w:val="95"/>
        </w:rPr>
        <w:t xml:space="preserve"> </w:t>
      </w:r>
      <w:r>
        <w:rPr>
          <w:color w:val="231F20"/>
          <w:w w:val="95"/>
        </w:rPr>
        <w:t>extensive</w:t>
      </w:r>
      <w:r>
        <w:rPr>
          <w:color w:val="231F20"/>
          <w:spacing w:val="-37"/>
          <w:w w:val="95"/>
        </w:rPr>
        <w:t xml:space="preserve"> </w:t>
      </w:r>
      <w:r>
        <w:rPr>
          <w:color w:val="231F20"/>
          <w:w w:val="95"/>
        </w:rPr>
        <w:t>and</w:t>
      </w:r>
      <w:r>
        <w:rPr>
          <w:color w:val="231F20"/>
          <w:spacing w:val="-3"/>
          <w:w w:val="95"/>
        </w:rPr>
        <w:t xml:space="preserve"> </w:t>
      </w:r>
      <w:r>
        <w:rPr>
          <w:color w:val="231F20"/>
          <w:w w:val="95"/>
        </w:rPr>
        <w:t>damage</w:t>
      </w:r>
      <w:r>
        <w:rPr>
          <w:color w:val="231F20"/>
          <w:spacing w:val="-2"/>
          <w:w w:val="95"/>
        </w:rPr>
        <w:t xml:space="preserve"> </w:t>
      </w:r>
      <w:r>
        <w:rPr>
          <w:color w:val="231F20"/>
          <w:w w:val="95"/>
        </w:rPr>
        <w:t>to</w:t>
      </w:r>
      <w:r>
        <w:rPr>
          <w:color w:val="231F20"/>
          <w:spacing w:val="-2"/>
          <w:w w:val="95"/>
        </w:rPr>
        <w:t xml:space="preserve"> </w:t>
      </w:r>
      <w:r>
        <w:rPr>
          <w:color w:val="231F20"/>
          <w:w w:val="95"/>
        </w:rPr>
        <w:t>the</w:t>
      </w:r>
      <w:r>
        <w:rPr>
          <w:color w:val="231F20"/>
          <w:spacing w:val="-3"/>
          <w:w w:val="95"/>
        </w:rPr>
        <w:t xml:space="preserve"> </w:t>
      </w:r>
      <w:r>
        <w:rPr>
          <w:color w:val="231F20"/>
          <w:w w:val="95"/>
        </w:rPr>
        <w:t>tiled</w:t>
      </w:r>
      <w:r>
        <w:rPr>
          <w:color w:val="231F20"/>
          <w:spacing w:val="-2"/>
          <w:w w:val="95"/>
        </w:rPr>
        <w:t xml:space="preserve"> </w:t>
      </w:r>
      <w:r>
        <w:rPr>
          <w:color w:val="231F20"/>
          <w:w w:val="95"/>
        </w:rPr>
        <w:t>roof</w:t>
      </w:r>
      <w:r w:rsidR="003B6153">
        <w:t xml:space="preserve"> </w:t>
      </w:r>
      <w:r>
        <w:rPr>
          <w:color w:val="231F20"/>
          <w:w w:val="95"/>
        </w:rPr>
        <w:t>due</w:t>
      </w:r>
      <w:r>
        <w:rPr>
          <w:color w:val="231F20"/>
          <w:spacing w:val="11"/>
          <w:w w:val="95"/>
        </w:rPr>
        <w:t xml:space="preserve"> </w:t>
      </w:r>
      <w:r>
        <w:rPr>
          <w:color w:val="231F20"/>
          <w:w w:val="95"/>
        </w:rPr>
        <w:t>to</w:t>
      </w:r>
      <w:r>
        <w:rPr>
          <w:color w:val="231F20"/>
          <w:spacing w:val="11"/>
          <w:w w:val="95"/>
        </w:rPr>
        <w:t xml:space="preserve"> </w:t>
      </w:r>
      <w:r>
        <w:rPr>
          <w:color w:val="231F20"/>
          <w:w w:val="95"/>
        </w:rPr>
        <w:t>hail</w:t>
      </w:r>
      <w:r>
        <w:rPr>
          <w:color w:val="231F20"/>
          <w:spacing w:val="11"/>
          <w:w w:val="95"/>
        </w:rPr>
        <w:t xml:space="preserve"> </w:t>
      </w:r>
      <w:r>
        <w:rPr>
          <w:color w:val="231F20"/>
          <w:w w:val="95"/>
        </w:rPr>
        <w:t>in</w:t>
      </w:r>
      <w:r>
        <w:rPr>
          <w:color w:val="231F20"/>
          <w:spacing w:val="11"/>
          <w:w w:val="95"/>
        </w:rPr>
        <w:t xml:space="preserve"> </w:t>
      </w:r>
      <w:r>
        <w:rPr>
          <w:color w:val="231F20"/>
          <w:w w:val="95"/>
        </w:rPr>
        <w:t>February</w:t>
      </w:r>
      <w:r>
        <w:rPr>
          <w:color w:val="231F20"/>
          <w:spacing w:val="11"/>
          <w:w w:val="95"/>
        </w:rPr>
        <w:t xml:space="preserve"> </w:t>
      </w:r>
      <w:r>
        <w:rPr>
          <w:color w:val="231F20"/>
          <w:w w:val="95"/>
        </w:rPr>
        <w:t>2020.</w:t>
      </w:r>
      <w:r w:rsidR="003B6153">
        <w:t xml:space="preserve"> </w:t>
      </w:r>
      <w:r>
        <w:rPr>
          <w:color w:val="231F20"/>
        </w:rPr>
        <w:t>The</w:t>
      </w:r>
      <w:r>
        <w:rPr>
          <w:color w:val="231F20"/>
          <w:spacing w:val="-6"/>
        </w:rPr>
        <w:t xml:space="preserve"> </w:t>
      </w:r>
      <w:r>
        <w:rPr>
          <w:color w:val="231F20"/>
        </w:rPr>
        <w:t>2004</w:t>
      </w:r>
      <w:r>
        <w:rPr>
          <w:color w:val="231F20"/>
          <w:spacing w:val="-5"/>
        </w:rPr>
        <w:t xml:space="preserve"> </w:t>
      </w:r>
      <w:r>
        <w:rPr>
          <w:color w:val="231F20"/>
        </w:rPr>
        <w:t>advice</w:t>
      </w:r>
      <w:r>
        <w:rPr>
          <w:color w:val="231F20"/>
          <w:spacing w:val="-6"/>
        </w:rPr>
        <w:t xml:space="preserve"> </w:t>
      </w:r>
      <w:r>
        <w:rPr>
          <w:color w:val="231F20"/>
        </w:rPr>
        <w:t>from</w:t>
      </w:r>
      <w:r>
        <w:rPr>
          <w:color w:val="231F20"/>
          <w:spacing w:val="-5"/>
        </w:rPr>
        <w:t xml:space="preserve"> </w:t>
      </w:r>
      <w:r>
        <w:rPr>
          <w:color w:val="231F20"/>
        </w:rPr>
        <w:t>John</w:t>
      </w:r>
      <w:r>
        <w:rPr>
          <w:color w:val="231F20"/>
          <w:spacing w:val="-5"/>
        </w:rPr>
        <w:t xml:space="preserve"> </w:t>
      </w:r>
      <w:r>
        <w:rPr>
          <w:color w:val="231F20"/>
        </w:rPr>
        <w:t>Skurr,</w:t>
      </w:r>
      <w:r>
        <w:rPr>
          <w:color w:val="231F20"/>
          <w:spacing w:val="-40"/>
        </w:rPr>
        <w:t xml:space="preserve"> </w:t>
      </w:r>
      <w:r>
        <w:rPr>
          <w:color w:val="231F20"/>
          <w:w w:val="95"/>
        </w:rPr>
        <w:t>structural</w:t>
      </w:r>
      <w:r>
        <w:rPr>
          <w:color w:val="231F20"/>
          <w:spacing w:val="5"/>
          <w:w w:val="95"/>
        </w:rPr>
        <w:t xml:space="preserve"> </w:t>
      </w:r>
      <w:r>
        <w:rPr>
          <w:color w:val="231F20"/>
          <w:w w:val="95"/>
        </w:rPr>
        <w:t>engineer,</w:t>
      </w:r>
      <w:r>
        <w:rPr>
          <w:color w:val="231F20"/>
          <w:spacing w:val="5"/>
          <w:w w:val="95"/>
        </w:rPr>
        <w:t xml:space="preserve"> </w:t>
      </w:r>
      <w:r>
        <w:rPr>
          <w:color w:val="231F20"/>
          <w:w w:val="95"/>
        </w:rPr>
        <w:t>made</w:t>
      </w:r>
      <w:r>
        <w:rPr>
          <w:color w:val="231F20"/>
          <w:spacing w:val="5"/>
          <w:w w:val="95"/>
        </w:rPr>
        <w:t xml:space="preserve"> </w:t>
      </w:r>
      <w:r>
        <w:rPr>
          <w:color w:val="231F20"/>
          <w:w w:val="95"/>
        </w:rPr>
        <w:t>the</w:t>
      </w:r>
      <w:r>
        <w:rPr>
          <w:color w:val="231F20"/>
          <w:spacing w:val="1"/>
          <w:w w:val="95"/>
        </w:rPr>
        <w:t xml:space="preserve"> </w:t>
      </w:r>
      <w:r>
        <w:rPr>
          <w:color w:val="231F20"/>
        </w:rPr>
        <w:t>following</w:t>
      </w:r>
      <w:r>
        <w:rPr>
          <w:color w:val="231F20"/>
          <w:spacing w:val="-10"/>
        </w:rPr>
        <w:t xml:space="preserve"> </w:t>
      </w:r>
      <w:r>
        <w:rPr>
          <w:color w:val="231F20"/>
        </w:rPr>
        <w:t>comment:</w:t>
      </w:r>
    </w:p>
    <w:p w14:paraId="67A15751" w14:textId="77777777" w:rsidR="00F71DDB" w:rsidRDefault="00A630EF" w:rsidP="006D1716">
      <w:pPr>
        <w:pStyle w:val="ListParagraph"/>
        <w:numPr>
          <w:ilvl w:val="0"/>
          <w:numId w:val="41"/>
        </w:numPr>
        <w:tabs>
          <w:tab w:val="left" w:pos="601"/>
        </w:tabs>
        <w:spacing w:before="56" w:line="230" w:lineRule="auto"/>
        <w:ind w:right="122"/>
        <w:rPr>
          <w:sz w:val="17"/>
        </w:rPr>
      </w:pPr>
      <w:r>
        <w:rPr>
          <w:color w:val="231F20"/>
          <w:w w:val="95"/>
          <w:sz w:val="17"/>
        </w:rPr>
        <w:t>the overland flow of the surface</w:t>
      </w:r>
      <w:r>
        <w:rPr>
          <w:color w:val="231F20"/>
          <w:spacing w:val="1"/>
          <w:w w:val="95"/>
          <w:sz w:val="17"/>
        </w:rPr>
        <w:t xml:space="preserve"> </w:t>
      </w:r>
      <w:r>
        <w:rPr>
          <w:color w:val="231F20"/>
          <w:w w:val="95"/>
          <w:sz w:val="17"/>
        </w:rPr>
        <w:t>stormwater was not satisfactory</w:t>
      </w:r>
      <w:r>
        <w:rPr>
          <w:color w:val="231F20"/>
          <w:spacing w:val="1"/>
          <w:w w:val="95"/>
          <w:sz w:val="17"/>
        </w:rPr>
        <w:t xml:space="preserve"> </w:t>
      </w:r>
      <w:r>
        <w:rPr>
          <w:color w:val="231F20"/>
          <w:w w:val="95"/>
          <w:sz w:val="17"/>
        </w:rPr>
        <w:t>in</w:t>
      </w:r>
      <w:r>
        <w:rPr>
          <w:color w:val="231F20"/>
          <w:spacing w:val="1"/>
          <w:w w:val="95"/>
          <w:sz w:val="17"/>
        </w:rPr>
        <w:t xml:space="preserve"> </w:t>
      </w:r>
      <w:r>
        <w:rPr>
          <w:color w:val="231F20"/>
          <w:w w:val="95"/>
          <w:sz w:val="17"/>
        </w:rPr>
        <w:t>itself</w:t>
      </w:r>
      <w:r>
        <w:rPr>
          <w:color w:val="231F20"/>
          <w:spacing w:val="2"/>
          <w:w w:val="95"/>
          <w:sz w:val="17"/>
        </w:rPr>
        <w:t xml:space="preserve"> </w:t>
      </w:r>
      <w:r>
        <w:rPr>
          <w:color w:val="231F20"/>
          <w:w w:val="95"/>
          <w:sz w:val="17"/>
        </w:rPr>
        <w:t>and</w:t>
      </w:r>
      <w:r>
        <w:rPr>
          <w:color w:val="231F20"/>
          <w:spacing w:val="2"/>
          <w:w w:val="95"/>
          <w:sz w:val="17"/>
        </w:rPr>
        <w:t xml:space="preserve"> </w:t>
      </w:r>
      <w:r>
        <w:rPr>
          <w:color w:val="231F20"/>
          <w:w w:val="95"/>
          <w:sz w:val="17"/>
        </w:rPr>
        <w:t>is</w:t>
      </w:r>
      <w:r>
        <w:rPr>
          <w:color w:val="231F20"/>
          <w:spacing w:val="2"/>
          <w:w w:val="95"/>
          <w:sz w:val="17"/>
        </w:rPr>
        <w:t xml:space="preserve"> </w:t>
      </w:r>
      <w:r>
        <w:rPr>
          <w:color w:val="231F20"/>
          <w:w w:val="95"/>
          <w:sz w:val="17"/>
        </w:rPr>
        <w:t>also</w:t>
      </w:r>
      <w:r>
        <w:rPr>
          <w:color w:val="231F20"/>
          <w:spacing w:val="2"/>
          <w:w w:val="95"/>
          <w:sz w:val="17"/>
        </w:rPr>
        <w:t xml:space="preserve"> </w:t>
      </w:r>
      <w:r>
        <w:rPr>
          <w:color w:val="231F20"/>
          <w:w w:val="95"/>
          <w:sz w:val="17"/>
        </w:rPr>
        <w:t>concluded</w:t>
      </w:r>
    </w:p>
    <w:p w14:paraId="339F9D49" w14:textId="77777777" w:rsidR="00F71DDB" w:rsidRDefault="00A630EF" w:rsidP="004124C1">
      <w:pPr>
        <w:pStyle w:val="BodyText"/>
        <w:spacing w:line="230" w:lineRule="auto"/>
        <w:ind w:left="600"/>
      </w:pPr>
      <w:r>
        <w:rPr>
          <w:color w:val="231F20"/>
          <w:w w:val="95"/>
        </w:rPr>
        <w:t>as</w:t>
      </w:r>
      <w:r>
        <w:rPr>
          <w:color w:val="231F20"/>
          <w:spacing w:val="2"/>
          <w:w w:val="95"/>
        </w:rPr>
        <w:t xml:space="preserve"> </w:t>
      </w:r>
      <w:r>
        <w:rPr>
          <w:color w:val="231F20"/>
          <w:w w:val="95"/>
        </w:rPr>
        <w:t>the</w:t>
      </w:r>
      <w:r>
        <w:rPr>
          <w:color w:val="231F20"/>
          <w:spacing w:val="2"/>
          <w:w w:val="95"/>
        </w:rPr>
        <w:t xml:space="preserve"> </w:t>
      </w:r>
      <w:r>
        <w:rPr>
          <w:color w:val="231F20"/>
          <w:w w:val="95"/>
        </w:rPr>
        <w:t>most</w:t>
      </w:r>
      <w:r>
        <w:rPr>
          <w:color w:val="231F20"/>
          <w:spacing w:val="2"/>
          <w:w w:val="95"/>
        </w:rPr>
        <w:t xml:space="preserve"> </w:t>
      </w:r>
      <w:r>
        <w:rPr>
          <w:color w:val="231F20"/>
          <w:w w:val="95"/>
        </w:rPr>
        <w:t>likely</w:t>
      </w:r>
      <w:r>
        <w:rPr>
          <w:color w:val="231F20"/>
          <w:spacing w:val="3"/>
          <w:w w:val="95"/>
        </w:rPr>
        <w:t xml:space="preserve"> </w:t>
      </w:r>
      <w:r>
        <w:rPr>
          <w:color w:val="231F20"/>
          <w:w w:val="95"/>
        </w:rPr>
        <w:t>cause</w:t>
      </w:r>
      <w:r>
        <w:rPr>
          <w:color w:val="231F20"/>
          <w:spacing w:val="2"/>
          <w:w w:val="95"/>
        </w:rPr>
        <w:t xml:space="preserve"> </w:t>
      </w:r>
      <w:r>
        <w:rPr>
          <w:color w:val="231F20"/>
          <w:w w:val="95"/>
        </w:rPr>
        <w:t>of</w:t>
      </w:r>
      <w:r>
        <w:rPr>
          <w:color w:val="231F20"/>
          <w:spacing w:val="2"/>
          <w:w w:val="95"/>
        </w:rPr>
        <w:t xml:space="preserve"> </w:t>
      </w:r>
      <w:r>
        <w:rPr>
          <w:color w:val="231F20"/>
          <w:w w:val="95"/>
        </w:rPr>
        <w:t>the</w:t>
      </w:r>
      <w:r>
        <w:rPr>
          <w:color w:val="231F20"/>
          <w:spacing w:val="1"/>
          <w:w w:val="95"/>
        </w:rPr>
        <w:t xml:space="preserve"> </w:t>
      </w:r>
      <w:r>
        <w:rPr>
          <w:color w:val="231F20"/>
        </w:rPr>
        <w:t>general</w:t>
      </w:r>
      <w:r>
        <w:rPr>
          <w:color w:val="231F20"/>
          <w:spacing w:val="4"/>
        </w:rPr>
        <w:t xml:space="preserve"> </w:t>
      </w:r>
      <w:r>
        <w:rPr>
          <w:color w:val="231F20"/>
        </w:rPr>
        <w:t>cracking</w:t>
      </w:r>
      <w:r>
        <w:rPr>
          <w:color w:val="231F20"/>
          <w:spacing w:val="4"/>
        </w:rPr>
        <w:t xml:space="preserve"> </w:t>
      </w:r>
      <w:r>
        <w:rPr>
          <w:color w:val="231F20"/>
        </w:rPr>
        <w:t>in</w:t>
      </w:r>
      <w:r>
        <w:rPr>
          <w:color w:val="231F20"/>
          <w:spacing w:val="5"/>
        </w:rPr>
        <w:t xml:space="preserve"> </w:t>
      </w:r>
      <w:r>
        <w:rPr>
          <w:color w:val="231F20"/>
        </w:rPr>
        <w:t>the</w:t>
      </w:r>
      <w:r>
        <w:rPr>
          <w:color w:val="231F20"/>
          <w:spacing w:val="4"/>
        </w:rPr>
        <w:t xml:space="preserve"> </w:t>
      </w:r>
      <w:r>
        <w:rPr>
          <w:color w:val="231F20"/>
        </w:rPr>
        <w:t>external</w:t>
      </w:r>
      <w:r>
        <w:rPr>
          <w:color w:val="231F20"/>
          <w:spacing w:val="-39"/>
        </w:rPr>
        <w:t xml:space="preserve"> </w:t>
      </w:r>
      <w:r>
        <w:rPr>
          <w:color w:val="231F20"/>
          <w:w w:val="95"/>
        </w:rPr>
        <w:t>and</w:t>
      </w:r>
      <w:r>
        <w:rPr>
          <w:color w:val="231F20"/>
          <w:spacing w:val="-3"/>
          <w:w w:val="95"/>
        </w:rPr>
        <w:t xml:space="preserve"> </w:t>
      </w:r>
      <w:r>
        <w:rPr>
          <w:color w:val="231F20"/>
          <w:w w:val="95"/>
        </w:rPr>
        <w:t>internal</w:t>
      </w:r>
      <w:r>
        <w:rPr>
          <w:color w:val="231F20"/>
          <w:spacing w:val="-3"/>
          <w:w w:val="95"/>
        </w:rPr>
        <w:t xml:space="preserve"> </w:t>
      </w:r>
      <w:r>
        <w:rPr>
          <w:color w:val="231F20"/>
          <w:w w:val="95"/>
        </w:rPr>
        <w:t>brick</w:t>
      </w:r>
      <w:r>
        <w:rPr>
          <w:color w:val="231F20"/>
          <w:spacing w:val="-3"/>
          <w:w w:val="95"/>
        </w:rPr>
        <w:t xml:space="preserve"> </w:t>
      </w:r>
      <w:r>
        <w:rPr>
          <w:color w:val="231F20"/>
          <w:w w:val="95"/>
        </w:rPr>
        <w:t>walls.</w:t>
      </w:r>
    </w:p>
    <w:p w14:paraId="0D61D1B7" w14:textId="77777777" w:rsidR="00F71DDB" w:rsidRDefault="00A630EF" w:rsidP="006D1716">
      <w:pPr>
        <w:pStyle w:val="ListParagraph"/>
        <w:numPr>
          <w:ilvl w:val="0"/>
          <w:numId w:val="41"/>
        </w:numPr>
        <w:tabs>
          <w:tab w:val="left" w:pos="601"/>
        </w:tabs>
        <w:spacing w:before="28" w:line="230" w:lineRule="auto"/>
        <w:ind w:right="280"/>
        <w:rPr>
          <w:sz w:val="17"/>
        </w:rPr>
      </w:pPr>
      <w:r>
        <w:rPr>
          <w:color w:val="231F20"/>
          <w:w w:val="95"/>
          <w:sz w:val="17"/>
        </w:rPr>
        <w:t>cracked</w:t>
      </w:r>
      <w:r>
        <w:rPr>
          <w:color w:val="231F20"/>
          <w:spacing w:val="1"/>
          <w:w w:val="95"/>
          <w:sz w:val="17"/>
        </w:rPr>
        <w:t xml:space="preserve"> </w:t>
      </w:r>
      <w:r>
        <w:rPr>
          <w:color w:val="231F20"/>
          <w:w w:val="95"/>
          <w:sz w:val="17"/>
        </w:rPr>
        <w:t>internal</w:t>
      </w:r>
      <w:r>
        <w:rPr>
          <w:color w:val="231F20"/>
          <w:spacing w:val="1"/>
          <w:w w:val="95"/>
          <w:sz w:val="17"/>
        </w:rPr>
        <w:t xml:space="preserve"> </w:t>
      </w:r>
      <w:r>
        <w:rPr>
          <w:color w:val="231F20"/>
          <w:w w:val="95"/>
          <w:sz w:val="17"/>
        </w:rPr>
        <w:t>and</w:t>
      </w:r>
      <w:r>
        <w:rPr>
          <w:color w:val="231F20"/>
          <w:spacing w:val="1"/>
          <w:w w:val="95"/>
          <w:sz w:val="17"/>
        </w:rPr>
        <w:t xml:space="preserve"> </w:t>
      </w:r>
      <w:r>
        <w:rPr>
          <w:color w:val="231F20"/>
          <w:w w:val="95"/>
          <w:sz w:val="17"/>
        </w:rPr>
        <w:t>external</w:t>
      </w:r>
      <w:r>
        <w:rPr>
          <w:color w:val="231F20"/>
          <w:spacing w:val="-38"/>
          <w:w w:val="95"/>
          <w:sz w:val="17"/>
        </w:rPr>
        <w:t xml:space="preserve"> </w:t>
      </w:r>
      <w:r>
        <w:rPr>
          <w:color w:val="231F20"/>
          <w:w w:val="95"/>
          <w:sz w:val="17"/>
        </w:rPr>
        <w:t>brick</w:t>
      </w:r>
      <w:r>
        <w:rPr>
          <w:color w:val="231F20"/>
          <w:spacing w:val="4"/>
          <w:w w:val="95"/>
          <w:sz w:val="17"/>
        </w:rPr>
        <w:t xml:space="preserve"> </w:t>
      </w:r>
      <w:r>
        <w:rPr>
          <w:color w:val="231F20"/>
          <w:w w:val="95"/>
          <w:sz w:val="17"/>
        </w:rPr>
        <w:t>walls</w:t>
      </w:r>
      <w:r>
        <w:rPr>
          <w:color w:val="231F20"/>
          <w:spacing w:val="5"/>
          <w:w w:val="95"/>
          <w:sz w:val="17"/>
        </w:rPr>
        <w:t xml:space="preserve"> </w:t>
      </w:r>
      <w:r>
        <w:rPr>
          <w:color w:val="231F20"/>
          <w:w w:val="95"/>
          <w:sz w:val="17"/>
        </w:rPr>
        <w:t>especially</w:t>
      </w:r>
      <w:r>
        <w:rPr>
          <w:color w:val="231F20"/>
          <w:spacing w:val="4"/>
          <w:w w:val="95"/>
          <w:sz w:val="17"/>
        </w:rPr>
        <w:t xml:space="preserve"> </w:t>
      </w:r>
      <w:r>
        <w:rPr>
          <w:color w:val="231F20"/>
          <w:w w:val="95"/>
          <w:sz w:val="17"/>
        </w:rPr>
        <w:t>in</w:t>
      </w:r>
      <w:r>
        <w:rPr>
          <w:color w:val="231F20"/>
          <w:spacing w:val="5"/>
          <w:w w:val="95"/>
          <w:sz w:val="17"/>
        </w:rPr>
        <w:t xml:space="preserve"> </w:t>
      </w:r>
      <w:r>
        <w:rPr>
          <w:color w:val="231F20"/>
          <w:w w:val="95"/>
          <w:sz w:val="17"/>
        </w:rPr>
        <w:t>the</w:t>
      </w:r>
      <w:r>
        <w:rPr>
          <w:color w:val="231F20"/>
          <w:spacing w:val="1"/>
          <w:w w:val="95"/>
          <w:sz w:val="17"/>
        </w:rPr>
        <w:t xml:space="preserve"> </w:t>
      </w:r>
      <w:r>
        <w:rPr>
          <w:color w:val="231F20"/>
          <w:w w:val="95"/>
          <w:sz w:val="17"/>
        </w:rPr>
        <w:t>stairwell</w:t>
      </w:r>
      <w:r>
        <w:rPr>
          <w:color w:val="231F20"/>
          <w:spacing w:val="-6"/>
          <w:w w:val="95"/>
          <w:sz w:val="17"/>
        </w:rPr>
        <w:t xml:space="preserve"> </w:t>
      </w:r>
      <w:r>
        <w:rPr>
          <w:color w:val="231F20"/>
          <w:w w:val="95"/>
          <w:sz w:val="17"/>
        </w:rPr>
        <w:t>area.</w:t>
      </w:r>
    </w:p>
    <w:p w14:paraId="7CB704EF" w14:textId="77777777" w:rsidR="00F71DDB" w:rsidRDefault="00A630EF" w:rsidP="006D1716">
      <w:pPr>
        <w:pStyle w:val="ListParagraph"/>
        <w:numPr>
          <w:ilvl w:val="0"/>
          <w:numId w:val="41"/>
        </w:numPr>
        <w:tabs>
          <w:tab w:val="left" w:pos="601"/>
        </w:tabs>
        <w:spacing w:before="27" w:line="230" w:lineRule="auto"/>
        <w:ind w:right="107"/>
        <w:rPr>
          <w:sz w:val="17"/>
        </w:rPr>
      </w:pPr>
      <w:r>
        <w:rPr>
          <w:color w:val="231F20"/>
          <w:w w:val="95"/>
          <w:sz w:val="17"/>
        </w:rPr>
        <w:t>Floor joist and bearer spans</w:t>
      </w:r>
      <w:r>
        <w:rPr>
          <w:color w:val="231F20"/>
          <w:spacing w:val="1"/>
          <w:w w:val="95"/>
          <w:sz w:val="17"/>
        </w:rPr>
        <w:t xml:space="preserve"> </w:t>
      </w:r>
      <w:r>
        <w:rPr>
          <w:color w:val="231F20"/>
          <w:w w:val="95"/>
          <w:sz w:val="17"/>
        </w:rPr>
        <w:t>appear</w:t>
      </w:r>
      <w:r>
        <w:rPr>
          <w:color w:val="231F20"/>
          <w:spacing w:val="3"/>
          <w:w w:val="95"/>
          <w:sz w:val="17"/>
        </w:rPr>
        <w:t xml:space="preserve"> </w:t>
      </w:r>
      <w:r>
        <w:rPr>
          <w:color w:val="231F20"/>
          <w:w w:val="95"/>
          <w:sz w:val="17"/>
        </w:rPr>
        <w:t>to</w:t>
      </w:r>
      <w:r>
        <w:rPr>
          <w:color w:val="231F20"/>
          <w:spacing w:val="3"/>
          <w:w w:val="95"/>
          <w:sz w:val="17"/>
        </w:rPr>
        <w:t xml:space="preserve"> </w:t>
      </w:r>
      <w:r>
        <w:rPr>
          <w:color w:val="231F20"/>
          <w:w w:val="95"/>
          <w:sz w:val="17"/>
        </w:rPr>
        <w:t>be</w:t>
      </w:r>
      <w:r>
        <w:rPr>
          <w:color w:val="231F20"/>
          <w:spacing w:val="3"/>
          <w:w w:val="95"/>
          <w:sz w:val="17"/>
        </w:rPr>
        <w:t xml:space="preserve"> </w:t>
      </w:r>
      <w:r>
        <w:rPr>
          <w:color w:val="231F20"/>
          <w:w w:val="95"/>
          <w:sz w:val="17"/>
        </w:rPr>
        <w:t>designed</w:t>
      </w:r>
      <w:r>
        <w:rPr>
          <w:color w:val="231F20"/>
          <w:spacing w:val="3"/>
          <w:w w:val="95"/>
          <w:sz w:val="17"/>
        </w:rPr>
        <w:t xml:space="preserve"> </w:t>
      </w:r>
      <w:r>
        <w:rPr>
          <w:color w:val="231F20"/>
          <w:w w:val="95"/>
          <w:sz w:val="17"/>
        </w:rPr>
        <w:t>for</w:t>
      </w:r>
      <w:r>
        <w:rPr>
          <w:color w:val="231F20"/>
          <w:spacing w:val="4"/>
          <w:w w:val="95"/>
          <w:sz w:val="17"/>
        </w:rPr>
        <w:t xml:space="preserve"> </w:t>
      </w:r>
      <w:r>
        <w:rPr>
          <w:color w:val="231F20"/>
          <w:w w:val="95"/>
          <w:sz w:val="17"/>
        </w:rPr>
        <w:t>office</w:t>
      </w:r>
      <w:r>
        <w:rPr>
          <w:color w:val="231F20"/>
          <w:spacing w:val="1"/>
          <w:w w:val="95"/>
          <w:sz w:val="17"/>
        </w:rPr>
        <w:t xml:space="preserve"> </w:t>
      </w:r>
      <w:r>
        <w:rPr>
          <w:color w:val="231F20"/>
          <w:w w:val="95"/>
          <w:sz w:val="17"/>
        </w:rPr>
        <w:t>loads</w:t>
      </w:r>
      <w:r>
        <w:rPr>
          <w:color w:val="231F20"/>
          <w:spacing w:val="22"/>
          <w:w w:val="95"/>
          <w:sz w:val="17"/>
        </w:rPr>
        <w:t xml:space="preserve"> </w:t>
      </w:r>
      <w:r>
        <w:rPr>
          <w:color w:val="231F20"/>
          <w:w w:val="95"/>
          <w:sz w:val="17"/>
        </w:rPr>
        <w:t>rather</w:t>
      </w:r>
      <w:r>
        <w:rPr>
          <w:color w:val="231F20"/>
          <w:spacing w:val="23"/>
          <w:w w:val="95"/>
          <w:sz w:val="17"/>
        </w:rPr>
        <w:t xml:space="preserve"> </w:t>
      </w:r>
      <w:r>
        <w:rPr>
          <w:color w:val="231F20"/>
          <w:w w:val="95"/>
          <w:sz w:val="17"/>
        </w:rPr>
        <w:t>than</w:t>
      </w:r>
      <w:r>
        <w:rPr>
          <w:color w:val="231F20"/>
          <w:spacing w:val="23"/>
          <w:w w:val="95"/>
          <w:sz w:val="17"/>
        </w:rPr>
        <w:t xml:space="preserve"> </w:t>
      </w:r>
      <w:r>
        <w:rPr>
          <w:color w:val="231F20"/>
          <w:w w:val="95"/>
          <w:sz w:val="17"/>
        </w:rPr>
        <w:t>domestic</w:t>
      </w:r>
      <w:r>
        <w:rPr>
          <w:color w:val="231F20"/>
          <w:spacing w:val="23"/>
          <w:w w:val="95"/>
          <w:sz w:val="17"/>
        </w:rPr>
        <w:t xml:space="preserve"> </w:t>
      </w:r>
      <w:r>
        <w:rPr>
          <w:color w:val="231F20"/>
          <w:w w:val="95"/>
          <w:sz w:val="17"/>
        </w:rPr>
        <w:t>floor</w:t>
      </w:r>
      <w:r>
        <w:rPr>
          <w:color w:val="231F20"/>
          <w:spacing w:val="-38"/>
          <w:w w:val="95"/>
          <w:sz w:val="17"/>
        </w:rPr>
        <w:t xml:space="preserve"> </w:t>
      </w:r>
      <w:r>
        <w:rPr>
          <w:color w:val="231F20"/>
          <w:w w:val="95"/>
          <w:sz w:val="17"/>
        </w:rPr>
        <w:t>loadings, these proved to be</w:t>
      </w:r>
      <w:r>
        <w:rPr>
          <w:color w:val="231F20"/>
          <w:spacing w:val="1"/>
          <w:w w:val="95"/>
          <w:sz w:val="17"/>
        </w:rPr>
        <w:t xml:space="preserve"> </w:t>
      </w:r>
      <w:r>
        <w:rPr>
          <w:color w:val="231F20"/>
          <w:w w:val="95"/>
          <w:sz w:val="17"/>
        </w:rPr>
        <w:t>marginally</w:t>
      </w:r>
      <w:r>
        <w:rPr>
          <w:color w:val="231F20"/>
          <w:spacing w:val="-3"/>
          <w:w w:val="95"/>
          <w:sz w:val="17"/>
        </w:rPr>
        <w:t xml:space="preserve"> </w:t>
      </w:r>
      <w:r>
        <w:rPr>
          <w:color w:val="231F20"/>
          <w:w w:val="95"/>
          <w:sz w:val="17"/>
        </w:rPr>
        <w:t>satisfactory.</w:t>
      </w:r>
    </w:p>
    <w:p w14:paraId="14455284" w14:textId="77777777" w:rsidR="00F71DDB" w:rsidRDefault="00A630EF" w:rsidP="004124C1">
      <w:pPr>
        <w:pStyle w:val="BodyText"/>
        <w:spacing w:before="113" w:line="230" w:lineRule="auto"/>
        <w:ind w:left="317"/>
      </w:pPr>
      <w:r>
        <w:rPr>
          <w:color w:val="231F20"/>
        </w:rPr>
        <w:t>In</w:t>
      </w:r>
      <w:r>
        <w:rPr>
          <w:color w:val="231F20"/>
          <w:spacing w:val="3"/>
        </w:rPr>
        <w:t xml:space="preserve"> </w:t>
      </w:r>
      <w:r>
        <w:rPr>
          <w:color w:val="231F20"/>
        </w:rPr>
        <w:t>2006</w:t>
      </w:r>
      <w:r>
        <w:rPr>
          <w:color w:val="231F20"/>
          <w:spacing w:val="3"/>
        </w:rPr>
        <w:t xml:space="preserve"> </w:t>
      </w:r>
      <w:r>
        <w:rPr>
          <w:color w:val="231F20"/>
        </w:rPr>
        <w:t>the</w:t>
      </w:r>
      <w:r>
        <w:rPr>
          <w:color w:val="231F20"/>
          <w:spacing w:val="4"/>
        </w:rPr>
        <w:t xml:space="preserve"> </w:t>
      </w:r>
      <w:r>
        <w:rPr>
          <w:color w:val="231F20"/>
        </w:rPr>
        <w:t>building</w:t>
      </w:r>
      <w:r>
        <w:rPr>
          <w:color w:val="231F20"/>
          <w:spacing w:val="3"/>
        </w:rPr>
        <w:t xml:space="preserve"> </w:t>
      </w:r>
      <w:r>
        <w:rPr>
          <w:color w:val="231F20"/>
        </w:rPr>
        <w:t>was</w:t>
      </w:r>
      <w:r>
        <w:rPr>
          <w:color w:val="231F20"/>
          <w:spacing w:val="1"/>
        </w:rPr>
        <w:t xml:space="preserve"> </w:t>
      </w:r>
      <w:r>
        <w:rPr>
          <w:color w:val="231F20"/>
          <w:w w:val="95"/>
        </w:rPr>
        <w:t>underpinned</w:t>
      </w:r>
      <w:r>
        <w:rPr>
          <w:color w:val="231F20"/>
          <w:spacing w:val="38"/>
        </w:rPr>
        <w:t xml:space="preserve"> </w:t>
      </w:r>
      <w:r>
        <w:rPr>
          <w:color w:val="231F20"/>
          <w:w w:val="95"/>
        </w:rPr>
        <w:t>and</w:t>
      </w:r>
      <w:r>
        <w:rPr>
          <w:color w:val="231F20"/>
          <w:spacing w:val="38"/>
        </w:rPr>
        <w:t xml:space="preserve"> </w:t>
      </w:r>
      <w:r>
        <w:rPr>
          <w:color w:val="231F20"/>
          <w:w w:val="95"/>
        </w:rPr>
        <w:t>drainage</w:t>
      </w:r>
      <w:r>
        <w:rPr>
          <w:color w:val="231F20"/>
          <w:spacing w:val="38"/>
        </w:rPr>
        <w:t xml:space="preserve"> </w:t>
      </w:r>
      <w:r>
        <w:rPr>
          <w:color w:val="231F20"/>
          <w:w w:val="95"/>
        </w:rPr>
        <w:t>around</w:t>
      </w:r>
      <w:r>
        <w:rPr>
          <w:color w:val="231F20"/>
          <w:spacing w:val="1"/>
          <w:w w:val="95"/>
        </w:rPr>
        <w:t xml:space="preserve"> </w:t>
      </w:r>
      <w:r>
        <w:rPr>
          <w:color w:val="231F20"/>
          <w:w w:val="95"/>
        </w:rPr>
        <w:t>the</w:t>
      </w:r>
      <w:r>
        <w:rPr>
          <w:color w:val="231F20"/>
          <w:spacing w:val="1"/>
          <w:w w:val="95"/>
        </w:rPr>
        <w:t xml:space="preserve"> </w:t>
      </w:r>
      <w:r>
        <w:rPr>
          <w:color w:val="231F20"/>
          <w:w w:val="95"/>
        </w:rPr>
        <w:t>building</w:t>
      </w:r>
      <w:r>
        <w:rPr>
          <w:color w:val="231F20"/>
          <w:spacing w:val="1"/>
          <w:w w:val="95"/>
        </w:rPr>
        <w:t xml:space="preserve"> </w:t>
      </w:r>
      <w:r>
        <w:rPr>
          <w:color w:val="231F20"/>
          <w:w w:val="95"/>
        </w:rPr>
        <w:t>improved.</w:t>
      </w:r>
      <w:r>
        <w:rPr>
          <w:color w:val="231F20"/>
          <w:spacing w:val="38"/>
        </w:rPr>
        <w:t xml:space="preserve"> </w:t>
      </w:r>
      <w:r>
        <w:rPr>
          <w:color w:val="231F20"/>
          <w:w w:val="95"/>
        </w:rPr>
        <w:t>The</w:t>
      </w:r>
      <w:r>
        <w:rPr>
          <w:color w:val="231F20"/>
          <w:spacing w:val="38"/>
        </w:rPr>
        <w:t xml:space="preserve"> </w:t>
      </w:r>
      <w:r>
        <w:rPr>
          <w:color w:val="231F20"/>
          <w:w w:val="95"/>
        </w:rPr>
        <w:t>building</w:t>
      </w:r>
      <w:r>
        <w:rPr>
          <w:color w:val="231F20"/>
          <w:spacing w:val="-38"/>
          <w:w w:val="95"/>
        </w:rPr>
        <w:t xml:space="preserve"> </w:t>
      </w:r>
      <w:r>
        <w:rPr>
          <w:color w:val="231F20"/>
          <w:w w:val="95"/>
        </w:rPr>
        <w:t>is</w:t>
      </w:r>
      <w:r>
        <w:rPr>
          <w:color w:val="231F20"/>
          <w:spacing w:val="25"/>
          <w:w w:val="95"/>
        </w:rPr>
        <w:t xml:space="preserve"> </w:t>
      </w:r>
      <w:r>
        <w:rPr>
          <w:color w:val="231F20"/>
          <w:w w:val="95"/>
        </w:rPr>
        <w:t>externally</w:t>
      </w:r>
      <w:r>
        <w:rPr>
          <w:color w:val="231F20"/>
          <w:spacing w:val="25"/>
          <w:w w:val="95"/>
        </w:rPr>
        <w:t xml:space="preserve"> </w:t>
      </w:r>
      <w:r>
        <w:rPr>
          <w:color w:val="231F20"/>
          <w:w w:val="95"/>
        </w:rPr>
        <w:t>sound,</w:t>
      </w:r>
      <w:r>
        <w:rPr>
          <w:color w:val="231F20"/>
          <w:spacing w:val="25"/>
          <w:w w:val="95"/>
        </w:rPr>
        <w:t xml:space="preserve"> </w:t>
      </w:r>
      <w:r>
        <w:rPr>
          <w:color w:val="231F20"/>
          <w:w w:val="95"/>
        </w:rPr>
        <w:t>however</w:t>
      </w:r>
      <w:r>
        <w:rPr>
          <w:color w:val="231F20"/>
          <w:spacing w:val="25"/>
          <w:w w:val="95"/>
        </w:rPr>
        <w:t xml:space="preserve"> </w:t>
      </w:r>
      <w:r>
        <w:rPr>
          <w:color w:val="231F20"/>
          <w:w w:val="95"/>
        </w:rPr>
        <w:t>internal</w:t>
      </w:r>
      <w:r>
        <w:rPr>
          <w:color w:val="231F20"/>
          <w:spacing w:val="-37"/>
          <w:w w:val="95"/>
        </w:rPr>
        <w:t xml:space="preserve"> </w:t>
      </w:r>
      <w:r>
        <w:rPr>
          <w:color w:val="231F20"/>
        </w:rPr>
        <w:t>cracks</w:t>
      </w:r>
      <w:r>
        <w:rPr>
          <w:color w:val="231F20"/>
          <w:spacing w:val="-10"/>
        </w:rPr>
        <w:t xml:space="preserve"> </w:t>
      </w:r>
      <w:r>
        <w:rPr>
          <w:color w:val="231F20"/>
        </w:rPr>
        <w:t>remain.</w:t>
      </w:r>
    </w:p>
    <w:p w14:paraId="427B5803" w14:textId="77777777" w:rsidR="00F71DDB" w:rsidRDefault="00A630EF" w:rsidP="004124C1">
      <w:pPr>
        <w:pStyle w:val="BodyText"/>
        <w:spacing w:before="169" w:line="230" w:lineRule="auto"/>
        <w:ind w:left="317"/>
      </w:pPr>
      <w:r>
        <w:rPr>
          <w:color w:val="231F20"/>
          <w:w w:val="95"/>
        </w:rPr>
        <w:t>The</w:t>
      </w:r>
      <w:r>
        <w:rPr>
          <w:color w:val="231F20"/>
          <w:spacing w:val="4"/>
          <w:w w:val="95"/>
        </w:rPr>
        <w:t xml:space="preserve"> </w:t>
      </w:r>
      <w:r>
        <w:rPr>
          <w:color w:val="231F20"/>
          <w:w w:val="95"/>
        </w:rPr>
        <w:t>Residence</w:t>
      </w:r>
      <w:r>
        <w:rPr>
          <w:color w:val="231F20"/>
          <w:spacing w:val="5"/>
          <w:w w:val="95"/>
        </w:rPr>
        <w:t xml:space="preserve"> </w:t>
      </w:r>
      <w:r>
        <w:rPr>
          <w:color w:val="231F20"/>
          <w:w w:val="95"/>
        </w:rPr>
        <w:t>has</w:t>
      </w:r>
      <w:r>
        <w:rPr>
          <w:color w:val="231F20"/>
          <w:spacing w:val="5"/>
          <w:w w:val="95"/>
        </w:rPr>
        <w:t xml:space="preserve"> </w:t>
      </w:r>
      <w:r>
        <w:rPr>
          <w:color w:val="231F20"/>
          <w:w w:val="95"/>
        </w:rPr>
        <w:t>been</w:t>
      </w:r>
      <w:r>
        <w:rPr>
          <w:color w:val="231F20"/>
          <w:spacing w:val="5"/>
          <w:w w:val="95"/>
        </w:rPr>
        <w:t xml:space="preserve"> </w:t>
      </w:r>
      <w:r>
        <w:rPr>
          <w:color w:val="231F20"/>
          <w:w w:val="95"/>
        </w:rPr>
        <w:t>used</w:t>
      </w:r>
      <w:r>
        <w:rPr>
          <w:color w:val="231F20"/>
          <w:spacing w:val="5"/>
          <w:w w:val="95"/>
        </w:rPr>
        <w:t xml:space="preserve"> </w:t>
      </w:r>
      <w:r>
        <w:rPr>
          <w:color w:val="231F20"/>
          <w:w w:val="95"/>
        </w:rPr>
        <w:t>by</w:t>
      </w:r>
      <w:r>
        <w:rPr>
          <w:color w:val="231F20"/>
          <w:spacing w:val="5"/>
          <w:w w:val="95"/>
        </w:rPr>
        <w:t xml:space="preserve"> </w:t>
      </w:r>
      <w:r>
        <w:rPr>
          <w:color w:val="231F20"/>
          <w:w w:val="95"/>
        </w:rPr>
        <w:t>ANU</w:t>
      </w:r>
      <w:r>
        <w:rPr>
          <w:color w:val="231F20"/>
          <w:spacing w:val="-37"/>
          <w:w w:val="95"/>
        </w:rPr>
        <w:t xml:space="preserve"> </w:t>
      </w:r>
      <w:r>
        <w:rPr>
          <w:color w:val="231F20"/>
        </w:rPr>
        <w:t>as a research centre and offices in</w:t>
      </w:r>
      <w:r>
        <w:rPr>
          <w:color w:val="231F20"/>
          <w:spacing w:val="1"/>
        </w:rPr>
        <w:t xml:space="preserve"> </w:t>
      </w:r>
      <w:r>
        <w:rPr>
          <w:color w:val="231F20"/>
          <w:w w:val="95"/>
        </w:rPr>
        <w:t>recent</w:t>
      </w:r>
      <w:r>
        <w:rPr>
          <w:color w:val="231F20"/>
          <w:spacing w:val="12"/>
          <w:w w:val="95"/>
        </w:rPr>
        <w:t xml:space="preserve"> </w:t>
      </w:r>
      <w:r>
        <w:rPr>
          <w:color w:val="231F20"/>
          <w:w w:val="95"/>
        </w:rPr>
        <w:t>years.</w:t>
      </w:r>
      <w:r>
        <w:rPr>
          <w:color w:val="231F20"/>
          <w:spacing w:val="13"/>
          <w:w w:val="95"/>
        </w:rPr>
        <w:t xml:space="preserve"> </w:t>
      </w:r>
      <w:r>
        <w:rPr>
          <w:color w:val="231F20"/>
          <w:w w:val="95"/>
        </w:rPr>
        <w:t>This</w:t>
      </w:r>
      <w:r>
        <w:rPr>
          <w:color w:val="231F20"/>
          <w:spacing w:val="12"/>
          <w:w w:val="95"/>
        </w:rPr>
        <w:t xml:space="preserve"> </w:t>
      </w:r>
      <w:r>
        <w:rPr>
          <w:color w:val="231F20"/>
          <w:w w:val="95"/>
        </w:rPr>
        <w:t>has</w:t>
      </w:r>
      <w:r>
        <w:rPr>
          <w:color w:val="231F20"/>
          <w:spacing w:val="13"/>
          <w:w w:val="95"/>
        </w:rPr>
        <w:t xml:space="preserve"> </w:t>
      </w:r>
      <w:r>
        <w:rPr>
          <w:color w:val="231F20"/>
          <w:w w:val="95"/>
        </w:rPr>
        <w:t>been</w:t>
      </w:r>
      <w:r>
        <w:rPr>
          <w:color w:val="231F20"/>
          <w:spacing w:val="12"/>
          <w:w w:val="95"/>
        </w:rPr>
        <w:t xml:space="preserve"> </w:t>
      </w:r>
      <w:r>
        <w:rPr>
          <w:color w:val="231F20"/>
          <w:w w:val="95"/>
        </w:rPr>
        <w:t>achieved</w:t>
      </w:r>
      <w:r>
        <w:rPr>
          <w:color w:val="231F20"/>
          <w:spacing w:val="1"/>
          <w:w w:val="95"/>
        </w:rPr>
        <w:t xml:space="preserve"> </w:t>
      </w:r>
      <w:r>
        <w:rPr>
          <w:color w:val="231F20"/>
          <w:w w:val="95"/>
        </w:rPr>
        <w:t>without alterations to the</w:t>
      </w:r>
      <w:r>
        <w:rPr>
          <w:color w:val="231F20"/>
          <w:spacing w:val="1"/>
          <w:w w:val="95"/>
        </w:rPr>
        <w:t xml:space="preserve"> </w:t>
      </w:r>
      <w:r>
        <w:rPr>
          <w:color w:val="231F20"/>
          <w:w w:val="95"/>
        </w:rPr>
        <w:t>plan of</w:t>
      </w:r>
    </w:p>
    <w:p w14:paraId="10EC3E90" w14:textId="77777777" w:rsidR="00F71DDB" w:rsidRDefault="00A630EF" w:rsidP="004124C1">
      <w:pPr>
        <w:pStyle w:val="BodyText"/>
        <w:spacing w:line="222" w:lineRule="exact"/>
        <w:ind w:left="317"/>
      </w:pPr>
      <w:r>
        <w:rPr>
          <w:color w:val="231F20"/>
          <w:w w:val="95"/>
        </w:rPr>
        <w:t>the</w:t>
      </w:r>
      <w:r>
        <w:rPr>
          <w:color w:val="231F20"/>
          <w:spacing w:val="13"/>
          <w:w w:val="95"/>
        </w:rPr>
        <w:t xml:space="preserve"> </w:t>
      </w:r>
      <w:r>
        <w:rPr>
          <w:color w:val="231F20"/>
          <w:w w:val="95"/>
        </w:rPr>
        <w:t>building.</w:t>
      </w:r>
    </w:p>
    <w:p w14:paraId="2BEB3D28" w14:textId="77777777" w:rsidR="00B43E0F" w:rsidRPr="00B43E0F" w:rsidRDefault="00A630EF" w:rsidP="00B43E0F">
      <w:pPr>
        <w:pStyle w:val="BodyText"/>
      </w:pPr>
      <w:r>
        <w:br w:type="column"/>
      </w:r>
    </w:p>
    <w:p w14:paraId="046B390A" w14:textId="7F453D03" w:rsidR="00F71DDB" w:rsidRDefault="00A630EF" w:rsidP="003B6153">
      <w:pPr>
        <w:pStyle w:val="BodyText"/>
        <w:spacing w:line="230" w:lineRule="auto"/>
        <w:ind w:left="302" w:right="100"/>
      </w:pPr>
      <w:r>
        <w:rPr>
          <w:color w:val="231F20"/>
          <w:w w:val="95"/>
        </w:rPr>
        <w:t>Externally</w:t>
      </w:r>
      <w:r>
        <w:rPr>
          <w:color w:val="231F20"/>
          <w:spacing w:val="12"/>
          <w:w w:val="95"/>
        </w:rPr>
        <w:t xml:space="preserve"> </w:t>
      </w:r>
      <w:r>
        <w:rPr>
          <w:color w:val="231F20"/>
          <w:w w:val="95"/>
        </w:rPr>
        <w:t>the</w:t>
      </w:r>
      <w:r>
        <w:rPr>
          <w:color w:val="231F20"/>
          <w:spacing w:val="12"/>
          <w:w w:val="95"/>
        </w:rPr>
        <w:t xml:space="preserve"> </w:t>
      </w:r>
      <w:r>
        <w:rPr>
          <w:color w:val="231F20"/>
          <w:w w:val="95"/>
        </w:rPr>
        <w:t>building</w:t>
      </w:r>
      <w:r>
        <w:rPr>
          <w:color w:val="231F20"/>
          <w:spacing w:val="12"/>
          <w:w w:val="95"/>
        </w:rPr>
        <w:t xml:space="preserve"> </w:t>
      </w:r>
      <w:r>
        <w:rPr>
          <w:color w:val="231F20"/>
          <w:w w:val="95"/>
        </w:rPr>
        <w:t>is</w:t>
      </w:r>
      <w:r>
        <w:rPr>
          <w:color w:val="231F20"/>
          <w:spacing w:val="12"/>
          <w:w w:val="95"/>
        </w:rPr>
        <w:t xml:space="preserve"> </w:t>
      </w:r>
      <w:r>
        <w:rPr>
          <w:color w:val="231F20"/>
          <w:w w:val="95"/>
        </w:rPr>
        <w:t>rendered</w:t>
      </w:r>
      <w:r>
        <w:rPr>
          <w:color w:val="231F20"/>
          <w:spacing w:val="1"/>
          <w:w w:val="95"/>
        </w:rPr>
        <w:t xml:space="preserve"> </w:t>
      </w:r>
      <w:r>
        <w:rPr>
          <w:color w:val="231F20"/>
          <w:w w:val="95"/>
        </w:rPr>
        <w:t>and</w:t>
      </w:r>
      <w:r>
        <w:rPr>
          <w:color w:val="231F20"/>
          <w:spacing w:val="10"/>
          <w:w w:val="95"/>
        </w:rPr>
        <w:t xml:space="preserve"> </w:t>
      </w:r>
      <w:r>
        <w:rPr>
          <w:color w:val="231F20"/>
          <w:w w:val="95"/>
        </w:rPr>
        <w:t>painted</w:t>
      </w:r>
      <w:r>
        <w:rPr>
          <w:color w:val="231F20"/>
          <w:spacing w:val="11"/>
          <w:w w:val="95"/>
        </w:rPr>
        <w:t xml:space="preserve"> </w:t>
      </w:r>
      <w:r>
        <w:rPr>
          <w:color w:val="231F20"/>
          <w:w w:val="95"/>
        </w:rPr>
        <w:t>with</w:t>
      </w:r>
      <w:r>
        <w:rPr>
          <w:color w:val="231F20"/>
          <w:spacing w:val="11"/>
          <w:w w:val="95"/>
        </w:rPr>
        <w:t xml:space="preserve"> </w:t>
      </w:r>
      <w:r>
        <w:rPr>
          <w:color w:val="231F20"/>
          <w:w w:val="95"/>
        </w:rPr>
        <w:t>stepped</w:t>
      </w:r>
      <w:r>
        <w:rPr>
          <w:color w:val="231F20"/>
          <w:spacing w:val="11"/>
          <w:w w:val="95"/>
        </w:rPr>
        <w:t xml:space="preserve"> </w:t>
      </w:r>
      <w:r>
        <w:rPr>
          <w:color w:val="231F20"/>
          <w:w w:val="95"/>
        </w:rPr>
        <w:t>detailing</w:t>
      </w:r>
      <w:r>
        <w:rPr>
          <w:color w:val="231F20"/>
          <w:spacing w:val="1"/>
          <w:w w:val="95"/>
        </w:rPr>
        <w:t xml:space="preserve"> </w:t>
      </w:r>
      <w:r>
        <w:rPr>
          <w:color w:val="231F20"/>
          <w:w w:val="95"/>
        </w:rPr>
        <w:t>to</w:t>
      </w:r>
      <w:r>
        <w:rPr>
          <w:color w:val="231F20"/>
          <w:spacing w:val="4"/>
          <w:w w:val="95"/>
        </w:rPr>
        <w:t xml:space="preserve"> </w:t>
      </w:r>
      <w:r>
        <w:rPr>
          <w:color w:val="231F20"/>
          <w:w w:val="95"/>
        </w:rPr>
        <w:t>bay</w:t>
      </w:r>
      <w:r>
        <w:rPr>
          <w:color w:val="231F20"/>
          <w:spacing w:val="4"/>
          <w:w w:val="95"/>
        </w:rPr>
        <w:t xml:space="preserve"> </w:t>
      </w:r>
      <w:r>
        <w:rPr>
          <w:color w:val="231F20"/>
          <w:w w:val="95"/>
        </w:rPr>
        <w:t>windows,</w:t>
      </w:r>
      <w:r>
        <w:rPr>
          <w:color w:val="231F20"/>
          <w:spacing w:val="4"/>
          <w:w w:val="95"/>
        </w:rPr>
        <w:t xml:space="preserve"> </w:t>
      </w:r>
      <w:r>
        <w:rPr>
          <w:color w:val="231F20"/>
          <w:w w:val="95"/>
        </w:rPr>
        <w:t>main</w:t>
      </w:r>
      <w:r>
        <w:rPr>
          <w:color w:val="231F20"/>
          <w:spacing w:val="4"/>
          <w:w w:val="95"/>
        </w:rPr>
        <w:t xml:space="preserve"> </w:t>
      </w:r>
      <w:r>
        <w:rPr>
          <w:color w:val="231F20"/>
          <w:w w:val="95"/>
        </w:rPr>
        <w:t>room</w:t>
      </w:r>
      <w:r>
        <w:rPr>
          <w:color w:val="231F20"/>
          <w:spacing w:val="5"/>
          <w:w w:val="95"/>
        </w:rPr>
        <w:t xml:space="preserve"> </w:t>
      </w:r>
      <w:r>
        <w:rPr>
          <w:color w:val="231F20"/>
          <w:w w:val="95"/>
        </w:rPr>
        <w:t>window</w:t>
      </w:r>
      <w:r>
        <w:rPr>
          <w:color w:val="231F20"/>
          <w:spacing w:val="-38"/>
          <w:w w:val="95"/>
        </w:rPr>
        <w:t xml:space="preserve"> </w:t>
      </w:r>
      <w:r>
        <w:rPr>
          <w:color w:val="231F20"/>
          <w:w w:val="95"/>
        </w:rPr>
        <w:t>and</w:t>
      </w:r>
      <w:r>
        <w:rPr>
          <w:color w:val="231F20"/>
          <w:spacing w:val="2"/>
          <w:w w:val="95"/>
        </w:rPr>
        <w:t xml:space="preserve"> </w:t>
      </w:r>
      <w:r>
        <w:rPr>
          <w:color w:val="231F20"/>
          <w:w w:val="95"/>
        </w:rPr>
        <w:t>entry.</w:t>
      </w:r>
      <w:r>
        <w:rPr>
          <w:color w:val="231F20"/>
          <w:spacing w:val="3"/>
          <w:w w:val="95"/>
        </w:rPr>
        <w:t xml:space="preserve"> </w:t>
      </w:r>
      <w:r>
        <w:rPr>
          <w:color w:val="231F20"/>
          <w:w w:val="95"/>
        </w:rPr>
        <w:t>The</w:t>
      </w:r>
      <w:r>
        <w:rPr>
          <w:color w:val="231F20"/>
          <w:spacing w:val="3"/>
          <w:w w:val="95"/>
        </w:rPr>
        <w:t xml:space="preserve"> </w:t>
      </w:r>
      <w:r>
        <w:rPr>
          <w:color w:val="231F20"/>
          <w:w w:val="95"/>
        </w:rPr>
        <w:t>top</w:t>
      </w:r>
      <w:r>
        <w:rPr>
          <w:color w:val="231F20"/>
          <w:spacing w:val="3"/>
          <w:w w:val="95"/>
        </w:rPr>
        <w:t xml:space="preserve"> </w:t>
      </w:r>
      <w:r>
        <w:rPr>
          <w:color w:val="231F20"/>
          <w:w w:val="95"/>
        </w:rPr>
        <w:t>of</w:t>
      </w:r>
      <w:r>
        <w:rPr>
          <w:color w:val="231F20"/>
          <w:spacing w:val="3"/>
          <w:w w:val="95"/>
        </w:rPr>
        <w:t xml:space="preserve"> </w:t>
      </w:r>
      <w:r>
        <w:rPr>
          <w:color w:val="231F20"/>
          <w:w w:val="95"/>
        </w:rPr>
        <w:t>the</w:t>
      </w:r>
      <w:r>
        <w:rPr>
          <w:color w:val="231F20"/>
          <w:spacing w:val="3"/>
          <w:w w:val="95"/>
        </w:rPr>
        <w:t xml:space="preserve"> </w:t>
      </w:r>
      <w:r>
        <w:rPr>
          <w:color w:val="231F20"/>
          <w:w w:val="95"/>
        </w:rPr>
        <w:t>chimney</w:t>
      </w:r>
      <w:r w:rsidR="003B6153">
        <w:t xml:space="preserve"> </w:t>
      </w:r>
      <w:r>
        <w:rPr>
          <w:color w:val="231F20"/>
          <w:w w:val="95"/>
        </w:rPr>
        <w:t>is</w:t>
      </w:r>
      <w:r>
        <w:rPr>
          <w:color w:val="231F20"/>
          <w:spacing w:val="14"/>
          <w:w w:val="95"/>
        </w:rPr>
        <w:t xml:space="preserve"> </w:t>
      </w:r>
      <w:r>
        <w:rPr>
          <w:color w:val="231F20"/>
          <w:w w:val="95"/>
        </w:rPr>
        <w:t>also</w:t>
      </w:r>
      <w:r>
        <w:rPr>
          <w:color w:val="231F20"/>
          <w:spacing w:val="15"/>
          <w:w w:val="95"/>
        </w:rPr>
        <w:t xml:space="preserve"> </w:t>
      </w:r>
      <w:r>
        <w:rPr>
          <w:color w:val="231F20"/>
          <w:w w:val="95"/>
        </w:rPr>
        <w:t>finely</w:t>
      </w:r>
      <w:r>
        <w:rPr>
          <w:color w:val="231F20"/>
          <w:spacing w:val="15"/>
          <w:w w:val="95"/>
        </w:rPr>
        <w:t xml:space="preserve"> </w:t>
      </w:r>
      <w:r>
        <w:rPr>
          <w:color w:val="231F20"/>
          <w:w w:val="95"/>
        </w:rPr>
        <w:t>detailed.</w:t>
      </w:r>
      <w:r>
        <w:rPr>
          <w:color w:val="231F20"/>
          <w:spacing w:val="15"/>
          <w:w w:val="95"/>
        </w:rPr>
        <w:t xml:space="preserve"> </w:t>
      </w:r>
      <w:r>
        <w:rPr>
          <w:color w:val="231F20"/>
          <w:w w:val="95"/>
        </w:rPr>
        <w:t>The</w:t>
      </w:r>
      <w:r>
        <w:rPr>
          <w:color w:val="231F20"/>
          <w:spacing w:val="14"/>
          <w:w w:val="95"/>
        </w:rPr>
        <w:t xml:space="preserve"> </w:t>
      </w:r>
      <w:r>
        <w:rPr>
          <w:color w:val="231F20"/>
          <w:w w:val="95"/>
        </w:rPr>
        <w:t>roof</w:t>
      </w:r>
      <w:r>
        <w:rPr>
          <w:color w:val="231F20"/>
          <w:spacing w:val="15"/>
          <w:w w:val="95"/>
        </w:rPr>
        <w:t xml:space="preserve"> </w:t>
      </w:r>
      <w:r>
        <w:rPr>
          <w:color w:val="231F20"/>
          <w:w w:val="95"/>
        </w:rPr>
        <w:t>is</w:t>
      </w:r>
      <w:r>
        <w:rPr>
          <w:color w:val="231F20"/>
          <w:spacing w:val="1"/>
          <w:w w:val="95"/>
        </w:rPr>
        <w:t xml:space="preserve"> </w:t>
      </w:r>
      <w:r>
        <w:rPr>
          <w:color w:val="231F20"/>
          <w:w w:val="95"/>
        </w:rPr>
        <w:t>a</w:t>
      </w:r>
      <w:r>
        <w:rPr>
          <w:color w:val="231F20"/>
          <w:spacing w:val="12"/>
          <w:w w:val="95"/>
        </w:rPr>
        <w:t xml:space="preserve"> </w:t>
      </w:r>
      <w:r>
        <w:rPr>
          <w:color w:val="231F20"/>
          <w:w w:val="95"/>
        </w:rPr>
        <w:t>hipped</w:t>
      </w:r>
      <w:r>
        <w:rPr>
          <w:color w:val="231F20"/>
          <w:spacing w:val="13"/>
          <w:w w:val="95"/>
        </w:rPr>
        <w:t xml:space="preserve"> </w:t>
      </w:r>
      <w:r>
        <w:rPr>
          <w:color w:val="231F20"/>
          <w:w w:val="95"/>
        </w:rPr>
        <w:t>terracotta</w:t>
      </w:r>
      <w:r>
        <w:rPr>
          <w:color w:val="231F20"/>
          <w:spacing w:val="13"/>
          <w:w w:val="95"/>
        </w:rPr>
        <w:t xml:space="preserve"> </w:t>
      </w:r>
      <w:r>
        <w:rPr>
          <w:color w:val="231F20"/>
          <w:w w:val="95"/>
        </w:rPr>
        <w:t>tiled</w:t>
      </w:r>
      <w:r>
        <w:rPr>
          <w:color w:val="231F20"/>
          <w:spacing w:val="12"/>
          <w:w w:val="95"/>
        </w:rPr>
        <w:t xml:space="preserve"> </w:t>
      </w:r>
      <w:r>
        <w:rPr>
          <w:color w:val="231F20"/>
          <w:w w:val="95"/>
        </w:rPr>
        <w:t>roof</w:t>
      </w:r>
      <w:r>
        <w:rPr>
          <w:color w:val="231F20"/>
          <w:spacing w:val="13"/>
          <w:w w:val="95"/>
        </w:rPr>
        <w:t xml:space="preserve"> </w:t>
      </w:r>
      <w:r>
        <w:rPr>
          <w:color w:val="231F20"/>
          <w:w w:val="95"/>
        </w:rPr>
        <w:t>with</w:t>
      </w:r>
      <w:r>
        <w:rPr>
          <w:color w:val="231F20"/>
          <w:spacing w:val="-37"/>
          <w:w w:val="95"/>
        </w:rPr>
        <w:t xml:space="preserve"> </w:t>
      </w:r>
      <w:r>
        <w:rPr>
          <w:color w:val="231F20"/>
          <w:w w:val="95"/>
        </w:rPr>
        <w:t>metal</w:t>
      </w:r>
      <w:r>
        <w:rPr>
          <w:color w:val="231F20"/>
          <w:spacing w:val="-2"/>
          <w:w w:val="95"/>
        </w:rPr>
        <w:t xml:space="preserve"> </w:t>
      </w:r>
      <w:r>
        <w:rPr>
          <w:color w:val="231F20"/>
          <w:w w:val="95"/>
        </w:rPr>
        <w:t>gutter</w:t>
      </w:r>
      <w:r>
        <w:rPr>
          <w:color w:val="231F20"/>
          <w:spacing w:val="-2"/>
          <w:w w:val="95"/>
        </w:rPr>
        <w:t xml:space="preserve"> </w:t>
      </w:r>
      <w:r>
        <w:rPr>
          <w:color w:val="231F20"/>
          <w:w w:val="95"/>
        </w:rPr>
        <w:t>and</w:t>
      </w:r>
      <w:r>
        <w:rPr>
          <w:color w:val="231F20"/>
          <w:spacing w:val="-2"/>
          <w:w w:val="95"/>
        </w:rPr>
        <w:t xml:space="preserve"> </w:t>
      </w:r>
      <w:r>
        <w:rPr>
          <w:color w:val="231F20"/>
          <w:w w:val="95"/>
        </w:rPr>
        <w:t>downpipes.</w:t>
      </w:r>
    </w:p>
    <w:p w14:paraId="324CD4A4" w14:textId="4CDA626E" w:rsidR="00F71DDB" w:rsidRDefault="00A630EF" w:rsidP="003B6153">
      <w:pPr>
        <w:pStyle w:val="BodyText"/>
        <w:spacing w:before="169" w:line="230" w:lineRule="auto"/>
        <w:ind w:left="302" w:right="205"/>
      </w:pPr>
      <w:r>
        <w:rPr>
          <w:color w:val="231F20"/>
          <w:w w:val="95"/>
        </w:rPr>
        <w:t>The</w:t>
      </w:r>
      <w:r>
        <w:rPr>
          <w:color w:val="231F20"/>
          <w:spacing w:val="1"/>
          <w:w w:val="95"/>
        </w:rPr>
        <w:t xml:space="preserve"> </w:t>
      </w:r>
      <w:r>
        <w:rPr>
          <w:color w:val="231F20"/>
          <w:w w:val="95"/>
        </w:rPr>
        <w:t>garage</w:t>
      </w:r>
      <w:r>
        <w:rPr>
          <w:color w:val="231F20"/>
          <w:spacing w:val="38"/>
        </w:rPr>
        <w:t xml:space="preserve"> </w:t>
      </w:r>
      <w:r>
        <w:rPr>
          <w:color w:val="231F20"/>
          <w:w w:val="95"/>
        </w:rPr>
        <w:t>has</w:t>
      </w:r>
      <w:r>
        <w:rPr>
          <w:color w:val="231F20"/>
          <w:spacing w:val="38"/>
        </w:rPr>
        <w:t xml:space="preserve"> </w:t>
      </w:r>
      <w:r>
        <w:rPr>
          <w:color w:val="231F20"/>
          <w:w w:val="95"/>
        </w:rPr>
        <w:t>been</w:t>
      </w:r>
      <w:r>
        <w:rPr>
          <w:color w:val="231F20"/>
          <w:spacing w:val="38"/>
        </w:rPr>
        <w:t xml:space="preserve"> </w:t>
      </w:r>
      <w:r>
        <w:rPr>
          <w:color w:val="231F20"/>
          <w:w w:val="95"/>
        </w:rPr>
        <w:t>converted</w:t>
      </w:r>
      <w:r>
        <w:rPr>
          <w:color w:val="231F20"/>
          <w:spacing w:val="1"/>
          <w:w w:val="95"/>
        </w:rPr>
        <w:t xml:space="preserve"> </w:t>
      </w:r>
      <w:r>
        <w:rPr>
          <w:color w:val="231F20"/>
          <w:w w:val="95"/>
        </w:rPr>
        <w:t>into</w:t>
      </w:r>
      <w:r>
        <w:rPr>
          <w:color w:val="231F20"/>
          <w:spacing w:val="9"/>
          <w:w w:val="95"/>
        </w:rPr>
        <w:t xml:space="preserve"> </w:t>
      </w:r>
      <w:r>
        <w:rPr>
          <w:color w:val="231F20"/>
          <w:w w:val="95"/>
        </w:rPr>
        <w:t>a</w:t>
      </w:r>
      <w:r>
        <w:rPr>
          <w:color w:val="231F20"/>
          <w:spacing w:val="9"/>
          <w:w w:val="95"/>
        </w:rPr>
        <w:t xml:space="preserve"> </w:t>
      </w:r>
      <w:r>
        <w:rPr>
          <w:color w:val="231F20"/>
          <w:w w:val="95"/>
        </w:rPr>
        <w:t>bike</w:t>
      </w:r>
      <w:r>
        <w:rPr>
          <w:color w:val="231F20"/>
          <w:spacing w:val="9"/>
          <w:w w:val="95"/>
        </w:rPr>
        <w:t xml:space="preserve"> </w:t>
      </w:r>
      <w:r>
        <w:rPr>
          <w:color w:val="231F20"/>
          <w:w w:val="95"/>
        </w:rPr>
        <w:t>shed</w:t>
      </w:r>
      <w:r>
        <w:rPr>
          <w:color w:val="231F20"/>
          <w:spacing w:val="9"/>
          <w:w w:val="95"/>
        </w:rPr>
        <w:t xml:space="preserve"> </w:t>
      </w:r>
      <w:r>
        <w:rPr>
          <w:color w:val="231F20"/>
          <w:w w:val="95"/>
        </w:rPr>
        <w:t>with</w:t>
      </w:r>
      <w:r>
        <w:rPr>
          <w:color w:val="231F20"/>
          <w:spacing w:val="9"/>
          <w:w w:val="95"/>
        </w:rPr>
        <w:t xml:space="preserve"> </w:t>
      </w:r>
      <w:r>
        <w:rPr>
          <w:color w:val="231F20"/>
          <w:w w:val="95"/>
        </w:rPr>
        <w:t>a</w:t>
      </w:r>
      <w:r>
        <w:rPr>
          <w:color w:val="231F20"/>
          <w:spacing w:val="9"/>
          <w:w w:val="95"/>
        </w:rPr>
        <w:t xml:space="preserve"> </w:t>
      </w:r>
      <w:r>
        <w:rPr>
          <w:color w:val="231F20"/>
          <w:w w:val="95"/>
        </w:rPr>
        <w:t>concrete</w:t>
      </w:r>
      <w:r>
        <w:rPr>
          <w:color w:val="231F20"/>
          <w:spacing w:val="1"/>
          <w:w w:val="95"/>
        </w:rPr>
        <w:t xml:space="preserve"> </w:t>
      </w:r>
      <w:r>
        <w:rPr>
          <w:color w:val="231F20"/>
          <w:w w:val="95"/>
        </w:rPr>
        <w:t>slab</w:t>
      </w:r>
      <w:r>
        <w:rPr>
          <w:color w:val="231F20"/>
          <w:spacing w:val="25"/>
          <w:w w:val="95"/>
        </w:rPr>
        <w:t xml:space="preserve"> </w:t>
      </w:r>
      <w:r>
        <w:rPr>
          <w:color w:val="231F20"/>
          <w:w w:val="95"/>
        </w:rPr>
        <w:t>floor,</w:t>
      </w:r>
      <w:r>
        <w:rPr>
          <w:color w:val="231F20"/>
          <w:spacing w:val="26"/>
          <w:w w:val="95"/>
        </w:rPr>
        <w:t xml:space="preserve"> </w:t>
      </w:r>
      <w:r>
        <w:rPr>
          <w:color w:val="231F20"/>
          <w:w w:val="95"/>
        </w:rPr>
        <w:t>asbestos</w:t>
      </w:r>
      <w:r>
        <w:rPr>
          <w:color w:val="231F20"/>
          <w:spacing w:val="25"/>
          <w:w w:val="95"/>
        </w:rPr>
        <w:t xml:space="preserve"> </w:t>
      </w:r>
      <w:r>
        <w:rPr>
          <w:color w:val="231F20"/>
          <w:w w:val="95"/>
        </w:rPr>
        <w:t>cement</w:t>
      </w:r>
      <w:r>
        <w:rPr>
          <w:color w:val="231F20"/>
          <w:spacing w:val="26"/>
          <w:w w:val="95"/>
        </w:rPr>
        <w:t xml:space="preserve"> </w:t>
      </w:r>
      <w:r>
        <w:rPr>
          <w:color w:val="231F20"/>
          <w:w w:val="95"/>
        </w:rPr>
        <w:t>ceiling,</w:t>
      </w:r>
      <w:r w:rsidR="003B6153">
        <w:t xml:space="preserve"> </w:t>
      </w:r>
      <w:r>
        <w:rPr>
          <w:color w:val="231F20"/>
          <w:w w:val="95"/>
        </w:rPr>
        <w:t>rough rendered and painted masonry</w:t>
      </w:r>
      <w:r>
        <w:rPr>
          <w:color w:val="231F20"/>
          <w:spacing w:val="1"/>
          <w:w w:val="95"/>
        </w:rPr>
        <w:t xml:space="preserve"> </w:t>
      </w:r>
      <w:r>
        <w:rPr>
          <w:color w:val="231F20"/>
          <w:w w:val="95"/>
        </w:rPr>
        <w:t>walls. The door is a ledged and braced</w:t>
      </w:r>
      <w:r>
        <w:rPr>
          <w:color w:val="231F20"/>
          <w:spacing w:val="1"/>
          <w:w w:val="95"/>
        </w:rPr>
        <w:t xml:space="preserve"> </w:t>
      </w:r>
      <w:r>
        <w:rPr>
          <w:color w:val="231F20"/>
          <w:w w:val="95"/>
        </w:rPr>
        <w:t>timber</w:t>
      </w:r>
      <w:r>
        <w:rPr>
          <w:color w:val="231F20"/>
          <w:spacing w:val="-5"/>
          <w:w w:val="95"/>
        </w:rPr>
        <w:t xml:space="preserve"> </w:t>
      </w:r>
      <w:r>
        <w:rPr>
          <w:color w:val="231F20"/>
          <w:w w:val="95"/>
        </w:rPr>
        <w:t>door</w:t>
      </w:r>
      <w:r>
        <w:rPr>
          <w:color w:val="231F20"/>
          <w:spacing w:val="-5"/>
          <w:w w:val="95"/>
        </w:rPr>
        <w:t xml:space="preserve"> </w:t>
      </w:r>
      <w:r>
        <w:rPr>
          <w:color w:val="231F20"/>
          <w:w w:val="95"/>
        </w:rPr>
        <w:t>with</w:t>
      </w:r>
      <w:r>
        <w:rPr>
          <w:color w:val="231F20"/>
          <w:spacing w:val="-5"/>
          <w:w w:val="95"/>
        </w:rPr>
        <w:t xml:space="preserve"> </w:t>
      </w:r>
      <w:r>
        <w:rPr>
          <w:color w:val="231F20"/>
          <w:w w:val="95"/>
        </w:rPr>
        <w:t>D</w:t>
      </w:r>
      <w:r>
        <w:rPr>
          <w:color w:val="231F20"/>
          <w:spacing w:val="-5"/>
          <w:w w:val="95"/>
        </w:rPr>
        <w:t xml:space="preserve"> </w:t>
      </w:r>
      <w:r>
        <w:rPr>
          <w:color w:val="231F20"/>
          <w:w w:val="95"/>
        </w:rPr>
        <w:t>handle.</w:t>
      </w:r>
    </w:p>
    <w:p w14:paraId="64A9565B" w14:textId="11B70C2B" w:rsidR="00F71DDB" w:rsidRDefault="00A630EF" w:rsidP="003B6153">
      <w:pPr>
        <w:pStyle w:val="BodyText"/>
        <w:spacing w:before="169" w:line="230" w:lineRule="auto"/>
        <w:ind w:left="302" w:right="365"/>
      </w:pPr>
      <w:r>
        <w:rPr>
          <w:color w:val="231F20"/>
          <w:w w:val="95"/>
        </w:rPr>
        <w:t>The</w:t>
      </w:r>
      <w:r>
        <w:rPr>
          <w:color w:val="231F20"/>
          <w:spacing w:val="3"/>
          <w:w w:val="95"/>
        </w:rPr>
        <w:t xml:space="preserve"> </w:t>
      </w:r>
      <w:r>
        <w:rPr>
          <w:color w:val="231F20"/>
          <w:w w:val="95"/>
        </w:rPr>
        <w:t>laundry</w:t>
      </w:r>
      <w:r>
        <w:rPr>
          <w:color w:val="231F20"/>
          <w:spacing w:val="4"/>
          <w:w w:val="95"/>
        </w:rPr>
        <w:t xml:space="preserve"> </w:t>
      </w:r>
      <w:r>
        <w:rPr>
          <w:color w:val="231F20"/>
          <w:w w:val="95"/>
        </w:rPr>
        <w:t>now</w:t>
      </w:r>
      <w:r>
        <w:rPr>
          <w:color w:val="231F20"/>
          <w:spacing w:val="3"/>
          <w:w w:val="95"/>
        </w:rPr>
        <w:t xml:space="preserve"> </w:t>
      </w:r>
      <w:r>
        <w:rPr>
          <w:color w:val="231F20"/>
          <w:w w:val="95"/>
        </w:rPr>
        <w:t>joins</w:t>
      </w:r>
      <w:r>
        <w:rPr>
          <w:color w:val="231F20"/>
          <w:spacing w:val="4"/>
          <w:w w:val="95"/>
        </w:rPr>
        <w:t xml:space="preserve"> </w:t>
      </w:r>
      <w:r>
        <w:rPr>
          <w:color w:val="231F20"/>
          <w:w w:val="95"/>
        </w:rPr>
        <w:t>with</w:t>
      </w:r>
      <w:r>
        <w:rPr>
          <w:color w:val="231F20"/>
          <w:spacing w:val="3"/>
          <w:w w:val="95"/>
        </w:rPr>
        <w:t xml:space="preserve"> </w:t>
      </w:r>
      <w:r>
        <w:rPr>
          <w:color w:val="231F20"/>
          <w:w w:val="95"/>
        </w:rPr>
        <w:t>the</w:t>
      </w:r>
      <w:r>
        <w:rPr>
          <w:color w:val="231F20"/>
          <w:spacing w:val="1"/>
          <w:w w:val="95"/>
        </w:rPr>
        <w:t xml:space="preserve"> </w:t>
      </w:r>
      <w:r>
        <w:rPr>
          <w:color w:val="231F20"/>
          <w:w w:val="95"/>
        </w:rPr>
        <w:t>house</w:t>
      </w:r>
      <w:r>
        <w:rPr>
          <w:color w:val="231F20"/>
          <w:spacing w:val="1"/>
          <w:w w:val="95"/>
        </w:rPr>
        <w:t xml:space="preserve"> </w:t>
      </w:r>
      <w:r>
        <w:rPr>
          <w:color w:val="231F20"/>
          <w:w w:val="95"/>
        </w:rPr>
        <w:t>and</w:t>
      </w:r>
      <w:r>
        <w:rPr>
          <w:color w:val="231F20"/>
          <w:spacing w:val="38"/>
        </w:rPr>
        <w:t xml:space="preserve"> </w:t>
      </w:r>
      <w:r>
        <w:rPr>
          <w:color w:val="231F20"/>
          <w:w w:val="95"/>
        </w:rPr>
        <w:t>is</w:t>
      </w:r>
      <w:r>
        <w:rPr>
          <w:color w:val="231F20"/>
          <w:spacing w:val="38"/>
        </w:rPr>
        <w:t xml:space="preserve"> </w:t>
      </w:r>
      <w:r>
        <w:rPr>
          <w:color w:val="231F20"/>
          <w:w w:val="95"/>
        </w:rPr>
        <w:t>similarly</w:t>
      </w:r>
      <w:r>
        <w:rPr>
          <w:color w:val="231F20"/>
          <w:spacing w:val="38"/>
        </w:rPr>
        <w:t xml:space="preserve"> </w:t>
      </w:r>
      <w:r>
        <w:rPr>
          <w:color w:val="231F20"/>
          <w:w w:val="95"/>
        </w:rPr>
        <w:t>finished</w:t>
      </w:r>
      <w:r>
        <w:rPr>
          <w:color w:val="231F20"/>
          <w:spacing w:val="1"/>
          <w:w w:val="95"/>
        </w:rPr>
        <w:t xml:space="preserve"> </w:t>
      </w:r>
      <w:r>
        <w:rPr>
          <w:color w:val="231F20"/>
          <w:w w:val="95"/>
        </w:rPr>
        <w:t>to</w:t>
      </w:r>
      <w:r>
        <w:rPr>
          <w:color w:val="231F20"/>
          <w:spacing w:val="8"/>
          <w:w w:val="95"/>
        </w:rPr>
        <w:t xml:space="preserve"> </w:t>
      </w:r>
      <w:r>
        <w:rPr>
          <w:color w:val="231F20"/>
          <w:w w:val="95"/>
        </w:rPr>
        <w:t>the</w:t>
      </w:r>
      <w:r>
        <w:rPr>
          <w:color w:val="231F20"/>
          <w:spacing w:val="8"/>
          <w:w w:val="95"/>
        </w:rPr>
        <w:t xml:space="preserve"> </w:t>
      </w:r>
      <w:r>
        <w:rPr>
          <w:color w:val="231F20"/>
          <w:w w:val="95"/>
        </w:rPr>
        <w:t>residence.</w:t>
      </w:r>
      <w:r>
        <w:rPr>
          <w:color w:val="231F20"/>
          <w:spacing w:val="8"/>
          <w:w w:val="95"/>
        </w:rPr>
        <w:t xml:space="preserve"> </w:t>
      </w:r>
      <w:r>
        <w:rPr>
          <w:color w:val="231F20"/>
          <w:w w:val="95"/>
        </w:rPr>
        <w:t>It</w:t>
      </w:r>
      <w:r>
        <w:rPr>
          <w:color w:val="231F20"/>
          <w:spacing w:val="8"/>
          <w:w w:val="95"/>
        </w:rPr>
        <w:t xml:space="preserve"> </w:t>
      </w:r>
      <w:r>
        <w:rPr>
          <w:color w:val="231F20"/>
          <w:w w:val="95"/>
        </w:rPr>
        <w:t>has</w:t>
      </w:r>
      <w:r>
        <w:rPr>
          <w:color w:val="231F20"/>
          <w:spacing w:val="8"/>
          <w:w w:val="95"/>
        </w:rPr>
        <w:t xml:space="preserve"> </w:t>
      </w:r>
      <w:r>
        <w:rPr>
          <w:color w:val="231F20"/>
          <w:w w:val="95"/>
        </w:rPr>
        <w:t>a</w:t>
      </w:r>
      <w:r>
        <w:rPr>
          <w:color w:val="231F20"/>
          <w:spacing w:val="8"/>
          <w:w w:val="95"/>
        </w:rPr>
        <w:t xml:space="preserve"> </w:t>
      </w:r>
      <w:r>
        <w:rPr>
          <w:color w:val="231F20"/>
          <w:w w:val="95"/>
        </w:rPr>
        <w:t>painted</w:t>
      </w:r>
      <w:r>
        <w:rPr>
          <w:color w:val="231F20"/>
          <w:spacing w:val="1"/>
          <w:w w:val="95"/>
        </w:rPr>
        <w:t xml:space="preserve"> </w:t>
      </w:r>
      <w:r>
        <w:rPr>
          <w:color w:val="231F20"/>
          <w:w w:val="95"/>
        </w:rPr>
        <w:t>panelled</w:t>
      </w:r>
      <w:r>
        <w:rPr>
          <w:color w:val="231F20"/>
          <w:spacing w:val="15"/>
          <w:w w:val="95"/>
        </w:rPr>
        <w:t xml:space="preserve"> </w:t>
      </w:r>
      <w:r>
        <w:rPr>
          <w:color w:val="231F20"/>
          <w:w w:val="95"/>
        </w:rPr>
        <w:t>door</w:t>
      </w:r>
      <w:r>
        <w:rPr>
          <w:color w:val="231F20"/>
          <w:spacing w:val="16"/>
          <w:w w:val="95"/>
        </w:rPr>
        <w:t xml:space="preserve"> </w:t>
      </w:r>
      <w:r>
        <w:rPr>
          <w:color w:val="231F20"/>
          <w:w w:val="95"/>
        </w:rPr>
        <w:t>with</w:t>
      </w:r>
      <w:r>
        <w:rPr>
          <w:color w:val="231F20"/>
          <w:spacing w:val="16"/>
          <w:w w:val="95"/>
        </w:rPr>
        <w:t xml:space="preserve"> </w:t>
      </w:r>
      <w:r>
        <w:rPr>
          <w:color w:val="231F20"/>
          <w:w w:val="95"/>
        </w:rPr>
        <w:t>knob</w:t>
      </w:r>
      <w:r>
        <w:rPr>
          <w:color w:val="231F20"/>
          <w:spacing w:val="16"/>
          <w:w w:val="95"/>
        </w:rPr>
        <w:t xml:space="preserve"> </w:t>
      </w:r>
      <w:r>
        <w:rPr>
          <w:color w:val="231F20"/>
          <w:w w:val="95"/>
        </w:rPr>
        <w:t>handle.</w:t>
      </w:r>
      <w:r w:rsidR="003B6153">
        <w:t xml:space="preserve"> </w:t>
      </w:r>
      <w:r>
        <w:rPr>
          <w:color w:val="231F20"/>
          <w:w w:val="95"/>
        </w:rPr>
        <w:t>The</w:t>
      </w:r>
      <w:r>
        <w:rPr>
          <w:color w:val="231F20"/>
          <w:spacing w:val="4"/>
          <w:w w:val="95"/>
        </w:rPr>
        <w:t xml:space="preserve"> </w:t>
      </w:r>
      <w:r>
        <w:rPr>
          <w:color w:val="231F20"/>
          <w:w w:val="95"/>
        </w:rPr>
        <w:t>infill</w:t>
      </w:r>
      <w:r>
        <w:rPr>
          <w:color w:val="231F20"/>
          <w:spacing w:val="5"/>
          <w:w w:val="95"/>
        </w:rPr>
        <w:t xml:space="preserve"> </w:t>
      </w:r>
      <w:r>
        <w:rPr>
          <w:color w:val="231F20"/>
          <w:w w:val="95"/>
        </w:rPr>
        <w:t>to</w:t>
      </w:r>
      <w:r>
        <w:rPr>
          <w:color w:val="231F20"/>
          <w:spacing w:val="5"/>
          <w:w w:val="95"/>
        </w:rPr>
        <w:t xml:space="preserve"> </w:t>
      </w:r>
      <w:r>
        <w:rPr>
          <w:color w:val="231F20"/>
          <w:w w:val="95"/>
        </w:rPr>
        <w:t>the</w:t>
      </w:r>
      <w:r>
        <w:rPr>
          <w:color w:val="231F20"/>
          <w:spacing w:val="5"/>
          <w:w w:val="95"/>
        </w:rPr>
        <w:t xml:space="preserve"> </w:t>
      </w:r>
      <w:r>
        <w:rPr>
          <w:color w:val="231F20"/>
          <w:w w:val="95"/>
        </w:rPr>
        <w:t>house</w:t>
      </w:r>
      <w:r>
        <w:rPr>
          <w:color w:val="231F20"/>
          <w:spacing w:val="4"/>
          <w:w w:val="95"/>
        </w:rPr>
        <w:t xml:space="preserve"> </w:t>
      </w:r>
      <w:r>
        <w:rPr>
          <w:color w:val="231F20"/>
          <w:w w:val="95"/>
        </w:rPr>
        <w:t>includes</w:t>
      </w:r>
      <w:r>
        <w:rPr>
          <w:color w:val="231F20"/>
          <w:spacing w:val="5"/>
          <w:w w:val="95"/>
        </w:rPr>
        <w:t xml:space="preserve"> </w:t>
      </w:r>
      <w:r>
        <w:rPr>
          <w:color w:val="231F20"/>
          <w:w w:val="95"/>
        </w:rPr>
        <w:t>an</w:t>
      </w:r>
      <w:r>
        <w:rPr>
          <w:color w:val="231F20"/>
          <w:spacing w:val="1"/>
          <w:w w:val="95"/>
        </w:rPr>
        <w:t xml:space="preserve"> </w:t>
      </w:r>
      <w:r>
        <w:rPr>
          <w:color w:val="231F20"/>
          <w:w w:val="95"/>
        </w:rPr>
        <w:t>electrical</w:t>
      </w:r>
      <w:r>
        <w:rPr>
          <w:color w:val="231F20"/>
          <w:spacing w:val="26"/>
          <w:w w:val="95"/>
        </w:rPr>
        <w:t xml:space="preserve"> </w:t>
      </w:r>
      <w:r>
        <w:rPr>
          <w:color w:val="231F20"/>
          <w:w w:val="95"/>
        </w:rPr>
        <w:t>distribution</w:t>
      </w:r>
      <w:r>
        <w:rPr>
          <w:color w:val="231F20"/>
          <w:spacing w:val="27"/>
          <w:w w:val="95"/>
        </w:rPr>
        <w:t xml:space="preserve"> </w:t>
      </w:r>
      <w:r>
        <w:rPr>
          <w:color w:val="231F20"/>
          <w:w w:val="95"/>
        </w:rPr>
        <w:t>board</w:t>
      </w:r>
      <w:r>
        <w:rPr>
          <w:color w:val="231F20"/>
          <w:spacing w:val="27"/>
          <w:w w:val="95"/>
        </w:rPr>
        <w:t xml:space="preserve"> </w:t>
      </w:r>
      <w:r>
        <w:rPr>
          <w:color w:val="231F20"/>
          <w:w w:val="95"/>
        </w:rPr>
        <w:t>and</w:t>
      </w:r>
      <w:r>
        <w:rPr>
          <w:color w:val="231F20"/>
          <w:spacing w:val="27"/>
          <w:w w:val="95"/>
        </w:rPr>
        <w:t xml:space="preserve"> </w:t>
      </w:r>
      <w:r>
        <w:rPr>
          <w:color w:val="231F20"/>
          <w:w w:val="95"/>
        </w:rPr>
        <w:t>hot</w:t>
      </w:r>
      <w:r>
        <w:rPr>
          <w:color w:val="231F20"/>
          <w:spacing w:val="-37"/>
          <w:w w:val="95"/>
        </w:rPr>
        <w:t xml:space="preserve"> </w:t>
      </w:r>
      <w:r>
        <w:rPr>
          <w:color w:val="231F20"/>
        </w:rPr>
        <w:t>water</w:t>
      </w:r>
      <w:r>
        <w:rPr>
          <w:color w:val="231F20"/>
          <w:spacing w:val="-11"/>
        </w:rPr>
        <w:t xml:space="preserve"> </w:t>
      </w:r>
      <w:r>
        <w:rPr>
          <w:color w:val="231F20"/>
        </w:rPr>
        <w:t>cylinder.</w:t>
      </w:r>
    </w:p>
    <w:p w14:paraId="4F62DC77" w14:textId="77777777" w:rsidR="00F71DDB" w:rsidRDefault="00A630EF" w:rsidP="004124C1">
      <w:pPr>
        <w:pStyle w:val="BodyText"/>
        <w:spacing w:before="169" w:line="230" w:lineRule="auto"/>
        <w:ind w:left="302" w:right="102"/>
      </w:pPr>
      <w:r>
        <w:rPr>
          <w:color w:val="231F20"/>
          <w:w w:val="95"/>
        </w:rPr>
        <w:t>A</w:t>
      </w:r>
      <w:r>
        <w:rPr>
          <w:color w:val="231F20"/>
          <w:spacing w:val="3"/>
          <w:w w:val="95"/>
        </w:rPr>
        <w:t xml:space="preserve"> </w:t>
      </w:r>
      <w:r>
        <w:rPr>
          <w:color w:val="231F20"/>
          <w:w w:val="95"/>
        </w:rPr>
        <w:t>woodshed</w:t>
      </w:r>
      <w:r>
        <w:rPr>
          <w:color w:val="231F20"/>
          <w:spacing w:val="3"/>
          <w:w w:val="95"/>
        </w:rPr>
        <w:t xml:space="preserve"> </w:t>
      </w:r>
      <w:r>
        <w:rPr>
          <w:color w:val="231F20"/>
          <w:w w:val="95"/>
        </w:rPr>
        <w:t>exists</w:t>
      </w:r>
      <w:r>
        <w:rPr>
          <w:color w:val="231F20"/>
          <w:spacing w:val="3"/>
          <w:w w:val="95"/>
        </w:rPr>
        <w:t xml:space="preserve"> </w:t>
      </w:r>
      <w:r>
        <w:rPr>
          <w:color w:val="231F20"/>
          <w:w w:val="95"/>
        </w:rPr>
        <w:t>adjacent</w:t>
      </w:r>
      <w:r>
        <w:rPr>
          <w:color w:val="231F20"/>
          <w:spacing w:val="3"/>
          <w:w w:val="95"/>
        </w:rPr>
        <w:t xml:space="preserve"> </w:t>
      </w:r>
      <w:r>
        <w:rPr>
          <w:color w:val="231F20"/>
          <w:w w:val="95"/>
        </w:rPr>
        <w:t>to</w:t>
      </w:r>
      <w:r>
        <w:rPr>
          <w:color w:val="231F20"/>
          <w:spacing w:val="3"/>
          <w:w w:val="95"/>
        </w:rPr>
        <w:t xml:space="preserve"> </w:t>
      </w:r>
      <w:r>
        <w:rPr>
          <w:color w:val="231F20"/>
          <w:w w:val="95"/>
        </w:rPr>
        <w:t>the</w:t>
      </w:r>
      <w:r>
        <w:rPr>
          <w:color w:val="231F20"/>
          <w:spacing w:val="1"/>
          <w:w w:val="95"/>
        </w:rPr>
        <w:t xml:space="preserve"> </w:t>
      </w:r>
      <w:r>
        <w:rPr>
          <w:color w:val="231F20"/>
          <w:w w:val="95"/>
        </w:rPr>
        <w:t>garage</w:t>
      </w:r>
      <w:r>
        <w:rPr>
          <w:color w:val="231F20"/>
          <w:spacing w:val="11"/>
          <w:w w:val="95"/>
        </w:rPr>
        <w:t xml:space="preserve"> </w:t>
      </w:r>
      <w:r>
        <w:rPr>
          <w:color w:val="231F20"/>
          <w:w w:val="95"/>
        </w:rPr>
        <w:t>and</w:t>
      </w:r>
      <w:r>
        <w:rPr>
          <w:color w:val="231F20"/>
          <w:spacing w:val="12"/>
          <w:w w:val="95"/>
        </w:rPr>
        <w:t xml:space="preserve"> </w:t>
      </w:r>
      <w:r>
        <w:rPr>
          <w:color w:val="231F20"/>
          <w:w w:val="95"/>
        </w:rPr>
        <w:t>is</w:t>
      </w:r>
      <w:r>
        <w:rPr>
          <w:color w:val="231F20"/>
          <w:spacing w:val="11"/>
          <w:w w:val="95"/>
        </w:rPr>
        <w:t xml:space="preserve"> </w:t>
      </w:r>
      <w:r>
        <w:rPr>
          <w:color w:val="231F20"/>
          <w:w w:val="95"/>
        </w:rPr>
        <w:t>a</w:t>
      </w:r>
      <w:r>
        <w:rPr>
          <w:color w:val="231F20"/>
          <w:spacing w:val="12"/>
          <w:w w:val="95"/>
        </w:rPr>
        <w:t xml:space="preserve"> </w:t>
      </w:r>
      <w:r>
        <w:rPr>
          <w:color w:val="231F20"/>
          <w:w w:val="95"/>
        </w:rPr>
        <w:t>flat</w:t>
      </w:r>
      <w:r>
        <w:rPr>
          <w:color w:val="231F20"/>
          <w:spacing w:val="11"/>
          <w:w w:val="95"/>
        </w:rPr>
        <w:t xml:space="preserve"> </w:t>
      </w:r>
      <w:r>
        <w:rPr>
          <w:color w:val="231F20"/>
          <w:w w:val="95"/>
        </w:rPr>
        <w:t>sheeted</w:t>
      </w:r>
      <w:r>
        <w:rPr>
          <w:color w:val="231F20"/>
          <w:spacing w:val="12"/>
          <w:w w:val="95"/>
        </w:rPr>
        <w:t xml:space="preserve"> </w:t>
      </w:r>
      <w:r>
        <w:rPr>
          <w:color w:val="231F20"/>
          <w:w w:val="95"/>
        </w:rPr>
        <w:t>building</w:t>
      </w:r>
      <w:r>
        <w:rPr>
          <w:color w:val="231F20"/>
          <w:spacing w:val="-38"/>
          <w:w w:val="95"/>
        </w:rPr>
        <w:t xml:space="preserve"> </w:t>
      </w:r>
      <w:r>
        <w:rPr>
          <w:color w:val="231F20"/>
          <w:w w:val="95"/>
        </w:rPr>
        <w:t>with</w:t>
      </w:r>
      <w:r>
        <w:rPr>
          <w:color w:val="231F20"/>
          <w:spacing w:val="1"/>
          <w:w w:val="95"/>
        </w:rPr>
        <w:t xml:space="preserve"> </w:t>
      </w:r>
      <w:r>
        <w:rPr>
          <w:color w:val="231F20"/>
          <w:w w:val="95"/>
        </w:rPr>
        <w:t>cover</w:t>
      </w:r>
      <w:r>
        <w:rPr>
          <w:color w:val="231F20"/>
          <w:spacing w:val="1"/>
          <w:w w:val="95"/>
        </w:rPr>
        <w:t xml:space="preserve"> </w:t>
      </w:r>
      <w:r>
        <w:rPr>
          <w:color w:val="231F20"/>
          <w:w w:val="95"/>
        </w:rPr>
        <w:t>strips</w:t>
      </w:r>
      <w:r>
        <w:rPr>
          <w:color w:val="231F20"/>
          <w:spacing w:val="38"/>
        </w:rPr>
        <w:t xml:space="preserve"> </w:t>
      </w:r>
      <w:r>
        <w:rPr>
          <w:color w:val="231F20"/>
          <w:w w:val="95"/>
        </w:rPr>
        <w:t>and</w:t>
      </w:r>
      <w:r>
        <w:rPr>
          <w:color w:val="231F20"/>
          <w:spacing w:val="38"/>
        </w:rPr>
        <w:t xml:space="preserve"> </w:t>
      </w:r>
      <w:r>
        <w:rPr>
          <w:color w:val="231F20"/>
          <w:w w:val="95"/>
        </w:rPr>
        <w:t>a</w:t>
      </w:r>
      <w:r>
        <w:rPr>
          <w:color w:val="231F20"/>
          <w:spacing w:val="38"/>
        </w:rPr>
        <w:t xml:space="preserve"> </w:t>
      </w:r>
      <w:r>
        <w:rPr>
          <w:color w:val="231F20"/>
          <w:w w:val="95"/>
        </w:rPr>
        <w:t>concrete</w:t>
      </w:r>
      <w:r>
        <w:rPr>
          <w:color w:val="231F20"/>
          <w:spacing w:val="1"/>
          <w:w w:val="95"/>
        </w:rPr>
        <w:t xml:space="preserve"> </w:t>
      </w:r>
      <w:r>
        <w:rPr>
          <w:color w:val="231F20"/>
          <w:w w:val="95"/>
        </w:rPr>
        <w:t>tiled</w:t>
      </w:r>
      <w:r>
        <w:rPr>
          <w:color w:val="231F20"/>
          <w:spacing w:val="2"/>
          <w:w w:val="95"/>
        </w:rPr>
        <w:t xml:space="preserve"> </w:t>
      </w:r>
      <w:r>
        <w:rPr>
          <w:color w:val="231F20"/>
          <w:w w:val="95"/>
        </w:rPr>
        <w:t>gable</w:t>
      </w:r>
      <w:r>
        <w:rPr>
          <w:color w:val="231F20"/>
          <w:spacing w:val="3"/>
          <w:w w:val="95"/>
        </w:rPr>
        <w:t xml:space="preserve"> </w:t>
      </w:r>
      <w:r>
        <w:rPr>
          <w:color w:val="231F20"/>
          <w:w w:val="95"/>
        </w:rPr>
        <w:t>roof.</w:t>
      </w:r>
      <w:r>
        <w:rPr>
          <w:color w:val="231F20"/>
          <w:spacing w:val="3"/>
          <w:w w:val="95"/>
        </w:rPr>
        <w:t xml:space="preserve"> </w:t>
      </w:r>
      <w:r>
        <w:rPr>
          <w:color w:val="231F20"/>
          <w:w w:val="95"/>
        </w:rPr>
        <w:t>The</w:t>
      </w:r>
      <w:r>
        <w:rPr>
          <w:color w:val="231F20"/>
          <w:spacing w:val="3"/>
          <w:w w:val="95"/>
        </w:rPr>
        <w:t xml:space="preserve"> </w:t>
      </w:r>
      <w:r>
        <w:rPr>
          <w:color w:val="231F20"/>
          <w:w w:val="95"/>
        </w:rPr>
        <w:t>timber</w:t>
      </w:r>
      <w:r>
        <w:rPr>
          <w:color w:val="231F20"/>
          <w:spacing w:val="3"/>
          <w:w w:val="95"/>
        </w:rPr>
        <w:t xml:space="preserve"> </w:t>
      </w:r>
      <w:r>
        <w:rPr>
          <w:color w:val="231F20"/>
          <w:w w:val="95"/>
        </w:rPr>
        <w:t>door</w:t>
      </w:r>
      <w:r>
        <w:rPr>
          <w:color w:val="231F20"/>
          <w:spacing w:val="3"/>
          <w:w w:val="95"/>
        </w:rPr>
        <w:t xml:space="preserve"> </w:t>
      </w:r>
      <w:r>
        <w:rPr>
          <w:color w:val="231F20"/>
          <w:w w:val="95"/>
        </w:rPr>
        <w:t>is</w:t>
      </w:r>
      <w:r>
        <w:rPr>
          <w:color w:val="231F20"/>
          <w:spacing w:val="1"/>
          <w:w w:val="95"/>
        </w:rPr>
        <w:t xml:space="preserve"> </w:t>
      </w:r>
      <w:r>
        <w:rPr>
          <w:color w:val="231F20"/>
        </w:rPr>
        <w:t>metal</w:t>
      </w:r>
      <w:r>
        <w:rPr>
          <w:color w:val="231F20"/>
          <w:spacing w:val="-10"/>
        </w:rPr>
        <w:t xml:space="preserve"> </w:t>
      </w:r>
      <w:r>
        <w:rPr>
          <w:color w:val="231F20"/>
        </w:rPr>
        <w:t>clad.</w:t>
      </w:r>
    </w:p>
    <w:p w14:paraId="1EB0A14A" w14:textId="77777777" w:rsidR="00F71DDB" w:rsidRDefault="00A630EF" w:rsidP="004124C1">
      <w:pPr>
        <w:pStyle w:val="BodyText"/>
        <w:spacing w:before="169" w:line="230" w:lineRule="auto"/>
        <w:ind w:left="302" w:right="194"/>
      </w:pPr>
      <w:r>
        <w:rPr>
          <w:color w:val="231F20"/>
          <w:w w:val="95"/>
        </w:rPr>
        <w:t>Other</w:t>
      </w:r>
      <w:r>
        <w:rPr>
          <w:color w:val="231F20"/>
          <w:spacing w:val="24"/>
          <w:w w:val="95"/>
        </w:rPr>
        <w:t xml:space="preserve"> </w:t>
      </w:r>
      <w:r>
        <w:rPr>
          <w:color w:val="231F20"/>
          <w:w w:val="95"/>
        </w:rPr>
        <w:t>details</w:t>
      </w:r>
      <w:r>
        <w:rPr>
          <w:color w:val="231F20"/>
          <w:spacing w:val="24"/>
          <w:w w:val="95"/>
        </w:rPr>
        <w:t xml:space="preserve"> </w:t>
      </w:r>
      <w:r>
        <w:rPr>
          <w:color w:val="231F20"/>
          <w:w w:val="95"/>
        </w:rPr>
        <w:t>include</w:t>
      </w:r>
      <w:r>
        <w:rPr>
          <w:color w:val="231F20"/>
          <w:spacing w:val="25"/>
          <w:w w:val="95"/>
        </w:rPr>
        <w:t xml:space="preserve"> </w:t>
      </w:r>
      <w:r>
        <w:rPr>
          <w:color w:val="231F20"/>
          <w:w w:val="95"/>
        </w:rPr>
        <w:t>a</w:t>
      </w:r>
      <w:r>
        <w:rPr>
          <w:color w:val="231F20"/>
          <w:spacing w:val="24"/>
          <w:w w:val="95"/>
        </w:rPr>
        <w:t xml:space="preserve"> </w:t>
      </w:r>
      <w:r>
        <w:rPr>
          <w:color w:val="231F20"/>
          <w:w w:val="95"/>
        </w:rPr>
        <w:t>clothesline,</w:t>
      </w:r>
      <w:r>
        <w:rPr>
          <w:color w:val="231F20"/>
          <w:spacing w:val="-37"/>
          <w:w w:val="95"/>
        </w:rPr>
        <w:t xml:space="preserve"> </w:t>
      </w:r>
      <w:r>
        <w:rPr>
          <w:color w:val="231F20"/>
          <w:w w:val="95"/>
        </w:rPr>
        <w:t>brick</w:t>
      </w:r>
      <w:r>
        <w:rPr>
          <w:color w:val="231F20"/>
          <w:spacing w:val="1"/>
          <w:w w:val="95"/>
        </w:rPr>
        <w:t xml:space="preserve"> </w:t>
      </w:r>
      <w:r>
        <w:rPr>
          <w:color w:val="231F20"/>
          <w:w w:val="95"/>
        </w:rPr>
        <w:t>paving</w:t>
      </w:r>
      <w:r>
        <w:rPr>
          <w:color w:val="231F20"/>
          <w:spacing w:val="1"/>
          <w:w w:val="95"/>
        </w:rPr>
        <w:t xml:space="preserve"> </w:t>
      </w:r>
      <w:r>
        <w:rPr>
          <w:color w:val="231F20"/>
          <w:w w:val="95"/>
        </w:rPr>
        <w:t>around</w:t>
      </w:r>
      <w:r>
        <w:rPr>
          <w:color w:val="231F20"/>
          <w:spacing w:val="38"/>
        </w:rPr>
        <w:t xml:space="preserve"> </w:t>
      </w:r>
      <w:r>
        <w:rPr>
          <w:color w:val="231F20"/>
          <w:w w:val="95"/>
        </w:rPr>
        <w:t>the</w:t>
      </w:r>
      <w:r>
        <w:rPr>
          <w:color w:val="231F20"/>
          <w:spacing w:val="38"/>
        </w:rPr>
        <w:t xml:space="preserve"> </w:t>
      </w:r>
      <w:r>
        <w:rPr>
          <w:color w:val="231F20"/>
          <w:w w:val="95"/>
        </w:rPr>
        <w:t>house</w:t>
      </w:r>
      <w:r>
        <w:rPr>
          <w:color w:val="231F20"/>
          <w:spacing w:val="1"/>
          <w:w w:val="95"/>
        </w:rPr>
        <w:t xml:space="preserve"> </w:t>
      </w:r>
      <w:r>
        <w:rPr>
          <w:color w:val="231F20"/>
          <w:w w:val="95"/>
        </w:rPr>
        <w:t>with plastic covered drain and</w:t>
      </w:r>
      <w:r>
        <w:rPr>
          <w:color w:val="231F20"/>
          <w:spacing w:val="1"/>
          <w:w w:val="95"/>
        </w:rPr>
        <w:t xml:space="preserve"> </w:t>
      </w:r>
      <w:r>
        <w:rPr>
          <w:color w:val="231F20"/>
        </w:rPr>
        <w:t>concrete paths that extend to</w:t>
      </w:r>
      <w:r>
        <w:rPr>
          <w:color w:val="231F20"/>
          <w:spacing w:val="1"/>
        </w:rPr>
        <w:t xml:space="preserve"> </w:t>
      </w:r>
      <w:r>
        <w:rPr>
          <w:color w:val="231F20"/>
        </w:rPr>
        <w:t>adjacent</w:t>
      </w:r>
      <w:r>
        <w:rPr>
          <w:color w:val="231F20"/>
          <w:spacing w:val="-10"/>
        </w:rPr>
        <w:t xml:space="preserve"> </w:t>
      </w:r>
      <w:r>
        <w:rPr>
          <w:color w:val="231F20"/>
        </w:rPr>
        <w:t>buildings.</w:t>
      </w:r>
    </w:p>
    <w:p w14:paraId="79286879" w14:textId="77777777" w:rsidR="00F71DDB" w:rsidRDefault="00A630EF" w:rsidP="004124C1">
      <w:pPr>
        <w:pStyle w:val="BodyText"/>
        <w:spacing w:before="169" w:line="230" w:lineRule="auto"/>
        <w:ind w:left="302" w:right="425"/>
      </w:pPr>
      <w:r>
        <w:rPr>
          <w:color w:val="231F20"/>
          <w:w w:val="95"/>
        </w:rPr>
        <w:t>An</w:t>
      </w:r>
      <w:r>
        <w:rPr>
          <w:color w:val="231F20"/>
          <w:spacing w:val="16"/>
          <w:w w:val="95"/>
        </w:rPr>
        <w:t xml:space="preserve"> </w:t>
      </w:r>
      <w:r>
        <w:rPr>
          <w:color w:val="231F20"/>
          <w:w w:val="95"/>
        </w:rPr>
        <w:t>air</w:t>
      </w:r>
      <w:r>
        <w:rPr>
          <w:color w:val="231F20"/>
          <w:spacing w:val="16"/>
          <w:w w:val="95"/>
        </w:rPr>
        <w:t xml:space="preserve"> </w:t>
      </w:r>
      <w:r>
        <w:rPr>
          <w:color w:val="231F20"/>
          <w:w w:val="95"/>
        </w:rPr>
        <w:t>conditioning</w:t>
      </w:r>
      <w:r>
        <w:rPr>
          <w:color w:val="231F20"/>
          <w:spacing w:val="16"/>
          <w:w w:val="95"/>
        </w:rPr>
        <w:t xml:space="preserve"> </w:t>
      </w:r>
      <w:r>
        <w:rPr>
          <w:color w:val="231F20"/>
          <w:w w:val="95"/>
        </w:rPr>
        <w:t>unit</w:t>
      </w:r>
      <w:r>
        <w:rPr>
          <w:color w:val="231F20"/>
          <w:spacing w:val="16"/>
          <w:w w:val="95"/>
        </w:rPr>
        <w:t xml:space="preserve"> </w:t>
      </w:r>
      <w:r>
        <w:rPr>
          <w:color w:val="231F20"/>
          <w:w w:val="95"/>
        </w:rPr>
        <w:t>is</w:t>
      </w:r>
      <w:r>
        <w:rPr>
          <w:color w:val="231F20"/>
          <w:spacing w:val="17"/>
          <w:w w:val="95"/>
        </w:rPr>
        <w:t xml:space="preserve"> </w:t>
      </w:r>
      <w:r>
        <w:rPr>
          <w:color w:val="231F20"/>
          <w:w w:val="95"/>
        </w:rPr>
        <w:t>on</w:t>
      </w:r>
      <w:r>
        <w:rPr>
          <w:color w:val="231F20"/>
          <w:spacing w:val="-38"/>
          <w:w w:val="95"/>
        </w:rPr>
        <w:t xml:space="preserve"> </w:t>
      </w:r>
      <w:r>
        <w:rPr>
          <w:color w:val="231F20"/>
        </w:rPr>
        <w:t>the</w:t>
      </w:r>
      <w:r>
        <w:rPr>
          <w:color w:val="231F20"/>
          <w:spacing w:val="-10"/>
        </w:rPr>
        <w:t xml:space="preserve"> </w:t>
      </w:r>
      <w:r>
        <w:rPr>
          <w:color w:val="231F20"/>
        </w:rPr>
        <w:t>east</w:t>
      </w:r>
      <w:r>
        <w:rPr>
          <w:color w:val="231F20"/>
          <w:spacing w:val="-10"/>
        </w:rPr>
        <w:t xml:space="preserve"> </w:t>
      </w:r>
      <w:r>
        <w:rPr>
          <w:color w:val="231F20"/>
        </w:rPr>
        <w:t>side.</w:t>
      </w:r>
    </w:p>
    <w:p w14:paraId="225A53C9" w14:textId="3D77264A" w:rsidR="00F71DDB" w:rsidRDefault="00A630EF" w:rsidP="003B6153">
      <w:pPr>
        <w:pStyle w:val="BodyText"/>
        <w:spacing w:before="170" w:line="230" w:lineRule="auto"/>
        <w:ind w:left="302" w:right="102"/>
      </w:pPr>
      <w:r>
        <w:rPr>
          <w:color w:val="231F20"/>
          <w:w w:val="95"/>
        </w:rPr>
        <w:t>Condition</w:t>
      </w:r>
      <w:r>
        <w:rPr>
          <w:color w:val="231F20"/>
          <w:spacing w:val="26"/>
          <w:w w:val="95"/>
        </w:rPr>
        <w:t xml:space="preserve"> </w:t>
      </w:r>
      <w:r>
        <w:rPr>
          <w:color w:val="231F20"/>
          <w:w w:val="95"/>
        </w:rPr>
        <w:t>throughout</w:t>
      </w:r>
      <w:r>
        <w:rPr>
          <w:color w:val="231F20"/>
          <w:spacing w:val="26"/>
          <w:w w:val="95"/>
        </w:rPr>
        <w:t xml:space="preserve"> </w:t>
      </w:r>
      <w:r>
        <w:rPr>
          <w:color w:val="231F20"/>
          <w:w w:val="95"/>
        </w:rPr>
        <w:t>all</w:t>
      </w:r>
      <w:r>
        <w:rPr>
          <w:color w:val="231F20"/>
          <w:spacing w:val="27"/>
          <w:w w:val="95"/>
        </w:rPr>
        <w:t xml:space="preserve"> </w:t>
      </w:r>
      <w:r>
        <w:rPr>
          <w:color w:val="231F20"/>
          <w:w w:val="95"/>
        </w:rPr>
        <w:t>buildings</w:t>
      </w:r>
      <w:r>
        <w:rPr>
          <w:color w:val="231F20"/>
          <w:spacing w:val="-38"/>
          <w:w w:val="95"/>
        </w:rPr>
        <w:t xml:space="preserve"> </w:t>
      </w:r>
      <w:r>
        <w:rPr>
          <w:color w:val="231F20"/>
        </w:rPr>
        <w:t>is</w:t>
      </w:r>
      <w:r>
        <w:rPr>
          <w:color w:val="231F20"/>
          <w:spacing w:val="-10"/>
        </w:rPr>
        <w:t xml:space="preserve"> </w:t>
      </w:r>
      <w:r>
        <w:rPr>
          <w:color w:val="231F20"/>
        </w:rPr>
        <w:t>reasonable,</w:t>
      </w:r>
      <w:r>
        <w:rPr>
          <w:color w:val="231F20"/>
          <w:spacing w:val="-9"/>
        </w:rPr>
        <w:t xml:space="preserve"> </w:t>
      </w:r>
      <w:r>
        <w:rPr>
          <w:color w:val="231F20"/>
        </w:rPr>
        <w:t>except</w:t>
      </w:r>
      <w:r>
        <w:rPr>
          <w:color w:val="231F20"/>
          <w:spacing w:val="-9"/>
        </w:rPr>
        <w:t xml:space="preserve"> </w:t>
      </w:r>
      <w:r>
        <w:rPr>
          <w:color w:val="231F20"/>
        </w:rPr>
        <w:t>for</w:t>
      </w:r>
      <w:r>
        <w:rPr>
          <w:color w:val="231F20"/>
          <w:spacing w:val="-9"/>
        </w:rPr>
        <w:t xml:space="preserve"> </w:t>
      </w:r>
      <w:r>
        <w:rPr>
          <w:color w:val="231F20"/>
        </w:rPr>
        <w:t>recent</w:t>
      </w:r>
      <w:r w:rsidR="003B6153">
        <w:t xml:space="preserve"> </w:t>
      </w:r>
      <w:r>
        <w:rPr>
          <w:color w:val="231F20"/>
          <w:w w:val="95"/>
        </w:rPr>
        <w:t>hail</w:t>
      </w:r>
      <w:r>
        <w:rPr>
          <w:color w:val="231F20"/>
          <w:spacing w:val="1"/>
          <w:w w:val="95"/>
        </w:rPr>
        <w:t xml:space="preserve"> </w:t>
      </w:r>
      <w:r>
        <w:rPr>
          <w:color w:val="231F20"/>
          <w:w w:val="95"/>
        </w:rPr>
        <w:t>damage,</w:t>
      </w:r>
      <w:r>
        <w:rPr>
          <w:color w:val="231F20"/>
          <w:spacing w:val="1"/>
          <w:w w:val="95"/>
        </w:rPr>
        <w:t xml:space="preserve"> </w:t>
      </w:r>
      <w:r>
        <w:rPr>
          <w:color w:val="231F20"/>
          <w:w w:val="95"/>
        </w:rPr>
        <w:t>but</w:t>
      </w:r>
      <w:r>
        <w:rPr>
          <w:color w:val="231F20"/>
          <w:spacing w:val="38"/>
        </w:rPr>
        <w:t xml:space="preserve"> </w:t>
      </w:r>
      <w:r>
        <w:rPr>
          <w:color w:val="231F20"/>
          <w:w w:val="95"/>
        </w:rPr>
        <w:t>internal</w:t>
      </w:r>
      <w:r>
        <w:rPr>
          <w:color w:val="231F20"/>
          <w:spacing w:val="38"/>
        </w:rPr>
        <w:t xml:space="preserve"> </w:t>
      </w:r>
      <w:r>
        <w:rPr>
          <w:color w:val="231F20"/>
          <w:w w:val="95"/>
        </w:rPr>
        <w:t>cracks</w:t>
      </w:r>
      <w:r>
        <w:rPr>
          <w:color w:val="231F20"/>
          <w:spacing w:val="1"/>
          <w:w w:val="95"/>
        </w:rPr>
        <w:t xml:space="preserve"> </w:t>
      </w:r>
      <w:r>
        <w:rPr>
          <w:color w:val="231F20"/>
          <w:w w:val="95"/>
        </w:rPr>
        <w:t>are</w:t>
      </w:r>
      <w:r>
        <w:rPr>
          <w:color w:val="231F20"/>
          <w:spacing w:val="25"/>
          <w:w w:val="95"/>
        </w:rPr>
        <w:t xml:space="preserve"> </w:t>
      </w:r>
      <w:r>
        <w:rPr>
          <w:color w:val="231F20"/>
          <w:w w:val="95"/>
        </w:rPr>
        <w:t>extensive</w:t>
      </w:r>
      <w:r>
        <w:rPr>
          <w:color w:val="231F20"/>
          <w:spacing w:val="25"/>
          <w:w w:val="95"/>
        </w:rPr>
        <w:t xml:space="preserve"> </w:t>
      </w:r>
      <w:r>
        <w:rPr>
          <w:color w:val="231F20"/>
          <w:w w:val="95"/>
        </w:rPr>
        <w:t>and</w:t>
      </w:r>
      <w:r>
        <w:rPr>
          <w:color w:val="231F20"/>
          <w:spacing w:val="26"/>
          <w:w w:val="95"/>
        </w:rPr>
        <w:t xml:space="preserve"> </w:t>
      </w:r>
      <w:r>
        <w:rPr>
          <w:color w:val="231F20"/>
          <w:w w:val="95"/>
        </w:rPr>
        <w:t>asbestos</w:t>
      </w:r>
      <w:r>
        <w:rPr>
          <w:color w:val="231F20"/>
          <w:spacing w:val="25"/>
          <w:w w:val="95"/>
        </w:rPr>
        <w:t xml:space="preserve"> </w:t>
      </w:r>
      <w:r>
        <w:rPr>
          <w:color w:val="231F20"/>
          <w:w w:val="95"/>
        </w:rPr>
        <w:t>cement</w:t>
      </w:r>
      <w:r>
        <w:rPr>
          <w:color w:val="231F20"/>
          <w:spacing w:val="-37"/>
          <w:w w:val="95"/>
        </w:rPr>
        <w:t xml:space="preserve"> </w:t>
      </w:r>
      <w:r>
        <w:rPr>
          <w:color w:val="231F20"/>
          <w:w w:val="95"/>
        </w:rPr>
        <w:t>sheeting</w:t>
      </w:r>
      <w:r>
        <w:rPr>
          <w:color w:val="231F20"/>
          <w:spacing w:val="1"/>
          <w:w w:val="95"/>
        </w:rPr>
        <w:t xml:space="preserve"> </w:t>
      </w:r>
      <w:r>
        <w:rPr>
          <w:color w:val="231F20"/>
          <w:w w:val="95"/>
        </w:rPr>
        <w:t>remains.</w:t>
      </w:r>
      <w:r>
        <w:rPr>
          <w:color w:val="231F20"/>
          <w:spacing w:val="38"/>
        </w:rPr>
        <w:t xml:space="preserve"> </w:t>
      </w:r>
      <w:r>
        <w:rPr>
          <w:color w:val="231F20"/>
          <w:w w:val="95"/>
        </w:rPr>
        <w:t>Rear</w:t>
      </w:r>
      <w:r>
        <w:rPr>
          <w:color w:val="231F20"/>
          <w:spacing w:val="38"/>
        </w:rPr>
        <w:t xml:space="preserve"> </w:t>
      </w:r>
      <w:r>
        <w:rPr>
          <w:color w:val="231F20"/>
          <w:w w:val="95"/>
        </w:rPr>
        <w:t>fly</w:t>
      </w:r>
      <w:r>
        <w:rPr>
          <w:color w:val="231F20"/>
          <w:spacing w:val="38"/>
        </w:rPr>
        <w:t xml:space="preserve"> </w:t>
      </w:r>
      <w:r>
        <w:rPr>
          <w:color w:val="231F20"/>
          <w:w w:val="95"/>
        </w:rPr>
        <w:t>screen</w:t>
      </w:r>
      <w:r>
        <w:rPr>
          <w:color w:val="231F20"/>
          <w:spacing w:val="1"/>
          <w:w w:val="95"/>
        </w:rPr>
        <w:t xml:space="preserve"> </w:t>
      </w:r>
      <w:r>
        <w:rPr>
          <w:color w:val="231F20"/>
        </w:rPr>
        <w:t>is</w:t>
      </w:r>
      <w:r>
        <w:rPr>
          <w:color w:val="231F20"/>
          <w:spacing w:val="-10"/>
        </w:rPr>
        <w:t xml:space="preserve"> </w:t>
      </w:r>
      <w:r>
        <w:rPr>
          <w:color w:val="231F20"/>
        </w:rPr>
        <w:t>broken.</w:t>
      </w:r>
    </w:p>
    <w:p w14:paraId="7E4CFA04" w14:textId="77777777" w:rsidR="00F71DDB" w:rsidRPr="006C71B9" w:rsidRDefault="00F71DDB" w:rsidP="006C71B9">
      <w:pPr>
        <w:pStyle w:val="BodyText"/>
      </w:pPr>
    </w:p>
    <w:p w14:paraId="6A206DE7" w14:textId="77777777" w:rsidR="00F71DDB" w:rsidRDefault="00A630EF" w:rsidP="004124C1">
      <w:pPr>
        <w:pStyle w:val="Heading2"/>
        <w:ind w:left="302"/>
      </w:pPr>
      <w:bookmarkStart w:id="22" w:name="Condition"/>
      <w:bookmarkStart w:id="23" w:name="_Toc81497956"/>
      <w:bookmarkStart w:id="24" w:name="_Toc81498702"/>
      <w:bookmarkStart w:id="25" w:name="_Toc81509754"/>
      <w:bookmarkEnd w:id="22"/>
      <w:r>
        <w:rPr>
          <w:w w:val="105"/>
        </w:rPr>
        <w:t>Condition</w:t>
      </w:r>
      <w:bookmarkEnd w:id="23"/>
      <w:bookmarkEnd w:id="24"/>
      <w:bookmarkEnd w:id="25"/>
    </w:p>
    <w:p w14:paraId="792519E5" w14:textId="77777777" w:rsidR="00F71DDB" w:rsidRDefault="00A630EF" w:rsidP="004124C1">
      <w:pPr>
        <w:pStyle w:val="BodyText"/>
        <w:spacing w:before="103" w:line="230" w:lineRule="auto"/>
        <w:ind w:left="302" w:right="102"/>
      </w:pPr>
      <w:r>
        <w:rPr>
          <w:color w:val="231F20"/>
          <w:w w:val="95"/>
        </w:rPr>
        <w:t>The</w:t>
      </w:r>
      <w:r>
        <w:rPr>
          <w:color w:val="231F20"/>
          <w:spacing w:val="9"/>
          <w:w w:val="95"/>
        </w:rPr>
        <w:t xml:space="preserve"> </w:t>
      </w:r>
      <w:r>
        <w:rPr>
          <w:color w:val="231F20"/>
          <w:w w:val="95"/>
        </w:rPr>
        <w:t>main</w:t>
      </w:r>
      <w:r>
        <w:rPr>
          <w:color w:val="231F20"/>
          <w:spacing w:val="9"/>
          <w:w w:val="95"/>
        </w:rPr>
        <w:t xml:space="preserve"> </w:t>
      </w:r>
      <w:r>
        <w:rPr>
          <w:color w:val="231F20"/>
          <w:w w:val="95"/>
        </w:rPr>
        <w:t>building</w:t>
      </w:r>
      <w:r>
        <w:rPr>
          <w:color w:val="231F20"/>
          <w:spacing w:val="9"/>
          <w:w w:val="95"/>
        </w:rPr>
        <w:t xml:space="preserve"> </w:t>
      </w:r>
      <w:r>
        <w:rPr>
          <w:color w:val="231F20"/>
          <w:w w:val="95"/>
        </w:rPr>
        <w:t>is</w:t>
      </w:r>
      <w:r>
        <w:rPr>
          <w:color w:val="231F20"/>
          <w:spacing w:val="9"/>
          <w:w w:val="95"/>
        </w:rPr>
        <w:t xml:space="preserve"> </w:t>
      </w:r>
      <w:r>
        <w:rPr>
          <w:color w:val="231F20"/>
          <w:w w:val="95"/>
        </w:rPr>
        <w:t>in</w:t>
      </w:r>
      <w:r>
        <w:rPr>
          <w:color w:val="231F20"/>
          <w:spacing w:val="10"/>
          <w:w w:val="95"/>
        </w:rPr>
        <w:t xml:space="preserve"> </w:t>
      </w:r>
      <w:r>
        <w:rPr>
          <w:color w:val="231F20"/>
          <w:w w:val="95"/>
        </w:rPr>
        <w:t>quite</w:t>
      </w:r>
      <w:r>
        <w:rPr>
          <w:color w:val="231F20"/>
          <w:spacing w:val="9"/>
          <w:w w:val="95"/>
        </w:rPr>
        <w:t xml:space="preserve"> </w:t>
      </w:r>
      <w:r>
        <w:rPr>
          <w:color w:val="231F20"/>
          <w:w w:val="95"/>
        </w:rPr>
        <w:t>good</w:t>
      </w:r>
      <w:r>
        <w:rPr>
          <w:color w:val="231F20"/>
          <w:spacing w:val="1"/>
          <w:w w:val="95"/>
        </w:rPr>
        <w:t xml:space="preserve"> </w:t>
      </w:r>
      <w:r>
        <w:rPr>
          <w:color w:val="231F20"/>
          <w:w w:val="95"/>
        </w:rPr>
        <w:t>condition especially with the</w:t>
      </w:r>
      <w:r>
        <w:rPr>
          <w:color w:val="231F20"/>
          <w:spacing w:val="1"/>
          <w:w w:val="95"/>
        </w:rPr>
        <w:t xml:space="preserve"> </w:t>
      </w:r>
      <w:r>
        <w:rPr>
          <w:color w:val="231F20"/>
          <w:w w:val="95"/>
        </w:rPr>
        <w:t>courtyard</w:t>
      </w:r>
      <w:r>
        <w:rPr>
          <w:color w:val="231F20"/>
          <w:spacing w:val="18"/>
          <w:w w:val="95"/>
        </w:rPr>
        <w:t xml:space="preserve"> </w:t>
      </w:r>
      <w:r>
        <w:rPr>
          <w:color w:val="231F20"/>
          <w:w w:val="95"/>
        </w:rPr>
        <w:t>render</w:t>
      </w:r>
      <w:r>
        <w:rPr>
          <w:color w:val="231F20"/>
          <w:spacing w:val="19"/>
          <w:w w:val="95"/>
        </w:rPr>
        <w:t xml:space="preserve"> </w:t>
      </w:r>
      <w:r>
        <w:rPr>
          <w:color w:val="231F20"/>
          <w:w w:val="95"/>
        </w:rPr>
        <w:t>repair</w:t>
      </w:r>
      <w:r>
        <w:rPr>
          <w:color w:val="231F20"/>
          <w:spacing w:val="19"/>
          <w:w w:val="95"/>
        </w:rPr>
        <w:t xml:space="preserve"> </w:t>
      </w:r>
      <w:r>
        <w:rPr>
          <w:color w:val="231F20"/>
          <w:w w:val="95"/>
        </w:rPr>
        <w:t>underway.</w:t>
      </w:r>
    </w:p>
    <w:p w14:paraId="1F5F645F" w14:textId="77777777" w:rsidR="00F71DDB" w:rsidRDefault="00A630EF" w:rsidP="004124C1">
      <w:pPr>
        <w:pStyle w:val="BodyText"/>
        <w:spacing w:before="162"/>
        <w:ind w:left="302"/>
      </w:pPr>
      <w:r>
        <w:rPr>
          <w:color w:val="231F20"/>
          <w:w w:val="95"/>
        </w:rPr>
        <w:t>The</w:t>
      </w:r>
      <w:r>
        <w:rPr>
          <w:color w:val="231F20"/>
          <w:spacing w:val="13"/>
          <w:w w:val="95"/>
        </w:rPr>
        <w:t xml:space="preserve"> </w:t>
      </w:r>
      <w:r>
        <w:rPr>
          <w:color w:val="231F20"/>
          <w:w w:val="95"/>
        </w:rPr>
        <w:t>Annex</w:t>
      </w:r>
      <w:r>
        <w:rPr>
          <w:color w:val="231F20"/>
          <w:spacing w:val="13"/>
          <w:w w:val="95"/>
        </w:rPr>
        <w:t xml:space="preserve"> </w:t>
      </w:r>
      <w:r>
        <w:rPr>
          <w:color w:val="231F20"/>
          <w:w w:val="95"/>
        </w:rPr>
        <w:t>is</w:t>
      </w:r>
      <w:r>
        <w:rPr>
          <w:color w:val="231F20"/>
          <w:spacing w:val="14"/>
          <w:w w:val="95"/>
        </w:rPr>
        <w:t xml:space="preserve"> </w:t>
      </w:r>
      <w:r>
        <w:rPr>
          <w:color w:val="231F20"/>
          <w:w w:val="95"/>
        </w:rPr>
        <w:t>in</w:t>
      </w:r>
      <w:r>
        <w:rPr>
          <w:color w:val="231F20"/>
          <w:spacing w:val="13"/>
          <w:w w:val="95"/>
        </w:rPr>
        <w:t xml:space="preserve"> </w:t>
      </w:r>
      <w:r>
        <w:rPr>
          <w:color w:val="231F20"/>
          <w:w w:val="95"/>
        </w:rPr>
        <w:t>quite</w:t>
      </w:r>
      <w:r>
        <w:rPr>
          <w:color w:val="231F20"/>
          <w:spacing w:val="14"/>
          <w:w w:val="95"/>
        </w:rPr>
        <w:t xml:space="preserve"> </w:t>
      </w:r>
      <w:r>
        <w:rPr>
          <w:color w:val="231F20"/>
          <w:w w:val="95"/>
        </w:rPr>
        <w:t>good</w:t>
      </w:r>
      <w:r>
        <w:rPr>
          <w:color w:val="231F20"/>
          <w:spacing w:val="13"/>
          <w:w w:val="95"/>
        </w:rPr>
        <w:t xml:space="preserve"> </w:t>
      </w:r>
      <w:r>
        <w:rPr>
          <w:color w:val="231F20"/>
          <w:w w:val="95"/>
        </w:rPr>
        <w:t>condition.</w:t>
      </w:r>
    </w:p>
    <w:p w14:paraId="1CFAE5FA" w14:textId="77777777" w:rsidR="009A6EC1" w:rsidRDefault="00A630EF" w:rsidP="004124C1">
      <w:pPr>
        <w:pStyle w:val="BodyText"/>
        <w:spacing w:before="168" w:line="230" w:lineRule="auto"/>
        <w:ind w:left="302"/>
        <w:rPr>
          <w:color w:val="231F20"/>
        </w:rPr>
      </w:pPr>
      <w:r>
        <w:rPr>
          <w:color w:val="231F20"/>
          <w:w w:val="95"/>
        </w:rPr>
        <w:t>The</w:t>
      </w:r>
      <w:r>
        <w:rPr>
          <w:color w:val="231F20"/>
          <w:spacing w:val="17"/>
          <w:w w:val="95"/>
        </w:rPr>
        <w:t xml:space="preserve"> </w:t>
      </w:r>
      <w:r>
        <w:rPr>
          <w:color w:val="231F20"/>
          <w:w w:val="95"/>
        </w:rPr>
        <w:t>former</w:t>
      </w:r>
      <w:r>
        <w:rPr>
          <w:color w:val="231F20"/>
          <w:spacing w:val="17"/>
          <w:w w:val="95"/>
        </w:rPr>
        <w:t xml:space="preserve"> </w:t>
      </w:r>
      <w:r>
        <w:rPr>
          <w:color w:val="231F20"/>
          <w:w w:val="95"/>
        </w:rPr>
        <w:t>residence</w:t>
      </w:r>
      <w:r>
        <w:rPr>
          <w:color w:val="231F20"/>
          <w:spacing w:val="17"/>
          <w:w w:val="95"/>
        </w:rPr>
        <w:t xml:space="preserve"> </w:t>
      </w:r>
      <w:r>
        <w:rPr>
          <w:color w:val="231F20"/>
          <w:w w:val="95"/>
        </w:rPr>
        <w:t>is</w:t>
      </w:r>
      <w:r>
        <w:rPr>
          <w:color w:val="231F20"/>
          <w:spacing w:val="17"/>
          <w:w w:val="95"/>
        </w:rPr>
        <w:t xml:space="preserve"> </w:t>
      </w:r>
      <w:r>
        <w:rPr>
          <w:color w:val="231F20"/>
          <w:w w:val="95"/>
        </w:rPr>
        <w:t>in</w:t>
      </w:r>
      <w:r>
        <w:rPr>
          <w:color w:val="231F20"/>
          <w:spacing w:val="18"/>
          <w:w w:val="95"/>
        </w:rPr>
        <w:t xml:space="preserve"> </w:t>
      </w:r>
      <w:r>
        <w:rPr>
          <w:color w:val="231F20"/>
          <w:w w:val="95"/>
        </w:rPr>
        <w:t>reasonable</w:t>
      </w:r>
      <w:r>
        <w:rPr>
          <w:color w:val="231F20"/>
          <w:spacing w:val="-38"/>
          <w:w w:val="95"/>
        </w:rPr>
        <w:t xml:space="preserve"> </w:t>
      </w:r>
      <w:r>
        <w:rPr>
          <w:color w:val="231F20"/>
        </w:rPr>
        <w:t>condition, except for the recent hail</w:t>
      </w:r>
      <w:r>
        <w:rPr>
          <w:color w:val="231F20"/>
          <w:spacing w:val="1"/>
        </w:rPr>
        <w:t xml:space="preserve"> </w:t>
      </w:r>
      <w:r>
        <w:rPr>
          <w:color w:val="231F20"/>
          <w:w w:val="95"/>
        </w:rPr>
        <w:t>damage,</w:t>
      </w:r>
      <w:r>
        <w:rPr>
          <w:color w:val="231F20"/>
          <w:spacing w:val="6"/>
          <w:w w:val="95"/>
        </w:rPr>
        <w:t xml:space="preserve"> </w:t>
      </w:r>
      <w:r>
        <w:rPr>
          <w:color w:val="231F20"/>
          <w:w w:val="95"/>
        </w:rPr>
        <w:t>although</w:t>
      </w:r>
      <w:r>
        <w:rPr>
          <w:color w:val="231F20"/>
          <w:spacing w:val="7"/>
          <w:w w:val="95"/>
        </w:rPr>
        <w:t xml:space="preserve"> </w:t>
      </w:r>
      <w:r>
        <w:rPr>
          <w:color w:val="231F20"/>
          <w:w w:val="95"/>
        </w:rPr>
        <w:t>a</w:t>
      </w:r>
      <w:r>
        <w:rPr>
          <w:color w:val="231F20"/>
          <w:spacing w:val="7"/>
          <w:w w:val="95"/>
        </w:rPr>
        <w:t xml:space="preserve"> </w:t>
      </w:r>
      <w:r>
        <w:rPr>
          <w:color w:val="231F20"/>
          <w:w w:val="95"/>
        </w:rPr>
        <w:t>large</w:t>
      </w:r>
      <w:r>
        <w:rPr>
          <w:color w:val="231F20"/>
          <w:spacing w:val="7"/>
          <w:w w:val="95"/>
        </w:rPr>
        <w:t xml:space="preserve"> </w:t>
      </w:r>
      <w:r>
        <w:rPr>
          <w:color w:val="231F20"/>
          <w:w w:val="95"/>
        </w:rPr>
        <w:t>number</w:t>
      </w:r>
      <w:r>
        <w:rPr>
          <w:color w:val="231F20"/>
          <w:spacing w:val="7"/>
          <w:w w:val="95"/>
        </w:rPr>
        <w:t xml:space="preserve"> </w:t>
      </w:r>
      <w:r>
        <w:rPr>
          <w:color w:val="231F20"/>
          <w:w w:val="95"/>
        </w:rPr>
        <w:t>of</w:t>
      </w:r>
      <w:r>
        <w:rPr>
          <w:color w:val="231F20"/>
          <w:spacing w:val="1"/>
          <w:w w:val="95"/>
        </w:rPr>
        <w:t xml:space="preserve"> </w:t>
      </w:r>
      <w:r>
        <w:rPr>
          <w:color w:val="231F20"/>
        </w:rPr>
        <w:t>cracks</w:t>
      </w:r>
      <w:r>
        <w:rPr>
          <w:color w:val="231F20"/>
          <w:spacing w:val="-9"/>
        </w:rPr>
        <w:t xml:space="preserve"> </w:t>
      </w:r>
      <w:r>
        <w:rPr>
          <w:color w:val="231F20"/>
        </w:rPr>
        <w:t>exist</w:t>
      </w:r>
      <w:r>
        <w:rPr>
          <w:color w:val="231F20"/>
          <w:spacing w:val="-9"/>
        </w:rPr>
        <w:t xml:space="preserve"> </w:t>
      </w:r>
      <w:r>
        <w:rPr>
          <w:color w:val="231F20"/>
        </w:rPr>
        <w:t>internally.</w:t>
      </w:r>
      <w:bookmarkStart w:id="26" w:name="Statement_of_Significance"/>
      <w:bookmarkEnd w:id="26"/>
    </w:p>
    <w:p w14:paraId="3DD2B86D" w14:textId="77777777" w:rsidR="00B43E0F" w:rsidRDefault="009A6EC1" w:rsidP="00B43E0F">
      <w:pPr>
        <w:pStyle w:val="BodyText"/>
      </w:pPr>
      <w:r>
        <w:br w:type="column"/>
      </w:r>
    </w:p>
    <w:p w14:paraId="23425821" w14:textId="6BE7FC9B" w:rsidR="00F71DDB" w:rsidRPr="009A6EC1" w:rsidRDefault="00A630EF" w:rsidP="004124C1">
      <w:pPr>
        <w:pStyle w:val="Heading2"/>
        <w:rPr>
          <w:color w:val="231F20"/>
        </w:rPr>
      </w:pPr>
      <w:bookmarkStart w:id="27" w:name="_Toc81497957"/>
      <w:bookmarkStart w:id="28" w:name="_Toc81498703"/>
      <w:bookmarkStart w:id="29" w:name="_Toc81509755"/>
      <w:r w:rsidRPr="009A6EC1">
        <w:rPr>
          <w:spacing w:val="-4"/>
          <w:w w:val="110"/>
        </w:rPr>
        <w:t>Statement</w:t>
      </w:r>
      <w:r w:rsidRPr="009A6EC1">
        <w:rPr>
          <w:spacing w:val="-15"/>
          <w:w w:val="110"/>
        </w:rPr>
        <w:t xml:space="preserve"> </w:t>
      </w:r>
      <w:r w:rsidRPr="009A6EC1">
        <w:rPr>
          <w:w w:val="110"/>
        </w:rPr>
        <w:t>of</w:t>
      </w:r>
      <w:r w:rsidRPr="009A6EC1">
        <w:rPr>
          <w:spacing w:val="-14"/>
          <w:w w:val="110"/>
        </w:rPr>
        <w:t xml:space="preserve"> </w:t>
      </w:r>
      <w:r w:rsidRPr="009A6EC1">
        <w:rPr>
          <w:w w:val="110"/>
        </w:rPr>
        <w:t>Significance</w:t>
      </w:r>
      <w:bookmarkEnd w:id="27"/>
      <w:bookmarkEnd w:id="28"/>
      <w:bookmarkEnd w:id="29"/>
    </w:p>
    <w:p w14:paraId="6392D331" w14:textId="0645493E" w:rsidR="00F71DDB" w:rsidRDefault="00A630EF" w:rsidP="003B6153">
      <w:pPr>
        <w:pStyle w:val="BodyText"/>
        <w:spacing w:before="103" w:line="230" w:lineRule="auto"/>
        <w:ind w:left="299" w:right="713"/>
      </w:pPr>
      <w:r>
        <w:rPr>
          <w:color w:val="231F20"/>
          <w:w w:val="95"/>
        </w:rPr>
        <w:t>The</w:t>
      </w:r>
      <w:r>
        <w:rPr>
          <w:color w:val="231F20"/>
          <w:spacing w:val="8"/>
          <w:w w:val="95"/>
        </w:rPr>
        <w:t xml:space="preserve"> </w:t>
      </w:r>
      <w:r>
        <w:rPr>
          <w:color w:val="231F20"/>
          <w:w w:val="95"/>
        </w:rPr>
        <w:t>NFSA</w:t>
      </w:r>
      <w:r>
        <w:rPr>
          <w:color w:val="231F20"/>
          <w:spacing w:val="9"/>
          <w:w w:val="95"/>
        </w:rPr>
        <w:t xml:space="preserve"> </w:t>
      </w:r>
      <w:r>
        <w:rPr>
          <w:color w:val="231F20"/>
          <w:w w:val="95"/>
        </w:rPr>
        <w:t>buildings</w:t>
      </w:r>
      <w:r>
        <w:rPr>
          <w:color w:val="231F20"/>
          <w:spacing w:val="9"/>
          <w:w w:val="95"/>
        </w:rPr>
        <w:t xml:space="preserve"> </w:t>
      </w:r>
      <w:r>
        <w:rPr>
          <w:color w:val="231F20"/>
          <w:w w:val="95"/>
        </w:rPr>
        <w:t>are</w:t>
      </w:r>
      <w:r>
        <w:rPr>
          <w:color w:val="231F20"/>
          <w:spacing w:val="9"/>
          <w:w w:val="95"/>
        </w:rPr>
        <w:t xml:space="preserve"> </w:t>
      </w:r>
      <w:r>
        <w:rPr>
          <w:color w:val="231F20"/>
          <w:w w:val="95"/>
        </w:rPr>
        <w:t>significant</w:t>
      </w:r>
      <w:r>
        <w:rPr>
          <w:color w:val="231F20"/>
          <w:spacing w:val="1"/>
          <w:w w:val="95"/>
        </w:rPr>
        <w:t xml:space="preserve"> </w:t>
      </w:r>
      <w:r>
        <w:rPr>
          <w:color w:val="231F20"/>
          <w:w w:val="95"/>
        </w:rPr>
        <w:t>for</w:t>
      </w:r>
      <w:r>
        <w:rPr>
          <w:color w:val="231F20"/>
          <w:spacing w:val="13"/>
          <w:w w:val="95"/>
        </w:rPr>
        <w:t xml:space="preserve"> </w:t>
      </w:r>
      <w:r>
        <w:rPr>
          <w:color w:val="231F20"/>
          <w:w w:val="95"/>
        </w:rPr>
        <w:t>their</w:t>
      </w:r>
      <w:r>
        <w:rPr>
          <w:color w:val="231F20"/>
          <w:spacing w:val="14"/>
          <w:w w:val="95"/>
        </w:rPr>
        <w:t xml:space="preserve"> </w:t>
      </w:r>
      <w:r>
        <w:rPr>
          <w:color w:val="231F20"/>
          <w:w w:val="95"/>
        </w:rPr>
        <w:t>original</w:t>
      </w:r>
      <w:r>
        <w:rPr>
          <w:color w:val="231F20"/>
          <w:spacing w:val="14"/>
          <w:w w:val="95"/>
        </w:rPr>
        <w:t xml:space="preserve"> </w:t>
      </w:r>
      <w:r>
        <w:rPr>
          <w:color w:val="231F20"/>
          <w:w w:val="95"/>
        </w:rPr>
        <w:t>role</w:t>
      </w:r>
      <w:r>
        <w:rPr>
          <w:color w:val="231F20"/>
          <w:spacing w:val="14"/>
          <w:w w:val="95"/>
        </w:rPr>
        <w:t xml:space="preserve"> </w:t>
      </w:r>
      <w:r>
        <w:rPr>
          <w:color w:val="231F20"/>
          <w:w w:val="95"/>
        </w:rPr>
        <w:t>in</w:t>
      </w:r>
      <w:r>
        <w:rPr>
          <w:color w:val="231F20"/>
          <w:spacing w:val="14"/>
          <w:w w:val="95"/>
        </w:rPr>
        <w:t xml:space="preserve"> </w:t>
      </w:r>
      <w:r>
        <w:rPr>
          <w:color w:val="231F20"/>
          <w:w w:val="95"/>
        </w:rPr>
        <w:t>housing</w:t>
      </w:r>
      <w:r>
        <w:rPr>
          <w:color w:val="231F20"/>
          <w:spacing w:val="14"/>
          <w:w w:val="95"/>
        </w:rPr>
        <w:t xml:space="preserve"> </w:t>
      </w:r>
      <w:r>
        <w:rPr>
          <w:color w:val="231F20"/>
          <w:w w:val="95"/>
        </w:rPr>
        <w:t>the</w:t>
      </w:r>
      <w:r>
        <w:rPr>
          <w:color w:val="231F20"/>
          <w:spacing w:val="1"/>
          <w:w w:val="95"/>
        </w:rPr>
        <w:t xml:space="preserve"> </w:t>
      </w:r>
      <w:r>
        <w:rPr>
          <w:color w:val="231F20"/>
          <w:w w:val="95"/>
        </w:rPr>
        <w:t>Institute</w:t>
      </w:r>
      <w:r>
        <w:rPr>
          <w:color w:val="231F20"/>
          <w:spacing w:val="23"/>
          <w:w w:val="95"/>
        </w:rPr>
        <w:t xml:space="preserve"> </w:t>
      </w:r>
      <w:r>
        <w:rPr>
          <w:color w:val="231F20"/>
          <w:w w:val="95"/>
        </w:rPr>
        <w:t>of</w:t>
      </w:r>
      <w:r>
        <w:rPr>
          <w:color w:val="231F20"/>
          <w:spacing w:val="23"/>
          <w:w w:val="95"/>
        </w:rPr>
        <w:t xml:space="preserve"> </w:t>
      </w:r>
      <w:r>
        <w:rPr>
          <w:color w:val="231F20"/>
          <w:w w:val="95"/>
        </w:rPr>
        <w:t>Anatomy.</w:t>
      </w:r>
      <w:r>
        <w:rPr>
          <w:color w:val="231F20"/>
          <w:spacing w:val="23"/>
          <w:w w:val="95"/>
        </w:rPr>
        <w:t xml:space="preserve"> </w:t>
      </w:r>
      <w:r>
        <w:rPr>
          <w:color w:val="231F20"/>
          <w:w w:val="95"/>
        </w:rPr>
        <w:t>The</w:t>
      </w:r>
      <w:r>
        <w:rPr>
          <w:color w:val="231F20"/>
          <w:spacing w:val="23"/>
          <w:w w:val="95"/>
        </w:rPr>
        <w:t xml:space="preserve"> </w:t>
      </w:r>
      <w:r>
        <w:rPr>
          <w:color w:val="231F20"/>
          <w:w w:val="95"/>
        </w:rPr>
        <w:t>collection</w:t>
      </w:r>
      <w:r>
        <w:rPr>
          <w:color w:val="231F20"/>
          <w:spacing w:val="1"/>
          <w:w w:val="95"/>
        </w:rPr>
        <w:t xml:space="preserve"> </w:t>
      </w:r>
      <w:r>
        <w:rPr>
          <w:color w:val="231F20"/>
          <w:w w:val="95"/>
        </w:rPr>
        <w:t>housed</w:t>
      </w:r>
      <w:r>
        <w:rPr>
          <w:color w:val="231F20"/>
          <w:spacing w:val="1"/>
          <w:w w:val="95"/>
        </w:rPr>
        <w:t xml:space="preserve"> </w:t>
      </w:r>
      <w:r>
        <w:rPr>
          <w:color w:val="231F20"/>
          <w:w w:val="95"/>
        </w:rPr>
        <w:t>became</w:t>
      </w:r>
      <w:r>
        <w:rPr>
          <w:color w:val="231F20"/>
          <w:spacing w:val="1"/>
          <w:w w:val="95"/>
        </w:rPr>
        <w:t xml:space="preserve"> </w:t>
      </w:r>
      <w:r>
        <w:rPr>
          <w:color w:val="231F20"/>
          <w:w w:val="95"/>
        </w:rPr>
        <w:t>a</w:t>
      </w:r>
      <w:r>
        <w:rPr>
          <w:color w:val="231F20"/>
          <w:spacing w:val="38"/>
        </w:rPr>
        <w:t xml:space="preserve"> </w:t>
      </w:r>
      <w:r>
        <w:rPr>
          <w:color w:val="231F20"/>
          <w:w w:val="95"/>
        </w:rPr>
        <w:t>significant</w:t>
      </w:r>
      <w:r>
        <w:rPr>
          <w:color w:val="231F20"/>
          <w:spacing w:val="38"/>
        </w:rPr>
        <w:t xml:space="preserve"> </w:t>
      </w:r>
      <w:r>
        <w:rPr>
          <w:color w:val="231F20"/>
          <w:w w:val="95"/>
        </w:rPr>
        <w:t>record</w:t>
      </w:r>
      <w:r>
        <w:rPr>
          <w:color w:val="231F20"/>
          <w:spacing w:val="-38"/>
          <w:w w:val="95"/>
        </w:rPr>
        <w:t xml:space="preserve"> </w:t>
      </w:r>
      <w:r>
        <w:rPr>
          <w:color w:val="231F20"/>
          <w:w w:val="95"/>
        </w:rPr>
        <w:t>of</w:t>
      </w:r>
      <w:r>
        <w:rPr>
          <w:color w:val="231F20"/>
          <w:spacing w:val="10"/>
          <w:w w:val="95"/>
        </w:rPr>
        <w:t xml:space="preserve"> </w:t>
      </w:r>
      <w:r>
        <w:rPr>
          <w:color w:val="231F20"/>
          <w:w w:val="95"/>
        </w:rPr>
        <w:t>Australian</w:t>
      </w:r>
      <w:r>
        <w:rPr>
          <w:color w:val="231F20"/>
          <w:spacing w:val="11"/>
          <w:w w:val="95"/>
        </w:rPr>
        <w:t xml:space="preserve"> </w:t>
      </w:r>
      <w:r>
        <w:rPr>
          <w:color w:val="231F20"/>
          <w:w w:val="95"/>
        </w:rPr>
        <w:t>fauna</w:t>
      </w:r>
      <w:r>
        <w:rPr>
          <w:color w:val="231F20"/>
          <w:spacing w:val="10"/>
          <w:w w:val="95"/>
        </w:rPr>
        <w:t xml:space="preserve"> </w:t>
      </w:r>
      <w:r>
        <w:rPr>
          <w:color w:val="231F20"/>
          <w:w w:val="95"/>
        </w:rPr>
        <w:t>and</w:t>
      </w:r>
      <w:r>
        <w:rPr>
          <w:color w:val="231F20"/>
          <w:spacing w:val="11"/>
          <w:w w:val="95"/>
        </w:rPr>
        <w:t xml:space="preserve"> </w:t>
      </w:r>
      <w:r>
        <w:rPr>
          <w:color w:val="231F20"/>
          <w:w w:val="95"/>
        </w:rPr>
        <w:t>aboriginal</w:t>
      </w:r>
      <w:r>
        <w:rPr>
          <w:color w:val="231F20"/>
          <w:spacing w:val="1"/>
          <w:w w:val="95"/>
        </w:rPr>
        <w:t xml:space="preserve"> </w:t>
      </w:r>
      <w:r>
        <w:rPr>
          <w:color w:val="231F20"/>
          <w:w w:val="95"/>
        </w:rPr>
        <w:t>life.</w:t>
      </w:r>
      <w:r>
        <w:rPr>
          <w:color w:val="231F20"/>
          <w:spacing w:val="9"/>
          <w:w w:val="95"/>
        </w:rPr>
        <w:t xml:space="preserve"> </w:t>
      </w:r>
      <w:r>
        <w:rPr>
          <w:color w:val="231F20"/>
          <w:w w:val="95"/>
        </w:rPr>
        <w:t>The</w:t>
      </w:r>
      <w:r>
        <w:rPr>
          <w:color w:val="231F20"/>
          <w:spacing w:val="10"/>
          <w:w w:val="95"/>
        </w:rPr>
        <w:t xml:space="preserve"> </w:t>
      </w:r>
      <w:r>
        <w:rPr>
          <w:color w:val="231F20"/>
          <w:w w:val="95"/>
        </w:rPr>
        <w:t>Institute</w:t>
      </w:r>
      <w:r>
        <w:rPr>
          <w:color w:val="231F20"/>
          <w:spacing w:val="10"/>
          <w:w w:val="95"/>
        </w:rPr>
        <w:t xml:space="preserve"> </w:t>
      </w:r>
      <w:r>
        <w:rPr>
          <w:color w:val="231F20"/>
          <w:w w:val="95"/>
        </w:rPr>
        <w:t>also</w:t>
      </w:r>
      <w:r>
        <w:rPr>
          <w:color w:val="231F20"/>
          <w:spacing w:val="9"/>
          <w:w w:val="95"/>
        </w:rPr>
        <w:t xml:space="preserve"> </w:t>
      </w:r>
      <w:r>
        <w:rPr>
          <w:color w:val="231F20"/>
          <w:w w:val="95"/>
        </w:rPr>
        <w:t>played</w:t>
      </w:r>
      <w:r>
        <w:rPr>
          <w:color w:val="231F20"/>
          <w:spacing w:val="10"/>
          <w:w w:val="95"/>
        </w:rPr>
        <w:t xml:space="preserve"> </w:t>
      </w:r>
      <w:r>
        <w:rPr>
          <w:color w:val="231F20"/>
          <w:w w:val="95"/>
        </w:rPr>
        <w:t>a</w:t>
      </w:r>
      <w:r>
        <w:rPr>
          <w:color w:val="231F20"/>
          <w:spacing w:val="10"/>
          <w:w w:val="95"/>
        </w:rPr>
        <w:t xml:space="preserve"> </w:t>
      </w:r>
      <w:r>
        <w:rPr>
          <w:color w:val="231F20"/>
          <w:w w:val="95"/>
        </w:rPr>
        <w:t>role</w:t>
      </w:r>
      <w:r>
        <w:rPr>
          <w:color w:val="231F20"/>
          <w:spacing w:val="1"/>
          <w:w w:val="95"/>
        </w:rPr>
        <w:t xml:space="preserve"> </w:t>
      </w:r>
      <w:r>
        <w:rPr>
          <w:color w:val="231F20"/>
          <w:w w:val="95"/>
        </w:rPr>
        <w:t>in</w:t>
      </w:r>
      <w:r>
        <w:rPr>
          <w:color w:val="231F20"/>
          <w:spacing w:val="3"/>
          <w:w w:val="95"/>
        </w:rPr>
        <w:t xml:space="preserve"> </w:t>
      </w:r>
      <w:r>
        <w:rPr>
          <w:color w:val="231F20"/>
          <w:w w:val="95"/>
        </w:rPr>
        <w:t>researching</w:t>
      </w:r>
      <w:r>
        <w:rPr>
          <w:color w:val="231F20"/>
          <w:spacing w:val="4"/>
          <w:w w:val="95"/>
        </w:rPr>
        <w:t xml:space="preserve"> </w:t>
      </w:r>
      <w:r>
        <w:rPr>
          <w:color w:val="231F20"/>
          <w:w w:val="95"/>
        </w:rPr>
        <w:t>various</w:t>
      </w:r>
      <w:r>
        <w:rPr>
          <w:color w:val="231F20"/>
          <w:spacing w:val="4"/>
          <w:w w:val="95"/>
        </w:rPr>
        <w:t xml:space="preserve"> </w:t>
      </w:r>
      <w:r>
        <w:rPr>
          <w:color w:val="231F20"/>
          <w:w w:val="95"/>
        </w:rPr>
        <w:t>aspects</w:t>
      </w:r>
      <w:r>
        <w:rPr>
          <w:color w:val="231F20"/>
          <w:spacing w:val="3"/>
          <w:w w:val="95"/>
        </w:rPr>
        <w:t xml:space="preserve"> </w:t>
      </w:r>
      <w:r>
        <w:rPr>
          <w:color w:val="231F20"/>
          <w:w w:val="95"/>
        </w:rPr>
        <w:t>of</w:t>
      </w:r>
      <w:r>
        <w:rPr>
          <w:color w:val="231F20"/>
          <w:spacing w:val="1"/>
          <w:w w:val="95"/>
        </w:rPr>
        <w:t xml:space="preserve"> </w:t>
      </w:r>
      <w:r>
        <w:rPr>
          <w:color w:val="231F20"/>
        </w:rPr>
        <w:t>national</w:t>
      </w:r>
      <w:r>
        <w:rPr>
          <w:color w:val="231F20"/>
          <w:spacing w:val="-8"/>
        </w:rPr>
        <w:t xml:space="preserve"> </w:t>
      </w:r>
      <w:r>
        <w:rPr>
          <w:color w:val="231F20"/>
        </w:rPr>
        <w:t>health.</w:t>
      </w:r>
      <w:r>
        <w:rPr>
          <w:color w:val="231F20"/>
          <w:spacing w:val="-8"/>
        </w:rPr>
        <w:t xml:space="preserve"> </w:t>
      </w:r>
      <w:r>
        <w:rPr>
          <w:color w:val="231F20"/>
        </w:rPr>
        <w:t>The</w:t>
      </w:r>
      <w:r>
        <w:rPr>
          <w:color w:val="231F20"/>
          <w:spacing w:val="-8"/>
        </w:rPr>
        <w:t xml:space="preserve"> </w:t>
      </w:r>
      <w:r>
        <w:rPr>
          <w:color w:val="231F20"/>
        </w:rPr>
        <w:t>present</w:t>
      </w:r>
      <w:r>
        <w:rPr>
          <w:color w:val="231F20"/>
          <w:spacing w:val="-7"/>
        </w:rPr>
        <w:t xml:space="preserve"> </w:t>
      </w:r>
      <w:r>
        <w:rPr>
          <w:color w:val="231F20"/>
        </w:rPr>
        <w:t>role,</w:t>
      </w:r>
      <w:r w:rsidR="003B6153">
        <w:t xml:space="preserve"> </w:t>
      </w:r>
      <w:r>
        <w:rPr>
          <w:color w:val="231F20"/>
          <w:w w:val="95"/>
        </w:rPr>
        <w:t>in</w:t>
      </w:r>
      <w:r>
        <w:rPr>
          <w:color w:val="231F20"/>
          <w:spacing w:val="46"/>
        </w:rPr>
        <w:t xml:space="preserve"> </w:t>
      </w:r>
      <w:r>
        <w:rPr>
          <w:color w:val="231F20"/>
          <w:w w:val="95"/>
        </w:rPr>
        <w:t>displaying</w:t>
      </w:r>
      <w:r>
        <w:rPr>
          <w:color w:val="231F20"/>
          <w:spacing w:val="47"/>
        </w:rPr>
        <w:t xml:space="preserve"> </w:t>
      </w:r>
      <w:r>
        <w:rPr>
          <w:color w:val="231F20"/>
          <w:w w:val="95"/>
        </w:rPr>
        <w:t>and</w:t>
      </w:r>
      <w:r>
        <w:rPr>
          <w:color w:val="231F20"/>
          <w:spacing w:val="46"/>
        </w:rPr>
        <w:t xml:space="preserve"> </w:t>
      </w:r>
      <w:r>
        <w:rPr>
          <w:color w:val="231F20"/>
          <w:w w:val="95"/>
        </w:rPr>
        <w:t>interpreting</w:t>
      </w:r>
      <w:r>
        <w:rPr>
          <w:color w:val="231F20"/>
          <w:spacing w:val="1"/>
          <w:w w:val="95"/>
        </w:rPr>
        <w:t xml:space="preserve"> </w:t>
      </w:r>
      <w:r>
        <w:rPr>
          <w:color w:val="231F20"/>
          <w:w w:val="95"/>
        </w:rPr>
        <w:t>the</w:t>
      </w:r>
      <w:r>
        <w:rPr>
          <w:color w:val="231F20"/>
          <w:spacing w:val="10"/>
          <w:w w:val="95"/>
        </w:rPr>
        <w:t xml:space="preserve"> </w:t>
      </w:r>
      <w:r>
        <w:rPr>
          <w:color w:val="231F20"/>
          <w:w w:val="95"/>
        </w:rPr>
        <w:t>NFSA</w:t>
      </w:r>
      <w:r>
        <w:rPr>
          <w:color w:val="231F20"/>
          <w:spacing w:val="10"/>
          <w:w w:val="95"/>
        </w:rPr>
        <w:t xml:space="preserve"> </w:t>
      </w:r>
      <w:r>
        <w:rPr>
          <w:color w:val="231F20"/>
          <w:w w:val="95"/>
        </w:rPr>
        <w:t>audiovisual</w:t>
      </w:r>
      <w:r>
        <w:rPr>
          <w:color w:val="231F20"/>
          <w:spacing w:val="10"/>
          <w:w w:val="95"/>
        </w:rPr>
        <w:t xml:space="preserve"> </w:t>
      </w:r>
      <w:r>
        <w:rPr>
          <w:color w:val="231F20"/>
          <w:w w:val="95"/>
        </w:rPr>
        <w:t>collection,</w:t>
      </w:r>
      <w:r>
        <w:rPr>
          <w:color w:val="231F20"/>
          <w:spacing w:val="1"/>
          <w:w w:val="95"/>
        </w:rPr>
        <w:t xml:space="preserve"> </w:t>
      </w:r>
      <w:r>
        <w:rPr>
          <w:color w:val="231F20"/>
          <w:w w:val="95"/>
        </w:rPr>
        <w:t>maintains</w:t>
      </w:r>
      <w:r>
        <w:rPr>
          <w:color w:val="231F20"/>
          <w:spacing w:val="20"/>
          <w:w w:val="95"/>
        </w:rPr>
        <w:t xml:space="preserve"> </w:t>
      </w:r>
      <w:r>
        <w:rPr>
          <w:color w:val="231F20"/>
          <w:w w:val="95"/>
        </w:rPr>
        <w:t>a</w:t>
      </w:r>
      <w:r>
        <w:rPr>
          <w:color w:val="231F20"/>
          <w:spacing w:val="20"/>
          <w:w w:val="95"/>
        </w:rPr>
        <w:t xml:space="preserve"> </w:t>
      </w:r>
      <w:r>
        <w:rPr>
          <w:color w:val="231F20"/>
          <w:w w:val="95"/>
        </w:rPr>
        <w:t>high</w:t>
      </w:r>
      <w:r>
        <w:rPr>
          <w:color w:val="231F20"/>
          <w:spacing w:val="20"/>
          <w:w w:val="95"/>
        </w:rPr>
        <w:t xml:space="preserve"> </w:t>
      </w:r>
      <w:r>
        <w:rPr>
          <w:color w:val="231F20"/>
          <w:w w:val="95"/>
        </w:rPr>
        <w:t>level</w:t>
      </w:r>
      <w:r>
        <w:rPr>
          <w:color w:val="231F20"/>
          <w:spacing w:val="20"/>
          <w:w w:val="95"/>
        </w:rPr>
        <w:t xml:space="preserve"> </w:t>
      </w:r>
      <w:r>
        <w:rPr>
          <w:color w:val="231F20"/>
          <w:w w:val="95"/>
        </w:rPr>
        <w:t>of</w:t>
      </w:r>
      <w:r>
        <w:rPr>
          <w:color w:val="231F20"/>
          <w:spacing w:val="20"/>
          <w:w w:val="95"/>
        </w:rPr>
        <w:t xml:space="preserve"> </w:t>
      </w:r>
      <w:r>
        <w:rPr>
          <w:color w:val="231F20"/>
          <w:w w:val="95"/>
        </w:rPr>
        <w:t>national</w:t>
      </w:r>
      <w:r>
        <w:rPr>
          <w:color w:val="231F20"/>
          <w:spacing w:val="1"/>
          <w:w w:val="95"/>
        </w:rPr>
        <w:t xml:space="preserve"> </w:t>
      </w:r>
      <w:r>
        <w:rPr>
          <w:color w:val="231F20"/>
          <w:w w:val="95"/>
        </w:rPr>
        <w:t>significance</w:t>
      </w:r>
      <w:r>
        <w:rPr>
          <w:color w:val="231F20"/>
          <w:spacing w:val="2"/>
          <w:w w:val="95"/>
        </w:rPr>
        <w:t xml:space="preserve"> </w:t>
      </w:r>
      <w:r>
        <w:rPr>
          <w:color w:val="231F20"/>
          <w:w w:val="95"/>
        </w:rPr>
        <w:t>for</w:t>
      </w:r>
      <w:r>
        <w:rPr>
          <w:color w:val="231F20"/>
          <w:spacing w:val="2"/>
          <w:w w:val="95"/>
        </w:rPr>
        <w:t xml:space="preserve"> </w:t>
      </w:r>
      <w:r>
        <w:rPr>
          <w:color w:val="231F20"/>
          <w:w w:val="95"/>
        </w:rPr>
        <w:t>the</w:t>
      </w:r>
      <w:r>
        <w:rPr>
          <w:color w:val="231F20"/>
          <w:spacing w:val="2"/>
          <w:w w:val="95"/>
        </w:rPr>
        <w:t xml:space="preserve"> </w:t>
      </w:r>
      <w:r>
        <w:rPr>
          <w:color w:val="231F20"/>
          <w:w w:val="95"/>
        </w:rPr>
        <w:t>building.</w:t>
      </w:r>
    </w:p>
    <w:p w14:paraId="12BCDE0A" w14:textId="77777777" w:rsidR="00F71DDB" w:rsidRDefault="00A630EF" w:rsidP="004124C1">
      <w:pPr>
        <w:pStyle w:val="BodyText"/>
        <w:spacing w:before="168" w:line="230" w:lineRule="auto"/>
        <w:ind w:left="299" w:right="739"/>
      </w:pPr>
      <w:r>
        <w:rPr>
          <w:color w:val="231F20"/>
          <w:w w:val="95"/>
        </w:rPr>
        <w:t>The</w:t>
      </w:r>
      <w:r>
        <w:rPr>
          <w:color w:val="231F20"/>
          <w:spacing w:val="8"/>
          <w:w w:val="95"/>
        </w:rPr>
        <w:t xml:space="preserve"> </w:t>
      </w:r>
      <w:r>
        <w:rPr>
          <w:color w:val="231F20"/>
          <w:w w:val="95"/>
        </w:rPr>
        <w:t>setting</w:t>
      </w:r>
      <w:r>
        <w:rPr>
          <w:color w:val="231F20"/>
          <w:spacing w:val="8"/>
          <w:w w:val="95"/>
        </w:rPr>
        <w:t xml:space="preserve"> </w:t>
      </w:r>
      <w:r>
        <w:rPr>
          <w:color w:val="231F20"/>
          <w:w w:val="95"/>
        </w:rPr>
        <w:t>of</w:t>
      </w:r>
      <w:r>
        <w:rPr>
          <w:color w:val="231F20"/>
          <w:spacing w:val="8"/>
          <w:w w:val="95"/>
        </w:rPr>
        <w:t xml:space="preserve"> </w:t>
      </w:r>
      <w:r>
        <w:rPr>
          <w:color w:val="231F20"/>
          <w:w w:val="95"/>
        </w:rPr>
        <w:t>the</w:t>
      </w:r>
      <w:r>
        <w:rPr>
          <w:color w:val="231F20"/>
          <w:spacing w:val="8"/>
          <w:w w:val="95"/>
        </w:rPr>
        <w:t xml:space="preserve"> </w:t>
      </w:r>
      <w:r>
        <w:rPr>
          <w:color w:val="231F20"/>
          <w:w w:val="95"/>
        </w:rPr>
        <w:t>building</w:t>
      </w:r>
      <w:r>
        <w:rPr>
          <w:color w:val="231F20"/>
          <w:spacing w:val="8"/>
          <w:w w:val="95"/>
        </w:rPr>
        <w:t xml:space="preserve"> </w:t>
      </w:r>
      <w:r>
        <w:rPr>
          <w:color w:val="231F20"/>
          <w:w w:val="95"/>
        </w:rPr>
        <w:t>in</w:t>
      </w:r>
      <w:r>
        <w:rPr>
          <w:color w:val="231F20"/>
          <w:spacing w:val="8"/>
          <w:w w:val="95"/>
        </w:rPr>
        <w:t xml:space="preserve"> </w:t>
      </w:r>
      <w:r>
        <w:rPr>
          <w:color w:val="231F20"/>
          <w:w w:val="95"/>
        </w:rPr>
        <w:t>an</w:t>
      </w:r>
      <w:r>
        <w:rPr>
          <w:color w:val="231F20"/>
          <w:spacing w:val="1"/>
          <w:w w:val="95"/>
        </w:rPr>
        <w:t xml:space="preserve"> </w:t>
      </w:r>
      <w:r>
        <w:rPr>
          <w:color w:val="231F20"/>
          <w:w w:val="95"/>
        </w:rPr>
        <w:t>open</w:t>
      </w:r>
      <w:r>
        <w:rPr>
          <w:color w:val="231F20"/>
          <w:spacing w:val="1"/>
          <w:w w:val="95"/>
        </w:rPr>
        <w:t xml:space="preserve"> </w:t>
      </w:r>
      <w:r>
        <w:rPr>
          <w:color w:val="231F20"/>
          <w:w w:val="95"/>
        </w:rPr>
        <w:t>landscape,</w:t>
      </w:r>
      <w:r>
        <w:rPr>
          <w:color w:val="231F20"/>
          <w:spacing w:val="1"/>
          <w:w w:val="95"/>
        </w:rPr>
        <w:t xml:space="preserve"> </w:t>
      </w:r>
      <w:r>
        <w:rPr>
          <w:color w:val="231F20"/>
          <w:w w:val="95"/>
        </w:rPr>
        <w:t>the</w:t>
      </w:r>
      <w:r>
        <w:rPr>
          <w:color w:val="231F20"/>
          <w:spacing w:val="1"/>
          <w:w w:val="95"/>
        </w:rPr>
        <w:t xml:space="preserve"> </w:t>
      </w:r>
      <w:r>
        <w:rPr>
          <w:color w:val="231F20"/>
          <w:w w:val="95"/>
        </w:rPr>
        <w:t>front</w:t>
      </w:r>
      <w:r>
        <w:rPr>
          <w:color w:val="231F20"/>
          <w:spacing w:val="1"/>
          <w:w w:val="95"/>
        </w:rPr>
        <w:t xml:space="preserve"> </w:t>
      </w:r>
      <w:r>
        <w:rPr>
          <w:color w:val="231F20"/>
          <w:w w:val="95"/>
        </w:rPr>
        <w:t>entrance</w:t>
      </w:r>
      <w:r>
        <w:rPr>
          <w:color w:val="231F20"/>
          <w:spacing w:val="1"/>
          <w:w w:val="95"/>
        </w:rPr>
        <w:t xml:space="preserve"> </w:t>
      </w:r>
      <w:r>
        <w:rPr>
          <w:color w:val="231F20"/>
          <w:w w:val="95"/>
        </w:rPr>
        <w:t>address</w:t>
      </w:r>
      <w:r>
        <w:rPr>
          <w:color w:val="231F20"/>
          <w:spacing w:val="1"/>
          <w:w w:val="95"/>
        </w:rPr>
        <w:t xml:space="preserve"> </w:t>
      </w:r>
      <w:r>
        <w:rPr>
          <w:color w:val="231F20"/>
          <w:w w:val="95"/>
        </w:rPr>
        <w:t>to</w:t>
      </w:r>
      <w:r>
        <w:rPr>
          <w:color w:val="231F20"/>
          <w:spacing w:val="1"/>
          <w:w w:val="95"/>
        </w:rPr>
        <w:t xml:space="preserve"> </w:t>
      </w:r>
      <w:r>
        <w:rPr>
          <w:color w:val="231F20"/>
          <w:w w:val="95"/>
        </w:rPr>
        <w:t>the</w:t>
      </w:r>
      <w:r>
        <w:rPr>
          <w:color w:val="231F20"/>
          <w:spacing w:val="1"/>
          <w:w w:val="95"/>
        </w:rPr>
        <w:t xml:space="preserve"> </w:t>
      </w:r>
      <w:r>
        <w:rPr>
          <w:color w:val="231F20"/>
          <w:w w:val="95"/>
        </w:rPr>
        <w:t>McCoy</w:t>
      </w:r>
      <w:r>
        <w:rPr>
          <w:color w:val="231F20"/>
          <w:spacing w:val="1"/>
          <w:w w:val="95"/>
        </w:rPr>
        <w:t xml:space="preserve"> </w:t>
      </w:r>
      <w:r>
        <w:rPr>
          <w:color w:val="231F20"/>
          <w:w w:val="95"/>
        </w:rPr>
        <w:t>Circuit</w:t>
      </w:r>
      <w:r>
        <w:rPr>
          <w:color w:val="231F20"/>
          <w:spacing w:val="1"/>
          <w:w w:val="95"/>
        </w:rPr>
        <w:t xml:space="preserve"> </w:t>
      </w:r>
      <w:r>
        <w:rPr>
          <w:color w:val="231F20"/>
          <w:w w:val="95"/>
        </w:rPr>
        <w:t>axis</w:t>
      </w:r>
      <w:r>
        <w:rPr>
          <w:color w:val="231F20"/>
          <w:spacing w:val="1"/>
          <w:w w:val="95"/>
        </w:rPr>
        <w:t xml:space="preserve"> </w:t>
      </w:r>
      <w:r>
        <w:rPr>
          <w:color w:val="231F20"/>
          <w:w w:val="95"/>
        </w:rPr>
        <w:t>and</w:t>
      </w:r>
      <w:r>
        <w:rPr>
          <w:color w:val="231F20"/>
          <w:spacing w:val="1"/>
          <w:w w:val="95"/>
        </w:rPr>
        <w:t xml:space="preserve"> </w:t>
      </w:r>
      <w:r>
        <w:rPr>
          <w:color w:val="231F20"/>
          <w:w w:val="95"/>
        </w:rPr>
        <w:t>symmetrical</w:t>
      </w:r>
      <w:r>
        <w:rPr>
          <w:color w:val="231F20"/>
          <w:spacing w:val="38"/>
        </w:rPr>
        <w:t xml:space="preserve"> </w:t>
      </w:r>
      <w:r>
        <w:rPr>
          <w:color w:val="231F20"/>
          <w:w w:val="95"/>
        </w:rPr>
        <w:t>planning</w:t>
      </w:r>
      <w:r>
        <w:rPr>
          <w:color w:val="231F20"/>
          <w:spacing w:val="38"/>
        </w:rPr>
        <w:t xml:space="preserve"> </w:t>
      </w:r>
      <w:r>
        <w:rPr>
          <w:color w:val="231F20"/>
          <w:w w:val="95"/>
        </w:rPr>
        <w:t>provides</w:t>
      </w:r>
      <w:r>
        <w:rPr>
          <w:color w:val="231F20"/>
          <w:spacing w:val="-38"/>
          <w:w w:val="95"/>
        </w:rPr>
        <w:t xml:space="preserve"> </w:t>
      </w:r>
      <w:r>
        <w:rPr>
          <w:color w:val="231F20"/>
          <w:w w:val="95"/>
        </w:rPr>
        <w:t>a</w:t>
      </w:r>
      <w:r>
        <w:rPr>
          <w:color w:val="231F20"/>
          <w:spacing w:val="8"/>
          <w:w w:val="95"/>
        </w:rPr>
        <w:t xml:space="preserve"> </w:t>
      </w:r>
      <w:r>
        <w:rPr>
          <w:color w:val="231F20"/>
          <w:w w:val="95"/>
        </w:rPr>
        <w:t>strong</w:t>
      </w:r>
      <w:r>
        <w:rPr>
          <w:color w:val="231F20"/>
          <w:spacing w:val="9"/>
          <w:w w:val="95"/>
        </w:rPr>
        <w:t xml:space="preserve"> </w:t>
      </w:r>
      <w:r>
        <w:rPr>
          <w:color w:val="231F20"/>
          <w:w w:val="95"/>
        </w:rPr>
        <w:t>aesthetic</w:t>
      </w:r>
      <w:r>
        <w:rPr>
          <w:color w:val="231F20"/>
          <w:spacing w:val="9"/>
          <w:w w:val="95"/>
        </w:rPr>
        <w:t xml:space="preserve"> </w:t>
      </w:r>
      <w:r>
        <w:rPr>
          <w:color w:val="231F20"/>
          <w:w w:val="95"/>
        </w:rPr>
        <w:t>appeal</w:t>
      </w:r>
      <w:r>
        <w:rPr>
          <w:color w:val="231F20"/>
          <w:spacing w:val="9"/>
          <w:w w:val="95"/>
        </w:rPr>
        <w:t xml:space="preserve"> </w:t>
      </w:r>
      <w:r>
        <w:rPr>
          <w:color w:val="231F20"/>
          <w:w w:val="95"/>
        </w:rPr>
        <w:t>to</w:t>
      </w:r>
      <w:r>
        <w:rPr>
          <w:color w:val="231F20"/>
          <w:spacing w:val="9"/>
          <w:w w:val="95"/>
        </w:rPr>
        <w:t xml:space="preserve"> </w:t>
      </w:r>
      <w:r>
        <w:rPr>
          <w:color w:val="231F20"/>
          <w:w w:val="95"/>
        </w:rPr>
        <w:t>the</w:t>
      </w:r>
      <w:r>
        <w:rPr>
          <w:color w:val="231F20"/>
          <w:spacing w:val="1"/>
          <w:w w:val="95"/>
        </w:rPr>
        <w:t xml:space="preserve"> </w:t>
      </w:r>
      <w:r>
        <w:rPr>
          <w:color w:val="231F20"/>
          <w:w w:val="95"/>
        </w:rPr>
        <w:t>whole</w:t>
      </w:r>
      <w:r>
        <w:rPr>
          <w:color w:val="231F20"/>
          <w:spacing w:val="-8"/>
          <w:w w:val="95"/>
        </w:rPr>
        <w:t xml:space="preserve"> </w:t>
      </w:r>
      <w:r>
        <w:rPr>
          <w:color w:val="231F20"/>
          <w:w w:val="95"/>
        </w:rPr>
        <w:t>place.</w:t>
      </w:r>
    </w:p>
    <w:p w14:paraId="69C0257A" w14:textId="3299DFC8" w:rsidR="00F71DDB" w:rsidRDefault="00A630EF" w:rsidP="003B6153">
      <w:pPr>
        <w:pStyle w:val="BodyText"/>
        <w:spacing w:before="169" w:line="230" w:lineRule="auto"/>
        <w:ind w:left="299" w:right="674"/>
      </w:pPr>
      <w:r>
        <w:rPr>
          <w:color w:val="231F20"/>
          <w:w w:val="95"/>
        </w:rPr>
        <w:t>The</w:t>
      </w:r>
      <w:r>
        <w:rPr>
          <w:color w:val="231F20"/>
          <w:spacing w:val="20"/>
          <w:w w:val="95"/>
        </w:rPr>
        <w:t xml:space="preserve"> </w:t>
      </w:r>
      <w:r>
        <w:rPr>
          <w:color w:val="231F20"/>
          <w:w w:val="95"/>
        </w:rPr>
        <w:t>main</w:t>
      </w:r>
      <w:r>
        <w:rPr>
          <w:color w:val="231F20"/>
          <w:spacing w:val="21"/>
          <w:w w:val="95"/>
        </w:rPr>
        <w:t xml:space="preserve"> </w:t>
      </w:r>
      <w:r>
        <w:rPr>
          <w:color w:val="231F20"/>
          <w:w w:val="95"/>
        </w:rPr>
        <w:t>building</w:t>
      </w:r>
      <w:r>
        <w:rPr>
          <w:color w:val="231F20"/>
          <w:spacing w:val="21"/>
          <w:w w:val="95"/>
        </w:rPr>
        <w:t xml:space="preserve"> </w:t>
      </w:r>
      <w:r>
        <w:rPr>
          <w:color w:val="231F20"/>
          <w:w w:val="95"/>
        </w:rPr>
        <w:t>is</w:t>
      </w:r>
      <w:r>
        <w:rPr>
          <w:color w:val="231F20"/>
          <w:spacing w:val="21"/>
          <w:w w:val="95"/>
        </w:rPr>
        <w:t xml:space="preserve"> </w:t>
      </w:r>
      <w:r>
        <w:rPr>
          <w:color w:val="231F20"/>
          <w:w w:val="95"/>
        </w:rPr>
        <w:t>an</w:t>
      </w:r>
      <w:r>
        <w:rPr>
          <w:color w:val="231F20"/>
          <w:spacing w:val="21"/>
          <w:w w:val="95"/>
        </w:rPr>
        <w:t xml:space="preserve"> </w:t>
      </w:r>
      <w:r>
        <w:rPr>
          <w:color w:val="231F20"/>
          <w:w w:val="95"/>
        </w:rPr>
        <w:t>outstanding</w:t>
      </w:r>
      <w:r>
        <w:rPr>
          <w:color w:val="231F20"/>
          <w:spacing w:val="1"/>
          <w:w w:val="95"/>
        </w:rPr>
        <w:t xml:space="preserve"> </w:t>
      </w:r>
      <w:r>
        <w:rPr>
          <w:color w:val="231F20"/>
          <w:w w:val="95"/>
        </w:rPr>
        <w:t>example</w:t>
      </w:r>
      <w:r>
        <w:rPr>
          <w:color w:val="231F20"/>
          <w:spacing w:val="7"/>
          <w:w w:val="95"/>
        </w:rPr>
        <w:t xml:space="preserve"> </w:t>
      </w:r>
      <w:r>
        <w:rPr>
          <w:color w:val="231F20"/>
          <w:w w:val="95"/>
        </w:rPr>
        <w:t>of</w:t>
      </w:r>
      <w:r>
        <w:rPr>
          <w:color w:val="231F20"/>
          <w:spacing w:val="8"/>
          <w:w w:val="95"/>
        </w:rPr>
        <w:t xml:space="preserve"> </w:t>
      </w:r>
      <w:r>
        <w:rPr>
          <w:color w:val="231F20"/>
          <w:w w:val="95"/>
        </w:rPr>
        <w:t>inter-war</w:t>
      </w:r>
      <w:r>
        <w:rPr>
          <w:color w:val="231F20"/>
          <w:spacing w:val="8"/>
          <w:w w:val="95"/>
        </w:rPr>
        <w:t xml:space="preserve"> </w:t>
      </w:r>
      <w:r>
        <w:rPr>
          <w:color w:val="231F20"/>
          <w:w w:val="95"/>
        </w:rPr>
        <w:t>stripped</w:t>
      </w:r>
      <w:r>
        <w:rPr>
          <w:color w:val="231F20"/>
          <w:spacing w:val="1"/>
          <w:w w:val="95"/>
        </w:rPr>
        <w:t xml:space="preserve"> </w:t>
      </w:r>
      <w:r>
        <w:rPr>
          <w:color w:val="231F20"/>
          <w:w w:val="95"/>
        </w:rPr>
        <w:t>classical</w:t>
      </w:r>
      <w:r>
        <w:rPr>
          <w:color w:val="231F20"/>
          <w:spacing w:val="1"/>
          <w:w w:val="95"/>
        </w:rPr>
        <w:t xml:space="preserve"> </w:t>
      </w:r>
      <w:r>
        <w:rPr>
          <w:color w:val="231F20"/>
          <w:w w:val="95"/>
        </w:rPr>
        <w:t>with</w:t>
      </w:r>
      <w:r>
        <w:rPr>
          <w:color w:val="231F20"/>
          <w:spacing w:val="2"/>
          <w:w w:val="95"/>
        </w:rPr>
        <w:t xml:space="preserve"> </w:t>
      </w:r>
      <w:r>
        <w:rPr>
          <w:color w:val="231F20"/>
          <w:w w:val="95"/>
        </w:rPr>
        <w:t>Art</w:t>
      </w:r>
      <w:r>
        <w:rPr>
          <w:color w:val="231F20"/>
          <w:spacing w:val="2"/>
          <w:w w:val="95"/>
        </w:rPr>
        <w:t xml:space="preserve"> </w:t>
      </w:r>
      <w:r>
        <w:rPr>
          <w:color w:val="231F20"/>
          <w:w w:val="95"/>
        </w:rPr>
        <w:t>Deco</w:t>
      </w:r>
      <w:r>
        <w:rPr>
          <w:color w:val="231F20"/>
          <w:spacing w:val="2"/>
          <w:w w:val="95"/>
        </w:rPr>
        <w:t xml:space="preserve"> </w:t>
      </w:r>
      <w:r>
        <w:rPr>
          <w:color w:val="231F20"/>
          <w:w w:val="95"/>
        </w:rPr>
        <w:t>detailing</w:t>
      </w:r>
      <w:r>
        <w:rPr>
          <w:color w:val="231F20"/>
          <w:spacing w:val="1"/>
          <w:w w:val="95"/>
        </w:rPr>
        <w:t xml:space="preserve"> </w:t>
      </w:r>
      <w:r>
        <w:rPr>
          <w:color w:val="231F20"/>
          <w:w w:val="95"/>
        </w:rPr>
        <w:t>comprising</w:t>
      </w:r>
      <w:r>
        <w:rPr>
          <w:color w:val="231F20"/>
          <w:spacing w:val="1"/>
          <w:w w:val="95"/>
        </w:rPr>
        <w:t xml:space="preserve"> </w:t>
      </w:r>
      <w:r>
        <w:rPr>
          <w:color w:val="231F20"/>
          <w:w w:val="95"/>
        </w:rPr>
        <w:t>a</w:t>
      </w:r>
      <w:r>
        <w:rPr>
          <w:color w:val="231F20"/>
          <w:spacing w:val="1"/>
          <w:w w:val="95"/>
        </w:rPr>
        <w:t xml:space="preserve"> </w:t>
      </w:r>
      <w:r>
        <w:rPr>
          <w:color w:val="231F20"/>
          <w:w w:val="95"/>
        </w:rPr>
        <w:t>strongly</w:t>
      </w:r>
      <w:r>
        <w:rPr>
          <w:color w:val="231F20"/>
          <w:spacing w:val="1"/>
          <w:w w:val="95"/>
        </w:rPr>
        <w:t xml:space="preserve"> </w:t>
      </w:r>
      <w:r>
        <w:rPr>
          <w:color w:val="231F20"/>
          <w:w w:val="95"/>
        </w:rPr>
        <w:t>symmetrical</w:t>
      </w:r>
      <w:r>
        <w:rPr>
          <w:color w:val="231F20"/>
          <w:spacing w:val="1"/>
          <w:w w:val="95"/>
        </w:rPr>
        <w:t xml:space="preserve"> </w:t>
      </w:r>
      <w:r>
        <w:rPr>
          <w:color w:val="231F20"/>
        </w:rPr>
        <w:t>plan</w:t>
      </w:r>
      <w:r>
        <w:rPr>
          <w:color w:val="231F20"/>
          <w:spacing w:val="-9"/>
        </w:rPr>
        <w:t xml:space="preserve"> </w:t>
      </w:r>
      <w:r>
        <w:rPr>
          <w:color w:val="231F20"/>
        </w:rPr>
        <w:t>and</w:t>
      </w:r>
      <w:r>
        <w:rPr>
          <w:color w:val="231F20"/>
          <w:spacing w:val="-9"/>
        </w:rPr>
        <w:t xml:space="preserve"> </w:t>
      </w:r>
      <w:r>
        <w:rPr>
          <w:color w:val="231F20"/>
        </w:rPr>
        <w:t>elevation</w:t>
      </w:r>
      <w:r>
        <w:rPr>
          <w:color w:val="231F20"/>
          <w:spacing w:val="-9"/>
        </w:rPr>
        <w:t xml:space="preserve"> </w:t>
      </w:r>
      <w:r>
        <w:rPr>
          <w:color w:val="231F20"/>
        </w:rPr>
        <w:t>treatment.</w:t>
      </w:r>
      <w:r w:rsidR="003B6153">
        <w:t xml:space="preserve"> </w:t>
      </w:r>
      <w:r>
        <w:rPr>
          <w:color w:val="231F20"/>
          <w:w w:val="95"/>
        </w:rPr>
        <w:t>The</w:t>
      </w:r>
      <w:r>
        <w:rPr>
          <w:color w:val="231F20"/>
          <w:spacing w:val="21"/>
          <w:w w:val="95"/>
        </w:rPr>
        <w:t xml:space="preserve"> </w:t>
      </w:r>
      <w:r>
        <w:rPr>
          <w:color w:val="231F20"/>
          <w:w w:val="95"/>
        </w:rPr>
        <w:t>fenestration</w:t>
      </w:r>
      <w:r>
        <w:rPr>
          <w:color w:val="231F20"/>
          <w:spacing w:val="22"/>
          <w:w w:val="95"/>
        </w:rPr>
        <w:t xml:space="preserve"> </w:t>
      </w:r>
      <w:r>
        <w:rPr>
          <w:color w:val="231F20"/>
          <w:w w:val="95"/>
        </w:rPr>
        <w:t>has</w:t>
      </w:r>
      <w:r>
        <w:rPr>
          <w:color w:val="231F20"/>
          <w:spacing w:val="22"/>
          <w:w w:val="95"/>
        </w:rPr>
        <w:t xml:space="preserve"> </w:t>
      </w:r>
      <w:r>
        <w:rPr>
          <w:color w:val="231F20"/>
          <w:w w:val="95"/>
        </w:rPr>
        <w:t>a</w:t>
      </w:r>
      <w:r>
        <w:rPr>
          <w:color w:val="231F20"/>
          <w:spacing w:val="22"/>
          <w:w w:val="95"/>
        </w:rPr>
        <w:t xml:space="preserve"> </w:t>
      </w:r>
      <w:r>
        <w:rPr>
          <w:color w:val="231F20"/>
          <w:w w:val="95"/>
        </w:rPr>
        <w:t>strong</w:t>
      </w:r>
      <w:r>
        <w:rPr>
          <w:color w:val="231F20"/>
          <w:spacing w:val="22"/>
          <w:w w:val="95"/>
        </w:rPr>
        <w:t xml:space="preserve"> </w:t>
      </w:r>
      <w:r>
        <w:rPr>
          <w:color w:val="231F20"/>
          <w:w w:val="95"/>
        </w:rPr>
        <w:t>vertical</w:t>
      </w:r>
      <w:r>
        <w:rPr>
          <w:color w:val="231F20"/>
          <w:spacing w:val="-37"/>
          <w:w w:val="95"/>
        </w:rPr>
        <w:t xml:space="preserve"> </w:t>
      </w:r>
      <w:r>
        <w:rPr>
          <w:color w:val="231F20"/>
          <w:w w:val="95"/>
        </w:rPr>
        <w:t>composition,</w:t>
      </w:r>
      <w:r>
        <w:rPr>
          <w:color w:val="231F20"/>
          <w:spacing w:val="2"/>
          <w:w w:val="95"/>
        </w:rPr>
        <w:t xml:space="preserve"> </w:t>
      </w:r>
      <w:r>
        <w:rPr>
          <w:color w:val="231F20"/>
          <w:w w:val="95"/>
        </w:rPr>
        <w:t>with</w:t>
      </w:r>
      <w:r>
        <w:rPr>
          <w:color w:val="231F20"/>
          <w:spacing w:val="2"/>
          <w:w w:val="95"/>
        </w:rPr>
        <w:t xml:space="preserve"> </w:t>
      </w:r>
      <w:r>
        <w:rPr>
          <w:color w:val="231F20"/>
          <w:w w:val="95"/>
        </w:rPr>
        <w:t>simply</w:t>
      </w:r>
      <w:r>
        <w:rPr>
          <w:color w:val="231F20"/>
          <w:spacing w:val="2"/>
          <w:w w:val="95"/>
        </w:rPr>
        <w:t xml:space="preserve"> </w:t>
      </w:r>
      <w:r>
        <w:rPr>
          <w:color w:val="231F20"/>
          <w:w w:val="95"/>
        </w:rPr>
        <w:t>detailed</w:t>
      </w:r>
      <w:r>
        <w:rPr>
          <w:color w:val="231F20"/>
          <w:spacing w:val="1"/>
          <w:w w:val="95"/>
        </w:rPr>
        <w:t xml:space="preserve"> </w:t>
      </w:r>
      <w:r>
        <w:rPr>
          <w:color w:val="231F20"/>
          <w:w w:val="95"/>
        </w:rPr>
        <w:t>columns.</w:t>
      </w:r>
      <w:r>
        <w:rPr>
          <w:color w:val="231F20"/>
          <w:spacing w:val="2"/>
          <w:w w:val="95"/>
        </w:rPr>
        <w:t xml:space="preserve"> </w:t>
      </w:r>
      <w:r>
        <w:rPr>
          <w:color w:val="231F20"/>
          <w:w w:val="95"/>
        </w:rPr>
        <w:t>More</w:t>
      </w:r>
      <w:r>
        <w:rPr>
          <w:color w:val="231F20"/>
          <w:spacing w:val="3"/>
          <w:w w:val="95"/>
        </w:rPr>
        <w:t xml:space="preserve"> </w:t>
      </w:r>
      <w:r>
        <w:rPr>
          <w:color w:val="231F20"/>
          <w:w w:val="95"/>
        </w:rPr>
        <w:t>detailed</w:t>
      </w:r>
      <w:r>
        <w:rPr>
          <w:color w:val="231F20"/>
          <w:spacing w:val="2"/>
          <w:w w:val="95"/>
        </w:rPr>
        <w:t xml:space="preserve"> </w:t>
      </w:r>
      <w:r>
        <w:rPr>
          <w:color w:val="231F20"/>
          <w:w w:val="95"/>
        </w:rPr>
        <w:t>elements</w:t>
      </w:r>
      <w:r w:rsidR="003B6153">
        <w:t xml:space="preserve"> </w:t>
      </w:r>
      <w:r>
        <w:rPr>
          <w:color w:val="231F20"/>
          <w:w w:val="95"/>
        </w:rPr>
        <w:t>are</w:t>
      </w:r>
      <w:r>
        <w:rPr>
          <w:color w:val="231F20"/>
          <w:spacing w:val="16"/>
          <w:w w:val="95"/>
        </w:rPr>
        <w:t xml:space="preserve"> </w:t>
      </w:r>
      <w:r>
        <w:rPr>
          <w:color w:val="231F20"/>
          <w:w w:val="95"/>
        </w:rPr>
        <w:t>restricted</w:t>
      </w:r>
      <w:r>
        <w:rPr>
          <w:color w:val="231F20"/>
          <w:spacing w:val="16"/>
          <w:w w:val="95"/>
        </w:rPr>
        <w:t xml:space="preserve"> </w:t>
      </w:r>
      <w:r>
        <w:rPr>
          <w:color w:val="231F20"/>
          <w:w w:val="95"/>
        </w:rPr>
        <w:t>to</w:t>
      </w:r>
      <w:r>
        <w:rPr>
          <w:color w:val="231F20"/>
          <w:spacing w:val="17"/>
          <w:w w:val="95"/>
        </w:rPr>
        <w:t xml:space="preserve"> </w:t>
      </w:r>
      <w:r>
        <w:rPr>
          <w:color w:val="231F20"/>
          <w:w w:val="95"/>
        </w:rPr>
        <w:t>spandrel</w:t>
      </w:r>
      <w:r>
        <w:rPr>
          <w:color w:val="231F20"/>
          <w:spacing w:val="16"/>
          <w:w w:val="95"/>
        </w:rPr>
        <w:t xml:space="preserve"> </w:t>
      </w:r>
      <w:r>
        <w:rPr>
          <w:color w:val="231F20"/>
          <w:w w:val="95"/>
        </w:rPr>
        <w:t>panels</w:t>
      </w:r>
      <w:r>
        <w:rPr>
          <w:color w:val="231F20"/>
          <w:spacing w:val="17"/>
          <w:w w:val="95"/>
        </w:rPr>
        <w:t xml:space="preserve"> </w:t>
      </w:r>
      <w:r>
        <w:rPr>
          <w:color w:val="231F20"/>
          <w:w w:val="95"/>
        </w:rPr>
        <w:t>and</w:t>
      </w:r>
      <w:r>
        <w:rPr>
          <w:color w:val="231F20"/>
          <w:spacing w:val="1"/>
          <w:w w:val="95"/>
        </w:rPr>
        <w:t xml:space="preserve"> </w:t>
      </w:r>
      <w:r>
        <w:rPr>
          <w:color w:val="231F20"/>
          <w:w w:val="95"/>
        </w:rPr>
        <w:t>doorways.</w:t>
      </w:r>
      <w:r>
        <w:rPr>
          <w:color w:val="231F20"/>
          <w:spacing w:val="13"/>
          <w:w w:val="95"/>
        </w:rPr>
        <w:t xml:space="preserve"> </w:t>
      </w:r>
      <w:r>
        <w:rPr>
          <w:color w:val="231F20"/>
          <w:w w:val="95"/>
        </w:rPr>
        <w:t>External</w:t>
      </w:r>
      <w:r>
        <w:rPr>
          <w:color w:val="231F20"/>
          <w:spacing w:val="14"/>
          <w:w w:val="95"/>
        </w:rPr>
        <w:t xml:space="preserve"> </w:t>
      </w:r>
      <w:r>
        <w:rPr>
          <w:color w:val="231F20"/>
          <w:w w:val="95"/>
        </w:rPr>
        <w:t>detail</w:t>
      </w:r>
      <w:r>
        <w:rPr>
          <w:color w:val="231F20"/>
          <w:spacing w:val="13"/>
          <w:w w:val="95"/>
        </w:rPr>
        <w:t xml:space="preserve"> </w:t>
      </w:r>
      <w:r>
        <w:rPr>
          <w:color w:val="231F20"/>
          <w:w w:val="95"/>
        </w:rPr>
        <w:t>shows</w:t>
      </w:r>
      <w:r>
        <w:rPr>
          <w:color w:val="231F20"/>
          <w:spacing w:val="14"/>
          <w:w w:val="95"/>
        </w:rPr>
        <w:t xml:space="preserve"> </w:t>
      </w:r>
      <w:r>
        <w:rPr>
          <w:color w:val="231F20"/>
          <w:w w:val="95"/>
        </w:rPr>
        <w:t>Art</w:t>
      </w:r>
      <w:r>
        <w:rPr>
          <w:color w:val="231F20"/>
          <w:spacing w:val="1"/>
          <w:w w:val="95"/>
        </w:rPr>
        <w:t xml:space="preserve"> </w:t>
      </w:r>
      <w:r>
        <w:rPr>
          <w:color w:val="231F20"/>
          <w:w w:val="95"/>
        </w:rPr>
        <w:t>Deco</w:t>
      </w:r>
      <w:r>
        <w:rPr>
          <w:color w:val="231F20"/>
          <w:spacing w:val="3"/>
          <w:w w:val="95"/>
        </w:rPr>
        <w:t xml:space="preserve"> </w:t>
      </w:r>
      <w:r>
        <w:rPr>
          <w:color w:val="231F20"/>
          <w:w w:val="95"/>
        </w:rPr>
        <w:t>influence</w:t>
      </w:r>
      <w:r>
        <w:rPr>
          <w:color w:val="231F20"/>
          <w:spacing w:val="3"/>
          <w:w w:val="95"/>
        </w:rPr>
        <w:t xml:space="preserve"> </w:t>
      </w:r>
      <w:r>
        <w:rPr>
          <w:color w:val="231F20"/>
          <w:w w:val="95"/>
        </w:rPr>
        <w:t>with</w:t>
      </w:r>
      <w:r>
        <w:rPr>
          <w:color w:val="231F20"/>
          <w:spacing w:val="3"/>
          <w:w w:val="95"/>
        </w:rPr>
        <w:t xml:space="preserve"> </w:t>
      </w:r>
      <w:r>
        <w:rPr>
          <w:color w:val="231F20"/>
          <w:w w:val="95"/>
        </w:rPr>
        <w:t>a</w:t>
      </w:r>
      <w:r>
        <w:rPr>
          <w:color w:val="231F20"/>
          <w:spacing w:val="4"/>
          <w:w w:val="95"/>
        </w:rPr>
        <w:t xml:space="preserve"> </w:t>
      </w:r>
      <w:r>
        <w:rPr>
          <w:color w:val="231F20"/>
          <w:w w:val="95"/>
        </w:rPr>
        <w:t>distinctive</w:t>
      </w:r>
      <w:r>
        <w:rPr>
          <w:color w:val="231F20"/>
          <w:spacing w:val="1"/>
          <w:w w:val="95"/>
        </w:rPr>
        <w:t xml:space="preserve"> </w:t>
      </w:r>
      <w:r>
        <w:rPr>
          <w:color w:val="231F20"/>
          <w:w w:val="95"/>
        </w:rPr>
        <w:t>Australiana</w:t>
      </w:r>
      <w:r>
        <w:rPr>
          <w:color w:val="231F20"/>
          <w:spacing w:val="43"/>
        </w:rPr>
        <w:t xml:space="preserve"> </w:t>
      </w:r>
      <w:r>
        <w:rPr>
          <w:color w:val="231F20"/>
          <w:w w:val="95"/>
        </w:rPr>
        <w:t>character.</w:t>
      </w:r>
      <w:r>
        <w:rPr>
          <w:color w:val="231F20"/>
          <w:spacing w:val="43"/>
        </w:rPr>
        <w:t xml:space="preserve"> </w:t>
      </w:r>
      <w:r>
        <w:rPr>
          <w:color w:val="231F20"/>
          <w:w w:val="95"/>
        </w:rPr>
        <w:t>The</w:t>
      </w:r>
      <w:r>
        <w:rPr>
          <w:color w:val="231F20"/>
          <w:spacing w:val="43"/>
        </w:rPr>
        <w:t xml:space="preserve"> </w:t>
      </w:r>
      <w:r>
        <w:rPr>
          <w:color w:val="231F20"/>
          <w:w w:val="95"/>
        </w:rPr>
        <w:t>interior</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38"/>
        </w:rPr>
        <w:t xml:space="preserve"> </w:t>
      </w:r>
      <w:r>
        <w:rPr>
          <w:color w:val="231F20"/>
          <w:w w:val="95"/>
        </w:rPr>
        <w:t>buildings</w:t>
      </w:r>
      <w:r>
        <w:rPr>
          <w:color w:val="231F20"/>
          <w:spacing w:val="38"/>
        </w:rPr>
        <w:t xml:space="preserve"> </w:t>
      </w:r>
      <w:r>
        <w:rPr>
          <w:color w:val="231F20"/>
          <w:w w:val="95"/>
        </w:rPr>
        <w:t>(principally</w:t>
      </w:r>
      <w:r>
        <w:rPr>
          <w:color w:val="231F20"/>
          <w:spacing w:val="38"/>
        </w:rPr>
        <w:t xml:space="preserve"> </w:t>
      </w:r>
      <w:r>
        <w:rPr>
          <w:color w:val="231F20"/>
          <w:w w:val="95"/>
        </w:rPr>
        <w:t>the</w:t>
      </w:r>
      <w:r>
        <w:rPr>
          <w:color w:val="231F20"/>
          <w:spacing w:val="1"/>
          <w:w w:val="95"/>
        </w:rPr>
        <w:t xml:space="preserve"> </w:t>
      </w:r>
      <w:r>
        <w:rPr>
          <w:color w:val="231F20"/>
          <w:w w:val="95"/>
        </w:rPr>
        <w:t>main</w:t>
      </w:r>
      <w:r>
        <w:rPr>
          <w:color w:val="231F20"/>
          <w:spacing w:val="11"/>
          <w:w w:val="95"/>
        </w:rPr>
        <w:t xml:space="preserve"> </w:t>
      </w:r>
      <w:r>
        <w:rPr>
          <w:color w:val="231F20"/>
          <w:w w:val="95"/>
        </w:rPr>
        <w:t>building)</w:t>
      </w:r>
      <w:r>
        <w:rPr>
          <w:color w:val="231F20"/>
          <w:spacing w:val="11"/>
          <w:w w:val="95"/>
        </w:rPr>
        <w:t xml:space="preserve"> </w:t>
      </w:r>
      <w:r>
        <w:rPr>
          <w:color w:val="231F20"/>
          <w:w w:val="95"/>
        </w:rPr>
        <w:t>are</w:t>
      </w:r>
      <w:r>
        <w:rPr>
          <w:color w:val="231F20"/>
          <w:spacing w:val="11"/>
          <w:w w:val="95"/>
        </w:rPr>
        <w:t xml:space="preserve"> </w:t>
      </w:r>
      <w:r>
        <w:rPr>
          <w:color w:val="231F20"/>
          <w:w w:val="95"/>
        </w:rPr>
        <w:t>fine</w:t>
      </w:r>
      <w:r>
        <w:rPr>
          <w:color w:val="231F20"/>
          <w:spacing w:val="11"/>
          <w:w w:val="95"/>
        </w:rPr>
        <w:t xml:space="preserve"> </w:t>
      </w:r>
      <w:r>
        <w:rPr>
          <w:color w:val="231F20"/>
          <w:w w:val="95"/>
        </w:rPr>
        <w:t>examples</w:t>
      </w:r>
      <w:r>
        <w:rPr>
          <w:color w:val="231F20"/>
          <w:spacing w:val="12"/>
          <w:w w:val="95"/>
        </w:rPr>
        <w:t xml:space="preserve"> </w:t>
      </w:r>
      <w:r>
        <w:rPr>
          <w:color w:val="231F20"/>
          <w:w w:val="95"/>
        </w:rPr>
        <w:t>of</w:t>
      </w:r>
      <w:r>
        <w:rPr>
          <w:color w:val="231F20"/>
          <w:spacing w:val="1"/>
          <w:w w:val="95"/>
        </w:rPr>
        <w:t xml:space="preserve"> </w:t>
      </w:r>
      <w:r>
        <w:rPr>
          <w:color w:val="231F20"/>
          <w:w w:val="95"/>
        </w:rPr>
        <w:t>substantially</w:t>
      </w:r>
      <w:r>
        <w:rPr>
          <w:color w:val="231F20"/>
          <w:spacing w:val="25"/>
          <w:w w:val="95"/>
        </w:rPr>
        <w:t xml:space="preserve"> </w:t>
      </w:r>
      <w:r>
        <w:rPr>
          <w:color w:val="231F20"/>
          <w:w w:val="95"/>
        </w:rPr>
        <w:t>intact</w:t>
      </w:r>
      <w:r>
        <w:rPr>
          <w:color w:val="231F20"/>
          <w:spacing w:val="26"/>
          <w:w w:val="95"/>
        </w:rPr>
        <w:t xml:space="preserve"> </w:t>
      </w:r>
      <w:r>
        <w:rPr>
          <w:color w:val="231F20"/>
          <w:w w:val="95"/>
        </w:rPr>
        <w:t>quality</w:t>
      </w:r>
      <w:r>
        <w:rPr>
          <w:color w:val="231F20"/>
          <w:spacing w:val="26"/>
          <w:w w:val="95"/>
        </w:rPr>
        <w:t xml:space="preserve"> </w:t>
      </w:r>
      <w:r>
        <w:rPr>
          <w:color w:val="231F20"/>
          <w:w w:val="95"/>
        </w:rPr>
        <w:t>Art</w:t>
      </w:r>
      <w:r>
        <w:rPr>
          <w:color w:val="231F20"/>
          <w:spacing w:val="26"/>
          <w:w w:val="95"/>
        </w:rPr>
        <w:t xml:space="preserve"> </w:t>
      </w:r>
      <w:r>
        <w:rPr>
          <w:color w:val="231F20"/>
          <w:w w:val="95"/>
        </w:rPr>
        <w:t>Deco</w:t>
      </w:r>
      <w:r>
        <w:rPr>
          <w:color w:val="231F20"/>
          <w:spacing w:val="1"/>
          <w:w w:val="95"/>
        </w:rPr>
        <w:t xml:space="preserve"> </w:t>
      </w:r>
      <w:r>
        <w:rPr>
          <w:color w:val="231F20"/>
        </w:rPr>
        <w:t>style</w:t>
      </w:r>
      <w:r>
        <w:rPr>
          <w:color w:val="231F20"/>
          <w:spacing w:val="-10"/>
        </w:rPr>
        <w:t xml:space="preserve"> </w:t>
      </w:r>
      <w:r>
        <w:rPr>
          <w:color w:val="231F20"/>
        </w:rPr>
        <w:t>interiors.</w:t>
      </w:r>
    </w:p>
    <w:p w14:paraId="0B6A9B08" w14:textId="35BCA144" w:rsidR="00F71DDB" w:rsidRDefault="00A630EF" w:rsidP="004124C1">
      <w:pPr>
        <w:pStyle w:val="BodyText"/>
        <w:spacing w:before="168" w:line="230" w:lineRule="auto"/>
        <w:ind w:left="299" w:right="897"/>
        <w:rPr>
          <w:color w:val="231F20"/>
          <w:w w:val="95"/>
        </w:rPr>
      </w:pPr>
      <w:r>
        <w:rPr>
          <w:color w:val="231F20"/>
          <w:w w:val="95"/>
        </w:rPr>
        <w:t>The NFSA site has strong</w:t>
      </w:r>
      <w:r>
        <w:rPr>
          <w:color w:val="231F20"/>
          <w:spacing w:val="1"/>
          <w:w w:val="95"/>
        </w:rPr>
        <w:t xml:space="preserve"> </w:t>
      </w:r>
      <w:r>
        <w:rPr>
          <w:color w:val="231F20"/>
          <w:w w:val="95"/>
        </w:rPr>
        <w:t>associational</w:t>
      </w:r>
      <w:r>
        <w:rPr>
          <w:color w:val="231F20"/>
          <w:spacing w:val="5"/>
          <w:w w:val="95"/>
        </w:rPr>
        <w:t xml:space="preserve"> </w:t>
      </w:r>
      <w:r>
        <w:rPr>
          <w:color w:val="231F20"/>
          <w:w w:val="95"/>
        </w:rPr>
        <w:t>links</w:t>
      </w:r>
      <w:r>
        <w:rPr>
          <w:color w:val="231F20"/>
          <w:spacing w:val="5"/>
          <w:w w:val="95"/>
        </w:rPr>
        <w:t xml:space="preserve"> </w:t>
      </w:r>
      <w:r>
        <w:rPr>
          <w:color w:val="231F20"/>
          <w:w w:val="95"/>
        </w:rPr>
        <w:t>with</w:t>
      </w:r>
      <w:r>
        <w:rPr>
          <w:color w:val="231F20"/>
          <w:spacing w:val="5"/>
          <w:w w:val="95"/>
        </w:rPr>
        <w:t xml:space="preserve"> </w:t>
      </w:r>
      <w:r>
        <w:rPr>
          <w:color w:val="231F20"/>
          <w:w w:val="95"/>
        </w:rPr>
        <w:t>significant</w:t>
      </w:r>
      <w:r>
        <w:rPr>
          <w:color w:val="231F20"/>
          <w:spacing w:val="1"/>
          <w:w w:val="95"/>
        </w:rPr>
        <w:t xml:space="preserve"> </w:t>
      </w:r>
      <w:r>
        <w:rPr>
          <w:color w:val="231F20"/>
          <w:w w:val="95"/>
        </w:rPr>
        <w:t>people involved in its design,</w:t>
      </w:r>
      <w:r>
        <w:rPr>
          <w:color w:val="231F20"/>
          <w:spacing w:val="1"/>
          <w:w w:val="95"/>
        </w:rPr>
        <w:t xml:space="preserve"> </w:t>
      </w:r>
      <w:r>
        <w:rPr>
          <w:color w:val="231F20"/>
          <w:w w:val="95"/>
        </w:rPr>
        <w:t>development</w:t>
      </w:r>
      <w:r>
        <w:rPr>
          <w:color w:val="231F20"/>
          <w:spacing w:val="15"/>
          <w:w w:val="95"/>
        </w:rPr>
        <w:t xml:space="preserve"> </w:t>
      </w:r>
      <w:r>
        <w:rPr>
          <w:color w:val="231F20"/>
          <w:w w:val="95"/>
        </w:rPr>
        <w:t>and</w:t>
      </w:r>
      <w:r>
        <w:rPr>
          <w:color w:val="231F20"/>
          <w:spacing w:val="15"/>
          <w:w w:val="95"/>
        </w:rPr>
        <w:t xml:space="preserve"> </w:t>
      </w:r>
      <w:r>
        <w:rPr>
          <w:color w:val="231F20"/>
          <w:w w:val="95"/>
        </w:rPr>
        <w:t>administration.</w:t>
      </w:r>
    </w:p>
    <w:p w14:paraId="20838AEB" w14:textId="77777777" w:rsidR="00262AF5" w:rsidRDefault="00262AF5" w:rsidP="004124C1">
      <w:pPr>
        <w:pStyle w:val="BodyText"/>
        <w:spacing w:before="168" w:line="230" w:lineRule="auto"/>
        <w:ind w:left="299" w:right="897"/>
      </w:pPr>
    </w:p>
    <w:p w14:paraId="13CA2FFD" w14:textId="77777777" w:rsidR="00F71DDB" w:rsidRDefault="00F71DDB" w:rsidP="004124C1">
      <w:pPr>
        <w:spacing w:line="230" w:lineRule="auto"/>
        <w:sectPr w:rsidR="00F71DDB">
          <w:type w:val="continuous"/>
          <w:pgSz w:w="11910" w:h="16840"/>
          <w:pgMar w:top="1580" w:right="800" w:bottom="0" w:left="1100" w:header="0" w:footer="699" w:gutter="0"/>
          <w:cols w:num="3" w:space="720" w:equalWidth="0">
            <w:col w:w="3113" w:space="40"/>
            <w:col w:w="3100" w:space="39"/>
            <w:col w:w="3718"/>
          </w:cols>
        </w:sectPr>
      </w:pPr>
    </w:p>
    <w:p w14:paraId="4E9FCB96" w14:textId="77777777" w:rsidR="00F71DDB" w:rsidRPr="00A6714E" w:rsidRDefault="00F71DDB" w:rsidP="00A6714E">
      <w:pPr>
        <w:pStyle w:val="BodyText"/>
      </w:pPr>
    </w:p>
    <w:p w14:paraId="635208B1" w14:textId="77777777" w:rsidR="00F71DDB" w:rsidRPr="00A6714E" w:rsidRDefault="00F71DDB" w:rsidP="00A6714E">
      <w:pPr>
        <w:pStyle w:val="BodyText"/>
      </w:pPr>
    </w:p>
    <w:tbl>
      <w:tblPr>
        <w:tblW w:w="0" w:type="auto"/>
        <w:tblInd w:w="324" w:type="dxa"/>
        <w:tblLayout w:type="fixed"/>
        <w:tblCellMar>
          <w:left w:w="0" w:type="dxa"/>
          <w:right w:w="0" w:type="dxa"/>
        </w:tblCellMar>
        <w:tblLook w:val="01E0" w:firstRow="1" w:lastRow="1" w:firstColumn="1" w:lastColumn="1" w:noHBand="0" w:noVBand="0"/>
      </w:tblPr>
      <w:tblGrid>
        <w:gridCol w:w="1701"/>
        <w:gridCol w:w="7370"/>
      </w:tblGrid>
      <w:tr w:rsidR="00F71DDB" w14:paraId="26972A0F" w14:textId="77777777" w:rsidTr="00524251">
        <w:trPr>
          <w:trHeight w:val="545"/>
        </w:trPr>
        <w:tc>
          <w:tcPr>
            <w:tcW w:w="1701" w:type="dxa"/>
            <w:tcBorders>
              <w:top w:val="single" w:sz="4" w:space="0" w:color="7A8696"/>
              <w:bottom w:val="single" w:sz="4" w:space="0" w:color="7A8696"/>
            </w:tcBorders>
            <w:vAlign w:val="center"/>
          </w:tcPr>
          <w:p w14:paraId="53E7BF23" w14:textId="77777777" w:rsidR="00F71DDB" w:rsidRDefault="00A630EF" w:rsidP="00524251">
            <w:pPr>
              <w:pStyle w:val="TableParagraph"/>
              <w:spacing w:before="0"/>
              <w:ind w:left="0"/>
            </w:pPr>
            <w:bookmarkStart w:id="30" w:name="_bookmark2"/>
            <w:bookmarkEnd w:id="30"/>
            <w:r>
              <w:rPr>
                <w:color w:val="231F20"/>
                <w:w w:val="95"/>
              </w:rPr>
              <w:t>Design</w:t>
            </w:r>
            <w:r>
              <w:rPr>
                <w:color w:val="231F20"/>
                <w:spacing w:val="59"/>
              </w:rPr>
              <w:t xml:space="preserve"> </w:t>
            </w:r>
            <w:r>
              <w:rPr>
                <w:color w:val="231F20"/>
                <w:w w:val="95"/>
              </w:rPr>
              <w:t>Architect</w:t>
            </w:r>
          </w:p>
        </w:tc>
        <w:tc>
          <w:tcPr>
            <w:tcW w:w="7370" w:type="dxa"/>
            <w:tcBorders>
              <w:top w:val="single" w:sz="4" w:space="0" w:color="7A8696"/>
              <w:bottom w:val="single" w:sz="4" w:space="0" w:color="7A8696"/>
            </w:tcBorders>
            <w:vAlign w:val="center"/>
          </w:tcPr>
          <w:p w14:paraId="1C05D3B3" w14:textId="77777777" w:rsidR="00F71DDB" w:rsidRDefault="00A630EF" w:rsidP="006D1716">
            <w:pPr>
              <w:pStyle w:val="TableParagraph"/>
              <w:numPr>
                <w:ilvl w:val="0"/>
                <w:numId w:val="40"/>
              </w:numPr>
              <w:tabs>
                <w:tab w:val="left" w:pos="255"/>
              </w:tabs>
              <w:spacing w:before="0"/>
            </w:pPr>
            <w:r>
              <w:rPr>
                <w:color w:val="231F20"/>
                <w:w w:val="90"/>
              </w:rPr>
              <w:t>W</w:t>
            </w:r>
            <w:r>
              <w:rPr>
                <w:color w:val="231F20"/>
                <w:spacing w:val="19"/>
                <w:w w:val="90"/>
              </w:rPr>
              <w:t xml:space="preserve"> </w:t>
            </w:r>
            <w:r>
              <w:rPr>
                <w:color w:val="231F20"/>
                <w:w w:val="90"/>
              </w:rPr>
              <w:t>Hayward</w:t>
            </w:r>
            <w:r>
              <w:rPr>
                <w:color w:val="231F20"/>
                <w:spacing w:val="19"/>
                <w:w w:val="90"/>
              </w:rPr>
              <w:t xml:space="preserve"> </w:t>
            </w:r>
            <w:r>
              <w:rPr>
                <w:color w:val="231F20"/>
                <w:w w:val="90"/>
              </w:rPr>
              <w:t>Morris.</w:t>
            </w:r>
          </w:p>
        </w:tc>
      </w:tr>
      <w:tr w:rsidR="00F71DDB" w14:paraId="4CC8A90A" w14:textId="77777777" w:rsidTr="00524251">
        <w:trPr>
          <w:trHeight w:val="432"/>
        </w:trPr>
        <w:tc>
          <w:tcPr>
            <w:tcW w:w="1701" w:type="dxa"/>
            <w:vMerge w:val="restart"/>
            <w:tcBorders>
              <w:top w:val="single" w:sz="4" w:space="0" w:color="7A8696"/>
              <w:bottom w:val="single" w:sz="4" w:space="0" w:color="7A8696"/>
            </w:tcBorders>
            <w:vAlign w:val="center"/>
          </w:tcPr>
          <w:p w14:paraId="66B77D30" w14:textId="77777777" w:rsidR="00F71DDB" w:rsidRDefault="00A630EF" w:rsidP="00524251">
            <w:pPr>
              <w:pStyle w:val="TableParagraph"/>
              <w:spacing w:before="0"/>
              <w:ind w:left="0"/>
            </w:pPr>
            <w:r>
              <w:rPr>
                <w:color w:val="231F20"/>
                <w:w w:val="95"/>
              </w:rPr>
              <w:t>Other</w:t>
            </w:r>
            <w:r>
              <w:rPr>
                <w:color w:val="231F20"/>
                <w:spacing w:val="25"/>
                <w:w w:val="95"/>
              </w:rPr>
              <w:t xml:space="preserve"> </w:t>
            </w:r>
            <w:r>
              <w:rPr>
                <w:color w:val="231F20"/>
                <w:w w:val="95"/>
              </w:rPr>
              <w:t>Architects</w:t>
            </w:r>
          </w:p>
        </w:tc>
        <w:tc>
          <w:tcPr>
            <w:tcW w:w="7370" w:type="dxa"/>
            <w:tcBorders>
              <w:top w:val="single" w:sz="4" w:space="0" w:color="7A8696"/>
              <w:bottom w:val="single" w:sz="4" w:space="0" w:color="7A8696"/>
            </w:tcBorders>
            <w:vAlign w:val="center"/>
          </w:tcPr>
          <w:p w14:paraId="284A7DCB" w14:textId="77777777" w:rsidR="00F71DDB" w:rsidRDefault="00A630EF" w:rsidP="006D1716">
            <w:pPr>
              <w:pStyle w:val="TableParagraph"/>
              <w:numPr>
                <w:ilvl w:val="0"/>
                <w:numId w:val="39"/>
              </w:numPr>
              <w:tabs>
                <w:tab w:val="left" w:pos="255"/>
              </w:tabs>
              <w:spacing w:before="0"/>
            </w:pPr>
            <w:r>
              <w:rPr>
                <w:color w:val="231F20"/>
                <w:w w:val="95"/>
              </w:rPr>
              <w:t>J</w:t>
            </w:r>
            <w:r>
              <w:rPr>
                <w:color w:val="231F20"/>
                <w:spacing w:val="5"/>
                <w:w w:val="95"/>
              </w:rPr>
              <w:t xml:space="preserve"> </w:t>
            </w:r>
            <w:r>
              <w:rPr>
                <w:color w:val="231F20"/>
                <w:w w:val="95"/>
              </w:rPr>
              <w:t>S</w:t>
            </w:r>
            <w:r>
              <w:rPr>
                <w:color w:val="231F20"/>
                <w:spacing w:val="6"/>
                <w:w w:val="95"/>
              </w:rPr>
              <w:t xml:space="preserve"> </w:t>
            </w:r>
            <w:r>
              <w:rPr>
                <w:color w:val="231F20"/>
                <w:w w:val="95"/>
              </w:rPr>
              <w:t>Murdoch</w:t>
            </w:r>
            <w:r>
              <w:rPr>
                <w:color w:val="231F20"/>
                <w:spacing w:val="6"/>
                <w:w w:val="95"/>
              </w:rPr>
              <w:t xml:space="preserve"> </w:t>
            </w:r>
            <w:r>
              <w:rPr>
                <w:color w:val="231F20"/>
                <w:w w:val="95"/>
              </w:rPr>
              <w:t>oversaw</w:t>
            </w:r>
            <w:r>
              <w:rPr>
                <w:color w:val="231F20"/>
                <w:spacing w:val="6"/>
                <w:w w:val="95"/>
              </w:rPr>
              <w:t xml:space="preserve"> </w:t>
            </w:r>
            <w:r>
              <w:rPr>
                <w:color w:val="231F20"/>
                <w:w w:val="95"/>
              </w:rPr>
              <w:t>design</w:t>
            </w:r>
            <w:r>
              <w:rPr>
                <w:color w:val="231F20"/>
                <w:spacing w:val="6"/>
                <w:w w:val="95"/>
              </w:rPr>
              <w:t xml:space="preserve"> </w:t>
            </w:r>
            <w:r>
              <w:rPr>
                <w:color w:val="231F20"/>
                <w:w w:val="95"/>
              </w:rPr>
              <w:t>process;</w:t>
            </w:r>
          </w:p>
        </w:tc>
      </w:tr>
      <w:tr w:rsidR="00F71DDB" w14:paraId="1810A587" w14:textId="77777777" w:rsidTr="00524251">
        <w:trPr>
          <w:trHeight w:val="432"/>
        </w:trPr>
        <w:tc>
          <w:tcPr>
            <w:tcW w:w="1701" w:type="dxa"/>
            <w:vMerge/>
            <w:tcBorders>
              <w:top w:val="nil"/>
              <w:bottom w:val="single" w:sz="4" w:space="0" w:color="7A8696"/>
            </w:tcBorders>
            <w:vAlign w:val="center"/>
          </w:tcPr>
          <w:p w14:paraId="4909CBBC" w14:textId="77777777" w:rsidR="00F71DDB" w:rsidRDefault="00F71DDB" w:rsidP="00524251">
            <w:pPr>
              <w:rPr>
                <w:sz w:val="2"/>
                <w:szCs w:val="2"/>
              </w:rPr>
            </w:pPr>
          </w:p>
        </w:tc>
        <w:tc>
          <w:tcPr>
            <w:tcW w:w="7370" w:type="dxa"/>
            <w:tcBorders>
              <w:top w:val="single" w:sz="4" w:space="0" w:color="7A8696"/>
              <w:bottom w:val="single" w:sz="4" w:space="0" w:color="7A8696"/>
            </w:tcBorders>
            <w:vAlign w:val="center"/>
          </w:tcPr>
          <w:p w14:paraId="17D9C2BE" w14:textId="77777777" w:rsidR="00F71DDB" w:rsidRDefault="00A630EF" w:rsidP="006D1716">
            <w:pPr>
              <w:pStyle w:val="TableParagraph"/>
              <w:numPr>
                <w:ilvl w:val="0"/>
                <w:numId w:val="38"/>
              </w:numPr>
              <w:tabs>
                <w:tab w:val="left" w:pos="255"/>
              </w:tabs>
              <w:spacing w:before="0"/>
            </w:pPr>
            <w:r>
              <w:rPr>
                <w:color w:val="231F20"/>
                <w:w w:val="95"/>
              </w:rPr>
              <w:t>E</w:t>
            </w:r>
            <w:r>
              <w:rPr>
                <w:color w:val="231F20"/>
                <w:spacing w:val="16"/>
                <w:w w:val="95"/>
              </w:rPr>
              <w:t xml:space="preserve"> </w:t>
            </w:r>
            <w:r>
              <w:rPr>
                <w:color w:val="231F20"/>
                <w:w w:val="95"/>
              </w:rPr>
              <w:t>M</w:t>
            </w:r>
            <w:r>
              <w:rPr>
                <w:color w:val="231F20"/>
                <w:spacing w:val="16"/>
                <w:w w:val="95"/>
              </w:rPr>
              <w:t xml:space="preserve"> </w:t>
            </w:r>
            <w:r>
              <w:rPr>
                <w:color w:val="231F20"/>
                <w:w w:val="95"/>
              </w:rPr>
              <w:t>Henderson</w:t>
            </w:r>
            <w:r>
              <w:rPr>
                <w:color w:val="231F20"/>
                <w:spacing w:val="16"/>
                <w:w w:val="95"/>
              </w:rPr>
              <w:t xml:space="preserve"> </w:t>
            </w:r>
            <w:r>
              <w:rPr>
                <w:color w:val="231F20"/>
                <w:w w:val="95"/>
              </w:rPr>
              <w:t>design</w:t>
            </w:r>
            <w:r>
              <w:rPr>
                <w:color w:val="231F20"/>
                <w:spacing w:val="16"/>
                <w:w w:val="95"/>
              </w:rPr>
              <w:t xml:space="preserve"> </w:t>
            </w:r>
            <w:r>
              <w:rPr>
                <w:color w:val="231F20"/>
                <w:w w:val="95"/>
              </w:rPr>
              <w:t>and</w:t>
            </w:r>
            <w:r>
              <w:rPr>
                <w:color w:val="231F20"/>
                <w:spacing w:val="16"/>
                <w:w w:val="95"/>
              </w:rPr>
              <w:t xml:space="preserve"> </w:t>
            </w:r>
            <w:r>
              <w:rPr>
                <w:color w:val="231F20"/>
                <w:w w:val="95"/>
              </w:rPr>
              <w:t>documentation</w:t>
            </w:r>
            <w:r>
              <w:rPr>
                <w:color w:val="231F20"/>
                <w:spacing w:val="16"/>
                <w:w w:val="95"/>
              </w:rPr>
              <w:t xml:space="preserve"> </w:t>
            </w:r>
            <w:r>
              <w:rPr>
                <w:color w:val="231F20"/>
                <w:w w:val="95"/>
              </w:rPr>
              <w:t>involvement</w:t>
            </w:r>
            <w:r>
              <w:rPr>
                <w:color w:val="231F20"/>
                <w:spacing w:val="16"/>
                <w:w w:val="95"/>
              </w:rPr>
              <w:t xml:space="preserve"> </w:t>
            </w:r>
            <w:r>
              <w:rPr>
                <w:color w:val="231F20"/>
                <w:w w:val="95"/>
              </w:rPr>
              <w:t>for</w:t>
            </w:r>
            <w:r>
              <w:rPr>
                <w:color w:val="231F20"/>
                <w:spacing w:val="16"/>
                <w:w w:val="95"/>
              </w:rPr>
              <w:t xml:space="preserve"> </w:t>
            </w:r>
            <w:r>
              <w:rPr>
                <w:color w:val="231F20"/>
                <w:w w:val="95"/>
              </w:rPr>
              <w:t>interiors</w:t>
            </w:r>
            <w:r>
              <w:rPr>
                <w:color w:val="231F20"/>
                <w:spacing w:val="16"/>
                <w:w w:val="95"/>
              </w:rPr>
              <w:t xml:space="preserve"> </w:t>
            </w:r>
            <w:r>
              <w:rPr>
                <w:color w:val="231F20"/>
                <w:w w:val="95"/>
              </w:rPr>
              <w:t>&amp;</w:t>
            </w:r>
            <w:r>
              <w:rPr>
                <w:color w:val="231F20"/>
                <w:spacing w:val="16"/>
                <w:w w:val="95"/>
              </w:rPr>
              <w:t xml:space="preserve"> </w:t>
            </w:r>
            <w:r>
              <w:rPr>
                <w:color w:val="231F20"/>
                <w:w w:val="95"/>
              </w:rPr>
              <w:t>joinery.</w:t>
            </w:r>
          </w:p>
        </w:tc>
      </w:tr>
      <w:tr w:rsidR="00F71DDB" w14:paraId="61346976" w14:textId="77777777" w:rsidTr="00524251">
        <w:trPr>
          <w:trHeight w:val="432"/>
        </w:trPr>
        <w:tc>
          <w:tcPr>
            <w:tcW w:w="1701" w:type="dxa"/>
            <w:tcBorders>
              <w:top w:val="single" w:sz="4" w:space="0" w:color="7A8696"/>
              <w:bottom w:val="single" w:sz="4" w:space="0" w:color="7A8696"/>
            </w:tcBorders>
            <w:vAlign w:val="center"/>
          </w:tcPr>
          <w:p w14:paraId="51AAEFDA" w14:textId="77777777" w:rsidR="00F71DDB" w:rsidRDefault="00A630EF" w:rsidP="00524251">
            <w:pPr>
              <w:pStyle w:val="TableParagraph"/>
              <w:spacing w:before="0"/>
              <w:ind w:left="0"/>
            </w:pPr>
            <w:r>
              <w:rPr>
                <w:color w:val="231F20"/>
                <w:w w:val="95"/>
              </w:rPr>
              <w:t>Landscape</w:t>
            </w:r>
            <w:r>
              <w:rPr>
                <w:color w:val="231F20"/>
                <w:spacing w:val="17"/>
                <w:w w:val="95"/>
              </w:rPr>
              <w:t xml:space="preserve"> </w:t>
            </w:r>
            <w:r>
              <w:rPr>
                <w:color w:val="231F20"/>
                <w:w w:val="95"/>
              </w:rPr>
              <w:t>Designer</w:t>
            </w:r>
          </w:p>
        </w:tc>
        <w:tc>
          <w:tcPr>
            <w:tcW w:w="7370" w:type="dxa"/>
            <w:tcBorders>
              <w:top w:val="single" w:sz="4" w:space="0" w:color="7A8696"/>
              <w:bottom w:val="single" w:sz="4" w:space="0" w:color="7A8696"/>
            </w:tcBorders>
            <w:vAlign w:val="center"/>
          </w:tcPr>
          <w:p w14:paraId="25C066CC" w14:textId="77777777" w:rsidR="00F71DDB" w:rsidRDefault="00A630EF" w:rsidP="006D1716">
            <w:pPr>
              <w:pStyle w:val="TableParagraph"/>
              <w:numPr>
                <w:ilvl w:val="0"/>
                <w:numId w:val="37"/>
              </w:numPr>
              <w:tabs>
                <w:tab w:val="left" w:pos="255"/>
              </w:tabs>
              <w:spacing w:before="0"/>
            </w:pPr>
            <w:r>
              <w:rPr>
                <w:color w:val="231F20"/>
                <w:w w:val="95"/>
              </w:rPr>
              <w:t>A</w:t>
            </w:r>
            <w:r>
              <w:rPr>
                <w:color w:val="231F20"/>
                <w:spacing w:val="-1"/>
                <w:w w:val="95"/>
              </w:rPr>
              <w:t xml:space="preserve"> </w:t>
            </w:r>
            <w:r>
              <w:rPr>
                <w:color w:val="231F20"/>
                <w:w w:val="95"/>
              </w:rPr>
              <w:t>E Bruce.</w:t>
            </w:r>
          </w:p>
        </w:tc>
      </w:tr>
      <w:tr w:rsidR="00F71DDB" w14:paraId="399602BA" w14:textId="77777777" w:rsidTr="00524251">
        <w:trPr>
          <w:trHeight w:val="1142"/>
        </w:trPr>
        <w:tc>
          <w:tcPr>
            <w:tcW w:w="1701" w:type="dxa"/>
            <w:tcBorders>
              <w:top w:val="single" w:sz="4" w:space="0" w:color="7A8696"/>
              <w:bottom w:val="single" w:sz="4" w:space="0" w:color="7A8696"/>
            </w:tcBorders>
            <w:vAlign w:val="center"/>
          </w:tcPr>
          <w:p w14:paraId="4D2D88BD" w14:textId="77777777" w:rsidR="00F71DDB" w:rsidRDefault="00A630EF" w:rsidP="00524251">
            <w:pPr>
              <w:pStyle w:val="TableParagraph"/>
              <w:spacing w:before="0"/>
              <w:ind w:left="0"/>
            </w:pPr>
            <w:r>
              <w:rPr>
                <w:color w:val="231F20"/>
              </w:rPr>
              <w:t>Administrators</w:t>
            </w:r>
          </w:p>
        </w:tc>
        <w:tc>
          <w:tcPr>
            <w:tcW w:w="7370" w:type="dxa"/>
            <w:tcBorders>
              <w:top w:val="single" w:sz="4" w:space="0" w:color="7A8696"/>
              <w:bottom w:val="single" w:sz="4" w:space="0" w:color="7A8696"/>
            </w:tcBorders>
            <w:vAlign w:val="center"/>
          </w:tcPr>
          <w:p w14:paraId="42C7CF8D" w14:textId="77777777" w:rsidR="00F71DDB" w:rsidRDefault="00A630EF" w:rsidP="006D1716">
            <w:pPr>
              <w:pStyle w:val="TableParagraph"/>
              <w:numPr>
                <w:ilvl w:val="0"/>
                <w:numId w:val="36"/>
              </w:numPr>
              <w:tabs>
                <w:tab w:val="left" w:pos="255"/>
              </w:tabs>
              <w:spacing w:before="0"/>
            </w:pPr>
            <w:r>
              <w:rPr>
                <w:color w:val="231F20"/>
                <w:w w:val="95"/>
              </w:rPr>
              <w:t>Sir</w:t>
            </w:r>
            <w:r>
              <w:rPr>
                <w:color w:val="231F20"/>
                <w:spacing w:val="16"/>
                <w:w w:val="95"/>
              </w:rPr>
              <w:t xml:space="preserve"> </w:t>
            </w:r>
            <w:r>
              <w:rPr>
                <w:color w:val="231F20"/>
                <w:w w:val="95"/>
              </w:rPr>
              <w:t>Colin</w:t>
            </w:r>
            <w:r>
              <w:rPr>
                <w:color w:val="231F20"/>
                <w:spacing w:val="17"/>
                <w:w w:val="95"/>
              </w:rPr>
              <w:t xml:space="preserve"> </w:t>
            </w:r>
            <w:r>
              <w:rPr>
                <w:color w:val="231F20"/>
                <w:w w:val="95"/>
              </w:rPr>
              <w:t>McKenzie,</w:t>
            </w:r>
            <w:r>
              <w:rPr>
                <w:color w:val="231F20"/>
                <w:spacing w:val="17"/>
                <w:w w:val="95"/>
              </w:rPr>
              <w:t xml:space="preserve"> </w:t>
            </w:r>
            <w:r>
              <w:rPr>
                <w:color w:val="231F20"/>
                <w:w w:val="95"/>
              </w:rPr>
              <w:t>founding</w:t>
            </w:r>
            <w:r>
              <w:rPr>
                <w:color w:val="231F20"/>
                <w:spacing w:val="16"/>
                <w:w w:val="95"/>
              </w:rPr>
              <w:t xml:space="preserve"> </w:t>
            </w:r>
            <w:r>
              <w:rPr>
                <w:color w:val="231F20"/>
                <w:w w:val="95"/>
              </w:rPr>
              <w:t>director</w:t>
            </w:r>
            <w:r>
              <w:rPr>
                <w:color w:val="231F20"/>
                <w:spacing w:val="17"/>
                <w:w w:val="95"/>
              </w:rPr>
              <w:t xml:space="preserve"> </w:t>
            </w:r>
            <w:r>
              <w:rPr>
                <w:color w:val="231F20"/>
                <w:w w:val="95"/>
              </w:rPr>
              <w:t>and</w:t>
            </w:r>
            <w:r>
              <w:rPr>
                <w:color w:val="231F20"/>
                <w:spacing w:val="17"/>
                <w:w w:val="95"/>
              </w:rPr>
              <w:t xml:space="preserve"> </w:t>
            </w:r>
            <w:r>
              <w:rPr>
                <w:color w:val="231F20"/>
                <w:w w:val="95"/>
              </w:rPr>
              <w:t>the</w:t>
            </w:r>
            <w:r>
              <w:rPr>
                <w:color w:val="231F20"/>
                <w:spacing w:val="17"/>
                <w:w w:val="95"/>
              </w:rPr>
              <w:t xml:space="preserve"> </w:t>
            </w:r>
            <w:r>
              <w:rPr>
                <w:color w:val="231F20"/>
                <w:w w:val="95"/>
              </w:rPr>
              <w:t>driving</w:t>
            </w:r>
            <w:r>
              <w:rPr>
                <w:color w:val="231F20"/>
                <w:spacing w:val="16"/>
                <w:w w:val="95"/>
              </w:rPr>
              <w:t xml:space="preserve"> </w:t>
            </w:r>
            <w:r>
              <w:rPr>
                <w:color w:val="231F20"/>
                <w:w w:val="95"/>
              </w:rPr>
              <w:t>force</w:t>
            </w:r>
            <w:r>
              <w:rPr>
                <w:color w:val="231F20"/>
                <w:spacing w:val="17"/>
                <w:w w:val="95"/>
              </w:rPr>
              <w:t xml:space="preserve"> </w:t>
            </w:r>
            <w:r>
              <w:rPr>
                <w:color w:val="231F20"/>
                <w:w w:val="95"/>
              </w:rPr>
              <w:t>in</w:t>
            </w:r>
            <w:r>
              <w:rPr>
                <w:color w:val="231F20"/>
                <w:spacing w:val="17"/>
                <w:w w:val="95"/>
              </w:rPr>
              <w:t xml:space="preserve"> </w:t>
            </w:r>
            <w:r>
              <w:rPr>
                <w:color w:val="231F20"/>
                <w:w w:val="95"/>
              </w:rPr>
              <w:t>creating</w:t>
            </w:r>
            <w:r>
              <w:rPr>
                <w:color w:val="231F20"/>
                <w:spacing w:val="16"/>
                <w:w w:val="95"/>
              </w:rPr>
              <w:t xml:space="preserve"> </w:t>
            </w:r>
            <w:r>
              <w:rPr>
                <w:color w:val="231F20"/>
                <w:w w:val="95"/>
              </w:rPr>
              <w:t>the</w:t>
            </w:r>
            <w:r>
              <w:rPr>
                <w:color w:val="231F20"/>
                <w:spacing w:val="17"/>
                <w:w w:val="95"/>
              </w:rPr>
              <w:t xml:space="preserve"> </w:t>
            </w:r>
            <w:r>
              <w:rPr>
                <w:color w:val="231F20"/>
                <w:w w:val="95"/>
              </w:rPr>
              <w:t>Institute;</w:t>
            </w:r>
          </w:p>
          <w:p w14:paraId="06723F00" w14:textId="77777777" w:rsidR="00F71DDB" w:rsidRDefault="00A630EF" w:rsidP="006D1716">
            <w:pPr>
              <w:pStyle w:val="TableParagraph"/>
              <w:numPr>
                <w:ilvl w:val="0"/>
                <w:numId w:val="36"/>
              </w:numPr>
              <w:tabs>
                <w:tab w:val="left" w:pos="255"/>
              </w:tabs>
              <w:spacing w:before="0"/>
            </w:pPr>
            <w:r>
              <w:rPr>
                <w:color w:val="231F20"/>
                <w:w w:val="95"/>
              </w:rPr>
              <w:t>Sir</w:t>
            </w:r>
            <w:r>
              <w:rPr>
                <w:color w:val="231F20"/>
                <w:spacing w:val="10"/>
                <w:w w:val="95"/>
              </w:rPr>
              <w:t xml:space="preserve"> </w:t>
            </w:r>
            <w:r>
              <w:rPr>
                <w:color w:val="231F20"/>
                <w:w w:val="95"/>
              </w:rPr>
              <w:t>John</w:t>
            </w:r>
            <w:r>
              <w:rPr>
                <w:color w:val="231F20"/>
                <w:spacing w:val="11"/>
                <w:w w:val="95"/>
              </w:rPr>
              <w:t xml:space="preserve"> </w:t>
            </w:r>
            <w:r>
              <w:rPr>
                <w:color w:val="231F20"/>
                <w:w w:val="95"/>
              </w:rPr>
              <w:t>Butters,</w:t>
            </w:r>
            <w:r>
              <w:rPr>
                <w:color w:val="231F20"/>
                <w:spacing w:val="10"/>
                <w:w w:val="95"/>
              </w:rPr>
              <w:t xml:space="preserve"> </w:t>
            </w:r>
            <w:r>
              <w:rPr>
                <w:color w:val="231F20"/>
                <w:w w:val="95"/>
              </w:rPr>
              <w:t>Chairman</w:t>
            </w:r>
            <w:r>
              <w:rPr>
                <w:color w:val="231F20"/>
                <w:spacing w:val="11"/>
                <w:w w:val="95"/>
              </w:rPr>
              <w:t xml:space="preserve"> </w:t>
            </w:r>
            <w:r>
              <w:rPr>
                <w:color w:val="231F20"/>
                <w:w w:val="95"/>
              </w:rPr>
              <w:t>FCC</w:t>
            </w:r>
            <w:r>
              <w:rPr>
                <w:color w:val="231F20"/>
                <w:spacing w:val="11"/>
                <w:w w:val="95"/>
              </w:rPr>
              <w:t xml:space="preserve"> </w:t>
            </w:r>
            <w:r>
              <w:rPr>
                <w:color w:val="231F20"/>
                <w:w w:val="95"/>
              </w:rPr>
              <w:t>had</w:t>
            </w:r>
            <w:r>
              <w:rPr>
                <w:color w:val="231F20"/>
                <w:spacing w:val="10"/>
                <w:w w:val="95"/>
              </w:rPr>
              <w:t xml:space="preserve"> </w:t>
            </w:r>
            <w:r>
              <w:rPr>
                <w:color w:val="231F20"/>
                <w:w w:val="95"/>
              </w:rPr>
              <w:t>a</w:t>
            </w:r>
            <w:r>
              <w:rPr>
                <w:color w:val="231F20"/>
                <w:spacing w:val="11"/>
                <w:w w:val="95"/>
              </w:rPr>
              <w:t xml:space="preserve"> </w:t>
            </w:r>
            <w:r>
              <w:rPr>
                <w:color w:val="231F20"/>
                <w:w w:val="95"/>
              </w:rPr>
              <w:t>strong</w:t>
            </w:r>
            <w:r>
              <w:rPr>
                <w:color w:val="231F20"/>
                <w:spacing w:val="10"/>
                <w:w w:val="95"/>
              </w:rPr>
              <w:t xml:space="preserve"> </w:t>
            </w:r>
            <w:r>
              <w:rPr>
                <w:color w:val="231F20"/>
                <w:w w:val="95"/>
              </w:rPr>
              <w:t>influence</w:t>
            </w:r>
            <w:r>
              <w:rPr>
                <w:color w:val="231F20"/>
                <w:spacing w:val="11"/>
                <w:w w:val="95"/>
              </w:rPr>
              <w:t xml:space="preserve"> </w:t>
            </w:r>
            <w:r>
              <w:rPr>
                <w:color w:val="231F20"/>
                <w:w w:val="95"/>
              </w:rPr>
              <w:t>on</w:t>
            </w:r>
            <w:r>
              <w:rPr>
                <w:color w:val="231F20"/>
                <w:spacing w:val="11"/>
                <w:w w:val="95"/>
              </w:rPr>
              <w:t xml:space="preserve"> </w:t>
            </w:r>
            <w:r>
              <w:rPr>
                <w:color w:val="231F20"/>
                <w:w w:val="95"/>
              </w:rPr>
              <w:t>the</w:t>
            </w:r>
            <w:r>
              <w:rPr>
                <w:color w:val="231F20"/>
                <w:spacing w:val="10"/>
                <w:w w:val="95"/>
              </w:rPr>
              <w:t xml:space="preserve"> </w:t>
            </w:r>
            <w:r>
              <w:rPr>
                <w:color w:val="231F20"/>
                <w:w w:val="95"/>
              </w:rPr>
              <w:t>development</w:t>
            </w:r>
            <w:r>
              <w:rPr>
                <w:color w:val="231F20"/>
                <w:spacing w:val="11"/>
                <w:w w:val="95"/>
              </w:rPr>
              <w:t xml:space="preserve"> </w:t>
            </w:r>
            <w:r>
              <w:rPr>
                <w:color w:val="231F20"/>
                <w:w w:val="95"/>
              </w:rPr>
              <w:t>of</w:t>
            </w:r>
            <w:r>
              <w:rPr>
                <w:color w:val="231F20"/>
                <w:spacing w:val="10"/>
                <w:w w:val="95"/>
              </w:rPr>
              <w:t xml:space="preserve"> </w:t>
            </w:r>
            <w:r>
              <w:rPr>
                <w:color w:val="231F20"/>
                <w:w w:val="95"/>
              </w:rPr>
              <w:t>the</w:t>
            </w:r>
            <w:r>
              <w:rPr>
                <w:color w:val="231F20"/>
                <w:spacing w:val="11"/>
                <w:w w:val="95"/>
              </w:rPr>
              <w:t xml:space="preserve"> </w:t>
            </w:r>
            <w:r>
              <w:rPr>
                <w:color w:val="231F20"/>
                <w:w w:val="95"/>
              </w:rPr>
              <w:t>V</w:t>
            </w:r>
            <w:r>
              <w:rPr>
                <w:color w:val="231F20"/>
                <w:spacing w:val="11"/>
                <w:w w:val="95"/>
              </w:rPr>
              <w:t xml:space="preserve"> </w:t>
            </w:r>
            <w:r>
              <w:rPr>
                <w:color w:val="231F20"/>
                <w:w w:val="95"/>
              </w:rPr>
              <w:t>shape</w:t>
            </w:r>
            <w:r>
              <w:rPr>
                <w:color w:val="231F20"/>
                <w:spacing w:val="10"/>
                <w:w w:val="95"/>
              </w:rPr>
              <w:t xml:space="preserve"> </w:t>
            </w:r>
            <w:r>
              <w:rPr>
                <w:color w:val="231F20"/>
                <w:w w:val="95"/>
              </w:rPr>
              <w:t>plan;</w:t>
            </w:r>
            <w:r>
              <w:rPr>
                <w:color w:val="231F20"/>
                <w:spacing w:val="11"/>
                <w:w w:val="95"/>
              </w:rPr>
              <w:t xml:space="preserve"> </w:t>
            </w:r>
            <w:r>
              <w:rPr>
                <w:color w:val="231F20"/>
                <w:w w:val="95"/>
              </w:rPr>
              <w:t>and</w:t>
            </w:r>
          </w:p>
          <w:p w14:paraId="67E79041" w14:textId="77777777" w:rsidR="00F71DDB" w:rsidRDefault="00A630EF" w:rsidP="006D1716">
            <w:pPr>
              <w:pStyle w:val="TableParagraph"/>
              <w:numPr>
                <w:ilvl w:val="0"/>
                <w:numId w:val="36"/>
              </w:numPr>
              <w:tabs>
                <w:tab w:val="left" w:pos="255"/>
              </w:tabs>
              <w:spacing w:before="0" w:line="228" w:lineRule="auto"/>
              <w:ind w:right="370"/>
            </w:pPr>
            <w:r>
              <w:rPr>
                <w:color w:val="231F20"/>
                <w:w w:val="95"/>
              </w:rPr>
              <w:t>Sir</w:t>
            </w:r>
            <w:r>
              <w:rPr>
                <w:color w:val="231F20"/>
                <w:spacing w:val="13"/>
                <w:w w:val="95"/>
              </w:rPr>
              <w:t xml:space="preserve"> </w:t>
            </w:r>
            <w:r>
              <w:rPr>
                <w:color w:val="231F20"/>
                <w:w w:val="95"/>
              </w:rPr>
              <w:t>Neville</w:t>
            </w:r>
            <w:r>
              <w:rPr>
                <w:color w:val="231F20"/>
                <w:spacing w:val="14"/>
                <w:w w:val="95"/>
              </w:rPr>
              <w:t xml:space="preserve"> </w:t>
            </w:r>
            <w:r>
              <w:rPr>
                <w:color w:val="231F20"/>
                <w:w w:val="95"/>
              </w:rPr>
              <w:t>Howse,</w:t>
            </w:r>
            <w:r>
              <w:rPr>
                <w:color w:val="231F20"/>
                <w:spacing w:val="14"/>
                <w:w w:val="95"/>
              </w:rPr>
              <w:t xml:space="preserve"> </w:t>
            </w:r>
            <w:r>
              <w:rPr>
                <w:color w:val="231F20"/>
                <w:w w:val="95"/>
              </w:rPr>
              <w:t>Minister</w:t>
            </w:r>
            <w:r>
              <w:rPr>
                <w:color w:val="231F20"/>
                <w:spacing w:val="13"/>
                <w:w w:val="95"/>
              </w:rPr>
              <w:t xml:space="preserve"> </w:t>
            </w:r>
            <w:r>
              <w:rPr>
                <w:color w:val="231F20"/>
                <w:w w:val="95"/>
              </w:rPr>
              <w:t>for</w:t>
            </w:r>
            <w:r>
              <w:rPr>
                <w:color w:val="231F20"/>
                <w:spacing w:val="14"/>
                <w:w w:val="95"/>
              </w:rPr>
              <w:t xml:space="preserve"> </w:t>
            </w:r>
            <w:r>
              <w:rPr>
                <w:color w:val="231F20"/>
                <w:w w:val="95"/>
              </w:rPr>
              <w:t>Health</w:t>
            </w:r>
            <w:r>
              <w:rPr>
                <w:color w:val="231F20"/>
                <w:spacing w:val="14"/>
                <w:w w:val="95"/>
              </w:rPr>
              <w:t xml:space="preserve"> </w:t>
            </w:r>
            <w:r>
              <w:rPr>
                <w:color w:val="231F20"/>
                <w:w w:val="95"/>
              </w:rPr>
              <w:t>&amp;</w:t>
            </w:r>
            <w:r>
              <w:rPr>
                <w:color w:val="231F20"/>
                <w:spacing w:val="14"/>
                <w:w w:val="95"/>
              </w:rPr>
              <w:t xml:space="preserve"> </w:t>
            </w:r>
            <w:r>
              <w:rPr>
                <w:color w:val="231F20"/>
                <w:w w:val="95"/>
              </w:rPr>
              <w:t>Defence</w:t>
            </w:r>
            <w:r>
              <w:rPr>
                <w:color w:val="231F20"/>
                <w:spacing w:val="13"/>
                <w:w w:val="95"/>
              </w:rPr>
              <w:t xml:space="preserve"> </w:t>
            </w:r>
            <w:r>
              <w:rPr>
                <w:color w:val="231F20"/>
                <w:w w:val="95"/>
              </w:rPr>
              <w:t>at</w:t>
            </w:r>
            <w:r>
              <w:rPr>
                <w:color w:val="231F20"/>
                <w:spacing w:val="14"/>
                <w:w w:val="95"/>
              </w:rPr>
              <w:t xml:space="preserve"> </w:t>
            </w:r>
            <w:r>
              <w:rPr>
                <w:color w:val="231F20"/>
                <w:w w:val="95"/>
              </w:rPr>
              <w:t>the</w:t>
            </w:r>
            <w:r>
              <w:rPr>
                <w:color w:val="231F20"/>
                <w:spacing w:val="14"/>
                <w:w w:val="95"/>
              </w:rPr>
              <w:t xml:space="preserve"> </w:t>
            </w:r>
            <w:r>
              <w:rPr>
                <w:color w:val="231F20"/>
                <w:w w:val="95"/>
              </w:rPr>
              <w:t>time</w:t>
            </w:r>
            <w:r>
              <w:rPr>
                <w:color w:val="231F20"/>
                <w:spacing w:val="14"/>
                <w:w w:val="95"/>
              </w:rPr>
              <w:t xml:space="preserve"> </w:t>
            </w:r>
            <w:r>
              <w:rPr>
                <w:color w:val="231F20"/>
                <w:w w:val="95"/>
              </w:rPr>
              <w:t>was</w:t>
            </w:r>
            <w:r>
              <w:rPr>
                <w:color w:val="231F20"/>
                <w:spacing w:val="13"/>
                <w:w w:val="95"/>
              </w:rPr>
              <w:t xml:space="preserve"> </w:t>
            </w:r>
            <w:r>
              <w:rPr>
                <w:color w:val="231F20"/>
                <w:w w:val="95"/>
              </w:rPr>
              <w:t>Instrumental</w:t>
            </w:r>
            <w:r>
              <w:rPr>
                <w:color w:val="231F20"/>
                <w:spacing w:val="14"/>
                <w:w w:val="95"/>
              </w:rPr>
              <w:t xml:space="preserve"> </w:t>
            </w:r>
            <w:r>
              <w:rPr>
                <w:color w:val="231F20"/>
                <w:w w:val="95"/>
              </w:rPr>
              <w:t>in</w:t>
            </w:r>
            <w:r>
              <w:rPr>
                <w:color w:val="231F20"/>
                <w:spacing w:val="14"/>
                <w:w w:val="95"/>
              </w:rPr>
              <w:t xml:space="preserve"> </w:t>
            </w:r>
            <w:r>
              <w:rPr>
                <w:color w:val="231F20"/>
                <w:w w:val="95"/>
              </w:rPr>
              <w:t>getting</w:t>
            </w:r>
            <w:r>
              <w:rPr>
                <w:color w:val="231F20"/>
                <w:spacing w:val="14"/>
                <w:w w:val="95"/>
              </w:rPr>
              <w:t xml:space="preserve"> </w:t>
            </w:r>
            <w:r>
              <w:rPr>
                <w:color w:val="231F20"/>
                <w:w w:val="95"/>
              </w:rPr>
              <w:t>Cabinet</w:t>
            </w:r>
            <w:r>
              <w:rPr>
                <w:color w:val="231F20"/>
                <w:spacing w:val="13"/>
                <w:w w:val="95"/>
              </w:rPr>
              <w:t xml:space="preserve"> </w:t>
            </w:r>
            <w:r>
              <w:rPr>
                <w:color w:val="231F20"/>
                <w:w w:val="95"/>
              </w:rPr>
              <w:t>approval</w:t>
            </w:r>
            <w:r>
              <w:rPr>
                <w:color w:val="231F20"/>
                <w:spacing w:val="14"/>
                <w:w w:val="95"/>
              </w:rPr>
              <w:t xml:space="preserve"> </w:t>
            </w:r>
            <w:r>
              <w:rPr>
                <w:color w:val="231F20"/>
                <w:w w:val="95"/>
              </w:rPr>
              <w:t>to</w:t>
            </w:r>
            <w:r>
              <w:rPr>
                <w:color w:val="231F20"/>
                <w:spacing w:val="1"/>
                <w:w w:val="95"/>
              </w:rPr>
              <w:t xml:space="preserve"> </w:t>
            </w:r>
            <w:r>
              <w:rPr>
                <w:color w:val="231F20"/>
              </w:rPr>
              <w:t>construct</w:t>
            </w:r>
            <w:r>
              <w:rPr>
                <w:color w:val="231F20"/>
                <w:spacing w:val="-8"/>
              </w:rPr>
              <w:t xml:space="preserve"> </w:t>
            </w:r>
            <w:r>
              <w:rPr>
                <w:color w:val="231F20"/>
              </w:rPr>
              <w:t>the</w:t>
            </w:r>
            <w:r>
              <w:rPr>
                <w:color w:val="231F20"/>
                <w:spacing w:val="-8"/>
              </w:rPr>
              <w:t xml:space="preserve"> </w:t>
            </w:r>
            <w:r>
              <w:rPr>
                <w:color w:val="231F20"/>
              </w:rPr>
              <w:t>building.</w:t>
            </w:r>
          </w:p>
        </w:tc>
      </w:tr>
    </w:tbl>
    <w:p w14:paraId="4AF36FBD" w14:textId="77777777" w:rsidR="00F71DDB" w:rsidRDefault="00F71DDB" w:rsidP="004124C1">
      <w:pPr>
        <w:pStyle w:val="BodyText"/>
        <w:spacing w:before="5"/>
        <w:rPr>
          <w:sz w:val="19"/>
        </w:rPr>
      </w:pPr>
    </w:p>
    <w:p w14:paraId="78127B26" w14:textId="77777777" w:rsidR="00F71DDB" w:rsidRDefault="00F71DDB" w:rsidP="004124C1">
      <w:pPr>
        <w:rPr>
          <w:sz w:val="19"/>
        </w:rPr>
        <w:sectPr w:rsidR="00F71DDB" w:rsidSect="002A63A0">
          <w:headerReference w:type="even" r:id="rId49"/>
          <w:headerReference w:type="default" r:id="rId50"/>
          <w:footerReference w:type="even" r:id="rId51"/>
          <w:footerReference w:type="default" r:id="rId52"/>
          <w:headerReference w:type="first" r:id="rId53"/>
          <w:footerReference w:type="first" r:id="rId54"/>
          <w:pgSz w:w="11910" w:h="16840"/>
          <w:pgMar w:top="1580" w:right="800" w:bottom="880" w:left="1100" w:header="0" w:footer="699" w:gutter="0"/>
          <w:pgNumType w:fmt="lowerRoman"/>
          <w:cols w:space="720"/>
        </w:sectPr>
      </w:pPr>
    </w:p>
    <w:p w14:paraId="43151378" w14:textId="77777777" w:rsidR="00305178" w:rsidRDefault="00305178" w:rsidP="00305178">
      <w:pPr>
        <w:pStyle w:val="BodyText"/>
        <w:spacing w:line="230" w:lineRule="auto"/>
        <w:ind w:left="284" w:right="319"/>
        <w:rPr>
          <w:color w:val="231F20"/>
          <w:w w:val="95"/>
        </w:rPr>
      </w:pPr>
    </w:p>
    <w:p w14:paraId="780B6AAB" w14:textId="1CD59E8B" w:rsidR="00F71DDB" w:rsidRDefault="00A630EF" w:rsidP="00305178">
      <w:pPr>
        <w:pStyle w:val="BodyText"/>
        <w:spacing w:line="230" w:lineRule="auto"/>
        <w:ind w:left="284" w:right="319"/>
      </w:pPr>
      <w:r>
        <w:rPr>
          <w:color w:val="231F20"/>
          <w:w w:val="95"/>
        </w:rPr>
        <w:t>The usage of</w:t>
      </w:r>
      <w:r>
        <w:rPr>
          <w:color w:val="231F20"/>
          <w:spacing w:val="1"/>
          <w:w w:val="95"/>
        </w:rPr>
        <w:t xml:space="preserve"> </w:t>
      </w:r>
      <w:r>
        <w:rPr>
          <w:color w:val="231F20"/>
          <w:w w:val="95"/>
        </w:rPr>
        <w:t>the Innes</w:t>
      </w:r>
      <w:r w:rsidR="0090610D">
        <w:rPr>
          <w:color w:val="231F20"/>
          <w:w w:val="95"/>
        </w:rPr>
        <w:t xml:space="preserve"> </w:t>
      </w:r>
      <w:r>
        <w:rPr>
          <w:color w:val="231F20"/>
          <w:w w:val="95"/>
        </w:rPr>
        <w:t>Bell Hollow</w:t>
      </w:r>
      <w:r>
        <w:rPr>
          <w:color w:val="231F20"/>
          <w:spacing w:val="1"/>
          <w:w w:val="95"/>
        </w:rPr>
        <w:t xml:space="preserve"> </w:t>
      </w:r>
      <w:r>
        <w:rPr>
          <w:color w:val="231F20"/>
          <w:w w:val="95"/>
        </w:rPr>
        <w:t>Block</w:t>
      </w:r>
      <w:r>
        <w:rPr>
          <w:color w:val="231F20"/>
          <w:spacing w:val="10"/>
          <w:w w:val="95"/>
        </w:rPr>
        <w:t xml:space="preserve"> </w:t>
      </w:r>
      <w:r>
        <w:rPr>
          <w:color w:val="231F20"/>
          <w:w w:val="95"/>
        </w:rPr>
        <w:t>system</w:t>
      </w:r>
      <w:r>
        <w:rPr>
          <w:color w:val="231F20"/>
          <w:spacing w:val="10"/>
          <w:w w:val="95"/>
        </w:rPr>
        <w:t xml:space="preserve"> </w:t>
      </w:r>
      <w:r>
        <w:rPr>
          <w:color w:val="231F20"/>
          <w:w w:val="95"/>
        </w:rPr>
        <w:t>in</w:t>
      </w:r>
      <w:r>
        <w:rPr>
          <w:color w:val="231F20"/>
          <w:spacing w:val="10"/>
          <w:w w:val="95"/>
        </w:rPr>
        <w:t xml:space="preserve"> </w:t>
      </w:r>
      <w:r>
        <w:rPr>
          <w:color w:val="231F20"/>
          <w:w w:val="95"/>
        </w:rPr>
        <w:t>construction</w:t>
      </w:r>
      <w:r>
        <w:rPr>
          <w:color w:val="231F20"/>
          <w:spacing w:val="10"/>
          <w:w w:val="95"/>
        </w:rPr>
        <w:t xml:space="preserve"> </w:t>
      </w:r>
      <w:r>
        <w:rPr>
          <w:color w:val="231F20"/>
          <w:w w:val="95"/>
        </w:rPr>
        <w:t>of</w:t>
      </w:r>
      <w:r>
        <w:rPr>
          <w:color w:val="231F20"/>
          <w:spacing w:val="11"/>
          <w:w w:val="95"/>
        </w:rPr>
        <w:t xml:space="preserve"> </w:t>
      </w:r>
      <w:r>
        <w:rPr>
          <w:color w:val="231F20"/>
          <w:w w:val="95"/>
        </w:rPr>
        <w:t>the</w:t>
      </w:r>
      <w:r>
        <w:rPr>
          <w:color w:val="231F20"/>
          <w:spacing w:val="1"/>
          <w:w w:val="95"/>
        </w:rPr>
        <w:t xml:space="preserve"> </w:t>
      </w:r>
      <w:r>
        <w:rPr>
          <w:color w:val="231F20"/>
          <w:w w:val="95"/>
        </w:rPr>
        <w:t>ground</w:t>
      </w:r>
      <w:r>
        <w:rPr>
          <w:color w:val="231F20"/>
          <w:spacing w:val="10"/>
          <w:w w:val="95"/>
        </w:rPr>
        <w:t xml:space="preserve"> </w:t>
      </w:r>
      <w:r>
        <w:rPr>
          <w:color w:val="231F20"/>
          <w:w w:val="95"/>
        </w:rPr>
        <w:t>floor</w:t>
      </w:r>
      <w:r>
        <w:rPr>
          <w:color w:val="231F20"/>
          <w:spacing w:val="11"/>
          <w:w w:val="95"/>
        </w:rPr>
        <w:t xml:space="preserve"> </w:t>
      </w:r>
      <w:r>
        <w:rPr>
          <w:color w:val="231F20"/>
          <w:w w:val="95"/>
        </w:rPr>
        <w:t>is</w:t>
      </w:r>
      <w:r>
        <w:rPr>
          <w:color w:val="231F20"/>
          <w:spacing w:val="11"/>
          <w:w w:val="95"/>
        </w:rPr>
        <w:t xml:space="preserve"> </w:t>
      </w:r>
      <w:r>
        <w:rPr>
          <w:color w:val="231F20"/>
          <w:w w:val="95"/>
        </w:rPr>
        <w:t>indicative</w:t>
      </w:r>
      <w:r>
        <w:rPr>
          <w:color w:val="231F20"/>
          <w:spacing w:val="11"/>
          <w:w w:val="95"/>
        </w:rPr>
        <w:t xml:space="preserve"> </w:t>
      </w:r>
      <w:r>
        <w:rPr>
          <w:color w:val="231F20"/>
          <w:w w:val="95"/>
        </w:rPr>
        <w:t>of</w:t>
      </w:r>
      <w:r>
        <w:rPr>
          <w:color w:val="231F20"/>
          <w:spacing w:val="11"/>
          <w:w w:val="95"/>
        </w:rPr>
        <w:t xml:space="preserve"> </w:t>
      </w:r>
      <w:r>
        <w:rPr>
          <w:color w:val="231F20"/>
          <w:w w:val="95"/>
        </w:rPr>
        <w:t>the</w:t>
      </w:r>
      <w:r>
        <w:rPr>
          <w:color w:val="231F20"/>
          <w:spacing w:val="11"/>
          <w:w w:val="95"/>
        </w:rPr>
        <w:t xml:space="preserve"> </w:t>
      </w:r>
      <w:r>
        <w:rPr>
          <w:color w:val="231F20"/>
          <w:w w:val="95"/>
        </w:rPr>
        <w:t>use</w:t>
      </w:r>
      <w:r>
        <w:rPr>
          <w:color w:val="231F20"/>
          <w:spacing w:val="1"/>
          <w:w w:val="95"/>
        </w:rPr>
        <w:t xml:space="preserve"> </w:t>
      </w:r>
      <w:r>
        <w:rPr>
          <w:color w:val="231F20"/>
          <w:w w:val="95"/>
        </w:rPr>
        <w:t>of</w:t>
      </w:r>
      <w:r>
        <w:rPr>
          <w:color w:val="231F20"/>
          <w:spacing w:val="18"/>
          <w:w w:val="95"/>
        </w:rPr>
        <w:t xml:space="preserve"> </w:t>
      </w:r>
      <w:r>
        <w:rPr>
          <w:color w:val="231F20"/>
          <w:w w:val="95"/>
        </w:rPr>
        <w:t>a</w:t>
      </w:r>
      <w:r>
        <w:rPr>
          <w:color w:val="231F20"/>
          <w:spacing w:val="19"/>
          <w:w w:val="95"/>
        </w:rPr>
        <w:t xml:space="preserve"> </w:t>
      </w:r>
      <w:r>
        <w:rPr>
          <w:color w:val="231F20"/>
          <w:w w:val="95"/>
        </w:rPr>
        <w:t>technique</w:t>
      </w:r>
      <w:r>
        <w:rPr>
          <w:color w:val="231F20"/>
          <w:spacing w:val="18"/>
          <w:w w:val="95"/>
        </w:rPr>
        <w:t xml:space="preserve"> </w:t>
      </w:r>
      <w:r>
        <w:rPr>
          <w:color w:val="231F20"/>
          <w:w w:val="95"/>
        </w:rPr>
        <w:t>which</w:t>
      </w:r>
      <w:r>
        <w:rPr>
          <w:color w:val="231F20"/>
          <w:spacing w:val="19"/>
          <w:w w:val="95"/>
        </w:rPr>
        <w:t xml:space="preserve"> </w:t>
      </w:r>
      <w:r>
        <w:rPr>
          <w:color w:val="231F20"/>
          <w:w w:val="95"/>
        </w:rPr>
        <w:t>was</w:t>
      </w:r>
      <w:r>
        <w:rPr>
          <w:color w:val="231F20"/>
          <w:spacing w:val="18"/>
          <w:w w:val="95"/>
        </w:rPr>
        <w:t xml:space="preserve"> </w:t>
      </w:r>
      <w:r>
        <w:rPr>
          <w:color w:val="231F20"/>
          <w:w w:val="95"/>
        </w:rPr>
        <w:t>technically</w:t>
      </w:r>
      <w:r>
        <w:rPr>
          <w:color w:val="231F20"/>
          <w:spacing w:val="-37"/>
          <w:w w:val="95"/>
        </w:rPr>
        <w:t xml:space="preserve"> </w:t>
      </w:r>
      <w:r>
        <w:rPr>
          <w:color w:val="231F20"/>
          <w:w w:val="95"/>
        </w:rPr>
        <w:t>advanced</w:t>
      </w:r>
      <w:r>
        <w:rPr>
          <w:color w:val="231F20"/>
          <w:spacing w:val="1"/>
          <w:w w:val="95"/>
        </w:rPr>
        <w:t xml:space="preserve"> </w:t>
      </w:r>
      <w:r>
        <w:rPr>
          <w:color w:val="231F20"/>
          <w:w w:val="95"/>
        </w:rPr>
        <w:t>for</w:t>
      </w:r>
      <w:r>
        <w:rPr>
          <w:color w:val="231F20"/>
          <w:spacing w:val="38"/>
        </w:rPr>
        <w:t xml:space="preserve"> </w:t>
      </w:r>
      <w:r>
        <w:rPr>
          <w:color w:val="231F20"/>
          <w:w w:val="95"/>
        </w:rPr>
        <w:t>its</w:t>
      </w:r>
      <w:r>
        <w:rPr>
          <w:color w:val="231F20"/>
          <w:spacing w:val="38"/>
        </w:rPr>
        <w:t xml:space="preserve"> </w:t>
      </w:r>
      <w:r>
        <w:rPr>
          <w:color w:val="231F20"/>
          <w:w w:val="95"/>
        </w:rPr>
        <w:t>time.</w:t>
      </w:r>
      <w:r>
        <w:rPr>
          <w:color w:val="231F20"/>
          <w:spacing w:val="38"/>
        </w:rPr>
        <w:t xml:space="preserve"> </w:t>
      </w:r>
      <w:r>
        <w:rPr>
          <w:color w:val="231F20"/>
          <w:w w:val="95"/>
        </w:rPr>
        <w:t>The</w:t>
      </w:r>
      <w:r>
        <w:rPr>
          <w:color w:val="231F20"/>
          <w:spacing w:val="39"/>
        </w:rPr>
        <w:t xml:space="preserve"> </w:t>
      </w:r>
      <w:r>
        <w:rPr>
          <w:color w:val="231F20"/>
          <w:w w:val="95"/>
        </w:rPr>
        <w:t>building</w:t>
      </w:r>
      <w:r>
        <w:rPr>
          <w:color w:val="231F20"/>
          <w:spacing w:val="1"/>
          <w:w w:val="95"/>
        </w:rPr>
        <w:t xml:space="preserve"> </w:t>
      </w:r>
      <w:r>
        <w:rPr>
          <w:color w:val="231F20"/>
          <w:w w:val="95"/>
        </w:rPr>
        <w:t>is a</w:t>
      </w:r>
      <w:r>
        <w:rPr>
          <w:color w:val="231F20"/>
          <w:spacing w:val="1"/>
          <w:w w:val="95"/>
        </w:rPr>
        <w:t xml:space="preserve"> </w:t>
      </w:r>
      <w:r>
        <w:rPr>
          <w:color w:val="231F20"/>
          <w:w w:val="95"/>
        </w:rPr>
        <w:t>rare example</w:t>
      </w:r>
      <w:r>
        <w:rPr>
          <w:color w:val="231F20"/>
          <w:spacing w:val="1"/>
          <w:w w:val="95"/>
        </w:rPr>
        <w:t xml:space="preserve"> </w:t>
      </w:r>
      <w:r>
        <w:rPr>
          <w:color w:val="231F20"/>
          <w:w w:val="95"/>
        </w:rPr>
        <w:t>of the</w:t>
      </w:r>
      <w:r>
        <w:rPr>
          <w:color w:val="231F20"/>
          <w:spacing w:val="1"/>
          <w:w w:val="95"/>
        </w:rPr>
        <w:t xml:space="preserve"> </w:t>
      </w:r>
      <w:r>
        <w:rPr>
          <w:color w:val="231F20"/>
          <w:w w:val="95"/>
        </w:rPr>
        <w:t>use</w:t>
      </w:r>
      <w:r>
        <w:rPr>
          <w:color w:val="231F20"/>
          <w:spacing w:val="1"/>
          <w:w w:val="95"/>
        </w:rPr>
        <w:t xml:space="preserve"> </w:t>
      </w:r>
      <w:r>
        <w:rPr>
          <w:color w:val="231F20"/>
          <w:w w:val="95"/>
        </w:rPr>
        <w:t>of this</w:t>
      </w:r>
      <w:r>
        <w:rPr>
          <w:color w:val="231F20"/>
          <w:spacing w:val="1"/>
          <w:w w:val="95"/>
        </w:rPr>
        <w:t xml:space="preserve"> </w:t>
      </w:r>
      <w:r>
        <w:rPr>
          <w:color w:val="231F20"/>
          <w:w w:val="95"/>
        </w:rPr>
        <w:t>technique</w:t>
      </w:r>
      <w:r>
        <w:rPr>
          <w:color w:val="231F20"/>
          <w:spacing w:val="1"/>
          <w:w w:val="95"/>
        </w:rPr>
        <w:t xml:space="preserve"> </w:t>
      </w:r>
      <w:r>
        <w:rPr>
          <w:color w:val="231F20"/>
          <w:w w:val="95"/>
        </w:rPr>
        <w:t>which</w:t>
      </w:r>
      <w:r>
        <w:rPr>
          <w:color w:val="231F20"/>
          <w:spacing w:val="38"/>
        </w:rPr>
        <w:t xml:space="preserve"> </w:t>
      </w:r>
      <w:r>
        <w:rPr>
          <w:color w:val="231F20"/>
          <w:w w:val="95"/>
        </w:rPr>
        <w:t>was</w:t>
      </w:r>
      <w:r>
        <w:rPr>
          <w:color w:val="231F20"/>
          <w:spacing w:val="38"/>
        </w:rPr>
        <w:t xml:space="preserve"> </w:t>
      </w:r>
      <w:r>
        <w:rPr>
          <w:color w:val="231F20"/>
          <w:w w:val="95"/>
        </w:rPr>
        <w:t>a</w:t>
      </w:r>
      <w:r>
        <w:rPr>
          <w:color w:val="231F20"/>
          <w:spacing w:val="38"/>
        </w:rPr>
        <w:t xml:space="preserve"> </w:t>
      </w:r>
      <w:r>
        <w:rPr>
          <w:color w:val="231F20"/>
          <w:w w:val="95"/>
        </w:rPr>
        <w:t>predecessor</w:t>
      </w:r>
      <w:r>
        <w:rPr>
          <w:color w:val="231F20"/>
          <w:spacing w:val="1"/>
          <w:w w:val="95"/>
        </w:rPr>
        <w:t xml:space="preserve"> </w:t>
      </w:r>
      <w:r>
        <w:rPr>
          <w:color w:val="231F20"/>
          <w:w w:val="95"/>
        </w:rPr>
        <w:t>to</w:t>
      </w:r>
      <w:r>
        <w:rPr>
          <w:color w:val="231F20"/>
          <w:spacing w:val="-5"/>
          <w:w w:val="95"/>
        </w:rPr>
        <w:t xml:space="preserve"> </w:t>
      </w:r>
      <w:r>
        <w:rPr>
          <w:color w:val="231F20"/>
          <w:w w:val="95"/>
        </w:rPr>
        <w:t>the</w:t>
      </w:r>
      <w:r>
        <w:rPr>
          <w:color w:val="231F20"/>
          <w:spacing w:val="-5"/>
          <w:w w:val="95"/>
        </w:rPr>
        <w:t xml:space="preserve"> </w:t>
      </w:r>
      <w:r>
        <w:rPr>
          <w:color w:val="231F20"/>
          <w:w w:val="95"/>
        </w:rPr>
        <w:t>modern</w:t>
      </w:r>
      <w:r>
        <w:rPr>
          <w:color w:val="231F20"/>
          <w:spacing w:val="-4"/>
          <w:w w:val="95"/>
        </w:rPr>
        <w:t xml:space="preserve"> </w:t>
      </w:r>
      <w:r>
        <w:rPr>
          <w:color w:val="231F20"/>
          <w:w w:val="95"/>
        </w:rPr>
        <w:t>waffle</w:t>
      </w:r>
      <w:r>
        <w:rPr>
          <w:color w:val="231F20"/>
          <w:spacing w:val="-5"/>
          <w:w w:val="95"/>
        </w:rPr>
        <w:t xml:space="preserve"> </w:t>
      </w:r>
      <w:r>
        <w:rPr>
          <w:color w:val="231F20"/>
          <w:w w:val="95"/>
        </w:rPr>
        <w:t>slab.</w:t>
      </w:r>
    </w:p>
    <w:p w14:paraId="69082AB7" w14:textId="77777777" w:rsidR="00F71DDB" w:rsidRDefault="00A630EF" w:rsidP="00305178">
      <w:pPr>
        <w:pStyle w:val="BodyText"/>
        <w:spacing w:before="169" w:line="230" w:lineRule="auto"/>
        <w:ind w:left="284" w:right="319"/>
      </w:pPr>
      <w:r>
        <w:rPr>
          <w:color w:val="231F20"/>
          <w:w w:val="95"/>
        </w:rPr>
        <w:t>The</w:t>
      </w:r>
      <w:r>
        <w:rPr>
          <w:color w:val="231F20"/>
          <w:spacing w:val="21"/>
          <w:w w:val="95"/>
        </w:rPr>
        <w:t xml:space="preserve"> </w:t>
      </w:r>
      <w:r>
        <w:rPr>
          <w:color w:val="231F20"/>
          <w:w w:val="95"/>
        </w:rPr>
        <w:t>building</w:t>
      </w:r>
      <w:r>
        <w:rPr>
          <w:color w:val="231F20"/>
          <w:spacing w:val="21"/>
          <w:w w:val="95"/>
        </w:rPr>
        <w:t xml:space="preserve"> </w:t>
      </w:r>
      <w:r>
        <w:rPr>
          <w:color w:val="231F20"/>
          <w:w w:val="95"/>
        </w:rPr>
        <w:t>has</w:t>
      </w:r>
      <w:r>
        <w:rPr>
          <w:color w:val="231F20"/>
          <w:spacing w:val="22"/>
          <w:w w:val="95"/>
        </w:rPr>
        <w:t xml:space="preserve"> </w:t>
      </w:r>
      <w:r>
        <w:rPr>
          <w:color w:val="231F20"/>
          <w:w w:val="95"/>
        </w:rPr>
        <w:t>strong</w:t>
      </w:r>
      <w:r>
        <w:rPr>
          <w:color w:val="231F20"/>
          <w:spacing w:val="21"/>
          <w:w w:val="95"/>
        </w:rPr>
        <w:t xml:space="preserve"> </w:t>
      </w:r>
      <w:r>
        <w:rPr>
          <w:color w:val="231F20"/>
          <w:w w:val="95"/>
        </w:rPr>
        <w:t>social</w:t>
      </w:r>
      <w:r>
        <w:rPr>
          <w:color w:val="231F20"/>
          <w:spacing w:val="21"/>
          <w:w w:val="95"/>
        </w:rPr>
        <w:t xml:space="preserve"> </w:t>
      </w:r>
      <w:r>
        <w:rPr>
          <w:color w:val="231F20"/>
          <w:w w:val="95"/>
        </w:rPr>
        <w:t>links</w:t>
      </w:r>
      <w:r>
        <w:rPr>
          <w:color w:val="231F20"/>
          <w:spacing w:val="-37"/>
          <w:w w:val="95"/>
        </w:rPr>
        <w:t xml:space="preserve"> </w:t>
      </w:r>
      <w:r>
        <w:rPr>
          <w:color w:val="231F20"/>
          <w:w w:val="95"/>
        </w:rPr>
        <w:t>with</w:t>
      </w:r>
      <w:r>
        <w:rPr>
          <w:color w:val="231F20"/>
          <w:spacing w:val="3"/>
          <w:w w:val="95"/>
        </w:rPr>
        <w:t xml:space="preserve"> </w:t>
      </w:r>
      <w:r>
        <w:rPr>
          <w:color w:val="231F20"/>
          <w:w w:val="95"/>
        </w:rPr>
        <w:t>the</w:t>
      </w:r>
      <w:r>
        <w:rPr>
          <w:color w:val="231F20"/>
          <w:spacing w:val="4"/>
          <w:w w:val="95"/>
        </w:rPr>
        <w:t xml:space="preserve"> </w:t>
      </w:r>
      <w:r>
        <w:rPr>
          <w:color w:val="231F20"/>
          <w:w w:val="95"/>
        </w:rPr>
        <w:t>community</w:t>
      </w:r>
      <w:r>
        <w:rPr>
          <w:color w:val="231F20"/>
          <w:spacing w:val="4"/>
          <w:w w:val="95"/>
        </w:rPr>
        <w:t xml:space="preserve"> </w:t>
      </w:r>
      <w:r>
        <w:rPr>
          <w:color w:val="231F20"/>
          <w:w w:val="95"/>
        </w:rPr>
        <w:t>through</w:t>
      </w:r>
      <w:r>
        <w:rPr>
          <w:color w:val="231F20"/>
          <w:spacing w:val="4"/>
          <w:w w:val="95"/>
        </w:rPr>
        <w:t xml:space="preserve"> </w:t>
      </w:r>
      <w:r>
        <w:rPr>
          <w:color w:val="231F20"/>
          <w:w w:val="95"/>
        </w:rPr>
        <w:t>its</w:t>
      </w:r>
      <w:r>
        <w:rPr>
          <w:color w:val="231F20"/>
          <w:spacing w:val="1"/>
          <w:w w:val="95"/>
        </w:rPr>
        <w:t xml:space="preserve"> </w:t>
      </w:r>
      <w:r>
        <w:rPr>
          <w:color w:val="231F20"/>
          <w:w w:val="95"/>
        </w:rPr>
        <w:t>original</w:t>
      </w:r>
      <w:r>
        <w:rPr>
          <w:color w:val="231F20"/>
          <w:spacing w:val="1"/>
          <w:w w:val="95"/>
        </w:rPr>
        <w:t xml:space="preserve"> </w:t>
      </w:r>
      <w:r>
        <w:rPr>
          <w:color w:val="231F20"/>
          <w:w w:val="95"/>
        </w:rPr>
        <w:t>occupancy</w:t>
      </w:r>
      <w:r>
        <w:rPr>
          <w:color w:val="231F20"/>
          <w:spacing w:val="1"/>
          <w:w w:val="95"/>
        </w:rPr>
        <w:t xml:space="preserve"> </w:t>
      </w:r>
      <w:r>
        <w:rPr>
          <w:color w:val="231F20"/>
          <w:w w:val="95"/>
        </w:rPr>
        <w:t>as</w:t>
      </w:r>
      <w:r>
        <w:rPr>
          <w:color w:val="231F20"/>
          <w:spacing w:val="38"/>
        </w:rPr>
        <w:t xml:space="preserve"> </w:t>
      </w:r>
      <w:r>
        <w:rPr>
          <w:color w:val="231F20"/>
          <w:w w:val="95"/>
        </w:rPr>
        <w:t>the</w:t>
      </w:r>
      <w:r>
        <w:rPr>
          <w:color w:val="231F20"/>
          <w:spacing w:val="38"/>
        </w:rPr>
        <w:t xml:space="preserve"> </w:t>
      </w:r>
      <w:r>
        <w:rPr>
          <w:color w:val="231F20"/>
          <w:w w:val="95"/>
        </w:rPr>
        <w:t>Institute</w:t>
      </w:r>
      <w:r>
        <w:rPr>
          <w:color w:val="231F20"/>
          <w:spacing w:val="1"/>
          <w:w w:val="95"/>
        </w:rPr>
        <w:t xml:space="preserve"> </w:t>
      </w:r>
      <w:r>
        <w:rPr>
          <w:color w:val="231F20"/>
          <w:w w:val="95"/>
        </w:rPr>
        <w:t>of Anatomy</w:t>
      </w:r>
      <w:r>
        <w:rPr>
          <w:color w:val="231F20"/>
          <w:spacing w:val="1"/>
          <w:w w:val="95"/>
        </w:rPr>
        <w:t xml:space="preserve"> </w:t>
      </w:r>
      <w:r>
        <w:rPr>
          <w:color w:val="231F20"/>
          <w:w w:val="95"/>
        </w:rPr>
        <w:t>and currently</w:t>
      </w:r>
      <w:r>
        <w:rPr>
          <w:color w:val="231F20"/>
          <w:spacing w:val="1"/>
          <w:w w:val="95"/>
        </w:rPr>
        <w:t xml:space="preserve"> </w:t>
      </w:r>
      <w:r>
        <w:rPr>
          <w:color w:val="231F20"/>
          <w:w w:val="95"/>
        </w:rPr>
        <w:t>as the</w:t>
      </w:r>
      <w:r>
        <w:rPr>
          <w:color w:val="231F20"/>
          <w:spacing w:val="1"/>
          <w:w w:val="95"/>
        </w:rPr>
        <w:t xml:space="preserve"> </w:t>
      </w:r>
      <w:r>
        <w:rPr>
          <w:color w:val="231F20"/>
          <w:w w:val="95"/>
        </w:rPr>
        <w:t>headquarters</w:t>
      </w:r>
      <w:r>
        <w:rPr>
          <w:color w:val="231F20"/>
          <w:spacing w:val="10"/>
          <w:w w:val="95"/>
        </w:rPr>
        <w:t xml:space="preserve"> </w:t>
      </w:r>
      <w:r>
        <w:rPr>
          <w:color w:val="231F20"/>
          <w:w w:val="95"/>
        </w:rPr>
        <w:t>for</w:t>
      </w:r>
      <w:r>
        <w:rPr>
          <w:color w:val="231F20"/>
          <w:spacing w:val="11"/>
          <w:w w:val="95"/>
        </w:rPr>
        <w:t xml:space="preserve"> </w:t>
      </w:r>
      <w:r>
        <w:rPr>
          <w:color w:val="231F20"/>
          <w:w w:val="95"/>
        </w:rPr>
        <w:t>the</w:t>
      </w:r>
      <w:r>
        <w:rPr>
          <w:color w:val="231F20"/>
          <w:spacing w:val="10"/>
          <w:w w:val="95"/>
        </w:rPr>
        <w:t xml:space="preserve"> </w:t>
      </w:r>
      <w:r>
        <w:rPr>
          <w:color w:val="231F20"/>
          <w:w w:val="95"/>
        </w:rPr>
        <w:t>National</w:t>
      </w:r>
      <w:r>
        <w:rPr>
          <w:color w:val="231F20"/>
          <w:spacing w:val="11"/>
          <w:w w:val="95"/>
        </w:rPr>
        <w:t xml:space="preserve"> </w:t>
      </w:r>
      <w:r>
        <w:rPr>
          <w:color w:val="231F20"/>
          <w:w w:val="95"/>
        </w:rPr>
        <w:t>Film</w:t>
      </w:r>
      <w:r>
        <w:rPr>
          <w:color w:val="231F20"/>
          <w:spacing w:val="1"/>
          <w:w w:val="95"/>
        </w:rPr>
        <w:t xml:space="preserve"> </w:t>
      </w:r>
      <w:r>
        <w:rPr>
          <w:color w:val="231F20"/>
          <w:w w:val="95"/>
        </w:rPr>
        <w:t>and</w:t>
      </w:r>
      <w:r>
        <w:rPr>
          <w:color w:val="231F20"/>
          <w:spacing w:val="-7"/>
          <w:w w:val="95"/>
        </w:rPr>
        <w:t xml:space="preserve"> </w:t>
      </w:r>
      <w:r>
        <w:rPr>
          <w:color w:val="231F20"/>
          <w:w w:val="95"/>
        </w:rPr>
        <w:t>Sound</w:t>
      </w:r>
      <w:r>
        <w:rPr>
          <w:color w:val="231F20"/>
          <w:spacing w:val="-6"/>
          <w:w w:val="95"/>
        </w:rPr>
        <w:t xml:space="preserve"> </w:t>
      </w:r>
      <w:r>
        <w:rPr>
          <w:color w:val="231F20"/>
          <w:w w:val="95"/>
        </w:rPr>
        <w:t>Archive.</w:t>
      </w:r>
    </w:p>
    <w:p w14:paraId="795B8D69" w14:textId="77777777" w:rsidR="00F71DDB" w:rsidRPr="00305178" w:rsidRDefault="00F71DDB" w:rsidP="00305178">
      <w:pPr>
        <w:pStyle w:val="BodyText"/>
        <w:ind w:left="284" w:right="319"/>
      </w:pPr>
    </w:p>
    <w:p w14:paraId="484CFAAB" w14:textId="77777777" w:rsidR="00F71DDB" w:rsidRDefault="00A630EF" w:rsidP="00305178">
      <w:pPr>
        <w:pStyle w:val="Heading2"/>
        <w:spacing w:before="1" w:line="213" w:lineRule="auto"/>
        <w:ind w:left="284" w:right="319"/>
      </w:pPr>
      <w:bookmarkStart w:id="31" w:name="Overall_Conservation_Policy_Statement"/>
      <w:bookmarkStart w:id="32" w:name="_Toc81497958"/>
      <w:bookmarkStart w:id="33" w:name="_Toc81498704"/>
      <w:bookmarkStart w:id="34" w:name="_Toc81509756"/>
      <w:bookmarkEnd w:id="31"/>
      <w:r>
        <w:rPr>
          <w:spacing w:val="-3"/>
          <w:w w:val="105"/>
        </w:rPr>
        <w:t>Overall Conservation</w:t>
      </w:r>
      <w:r>
        <w:rPr>
          <w:spacing w:val="-50"/>
          <w:w w:val="105"/>
        </w:rPr>
        <w:t xml:space="preserve"> </w:t>
      </w:r>
      <w:r>
        <w:rPr>
          <w:w w:val="105"/>
        </w:rPr>
        <w:t>Policy</w:t>
      </w:r>
      <w:r>
        <w:rPr>
          <w:spacing w:val="-12"/>
          <w:w w:val="105"/>
        </w:rPr>
        <w:t xml:space="preserve"> </w:t>
      </w:r>
      <w:r>
        <w:rPr>
          <w:w w:val="105"/>
        </w:rPr>
        <w:t>Statement</w:t>
      </w:r>
      <w:bookmarkEnd w:id="32"/>
      <w:bookmarkEnd w:id="33"/>
      <w:bookmarkEnd w:id="34"/>
    </w:p>
    <w:p w14:paraId="3AD11DF7" w14:textId="0D31288C" w:rsidR="00305178" w:rsidRPr="003B6153" w:rsidRDefault="00A630EF" w:rsidP="003B6153">
      <w:pPr>
        <w:pStyle w:val="BodyText"/>
        <w:spacing w:before="110" w:line="230" w:lineRule="auto"/>
        <w:ind w:left="284" w:right="319"/>
      </w:pPr>
      <w:r>
        <w:rPr>
          <w:color w:val="231F20"/>
          <w:w w:val="95"/>
        </w:rPr>
        <w:t>The</w:t>
      </w:r>
      <w:r>
        <w:rPr>
          <w:color w:val="231F20"/>
          <w:spacing w:val="8"/>
          <w:w w:val="95"/>
        </w:rPr>
        <w:t xml:space="preserve"> </w:t>
      </w:r>
      <w:r>
        <w:rPr>
          <w:color w:val="231F20"/>
          <w:w w:val="95"/>
        </w:rPr>
        <w:t>NFSA,</w:t>
      </w:r>
      <w:r>
        <w:rPr>
          <w:color w:val="231F20"/>
          <w:spacing w:val="8"/>
          <w:w w:val="95"/>
        </w:rPr>
        <w:t xml:space="preserve"> </w:t>
      </w:r>
      <w:r>
        <w:rPr>
          <w:color w:val="231F20"/>
          <w:w w:val="95"/>
        </w:rPr>
        <w:t>its</w:t>
      </w:r>
      <w:r>
        <w:rPr>
          <w:color w:val="231F20"/>
          <w:spacing w:val="8"/>
          <w:w w:val="95"/>
        </w:rPr>
        <w:t xml:space="preserve"> </w:t>
      </w:r>
      <w:r>
        <w:rPr>
          <w:color w:val="231F20"/>
          <w:w w:val="95"/>
        </w:rPr>
        <w:t>site</w:t>
      </w:r>
      <w:r>
        <w:rPr>
          <w:color w:val="231F20"/>
          <w:spacing w:val="9"/>
          <w:w w:val="95"/>
        </w:rPr>
        <w:t xml:space="preserve"> </w:t>
      </w:r>
      <w:r>
        <w:rPr>
          <w:color w:val="231F20"/>
          <w:w w:val="95"/>
        </w:rPr>
        <w:t>and</w:t>
      </w:r>
      <w:r>
        <w:rPr>
          <w:color w:val="231F20"/>
          <w:spacing w:val="8"/>
          <w:w w:val="95"/>
        </w:rPr>
        <w:t xml:space="preserve"> </w:t>
      </w:r>
      <w:r>
        <w:rPr>
          <w:color w:val="231F20"/>
          <w:w w:val="95"/>
        </w:rPr>
        <w:t>buildings</w:t>
      </w:r>
      <w:r>
        <w:rPr>
          <w:color w:val="231F20"/>
          <w:spacing w:val="1"/>
          <w:w w:val="95"/>
        </w:rPr>
        <w:t xml:space="preserve"> </w:t>
      </w:r>
      <w:r>
        <w:rPr>
          <w:color w:val="231F20"/>
          <w:w w:val="95"/>
        </w:rPr>
        <w:t>are</w:t>
      </w:r>
      <w:r>
        <w:rPr>
          <w:color w:val="231F20"/>
          <w:spacing w:val="38"/>
        </w:rPr>
        <w:t xml:space="preserve"> </w:t>
      </w:r>
      <w:r>
        <w:rPr>
          <w:color w:val="231F20"/>
          <w:w w:val="95"/>
        </w:rPr>
        <w:t>Commonwealth</w:t>
      </w:r>
      <w:r>
        <w:rPr>
          <w:color w:val="231F20"/>
          <w:spacing w:val="38"/>
        </w:rPr>
        <w:t xml:space="preserve"> </w:t>
      </w:r>
      <w:r>
        <w:rPr>
          <w:color w:val="231F20"/>
          <w:w w:val="95"/>
        </w:rPr>
        <w:t>Heritage</w:t>
      </w:r>
      <w:r>
        <w:rPr>
          <w:color w:val="231F20"/>
          <w:spacing w:val="1"/>
          <w:w w:val="95"/>
        </w:rPr>
        <w:t xml:space="preserve"> </w:t>
      </w:r>
      <w:r>
        <w:rPr>
          <w:color w:val="231F20"/>
          <w:w w:val="95"/>
        </w:rPr>
        <w:t>Listed</w:t>
      </w:r>
      <w:r>
        <w:rPr>
          <w:color w:val="231F20"/>
          <w:spacing w:val="1"/>
          <w:w w:val="95"/>
        </w:rPr>
        <w:t xml:space="preserve"> </w:t>
      </w:r>
      <w:r>
        <w:rPr>
          <w:color w:val="231F20"/>
          <w:w w:val="95"/>
        </w:rPr>
        <w:t>significant</w:t>
      </w:r>
      <w:r>
        <w:rPr>
          <w:color w:val="231F20"/>
          <w:spacing w:val="1"/>
          <w:w w:val="95"/>
        </w:rPr>
        <w:t xml:space="preserve"> </w:t>
      </w:r>
      <w:r>
        <w:rPr>
          <w:color w:val="231F20"/>
          <w:w w:val="95"/>
        </w:rPr>
        <w:t>elements</w:t>
      </w:r>
      <w:r>
        <w:rPr>
          <w:color w:val="231F20"/>
          <w:spacing w:val="1"/>
          <w:w w:val="95"/>
        </w:rPr>
        <w:t xml:space="preserve"> </w:t>
      </w:r>
      <w:r>
        <w:rPr>
          <w:color w:val="231F20"/>
          <w:w w:val="95"/>
        </w:rPr>
        <w:t>of</w:t>
      </w:r>
      <w:r>
        <w:rPr>
          <w:color w:val="231F20"/>
          <w:spacing w:val="1"/>
          <w:w w:val="95"/>
        </w:rPr>
        <w:t xml:space="preserve"> </w:t>
      </w:r>
      <w:r>
        <w:rPr>
          <w:color w:val="231F20"/>
          <w:w w:val="95"/>
        </w:rPr>
        <w:t>our</w:t>
      </w:r>
      <w:r>
        <w:rPr>
          <w:color w:val="231F20"/>
          <w:spacing w:val="-38"/>
          <w:w w:val="95"/>
        </w:rPr>
        <w:t xml:space="preserve"> </w:t>
      </w:r>
      <w:r>
        <w:rPr>
          <w:color w:val="231F20"/>
          <w:w w:val="95"/>
        </w:rPr>
        <w:t>Australian</w:t>
      </w:r>
      <w:r>
        <w:rPr>
          <w:color w:val="231F20"/>
          <w:spacing w:val="11"/>
          <w:w w:val="95"/>
        </w:rPr>
        <w:t xml:space="preserve"> </w:t>
      </w:r>
      <w:r>
        <w:rPr>
          <w:color w:val="231F20"/>
          <w:w w:val="95"/>
        </w:rPr>
        <w:t>cultural</w:t>
      </w:r>
      <w:r>
        <w:rPr>
          <w:color w:val="231F20"/>
          <w:spacing w:val="12"/>
          <w:w w:val="95"/>
        </w:rPr>
        <w:t xml:space="preserve"> </w:t>
      </w:r>
      <w:r>
        <w:rPr>
          <w:color w:val="231F20"/>
          <w:w w:val="95"/>
        </w:rPr>
        <w:t>heritage</w:t>
      </w:r>
      <w:r>
        <w:rPr>
          <w:color w:val="231F20"/>
          <w:spacing w:val="11"/>
          <w:w w:val="95"/>
        </w:rPr>
        <w:t xml:space="preserve"> </w:t>
      </w:r>
      <w:r>
        <w:rPr>
          <w:color w:val="231F20"/>
          <w:w w:val="95"/>
        </w:rPr>
        <w:t>and</w:t>
      </w:r>
      <w:r>
        <w:rPr>
          <w:color w:val="231F20"/>
          <w:spacing w:val="1"/>
          <w:w w:val="95"/>
        </w:rPr>
        <w:t xml:space="preserve"> </w:t>
      </w:r>
      <w:r>
        <w:rPr>
          <w:color w:val="231F20"/>
          <w:w w:val="95"/>
        </w:rPr>
        <w:t>retain</w:t>
      </w:r>
      <w:r>
        <w:rPr>
          <w:color w:val="231F20"/>
          <w:spacing w:val="2"/>
          <w:w w:val="95"/>
        </w:rPr>
        <w:t xml:space="preserve"> </w:t>
      </w:r>
      <w:r>
        <w:rPr>
          <w:color w:val="231F20"/>
          <w:w w:val="95"/>
        </w:rPr>
        <w:t>a</w:t>
      </w:r>
      <w:r>
        <w:rPr>
          <w:color w:val="231F20"/>
          <w:spacing w:val="3"/>
          <w:w w:val="95"/>
        </w:rPr>
        <w:t xml:space="preserve"> </w:t>
      </w:r>
      <w:r>
        <w:rPr>
          <w:color w:val="231F20"/>
          <w:w w:val="95"/>
        </w:rPr>
        <w:t>high</w:t>
      </w:r>
      <w:r>
        <w:rPr>
          <w:color w:val="231F20"/>
          <w:spacing w:val="3"/>
          <w:w w:val="95"/>
        </w:rPr>
        <w:t xml:space="preserve"> </w:t>
      </w:r>
      <w:r>
        <w:rPr>
          <w:color w:val="231F20"/>
          <w:w w:val="95"/>
        </w:rPr>
        <w:t>degree</w:t>
      </w:r>
      <w:r>
        <w:rPr>
          <w:color w:val="231F20"/>
          <w:spacing w:val="2"/>
          <w:w w:val="95"/>
        </w:rPr>
        <w:t xml:space="preserve"> </w:t>
      </w:r>
      <w:r>
        <w:rPr>
          <w:color w:val="231F20"/>
          <w:w w:val="95"/>
        </w:rPr>
        <w:t>of</w:t>
      </w:r>
      <w:r>
        <w:rPr>
          <w:color w:val="231F20"/>
          <w:spacing w:val="3"/>
          <w:w w:val="95"/>
        </w:rPr>
        <w:t xml:space="preserve"> </w:t>
      </w:r>
      <w:r>
        <w:rPr>
          <w:color w:val="231F20"/>
          <w:w w:val="95"/>
        </w:rPr>
        <w:t>integrity</w:t>
      </w:r>
      <w:r>
        <w:rPr>
          <w:color w:val="231F20"/>
          <w:spacing w:val="1"/>
          <w:w w:val="95"/>
        </w:rPr>
        <w:t xml:space="preserve"> </w:t>
      </w:r>
      <w:r>
        <w:rPr>
          <w:color w:val="231F20"/>
        </w:rPr>
        <w:t>from their original construction.</w:t>
      </w:r>
      <w:r>
        <w:rPr>
          <w:color w:val="231F20"/>
          <w:spacing w:val="1"/>
        </w:rPr>
        <w:t xml:space="preserve"> </w:t>
      </w:r>
      <w:r>
        <w:rPr>
          <w:color w:val="231F20"/>
          <w:w w:val="95"/>
        </w:rPr>
        <w:t>The objective of the following</w:t>
      </w:r>
      <w:r>
        <w:rPr>
          <w:color w:val="231F20"/>
          <w:spacing w:val="1"/>
          <w:w w:val="95"/>
        </w:rPr>
        <w:t xml:space="preserve"> </w:t>
      </w:r>
      <w:r>
        <w:rPr>
          <w:color w:val="231F20"/>
          <w:w w:val="95"/>
        </w:rPr>
        <w:t>conservation</w:t>
      </w:r>
      <w:r>
        <w:rPr>
          <w:color w:val="231F20"/>
          <w:spacing w:val="24"/>
          <w:w w:val="95"/>
        </w:rPr>
        <w:t xml:space="preserve"> </w:t>
      </w:r>
      <w:r>
        <w:rPr>
          <w:color w:val="231F20"/>
          <w:w w:val="95"/>
        </w:rPr>
        <w:t>policies</w:t>
      </w:r>
      <w:r>
        <w:rPr>
          <w:color w:val="231F20"/>
          <w:spacing w:val="24"/>
          <w:w w:val="95"/>
        </w:rPr>
        <w:t xml:space="preserve"> </w:t>
      </w:r>
      <w:r>
        <w:rPr>
          <w:color w:val="231F20"/>
          <w:w w:val="95"/>
        </w:rPr>
        <w:t>is</w:t>
      </w:r>
      <w:r>
        <w:rPr>
          <w:color w:val="231F20"/>
          <w:spacing w:val="24"/>
          <w:w w:val="95"/>
        </w:rPr>
        <w:t xml:space="preserve"> </w:t>
      </w:r>
      <w:r>
        <w:rPr>
          <w:color w:val="231F20"/>
          <w:w w:val="95"/>
        </w:rPr>
        <w:t>to</w:t>
      </w:r>
      <w:r>
        <w:rPr>
          <w:color w:val="231F20"/>
          <w:spacing w:val="24"/>
          <w:w w:val="95"/>
        </w:rPr>
        <w:t xml:space="preserve"> </w:t>
      </w:r>
      <w:r>
        <w:rPr>
          <w:color w:val="231F20"/>
          <w:w w:val="95"/>
        </w:rPr>
        <w:t>manage</w:t>
      </w:r>
      <w:r w:rsidR="003B6153">
        <w:t xml:space="preserve"> </w:t>
      </w:r>
      <w:r>
        <w:rPr>
          <w:color w:val="231F20"/>
        </w:rPr>
        <w:t>the heritage significance of the place</w:t>
      </w:r>
      <w:r>
        <w:rPr>
          <w:color w:val="231F20"/>
          <w:spacing w:val="-40"/>
        </w:rPr>
        <w:t xml:space="preserve"> </w:t>
      </w:r>
      <w:r>
        <w:rPr>
          <w:color w:val="231F20"/>
          <w:w w:val="95"/>
        </w:rPr>
        <w:t>in a manner appropriate to conserve</w:t>
      </w:r>
      <w:r>
        <w:rPr>
          <w:color w:val="231F20"/>
          <w:spacing w:val="1"/>
          <w:w w:val="95"/>
        </w:rPr>
        <w:t xml:space="preserve"> </w:t>
      </w:r>
      <w:r>
        <w:rPr>
          <w:color w:val="231F20"/>
          <w:w w:val="95"/>
        </w:rPr>
        <w:t>and</w:t>
      </w:r>
      <w:r>
        <w:rPr>
          <w:color w:val="231F20"/>
          <w:spacing w:val="-3"/>
          <w:w w:val="95"/>
        </w:rPr>
        <w:t xml:space="preserve"> </w:t>
      </w:r>
      <w:r>
        <w:rPr>
          <w:color w:val="231F20"/>
          <w:w w:val="95"/>
        </w:rPr>
        <w:t>protect</w:t>
      </w:r>
      <w:r>
        <w:rPr>
          <w:color w:val="231F20"/>
          <w:spacing w:val="-2"/>
          <w:w w:val="95"/>
        </w:rPr>
        <w:t xml:space="preserve"> </w:t>
      </w:r>
      <w:r>
        <w:rPr>
          <w:color w:val="231F20"/>
          <w:w w:val="95"/>
        </w:rPr>
        <w:t>the</w:t>
      </w:r>
      <w:r>
        <w:rPr>
          <w:color w:val="231F20"/>
          <w:spacing w:val="-2"/>
          <w:w w:val="95"/>
        </w:rPr>
        <w:t xml:space="preserve"> </w:t>
      </w:r>
      <w:r>
        <w:rPr>
          <w:color w:val="231F20"/>
          <w:w w:val="95"/>
        </w:rPr>
        <w:t>official</w:t>
      </w:r>
      <w:r>
        <w:rPr>
          <w:color w:val="231F20"/>
          <w:spacing w:val="-2"/>
          <w:w w:val="95"/>
        </w:rPr>
        <w:t xml:space="preserve"> </w:t>
      </w:r>
      <w:r>
        <w:rPr>
          <w:color w:val="231F20"/>
          <w:w w:val="95"/>
        </w:rPr>
        <w:t>listed</w:t>
      </w:r>
      <w:r w:rsidR="003B6153">
        <w:t xml:space="preserve"> </w:t>
      </w:r>
      <w:r>
        <w:rPr>
          <w:color w:val="231F20"/>
          <w:w w:val="95"/>
        </w:rPr>
        <w:t>values</w:t>
      </w:r>
      <w:r>
        <w:rPr>
          <w:color w:val="231F20"/>
          <w:spacing w:val="1"/>
          <w:w w:val="95"/>
        </w:rPr>
        <w:t xml:space="preserve"> </w:t>
      </w:r>
      <w:r>
        <w:rPr>
          <w:color w:val="231F20"/>
          <w:w w:val="95"/>
        </w:rPr>
        <w:t>and</w:t>
      </w:r>
      <w:r>
        <w:rPr>
          <w:color w:val="231F20"/>
          <w:spacing w:val="1"/>
          <w:w w:val="95"/>
        </w:rPr>
        <w:t xml:space="preserve"> </w:t>
      </w:r>
      <w:r>
        <w:rPr>
          <w:color w:val="231F20"/>
          <w:w w:val="95"/>
        </w:rPr>
        <w:t>heritage</w:t>
      </w:r>
      <w:r>
        <w:rPr>
          <w:color w:val="231F20"/>
          <w:spacing w:val="2"/>
          <w:w w:val="95"/>
        </w:rPr>
        <w:t xml:space="preserve"> </w:t>
      </w:r>
      <w:r>
        <w:rPr>
          <w:color w:val="231F20"/>
          <w:w w:val="95"/>
        </w:rPr>
        <w:t>significance</w:t>
      </w:r>
      <w:r>
        <w:rPr>
          <w:color w:val="231F20"/>
          <w:spacing w:val="1"/>
          <w:w w:val="95"/>
        </w:rPr>
        <w:t xml:space="preserve"> </w:t>
      </w:r>
      <w:r>
        <w:rPr>
          <w:color w:val="231F20"/>
          <w:w w:val="95"/>
        </w:rPr>
        <w:t>associated</w:t>
      </w:r>
      <w:r>
        <w:rPr>
          <w:color w:val="231F20"/>
          <w:spacing w:val="17"/>
          <w:w w:val="95"/>
        </w:rPr>
        <w:t xml:space="preserve"> </w:t>
      </w:r>
      <w:r>
        <w:rPr>
          <w:color w:val="231F20"/>
          <w:w w:val="95"/>
        </w:rPr>
        <w:t>with</w:t>
      </w:r>
      <w:r>
        <w:rPr>
          <w:color w:val="231F20"/>
          <w:spacing w:val="18"/>
          <w:w w:val="95"/>
        </w:rPr>
        <w:t xml:space="preserve"> </w:t>
      </w:r>
      <w:r>
        <w:rPr>
          <w:color w:val="231F20"/>
          <w:w w:val="95"/>
        </w:rPr>
        <w:t>the</w:t>
      </w:r>
      <w:r>
        <w:rPr>
          <w:color w:val="231F20"/>
          <w:spacing w:val="18"/>
          <w:w w:val="95"/>
        </w:rPr>
        <w:t xml:space="preserve"> </w:t>
      </w:r>
      <w:r>
        <w:rPr>
          <w:color w:val="231F20"/>
          <w:w w:val="95"/>
        </w:rPr>
        <w:t>building</w:t>
      </w:r>
      <w:r>
        <w:rPr>
          <w:color w:val="231F20"/>
          <w:spacing w:val="18"/>
          <w:w w:val="95"/>
        </w:rPr>
        <w:t xml:space="preserve"> </w:t>
      </w:r>
      <w:r>
        <w:rPr>
          <w:color w:val="231F20"/>
          <w:w w:val="95"/>
        </w:rPr>
        <w:t>and</w:t>
      </w:r>
      <w:r>
        <w:rPr>
          <w:color w:val="231F20"/>
          <w:spacing w:val="18"/>
          <w:w w:val="95"/>
        </w:rPr>
        <w:t xml:space="preserve"> </w:t>
      </w:r>
      <w:r>
        <w:rPr>
          <w:color w:val="231F20"/>
          <w:w w:val="95"/>
        </w:rPr>
        <w:t>site,</w:t>
      </w:r>
      <w:r>
        <w:rPr>
          <w:color w:val="231F20"/>
          <w:spacing w:val="-37"/>
          <w:w w:val="95"/>
        </w:rPr>
        <w:t xml:space="preserve"> </w:t>
      </w:r>
      <w:r>
        <w:rPr>
          <w:color w:val="231F20"/>
          <w:w w:val="95"/>
        </w:rPr>
        <w:t>and</w:t>
      </w:r>
      <w:r>
        <w:rPr>
          <w:color w:val="231F20"/>
          <w:spacing w:val="6"/>
          <w:w w:val="95"/>
        </w:rPr>
        <w:t xml:space="preserve"> </w:t>
      </w:r>
      <w:r>
        <w:rPr>
          <w:color w:val="231F20"/>
          <w:w w:val="95"/>
        </w:rPr>
        <w:t>thereby</w:t>
      </w:r>
      <w:r>
        <w:rPr>
          <w:color w:val="231F20"/>
          <w:spacing w:val="6"/>
          <w:w w:val="95"/>
        </w:rPr>
        <w:t xml:space="preserve"> </w:t>
      </w:r>
      <w:r>
        <w:rPr>
          <w:color w:val="231F20"/>
          <w:w w:val="95"/>
        </w:rPr>
        <w:t>its</w:t>
      </w:r>
      <w:r>
        <w:rPr>
          <w:color w:val="231F20"/>
          <w:spacing w:val="6"/>
          <w:w w:val="95"/>
        </w:rPr>
        <w:t xml:space="preserve"> </w:t>
      </w:r>
      <w:r>
        <w:rPr>
          <w:color w:val="231F20"/>
          <w:w w:val="95"/>
        </w:rPr>
        <w:t>significance.</w:t>
      </w:r>
      <w:r>
        <w:rPr>
          <w:color w:val="231F20"/>
          <w:spacing w:val="6"/>
          <w:w w:val="95"/>
        </w:rPr>
        <w:t xml:space="preserve"> </w:t>
      </w:r>
      <w:r>
        <w:rPr>
          <w:color w:val="231F20"/>
          <w:w w:val="95"/>
        </w:rPr>
        <w:t>At</w:t>
      </w:r>
      <w:r>
        <w:rPr>
          <w:color w:val="231F20"/>
          <w:spacing w:val="6"/>
          <w:w w:val="95"/>
        </w:rPr>
        <w:t xml:space="preserve"> </w:t>
      </w:r>
      <w:r>
        <w:rPr>
          <w:color w:val="231F20"/>
          <w:w w:val="95"/>
        </w:rPr>
        <w:t>the</w:t>
      </w:r>
      <w:r>
        <w:rPr>
          <w:color w:val="231F20"/>
          <w:spacing w:val="1"/>
          <w:w w:val="95"/>
        </w:rPr>
        <w:t xml:space="preserve"> </w:t>
      </w:r>
      <w:r>
        <w:rPr>
          <w:color w:val="231F20"/>
          <w:w w:val="95"/>
        </w:rPr>
        <w:t>same</w:t>
      </w:r>
      <w:r>
        <w:rPr>
          <w:color w:val="231F20"/>
          <w:spacing w:val="14"/>
          <w:w w:val="95"/>
        </w:rPr>
        <w:t xml:space="preserve"> </w:t>
      </w:r>
      <w:r>
        <w:rPr>
          <w:color w:val="231F20"/>
          <w:w w:val="95"/>
        </w:rPr>
        <w:t>time</w:t>
      </w:r>
      <w:r>
        <w:rPr>
          <w:color w:val="231F20"/>
          <w:spacing w:val="14"/>
          <w:w w:val="95"/>
        </w:rPr>
        <w:t xml:space="preserve"> </w:t>
      </w:r>
      <w:r>
        <w:rPr>
          <w:color w:val="231F20"/>
          <w:w w:val="95"/>
        </w:rPr>
        <w:t>the</w:t>
      </w:r>
      <w:r>
        <w:rPr>
          <w:color w:val="231F20"/>
          <w:spacing w:val="14"/>
          <w:w w:val="95"/>
        </w:rPr>
        <w:t xml:space="preserve"> </w:t>
      </w:r>
      <w:r>
        <w:rPr>
          <w:color w:val="231F20"/>
          <w:w w:val="95"/>
        </w:rPr>
        <w:t>building</w:t>
      </w:r>
      <w:r>
        <w:rPr>
          <w:color w:val="231F20"/>
          <w:spacing w:val="14"/>
          <w:w w:val="95"/>
        </w:rPr>
        <w:t xml:space="preserve"> </w:t>
      </w:r>
      <w:r>
        <w:rPr>
          <w:color w:val="231F20"/>
          <w:w w:val="95"/>
        </w:rPr>
        <w:t>and</w:t>
      </w:r>
      <w:r>
        <w:rPr>
          <w:color w:val="231F20"/>
          <w:spacing w:val="14"/>
          <w:w w:val="95"/>
        </w:rPr>
        <w:t xml:space="preserve"> </w:t>
      </w:r>
      <w:r>
        <w:rPr>
          <w:color w:val="231F20"/>
          <w:w w:val="95"/>
        </w:rPr>
        <w:t>site</w:t>
      </w:r>
      <w:r>
        <w:rPr>
          <w:color w:val="231F20"/>
          <w:spacing w:val="15"/>
          <w:w w:val="95"/>
        </w:rPr>
        <w:t xml:space="preserve"> </w:t>
      </w:r>
      <w:r>
        <w:rPr>
          <w:color w:val="231F20"/>
          <w:w w:val="95"/>
        </w:rPr>
        <w:t>need</w:t>
      </w:r>
      <w:r>
        <w:rPr>
          <w:color w:val="231F20"/>
          <w:spacing w:val="1"/>
          <w:w w:val="95"/>
        </w:rPr>
        <w:t xml:space="preserve"> </w:t>
      </w:r>
      <w:r>
        <w:rPr>
          <w:color w:val="231F20"/>
          <w:w w:val="95"/>
        </w:rPr>
        <w:t>to</w:t>
      </w:r>
      <w:r>
        <w:rPr>
          <w:color w:val="231F20"/>
          <w:spacing w:val="5"/>
          <w:w w:val="95"/>
        </w:rPr>
        <w:t xml:space="preserve"> </w:t>
      </w:r>
      <w:r>
        <w:rPr>
          <w:color w:val="231F20"/>
          <w:w w:val="95"/>
        </w:rPr>
        <w:t>continue</w:t>
      </w:r>
      <w:r>
        <w:rPr>
          <w:color w:val="231F20"/>
          <w:spacing w:val="5"/>
          <w:w w:val="95"/>
        </w:rPr>
        <w:t xml:space="preserve"> </w:t>
      </w:r>
      <w:r>
        <w:rPr>
          <w:color w:val="231F20"/>
          <w:w w:val="95"/>
        </w:rPr>
        <w:t>to</w:t>
      </w:r>
      <w:r>
        <w:rPr>
          <w:color w:val="231F20"/>
          <w:spacing w:val="5"/>
          <w:w w:val="95"/>
        </w:rPr>
        <w:t xml:space="preserve"> </w:t>
      </w:r>
      <w:r>
        <w:rPr>
          <w:color w:val="231F20"/>
          <w:w w:val="95"/>
        </w:rPr>
        <w:t>be</w:t>
      </w:r>
      <w:r>
        <w:rPr>
          <w:color w:val="231F20"/>
          <w:spacing w:val="5"/>
          <w:w w:val="95"/>
        </w:rPr>
        <w:t xml:space="preserve"> </w:t>
      </w:r>
      <w:r>
        <w:rPr>
          <w:color w:val="231F20"/>
          <w:w w:val="95"/>
        </w:rPr>
        <w:t>used</w:t>
      </w:r>
      <w:r>
        <w:rPr>
          <w:color w:val="231F20"/>
          <w:spacing w:val="6"/>
          <w:w w:val="95"/>
        </w:rPr>
        <w:t xml:space="preserve"> </w:t>
      </w:r>
      <w:r>
        <w:rPr>
          <w:color w:val="231F20"/>
          <w:w w:val="95"/>
        </w:rPr>
        <w:t>as</w:t>
      </w:r>
      <w:r>
        <w:rPr>
          <w:color w:val="231F20"/>
          <w:spacing w:val="5"/>
          <w:w w:val="95"/>
        </w:rPr>
        <w:t xml:space="preserve"> </w:t>
      </w:r>
      <w:r>
        <w:rPr>
          <w:color w:val="231F20"/>
          <w:w w:val="95"/>
        </w:rPr>
        <w:t>an</w:t>
      </w:r>
      <w:r>
        <w:rPr>
          <w:color w:val="231F20"/>
          <w:spacing w:val="5"/>
          <w:w w:val="95"/>
        </w:rPr>
        <w:t xml:space="preserve"> </w:t>
      </w:r>
      <w:r>
        <w:rPr>
          <w:color w:val="231F20"/>
          <w:w w:val="95"/>
        </w:rPr>
        <w:t>archive,</w:t>
      </w:r>
      <w:r>
        <w:rPr>
          <w:color w:val="231F20"/>
          <w:spacing w:val="1"/>
          <w:w w:val="95"/>
        </w:rPr>
        <w:t xml:space="preserve"> </w:t>
      </w:r>
      <w:r>
        <w:rPr>
          <w:color w:val="231F20"/>
          <w:w w:val="95"/>
        </w:rPr>
        <w:t>exhibition</w:t>
      </w:r>
      <w:r>
        <w:rPr>
          <w:color w:val="231F20"/>
          <w:spacing w:val="-2"/>
          <w:w w:val="95"/>
        </w:rPr>
        <w:t xml:space="preserve"> </w:t>
      </w:r>
      <w:r>
        <w:rPr>
          <w:color w:val="231F20"/>
          <w:w w:val="95"/>
        </w:rPr>
        <w:t>and</w:t>
      </w:r>
      <w:r>
        <w:rPr>
          <w:color w:val="231F20"/>
          <w:spacing w:val="-2"/>
          <w:w w:val="95"/>
        </w:rPr>
        <w:t xml:space="preserve"> </w:t>
      </w:r>
      <w:r>
        <w:rPr>
          <w:color w:val="231F20"/>
          <w:w w:val="95"/>
        </w:rPr>
        <w:t>office</w:t>
      </w:r>
      <w:r>
        <w:rPr>
          <w:color w:val="231F20"/>
          <w:spacing w:val="-1"/>
          <w:w w:val="95"/>
        </w:rPr>
        <w:t xml:space="preserve"> </w:t>
      </w:r>
      <w:r>
        <w:rPr>
          <w:color w:val="231F20"/>
          <w:w w:val="95"/>
        </w:rPr>
        <w:t>facility.</w:t>
      </w:r>
      <w:bookmarkStart w:id="35" w:name="Conservation_Policies"/>
      <w:bookmarkEnd w:id="35"/>
    </w:p>
    <w:p w14:paraId="32BEEE69" w14:textId="77777777" w:rsidR="009A6EC1" w:rsidRPr="00305178" w:rsidRDefault="00305178" w:rsidP="00305178">
      <w:pPr>
        <w:pStyle w:val="BodyText"/>
        <w:ind w:left="284" w:right="319"/>
      </w:pPr>
      <w:r>
        <w:rPr>
          <w:w w:val="95"/>
        </w:rPr>
        <w:br w:type="column"/>
      </w:r>
    </w:p>
    <w:p w14:paraId="2AB3C6F7" w14:textId="0D616FDC" w:rsidR="00F71DDB" w:rsidRPr="009A6EC1" w:rsidRDefault="00A630EF" w:rsidP="00305178">
      <w:pPr>
        <w:pStyle w:val="Heading2"/>
        <w:ind w:left="284" w:right="319"/>
      </w:pPr>
      <w:bookmarkStart w:id="36" w:name="_Toc81497959"/>
      <w:bookmarkStart w:id="37" w:name="_Toc81498705"/>
      <w:bookmarkStart w:id="38" w:name="_Toc81509757"/>
      <w:r>
        <w:rPr>
          <w:w w:val="105"/>
        </w:rPr>
        <w:t>Conservation</w:t>
      </w:r>
      <w:r>
        <w:rPr>
          <w:spacing w:val="-12"/>
          <w:w w:val="105"/>
        </w:rPr>
        <w:t xml:space="preserve"> </w:t>
      </w:r>
      <w:r>
        <w:rPr>
          <w:w w:val="105"/>
        </w:rPr>
        <w:t>Policies</w:t>
      </w:r>
      <w:bookmarkEnd w:id="36"/>
      <w:bookmarkEnd w:id="37"/>
      <w:bookmarkEnd w:id="38"/>
    </w:p>
    <w:p w14:paraId="4DE4B17E" w14:textId="77777777" w:rsidR="00F71DDB" w:rsidRPr="00305178" w:rsidRDefault="00F71DDB" w:rsidP="00305178">
      <w:pPr>
        <w:pStyle w:val="BodyText"/>
        <w:ind w:left="284" w:right="319"/>
      </w:pPr>
    </w:p>
    <w:p w14:paraId="597A1EB7" w14:textId="77777777" w:rsidR="00F71DDB" w:rsidRDefault="00A630EF" w:rsidP="00305178">
      <w:pPr>
        <w:pStyle w:val="Heading3"/>
        <w:ind w:left="284" w:right="319"/>
      </w:pPr>
      <w:r>
        <w:t>Conservation</w:t>
      </w:r>
      <w:r>
        <w:rPr>
          <w:spacing w:val="37"/>
        </w:rPr>
        <w:t xml:space="preserve"> </w:t>
      </w:r>
      <w:r>
        <w:t>Objective</w:t>
      </w:r>
      <w:r>
        <w:rPr>
          <w:spacing w:val="38"/>
        </w:rPr>
        <w:t xml:space="preserve"> </w:t>
      </w:r>
      <w:r>
        <w:t>1</w:t>
      </w:r>
    </w:p>
    <w:p w14:paraId="3CF93A8E" w14:textId="77777777" w:rsidR="00F71DDB" w:rsidRDefault="00A630EF" w:rsidP="00305178">
      <w:pPr>
        <w:pStyle w:val="BodyText"/>
        <w:spacing w:before="111" w:line="230" w:lineRule="auto"/>
        <w:ind w:left="284" w:right="319"/>
      </w:pPr>
      <w:r>
        <w:rPr>
          <w:color w:val="231F20"/>
          <w:w w:val="95"/>
        </w:rPr>
        <w:t>To</w:t>
      </w:r>
      <w:r>
        <w:rPr>
          <w:color w:val="231F20"/>
          <w:spacing w:val="1"/>
          <w:w w:val="95"/>
        </w:rPr>
        <w:t xml:space="preserve"> </w:t>
      </w:r>
      <w:r>
        <w:rPr>
          <w:color w:val="231F20"/>
          <w:w w:val="95"/>
        </w:rPr>
        <w:t>ensure</w:t>
      </w:r>
      <w:r>
        <w:rPr>
          <w:color w:val="231F20"/>
          <w:spacing w:val="1"/>
          <w:w w:val="95"/>
        </w:rPr>
        <w:t xml:space="preserve"> </w:t>
      </w:r>
      <w:r>
        <w:rPr>
          <w:color w:val="231F20"/>
          <w:w w:val="95"/>
        </w:rPr>
        <w:t>that</w:t>
      </w:r>
      <w:r>
        <w:rPr>
          <w:color w:val="231F20"/>
          <w:spacing w:val="1"/>
          <w:w w:val="95"/>
        </w:rPr>
        <w:t xml:space="preserve"> </w:t>
      </w:r>
      <w:r>
        <w:rPr>
          <w:color w:val="231F20"/>
          <w:w w:val="95"/>
        </w:rPr>
        <w:t>any</w:t>
      </w:r>
      <w:r>
        <w:rPr>
          <w:color w:val="231F20"/>
          <w:spacing w:val="38"/>
        </w:rPr>
        <w:t xml:space="preserve"> </w:t>
      </w:r>
      <w:r>
        <w:rPr>
          <w:color w:val="231F20"/>
          <w:w w:val="95"/>
        </w:rPr>
        <w:t>actions</w:t>
      </w:r>
      <w:r>
        <w:rPr>
          <w:color w:val="231F20"/>
          <w:spacing w:val="38"/>
        </w:rPr>
        <w:t xml:space="preserve"> </w:t>
      </w:r>
      <w:r>
        <w:rPr>
          <w:color w:val="231F20"/>
          <w:w w:val="95"/>
        </w:rPr>
        <w:t>which</w:t>
      </w:r>
      <w:r>
        <w:rPr>
          <w:color w:val="231F20"/>
          <w:spacing w:val="1"/>
          <w:w w:val="95"/>
        </w:rPr>
        <w:t xml:space="preserve"> </w:t>
      </w:r>
      <w:r>
        <w:rPr>
          <w:color w:val="231F20"/>
          <w:w w:val="95"/>
        </w:rPr>
        <w:t>will</w:t>
      </w:r>
      <w:r>
        <w:rPr>
          <w:color w:val="231F20"/>
          <w:spacing w:val="1"/>
          <w:w w:val="95"/>
        </w:rPr>
        <w:t xml:space="preserve"> </w:t>
      </w:r>
      <w:r>
        <w:rPr>
          <w:color w:val="231F20"/>
          <w:w w:val="95"/>
        </w:rPr>
        <w:t>impact</w:t>
      </w:r>
      <w:r>
        <w:rPr>
          <w:color w:val="231F20"/>
          <w:spacing w:val="2"/>
          <w:w w:val="95"/>
        </w:rPr>
        <w:t xml:space="preserve"> </w:t>
      </w:r>
      <w:r>
        <w:rPr>
          <w:color w:val="231F20"/>
          <w:w w:val="95"/>
        </w:rPr>
        <w:t>on</w:t>
      </w:r>
      <w:r>
        <w:rPr>
          <w:color w:val="231F20"/>
          <w:spacing w:val="1"/>
          <w:w w:val="95"/>
        </w:rPr>
        <w:t xml:space="preserve"> </w:t>
      </w:r>
      <w:r>
        <w:rPr>
          <w:color w:val="231F20"/>
          <w:w w:val="95"/>
        </w:rPr>
        <w:t>the</w:t>
      </w:r>
      <w:r>
        <w:rPr>
          <w:color w:val="231F20"/>
          <w:spacing w:val="2"/>
          <w:w w:val="95"/>
        </w:rPr>
        <w:t xml:space="preserve"> </w:t>
      </w:r>
      <w:r>
        <w:rPr>
          <w:color w:val="231F20"/>
          <w:w w:val="95"/>
        </w:rPr>
        <w:t>official</w:t>
      </w:r>
      <w:r>
        <w:rPr>
          <w:color w:val="231F20"/>
          <w:spacing w:val="1"/>
          <w:w w:val="95"/>
        </w:rPr>
        <w:t xml:space="preserve"> </w:t>
      </w:r>
      <w:r>
        <w:rPr>
          <w:color w:val="231F20"/>
          <w:w w:val="95"/>
        </w:rPr>
        <w:t>listed</w:t>
      </w:r>
      <w:r>
        <w:rPr>
          <w:color w:val="231F20"/>
          <w:spacing w:val="1"/>
          <w:w w:val="95"/>
        </w:rPr>
        <w:t xml:space="preserve"> </w:t>
      </w:r>
      <w:r>
        <w:rPr>
          <w:color w:val="231F20"/>
          <w:w w:val="95"/>
        </w:rPr>
        <w:t>values</w:t>
      </w:r>
      <w:r>
        <w:rPr>
          <w:color w:val="231F20"/>
          <w:spacing w:val="9"/>
          <w:w w:val="95"/>
        </w:rPr>
        <w:t xml:space="preserve"> </w:t>
      </w:r>
      <w:r>
        <w:rPr>
          <w:color w:val="231F20"/>
          <w:w w:val="95"/>
        </w:rPr>
        <w:t>and</w:t>
      </w:r>
      <w:r>
        <w:rPr>
          <w:color w:val="231F20"/>
          <w:spacing w:val="10"/>
          <w:w w:val="95"/>
        </w:rPr>
        <w:t xml:space="preserve"> </w:t>
      </w:r>
      <w:r>
        <w:rPr>
          <w:color w:val="231F20"/>
          <w:w w:val="95"/>
        </w:rPr>
        <w:t>heritage</w:t>
      </w:r>
      <w:r>
        <w:rPr>
          <w:color w:val="231F20"/>
          <w:spacing w:val="10"/>
          <w:w w:val="95"/>
        </w:rPr>
        <w:t xml:space="preserve"> </w:t>
      </w:r>
      <w:r>
        <w:rPr>
          <w:color w:val="231F20"/>
          <w:w w:val="95"/>
        </w:rPr>
        <w:t>significance</w:t>
      </w:r>
      <w:r>
        <w:rPr>
          <w:color w:val="231F20"/>
          <w:spacing w:val="10"/>
          <w:w w:val="95"/>
        </w:rPr>
        <w:t xml:space="preserve"> </w:t>
      </w:r>
      <w:r>
        <w:rPr>
          <w:color w:val="231F20"/>
          <w:w w:val="95"/>
        </w:rPr>
        <w:t>of</w:t>
      </w:r>
      <w:r>
        <w:rPr>
          <w:color w:val="231F20"/>
          <w:spacing w:val="1"/>
          <w:w w:val="95"/>
        </w:rPr>
        <w:t xml:space="preserve"> </w:t>
      </w:r>
      <w:r>
        <w:rPr>
          <w:color w:val="231F20"/>
          <w:w w:val="95"/>
        </w:rPr>
        <w:t>the</w:t>
      </w:r>
      <w:r>
        <w:rPr>
          <w:color w:val="231F20"/>
          <w:spacing w:val="15"/>
          <w:w w:val="95"/>
        </w:rPr>
        <w:t xml:space="preserve"> </w:t>
      </w:r>
      <w:r>
        <w:rPr>
          <w:color w:val="231F20"/>
          <w:w w:val="95"/>
        </w:rPr>
        <w:t>place</w:t>
      </w:r>
      <w:r>
        <w:rPr>
          <w:color w:val="231F20"/>
          <w:spacing w:val="15"/>
          <w:w w:val="95"/>
        </w:rPr>
        <w:t xml:space="preserve"> </w:t>
      </w:r>
      <w:r>
        <w:rPr>
          <w:color w:val="231F20"/>
          <w:w w:val="95"/>
        </w:rPr>
        <w:t>are</w:t>
      </w:r>
      <w:r>
        <w:rPr>
          <w:color w:val="231F20"/>
          <w:spacing w:val="15"/>
          <w:w w:val="95"/>
        </w:rPr>
        <w:t xml:space="preserve"> </w:t>
      </w:r>
      <w:r>
        <w:rPr>
          <w:color w:val="231F20"/>
          <w:w w:val="95"/>
        </w:rPr>
        <w:t>in</w:t>
      </w:r>
      <w:r>
        <w:rPr>
          <w:color w:val="231F20"/>
          <w:spacing w:val="16"/>
          <w:w w:val="95"/>
        </w:rPr>
        <w:t xml:space="preserve"> </w:t>
      </w:r>
      <w:r>
        <w:rPr>
          <w:color w:val="231F20"/>
          <w:w w:val="95"/>
        </w:rPr>
        <w:t>compliance</w:t>
      </w:r>
      <w:r>
        <w:rPr>
          <w:color w:val="231F20"/>
          <w:spacing w:val="15"/>
          <w:w w:val="95"/>
        </w:rPr>
        <w:t xml:space="preserve"> </w:t>
      </w:r>
      <w:r>
        <w:rPr>
          <w:color w:val="231F20"/>
          <w:w w:val="95"/>
        </w:rPr>
        <w:t>with</w:t>
      </w:r>
      <w:r>
        <w:rPr>
          <w:color w:val="231F20"/>
          <w:spacing w:val="15"/>
          <w:w w:val="95"/>
        </w:rPr>
        <w:t xml:space="preserve"> </w:t>
      </w:r>
      <w:r>
        <w:rPr>
          <w:color w:val="231F20"/>
          <w:w w:val="95"/>
        </w:rPr>
        <w:t>the</w:t>
      </w:r>
      <w:r>
        <w:rPr>
          <w:color w:val="231F20"/>
          <w:spacing w:val="-37"/>
          <w:w w:val="95"/>
        </w:rPr>
        <w:t xml:space="preserve"> </w:t>
      </w:r>
      <w:r>
        <w:rPr>
          <w:color w:val="231F20"/>
          <w:w w:val="95"/>
        </w:rPr>
        <w:t>EPBC</w:t>
      </w:r>
      <w:r>
        <w:rPr>
          <w:color w:val="231F20"/>
          <w:spacing w:val="2"/>
          <w:w w:val="95"/>
        </w:rPr>
        <w:t xml:space="preserve"> </w:t>
      </w:r>
      <w:r>
        <w:rPr>
          <w:color w:val="231F20"/>
          <w:w w:val="95"/>
        </w:rPr>
        <w:t>Act,</w:t>
      </w:r>
      <w:r>
        <w:rPr>
          <w:color w:val="231F20"/>
          <w:spacing w:val="3"/>
          <w:w w:val="95"/>
        </w:rPr>
        <w:t xml:space="preserve"> </w:t>
      </w:r>
      <w:r>
        <w:rPr>
          <w:color w:val="231F20"/>
          <w:w w:val="95"/>
        </w:rPr>
        <w:t>in</w:t>
      </w:r>
      <w:r>
        <w:rPr>
          <w:color w:val="231F20"/>
          <w:spacing w:val="3"/>
          <w:w w:val="95"/>
        </w:rPr>
        <w:t xml:space="preserve"> </w:t>
      </w:r>
      <w:r>
        <w:rPr>
          <w:color w:val="231F20"/>
          <w:w w:val="95"/>
        </w:rPr>
        <w:t>reference</w:t>
      </w:r>
      <w:r>
        <w:rPr>
          <w:color w:val="231F20"/>
          <w:spacing w:val="3"/>
          <w:w w:val="95"/>
        </w:rPr>
        <w:t xml:space="preserve"> </w:t>
      </w:r>
      <w:r>
        <w:rPr>
          <w:color w:val="231F20"/>
          <w:w w:val="95"/>
        </w:rPr>
        <w:t>to</w:t>
      </w:r>
      <w:r>
        <w:rPr>
          <w:color w:val="231F20"/>
          <w:spacing w:val="3"/>
          <w:w w:val="95"/>
        </w:rPr>
        <w:t xml:space="preserve"> </w:t>
      </w:r>
      <w:r>
        <w:rPr>
          <w:color w:val="231F20"/>
          <w:w w:val="95"/>
        </w:rPr>
        <w:t>the</w:t>
      </w:r>
      <w:r>
        <w:rPr>
          <w:color w:val="231F20"/>
          <w:spacing w:val="3"/>
          <w:w w:val="95"/>
        </w:rPr>
        <w:t xml:space="preserve"> </w:t>
      </w:r>
      <w:r>
        <w:rPr>
          <w:color w:val="231F20"/>
          <w:w w:val="95"/>
        </w:rPr>
        <w:t>Burra</w:t>
      </w:r>
      <w:r>
        <w:rPr>
          <w:color w:val="231F20"/>
          <w:spacing w:val="1"/>
          <w:w w:val="95"/>
        </w:rPr>
        <w:t xml:space="preserve"> </w:t>
      </w:r>
      <w:r>
        <w:rPr>
          <w:color w:val="231F20"/>
          <w:w w:val="95"/>
        </w:rPr>
        <w:t>Charter</w:t>
      </w:r>
      <w:r>
        <w:rPr>
          <w:color w:val="231F20"/>
          <w:spacing w:val="3"/>
          <w:w w:val="95"/>
        </w:rPr>
        <w:t xml:space="preserve"> </w:t>
      </w:r>
      <w:r>
        <w:rPr>
          <w:color w:val="231F20"/>
          <w:w w:val="95"/>
        </w:rPr>
        <w:t>and</w:t>
      </w:r>
      <w:r>
        <w:rPr>
          <w:color w:val="231F20"/>
          <w:spacing w:val="4"/>
          <w:w w:val="95"/>
        </w:rPr>
        <w:t xml:space="preserve"> </w:t>
      </w:r>
      <w:r>
        <w:rPr>
          <w:color w:val="231F20"/>
          <w:w w:val="95"/>
        </w:rPr>
        <w:t>in</w:t>
      </w:r>
      <w:r>
        <w:rPr>
          <w:color w:val="231F20"/>
          <w:spacing w:val="3"/>
          <w:w w:val="95"/>
        </w:rPr>
        <w:t xml:space="preserve"> </w:t>
      </w:r>
      <w:r>
        <w:rPr>
          <w:color w:val="231F20"/>
          <w:w w:val="95"/>
        </w:rPr>
        <w:t>consultation</w:t>
      </w:r>
      <w:r>
        <w:rPr>
          <w:color w:val="231F20"/>
          <w:spacing w:val="4"/>
          <w:w w:val="95"/>
        </w:rPr>
        <w:t xml:space="preserve"> </w:t>
      </w:r>
      <w:r>
        <w:rPr>
          <w:color w:val="231F20"/>
          <w:w w:val="95"/>
        </w:rPr>
        <w:t>with</w:t>
      </w:r>
      <w:r>
        <w:rPr>
          <w:color w:val="231F20"/>
          <w:spacing w:val="1"/>
          <w:w w:val="95"/>
        </w:rPr>
        <w:t xml:space="preserve"> </w:t>
      </w:r>
      <w:r>
        <w:rPr>
          <w:color w:val="231F20"/>
          <w:w w:val="95"/>
        </w:rPr>
        <w:t>professional</w:t>
      </w:r>
      <w:r>
        <w:rPr>
          <w:color w:val="231F20"/>
          <w:spacing w:val="1"/>
          <w:w w:val="95"/>
        </w:rPr>
        <w:t xml:space="preserve"> </w:t>
      </w:r>
      <w:r>
        <w:rPr>
          <w:color w:val="231F20"/>
          <w:w w:val="95"/>
        </w:rPr>
        <w:t>heritage</w:t>
      </w:r>
      <w:r>
        <w:rPr>
          <w:color w:val="231F20"/>
          <w:spacing w:val="1"/>
          <w:w w:val="95"/>
        </w:rPr>
        <w:t xml:space="preserve"> </w:t>
      </w:r>
      <w:r>
        <w:rPr>
          <w:color w:val="231F20"/>
          <w:w w:val="95"/>
        </w:rPr>
        <w:t>conservation</w:t>
      </w:r>
      <w:r>
        <w:rPr>
          <w:color w:val="231F20"/>
          <w:spacing w:val="1"/>
          <w:w w:val="95"/>
        </w:rPr>
        <w:t xml:space="preserve"> </w:t>
      </w:r>
      <w:r>
        <w:rPr>
          <w:color w:val="231F20"/>
        </w:rPr>
        <w:t>planning</w:t>
      </w:r>
      <w:r>
        <w:rPr>
          <w:color w:val="231F20"/>
          <w:spacing w:val="-10"/>
        </w:rPr>
        <w:t xml:space="preserve"> </w:t>
      </w:r>
      <w:r>
        <w:rPr>
          <w:color w:val="231F20"/>
        </w:rPr>
        <w:t>experts.</w:t>
      </w:r>
    </w:p>
    <w:p w14:paraId="40483EE4" w14:textId="77777777" w:rsidR="00F71DDB" w:rsidRPr="00D80AEC" w:rsidRDefault="00A630EF" w:rsidP="00305178">
      <w:pPr>
        <w:pStyle w:val="BodyText"/>
        <w:spacing w:before="162" w:line="225" w:lineRule="exact"/>
        <w:ind w:left="284" w:right="319"/>
        <w:rPr>
          <w:b/>
          <w:bCs/>
        </w:rPr>
      </w:pPr>
      <w:r w:rsidRPr="00D80AEC">
        <w:rPr>
          <w:b/>
          <w:bCs/>
          <w:color w:val="231F20"/>
        </w:rPr>
        <w:t>Policy</w:t>
      </w:r>
      <w:r w:rsidRPr="00D80AEC">
        <w:rPr>
          <w:b/>
          <w:bCs/>
          <w:color w:val="231F20"/>
          <w:spacing w:val="1"/>
        </w:rPr>
        <w:t xml:space="preserve"> </w:t>
      </w:r>
      <w:r w:rsidRPr="00D80AEC">
        <w:rPr>
          <w:b/>
          <w:bCs/>
          <w:color w:val="231F20"/>
        </w:rPr>
        <w:t>1.1</w:t>
      </w:r>
    </w:p>
    <w:p w14:paraId="2EA17A7C" w14:textId="77777777" w:rsidR="00F71DDB" w:rsidRDefault="00A630EF" w:rsidP="00305178">
      <w:pPr>
        <w:pStyle w:val="BodyText"/>
        <w:spacing w:before="2" w:line="230" w:lineRule="auto"/>
        <w:ind w:left="284" w:right="319"/>
      </w:pPr>
      <w:r>
        <w:rPr>
          <w:color w:val="231F20"/>
          <w:w w:val="95"/>
        </w:rPr>
        <w:t>The</w:t>
      </w:r>
      <w:r>
        <w:rPr>
          <w:color w:val="231F20"/>
          <w:spacing w:val="39"/>
        </w:rPr>
        <w:t xml:space="preserve"> </w:t>
      </w:r>
      <w:r>
        <w:rPr>
          <w:color w:val="231F20"/>
          <w:w w:val="95"/>
        </w:rPr>
        <w:t>statement</w:t>
      </w:r>
      <w:r>
        <w:rPr>
          <w:color w:val="231F20"/>
          <w:spacing w:val="39"/>
        </w:rPr>
        <w:t xml:space="preserve"> </w:t>
      </w:r>
      <w:r>
        <w:rPr>
          <w:color w:val="231F20"/>
          <w:w w:val="95"/>
        </w:rPr>
        <w:t>of</w:t>
      </w:r>
      <w:r>
        <w:rPr>
          <w:color w:val="231F20"/>
          <w:spacing w:val="78"/>
        </w:rPr>
        <w:t xml:space="preserve"> </w:t>
      </w:r>
      <w:r>
        <w:rPr>
          <w:color w:val="231F20"/>
          <w:w w:val="95"/>
        </w:rPr>
        <w:t>cultural</w:t>
      </w:r>
      <w:r>
        <w:rPr>
          <w:color w:val="231F20"/>
          <w:spacing w:val="1"/>
          <w:w w:val="95"/>
        </w:rPr>
        <w:t xml:space="preserve"> </w:t>
      </w:r>
      <w:r>
        <w:rPr>
          <w:color w:val="231F20"/>
          <w:w w:val="95"/>
        </w:rPr>
        <w:t>significance</w:t>
      </w:r>
      <w:r>
        <w:rPr>
          <w:color w:val="231F20"/>
          <w:spacing w:val="1"/>
          <w:w w:val="95"/>
        </w:rPr>
        <w:t xml:space="preserve"> </w:t>
      </w:r>
      <w:r>
        <w:rPr>
          <w:color w:val="231F20"/>
          <w:w w:val="95"/>
        </w:rPr>
        <w:t>and</w:t>
      </w:r>
      <w:r>
        <w:rPr>
          <w:color w:val="231F20"/>
          <w:spacing w:val="1"/>
          <w:w w:val="95"/>
        </w:rPr>
        <w:t xml:space="preserve"> </w:t>
      </w:r>
      <w:r>
        <w:rPr>
          <w:color w:val="231F20"/>
          <w:w w:val="95"/>
        </w:rPr>
        <w:t>list</w:t>
      </w:r>
      <w:r>
        <w:rPr>
          <w:color w:val="231F20"/>
          <w:spacing w:val="1"/>
          <w:w w:val="95"/>
        </w:rPr>
        <w:t xml:space="preserve"> </w:t>
      </w:r>
      <w:r>
        <w:rPr>
          <w:color w:val="231F20"/>
          <w:w w:val="95"/>
        </w:rPr>
        <w:t>of</w:t>
      </w:r>
      <w:r>
        <w:rPr>
          <w:color w:val="231F20"/>
          <w:spacing w:val="38"/>
        </w:rPr>
        <w:t xml:space="preserve"> </w:t>
      </w:r>
      <w:r>
        <w:rPr>
          <w:color w:val="231F20"/>
          <w:w w:val="95"/>
        </w:rPr>
        <w:t>items</w:t>
      </w:r>
      <w:r>
        <w:rPr>
          <w:color w:val="231F20"/>
          <w:spacing w:val="38"/>
        </w:rPr>
        <w:t xml:space="preserve"> </w:t>
      </w:r>
      <w:r>
        <w:rPr>
          <w:color w:val="231F20"/>
          <w:w w:val="95"/>
        </w:rPr>
        <w:t>set</w:t>
      </w:r>
      <w:r>
        <w:rPr>
          <w:color w:val="231F20"/>
          <w:spacing w:val="38"/>
        </w:rPr>
        <w:t xml:space="preserve"> </w:t>
      </w:r>
      <w:r>
        <w:rPr>
          <w:color w:val="231F20"/>
          <w:w w:val="95"/>
        </w:rPr>
        <w:t>out</w:t>
      </w:r>
      <w:r>
        <w:rPr>
          <w:color w:val="231F20"/>
          <w:spacing w:val="-38"/>
          <w:w w:val="95"/>
        </w:rPr>
        <w:t xml:space="preserve"> </w:t>
      </w:r>
      <w:r>
        <w:rPr>
          <w:color w:val="231F20"/>
          <w:w w:val="95"/>
        </w:rPr>
        <w:t>in</w:t>
      </w:r>
      <w:r>
        <w:rPr>
          <w:color w:val="231F20"/>
          <w:spacing w:val="5"/>
          <w:w w:val="95"/>
        </w:rPr>
        <w:t xml:space="preserve"> </w:t>
      </w:r>
      <w:r>
        <w:rPr>
          <w:color w:val="231F20"/>
          <w:w w:val="95"/>
        </w:rPr>
        <w:t>Section</w:t>
      </w:r>
      <w:r>
        <w:rPr>
          <w:color w:val="231F20"/>
          <w:spacing w:val="6"/>
          <w:w w:val="95"/>
        </w:rPr>
        <w:t xml:space="preserve"> </w:t>
      </w:r>
      <w:r>
        <w:rPr>
          <w:color w:val="231F20"/>
          <w:w w:val="95"/>
        </w:rPr>
        <w:t>4.7</w:t>
      </w:r>
      <w:r>
        <w:rPr>
          <w:color w:val="231F20"/>
          <w:spacing w:val="5"/>
          <w:w w:val="95"/>
        </w:rPr>
        <w:t xml:space="preserve"> </w:t>
      </w:r>
      <w:r>
        <w:rPr>
          <w:color w:val="231F20"/>
          <w:w w:val="95"/>
        </w:rPr>
        <w:t>should</w:t>
      </w:r>
      <w:r>
        <w:rPr>
          <w:color w:val="231F20"/>
          <w:spacing w:val="6"/>
          <w:w w:val="95"/>
        </w:rPr>
        <w:t xml:space="preserve"> </w:t>
      </w:r>
      <w:r>
        <w:rPr>
          <w:color w:val="231F20"/>
          <w:w w:val="95"/>
        </w:rPr>
        <w:t>be</w:t>
      </w:r>
      <w:r>
        <w:rPr>
          <w:color w:val="231F20"/>
          <w:spacing w:val="5"/>
          <w:w w:val="95"/>
        </w:rPr>
        <w:t xml:space="preserve"> </w:t>
      </w:r>
      <w:r>
        <w:rPr>
          <w:color w:val="231F20"/>
          <w:w w:val="95"/>
        </w:rPr>
        <w:t>accepted</w:t>
      </w:r>
      <w:r>
        <w:rPr>
          <w:color w:val="231F20"/>
          <w:spacing w:val="6"/>
          <w:w w:val="95"/>
        </w:rPr>
        <w:t xml:space="preserve"> </w:t>
      </w:r>
      <w:r>
        <w:rPr>
          <w:color w:val="231F20"/>
          <w:w w:val="95"/>
        </w:rPr>
        <w:t>as</w:t>
      </w:r>
      <w:r>
        <w:rPr>
          <w:color w:val="231F20"/>
          <w:spacing w:val="1"/>
          <w:w w:val="95"/>
        </w:rPr>
        <w:t xml:space="preserve"> </w:t>
      </w:r>
      <w:r>
        <w:rPr>
          <w:color w:val="231F20"/>
          <w:w w:val="95"/>
        </w:rPr>
        <w:t>the</w:t>
      </w:r>
      <w:r>
        <w:rPr>
          <w:color w:val="231F20"/>
          <w:spacing w:val="21"/>
          <w:w w:val="95"/>
        </w:rPr>
        <w:t xml:space="preserve"> </w:t>
      </w:r>
      <w:r>
        <w:rPr>
          <w:color w:val="231F20"/>
          <w:w w:val="95"/>
        </w:rPr>
        <w:t>primary</w:t>
      </w:r>
      <w:r>
        <w:rPr>
          <w:color w:val="231F20"/>
          <w:spacing w:val="22"/>
          <w:w w:val="95"/>
        </w:rPr>
        <w:t xml:space="preserve"> </w:t>
      </w:r>
      <w:r>
        <w:rPr>
          <w:color w:val="231F20"/>
          <w:w w:val="95"/>
        </w:rPr>
        <w:t>basis</w:t>
      </w:r>
      <w:r>
        <w:rPr>
          <w:color w:val="231F20"/>
          <w:spacing w:val="21"/>
          <w:w w:val="95"/>
        </w:rPr>
        <w:t xml:space="preserve"> </w:t>
      </w:r>
      <w:r>
        <w:rPr>
          <w:color w:val="231F20"/>
          <w:w w:val="95"/>
        </w:rPr>
        <w:t>for</w:t>
      </w:r>
      <w:r>
        <w:rPr>
          <w:color w:val="231F20"/>
          <w:spacing w:val="22"/>
          <w:w w:val="95"/>
        </w:rPr>
        <w:t xml:space="preserve"> </w:t>
      </w:r>
      <w:r>
        <w:rPr>
          <w:color w:val="231F20"/>
          <w:w w:val="95"/>
        </w:rPr>
        <w:t>future</w:t>
      </w:r>
      <w:r>
        <w:rPr>
          <w:color w:val="231F20"/>
          <w:spacing w:val="21"/>
          <w:w w:val="95"/>
        </w:rPr>
        <w:t xml:space="preserve"> </w:t>
      </w:r>
      <w:r>
        <w:rPr>
          <w:color w:val="231F20"/>
          <w:w w:val="95"/>
        </w:rPr>
        <w:t>planning</w:t>
      </w:r>
      <w:r>
        <w:rPr>
          <w:color w:val="231F20"/>
          <w:spacing w:val="-37"/>
          <w:w w:val="95"/>
        </w:rPr>
        <w:t xml:space="preserve"> </w:t>
      </w:r>
      <w:r>
        <w:rPr>
          <w:color w:val="231F20"/>
          <w:w w:val="95"/>
        </w:rPr>
        <w:t>work</w:t>
      </w:r>
      <w:r>
        <w:rPr>
          <w:color w:val="231F20"/>
          <w:spacing w:val="10"/>
          <w:w w:val="95"/>
        </w:rPr>
        <w:t xml:space="preserve"> </w:t>
      </w:r>
      <w:r>
        <w:rPr>
          <w:color w:val="231F20"/>
          <w:w w:val="95"/>
        </w:rPr>
        <w:t>and</w:t>
      </w:r>
      <w:r>
        <w:rPr>
          <w:color w:val="231F20"/>
          <w:spacing w:val="11"/>
          <w:w w:val="95"/>
        </w:rPr>
        <w:t xml:space="preserve"> </w:t>
      </w:r>
      <w:r>
        <w:rPr>
          <w:color w:val="231F20"/>
          <w:w w:val="95"/>
        </w:rPr>
        <w:t>management</w:t>
      </w:r>
      <w:r>
        <w:rPr>
          <w:color w:val="231F20"/>
          <w:spacing w:val="11"/>
          <w:w w:val="95"/>
        </w:rPr>
        <w:t xml:space="preserve"> </w:t>
      </w:r>
      <w:r>
        <w:rPr>
          <w:color w:val="231F20"/>
          <w:w w:val="95"/>
        </w:rPr>
        <w:t>of</w:t>
      </w:r>
      <w:r>
        <w:rPr>
          <w:color w:val="231F20"/>
          <w:spacing w:val="11"/>
          <w:w w:val="95"/>
        </w:rPr>
        <w:t xml:space="preserve"> </w:t>
      </w:r>
      <w:r>
        <w:rPr>
          <w:color w:val="231F20"/>
          <w:w w:val="95"/>
        </w:rPr>
        <w:t>the</w:t>
      </w:r>
      <w:r>
        <w:rPr>
          <w:color w:val="231F20"/>
          <w:spacing w:val="1"/>
          <w:w w:val="95"/>
        </w:rPr>
        <w:t xml:space="preserve"> </w:t>
      </w:r>
      <w:r>
        <w:rPr>
          <w:color w:val="231F20"/>
        </w:rPr>
        <w:t>building</w:t>
      </w:r>
      <w:r>
        <w:rPr>
          <w:color w:val="231F20"/>
          <w:spacing w:val="-10"/>
        </w:rPr>
        <w:t xml:space="preserve"> </w:t>
      </w:r>
      <w:r>
        <w:rPr>
          <w:color w:val="231F20"/>
        </w:rPr>
        <w:t>and</w:t>
      </w:r>
      <w:r>
        <w:rPr>
          <w:color w:val="231F20"/>
          <w:spacing w:val="-10"/>
        </w:rPr>
        <w:t xml:space="preserve"> </w:t>
      </w:r>
      <w:r>
        <w:rPr>
          <w:color w:val="231F20"/>
        </w:rPr>
        <w:t>site.</w:t>
      </w:r>
    </w:p>
    <w:p w14:paraId="03E4AFBB" w14:textId="77777777" w:rsidR="00F71DDB" w:rsidRPr="00D80AEC" w:rsidRDefault="00A630EF" w:rsidP="00305178">
      <w:pPr>
        <w:pStyle w:val="BodyText"/>
        <w:spacing w:before="162" w:line="225" w:lineRule="exact"/>
        <w:ind w:left="284" w:right="319"/>
        <w:rPr>
          <w:b/>
          <w:bCs/>
        </w:rPr>
      </w:pPr>
      <w:r w:rsidRPr="00D80AEC">
        <w:rPr>
          <w:b/>
          <w:bCs/>
          <w:color w:val="231F20"/>
          <w:w w:val="105"/>
        </w:rPr>
        <w:t>Policy</w:t>
      </w:r>
      <w:r w:rsidRPr="00D80AEC">
        <w:rPr>
          <w:b/>
          <w:bCs/>
          <w:color w:val="231F20"/>
          <w:spacing w:val="-7"/>
          <w:w w:val="105"/>
        </w:rPr>
        <w:t xml:space="preserve"> </w:t>
      </w:r>
      <w:r w:rsidRPr="00D80AEC">
        <w:rPr>
          <w:b/>
          <w:bCs/>
          <w:color w:val="231F20"/>
          <w:w w:val="105"/>
        </w:rPr>
        <w:t>1.2</w:t>
      </w:r>
    </w:p>
    <w:p w14:paraId="7A37DD24" w14:textId="5D2CC3CE" w:rsidR="00F71DDB" w:rsidRDefault="00A630EF" w:rsidP="00A63AED">
      <w:pPr>
        <w:pStyle w:val="BodyText"/>
        <w:spacing w:before="2" w:line="230" w:lineRule="auto"/>
        <w:ind w:left="284" w:right="319"/>
      </w:pPr>
      <w:r>
        <w:rPr>
          <w:color w:val="231F20"/>
          <w:w w:val="95"/>
        </w:rPr>
        <w:t>The future conservation and</w:t>
      </w:r>
      <w:r>
        <w:rPr>
          <w:color w:val="231F20"/>
          <w:spacing w:val="1"/>
          <w:w w:val="95"/>
        </w:rPr>
        <w:t xml:space="preserve"> </w:t>
      </w:r>
      <w:r>
        <w:rPr>
          <w:color w:val="231F20"/>
          <w:w w:val="95"/>
        </w:rPr>
        <w:t>development</w:t>
      </w:r>
      <w:r>
        <w:rPr>
          <w:color w:val="231F20"/>
          <w:spacing w:val="10"/>
          <w:w w:val="95"/>
        </w:rPr>
        <w:t xml:space="preserve"> </w:t>
      </w:r>
      <w:r>
        <w:rPr>
          <w:color w:val="231F20"/>
          <w:w w:val="95"/>
        </w:rPr>
        <w:t>of</w:t>
      </w:r>
      <w:r>
        <w:rPr>
          <w:color w:val="231F20"/>
          <w:spacing w:val="10"/>
          <w:w w:val="95"/>
        </w:rPr>
        <w:t xml:space="preserve"> </w:t>
      </w:r>
      <w:r>
        <w:rPr>
          <w:color w:val="231F20"/>
          <w:w w:val="95"/>
        </w:rPr>
        <w:t>the</w:t>
      </w:r>
      <w:r>
        <w:rPr>
          <w:color w:val="231F20"/>
          <w:spacing w:val="11"/>
          <w:w w:val="95"/>
        </w:rPr>
        <w:t xml:space="preserve"> </w:t>
      </w:r>
      <w:r>
        <w:rPr>
          <w:color w:val="231F20"/>
          <w:w w:val="95"/>
        </w:rPr>
        <w:t>NFSA</w:t>
      </w:r>
      <w:r>
        <w:rPr>
          <w:color w:val="231F20"/>
          <w:spacing w:val="10"/>
          <w:w w:val="95"/>
        </w:rPr>
        <w:t xml:space="preserve"> </w:t>
      </w:r>
      <w:r>
        <w:rPr>
          <w:color w:val="231F20"/>
          <w:w w:val="95"/>
        </w:rPr>
        <w:t>Buildings</w:t>
      </w:r>
      <w:r>
        <w:rPr>
          <w:color w:val="231F20"/>
          <w:spacing w:val="-37"/>
          <w:w w:val="95"/>
        </w:rPr>
        <w:t xml:space="preserve"> </w:t>
      </w:r>
      <w:r>
        <w:rPr>
          <w:color w:val="231F20"/>
          <w:w w:val="95"/>
        </w:rPr>
        <w:t>and site should be carried out in</w:t>
      </w:r>
      <w:r>
        <w:rPr>
          <w:color w:val="231F20"/>
          <w:spacing w:val="1"/>
          <w:w w:val="95"/>
        </w:rPr>
        <w:t xml:space="preserve"> </w:t>
      </w:r>
      <w:r>
        <w:rPr>
          <w:color w:val="231F20"/>
          <w:w w:val="95"/>
        </w:rPr>
        <w:t>accordance</w:t>
      </w:r>
      <w:r>
        <w:rPr>
          <w:color w:val="231F20"/>
          <w:spacing w:val="2"/>
          <w:w w:val="95"/>
        </w:rPr>
        <w:t xml:space="preserve"> </w:t>
      </w:r>
      <w:r>
        <w:rPr>
          <w:color w:val="231F20"/>
          <w:w w:val="95"/>
        </w:rPr>
        <w:t>with</w:t>
      </w:r>
      <w:r>
        <w:rPr>
          <w:color w:val="231F20"/>
          <w:spacing w:val="3"/>
          <w:w w:val="95"/>
        </w:rPr>
        <w:t xml:space="preserve"> </w:t>
      </w:r>
      <w:r>
        <w:rPr>
          <w:color w:val="231F20"/>
          <w:w w:val="95"/>
        </w:rPr>
        <w:t>the</w:t>
      </w:r>
      <w:r>
        <w:rPr>
          <w:color w:val="231F20"/>
          <w:spacing w:val="3"/>
          <w:w w:val="95"/>
        </w:rPr>
        <w:t xml:space="preserve"> </w:t>
      </w:r>
      <w:r>
        <w:rPr>
          <w:color w:val="231F20"/>
          <w:w w:val="95"/>
        </w:rPr>
        <w:t>EPBC</w:t>
      </w:r>
      <w:r>
        <w:rPr>
          <w:color w:val="231F20"/>
          <w:spacing w:val="2"/>
          <w:w w:val="95"/>
        </w:rPr>
        <w:t xml:space="preserve"> </w:t>
      </w:r>
      <w:r>
        <w:rPr>
          <w:color w:val="231F20"/>
          <w:w w:val="95"/>
        </w:rPr>
        <w:t>Act</w:t>
      </w:r>
      <w:r>
        <w:rPr>
          <w:color w:val="231F20"/>
          <w:spacing w:val="3"/>
          <w:w w:val="95"/>
        </w:rPr>
        <w:t xml:space="preserve"> </w:t>
      </w:r>
      <w:r>
        <w:rPr>
          <w:color w:val="231F20"/>
          <w:w w:val="95"/>
        </w:rPr>
        <w:t>and</w:t>
      </w:r>
      <w:r>
        <w:rPr>
          <w:color w:val="231F20"/>
          <w:spacing w:val="1"/>
          <w:w w:val="95"/>
        </w:rPr>
        <w:t xml:space="preserve"> </w:t>
      </w:r>
      <w:r>
        <w:rPr>
          <w:color w:val="231F20"/>
          <w:w w:val="95"/>
        </w:rPr>
        <w:t>principles</w:t>
      </w:r>
      <w:r>
        <w:rPr>
          <w:color w:val="231F20"/>
          <w:spacing w:val="2"/>
          <w:w w:val="95"/>
        </w:rPr>
        <w:t xml:space="preserve"> </w:t>
      </w:r>
      <w:r>
        <w:rPr>
          <w:color w:val="231F20"/>
          <w:w w:val="95"/>
        </w:rPr>
        <w:t>of</w:t>
      </w:r>
      <w:r>
        <w:rPr>
          <w:color w:val="231F20"/>
          <w:spacing w:val="2"/>
          <w:w w:val="95"/>
        </w:rPr>
        <w:t xml:space="preserve"> </w:t>
      </w:r>
      <w:r>
        <w:rPr>
          <w:color w:val="231F20"/>
          <w:w w:val="95"/>
        </w:rPr>
        <w:t>the</w:t>
      </w:r>
      <w:r>
        <w:rPr>
          <w:color w:val="231F20"/>
          <w:spacing w:val="2"/>
          <w:w w:val="95"/>
        </w:rPr>
        <w:t xml:space="preserve"> </w:t>
      </w:r>
      <w:r>
        <w:rPr>
          <w:color w:val="231F20"/>
          <w:w w:val="95"/>
        </w:rPr>
        <w:t>Australia</w:t>
      </w:r>
      <w:r>
        <w:rPr>
          <w:color w:val="231F20"/>
          <w:spacing w:val="2"/>
          <w:w w:val="95"/>
        </w:rPr>
        <w:t xml:space="preserve"> </w:t>
      </w:r>
      <w:r>
        <w:rPr>
          <w:color w:val="231F20"/>
          <w:w w:val="95"/>
        </w:rPr>
        <w:t>ICOMOS</w:t>
      </w:r>
      <w:r>
        <w:rPr>
          <w:color w:val="231F20"/>
          <w:spacing w:val="1"/>
          <w:w w:val="95"/>
        </w:rPr>
        <w:t xml:space="preserve"> </w:t>
      </w:r>
      <w:r>
        <w:rPr>
          <w:color w:val="231F20"/>
          <w:w w:val="95"/>
        </w:rPr>
        <w:t>Charter for Places of Cultural</w:t>
      </w:r>
      <w:r>
        <w:rPr>
          <w:color w:val="231F20"/>
          <w:spacing w:val="1"/>
          <w:w w:val="95"/>
        </w:rPr>
        <w:t xml:space="preserve"> </w:t>
      </w:r>
      <w:r>
        <w:rPr>
          <w:color w:val="231F20"/>
          <w:w w:val="95"/>
        </w:rPr>
        <w:t>Significance</w:t>
      </w:r>
      <w:r>
        <w:rPr>
          <w:color w:val="231F20"/>
          <w:spacing w:val="-2"/>
          <w:w w:val="95"/>
        </w:rPr>
        <w:t xml:space="preserve"> </w:t>
      </w:r>
      <w:r>
        <w:rPr>
          <w:color w:val="231F20"/>
          <w:w w:val="95"/>
        </w:rPr>
        <w:t>(Burra</w:t>
      </w:r>
      <w:r>
        <w:rPr>
          <w:color w:val="231F20"/>
          <w:spacing w:val="-1"/>
          <w:w w:val="95"/>
        </w:rPr>
        <w:t xml:space="preserve"> </w:t>
      </w:r>
      <w:r>
        <w:rPr>
          <w:color w:val="231F20"/>
          <w:w w:val="95"/>
        </w:rPr>
        <w:t>Charter).</w:t>
      </w:r>
      <w:r w:rsidR="00A63AED">
        <w:t xml:space="preserve"> </w:t>
      </w:r>
      <w:r>
        <w:rPr>
          <w:color w:val="231F20"/>
          <w:w w:val="95"/>
        </w:rPr>
        <w:t>Actions</w:t>
      </w:r>
      <w:r>
        <w:rPr>
          <w:color w:val="231F20"/>
          <w:spacing w:val="15"/>
          <w:w w:val="95"/>
        </w:rPr>
        <w:t xml:space="preserve"> </w:t>
      </w:r>
      <w:r>
        <w:rPr>
          <w:color w:val="231F20"/>
          <w:w w:val="95"/>
        </w:rPr>
        <w:t>to</w:t>
      </w:r>
      <w:r>
        <w:rPr>
          <w:color w:val="231F20"/>
          <w:spacing w:val="15"/>
          <w:w w:val="95"/>
        </w:rPr>
        <w:t xml:space="preserve"> </w:t>
      </w:r>
      <w:r>
        <w:rPr>
          <w:color w:val="231F20"/>
          <w:w w:val="95"/>
        </w:rPr>
        <w:t>always</w:t>
      </w:r>
      <w:r>
        <w:rPr>
          <w:color w:val="231F20"/>
          <w:spacing w:val="15"/>
          <w:w w:val="95"/>
        </w:rPr>
        <w:t xml:space="preserve"> </w:t>
      </w:r>
      <w:r>
        <w:rPr>
          <w:color w:val="231F20"/>
          <w:w w:val="95"/>
        </w:rPr>
        <w:t>be</w:t>
      </w:r>
      <w:r>
        <w:rPr>
          <w:color w:val="231F20"/>
          <w:spacing w:val="15"/>
          <w:w w:val="95"/>
        </w:rPr>
        <w:t xml:space="preserve"> </w:t>
      </w:r>
      <w:r>
        <w:rPr>
          <w:color w:val="231F20"/>
          <w:w w:val="95"/>
        </w:rPr>
        <w:t>consistent</w:t>
      </w:r>
      <w:r>
        <w:rPr>
          <w:color w:val="231F20"/>
          <w:spacing w:val="15"/>
          <w:w w:val="95"/>
        </w:rPr>
        <w:t xml:space="preserve"> </w:t>
      </w:r>
      <w:r>
        <w:rPr>
          <w:color w:val="231F20"/>
          <w:w w:val="95"/>
        </w:rPr>
        <w:t>with</w:t>
      </w:r>
      <w:r>
        <w:rPr>
          <w:color w:val="231F20"/>
          <w:spacing w:val="-37"/>
          <w:w w:val="95"/>
        </w:rPr>
        <w:t xml:space="preserve"> </w:t>
      </w:r>
      <w:r>
        <w:rPr>
          <w:color w:val="231F20"/>
          <w:w w:val="95"/>
        </w:rPr>
        <w:t>the</w:t>
      </w:r>
      <w:r>
        <w:rPr>
          <w:color w:val="231F20"/>
          <w:spacing w:val="2"/>
          <w:w w:val="95"/>
        </w:rPr>
        <w:t xml:space="preserve"> </w:t>
      </w:r>
      <w:r>
        <w:rPr>
          <w:color w:val="231F20"/>
          <w:w w:val="95"/>
        </w:rPr>
        <w:t>requirements</w:t>
      </w:r>
      <w:r>
        <w:rPr>
          <w:color w:val="231F20"/>
          <w:spacing w:val="2"/>
          <w:w w:val="95"/>
        </w:rPr>
        <w:t xml:space="preserve"> </w:t>
      </w:r>
      <w:r>
        <w:rPr>
          <w:color w:val="231F20"/>
          <w:w w:val="95"/>
        </w:rPr>
        <w:t>of</w:t>
      </w:r>
      <w:r>
        <w:rPr>
          <w:color w:val="231F20"/>
          <w:spacing w:val="2"/>
          <w:w w:val="95"/>
        </w:rPr>
        <w:t xml:space="preserve"> </w:t>
      </w:r>
      <w:r>
        <w:rPr>
          <w:color w:val="231F20"/>
          <w:w w:val="95"/>
        </w:rPr>
        <w:t>the</w:t>
      </w:r>
      <w:r>
        <w:rPr>
          <w:color w:val="231F20"/>
          <w:spacing w:val="3"/>
          <w:w w:val="95"/>
        </w:rPr>
        <w:t xml:space="preserve"> </w:t>
      </w:r>
      <w:r>
        <w:rPr>
          <w:color w:val="231F20"/>
          <w:w w:val="95"/>
        </w:rPr>
        <w:t>EPBC</w:t>
      </w:r>
      <w:r>
        <w:rPr>
          <w:color w:val="231F20"/>
          <w:spacing w:val="2"/>
          <w:w w:val="95"/>
        </w:rPr>
        <w:t xml:space="preserve"> </w:t>
      </w:r>
      <w:r>
        <w:rPr>
          <w:color w:val="231F20"/>
          <w:w w:val="95"/>
        </w:rPr>
        <w:t>Act.</w:t>
      </w:r>
    </w:p>
    <w:p w14:paraId="4C2B999A" w14:textId="77777777" w:rsidR="00F71DDB" w:rsidRPr="00D80AEC" w:rsidRDefault="00A630EF" w:rsidP="00305178">
      <w:pPr>
        <w:pStyle w:val="BodyText"/>
        <w:spacing w:before="162" w:line="225" w:lineRule="exact"/>
        <w:ind w:left="284" w:right="319"/>
        <w:rPr>
          <w:b/>
          <w:bCs/>
        </w:rPr>
      </w:pPr>
      <w:r w:rsidRPr="00D80AEC">
        <w:rPr>
          <w:b/>
          <w:bCs/>
          <w:color w:val="231F20"/>
          <w:w w:val="105"/>
        </w:rPr>
        <w:t>Policy</w:t>
      </w:r>
      <w:r w:rsidRPr="00D80AEC">
        <w:rPr>
          <w:b/>
          <w:bCs/>
          <w:color w:val="231F20"/>
          <w:spacing w:val="-8"/>
          <w:w w:val="105"/>
        </w:rPr>
        <w:t xml:space="preserve"> </w:t>
      </w:r>
      <w:r w:rsidRPr="00D80AEC">
        <w:rPr>
          <w:b/>
          <w:bCs/>
          <w:color w:val="231F20"/>
          <w:w w:val="105"/>
        </w:rPr>
        <w:t>1.3</w:t>
      </w:r>
    </w:p>
    <w:p w14:paraId="3FB07599" w14:textId="77777777" w:rsidR="00F71DDB" w:rsidRDefault="00A630EF" w:rsidP="00305178">
      <w:pPr>
        <w:pStyle w:val="BodyText"/>
        <w:spacing w:before="2" w:line="230" w:lineRule="auto"/>
        <w:ind w:left="284" w:right="319"/>
      </w:pPr>
      <w:r>
        <w:rPr>
          <w:color w:val="231F20"/>
          <w:w w:val="95"/>
        </w:rPr>
        <w:t>The</w:t>
      </w:r>
      <w:r>
        <w:rPr>
          <w:color w:val="231F20"/>
          <w:spacing w:val="2"/>
          <w:w w:val="95"/>
        </w:rPr>
        <w:t xml:space="preserve"> </w:t>
      </w:r>
      <w:r>
        <w:rPr>
          <w:color w:val="231F20"/>
          <w:w w:val="95"/>
        </w:rPr>
        <w:t>policies</w:t>
      </w:r>
      <w:r>
        <w:rPr>
          <w:color w:val="231F20"/>
          <w:spacing w:val="2"/>
          <w:w w:val="95"/>
        </w:rPr>
        <w:t xml:space="preserve"> </w:t>
      </w:r>
      <w:r>
        <w:rPr>
          <w:color w:val="231F20"/>
          <w:w w:val="95"/>
        </w:rPr>
        <w:t>recommended,</w:t>
      </w:r>
      <w:r>
        <w:rPr>
          <w:color w:val="231F20"/>
          <w:spacing w:val="3"/>
          <w:w w:val="95"/>
        </w:rPr>
        <w:t xml:space="preserve"> </w:t>
      </w:r>
      <w:r>
        <w:rPr>
          <w:color w:val="231F20"/>
          <w:w w:val="95"/>
        </w:rPr>
        <w:t>and</w:t>
      </w:r>
      <w:r>
        <w:rPr>
          <w:color w:val="231F20"/>
          <w:spacing w:val="1"/>
          <w:w w:val="95"/>
        </w:rPr>
        <w:t xml:space="preserve"> </w:t>
      </w:r>
      <w:r>
        <w:rPr>
          <w:color w:val="231F20"/>
          <w:w w:val="95"/>
        </w:rPr>
        <w:t>options</w:t>
      </w:r>
      <w:r>
        <w:rPr>
          <w:color w:val="231F20"/>
          <w:spacing w:val="1"/>
          <w:w w:val="95"/>
        </w:rPr>
        <w:t xml:space="preserve"> </w:t>
      </w:r>
      <w:r>
        <w:rPr>
          <w:color w:val="231F20"/>
          <w:w w:val="95"/>
        </w:rPr>
        <w:t>discussed</w:t>
      </w:r>
      <w:r>
        <w:rPr>
          <w:color w:val="231F20"/>
          <w:spacing w:val="1"/>
          <w:w w:val="95"/>
        </w:rPr>
        <w:t xml:space="preserve"> </w:t>
      </w:r>
      <w:r>
        <w:rPr>
          <w:color w:val="231F20"/>
          <w:w w:val="95"/>
        </w:rPr>
        <w:t>throughout</w:t>
      </w:r>
      <w:r>
        <w:rPr>
          <w:color w:val="231F20"/>
          <w:spacing w:val="1"/>
          <w:w w:val="95"/>
        </w:rPr>
        <w:t xml:space="preserve"> </w:t>
      </w:r>
      <w:r>
        <w:rPr>
          <w:color w:val="231F20"/>
          <w:w w:val="95"/>
        </w:rPr>
        <w:t>this</w:t>
      </w:r>
      <w:r>
        <w:rPr>
          <w:color w:val="231F20"/>
          <w:spacing w:val="1"/>
          <w:w w:val="95"/>
        </w:rPr>
        <w:t xml:space="preserve"> </w:t>
      </w:r>
      <w:r>
        <w:rPr>
          <w:color w:val="231F20"/>
          <w:w w:val="95"/>
        </w:rPr>
        <w:t>document</w:t>
      </w:r>
      <w:r>
        <w:rPr>
          <w:color w:val="231F20"/>
          <w:spacing w:val="10"/>
          <w:w w:val="95"/>
        </w:rPr>
        <w:t xml:space="preserve"> </w:t>
      </w:r>
      <w:r>
        <w:rPr>
          <w:color w:val="231F20"/>
          <w:w w:val="95"/>
        </w:rPr>
        <w:t>should</w:t>
      </w:r>
      <w:r>
        <w:rPr>
          <w:color w:val="231F20"/>
          <w:spacing w:val="10"/>
          <w:w w:val="95"/>
        </w:rPr>
        <w:t xml:space="preserve"> </w:t>
      </w:r>
      <w:r>
        <w:rPr>
          <w:color w:val="231F20"/>
          <w:w w:val="95"/>
        </w:rPr>
        <w:t>be</w:t>
      </w:r>
      <w:r>
        <w:rPr>
          <w:color w:val="231F20"/>
          <w:spacing w:val="10"/>
          <w:w w:val="95"/>
        </w:rPr>
        <w:t xml:space="preserve"> </w:t>
      </w:r>
      <w:r>
        <w:rPr>
          <w:color w:val="231F20"/>
          <w:w w:val="95"/>
        </w:rPr>
        <w:t>endorsed</w:t>
      </w:r>
      <w:r>
        <w:rPr>
          <w:color w:val="231F20"/>
          <w:spacing w:val="10"/>
          <w:w w:val="95"/>
        </w:rPr>
        <w:t xml:space="preserve"> </w:t>
      </w:r>
      <w:r>
        <w:rPr>
          <w:color w:val="231F20"/>
          <w:w w:val="95"/>
        </w:rPr>
        <w:t>and</w:t>
      </w:r>
      <w:r>
        <w:rPr>
          <w:color w:val="231F20"/>
          <w:spacing w:val="1"/>
          <w:w w:val="95"/>
        </w:rPr>
        <w:t xml:space="preserve"> </w:t>
      </w:r>
      <w:r>
        <w:rPr>
          <w:color w:val="231F20"/>
          <w:w w:val="95"/>
        </w:rPr>
        <w:t>followed</w:t>
      </w:r>
      <w:r>
        <w:rPr>
          <w:color w:val="231F20"/>
          <w:spacing w:val="8"/>
          <w:w w:val="95"/>
        </w:rPr>
        <w:t xml:space="preserve"> </w:t>
      </w:r>
      <w:r>
        <w:rPr>
          <w:color w:val="231F20"/>
          <w:w w:val="95"/>
        </w:rPr>
        <w:t>when</w:t>
      </w:r>
      <w:r>
        <w:rPr>
          <w:color w:val="231F20"/>
          <w:spacing w:val="8"/>
          <w:w w:val="95"/>
        </w:rPr>
        <w:t xml:space="preserve"> </w:t>
      </w:r>
      <w:r>
        <w:rPr>
          <w:color w:val="231F20"/>
          <w:w w:val="95"/>
        </w:rPr>
        <w:t>considering</w:t>
      </w:r>
      <w:r>
        <w:rPr>
          <w:color w:val="231F20"/>
          <w:spacing w:val="8"/>
          <w:w w:val="95"/>
        </w:rPr>
        <w:t xml:space="preserve"> </w:t>
      </w:r>
      <w:r>
        <w:rPr>
          <w:color w:val="231F20"/>
          <w:w w:val="95"/>
        </w:rPr>
        <w:t>future</w:t>
      </w:r>
      <w:r>
        <w:rPr>
          <w:color w:val="231F20"/>
          <w:spacing w:val="1"/>
          <w:w w:val="95"/>
        </w:rPr>
        <w:t xml:space="preserve"> </w:t>
      </w:r>
      <w:r>
        <w:rPr>
          <w:color w:val="231F20"/>
          <w:w w:val="95"/>
        </w:rPr>
        <w:t>planning</w:t>
      </w:r>
      <w:r>
        <w:rPr>
          <w:color w:val="231F20"/>
          <w:spacing w:val="18"/>
          <w:w w:val="95"/>
        </w:rPr>
        <w:t xml:space="preserve"> </w:t>
      </w:r>
      <w:r>
        <w:rPr>
          <w:color w:val="231F20"/>
          <w:w w:val="95"/>
        </w:rPr>
        <w:t>and</w:t>
      </w:r>
      <w:r>
        <w:rPr>
          <w:color w:val="231F20"/>
          <w:spacing w:val="18"/>
          <w:w w:val="95"/>
        </w:rPr>
        <w:t xml:space="preserve"> </w:t>
      </w:r>
      <w:r>
        <w:rPr>
          <w:color w:val="231F20"/>
          <w:w w:val="95"/>
        </w:rPr>
        <w:t>work</w:t>
      </w:r>
      <w:r>
        <w:rPr>
          <w:color w:val="231F20"/>
          <w:spacing w:val="18"/>
          <w:w w:val="95"/>
        </w:rPr>
        <w:t xml:space="preserve"> </w:t>
      </w:r>
      <w:r>
        <w:rPr>
          <w:color w:val="231F20"/>
          <w:w w:val="95"/>
        </w:rPr>
        <w:t>associated</w:t>
      </w:r>
      <w:r>
        <w:rPr>
          <w:color w:val="231F20"/>
          <w:spacing w:val="18"/>
          <w:w w:val="95"/>
        </w:rPr>
        <w:t xml:space="preserve"> </w:t>
      </w:r>
      <w:r>
        <w:rPr>
          <w:color w:val="231F20"/>
          <w:w w:val="95"/>
        </w:rPr>
        <w:t>with</w:t>
      </w:r>
      <w:r>
        <w:rPr>
          <w:color w:val="231F20"/>
          <w:spacing w:val="-38"/>
          <w:w w:val="95"/>
        </w:rPr>
        <w:t xml:space="preserve"> </w:t>
      </w:r>
      <w:r>
        <w:rPr>
          <w:color w:val="231F20"/>
          <w:w w:val="95"/>
        </w:rPr>
        <w:t>the</w:t>
      </w:r>
      <w:r>
        <w:rPr>
          <w:color w:val="231F20"/>
          <w:spacing w:val="-5"/>
          <w:w w:val="95"/>
        </w:rPr>
        <w:t xml:space="preserve"> </w:t>
      </w:r>
      <w:r>
        <w:rPr>
          <w:color w:val="231F20"/>
          <w:w w:val="95"/>
        </w:rPr>
        <w:t>NFSA</w:t>
      </w:r>
      <w:r>
        <w:rPr>
          <w:color w:val="231F20"/>
          <w:spacing w:val="-4"/>
          <w:w w:val="95"/>
        </w:rPr>
        <w:t xml:space="preserve"> </w:t>
      </w:r>
      <w:r>
        <w:rPr>
          <w:color w:val="231F20"/>
          <w:w w:val="95"/>
        </w:rPr>
        <w:t>Buildings</w:t>
      </w:r>
      <w:r>
        <w:rPr>
          <w:color w:val="231F20"/>
          <w:spacing w:val="-4"/>
          <w:w w:val="95"/>
        </w:rPr>
        <w:t xml:space="preserve"> </w:t>
      </w:r>
      <w:r>
        <w:rPr>
          <w:color w:val="231F20"/>
          <w:w w:val="95"/>
        </w:rPr>
        <w:t>and</w:t>
      </w:r>
      <w:r>
        <w:rPr>
          <w:color w:val="231F20"/>
          <w:spacing w:val="-4"/>
          <w:w w:val="95"/>
        </w:rPr>
        <w:t xml:space="preserve"> </w:t>
      </w:r>
      <w:r>
        <w:rPr>
          <w:color w:val="231F20"/>
          <w:w w:val="95"/>
        </w:rPr>
        <w:t>site</w:t>
      </w:r>
    </w:p>
    <w:p w14:paraId="6DCFDF08" w14:textId="77777777" w:rsidR="00305178" w:rsidRDefault="00A630EF" w:rsidP="00305178">
      <w:pPr>
        <w:pStyle w:val="BodyText"/>
        <w:spacing w:line="225" w:lineRule="exact"/>
        <w:ind w:left="284" w:right="319"/>
      </w:pPr>
      <w:r>
        <w:br w:type="column"/>
      </w:r>
    </w:p>
    <w:p w14:paraId="6F9C4173" w14:textId="1A98AA74" w:rsidR="00F71DDB" w:rsidRPr="00D80AEC" w:rsidRDefault="00A630EF" w:rsidP="00305178">
      <w:pPr>
        <w:pStyle w:val="BodyText"/>
        <w:spacing w:line="225" w:lineRule="exact"/>
        <w:ind w:left="284" w:right="319"/>
        <w:rPr>
          <w:b/>
          <w:bCs/>
        </w:rPr>
      </w:pPr>
      <w:r w:rsidRPr="00D80AEC">
        <w:rPr>
          <w:b/>
          <w:bCs/>
          <w:color w:val="231F20"/>
          <w:w w:val="105"/>
        </w:rPr>
        <w:t>Policy</w:t>
      </w:r>
      <w:r w:rsidRPr="00D80AEC">
        <w:rPr>
          <w:b/>
          <w:bCs/>
          <w:color w:val="231F20"/>
          <w:spacing w:val="4"/>
          <w:w w:val="105"/>
        </w:rPr>
        <w:t xml:space="preserve"> </w:t>
      </w:r>
      <w:r w:rsidRPr="00D80AEC">
        <w:rPr>
          <w:b/>
          <w:bCs/>
          <w:color w:val="231F20"/>
          <w:w w:val="105"/>
        </w:rPr>
        <w:t>1.4</w:t>
      </w:r>
    </w:p>
    <w:p w14:paraId="6E00ADE9" w14:textId="77827B46" w:rsidR="00F71DDB" w:rsidRDefault="00A630EF" w:rsidP="00A63AED">
      <w:pPr>
        <w:pStyle w:val="BodyText"/>
        <w:spacing w:before="3" w:line="230" w:lineRule="auto"/>
        <w:ind w:left="284" w:right="319"/>
      </w:pPr>
      <w:r>
        <w:rPr>
          <w:color w:val="231F20"/>
          <w:w w:val="95"/>
        </w:rPr>
        <w:t>The principles of protecting</w:t>
      </w:r>
      <w:r>
        <w:rPr>
          <w:color w:val="231F20"/>
          <w:spacing w:val="1"/>
          <w:w w:val="95"/>
        </w:rPr>
        <w:t xml:space="preserve"> </w:t>
      </w:r>
      <w:r>
        <w:rPr>
          <w:color w:val="231F20"/>
          <w:w w:val="95"/>
        </w:rPr>
        <w:t>and</w:t>
      </w:r>
      <w:r>
        <w:rPr>
          <w:color w:val="231F20"/>
          <w:spacing w:val="1"/>
          <w:w w:val="95"/>
        </w:rPr>
        <w:t xml:space="preserve"> </w:t>
      </w:r>
      <w:r>
        <w:rPr>
          <w:color w:val="231F20"/>
          <w:w w:val="95"/>
        </w:rPr>
        <w:t>conserving</w:t>
      </w:r>
      <w:r>
        <w:rPr>
          <w:color w:val="231F20"/>
          <w:spacing w:val="1"/>
          <w:w w:val="95"/>
        </w:rPr>
        <w:t xml:space="preserve"> </w:t>
      </w:r>
      <w:r>
        <w:rPr>
          <w:color w:val="231F20"/>
          <w:w w:val="95"/>
        </w:rPr>
        <w:t>the</w:t>
      </w:r>
      <w:r>
        <w:rPr>
          <w:color w:val="231F20"/>
          <w:spacing w:val="38"/>
        </w:rPr>
        <w:t xml:space="preserve"> </w:t>
      </w:r>
      <w:r>
        <w:rPr>
          <w:color w:val="231F20"/>
          <w:w w:val="95"/>
        </w:rPr>
        <w:t>building</w:t>
      </w:r>
      <w:r>
        <w:rPr>
          <w:color w:val="231F20"/>
          <w:spacing w:val="38"/>
        </w:rPr>
        <w:t xml:space="preserve"> </w:t>
      </w:r>
      <w:r>
        <w:rPr>
          <w:color w:val="231F20"/>
          <w:w w:val="95"/>
        </w:rPr>
        <w:t>to</w:t>
      </w:r>
      <w:r>
        <w:rPr>
          <w:color w:val="231F20"/>
          <w:spacing w:val="38"/>
        </w:rPr>
        <w:t xml:space="preserve"> </w:t>
      </w:r>
      <w:r>
        <w:rPr>
          <w:color w:val="231F20"/>
          <w:w w:val="95"/>
        </w:rPr>
        <w:t>retain</w:t>
      </w:r>
      <w:r>
        <w:rPr>
          <w:color w:val="231F20"/>
          <w:spacing w:val="1"/>
          <w:w w:val="95"/>
        </w:rPr>
        <w:t xml:space="preserve"> </w:t>
      </w:r>
      <w:r>
        <w:rPr>
          <w:color w:val="231F20"/>
          <w:w w:val="95"/>
        </w:rPr>
        <w:t>the</w:t>
      </w:r>
      <w:r>
        <w:rPr>
          <w:color w:val="231F20"/>
          <w:spacing w:val="1"/>
          <w:w w:val="95"/>
        </w:rPr>
        <w:t xml:space="preserve"> </w:t>
      </w:r>
      <w:r>
        <w:rPr>
          <w:color w:val="231F20"/>
          <w:w w:val="95"/>
        </w:rPr>
        <w:t>significance</w:t>
      </w:r>
      <w:r>
        <w:rPr>
          <w:color w:val="231F20"/>
          <w:spacing w:val="1"/>
          <w:w w:val="95"/>
        </w:rPr>
        <w:t xml:space="preserve"> </w:t>
      </w:r>
      <w:r>
        <w:rPr>
          <w:color w:val="231F20"/>
          <w:w w:val="95"/>
        </w:rPr>
        <w:t>and</w:t>
      </w:r>
      <w:r>
        <w:rPr>
          <w:color w:val="231F20"/>
          <w:spacing w:val="1"/>
          <w:w w:val="95"/>
        </w:rPr>
        <w:t xml:space="preserve"> </w:t>
      </w:r>
      <w:r>
        <w:rPr>
          <w:color w:val="231F20"/>
          <w:w w:val="95"/>
        </w:rPr>
        <w:t>protect</w:t>
      </w:r>
      <w:r>
        <w:rPr>
          <w:color w:val="231F20"/>
          <w:spacing w:val="1"/>
          <w:w w:val="95"/>
        </w:rPr>
        <w:t xml:space="preserve"> </w:t>
      </w:r>
      <w:r>
        <w:rPr>
          <w:color w:val="231F20"/>
          <w:w w:val="95"/>
        </w:rPr>
        <w:t>official</w:t>
      </w:r>
      <w:r>
        <w:rPr>
          <w:color w:val="231F20"/>
          <w:spacing w:val="-38"/>
          <w:w w:val="95"/>
        </w:rPr>
        <w:t xml:space="preserve"> </w:t>
      </w:r>
      <w:r>
        <w:rPr>
          <w:color w:val="231F20"/>
          <w:w w:val="95"/>
        </w:rPr>
        <w:t>listed</w:t>
      </w:r>
      <w:r>
        <w:rPr>
          <w:color w:val="231F20"/>
          <w:spacing w:val="11"/>
          <w:w w:val="95"/>
        </w:rPr>
        <w:t xml:space="preserve"> </w:t>
      </w:r>
      <w:r>
        <w:rPr>
          <w:color w:val="231F20"/>
          <w:w w:val="95"/>
        </w:rPr>
        <w:t>values</w:t>
      </w:r>
      <w:r>
        <w:rPr>
          <w:color w:val="231F20"/>
          <w:spacing w:val="10"/>
          <w:w w:val="95"/>
        </w:rPr>
        <w:t xml:space="preserve"> </w:t>
      </w:r>
      <w:r>
        <w:rPr>
          <w:color w:val="231F20"/>
          <w:w w:val="95"/>
        </w:rPr>
        <w:t>as</w:t>
      </w:r>
      <w:r>
        <w:rPr>
          <w:color w:val="231F20"/>
          <w:spacing w:val="11"/>
          <w:w w:val="95"/>
        </w:rPr>
        <w:t xml:space="preserve"> </w:t>
      </w:r>
      <w:r>
        <w:rPr>
          <w:color w:val="231F20"/>
          <w:w w:val="95"/>
        </w:rPr>
        <w:t>outlined</w:t>
      </w:r>
      <w:r>
        <w:rPr>
          <w:color w:val="231F20"/>
          <w:spacing w:val="11"/>
          <w:w w:val="95"/>
        </w:rPr>
        <w:t xml:space="preserve"> </w:t>
      </w:r>
      <w:r>
        <w:rPr>
          <w:color w:val="231F20"/>
          <w:w w:val="95"/>
        </w:rPr>
        <w:t>in</w:t>
      </w:r>
      <w:r>
        <w:rPr>
          <w:color w:val="231F20"/>
          <w:spacing w:val="11"/>
          <w:w w:val="95"/>
        </w:rPr>
        <w:t xml:space="preserve"> </w:t>
      </w:r>
      <w:r>
        <w:rPr>
          <w:color w:val="231F20"/>
          <w:w w:val="95"/>
        </w:rPr>
        <w:t>Section</w:t>
      </w:r>
      <w:r w:rsidR="00A63AED">
        <w:br/>
      </w:r>
      <w:r>
        <w:rPr>
          <w:color w:val="231F20"/>
          <w:w w:val="95"/>
        </w:rPr>
        <w:t>4.7</w:t>
      </w:r>
      <w:r>
        <w:rPr>
          <w:color w:val="231F20"/>
          <w:spacing w:val="-1"/>
          <w:w w:val="95"/>
        </w:rPr>
        <w:t xml:space="preserve"> </w:t>
      </w:r>
      <w:r>
        <w:rPr>
          <w:color w:val="231F20"/>
          <w:w w:val="95"/>
        </w:rPr>
        <w:t>to be</w:t>
      </w:r>
      <w:r>
        <w:rPr>
          <w:color w:val="231F20"/>
          <w:spacing w:val="-1"/>
          <w:w w:val="95"/>
        </w:rPr>
        <w:t xml:space="preserve"> </w:t>
      </w:r>
      <w:r>
        <w:rPr>
          <w:color w:val="231F20"/>
          <w:w w:val="95"/>
        </w:rPr>
        <w:t>adopted.</w:t>
      </w:r>
    </w:p>
    <w:p w14:paraId="2B1CC2B9" w14:textId="77777777" w:rsidR="00F71DDB" w:rsidRPr="00D80AEC" w:rsidRDefault="00A630EF" w:rsidP="00305178">
      <w:pPr>
        <w:pStyle w:val="BodyText"/>
        <w:spacing w:before="160" w:line="225" w:lineRule="exact"/>
        <w:ind w:left="284" w:right="319"/>
        <w:rPr>
          <w:b/>
          <w:bCs/>
        </w:rPr>
      </w:pPr>
      <w:r w:rsidRPr="00D80AEC">
        <w:rPr>
          <w:b/>
          <w:bCs/>
          <w:color w:val="231F20"/>
          <w:w w:val="105"/>
        </w:rPr>
        <w:t>Policy</w:t>
      </w:r>
      <w:r w:rsidRPr="00D80AEC">
        <w:rPr>
          <w:b/>
          <w:bCs/>
          <w:color w:val="231F20"/>
          <w:spacing w:val="-10"/>
          <w:w w:val="105"/>
        </w:rPr>
        <w:t xml:space="preserve"> </w:t>
      </w:r>
      <w:r w:rsidRPr="00D80AEC">
        <w:rPr>
          <w:b/>
          <w:bCs/>
          <w:color w:val="231F20"/>
          <w:w w:val="105"/>
        </w:rPr>
        <w:t>1.5</w:t>
      </w:r>
    </w:p>
    <w:p w14:paraId="09670F73" w14:textId="77777777" w:rsidR="00F71DDB" w:rsidRDefault="00A630EF" w:rsidP="00305178">
      <w:pPr>
        <w:pStyle w:val="BodyText"/>
        <w:spacing w:before="3" w:line="230" w:lineRule="auto"/>
        <w:ind w:left="284" w:right="319"/>
      </w:pPr>
      <w:r>
        <w:rPr>
          <w:color w:val="231F20"/>
          <w:w w:val="95"/>
        </w:rPr>
        <w:t>Any</w:t>
      </w:r>
      <w:r>
        <w:rPr>
          <w:color w:val="231F20"/>
          <w:spacing w:val="20"/>
          <w:w w:val="95"/>
        </w:rPr>
        <w:t xml:space="preserve"> </w:t>
      </w:r>
      <w:r>
        <w:rPr>
          <w:color w:val="231F20"/>
          <w:w w:val="95"/>
        </w:rPr>
        <w:t>potential</w:t>
      </w:r>
      <w:r>
        <w:rPr>
          <w:color w:val="231F20"/>
          <w:spacing w:val="20"/>
          <w:w w:val="95"/>
        </w:rPr>
        <w:t xml:space="preserve"> </w:t>
      </w:r>
      <w:r>
        <w:rPr>
          <w:color w:val="231F20"/>
          <w:w w:val="95"/>
        </w:rPr>
        <w:t>action</w:t>
      </w:r>
      <w:r>
        <w:rPr>
          <w:color w:val="231F20"/>
          <w:spacing w:val="20"/>
          <w:w w:val="95"/>
        </w:rPr>
        <w:t xml:space="preserve"> </w:t>
      </w:r>
      <w:r>
        <w:rPr>
          <w:color w:val="231F20"/>
          <w:w w:val="95"/>
        </w:rPr>
        <w:t>that</w:t>
      </w:r>
      <w:r>
        <w:rPr>
          <w:color w:val="231F20"/>
          <w:spacing w:val="20"/>
          <w:w w:val="95"/>
        </w:rPr>
        <w:t xml:space="preserve"> </w:t>
      </w:r>
      <w:r>
        <w:rPr>
          <w:color w:val="231F20"/>
          <w:w w:val="95"/>
        </w:rPr>
        <w:t>may</w:t>
      </w:r>
      <w:r>
        <w:rPr>
          <w:color w:val="231F20"/>
          <w:spacing w:val="21"/>
          <w:w w:val="95"/>
        </w:rPr>
        <w:t xml:space="preserve"> </w:t>
      </w:r>
      <w:r>
        <w:rPr>
          <w:color w:val="231F20"/>
          <w:w w:val="95"/>
        </w:rPr>
        <w:t>affect</w:t>
      </w:r>
      <w:r>
        <w:rPr>
          <w:color w:val="231F20"/>
          <w:spacing w:val="-38"/>
          <w:w w:val="95"/>
        </w:rPr>
        <w:t xml:space="preserve"> </w:t>
      </w:r>
      <w:r>
        <w:rPr>
          <w:color w:val="231F20"/>
          <w:w w:val="95"/>
        </w:rPr>
        <w:t>the</w:t>
      </w:r>
      <w:r>
        <w:rPr>
          <w:color w:val="231F20"/>
          <w:spacing w:val="9"/>
          <w:w w:val="95"/>
        </w:rPr>
        <w:t xml:space="preserve"> </w:t>
      </w:r>
      <w:r>
        <w:rPr>
          <w:color w:val="231F20"/>
          <w:w w:val="95"/>
        </w:rPr>
        <w:t>official</w:t>
      </w:r>
      <w:r>
        <w:rPr>
          <w:color w:val="231F20"/>
          <w:spacing w:val="9"/>
          <w:w w:val="95"/>
        </w:rPr>
        <w:t xml:space="preserve"> </w:t>
      </w:r>
      <w:r>
        <w:rPr>
          <w:color w:val="231F20"/>
          <w:w w:val="95"/>
        </w:rPr>
        <w:t>listed</w:t>
      </w:r>
      <w:r>
        <w:rPr>
          <w:color w:val="231F20"/>
          <w:spacing w:val="10"/>
          <w:w w:val="95"/>
        </w:rPr>
        <w:t xml:space="preserve"> </w:t>
      </w:r>
      <w:r>
        <w:rPr>
          <w:color w:val="231F20"/>
          <w:w w:val="95"/>
        </w:rPr>
        <w:t>values</w:t>
      </w:r>
      <w:r>
        <w:rPr>
          <w:color w:val="231F20"/>
          <w:spacing w:val="9"/>
          <w:w w:val="95"/>
        </w:rPr>
        <w:t xml:space="preserve"> </w:t>
      </w:r>
      <w:r>
        <w:rPr>
          <w:color w:val="231F20"/>
          <w:w w:val="95"/>
        </w:rPr>
        <w:t>of</w:t>
      </w:r>
      <w:r>
        <w:rPr>
          <w:color w:val="231F20"/>
          <w:spacing w:val="10"/>
          <w:w w:val="95"/>
        </w:rPr>
        <w:t xml:space="preserve"> </w:t>
      </w:r>
      <w:r>
        <w:rPr>
          <w:color w:val="231F20"/>
          <w:w w:val="95"/>
        </w:rPr>
        <w:t>the</w:t>
      </w:r>
      <w:r>
        <w:rPr>
          <w:color w:val="231F20"/>
          <w:spacing w:val="9"/>
          <w:w w:val="95"/>
        </w:rPr>
        <w:t xml:space="preserve"> </w:t>
      </w:r>
      <w:r>
        <w:rPr>
          <w:color w:val="231F20"/>
          <w:w w:val="95"/>
        </w:rPr>
        <w:t>NFSA</w:t>
      </w:r>
      <w:r>
        <w:rPr>
          <w:color w:val="231F20"/>
          <w:spacing w:val="-37"/>
          <w:w w:val="95"/>
        </w:rPr>
        <w:t xml:space="preserve"> </w:t>
      </w:r>
      <w:r>
        <w:rPr>
          <w:color w:val="231F20"/>
          <w:w w:val="95"/>
        </w:rPr>
        <w:t>need to refer to the EPBC Act and</w:t>
      </w:r>
      <w:r>
        <w:rPr>
          <w:color w:val="231F20"/>
          <w:spacing w:val="1"/>
          <w:w w:val="95"/>
        </w:rPr>
        <w:t xml:space="preserve"> </w:t>
      </w:r>
      <w:r>
        <w:rPr>
          <w:color w:val="231F20"/>
          <w:w w:val="95"/>
        </w:rPr>
        <w:t>referrals,</w:t>
      </w:r>
      <w:r>
        <w:rPr>
          <w:color w:val="231F20"/>
          <w:spacing w:val="8"/>
          <w:w w:val="95"/>
        </w:rPr>
        <w:t xml:space="preserve"> </w:t>
      </w:r>
      <w:r>
        <w:rPr>
          <w:color w:val="231F20"/>
          <w:w w:val="95"/>
        </w:rPr>
        <w:t>especially</w:t>
      </w:r>
      <w:r>
        <w:rPr>
          <w:color w:val="231F20"/>
          <w:spacing w:val="8"/>
          <w:w w:val="95"/>
        </w:rPr>
        <w:t xml:space="preserve"> </w:t>
      </w:r>
      <w:r>
        <w:rPr>
          <w:color w:val="231F20"/>
          <w:w w:val="95"/>
        </w:rPr>
        <w:t>those</w:t>
      </w:r>
      <w:r>
        <w:rPr>
          <w:color w:val="231F20"/>
          <w:spacing w:val="8"/>
          <w:w w:val="95"/>
        </w:rPr>
        <w:t xml:space="preserve"> </w:t>
      </w:r>
      <w:r>
        <w:rPr>
          <w:color w:val="231F20"/>
          <w:w w:val="95"/>
        </w:rPr>
        <w:t>are</w:t>
      </w:r>
      <w:r>
        <w:rPr>
          <w:color w:val="231F20"/>
          <w:spacing w:val="8"/>
          <w:w w:val="95"/>
        </w:rPr>
        <w:t xml:space="preserve"> </w:t>
      </w:r>
      <w:r>
        <w:rPr>
          <w:color w:val="231F20"/>
          <w:w w:val="95"/>
        </w:rPr>
        <w:t>that</w:t>
      </w:r>
      <w:r>
        <w:rPr>
          <w:color w:val="231F20"/>
          <w:spacing w:val="1"/>
          <w:w w:val="95"/>
        </w:rPr>
        <w:t xml:space="preserve"> </w:t>
      </w:r>
      <w:r>
        <w:rPr>
          <w:color w:val="231F20"/>
          <w:w w:val="95"/>
        </w:rPr>
        <w:t>have</w:t>
      </w:r>
      <w:r>
        <w:rPr>
          <w:color w:val="231F20"/>
          <w:spacing w:val="-2"/>
          <w:w w:val="95"/>
        </w:rPr>
        <w:t xml:space="preserve"> </w:t>
      </w:r>
      <w:r>
        <w:rPr>
          <w:color w:val="231F20"/>
          <w:w w:val="95"/>
        </w:rPr>
        <w:t>a</w:t>
      </w:r>
      <w:r>
        <w:rPr>
          <w:color w:val="231F20"/>
          <w:spacing w:val="-1"/>
          <w:w w:val="95"/>
        </w:rPr>
        <w:t xml:space="preserve"> </w:t>
      </w:r>
      <w:r>
        <w:rPr>
          <w:color w:val="231F20"/>
          <w:w w:val="95"/>
        </w:rPr>
        <w:t>low</w:t>
      </w:r>
      <w:r>
        <w:rPr>
          <w:color w:val="231F20"/>
          <w:spacing w:val="-2"/>
          <w:w w:val="95"/>
        </w:rPr>
        <w:t xml:space="preserve"> </w:t>
      </w:r>
      <w:r>
        <w:rPr>
          <w:color w:val="231F20"/>
          <w:w w:val="95"/>
        </w:rPr>
        <w:t>tolerance</w:t>
      </w:r>
      <w:r>
        <w:rPr>
          <w:color w:val="231F20"/>
          <w:spacing w:val="-1"/>
          <w:w w:val="95"/>
        </w:rPr>
        <w:t xml:space="preserve"> </w:t>
      </w:r>
      <w:r>
        <w:rPr>
          <w:color w:val="231F20"/>
          <w:w w:val="95"/>
        </w:rPr>
        <w:t>for</w:t>
      </w:r>
      <w:r>
        <w:rPr>
          <w:color w:val="231F20"/>
          <w:spacing w:val="-2"/>
          <w:w w:val="95"/>
        </w:rPr>
        <w:t xml:space="preserve"> </w:t>
      </w:r>
      <w:r>
        <w:rPr>
          <w:color w:val="231F20"/>
          <w:w w:val="95"/>
        </w:rPr>
        <w:t>change.</w:t>
      </w:r>
    </w:p>
    <w:p w14:paraId="51C852E4" w14:textId="77777777" w:rsidR="00F71DDB" w:rsidRPr="00305178" w:rsidRDefault="00F71DDB" w:rsidP="00305178">
      <w:pPr>
        <w:pStyle w:val="BodyText"/>
        <w:ind w:left="284" w:right="319"/>
      </w:pPr>
    </w:p>
    <w:p w14:paraId="0D20E3CD" w14:textId="77777777" w:rsidR="00F71DDB" w:rsidRDefault="00A630EF" w:rsidP="00305178">
      <w:pPr>
        <w:pStyle w:val="Heading3"/>
        <w:ind w:left="284" w:right="319"/>
      </w:pPr>
      <w:r>
        <w:rPr>
          <w:w w:val="105"/>
        </w:rPr>
        <w:t>Conservation</w:t>
      </w:r>
      <w:r>
        <w:rPr>
          <w:spacing w:val="17"/>
          <w:w w:val="105"/>
        </w:rPr>
        <w:t xml:space="preserve"> </w:t>
      </w:r>
      <w:r>
        <w:rPr>
          <w:w w:val="105"/>
        </w:rPr>
        <w:t>Objective</w:t>
      </w:r>
      <w:r>
        <w:rPr>
          <w:spacing w:val="17"/>
          <w:w w:val="105"/>
        </w:rPr>
        <w:t xml:space="preserve"> </w:t>
      </w:r>
      <w:r>
        <w:rPr>
          <w:w w:val="105"/>
        </w:rPr>
        <w:t>2</w:t>
      </w:r>
    </w:p>
    <w:p w14:paraId="41CFE353" w14:textId="77777777" w:rsidR="00F71DDB" w:rsidRDefault="00A630EF" w:rsidP="00305178">
      <w:pPr>
        <w:pStyle w:val="BodyText"/>
        <w:spacing w:before="111" w:line="230" w:lineRule="auto"/>
        <w:ind w:left="284" w:right="319"/>
      </w:pPr>
      <w:r>
        <w:rPr>
          <w:color w:val="231F20"/>
          <w:w w:val="95"/>
        </w:rPr>
        <w:t>Ensure</w:t>
      </w:r>
      <w:r>
        <w:rPr>
          <w:color w:val="231F20"/>
          <w:spacing w:val="3"/>
          <w:w w:val="95"/>
        </w:rPr>
        <w:t xml:space="preserve"> </w:t>
      </w:r>
      <w:r>
        <w:rPr>
          <w:color w:val="231F20"/>
          <w:w w:val="95"/>
        </w:rPr>
        <w:t>ongoing</w:t>
      </w:r>
      <w:r>
        <w:rPr>
          <w:color w:val="231F20"/>
          <w:spacing w:val="3"/>
          <w:w w:val="95"/>
        </w:rPr>
        <w:t xml:space="preserve"> </w:t>
      </w:r>
      <w:r>
        <w:rPr>
          <w:color w:val="231F20"/>
          <w:w w:val="95"/>
        </w:rPr>
        <w:t>use</w:t>
      </w:r>
      <w:r>
        <w:rPr>
          <w:color w:val="231F20"/>
          <w:spacing w:val="3"/>
          <w:w w:val="95"/>
        </w:rPr>
        <w:t xml:space="preserve"> </w:t>
      </w:r>
      <w:r>
        <w:rPr>
          <w:color w:val="231F20"/>
          <w:w w:val="95"/>
        </w:rPr>
        <w:t>conserves</w:t>
      </w:r>
      <w:r>
        <w:rPr>
          <w:color w:val="231F20"/>
          <w:spacing w:val="4"/>
          <w:w w:val="95"/>
        </w:rPr>
        <w:t xml:space="preserve"> </w:t>
      </w:r>
      <w:r>
        <w:rPr>
          <w:color w:val="231F20"/>
          <w:w w:val="95"/>
        </w:rPr>
        <w:t>and</w:t>
      </w:r>
      <w:r>
        <w:rPr>
          <w:color w:val="231F20"/>
          <w:spacing w:val="1"/>
          <w:w w:val="95"/>
        </w:rPr>
        <w:t xml:space="preserve"> </w:t>
      </w:r>
      <w:r>
        <w:rPr>
          <w:color w:val="231F20"/>
          <w:w w:val="95"/>
        </w:rPr>
        <w:t>protects</w:t>
      </w:r>
      <w:r>
        <w:rPr>
          <w:color w:val="231F20"/>
          <w:spacing w:val="14"/>
          <w:w w:val="95"/>
        </w:rPr>
        <w:t xml:space="preserve"> </w:t>
      </w:r>
      <w:r>
        <w:rPr>
          <w:color w:val="231F20"/>
          <w:w w:val="95"/>
        </w:rPr>
        <w:t>the</w:t>
      </w:r>
      <w:r>
        <w:rPr>
          <w:color w:val="231F20"/>
          <w:spacing w:val="15"/>
          <w:w w:val="95"/>
        </w:rPr>
        <w:t xml:space="preserve"> </w:t>
      </w:r>
      <w:r>
        <w:rPr>
          <w:color w:val="231F20"/>
          <w:w w:val="95"/>
        </w:rPr>
        <w:t>official</w:t>
      </w:r>
      <w:r>
        <w:rPr>
          <w:color w:val="231F20"/>
          <w:spacing w:val="14"/>
          <w:w w:val="95"/>
        </w:rPr>
        <w:t xml:space="preserve"> </w:t>
      </w:r>
      <w:r>
        <w:rPr>
          <w:color w:val="231F20"/>
          <w:w w:val="95"/>
        </w:rPr>
        <w:t>listed</w:t>
      </w:r>
      <w:r>
        <w:rPr>
          <w:color w:val="231F20"/>
          <w:spacing w:val="15"/>
          <w:w w:val="95"/>
        </w:rPr>
        <w:t xml:space="preserve"> </w:t>
      </w:r>
      <w:r>
        <w:rPr>
          <w:color w:val="231F20"/>
          <w:w w:val="95"/>
        </w:rPr>
        <w:t>values</w:t>
      </w:r>
      <w:r>
        <w:rPr>
          <w:color w:val="231F20"/>
          <w:spacing w:val="14"/>
          <w:w w:val="95"/>
        </w:rPr>
        <w:t xml:space="preserve"> </w:t>
      </w:r>
      <w:r>
        <w:rPr>
          <w:color w:val="231F20"/>
          <w:w w:val="95"/>
        </w:rPr>
        <w:t>and</w:t>
      </w:r>
      <w:r>
        <w:rPr>
          <w:color w:val="231F20"/>
          <w:spacing w:val="1"/>
          <w:w w:val="95"/>
        </w:rPr>
        <w:t xml:space="preserve"> </w:t>
      </w:r>
      <w:r>
        <w:rPr>
          <w:color w:val="231F20"/>
          <w:w w:val="95"/>
        </w:rPr>
        <w:t>heritage</w:t>
      </w:r>
      <w:r>
        <w:rPr>
          <w:color w:val="231F20"/>
          <w:spacing w:val="20"/>
          <w:w w:val="95"/>
        </w:rPr>
        <w:t xml:space="preserve"> </w:t>
      </w:r>
      <w:r>
        <w:rPr>
          <w:color w:val="231F20"/>
          <w:w w:val="95"/>
        </w:rPr>
        <w:t>significance</w:t>
      </w:r>
      <w:r>
        <w:rPr>
          <w:color w:val="231F20"/>
          <w:spacing w:val="20"/>
          <w:w w:val="95"/>
        </w:rPr>
        <w:t xml:space="preserve"> </w:t>
      </w:r>
      <w:r>
        <w:rPr>
          <w:color w:val="231F20"/>
          <w:w w:val="95"/>
        </w:rPr>
        <w:t>of</w:t>
      </w:r>
      <w:r>
        <w:rPr>
          <w:color w:val="231F20"/>
          <w:spacing w:val="20"/>
          <w:w w:val="95"/>
        </w:rPr>
        <w:t xml:space="preserve"> </w:t>
      </w:r>
      <w:r>
        <w:rPr>
          <w:color w:val="231F20"/>
          <w:w w:val="95"/>
        </w:rPr>
        <w:t>the</w:t>
      </w:r>
      <w:r>
        <w:rPr>
          <w:color w:val="231F20"/>
          <w:spacing w:val="21"/>
          <w:w w:val="95"/>
        </w:rPr>
        <w:t xml:space="preserve"> </w:t>
      </w:r>
      <w:r>
        <w:rPr>
          <w:color w:val="231F20"/>
          <w:w w:val="95"/>
        </w:rPr>
        <w:t>place</w:t>
      </w:r>
      <w:r>
        <w:rPr>
          <w:color w:val="231F20"/>
          <w:spacing w:val="20"/>
          <w:w w:val="95"/>
        </w:rPr>
        <w:t xml:space="preserve"> </w:t>
      </w:r>
      <w:r>
        <w:rPr>
          <w:color w:val="231F20"/>
          <w:w w:val="95"/>
        </w:rPr>
        <w:t>and</w:t>
      </w:r>
      <w:r>
        <w:rPr>
          <w:color w:val="231F20"/>
          <w:spacing w:val="1"/>
          <w:w w:val="95"/>
        </w:rPr>
        <w:t xml:space="preserve"> </w:t>
      </w:r>
      <w:r>
        <w:rPr>
          <w:color w:val="231F20"/>
          <w:w w:val="95"/>
        </w:rPr>
        <w:t>the</w:t>
      </w:r>
      <w:r>
        <w:rPr>
          <w:color w:val="231F20"/>
          <w:spacing w:val="17"/>
          <w:w w:val="95"/>
        </w:rPr>
        <w:t xml:space="preserve"> </w:t>
      </w:r>
      <w:r>
        <w:rPr>
          <w:color w:val="231F20"/>
          <w:w w:val="95"/>
        </w:rPr>
        <w:t>associated</w:t>
      </w:r>
      <w:r>
        <w:rPr>
          <w:color w:val="231F20"/>
          <w:spacing w:val="17"/>
          <w:w w:val="95"/>
        </w:rPr>
        <w:t xml:space="preserve"> </w:t>
      </w:r>
      <w:r>
        <w:rPr>
          <w:color w:val="231F20"/>
          <w:w w:val="95"/>
        </w:rPr>
        <w:t>values</w:t>
      </w:r>
      <w:r>
        <w:rPr>
          <w:color w:val="231F20"/>
          <w:spacing w:val="17"/>
          <w:w w:val="95"/>
        </w:rPr>
        <w:t xml:space="preserve"> </w:t>
      </w:r>
      <w:r>
        <w:rPr>
          <w:color w:val="231F20"/>
          <w:w w:val="95"/>
        </w:rPr>
        <w:t>and</w:t>
      </w:r>
      <w:r>
        <w:rPr>
          <w:color w:val="231F20"/>
          <w:spacing w:val="18"/>
          <w:w w:val="95"/>
        </w:rPr>
        <w:t xml:space="preserve"> </w:t>
      </w:r>
      <w:r>
        <w:rPr>
          <w:color w:val="231F20"/>
          <w:w w:val="95"/>
        </w:rPr>
        <w:t>meanings.</w:t>
      </w:r>
    </w:p>
    <w:p w14:paraId="5F50B54D" w14:textId="77777777" w:rsidR="00F71DDB" w:rsidRPr="00D80AEC" w:rsidRDefault="00A630EF" w:rsidP="00305178">
      <w:pPr>
        <w:pStyle w:val="BodyText"/>
        <w:spacing w:before="162" w:line="225" w:lineRule="exact"/>
        <w:ind w:left="284" w:right="319"/>
        <w:rPr>
          <w:b/>
          <w:bCs/>
        </w:rPr>
      </w:pPr>
      <w:r w:rsidRPr="00D80AEC">
        <w:rPr>
          <w:b/>
          <w:bCs/>
          <w:color w:val="231F20"/>
          <w:w w:val="105"/>
        </w:rPr>
        <w:t>Policy</w:t>
      </w:r>
      <w:r w:rsidRPr="00D80AEC">
        <w:rPr>
          <w:b/>
          <w:bCs/>
          <w:color w:val="231F20"/>
          <w:spacing w:val="-8"/>
          <w:w w:val="105"/>
        </w:rPr>
        <w:t xml:space="preserve"> </w:t>
      </w:r>
      <w:r w:rsidRPr="00D80AEC">
        <w:rPr>
          <w:b/>
          <w:bCs/>
          <w:color w:val="231F20"/>
          <w:w w:val="105"/>
        </w:rPr>
        <w:t>2.1</w:t>
      </w:r>
    </w:p>
    <w:p w14:paraId="0B51135D" w14:textId="5E879861" w:rsidR="00F71DDB" w:rsidRDefault="00A630EF" w:rsidP="00A63AED">
      <w:pPr>
        <w:pStyle w:val="BodyText"/>
        <w:spacing w:before="3" w:line="230" w:lineRule="auto"/>
        <w:ind w:left="284" w:right="319"/>
      </w:pPr>
      <w:r>
        <w:rPr>
          <w:color w:val="231F20"/>
          <w:w w:val="95"/>
        </w:rPr>
        <w:t>The</w:t>
      </w:r>
      <w:r>
        <w:rPr>
          <w:color w:val="231F20"/>
          <w:spacing w:val="6"/>
          <w:w w:val="95"/>
        </w:rPr>
        <w:t xml:space="preserve"> </w:t>
      </w:r>
      <w:r>
        <w:rPr>
          <w:color w:val="231F20"/>
          <w:w w:val="95"/>
        </w:rPr>
        <w:t>main</w:t>
      </w:r>
      <w:r>
        <w:rPr>
          <w:color w:val="231F20"/>
          <w:spacing w:val="6"/>
          <w:w w:val="95"/>
        </w:rPr>
        <w:t xml:space="preserve"> </w:t>
      </w:r>
      <w:r>
        <w:rPr>
          <w:color w:val="231F20"/>
          <w:w w:val="95"/>
        </w:rPr>
        <w:t>building</w:t>
      </w:r>
      <w:r>
        <w:rPr>
          <w:color w:val="231F20"/>
          <w:spacing w:val="6"/>
          <w:w w:val="95"/>
        </w:rPr>
        <w:t xml:space="preserve"> </w:t>
      </w:r>
      <w:r>
        <w:rPr>
          <w:color w:val="231F20"/>
          <w:w w:val="95"/>
        </w:rPr>
        <w:t>should</w:t>
      </w:r>
      <w:r>
        <w:rPr>
          <w:color w:val="231F20"/>
          <w:spacing w:val="6"/>
          <w:w w:val="95"/>
        </w:rPr>
        <w:t xml:space="preserve"> </w:t>
      </w:r>
      <w:r>
        <w:rPr>
          <w:color w:val="231F20"/>
          <w:w w:val="95"/>
        </w:rPr>
        <w:t>retain</w:t>
      </w:r>
      <w:r>
        <w:rPr>
          <w:color w:val="231F20"/>
          <w:spacing w:val="6"/>
          <w:w w:val="95"/>
        </w:rPr>
        <w:t xml:space="preserve"> </w:t>
      </w:r>
      <w:r>
        <w:rPr>
          <w:color w:val="231F20"/>
          <w:w w:val="95"/>
        </w:rPr>
        <w:t>a</w:t>
      </w:r>
      <w:r>
        <w:rPr>
          <w:color w:val="231F20"/>
          <w:spacing w:val="1"/>
          <w:w w:val="95"/>
        </w:rPr>
        <w:t xml:space="preserve"> </w:t>
      </w:r>
      <w:r>
        <w:rPr>
          <w:color w:val="231F20"/>
          <w:w w:val="95"/>
        </w:rPr>
        <w:t>predominantly</w:t>
      </w:r>
      <w:r>
        <w:rPr>
          <w:color w:val="231F20"/>
          <w:spacing w:val="1"/>
          <w:w w:val="95"/>
        </w:rPr>
        <w:t xml:space="preserve"> </w:t>
      </w:r>
      <w:r>
        <w:rPr>
          <w:color w:val="231F20"/>
          <w:w w:val="95"/>
        </w:rPr>
        <w:t>exhibition</w:t>
      </w:r>
      <w:r>
        <w:rPr>
          <w:color w:val="231F20"/>
          <w:spacing w:val="1"/>
          <w:w w:val="95"/>
        </w:rPr>
        <w:t xml:space="preserve"> </w:t>
      </w:r>
      <w:r>
        <w:rPr>
          <w:color w:val="231F20"/>
          <w:w w:val="95"/>
        </w:rPr>
        <w:t>function.</w:t>
      </w:r>
      <w:r>
        <w:rPr>
          <w:color w:val="231F20"/>
          <w:spacing w:val="-38"/>
          <w:w w:val="95"/>
        </w:rPr>
        <w:t xml:space="preserve"> </w:t>
      </w:r>
      <w:r>
        <w:rPr>
          <w:color w:val="231F20"/>
          <w:w w:val="95"/>
        </w:rPr>
        <w:t>Smaller</w:t>
      </w:r>
      <w:r>
        <w:rPr>
          <w:color w:val="231F20"/>
          <w:spacing w:val="1"/>
          <w:w w:val="95"/>
        </w:rPr>
        <w:t xml:space="preserve"> </w:t>
      </w:r>
      <w:r>
        <w:rPr>
          <w:color w:val="231F20"/>
          <w:w w:val="95"/>
        </w:rPr>
        <w:t>spaces</w:t>
      </w:r>
      <w:r>
        <w:rPr>
          <w:color w:val="231F20"/>
          <w:spacing w:val="1"/>
          <w:w w:val="95"/>
        </w:rPr>
        <w:t xml:space="preserve"> </w:t>
      </w:r>
      <w:r>
        <w:rPr>
          <w:color w:val="231F20"/>
          <w:w w:val="95"/>
        </w:rPr>
        <w:t>within</w:t>
      </w:r>
      <w:r>
        <w:rPr>
          <w:color w:val="231F20"/>
          <w:spacing w:val="1"/>
          <w:w w:val="95"/>
        </w:rPr>
        <w:t xml:space="preserve"> </w:t>
      </w:r>
      <w:r>
        <w:rPr>
          <w:color w:val="231F20"/>
          <w:w w:val="95"/>
        </w:rPr>
        <w:t>the</w:t>
      </w:r>
      <w:r>
        <w:rPr>
          <w:color w:val="231F20"/>
          <w:spacing w:val="1"/>
          <w:w w:val="95"/>
        </w:rPr>
        <w:t xml:space="preserve"> </w:t>
      </w:r>
      <w:r>
        <w:rPr>
          <w:color w:val="231F20"/>
          <w:w w:val="95"/>
        </w:rPr>
        <w:t>building</w:t>
      </w:r>
      <w:r>
        <w:rPr>
          <w:color w:val="231F20"/>
          <w:spacing w:val="1"/>
          <w:w w:val="95"/>
        </w:rPr>
        <w:t xml:space="preserve"> </w:t>
      </w:r>
      <w:r>
        <w:rPr>
          <w:color w:val="231F20"/>
          <w:w w:val="95"/>
        </w:rPr>
        <w:t>could</w:t>
      </w:r>
      <w:r>
        <w:rPr>
          <w:color w:val="231F20"/>
          <w:spacing w:val="4"/>
          <w:w w:val="95"/>
        </w:rPr>
        <w:t xml:space="preserve"> </w:t>
      </w:r>
      <w:r>
        <w:rPr>
          <w:color w:val="231F20"/>
          <w:w w:val="95"/>
        </w:rPr>
        <w:t>retain</w:t>
      </w:r>
      <w:r>
        <w:rPr>
          <w:color w:val="231F20"/>
          <w:spacing w:val="5"/>
          <w:w w:val="95"/>
        </w:rPr>
        <w:t xml:space="preserve"> </w:t>
      </w:r>
      <w:r>
        <w:rPr>
          <w:color w:val="231F20"/>
          <w:w w:val="95"/>
        </w:rPr>
        <w:t>an</w:t>
      </w:r>
      <w:r>
        <w:rPr>
          <w:color w:val="231F20"/>
          <w:spacing w:val="4"/>
          <w:w w:val="95"/>
        </w:rPr>
        <w:t xml:space="preserve"> </w:t>
      </w:r>
      <w:r>
        <w:rPr>
          <w:color w:val="231F20"/>
          <w:w w:val="95"/>
        </w:rPr>
        <w:t>office,</w:t>
      </w:r>
      <w:r>
        <w:rPr>
          <w:color w:val="231F20"/>
          <w:spacing w:val="5"/>
          <w:w w:val="95"/>
        </w:rPr>
        <w:t xml:space="preserve"> </w:t>
      </w:r>
      <w:r>
        <w:rPr>
          <w:color w:val="231F20"/>
          <w:w w:val="95"/>
        </w:rPr>
        <w:t>display,</w:t>
      </w:r>
      <w:r>
        <w:rPr>
          <w:color w:val="231F20"/>
          <w:spacing w:val="1"/>
          <w:w w:val="95"/>
        </w:rPr>
        <w:t xml:space="preserve"> </w:t>
      </w:r>
      <w:r>
        <w:rPr>
          <w:color w:val="231F20"/>
          <w:w w:val="95"/>
        </w:rPr>
        <w:t>storage</w:t>
      </w:r>
      <w:r>
        <w:rPr>
          <w:color w:val="231F20"/>
          <w:spacing w:val="-2"/>
          <w:w w:val="95"/>
        </w:rPr>
        <w:t xml:space="preserve"> </w:t>
      </w:r>
      <w:r>
        <w:rPr>
          <w:color w:val="231F20"/>
          <w:w w:val="95"/>
        </w:rPr>
        <w:t>or</w:t>
      </w:r>
      <w:r>
        <w:rPr>
          <w:color w:val="231F20"/>
          <w:spacing w:val="-1"/>
          <w:w w:val="95"/>
        </w:rPr>
        <w:t xml:space="preserve"> </w:t>
      </w:r>
      <w:r>
        <w:rPr>
          <w:color w:val="231F20"/>
          <w:w w:val="95"/>
        </w:rPr>
        <w:t>meeting</w:t>
      </w:r>
      <w:r>
        <w:rPr>
          <w:color w:val="231F20"/>
          <w:spacing w:val="-2"/>
          <w:w w:val="95"/>
        </w:rPr>
        <w:t xml:space="preserve"> </w:t>
      </w:r>
      <w:r>
        <w:rPr>
          <w:color w:val="231F20"/>
          <w:w w:val="95"/>
        </w:rPr>
        <w:t>function.</w:t>
      </w:r>
      <w:r w:rsidR="00A63AED">
        <w:t xml:space="preserve"> </w:t>
      </w:r>
      <w:r>
        <w:rPr>
          <w:color w:val="231F20"/>
          <w:w w:val="95"/>
        </w:rPr>
        <w:t>The</w:t>
      </w:r>
      <w:r>
        <w:rPr>
          <w:color w:val="231F20"/>
          <w:spacing w:val="13"/>
          <w:w w:val="95"/>
        </w:rPr>
        <w:t xml:space="preserve"> </w:t>
      </w:r>
      <w:r>
        <w:rPr>
          <w:color w:val="231F20"/>
          <w:w w:val="95"/>
        </w:rPr>
        <w:t>residence</w:t>
      </w:r>
      <w:r>
        <w:rPr>
          <w:color w:val="231F20"/>
          <w:spacing w:val="14"/>
          <w:w w:val="95"/>
        </w:rPr>
        <w:t xml:space="preserve"> </w:t>
      </w:r>
      <w:r>
        <w:rPr>
          <w:color w:val="231F20"/>
          <w:w w:val="95"/>
        </w:rPr>
        <w:t>could</w:t>
      </w:r>
      <w:r>
        <w:rPr>
          <w:color w:val="231F20"/>
          <w:spacing w:val="13"/>
          <w:w w:val="95"/>
        </w:rPr>
        <w:t xml:space="preserve"> </w:t>
      </w:r>
      <w:r>
        <w:rPr>
          <w:color w:val="231F20"/>
          <w:w w:val="95"/>
        </w:rPr>
        <w:t>be</w:t>
      </w:r>
      <w:r>
        <w:rPr>
          <w:color w:val="231F20"/>
          <w:spacing w:val="14"/>
          <w:w w:val="95"/>
        </w:rPr>
        <w:t xml:space="preserve"> </w:t>
      </w:r>
      <w:r>
        <w:rPr>
          <w:color w:val="231F20"/>
          <w:w w:val="95"/>
        </w:rPr>
        <w:t>returned</w:t>
      </w:r>
      <w:r>
        <w:rPr>
          <w:color w:val="231F20"/>
          <w:spacing w:val="14"/>
          <w:w w:val="95"/>
        </w:rPr>
        <w:t xml:space="preserve"> </w:t>
      </w:r>
      <w:r>
        <w:rPr>
          <w:color w:val="231F20"/>
          <w:w w:val="95"/>
        </w:rPr>
        <w:t>to</w:t>
      </w:r>
      <w:r>
        <w:rPr>
          <w:color w:val="231F20"/>
          <w:spacing w:val="-38"/>
          <w:w w:val="95"/>
        </w:rPr>
        <w:t xml:space="preserve"> </w:t>
      </w:r>
      <w:r>
        <w:rPr>
          <w:color w:val="231F20"/>
          <w:w w:val="95"/>
        </w:rPr>
        <w:t>a</w:t>
      </w:r>
      <w:r>
        <w:rPr>
          <w:color w:val="231F20"/>
          <w:spacing w:val="7"/>
          <w:w w:val="95"/>
        </w:rPr>
        <w:t xml:space="preserve"> </w:t>
      </w:r>
      <w:r>
        <w:rPr>
          <w:color w:val="231F20"/>
          <w:w w:val="95"/>
        </w:rPr>
        <w:t>single</w:t>
      </w:r>
      <w:r>
        <w:rPr>
          <w:color w:val="231F20"/>
          <w:spacing w:val="8"/>
          <w:w w:val="95"/>
        </w:rPr>
        <w:t xml:space="preserve"> </w:t>
      </w:r>
      <w:r>
        <w:rPr>
          <w:color w:val="231F20"/>
          <w:w w:val="95"/>
        </w:rPr>
        <w:t>residence</w:t>
      </w:r>
      <w:r>
        <w:rPr>
          <w:color w:val="231F20"/>
          <w:spacing w:val="7"/>
          <w:w w:val="95"/>
        </w:rPr>
        <w:t xml:space="preserve"> </w:t>
      </w:r>
      <w:r>
        <w:rPr>
          <w:color w:val="231F20"/>
          <w:w w:val="95"/>
        </w:rPr>
        <w:t>or</w:t>
      </w:r>
      <w:r>
        <w:rPr>
          <w:color w:val="231F20"/>
          <w:spacing w:val="8"/>
          <w:w w:val="95"/>
        </w:rPr>
        <w:t xml:space="preserve"> </w:t>
      </w:r>
      <w:r>
        <w:rPr>
          <w:color w:val="231F20"/>
          <w:w w:val="95"/>
        </w:rPr>
        <w:t>continued</w:t>
      </w:r>
      <w:r>
        <w:rPr>
          <w:color w:val="231F20"/>
          <w:spacing w:val="7"/>
          <w:w w:val="95"/>
        </w:rPr>
        <w:t xml:space="preserve"> </w:t>
      </w:r>
      <w:r>
        <w:rPr>
          <w:color w:val="231F20"/>
          <w:w w:val="95"/>
        </w:rPr>
        <w:t>as</w:t>
      </w:r>
      <w:r>
        <w:rPr>
          <w:color w:val="231F20"/>
          <w:spacing w:val="1"/>
          <w:w w:val="95"/>
        </w:rPr>
        <w:t xml:space="preserve"> </w:t>
      </w:r>
      <w:r>
        <w:rPr>
          <w:color w:val="231F20"/>
        </w:rPr>
        <w:t>office</w:t>
      </w:r>
      <w:r>
        <w:rPr>
          <w:color w:val="231F20"/>
          <w:spacing w:val="-10"/>
        </w:rPr>
        <w:t xml:space="preserve"> </w:t>
      </w:r>
      <w:r>
        <w:rPr>
          <w:color w:val="231F20"/>
        </w:rPr>
        <w:t>space.</w:t>
      </w:r>
    </w:p>
    <w:p w14:paraId="406090EE" w14:textId="77777777" w:rsidR="00F71DDB" w:rsidRPr="00D80AEC" w:rsidRDefault="00A630EF" w:rsidP="00305178">
      <w:pPr>
        <w:pStyle w:val="BodyText"/>
        <w:spacing w:before="161" w:line="225" w:lineRule="exact"/>
        <w:ind w:left="284" w:right="319"/>
        <w:rPr>
          <w:b/>
          <w:bCs/>
        </w:rPr>
      </w:pPr>
      <w:r w:rsidRPr="00D80AEC">
        <w:rPr>
          <w:b/>
          <w:bCs/>
          <w:color w:val="231F20"/>
          <w:w w:val="105"/>
        </w:rPr>
        <w:t>Policy 2.2</w:t>
      </w:r>
    </w:p>
    <w:p w14:paraId="53A4D280" w14:textId="77777777" w:rsidR="00F71DDB" w:rsidRDefault="00A630EF" w:rsidP="00305178">
      <w:pPr>
        <w:pStyle w:val="BodyText"/>
        <w:spacing w:before="3" w:line="230" w:lineRule="auto"/>
        <w:ind w:left="284" w:right="319"/>
      </w:pPr>
      <w:r>
        <w:rPr>
          <w:color w:val="231F20"/>
          <w:w w:val="95"/>
        </w:rPr>
        <w:t>The</w:t>
      </w:r>
      <w:r>
        <w:rPr>
          <w:color w:val="231F20"/>
          <w:spacing w:val="2"/>
          <w:w w:val="95"/>
        </w:rPr>
        <w:t xml:space="preserve"> </w:t>
      </w:r>
      <w:r>
        <w:rPr>
          <w:color w:val="231F20"/>
          <w:w w:val="95"/>
        </w:rPr>
        <w:t>NFSA</w:t>
      </w:r>
      <w:r>
        <w:rPr>
          <w:color w:val="231F20"/>
          <w:spacing w:val="2"/>
          <w:w w:val="95"/>
        </w:rPr>
        <w:t xml:space="preserve"> </w:t>
      </w:r>
      <w:r>
        <w:rPr>
          <w:color w:val="231F20"/>
          <w:w w:val="95"/>
        </w:rPr>
        <w:t>buildings</w:t>
      </w:r>
      <w:r>
        <w:rPr>
          <w:color w:val="231F20"/>
          <w:spacing w:val="2"/>
          <w:w w:val="95"/>
        </w:rPr>
        <w:t xml:space="preserve"> </w:t>
      </w:r>
      <w:r>
        <w:rPr>
          <w:color w:val="231F20"/>
          <w:w w:val="95"/>
        </w:rPr>
        <w:t>be</w:t>
      </w:r>
      <w:r>
        <w:rPr>
          <w:color w:val="231F20"/>
          <w:spacing w:val="2"/>
          <w:w w:val="95"/>
        </w:rPr>
        <w:t xml:space="preserve"> </w:t>
      </w:r>
      <w:r>
        <w:rPr>
          <w:color w:val="231F20"/>
          <w:w w:val="95"/>
        </w:rPr>
        <w:t>conserved,</w:t>
      </w:r>
      <w:r>
        <w:rPr>
          <w:color w:val="231F20"/>
          <w:spacing w:val="1"/>
          <w:w w:val="95"/>
        </w:rPr>
        <w:t xml:space="preserve"> </w:t>
      </w:r>
      <w:r>
        <w:rPr>
          <w:color w:val="231F20"/>
          <w:w w:val="95"/>
        </w:rPr>
        <w:t>protected</w:t>
      </w:r>
      <w:r>
        <w:rPr>
          <w:color w:val="231F20"/>
          <w:spacing w:val="7"/>
          <w:w w:val="95"/>
        </w:rPr>
        <w:t xml:space="preserve"> </w:t>
      </w:r>
      <w:r>
        <w:rPr>
          <w:color w:val="231F20"/>
          <w:w w:val="95"/>
        </w:rPr>
        <w:t>and</w:t>
      </w:r>
      <w:r>
        <w:rPr>
          <w:color w:val="231F20"/>
          <w:spacing w:val="6"/>
          <w:w w:val="95"/>
        </w:rPr>
        <w:t xml:space="preserve"> </w:t>
      </w:r>
      <w:r>
        <w:rPr>
          <w:color w:val="231F20"/>
          <w:w w:val="95"/>
        </w:rPr>
        <w:t>adapted</w:t>
      </w:r>
      <w:r>
        <w:rPr>
          <w:color w:val="231F20"/>
          <w:spacing w:val="7"/>
          <w:w w:val="95"/>
        </w:rPr>
        <w:t xml:space="preserve"> </w:t>
      </w:r>
      <w:r>
        <w:rPr>
          <w:color w:val="231F20"/>
          <w:w w:val="95"/>
        </w:rPr>
        <w:t>in</w:t>
      </w:r>
      <w:r>
        <w:rPr>
          <w:color w:val="231F20"/>
          <w:spacing w:val="7"/>
          <w:w w:val="95"/>
        </w:rPr>
        <w:t xml:space="preserve"> </w:t>
      </w:r>
      <w:r>
        <w:rPr>
          <w:color w:val="231F20"/>
          <w:w w:val="95"/>
        </w:rPr>
        <w:t>a</w:t>
      </w:r>
      <w:r>
        <w:rPr>
          <w:color w:val="231F20"/>
          <w:spacing w:val="7"/>
          <w:w w:val="95"/>
        </w:rPr>
        <w:t xml:space="preserve"> </w:t>
      </w:r>
      <w:r>
        <w:rPr>
          <w:color w:val="231F20"/>
          <w:w w:val="95"/>
        </w:rPr>
        <w:t>manner</w:t>
      </w:r>
      <w:r>
        <w:rPr>
          <w:color w:val="231F20"/>
          <w:spacing w:val="1"/>
          <w:w w:val="95"/>
        </w:rPr>
        <w:t xml:space="preserve"> </w:t>
      </w:r>
      <w:r>
        <w:rPr>
          <w:color w:val="231F20"/>
        </w:rPr>
        <w:t>that does not compromise their</w:t>
      </w:r>
      <w:r>
        <w:rPr>
          <w:color w:val="231F20"/>
          <w:spacing w:val="1"/>
        </w:rPr>
        <w:t xml:space="preserve"> </w:t>
      </w:r>
      <w:r>
        <w:rPr>
          <w:color w:val="231F20"/>
          <w:w w:val="95"/>
        </w:rPr>
        <w:t>official</w:t>
      </w:r>
      <w:r>
        <w:rPr>
          <w:color w:val="231F20"/>
          <w:spacing w:val="3"/>
          <w:w w:val="95"/>
        </w:rPr>
        <w:t xml:space="preserve"> </w:t>
      </w:r>
      <w:r>
        <w:rPr>
          <w:color w:val="231F20"/>
          <w:w w:val="95"/>
        </w:rPr>
        <w:t>listed</w:t>
      </w:r>
      <w:r>
        <w:rPr>
          <w:color w:val="231F20"/>
          <w:spacing w:val="4"/>
          <w:w w:val="95"/>
        </w:rPr>
        <w:t xml:space="preserve"> </w:t>
      </w:r>
      <w:r>
        <w:rPr>
          <w:color w:val="231F20"/>
          <w:w w:val="95"/>
        </w:rPr>
        <w:t>values</w:t>
      </w:r>
      <w:r>
        <w:rPr>
          <w:color w:val="231F20"/>
          <w:spacing w:val="4"/>
          <w:w w:val="95"/>
        </w:rPr>
        <w:t xml:space="preserve"> </w:t>
      </w:r>
      <w:r>
        <w:rPr>
          <w:color w:val="231F20"/>
          <w:w w:val="95"/>
        </w:rPr>
        <w:t>and</w:t>
      </w:r>
      <w:r>
        <w:rPr>
          <w:color w:val="231F20"/>
          <w:spacing w:val="4"/>
          <w:w w:val="95"/>
        </w:rPr>
        <w:t xml:space="preserve"> </w:t>
      </w:r>
      <w:r>
        <w:rPr>
          <w:color w:val="231F20"/>
          <w:w w:val="95"/>
        </w:rPr>
        <w:t>heritage</w:t>
      </w:r>
      <w:r>
        <w:rPr>
          <w:color w:val="231F20"/>
          <w:spacing w:val="1"/>
          <w:w w:val="95"/>
        </w:rPr>
        <w:t xml:space="preserve"> </w:t>
      </w:r>
      <w:r>
        <w:rPr>
          <w:color w:val="231F20"/>
          <w:w w:val="95"/>
        </w:rPr>
        <w:t>significance</w:t>
      </w:r>
      <w:r>
        <w:rPr>
          <w:color w:val="231F20"/>
          <w:spacing w:val="19"/>
          <w:w w:val="95"/>
        </w:rPr>
        <w:t xml:space="preserve"> </w:t>
      </w:r>
      <w:r>
        <w:rPr>
          <w:color w:val="231F20"/>
          <w:w w:val="95"/>
        </w:rPr>
        <w:t>and</w:t>
      </w:r>
      <w:r>
        <w:rPr>
          <w:color w:val="231F20"/>
          <w:spacing w:val="19"/>
          <w:w w:val="95"/>
        </w:rPr>
        <w:t xml:space="preserve"> </w:t>
      </w:r>
      <w:r>
        <w:rPr>
          <w:color w:val="231F20"/>
          <w:w w:val="95"/>
        </w:rPr>
        <w:t>in</w:t>
      </w:r>
      <w:r>
        <w:rPr>
          <w:color w:val="231F20"/>
          <w:spacing w:val="19"/>
          <w:w w:val="95"/>
        </w:rPr>
        <w:t xml:space="preserve"> </w:t>
      </w:r>
      <w:r>
        <w:rPr>
          <w:color w:val="231F20"/>
          <w:w w:val="95"/>
        </w:rPr>
        <w:t>a</w:t>
      </w:r>
      <w:r>
        <w:rPr>
          <w:color w:val="231F20"/>
          <w:spacing w:val="19"/>
          <w:w w:val="95"/>
        </w:rPr>
        <w:t xml:space="preserve"> </w:t>
      </w:r>
      <w:r>
        <w:rPr>
          <w:color w:val="231F20"/>
          <w:w w:val="95"/>
        </w:rPr>
        <w:t>way</w:t>
      </w:r>
      <w:r>
        <w:rPr>
          <w:color w:val="231F20"/>
          <w:spacing w:val="20"/>
          <w:w w:val="95"/>
        </w:rPr>
        <w:t xml:space="preserve"> </w:t>
      </w:r>
      <w:r>
        <w:rPr>
          <w:color w:val="231F20"/>
          <w:w w:val="95"/>
        </w:rPr>
        <w:t>consistent</w:t>
      </w:r>
      <w:r>
        <w:rPr>
          <w:color w:val="231F20"/>
          <w:spacing w:val="-38"/>
          <w:w w:val="95"/>
        </w:rPr>
        <w:t xml:space="preserve"> </w:t>
      </w:r>
      <w:r>
        <w:rPr>
          <w:color w:val="231F20"/>
          <w:w w:val="95"/>
        </w:rPr>
        <w:t>with</w:t>
      </w:r>
      <w:r>
        <w:rPr>
          <w:color w:val="231F20"/>
          <w:spacing w:val="1"/>
          <w:w w:val="95"/>
        </w:rPr>
        <w:t xml:space="preserve"> </w:t>
      </w:r>
      <w:r>
        <w:rPr>
          <w:color w:val="231F20"/>
          <w:w w:val="95"/>
        </w:rPr>
        <w:t>the</w:t>
      </w:r>
      <w:r>
        <w:rPr>
          <w:color w:val="231F20"/>
          <w:spacing w:val="1"/>
          <w:w w:val="95"/>
        </w:rPr>
        <w:t xml:space="preserve"> </w:t>
      </w:r>
      <w:r>
        <w:rPr>
          <w:color w:val="231F20"/>
          <w:w w:val="95"/>
        </w:rPr>
        <w:t>policies</w:t>
      </w:r>
      <w:r>
        <w:rPr>
          <w:color w:val="231F20"/>
          <w:spacing w:val="1"/>
          <w:w w:val="95"/>
        </w:rPr>
        <w:t xml:space="preserve"> </w:t>
      </w:r>
      <w:r>
        <w:rPr>
          <w:color w:val="231F20"/>
          <w:w w:val="95"/>
        </w:rPr>
        <w:t>set</w:t>
      </w:r>
      <w:r>
        <w:rPr>
          <w:color w:val="231F20"/>
          <w:spacing w:val="2"/>
          <w:w w:val="95"/>
        </w:rPr>
        <w:t xml:space="preserve"> </w:t>
      </w:r>
      <w:r>
        <w:rPr>
          <w:color w:val="231F20"/>
          <w:w w:val="95"/>
        </w:rPr>
        <w:t>down</w:t>
      </w:r>
      <w:r>
        <w:rPr>
          <w:color w:val="231F20"/>
          <w:spacing w:val="1"/>
          <w:w w:val="95"/>
        </w:rPr>
        <w:t xml:space="preserve"> </w:t>
      </w:r>
      <w:r>
        <w:rPr>
          <w:color w:val="231F20"/>
          <w:w w:val="95"/>
        </w:rPr>
        <w:t>in</w:t>
      </w:r>
      <w:r>
        <w:rPr>
          <w:color w:val="231F20"/>
          <w:spacing w:val="1"/>
          <w:w w:val="95"/>
        </w:rPr>
        <w:t xml:space="preserve"> </w:t>
      </w:r>
      <w:r>
        <w:rPr>
          <w:color w:val="231F20"/>
          <w:w w:val="95"/>
        </w:rPr>
        <w:t>this</w:t>
      </w:r>
      <w:r>
        <w:rPr>
          <w:color w:val="231F20"/>
          <w:spacing w:val="1"/>
          <w:w w:val="95"/>
        </w:rPr>
        <w:t xml:space="preserve"> </w:t>
      </w:r>
      <w:r>
        <w:rPr>
          <w:color w:val="231F20"/>
          <w:w w:val="95"/>
        </w:rPr>
        <w:t>Heritage</w:t>
      </w:r>
      <w:r>
        <w:rPr>
          <w:color w:val="231F20"/>
          <w:spacing w:val="-4"/>
          <w:w w:val="95"/>
        </w:rPr>
        <w:t xml:space="preserve"> </w:t>
      </w:r>
      <w:r>
        <w:rPr>
          <w:color w:val="231F20"/>
          <w:w w:val="95"/>
        </w:rPr>
        <w:t>Management</w:t>
      </w:r>
      <w:r>
        <w:rPr>
          <w:color w:val="231F20"/>
          <w:spacing w:val="-3"/>
          <w:w w:val="95"/>
        </w:rPr>
        <w:t xml:space="preserve"> </w:t>
      </w:r>
      <w:r>
        <w:rPr>
          <w:color w:val="231F20"/>
          <w:w w:val="95"/>
        </w:rPr>
        <w:t>Plan.</w:t>
      </w:r>
    </w:p>
    <w:p w14:paraId="752C62BF" w14:textId="77777777" w:rsidR="00F71DDB" w:rsidRDefault="00F71DDB" w:rsidP="004124C1">
      <w:pPr>
        <w:spacing w:line="230" w:lineRule="auto"/>
        <w:sectPr w:rsidR="00F71DDB" w:rsidSect="009A6EC1">
          <w:type w:val="continuous"/>
          <w:pgSz w:w="11910" w:h="16840"/>
          <w:pgMar w:top="1580" w:right="800" w:bottom="0" w:left="1100" w:header="0" w:footer="630" w:gutter="0"/>
          <w:cols w:num="3" w:space="720" w:equalWidth="0">
            <w:col w:w="3097" w:space="40"/>
            <w:col w:w="3112" w:space="40"/>
            <w:col w:w="3721"/>
          </w:cols>
        </w:sectPr>
      </w:pPr>
    </w:p>
    <w:p w14:paraId="42D528F5" w14:textId="77777777" w:rsidR="00F71DDB" w:rsidRDefault="00F71DDB" w:rsidP="00A6714E">
      <w:pPr>
        <w:pStyle w:val="BodyText"/>
      </w:pPr>
    </w:p>
    <w:p w14:paraId="06910451" w14:textId="5BB25F34" w:rsidR="00A6714E" w:rsidRDefault="00A6714E" w:rsidP="00A6714E">
      <w:pPr>
        <w:pStyle w:val="BodyText"/>
        <w:sectPr w:rsidR="00A6714E" w:rsidSect="002A63A0">
          <w:headerReference w:type="even" r:id="rId55"/>
          <w:headerReference w:type="default" r:id="rId56"/>
          <w:footerReference w:type="even" r:id="rId57"/>
          <w:footerReference w:type="default" r:id="rId58"/>
          <w:headerReference w:type="first" r:id="rId59"/>
          <w:footerReference w:type="first" r:id="rId60"/>
          <w:pgSz w:w="11910" w:h="16840"/>
          <w:pgMar w:top="1580" w:right="800" w:bottom="820" w:left="1100" w:header="0" w:footer="630" w:gutter="0"/>
          <w:pgNumType w:fmt="lowerRoman"/>
          <w:cols w:space="720"/>
        </w:sectPr>
      </w:pPr>
    </w:p>
    <w:p w14:paraId="045F4B94" w14:textId="77777777" w:rsidR="00F71DDB" w:rsidRDefault="00F71DDB" w:rsidP="004124C1">
      <w:pPr>
        <w:pStyle w:val="BodyText"/>
        <w:spacing w:before="5"/>
        <w:rPr>
          <w:sz w:val="21"/>
        </w:rPr>
      </w:pPr>
    </w:p>
    <w:p w14:paraId="56E3306D" w14:textId="77777777" w:rsidR="00F71DDB" w:rsidRPr="00D80AEC" w:rsidRDefault="00A630EF" w:rsidP="004124C1">
      <w:pPr>
        <w:pStyle w:val="BodyText"/>
        <w:spacing w:line="225" w:lineRule="exact"/>
        <w:ind w:left="317"/>
        <w:rPr>
          <w:b/>
          <w:bCs/>
        </w:rPr>
      </w:pPr>
      <w:r w:rsidRPr="00D80AEC">
        <w:rPr>
          <w:b/>
          <w:bCs/>
          <w:color w:val="231F20"/>
          <w:w w:val="105"/>
        </w:rPr>
        <w:t>Policy</w:t>
      </w:r>
      <w:r w:rsidRPr="00D80AEC">
        <w:rPr>
          <w:b/>
          <w:bCs/>
          <w:color w:val="231F20"/>
          <w:spacing w:val="-1"/>
          <w:w w:val="105"/>
        </w:rPr>
        <w:t xml:space="preserve"> </w:t>
      </w:r>
      <w:r w:rsidRPr="00D80AEC">
        <w:rPr>
          <w:b/>
          <w:bCs/>
          <w:color w:val="231F20"/>
          <w:w w:val="105"/>
        </w:rPr>
        <w:t>2.3</w:t>
      </w:r>
    </w:p>
    <w:p w14:paraId="64C5A042" w14:textId="77777777" w:rsidR="00F71DDB" w:rsidRDefault="00A630EF" w:rsidP="004124C1">
      <w:pPr>
        <w:pStyle w:val="BodyText"/>
        <w:spacing w:before="3" w:line="230" w:lineRule="auto"/>
        <w:ind w:left="317" w:right="391"/>
      </w:pPr>
      <w:r>
        <w:rPr>
          <w:color w:val="231F20"/>
          <w:w w:val="95"/>
        </w:rPr>
        <w:t>The</w:t>
      </w:r>
      <w:r>
        <w:rPr>
          <w:color w:val="231F20"/>
          <w:spacing w:val="1"/>
          <w:w w:val="95"/>
        </w:rPr>
        <w:t xml:space="preserve"> </w:t>
      </w:r>
      <w:r>
        <w:rPr>
          <w:color w:val="231F20"/>
          <w:w w:val="95"/>
        </w:rPr>
        <w:t>displays</w:t>
      </w:r>
      <w:r>
        <w:rPr>
          <w:color w:val="231F20"/>
          <w:spacing w:val="1"/>
          <w:w w:val="95"/>
        </w:rPr>
        <w:t xml:space="preserve"> </w:t>
      </w:r>
      <w:r>
        <w:rPr>
          <w:color w:val="231F20"/>
          <w:w w:val="95"/>
        </w:rPr>
        <w:t>and</w:t>
      </w:r>
      <w:r>
        <w:rPr>
          <w:color w:val="231F20"/>
          <w:spacing w:val="38"/>
        </w:rPr>
        <w:t xml:space="preserve"> </w:t>
      </w:r>
      <w:r>
        <w:rPr>
          <w:color w:val="231F20"/>
          <w:w w:val="95"/>
        </w:rPr>
        <w:t>resources</w:t>
      </w:r>
      <w:r>
        <w:rPr>
          <w:color w:val="231F20"/>
          <w:spacing w:val="38"/>
        </w:rPr>
        <w:t xml:space="preserve"> </w:t>
      </w:r>
      <w:r>
        <w:rPr>
          <w:color w:val="231F20"/>
          <w:w w:val="95"/>
        </w:rPr>
        <w:t>in</w:t>
      </w:r>
      <w:r>
        <w:rPr>
          <w:color w:val="231F20"/>
          <w:spacing w:val="1"/>
          <w:w w:val="95"/>
        </w:rPr>
        <w:t xml:space="preserve"> </w:t>
      </w:r>
      <w:r>
        <w:rPr>
          <w:color w:val="231F20"/>
          <w:w w:val="95"/>
        </w:rPr>
        <w:t>the</w:t>
      </w:r>
      <w:r>
        <w:rPr>
          <w:color w:val="231F20"/>
          <w:spacing w:val="19"/>
          <w:w w:val="95"/>
        </w:rPr>
        <w:t xml:space="preserve"> </w:t>
      </w:r>
      <w:r>
        <w:rPr>
          <w:color w:val="231F20"/>
          <w:w w:val="95"/>
        </w:rPr>
        <w:t>main</w:t>
      </w:r>
      <w:r>
        <w:rPr>
          <w:color w:val="231F20"/>
          <w:spacing w:val="20"/>
          <w:w w:val="95"/>
        </w:rPr>
        <w:t xml:space="preserve"> </w:t>
      </w:r>
      <w:r>
        <w:rPr>
          <w:color w:val="231F20"/>
          <w:w w:val="95"/>
        </w:rPr>
        <w:t>building</w:t>
      </w:r>
      <w:r>
        <w:rPr>
          <w:color w:val="231F20"/>
          <w:spacing w:val="20"/>
          <w:w w:val="95"/>
        </w:rPr>
        <w:t xml:space="preserve"> </w:t>
      </w:r>
      <w:r>
        <w:rPr>
          <w:color w:val="231F20"/>
          <w:w w:val="95"/>
        </w:rPr>
        <w:t>are</w:t>
      </w:r>
      <w:r>
        <w:rPr>
          <w:color w:val="231F20"/>
          <w:spacing w:val="20"/>
          <w:w w:val="95"/>
        </w:rPr>
        <w:t xml:space="preserve"> </w:t>
      </w:r>
      <w:r>
        <w:rPr>
          <w:color w:val="231F20"/>
          <w:w w:val="95"/>
        </w:rPr>
        <w:t>to</w:t>
      </w:r>
      <w:r>
        <w:rPr>
          <w:color w:val="231F20"/>
          <w:spacing w:val="20"/>
          <w:w w:val="95"/>
        </w:rPr>
        <w:t xml:space="preserve"> </w:t>
      </w:r>
      <w:r>
        <w:rPr>
          <w:color w:val="231F20"/>
          <w:w w:val="95"/>
        </w:rPr>
        <w:t>remain</w:t>
      </w:r>
      <w:r>
        <w:rPr>
          <w:color w:val="231F20"/>
          <w:spacing w:val="-37"/>
          <w:w w:val="95"/>
        </w:rPr>
        <w:t xml:space="preserve"> </w:t>
      </w:r>
      <w:r>
        <w:rPr>
          <w:color w:val="231F20"/>
        </w:rPr>
        <w:t>accessible</w:t>
      </w:r>
      <w:r>
        <w:rPr>
          <w:color w:val="231F20"/>
          <w:spacing w:val="-10"/>
        </w:rPr>
        <w:t xml:space="preserve"> </w:t>
      </w:r>
      <w:r>
        <w:rPr>
          <w:color w:val="231F20"/>
        </w:rPr>
        <w:t>to</w:t>
      </w:r>
      <w:r>
        <w:rPr>
          <w:color w:val="231F20"/>
          <w:spacing w:val="-10"/>
        </w:rPr>
        <w:t xml:space="preserve"> </w:t>
      </w:r>
      <w:r>
        <w:rPr>
          <w:color w:val="231F20"/>
        </w:rPr>
        <w:t>the</w:t>
      </w:r>
      <w:r>
        <w:rPr>
          <w:color w:val="231F20"/>
          <w:spacing w:val="-9"/>
        </w:rPr>
        <w:t xml:space="preserve"> </w:t>
      </w:r>
      <w:r>
        <w:rPr>
          <w:color w:val="231F20"/>
        </w:rPr>
        <w:t>public.</w:t>
      </w:r>
    </w:p>
    <w:p w14:paraId="0CA1FBF1" w14:textId="77777777" w:rsidR="00F71DDB" w:rsidRPr="00D80AEC" w:rsidRDefault="00A630EF" w:rsidP="004124C1">
      <w:pPr>
        <w:pStyle w:val="BodyText"/>
        <w:spacing w:before="162" w:line="225" w:lineRule="exact"/>
        <w:ind w:left="317"/>
        <w:rPr>
          <w:b/>
          <w:bCs/>
        </w:rPr>
      </w:pPr>
      <w:r w:rsidRPr="00D80AEC">
        <w:rPr>
          <w:b/>
          <w:bCs/>
          <w:color w:val="231F20"/>
          <w:w w:val="105"/>
        </w:rPr>
        <w:t>Policy</w:t>
      </w:r>
      <w:r w:rsidRPr="00D80AEC">
        <w:rPr>
          <w:b/>
          <w:bCs/>
          <w:color w:val="231F20"/>
          <w:spacing w:val="2"/>
          <w:w w:val="105"/>
        </w:rPr>
        <w:t xml:space="preserve"> </w:t>
      </w:r>
      <w:r w:rsidRPr="00D80AEC">
        <w:rPr>
          <w:b/>
          <w:bCs/>
          <w:color w:val="231F20"/>
          <w:w w:val="105"/>
        </w:rPr>
        <w:t>2.4</w:t>
      </w:r>
    </w:p>
    <w:p w14:paraId="3D4AF89C" w14:textId="77777777" w:rsidR="00F71DDB" w:rsidRDefault="00A630EF" w:rsidP="004124C1">
      <w:pPr>
        <w:pStyle w:val="BodyText"/>
        <w:spacing w:before="3" w:line="230" w:lineRule="auto"/>
        <w:ind w:left="317"/>
      </w:pPr>
      <w:r>
        <w:rPr>
          <w:color w:val="231F20"/>
          <w:w w:val="95"/>
        </w:rPr>
        <w:t>In</w:t>
      </w:r>
      <w:r>
        <w:rPr>
          <w:color w:val="231F20"/>
          <w:spacing w:val="3"/>
          <w:w w:val="95"/>
        </w:rPr>
        <w:t xml:space="preserve"> </w:t>
      </w:r>
      <w:r>
        <w:rPr>
          <w:color w:val="231F20"/>
          <w:w w:val="95"/>
        </w:rPr>
        <w:t>order</w:t>
      </w:r>
      <w:r>
        <w:rPr>
          <w:color w:val="231F20"/>
          <w:spacing w:val="4"/>
          <w:w w:val="95"/>
        </w:rPr>
        <w:t xml:space="preserve"> </w:t>
      </w:r>
      <w:r>
        <w:rPr>
          <w:color w:val="231F20"/>
          <w:w w:val="95"/>
        </w:rPr>
        <w:t>to</w:t>
      </w:r>
      <w:r>
        <w:rPr>
          <w:color w:val="231F20"/>
          <w:spacing w:val="3"/>
          <w:w w:val="95"/>
        </w:rPr>
        <w:t xml:space="preserve"> </w:t>
      </w:r>
      <w:r>
        <w:rPr>
          <w:color w:val="231F20"/>
          <w:w w:val="95"/>
        </w:rPr>
        <w:t>conserve</w:t>
      </w:r>
      <w:r>
        <w:rPr>
          <w:color w:val="231F20"/>
          <w:spacing w:val="4"/>
          <w:w w:val="95"/>
        </w:rPr>
        <w:t xml:space="preserve"> </w:t>
      </w:r>
      <w:r>
        <w:rPr>
          <w:color w:val="231F20"/>
          <w:w w:val="95"/>
        </w:rPr>
        <w:t>and</w:t>
      </w:r>
      <w:r>
        <w:rPr>
          <w:color w:val="231F20"/>
          <w:spacing w:val="3"/>
          <w:w w:val="95"/>
        </w:rPr>
        <w:t xml:space="preserve"> </w:t>
      </w:r>
      <w:r>
        <w:rPr>
          <w:color w:val="231F20"/>
          <w:w w:val="95"/>
        </w:rPr>
        <w:t>protect</w:t>
      </w:r>
      <w:r>
        <w:rPr>
          <w:color w:val="231F20"/>
          <w:spacing w:val="4"/>
          <w:w w:val="95"/>
        </w:rPr>
        <w:t xml:space="preserve"> </w:t>
      </w:r>
      <w:r>
        <w:rPr>
          <w:color w:val="231F20"/>
          <w:w w:val="95"/>
        </w:rPr>
        <w:t>the</w:t>
      </w:r>
      <w:r>
        <w:rPr>
          <w:color w:val="231F20"/>
          <w:spacing w:val="1"/>
          <w:w w:val="95"/>
        </w:rPr>
        <w:t xml:space="preserve"> </w:t>
      </w:r>
      <w:r>
        <w:rPr>
          <w:color w:val="231F20"/>
          <w:w w:val="95"/>
        </w:rPr>
        <w:t>official</w:t>
      </w:r>
      <w:r>
        <w:rPr>
          <w:color w:val="231F20"/>
          <w:spacing w:val="1"/>
          <w:w w:val="95"/>
        </w:rPr>
        <w:t xml:space="preserve"> </w:t>
      </w:r>
      <w:r>
        <w:rPr>
          <w:color w:val="231F20"/>
          <w:w w:val="95"/>
        </w:rPr>
        <w:t>listed</w:t>
      </w:r>
      <w:r>
        <w:rPr>
          <w:color w:val="231F20"/>
          <w:spacing w:val="1"/>
          <w:w w:val="95"/>
        </w:rPr>
        <w:t xml:space="preserve"> </w:t>
      </w:r>
      <w:r>
        <w:rPr>
          <w:color w:val="231F20"/>
          <w:w w:val="95"/>
        </w:rPr>
        <w:t>values</w:t>
      </w:r>
      <w:r>
        <w:rPr>
          <w:color w:val="231F20"/>
          <w:spacing w:val="1"/>
          <w:w w:val="95"/>
        </w:rPr>
        <w:t xml:space="preserve"> </w:t>
      </w:r>
      <w:r>
        <w:rPr>
          <w:color w:val="231F20"/>
          <w:w w:val="95"/>
        </w:rPr>
        <w:t>and</w:t>
      </w:r>
      <w:r>
        <w:rPr>
          <w:color w:val="231F20"/>
          <w:spacing w:val="1"/>
          <w:w w:val="95"/>
        </w:rPr>
        <w:t xml:space="preserve"> </w:t>
      </w:r>
      <w:r>
        <w:rPr>
          <w:color w:val="231F20"/>
          <w:w w:val="95"/>
        </w:rPr>
        <w:t>heritage</w:t>
      </w:r>
      <w:r>
        <w:rPr>
          <w:color w:val="231F20"/>
          <w:spacing w:val="1"/>
          <w:w w:val="95"/>
        </w:rPr>
        <w:t xml:space="preserve"> </w:t>
      </w:r>
      <w:r>
        <w:rPr>
          <w:color w:val="231F20"/>
          <w:w w:val="95"/>
        </w:rPr>
        <w:t>significance,</w:t>
      </w:r>
      <w:r>
        <w:rPr>
          <w:color w:val="231F20"/>
          <w:spacing w:val="3"/>
          <w:w w:val="95"/>
        </w:rPr>
        <w:t xml:space="preserve"> </w:t>
      </w:r>
      <w:r>
        <w:rPr>
          <w:color w:val="231F20"/>
          <w:w w:val="95"/>
        </w:rPr>
        <w:t>including</w:t>
      </w:r>
      <w:r>
        <w:rPr>
          <w:color w:val="231F20"/>
          <w:spacing w:val="3"/>
          <w:w w:val="95"/>
        </w:rPr>
        <w:t xml:space="preserve"> </w:t>
      </w:r>
      <w:r>
        <w:rPr>
          <w:color w:val="231F20"/>
          <w:w w:val="95"/>
        </w:rPr>
        <w:t>the</w:t>
      </w:r>
      <w:r>
        <w:rPr>
          <w:color w:val="231F20"/>
          <w:spacing w:val="3"/>
          <w:w w:val="95"/>
        </w:rPr>
        <w:t xml:space="preserve"> </w:t>
      </w:r>
      <w:r>
        <w:rPr>
          <w:color w:val="231F20"/>
          <w:w w:val="95"/>
        </w:rPr>
        <w:t>landscape</w:t>
      </w:r>
      <w:r>
        <w:rPr>
          <w:color w:val="231F20"/>
          <w:spacing w:val="-38"/>
          <w:w w:val="95"/>
        </w:rPr>
        <w:t xml:space="preserve"> </w:t>
      </w:r>
      <w:r>
        <w:rPr>
          <w:color w:val="231F20"/>
          <w:w w:val="95"/>
        </w:rPr>
        <w:t>setting, any works (such as site</w:t>
      </w:r>
      <w:r>
        <w:rPr>
          <w:color w:val="231F20"/>
          <w:spacing w:val="1"/>
          <w:w w:val="95"/>
        </w:rPr>
        <w:t xml:space="preserve"> </w:t>
      </w:r>
      <w:r>
        <w:rPr>
          <w:color w:val="231F20"/>
          <w:w w:val="95"/>
        </w:rPr>
        <w:t>development</w:t>
      </w:r>
      <w:r>
        <w:rPr>
          <w:color w:val="231F20"/>
          <w:spacing w:val="1"/>
          <w:w w:val="95"/>
        </w:rPr>
        <w:t xml:space="preserve"> </w:t>
      </w:r>
      <w:r>
        <w:rPr>
          <w:color w:val="231F20"/>
          <w:w w:val="95"/>
        </w:rPr>
        <w:t>for</w:t>
      </w:r>
      <w:r>
        <w:rPr>
          <w:color w:val="231F20"/>
          <w:spacing w:val="2"/>
          <w:w w:val="95"/>
        </w:rPr>
        <w:t xml:space="preserve"> </w:t>
      </w:r>
      <w:r>
        <w:rPr>
          <w:color w:val="231F20"/>
          <w:w w:val="95"/>
        </w:rPr>
        <w:t>roads,</w:t>
      </w:r>
      <w:r>
        <w:rPr>
          <w:color w:val="231F20"/>
          <w:spacing w:val="2"/>
          <w:w w:val="95"/>
        </w:rPr>
        <w:t xml:space="preserve"> </w:t>
      </w:r>
      <w:r>
        <w:rPr>
          <w:color w:val="231F20"/>
          <w:w w:val="95"/>
        </w:rPr>
        <w:t>car</w:t>
      </w:r>
      <w:r>
        <w:rPr>
          <w:color w:val="231F20"/>
          <w:spacing w:val="2"/>
          <w:w w:val="95"/>
        </w:rPr>
        <w:t xml:space="preserve"> </w:t>
      </w:r>
      <w:r>
        <w:rPr>
          <w:color w:val="231F20"/>
          <w:w w:val="95"/>
        </w:rPr>
        <w:t>parking</w:t>
      </w:r>
      <w:r>
        <w:rPr>
          <w:color w:val="231F20"/>
          <w:spacing w:val="1"/>
          <w:w w:val="95"/>
        </w:rPr>
        <w:t xml:space="preserve"> </w:t>
      </w:r>
      <w:r>
        <w:rPr>
          <w:color w:val="231F20"/>
          <w:w w:val="95"/>
        </w:rPr>
        <w:t>and</w:t>
      </w:r>
      <w:r>
        <w:rPr>
          <w:color w:val="231F20"/>
          <w:spacing w:val="6"/>
          <w:w w:val="95"/>
        </w:rPr>
        <w:t xml:space="preserve"> </w:t>
      </w:r>
      <w:r>
        <w:rPr>
          <w:color w:val="231F20"/>
          <w:w w:val="95"/>
        </w:rPr>
        <w:t>buildings)</w:t>
      </w:r>
      <w:r>
        <w:rPr>
          <w:color w:val="231F20"/>
          <w:spacing w:val="7"/>
          <w:w w:val="95"/>
        </w:rPr>
        <w:t xml:space="preserve"> </w:t>
      </w:r>
      <w:r>
        <w:rPr>
          <w:color w:val="231F20"/>
          <w:w w:val="95"/>
        </w:rPr>
        <w:t>need</w:t>
      </w:r>
      <w:r>
        <w:rPr>
          <w:color w:val="231F20"/>
          <w:spacing w:val="7"/>
          <w:w w:val="95"/>
        </w:rPr>
        <w:t xml:space="preserve"> </w:t>
      </w:r>
      <w:r>
        <w:rPr>
          <w:color w:val="231F20"/>
          <w:w w:val="95"/>
        </w:rPr>
        <w:t>to</w:t>
      </w:r>
      <w:r>
        <w:rPr>
          <w:color w:val="231F20"/>
          <w:spacing w:val="7"/>
          <w:w w:val="95"/>
        </w:rPr>
        <w:t xml:space="preserve"> </w:t>
      </w:r>
      <w:r>
        <w:rPr>
          <w:color w:val="231F20"/>
          <w:w w:val="95"/>
        </w:rPr>
        <w:t>be</w:t>
      </w:r>
      <w:r>
        <w:rPr>
          <w:color w:val="231F20"/>
          <w:spacing w:val="6"/>
          <w:w w:val="95"/>
        </w:rPr>
        <w:t xml:space="preserve"> </w:t>
      </w:r>
      <w:r>
        <w:rPr>
          <w:color w:val="231F20"/>
          <w:w w:val="95"/>
        </w:rPr>
        <w:t>considered</w:t>
      </w:r>
      <w:r>
        <w:rPr>
          <w:color w:val="231F20"/>
          <w:spacing w:val="1"/>
          <w:w w:val="95"/>
        </w:rPr>
        <w:t xml:space="preserve"> </w:t>
      </w:r>
      <w:r>
        <w:rPr>
          <w:color w:val="231F20"/>
          <w:w w:val="95"/>
        </w:rPr>
        <w:t>in reference to the EPBC Act with</w:t>
      </w:r>
      <w:r>
        <w:rPr>
          <w:color w:val="231F20"/>
          <w:spacing w:val="1"/>
          <w:w w:val="95"/>
        </w:rPr>
        <w:t xml:space="preserve"> </w:t>
      </w:r>
      <w:r>
        <w:rPr>
          <w:color w:val="231F20"/>
          <w:w w:val="95"/>
        </w:rPr>
        <w:t>major</w:t>
      </w:r>
      <w:r>
        <w:rPr>
          <w:color w:val="231F20"/>
          <w:spacing w:val="9"/>
          <w:w w:val="95"/>
        </w:rPr>
        <w:t xml:space="preserve"> </w:t>
      </w:r>
      <w:r>
        <w:rPr>
          <w:color w:val="231F20"/>
          <w:w w:val="95"/>
        </w:rPr>
        <w:t>works</w:t>
      </w:r>
      <w:r>
        <w:rPr>
          <w:color w:val="231F20"/>
          <w:spacing w:val="9"/>
          <w:w w:val="95"/>
        </w:rPr>
        <w:t xml:space="preserve"> </w:t>
      </w:r>
      <w:r>
        <w:rPr>
          <w:color w:val="231F20"/>
          <w:w w:val="95"/>
        </w:rPr>
        <w:t>needing</w:t>
      </w:r>
      <w:r>
        <w:rPr>
          <w:color w:val="231F20"/>
          <w:spacing w:val="9"/>
          <w:w w:val="95"/>
        </w:rPr>
        <w:t xml:space="preserve"> </w:t>
      </w:r>
      <w:r>
        <w:rPr>
          <w:color w:val="231F20"/>
          <w:w w:val="95"/>
        </w:rPr>
        <w:t>to</w:t>
      </w:r>
      <w:r>
        <w:rPr>
          <w:color w:val="231F20"/>
          <w:spacing w:val="9"/>
          <w:w w:val="95"/>
        </w:rPr>
        <w:t xml:space="preserve"> </w:t>
      </w:r>
      <w:r>
        <w:rPr>
          <w:color w:val="231F20"/>
          <w:w w:val="95"/>
        </w:rPr>
        <w:t>be</w:t>
      </w:r>
      <w:r>
        <w:rPr>
          <w:color w:val="231F20"/>
          <w:spacing w:val="9"/>
          <w:w w:val="95"/>
        </w:rPr>
        <w:t xml:space="preserve"> </w:t>
      </w:r>
      <w:r>
        <w:rPr>
          <w:color w:val="231F20"/>
          <w:w w:val="95"/>
        </w:rPr>
        <w:t>referred</w:t>
      </w:r>
      <w:r>
        <w:rPr>
          <w:color w:val="231F20"/>
          <w:spacing w:val="9"/>
          <w:w w:val="95"/>
        </w:rPr>
        <w:t xml:space="preserve"> </w:t>
      </w:r>
      <w:r>
        <w:rPr>
          <w:color w:val="231F20"/>
          <w:w w:val="95"/>
        </w:rPr>
        <w:t>to</w:t>
      </w:r>
      <w:r>
        <w:rPr>
          <w:color w:val="231F20"/>
          <w:spacing w:val="1"/>
          <w:w w:val="95"/>
        </w:rPr>
        <w:t xml:space="preserve"> </w:t>
      </w:r>
      <w:r>
        <w:rPr>
          <w:color w:val="231F20"/>
          <w:w w:val="95"/>
        </w:rPr>
        <w:t>the</w:t>
      </w:r>
      <w:r>
        <w:rPr>
          <w:color w:val="231F20"/>
          <w:spacing w:val="-2"/>
          <w:w w:val="95"/>
        </w:rPr>
        <w:t xml:space="preserve"> </w:t>
      </w:r>
      <w:r>
        <w:rPr>
          <w:color w:val="231F20"/>
          <w:w w:val="95"/>
        </w:rPr>
        <w:t>Minister</w:t>
      </w:r>
      <w:r>
        <w:rPr>
          <w:color w:val="231F20"/>
          <w:spacing w:val="-1"/>
          <w:w w:val="95"/>
        </w:rPr>
        <w:t xml:space="preserve"> </w:t>
      </w:r>
      <w:r>
        <w:rPr>
          <w:color w:val="231F20"/>
          <w:w w:val="95"/>
        </w:rPr>
        <w:t>for</w:t>
      </w:r>
      <w:r>
        <w:rPr>
          <w:color w:val="231F20"/>
          <w:spacing w:val="-1"/>
          <w:w w:val="95"/>
        </w:rPr>
        <w:t xml:space="preserve"> </w:t>
      </w:r>
      <w:r>
        <w:rPr>
          <w:color w:val="231F20"/>
          <w:w w:val="95"/>
        </w:rPr>
        <w:t>Environment.</w:t>
      </w:r>
    </w:p>
    <w:p w14:paraId="00304B06" w14:textId="77777777" w:rsidR="00F71DDB" w:rsidRPr="00D80AEC" w:rsidRDefault="00A630EF" w:rsidP="004124C1">
      <w:pPr>
        <w:pStyle w:val="BodyText"/>
        <w:spacing w:before="161" w:line="225" w:lineRule="exact"/>
        <w:ind w:left="317"/>
        <w:rPr>
          <w:b/>
          <w:bCs/>
        </w:rPr>
      </w:pPr>
      <w:r w:rsidRPr="00D80AEC">
        <w:rPr>
          <w:b/>
          <w:bCs/>
          <w:color w:val="231F20"/>
          <w:w w:val="105"/>
        </w:rPr>
        <w:t>Policy</w:t>
      </w:r>
      <w:r w:rsidRPr="00D80AEC">
        <w:rPr>
          <w:b/>
          <w:bCs/>
          <w:color w:val="231F20"/>
          <w:spacing w:val="6"/>
          <w:w w:val="105"/>
        </w:rPr>
        <w:t xml:space="preserve"> </w:t>
      </w:r>
      <w:r w:rsidRPr="00D80AEC">
        <w:rPr>
          <w:b/>
          <w:bCs/>
          <w:color w:val="231F20"/>
          <w:w w:val="105"/>
        </w:rPr>
        <w:t>2.5</w:t>
      </w:r>
    </w:p>
    <w:p w14:paraId="57BACA31" w14:textId="77777777" w:rsidR="00F71DDB" w:rsidRDefault="00A630EF" w:rsidP="004124C1">
      <w:pPr>
        <w:pStyle w:val="BodyText"/>
        <w:spacing w:before="2" w:line="230" w:lineRule="auto"/>
        <w:ind w:left="317" w:right="296"/>
      </w:pPr>
      <w:r>
        <w:rPr>
          <w:color w:val="231F20"/>
          <w:w w:val="95"/>
        </w:rPr>
        <w:t>Prepare</w:t>
      </w:r>
      <w:r>
        <w:rPr>
          <w:color w:val="231F20"/>
          <w:spacing w:val="9"/>
          <w:w w:val="95"/>
        </w:rPr>
        <w:t xml:space="preserve"> </w:t>
      </w:r>
      <w:r>
        <w:rPr>
          <w:color w:val="231F20"/>
          <w:w w:val="95"/>
        </w:rPr>
        <w:t>a</w:t>
      </w:r>
      <w:r>
        <w:rPr>
          <w:color w:val="231F20"/>
          <w:spacing w:val="10"/>
          <w:w w:val="95"/>
        </w:rPr>
        <w:t xml:space="preserve"> </w:t>
      </w:r>
      <w:r>
        <w:rPr>
          <w:color w:val="231F20"/>
          <w:w w:val="95"/>
        </w:rPr>
        <w:t>landscape</w:t>
      </w:r>
      <w:r>
        <w:rPr>
          <w:color w:val="231F20"/>
          <w:spacing w:val="10"/>
          <w:w w:val="95"/>
        </w:rPr>
        <w:t xml:space="preserve"> </w:t>
      </w:r>
      <w:r>
        <w:rPr>
          <w:color w:val="231F20"/>
          <w:w w:val="95"/>
        </w:rPr>
        <w:t>plan</w:t>
      </w:r>
      <w:r>
        <w:rPr>
          <w:color w:val="231F20"/>
          <w:spacing w:val="9"/>
          <w:w w:val="95"/>
        </w:rPr>
        <w:t xml:space="preserve"> </w:t>
      </w:r>
      <w:r>
        <w:rPr>
          <w:color w:val="231F20"/>
          <w:w w:val="95"/>
        </w:rPr>
        <w:t>to</w:t>
      </w:r>
      <w:r>
        <w:rPr>
          <w:color w:val="231F20"/>
          <w:spacing w:val="10"/>
          <w:w w:val="95"/>
        </w:rPr>
        <w:t xml:space="preserve"> </w:t>
      </w:r>
      <w:r>
        <w:rPr>
          <w:color w:val="231F20"/>
          <w:w w:val="95"/>
        </w:rPr>
        <w:t>guide</w:t>
      </w:r>
      <w:r>
        <w:rPr>
          <w:color w:val="231F20"/>
          <w:spacing w:val="-37"/>
          <w:w w:val="95"/>
        </w:rPr>
        <w:t xml:space="preserve"> </w:t>
      </w:r>
      <w:r>
        <w:rPr>
          <w:color w:val="231F20"/>
          <w:w w:val="95"/>
        </w:rPr>
        <w:t>management</w:t>
      </w:r>
      <w:r>
        <w:rPr>
          <w:color w:val="231F20"/>
          <w:spacing w:val="3"/>
          <w:w w:val="95"/>
        </w:rPr>
        <w:t xml:space="preserve"> </w:t>
      </w:r>
      <w:r>
        <w:rPr>
          <w:color w:val="231F20"/>
          <w:w w:val="95"/>
        </w:rPr>
        <w:t>of</w:t>
      </w:r>
      <w:r>
        <w:rPr>
          <w:color w:val="231F20"/>
          <w:spacing w:val="4"/>
          <w:w w:val="95"/>
        </w:rPr>
        <w:t xml:space="preserve"> </w:t>
      </w:r>
      <w:r>
        <w:rPr>
          <w:color w:val="231F20"/>
          <w:w w:val="95"/>
        </w:rPr>
        <w:t>the</w:t>
      </w:r>
      <w:r>
        <w:rPr>
          <w:color w:val="231F20"/>
          <w:spacing w:val="3"/>
          <w:w w:val="95"/>
        </w:rPr>
        <w:t xml:space="preserve"> </w:t>
      </w:r>
      <w:r>
        <w:rPr>
          <w:color w:val="231F20"/>
          <w:w w:val="95"/>
        </w:rPr>
        <w:t>landscape</w:t>
      </w:r>
      <w:r>
        <w:rPr>
          <w:color w:val="231F20"/>
          <w:spacing w:val="1"/>
          <w:w w:val="95"/>
        </w:rPr>
        <w:t xml:space="preserve"> </w:t>
      </w:r>
      <w:r>
        <w:rPr>
          <w:color w:val="231F20"/>
          <w:w w:val="95"/>
        </w:rPr>
        <w:t>setting of the place to protect</w:t>
      </w:r>
      <w:r>
        <w:rPr>
          <w:color w:val="231F20"/>
          <w:spacing w:val="1"/>
          <w:w w:val="95"/>
        </w:rPr>
        <w:t xml:space="preserve"> </w:t>
      </w:r>
      <w:r>
        <w:rPr>
          <w:color w:val="231F20"/>
          <w:w w:val="95"/>
        </w:rPr>
        <w:t>official</w:t>
      </w:r>
      <w:r>
        <w:rPr>
          <w:color w:val="231F20"/>
          <w:spacing w:val="16"/>
          <w:w w:val="95"/>
        </w:rPr>
        <w:t xml:space="preserve"> </w:t>
      </w:r>
      <w:r>
        <w:rPr>
          <w:color w:val="231F20"/>
          <w:w w:val="95"/>
        </w:rPr>
        <w:t>listed</w:t>
      </w:r>
      <w:r>
        <w:rPr>
          <w:color w:val="231F20"/>
          <w:spacing w:val="17"/>
          <w:w w:val="95"/>
        </w:rPr>
        <w:t xml:space="preserve"> </w:t>
      </w:r>
      <w:r>
        <w:rPr>
          <w:color w:val="231F20"/>
          <w:w w:val="95"/>
        </w:rPr>
        <w:t>values</w:t>
      </w:r>
      <w:r>
        <w:rPr>
          <w:color w:val="231F20"/>
          <w:spacing w:val="17"/>
          <w:w w:val="95"/>
        </w:rPr>
        <w:t xml:space="preserve"> </w:t>
      </w:r>
      <w:r>
        <w:rPr>
          <w:color w:val="231F20"/>
          <w:w w:val="95"/>
        </w:rPr>
        <w:t>and</w:t>
      </w:r>
      <w:r>
        <w:rPr>
          <w:color w:val="231F20"/>
          <w:spacing w:val="17"/>
          <w:w w:val="95"/>
        </w:rPr>
        <w:t xml:space="preserve"> </w:t>
      </w:r>
      <w:r>
        <w:rPr>
          <w:color w:val="231F20"/>
          <w:w w:val="95"/>
        </w:rPr>
        <w:t>heritage</w:t>
      </w:r>
      <w:r>
        <w:rPr>
          <w:color w:val="231F20"/>
          <w:spacing w:val="1"/>
          <w:w w:val="95"/>
        </w:rPr>
        <w:t xml:space="preserve"> </w:t>
      </w:r>
      <w:r>
        <w:rPr>
          <w:color w:val="231F20"/>
        </w:rPr>
        <w:t>significance so that replacement</w:t>
      </w:r>
      <w:r>
        <w:rPr>
          <w:color w:val="231F20"/>
          <w:spacing w:val="1"/>
        </w:rPr>
        <w:t xml:space="preserve"> </w:t>
      </w:r>
      <w:r>
        <w:rPr>
          <w:color w:val="231F20"/>
          <w:w w:val="95"/>
        </w:rPr>
        <w:t>of</w:t>
      </w:r>
      <w:r>
        <w:rPr>
          <w:color w:val="231F20"/>
          <w:spacing w:val="9"/>
          <w:w w:val="95"/>
        </w:rPr>
        <w:t xml:space="preserve"> </w:t>
      </w:r>
      <w:r>
        <w:rPr>
          <w:color w:val="231F20"/>
          <w:w w:val="95"/>
        </w:rPr>
        <w:t>trees</w:t>
      </w:r>
      <w:r>
        <w:rPr>
          <w:color w:val="231F20"/>
          <w:spacing w:val="9"/>
          <w:w w:val="95"/>
        </w:rPr>
        <w:t xml:space="preserve"> </w:t>
      </w:r>
      <w:r>
        <w:rPr>
          <w:color w:val="231F20"/>
          <w:w w:val="95"/>
        </w:rPr>
        <w:t>that</w:t>
      </w:r>
      <w:r>
        <w:rPr>
          <w:color w:val="231F20"/>
          <w:spacing w:val="9"/>
          <w:w w:val="95"/>
        </w:rPr>
        <w:t xml:space="preserve"> </w:t>
      </w:r>
      <w:r>
        <w:rPr>
          <w:color w:val="231F20"/>
          <w:w w:val="95"/>
        </w:rPr>
        <w:t>are</w:t>
      </w:r>
      <w:r>
        <w:rPr>
          <w:color w:val="231F20"/>
          <w:spacing w:val="9"/>
          <w:w w:val="95"/>
        </w:rPr>
        <w:t xml:space="preserve"> </w:t>
      </w:r>
      <w:r>
        <w:rPr>
          <w:color w:val="231F20"/>
          <w:w w:val="95"/>
        </w:rPr>
        <w:t>posing</w:t>
      </w:r>
      <w:r>
        <w:rPr>
          <w:color w:val="231F20"/>
          <w:spacing w:val="9"/>
          <w:w w:val="95"/>
        </w:rPr>
        <w:t xml:space="preserve"> </w:t>
      </w:r>
      <w:r>
        <w:rPr>
          <w:color w:val="231F20"/>
          <w:w w:val="95"/>
        </w:rPr>
        <w:t>a</w:t>
      </w:r>
      <w:r>
        <w:rPr>
          <w:color w:val="231F20"/>
          <w:spacing w:val="9"/>
          <w:w w:val="95"/>
        </w:rPr>
        <w:t xml:space="preserve"> </w:t>
      </w:r>
      <w:r>
        <w:rPr>
          <w:color w:val="231F20"/>
          <w:w w:val="95"/>
        </w:rPr>
        <w:t>danger</w:t>
      </w:r>
      <w:r>
        <w:rPr>
          <w:color w:val="231F20"/>
          <w:spacing w:val="1"/>
          <w:w w:val="95"/>
        </w:rPr>
        <w:t xml:space="preserve"> </w:t>
      </w:r>
      <w:r>
        <w:rPr>
          <w:color w:val="231F20"/>
          <w:w w:val="95"/>
        </w:rPr>
        <w:t>or</w:t>
      </w:r>
      <w:r>
        <w:rPr>
          <w:color w:val="231F20"/>
          <w:spacing w:val="6"/>
          <w:w w:val="95"/>
        </w:rPr>
        <w:t xml:space="preserve"> </w:t>
      </w:r>
      <w:r>
        <w:rPr>
          <w:color w:val="231F20"/>
          <w:w w:val="95"/>
        </w:rPr>
        <w:t>require</w:t>
      </w:r>
      <w:r>
        <w:rPr>
          <w:color w:val="231F20"/>
          <w:spacing w:val="7"/>
          <w:w w:val="95"/>
        </w:rPr>
        <w:t xml:space="preserve"> </w:t>
      </w:r>
      <w:r>
        <w:rPr>
          <w:color w:val="231F20"/>
          <w:w w:val="95"/>
        </w:rPr>
        <w:t>replacement</w:t>
      </w:r>
      <w:r>
        <w:rPr>
          <w:color w:val="231F20"/>
          <w:spacing w:val="7"/>
          <w:w w:val="95"/>
        </w:rPr>
        <w:t xml:space="preserve"> </w:t>
      </w:r>
      <w:r>
        <w:rPr>
          <w:color w:val="231F20"/>
          <w:w w:val="95"/>
        </w:rPr>
        <w:t>for</w:t>
      </w:r>
      <w:r>
        <w:rPr>
          <w:color w:val="231F20"/>
          <w:spacing w:val="7"/>
          <w:w w:val="95"/>
        </w:rPr>
        <w:t xml:space="preserve"> </w:t>
      </w:r>
      <w:r>
        <w:rPr>
          <w:color w:val="231F20"/>
          <w:w w:val="95"/>
        </w:rPr>
        <w:t>other</w:t>
      </w:r>
      <w:r>
        <w:rPr>
          <w:color w:val="231F20"/>
          <w:spacing w:val="1"/>
          <w:w w:val="95"/>
        </w:rPr>
        <w:t xml:space="preserve"> </w:t>
      </w:r>
      <w:r>
        <w:rPr>
          <w:color w:val="231F20"/>
          <w:w w:val="95"/>
        </w:rPr>
        <w:t>reasons</w:t>
      </w:r>
      <w:r>
        <w:rPr>
          <w:color w:val="231F20"/>
          <w:spacing w:val="13"/>
          <w:w w:val="95"/>
        </w:rPr>
        <w:t xml:space="preserve"> </w:t>
      </w:r>
      <w:r>
        <w:rPr>
          <w:color w:val="231F20"/>
          <w:w w:val="95"/>
        </w:rPr>
        <w:t>and</w:t>
      </w:r>
      <w:r>
        <w:rPr>
          <w:color w:val="231F20"/>
          <w:spacing w:val="13"/>
          <w:w w:val="95"/>
        </w:rPr>
        <w:t xml:space="preserve"> </w:t>
      </w:r>
      <w:r>
        <w:rPr>
          <w:color w:val="231F20"/>
          <w:w w:val="95"/>
        </w:rPr>
        <w:t>with</w:t>
      </w:r>
      <w:r>
        <w:rPr>
          <w:color w:val="231F20"/>
          <w:spacing w:val="13"/>
          <w:w w:val="95"/>
        </w:rPr>
        <w:t xml:space="preserve"> </w:t>
      </w:r>
      <w:r>
        <w:rPr>
          <w:color w:val="231F20"/>
          <w:w w:val="95"/>
        </w:rPr>
        <w:t>reference</w:t>
      </w:r>
      <w:r>
        <w:rPr>
          <w:color w:val="231F20"/>
          <w:spacing w:val="14"/>
          <w:w w:val="95"/>
        </w:rPr>
        <w:t xml:space="preserve"> </w:t>
      </w:r>
      <w:r>
        <w:rPr>
          <w:color w:val="231F20"/>
          <w:w w:val="95"/>
        </w:rPr>
        <w:t>to</w:t>
      </w:r>
      <w:r>
        <w:rPr>
          <w:color w:val="231F20"/>
          <w:spacing w:val="13"/>
          <w:w w:val="95"/>
        </w:rPr>
        <w:t xml:space="preserve"> </w:t>
      </w:r>
      <w:r>
        <w:rPr>
          <w:color w:val="231F20"/>
          <w:w w:val="95"/>
        </w:rPr>
        <w:t>the</w:t>
      </w:r>
      <w:r>
        <w:rPr>
          <w:color w:val="231F20"/>
          <w:spacing w:val="1"/>
          <w:w w:val="95"/>
        </w:rPr>
        <w:t xml:space="preserve"> </w:t>
      </w:r>
      <w:r>
        <w:rPr>
          <w:color w:val="231F20"/>
          <w:w w:val="95"/>
        </w:rPr>
        <w:t>EPBC</w:t>
      </w:r>
      <w:r>
        <w:rPr>
          <w:color w:val="231F20"/>
          <w:spacing w:val="-8"/>
          <w:w w:val="95"/>
        </w:rPr>
        <w:t xml:space="preserve"> </w:t>
      </w:r>
      <w:r>
        <w:rPr>
          <w:color w:val="231F20"/>
          <w:w w:val="95"/>
        </w:rPr>
        <w:t>Act.</w:t>
      </w:r>
    </w:p>
    <w:p w14:paraId="33EBAFAA" w14:textId="77777777" w:rsidR="00F71DDB" w:rsidRDefault="00F71DDB" w:rsidP="004124C1">
      <w:pPr>
        <w:pStyle w:val="BodyText"/>
        <w:spacing w:before="3"/>
        <w:rPr>
          <w:sz w:val="20"/>
        </w:rPr>
      </w:pPr>
    </w:p>
    <w:p w14:paraId="73BEEA44" w14:textId="77777777" w:rsidR="00F71DDB" w:rsidRDefault="00A630EF" w:rsidP="004124C1">
      <w:pPr>
        <w:pStyle w:val="Heading3"/>
      </w:pPr>
      <w:r>
        <w:rPr>
          <w:w w:val="105"/>
        </w:rPr>
        <w:t>Conservation</w:t>
      </w:r>
      <w:r>
        <w:rPr>
          <w:spacing w:val="18"/>
          <w:w w:val="105"/>
        </w:rPr>
        <w:t xml:space="preserve"> </w:t>
      </w:r>
      <w:r>
        <w:rPr>
          <w:w w:val="105"/>
        </w:rPr>
        <w:t>Objective</w:t>
      </w:r>
      <w:r>
        <w:rPr>
          <w:spacing w:val="18"/>
          <w:w w:val="105"/>
        </w:rPr>
        <w:t xml:space="preserve"> </w:t>
      </w:r>
      <w:r>
        <w:rPr>
          <w:w w:val="105"/>
        </w:rPr>
        <w:t>3</w:t>
      </w:r>
    </w:p>
    <w:p w14:paraId="4B97D4B8" w14:textId="35287CB2" w:rsidR="00F71DDB" w:rsidRDefault="00A630EF" w:rsidP="00A63AED">
      <w:pPr>
        <w:pStyle w:val="BodyText"/>
        <w:spacing w:before="111" w:line="230" w:lineRule="auto"/>
        <w:ind w:left="317" w:right="120"/>
      </w:pPr>
      <w:r>
        <w:rPr>
          <w:color w:val="231F20"/>
          <w:w w:val="95"/>
        </w:rPr>
        <w:t>To</w:t>
      </w:r>
      <w:r>
        <w:rPr>
          <w:color w:val="231F20"/>
          <w:spacing w:val="23"/>
          <w:w w:val="95"/>
        </w:rPr>
        <w:t xml:space="preserve"> </w:t>
      </w:r>
      <w:r>
        <w:rPr>
          <w:color w:val="231F20"/>
          <w:w w:val="95"/>
        </w:rPr>
        <w:t>retain</w:t>
      </w:r>
      <w:r>
        <w:rPr>
          <w:color w:val="231F20"/>
          <w:spacing w:val="23"/>
          <w:w w:val="95"/>
        </w:rPr>
        <w:t xml:space="preserve"> </w:t>
      </w:r>
      <w:r>
        <w:rPr>
          <w:color w:val="231F20"/>
          <w:w w:val="95"/>
        </w:rPr>
        <w:t>the</w:t>
      </w:r>
      <w:r>
        <w:rPr>
          <w:color w:val="231F20"/>
          <w:spacing w:val="23"/>
          <w:w w:val="95"/>
        </w:rPr>
        <w:t xml:space="preserve"> </w:t>
      </w:r>
      <w:r>
        <w:rPr>
          <w:color w:val="231F20"/>
          <w:w w:val="95"/>
        </w:rPr>
        <w:t>existing</w:t>
      </w:r>
      <w:r>
        <w:rPr>
          <w:color w:val="231F20"/>
          <w:spacing w:val="24"/>
          <w:w w:val="95"/>
        </w:rPr>
        <w:t xml:space="preserve"> </w:t>
      </w:r>
      <w:r>
        <w:rPr>
          <w:color w:val="231F20"/>
          <w:w w:val="95"/>
        </w:rPr>
        <w:t>and</w:t>
      </w:r>
      <w:r>
        <w:rPr>
          <w:color w:val="231F20"/>
          <w:spacing w:val="23"/>
          <w:w w:val="95"/>
        </w:rPr>
        <w:t xml:space="preserve"> </w:t>
      </w:r>
      <w:r>
        <w:rPr>
          <w:color w:val="231F20"/>
          <w:w w:val="95"/>
        </w:rPr>
        <w:t>historical</w:t>
      </w:r>
      <w:r>
        <w:rPr>
          <w:color w:val="231F20"/>
          <w:spacing w:val="-37"/>
          <w:w w:val="95"/>
        </w:rPr>
        <w:t xml:space="preserve"> </w:t>
      </w:r>
      <w:r>
        <w:rPr>
          <w:color w:val="231F20"/>
          <w:w w:val="95"/>
        </w:rPr>
        <w:t>forms,</w:t>
      </w:r>
      <w:r>
        <w:rPr>
          <w:color w:val="231F20"/>
          <w:spacing w:val="9"/>
          <w:w w:val="95"/>
        </w:rPr>
        <w:t xml:space="preserve"> </w:t>
      </w:r>
      <w:r>
        <w:rPr>
          <w:color w:val="231F20"/>
          <w:w w:val="95"/>
        </w:rPr>
        <w:t>details</w:t>
      </w:r>
      <w:r>
        <w:rPr>
          <w:color w:val="231F20"/>
          <w:spacing w:val="9"/>
          <w:w w:val="95"/>
        </w:rPr>
        <w:t xml:space="preserve"> </w:t>
      </w:r>
      <w:r>
        <w:rPr>
          <w:color w:val="231F20"/>
          <w:w w:val="95"/>
        </w:rPr>
        <w:t>and</w:t>
      </w:r>
      <w:r>
        <w:rPr>
          <w:color w:val="231F20"/>
          <w:spacing w:val="9"/>
          <w:w w:val="95"/>
        </w:rPr>
        <w:t xml:space="preserve"> </w:t>
      </w:r>
      <w:r>
        <w:rPr>
          <w:color w:val="231F20"/>
          <w:w w:val="95"/>
        </w:rPr>
        <w:t>character</w:t>
      </w:r>
      <w:r>
        <w:rPr>
          <w:color w:val="231F20"/>
          <w:spacing w:val="9"/>
          <w:w w:val="95"/>
        </w:rPr>
        <w:t xml:space="preserve"> </w:t>
      </w:r>
      <w:r>
        <w:rPr>
          <w:color w:val="231F20"/>
          <w:w w:val="95"/>
        </w:rPr>
        <w:t>of</w:t>
      </w:r>
      <w:r>
        <w:rPr>
          <w:color w:val="231F20"/>
          <w:spacing w:val="9"/>
          <w:w w:val="95"/>
        </w:rPr>
        <w:t xml:space="preserve"> </w:t>
      </w:r>
      <w:r>
        <w:rPr>
          <w:color w:val="231F20"/>
          <w:w w:val="95"/>
        </w:rPr>
        <w:t>the</w:t>
      </w:r>
      <w:r>
        <w:rPr>
          <w:color w:val="231F20"/>
          <w:spacing w:val="1"/>
          <w:w w:val="95"/>
        </w:rPr>
        <w:t xml:space="preserve"> </w:t>
      </w:r>
      <w:r>
        <w:rPr>
          <w:color w:val="231F20"/>
          <w:w w:val="95"/>
        </w:rPr>
        <w:t>place</w:t>
      </w:r>
      <w:r>
        <w:rPr>
          <w:color w:val="231F20"/>
          <w:spacing w:val="40"/>
        </w:rPr>
        <w:t xml:space="preserve"> </w:t>
      </w:r>
      <w:r>
        <w:rPr>
          <w:color w:val="231F20"/>
          <w:w w:val="95"/>
        </w:rPr>
        <w:t>and</w:t>
      </w:r>
      <w:r>
        <w:rPr>
          <w:color w:val="231F20"/>
          <w:spacing w:val="40"/>
        </w:rPr>
        <w:t xml:space="preserve"> </w:t>
      </w:r>
      <w:r>
        <w:rPr>
          <w:color w:val="231F20"/>
          <w:w w:val="95"/>
        </w:rPr>
        <w:t>significant</w:t>
      </w:r>
      <w:r>
        <w:rPr>
          <w:color w:val="231F20"/>
          <w:spacing w:val="40"/>
        </w:rPr>
        <w:t xml:space="preserve"> </w:t>
      </w:r>
      <w:r>
        <w:rPr>
          <w:color w:val="231F20"/>
          <w:w w:val="95"/>
        </w:rPr>
        <w:t>elements</w:t>
      </w:r>
      <w:r>
        <w:rPr>
          <w:color w:val="231F20"/>
          <w:spacing w:val="1"/>
          <w:w w:val="95"/>
        </w:rPr>
        <w:t xml:space="preserve"> </w:t>
      </w:r>
      <w:r>
        <w:rPr>
          <w:color w:val="231F20"/>
          <w:w w:val="95"/>
        </w:rPr>
        <w:t>while</w:t>
      </w:r>
      <w:r>
        <w:rPr>
          <w:color w:val="231F20"/>
          <w:spacing w:val="1"/>
          <w:w w:val="95"/>
        </w:rPr>
        <w:t xml:space="preserve"> </w:t>
      </w:r>
      <w:r>
        <w:rPr>
          <w:color w:val="231F20"/>
          <w:w w:val="95"/>
        </w:rPr>
        <w:t>allowing</w:t>
      </w:r>
      <w:r>
        <w:rPr>
          <w:color w:val="231F20"/>
          <w:spacing w:val="38"/>
        </w:rPr>
        <w:t xml:space="preserve"> </w:t>
      </w:r>
      <w:r>
        <w:rPr>
          <w:color w:val="231F20"/>
          <w:w w:val="95"/>
        </w:rPr>
        <w:t>ongoing</w:t>
      </w:r>
      <w:r>
        <w:rPr>
          <w:color w:val="231F20"/>
          <w:spacing w:val="38"/>
        </w:rPr>
        <w:t xml:space="preserve"> </w:t>
      </w:r>
      <w:r>
        <w:rPr>
          <w:color w:val="231F20"/>
          <w:w w:val="95"/>
        </w:rPr>
        <w:t>effective</w:t>
      </w:r>
      <w:r>
        <w:rPr>
          <w:color w:val="231F20"/>
          <w:spacing w:val="1"/>
          <w:w w:val="95"/>
        </w:rPr>
        <w:t xml:space="preserve"> </w:t>
      </w:r>
      <w:r>
        <w:rPr>
          <w:color w:val="231F20"/>
        </w:rPr>
        <w:t>use as conference/meeting venue.</w:t>
      </w:r>
      <w:r>
        <w:rPr>
          <w:color w:val="231F20"/>
          <w:spacing w:val="1"/>
        </w:rPr>
        <w:t xml:space="preserve"> </w:t>
      </w:r>
      <w:r>
        <w:rPr>
          <w:color w:val="231F20"/>
          <w:w w:val="95"/>
        </w:rPr>
        <w:t>Changes</w:t>
      </w:r>
      <w:r>
        <w:rPr>
          <w:color w:val="231F20"/>
          <w:spacing w:val="7"/>
          <w:w w:val="95"/>
        </w:rPr>
        <w:t xml:space="preserve"> </w:t>
      </w:r>
      <w:r>
        <w:rPr>
          <w:color w:val="231F20"/>
          <w:w w:val="95"/>
        </w:rPr>
        <w:t>to</w:t>
      </w:r>
      <w:r>
        <w:rPr>
          <w:color w:val="231F20"/>
          <w:spacing w:val="7"/>
          <w:w w:val="95"/>
        </w:rPr>
        <w:t xml:space="preserve"> </w:t>
      </w:r>
      <w:r>
        <w:rPr>
          <w:color w:val="231F20"/>
          <w:w w:val="95"/>
        </w:rPr>
        <w:t>the</w:t>
      </w:r>
      <w:r>
        <w:rPr>
          <w:color w:val="231F20"/>
          <w:spacing w:val="7"/>
          <w:w w:val="95"/>
        </w:rPr>
        <w:t xml:space="preserve"> </w:t>
      </w:r>
      <w:r>
        <w:rPr>
          <w:color w:val="231F20"/>
          <w:w w:val="95"/>
        </w:rPr>
        <w:t>buildings</w:t>
      </w:r>
      <w:r>
        <w:rPr>
          <w:color w:val="231F20"/>
          <w:spacing w:val="7"/>
          <w:w w:val="95"/>
        </w:rPr>
        <w:t xml:space="preserve"> </w:t>
      </w:r>
      <w:r>
        <w:rPr>
          <w:color w:val="231F20"/>
          <w:w w:val="95"/>
        </w:rPr>
        <w:t>and</w:t>
      </w:r>
      <w:r>
        <w:rPr>
          <w:color w:val="231F20"/>
          <w:spacing w:val="7"/>
          <w:w w:val="95"/>
        </w:rPr>
        <w:t xml:space="preserve"> </w:t>
      </w:r>
      <w:r>
        <w:rPr>
          <w:color w:val="231F20"/>
          <w:w w:val="95"/>
        </w:rPr>
        <w:t>site</w:t>
      </w:r>
      <w:r>
        <w:rPr>
          <w:color w:val="231F20"/>
          <w:spacing w:val="1"/>
          <w:w w:val="95"/>
        </w:rPr>
        <w:t xml:space="preserve"> </w:t>
      </w:r>
      <w:r>
        <w:rPr>
          <w:color w:val="231F20"/>
        </w:rPr>
        <w:t>can be permitted if essential for the</w:t>
      </w:r>
      <w:r>
        <w:rPr>
          <w:color w:val="231F20"/>
          <w:spacing w:val="-40"/>
        </w:rPr>
        <w:t xml:space="preserve"> </w:t>
      </w:r>
      <w:r>
        <w:rPr>
          <w:color w:val="231F20"/>
          <w:w w:val="95"/>
        </w:rPr>
        <w:t>ongoing</w:t>
      </w:r>
      <w:r>
        <w:rPr>
          <w:color w:val="231F20"/>
          <w:spacing w:val="9"/>
          <w:w w:val="95"/>
        </w:rPr>
        <w:t xml:space="preserve"> </w:t>
      </w:r>
      <w:r>
        <w:rPr>
          <w:color w:val="231F20"/>
          <w:w w:val="95"/>
        </w:rPr>
        <w:t>conservation</w:t>
      </w:r>
      <w:r>
        <w:rPr>
          <w:color w:val="231F20"/>
          <w:spacing w:val="10"/>
          <w:w w:val="95"/>
        </w:rPr>
        <w:t xml:space="preserve"> </w:t>
      </w:r>
      <w:r>
        <w:rPr>
          <w:color w:val="231F20"/>
          <w:w w:val="95"/>
        </w:rPr>
        <w:t>for</w:t>
      </w:r>
      <w:r>
        <w:rPr>
          <w:color w:val="231F20"/>
          <w:spacing w:val="9"/>
          <w:w w:val="95"/>
        </w:rPr>
        <w:t xml:space="preserve"> </w:t>
      </w:r>
      <w:r>
        <w:rPr>
          <w:color w:val="231F20"/>
          <w:w w:val="95"/>
        </w:rPr>
        <w:t>the</w:t>
      </w:r>
      <w:r>
        <w:rPr>
          <w:color w:val="231F20"/>
          <w:spacing w:val="10"/>
          <w:w w:val="95"/>
        </w:rPr>
        <w:t xml:space="preserve"> </w:t>
      </w:r>
      <w:r>
        <w:rPr>
          <w:color w:val="231F20"/>
          <w:w w:val="95"/>
        </w:rPr>
        <w:t>place</w:t>
      </w:r>
      <w:r w:rsidR="00A63AED">
        <w:t xml:space="preserve"> </w:t>
      </w:r>
      <w:r>
        <w:rPr>
          <w:color w:val="231F20"/>
          <w:w w:val="95"/>
        </w:rPr>
        <w:t>provided</w:t>
      </w:r>
      <w:r>
        <w:rPr>
          <w:color w:val="231F20"/>
          <w:spacing w:val="15"/>
          <w:w w:val="95"/>
        </w:rPr>
        <w:t xml:space="preserve"> </w:t>
      </w:r>
      <w:r>
        <w:rPr>
          <w:color w:val="231F20"/>
          <w:w w:val="95"/>
        </w:rPr>
        <w:t>the</w:t>
      </w:r>
      <w:r>
        <w:rPr>
          <w:color w:val="231F20"/>
          <w:spacing w:val="16"/>
          <w:w w:val="95"/>
        </w:rPr>
        <w:t xml:space="preserve"> </w:t>
      </w:r>
      <w:r>
        <w:rPr>
          <w:color w:val="231F20"/>
          <w:w w:val="95"/>
        </w:rPr>
        <w:t>impact</w:t>
      </w:r>
      <w:r>
        <w:rPr>
          <w:color w:val="231F20"/>
          <w:spacing w:val="16"/>
          <w:w w:val="95"/>
        </w:rPr>
        <w:t xml:space="preserve"> </w:t>
      </w:r>
      <w:r>
        <w:rPr>
          <w:color w:val="231F20"/>
          <w:w w:val="95"/>
        </w:rPr>
        <w:t>on</w:t>
      </w:r>
      <w:r>
        <w:rPr>
          <w:color w:val="231F20"/>
          <w:spacing w:val="16"/>
          <w:w w:val="95"/>
        </w:rPr>
        <w:t xml:space="preserve"> </w:t>
      </w:r>
      <w:r>
        <w:rPr>
          <w:color w:val="231F20"/>
          <w:w w:val="95"/>
        </w:rPr>
        <w:t>official</w:t>
      </w:r>
      <w:r>
        <w:rPr>
          <w:color w:val="231F20"/>
          <w:spacing w:val="16"/>
          <w:w w:val="95"/>
        </w:rPr>
        <w:t xml:space="preserve"> </w:t>
      </w:r>
      <w:r>
        <w:rPr>
          <w:color w:val="231F20"/>
          <w:w w:val="95"/>
        </w:rPr>
        <w:t>listed</w:t>
      </w:r>
      <w:r>
        <w:rPr>
          <w:color w:val="231F20"/>
          <w:spacing w:val="-38"/>
          <w:w w:val="95"/>
        </w:rPr>
        <w:t xml:space="preserve"> </w:t>
      </w:r>
      <w:r>
        <w:rPr>
          <w:color w:val="231F20"/>
          <w:w w:val="95"/>
        </w:rPr>
        <w:t>values</w:t>
      </w:r>
      <w:r>
        <w:rPr>
          <w:color w:val="231F20"/>
          <w:spacing w:val="11"/>
          <w:w w:val="95"/>
        </w:rPr>
        <w:t xml:space="preserve"> </w:t>
      </w:r>
      <w:r>
        <w:rPr>
          <w:color w:val="231F20"/>
          <w:w w:val="95"/>
        </w:rPr>
        <w:t>and</w:t>
      </w:r>
      <w:r>
        <w:rPr>
          <w:color w:val="231F20"/>
          <w:spacing w:val="12"/>
          <w:w w:val="95"/>
        </w:rPr>
        <w:t xml:space="preserve"> </w:t>
      </w:r>
      <w:r>
        <w:rPr>
          <w:color w:val="231F20"/>
          <w:w w:val="95"/>
        </w:rPr>
        <w:t>heritage</w:t>
      </w:r>
      <w:r>
        <w:rPr>
          <w:color w:val="231F20"/>
          <w:spacing w:val="12"/>
          <w:w w:val="95"/>
        </w:rPr>
        <w:t xml:space="preserve"> </w:t>
      </w:r>
      <w:r>
        <w:rPr>
          <w:color w:val="231F20"/>
          <w:w w:val="95"/>
        </w:rPr>
        <w:t>significance</w:t>
      </w:r>
      <w:r>
        <w:rPr>
          <w:color w:val="231F20"/>
          <w:spacing w:val="12"/>
          <w:w w:val="95"/>
        </w:rPr>
        <w:t xml:space="preserve"> </w:t>
      </w:r>
      <w:r>
        <w:rPr>
          <w:color w:val="231F20"/>
          <w:w w:val="95"/>
        </w:rPr>
        <w:t>as</w:t>
      </w:r>
      <w:r>
        <w:rPr>
          <w:color w:val="231F20"/>
          <w:spacing w:val="1"/>
          <w:w w:val="95"/>
        </w:rPr>
        <w:t xml:space="preserve"> </w:t>
      </w:r>
      <w:r>
        <w:rPr>
          <w:color w:val="231F20"/>
          <w:w w:val="95"/>
        </w:rPr>
        <w:t>per</w:t>
      </w:r>
      <w:r>
        <w:rPr>
          <w:color w:val="231F20"/>
          <w:spacing w:val="2"/>
          <w:w w:val="95"/>
        </w:rPr>
        <w:t xml:space="preserve"> </w:t>
      </w:r>
      <w:r>
        <w:rPr>
          <w:color w:val="231F20"/>
          <w:w w:val="95"/>
        </w:rPr>
        <w:t>the</w:t>
      </w:r>
      <w:r>
        <w:rPr>
          <w:color w:val="231F20"/>
          <w:spacing w:val="2"/>
          <w:w w:val="95"/>
        </w:rPr>
        <w:t xml:space="preserve"> </w:t>
      </w:r>
      <w:r>
        <w:rPr>
          <w:color w:val="231F20"/>
          <w:w w:val="95"/>
        </w:rPr>
        <w:t>EPBC</w:t>
      </w:r>
      <w:r>
        <w:rPr>
          <w:color w:val="231F20"/>
          <w:spacing w:val="3"/>
          <w:w w:val="95"/>
        </w:rPr>
        <w:t xml:space="preserve"> </w:t>
      </w:r>
      <w:r>
        <w:rPr>
          <w:color w:val="231F20"/>
          <w:w w:val="95"/>
        </w:rPr>
        <w:t>Act</w:t>
      </w:r>
      <w:r>
        <w:rPr>
          <w:color w:val="231F20"/>
          <w:spacing w:val="2"/>
          <w:w w:val="95"/>
        </w:rPr>
        <w:t xml:space="preserve"> </w:t>
      </w:r>
      <w:r>
        <w:rPr>
          <w:color w:val="231F20"/>
          <w:w w:val="95"/>
        </w:rPr>
        <w:t>is</w:t>
      </w:r>
      <w:r>
        <w:rPr>
          <w:color w:val="231F20"/>
          <w:spacing w:val="2"/>
          <w:w w:val="95"/>
        </w:rPr>
        <w:t xml:space="preserve"> </w:t>
      </w:r>
      <w:r>
        <w:rPr>
          <w:color w:val="231F20"/>
          <w:w w:val="95"/>
        </w:rPr>
        <w:t>nil</w:t>
      </w:r>
      <w:r>
        <w:rPr>
          <w:color w:val="231F20"/>
          <w:spacing w:val="3"/>
          <w:w w:val="95"/>
        </w:rPr>
        <w:t xml:space="preserve"> </w:t>
      </w:r>
      <w:r>
        <w:rPr>
          <w:color w:val="231F20"/>
          <w:w w:val="95"/>
        </w:rPr>
        <w:t>or</w:t>
      </w:r>
      <w:r>
        <w:rPr>
          <w:color w:val="231F20"/>
          <w:spacing w:val="2"/>
          <w:w w:val="95"/>
        </w:rPr>
        <w:t xml:space="preserve"> </w:t>
      </w:r>
      <w:r>
        <w:rPr>
          <w:color w:val="231F20"/>
          <w:w w:val="95"/>
        </w:rPr>
        <w:t>minimal.</w:t>
      </w:r>
    </w:p>
    <w:p w14:paraId="1AC87E79" w14:textId="77777777" w:rsidR="00F71DDB" w:rsidRPr="00D80AEC" w:rsidRDefault="00A630EF" w:rsidP="004124C1">
      <w:pPr>
        <w:pStyle w:val="BodyText"/>
        <w:spacing w:before="161" w:line="225" w:lineRule="exact"/>
        <w:ind w:left="317"/>
        <w:rPr>
          <w:b/>
          <w:bCs/>
        </w:rPr>
      </w:pPr>
      <w:r w:rsidRPr="00D80AEC">
        <w:rPr>
          <w:b/>
          <w:bCs/>
          <w:color w:val="231F20"/>
          <w:w w:val="105"/>
        </w:rPr>
        <w:t>Policy</w:t>
      </w:r>
      <w:r w:rsidRPr="00D80AEC">
        <w:rPr>
          <w:b/>
          <w:bCs/>
          <w:color w:val="231F20"/>
          <w:spacing w:val="-5"/>
          <w:w w:val="105"/>
        </w:rPr>
        <w:t xml:space="preserve"> </w:t>
      </w:r>
      <w:r w:rsidRPr="00D80AEC">
        <w:rPr>
          <w:b/>
          <w:bCs/>
          <w:color w:val="231F20"/>
          <w:w w:val="105"/>
        </w:rPr>
        <w:t>3.1</w:t>
      </w:r>
    </w:p>
    <w:p w14:paraId="18A8A374" w14:textId="77777777" w:rsidR="00F71DDB" w:rsidRDefault="00A630EF" w:rsidP="004124C1">
      <w:pPr>
        <w:pStyle w:val="BodyText"/>
        <w:spacing w:before="2" w:line="230" w:lineRule="auto"/>
        <w:ind w:left="317" w:right="87"/>
      </w:pPr>
      <w:r>
        <w:rPr>
          <w:color w:val="231F20"/>
          <w:w w:val="95"/>
        </w:rPr>
        <w:t>An</w:t>
      </w:r>
      <w:r>
        <w:rPr>
          <w:color w:val="231F20"/>
          <w:spacing w:val="3"/>
          <w:w w:val="95"/>
        </w:rPr>
        <w:t xml:space="preserve"> </w:t>
      </w:r>
      <w:r>
        <w:rPr>
          <w:color w:val="231F20"/>
          <w:w w:val="95"/>
        </w:rPr>
        <w:t>additional</w:t>
      </w:r>
      <w:r>
        <w:rPr>
          <w:color w:val="231F20"/>
          <w:spacing w:val="3"/>
          <w:w w:val="95"/>
        </w:rPr>
        <w:t xml:space="preserve"> </w:t>
      </w:r>
      <w:r>
        <w:rPr>
          <w:color w:val="231F20"/>
          <w:w w:val="95"/>
        </w:rPr>
        <w:t>building</w:t>
      </w:r>
      <w:r>
        <w:rPr>
          <w:color w:val="231F20"/>
          <w:spacing w:val="4"/>
          <w:w w:val="95"/>
        </w:rPr>
        <w:t xml:space="preserve"> </w:t>
      </w:r>
      <w:r>
        <w:rPr>
          <w:color w:val="231F20"/>
          <w:w w:val="95"/>
        </w:rPr>
        <w:t>on</w:t>
      </w:r>
      <w:r>
        <w:rPr>
          <w:color w:val="231F20"/>
          <w:spacing w:val="3"/>
          <w:w w:val="95"/>
        </w:rPr>
        <w:t xml:space="preserve"> </w:t>
      </w:r>
      <w:r>
        <w:rPr>
          <w:color w:val="231F20"/>
          <w:w w:val="95"/>
        </w:rPr>
        <w:t>the</w:t>
      </w:r>
      <w:r>
        <w:rPr>
          <w:color w:val="231F20"/>
          <w:spacing w:val="3"/>
          <w:w w:val="95"/>
        </w:rPr>
        <w:t xml:space="preserve"> </w:t>
      </w:r>
      <w:r>
        <w:rPr>
          <w:color w:val="231F20"/>
          <w:w w:val="95"/>
        </w:rPr>
        <w:t>site</w:t>
      </w:r>
      <w:r>
        <w:rPr>
          <w:color w:val="231F20"/>
          <w:spacing w:val="1"/>
          <w:w w:val="95"/>
        </w:rPr>
        <w:t xml:space="preserve"> </w:t>
      </w:r>
      <w:r>
        <w:rPr>
          <w:color w:val="231F20"/>
          <w:w w:val="95"/>
        </w:rPr>
        <w:t>could</w:t>
      </w:r>
      <w:r>
        <w:rPr>
          <w:color w:val="231F20"/>
          <w:spacing w:val="3"/>
          <w:w w:val="95"/>
        </w:rPr>
        <w:t xml:space="preserve"> </w:t>
      </w:r>
      <w:r>
        <w:rPr>
          <w:color w:val="231F20"/>
          <w:w w:val="95"/>
        </w:rPr>
        <w:t>be</w:t>
      </w:r>
      <w:r>
        <w:rPr>
          <w:color w:val="231F20"/>
          <w:spacing w:val="4"/>
          <w:w w:val="95"/>
        </w:rPr>
        <w:t xml:space="preserve"> </w:t>
      </w:r>
      <w:r>
        <w:rPr>
          <w:color w:val="231F20"/>
          <w:w w:val="95"/>
        </w:rPr>
        <w:t>permitted</w:t>
      </w:r>
      <w:r>
        <w:rPr>
          <w:color w:val="231F20"/>
          <w:spacing w:val="4"/>
          <w:w w:val="95"/>
        </w:rPr>
        <w:t xml:space="preserve"> </w:t>
      </w:r>
      <w:r>
        <w:rPr>
          <w:color w:val="231F20"/>
          <w:w w:val="95"/>
        </w:rPr>
        <w:t>provided</w:t>
      </w:r>
      <w:r>
        <w:rPr>
          <w:color w:val="231F20"/>
          <w:spacing w:val="4"/>
          <w:w w:val="95"/>
        </w:rPr>
        <w:t xml:space="preserve"> </w:t>
      </w:r>
      <w:r>
        <w:rPr>
          <w:color w:val="231F20"/>
          <w:w w:val="95"/>
        </w:rPr>
        <w:t>it</w:t>
      </w:r>
      <w:r>
        <w:rPr>
          <w:color w:val="231F20"/>
          <w:spacing w:val="3"/>
          <w:w w:val="95"/>
        </w:rPr>
        <w:t xml:space="preserve"> </w:t>
      </w:r>
      <w:r>
        <w:rPr>
          <w:color w:val="231F20"/>
          <w:w w:val="95"/>
        </w:rPr>
        <w:t>does</w:t>
      </w:r>
      <w:r>
        <w:rPr>
          <w:color w:val="231F20"/>
          <w:spacing w:val="1"/>
          <w:w w:val="95"/>
        </w:rPr>
        <w:t xml:space="preserve"> </w:t>
      </w:r>
      <w:r>
        <w:rPr>
          <w:color w:val="231F20"/>
          <w:w w:val="95"/>
        </w:rPr>
        <w:t>not</w:t>
      </w:r>
      <w:r>
        <w:rPr>
          <w:color w:val="231F20"/>
          <w:spacing w:val="8"/>
          <w:w w:val="95"/>
        </w:rPr>
        <w:t xml:space="preserve"> </w:t>
      </w:r>
      <w:r>
        <w:rPr>
          <w:color w:val="231F20"/>
          <w:w w:val="95"/>
        </w:rPr>
        <w:t>affect</w:t>
      </w:r>
      <w:r>
        <w:rPr>
          <w:color w:val="231F20"/>
          <w:spacing w:val="9"/>
          <w:w w:val="95"/>
        </w:rPr>
        <w:t xml:space="preserve"> </w:t>
      </w:r>
      <w:r>
        <w:rPr>
          <w:color w:val="231F20"/>
          <w:w w:val="95"/>
        </w:rPr>
        <w:t>the</w:t>
      </w:r>
      <w:r>
        <w:rPr>
          <w:color w:val="231F20"/>
          <w:spacing w:val="9"/>
          <w:w w:val="95"/>
        </w:rPr>
        <w:t xml:space="preserve"> </w:t>
      </w:r>
      <w:r>
        <w:rPr>
          <w:color w:val="231F20"/>
          <w:w w:val="95"/>
        </w:rPr>
        <w:t>official</w:t>
      </w:r>
      <w:r>
        <w:rPr>
          <w:color w:val="231F20"/>
          <w:spacing w:val="9"/>
          <w:w w:val="95"/>
        </w:rPr>
        <w:t xml:space="preserve"> </w:t>
      </w:r>
      <w:r>
        <w:rPr>
          <w:color w:val="231F20"/>
          <w:w w:val="95"/>
        </w:rPr>
        <w:t>listed</w:t>
      </w:r>
      <w:r>
        <w:rPr>
          <w:color w:val="231F20"/>
          <w:spacing w:val="9"/>
          <w:w w:val="95"/>
        </w:rPr>
        <w:t xml:space="preserve"> </w:t>
      </w:r>
      <w:r>
        <w:rPr>
          <w:color w:val="231F20"/>
          <w:w w:val="95"/>
        </w:rPr>
        <w:t>values</w:t>
      </w:r>
      <w:r>
        <w:rPr>
          <w:color w:val="231F20"/>
          <w:spacing w:val="1"/>
          <w:w w:val="95"/>
        </w:rPr>
        <w:t xml:space="preserve"> </w:t>
      </w:r>
      <w:r>
        <w:rPr>
          <w:color w:val="231F20"/>
          <w:w w:val="95"/>
        </w:rPr>
        <w:t>and</w:t>
      </w:r>
      <w:r>
        <w:rPr>
          <w:color w:val="231F20"/>
          <w:spacing w:val="14"/>
          <w:w w:val="95"/>
        </w:rPr>
        <w:t xml:space="preserve"> </w:t>
      </w:r>
      <w:r>
        <w:rPr>
          <w:color w:val="231F20"/>
          <w:w w:val="95"/>
        </w:rPr>
        <w:t>heritage</w:t>
      </w:r>
      <w:r>
        <w:rPr>
          <w:color w:val="231F20"/>
          <w:spacing w:val="14"/>
          <w:w w:val="95"/>
        </w:rPr>
        <w:t xml:space="preserve"> </w:t>
      </w:r>
      <w:r>
        <w:rPr>
          <w:color w:val="231F20"/>
          <w:w w:val="95"/>
        </w:rPr>
        <w:t>significance</w:t>
      </w:r>
      <w:r>
        <w:rPr>
          <w:color w:val="231F20"/>
          <w:spacing w:val="15"/>
          <w:w w:val="95"/>
        </w:rPr>
        <w:t xml:space="preserve"> </w:t>
      </w:r>
      <w:r>
        <w:rPr>
          <w:color w:val="231F20"/>
          <w:w w:val="95"/>
        </w:rPr>
        <w:t>of</w:t>
      </w:r>
      <w:r>
        <w:rPr>
          <w:color w:val="231F20"/>
          <w:spacing w:val="14"/>
          <w:w w:val="95"/>
        </w:rPr>
        <w:t xml:space="preserve"> </w:t>
      </w:r>
      <w:r>
        <w:rPr>
          <w:color w:val="231F20"/>
          <w:w w:val="95"/>
        </w:rPr>
        <w:t>the</w:t>
      </w:r>
      <w:r>
        <w:rPr>
          <w:color w:val="231F20"/>
          <w:spacing w:val="15"/>
          <w:w w:val="95"/>
        </w:rPr>
        <w:t xml:space="preserve"> </w:t>
      </w:r>
      <w:r>
        <w:rPr>
          <w:color w:val="231F20"/>
          <w:w w:val="95"/>
        </w:rPr>
        <w:t>site</w:t>
      </w:r>
      <w:r>
        <w:rPr>
          <w:color w:val="231F20"/>
          <w:spacing w:val="1"/>
          <w:w w:val="95"/>
        </w:rPr>
        <w:t xml:space="preserve"> </w:t>
      </w:r>
      <w:r>
        <w:rPr>
          <w:color w:val="231F20"/>
        </w:rPr>
        <w:t>and</w:t>
      </w:r>
      <w:r>
        <w:rPr>
          <w:color w:val="231F20"/>
          <w:spacing w:val="-5"/>
        </w:rPr>
        <w:t xml:space="preserve"> </w:t>
      </w:r>
      <w:r>
        <w:rPr>
          <w:color w:val="231F20"/>
        </w:rPr>
        <w:t>it</w:t>
      </w:r>
      <w:r>
        <w:rPr>
          <w:color w:val="231F20"/>
          <w:spacing w:val="-4"/>
        </w:rPr>
        <w:t xml:space="preserve"> </w:t>
      </w:r>
      <w:r>
        <w:rPr>
          <w:color w:val="231F20"/>
        </w:rPr>
        <w:t>meets</w:t>
      </w:r>
      <w:r>
        <w:rPr>
          <w:color w:val="231F20"/>
          <w:spacing w:val="-4"/>
        </w:rPr>
        <w:t xml:space="preserve"> </w:t>
      </w:r>
      <w:r>
        <w:rPr>
          <w:color w:val="231F20"/>
        </w:rPr>
        <w:t>the</w:t>
      </w:r>
      <w:r>
        <w:rPr>
          <w:color w:val="231F20"/>
          <w:spacing w:val="-4"/>
        </w:rPr>
        <w:t xml:space="preserve"> </w:t>
      </w:r>
      <w:r>
        <w:rPr>
          <w:color w:val="231F20"/>
        </w:rPr>
        <w:t>requirements</w:t>
      </w:r>
      <w:r>
        <w:rPr>
          <w:color w:val="231F20"/>
          <w:spacing w:val="-4"/>
        </w:rPr>
        <w:t xml:space="preserve"> </w:t>
      </w:r>
      <w:r>
        <w:rPr>
          <w:color w:val="231F20"/>
        </w:rPr>
        <w:t>of</w:t>
      </w:r>
      <w:r>
        <w:rPr>
          <w:color w:val="231F20"/>
          <w:spacing w:val="-4"/>
        </w:rPr>
        <w:t xml:space="preserve"> </w:t>
      </w:r>
      <w:r>
        <w:rPr>
          <w:color w:val="231F20"/>
        </w:rPr>
        <w:t>the</w:t>
      </w:r>
      <w:r>
        <w:rPr>
          <w:color w:val="231F20"/>
          <w:spacing w:val="-40"/>
        </w:rPr>
        <w:t xml:space="preserve"> </w:t>
      </w:r>
      <w:r>
        <w:rPr>
          <w:color w:val="231F20"/>
          <w:w w:val="95"/>
        </w:rPr>
        <w:t>EPBC</w:t>
      </w:r>
      <w:r>
        <w:rPr>
          <w:color w:val="231F20"/>
          <w:spacing w:val="-8"/>
          <w:w w:val="95"/>
        </w:rPr>
        <w:t xml:space="preserve"> </w:t>
      </w:r>
      <w:r>
        <w:rPr>
          <w:color w:val="231F20"/>
          <w:w w:val="95"/>
        </w:rPr>
        <w:t>Act.</w:t>
      </w:r>
    </w:p>
    <w:p w14:paraId="18935529" w14:textId="77777777" w:rsidR="00F71DDB" w:rsidRPr="00D80AEC" w:rsidRDefault="00A630EF" w:rsidP="004124C1">
      <w:pPr>
        <w:pStyle w:val="BodyText"/>
        <w:spacing w:before="162" w:line="225" w:lineRule="exact"/>
        <w:ind w:left="317"/>
        <w:rPr>
          <w:b/>
          <w:bCs/>
        </w:rPr>
      </w:pPr>
      <w:r w:rsidRPr="00D80AEC">
        <w:rPr>
          <w:b/>
          <w:bCs/>
          <w:color w:val="231F20"/>
          <w:w w:val="105"/>
        </w:rPr>
        <w:t>Policy</w:t>
      </w:r>
      <w:r w:rsidRPr="00D80AEC">
        <w:rPr>
          <w:b/>
          <w:bCs/>
          <w:color w:val="231F20"/>
          <w:spacing w:val="13"/>
          <w:w w:val="105"/>
        </w:rPr>
        <w:t xml:space="preserve"> </w:t>
      </w:r>
      <w:r w:rsidRPr="00D80AEC">
        <w:rPr>
          <w:b/>
          <w:bCs/>
          <w:color w:val="231F20"/>
          <w:w w:val="105"/>
        </w:rPr>
        <w:t>3.2</w:t>
      </w:r>
    </w:p>
    <w:p w14:paraId="6736CC53" w14:textId="77777777" w:rsidR="00F71DDB" w:rsidRDefault="00A630EF" w:rsidP="004124C1">
      <w:pPr>
        <w:pStyle w:val="BodyText"/>
        <w:spacing w:before="3" w:line="230" w:lineRule="auto"/>
        <w:ind w:left="317"/>
      </w:pPr>
      <w:r>
        <w:rPr>
          <w:color w:val="231F20"/>
          <w:w w:val="95"/>
        </w:rPr>
        <w:t>Further</w:t>
      </w:r>
      <w:r>
        <w:rPr>
          <w:color w:val="231F20"/>
          <w:spacing w:val="1"/>
          <w:w w:val="95"/>
        </w:rPr>
        <w:t xml:space="preserve"> </w:t>
      </w:r>
      <w:r>
        <w:rPr>
          <w:color w:val="231F20"/>
          <w:w w:val="95"/>
        </w:rPr>
        <w:t>extensions</w:t>
      </w:r>
      <w:r>
        <w:rPr>
          <w:color w:val="231F20"/>
          <w:spacing w:val="1"/>
          <w:w w:val="95"/>
        </w:rPr>
        <w:t xml:space="preserve"> </w:t>
      </w:r>
      <w:r>
        <w:rPr>
          <w:color w:val="231F20"/>
          <w:w w:val="95"/>
        </w:rPr>
        <w:t>and</w:t>
      </w:r>
      <w:r>
        <w:rPr>
          <w:color w:val="231F20"/>
          <w:spacing w:val="1"/>
          <w:w w:val="95"/>
        </w:rPr>
        <w:t xml:space="preserve"> </w:t>
      </w:r>
      <w:r>
        <w:rPr>
          <w:color w:val="231F20"/>
          <w:w w:val="95"/>
        </w:rPr>
        <w:t>alterations</w:t>
      </w:r>
      <w:r>
        <w:rPr>
          <w:color w:val="231F20"/>
          <w:spacing w:val="1"/>
          <w:w w:val="95"/>
        </w:rPr>
        <w:t xml:space="preserve"> </w:t>
      </w:r>
      <w:r>
        <w:rPr>
          <w:color w:val="231F20"/>
          <w:w w:val="95"/>
        </w:rPr>
        <w:t>to</w:t>
      </w:r>
      <w:r>
        <w:rPr>
          <w:color w:val="231F20"/>
          <w:spacing w:val="-38"/>
          <w:w w:val="95"/>
        </w:rPr>
        <w:t xml:space="preserve"> </w:t>
      </w:r>
      <w:r>
        <w:rPr>
          <w:color w:val="231F20"/>
          <w:w w:val="95"/>
        </w:rPr>
        <w:t>the</w:t>
      </w:r>
      <w:r>
        <w:rPr>
          <w:color w:val="231F20"/>
          <w:spacing w:val="14"/>
          <w:w w:val="95"/>
        </w:rPr>
        <w:t xml:space="preserve"> </w:t>
      </w:r>
      <w:r>
        <w:rPr>
          <w:color w:val="231F20"/>
          <w:w w:val="95"/>
        </w:rPr>
        <w:t>main</w:t>
      </w:r>
      <w:r>
        <w:rPr>
          <w:color w:val="231F20"/>
          <w:spacing w:val="15"/>
          <w:w w:val="95"/>
        </w:rPr>
        <w:t xml:space="preserve"> </w:t>
      </w:r>
      <w:r>
        <w:rPr>
          <w:color w:val="231F20"/>
          <w:w w:val="95"/>
        </w:rPr>
        <w:t>building</w:t>
      </w:r>
      <w:r>
        <w:rPr>
          <w:color w:val="231F20"/>
          <w:spacing w:val="14"/>
          <w:w w:val="95"/>
        </w:rPr>
        <w:t xml:space="preserve"> </w:t>
      </w:r>
      <w:r>
        <w:rPr>
          <w:color w:val="231F20"/>
          <w:w w:val="95"/>
        </w:rPr>
        <w:t>are</w:t>
      </w:r>
      <w:r>
        <w:rPr>
          <w:color w:val="231F20"/>
          <w:spacing w:val="15"/>
          <w:w w:val="95"/>
        </w:rPr>
        <w:t xml:space="preserve"> </w:t>
      </w:r>
      <w:r>
        <w:rPr>
          <w:color w:val="231F20"/>
          <w:w w:val="95"/>
        </w:rPr>
        <w:t>not</w:t>
      </w:r>
      <w:r>
        <w:rPr>
          <w:color w:val="231F20"/>
          <w:spacing w:val="15"/>
          <w:w w:val="95"/>
        </w:rPr>
        <w:t xml:space="preserve"> </w:t>
      </w:r>
      <w:r>
        <w:rPr>
          <w:color w:val="231F20"/>
          <w:w w:val="95"/>
        </w:rPr>
        <w:t>supported.</w:t>
      </w:r>
    </w:p>
    <w:p w14:paraId="3C498277" w14:textId="77777777" w:rsidR="00F71DDB" w:rsidRPr="00D80AEC" w:rsidRDefault="00A630EF" w:rsidP="004124C1">
      <w:pPr>
        <w:pStyle w:val="BodyText"/>
        <w:spacing w:before="162" w:line="225" w:lineRule="exact"/>
        <w:ind w:left="317"/>
        <w:rPr>
          <w:b/>
          <w:bCs/>
        </w:rPr>
      </w:pPr>
      <w:r w:rsidRPr="00D80AEC">
        <w:rPr>
          <w:b/>
          <w:bCs/>
          <w:color w:val="231F20"/>
          <w:w w:val="105"/>
        </w:rPr>
        <w:t>Policy</w:t>
      </w:r>
      <w:r w:rsidRPr="00D80AEC">
        <w:rPr>
          <w:b/>
          <w:bCs/>
          <w:color w:val="231F20"/>
          <w:spacing w:val="-2"/>
          <w:w w:val="105"/>
        </w:rPr>
        <w:t xml:space="preserve"> </w:t>
      </w:r>
      <w:r w:rsidRPr="00D80AEC">
        <w:rPr>
          <w:b/>
          <w:bCs/>
          <w:color w:val="231F20"/>
          <w:w w:val="105"/>
        </w:rPr>
        <w:t>3.3</w:t>
      </w:r>
    </w:p>
    <w:p w14:paraId="6B1EE1CD" w14:textId="77777777" w:rsidR="00F71DDB" w:rsidRDefault="00A630EF" w:rsidP="004124C1">
      <w:pPr>
        <w:pStyle w:val="BodyText"/>
        <w:spacing w:before="3" w:line="230" w:lineRule="auto"/>
        <w:ind w:left="317"/>
      </w:pPr>
      <w:r>
        <w:rPr>
          <w:color w:val="231F20"/>
          <w:w w:val="95"/>
        </w:rPr>
        <w:t>Further</w:t>
      </w:r>
      <w:r>
        <w:rPr>
          <w:color w:val="231F20"/>
          <w:spacing w:val="1"/>
          <w:w w:val="95"/>
        </w:rPr>
        <w:t xml:space="preserve"> </w:t>
      </w:r>
      <w:r>
        <w:rPr>
          <w:color w:val="231F20"/>
          <w:w w:val="95"/>
        </w:rPr>
        <w:t>extensions</w:t>
      </w:r>
      <w:r>
        <w:rPr>
          <w:color w:val="231F20"/>
          <w:spacing w:val="1"/>
          <w:w w:val="95"/>
        </w:rPr>
        <w:t xml:space="preserve"> </w:t>
      </w:r>
      <w:r>
        <w:rPr>
          <w:color w:val="231F20"/>
          <w:w w:val="95"/>
        </w:rPr>
        <w:t>and</w:t>
      </w:r>
      <w:r>
        <w:rPr>
          <w:color w:val="231F20"/>
          <w:spacing w:val="1"/>
          <w:w w:val="95"/>
        </w:rPr>
        <w:t xml:space="preserve"> </w:t>
      </w:r>
      <w:r>
        <w:rPr>
          <w:color w:val="231F20"/>
          <w:w w:val="95"/>
        </w:rPr>
        <w:t>alterations</w:t>
      </w:r>
      <w:r>
        <w:rPr>
          <w:color w:val="231F20"/>
          <w:spacing w:val="1"/>
          <w:w w:val="95"/>
        </w:rPr>
        <w:t xml:space="preserve"> </w:t>
      </w:r>
      <w:r>
        <w:rPr>
          <w:color w:val="231F20"/>
          <w:w w:val="95"/>
        </w:rPr>
        <w:t>to</w:t>
      </w:r>
      <w:r>
        <w:rPr>
          <w:color w:val="231F20"/>
          <w:spacing w:val="-38"/>
          <w:w w:val="95"/>
        </w:rPr>
        <w:t xml:space="preserve"> </w:t>
      </w:r>
      <w:r>
        <w:rPr>
          <w:color w:val="231F20"/>
          <w:w w:val="95"/>
        </w:rPr>
        <w:t>the</w:t>
      </w:r>
      <w:r>
        <w:rPr>
          <w:color w:val="231F20"/>
          <w:spacing w:val="-2"/>
          <w:w w:val="95"/>
        </w:rPr>
        <w:t xml:space="preserve"> </w:t>
      </w:r>
      <w:r>
        <w:rPr>
          <w:color w:val="231F20"/>
          <w:w w:val="95"/>
        </w:rPr>
        <w:t>residence</w:t>
      </w:r>
      <w:r>
        <w:rPr>
          <w:color w:val="231F20"/>
          <w:spacing w:val="-1"/>
          <w:w w:val="95"/>
        </w:rPr>
        <w:t xml:space="preserve"> </w:t>
      </w:r>
      <w:r>
        <w:rPr>
          <w:color w:val="231F20"/>
          <w:w w:val="95"/>
        </w:rPr>
        <w:t>are</w:t>
      </w:r>
      <w:r>
        <w:rPr>
          <w:color w:val="231F20"/>
          <w:spacing w:val="-1"/>
          <w:w w:val="95"/>
        </w:rPr>
        <w:t xml:space="preserve"> </w:t>
      </w:r>
      <w:r>
        <w:rPr>
          <w:color w:val="231F20"/>
          <w:w w:val="95"/>
        </w:rPr>
        <w:t>not</w:t>
      </w:r>
      <w:r>
        <w:rPr>
          <w:color w:val="231F20"/>
          <w:spacing w:val="-1"/>
          <w:w w:val="95"/>
        </w:rPr>
        <w:t xml:space="preserve"> </w:t>
      </w:r>
      <w:r>
        <w:rPr>
          <w:color w:val="231F20"/>
          <w:w w:val="95"/>
        </w:rPr>
        <w:t>supported.</w:t>
      </w:r>
    </w:p>
    <w:p w14:paraId="1AC955C2" w14:textId="77777777" w:rsidR="00F71DDB" w:rsidRPr="00D80AEC" w:rsidRDefault="00A630EF" w:rsidP="004124C1">
      <w:pPr>
        <w:pStyle w:val="BodyText"/>
        <w:spacing w:before="162" w:line="225" w:lineRule="exact"/>
        <w:ind w:left="317"/>
        <w:rPr>
          <w:b/>
          <w:bCs/>
        </w:rPr>
      </w:pPr>
      <w:r w:rsidRPr="00D80AEC">
        <w:rPr>
          <w:b/>
          <w:bCs/>
          <w:color w:val="231F20"/>
          <w:w w:val="105"/>
        </w:rPr>
        <w:t>Policy</w:t>
      </w:r>
      <w:r w:rsidRPr="00D80AEC">
        <w:rPr>
          <w:b/>
          <w:bCs/>
          <w:color w:val="231F20"/>
          <w:spacing w:val="2"/>
          <w:w w:val="105"/>
        </w:rPr>
        <w:t xml:space="preserve"> </w:t>
      </w:r>
      <w:r w:rsidRPr="00D80AEC">
        <w:rPr>
          <w:b/>
          <w:bCs/>
          <w:color w:val="231F20"/>
          <w:w w:val="105"/>
        </w:rPr>
        <w:t>3.4</w:t>
      </w:r>
    </w:p>
    <w:p w14:paraId="38EBB6B0" w14:textId="77777777" w:rsidR="00F71DDB" w:rsidRDefault="00A630EF" w:rsidP="004124C1">
      <w:pPr>
        <w:pStyle w:val="BodyText"/>
        <w:spacing w:before="3" w:line="230" w:lineRule="auto"/>
        <w:ind w:left="317" w:right="155"/>
      </w:pPr>
      <w:r>
        <w:rPr>
          <w:color w:val="231F20"/>
          <w:w w:val="95"/>
        </w:rPr>
        <w:t>Alterations</w:t>
      </w:r>
      <w:r>
        <w:rPr>
          <w:color w:val="231F20"/>
          <w:spacing w:val="38"/>
        </w:rPr>
        <w:t xml:space="preserve"> </w:t>
      </w:r>
      <w:r>
        <w:rPr>
          <w:color w:val="231F20"/>
          <w:w w:val="95"/>
        </w:rPr>
        <w:t>are</w:t>
      </w:r>
      <w:r>
        <w:rPr>
          <w:color w:val="231F20"/>
          <w:spacing w:val="38"/>
        </w:rPr>
        <w:t xml:space="preserve"> </w:t>
      </w:r>
      <w:r>
        <w:rPr>
          <w:color w:val="231F20"/>
          <w:w w:val="95"/>
        </w:rPr>
        <w:t>to</w:t>
      </w:r>
      <w:r>
        <w:rPr>
          <w:color w:val="231F20"/>
          <w:spacing w:val="38"/>
        </w:rPr>
        <w:t xml:space="preserve"> </w:t>
      </w:r>
      <w:r>
        <w:rPr>
          <w:color w:val="231F20"/>
          <w:w w:val="95"/>
        </w:rPr>
        <w:t>be</w:t>
      </w:r>
      <w:r>
        <w:rPr>
          <w:color w:val="231F20"/>
          <w:spacing w:val="39"/>
        </w:rPr>
        <w:t xml:space="preserve"> </w:t>
      </w:r>
      <w:r>
        <w:rPr>
          <w:color w:val="231F20"/>
          <w:w w:val="95"/>
        </w:rPr>
        <w:t>sympathetic</w:t>
      </w:r>
      <w:r>
        <w:rPr>
          <w:color w:val="231F20"/>
          <w:spacing w:val="1"/>
          <w:w w:val="95"/>
        </w:rPr>
        <w:t xml:space="preserve"> </w:t>
      </w:r>
      <w:r>
        <w:rPr>
          <w:color w:val="231F20"/>
          <w:w w:val="95"/>
        </w:rPr>
        <w:t>to</w:t>
      </w:r>
      <w:r>
        <w:rPr>
          <w:color w:val="231F20"/>
          <w:spacing w:val="38"/>
        </w:rPr>
        <w:t xml:space="preserve"> </w:t>
      </w:r>
      <w:r>
        <w:rPr>
          <w:color w:val="231F20"/>
          <w:w w:val="95"/>
        </w:rPr>
        <w:t>official</w:t>
      </w:r>
      <w:r>
        <w:rPr>
          <w:color w:val="231F20"/>
          <w:spacing w:val="38"/>
        </w:rPr>
        <w:t xml:space="preserve"> </w:t>
      </w:r>
      <w:r>
        <w:rPr>
          <w:color w:val="231F20"/>
          <w:w w:val="95"/>
        </w:rPr>
        <w:t>listed</w:t>
      </w:r>
      <w:r>
        <w:rPr>
          <w:color w:val="231F20"/>
          <w:spacing w:val="38"/>
        </w:rPr>
        <w:t xml:space="preserve"> </w:t>
      </w:r>
      <w:r>
        <w:rPr>
          <w:color w:val="231F20"/>
          <w:w w:val="95"/>
        </w:rPr>
        <w:t>values</w:t>
      </w:r>
      <w:r>
        <w:rPr>
          <w:color w:val="231F20"/>
          <w:spacing w:val="39"/>
        </w:rPr>
        <w:t xml:space="preserve"> </w:t>
      </w:r>
      <w:r>
        <w:rPr>
          <w:color w:val="231F20"/>
          <w:w w:val="95"/>
        </w:rPr>
        <w:t>and</w:t>
      </w:r>
      <w:r>
        <w:rPr>
          <w:color w:val="231F20"/>
          <w:spacing w:val="1"/>
          <w:w w:val="95"/>
        </w:rPr>
        <w:t xml:space="preserve"> </w:t>
      </w:r>
      <w:r>
        <w:rPr>
          <w:color w:val="231F20"/>
          <w:w w:val="95"/>
        </w:rPr>
        <w:t>heritage</w:t>
      </w:r>
      <w:r>
        <w:rPr>
          <w:color w:val="231F20"/>
          <w:spacing w:val="20"/>
          <w:w w:val="95"/>
        </w:rPr>
        <w:t xml:space="preserve"> </w:t>
      </w:r>
      <w:r>
        <w:rPr>
          <w:color w:val="231F20"/>
          <w:w w:val="95"/>
        </w:rPr>
        <w:t>significance</w:t>
      </w:r>
      <w:r>
        <w:rPr>
          <w:color w:val="231F20"/>
          <w:spacing w:val="20"/>
          <w:w w:val="95"/>
        </w:rPr>
        <w:t xml:space="preserve"> </w:t>
      </w:r>
      <w:r>
        <w:rPr>
          <w:color w:val="231F20"/>
          <w:w w:val="95"/>
        </w:rPr>
        <w:t>and</w:t>
      </w:r>
      <w:r>
        <w:rPr>
          <w:color w:val="231F20"/>
          <w:spacing w:val="21"/>
          <w:w w:val="95"/>
        </w:rPr>
        <w:t xml:space="preserve"> </w:t>
      </w:r>
      <w:r>
        <w:rPr>
          <w:color w:val="231F20"/>
          <w:w w:val="95"/>
        </w:rPr>
        <w:t>are</w:t>
      </w:r>
      <w:r>
        <w:rPr>
          <w:color w:val="231F20"/>
          <w:spacing w:val="20"/>
          <w:w w:val="95"/>
        </w:rPr>
        <w:t xml:space="preserve"> </w:t>
      </w:r>
      <w:r>
        <w:rPr>
          <w:color w:val="231F20"/>
          <w:w w:val="95"/>
        </w:rPr>
        <w:t>not</w:t>
      </w:r>
      <w:r>
        <w:rPr>
          <w:color w:val="231F20"/>
          <w:spacing w:val="21"/>
          <w:w w:val="95"/>
        </w:rPr>
        <w:t xml:space="preserve"> </w:t>
      </w:r>
      <w:r>
        <w:rPr>
          <w:color w:val="231F20"/>
          <w:w w:val="95"/>
        </w:rPr>
        <w:t>to</w:t>
      </w:r>
      <w:r>
        <w:rPr>
          <w:color w:val="231F20"/>
          <w:spacing w:val="-38"/>
          <w:w w:val="95"/>
        </w:rPr>
        <w:t xml:space="preserve"> </w:t>
      </w:r>
      <w:r>
        <w:rPr>
          <w:color w:val="231F20"/>
        </w:rPr>
        <w:t>be</w:t>
      </w:r>
      <w:r>
        <w:rPr>
          <w:color w:val="231F20"/>
          <w:spacing w:val="-10"/>
        </w:rPr>
        <w:t xml:space="preserve"> </w:t>
      </w:r>
      <w:r>
        <w:rPr>
          <w:color w:val="231F20"/>
        </w:rPr>
        <w:t>intrusive.</w:t>
      </w:r>
    </w:p>
    <w:p w14:paraId="45CC5527" w14:textId="77777777" w:rsidR="00F71DDB" w:rsidRDefault="00A630EF" w:rsidP="004124C1">
      <w:pPr>
        <w:spacing w:before="5"/>
        <w:rPr>
          <w:sz w:val="21"/>
        </w:rPr>
      </w:pPr>
      <w:r>
        <w:br w:type="column"/>
      </w:r>
    </w:p>
    <w:p w14:paraId="4AEBA37E" w14:textId="77777777" w:rsidR="00F71DDB" w:rsidRPr="00D80AEC" w:rsidRDefault="00A630EF" w:rsidP="004124C1">
      <w:pPr>
        <w:pStyle w:val="BodyText"/>
        <w:spacing w:line="225" w:lineRule="exact"/>
        <w:ind w:left="300"/>
        <w:rPr>
          <w:b/>
          <w:bCs/>
        </w:rPr>
      </w:pPr>
      <w:r w:rsidRPr="00D80AEC">
        <w:rPr>
          <w:b/>
          <w:bCs/>
          <w:color w:val="231F20"/>
          <w:w w:val="105"/>
        </w:rPr>
        <w:t>Policy</w:t>
      </w:r>
      <w:r w:rsidRPr="00D80AEC">
        <w:rPr>
          <w:b/>
          <w:bCs/>
          <w:color w:val="231F20"/>
          <w:spacing w:val="-4"/>
          <w:w w:val="105"/>
        </w:rPr>
        <w:t xml:space="preserve"> </w:t>
      </w:r>
      <w:r w:rsidRPr="00D80AEC">
        <w:rPr>
          <w:b/>
          <w:bCs/>
          <w:color w:val="231F20"/>
          <w:w w:val="105"/>
        </w:rPr>
        <w:t>3.5</w:t>
      </w:r>
    </w:p>
    <w:p w14:paraId="4CEBE8F2" w14:textId="77777777" w:rsidR="00F71DDB" w:rsidRDefault="00A630EF" w:rsidP="004124C1">
      <w:pPr>
        <w:pStyle w:val="BodyText"/>
        <w:spacing w:before="3" w:line="230" w:lineRule="auto"/>
        <w:ind w:left="300" w:right="24"/>
      </w:pPr>
      <w:r>
        <w:rPr>
          <w:color w:val="231F20"/>
          <w:w w:val="95"/>
        </w:rPr>
        <w:t>Changes to meet statutory</w:t>
      </w:r>
      <w:r>
        <w:rPr>
          <w:color w:val="231F20"/>
          <w:spacing w:val="1"/>
          <w:w w:val="95"/>
        </w:rPr>
        <w:t xml:space="preserve"> </w:t>
      </w:r>
      <w:r>
        <w:rPr>
          <w:color w:val="231F20"/>
          <w:w w:val="95"/>
        </w:rPr>
        <w:t>requirements as defined by the</w:t>
      </w:r>
      <w:r>
        <w:rPr>
          <w:color w:val="231F20"/>
          <w:spacing w:val="1"/>
          <w:w w:val="95"/>
        </w:rPr>
        <w:t xml:space="preserve"> </w:t>
      </w:r>
      <w:r>
        <w:rPr>
          <w:color w:val="231F20"/>
          <w:w w:val="95"/>
        </w:rPr>
        <w:t>National</w:t>
      </w:r>
      <w:r>
        <w:rPr>
          <w:color w:val="231F20"/>
          <w:spacing w:val="16"/>
          <w:w w:val="95"/>
        </w:rPr>
        <w:t xml:space="preserve"> </w:t>
      </w:r>
      <w:r>
        <w:rPr>
          <w:color w:val="231F20"/>
          <w:w w:val="95"/>
        </w:rPr>
        <w:t>Construction</w:t>
      </w:r>
      <w:r>
        <w:rPr>
          <w:color w:val="231F20"/>
          <w:spacing w:val="16"/>
          <w:w w:val="95"/>
        </w:rPr>
        <w:t xml:space="preserve"> </w:t>
      </w:r>
      <w:r>
        <w:rPr>
          <w:color w:val="231F20"/>
          <w:w w:val="95"/>
        </w:rPr>
        <w:t>Code</w:t>
      </w:r>
      <w:r>
        <w:rPr>
          <w:color w:val="231F20"/>
          <w:spacing w:val="16"/>
          <w:w w:val="95"/>
        </w:rPr>
        <w:t xml:space="preserve"> </w:t>
      </w:r>
      <w:r>
        <w:rPr>
          <w:color w:val="231F20"/>
          <w:w w:val="95"/>
        </w:rPr>
        <w:t>Volume</w:t>
      </w:r>
      <w:r>
        <w:rPr>
          <w:color w:val="231F20"/>
          <w:spacing w:val="-37"/>
          <w:w w:val="95"/>
        </w:rPr>
        <w:t xml:space="preserve"> </w:t>
      </w:r>
      <w:r>
        <w:rPr>
          <w:color w:val="231F20"/>
          <w:w w:val="95"/>
        </w:rPr>
        <w:t>1 (Building Code of Australia),</w:t>
      </w:r>
      <w:r>
        <w:rPr>
          <w:color w:val="231F20"/>
          <w:spacing w:val="1"/>
          <w:w w:val="95"/>
        </w:rPr>
        <w:t xml:space="preserve"> </w:t>
      </w:r>
      <w:r>
        <w:rPr>
          <w:color w:val="231F20"/>
          <w:w w:val="95"/>
        </w:rPr>
        <w:t>Australian</w:t>
      </w:r>
      <w:r>
        <w:rPr>
          <w:color w:val="231F20"/>
          <w:spacing w:val="1"/>
          <w:w w:val="95"/>
        </w:rPr>
        <w:t xml:space="preserve"> </w:t>
      </w:r>
      <w:r>
        <w:rPr>
          <w:color w:val="231F20"/>
          <w:w w:val="95"/>
        </w:rPr>
        <w:t>Standards</w:t>
      </w:r>
      <w:r>
        <w:rPr>
          <w:color w:val="231F20"/>
          <w:spacing w:val="1"/>
          <w:w w:val="95"/>
        </w:rPr>
        <w:t xml:space="preserve"> </w:t>
      </w:r>
      <w:r>
        <w:rPr>
          <w:color w:val="231F20"/>
          <w:w w:val="95"/>
        </w:rPr>
        <w:t>or</w:t>
      </w:r>
      <w:r>
        <w:rPr>
          <w:color w:val="231F20"/>
          <w:spacing w:val="1"/>
          <w:w w:val="95"/>
        </w:rPr>
        <w:t xml:space="preserve"> </w:t>
      </w:r>
      <w:r>
        <w:rPr>
          <w:color w:val="231F20"/>
          <w:w w:val="95"/>
        </w:rPr>
        <w:t>Authorities</w:t>
      </w:r>
      <w:r>
        <w:rPr>
          <w:color w:val="231F20"/>
          <w:spacing w:val="-38"/>
          <w:w w:val="95"/>
        </w:rPr>
        <w:t xml:space="preserve"> </w:t>
      </w:r>
      <w:r>
        <w:rPr>
          <w:color w:val="231F20"/>
          <w:w w:val="95"/>
        </w:rPr>
        <w:t>shall</w:t>
      </w:r>
      <w:r>
        <w:rPr>
          <w:color w:val="231F20"/>
          <w:spacing w:val="14"/>
          <w:w w:val="95"/>
        </w:rPr>
        <w:t xml:space="preserve"> </w:t>
      </w:r>
      <w:r>
        <w:rPr>
          <w:color w:val="231F20"/>
          <w:w w:val="95"/>
        </w:rPr>
        <w:t>be</w:t>
      </w:r>
      <w:r>
        <w:rPr>
          <w:color w:val="231F20"/>
          <w:spacing w:val="14"/>
          <w:w w:val="95"/>
        </w:rPr>
        <w:t xml:space="preserve"> </w:t>
      </w:r>
      <w:r>
        <w:rPr>
          <w:color w:val="231F20"/>
          <w:w w:val="95"/>
        </w:rPr>
        <w:t>considered</w:t>
      </w:r>
      <w:r>
        <w:rPr>
          <w:color w:val="231F20"/>
          <w:spacing w:val="14"/>
          <w:w w:val="95"/>
        </w:rPr>
        <w:t xml:space="preserve"> </w:t>
      </w:r>
      <w:r>
        <w:rPr>
          <w:color w:val="231F20"/>
          <w:w w:val="95"/>
        </w:rPr>
        <w:t>in</w:t>
      </w:r>
      <w:r>
        <w:rPr>
          <w:color w:val="231F20"/>
          <w:spacing w:val="14"/>
          <w:w w:val="95"/>
        </w:rPr>
        <w:t xml:space="preserve"> </w:t>
      </w:r>
      <w:r>
        <w:rPr>
          <w:color w:val="231F20"/>
          <w:w w:val="95"/>
        </w:rPr>
        <w:t>the</w:t>
      </w:r>
      <w:r>
        <w:rPr>
          <w:color w:val="231F20"/>
          <w:spacing w:val="14"/>
          <w:w w:val="95"/>
        </w:rPr>
        <w:t xml:space="preserve"> </w:t>
      </w:r>
      <w:r>
        <w:rPr>
          <w:color w:val="231F20"/>
          <w:w w:val="95"/>
        </w:rPr>
        <w:t>context</w:t>
      </w:r>
      <w:r>
        <w:rPr>
          <w:color w:val="231F20"/>
          <w:spacing w:val="14"/>
          <w:w w:val="95"/>
        </w:rPr>
        <w:t xml:space="preserve"> </w:t>
      </w:r>
      <w:r>
        <w:rPr>
          <w:color w:val="231F20"/>
          <w:w w:val="95"/>
        </w:rPr>
        <w:t>of</w:t>
      </w:r>
      <w:r>
        <w:rPr>
          <w:color w:val="231F20"/>
          <w:spacing w:val="1"/>
          <w:w w:val="95"/>
        </w:rPr>
        <w:t xml:space="preserve"> </w:t>
      </w:r>
      <w:r>
        <w:rPr>
          <w:color w:val="231F20"/>
          <w:w w:val="95"/>
        </w:rPr>
        <w:t>the</w:t>
      </w:r>
      <w:r>
        <w:rPr>
          <w:color w:val="231F20"/>
          <w:spacing w:val="-6"/>
          <w:w w:val="95"/>
        </w:rPr>
        <w:t xml:space="preserve"> </w:t>
      </w:r>
      <w:r>
        <w:rPr>
          <w:color w:val="231F20"/>
          <w:w w:val="95"/>
        </w:rPr>
        <w:t>Policies</w:t>
      </w:r>
      <w:r>
        <w:rPr>
          <w:color w:val="231F20"/>
          <w:spacing w:val="-6"/>
          <w:w w:val="95"/>
        </w:rPr>
        <w:t xml:space="preserve"> </w:t>
      </w:r>
      <w:r>
        <w:rPr>
          <w:color w:val="231F20"/>
          <w:w w:val="95"/>
        </w:rPr>
        <w:t>3.4,</w:t>
      </w:r>
      <w:r>
        <w:rPr>
          <w:color w:val="231F20"/>
          <w:spacing w:val="-6"/>
          <w:w w:val="95"/>
        </w:rPr>
        <w:t xml:space="preserve"> </w:t>
      </w:r>
      <w:r>
        <w:rPr>
          <w:color w:val="231F20"/>
          <w:w w:val="95"/>
        </w:rPr>
        <w:t>4.1</w:t>
      </w:r>
      <w:r>
        <w:rPr>
          <w:color w:val="231F20"/>
          <w:spacing w:val="-6"/>
          <w:w w:val="95"/>
        </w:rPr>
        <w:t xml:space="preserve"> </w:t>
      </w:r>
      <w:r>
        <w:rPr>
          <w:color w:val="231F20"/>
          <w:w w:val="95"/>
        </w:rPr>
        <w:t>4.3.</w:t>
      </w:r>
    </w:p>
    <w:p w14:paraId="11547365" w14:textId="77777777" w:rsidR="00F71DDB" w:rsidRPr="00D80AEC" w:rsidRDefault="00A630EF" w:rsidP="004124C1">
      <w:pPr>
        <w:pStyle w:val="BodyText"/>
        <w:spacing w:before="161" w:line="225" w:lineRule="exact"/>
        <w:ind w:left="300"/>
        <w:rPr>
          <w:b/>
          <w:bCs/>
        </w:rPr>
      </w:pPr>
      <w:r w:rsidRPr="00D80AEC">
        <w:rPr>
          <w:b/>
          <w:bCs/>
          <w:color w:val="231F20"/>
          <w:w w:val="105"/>
        </w:rPr>
        <w:t>Policy</w:t>
      </w:r>
      <w:r w:rsidRPr="00D80AEC">
        <w:rPr>
          <w:b/>
          <w:bCs/>
          <w:color w:val="231F20"/>
          <w:spacing w:val="1"/>
          <w:w w:val="105"/>
        </w:rPr>
        <w:t xml:space="preserve"> </w:t>
      </w:r>
      <w:r w:rsidRPr="00D80AEC">
        <w:rPr>
          <w:b/>
          <w:bCs/>
          <w:color w:val="231F20"/>
          <w:w w:val="105"/>
        </w:rPr>
        <w:t>3.6</w:t>
      </w:r>
    </w:p>
    <w:p w14:paraId="56463682" w14:textId="354E40C8" w:rsidR="00F71DDB" w:rsidRDefault="00A630EF" w:rsidP="00A63AED">
      <w:pPr>
        <w:pStyle w:val="BodyText"/>
        <w:spacing w:before="3" w:line="230" w:lineRule="auto"/>
        <w:ind w:left="300" w:right="126"/>
      </w:pPr>
      <w:r>
        <w:rPr>
          <w:color w:val="231F20"/>
          <w:w w:val="95"/>
        </w:rPr>
        <w:t>Repairs</w:t>
      </w:r>
      <w:r>
        <w:rPr>
          <w:color w:val="231F20"/>
          <w:spacing w:val="1"/>
          <w:w w:val="95"/>
        </w:rPr>
        <w:t xml:space="preserve"> </w:t>
      </w:r>
      <w:r>
        <w:rPr>
          <w:color w:val="231F20"/>
          <w:w w:val="95"/>
        </w:rPr>
        <w:t>and</w:t>
      </w:r>
      <w:r>
        <w:rPr>
          <w:color w:val="231F20"/>
          <w:spacing w:val="2"/>
          <w:w w:val="95"/>
        </w:rPr>
        <w:t xml:space="preserve"> </w:t>
      </w:r>
      <w:r>
        <w:rPr>
          <w:color w:val="231F20"/>
          <w:w w:val="95"/>
        </w:rPr>
        <w:t>maintenance</w:t>
      </w:r>
      <w:r>
        <w:rPr>
          <w:color w:val="231F20"/>
          <w:spacing w:val="2"/>
          <w:w w:val="95"/>
        </w:rPr>
        <w:t xml:space="preserve"> </w:t>
      </w:r>
      <w:r>
        <w:rPr>
          <w:color w:val="231F20"/>
          <w:w w:val="95"/>
        </w:rPr>
        <w:t>are</w:t>
      </w:r>
      <w:r>
        <w:rPr>
          <w:color w:val="231F20"/>
          <w:spacing w:val="1"/>
          <w:w w:val="95"/>
        </w:rPr>
        <w:t xml:space="preserve"> </w:t>
      </w:r>
      <w:r>
        <w:rPr>
          <w:color w:val="231F20"/>
          <w:w w:val="95"/>
        </w:rPr>
        <w:t>essential</w:t>
      </w:r>
      <w:r>
        <w:rPr>
          <w:color w:val="231F20"/>
          <w:spacing w:val="1"/>
          <w:w w:val="95"/>
        </w:rPr>
        <w:t xml:space="preserve"> </w:t>
      </w:r>
      <w:r>
        <w:rPr>
          <w:color w:val="231F20"/>
          <w:w w:val="95"/>
        </w:rPr>
        <w:t>to</w:t>
      </w:r>
      <w:r>
        <w:rPr>
          <w:color w:val="231F20"/>
          <w:spacing w:val="1"/>
          <w:w w:val="95"/>
        </w:rPr>
        <w:t xml:space="preserve"> </w:t>
      </w:r>
      <w:r>
        <w:rPr>
          <w:color w:val="231F20"/>
          <w:w w:val="95"/>
        </w:rPr>
        <w:t>heritage</w:t>
      </w:r>
      <w:r>
        <w:rPr>
          <w:color w:val="231F20"/>
          <w:spacing w:val="1"/>
          <w:w w:val="95"/>
        </w:rPr>
        <w:t xml:space="preserve"> </w:t>
      </w:r>
      <w:r>
        <w:rPr>
          <w:color w:val="231F20"/>
          <w:w w:val="95"/>
        </w:rPr>
        <w:t>conservation</w:t>
      </w:r>
      <w:r>
        <w:rPr>
          <w:color w:val="231F20"/>
          <w:spacing w:val="-38"/>
          <w:w w:val="95"/>
        </w:rPr>
        <w:t xml:space="preserve"> </w:t>
      </w:r>
      <w:r>
        <w:rPr>
          <w:color w:val="231F20"/>
          <w:w w:val="95"/>
        </w:rPr>
        <w:t>and</w:t>
      </w:r>
      <w:r>
        <w:rPr>
          <w:color w:val="231F20"/>
          <w:spacing w:val="-5"/>
          <w:w w:val="95"/>
        </w:rPr>
        <w:t xml:space="preserve"> </w:t>
      </w:r>
      <w:r>
        <w:rPr>
          <w:color w:val="231F20"/>
          <w:w w:val="95"/>
        </w:rPr>
        <w:t>will</w:t>
      </w:r>
      <w:r>
        <w:rPr>
          <w:color w:val="231F20"/>
          <w:spacing w:val="-5"/>
          <w:w w:val="95"/>
        </w:rPr>
        <w:t xml:space="preserve"> </w:t>
      </w:r>
      <w:r>
        <w:rPr>
          <w:color w:val="231F20"/>
          <w:w w:val="95"/>
        </w:rPr>
        <w:t>ensure</w:t>
      </w:r>
      <w:r>
        <w:rPr>
          <w:color w:val="231F20"/>
          <w:spacing w:val="-4"/>
          <w:w w:val="95"/>
        </w:rPr>
        <w:t xml:space="preserve"> </w:t>
      </w:r>
      <w:r>
        <w:rPr>
          <w:color w:val="231F20"/>
          <w:w w:val="95"/>
        </w:rPr>
        <w:t>ongoing</w:t>
      </w:r>
      <w:r w:rsidR="00A63AED">
        <w:t xml:space="preserve"> </w:t>
      </w:r>
      <w:r>
        <w:rPr>
          <w:color w:val="231F20"/>
          <w:w w:val="95"/>
        </w:rPr>
        <w:t>conservation</w:t>
      </w:r>
      <w:r>
        <w:rPr>
          <w:color w:val="231F20"/>
          <w:spacing w:val="78"/>
        </w:rPr>
        <w:t xml:space="preserve"> </w:t>
      </w:r>
      <w:r>
        <w:rPr>
          <w:color w:val="231F20"/>
          <w:w w:val="95"/>
        </w:rPr>
        <w:t>and</w:t>
      </w:r>
      <w:r>
        <w:rPr>
          <w:color w:val="231F20"/>
          <w:spacing w:val="79"/>
        </w:rPr>
        <w:t xml:space="preserve"> </w:t>
      </w:r>
      <w:r>
        <w:rPr>
          <w:color w:val="231F20"/>
          <w:w w:val="95"/>
        </w:rPr>
        <w:t>protection</w:t>
      </w:r>
      <w:r>
        <w:rPr>
          <w:color w:val="231F20"/>
          <w:spacing w:val="1"/>
          <w:w w:val="95"/>
        </w:rPr>
        <w:t xml:space="preserve"> </w:t>
      </w:r>
      <w:r>
        <w:rPr>
          <w:color w:val="231F20"/>
          <w:w w:val="95"/>
        </w:rPr>
        <w:t>of</w:t>
      </w:r>
      <w:r>
        <w:rPr>
          <w:color w:val="231F20"/>
          <w:spacing w:val="13"/>
          <w:w w:val="95"/>
        </w:rPr>
        <w:t xml:space="preserve"> </w:t>
      </w:r>
      <w:r>
        <w:rPr>
          <w:color w:val="231F20"/>
          <w:w w:val="95"/>
        </w:rPr>
        <w:t>the</w:t>
      </w:r>
      <w:r>
        <w:rPr>
          <w:color w:val="231F20"/>
          <w:spacing w:val="14"/>
          <w:w w:val="95"/>
        </w:rPr>
        <w:t xml:space="preserve"> </w:t>
      </w:r>
      <w:r>
        <w:rPr>
          <w:color w:val="231F20"/>
          <w:w w:val="95"/>
        </w:rPr>
        <w:t>official</w:t>
      </w:r>
      <w:r>
        <w:rPr>
          <w:color w:val="231F20"/>
          <w:spacing w:val="14"/>
          <w:w w:val="95"/>
        </w:rPr>
        <w:t xml:space="preserve"> </w:t>
      </w:r>
      <w:r>
        <w:rPr>
          <w:color w:val="231F20"/>
          <w:w w:val="95"/>
        </w:rPr>
        <w:t>listed</w:t>
      </w:r>
      <w:r>
        <w:rPr>
          <w:color w:val="231F20"/>
          <w:spacing w:val="13"/>
          <w:w w:val="95"/>
        </w:rPr>
        <w:t xml:space="preserve"> </w:t>
      </w:r>
      <w:r>
        <w:rPr>
          <w:color w:val="231F20"/>
          <w:w w:val="95"/>
        </w:rPr>
        <w:t>values</w:t>
      </w:r>
      <w:r>
        <w:rPr>
          <w:color w:val="231F20"/>
          <w:spacing w:val="14"/>
          <w:w w:val="95"/>
        </w:rPr>
        <w:t xml:space="preserve"> </w:t>
      </w:r>
      <w:r>
        <w:rPr>
          <w:color w:val="231F20"/>
          <w:w w:val="95"/>
        </w:rPr>
        <w:t>and</w:t>
      </w:r>
      <w:r>
        <w:rPr>
          <w:color w:val="231F20"/>
          <w:spacing w:val="-37"/>
          <w:w w:val="95"/>
        </w:rPr>
        <w:t xml:space="preserve"> </w:t>
      </w:r>
      <w:r>
        <w:rPr>
          <w:color w:val="231F20"/>
        </w:rPr>
        <w:t>heritage</w:t>
      </w:r>
      <w:r>
        <w:rPr>
          <w:color w:val="231F20"/>
          <w:spacing w:val="-9"/>
        </w:rPr>
        <w:t xml:space="preserve"> </w:t>
      </w:r>
      <w:r>
        <w:rPr>
          <w:color w:val="231F20"/>
        </w:rPr>
        <w:t>significance.</w:t>
      </w:r>
    </w:p>
    <w:p w14:paraId="5EA60559" w14:textId="77777777" w:rsidR="00F71DDB" w:rsidRDefault="00F71DDB" w:rsidP="004124C1">
      <w:pPr>
        <w:pStyle w:val="BodyText"/>
        <w:spacing w:before="3"/>
        <w:rPr>
          <w:sz w:val="20"/>
        </w:rPr>
      </w:pPr>
    </w:p>
    <w:p w14:paraId="2228054B" w14:textId="77777777" w:rsidR="00F71DDB" w:rsidRDefault="00A630EF" w:rsidP="004124C1">
      <w:pPr>
        <w:pStyle w:val="Heading3"/>
        <w:ind w:left="300"/>
      </w:pPr>
      <w:r>
        <w:rPr>
          <w:w w:val="105"/>
        </w:rPr>
        <w:t>Conservation</w:t>
      </w:r>
      <w:r>
        <w:rPr>
          <w:spacing w:val="19"/>
          <w:w w:val="105"/>
        </w:rPr>
        <w:t xml:space="preserve"> </w:t>
      </w:r>
      <w:r>
        <w:rPr>
          <w:w w:val="105"/>
        </w:rPr>
        <w:t>Objective</w:t>
      </w:r>
      <w:r>
        <w:rPr>
          <w:spacing w:val="19"/>
          <w:w w:val="105"/>
        </w:rPr>
        <w:t xml:space="preserve"> </w:t>
      </w:r>
      <w:r>
        <w:rPr>
          <w:w w:val="105"/>
        </w:rPr>
        <w:t>4</w:t>
      </w:r>
    </w:p>
    <w:p w14:paraId="745FDF8A" w14:textId="77777777" w:rsidR="00F71DDB" w:rsidRDefault="00A630EF" w:rsidP="004124C1">
      <w:pPr>
        <w:pStyle w:val="BodyText"/>
        <w:spacing w:before="111" w:line="230" w:lineRule="auto"/>
        <w:ind w:left="300"/>
      </w:pPr>
      <w:r>
        <w:rPr>
          <w:color w:val="231F20"/>
        </w:rPr>
        <w:t>With reference to the Australia</w:t>
      </w:r>
      <w:r>
        <w:rPr>
          <w:color w:val="231F20"/>
          <w:spacing w:val="1"/>
        </w:rPr>
        <w:t xml:space="preserve"> </w:t>
      </w:r>
      <w:r>
        <w:rPr>
          <w:color w:val="231F20"/>
          <w:w w:val="90"/>
        </w:rPr>
        <w:t>ICOMOS</w:t>
      </w:r>
      <w:r>
        <w:rPr>
          <w:color w:val="231F20"/>
          <w:spacing w:val="21"/>
          <w:w w:val="90"/>
        </w:rPr>
        <w:t xml:space="preserve"> </w:t>
      </w:r>
      <w:r>
        <w:rPr>
          <w:color w:val="231F20"/>
          <w:w w:val="90"/>
        </w:rPr>
        <w:t>Burra</w:t>
      </w:r>
      <w:r>
        <w:rPr>
          <w:color w:val="231F20"/>
          <w:spacing w:val="21"/>
          <w:w w:val="90"/>
        </w:rPr>
        <w:t xml:space="preserve"> </w:t>
      </w:r>
      <w:r>
        <w:rPr>
          <w:color w:val="231F20"/>
          <w:w w:val="90"/>
        </w:rPr>
        <w:t>Charter</w:t>
      </w:r>
      <w:r>
        <w:rPr>
          <w:color w:val="231F20"/>
          <w:spacing w:val="22"/>
          <w:w w:val="90"/>
        </w:rPr>
        <w:t xml:space="preserve"> </w:t>
      </w:r>
      <w:r>
        <w:rPr>
          <w:color w:val="231F20"/>
          <w:w w:val="90"/>
        </w:rPr>
        <w:t>and</w:t>
      </w:r>
      <w:r>
        <w:rPr>
          <w:color w:val="231F20"/>
          <w:spacing w:val="21"/>
          <w:w w:val="90"/>
        </w:rPr>
        <w:t xml:space="preserve"> </w:t>
      </w:r>
      <w:r>
        <w:rPr>
          <w:color w:val="231F20"/>
          <w:w w:val="90"/>
        </w:rPr>
        <w:t>the</w:t>
      </w:r>
      <w:r>
        <w:rPr>
          <w:color w:val="231F20"/>
          <w:spacing w:val="22"/>
          <w:w w:val="90"/>
        </w:rPr>
        <w:t xml:space="preserve"> </w:t>
      </w:r>
      <w:r>
        <w:rPr>
          <w:color w:val="231F20"/>
          <w:w w:val="90"/>
        </w:rPr>
        <w:t>EPBC</w:t>
      </w:r>
      <w:r>
        <w:rPr>
          <w:color w:val="231F20"/>
          <w:spacing w:val="1"/>
          <w:w w:val="90"/>
        </w:rPr>
        <w:t xml:space="preserve"> </w:t>
      </w:r>
      <w:r>
        <w:rPr>
          <w:color w:val="231F20"/>
          <w:w w:val="95"/>
        </w:rPr>
        <w:t>Act,</w:t>
      </w:r>
      <w:r>
        <w:rPr>
          <w:color w:val="231F20"/>
          <w:spacing w:val="11"/>
          <w:w w:val="95"/>
        </w:rPr>
        <w:t xml:space="preserve"> </w:t>
      </w:r>
      <w:r>
        <w:rPr>
          <w:color w:val="231F20"/>
          <w:w w:val="95"/>
        </w:rPr>
        <w:t>ensure</w:t>
      </w:r>
      <w:r>
        <w:rPr>
          <w:color w:val="231F20"/>
          <w:spacing w:val="12"/>
          <w:w w:val="95"/>
        </w:rPr>
        <w:t xml:space="preserve"> </w:t>
      </w:r>
      <w:r>
        <w:rPr>
          <w:color w:val="231F20"/>
          <w:w w:val="95"/>
        </w:rPr>
        <w:t>the</w:t>
      </w:r>
      <w:r>
        <w:rPr>
          <w:color w:val="231F20"/>
          <w:spacing w:val="12"/>
          <w:w w:val="95"/>
        </w:rPr>
        <w:t xml:space="preserve"> </w:t>
      </w:r>
      <w:r>
        <w:rPr>
          <w:color w:val="231F20"/>
          <w:w w:val="95"/>
        </w:rPr>
        <w:t>proper</w:t>
      </w:r>
      <w:r>
        <w:rPr>
          <w:color w:val="231F20"/>
          <w:spacing w:val="12"/>
          <w:w w:val="95"/>
        </w:rPr>
        <w:t xml:space="preserve"> </w:t>
      </w:r>
      <w:r>
        <w:rPr>
          <w:color w:val="231F20"/>
          <w:w w:val="95"/>
        </w:rPr>
        <w:t>conservation</w:t>
      </w:r>
      <w:r>
        <w:rPr>
          <w:color w:val="231F20"/>
          <w:spacing w:val="1"/>
          <w:w w:val="95"/>
        </w:rPr>
        <w:t xml:space="preserve"> </w:t>
      </w:r>
      <w:r>
        <w:rPr>
          <w:color w:val="231F20"/>
          <w:w w:val="95"/>
        </w:rPr>
        <w:t>and</w:t>
      </w:r>
      <w:r>
        <w:rPr>
          <w:color w:val="231F20"/>
          <w:spacing w:val="5"/>
          <w:w w:val="95"/>
        </w:rPr>
        <w:t xml:space="preserve"> </w:t>
      </w:r>
      <w:r>
        <w:rPr>
          <w:color w:val="231F20"/>
          <w:w w:val="95"/>
        </w:rPr>
        <w:t>protection</w:t>
      </w:r>
      <w:r>
        <w:rPr>
          <w:color w:val="231F20"/>
          <w:spacing w:val="6"/>
          <w:w w:val="95"/>
        </w:rPr>
        <w:t xml:space="preserve"> </w:t>
      </w:r>
      <w:r>
        <w:rPr>
          <w:color w:val="231F20"/>
          <w:w w:val="95"/>
        </w:rPr>
        <w:t>of</w:t>
      </w:r>
      <w:r>
        <w:rPr>
          <w:color w:val="231F20"/>
          <w:spacing w:val="6"/>
          <w:w w:val="95"/>
        </w:rPr>
        <w:t xml:space="preserve"> </w:t>
      </w:r>
      <w:r>
        <w:rPr>
          <w:color w:val="231F20"/>
          <w:w w:val="95"/>
        </w:rPr>
        <w:t>the</w:t>
      </w:r>
      <w:r>
        <w:rPr>
          <w:color w:val="231F20"/>
          <w:spacing w:val="5"/>
          <w:w w:val="95"/>
        </w:rPr>
        <w:t xml:space="preserve"> </w:t>
      </w:r>
      <w:r>
        <w:rPr>
          <w:color w:val="231F20"/>
          <w:w w:val="95"/>
        </w:rPr>
        <w:t>official</w:t>
      </w:r>
      <w:r>
        <w:rPr>
          <w:color w:val="231F20"/>
          <w:spacing w:val="6"/>
          <w:w w:val="95"/>
        </w:rPr>
        <w:t xml:space="preserve"> </w:t>
      </w:r>
      <w:r>
        <w:rPr>
          <w:color w:val="231F20"/>
          <w:w w:val="95"/>
        </w:rPr>
        <w:t>listed</w:t>
      </w:r>
      <w:r>
        <w:rPr>
          <w:color w:val="231F20"/>
          <w:spacing w:val="1"/>
          <w:w w:val="95"/>
        </w:rPr>
        <w:t xml:space="preserve"> </w:t>
      </w:r>
      <w:r>
        <w:rPr>
          <w:color w:val="231F20"/>
          <w:w w:val="95"/>
        </w:rPr>
        <w:t>values</w:t>
      </w:r>
      <w:r>
        <w:rPr>
          <w:color w:val="231F20"/>
          <w:spacing w:val="1"/>
          <w:w w:val="95"/>
        </w:rPr>
        <w:t xml:space="preserve"> </w:t>
      </w:r>
      <w:r>
        <w:rPr>
          <w:color w:val="231F20"/>
          <w:w w:val="95"/>
        </w:rPr>
        <w:t>and</w:t>
      </w:r>
      <w:r>
        <w:rPr>
          <w:color w:val="231F20"/>
          <w:spacing w:val="1"/>
          <w:w w:val="95"/>
        </w:rPr>
        <w:t xml:space="preserve"> </w:t>
      </w:r>
      <w:r>
        <w:rPr>
          <w:color w:val="231F20"/>
          <w:w w:val="95"/>
        </w:rPr>
        <w:t>heritage</w:t>
      </w:r>
      <w:r>
        <w:rPr>
          <w:color w:val="231F20"/>
          <w:spacing w:val="38"/>
        </w:rPr>
        <w:t xml:space="preserve"> </w:t>
      </w:r>
      <w:r>
        <w:rPr>
          <w:color w:val="231F20"/>
          <w:w w:val="95"/>
        </w:rPr>
        <w:t>significance</w:t>
      </w:r>
      <w:r>
        <w:rPr>
          <w:color w:val="231F20"/>
          <w:spacing w:val="38"/>
        </w:rPr>
        <w:t xml:space="preserve"> </w:t>
      </w:r>
      <w:r>
        <w:rPr>
          <w:color w:val="231F20"/>
          <w:w w:val="95"/>
        </w:rPr>
        <w:t>of</w:t>
      </w:r>
      <w:r>
        <w:rPr>
          <w:color w:val="231F20"/>
          <w:spacing w:val="1"/>
          <w:w w:val="95"/>
        </w:rPr>
        <w:t xml:space="preserve"> </w:t>
      </w:r>
      <w:r>
        <w:rPr>
          <w:color w:val="231F20"/>
          <w:w w:val="95"/>
        </w:rPr>
        <w:t>the</w:t>
      </w:r>
      <w:r>
        <w:rPr>
          <w:color w:val="231F20"/>
          <w:spacing w:val="4"/>
          <w:w w:val="95"/>
        </w:rPr>
        <w:t xml:space="preserve"> </w:t>
      </w:r>
      <w:r>
        <w:rPr>
          <w:color w:val="231F20"/>
          <w:w w:val="95"/>
        </w:rPr>
        <w:t>NFSA</w:t>
      </w:r>
      <w:r>
        <w:rPr>
          <w:color w:val="231F20"/>
          <w:spacing w:val="4"/>
          <w:w w:val="95"/>
        </w:rPr>
        <w:t xml:space="preserve"> </w:t>
      </w:r>
      <w:r>
        <w:rPr>
          <w:color w:val="231F20"/>
          <w:w w:val="95"/>
        </w:rPr>
        <w:t>and</w:t>
      </w:r>
      <w:r>
        <w:rPr>
          <w:color w:val="231F20"/>
          <w:spacing w:val="5"/>
          <w:w w:val="95"/>
        </w:rPr>
        <w:t xml:space="preserve"> </w:t>
      </w:r>
      <w:r>
        <w:rPr>
          <w:color w:val="231F20"/>
          <w:w w:val="95"/>
        </w:rPr>
        <w:t>site,</w:t>
      </w:r>
      <w:r>
        <w:rPr>
          <w:color w:val="231F20"/>
          <w:spacing w:val="4"/>
          <w:w w:val="95"/>
        </w:rPr>
        <w:t xml:space="preserve"> </w:t>
      </w:r>
      <w:r>
        <w:rPr>
          <w:color w:val="231F20"/>
          <w:w w:val="95"/>
        </w:rPr>
        <w:t>where</w:t>
      </w:r>
      <w:r>
        <w:rPr>
          <w:color w:val="231F20"/>
          <w:spacing w:val="5"/>
          <w:w w:val="95"/>
        </w:rPr>
        <w:t xml:space="preserve"> </w:t>
      </w:r>
      <w:r>
        <w:rPr>
          <w:color w:val="231F20"/>
          <w:w w:val="95"/>
        </w:rPr>
        <w:t>the</w:t>
      </w:r>
      <w:r>
        <w:rPr>
          <w:color w:val="231F20"/>
          <w:spacing w:val="4"/>
          <w:w w:val="95"/>
        </w:rPr>
        <w:t xml:space="preserve"> </w:t>
      </w:r>
      <w:r>
        <w:rPr>
          <w:color w:val="231F20"/>
          <w:w w:val="95"/>
        </w:rPr>
        <w:t>various</w:t>
      </w:r>
      <w:r>
        <w:rPr>
          <w:color w:val="231F20"/>
          <w:spacing w:val="1"/>
          <w:w w:val="95"/>
        </w:rPr>
        <w:t xml:space="preserve"> </w:t>
      </w:r>
      <w:r>
        <w:rPr>
          <w:color w:val="231F20"/>
        </w:rPr>
        <w:t>components contributing to its</w:t>
      </w:r>
      <w:r>
        <w:rPr>
          <w:color w:val="231F20"/>
          <w:spacing w:val="1"/>
        </w:rPr>
        <w:t xml:space="preserve"> </w:t>
      </w:r>
      <w:r>
        <w:rPr>
          <w:color w:val="231F20"/>
          <w:w w:val="95"/>
        </w:rPr>
        <w:t>cultural</w:t>
      </w:r>
      <w:r>
        <w:rPr>
          <w:color w:val="231F20"/>
          <w:spacing w:val="13"/>
          <w:w w:val="95"/>
        </w:rPr>
        <w:t xml:space="preserve"> </w:t>
      </w:r>
      <w:r>
        <w:rPr>
          <w:color w:val="231F20"/>
          <w:w w:val="95"/>
        </w:rPr>
        <w:t>significance</w:t>
      </w:r>
      <w:r>
        <w:rPr>
          <w:color w:val="231F20"/>
          <w:spacing w:val="13"/>
          <w:w w:val="95"/>
        </w:rPr>
        <w:t xml:space="preserve"> </w:t>
      </w:r>
      <w:r>
        <w:rPr>
          <w:color w:val="231F20"/>
          <w:w w:val="95"/>
        </w:rPr>
        <w:t>are</w:t>
      </w:r>
      <w:r>
        <w:rPr>
          <w:color w:val="231F20"/>
          <w:spacing w:val="13"/>
          <w:w w:val="95"/>
        </w:rPr>
        <w:t xml:space="preserve"> </w:t>
      </w:r>
      <w:r>
        <w:rPr>
          <w:color w:val="231F20"/>
          <w:w w:val="95"/>
        </w:rPr>
        <w:t>maintained</w:t>
      </w:r>
      <w:r>
        <w:rPr>
          <w:color w:val="231F20"/>
          <w:spacing w:val="-38"/>
          <w:w w:val="95"/>
        </w:rPr>
        <w:t xml:space="preserve"> </w:t>
      </w:r>
      <w:r>
        <w:rPr>
          <w:color w:val="231F20"/>
        </w:rPr>
        <w:t>and</w:t>
      </w:r>
      <w:r>
        <w:rPr>
          <w:color w:val="231F20"/>
          <w:spacing w:val="-10"/>
        </w:rPr>
        <w:t xml:space="preserve"> </w:t>
      </w:r>
      <w:r>
        <w:rPr>
          <w:color w:val="231F20"/>
        </w:rPr>
        <w:t>interpreted.</w:t>
      </w:r>
    </w:p>
    <w:p w14:paraId="1D0FB469" w14:textId="77777777" w:rsidR="00F71DDB" w:rsidRPr="00D80AEC" w:rsidRDefault="00A630EF" w:rsidP="004124C1">
      <w:pPr>
        <w:pStyle w:val="BodyText"/>
        <w:spacing w:before="161" w:line="225" w:lineRule="exact"/>
        <w:ind w:left="300"/>
        <w:rPr>
          <w:b/>
          <w:bCs/>
        </w:rPr>
      </w:pPr>
      <w:r w:rsidRPr="00D80AEC">
        <w:rPr>
          <w:b/>
          <w:bCs/>
          <w:color w:val="231F20"/>
          <w:w w:val="105"/>
        </w:rPr>
        <w:t>Policy</w:t>
      </w:r>
      <w:r w:rsidRPr="00D80AEC">
        <w:rPr>
          <w:b/>
          <w:bCs/>
          <w:color w:val="231F20"/>
          <w:spacing w:val="-6"/>
          <w:w w:val="105"/>
        </w:rPr>
        <w:t xml:space="preserve"> </w:t>
      </w:r>
      <w:r w:rsidRPr="00D80AEC">
        <w:rPr>
          <w:b/>
          <w:bCs/>
          <w:color w:val="231F20"/>
          <w:w w:val="105"/>
        </w:rPr>
        <w:t>4.1</w:t>
      </w:r>
    </w:p>
    <w:p w14:paraId="7E88DC9C" w14:textId="77777777" w:rsidR="00F71DDB" w:rsidRDefault="00A630EF" w:rsidP="004124C1">
      <w:pPr>
        <w:pStyle w:val="BodyText"/>
        <w:spacing w:before="3" w:line="230" w:lineRule="auto"/>
        <w:ind w:left="300"/>
      </w:pPr>
      <w:r>
        <w:rPr>
          <w:color w:val="231F20"/>
        </w:rPr>
        <w:t>Items of exceptional significance</w:t>
      </w:r>
      <w:r>
        <w:rPr>
          <w:color w:val="231F20"/>
          <w:spacing w:val="1"/>
        </w:rPr>
        <w:t xml:space="preserve"> </w:t>
      </w:r>
      <w:r>
        <w:rPr>
          <w:color w:val="231F20"/>
          <w:w w:val="95"/>
        </w:rPr>
        <w:t>(official listed values) are to be</w:t>
      </w:r>
      <w:r>
        <w:rPr>
          <w:color w:val="231F20"/>
          <w:spacing w:val="1"/>
          <w:w w:val="95"/>
        </w:rPr>
        <w:t xml:space="preserve"> </w:t>
      </w:r>
      <w:r>
        <w:rPr>
          <w:color w:val="231F20"/>
          <w:w w:val="95"/>
        </w:rPr>
        <w:t>conserved</w:t>
      </w:r>
      <w:r>
        <w:rPr>
          <w:color w:val="231F20"/>
          <w:spacing w:val="26"/>
          <w:w w:val="95"/>
        </w:rPr>
        <w:t xml:space="preserve"> </w:t>
      </w:r>
      <w:r>
        <w:rPr>
          <w:color w:val="231F20"/>
          <w:w w:val="95"/>
        </w:rPr>
        <w:t>and</w:t>
      </w:r>
      <w:r>
        <w:rPr>
          <w:color w:val="231F20"/>
          <w:spacing w:val="26"/>
          <w:w w:val="95"/>
        </w:rPr>
        <w:t xml:space="preserve"> </w:t>
      </w:r>
      <w:r>
        <w:rPr>
          <w:color w:val="231F20"/>
          <w:w w:val="95"/>
        </w:rPr>
        <w:t>protected</w:t>
      </w:r>
      <w:r>
        <w:rPr>
          <w:color w:val="231F20"/>
          <w:spacing w:val="26"/>
          <w:w w:val="95"/>
        </w:rPr>
        <w:t xml:space="preserve"> </w:t>
      </w:r>
      <w:r>
        <w:rPr>
          <w:color w:val="231F20"/>
          <w:w w:val="95"/>
        </w:rPr>
        <w:t>including</w:t>
      </w:r>
      <w:r>
        <w:rPr>
          <w:color w:val="231F20"/>
          <w:spacing w:val="-37"/>
          <w:w w:val="95"/>
        </w:rPr>
        <w:t xml:space="preserve"> </w:t>
      </w:r>
      <w:r>
        <w:rPr>
          <w:color w:val="231F20"/>
        </w:rPr>
        <w:t>through</w:t>
      </w:r>
      <w:r>
        <w:rPr>
          <w:color w:val="231F20"/>
          <w:spacing w:val="-10"/>
        </w:rPr>
        <w:t xml:space="preserve"> </w:t>
      </w:r>
      <w:r>
        <w:rPr>
          <w:color w:val="231F20"/>
        </w:rPr>
        <w:t>monitoring.</w:t>
      </w:r>
    </w:p>
    <w:p w14:paraId="63843CEA" w14:textId="77777777" w:rsidR="00F71DDB" w:rsidRPr="00D80AEC" w:rsidRDefault="00A630EF" w:rsidP="004124C1">
      <w:pPr>
        <w:pStyle w:val="BodyText"/>
        <w:spacing w:before="162" w:line="225" w:lineRule="exact"/>
        <w:ind w:left="300"/>
        <w:rPr>
          <w:b/>
          <w:bCs/>
        </w:rPr>
      </w:pPr>
      <w:r w:rsidRPr="00D80AEC">
        <w:rPr>
          <w:b/>
          <w:bCs/>
          <w:color w:val="231F20"/>
          <w:w w:val="105"/>
        </w:rPr>
        <w:t>Policy</w:t>
      </w:r>
      <w:r w:rsidRPr="00D80AEC">
        <w:rPr>
          <w:b/>
          <w:bCs/>
          <w:color w:val="231F20"/>
          <w:spacing w:val="1"/>
          <w:w w:val="105"/>
        </w:rPr>
        <w:t xml:space="preserve"> </w:t>
      </w:r>
      <w:r w:rsidRPr="00D80AEC">
        <w:rPr>
          <w:b/>
          <w:bCs/>
          <w:color w:val="231F20"/>
          <w:w w:val="105"/>
        </w:rPr>
        <w:t>4.2</w:t>
      </w:r>
    </w:p>
    <w:p w14:paraId="6321BABE" w14:textId="77777777" w:rsidR="00F71DDB" w:rsidRDefault="00A630EF" w:rsidP="004124C1">
      <w:pPr>
        <w:pStyle w:val="BodyText"/>
        <w:spacing w:before="2" w:line="230" w:lineRule="auto"/>
        <w:ind w:left="300" w:right="24"/>
      </w:pPr>
      <w:r>
        <w:rPr>
          <w:color w:val="231F20"/>
        </w:rPr>
        <w:t>Items of considerable significance</w:t>
      </w:r>
      <w:r>
        <w:rPr>
          <w:color w:val="231F20"/>
          <w:spacing w:val="1"/>
        </w:rPr>
        <w:t xml:space="preserve"> </w:t>
      </w:r>
      <w:r>
        <w:rPr>
          <w:color w:val="231F20"/>
          <w:w w:val="95"/>
        </w:rPr>
        <w:t>are</w:t>
      </w:r>
      <w:r>
        <w:rPr>
          <w:color w:val="231F20"/>
          <w:spacing w:val="3"/>
          <w:w w:val="95"/>
        </w:rPr>
        <w:t xml:space="preserve"> </w:t>
      </w:r>
      <w:r>
        <w:rPr>
          <w:color w:val="231F20"/>
          <w:w w:val="95"/>
        </w:rPr>
        <w:t>to</w:t>
      </w:r>
      <w:r>
        <w:rPr>
          <w:color w:val="231F20"/>
          <w:spacing w:val="4"/>
          <w:w w:val="95"/>
        </w:rPr>
        <w:t xml:space="preserve"> </w:t>
      </w:r>
      <w:r>
        <w:rPr>
          <w:color w:val="231F20"/>
          <w:w w:val="95"/>
        </w:rPr>
        <w:t>be</w:t>
      </w:r>
      <w:r>
        <w:rPr>
          <w:color w:val="231F20"/>
          <w:spacing w:val="4"/>
          <w:w w:val="95"/>
        </w:rPr>
        <w:t xml:space="preserve"> </w:t>
      </w:r>
      <w:r>
        <w:rPr>
          <w:color w:val="231F20"/>
          <w:w w:val="95"/>
        </w:rPr>
        <w:t>conserved</w:t>
      </w:r>
      <w:r>
        <w:rPr>
          <w:color w:val="231F20"/>
          <w:spacing w:val="4"/>
          <w:w w:val="95"/>
        </w:rPr>
        <w:t xml:space="preserve"> </w:t>
      </w:r>
      <w:r>
        <w:rPr>
          <w:color w:val="231F20"/>
          <w:w w:val="95"/>
        </w:rPr>
        <w:t>and</w:t>
      </w:r>
      <w:r>
        <w:rPr>
          <w:color w:val="231F20"/>
          <w:spacing w:val="3"/>
          <w:w w:val="95"/>
        </w:rPr>
        <w:t xml:space="preserve"> </w:t>
      </w:r>
      <w:r>
        <w:rPr>
          <w:color w:val="231F20"/>
          <w:w w:val="95"/>
        </w:rPr>
        <w:t>protected.</w:t>
      </w:r>
      <w:r>
        <w:rPr>
          <w:color w:val="231F20"/>
          <w:spacing w:val="1"/>
          <w:w w:val="95"/>
        </w:rPr>
        <w:t xml:space="preserve"> </w:t>
      </w:r>
      <w:r>
        <w:rPr>
          <w:color w:val="231F20"/>
        </w:rPr>
        <w:t>Intervention in the items or fabric</w:t>
      </w:r>
      <w:r>
        <w:rPr>
          <w:color w:val="231F20"/>
          <w:spacing w:val="1"/>
        </w:rPr>
        <w:t xml:space="preserve"> </w:t>
      </w:r>
      <w:r>
        <w:rPr>
          <w:color w:val="231F20"/>
          <w:w w:val="95"/>
        </w:rPr>
        <w:t>can</w:t>
      </w:r>
      <w:r>
        <w:rPr>
          <w:color w:val="231F20"/>
          <w:spacing w:val="10"/>
          <w:w w:val="95"/>
        </w:rPr>
        <w:t xml:space="preserve"> </w:t>
      </w:r>
      <w:r>
        <w:rPr>
          <w:color w:val="231F20"/>
          <w:w w:val="95"/>
        </w:rPr>
        <w:t>occur</w:t>
      </w:r>
      <w:r>
        <w:rPr>
          <w:color w:val="231F20"/>
          <w:spacing w:val="10"/>
          <w:w w:val="95"/>
        </w:rPr>
        <w:t xml:space="preserve"> </w:t>
      </w:r>
      <w:r>
        <w:rPr>
          <w:color w:val="231F20"/>
          <w:w w:val="95"/>
        </w:rPr>
        <w:t>as</w:t>
      </w:r>
      <w:r>
        <w:rPr>
          <w:color w:val="231F20"/>
          <w:spacing w:val="10"/>
          <w:w w:val="95"/>
        </w:rPr>
        <w:t xml:space="preserve"> </w:t>
      </w:r>
      <w:r>
        <w:rPr>
          <w:color w:val="231F20"/>
          <w:w w:val="95"/>
        </w:rPr>
        <w:t>long</w:t>
      </w:r>
      <w:r>
        <w:rPr>
          <w:color w:val="231F20"/>
          <w:spacing w:val="10"/>
          <w:w w:val="95"/>
        </w:rPr>
        <w:t xml:space="preserve"> </w:t>
      </w:r>
      <w:r>
        <w:rPr>
          <w:color w:val="231F20"/>
          <w:w w:val="95"/>
        </w:rPr>
        <w:t>as</w:t>
      </w:r>
      <w:r>
        <w:rPr>
          <w:color w:val="231F20"/>
          <w:spacing w:val="11"/>
          <w:w w:val="95"/>
        </w:rPr>
        <w:t xml:space="preserve"> </w:t>
      </w:r>
      <w:r>
        <w:rPr>
          <w:color w:val="231F20"/>
          <w:w w:val="95"/>
        </w:rPr>
        <w:t>it</w:t>
      </w:r>
      <w:r>
        <w:rPr>
          <w:color w:val="231F20"/>
          <w:spacing w:val="10"/>
          <w:w w:val="95"/>
        </w:rPr>
        <w:t xml:space="preserve"> </w:t>
      </w:r>
      <w:r>
        <w:rPr>
          <w:color w:val="231F20"/>
          <w:w w:val="95"/>
        </w:rPr>
        <w:t>complies</w:t>
      </w:r>
      <w:r>
        <w:rPr>
          <w:color w:val="231F20"/>
          <w:spacing w:val="10"/>
          <w:w w:val="95"/>
        </w:rPr>
        <w:t xml:space="preserve"> </w:t>
      </w:r>
      <w:r>
        <w:rPr>
          <w:color w:val="231F20"/>
          <w:w w:val="95"/>
        </w:rPr>
        <w:t>with</w:t>
      </w:r>
      <w:r>
        <w:rPr>
          <w:color w:val="231F20"/>
          <w:spacing w:val="-37"/>
          <w:w w:val="95"/>
        </w:rPr>
        <w:t xml:space="preserve"> </w:t>
      </w:r>
      <w:r>
        <w:rPr>
          <w:color w:val="231F20"/>
          <w:w w:val="95"/>
        </w:rPr>
        <w:t>the</w:t>
      </w:r>
      <w:r>
        <w:rPr>
          <w:color w:val="231F20"/>
          <w:spacing w:val="6"/>
          <w:w w:val="95"/>
        </w:rPr>
        <w:t xml:space="preserve"> </w:t>
      </w:r>
      <w:r>
        <w:rPr>
          <w:color w:val="231F20"/>
          <w:w w:val="95"/>
        </w:rPr>
        <w:t>EPBC</w:t>
      </w:r>
      <w:r>
        <w:rPr>
          <w:color w:val="231F20"/>
          <w:spacing w:val="6"/>
          <w:w w:val="95"/>
        </w:rPr>
        <w:t xml:space="preserve"> </w:t>
      </w:r>
      <w:r>
        <w:rPr>
          <w:color w:val="231F20"/>
          <w:w w:val="95"/>
        </w:rPr>
        <w:t>Act</w:t>
      </w:r>
      <w:r>
        <w:rPr>
          <w:color w:val="231F20"/>
          <w:spacing w:val="6"/>
          <w:w w:val="95"/>
        </w:rPr>
        <w:t xml:space="preserve"> </w:t>
      </w:r>
      <w:r>
        <w:rPr>
          <w:color w:val="231F20"/>
          <w:w w:val="95"/>
        </w:rPr>
        <w:t>and</w:t>
      </w:r>
      <w:r>
        <w:rPr>
          <w:color w:val="231F20"/>
          <w:spacing w:val="6"/>
          <w:w w:val="95"/>
        </w:rPr>
        <w:t xml:space="preserve"> </w:t>
      </w:r>
      <w:r>
        <w:rPr>
          <w:color w:val="231F20"/>
          <w:w w:val="95"/>
        </w:rPr>
        <w:t>in</w:t>
      </w:r>
      <w:r>
        <w:rPr>
          <w:color w:val="231F20"/>
          <w:spacing w:val="7"/>
          <w:w w:val="95"/>
        </w:rPr>
        <w:t xml:space="preserve"> </w:t>
      </w:r>
      <w:r>
        <w:rPr>
          <w:color w:val="231F20"/>
          <w:w w:val="95"/>
        </w:rPr>
        <w:t>reference</w:t>
      </w:r>
      <w:r>
        <w:rPr>
          <w:color w:val="231F20"/>
          <w:spacing w:val="6"/>
          <w:w w:val="95"/>
        </w:rPr>
        <w:t xml:space="preserve"> </w:t>
      </w:r>
      <w:r>
        <w:rPr>
          <w:color w:val="231F20"/>
          <w:w w:val="95"/>
        </w:rPr>
        <w:t>to</w:t>
      </w:r>
      <w:r>
        <w:rPr>
          <w:color w:val="231F20"/>
          <w:spacing w:val="6"/>
          <w:w w:val="95"/>
        </w:rPr>
        <w:t xml:space="preserve"> </w:t>
      </w:r>
      <w:r>
        <w:rPr>
          <w:color w:val="231F20"/>
          <w:w w:val="95"/>
        </w:rPr>
        <w:t>the</w:t>
      </w:r>
      <w:r>
        <w:rPr>
          <w:color w:val="231F20"/>
          <w:spacing w:val="1"/>
          <w:w w:val="95"/>
        </w:rPr>
        <w:t xml:space="preserve"> </w:t>
      </w:r>
      <w:r>
        <w:rPr>
          <w:color w:val="231F20"/>
          <w:w w:val="95"/>
        </w:rPr>
        <w:t>Burra</w:t>
      </w:r>
      <w:r>
        <w:rPr>
          <w:color w:val="231F20"/>
          <w:spacing w:val="8"/>
          <w:w w:val="95"/>
        </w:rPr>
        <w:t xml:space="preserve"> </w:t>
      </w:r>
      <w:r>
        <w:rPr>
          <w:color w:val="231F20"/>
          <w:w w:val="95"/>
        </w:rPr>
        <w:t>Charter</w:t>
      </w:r>
      <w:r>
        <w:rPr>
          <w:color w:val="231F20"/>
          <w:spacing w:val="9"/>
          <w:w w:val="95"/>
        </w:rPr>
        <w:t xml:space="preserve"> </w:t>
      </w:r>
      <w:r>
        <w:rPr>
          <w:color w:val="231F20"/>
          <w:w w:val="95"/>
        </w:rPr>
        <w:t>and</w:t>
      </w:r>
      <w:r>
        <w:rPr>
          <w:color w:val="231F20"/>
          <w:spacing w:val="9"/>
          <w:w w:val="95"/>
        </w:rPr>
        <w:t xml:space="preserve"> </w:t>
      </w:r>
      <w:r>
        <w:rPr>
          <w:color w:val="231F20"/>
          <w:w w:val="95"/>
        </w:rPr>
        <w:t>protects</w:t>
      </w:r>
      <w:r>
        <w:rPr>
          <w:color w:val="231F20"/>
          <w:spacing w:val="9"/>
          <w:w w:val="95"/>
        </w:rPr>
        <w:t xml:space="preserve"> </w:t>
      </w:r>
      <w:r>
        <w:rPr>
          <w:color w:val="231F20"/>
          <w:w w:val="95"/>
        </w:rPr>
        <w:t>official</w:t>
      </w:r>
      <w:r>
        <w:rPr>
          <w:color w:val="231F20"/>
          <w:spacing w:val="1"/>
          <w:w w:val="95"/>
        </w:rPr>
        <w:t xml:space="preserve"> </w:t>
      </w:r>
      <w:r>
        <w:rPr>
          <w:color w:val="231F20"/>
        </w:rPr>
        <w:t>listed</w:t>
      </w:r>
      <w:r>
        <w:rPr>
          <w:color w:val="231F20"/>
          <w:spacing w:val="-10"/>
        </w:rPr>
        <w:t xml:space="preserve"> </w:t>
      </w:r>
      <w:r>
        <w:rPr>
          <w:color w:val="231F20"/>
        </w:rPr>
        <w:t>values.</w:t>
      </w:r>
    </w:p>
    <w:p w14:paraId="2005EDC8" w14:textId="77777777" w:rsidR="00F71DDB" w:rsidRPr="00D80AEC" w:rsidRDefault="00A630EF" w:rsidP="004124C1">
      <w:pPr>
        <w:pStyle w:val="BodyText"/>
        <w:spacing w:before="162" w:line="225" w:lineRule="exact"/>
        <w:ind w:left="300"/>
        <w:rPr>
          <w:b/>
          <w:bCs/>
        </w:rPr>
      </w:pPr>
      <w:r w:rsidRPr="00D80AEC">
        <w:rPr>
          <w:b/>
          <w:bCs/>
          <w:color w:val="231F20"/>
          <w:w w:val="105"/>
        </w:rPr>
        <w:t>Policy 4.3</w:t>
      </w:r>
    </w:p>
    <w:p w14:paraId="1E7FD492" w14:textId="77777777" w:rsidR="00F71DDB" w:rsidRDefault="00A630EF" w:rsidP="004124C1">
      <w:pPr>
        <w:pStyle w:val="BodyText"/>
        <w:spacing w:before="3" w:line="230" w:lineRule="auto"/>
        <w:ind w:left="300" w:right="213"/>
      </w:pPr>
      <w:r>
        <w:rPr>
          <w:color w:val="231F20"/>
        </w:rPr>
        <w:t>Items not official listed elements</w:t>
      </w:r>
      <w:r>
        <w:rPr>
          <w:color w:val="231F20"/>
          <w:spacing w:val="1"/>
        </w:rPr>
        <w:t xml:space="preserve"> </w:t>
      </w:r>
      <w:r>
        <w:rPr>
          <w:color w:val="231F20"/>
          <w:w w:val="95"/>
        </w:rPr>
        <w:t>or</w:t>
      </w:r>
      <w:r>
        <w:rPr>
          <w:color w:val="231F20"/>
          <w:spacing w:val="12"/>
          <w:w w:val="95"/>
        </w:rPr>
        <w:t xml:space="preserve"> </w:t>
      </w:r>
      <w:r>
        <w:rPr>
          <w:color w:val="231F20"/>
          <w:w w:val="95"/>
        </w:rPr>
        <w:t>the</w:t>
      </w:r>
      <w:r>
        <w:rPr>
          <w:color w:val="231F20"/>
          <w:spacing w:val="13"/>
          <w:w w:val="95"/>
        </w:rPr>
        <w:t xml:space="preserve"> </w:t>
      </w:r>
      <w:r>
        <w:rPr>
          <w:color w:val="231F20"/>
          <w:w w:val="95"/>
        </w:rPr>
        <w:t>items</w:t>
      </w:r>
      <w:r>
        <w:rPr>
          <w:color w:val="231F20"/>
          <w:spacing w:val="13"/>
          <w:w w:val="95"/>
        </w:rPr>
        <w:t xml:space="preserve"> </w:t>
      </w:r>
      <w:r>
        <w:rPr>
          <w:color w:val="231F20"/>
          <w:w w:val="95"/>
        </w:rPr>
        <w:t>of</w:t>
      </w:r>
      <w:r>
        <w:rPr>
          <w:color w:val="231F20"/>
          <w:spacing w:val="13"/>
          <w:w w:val="95"/>
        </w:rPr>
        <w:t xml:space="preserve"> </w:t>
      </w:r>
      <w:r>
        <w:rPr>
          <w:color w:val="231F20"/>
          <w:w w:val="95"/>
        </w:rPr>
        <w:t>lower</w:t>
      </w:r>
      <w:r>
        <w:rPr>
          <w:color w:val="231F20"/>
          <w:spacing w:val="12"/>
          <w:w w:val="95"/>
        </w:rPr>
        <w:t xml:space="preserve"> </w:t>
      </w:r>
      <w:r>
        <w:rPr>
          <w:color w:val="231F20"/>
          <w:w w:val="95"/>
        </w:rPr>
        <w:t>significance,</w:t>
      </w:r>
      <w:r>
        <w:rPr>
          <w:color w:val="231F20"/>
          <w:spacing w:val="1"/>
          <w:w w:val="95"/>
        </w:rPr>
        <w:t xml:space="preserve"> </w:t>
      </w:r>
      <w:r>
        <w:rPr>
          <w:color w:val="231F20"/>
          <w:w w:val="95"/>
        </w:rPr>
        <w:t>such</w:t>
      </w:r>
      <w:r>
        <w:rPr>
          <w:color w:val="231F20"/>
          <w:spacing w:val="10"/>
          <w:w w:val="95"/>
        </w:rPr>
        <w:t xml:space="preserve"> </w:t>
      </w:r>
      <w:r>
        <w:rPr>
          <w:color w:val="231F20"/>
          <w:w w:val="95"/>
        </w:rPr>
        <w:t>as</w:t>
      </w:r>
      <w:r>
        <w:rPr>
          <w:color w:val="231F20"/>
          <w:spacing w:val="10"/>
          <w:w w:val="95"/>
        </w:rPr>
        <w:t xml:space="preserve"> </w:t>
      </w:r>
      <w:r>
        <w:rPr>
          <w:color w:val="231F20"/>
          <w:w w:val="95"/>
        </w:rPr>
        <w:t>those</w:t>
      </w:r>
      <w:r>
        <w:rPr>
          <w:color w:val="231F20"/>
          <w:spacing w:val="10"/>
          <w:w w:val="95"/>
        </w:rPr>
        <w:t xml:space="preserve"> </w:t>
      </w:r>
      <w:r>
        <w:rPr>
          <w:color w:val="231F20"/>
          <w:w w:val="95"/>
        </w:rPr>
        <w:t>of</w:t>
      </w:r>
      <w:r>
        <w:rPr>
          <w:color w:val="231F20"/>
          <w:spacing w:val="10"/>
          <w:w w:val="95"/>
        </w:rPr>
        <w:t xml:space="preserve"> </w:t>
      </w:r>
      <w:r>
        <w:rPr>
          <w:color w:val="231F20"/>
          <w:w w:val="95"/>
        </w:rPr>
        <w:t>moderate</w:t>
      </w:r>
      <w:r>
        <w:rPr>
          <w:color w:val="231F20"/>
          <w:spacing w:val="10"/>
          <w:w w:val="95"/>
        </w:rPr>
        <w:t xml:space="preserve"> </w:t>
      </w:r>
      <w:r>
        <w:rPr>
          <w:color w:val="231F20"/>
          <w:w w:val="95"/>
        </w:rPr>
        <w:t>or</w:t>
      </w:r>
      <w:r>
        <w:rPr>
          <w:color w:val="231F20"/>
          <w:spacing w:val="11"/>
          <w:w w:val="95"/>
        </w:rPr>
        <w:t xml:space="preserve"> </w:t>
      </w:r>
      <w:r>
        <w:rPr>
          <w:color w:val="231F20"/>
          <w:w w:val="95"/>
        </w:rPr>
        <w:t>some</w:t>
      </w:r>
      <w:r>
        <w:rPr>
          <w:color w:val="231F20"/>
          <w:spacing w:val="-38"/>
          <w:w w:val="95"/>
        </w:rPr>
        <w:t xml:space="preserve"> </w:t>
      </w:r>
      <w:r>
        <w:rPr>
          <w:color w:val="231F20"/>
          <w:w w:val="95"/>
        </w:rPr>
        <w:t>significance</w:t>
      </w:r>
      <w:r>
        <w:rPr>
          <w:color w:val="231F20"/>
          <w:spacing w:val="1"/>
          <w:w w:val="95"/>
        </w:rPr>
        <w:t xml:space="preserve"> </w:t>
      </w:r>
      <w:r>
        <w:rPr>
          <w:color w:val="231F20"/>
          <w:w w:val="95"/>
        </w:rPr>
        <w:t>in</w:t>
      </w:r>
      <w:r>
        <w:rPr>
          <w:color w:val="231F20"/>
          <w:spacing w:val="38"/>
        </w:rPr>
        <w:t xml:space="preserve"> </w:t>
      </w:r>
      <w:r>
        <w:rPr>
          <w:color w:val="231F20"/>
          <w:w w:val="95"/>
        </w:rPr>
        <w:t>clause</w:t>
      </w:r>
      <w:r>
        <w:rPr>
          <w:color w:val="231F20"/>
          <w:spacing w:val="38"/>
        </w:rPr>
        <w:t xml:space="preserve"> </w:t>
      </w:r>
      <w:r>
        <w:rPr>
          <w:color w:val="231F20"/>
          <w:w w:val="95"/>
        </w:rPr>
        <w:t>4.7</w:t>
      </w:r>
      <w:r>
        <w:rPr>
          <w:color w:val="231F20"/>
          <w:spacing w:val="38"/>
        </w:rPr>
        <w:t xml:space="preserve"> </w:t>
      </w:r>
      <w:r>
        <w:rPr>
          <w:color w:val="231F20"/>
          <w:w w:val="95"/>
        </w:rPr>
        <w:t>should</w:t>
      </w:r>
      <w:r>
        <w:rPr>
          <w:color w:val="231F20"/>
          <w:spacing w:val="1"/>
          <w:w w:val="95"/>
        </w:rPr>
        <w:t xml:space="preserve"> </w:t>
      </w:r>
      <w:r>
        <w:rPr>
          <w:color w:val="231F20"/>
          <w:w w:val="95"/>
        </w:rPr>
        <w:t>be</w:t>
      </w:r>
      <w:r>
        <w:rPr>
          <w:color w:val="231F20"/>
          <w:spacing w:val="2"/>
          <w:w w:val="95"/>
        </w:rPr>
        <w:t xml:space="preserve"> </w:t>
      </w:r>
      <w:r>
        <w:rPr>
          <w:color w:val="231F20"/>
          <w:w w:val="95"/>
        </w:rPr>
        <w:t>retained</w:t>
      </w:r>
      <w:r>
        <w:rPr>
          <w:color w:val="231F20"/>
          <w:spacing w:val="3"/>
          <w:w w:val="95"/>
        </w:rPr>
        <w:t xml:space="preserve"> </w:t>
      </w:r>
      <w:r>
        <w:rPr>
          <w:color w:val="231F20"/>
          <w:w w:val="95"/>
        </w:rPr>
        <w:t>but</w:t>
      </w:r>
      <w:r>
        <w:rPr>
          <w:color w:val="231F20"/>
          <w:spacing w:val="3"/>
          <w:w w:val="95"/>
        </w:rPr>
        <w:t xml:space="preserve"> </w:t>
      </w:r>
      <w:r>
        <w:rPr>
          <w:color w:val="231F20"/>
          <w:w w:val="95"/>
        </w:rPr>
        <w:t>could</w:t>
      </w:r>
      <w:r>
        <w:rPr>
          <w:color w:val="231F20"/>
          <w:spacing w:val="3"/>
          <w:w w:val="95"/>
        </w:rPr>
        <w:t xml:space="preserve"> </w:t>
      </w:r>
      <w:r>
        <w:rPr>
          <w:color w:val="231F20"/>
          <w:w w:val="95"/>
        </w:rPr>
        <w:t>be</w:t>
      </w:r>
      <w:r>
        <w:rPr>
          <w:color w:val="231F20"/>
          <w:spacing w:val="3"/>
          <w:w w:val="95"/>
        </w:rPr>
        <w:t xml:space="preserve"> </w:t>
      </w:r>
      <w:r>
        <w:rPr>
          <w:color w:val="231F20"/>
          <w:w w:val="95"/>
        </w:rPr>
        <w:t>altered,</w:t>
      </w:r>
      <w:r>
        <w:rPr>
          <w:color w:val="231F20"/>
          <w:spacing w:val="1"/>
          <w:w w:val="95"/>
        </w:rPr>
        <w:t xml:space="preserve"> </w:t>
      </w:r>
      <w:r>
        <w:rPr>
          <w:color w:val="231F20"/>
          <w:w w:val="95"/>
        </w:rPr>
        <w:t>removed,</w:t>
      </w:r>
      <w:r>
        <w:rPr>
          <w:color w:val="231F20"/>
          <w:spacing w:val="1"/>
          <w:w w:val="95"/>
        </w:rPr>
        <w:t xml:space="preserve"> </w:t>
      </w:r>
      <w:r>
        <w:rPr>
          <w:color w:val="231F20"/>
          <w:w w:val="95"/>
        </w:rPr>
        <w:t>adapted</w:t>
      </w:r>
      <w:r>
        <w:rPr>
          <w:color w:val="231F20"/>
          <w:spacing w:val="38"/>
        </w:rPr>
        <w:t xml:space="preserve"> </w:t>
      </w:r>
      <w:r>
        <w:rPr>
          <w:color w:val="231F20"/>
          <w:w w:val="95"/>
        </w:rPr>
        <w:t>or</w:t>
      </w:r>
      <w:r>
        <w:rPr>
          <w:color w:val="231F20"/>
          <w:spacing w:val="38"/>
        </w:rPr>
        <w:t xml:space="preserve"> </w:t>
      </w:r>
      <w:r>
        <w:rPr>
          <w:color w:val="231F20"/>
          <w:w w:val="95"/>
        </w:rPr>
        <w:t>remodelled</w:t>
      </w:r>
      <w:r>
        <w:rPr>
          <w:color w:val="231F20"/>
          <w:spacing w:val="1"/>
          <w:w w:val="95"/>
        </w:rPr>
        <w:t xml:space="preserve"> </w:t>
      </w:r>
      <w:r>
        <w:rPr>
          <w:color w:val="231F20"/>
          <w:w w:val="95"/>
        </w:rPr>
        <w:t>to allow</w:t>
      </w:r>
      <w:r>
        <w:rPr>
          <w:color w:val="231F20"/>
          <w:spacing w:val="1"/>
          <w:w w:val="95"/>
        </w:rPr>
        <w:t xml:space="preserve"> </w:t>
      </w:r>
      <w:r>
        <w:rPr>
          <w:color w:val="231F20"/>
          <w:w w:val="95"/>
        </w:rPr>
        <w:t>for</w:t>
      </w:r>
      <w:r>
        <w:rPr>
          <w:color w:val="231F20"/>
          <w:spacing w:val="1"/>
          <w:w w:val="95"/>
        </w:rPr>
        <w:t xml:space="preserve"> </w:t>
      </w:r>
      <w:r>
        <w:rPr>
          <w:color w:val="231F20"/>
          <w:w w:val="95"/>
        </w:rPr>
        <w:t>the</w:t>
      </w:r>
      <w:r>
        <w:rPr>
          <w:color w:val="231F20"/>
          <w:spacing w:val="1"/>
          <w:w w:val="95"/>
        </w:rPr>
        <w:t xml:space="preserve"> </w:t>
      </w:r>
      <w:r>
        <w:rPr>
          <w:color w:val="231F20"/>
          <w:w w:val="95"/>
        </w:rPr>
        <w:t>conservation</w:t>
      </w:r>
      <w:r>
        <w:rPr>
          <w:color w:val="231F20"/>
          <w:spacing w:val="1"/>
          <w:w w:val="95"/>
        </w:rPr>
        <w:t xml:space="preserve"> </w:t>
      </w:r>
      <w:r>
        <w:rPr>
          <w:color w:val="231F20"/>
          <w:w w:val="95"/>
        </w:rPr>
        <w:t>of</w:t>
      </w:r>
      <w:r>
        <w:rPr>
          <w:color w:val="231F20"/>
          <w:spacing w:val="1"/>
          <w:w w:val="95"/>
        </w:rPr>
        <w:t xml:space="preserve"> </w:t>
      </w:r>
      <w:r>
        <w:rPr>
          <w:color w:val="231F20"/>
          <w:w w:val="95"/>
        </w:rPr>
        <w:t>elements</w:t>
      </w:r>
      <w:r>
        <w:rPr>
          <w:color w:val="231F20"/>
          <w:spacing w:val="38"/>
        </w:rPr>
        <w:t xml:space="preserve"> </w:t>
      </w:r>
      <w:r>
        <w:rPr>
          <w:color w:val="231F20"/>
          <w:w w:val="95"/>
        </w:rPr>
        <w:t>of</w:t>
      </w:r>
      <w:r>
        <w:rPr>
          <w:color w:val="231F20"/>
          <w:spacing w:val="38"/>
        </w:rPr>
        <w:t xml:space="preserve"> </w:t>
      </w:r>
      <w:r>
        <w:rPr>
          <w:color w:val="231F20"/>
          <w:w w:val="95"/>
        </w:rPr>
        <w:t>greater</w:t>
      </w:r>
      <w:r>
        <w:rPr>
          <w:color w:val="231F20"/>
          <w:spacing w:val="38"/>
        </w:rPr>
        <w:t xml:space="preserve"> </w:t>
      </w:r>
      <w:r>
        <w:rPr>
          <w:color w:val="231F20"/>
          <w:w w:val="95"/>
        </w:rPr>
        <w:t>significance,</w:t>
      </w:r>
      <w:r>
        <w:rPr>
          <w:color w:val="231F20"/>
          <w:spacing w:val="1"/>
          <w:w w:val="95"/>
        </w:rPr>
        <w:t xml:space="preserve"> </w:t>
      </w:r>
      <w:r>
        <w:rPr>
          <w:color w:val="231F20"/>
          <w:w w:val="95"/>
        </w:rPr>
        <w:t>or</w:t>
      </w:r>
      <w:r>
        <w:rPr>
          <w:color w:val="231F20"/>
          <w:spacing w:val="1"/>
          <w:w w:val="95"/>
        </w:rPr>
        <w:t xml:space="preserve"> </w:t>
      </w:r>
      <w:r>
        <w:rPr>
          <w:color w:val="231F20"/>
          <w:w w:val="95"/>
        </w:rPr>
        <w:t>for</w:t>
      </w:r>
      <w:r>
        <w:rPr>
          <w:color w:val="231F20"/>
          <w:spacing w:val="38"/>
        </w:rPr>
        <w:t xml:space="preserve"> </w:t>
      </w:r>
      <w:r>
        <w:rPr>
          <w:color w:val="231F20"/>
          <w:w w:val="95"/>
        </w:rPr>
        <w:t>operational</w:t>
      </w:r>
      <w:r>
        <w:rPr>
          <w:color w:val="231F20"/>
          <w:spacing w:val="38"/>
        </w:rPr>
        <w:t xml:space="preserve"> </w:t>
      </w:r>
      <w:r>
        <w:rPr>
          <w:color w:val="231F20"/>
          <w:w w:val="95"/>
        </w:rPr>
        <w:t>requirements</w:t>
      </w:r>
      <w:r>
        <w:rPr>
          <w:color w:val="231F20"/>
          <w:spacing w:val="1"/>
          <w:w w:val="95"/>
        </w:rPr>
        <w:t xml:space="preserve"> </w:t>
      </w:r>
      <w:r>
        <w:rPr>
          <w:color w:val="231F20"/>
          <w:w w:val="95"/>
        </w:rPr>
        <w:t>but</w:t>
      </w:r>
      <w:r>
        <w:rPr>
          <w:color w:val="231F20"/>
          <w:spacing w:val="-2"/>
          <w:w w:val="95"/>
        </w:rPr>
        <w:t xml:space="preserve"> </w:t>
      </w:r>
      <w:r>
        <w:rPr>
          <w:color w:val="231F20"/>
          <w:w w:val="95"/>
        </w:rPr>
        <w:t>only</w:t>
      </w:r>
      <w:r>
        <w:rPr>
          <w:color w:val="231F20"/>
          <w:spacing w:val="-2"/>
          <w:w w:val="95"/>
        </w:rPr>
        <w:t xml:space="preserve"> </w:t>
      </w:r>
      <w:r>
        <w:rPr>
          <w:color w:val="231F20"/>
          <w:w w:val="95"/>
        </w:rPr>
        <w:t>after</w:t>
      </w:r>
      <w:r>
        <w:rPr>
          <w:color w:val="231F20"/>
          <w:spacing w:val="-2"/>
          <w:w w:val="95"/>
        </w:rPr>
        <w:t xml:space="preserve"> </w:t>
      </w:r>
      <w:r>
        <w:rPr>
          <w:color w:val="231F20"/>
          <w:w w:val="95"/>
        </w:rPr>
        <w:t>consideration</w:t>
      </w:r>
    </w:p>
    <w:p w14:paraId="290AA062" w14:textId="77777777" w:rsidR="00F71DDB" w:rsidRDefault="00A630EF" w:rsidP="004124C1">
      <w:pPr>
        <w:pStyle w:val="BodyText"/>
        <w:spacing w:line="230" w:lineRule="auto"/>
        <w:ind w:left="300" w:right="429"/>
      </w:pPr>
      <w:r>
        <w:rPr>
          <w:color w:val="231F20"/>
          <w:w w:val="95"/>
        </w:rPr>
        <w:t>of</w:t>
      </w:r>
      <w:r>
        <w:rPr>
          <w:color w:val="231F20"/>
          <w:spacing w:val="1"/>
          <w:w w:val="95"/>
        </w:rPr>
        <w:t xml:space="preserve"> </w:t>
      </w:r>
      <w:r>
        <w:rPr>
          <w:color w:val="231F20"/>
          <w:w w:val="95"/>
        </w:rPr>
        <w:t>alternatives</w:t>
      </w:r>
      <w:r>
        <w:rPr>
          <w:color w:val="231F20"/>
          <w:spacing w:val="1"/>
          <w:w w:val="95"/>
        </w:rPr>
        <w:t xml:space="preserve"> </w:t>
      </w:r>
      <w:r>
        <w:rPr>
          <w:color w:val="231F20"/>
          <w:w w:val="95"/>
        </w:rPr>
        <w:t>that</w:t>
      </w:r>
      <w:r>
        <w:rPr>
          <w:color w:val="231F20"/>
          <w:spacing w:val="38"/>
        </w:rPr>
        <w:t xml:space="preserve"> </w:t>
      </w:r>
      <w:r>
        <w:rPr>
          <w:color w:val="231F20"/>
          <w:w w:val="95"/>
        </w:rPr>
        <w:t>minimise</w:t>
      </w:r>
      <w:r>
        <w:rPr>
          <w:color w:val="231F20"/>
          <w:spacing w:val="1"/>
          <w:w w:val="95"/>
        </w:rPr>
        <w:t xml:space="preserve"> </w:t>
      </w:r>
      <w:r>
        <w:rPr>
          <w:color w:val="231F20"/>
          <w:w w:val="95"/>
        </w:rPr>
        <w:t>any</w:t>
      </w:r>
      <w:r>
        <w:rPr>
          <w:color w:val="231F20"/>
          <w:spacing w:val="19"/>
          <w:w w:val="95"/>
        </w:rPr>
        <w:t xml:space="preserve"> </w:t>
      </w:r>
      <w:r>
        <w:rPr>
          <w:color w:val="231F20"/>
          <w:w w:val="95"/>
        </w:rPr>
        <w:t>intervention</w:t>
      </w:r>
      <w:r>
        <w:rPr>
          <w:color w:val="231F20"/>
          <w:spacing w:val="19"/>
          <w:w w:val="95"/>
        </w:rPr>
        <w:t xml:space="preserve"> </w:t>
      </w:r>
      <w:r>
        <w:rPr>
          <w:color w:val="231F20"/>
          <w:w w:val="95"/>
        </w:rPr>
        <w:t>or</w:t>
      </w:r>
      <w:r>
        <w:rPr>
          <w:color w:val="231F20"/>
          <w:spacing w:val="20"/>
          <w:w w:val="95"/>
        </w:rPr>
        <w:t xml:space="preserve"> </w:t>
      </w:r>
      <w:r>
        <w:rPr>
          <w:color w:val="231F20"/>
          <w:w w:val="95"/>
        </w:rPr>
        <w:t>impact</w:t>
      </w:r>
      <w:r>
        <w:rPr>
          <w:color w:val="231F20"/>
          <w:spacing w:val="19"/>
          <w:w w:val="95"/>
        </w:rPr>
        <w:t xml:space="preserve"> </w:t>
      </w:r>
      <w:r>
        <w:rPr>
          <w:color w:val="231F20"/>
          <w:w w:val="95"/>
        </w:rPr>
        <w:t>and</w:t>
      </w:r>
    </w:p>
    <w:p w14:paraId="17B7A40C" w14:textId="77777777" w:rsidR="00F71DDB" w:rsidRDefault="00A630EF" w:rsidP="004124C1">
      <w:pPr>
        <w:pStyle w:val="BodyText"/>
        <w:spacing w:line="230" w:lineRule="auto"/>
        <w:ind w:left="300"/>
      </w:pPr>
      <w:r>
        <w:rPr>
          <w:color w:val="231F20"/>
          <w:w w:val="95"/>
        </w:rPr>
        <w:t>appropriate</w:t>
      </w:r>
      <w:r>
        <w:rPr>
          <w:color w:val="231F20"/>
          <w:spacing w:val="1"/>
          <w:w w:val="95"/>
        </w:rPr>
        <w:t xml:space="preserve"> </w:t>
      </w:r>
      <w:r>
        <w:rPr>
          <w:color w:val="231F20"/>
          <w:w w:val="95"/>
        </w:rPr>
        <w:t>recording.</w:t>
      </w:r>
      <w:r>
        <w:rPr>
          <w:color w:val="231F20"/>
          <w:spacing w:val="1"/>
          <w:w w:val="95"/>
        </w:rPr>
        <w:t xml:space="preserve"> </w:t>
      </w:r>
      <w:r>
        <w:rPr>
          <w:color w:val="231F20"/>
          <w:w w:val="95"/>
        </w:rPr>
        <w:t>Any</w:t>
      </w:r>
      <w:r>
        <w:rPr>
          <w:color w:val="231F20"/>
          <w:spacing w:val="1"/>
          <w:w w:val="95"/>
        </w:rPr>
        <w:t xml:space="preserve"> </w:t>
      </w:r>
      <w:r>
        <w:rPr>
          <w:color w:val="231F20"/>
          <w:w w:val="95"/>
        </w:rPr>
        <w:t>actions</w:t>
      </w:r>
      <w:r>
        <w:rPr>
          <w:color w:val="231F20"/>
          <w:spacing w:val="-38"/>
          <w:w w:val="95"/>
        </w:rPr>
        <w:t xml:space="preserve"> </w:t>
      </w:r>
      <w:r>
        <w:rPr>
          <w:color w:val="231F20"/>
          <w:w w:val="95"/>
        </w:rPr>
        <w:t>will</w:t>
      </w:r>
      <w:r>
        <w:rPr>
          <w:color w:val="231F20"/>
          <w:spacing w:val="-5"/>
          <w:w w:val="95"/>
        </w:rPr>
        <w:t xml:space="preserve"> </w:t>
      </w:r>
      <w:r>
        <w:rPr>
          <w:color w:val="231F20"/>
          <w:w w:val="95"/>
        </w:rPr>
        <w:t>need</w:t>
      </w:r>
      <w:r>
        <w:rPr>
          <w:color w:val="231F20"/>
          <w:spacing w:val="-4"/>
          <w:w w:val="95"/>
        </w:rPr>
        <w:t xml:space="preserve"> </w:t>
      </w:r>
      <w:r>
        <w:rPr>
          <w:color w:val="231F20"/>
          <w:w w:val="95"/>
        </w:rPr>
        <w:t>to</w:t>
      </w:r>
      <w:r>
        <w:rPr>
          <w:color w:val="231F20"/>
          <w:spacing w:val="-4"/>
          <w:w w:val="95"/>
        </w:rPr>
        <w:t xml:space="preserve"> </w:t>
      </w:r>
      <w:r>
        <w:rPr>
          <w:color w:val="231F20"/>
          <w:w w:val="95"/>
        </w:rPr>
        <w:t>comply</w:t>
      </w:r>
      <w:r>
        <w:rPr>
          <w:color w:val="231F20"/>
          <w:spacing w:val="-4"/>
          <w:w w:val="95"/>
        </w:rPr>
        <w:t xml:space="preserve"> </w:t>
      </w:r>
      <w:r>
        <w:rPr>
          <w:color w:val="231F20"/>
          <w:w w:val="95"/>
        </w:rPr>
        <w:t>with</w:t>
      </w:r>
      <w:r>
        <w:rPr>
          <w:color w:val="231F20"/>
          <w:spacing w:val="-5"/>
          <w:w w:val="95"/>
        </w:rPr>
        <w:t xml:space="preserve"> </w:t>
      </w:r>
      <w:r>
        <w:rPr>
          <w:color w:val="231F20"/>
          <w:w w:val="95"/>
        </w:rPr>
        <w:t>EPBC</w:t>
      </w:r>
      <w:r>
        <w:rPr>
          <w:color w:val="231F20"/>
          <w:spacing w:val="-4"/>
          <w:w w:val="95"/>
        </w:rPr>
        <w:t xml:space="preserve"> </w:t>
      </w:r>
      <w:r>
        <w:rPr>
          <w:color w:val="231F20"/>
          <w:w w:val="95"/>
        </w:rPr>
        <w:t>ACT.</w:t>
      </w:r>
    </w:p>
    <w:p w14:paraId="7B1D2F08" w14:textId="77777777" w:rsidR="00F71DDB" w:rsidRDefault="00A630EF" w:rsidP="004124C1">
      <w:pPr>
        <w:spacing w:before="5"/>
        <w:rPr>
          <w:sz w:val="21"/>
        </w:rPr>
      </w:pPr>
      <w:r>
        <w:br w:type="column"/>
      </w:r>
    </w:p>
    <w:p w14:paraId="29A23B78" w14:textId="77777777" w:rsidR="00F71DDB" w:rsidRPr="00D80AEC" w:rsidRDefault="00A630EF" w:rsidP="004124C1">
      <w:pPr>
        <w:pStyle w:val="BodyText"/>
        <w:spacing w:line="225" w:lineRule="exact"/>
        <w:ind w:left="317"/>
        <w:rPr>
          <w:b/>
          <w:bCs/>
        </w:rPr>
      </w:pPr>
      <w:r w:rsidRPr="00D80AEC">
        <w:rPr>
          <w:b/>
          <w:bCs/>
          <w:color w:val="231F20"/>
          <w:w w:val="105"/>
        </w:rPr>
        <w:t>Policy</w:t>
      </w:r>
      <w:r w:rsidRPr="00D80AEC">
        <w:rPr>
          <w:b/>
          <w:bCs/>
          <w:color w:val="231F20"/>
          <w:spacing w:val="4"/>
          <w:w w:val="105"/>
        </w:rPr>
        <w:t xml:space="preserve"> </w:t>
      </w:r>
      <w:r w:rsidRPr="00D80AEC">
        <w:rPr>
          <w:b/>
          <w:bCs/>
          <w:color w:val="231F20"/>
          <w:w w:val="105"/>
        </w:rPr>
        <w:t>4.4</w:t>
      </w:r>
    </w:p>
    <w:p w14:paraId="03D86842" w14:textId="7199F3A5" w:rsidR="00F71DDB" w:rsidRDefault="00A630EF" w:rsidP="00A63AED">
      <w:pPr>
        <w:pStyle w:val="BodyText"/>
        <w:spacing w:before="3" w:line="230" w:lineRule="auto"/>
        <w:ind w:left="317" w:right="926"/>
      </w:pPr>
      <w:r>
        <w:rPr>
          <w:color w:val="231F20"/>
          <w:w w:val="95"/>
        </w:rPr>
        <w:t>The</w:t>
      </w:r>
      <w:r>
        <w:rPr>
          <w:color w:val="231F20"/>
          <w:spacing w:val="47"/>
        </w:rPr>
        <w:t xml:space="preserve"> </w:t>
      </w:r>
      <w:r>
        <w:rPr>
          <w:color w:val="231F20"/>
          <w:w w:val="95"/>
        </w:rPr>
        <w:t>items</w:t>
      </w:r>
      <w:r>
        <w:rPr>
          <w:color w:val="231F20"/>
          <w:spacing w:val="47"/>
        </w:rPr>
        <w:t xml:space="preserve"> </w:t>
      </w:r>
      <w:r>
        <w:rPr>
          <w:color w:val="231F20"/>
          <w:w w:val="95"/>
        </w:rPr>
        <w:t>considered</w:t>
      </w:r>
      <w:r>
        <w:rPr>
          <w:color w:val="231F20"/>
          <w:spacing w:val="48"/>
        </w:rPr>
        <w:t xml:space="preserve"> </w:t>
      </w:r>
      <w:r>
        <w:rPr>
          <w:color w:val="231F20"/>
          <w:w w:val="95"/>
        </w:rPr>
        <w:t>intrusive</w:t>
      </w:r>
      <w:r>
        <w:rPr>
          <w:color w:val="231F20"/>
          <w:spacing w:val="1"/>
          <w:w w:val="95"/>
        </w:rPr>
        <w:t xml:space="preserve"> </w:t>
      </w:r>
      <w:r>
        <w:rPr>
          <w:color w:val="231F20"/>
          <w:w w:val="95"/>
        </w:rPr>
        <w:t>in Clause 4.7 can be removed at</w:t>
      </w:r>
      <w:r>
        <w:rPr>
          <w:color w:val="231F20"/>
          <w:spacing w:val="1"/>
          <w:w w:val="95"/>
        </w:rPr>
        <w:t xml:space="preserve"> </w:t>
      </w:r>
      <w:r>
        <w:rPr>
          <w:color w:val="231F20"/>
          <w:w w:val="95"/>
        </w:rPr>
        <w:t>any</w:t>
      </w:r>
      <w:r>
        <w:rPr>
          <w:color w:val="231F20"/>
          <w:spacing w:val="9"/>
          <w:w w:val="95"/>
        </w:rPr>
        <w:t xml:space="preserve"> </w:t>
      </w:r>
      <w:r>
        <w:rPr>
          <w:color w:val="231F20"/>
          <w:w w:val="95"/>
        </w:rPr>
        <w:t>time,</w:t>
      </w:r>
      <w:r>
        <w:rPr>
          <w:color w:val="231F20"/>
          <w:spacing w:val="10"/>
          <w:w w:val="95"/>
        </w:rPr>
        <w:t xml:space="preserve"> </w:t>
      </w:r>
      <w:r>
        <w:rPr>
          <w:color w:val="231F20"/>
          <w:w w:val="95"/>
        </w:rPr>
        <w:t>subject</w:t>
      </w:r>
      <w:r>
        <w:rPr>
          <w:color w:val="231F20"/>
          <w:spacing w:val="10"/>
          <w:w w:val="95"/>
        </w:rPr>
        <w:t xml:space="preserve"> </w:t>
      </w:r>
      <w:r>
        <w:rPr>
          <w:color w:val="231F20"/>
          <w:w w:val="95"/>
        </w:rPr>
        <w:t>to</w:t>
      </w:r>
      <w:r>
        <w:rPr>
          <w:color w:val="231F20"/>
          <w:spacing w:val="10"/>
          <w:w w:val="95"/>
        </w:rPr>
        <w:t xml:space="preserve"> </w:t>
      </w:r>
      <w:r>
        <w:rPr>
          <w:color w:val="231F20"/>
          <w:w w:val="95"/>
        </w:rPr>
        <w:t>advice</w:t>
      </w:r>
      <w:r>
        <w:rPr>
          <w:color w:val="231F20"/>
          <w:spacing w:val="10"/>
          <w:w w:val="95"/>
        </w:rPr>
        <w:t xml:space="preserve"> </w:t>
      </w:r>
      <w:r>
        <w:rPr>
          <w:color w:val="231F20"/>
          <w:w w:val="95"/>
        </w:rPr>
        <w:t>from</w:t>
      </w:r>
      <w:r>
        <w:rPr>
          <w:color w:val="231F20"/>
          <w:spacing w:val="10"/>
          <w:w w:val="95"/>
        </w:rPr>
        <w:t xml:space="preserve"> </w:t>
      </w:r>
      <w:r>
        <w:rPr>
          <w:color w:val="231F20"/>
          <w:w w:val="95"/>
        </w:rPr>
        <w:t>a</w:t>
      </w:r>
      <w:r w:rsidR="00A63AED">
        <w:t xml:space="preserve"> </w:t>
      </w:r>
      <w:r>
        <w:rPr>
          <w:color w:val="231F20"/>
          <w:w w:val="95"/>
        </w:rPr>
        <w:t>heritage</w:t>
      </w:r>
      <w:r>
        <w:rPr>
          <w:color w:val="231F20"/>
          <w:spacing w:val="1"/>
          <w:w w:val="95"/>
        </w:rPr>
        <w:t xml:space="preserve"> </w:t>
      </w:r>
      <w:r>
        <w:rPr>
          <w:color w:val="231F20"/>
          <w:w w:val="95"/>
        </w:rPr>
        <w:t>specialist</w:t>
      </w:r>
      <w:r>
        <w:rPr>
          <w:color w:val="231F20"/>
          <w:spacing w:val="1"/>
          <w:w w:val="95"/>
        </w:rPr>
        <w:t xml:space="preserve"> </w:t>
      </w:r>
      <w:r>
        <w:rPr>
          <w:color w:val="231F20"/>
          <w:w w:val="95"/>
        </w:rPr>
        <w:t>and</w:t>
      </w:r>
      <w:r>
        <w:rPr>
          <w:color w:val="231F20"/>
          <w:spacing w:val="1"/>
          <w:w w:val="95"/>
        </w:rPr>
        <w:t xml:space="preserve"> </w:t>
      </w:r>
      <w:r>
        <w:rPr>
          <w:color w:val="231F20"/>
          <w:w w:val="95"/>
        </w:rPr>
        <w:t>photographic</w:t>
      </w:r>
      <w:r>
        <w:rPr>
          <w:color w:val="231F20"/>
          <w:spacing w:val="-38"/>
          <w:w w:val="95"/>
        </w:rPr>
        <w:t xml:space="preserve"> </w:t>
      </w:r>
      <w:r>
        <w:rPr>
          <w:color w:val="231F20"/>
        </w:rPr>
        <w:t>recording.</w:t>
      </w:r>
    </w:p>
    <w:p w14:paraId="2024673F" w14:textId="77777777" w:rsidR="00F71DDB" w:rsidRDefault="00F71DDB" w:rsidP="004124C1">
      <w:pPr>
        <w:pStyle w:val="BodyText"/>
        <w:spacing w:before="3"/>
        <w:rPr>
          <w:sz w:val="20"/>
        </w:rPr>
      </w:pPr>
    </w:p>
    <w:p w14:paraId="2F99A95D" w14:textId="77777777" w:rsidR="00F71DDB" w:rsidRDefault="00A630EF" w:rsidP="004124C1">
      <w:pPr>
        <w:pStyle w:val="Heading3"/>
      </w:pPr>
      <w:r>
        <w:rPr>
          <w:w w:val="105"/>
        </w:rPr>
        <w:t>Conservation</w:t>
      </w:r>
      <w:r>
        <w:rPr>
          <w:spacing w:val="17"/>
          <w:w w:val="105"/>
        </w:rPr>
        <w:t xml:space="preserve"> </w:t>
      </w:r>
      <w:r>
        <w:rPr>
          <w:w w:val="105"/>
        </w:rPr>
        <w:t>Objective</w:t>
      </w:r>
      <w:r>
        <w:rPr>
          <w:spacing w:val="17"/>
          <w:w w:val="105"/>
        </w:rPr>
        <w:t xml:space="preserve"> </w:t>
      </w:r>
      <w:r>
        <w:rPr>
          <w:w w:val="105"/>
        </w:rPr>
        <w:t>5</w:t>
      </w:r>
    </w:p>
    <w:p w14:paraId="35032795" w14:textId="77777777" w:rsidR="00F71DDB" w:rsidRDefault="00A630EF" w:rsidP="004124C1">
      <w:pPr>
        <w:pStyle w:val="BodyText"/>
        <w:spacing w:before="111" w:line="230" w:lineRule="auto"/>
        <w:ind w:left="317" w:right="617"/>
      </w:pPr>
      <w:r>
        <w:rPr>
          <w:color w:val="231F20"/>
          <w:w w:val="95"/>
        </w:rPr>
        <w:t>Ensure</w:t>
      </w:r>
      <w:r>
        <w:rPr>
          <w:color w:val="231F20"/>
          <w:spacing w:val="1"/>
          <w:w w:val="95"/>
        </w:rPr>
        <w:t xml:space="preserve"> </w:t>
      </w:r>
      <w:r>
        <w:rPr>
          <w:color w:val="231F20"/>
          <w:w w:val="95"/>
        </w:rPr>
        <w:t>processes</w:t>
      </w:r>
      <w:r>
        <w:rPr>
          <w:color w:val="231F20"/>
          <w:spacing w:val="1"/>
          <w:w w:val="95"/>
        </w:rPr>
        <w:t xml:space="preserve"> </w:t>
      </w:r>
      <w:r>
        <w:rPr>
          <w:color w:val="231F20"/>
          <w:w w:val="95"/>
        </w:rPr>
        <w:t>are</w:t>
      </w:r>
      <w:r>
        <w:rPr>
          <w:color w:val="231F20"/>
          <w:spacing w:val="1"/>
          <w:w w:val="95"/>
        </w:rPr>
        <w:t xml:space="preserve"> </w:t>
      </w:r>
      <w:r>
        <w:rPr>
          <w:color w:val="231F20"/>
          <w:w w:val="95"/>
        </w:rPr>
        <w:t>in</w:t>
      </w:r>
      <w:r>
        <w:rPr>
          <w:color w:val="231F20"/>
          <w:spacing w:val="38"/>
        </w:rPr>
        <w:t xml:space="preserve"> </w:t>
      </w:r>
      <w:r>
        <w:rPr>
          <w:color w:val="231F20"/>
          <w:w w:val="95"/>
        </w:rPr>
        <w:t>place</w:t>
      </w:r>
      <w:r>
        <w:rPr>
          <w:color w:val="231F20"/>
          <w:spacing w:val="38"/>
        </w:rPr>
        <w:t xml:space="preserve"> </w:t>
      </w:r>
      <w:r>
        <w:rPr>
          <w:color w:val="231F20"/>
          <w:w w:val="95"/>
        </w:rPr>
        <w:t>to</w:t>
      </w:r>
      <w:r>
        <w:rPr>
          <w:color w:val="231F20"/>
          <w:spacing w:val="1"/>
          <w:w w:val="95"/>
        </w:rPr>
        <w:t xml:space="preserve"> </w:t>
      </w:r>
      <w:r>
        <w:rPr>
          <w:color w:val="231F20"/>
          <w:w w:val="95"/>
        </w:rPr>
        <w:t>record</w:t>
      </w:r>
      <w:r>
        <w:rPr>
          <w:color w:val="231F20"/>
          <w:spacing w:val="15"/>
          <w:w w:val="95"/>
        </w:rPr>
        <w:t xml:space="preserve"> </w:t>
      </w:r>
      <w:r>
        <w:rPr>
          <w:color w:val="231F20"/>
          <w:w w:val="95"/>
        </w:rPr>
        <w:t>the</w:t>
      </w:r>
      <w:r>
        <w:rPr>
          <w:color w:val="231F20"/>
          <w:spacing w:val="15"/>
          <w:w w:val="95"/>
        </w:rPr>
        <w:t xml:space="preserve"> </w:t>
      </w:r>
      <w:r>
        <w:rPr>
          <w:color w:val="231F20"/>
          <w:w w:val="95"/>
        </w:rPr>
        <w:t>place</w:t>
      </w:r>
      <w:r>
        <w:rPr>
          <w:color w:val="231F20"/>
          <w:spacing w:val="15"/>
          <w:w w:val="95"/>
        </w:rPr>
        <w:t xml:space="preserve"> </w:t>
      </w:r>
      <w:r>
        <w:rPr>
          <w:color w:val="231F20"/>
          <w:w w:val="95"/>
        </w:rPr>
        <w:t>before</w:t>
      </w:r>
      <w:r>
        <w:rPr>
          <w:color w:val="231F20"/>
          <w:spacing w:val="15"/>
          <w:w w:val="95"/>
        </w:rPr>
        <w:t xml:space="preserve"> </w:t>
      </w:r>
      <w:r>
        <w:rPr>
          <w:color w:val="231F20"/>
          <w:w w:val="95"/>
        </w:rPr>
        <w:t>change</w:t>
      </w:r>
      <w:r>
        <w:rPr>
          <w:color w:val="231F20"/>
          <w:spacing w:val="16"/>
          <w:w w:val="95"/>
        </w:rPr>
        <w:t xml:space="preserve"> </w:t>
      </w:r>
      <w:r>
        <w:rPr>
          <w:color w:val="231F20"/>
          <w:w w:val="95"/>
        </w:rPr>
        <w:t>occurs</w:t>
      </w:r>
      <w:r>
        <w:rPr>
          <w:color w:val="231F20"/>
          <w:spacing w:val="1"/>
          <w:w w:val="95"/>
        </w:rPr>
        <w:t xml:space="preserve"> </w:t>
      </w:r>
      <w:r>
        <w:rPr>
          <w:color w:val="231F20"/>
        </w:rPr>
        <w:t>to</w:t>
      </w:r>
      <w:r>
        <w:rPr>
          <w:color w:val="231F20"/>
          <w:spacing w:val="-7"/>
        </w:rPr>
        <w:t xml:space="preserve"> </w:t>
      </w:r>
      <w:r>
        <w:rPr>
          <w:color w:val="231F20"/>
        </w:rPr>
        <w:t>maintain</w:t>
      </w:r>
      <w:r>
        <w:rPr>
          <w:color w:val="231F20"/>
          <w:spacing w:val="-7"/>
        </w:rPr>
        <w:t xml:space="preserve"> </w:t>
      </w:r>
      <w:r>
        <w:rPr>
          <w:color w:val="231F20"/>
        </w:rPr>
        <w:t>an</w:t>
      </w:r>
      <w:r>
        <w:rPr>
          <w:color w:val="231F20"/>
          <w:spacing w:val="-6"/>
        </w:rPr>
        <w:t xml:space="preserve"> </w:t>
      </w:r>
      <w:r>
        <w:rPr>
          <w:color w:val="231F20"/>
        </w:rPr>
        <w:t>historical</w:t>
      </w:r>
      <w:r>
        <w:rPr>
          <w:color w:val="231F20"/>
          <w:spacing w:val="-7"/>
        </w:rPr>
        <w:t xml:space="preserve"> </w:t>
      </w:r>
      <w:r>
        <w:rPr>
          <w:color w:val="231F20"/>
        </w:rPr>
        <w:t>record.</w:t>
      </w:r>
    </w:p>
    <w:p w14:paraId="55124DF4" w14:textId="77777777" w:rsidR="00F71DDB" w:rsidRPr="00D80AEC" w:rsidRDefault="00A630EF" w:rsidP="004124C1">
      <w:pPr>
        <w:pStyle w:val="BodyText"/>
        <w:spacing w:before="162" w:line="225" w:lineRule="exact"/>
        <w:ind w:left="317"/>
        <w:rPr>
          <w:b/>
          <w:bCs/>
        </w:rPr>
      </w:pPr>
      <w:r w:rsidRPr="00D80AEC">
        <w:rPr>
          <w:b/>
          <w:bCs/>
          <w:color w:val="231F20"/>
          <w:w w:val="105"/>
        </w:rPr>
        <w:t>Policy</w:t>
      </w:r>
      <w:r w:rsidRPr="00D80AEC">
        <w:rPr>
          <w:b/>
          <w:bCs/>
          <w:color w:val="231F20"/>
          <w:spacing w:val="-9"/>
          <w:w w:val="105"/>
        </w:rPr>
        <w:t xml:space="preserve"> </w:t>
      </w:r>
      <w:r w:rsidRPr="00D80AEC">
        <w:rPr>
          <w:b/>
          <w:bCs/>
          <w:color w:val="231F20"/>
          <w:w w:val="105"/>
        </w:rPr>
        <w:t>5.1</w:t>
      </w:r>
    </w:p>
    <w:p w14:paraId="64A0AAA3" w14:textId="3D288914" w:rsidR="00F71DDB" w:rsidRDefault="00A630EF" w:rsidP="00A63AED">
      <w:pPr>
        <w:pStyle w:val="BodyText"/>
        <w:spacing w:before="3" w:line="230" w:lineRule="auto"/>
        <w:ind w:left="317" w:right="759"/>
      </w:pPr>
      <w:r>
        <w:rPr>
          <w:color w:val="231F20"/>
          <w:w w:val="95"/>
        </w:rPr>
        <w:t>Original</w:t>
      </w:r>
      <w:r>
        <w:rPr>
          <w:color w:val="231F20"/>
          <w:spacing w:val="25"/>
          <w:w w:val="95"/>
        </w:rPr>
        <w:t xml:space="preserve"> </w:t>
      </w:r>
      <w:r>
        <w:rPr>
          <w:color w:val="231F20"/>
          <w:w w:val="95"/>
        </w:rPr>
        <w:t>details</w:t>
      </w:r>
      <w:r>
        <w:rPr>
          <w:color w:val="231F20"/>
          <w:spacing w:val="26"/>
          <w:w w:val="95"/>
        </w:rPr>
        <w:t xml:space="preserve"> </w:t>
      </w:r>
      <w:r>
        <w:rPr>
          <w:color w:val="231F20"/>
          <w:w w:val="95"/>
        </w:rPr>
        <w:t>and</w:t>
      </w:r>
      <w:r>
        <w:rPr>
          <w:color w:val="231F20"/>
          <w:spacing w:val="26"/>
          <w:w w:val="95"/>
        </w:rPr>
        <w:t xml:space="preserve"> </w:t>
      </w:r>
      <w:r>
        <w:rPr>
          <w:color w:val="231F20"/>
          <w:w w:val="95"/>
        </w:rPr>
        <w:t>finishes</w:t>
      </w:r>
      <w:r>
        <w:rPr>
          <w:color w:val="231F20"/>
          <w:spacing w:val="25"/>
          <w:w w:val="95"/>
        </w:rPr>
        <w:t xml:space="preserve"> </w:t>
      </w:r>
      <w:r>
        <w:rPr>
          <w:color w:val="231F20"/>
          <w:w w:val="95"/>
        </w:rPr>
        <w:t>must</w:t>
      </w:r>
      <w:r>
        <w:rPr>
          <w:color w:val="231F20"/>
          <w:spacing w:val="1"/>
          <w:w w:val="95"/>
        </w:rPr>
        <w:t xml:space="preserve"> </w:t>
      </w:r>
      <w:r>
        <w:rPr>
          <w:color w:val="231F20"/>
          <w:w w:val="95"/>
        </w:rPr>
        <w:t>be</w:t>
      </w:r>
      <w:r>
        <w:rPr>
          <w:color w:val="231F20"/>
          <w:spacing w:val="-4"/>
          <w:w w:val="95"/>
        </w:rPr>
        <w:t xml:space="preserve"> </w:t>
      </w:r>
      <w:r>
        <w:rPr>
          <w:color w:val="231F20"/>
          <w:w w:val="95"/>
        </w:rPr>
        <w:t>recorded</w:t>
      </w:r>
      <w:r>
        <w:rPr>
          <w:color w:val="231F20"/>
          <w:spacing w:val="-3"/>
          <w:w w:val="95"/>
        </w:rPr>
        <w:t xml:space="preserve"> </w:t>
      </w:r>
      <w:r>
        <w:rPr>
          <w:color w:val="231F20"/>
          <w:w w:val="95"/>
        </w:rPr>
        <w:t>prior</w:t>
      </w:r>
      <w:r>
        <w:rPr>
          <w:color w:val="231F20"/>
          <w:spacing w:val="-3"/>
          <w:w w:val="95"/>
        </w:rPr>
        <w:t xml:space="preserve"> </w:t>
      </w:r>
      <w:r>
        <w:rPr>
          <w:color w:val="231F20"/>
          <w:w w:val="95"/>
        </w:rPr>
        <w:t>to</w:t>
      </w:r>
      <w:r>
        <w:rPr>
          <w:color w:val="231F20"/>
          <w:spacing w:val="-3"/>
          <w:w w:val="95"/>
        </w:rPr>
        <w:t xml:space="preserve"> </w:t>
      </w:r>
      <w:r>
        <w:rPr>
          <w:color w:val="231F20"/>
          <w:w w:val="95"/>
        </w:rPr>
        <w:t>any</w:t>
      </w:r>
      <w:r>
        <w:rPr>
          <w:color w:val="231F20"/>
          <w:spacing w:val="-3"/>
          <w:w w:val="95"/>
        </w:rPr>
        <w:t xml:space="preserve"> </w:t>
      </w:r>
      <w:r>
        <w:rPr>
          <w:color w:val="231F20"/>
          <w:w w:val="95"/>
        </w:rPr>
        <w:t>major</w:t>
      </w:r>
      <w:r w:rsidR="00A63AED">
        <w:t xml:space="preserve"> </w:t>
      </w:r>
      <w:r>
        <w:rPr>
          <w:color w:val="231F20"/>
          <w:w w:val="95"/>
        </w:rPr>
        <w:t>refurbishment</w:t>
      </w:r>
      <w:r>
        <w:rPr>
          <w:color w:val="231F20"/>
          <w:spacing w:val="4"/>
          <w:w w:val="95"/>
        </w:rPr>
        <w:t xml:space="preserve"> </w:t>
      </w:r>
      <w:r>
        <w:rPr>
          <w:color w:val="231F20"/>
          <w:w w:val="95"/>
        </w:rPr>
        <w:t>or</w:t>
      </w:r>
      <w:r>
        <w:rPr>
          <w:color w:val="231F20"/>
          <w:spacing w:val="4"/>
          <w:w w:val="95"/>
        </w:rPr>
        <w:t xml:space="preserve"> </w:t>
      </w:r>
      <w:r>
        <w:rPr>
          <w:color w:val="231F20"/>
          <w:w w:val="95"/>
        </w:rPr>
        <w:t>modification.</w:t>
      </w:r>
      <w:r>
        <w:rPr>
          <w:color w:val="231F20"/>
          <w:spacing w:val="1"/>
          <w:w w:val="95"/>
        </w:rPr>
        <w:t xml:space="preserve"> </w:t>
      </w:r>
      <w:r>
        <w:rPr>
          <w:color w:val="231F20"/>
          <w:w w:val="95"/>
        </w:rPr>
        <w:t>Recording</w:t>
      </w:r>
      <w:r>
        <w:rPr>
          <w:color w:val="231F20"/>
          <w:spacing w:val="16"/>
          <w:w w:val="95"/>
        </w:rPr>
        <w:t xml:space="preserve"> </w:t>
      </w:r>
      <w:r>
        <w:rPr>
          <w:color w:val="231F20"/>
          <w:w w:val="95"/>
        </w:rPr>
        <w:t>should</w:t>
      </w:r>
      <w:r>
        <w:rPr>
          <w:color w:val="231F20"/>
          <w:spacing w:val="16"/>
          <w:w w:val="95"/>
        </w:rPr>
        <w:t xml:space="preserve"> </w:t>
      </w:r>
      <w:r>
        <w:rPr>
          <w:color w:val="231F20"/>
          <w:w w:val="95"/>
        </w:rPr>
        <w:t>be</w:t>
      </w:r>
      <w:r>
        <w:rPr>
          <w:color w:val="231F20"/>
          <w:spacing w:val="16"/>
          <w:w w:val="95"/>
        </w:rPr>
        <w:t xml:space="preserve"> </w:t>
      </w:r>
      <w:r>
        <w:rPr>
          <w:color w:val="231F20"/>
          <w:w w:val="95"/>
        </w:rPr>
        <w:t>undertaken</w:t>
      </w:r>
      <w:r>
        <w:rPr>
          <w:color w:val="231F20"/>
          <w:spacing w:val="16"/>
          <w:w w:val="95"/>
        </w:rPr>
        <w:t xml:space="preserve"> </w:t>
      </w:r>
      <w:r>
        <w:rPr>
          <w:color w:val="231F20"/>
          <w:w w:val="95"/>
        </w:rPr>
        <w:t>by</w:t>
      </w:r>
      <w:r>
        <w:rPr>
          <w:color w:val="231F20"/>
          <w:spacing w:val="-37"/>
          <w:w w:val="95"/>
        </w:rPr>
        <w:t xml:space="preserve"> </w:t>
      </w:r>
      <w:r>
        <w:rPr>
          <w:color w:val="231F20"/>
          <w:w w:val="95"/>
        </w:rPr>
        <w:t>a</w:t>
      </w:r>
      <w:r>
        <w:rPr>
          <w:color w:val="231F20"/>
          <w:spacing w:val="10"/>
          <w:w w:val="95"/>
        </w:rPr>
        <w:t xml:space="preserve"> </w:t>
      </w:r>
      <w:r>
        <w:rPr>
          <w:color w:val="231F20"/>
          <w:w w:val="95"/>
        </w:rPr>
        <w:t>heritage</w:t>
      </w:r>
      <w:r>
        <w:rPr>
          <w:color w:val="231F20"/>
          <w:spacing w:val="11"/>
          <w:w w:val="95"/>
        </w:rPr>
        <w:t xml:space="preserve"> </w:t>
      </w:r>
      <w:r>
        <w:rPr>
          <w:color w:val="231F20"/>
          <w:w w:val="95"/>
        </w:rPr>
        <w:t>specialist</w:t>
      </w:r>
      <w:r>
        <w:rPr>
          <w:color w:val="231F20"/>
          <w:spacing w:val="11"/>
          <w:w w:val="95"/>
        </w:rPr>
        <w:t xml:space="preserve"> </w:t>
      </w:r>
      <w:r>
        <w:rPr>
          <w:color w:val="231F20"/>
          <w:w w:val="95"/>
        </w:rPr>
        <w:t>and</w:t>
      </w:r>
      <w:r>
        <w:rPr>
          <w:color w:val="231F20"/>
          <w:spacing w:val="11"/>
          <w:w w:val="95"/>
        </w:rPr>
        <w:t xml:space="preserve"> </w:t>
      </w:r>
      <w:r>
        <w:rPr>
          <w:color w:val="231F20"/>
          <w:w w:val="95"/>
        </w:rPr>
        <w:t>the</w:t>
      </w:r>
      <w:r>
        <w:rPr>
          <w:color w:val="231F20"/>
          <w:spacing w:val="11"/>
          <w:w w:val="95"/>
        </w:rPr>
        <w:t xml:space="preserve"> </w:t>
      </w:r>
      <w:r>
        <w:rPr>
          <w:color w:val="231F20"/>
          <w:w w:val="95"/>
        </w:rPr>
        <w:t>record</w:t>
      </w:r>
      <w:r w:rsidR="00A63AED">
        <w:t xml:space="preserve"> </w:t>
      </w:r>
      <w:r>
        <w:rPr>
          <w:color w:val="231F20"/>
          <w:w w:val="95"/>
        </w:rPr>
        <w:t>retained by the NFSA and included in</w:t>
      </w:r>
      <w:r>
        <w:rPr>
          <w:color w:val="231F20"/>
          <w:spacing w:val="1"/>
          <w:w w:val="95"/>
        </w:rPr>
        <w:t xml:space="preserve"> </w:t>
      </w:r>
      <w:r>
        <w:rPr>
          <w:color w:val="231F20"/>
          <w:w w:val="95"/>
        </w:rPr>
        <w:t>reports to the Minister in accordance</w:t>
      </w:r>
      <w:r>
        <w:rPr>
          <w:color w:val="231F20"/>
          <w:spacing w:val="1"/>
          <w:w w:val="95"/>
        </w:rPr>
        <w:t xml:space="preserve"> </w:t>
      </w:r>
      <w:r>
        <w:rPr>
          <w:color w:val="231F20"/>
          <w:w w:val="95"/>
        </w:rPr>
        <w:t>with</w:t>
      </w:r>
      <w:r>
        <w:rPr>
          <w:color w:val="231F20"/>
          <w:spacing w:val="-8"/>
          <w:w w:val="95"/>
        </w:rPr>
        <w:t xml:space="preserve"> </w:t>
      </w:r>
      <w:r>
        <w:rPr>
          <w:color w:val="231F20"/>
          <w:w w:val="95"/>
        </w:rPr>
        <w:t>the</w:t>
      </w:r>
      <w:r>
        <w:rPr>
          <w:color w:val="231F20"/>
          <w:spacing w:val="-7"/>
          <w:w w:val="95"/>
        </w:rPr>
        <w:t xml:space="preserve"> </w:t>
      </w:r>
      <w:r>
        <w:rPr>
          <w:color w:val="231F20"/>
          <w:w w:val="95"/>
        </w:rPr>
        <w:t>EPBC</w:t>
      </w:r>
      <w:r>
        <w:rPr>
          <w:color w:val="231F20"/>
          <w:spacing w:val="-7"/>
          <w:w w:val="95"/>
        </w:rPr>
        <w:t xml:space="preserve"> </w:t>
      </w:r>
      <w:r>
        <w:rPr>
          <w:color w:val="231F20"/>
          <w:w w:val="95"/>
        </w:rPr>
        <w:t>Act.</w:t>
      </w:r>
    </w:p>
    <w:p w14:paraId="02BF0DEE" w14:textId="77777777" w:rsidR="00F71DDB" w:rsidRDefault="00F71DDB" w:rsidP="004124C1">
      <w:pPr>
        <w:pStyle w:val="BodyText"/>
        <w:spacing w:before="2"/>
        <w:rPr>
          <w:sz w:val="20"/>
        </w:rPr>
      </w:pPr>
    </w:p>
    <w:p w14:paraId="76860759" w14:textId="77777777" w:rsidR="00F71DDB" w:rsidRDefault="00A630EF" w:rsidP="004124C1">
      <w:pPr>
        <w:pStyle w:val="Heading3"/>
      </w:pPr>
      <w:r>
        <w:rPr>
          <w:w w:val="105"/>
        </w:rPr>
        <w:t>Conservation</w:t>
      </w:r>
      <w:r>
        <w:rPr>
          <w:spacing w:val="19"/>
          <w:w w:val="105"/>
        </w:rPr>
        <w:t xml:space="preserve"> </w:t>
      </w:r>
      <w:r>
        <w:rPr>
          <w:w w:val="105"/>
        </w:rPr>
        <w:t>Objective</w:t>
      </w:r>
      <w:r>
        <w:rPr>
          <w:spacing w:val="19"/>
          <w:w w:val="105"/>
        </w:rPr>
        <w:t xml:space="preserve"> </w:t>
      </w:r>
      <w:r>
        <w:rPr>
          <w:w w:val="105"/>
        </w:rPr>
        <w:t>6</w:t>
      </w:r>
    </w:p>
    <w:p w14:paraId="0ED4E1C4" w14:textId="77777777" w:rsidR="00F71DDB" w:rsidRDefault="00A630EF" w:rsidP="004124C1">
      <w:pPr>
        <w:pStyle w:val="BodyText"/>
        <w:spacing w:before="111" w:line="230" w:lineRule="auto"/>
        <w:ind w:left="317" w:right="617"/>
      </w:pPr>
      <w:r>
        <w:rPr>
          <w:color w:val="231F20"/>
          <w:w w:val="95"/>
        </w:rPr>
        <w:t>To</w:t>
      </w:r>
      <w:r>
        <w:rPr>
          <w:color w:val="231F20"/>
          <w:spacing w:val="11"/>
          <w:w w:val="95"/>
        </w:rPr>
        <w:t xml:space="preserve"> </w:t>
      </w:r>
      <w:r>
        <w:rPr>
          <w:color w:val="231F20"/>
          <w:w w:val="95"/>
        </w:rPr>
        <w:t>provide</w:t>
      </w:r>
      <w:r>
        <w:rPr>
          <w:color w:val="231F20"/>
          <w:spacing w:val="11"/>
          <w:w w:val="95"/>
        </w:rPr>
        <w:t xml:space="preserve"> </w:t>
      </w:r>
      <w:r>
        <w:rPr>
          <w:color w:val="231F20"/>
          <w:w w:val="95"/>
        </w:rPr>
        <w:t>a</w:t>
      </w:r>
      <w:r>
        <w:rPr>
          <w:color w:val="231F20"/>
          <w:spacing w:val="11"/>
          <w:w w:val="95"/>
        </w:rPr>
        <w:t xml:space="preserve"> </w:t>
      </w:r>
      <w:r>
        <w:rPr>
          <w:color w:val="231F20"/>
          <w:w w:val="95"/>
        </w:rPr>
        <w:t>management</w:t>
      </w:r>
      <w:r>
        <w:rPr>
          <w:color w:val="231F20"/>
          <w:spacing w:val="12"/>
          <w:w w:val="95"/>
        </w:rPr>
        <w:t xml:space="preserve"> </w:t>
      </w:r>
      <w:r>
        <w:rPr>
          <w:color w:val="231F20"/>
          <w:w w:val="95"/>
        </w:rPr>
        <w:t>framework</w:t>
      </w:r>
      <w:r>
        <w:rPr>
          <w:color w:val="231F20"/>
          <w:spacing w:val="-38"/>
          <w:w w:val="95"/>
        </w:rPr>
        <w:t xml:space="preserve"> </w:t>
      </w:r>
      <w:r>
        <w:rPr>
          <w:color w:val="231F20"/>
        </w:rPr>
        <w:t>that includes reference to any</w:t>
      </w:r>
      <w:r>
        <w:rPr>
          <w:color w:val="231F20"/>
          <w:spacing w:val="1"/>
        </w:rPr>
        <w:t xml:space="preserve"> </w:t>
      </w:r>
      <w:r>
        <w:rPr>
          <w:color w:val="231F20"/>
          <w:w w:val="95"/>
        </w:rPr>
        <w:t>statutory</w:t>
      </w:r>
      <w:r>
        <w:rPr>
          <w:color w:val="231F20"/>
          <w:spacing w:val="7"/>
          <w:w w:val="95"/>
        </w:rPr>
        <w:t xml:space="preserve"> </w:t>
      </w:r>
      <w:r>
        <w:rPr>
          <w:color w:val="231F20"/>
          <w:w w:val="95"/>
        </w:rPr>
        <w:t>requirements</w:t>
      </w:r>
      <w:r>
        <w:rPr>
          <w:color w:val="231F20"/>
          <w:spacing w:val="8"/>
          <w:w w:val="95"/>
        </w:rPr>
        <w:t xml:space="preserve"> </w:t>
      </w:r>
      <w:r>
        <w:rPr>
          <w:color w:val="231F20"/>
          <w:w w:val="95"/>
        </w:rPr>
        <w:t>and</w:t>
      </w:r>
      <w:r>
        <w:rPr>
          <w:color w:val="231F20"/>
          <w:spacing w:val="7"/>
          <w:w w:val="95"/>
        </w:rPr>
        <w:t xml:space="preserve"> </w:t>
      </w:r>
      <w:r>
        <w:rPr>
          <w:color w:val="231F20"/>
          <w:w w:val="95"/>
        </w:rPr>
        <w:t>agency</w:t>
      </w:r>
      <w:r>
        <w:rPr>
          <w:color w:val="231F20"/>
          <w:spacing w:val="1"/>
          <w:w w:val="95"/>
        </w:rPr>
        <w:t xml:space="preserve"> </w:t>
      </w:r>
      <w:r>
        <w:rPr>
          <w:color w:val="231F20"/>
        </w:rPr>
        <w:t>mechanisms</w:t>
      </w:r>
      <w:r>
        <w:rPr>
          <w:color w:val="231F20"/>
          <w:spacing w:val="1"/>
        </w:rPr>
        <w:t xml:space="preserve"> </w:t>
      </w:r>
      <w:r>
        <w:rPr>
          <w:color w:val="231F20"/>
        </w:rPr>
        <w:t>for</w:t>
      </w:r>
      <w:r>
        <w:rPr>
          <w:color w:val="231F20"/>
          <w:spacing w:val="42"/>
        </w:rPr>
        <w:t xml:space="preserve"> </w:t>
      </w:r>
      <w:r>
        <w:rPr>
          <w:color w:val="231F20"/>
        </w:rPr>
        <w:t>the</w:t>
      </w:r>
      <w:r>
        <w:rPr>
          <w:color w:val="231F20"/>
          <w:spacing w:val="43"/>
        </w:rPr>
        <w:t xml:space="preserve"> </w:t>
      </w:r>
      <w:r>
        <w:rPr>
          <w:color w:val="231F20"/>
        </w:rPr>
        <w:t>conservation</w:t>
      </w:r>
      <w:r>
        <w:rPr>
          <w:color w:val="231F20"/>
          <w:spacing w:val="1"/>
        </w:rPr>
        <w:t xml:space="preserve"> </w:t>
      </w:r>
      <w:r>
        <w:rPr>
          <w:color w:val="231F20"/>
          <w:w w:val="95"/>
        </w:rPr>
        <w:t>and</w:t>
      </w:r>
      <w:r>
        <w:rPr>
          <w:color w:val="231F20"/>
          <w:spacing w:val="4"/>
          <w:w w:val="95"/>
        </w:rPr>
        <w:t xml:space="preserve"> </w:t>
      </w:r>
      <w:r>
        <w:rPr>
          <w:color w:val="231F20"/>
          <w:w w:val="95"/>
        </w:rPr>
        <w:t>protection</w:t>
      </w:r>
      <w:r>
        <w:rPr>
          <w:color w:val="231F20"/>
          <w:spacing w:val="4"/>
          <w:w w:val="95"/>
        </w:rPr>
        <w:t xml:space="preserve"> </w:t>
      </w:r>
      <w:r>
        <w:rPr>
          <w:color w:val="231F20"/>
          <w:w w:val="95"/>
        </w:rPr>
        <w:t>of</w:t>
      </w:r>
      <w:r>
        <w:rPr>
          <w:color w:val="231F20"/>
          <w:spacing w:val="4"/>
          <w:w w:val="95"/>
        </w:rPr>
        <w:t xml:space="preserve"> </w:t>
      </w:r>
      <w:r>
        <w:rPr>
          <w:color w:val="231F20"/>
          <w:w w:val="95"/>
        </w:rPr>
        <w:t>the</w:t>
      </w:r>
      <w:r>
        <w:rPr>
          <w:color w:val="231F20"/>
          <w:spacing w:val="4"/>
          <w:w w:val="95"/>
        </w:rPr>
        <w:t xml:space="preserve"> </w:t>
      </w:r>
      <w:r>
        <w:rPr>
          <w:color w:val="231F20"/>
          <w:w w:val="95"/>
        </w:rPr>
        <w:t>official</w:t>
      </w:r>
      <w:r>
        <w:rPr>
          <w:color w:val="231F20"/>
          <w:spacing w:val="4"/>
          <w:w w:val="95"/>
        </w:rPr>
        <w:t xml:space="preserve"> </w:t>
      </w:r>
      <w:r>
        <w:rPr>
          <w:color w:val="231F20"/>
          <w:w w:val="95"/>
        </w:rPr>
        <w:t>listed</w:t>
      </w:r>
      <w:r>
        <w:rPr>
          <w:color w:val="231F20"/>
          <w:spacing w:val="1"/>
          <w:w w:val="95"/>
        </w:rPr>
        <w:t xml:space="preserve"> </w:t>
      </w:r>
      <w:r>
        <w:rPr>
          <w:color w:val="231F20"/>
          <w:w w:val="95"/>
        </w:rPr>
        <w:t>values</w:t>
      </w:r>
      <w:r>
        <w:rPr>
          <w:color w:val="231F20"/>
          <w:spacing w:val="1"/>
          <w:w w:val="95"/>
        </w:rPr>
        <w:t xml:space="preserve"> </w:t>
      </w:r>
      <w:r>
        <w:rPr>
          <w:color w:val="231F20"/>
          <w:w w:val="95"/>
        </w:rPr>
        <w:t>and</w:t>
      </w:r>
      <w:r>
        <w:rPr>
          <w:color w:val="231F20"/>
          <w:spacing w:val="38"/>
        </w:rPr>
        <w:t xml:space="preserve"> </w:t>
      </w:r>
      <w:r>
        <w:rPr>
          <w:color w:val="231F20"/>
          <w:w w:val="95"/>
        </w:rPr>
        <w:t>heritage</w:t>
      </w:r>
      <w:r>
        <w:rPr>
          <w:color w:val="231F20"/>
          <w:spacing w:val="38"/>
        </w:rPr>
        <w:t xml:space="preserve"> </w:t>
      </w:r>
      <w:r>
        <w:rPr>
          <w:color w:val="231F20"/>
          <w:w w:val="95"/>
        </w:rPr>
        <w:t>significance</w:t>
      </w:r>
      <w:r>
        <w:rPr>
          <w:color w:val="231F20"/>
          <w:spacing w:val="38"/>
        </w:rPr>
        <w:t xml:space="preserve"> </w:t>
      </w:r>
      <w:r>
        <w:rPr>
          <w:color w:val="231F20"/>
          <w:w w:val="95"/>
        </w:rPr>
        <w:t>of</w:t>
      </w:r>
      <w:r>
        <w:rPr>
          <w:color w:val="231F20"/>
          <w:spacing w:val="1"/>
          <w:w w:val="95"/>
        </w:rPr>
        <w:t xml:space="preserve"> </w:t>
      </w:r>
      <w:r>
        <w:rPr>
          <w:color w:val="231F20"/>
        </w:rPr>
        <w:t>the</w:t>
      </w:r>
      <w:r>
        <w:rPr>
          <w:color w:val="231F20"/>
          <w:spacing w:val="-10"/>
        </w:rPr>
        <w:t xml:space="preserve"> </w:t>
      </w:r>
      <w:r>
        <w:rPr>
          <w:color w:val="231F20"/>
        </w:rPr>
        <w:t>place.</w:t>
      </w:r>
    </w:p>
    <w:p w14:paraId="17E5CD22" w14:textId="77777777" w:rsidR="00F71DDB" w:rsidRPr="00D80AEC" w:rsidRDefault="00A630EF" w:rsidP="004124C1">
      <w:pPr>
        <w:pStyle w:val="BodyText"/>
        <w:spacing w:before="162" w:line="225" w:lineRule="exact"/>
        <w:ind w:left="317"/>
        <w:rPr>
          <w:b/>
          <w:bCs/>
        </w:rPr>
      </w:pPr>
      <w:r w:rsidRPr="00D80AEC">
        <w:rPr>
          <w:b/>
          <w:bCs/>
          <w:color w:val="231F20"/>
          <w:w w:val="105"/>
        </w:rPr>
        <w:t>Policy</w:t>
      </w:r>
      <w:r w:rsidRPr="00D80AEC">
        <w:rPr>
          <w:b/>
          <w:bCs/>
          <w:color w:val="231F20"/>
          <w:spacing w:val="-6"/>
          <w:w w:val="105"/>
        </w:rPr>
        <w:t xml:space="preserve"> </w:t>
      </w:r>
      <w:r w:rsidRPr="00D80AEC">
        <w:rPr>
          <w:b/>
          <w:bCs/>
          <w:color w:val="231F20"/>
          <w:w w:val="105"/>
        </w:rPr>
        <w:t>6.1</w:t>
      </w:r>
    </w:p>
    <w:p w14:paraId="65FB5C47" w14:textId="77777777" w:rsidR="00F71DDB" w:rsidRDefault="00A630EF" w:rsidP="004124C1">
      <w:pPr>
        <w:pStyle w:val="BodyText"/>
        <w:spacing w:before="3" w:line="230" w:lineRule="auto"/>
        <w:ind w:left="317" w:right="914"/>
      </w:pPr>
      <w:r>
        <w:rPr>
          <w:color w:val="231F20"/>
          <w:w w:val="95"/>
        </w:rPr>
        <w:t>Existing</w:t>
      </w:r>
      <w:r>
        <w:rPr>
          <w:color w:val="231F20"/>
          <w:spacing w:val="38"/>
        </w:rPr>
        <w:t xml:space="preserve"> </w:t>
      </w:r>
      <w:r>
        <w:rPr>
          <w:color w:val="231F20"/>
          <w:w w:val="95"/>
        </w:rPr>
        <w:t>registers</w:t>
      </w:r>
      <w:r>
        <w:rPr>
          <w:color w:val="231F20"/>
          <w:spacing w:val="38"/>
        </w:rPr>
        <w:t xml:space="preserve"> </w:t>
      </w:r>
      <w:r>
        <w:rPr>
          <w:color w:val="231F20"/>
          <w:w w:val="95"/>
        </w:rPr>
        <w:t>be</w:t>
      </w:r>
      <w:r>
        <w:rPr>
          <w:color w:val="231F20"/>
          <w:spacing w:val="38"/>
        </w:rPr>
        <w:t xml:space="preserve"> </w:t>
      </w:r>
      <w:r>
        <w:rPr>
          <w:color w:val="231F20"/>
          <w:w w:val="95"/>
        </w:rPr>
        <w:t>updated</w:t>
      </w:r>
      <w:r>
        <w:rPr>
          <w:color w:val="231F20"/>
          <w:spacing w:val="1"/>
          <w:w w:val="95"/>
        </w:rPr>
        <w:t xml:space="preserve"> </w:t>
      </w:r>
      <w:r>
        <w:rPr>
          <w:color w:val="231F20"/>
          <w:w w:val="95"/>
        </w:rPr>
        <w:t>with</w:t>
      </w:r>
      <w:r>
        <w:rPr>
          <w:color w:val="231F20"/>
          <w:spacing w:val="25"/>
          <w:w w:val="95"/>
        </w:rPr>
        <w:t xml:space="preserve"> </w:t>
      </w:r>
      <w:r>
        <w:rPr>
          <w:color w:val="231F20"/>
          <w:w w:val="95"/>
        </w:rPr>
        <w:t>the</w:t>
      </w:r>
      <w:r>
        <w:rPr>
          <w:color w:val="231F20"/>
          <w:spacing w:val="25"/>
          <w:w w:val="95"/>
        </w:rPr>
        <w:t xml:space="preserve"> </w:t>
      </w:r>
      <w:r>
        <w:rPr>
          <w:color w:val="231F20"/>
          <w:w w:val="95"/>
        </w:rPr>
        <w:t>details</w:t>
      </w:r>
      <w:r>
        <w:rPr>
          <w:color w:val="231F20"/>
          <w:spacing w:val="25"/>
          <w:w w:val="95"/>
        </w:rPr>
        <w:t xml:space="preserve"> </w:t>
      </w:r>
      <w:r>
        <w:rPr>
          <w:color w:val="231F20"/>
          <w:w w:val="95"/>
        </w:rPr>
        <w:t>contained</w:t>
      </w:r>
      <w:r>
        <w:rPr>
          <w:color w:val="231F20"/>
          <w:spacing w:val="25"/>
          <w:w w:val="95"/>
        </w:rPr>
        <w:t xml:space="preserve"> </w:t>
      </w:r>
      <w:r>
        <w:rPr>
          <w:color w:val="231F20"/>
          <w:w w:val="95"/>
        </w:rPr>
        <w:t>within</w:t>
      </w:r>
      <w:r>
        <w:rPr>
          <w:color w:val="231F20"/>
          <w:spacing w:val="1"/>
          <w:w w:val="95"/>
        </w:rPr>
        <w:t xml:space="preserve"> </w:t>
      </w:r>
      <w:r>
        <w:rPr>
          <w:color w:val="231F20"/>
        </w:rPr>
        <w:t>this</w:t>
      </w:r>
      <w:r>
        <w:rPr>
          <w:color w:val="231F20"/>
          <w:spacing w:val="-10"/>
        </w:rPr>
        <w:t xml:space="preserve"> </w:t>
      </w:r>
      <w:r>
        <w:rPr>
          <w:color w:val="231F20"/>
        </w:rPr>
        <w:t>report.</w:t>
      </w:r>
    </w:p>
    <w:p w14:paraId="77100235" w14:textId="77777777" w:rsidR="00F71DDB" w:rsidRPr="00D80AEC" w:rsidRDefault="00A630EF" w:rsidP="004124C1">
      <w:pPr>
        <w:pStyle w:val="BodyText"/>
        <w:spacing w:before="162" w:line="225" w:lineRule="exact"/>
        <w:ind w:left="317"/>
        <w:rPr>
          <w:b/>
          <w:bCs/>
        </w:rPr>
      </w:pPr>
      <w:r w:rsidRPr="00D80AEC">
        <w:rPr>
          <w:b/>
          <w:bCs/>
          <w:color w:val="231F20"/>
          <w:w w:val="105"/>
        </w:rPr>
        <w:t>Policy</w:t>
      </w:r>
      <w:r w:rsidRPr="00D80AEC">
        <w:rPr>
          <w:b/>
          <w:bCs/>
          <w:color w:val="231F20"/>
          <w:spacing w:val="1"/>
          <w:w w:val="105"/>
        </w:rPr>
        <w:t xml:space="preserve"> </w:t>
      </w:r>
      <w:r w:rsidRPr="00D80AEC">
        <w:rPr>
          <w:b/>
          <w:bCs/>
          <w:color w:val="231F20"/>
          <w:w w:val="105"/>
        </w:rPr>
        <w:t>6.2</w:t>
      </w:r>
    </w:p>
    <w:p w14:paraId="3C31931B" w14:textId="77777777" w:rsidR="00F71DDB" w:rsidRDefault="00A630EF" w:rsidP="004124C1">
      <w:pPr>
        <w:pStyle w:val="BodyText"/>
        <w:spacing w:before="3" w:line="230" w:lineRule="auto"/>
        <w:ind w:left="317" w:right="703"/>
      </w:pPr>
      <w:r>
        <w:rPr>
          <w:color w:val="231F20"/>
          <w:w w:val="95"/>
        </w:rPr>
        <w:t>In</w:t>
      </w:r>
      <w:r>
        <w:rPr>
          <w:color w:val="231F20"/>
          <w:spacing w:val="8"/>
          <w:w w:val="95"/>
        </w:rPr>
        <w:t xml:space="preserve"> </w:t>
      </w:r>
      <w:r>
        <w:rPr>
          <w:color w:val="231F20"/>
          <w:w w:val="95"/>
        </w:rPr>
        <w:t>accordance</w:t>
      </w:r>
      <w:r>
        <w:rPr>
          <w:color w:val="231F20"/>
          <w:spacing w:val="9"/>
          <w:w w:val="95"/>
        </w:rPr>
        <w:t xml:space="preserve"> </w:t>
      </w:r>
      <w:r>
        <w:rPr>
          <w:color w:val="231F20"/>
          <w:w w:val="95"/>
        </w:rPr>
        <w:t>with</w:t>
      </w:r>
      <w:r>
        <w:rPr>
          <w:color w:val="231F20"/>
          <w:spacing w:val="8"/>
          <w:w w:val="95"/>
        </w:rPr>
        <w:t xml:space="preserve"> </w:t>
      </w:r>
      <w:r>
        <w:rPr>
          <w:color w:val="231F20"/>
          <w:w w:val="95"/>
        </w:rPr>
        <w:t>the</w:t>
      </w:r>
      <w:r>
        <w:rPr>
          <w:color w:val="231F20"/>
          <w:spacing w:val="9"/>
          <w:w w:val="95"/>
        </w:rPr>
        <w:t xml:space="preserve"> </w:t>
      </w:r>
      <w:r>
        <w:rPr>
          <w:color w:val="231F20"/>
          <w:w w:val="95"/>
        </w:rPr>
        <w:t>EPBC</w:t>
      </w:r>
      <w:r>
        <w:rPr>
          <w:color w:val="231F20"/>
          <w:spacing w:val="9"/>
          <w:w w:val="95"/>
        </w:rPr>
        <w:t xml:space="preserve"> </w:t>
      </w:r>
      <w:r>
        <w:rPr>
          <w:color w:val="231F20"/>
          <w:w w:val="95"/>
        </w:rPr>
        <w:t>Act</w:t>
      </w:r>
      <w:r>
        <w:rPr>
          <w:color w:val="231F20"/>
          <w:spacing w:val="8"/>
          <w:w w:val="95"/>
        </w:rPr>
        <w:t xml:space="preserve"> </w:t>
      </w:r>
      <w:r>
        <w:rPr>
          <w:color w:val="231F20"/>
          <w:w w:val="95"/>
        </w:rPr>
        <w:t>the</w:t>
      </w:r>
      <w:r>
        <w:rPr>
          <w:color w:val="231F20"/>
          <w:spacing w:val="-37"/>
          <w:w w:val="95"/>
        </w:rPr>
        <w:t xml:space="preserve"> </w:t>
      </w:r>
      <w:r>
        <w:rPr>
          <w:color w:val="231F20"/>
          <w:w w:val="95"/>
        </w:rPr>
        <w:t>HMP</w:t>
      </w:r>
      <w:r>
        <w:rPr>
          <w:color w:val="231F20"/>
          <w:spacing w:val="6"/>
          <w:w w:val="95"/>
        </w:rPr>
        <w:t xml:space="preserve"> </w:t>
      </w:r>
      <w:r>
        <w:rPr>
          <w:color w:val="231F20"/>
          <w:w w:val="95"/>
        </w:rPr>
        <w:t>must</w:t>
      </w:r>
      <w:r>
        <w:rPr>
          <w:color w:val="231F20"/>
          <w:spacing w:val="6"/>
          <w:w w:val="95"/>
        </w:rPr>
        <w:t xml:space="preserve"> </w:t>
      </w:r>
      <w:r>
        <w:rPr>
          <w:color w:val="231F20"/>
          <w:w w:val="95"/>
        </w:rPr>
        <w:t>be</w:t>
      </w:r>
      <w:r>
        <w:rPr>
          <w:color w:val="231F20"/>
          <w:spacing w:val="6"/>
          <w:w w:val="95"/>
        </w:rPr>
        <w:t xml:space="preserve"> </w:t>
      </w:r>
      <w:r>
        <w:rPr>
          <w:color w:val="231F20"/>
          <w:w w:val="95"/>
        </w:rPr>
        <w:t>reviewed</w:t>
      </w:r>
      <w:r>
        <w:rPr>
          <w:color w:val="231F20"/>
          <w:spacing w:val="7"/>
          <w:w w:val="95"/>
        </w:rPr>
        <w:t xml:space="preserve"> </w:t>
      </w:r>
      <w:r>
        <w:rPr>
          <w:color w:val="231F20"/>
          <w:w w:val="95"/>
        </w:rPr>
        <w:t>within</w:t>
      </w:r>
      <w:r>
        <w:rPr>
          <w:color w:val="231F20"/>
          <w:spacing w:val="6"/>
          <w:w w:val="95"/>
        </w:rPr>
        <w:t xml:space="preserve"> </w:t>
      </w:r>
      <w:r>
        <w:rPr>
          <w:color w:val="231F20"/>
          <w:w w:val="95"/>
        </w:rPr>
        <w:t>every</w:t>
      </w:r>
      <w:r>
        <w:rPr>
          <w:color w:val="231F20"/>
          <w:spacing w:val="-37"/>
          <w:w w:val="95"/>
        </w:rPr>
        <w:t xml:space="preserve"> </w:t>
      </w:r>
      <w:r>
        <w:rPr>
          <w:color w:val="231F20"/>
          <w:w w:val="95"/>
        </w:rPr>
        <w:t>5-year</w:t>
      </w:r>
      <w:r>
        <w:rPr>
          <w:color w:val="231F20"/>
          <w:spacing w:val="7"/>
          <w:w w:val="95"/>
        </w:rPr>
        <w:t xml:space="preserve"> </w:t>
      </w:r>
      <w:r>
        <w:rPr>
          <w:color w:val="231F20"/>
          <w:w w:val="95"/>
        </w:rPr>
        <w:t>period.</w:t>
      </w:r>
      <w:r>
        <w:rPr>
          <w:color w:val="231F20"/>
          <w:spacing w:val="7"/>
          <w:w w:val="95"/>
        </w:rPr>
        <w:t xml:space="preserve"> </w:t>
      </w:r>
      <w:r>
        <w:rPr>
          <w:color w:val="231F20"/>
          <w:w w:val="95"/>
        </w:rPr>
        <w:t>The</w:t>
      </w:r>
      <w:r>
        <w:rPr>
          <w:color w:val="231F20"/>
          <w:spacing w:val="7"/>
          <w:w w:val="95"/>
        </w:rPr>
        <w:t xml:space="preserve"> </w:t>
      </w:r>
      <w:r>
        <w:rPr>
          <w:color w:val="231F20"/>
          <w:w w:val="95"/>
        </w:rPr>
        <w:t>review</w:t>
      </w:r>
      <w:r>
        <w:rPr>
          <w:color w:val="231F20"/>
          <w:spacing w:val="7"/>
          <w:w w:val="95"/>
        </w:rPr>
        <w:t xml:space="preserve"> </w:t>
      </w:r>
      <w:r>
        <w:rPr>
          <w:color w:val="231F20"/>
          <w:w w:val="95"/>
        </w:rPr>
        <w:t>is</w:t>
      </w:r>
      <w:r>
        <w:rPr>
          <w:color w:val="231F20"/>
          <w:spacing w:val="7"/>
          <w:w w:val="95"/>
        </w:rPr>
        <w:t xml:space="preserve"> </w:t>
      </w:r>
      <w:r>
        <w:rPr>
          <w:color w:val="231F20"/>
          <w:w w:val="95"/>
        </w:rPr>
        <w:t>to</w:t>
      </w:r>
      <w:r>
        <w:rPr>
          <w:color w:val="231F20"/>
          <w:spacing w:val="7"/>
          <w:w w:val="95"/>
        </w:rPr>
        <w:t xml:space="preserve"> </w:t>
      </w:r>
      <w:r>
        <w:rPr>
          <w:color w:val="231F20"/>
          <w:w w:val="95"/>
        </w:rPr>
        <w:t>check</w:t>
      </w:r>
      <w:r>
        <w:rPr>
          <w:color w:val="231F20"/>
          <w:spacing w:val="1"/>
          <w:w w:val="95"/>
        </w:rPr>
        <w:t xml:space="preserve"> </w:t>
      </w:r>
      <w:r>
        <w:rPr>
          <w:color w:val="231F20"/>
          <w:w w:val="95"/>
        </w:rPr>
        <w:t>that</w:t>
      </w:r>
      <w:r>
        <w:rPr>
          <w:color w:val="231F20"/>
          <w:spacing w:val="3"/>
          <w:w w:val="95"/>
        </w:rPr>
        <w:t xml:space="preserve"> </w:t>
      </w:r>
      <w:r>
        <w:rPr>
          <w:color w:val="231F20"/>
          <w:w w:val="95"/>
        </w:rPr>
        <w:t>no</w:t>
      </w:r>
      <w:r>
        <w:rPr>
          <w:color w:val="231F20"/>
          <w:spacing w:val="3"/>
          <w:w w:val="95"/>
        </w:rPr>
        <w:t xml:space="preserve"> </w:t>
      </w:r>
      <w:r>
        <w:rPr>
          <w:color w:val="231F20"/>
          <w:w w:val="95"/>
        </w:rPr>
        <w:t>new</w:t>
      </w:r>
      <w:r>
        <w:rPr>
          <w:color w:val="231F20"/>
          <w:spacing w:val="3"/>
          <w:w w:val="95"/>
        </w:rPr>
        <w:t xml:space="preserve"> </w:t>
      </w:r>
      <w:r>
        <w:rPr>
          <w:color w:val="231F20"/>
          <w:w w:val="95"/>
        </w:rPr>
        <w:t>material</w:t>
      </w:r>
      <w:r>
        <w:rPr>
          <w:color w:val="231F20"/>
          <w:spacing w:val="4"/>
          <w:w w:val="95"/>
        </w:rPr>
        <w:t xml:space="preserve"> </w:t>
      </w:r>
      <w:r>
        <w:rPr>
          <w:color w:val="231F20"/>
          <w:w w:val="95"/>
        </w:rPr>
        <w:t>is</w:t>
      </w:r>
      <w:r>
        <w:rPr>
          <w:color w:val="231F20"/>
          <w:spacing w:val="3"/>
          <w:w w:val="95"/>
        </w:rPr>
        <w:t xml:space="preserve"> </w:t>
      </w:r>
      <w:r>
        <w:rPr>
          <w:color w:val="231F20"/>
          <w:w w:val="95"/>
        </w:rPr>
        <w:t>to</w:t>
      </w:r>
      <w:r>
        <w:rPr>
          <w:color w:val="231F20"/>
          <w:spacing w:val="3"/>
          <w:w w:val="95"/>
        </w:rPr>
        <w:t xml:space="preserve"> </w:t>
      </w:r>
      <w:r>
        <w:rPr>
          <w:color w:val="231F20"/>
          <w:w w:val="95"/>
        </w:rPr>
        <w:t>hand,</w:t>
      </w:r>
      <w:r>
        <w:rPr>
          <w:color w:val="231F20"/>
          <w:spacing w:val="3"/>
          <w:w w:val="95"/>
        </w:rPr>
        <w:t xml:space="preserve"> </w:t>
      </w:r>
      <w:r>
        <w:rPr>
          <w:color w:val="231F20"/>
          <w:w w:val="95"/>
        </w:rPr>
        <w:t>to</w:t>
      </w:r>
      <w:r>
        <w:rPr>
          <w:color w:val="231F20"/>
          <w:spacing w:val="1"/>
          <w:w w:val="95"/>
        </w:rPr>
        <w:t xml:space="preserve"> </w:t>
      </w:r>
      <w:r>
        <w:rPr>
          <w:color w:val="231F20"/>
          <w:w w:val="95"/>
        </w:rPr>
        <w:t>review</w:t>
      </w:r>
      <w:r>
        <w:rPr>
          <w:color w:val="231F20"/>
          <w:spacing w:val="9"/>
          <w:w w:val="95"/>
        </w:rPr>
        <w:t xml:space="preserve"> </w:t>
      </w:r>
      <w:r>
        <w:rPr>
          <w:color w:val="231F20"/>
          <w:w w:val="95"/>
        </w:rPr>
        <w:t>and</w:t>
      </w:r>
      <w:r>
        <w:rPr>
          <w:color w:val="231F20"/>
          <w:spacing w:val="10"/>
          <w:w w:val="95"/>
        </w:rPr>
        <w:t xml:space="preserve"> </w:t>
      </w:r>
      <w:r>
        <w:rPr>
          <w:color w:val="231F20"/>
          <w:w w:val="95"/>
        </w:rPr>
        <w:t>change</w:t>
      </w:r>
      <w:r>
        <w:rPr>
          <w:color w:val="231F20"/>
          <w:spacing w:val="10"/>
          <w:w w:val="95"/>
        </w:rPr>
        <w:t xml:space="preserve"> </w:t>
      </w:r>
      <w:r>
        <w:rPr>
          <w:color w:val="231F20"/>
          <w:w w:val="95"/>
        </w:rPr>
        <w:t>details</w:t>
      </w:r>
      <w:r>
        <w:rPr>
          <w:color w:val="231F20"/>
          <w:spacing w:val="10"/>
          <w:w w:val="95"/>
        </w:rPr>
        <w:t xml:space="preserve"> </w:t>
      </w:r>
      <w:r>
        <w:rPr>
          <w:color w:val="231F20"/>
          <w:w w:val="95"/>
        </w:rPr>
        <w:t>as</w:t>
      </w:r>
      <w:r>
        <w:rPr>
          <w:color w:val="231F20"/>
          <w:spacing w:val="9"/>
          <w:w w:val="95"/>
        </w:rPr>
        <w:t xml:space="preserve"> </w:t>
      </w:r>
      <w:r>
        <w:rPr>
          <w:color w:val="231F20"/>
          <w:w w:val="95"/>
        </w:rPr>
        <w:t>may</w:t>
      </w:r>
      <w:r>
        <w:rPr>
          <w:color w:val="231F20"/>
          <w:spacing w:val="10"/>
          <w:w w:val="95"/>
        </w:rPr>
        <w:t xml:space="preserve"> </w:t>
      </w:r>
      <w:r>
        <w:rPr>
          <w:color w:val="231F20"/>
          <w:w w:val="95"/>
        </w:rPr>
        <w:t>be</w:t>
      </w:r>
      <w:r>
        <w:rPr>
          <w:color w:val="231F20"/>
          <w:spacing w:val="1"/>
          <w:w w:val="95"/>
        </w:rPr>
        <w:t xml:space="preserve"> </w:t>
      </w:r>
      <w:r>
        <w:rPr>
          <w:color w:val="231F20"/>
          <w:w w:val="95"/>
        </w:rPr>
        <w:t>required</w:t>
      </w:r>
      <w:r>
        <w:rPr>
          <w:color w:val="231F20"/>
          <w:spacing w:val="9"/>
          <w:w w:val="95"/>
        </w:rPr>
        <w:t xml:space="preserve"> </w:t>
      </w:r>
      <w:r>
        <w:rPr>
          <w:color w:val="231F20"/>
          <w:w w:val="95"/>
        </w:rPr>
        <w:t>and</w:t>
      </w:r>
      <w:r>
        <w:rPr>
          <w:color w:val="231F20"/>
          <w:spacing w:val="10"/>
          <w:w w:val="95"/>
        </w:rPr>
        <w:t xml:space="preserve"> </w:t>
      </w:r>
      <w:r>
        <w:rPr>
          <w:color w:val="231F20"/>
          <w:w w:val="95"/>
        </w:rPr>
        <w:t>to</w:t>
      </w:r>
      <w:r>
        <w:rPr>
          <w:color w:val="231F20"/>
          <w:spacing w:val="10"/>
          <w:w w:val="95"/>
        </w:rPr>
        <w:t xml:space="preserve"> </w:t>
      </w:r>
      <w:r>
        <w:rPr>
          <w:color w:val="231F20"/>
          <w:w w:val="95"/>
        </w:rPr>
        <w:t>reconfirm</w:t>
      </w:r>
      <w:r>
        <w:rPr>
          <w:color w:val="231F20"/>
          <w:spacing w:val="10"/>
          <w:w w:val="95"/>
        </w:rPr>
        <w:t xml:space="preserve"> </w:t>
      </w:r>
      <w:r>
        <w:rPr>
          <w:color w:val="231F20"/>
          <w:w w:val="95"/>
        </w:rPr>
        <w:t>policies.</w:t>
      </w:r>
    </w:p>
    <w:p w14:paraId="54E5435B" w14:textId="77777777" w:rsidR="00F71DDB" w:rsidRPr="00D80AEC" w:rsidRDefault="00A630EF" w:rsidP="004124C1">
      <w:pPr>
        <w:pStyle w:val="BodyText"/>
        <w:spacing w:before="161" w:line="225" w:lineRule="exact"/>
        <w:ind w:left="317"/>
        <w:rPr>
          <w:b/>
          <w:bCs/>
        </w:rPr>
      </w:pPr>
      <w:r w:rsidRPr="00D80AEC">
        <w:rPr>
          <w:b/>
          <w:bCs/>
          <w:color w:val="231F20"/>
          <w:w w:val="105"/>
        </w:rPr>
        <w:t>Policy 6.3</w:t>
      </w:r>
    </w:p>
    <w:p w14:paraId="4B32FEC4" w14:textId="29594115" w:rsidR="00F71DDB" w:rsidRDefault="00A630EF" w:rsidP="00A63AED">
      <w:pPr>
        <w:pStyle w:val="BodyText"/>
        <w:spacing w:before="3" w:line="230" w:lineRule="auto"/>
        <w:ind w:left="317" w:right="759"/>
      </w:pPr>
      <w:r>
        <w:rPr>
          <w:color w:val="231F20"/>
          <w:w w:val="95"/>
        </w:rPr>
        <w:t>A</w:t>
      </w:r>
      <w:r>
        <w:rPr>
          <w:color w:val="231F20"/>
          <w:spacing w:val="25"/>
          <w:w w:val="95"/>
        </w:rPr>
        <w:t xml:space="preserve"> </w:t>
      </w:r>
      <w:r>
        <w:rPr>
          <w:color w:val="231F20"/>
          <w:w w:val="95"/>
        </w:rPr>
        <w:t>clear</w:t>
      </w:r>
      <w:r>
        <w:rPr>
          <w:color w:val="231F20"/>
          <w:spacing w:val="25"/>
          <w:w w:val="95"/>
        </w:rPr>
        <w:t xml:space="preserve"> </w:t>
      </w:r>
      <w:r>
        <w:rPr>
          <w:color w:val="231F20"/>
          <w:w w:val="95"/>
        </w:rPr>
        <w:t>management</w:t>
      </w:r>
      <w:r>
        <w:rPr>
          <w:color w:val="231F20"/>
          <w:spacing w:val="26"/>
          <w:w w:val="95"/>
        </w:rPr>
        <w:t xml:space="preserve"> </w:t>
      </w:r>
      <w:r>
        <w:rPr>
          <w:color w:val="231F20"/>
          <w:w w:val="95"/>
        </w:rPr>
        <w:t>structure</w:t>
      </w:r>
      <w:r>
        <w:rPr>
          <w:color w:val="231F20"/>
          <w:spacing w:val="25"/>
          <w:w w:val="95"/>
        </w:rPr>
        <w:t xml:space="preserve"> </w:t>
      </w:r>
      <w:r>
        <w:rPr>
          <w:color w:val="231F20"/>
          <w:w w:val="95"/>
        </w:rPr>
        <w:t>and</w:t>
      </w:r>
      <w:r>
        <w:rPr>
          <w:color w:val="231F20"/>
          <w:spacing w:val="1"/>
          <w:w w:val="95"/>
        </w:rPr>
        <w:t xml:space="preserve"> </w:t>
      </w:r>
      <w:r>
        <w:rPr>
          <w:color w:val="231F20"/>
          <w:w w:val="95"/>
        </w:rPr>
        <w:t>system</w:t>
      </w:r>
      <w:r>
        <w:rPr>
          <w:color w:val="231F20"/>
          <w:spacing w:val="2"/>
          <w:w w:val="95"/>
        </w:rPr>
        <w:t xml:space="preserve"> </w:t>
      </w:r>
      <w:r>
        <w:rPr>
          <w:color w:val="231F20"/>
          <w:w w:val="95"/>
        </w:rPr>
        <w:t>needs</w:t>
      </w:r>
      <w:r>
        <w:rPr>
          <w:color w:val="231F20"/>
          <w:spacing w:val="2"/>
          <w:w w:val="95"/>
        </w:rPr>
        <w:t xml:space="preserve"> </w:t>
      </w:r>
      <w:r>
        <w:rPr>
          <w:color w:val="231F20"/>
          <w:w w:val="95"/>
        </w:rPr>
        <w:t>to</w:t>
      </w:r>
      <w:r>
        <w:rPr>
          <w:color w:val="231F20"/>
          <w:spacing w:val="2"/>
          <w:w w:val="95"/>
        </w:rPr>
        <w:t xml:space="preserve"> </w:t>
      </w:r>
      <w:r>
        <w:rPr>
          <w:color w:val="231F20"/>
          <w:w w:val="95"/>
        </w:rPr>
        <w:t>be</w:t>
      </w:r>
      <w:r>
        <w:rPr>
          <w:color w:val="231F20"/>
          <w:spacing w:val="2"/>
          <w:w w:val="95"/>
        </w:rPr>
        <w:t xml:space="preserve"> </w:t>
      </w:r>
      <w:r>
        <w:rPr>
          <w:color w:val="231F20"/>
          <w:w w:val="95"/>
        </w:rPr>
        <w:t>maintained</w:t>
      </w:r>
      <w:r w:rsidR="00A63AED">
        <w:t xml:space="preserve"> </w:t>
      </w:r>
      <w:r>
        <w:rPr>
          <w:color w:val="231F20"/>
          <w:w w:val="95"/>
        </w:rPr>
        <w:t>by</w:t>
      </w:r>
      <w:r>
        <w:rPr>
          <w:color w:val="231F20"/>
          <w:spacing w:val="4"/>
          <w:w w:val="95"/>
        </w:rPr>
        <w:t xml:space="preserve"> </w:t>
      </w:r>
      <w:r>
        <w:rPr>
          <w:color w:val="231F20"/>
          <w:w w:val="95"/>
        </w:rPr>
        <w:t>NFSA</w:t>
      </w:r>
      <w:r>
        <w:rPr>
          <w:color w:val="231F20"/>
          <w:spacing w:val="4"/>
          <w:w w:val="95"/>
        </w:rPr>
        <w:t xml:space="preserve"> </w:t>
      </w:r>
      <w:r>
        <w:rPr>
          <w:color w:val="231F20"/>
          <w:w w:val="95"/>
        </w:rPr>
        <w:t>to</w:t>
      </w:r>
      <w:r>
        <w:rPr>
          <w:color w:val="231F20"/>
          <w:spacing w:val="4"/>
          <w:w w:val="95"/>
        </w:rPr>
        <w:t xml:space="preserve"> </w:t>
      </w:r>
      <w:r>
        <w:rPr>
          <w:color w:val="231F20"/>
          <w:w w:val="95"/>
        </w:rPr>
        <w:t>ensure</w:t>
      </w:r>
      <w:r>
        <w:rPr>
          <w:color w:val="231F20"/>
          <w:spacing w:val="4"/>
          <w:w w:val="95"/>
        </w:rPr>
        <w:t xml:space="preserve"> </w:t>
      </w:r>
      <w:r>
        <w:rPr>
          <w:color w:val="231F20"/>
          <w:w w:val="95"/>
        </w:rPr>
        <w:t>works</w:t>
      </w:r>
      <w:r>
        <w:rPr>
          <w:color w:val="231F20"/>
          <w:spacing w:val="4"/>
          <w:w w:val="95"/>
        </w:rPr>
        <w:t xml:space="preserve"> </w:t>
      </w:r>
      <w:r>
        <w:rPr>
          <w:color w:val="231F20"/>
          <w:w w:val="95"/>
        </w:rPr>
        <w:t>occur</w:t>
      </w:r>
      <w:r>
        <w:rPr>
          <w:color w:val="231F20"/>
          <w:spacing w:val="5"/>
          <w:w w:val="95"/>
        </w:rPr>
        <w:t xml:space="preserve"> </w:t>
      </w:r>
      <w:r>
        <w:rPr>
          <w:color w:val="231F20"/>
          <w:w w:val="95"/>
        </w:rPr>
        <w:t>in</w:t>
      </w:r>
      <w:r>
        <w:rPr>
          <w:color w:val="231F20"/>
          <w:spacing w:val="-38"/>
          <w:w w:val="95"/>
        </w:rPr>
        <w:t xml:space="preserve"> </w:t>
      </w:r>
      <w:r>
        <w:rPr>
          <w:color w:val="231F20"/>
          <w:w w:val="95"/>
        </w:rPr>
        <w:t>a correct</w:t>
      </w:r>
      <w:r>
        <w:rPr>
          <w:color w:val="231F20"/>
          <w:spacing w:val="1"/>
          <w:w w:val="95"/>
        </w:rPr>
        <w:t xml:space="preserve"> </w:t>
      </w:r>
      <w:r>
        <w:rPr>
          <w:color w:val="231F20"/>
          <w:w w:val="95"/>
        </w:rPr>
        <w:t>way, and</w:t>
      </w:r>
      <w:r>
        <w:rPr>
          <w:color w:val="231F20"/>
          <w:spacing w:val="1"/>
          <w:w w:val="95"/>
        </w:rPr>
        <w:t xml:space="preserve"> </w:t>
      </w:r>
      <w:r>
        <w:rPr>
          <w:color w:val="231F20"/>
          <w:w w:val="95"/>
        </w:rPr>
        <w:t>Conservation</w:t>
      </w:r>
      <w:r>
        <w:rPr>
          <w:color w:val="231F20"/>
          <w:spacing w:val="1"/>
          <w:w w:val="95"/>
        </w:rPr>
        <w:t xml:space="preserve"> </w:t>
      </w:r>
      <w:r>
        <w:rPr>
          <w:color w:val="231F20"/>
          <w:w w:val="95"/>
        </w:rPr>
        <w:t>Policies</w:t>
      </w:r>
      <w:r>
        <w:rPr>
          <w:color w:val="231F20"/>
          <w:spacing w:val="-7"/>
          <w:w w:val="95"/>
        </w:rPr>
        <w:t xml:space="preserve"> </w:t>
      </w:r>
      <w:r>
        <w:rPr>
          <w:color w:val="231F20"/>
          <w:w w:val="95"/>
        </w:rPr>
        <w:t>are</w:t>
      </w:r>
      <w:r>
        <w:rPr>
          <w:color w:val="231F20"/>
          <w:spacing w:val="-6"/>
          <w:w w:val="95"/>
        </w:rPr>
        <w:t xml:space="preserve"> </w:t>
      </w:r>
      <w:r>
        <w:rPr>
          <w:color w:val="231F20"/>
          <w:w w:val="95"/>
        </w:rPr>
        <w:t>applied.</w:t>
      </w:r>
    </w:p>
    <w:p w14:paraId="7E6491C5" w14:textId="77777777" w:rsidR="00F71DDB" w:rsidRPr="00D80AEC" w:rsidRDefault="00A630EF" w:rsidP="004124C1">
      <w:pPr>
        <w:pStyle w:val="BodyText"/>
        <w:spacing w:before="162" w:line="225" w:lineRule="exact"/>
        <w:ind w:left="317"/>
        <w:rPr>
          <w:b/>
          <w:bCs/>
        </w:rPr>
      </w:pPr>
      <w:r w:rsidRPr="00D80AEC">
        <w:rPr>
          <w:b/>
          <w:bCs/>
          <w:color w:val="231F20"/>
          <w:w w:val="105"/>
        </w:rPr>
        <w:t>Policy</w:t>
      </w:r>
      <w:r w:rsidRPr="00D80AEC">
        <w:rPr>
          <w:b/>
          <w:bCs/>
          <w:color w:val="231F20"/>
          <w:spacing w:val="4"/>
          <w:w w:val="105"/>
        </w:rPr>
        <w:t xml:space="preserve"> </w:t>
      </w:r>
      <w:r w:rsidRPr="00D80AEC">
        <w:rPr>
          <w:b/>
          <w:bCs/>
          <w:color w:val="231F20"/>
          <w:w w:val="105"/>
        </w:rPr>
        <w:t>6.4</w:t>
      </w:r>
    </w:p>
    <w:p w14:paraId="73393A55" w14:textId="77777777" w:rsidR="00F71DDB" w:rsidRDefault="00A630EF" w:rsidP="004124C1">
      <w:pPr>
        <w:pStyle w:val="BodyText"/>
        <w:spacing w:before="2" w:line="230" w:lineRule="auto"/>
        <w:ind w:left="317" w:right="759"/>
      </w:pPr>
      <w:r>
        <w:rPr>
          <w:color w:val="231F20"/>
          <w:w w:val="95"/>
        </w:rPr>
        <w:t>Interpretation</w:t>
      </w:r>
      <w:r>
        <w:rPr>
          <w:color w:val="231F20"/>
          <w:spacing w:val="15"/>
          <w:w w:val="95"/>
        </w:rPr>
        <w:t xml:space="preserve"> </w:t>
      </w:r>
      <w:r>
        <w:rPr>
          <w:color w:val="231F20"/>
          <w:w w:val="95"/>
        </w:rPr>
        <w:t>of</w:t>
      </w:r>
      <w:r>
        <w:rPr>
          <w:color w:val="231F20"/>
          <w:spacing w:val="15"/>
          <w:w w:val="95"/>
        </w:rPr>
        <w:t xml:space="preserve"> </w:t>
      </w:r>
      <w:r>
        <w:rPr>
          <w:color w:val="231F20"/>
          <w:w w:val="95"/>
        </w:rPr>
        <w:t>the</w:t>
      </w:r>
      <w:r>
        <w:rPr>
          <w:color w:val="231F20"/>
          <w:spacing w:val="16"/>
          <w:w w:val="95"/>
        </w:rPr>
        <w:t xml:space="preserve"> </w:t>
      </w:r>
      <w:r>
        <w:rPr>
          <w:color w:val="231F20"/>
          <w:w w:val="95"/>
        </w:rPr>
        <w:t>site</w:t>
      </w:r>
      <w:r>
        <w:rPr>
          <w:color w:val="231F20"/>
          <w:spacing w:val="15"/>
          <w:w w:val="95"/>
        </w:rPr>
        <w:t xml:space="preserve"> </w:t>
      </w:r>
      <w:r>
        <w:rPr>
          <w:color w:val="231F20"/>
          <w:w w:val="95"/>
        </w:rPr>
        <w:t>should</w:t>
      </w:r>
      <w:r>
        <w:rPr>
          <w:color w:val="231F20"/>
          <w:spacing w:val="15"/>
          <w:w w:val="95"/>
        </w:rPr>
        <w:t xml:space="preserve"> </w:t>
      </w:r>
      <w:r>
        <w:rPr>
          <w:color w:val="231F20"/>
          <w:w w:val="95"/>
        </w:rPr>
        <w:t>be</w:t>
      </w:r>
      <w:r>
        <w:rPr>
          <w:color w:val="231F20"/>
          <w:spacing w:val="1"/>
          <w:w w:val="95"/>
        </w:rPr>
        <w:t xml:space="preserve"> </w:t>
      </w:r>
      <w:r>
        <w:rPr>
          <w:color w:val="231F20"/>
          <w:w w:val="95"/>
        </w:rPr>
        <w:t>promoted</w:t>
      </w:r>
      <w:r>
        <w:rPr>
          <w:color w:val="231F20"/>
          <w:spacing w:val="6"/>
          <w:w w:val="95"/>
        </w:rPr>
        <w:t xml:space="preserve"> </w:t>
      </w:r>
      <w:r>
        <w:rPr>
          <w:color w:val="231F20"/>
          <w:w w:val="95"/>
        </w:rPr>
        <w:t>in</w:t>
      </w:r>
      <w:r>
        <w:rPr>
          <w:color w:val="231F20"/>
          <w:spacing w:val="6"/>
          <w:w w:val="95"/>
        </w:rPr>
        <w:t xml:space="preserve"> </w:t>
      </w:r>
      <w:r>
        <w:rPr>
          <w:color w:val="231F20"/>
          <w:w w:val="95"/>
        </w:rPr>
        <w:t>accordance</w:t>
      </w:r>
      <w:r>
        <w:rPr>
          <w:color w:val="231F20"/>
          <w:spacing w:val="7"/>
          <w:w w:val="95"/>
        </w:rPr>
        <w:t xml:space="preserve"> </w:t>
      </w:r>
      <w:r>
        <w:rPr>
          <w:color w:val="231F20"/>
          <w:w w:val="95"/>
        </w:rPr>
        <w:t>with</w:t>
      </w:r>
      <w:r>
        <w:rPr>
          <w:color w:val="231F20"/>
          <w:spacing w:val="6"/>
          <w:w w:val="95"/>
        </w:rPr>
        <w:t xml:space="preserve"> </w:t>
      </w:r>
      <w:r>
        <w:rPr>
          <w:color w:val="231F20"/>
          <w:w w:val="95"/>
        </w:rPr>
        <w:t>the</w:t>
      </w:r>
      <w:r>
        <w:rPr>
          <w:color w:val="231F20"/>
          <w:spacing w:val="1"/>
          <w:w w:val="95"/>
        </w:rPr>
        <w:t xml:space="preserve"> </w:t>
      </w:r>
      <w:r>
        <w:rPr>
          <w:color w:val="231F20"/>
        </w:rPr>
        <w:t>Interpretation</w:t>
      </w:r>
      <w:r>
        <w:rPr>
          <w:color w:val="231F20"/>
          <w:spacing w:val="-10"/>
        </w:rPr>
        <w:t xml:space="preserve"> </w:t>
      </w:r>
      <w:r>
        <w:rPr>
          <w:color w:val="231F20"/>
        </w:rPr>
        <w:t>Plan.</w:t>
      </w:r>
    </w:p>
    <w:p w14:paraId="757FD42C" w14:textId="77777777" w:rsidR="00F71DDB" w:rsidRDefault="00F71DDB" w:rsidP="004124C1">
      <w:pPr>
        <w:spacing w:line="230" w:lineRule="auto"/>
        <w:sectPr w:rsidR="00F71DDB">
          <w:type w:val="continuous"/>
          <w:pgSz w:w="11910" w:h="16840"/>
          <w:pgMar w:top="1580" w:right="800" w:bottom="0" w:left="1100" w:header="0" w:footer="699" w:gutter="0"/>
          <w:cols w:num="3" w:space="720" w:equalWidth="0">
            <w:col w:w="3115" w:space="40"/>
            <w:col w:w="3058" w:space="61"/>
            <w:col w:w="3736"/>
          </w:cols>
        </w:sectPr>
      </w:pPr>
    </w:p>
    <w:p w14:paraId="43FBA195" w14:textId="77777777" w:rsidR="00F71DDB" w:rsidRDefault="00F71DDB" w:rsidP="00A6714E">
      <w:pPr>
        <w:pStyle w:val="BodyText"/>
      </w:pPr>
    </w:p>
    <w:p w14:paraId="2772A5E0" w14:textId="45E0B1A5" w:rsidR="00A6714E" w:rsidRDefault="00A6714E" w:rsidP="00A6714E">
      <w:pPr>
        <w:pStyle w:val="BodyText"/>
        <w:sectPr w:rsidR="00A6714E" w:rsidSect="002A63A0">
          <w:pgSz w:w="11910" w:h="16840"/>
          <w:pgMar w:top="1580" w:right="800" w:bottom="880" w:left="1100" w:header="0" w:footer="699" w:gutter="0"/>
          <w:pgNumType w:fmt="lowerRoman"/>
          <w:cols w:space="720"/>
          <w:docGrid w:linePitch="299"/>
        </w:sectPr>
      </w:pPr>
    </w:p>
    <w:p w14:paraId="7452468F" w14:textId="77777777" w:rsidR="00F71DDB" w:rsidRPr="00A63AED" w:rsidRDefault="00F71DDB" w:rsidP="00A63AED">
      <w:pPr>
        <w:pStyle w:val="BodyText"/>
      </w:pPr>
    </w:p>
    <w:p w14:paraId="1369C108" w14:textId="77777777" w:rsidR="00F71DDB" w:rsidRPr="00D80AEC" w:rsidRDefault="00A630EF" w:rsidP="004124C1">
      <w:pPr>
        <w:pStyle w:val="BodyText"/>
        <w:spacing w:line="225" w:lineRule="exact"/>
        <w:ind w:left="317"/>
        <w:rPr>
          <w:b/>
          <w:bCs/>
        </w:rPr>
      </w:pPr>
      <w:bookmarkStart w:id="39" w:name="_bookmark3"/>
      <w:bookmarkEnd w:id="39"/>
      <w:r w:rsidRPr="00D80AEC">
        <w:rPr>
          <w:b/>
          <w:bCs/>
          <w:color w:val="231F20"/>
          <w:w w:val="105"/>
        </w:rPr>
        <w:t>Policy</w:t>
      </w:r>
      <w:r w:rsidRPr="00D80AEC">
        <w:rPr>
          <w:b/>
          <w:bCs/>
          <w:color w:val="231F20"/>
          <w:spacing w:val="11"/>
          <w:w w:val="105"/>
        </w:rPr>
        <w:t xml:space="preserve"> </w:t>
      </w:r>
      <w:r w:rsidRPr="00D80AEC">
        <w:rPr>
          <w:b/>
          <w:bCs/>
          <w:color w:val="231F20"/>
          <w:w w:val="105"/>
        </w:rPr>
        <w:t>6.5</w:t>
      </w:r>
    </w:p>
    <w:p w14:paraId="5B1F04BB" w14:textId="77777777" w:rsidR="00F71DDB" w:rsidRDefault="00A630EF" w:rsidP="004124C1">
      <w:pPr>
        <w:pStyle w:val="BodyText"/>
        <w:spacing w:before="3" w:line="230" w:lineRule="auto"/>
        <w:ind w:left="317"/>
      </w:pPr>
      <w:r>
        <w:rPr>
          <w:color w:val="231F20"/>
          <w:w w:val="95"/>
        </w:rPr>
        <w:t>A</w:t>
      </w:r>
      <w:r>
        <w:rPr>
          <w:color w:val="231F20"/>
          <w:spacing w:val="5"/>
          <w:w w:val="95"/>
        </w:rPr>
        <w:t xml:space="preserve"> </w:t>
      </w:r>
      <w:r>
        <w:rPr>
          <w:color w:val="231F20"/>
          <w:w w:val="95"/>
        </w:rPr>
        <w:t>furniture</w:t>
      </w:r>
      <w:r>
        <w:rPr>
          <w:color w:val="231F20"/>
          <w:spacing w:val="5"/>
          <w:w w:val="95"/>
        </w:rPr>
        <w:t xml:space="preserve"> </w:t>
      </w:r>
      <w:r>
        <w:rPr>
          <w:color w:val="231F20"/>
          <w:w w:val="95"/>
        </w:rPr>
        <w:t>study</w:t>
      </w:r>
      <w:r>
        <w:rPr>
          <w:color w:val="231F20"/>
          <w:spacing w:val="5"/>
          <w:w w:val="95"/>
        </w:rPr>
        <w:t xml:space="preserve"> </w:t>
      </w:r>
      <w:r>
        <w:rPr>
          <w:color w:val="231F20"/>
          <w:w w:val="95"/>
        </w:rPr>
        <w:t>be</w:t>
      </w:r>
      <w:r>
        <w:rPr>
          <w:color w:val="231F20"/>
          <w:spacing w:val="5"/>
          <w:w w:val="95"/>
        </w:rPr>
        <w:t xml:space="preserve"> </w:t>
      </w:r>
      <w:r>
        <w:rPr>
          <w:color w:val="231F20"/>
          <w:w w:val="95"/>
        </w:rPr>
        <w:t>undertaken</w:t>
      </w:r>
      <w:r>
        <w:rPr>
          <w:color w:val="231F20"/>
          <w:spacing w:val="6"/>
          <w:w w:val="95"/>
        </w:rPr>
        <w:t xml:space="preserve"> </w:t>
      </w:r>
      <w:r>
        <w:rPr>
          <w:color w:val="231F20"/>
          <w:w w:val="95"/>
        </w:rPr>
        <w:t>to</w:t>
      </w:r>
      <w:r>
        <w:rPr>
          <w:color w:val="231F20"/>
          <w:spacing w:val="1"/>
          <w:w w:val="95"/>
        </w:rPr>
        <w:t xml:space="preserve"> </w:t>
      </w:r>
      <w:r>
        <w:rPr>
          <w:color w:val="231F20"/>
          <w:w w:val="95"/>
        </w:rPr>
        <w:t>identify</w:t>
      </w:r>
      <w:r>
        <w:rPr>
          <w:color w:val="231F20"/>
          <w:spacing w:val="6"/>
          <w:w w:val="95"/>
        </w:rPr>
        <w:t xml:space="preserve"> </w:t>
      </w:r>
      <w:r>
        <w:rPr>
          <w:color w:val="231F20"/>
          <w:w w:val="95"/>
        </w:rPr>
        <w:t>all</w:t>
      </w:r>
      <w:r>
        <w:rPr>
          <w:color w:val="231F20"/>
          <w:spacing w:val="7"/>
          <w:w w:val="95"/>
        </w:rPr>
        <w:t xml:space="preserve"> </w:t>
      </w:r>
      <w:r>
        <w:rPr>
          <w:color w:val="231F20"/>
          <w:w w:val="95"/>
        </w:rPr>
        <w:t>items</w:t>
      </w:r>
      <w:r>
        <w:rPr>
          <w:color w:val="231F20"/>
          <w:spacing w:val="7"/>
          <w:w w:val="95"/>
        </w:rPr>
        <w:t xml:space="preserve"> </w:t>
      </w:r>
      <w:r>
        <w:rPr>
          <w:color w:val="231F20"/>
          <w:w w:val="95"/>
        </w:rPr>
        <w:t>of</w:t>
      </w:r>
      <w:r>
        <w:rPr>
          <w:color w:val="231F20"/>
          <w:spacing w:val="7"/>
          <w:w w:val="95"/>
        </w:rPr>
        <w:t xml:space="preserve"> </w:t>
      </w:r>
      <w:r>
        <w:rPr>
          <w:color w:val="231F20"/>
          <w:w w:val="95"/>
        </w:rPr>
        <w:t>loose</w:t>
      </w:r>
      <w:r>
        <w:rPr>
          <w:color w:val="231F20"/>
          <w:spacing w:val="7"/>
          <w:w w:val="95"/>
        </w:rPr>
        <w:t xml:space="preserve"> </w:t>
      </w:r>
      <w:r>
        <w:rPr>
          <w:color w:val="231F20"/>
          <w:w w:val="95"/>
        </w:rPr>
        <w:t>furniture</w:t>
      </w:r>
      <w:r>
        <w:rPr>
          <w:color w:val="231F20"/>
          <w:spacing w:val="1"/>
          <w:w w:val="95"/>
        </w:rPr>
        <w:t xml:space="preserve"> </w:t>
      </w:r>
      <w:r>
        <w:rPr>
          <w:color w:val="231F20"/>
          <w:w w:val="95"/>
        </w:rPr>
        <w:t>that</w:t>
      </w:r>
      <w:r>
        <w:rPr>
          <w:color w:val="231F20"/>
          <w:spacing w:val="1"/>
          <w:w w:val="95"/>
        </w:rPr>
        <w:t xml:space="preserve"> </w:t>
      </w:r>
      <w:r>
        <w:rPr>
          <w:color w:val="231F20"/>
          <w:w w:val="95"/>
        </w:rPr>
        <w:t>were</w:t>
      </w:r>
      <w:r>
        <w:rPr>
          <w:color w:val="231F20"/>
          <w:spacing w:val="38"/>
        </w:rPr>
        <w:t xml:space="preserve"> </w:t>
      </w:r>
      <w:r>
        <w:rPr>
          <w:color w:val="231F20"/>
          <w:w w:val="95"/>
        </w:rPr>
        <w:t>part</w:t>
      </w:r>
      <w:r>
        <w:rPr>
          <w:color w:val="231F20"/>
          <w:spacing w:val="38"/>
        </w:rPr>
        <w:t xml:space="preserve"> </w:t>
      </w:r>
      <w:r>
        <w:rPr>
          <w:color w:val="231F20"/>
          <w:w w:val="95"/>
        </w:rPr>
        <w:t>of</w:t>
      </w:r>
      <w:r>
        <w:rPr>
          <w:color w:val="231F20"/>
          <w:spacing w:val="38"/>
        </w:rPr>
        <w:t xml:space="preserve"> </w:t>
      </w:r>
      <w:r>
        <w:rPr>
          <w:color w:val="231F20"/>
          <w:w w:val="95"/>
        </w:rPr>
        <w:t>the</w:t>
      </w:r>
      <w:r>
        <w:rPr>
          <w:color w:val="231F20"/>
          <w:spacing w:val="39"/>
        </w:rPr>
        <w:t xml:space="preserve"> </w:t>
      </w:r>
      <w:r>
        <w:rPr>
          <w:color w:val="231F20"/>
          <w:w w:val="95"/>
        </w:rPr>
        <w:t>original</w:t>
      </w:r>
      <w:r>
        <w:rPr>
          <w:color w:val="231F20"/>
          <w:spacing w:val="1"/>
          <w:w w:val="95"/>
        </w:rPr>
        <w:t xml:space="preserve"> </w:t>
      </w:r>
      <w:r>
        <w:rPr>
          <w:color w:val="231F20"/>
          <w:w w:val="95"/>
        </w:rPr>
        <w:t>Institute</w:t>
      </w:r>
      <w:r>
        <w:rPr>
          <w:color w:val="231F20"/>
          <w:spacing w:val="38"/>
        </w:rPr>
        <w:t xml:space="preserve"> </w:t>
      </w:r>
      <w:r>
        <w:rPr>
          <w:color w:val="231F20"/>
          <w:w w:val="95"/>
        </w:rPr>
        <w:t>of</w:t>
      </w:r>
      <w:r>
        <w:rPr>
          <w:color w:val="231F20"/>
          <w:spacing w:val="38"/>
        </w:rPr>
        <w:t xml:space="preserve"> </w:t>
      </w:r>
      <w:r>
        <w:rPr>
          <w:color w:val="231F20"/>
          <w:w w:val="95"/>
        </w:rPr>
        <w:t>Anatomy.</w:t>
      </w:r>
      <w:r>
        <w:rPr>
          <w:color w:val="231F20"/>
          <w:spacing w:val="38"/>
        </w:rPr>
        <w:t xml:space="preserve"> </w:t>
      </w:r>
      <w:r>
        <w:rPr>
          <w:color w:val="231F20"/>
          <w:w w:val="95"/>
        </w:rPr>
        <w:t>The</w:t>
      </w:r>
      <w:r>
        <w:rPr>
          <w:color w:val="231F20"/>
          <w:spacing w:val="39"/>
        </w:rPr>
        <w:t xml:space="preserve"> </w:t>
      </w:r>
      <w:r>
        <w:rPr>
          <w:color w:val="231F20"/>
          <w:w w:val="95"/>
        </w:rPr>
        <w:t>furniture</w:t>
      </w:r>
      <w:r>
        <w:rPr>
          <w:color w:val="231F20"/>
          <w:spacing w:val="1"/>
          <w:w w:val="95"/>
        </w:rPr>
        <w:t xml:space="preserve"> </w:t>
      </w:r>
      <w:r>
        <w:rPr>
          <w:color w:val="231F20"/>
          <w:w w:val="95"/>
        </w:rPr>
        <w:t>is</w:t>
      </w:r>
      <w:r>
        <w:rPr>
          <w:color w:val="231F20"/>
          <w:spacing w:val="5"/>
          <w:w w:val="95"/>
        </w:rPr>
        <w:t xml:space="preserve"> </w:t>
      </w:r>
      <w:r>
        <w:rPr>
          <w:color w:val="231F20"/>
          <w:w w:val="95"/>
        </w:rPr>
        <w:t>to</w:t>
      </w:r>
      <w:r>
        <w:rPr>
          <w:color w:val="231F20"/>
          <w:spacing w:val="5"/>
          <w:w w:val="95"/>
        </w:rPr>
        <w:t xml:space="preserve"> </w:t>
      </w:r>
      <w:r>
        <w:rPr>
          <w:color w:val="231F20"/>
          <w:w w:val="95"/>
        </w:rPr>
        <w:t>be</w:t>
      </w:r>
      <w:r>
        <w:rPr>
          <w:color w:val="231F20"/>
          <w:spacing w:val="5"/>
          <w:w w:val="95"/>
        </w:rPr>
        <w:t xml:space="preserve"> </w:t>
      </w:r>
      <w:r>
        <w:rPr>
          <w:color w:val="231F20"/>
          <w:w w:val="95"/>
        </w:rPr>
        <w:t>conserved</w:t>
      </w:r>
      <w:r>
        <w:rPr>
          <w:color w:val="231F20"/>
          <w:spacing w:val="5"/>
          <w:w w:val="95"/>
        </w:rPr>
        <w:t xml:space="preserve"> </w:t>
      </w:r>
      <w:r>
        <w:rPr>
          <w:color w:val="231F20"/>
          <w:w w:val="95"/>
        </w:rPr>
        <w:t>and</w:t>
      </w:r>
      <w:r>
        <w:rPr>
          <w:color w:val="231F20"/>
          <w:spacing w:val="5"/>
          <w:w w:val="95"/>
        </w:rPr>
        <w:t xml:space="preserve"> </w:t>
      </w:r>
      <w:r>
        <w:rPr>
          <w:color w:val="231F20"/>
          <w:w w:val="95"/>
        </w:rPr>
        <w:t>protected</w:t>
      </w:r>
      <w:r>
        <w:rPr>
          <w:color w:val="231F20"/>
          <w:spacing w:val="5"/>
          <w:w w:val="95"/>
        </w:rPr>
        <w:t xml:space="preserve"> </w:t>
      </w:r>
      <w:r>
        <w:rPr>
          <w:color w:val="231F20"/>
          <w:w w:val="95"/>
        </w:rPr>
        <w:t>and</w:t>
      </w:r>
      <w:r>
        <w:rPr>
          <w:color w:val="231F20"/>
          <w:spacing w:val="1"/>
          <w:w w:val="95"/>
        </w:rPr>
        <w:t xml:space="preserve"> </w:t>
      </w:r>
      <w:r>
        <w:rPr>
          <w:color w:val="231F20"/>
          <w:w w:val="95"/>
        </w:rPr>
        <w:t>used</w:t>
      </w:r>
      <w:r>
        <w:rPr>
          <w:color w:val="231F20"/>
          <w:spacing w:val="12"/>
          <w:w w:val="95"/>
        </w:rPr>
        <w:t xml:space="preserve"> </w:t>
      </w:r>
      <w:r>
        <w:rPr>
          <w:color w:val="231F20"/>
          <w:w w:val="95"/>
        </w:rPr>
        <w:t>within</w:t>
      </w:r>
      <w:r>
        <w:rPr>
          <w:color w:val="231F20"/>
          <w:spacing w:val="12"/>
          <w:w w:val="95"/>
        </w:rPr>
        <w:t xml:space="preserve"> </w:t>
      </w:r>
      <w:r>
        <w:rPr>
          <w:color w:val="231F20"/>
          <w:w w:val="95"/>
        </w:rPr>
        <w:t>the</w:t>
      </w:r>
      <w:r>
        <w:rPr>
          <w:color w:val="231F20"/>
          <w:spacing w:val="12"/>
          <w:w w:val="95"/>
        </w:rPr>
        <w:t xml:space="preserve"> </w:t>
      </w:r>
      <w:r>
        <w:rPr>
          <w:color w:val="231F20"/>
          <w:w w:val="95"/>
        </w:rPr>
        <w:t>existing</w:t>
      </w:r>
      <w:r>
        <w:rPr>
          <w:color w:val="231F20"/>
          <w:spacing w:val="12"/>
          <w:w w:val="95"/>
        </w:rPr>
        <w:t xml:space="preserve"> </w:t>
      </w:r>
      <w:r>
        <w:rPr>
          <w:color w:val="231F20"/>
          <w:w w:val="95"/>
        </w:rPr>
        <w:t>building</w:t>
      </w:r>
      <w:r>
        <w:rPr>
          <w:color w:val="231F20"/>
          <w:spacing w:val="12"/>
          <w:w w:val="95"/>
        </w:rPr>
        <w:t xml:space="preserve"> </w:t>
      </w:r>
      <w:r>
        <w:rPr>
          <w:color w:val="231F20"/>
          <w:w w:val="95"/>
        </w:rPr>
        <w:t>in</w:t>
      </w:r>
      <w:r>
        <w:rPr>
          <w:color w:val="231F20"/>
          <w:spacing w:val="1"/>
          <w:w w:val="95"/>
        </w:rPr>
        <w:t xml:space="preserve"> </w:t>
      </w:r>
      <w:r>
        <w:rPr>
          <w:color w:val="231F20"/>
          <w:w w:val="95"/>
        </w:rPr>
        <w:t>conjunction</w:t>
      </w:r>
      <w:r>
        <w:rPr>
          <w:color w:val="231F20"/>
          <w:spacing w:val="24"/>
          <w:w w:val="95"/>
        </w:rPr>
        <w:t xml:space="preserve"> </w:t>
      </w:r>
      <w:r>
        <w:rPr>
          <w:color w:val="231F20"/>
          <w:w w:val="95"/>
        </w:rPr>
        <w:t>with</w:t>
      </w:r>
      <w:r>
        <w:rPr>
          <w:color w:val="231F20"/>
          <w:spacing w:val="24"/>
          <w:w w:val="95"/>
        </w:rPr>
        <w:t xml:space="preserve"> </w:t>
      </w:r>
      <w:r>
        <w:rPr>
          <w:color w:val="231F20"/>
          <w:w w:val="95"/>
        </w:rPr>
        <w:t>the</w:t>
      </w:r>
      <w:r>
        <w:rPr>
          <w:color w:val="231F20"/>
          <w:spacing w:val="24"/>
          <w:w w:val="95"/>
        </w:rPr>
        <w:t xml:space="preserve"> </w:t>
      </w:r>
      <w:r>
        <w:rPr>
          <w:color w:val="231F20"/>
          <w:w w:val="95"/>
        </w:rPr>
        <w:t>NFSA</w:t>
      </w:r>
      <w:r>
        <w:rPr>
          <w:color w:val="231F20"/>
          <w:spacing w:val="24"/>
          <w:w w:val="95"/>
        </w:rPr>
        <w:t xml:space="preserve"> </w:t>
      </w:r>
      <w:r>
        <w:rPr>
          <w:color w:val="231F20"/>
          <w:w w:val="95"/>
        </w:rPr>
        <w:t>collection</w:t>
      </w:r>
      <w:r>
        <w:rPr>
          <w:color w:val="231F20"/>
          <w:spacing w:val="-37"/>
          <w:w w:val="95"/>
        </w:rPr>
        <w:t xml:space="preserve"> </w:t>
      </w:r>
      <w:r>
        <w:rPr>
          <w:color w:val="231F20"/>
        </w:rPr>
        <w:t>management</w:t>
      </w:r>
      <w:r>
        <w:rPr>
          <w:color w:val="231F20"/>
          <w:spacing w:val="-10"/>
        </w:rPr>
        <w:t xml:space="preserve"> </w:t>
      </w:r>
      <w:r>
        <w:rPr>
          <w:color w:val="231F20"/>
        </w:rPr>
        <w:t>policy.</w:t>
      </w:r>
    </w:p>
    <w:p w14:paraId="500555F2" w14:textId="77777777" w:rsidR="00F71DDB" w:rsidRPr="00D80AEC" w:rsidRDefault="00A630EF" w:rsidP="004124C1">
      <w:pPr>
        <w:pStyle w:val="BodyText"/>
        <w:spacing w:before="161" w:line="225" w:lineRule="exact"/>
        <w:ind w:left="317"/>
        <w:rPr>
          <w:b/>
          <w:bCs/>
        </w:rPr>
      </w:pPr>
      <w:r w:rsidRPr="00D80AEC">
        <w:rPr>
          <w:b/>
          <w:bCs/>
          <w:color w:val="231F20"/>
          <w:w w:val="105"/>
        </w:rPr>
        <w:t>Policy</w:t>
      </w:r>
      <w:r w:rsidRPr="00D80AEC">
        <w:rPr>
          <w:b/>
          <w:bCs/>
          <w:color w:val="231F20"/>
          <w:spacing w:val="23"/>
          <w:w w:val="105"/>
        </w:rPr>
        <w:t xml:space="preserve"> </w:t>
      </w:r>
      <w:r w:rsidRPr="00D80AEC">
        <w:rPr>
          <w:b/>
          <w:bCs/>
          <w:color w:val="231F20"/>
          <w:w w:val="105"/>
        </w:rPr>
        <w:t>6.6</w:t>
      </w:r>
    </w:p>
    <w:p w14:paraId="77BF00D9" w14:textId="77777777" w:rsidR="00F71DDB" w:rsidRDefault="00A630EF" w:rsidP="004124C1">
      <w:pPr>
        <w:pStyle w:val="BodyText"/>
        <w:spacing w:before="3" w:line="230" w:lineRule="auto"/>
        <w:ind w:left="317"/>
      </w:pPr>
      <w:r>
        <w:rPr>
          <w:color w:val="231F20"/>
          <w:w w:val="95"/>
        </w:rPr>
        <w:t>All</w:t>
      </w:r>
      <w:r>
        <w:rPr>
          <w:color w:val="231F20"/>
          <w:spacing w:val="6"/>
          <w:w w:val="95"/>
        </w:rPr>
        <w:t xml:space="preserve"> </w:t>
      </w:r>
      <w:r>
        <w:rPr>
          <w:color w:val="231F20"/>
          <w:w w:val="95"/>
        </w:rPr>
        <w:t>original</w:t>
      </w:r>
      <w:r>
        <w:rPr>
          <w:color w:val="231F20"/>
          <w:spacing w:val="6"/>
          <w:w w:val="95"/>
        </w:rPr>
        <w:t xml:space="preserve"> </w:t>
      </w:r>
      <w:r>
        <w:rPr>
          <w:color w:val="231F20"/>
          <w:w w:val="95"/>
        </w:rPr>
        <w:t>documentation</w:t>
      </w:r>
      <w:r>
        <w:rPr>
          <w:color w:val="231F20"/>
          <w:spacing w:val="7"/>
          <w:w w:val="95"/>
        </w:rPr>
        <w:t xml:space="preserve"> </w:t>
      </w:r>
      <w:r>
        <w:rPr>
          <w:color w:val="231F20"/>
          <w:w w:val="95"/>
        </w:rPr>
        <w:t>for</w:t>
      </w:r>
      <w:r>
        <w:rPr>
          <w:color w:val="231F20"/>
          <w:spacing w:val="6"/>
          <w:w w:val="95"/>
        </w:rPr>
        <w:t xml:space="preserve"> </w:t>
      </w:r>
      <w:r>
        <w:rPr>
          <w:color w:val="231F20"/>
          <w:w w:val="95"/>
        </w:rPr>
        <w:t>the</w:t>
      </w:r>
      <w:r>
        <w:rPr>
          <w:color w:val="231F20"/>
          <w:spacing w:val="1"/>
          <w:w w:val="95"/>
        </w:rPr>
        <w:t xml:space="preserve"> </w:t>
      </w:r>
      <w:r>
        <w:rPr>
          <w:color w:val="231F20"/>
          <w:w w:val="95"/>
        </w:rPr>
        <w:t>building</w:t>
      </w:r>
      <w:r>
        <w:rPr>
          <w:color w:val="231F20"/>
          <w:spacing w:val="1"/>
          <w:w w:val="95"/>
        </w:rPr>
        <w:t xml:space="preserve"> </w:t>
      </w:r>
      <w:r>
        <w:rPr>
          <w:color w:val="231F20"/>
          <w:w w:val="95"/>
        </w:rPr>
        <w:t>should</w:t>
      </w:r>
      <w:r>
        <w:rPr>
          <w:color w:val="231F20"/>
          <w:spacing w:val="2"/>
          <w:w w:val="95"/>
        </w:rPr>
        <w:t xml:space="preserve"> </w:t>
      </w:r>
      <w:r>
        <w:rPr>
          <w:color w:val="231F20"/>
          <w:w w:val="95"/>
        </w:rPr>
        <w:t>be</w:t>
      </w:r>
      <w:r>
        <w:rPr>
          <w:color w:val="231F20"/>
          <w:spacing w:val="2"/>
          <w:w w:val="95"/>
        </w:rPr>
        <w:t xml:space="preserve"> </w:t>
      </w:r>
      <w:r>
        <w:rPr>
          <w:color w:val="231F20"/>
          <w:w w:val="95"/>
        </w:rPr>
        <w:t>retained</w:t>
      </w:r>
      <w:r>
        <w:rPr>
          <w:color w:val="231F20"/>
          <w:spacing w:val="1"/>
          <w:w w:val="95"/>
        </w:rPr>
        <w:t xml:space="preserve"> </w:t>
      </w:r>
      <w:r>
        <w:rPr>
          <w:color w:val="231F20"/>
          <w:w w:val="95"/>
        </w:rPr>
        <w:t>by</w:t>
      </w:r>
      <w:r>
        <w:rPr>
          <w:color w:val="231F20"/>
          <w:spacing w:val="2"/>
          <w:w w:val="95"/>
        </w:rPr>
        <w:t xml:space="preserve"> </w:t>
      </w:r>
      <w:r>
        <w:rPr>
          <w:color w:val="231F20"/>
          <w:w w:val="95"/>
        </w:rPr>
        <w:t>the</w:t>
      </w:r>
      <w:r>
        <w:rPr>
          <w:color w:val="231F20"/>
          <w:spacing w:val="1"/>
          <w:w w:val="95"/>
        </w:rPr>
        <w:t xml:space="preserve"> </w:t>
      </w:r>
      <w:r>
        <w:rPr>
          <w:color w:val="231F20"/>
          <w:w w:val="95"/>
        </w:rPr>
        <w:t>National</w:t>
      </w:r>
      <w:r>
        <w:rPr>
          <w:color w:val="231F20"/>
          <w:spacing w:val="8"/>
          <w:w w:val="95"/>
        </w:rPr>
        <w:t xml:space="preserve"> </w:t>
      </w:r>
      <w:r>
        <w:rPr>
          <w:color w:val="231F20"/>
          <w:w w:val="95"/>
        </w:rPr>
        <w:t>Archives</w:t>
      </w:r>
      <w:r>
        <w:rPr>
          <w:color w:val="231F20"/>
          <w:spacing w:val="8"/>
          <w:w w:val="95"/>
        </w:rPr>
        <w:t xml:space="preserve"> </w:t>
      </w:r>
      <w:r>
        <w:rPr>
          <w:color w:val="231F20"/>
          <w:w w:val="95"/>
        </w:rPr>
        <w:t>of</w:t>
      </w:r>
      <w:r>
        <w:rPr>
          <w:color w:val="231F20"/>
          <w:spacing w:val="8"/>
          <w:w w:val="95"/>
        </w:rPr>
        <w:t xml:space="preserve"> </w:t>
      </w:r>
      <w:r>
        <w:rPr>
          <w:color w:val="231F20"/>
          <w:w w:val="95"/>
        </w:rPr>
        <w:t>Australia</w:t>
      </w:r>
      <w:r>
        <w:rPr>
          <w:color w:val="231F20"/>
          <w:spacing w:val="8"/>
          <w:w w:val="95"/>
        </w:rPr>
        <w:t xml:space="preserve"> </w:t>
      </w:r>
      <w:r>
        <w:rPr>
          <w:color w:val="231F20"/>
          <w:w w:val="95"/>
        </w:rPr>
        <w:t>(NAA)</w:t>
      </w:r>
      <w:r>
        <w:rPr>
          <w:color w:val="231F20"/>
          <w:spacing w:val="-37"/>
          <w:w w:val="95"/>
        </w:rPr>
        <w:t xml:space="preserve"> </w:t>
      </w:r>
      <w:r>
        <w:rPr>
          <w:color w:val="231F20"/>
          <w:w w:val="95"/>
        </w:rPr>
        <w:t>and</w:t>
      </w:r>
      <w:r>
        <w:rPr>
          <w:color w:val="231F20"/>
          <w:spacing w:val="-8"/>
          <w:w w:val="95"/>
        </w:rPr>
        <w:t xml:space="preserve"> </w:t>
      </w:r>
      <w:r>
        <w:rPr>
          <w:color w:val="231F20"/>
          <w:w w:val="95"/>
        </w:rPr>
        <w:t>NFSA.</w:t>
      </w:r>
    </w:p>
    <w:p w14:paraId="75908029" w14:textId="77777777" w:rsidR="00F71DDB" w:rsidRPr="00D80AEC" w:rsidRDefault="00A630EF" w:rsidP="004124C1">
      <w:pPr>
        <w:pStyle w:val="BodyText"/>
        <w:spacing w:before="162" w:line="225" w:lineRule="exact"/>
        <w:ind w:left="317"/>
        <w:rPr>
          <w:b/>
          <w:bCs/>
        </w:rPr>
      </w:pPr>
      <w:r w:rsidRPr="00D80AEC">
        <w:rPr>
          <w:b/>
          <w:bCs/>
          <w:color w:val="231F20"/>
          <w:w w:val="105"/>
        </w:rPr>
        <w:t>Policy</w:t>
      </w:r>
      <w:r w:rsidRPr="00D80AEC">
        <w:rPr>
          <w:b/>
          <w:bCs/>
          <w:color w:val="231F20"/>
          <w:spacing w:val="8"/>
          <w:w w:val="105"/>
        </w:rPr>
        <w:t xml:space="preserve"> </w:t>
      </w:r>
      <w:r w:rsidRPr="00D80AEC">
        <w:rPr>
          <w:b/>
          <w:bCs/>
          <w:color w:val="231F20"/>
          <w:w w:val="105"/>
        </w:rPr>
        <w:t>6.7</w:t>
      </w:r>
    </w:p>
    <w:p w14:paraId="456082DD" w14:textId="7BA09265" w:rsidR="00F71DDB" w:rsidRDefault="00A630EF" w:rsidP="00A63AED">
      <w:pPr>
        <w:pStyle w:val="BodyText"/>
        <w:spacing w:before="2" w:line="230" w:lineRule="auto"/>
        <w:ind w:left="317"/>
      </w:pPr>
      <w:r>
        <w:rPr>
          <w:color w:val="231F20"/>
          <w:w w:val="95"/>
        </w:rPr>
        <w:t>Procedures for divestment (in</w:t>
      </w:r>
      <w:r>
        <w:rPr>
          <w:color w:val="231F20"/>
          <w:spacing w:val="1"/>
          <w:w w:val="95"/>
        </w:rPr>
        <w:t xml:space="preserve"> </w:t>
      </w:r>
      <w:r>
        <w:rPr>
          <w:color w:val="231F20"/>
          <w:w w:val="95"/>
        </w:rPr>
        <w:t>accordance</w:t>
      </w:r>
      <w:r>
        <w:rPr>
          <w:color w:val="231F20"/>
          <w:spacing w:val="1"/>
          <w:w w:val="95"/>
        </w:rPr>
        <w:t xml:space="preserve"> </w:t>
      </w:r>
      <w:r>
        <w:rPr>
          <w:color w:val="231F20"/>
          <w:w w:val="95"/>
        </w:rPr>
        <w:t>with</w:t>
      </w:r>
      <w:r>
        <w:rPr>
          <w:color w:val="231F20"/>
          <w:spacing w:val="1"/>
          <w:w w:val="95"/>
        </w:rPr>
        <w:t xml:space="preserve"> </w:t>
      </w:r>
      <w:r>
        <w:rPr>
          <w:color w:val="231F20"/>
          <w:w w:val="95"/>
        </w:rPr>
        <w:t>the</w:t>
      </w:r>
      <w:r>
        <w:rPr>
          <w:color w:val="231F20"/>
          <w:spacing w:val="1"/>
          <w:w w:val="95"/>
        </w:rPr>
        <w:t xml:space="preserve"> </w:t>
      </w:r>
      <w:r>
        <w:rPr>
          <w:color w:val="231F20"/>
          <w:w w:val="95"/>
        </w:rPr>
        <w:t>EPBC</w:t>
      </w:r>
      <w:r>
        <w:rPr>
          <w:color w:val="231F20"/>
          <w:spacing w:val="38"/>
        </w:rPr>
        <w:t xml:space="preserve"> </w:t>
      </w:r>
      <w:r>
        <w:rPr>
          <w:color w:val="231F20"/>
          <w:w w:val="95"/>
        </w:rPr>
        <w:t>Act),</w:t>
      </w:r>
      <w:r>
        <w:rPr>
          <w:color w:val="231F20"/>
          <w:spacing w:val="38"/>
        </w:rPr>
        <w:t xml:space="preserve"> </w:t>
      </w:r>
      <w:r>
        <w:rPr>
          <w:color w:val="231F20"/>
          <w:w w:val="95"/>
        </w:rPr>
        <w:t>sale</w:t>
      </w:r>
      <w:r>
        <w:rPr>
          <w:color w:val="231F20"/>
          <w:spacing w:val="-38"/>
          <w:w w:val="95"/>
        </w:rPr>
        <w:t xml:space="preserve"> </w:t>
      </w:r>
      <w:r>
        <w:rPr>
          <w:color w:val="231F20"/>
          <w:w w:val="95"/>
        </w:rPr>
        <w:t>or</w:t>
      </w:r>
      <w:r>
        <w:rPr>
          <w:color w:val="231F20"/>
          <w:spacing w:val="9"/>
          <w:w w:val="95"/>
        </w:rPr>
        <w:t xml:space="preserve"> </w:t>
      </w:r>
      <w:r>
        <w:rPr>
          <w:color w:val="231F20"/>
          <w:w w:val="95"/>
        </w:rPr>
        <w:t>lease</w:t>
      </w:r>
      <w:r>
        <w:rPr>
          <w:color w:val="231F20"/>
          <w:spacing w:val="10"/>
          <w:w w:val="95"/>
        </w:rPr>
        <w:t xml:space="preserve"> </w:t>
      </w:r>
      <w:r>
        <w:rPr>
          <w:color w:val="231F20"/>
          <w:w w:val="95"/>
        </w:rPr>
        <w:t>of</w:t>
      </w:r>
      <w:r>
        <w:rPr>
          <w:color w:val="231F20"/>
          <w:spacing w:val="10"/>
          <w:w w:val="95"/>
        </w:rPr>
        <w:t xml:space="preserve"> </w:t>
      </w:r>
      <w:r>
        <w:rPr>
          <w:color w:val="231F20"/>
          <w:w w:val="95"/>
        </w:rPr>
        <w:t>the</w:t>
      </w:r>
      <w:r>
        <w:rPr>
          <w:color w:val="231F20"/>
          <w:spacing w:val="10"/>
          <w:w w:val="95"/>
        </w:rPr>
        <w:t xml:space="preserve"> </w:t>
      </w:r>
      <w:r>
        <w:rPr>
          <w:color w:val="231F20"/>
          <w:w w:val="95"/>
        </w:rPr>
        <w:t>property</w:t>
      </w:r>
      <w:r>
        <w:rPr>
          <w:color w:val="231F20"/>
          <w:spacing w:val="9"/>
          <w:w w:val="95"/>
        </w:rPr>
        <w:t xml:space="preserve"> </w:t>
      </w:r>
      <w:r>
        <w:rPr>
          <w:color w:val="231F20"/>
          <w:w w:val="95"/>
        </w:rPr>
        <w:t>must</w:t>
      </w:r>
      <w:r>
        <w:rPr>
          <w:color w:val="231F20"/>
          <w:spacing w:val="10"/>
          <w:w w:val="95"/>
        </w:rPr>
        <w:t xml:space="preserve"> </w:t>
      </w:r>
      <w:r>
        <w:rPr>
          <w:color w:val="231F20"/>
          <w:w w:val="95"/>
        </w:rPr>
        <w:t>consider</w:t>
      </w:r>
      <w:r>
        <w:rPr>
          <w:color w:val="231F20"/>
          <w:spacing w:val="-37"/>
          <w:w w:val="95"/>
        </w:rPr>
        <w:t xml:space="preserve"> </w:t>
      </w:r>
      <w:r>
        <w:rPr>
          <w:color w:val="231F20"/>
          <w:w w:val="95"/>
        </w:rPr>
        <w:t>potential</w:t>
      </w:r>
      <w:r>
        <w:rPr>
          <w:color w:val="231F20"/>
          <w:spacing w:val="3"/>
          <w:w w:val="95"/>
        </w:rPr>
        <w:t xml:space="preserve"> </w:t>
      </w:r>
      <w:r>
        <w:rPr>
          <w:color w:val="231F20"/>
          <w:w w:val="95"/>
        </w:rPr>
        <w:t>impact</w:t>
      </w:r>
      <w:r>
        <w:rPr>
          <w:color w:val="231F20"/>
          <w:spacing w:val="4"/>
          <w:w w:val="95"/>
        </w:rPr>
        <w:t xml:space="preserve"> </w:t>
      </w:r>
      <w:r>
        <w:rPr>
          <w:color w:val="231F20"/>
          <w:w w:val="95"/>
        </w:rPr>
        <w:t>on</w:t>
      </w:r>
      <w:r>
        <w:rPr>
          <w:color w:val="231F20"/>
          <w:spacing w:val="3"/>
          <w:w w:val="95"/>
        </w:rPr>
        <w:t xml:space="preserve"> </w:t>
      </w:r>
      <w:r>
        <w:rPr>
          <w:color w:val="231F20"/>
          <w:w w:val="95"/>
        </w:rPr>
        <w:t>official</w:t>
      </w:r>
      <w:r>
        <w:rPr>
          <w:color w:val="231F20"/>
          <w:spacing w:val="4"/>
          <w:w w:val="95"/>
        </w:rPr>
        <w:t xml:space="preserve"> </w:t>
      </w:r>
      <w:r>
        <w:rPr>
          <w:color w:val="231F20"/>
          <w:w w:val="95"/>
        </w:rPr>
        <w:t>listed</w:t>
      </w:r>
      <w:r>
        <w:rPr>
          <w:color w:val="231F20"/>
          <w:spacing w:val="1"/>
          <w:w w:val="95"/>
        </w:rPr>
        <w:t xml:space="preserve"> </w:t>
      </w:r>
      <w:r>
        <w:rPr>
          <w:color w:val="231F20"/>
          <w:w w:val="95"/>
        </w:rPr>
        <w:t>values</w:t>
      </w:r>
      <w:r>
        <w:rPr>
          <w:color w:val="231F20"/>
          <w:spacing w:val="1"/>
          <w:w w:val="95"/>
        </w:rPr>
        <w:t xml:space="preserve"> </w:t>
      </w:r>
      <w:r>
        <w:rPr>
          <w:color w:val="231F20"/>
          <w:w w:val="95"/>
        </w:rPr>
        <w:t>and</w:t>
      </w:r>
      <w:r>
        <w:rPr>
          <w:color w:val="231F20"/>
          <w:spacing w:val="1"/>
          <w:w w:val="95"/>
        </w:rPr>
        <w:t xml:space="preserve"> </w:t>
      </w:r>
      <w:r>
        <w:rPr>
          <w:color w:val="231F20"/>
          <w:w w:val="95"/>
        </w:rPr>
        <w:t>heritage</w:t>
      </w:r>
      <w:r>
        <w:rPr>
          <w:color w:val="231F20"/>
          <w:spacing w:val="1"/>
          <w:w w:val="95"/>
        </w:rPr>
        <w:t xml:space="preserve"> </w:t>
      </w:r>
      <w:r>
        <w:rPr>
          <w:color w:val="231F20"/>
          <w:w w:val="95"/>
        </w:rPr>
        <w:t>significance</w:t>
      </w:r>
      <w:r>
        <w:rPr>
          <w:color w:val="231F20"/>
          <w:spacing w:val="1"/>
          <w:w w:val="95"/>
        </w:rPr>
        <w:t xml:space="preserve"> </w:t>
      </w:r>
      <w:r>
        <w:rPr>
          <w:color w:val="231F20"/>
          <w:w w:val="95"/>
        </w:rPr>
        <w:t>and</w:t>
      </w:r>
      <w:r>
        <w:rPr>
          <w:color w:val="231F20"/>
          <w:spacing w:val="1"/>
          <w:w w:val="95"/>
        </w:rPr>
        <w:t xml:space="preserve"> </w:t>
      </w:r>
      <w:r>
        <w:rPr>
          <w:color w:val="231F20"/>
          <w:w w:val="95"/>
        </w:rPr>
        <w:t>put</w:t>
      </w:r>
      <w:r>
        <w:rPr>
          <w:color w:val="231F20"/>
          <w:spacing w:val="9"/>
          <w:w w:val="95"/>
        </w:rPr>
        <w:t xml:space="preserve"> </w:t>
      </w:r>
      <w:r>
        <w:rPr>
          <w:color w:val="231F20"/>
          <w:w w:val="95"/>
        </w:rPr>
        <w:t>in</w:t>
      </w:r>
      <w:r>
        <w:rPr>
          <w:color w:val="231F20"/>
          <w:spacing w:val="10"/>
          <w:w w:val="95"/>
        </w:rPr>
        <w:t xml:space="preserve"> </w:t>
      </w:r>
      <w:r>
        <w:rPr>
          <w:color w:val="231F20"/>
          <w:w w:val="95"/>
        </w:rPr>
        <w:t>place</w:t>
      </w:r>
      <w:r>
        <w:rPr>
          <w:color w:val="231F20"/>
          <w:spacing w:val="10"/>
          <w:w w:val="95"/>
        </w:rPr>
        <w:t xml:space="preserve"> </w:t>
      </w:r>
      <w:r>
        <w:rPr>
          <w:color w:val="231F20"/>
          <w:w w:val="95"/>
        </w:rPr>
        <w:t>methods</w:t>
      </w:r>
      <w:r>
        <w:rPr>
          <w:color w:val="231F20"/>
          <w:spacing w:val="9"/>
          <w:w w:val="95"/>
        </w:rPr>
        <w:t xml:space="preserve"> </w:t>
      </w:r>
      <w:r>
        <w:rPr>
          <w:color w:val="231F20"/>
          <w:w w:val="95"/>
        </w:rPr>
        <w:t>to</w:t>
      </w:r>
      <w:r>
        <w:rPr>
          <w:color w:val="231F20"/>
          <w:spacing w:val="10"/>
          <w:w w:val="95"/>
        </w:rPr>
        <w:t xml:space="preserve"> </w:t>
      </w:r>
      <w:r>
        <w:rPr>
          <w:color w:val="231F20"/>
          <w:w w:val="95"/>
        </w:rPr>
        <w:t>conserve</w:t>
      </w:r>
      <w:r>
        <w:rPr>
          <w:color w:val="231F20"/>
          <w:spacing w:val="10"/>
          <w:w w:val="95"/>
        </w:rPr>
        <w:t xml:space="preserve"> </w:t>
      </w:r>
      <w:r>
        <w:rPr>
          <w:color w:val="231F20"/>
          <w:w w:val="95"/>
        </w:rPr>
        <w:t>and</w:t>
      </w:r>
      <w:r>
        <w:rPr>
          <w:color w:val="231F20"/>
          <w:spacing w:val="1"/>
          <w:w w:val="95"/>
        </w:rPr>
        <w:t xml:space="preserve"> </w:t>
      </w:r>
      <w:r>
        <w:rPr>
          <w:color w:val="231F20"/>
          <w:w w:val="95"/>
        </w:rPr>
        <w:t>protect</w:t>
      </w:r>
      <w:r>
        <w:rPr>
          <w:color w:val="231F20"/>
          <w:spacing w:val="3"/>
          <w:w w:val="95"/>
        </w:rPr>
        <w:t xml:space="preserve"> </w:t>
      </w:r>
      <w:r>
        <w:rPr>
          <w:color w:val="231F20"/>
          <w:w w:val="95"/>
        </w:rPr>
        <w:t>heritage</w:t>
      </w:r>
      <w:r>
        <w:rPr>
          <w:color w:val="231F20"/>
          <w:spacing w:val="3"/>
          <w:w w:val="95"/>
        </w:rPr>
        <w:t xml:space="preserve"> </w:t>
      </w:r>
      <w:r>
        <w:rPr>
          <w:color w:val="231F20"/>
          <w:w w:val="95"/>
        </w:rPr>
        <w:t>significance</w:t>
      </w:r>
      <w:r>
        <w:rPr>
          <w:color w:val="231F20"/>
          <w:spacing w:val="3"/>
          <w:w w:val="95"/>
        </w:rPr>
        <w:t xml:space="preserve"> </w:t>
      </w:r>
      <w:r>
        <w:rPr>
          <w:color w:val="231F20"/>
          <w:w w:val="95"/>
        </w:rPr>
        <w:t>and</w:t>
      </w:r>
      <w:r w:rsidR="00A63AED">
        <w:t xml:space="preserve"> </w:t>
      </w:r>
      <w:r>
        <w:rPr>
          <w:color w:val="231F20"/>
          <w:w w:val="95"/>
        </w:rPr>
        <w:t>be</w:t>
      </w:r>
      <w:r>
        <w:rPr>
          <w:color w:val="231F20"/>
          <w:spacing w:val="12"/>
          <w:w w:val="95"/>
        </w:rPr>
        <w:t xml:space="preserve"> </w:t>
      </w:r>
      <w:r>
        <w:rPr>
          <w:color w:val="231F20"/>
          <w:w w:val="95"/>
        </w:rPr>
        <w:t>referred</w:t>
      </w:r>
      <w:r>
        <w:rPr>
          <w:color w:val="231F20"/>
          <w:spacing w:val="13"/>
          <w:w w:val="95"/>
        </w:rPr>
        <w:t xml:space="preserve"> </w:t>
      </w:r>
      <w:r>
        <w:rPr>
          <w:color w:val="231F20"/>
          <w:w w:val="95"/>
        </w:rPr>
        <w:t>to</w:t>
      </w:r>
      <w:r>
        <w:rPr>
          <w:color w:val="231F20"/>
          <w:spacing w:val="12"/>
          <w:w w:val="95"/>
        </w:rPr>
        <w:t xml:space="preserve"> </w:t>
      </w:r>
      <w:r>
        <w:rPr>
          <w:color w:val="231F20"/>
          <w:w w:val="95"/>
        </w:rPr>
        <w:t>the</w:t>
      </w:r>
      <w:r>
        <w:rPr>
          <w:color w:val="231F20"/>
          <w:spacing w:val="13"/>
          <w:w w:val="95"/>
        </w:rPr>
        <w:t xml:space="preserve"> </w:t>
      </w:r>
      <w:r>
        <w:rPr>
          <w:color w:val="231F20"/>
          <w:w w:val="95"/>
        </w:rPr>
        <w:t>Minister</w:t>
      </w:r>
      <w:r>
        <w:rPr>
          <w:color w:val="231F20"/>
          <w:spacing w:val="12"/>
          <w:w w:val="95"/>
        </w:rPr>
        <w:t xml:space="preserve"> </w:t>
      </w:r>
      <w:r>
        <w:rPr>
          <w:color w:val="231F20"/>
          <w:w w:val="95"/>
        </w:rPr>
        <w:t>for</w:t>
      </w:r>
      <w:r>
        <w:rPr>
          <w:color w:val="231F20"/>
          <w:spacing w:val="13"/>
          <w:w w:val="95"/>
        </w:rPr>
        <w:t xml:space="preserve"> </w:t>
      </w:r>
      <w:r>
        <w:rPr>
          <w:color w:val="231F20"/>
          <w:w w:val="95"/>
        </w:rPr>
        <w:t>the</w:t>
      </w:r>
      <w:r>
        <w:rPr>
          <w:color w:val="231F20"/>
          <w:spacing w:val="-37"/>
          <w:w w:val="95"/>
        </w:rPr>
        <w:t xml:space="preserve"> </w:t>
      </w:r>
      <w:r>
        <w:rPr>
          <w:color w:val="231F20"/>
        </w:rPr>
        <w:t>Environment.</w:t>
      </w:r>
    </w:p>
    <w:p w14:paraId="22893340" w14:textId="77777777" w:rsidR="00F71DDB" w:rsidRPr="00D80AEC" w:rsidRDefault="00A630EF" w:rsidP="004124C1">
      <w:pPr>
        <w:pStyle w:val="BodyText"/>
        <w:spacing w:before="162" w:line="225" w:lineRule="exact"/>
        <w:ind w:left="317"/>
        <w:rPr>
          <w:b/>
          <w:bCs/>
        </w:rPr>
      </w:pPr>
      <w:r w:rsidRPr="00D80AEC">
        <w:rPr>
          <w:b/>
          <w:bCs/>
          <w:color w:val="231F20"/>
          <w:w w:val="105"/>
        </w:rPr>
        <w:t>Policy</w:t>
      </w:r>
      <w:r w:rsidRPr="00D80AEC">
        <w:rPr>
          <w:b/>
          <w:bCs/>
          <w:color w:val="231F20"/>
          <w:spacing w:val="4"/>
          <w:w w:val="105"/>
        </w:rPr>
        <w:t xml:space="preserve"> </w:t>
      </w:r>
      <w:r w:rsidRPr="00D80AEC">
        <w:rPr>
          <w:b/>
          <w:bCs/>
          <w:color w:val="231F20"/>
          <w:w w:val="105"/>
        </w:rPr>
        <w:t>6.8</w:t>
      </w:r>
    </w:p>
    <w:p w14:paraId="047FE55C" w14:textId="77777777" w:rsidR="00F71DDB" w:rsidRDefault="00A630EF" w:rsidP="004124C1">
      <w:pPr>
        <w:pStyle w:val="BodyText"/>
        <w:spacing w:before="2" w:line="230" w:lineRule="auto"/>
        <w:ind w:left="317" w:right="277"/>
      </w:pPr>
      <w:r>
        <w:rPr>
          <w:color w:val="231F20"/>
          <w:w w:val="95"/>
        </w:rPr>
        <w:t>Access to the building needs to be</w:t>
      </w:r>
      <w:r>
        <w:rPr>
          <w:color w:val="231F20"/>
          <w:spacing w:val="1"/>
          <w:w w:val="95"/>
        </w:rPr>
        <w:t xml:space="preserve"> </w:t>
      </w:r>
      <w:r>
        <w:rPr>
          <w:color w:val="231F20"/>
        </w:rPr>
        <w:t>controlled so the collection is not</w:t>
      </w:r>
      <w:r>
        <w:rPr>
          <w:color w:val="231F20"/>
          <w:spacing w:val="1"/>
        </w:rPr>
        <w:t xml:space="preserve"> </w:t>
      </w:r>
      <w:r>
        <w:rPr>
          <w:color w:val="231F20"/>
          <w:w w:val="95"/>
        </w:rPr>
        <w:t>placed</w:t>
      </w:r>
      <w:r>
        <w:rPr>
          <w:color w:val="231F20"/>
          <w:spacing w:val="4"/>
          <w:w w:val="95"/>
        </w:rPr>
        <w:t xml:space="preserve"> </w:t>
      </w:r>
      <w:r>
        <w:rPr>
          <w:color w:val="231F20"/>
          <w:w w:val="95"/>
        </w:rPr>
        <w:t>under</w:t>
      </w:r>
      <w:r>
        <w:rPr>
          <w:color w:val="231F20"/>
          <w:spacing w:val="4"/>
          <w:w w:val="95"/>
        </w:rPr>
        <w:t xml:space="preserve"> </w:t>
      </w:r>
      <w:r>
        <w:rPr>
          <w:color w:val="231F20"/>
          <w:w w:val="95"/>
        </w:rPr>
        <w:t>threat</w:t>
      </w:r>
      <w:r>
        <w:rPr>
          <w:color w:val="231F20"/>
          <w:spacing w:val="5"/>
          <w:w w:val="95"/>
        </w:rPr>
        <w:t xml:space="preserve"> </w:t>
      </w:r>
      <w:r>
        <w:rPr>
          <w:color w:val="231F20"/>
          <w:w w:val="95"/>
        </w:rPr>
        <w:t>or</w:t>
      </w:r>
      <w:r>
        <w:rPr>
          <w:color w:val="231F20"/>
          <w:spacing w:val="4"/>
          <w:w w:val="95"/>
        </w:rPr>
        <w:t xml:space="preserve"> </w:t>
      </w:r>
      <w:r>
        <w:rPr>
          <w:color w:val="231F20"/>
          <w:w w:val="95"/>
        </w:rPr>
        <w:t>concern.</w:t>
      </w:r>
    </w:p>
    <w:p w14:paraId="398EBC5C" w14:textId="77777777" w:rsidR="00F71DDB" w:rsidRDefault="00A630EF" w:rsidP="00A63AED">
      <w:pPr>
        <w:pStyle w:val="BodyText"/>
        <w:rPr>
          <w:sz w:val="21"/>
        </w:rPr>
      </w:pPr>
      <w:r>
        <w:br w:type="column"/>
      </w:r>
    </w:p>
    <w:p w14:paraId="33DCE945" w14:textId="77777777" w:rsidR="00F71DDB" w:rsidRPr="00D80AEC" w:rsidRDefault="00A630EF" w:rsidP="004124C1">
      <w:pPr>
        <w:pStyle w:val="BodyText"/>
        <w:spacing w:line="225" w:lineRule="exact"/>
        <w:ind w:left="300"/>
        <w:rPr>
          <w:b/>
          <w:bCs/>
        </w:rPr>
      </w:pPr>
      <w:r w:rsidRPr="00D80AEC">
        <w:rPr>
          <w:b/>
          <w:bCs/>
          <w:color w:val="231F20"/>
          <w:w w:val="105"/>
        </w:rPr>
        <w:t>Policy</w:t>
      </w:r>
      <w:r w:rsidRPr="00D80AEC">
        <w:rPr>
          <w:b/>
          <w:bCs/>
          <w:color w:val="231F20"/>
          <w:spacing w:val="2"/>
          <w:w w:val="105"/>
        </w:rPr>
        <w:t xml:space="preserve"> </w:t>
      </w:r>
      <w:r w:rsidRPr="00D80AEC">
        <w:rPr>
          <w:b/>
          <w:bCs/>
          <w:color w:val="231F20"/>
          <w:w w:val="105"/>
        </w:rPr>
        <w:t>6.9</w:t>
      </w:r>
    </w:p>
    <w:p w14:paraId="3CEDB95C" w14:textId="77777777" w:rsidR="00F71DDB" w:rsidRDefault="00A630EF" w:rsidP="004124C1">
      <w:pPr>
        <w:pStyle w:val="BodyText"/>
        <w:spacing w:before="3" w:line="230" w:lineRule="auto"/>
        <w:ind w:left="300"/>
      </w:pPr>
      <w:r>
        <w:rPr>
          <w:color w:val="231F20"/>
          <w:w w:val="95"/>
        </w:rPr>
        <w:t>Sensitive</w:t>
      </w:r>
      <w:r>
        <w:rPr>
          <w:color w:val="231F20"/>
          <w:spacing w:val="24"/>
          <w:w w:val="95"/>
        </w:rPr>
        <w:t xml:space="preserve"> </w:t>
      </w:r>
      <w:r>
        <w:rPr>
          <w:color w:val="231F20"/>
          <w:w w:val="95"/>
        </w:rPr>
        <w:t>material</w:t>
      </w:r>
      <w:r>
        <w:rPr>
          <w:color w:val="231F20"/>
          <w:spacing w:val="25"/>
          <w:w w:val="95"/>
        </w:rPr>
        <w:t xml:space="preserve"> </w:t>
      </w:r>
      <w:r>
        <w:rPr>
          <w:color w:val="231F20"/>
          <w:w w:val="95"/>
        </w:rPr>
        <w:t>to</w:t>
      </w:r>
      <w:r>
        <w:rPr>
          <w:color w:val="231F20"/>
          <w:spacing w:val="25"/>
          <w:w w:val="95"/>
        </w:rPr>
        <w:t xml:space="preserve"> </w:t>
      </w:r>
      <w:r>
        <w:rPr>
          <w:color w:val="231F20"/>
          <w:w w:val="95"/>
        </w:rPr>
        <w:t>be</w:t>
      </w:r>
      <w:r>
        <w:rPr>
          <w:color w:val="231F20"/>
          <w:spacing w:val="25"/>
          <w:w w:val="95"/>
        </w:rPr>
        <w:t xml:space="preserve"> </w:t>
      </w:r>
      <w:r>
        <w:rPr>
          <w:color w:val="231F20"/>
          <w:w w:val="95"/>
        </w:rPr>
        <w:t>identified</w:t>
      </w:r>
      <w:r>
        <w:rPr>
          <w:color w:val="231F20"/>
          <w:spacing w:val="-37"/>
          <w:w w:val="95"/>
        </w:rPr>
        <w:t xml:space="preserve"> </w:t>
      </w:r>
      <w:r>
        <w:rPr>
          <w:color w:val="231F20"/>
          <w:w w:val="95"/>
        </w:rPr>
        <w:t>and access to it controlled by</w:t>
      </w:r>
      <w:r>
        <w:rPr>
          <w:color w:val="231F20"/>
          <w:spacing w:val="1"/>
          <w:w w:val="95"/>
        </w:rPr>
        <w:t xml:space="preserve"> </w:t>
      </w:r>
      <w:r>
        <w:rPr>
          <w:color w:val="231F20"/>
        </w:rPr>
        <w:t>management</w:t>
      </w:r>
      <w:r>
        <w:rPr>
          <w:color w:val="231F20"/>
          <w:spacing w:val="-10"/>
        </w:rPr>
        <w:t xml:space="preserve"> </w:t>
      </w:r>
      <w:r>
        <w:rPr>
          <w:color w:val="231F20"/>
        </w:rPr>
        <w:t>policies.</w:t>
      </w:r>
    </w:p>
    <w:p w14:paraId="06ECC83B" w14:textId="77777777" w:rsidR="00F71DDB" w:rsidRPr="00D80AEC" w:rsidRDefault="00A630EF" w:rsidP="004124C1">
      <w:pPr>
        <w:pStyle w:val="BodyText"/>
        <w:spacing w:before="162" w:line="225" w:lineRule="exact"/>
        <w:ind w:left="300"/>
        <w:rPr>
          <w:b/>
          <w:bCs/>
        </w:rPr>
      </w:pPr>
      <w:r w:rsidRPr="00D80AEC">
        <w:rPr>
          <w:b/>
          <w:bCs/>
          <w:color w:val="231F20"/>
          <w:w w:val="105"/>
        </w:rPr>
        <w:t>Policy</w:t>
      </w:r>
      <w:r w:rsidRPr="00D80AEC">
        <w:rPr>
          <w:b/>
          <w:bCs/>
          <w:color w:val="231F20"/>
          <w:spacing w:val="2"/>
          <w:w w:val="105"/>
        </w:rPr>
        <w:t xml:space="preserve"> </w:t>
      </w:r>
      <w:r w:rsidRPr="00D80AEC">
        <w:rPr>
          <w:b/>
          <w:bCs/>
          <w:color w:val="231F20"/>
          <w:w w:val="105"/>
        </w:rPr>
        <w:t>6.10</w:t>
      </w:r>
    </w:p>
    <w:p w14:paraId="44CA2FB0" w14:textId="67AD23EC" w:rsidR="00F71DDB" w:rsidRDefault="00A630EF" w:rsidP="004124C1">
      <w:pPr>
        <w:pStyle w:val="BodyText"/>
        <w:spacing w:before="3" w:line="230" w:lineRule="auto"/>
        <w:ind w:left="300" w:right="186"/>
      </w:pPr>
      <w:r>
        <w:rPr>
          <w:color w:val="231F20"/>
        </w:rPr>
        <w:t>Stakeholder</w:t>
      </w:r>
      <w:r w:rsidR="00D80AEC">
        <w:rPr>
          <w:color w:val="231F20"/>
          <w:spacing w:val="42"/>
        </w:rPr>
        <w:t xml:space="preserve"> </w:t>
      </w:r>
      <w:r>
        <w:rPr>
          <w:color w:val="231F20"/>
        </w:rPr>
        <w:t>consultation</w:t>
      </w:r>
      <w:r>
        <w:rPr>
          <w:color w:val="231F20"/>
          <w:spacing w:val="43"/>
        </w:rPr>
        <w:t xml:space="preserve"> </w:t>
      </w:r>
      <w:r>
        <w:rPr>
          <w:color w:val="231F20"/>
        </w:rPr>
        <w:t>to</w:t>
      </w:r>
      <w:r>
        <w:rPr>
          <w:color w:val="231F20"/>
          <w:spacing w:val="1"/>
        </w:rPr>
        <w:t xml:space="preserve"> </w:t>
      </w:r>
      <w:r>
        <w:rPr>
          <w:color w:val="231F20"/>
          <w:w w:val="95"/>
        </w:rPr>
        <w:t>occur</w:t>
      </w:r>
      <w:r>
        <w:rPr>
          <w:color w:val="231F20"/>
          <w:spacing w:val="6"/>
          <w:w w:val="95"/>
        </w:rPr>
        <w:t xml:space="preserve"> </w:t>
      </w:r>
      <w:r>
        <w:rPr>
          <w:color w:val="231F20"/>
          <w:w w:val="95"/>
        </w:rPr>
        <w:t>as</w:t>
      </w:r>
      <w:r>
        <w:rPr>
          <w:color w:val="231F20"/>
          <w:spacing w:val="7"/>
          <w:w w:val="95"/>
        </w:rPr>
        <w:t xml:space="preserve"> </w:t>
      </w:r>
      <w:r>
        <w:rPr>
          <w:color w:val="231F20"/>
          <w:w w:val="95"/>
        </w:rPr>
        <w:t>per</w:t>
      </w:r>
      <w:r>
        <w:rPr>
          <w:color w:val="231F20"/>
          <w:spacing w:val="6"/>
          <w:w w:val="95"/>
        </w:rPr>
        <w:t xml:space="preserve"> </w:t>
      </w:r>
      <w:r>
        <w:rPr>
          <w:color w:val="231F20"/>
          <w:w w:val="95"/>
        </w:rPr>
        <w:t>EPBC</w:t>
      </w:r>
      <w:r>
        <w:rPr>
          <w:color w:val="231F20"/>
          <w:spacing w:val="7"/>
          <w:w w:val="95"/>
        </w:rPr>
        <w:t xml:space="preserve"> </w:t>
      </w:r>
      <w:r>
        <w:rPr>
          <w:color w:val="231F20"/>
          <w:w w:val="95"/>
        </w:rPr>
        <w:t>Act.</w:t>
      </w:r>
      <w:r>
        <w:rPr>
          <w:color w:val="231F20"/>
          <w:spacing w:val="6"/>
          <w:w w:val="95"/>
        </w:rPr>
        <w:t xml:space="preserve"> </w:t>
      </w:r>
      <w:r>
        <w:rPr>
          <w:color w:val="231F20"/>
          <w:w w:val="95"/>
        </w:rPr>
        <w:t>Additional</w:t>
      </w:r>
      <w:r>
        <w:rPr>
          <w:color w:val="231F20"/>
          <w:spacing w:val="-37"/>
          <w:w w:val="95"/>
        </w:rPr>
        <w:t xml:space="preserve"> </w:t>
      </w:r>
      <w:r>
        <w:rPr>
          <w:color w:val="231F20"/>
          <w:w w:val="95"/>
        </w:rPr>
        <w:t>consultation</w:t>
      </w:r>
      <w:r>
        <w:rPr>
          <w:color w:val="231F20"/>
          <w:spacing w:val="1"/>
          <w:w w:val="95"/>
        </w:rPr>
        <w:t xml:space="preserve"> </w:t>
      </w:r>
      <w:r>
        <w:rPr>
          <w:color w:val="231F20"/>
          <w:w w:val="95"/>
        </w:rPr>
        <w:t>with</w:t>
      </w:r>
      <w:r>
        <w:rPr>
          <w:color w:val="231F20"/>
          <w:spacing w:val="1"/>
          <w:w w:val="95"/>
        </w:rPr>
        <w:t xml:space="preserve"> </w:t>
      </w:r>
      <w:r>
        <w:rPr>
          <w:color w:val="231F20"/>
          <w:w w:val="95"/>
        </w:rPr>
        <w:t>stakeholders</w:t>
      </w:r>
      <w:r>
        <w:rPr>
          <w:color w:val="231F20"/>
          <w:spacing w:val="1"/>
          <w:w w:val="95"/>
        </w:rPr>
        <w:t xml:space="preserve"> </w:t>
      </w:r>
      <w:r>
        <w:rPr>
          <w:color w:val="231F20"/>
          <w:w w:val="95"/>
        </w:rPr>
        <w:t>or</w:t>
      </w:r>
      <w:r>
        <w:rPr>
          <w:color w:val="231F20"/>
          <w:spacing w:val="-38"/>
          <w:w w:val="95"/>
        </w:rPr>
        <w:t xml:space="preserve"> </w:t>
      </w:r>
      <w:r>
        <w:rPr>
          <w:color w:val="231F20"/>
          <w:w w:val="95"/>
        </w:rPr>
        <w:t>interested</w:t>
      </w:r>
      <w:r>
        <w:rPr>
          <w:color w:val="231F20"/>
          <w:spacing w:val="17"/>
          <w:w w:val="95"/>
        </w:rPr>
        <w:t xml:space="preserve"> </w:t>
      </w:r>
      <w:r>
        <w:rPr>
          <w:color w:val="231F20"/>
          <w:w w:val="95"/>
        </w:rPr>
        <w:t>groups</w:t>
      </w:r>
      <w:r>
        <w:rPr>
          <w:color w:val="231F20"/>
          <w:spacing w:val="18"/>
          <w:w w:val="95"/>
        </w:rPr>
        <w:t xml:space="preserve"> </w:t>
      </w:r>
      <w:r>
        <w:rPr>
          <w:color w:val="231F20"/>
          <w:w w:val="95"/>
        </w:rPr>
        <w:t>can</w:t>
      </w:r>
      <w:r>
        <w:rPr>
          <w:color w:val="231F20"/>
          <w:spacing w:val="17"/>
          <w:w w:val="95"/>
        </w:rPr>
        <w:t xml:space="preserve"> </w:t>
      </w:r>
      <w:r>
        <w:rPr>
          <w:color w:val="231F20"/>
          <w:w w:val="95"/>
        </w:rPr>
        <w:t>occur</w:t>
      </w:r>
      <w:r>
        <w:rPr>
          <w:color w:val="231F20"/>
          <w:spacing w:val="18"/>
          <w:w w:val="95"/>
        </w:rPr>
        <w:t xml:space="preserve"> </w:t>
      </w:r>
      <w:r>
        <w:rPr>
          <w:color w:val="231F20"/>
          <w:w w:val="95"/>
        </w:rPr>
        <w:t>at</w:t>
      </w:r>
      <w:r>
        <w:rPr>
          <w:color w:val="231F20"/>
          <w:spacing w:val="17"/>
          <w:w w:val="95"/>
        </w:rPr>
        <w:t xml:space="preserve"> </w:t>
      </w:r>
      <w:r>
        <w:rPr>
          <w:color w:val="231F20"/>
          <w:w w:val="95"/>
        </w:rPr>
        <w:t>the</w:t>
      </w:r>
      <w:r>
        <w:rPr>
          <w:color w:val="231F20"/>
          <w:spacing w:val="-37"/>
          <w:w w:val="95"/>
        </w:rPr>
        <w:t xml:space="preserve"> </w:t>
      </w:r>
      <w:r>
        <w:rPr>
          <w:color w:val="231F20"/>
          <w:w w:val="95"/>
        </w:rPr>
        <w:t>discretion</w:t>
      </w:r>
      <w:r>
        <w:rPr>
          <w:color w:val="231F20"/>
          <w:spacing w:val="-6"/>
          <w:w w:val="95"/>
        </w:rPr>
        <w:t xml:space="preserve"> </w:t>
      </w:r>
      <w:r>
        <w:rPr>
          <w:color w:val="231F20"/>
          <w:w w:val="95"/>
        </w:rPr>
        <w:t>of</w:t>
      </w:r>
      <w:r>
        <w:rPr>
          <w:color w:val="231F20"/>
          <w:spacing w:val="-5"/>
          <w:w w:val="95"/>
        </w:rPr>
        <w:t xml:space="preserve"> </w:t>
      </w:r>
      <w:r>
        <w:rPr>
          <w:color w:val="231F20"/>
          <w:w w:val="95"/>
        </w:rPr>
        <w:t>the</w:t>
      </w:r>
      <w:r>
        <w:rPr>
          <w:color w:val="231F20"/>
          <w:spacing w:val="-6"/>
          <w:w w:val="95"/>
        </w:rPr>
        <w:t xml:space="preserve"> </w:t>
      </w:r>
      <w:r>
        <w:rPr>
          <w:color w:val="231F20"/>
          <w:w w:val="95"/>
        </w:rPr>
        <w:t>NFSA.</w:t>
      </w:r>
    </w:p>
    <w:p w14:paraId="1B944BE1" w14:textId="77777777" w:rsidR="00F71DDB" w:rsidRPr="00D80AEC" w:rsidRDefault="00A630EF" w:rsidP="004124C1">
      <w:pPr>
        <w:pStyle w:val="BodyText"/>
        <w:spacing w:before="162" w:line="225" w:lineRule="exact"/>
        <w:ind w:left="300"/>
        <w:rPr>
          <w:b/>
          <w:bCs/>
        </w:rPr>
      </w:pPr>
      <w:r w:rsidRPr="00D80AEC">
        <w:rPr>
          <w:b/>
          <w:bCs/>
          <w:color w:val="231F20"/>
        </w:rPr>
        <w:t>Policy</w:t>
      </w:r>
      <w:r w:rsidRPr="00D80AEC">
        <w:rPr>
          <w:b/>
          <w:bCs/>
          <w:color w:val="231F20"/>
          <w:spacing w:val="7"/>
        </w:rPr>
        <w:t xml:space="preserve"> </w:t>
      </w:r>
      <w:r w:rsidRPr="00D80AEC">
        <w:rPr>
          <w:b/>
          <w:bCs/>
          <w:color w:val="231F20"/>
        </w:rPr>
        <w:t>6.11</w:t>
      </w:r>
    </w:p>
    <w:p w14:paraId="232FC185" w14:textId="77777777" w:rsidR="00F71DDB" w:rsidRDefault="00A630EF" w:rsidP="004124C1">
      <w:pPr>
        <w:pStyle w:val="BodyText"/>
        <w:spacing w:before="2" w:line="230" w:lineRule="auto"/>
        <w:ind w:left="300" w:right="95"/>
      </w:pPr>
      <w:r>
        <w:rPr>
          <w:color w:val="231F20"/>
          <w:w w:val="95"/>
        </w:rPr>
        <w:t>Management of sensitive</w:t>
      </w:r>
      <w:r>
        <w:rPr>
          <w:color w:val="231F20"/>
          <w:spacing w:val="1"/>
          <w:w w:val="95"/>
        </w:rPr>
        <w:t xml:space="preserve"> </w:t>
      </w:r>
      <w:r>
        <w:rPr>
          <w:color w:val="231F20"/>
          <w:w w:val="95"/>
        </w:rPr>
        <w:t>information</w:t>
      </w:r>
      <w:r>
        <w:rPr>
          <w:color w:val="231F20"/>
          <w:spacing w:val="1"/>
          <w:w w:val="95"/>
        </w:rPr>
        <w:t xml:space="preserve"> </w:t>
      </w:r>
      <w:r>
        <w:rPr>
          <w:color w:val="231F20"/>
          <w:w w:val="95"/>
        </w:rPr>
        <w:t>to</w:t>
      </w:r>
      <w:r>
        <w:rPr>
          <w:color w:val="231F20"/>
          <w:spacing w:val="1"/>
          <w:w w:val="95"/>
        </w:rPr>
        <w:t xml:space="preserve"> </w:t>
      </w:r>
      <w:r>
        <w:rPr>
          <w:color w:val="231F20"/>
          <w:w w:val="95"/>
        </w:rPr>
        <w:t>be</w:t>
      </w:r>
      <w:r>
        <w:rPr>
          <w:color w:val="231F20"/>
          <w:spacing w:val="1"/>
          <w:w w:val="95"/>
        </w:rPr>
        <w:t xml:space="preserve"> </w:t>
      </w:r>
      <w:r>
        <w:rPr>
          <w:color w:val="231F20"/>
          <w:w w:val="95"/>
        </w:rPr>
        <w:t>implemented</w:t>
      </w:r>
      <w:r>
        <w:rPr>
          <w:color w:val="231F20"/>
          <w:spacing w:val="1"/>
          <w:w w:val="95"/>
        </w:rPr>
        <w:t xml:space="preserve"> </w:t>
      </w:r>
      <w:r>
        <w:rPr>
          <w:color w:val="231F20"/>
          <w:w w:val="95"/>
        </w:rPr>
        <w:t>in</w:t>
      </w:r>
      <w:r>
        <w:rPr>
          <w:color w:val="231F20"/>
          <w:spacing w:val="-38"/>
          <w:w w:val="95"/>
        </w:rPr>
        <w:t xml:space="preserve"> </w:t>
      </w:r>
      <w:r>
        <w:rPr>
          <w:color w:val="231F20"/>
          <w:w w:val="95"/>
        </w:rPr>
        <w:t>ways</w:t>
      </w:r>
      <w:r>
        <w:rPr>
          <w:color w:val="231F20"/>
          <w:spacing w:val="16"/>
          <w:w w:val="95"/>
        </w:rPr>
        <w:t xml:space="preserve"> </w:t>
      </w:r>
      <w:r>
        <w:rPr>
          <w:color w:val="231F20"/>
          <w:w w:val="95"/>
        </w:rPr>
        <w:t>that</w:t>
      </w:r>
      <w:r>
        <w:rPr>
          <w:color w:val="231F20"/>
          <w:spacing w:val="17"/>
          <w:w w:val="95"/>
        </w:rPr>
        <w:t xml:space="preserve"> </w:t>
      </w:r>
      <w:r>
        <w:rPr>
          <w:color w:val="231F20"/>
          <w:w w:val="95"/>
        </w:rPr>
        <w:t>are</w:t>
      </w:r>
      <w:r>
        <w:rPr>
          <w:color w:val="231F20"/>
          <w:spacing w:val="17"/>
          <w:w w:val="95"/>
        </w:rPr>
        <w:t xml:space="preserve"> </w:t>
      </w:r>
      <w:r>
        <w:rPr>
          <w:color w:val="231F20"/>
          <w:w w:val="95"/>
        </w:rPr>
        <w:t>not</w:t>
      </w:r>
      <w:r>
        <w:rPr>
          <w:color w:val="231F20"/>
          <w:spacing w:val="17"/>
          <w:w w:val="95"/>
        </w:rPr>
        <w:t xml:space="preserve"> </w:t>
      </w:r>
      <w:r>
        <w:rPr>
          <w:color w:val="231F20"/>
          <w:w w:val="95"/>
        </w:rPr>
        <w:t>inconsistent</w:t>
      </w:r>
      <w:r>
        <w:rPr>
          <w:color w:val="231F20"/>
          <w:spacing w:val="17"/>
          <w:w w:val="95"/>
        </w:rPr>
        <w:t xml:space="preserve"> </w:t>
      </w:r>
      <w:r>
        <w:rPr>
          <w:color w:val="231F20"/>
          <w:w w:val="95"/>
        </w:rPr>
        <w:t>with</w:t>
      </w:r>
      <w:r>
        <w:rPr>
          <w:color w:val="231F20"/>
          <w:spacing w:val="-38"/>
          <w:w w:val="95"/>
        </w:rPr>
        <w:t xml:space="preserve"> </w:t>
      </w:r>
      <w:r>
        <w:rPr>
          <w:color w:val="231F20"/>
          <w:w w:val="95"/>
        </w:rPr>
        <w:t>the</w:t>
      </w:r>
      <w:r>
        <w:rPr>
          <w:color w:val="231F20"/>
          <w:spacing w:val="-8"/>
          <w:w w:val="95"/>
        </w:rPr>
        <w:t xml:space="preserve"> </w:t>
      </w:r>
      <w:r>
        <w:rPr>
          <w:color w:val="231F20"/>
          <w:w w:val="95"/>
        </w:rPr>
        <w:t>EPBC</w:t>
      </w:r>
      <w:r>
        <w:rPr>
          <w:color w:val="231F20"/>
          <w:spacing w:val="-7"/>
          <w:w w:val="95"/>
        </w:rPr>
        <w:t xml:space="preserve"> </w:t>
      </w:r>
      <w:r>
        <w:rPr>
          <w:color w:val="231F20"/>
          <w:w w:val="95"/>
        </w:rPr>
        <w:t>Act.</w:t>
      </w:r>
    </w:p>
    <w:p w14:paraId="7A1FC96E" w14:textId="77777777" w:rsidR="00F71DDB" w:rsidRPr="00D80AEC" w:rsidRDefault="00A630EF" w:rsidP="004124C1">
      <w:pPr>
        <w:pStyle w:val="BodyText"/>
        <w:spacing w:before="162" w:line="225" w:lineRule="exact"/>
        <w:ind w:left="300"/>
        <w:rPr>
          <w:b/>
          <w:bCs/>
        </w:rPr>
      </w:pPr>
      <w:r w:rsidRPr="00D80AEC">
        <w:rPr>
          <w:b/>
          <w:bCs/>
          <w:color w:val="231F20"/>
          <w:w w:val="105"/>
        </w:rPr>
        <w:t>Policy</w:t>
      </w:r>
      <w:r w:rsidRPr="00D80AEC">
        <w:rPr>
          <w:b/>
          <w:bCs/>
          <w:color w:val="231F20"/>
          <w:spacing w:val="-3"/>
          <w:w w:val="105"/>
        </w:rPr>
        <w:t xml:space="preserve"> </w:t>
      </w:r>
      <w:r w:rsidRPr="00D80AEC">
        <w:rPr>
          <w:b/>
          <w:bCs/>
          <w:color w:val="231F20"/>
          <w:w w:val="105"/>
        </w:rPr>
        <w:t>6.12</w:t>
      </w:r>
    </w:p>
    <w:p w14:paraId="307F710E" w14:textId="77777777" w:rsidR="00F71DDB" w:rsidRDefault="00A630EF" w:rsidP="004124C1">
      <w:pPr>
        <w:pStyle w:val="BodyText"/>
        <w:spacing w:before="3" w:line="230" w:lineRule="auto"/>
        <w:ind w:left="300" w:right="186"/>
      </w:pPr>
      <w:r>
        <w:rPr>
          <w:color w:val="231F20"/>
          <w:w w:val="95"/>
        </w:rPr>
        <w:t>Unforeseen</w:t>
      </w:r>
      <w:r>
        <w:rPr>
          <w:color w:val="231F20"/>
          <w:spacing w:val="1"/>
          <w:w w:val="95"/>
        </w:rPr>
        <w:t xml:space="preserve"> </w:t>
      </w:r>
      <w:r>
        <w:rPr>
          <w:color w:val="231F20"/>
          <w:w w:val="95"/>
        </w:rPr>
        <w:t>discoveries</w:t>
      </w:r>
      <w:r>
        <w:rPr>
          <w:color w:val="231F20"/>
          <w:spacing w:val="2"/>
          <w:w w:val="95"/>
        </w:rPr>
        <w:t xml:space="preserve"> </w:t>
      </w:r>
      <w:r>
        <w:rPr>
          <w:color w:val="231F20"/>
          <w:w w:val="95"/>
        </w:rPr>
        <w:t>or</w:t>
      </w:r>
      <w:r>
        <w:rPr>
          <w:color w:val="231F20"/>
          <w:spacing w:val="1"/>
          <w:w w:val="95"/>
        </w:rPr>
        <w:t xml:space="preserve"> </w:t>
      </w:r>
      <w:r>
        <w:rPr>
          <w:color w:val="231F20"/>
          <w:w w:val="95"/>
        </w:rPr>
        <w:t>disturbances</w:t>
      </w:r>
      <w:r>
        <w:rPr>
          <w:color w:val="231F20"/>
          <w:spacing w:val="4"/>
          <w:w w:val="95"/>
        </w:rPr>
        <w:t xml:space="preserve"> </w:t>
      </w:r>
      <w:r>
        <w:rPr>
          <w:color w:val="231F20"/>
          <w:w w:val="95"/>
        </w:rPr>
        <w:t>require</w:t>
      </w:r>
      <w:r>
        <w:rPr>
          <w:color w:val="231F20"/>
          <w:spacing w:val="4"/>
          <w:w w:val="95"/>
        </w:rPr>
        <w:t xml:space="preserve"> </w:t>
      </w:r>
      <w:r>
        <w:rPr>
          <w:color w:val="231F20"/>
          <w:w w:val="95"/>
        </w:rPr>
        <w:t>special</w:t>
      </w:r>
      <w:r>
        <w:rPr>
          <w:color w:val="231F20"/>
          <w:spacing w:val="1"/>
          <w:w w:val="95"/>
        </w:rPr>
        <w:t xml:space="preserve"> </w:t>
      </w:r>
      <w:r>
        <w:rPr>
          <w:color w:val="231F20"/>
        </w:rPr>
        <w:t>attention.</w:t>
      </w:r>
    </w:p>
    <w:p w14:paraId="2420F5BD" w14:textId="77777777" w:rsidR="00F71DDB" w:rsidRPr="00D80AEC" w:rsidRDefault="00A630EF" w:rsidP="004124C1">
      <w:pPr>
        <w:pStyle w:val="BodyText"/>
        <w:spacing w:before="162" w:line="225" w:lineRule="exact"/>
        <w:ind w:left="300"/>
        <w:rPr>
          <w:b/>
          <w:bCs/>
        </w:rPr>
      </w:pPr>
      <w:r w:rsidRPr="00D80AEC">
        <w:rPr>
          <w:b/>
          <w:bCs/>
          <w:color w:val="231F20"/>
          <w:w w:val="105"/>
        </w:rPr>
        <w:t>Policy</w:t>
      </w:r>
      <w:r w:rsidRPr="00D80AEC">
        <w:rPr>
          <w:b/>
          <w:bCs/>
          <w:color w:val="231F20"/>
          <w:spacing w:val="-3"/>
          <w:w w:val="105"/>
        </w:rPr>
        <w:t xml:space="preserve"> </w:t>
      </w:r>
      <w:r w:rsidRPr="00D80AEC">
        <w:rPr>
          <w:b/>
          <w:bCs/>
          <w:color w:val="231F20"/>
          <w:w w:val="105"/>
        </w:rPr>
        <w:t>6.13</w:t>
      </w:r>
    </w:p>
    <w:p w14:paraId="1F800A5C" w14:textId="77777777" w:rsidR="00F71DDB" w:rsidRDefault="00A630EF" w:rsidP="004124C1">
      <w:pPr>
        <w:pStyle w:val="BodyText"/>
        <w:spacing w:before="3" w:line="230" w:lineRule="auto"/>
        <w:ind w:left="300" w:right="95" w:firstLine="33"/>
      </w:pPr>
      <w:r>
        <w:rPr>
          <w:color w:val="231F20"/>
          <w:w w:val="95"/>
        </w:rPr>
        <w:t>Professional</w:t>
      </w:r>
      <w:r>
        <w:rPr>
          <w:color w:val="231F20"/>
          <w:spacing w:val="1"/>
          <w:w w:val="95"/>
        </w:rPr>
        <w:t xml:space="preserve"> </w:t>
      </w:r>
      <w:r>
        <w:rPr>
          <w:color w:val="231F20"/>
          <w:w w:val="95"/>
        </w:rPr>
        <w:t>conservation</w:t>
      </w:r>
      <w:r>
        <w:rPr>
          <w:color w:val="231F20"/>
          <w:spacing w:val="1"/>
          <w:w w:val="95"/>
        </w:rPr>
        <w:t xml:space="preserve"> </w:t>
      </w:r>
      <w:r>
        <w:rPr>
          <w:color w:val="231F20"/>
          <w:w w:val="95"/>
        </w:rPr>
        <w:t>advice</w:t>
      </w:r>
      <w:r>
        <w:rPr>
          <w:color w:val="231F20"/>
          <w:spacing w:val="1"/>
          <w:w w:val="95"/>
        </w:rPr>
        <w:t xml:space="preserve"> </w:t>
      </w:r>
      <w:r>
        <w:rPr>
          <w:color w:val="231F20"/>
          <w:w w:val="95"/>
        </w:rPr>
        <w:t>to</w:t>
      </w:r>
      <w:r>
        <w:rPr>
          <w:color w:val="231F20"/>
          <w:spacing w:val="-38"/>
          <w:w w:val="95"/>
        </w:rPr>
        <w:t xml:space="preserve"> </w:t>
      </w:r>
      <w:r>
        <w:rPr>
          <w:color w:val="231F20"/>
          <w:w w:val="95"/>
        </w:rPr>
        <w:t>be</w:t>
      </w:r>
      <w:r>
        <w:rPr>
          <w:color w:val="231F20"/>
          <w:spacing w:val="-5"/>
          <w:w w:val="95"/>
        </w:rPr>
        <w:t xml:space="preserve"> </w:t>
      </w:r>
      <w:r>
        <w:rPr>
          <w:color w:val="231F20"/>
          <w:w w:val="95"/>
        </w:rPr>
        <w:t>sought</w:t>
      </w:r>
      <w:r>
        <w:rPr>
          <w:color w:val="231F20"/>
          <w:spacing w:val="-4"/>
          <w:w w:val="95"/>
        </w:rPr>
        <w:t xml:space="preserve"> </w:t>
      </w:r>
      <w:r>
        <w:rPr>
          <w:color w:val="231F20"/>
          <w:w w:val="95"/>
        </w:rPr>
        <w:t>when</w:t>
      </w:r>
      <w:r>
        <w:rPr>
          <w:color w:val="231F20"/>
          <w:spacing w:val="-4"/>
          <w:w w:val="95"/>
        </w:rPr>
        <w:t xml:space="preserve"> </w:t>
      </w:r>
      <w:r>
        <w:rPr>
          <w:color w:val="231F20"/>
          <w:w w:val="95"/>
        </w:rPr>
        <w:t>necessary.</w:t>
      </w:r>
    </w:p>
    <w:p w14:paraId="0E1A35D4" w14:textId="77777777" w:rsidR="00F71DDB" w:rsidRPr="00A63AED" w:rsidRDefault="00A630EF" w:rsidP="00A63AED">
      <w:pPr>
        <w:pStyle w:val="BodyText"/>
      </w:pPr>
      <w:r>
        <w:br w:type="column"/>
      </w:r>
    </w:p>
    <w:p w14:paraId="1E8FC7A8" w14:textId="77777777" w:rsidR="00F71DDB" w:rsidRDefault="00A630EF" w:rsidP="004124C1">
      <w:pPr>
        <w:pStyle w:val="Heading2"/>
      </w:pPr>
      <w:bookmarkStart w:id="40" w:name="Implementation"/>
      <w:bookmarkStart w:id="41" w:name="_Toc81497960"/>
      <w:bookmarkStart w:id="42" w:name="_Toc81498706"/>
      <w:bookmarkStart w:id="43" w:name="_Toc81509758"/>
      <w:bookmarkEnd w:id="40"/>
      <w:r>
        <w:rPr>
          <w:w w:val="105"/>
        </w:rPr>
        <w:t>Implementation</w:t>
      </w:r>
      <w:bookmarkEnd w:id="41"/>
      <w:bookmarkEnd w:id="42"/>
      <w:bookmarkEnd w:id="43"/>
    </w:p>
    <w:p w14:paraId="0ACB714F" w14:textId="745FD768" w:rsidR="00F71DDB" w:rsidRDefault="00A630EF" w:rsidP="00A63AED">
      <w:pPr>
        <w:pStyle w:val="BodyText"/>
        <w:spacing w:before="103" w:line="230" w:lineRule="auto"/>
        <w:ind w:left="317" w:right="979"/>
        <w:rPr>
          <w:color w:val="231F20"/>
        </w:rPr>
      </w:pPr>
      <w:r>
        <w:rPr>
          <w:color w:val="231F20"/>
          <w:w w:val="95"/>
        </w:rPr>
        <w:t>The NFSA is responsible for</w:t>
      </w:r>
      <w:r>
        <w:rPr>
          <w:color w:val="231F20"/>
          <w:spacing w:val="1"/>
          <w:w w:val="95"/>
        </w:rPr>
        <w:t xml:space="preserve"> </w:t>
      </w:r>
      <w:r>
        <w:rPr>
          <w:color w:val="231F20"/>
          <w:w w:val="95"/>
        </w:rPr>
        <w:t>overseeing</w:t>
      </w:r>
      <w:r>
        <w:rPr>
          <w:color w:val="231F20"/>
          <w:spacing w:val="5"/>
          <w:w w:val="95"/>
        </w:rPr>
        <w:t xml:space="preserve"> </w:t>
      </w:r>
      <w:r>
        <w:rPr>
          <w:color w:val="231F20"/>
          <w:w w:val="95"/>
        </w:rPr>
        <w:t>works</w:t>
      </w:r>
      <w:r>
        <w:rPr>
          <w:color w:val="231F20"/>
          <w:spacing w:val="6"/>
          <w:w w:val="95"/>
        </w:rPr>
        <w:t xml:space="preserve"> </w:t>
      </w:r>
      <w:r>
        <w:rPr>
          <w:color w:val="231F20"/>
          <w:w w:val="95"/>
        </w:rPr>
        <w:t>carried</w:t>
      </w:r>
      <w:r>
        <w:rPr>
          <w:color w:val="231F20"/>
          <w:spacing w:val="6"/>
          <w:w w:val="95"/>
        </w:rPr>
        <w:t xml:space="preserve"> </w:t>
      </w:r>
      <w:r>
        <w:rPr>
          <w:color w:val="231F20"/>
          <w:w w:val="95"/>
        </w:rPr>
        <w:t>out</w:t>
      </w:r>
      <w:r>
        <w:rPr>
          <w:color w:val="231F20"/>
          <w:spacing w:val="5"/>
          <w:w w:val="95"/>
        </w:rPr>
        <w:t xml:space="preserve"> </w:t>
      </w:r>
      <w:r>
        <w:rPr>
          <w:color w:val="231F20"/>
          <w:w w:val="95"/>
        </w:rPr>
        <w:t>to</w:t>
      </w:r>
      <w:r>
        <w:rPr>
          <w:color w:val="231F20"/>
          <w:spacing w:val="1"/>
          <w:w w:val="95"/>
        </w:rPr>
        <w:t xml:space="preserve"> </w:t>
      </w:r>
      <w:r>
        <w:rPr>
          <w:color w:val="231F20"/>
          <w:w w:val="95"/>
        </w:rPr>
        <w:t>all</w:t>
      </w:r>
      <w:r>
        <w:rPr>
          <w:color w:val="231F20"/>
          <w:spacing w:val="20"/>
          <w:w w:val="95"/>
        </w:rPr>
        <w:t xml:space="preserve"> </w:t>
      </w:r>
      <w:r>
        <w:rPr>
          <w:color w:val="231F20"/>
          <w:w w:val="95"/>
        </w:rPr>
        <w:t>properties</w:t>
      </w:r>
      <w:r>
        <w:rPr>
          <w:color w:val="231F20"/>
          <w:spacing w:val="20"/>
          <w:w w:val="95"/>
        </w:rPr>
        <w:t xml:space="preserve"> </w:t>
      </w:r>
      <w:r>
        <w:rPr>
          <w:color w:val="231F20"/>
          <w:w w:val="95"/>
        </w:rPr>
        <w:t>in</w:t>
      </w:r>
      <w:r>
        <w:rPr>
          <w:color w:val="231F20"/>
          <w:spacing w:val="20"/>
          <w:w w:val="95"/>
        </w:rPr>
        <w:t xml:space="preserve"> </w:t>
      </w:r>
      <w:r>
        <w:rPr>
          <w:color w:val="231F20"/>
          <w:w w:val="95"/>
        </w:rPr>
        <w:t>their</w:t>
      </w:r>
      <w:r>
        <w:rPr>
          <w:color w:val="231F20"/>
          <w:spacing w:val="20"/>
          <w:w w:val="95"/>
        </w:rPr>
        <w:t xml:space="preserve"> </w:t>
      </w:r>
      <w:r>
        <w:rPr>
          <w:color w:val="231F20"/>
          <w:w w:val="95"/>
        </w:rPr>
        <w:t>ownership</w:t>
      </w:r>
      <w:r>
        <w:rPr>
          <w:color w:val="231F20"/>
          <w:spacing w:val="-38"/>
          <w:w w:val="95"/>
        </w:rPr>
        <w:t xml:space="preserve"> </w:t>
      </w:r>
      <w:r>
        <w:rPr>
          <w:color w:val="231F20"/>
          <w:w w:val="95"/>
        </w:rPr>
        <w:t>including</w:t>
      </w:r>
      <w:r>
        <w:rPr>
          <w:color w:val="231F20"/>
          <w:spacing w:val="19"/>
          <w:w w:val="95"/>
        </w:rPr>
        <w:t xml:space="preserve"> </w:t>
      </w:r>
      <w:r>
        <w:rPr>
          <w:color w:val="231F20"/>
          <w:w w:val="95"/>
        </w:rPr>
        <w:t>those</w:t>
      </w:r>
      <w:r>
        <w:rPr>
          <w:color w:val="231F20"/>
          <w:spacing w:val="20"/>
          <w:w w:val="95"/>
        </w:rPr>
        <w:t xml:space="preserve"> </w:t>
      </w:r>
      <w:r>
        <w:rPr>
          <w:color w:val="231F20"/>
          <w:w w:val="95"/>
        </w:rPr>
        <w:t>demonstrating</w:t>
      </w:r>
      <w:r w:rsidR="00A63AED">
        <w:t xml:space="preserve"> </w:t>
      </w:r>
      <w:r>
        <w:rPr>
          <w:color w:val="231F20"/>
          <w:w w:val="95"/>
        </w:rPr>
        <w:t>official</w:t>
      </w:r>
      <w:r>
        <w:rPr>
          <w:color w:val="231F20"/>
          <w:spacing w:val="16"/>
          <w:w w:val="95"/>
        </w:rPr>
        <w:t xml:space="preserve"> </w:t>
      </w:r>
      <w:r>
        <w:rPr>
          <w:color w:val="231F20"/>
          <w:w w:val="95"/>
        </w:rPr>
        <w:t>listed</w:t>
      </w:r>
      <w:r>
        <w:rPr>
          <w:color w:val="231F20"/>
          <w:spacing w:val="17"/>
          <w:w w:val="95"/>
        </w:rPr>
        <w:t xml:space="preserve"> </w:t>
      </w:r>
      <w:r>
        <w:rPr>
          <w:color w:val="231F20"/>
          <w:w w:val="95"/>
        </w:rPr>
        <w:t>values.</w:t>
      </w:r>
      <w:r>
        <w:rPr>
          <w:color w:val="231F20"/>
          <w:spacing w:val="17"/>
          <w:w w:val="95"/>
        </w:rPr>
        <w:t xml:space="preserve"> </w:t>
      </w:r>
      <w:r>
        <w:rPr>
          <w:color w:val="231F20"/>
          <w:w w:val="95"/>
        </w:rPr>
        <w:t>This</w:t>
      </w:r>
      <w:r>
        <w:rPr>
          <w:color w:val="231F20"/>
          <w:spacing w:val="17"/>
          <w:w w:val="95"/>
        </w:rPr>
        <w:t xml:space="preserve"> </w:t>
      </w:r>
      <w:r>
        <w:rPr>
          <w:color w:val="231F20"/>
          <w:w w:val="95"/>
        </w:rPr>
        <w:t>includes</w:t>
      </w:r>
      <w:r w:rsidR="00A63AED">
        <w:t xml:space="preserve"> </w:t>
      </w:r>
      <w:r>
        <w:rPr>
          <w:color w:val="231F20"/>
          <w:w w:val="95"/>
        </w:rPr>
        <w:t>funding,</w:t>
      </w:r>
      <w:r>
        <w:rPr>
          <w:color w:val="231F20"/>
          <w:spacing w:val="9"/>
          <w:w w:val="95"/>
        </w:rPr>
        <w:t xml:space="preserve"> </w:t>
      </w:r>
      <w:r>
        <w:rPr>
          <w:color w:val="231F20"/>
          <w:w w:val="95"/>
        </w:rPr>
        <w:t>review</w:t>
      </w:r>
      <w:r>
        <w:rPr>
          <w:color w:val="231F20"/>
          <w:spacing w:val="9"/>
          <w:w w:val="95"/>
        </w:rPr>
        <w:t xml:space="preserve"> </w:t>
      </w:r>
      <w:r>
        <w:rPr>
          <w:color w:val="231F20"/>
          <w:w w:val="95"/>
        </w:rPr>
        <w:t>and</w:t>
      </w:r>
      <w:r>
        <w:rPr>
          <w:color w:val="231F20"/>
          <w:spacing w:val="10"/>
          <w:w w:val="95"/>
        </w:rPr>
        <w:t xml:space="preserve"> </w:t>
      </w:r>
      <w:r>
        <w:rPr>
          <w:color w:val="231F20"/>
          <w:w w:val="95"/>
        </w:rPr>
        <w:t>monitoring</w:t>
      </w:r>
      <w:r>
        <w:rPr>
          <w:color w:val="231F20"/>
          <w:spacing w:val="9"/>
          <w:w w:val="95"/>
        </w:rPr>
        <w:t xml:space="preserve"> </w:t>
      </w:r>
      <w:r>
        <w:rPr>
          <w:color w:val="231F20"/>
          <w:w w:val="95"/>
        </w:rPr>
        <w:t>the</w:t>
      </w:r>
      <w:r>
        <w:rPr>
          <w:color w:val="231F20"/>
          <w:spacing w:val="1"/>
          <w:w w:val="95"/>
        </w:rPr>
        <w:t xml:space="preserve"> </w:t>
      </w:r>
      <w:r>
        <w:rPr>
          <w:color w:val="231F20"/>
          <w:w w:val="95"/>
        </w:rPr>
        <w:t>HMP</w:t>
      </w:r>
      <w:r>
        <w:rPr>
          <w:color w:val="231F20"/>
          <w:spacing w:val="11"/>
          <w:w w:val="95"/>
        </w:rPr>
        <w:t xml:space="preserve"> </w:t>
      </w:r>
      <w:r>
        <w:rPr>
          <w:color w:val="231F20"/>
          <w:w w:val="95"/>
        </w:rPr>
        <w:t>and</w:t>
      </w:r>
      <w:r>
        <w:rPr>
          <w:color w:val="231F20"/>
          <w:spacing w:val="12"/>
          <w:w w:val="95"/>
        </w:rPr>
        <w:t xml:space="preserve"> </w:t>
      </w:r>
      <w:r>
        <w:rPr>
          <w:color w:val="231F20"/>
          <w:w w:val="95"/>
        </w:rPr>
        <w:t>conservation</w:t>
      </w:r>
      <w:r>
        <w:rPr>
          <w:color w:val="231F20"/>
          <w:spacing w:val="12"/>
          <w:w w:val="95"/>
        </w:rPr>
        <w:t xml:space="preserve"> </w:t>
      </w:r>
      <w:r>
        <w:rPr>
          <w:color w:val="231F20"/>
          <w:w w:val="95"/>
        </w:rPr>
        <w:t>works.</w:t>
      </w:r>
      <w:r>
        <w:rPr>
          <w:color w:val="231F20"/>
          <w:spacing w:val="12"/>
          <w:w w:val="95"/>
        </w:rPr>
        <w:t xml:space="preserve"> </w:t>
      </w:r>
      <w:r>
        <w:rPr>
          <w:color w:val="231F20"/>
          <w:w w:val="95"/>
        </w:rPr>
        <w:t>Future</w:t>
      </w:r>
      <w:r>
        <w:rPr>
          <w:color w:val="231F20"/>
          <w:spacing w:val="1"/>
          <w:w w:val="95"/>
        </w:rPr>
        <w:t xml:space="preserve"> </w:t>
      </w:r>
      <w:r>
        <w:rPr>
          <w:color w:val="231F20"/>
          <w:w w:val="95"/>
        </w:rPr>
        <w:t>works</w:t>
      </w:r>
      <w:r>
        <w:rPr>
          <w:color w:val="231F20"/>
          <w:spacing w:val="5"/>
          <w:w w:val="95"/>
        </w:rPr>
        <w:t xml:space="preserve"> </w:t>
      </w:r>
      <w:r>
        <w:rPr>
          <w:color w:val="231F20"/>
          <w:w w:val="95"/>
        </w:rPr>
        <w:t>and</w:t>
      </w:r>
      <w:r>
        <w:rPr>
          <w:color w:val="231F20"/>
          <w:spacing w:val="6"/>
          <w:w w:val="95"/>
        </w:rPr>
        <w:t xml:space="preserve"> </w:t>
      </w:r>
      <w:r>
        <w:rPr>
          <w:color w:val="231F20"/>
          <w:w w:val="95"/>
        </w:rPr>
        <w:t>enhancement</w:t>
      </w:r>
      <w:r>
        <w:rPr>
          <w:color w:val="231F20"/>
          <w:spacing w:val="5"/>
          <w:w w:val="95"/>
        </w:rPr>
        <w:t xml:space="preserve"> </w:t>
      </w:r>
      <w:r>
        <w:rPr>
          <w:color w:val="231F20"/>
          <w:w w:val="95"/>
        </w:rPr>
        <w:t>works</w:t>
      </w:r>
      <w:r>
        <w:rPr>
          <w:color w:val="231F20"/>
          <w:spacing w:val="6"/>
          <w:w w:val="95"/>
        </w:rPr>
        <w:t xml:space="preserve"> </w:t>
      </w:r>
      <w:r>
        <w:rPr>
          <w:color w:val="231F20"/>
          <w:w w:val="95"/>
        </w:rPr>
        <w:t>will</w:t>
      </w:r>
      <w:r>
        <w:rPr>
          <w:color w:val="231F20"/>
          <w:spacing w:val="1"/>
          <w:w w:val="95"/>
        </w:rPr>
        <w:t xml:space="preserve"> </w:t>
      </w:r>
      <w:r>
        <w:rPr>
          <w:color w:val="231F20"/>
          <w:w w:val="95"/>
        </w:rPr>
        <w:t>need</w:t>
      </w:r>
      <w:r>
        <w:rPr>
          <w:color w:val="231F20"/>
          <w:spacing w:val="12"/>
          <w:w w:val="95"/>
        </w:rPr>
        <w:t xml:space="preserve"> </w:t>
      </w:r>
      <w:r>
        <w:rPr>
          <w:color w:val="231F20"/>
          <w:w w:val="95"/>
        </w:rPr>
        <w:t>to</w:t>
      </w:r>
      <w:r>
        <w:rPr>
          <w:color w:val="231F20"/>
          <w:spacing w:val="12"/>
          <w:w w:val="95"/>
        </w:rPr>
        <w:t xml:space="preserve"> </w:t>
      </w:r>
      <w:r>
        <w:rPr>
          <w:color w:val="231F20"/>
          <w:w w:val="95"/>
        </w:rPr>
        <w:t>meet</w:t>
      </w:r>
      <w:r>
        <w:rPr>
          <w:color w:val="231F20"/>
          <w:spacing w:val="13"/>
          <w:w w:val="95"/>
        </w:rPr>
        <w:t xml:space="preserve"> </w:t>
      </w:r>
      <w:r>
        <w:rPr>
          <w:color w:val="231F20"/>
          <w:w w:val="95"/>
        </w:rPr>
        <w:t>EPBC</w:t>
      </w:r>
      <w:r>
        <w:rPr>
          <w:color w:val="231F20"/>
          <w:spacing w:val="12"/>
          <w:w w:val="95"/>
        </w:rPr>
        <w:t xml:space="preserve"> </w:t>
      </w:r>
      <w:r>
        <w:rPr>
          <w:color w:val="231F20"/>
          <w:w w:val="95"/>
        </w:rPr>
        <w:t>Act</w:t>
      </w:r>
      <w:r>
        <w:rPr>
          <w:color w:val="231F20"/>
          <w:spacing w:val="13"/>
          <w:w w:val="95"/>
        </w:rPr>
        <w:t xml:space="preserve"> </w:t>
      </w:r>
      <w:r>
        <w:rPr>
          <w:color w:val="231F20"/>
          <w:w w:val="95"/>
        </w:rPr>
        <w:t>requirements.</w:t>
      </w:r>
      <w:r w:rsidR="00A63AED">
        <w:t xml:space="preserve"> </w:t>
      </w:r>
      <w:r>
        <w:rPr>
          <w:color w:val="231F20"/>
          <w:w w:val="95"/>
        </w:rPr>
        <w:t>Ongoing</w:t>
      </w:r>
      <w:r>
        <w:rPr>
          <w:color w:val="231F20"/>
          <w:spacing w:val="1"/>
          <w:w w:val="95"/>
        </w:rPr>
        <w:t xml:space="preserve"> </w:t>
      </w:r>
      <w:r>
        <w:rPr>
          <w:color w:val="231F20"/>
          <w:w w:val="95"/>
        </w:rPr>
        <w:t>and</w:t>
      </w:r>
      <w:r>
        <w:rPr>
          <w:color w:val="231F20"/>
          <w:spacing w:val="1"/>
          <w:w w:val="95"/>
        </w:rPr>
        <w:t xml:space="preserve"> </w:t>
      </w:r>
      <w:r>
        <w:rPr>
          <w:color w:val="231F20"/>
          <w:w w:val="95"/>
        </w:rPr>
        <w:t>regular</w:t>
      </w:r>
      <w:r>
        <w:rPr>
          <w:color w:val="231F20"/>
          <w:spacing w:val="38"/>
        </w:rPr>
        <w:t xml:space="preserve"> </w:t>
      </w:r>
      <w:r>
        <w:rPr>
          <w:color w:val="231F20"/>
          <w:w w:val="95"/>
        </w:rPr>
        <w:t>maintenance</w:t>
      </w:r>
      <w:r>
        <w:rPr>
          <w:color w:val="231F20"/>
          <w:spacing w:val="-38"/>
          <w:w w:val="95"/>
        </w:rPr>
        <w:t xml:space="preserve"> </w:t>
      </w:r>
      <w:r>
        <w:rPr>
          <w:color w:val="231F20"/>
        </w:rPr>
        <w:t>is</w:t>
      </w:r>
      <w:r>
        <w:rPr>
          <w:color w:val="231F20"/>
          <w:spacing w:val="-10"/>
        </w:rPr>
        <w:t xml:space="preserve"> </w:t>
      </w:r>
      <w:r>
        <w:rPr>
          <w:color w:val="231F20"/>
        </w:rPr>
        <w:t>required.</w:t>
      </w:r>
    </w:p>
    <w:p w14:paraId="1BD7A1A0" w14:textId="77777777" w:rsidR="005A0736" w:rsidRDefault="005A0736" w:rsidP="00A63AED">
      <w:pPr>
        <w:pStyle w:val="BodyText"/>
        <w:spacing w:before="103" w:line="230" w:lineRule="auto"/>
        <w:ind w:left="317" w:right="979"/>
      </w:pPr>
    </w:p>
    <w:p w14:paraId="39C69BF9" w14:textId="77777777" w:rsidR="00F71DDB" w:rsidRDefault="00F71DDB" w:rsidP="004124C1">
      <w:pPr>
        <w:spacing w:line="230" w:lineRule="auto"/>
        <w:sectPr w:rsidR="00F71DDB">
          <w:type w:val="continuous"/>
          <w:pgSz w:w="11910" w:h="16840"/>
          <w:pgMar w:top="1580" w:right="800" w:bottom="0" w:left="1100" w:header="0" w:footer="630" w:gutter="0"/>
          <w:cols w:num="3" w:space="720" w:equalWidth="0">
            <w:col w:w="3115" w:space="40"/>
            <w:col w:w="3016" w:space="103"/>
            <w:col w:w="3736"/>
          </w:cols>
        </w:sectPr>
      </w:pPr>
    </w:p>
    <w:p w14:paraId="0F419C2E" w14:textId="77777777" w:rsidR="00262AF5" w:rsidRDefault="00262AF5" w:rsidP="00A6714E">
      <w:pPr>
        <w:pStyle w:val="BodyText"/>
        <w:sectPr w:rsidR="00262AF5" w:rsidSect="005A0736">
          <w:headerReference w:type="even" r:id="rId61"/>
          <w:headerReference w:type="default" r:id="rId62"/>
          <w:footerReference w:type="even" r:id="rId63"/>
          <w:footerReference w:type="default" r:id="rId64"/>
          <w:headerReference w:type="first" r:id="rId65"/>
          <w:footerReference w:type="first" r:id="rId66"/>
          <w:type w:val="continuous"/>
          <w:pgSz w:w="11910" w:h="16840"/>
          <w:pgMar w:top="1580" w:right="800" w:bottom="820" w:left="1100" w:header="0" w:footer="630" w:gutter="0"/>
          <w:pgNumType w:start="1"/>
          <w:cols w:space="720"/>
        </w:sectPr>
      </w:pPr>
    </w:p>
    <w:p w14:paraId="32413517" w14:textId="77777777" w:rsidR="00262AF5" w:rsidRPr="00A6714E" w:rsidRDefault="00262AF5" w:rsidP="00A6714E">
      <w:pPr>
        <w:pStyle w:val="BodyText"/>
      </w:pPr>
    </w:p>
    <w:p w14:paraId="0D8AF136" w14:textId="18ED5A32" w:rsidR="00F71DDB" w:rsidRPr="00A6714E" w:rsidRDefault="00F71DDB" w:rsidP="00A6714E">
      <w:pPr>
        <w:pStyle w:val="BodyText"/>
      </w:pPr>
    </w:p>
    <w:p w14:paraId="26546475" w14:textId="77777777" w:rsidR="00F71DDB" w:rsidRPr="00A6714E" w:rsidRDefault="00F71DDB" w:rsidP="00A6714E">
      <w:pPr>
        <w:pStyle w:val="BodyText"/>
      </w:pPr>
    </w:p>
    <w:p w14:paraId="0E9EAD0E" w14:textId="77777777" w:rsidR="00F71DDB" w:rsidRPr="00DB2834" w:rsidRDefault="00A630EF" w:rsidP="006D1716">
      <w:pPr>
        <w:pStyle w:val="Heading1"/>
        <w:numPr>
          <w:ilvl w:val="1"/>
          <w:numId w:val="35"/>
        </w:numPr>
        <w:tabs>
          <w:tab w:val="left" w:pos="1418"/>
        </w:tabs>
        <w:ind w:left="284" w:firstLine="0"/>
        <w:jc w:val="left"/>
        <w:rPr>
          <w:b/>
          <w:bCs/>
        </w:rPr>
      </w:pPr>
      <w:bookmarkStart w:id="44" w:name="1.0_Introduction"/>
      <w:bookmarkStart w:id="45" w:name="_bookmark4"/>
      <w:bookmarkStart w:id="46" w:name="_Toc81497961"/>
      <w:bookmarkStart w:id="47" w:name="_Toc81498707"/>
      <w:bookmarkStart w:id="48" w:name="_Toc81509759"/>
      <w:bookmarkEnd w:id="44"/>
      <w:bookmarkEnd w:id="45"/>
      <w:r w:rsidRPr="00DB2834">
        <w:rPr>
          <w:b/>
          <w:bCs/>
        </w:rPr>
        <w:t>INTRODUCTION</w:t>
      </w:r>
      <w:bookmarkEnd w:id="46"/>
      <w:bookmarkEnd w:id="47"/>
      <w:bookmarkEnd w:id="48"/>
    </w:p>
    <w:p w14:paraId="7861AFAD" w14:textId="77777777" w:rsidR="00F71DDB" w:rsidRDefault="00F71DDB" w:rsidP="00A6714E">
      <w:pPr>
        <w:pStyle w:val="BodyText"/>
      </w:pPr>
    </w:p>
    <w:p w14:paraId="569D6586" w14:textId="77777777" w:rsidR="00F71DDB" w:rsidRDefault="00F71DDB" w:rsidP="00A6714E">
      <w:pPr>
        <w:pStyle w:val="BodyText"/>
      </w:pPr>
    </w:p>
    <w:p w14:paraId="6F4CB240" w14:textId="189CC201" w:rsidR="00F71DDB" w:rsidRDefault="00F71DDB" w:rsidP="00A6714E">
      <w:pPr>
        <w:pStyle w:val="BodyText"/>
      </w:pPr>
    </w:p>
    <w:p w14:paraId="50CB667F" w14:textId="77777777" w:rsidR="0090499E" w:rsidRDefault="0090499E" w:rsidP="00A6714E">
      <w:pPr>
        <w:pStyle w:val="BodyText"/>
      </w:pPr>
    </w:p>
    <w:p w14:paraId="6C5F22A8" w14:textId="77777777" w:rsidR="00F71DDB" w:rsidRDefault="00F71DDB" w:rsidP="00A6714E">
      <w:pPr>
        <w:pStyle w:val="BodyText"/>
      </w:pPr>
    </w:p>
    <w:p w14:paraId="18C165F8" w14:textId="77777777" w:rsidR="00F71DDB" w:rsidRDefault="00F71DDB" w:rsidP="00A6714E">
      <w:pPr>
        <w:pStyle w:val="BodyText"/>
        <w:sectPr w:rsidR="00F71DDB" w:rsidSect="00262AF5">
          <w:pgSz w:w="11910" w:h="16840"/>
          <w:pgMar w:top="1580" w:right="800" w:bottom="820" w:left="1100" w:header="0" w:footer="630" w:gutter="0"/>
          <w:pgNumType w:start="1"/>
          <w:cols w:space="720"/>
        </w:sectPr>
      </w:pPr>
    </w:p>
    <w:p w14:paraId="4E7193F7" w14:textId="77777777" w:rsidR="00F71DDB" w:rsidRPr="0090499E" w:rsidRDefault="00F71DDB" w:rsidP="0090499E">
      <w:pPr>
        <w:pStyle w:val="BodyText"/>
      </w:pPr>
    </w:p>
    <w:p w14:paraId="76463F65" w14:textId="77777777" w:rsidR="00F71DDB" w:rsidRDefault="00A630EF" w:rsidP="006D1716">
      <w:pPr>
        <w:pStyle w:val="Heading2"/>
        <w:numPr>
          <w:ilvl w:val="1"/>
          <w:numId w:val="35"/>
        </w:numPr>
        <w:tabs>
          <w:tab w:val="left" w:pos="573"/>
        </w:tabs>
        <w:ind w:left="572" w:hanging="256"/>
        <w:jc w:val="left"/>
      </w:pPr>
      <w:bookmarkStart w:id="49" w:name="1.1_Background"/>
      <w:bookmarkStart w:id="50" w:name="_Toc81497962"/>
      <w:bookmarkStart w:id="51" w:name="_Toc81498708"/>
      <w:bookmarkStart w:id="52" w:name="_Toc81509760"/>
      <w:bookmarkEnd w:id="49"/>
      <w:r>
        <w:rPr>
          <w:w w:val="110"/>
        </w:rPr>
        <w:t>Background</w:t>
      </w:r>
      <w:bookmarkEnd w:id="50"/>
      <w:bookmarkEnd w:id="51"/>
      <w:bookmarkEnd w:id="52"/>
    </w:p>
    <w:p w14:paraId="7FFB0FA1" w14:textId="77777777" w:rsidR="00F71DDB" w:rsidRDefault="00A630EF" w:rsidP="004124C1">
      <w:pPr>
        <w:spacing w:before="103" w:line="230" w:lineRule="auto"/>
        <w:ind w:left="317" w:right="172"/>
        <w:rPr>
          <w:sz w:val="17"/>
        </w:rPr>
      </w:pPr>
      <w:r>
        <w:rPr>
          <w:color w:val="231F20"/>
          <w:sz w:val="17"/>
        </w:rPr>
        <w:t xml:space="preserve">The </w:t>
      </w:r>
      <w:r>
        <w:rPr>
          <w:i/>
          <w:color w:val="231F20"/>
          <w:sz w:val="17"/>
        </w:rPr>
        <w:t>Environment Protection and</w:t>
      </w:r>
      <w:r>
        <w:rPr>
          <w:i/>
          <w:color w:val="231F20"/>
          <w:spacing w:val="1"/>
          <w:sz w:val="17"/>
        </w:rPr>
        <w:t xml:space="preserve"> </w:t>
      </w:r>
      <w:r>
        <w:rPr>
          <w:i/>
          <w:color w:val="231F20"/>
          <w:w w:val="95"/>
          <w:sz w:val="17"/>
        </w:rPr>
        <w:t>Biodiversity</w:t>
      </w:r>
      <w:r>
        <w:rPr>
          <w:i/>
          <w:color w:val="231F20"/>
          <w:spacing w:val="7"/>
          <w:w w:val="95"/>
          <w:sz w:val="17"/>
        </w:rPr>
        <w:t xml:space="preserve"> </w:t>
      </w:r>
      <w:r>
        <w:rPr>
          <w:i/>
          <w:color w:val="231F20"/>
          <w:w w:val="95"/>
          <w:sz w:val="17"/>
        </w:rPr>
        <w:t>Conservation</w:t>
      </w:r>
      <w:r>
        <w:rPr>
          <w:i/>
          <w:color w:val="231F20"/>
          <w:spacing w:val="8"/>
          <w:w w:val="95"/>
          <w:sz w:val="17"/>
        </w:rPr>
        <w:t xml:space="preserve"> </w:t>
      </w:r>
      <w:r>
        <w:rPr>
          <w:i/>
          <w:color w:val="231F20"/>
          <w:w w:val="95"/>
          <w:sz w:val="17"/>
        </w:rPr>
        <w:t>Act</w:t>
      </w:r>
      <w:r>
        <w:rPr>
          <w:i/>
          <w:color w:val="231F20"/>
          <w:spacing w:val="8"/>
          <w:w w:val="95"/>
          <w:sz w:val="17"/>
        </w:rPr>
        <w:t xml:space="preserve"> </w:t>
      </w:r>
      <w:r>
        <w:rPr>
          <w:i/>
          <w:color w:val="231F20"/>
          <w:w w:val="95"/>
          <w:sz w:val="17"/>
        </w:rPr>
        <w:t>1999</w:t>
      </w:r>
      <w:r>
        <w:rPr>
          <w:i/>
          <w:color w:val="231F20"/>
          <w:spacing w:val="1"/>
          <w:w w:val="95"/>
          <w:sz w:val="17"/>
        </w:rPr>
        <w:t xml:space="preserve"> </w:t>
      </w:r>
      <w:r>
        <w:rPr>
          <w:color w:val="231F20"/>
          <w:w w:val="95"/>
          <w:sz w:val="17"/>
        </w:rPr>
        <w:t>(EPBC</w:t>
      </w:r>
      <w:r>
        <w:rPr>
          <w:color w:val="231F20"/>
          <w:spacing w:val="5"/>
          <w:w w:val="95"/>
          <w:sz w:val="17"/>
        </w:rPr>
        <w:t xml:space="preserve"> </w:t>
      </w:r>
      <w:r>
        <w:rPr>
          <w:color w:val="231F20"/>
          <w:w w:val="95"/>
          <w:sz w:val="17"/>
        </w:rPr>
        <w:t>Act)</w:t>
      </w:r>
      <w:r>
        <w:rPr>
          <w:color w:val="231F20"/>
          <w:spacing w:val="5"/>
          <w:w w:val="95"/>
          <w:sz w:val="17"/>
        </w:rPr>
        <w:t xml:space="preserve"> </w:t>
      </w:r>
      <w:r>
        <w:rPr>
          <w:color w:val="231F20"/>
          <w:w w:val="95"/>
          <w:sz w:val="17"/>
        </w:rPr>
        <w:t>requires</w:t>
      </w:r>
      <w:r>
        <w:rPr>
          <w:color w:val="231F20"/>
          <w:spacing w:val="5"/>
          <w:w w:val="95"/>
          <w:sz w:val="17"/>
        </w:rPr>
        <w:t xml:space="preserve"> </w:t>
      </w:r>
      <w:r>
        <w:rPr>
          <w:color w:val="231F20"/>
          <w:w w:val="95"/>
          <w:sz w:val="17"/>
        </w:rPr>
        <w:t>that</w:t>
      </w:r>
      <w:r>
        <w:rPr>
          <w:color w:val="231F20"/>
          <w:spacing w:val="5"/>
          <w:w w:val="95"/>
          <w:sz w:val="17"/>
        </w:rPr>
        <w:t xml:space="preserve"> </w:t>
      </w:r>
      <w:r>
        <w:rPr>
          <w:color w:val="231F20"/>
          <w:w w:val="95"/>
          <w:sz w:val="17"/>
        </w:rPr>
        <w:t>a</w:t>
      </w:r>
      <w:r>
        <w:rPr>
          <w:color w:val="231F20"/>
          <w:spacing w:val="5"/>
          <w:w w:val="95"/>
          <w:sz w:val="17"/>
        </w:rPr>
        <w:t xml:space="preserve"> </w:t>
      </w:r>
      <w:r>
        <w:rPr>
          <w:color w:val="231F20"/>
          <w:w w:val="95"/>
          <w:sz w:val="17"/>
        </w:rPr>
        <w:t>Heritage</w:t>
      </w:r>
      <w:r>
        <w:rPr>
          <w:color w:val="231F20"/>
          <w:spacing w:val="-37"/>
          <w:w w:val="95"/>
          <w:sz w:val="17"/>
        </w:rPr>
        <w:t xml:space="preserve"> </w:t>
      </w:r>
      <w:r>
        <w:rPr>
          <w:color w:val="231F20"/>
          <w:w w:val="95"/>
          <w:sz w:val="17"/>
        </w:rPr>
        <w:t>Management</w:t>
      </w:r>
      <w:r>
        <w:rPr>
          <w:color w:val="231F20"/>
          <w:spacing w:val="1"/>
          <w:w w:val="95"/>
          <w:sz w:val="17"/>
        </w:rPr>
        <w:t xml:space="preserve"> </w:t>
      </w:r>
      <w:r>
        <w:rPr>
          <w:color w:val="231F20"/>
          <w:w w:val="95"/>
          <w:sz w:val="17"/>
        </w:rPr>
        <w:t>Plan</w:t>
      </w:r>
      <w:r>
        <w:rPr>
          <w:color w:val="231F20"/>
          <w:spacing w:val="38"/>
          <w:sz w:val="17"/>
        </w:rPr>
        <w:t xml:space="preserve"> </w:t>
      </w:r>
      <w:r>
        <w:rPr>
          <w:color w:val="231F20"/>
          <w:w w:val="95"/>
          <w:sz w:val="17"/>
        </w:rPr>
        <w:t>(HMP)</w:t>
      </w:r>
      <w:r>
        <w:rPr>
          <w:color w:val="231F20"/>
          <w:spacing w:val="38"/>
          <w:sz w:val="17"/>
        </w:rPr>
        <w:t xml:space="preserve"> </w:t>
      </w:r>
      <w:r>
        <w:rPr>
          <w:color w:val="231F20"/>
          <w:w w:val="95"/>
          <w:sz w:val="17"/>
        </w:rPr>
        <w:t>should</w:t>
      </w:r>
      <w:r>
        <w:rPr>
          <w:color w:val="231F20"/>
          <w:spacing w:val="1"/>
          <w:w w:val="95"/>
          <w:sz w:val="17"/>
        </w:rPr>
        <w:t xml:space="preserve"> </w:t>
      </w:r>
      <w:r>
        <w:rPr>
          <w:color w:val="231F20"/>
          <w:w w:val="95"/>
          <w:sz w:val="17"/>
        </w:rPr>
        <w:t>be prepared for all assets on the</w:t>
      </w:r>
      <w:r>
        <w:rPr>
          <w:color w:val="231F20"/>
          <w:spacing w:val="1"/>
          <w:w w:val="95"/>
          <w:sz w:val="17"/>
        </w:rPr>
        <w:t xml:space="preserve"> </w:t>
      </w:r>
      <w:r>
        <w:rPr>
          <w:color w:val="231F20"/>
          <w:w w:val="95"/>
          <w:sz w:val="17"/>
        </w:rPr>
        <w:t>National and Commonwealth</w:t>
      </w:r>
      <w:r>
        <w:rPr>
          <w:color w:val="231F20"/>
          <w:spacing w:val="1"/>
          <w:w w:val="95"/>
          <w:sz w:val="17"/>
        </w:rPr>
        <w:t xml:space="preserve"> </w:t>
      </w:r>
      <w:r>
        <w:rPr>
          <w:color w:val="231F20"/>
          <w:w w:val="95"/>
          <w:sz w:val="17"/>
        </w:rPr>
        <w:t>Heritage</w:t>
      </w:r>
      <w:r>
        <w:rPr>
          <w:color w:val="231F20"/>
          <w:spacing w:val="8"/>
          <w:w w:val="95"/>
          <w:sz w:val="17"/>
        </w:rPr>
        <w:t xml:space="preserve"> </w:t>
      </w:r>
      <w:r>
        <w:rPr>
          <w:color w:val="231F20"/>
          <w:w w:val="95"/>
          <w:sz w:val="17"/>
        </w:rPr>
        <w:t>Register</w:t>
      </w:r>
      <w:r>
        <w:rPr>
          <w:color w:val="231F20"/>
          <w:spacing w:val="9"/>
          <w:w w:val="95"/>
          <w:sz w:val="17"/>
        </w:rPr>
        <w:t xml:space="preserve"> </w:t>
      </w:r>
      <w:r>
        <w:rPr>
          <w:color w:val="231F20"/>
          <w:w w:val="95"/>
          <w:sz w:val="17"/>
        </w:rPr>
        <w:t>and</w:t>
      </w:r>
      <w:r>
        <w:rPr>
          <w:color w:val="231F20"/>
          <w:spacing w:val="8"/>
          <w:w w:val="95"/>
          <w:sz w:val="17"/>
        </w:rPr>
        <w:t xml:space="preserve"> </w:t>
      </w:r>
      <w:r>
        <w:rPr>
          <w:color w:val="231F20"/>
          <w:w w:val="95"/>
          <w:sz w:val="17"/>
        </w:rPr>
        <w:t>that</w:t>
      </w:r>
      <w:r>
        <w:rPr>
          <w:color w:val="231F20"/>
          <w:spacing w:val="9"/>
          <w:w w:val="95"/>
          <w:sz w:val="17"/>
        </w:rPr>
        <w:t xml:space="preserve"> </w:t>
      </w:r>
      <w:r>
        <w:rPr>
          <w:color w:val="231F20"/>
          <w:w w:val="95"/>
          <w:sz w:val="17"/>
        </w:rPr>
        <w:t>they</w:t>
      </w:r>
      <w:r>
        <w:rPr>
          <w:color w:val="231F20"/>
          <w:spacing w:val="9"/>
          <w:w w:val="95"/>
          <w:sz w:val="17"/>
        </w:rPr>
        <w:t xml:space="preserve"> </w:t>
      </w:r>
      <w:r>
        <w:rPr>
          <w:color w:val="231F20"/>
          <w:w w:val="95"/>
          <w:sz w:val="17"/>
        </w:rPr>
        <w:t>be</w:t>
      </w:r>
      <w:r>
        <w:rPr>
          <w:color w:val="231F20"/>
          <w:spacing w:val="1"/>
          <w:w w:val="95"/>
          <w:sz w:val="17"/>
        </w:rPr>
        <w:t xml:space="preserve"> </w:t>
      </w:r>
      <w:r>
        <w:rPr>
          <w:color w:val="231F20"/>
          <w:w w:val="95"/>
          <w:sz w:val="17"/>
        </w:rPr>
        <w:t>updated</w:t>
      </w:r>
      <w:r>
        <w:rPr>
          <w:color w:val="231F20"/>
          <w:spacing w:val="-4"/>
          <w:w w:val="95"/>
          <w:sz w:val="17"/>
        </w:rPr>
        <w:t xml:space="preserve"> </w:t>
      </w:r>
      <w:r>
        <w:rPr>
          <w:color w:val="231F20"/>
          <w:w w:val="95"/>
          <w:sz w:val="17"/>
        </w:rPr>
        <w:t>within</w:t>
      </w:r>
      <w:r>
        <w:rPr>
          <w:color w:val="231F20"/>
          <w:spacing w:val="-3"/>
          <w:w w:val="95"/>
          <w:sz w:val="17"/>
        </w:rPr>
        <w:t xml:space="preserve"> </w:t>
      </w:r>
      <w:r>
        <w:rPr>
          <w:color w:val="231F20"/>
          <w:w w:val="95"/>
          <w:sz w:val="17"/>
        </w:rPr>
        <w:t>every</w:t>
      </w:r>
      <w:r>
        <w:rPr>
          <w:color w:val="231F20"/>
          <w:spacing w:val="-3"/>
          <w:w w:val="95"/>
          <w:sz w:val="17"/>
        </w:rPr>
        <w:t xml:space="preserve"> </w:t>
      </w:r>
      <w:r>
        <w:rPr>
          <w:color w:val="231F20"/>
          <w:w w:val="95"/>
          <w:sz w:val="17"/>
        </w:rPr>
        <w:t>5</w:t>
      </w:r>
      <w:r>
        <w:rPr>
          <w:color w:val="231F20"/>
          <w:spacing w:val="-3"/>
          <w:w w:val="95"/>
          <w:sz w:val="17"/>
        </w:rPr>
        <w:t xml:space="preserve"> </w:t>
      </w:r>
      <w:r>
        <w:rPr>
          <w:color w:val="231F20"/>
          <w:w w:val="95"/>
          <w:sz w:val="17"/>
        </w:rPr>
        <w:t>years.</w:t>
      </w:r>
    </w:p>
    <w:p w14:paraId="5D93A320" w14:textId="77777777" w:rsidR="00F71DDB" w:rsidRDefault="00A630EF" w:rsidP="004124C1">
      <w:pPr>
        <w:pStyle w:val="BodyText"/>
        <w:spacing w:before="169" w:line="230" w:lineRule="auto"/>
        <w:ind w:left="317" w:right="219"/>
      </w:pPr>
      <w:r>
        <w:rPr>
          <w:color w:val="231F20"/>
          <w:w w:val="95"/>
        </w:rPr>
        <w:t>The National Film and Sound</w:t>
      </w:r>
      <w:r>
        <w:rPr>
          <w:color w:val="231F20"/>
          <w:spacing w:val="1"/>
          <w:w w:val="95"/>
        </w:rPr>
        <w:t xml:space="preserve"> </w:t>
      </w:r>
      <w:r>
        <w:rPr>
          <w:color w:val="231F20"/>
          <w:w w:val="95"/>
        </w:rPr>
        <w:t>Archive</w:t>
      </w:r>
      <w:r>
        <w:rPr>
          <w:color w:val="231F20"/>
          <w:spacing w:val="38"/>
        </w:rPr>
        <w:t xml:space="preserve"> </w:t>
      </w:r>
      <w:r>
        <w:rPr>
          <w:color w:val="231F20"/>
          <w:w w:val="95"/>
        </w:rPr>
        <w:t>(NFSA)</w:t>
      </w:r>
      <w:r>
        <w:rPr>
          <w:color w:val="231F20"/>
          <w:spacing w:val="38"/>
        </w:rPr>
        <w:t xml:space="preserve"> </w:t>
      </w:r>
      <w:r>
        <w:rPr>
          <w:color w:val="231F20"/>
          <w:w w:val="95"/>
        </w:rPr>
        <w:t>commissioned</w:t>
      </w:r>
      <w:r>
        <w:rPr>
          <w:color w:val="231F20"/>
          <w:spacing w:val="1"/>
          <w:w w:val="95"/>
        </w:rPr>
        <w:t xml:space="preserve"> </w:t>
      </w:r>
      <w:r>
        <w:rPr>
          <w:color w:val="231F20"/>
          <w:w w:val="95"/>
        </w:rPr>
        <w:t>this</w:t>
      </w:r>
      <w:r>
        <w:rPr>
          <w:color w:val="231F20"/>
          <w:spacing w:val="4"/>
          <w:w w:val="95"/>
        </w:rPr>
        <w:t xml:space="preserve"> </w:t>
      </w:r>
      <w:r>
        <w:rPr>
          <w:color w:val="231F20"/>
          <w:w w:val="95"/>
        </w:rPr>
        <w:t>update</w:t>
      </w:r>
      <w:r>
        <w:rPr>
          <w:color w:val="231F20"/>
          <w:spacing w:val="5"/>
          <w:w w:val="95"/>
        </w:rPr>
        <w:t xml:space="preserve"> </w:t>
      </w:r>
      <w:r>
        <w:rPr>
          <w:color w:val="231F20"/>
          <w:w w:val="95"/>
        </w:rPr>
        <w:t>to</w:t>
      </w:r>
      <w:r>
        <w:rPr>
          <w:color w:val="231F20"/>
          <w:spacing w:val="5"/>
          <w:w w:val="95"/>
        </w:rPr>
        <w:t xml:space="preserve"> </w:t>
      </w:r>
      <w:r>
        <w:rPr>
          <w:color w:val="231F20"/>
          <w:w w:val="95"/>
        </w:rPr>
        <w:t>check</w:t>
      </w:r>
      <w:r>
        <w:rPr>
          <w:color w:val="231F20"/>
          <w:spacing w:val="5"/>
          <w:w w:val="95"/>
        </w:rPr>
        <w:t xml:space="preserve"> </w:t>
      </w:r>
      <w:r>
        <w:rPr>
          <w:color w:val="231F20"/>
          <w:w w:val="95"/>
        </w:rPr>
        <w:t>that</w:t>
      </w:r>
      <w:r>
        <w:rPr>
          <w:color w:val="231F20"/>
          <w:spacing w:val="5"/>
          <w:w w:val="95"/>
        </w:rPr>
        <w:t xml:space="preserve"> </w:t>
      </w:r>
      <w:r>
        <w:rPr>
          <w:color w:val="231F20"/>
          <w:w w:val="95"/>
        </w:rPr>
        <w:t>no</w:t>
      </w:r>
      <w:r>
        <w:rPr>
          <w:color w:val="231F20"/>
          <w:spacing w:val="5"/>
          <w:w w:val="95"/>
        </w:rPr>
        <w:t xml:space="preserve"> </w:t>
      </w:r>
      <w:r>
        <w:rPr>
          <w:color w:val="231F20"/>
          <w:w w:val="95"/>
        </w:rPr>
        <w:t>new</w:t>
      </w:r>
      <w:r>
        <w:rPr>
          <w:color w:val="231F20"/>
          <w:spacing w:val="1"/>
          <w:w w:val="95"/>
        </w:rPr>
        <w:t xml:space="preserve"> </w:t>
      </w:r>
      <w:r>
        <w:rPr>
          <w:color w:val="231F20"/>
          <w:w w:val="95"/>
        </w:rPr>
        <w:t>material</w:t>
      </w:r>
      <w:r>
        <w:rPr>
          <w:color w:val="231F20"/>
          <w:spacing w:val="7"/>
          <w:w w:val="95"/>
        </w:rPr>
        <w:t xml:space="preserve"> </w:t>
      </w:r>
      <w:r>
        <w:rPr>
          <w:color w:val="231F20"/>
          <w:w w:val="95"/>
        </w:rPr>
        <w:t>is</w:t>
      </w:r>
      <w:r>
        <w:rPr>
          <w:color w:val="231F20"/>
          <w:spacing w:val="8"/>
          <w:w w:val="95"/>
        </w:rPr>
        <w:t xml:space="preserve"> </w:t>
      </w:r>
      <w:r>
        <w:rPr>
          <w:color w:val="231F20"/>
          <w:w w:val="95"/>
        </w:rPr>
        <w:t>to</w:t>
      </w:r>
      <w:r>
        <w:rPr>
          <w:color w:val="231F20"/>
          <w:spacing w:val="7"/>
          <w:w w:val="95"/>
        </w:rPr>
        <w:t xml:space="preserve"> </w:t>
      </w:r>
      <w:r>
        <w:rPr>
          <w:color w:val="231F20"/>
          <w:w w:val="95"/>
        </w:rPr>
        <w:t>hand,</w:t>
      </w:r>
      <w:r>
        <w:rPr>
          <w:color w:val="231F20"/>
          <w:spacing w:val="8"/>
          <w:w w:val="95"/>
        </w:rPr>
        <w:t xml:space="preserve"> </w:t>
      </w:r>
      <w:r>
        <w:rPr>
          <w:color w:val="231F20"/>
          <w:w w:val="95"/>
        </w:rPr>
        <w:t>to</w:t>
      </w:r>
      <w:r>
        <w:rPr>
          <w:color w:val="231F20"/>
          <w:spacing w:val="8"/>
          <w:w w:val="95"/>
        </w:rPr>
        <w:t xml:space="preserve"> </w:t>
      </w:r>
      <w:r>
        <w:rPr>
          <w:color w:val="231F20"/>
          <w:w w:val="95"/>
        </w:rPr>
        <w:t>review</w:t>
      </w:r>
      <w:r>
        <w:rPr>
          <w:color w:val="231F20"/>
          <w:spacing w:val="7"/>
          <w:w w:val="95"/>
        </w:rPr>
        <w:t xml:space="preserve"> </w:t>
      </w:r>
      <w:r>
        <w:rPr>
          <w:color w:val="231F20"/>
          <w:w w:val="95"/>
        </w:rPr>
        <w:t>and</w:t>
      </w:r>
      <w:r>
        <w:rPr>
          <w:color w:val="231F20"/>
          <w:spacing w:val="1"/>
          <w:w w:val="95"/>
        </w:rPr>
        <w:t xml:space="preserve"> </w:t>
      </w:r>
      <w:r>
        <w:rPr>
          <w:color w:val="231F20"/>
          <w:w w:val="95"/>
        </w:rPr>
        <w:t>change</w:t>
      </w:r>
      <w:r>
        <w:rPr>
          <w:color w:val="231F20"/>
          <w:spacing w:val="15"/>
          <w:w w:val="95"/>
        </w:rPr>
        <w:t xml:space="preserve"> </w:t>
      </w:r>
      <w:r>
        <w:rPr>
          <w:color w:val="231F20"/>
          <w:w w:val="95"/>
        </w:rPr>
        <w:t>details</w:t>
      </w:r>
      <w:r>
        <w:rPr>
          <w:color w:val="231F20"/>
          <w:spacing w:val="15"/>
          <w:w w:val="95"/>
        </w:rPr>
        <w:t xml:space="preserve"> </w:t>
      </w:r>
      <w:r>
        <w:rPr>
          <w:color w:val="231F20"/>
          <w:w w:val="95"/>
        </w:rPr>
        <w:t>as</w:t>
      </w:r>
      <w:r>
        <w:rPr>
          <w:color w:val="231F20"/>
          <w:spacing w:val="15"/>
          <w:w w:val="95"/>
        </w:rPr>
        <w:t xml:space="preserve"> </w:t>
      </w:r>
      <w:r>
        <w:rPr>
          <w:color w:val="231F20"/>
          <w:w w:val="95"/>
        </w:rPr>
        <w:t>may</w:t>
      </w:r>
      <w:r>
        <w:rPr>
          <w:color w:val="231F20"/>
          <w:spacing w:val="15"/>
          <w:w w:val="95"/>
        </w:rPr>
        <w:t xml:space="preserve"> </w:t>
      </w:r>
      <w:r>
        <w:rPr>
          <w:color w:val="231F20"/>
          <w:w w:val="95"/>
        </w:rPr>
        <w:t>be</w:t>
      </w:r>
      <w:r>
        <w:rPr>
          <w:color w:val="231F20"/>
          <w:spacing w:val="15"/>
          <w:w w:val="95"/>
        </w:rPr>
        <w:t xml:space="preserve"> </w:t>
      </w:r>
      <w:r>
        <w:rPr>
          <w:color w:val="231F20"/>
          <w:w w:val="95"/>
        </w:rPr>
        <w:t>required</w:t>
      </w:r>
      <w:r>
        <w:rPr>
          <w:color w:val="231F20"/>
          <w:spacing w:val="-38"/>
          <w:w w:val="95"/>
        </w:rPr>
        <w:t xml:space="preserve"> </w:t>
      </w:r>
      <w:r>
        <w:rPr>
          <w:color w:val="231F20"/>
          <w:w w:val="95"/>
        </w:rPr>
        <w:t>and reconfirm policies. As a</w:t>
      </w:r>
      <w:r>
        <w:rPr>
          <w:color w:val="231F20"/>
          <w:spacing w:val="1"/>
          <w:w w:val="95"/>
        </w:rPr>
        <w:t xml:space="preserve"> </w:t>
      </w:r>
      <w:r>
        <w:rPr>
          <w:color w:val="231F20"/>
          <w:w w:val="95"/>
        </w:rPr>
        <w:t>separate</w:t>
      </w:r>
      <w:r>
        <w:rPr>
          <w:color w:val="231F20"/>
          <w:spacing w:val="4"/>
          <w:w w:val="95"/>
        </w:rPr>
        <w:t xml:space="preserve"> </w:t>
      </w:r>
      <w:r>
        <w:rPr>
          <w:color w:val="231F20"/>
          <w:w w:val="95"/>
        </w:rPr>
        <w:t>exercise</w:t>
      </w:r>
      <w:r>
        <w:rPr>
          <w:color w:val="231F20"/>
          <w:spacing w:val="4"/>
          <w:w w:val="95"/>
        </w:rPr>
        <w:t xml:space="preserve"> </w:t>
      </w:r>
      <w:r>
        <w:rPr>
          <w:color w:val="231F20"/>
          <w:w w:val="95"/>
        </w:rPr>
        <w:t>the</w:t>
      </w:r>
      <w:r>
        <w:rPr>
          <w:color w:val="231F20"/>
          <w:spacing w:val="4"/>
          <w:w w:val="95"/>
        </w:rPr>
        <w:t xml:space="preserve"> </w:t>
      </w:r>
      <w:r>
        <w:rPr>
          <w:color w:val="231F20"/>
          <w:w w:val="95"/>
        </w:rPr>
        <w:t>NFSA</w:t>
      </w:r>
      <w:r>
        <w:rPr>
          <w:color w:val="231F20"/>
          <w:spacing w:val="5"/>
          <w:w w:val="95"/>
        </w:rPr>
        <w:t xml:space="preserve"> </w:t>
      </w:r>
      <w:r>
        <w:rPr>
          <w:color w:val="231F20"/>
          <w:w w:val="95"/>
        </w:rPr>
        <w:t>also</w:t>
      </w:r>
      <w:r>
        <w:rPr>
          <w:color w:val="231F20"/>
          <w:spacing w:val="1"/>
          <w:w w:val="95"/>
        </w:rPr>
        <w:t xml:space="preserve"> </w:t>
      </w:r>
      <w:r>
        <w:rPr>
          <w:color w:val="231F20"/>
          <w:w w:val="95"/>
        </w:rPr>
        <w:t>commissioned</w:t>
      </w:r>
      <w:r>
        <w:rPr>
          <w:color w:val="231F20"/>
          <w:spacing w:val="3"/>
          <w:w w:val="95"/>
        </w:rPr>
        <w:t xml:space="preserve"> </w:t>
      </w:r>
      <w:r>
        <w:rPr>
          <w:color w:val="231F20"/>
          <w:w w:val="95"/>
        </w:rPr>
        <w:t>an</w:t>
      </w:r>
      <w:r>
        <w:rPr>
          <w:color w:val="231F20"/>
          <w:spacing w:val="4"/>
          <w:w w:val="95"/>
        </w:rPr>
        <w:t xml:space="preserve"> </w:t>
      </w:r>
      <w:r>
        <w:rPr>
          <w:color w:val="231F20"/>
          <w:w w:val="95"/>
        </w:rPr>
        <w:t>update</w:t>
      </w:r>
      <w:r>
        <w:rPr>
          <w:color w:val="231F20"/>
          <w:spacing w:val="3"/>
          <w:w w:val="95"/>
        </w:rPr>
        <w:t xml:space="preserve"> </w:t>
      </w:r>
      <w:r>
        <w:rPr>
          <w:color w:val="231F20"/>
          <w:w w:val="95"/>
        </w:rPr>
        <w:t>of</w:t>
      </w:r>
      <w:r>
        <w:rPr>
          <w:color w:val="231F20"/>
          <w:spacing w:val="4"/>
          <w:w w:val="95"/>
        </w:rPr>
        <w:t xml:space="preserve"> </w:t>
      </w:r>
      <w:r>
        <w:rPr>
          <w:color w:val="231F20"/>
          <w:w w:val="95"/>
        </w:rPr>
        <w:t>the</w:t>
      </w:r>
      <w:r>
        <w:rPr>
          <w:color w:val="231F20"/>
          <w:spacing w:val="1"/>
          <w:w w:val="95"/>
        </w:rPr>
        <w:t xml:space="preserve"> </w:t>
      </w:r>
      <w:r>
        <w:rPr>
          <w:color w:val="231F20"/>
          <w:w w:val="95"/>
        </w:rPr>
        <w:t>Heritage</w:t>
      </w:r>
      <w:r>
        <w:rPr>
          <w:color w:val="231F20"/>
          <w:spacing w:val="-7"/>
          <w:w w:val="95"/>
        </w:rPr>
        <w:t xml:space="preserve"> </w:t>
      </w:r>
      <w:r>
        <w:rPr>
          <w:color w:val="231F20"/>
          <w:w w:val="95"/>
        </w:rPr>
        <w:t>Strategy.</w:t>
      </w:r>
    </w:p>
    <w:p w14:paraId="03E5E469" w14:textId="77777777" w:rsidR="00F71DDB" w:rsidRDefault="00A630EF" w:rsidP="004124C1">
      <w:pPr>
        <w:pStyle w:val="BodyText"/>
        <w:spacing w:before="168" w:line="230" w:lineRule="auto"/>
        <w:ind w:left="317" w:right="119"/>
      </w:pPr>
      <w:r>
        <w:rPr>
          <w:color w:val="231F20"/>
          <w:w w:val="95"/>
        </w:rPr>
        <w:t>Since the previous HMP the</w:t>
      </w:r>
      <w:r>
        <w:rPr>
          <w:color w:val="231F20"/>
          <w:spacing w:val="1"/>
          <w:w w:val="95"/>
        </w:rPr>
        <w:t xml:space="preserve"> </w:t>
      </w:r>
      <w:r>
        <w:rPr>
          <w:color w:val="231F20"/>
          <w:w w:val="95"/>
        </w:rPr>
        <w:t>Theatrette</w:t>
      </w:r>
      <w:r>
        <w:rPr>
          <w:color w:val="231F20"/>
          <w:spacing w:val="39"/>
        </w:rPr>
        <w:t xml:space="preserve"> </w:t>
      </w:r>
      <w:r>
        <w:rPr>
          <w:color w:val="231F20"/>
          <w:w w:val="95"/>
        </w:rPr>
        <w:t>has</w:t>
      </w:r>
      <w:r>
        <w:rPr>
          <w:color w:val="231F20"/>
          <w:spacing w:val="39"/>
        </w:rPr>
        <w:t xml:space="preserve"> </w:t>
      </w:r>
      <w:r>
        <w:rPr>
          <w:color w:val="231F20"/>
          <w:w w:val="95"/>
        </w:rPr>
        <w:t>been</w:t>
      </w:r>
      <w:r>
        <w:rPr>
          <w:color w:val="231F20"/>
          <w:spacing w:val="40"/>
        </w:rPr>
        <w:t xml:space="preserve"> </w:t>
      </w:r>
      <w:r>
        <w:rPr>
          <w:color w:val="231F20"/>
          <w:w w:val="95"/>
        </w:rPr>
        <w:t>refurbished,</w:t>
      </w:r>
      <w:r>
        <w:rPr>
          <w:color w:val="231F20"/>
          <w:spacing w:val="1"/>
          <w:w w:val="95"/>
        </w:rPr>
        <w:t xml:space="preserve"> </w:t>
      </w:r>
      <w:r>
        <w:rPr>
          <w:color w:val="231F20"/>
          <w:w w:val="95"/>
        </w:rPr>
        <w:t>the</w:t>
      </w:r>
      <w:r>
        <w:rPr>
          <w:color w:val="231F20"/>
          <w:spacing w:val="14"/>
          <w:w w:val="95"/>
        </w:rPr>
        <w:t xml:space="preserve"> </w:t>
      </w:r>
      <w:r>
        <w:rPr>
          <w:color w:val="231F20"/>
          <w:w w:val="95"/>
        </w:rPr>
        <w:t>South</w:t>
      </w:r>
      <w:r>
        <w:rPr>
          <w:color w:val="231F20"/>
          <w:spacing w:val="14"/>
          <w:w w:val="95"/>
        </w:rPr>
        <w:t xml:space="preserve"> </w:t>
      </w:r>
      <w:r>
        <w:rPr>
          <w:color w:val="231F20"/>
          <w:w w:val="95"/>
        </w:rPr>
        <w:t>Gallery</w:t>
      </w:r>
      <w:r>
        <w:rPr>
          <w:color w:val="231F20"/>
          <w:spacing w:val="14"/>
          <w:w w:val="95"/>
        </w:rPr>
        <w:t xml:space="preserve"> </w:t>
      </w:r>
      <w:r>
        <w:rPr>
          <w:color w:val="231F20"/>
          <w:w w:val="95"/>
        </w:rPr>
        <w:t>has</w:t>
      </w:r>
      <w:r>
        <w:rPr>
          <w:color w:val="231F20"/>
          <w:spacing w:val="14"/>
          <w:w w:val="95"/>
        </w:rPr>
        <w:t xml:space="preserve"> </w:t>
      </w:r>
      <w:r>
        <w:rPr>
          <w:color w:val="231F20"/>
          <w:w w:val="95"/>
        </w:rPr>
        <w:t>re-opened</w:t>
      </w:r>
      <w:r>
        <w:rPr>
          <w:color w:val="231F20"/>
          <w:spacing w:val="14"/>
          <w:w w:val="95"/>
        </w:rPr>
        <w:t xml:space="preserve"> </w:t>
      </w:r>
      <w:r>
        <w:rPr>
          <w:color w:val="231F20"/>
          <w:w w:val="95"/>
        </w:rPr>
        <w:t>for</w:t>
      </w:r>
      <w:r>
        <w:rPr>
          <w:color w:val="231F20"/>
          <w:spacing w:val="-37"/>
          <w:w w:val="95"/>
        </w:rPr>
        <w:t xml:space="preserve"> </w:t>
      </w:r>
      <w:r>
        <w:rPr>
          <w:color w:val="231F20"/>
          <w:w w:val="95"/>
        </w:rPr>
        <w:t>public</w:t>
      </w:r>
      <w:r>
        <w:rPr>
          <w:color w:val="231F20"/>
          <w:spacing w:val="1"/>
          <w:w w:val="95"/>
        </w:rPr>
        <w:t xml:space="preserve"> </w:t>
      </w:r>
      <w:r>
        <w:rPr>
          <w:color w:val="231F20"/>
          <w:w w:val="95"/>
        </w:rPr>
        <w:t>exhibitions,</w:t>
      </w:r>
      <w:r>
        <w:rPr>
          <w:color w:val="231F20"/>
          <w:spacing w:val="1"/>
          <w:w w:val="95"/>
        </w:rPr>
        <w:t xml:space="preserve"> </w:t>
      </w:r>
      <w:r>
        <w:rPr>
          <w:color w:val="231F20"/>
          <w:w w:val="95"/>
        </w:rPr>
        <w:t>the</w:t>
      </w:r>
      <w:r>
        <w:rPr>
          <w:color w:val="231F20"/>
          <w:spacing w:val="1"/>
          <w:w w:val="95"/>
        </w:rPr>
        <w:t xml:space="preserve"> </w:t>
      </w:r>
      <w:r>
        <w:rPr>
          <w:color w:val="231F20"/>
          <w:w w:val="95"/>
        </w:rPr>
        <w:t>Library</w:t>
      </w:r>
      <w:r>
        <w:rPr>
          <w:color w:val="231F20"/>
          <w:spacing w:val="1"/>
          <w:w w:val="95"/>
        </w:rPr>
        <w:t xml:space="preserve"> </w:t>
      </w:r>
      <w:r>
        <w:rPr>
          <w:color w:val="231F20"/>
          <w:w w:val="95"/>
        </w:rPr>
        <w:t>and</w:t>
      </w:r>
      <w:r>
        <w:rPr>
          <w:color w:val="231F20"/>
          <w:spacing w:val="-38"/>
          <w:w w:val="95"/>
        </w:rPr>
        <w:t xml:space="preserve"> </w:t>
      </w:r>
      <w:r>
        <w:rPr>
          <w:color w:val="231F20"/>
          <w:w w:val="95"/>
        </w:rPr>
        <w:t>Front</w:t>
      </w:r>
      <w:r>
        <w:rPr>
          <w:color w:val="231F20"/>
          <w:spacing w:val="7"/>
          <w:w w:val="95"/>
        </w:rPr>
        <w:t xml:space="preserve"> </w:t>
      </w:r>
      <w:r>
        <w:rPr>
          <w:color w:val="231F20"/>
          <w:w w:val="95"/>
        </w:rPr>
        <w:t>Room</w:t>
      </w:r>
      <w:r>
        <w:rPr>
          <w:color w:val="231F20"/>
          <w:spacing w:val="8"/>
          <w:w w:val="95"/>
        </w:rPr>
        <w:t xml:space="preserve"> </w:t>
      </w:r>
      <w:r>
        <w:rPr>
          <w:color w:val="231F20"/>
          <w:w w:val="95"/>
        </w:rPr>
        <w:t>have</w:t>
      </w:r>
      <w:r>
        <w:rPr>
          <w:color w:val="231F20"/>
          <w:spacing w:val="8"/>
          <w:w w:val="95"/>
        </w:rPr>
        <w:t xml:space="preserve"> </w:t>
      </w:r>
      <w:r>
        <w:rPr>
          <w:color w:val="231F20"/>
          <w:w w:val="95"/>
        </w:rPr>
        <w:t>been</w:t>
      </w:r>
      <w:r>
        <w:rPr>
          <w:color w:val="231F20"/>
          <w:spacing w:val="7"/>
          <w:w w:val="95"/>
        </w:rPr>
        <w:t xml:space="preserve"> </w:t>
      </w:r>
      <w:r>
        <w:rPr>
          <w:color w:val="231F20"/>
          <w:w w:val="95"/>
        </w:rPr>
        <w:t>re-purposed</w:t>
      </w:r>
      <w:r>
        <w:rPr>
          <w:color w:val="231F20"/>
          <w:spacing w:val="1"/>
          <w:w w:val="95"/>
        </w:rPr>
        <w:t xml:space="preserve"> </w:t>
      </w:r>
      <w:r>
        <w:rPr>
          <w:color w:val="231F20"/>
          <w:w w:val="95"/>
        </w:rPr>
        <w:t>for</w:t>
      </w:r>
      <w:r>
        <w:rPr>
          <w:color w:val="231F20"/>
          <w:spacing w:val="12"/>
          <w:w w:val="95"/>
        </w:rPr>
        <w:t xml:space="preserve"> </w:t>
      </w:r>
      <w:r>
        <w:rPr>
          <w:color w:val="231F20"/>
          <w:w w:val="95"/>
        </w:rPr>
        <w:t>public</w:t>
      </w:r>
      <w:r>
        <w:rPr>
          <w:color w:val="231F20"/>
          <w:spacing w:val="12"/>
          <w:w w:val="95"/>
        </w:rPr>
        <w:t xml:space="preserve"> </w:t>
      </w:r>
      <w:r>
        <w:rPr>
          <w:color w:val="231F20"/>
          <w:w w:val="95"/>
        </w:rPr>
        <w:t>programs</w:t>
      </w:r>
      <w:r>
        <w:rPr>
          <w:color w:val="231F20"/>
          <w:spacing w:val="12"/>
          <w:w w:val="95"/>
        </w:rPr>
        <w:t xml:space="preserve"> </w:t>
      </w:r>
      <w:r>
        <w:rPr>
          <w:color w:val="231F20"/>
          <w:w w:val="95"/>
        </w:rPr>
        <w:t>or</w:t>
      </w:r>
      <w:r>
        <w:rPr>
          <w:color w:val="231F20"/>
          <w:spacing w:val="12"/>
          <w:w w:val="95"/>
        </w:rPr>
        <w:t xml:space="preserve"> </w:t>
      </w:r>
      <w:r>
        <w:rPr>
          <w:color w:val="231F20"/>
          <w:w w:val="95"/>
        </w:rPr>
        <w:t>exhibitions,</w:t>
      </w:r>
      <w:r>
        <w:rPr>
          <w:color w:val="231F20"/>
          <w:spacing w:val="1"/>
          <w:w w:val="95"/>
        </w:rPr>
        <w:t xml:space="preserve"> </w:t>
      </w:r>
      <w:r>
        <w:rPr>
          <w:color w:val="231F20"/>
          <w:w w:val="95"/>
        </w:rPr>
        <w:t>the</w:t>
      </w:r>
      <w:r>
        <w:rPr>
          <w:color w:val="231F20"/>
          <w:spacing w:val="4"/>
          <w:w w:val="95"/>
        </w:rPr>
        <w:t xml:space="preserve"> </w:t>
      </w:r>
      <w:r>
        <w:rPr>
          <w:color w:val="231F20"/>
          <w:w w:val="95"/>
        </w:rPr>
        <w:t>Director’s</w:t>
      </w:r>
      <w:r>
        <w:rPr>
          <w:color w:val="231F20"/>
          <w:spacing w:val="4"/>
          <w:w w:val="95"/>
        </w:rPr>
        <w:t xml:space="preserve"> </w:t>
      </w:r>
      <w:r>
        <w:rPr>
          <w:color w:val="231F20"/>
          <w:w w:val="95"/>
        </w:rPr>
        <w:t>Residence</w:t>
      </w:r>
      <w:r>
        <w:rPr>
          <w:color w:val="231F20"/>
          <w:spacing w:val="4"/>
          <w:w w:val="95"/>
        </w:rPr>
        <w:t xml:space="preserve"> </w:t>
      </w:r>
      <w:r>
        <w:rPr>
          <w:color w:val="231F20"/>
          <w:w w:val="95"/>
        </w:rPr>
        <w:t>has</w:t>
      </w:r>
      <w:r>
        <w:rPr>
          <w:color w:val="231F20"/>
          <w:spacing w:val="4"/>
          <w:w w:val="95"/>
        </w:rPr>
        <w:t xml:space="preserve"> </w:t>
      </w:r>
      <w:r>
        <w:rPr>
          <w:color w:val="231F20"/>
          <w:w w:val="95"/>
        </w:rPr>
        <w:t>been</w:t>
      </w:r>
      <w:r>
        <w:rPr>
          <w:color w:val="231F20"/>
          <w:spacing w:val="1"/>
          <w:w w:val="95"/>
        </w:rPr>
        <w:t xml:space="preserve"> </w:t>
      </w:r>
      <w:r>
        <w:rPr>
          <w:color w:val="231F20"/>
          <w:w w:val="95"/>
        </w:rPr>
        <w:t>leased</w:t>
      </w:r>
      <w:r>
        <w:rPr>
          <w:color w:val="231F20"/>
          <w:spacing w:val="5"/>
          <w:w w:val="95"/>
        </w:rPr>
        <w:t xml:space="preserve"> </w:t>
      </w:r>
      <w:r>
        <w:rPr>
          <w:color w:val="231F20"/>
          <w:w w:val="95"/>
        </w:rPr>
        <w:t>to</w:t>
      </w:r>
      <w:r>
        <w:rPr>
          <w:color w:val="231F20"/>
          <w:spacing w:val="5"/>
          <w:w w:val="95"/>
        </w:rPr>
        <w:t xml:space="preserve"> </w:t>
      </w:r>
      <w:r>
        <w:rPr>
          <w:color w:val="231F20"/>
          <w:w w:val="95"/>
        </w:rPr>
        <w:t>the</w:t>
      </w:r>
      <w:r>
        <w:rPr>
          <w:color w:val="231F20"/>
          <w:spacing w:val="5"/>
          <w:w w:val="95"/>
        </w:rPr>
        <w:t xml:space="preserve"> </w:t>
      </w:r>
      <w:r>
        <w:rPr>
          <w:color w:val="231F20"/>
          <w:w w:val="95"/>
        </w:rPr>
        <w:t>Australian</w:t>
      </w:r>
      <w:r>
        <w:rPr>
          <w:color w:val="231F20"/>
          <w:spacing w:val="5"/>
          <w:w w:val="95"/>
        </w:rPr>
        <w:t xml:space="preserve"> </w:t>
      </w:r>
      <w:r>
        <w:rPr>
          <w:color w:val="231F20"/>
          <w:w w:val="95"/>
        </w:rPr>
        <w:t>National</w:t>
      </w:r>
      <w:r>
        <w:rPr>
          <w:color w:val="231F20"/>
          <w:spacing w:val="1"/>
          <w:w w:val="95"/>
        </w:rPr>
        <w:t xml:space="preserve"> </w:t>
      </w:r>
      <w:r>
        <w:rPr>
          <w:color w:val="231F20"/>
          <w:w w:val="95"/>
        </w:rPr>
        <w:t>University</w:t>
      </w:r>
      <w:r>
        <w:rPr>
          <w:color w:val="231F20"/>
          <w:spacing w:val="11"/>
          <w:w w:val="95"/>
        </w:rPr>
        <w:t xml:space="preserve"> </w:t>
      </w:r>
      <w:r>
        <w:rPr>
          <w:color w:val="231F20"/>
          <w:w w:val="95"/>
        </w:rPr>
        <w:t>(ANU)</w:t>
      </w:r>
      <w:r>
        <w:rPr>
          <w:color w:val="231F20"/>
          <w:spacing w:val="12"/>
          <w:w w:val="95"/>
        </w:rPr>
        <w:t xml:space="preserve"> </w:t>
      </w:r>
      <w:r>
        <w:rPr>
          <w:color w:val="231F20"/>
          <w:w w:val="95"/>
        </w:rPr>
        <w:t>and</w:t>
      </w:r>
      <w:r>
        <w:rPr>
          <w:color w:val="231F20"/>
          <w:spacing w:val="12"/>
          <w:w w:val="95"/>
        </w:rPr>
        <w:t xml:space="preserve"> </w:t>
      </w:r>
      <w:r>
        <w:rPr>
          <w:color w:val="231F20"/>
          <w:w w:val="95"/>
        </w:rPr>
        <w:t>conservation</w:t>
      </w:r>
      <w:r>
        <w:rPr>
          <w:color w:val="231F20"/>
          <w:spacing w:val="1"/>
          <w:w w:val="95"/>
        </w:rPr>
        <w:t xml:space="preserve"> </w:t>
      </w:r>
      <w:r>
        <w:rPr>
          <w:color w:val="231F20"/>
          <w:w w:val="95"/>
        </w:rPr>
        <w:t>of</w:t>
      </w:r>
      <w:r>
        <w:rPr>
          <w:color w:val="231F20"/>
          <w:spacing w:val="-7"/>
          <w:w w:val="95"/>
        </w:rPr>
        <w:t xml:space="preserve"> </w:t>
      </w:r>
      <w:r>
        <w:rPr>
          <w:color w:val="231F20"/>
          <w:w w:val="95"/>
        </w:rPr>
        <w:t>stonework</w:t>
      </w:r>
      <w:r>
        <w:rPr>
          <w:color w:val="231F20"/>
          <w:spacing w:val="-6"/>
          <w:w w:val="95"/>
        </w:rPr>
        <w:t xml:space="preserve"> </w:t>
      </w:r>
      <w:r>
        <w:rPr>
          <w:color w:val="231F20"/>
          <w:w w:val="95"/>
        </w:rPr>
        <w:t>is</w:t>
      </w:r>
      <w:r>
        <w:rPr>
          <w:color w:val="231F20"/>
          <w:spacing w:val="-6"/>
          <w:w w:val="95"/>
        </w:rPr>
        <w:t xml:space="preserve"> </w:t>
      </w:r>
      <w:r>
        <w:rPr>
          <w:color w:val="231F20"/>
          <w:w w:val="95"/>
        </w:rPr>
        <w:t>underway.</w:t>
      </w:r>
    </w:p>
    <w:p w14:paraId="25784532" w14:textId="77777777" w:rsidR="00F71DDB" w:rsidRPr="00F57D32" w:rsidRDefault="00F71DDB" w:rsidP="00F57D32">
      <w:pPr>
        <w:pStyle w:val="BodyText"/>
      </w:pPr>
    </w:p>
    <w:p w14:paraId="120359B9" w14:textId="77777777" w:rsidR="00F71DDB" w:rsidRDefault="00A630EF" w:rsidP="006D1716">
      <w:pPr>
        <w:pStyle w:val="Heading2"/>
        <w:numPr>
          <w:ilvl w:val="1"/>
          <w:numId w:val="35"/>
        </w:numPr>
        <w:tabs>
          <w:tab w:val="left" w:pos="629"/>
        </w:tabs>
        <w:ind w:left="628" w:hanging="312"/>
        <w:jc w:val="left"/>
      </w:pPr>
      <w:bookmarkStart w:id="53" w:name="1.2_Previous_Reports"/>
      <w:bookmarkStart w:id="54" w:name="_Toc81497963"/>
      <w:bookmarkStart w:id="55" w:name="_Toc81498709"/>
      <w:bookmarkStart w:id="56" w:name="_Toc81509761"/>
      <w:bookmarkEnd w:id="53"/>
      <w:r>
        <w:rPr>
          <w:w w:val="105"/>
        </w:rPr>
        <w:t>Previous</w:t>
      </w:r>
      <w:r>
        <w:rPr>
          <w:spacing w:val="-11"/>
          <w:w w:val="105"/>
        </w:rPr>
        <w:t xml:space="preserve"> </w:t>
      </w:r>
      <w:r>
        <w:rPr>
          <w:w w:val="105"/>
        </w:rPr>
        <w:t>Reports</w:t>
      </w:r>
      <w:bookmarkEnd w:id="54"/>
      <w:bookmarkEnd w:id="55"/>
      <w:bookmarkEnd w:id="56"/>
    </w:p>
    <w:p w14:paraId="2595B76B" w14:textId="77777777" w:rsidR="00F71DDB" w:rsidRDefault="00A630EF" w:rsidP="004124C1">
      <w:pPr>
        <w:spacing w:before="103" w:line="230" w:lineRule="auto"/>
        <w:ind w:left="1037" w:right="38" w:hanging="720"/>
        <w:rPr>
          <w:sz w:val="17"/>
        </w:rPr>
      </w:pPr>
      <w:r>
        <w:rPr>
          <w:color w:val="231F20"/>
          <w:w w:val="95"/>
          <w:sz w:val="17"/>
        </w:rPr>
        <w:t>1995</w:t>
      </w:r>
      <w:r>
        <w:rPr>
          <w:color w:val="231F20"/>
          <w:spacing w:val="46"/>
          <w:sz w:val="17"/>
        </w:rPr>
        <w:t xml:space="preserve">     </w:t>
      </w:r>
      <w:r>
        <w:rPr>
          <w:i/>
          <w:color w:val="231F20"/>
          <w:w w:val="95"/>
          <w:sz w:val="17"/>
        </w:rPr>
        <w:t xml:space="preserve">Conservation Plan </w:t>
      </w:r>
      <w:r>
        <w:rPr>
          <w:color w:val="231F20"/>
          <w:w w:val="95"/>
          <w:sz w:val="17"/>
        </w:rPr>
        <w:t>Volumes</w:t>
      </w:r>
      <w:r>
        <w:rPr>
          <w:color w:val="231F20"/>
          <w:spacing w:val="1"/>
          <w:w w:val="95"/>
          <w:sz w:val="17"/>
        </w:rPr>
        <w:t xml:space="preserve"> </w:t>
      </w:r>
      <w:r>
        <w:rPr>
          <w:color w:val="231F20"/>
          <w:w w:val="95"/>
          <w:sz w:val="17"/>
        </w:rPr>
        <w:t>1 - 3, Philip Cox Richardson</w:t>
      </w:r>
      <w:r>
        <w:rPr>
          <w:color w:val="231F20"/>
          <w:spacing w:val="-38"/>
          <w:w w:val="95"/>
          <w:sz w:val="17"/>
        </w:rPr>
        <w:t xml:space="preserve"> </w:t>
      </w:r>
      <w:r>
        <w:rPr>
          <w:color w:val="231F20"/>
          <w:w w:val="95"/>
          <w:sz w:val="17"/>
        </w:rPr>
        <w:t>&amp;</w:t>
      </w:r>
      <w:r>
        <w:rPr>
          <w:color w:val="231F20"/>
          <w:spacing w:val="-6"/>
          <w:w w:val="95"/>
          <w:sz w:val="17"/>
        </w:rPr>
        <w:t xml:space="preserve"> </w:t>
      </w:r>
      <w:r>
        <w:rPr>
          <w:color w:val="231F20"/>
          <w:w w:val="95"/>
          <w:sz w:val="17"/>
        </w:rPr>
        <w:t>Partners</w:t>
      </w:r>
      <w:r>
        <w:rPr>
          <w:color w:val="231F20"/>
          <w:spacing w:val="-5"/>
          <w:w w:val="95"/>
          <w:sz w:val="17"/>
        </w:rPr>
        <w:t xml:space="preserve"> </w:t>
      </w:r>
      <w:r>
        <w:rPr>
          <w:color w:val="231F20"/>
          <w:w w:val="95"/>
          <w:sz w:val="17"/>
        </w:rPr>
        <w:t>Pty</w:t>
      </w:r>
      <w:r>
        <w:rPr>
          <w:color w:val="231F20"/>
          <w:spacing w:val="-5"/>
          <w:w w:val="95"/>
          <w:sz w:val="17"/>
        </w:rPr>
        <w:t xml:space="preserve"> </w:t>
      </w:r>
      <w:r>
        <w:rPr>
          <w:color w:val="231F20"/>
          <w:w w:val="95"/>
          <w:sz w:val="17"/>
        </w:rPr>
        <w:t>Ltd</w:t>
      </w:r>
    </w:p>
    <w:p w14:paraId="7BAA59F6" w14:textId="77777777" w:rsidR="00F71DDB" w:rsidRDefault="00A630EF" w:rsidP="004124C1">
      <w:pPr>
        <w:spacing w:before="170" w:line="230" w:lineRule="auto"/>
        <w:ind w:left="1037" w:right="67" w:hanging="720"/>
        <w:rPr>
          <w:sz w:val="17"/>
        </w:rPr>
      </w:pPr>
      <w:r>
        <w:rPr>
          <w:color w:val="231F20"/>
          <w:sz w:val="17"/>
        </w:rPr>
        <w:t xml:space="preserve">2009   </w:t>
      </w:r>
      <w:r>
        <w:rPr>
          <w:color w:val="231F20"/>
          <w:spacing w:val="1"/>
          <w:sz w:val="17"/>
        </w:rPr>
        <w:t xml:space="preserve"> </w:t>
      </w:r>
      <w:r>
        <w:rPr>
          <w:i/>
          <w:color w:val="231F20"/>
          <w:sz w:val="17"/>
        </w:rPr>
        <w:t>Heritage Management Plan</w:t>
      </w:r>
      <w:r>
        <w:rPr>
          <w:color w:val="231F20"/>
          <w:sz w:val="17"/>
        </w:rPr>
        <w:t>,</w:t>
      </w:r>
      <w:r>
        <w:rPr>
          <w:color w:val="231F20"/>
          <w:spacing w:val="-40"/>
          <w:sz w:val="17"/>
        </w:rPr>
        <w:t xml:space="preserve"> </w:t>
      </w:r>
      <w:r>
        <w:rPr>
          <w:color w:val="231F20"/>
          <w:w w:val="95"/>
          <w:sz w:val="17"/>
        </w:rPr>
        <w:t>Eric</w:t>
      </w:r>
      <w:r>
        <w:rPr>
          <w:color w:val="231F20"/>
          <w:spacing w:val="8"/>
          <w:w w:val="95"/>
          <w:sz w:val="17"/>
        </w:rPr>
        <w:t xml:space="preserve"> </w:t>
      </w:r>
      <w:r>
        <w:rPr>
          <w:color w:val="231F20"/>
          <w:w w:val="95"/>
          <w:sz w:val="17"/>
        </w:rPr>
        <w:t>Martin</w:t>
      </w:r>
      <w:r>
        <w:rPr>
          <w:color w:val="231F20"/>
          <w:spacing w:val="9"/>
          <w:w w:val="95"/>
          <w:sz w:val="17"/>
        </w:rPr>
        <w:t xml:space="preserve"> </w:t>
      </w:r>
      <w:r>
        <w:rPr>
          <w:color w:val="231F20"/>
          <w:w w:val="95"/>
          <w:sz w:val="17"/>
        </w:rPr>
        <w:t>&amp;</w:t>
      </w:r>
      <w:r>
        <w:rPr>
          <w:color w:val="231F20"/>
          <w:spacing w:val="9"/>
          <w:w w:val="95"/>
          <w:sz w:val="17"/>
        </w:rPr>
        <w:t xml:space="preserve"> </w:t>
      </w:r>
      <w:r>
        <w:rPr>
          <w:color w:val="231F20"/>
          <w:w w:val="95"/>
          <w:sz w:val="17"/>
        </w:rPr>
        <w:t>Associates</w:t>
      </w:r>
    </w:p>
    <w:p w14:paraId="514A2741" w14:textId="602C9F7F" w:rsidR="00F71DDB" w:rsidRPr="0090499E" w:rsidRDefault="00A630EF" w:rsidP="0090499E">
      <w:pPr>
        <w:pStyle w:val="BodyText"/>
      </w:pPr>
      <w:r>
        <w:br w:type="column"/>
      </w:r>
    </w:p>
    <w:p w14:paraId="24D0D03E" w14:textId="77777777" w:rsidR="00F71DDB" w:rsidRDefault="00A630EF" w:rsidP="006D1716">
      <w:pPr>
        <w:pStyle w:val="Heading2"/>
        <w:numPr>
          <w:ilvl w:val="1"/>
          <w:numId w:val="35"/>
        </w:numPr>
        <w:tabs>
          <w:tab w:val="left" w:pos="629"/>
        </w:tabs>
        <w:ind w:left="628" w:hanging="312"/>
        <w:jc w:val="left"/>
      </w:pPr>
      <w:bookmarkStart w:id="57" w:name="1.3_Brief"/>
      <w:bookmarkStart w:id="58" w:name="_Toc81497964"/>
      <w:bookmarkStart w:id="59" w:name="_Toc81498710"/>
      <w:bookmarkStart w:id="60" w:name="_Toc81509762"/>
      <w:bookmarkEnd w:id="57"/>
      <w:r>
        <w:rPr>
          <w:w w:val="105"/>
        </w:rPr>
        <w:t>Brief</w:t>
      </w:r>
      <w:bookmarkEnd w:id="58"/>
      <w:bookmarkEnd w:id="59"/>
      <w:bookmarkEnd w:id="60"/>
    </w:p>
    <w:p w14:paraId="7874F9D5" w14:textId="56F47BD8" w:rsidR="00F71DDB" w:rsidRDefault="00A630EF" w:rsidP="00A63AED">
      <w:pPr>
        <w:pStyle w:val="BodyText"/>
        <w:spacing w:before="103" w:line="230" w:lineRule="auto"/>
        <w:ind w:left="317" w:right="12"/>
      </w:pPr>
      <w:r>
        <w:rPr>
          <w:color w:val="231F20"/>
          <w:w w:val="95"/>
        </w:rPr>
        <w:t>The</w:t>
      </w:r>
      <w:r>
        <w:rPr>
          <w:color w:val="231F20"/>
          <w:spacing w:val="1"/>
          <w:w w:val="95"/>
        </w:rPr>
        <w:t xml:space="preserve"> </w:t>
      </w:r>
      <w:r>
        <w:rPr>
          <w:color w:val="231F20"/>
          <w:w w:val="95"/>
        </w:rPr>
        <w:t>National</w:t>
      </w:r>
      <w:r>
        <w:rPr>
          <w:color w:val="231F20"/>
          <w:spacing w:val="38"/>
        </w:rPr>
        <w:t xml:space="preserve"> </w:t>
      </w:r>
      <w:r>
        <w:rPr>
          <w:color w:val="231F20"/>
          <w:w w:val="95"/>
        </w:rPr>
        <w:t>Film</w:t>
      </w:r>
      <w:r>
        <w:rPr>
          <w:color w:val="231F20"/>
          <w:spacing w:val="38"/>
        </w:rPr>
        <w:t xml:space="preserve"> </w:t>
      </w:r>
      <w:r>
        <w:rPr>
          <w:color w:val="231F20"/>
          <w:w w:val="95"/>
        </w:rPr>
        <w:t>and</w:t>
      </w:r>
      <w:r>
        <w:rPr>
          <w:color w:val="231F20"/>
          <w:spacing w:val="38"/>
        </w:rPr>
        <w:t xml:space="preserve"> </w:t>
      </w:r>
      <w:r>
        <w:rPr>
          <w:color w:val="231F20"/>
          <w:w w:val="95"/>
        </w:rPr>
        <w:t>Sound</w:t>
      </w:r>
      <w:r>
        <w:rPr>
          <w:color w:val="231F20"/>
          <w:spacing w:val="1"/>
          <w:w w:val="95"/>
        </w:rPr>
        <w:t xml:space="preserve"> </w:t>
      </w:r>
      <w:r>
        <w:rPr>
          <w:color w:val="231F20"/>
          <w:w w:val="95"/>
        </w:rPr>
        <w:t>Archive</w:t>
      </w:r>
      <w:r>
        <w:rPr>
          <w:color w:val="231F20"/>
          <w:spacing w:val="9"/>
          <w:w w:val="95"/>
        </w:rPr>
        <w:t xml:space="preserve"> </w:t>
      </w:r>
      <w:r>
        <w:rPr>
          <w:color w:val="231F20"/>
          <w:w w:val="95"/>
        </w:rPr>
        <w:t>(NFSA)</w:t>
      </w:r>
      <w:r>
        <w:rPr>
          <w:color w:val="231F20"/>
          <w:spacing w:val="9"/>
          <w:w w:val="95"/>
        </w:rPr>
        <w:t xml:space="preserve"> </w:t>
      </w:r>
      <w:r>
        <w:rPr>
          <w:color w:val="231F20"/>
          <w:w w:val="95"/>
        </w:rPr>
        <w:t>requires</w:t>
      </w:r>
      <w:r>
        <w:rPr>
          <w:color w:val="231F20"/>
          <w:spacing w:val="9"/>
          <w:w w:val="95"/>
        </w:rPr>
        <w:t xml:space="preserve"> </w:t>
      </w:r>
      <w:r>
        <w:rPr>
          <w:color w:val="231F20"/>
          <w:w w:val="95"/>
        </w:rPr>
        <w:t>the</w:t>
      </w:r>
      <w:r>
        <w:rPr>
          <w:color w:val="231F20"/>
          <w:spacing w:val="9"/>
          <w:w w:val="95"/>
        </w:rPr>
        <w:t xml:space="preserve"> </w:t>
      </w:r>
      <w:r>
        <w:rPr>
          <w:color w:val="231F20"/>
          <w:w w:val="95"/>
        </w:rPr>
        <w:t>Heritage</w:t>
      </w:r>
      <w:r>
        <w:rPr>
          <w:color w:val="231F20"/>
          <w:spacing w:val="-37"/>
          <w:w w:val="95"/>
        </w:rPr>
        <w:t xml:space="preserve"> </w:t>
      </w:r>
      <w:r>
        <w:rPr>
          <w:color w:val="231F20"/>
          <w:w w:val="95"/>
        </w:rPr>
        <w:t>Management</w:t>
      </w:r>
      <w:r>
        <w:rPr>
          <w:color w:val="231F20"/>
          <w:spacing w:val="-1"/>
          <w:w w:val="95"/>
        </w:rPr>
        <w:t xml:space="preserve"> </w:t>
      </w:r>
      <w:r>
        <w:rPr>
          <w:color w:val="231F20"/>
          <w:w w:val="95"/>
        </w:rPr>
        <w:t>Plan</w:t>
      </w:r>
      <w:r>
        <w:rPr>
          <w:color w:val="231F20"/>
          <w:spacing w:val="-2"/>
          <w:w w:val="95"/>
        </w:rPr>
        <w:t xml:space="preserve"> </w:t>
      </w:r>
      <w:r>
        <w:rPr>
          <w:color w:val="231F20"/>
          <w:w w:val="95"/>
        </w:rPr>
        <w:t>to</w:t>
      </w:r>
      <w:r>
        <w:rPr>
          <w:color w:val="231F20"/>
          <w:spacing w:val="-1"/>
          <w:w w:val="95"/>
        </w:rPr>
        <w:t xml:space="preserve"> </w:t>
      </w:r>
      <w:r>
        <w:rPr>
          <w:color w:val="231F20"/>
          <w:w w:val="95"/>
        </w:rPr>
        <w:t>be</w:t>
      </w:r>
      <w:r>
        <w:rPr>
          <w:color w:val="231F20"/>
          <w:spacing w:val="-1"/>
          <w:w w:val="95"/>
        </w:rPr>
        <w:t xml:space="preserve"> </w:t>
      </w:r>
      <w:r>
        <w:rPr>
          <w:color w:val="231F20"/>
          <w:w w:val="95"/>
        </w:rPr>
        <w:t>reviewed</w:t>
      </w:r>
      <w:r w:rsidR="00A63AED">
        <w:t xml:space="preserve"> </w:t>
      </w:r>
      <w:r>
        <w:rPr>
          <w:color w:val="231F20"/>
          <w:w w:val="95"/>
        </w:rPr>
        <w:t>in</w:t>
      </w:r>
      <w:r>
        <w:rPr>
          <w:color w:val="231F20"/>
          <w:spacing w:val="12"/>
          <w:w w:val="95"/>
        </w:rPr>
        <w:t xml:space="preserve"> </w:t>
      </w:r>
      <w:r>
        <w:rPr>
          <w:color w:val="231F20"/>
          <w:w w:val="95"/>
        </w:rPr>
        <w:t>accordance</w:t>
      </w:r>
      <w:r>
        <w:rPr>
          <w:color w:val="231F20"/>
          <w:spacing w:val="12"/>
          <w:w w:val="95"/>
        </w:rPr>
        <w:t xml:space="preserve"> </w:t>
      </w:r>
      <w:r>
        <w:rPr>
          <w:color w:val="231F20"/>
          <w:w w:val="95"/>
        </w:rPr>
        <w:t>with</w:t>
      </w:r>
      <w:r>
        <w:rPr>
          <w:color w:val="231F20"/>
          <w:spacing w:val="12"/>
          <w:w w:val="95"/>
        </w:rPr>
        <w:t xml:space="preserve"> </w:t>
      </w:r>
      <w:r>
        <w:rPr>
          <w:color w:val="231F20"/>
          <w:w w:val="95"/>
        </w:rPr>
        <w:t>Policy</w:t>
      </w:r>
      <w:r>
        <w:rPr>
          <w:color w:val="231F20"/>
          <w:spacing w:val="12"/>
          <w:w w:val="95"/>
        </w:rPr>
        <w:t xml:space="preserve"> </w:t>
      </w:r>
      <w:r>
        <w:rPr>
          <w:color w:val="231F20"/>
          <w:w w:val="95"/>
        </w:rPr>
        <w:t>6.2</w:t>
      </w:r>
      <w:r>
        <w:rPr>
          <w:color w:val="231F20"/>
          <w:spacing w:val="12"/>
          <w:w w:val="95"/>
        </w:rPr>
        <w:t xml:space="preserve"> </w:t>
      </w:r>
      <w:r>
        <w:rPr>
          <w:color w:val="231F20"/>
          <w:w w:val="95"/>
        </w:rPr>
        <w:t>of</w:t>
      </w:r>
      <w:r>
        <w:rPr>
          <w:color w:val="231F20"/>
          <w:spacing w:val="12"/>
          <w:w w:val="95"/>
        </w:rPr>
        <w:t xml:space="preserve"> </w:t>
      </w:r>
      <w:r>
        <w:rPr>
          <w:color w:val="231F20"/>
          <w:w w:val="95"/>
        </w:rPr>
        <w:t>the</w:t>
      </w:r>
      <w:r>
        <w:rPr>
          <w:color w:val="231F20"/>
          <w:spacing w:val="-37"/>
          <w:w w:val="95"/>
        </w:rPr>
        <w:t xml:space="preserve"> </w:t>
      </w:r>
      <w:r>
        <w:rPr>
          <w:color w:val="231F20"/>
        </w:rPr>
        <w:t>existing</w:t>
      </w:r>
      <w:r>
        <w:rPr>
          <w:color w:val="231F20"/>
          <w:spacing w:val="-10"/>
        </w:rPr>
        <w:t xml:space="preserve"> </w:t>
      </w:r>
      <w:r>
        <w:rPr>
          <w:color w:val="231F20"/>
        </w:rPr>
        <w:t>plan.</w:t>
      </w:r>
    </w:p>
    <w:p w14:paraId="591D673E" w14:textId="5BED9C62" w:rsidR="00F71DDB" w:rsidRDefault="00A630EF" w:rsidP="00A63AED">
      <w:pPr>
        <w:spacing w:before="169" w:line="230" w:lineRule="auto"/>
        <w:ind w:left="544" w:right="260"/>
        <w:rPr>
          <w:i/>
          <w:sz w:val="17"/>
        </w:rPr>
      </w:pPr>
      <w:r>
        <w:rPr>
          <w:i/>
          <w:color w:val="231F20"/>
          <w:sz w:val="17"/>
        </w:rPr>
        <w:t>“The Heritage Management Plan</w:t>
      </w:r>
      <w:r>
        <w:rPr>
          <w:i/>
          <w:color w:val="231F20"/>
          <w:spacing w:val="-40"/>
          <w:sz w:val="17"/>
        </w:rPr>
        <w:t xml:space="preserve"> </w:t>
      </w:r>
      <w:r>
        <w:rPr>
          <w:i/>
          <w:color w:val="231F20"/>
          <w:sz w:val="17"/>
        </w:rPr>
        <w:t>must</w:t>
      </w:r>
      <w:r>
        <w:rPr>
          <w:i/>
          <w:color w:val="231F20"/>
          <w:spacing w:val="-6"/>
          <w:sz w:val="17"/>
        </w:rPr>
        <w:t xml:space="preserve"> </w:t>
      </w:r>
      <w:r>
        <w:rPr>
          <w:i/>
          <w:color w:val="231F20"/>
          <w:sz w:val="17"/>
        </w:rPr>
        <w:t>be</w:t>
      </w:r>
      <w:r>
        <w:rPr>
          <w:i/>
          <w:color w:val="231F20"/>
          <w:spacing w:val="-6"/>
          <w:sz w:val="17"/>
        </w:rPr>
        <w:t xml:space="preserve"> </w:t>
      </w:r>
      <w:r>
        <w:rPr>
          <w:i/>
          <w:color w:val="231F20"/>
          <w:sz w:val="17"/>
        </w:rPr>
        <w:t>reviewed</w:t>
      </w:r>
      <w:r>
        <w:rPr>
          <w:i/>
          <w:color w:val="231F20"/>
          <w:spacing w:val="-5"/>
          <w:sz w:val="17"/>
        </w:rPr>
        <w:t xml:space="preserve"> </w:t>
      </w:r>
      <w:r>
        <w:rPr>
          <w:i/>
          <w:color w:val="231F20"/>
          <w:sz w:val="17"/>
        </w:rPr>
        <w:t>within</w:t>
      </w:r>
      <w:r>
        <w:rPr>
          <w:i/>
          <w:color w:val="231F20"/>
          <w:spacing w:val="-6"/>
          <w:sz w:val="17"/>
        </w:rPr>
        <w:t xml:space="preserve"> </w:t>
      </w:r>
      <w:r>
        <w:rPr>
          <w:i/>
          <w:color w:val="231F20"/>
          <w:sz w:val="17"/>
        </w:rPr>
        <w:t>every</w:t>
      </w:r>
      <w:r w:rsidR="00A63AED">
        <w:rPr>
          <w:i/>
          <w:sz w:val="17"/>
        </w:rPr>
        <w:br/>
      </w:r>
      <w:r>
        <w:rPr>
          <w:i/>
          <w:color w:val="231F20"/>
          <w:sz w:val="17"/>
        </w:rPr>
        <w:t>5-year period. The review is to check</w:t>
      </w:r>
      <w:r>
        <w:rPr>
          <w:i/>
          <w:color w:val="231F20"/>
          <w:spacing w:val="1"/>
          <w:sz w:val="17"/>
        </w:rPr>
        <w:t xml:space="preserve"> </w:t>
      </w:r>
      <w:r>
        <w:rPr>
          <w:i/>
          <w:color w:val="231F20"/>
          <w:sz w:val="17"/>
        </w:rPr>
        <w:t>that no new material is to hand, to</w:t>
      </w:r>
      <w:r>
        <w:rPr>
          <w:i/>
          <w:color w:val="231F20"/>
          <w:spacing w:val="1"/>
          <w:sz w:val="17"/>
        </w:rPr>
        <w:t xml:space="preserve"> </w:t>
      </w:r>
      <w:r>
        <w:rPr>
          <w:i/>
          <w:color w:val="231F20"/>
          <w:sz w:val="17"/>
        </w:rPr>
        <w:t>review</w:t>
      </w:r>
      <w:r>
        <w:rPr>
          <w:i/>
          <w:color w:val="231F20"/>
          <w:spacing w:val="7"/>
          <w:sz w:val="17"/>
        </w:rPr>
        <w:t xml:space="preserve"> </w:t>
      </w:r>
      <w:r>
        <w:rPr>
          <w:i/>
          <w:color w:val="231F20"/>
          <w:sz w:val="17"/>
        </w:rPr>
        <w:t>and</w:t>
      </w:r>
      <w:r>
        <w:rPr>
          <w:i/>
          <w:color w:val="231F20"/>
          <w:spacing w:val="8"/>
          <w:sz w:val="17"/>
        </w:rPr>
        <w:t xml:space="preserve"> </w:t>
      </w:r>
      <w:r>
        <w:rPr>
          <w:i/>
          <w:color w:val="231F20"/>
          <w:sz w:val="17"/>
        </w:rPr>
        <w:t>change</w:t>
      </w:r>
      <w:r>
        <w:rPr>
          <w:i/>
          <w:color w:val="231F20"/>
          <w:spacing w:val="8"/>
          <w:sz w:val="17"/>
        </w:rPr>
        <w:t xml:space="preserve"> </w:t>
      </w:r>
      <w:r>
        <w:rPr>
          <w:i/>
          <w:color w:val="231F20"/>
          <w:sz w:val="17"/>
        </w:rPr>
        <w:t>details</w:t>
      </w:r>
      <w:r>
        <w:rPr>
          <w:i/>
          <w:color w:val="231F20"/>
          <w:spacing w:val="7"/>
          <w:sz w:val="17"/>
        </w:rPr>
        <w:t xml:space="preserve"> </w:t>
      </w:r>
      <w:r>
        <w:rPr>
          <w:i/>
          <w:color w:val="231F20"/>
          <w:sz w:val="17"/>
        </w:rPr>
        <w:t>as</w:t>
      </w:r>
      <w:r>
        <w:rPr>
          <w:i/>
          <w:color w:val="231F20"/>
          <w:spacing w:val="8"/>
          <w:sz w:val="17"/>
        </w:rPr>
        <w:t xml:space="preserve"> </w:t>
      </w:r>
      <w:r>
        <w:rPr>
          <w:i/>
          <w:color w:val="231F20"/>
          <w:sz w:val="17"/>
        </w:rPr>
        <w:t>may</w:t>
      </w:r>
      <w:r>
        <w:rPr>
          <w:i/>
          <w:color w:val="231F20"/>
          <w:spacing w:val="8"/>
          <w:sz w:val="17"/>
        </w:rPr>
        <w:t xml:space="preserve"> </w:t>
      </w:r>
      <w:r>
        <w:rPr>
          <w:i/>
          <w:color w:val="231F20"/>
          <w:sz w:val="17"/>
        </w:rPr>
        <w:t>be</w:t>
      </w:r>
      <w:r>
        <w:rPr>
          <w:i/>
          <w:color w:val="231F20"/>
          <w:spacing w:val="-40"/>
          <w:sz w:val="17"/>
        </w:rPr>
        <w:t xml:space="preserve"> </w:t>
      </w:r>
      <w:r>
        <w:rPr>
          <w:i/>
          <w:color w:val="231F20"/>
          <w:sz w:val="17"/>
        </w:rPr>
        <w:t>required</w:t>
      </w:r>
      <w:r>
        <w:rPr>
          <w:i/>
          <w:color w:val="231F20"/>
          <w:spacing w:val="-6"/>
          <w:sz w:val="17"/>
        </w:rPr>
        <w:t xml:space="preserve"> </w:t>
      </w:r>
      <w:r>
        <w:rPr>
          <w:i/>
          <w:color w:val="231F20"/>
          <w:sz w:val="17"/>
        </w:rPr>
        <w:t>and</w:t>
      </w:r>
      <w:r>
        <w:rPr>
          <w:i/>
          <w:color w:val="231F20"/>
          <w:spacing w:val="-6"/>
          <w:sz w:val="17"/>
        </w:rPr>
        <w:t xml:space="preserve"> </w:t>
      </w:r>
      <w:r>
        <w:rPr>
          <w:i/>
          <w:color w:val="231F20"/>
          <w:sz w:val="17"/>
        </w:rPr>
        <w:t>to</w:t>
      </w:r>
      <w:r>
        <w:rPr>
          <w:i/>
          <w:color w:val="231F20"/>
          <w:spacing w:val="-5"/>
          <w:sz w:val="17"/>
        </w:rPr>
        <w:t xml:space="preserve"> </w:t>
      </w:r>
      <w:r>
        <w:rPr>
          <w:i/>
          <w:color w:val="231F20"/>
          <w:sz w:val="17"/>
        </w:rPr>
        <w:t>reconfirm</w:t>
      </w:r>
      <w:r>
        <w:rPr>
          <w:i/>
          <w:color w:val="231F20"/>
          <w:spacing w:val="-6"/>
          <w:sz w:val="17"/>
        </w:rPr>
        <w:t xml:space="preserve"> </w:t>
      </w:r>
      <w:r>
        <w:rPr>
          <w:i/>
          <w:color w:val="231F20"/>
          <w:sz w:val="17"/>
        </w:rPr>
        <w:t>policies.”</w:t>
      </w:r>
    </w:p>
    <w:p w14:paraId="580E8AF1" w14:textId="77777777" w:rsidR="00F71DDB" w:rsidRPr="00F57D32" w:rsidRDefault="00F71DDB" w:rsidP="00F57D32">
      <w:pPr>
        <w:pStyle w:val="BodyText"/>
      </w:pPr>
    </w:p>
    <w:p w14:paraId="40F51C16" w14:textId="77777777" w:rsidR="00F71DDB" w:rsidRDefault="00A630EF" w:rsidP="006D1716">
      <w:pPr>
        <w:pStyle w:val="Heading2"/>
        <w:numPr>
          <w:ilvl w:val="1"/>
          <w:numId w:val="35"/>
        </w:numPr>
        <w:tabs>
          <w:tab w:val="left" w:pos="633"/>
        </w:tabs>
        <w:ind w:left="632" w:hanging="316"/>
        <w:jc w:val="left"/>
      </w:pPr>
      <w:bookmarkStart w:id="61" w:name="1.4_Methodology"/>
      <w:bookmarkStart w:id="62" w:name="_Toc81497965"/>
      <w:bookmarkStart w:id="63" w:name="_Toc81498711"/>
      <w:bookmarkStart w:id="64" w:name="_Toc81509763"/>
      <w:bookmarkEnd w:id="61"/>
      <w:r>
        <w:rPr>
          <w:w w:val="105"/>
        </w:rPr>
        <w:t>Methodology</w:t>
      </w:r>
      <w:bookmarkEnd w:id="62"/>
      <w:bookmarkEnd w:id="63"/>
      <w:bookmarkEnd w:id="64"/>
    </w:p>
    <w:p w14:paraId="31873474" w14:textId="0794C8B6" w:rsidR="00F71DDB" w:rsidRDefault="00A630EF" w:rsidP="00A63AED">
      <w:pPr>
        <w:pStyle w:val="BodyText"/>
        <w:spacing w:before="103" w:line="230" w:lineRule="auto"/>
        <w:ind w:left="317"/>
      </w:pPr>
      <w:r>
        <w:rPr>
          <w:color w:val="231F20"/>
          <w:w w:val="95"/>
        </w:rPr>
        <w:t>The methodology is based on the</w:t>
      </w:r>
      <w:r>
        <w:rPr>
          <w:color w:val="231F20"/>
          <w:spacing w:val="1"/>
          <w:w w:val="95"/>
        </w:rPr>
        <w:t xml:space="preserve"> </w:t>
      </w:r>
      <w:r>
        <w:rPr>
          <w:color w:val="231F20"/>
          <w:w w:val="95"/>
        </w:rPr>
        <w:t xml:space="preserve">methods set out in JS Kerr </w:t>
      </w:r>
      <w:r>
        <w:rPr>
          <w:i/>
          <w:color w:val="231F20"/>
          <w:w w:val="95"/>
        </w:rPr>
        <w:t>The</w:t>
      </w:r>
      <w:r>
        <w:rPr>
          <w:i/>
          <w:color w:val="231F20"/>
          <w:spacing w:val="1"/>
          <w:w w:val="95"/>
        </w:rPr>
        <w:t xml:space="preserve"> </w:t>
      </w:r>
      <w:r>
        <w:rPr>
          <w:i/>
          <w:color w:val="231F20"/>
          <w:w w:val="95"/>
        </w:rPr>
        <w:t>Conservation</w:t>
      </w:r>
      <w:r>
        <w:rPr>
          <w:i/>
          <w:color w:val="231F20"/>
          <w:spacing w:val="12"/>
          <w:w w:val="95"/>
        </w:rPr>
        <w:t xml:space="preserve"> </w:t>
      </w:r>
      <w:r>
        <w:rPr>
          <w:i/>
          <w:color w:val="231F20"/>
          <w:w w:val="95"/>
        </w:rPr>
        <w:t>Plan,</w:t>
      </w:r>
      <w:r>
        <w:rPr>
          <w:i/>
          <w:color w:val="231F20"/>
          <w:spacing w:val="12"/>
          <w:w w:val="95"/>
        </w:rPr>
        <w:t xml:space="preserve"> </w:t>
      </w:r>
      <w:r>
        <w:rPr>
          <w:color w:val="231F20"/>
          <w:w w:val="95"/>
        </w:rPr>
        <w:t>Australia</w:t>
      </w:r>
      <w:r>
        <w:rPr>
          <w:color w:val="231F20"/>
          <w:spacing w:val="14"/>
          <w:w w:val="95"/>
        </w:rPr>
        <w:t xml:space="preserve"> </w:t>
      </w:r>
      <w:r>
        <w:rPr>
          <w:color w:val="231F20"/>
          <w:w w:val="95"/>
        </w:rPr>
        <w:t>ICOMOS</w:t>
      </w:r>
      <w:r>
        <w:rPr>
          <w:color w:val="231F20"/>
          <w:spacing w:val="-38"/>
          <w:w w:val="95"/>
        </w:rPr>
        <w:t xml:space="preserve"> </w:t>
      </w:r>
      <w:r>
        <w:rPr>
          <w:color w:val="231F20"/>
          <w:w w:val="95"/>
        </w:rPr>
        <w:t>guides</w:t>
      </w:r>
      <w:r>
        <w:rPr>
          <w:color w:val="231F20"/>
          <w:spacing w:val="-1"/>
          <w:w w:val="95"/>
        </w:rPr>
        <w:t xml:space="preserve"> </w:t>
      </w:r>
      <w:r>
        <w:rPr>
          <w:color w:val="231F20"/>
          <w:w w:val="95"/>
        </w:rPr>
        <w:t>and technical notes and</w:t>
      </w:r>
      <w:r w:rsidR="00A63AED">
        <w:t xml:space="preserve"> </w:t>
      </w:r>
      <w:r>
        <w:rPr>
          <w:color w:val="231F20"/>
          <w:w w:val="95"/>
        </w:rPr>
        <w:t>the Environment Biodiversity and</w:t>
      </w:r>
      <w:r>
        <w:rPr>
          <w:color w:val="231F20"/>
          <w:spacing w:val="1"/>
          <w:w w:val="95"/>
        </w:rPr>
        <w:t xml:space="preserve"> </w:t>
      </w:r>
      <w:r>
        <w:rPr>
          <w:color w:val="231F20"/>
          <w:w w:val="95"/>
        </w:rPr>
        <w:t>Conservation Act 1999 (EPBC Act)</w:t>
      </w:r>
      <w:r>
        <w:rPr>
          <w:color w:val="231F20"/>
          <w:spacing w:val="1"/>
          <w:w w:val="95"/>
        </w:rPr>
        <w:t xml:space="preserve"> </w:t>
      </w:r>
      <w:r>
        <w:rPr>
          <w:color w:val="231F20"/>
        </w:rPr>
        <w:t>requirements.</w:t>
      </w:r>
    </w:p>
    <w:p w14:paraId="2AF421DB" w14:textId="77777777" w:rsidR="00F71DDB" w:rsidRDefault="00A630EF" w:rsidP="004124C1">
      <w:pPr>
        <w:pStyle w:val="BodyText"/>
        <w:spacing w:before="162"/>
        <w:ind w:left="317"/>
      </w:pPr>
      <w:r>
        <w:rPr>
          <w:color w:val="231F20"/>
          <w:w w:val="95"/>
        </w:rPr>
        <w:t>It</w:t>
      </w:r>
      <w:r>
        <w:rPr>
          <w:color w:val="231F20"/>
          <w:spacing w:val="5"/>
          <w:w w:val="95"/>
        </w:rPr>
        <w:t xml:space="preserve"> </w:t>
      </w:r>
      <w:r>
        <w:rPr>
          <w:color w:val="231F20"/>
          <w:w w:val="95"/>
        </w:rPr>
        <w:t>includes:</w:t>
      </w:r>
    </w:p>
    <w:p w14:paraId="72C38E9F" w14:textId="77777777" w:rsidR="00F71DDB" w:rsidRDefault="00A630EF" w:rsidP="006D1716">
      <w:pPr>
        <w:pStyle w:val="ListParagraph"/>
        <w:numPr>
          <w:ilvl w:val="0"/>
          <w:numId w:val="34"/>
        </w:numPr>
        <w:tabs>
          <w:tab w:val="left" w:pos="600"/>
          <w:tab w:val="left" w:pos="601"/>
        </w:tabs>
        <w:spacing w:before="54" w:line="230" w:lineRule="auto"/>
        <w:ind w:right="24"/>
        <w:rPr>
          <w:sz w:val="17"/>
        </w:rPr>
      </w:pPr>
      <w:r>
        <w:rPr>
          <w:color w:val="231F20"/>
          <w:w w:val="95"/>
          <w:sz w:val="17"/>
        </w:rPr>
        <w:t>Update and expansion of</w:t>
      </w:r>
      <w:r>
        <w:rPr>
          <w:color w:val="231F20"/>
          <w:spacing w:val="1"/>
          <w:w w:val="95"/>
          <w:sz w:val="17"/>
        </w:rPr>
        <w:t xml:space="preserve"> </w:t>
      </w:r>
      <w:r>
        <w:rPr>
          <w:color w:val="231F20"/>
          <w:w w:val="95"/>
          <w:sz w:val="17"/>
        </w:rPr>
        <w:t>documentary</w:t>
      </w:r>
      <w:r>
        <w:rPr>
          <w:color w:val="231F20"/>
          <w:spacing w:val="28"/>
          <w:w w:val="95"/>
          <w:sz w:val="17"/>
        </w:rPr>
        <w:t xml:space="preserve"> </w:t>
      </w:r>
      <w:r>
        <w:rPr>
          <w:color w:val="231F20"/>
          <w:w w:val="95"/>
          <w:sz w:val="17"/>
        </w:rPr>
        <w:t>evidence</w:t>
      </w:r>
      <w:r>
        <w:rPr>
          <w:color w:val="231F20"/>
          <w:spacing w:val="28"/>
          <w:w w:val="95"/>
          <w:sz w:val="17"/>
        </w:rPr>
        <w:t xml:space="preserve"> </w:t>
      </w:r>
      <w:r>
        <w:rPr>
          <w:color w:val="231F20"/>
          <w:w w:val="95"/>
          <w:sz w:val="17"/>
        </w:rPr>
        <w:t>and</w:t>
      </w:r>
      <w:r>
        <w:rPr>
          <w:color w:val="231F20"/>
          <w:spacing w:val="28"/>
          <w:w w:val="95"/>
          <w:sz w:val="17"/>
        </w:rPr>
        <w:t xml:space="preserve"> </w:t>
      </w:r>
      <w:r>
        <w:rPr>
          <w:color w:val="231F20"/>
          <w:w w:val="95"/>
          <w:sz w:val="17"/>
        </w:rPr>
        <w:t>bring</w:t>
      </w:r>
      <w:r>
        <w:rPr>
          <w:color w:val="231F20"/>
          <w:spacing w:val="-38"/>
          <w:w w:val="95"/>
          <w:sz w:val="17"/>
        </w:rPr>
        <w:t xml:space="preserve"> </w:t>
      </w:r>
      <w:r>
        <w:rPr>
          <w:color w:val="231F20"/>
          <w:sz w:val="17"/>
        </w:rPr>
        <w:t>it</w:t>
      </w:r>
      <w:r>
        <w:rPr>
          <w:color w:val="231F20"/>
          <w:spacing w:val="-10"/>
          <w:sz w:val="17"/>
        </w:rPr>
        <w:t xml:space="preserve"> </w:t>
      </w:r>
      <w:r>
        <w:rPr>
          <w:color w:val="231F20"/>
          <w:sz w:val="17"/>
        </w:rPr>
        <w:t>up</w:t>
      </w:r>
      <w:r>
        <w:rPr>
          <w:color w:val="231F20"/>
          <w:spacing w:val="-9"/>
          <w:sz w:val="17"/>
        </w:rPr>
        <w:t xml:space="preserve"> </w:t>
      </w:r>
      <w:r>
        <w:rPr>
          <w:color w:val="231F20"/>
          <w:sz w:val="17"/>
        </w:rPr>
        <w:t>to</w:t>
      </w:r>
      <w:r>
        <w:rPr>
          <w:color w:val="231F20"/>
          <w:spacing w:val="-10"/>
          <w:sz w:val="17"/>
        </w:rPr>
        <w:t xml:space="preserve"> </w:t>
      </w:r>
      <w:r>
        <w:rPr>
          <w:color w:val="231F20"/>
          <w:sz w:val="17"/>
        </w:rPr>
        <w:t>date</w:t>
      </w:r>
      <w:r>
        <w:rPr>
          <w:color w:val="231F20"/>
          <w:spacing w:val="-9"/>
          <w:sz w:val="17"/>
        </w:rPr>
        <w:t xml:space="preserve"> </w:t>
      </w:r>
      <w:r>
        <w:rPr>
          <w:color w:val="231F20"/>
          <w:sz w:val="17"/>
        </w:rPr>
        <w:t>to</w:t>
      </w:r>
      <w:r>
        <w:rPr>
          <w:color w:val="231F20"/>
          <w:spacing w:val="-10"/>
          <w:sz w:val="17"/>
        </w:rPr>
        <w:t xml:space="preserve"> </w:t>
      </w:r>
      <w:r>
        <w:rPr>
          <w:color w:val="231F20"/>
          <w:sz w:val="17"/>
        </w:rPr>
        <w:t>2020.</w:t>
      </w:r>
    </w:p>
    <w:p w14:paraId="53434F37" w14:textId="77777777" w:rsidR="00F71DDB" w:rsidRDefault="00A630EF" w:rsidP="006D1716">
      <w:pPr>
        <w:pStyle w:val="ListParagraph"/>
        <w:numPr>
          <w:ilvl w:val="0"/>
          <w:numId w:val="34"/>
        </w:numPr>
        <w:tabs>
          <w:tab w:val="left" w:pos="600"/>
          <w:tab w:val="left" w:pos="601"/>
        </w:tabs>
        <w:spacing w:before="28" w:line="230" w:lineRule="auto"/>
        <w:ind w:right="25"/>
        <w:rPr>
          <w:sz w:val="17"/>
        </w:rPr>
      </w:pPr>
      <w:r>
        <w:rPr>
          <w:color w:val="231F20"/>
          <w:w w:val="95"/>
          <w:sz w:val="17"/>
        </w:rPr>
        <w:t>Detailed</w:t>
      </w:r>
      <w:r>
        <w:rPr>
          <w:color w:val="231F20"/>
          <w:spacing w:val="1"/>
          <w:w w:val="95"/>
          <w:sz w:val="17"/>
        </w:rPr>
        <w:t xml:space="preserve"> </w:t>
      </w:r>
      <w:r>
        <w:rPr>
          <w:color w:val="231F20"/>
          <w:w w:val="95"/>
          <w:sz w:val="17"/>
        </w:rPr>
        <w:t>inspection</w:t>
      </w:r>
      <w:r>
        <w:rPr>
          <w:color w:val="231F20"/>
          <w:spacing w:val="38"/>
          <w:sz w:val="17"/>
        </w:rPr>
        <w:t xml:space="preserve"> </w:t>
      </w:r>
      <w:r>
        <w:rPr>
          <w:color w:val="231F20"/>
          <w:w w:val="95"/>
          <w:sz w:val="17"/>
        </w:rPr>
        <w:t>of</w:t>
      </w:r>
      <w:r>
        <w:rPr>
          <w:color w:val="231F20"/>
          <w:spacing w:val="38"/>
          <w:sz w:val="17"/>
        </w:rPr>
        <w:t xml:space="preserve"> </w:t>
      </w:r>
      <w:r>
        <w:rPr>
          <w:color w:val="231F20"/>
          <w:w w:val="95"/>
          <w:sz w:val="17"/>
        </w:rPr>
        <w:t>the</w:t>
      </w:r>
      <w:r>
        <w:rPr>
          <w:color w:val="231F20"/>
          <w:spacing w:val="1"/>
          <w:w w:val="95"/>
          <w:sz w:val="17"/>
        </w:rPr>
        <w:t xml:space="preserve"> </w:t>
      </w:r>
      <w:r>
        <w:rPr>
          <w:color w:val="231F20"/>
          <w:w w:val="95"/>
          <w:sz w:val="17"/>
        </w:rPr>
        <w:t>building</w:t>
      </w:r>
      <w:r>
        <w:rPr>
          <w:color w:val="231F20"/>
          <w:spacing w:val="38"/>
          <w:sz w:val="17"/>
        </w:rPr>
        <w:t xml:space="preserve"> </w:t>
      </w:r>
      <w:r>
        <w:rPr>
          <w:color w:val="231F20"/>
          <w:w w:val="95"/>
          <w:sz w:val="17"/>
        </w:rPr>
        <w:t>to</w:t>
      </w:r>
      <w:r>
        <w:rPr>
          <w:color w:val="231F20"/>
          <w:spacing w:val="38"/>
          <w:sz w:val="17"/>
        </w:rPr>
        <w:t xml:space="preserve"> </w:t>
      </w:r>
      <w:r>
        <w:rPr>
          <w:color w:val="231F20"/>
          <w:w w:val="95"/>
          <w:sz w:val="17"/>
        </w:rPr>
        <w:t>update</w:t>
      </w:r>
      <w:r>
        <w:rPr>
          <w:color w:val="231F20"/>
          <w:spacing w:val="38"/>
          <w:sz w:val="17"/>
        </w:rPr>
        <w:t xml:space="preserve"> </w:t>
      </w:r>
      <w:r>
        <w:rPr>
          <w:color w:val="231F20"/>
          <w:w w:val="95"/>
          <w:sz w:val="17"/>
        </w:rPr>
        <w:t>the</w:t>
      </w:r>
      <w:r>
        <w:rPr>
          <w:color w:val="231F20"/>
          <w:spacing w:val="1"/>
          <w:w w:val="95"/>
          <w:sz w:val="17"/>
        </w:rPr>
        <w:t xml:space="preserve"> </w:t>
      </w:r>
      <w:r>
        <w:rPr>
          <w:color w:val="231F20"/>
          <w:w w:val="95"/>
          <w:sz w:val="17"/>
        </w:rPr>
        <w:t>description</w:t>
      </w:r>
      <w:r>
        <w:rPr>
          <w:color w:val="231F20"/>
          <w:spacing w:val="1"/>
          <w:w w:val="95"/>
          <w:sz w:val="17"/>
        </w:rPr>
        <w:t xml:space="preserve"> </w:t>
      </w:r>
      <w:r>
        <w:rPr>
          <w:color w:val="231F20"/>
          <w:w w:val="95"/>
          <w:sz w:val="17"/>
        </w:rPr>
        <w:t>and</w:t>
      </w:r>
      <w:r>
        <w:rPr>
          <w:color w:val="231F20"/>
          <w:spacing w:val="1"/>
          <w:w w:val="95"/>
          <w:sz w:val="17"/>
        </w:rPr>
        <w:t xml:space="preserve"> </w:t>
      </w:r>
      <w:r>
        <w:rPr>
          <w:color w:val="231F20"/>
          <w:w w:val="95"/>
          <w:sz w:val="17"/>
        </w:rPr>
        <w:t>condition</w:t>
      </w:r>
      <w:r>
        <w:rPr>
          <w:color w:val="231F20"/>
          <w:spacing w:val="1"/>
          <w:w w:val="95"/>
          <w:sz w:val="17"/>
        </w:rPr>
        <w:t xml:space="preserve"> </w:t>
      </w:r>
      <w:r>
        <w:rPr>
          <w:color w:val="231F20"/>
          <w:w w:val="95"/>
          <w:sz w:val="17"/>
        </w:rPr>
        <w:t>which</w:t>
      </w:r>
      <w:r>
        <w:rPr>
          <w:color w:val="231F20"/>
          <w:spacing w:val="1"/>
          <w:w w:val="95"/>
          <w:sz w:val="17"/>
        </w:rPr>
        <w:t xml:space="preserve"> </w:t>
      </w:r>
      <w:r>
        <w:rPr>
          <w:color w:val="231F20"/>
          <w:w w:val="95"/>
          <w:sz w:val="17"/>
        </w:rPr>
        <w:t>will also benefit from work,</w:t>
      </w:r>
      <w:r>
        <w:rPr>
          <w:color w:val="231F20"/>
          <w:spacing w:val="1"/>
          <w:w w:val="95"/>
          <w:sz w:val="17"/>
        </w:rPr>
        <w:t xml:space="preserve"> </w:t>
      </w:r>
      <w:r>
        <w:rPr>
          <w:color w:val="231F20"/>
          <w:w w:val="95"/>
          <w:sz w:val="17"/>
        </w:rPr>
        <w:t>maintenance</w:t>
      </w:r>
      <w:r>
        <w:rPr>
          <w:color w:val="231F20"/>
          <w:spacing w:val="1"/>
          <w:w w:val="95"/>
          <w:sz w:val="17"/>
        </w:rPr>
        <w:t xml:space="preserve"> </w:t>
      </w:r>
      <w:r>
        <w:rPr>
          <w:color w:val="231F20"/>
          <w:w w:val="95"/>
          <w:sz w:val="17"/>
        </w:rPr>
        <w:t>records</w:t>
      </w:r>
      <w:r>
        <w:rPr>
          <w:color w:val="231F20"/>
          <w:spacing w:val="1"/>
          <w:w w:val="95"/>
          <w:sz w:val="17"/>
        </w:rPr>
        <w:t xml:space="preserve"> </w:t>
      </w:r>
      <w:r>
        <w:rPr>
          <w:color w:val="231F20"/>
          <w:w w:val="95"/>
          <w:sz w:val="17"/>
        </w:rPr>
        <w:t>and</w:t>
      </w:r>
      <w:r>
        <w:rPr>
          <w:color w:val="231F20"/>
          <w:spacing w:val="1"/>
          <w:w w:val="95"/>
          <w:sz w:val="17"/>
        </w:rPr>
        <w:t xml:space="preserve"> </w:t>
      </w:r>
      <w:r>
        <w:rPr>
          <w:color w:val="231F20"/>
          <w:w w:val="95"/>
          <w:sz w:val="17"/>
        </w:rPr>
        <w:t>reports</w:t>
      </w:r>
      <w:r>
        <w:rPr>
          <w:color w:val="231F20"/>
          <w:spacing w:val="-38"/>
          <w:w w:val="95"/>
          <w:sz w:val="17"/>
        </w:rPr>
        <w:t xml:space="preserve"> </w:t>
      </w:r>
      <w:r>
        <w:rPr>
          <w:color w:val="231F20"/>
          <w:w w:val="95"/>
          <w:sz w:val="17"/>
        </w:rPr>
        <w:t>undertaken</w:t>
      </w:r>
      <w:r>
        <w:rPr>
          <w:color w:val="231F20"/>
          <w:spacing w:val="4"/>
          <w:w w:val="95"/>
          <w:sz w:val="17"/>
        </w:rPr>
        <w:t xml:space="preserve"> </w:t>
      </w:r>
      <w:r>
        <w:rPr>
          <w:color w:val="231F20"/>
          <w:w w:val="95"/>
          <w:sz w:val="17"/>
        </w:rPr>
        <w:t>since</w:t>
      </w:r>
      <w:r>
        <w:rPr>
          <w:color w:val="231F20"/>
          <w:spacing w:val="5"/>
          <w:w w:val="95"/>
          <w:sz w:val="17"/>
        </w:rPr>
        <w:t xml:space="preserve"> </w:t>
      </w:r>
      <w:r>
        <w:rPr>
          <w:color w:val="231F20"/>
          <w:w w:val="95"/>
          <w:sz w:val="17"/>
        </w:rPr>
        <w:t>the</w:t>
      </w:r>
      <w:r>
        <w:rPr>
          <w:color w:val="231F20"/>
          <w:spacing w:val="5"/>
          <w:w w:val="95"/>
          <w:sz w:val="17"/>
        </w:rPr>
        <w:t xml:space="preserve"> </w:t>
      </w:r>
      <w:r>
        <w:rPr>
          <w:color w:val="231F20"/>
          <w:w w:val="95"/>
          <w:sz w:val="17"/>
        </w:rPr>
        <w:t>last</w:t>
      </w:r>
      <w:r>
        <w:rPr>
          <w:color w:val="231F20"/>
          <w:spacing w:val="5"/>
          <w:w w:val="95"/>
          <w:sz w:val="17"/>
        </w:rPr>
        <w:t xml:space="preserve"> </w:t>
      </w:r>
      <w:r>
        <w:rPr>
          <w:color w:val="231F20"/>
          <w:w w:val="95"/>
          <w:sz w:val="17"/>
        </w:rPr>
        <w:t>HMP.</w:t>
      </w:r>
    </w:p>
    <w:p w14:paraId="151B2F96" w14:textId="06A16A06" w:rsidR="00F71DDB" w:rsidRPr="00A63AED" w:rsidRDefault="00A630EF" w:rsidP="006D1716">
      <w:pPr>
        <w:pStyle w:val="ListParagraph"/>
        <w:numPr>
          <w:ilvl w:val="0"/>
          <w:numId w:val="34"/>
        </w:numPr>
        <w:tabs>
          <w:tab w:val="left" w:pos="600"/>
          <w:tab w:val="left" w:pos="601"/>
        </w:tabs>
        <w:spacing w:before="28" w:line="230" w:lineRule="auto"/>
        <w:ind w:right="107"/>
        <w:rPr>
          <w:sz w:val="17"/>
          <w:szCs w:val="17"/>
        </w:rPr>
      </w:pPr>
      <w:r>
        <w:rPr>
          <w:color w:val="231F20"/>
          <w:sz w:val="17"/>
        </w:rPr>
        <w:t>Reassess the significance</w:t>
      </w:r>
      <w:r>
        <w:rPr>
          <w:color w:val="231F20"/>
          <w:spacing w:val="1"/>
          <w:sz w:val="17"/>
        </w:rPr>
        <w:t xml:space="preserve"> </w:t>
      </w:r>
      <w:r>
        <w:rPr>
          <w:color w:val="231F20"/>
          <w:w w:val="95"/>
          <w:sz w:val="17"/>
        </w:rPr>
        <w:t>through</w:t>
      </w:r>
      <w:r>
        <w:rPr>
          <w:color w:val="231F20"/>
          <w:spacing w:val="27"/>
          <w:w w:val="95"/>
          <w:sz w:val="17"/>
        </w:rPr>
        <w:t xml:space="preserve"> </w:t>
      </w:r>
      <w:r>
        <w:rPr>
          <w:color w:val="231F20"/>
          <w:w w:val="95"/>
          <w:sz w:val="17"/>
        </w:rPr>
        <w:t>a</w:t>
      </w:r>
      <w:r>
        <w:rPr>
          <w:color w:val="231F20"/>
          <w:spacing w:val="28"/>
          <w:w w:val="95"/>
          <w:sz w:val="17"/>
        </w:rPr>
        <w:t xml:space="preserve"> </w:t>
      </w:r>
      <w:r>
        <w:rPr>
          <w:color w:val="231F20"/>
          <w:w w:val="95"/>
          <w:sz w:val="17"/>
        </w:rPr>
        <w:t>comparative</w:t>
      </w:r>
      <w:r>
        <w:rPr>
          <w:color w:val="231F20"/>
          <w:spacing w:val="28"/>
          <w:w w:val="95"/>
          <w:sz w:val="17"/>
        </w:rPr>
        <w:t xml:space="preserve"> </w:t>
      </w:r>
      <w:r>
        <w:rPr>
          <w:color w:val="231F20"/>
          <w:w w:val="95"/>
          <w:sz w:val="17"/>
        </w:rPr>
        <w:t>analysis,</w:t>
      </w:r>
      <w:r>
        <w:rPr>
          <w:color w:val="231F20"/>
          <w:spacing w:val="-38"/>
          <w:w w:val="95"/>
          <w:sz w:val="17"/>
        </w:rPr>
        <w:t xml:space="preserve"> </w:t>
      </w:r>
      <w:r>
        <w:rPr>
          <w:color w:val="231F20"/>
          <w:sz w:val="17"/>
        </w:rPr>
        <w:t>assessment</w:t>
      </w:r>
      <w:r>
        <w:rPr>
          <w:color w:val="231F20"/>
          <w:spacing w:val="-7"/>
          <w:sz w:val="17"/>
        </w:rPr>
        <w:t xml:space="preserve"> </w:t>
      </w:r>
      <w:r>
        <w:rPr>
          <w:color w:val="231F20"/>
          <w:sz w:val="17"/>
        </w:rPr>
        <w:t>against</w:t>
      </w:r>
      <w:r>
        <w:rPr>
          <w:color w:val="231F20"/>
          <w:spacing w:val="-7"/>
          <w:sz w:val="17"/>
        </w:rPr>
        <w:t xml:space="preserve"> </w:t>
      </w:r>
      <w:r>
        <w:rPr>
          <w:color w:val="231F20"/>
          <w:sz w:val="17"/>
        </w:rPr>
        <w:t>criteria</w:t>
      </w:r>
      <w:r w:rsidR="00A63AED">
        <w:rPr>
          <w:color w:val="231F20"/>
          <w:sz w:val="17"/>
        </w:rPr>
        <w:t xml:space="preserve"> </w:t>
      </w:r>
      <w:r w:rsidRPr="00A63AED">
        <w:rPr>
          <w:color w:val="231F20"/>
          <w:w w:val="95"/>
          <w:sz w:val="17"/>
          <w:szCs w:val="17"/>
        </w:rPr>
        <w:t>and</w:t>
      </w:r>
      <w:r w:rsidRPr="00A63AED">
        <w:rPr>
          <w:color w:val="231F20"/>
          <w:spacing w:val="10"/>
          <w:w w:val="95"/>
          <w:sz w:val="17"/>
          <w:szCs w:val="17"/>
        </w:rPr>
        <w:t xml:space="preserve"> </w:t>
      </w:r>
      <w:r w:rsidRPr="00A63AED">
        <w:rPr>
          <w:color w:val="231F20"/>
          <w:w w:val="95"/>
          <w:sz w:val="17"/>
          <w:szCs w:val="17"/>
        </w:rPr>
        <w:t>a</w:t>
      </w:r>
      <w:r w:rsidRPr="00A63AED">
        <w:rPr>
          <w:color w:val="231F20"/>
          <w:spacing w:val="11"/>
          <w:w w:val="95"/>
          <w:sz w:val="17"/>
          <w:szCs w:val="17"/>
        </w:rPr>
        <w:t xml:space="preserve"> </w:t>
      </w:r>
      <w:r w:rsidRPr="00A63AED">
        <w:rPr>
          <w:color w:val="231F20"/>
          <w:w w:val="95"/>
          <w:sz w:val="17"/>
          <w:szCs w:val="17"/>
        </w:rPr>
        <w:t>review</w:t>
      </w:r>
      <w:r w:rsidRPr="00A63AED">
        <w:rPr>
          <w:color w:val="231F20"/>
          <w:spacing w:val="11"/>
          <w:w w:val="95"/>
          <w:sz w:val="17"/>
          <w:szCs w:val="17"/>
        </w:rPr>
        <w:t xml:space="preserve"> </w:t>
      </w:r>
      <w:r w:rsidRPr="00A63AED">
        <w:rPr>
          <w:color w:val="231F20"/>
          <w:w w:val="95"/>
          <w:sz w:val="17"/>
          <w:szCs w:val="17"/>
        </w:rPr>
        <w:t>of</w:t>
      </w:r>
      <w:r w:rsidRPr="00A63AED">
        <w:rPr>
          <w:color w:val="231F20"/>
          <w:spacing w:val="10"/>
          <w:w w:val="95"/>
          <w:sz w:val="17"/>
          <w:szCs w:val="17"/>
        </w:rPr>
        <w:t xml:space="preserve"> </w:t>
      </w:r>
      <w:r w:rsidRPr="00A63AED">
        <w:rPr>
          <w:color w:val="231F20"/>
          <w:w w:val="95"/>
          <w:sz w:val="17"/>
          <w:szCs w:val="17"/>
        </w:rPr>
        <w:t>the</w:t>
      </w:r>
      <w:r w:rsidRPr="00A63AED">
        <w:rPr>
          <w:color w:val="231F20"/>
          <w:spacing w:val="11"/>
          <w:w w:val="95"/>
          <w:sz w:val="17"/>
          <w:szCs w:val="17"/>
        </w:rPr>
        <w:t xml:space="preserve"> </w:t>
      </w:r>
      <w:r w:rsidRPr="00A63AED">
        <w:rPr>
          <w:color w:val="231F20"/>
          <w:w w:val="95"/>
          <w:sz w:val="17"/>
          <w:szCs w:val="17"/>
        </w:rPr>
        <w:t>statement</w:t>
      </w:r>
      <w:r w:rsidRPr="00A63AED">
        <w:rPr>
          <w:color w:val="231F20"/>
          <w:spacing w:val="-37"/>
          <w:w w:val="95"/>
          <w:sz w:val="17"/>
          <w:szCs w:val="17"/>
        </w:rPr>
        <w:t xml:space="preserve"> </w:t>
      </w:r>
      <w:r w:rsidRPr="00A63AED">
        <w:rPr>
          <w:color w:val="231F20"/>
          <w:sz w:val="17"/>
          <w:szCs w:val="17"/>
        </w:rPr>
        <w:t>of</w:t>
      </w:r>
      <w:r w:rsidRPr="00A63AED">
        <w:rPr>
          <w:color w:val="231F20"/>
          <w:spacing w:val="-10"/>
          <w:sz w:val="17"/>
          <w:szCs w:val="17"/>
        </w:rPr>
        <w:t xml:space="preserve"> </w:t>
      </w:r>
      <w:r w:rsidRPr="00A63AED">
        <w:rPr>
          <w:color w:val="231F20"/>
          <w:sz w:val="17"/>
          <w:szCs w:val="17"/>
        </w:rPr>
        <w:t>significance.</w:t>
      </w:r>
    </w:p>
    <w:p w14:paraId="4EFD40D1" w14:textId="77777777" w:rsidR="00F71DDB" w:rsidRDefault="00A630EF" w:rsidP="006D1716">
      <w:pPr>
        <w:pStyle w:val="ListParagraph"/>
        <w:numPr>
          <w:ilvl w:val="0"/>
          <w:numId w:val="34"/>
        </w:numPr>
        <w:tabs>
          <w:tab w:val="left" w:pos="600"/>
          <w:tab w:val="left" w:pos="601"/>
        </w:tabs>
        <w:spacing w:before="27" w:line="230" w:lineRule="auto"/>
        <w:rPr>
          <w:sz w:val="17"/>
        </w:rPr>
      </w:pPr>
      <w:r>
        <w:rPr>
          <w:color w:val="231F20"/>
          <w:w w:val="95"/>
          <w:sz w:val="17"/>
        </w:rPr>
        <w:t>Preparation of detailed</w:t>
      </w:r>
      <w:r>
        <w:rPr>
          <w:color w:val="231F20"/>
          <w:spacing w:val="1"/>
          <w:w w:val="95"/>
          <w:sz w:val="17"/>
        </w:rPr>
        <w:t xml:space="preserve"> </w:t>
      </w:r>
      <w:r>
        <w:rPr>
          <w:color w:val="231F20"/>
          <w:w w:val="95"/>
          <w:sz w:val="17"/>
        </w:rPr>
        <w:t>opportunities</w:t>
      </w:r>
      <w:r>
        <w:rPr>
          <w:color w:val="231F20"/>
          <w:spacing w:val="3"/>
          <w:w w:val="95"/>
          <w:sz w:val="17"/>
        </w:rPr>
        <w:t xml:space="preserve"> </w:t>
      </w:r>
      <w:r>
        <w:rPr>
          <w:color w:val="231F20"/>
          <w:w w:val="95"/>
          <w:sz w:val="17"/>
        </w:rPr>
        <w:t>and</w:t>
      </w:r>
      <w:r>
        <w:rPr>
          <w:color w:val="231F20"/>
          <w:spacing w:val="4"/>
          <w:w w:val="95"/>
          <w:sz w:val="17"/>
        </w:rPr>
        <w:t xml:space="preserve"> </w:t>
      </w:r>
      <w:r>
        <w:rPr>
          <w:color w:val="231F20"/>
          <w:w w:val="95"/>
          <w:sz w:val="17"/>
        </w:rPr>
        <w:t>constrains</w:t>
      </w:r>
      <w:r>
        <w:rPr>
          <w:color w:val="231F20"/>
          <w:spacing w:val="1"/>
          <w:w w:val="95"/>
          <w:sz w:val="17"/>
        </w:rPr>
        <w:t xml:space="preserve"> </w:t>
      </w:r>
      <w:r>
        <w:rPr>
          <w:color w:val="231F20"/>
          <w:sz w:val="17"/>
        </w:rPr>
        <w:t>arising from the statement of</w:t>
      </w:r>
      <w:r>
        <w:rPr>
          <w:color w:val="231F20"/>
          <w:spacing w:val="1"/>
          <w:sz w:val="17"/>
        </w:rPr>
        <w:t xml:space="preserve"> </w:t>
      </w:r>
      <w:r>
        <w:rPr>
          <w:color w:val="231F20"/>
          <w:w w:val="95"/>
          <w:sz w:val="17"/>
        </w:rPr>
        <w:t>significance,</w:t>
      </w:r>
      <w:r>
        <w:rPr>
          <w:color w:val="231F20"/>
          <w:spacing w:val="2"/>
          <w:w w:val="95"/>
          <w:sz w:val="17"/>
        </w:rPr>
        <w:t xml:space="preserve"> </w:t>
      </w:r>
      <w:r>
        <w:rPr>
          <w:color w:val="231F20"/>
          <w:w w:val="95"/>
          <w:sz w:val="17"/>
        </w:rPr>
        <w:t>NFSA</w:t>
      </w:r>
      <w:r>
        <w:rPr>
          <w:color w:val="231F20"/>
          <w:spacing w:val="2"/>
          <w:w w:val="95"/>
          <w:sz w:val="17"/>
        </w:rPr>
        <w:t xml:space="preserve"> </w:t>
      </w:r>
      <w:r>
        <w:rPr>
          <w:color w:val="231F20"/>
          <w:w w:val="95"/>
          <w:sz w:val="17"/>
        </w:rPr>
        <w:t>requirements,</w:t>
      </w:r>
      <w:r>
        <w:rPr>
          <w:color w:val="231F20"/>
          <w:spacing w:val="-38"/>
          <w:w w:val="95"/>
          <w:sz w:val="17"/>
        </w:rPr>
        <w:t xml:space="preserve"> </w:t>
      </w:r>
      <w:r>
        <w:rPr>
          <w:color w:val="231F20"/>
          <w:w w:val="95"/>
          <w:sz w:val="17"/>
        </w:rPr>
        <w:t>statutory</w:t>
      </w:r>
      <w:r>
        <w:rPr>
          <w:color w:val="231F20"/>
          <w:spacing w:val="38"/>
          <w:sz w:val="17"/>
        </w:rPr>
        <w:t xml:space="preserve"> </w:t>
      </w:r>
      <w:r>
        <w:rPr>
          <w:color w:val="231F20"/>
          <w:w w:val="95"/>
          <w:sz w:val="17"/>
        </w:rPr>
        <w:t>controls,</w:t>
      </w:r>
      <w:r>
        <w:rPr>
          <w:color w:val="231F20"/>
          <w:spacing w:val="38"/>
          <w:sz w:val="17"/>
        </w:rPr>
        <w:t xml:space="preserve"> </w:t>
      </w:r>
      <w:r>
        <w:rPr>
          <w:color w:val="231F20"/>
          <w:w w:val="95"/>
          <w:sz w:val="17"/>
        </w:rPr>
        <w:t>regulations</w:t>
      </w:r>
      <w:r>
        <w:rPr>
          <w:color w:val="231F20"/>
          <w:spacing w:val="1"/>
          <w:w w:val="95"/>
          <w:sz w:val="17"/>
        </w:rPr>
        <w:t xml:space="preserve"> </w:t>
      </w:r>
      <w:r>
        <w:rPr>
          <w:color w:val="231F20"/>
          <w:sz w:val="17"/>
        </w:rPr>
        <w:t>and</w:t>
      </w:r>
      <w:r>
        <w:rPr>
          <w:color w:val="231F20"/>
          <w:spacing w:val="-10"/>
          <w:sz w:val="17"/>
        </w:rPr>
        <w:t xml:space="preserve"> </w:t>
      </w:r>
      <w:r>
        <w:rPr>
          <w:color w:val="231F20"/>
          <w:sz w:val="17"/>
        </w:rPr>
        <w:t>other</w:t>
      </w:r>
      <w:r>
        <w:rPr>
          <w:color w:val="231F20"/>
          <w:spacing w:val="-9"/>
          <w:sz w:val="17"/>
        </w:rPr>
        <w:t xml:space="preserve"> </w:t>
      </w:r>
      <w:r>
        <w:rPr>
          <w:color w:val="231F20"/>
          <w:sz w:val="17"/>
        </w:rPr>
        <w:t>stakeholders.</w:t>
      </w:r>
    </w:p>
    <w:p w14:paraId="64AC7C06" w14:textId="77777777" w:rsidR="00F71DDB" w:rsidRPr="0090499E" w:rsidRDefault="00A630EF" w:rsidP="0090499E">
      <w:pPr>
        <w:pStyle w:val="BodyText"/>
      </w:pPr>
      <w:r>
        <w:br w:type="column"/>
      </w:r>
    </w:p>
    <w:p w14:paraId="12066029" w14:textId="3F139605" w:rsidR="00F71DDB" w:rsidRPr="00A63AED" w:rsidRDefault="00A630EF" w:rsidP="006D1716">
      <w:pPr>
        <w:pStyle w:val="ListParagraph"/>
        <w:numPr>
          <w:ilvl w:val="0"/>
          <w:numId w:val="34"/>
        </w:numPr>
        <w:tabs>
          <w:tab w:val="left" w:pos="583"/>
          <w:tab w:val="left" w:pos="584"/>
        </w:tabs>
        <w:spacing w:before="1" w:line="230" w:lineRule="auto"/>
        <w:ind w:left="583" w:right="1215"/>
        <w:rPr>
          <w:sz w:val="17"/>
          <w:szCs w:val="17"/>
        </w:rPr>
      </w:pPr>
      <w:r>
        <w:rPr>
          <w:color w:val="231F20"/>
          <w:w w:val="95"/>
          <w:sz w:val="17"/>
        </w:rPr>
        <w:t>Preparation</w:t>
      </w:r>
      <w:r>
        <w:rPr>
          <w:color w:val="231F20"/>
          <w:spacing w:val="1"/>
          <w:w w:val="95"/>
          <w:sz w:val="17"/>
        </w:rPr>
        <w:t xml:space="preserve"> </w:t>
      </w:r>
      <w:r>
        <w:rPr>
          <w:color w:val="231F20"/>
          <w:w w:val="95"/>
          <w:sz w:val="17"/>
        </w:rPr>
        <w:t>of</w:t>
      </w:r>
      <w:r>
        <w:rPr>
          <w:color w:val="231F20"/>
          <w:spacing w:val="1"/>
          <w:w w:val="95"/>
          <w:sz w:val="17"/>
        </w:rPr>
        <w:t xml:space="preserve"> </w:t>
      </w:r>
      <w:r>
        <w:rPr>
          <w:color w:val="231F20"/>
          <w:w w:val="95"/>
          <w:sz w:val="17"/>
        </w:rPr>
        <w:t>detailed</w:t>
      </w:r>
      <w:r>
        <w:rPr>
          <w:color w:val="231F20"/>
          <w:spacing w:val="1"/>
          <w:w w:val="95"/>
          <w:sz w:val="17"/>
        </w:rPr>
        <w:t xml:space="preserve"> </w:t>
      </w:r>
      <w:r>
        <w:rPr>
          <w:color w:val="231F20"/>
          <w:w w:val="95"/>
          <w:sz w:val="17"/>
        </w:rPr>
        <w:t>conservation</w:t>
      </w:r>
      <w:r>
        <w:rPr>
          <w:color w:val="231F20"/>
          <w:spacing w:val="33"/>
          <w:w w:val="95"/>
          <w:sz w:val="17"/>
        </w:rPr>
        <w:t xml:space="preserve"> </w:t>
      </w:r>
      <w:r>
        <w:rPr>
          <w:color w:val="231F20"/>
          <w:w w:val="95"/>
          <w:sz w:val="17"/>
        </w:rPr>
        <w:t>policies</w:t>
      </w:r>
      <w:r>
        <w:rPr>
          <w:color w:val="231F20"/>
          <w:spacing w:val="33"/>
          <w:w w:val="95"/>
          <w:sz w:val="17"/>
        </w:rPr>
        <w:t xml:space="preserve"> </w:t>
      </w:r>
      <w:r>
        <w:rPr>
          <w:color w:val="231F20"/>
          <w:w w:val="95"/>
          <w:sz w:val="17"/>
        </w:rPr>
        <w:t>and</w:t>
      </w:r>
      <w:r w:rsidR="00A63AED">
        <w:rPr>
          <w:color w:val="231F20"/>
          <w:w w:val="95"/>
          <w:sz w:val="17"/>
        </w:rPr>
        <w:t xml:space="preserve"> </w:t>
      </w:r>
      <w:r w:rsidRPr="00A63AED">
        <w:rPr>
          <w:color w:val="231F20"/>
          <w:w w:val="95"/>
          <w:sz w:val="17"/>
          <w:szCs w:val="17"/>
        </w:rPr>
        <w:t>explanation</w:t>
      </w:r>
      <w:r w:rsidRPr="00A63AED">
        <w:rPr>
          <w:color w:val="231F20"/>
          <w:spacing w:val="19"/>
          <w:w w:val="95"/>
          <w:sz w:val="17"/>
          <w:szCs w:val="17"/>
        </w:rPr>
        <w:t xml:space="preserve"> </w:t>
      </w:r>
      <w:r w:rsidRPr="00A63AED">
        <w:rPr>
          <w:color w:val="231F20"/>
          <w:w w:val="95"/>
          <w:sz w:val="17"/>
          <w:szCs w:val="17"/>
        </w:rPr>
        <w:t>of</w:t>
      </w:r>
      <w:r w:rsidRPr="00A63AED">
        <w:rPr>
          <w:color w:val="231F20"/>
          <w:spacing w:val="19"/>
          <w:w w:val="95"/>
          <w:sz w:val="17"/>
          <w:szCs w:val="17"/>
        </w:rPr>
        <w:t xml:space="preserve"> </w:t>
      </w:r>
      <w:r w:rsidRPr="00A63AED">
        <w:rPr>
          <w:color w:val="231F20"/>
          <w:w w:val="95"/>
          <w:sz w:val="17"/>
          <w:szCs w:val="17"/>
        </w:rPr>
        <w:t>what</w:t>
      </w:r>
      <w:r w:rsidRPr="00A63AED">
        <w:rPr>
          <w:color w:val="231F20"/>
          <w:spacing w:val="19"/>
          <w:w w:val="95"/>
          <w:sz w:val="17"/>
          <w:szCs w:val="17"/>
        </w:rPr>
        <w:t xml:space="preserve"> </w:t>
      </w:r>
      <w:r w:rsidRPr="00A63AED">
        <w:rPr>
          <w:color w:val="231F20"/>
          <w:w w:val="95"/>
          <w:sz w:val="17"/>
          <w:szCs w:val="17"/>
        </w:rPr>
        <w:t>they</w:t>
      </w:r>
      <w:r w:rsidRPr="00A63AED">
        <w:rPr>
          <w:color w:val="231F20"/>
          <w:spacing w:val="19"/>
          <w:w w:val="95"/>
          <w:sz w:val="17"/>
          <w:szCs w:val="17"/>
        </w:rPr>
        <w:t xml:space="preserve"> </w:t>
      </w:r>
      <w:r w:rsidRPr="00A63AED">
        <w:rPr>
          <w:color w:val="231F20"/>
          <w:w w:val="95"/>
          <w:sz w:val="17"/>
          <w:szCs w:val="17"/>
        </w:rPr>
        <w:t>mean</w:t>
      </w:r>
      <w:r w:rsidRPr="00A63AED">
        <w:rPr>
          <w:color w:val="231F20"/>
          <w:spacing w:val="-38"/>
          <w:w w:val="95"/>
          <w:sz w:val="17"/>
          <w:szCs w:val="17"/>
        </w:rPr>
        <w:t xml:space="preserve"> </w:t>
      </w:r>
      <w:r w:rsidRPr="00A63AED">
        <w:rPr>
          <w:color w:val="231F20"/>
          <w:w w:val="95"/>
          <w:sz w:val="17"/>
          <w:szCs w:val="17"/>
        </w:rPr>
        <w:t>to</w:t>
      </w:r>
      <w:r w:rsidRPr="00A63AED">
        <w:rPr>
          <w:color w:val="231F20"/>
          <w:spacing w:val="-2"/>
          <w:w w:val="95"/>
          <w:sz w:val="17"/>
          <w:szCs w:val="17"/>
        </w:rPr>
        <w:t xml:space="preserve"> </w:t>
      </w:r>
      <w:r w:rsidRPr="00A63AED">
        <w:rPr>
          <w:color w:val="231F20"/>
          <w:w w:val="95"/>
          <w:sz w:val="17"/>
          <w:szCs w:val="17"/>
        </w:rPr>
        <w:t>NFSA</w:t>
      </w:r>
      <w:r w:rsidRPr="00A63AED">
        <w:rPr>
          <w:color w:val="231F20"/>
          <w:spacing w:val="-2"/>
          <w:w w:val="95"/>
          <w:sz w:val="17"/>
          <w:szCs w:val="17"/>
        </w:rPr>
        <w:t xml:space="preserve"> </w:t>
      </w:r>
      <w:r w:rsidRPr="00A63AED">
        <w:rPr>
          <w:color w:val="231F20"/>
          <w:w w:val="95"/>
          <w:sz w:val="17"/>
          <w:szCs w:val="17"/>
        </w:rPr>
        <w:t>and</w:t>
      </w:r>
      <w:r w:rsidRPr="00A63AED">
        <w:rPr>
          <w:color w:val="231F20"/>
          <w:spacing w:val="-1"/>
          <w:w w:val="95"/>
          <w:sz w:val="17"/>
          <w:szCs w:val="17"/>
        </w:rPr>
        <w:t xml:space="preserve"> </w:t>
      </w:r>
      <w:r w:rsidRPr="00A63AED">
        <w:rPr>
          <w:color w:val="231F20"/>
          <w:w w:val="95"/>
          <w:sz w:val="17"/>
          <w:szCs w:val="17"/>
        </w:rPr>
        <w:t>then</w:t>
      </w:r>
      <w:r w:rsidRPr="00A63AED">
        <w:rPr>
          <w:color w:val="231F20"/>
          <w:spacing w:val="-2"/>
          <w:w w:val="95"/>
          <w:sz w:val="17"/>
          <w:szCs w:val="17"/>
        </w:rPr>
        <w:t xml:space="preserve"> </w:t>
      </w:r>
      <w:r w:rsidRPr="00A63AED">
        <w:rPr>
          <w:color w:val="231F20"/>
          <w:w w:val="95"/>
          <w:sz w:val="17"/>
          <w:szCs w:val="17"/>
        </w:rPr>
        <w:t>establish</w:t>
      </w:r>
      <w:r w:rsidR="00A63AED" w:rsidRPr="00A63AED">
        <w:rPr>
          <w:sz w:val="17"/>
          <w:szCs w:val="17"/>
        </w:rPr>
        <w:t xml:space="preserve"> </w:t>
      </w:r>
      <w:r w:rsidRPr="00A63AED">
        <w:rPr>
          <w:color w:val="231F20"/>
          <w:w w:val="95"/>
          <w:sz w:val="17"/>
          <w:szCs w:val="17"/>
        </w:rPr>
        <w:t>the</w:t>
      </w:r>
      <w:r w:rsidRPr="00A63AED">
        <w:rPr>
          <w:color w:val="231F20"/>
          <w:spacing w:val="38"/>
          <w:sz w:val="17"/>
          <w:szCs w:val="17"/>
        </w:rPr>
        <w:t xml:space="preserve"> </w:t>
      </w:r>
      <w:r w:rsidRPr="00A63AED">
        <w:rPr>
          <w:color w:val="231F20"/>
          <w:w w:val="95"/>
          <w:sz w:val="17"/>
          <w:szCs w:val="17"/>
        </w:rPr>
        <w:t>management</w:t>
      </w:r>
      <w:r w:rsidRPr="00A63AED">
        <w:rPr>
          <w:color w:val="231F20"/>
          <w:spacing w:val="38"/>
          <w:sz w:val="17"/>
          <w:szCs w:val="17"/>
        </w:rPr>
        <w:t xml:space="preserve"> </w:t>
      </w:r>
      <w:r w:rsidRPr="00A63AED">
        <w:rPr>
          <w:color w:val="231F20"/>
          <w:w w:val="95"/>
          <w:sz w:val="17"/>
          <w:szCs w:val="17"/>
        </w:rPr>
        <w:t>required</w:t>
      </w:r>
      <w:r w:rsidRPr="00A63AED">
        <w:rPr>
          <w:color w:val="231F20"/>
          <w:spacing w:val="1"/>
          <w:w w:val="95"/>
          <w:sz w:val="17"/>
          <w:szCs w:val="17"/>
        </w:rPr>
        <w:t xml:space="preserve"> </w:t>
      </w:r>
      <w:r w:rsidRPr="00A63AED">
        <w:rPr>
          <w:color w:val="231F20"/>
          <w:w w:val="95"/>
          <w:sz w:val="17"/>
          <w:szCs w:val="17"/>
        </w:rPr>
        <w:t>for</w:t>
      </w:r>
      <w:r w:rsidRPr="00A63AED">
        <w:rPr>
          <w:color w:val="231F20"/>
          <w:spacing w:val="11"/>
          <w:w w:val="95"/>
          <w:sz w:val="17"/>
          <w:szCs w:val="17"/>
        </w:rPr>
        <w:t xml:space="preserve"> </w:t>
      </w:r>
      <w:r w:rsidRPr="00A63AED">
        <w:rPr>
          <w:color w:val="231F20"/>
          <w:w w:val="95"/>
          <w:sz w:val="17"/>
          <w:szCs w:val="17"/>
        </w:rPr>
        <w:t>ongoing</w:t>
      </w:r>
      <w:r w:rsidRPr="00A63AED">
        <w:rPr>
          <w:color w:val="231F20"/>
          <w:spacing w:val="12"/>
          <w:w w:val="95"/>
          <w:sz w:val="17"/>
          <w:szCs w:val="17"/>
        </w:rPr>
        <w:t xml:space="preserve"> </w:t>
      </w:r>
      <w:r w:rsidRPr="00A63AED">
        <w:rPr>
          <w:color w:val="231F20"/>
          <w:w w:val="95"/>
          <w:sz w:val="17"/>
          <w:szCs w:val="17"/>
        </w:rPr>
        <w:t>conservation</w:t>
      </w:r>
      <w:r w:rsidRPr="00A63AED">
        <w:rPr>
          <w:color w:val="231F20"/>
          <w:spacing w:val="12"/>
          <w:w w:val="95"/>
          <w:sz w:val="17"/>
          <w:szCs w:val="17"/>
        </w:rPr>
        <w:t xml:space="preserve"> </w:t>
      </w:r>
      <w:r w:rsidRPr="00A63AED">
        <w:rPr>
          <w:color w:val="231F20"/>
          <w:w w:val="95"/>
          <w:sz w:val="17"/>
          <w:szCs w:val="17"/>
        </w:rPr>
        <w:t>of</w:t>
      </w:r>
      <w:r w:rsidRPr="00A63AED">
        <w:rPr>
          <w:color w:val="231F20"/>
          <w:spacing w:val="1"/>
          <w:w w:val="95"/>
          <w:sz w:val="17"/>
          <w:szCs w:val="17"/>
        </w:rPr>
        <w:t xml:space="preserve"> </w:t>
      </w:r>
      <w:r w:rsidRPr="00A63AED">
        <w:rPr>
          <w:color w:val="231F20"/>
          <w:w w:val="95"/>
          <w:sz w:val="17"/>
          <w:szCs w:val="17"/>
        </w:rPr>
        <w:t>facilities.</w:t>
      </w:r>
      <w:r w:rsidRPr="00A63AED">
        <w:rPr>
          <w:color w:val="231F20"/>
          <w:spacing w:val="31"/>
          <w:w w:val="95"/>
          <w:sz w:val="17"/>
          <w:szCs w:val="17"/>
        </w:rPr>
        <w:t xml:space="preserve"> </w:t>
      </w:r>
      <w:r w:rsidRPr="00A63AED">
        <w:rPr>
          <w:color w:val="231F20"/>
          <w:w w:val="95"/>
          <w:sz w:val="17"/>
          <w:szCs w:val="17"/>
        </w:rPr>
        <w:t>This</w:t>
      </w:r>
      <w:r w:rsidRPr="00A63AED">
        <w:rPr>
          <w:color w:val="231F20"/>
          <w:spacing w:val="32"/>
          <w:w w:val="95"/>
          <w:sz w:val="17"/>
          <w:szCs w:val="17"/>
        </w:rPr>
        <w:t xml:space="preserve"> </w:t>
      </w:r>
      <w:r w:rsidRPr="00A63AED">
        <w:rPr>
          <w:color w:val="231F20"/>
          <w:w w:val="95"/>
          <w:sz w:val="17"/>
          <w:szCs w:val="17"/>
        </w:rPr>
        <w:t>will</w:t>
      </w:r>
      <w:r w:rsidRPr="00A63AED">
        <w:rPr>
          <w:color w:val="231F20"/>
          <w:spacing w:val="32"/>
          <w:w w:val="95"/>
          <w:sz w:val="17"/>
          <w:szCs w:val="17"/>
        </w:rPr>
        <w:t xml:space="preserve"> </w:t>
      </w:r>
      <w:r w:rsidRPr="00A63AED">
        <w:rPr>
          <w:color w:val="231F20"/>
          <w:w w:val="95"/>
          <w:sz w:val="17"/>
          <w:szCs w:val="17"/>
        </w:rPr>
        <w:t>establish</w:t>
      </w:r>
      <w:r w:rsidR="00A63AED" w:rsidRPr="00A63AED">
        <w:rPr>
          <w:sz w:val="17"/>
          <w:szCs w:val="17"/>
        </w:rPr>
        <w:t xml:space="preserve"> </w:t>
      </w:r>
      <w:r w:rsidRPr="00A63AED">
        <w:rPr>
          <w:color w:val="231F20"/>
          <w:w w:val="95"/>
          <w:sz w:val="17"/>
          <w:szCs w:val="17"/>
        </w:rPr>
        <w:t>and</w:t>
      </w:r>
      <w:r w:rsidRPr="00A63AED">
        <w:rPr>
          <w:color w:val="231F20"/>
          <w:spacing w:val="19"/>
          <w:w w:val="95"/>
          <w:sz w:val="17"/>
          <w:szCs w:val="17"/>
        </w:rPr>
        <w:t xml:space="preserve"> </w:t>
      </w:r>
      <w:r w:rsidRPr="00A63AED">
        <w:rPr>
          <w:color w:val="231F20"/>
          <w:w w:val="95"/>
          <w:sz w:val="17"/>
          <w:szCs w:val="17"/>
        </w:rPr>
        <w:t>define</w:t>
      </w:r>
      <w:r w:rsidRPr="00A63AED">
        <w:rPr>
          <w:color w:val="231F20"/>
          <w:spacing w:val="19"/>
          <w:w w:val="95"/>
          <w:sz w:val="17"/>
          <w:szCs w:val="17"/>
        </w:rPr>
        <w:t xml:space="preserve"> </w:t>
      </w:r>
      <w:r w:rsidRPr="00A63AED">
        <w:rPr>
          <w:color w:val="231F20"/>
          <w:w w:val="95"/>
          <w:sz w:val="17"/>
          <w:szCs w:val="17"/>
        </w:rPr>
        <w:t>the</w:t>
      </w:r>
      <w:r w:rsidRPr="00A63AED">
        <w:rPr>
          <w:color w:val="231F20"/>
          <w:spacing w:val="20"/>
          <w:w w:val="95"/>
          <w:sz w:val="17"/>
          <w:szCs w:val="17"/>
        </w:rPr>
        <w:t xml:space="preserve"> </w:t>
      </w:r>
      <w:r w:rsidRPr="00A63AED">
        <w:rPr>
          <w:color w:val="231F20"/>
          <w:w w:val="95"/>
          <w:sz w:val="17"/>
          <w:szCs w:val="17"/>
        </w:rPr>
        <w:t>requirements</w:t>
      </w:r>
      <w:r w:rsidRPr="00A63AED">
        <w:rPr>
          <w:color w:val="231F20"/>
          <w:spacing w:val="19"/>
          <w:w w:val="95"/>
          <w:sz w:val="17"/>
          <w:szCs w:val="17"/>
        </w:rPr>
        <w:t xml:space="preserve"> </w:t>
      </w:r>
      <w:r w:rsidRPr="00A63AED">
        <w:rPr>
          <w:color w:val="231F20"/>
          <w:w w:val="95"/>
          <w:sz w:val="17"/>
          <w:szCs w:val="17"/>
        </w:rPr>
        <w:t>of</w:t>
      </w:r>
      <w:r w:rsidRPr="00A63AED">
        <w:rPr>
          <w:color w:val="231F20"/>
          <w:spacing w:val="1"/>
          <w:w w:val="95"/>
          <w:sz w:val="17"/>
          <w:szCs w:val="17"/>
        </w:rPr>
        <w:t xml:space="preserve"> </w:t>
      </w:r>
      <w:r w:rsidRPr="00A63AED">
        <w:rPr>
          <w:color w:val="231F20"/>
          <w:w w:val="95"/>
          <w:sz w:val="17"/>
          <w:szCs w:val="17"/>
        </w:rPr>
        <w:t>the</w:t>
      </w:r>
      <w:r w:rsidRPr="00A63AED">
        <w:rPr>
          <w:color w:val="231F20"/>
          <w:spacing w:val="2"/>
          <w:w w:val="95"/>
          <w:sz w:val="17"/>
          <w:szCs w:val="17"/>
        </w:rPr>
        <w:t xml:space="preserve"> </w:t>
      </w:r>
      <w:r w:rsidRPr="00A63AED">
        <w:rPr>
          <w:color w:val="231F20"/>
          <w:w w:val="95"/>
          <w:sz w:val="17"/>
          <w:szCs w:val="17"/>
        </w:rPr>
        <w:t>schedules</w:t>
      </w:r>
      <w:r w:rsidRPr="00A63AED">
        <w:rPr>
          <w:color w:val="231F20"/>
          <w:spacing w:val="3"/>
          <w:w w:val="95"/>
          <w:sz w:val="17"/>
          <w:szCs w:val="17"/>
        </w:rPr>
        <w:t xml:space="preserve"> </w:t>
      </w:r>
      <w:r w:rsidRPr="00A63AED">
        <w:rPr>
          <w:color w:val="231F20"/>
          <w:w w:val="95"/>
          <w:sz w:val="17"/>
          <w:szCs w:val="17"/>
        </w:rPr>
        <w:t>in</w:t>
      </w:r>
      <w:r w:rsidRPr="00A63AED">
        <w:rPr>
          <w:color w:val="231F20"/>
          <w:spacing w:val="2"/>
          <w:w w:val="95"/>
          <w:sz w:val="17"/>
          <w:szCs w:val="17"/>
        </w:rPr>
        <w:t xml:space="preserve"> </w:t>
      </w:r>
      <w:r w:rsidRPr="00A63AED">
        <w:rPr>
          <w:color w:val="231F20"/>
          <w:w w:val="95"/>
          <w:sz w:val="17"/>
          <w:szCs w:val="17"/>
        </w:rPr>
        <w:t>the</w:t>
      </w:r>
      <w:r w:rsidRPr="00A63AED">
        <w:rPr>
          <w:color w:val="231F20"/>
          <w:spacing w:val="3"/>
          <w:w w:val="95"/>
          <w:sz w:val="17"/>
          <w:szCs w:val="17"/>
        </w:rPr>
        <w:t xml:space="preserve"> </w:t>
      </w:r>
      <w:r w:rsidRPr="00A63AED">
        <w:rPr>
          <w:color w:val="231F20"/>
          <w:w w:val="95"/>
          <w:sz w:val="17"/>
          <w:szCs w:val="17"/>
        </w:rPr>
        <w:t>EPBC</w:t>
      </w:r>
      <w:r w:rsidRPr="00A63AED">
        <w:rPr>
          <w:color w:val="231F20"/>
          <w:spacing w:val="3"/>
          <w:w w:val="95"/>
          <w:sz w:val="17"/>
          <w:szCs w:val="17"/>
        </w:rPr>
        <w:t xml:space="preserve"> </w:t>
      </w:r>
      <w:r w:rsidRPr="00A63AED">
        <w:rPr>
          <w:color w:val="231F20"/>
          <w:w w:val="95"/>
          <w:sz w:val="17"/>
          <w:szCs w:val="17"/>
        </w:rPr>
        <w:t>Act</w:t>
      </w:r>
      <w:r w:rsidRPr="00A63AED">
        <w:rPr>
          <w:color w:val="231F20"/>
          <w:spacing w:val="1"/>
          <w:w w:val="95"/>
          <w:sz w:val="17"/>
          <w:szCs w:val="17"/>
        </w:rPr>
        <w:t xml:space="preserve"> </w:t>
      </w:r>
      <w:r w:rsidRPr="00A63AED">
        <w:rPr>
          <w:color w:val="231F20"/>
          <w:w w:val="95"/>
          <w:sz w:val="17"/>
          <w:szCs w:val="17"/>
        </w:rPr>
        <w:t>and</w:t>
      </w:r>
      <w:r w:rsidRPr="00A63AED">
        <w:rPr>
          <w:color w:val="231F20"/>
          <w:spacing w:val="1"/>
          <w:w w:val="95"/>
          <w:sz w:val="17"/>
          <w:szCs w:val="17"/>
        </w:rPr>
        <w:t xml:space="preserve"> </w:t>
      </w:r>
      <w:r w:rsidRPr="00A63AED">
        <w:rPr>
          <w:color w:val="231F20"/>
          <w:w w:val="95"/>
          <w:sz w:val="17"/>
          <w:szCs w:val="17"/>
        </w:rPr>
        <w:t>provide</w:t>
      </w:r>
      <w:r w:rsidRPr="00A63AED">
        <w:rPr>
          <w:color w:val="231F20"/>
          <w:spacing w:val="1"/>
          <w:w w:val="95"/>
          <w:sz w:val="17"/>
          <w:szCs w:val="17"/>
        </w:rPr>
        <w:t xml:space="preserve"> </w:t>
      </w:r>
      <w:r w:rsidRPr="00A63AED">
        <w:rPr>
          <w:color w:val="231F20"/>
          <w:w w:val="95"/>
          <w:sz w:val="17"/>
          <w:szCs w:val="17"/>
        </w:rPr>
        <w:t>a</w:t>
      </w:r>
      <w:r w:rsidRPr="00A63AED">
        <w:rPr>
          <w:color w:val="231F20"/>
          <w:spacing w:val="38"/>
          <w:sz w:val="17"/>
          <w:szCs w:val="17"/>
        </w:rPr>
        <w:t xml:space="preserve"> </w:t>
      </w:r>
      <w:r w:rsidRPr="00A63AED">
        <w:rPr>
          <w:color w:val="231F20"/>
          <w:w w:val="95"/>
          <w:sz w:val="17"/>
          <w:szCs w:val="17"/>
        </w:rPr>
        <w:t>practical</w:t>
      </w:r>
      <w:r w:rsidRPr="00A63AED">
        <w:rPr>
          <w:color w:val="231F20"/>
          <w:spacing w:val="38"/>
          <w:sz w:val="17"/>
          <w:szCs w:val="17"/>
        </w:rPr>
        <w:t xml:space="preserve"> </w:t>
      </w:r>
      <w:r w:rsidRPr="00A63AED">
        <w:rPr>
          <w:color w:val="231F20"/>
          <w:w w:val="95"/>
          <w:sz w:val="17"/>
          <w:szCs w:val="17"/>
        </w:rPr>
        <w:t>basis</w:t>
      </w:r>
      <w:r w:rsidRPr="00A63AED">
        <w:rPr>
          <w:color w:val="231F20"/>
          <w:spacing w:val="1"/>
          <w:w w:val="95"/>
          <w:sz w:val="17"/>
          <w:szCs w:val="17"/>
        </w:rPr>
        <w:t xml:space="preserve"> </w:t>
      </w:r>
      <w:r w:rsidRPr="00A63AED">
        <w:rPr>
          <w:color w:val="231F20"/>
          <w:w w:val="95"/>
          <w:sz w:val="17"/>
          <w:szCs w:val="17"/>
        </w:rPr>
        <w:t>for</w:t>
      </w:r>
      <w:r w:rsidRPr="00A63AED">
        <w:rPr>
          <w:color w:val="231F20"/>
          <w:spacing w:val="-2"/>
          <w:w w:val="95"/>
          <w:sz w:val="17"/>
          <w:szCs w:val="17"/>
        </w:rPr>
        <w:t xml:space="preserve"> </w:t>
      </w:r>
      <w:r w:rsidRPr="00A63AED">
        <w:rPr>
          <w:color w:val="231F20"/>
          <w:w w:val="95"/>
          <w:sz w:val="17"/>
          <w:szCs w:val="17"/>
        </w:rPr>
        <w:t>ongoing</w:t>
      </w:r>
      <w:r w:rsidRPr="00A63AED">
        <w:rPr>
          <w:color w:val="231F20"/>
          <w:spacing w:val="-2"/>
          <w:w w:val="95"/>
          <w:sz w:val="17"/>
          <w:szCs w:val="17"/>
        </w:rPr>
        <w:t xml:space="preserve"> </w:t>
      </w:r>
      <w:r w:rsidRPr="00A63AED">
        <w:rPr>
          <w:color w:val="231F20"/>
          <w:w w:val="95"/>
          <w:sz w:val="17"/>
          <w:szCs w:val="17"/>
        </w:rPr>
        <w:t>management</w:t>
      </w:r>
      <w:r w:rsidR="00A63AED" w:rsidRPr="00A63AED">
        <w:rPr>
          <w:sz w:val="17"/>
          <w:szCs w:val="17"/>
        </w:rPr>
        <w:t xml:space="preserve"> </w:t>
      </w:r>
      <w:r w:rsidRPr="00A63AED">
        <w:rPr>
          <w:color w:val="231F20"/>
          <w:w w:val="95"/>
          <w:sz w:val="17"/>
          <w:szCs w:val="17"/>
        </w:rPr>
        <w:t>and</w:t>
      </w:r>
      <w:r w:rsidRPr="00A63AED">
        <w:rPr>
          <w:color w:val="231F20"/>
          <w:spacing w:val="4"/>
          <w:w w:val="95"/>
          <w:sz w:val="17"/>
          <w:szCs w:val="17"/>
        </w:rPr>
        <w:t xml:space="preserve"> </w:t>
      </w:r>
      <w:r w:rsidRPr="00A63AED">
        <w:rPr>
          <w:color w:val="231F20"/>
          <w:w w:val="95"/>
          <w:sz w:val="17"/>
          <w:szCs w:val="17"/>
        </w:rPr>
        <w:t>a</w:t>
      </w:r>
      <w:r w:rsidRPr="00A63AED">
        <w:rPr>
          <w:color w:val="231F20"/>
          <w:spacing w:val="4"/>
          <w:w w:val="95"/>
          <w:sz w:val="17"/>
          <w:szCs w:val="17"/>
        </w:rPr>
        <w:t xml:space="preserve"> </w:t>
      </w:r>
      <w:r w:rsidRPr="00A63AED">
        <w:rPr>
          <w:color w:val="231F20"/>
          <w:w w:val="95"/>
          <w:sz w:val="17"/>
          <w:szCs w:val="17"/>
        </w:rPr>
        <w:t>schedule</w:t>
      </w:r>
      <w:r w:rsidRPr="00A63AED">
        <w:rPr>
          <w:color w:val="231F20"/>
          <w:spacing w:val="5"/>
          <w:w w:val="95"/>
          <w:sz w:val="17"/>
          <w:szCs w:val="17"/>
        </w:rPr>
        <w:t xml:space="preserve"> </w:t>
      </w:r>
      <w:r w:rsidRPr="00A63AED">
        <w:rPr>
          <w:color w:val="231F20"/>
          <w:w w:val="95"/>
          <w:sz w:val="17"/>
          <w:szCs w:val="17"/>
        </w:rPr>
        <w:t>of</w:t>
      </w:r>
      <w:r w:rsidRPr="00A63AED">
        <w:rPr>
          <w:color w:val="231F20"/>
          <w:spacing w:val="4"/>
          <w:w w:val="95"/>
          <w:sz w:val="17"/>
          <w:szCs w:val="17"/>
        </w:rPr>
        <w:t xml:space="preserve"> </w:t>
      </w:r>
      <w:r w:rsidRPr="00A63AED">
        <w:rPr>
          <w:color w:val="231F20"/>
          <w:w w:val="95"/>
          <w:sz w:val="17"/>
          <w:szCs w:val="17"/>
        </w:rPr>
        <w:t>works</w:t>
      </w:r>
      <w:r w:rsidRPr="00A63AED">
        <w:rPr>
          <w:color w:val="231F20"/>
          <w:spacing w:val="4"/>
          <w:w w:val="95"/>
          <w:sz w:val="17"/>
          <w:szCs w:val="17"/>
        </w:rPr>
        <w:t xml:space="preserve"> </w:t>
      </w:r>
      <w:r w:rsidRPr="00A63AED">
        <w:rPr>
          <w:color w:val="231F20"/>
          <w:w w:val="95"/>
          <w:sz w:val="17"/>
          <w:szCs w:val="17"/>
        </w:rPr>
        <w:t>in</w:t>
      </w:r>
      <w:r w:rsidRPr="00A63AED">
        <w:rPr>
          <w:color w:val="231F20"/>
          <w:spacing w:val="-37"/>
          <w:w w:val="95"/>
          <w:sz w:val="17"/>
          <w:szCs w:val="17"/>
        </w:rPr>
        <w:t xml:space="preserve"> </w:t>
      </w:r>
      <w:r w:rsidRPr="00A63AED">
        <w:rPr>
          <w:color w:val="231F20"/>
          <w:w w:val="95"/>
          <w:sz w:val="17"/>
          <w:szCs w:val="17"/>
        </w:rPr>
        <w:t>priority</w:t>
      </w:r>
      <w:r w:rsidRPr="00A63AED">
        <w:rPr>
          <w:color w:val="231F20"/>
          <w:spacing w:val="-7"/>
          <w:w w:val="95"/>
          <w:sz w:val="17"/>
          <w:szCs w:val="17"/>
        </w:rPr>
        <w:t xml:space="preserve"> </w:t>
      </w:r>
      <w:r w:rsidRPr="00A63AED">
        <w:rPr>
          <w:color w:val="231F20"/>
          <w:w w:val="95"/>
          <w:sz w:val="17"/>
          <w:szCs w:val="17"/>
        </w:rPr>
        <w:t>order.</w:t>
      </w:r>
    </w:p>
    <w:p w14:paraId="19A3AFE8" w14:textId="77777777" w:rsidR="00F71DDB" w:rsidRDefault="00A630EF" w:rsidP="004124C1">
      <w:pPr>
        <w:pStyle w:val="BodyText"/>
        <w:spacing w:before="111" w:line="230" w:lineRule="auto"/>
        <w:ind w:left="300" w:right="713"/>
      </w:pPr>
      <w:r>
        <w:rPr>
          <w:color w:val="231F20"/>
        </w:rPr>
        <w:t>The assessment includes the site,</w:t>
      </w:r>
      <w:r>
        <w:rPr>
          <w:color w:val="231F20"/>
          <w:spacing w:val="1"/>
        </w:rPr>
        <w:t xml:space="preserve"> </w:t>
      </w:r>
      <w:r>
        <w:rPr>
          <w:color w:val="231F20"/>
          <w:w w:val="95"/>
        </w:rPr>
        <w:t>landscape,</w:t>
      </w:r>
      <w:r>
        <w:rPr>
          <w:color w:val="231F20"/>
          <w:spacing w:val="5"/>
          <w:w w:val="95"/>
        </w:rPr>
        <w:t xml:space="preserve"> </w:t>
      </w:r>
      <w:r>
        <w:rPr>
          <w:color w:val="231F20"/>
          <w:w w:val="95"/>
        </w:rPr>
        <w:t>buildings</w:t>
      </w:r>
      <w:r>
        <w:rPr>
          <w:color w:val="231F20"/>
          <w:spacing w:val="6"/>
          <w:w w:val="95"/>
        </w:rPr>
        <w:t xml:space="preserve"> </w:t>
      </w:r>
      <w:r>
        <w:rPr>
          <w:color w:val="231F20"/>
          <w:w w:val="95"/>
        </w:rPr>
        <w:t>and</w:t>
      </w:r>
      <w:r>
        <w:rPr>
          <w:color w:val="231F20"/>
          <w:spacing w:val="6"/>
          <w:w w:val="95"/>
        </w:rPr>
        <w:t xml:space="preserve"> </w:t>
      </w:r>
      <w:r>
        <w:rPr>
          <w:color w:val="231F20"/>
          <w:w w:val="95"/>
        </w:rPr>
        <w:t>relevant</w:t>
      </w:r>
      <w:r>
        <w:rPr>
          <w:color w:val="231F20"/>
          <w:spacing w:val="1"/>
          <w:w w:val="95"/>
        </w:rPr>
        <w:t xml:space="preserve"> </w:t>
      </w:r>
      <w:r>
        <w:rPr>
          <w:color w:val="231F20"/>
          <w:w w:val="95"/>
        </w:rPr>
        <w:t>details</w:t>
      </w:r>
      <w:r>
        <w:rPr>
          <w:color w:val="231F20"/>
          <w:spacing w:val="12"/>
          <w:w w:val="95"/>
        </w:rPr>
        <w:t xml:space="preserve"> </w:t>
      </w:r>
      <w:r>
        <w:rPr>
          <w:color w:val="231F20"/>
          <w:w w:val="95"/>
        </w:rPr>
        <w:t>and</w:t>
      </w:r>
      <w:r>
        <w:rPr>
          <w:color w:val="231F20"/>
          <w:spacing w:val="12"/>
          <w:w w:val="95"/>
        </w:rPr>
        <w:t xml:space="preserve"> </w:t>
      </w:r>
      <w:r>
        <w:rPr>
          <w:color w:val="231F20"/>
          <w:w w:val="95"/>
        </w:rPr>
        <w:t>considers</w:t>
      </w:r>
      <w:r>
        <w:rPr>
          <w:color w:val="231F20"/>
          <w:spacing w:val="13"/>
          <w:w w:val="95"/>
        </w:rPr>
        <w:t xml:space="preserve"> </w:t>
      </w:r>
      <w:r>
        <w:rPr>
          <w:color w:val="231F20"/>
          <w:w w:val="95"/>
        </w:rPr>
        <w:t>the</w:t>
      </w:r>
      <w:r>
        <w:rPr>
          <w:color w:val="231F20"/>
          <w:spacing w:val="12"/>
          <w:w w:val="95"/>
        </w:rPr>
        <w:t xml:space="preserve"> </w:t>
      </w:r>
      <w:r>
        <w:rPr>
          <w:color w:val="231F20"/>
          <w:w w:val="95"/>
        </w:rPr>
        <w:t>past</w:t>
      </w:r>
      <w:r>
        <w:rPr>
          <w:color w:val="231F20"/>
          <w:spacing w:val="13"/>
          <w:w w:val="95"/>
        </w:rPr>
        <w:t xml:space="preserve"> </w:t>
      </w:r>
      <w:r>
        <w:rPr>
          <w:color w:val="231F20"/>
          <w:w w:val="95"/>
        </w:rPr>
        <w:t>HMPs</w:t>
      </w:r>
      <w:r>
        <w:rPr>
          <w:color w:val="231F20"/>
          <w:spacing w:val="-37"/>
          <w:w w:val="95"/>
        </w:rPr>
        <w:t xml:space="preserve"> </w:t>
      </w:r>
      <w:r>
        <w:rPr>
          <w:color w:val="231F20"/>
          <w:w w:val="95"/>
        </w:rPr>
        <w:t>and</w:t>
      </w:r>
      <w:r>
        <w:rPr>
          <w:color w:val="231F20"/>
          <w:spacing w:val="-7"/>
          <w:w w:val="95"/>
        </w:rPr>
        <w:t xml:space="preserve"> </w:t>
      </w:r>
      <w:r>
        <w:rPr>
          <w:color w:val="231F20"/>
          <w:w w:val="95"/>
        </w:rPr>
        <w:t>Heritage</w:t>
      </w:r>
      <w:r>
        <w:rPr>
          <w:color w:val="231F20"/>
          <w:spacing w:val="-6"/>
          <w:w w:val="95"/>
        </w:rPr>
        <w:t xml:space="preserve"> </w:t>
      </w:r>
      <w:r>
        <w:rPr>
          <w:color w:val="231F20"/>
          <w:w w:val="95"/>
        </w:rPr>
        <w:t>Strategy.</w:t>
      </w:r>
    </w:p>
    <w:p w14:paraId="37A014CC" w14:textId="77777777" w:rsidR="00F71DDB" w:rsidRDefault="00A630EF" w:rsidP="004124C1">
      <w:pPr>
        <w:pStyle w:val="BodyText"/>
        <w:spacing w:before="169" w:line="230" w:lineRule="auto"/>
        <w:ind w:left="300" w:right="659"/>
      </w:pPr>
      <w:r>
        <w:rPr>
          <w:color w:val="231F20"/>
          <w:w w:val="95"/>
        </w:rPr>
        <w:t>The draft document went out for</w:t>
      </w:r>
      <w:r>
        <w:rPr>
          <w:color w:val="231F20"/>
          <w:spacing w:val="1"/>
          <w:w w:val="95"/>
        </w:rPr>
        <w:t xml:space="preserve"> </w:t>
      </w:r>
      <w:r>
        <w:rPr>
          <w:color w:val="231F20"/>
          <w:w w:val="95"/>
        </w:rPr>
        <w:t>public</w:t>
      </w:r>
      <w:r>
        <w:rPr>
          <w:color w:val="231F20"/>
          <w:spacing w:val="19"/>
          <w:w w:val="95"/>
        </w:rPr>
        <w:t xml:space="preserve"> </w:t>
      </w:r>
      <w:r>
        <w:rPr>
          <w:color w:val="231F20"/>
          <w:w w:val="95"/>
        </w:rPr>
        <w:t>review</w:t>
      </w:r>
      <w:r>
        <w:rPr>
          <w:color w:val="231F20"/>
          <w:spacing w:val="19"/>
          <w:w w:val="95"/>
        </w:rPr>
        <w:t xml:space="preserve"> </w:t>
      </w:r>
      <w:r>
        <w:rPr>
          <w:color w:val="231F20"/>
          <w:w w:val="95"/>
        </w:rPr>
        <w:t>before</w:t>
      </w:r>
      <w:r>
        <w:rPr>
          <w:color w:val="231F20"/>
          <w:spacing w:val="20"/>
          <w:w w:val="95"/>
        </w:rPr>
        <w:t xml:space="preserve"> </w:t>
      </w:r>
      <w:r>
        <w:rPr>
          <w:color w:val="231F20"/>
          <w:w w:val="95"/>
        </w:rPr>
        <w:t>being</w:t>
      </w:r>
      <w:r>
        <w:rPr>
          <w:color w:val="231F20"/>
          <w:spacing w:val="19"/>
          <w:w w:val="95"/>
        </w:rPr>
        <w:t xml:space="preserve"> </w:t>
      </w:r>
      <w:r>
        <w:rPr>
          <w:color w:val="231F20"/>
          <w:w w:val="95"/>
        </w:rPr>
        <w:t>finalised.</w:t>
      </w:r>
    </w:p>
    <w:p w14:paraId="134AB4D2" w14:textId="77777777" w:rsidR="00F71DDB" w:rsidRDefault="00A630EF" w:rsidP="004124C1">
      <w:pPr>
        <w:pStyle w:val="BodyText"/>
        <w:spacing w:before="163"/>
        <w:ind w:left="300"/>
      </w:pPr>
      <w:r>
        <w:rPr>
          <w:color w:val="231F20"/>
          <w:w w:val="95"/>
        </w:rPr>
        <w:t>The</w:t>
      </w:r>
      <w:r>
        <w:rPr>
          <w:color w:val="231F20"/>
          <w:spacing w:val="18"/>
          <w:w w:val="95"/>
        </w:rPr>
        <w:t xml:space="preserve"> </w:t>
      </w:r>
      <w:r>
        <w:rPr>
          <w:color w:val="231F20"/>
          <w:w w:val="95"/>
        </w:rPr>
        <w:t>public</w:t>
      </w:r>
      <w:r>
        <w:rPr>
          <w:color w:val="231F20"/>
          <w:spacing w:val="18"/>
          <w:w w:val="95"/>
        </w:rPr>
        <w:t xml:space="preserve"> </w:t>
      </w:r>
      <w:r>
        <w:rPr>
          <w:color w:val="231F20"/>
          <w:w w:val="95"/>
        </w:rPr>
        <w:t>consultation</w:t>
      </w:r>
      <w:r>
        <w:rPr>
          <w:color w:val="231F20"/>
          <w:spacing w:val="19"/>
          <w:w w:val="95"/>
        </w:rPr>
        <w:t xml:space="preserve"> </w:t>
      </w:r>
      <w:r>
        <w:rPr>
          <w:color w:val="231F20"/>
          <w:w w:val="95"/>
        </w:rPr>
        <w:t>included:</w:t>
      </w:r>
    </w:p>
    <w:p w14:paraId="3407A68B" w14:textId="77777777" w:rsidR="00F71DDB" w:rsidRDefault="00A630EF" w:rsidP="006D1716">
      <w:pPr>
        <w:pStyle w:val="ListParagraph"/>
        <w:numPr>
          <w:ilvl w:val="0"/>
          <w:numId w:val="34"/>
        </w:numPr>
        <w:tabs>
          <w:tab w:val="left" w:pos="583"/>
          <w:tab w:val="left" w:pos="584"/>
        </w:tabs>
        <w:spacing w:before="47"/>
        <w:ind w:left="583"/>
        <w:rPr>
          <w:sz w:val="17"/>
        </w:rPr>
      </w:pPr>
      <w:r>
        <w:rPr>
          <w:color w:val="231F20"/>
          <w:w w:val="95"/>
          <w:sz w:val="17"/>
        </w:rPr>
        <w:t>Notice</w:t>
      </w:r>
      <w:r>
        <w:rPr>
          <w:color w:val="231F20"/>
          <w:spacing w:val="1"/>
          <w:w w:val="95"/>
          <w:sz w:val="17"/>
        </w:rPr>
        <w:t xml:space="preserve"> </w:t>
      </w:r>
      <w:r>
        <w:rPr>
          <w:color w:val="231F20"/>
          <w:w w:val="95"/>
          <w:sz w:val="17"/>
        </w:rPr>
        <w:t>to</w:t>
      </w:r>
      <w:r>
        <w:rPr>
          <w:color w:val="231F20"/>
          <w:spacing w:val="2"/>
          <w:w w:val="95"/>
          <w:sz w:val="17"/>
        </w:rPr>
        <w:t xml:space="preserve"> </w:t>
      </w:r>
      <w:r>
        <w:rPr>
          <w:color w:val="231F20"/>
          <w:w w:val="95"/>
          <w:sz w:val="17"/>
        </w:rPr>
        <w:t>Friends</w:t>
      </w:r>
      <w:r>
        <w:rPr>
          <w:color w:val="231F20"/>
          <w:spacing w:val="1"/>
          <w:w w:val="95"/>
          <w:sz w:val="17"/>
        </w:rPr>
        <w:t xml:space="preserve"> </w:t>
      </w:r>
      <w:r>
        <w:rPr>
          <w:color w:val="231F20"/>
          <w:w w:val="95"/>
          <w:sz w:val="17"/>
        </w:rPr>
        <w:t>of</w:t>
      </w:r>
      <w:r>
        <w:rPr>
          <w:color w:val="231F20"/>
          <w:spacing w:val="2"/>
          <w:w w:val="95"/>
          <w:sz w:val="17"/>
        </w:rPr>
        <w:t xml:space="preserve"> </w:t>
      </w:r>
      <w:r>
        <w:rPr>
          <w:color w:val="231F20"/>
          <w:w w:val="95"/>
          <w:sz w:val="17"/>
        </w:rPr>
        <w:t>the</w:t>
      </w:r>
      <w:r>
        <w:rPr>
          <w:color w:val="231F20"/>
          <w:spacing w:val="1"/>
          <w:w w:val="95"/>
          <w:sz w:val="17"/>
        </w:rPr>
        <w:t xml:space="preserve"> </w:t>
      </w:r>
      <w:r>
        <w:rPr>
          <w:color w:val="231F20"/>
          <w:w w:val="95"/>
          <w:sz w:val="17"/>
        </w:rPr>
        <w:t>NFSA;</w:t>
      </w:r>
    </w:p>
    <w:p w14:paraId="248CFC90" w14:textId="77777777" w:rsidR="00F71DDB" w:rsidRDefault="00A630EF" w:rsidP="006D1716">
      <w:pPr>
        <w:pStyle w:val="ListParagraph"/>
        <w:numPr>
          <w:ilvl w:val="0"/>
          <w:numId w:val="34"/>
        </w:numPr>
        <w:tabs>
          <w:tab w:val="left" w:pos="583"/>
          <w:tab w:val="left" w:pos="584"/>
        </w:tabs>
        <w:spacing w:before="26" w:line="230" w:lineRule="auto"/>
        <w:ind w:left="583" w:right="796"/>
        <w:rPr>
          <w:sz w:val="17"/>
        </w:rPr>
      </w:pPr>
      <w:r>
        <w:rPr>
          <w:color w:val="231F20"/>
          <w:w w:val="95"/>
          <w:sz w:val="17"/>
        </w:rPr>
        <w:t>Letters to National Trust of</w:t>
      </w:r>
      <w:r>
        <w:rPr>
          <w:color w:val="231F20"/>
          <w:spacing w:val="1"/>
          <w:w w:val="95"/>
          <w:sz w:val="17"/>
        </w:rPr>
        <w:t xml:space="preserve"> </w:t>
      </w:r>
      <w:r>
        <w:rPr>
          <w:color w:val="231F20"/>
          <w:w w:val="95"/>
          <w:sz w:val="17"/>
        </w:rPr>
        <w:t>Australia</w:t>
      </w:r>
      <w:r>
        <w:rPr>
          <w:color w:val="231F20"/>
          <w:spacing w:val="16"/>
          <w:w w:val="95"/>
          <w:sz w:val="17"/>
        </w:rPr>
        <w:t xml:space="preserve"> </w:t>
      </w:r>
      <w:r>
        <w:rPr>
          <w:color w:val="231F20"/>
          <w:w w:val="95"/>
          <w:sz w:val="17"/>
        </w:rPr>
        <w:t>(ACT)</w:t>
      </w:r>
      <w:r>
        <w:rPr>
          <w:color w:val="231F20"/>
          <w:spacing w:val="16"/>
          <w:w w:val="95"/>
          <w:sz w:val="17"/>
        </w:rPr>
        <w:t xml:space="preserve"> </w:t>
      </w:r>
      <w:r>
        <w:rPr>
          <w:color w:val="231F20"/>
          <w:w w:val="95"/>
          <w:sz w:val="17"/>
        </w:rPr>
        <w:t>and</w:t>
      </w:r>
      <w:r>
        <w:rPr>
          <w:color w:val="231F20"/>
          <w:spacing w:val="16"/>
          <w:w w:val="95"/>
          <w:sz w:val="17"/>
        </w:rPr>
        <w:t xml:space="preserve"> </w:t>
      </w:r>
      <w:r>
        <w:rPr>
          <w:color w:val="231F20"/>
          <w:w w:val="95"/>
          <w:sz w:val="17"/>
        </w:rPr>
        <w:t>Australian</w:t>
      </w:r>
      <w:r>
        <w:rPr>
          <w:color w:val="231F20"/>
          <w:spacing w:val="-38"/>
          <w:w w:val="95"/>
          <w:sz w:val="17"/>
        </w:rPr>
        <w:t xml:space="preserve"> </w:t>
      </w:r>
      <w:r>
        <w:rPr>
          <w:color w:val="231F20"/>
          <w:w w:val="95"/>
          <w:sz w:val="17"/>
        </w:rPr>
        <w:t>Institute</w:t>
      </w:r>
      <w:r>
        <w:rPr>
          <w:color w:val="231F20"/>
          <w:spacing w:val="1"/>
          <w:w w:val="95"/>
          <w:sz w:val="17"/>
        </w:rPr>
        <w:t xml:space="preserve"> </w:t>
      </w:r>
      <w:r>
        <w:rPr>
          <w:color w:val="231F20"/>
          <w:w w:val="95"/>
          <w:sz w:val="17"/>
        </w:rPr>
        <w:t>of</w:t>
      </w:r>
      <w:r>
        <w:rPr>
          <w:color w:val="231F20"/>
          <w:spacing w:val="2"/>
          <w:w w:val="95"/>
          <w:sz w:val="17"/>
        </w:rPr>
        <w:t xml:space="preserve"> </w:t>
      </w:r>
      <w:r>
        <w:rPr>
          <w:color w:val="231F20"/>
          <w:w w:val="95"/>
          <w:sz w:val="17"/>
        </w:rPr>
        <w:t>Architects;</w:t>
      </w:r>
      <w:r>
        <w:rPr>
          <w:color w:val="231F20"/>
          <w:spacing w:val="2"/>
          <w:w w:val="95"/>
          <w:sz w:val="17"/>
        </w:rPr>
        <w:t xml:space="preserve"> </w:t>
      </w:r>
      <w:r>
        <w:rPr>
          <w:color w:val="231F20"/>
          <w:w w:val="95"/>
          <w:sz w:val="17"/>
        </w:rPr>
        <w:t>and</w:t>
      </w:r>
    </w:p>
    <w:p w14:paraId="4FC1E087" w14:textId="77777777" w:rsidR="00F71DDB" w:rsidRDefault="00A630EF" w:rsidP="006D1716">
      <w:pPr>
        <w:pStyle w:val="ListParagraph"/>
        <w:numPr>
          <w:ilvl w:val="0"/>
          <w:numId w:val="34"/>
        </w:numPr>
        <w:tabs>
          <w:tab w:val="left" w:pos="583"/>
          <w:tab w:val="left" w:pos="584"/>
        </w:tabs>
        <w:spacing w:before="28" w:line="230" w:lineRule="auto"/>
        <w:ind w:left="583" w:right="799"/>
        <w:rPr>
          <w:sz w:val="17"/>
        </w:rPr>
      </w:pPr>
      <w:r>
        <w:rPr>
          <w:color w:val="231F20"/>
          <w:w w:val="95"/>
          <w:sz w:val="17"/>
        </w:rPr>
        <w:t>Advertisement</w:t>
      </w:r>
      <w:r>
        <w:rPr>
          <w:color w:val="231F20"/>
          <w:spacing w:val="25"/>
          <w:w w:val="95"/>
          <w:sz w:val="17"/>
        </w:rPr>
        <w:t xml:space="preserve"> </w:t>
      </w:r>
      <w:r>
        <w:rPr>
          <w:color w:val="231F20"/>
          <w:w w:val="95"/>
          <w:sz w:val="17"/>
        </w:rPr>
        <w:t>in</w:t>
      </w:r>
      <w:r>
        <w:rPr>
          <w:color w:val="231F20"/>
          <w:spacing w:val="25"/>
          <w:w w:val="95"/>
          <w:sz w:val="17"/>
        </w:rPr>
        <w:t xml:space="preserve"> </w:t>
      </w:r>
      <w:r>
        <w:rPr>
          <w:color w:val="231F20"/>
          <w:w w:val="95"/>
          <w:sz w:val="17"/>
        </w:rPr>
        <w:t>the</w:t>
      </w:r>
      <w:r>
        <w:rPr>
          <w:color w:val="231F20"/>
          <w:spacing w:val="25"/>
          <w:w w:val="95"/>
          <w:sz w:val="17"/>
        </w:rPr>
        <w:t xml:space="preserve"> </w:t>
      </w:r>
      <w:r>
        <w:rPr>
          <w:color w:val="231F20"/>
          <w:w w:val="95"/>
          <w:sz w:val="17"/>
        </w:rPr>
        <w:t>Canberra</w:t>
      </w:r>
      <w:r>
        <w:rPr>
          <w:color w:val="231F20"/>
          <w:spacing w:val="1"/>
          <w:w w:val="95"/>
          <w:sz w:val="17"/>
        </w:rPr>
        <w:t xml:space="preserve"> </w:t>
      </w:r>
      <w:r>
        <w:rPr>
          <w:color w:val="231F20"/>
          <w:w w:val="95"/>
          <w:sz w:val="17"/>
        </w:rPr>
        <w:t>Times</w:t>
      </w:r>
      <w:r>
        <w:rPr>
          <w:color w:val="231F20"/>
          <w:spacing w:val="-1"/>
          <w:w w:val="95"/>
          <w:sz w:val="17"/>
        </w:rPr>
        <w:t xml:space="preserve"> </w:t>
      </w:r>
      <w:r>
        <w:rPr>
          <w:color w:val="231F20"/>
          <w:w w:val="95"/>
          <w:sz w:val="17"/>
        </w:rPr>
        <w:t>and The Australian.</w:t>
      </w:r>
    </w:p>
    <w:p w14:paraId="5BCF6811" w14:textId="77777777" w:rsidR="00F71DDB" w:rsidRDefault="00A630EF" w:rsidP="004124C1">
      <w:pPr>
        <w:pStyle w:val="BodyText"/>
        <w:spacing w:before="113" w:line="230" w:lineRule="auto"/>
        <w:ind w:left="300" w:right="1816"/>
      </w:pPr>
      <w:r>
        <w:rPr>
          <w:color w:val="231F20"/>
          <w:w w:val="95"/>
        </w:rPr>
        <w:t>3 Friends of the NFSA</w:t>
      </w:r>
      <w:r>
        <w:rPr>
          <w:color w:val="231F20"/>
          <w:spacing w:val="-38"/>
          <w:w w:val="95"/>
        </w:rPr>
        <w:t xml:space="preserve"> </w:t>
      </w:r>
      <w:r>
        <w:rPr>
          <w:color w:val="231F20"/>
          <w:w w:val="95"/>
        </w:rPr>
        <w:t>requested</w:t>
      </w:r>
      <w:r>
        <w:rPr>
          <w:color w:val="231F20"/>
          <w:spacing w:val="-3"/>
          <w:w w:val="95"/>
        </w:rPr>
        <w:t xml:space="preserve"> </w:t>
      </w:r>
      <w:r>
        <w:rPr>
          <w:color w:val="231F20"/>
          <w:w w:val="95"/>
        </w:rPr>
        <w:t>copies.</w:t>
      </w:r>
    </w:p>
    <w:p w14:paraId="3ED849E3" w14:textId="6CD48FD0" w:rsidR="00F71DDB" w:rsidRDefault="00A630EF" w:rsidP="004124C1">
      <w:pPr>
        <w:pStyle w:val="BodyText"/>
        <w:spacing w:before="163"/>
        <w:ind w:left="300"/>
        <w:rPr>
          <w:color w:val="231F20"/>
          <w:w w:val="95"/>
        </w:rPr>
      </w:pPr>
      <w:r>
        <w:rPr>
          <w:color w:val="231F20"/>
          <w:w w:val="95"/>
        </w:rPr>
        <w:t>No</w:t>
      </w:r>
      <w:r>
        <w:rPr>
          <w:color w:val="231F20"/>
          <w:spacing w:val="8"/>
          <w:w w:val="95"/>
        </w:rPr>
        <w:t xml:space="preserve"> </w:t>
      </w:r>
      <w:r>
        <w:rPr>
          <w:color w:val="231F20"/>
          <w:w w:val="95"/>
        </w:rPr>
        <w:t>comments</w:t>
      </w:r>
      <w:r>
        <w:rPr>
          <w:color w:val="231F20"/>
          <w:spacing w:val="9"/>
          <w:w w:val="95"/>
        </w:rPr>
        <w:t xml:space="preserve"> </w:t>
      </w:r>
      <w:r>
        <w:rPr>
          <w:color w:val="231F20"/>
          <w:w w:val="95"/>
        </w:rPr>
        <w:t>were</w:t>
      </w:r>
      <w:r>
        <w:rPr>
          <w:color w:val="231F20"/>
          <w:spacing w:val="9"/>
          <w:w w:val="95"/>
        </w:rPr>
        <w:t xml:space="preserve"> </w:t>
      </w:r>
      <w:r>
        <w:rPr>
          <w:color w:val="231F20"/>
          <w:w w:val="95"/>
        </w:rPr>
        <w:t>received.</w:t>
      </w:r>
    </w:p>
    <w:p w14:paraId="319E0524" w14:textId="77777777" w:rsidR="00E452C2" w:rsidRDefault="00E452C2" w:rsidP="004124C1">
      <w:pPr>
        <w:pStyle w:val="BodyText"/>
        <w:spacing w:before="163"/>
        <w:ind w:left="300"/>
      </w:pPr>
    </w:p>
    <w:p w14:paraId="0A977105" w14:textId="77777777" w:rsidR="00F71DDB" w:rsidRDefault="00F71DDB" w:rsidP="004124C1">
      <w:pPr>
        <w:sectPr w:rsidR="00F71DDB" w:rsidSect="009A6EC1">
          <w:type w:val="continuous"/>
          <w:pgSz w:w="11910" w:h="16840"/>
          <w:pgMar w:top="1580" w:right="800" w:bottom="0" w:left="1100" w:header="0" w:footer="699" w:gutter="0"/>
          <w:cols w:num="3" w:space="720" w:equalWidth="0">
            <w:col w:w="3086" w:space="51"/>
            <w:col w:w="3115" w:space="40"/>
            <w:col w:w="3718"/>
          </w:cols>
        </w:sectPr>
      </w:pPr>
    </w:p>
    <w:p w14:paraId="5C89CD1B" w14:textId="77E1506C" w:rsidR="00F71DDB" w:rsidRDefault="00F71DDB" w:rsidP="00A6714E">
      <w:pPr>
        <w:pStyle w:val="BodyText"/>
      </w:pPr>
    </w:p>
    <w:p w14:paraId="19D742D0" w14:textId="77777777" w:rsidR="00C016DC" w:rsidRDefault="00C016DC" w:rsidP="00A6714E">
      <w:pPr>
        <w:pStyle w:val="BodyText"/>
      </w:pPr>
    </w:p>
    <w:p w14:paraId="659D4F2F" w14:textId="77777777" w:rsidR="00C016DC" w:rsidRDefault="00C016DC" w:rsidP="00A6714E">
      <w:pPr>
        <w:pStyle w:val="BodyText"/>
        <w:rPr>
          <w:w w:val="105"/>
        </w:rPr>
        <w:sectPr w:rsidR="00C016DC">
          <w:pgSz w:w="11910" w:h="16840"/>
          <w:pgMar w:top="1580" w:right="800" w:bottom="820" w:left="1100" w:header="0" w:footer="630" w:gutter="0"/>
          <w:cols w:space="720"/>
        </w:sectPr>
      </w:pPr>
    </w:p>
    <w:p w14:paraId="4C9AB7E7" w14:textId="49A1F769" w:rsidR="00F71DDB" w:rsidRDefault="00A630EF" w:rsidP="006D1716">
      <w:pPr>
        <w:pStyle w:val="Heading2"/>
        <w:numPr>
          <w:ilvl w:val="1"/>
          <w:numId w:val="35"/>
        </w:numPr>
        <w:tabs>
          <w:tab w:val="left" w:pos="626"/>
        </w:tabs>
        <w:spacing w:before="106"/>
        <w:ind w:left="625" w:hanging="309"/>
        <w:jc w:val="left"/>
      </w:pPr>
      <w:bookmarkStart w:id="65" w:name="_Toc81497966"/>
      <w:bookmarkStart w:id="66" w:name="_Toc81498712"/>
      <w:bookmarkStart w:id="67" w:name="_Toc81509764"/>
      <w:r>
        <w:rPr>
          <w:w w:val="105"/>
        </w:rPr>
        <w:t>Authorship</w:t>
      </w:r>
      <w:bookmarkEnd w:id="65"/>
      <w:bookmarkEnd w:id="66"/>
      <w:bookmarkEnd w:id="67"/>
    </w:p>
    <w:p w14:paraId="668E0018" w14:textId="77777777" w:rsidR="00F71DDB" w:rsidRDefault="00A630EF" w:rsidP="004124C1">
      <w:pPr>
        <w:pStyle w:val="BodyText"/>
        <w:spacing w:before="96"/>
        <w:ind w:left="317"/>
      </w:pPr>
      <w:r>
        <w:rPr>
          <w:color w:val="231F20"/>
          <w:w w:val="95"/>
        </w:rPr>
        <w:t>This</w:t>
      </w:r>
      <w:r>
        <w:rPr>
          <w:color w:val="231F20"/>
          <w:spacing w:val="3"/>
          <w:w w:val="95"/>
        </w:rPr>
        <w:t xml:space="preserve"> </w:t>
      </w:r>
      <w:r>
        <w:rPr>
          <w:color w:val="231F20"/>
          <w:w w:val="95"/>
        </w:rPr>
        <w:t>HMP</w:t>
      </w:r>
      <w:r>
        <w:rPr>
          <w:color w:val="231F20"/>
          <w:spacing w:val="3"/>
          <w:w w:val="95"/>
        </w:rPr>
        <w:t xml:space="preserve"> </w:t>
      </w:r>
      <w:r>
        <w:rPr>
          <w:color w:val="231F20"/>
          <w:w w:val="95"/>
        </w:rPr>
        <w:t>has</w:t>
      </w:r>
      <w:r>
        <w:rPr>
          <w:color w:val="231F20"/>
          <w:spacing w:val="3"/>
          <w:w w:val="95"/>
        </w:rPr>
        <w:t xml:space="preserve"> </w:t>
      </w:r>
      <w:r>
        <w:rPr>
          <w:color w:val="231F20"/>
          <w:w w:val="95"/>
        </w:rPr>
        <w:t>been</w:t>
      </w:r>
      <w:r>
        <w:rPr>
          <w:color w:val="231F20"/>
          <w:spacing w:val="4"/>
          <w:w w:val="95"/>
        </w:rPr>
        <w:t xml:space="preserve"> </w:t>
      </w:r>
      <w:r>
        <w:rPr>
          <w:color w:val="231F20"/>
          <w:w w:val="95"/>
        </w:rPr>
        <w:t>prepared</w:t>
      </w:r>
      <w:r>
        <w:rPr>
          <w:color w:val="231F20"/>
          <w:spacing w:val="3"/>
          <w:w w:val="95"/>
        </w:rPr>
        <w:t xml:space="preserve"> </w:t>
      </w:r>
      <w:r>
        <w:rPr>
          <w:color w:val="231F20"/>
          <w:w w:val="95"/>
        </w:rPr>
        <w:t>by:</w:t>
      </w:r>
    </w:p>
    <w:p w14:paraId="70A67720" w14:textId="77777777" w:rsidR="00F71DDB" w:rsidRDefault="00F71DDB" w:rsidP="004124C1">
      <w:pPr>
        <w:pStyle w:val="BodyText"/>
        <w:rPr>
          <w:sz w:val="15"/>
        </w:rPr>
      </w:pPr>
    </w:p>
    <w:tbl>
      <w:tblPr>
        <w:tblW w:w="0" w:type="auto"/>
        <w:tblInd w:w="124" w:type="dxa"/>
        <w:tblLayout w:type="fixed"/>
        <w:tblCellMar>
          <w:left w:w="0" w:type="dxa"/>
          <w:right w:w="0" w:type="dxa"/>
        </w:tblCellMar>
        <w:tblLook w:val="01E0" w:firstRow="1" w:lastRow="1" w:firstColumn="1" w:lastColumn="1" w:noHBand="0" w:noVBand="0"/>
      </w:tblPr>
      <w:tblGrid>
        <w:gridCol w:w="2220"/>
        <w:gridCol w:w="2179"/>
        <w:gridCol w:w="1788"/>
      </w:tblGrid>
      <w:tr w:rsidR="00F71DDB" w14:paraId="144919D9" w14:textId="77777777">
        <w:trPr>
          <w:trHeight w:val="229"/>
        </w:trPr>
        <w:tc>
          <w:tcPr>
            <w:tcW w:w="2220" w:type="dxa"/>
          </w:tcPr>
          <w:p w14:paraId="3D3501BC" w14:textId="77777777" w:rsidR="00F71DDB" w:rsidRDefault="00A630EF" w:rsidP="004124C1">
            <w:pPr>
              <w:pStyle w:val="TableParagraph"/>
              <w:spacing w:before="0" w:line="209" w:lineRule="exact"/>
              <w:ind w:left="200"/>
              <w:rPr>
                <w:sz w:val="17"/>
              </w:rPr>
            </w:pPr>
            <w:r>
              <w:rPr>
                <w:color w:val="231F20"/>
                <w:w w:val="95"/>
                <w:sz w:val="17"/>
              </w:rPr>
              <w:t>Conservation</w:t>
            </w:r>
            <w:r>
              <w:rPr>
                <w:color w:val="231F20"/>
                <w:spacing w:val="35"/>
                <w:w w:val="95"/>
                <w:sz w:val="17"/>
              </w:rPr>
              <w:t xml:space="preserve"> </w:t>
            </w:r>
            <w:r>
              <w:rPr>
                <w:color w:val="231F20"/>
                <w:w w:val="95"/>
                <w:sz w:val="17"/>
              </w:rPr>
              <w:t>Architects</w:t>
            </w:r>
          </w:p>
        </w:tc>
        <w:tc>
          <w:tcPr>
            <w:tcW w:w="2179" w:type="dxa"/>
          </w:tcPr>
          <w:p w14:paraId="35904D8F" w14:textId="77777777" w:rsidR="00F71DDB" w:rsidRDefault="00A630EF" w:rsidP="004124C1">
            <w:pPr>
              <w:pStyle w:val="TableParagraph"/>
              <w:spacing w:before="0" w:line="209" w:lineRule="exact"/>
              <w:ind w:left="191"/>
              <w:rPr>
                <w:sz w:val="17"/>
              </w:rPr>
            </w:pPr>
            <w:r>
              <w:rPr>
                <w:color w:val="231F20"/>
                <w:w w:val="95"/>
                <w:sz w:val="17"/>
              </w:rPr>
              <w:t>Eric</w:t>
            </w:r>
            <w:r>
              <w:rPr>
                <w:color w:val="231F20"/>
                <w:spacing w:val="16"/>
                <w:w w:val="95"/>
                <w:sz w:val="17"/>
              </w:rPr>
              <w:t xml:space="preserve"> </w:t>
            </w:r>
            <w:r>
              <w:rPr>
                <w:color w:val="231F20"/>
                <w:w w:val="95"/>
                <w:sz w:val="17"/>
              </w:rPr>
              <w:t>Martin</w:t>
            </w:r>
            <w:r>
              <w:rPr>
                <w:color w:val="231F20"/>
                <w:spacing w:val="16"/>
                <w:w w:val="95"/>
                <w:sz w:val="17"/>
              </w:rPr>
              <w:t xml:space="preserve"> </w:t>
            </w:r>
            <w:r>
              <w:rPr>
                <w:color w:val="231F20"/>
                <w:w w:val="95"/>
                <w:sz w:val="17"/>
              </w:rPr>
              <w:t>&amp;</w:t>
            </w:r>
            <w:r>
              <w:rPr>
                <w:color w:val="231F20"/>
                <w:spacing w:val="16"/>
                <w:w w:val="95"/>
                <w:sz w:val="17"/>
              </w:rPr>
              <w:t xml:space="preserve"> </w:t>
            </w:r>
            <w:r>
              <w:rPr>
                <w:color w:val="231F20"/>
                <w:w w:val="95"/>
                <w:sz w:val="17"/>
              </w:rPr>
              <w:t>Associates</w:t>
            </w:r>
          </w:p>
        </w:tc>
        <w:tc>
          <w:tcPr>
            <w:tcW w:w="1788" w:type="dxa"/>
          </w:tcPr>
          <w:p w14:paraId="7BFC2CA1" w14:textId="77777777" w:rsidR="00F71DDB" w:rsidRDefault="00A630EF" w:rsidP="004124C1">
            <w:pPr>
              <w:pStyle w:val="TableParagraph"/>
              <w:spacing w:before="0" w:line="209" w:lineRule="exact"/>
              <w:ind w:left="123"/>
              <w:rPr>
                <w:sz w:val="17"/>
              </w:rPr>
            </w:pPr>
            <w:r>
              <w:rPr>
                <w:color w:val="231F20"/>
                <w:w w:val="95"/>
                <w:sz w:val="17"/>
              </w:rPr>
              <w:t>Eric</w:t>
            </w:r>
            <w:r>
              <w:rPr>
                <w:color w:val="231F20"/>
                <w:spacing w:val="5"/>
                <w:w w:val="95"/>
                <w:sz w:val="17"/>
              </w:rPr>
              <w:t xml:space="preserve"> </w:t>
            </w:r>
            <w:r>
              <w:rPr>
                <w:color w:val="231F20"/>
                <w:w w:val="95"/>
                <w:sz w:val="17"/>
              </w:rPr>
              <w:t>Martin</w:t>
            </w:r>
            <w:r>
              <w:rPr>
                <w:color w:val="231F20"/>
                <w:spacing w:val="5"/>
                <w:w w:val="95"/>
                <w:sz w:val="17"/>
              </w:rPr>
              <w:t xml:space="preserve"> </w:t>
            </w:r>
            <w:r>
              <w:rPr>
                <w:color w:val="231F20"/>
                <w:w w:val="95"/>
                <w:sz w:val="17"/>
              </w:rPr>
              <w:t>AM</w:t>
            </w:r>
          </w:p>
        </w:tc>
      </w:tr>
      <w:tr w:rsidR="00F71DDB" w14:paraId="289C4A62" w14:textId="77777777">
        <w:trPr>
          <w:trHeight w:val="265"/>
        </w:trPr>
        <w:tc>
          <w:tcPr>
            <w:tcW w:w="2220" w:type="dxa"/>
          </w:tcPr>
          <w:p w14:paraId="537148F6" w14:textId="77777777" w:rsidR="00F71DDB" w:rsidRDefault="00F71DDB" w:rsidP="004124C1">
            <w:pPr>
              <w:pStyle w:val="TableParagraph"/>
              <w:spacing w:before="0"/>
              <w:ind w:left="0"/>
              <w:rPr>
                <w:rFonts w:ascii="Times New Roman"/>
                <w:sz w:val="16"/>
              </w:rPr>
            </w:pPr>
          </w:p>
        </w:tc>
        <w:tc>
          <w:tcPr>
            <w:tcW w:w="2179" w:type="dxa"/>
          </w:tcPr>
          <w:p w14:paraId="3C08E8DF" w14:textId="77777777" w:rsidR="00F71DDB" w:rsidRDefault="00F71DDB" w:rsidP="004124C1">
            <w:pPr>
              <w:pStyle w:val="TableParagraph"/>
              <w:spacing w:before="0"/>
              <w:ind w:left="0"/>
              <w:rPr>
                <w:rFonts w:ascii="Times New Roman"/>
                <w:sz w:val="16"/>
              </w:rPr>
            </w:pPr>
          </w:p>
        </w:tc>
        <w:tc>
          <w:tcPr>
            <w:tcW w:w="1788" w:type="dxa"/>
          </w:tcPr>
          <w:p w14:paraId="3CDA953E" w14:textId="77777777" w:rsidR="00F71DDB" w:rsidRDefault="00A630EF" w:rsidP="004124C1">
            <w:pPr>
              <w:pStyle w:val="TableParagraph"/>
              <w:spacing w:before="6"/>
              <w:ind w:left="123"/>
              <w:rPr>
                <w:sz w:val="17"/>
              </w:rPr>
            </w:pPr>
            <w:r>
              <w:rPr>
                <w:color w:val="231F20"/>
                <w:w w:val="95"/>
                <w:sz w:val="17"/>
              </w:rPr>
              <w:t>Bronwynne</w:t>
            </w:r>
            <w:r>
              <w:rPr>
                <w:color w:val="231F20"/>
                <w:spacing w:val="12"/>
                <w:w w:val="95"/>
                <w:sz w:val="17"/>
              </w:rPr>
              <w:t xml:space="preserve"> </w:t>
            </w:r>
            <w:r>
              <w:rPr>
                <w:color w:val="231F20"/>
                <w:w w:val="95"/>
                <w:sz w:val="17"/>
              </w:rPr>
              <w:t>Jones</w:t>
            </w:r>
          </w:p>
        </w:tc>
      </w:tr>
      <w:tr w:rsidR="00F71DDB" w14:paraId="7609B858" w14:textId="77777777">
        <w:trPr>
          <w:trHeight w:val="294"/>
        </w:trPr>
        <w:tc>
          <w:tcPr>
            <w:tcW w:w="2220" w:type="dxa"/>
          </w:tcPr>
          <w:p w14:paraId="0EDE69CC" w14:textId="77777777" w:rsidR="00F71DDB" w:rsidRDefault="00A630EF" w:rsidP="004124C1">
            <w:pPr>
              <w:pStyle w:val="TableParagraph"/>
              <w:spacing w:before="35"/>
              <w:ind w:left="200"/>
              <w:rPr>
                <w:sz w:val="17"/>
              </w:rPr>
            </w:pPr>
            <w:r>
              <w:rPr>
                <w:color w:val="231F20"/>
                <w:sz w:val="17"/>
              </w:rPr>
              <w:t>Historian</w:t>
            </w:r>
          </w:p>
        </w:tc>
        <w:tc>
          <w:tcPr>
            <w:tcW w:w="2179" w:type="dxa"/>
          </w:tcPr>
          <w:p w14:paraId="058D6292" w14:textId="77777777" w:rsidR="00F71DDB" w:rsidRDefault="00F71DDB" w:rsidP="004124C1">
            <w:pPr>
              <w:pStyle w:val="TableParagraph"/>
              <w:spacing w:before="0"/>
              <w:ind w:left="0"/>
              <w:rPr>
                <w:rFonts w:ascii="Times New Roman"/>
                <w:sz w:val="16"/>
              </w:rPr>
            </w:pPr>
          </w:p>
        </w:tc>
        <w:tc>
          <w:tcPr>
            <w:tcW w:w="1788" w:type="dxa"/>
          </w:tcPr>
          <w:p w14:paraId="1C0B3C01" w14:textId="77777777" w:rsidR="00F71DDB" w:rsidRDefault="00A630EF" w:rsidP="004124C1">
            <w:pPr>
              <w:pStyle w:val="TableParagraph"/>
              <w:spacing w:before="35"/>
              <w:ind w:left="123"/>
              <w:rPr>
                <w:sz w:val="17"/>
              </w:rPr>
            </w:pPr>
            <w:r>
              <w:rPr>
                <w:color w:val="231F20"/>
                <w:w w:val="95"/>
                <w:sz w:val="17"/>
              </w:rPr>
              <w:t>Dr</w:t>
            </w:r>
            <w:r>
              <w:rPr>
                <w:color w:val="231F20"/>
                <w:spacing w:val="-2"/>
                <w:w w:val="95"/>
                <w:sz w:val="17"/>
              </w:rPr>
              <w:t xml:space="preserve"> </w:t>
            </w:r>
            <w:r>
              <w:rPr>
                <w:color w:val="231F20"/>
                <w:w w:val="95"/>
                <w:sz w:val="17"/>
              </w:rPr>
              <w:t>Brendan</w:t>
            </w:r>
            <w:r>
              <w:rPr>
                <w:color w:val="231F20"/>
                <w:spacing w:val="-2"/>
                <w:w w:val="95"/>
                <w:sz w:val="17"/>
              </w:rPr>
              <w:t xml:space="preserve"> </w:t>
            </w:r>
            <w:r>
              <w:rPr>
                <w:color w:val="231F20"/>
                <w:w w:val="95"/>
                <w:sz w:val="17"/>
              </w:rPr>
              <w:t>O’Keefe</w:t>
            </w:r>
          </w:p>
        </w:tc>
      </w:tr>
      <w:tr w:rsidR="00F71DDB" w14:paraId="01C74A35" w14:textId="77777777">
        <w:trPr>
          <w:trHeight w:val="294"/>
        </w:trPr>
        <w:tc>
          <w:tcPr>
            <w:tcW w:w="2220" w:type="dxa"/>
          </w:tcPr>
          <w:p w14:paraId="6DF1FAD5" w14:textId="77777777" w:rsidR="00F71DDB" w:rsidRDefault="00A630EF" w:rsidP="004124C1">
            <w:pPr>
              <w:pStyle w:val="TableParagraph"/>
              <w:spacing w:before="35"/>
              <w:ind w:left="200"/>
              <w:rPr>
                <w:sz w:val="17"/>
              </w:rPr>
            </w:pPr>
            <w:r>
              <w:rPr>
                <w:color w:val="231F20"/>
                <w:w w:val="95"/>
                <w:sz w:val="17"/>
              </w:rPr>
              <w:t>Landscape</w:t>
            </w:r>
            <w:r>
              <w:rPr>
                <w:color w:val="231F20"/>
                <w:spacing w:val="23"/>
                <w:w w:val="95"/>
                <w:sz w:val="17"/>
              </w:rPr>
              <w:t xml:space="preserve"> </w:t>
            </w:r>
            <w:r>
              <w:rPr>
                <w:color w:val="231F20"/>
                <w:w w:val="95"/>
                <w:sz w:val="17"/>
              </w:rPr>
              <w:t>Architect</w:t>
            </w:r>
          </w:p>
        </w:tc>
        <w:tc>
          <w:tcPr>
            <w:tcW w:w="2179" w:type="dxa"/>
          </w:tcPr>
          <w:p w14:paraId="7730A8C0" w14:textId="77777777" w:rsidR="00F71DDB" w:rsidRDefault="00A630EF" w:rsidP="004124C1">
            <w:pPr>
              <w:pStyle w:val="TableParagraph"/>
              <w:spacing w:before="35"/>
              <w:ind w:left="191"/>
              <w:rPr>
                <w:sz w:val="17"/>
              </w:rPr>
            </w:pPr>
            <w:r>
              <w:rPr>
                <w:color w:val="231F20"/>
                <w:sz w:val="17"/>
              </w:rPr>
              <w:t>Redbox</w:t>
            </w:r>
          </w:p>
        </w:tc>
        <w:tc>
          <w:tcPr>
            <w:tcW w:w="1788" w:type="dxa"/>
          </w:tcPr>
          <w:p w14:paraId="20C6B2D5" w14:textId="77777777" w:rsidR="00F71DDB" w:rsidRDefault="00A630EF" w:rsidP="004124C1">
            <w:pPr>
              <w:pStyle w:val="TableParagraph"/>
              <w:spacing w:before="35"/>
              <w:ind w:left="123"/>
              <w:rPr>
                <w:sz w:val="17"/>
              </w:rPr>
            </w:pPr>
            <w:r>
              <w:rPr>
                <w:color w:val="231F20"/>
                <w:w w:val="90"/>
                <w:sz w:val="17"/>
              </w:rPr>
              <w:t>David</w:t>
            </w:r>
            <w:r>
              <w:rPr>
                <w:color w:val="231F20"/>
                <w:spacing w:val="6"/>
                <w:w w:val="90"/>
                <w:sz w:val="17"/>
              </w:rPr>
              <w:t xml:space="preserve"> </w:t>
            </w:r>
            <w:r>
              <w:rPr>
                <w:color w:val="231F20"/>
                <w:w w:val="90"/>
                <w:sz w:val="17"/>
              </w:rPr>
              <w:t>Moyle</w:t>
            </w:r>
          </w:p>
        </w:tc>
      </w:tr>
      <w:tr w:rsidR="00F71DDB" w14:paraId="4DF8836E" w14:textId="77777777">
        <w:trPr>
          <w:trHeight w:val="257"/>
        </w:trPr>
        <w:tc>
          <w:tcPr>
            <w:tcW w:w="2220" w:type="dxa"/>
          </w:tcPr>
          <w:p w14:paraId="557688E7" w14:textId="77777777" w:rsidR="00F71DDB" w:rsidRDefault="00A630EF" w:rsidP="004124C1">
            <w:pPr>
              <w:pStyle w:val="TableParagraph"/>
              <w:spacing w:before="35" w:line="202" w:lineRule="exact"/>
              <w:ind w:left="200"/>
              <w:rPr>
                <w:sz w:val="17"/>
              </w:rPr>
            </w:pPr>
            <w:r>
              <w:rPr>
                <w:color w:val="231F20"/>
                <w:sz w:val="17"/>
              </w:rPr>
              <w:t>Archaeologist</w:t>
            </w:r>
          </w:p>
        </w:tc>
        <w:tc>
          <w:tcPr>
            <w:tcW w:w="2179" w:type="dxa"/>
          </w:tcPr>
          <w:p w14:paraId="3F6EE1DC" w14:textId="77777777" w:rsidR="00F71DDB" w:rsidRDefault="00A630EF" w:rsidP="004124C1">
            <w:pPr>
              <w:pStyle w:val="TableParagraph"/>
              <w:spacing w:before="35" w:line="202" w:lineRule="exact"/>
              <w:ind w:left="191"/>
              <w:rPr>
                <w:sz w:val="17"/>
              </w:rPr>
            </w:pPr>
            <w:r>
              <w:rPr>
                <w:color w:val="231F20"/>
                <w:w w:val="95"/>
                <w:sz w:val="17"/>
              </w:rPr>
              <w:t>DiPetaia</w:t>
            </w:r>
            <w:r>
              <w:rPr>
                <w:color w:val="231F20"/>
                <w:spacing w:val="15"/>
                <w:w w:val="95"/>
                <w:sz w:val="17"/>
              </w:rPr>
              <w:t xml:space="preserve"> </w:t>
            </w:r>
            <w:r>
              <w:rPr>
                <w:color w:val="231F20"/>
                <w:w w:val="95"/>
                <w:sz w:val="17"/>
              </w:rPr>
              <w:t>Research</w:t>
            </w:r>
          </w:p>
        </w:tc>
        <w:tc>
          <w:tcPr>
            <w:tcW w:w="1788" w:type="dxa"/>
          </w:tcPr>
          <w:p w14:paraId="1BDB7A88" w14:textId="77777777" w:rsidR="00F71DDB" w:rsidRDefault="00A630EF" w:rsidP="004124C1">
            <w:pPr>
              <w:pStyle w:val="TableParagraph"/>
              <w:spacing w:before="35" w:line="202" w:lineRule="exact"/>
              <w:ind w:left="123"/>
              <w:rPr>
                <w:sz w:val="17"/>
              </w:rPr>
            </w:pPr>
            <w:r>
              <w:rPr>
                <w:color w:val="231F20"/>
                <w:w w:val="90"/>
                <w:sz w:val="17"/>
              </w:rPr>
              <w:t>Dr</w:t>
            </w:r>
            <w:r>
              <w:rPr>
                <w:color w:val="231F20"/>
                <w:spacing w:val="14"/>
                <w:w w:val="90"/>
                <w:sz w:val="17"/>
              </w:rPr>
              <w:t xml:space="preserve"> </w:t>
            </w:r>
            <w:r>
              <w:rPr>
                <w:color w:val="231F20"/>
                <w:w w:val="90"/>
                <w:sz w:val="17"/>
              </w:rPr>
              <w:t>Peter</w:t>
            </w:r>
            <w:r>
              <w:rPr>
                <w:color w:val="231F20"/>
                <w:spacing w:val="15"/>
                <w:w w:val="90"/>
                <w:sz w:val="17"/>
              </w:rPr>
              <w:t xml:space="preserve"> </w:t>
            </w:r>
            <w:r>
              <w:rPr>
                <w:color w:val="231F20"/>
                <w:w w:val="90"/>
                <w:sz w:val="17"/>
              </w:rPr>
              <w:t>Dowling</w:t>
            </w:r>
          </w:p>
        </w:tc>
      </w:tr>
    </w:tbl>
    <w:p w14:paraId="72CA65D2" w14:textId="167878B6" w:rsidR="00C016DC" w:rsidRDefault="00C016DC" w:rsidP="006D1716">
      <w:pPr>
        <w:pStyle w:val="Heading2"/>
        <w:numPr>
          <w:ilvl w:val="1"/>
          <w:numId w:val="35"/>
        </w:numPr>
        <w:tabs>
          <w:tab w:val="left" w:pos="284"/>
        </w:tabs>
        <w:spacing w:before="106"/>
        <w:ind w:left="0" w:firstLine="0"/>
        <w:jc w:val="left"/>
      </w:pPr>
      <w:bookmarkStart w:id="68" w:name="_Toc81497967"/>
      <w:bookmarkStart w:id="69" w:name="_Toc81498713"/>
      <w:bookmarkStart w:id="70" w:name="_Toc81509765"/>
      <w:r>
        <w:rPr>
          <w:w w:val="105"/>
        </w:rPr>
        <w:t>Site</w:t>
      </w:r>
      <w:r>
        <w:rPr>
          <w:spacing w:val="-5"/>
          <w:w w:val="105"/>
        </w:rPr>
        <w:t xml:space="preserve"> </w:t>
      </w:r>
      <w:r>
        <w:rPr>
          <w:w w:val="105"/>
        </w:rPr>
        <w:t>and</w:t>
      </w:r>
      <w:r>
        <w:rPr>
          <w:spacing w:val="-5"/>
          <w:w w:val="105"/>
        </w:rPr>
        <w:t xml:space="preserve"> </w:t>
      </w:r>
      <w:r>
        <w:rPr>
          <w:w w:val="105"/>
        </w:rPr>
        <w:t>Study</w:t>
      </w:r>
      <w:r>
        <w:rPr>
          <w:spacing w:val="-5"/>
          <w:w w:val="105"/>
        </w:rPr>
        <w:t xml:space="preserve"> </w:t>
      </w:r>
      <w:r>
        <w:rPr>
          <w:w w:val="105"/>
        </w:rPr>
        <w:t>Area</w:t>
      </w:r>
      <w:bookmarkEnd w:id="68"/>
      <w:bookmarkEnd w:id="69"/>
      <w:bookmarkEnd w:id="70"/>
    </w:p>
    <w:p w14:paraId="097704B1" w14:textId="788D5937" w:rsidR="00C016DC" w:rsidRDefault="00C016DC" w:rsidP="00A63AED">
      <w:pPr>
        <w:pStyle w:val="BodyText"/>
        <w:spacing w:before="103" w:line="230" w:lineRule="auto"/>
        <w:ind w:right="331"/>
      </w:pPr>
      <w:r>
        <w:rPr>
          <w:color w:val="231F20"/>
          <w:w w:val="95"/>
        </w:rPr>
        <w:t>The</w:t>
      </w:r>
      <w:r>
        <w:rPr>
          <w:color w:val="231F20"/>
          <w:spacing w:val="8"/>
          <w:w w:val="95"/>
        </w:rPr>
        <w:t xml:space="preserve"> </w:t>
      </w:r>
      <w:r>
        <w:rPr>
          <w:color w:val="231F20"/>
          <w:w w:val="95"/>
        </w:rPr>
        <w:t>study</w:t>
      </w:r>
      <w:r>
        <w:rPr>
          <w:color w:val="231F20"/>
          <w:spacing w:val="9"/>
          <w:w w:val="95"/>
        </w:rPr>
        <w:t xml:space="preserve"> </w:t>
      </w:r>
      <w:r>
        <w:rPr>
          <w:color w:val="231F20"/>
          <w:w w:val="95"/>
        </w:rPr>
        <w:t>area</w:t>
      </w:r>
      <w:r>
        <w:rPr>
          <w:color w:val="231F20"/>
          <w:spacing w:val="9"/>
          <w:w w:val="95"/>
        </w:rPr>
        <w:t xml:space="preserve"> </w:t>
      </w:r>
      <w:r>
        <w:rPr>
          <w:color w:val="231F20"/>
          <w:w w:val="95"/>
        </w:rPr>
        <w:t>includes</w:t>
      </w:r>
      <w:r>
        <w:rPr>
          <w:color w:val="231F20"/>
          <w:spacing w:val="9"/>
          <w:w w:val="95"/>
        </w:rPr>
        <w:t xml:space="preserve"> </w:t>
      </w:r>
      <w:r>
        <w:rPr>
          <w:color w:val="231F20"/>
          <w:w w:val="95"/>
        </w:rPr>
        <w:t>the</w:t>
      </w:r>
      <w:r>
        <w:rPr>
          <w:color w:val="231F20"/>
          <w:spacing w:val="8"/>
          <w:w w:val="95"/>
        </w:rPr>
        <w:t xml:space="preserve"> </w:t>
      </w:r>
      <w:r>
        <w:rPr>
          <w:color w:val="231F20"/>
          <w:w w:val="95"/>
        </w:rPr>
        <w:t>whole</w:t>
      </w:r>
      <w:r>
        <w:rPr>
          <w:color w:val="231F20"/>
          <w:spacing w:val="-37"/>
          <w:w w:val="95"/>
        </w:rPr>
        <w:t xml:space="preserve"> </w:t>
      </w:r>
      <w:r>
        <w:rPr>
          <w:color w:val="231F20"/>
          <w:w w:val="95"/>
        </w:rPr>
        <w:t>block</w:t>
      </w:r>
      <w:r>
        <w:rPr>
          <w:color w:val="231F20"/>
          <w:spacing w:val="5"/>
          <w:w w:val="95"/>
        </w:rPr>
        <w:t xml:space="preserve"> </w:t>
      </w:r>
      <w:r>
        <w:rPr>
          <w:color w:val="231F20"/>
          <w:w w:val="95"/>
        </w:rPr>
        <w:t>bordered</w:t>
      </w:r>
      <w:r>
        <w:rPr>
          <w:color w:val="231F20"/>
          <w:spacing w:val="6"/>
          <w:w w:val="95"/>
        </w:rPr>
        <w:t xml:space="preserve"> </w:t>
      </w:r>
      <w:r>
        <w:rPr>
          <w:color w:val="231F20"/>
          <w:w w:val="95"/>
        </w:rPr>
        <w:t>by</w:t>
      </w:r>
      <w:r>
        <w:rPr>
          <w:color w:val="231F20"/>
          <w:spacing w:val="5"/>
          <w:w w:val="95"/>
        </w:rPr>
        <w:t xml:space="preserve"> </w:t>
      </w:r>
      <w:r>
        <w:rPr>
          <w:color w:val="231F20"/>
          <w:w w:val="95"/>
        </w:rPr>
        <w:t>Liversidge</w:t>
      </w:r>
      <w:r>
        <w:rPr>
          <w:color w:val="231F20"/>
          <w:spacing w:val="1"/>
          <w:w w:val="95"/>
        </w:rPr>
        <w:t xml:space="preserve"> </w:t>
      </w:r>
      <w:r>
        <w:rPr>
          <w:color w:val="231F20"/>
          <w:w w:val="95"/>
        </w:rPr>
        <w:t>Street and</w:t>
      </w:r>
      <w:r>
        <w:rPr>
          <w:color w:val="231F20"/>
          <w:spacing w:val="1"/>
          <w:w w:val="95"/>
        </w:rPr>
        <w:t xml:space="preserve"> </w:t>
      </w:r>
      <w:r>
        <w:rPr>
          <w:color w:val="231F20"/>
          <w:w w:val="95"/>
        </w:rPr>
        <w:t>McCoy</w:t>
      </w:r>
      <w:r>
        <w:rPr>
          <w:color w:val="231F20"/>
          <w:spacing w:val="1"/>
          <w:w w:val="95"/>
        </w:rPr>
        <w:t xml:space="preserve"> </w:t>
      </w:r>
      <w:r>
        <w:rPr>
          <w:color w:val="231F20"/>
          <w:w w:val="95"/>
        </w:rPr>
        <w:t>Circuit,</w:t>
      </w:r>
      <w:r>
        <w:rPr>
          <w:color w:val="231F20"/>
          <w:spacing w:val="1"/>
          <w:w w:val="95"/>
        </w:rPr>
        <w:t xml:space="preserve"> </w:t>
      </w:r>
      <w:r>
        <w:rPr>
          <w:color w:val="231F20"/>
          <w:w w:val="95"/>
        </w:rPr>
        <w:t>Acton</w:t>
      </w:r>
      <w:r w:rsidR="00A63AED">
        <w:rPr>
          <w:color w:val="231F20"/>
          <w:w w:val="95"/>
        </w:rPr>
        <w:t xml:space="preserve"> </w:t>
      </w:r>
      <w:r>
        <w:rPr>
          <w:color w:val="231F20"/>
          <w:w w:val="95"/>
        </w:rPr>
        <w:t>(refer</w:t>
      </w:r>
      <w:r>
        <w:rPr>
          <w:color w:val="231F20"/>
          <w:spacing w:val="5"/>
          <w:w w:val="95"/>
        </w:rPr>
        <w:t xml:space="preserve"> </w:t>
      </w:r>
      <w:r>
        <w:rPr>
          <w:color w:val="231F20"/>
          <w:w w:val="95"/>
        </w:rPr>
        <w:t>Figure</w:t>
      </w:r>
      <w:r>
        <w:rPr>
          <w:color w:val="231F20"/>
          <w:spacing w:val="6"/>
          <w:w w:val="95"/>
        </w:rPr>
        <w:t xml:space="preserve"> </w:t>
      </w:r>
      <w:r>
        <w:rPr>
          <w:color w:val="231F20"/>
          <w:w w:val="95"/>
        </w:rPr>
        <w:t>1).</w:t>
      </w:r>
      <w:r>
        <w:rPr>
          <w:color w:val="231F20"/>
          <w:spacing w:val="6"/>
          <w:w w:val="95"/>
        </w:rPr>
        <w:t xml:space="preserve"> </w:t>
      </w:r>
      <w:r>
        <w:rPr>
          <w:color w:val="231F20"/>
          <w:w w:val="95"/>
        </w:rPr>
        <w:t>The</w:t>
      </w:r>
      <w:r>
        <w:rPr>
          <w:color w:val="231F20"/>
          <w:spacing w:val="6"/>
          <w:w w:val="95"/>
        </w:rPr>
        <w:t xml:space="preserve"> </w:t>
      </w:r>
      <w:r>
        <w:rPr>
          <w:color w:val="231F20"/>
          <w:w w:val="95"/>
        </w:rPr>
        <w:t>area</w:t>
      </w:r>
      <w:r>
        <w:rPr>
          <w:color w:val="231F20"/>
          <w:spacing w:val="6"/>
          <w:w w:val="95"/>
        </w:rPr>
        <w:t xml:space="preserve"> </w:t>
      </w:r>
      <w:r>
        <w:rPr>
          <w:color w:val="231F20"/>
          <w:w w:val="95"/>
        </w:rPr>
        <w:t>includes</w:t>
      </w:r>
      <w:r>
        <w:rPr>
          <w:color w:val="231F20"/>
          <w:spacing w:val="6"/>
          <w:w w:val="95"/>
        </w:rPr>
        <w:t xml:space="preserve"> </w:t>
      </w:r>
      <w:r>
        <w:rPr>
          <w:color w:val="231F20"/>
          <w:w w:val="95"/>
        </w:rPr>
        <w:t>the</w:t>
      </w:r>
      <w:r>
        <w:rPr>
          <w:color w:val="231F20"/>
          <w:spacing w:val="-38"/>
          <w:w w:val="95"/>
        </w:rPr>
        <w:t xml:space="preserve"> </w:t>
      </w:r>
      <w:r>
        <w:rPr>
          <w:color w:val="231F20"/>
          <w:w w:val="95"/>
        </w:rPr>
        <w:t>NFSA</w:t>
      </w:r>
      <w:r>
        <w:rPr>
          <w:color w:val="231F20"/>
          <w:spacing w:val="13"/>
          <w:w w:val="95"/>
        </w:rPr>
        <w:t xml:space="preserve"> </w:t>
      </w:r>
      <w:r>
        <w:rPr>
          <w:color w:val="231F20"/>
          <w:w w:val="95"/>
        </w:rPr>
        <w:t>main</w:t>
      </w:r>
      <w:r>
        <w:rPr>
          <w:color w:val="231F20"/>
          <w:spacing w:val="13"/>
          <w:w w:val="95"/>
        </w:rPr>
        <w:t xml:space="preserve"> </w:t>
      </w:r>
      <w:r>
        <w:rPr>
          <w:color w:val="231F20"/>
          <w:w w:val="95"/>
        </w:rPr>
        <w:t>building</w:t>
      </w:r>
      <w:r>
        <w:rPr>
          <w:color w:val="231F20"/>
          <w:spacing w:val="14"/>
          <w:w w:val="95"/>
        </w:rPr>
        <w:t xml:space="preserve"> </w:t>
      </w:r>
      <w:r>
        <w:rPr>
          <w:color w:val="231F20"/>
          <w:w w:val="95"/>
        </w:rPr>
        <w:t>and</w:t>
      </w:r>
      <w:r>
        <w:rPr>
          <w:color w:val="231F20"/>
          <w:spacing w:val="13"/>
          <w:w w:val="95"/>
        </w:rPr>
        <w:t xml:space="preserve"> </w:t>
      </w:r>
      <w:r>
        <w:rPr>
          <w:color w:val="231F20"/>
          <w:w w:val="95"/>
        </w:rPr>
        <w:t>Annex,</w:t>
      </w:r>
      <w:r>
        <w:rPr>
          <w:color w:val="231F20"/>
          <w:spacing w:val="13"/>
          <w:w w:val="95"/>
        </w:rPr>
        <w:t xml:space="preserve"> </w:t>
      </w:r>
      <w:r>
        <w:rPr>
          <w:color w:val="231F20"/>
          <w:w w:val="95"/>
        </w:rPr>
        <w:t>the</w:t>
      </w:r>
      <w:r>
        <w:rPr>
          <w:color w:val="231F20"/>
          <w:spacing w:val="1"/>
          <w:w w:val="95"/>
        </w:rPr>
        <w:t xml:space="preserve"> </w:t>
      </w:r>
      <w:r>
        <w:rPr>
          <w:color w:val="231F20"/>
          <w:w w:val="95"/>
        </w:rPr>
        <w:t>residence,</w:t>
      </w:r>
      <w:r>
        <w:rPr>
          <w:color w:val="231F20"/>
          <w:spacing w:val="10"/>
          <w:w w:val="95"/>
        </w:rPr>
        <w:t xml:space="preserve"> </w:t>
      </w:r>
      <w:r>
        <w:rPr>
          <w:color w:val="231F20"/>
          <w:w w:val="95"/>
        </w:rPr>
        <w:t>and</w:t>
      </w:r>
      <w:r>
        <w:rPr>
          <w:color w:val="231F20"/>
          <w:spacing w:val="11"/>
          <w:w w:val="95"/>
        </w:rPr>
        <w:t xml:space="preserve"> </w:t>
      </w:r>
      <w:r>
        <w:rPr>
          <w:color w:val="231F20"/>
          <w:w w:val="95"/>
        </w:rPr>
        <w:t>the</w:t>
      </w:r>
      <w:r>
        <w:rPr>
          <w:color w:val="231F20"/>
          <w:spacing w:val="11"/>
          <w:w w:val="95"/>
        </w:rPr>
        <w:t xml:space="preserve"> </w:t>
      </w:r>
      <w:r>
        <w:rPr>
          <w:color w:val="231F20"/>
          <w:w w:val="95"/>
        </w:rPr>
        <w:t>associated</w:t>
      </w:r>
      <w:r>
        <w:rPr>
          <w:color w:val="231F20"/>
          <w:spacing w:val="11"/>
          <w:w w:val="95"/>
        </w:rPr>
        <w:t xml:space="preserve"> </w:t>
      </w:r>
      <w:r>
        <w:rPr>
          <w:color w:val="231F20"/>
          <w:w w:val="95"/>
        </w:rPr>
        <w:t>roads,</w:t>
      </w:r>
      <w:r>
        <w:rPr>
          <w:color w:val="231F20"/>
          <w:spacing w:val="1"/>
          <w:w w:val="95"/>
        </w:rPr>
        <w:t xml:space="preserve"> </w:t>
      </w:r>
      <w:r>
        <w:rPr>
          <w:color w:val="231F20"/>
          <w:w w:val="95"/>
        </w:rPr>
        <w:t>parking,</w:t>
      </w:r>
      <w:r>
        <w:rPr>
          <w:color w:val="231F20"/>
          <w:spacing w:val="-2"/>
          <w:w w:val="95"/>
        </w:rPr>
        <w:t xml:space="preserve"> </w:t>
      </w:r>
      <w:r>
        <w:rPr>
          <w:color w:val="231F20"/>
          <w:w w:val="95"/>
        </w:rPr>
        <w:t>paths</w:t>
      </w:r>
      <w:r>
        <w:rPr>
          <w:color w:val="231F20"/>
          <w:spacing w:val="-2"/>
          <w:w w:val="95"/>
        </w:rPr>
        <w:t xml:space="preserve"> </w:t>
      </w:r>
      <w:r>
        <w:rPr>
          <w:color w:val="231F20"/>
          <w:w w:val="95"/>
        </w:rPr>
        <w:t>and</w:t>
      </w:r>
      <w:r>
        <w:rPr>
          <w:color w:val="231F20"/>
          <w:spacing w:val="-2"/>
          <w:w w:val="95"/>
        </w:rPr>
        <w:t xml:space="preserve"> </w:t>
      </w:r>
      <w:r>
        <w:rPr>
          <w:color w:val="231F20"/>
          <w:w w:val="95"/>
        </w:rPr>
        <w:t>landscape.</w:t>
      </w:r>
    </w:p>
    <w:p w14:paraId="20DB1FF8" w14:textId="77777777" w:rsidR="00C016DC" w:rsidRDefault="00C016DC" w:rsidP="004124C1">
      <w:pPr>
        <w:pStyle w:val="Heading3"/>
        <w:rPr>
          <w:w w:val="105"/>
        </w:rPr>
        <w:sectPr w:rsidR="00C016DC" w:rsidSect="009245CC">
          <w:type w:val="continuous"/>
          <w:pgSz w:w="11910" w:h="16840"/>
          <w:pgMar w:top="1580" w:right="800" w:bottom="820" w:left="1100" w:header="0" w:footer="630" w:gutter="0"/>
          <w:cols w:num="2" w:space="40" w:equalWidth="0">
            <w:col w:w="6804" w:space="40"/>
            <w:col w:w="3166"/>
          </w:cols>
        </w:sectPr>
      </w:pPr>
    </w:p>
    <w:p w14:paraId="7BC2E06B" w14:textId="7044F796" w:rsidR="00C016DC" w:rsidRDefault="00C016DC" w:rsidP="004124C1">
      <w:pPr>
        <w:pStyle w:val="BodyText"/>
        <w:rPr>
          <w:w w:val="105"/>
        </w:rPr>
      </w:pPr>
    </w:p>
    <w:p w14:paraId="3E51D17C" w14:textId="77777777" w:rsidR="00446F57" w:rsidRDefault="00446F57" w:rsidP="00F57D32">
      <w:pPr>
        <w:pStyle w:val="BodyText"/>
        <w:rPr>
          <w:w w:val="105"/>
        </w:rPr>
      </w:pPr>
    </w:p>
    <w:p w14:paraId="448D415B" w14:textId="71FE2802" w:rsidR="00446F57" w:rsidRDefault="00446F57" w:rsidP="004124C1">
      <w:pPr>
        <w:pStyle w:val="BodyText"/>
        <w:rPr>
          <w:w w:val="105"/>
        </w:rPr>
        <w:sectPr w:rsidR="00446F57" w:rsidSect="00C016DC">
          <w:type w:val="continuous"/>
          <w:pgSz w:w="11910" w:h="16840"/>
          <w:pgMar w:top="1580" w:right="800" w:bottom="820" w:left="1100" w:header="0" w:footer="630" w:gutter="0"/>
          <w:cols w:space="720"/>
        </w:sectPr>
      </w:pPr>
    </w:p>
    <w:p w14:paraId="39412B45" w14:textId="5EF3A852" w:rsidR="00F71DDB" w:rsidRDefault="00A630EF" w:rsidP="004124C1">
      <w:pPr>
        <w:pStyle w:val="Heading3"/>
      </w:pPr>
      <w:r>
        <w:rPr>
          <w:w w:val="105"/>
        </w:rPr>
        <w:t>Figure</w:t>
      </w:r>
      <w:r>
        <w:rPr>
          <w:spacing w:val="9"/>
          <w:w w:val="105"/>
        </w:rPr>
        <w:t xml:space="preserve"> </w:t>
      </w:r>
      <w:r>
        <w:rPr>
          <w:w w:val="105"/>
        </w:rPr>
        <w:t>1:</w:t>
      </w:r>
      <w:r>
        <w:rPr>
          <w:spacing w:val="9"/>
          <w:w w:val="105"/>
        </w:rPr>
        <w:t xml:space="preserve"> </w:t>
      </w:r>
      <w:r>
        <w:rPr>
          <w:w w:val="105"/>
        </w:rPr>
        <w:t>Location</w:t>
      </w:r>
      <w:r>
        <w:rPr>
          <w:spacing w:val="10"/>
          <w:w w:val="105"/>
        </w:rPr>
        <w:t xml:space="preserve"> </w:t>
      </w:r>
      <w:r>
        <w:rPr>
          <w:w w:val="105"/>
        </w:rPr>
        <w:t>Plan,</w:t>
      </w:r>
      <w:r>
        <w:rPr>
          <w:spacing w:val="9"/>
          <w:w w:val="105"/>
        </w:rPr>
        <w:t xml:space="preserve"> </w:t>
      </w:r>
      <w:r>
        <w:rPr>
          <w:w w:val="105"/>
        </w:rPr>
        <w:t>2018</w:t>
      </w:r>
      <w:r>
        <w:rPr>
          <w:spacing w:val="10"/>
          <w:w w:val="105"/>
        </w:rPr>
        <w:t xml:space="preserve"> </w:t>
      </w:r>
      <w:r>
        <w:rPr>
          <w:w w:val="105"/>
        </w:rPr>
        <w:t>(Google</w:t>
      </w:r>
      <w:r>
        <w:rPr>
          <w:spacing w:val="9"/>
          <w:w w:val="105"/>
        </w:rPr>
        <w:t xml:space="preserve"> </w:t>
      </w:r>
      <w:r>
        <w:rPr>
          <w:w w:val="105"/>
        </w:rPr>
        <w:t>Earth</w:t>
      </w:r>
      <w:r>
        <w:rPr>
          <w:spacing w:val="9"/>
          <w:w w:val="105"/>
        </w:rPr>
        <w:t xml:space="preserve"> </w:t>
      </w:r>
      <w:r>
        <w:rPr>
          <w:w w:val="105"/>
        </w:rPr>
        <w:t>2018)</w:t>
      </w:r>
      <w:bookmarkStart w:id="71" w:name="1.6_Site_and_Study_Area"/>
      <w:bookmarkEnd w:id="71"/>
    </w:p>
    <w:p w14:paraId="72E62987" w14:textId="77777777" w:rsidR="00F71DDB" w:rsidRDefault="00F71DDB" w:rsidP="004124C1">
      <w:pPr>
        <w:pStyle w:val="BodyText"/>
        <w:spacing w:before="7" w:after="1"/>
        <w:rPr>
          <w:sz w:val="9"/>
        </w:rPr>
      </w:pPr>
    </w:p>
    <w:p w14:paraId="02D4122A" w14:textId="6365BCBD"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7C6EA554" wp14:editId="3AF858A8">
                <wp:extent cx="5760085" cy="12700"/>
                <wp:effectExtent l="8890" t="5080" r="12700" b="1270"/>
                <wp:docPr id="541" name="docshapegroup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085" cy="12700"/>
                          <a:chOff x="0" y="0"/>
                          <a:chExt cx="9071" cy="20"/>
                        </a:xfrm>
                      </wpg:grpSpPr>
                      <wps:wsp>
                        <wps:cNvPr id="542" name="Line 597"/>
                        <wps:cNvCnPr>
                          <a:cxnSpLocks noChangeShapeType="1"/>
                        </wps:cNvCnPr>
                        <wps:spPr bwMode="auto">
                          <a:xfrm>
                            <a:off x="0" y="10"/>
                            <a:ext cx="9071" cy="0"/>
                          </a:xfrm>
                          <a:prstGeom prst="line">
                            <a:avLst/>
                          </a:prstGeom>
                          <a:noFill/>
                          <a:ln w="12700">
                            <a:solidFill>
                              <a:srgbClr val="291A44"/>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3D2518FE" id="docshapegroup28" o:spid="_x0000_s1026" style="width:453.55pt;height:1pt;mso-position-horizontal-relative:char;mso-position-vertical-relative:line" coordsize="907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">
                <v:line id="Line 597" o:spid="_x0000_s1027" style="position:absolute;visibility:visible;mso-wrap-style:square" from="0,10" to="907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" strokecolor="#291a44" strokeweight="1pt"/>
                <w10:anchorlock/>
              </v:group>
            </w:pict>
          </mc:Fallback>
        </mc:AlternateContent>
      </w:r>
    </w:p>
    <w:p w14:paraId="5132ED9C" w14:textId="77777777" w:rsidR="00C016DC" w:rsidRDefault="00C016DC" w:rsidP="004124C1">
      <w:pPr>
        <w:pStyle w:val="BodyText"/>
        <w:spacing w:before="5"/>
        <w:rPr>
          <w:sz w:val="11"/>
        </w:rPr>
      </w:pPr>
    </w:p>
    <w:p w14:paraId="2132628C" w14:textId="77777777" w:rsidR="009245CC" w:rsidRDefault="00A630EF" w:rsidP="004124C1">
      <w:pPr>
        <w:pStyle w:val="BodyText"/>
        <w:spacing w:before="5"/>
        <w:ind w:left="284"/>
        <w:rPr>
          <w:sz w:val="11"/>
        </w:rPr>
      </w:pPr>
      <w:r>
        <w:rPr>
          <w:noProof/>
        </w:rPr>
        <w:drawing>
          <wp:inline distT="0" distB="0" distL="0" distR="0" wp14:anchorId="3BC9724B" wp14:editId="646E0610">
            <wp:extent cx="5689512" cy="5330952"/>
            <wp:effectExtent l="0" t="0" r="6985" b="3175"/>
            <wp:docPr id="3" name="image4.jpeg" descr="Birds eye view of National Film and Sound Archive of Australia from Google Ear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689512" cy="5330952"/>
                    </a:xfrm>
                    <a:prstGeom prst="rect">
                      <a:avLst/>
                    </a:prstGeom>
                  </pic:spPr>
                </pic:pic>
              </a:graphicData>
            </a:graphic>
          </wp:inline>
        </w:drawing>
      </w:r>
      <w:bookmarkStart w:id="72" w:name="1.5_Authorship"/>
      <w:bookmarkStart w:id="73" w:name="_bookmark5"/>
      <w:bookmarkEnd w:id="72"/>
      <w:bookmarkEnd w:id="73"/>
    </w:p>
    <w:p w14:paraId="580CF1A9" w14:textId="77777777" w:rsidR="00446F57" w:rsidRDefault="00446F57" w:rsidP="004124C1">
      <w:pPr>
        <w:pStyle w:val="BodyText"/>
        <w:spacing w:before="5"/>
        <w:ind w:left="284"/>
        <w:rPr>
          <w:sz w:val="11"/>
        </w:rPr>
      </w:pPr>
    </w:p>
    <w:p w14:paraId="6264DA96" w14:textId="24FB4EDB" w:rsidR="00446F57" w:rsidRDefault="00446F57" w:rsidP="004124C1">
      <w:pPr>
        <w:pStyle w:val="BodyText"/>
        <w:spacing w:before="5"/>
        <w:ind w:left="284"/>
        <w:rPr>
          <w:sz w:val="11"/>
        </w:rPr>
        <w:sectPr w:rsidR="00446F57" w:rsidSect="00C016DC">
          <w:type w:val="continuous"/>
          <w:pgSz w:w="11910" w:h="16840"/>
          <w:pgMar w:top="1580" w:right="800" w:bottom="820" w:left="1100" w:header="0" w:footer="630" w:gutter="0"/>
          <w:cols w:space="720"/>
        </w:sectPr>
      </w:pPr>
    </w:p>
    <w:p w14:paraId="27ABAF9B" w14:textId="77777777" w:rsidR="00F71DDB" w:rsidRDefault="00F71DDB" w:rsidP="00A6714E">
      <w:pPr>
        <w:pStyle w:val="BodyText"/>
      </w:pPr>
    </w:p>
    <w:p w14:paraId="4736C4B8" w14:textId="77777777" w:rsidR="00F71DDB" w:rsidRDefault="00F71DDB" w:rsidP="00A6714E">
      <w:pPr>
        <w:pStyle w:val="BodyText"/>
        <w:sectPr w:rsidR="00F71DDB" w:rsidSect="009245CC">
          <w:pgSz w:w="11910" w:h="16840"/>
          <w:pgMar w:top="1580" w:right="800" w:bottom="820" w:left="1100" w:header="0" w:footer="630" w:gutter="0"/>
          <w:cols w:space="720"/>
        </w:sectPr>
      </w:pPr>
    </w:p>
    <w:p w14:paraId="678BC470" w14:textId="77777777" w:rsidR="00A63AED" w:rsidRPr="00A63AED" w:rsidRDefault="00A63AED" w:rsidP="00A63AED">
      <w:pPr>
        <w:pStyle w:val="BodyText"/>
      </w:pPr>
      <w:bookmarkStart w:id="74" w:name="1.7_Current_Status"/>
      <w:bookmarkStart w:id="75" w:name="_bookmark6"/>
      <w:bookmarkEnd w:id="74"/>
      <w:bookmarkEnd w:id="75"/>
    </w:p>
    <w:p w14:paraId="1B25B285" w14:textId="56110F7B" w:rsidR="00F71DDB" w:rsidRDefault="00A630EF" w:rsidP="006D1716">
      <w:pPr>
        <w:pStyle w:val="Heading2"/>
        <w:numPr>
          <w:ilvl w:val="1"/>
          <w:numId w:val="35"/>
        </w:numPr>
        <w:tabs>
          <w:tab w:val="left" w:pos="607"/>
        </w:tabs>
        <w:ind w:left="606" w:hanging="290"/>
        <w:jc w:val="left"/>
      </w:pPr>
      <w:bookmarkStart w:id="76" w:name="_Toc81497968"/>
      <w:bookmarkStart w:id="77" w:name="_Toc81498714"/>
      <w:bookmarkStart w:id="78" w:name="_Toc81509766"/>
      <w:r>
        <w:rPr>
          <w:spacing w:val="-3"/>
          <w:w w:val="110"/>
        </w:rPr>
        <w:t>Current</w:t>
      </w:r>
      <w:r>
        <w:rPr>
          <w:spacing w:val="-13"/>
          <w:w w:val="110"/>
        </w:rPr>
        <w:t xml:space="preserve"> </w:t>
      </w:r>
      <w:r>
        <w:rPr>
          <w:spacing w:val="-2"/>
          <w:w w:val="110"/>
        </w:rPr>
        <w:t>Status</w:t>
      </w:r>
      <w:bookmarkEnd w:id="76"/>
      <w:bookmarkEnd w:id="77"/>
      <w:bookmarkEnd w:id="78"/>
    </w:p>
    <w:p w14:paraId="42C02778" w14:textId="3FD47ECB" w:rsidR="00F71DDB" w:rsidRDefault="00A630EF" w:rsidP="00A63AED">
      <w:pPr>
        <w:pStyle w:val="BodyText"/>
        <w:spacing w:before="103" w:line="230" w:lineRule="auto"/>
        <w:ind w:left="317"/>
      </w:pPr>
      <w:r>
        <w:rPr>
          <w:color w:val="231F20"/>
          <w:w w:val="95"/>
        </w:rPr>
        <w:t>NFSA</w:t>
      </w:r>
      <w:r>
        <w:rPr>
          <w:color w:val="231F20"/>
          <w:spacing w:val="8"/>
          <w:w w:val="95"/>
        </w:rPr>
        <w:t xml:space="preserve"> </w:t>
      </w:r>
      <w:r>
        <w:rPr>
          <w:color w:val="231F20"/>
          <w:w w:val="95"/>
        </w:rPr>
        <w:t>is</w:t>
      </w:r>
      <w:r>
        <w:rPr>
          <w:color w:val="231F20"/>
          <w:spacing w:val="8"/>
          <w:w w:val="95"/>
        </w:rPr>
        <w:t xml:space="preserve"> </w:t>
      </w:r>
      <w:r>
        <w:rPr>
          <w:color w:val="231F20"/>
          <w:w w:val="95"/>
        </w:rPr>
        <w:t>situated</w:t>
      </w:r>
      <w:r>
        <w:rPr>
          <w:color w:val="231F20"/>
          <w:spacing w:val="9"/>
          <w:w w:val="95"/>
        </w:rPr>
        <w:t xml:space="preserve"> </w:t>
      </w:r>
      <w:r>
        <w:rPr>
          <w:color w:val="231F20"/>
          <w:w w:val="95"/>
        </w:rPr>
        <w:t>on</w:t>
      </w:r>
      <w:r>
        <w:rPr>
          <w:color w:val="231F20"/>
          <w:spacing w:val="8"/>
          <w:w w:val="95"/>
        </w:rPr>
        <w:t xml:space="preserve"> </w:t>
      </w:r>
      <w:r>
        <w:rPr>
          <w:color w:val="231F20"/>
          <w:w w:val="95"/>
        </w:rPr>
        <w:t>Designated</w:t>
      </w:r>
      <w:r>
        <w:rPr>
          <w:color w:val="231F20"/>
          <w:spacing w:val="9"/>
          <w:w w:val="95"/>
        </w:rPr>
        <w:t xml:space="preserve"> </w:t>
      </w:r>
      <w:r>
        <w:rPr>
          <w:color w:val="231F20"/>
          <w:w w:val="95"/>
        </w:rPr>
        <w:t>Land.</w:t>
      </w:r>
      <w:r>
        <w:rPr>
          <w:color w:val="231F20"/>
          <w:spacing w:val="-38"/>
          <w:w w:val="95"/>
        </w:rPr>
        <w:t xml:space="preserve"> </w:t>
      </w:r>
      <w:r>
        <w:rPr>
          <w:color w:val="231F20"/>
          <w:w w:val="95"/>
        </w:rPr>
        <w:t>This</w:t>
      </w:r>
      <w:r>
        <w:rPr>
          <w:color w:val="231F20"/>
          <w:spacing w:val="2"/>
          <w:w w:val="95"/>
        </w:rPr>
        <w:t xml:space="preserve"> </w:t>
      </w:r>
      <w:r>
        <w:rPr>
          <w:color w:val="231F20"/>
          <w:w w:val="95"/>
        </w:rPr>
        <w:t>is</w:t>
      </w:r>
      <w:r>
        <w:rPr>
          <w:color w:val="231F20"/>
          <w:spacing w:val="2"/>
          <w:w w:val="95"/>
        </w:rPr>
        <w:t xml:space="preserve"> </w:t>
      </w:r>
      <w:r>
        <w:rPr>
          <w:color w:val="231F20"/>
          <w:w w:val="95"/>
        </w:rPr>
        <w:t>Territory</w:t>
      </w:r>
      <w:r>
        <w:rPr>
          <w:color w:val="231F20"/>
          <w:spacing w:val="2"/>
          <w:w w:val="95"/>
        </w:rPr>
        <w:t xml:space="preserve"> </w:t>
      </w:r>
      <w:r>
        <w:rPr>
          <w:color w:val="231F20"/>
          <w:w w:val="95"/>
        </w:rPr>
        <w:t>land</w:t>
      </w:r>
      <w:r>
        <w:rPr>
          <w:color w:val="231F20"/>
          <w:spacing w:val="2"/>
          <w:w w:val="95"/>
        </w:rPr>
        <w:t xml:space="preserve"> </w:t>
      </w:r>
      <w:r>
        <w:rPr>
          <w:color w:val="231F20"/>
          <w:w w:val="95"/>
        </w:rPr>
        <w:t>in</w:t>
      </w:r>
      <w:r>
        <w:rPr>
          <w:color w:val="231F20"/>
          <w:spacing w:val="2"/>
          <w:w w:val="95"/>
        </w:rPr>
        <w:t xml:space="preserve"> </w:t>
      </w:r>
      <w:r>
        <w:rPr>
          <w:color w:val="231F20"/>
          <w:w w:val="95"/>
        </w:rPr>
        <w:t>the</w:t>
      </w:r>
      <w:r>
        <w:rPr>
          <w:color w:val="231F20"/>
          <w:spacing w:val="2"/>
          <w:w w:val="95"/>
        </w:rPr>
        <w:t xml:space="preserve"> </w:t>
      </w:r>
      <w:r>
        <w:rPr>
          <w:color w:val="231F20"/>
          <w:w w:val="95"/>
        </w:rPr>
        <w:t>ACT</w:t>
      </w:r>
      <w:r>
        <w:rPr>
          <w:color w:val="231F20"/>
          <w:spacing w:val="1"/>
          <w:w w:val="95"/>
        </w:rPr>
        <w:t xml:space="preserve"> </w:t>
      </w:r>
      <w:r>
        <w:rPr>
          <w:color w:val="231F20"/>
          <w:w w:val="95"/>
        </w:rPr>
        <w:t>where</w:t>
      </w:r>
      <w:r>
        <w:rPr>
          <w:color w:val="231F20"/>
          <w:spacing w:val="8"/>
          <w:w w:val="95"/>
        </w:rPr>
        <w:t xml:space="preserve"> </w:t>
      </w:r>
      <w:r>
        <w:rPr>
          <w:color w:val="231F20"/>
          <w:w w:val="95"/>
        </w:rPr>
        <w:t>the</w:t>
      </w:r>
      <w:r>
        <w:rPr>
          <w:color w:val="231F20"/>
          <w:spacing w:val="9"/>
          <w:w w:val="95"/>
        </w:rPr>
        <w:t xml:space="preserve"> </w:t>
      </w:r>
      <w:r>
        <w:rPr>
          <w:color w:val="231F20"/>
          <w:w w:val="95"/>
        </w:rPr>
        <w:t>National</w:t>
      </w:r>
      <w:r>
        <w:rPr>
          <w:color w:val="231F20"/>
          <w:spacing w:val="9"/>
          <w:w w:val="95"/>
        </w:rPr>
        <w:t xml:space="preserve"> </w:t>
      </w:r>
      <w:r>
        <w:rPr>
          <w:color w:val="231F20"/>
          <w:w w:val="95"/>
        </w:rPr>
        <w:t>Capital</w:t>
      </w:r>
      <w:r>
        <w:rPr>
          <w:color w:val="231F20"/>
          <w:spacing w:val="9"/>
          <w:w w:val="95"/>
        </w:rPr>
        <w:t xml:space="preserve"> </w:t>
      </w:r>
      <w:r>
        <w:rPr>
          <w:color w:val="231F20"/>
          <w:w w:val="95"/>
        </w:rPr>
        <w:t>Authority</w:t>
      </w:r>
      <w:r>
        <w:rPr>
          <w:color w:val="231F20"/>
          <w:spacing w:val="1"/>
          <w:w w:val="95"/>
        </w:rPr>
        <w:t xml:space="preserve"> </w:t>
      </w:r>
      <w:r>
        <w:rPr>
          <w:color w:val="231F20"/>
        </w:rPr>
        <w:t>exercises planning control. It is</w:t>
      </w:r>
      <w:r>
        <w:rPr>
          <w:color w:val="231F20"/>
          <w:spacing w:val="1"/>
        </w:rPr>
        <w:t xml:space="preserve"> </w:t>
      </w:r>
      <w:r>
        <w:rPr>
          <w:color w:val="231F20"/>
          <w:w w:val="95"/>
        </w:rPr>
        <w:t>recognised</w:t>
      </w:r>
      <w:r>
        <w:rPr>
          <w:color w:val="231F20"/>
          <w:spacing w:val="-3"/>
          <w:w w:val="95"/>
        </w:rPr>
        <w:t xml:space="preserve"> </w:t>
      </w:r>
      <w:r>
        <w:rPr>
          <w:color w:val="231F20"/>
          <w:w w:val="95"/>
        </w:rPr>
        <w:t>with</w:t>
      </w:r>
      <w:r>
        <w:rPr>
          <w:color w:val="231F20"/>
          <w:spacing w:val="-3"/>
          <w:w w:val="95"/>
        </w:rPr>
        <w:t xml:space="preserve"> </w:t>
      </w:r>
      <w:r>
        <w:rPr>
          <w:color w:val="231F20"/>
          <w:w w:val="95"/>
        </w:rPr>
        <w:t>the</w:t>
      </w:r>
      <w:r>
        <w:rPr>
          <w:color w:val="231F20"/>
          <w:spacing w:val="-2"/>
          <w:w w:val="95"/>
        </w:rPr>
        <w:t xml:space="preserve"> </w:t>
      </w:r>
      <w:r>
        <w:rPr>
          <w:color w:val="231F20"/>
          <w:w w:val="95"/>
        </w:rPr>
        <w:t>following</w:t>
      </w:r>
      <w:r w:rsidR="00A63AED">
        <w:t xml:space="preserve"> </w:t>
      </w:r>
      <w:r>
        <w:rPr>
          <w:color w:val="231F20"/>
          <w:w w:val="95"/>
        </w:rPr>
        <w:t>listings</w:t>
      </w:r>
      <w:r>
        <w:rPr>
          <w:color w:val="231F20"/>
          <w:spacing w:val="30"/>
          <w:w w:val="95"/>
        </w:rPr>
        <w:t xml:space="preserve"> </w:t>
      </w:r>
      <w:r>
        <w:rPr>
          <w:color w:val="231F20"/>
          <w:w w:val="95"/>
        </w:rPr>
        <w:t>heritage</w:t>
      </w:r>
      <w:r>
        <w:rPr>
          <w:color w:val="231F20"/>
          <w:spacing w:val="31"/>
          <w:w w:val="95"/>
        </w:rPr>
        <w:t xml:space="preserve"> </w:t>
      </w:r>
      <w:r>
        <w:rPr>
          <w:color w:val="231F20"/>
          <w:w w:val="95"/>
        </w:rPr>
        <w:t>listings:</w:t>
      </w:r>
    </w:p>
    <w:p w14:paraId="60B6F08C" w14:textId="77777777" w:rsidR="00F71DDB" w:rsidRDefault="00A630EF" w:rsidP="006D1716">
      <w:pPr>
        <w:pStyle w:val="ListParagraph"/>
        <w:numPr>
          <w:ilvl w:val="0"/>
          <w:numId w:val="34"/>
        </w:numPr>
        <w:tabs>
          <w:tab w:val="left" w:pos="600"/>
          <w:tab w:val="left" w:pos="601"/>
        </w:tabs>
        <w:spacing w:before="54" w:line="230" w:lineRule="auto"/>
        <w:ind w:right="263"/>
        <w:rPr>
          <w:sz w:val="10"/>
        </w:rPr>
      </w:pPr>
      <w:r>
        <w:rPr>
          <w:color w:val="231F20"/>
          <w:w w:val="95"/>
          <w:sz w:val="17"/>
        </w:rPr>
        <w:t>Institute</w:t>
      </w:r>
      <w:r>
        <w:rPr>
          <w:color w:val="231F20"/>
          <w:spacing w:val="14"/>
          <w:w w:val="95"/>
          <w:sz w:val="17"/>
        </w:rPr>
        <w:t xml:space="preserve"> </w:t>
      </w:r>
      <w:r>
        <w:rPr>
          <w:color w:val="231F20"/>
          <w:w w:val="95"/>
          <w:sz w:val="17"/>
        </w:rPr>
        <w:t>of</w:t>
      </w:r>
      <w:r>
        <w:rPr>
          <w:color w:val="231F20"/>
          <w:spacing w:val="14"/>
          <w:w w:val="95"/>
          <w:sz w:val="17"/>
        </w:rPr>
        <w:t xml:space="preserve"> </w:t>
      </w:r>
      <w:r>
        <w:rPr>
          <w:color w:val="231F20"/>
          <w:w w:val="95"/>
          <w:sz w:val="17"/>
        </w:rPr>
        <w:t>Anatomy</w:t>
      </w:r>
      <w:r>
        <w:rPr>
          <w:color w:val="231F20"/>
          <w:spacing w:val="14"/>
          <w:w w:val="95"/>
          <w:sz w:val="17"/>
        </w:rPr>
        <w:t xml:space="preserve"> </w:t>
      </w:r>
      <w:r>
        <w:rPr>
          <w:color w:val="231F20"/>
          <w:w w:val="95"/>
          <w:sz w:val="17"/>
        </w:rPr>
        <w:t>(former)</w:t>
      </w:r>
      <w:r>
        <w:rPr>
          <w:color w:val="231F20"/>
          <w:spacing w:val="1"/>
          <w:w w:val="95"/>
          <w:sz w:val="17"/>
        </w:rPr>
        <w:t xml:space="preserve"> </w:t>
      </w:r>
      <w:r>
        <w:rPr>
          <w:color w:val="231F20"/>
          <w:w w:val="90"/>
          <w:sz w:val="17"/>
        </w:rPr>
        <w:t>McCoy Cct, ACTON ACT,</w:t>
      </w:r>
      <w:r>
        <w:rPr>
          <w:color w:val="231F20"/>
          <w:spacing w:val="1"/>
          <w:w w:val="90"/>
          <w:sz w:val="17"/>
        </w:rPr>
        <w:t xml:space="preserve"> </w:t>
      </w:r>
      <w:r>
        <w:rPr>
          <w:color w:val="231F20"/>
          <w:w w:val="95"/>
          <w:sz w:val="17"/>
        </w:rPr>
        <w:t>Commonwealth</w:t>
      </w:r>
      <w:r>
        <w:rPr>
          <w:color w:val="231F20"/>
          <w:spacing w:val="24"/>
          <w:w w:val="95"/>
          <w:sz w:val="17"/>
        </w:rPr>
        <w:t xml:space="preserve"> </w:t>
      </w:r>
      <w:r>
        <w:rPr>
          <w:color w:val="231F20"/>
          <w:w w:val="95"/>
          <w:sz w:val="17"/>
        </w:rPr>
        <w:t>Heritage</w:t>
      </w:r>
      <w:r>
        <w:rPr>
          <w:color w:val="231F20"/>
          <w:spacing w:val="24"/>
          <w:w w:val="95"/>
          <w:sz w:val="17"/>
        </w:rPr>
        <w:t xml:space="preserve"> </w:t>
      </w:r>
      <w:r>
        <w:rPr>
          <w:color w:val="231F20"/>
          <w:w w:val="95"/>
          <w:sz w:val="17"/>
        </w:rPr>
        <w:t>List,</w:t>
      </w:r>
      <w:r>
        <w:rPr>
          <w:color w:val="231F20"/>
          <w:spacing w:val="-38"/>
          <w:w w:val="95"/>
          <w:sz w:val="17"/>
        </w:rPr>
        <w:t xml:space="preserve"> </w:t>
      </w:r>
      <w:r>
        <w:rPr>
          <w:color w:val="231F20"/>
          <w:w w:val="95"/>
          <w:sz w:val="17"/>
        </w:rPr>
        <w:t>Place</w:t>
      </w:r>
      <w:r>
        <w:rPr>
          <w:color w:val="231F20"/>
          <w:spacing w:val="4"/>
          <w:w w:val="95"/>
          <w:sz w:val="17"/>
        </w:rPr>
        <w:t xml:space="preserve"> </w:t>
      </w:r>
      <w:r>
        <w:rPr>
          <w:color w:val="231F20"/>
          <w:w w:val="95"/>
          <w:sz w:val="17"/>
        </w:rPr>
        <w:t>No</w:t>
      </w:r>
      <w:r>
        <w:rPr>
          <w:color w:val="231F20"/>
          <w:spacing w:val="5"/>
          <w:w w:val="95"/>
          <w:sz w:val="17"/>
        </w:rPr>
        <w:t xml:space="preserve"> </w:t>
      </w:r>
      <w:r>
        <w:rPr>
          <w:color w:val="231F20"/>
          <w:w w:val="95"/>
          <w:sz w:val="17"/>
        </w:rPr>
        <w:t>105351</w:t>
      </w:r>
      <w:r>
        <w:rPr>
          <w:color w:val="231F20"/>
          <w:spacing w:val="4"/>
          <w:w w:val="95"/>
          <w:sz w:val="17"/>
        </w:rPr>
        <w:t xml:space="preserve"> </w:t>
      </w:r>
      <w:r>
        <w:rPr>
          <w:color w:val="231F20"/>
          <w:w w:val="95"/>
          <w:sz w:val="17"/>
        </w:rPr>
        <w:t>22</w:t>
      </w:r>
      <w:r>
        <w:rPr>
          <w:color w:val="231F20"/>
          <w:spacing w:val="5"/>
          <w:w w:val="95"/>
          <w:sz w:val="17"/>
        </w:rPr>
        <w:t xml:space="preserve"> </w:t>
      </w:r>
      <w:r>
        <w:rPr>
          <w:color w:val="231F20"/>
          <w:w w:val="95"/>
          <w:sz w:val="17"/>
        </w:rPr>
        <w:t>June</w:t>
      </w:r>
      <w:r>
        <w:rPr>
          <w:color w:val="231F20"/>
          <w:spacing w:val="5"/>
          <w:w w:val="95"/>
          <w:sz w:val="17"/>
        </w:rPr>
        <w:t xml:space="preserve"> </w:t>
      </w:r>
      <w:r>
        <w:rPr>
          <w:color w:val="231F20"/>
          <w:w w:val="95"/>
          <w:sz w:val="17"/>
        </w:rPr>
        <w:t>2004.</w:t>
      </w:r>
      <w:r>
        <w:rPr>
          <w:color w:val="231F20"/>
          <w:w w:val="95"/>
          <w:position w:val="6"/>
          <w:sz w:val="10"/>
        </w:rPr>
        <w:t>1</w:t>
      </w:r>
    </w:p>
    <w:p w14:paraId="65370F69" w14:textId="77777777" w:rsidR="00F71DDB" w:rsidRDefault="00A630EF" w:rsidP="006D1716">
      <w:pPr>
        <w:pStyle w:val="ListParagraph"/>
        <w:numPr>
          <w:ilvl w:val="0"/>
          <w:numId w:val="34"/>
        </w:numPr>
        <w:tabs>
          <w:tab w:val="left" w:pos="600"/>
          <w:tab w:val="left" w:pos="601"/>
        </w:tabs>
        <w:spacing w:before="28" w:line="230" w:lineRule="auto"/>
        <w:ind w:right="54"/>
        <w:rPr>
          <w:sz w:val="10"/>
        </w:rPr>
      </w:pPr>
      <w:r>
        <w:rPr>
          <w:color w:val="231F20"/>
          <w:w w:val="95"/>
          <w:sz w:val="17"/>
        </w:rPr>
        <w:t>Institute</w:t>
      </w:r>
      <w:r>
        <w:rPr>
          <w:color w:val="231F20"/>
          <w:spacing w:val="1"/>
          <w:w w:val="95"/>
          <w:sz w:val="17"/>
        </w:rPr>
        <w:t xml:space="preserve"> </w:t>
      </w:r>
      <w:r>
        <w:rPr>
          <w:color w:val="231F20"/>
          <w:w w:val="95"/>
          <w:sz w:val="17"/>
        </w:rPr>
        <w:t>of</w:t>
      </w:r>
      <w:r>
        <w:rPr>
          <w:color w:val="231F20"/>
          <w:spacing w:val="1"/>
          <w:w w:val="95"/>
          <w:sz w:val="17"/>
        </w:rPr>
        <w:t xml:space="preserve"> </w:t>
      </w:r>
      <w:r>
        <w:rPr>
          <w:color w:val="231F20"/>
          <w:w w:val="95"/>
          <w:sz w:val="17"/>
        </w:rPr>
        <w:t>Anatomy</w:t>
      </w:r>
      <w:r>
        <w:rPr>
          <w:color w:val="231F20"/>
          <w:spacing w:val="1"/>
          <w:w w:val="95"/>
          <w:sz w:val="17"/>
        </w:rPr>
        <w:t xml:space="preserve"> </w:t>
      </w:r>
      <w:r>
        <w:rPr>
          <w:color w:val="231F20"/>
          <w:w w:val="95"/>
          <w:sz w:val="17"/>
        </w:rPr>
        <w:t>(former)</w:t>
      </w:r>
      <w:r>
        <w:rPr>
          <w:color w:val="231F20"/>
          <w:spacing w:val="1"/>
          <w:w w:val="95"/>
          <w:sz w:val="17"/>
        </w:rPr>
        <w:t xml:space="preserve"> </w:t>
      </w:r>
      <w:r>
        <w:rPr>
          <w:color w:val="231F20"/>
          <w:w w:val="90"/>
          <w:sz w:val="17"/>
        </w:rPr>
        <w:t>McCoy</w:t>
      </w:r>
      <w:r>
        <w:rPr>
          <w:color w:val="231F20"/>
          <w:spacing w:val="10"/>
          <w:w w:val="90"/>
          <w:sz w:val="17"/>
        </w:rPr>
        <w:t xml:space="preserve"> </w:t>
      </w:r>
      <w:r>
        <w:rPr>
          <w:color w:val="231F20"/>
          <w:w w:val="90"/>
          <w:sz w:val="17"/>
        </w:rPr>
        <w:t>Cct,</w:t>
      </w:r>
      <w:r>
        <w:rPr>
          <w:color w:val="231F20"/>
          <w:spacing w:val="11"/>
          <w:w w:val="90"/>
          <w:sz w:val="17"/>
        </w:rPr>
        <w:t xml:space="preserve"> </w:t>
      </w:r>
      <w:r>
        <w:rPr>
          <w:color w:val="231F20"/>
          <w:w w:val="90"/>
          <w:sz w:val="17"/>
        </w:rPr>
        <w:t>ACTON</w:t>
      </w:r>
      <w:r>
        <w:rPr>
          <w:color w:val="231F20"/>
          <w:spacing w:val="11"/>
          <w:w w:val="90"/>
          <w:sz w:val="17"/>
        </w:rPr>
        <w:t xml:space="preserve"> </w:t>
      </w:r>
      <w:r>
        <w:rPr>
          <w:color w:val="231F20"/>
          <w:w w:val="90"/>
          <w:sz w:val="17"/>
        </w:rPr>
        <w:t>ACT,</w:t>
      </w:r>
      <w:r>
        <w:rPr>
          <w:color w:val="231F20"/>
          <w:spacing w:val="10"/>
          <w:w w:val="90"/>
          <w:sz w:val="17"/>
        </w:rPr>
        <w:t xml:space="preserve"> </w:t>
      </w:r>
      <w:r>
        <w:rPr>
          <w:color w:val="231F20"/>
          <w:w w:val="90"/>
          <w:sz w:val="17"/>
        </w:rPr>
        <w:t>Register</w:t>
      </w:r>
      <w:r>
        <w:rPr>
          <w:color w:val="231F20"/>
          <w:spacing w:val="-35"/>
          <w:w w:val="90"/>
          <w:sz w:val="17"/>
        </w:rPr>
        <w:t xml:space="preserve"> </w:t>
      </w:r>
      <w:r>
        <w:rPr>
          <w:color w:val="231F20"/>
          <w:w w:val="95"/>
          <w:sz w:val="17"/>
        </w:rPr>
        <w:t>of the National Estate, Place ID</w:t>
      </w:r>
      <w:r>
        <w:rPr>
          <w:color w:val="231F20"/>
          <w:spacing w:val="1"/>
          <w:w w:val="95"/>
          <w:sz w:val="17"/>
        </w:rPr>
        <w:t xml:space="preserve"> </w:t>
      </w:r>
      <w:r>
        <w:rPr>
          <w:color w:val="231F20"/>
          <w:w w:val="95"/>
          <w:sz w:val="17"/>
        </w:rPr>
        <w:t>13261 dated 21 October 1980 (note</w:t>
      </w:r>
      <w:r>
        <w:rPr>
          <w:color w:val="231F20"/>
          <w:spacing w:val="-38"/>
          <w:w w:val="95"/>
          <w:sz w:val="17"/>
        </w:rPr>
        <w:t xml:space="preserve"> </w:t>
      </w:r>
      <w:r>
        <w:rPr>
          <w:color w:val="231F20"/>
          <w:w w:val="95"/>
          <w:sz w:val="17"/>
        </w:rPr>
        <w:t>this</w:t>
      </w:r>
      <w:r>
        <w:rPr>
          <w:color w:val="231F20"/>
          <w:spacing w:val="16"/>
          <w:w w:val="95"/>
          <w:sz w:val="17"/>
        </w:rPr>
        <w:t xml:space="preserve"> </w:t>
      </w:r>
      <w:r>
        <w:rPr>
          <w:color w:val="231F20"/>
          <w:w w:val="95"/>
          <w:sz w:val="17"/>
        </w:rPr>
        <w:t>register</w:t>
      </w:r>
      <w:r>
        <w:rPr>
          <w:color w:val="231F20"/>
          <w:spacing w:val="16"/>
          <w:w w:val="95"/>
          <w:sz w:val="17"/>
        </w:rPr>
        <w:t xml:space="preserve"> </w:t>
      </w:r>
      <w:r>
        <w:rPr>
          <w:color w:val="231F20"/>
          <w:w w:val="95"/>
          <w:sz w:val="17"/>
        </w:rPr>
        <w:t>is</w:t>
      </w:r>
      <w:r>
        <w:rPr>
          <w:color w:val="231F20"/>
          <w:spacing w:val="16"/>
          <w:w w:val="95"/>
          <w:sz w:val="17"/>
        </w:rPr>
        <w:t xml:space="preserve"> </w:t>
      </w:r>
      <w:r>
        <w:rPr>
          <w:color w:val="231F20"/>
          <w:w w:val="95"/>
          <w:sz w:val="17"/>
        </w:rPr>
        <w:t>no</w:t>
      </w:r>
      <w:r>
        <w:rPr>
          <w:color w:val="231F20"/>
          <w:spacing w:val="16"/>
          <w:w w:val="95"/>
          <w:sz w:val="17"/>
        </w:rPr>
        <w:t xml:space="preserve"> </w:t>
      </w:r>
      <w:r>
        <w:rPr>
          <w:color w:val="231F20"/>
          <w:w w:val="95"/>
          <w:sz w:val="17"/>
        </w:rPr>
        <w:t>longer</w:t>
      </w:r>
      <w:r>
        <w:rPr>
          <w:color w:val="231F20"/>
          <w:spacing w:val="16"/>
          <w:w w:val="95"/>
          <w:sz w:val="17"/>
        </w:rPr>
        <w:t xml:space="preserve"> </w:t>
      </w:r>
      <w:r>
        <w:rPr>
          <w:color w:val="231F20"/>
          <w:w w:val="95"/>
          <w:sz w:val="17"/>
        </w:rPr>
        <w:t>active).</w:t>
      </w:r>
      <w:r>
        <w:rPr>
          <w:color w:val="231F20"/>
          <w:w w:val="95"/>
          <w:position w:val="6"/>
          <w:sz w:val="10"/>
        </w:rPr>
        <w:t>2</w:t>
      </w:r>
    </w:p>
    <w:p w14:paraId="0C572636" w14:textId="77777777" w:rsidR="00F71DDB" w:rsidRDefault="00A630EF" w:rsidP="006D1716">
      <w:pPr>
        <w:pStyle w:val="ListParagraph"/>
        <w:numPr>
          <w:ilvl w:val="0"/>
          <w:numId w:val="34"/>
        </w:numPr>
        <w:tabs>
          <w:tab w:val="left" w:pos="600"/>
          <w:tab w:val="left" w:pos="601"/>
        </w:tabs>
        <w:spacing w:before="27" w:line="230" w:lineRule="auto"/>
        <w:ind w:right="288"/>
        <w:rPr>
          <w:sz w:val="10"/>
        </w:rPr>
      </w:pPr>
      <w:r>
        <w:rPr>
          <w:color w:val="231F20"/>
          <w:w w:val="95"/>
          <w:sz w:val="17"/>
        </w:rPr>
        <w:t>National Film and Sound</w:t>
      </w:r>
      <w:r>
        <w:rPr>
          <w:color w:val="231F20"/>
          <w:spacing w:val="1"/>
          <w:w w:val="95"/>
          <w:sz w:val="17"/>
        </w:rPr>
        <w:t xml:space="preserve"> </w:t>
      </w:r>
      <w:r>
        <w:rPr>
          <w:color w:val="231F20"/>
          <w:w w:val="95"/>
          <w:sz w:val="17"/>
        </w:rPr>
        <w:t>Archive</w:t>
      </w:r>
      <w:r>
        <w:rPr>
          <w:color w:val="231F20"/>
          <w:spacing w:val="1"/>
          <w:w w:val="95"/>
          <w:sz w:val="17"/>
        </w:rPr>
        <w:t xml:space="preserve"> </w:t>
      </w:r>
      <w:r>
        <w:rPr>
          <w:color w:val="231F20"/>
          <w:w w:val="95"/>
          <w:sz w:val="17"/>
        </w:rPr>
        <w:t>(Australian</w:t>
      </w:r>
      <w:r>
        <w:rPr>
          <w:color w:val="231F20"/>
          <w:spacing w:val="38"/>
          <w:sz w:val="17"/>
        </w:rPr>
        <w:t xml:space="preserve"> </w:t>
      </w:r>
      <w:r>
        <w:rPr>
          <w:color w:val="231F20"/>
          <w:w w:val="95"/>
          <w:sz w:val="17"/>
        </w:rPr>
        <w:t>Institute</w:t>
      </w:r>
      <w:r>
        <w:rPr>
          <w:color w:val="231F20"/>
          <w:spacing w:val="1"/>
          <w:w w:val="95"/>
          <w:sz w:val="17"/>
        </w:rPr>
        <w:t xml:space="preserve"> </w:t>
      </w:r>
      <w:r>
        <w:rPr>
          <w:color w:val="231F20"/>
          <w:w w:val="95"/>
          <w:sz w:val="17"/>
        </w:rPr>
        <w:t>of</w:t>
      </w:r>
      <w:r>
        <w:rPr>
          <w:color w:val="231F20"/>
          <w:spacing w:val="5"/>
          <w:w w:val="95"/>
          <w:sz w:val="17"/>
        </w:rPr>
        <w:t xml:space="preserve"> </w:t>
      </w:r>
      <w:r>
        <w:rPr>
          <w:color w:val="231F20"/>
          <w:w w:val="95"/>
          <w:sz w:val="17"/>
        </w:rPr>
        <w:t>Anatomy),</w:t>
      </w:r>
      <w:r>
        <w:rPr>
          <w:color w:val="231F20"/>
          <w:spacing w:val="6"/>
          <w:w w:val="95"/>
          <w:sz w:val="17"/>
        </w:rPr>
        <w:t xml:space="preserve"> </w:t>
      </w:r>
      <w:r>
        <w:rPr>
          <w:color w:val="231F20"/>
          <w:w w:val="95"/>
          <w:sz w:val="17"/>
        </w:rPr>
        <w:t>The</w:t>
      </w:r>
      <w:r>
        <w:rPr>
          <w:color w:val="231F20"/>
          <w:spacing w:val="6"/>
          <w:w w:val="95"/>
          <w:sz w:val="17"/>
        </w:rPr>
        <w:t xml:space="preserve"> </w:t>
      </w:r>
      <w:r>
        <w:rPr>
          <w:color w:val="231F20"/>
          <w:w w:val="95"/>
          <w:sz w:val="17"/>
        </w:rPr>
        <w:t>Australian</w:t>
      </w:r>
      <w:r>
        <w:rPr>
          <w:color w:val="231F20"/>
          <w:spacing w:val="1"/>
          <w:w w:val="95"/>
          <w:sz w:val="17"/>
        </w:rPr>
        <w:t xml:space="preserve"> </w:t>
      </w:r>
      <w:r>
        <w:rPr>
          <w:color w:val="231F20"/>
          <w:w w:val="95"/>
          <w:sz w:val="17"/>
        </w:rPr>
        <w:t>Institute</w:t>
      </w:r>
      <w:r>
        <w:rPr>
          <w:color w:val="231F20"/>
          <w:spacing w:val="1"/>
          <w:w w:val="95"/>
          <w:sz w:val="17"/>
        </w:rPr>
        <w:t xml:space="preserve"> </w:t>
      </w:r>
      <w:r>
        <w:rPr>
          <w:color w:val="231F20"/>
          <w:w w:val="95"/>
          <w:sz w:val="17"/>
        </w:rPr>
        <w:t>of</w:t>
      </w:r>
      <w:r>
        <w:rPr>
          <w:color w:val="231F20"/>
          <w:spacing w:val="1"/>
          <w:w w:val="95"/>
          <w:sz w:val="17"/>
        </w:rPr>
        <w:t xml:space="preserve"> </w:t>
      </w:r>
      <w:r>
        <w:rPr>
          <w:color w:val="231F20"/>
          <w:w w:val="95"/>
          <w:sz w:val="17"/>
        </w:rPr>
        <w:t>Architects,</w:t>
      </w:r>
      <w:r>
        <w:rPr>
          <w:color w:val="231F20"/>
          <w:spacing w:val="1"/>
          <w:w w:val="95"/>
          <w:sz w:val="17"/>
        </w:rPr>
        <w:t xml:space="preserve"> </w:t>
      </w:r>
      <w:r>
        <w:rPr>
          <w:color w:val="231F20"/>
          <w:w w:val="95"/>
          <w:sz w:val="17"/>
        </w:rPr>
        <w:t>listing</w:t>
      </w:r>
      <w:r>
        <w:rPr>
          <w:color w:val="231F20"/>
          <w:spacing w:val="-38"/>
          <w:w w:val="95"/>
          <w:sz w:val="17"/>
        </w:rPr>
        <w:t xml:space="preserve"> </w:t>
      </w:r>
      <w:r>
        <w:rPr>
          <w:color w:val="231F20"/>
          <w:sz w:val="17"/>
        </w:rPr>
        <w:t>dated</w:t>
      </w:r>
      <w:r>
        <w:rPr>
          <w:color w:val="231F20"/>
          <w:spacing w:val="-11"/>
          <w:sz w:val="17"/>
        </w:rPr>
        <w:t xml:space="preserve"> </w:t>
      </w:r>
      <w:r>
        <w:rPr>
          <w:color w:val="231F20"/>
          <w:sz w:val="17"/>
        </w:rPr>
        <w:t>9</w:t>
      </w:r>
      <w:r>
        <w:rPr>
          <w:color w:val="231F20"/>
          <w:spacing w:val="-10"/>
          <w:sz w:val="17"/>
        </w:rPr>
        <w:t xml:space="preserve"> </w:t>
      </w:r>
      <w:r>
        <w:rPr>
          <w:color w:val="231F20"/>
          <w:sz w:val="17"/>
        </w:rPr>
        <w:t>October</w:t>
      </w:r>
      <w:r>
        <w:rPr>
          <w:color w:val="231F20"/>
          <w:spacing w:val="-10"/>
          <w:sz w:val="17"/>
        </w:rPr>
        <w:t xml:space="preserve"> </w:t>
      </w:r>
      <w:r>
        <w:rPr>
          <w:color w:val="231F20"/>
          <w:sz w:val="17"/>
        </w:rPr>
        <w:t>2010.</w:t>
      </w:r>
      <w:r>
        <w:rPr>
          <w:color w:val="231F20"/>
          <w:position w:val="6"/>
          <w:sz w:val="10"/>
        </w:rPr>
        <w:t>3</w:t>
      </w:r>
    </w:p>
    <w:p w14:paraId="06618AC9" w14:textId="77777777" w:rsidR="00F71DDB" w:rsidRDefault="00A630EF" w:rsidP="006D1716">
      <w:pPr>
        <w:pStyle w:val="ListParagraph"/>
        <w:numPr>
          <w:ilvl w:val="0"/>
          <w:numId w:val="34"/>
        </w:numPr>
        <w:tabs>
          <w:tab w:val="left" w:pos="600"/>
          <w:tab w:val="left" w:pos="601"/>
        </w:tabs>
        <w:spacing w:before="28" w:line="230" w:lineRule="auto"/>
        <w:ind w:right="223"/>
        <w:rPr>
          <w:sz w:val="10"/>
        </w:rPr>
      </w:pPr>
      <w:r>
        <w:rPr>
          <w:color w:val="231F20"/>
          <w:w w:val="95"/>
          <w:sz w:val="17"/>
        </w:rPr>
        <w:t>Institute</w:t>
      </w:r>
      <w:r>
        <w:rPr>
          <w:color w:val="231F20"/>
          <w:spacing w:val="1"/>
          <w:w w:val="95"/>
          <w:sz w:val="17"/>
        </w:rPr>
        <w:t xml:space="preserve"> </w:t>
      </w:r>
      <w:r>
        <w:rPr>
          <w:color w:val="231F20"/>
          <w:w w:val="95"/>
          <w:sz w:val="17"/>
        </w:rPr>
        <w:t>of</w:t>
      </w:r>
      <w:r>
        <w:rPr>
          <w:color w:val="231F20"/>
          <w:spacing w:val="1"/>
          <w:w w:val="95"/>
          <w:sz w:val="17"/>
        </w:rPr>
        <w:t xml:space="preserve"> </w:t>
      </w:r>
      <w:r>
        <w:rPr>
          <w:color w:val="231F20"/>
          <w:w w:val="95"/>
          <w:sz w:val="17"/>
        </w:rPr>
        <w:t>Anatomy/National</w:t>
      </w:r>
      <w:r>
        <w:rPr>
          <w:color w:val="231F20"/>
          <w:spacing w:val="-38"/>
          <w:w w:val="95"/>
          <w:sz w:val="17"/>
        </w:rPr>
        <w:t xml:space="preserve"> </w:t>
      </w:r>
      <w:r>
        <w:rPr>
          <w:color w:val="231F20"/>
          <w:w w:val="95"/>
          <w:sz w:val="17"/>
        </w:rPr>
        <w:t>Film and Sound Archive,</w:t>
      </w:r>
      <w:r>
        <w:rPr>
          <w:color w:val="231F20"/>
          <w:spacing w:val="1"/>
          <w:w w:val="95"/>
          <w:sz w:val="17"/>
        </w:rPr>
        <w:t xml:space="preserve"> </w:t>
      </w:r>
      <w:r>
        <w:rPr>
          <w:color w:val="231F20"/>
          <w:w w:val="95"/>
          <w:sz w:val="17"/>
        </w:rPr>
        <w:t>National Trust Register of</w:t>
      </w:r>
      <w:r>
        <w:rPr>
          <w:color w:val="231F20"/>
          <w:spacing w:val="1"/>
          <w:w w:val="95"/>
          <w:sz w:val="17"/>
        </w:rPr>
        <w:t xml:space="preserve"> </w:t>
      </w:r>
      <w:r>
        <w:rPr>
          <w:color w:val="231F20"/>
          <w:w w:val="95"/>
          <w:sz w:val="17"/>
        </w:rPr>
        <w:t>Classified</w:t>
      </w:r>
      <w:r>
        <w:rPr>
          <w:color w:val="231F20"/>
          <w:spacing w:val="-6"/>
          <w:w w:val="95"/>
          <w:sz w:val="17"/>
        </w:rPr>
        <w:t xml:space="preserve"> </w:t>
      </w:r>
      <w:r>
        <w:rPr>
          <w:color w:val="231F20"/>
          <w:w w:val="95"/>
          <w:sz w:val="17"/>
        </w:rPr>
        <w:t>Places1981.</w:t>
      </w:r>
      <w:r>
        <w:rPr>
          <w:color w:val="231F20"/>
          <w:w w:val="95"/>
          <w:position w:val="6"/>
          <w:sz w:val="10"/>
        </w:rPr>
        <w:t>4</w:t>
      </w:r>
    </w:p>
    <w:p w14:paraId="6715F817" w14:textId="77777777" w:rsidR="00F71DDB" w:rsidRDefault="00A630EF" w:rsidP="004124C1">
      <w:pPr>
        <w:pStyle w:val="BodyText"/>
        <w:spacing w:before="113" w:line="230" w:lineRule="auto"/>
        <w:ind w:left="317" w:right="316"/>
      </w:pPr>
      <w:r>
        <w:rPr>
          <w:color w:val="231F20"/>
          <w:w w:val="95"/>
        </w:rPr>
        <w:t>The Main Building was removed</w:t>
      </w:r>
      <w:r>
        <w:rPr>
          <w:color w:val="231F20"/>
          <w:spacing w:val="1"/>
          <w:w w:val="95"/>
        </w:rPr>
        <w:t xml:space="preserve"> </w:t>
      </w:r>
      <w:r>
        <w:rPr>
          <w:color w:val="231F20"/>
          <w:w w:val="95"/>
        </w:rPr>
        <w:t>from the ACT Heritage List as the</w:t>
      </w:r>
      <w:r>
        <w:rPr>
          <w:color w:val="231F20"/>
          <w:spacing w:val="1"/>
          <w:w w:val="95"/>
        </w:rPr>
        <w:t xml:space="preserve"> </w:t>
      </w:r>
      <w:r>
        <w:rPr>
          <w:color w:val="231F20"/>
          <w:w w:val="90"/>
        </w:rPr>
        <w:t>National</w:t>
      </w:r>
      <w:r>
        <w:rPr>
          <w:color w:val="231F20"/>
          <w:spacing w:val="1"/>
          <w:w w:val="90"/>
        </w:rPr>
        <w:t xml:space="preserve"> </w:t>
      </w:r>
      <w:r>
        <w:rPr>
          <w:color w:val="231F20"/>
          <w:w w:val="90"/>
        </w:rPr>
        <w:t>Capital</w:t>
      </w:r>
      <w:r>
        <w:rPr>
          <w:color w:val="231F20"/>
          <w:spacing w:val="1"/>
          <w:w w:val="90"/>
        </w:rPr>
        <w:t xml:space="preserve"> </w:t>
      </w:r>
      <w:r>
        <w:rPr>
          <w:color w:val="231F20"/>
          <w:w w:val="90"/>
        </w:rPr>
        <w:t>Authority</w:t>
      </w:r>
      <w:r>
        <w:rPr>
          <w:color w:val="231F20"/>
          <w:spacing w:val="1"/>
          <w:w w:val="90"/>
        </w:rPr>
        <w:t xml:space="preserve"> </w:t>
      </w:r>
      <w:r>
        <w:rPr>
          <w:color w:val="231F20"/>
          <w:w w:val="90"/>
        </w:rPr>
        <w:t>(NCA)</w:t>
      </w:r>
      <w:r>
        <w:rPr>
          <w:color w:val="231F20"/>
          <w:spacing w:val="-36"/>
          <w:w w:val="90"/>
        </w:rPr>
        <w:t xml:space="preserve"> </w:t>
      </w:r>
      <w:r>
        <w:rPr>
          <w:color w:val="231F20"/>
        </w:rPr>
        <w:t>has</w:t>
      </w:r>
      <w:r>
        <w:rPr>
          <w:color w:val="231F20"/>
          <w:spacing w:val="-10"/>
        </w:rPr>
        <w:t xml:space="preserve"> </w:t>
      </w:r>
      <w:r>
        <w:rPr>
          <w:color w:val="231F20"/>
        </w:rPr>
        <w:t>planning</w:t>
      </w:r>
      <w:r>
        <w:rPr>
          <w:color w:val="231F20"/>
          <w:spacing w:val="-9"/>
        </w:rPr>
        <w:t xml:space="preserve"> </w:t>
      </w:r>
      <w:r>
        <w:rPr>
          <w:color w:val="231F20"/>
        </w:rPr>
        <w:t>control.</w:t>
      </w:r>
    </w:p>
    <w:p w14:paraId="15B1F014" w14:textId="77777777" w:rsidR="00A63AED" w:rsidRPr="00A63AED" w:rsidRDefault="00A630EF" w:rsidP="00A63AED">
      <w:pPr>
        <w:pStyle w:val="BodyText"/>
      </w:pPr>
      <w:bookmarkStart w:id="79" w:name="1.8_Limitations"/>
      <w:bookmarkEnd w:id="79"/>
      <w:r>
        <w:rPr>
          <w:w w:val="124"/>
        </w:rPr>
        <w:br w:type="column"/>
      </w:r>
    </w:p>
    <w:p w14:paraId="50DB779A" w14:textId="77FBE5F5" w:rsidR="00F71DDB" w:rsidRDefault="00A630EF" w:rsidP="006D1716">
      <w:pPr>
        <w:pStyle w:val="Heading2"/>
        <w:numPr>
          <w:ilvl w:val="1"/>
          <w:numId w:val="35"/>
        </w:numPr>
        <w:tabs>
          <w:tab w:val="left" w:pos="645"/>
        </w:tabs>
        <w:ind w:left="644" w:hanging="344"/>
        <w:jc w:val="left"/>
      </w:pPr>
      <w:bookmarkStart w:id="80" w:name="_Toc81497969"/>
      <w:bookmarkStart w:id="81" w:name="_Toc81498715"/>
      <w:bookmarkStart w:id="82" w:name="_Toc81509767"/>
      <w:r>
        <w:rPr>
          <w:w w:val="105"/>
        </w:rPr>
        <w:t>Limitations</w:t>
      </w:r>
      <w:bookmarkEnd w:id="80"/>
      <w:bookmarkEnd w:id="81"/>
      <w:bookmarkEnd w:id="82"/>
    </w:p>
    <w:p w14:paraId="0E882258" w14:textId="77777777" w:rsidR="00F71DDB" w:rsidRDefault="00A630EF" w:rsidP="004124C1">
      <w:pPr>
        <w:pStyle w:val="BodyText"/>
        <w:spacing w:before="103" w:line="230" w:lineRule="auto"/>
        <w:ind w:left="301"/>
      </w:pPr>
      <w:r>
        <w:rPr>
          <w:color w:val="231F20"/>
          <w:w w:val="95"/>
        </w:rPr>
        <w:t>The</w:t>
      </w:r>
      <w:r>
        <w:rPr>
          <w:color w:val="231F20"/>
          <w:spacing w:val="6"/>
          <w:w w:val="95"/>
        </w:rPr>
        <w:t xml:space="preserve"> </w:t>
      </w:r>
      <w:r>
        <w:rPr>
          <w:color w:val="231F20"/>
          <w:w w:val="95"/>
        </w:rPr>
        <w:t>condition</w:t>
      </w:r>
      <w:r>
        <w:rPr>
          <w:color w:val="231F20"/>
          <w:spacing w:val="6"/>
          <w:w w:val="95"/>
        </w:rPr>
        <w:t xml:space="preserve"> </w:t>
      </w:r>
      <w:r>
        <w:rPr>
          <w:color w:val="231F20"/>
          <w:w w:val="95"/>
        </w:rPr>
        <w:t>report</w:t>
      </w:r>
      <w:r>
        <w:rPr>
          <w:color w:val="231F20"/>
          <w:spacing w:val="6"/>
          <w:w w:val="95"/>
        </w:rPr>
        <w:t xml:space="preserve"> </w:t>
      </w:r>
      <w:r>
        <w:rPr>
          <w:color w:val="231F20"/>
          <w:w w:val="95"/>
        </w:rPr>
        <w:t>is</w:t>
      </w:r>
      <w:r>
        <w:rPr>
          <w:color w:val="231F20"/>
          <w:spacing w:val="6"/>
          <w:w w:val="95"/>
        </w:rPr>
        <w:t xml:space="preserve"> </w:t>
      </w:r>
      <w:r>
        <w:rPr>
          <w:color w:val="231F20"/>
          <w:w w:val="95"/>
        </w:rPr>
        <w:t>general</w:t>
      </w:r>
      <w:r>
        <w:rPr>
          <w:color w:val="231F20"/>
          <w:spacing w:val="6"/>
          <w:w w:val="95"/>
        </w:rPr>
        <w:t xml:space="preserve"> </w:t>
      </w:r>
      <w:r>
        <w:rPr>
          <w:color w:val="231F20"/>
          <w:w w:val="95"/>
        </w:rPr>
        <w:t>and</w:t>
      </w:r>
      <w:r>
        <w:rPr>
          <w:color w:val="231F20"/>
          <w:spacing w:val="1"/>
          <w:w w:val="95"/>
        </w:rPr>
        <w:t xml:space="preserve"> </w:t>
      </w:r>
      <w:r>
        <w:rPr>
          <w:color w:val="231F20"/>
          <w:w w:val="95"/>
        </w:rPr>
        <w:t>does not include a room by room</w:t>
      </w:r>
      <w:r>
        <w:rPr>
          <w:color w:val="231F20"/>
          <w:spacing w:val="1"/>
          <w:w w:val="95"/>
        </w:rPr>
        <w:t xml:space="preserve"> </w:t>
      </w:r>
      <w:r>
        <w:rPr>
          <w:color w:val="231F20"/>
          <w:w w:val="95"/>
        </w:rPr>
        <w:t>detail</w:t>
      </w:r>
      <w:r>
        <w:rPr>
          <w:color w:val="231F20"/>
          <w:spacing w:val="10"/>
          <w:w w:val="95"/>
        </w:rPr>
        <w:t xml:space="preserve"> </w:t>
      </w:r>
      <w:r>
        <w:rPr>
          <w:color w:val="231F20"/>
          <w:w w:val="95"/>
        </w:rPr>
        <w:t>and</w:t>
      </w:r>
      <w:r>
        <w:rPr>
          <w:color w:val="231F20"/>
          <w:spacing w:val="11"/>
          <w:w w:val="95"/>
        </w:rPr>
        <w:t xml:space="preserve"> </w:t>
      </w:r>
      <w:r>
        <w:rPr>
          <w:color w:val="231F20"/>
          <w:w w:val="95"/>
        </w:rPr>
        <w:t>references</w:t>
      </w:r>
      <w:r>
        <w:rPr>
          <w:color w:val="231F20"/>
          <w:spacing w:val="11"/>
          <w:w w:val="95"/>
        </w:rPr>
        <w:t xml:space="preserve"> </w:t>
      </w:r>
      <w:r>
        <w:rPr>
          <w:color w:val="231F20"/>
          <w:w w:val="95"/>
        </w:rPr>
        <w:t>other</w:t>
      </w:r>
      <w:r>
        <w:rPr>
          <w:color w:val="231F20"/>
          <w:spacing w:val="11"/>
          <w:w w:val="95"/>
        </w:rPr>
        <w:t xml:space="preserve"> </w:t>
      </w:r>
      <w:r>
        <w:rPr>
          <w:color w:val="231F20"/>
          <w:w w:val="95"/>
        </w:rPr>
        <w:t>reports.</w:t>
      </w:r>
      <w:r>
        <w:rPr>
          <w:color w:val="231F20"/>
          <w:spacing w:val="1"/>
          <w:w w:val="95"/>
        </w:rPr>
        <w:t xml:space="preserve"> </w:t>
      </w:r>
      <w:r>
        <w:rPr>
          <w:color w:val="231F20"/>
          <w:w w:val="95"/>
        </w:rPr>
        <w:t>Condition</w:t>
      </w:r>
      <w:r>
        <w:rPr>
          <w:color w:val="231F20"/>
          <w:spacing w:val="20"/>
          <w:w w:val="95"/>
        </w:rPr>
        <w:t xml:space="preserve"> </w:t>
      </w:r>
      <w:r>
        <w:rPr>
          <w:color w:val="231F20"/>
          <w:w w:val="95"/>
        </w:rPr>
        <w:t>assessment</w:t>
      </w:r>
      <w:r>
        <w:rPr>
          <w:color w:val="231F20"/>
          <w:spacing w:val="20"/>
          <w:w w:val="95"/>
        </w:rPr>
        <w:t xml:space="preserve"> </w:t>
      </w:r>
      <w:r>
        <w:rPr>
          <w:color w:val="231F20"/>
          <w:w w:val="95"/>
        </w:rPr>
        <w:t>was</w:t>
      </w:r>
      <w:r>
        <w:rPr>
          <w:color w:val="231F20"/>
          <w:spacing w:val="21"/>
          <w:w w:val="95"/>
        </w:rPr>
        <w:t xml:space="preserve"> </w:t>
      </w:r>
      <w:r>
        <w:rPr>
          <w:color w:val="231F20"/>
          <w:w w:val="95"/>
        </w:rPr>
        <w:t>limited</w:t>
      </w:r>
      <w:r>
        <w:rPr>
          <w:color w:val="231F20"/>
          <w:spacing w:val="20"/>
          <w:w w:val="95"/>
        </w:rPr>
        <w:t xml:space="preserve"> </w:t>
      </w:r>
      <w:r>
        <w:rPr>
          <w:color w:val="231F20"/>
          <w:w w:val="95"/>
        </w:rPr>
        <w:t>to</w:t>
      </w:r>
      <w:r>
        <w:rPr>
          <w:color w:val="231F20"/>
          <w:spacing w:val="-37"/>
          <w:w w:val="95"/>
        </w:rPr>
        <w:t xml:space="preserve"> </w:t>
      </w:r>
      <w:r>
        <w:rPr>
          <w:color w:val="231F20"/>
        </w:rPr>
        <w:t>a</w:t>
      </w:r>
      <w:r>
        <w:rPr>
          <w:color w:val="231F20"/>
          <w:spacing w:val="-10"/>
        </w:rPr>
        <w:t xml:space="preserve"> </w:t>
      </w:r>
      <w:r>
        <w:rPr>
          <w:color w:val="231F20"/>
        </w:rPr>
        <w:t>visual</w:t>
      </w:r>
      <w:r>
        <w:rPr>
          <w:color w:val="231F20"/>
          <w:spacing w:val="-9"/>
        </w:rPr>
        <w:t xml:space="preserve"> </w:t>
      </w:r>
      <w:r>
        <w:rPr>
          <w:color w:val="231F20"/>
        </w:rPr>
        <w:t>inspection.</w:t>
      </w:r>
    </w:p>
    <w:p w14:paraId="14286519" w14:textId="045B5EAF" w:rsidR="00F71DDB" w:rsidRDefault="00A630EF" w:rsidP="00A63AED">
      <w:pPr>
        <w:pStyle w:val="BodyText"/>
        <w:spacing w:before="169" w:line="230" w:lineRule="auto"/>
        <w:ind w:left="301" w:right="130"/>
      </w:pPr>
      <w:r>
        <w:rPr>
          <w:color w:val="231F20"/>
          <w:w w:val="95"/>
        </w:rPr>
        <w:t>The</w:t>
      </w:r>
      <w:r>
        <w:rPr>
          <w:color w:val="231F20"/>
          <w:spacing w:val="5"/>
          <w:w w:val="95"/>
        </w:rPr>
        <w:t xml:space="preserve"> </w:t>
      </w:r>
      <w:r>
        <w:rPr>
          <w:color w:val="231F20"/>
          <w:w w:val="95"/>
        </w:rPr>
        <w:t>HMP</w:t>
      </w:r>
      <w:r>
        <w:rPr>
          <w:color w:val="231F20"/>
          <w:spacing w:val="5"/>
          <w:w w:val="95"/>
        </w:rPr>
        <w:t xml:space="preserve"> </w:t>
      </w:r>
      <w:r>
        <w:rPr>
          <w:color w:val="231F20"/>
          <w:w w:val="95"/>
        </w:rPr>
        <w:t>considers</w:t>
      </w:r>
      <w:r>
        <w:rPr>
          <w:color w:val="231F20"/>
          <w:spacing w:val="5"/>
          <w:w w:val="95"/>
        </w:rPr>
        <w:t xml:space="preserve"> </w:t>
      </w:r>
      <w:r>
        <w:rPr>
          <w:color w:val="231F20"/>
          <w:w w:val="95"/>
        </w:rPr>
        <w:t>the</w:t>
      </w:r>
      <w:r>
        <w:rPr>
          <w:color w:val="231F20"/>
          <w:spacing w:val="5"/>
          <w:w w:val="95"/>
        </w:rPr>
        <w:t xml:space="preserve"> </w:t>
      </w:r>
      <w:r>
        <w:rPr>
          <w:color w:val="231F20"/>
          <w:w w:val="95"/>
        </w:rPr>
        <w:t>building</w:t>
      </w:r>
      <w:r>
        <w:rPr>
          <w:color w:val="231F20"/>
          <w:spacing w:val="1"/>
          <w:w w:val="95"/>
        </w:rPr>
        <w:t xml:space="preserve"> </w:t>
      </w:r>
      <w:r>
        <w:rPr>
          <w:color w:val="231F20"/>
          <w:w w:val="95"/>
        </w:rPr>
        <w:t>and setting only and does not</w:t>
      </w:r>
      <w:r>
        <w:rPr>
          <w:color w:val="231F20"/>
          <w:spacing w:val="1"/>
          <w:w w:val="95"/>
        </w:rPr>
        <w:t xml:space="preserve"> </w:t>
      </w:r>
      <w:r>
        <w:rPr>
          <w:color w:val="231F20"/>
          <w:w w:val="95"/>
        </w:rPr>
        <w:t>consider</w:t>
      </w:r>
      <w:r>
        <w:rPr>
          <w:color w:val="231F20"/>
          <w:spacing w:val="9"/>
          <w:w w:val="95"/>
        </w:rPr>
        <w:t xml:space="preserve"> </w:t>
      </w:r>
      <w:r>
        <w:rPr>
          <w:color w:val="231F20"/>
          <w:w w:val="95"/>
        </w:rPr>
        <w:t>the</w:t>
      </w:r>
      <w:r>
        <w:rPr>
          <w:color w:val="231F20"/>
          <w:spacing w:val="10"/>
          <w:w w:val="95"/>
        </w:rPr>
        <w:t xml:space="preserve"> </w:t>
      </w:r>
      <w:r>
        <w:rPr>
          <w:color w:val="231F20"/>
          <w:w w:val="95"/>
        </w:rPr>
        <w:t>Institute</w:t>
      </w:r>
      <w:r>
        <w:rPr>
          <w:color w:val="231F20"/>
          <w:spacing w:val="10"/>
          <w:w w:val="95"/>
        </w:rPr>
        <w:t xml:space="preserve"> </w:t>
      </w:r>
      <w:r>
        <w:rPr>
          <w:color w:val="231F20"/>
          <w:w w:val="95"/>
        </w:rPr>
        <w:t>of</w:t>
      </w:r>
      <w:r>
        <w:rPr>
          <w:color w:val="231F20"/>
          <w:spacing w:val="10"/>
          <w:w w:val="95"/>
        </w:rPr>
        <w:t xml:space="preserve"> </w:t>
      </w:r>
      <w:r>
        <w:rPr>
          <w:color w:val="231F20"/>
          <w:w w:val="95"/>
        </w:rPr>
        <w:t>Anatomy</w:t>
      </w:r>
      <w:r>
        <w:rPr>
          <w:color w:val="231F20"/>
          <w:spacing w:val="1"/>
          <w:w w:val="95"/>
        </w:rPr>
        <w:t xml:space="preserve"> </w:t>
      </w:r>
      <w:r>
        <w:rPr>
          <w:color w:val="231F20"/>
        </w:rPr>
        <w:t>collection that existed in the</w:t>
      </w:r>
      <w:r>
        <w:rPr>
          <w:color w:val="231F20"/>
          <w:spacing w:val="1"/>
        </w:rPr>
        <w:t xml:space="preserve"> </w:t>
      </w:r>
      <w:r>
        <w:rPr>
          <w:color w:val="231F20"/>
          <w:w w:val="95"/>
        </w:rPr>
        <w:t>building or the current NFSA</w:t>
      </w:r>
      <w:r>
        <w:rPr>
          <w:color w:val="231F20"/>
          <w:spacing w:val="1"/>
          <w:w w:val="95"/>
        </w:rPr>
        <w:t xml:space="preserve"> </w:t>
      </w:r>
      <w:r>
        <w:rPr>
          <w:color w:val="231F20"/>
          <w:w w:val="95"/>
        </w:rPr>
        <w:t>collection</w:t>
      </w:r>
      <w:r>
        <w:rPr>
          <w:color w:val="231F20"/>
          <w:spacing w:val="21"/>
          <w:w w:val="95"/>
        </w:rPr>
        <w:t xml:space="preserve"> </w:t>
      </w:r>
      <w:r>
        <w:rPr>
          <w:color w:val="231F20"/>
          <w:w w:val="95"/>
        </w:rPr>
        <w:t>which</w:t>
      </w:r>
      <w:r>
        <w:rPr>
          <w:color w:val="231F20"/>
          <w:spacing w:val="22"/>
          <w:w w:val="95"/>
        </w:rPr>
        <w:t xml:space="preserve"> </w:t>
      </w:r>
      <w:r>
        <w:rPr>
          <w:color w:val="231F20"/>
          <w:w w:val="95"/>
        </w:rPr>
        <w:t>is</w:t>
      </w:r>
      <w:r>
        <w:rPr>
          <w:color w:val="231F20"/>
          <w:spacing w:val="22"/>
          <w:w w:val="95"/>
        </w:rPr>
        <w:t xml:space="preserve"> </w:t>
      </w:r>
      <w:r>
        <w:rPr>
          <w:color w:val="231F20"/>
          <w:w w:val="95"/>
        </w:rPr>
        <w:t>managed</w:t>
      </w:r>
      <w:r>
        <w:rPr>
          <w:color w:val="231F20"/>
          <w:spacing w:val="21"/>
          <w:w w:val="95"/>
        </w:rPr>
        <w:t xml:space="preserve"> </w:t>
      </w:r>
      <w:r>
        <w:rPr>
          <w:color w:val="231F20"/>
          <w:w w:val="95"/>
        </w:rPr>
        <w:t>under</w:t>
      </w:r>
      <w:r w:rsidR="00A63AED">
        <w:t xml:space="preserve"> </w:t>
      </w:r>
      <w:r>
        <w:rPr>
          <w:color w:val="231F20"/>
          <w:w w:val="95"/>
        </w:rPr>
        <w:t>the</w:t>
      </w:r>
      <w:r>
        <w:rPr>
          <w:color w:val="231F20"/>
          <w:spacing w:val="13"/>
          <w:w w:val="95"/>
        </w:rPr>
        <w:t xml:space="preserve"> </w:t>
      </w:r>
      <w:r>
        <w:rPr>
          <w:color w:val="231F20"/>
          <w:w w:val="95"/>
        </w:rPr>
        <w:t>NFSA</w:t>
      </w:r>
      <w:r>
        <w:rPr>
          <w:color w:val="231F20"/>
          <w:spacing w:val="14"/>
          <w:w w:val="95"/>
        </w:rPr>
        <w:t xml:space="preserve"> </w:t>
      </w:r>
      <w:r>
        <w:rPr>
          <w:color w:val="231F20"/>
          <w:w w:val="95"/>
        </w:rPr>
        <w:t>Act</w:t>
      </w:r>
      <w:r>
        <w:rPr>
          <w:color w:val="231F20"/>
          <w:spacing w:val="14"/>
          <w:w w:val="95"/>
        </w:rPr>
        <w:t xml:space="preserve"> </w:t>
      </w:r>
      <w:r>
        <w:rPr>
          <w:color w:val="231F20"/>
          <w:w w:val="95"/>
        </w:rPr>
        <w:t>and</w:t>
      </w:r>
      <w:r>
        <w:rPr>
          <w:color w:val="231F20"/>
          <w:spacing w:val="14"/>
          <w:w w:val="95"/>
        </w:rPr>
        <w:t xml:space="preserve"> </w:t>
      </w:r>
      <w:r>
        <w:rPr>
          <w:color w:val="231F20"/>
          <w:w w:val="95"/>
        </w:rPr>
        <w:t>relevant</w:t>
      </w:r>
      <w:r>
        <w:rPr>
          <w:color w:val="231F20"/>
          <w:spacing w:val="14"/>
          <w:w w:val="95"/>
        </w:rPr>
        <w:t xml:space="preserve"> </w:t>
      </w:r>
      <w:r>
        <w:rPr>
          <w:color w:val="231F20"/>
          <w:w w:val="95"/>
        </w:rPr>
        <w:t>collection</w:t>
      </w:r>
      <w:r>
        <w:rPr>
          <w:color w:val="231F20"/>
          <w:spacing w:val="-37"/>
          <w:w w:val="95"/>
        </w:rPr>
        <w:t xml:space="preserve"> </w:t>
      </w:r>
      <w:r>
        <w:rPr>
          <w:color w:val="231F20"/>
        </w:rPr>
        <w:t>management</w:t>
      </w:r>
      <w:r>
        <w:rPr>
          <w:color w:val="231F20"/>
          <w:spacing w:val="-10"/>
        </w:rPr>
        <w:t xml:space="preserve"> </w:t>
      </w:r>
      <w:r>
        <w:rPr>
          <w:color w:val="231F20"/>
        </w:rPr>
        <w:t>policies.</w:t>
      </w:r>
    </w:p>
    <w:p w14:paraId="3A5F6E02" w14:textId="77777777" w:rsidR="00A63AED" w:rsidRPr="00A63AED" w:rsidRDefault="00A630EF" w:rsidP="00A63AED">
      <w:pPr>
        <w:pStyle w:val="BodyText"/>
      </w:pPr>
      <w:bookmarkStart w:id="83" w:name="1.9_Acknowledgements"/>
      <w:bookmarkEnd w:id="83"/>
      <w:r>
        <w:rPr>
          <w:w w:val="108"/>
        </w:rPr>
        <w:br w:type="column"/>
      </w:r>
    </w:p>
    <w:p w14:paraId="6CBB1E16" w14:textId="6653DD58" w:rsidR="00F71DDB" w:rsidRDefault="00A630EF" w:rsidP="006D1716">
      <w:pPr>
        <w:pStyle w:val="Heading2"/>
        <w:numPr>
          <w:ilvl w:val="1"/>
          <w:numId w:val="35"/>
        </w:numPr>
        <w:tabs>
          <w:tab w:val="left" w:pos="633"/>
        </w:tabs>
        <w:ind w:left="632" w:hanging="316"/>
        <w:jc w:val="left"/>
      </w:pPr>
      <w:bookmarkStart w:id="84" w:name="_Toc81497970"/>
      <w:bookmarkStart w:id="85" w:name="_Toc81498716"/>
      <w:bookmarkStart w:id="86" w:name="_Toc81509768"/>
      <w:r>
        <w:rPr>
          <w:w w:val="105"/>
        </w:rPr>
        <w:t>Acknowledgements</w:t>
      </w:r>
      <w:bookmarkEnd w:id="84"/>
      <w:bookmarkEnd w:id="85"/>
      <w:bookmarkEnd w:id="86"/>
    </w:p>
    <w:p w14:paraId="3EA0D935" w14:textId="3200D5AD" w:rsidR="00F71DDB" w:rsidRDefault="00A630EF" w:rsidP="00A63AED">
      <w:pPr>
        <w:pStyle w:val="BodyText"/>
        <w:spacing w:before="103" w:line="230" w:lineRule="auto"/>
        <w:ind w:left="317" w:right="648"/>
      </w:pPr>
      <w:r>
        <w:rPr>
          <w:color w:val="231F20"/>
        </w:rPr>
        <w:t>The access to information, the site</w:t>
      </w:r>
      <w:r>
        <w:rPr>
          <w:color w:val="231F20"/>
          <w:spacing w:val="1"/>
        </w:rPr>
        <w:t xml:space="preserve"> </w:t>
      </w:r>
      <w:r>
        <w:rPr>
          <w:color w:val="231F20"/>
          <w:w w:val="95"/>
        </w:rPr>
        <w:t>and</w:t>
      </w:r>
      <w:r>
        <w:rPr>
          <w:color w:val="231F20"/>
          <w:spacing w:val="14"/>
          <w:w w:val="95"/>
        </w:rPr>
        <w:t xml:space="preserve"> </w:t>
      </w:r>
      <w:r>
        <w:rPr>
          <w:color w:val="231F20"/>
          <w:w w:val="95"/>
        </w:rPr>
        <w:t>previous</w:t>
      </w:r>
      <w:r>
        <w:rPr>
          <w:color w:val="231F20"/>
          <w:spacing w:val="14"/>
          <w:w w:val="95"/>
        </w:rPr>
        <w:t xml:space="preserve"> </w:t>
      </w:r>
      <w:r>
        <w:rPr>
          <w:color w:val="231F20"/>
          <w:w w:val="95"/>
        </w:rPr>
        <w:t>details</w:t>
      </w:r>
      <w:r>
        <w:rPr>
          <w:color w:val="231F20"/>
          <w:spacing w:val="15"/>
          <w:w w:val="95"/>
        </w:rPr>
        <w:t xml:space="preserve"> </w:t>
      </w:r>
      <w:r>
        <w:rPr>
          <w:color w:val="231F20"/>
          <w:w w:val="95"/>
        </w:rPr>
        <w:t>has</w:t>
      </w:r>
      <w:r>
        <w:rPr>
          <w:color w:val="231F20"/>
          <w:spacing w:val="14"/>
          <w:w w:val="95"/>
        </w:rPr>
        <w:t xml:space="preserve"> </w:t>
      </w:r>
      <w:r>
        <w:rPr>
          <w:color w:val="231F20"/>
          <w:w w:val="95"/>
        </w:rPr>
        <w:t>been</w:t>
      </w:r>
      <w:r>
        <w:rPr>
          <w:color w:val="231F20"/>
          <w:spacing w:val="15"/>
          <w:w w:val="95"/>
        </w:rPr>
        <w:t xml:space="preserve"> </w:t>
      </w:r>
      <w:r>
        <w:rPr>
          <w:color w:val="231F20"/>
          <w:w w:val="95"/>
        </w:rPr>
        <w:t>greatly</w:t>
      </w:r>
      <w:r>
        <w:rPr>
          <w:color w:val="231F20"/>
          <w:spacing w:val="-38"/>
          <w:w w:val="95"/>
        </w:rPr>
        <w:t xml:space="preserve"> </w:t>
      </w:r>
      <w:r>
        <w:rPr>
          <w:color w:val="231F20"/>
          <w:w w:val="90"/>
        </w:rPr>
        <w:t>assisted</w:t>
      </w:r>
      <w:r>
        <w:rPr>
          <w:color w:val="231F20"/>
          <w:spacing w:val="1"/>
          <w:w w:val="90"/>
        </w:rPr>
        <w:t xml:space="preserve"> </w:t>
      </w:r>
      <w:r>
        <w:rPr>
          <w:color w:val="231F20"/>
          <w:w w:val="90"/>
        </w:rPr>
        <w:t>by</w:t>
      </w:r>
      <w:r>
        <w:rPr>
          <w:color w:val="231F20"/>
          <w:spacing w:val="1"/>
          <w:w w:val="90"/>
        </w:rPr>
        <w:t xml:space="preserve"> </w:t>
      </w:r>
      <w:r>
        <w:rPr>
          <w:color w:val="231F20"/>
          <w:w w:val="90"/>
        </w:rPr>
        <w:t>Craig</w:t>
      </w:r>
      <w:r>
        <w:rPr>
          <w:color w:val="231F20"/>
          <w:spacing w:val="1"/>
          <w:w w:val="90"/>
        </w:rPr>
        <w:t xml:space="preserve"> </w:t>
      </w:r>
      <w:r>
        <w:rPr>
          <w:color w:val="231F20"/>
          <w:w w:val="90"/>
        </w:rPr>
        <w:t>Revell</w:t>
      </w:r>
      <w:r>
        <w:rPr>
          <w:color w:val="231F20"/>
          <w:spacing w:val="34"/>
        </w:rPr>
        <w:t xml:space="preserve"> </w:t>
      </w:r>
      <w:r>
        <w:rPr>
          <w:color w:val="231F20"/>
          <w:w w:val="90"/>
        </w:rPr>
        <w:t>of</w:t>
      </w:r>
      <w:r>
        <w:rPr>
          <w:color w:val="231F20"/>
          <w:spacing w:val="34"/>
        </w:rPr>
        <w:t xml:space="preserve"> </w:t>
      </w:r>
      <w:r>
        <w:rPr>
          <w:color w:val="231F20"/>
          <w:w w:val="90"/>
        </w:rPr>
        <w:t>NFSA</w:t>
      </w:r>
      <w:r>
        <w:rPr>
          <w:color w:val="231F20"/>
          <w:spacing w:val="1"/>
          <w:w w:val="90"/>
        </w:rPr>
        <w:t xml:space="preserve"> </w:t>
      </w:r>
      <w:r>
        <w:rPr>
          <w:color w:val="231F20"/>
          <w:w w:val="95"/>
        </w:rPr>
        <w:t>whose</w:t>
      </w:r>
      <w:r>
        <w:rPr>
          <w:color w:val="231F20"/>
          <w:spacing w:val="38"/>
        </w:rPr>
        <w:t xml:space="preserve"> </w:t>
      </w:r>
      <w:r>
        <w:rPr>
          <w:color w:val="231F20"/>
          <w:w w:val="95"/>
        </w:rPr>
        <w:t>assistance</w:t>
      </w:r>
      <w:r>
        <w:rPr>
          <w:color w:val="231F20"/>
          <w:spacing w:val="38"/>
        </w:rPr>
        <w:t xml:space="preserve"> </w:t>
      </w:r>
      <w:r>
        <w:rPr>
          <w:color w:val="231F20"/>
          <w:w w:val="95"/>
        </w:rPr>
        <w:t>and</w:t>
      </w:r>
      <w:r>
        <w:rPr>
          <w:color w:val="231F20"/>
          <w:spacing w:val="38"/>
        </w:rPr>
        <w:t xml:space="preserve"> </w:t>
      </w:r>
      <w:r>
        <w:rPr>
          <w:color w:val="231F20"/>
          <w:w w:val="95"/>
        </w:rPr>
        <w:t>cooperation</w:t>
      </w:r>
      <w:r>
        <w:rPr>
          <w:color w:val="231F20"/>
          <w:spacing w:val="1"/>
          <w:w w:val="95"/>
        </w:rPr>
        <w:t xml:space="preserve"> </w:t>
      </w:r>
      <w:r>
        <w:rPr>
          <w:color w:val="231F20"/>
          <w:w w:val="95"/>
        </w:rPr>
        <w:t>has</w:t>
      </w:r>
      <w:r>
        <w:rPr>
          <w:color w:val="231F20"/>
          <w:spacing w:val="-4"/>
          <w:w w:val="95"/>
        </w:rPr>
        <w:t xml:space="preserve"> </w:t>
      </w:r>
      <w:r>
        <w:rPr>
          <w:color w:val="231F20"/>
          <w:w w:val="95"/>
        </w:rPr>
        <w:t>been</w:t>
      </w:r>
      <w:r>
        <w:rPr>
          <w:color w:val="231F20"/>
          <w:spacing w:val="-3"/>
          <w:w w:val="95"/>
        </w:rPr>
        <w:t xml:space="preserve"> </w:t>
      </w:r>
      <w:r>
        <w:rPr>
          <w:color w:val="231F20"/>
          <w:w w:val="95"/>
        </w:rPr>
        <w:t>greatly</w:t>
      </w:r>
      <w:r>
        <w:rPr>
          <w:color w:val="231F20"/>
          <w:spacing w:val="-3"/>
          <w:w w:val="95"/>
        </w:rPr>
        <w:t xml:space="preserve"> </w:t>
      </w:r>
      <w:r>
        <w:rPr>
          <w:color w:val="231F20"/>
          <w:w w:val="95"/>
        </w:rPr>
        <w:t>appreciated.</w:t>
      </w:r>
      <w:r w:rsidR="00A63AED">
        <w:t xml:space="preserve"> </w:t>
      </w:r>
      <w:r>
        <w:rPr>
          <w:color w:val="231F20"/>
          <w:w w:val="95"/>
        </w:rPr>
        <w:t>Other</w:t>
      </w:r>
      <w:r>
        <w:rPr>
          <w:color w:val="231F20"/>
          <w:spacing w:val="1"/>
          <w:w w:val="95"/>
        </w:rPr>
        <w:t xml:space="preserve"> </w:t>
      </w:r>
      <w:r>
        <w:rPr>
          <w:color w:val="231F20"/>
          <w:w w:val="95"/>
        </w:rPr>
        <w:t>NFSA</w:t>
      </w:r>
      <w:r>
        <w:rPr>
          <w:color w:val="231F20"/>
          <w:spacing w:val="1"/>
          <w:w w:val="95"/>
        </w:rPr>
        <w:t xml:space="preserve"> </w:t>
      </w:r>
      <w:r>
        <w:rPr>
          <w:color w:val="231F20"/>
          <w:w w:val="95"/>
        </w:rPr>
        <w:t>officers</w:t>
      </w:r>
      <w:r>
        <w:rPr>
          <w:color w:val="231F20"/>
          <w:spacing w:val="1"/>
          <w:w w:val="95"/>
        </w:rPr>
        <w:t xml:space="preserve"> </w:t>
      </w:r>
      <w:r>
        <w:rPr>
          <w:color w:val="231F20"/>
          <w:w w:val="95"/>
        </w:rPr>
        <w:t>assisted</w:t>
      </w:r>
      <w:r>
        <w:rPr>
          <w:color w:val="231F20"/>
          <w:spacing w:val="1"/>
          <w:w w:val="95"/>
        </w:rPr>
        <w:t xml:space="preserve"> </w:t>
      </w:r>
      <w:r>
        <w:rPr>
          <w:color w:val="231F20"/>
          <w:w w:val="95"/>
        </w:rPr>
        <w:t>in</w:t>
      </w:r>
      <w:r>
        <w:rPr>
          <w:color w:val="231F20"/>
          <w:spacing w:val="1"/>
          <w:w w:val="95"/>
        </w:rPr>
        <w:t xml:space="preserve"> </w:t>
      </w:r>
      <w:r>
        <w:rPr>
          <w:color w:val="231F20"/>
          <w:w w:val="95"/>
        </w:rPr>
        <w:t>providing</w:t>
      </w:r>
      <w:r>
        <w:rPr>
          <w:color w:val="231F20"/>
          <w:spacing w:val="1"/>
          <w:w w:val="95"/>
        </w:rPr>
        <w:t xml:space="preserve"> </w:t>
      </w:r>
      <w:r>
        <w:rPr>
          <w:color w:val="231F20"/>
          <w:w w:val="95"/>
        </w:rPr>
        <w:t>access</w:t>
      </w:r>
      <w:r>
        <w:rPr>
          <w:color w:val="231F20"/>
          <w:spacing w:val="1"/>
          <w:w w:val="95"/>
        </w:rPr>
        <w:t xml:space="preserve"> </w:t>
      </w:r>
      <w:r>
        <w:rPr>
          <w:color w:val="231F20"/>
          <w:w w:val="95"/>
        </w:rPr>
        <w:t>and</w:t>
      </w:r>
      <w:r>
        <w:rPr>
          <w:color w:val="231F20"/>
          <w:spacing w:val="1"/>
          <w:w w:val="95"/>
        </w:rPr>
        <w:t xml:space="preserve"> </w:t>
      </w:r>
      <w:r>
        <w:rPr>
          <w:color w:val="231F20"/>
          <w:w w:val="95"/>
        </w:rPr>
        <w:t>information</w:t>
      </w:r>
      <w:r>
        <w:rPr>
          <w:color w:val="231F20"/>
          <w:spacing w:val="-38"/>
          <w:w w:val="95"/>
        </w:rPr>
        <w:t xml:space="preserve"> </w:t>
      </w:r>
      <w:r>
        <w:rPr>
          <w:color w:val="231F20"/>
          <w:w w:val="95"/>
        </w:rPr>
        <w:t>which</w:t>
      </w:r>
      <w:r>
        <w:rPr>
          <w:color w:val="231F20"/>
          <w:spacing w:val="-5"/>
          <w:w w:val="95"/>
        </w:rPr>
        <w:t xml:space="preserve"> </w:t>
      </w:r>
      <w:r>
        <w:rPr>
          <w:color w:val="231F20"/>
          <w:w w:val="95"/>
        </w:rPr>
        <w:t>is</w:t>
      </w:r>
      <w:r>
        <w:rPr>
          <w:color w:val="231F20"/>
          <w:spacing w:val="-4"/>
          <w:w w:val="95"/>
        </w:rPr>
        <w:t xml:space="preserve"> </w:t>
      </w:r>
      <w:r>
        <w:rPr>
          <w:color w:val="231F20"/>
          <w:w w:val="95"/>
        </w:rPr>
        <w:t>also</w:t>
      </w:r>
      <w:r>
        <w:rPr>
          <w:color w:val="231F20"/>
          <w:spacing w:val="-4"/>
          <w:w w:val="95"/>
        </w:rPr>
        <w:t xml:space="preserve"> </w:t>
      </w:r>
      <w:r>
        <w:rPr>
          <w:color w:val="231F20"/>
          <w:w w:val="95"/>
        </w:rPr>
        <w:t>appreciated.</w:t>
      </w:r>
    </w:p>
    <w:p w14:paraId="3BB9A676" w14:textId="77777777" w:rsidR="00F71DDB" w:rsidRDefault="00F71DDB" w:rsidP="004124C1">
      <w:pPr>
        <w:spacing w:line="230" w:lineRule="auto"/>
        <w:sectPr w:rsidR="00F71DDB">
          <w:type w:val="continuous"/>
          <w:pgSz w:w="11910" w:h="16840"/>
          <w:pgMar w:top="1580" w:right="800" w:bottom="0" w:left="1100" w:header="0" w:footer="699" w:gutter="0"/>
          <w:cols w:num="3" w:space="720" w:equalWidth="0">
            <w:col w:w="3113" w:space="40"/>
            <w:col w:w="3053" w:space="68"/>
            <w:col w:w="3736"/>
          </w:cols>
        </w:sectPr>
      </w:pPr>
    </w:p>
    <w:p w14:paraId="5C33DF66" w14:textId="77777777" w:rsidR="00F71DDB" w:rsidRPr="00A6714E" w:rsidRDefault="00F71DDB" w:rsidP="00A6714E">
      <w:pPr>
        <w:pStyle w:val="BodyText"/>
      </w:pPr>
    </w:p>
    <w:p w14:paraId="4D0E206C" w14:textId="77777777" w:rsidR="00F71DDB" w:rsidRPr="00A6714E" w:rsidRDefault="00F71DDB" w:rsidP="00A6714E">
      <w:pPr>
        <w:pStyle w:val="BodyText"/>
      </w:pPr>
    </w:p>
    <w:p w14:paraId="31FEBD4E" w14:textId="77777777" w:rsidR="00F71DDB" w:rsidRPr="00A6714E" w:rsidRDefault="00F71DDB" w:rsidP="00A6714E">
      <w:pPr>
        <w:pStyle w:val="BodyText"/>
      </w:pPr>
    </w:p>
    <w:p w14:paraId="14B12CA9" w14:textId="77777777" w:rsidR="00F71DDB" w:rsidRPr="00A6714E" w:rsidRDefault="00F71DDB" w:rsidP="00A6714E">
      <w:pPr>
        <w:pStyle w:val="BodyText"/>
      </w:pPr>
    </w:p>
    <w:p w14:paraId="6C0B0245" w14:textId="77777777" w:rsidR="00F71DDB" w:rsidRPr="00A6714E" w:rsidRDefault="00F71DDB" w:rsidP="00A6714E">
      <w:pPr>
        <w:pStyle w:val="BodyText"/>
      </w:pPr>
    </w:p>
    <w:p w14:paraId="7D62F7B7" w14:textId="77777777" w:rsidR="00F71DDB" w:rsidRPr="00A6714E" w:rsidRDefault="00F71DDB" w:rsidP="00A6714E">
      <w:pPr>
        <w:pStyle w:val="BodyText"/>
      </w:pPr>
    </w:p>
    <w:p w14:paraId="58C621FD" w14:textId="77777777" w:rsidR="00F71DDB" w:rsidRPr="00A6714E" w:rsidRDefault="00F71DDB" w:rsidP="00A6714E">
      <w:pPr>
        <w:pStyle w:val="BodyText"/>
      </w:pPr>
    </w:p>
    <w:p w14:paraId="4412C026" w14:textId="77777777" w:rsidR="00F71DDB" w:rsidRPr="00A6714E" w:rsidRDefault="00F71DDB" w:rsidP="00A6714E">
      <w:pPr>
        <w:pStyle w:val="BodyText"/>
      </w:pPr>
    </w:p>
    <w:p w14:paraId="1E625875" w14:textId="77777777" w:rsidR="00F71DDB" w:rsidRPr="00A6714E" w:rsidRDefault="00F71DDB" w:rsidP="00A6714E">
      <w:pPr>
        <w:pStyle w:val="BodyText"/>
      </w:pPr>
    </w:p>
    <w:p w14:paraId="3DE85480" w14:textId="77777777" w:rsidR="00F71DDB" w:rsidRPr="00A6714E" w:rsidRDefault="00F71DDB" w:rsidP="00A6714E">
      <w:pPr>
        <w:pStyle w:val="BodyText"/>
      </w:pPr>
    </w:p>
    <w:p w14:paraId="14FE7DBB" w14:textId="77777777" w:rsidR="00F71DDB" w:rsidRPr="00A6714E" w:rsidRDefault="00F71DDB" w:rsidP="00A6714E">
      <w:pPr>
        <w:pStyle w:val="BodyText"/>
      </w:pPr>
    </w:p>
    <w:p w14:paraId="022A3080" w14:textId="77777777" w:rsidR="00F71DDB" w:rsidRPr="00A6714E" w:rsidRDefault="00F71DDB" w:rsidP="00A6714E">
      <w:pPr>
        <w:pStyle w:val="BodyText"/>
      </w:pPr>
    </w:p>
    <w:p w14:paraId="27934F81" w14:textId="77777777" w:rsidR="00F71DDB" w:rsidRPr="00A6714E" w:rsidRDefault="00F71DDB" w:rsidP="00A6714E">
      <w:pPr>
        <w:pStyle w:val="BodyText"/>
      </w:pPr>
    </w:p>
    <w:p w14:paraId="595DD9C3" w14:textId="77777777" w:rsidR="00F71DDB" w:rsidRPr="00A6714E" w:rsidRDefault="00F71DDB" w:rsidP="00A6714E">
      <w:pPr>
        <w:pStyle w:val="BodyText"/>
      </w:pPr>
    </w:p>
    <w:p w14:paraId="0077ECC7" w14:textId="77777777" w:rsidR="00F71DDB" w:rsidRPr="00A6714E" w:rsidRDefault="00F71DDB" w:rsidP="00A6714E">
      <w:pPr>
        <w:pStyle w:val="BodyText"/>
      </w:pPr>
    </w:p>
    <w:p w14:paraId="13C34717" w14:textId="77777777" w:rsidR="00F71DDB" w:rsidRPr="00A6714E" w:rsidRDefault="00F71DDB" w:rsidP="00A6714E">
      <w:pPr>
        <w:pStyle w:val="BodyText"/>
      </w:pPr>
    </w:p>
    <w:p w14:paraId="458B0B0F" w14:textId="77777777" w:rsidR="00F71DDB" w:rsidRPr="00A6714E" w:rsidRDefault="00F71DDB" w:rsidP="00A6714E">
      <w:pPr>
        <w:pStyle w:val="BodyText"/>
      </w:pPr>
    </w:p>
    <w:p w14:paraId="02340B4B" w14:textId="77777777" w:rsidR="00F71DDB" w:rsidRPr="00A6714E" w:rsidRDefault="00F71DDB" w:rsidP="00A6714E">
      <w:pPr>
        <w:pStyle w:val="BodyText"/>
      </w:pPr>
    </w:p>
    <w:p w14:paraId="21A1E6F5" w14:textId="77777777" w:rsidR="00F71DDB" w:rsidRPr="00A6714E" w:rsidRDefault="00F71DDB" w:rsidP="00A6714E">
      <w:pPr>
        <w:pStyle w:val="BodyText"/>
      </w:pPr>
    </w:p>
    <w:p w14:paraId="5B260D03" w14:textId="59AB250B" w:rsidR="00F71DDB" w:rsidRDefault="00F71DDB" w:rsidP="00A6714E">
      <w:pPr>
        <w:pStyle w:val="BodyText"/>
      </w:pPr>
    </w:p>
    <w:p w14:paraId="15B8F88E" w14:textId="74242617" w:rsidR="00A6714E" w:rsidRDefault="00A6714E" w:rsidP="00A6714E">
      <w:pPr>
        <w:pStyle w:val="BodyText"/>
      </w:pPr>
    </w:p>
    <w:p w14:paraId="29D63DA3" w14:textId="1B0764AB" w:rsidR="00A6714E" w:rsidRDefault="00A6714E" w:rsidP="00A6714E">
      <w:pPr>
        <w:pStyle w:val="BodyText"/>
      </w:pPr>
    </w:p>
    <w:p w14:paraId="3B17BD0E" w14:textId="18BC8C0B" w:rsidR="00A6714E" w:rsidRDefault="00A6714E" w:rsidP="00A6714E">
      <w:pPr>
        <w:pStyle w:val="BodyText"/>
      </w:pPr>
    </w:p>
    <w:p w14:paraId="10D2043F" w14:textId="77777777" w:rsidR="00A6714E" w:rsidRPr="00A6714E" w:rsidRDefault="00A6714E" w:rsidP="00A6714E">
      <w:pPr>
        <w:pStyle w:val="BodyText"/>
      </w:pPr>
    </w:p>
    <w:p w14:paraId="5DCE0BEC" w14:textId="77777777" w:rsidR="00F71DDB" w:rsidRPr="00A6714E" w:rsidRDefault="00F71DDB" w:rsidP="00A6714E">
      <w:pPr>
        <w:pStyle w:val="BodyText"/>
      </w:pPr>
    </w:p>
    <w:p w14:paraId="44AC42C9" w14:textId="196A0B04"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7EFC04A2" wp14:editId="6BEB7644">
                <wp:extent cx="360045" cy="6350"/>
                <wp:effectExtent l="8890" t="10795" r="12065" b="1905"/>
                <wp:docPr id="539" name="docshapegroup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540" name="Line 595"/>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37EA535E" id="docshapegroup29"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">
                <v:line id="Line 595"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" strokecolor="#231f20" strokeweight=".5pt"/>
                <w10:anchorlock/>
              </v:group>
            </w:pict>
          </mc:Fallback>
        </mc:AlternateContent>
      </w:r>
    </w:p>
    <w:p w14:paraId="1F8B01FF" w14:textId="77777777" w:rsidR="00F71DDB" w:rsidRDefault="002D43EF" w:rsidP="006D1716">
      <w:pPr>
        <w:pStyle w:val="ListParagraph"/>
        <w:numPr>
          <w:ilvl w:val="0"/>
          <w:numId w:val="33"/>
        </w:numPr>
        <w:tabs>
          <w:tab w:val="left" w:pos="545"/>
        </w:tabs>
        <w:spacing w:before="3" w:line="184" w:lineRule="exact"/>
        <w:ind w:hanging="228"/>
        <w:rPr>
          <w:sz w:val="14"/>
        </w:rPr>
      </w:pPr>
      <w:hyperlink r:id="rId68">
        <w:r w:rsidR="00A630EF">
          <w:rPr>
            <w:color w:val="231F20"/>
            <w:sz w:val="14"/>
            <w:u w:val="single" w:color="231F20"/>
          </w:rPr>
          <w:t>http://www.environment.gov.au/cgi-bin/ahdb/search.pl?mode=place_detail;place_id=105351</w:t>
        </w:r>
      </w:hyperlink>
    </w:p>
    <w:p w14:paraId="32D85979" w14:textId="77777777" w:rsidR="00F71DDB" w:rsidRDefault="002D43EF" w:rsidP="006D1716">
      <w:pPr>
        <w:pStyle w:val="ListParagraph"/>
        <w:numPr>
          <w:ilvl w:val="0"/>
          <w:numId w:val="33"/>
        </w:numPr>
        <w:tabs>
          <w:tab w:val="left" w:pos="545"/>
        </w:tabs>
        <w:spacing w:line="180" w:lineRule="exact"/>
        <w:ind w:hanging="228"/>
        <w:rPr>
          <w:sz w:val="14"/>
        </w:rPr>
      </w:pPr>
      <w:hyperlink r:id="rId69">
        <w:r w:rsidR="00A630EF">
          <w:rPr>
            <w:color w:val="231F20"/>
            <w:sz w:val="14"/>
            <w:u w:val="single" w:color="231F20"/>
          </w:rPr>
          <w:t>http://www.environment.gov.au/cgi-bin/ahdb/search.pl?mode=place_detail;place_id=13261</w:t>
        </w:r>
      </w:hyperlink>
    </w:p>
    <w:p w14:paraId="30ED3586" w14:textId="77777777" w:rsidR="00F71DDB" w:rsidRDefault="002D43EF" w:rsidP="006D1716">
      <w:pPr>
        <w:pStyle w:val="ListParagraph"/>
        <w:numPr>
          <w:ilvl w:val="0"/>
          <w:numId w:val="33"/>
        </w:numPr>
        <w:tabs>
          <w:tab w:val="left" w:pos="545"/>
        </w:tabs>
        <w:spacing w:line="180" w:lineRule="exact"/>
        <w:ind w:hanging="228"/>
        <w:rPr>
          <w:sz w:val="14"/>
        </w:rPr>
      </w:pPr>
      <w:hyperlink r:id="rId70">
        <w:r w:rsidR="00A630EF">
          <w:rPr>
            <w:color w:val="231F20"/>
            <w:sz w:val="14"/>
            <w:u w:val="single" w:color="231F20"/>
          </w:rPr>
          <w:t>http://www.architecture.com.au/docs/default-source/nat-notable-buildings/national-film-sound-archive.pdf?sfvrsn=0</w:t>
        </w:r>
      </w:hyperlink>
    </w:p>
    <w:p w14:paraId="172B22DC" w14:textId="77777777" w:rsidR="00F71DDB" w:rsidRDefault="00A630EF" w:rsidP="006D1716">
      <w:pPr>
        <w:pStyle w:val="ListParagraph"/>
        <w:numPr>
          <w:ilvl w:val="0"/>
          <w:numId w:val="33"/>
        </w:numPr>
        <w:tabs>
          <w:tab w:val="left" w:pos="545"/>
        </w:tabs>
        <w:spacing w:line="184" w:lineRule="exact"/>
        <w:ind w:hanging="228"/>
        <w:rPr>
          <w:sz w:val="14"/>
        </w:rPr>
      </w:pPr>
      <w:r>
        <w:rPr>
          <w:color w:val="231F20"/>
          <w:w w:val="95"/>
          <w:sz w:val="14"/>
        </w:rPr>
        <w:t>Provided</w:t>
      </w:r>
      <w:r>
        <w:rPr>
          <w:color w:val="231F20"/>
          <w:spacing w:val="8"/>
          <w:w w:val="95"/>
          <w:sz w:val="14"/>
        </w:rPr>
        <w:t xml:space="preserve"> </w:t>
      </w:r>
      <w:r>
        <w:rPr>
          <w:color w:val="231F20"/>
          <w:w w:val="95"/>
          <w:sz w:val="14"/>
        </w:rPr>
        <w:t>by</w:t>
      </w:r>
      <w:r>
        <w:rPr>
          <w:color w:val="231F20"/>
          <w:spacing w:val="8"/>
          <w:w w:val="95"/>
          <w:sz w:val="14"/>
        </w:rPr>
        <w:t xml:space="preserve"> </w:t>
      </w:r>
      <w:r>
        <w:rPr>
          <w:color w:val="231F20"/>
          <w:w w:val="95"/>
          <w:sz w:val="14"/>
        </w:rPr>
        <w:t>the</w:t>
      </w:r>
      <w:r>
        <w:rPr>
          <w:color w:val="231F20"/>
          <w:spacing w:val="9"/>
          <w:w w:val="95"/>
          <w:sz w:val="14"/>
        </w:rPr>
        <w:t xml:space="preserve"> </w:t>
      </w:r>
      <w:r>
        <w:rPr>
          <w:color w:val="231F20"/>
          <w:w w:val="95"/>
          <w:sz w:val="14"/>
        </w:rPr>
        <w:t>National</w:t>
      </w:r>
      <w:r>
        <w:rPr>
          <w:color w:val="231F20"/>
          <w:spacing w:val="8"/>
          <w:w w:val="95"/>
          <w:sz w:val="14"/>
        </w:rPr>
        <w:t xml:space="preserve"> </w:t>
      </w:r>
      <w:r>
        <w:rPr>
          <w:color w:val="231F20"/>
          <w:w w:val="95"/>
          <w:sz w:val="14"/>
        </w:rPr>
        <w:t>Trust</w:t>
      </w:r>
      <w:r>
        <w:rPr>
          <w:color w:val="231F20"/>
          <w:spacing w:val="9"/>
          <w:w w:val="95"/>
          <w:sz w:val="14"/>
        </w:rPr>
        <w:t xml:space="preserve"> </w:t>
      </w:r>
      <w:r>
        <w:rPr>
          <w:color w:val="231F20"/>
          <w:w w:val="95"/>
          <w:sz w:val="14"/>
        </w:rPr>
        <w:t>of</w:t>
      </w:r>
      <w:r>
        <w:rPr>
          <w:color w:val="231F20"/>
          <w:spacing w:val="8"/>
          <w:w w:val="95"/>
          <w:sz w:val="14"/>
        </w:rPr>
        <w:t xml:space="preserve"> </w:t>
      </w:r>
      <w:r>
        <w:rPr>
          <w:color w:val="231F20"/>
          <w:w w:val="95"/>
          <w:sz w:val="14"/>
        </w:rPr>
        <w:t>Australia</w:t>
      </w:r>
    </w:p>
    <w:p w14:paraId="6CE508D8" w14:textId="77777777" w:rsidR="00F71DDB" w:rsidRDefault="00F71DDB" w:rsidP="004124C1">
      <w:pPr>
        <w:spacing w:line="184" w:lineRule="exact"/>
        <w:rPr>
          <w:sz w:val="14"/>
        </w:rPr>
        <w:sectPr w:rsidR="00F71DDB">
          <w:type w:val="continuous"/>
          <w:pgSz w:w="11910" w:h="16840"/>
          <w:pgMar w:top="1580" w:right="800" w:bottom="0" w:left="1100" w:header="0" w:footer="699" w:gutter="0"/>
          <w:cols w:space="720"/>
        </w:sectPr>
      </w:pPr>
    </w:p>
    <w:p w14:paraId="299125C7" w14:textId="77777777" w:rsidR="00F71DDB" w:rsidRPr="00A6714E" w:rsidRDefault="00F71DDB" w:rsidP="00A6714E">
      <w:pPr>
        <w:pStyle w:val="BodyText"/>
      </w:pPr>
    </w:p>
    <w:p w14:paraId="40631EEE" w14:textId="77777777" w:rsidR="00F71DDB" w:rsidRPr="00A6714E" w:rsidRDefault="00F71DDB" w:rsidP="00A6714E">
      <w:pPr>
        <w:pStyle w:val="BodyText"/>
      </w:pPr>
    </w:p>
    <w:p w14:paraId="35A66FEC" w14:textId="77777777" w:rsidR="00F71DDB" w:rsidRPr="00A6714E" w:rsidRDefault="00F71DDB" w:rsidP="00A6714E">
      <w:pPr>
        <w:pStyle w:val="BodyText"/>
      </w:pPr>
    </w:p>
    <w:p w14:paraId="4D2073F2" w14:textId="77777777" w:rsidR="00F71DDB" w:rsidRPr="00DB2834" w:rsidRDefault="00A630EF" w:rsidP="006D1716">
      <w:pPr>
        <w:pStyle w:val="Heading1"/>
        <w:numPr>
          <w:ilvl w:val="1"/>
          <w:numId w:val="32"/>
        </w:numPr>
        <w:tabs>
          <w:tab w:val="left" w:pos="1560"/>
        </w:tabs>
        <w:ind w:left="284" w:firstLine="0"/>
        <w:rPr>
          <w:b/>
          <w:bCs/>
        </w:rPr>
      </w:pPr>
      <w:bookmarkStart w:id="87" w:name="2.0_Documentary_Evidence"/>
      <w:bookmarkStart w:id="88" w:name="_bookmark7"/>
      <w:bookmarkStart w:id="89" w:name="_Toc81497971"/>
      <w:bookmarkStart w:id="90" w:name="_Toc81498717"/>
      <w:bookmarkStart w:id="91" w:name="_Toc81509769"/>
      <w:bookmarkEnd w:id="87"/>
      <w:bookmarkEnd w:id="88"/>
      <w:r w:rsidRPr="00DB2834">
        <w:rPr>
          <w:b/>
          <w:bCs/>
        </w:rPr>
        <w:t>DOCUMENTARY EVIDENCE</w:t>
      </w:r>
      <w:bookmarkEnd w:id="89"/>
      <w:bookmarkEnd w:id="90"/>
      <w:bookmarkEnd w:id="91"/>
    </w:p>
    <w:p w14:paraId="710CE221" w14:textId="77777777" w:rsidR="00F71DDB" w:rsidRPr="00A6714E" w:rsidRDefault="00F71DDB" w:rsidP="00A6714E">
      <w:pPr>
        <w:pStyle w:val="BodyText"/>
      </w:pPr>
    </w:p>
    <w:p w14:paraId="164BF650" w14:textId="77777777" w:rsidR="00F71DDB" w:rsidRPr="00A6714E" w:rsidRDefault="00F71DDB" w:rsidP="00A6714E">
      <w:pPr>
        <w:pStyle w:val="BodyText"/>
      </w:pPr>
    </w:p>
    <w:p w14:paraId="65451A75" w14:textId="163C990C" w:rsidR="0090499E" w:rsidRDefault="0090499E" w:rsidP="00A6714E">
      <w:pPr>
        <w:pStyle w:val="BodyText"/>
      </w:pPr>
    </w:p>
    <w:p w14:paraId="2DC82A0B" w14:textId="77777777" w:rsidR="0090499E" w:rsidRPr="00A6714E" w:rsidRDefault="0090499E" w:rsidP="00A6714E">
      <w:pPr>
        <w:pStyle w:val="BodyText"/>
      </w:pPr>
    </w:p>
    <w:p w14:paraId="41CB6425" w14:textId="77777777" w:rsidR="00F71DDB" w:rsidRPr="00A6714E" w:rsidRDefault="00F71DDB" w:rsidP="00A6714E">
      <w:pPr>
        <w:pStyle w:val="BodyText"/>
      </w:pPr>
    </w:p>
    <w:p w14:paraId="32CDAF64" w14:textId="77777777" w:rsidR="00F71DDB" w:rsidRDefault="00F71DDB" w:rsidP="004124C1">
      <w:pPr>
        <w:rPr>
          <w:rFonts w:ascii="Century Gothic"/>
          <w:sz w:val="20"/>
        </w:rPr>
        <w:sectPr w:rsidR="00F71DDB">
          <w:pgSz w:w="11910" w:h="16840"/>
          <w:pgMar w:top="1580" w:right="800" w:bottom="880" w:left="1100" w:header="0" w:footer="699" w:gutter="0"/>
          <w:cols w:space="720"/>
        </w:sectPr>
      </w:pPr>
    </w:p>
    <w:p w14:paraId="17CE61E7" w14:textId="77777777" w:rsidR="00F71DDB" w:rsidRPr="0090499E" w:rsidRDefault="00F71DDB" w:rsidP="0090499E">
      <w:pPr>
        <w:pStyle w:val="BodyText"/>
      </w:pPr>
    </w:p>
    <w:p w14:paraId="638E94D6" w14:textId="77777777" w:rsidR="00F71DDB" w:rsidRDefault="00A630EF" w:rsidP="006D1716">
      <w:pPr>
        <w:pStyle w:val="Heading2"/>
        <w:numPr>
          <w:ilvl w:val="1"/>
          <w:numId w:val="32"/>
        </w:numPr>
        <w:tabs>
          <w:tab w:val="left" w:pos="709"/>
        </w:tabs>
        <w:spacing w:line="213" w:lineRule="auto"/>
        <w:ind w:left="317" w:right="159" w:firstLine="0"/>
      </w:pPr>
      <w:bookmarkStart w:id="92" w:name="2.1_Indigenous_History_in_the_Canberra_R"/>
      <w:bookmarkStart w:id="93" w:name="_Toc81497972"/>
      <w:bookmarkStart w:id="94" w:name="_Toc81498718"/>
      <w:bookmarkStart w:id="95" w:name="_Toc81509770"/>
      <w:bookmarkEnd w:id="92"/>
      <w:r>
        <w:rPr>
          <w:spacing w:val="-3"/>
          <w:w w:val="105"/>
        </w:rPr>
        <w:t>Indigenous</w:t>
      </w:r>
      <w:r>
        <w:rPr>
          <w:spacing w:val="-13"/>
          <w:w w:val="105"/>
        </w:rPr>
        <w:t xml:space="preserve"> </w:t>
      </w:r>
      <w:r>
        <w:rPr>
          <w:spacing w:val="-3"/>
          <w:w w:val="105"/>
        </w:rPr>
        <w:t>History</w:t>
      </w:r>
      <w:r>
        <w:rPr>
          <w:spacing w:val="-12"/>
          <w:w w:val="105"/>
        </w:rPr>
        <w:t xml:space="preserve"> </w:t>
      </w:r>
      <w:r>
        <w:rPr>
          <w:spacing w:val="-2"/>
          <w:w w:val="105"/>
        </w:rPr>
        <w:t>in</w:t>
      </w:r>
      <w:r>
        <w:rPr>
          <w:spacing w:val="-13"/>
          <w:w w:val="105"/>
        </w:rPr>
        <w:t xml:space="preserve"> </w:t>
      </w:r>
      <w:r>
        <w:rPr>
          <w:spacing w:val="-2"/>
          <w:w w:val="105"/>
        </w:rPr>
        <w:t>the</w:t>
      </w:r>
      <w:r>
        <w:rPr>
          <w:spacing w:val="-49"/>
          <w:w w:val="105"/>
        </w:rPr>
        <w:t xml:space="preserve"> </w:t>
      </w:r>
      <w:r>
        <w:rPr>
          <w:spacing w:val="-3"/>
          <w:w w:val="105"/>
        </w:rPr>
        <w:t>Canberra</w:t>
      </w:r>
      <w:r>
        <w:rPr>
          <w:spacing w:val="-14"/>
          <w:w w:val="105"/>
        </w:rPr>
        <w:t xml:space="preserve"> </w:t>
      </w:r>
      <w:r>
        <w:rPr>
          <w:spacing w:val="-3"/>
          <w:w w:val="105"/>
        </w:rPr>
        <w:t>Region</w:t>
      </w:r>
      <w:bookmarkEnd w:id="93"/>
      <w:bookmarkEnd w:id="94"/>
      <w:bookmarkEnd w:id="95"/>
    </w:p>
    <w:p w14:paraId="742C6BC2" w14:textId="61EB3417" w:rsidR="00F71DDB" w:rsidRDefault="00A630EF" w:rsidP="00A63AED">
      <w:pPr>
        <w:pStyle w:val="BodyText"/>
        <w:spacing w:before="110" w:line="230" w:lineRule="auto"/>
        <w:ind w:left="317" w:right="109"/>
      </w:pPr>
      <w:r>
        <w:rPr>
          <w:color w:val="231F20"/>
          <w:w w:val="95"/>
        </w:rPr>
        <w:t>Archaeological</w:t>
      </w:r>
      <w:r>
        <w:rPr>
          <w:color w:val="231F20"/>
          <w:spacing w:val="78"/>
        </w:rPr>
        <w:t xml:space="preserve"> </w:t>
      </w:r>
      <w:r>
        <w:rPr>
          <w:color w:val="231F20"/>
          <w:w w:val="95"/>
        </w:rPr>
        <w:t>investigations</w:t>
      </w:r>
      <w:r>
        <w:rPr>
          <w:color w:val="231F20"/>
          <w:spacing w:val="79"/>
        </w:rPr>
        <w:t xml:space="preserve"> </w:t>
      </w:r>
      <w:r>
        <w:rPr>
          <w:color w:val="231F20"/>
          <w:w w:val="95"/>
        </w:rPr>
        <w:t>in</w:t>
      </w:r>
      <w:r>
        <w:rPr>
          <w:color w:val="231F20"/>
          <w:spacing w:val="1"/>
          <w:w w:val="95"/>
        </w:rPr>
        <w:t xml:space="preserve"> </w:t>
      </w:r>
      <w:r>
        <w:rPr>
          <w:color w:val="231F20"/>
          <w:w w:val="95"/>
        </w:rPr>
        <w:t>the</w:t>
      </w:r>
      <w:r>
        <w:rPr>
          <w:color w:val="231F20"/>
          <w:spacing w:val="7"/>
          <w:w w:val="95"/>
        </w:rPr>
        <w:t xml:space="preserve"> </w:t>
      </w:r>
      <w:r>
        <w:rPr>
          <w:color w:val="231F20"/>
          <w:w w:val="95"/>
        </w:rPr>
        <w:t>ACT</w:t>
      </w:r>
      <w:r>
        <w:rPr>
          <w:color w:val="231F20"/>
          <w:spacing w:val="7"/>
          <w:w w:val="95"/>
        </w:rPr>
        <w:t xml:space="preserve"> </w:t>
      </w:r>
      <w:r>
        <w:rPr>
          <w:color w:val="231F20"/>
          <w:w w:val="95"/>
        </w:rPr>
        <w:t>have</w:t>
      </w:r>
      <w:r>
        <w:rPr>
          <w:color w:val="231F20"/>
          <w:spacing w:val="7"/>
          <w:w w:val="95"/>
        </w:rPr>
        <w:t xml:space="preserve"> </w:t>
      </w:r>
      <w:r>
        <w:rPr>
          <w:color w:val="231F20"/>
          <w:w w:val="95"/>
        </w:rPr>
        <w:t>revealed</w:t>
      </w:r>
      <w:r>
        <w:rPr>
          <w:color w:val="231F20"/>
          <w:spacing w:val="7"/>
          <w:w w:val="95"/>
        </w:rPr>
        <w:t xml:space="preserve"> </w:t>
      </w:r>
      <w:r>
        <w:rPr>
          <w:color w:val="231F20"/>
          <w:w w:val="95"/>
        </w:rPr>
        <w:t>a</w:t>
      </w:r>
      <w:r>
        <w:rPr>
          <w:color w:val="231F20"/>
          <w:spacing w:val="7"/>
          <w:w w:val="95"/>
        </w:rPr>
        <w:t xml:space="preserve"> </w:t>
      </w:r>
      <w:r>
        <w:rPr>
          <w:color w:val="231F20"/>
          <w:w w:val="95"/>
        </w:rPr>
        <w:t>Pleistocene</w:t>
      </w:r>
      <w:r>
        <w:rPr>
          <w:color w:val="231F20"/>
          <w:spacing w:val="-37"/>
          <w:w w:val="95"/>
        </w:rPr>
        <w:t xml:space="preserve"> </w:t>
      </w:r>
      <w:r>
        <w:rPr>
          <w:color w:val="231F20"/>
          <w:w w:val="95"/>
        </w:rPr>
        <w:t>antiquity</w:t>
      </w:r>
      <w:r>
        <w:rPr>
          <w:color w:val="231F20"/>
          <w:spacing w:val="1"/>
          <w:w w:val="95"/>
        </w:rPr>
        <w:t xml:space="preserve"> </w:t>
      </w:r>
      <w:r>
        <w:rPr>
          <w:color w:val="231F20"/>
          <w:w w:val="95"/>
        </w:rPr>
        <w:t>of</w:t>
      </w:r>
      <w:r>
        <w:rPr>
          <w:color w:val="231F20"/>
          <w:spacing w:val="1"/>
          <w:w w:val="95"/>
        </w:rPr>
        <w:t xml:space="preserve"> </w:t>
      </w:r>
      <w:r>
        <w:rPr>
          <w:color w:val="231F20"/>
          <w:w w:val="95"/>
        </w:rPr>
        <w:t>Indigenous</w:t>
      </w:r>
      <w:r>
        <w:rPr>
          <w:color w:val="231F20"/>
          <w:spacing w:val="38"/>
        </w:rPr>
        <w:t xml:space="preserve"> </w:t>
      </w:r>
      <w:r>
        <w:rPr>
          <w:color w:val="231F20"/>
          <w:w w:val="95"/>
        </w:rPr>
        <w:t>occupation</w:t>
      </w:r>
      <w:r>
        <w:rPr>
          <w:color w:val="231F20"/>
          <w:spacing w:val="-38"/>
          <w:w w:val="95"/>
        </w:rPr>
        <w:t xml:space="preserve"> </w:t>
      </w:r>
      <w:r>
        <w:rPr>
          <w:color w:val="231F20"/>
          <w:w w:val="95"/>
        </w:rPr>
        <w:t>in</w:t>
      </w:r>
      <w:r>
        <w:rPr>
          <w:color w:val="231F20"/>
          <w:spacing w:val="1"/>
          <w:w w:val="95"/>
        </w:rPr>
        <w:t xml:space="preserve"> </w:t>
      </w:r>
      <w:r>
        <w:rPr>
          <w:color w:val="231F20"/>
          <w:w w:val="95"/>
        </w:rPr>
        <w:t>the</w:t>
      </w:r>
      <w:r>
        <w:rPr>
          <w:color w:val="231F20"/>
          <w:spacing w:val="1"/>
          <w:w w:val="95"/>
        </w:rPr>
        <w:t xml:space="preserve"> </w:t>
      </w:r>
      <w:r>
        <w:rPr>
          <w:color w:val="231F20"/>
          <w:w w:val="95"/>
        </w:rPr>
        <w:t>Southern</w:t>
      </w:r>
      <w:r>
        <w:rPr>
          <w:color w:val="231F20"/>
          <w:spacing w:val="38"/>
        </w:rPr>
        <w:t xml:space="preserve"> </w:t>
      </w:r>
      <w:r>
        <w:rPr>
          <w:color w:val="231F20"/>
          <w:w w:val="95"/>
        </w:rPr>
        <w:t>Highlands</w:t>
      </w:r>
      <w:r>
        <w:rPr>
          <w:color w:val="231F20"/>
          <w:spacing w:val="38"/>
        </w:rPr>
        <w:t xml:space="preserve"> </w:t>
      </w:r>
      <w:r>
        <w:rPr>
          <w:color w:val="231F20"/>
          <w:w w:val="95"/>
        </w:rPr>
        <w:t>of</w:t>
      </w:r>
      <w:r>
        <w:rPr>
          <w:color w:val="231F20"/>
          <w:spacing w:val="1"/>
          <w:w w:val="95"/>
        </w:rPr>
        <w:t xml:space="preserve"> </w:t>
      </w:r>
      <w:r>
        <w:rPr>
          <w:color w:val="231F20"/>
          <w:w w:val="95"/>
        </w:rPr>
        <w:t>Eastern</w:t>
      </w:r>
      <w:r>
        <w:rPr>
          <w:color w:val="231F20"/>
          <w:spacing w:val="11"/>
          <w:w w:val="95"/>
        </w:rPr>
        <w:t xml:space="preserve"> </w:t>
      </w:r>
      <w:r>
        <w:rPr>
          <w:color w:val="231F20"/>
          <w:w w:val="95"/>
        </w:rPr>
        <w:t>Australia,</w:t>
      </w:r>
      <w:r>
        <w:rPr>
          <w:color w:val="231F20"/>
          <w:spacing w:val="12"/>
          <w:w w:val="95"/>
        </w:rPr>
        <w:t xml:space="preserve"> </w:t>
      </w:r>
      <w:r>
        <w:rPr>
          <w:color w:val="231F20"/>
          <w:w w:val="95"/>
        </w:rPr>
        <w:t>centring</w:t>
      </w:r>
      <w:r>
        <w:rPr>
          <w:color w:val="231F20"/>
          <w:spacing w:val="12"/>
          <w:w w:val="95"/>
        </w:rPr>
        <w:t xml:space="preserve"> </w:t>
      </w:r>
      <w:r>
        <w:rPr>
          <w:color w:val="231F20"/>
          <w:w w:val="95"/>
        </w:rPr>
        <w:t>on</w:t>
      </w:r>
      <w:r>
        <w:rPr>
          <w:color w:val="231F20"/>
          <w:spacing w:val="12"/>
          <w:w w:val="95"/>
        </w:rPr>
        <w:t xml:space="preserve"> </w:t>
      </w:r>
      <w:r>
        <w:rPr>
          <w:color w:val="231F20"/>
          <w:w w:val="95"/>
        </w:rPr>
        <w:t>the</w:t>
      </w:r>
      <w:r w:rsidR="00A63AED">
        <w:t xml:space="preserve"> </w:t>
      </w:r>
      <w:r>
        <w:rPr>
          <w:color w:val="231F20"/>
          <w:w w:val="95"/>
        </w:rPr>
        <w:t>Murrumbidgee</w:t>
      </w:r>
      <w:r>
        <w:rPr>
          <w:color w:val="231F20"/>
          <w:spacing w:val="25"/>
          <w:w w:val="95"/>
        </w:rPr>
        <w:t xml:space="preserve"> </w:t>
      </w:r>
      <w:r>
        <w:rPr>
          <w:color w:val="231F20"/>
          <w:w w:val="95"/>
        </w:rPr>
        <w:t>River</w:t>
      </w:r>
      <w:r>
        <w:rPr>
          <w:color w:val="231F20"/>
          <w:spacing w:val="25"/>
          <w:w w:val="95"/>
        </w:rPr>
        <w:t xml:space="preserve"> </w:t>
      </w:r>
      <w:r>
        <w:rPr>
          <w:color w:val="231F20"/>
          <w:w w:val="95"/>
        </w:rPr>
        <w:t>and</w:t>
      </w:r>
      <w:r>
        <w:rPr>
          <w:color w:val="231F20"/>
          <w:spacing w:val="25"/>
          <w:w w:val="95"/>
        </w:rPr>
        <w:t xml:space="preserve"> </w:t>
      </w:r>
      <w:r>
        <w:rPr>
          <w:color w:val="231F20"/>
          <w:w w:val="95"/>
        </w:rPr>
        <w:t>tributaries.</w:t>
      </w:r>
      <w:r>
        <w:rPr>
          <w:color w:val="231F20"/>
          <w:spacing w:val="1"/>
          <w:w w:val="95"/>
        </w:rPr>
        <w:t xml:space="preserve"> </w:t>
      </w:r>
      <w:r>
        <w:rPr>
          <w:color w:val="231F20"/>
          <w:w w:val="95"/>
        </w:rPr>
        <w:t>Excavations</w:t>
      </w:r>
      <w:r>
        <w:rPr>
          <w:color w:val="231F20"/>
          <w:spacing w:val="38"/>
        </w:rPr>
        <w:t xml:space="preserve"> </w:t>
      </w:r>
      <w:r>
        <w:rPr>
          <w:color w:val="231F20"/>
          <w:w w:val="95"/>
        </w:rPr>
        <w:t>at</w:t>
      </w:r>
      <w:r>
        <w:rPr>
          <w:color w:val="231F20"/>
          <w:spacing w:val="38"/>
        </w:rPr>
        <w:t xml:space="preserve"> </w:t>
      </w:r>
      <w:r>
        <w:rPr>
          <w:color w:val="231F20"/>
          <w:w w:val="95"/>
        </w:rPr>
        <w:t>Birrigai</w:t>
      </w:r>
      <w:r>
        <w:rPr>
          <w:color w:val="231F20"/>
          <w:spacing w:val="38"/>
        </w:rPr>
        <w:t xml:space="preserve"> </w:t>
      </w:r>
      <w:r>
        <w:rPr>
          <w:color w:val="231F20"/>
          <w:w w:val="95"/>
        </w:rPr>
        <w:t>rock</w:t>
      </w:r>
      <w:r>
        <w:rPr>
          <w:color w:val="231F20"/>
          <w:spacing w:val="39"/>
        </w:rPr>
        <w:t xml:space="preserve"> </w:t>
      </w:r>
      <w:r>
        <w:rPr>
          <w:color w:val="231F20"/>
          <w:w w:val="95"/>
        </w:rPr>
        <w:t>shelter</w:t>
      </w:r>
      <w:r>
        <w:rPr>
          <w:color w:val="231F20"/>
          <w:spacing w:val="1"/>
          <w:w w:val="95"/>
        </w:rPr>
        <w:t xml:space="preserve"> </w:t>
      </w:r>
      <w:r>
        <w:rPr>
          <w:color w:val="231F20"/>
          <w:w w:val="95"/>
        </w:rPr>
        <w:t>in Tidbinbilla</w:t>
      </w:r>
      <w:r>
        <w:rPr>
          <w:color w:val="231F20"/>
          <w:spacing w:val="1"/>
          <w:w w:val="95"/>
        </w:rPr>
        <w:t xml:space="preserve"> </w:t>
      </w:r>
      <w:r>
        <w:rPr>
          <w:color w:val="231F20"/>
          <w:w w:val="95"/>
        </w:rPr>
        <w:t>Nature</w:t>
      </w:r>
      <w:r>
        <w:rPr>
          <w:color w:val="231F20"/>
          <w:spacing w:val="1"/>
          <w:w w:val="95"/>
        </w:rPr>
        <w:t xml:space="preserve"> </w:t>
      </w:r>
      <w:r>
        <w:rPr>
          <w:color w:val="231F20"/>
          <w:w w:val="95"/>
        </w:rPr>
        <w:t>Reserve</w:t>
      </w:r>
      <w:r>
        <w:rPr>
          <w:color w:val="231F20"/>
          <w:spacing w:val="1"/>
          <w:w w:val="95"/>
        </w:rPr>
        <w:t xml:space="preserve"> </w:t>
      </w:r>
      <w:r>
        <w:rPr>
          <w:color w:val="231F20"/>
          <w:w w:val="95"/>
        </w:rPr>
        <w:t>have</w:t>
      </w:r>
      <w:r>
        <w:rPr>
          <w:color w:val="231F20"/>
          <w:spacing w:val="1"/>
          <w:w w:val="95"/>
        </w:rPr>
        <w:t xml:space="preserve"> </w:t>
      </w:r>
      <w:r>
        <w:rPr>
          <w:color w:val="231F20"/>
          <w:w w:val="95"/>
        </w:rPr>
        <w:t>produced evidence for relatively</w:t>
      </w:r>
      <w:r>
        <w:rPr>
          <w:color w:val="231F20"/>
          <w:spacing w:val="1"/>
          <w:w w:val="95"/>
        </w:rPr>
        <w:t xml:space="preserve"> </w:t>
      </w:r>
      <w:r>
        <w:rPr>
          <w:color w:val="231F20"/>
          <w:w w:val="95"/>
        </w:rPr>
        <w:t>discrete</w:t>
      </w:r>
      <w:r>
        <w:rPr>
          <w:color w:val="231F20"/>
          <w:spacing w:val="7"/>
          <w:w w:val="95"/>
        </w:rPr>
        <w:t xml:space="preserve"> </w:t>
      </w:r>
      <w:r>
        <w:rPr>
          <w:color w:val="231F20"/>
          <w:w w:val="95"/>
        </w:rPr>
        <w:t>phases</w:t>
      </w:r>
      <w:r>
        <w:rPr>
          <w:color w:val="231F20"/>
          <w:spacing w:val="7"/>
          <w:w w:val="95"/>
        </w:rPr>
        <w:t xml:space="preserve"> </w:t>
      </w:r>
      <w:r>
        <w:rPr>
          <w:color w:val="231F20"/>
          <w:w w:val="95"/>
        </w:rPr>
        <w:t>of</w:t>
      </w:r>
      <w:r>
        <w:rPr>
          <w:color w:val="231F20"/>
          <w:spacing w:val="7"/>
          <w:w w:val="95"/>
        </w:rPr>
        <w:t xml:space="preserve"> </w:t>
      </w:r>
      <w:r>
        <w:rPr>
          <w:color w:val="231F20"/>
          <w:w w:val="95"/>
        </w:rPr>
        <w:t>occupation</w:t>
      </w:r>
      <w:r>
        <w:rPr>
          <w:color w:val="231F20"/>
          <w:spacing w:val="8"/>
          <w:w w:val="95"/>
        </w:rPr>
        <w:t xml:space="preserve"> </w:t>
      </w:r>
      <w:r>
        <w:rPr>
          <w:color w:val="231F20"/>
          <w:w w:val="95"/>
        </w:rPr>
        <w:t>of</w:t>
      </w:r>
      <w:r>
        <w:rPr>
          <w:color w:val="231F20"/>
          <w:spacing w:val="7"/>
          <w:w w:val="95"/>
        </w:rPr>
        <w:t xml:space="preserve"> </w:t>
      </w:r>
      <w:r>
        <w:rPr>
          <w:color w:val="231F20"/>
          <w:w w:val="95"/>
        </w:rPr>
        <w:t>the</w:t>
      </w:r>
      <w:r>
        <w:rPr>
          <w:color w:val="231F20"/>
          <w:spacing w:val="1"/>
          <w:w w:val="95"/>
        </w:rPr>
        <w:t xml:space="preserve"> </w:t>
      </w:r>
      <w:r>
        <w:rPr>
          <w:color w:val="231F20"/>
        </w:rPr>
        <w:t>shelter</w:t>
      </w:r>
      <w:r>
        <w:rPr>
          <w:color w:val="231F20"/>
          <w:spacing w:val="10"/>
        </w:rPr>
        <w:t xml:space="preserve"> </w:t>
      </w:r>
      <w:r>
        <w:rPr>
          <w:color w:val="231F20"/>
        </w:rPr>
        <w:t>dating</w:t>
      </w:r>
      <w:r>
        <w:rPr>
          <w:color w:val="231F20"/>
          <w:spacing w:val="11"/>
        </w:rPr>
        <w:t xml:space="preserve"> </w:t>
      </w:r>
      <w:r>
        <w:rPr>
          <w:color w:val="231F20"/>
        </w:rPr>
        <w:t>to</w:t>
      </w:r>
      <w:r>
        <w:rPr>
          <w:color w:val="231F20"/>
          <w:spacing w:val="11"/>
        </w:rPr>
        <w:t xml:space="preserve"> </w:t>
      </w:r>
      <w:r>
        <w:rPr>
          <w:color w:val="231F20"/>
        </w:rPr>
        <w:t>back</w:t>
      </w:r>
      <w:r>
        <w:rPr>
          <w:color w:val="231F20"/>
          <w:spacing w:val="11"/>
        </w:rPr>
        <w:t xml:space="preserve"> </w:t>
      </w:r>
      <w:r>
        <w:rPr>
          <w:color w:val="231F20"/>
        </w:rPr>
        <w:t>to</w:t>
      </w:r>
      <w:r>
        <w:rPr>
          <w:color w:val="231F20"/>
          <w:spacing w:val="11"/>
        </w:rPr>
        <w:t xml:space="preserve"> </w:t>
      </w:r>
      <w:r>
        <w:rPr>
          <w:color w:val="231F20"/>
        </w:rPr>
        <w:t>c.25,000</w:t>
      </w:r>
      <w:r>
        <w:rPr>
          <w:color w:val="231F20"/>
          <w:spacing w:val="1"/>
        </w:rPr>
        <w:t xml:space="preserve"> </w:t>
      </w:r>
      <w:r>
        <w:rPr>
          <w:color w:val="231F20"/>
          <w:w w:val="95"/>
        </w:rPr>
        <w:t>BP</w:t>
      </w:r>
      <w:r>
        <w:rPr>
          <w:color w:val="231F20"/>
          <w:w w:val="95"/>
          <w:position w:val="6"/>
          <w:sz w:val="10"/>
        </w:rPr>
        <w:t>5</w:t>
      </w:r>
      <w:r>
        <w:rPr>
          <w:color w:val="231F20"/>
          <w:w w:val="95"/>
        </w:rPr>
        <w:t>. A first phase of occupation</w:t>
      </w:r>
      <w:r>
        <w:rPr>
          <w:color w:val="231F20"/>
          <w:spacing w:val="1"/>
          <w:w w:val="95"/>
        </w:rPr>
        <w:t xml:space="preserve"> </w:t>
      </w:r>
      <w:r>
        <w:rPr>
          <w:color w:val="231F20"/>
        </w:rPr>
        <w:t>beginning</w:t>
      </w:r>
      <w:r>
        <w:rPr>
          <w:color w:val="231F20"/>
          <w:spacing w:val="-8"/>
        </w:rPr>
        <w:t xml:space="preserve"> </w:t>
      </w:r>
      <w:r>
        <w:rPr>
          <w:color w:val="231F20"/>
        </w:rPr>
        <w:t>in</w:t>
      </w:r>
      <w:r>
        <w:rPr>
          <w:color w:val="231F20"/>
          <w:spacing w:val="-7"/>
        </w:rPr>
        <w:t xml:space="preserve"> </w:t>
      </w:r>
      <w:r>
        <w:rPr>
          <w:color w:val="231F20"/>
        </w:rPr>
        <w:t>c.25,000</w:t>
      </w:r>
      <w:r>
        <w:rPr>
          <w:color w:val="231F20"/>
          <w:spacing w:val="-7"/>
        </w:rPr>
        <w:t xml:space="preserve"> </w:t>
      </w:r>
      <w:r>
        <w:rPr>
          <w:color w:val="231F20"/>
        </w:rPr>
        <w:t>BP</w:t>
      </w:r>
      <w:r>
        <w:rPr>
          <w:color w:val="231F20"/>
          <w:spacing w:val="-7"/>
        </w:rPr>
        <w:t xml:space="preserve"> </w:t>
      </w:r>
      <w:r>
        <w:rPr>
          <w:color w:val="231F20"/>
        </w:rPr>
        <w:t>was</w:t>
      </w:r>
      <w:r>
        <w:rPr>
          <w:color w:val="231F20"/>
          <w:spacing w:val="-8"/>
        </w:rPr>
        <w:t xml:space="preserve"> </w:t>
      </w:r>
      <w:r>
        <w:rPr>
          <w:color w:val="231F20"/>
        </w:rPr>
        <w:t>of</w:t>
      </w:r>
      <w:r w:rsidR="00A63AED">
        <w:t xml:space="preserve"> </w:t>
      </w:r>
      <w:r>
        <w:rPr>
          <w:color w:val="231F20"/>
          <w:w w:val="95"/>
        </w:rPr>
        <w:t>low</w:t>
      </w:r>
      <w:r>
        <w:rPr>
          <w:color w:val="231F20"/>
          <w:spacing w:val="7"/>
          <w:w w:val="95"/>
        </w:rPr>
        <w:t xml:space="preserve"> </w:t>
      </w:r>
      <w:r>
        <w:rPr>
          <w:color w:val="231F20"/>
          <w:w w:val="95"/>
        </w:rPr>
        <w:t>intensity</w:t>
      </w:r>
      <w:r>
        <w:rPr>
          <w:color w:val="231F20"/>
          <w:spacing w:val="8"/>
          <w:w w:val="95"/>
        </w:rPr>
        <w:t xml:space="preserve"> </w:t>
      </w:r>
      <w:r>
        <w:rPr>
          <w:color w:val="231F20"/>
          <w:w w:val="95"/>
        </w:rPr>
        <w:t>use</w:t>
      </w:r>
      <w:r>
        <w:rPr>
          <w:color w:val="231F20"/>
          <w:spacing w:val="7"/>
          <w:w w:val="95"/>
        </w:rPr>
        <w:t xml:space="preserve"> </w:t>
      </w:r>
      <w:r>
        <w:rPr>
          <w:color w:val="231F20"/>
          <w:w w:val="95"/>
        </w:rPr>
        <w:t>of</w:t>
      </w:r>
      <w:r>
        <w:rPr>
          <w:color w:val="231F20"/>
          <w:spacing w:val="8"/>
          <w:w w:val="95"/>
        </w:rPr>
        <w:t xml:space="preserve"> </w:t>
      </w:r>
      <w:r>
        <w:rPr>
          <w:color w:val="231F20"/>
          <w:w w:val="95"/>
        </w:rPr>
        <w:t>the</w:t>
      </w:r>
      <w:r>
        <w:rPr>
          <w:color w:val="231F20"/>
          <w:spacing w:val="7"/>
          <w:w w:val="95"/>
        </w:rPr>
        <w:t xml:space="preserve"> </w:t>
      </w:r>
      <w:r>
        <w:rPr>
          <w:color w:val="231F20"/>
          <w:w w:val="95"/>
        </w:rPr>
        <w:t>site</w:t>
      </w:r>
      <w:r>
        <w:rPr>
          <w:color w:val="231F20"/>
          <w:spacing w:val="8"/>
          <w:w w:val="95"/>
        </w:rPr>
        <w:t xml:space="preserve"> </w:t>
      </w:r>
      <w:r>
        <w:rPr>
          <w:color w:val="231F20"/>
          <w:w w:val="95"/>
        </w:rPr>
        <w:t>which</w:t>
      </w:r>
      <w:r>
        <w:rPr>
          <w:color w:val="231F20"/>
          <w:spacing w:val="1"/>
          <w:w w:val="95"/>
        </w:rPr>
        <w:t xml:space="preserve"> </w:t>
      </w:r>
      <w:r>
        <w:rPr>
          <w:color w:val="231F20"/>
        </w:rPr>
        <w:t>was maintained through to c.3,000</w:t>
      </w:r>
      <w:r>
        <w:rPr>
          <w:color w:val="231F20"/>
          <w:spacing w:val="1"/>
        </w:rPr>
        <w:t xml:space="preserve"> </w:t>
      </w:r>
      <w:r>
        <w:rPr>
          <w:color w:val="231F20"/>
          <w:w w:val="95"/>
        </w:rPr>
        <w:t>BP when occupational intensity</w:t>
      </w:r>
      <w:r>
        <w:rPr>
          <w:color w:val="231F20"/>
          <w:spacing w:val="1"/>
          <w:w w:val="95"/>
        </w:rPr>
        <w:t xml:space="preserve"> </w:t>
      </w:r>
      <w:r>
        <w:rPr>
          <w:color w:val="231F20"/>
          <w:w w:val="95"/>
        </w:rPr>
        <w:t>increases</w:t>
      </w:r>
      <w:r>
        <w:rPr>
          <w:color w:val="231F20"/>
          <w:spacing w:val="5"/>
          <w:w w:val="95"/>
        </w:rPr>
        <w:t xml:space="preserve"> </w:t>
      </w:r>
      <w:r>
        <w:rPr>
          <w:color w:val="231F20"/>
          <w:w w:val="95"/>
        </w:rPr>
        <w:t>dramatically.</w:t>
      </w:r>
      <w:r>
        <w:rPr>
          <w:color w:val="231F20"/>
          <w:spacing w:val="5"/>
          <w:w w:val="95"/>
        </w:rPr>
        <w:t xml:space="preserve"> </w:t>
      </w:r>
      <w:r>
        <w:rPr>
          <w:color w:val="231F20"/>
          <w:w w:val="95"/>
        </w:rPr>
        <w:t>This</w:t>
      </w:r>
      <w:r>
        <w:rPr>
          <w:color w:val="231F20"/>
          <w:spacing w:val="42"/>
        </w:rPr>
        <w:t xml:space="preserve"> </w:t>
      </w:r>
      <w:r>
        <w:rPr>
          <w:color w:val="231F20"/>
          <w:w w:val="95"/>
        </w:rPr>
        <w:t>increase</w:t>
      </w:r>
      <w:r>
        <w:rPr>
          <w:color w:val="231F20"/>
          <w:spacing w:val="-38"/>
          <w:w w:val="95"/>
        </w:rPr>
        <w:t xml:space="preserve"> </w:t>
      </w:r>
      <w:r>
        <w:rPr>
          <w:color w:val="231F20"/>
          <w:w w:val="95"/>
        </w:rPr>
        <w:t>in</w:t>
      </w:r>
      <w:r>
        <w:rPr>
          <w:color w:val="231F20"/>
          <w:spacing w:val="25"/>
          <w:w w:val="95"/>
        </w:rPr>
        <w:t xml:space="preserve"> </w:t>
      </w:r>
      <w:r>
        <w:rPr>
          <w:color w:val="231F20"/>
          <w:w w:val="95"/>
        </w:rPr>
        <w:t>Indigenous</w:t>
      </w:r>
      <w:r>
        <w:rPr>
          <w:color w:val="231F20"/>
          <w:spacing w:val="26"/>
          <w:w w:val="95"/>
        </w:rPr>
        <w:t xml:space="preserve"> </w:t>
      </w:r>
      <w:r>
        <w:rPr>
          <w:color w:val="231F20"/>
          <w:w w:val="95"/>
        </w:rPr>
        <w:t>occupation</w:t>
      </w:r>
      <w:r>
        <w:rPr>
          <w:color w:val="231F20"/>
          <w:spacing w:val="26"/>
          <w:w w:val="95"/>
        </w:rPr>
        <w:t xml:space="preserve"> </w:t>
      </w:r>
      <w:r>
        <w:rPr>
          <w:color w:val="231F20"/>
          <w:w w:val="95"/>
        </w:rPr>
        <w:t>is</w:t>
      </w:r>
      <w:r>
        <w:rPr>
          <w:color w:val="231F20"/>
          <w:spacing w:val="25"/>
          <w:w w:val="95"/>
        </w:rPr>
        <w:t xml:space="preserve"> </w:t>
      </w:r>
      <w:r>
        <w:rPr>
          <w:color w:val="231F20"/>
          <w:w w:val="95"/>
        </w:rPr>
        <w:t>reflected</w:t>
      </w:r>
      <w:r>
        <w:rPr>
          <w:color w:val="231F20"/>
          <w:spacing w:val="-37"/>
          <w:w w:val="95"/>
        </w:rPr>
        <w:t xml:space="preserve"> </w:t>
      </w:r>
      <w:r>
        <w:rPr>
          <w:color w:val="231F20"/>
          <w:w w:val="95"/>
        </w:rPr>
        <w:t>in</w:t>
      </w:r>
      <w:r>
        <w:rPr>
          <w:color w:val="231F20"/>
          <w:spacing w:val="13"/>
          <w:w w:val="95"/>
        </w:rPr>
        <w:t xml:space="preserve"> </w:t>
      </w:r>
      <w:r>
        <w:rPr>
          <w:color w:val="231F20"/>
          <w:w w:val="95"/>
        </w:rPr>
        <w:t>many</w:t>
      </w:r>
      <w:r>
        <w:rPr>
          <w:color w:val="231F20"/>
          <w:spacing w:val="13"/>
          <w:w w:val="95"/>
        </w:rPr>
        <w:t xml:space="preserve"> </w:t>
      </w:r>
      <w:r>
        <w:rPr>
          <w:color w:val="231F20"/>
          <w:w w:val="95"/>
        </w:rPr>
        <w:t>other</w:t>
      </w:r>
      <w:r>
        <w:rPr>
          <w:color w:val="231F20"/>
          <w:spacing w:val="13"/>
          <w:w w:val="95"/>
        </w:rPr>
        <w:t xml:space="preserve"> </w:t>
      </w:r>
      <w:r>
        <w:rPr>
          <w:color w:val="231F20"/>
          <w:w w:val="95"/>
        </w:rPr>
        <w:t>places</w:t>
      </w:r>
      <w:r>
        <w:rPr>
          <w:color w:val="231F20"/>
          <w:spacing w:val="13"/>
          <w:w w:val="95"/>
        </w:rPr>
        <w:t xml:space="preserve"> </w:t>
      </w:r>
      <w:r>
        <w:rPr>
          <w:color w:val="231F20"/>
          <w:w w:val="95"/>
        </w:rPr>
        <w:t>in</w:t>
      </w:r>
      <w:r>
        <w:rPr>
          <w:color w:val="231F20"/>
          <w:spacing w:val="14"/>
          <w:w w:val="95"/>
        </w:rPr>
        <w:t xml:space="preserve"> </w:t>
      </w:r>
      <w:r>
        <w:rPr>
          <w:color w:val="231F20"/>
          <w:w w:val="95"/>
        </w:rPr>
        <w:t>the</w:t>
      </w:r>
      <w:r>
        <w:rPr>
          <w:color w:val="231F20"/>
          <w:spacing w:val="13"/>
          <w:w w:val="95"/>
        </w:rPr>
        <w:t xml:space="preserve"> </w:t>
      </w:r>
      <w:r>
        <w:rPr>
          <w:color w:val="231F20"/>
          <w:w w:val="95"/>
        </w:rPr>
        <w:t>southern</w:t>
      </w:r>
      <w:r>
        <w:rPr>
          <w:color w:val="231F20"/>
          <w:spacing w:val="1"/>
          <w:w w:val="95"/>
        </w:rPr>
        <w:t xml:space="preserve"> </w:t>
      </w:r>
      <w:r>
        <w:rPr>
          <w:color w:val="231F20"/>
          <w:w w:val="95"/>
        </w:rPr>
        <w:t>highlands. Around c.100 BP the</w:t>
      </w:r>
      <w:r>
        <w:rPr>
          <w:color w:val="231F20"/>
          <w:spacing w:val="1"/>
          <w:w w:val="95"/>
        </w:rPr>
        <w:t xml:space="preserve"> </w:t>
      </w:r>
      <w:r>
        <w:rPr>
          <w:color w:val="231F20"/>
          <w:w w:val="95"/>
        </w:rPr>
        <w:t>evidence for occupation, such as</w:t>
      </w:r>
      <w:r>
        <w:rPr>
          <w:color w:val="231F20"/>
          <w:spacing w:val="1"/>
          <w:w w:val="95"/>
        </w:rPr>
        <w:t xml:space="preserve"> </w:t>
      </w:r>
      <w:r>
        <w:rPr>
          <w:color w:val="231F20"/>
          <w:w w:val="95"/>
        </w:rPr>
        <w:t>charcoal</w:t>
      </w:r>
      <w:r>
        <w:rPr>
          <w:color w:val="231F20"/>
          <w:spacing w:val="1"/>
          <w:w w:val="95"/>
        </w:rPr>
        <w:t xml:space="preserve"> </w:t>
      </w:r>
      <w:r>
        <w:rPr>
          <w:color w:val="231F20"/>
          <w:w w:val="95"/>
        </w:rPr>
        <w:t>from</w:t>
      </w:r>
      <w:r>
        <w:rPr>
          <w:color w:val="231F20"/>
          <w:spacing w:val="1"/>
          <w:w w:val="95"/>
        </w:rPr>
        <w:t xml:space="preserve"> </w:t>
      </w:r>
      <w:r>
        <w:rPr>
          <w:color w:val="231F20"/>
          <w:w w:val="95"/>
        </w:rPr>
        <w:t>fires</w:t>
      </w:r>
      <w:r>
        <w:rPr>
          <w:color w:val="231F20"/>
          <w:spacing w:val="1"/>
          <w:w w:val="95"/>
        </w:rPr>
        <w:t xml:space="preserve"> </w:t>
      </w:r>
      <w:r>
        <w:rPr>
          <w:color w:val="231F20"/>
          <w:w w:val="95"/>
        </w:rPr>
        <w:t>and</w:t>
      </w:r>
      <w:r>
        <w:rPr>
          <w:color w:val="231F20"/>
          <w:spacing w:val="2"/>
          <w:w w:val="95"/>
        </w:rPr>
        <w:t xml:space="preserve"> </w:t>
      </w:r>
      <w:r>
        <w:rPr>
          <w:color w:val="231F20"/>
          <w:w w:val="95"/>
        </w:rPr>
        <w:t>artefact</w:t>
      </w:r>
      <w:r>
        <w:rPr>
          <w:color w:val="231F20"/>
          <w:spacing w:val="1"/>
          <w:w w:val="95"/>
        </w:rPr>
        <w:t xml:space="preserve"> </w:t>
      </w:r>
      <w:r>
        <w:rPr>
          <w:color w:val="231F20"/>
          <w:w w:val="95"/>
        </w:rPr>
        <w:t>density,</w:t>
      </w:r>
      <w:r>
        <w:rPr>
          <w:color w:val="231F20"/>
          <w:spacing w:val="6"/>
          <w:w w:val="95"/>
        </w:rPr>
        <w:t xml:space="preserve"> </w:t>
      </w:r>
      <w:r>
        <w:rPr>
          <w:color w:val="231F20"/>
          <w:w w:val="95"/>
        </w:rPr>
        <w:t>decreases.</w:t>
      </w:r>
      <w:r>
        <w:rPr>
          <w:color w:val="231F20"/>
          <w:spacing w:val="6"/>
          <w:w w:val="95"/>
        </w:rPr>
        <w:t xml:space="preserve"> </w:t>
      </w:r>
      <w:r>
        <w:rPr>
          <w:color w:val="231F20"/>
          <w:w w:val="95"/>
        </w:rPr>
        <w:t>This</w:t>
      </w:r>
      <w:r>
        <w:rPr>
          <w:color w:val="231F20"/>
          <w:spacing w:val="6"/>
          <w:w w:val="95"/>
        </w:rPr>
        <w:t xml:space="preserve"> </w:t>
      </w:r>
      <w:r>
        <w:rPr>
          <w:color w:val="231F20"/>
          <w:w w:val="95"/>
        </w:rPr>
        <w:t>period</w:t>
      </w:r>
      <w:r>
        <w:rPr>
          <w:color w:val="231F20"/>
          <w:spacing w:val="6"/>
          <w:w w:val="95"/>
        </w:rPr>
        <w:t xml:space="preserve"> </w:t>
      </w:r>
      <w:r>
        <w:rPr>
          <w:color w:val="231F20"/>
          <w:w w:val="95"/>
        </w:rPr>
        <w:t>sees</w:t>
      </w:r>
      <w:r>
        <w:rPr>
          <w:color w:val="231F20"/>
          <w:spacing w:val="1"/>
          <w:w w:val="95"/>
        </w:rPr>
        <w:t xml:space="preserve"> </w:t>
      </w:r>
      <w:r>
        <w:rPr>
          <w:color w:val="231F20"/>
          <w:w w:val="95"/>
        </w:rPr>
        <w:t>the</w:t>
      </w:r>
      <w:r>
        <w:rPr>
          <w:color w:val="231F20"/>
          <w:spacing w:val="-1"/>
          <w:w w:val="95"/>
        </w:rPr>
        <w:t xml:space="preserve"> </w:t>
      </w:r>
      <w:r>
        <w:rPr>
          <w:color w:val="231F20"/>
          <w:w w:val="95"/>
        </w:rPr>
        <w:t>onset</w:t>
      </w:r>
      <w:r>
        <w:rPr>
          <w:color w:val="231F20"/>
          <w:spacing w:val="-1"/>
          <w:w w:val="95"/>
        </w:rPr>
        <w:t xml:space="preserve"> </w:t>
      </w:r>
      <w:r>
        <w:rPr>
          <w:color w:val="231F20"/>
          <w:w w:val="95"/>
        </w:rPr>
        <w:t>of European</w:t>
      </w:r>
      <w:r>
        <w:rPr>
          <w:color w:val="231F20"/>
          <w:spacing w:val="-1"/>
          <w:w w:val="95"/>
        </w:rPr>
        <w:t xml:space="preserve"> </w:t>
      </w:r>
      <w:r>
        <w:rPr>
          <w:color w:val="231F20"/>
          <w:w w:val="95"/>
        </w:rPr>
        <w:t>impact on</w:t>
      </w:r>
      <w:r w:rsidR="00A63AED">
        <w:t xml:space="preserve"> </w:t>
      </w:r>
      <w:r>
        <w:rPr>
          <w:color w:val="231F20"/>
          <w:w w:val="95"/>
        </w:rPr>
        <w:t>the</w:t>
      </w:r>
      <w:r>
        <w:rPr>
          <w:color w:val="231F20"/>
          <w:spacing w:val="7"/>
          <w:w w:val="95"/>
        </w:rPr>
        <w:t xml:space="preserve"> </w:t>
      </w:r>
      <w:r>
        <w:rPr>
          <w:color w:val="231F20"/>
          <w:w w:val="95"/>
        </w:rPr>
        <w:t>landscape</w:t>
      </w:r>
      <w:r>
        <w:rPr>
          <w:color w:val="231F20"/>
          <w:spacing w:val="7"/>
          <w:w w:val="95"/>
        </w:rPr>
        <w:t xml:space="preserve"> </w:t>
      </w:r>
      <w:r>
        <w:rPr>
          <w:color w:val="231F20"/>
          <w:w w:val="95"/>
        </w:rPr>
        <w:t>and</w:t>
      </w:r>
      <w:r>
        <w:rPr>
          <w:color w:val="231F20"/>
          <w:spacing w:val="7"/>
          <w:w w:val="95"/>
        </w:rPr>
        <w:t xml:space="preserve"> </w:t>
      </w:r>
      <w:r>
        <w:rPr>
          <w:color w:val="231F20"/>
          <w:w w:val="95"/>
        </w:rPr>
        <w:t>the</w:t>
      </w:r>
      <w:r>
        <w:rPr>
          <w:color w:val="231F20"/>
          <w:spacing w:val="7"/>
          <w:w w:val="95"/>
        </w:rPr>
        <w:t xml:space="preserve"> </w:t>
      </w:r>
      <w:r>
        <w:rPr>
          <w:color w:val="231F20"/>
          <w:w w:val="95"/>
        </w:rPr>
        <w:t>subsequent</w:t>
      </w:r>
      <w:r>
        <w:rPr>
          <w:color w:val="231F20"/>
          <w:spacing w:val="1"/>
          <w:w w:val="95"/>
        </w:rPr>
        <w:t xml:space="preserve"> </w:t>
      </w:r>
      <w:r>
        <w:rPr>
          <w:color w:val="231F20"/>
          <w:w w:val="95"/>
        </w:rPr>
        <w:t>impacts</w:t>
      </w:r>
      <w:r>
        <w:rPr>
          <w:color w:val="231F20"/>
          <w:spacing w:val="25"/>
          <w:w w:val="95"/>
        </w:rPr>
        <w:t xml:space="preserve"> </w:t>
      </w:r>
      <w:r>
        <w:rPr>
          <w:color w:val="231F20"/>
          <w:w w:val="95"/>
        </w:rPr>
        <w:t>on</w:t>
      </w:r>
      <w:r>
        <w:rPr>
          <w:color w:val="231F20"/>
          <w:spacing w:val="25"/>
          <w:w w:val="95"/>
        </w:rPr>
        <w:t xml:space="preserve"> </w:t>
      </w:r>
      <w:r>
        <w:rPr>
          <w:color w:val="231F20"/>
          <w:w w:val="95"/>
        </w:rPr>
        <w:t>Indigenous</w:t>
      </w:r>
      <w:r>
        <w:rPr>
          <w:color w:val="231F20"/>
          <w:spacing w:val="25"/>
          <w:w w:val="95"/>
        </w:rPr>
        <w:t xml:space="preserve"> </w:t>
      </w:r>
      <w:r>
        <w:rPr>
          <w:color w:val="231F20"/>
          <w:w w:val="95"/>
        </w:rPr>
        <w:t>cultural</w:t>
      </w:r>
      <w:r>
        <w:rPr>
          <w:color w:val="231F20"/>
          <w:spacing w:val="26"/>
          <w:w w:val="95"/>
        </w:rPr>
        <w:t xml:space="preserve"> </w:t>
      </w:r>
      <w:r>
        <w:rPr>
          <w:color w:val="231F20"/>
          <w:w w:val="95"/>
        </w:rPr>
        <w:t>and</w:t>
      </w:r>
      <w:r>
        <w:rPr>
          <w:color w:val="231F20"/>
          <w:spacing w:val="-38"/>
          <w:w w:val="95"/>
        </w:rPr>
        <w:t xml:space="preserve"> </w:t>
      </w:r>
      <w:r>
        <w:rPr>
          <w:color w:val="231F20"/>
        </w:rPr>
        <w:t>economic</w:t>
      </w:r>
      <w:r>
        <w:rPr>
          <w:color w:val="231F20"/>
          <w:spacing w:val="-10"/>
        </w:rPr>
        <w:t xml:space="preserve"> </w:t>
      </w:r>
      <w:r>
        <w:rPr>
          <w:color w:val="231F20"/>
        </w:rPr>
        <w:t>practices.</w:t>
      </w:r>
    </w:p>
    <w:p w14:paraId="672EEF5B" w14:textId="77777777" w:rsidR="00F71DDB" w:rsidRDefault="00A630EF" w:rsidP="004124C1">
      <w:pPr>
        <w:pStyle w:val="BodyText"/>
        <w:spacing w:before="166" w:line="230" w:lineRule="auto"/>
        <w:ind w:left="317" w:right="165"/>
      </w:pPr>
      <w:r>
        <w:rPr>
          <w:color w:val="231F20"/>
          <w:w w:val="95"/>
        </w:rPr>
        <w:t>The</w:t>
      </w:r>
      <w:r>
        <w:rPr>
          <w:color w:val="231F20"/>
          <w:spacing w:val="81"/>
        </w:rPr>
        <w:t xml:space="preserve"> </w:t>
      </w:r>
      <w:r>
        <w:rPr>
          <w:color w:val="231F20"/>
          <w:w w:val="95"/>
        </w:rPr>
        <w:t>archaeological</w:t>
      </w:r>
      <w:r>
        <w:rPr>
          <w:color w:val="231F20"/>
          <w:spacing w:val="82"/>
        </w:rPr>
        <w:t xml:space="preserve"> </w:t>
      </w:r>
      <w:r>
        <w:rPr>
          <w:color w:val="231F20"/>
          <w:w w:val="95"/>
        </w:rPr>
        <w:t>investigation</w:t>
      </w:r>
      <w:r>
        <w:rPr>
          <w:color w:val="231F20"/>
          <w:spacing w:val="1"/>
          <w:w w:val="95"/>
        </w:rPr>
        <w:t xml:space="preserve"> </w:t>
      </w:r>
      <w:r>
        <w:rPr>
          <w:color w:val="231F20"/>
          <w:w w:val="95"/>
        </w:rPr>
        <w:t>at the</w:t>
      </w:r>
      <w:r>
        <w:rPr>
          <w:color w:val="231F20"/>
          <w:spacing w:val="1"/>
          <w:w w:val="95"/>
        </w:rPr>
        <w:t xml:space="preserve"> </w:t>
      </w:r>
      <w:r>
        <w:rPr>
          <w:color w:val="231F20"/>
          <w:w w:val="95"/>
        </w:rPr>
        <w:t>Birrigai</w:t>
      </w:r>
      <w:r>
        <w:rPr>
          <w:color w:val="231F20"/>
          <w:spacing w:val="1"/>
          <w:w w:val="95"/>
        </w:rPr>
        <w:t xml:space="preserve"> </w:t>
      </w:r>
      <w:r>
        <w:rPr>
          <w:color w:val="231F20"/>
          <w:w w:val="95"/>
        </w:rPr>
        <w:t>Rock</w:t>
      </w:r>
      <w:r>
        <w:rPr>
          <w:color w:val="231F20"/>
          <w:spacing w:val="1"/>
          <w:w w:val="95"/>
        </w:rPr>
        <w:t xml:space="preserve"> </w:t>
      </w:r>
      <w:r>
        <w:rPr>
          <w:color w:val="231F20"/>
          <w:w w:val="95"/>
        </w:rPr>
        <w:t>Shelter</w:t>
      </w:r>
      <w:r>
        <w:rPr>
          <w:color w:val="231F20"/>
          <w:spacing w:val="1"/>
          <w:w w:val="95"/>
        </w:rPr>
        <w:t xml:space="preserve"> </w:t>
      </w:r>
      <w:r>
        <w:rPr>
          <w:color w:val="231F20"/>
          <w:w w:val="95"/>
        </w:rPr>
        <w:t>has</w:t>
      </w:r>
      <w:r>
        <w:rPr>
          <w:color w:val="231F20"/>
          <w:spacing w:val="1"/>
          <w:w w:val="95"/>
        </w:rPr>
        <w:t xml:space="preserve"> </w:t>
      </w:r>
      <w:r>
        <w:rPr>
          <w:color w:val="231F20"/>
          <w:w w:val="95"/>
        </w:rPr>
        <w:t>therefore</w:t>
      </w:r>
      <w:r>
        <w:rPr>
          <w:color w:val="231F20"/>
          <w:spacing w:val="16"/>
          <w:w w:val="95"/>
        </w:rPr>
        <w:t xml:space="preserve"> </w:t>
      </w:r>
      <w:r>
        <w:rPr>
          <w:color w:val="231F20"/>
          <w:w w:val="95"/>
        </w:rPr>
        <w:t>revealed</w:t>
      </w:r>
      <w:r>
        <w:rPr>
          <w:color w:val="231F20"/>
          <w:spacing w:val="17"/>
          <w:w w:val="95"/>
        </w:rPr>
        <w:t xml:space="preserve"> </w:t>
      </w:r>
      <w:r>
        <w:rPr>
          <w:color w:val="231F20"/>
          <w:w w:val="95"/>
        </w:rPr>
        <w:t>a</w:t>
      </w:r>
      <w:r>
        <w:rPr>
          <w:color w:val="231F20"/>
          <w:spacing w:val="16"/>
          <w:w w:val="95"/>
        </w:rPr>
        <w:t xml:space="preserve"> </w:t>
      </w:r>
      <w:r>
        <w:rPr>
          <w:color w:val="231F20"/>
          <w:w w:val="95"/>
        </w:rPr>
        <w:t>deep</w:t>
      </w:r>
      <w:r>
        <w:rPr>
          <w:color w:val="231F20"/>
          <w:spacing w:val="17"/>
          <w:w w:val="95"/>
        </w:rPr>
        <w:t xml:space="preserve"> </w:t>
      </w:r>
      <w:r>
        <w:rPr>
          <w:color w:val="231F20"/>
          <w:w w:val="95"/>
        </w:rPr>
        <w:t>antiquity</w:t>
      </w:r>
      <w:r>
        <w:rPr>
          <w:color w:val="231F20"/>
          <w:spacing w:val="-37"/>
          <w:w w:val="95"/>
        </w:rPr>
        <w:t xml:space="preserve"> </w:t>
      </w:r>
      <w:r>
        <w:rPr>
          <w:color w:val="231F20"/>
          <w:w w:val="95"/>
        </w:rPr>
        <w:t>for</w:t>
      </w:r>
      <w:r>
        <w:rPr>
          <w:color w:val="231F20"/>
          <w:spacing w:val="1"/>
          <w:w w:val="95"/>
        </w:rPr>
        <w:t xml:space="preserve"> </w:t>
      </w:r>
      <w:r>
        <w:rPr>
          <w:color w:val="231F20"/>
          <w:w w:val="95"/>
        </w:rPr>
        <w:t>human</w:t>
      </w:r>
      <w:r>
        <w:rPr>
          <w:color w:val="231F20"/>
          <w:spacing w:val="2"/>
          <w:w w:val="95"/>
        </w:rPr>
        <w:t xml:space="preserve"> </w:t>
      </w:r>
      <w:r>
        <w:rPr>
          <w:color w:val="231F20"/>
          <w:w w:val="95"/>
        </w:rPr>
        <w:t>use</w:t>
      </w:r>
      <w:r>
        <w:rPr>
          <w:color w:val="231F20"/>
          <w:spacing w:val="1"/>
          <w:w w:val="95"/>
        </w:rPr>
        <w:t xml:space="preserve"> </w:t>
      </w:r>
      <w:r>
        <w:rPr>
          <w:color w:val="231F20"/>
          <w:w w:val="95"/>
        </w:rPr>
        <w:t>of</w:t>
      </w:r>
      <w:r>
        <w:rPr>
          <w:color w:val="231F20"/>
          <w:spacing w:val="2"/>
          <w:w w:val="95"/>
        </w:rPr>
        <w:t xml:space="preserve"> </w:t>
      </w:r>
      <w:r>
        <w:rPr>
          <w:color w:val="231F20"/>
          <w:w w:val="95"/>
        </w:rPr>
        <w:t>this</w:t>
      </w:r>
      <w:r>
        <w:rPr>
          <w:color w:val="231F20"/>
          <w:spacing w:val="1"/>
          <w:w w:val="95"/>
        </w:rPr>
        <w:t xml:space="preserve"> </w:t>
      </w:r>
      <w:r>
        <w:rPr>
          <w:color w:val="231F20"/>
          <w:w w:val="95"/>
        </w:rPr>
        <w:t>area</w:t>
      </w:r>
      <w:r>
        <w:rPr>
          <w:color w:val="231F20"/>
          <w:spacing w:val="2"/>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highlands</w:t>
      </w:r>
      <w:r>
        <w:rPr>
          <w:color w:val="231F20"/>
          <w:spacing w:val="20"/>
          <w:w w:val="95"/>
        </w:rPr>
        <w:t xml:space="preserve"> </w:t>
      </w:r>
      <w:r>
        <w:rPr>
          <w:color w:val="231F20"/>
          <w:w w:val="95"/>
        </w:rPr>
        <w:t>and</w:t>
      </w:r>
      <w:r>
        <w:rPr>
          <w:color w:val="231F20"/>
          <w:spacing w:val="20"/>
          <w:w w:val="95"/>
        </w:rPr>
        <w:t xml:space="preserve"> </w:t>
      </w:r>
      <w:r>
        <w:rPr>
          <w:color w:val="231F20"/>
          <w:w w:val="95"/>
        </w:rPr>
        <w:t>more</w:t>
      </w:r>
      <w:r>
        <w:rPr>
          <w:color w:val="231F20"/>
          <w:spacing w:val="20"/>
          <w:w w:val="95"/>
        </w:rPr>
        <w:t xml:space="preserve"> </w:t>
      </w:r>
      <w:r>
        <w:rPr>
          <w:color w:val="231F20"/>
          <w:w w:val="95"/>
        </w:rPr>
        <w:t>specifically</w:t>
      </w:r>
      <w:r>
        <w:rPr>
          <w:color w:val="231F20"/>
          <w:spacing w:val="20"/>
          <w:w w:val="95"/>
        </w:rPr>
        <w:t xml:space="preserve"> </w:t>
      </w:r>
      <w:r>
        <w:rPr>
          <w:color w:val="231F20"/>
          <w:w w:val="95"/>
        </w:rPr>
        <w:t>to</w:t>
      </w:r>
      <w:r>
        <w:rPr>
          <w:color w:val="231F20"/>
          <w:spacing w:val="1"/>
          <w:w w:val="95"/>
        </w:rPr>
        <w:t xml:space="preserve"> </w:t>
      </w:r>
      <w:r>
        <w:rPr>
          <w:color w:val="231F20"/>
          <w:w w:val="95"/>
        </w:rPr>
        <w:t>the</w:t>
      </w:r>
      <w:r>
        <w:rPr>
          <w:color w:val="231F20"/>
          <w:spacing w:val="2"/>
          <w:w w:val="95"/>
        </w:rPr>
        <w:t xml:space="preserve"> </w:t>
      </w:r>
      <w:r>
        <w:rPr>
          <w:color w:val="231F20"/>
          <w:w w:val="95"/>
        </w:rPr>
        <w:t>Canberra</w:t>
      </w:r>
      <w:r>
        <w:rPr>
          <w:color w:val="231F20"/>
          <w:spacing w:val="2"/>
          <w:w w:val="95"/>
        </w:rPr>
        <w:t xml:space="preserve"> </w:t>
      </w:r>
      <w:r>
        <w:rPr>
          <w:color w:val="231F20"/>
          <w:w w:val="95"/>
        </w:rPr>
        <w:t>region.</w:t>
      </w:r>
      <w:r>
        <w:rPr>
          <w:color w:val="231F20"/>
          <w:spacing w:val="2"/>
          <w:w w:val="95"/>
        </w:rPr>
        <w:t xml:space="preserve"> </w:t>
      </w:r>
      <w:r>
        <w:rPr>
          <w:color w:val="231F20"/>
          <w:w w:val="95"/>
        </w:rPr>
        <w:t>It</w:t>
      </w:r>
      <w:r>
        <w:rPr>
          <w:color w:val="231F20"/>
          <w:spacing w:val="2"/>
          <w:w w:val="95"/>
        </w:rPr>
        <w:t xml:space="preserve"> </w:t>
      </w:r>
      <w:r>
        <w:rPr>
          <w:color w:val="231F20"/>
          <w:w w:val="95"/>
        </w:rPr>
        <w:t>should</w:t>
      </w:r>
      <w:r>
        <w:rPr>
          <w:color w:val="231F20"/>
          <w:spacing w:val="2"/>
          <w:w w:val="95"/>
        </w:rPr>
        <w:t xml:space="preserve"> </w:t>
      </w:r>
      <w:r>
        <w:rPr>
          <w:color w:val="231F20"/>
          <w:w w:val="95"/>
        </w:rPr>
        <w:t>be</w:t>
      </w:r>
      <w:r>
        <w:rPr>
          <w:color w:val="231F20"/>
          <w:spacing w:val="1"/>
          <w:w w:val="95"/>
        </w:rPr>
        <w:t xml:space="preserve"> </w:t>
      </w:r>
      <w:r>
        <w:rPr>
          <w:color w:val="231F20"/>
        </w:rPr>
        <w:t>noted, however, that the c.25,000</w:t>
      </w:r>
      <w:r>
        <w:rPr>
          <w:color w:val="231F20"/>
          <w:spacing w:val="1"/>
        </w:rPr>
        <w:t xml:space="preserve"> </w:t>
      </w:r>
      <w:r>
        <w:rPr>
          <w:color w:val="231F20"/>
          <w:w w:val="95"/>
        </w:rPr>
        <w:t>BP date should</w:t>
      </w:r>
      <w:r>
        <w:rPr>
          <w:color w:val="231F20"/>
          <w:spacing w:val="1"/>
          <w:w w:val="95"/>
        </w:rPr>
        <w:t xml:space="preserve"> </w:t>
      </w:r>
      <w:r>
        <w:rPr>
          <w:color w:val="231F20"/>
          <w:w w:val="95"/>
        </w:rPr>
        <w:t>not be</w:t>
      </w:r>
      <w:r>
        <w:rPr>
          <w:color w:val="231F20"/>
          <w:spacing w:val="1"/>
          <w:w w:val="95"/>
        </w:rPr>
        <w:t xml:space="preserve"> </w:t>
      </w:r>
      <w:r>
        <w:rPr>
          <w:color w:val="231F20"/>
          <w:w w:val="95"/>
        </w:rPr>
        <w:t>seen as the</w:t>
      </w:r>
      <w:r>
        <w:rPr>
          <w:color w:val="231F20"/>
          <w:spacing w:val="1"/>
          <w:w w:val="95"/>
        </w:rPr>
        <w:t xml:space="preserve"> </w:t>
      </w:r>
      <w:r>
        <w:rPr>
          <w:color w:val="231F20"/>
          <w:w w:val="95"/>
        </w:rPr>
        <w:t>earliest</w:t>
      </w:r>
      <w:r>
        <w:rPr>
          <w:color w:val="231F20"/>
          <w:spacing w:val="1"/>
          <w:w w:val="95"/>
        </w:rPr>
        <w:t xml:space="preserve"> </w:t>
      </w:r>
      <w:r>
        <w:rPr>
          <w:color w:val="231F20"/>
          <w:w w:val="95"/>
        </w:rPr>
        <w:t>arrival</w:t>
      </w:r>
      <w:r>
        <w:rPr>
          <w:color w:val="231F20"/>
          <w:spacing w:val="38"/>
        </w:rPr>
        <w:t xml:space="preserve"> </w:t>
      </w:r>
      <w:r>
        <w:rPr>
          <w:color w:val="231F20"/>
          <w:w w:val="95"/>
        </w:rPr>
        <w:t>of</w:t>
      </w:r>
      <w:r>
        <w:rPr>
          <w:color w:val="231F20"/>
          <w:spacing w:val="38"/>
        </w:rPr>
        <w:t xml:space="preserve"> </w:t>
      </w:r>
      <w:r>
        <w:rPr>
          <w:color w:val="231F20"/>
          <w:w w:val="95"/>
        </w:rPr>
        <w:t>Indigenous</w:t>
      </w:r>
      <w:r>
        <w:rPr>
          <w:color w:val="231F20"/>
          <w:spacing w:val="1"/>
          <w:w w:val="95"/>
        </w:rPr>
        <w:t xml:space="preserve"> </w:t>
      </w:r>
      <w:r>
        <w:rPr>
          <w:color w:val="231F20"/>
          <w:w w:val="95"/>
        </w:rPr>
        <w:t>people into the ACT region but as</w:t>
      </w:r>
      <w:r>
        <w:rPr>
          <w:color w:val="231F20"/>
          <w:spacing w:val="1"/>
          <w:w w:val="95"/>
        </w:rPr>
        <w:t xml:space="preserve"> </w:t>
      </w:r>
      <w:r>
        <w:rPr>
          <w:color w:val="231F20"/>
          <w:w w:val="95"/>
        </w:rPr>
        <w:t>the</w:t>
      </w:r>
      <w:r>
        <w:rPr>
          <w:color w:val="231F20"/>
          <w:spacing w:val="5"/>
          <w:w w:val="95"/>
        </w:rPr>
        <w:t xml:space="preserve"> </w:t>
      </w:r>
      <w:r>
        <w:rPr>
          <w:color w:val="231F20"/>
          <w:w w:val="95"/>
        </w:rPr>
        <w:t>earliest</w:t>
      </w:r>
      <w:r>
        <w:rPr>
          <w:color w:val="231F20"/>
          <w:spacing w:val="5"/>
          <w:w w:val="95"/>
        </w:rPr>
        <w:t xml:space="preserve"> </w:t>
      </w:r>
      <w:r>
        <w:rPr>
          <w:color w:val="231F20"/>
          <w:w w:val="95"/>
        </w:rPr>
        <w:t>radio-carbon</w:t>
      </w:r>
      <w:r>
        <w:rPr>
          <w:color w:val="231F20"/>
          <w:spacing w:val="5"/>
          <w:w w:val="95"/>
        </w:rPr>
        <w:t xml:space="preserve"> </w:t>
      </w:r>
      <w:r>
        <w:rPr>
          <w:color w:val="231F20"/>
          <w:w w:val="95"/>
        </w:rPr>
        <w:t>date</w:t>
      </w:r>
      <w:r>
        <w:rPr>
          <w:color w:val="231F20"/>
          <w:spacing w:val="5"/>
          <w:w w:val="95"/>
        </w:rPr>
        <w:t xml:space="preserve"> </w:t>
      </w:r>
      <w:r>
        <w:rPr>
          <w:color w:val="231F20"/>
          <w:w w:val="95"/>
        </w:rPr>
        <w:t>so</w:t>
      </w:r>
    </w:p>
    <w:p w14:paraId="0EA155E5" w14:textId="77777777" w:rsidR="00F71DDB" w:rsidRDefault="00A630EF" w:rsidP="0090499E">
      <w:pPr>
        <w:pStyle w:val="BodyText"/>
        <w:rPr>
          <w:sz w:val="16"/>
        </w:rPr>
      </w:pPr>
      <w:r>
        <w:br w:type="column"/>
      </w:r>
    </w:p>
    <w:p w14:paraId="7B142DB6" w14:textId="21EF98F5" w:rsidR="00F71DDB" w:rsidRDefault="00A630EF" w:rsidP="00A63AED">
      <w:pPr>
        <w:pStyle w:val="BodyText"/>
        <w:spacing w:before="1" w:line="230" w:lineRule="auto"/>
        <w:ind w:left="317" w:right="331"/>
      </w:pPr>
      <w:r>
        <w:rPr>
          <w:color w:val="231F20"/>
          <w:w w:val="95"/>
        </w:rPr>
        <w:t>far</w:t>
      </w:r>
      <w:r>
        <w:rPr>
          <w:color w:val="231F20"/>
          <w:spacing w:val="25"/>
          <w:w w:val="95"/>
        </w:rPr>
        <w:t xml:space="preserve"> </w:t>
      </w:r>
      <w:r>
        <w:rPr>
          <w:color w:val="231F20"/>
          <w:w w:val="95"/>
        </w:rPr>
        <w:t>obtained</w:t>
      </w:r>
      <w:r>
        <w:rPr>
          <w:color w:val="231F20"/>
          <w:spacing w:val="26"/>
          <w:w w:val="95"/>
        </w:rPr>
        <w:t xml:space="preserve"> </w:t>
      </w:r>
      <w:r>
        <w:rPr>
          <w:color w:val="231F20"/>
          <w:w w:val="95"/>
        </w:rPr>
        <w:t>in</w:t>
      </w:r>
      <w:r>
        <w:rPr>
          <w:color w:val="231F20"/>
          <w:spacing w:val="25"/>
          <w:w w:val="95"/>
        </w:rPr>
        <w:t xml:space="preserve"> </w:t>
      </w:r>
      <w:r>
        <w:rPr>
          <w:color w:val="231F20"/>
          <w:w w:val="95"/>
        </w:rPr>
        <w:t>an</w:t>
      </w:r>
      <w:r>
        <w:rPr>
          <w:color w:val="231F20"/>
          <w:spacing w:val="26"/>
          <w:w w:val="95"/>
        </w:rPr>
        <w:t xml:space="preserve"> </w:t>
      </w:r>
      <w:r>
        <w:rPr>
          <w:color w:val="231F20"/>
          <w:w w:val="95"/>
        </w:rPr>
        <w:t>archaeological</w:t>
      </w:r>
      <w:r>
        <w:rPr>
          <w:color w:val="231F20"/>
          <w:spacing w:val="-37"/>
          <w:w w:val="95"/>
        </w:rPr>
        <w:t xml:space="preserve"> </w:t>
      </w:r>
      <w:r>
        <w:rPr>
          <w:color w:val="231F20"/>
          <w:w w:val="95"/>
        </w:rPr>
        <w:t>sequence.</w:t>
      </w:r>
      <w:r>
        <w:rPr>
          <w:color w:val="231F20"/>
          <w:spacing w:val="50"/>
        </w:rPr>
        <w:t xml:space="preserve"> </w:t>
      </w:r>
      <w:r>
        <w:rPr>
          <w:color w:val="231F20"/>
          <w:w w:val="95"/>
        </w:rPr>
        <w:t>The</w:t>
      </w:r>
      <w:r>
        <w:rPr>
          <w:color w:val="231F20"/>
          <w:spacing w:val="50"/>
        </w:rPr>
        <w:t xml:space="preserve"> </w:t>
      </w:r>
      <w:r>
        <w:rPr>
          <w:color w:val="231F20"/>
          <w:w w:val="95"/>
        </w:rPr>
        <w:t>actual</w:t>
      </w:r>
      <w:r>
        <w:rPr>
          <w:color w:val="231F20"/>
          <w:spacing w:val="50"/>
        </w:rPr>
        <w:t xml:space="preserve"> </w:t>
      </w:r>
      <w:r>
        <w:rPr>
          <w:color w:val="231F20"/>
          <w:w w:val="95"/>
        </w:rPr>
        <w:t>antiquity</w:t>
      </w:r>
      <w:r>
        <w:rPr>
          <w:color w:val="231F20"/>
          <w:spacing w:val="1"/>
          <w:w w:val="95"/>
        </w:rPr>
        <w:t xml:space="preserve"> </w:t>
      </w:r>
      <w:r>
        <w:rPr>
          <w:color w:val="231F20"/>
          <w:w w:val="95"/>
        </w:rPr>
        <w:t>of</w:t>
      </w:r>
      <w:r>
        <w:rPr>
          <w:color w:val="231F20"/>
          <w:spacing w:val="13"/>
          <w:w w:val="95"/>
        </w:rPr>
        <w:t xml:space="preserve"> </w:t>
      </w:r>
      <w:r>
        <w:rPr>
          <w:color w:val="231F20"/>
          <w:w w:val="95"/>
        </w:rPr>
        <w:t>human</w:t>
      </w:r>
      <w:r>
        <w:rPr>
          <w:color w:val="231F20"/>
          <w:spacing w:val="13"/>
          <w:w w:val="95"/>
        </w:rPr>
        <w:t xml:space="preserve"> </w:t>
      </w:r>
      <w:r>
        <w:rPr>
          <w:color w:val="231F20"/>
          <w:w w:val="95"/>
        </w:rPr>
        <w:t>occupation</w:t>
      </w:r>
      <w:r>
        <w:rPr>
          <w:color w:val="231F20"/>
          <w:spacing w:val="13"/>
          <w:w w:val="95"/>
        </w:rPr>
        <w:t xml:space="preserve"> </w:t>
      </w:r>
      <w:r>
        <w:rPr>
          <w:color w:val="231F20"/>
          <w:w w:val="95"/>
        </w:rPr>
        <w:t>in</w:t>
      </w:r>
      <w:r>
        <w:rPr>
          <w:color w:val="231F20"/>
          <w:spacing w:val="13"/>
          <w:w w:val="95"/>
        </w:rPr>
        <w:t xml:space="preserve"> </w:t>
      </w:r>
      <w:r>
        <w:rPr>
          <w:color w:val="231F20"/>
          <w:w w:val="95"/>
        </w:rPr>
        <w:t>the</w:t>
      </w:r>
      <w:r>
        <w:rPr>
          <w:color w:val="231F20"/>
          <w:spacing w:val="13"/>
          <w:w w:val="95"/>
        </w:rPr>
        <w:t xml:space="preserve"> </w:t>
      </w:r>
      <w:r>
        <w:rPr>
          <w:color w:val="231F20"/>
          <w:w w:val="95"/>
        </w:rPr>
        <w:t>area</w:t>
      </w:r>
      <w:r w:rsidR="00A63AED">
        <w:t xml:space="preserve"> </w:t>
      </w:r>
      <w:r>
        <w:rPr>
          <w:color w:val="231F20"/>
          <w:w w:val="95"/>
        </w:rPr>
        <w:t>almost</w:t>
      </w:r>
      <w:r>
        <w:rPr>
          <w:color w:val="231F20"/>
          <w:spacing w:val="15"/>
          <w:w w:val="95"/>
        </w:rPr>
        <w:t xml:space="preserve"> </w:t>
      </w:r>
      <w:r>
        <w:rPr>
          <w:color w:val="231F20"/>
          <w:w w:val="95"/>
        </w:rPr>
        <w:t>certainly</w:t>
      </w:r>
      <w:r>
        <w:rPr>
          <w:color w:val="231F20"/>
          <w:spacing w:val="16"/>
          <w:w w:val="95"/>
        </w:rPr>
        <w:t xml:space="preserve"> </w:t>
      </w:r>
      <w:r>
        <w:rPr>
          <w:color w:val="231F20"/>
          <w:w w:val="95"/>
        </w:rPr>
        <w:t>goes</w:t>
      </w:r>
      <w:r>
        <w:rPr>
          <w:color w:val="231F20"/>
          <w:spacing w:val="16"/>
          <w:w w:val="95"/>
        </w:rPr>
        <w:t xml:space="preserve"> </w:t>
      </w:r>
      <w:r>
        <w:rPr>
          <w:color w:val="231F20"/>
          <w:w w:val="95"/>
        </w:rPr>
        <w:t>back</w:t>
      </w:r>
      <w:r>
        <w:rPr>
          <w:color w:val="231F20"/>
          <w:spacing w:val="15"/>
          <w:w w:val="95"/>
        </w:rPr>
        <w:t xml:space="preserve"> </w:t>
      </w:r>
      <w:r>
        <w:rPr>
          <w:color w:val="231F20"/>
          <w:w w:val="95"/>
        </w:rPr>
        <w:t>to</w:t>
      </w:r>
      <w:r>
        <w:rPr>
          <w:color w:val="231F20"/>
          <w:spacing w:val="16"/>
          <w:w w:val="95"/>
        </w:rPr>
        <w:t xml:space="preserve"> </w:t>
      </w:r>
      <w:r>
        <w:rPr>
          <w:color w:val="231F20"/>
          <w:w w:val="95"/>
        </w:rPr>
        <w:t>a</w:t>
      </w:r>
      <w:r>
        <w:rPr>
          <w:color w:val="231F20"/>
          <w:spacing w:val="15"/>
          <w:w w:val="95"/>
        </w:rPr>
        <w:t xml:space="preserve"> </w:t>
      </w:r>
      <w:r>
        <w:rPr>
          <w:color w:val="231F20"/>
          <w:w w:val="95"/>
        </w:rPr>
        <w:t>much</w:t>
      </w:r>
      <w:r>
        <w:rPr>
          <w:color w:val="231F20"/>
          <w:spacing w:val="-37"/>
          <w:w w:val="95"/>
        </w:rPr>
        <w:t xml:space="preserve"> </w:t>
      </w:r>
      <w:r>
        <w:rPr>
          <w:color w:val="231F20"/>
        </w:rPr>
        <w:t>earlier</w:t>
      </w:r>
      <w:r>
        <w:rPr>
          <w:color w:val="231F20"/>
          <w:spacing w:val="-10"/>
        </w:rPr>
        <w:t xml:space="preserve"> </w:t>
      </w:r>
      <w:r>
        <w:rPr>
          <w:color w:val="231F20"/>
        </w:rPr>
        <w:t>time.</w:t>
      </w:r>
    </w:p>
    <w:p w14:paraId="7AE5E3E5" w14:textId="4F39357D" w:rsidR="00F71DDB" w:rsidRPr="00A63AED" w:rsidRDefault="00A630EF" w:rsidP="00A63AED">
      <w:pPr>
        <w:pStyle w:val="BodyText"/>
        <w:spacing w:before="169" w:line="230" w:lineRule="auto"/>
        <w:ind w:left="317" w:right="22"/>
      </w:pPr>
      <w:r>
        <w:rPr>
          <w:color w:val="231F20"/>
          <w:w w:val="95"/>
        </w:rPr>
        <w:t>Apart</w:t>
      </w:r>
      <w:r>
        <w:rPr>
          <w:color w:val="231F20"/>
          <w:spacing w:val="7"/>
          <w:w w:val="95"/>
        </w:rPr>
        <w:t xml:space="preserve"> </w:t>
      </w:r>
      <w:r>
        <w:rPr>
          <w:color w:val="231F20"/>
          <w:w w:val="95"/>
        </w:rPr>
        <w:t>from</w:t>
      </w:r>
      <w:r>
        <w:rPr>
          <w:color w:val="231F20"/>
          <w:spacing w:val="8"/>
          <w:w w:val="95"/>
        </w:rPr>
        <w:t xml:space="preserve"> </w:t>
      </w:r>
      <w:r>
        <w:rPr>
          <w:color w:val="231F20"/>
          <w:w w:val="95"/>
        </w:rPr>
        <w:t>Josephine</w:t>
      </w:r>
      <w:r>
        <w:rPr>
          <w:color w:val="231F20"/>
          <w:spacing w:val="8"/>
          <w:w w:val="95"/>
        </w:rPr>
        <w:t xml:space="preserve"> </w:t>
      </w:r>
      <w:r>
        <w:rPr>
          <w:color w:val="231F20"/>
          <w:w w:val="95"/>
        </w:rPr>
        <w:t>Flood’s</w:t>
      </w:r>
      <w:r>
        <w:rPr>
          <w:color w:val="231F20"/>
          <w:spacing w:val="8"/>
          <w:w w:val="95"/>
        </w:rPr>
        <w:t xml:space="preserve"> </w:t>
      </w:r>
      <w:r>
        <w:rPr>
          <w:color w:val="231F20"/>
          <w:w w:val="95"/>
        </w:rPr>
        <w:t>work</w:t>
      </w:r>
      <w:r>
        <w:rPr>
          <w:color w:val="231F20"/>
          <w:spacing w:val="8"/>
          <w:w w:val="95"/>
        </w:rPr>
        <w:t xml:space="preserve"> </w:t>
      </w:r>
      <w:r>
        <w:rPr>
          <w:color w:val="231F20"/>
          <w:w w:val="95"/>
        </w:rPr>
        <w:t>in</w:t>
      </w:r>
      <w:r>
        <w:rPr>
          <w:color w:val="231F20"/>
          <w:spacing w:val="-37"/>
          <w:w w:val="95"/>
        </w:rPr>
        <w:t xml:space="preserve"> </w:t>
      </w:r>
      <w:r>
        <w:rPr>
          <w:color w:val="231F20"/>
        </w:rPr>
        <w:t>the 1980s, recent excavations at sites</w:t>
      </w:r>
      <w:r>
        <w:rPr>
          <w:color w:val="231F20"/>
          <w:spacing w:val="1"/>
        </w:rPr>
        <w:t xml:space="preserve"> </w:t>
      </w:r>
      <w:r>
        <w:rPr>
          <w:color w:val="231F20"/>
          <w:w w:val="95"/>
        </w:rPr>
        <w:t>in the Namadgi Ranges of the ACT</w:t>
      </w:r>
      <w:r>
        <w:rPr>
          <w:color w:val="231F20"/>
          <w:w w:val="95"/>
          <w:position w:val="6"/>
          <w:sz w:val="10"/>
        </w:rPr>
        <w:t>6</w:t>
      </w:r>
      <w:r>
        <w:rPr>
          <w:color w:val="231F20"/>
          <w:spacing w:val="1"/>
          <w:w w:val="95"/>
          <w:position w:val="6"/>
          <w:sz w:val="10"/>
        </w:rPr>
        <w:t xml:space="preserve"> </w:t>
      </w:r>
      <w:r>
        <w:rPr>
          <w:color w:val="231F20"/>
          <w:w w:val="95"/>
        </w:rPr>
        <w:t>and</w:t>
      </w:r>
      <w:r>
        <w:rPr>
          <w:color w:val="231F20"/>
          <w:spacing w:val="5"/>
          <w:w w:val="95"/>
        </w:rPr>
        <w:t xml:space="preserve"> </w:t>
      </w:r>
      <w:r>
        <w:rPr>
          <w:color w:val="231F20"/>
          <w:w w:val="95"/>
        </w:rPr>
        <w:t>theses</w:t>
      </w:r>
      <w:r>
        <w:rPr>
          <w:color w:val="231F20"/>
          <w:spacing w:val="5"/>
          <w:w w:val="95"/>
        </w:rPr>
        <w:t xml:space="preserve"> </w:t>
      </w:r>
      <w:r>
        <w:rPr>
          <w:color w:val="231F20"/>
          <w:w w:val="95"/>
        </w:rPr>
        <w:t>by</w:t>
      </w:r>
      <w:r>
        <w:rPr>
          <w:color w:val="231F20"/>
          <w:spacing w:val="5"/>
          <w:w w:val="95"/>
        </w:rPr>
        <w:t xml:space="preserve"> </w:t>
      </w:r>
      <w:r>
        <w:rPr>
          <w:color w:val="231F20"/>
          <w:w w:val="95"/>
        </w:rPr>
        <w:t>several</w:t>
      </w:r>
      <w:r>
        <w:rPr>
          <w:color w:val="231F20"/>
          <w:spacing w:val="5"/>
          <w:w w:val="95"/>
        </w:rPr>
        <w:t xml:space="preserve"> </w:t>
      </w:r>
      <w:r>
        <w:rPr>
          <w:color w:val="231F20"/>
          <w:w w:val="95"/>
        </w:rPr>
        <w:t>ANU</w:t>
      </w:r>
      <w:r>
        <w:rPr>
          <w:color w:val="231F20"/>
          <w:spacing w:val="6"/>
          <w:w w:val="95"/>
        </w:rPr>
        <w:t xml:space="preserve"> </w:t>
      </w:r>
      <w:r>
        <w:rPr>
          <w:color w:val="231F20"/>
          <w:w w:val="95"/>
        </w:rPr>
        <w:t>students,</w:t>
      </w:r>
      <w:r>
        <w:rPr>
          <w:color w:val="231F20"/>
          <w:spacing w:val="1"/>
          <w:w w:val="95"/>
        </w:rPr>
        <w:t xml:space="preserve"> </w:t>
      </w:r>
      <w:r>
        <w:rPr>
          <w:color w:val="231F20"/>
        </w:rPr>
        <w:t>there has been little detailed</w:t>
      </w:r>
      <w:r>
        <w:rPr>
          <w:color w:val="231F20"/>
          <w:spacing w:val="1"/>
        </w:rPr>
        <w:t xml:space="preserve"> </w:t>
      </w:r>
      <w:r>
        <w:rPr>
          <w:color w:val="231F20"/>
          <w:w w:val="95"/>
        </w:rPr>
        <w:t>archaeological</w:t>
      </w:r>
      <w:r>
        <w:rPr>
          <w:color w:val="231F20"/>
          <w:spacing w:val="49"/>
        </w:rPr>
        <w:t xml:space="preserve"> </w:t>
      </w:r>
      <w:r>
        <w:rPr>
          <w:color w:val="231F20"/>
          <w:w w:val="95"/>
        </w:rPr>
        <w:t>research</w:t>
      </w:r>
      <w:r>
        <w:rPr>
          <w:color w:val="231F20"/>
          <w:spacing w:val="50"/>
        </w:rPr>
        <w:t xml:space="preserve"> </w:t>
      </w:r>
      <w:r>
        <w:rPr>
          <w:color w:val="231F20"/>
          <w:w w:val="95"/>
        </w:rPr>
        <w:t>undertaken</w:t>
      </w:r>
      <w:r>
        <w:rPr>
          <w:color w:val="231F20"/>
          <w:spacing w:val="1"/>
          <w:w w:val="95"/>
        </w:rPr>
        <w:t xml:space="preserve"> </w:t>
      </w:r>
      <w:r>
        <w:rPr>
          <w:color w:val="231F20"/>
          <w:w w:val="95"/>
        </w:rPr>
        <w:t>in</w:t>
      </w:r>
      <w:r>
        <w:rPr>
          <w:color w:val="231F20"/>
          <w:spacing w:val="-7"/>
          <w:w w:val="95"/>
        </w:rPr>
        <w:t xml:space="preserve"> </w:t>
      </w:r>
      <w:r>
        <w:rPr>
          <w:color w:val="231F20"/>
          <w:w w:val="95"/>
        </w:rPr>
        <w:t>the</w:t>
      </w:r>
      <w:r>
        <w:rPr>
          <w:color w:val="231F20"/>
          <w:spacing w:val="-6"/>
          <w:w w:val="95"/>
        </w:rPr>
        <w:t xml:space="preserve"> </w:t>
      </w:r>
      <w:r>
        <w:rPr>
          <w:color w:val="231F20"/>
          <w:w w:val="95"/>
        </w:rPr>
        <w:t>ACT.</w:t>
      </w:r>
      <w:r>
        <w:rPr>
          <w:color w:val="231F20"/>
          <w:spacing w:val="-7"/>
          <w:w w:val="95"/>
        </w:rPr>
        <w:t xml:space="preserve"> </w:t>
      </w:r>
      <w:r>
        <w:rPr>
          <w:color w:val="231F20"/>
          <w:w w:val="95"/>
        </w:rPr>
        <w:t>Our</w:t>
      </w:r>
      <w:r>
        <w:rPr>
          <w:color w:val="231F20"/>
          <w:spacing w:val="-7"/>
          <w:w w:val="95"/>
        </w:rPr>
        <w:t xml:space="preserve"> </w:t>
      </w:r>
      <w:r>
        <w:rPr>
          <w:color w:val="231F20"/>
          <w:w w:val="95"/>
        </w:rPr>
        <w:t>knowledge</w:t>
      </w:r>
      <w:r>
        <w:rPr>
          <w:color w:val="231F20"/>
          <w:spacing w:val="-6"/>
          <w:w w:val="95"/>
        </w:rPr>
        <w:t xml:space="preserve"> </w:t>
      </w:r>
      <w:r>
        <w:rPr>
          <w:color w:val="231F20"/>
          <w:w w:val="95"/>
        </w:rPr>
        <w:t>of</w:t>
      </w:r>
      <w:r w:rsidR="00A63AED">
        <w:t xml:space="preserve"> </w:t>
      </w:r>
      <w:r>
        <w:rPr>
          <w:color w:val="231F20"/>
          <w:w w:val="95"/>
        </w:rPr>
        <w:t>the</w:t>
      </w:r>
      <w:r>
        <w:rPr>
          <w:color w:val="231F20"/>
          <w:spacing w:val="19"/>
          <w:w w:val="95"/>
        </w:rPr>
        <w:t xml:space="preserve"> </w:t>
      </w:r>
      <w:r>
        <w:rPr>
          <w:color w:val="231F20"/>
          <w:w w:val="95"/>
        </w:rPr>
        <w:t>period</w:t>
      </w:r>
      <w:r>
        <w:rPr>
          <w:color w:val="231F20"/>
          <w:spacing w:val="19"/>
          <w:w w:val="95"/>
        </w:rPr>
        <w:t xml:space="preserve"> </w:t>
      </w:r>
      <w:r>
        <w:rPr>
          <w:color w:val="231F20"/>
          <w:w w:val="95"/>
        </w:rPr>
        <w:t>from</w:t>
      </w:r>
      <w:r>
        <w:rPr>
          <w:color w:val="231F20"/>
          <w:spacing w:val="20"/>
          <w:w w:val="95"/>
        </w:rPr>
        <w:t xml:space="preserve"> </w:t>
      </w:r>
      <w:r>
        <w:rPr>
          <w:color w:val="231F20"/>
          <w:w w:val="95"/>
        </w:rPr>
        <w:t>the</w:t>
      </w:r>
      <w:r>
        <w:rPr>
          <w:color w:val="231F20"/>
          <w:spacing w:val="19"/>
          <w:w w:val="95"/>
        </w:rPr>
        <w:t xml:space="preserve"> </w:t>
      </w:r>
      <w:r>
        <w:rPr>
          <w:color w:val="231F20"/>
          <w:w w:val="95"/>
        </w:rPr>
        <w:t>Pleistocene</w:t>
      </w:r>
      <w:r>
        <w:rPr>
          <w:color w:val="231F20"/>
          <w:spacing w:val="-37"/>
          <w:w w:val="95"/>
        </w:rPr>
        <w:t xml:space="preserve"> </w:t>
      </w:r>
      <w:r>
        <w:rPr>
          <w:color w:val="231F20"/>
          <w:w w:val="95"/>
        </w:rPr>
        <w:t>to</w:t>
      </w:r>
      <w:r>
        <w:rPr>
          <w:color w:val="231F20"/>
          <w:spacing w:val="2"/>
          <w:w w:val="95"/>
        </w:rPr>
        <w:t xml:space="preserve"> </w:t>
      </w:r>
      <w:r>
        <w:rPr>
          <w:color w:val="231F20"/>
          <w:w w:val="95"/>
        </w:rPr>
        <w:t>European</w:t>
      </w:r>
      <w:r>
        <w:rPr>
          <w:color w:val="231F20"/>
          <w:spacing w:val="3"/>
          <w:w w:val="95"/>
        </w:rPr>
        <w:t xml:space="preserve"> </w:t>
      </w:r>
      <w:r>
        <w:rPr>
          <w:color w:val="231F20"/>
          <w:w w:val="95"/>
        </w:rPr>
        <w:t>arrival</w:t>
      </w:r>
      <w:r>
        <w:rPr>
          <w:color w:val="231F20"/>
          <w:spacing w:val="3"/>
          <w:w w:val="95"/>
        </w:rPr>
        <w:t xml:space="preserve"> </w:t>
      </w:r>
      <w:r>
        <w:rPr>
          <w:color w:val="231F20"/>
          <w:w w:val="95"/>
        </w:rPr>
        <w:t>is</w:t>
      </w:r>
      <w:r>
        <w:rPr>
          <w:color w:val="231F20"/>
          <w:spacing w:val="3"/>
          <w:w w:val="95"/>
        </w:rPr>
        <w:t xml:space="preserve"> </w:t>
      </w:r>
      <w:r>
        <w:rPr>
          <w:color w:val="231F20"/>
          <w:w w:val="95"/>
        </w:rPr>
        <w:t>sparse.</w:t>
      </w:r>
      <w:r w:rsidR="00A63AED">
        <w:t xml:space="preserve"> </w:t>
      </w:r>
      <w:r>
        <w:rPr>
          <w:color w:val="231F20"/>
          <w:w w:val="95"/>
        </w:rPr>
        <w:t>Most</w:t>
      </w:r>
      <w:r>
        <w:rPr>
          <w:color w:val="231F20"/>
          <w:spacing w:val="21"/>
          <w:w w:val="95"/>
        </w:rPr>
        <w:t xml:space="preserve"> </w:t>
      </w:r>
      <w:r>
        <w:rPr>
          <w:color w:val="231F20"/>
          <w:w w:val="95"/>
        </w:rPr>
        <w:t>subsequent</w:t>
      </w:r>
      <w:r>
        <w:rPr>
          <w:color w:val="231F20"/>
          <w:spacing w:val="22"/>
          <w:w w:val="95"/>
        </w:rPr>
        <w:t xml:space="preserve"> </w:t>
      </w:r>
      <w:r>
        <w:rPr>
          <w:color w:val="231F20"/>
          <w:w w:val="95"/>
        </w:rPr>
        <w:t>archaeological</w:t>
      </w:r>
      <w:r>
        <w:rPr>
          <w:color w:val="231F20"/>
          <w:spacing w:val="21"/>
          <w:w w:val="95"/>
        </w:rPr>
        <w:t xml:space="preserve"> </w:t>
      </w:r>
      <w:r>
        <w:rPr>
          <w:color w:val="231F20"/>
          <w:w w:val="95"/>
        </w:rPr>
        <w:t>work</w:t>
      </w:r>
      <w:r>
        <w:rPr>
          <w:color w:val="231F20"/>
          <w:spacing w:val="-37"/>
          <w:w w:val="95"/>
        </w:rPr>
        <w:t xml:space="preserve"> </w:t>
      </w:r>
      <w:r>
        <w:rPr>
          <w:color w:val="231F20"/>
          <w:w w:val="95"/>
        </w:rPr>
        <w:t>in the ACT has been development</w:t>
      </w:r>
      <w:r>
        <w:rPr>
          <w:color w:val="231F20"/>
          <w:spacing w:val="1"/>
          <w:w w:val="95"/>
        </w:rPr>
        <w:t xml:space="preserve"> </w:t>
      </w:r>
      <w:r>
        <w:rPr>
          <w:color w:val="231F20"/>
          <w:w w:val="95"/>
        </w:rPr>
        <w:t>driven,</w:t>
      </w:r>
      <w:r>
        <w:rPr>
          <w:color w:val="231F20"/>
          <w:spacing w:val="-4"/>
          <w:w w:val="95"/>
        </w:rPr>
        <w:t xml:space="preserve"> </w:t>
      </w:r>
      <w:r>
        <w:rPr>
          <w:color w:val="231F20"/>
          <w:w w:val="95"/>
        </w:rPr>
        <w:t>consisting</w:t>
      </w:r>
      <w:r>
        <w:rPr>
          <w:color w:val="231F20"/>
          <w:spacing w:val="-3"/>
          <w:w w:val="95"/>
        </w:rPr>
        <w:t xml:space="preserve"> </w:t>
      </w:r>
      <w:r>
        <w:rPr>
          <w:color w:val="231F20"/>
          <w:w w:val="95"/>
        </w:rPr>
        <w:t>mainly</w:t>
      </w:r>
      <w:r>
        <w:rPr>
          <w:color w:val="231F20"/>
          <w:spacing w:val="-3"/>
          <w:w w:val="95"/>
        </w:rPr>
        <w:t xml:space="preserve"> </w:t>
      </w:r>
      <w:r>
        <w:rPr>
          <w:color w:val="231F20"/>
          <w:w w:val="95"/>
        </w:rPr>
        <w:t>of</w:t>
      </w:r>
      <w:r w:rsidR="00A63AED">
        <w:t xml:space="preserve"> </w:t>
      </w:r>
      <w:r>
        <w:rPr>
          <w:color w:val="231F20"/>
          <w:w w:val="95"/>
        </w:rPr>
        <w:t>non-intrusive</w:t>
      </w:r>
      <w:r>
        <w:rPr>
          <w:color w:val="231F20"/>
          <w:spacing w:val="26"/>
          <w:w w:val="95"/>
        </w:rPr>
        <w:t xml:space="preserve"> </w:t>
      </w:r>
      <w:r>
        <w:rPr>
          <w:color w:val="231F20"/>
          <w:w w:val="95"/>
        </w:rPr>
        <w:t>surface</w:t>
      </w:r>
      <w:r>
        <w:rPr>
          <w:color w:val="231F20"/>
          <w:spacing w:val="26"/>
          <w:w w:val="95"/>
        </w:rPr>
        <w:t xml:space="preserve"> </w:t>
      </w:r>
      <w:r>
        <w:rPr>
          <w:color w:val="231F20"/>
          <w:w w:val="95"/>
        </w:rPr>
        <w:t>surveys.</w:t>
      </w:r>
      <w:r w:rsidR="00A63AED">
        <w:t xml:space="preserve"> </w:t>
      </w:r>
      <w:r>
        <w:rPr>
          <w:color w:val="231F20"/>
          <w:w w:val="95"/>
        </w:rPr>
        <w:t>The</w:t>
      </w:r>
      <w:r>
        <w:rPr>
          <w:color w:val="231F20"/>
          <w:spacing w:val="3"/>
          <w:w w:val="95"/>
        </w:rPr>
        <w:t xml:space="preserve"> </w:t>
      </w:r>
      <w:r>
        <w:rPr>
          <w:color w:val="231F20"/>
          <w:w w:val="95"/>
        </w:rPr>
        <w:t>results</w:t>
      </w:r>
      <w:r>
        <w:rPr>
          <w:color w:val="231F20"/>
          <w:spacing w:val="3"/>
          <w:w w:val="95"/>
        </w:rPr>
        <w:t xml:space="preserve"> </w:t>
      </w:r>
      <w:r>
        <w:rPr>
          <w:color w:val="231F20"/>
          <w:w w:val="95"/>
        </w:rPr>
        <w:t>have,</w:t>
      </w:r>
      <w:r>
        <w:rPr>
          <w:color w:val="231F20"/>
          <w:spacing w:val="3"/>
          <w:w w:val="95"/>
        </w:rPr>
        <w:t xml:space="preserve"> </w:t>
      </w:r>
      <w:r>
        <w:rPr>
          <w:color w:val="231F20"/>
          <w:w w:val="95"/>
        </w:rPr>
        <w:t>however,</w:t>
      </w:r>
      <w:r>
        <w:rPr>
          <w:color w:val="231F20"/>
          <w:spacing w:val="3"/>
          <w:w w:val="95"/>
        </w:rPr>
        <w:t xml:space="preserve"> </w:t>
      </w:r>
      <w:r>
        <w:rPr>
          <w:color w:val="231F20"/>
          <w:w w:val="95"/>
        </w:rPr>
        <w:t>revealed</w:t>
      </w:r>
      <w:r>
        <w:rPr>
          <w:color w:val="231F20"/>
          <w:spacing w:val="1"/>
          <w:w w:val="95"/>
        </w:rPr>
        <w:t xml:space="preserve"> </w:t>
      </w:r>
      <w:r>
        <w:rPr>
          <w:color w:val="231F20"/>
          <w:w w:val="95"/>
        </w:rPr>
        <w:t>many</w:t>
      </w:r>
      <w:r>
        <w:rPr>
          <w:color w:val="231F20"/>
          <w:spacing w:val="6"/>
          <w:w w:val="95"/>
        </w:rPr>
        <w:t xml:space="preserve"> </w:t>
      </w:r>
      <w:r>
        <w:rPr>
          <w:color w:val="231F20"/>
          <w:w w:val="95"/>
        </w:rPr>
        <w:t>areas,</w:t>
      </w:r>
      <w:r>
        <w:rPr>
          <w:color w:val="231F20"/>
          <w:spacing w:val="6"/>
          <w:w w:val="95"/>
        </w:rPr>
        <w:t xml:space="preserve"> </w:t>
      </w:r>
      <w:r>
        <w:rPr>
          <w:color w:val="231F20"/>
          <w:w w:val="95"/>
        </w:rPr>
        <w:t>especially</w:t>
      </w:r>
      <w:r>
        <w:rPr>
          <w:color w:val="231F20"/>
          <w:spacing w:val="6"/>
          <w:w w:val="95"/>
        </w:rPr>
        <w:t xml:space="preserve"> </w:t>
      </w:r>
      <w:r>
        <w:rPr>
          <w:color w:val="231F20"/>
          <w:w w:val="95"/>
        </w:rPr>
        <w:t>in</w:t>
      </w:r>
      <w:r>
        <w:rPr>
          <w:color w:val="231F20"/>
          <w:spacing w:val="7"/>
          <w:w w:val="95"/>
        </w:rPr>
        <w:t xml:space="preserve"> </w:t>
      </w:r>
      <w:r>
        <w:rPr>
          <w:color w:val="231F20"/>
          <w:w w:val="95"/>
        </w:rPr>
        <w:t>the</w:t>
      </w:r>
      <w:r>
        <w:rPr>
          <w:color w:val="231F20"/>
          <w:spacing w:val="6"/>
          <w:w w:val="95"/>
        </w:rPr>
        <w:t xml:space="preserve"> </w:t>
      </w:r>
      <w:r>
        <w:rPr>
          <w:color w:val="231F20"/>
          <w:w w:val="95"/>
        </w:rPr>
        <w:t>lower</w:t>
      </w:r>
      <w:r>
        <w:rPr>
          <w:color w:val="231F20"/>
          <w:spacing w:val="1"/>
          <w:w w:val="95"/>
        </w:rPr>
        <w:t xml:space="preserve"> </w:t>
      </w:r>
      <w:r>
        <w:rPr>
          <w:color w:val="231F20"/>
          <w:w w:val="95"/>
        </w:rPr>
        <w:t>valleys, that have great research</w:t>
      </w:r>
      <w:r>
        <w:rPr>
          <w:color w:val="231F20"/>
          <w:spacing w:val="1"/>
          <w:w w:val="95"/>
        </w:rPr>
        <w:t xml:space="preserve"> </w:t>
      </w:r>
      <w:r>
        <w:rPr>
          <w:color w:val="231F20"/>
          <w:w w:val="95"/>
        </w:rPr>
        <w:t>potential.</w:t>
      </w:r>
      <w:r>
        <w:rPr>
          <w:color w:val="231F20"/>
          <w:spacing w:val="40"/>
        </w:rPr>
        <w:t xml:space="preserve"> </w:t>
      </w:r>
      <w:r>
        <w:rPr>
          <w:color w:val="231F20"/>
          <w:w w:val="95"/>
        </w:rPr>
        <w:t>This</w:t>
      </w:r>
      <w:r>
        <w:rPr>
          <w:color w:val="231F20"/>
          <w:spacing w:val="40"/>
        </w:rPr>
        <w:t xml:space="preserve"> </w:t>
      </w:r>
      <w:r>
        <w:rPr>
          <w:color w:val="231F20"/>
          <w:w w:val="95"/>
        </w:rPr>
        <w:t>knowledge</w:t>
      </w:r>
      <w:r>
        <w:rPr>
          <w:color w:val="231F20"/>
          <w:spacing w:val="40"/>
        </w:rPr>
        <w:t xml:space="preserve"> </w:t>
      </w:r>
      <w:r>
        <w:rPr>
          <w:color w:val="231F20"/>
          <w:w w:val="95"/>
        </w:rPr>
        <w:t>vacuum</w:t>
      </w:r>
      <w:r>
        <w:rPr>
          <w:color w:val="231F20"/>
          <w:spacing w:val="1"/>
          <w:w w:val="95"/>
        </w:rPr>
        <w:t xml:space="preserve"> </w:t>
      </w:r>
      <w:r>
        <w:rPr>
          <w:color w:val="231F20"/>
          <w:w w:val="95"/>
        </w:rPr>
        <w:t>is</w:t>
      </w:r>
      <w:r>
        <w:rPr>
          <w:color w:val="231F20"/>
          <w:spacing w:val="1"/>
          <w:w w:val="95"/>
        </w:rPr>
        <w:t xml:space="preserve"> </w:t>
      </w:r>
      <w:r>
        <w:rPr>
          <w:color w:val="231F20"/>
          <w:w w:val="95"/>
        </w:rPr>
        <w:t>an</w:t>
      </w:r>
      <w:r>
        <w:rPr>
          <w:color w:val="231F20"/>
          <w:spacing w:val="1"/>
          <w:w w:val="95"/>
        </w:rPr>
        <w:t xml:space="preserve"> </w:t>
      </w:r>
      <w:r>
        <w:rPr>
          <w:color w:val="231F20"/>
          <w:w w:val="95"/>
        </w:rPr>
        <w:t>extraordinary</w:t>
      </w:r>
      <w:r>
        <w:rPr>
          <w:color w:val="231F20"/>
          <w:spacing w:val="1"/>
          <w:w w:val="95"/>
        </w:rPr>
        <w:t xml:space="preserve"> </w:t>
      </w:r>
      <w:r>
        <w:rPr>
          <w:color w:val="231F20"/>
          <w:w w:val="95"/>
        </w:rPr>
        <w:t>situation,</w:t>
      </w:r>
      <w:r>
        <w:rPr>
          <w:color w:val="231F20"/>
          <w:spacing w:val="1"/>
          <w:w w:val="95"/>
        </w:rPr>
        <w:t xml:space="preserve"> </w:t>
      </w:r>
      <w:r>
        <w:rPr>
          <w:color w:val="231F20"/>
          <w:w w:val="95"/>
        </w:rPr>
        <w:t>given</w:t>
      </w:r>
      <w:r>
        <w:rPr>
          <w:color w:val="231F20"/>
          <w:spacing w:val="1"/>
          <w:w w:val="95"/>
        </w:rPr>
        <w:t xml:space="preserve"> </w:t>
      </w:r>
      <w:r>
        <w:rPr>
          <w:color w:val="231F20"/>
          <w:w w:val="95"/>
        </w:rPr>
        <w:t>the known antiquity of human</w:t>
      </w:r>
      <w:r>
        <w:rPr>
          <w:color w:val="231F20"/>
          <w:spacing w:val="1"/>
          <w:w w:val="95"/>
        </w:rPr>
        <w:t xml:space="preserve"> </w:t>
      </w:r>
      <w:r>
        <w:rPr>
          <w:color w:val="231F20"/>
          <w:w w:val="95"/>
        </w:rPr>
        <w:t>occupation</w:t>
      </w:r>
      <w:r>
        <w:rPr>
          <w:color w:val="231F20"/>
          <w:spacing w:val="19"/>
          <w:w w:val="95"/>
        </w:rPr>
        <w:t xml:space="preserve"> </w:t>
      </w:r>
      <w:r>
        <w:rPr>
          <w:color w:val="231F20"/>
          <w:w w:val="95"/>
        </w:rPr>
        <w:t>and</w:t>
      </w:r>
      <w:r>
        <w:rPr>
          <w:color w:val="231F20"/>
          <w:spacing w:val="19"/>
          <w:w w:val="95"/>
        </w:rPr>
        <w:t xml:space="preserve"> </w:t>
      </w:r>
      <w:r>
        <w:rPr>
          <w:color w:val="231F20"/>
          <w:w w:val="95"/>
        </w:rPr>
        <w:t>the</w:t>
      </w:r>
      <w:r>
        <w:rPr>
          <w:color w:val="231F20"/>
          <w:spacing w:val="20"/>
          <w:w w:val="95"/>
        </w:rPr>
        <w:t xml:space="preserve"> </w:t>
      </w:r>
      <w:r>
        <w:rPr>
          <w:color w:val="231F20"/>
          <w:w w:val="95"/>
        </w:rPr>
        <w:t>scope</w:t>
      </w:r>
      <w:r>
        <w:rPr>
          <w:color w:val="231F20"/>
          <w:spacing w:val="19"/>
          <w:w w:val="95"/>
        </w:rPr>
        <w:t xml:space="preserve"> </w:t>
      </w:r>
      <w:r>
        <w:rPr>
          <w:color w:val="231F20"/>
          <w:w w:val="95"/>
        </w:rPr>
        <w:t>for</w:t>
      </w:r>
      <w:r>
        <w:rPr>
          <w:color w:val="231F20"/>
          <w:spacing w:val="20"/>
          <w:w w:val="95"/>
        </w:rPr>
        <w:t xml:space="preserve"> </w:t>
      </w:r>
      <w:r>
        <w:rPr>
          <w:color w:val="231F20"/>
          <w:w w:val="95"/>
        </w:rPr>
        <w:t>further</w:t>
      </w:r>
      <w:r>
        <w:rPr>
          <w:color w:val="231F20"/>
          <w:spacing w:val="-38"/>
          <w:w w:val="95"/>
        </w:rPr>
        <w:t xml:space="preserve"> </w:t>
      </w:r>
      <w:r>
        <w:rPr>
          <w:color w:val="231F20"/>
          <w:w w:val="95"/>
        </w:rPr>
        <w:t>rigorous</w:t>
      </w:r>
      <w:r>
        <w:rPr>
          <w:color w:val="231F20"/>
          <w:spacing w:val="5"/>
          <w:w w:val="95"/>
        </w:rPr>
        <w:t xml:space="preserve"> </w:t>
      </w:r>
      <w:r>
        <w:rPr>
          <w:color w:val="231F20"/>
          <w:w w:val="95"/>
        </w:rPr>
        <w:t>scientific</w:t>
      </w:r>
      <w:r>
        <w:rPr>
          <w:color w:val="231F20"/>
          <w:spacing w:val="5"/>
          <w:w w:val="95"/>
        </w:rPr>
        <w:t xml:space="preserve"> </w:t>
      </w:r>
      <w:r>
        <w:rPr>
          <w:color w:val="231F20"/>
          <w:w w:val="95"/>
        </w:rPr>
        <w:t>investigation.</w:t>
      </w:r>
      <w:r w:rsidR="00A63AED">
        <w:t xml:space="preserve"> </w:t>
      </w:r>
      <w:r>
        <w:rPr>
          <w:color w:val="231F20"/>
          <w:w w:val="95"/>
        </w:rPr>
        <w:t>Additionally,</w:t>
      </w:r>
      <w:r>
        <w:rPr>
          <w:color w:val="231F20"/>
          <w:spacing w:val="1"/>
          <w:w w:val="95"/>
        </w:rPr>
        <w:t xml:space="preserve"> </w:t>
      </w:r>
      <w:r>
        <w:rPr>
          <w:color w:val="231F20"/>
          <w:w w:val="95"/>
        </w:rPr>
        <w:t>the</w:t>
      </w:r>
      <w:r>
        <w:rPr>
          <w:color w:val="231F20"/>
          <w:spacing w:val="1"/>
          <w:w w:val="95"/>
        </w:rPr>
        <w:t xml:space="preserve"> </w:t>
      </w:r>
      <w:r>
        <w:rPr>
          <w:color w:val="231F20"/>
          <w:w w:val="95"/>
        </w:rPr>
        <w:t>ACT</w:t>
      </w:r>
      <w:r>
        <w:rPr>
          <w:color w:val="231F20"/>
          <w:spacing w:val="1"/>
          <w:w w:val="95"/>
        </w:rPr>
        <w:t xml:space="preserve"> </w:t>
      </w:r>
      <w:r>
        <w:rPr>
          <w:color w:val="231F20"/>
          <w:w w:val="95"/>
        </w:rPr>
        <w:t>has</w:t>
      </w:r>
      <w:r>
        <w:rPr>
          <w:color w:val="231F20"/>
          <w:spacing w:val="38"/>
        </w:rPr>
        <w:t xml:space="preserve"> </w:t>
      </w:r>
      <w:r>
        <w:rPr>
          <w:color w:val="231F20"/>
          <w:w w:val="95"/>
        </w:rPr>
        <w:t>some</w:t>
      </w:r>
      <w:r>
        <w:rPr>
          <w:color w:val="231F20"/>
          <w:spacing w:val="38"/>
        </w:rPr>
        <w:t xml:space="preserve"> </w:t>
      </w:r>
      <w:r>
        <w:rPr>
          <w:color w:val="231F20"/>
          <w:w w:val="95"/>
        </w:rPr>
        <w:t>of</w:t>
      </w:r>
      <w:r>
        <w:rPr>
          <w:color w:val="231F20"/>
          <w:spacing w:val="1"/>
          <w:w w:val="95"/>
        </w:rPr>
        <w:t xml:space="preserve"> </w:t>
      </w:r>
      <w:r>
        <w:rPr>
          <w:color w:val="231F20"/>
          <w:w w:val="95"/>
        </w:rPr>
        <w:t>the</w:t>
      </w:r>
      <w:r>
        <w:rPr>
          <w:color w:val="231F20"/>
          <w:spacing w:val="14"/>
          <w:w w:val="95"/>
        </w:rPr>
        <w:t xml:space="preserve"> </w:t>
      </w:r>
      <w:r>
        <w:rPr>
          <w:color w:val="231F20"/>
          <w:w w:val="95"/>
        </w:rPr>
        <w:t>most</w:t>
      </w:r>
      <w:r>
        <w:rPr>
          <w:color w:val="231F20"/>
          <w:spacing w:val="14"/>
          <w:w w:val="95"/>
        </w:rPr>
        <w:t xml:space="preserve"> </w:t>
      </w:r>
      <w:r>
        <w:rPr>
          <w:color w:val="231F20"/>
          <w:w w:val="95"/>
        </w:rPr>
        <w:t>important</w:t>
      </w:r>
      <w:r>
        <w:rPr>
          <w:color w:val="231F20"/>
          <w:spacing w:val="14"/>
          <w:w w:val="95"/>
        </w:rPr>
        <w:t xml:space="preserve"> </w:t>
      </w:r>
      <w:r>
        <w:rPr>
          <w:color w:val="231F20"/>
          <w:w w:val="95"/>
        </w:rPr>
        <w:t>wetland</w:t>
      </w:r>
      <w:r>
        <w:rPr>
          <w:color w:val="231F20"/>
          <w:spacing w:val="15"/>
          <w:w w:val="95"/>
        </w:rPr>
        <w:t xml:space="preserve"> </w:t>
      </w:r>
      <w:r>
        <w:rPr>
          <w:color w:val="231F20"/>
          <w:w w:val="95"/>
        </w:rPr>
        <w:t>areas</w:t>
      </w:r>
      <w:r>
        <w:rPr>
          <w:color w:val="231F20"/>
          <w:spacing w:val="14"/>
          <w:w w:val="95"/>
        </w:rPr>
        <w:t xml:space="preserve"> </w:t>
      </w:r>
      <w:r>
        <w:rPr>
          <w:color w:val="231F20"/>
          <w:w w:val="95"/>
        </w:rPr>
        <w:t>in</w:t>
      </w:r>
      <w:r>
        <w:rPr>
          <w:color w:val="231F20"/>
          <w:spacing w:val="1"/>
          <w:w w:val="95"/>
        </w:rPr>
        <w:t xml:space="preserve"> </w:t>
      </w:r>
      <w:r>
        <w:rPr>
          <w:color w:val="231F20"/>
          <w:w w:val="95"/>
        </w:rPr>
        <w:t>Australia</w:t>
      </w:r>
      <w:r>
        <w:rPr>
          <w:color w:val="231F20"/>
          <w:spacing w:val="20"/>
          <w:w w:val="95"/>
        </w:rPr>
        <w:t xml:space="preserve"> </w:t>
      </w:r>
      <w:r>
        <w:rPr>
          <w:color w:val="231F20"/>
          <w:w w:val="95"/>
        </w:rPr>
        <w:t>that</w:t>
      </w:r>
      <w:r>
        <w:rPr>
          <w:color w:val="231F20"/>
          <w:spacing w:val="20"/>
          <w:w w:val="95"/>
        </w:rPr>
        <w:t xml:space="preserve"> </w:t>
      </w:r>
      <w:r>
        <w:rPr>
          <w:color w:val="231F20"/>
          <w:w w:val="95"/>
        </w:rPr>
        <w:t>can</w:t>
      </w:r>
      <w:r>
        <w:rPr>
          <w:color w:val="231F20"/>
          <w:spacing w:val="20"/>
          <w:w w:val="95"/>
        </w:rPr>
        <w:t xml:space="preserve"> </w:t>
      </w:r>
      <w:r>
        <w:rPr>
          <w:color w:val="231F20"/>
          <w:w w:val="95"/>
        </w:rPr>
        <w:t>provide</w:t>
      </w:r>
      <w:r>
        <w:rPr>
          <w:color w:val="231F20"/>
          <w:spacing w:val="21"/>
          <w:w w:val="95"/>
        </w:rPr>
        <w:t xml:space="preserve"> </w:t>
      </w:r>
      <w:r>
        <w:rPr>
          <w:color w:val="231F20"/>
          <w:w w:val="95"/>
        </w:rPr>
        <w:t>invaluable</w:t>
      </w:r>
      <w:r>
        <w:rPr>
          <w:color w:val="231F20"/>
          <w:spacing w:val="-38"/>
          <w:w w:val="95"/>
        </w:rPr>
        <w:t xml:space="preserve"> </w:t>
      </w:r>
      <w:r>
        <w:rPr>
          <w:color w:val="231F20"/>
          <w:w w:val="95"/>
        </w:rPr>
        <w:t>data</w:t>
      </w:r>
      <w:r>
        <w:rPr>
          <w:color w:val="231F20"/>
          <w:spacing w:val="6"/>
          <w:w w:val="95"/>
        </w:rPr>
        <w:t xml:space="preserve"> </w:t>
      </w:r>
      <w:r>
        <w:rPr>
          <w:color w:val="231F20"/>
          <w:w w:val="95"/>
        </w:rPr>
        <w:t>regarding</w:t>
      </w:r>
      <w:r>
        <w:rPr>
          <w:color w:val="231F20"/>
          <w:spacing w:val="6"/>
          <w:w w:val="95"/>
        </w:rPr>
        <w:t xml:space="preserve"> </w:t>
      </w:r>
      <w:r>
        <w:rPr>
          <w:color w:val="231F20"/>
          <w:w w:val="95"/>
        </w:rPr>
        <w:t>the</w:t>
      </w:r>
      <w:r>
        <w:rPr>
          <w:color w:val="231F20"/>
          <w:spacing w:val="6"/>
          <w:w w:val="95"/>
        </w:rPr>
        <w:t xml:space="preserve"> </w:t>
      </w:r>
      <w:r>
        <w:rPr>
          <w:color w:val="231F20"/>
          <w:w w:val="95"/>
        </w:rPr>
        <w:t>palaeoecology</w:t>
      </w:r>
      <w:r>
        <w:rPr>
          <w:color w:val="231F20"/>
          <w:spacing w:val="7"/>
          <w:w w:val="95"/>
        </w:rPr>
        <w:t xml:space="preserve"> </w:t>
      </w:r>
      <w:r>
        <w:rPr>
          <w:color w:val="231F20"/>
          <w:w w:val="95"/>
        </w:rPr>
        <w:t>of</w:t>
      </w:r>
      <w:r>
        <w:rPr>
          <w:color w:val="231F20"/>
          <w:spacing w:val="1"/>
          <w:w w:val="95"/>
        </w:rPr>
        <w:t xml:space="preserve"> </w:t>
      </w:r>
      <w:r>
        <w:rPr>
          <w:color w:val="231F20"/>
        </w:rPr>
        <w:t>the</w:t>
      </w:r>
      <w:r>
        <w:rPr>
          <w:color w:val="231F20"/>
          <w:spacing w:val="-11"/>
        </w:rPr>
        <w:t xml:space="preserve"> </w:t>
      </w:r>
      <w:r>
        <w:rPr>
          <w:color w:val="231F20"/>
        </w:rPr>
        <w:t>region.</w:t>
      </w:r>
      <w:r>
        <w:rPr>
          <w:color w:val="231F20"/>
          <w:position w:val="6"/>
          <w:sz w:val="10"/>
        </w:rPr>
        <w:t>7</w:t>
      </w:r>
    </w:p>
    <w:p w14:paraId="37EA3AB7" w14:textId="2A201EF6" w:rsidR="00F71DDB" w:rsidRDefault="00A630EF" w:rsidP="00A63AED">
      <w:pPr>
        <w:pStyle w:val="BodyText"/>
        <w:spacing w:before="167" w:line="230" w:lineRule="auto"/>
        <w:ind w:left="317" w:right="213"/>
      </w:pPr>
      <w:r>
        <w:rPr>
          <w:color w:val="231F20"/>
          <w:w w:val="95"/>
        </w:rPr>
        <w:t>Information</w:t>
      </w:r>
      <w:r>
        <w:rPr>
          <w:color w:val="231F20"/>
          <w:spacing w:val="1"/>
          <w:w w:val="95"/>
        </w:rPr>
        <w:t xml:space="preserve"> </w:t>
      </w:r>
      <w:r>
        <w:rPr>
          <w:color w:val="231F20"/>
          <w:w w:val="95"/>
        </w:rPr>
        <w:t>derived</w:t>
      </w:r>
      <w:r>
        <w:rPr>
          <w:color w:val="231F20"/>
          <w:spacing w:val="1"/>
          <w:w w:val="95"/>
        </w:rPr>
        <w:t xml:space="preserve"> </w:t>
      </w:r>
      <w:r>
        <w:rPr>
          <w:color w:val="231F20"/>
          <w:w w:val="95"/>
        </w:rPr>
        <w:t>from</w:t>
      </w:r>
      <w:r>
        <w:rPr>
          <w:color w:val="231F20"/>
          <w:spacing w:val="1"/>
          <w:w w:val="95"/>
        </w:rPr>
        <w:t xml:space="preserve"> </w:t>
      </w:r>
      <w:r>
        <w:rPr>
          <w:color w:val="231F20"/>
          <w:w w:val="95"/>
        </w:rPr>
        <w:t>existing</w:t>
      </w:r>
      <w:r>
        <w:rPr>
          <w:color w:val="231F20"/>
          <w:spacing w:val="-38"/>
          <w:w w:val="95"/>
        </w:rPr>
        <w:t xml:space="preserve"> </w:t>
      </w:r>
      <w:r>
        <w:rPr>
          <w:color w:val="231F20"/>
          <w:w w:val="95"/>
        </w:rPr>
        <w:t>radio-carbon</w:t>
      </w:r>
      <w:r>
        <w:rPr>
          <w:color w:val="231F20"/>
          <w:spacing w:val="1"/>
          <w:w w:val="95"/>
        </w:rPr>
        <w:t xml:space="preserve"> </w:t>
      </w:r>
      <w:r>
        <w:rPr>
          <w:color w:val="231F20"/>
          <w:w w:val="95"/>
        </w:rPr>
        <w:t>dates</w:t>
      </w:r>
      <w:r>
        <w:rPr>
          <w:color w:val="231F20"/>
          <w:spacing w:val="1"/>
          <w:w w:val="95"/>
        </w:rPr>
        <w:t xml:space="preserve"> </w:t>
      </w:r>
      <w:r>
        <w:rPr>
          <w:color w:val="231F20"/>
          <w:w w:val="95"/>
        </w:rPr>
        <w:t>of</w:t>
      </w:r>
      <w:r>
        <w:rPr>
          <w:color w:val="231F20"/>
          <w:spacing w:val="1"/>
          <w:w w:val="95"/>
        </w:rPr>
        <w:t xml:space="preserve"> </w:t>
      </w:r>
      <w:r>
        <w:rPr>
          <w:color w:val="231F20"/>
          <w:w w:val="95"/>
        </w:rPr>
        <w:t>cultural</w:t>
      </w:r>
      <w:r>
        <w:rPr>
          <w:color w:val="231F20"/>
          <w:spacing w:val="1"/>
          <w:w w:val="95"/>
        </w:rPr>
        <w:t xml:space="preserve"> </w:t>
      </w:r>
      <w:r>
        <w:rPr>
          <w:color w:val="231F20"/>
          <w:w w:val="95"/>
        </w:rPr>
        <w:t>deposits</w:t>
      </w:r>
      <w:r>
        <w:rPr>
          <w:color w:val="231F20"/>
          <w:spacing w:val="-2"/>
          <w:w w:val="95"/>
        </w:rPr>
        <w:t xml:space="preserve"> </w:t>
      </w:r>
      <w:r>
        <w:rPr>
          <w:color w:val="231F20"/>
          <w:w w:val="95"/>
        </w:rPr>
        <w:t>dating</w:t>
      </w:r>
      <w:r>
        <w:rPr>
          <w:color w:val="231F20"/>
          <w:spacing w:val="-2"/>
          <w:w w:val="95"/>
        </w:rPr>
        <w:t xml:space="preserve"> </w:t>
      </w:r>
      <w:r>
        <w:rPr>
          <w:color w:val="231F20"/>
          <w:w w:val="95"/>
        </w:rPr>
        <w:t>to</w:t>
      </w:r>
      <w:r>
        <w:rPr>
          <w:color w:val="231F20"/>
          <w:spacing w:val="-2"/>
          <w:w w:val="95"/>
        </w:rPr>
        <w:t xml:space="preserve"> </w:t>
      </w:r>
      <w:r>
        <w:rPr>
          <w:color w:val="231F20"/>
          <w:w w:val="95"/>
        </w:rPr>
        <w:t>the</w:t>
      </w:r>
      <w:r>
        <w:rPr>
          <w:color w:val="231F20"/>
          <w:spacing w:val="-2"/>
          <w:w w:val="95"/>
        </w:rPr>
        <w:t xml:space="preserve"> </w:t>
      </w:r>
      <w:r>
        <w:rPr>
          <w:color w:val="231F20"/>
          <w:w w:val="95"/>
        </w:rPr>
        <w:t>early</w:t>
      </w:r>
      <w:r>
        <w:rPr>
          <w:color w:val="231F20"/>
          <w:spacing w:val="-2"/>
          <w:w w:val="95"/>
        </w:rPr>
        <w:t xml:space="preserve"> </w:t>
      </w:r>
      <w:r>
        <w:rPr>
          <w:color w:val="231F20"/>
          <w:w w:val="95"/>
        </w:rPr>
        <w:t>to</w:t>
      </w:r>
      <w:r w:rsidR="00A63AED">
        <w:t xml:space="preserve"> </w:t>
      </w:r>
      <w:r>
        <w:rPr>
          <w:color w:val="231F20"/>
          <w:w w:val="95"/>
        </w:rPr>
        <w:t>mid-Holocene</w:t>
      </w:r>
      <w:r>
        <w:rPr>
          <w:color w:val="231F20"/>
          <w:spacing w:val="11"/>
          <w:w w:val="95"/>
        </w:rPr>
        <w:t xml:space="preserve"> </w:t>
      </w:r>
      <w:r>
        <w:rPr>
          <w:color w:val="231F20"/>
          <w:w w:val="95"/>
        </w:rPr>
        <w:t>have</w:t>
      </w:r>
      <w:r>
        <w:rPr>
          <w:color w:val="231F20"/>
          <w:spacing w:val="12"/>
          <w:w w:val="95"/>
        </w:rPr>
        <w:t xml:space="preserve"> </w:t>
      </w:r>
      <w:r>
        <w:rPr>
          <w:color w:val="231F20"/>
          <w:w w:val="95"/>
        </w:rPr>
        <w:t>provided</w:t>
      </w:r>
      <w:r>
        <w:rPr>
          <w:color w:val="231F20"/>
          <w:spacing w:val="11"/>
          <w:w w:val="95"/>
        </w:rPr>
        <w:t xml:space="preserve"> </w:t>
      </w:r>
      <w:r>
        <w:rPr>
          <w:color w:val="231F20"/>
          <w:w w:val="95"/>
        </w:rPr>
        <w:t>some</w:t>
      </w:r>
      <w:r>
        <w:rPr>
          <w:color w:val="231F20"/>
          <w:spacing w:val="-37"/>
          <w:w w:val="95"/>
        </w:rPr>
        <w:t xml:space="preserve"> </w:t>
      </w:r>
      <w:r>
        <w:rPr>
          <w:color w:val="231F20"/>
          <w:w w:val="95"/>
        </w:rPr>
        <w:t>evidence</w:t>
      </w:r>
      <w:r>
        <w:rPr>
          <w:color w:val="231F20"/>
          <w:spacing w:val="1"/>
          <w:w w:val="95"/>
        </w:rPr>
        <w:t xml:space="preserve"> </w:t>
      </w:r>
      <w:r>
        <w:rPr>
          <w:color w:val="231F20"/>
          <w:w w:val="95"/>
        </w:rPr>
        <w:t>that</w:t>
      </w:r>
      <w:r>
        <w:rPr>
          <w:color w:val="231F20"/>
          <w:spacing w:val="38"/>
        </w:rPr>
        <w:t xml:space="preserve"> </w:t>
      </w:r>
      <w:r>
        <w:rPr>
          <w:color w:val="231F20"/>
          <w:w w:val="95"/>
        </w:rPr>
        <w:t>people</w:t>
      </w:r>
      <w:r>
        <w:rPr>
          <w:color w:val="231F20"/>
          <w:spacing w:val="38"/>
        </w:rPr>
        <w:t xml:space="preserve"> </w:t>
      </w:r>
      <w:r>
        <w:rPr>
          <w:color w:val="231F20"/>
          <w:w w:val="95"/>
        </w:rPr>
        <w:t>were</w:t>
      </w:r>
      <w:r>
        <w:rPr>
          <w:color w:val="231F20"/>
          <w:spacing w:val="38"/>
        </w:rPr>
        <w:t xml:space="preserve"> </w:t>
      </w:r>
      <w:r>
        <w:rPr>
          <w:color w:val="231F20"/>
          <w:w w:val="95"/>
        </w:rPr>
        <w:t>active</w:t>
      </w:r>
      <w:r>
        <w:rPr>
          <w:color w:val="231F20"/>
          <w:spacing w:val="1"/>
          <w:w w:val="95"/>
        </w:rPr>
        <w:t xml:space="preserve"> </w:t>
      </w:r>
      <w:r>
        <w:rPr>
          <w:color w:val="231F20"/>
          <w:w w:val="95"/>
        </w:rPr>
        <w:t>in</w:t>
      </w:r>
      <w:r>
        <w:rPr>
          <w:color w:val="231F20"/>
          <w:spacing w:val="1"/>
          <w:w w:val="95"/>
        </w:rPr>
        <w:t xml:space="preserve"> </w:t>
      </w:r>
      <w:r>
        <w:rPr>
          <w:color w:val="231F20"/>
          <w:w w:val="95"/>
        </w:rPr>
        <w:t>the</w:t>
      </w:r>
      <w:r>
        <w:rPr>
          <w:color w:val="231F20"/>
          <w:spacing w:val="1"/>
          <w:w w:val="95"/>
        </w:rPr>
        <w:t xml:space="preserve"> </w:t>
      </w:r>
      <w:r>
        <w:rPr>
          <w:color w:val="231F20"/>
          <w:w w:val="95"/>
        </w:rPr>
        <w:t>high</w:t>
      </w:r>
      <w:r>
        <w:rPr>
          <w:color w:val="231F20"/>
          <w:spacing w:val="2"/>
          <w:w w:val="95"/>
        </w:rPr>
        <w:t xml:space="preserve"> </w:t>
      </w:r>
      <w:r>
        <w:rPr>
          <w:color w:val="231F20"/>
          <w:w w:val="95"/>
        </w:rPr>
        <w:t>country</w:t>
      </w:r>
      <w:r>
        <w:rPr>
          <w:color w:val="231F20"/>
          <w:spacing w:val="1"/>
          <w:w w:val="95"/>
        </w:rPr>
        <w:t xml:space="preserve"> </w:t>
      </w:r>
      <w:r>
        <w:rPr>
          <w:color w:val="231F20"/>
          <w:w w:val="95"/>
        </w:rPr>
        <w:t>during</w:t>
      </w:r>
      <w:r>
        <w:rPr>
          <w:color w:val="231F20"/>
          <w:spacing w:val="1"/>
          <w:w w:val="95"/>
        </w:rPr>
        <w:t xml:space="preserve"> </w:t>
      </w:r>
      <w:r>
        <w:rPr>
          <w:color w:val="231F20"/>
          <w:w w:val="95"/>
        </w:rPr>
        <w:t>the</w:t>
      </w:r>
      <w:r w:rsidR="00A63AED">
        <w:t xml:space="preserve"> </w:t>
      </w:r>
      <w:r>
        <w:rPr>
          <w:color w:val="231F20"/>
        </w:rPr>
        <w:t>last 9,000 to 6,000 years when</w:t>
      </w:r>
      <w:r>
        <w:rPr>
          <w:color w:val="231F20"/>
          <w:spacing w:val="1"/>
        </w:rPr>
        <w:t xml:space="preserve"> </w:t>
      </w:r>
      <w:r>
        <w:rPr>
          <w:color w:val="231F20"/>
          <w:w w:val="95"/>
        </w:rPr>
        <w:t>climatic</w:t>
      </w:r>
      <w:r>
        <w:rPr>
          <w:color w:val="231F20"/>
          <w:spacing w:val="1"/>
          <w:w w:val="95"/>
        </w:rPr>
        <w:t xml:space="preserve"> </w:t>
      </w:r>
      <w:r>
        <w:rPr>
          <w:color w:val="231F20"/>
          <w:w w:val="95"/>
        </w:rPr>
        <w:t>conditions</w:t>
      </w:r>
      <w:r>
        <w:rPr>
          <w:color w:val="231F20"/>
          <w:spacing w:val="1"/>
          <w:w w:val="95"/>
        </w:rPr>
        <w:t xml:space="preserve"> </w:t>
      </w:r>
      <w:r>
        <w:rPr>
          <w:color w:val="231F20"/>
          <w:w w:val="95"/>
        </w:rPr>
        <w:t>were</w:t>
      </w:r>
      <w:r>
        <w:rPr>
          <w:color w:val="231F20"/>
          <w:spacing w:val="1"/>
          <w:w w:val="95"/>
        </w:rPr>
        <w:t xml:space="preserve"> </w:t>
      </w:r>
      <w:r>
        <w:rPr>
          <w:color w:val="231F20"/>
          <w:w w:val="95"/>
        </w:rPr>
        <w:t>suitable</w:t>
      </w:r>
      <w:r>
        <w:rPr>
          <w:color w:val="231F20"/>
          <w:spacing w:val="-38"/>
          <w:w w:val="95"/>
        </w:rPr>
        <w:t xml:space="preserve"> </w:t>
      </w:r>
      <w:r>
        <w:rPr>
          <w:color w:val="231F20"/>
          <w:w w:val="95"/>
        </w:rPr>
        <w:t>for</w:t>
      </w:r>
      <w:r>
        <w:rPr>
          <w:color w:val="231F20"/>
          <w:spacing w:val="2"/>
          <w:w w:val="95"/>
        </w:rPr>
        <w:t xml:space="preserve"> </w:t>
      </w:r>
      <w:r>
        <w:rPr>
          <w:color w:val="231F20"/>
          <w:w w:val="95"/>
        </w:rPr>
        <w:t>a</w:t>
      </w:r>
      <w:r>
        <w:rPr>
          <w:color w:val="231F20"/>
          <w:spacing w:val="3"/>
          <w:w w:val="95"/>
        </w:rPr>
        <w:t xml:space="preserve"> </w:t>
      </w:r>
      <w:r>
        <w:rPr>
          <w:color w:val="231F20"/>
          <w:w w:val="95"/>
        </w:rPr>
        <w:t>hunter-gatherer</w:t>
      </w:r>
      <w:r>
        <w:rPr>
          <w:color w:val="231F20"/>
          <w:spacing w:val="3"/>
          <w:w w:val="95"/>
        </w:rPr>
        <w:t xml:space="preserve"> </w:t>
      </w:r>
      <w:r>
        <w:rPr>
          <w:color w:val="231F20"/>
          <w:w w:val="95"/>
        </w:rPr>
        <w:t>economy.</w:t>
      </w:r>
    </w:p>
    <w:p w14:paraId="2FDB6090" w14:textId="77777777" w:rsidR="00F71DDB" w:rsidRDefault="00A630EF" w:rsidP="0090499E">
      <w:pPr>
        <w:pStyle w:val="BodyText"/>
        <w:rPr>
          <w:sz w:val="16"/>
        </w:rPr>
      </w:pPr>
      <w:r>
        <w:br w:type="column"/>
      </w:r>
    </w:p>
    <w:p w14:paraId="30D67B82" w14:textId="2DB468B6" w:rsidR="00F71DDB" w:rsidRPr="00A63AED" w:rsidRDefault="00A630EF" w:rsidP="00A63AED">
      <w:pPr>
        <w:pStyle w:val="BodyText"/>
        <w:spacing w:before="1" w:line="230" w:lineRule="auto"/>
        <w:ind w:left="300" w:right="955"/>
      </w:pPr>
      <w:r>
        <w:rPr>
          <w:color w:val="231F20"/>
          <w:w w:val="95"/>
        </w:rPr>
        <w:t>An</w:t>
      </w:r>
      <w:r>
        <w:rPr>
          <w:color w:val="231F20"/>
          <w:spacing w:val="23"/>
          <w:w w:val="95"/>
        </w:rPr>
        <w:t xml:space="preserve"> </w:t>
      </w:r>
      <w:r>
        <w:rPr>
          <w:color w:val="231F20"/>
          <w:w w:val="95"/>
        </w:rPr>
        <w:t>increase</w:t>
      </w:r>
      <w:r>
        <w:rPr>
          <w:color w:val="231F20"/>
          <w:spacing w:val="23"/>
          <w:w w:val="95"/>
        </w:rPr>
        <w:t xml:space="preserve"> </w:t>
      </w:r>
      <w:r>
        <w:rPr>
          <w:color w:val="231F20"/>
          <w:w w:val="95"/>
        </w:rPr>
        <w:t>in</w:t>
      </w:r>
      <w:r>
        <w:rPr>
          <w:color w:val="231F20"/>
          <w:spacing w:val="24"/>
          <w:w w:val="95"/>
        </w:rPr>
        <w:t xml:space="preserve"> </w:t>
      </w:r>
      <w:r>
        <w:rPr>
          <w:color w:val="231F20"/>
          <w:w w:val="95"/>
        </w:rPr>
        <w:t>active</w:t>
      </w:r>
      <w:r>
        <w:rPr>
          <w:color w:val="231F20"/>
          <w:spacing w:val="23"/>
          <w:w w:val="95"/>
        </w:rPr>
        <w:t xml:space="preserve"> </w:t>
      </w:r>
      <w:r>
        <w:rPr>
          <w:color w:val="231F20"/>
          <w:w w:val="95"/>
        </w:rPr>
        <w:t>occupation</w:t>
      </w:r>
      <w:r>
        <w:rPr>
          <w:color w:val="231F20"/>
          <w:spacing w:val="-37"/>
          <w:w w:val="95"/>
        </w:rPr>
        <w:t xml:space="preserve"> </w:t>
      </w:r>
      <w:r>
        <w:rPr>
          <w:color w:val="231F20"/>
          <w:w w:val="95"/>
        </w:rPr>
        <w:t>and use of the area appears to</w:t>
      </w:r>
      <w:r>
        <w:rPr>
          <w:color w:val="231F20"/>
          <w:spacing w:val="1"/>
          <w:w w:val="95"/>
        </w:rPr>
        <w:t xml:space="preserve"> </w:t>
      </w:r>
      <w:r>
        <w:rPr>
          <w:color w:val="231F20"/>
        </w:rPr>
        <w:t>have</w:t>
      </w:r>
      <w:r>
        <w:rPr>
          <w:color w:val="231F20"/>
          <w:spacing w:val="-10"/>
        </w:rPr>
        <w:t xml:space="preserve"> </w:t>
      </w:r>
      <w:r>
        <w:rPr>
          <w:color w:val="231F20"/>
        </w:rPr>
        <w:t>peaked</w:t>
      </w:r>
      <w:r>
        <w:rPr>
          <w:color w:val="231F20"/>
          <w:spacing w:val="-9"/>
        </w:rPr>
        <w:t xml:space="preserve"> </w:t>
      </w:r>
      <w:r>
        <w:rPr>
          <w:color w:val="231F20"/>
        </w:rPr>
        <w:t>at</w:t>
      </w:r>
      <w:r>
        <w:rPr>
          <w:color w:val="231F20"/>
          <w:spacing w:val="-9"/>
        </w:rPr>
        <w:t xml:space="preserve"> </w:t>
      </w:r>
      <w:r>
        <w:rPr>
          <w:color w:val="231F20"/>
        </w:rPr>
        <w:t>around</w:t>
      </w:r>
      <w:r>
        <w:rPr>
          <w:color w:val="231F20"/>
          <w:spacing w:val="-9"/>
        </w:rPr>
        <w:t xml:space="preserve"> </w:t>
      </w:r>
      <w:r>
        <w:rPr>
          <w:color w:val="231F20"/>
        </w:rPr>
        <w:t>2,000</w:t>
      </w:r>
      <w:r>
        <w:rPr>
          <w:color w:val="231F20"/>
          <w:spacing w:val="-9"/>
        </w:rPr>
        <w:t xml:space="preserve"> </w:t>
      </w:r>
      <w:r>
        <w:rPr>
          <w:color w:val="231F20"/>
        </w:rPr>
        <w:t>BP.</w:t>
      </w:r>
      <w:r w:rsidR="00A63AED">
        <w:t xml:space="preserve"> </w:t>
      </w:r>
      <w:r>
        <w:rPr>
          <w:color w:val="231F20"/>
          <w:w w:val="95"/>
        </w:rPr>
        <w:t>But</w:t>
      </w:r>
      <w:r>
        <w:rPr>
          <w:color w:val="231F20"/>
          <w:spacing w:val="19"/>
          <w:w w:val="95"/>
        </w:rPr>
        <w:t xml:space="preserve"> </w:t>
      </w:r>
      <w:r>
        <w:rPr>
          <w:color w:val="231F20"/>
          <w:w w:val="95"/>
        </w:rPr>
        <w:t>recent</w:t>
      </w:r>
      <w:r>
        <w:rPr>
          <w:color w:val="231F20"/>
          <w:spacing w:val="19"/>
          <w:w w:val="95"/>
        </w:rPr>
        <w:t xml:space="preserve"> </w:t>
      </w:r>
      <w:r>
        <w:rPr>
          <w:color w:val="231F20"/>
          <w:w w:val="95"/>
        </w:rPr>
        <w:t>excavations</w:t>
      </w:r>
      <w:r>
        <w:rPr>
          <w:color w:val="231F20"/>
          <w:spacing w:val="19"/>
          <w:w w:val="95"/>
        </w:rPr>
        <w:t xml:space="preserve"> </w:t>
      </w:r>
      <w:r>
        <w:rPr>
          <w:color w:val="231F20"/>
          <w:w w:val="95"/>
        </w:rPr>
        <w:t>have</w:t>
      </w:r>
      <w:r>
        <w:rPr>
          <w:color w:val="231F20"/>
          <w:spacing w:val="19"/>
          <w:w w:val="95"/>
        </w:rPr>
        <w:t xml:space="preserve"> </w:t>
      </w:r>
      <w:r>
        <w:rPr>
          <w:color w:val="231F20"/>
          <w:w w:val="95"/>
        </w:rPr>
        <w:t>revealed,</w:t>
      </w:r>
      <w:r>
        <w:rPr>
          <w:color w:val="231F20"/>
          <w:spacing w:val="1"/>
          <w:w w:val="95"/>
        </w:rPr>
        <w:t xml:space="preserve"> </w:t>
      </w:r>
      <w:r>
        <w:rPr>
          <w:color w:val="231F20"/>
          <w:w w:val="95"/>
        </w:rPr>
        <w:t>an apparent</w:t>
      </w:r>
      <w:r>
        <w:rPr>
          <w:color w:val="231F20"/>
          <w:spacing w:val="1"/>
          <w:w w:val="95"/>
        </w:rPr>
        <w:t xml:space="preserve"> </w:t>
      </w:r>
      <w:r>
        <w:rPr>
          <w:color w:val="231F20"/>
          <w:w w:val="95"/>
        </w:rPr>
        <w:t>decrease</w:t>
      </w:r>
      <w:r>
        <w:rPr>
          <w:color w:val="231F20"/>
          <w:spacing w:val="1"/>
          <w:w w:val="95"/>
        </w:rPr>
        <w:t xml:space="preserve"> </w:t>
      </w:r>
      <w:r>
        <w:rPr>
          <w:color w:val="231F20"/>
          <w:w w:val="95"/>
        </w:rPr>
        <w:t>in</w:t>
      </w:r>
      <w:r>
        <w:rPr>
          <w:color w:val="231F20"/>
          <w:spacing w:val="1"/>
          <w:w w:val="95"/>
        </w:rPr>
        <w:t xml:space="preserve"> </w:t>
      </w:r>
      <w:r>
        <w:rPr>
          <w:color w:val="231F20"/>
          <w:w w:val="95"/>
        </w:rPr>
        <w:t>cultural</w:t>
      </w:r>
      <w:r>
        <w:rPr>
          <w:color w:val="231F20"/>
          <w:spacing w:val="1"/>
          <w:w w:val="95"/>
        </w:rPr>
        <w:t xml:space="preserve"> </w:t>
      </w:r>
      <w:r>
        <w:rPr>
          <w:color w:val="231F20"/>
        </w:rPr>
        <w:t>evidence</w:t>
      </w:r>
      <w:r>
        <w:rPr>
          <w:color w:val="231F20"/>
          <w:spacing w:val="5"/>
        </w:rPr>
        <w:t xml:space="preserve"> </w:t>
      </w:r>
      <w:r>
        <w:rPr>
          <w:color w:val="231F20"/>
        </w:rPr>
        <w:t>dating</w:t>
      </w:r>
      <w:r>
        <w:rPr>
          <w:color w:val="231F20"/>
          <w:spacing w:val="6"/>
        </w:rPr>
        <w:t xml:space="preserve"> </w:t>
      </w:r>
      <w:r>
        <w:rPr>
          <w:color w:val="231F20"/>
        </w:rPr>
        <w:t>to</w:t>
      </w:r>
      <w:r>
        <w:rPr>
          <w:color w:val="231F20"/>
          <w:spacing w:val="6"/>
        </w:rPr>
        <w:t xml:space="preserve"> </w:t>
      </w:r>
      <w:r>
        <w:rPr>
          <w:color w:val="231F20"/>
        </w:rPr>
        <w:t>between</w:t>
      </w:r>
      <w:r>
        <w:rPr>
          <w:color w:val="231F20"/>
          <w:spacing w:val="6"/>
        </w:rPr>
        <w:t xml:space="preserve"> </w:t>
      </w:r>
      <w:r>
        <w:rPr>
          <w:color w:val="231F20"/>
        </w:rPr>
        <w:t>4,500</w:t>
      </w:r>
      <w:r>
        <w:rPr>
          <w:color w:val="231F20"/>
          <w:spacing w:val="1"/>
        </w:rPr>
        <w:t xml:space="preserve"> </w:t>
      </w:r>
      <w:r>
        <w:rPr>
          <w:color w:val="231F20"/>
        </w:rPr>
        <w:t>and 2,000 BP, which is in contrast to</w:t>
      </w:r>
      <w:r>
        <w:rPr>
          <w:color w:val="231F20"/>
          <w:spacing w:val="1"/>
        </w:rPr>
        <w:t xml:space="preserve"> </w:t>
      </w:r>
      <w:r>
        <w:rPr>
          <w:color w:val="231F20"/>
          <w:w w:val="95"/>
        </w:rPr>
        <w:t>major</w:t>
      </w:r>
      <w:r>
        <w:rPr>
          <w:color w:val="231F20"/>
          <w:spacing w:val="16"/>
          <w:w w:val="95"/>
        </w:rPr>
        <w:t xml:space="preserve"> </w:t>
      </w:r>
      <w:r>
        <w:rPr>
          <w:color w:val="231F20"/>
          <w:w w:val="95"/>
        </w:rPr>
        <w:t>population</w:t>
      </w:r>
      <w:r>
        <w:rPr>
          <w:color w:val="231F20"/>
          <w:spacing w:val="17"/>
          <w:w w:val="95"/>
        </w:rPr>
        <w:t xml:space="preserve"> </w:t>
      </w:r>
      <w:r>
        <w:rPr>
          <w:color w:val="231F20"/>
          <w:w w:val="95"/>
        </w:rPr>
        <w:t>shifts</w:t>
      </w:r>
      <w:r>
        <w:rPr>
          <w:color w:val="231F20"/>
          <w:spacing w:val="17"/>
          <w:w w:val="95"/>
        </w:rPr>
        <w:t xml:space="preserve"> </w:t>
      </w:r>
      <w:r>
        <w:rPr>
          <w:color w:val="231F20"/>
          <w:w w:val="95"/>
        </w:rPr>
        <w:t>seen</w:t>
      </w:r>
      <w:r>
        <w:rPr>
          <w:color w:val="231F20"/>
          <w:spacing w:val="17"/>
          <w:w w:val="95"/>
        </w:rPr>
        <w:t xml:space="preserve"> </w:t>
      </w:r>
      <w:r>
        <w:rPr>
          <w:color w:val="231F20"/>
          <w:w w:val="95"/>
        </w:rPr>
        <w:t>in</w:t>
      </w:r>
      <w:r>
        <w:rPr>
          <w:color w:val="231F20"/>
          <w:spacing w:val="17"/>
          <w:w w:val="95"/>
        </w:rPr>
        <w:t xml:space="preserve"> </w:t>
      </w:r>
      <w:r>
        <w:rPr>
          <w:color w:val="231F20"/>
          <w:w w:val="95"/>
        </w:rPr>
        <w:t>other</w:t>
      </w:r>
      <w:r>
        <w:rPr>
          <w:color w:val="231F20"/>
          <w:spacing w:val="1"/>
          <w:w w:val="95"/>
        </w:rPr>
        <w:t xml:space="preserve"> </w:t>
      </w:r>
      <w:r>
        <w:rPr>
          <w:color w:val="231F20"/>
          <w:w w:val="95"/>
        </w:rPr>
        <w:t>archaeological</w:t>
      </w:r>
      <w:r>
        <w:rPr>
          <w:color w:val="231F20"/>
          <w:spacing w:val="2"/>
          <w:w w:val="95"/>
        </w:rPr>
        <w:t xml:space="preserve"> </w:t>
      </w:r>
      <w:r>
        <w:rPr>
          <w:color w:val="231F20"/>
          <w:w w:val="95"/>
        </w:rPr>
        <w:t>sites</w:t>
      </w:r>
      <w:r>
        <w:rPr>
          <w:color w:val="231F20"/>
          <w:spacing w:val="2"/>
          <w:w w:val="95"/>
        </w:rPr>
        <w:t xml:space="preserve"> </w:t>
      </w:r>
      <w:r>
        <w:rPr>
          <w:color w:val="231F20"/>
          <w:w w:val="95"/>
        </w:rPr>
        <w:t>in</w:t>
      </w:r>
      <w:r>
        <w:rPr>
          <w:color w:val="231F20"/>
          <w:spacing w:val="2"/>
          <w:w w:val="95"/>
        </w:rPr>
        <w:t xml:space="preserve"> </w:t>
      </w:r>
      <w:r>
        <w:rPr>
          <w:color w:val="231F20"/>
          <w:w w:val="95"/>
        </w:rPr>
        <w:t>southeast</w:t>
      </w:r>
      <w:r>
        <w:rPr>
          <w:color w:val="231F20"/>
          <w:spacing w:val="1"/>
          <w:w w:val="95"/>
        </w:rPr>
        <w:t xml:space="preserve"> </w:t>
      </w:r>
      <w:r>
        <w:rPr>
          <w:color w:val="231F20"/>
          <w:w w:val="95"/>
        </w:rPr>
        <w:t>Australia.</w:t>
      </w:r>
      <w:r>
        <w:rPr>
          <w:color w:val="231F20"/>
          <w:spacing w:val="9"/>
          <w:w w:val="95"/>
        </w:rPr>
        <w:t xml:space="preserve"> </w:t>
      </w:r>
      <w:r>
        <w:rPr>
          <w:color w:val="231F20"/>
          <w:w w:val="95"/>
        </w:rPr>
        <w:t>Whether</w:t>
      </w:r>
      <w:r>
        <w:rPr>
          <w:color w:val="231F20"/>
          <w:spacing w:val="10"/>
          <w:w w:val="95"/>
        </w:rPr>
        <w:t xml:space="preserve"> </w:t>
      </w:r>
      <w:r>
        <w:rPr>
          <w:color w:val="231F20"/>
          <w:w w:val="95"/>
        </w:rPr>
        <w:t>this</w:t>
      </w:r>
      <w:r>
        <w:rPr>
          <w:color w:val="231F20"/>
          <w:spacing w:val="10"/>
          <w:w w:val="95"/>
        </w:rPr>
        <w:t xml:space="preserve"> </w:t>
      </w:r>
      <w:r>
        <w:rPr>
          <w:color w:val="231F20"/>
          <w:w w:val="95"/>
        </w:rPr>
        <w:t>reflects</w:t>
      </w:r>
      <w:r>
        <w:rPr>
          <w:color w:val="231F20"/>
          <w:spacing w:val="9"/>
          <w:w w:val="95"/>
        </w:rPr>
        <w:t xml:space="preserve"> </w:t>
      </w:r>
      <w:r>
        <w:rPr>
          <w:color w:val="231F20"/>
          <w:w w:val="95"/>
        </w:rPr>
        <w:t>an</w:t>
      </w:r>
      <w:r>
        <w:rPr>
          <w:color w:val="231F20"/>
          <w:spacing w:val="1"/>
          <w:w w:val="95"/>
        </w:rPr>
        <w:t xml:space="preserve"> </w:t>
      </w:r>
      <w:r>
        <w:rPr>
          <w:color w:val="231F20"/>
          <w:w w:val="95"/>
        </w:rPr>
        <w:t>actual</w:t>
      </w:r>
      <w:r>
        <w:rPr>
          <w:color w:val="231F20"/>
          <w:spacing w:val="4"/>
          <w:w w:val="95"/>
        </w:rPr>
        <w:t xml:space="preserve"> </w:t>
      </w:r>
      <w:r>
        <w:rPr>
          <w:color w:val="231F20"/>
          <w:w w:val="95"/>
        </w:rPr>
        <w:t>behavioural</w:t>
      </w:r>
      <w:r>
        <w:rPr>
          <w:color w:val="231F20"/>
          <w:spacing w:val="5"/>
          <w:w w:val="95"/>
        </w:rPr>
        <w:t xml:space="preserve"> </w:t>
      </w:r>
      <w:r>
        <w:rPr>
          <w:color w:val="231F20"/>
          <w:w w:val="95"/>
        </w:rPr>
        <w:t>trend</w:t>
      </w:r>
      <w:r>
        <w:rPr>
          <w:color w:val="231F20"/>
          <w:spacing w:val="5"/>
          <w:w w:val="95"/>
        </w:rPr>
        <w:t xml:space="preserve"> </w:t>
      </w:r>
      <w:r>
        <w:rPr>
          <w:color w:val="231F20"/>
          <w:w w:val="95"/>
        </w:rPr>
        <w:t>uniquely</w:t>
      </w:r>
      <w:r>
        <w:rPr>
          <w:color w:val="231F20"/>
          <w:spacing w:val="1"/>
          <w:w w:val="95"/>
        </w:rPr>
        <w:t xml:space="preserve"> </w:t>
      </w:r>
      <w:r>
        <w:rPr>
          <w:color w:val="231F20"/>
          <w:w w:val="95"/>
        </w:rPr>
        <w:t>relating</w:t>
      </w:r>
      <w:r>
        <w:rPr>
          <w:color w:val="231F20"/>
          <w:spacing w:val="7"/>
          <w:w w:val="95"/>
        </w:rPr>
        <w:t xml:space="preserve"> </w:t>
      </w:r>
      <w:r>
        <w:rPr>
          <w:color w:val="231F20"/>
          <w:w w:val="95"/>
        </w:rPr>
        <w:t>to</w:t>
      </w:r>
      <w:r>
        <w:rPr>
          <w:color w:val="231F20"/>
          <w:spacing w:val="8"/>
          <w:w w:val="95"/>
        </w:rPr>
        <w:t xml:space="preserve"> </w:t>
      </w:r>
      <w:r>
        <w:rPr>
          <w:color w:val="231F20"/>
          <w:w w:val="95"/>
        </w:rPr>
        <w:t>the</w:t>
      </w:r>
      <w:r>
        <w:rPr>
          <w:color w:val="231F20"/>
          <w:spacing w:val="8"/>
          <w:w w:val="95"/>
        </w:rPr>
        <w:t xml:space="preserve"> </w:t>
      </w:r>
      <w:r>
        <w:rPr>
          <w:color w:val="231F20"/>
          <w:w w:val="95"/>
        </w:rPr>
        <w:t>highland</w:t>
      </w:r>
      <w:r>
        <w:rPr>
          <w:color w:val="231F20"/>
          <w:spacing w:val="8"/>
          <w:w w:val="95"/>
        </w:rPr>
        <w:t xml:space="preserve"> </w:t>
      </w:r>
      <w:r>
        <w:rPr>
          <w:color w:val="231F20"/>
          <w:w w:val="95"/>
        </w:rPr>
        <w:t>areas</w:t>
      </w:r>
      <w:r>
        <w:rPr>
          <w:color w:val="231F20"/>
          <w:spacing w:val="8"/>
          <w:w w:val="95"/>
        </w:rPr>
        <w:t xml:space="preserve"> </w:t>
      </w:r>
      <w:r>
        <w:rPr>
          <w:color w:val="231F20"/>
          <w:w w:val="95"/>
        </w:rPr>
        <w:t>of</w:t>
      </w:r>
      <w:r>
        <w:rPr>
          <w:color w:val="231F20"/>
          <w:spacing w:val="8"/>
          <w:w w:val="95"/>
        </w:rPr>
        <w:t xml:space="preserve"> </w:t>
      </w:r>
      <w:r>
        <w:rPr>
          <w:color w:val="231F20"/>
          <w:w w:val="95"/>
        </w:rPr>
        <w:t>the</w:t>
      </w:r>
      <w:r>
        <w:rPr>
          <w:color w:val="231F20"/>
          <w:spacing w:val="1"/>
          <w:w w:val="95"/>
        </w:rPr>
        <w:t xml:space="preserve"> </w:t>
      </w:r>
      <w:r>
        <w:rPr>
          <w:color w:val="231F20"/>
          <w:w w:val="95"/>
        </w:rPr>
        <w:t>ACT</w:t>
      </w:r>
      <w:r>
        <w:rPr>
          <w:color w:val="231F20"/>
          <w:spacing w:val="1"/>
          <w:w w:val="95"/>
        </w:rPr>
        <w:t xml:space="preserve"> </w:t>
      </w:r>
      <w:r>
        <w:rPr>
          <w:color w:val="231F20"/>
          <w:w w:val="95"/>
        </w:rPr>
        <w:t>is</w:t>
      </w:r>
      <w:r>
        <w:rPr>
          <w:color w:val="231F20"/>
          <w:spacing w:val="2"/>
          <w:w w:val="95"/>
        </w:rPr>
        <w:t xml:space="preserve"> </w:t>
      </w:r>
      <w:r>
        <w:rPr>
          <w:color w:val="231F20"/>
          <w:w w:val="95"/>
        </w:rPr>
        <w:t>still</w:t>
      </w:r>
      <w:r>
        <w:rPr>
          <w:color w:val="231F20"/>
          <w:spacing w:val="2"/>
          <w:w w:val="95"/>
        </w:rPr>
        <w:t xml:space="preserve"> </w:t>
      </w:r>
      <w:r>
        <w:rPr>
          <w:color w:val="231F20"/>
          <w:w w:val="95"/>
        </w:rPr>
        <w:t>unclear</w:t>
      </w:r>
      <w:r>
        <w:rPr>
          <w:color w:val="231F20"/>
          <w:spacing w:val="2"/>
          <w:w w:val="95"/>
        </w:rPr>
        <w:t xml:space="preserve"> </w:t>
      </w:r>
      <w:r>
        <w:rPr>
          <w:color w:val="231F20"/>
          <w:w w:val="95"/>
        </w:rPr>
        <w:t>and</w:t>
      </w:r>
      <w:r>
        <w:rPr>
          <w:color w:val="231F20"/>
          <w:spacing w:val="1"/>
          <w:w w:val="95"/>
        </w:rPr>
        <w:t xml:space="preserve"> </w:t>
      </w:r>
      <w:r>
        <w:rPr>
          <w:color w:val="231F20"/>
          <w:w w:val="95"/>
        </w:rPr>
        <w:t>will</w:t>
      </w:r>
      <w:r>
        <w:rPr>
          <w:color w:val="231F20"/>
          <w:spacing w:val="2"/>
          <w:w w:val="95"/>
        </w:rPr>
        <w:t xml:space="preserve"> </w:t>
      </w:r>
      <w:r>
        <w:rPr>
          <w:color w:val="231F20"/>
          <w:w w:val="95"/>
        </w:rPr>
        <w:t>require</w:t>
      </w:r>
      <w:r w:rsidR="00A63AED">
        <w:t xml:space="preserve"> </w:t>
      </w:r>
      <w:r>
        <w:rPr>
          <w:color w:val="231F20"/>
          <w:w w:val="95"/>
        </w:rPr>
        <w:t>further</w:t>
      </w:r>
      <w:r>
        <w:rPr>
          <w:color w:val="231F20"/>
          <w:spacing w:val="49"/>
        </w:rPr>
        <w:t xml:space="preserve"> </w:t>
      </w:r>
      <w:r>
        <w:rPr>
          <w:color w:val="231F20"/>
          <w:w w:val="95"/>
        </w:rPr>
        <w:t>investigation.</w:t>
      </w:r>
      <w:r>
        <w:rPr>
          <w:color w:val="231F20"/>
          <w:w w:val="95"/>
          <w:position w:val="6"/>
          <w:sz w:val="10"/>
        </w:rPr>
        <w:t>8</w:t>
      </w:r>
    </w:p>
    <w:p w14:paraId="02EC07AE" w14:textId="2B04AF6F" w:rsidR="00F71DDB" w:rsidRDefault="00A630EF" w:rsidP="00A63AED">
      <w:pPr>
        <w:pStyle w:val="BodyText"/>
        <w:spacing w:before="167" w:line="230" w:lineRule="auto"/>
        <w:ind w:left="300" w:right="739"/>
      </w:pPr>
      <w:r>
        <w:rPr>
          <w:color w:val="231F20"/>
          <w:w w:val="95"/>
        </w:rPr>
        <w:t>But,</w:t>
      </w:r>
      <w:r>
        <w:rPr>
          <w:color w:val="231F20"/>
          <w:spacing w:val="8"/>
          <w:w w:val="95"/>
        </w:rPr>
        <w:t xml:space="preserve"> </w:t>
      </w:r>
      <w:r>
        <w:rPr>
          <w:color w:val="231F20"/>
          <w:w w:val="95"/>
        </w:rPr>
        <w:t>notwithstanding</w:t>
      </w:r>
      <w:r>
        <w:rPr>
          <w:color w:val="231F20"/>
          <w:spacing w:val="8"/>
          <w:w w:val="95"/>
        </w:rPr>
        <w:t xml:space="preserve"> </w:t>
      </w:r>
      <w:r>
        <w:rPr>
          <w:color w:val="231F20"/>
          <w:w w:val="95"/>
        </w:rPr>
        <w:t>the</w:t>
      </w:r>
      <w:r>
        <w:rPr>
          <w:color w:val="231F20"/>
          <w:spacing w:val="8"/>
          <w:w w:val="95"/>
        </w:rPr>
        <w:t xml:space="preserve"> </w:t>
      </w:r>
      <w:r>
        <w:rPr>
          <w:color w:val="231F20"/>
          <w:w w:val="95"/>
        </w:rPr>
        <w:t>need</w:t>
      </w:r>
      <w:r>
        <w:rPr>
          <w:color w:val="231F20"/>
          <w:spacing w:val="8"/>
          <w:w w:val="95"/>
        </w:rPr>
        <w:t xml:space="preserve"> </w:t>
      </w:r>
      <w:r>
        <w:rPr>
          <w:color w:val="231F20"/>
          <w:w w:val="95"/>
        </w:rPr>
        <w:t>for</w:t>
      </w:r>
      <w:r>
        <w:rPr>
          <w:color w:val="231F20"/>
          <w:spacing w:val="1"/>
          <w:w w:val="95"/>
        </w:rPr>
        <w:t xml:space="preserve"> </w:t>
      </w:r>
      <w:r>
        <w:rPr>
          <w:color w:val="231F20"/>
          <w:w w:val="95"/>
        </w:rPr>
        <w:t>more research, it can be</w:t>
      </w:r>
      <w:r>
        <w:rPr>
          <w:color w:val="231F20"/>
          <w:spacing w:val="1"/>
          <w:w w:val="95"/>
        </w:rPr>
        <w:t xml:space="preserve"> </w:t>
      </w:r>
      <w:r>
        <w:rPr>
          <w:color w:val="231F20"/>
          <w:w w:val="95"/>
        </w:rPr>
        <w:t>reliably</w:t>
      </w:r>
      <w:r>
        <w:rPr>
          <w:color w:val="231F20"/>
          <w:spacing w:val="1"/>
          <w:w w:val="95"/>
        </w:rPr>
        <w:t xml:space="preserve"> </w:t>
      </w:r>
      <w:r>
        <w:rPr>
          <w:color w:val="231F20"/>
          <w:w w:val="95"/>
        </w:rPr>
        <w:t>assumed</w:t>
      </w:r>
      <w:r>
        <w:rPr>
          <w:color w:val="231F20"/>
          <w:spacing w:val="38"/>
        </w:rPr>
        <w:t xml:space="preserve"> </w:t>
      </w:r>
      <w:r>
        <w:rPr>
          <w:color w:val="231F20"/>
          <w:w w:val="95"/>
        </w:rPr>
        <w:t>that</w:t>
      </w:r>
      <w:r>
        <w:rPr>
          <w:color w:val="231F20"/>
          <w:spacing w:val="38"/>
        </w:rPr>
        <w:t xml:space="preserve"> </w:t>
      </w:r>
      <w:r>
        <w:rPr>
          <w:color w:val="231F20"/>
          <w:w w:val="95"/>
        </w:rPr>
        <w:t>the</w:t>
      </w:r>
      <w:r>
        <w:rPr>
          <w:color w:val="231F20"/>
          <w:spacing w:val="38"/>
        </w:rPr>
        <w:t xml:space="preserve"> </w:t>
      </w:r>
      <w:r>
        <w:rPr>
          <w:color w:val="231F20"/>
          <w:w w:val="95"/>
        </w:rPr>
        <w:t>National</w:t>
      </w:r>
      <w:r>
        <w:rPr>
          <w:color w:val="231F20"/>
          <w:spacing w:val="39"/>
        </w:rPr>
        <w:t xml:space="preserve"> </w:t>
      </w:r>
      <w:r>
        <w:rPr>
          <w:color w:val="231F20"/>
          <w:w w:val="95"/>
        </w:rPr>
        <w:t>Film</w:t>
      </w:r>
      <w:r>
        <w:rPr>
          <w:color w:val="231F20"/>
          <w:spacing w:val="1"/>
          <w:w w:val="95"/>
        </w:rPr>
        <w:t xml:space="preserve"> </w:t>
      </w:r>
      <w:r>
        <w:rPr>
          <w:color w:val="231F20"/>
          <w:w w:val="95"/>
        </w:rPr>
        <w:t>and</w:t>
      </w:r>
      <w:r>
        <w:rPr>
          <w:color w:val="231F20"/>
          <w:spacing w:val="9"/>
          <w:w w:val="95"/>
        </w:rPr>
        <w:t xml:space="preserve"> </w:t>
      </w:r>
      <w:r>
        <w:rPr>
          <w:color w:val="231F20"/>
          <w:w w:val="95"/>
        </w:rPr>
        <w:t>Sound</w:t>
      </w:r>
      <w:r>
        <w:rPr>
          <w:color w:val="231F20"/>
          <w:spacing w:val="10"/>
          <w:w w:val="95"/>
        </w:rPr>
        <w:t xml:space="preserve"> </w:t>
      </w:r>
      <w:r>
        <w:rPr>
          <w:color w:val="231F20"/>
          <w:w w:val="95"/>
        </w:rPr>
        <w:t>Archive</w:t>
      </w:r>
      <w:r>
        <w:rPr>
          <w:color w:val="231F20"/>
          <w:spacing w:val="10"/>
          <w:w w:val="95"/>
        </w:rPr>
        <w:t xml:space="preserve"> </w:t>
      </w:r>
      <w:r>
        <w:rPr>
          <w:color w:val="231F20"/>
          <w:w w:val="95"/>
        </w:rPr>
        <w:t>is</w:t>
      </w:r>
      <w:r>
        <w:rPr>
          <w:color w:val="231F20"/>
          <w:spacing w:val="10"/>
          <w:w w:val="95"/>
        </w:rPr>
        <w:t xml:space="preserve"> </w:t>
      </w:r>
      <w:r>
        <w:rPr>
          <w:color w:val="231F20"/>
          <w:w w:val="95"/>
        </w:rPr>
        <w:t>located</w:t>
      </w:r>
      <w:r>
        <w:rPr>
          <w:color w:val="231F20"/>
          <w:spacing w:val="10"/>
          <w:w w:val="95"/>
        </w:rPr>
        <w:t xml:space="preserve"> </w:t>
      </w:r>
      <w:r>
        <w:rPr>
          <w:color w:val="231F20"/>
          <w:w w:val="95"/>
        </w:rPr>
        <w:t>on</w:t>
      </w:r>
      <w:r>
        <w:rPr>
          <w:color w:val="231F20"/>
          <w:spacing w:val="10"/>
          <w:w w:val="95"/>
        </w:rPr>
        <w:t xml:space="preserve"> </w:t>
      </w:r>
      <w:r>
        <w:rPr>
          <w:color w:val="231F20"/>
          <w:w w:val="95"/>
        </w:rPr>
        <w:t>the</w:t>
      </w:r>
      <w:r>
        <w:rPr>
          <w:color w:val="231F20"/>
          <w:spacing w:val="-38"/>
          <w:w w:val="95"/>
        </w:rPr>
        <w:t xml:space="preserve"> </w:t>
      </w:r>
      <w:r>
        <w:rPr>
          <w:color w:val="231F20"/>
          <w:w w:val="95"/>
        </w:rPr>
        <w:t>traditional</w:t>
      </w:r>
      <w:r>
        <w:rPr>
          <w:color w:val="231F20"/>
          <w:spacing w:val="1"/>
          <w:w w:val="95"/>
        </w:rPr>
        <w:t xml:space="preserve"> </w:t>
      </w:r>
      <w:r>
        <w:rPr>
          <w:color w:val="231F20"/>
          <w:w w:val="95"/>
        </w:rPr>
        <w:t>lands</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Indigenous</w:t>
      </w:r>
      <w:r>
        <w:rPr>
          <w:color w:val="231F20"/>
          <w:spacing w:val="-38"/>
          <w:w w:val="95"/>
        </w:rPr>
        <w:t xml:space="preserve"> </w:t>
      </w:r>
      <w:r>
        <w:rPr>
          <w:color w:val="231F20"/>
          <w:w w:val="95"/>
        </w:rPr>
        <w:t>people</w:t>
      </w:r>
      <w:r>
        <w:rPr>
          <w:color w:val="231F20"/>
          <w:spacing w:val="1"/>
          <w:w w:val="95"/>
        </w:rPr>
        <w:t xml:space="preserve"> </w:t>
      </w:r>
      <w:r>
        <w:rPr>
          <w:color w:val="231F20"/>
          <w:w w:val="95"/>
        </w:rPr>
        <w:t>who</w:t>
      </w:r>
      <w:r>
        <w:rPr>
          <w:color w:val="231F20"/>
          <w:spacing w:val="38"/>
        </w:rPr>
        <w:t xml:space="preserve"> </w:t>
      </w:r>
      <w:r>
        <w:rPr>
          <w:color w:val="231F20"/>
          <w:w w:val="95"/>
        </w:rPr>
        <w:t>have</w:t>
      </w:r>
      <w:r>
        <w:rPr>
          <w:color w:val="231F20"/>
          <w:spacing w:val="38"/>
        </w:rPr>
        <w:t xml:space="preserve"> </w:t>
      </w:r>
      <w:r>
        <w:rPr>
          <w:color w:val="231F20"/>
          <w:w w:val="95"/>
        </w:rPr>
        <w:t>inhabited</w:t>
      </w:r>
      <w:r>
        <w:rPr>
          <w:color w:val="231F20"/>
          <w:spacing w:val="38"/>
        </w:rPr>
        <w:t xml:space="preserve"> </w:t>
      </w:r>
      <w:r>
        <w:rPr>
          <w:color w:val="231F20"/>
          <w:w w:val="95"/>
        </w:rPr>
        <w:t>this</w:t>
      </w:r>
      <w:r>
        <w:rPr>
          <w:color w:val="231F20"/>
          <w:spacing w:val="1"/>
          <w:w w:val="95"/>
        </w:rPr>
        <w:t xml:space="preserve"> </w:t>
      </w:r>
      <w:r>
        <w:rPr>
          <w:color w:val="231F20"/>
        </w:rPr>
        <w:t>area</w:t>
      </w:r>
      <w:r>
        <w:rPr>
          <w:color w:val="231F20"/>
          <w:spacing w:val="-8"/>
        </w:rPr>
        <w:t xml:space="preserve"> </w:t>
      </w:r>
      <w:r>
        <w:rPr>
          <w:color w:val="231F20"/>
        </w:rPr>
        <w:t>for</w:t>
      </w:r>
      <w:r>
        <w:rPr>
          <w:color w:val="231F20"/>
          <w:spacing w:val="-8"/>
        </w:rPr>
        <w:t xml:space="preserve"> </w:t>
      </w:r>
      <w:r>
        <w:rPr>
          <w:color w:val="231F20"/>
        </w:rPr>
        <w:t>at</w:t>
      </w:r>
      <w:r>
        <w:rPr>
          <w:color w:val="231F20"/>
          <w:spacing w:val="-8"/>
        </w:rPr>
        <w:t xml:space="preserve"> </w:t>
      </w:r>
      <w:r>
        <w:rPr>
          <w:color w:val="231F20"/>
        </w:rPr>
        <w:t>least</w:t>
      </w:r>
      <w:r>
        <w:rPr>
          <w:color w:val="231F20"/>
          <w:spacing w:val="-7"/>
        </w:rPr>
        <w:t xml:space="preserve"> </w:t>
      </w:r>
      <w:r>
        <w:rPr>
          <w:color w:val="231F20"/>
        </w:rPr>
        <w:t>25,000</w:t>
      </w:r>
      <w:r>
        <w:rPr>
          <w:color w:val="231F20"/>
          <w:spacing w:val="-8"/>
        </w:rPr>
        <w:t xml:space="preserve"> </w:t>
      </w:r>
      <w:r>
        <w:rPr>
          <w:color w:val="231F20"/>
        </w:rPr>
        <w:t>years.</w:t>
      </w:r>
      <w:r w:rsidR="00A63AED">
        <w:t xml:space="preserve"> </w:t>
      </w:r>
      <w:r>
        <w:rPr>
          <w:color w:val="231F20"/>
          <w:w w:val="95"/>
        </w:rPr>
        <w:t>Their</w:t>
      </w:r>
      <w:r>
        <w:rPr>
          <w:color w:val="231F20"/>
          <w:spacing w:val="39"/>
        </w:rPr>
        <w:t xml:space="preserve"> </w:t>
      </w:r>
      <w:r>
        <w:rPr>
          <w:color w:val="231F20"/>
          <w:w w:val="95"/>
        </w:rPr>
        <w:t>descendants</w:t>
      </w:r>
      <w:r>
        <w:rPr>
          <w:color w:val="231F20"/>
          <w:spacing w:val="40"/>
        </w:rPr>
        <w:t xml:space="preserve"> </w:t>
      </w:r>
      <w:r>
        <w:rPr>
          <w:color w:val="231F20"/>
          <w:w w:val="95"/>
        </w:rPr>
        <w:t>continue</w:t>
      </w:r>
      <w:r>
        <w:rPr>
          <w:color w:val="231F20"/>
          <w:spacing w:val="40"/>
        </w:rPr>
        <w:t xml:space="preserve"> </w:t>
      </w:r>
      <w:r>
        <w:rPr>
          <w:color w:val="231F20"/>
          <w:w w:val="95"/>
        </w:rPr>
        <w:t>to</w:t>
      </w:r>
      <w:r>
        <w:rPr>
          <w:color w:val="231F20"/>
          <w:spacing w:val="40"/>
        </w:rPr>
        <w:t xml:space="preserve"> </w:t>
      </w:r>
      <w:r>
        <w:rPr>
          <w:color w:val="231F20"/>
          <w:w w:val="95"/>
        </w:rPr>
        <w:t>live</w:t>
      </w:r>
      <w:r>
        <w:rPr>
          <w:color w:val="231F20"/>
          <w:spacing w:val="1"/>
          <w:w w:val="95"/>
        </w:rPr>
        <w:t xml:space="preserve"> </w:t>
      </w:r>
      <w:r>
        <w:rPr>
          <w:color w:val="231F20"/>
          <w:w w:val="95"/>
        </w:rPr>
        <w:t>in</w:t>
      </w:r>
      <w:r>
        <w:rPr>
          <w:color w:val="231F20"/>
          <w:spacing w:val="1"/>
          <w:w w:val="95"/>
        </w:rPr>
        <w:t xml:space="preserve"> </w:t>
      </w:r>
      <w:r>
        <w:rPr>
          <w:color w:val="231F20"/>
          <w:w w:val="95"/>
        </w:rPr>
        <w:t>Canberra</w:t>
      </w:r>
      <w:r>
        <w:rPr>
          <w:color w:val="231F20"/>
          <w:spacing w:val="2"/>
          <w:w w:val="95"/>
        </w:rPr>
        <w:t xml:space="preserve"> </w:t>
      </w:r>
      <w:r>
        <w:rPr>
          <w:color w:val="231F20"/>
          <w:w w:val="95"/>
        </w:rPr>
        <w:t>and</w:t>
      </w:r>
      <w:r>
        <w:rPr>
          <w:color w:val="231F20"/>
          <w:spacing w:val="2"/>
          <w:w w:val="95"/>
        </w:rPr>
        <w:t xml:space="preserve"> </w:t>
      </w:r>
      <w:r>
        <w:rPr>
          <w:color w:val="231F20"/>
          <w:w w:val="95"/>
        </w:rPr>
        <w:t>the</w:t>
      </w:r>
      <w:r>
        <w:rPr>
          <w:color w:val="231F20"/>
          <w:spacing w:val="2"/>
          <w:w w:val="95"/>
        </w:rPr>
        <w:t xml:space="preserve"> </w:t>
      </w:r>
      <w:r>
        <w:rPr>
          <w:color w:val="231F20"/>
          <w:w w:val="95"/>
        </w:rPr>
        <w:t>surrounding</w:t>
      </w:r>
      <w:r>
        <w:rPr>
          <w:color w:val="231F20"/>
          <w:spacing w:val="1"/>
          <w:w w:val="95"/>
        </w:rPr>
        <w:t xml:space="preserve"> </w:t>
      </w:r>
      <w:r>
        <w:rPr>
          <w:color w:val="231F20"/>
          <w:w w:val="95"/>
        </w:rPr>
        <w:t>region</w:t>
      </w:r>
      <w:r>
        <w:rPr>
          <w:color w:val="231F20"/>
          <w:spacing w:val="20"/>
          <w:w w:val="95"/>
        </w:rPr>
        <w:t xml:space="preserve"> </w:t>
      </w:r>
      <w:r>
        <w:rPr>
          <w:color w:val="231F20"/>
          <w:w w:val="95"/>
        </w:rPr>
        <w:t>and</w:t>
      </w:r>
      <w:r>
        <w:rPr>
          <w:color w:val="231F20"/>
          <w:spacing w:val="21"/>
          <w:w w:val="95"/>
        </w:rPr>
        <w:t xml:space="preserve"> </w:t>
      </w:r>
      <w:r>
        <w:rPr>
          <w:color w:val="231F20"/>
          <w:w w:val="95"/>
        </w:rPr>
        <w:t>consider</w:t>
      </w:r>
      <w:r>
        <w:rPr>
          <w:color w:val="231F20"/>
          <w:spacing w:val="21"/>
          <w:w w:val="95"/>
        </w:rPr>
        <w:t xml:space="preserve"> </w:t>
      </w:r>
      <w:r>
        <w:rPr>
          <w:color w:val="231F20"/>
          <w:w w:val="95"/>
        </w:rPr>
        <w:t>it</w:t>
      </w:r>
      <w:r>
        <w:rPr>
          <w:color w:val="231F20"/>
          <w:spacing w:val="20"/>
          <w:w w:val="95"/>
        </w:rPr>
        <w:t xml:space="preserve"> </w:t>
      </w:r>
      <w:r>
        <w:rPr>
          <w:color w:val="231F20"/>
          <w:w w:val="95"/>
        </w:rPr>
        <w:t>their</w:t>
      </w:r>
      <w:r>
        <w:rPr>
          <w:color w:val="231F20"/>
          <w:spacing w:val="21"/>
          <w:w w:val="95"/>
        </w:rPr>
        <w:t xml:space="preserve"> </w:t>
      </w:r>
      <w:r>
        <w:rPr>
          <w:color w:val="231F20"/>
          <w:w w:val="95"/>
        </w:rPr>
        <w:t>ancestral</w:t>
      </w:r>
      <w:r>
        <w:rPr>
          <w:color w:val="231F20"/>
          <w:spacing w:val="1"/>
          <w:w w:val="95"/>
        </w:rPr>
        <w:t xml:space="preserve"> </w:t>
      </w:r>
      <w:r>
        <w:rPr>
          <w:color w:val="231F20"/>
          <w:w w:val="95"/>
        </w:rPr>
        <w:t>Country. Cultural, historical and</w:t>
      </w:r>
      <w:r>
        <w:rPr>
          <w:color w:val="231F20"/>
          <w:spacing w:val="1"/>
          <w:w w:val="95"/>
        </w:rPr>
        <w:t xml:space="preserve"> </w:t>
      </w:r>
      <w:r>
        <w:rPr>
          <w:color w:val="231F20"/>
          <w:w w:val="95"/>
        </w:rPr>
        <w:t>archaeological</w:t>
      </w:r>
      <w:r>
        <w:rPr>
          <w:color w:val="231F20"/>
          <w:spacing w:val="78"/>
        </w:rPr>
        <w:t xml:space="preserve"> </w:t>
      </w:r>
      <w:r>
        <w:rPr>
          <w:color w:val="231F20"/>
          <w:w w:val="95"/>
        </w:rPr>
        <w:t>evidence</w:t>
      </w:r>
      <w:r>
        <w:rPr>
          <w:color w:val="231F20"/>
          <w:spacing w:val="79"/>
        </w:rPr>
        <w:t xml:space="preserve"> </w:t>
      </w:r>
      <w:r>
        <w:rPr>
          <w:color w:val="231F20"/>
          <w:w w:val="95"/>
        </w:rPr>
        <w:t>suggests</w:t>
      </w:r>
      <w:r>
        <w:rPr>
          <w:color w:val="231F20"/>
          <w:spacing w:val="1"/>
          <w:w w:val="95"/>
        </w:rPr>
        <w:t xml:space="preserve"> </w:t>
      </w:r>
      <w:r>
        <w:rPr>
          <w:color w:val="231F20"/>
          <w:w w:val="95"/>
        </w:rPr>
        <w:t>that</w:t>
      </w:r>
      <w:r>
        <w:rPr>
          <w:color w:val="231F20"/>
          <w:spacing w:val="10"/>
          <w:w w:val="95"/>
        </w:rPr>
        <w:t xml:space="preserve"> </w:t>
      </w:r>
      <w:r>
        <w:rPr>
          <w:color w:val="231F20"/>
          <w:w w:val="95"/>
        </w:rPr>
        <w:t>the</w:t>
      </w:r>
      <w:r>
        <w:rPr>
          <w:color w:val="231F20"/>
          <w:spacing w:val="11"/>
          <w:w w:val="95"/>
        </w:rPr>
        <w:t xml:space="preserve"> </w:t>
      </w:r>
      <w:r>
        <w:rPr>
          <w:color w:val="231F20"/>
          <w:w w:val="95"/>
        </w:rPr>
        <w:t>Canberra</w:t>
      </w:r>
      <w:r>
        <w:rPr>
          <w:color w:val="231F20"/>
          <w:spacing w:val="10"/>
          <w:w w:val="95"/>
        </w:rPr>
        <w:t xml:space="preserve"> </w:t>
      </w:r>
      <w:r>
        <w:rPr>
          <w:color w:val="231F20"/>
          <w:w w:val="95"/>
        </w:rPr>
        <w:t>region</w:t>
      </w:r>
      <w:r>
        <w:rPr>
          <w:color w:val="231F20"/>
          <w:spacing w:val="11"/>
          <w:w w:val="95"/>
        </w:rPr>
        <w:t xml:space="preserve"> </w:t>
      </w:r>
      <w:r>
        <w:rPr>
          <w:color w:val="231F20"/>
          <w:w w:val="95"/>
        </w:rPr>
        <w:t>was</w:t>
      </w:r>
      <w:r>
        <w:rPr>
          <w:color w:val="231F20"/>
          <w:spacing w:val="11"/>
          <w:w w:val="95"/>
        </w:rPr>
        <w:t xml:space="preserve"> </w:t>
      </w:r>
      <w:r>
        <w:rPr>
          <w:color w:val="231F20"/>
          <w:w w:val="95"/>
        </w:rPr>
        <w:t>an</w:t>
      </w:r>
      <w:r>
        <w:rPr>
          <w:color w:val="231F20"/>
          <w:spacing w:val="10"/>
          <w:w w:val="95"/>
        </w:rPr>
        <w:t xml:space="preserve"> </w:t>
      </w:r>
      <w:r>
        <w:rPr>
          <w:color w:val="231F20"/>
          <w:w w:val="95"/>
        </w:rPr>
        <w:t>area</w:t>
      </w:r>
      <w:r>
        <w:rPr>
          <w:color w:val="231F20"/>
          <w:spacing w:val="1"/>
          <w:w w:val="95"/>
        </w:rPr>
        <w:t xml:space="preserve"> </w:t>
      </w:r>
      <w:r>
        <w:rPr>
          <w:color w:val="231F20"/>
          <w:w w:val="95"/>
        </w:rPr>
        <w:t>traversed and occupied by several</w:t>
      </w:r>
      <w:r>
        <w:rPr>
          <w:color w:val="231F20"/>
          <w:spacing w:val="1"/>
          <w:w w:val="95"/>
        </w:rPr>
        <w:t xml:space="preserve"> </w:t>
      </w:r>
      <w:r>
        <w:rPr>
          <w:color w:val="231F20"/>
          <w:w w:val="95"/>
        </w:rPr>
        <w:t>socio-linguistic groups (Ngarigo,</w:t>
      </w:r>
      <w:r>
        <w:rPr>
          <w:color w:val="231F20"/>
          <w:spacing w:val="1"/>
          <w:w w:val="95"/>
        </w:rPr>
        <w:t xml:space="preserve"> </w:t>
      </w:r>
      <w:r>
        <w:rPr>
          <w:color w:val="231F20"/>
          <w:w w:val="90"/>
        </w:rPr>
        <w:t>Ngambri,</w:t>
      </w:r>
      <w:r>
        <w:rPr>
          <w:color w:val="231F20"/>
          <w:spacing w:val="11"/>
          <w:w w:val="90"/>
        </w:rPr>
        <w:t xml:space="preserve"> </w:t>
      </w:r>
      <w:r>
        <w:rPr>
          <w:color w:val="231F20"/>
          <w:w w:val="90"/>
        </w:rPr>
        <w:t>Ngunnawal,</w:t>
      </w:r>
      <w:r>
        <w:rPr>
          <w:color w:val="231F20"/>
          <w:spacing w:val="12"/>
          <w:w w:val="90"/>
        </w:rPr>
        <w:t xml:space="preserve"> </w:t>
      </w:r>
      <w:r>
        <w:rPr>
          <w:color w:val="231F20"/>
          <w:w w:val="90"/>
        </w:rPr>
        <w:t>Ngunawal,</w:t>
      </w:r>
      <w:r w:rsidR="00A63AED">
        <w:t xml:space="preserve"> </w:t>
      </w:r>
      <w:r>
        <w:rPr>
          <w:color w:val="231F20"/>
          <w:w w:val="95"/>
        </w:rPr>
        <w:t>Walgalu)</w:t>
      </w:r>
      <w:r>
        <w:rPr>
          <w:color w:val="231F20"/>
          <w:spacing w:val="15"/>
          <w:w w:val="95"/>
        </w:rPr>
        <w:t xml:space="preserve"> </w:t>
      </w:r>
      <w:r>
        <w:rPr>
          <w:color w:val="231F20"/>
          <w:w w:val="95"/>
        </w:rPr>
        <w:t>and</w:t>
      </w:r>
      <w:r>
        <w:rPr>
          <w:color w:val="231F20"/>
          <w:spacing w:val="15"/>
          <w:w w:val="95"/>
        </w:rPr>
        <w:t xml:space="preserve"> </w:t>
      </w:r>
      <w:r>
        <w:rPr>
          <w:color w:val="231F20"/>
          <w:w w:val="95"/>
        </w:rPr>
        <w:t>an</w:t>
      </w:r>
      <w:r>
        <w:rPr>
          <w:color w:val="231F20"/>
          <w:spacing w:val="15"/>
          <w:w w:val="95"/>
        </w:rPr>
        <w:t xml:space="preserve"> </w:t>
      </w:r>
      <w:r>
        <w:rPr>
          <w:color w:val="231F20"/>
          <w:w w:val="95"/>
        </w:rPr>
        <w:t>important</w:t>
      </w:r>
      <w:r>
        <w:rPr>
          <w:color w:val="231F20"/>
          <w:spacing w:val="15"/>
          <w:w w:val="95"/>
        </w:rPr>
        <w:t xml:space="preserve"> </w:t>
      </w:r>
      <w:r>
        <w:rPr>
          <w:color w:val="231F20"/>
          <w:w w:val="95"/>
        </w:rPr>
        <w:t>place</w:t>
      </w:r>
      <w:r>
        <w:rPr>
          <w:color w:val="231F20"/>
          <w:spacing w:val="-37"/>
          <w:w w:val="95"/>
        </w:rPr>
        <w:t xml:space="preserve"> </w:t>
      </w:r>
      <w:r>
        <w:rPr>
          <w:color w:val="231F20"/>
        </w:rPr>
        <w:t>for</w:t>
      </w:r>
      <w:r>
        <w:rPr>
          <w:color w:val="231F20"/>
          <w:spacing w:val="-8"/>
        </w:rPr>
        <w:t xml:space="preserve"> </w:t>
      </w:r>
      <w:r>
        <w:rPr>
          <w:color w:val="231F20"/>
        </w:rPr>
        <w:t>meetings</w:t>
      </w:r>
      <w:r>
        <w:rPr>
          <w:color w:val="231F20"/>
          <w:spacing w:val="-7"/>
        </w:rPr>
        <w:t xml:space="preserve"> </w:t>
      </w:r>
      <w:r>
        <w:rPr>
          <w:color w:val="231F20"/>
        </w:rPr>
        <w:t>and</w:t>
      </w:r>
      <w:r>
        <w:rPr>
          <w:color w:val="231F20"/>
          <w:spacing w:val="-8"/>
        </w:rPr>
        <w:t xml:space="preserve"> </w:t>
      </w:r>
      <w:r>
        <w:rPr>
          <w:color w:val="231F20"/>
        </w:rPr>
        <w:t>ceremonies.</w:t>
      </w:r>
      <w:r w:rsidR="00A63AED">
        <w:t xml:space="preserve"> </w:t>
      </w:r>
      <w:r>
        <w:rPr>
          <w:color w:val="231F20"/>
          <w:w w:val="95"/>
        </w:rPr>
        <w:t>This</w:t>
      </w:r>
      <w:r>
        <w:rPr>
          <w:color w:val="231F20"/>
          <w:spacing w:val="1"/>
          <w:w w:val="95"/>
        </w:rPr>
        <w:t xml:space="preserve"> </w:t>
      </w:r>
      <w:r>
        <w:rPr>
          <w:color w:val="231F20"/>
          <w:w w:val="95"/>
        </w:rPr>
        <w:t>concept</w:t>
      </w:r>
      <w:r>
        <w:rPr>
          <w:color w:val="231F20"/>
          <w:spacing w:val="1"/>
          <w:w w:val="95"/>
        </w:rPr>
        <w:t xml:space="preserve"> </w:t>
      </w:r>
      <w:r>
        <w:rPr>
          <w:color w:val="231F20"/>
          <w:w w:val="95"/>
        </w:rPr>
        <w:t>is</w:t>
      </w:r>
      <w:r>
        <w:rPr>
          <w:color w:val="231F20"/>
          <w:spacing w:val="38"/>
        </w:rPr>
        <w:t xml:space="preserve"> </w:t>
      </w:r>
      <w:r>
        <w:rPr>
          <w:color w:val="231F20"/>
          <w:w w:val="95"/>
        </w:rPr>
        <w:t>today</w:t>
      </w:r>
      <w:r>
        <w:rPr>
          <w:color w:val="231F20"/>
          <w:spacing w:val="38"/>
        </w:rPr>
        <w:t xml:space="preserve"> </w:t>
      </w:r>
      <w:r>
        <w:rPr>
          <w:color w:val="231F20"/>
          <w:w w:val="95"/>
        </w:rPr>
        <w:t>firmly</w:t>
      </w:r>
      <w:r>
        <w:rPr>
          <w:color w:val="231F20"/>
          <w:spacing w:val="38"/>
        </w:rPr>
        <w:t xml:space="preserve"> </w:t>
      </w:r>
      <w:r>
        <w:rPr>
          <w:color w:val="231F20"/>
          <w:w w:val="95"/>
        </w:rPr>
        <w:t>held</w:t>
      </w:r>
      <w:r>
        <w:rPr>
          <w:color w:val="231F20"/>
          <w:spacing w:val="1"/>
          <w:w w:val="95"/>
        </w:rPr>
        <w:t xml:space="preserve"> </w:t>
      </w:r>
      <w:r>
        <w:rPr>
          <w:color w:val="231F20"/>
          <w:w w:val="95"/>
        </w:rPr>
        <w:t>by</w:t>
      </w:r>
      <w:r>
        <w:rPr>
          <w:color w:val="231F20"/>
          <w:spacing w:val="1"/>
          <w:w w:val="95"/>
        </w:rPr>
        <w:t xml:space="preserve"> </w:t>
      </w:r>
      <w:r>
        <w:rPr>
          <w:color w:val="231F20"/>
          <w:w w:val="95"/>
        </w:rPr>
        <w:t>the</w:t>
      </w:r>
      <w:r>
        <w:rPr>
          <w:color w:val="231F20"/>
          <w:spacing w:val="1"/>
          <w:w w:val="95"/>
        </w:rPr>
        <w:t xml:space="preserve"> </w:t>
      </w:r>
      <w:r>
        <w:rPr>
          <w:color w:val="231F20"/>
          <w:w w:val="95"/>
        </w:rPr>
        <w:t>living</w:t>
      </w:r>
      <w:r>
        <w:rPr>
          <w:color w:val="231F20"/>
          <w:spacing w:val="1"/>
          <w:w w:val="95"/>
        </w:rPr>
        <w:t xml:space="preserve"> </w:t>
      </w:r>
      <w:r>
        <w:rPr>
          <w:color w:val="231F20"/>
          <w:w w:val="95"/>
        </w:rPr>
        <w:t>descendants</w:t>
      </w:r>
      <w:r>
        <w:rPr>
          <w:color w:val="231F20"/>
          <w:spacing w:val="1"/>
          <w:w w:val="95"/>
        </w:rPr>
        <w:t xml:space="preserve"> </w:t>
      </w:r>
      <w:r>
        <w:rPr>
          <w:color w:val="231F20"/>
          <w:w w:val="95"/>
        </w:rPr>
        <w:t>of</w:t>
      </w:r>
      <w:r>
        <w:rPr>
          <w:color w:val="231F20"/>
          <w:spacing w:val="2"/>
          <w:w w:val="95"/>
        </w:rPr>
        <w:t xml:space="preserve"> </w:t>
      </w:r>
      <w:r>
        <w:rPr>
          <w:color w:val="231F20"/>
          <w:w w:val="95"/>
        </w:rPr>
        <w:t>the</w:t>
      </w:r>
      <w:r>
        <w:rPr>
          <w:color w:val="231F20"/>
          <w:spacing w:val="1"/>
          <w:w w:val="95"/>
        </w:rPr>
        <w:t xml:space="preserve"> </w:t>
      </w:r>
      <w:r>
        <w:rPr>
          <w:color w:val="231F20"/>
          <w:w w:val="95"/>
        </w:rPr>
        <w:t>Indigenous</w:t>
      </w:r>
      <w:r>
        <w:rPr>
          <w:color w:val="231F20"/>
          <w:spacing w:val="22"/>
          <w:w w:val="95"/>
        </w:rPr>
        <w:t xml:space="preserve"> </w:t>
      </w:r>
      <w:r>
        <w:rPr>
          <w:color w:val="231F20"/>
          <w:w w:val="95"/>
        </w:rPr>
        <w:t>groups</w:t>
      </w:r>
      <w:r>
        <w:rPr>
          <w:color w:val="231F20"/>
          <w:spacing w:val="23"/>
          <w:w w:val="95"/>
        </w:rPr>
        <w:t xml:space="preserve"> </w:t>
      </w:r>
      <w:r>
        <w:rPr>
          <w:color w:val="231F20"/>
          <w:w w:val="95"/>
        </w:rPr>
        <w:t>and</w:t>
      </w:r>
      <w:r>
        <w:rPr>
          <w:color w:val="231F20"/>
          <w:spacing w:val="22"/>
          <w:w w:val="95"/>
        </w:rPr>
        <w:t xml:space="preserve"> </w:t>
      </w:r>
      <w:r>
        <w:rPr>
          <w:color w:val="231F20"/>
          <w:w w:val="95"/>
        </w:rPr>
        <w:t>contributes</w:t>
      </w:r>
      <w:r>
        <w:rPr>
          <w:color w:val="231F20"/>
          <w:spacing w:val="-37"/>
          <w:w w:val="95"/>
        </w:rPr>
        <w:t xml:space="preserve"> </w:t>
      </w:r>
      <w:r>
        <w:rPr>
          <w:color w:val="231F20"/>
          <w:w w:val="95"/>
        </w:rPr>
        <w:t>to</w:t>
      </w:r>
      <w:r>
        <w:rPr>
          <w:color w:val="231F20"/>
          <w:spacing w:val="7"/>
          <w:w w:val="95"/>
        </w:rPr>
        <w:t xml:space="preserve"> </w:t>
      </w:r>
      <w:r>
        <w:rPr>
          <w:color w:val="231F20"/>
          <w:w w:val="95"/>
        </w:rPr>
        <w:t>the</w:t>
      </w:r>
      <w:r>
        <w:rPr>
          <w:color w:val="231F20"/>
          <w:spacing w:val="8"/>
          <w:w w:val="95"/>
        </w:rPr>
        <w:t xml:space="preserve"> </w:t>
      </w:r>
      <w:r>
        <w:rPr>
          <w:color w:val="231F20"/>
          <w:w w:val="95"/>
        </w:rPr>
        <w:t>foundation</w:t>
      </w:r>
      <w:r>
        <w:rPr>
          <w:color w:val="231F20"/>
          <w:spacing w:val="8"/>
          <w:w w:val="95"/>
        </w:rPr>
        <w:t xml:space="preserve"> </w:t>
      </w:r>
      <w:r>
        <w:rPr>
          <w:color w:val="231F20"/>
          <w:w w:val="95"/>
        </w:rPr>
        <w:t>of</w:t>
      </w:r>
      <w:r>
        <w:rPr>
          <w:color w:val="231F20"/>
          <w:spacing w:val="7"/>
          <w:w w:val="95"/>
        </w:rPr>
        <w:t xml:space="preserve"> </w:t>
      </w:r>
      <w:r>
        <w:rPr>
          <w:color w:val="231F20"/>
          <w:w w:val="95"/>
        </w:rPr>
        <w:t>their</w:t>
      </w:r>
      <w:r>
        <w:rPr>
          <w:color w:val="231F20"/>
          <w:spacing w:val="8"/>
          <w:w w:val="95"/>
        </w:rPr>
        <w:t xml:space="preserve"> </w:t>
      </w:r>
      <w:r>
        <w:rPr>
          <w:color w:val="231F20"/>
          <w:w w:val="95"/>
        </w:rPr>
        <w:t>current</w:t>
      </w:r>
      <w:r>
        <w:rPr>
          <w:color w:val="231F20"/>
          <w:spacing w:val="1"/>
          <w:w w:val="95"/>
        </w:rPr>
        <w:t xml:space="preserve"> </w:t>
      </w:r>
      <w:r>
        <w:rPr>
          <w:color w:val="231F20"/>
          <w:w w:val="95"/>
        </w:rPr>
        <w:t>cultural</w:t>
      </w:r>
      <w:r>
        <w:rPr>
          <w:color w:val="231F20"/>
          <w:spacing w:val="-2"/>
          <w:w w:val="95"/>
        </w:rPr>
        <w:t xml:space="preserve"> </w:t>
      </w:r>
      <w:r>
        <w:rPr>
          <w:color w:val="231F20"/>
          <w:w w:val="95"/>
        </w:rPr>
        <w:t>history</w:t>
      </w:r>
      <w:r>
        <w:rPr>
          <w:color w:val="231F20"/>
          <w:spacing w:val="-1"/>
          <w:w w:val="95"/>
        </w:rPr>
        <w:t xml:space="preserve"> </w:t>
      </w:r>
      <w:r>
        <w:rPr>
          <w:color w:val="231F20"/>
          <w:w w:val="95"/>
        </w:rPr>
        <w:t>and</w:t>
      </w:r>
      <w:r>
        <w:rPr>
          <w:color w:val="231F20"/>
          <w:spacing w:val="-1"/>
          <w:w w:val="95"/>
        </w:rPr>
        <w:t xml:space="preserve"> </w:t>
      </w:r>
      <w:r>
        <w:rPr>
          <w:color w:val="231F20"/>
          <w:w w:val="95"/>
        </w:rPr>
        <w:t>beliefs.</w:t>
      </w:r>
    </w:p>
    <w:p w14:paraId="33EF3DC2" w14:textId="77777777" w:rsidR="00F71DDB" w:rsidRDefault="00F71DDB" w:rsidP="004124C1">
      <w:pPr>
        <w:spacing w:line="230" w:lineRule="auto"/>
        <w:sectPr w:rsidR="00F71DDB">
          <w:type w:val="continuous"/>
          <w:pgSz w:w="11910" w:h="16840"/>
          <w:pgMar w:top="1580" w:right="800" w:bottom="0" w:left="1100" w:header="0" w:footer="630" w:gutter="0"/>
          <w:cols w:num="3" w:space="720" w:equalWidth="0">
            <w:col w:w="3092" w:space="45"/>
            <w:col w:w="3115" w:space="40"/>
            <w:col w:w="3718"/>
          </w:cols>
        </w:sectPr>
      </w:pPr>
    </w:p>
    <w:p w14:paraId="7C210102" w14:textId="7F960947" w:rsidR="00F71DDB" w:rsidRDefault="00F71DDB" w:rsidP="00A6714E">
      <w:pPr>
        <w:pStyle w:val="BodyText"/>
      </w:pPr>
    </w:p>
    <w:p w14:paraId="39EED4D7" w14:textId="1A68217C" w:rsidR="00A6714E" w:rsidRDefault="00A6714E" w:rsidP="00A6714E">
      <w:pPr>
        <w:pStyle w:val="BodyText"/>
      </w:pPr>
    </w:p>
    <w:p w14:paraId="27D962AC" w14:textId="77777777" w:rsidR="00A6714E" w:rsidRPr="00A6714E" w:rsidRDefault="00A6714E" w:rsidP="00A6714E">
      <w:pPr>
        <w:pStyle w:val="BodyText"/>
      </w:pPr>
    </w:p>
    <w:p w14:paraId="1930B027" w14:textId="5891BD77"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3E4D4163" wp14:editId="43250278">
                <wp:extent cx="360045" cy="6350"/>
                <wp:effectExtent l="8890" t="6985" r="12065" b="5715"/>
                <wp:docPr id="537" name="docshapegroup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538" name="Line 593"/>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7D424CA2" id="docshapegroup30"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">
                <v:line id="Line 593"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" strokecolor="#231f20" strokeweight=".5pt"/>
                <w10:anchorlock/>
              </v:group>
            </w:pict>
          </mc:Fallback>
        </mc:AlternateContent>
      </w:r>
    </w:p>
    <w:p w14:paraId="7BE2768C" w14:textId="77777777" w:rsidR="00F71DDB" w:rsidRDefault="00A630EF" w:rsidP="006D1716">
      <w:pPr>
        <w:pStyle w:val="ListParagraph"/>
        <w:numPr>
          <w:ilvl w:val="0"/>
          <w:numId w:val="33"/>
        </w:numPr>
        <w:tabs>
          <w:tab w:val="left" w:pos="545"/>
        </w:tabs>
        <w:spacing w:before="10" w:line="228" w:lineRule="auto"/>
        <w:ind w:right="631"/>
        <w:rPr>
          <w:sz w:val="14"/>
        </w:rPr>
      </w:pPr>
      <w:r>
        <w:rPr>
          <w:color w:val="231F20"/>
          <w:w w:val="95"/>
          <w:sz w:val="14"/>
        </w:rPr>
        <w:t>Flood,</w:t>
      </w:r>
      <w:r>
        <w:rPr>
          <w:color w:val="231F20"/>
          <w:spacing w:val="13"/>
          <w:w w:val="95"/>
          <w:sz w:val="14"/>
        </w:rPr>
        <w:t xml:space="preserve"> </w:t>
      </w:r>
      <w:r>
        <w:rPr>
          <w:color w:val="231F20"/>
          <w:w w:val="95"/>
          <w:sz w:val="14"/>
        </w:rPr>
        <w:t>J.,</w:t>
      </w:r>
      <w:r>
        <w:rPr>
          <w:color w:val="231F20"/>
          <w:spacing w:val="14"/>
          <w:w w:val="95"/>
          <w:sz w:val="14"/>
        </w:rPr>
        <w:t xml:space="preserve"> </w:t>
      </w:r>
      <w:r>
        <w:rPr>
          <w:color w:val="231F20"/>
          <w:w w:val="95"/>
          <w:sz w:val="14"/>
        </w:rPr>
        <w:t>Magee,</w:t>
      </w:r>
      <w:r>
        <w:rPr>
          <w:color w:val="231F20"/>
          <w:spacing w:val="13"/>
          <w:w w:val="95"/>
          <w:sz w:val="14"/>
        </w:rPr>
        <w:t xml:space="preserve"> </w:t>
      </w:r>
      <w:r>
        <w:rPr>
          <w:color w:val="231F20"/>
          <w:w w:val="95"/>
          <w:sz w:val="14"/>
        </w:rPr>
        <w:t>D.</w:t>
      </w:r>
      <w:r>
        <w:rPr>
          <w:color w:val="231F20"/>
          <w:spacing w:val="14"/>
          <w:w w:val="95"/>
          <w:sz w:val="14"/>
        </w:rPr>
        <w:t xml:space="preserve"> </w:t>
      </w:r>
      <w:r>
        <w:rPr>
          <w:color w:val="231F20"/>
          <w:w w:val="95"/>
          <w:sz w:val="14"/>
        </w:rPr>
        <w:t>&amp;</w:t>
      </w:r>
      <w:r>
        <w:rPr>
          <w:color w:val="231F20"/>
          <w:spacing w:val="13"/>
          <w:w w:val="95"/>
          <w:sz w:val="14"/>
        </w:rPr>
        <w:t xml:space="preserve"> </w:t>
      </w:r>
      <w:r>
        <w:rPr>
          <w:color w:val="231F20"/>
          <w:w w:val="95"/>
          <w:sz w:val="14"/>
        </w:rPr>
        <w:t>English,</w:t>
      </w:r>
      <w:r>
        <w:rPr>
          <w:color w:val="231F20"/>
          <w:spacing w:val="14"/>
          <w:w w:val="95"/>
          <w:sz w:val="14"/>
        </w:rPr>
        <w:t xml:space="preserve"> </w:t>
      </w:r>
      <w:r>
        <w:rPr>
          <w:color w:val="231F20"/>
          <w:w w:val="95"/>
          <w:sz w:val="14"/>
        </w:rPr>
        <w:t>B.</w:t>
      </w:r>
      <w:r>
        <w:rPr>
          <w:color w:val="231F20"/>
          <w:spacing w:val="14"/>
          <w:w w:val="95"/>
          <w:sz w:val="14"/>
        </w:rPr>
        <w:t xml:space="preserve"> </w:t>
      </w:r>
      <w:r>
        <w:rPr>
          <w:color w:val="231F20"/>
          <w:w w:val="95"/>
          <w:sz w:val="14"/>
        </w:rPr>
        <w:t>1987,</w:t>
      </w:r>
      <w:r>
        <w:rPr>
          <w:color w:val="231F20"/>
          <w:spacing w:val="13"/>
          <w:w w:val="95"/>
          <w:sz w:val="14"/>
        </w:rPr>
        <w:t xml:space="preserve"> </w:t>
      </w:r>
      <w:r>
        <w:rPr>
          <w:color w:val="231F20"/>
          <w:w w:val="95"/>
          <w:sz w:val="14"/>
        </w:rPr>
        <w:t>‘Birrigai:</w:t>
      </w:r>
      <w:r>
        <w:rPr>
          <w:color w:val="231F20"/>
          <w:spacing w:val="14"/>
          <w:w w:val="95"/>
          <w:sz w:val="14"/>
        </w:rPr>
        <w:t xml:space="preserve"> </w:t>
      </w:r>
      <w:r>
        <w:rPr>
          <w:color w:val="231F20"/>
          <w:w w:val="95"/>
          <w:sz w:val="14"/>
        </w:rPr>
        <w:t>a</w:t>
      </w:r>
      <w:r>
        <w:rPr>
          <w:color w:val="231F20"/>
          <w:spacing w:val="13"/>
          <w:w w:val="95"/>
          <w:sz w:val="14"/>
        </w:rPr>
        <w:t xml:space="preserve"> </w:t>
      </w:r>
      <w:r>
        <w:rPr>
          <w:color w:val="231F20"/>
          <w:w w:val="95"/>
          <w:sz w:val="14"/>
        </w:rPr>
        <w:t>Pleistocene</w:t>
      </w:r>
      <w:r>
        <w:rPr>
          <w:color w:val="231F20"/>
          <w:spacing w:val="14"/>
          <w:w w:val="95"/>
          <w:sz w:val="14"/>
        </w:rPr>
        <w:t xml:space="preserve"> </w:t>
      </w:r>
      <w:r>
        <w:rPr>
          <w:color w:val="231F20"/>
          <w:w w:val="95"/>
          <w:sz w:val="14"/>
        </w:rPr>
        <w:t>site</w:t>
      </w:r>
      <w:r>
        <w:rPr>
          <w:color w:val="231F20"/>
          <w:spacing w:val="13"/>
          <w:w w:val="95"/>
          <w:sz w:val="14"/>
        </w:rPr>
        <w:t xml:space="preserve"> </w:t>
      </w:r>
      <w:r>
        <w:rPr>
          <w:color w:val="231F20"/>
          <w:w w:val="95"/>
          <w:sz w:val="14"/>
        </w:rPr>
        <w:t>in</w:t>
      </w:r>
      <w:r>
        <w:rPr>
          <w:color w:val="231F20"/>
          <w:spacing w:val="14"/>
          <w:w w:val="95"/>
          <w:sz w:val="14"/>
        </w:rPr>
        <w:t xml:space="preserve"> </w:t>
      </w:r>
      <w:r>
        <w:rPr>
          <w:color w:val="231F20"/>
          <w:w w:val="95"/>
          <w:sz w:val="14"/>
        </w:rPr>
        <w:t>the</w:t>
      </w:r>
      <w:r>
        <w:rPr>
          <w:color w:val="231F20"/>
          <w:spacing w:val="14"/>
          <w:w w:val="95"/>
          <w:sz w:val="14"/>
        </w:rPr>
        <w:t xml:space="preserve"> </w:t>
      </w:r>
      <w:r>
        <w:rPr>
          <w:color w:val="231F20"/>
          <w:w w:val="95"/>
          <w:sz w:val="14"/>
        </w:rPr>
        <w:t>south-eastern</w:t>
      </w:r>
      <w:r>
        <w:rPr>
          <w:color w:val="231F20"/>
          <w:spacing w:val="13"/>
          <w:w w:val="95"/>
          <w:sz w:val="14"/>
        </w:rPr>
        <w:t xml:space="preserve"> </w:t>
      </w:r>
      <w:r>
        <w:rPr>
          <w:color w:val="231F20"/>
          <w:w w:val="95"/>
          <w:sz w:val="14"/>
        </w:rPr>
        <w:t>highlands,</w:t>
      </w:r>
      <w:r>
        <w:rPr>
          <w:color w:val="231F20"/>
          <w:spacing w:val="14"/>
          <w:w w:val="95"/>
          <w:sz w:val="14"/>
        </w:rPr>
        <w:t xml:space="preserve"> </w:t>
      </w:r>
      <w:r>
        <w:rPr>
          <w:i/>
          <w:color w:val="231F20"/>
          <w:w w:val="95"/>
          <w:sz w:val="14"/>
        </w:rPr>
        <w:t>Archaeology</w:t>
      </w:r>
      <w:r>
        <w:rPr>
          <w:i/>
          <w:color w:val="231F20"/>
          <w:spacing w:val="12"/>
          <w:w w:val="95"/>
          <w:sz w:val="14"/>
        </w:rPr>
        <w:t xml:space="preserve"> </w:t>
      </w:r>
      <w:r>
        <w:rPr>
          <w:i/>
          <w:color w:val="231F20"/>
          <w:w w:val="95"/>
          <w:sz w:val="14"/>
        </w:rPr>
        <w:t>in</w:t>
      </w:r>
      <w:r>
        <w:rPr>
          <w:i/>
          <w:color w:val="231F20"/>
          <w:spacing w:val="11"/>
          <w:w w:val="95"/>
          <w:sz w:val="14"/>
        </w:rPr>
        <w:t xml:space="preserve"> </w:t>
      </w:r>
      <w:r>
        <w:rPr>
          <w:i/>
          <w:color w:val="231F20"/>
          <w:w w:val="95"/>
          <w:sz w:val="14"/>
        </w:rPr>
        <w:t>Oceania,</w:t>
      </w:r>
      <w:r>
        <w:rPr>
          <w:i/>
          <w:color w:val="231F20"/>
          <w:spacing w:val="14"/>
          <w:w w:val="95"/>
          <w:sz w:val="14"/>
        </w:rPr>
        <w:t xml:space="preserve"> </w:t>
      </w:r>
      <w:r>
        <w:rPr>
          <w:color w:val="231F20"/>
          <w:w w:val="95"/>
          <w:sz w:val="14"/>
        </w:rPr>
        <w:t>22:9-26;</w:t>
      </w:r>
      <w:r>
        <w:rPr>
          <w:color w:val="231F20"/>
          <w:spacing w:val="14"/>
          <w:w w:val="95"/>
          <w:sz w:val="14"/>
        </w:rPr>
        <w:t xml:space="preserve"> </w:t>
      </w:r>
      <w:r>
        <w:rPr>
          <w:color w:val="231F20"/>
          <w:w w:val="95"/>
          <w:sz w:val="14"/>
        </w:rPr>
        <w:t>Flood,</w:t>
      </w:r>
      <w:r>
        <w:rPr>
          <w:color w:val="231F20"/>
          <w:spacing w:val="13"/>
          <w:w w:val="95"/>
          <w:sz w:val="14"/>
        </w:rPr>
        <w:t xml:space="preserve"> </w:t>
      </w:r>
      <w:r>
        <w:rPr>
          <w:color w:val="231F20"/>
          <w:w w:val="95"/>
          <w:sz w:val="14"/>
        </w:rPr>
        <w:t>J.</w:t>
      </w:r>
      <w:r>
        <w:rPr>
          <w:color w:val="231F20"/>
          <w:spacing w:val="14"/>
          <w:w w:val="95"/>
          <w:sz w:val="14"/>
        </w:rPr>
        <w:t xml:space="preserve"> </w:t>
      </w:r>
      <w:r>
        <w:rPr>
          <w:color w:val="231F20"/>
          <w:w w:val="95"/>
          <w:sz w:val="14"/>
        </w:rPr>
        <w:t>2010</w:t>
      </w:r>
      <w:r>
        <w:rPr>
          <w:color w:val="231F20"/>
          <w:spacing w:val="1"/>
          <w:w w:val="95"/>
          <w:sz w:val="14"/>
        </w:rPr>
        <w:t xml:space="preserve"> </w:t>
      </w:r>
      <w:r>
        <w:rPr>
          <w:i/>
          <w:color w:val="231F20"/>
          <w:w w:val="95"/>
          <w:sz w:val="14"/>
        </w:rPr>
        <w:t>Moth</w:t>
      </w:r>
      <w:r>
        <w:rPr>
          <w:i/>
          <w:color w:val="231F20"/>
          <w:spacing w:val="13"/>
          <w:w w:val="95"/>
          <w:sz w:val="14"/>
        </w:rPr>
        <w:t xml:space="preserve"> </w:t>
      </w:r>
      <w:r>
        <w:rPr>
          <w:i/>
          <w:color w:val="231F20"/>
          <w:w w:val="95"/>
          <w:sz w:val="14"/>
        </w:rPr>
        <w:t>Hunters</w:t>
      </w:r>
      <w:r>
        <w:rPr>
          <w:i/>
          <w:color w:val="231F20"/>
          <w:spacing w:val="14"/>
          <w:w w:val="95"/>
          <w:sz w:val="14"/>
        </w:rPr>
        <w:t xml:space="preserve"> </w:t>
      </w:r>
      <w:r>
        <w:rPr>
          <w:i/>
          <w:color w:val="231F20"/>
          <w:w w:val="95"/>
          <w:sz w:val="14"/>
        </w:rPr>
        <w:t>of</w:t>
      </w:r>
      <w:r>
        <w:rPr>
          <w:i/>
          <w:color w:val="231F20"/>
          <w:spacing w:val="14"/>
          <w:w w:val="95"/>
          <w:sz w:val="14"/>
        </w:rPr>
        <w:t xml:space="preserve"> </w:t>
      </w:r>
      <w:r>
        <w:rPr>
          <w:i/>
          <w:color w:val="231F20"/>
          <w:w w:val="95"/>
          <w:sz w:val="14"/>
        </w:rPr>
        <w:t>the</w:t>
      </w:r>
      <w:r>
        <w:rPr>
          <w:i/>
          <w:color w:val="231F20"/>
          <w:spacing w:val="13"/>
          <w:w w:val="95"/>
          <w:sz w:val="14"/>
        </w:rPr>
        <w:t xml:space="preserve"> </w:t>
      </w:r>
      <w:r>
        <w:rPr>
          <w:i/>
          <w:color w:val="231F20"/>
          <w:w w:val="95"/>
          <w:sz w:val="14"/>
        </w:rPr>
        <w:t>Australian</w:t>
      </w:r>
      <w:r>
        <w:rPr>
          <w:i/>
          <w:color w:val="231F20"/>
          <w:spacing w:val="14"/>
          <w:w w:val="95"/>
          <w:sz w:val="14"/>
        </w:rPr>
        <w:t xml:space="preserve"> </w:t>
      </w:r>
      <w:r>
        <w:rPr>
          <w:i/>
          <w:color w:val="231F20"/>
          <w:w w:val="95"/>
          <w:sz w:val="14"/>
        </w:rPr>
        <w:t>Capital</w:t>
      </w:r>
      <w:r>
        <w:rPr>
          <w:i/>
          <w:color w:val="231F20"/>
          <w:spacing w:val="14"/>
          <w:w w:val="95"/>
          <w:sz w:val="14"/>
        </w:rPr>
        <w:t xml:space="preserve"> </w:t>
      </w:r>
      <w:r>
        <w:rPr>
          <w:i/>
          <w:color w:val="231F20"/>
          <w:w w:val="95"/>
          <w:sz w:val="14"/>
        </w:rPr>
        <w:t>Territory,</w:t>
      </w:r>
      <w:r>
        <w:rPr>
          <w:i/>
          <w:color w:val="231F20"/>
          <w:spacing w:val="13"/>
          <w:w w:val="95"/>
          <w:sz w:val="14"/>
        </w:rPr>
        <w:t xml:space="preserve"> </w:t>
      </w:r>
      <w:r>
        <w:rPr>
          <w:color w:val="231F20"/>
          <w:w w:val="95"/>
          <w:sz w:val="14"/>
        </w:rPr>
        <w:t>J.M.</w:t>
      </w:r>
      <w:r>
        <w:rPr>
          <w:color w:val="231F20"/>
          <w:spacing w:val="16"/>
          <w:w w:val="95"/>
          <w:sz w:val="14"/>
        </w:rPr>
        <w:t xml:space="preserve"> </w:t>
      </w:r>
      <w:r>
        <w:rPr>
          <w:color w:val="231F20"/>
          <w:w w:val="95"/>
          <w:sz w:val="14"/>
        </w:rPr>
        <w:t>Flood,</w:t>
      </w:r>
      <w:r>
        <w:rPr>
          <w:color w:val="231F20"/>
          <w:spacing w:val="15"/>
          <w:w w:val="95"/>
          <w:sz w:val="14"/>
        </w:rPr>
        <w:t xml:space="preserve"> </w:t>
      </w:r>
      <w:r>
        <w:rPr>
          <w:color w:val="231F20"/>
          <w:w w:val="95"/>
          <w:sz w:val="14"/>
        </w:rPr>
        <w:t>Canberra;</w:t>
      </w:r>
      <w:r>
        <w:rPr>
          <w:color w:val="231F20"/>
          <w:spacing w:val="16"/>
          <w:w w:val="95"/>
          <w:sz w:val="14"/>
        </w:rPr>
        <w:t xml:space="preserve"> </w:t>
      </w:r>
      <w:r>
        <w:rPr>
          <w:color w:val="231F20"/>
          <w:w w:val="95"/>
          <w:sz w:val="14"/>
        </w:rPr>
        <w:t>Theden-Ringl.</w:t>
      </w:r>
      <w:r>
        <w:rPr>
          <w:color w:val="231F20"/>
          <w:spacing w:val="15"/>
          <w:w w:val="95"/>
          <w:sz w:val="14"/>
        </w:rPr>
        <w:t xml:space="preserve"> </w:t>
      </w:r>
      <w:r>
        <w:rPr>
          <w:color w:val="231F20"/>
          <w:w w:val="95"/>
          <w:sz w:val="14"/>
        </w:rPr>
        <w:t>F.,</w:t>
      </w:r>
      <w:r>
        <w:rPr>
          <w:color w:val="231F20"/>
          <w:spacing w:val="16"/>
          <w:w w:val="95"/>
          <w:sz w:val="14"/>
        </w:rPr>
        <w:t xml:space="preserve"> </w:t>
      </w:r>
      <w:r>
        <w:rPr>
          <w:color w:val="231F20"/>
          <w:w w:val="95"/>
          <w:sz w:val="14"/>
        </w:rPr>
        <w:t>2016</w:t>
      </w:r>
      <w:r>
        <w:rPr>
          <w:color w:val="231F20"/>
          <w:spacing w:val="15"/>
          <w:w w:val="95"/>
          <w:sz w:val="14"/>
        </w:rPr>
        <w:t xml:space="preserve"> </w:t>
      </w:r>
      <w:r>
        <w:rPr>
          <w:color w:val="231F20"/>
          <w:w w:val="95"/>
          <w:sz w:val="14"/>
        </w:rPr>
        <w:t>‘Aboriginal</w:t>
      </w:r>
      <w:r>
        <w:rPr>
          <w:color w:val="231F20"/>
          <w:spacing w:val="16"/>
          <w:w w:val="95"/>
          <w:sz w:val="14"/>
        </w:rPr>
        <w:t xml:space="preserve"> </w:t>
      </w:r>
      <w:r>
        <w:rPr>
          <w:color w:val="231F20"/>
          <w:w w:val="95"/>
          <w:sz w:val="14"/>
        </w:rPr>
        <w:t>presence</w:t>
      </w:r>
      <w:r>
        <w:rPr>
          <w:color w:val="231F20"/>
          <w:spacing w:val="16"/>
          <w:w w:val="95"/>
          <w:sz w:val="14"/>
        </w:rPr>
        <w:t xml:space="preserve"> </w:t>
      </w:r>
      <w:r>
        <w:rPr>
          <w:color w:val="231F20"/>
          <w:w w:val="95"/>
          <w:sz w:val="14"/>
        </w:rPr>
        <w:t>in</w:t>
      </w:r>
      <w:r>
        <w:rPr>
          <w:color w:val="231F20"/>
          <w:spacing w:val="15"/>
          <w:w w:val="95"/>
          <w:sz w:val="14"/>
        </w:rPr>
        <w:t xml:space="preserve"> </w:t>
      </w:r>
      <w:r>
        <w:rPr>
          <w:color w:val="231F20"/>
          <w:w w:val="95"/>
          <w:sz w:val="14"/>
        </w:rPr>
        <w:t>the</w:t>
      </w:r>
      <w:r>
        <w:rPr>
          <w:color w:val="231F20"/>
          <w:spacing w:val="16"/>
          <w:w w:val="95"/>
          <w:sz w:val="14"/>
        </w:rPr>
        <w:t xml:space="preserve"> </w:t>
      </w:r>
      <w:r>
        <w:rPr>
          <w:color w:val="231F20"/>
          <w:w w:val="95"/>
          <w:sz w:val="14"/>
        </w:rPr>
        <w:t>high</w:t>
      </w:r>
      <w:r>
        <w:rPr>
          <w:color w:val="231F20"/>
          <w:spacing w:val="15"/>
          <w:w w:val="95"/>
          <w:sz w:val="14"/>
        </w:rPr>
        <w:t xml:space="preserve"> </w:t>
      </w:r>
      <w:r>
        <w:rPr>
          <w:color w:val="231F20"/>
          <w:w w:val="95"/>
          <w:sz w:val="14"/>
        </w:rPr>
        <w:t>country:</w:t>
      </w:r>
      <w:r>
        <w:rPr>
          <w:color w:val="231F20"/>
          <w:spacing w:val="16"/>
          <w:w w:val="95"/>
          <w:sz w:val="14"/>
        </w:rPr>
        <w:t xml:space="preserve"> </w:t>
      </w:r>
      <w:r>
        <w:rPr>
          <w:color w:val="231F20"/>
          <w:w w:val="95"/>
          <w:sz w:val="14"/>
        </w:rPr>
        <w:t>new</w:t>
      </w:r>
      <w:r>
        <w:rPr>
          <w:color w:val="231F20"/>
          <w:spacing w:val="15"/>
          <w:w w:val="95"/>
          <w:sz w:val="14"/>
        </w:rPr>
        <w:t xml:space="preserve"> </w:t>
      </w:r>
      <w:r>
        <w:rPr>
          <w:color w:val="231F20"/>
          <w:w w:val="95"/>
          <w:sz w:val="14"/>
        </w:rPr>
        <w:t>dates</w:t>
      </w:r>
      <w:r>
        <w:rPr>
          <w:color w:val="231F20"/>
          <w:spacing w:val="1"/>
          <w:w w:val="95"/>
          <w:sz w:val="14"/>
        </w:rPr>
        <w:t xml:space="preserve"> </w:t>
      </w:r>
      <w:r>
        <w:rPr>
          <w:color w:val="231F20"/>
          <w:w w:val="95"/>
          <w:sz w:val="14"/>
        </w:rPr>
        <w:t>from</w:t>
      </w:r>
      <w:r>
        <w:rPr>
          <w:color w:val="231F20"/>
          <w:spacing w:val="20"/>
          <w:w w:val="95"/>
          <w:sz w:val="14"/>
        </w:rPr>
        <w:t xml:space="preserve"> </w:t>
      </w:r>
      <w:r>
        <w:rPr>
          <w:color w:val="231F20"/>
          <w:w w:val="95"/>
          <w:sz w:val="14"/>
        </w:rPr>
        <w:t>the</w:t>
      </w:r>
      <w:r>
        <w:rPr>
          <w:color w:val="231F20"/>
          <w:spacing w:val="21"/>
          <w:w w:val="95"/>
          <w:sz w:val="14"/>
        </w:rPr>
        <w:t xml:space="preserve"> </w:t>
      </w:r>
      <w:r>
        <w:rPr>
          <w:color w:val="231F20"/>
          <w:w w:val="95"/>
          <w:sz w:val="14"/>
        </w:rPr>
        <w:t>Namadgi</w:t>
      </w:r>
      <w:r>
        <w:rPr>
          <w:color w:val="231F20"/>
          <w:spacing w:val="21"/>
          <w:w w:val="95"/>
          <w:sz w:val="14"/>
        </w:rPr>
        <w:t xml:space="preserve"> </w:t>
      </w:r>
      <w:r>
        <w:rPr>
          <w:color w:val="231F20"/>
          <w:w w:val="95"/>
          <w:sz w:val="14"/>
        </w:rPr>
        <w:t>Rangers</w:t>
      </w:r>
      <w:r>
        <w:rPr>
          <w:color w:val="231F20"/>
          <w:spacing w:val="21"/>
          <w:w w:val="95"/>
          <w:sz w:val="14"/>
        </w:rPr>
        <w:t xml:space="preserve"> </w:t>
      </w:r>
      <w:r>
        <w:rPr>
          <w:color w:val="231F20"/>
          <w:w w:val="95"/>
          <w:sz w:val="14"/>
        </w:rPr>
        <w:t>in</w:t>
      </w:r>
      <w:r>
        <w:rPr>
          <w:color w:val="231F20"/>
          <w:spacing w:val="21"/>
          <w:w w:val="95"/>
          <w:sz w:val="14"/>
        </w:rPr>
        <w:t xml:space="preserve"> </w:t>
      </w:r>
      <w:r>
        <w:rPr>
          <w:color w:val="231F20"/>
          <w:w w:val="95"/>
          <w:sz w:val="14"/>
        </w:rPr>
        <w:t>the</w:t>
      </w:r>
      <w:r>
        <w:rPr>
          <w:color w:val="231F20"/>
          <w:spacing w:val="21"/>
          <w:w w:val="95"/>
          <w:sz w:val="14"/>
        </w:rPr>
        <w:t xml:space="preserve"> </w:t>
      </w:r>
      <w:r>
        <w:rPr>
          <w:color w:val="231F20"/>
          <w:w w:val="95"/>
          <w:sz w:val="14"/>
        </w:rPr>
        <w:t>Australian</w:t>
      </w:r>
      <w:r>
        <w:rPr>
          <w:color w:val="231F20"/>
          <w:spacing w:val="21"/>
          <w:w w:val="95"/>
          <w:sz w:val="14"/>
        </w:rPr>
        <w:t xml:space="preserve"> </w:t>
      </w:r>
      <w:r>
        <w:rPr>
          <w:color w:val="231F20"/>
          <w:w w:val="95"/>
          <w:sz w:val="14"/>
        </w:rPr>
        <w:t>Capital</w:t>
      </w:r>
      <w:r>
        <w:rPr>
          <w:color w:val="231F20"/>
          <w:spacing w:val="21"/>
          <w:w w:val="95"/>
          <w:sz w:val="14"/>
        </w:rPr>
        <w:t xml:space="preserve"> </w:t>
      </w:r>
      <w:r>
        <w:rPr>
          <w:color w:val="231F20"/>
          <w:w w:val="95"/>
          <w:sz w:val="14"/>
        </w:rPr>
        <w:t>Territory,</w:t>
      </w:r>
      <w:r>
        <w:rPr>
          <w:color w:val="231F20"/>
          <w:spacing w:val="21"/>
          <w:w w:val="95"/>
          <w:sz w:val="14"/>
        </w:rPr>
        <w:t xml:space="preserve"> </w:t>
      </w:r>
      <w:r>
        <w:rPr>
          <w:i/>
          <w:color w:val="231F20"/>
          <w:w w:val="95"/>
          <w:sz w:val="14"/>
        </w:rPr>
        <w:t>Australian</w:t>
      </w:r>
      <w:r>
        <w:rPr>
          <w:i/>
          <w:color w:val="231F20"/>
          <w:spacing w:val="19"/>
          <w:w w:val="95"/>
          <w:sz w:val="14"/>
        </w:rPr>
        <w:t xml:space="preserve"> </w:t>
      </w:r>
      <w:r>
        <w:rPr>
          <w:i/>
          <w:color w:val="231F20"/>
          <w:w w:val="95"/>
          <w:sz w:val="14"/>
        </w:rPr>
        <w:t>Archaeology,</w:t>
      </w:r>
      <w:r>
        <w:rPr>
          <w:i/>
          <w:color w:val="231F20"/>
          <w:spacing w:val="19"/>
          <w:w w:val="95"/>
          <w:sz w:val="14"/>
        </w:rPr>
        <w:t xml:space="preserve"> </w:t>
      </w:r>
      <w:r>
        <w:rPr>
          <w:color w:val="231F20"/>
          <w:w w:val="95"/>
          <w:sz w:val="14"/>
        </w:rPr>
        <w:t>Vol</w:t>
      </w:r>
      <w:r>
        <w:rPr>
          <w:color w:val="231F20"/>
          <w:spacing w:val="21"/>
          <w:w w:val="95"/>
          <w:sz w:val="14"/>
        </w:rPr>
        <w:t xml:space="preserve"> </w:t>
      </w:r>
      <w:r>
        <w:rPr>
          <w:color w:val="231F20"/>
          <w:w w:val="95"/>
          <w:sz w:val="14"/>
        </w:rPr>
        <w:t>82:1</w:t>
      </w:r>
      <w:r>
        <w:rPr>
          <w:color w:val="231F20"/>
          <w:spacing w:val="21"/>
          <w:w w:val="95"/>
          <w:sz w:val="14"/>
        </w:rPr>
        <w:t xml:space="preserve"> </w:t>
      </w:r>
      <w:r>
        <w:rPr>
          <w:color w:val="231F20"/>
          <w:w w:val="95"/>
          <w:sz w:val="14"/>
        </w:rPr>
        <w:t>pp.</w:t>
      </w:r>
      <w:r>
        <w:rPr>
          <w:color w:val="231F20"/>
          <w:spacing w:val="20"/>
          <w:w w:val="95"/>
          <w:sz w:val="14"/>
        </w:rPr>
        <w:t xml:space="preserve"> </w:t>
      </w:r>
      <w:r>
        <w:rPr>
          <w:color w:val="231F20"/>
          <w:w w:val="95"/>
          <w:sz w:val="14"/>
        </w:rPr>
        <w:t>25-42,</w:t>
      </w:r>
      <w:r>
        <w:rPr>
          <w:color w:val="231F20"/>
          <w:spacing w:val="21"/>
          <w:w w:val="95"/>
          <w:sz w:val="14"/>
        </w:rPr>
        <w:t xml:space="preserve"> </w:t>
      </w:r>
      <w:r>
        <w:rPr>
          <w:color w:val="231F20"/>
          <w:w w:val="95"/>
          <w:sz w:val="14"/>
        </w:rPr>
        <w:t>(</w:t>
      </w:r>
      <w:hyperlink r:id="rId71">
        <w:r>
          <w:rPr>
            <w:color w:val="231F20"/>
            <w:w w:val="95"/>
            <w:sz w:val="14"/>
            <w:u w:val="single" w:color="231F20"/>
          </w:rPr>
          <w:t>http://www.tandfonline.com/doi/abs</w:t>
        </w:r>
      </w:hyperlink>
    </w:p>
    <w:p w14:paraId="39EAC368" w14:textId="77777777" w:rsidR="00F71DDB" w:rsidRDefault="002D43EF" w:rsidP="004124C1">
      <w:pPr>
        <w:spacing w:line="179" w:lineRule="exact"/>
        <w:ind w:left="544"/>
        <w:rPr>
          <w:sz w:val="14"/>
        </w:rPr>
      </w:pPr>
      <w:hyperlink r:id="rId72">
        <w:r w:rsidR="00A630EF">
          <w:rPr>
            <w:color w:val="231F20"/>
            <w:sz w:val="14"/>
            <w:u w:val="single" w:color="231F20"/>
          </w:rPr>
          <w:t>/10.1080/03122417.2016.1163955</w:t>
        </w:r>
        <w:r w:rsidR="00A630EF">
          <w:rPr>
            <w:color w:val="231F20"/>
            <w:spacing w:val="-7"/>
            <w:sz w:val="14"/>
          </w:rPr>
          <w:t xml:space="preserve"> </w:t>
        </w:r>
      </w:hyperlink>
      <w:r w:rsidR="00A630EF">
        <w:rPr>
          <w:color w:val="231F20"/>
          <w:sz w:val="14"/>
        </w:rPr>
        <w:t>accessed</w:t>
      </w:r>
      <w:r w:rsidR="00A630EF">
        <w:rPr>
          <w:color w:val="231F20"/>
          <w:spacing w:val="-7"/>
          <w:sz w:val="14"/>
        </w:rPr>
        <w:t xml:space="preserve"> </w:t>
      </w:r>
      <w:r w:rsidR="00A630EF">
        <w:rPr>
          <w:color w:val="231F20"/>
          <w:sz w:val="14"/>
        </w:rPr>
        <w:t>January</w:t>
      </w:r>
      <w:r w:rsidR="00A630EF">
        <w:rPr>
          <w:color w:val="231F20"/>
          <w:spacing w:val="-6"/>
          <w:sz w:val="14"/>
        </w:rPr>
        <w:t xml:space="preserve"> </w:t>
      </w:r>
      <w:r w:rsidR="00A630EF">
        <w:rPr>
          <w:color w:val="231F20"/>
          <w:sz w:val="14"/>
        </w:rPr>
        <w:t>2018),</w:t>
      </w:r>
    </w:p>
    <w:p w14:paraId="7E575202" w14:textId="77777777" w:rsidR="00F71DDB" w:rsidRDefault="00A630EF" w:rsidP="006D1716">
      <w:pPr>
        <w:pStyle w:val="ListParagraph"/>
        <w:numPr>
          <w:ilvl w:val="0"/>
          <w:numId w:val="33"/>
        </w:numPr>
        <w:tabs>
          <w:tab w:val="left" w:pos="545"/>
        </w:tabs>
        <w:spacing w:line="180" w:lineRule="exact"/>
        <w:ind w:hanging="228"/>
        <w:rPr>
          <w:i/>
          <w:sz w:val="14"/>
        </w:rPr>
      </w:pPr>
      <w:r>
        <w:rPr>
          <w:color w:val="231F20"/>
          <w:w w:val="95"/>
          <w:sz w:val="14"/>
        </w:rPr>
        <w:t>Theden-Ringl,</w:t>
      </w:r>
      <w:r>
        <w:rPr>
          <w:color w:val="231F20"/>
          <w:spacing w:val="20"/>
          <w:w w:val="95"/>
          <w:sz w:val="14"/>
        </w:rPr>
        <w:t xml:space="preserve"> </w:t>
      </w:r>
      <w:r>
        <w:rPr>
          <w:i/>
          <w:color w:val="231F20"/>
          <w:w w:val="95"/>
          <w:sz w:val="14"/>
        </w:rPr>
        <w:t>ibid.</w:t>
      </w:r>
    </w:p>
    <w:p w14:paraId="76F1FFC6" w14:textId="77777777" w:rsidR="00F71DDB" w:rsidRDefault="00A630EF" w:rsidP="006D1716">
      <w:pPr>
        <w:pStyle w:val="ListParagraph"/>
        <w:numPr>
          <w:ilvl w:val="0"/>
          <w:numId w:val="33"/>
        </w:numPr>
        <w:tabs>
          <w:tab w:val="left" w:pos="545"/>
        </w:tabs>
        <w:spacing w:before="3" w:line="228" w:lineRule="auto"/>
        <w:ind w:right="665"/>
        <w:rPr>
          <w:sz w:val="14"/>
        </w:rPr>
      </w:pPr>
      <w:r>
        <w:rPr>
          <w:color w:val="231F20"/>
          <w:sz w:val="14"/>
        </w:rPr>
        <w:t>Brockwell,</w:t>
      </w:r>
      <w:r>
        <w:rPr>
          <w:color w:val="231F20"/>
          <w:spacing w:val="2"/>
          <w:sz w:val="14"/>
        </w:rPr>
        <w:t xml:space="preserve"> </w:t>
      </w:r>
      <w:r>
        <w:rPr>
          <w:color w:val="231F20"/>
          <w:sz w:val="14"/>
        </w:rPr>
        <w:t>S.</w:t>
      </w:r>
      <w:r>
        <w:rPr>
          <w:color w:val="231F20"/>
          <w:spacing w:val="2"/>
          <w:sz w:val="14"/>
        </w:rPr>
        <w:t xml:space="preserve"> </w:t>
      </w:r>
      <w:r>
        <w:rPr>
          <w:color w:val="231F20"/>
          <w:sz w:val="14"/>
        </w:rPr>
        <w:t>&amp;</w:t>
      </w:r>
      <w:r>
        <w:rPr>
          <w:color w:val="231F20"/>
          <w:spacing w:val="3"/>
          <w:sz w:val="14"/>
        </w:rPr>
        <w:t xml:space="preserve"> </w:t>
      </w:r>
      <w:r>
        <w:rPr>
          <w:color w:val="231F20"/>
          <w:sz w:val="14"/>
        </w:rPr>
        <w:t>Dowling,</w:t>
      </w:r>
      <w:r>
        <w:rPr>
          <w:color w:val="231F20"/>
          <w:spacing w:val="2"/>
          <w:sz w:val="14"/>
        </w:rPr>
        <w:t xml:space="preserve"> </w:t>
      </w:r>
      <w:r>
        <w:rPr>
          <w:color w:val="231F20"/>
          <w:sz w:val="14"/>
        </w:rPr>
        <w:t>P.,</w:t>
      </w:r>
      <w:r>
        <w:rPr>
          <w:color w:val="231F20"/>
          <w:spacing w:val="2"/>
          <w:sz w:val="14"/>
        </w:rPr>
        <w:t xml:space="preserve"> </w:t>
      </w:r>
      <w:r>
        <w:rPr>
          <w:i/>
          <w:color w:val="231F20"/>
          <w:sz w:val="14"/>
        </w:rPr>
        <w:t>The</w:t>
      </w:r>
      <w:r>
        <w:rPr>
          <w:i/>
          <w:color w:val="231F20"/>
          <w:spacing w:val="1"/>
          <w:sz w:val="14"/>
        </w:rPr>
        <w:t xml:space="preserve"> </w:t>
      </w:r>
      <w:r>
        <w:rPr>
          <w:i/>
          <w:color w:val="231F20"/>
          <w:sz w:val="14"/>
        </w:rPr>
        <w:t>Archaeology</w:t>
      </w:r>
      <w:r>
        <w:rPr>
          <w:i/>
          <w:color w:val="231F20"/>
          <w:spacing w:val="1"/>
          <w:sz w:val="14"/>
        </w:rPr>
        <w:t xml:space="preserve"> </w:t>
      </w:r>
      <w:r>
        <w:rPr>
          <w:i/>
          <w:color w:val="231F20"/>
          <w:sz w:val="14"/>
        </w:rPr>
        <w:t>of</w:t>
      </w:r>
      <w:r>
        <w:rPr>
          <w:i/>
          <w:color w:val="231F20"/>
          <w:spacing w:val="1"/>
          <w:sz w:val="14"/>
        </w:rPr>
        <w:t xml:space="preserve"> </w:t>
      </w:r>
      <w:r>
        <w:rPr>
          <w:i/>
          <w:color w:val="231F20"/>
          <w:sz w:val="14"/>
        </w:rPr>
        <w:t>the</w:t>
      </w:r>
      <w:r>
        <w:rPr>
          <w:i/>
          <w:color w:val="231F20"/>
          <w:spacing w:val="1"/>
          <w:sz w:val="14"/>
        </w:rPr>
        <w:t xml:space="preserve"> </w:t>
      </w:r>
      <w:r>
        <w:rPr>
          <w:i/>
          <w:color w:val="231F20"/>
          <w:sz w:val="14"/>
        </w:rPr>
        <w:t>Australian</w:t>
      </w:r>
      <w:r>
        <w:rPr>
          <w:i/>
          <w:color w:val="231F20"/>
          <w:spacing w:val="1"/>
          <w:sz w:val="14"/>
        </w:rPr>
        <w:t xml:space="preserve"> </w:t>
      </w:r>
      <w:r>
        <w:rPr>
          <w:i/>
          <w:color w:val="231F20"/>
          <w:sz w:val="14"/>
        </w:rPr>
        <w:t>Capital</w:t>
      </w:r>
      <w:r>
        <w:rPr>
          <w:i/>
          <w:color w:val="231F20"/>
          <w:spacing w:val="1"/>
          <w:sz w:val="14"/>
        </w:rPr>
        <w:t xml:space="preserve"> </w:t>
      </w:r>
      <w:r>
        <w:rPr>
          <w:i/>
          <w:color w:val="231F20"/>
          <w:sz w:val="14"/>
        </w:rPr>
        <w:t>Territory.</w:t>
      </w:r>
      <w:r>
        <w:rPr>
          <w:i/>
          <w:color w:val="231F20"/>
          <w:spacing w:val="1"/>
          <w:sz w:val="14"/>
        </w:rPr>
        <w:t xml:space="preserve"> </w:t>
      </w:r>
      <w:r>
        <w:rPr>
          <w:i/>
          <w:color w:val="231F20"/>
          <w:sz w:val="14"/>
        </w:rPr>
        <w:t>A</w:t>
      </w:r>
      <w:r>
        <w:rPr>
          <w:i/>
          <w:color w:val="231F20"/>
          <w:spacing w:val="1"/>
          <w:sz w:val="14"/>
        </w:rPr>
        <w:t xml:space="preserve"> </w:t>
      </w:r>
      <w:r>
        <w:rPr>
          <w:i/>
          <w:color w:val="231F20"/>
          <w:sz w:val="14"/>
        </w:rPr>
        <w:t>strategic</w:t>
      </w:r>
      <w:r>
        <w:rPr>
          <w:i/>
          <w:color w:val="231F20"/>
          <w:spacing w:val="1"/>
          <w:sz w:val="14"/>
        </w:rPr>
        <w:t xml:space="preserve"> </w:t>
      </w:r>
      <w:r>
        <w:rPr>
          <w:i/>
          <w:color w:val="231F20"/>
          <w:sz w:val="14"/>
        </w:rPr>
        <w:t>region</w:t>
      </w:r>
      <w:r>
        <w:rPr>
          <w:i/>
          <w:color w:val="231F20"/>
          <w:spacing w:val="1"/>
          <w:sz w:val="14"/>
        </w:rPr>
        <w:t xml:space="preserve"> </w:t>
      </w:r>
      <w:r>
        <w:rPr>
          <w:i/>
          <w:color w:val="231F20"/>
          <w:sz w:val="14"/>
        </w:rPr>
        <w:t>for</w:t>
      </w:r>
      <w:r>
        <w:rPr>
          <w:i/>
          <w:color w:val="231F20"/>
          <w:spacing w:val="1"/>
          <w:sz w:val="14"/>
        </w:rPr>
        <w:t xml:space="preserve"> </w:t>
      </w:r>
      <w:r>
        <w:rPr>
          <w:i/>
          <w:color w:val="231F20"/>
          <w:sz w:val="14"/>
        </w:rPr>
        <w:t>understanding</w:t>
      </w:r>
      <w:r>
        <w:rPr>
          <w:i/>
          <w:color w:val="231F20"/>
          <w:spacing w:val="1"/>
          <w:sz w:val="14"/>
        </w:rPr>
        <w:t xml:space="preserve"> </w:t>
      </w:r>
      <w:r>
        <w:rPr>
          <w:i/>
          <w:color w:val="231F20"/>
          <w:sz w:val="14"/>
        </w:rPr>
        <w:t>cultural</w:t>
      </w:r>
      <w:r>
        <w:rPr>
          <w:i/>
          <w:color w:val="231F20"/>
          <w:spacing w:val="1"/>
          <w:sz w:val="14"/>
        </w:rPr>
        <w:t xml:space="preserve"> </w:t>
      </w:r>
      <w:r>
        <w:rPr>
          <w:i/>
          <w:color w:val="231F20"/>
          <w:sz w:val="14"/>
        </w:rPr>
        <w:t>and</w:t>
      </w:r>
      <w:r>
        <w:rPr>
          <w:i/>
          <w:color w:val="231F20"/>
          <w:spacing w:val="1"/>
          <w:sz w:val="14"/>
        </w:rPr>
        <w:t xml:space="preserve"> </w:t>
      </w:r>
      <w:r>
        <w:rPr>
          <w:i/>
          <w:color w:val="231F20"/>
          <w:sz w:val="14"/>
        </w:rPr>
        <w:t>natural</w:t>
      </w:r>
      <w:r>
        <w:rPr>
          <w:i/>
          <w:color w:val="231F20"/>
          <w:spacing w:val="1"/>
          <w:sz w:val="14"/>
        </w:rPr>
        <w:t xml:space="preserve"> </w:t>
      </w:r>
      <w:r>
        <w:rPr>
          <w:i/>
          <w:color w:val="231F20"/>
          <w:sz w:val="14"/>
        </w:rPr>
        <w:t>landscapes</w:t>
      </w:r>
      <w:r>
        <w:rPr>
          <w:i/>
          <w:color w:val="231F20"/>
          <w:spacing w:val="1"/>
          <w:sz w:val="14"/>
        </w:rPr>
        <w:t xml:space="preserve"> </w:t>
      </w:r>
      <w:r>
        <w:rPr>
          <w:i/>
          <w:color w:val="231F20"/>
          <w:sz w:val="14"/>
        </w:rPr>
        <w:t>in</w:t>
      </w:r>
      <w:r>
        <w:rPr>
          <w:i/>
          <w:color w:val="231F20"/>
          <w:spacing w:val="-5"/>
          <w:sz w:val="14"/>
        </w:rPr>
        <w:t xml:space="preserve"> </w:t>
      </w:r>
      <w:r>
        <w:rPr>
          <w:i/>
          <w:color w:val="231F20"/>
          <w:sz w:val="14"/>
        </w:rPr>
        <w:t>south</w:t>
      </w:r>
      <w:r>
        <w:rPr>
          <w:i/>
          <w:color w:val="231F20"/>
          <w:spacing w:val="-4"/>
          <w:sz w:val="14"/>
        </w:rPr>
        <w:t xml:space="preserve"> </w:t>
      </w:r>
      <w:r>
        <w:rPr>
          <w:i/>
          <w:color w:val="231F20"/>
          <w:sz w:val="14"/>
        </w:rPr>
        <w:t>eastern</w:t>
      </w:r>
      <w:r>
        <w:rPr>
          <w:i/>
          <w:color w:val="231F20"/>
          <w:spacing w:val="-4"/>
          <w:sz w:val="14"/>
        </w:rPr>
        <w:t xml:space="preserve"> </w:t>
      </w:r>
      <w:r>
        <w:rPr>
          <w:i/>
          <w:color w:val="231F20"/>
          <w:sz w:val="14"/>
        </w:rPr>
        <w:t>Australia</w:t>
      </w:r>
      <w:r>
        <w:rPr>
          <w:i/>
          <w:color w:val="231F20"/>
          <w:spacing w:val="-5"/>
          <w:sz w:val="14"/>
        </w:rPr>
        <w:t xml:space="preserve"> </w:t>
      </w:r>
      <w:r>
        <w:rPr>
          <w:i/>
          <w:color w:val="231F20"/>
          <w:sz w:val="14"/>
        </w:rPr>
        <w:t>over</w:t>
      </w:r>
      <w:r>
        <w:rPr>
          <w:i/>
          <w:color w:val="231F20"/>
          <w:spacing w:val="-4"/>
          <w:sz w:val="14"/>
        </w:rPr>
        <w:t xml:space="preserve"> </w:t>
      </w:r>
      <w:r>
        <w:rPr>
          <w:i/>
          <w:color w:val="231F20"/>
          <w:sz w:val="14"/>
        </w:rPr>
        <w:t>the</w:t>
      </w:r>
      <w:r>
        <w:rPr>
          <w:i/>
          <w:color w:val="231F20"/>
          <w:spacing w:val="-4"/>
          <w:sz w:val="14"/>
        </w:rPr>
        <w:t xml:space="preserve"> </w:t>
      </w:r>
      <w:r>
        <w:rPr>
          <w:i/>
          <w:color w:val="231F20"/>
          <w:sz w:val="14"/>
        </w:rPr>
        <w:t>last</w:t>
      </w:r>
      <w:r>
        <w:rPr>
          <w:i/>
          <w:color w:val="231F20"/>
          <w:spacing w:val="-4"/>
          <w:sz w:val="14"/>
        </w:rPr>
        <w:t xml:space="preserve"> </w:t>
      </w:r>
      <w:r>
        <w:rPr>
          <w:i/>
          <w:color w:val="231F20"/>
          <w:sz w:val="14"/>
        </w:rPr>
        <w:t>20,000</w:t>
      </w:r>
      <w:r>
        <w:rPr>
          <w:i/>
          <w:color w:val="231F20"/>
          <w:spacing w:val="-5"/>
          <w:sz w:val="14"/>
        </w:rPr>
        <w:t xml:space="preserve"> </w:t>
      </w:r>
      <w:r>
        <w:rPr>
          <w:i/>
          <w:color w:val="231F20"/>
          <w:sz w:val="14"/>
        </w:rPr>
        <w:t>years,</w:t>
      </w:r>
      <w:r>
        <w:rPr>
          <w:i/>
          <w:color w:val="231F20"/>
          <w:spacing w:val="-3"/>
          <w:sz w:val="14"/>
        </w:rPr>
        <w:t xml:space="preserve"> </w:t>
      </w:r>
      <w:r>
        <w:rPr>
          <w:color w:val="231F20"/>
          <w:sz w:val="14"/>
        </w:rPr>
        <w:t>paper</w:t>
      </w:r>
      <w:r>
        <w:rPr>
          <w:color w:val="231F20"/>
          <w:spacing w:val="-3"/>
          <w:sz w:val="14"/>
        </w:rPr>
        <w:t xml:space="preserve"> </w:t>
      </w:r>
      <w:r>
        <w:rPr>
          <w:color w:val="231F20"/>
          <w:sz w:val="14"/>
        </w:rPr>
        <w:t>delivered</w:t>
      </w:r>
      <w:r>
        <w:rPr>
          <w:color w:val="231F20"/>
          <w:spacing w:val="-3"/>
          <w:sz w:val="14"/>
        </w:rPr>
        <w:t xml:space="preserve"> </w:t>
      </w:r>
      <w:r>
        <w:rPr>
          <w:color w:val="231F20"/>
          <w:sz w:val="14"/>
        </w:rPr>
        <w:t>at</w:t>
      </w:r>
      <w:r>
        <w:rPr>
          <w:color w:val="231F20"/>
          <w:spacing w:val="-3"/>
          <w:sz w:val="14"/>
        </w:rPr>
        <w:t xml:space="preserve"> </w:t>
      </w:r>
      <w:r>
        <w:rPr>
          <w:color w:val="231F20"/>
          <w:sz w:val="14"/>
        </w:rPr>
        <w:t>the</w:t>
      </w:r>
      <w:r>
        <w:rPr>
          <w:color w:val="231F20"/>
          <w:spacing w:val="-3"/>
          <w:sz w:val="14"/>
        </w:rPr>
        <w:t xml:space="preserve"> </w:t>
      </w:r>
      <w:r>
        <w:rPr>
          <w:color w:val="231F20"/>
          <w:sz w:val="14"/>
        </w:rPr>
        <w:t>Australian</w:t>
      </w:r>
      <w:r>
        <w:rPr>
          <w:color w:val="231F20"/>
          <w:spacing w:val="-3"/>
          <w:sz w:val="14"/>
        </w:rPr>
        <w:t xml:space="preserve"> </w:t>
      </w:r>
      <w:r>
        <w:rPr>
          <w:color w:val="231F20"/>
          <w:sz w:val="14"/>
        </w:rPr>
        <w:t>Archaeological</w:t>
      </w:r>
      <w:r>
        <w:rPr>
          <w:color w:val="231F20"/>
          <w:spacing w:val="-3"/>
          <w:sz w:val="14"/>
        </w:rPr>
        <w:t xml:space="preserve"> </w:t>
      </w:r>
      <w:r>
        <w:rPr>
          <w:color w:val="231F20"/>
          <w:sz w:val="14"/>
        </w:rPr>
        <w:t>Association</w:t>
      </w:r>
      <w:r>
        <w:rPr>
          <w:color w:val="231F20"/>
          <w:spacing w:val="-4"/>
          <w:sz w:val="14"/>
        </w:rPr>
        <w:t xml:space="preserve"> </w:t>
      </w:r>
      <w:r>
        <w:rPr>
          <w:color w:val="231F20"/>
          <w:sz w:val="14"/>
        </w:rPr>
        <w:t>conference,</w:t>
      </w:r>
      <w:r>
        <w:rPr>
          <w:color w:val="231F20"/>
          <w:spacing w:val="-3"/>
          <w:sz w:val="14"/>
        </w:rPr>
        <w:t xml:space="preserve"> </w:t>
      </w:r>
      <w:r>
        <w:rPr>
          <w:color w:val="231F20"/>
          <w:sz w:val="14"/>
        </w:rPr>
        <w:t>2010.</w:t>
      </w:r>
    </w:p>
    <w:p w14:paraId="3CEE423F" w14:textId="77777777" w:rsidR="00F71DDB" w:rsidRDefault="00A630EF" w:rsidP="006D1716">
      <w:pPr>
        <w:pStyle w:val="ListParagraph"/>
        <w:numPr>
          <w:ilvl w:val="0"/>
          <w:numId w:val="33"/>
        </w:numPr>
        <w:tabs>
          <w:tab w:val="left" w:pos="545"/>
        </w:tabs>
        <w:spacing w:line="183" w:lineRule="exact"/>
        <w:ind w:hanging="228"/>
        <w:rPr>
          <w:i/>
          <w:sz w:val="14"/>
        </w:rPr>
      </w:pPr>
      <w:r>
        <w:rPr>
          <w:color w:val="231F20"/>
          <w:w w:val="95"/>
          <w:sz w:val="14"/>
        </w:rPr>
        <w:t>Theden-Ringl,</w:t>
      </w:r>
      <w:r>
        <w:rPr>
          <w:color w:val="231F20"/>
          <w:spacing w:val="18"/>
          <w:w w:val="95"/>
          <w:sz w:val="14"/>
        </w:rPr>
        <w:t xml:space="preserve"> </w:t>
      </w:r>
      <w:r>
        <w:rPr>
          <w:color w:val="231F20"/>
          <w:w w:val="95"/>
          <w:sz w:val="14"/>
        </w:rPr>
        <w:t>2016,</w:t>
      </w:r>
      <w:r>
        <w:rPr>
          <w:color w:val="231F20"/>
          <w:spacing w:val="18"/>
          <w:w w:val="95"/>
          <w:sz w:val="14"/>
        </w:rPr>
        <w:t xml:space="preserve"> </w:t>
      </w:r>
      <w:r>
        <w:rPr>
          <w:i/>
          <w:color w:val="231F20"/>
          <w:w w:val="95"/>
          <w:sz w:val="14"/>
        </w:rPr>
        <w:t>ibid.</w:t>
      </w:r>
    </w:p>
    <w:p w14:paraId="1B703358" w14:textId="77777777" w:rsidR="00F71DDB" w:rsidRDefault="00F71DDB" w:rsidP="004124C1">
      <w:pPr>
        <w:spacing w:line="183" w:lineRule="exact"/>
        <w:rPr>
          <w:sz w:val="14"/>
        </w:rPr>
        <w:sectPr w:rsidR="00F71DDB">
          <w:type w:val="continuous"/>
          <w:pgSz w:w="11910" w:h="16840"/>
          <w:pgMar w:top="1580" w:right="800" w:bottom="0" w:left="1100" w:header="0" w:footer="630" w:gutter="0"/>
          <w:cols w:space="720"/>
        </w:sectPr>
      </w:pPr>
    </w:p>
    <w:p w14:paraId="3A6E833F" w14:textId="77777777" w:rsidR="00F71DDB" w:rsidRDefault="00F71DDB" w:rsidP="00A6714E">
      <w:pPr>
        <w:pStyle w:val="BodyText"/>
      </w:pPr>
    </w:p>
    <w:p w14:paraId="3CADDE48" w14:textId="77777777" w:rsidR="00F71DDB" w:rsidRDefault="00F71DDB" w:rsidP="00A6714E">
      <w:pPr>
        <w:pStyle w:val="BodyText"/>
        <w:rPr>
          <w:sz w:val="14"/>
        </w:rPr>
      </w:pPr>
    </w:p>
    <w:p w14:paraId="75353430" w14:textId="77777777" w:rsidR="00F71DDB" w:rsidRDefault="00F71DDB" w:rsidP="00A6714E">
      <w:pPr>
        <w:pStyle w:val="BodyText"/>
        <w:rPr>
          <w:sz w:val="14"/>
        </w:rPr>
        <w:sectPr w:rsidR="00F71DDB">
          <w:headerReference w:type="even" r:id="rId73"/>
          <w:headerReference w:type="default" r:id="rId74"/>
          <w:footerReference w:type="even" r:id="rId75"/>
          <w:footerReference w:type="default" r:id="rId76"/>
          <w:headerReference w:type="first" r:id="rId77"/>
          <w:footerReference w:type="first" r:id="rId78"/>
          <w:pgSz w:w="11910" w:h="16840"/>
          <w:pgMar w:top="1580" w:right="800" w:bottom="820" w:left="1100" w:header="0" w:footer="630" w:gutter="0"/>
          <w:pgNumType w:start="7"/>
          <w:cols w:space="720"/>
        </w:sectPr>
      </w:pPr>
    </w:p>
    <w:p w14:paraId="152012F2" w14:textId="77777777" w:rsidR="00F71DDB" w:rsidRDefault="00A630EF" w:rsidP="004124C1">
      <w:pPr>
        <w:pStyle w:val="BodyText"/>
        <w:spacing w:before="106" w:line="230" w:lineRule="auto"/>
        <w:ind w:left="317" w:right="70"/>
      </w:pPr>
      <w:bookmarkStart w:id="96" w:name="_bookmark8"/>
      <w:bookmarkEnd w:id="96"/>
      <w:r>
        <w:rPr>
          <w:color w:val="231F20"/>
          <w:w w:val="95"/>
        </w:rPr>
        <w:t>A 2013 review of ethnographic,</w:t>
      </w:r>
      <w:r>
        <w:rPr>
          <w:color w:val="231F20"/>
          <w:spacing w:val="1"/>
          <w:w w:val="95"/>
        </w:rPr>
        <w:t xml:space="preserve"> </w:t>
      </w:r>
      <w:r>
        <w:rPr>
          <w:color w:val="231F20"/>
          <w:w w:val="95"/>
        </w:rPr>
        <w:t>linguistic</w:t>
      </w:r>
      <w:r>
        <w:rPr>
          <w:color w:val="231F20"/>
          <w:spacing w:val="5"/>
          <w:w w:val="95"/>
        </w:rPr>
        <w:t xml:space="preserve"> </w:t>
      </w:r>
      <w:r>
        <w:rPr>
          <w:color w:val="231F20"/>
          <w:w w:val="95"/>
        </w:rPr>
        <w:t>and</w:t>
      </w:r>
      <w:r>
        <w:rPr>
          <w:color w:val="231F20"/>
          <w:spacing w:val="6"/>
          <w:w w:val="95"/>
        </w:rPr>
        <w:t xml:space="preserve"> </w:t>
      </w:r>
      <w:r>
        <w:rPr>
          <w:color w:val="231F20"/>
          <w:w w:val="95"/>
        </w:rPr>
        <w:t>historical</w:t>
      </w:r>
      <w:r>
        <w:rPr>
          <w:color w:val="231F20"/>
          <w:spacing w:val="5"/>
          <w:w w:val="95"/>
        </w:rPr>
        <w:t xml:space="preserve"> </w:t>
      </w:r>
      <w:r>
        <w:rPr>
          <w:color w:val="231F20"/>
          <w:w w:val="95"/>
        </w:rPr>
        <w:t>sources</w:t>
      </w:r>
      <w:r>
        <w:rPr>
          <w:color w:val="231F20"/>
          <w:spacing w:val="1"/>
          <w:w w:val="95"/>
        </w:rPr>
        <w:t xml:space="preserve"> </w:t>
      </w:r>
      <w:r>
        <w:rPr>
          <w:color w:val="231F20"/>
          <w:w w:val="95"/>
        </w:rPr>
        <w:t>relating</w:t>
      </w:r>
      <w:r>
        <w:rPr>
          <w:color w:val="231F20"/>
          <w:spacing w:val="7"/>
          <w:w w:val="95"/>
        </w:rPr>
        <w:t xml:space="preserve"> </w:t>
      </w:r>
      <w:r>
        <w:rPr>
          <w:color w:val="231F20"/>
          <w:w w:val="95"/>
        </w:rPr>
        <w:t>to</w:t>
      </w:r>
      <w:r>
        <w:rPr>
          <w:color w:val="231F20"/>
          <w:spacing w:val="7"/>
          <w:w w:val="95"/>
        </w:rPr>
        <w:t xml:space="preserve"> </w:t>
      </w:r>
      <w:r>
        <w:rPr>
          <w:color w:val="231F20"/>
          <w:w w:val="95"/>
        </w:rPr>
        <w:t>traditional</w:t>
      </w:r>
      <w:r>
        <w:rPr>
          <w:color w:val="231F20"/>
          <w:spacing w:val="8"/>
          <w:w w:val="95"/>
        </w:rPr>
        <w:t xml:space="preserve"> </w:t>
      </w:r>
      <w:r>
        <w:rPr>
          <w:color w:val="231F20"/>
          <w:w w:val="95"/>
        </w:rPr>
        <w:t>Aboriginal</w:t>
      </w:r>
      <w:r>
        <w:rPr>
          <w:color w:val="231F20"/>
          <w:spacing w:val="1"/>
          <w:w w:val="95"/>
        </w:rPr>
        <w:t xml:space="preserve"> </w:t>
      </w:r>
      <w:r>
        <w:rPr>
          <w:color w:val="231F20"/>
          <w:w w:val="95"/>
        </w:rPr>
        <w:t>associations to Country for the</w:t>
      </w:r>
      <w:r>
        <w:rPr>
          <w:color w:val="231F20"/>
          <w:spacing w:val="1"/>
          <w:w w:val="95"/>
        </w:rPr>
        <w:t xml:space="preserve"> </w:t>
      </w:r>
      <w:r>
        <w:rPr>
          <w:color w:val="231F20"/>
          <w:w w:val="95"/>
        </w:rPr>
        <w:t>broader</w:t>
      </w:r>
      <w:r>
        <w:rPr>
          <w:color w:val="231F20"/>
          <w:spacing w:val="8"/>
          <w:w w:val="95"/>
        </w:rPr>
        <w:t xml:space="preserve"> </w:t>
      </w:r>
      <w:r>
        <w:rPr>
          <w:color w:val="231F20"/>
          <w:w w:val="95"/>
        </w:rPr>
        <w:t>ACT</w:t>
      </w:r>
      <w:r>
        <w:rPr>
          <w:color w:val="231F20"/>
          <w:spacing w:val="8"/>
          <w:w w:val="95"/>
        </w:rPr>
        <w:t xml:space="preserve"> </w:t>
      </w:r>
      <w:r>
        <w:rPr>
          <w:color w:val="231F20"/>
          <w:w w:val="95"/>
        </w:rPr>
        <w:t>region,</w:t>
      </w:r>
      <w:r>
        <w:rPr>
          <w:color w:val="231F20"/>
          <w:spacing w:val="8"/>
          <w:w w:val="95"/>
        </w:rPr>
        <w:t xml:space="preserve"> </w:t>
      </w:r>
      <w:r>
        <w:rPr>
          <w:color w:val="231F20"/>
          <w:w w:val="95"/>
        </w:rPr>
        <w:t>concluded</w:t>
      </w:r>
      <w:r>
        <w:rPr>
          <w:color w:val="231F20"/>
          <w:spacing w:val="8"/>
          <w:w w:val="95"/>
        </w:rPr>
        <w:t xml:space="preserve"> </w:t>
      </w:r>
      <w:r>
        <w:rPr>
          <w:color w:val="231F20"/>
          <w:w w:val="95"/>
        </w:rPr>
        <w:t>that,</w:t>
      </w:r>
    </w:p>
    <w:p w14:paraId="73779A72" w14:textId="7900671A" w:rsidR="00F71DDB" w:rsidRPr="00A63AED" w:rsidRDefault="00A630EF" w:rsidP="00A63AED">
      <w:pPr>
        <w:spacing w:before="112" w:line="230" w:lineRule="auto"/>
        <w:ind w:left="544" w:right="135"/>
        <w:rPr>
          <w:i/>
          <w:sz w:val="17"/>
        </w:rPr>
      </w:pPr>
      <w:r>
        <w:rPr>
          <w:i/>
          <w:color w:val="231F20"/>
          <w:sz w:val="17"/>
        </w:rPr>
        <w:t>the</w:t>
      </w:r>
      <w:r>
        <w:rPr>
          <w:i/>
          <w:color w:val="231F20"/>
          <w:spacing w:val="12"/>
          <w:sz w:val="17"/>
        </w:rPr>
        <w:t xml:space="preserve"> </w:t>
      </w:r>
      <w:r>
        <w:rPr>
          <w:i/>
          <w:color w:val="231F20"/>
          <w:sz w:val="17"/>
        </w:rPr>
        <w:t>Canberra</w:t>
      </w:r>
      <w:r>
        <w:rPr>
          <w:i/>
          <w:color w:val="231F20"/>
          <w:spacing w:val="13"/>
          <w:sz w:val="17"/>
        </w:rPr>
        <w:t xml:space="preserve"> </w:t>
      </w:r>
      <w:r>
        <w:rPr>
          <w:i/>
          <w:color w:val="231F20"/>
          <w:sz w:val="17"/>
        </w:rPr>
        <w:t>area</w:t>
      </w:r>
      <w:r>
        <w:rPr>
          <w:i/>
          <w:color w:val="231F20"/>
          <w:spacing w:val="13"/>
          <w:sz w:val="17"/>
        </w:rPr>
        <w:t xml:space="preserve"> </w:t>
      </w:r>
      <w:r>
        <w:rPr>
          <w:i/>
          <w:color w:val="231F20"/>
          <w:sz w:val="17"/>
        </w:rPr>
        <w:t>before</w:t>
      </w:r>
      <w:r>
        <w:rPr>
          <w:i/>
          <w:color w:val="231F20"/>
          <w:spacing w:val="13"/>
          <w:sz w:val="17"/>
        </w:rPr>
        <w:t xml:space="preserve"> </w:t>
      </w:r>
      <w:r>
        <w:rPr>
          <w:i/>
          <w:color w:val="231F20"/>
          <w:sz w:val="17"/>
        </w:rPr>
        <w:t>European</w:t>
      </w:r>
      <w:r>
        <w:rPr>
          <w:i/>
          <w:color w:val="231F20"/>
          <w:spacing w:val="-40"/>
          <w:sz w:val="17"/>
        </w:rPr>
        <w:t xml:space="preserve"> </w:t>
      </w:r>
      <w:r>
        <w:rPr>
          <w:i/>
          <w:color w:val="231F20"/>
          <w:sz w:val="17"/>
        </w:rPr>
        <w:t>settlement</w:t>
      </w:r>
      <w:r>
        <w:rPr>
          <w:i/>
          <w:color w:val="231F20"/>
          <w:spacing w:val="2"/>
          <w:sz w:val="17"/>
        </w:rPr>
        <w:t xml:space="preserve"> </w:t>
      </w:r>
      <w:r>
        <w:rPr>
          <w:i/>
          <w:color w:val="231F20"/>
          <w:sz w:val="17"/>
        </w:rPr>
        <w:t>would</w:t>
      </w:r>
      <w:r>
        <w:rPr>
          <w:i/>
          <w:color w:val="231F20"/>
          <w:spacing w:val="2"/>
          <w:sz w:val="17"/>
        </w:rPr>
        <w:t xml:space="preserve"> </w:t>
      </w:r>
      <w:r>
        <w:rPr>
          <w:i/>
          <w:color w:val="231F20"/>
          <w:sz w:val="17"/>
        </w:rPr>
        <w:t>have</w:t>
      </w:r>
      <w:r>
        <w:rPr>
          <w:i/>
          <w:color w:val="231F20"/>
          <w:spacing w:val="2"/>
          <w:sz w:val="17"/>
        </w:rPr>
        <w:t xml:space="preserve"> </w:t>
      </w:r>
      <w:r>
        <w:rPr>
          <w:i/>
          <w:color w:val="231F20"/>
          <w:sz w:val="17"/>
        </w:rPr>
        <w:t>had</w:t>
      </w:r>
      <w:r>
        <w:rPr>
          <w:i/>
          <w:color w:val="231F20"/>
          <w:spacing w:val="2"/>
          <w:sz w:val="17"/>
        </w:rPr>
        <w:t xml:space="preserve"> </w:t>
      </w:r>
      <w:r>
        <w:rPr>
          <w:i/>
          <w:color w:val="231F20"/>
          <w:sz w:val="17"/>
        </w:rPr>
        <w:t>highly</w:t>
      </w:r>
      <w:r>
        <w:rPr>
          <w:i/>
          <w:color w:val="231F20"/>
          <w:spacing w:val="1"/>
          <w:sz w:val="17"/>
        </w:rPr>
        <w:t xml:space="preserve"> </w:t>
      </w:r>
      <w:r>
        <w:rPr>
          <w:i/>
          <w:color w:val="231F20"/>
          <w:sz w:val="17"/>
        </w:rPr>
        <w:t>complex systems</w:t>
      </w:r>
      <w:r>
        <w:rPr>
          <w:i/>
          <w:color w:val="231F20"/>
          <w:spacing w:val="1"/>
          <w:sz w:val="17"/>
        </w:rPr>
        <w:t xml:space="preserve"> </w:t>
      </w:r>
      <w:r>
        <w:rPr>
          <w:i/>
          <w:color w:val="231F20"/>
          <w:sz w:val="17"/>
        </w:rPr>
        <w:t>of</w:t>
      </w:r>
      <w:r>
        <w:rPr>
          <w:i/>
          <w:color w:val="231F20"/>
          <w:spacing w:val="1"/>
          <w:sz w:val="17"/>
        </w:rPr>
        <w:t xml:space="preserve"> </w:t>
      </w:r>
      <w:r>
        <w:rPr>
          <w:i/>
          <w:color w:val="231F20"/>
          <w:sz w:val="17"/>
        </w:rPr>
        <w:t>associations</w:t>
      </w:r>
      <w:r>
        <w:rPr>
          <w:i/>
          <w:color w:val="231F20"/>
          <w:spacing w:val="1"/>
          <w:sz w:val="17"/>
        </w:rPr>
        <w:t xml:space="preserve"> </w:t>
      </w:r>
      <w:r>
        <w:rPr>
          <w:i/>
          <w:color w:val="231F20"/>
          <w:sz w:val="17"/>
        </w:rPr>
        <w:t>with the land found elsewhere in</w:t>
      </w:r>
      <w:r>
        <w:rPr>
          <w:i/>
          <w:color w:val="231F20"/>
          <w:spacing w:val="1"/>
          <w:sz w:val="17"/>
        </w:rPr>
        <w:t xml:space="preserve"> </w:t>
      </w:r>
      <w:r>
        <w:rPr>
          <w:i/>
          <w:color w:val="231F20"/>
          <w:sz w:val="17"/>
        </w:rPr>
        <w:t>Australia but that those systems</w:t>
      </w:r>
      <w:r>
        <w:rPr>
          <w:i/>
          <w:color w:val="231F20"/>
          <w:spacing w:val="1"/>
          <w:sz w:val="17"/>
        </w:rPr>
        <w:t xml:space="preserve"> </w:t>
      </w:r>
      <w:r>
        <w:rPr>
          <w:i/>
          <w:color w:val="231F20"/>
          <w:sz w:val="17"/>
        </w:rPr>
        <w:t>broke down early in the colonial</w:t>
      </w:r>
      <w:r>
        <w:rPr>
          <w:i/>
          <w:color w:val="231F20"/>
          <w:spacing w:val="1"/>
          <w:sz w:val="17"/>
        </w:rPr>
        <w:t xml:space="preserve"> </w:t>
      </w:r>
      <w:r>
        <w:rPr>
          <w:i/>
          <w:color w:val="231F20"/>
          <w:spacing w:val="-1"/>
          <w:w w:val="105"/>
          <w:sz w:val="17"/>
        </w:rPr>
        <w:t>historical</w:t>
      </w:r>
      <w:r>
        <w:rPr>
          <w:i/>
          <w:color w:val="231F20"/>
          <w:spacing w:val="-13"/>
          <w:w w:val="105"/>
          <w:sz w:val="17"/>
        </w:rPr>
        <w:t xml:space="preserve"> </w:t>
      </w:r>
      <w:r>
        <w:rPr>
          <w:i/>
          <w:color w:val="231F20"/>
          <w:w w:val="105"/>
          <w:sz w:val="17"/>
        </w:rPr>
        <w:t>piece.</w:t>
      </w:r>
      <w:r>
        <w:rPr>
          <w:i/>
          <w:color w:val="231F20"/>
          <w:spacing w:val="-13"/>
          <w:w w:val="105"/>
          <w:sz w:val="17"/>
        </w:rPr>
        <w:t xml:space="preserve"> </w:t>
      </w:r>
      <w:r>
        <w:rPr>
          <w:i/>
          <w:color w:val="231F20"/>
          <w:w w:val="105"/>
          <w:sz w:val="17"/>
        </w:rPr>
        <w:t>It</w:t>
      </w:r>
      <w:r>
        <w:rPr>
          <w:i/>
          <w:color w:val="231F20"/>
          <w:spacing w:val="-13"/>
          <w:w w:val="105"/>
          <w:sz w:val="17"/>
        </w:rPr>
        <w:t xml:space="preserve"> </w:t>
      </w:r>
      <w:r>
        <w:rPr>
          <w:i/>
          <w:color w:val="231F20"/>
          <w:w w:val="105"/>
          <w:sz w:val="17"/>
        </w:rPr>
        <w:t>is</w:t>
      </w:r>
      <w:r>
        <w:rPr>
          <w:i/>
          <w:color w:val="231F20"/>
          <w:spacing w:val="-13"/>
          <w:w w:val="105"/>
          <w:sz w:val="17"/>
        </w:rPr>
        <w:t xml:space="preserve"> </w:t>
      </w:r>
      <w:r>
        <w:rPr>
          <w:i/>
          <w:color w:val="231F20"/>
          <w:w w:val="105"/>
          <w:sz w:val="17"/>
        </w:rPr>
        <w:t>clear</w:t>
      </w:r>
      <w:r>
        <w:rPr>
          <w:i/>
          <w:color w:val="231F20"/>
          <w:spacing w:val="-13"/>
          <w:w w:val="105"/>
          <w:sz w:val="17"/>
        </w:rPr>
        <w:t xml:space="preserve"> </w:t>
      </w:r>
      <w:r>
        <w:rPr>
          <w:i/>
          <w:color w:val="231F20"/>
          <w:w w:val="105"/>
          <w:sz w:val="17"/>
        </w:rPr>
        <w:t>that</w:t>
      </w:r>
      <w:r w:rsidR="00A63AED">
        <w:rPr>
          <w:i/>
          <w:sz w:val="17"/>
        </w:rPr>
        <w:br/>
      </w:r>
      <w:r>
        <w:rPr>
          <w:i/>
          <w:color w:val="231F20"/>
          <w:w w:val="105"/>
          <w:sz w:val="17"/>
        </w:rPr>
        <w:t>the combined effects of massive</w:t>
      </w:r>
      <w:r>
        <w:rPr>
          <w:i/>
          <w:color w:val="231F20"/>
          <w:spacing w:val="1"/>
          <w:w w:val="105"/>
          <w:sz w:val="17"/>
        </w:rPr>
        <w:t xml:space="preserve"> </w:t>
      </w:r>
      <w:r>
        <w:rPr>
          <w:i/>
          <w:color w:val="231F20"/>
          <w:sz w:val="17"/>
        </w:rPr>
        <w:t>demographic</w:t>
      </w:r>
      <w:r>
        <w:rPr>
          <w:i/>
          <w:color w:val="231F20"/>
          <w:spacing w:val="47"/>
          <w:sz w:val="17"/>
        </w:rPr>
        <w:t xml:space="preserve"> </w:t>
      </w:r>
      <w:r>
        <w:rPr>
          <w:i/>
          <w:color w:val="231F20"/>
          <w:sz w:val="17"/>
        </w:rPr>
        <w:t>stress,</w:t>
      </w:r>
      <w:r>
        <w:rPr>
          <w:i/>
          <w:color w:val="231F20"/>
          <w:spacing w:val="47"/>
          <w:sz w:val="17"/>
        </w:rPr>
        <w:t xml:space="preserve"> </w:t>
      </w:r>
      <w:r>
        <w:rPr>
          <w:i/>
          <w:color w:val="231F20"/>
          <w:sz w:val="17"/>
        </w:rPr>
        <w:t>alienation</w:t>
      </w:r>
      <w:r>
        <w:rPr>
          <w:i/>
          <w:color w:val="231F20"/>
          <w:spacing w:val="1"/>
          <w:sz w:val="17"/>
        </w:rPr>
        <w:t xml:space="preserve"> </w:t>
      </w:r>
      <w:r>
        <w:rPr>
          <w:i/>
          <w:color w:val="231F20"/>
          <w:sz w:val="17"/>
        </w:rPr>
        <w:t>from country, forced adjustments</w:t>
      </w:r>
      <w:r>
        <w:rPr>
          <w:i/>
          <w:color w:val="231F20"/>
          <w:spacing w:val="1"/>
          <w:sz w:val="17"/>
        </w:rPr>
        <w:t xml:space="preserve"> </w:t>
      </w:r>
      <w:r>
        <w:rPr>
          <w:i/>
          <w:color w:val="231F20"/>
          <w:sz w:val="17"/>
        </w:rPr>
        <w:t>and necessary engagements with</w:t>
      </w:r>
      <w:r>
        <w:rPr>
          <w:i/>
          <w:color w:val="231F20"/>
          <w:spacing w:val="1"/>
          <w:sz w:val="17"/>
        </w:rPr>
        <w:t xml:space="preserve"> </w:t>
      </w:r>
      <w:r>
        <w:rPr>
          <w:i/>
          <w:color w:val="231F20"/>
          <w:sz w:val="17"/>
        </w:rPr>
        <w:t>European settlers led to an early</w:t>
      </w:r>
      <w:r>
        <w:rPr>
          <w:i/>
          <w:color w:val="231F20"/>
          <w:spacing w:val="1"/>
          <w:sz w:val="17"/>
        </w:rPr>
        <w:t xml:space="preserve"> </w:t>
      </w:r>
      <w:r>
        <w:rPr>
          <w:i/>
          <w:color w:val="231F20"/>
          <w:sz w:val="17"/>
        </w:rPr>
        <w:t>breakdown</w:t>
      </w:r>
      <w:r>
        <w:rPr>
          <w:i/>
          <w:color w:val="231F20"/>
          <w:spacing w:val="15"/>
          <w:sz w:val="17"/>
        </w:rPr>
        <w:t xml:space="preserve"> </w:t>
      </w:r>
      <w:r>
        <w:rPr>
          <w:i/>
          <w:color w:val="231F20"/>
          <w:sz w:val="17"/>
        </w:rPr>
        <w:t>of</w:t>
      </w:r>
      <w:r>
        <w:rPr>
          <w:i/>
          <w:color w:val="231F20"/>
          <w:spacing w:val="15"/>
          <w:sz w:val="17"/>
        </w:rPr>
        <w:t xml:space="preserve"> </w:t>
      </w:r>
      <w:r>
        <w:rPr>
          <w:i/>
          <w:color w:val="231F20"/>
          <w:sz w:val="17"/>
        </w:rPr>
        <w:t>original</w:t>
      </w:r>
      <w:r>
        <w:rPr>
          <w:i/>
          <w:color w:val="231F20"/>
          <w:spacing w:val="15"/>
          <w:sz w:val="17"/>
        </w:rPr>
        <w:t xml:space="preserve"> </w:t>
      </w:r>
      <w:r>
        <w:rPr>
          <w:i/>
          <w:color w:val="231F20"/>
          <w:sz w:val="17"/>
        </w:rPr>
        <w:t>relationships</w:t>
      </w:r>
      <w:r>
        <w:rPr>
          <w:i/>
          <w:color w:val="231F20"/>
          <w:spacing w:val="-39"/>
          <w:sz w:val="17"/>
        </w:rPr>
        <w:t xml:space="preserve"> </w:t>
      </w:r>
      <w:r>
        <w:rPr>
          <w:i/>
          <w:color w:val="231F20"/>
          <w:sz w:val="17"/>
        </w:rPr>
        <w:t>to</w:t>
      </w:r>
      <w:r>
        <w:rPr>
          <w:i/>
          <w:color w:val="231F20"/>
          <w:spacing w:val="-8"/>
          <w:sz w:val="17"/>
        </w:rPr>
        <w:t xml:space="preserve"> </w:t>
      </w:r>
      <w:r>
        <w:rPr>
          <w:i/>
          <w:color w:val="231F20"/>
          <w:sz w:val="17"/>
        </w:rPr>
        <w:t>land</w:t>
      </w:r>
      <w:r>
        <w:rPr>
          <w:i/>
          <w:color w:val="231F20"/>
          <w:spacing w:val="-8"/>
          <w:sz w:val="17"/>
        </w:rPr>
        <w:t xml:space="preserve"> </w:t>
      </w:r>
      <w:r>
        <w:rPr>
          <w:i/>
          <w:color w:val="231F20"/>
          <w:sz w:val="17"/>
        </w:rPr>
        <w:t>and</w:t>
      </w:r>
      <w:r>
        <w:rPr>
          <w:i/>
          <w:color w:val="231F20"/>
          <w:spacing w:val="-8"/>
          <w:sz w:val="17"/>
        </w:rPr>
        <w:t xml:space="preserve"> </w:t>
      </w:r>
      <w:r>
        <w:rPr>
          <w:i/>
          <w:color w:val="231F20"/>
          <w:sz w:val="17"/>
        </w:rPr>
        <w:t>landed</w:t>
      </w:r>
      <w:r>
        <w:rPr>
          <w:i/>
          <w:color w:val="231F20"/>
          <w:spacing w:val="-8"/>
          <w:sz w:val="17"/>
        </w:rPr>
        <w:t xml:space="preserve"> </w:t>
      </w:r>
      <w:r>
        <w:rPr>
          <w:i/>
          <w:color w:val="231F20"/>
          <w:sz w:val="17"/>
        </w:rPr>
        <w:t>identity.</w:t>
      </w:r>
      <w:r>
        <w:rPr>
          <w:color w:val="231F20"/>
          <w:position w:val="6"/>
          <w:sz w:val="10"/>
        </w:rPr>
        <w:t>9</w:t>
      </w:r>
    </w:p>
    <w:p w14:paraId="4E6CEA65" w14:textId="77777777" w:rsidR="00F71DDB" w:rsidRPr="00A63AED" w:rsidRDefault="00F71DDB" w:rsidP="00A63AED">
      <w:pPr>
        <w:pStyle w:val="BodyText"/>
      </w:pPr>
    </w:p>
    <w:p w14:paraId="4368FC95" w14:textId="01A4D2B8" w:rsidR="00F71DDB" w:rsidRPr="0090499E" w:rsidRDefault="00A630EF" w:rsidP="006D1716">
      <w:pPr>
        <w:pStyle w:val="Heading2"/>
        <w:numPr>
          <w:ilvl w:val="1"/>
          <w:numId w:val="32"/>
        </w:numPr>
        <w:tabs>
          <w:tab w:val="left" w:pos="709"/>
        </w:tabs>
        <w:spacing w:line="213" w:lineRule="auto"/>
        <w:ind w:left="284" w:right="138" w:firstLine="0"/>
      </w:pPr>
      <w:bookmarkStart w:id="97" w:name="2.2_ANU_Campus_Heritage_Study"/>
      <w:bookmarkStart w:id="98" w:name="_Toc81497973"/>
      <w:bookmarkStart w:id="99" w:name="_Toc81498719"/>
      <w:bookmarkStart w:id="100" w:name="_Toc81509771"/>
      <w:bookmarkEnd w:id="97"/>
      <w:r w:rsidRPr="0090499E">
        <w:rPr>
          <w:w w:val="105"/>
        </w:rPr>
        <w:t xml:space="preserve">ANU Campus </w:t>
      </w:r>
      <w:r w:rsidRPr="0090499E">
        <w:rPr>
          <w:w w:val="110"/>
        </w:rPr>
        <w:t>Heritage Study</w:t>
      </w:r>
      <w:bookmarkEnd w:id="98"/>
      <w:bookmarkEnd w:id="99"/>
      <w:bookmarkEnd w:id="100"/>
    </w:p>
    <w:p w14:paraId="2DAEBC71" w14:textId="77777777" w:rsidR="00F71DDB" w:rsidRDefault="00A630EF" w:rsidP="004124C1">
      <w:pPr>
        <w:pStyle w:val="BodyText"/>
        <w:spacing w:before="111" w:line="230" w:lineRule="auto"/>
        <w:ind w:left="317"/>
      </w:pPr>
      <w:r>
        <w:rPr>
          <w:color w:val="231F20"/>
          <w:w w:val="95"/>
        </w:rPr>
        <w:t>In 2012 a heritage study of the ANU</w:t>
      </w:r>
      <w:r>
        <w:rPr>
          <w:color w:val="231F20"/>
          <w:spacing w:val="1"/>
          <w:w w:val="95"/>
        </w:rPr>
        <w:t xml:space="preserve"> </w:t>
      </w:r>
      <w:r>
        <w:rPr>
          <w:color w:val="231F20"/>
          <w:w w:val="95"/>
        </w:rPr>
        <w:t>campus</w:t>
      </w:r>
      <w:r>
        <w:rPr>
          <w:color w:val="231F20"/>
          <w:spacing w:val="1"/>
          <w:w w:val="95"/>
        </w:rPr>
        <w:t xml:space="preserve"> </w:t>
      </w:r>
      <w:r>
        <w:rPr>
          <w:color w:val="231F20"/>
          <w:w w:val="95"/>
        </w:rPr>
        <w:t>consulted</w:t>
      </w:r>
      <w:r>
        <w:rPr>
          <w:color w:val="231F20"/>
          <w:spacing w:val="1"/>
          <w:w w:val="95"/>
        </w:rPr>
        <w:t xml:space="preserve"> </w:t>
      </w:r>
      <w:r>
        <w:rPr>
          <w:color w:val="231F20"/>
          <w:w w:val="95"/>
        </w:rPr>
        <w:t>the</w:t>
      </w:r>
      <w:r>
        <w:rPr>
          <w:color w:val="231F20"/>
          <w:spacing w:val="1"/>
          <w:w w:val="95"/>
        </w:rPr>
        <w:t xml:space="preserve"> </w:t>
      </w:r>
      <w:r>
        <w:rPr>
          <w:color w:val="231F20"/>
          <w:w w:val="95"/>
        </w:rPr>
        <w:t>Representative</w:t>
      </w:r>
      <w:r>
        <w:rPr>
          <w:color w:val="231F20"/>
          <w:spacing w:val="-38"/>
          <w:w w:val="95"/>
        </w:rPr>
        <w:t xml:space="preserve"> </w:t>
      </w:r>
      <w:r>
        <w:rPr>
          <w:color w:val="231F20"/>
          <w:w w:val="95"/>
        </w:rPr>
        <w:t>Aboriginal</w:t>
      </w:r>
      <w:r>
        <w:rPr>
          <w:color w:val="231F20"/>
          <w:spacing w:val="-2"/>
          <w:w w:val="95"/>
        </w:rPr>
        <w:t xml:space="preserve"> </w:t>
      </w:r>
      <w:r>
        <w:rPr>
          <w:color w:val="231F20"/>
          <w:w w:val="95"/>
        </w:rPr>
        <w:t>Organisations</w:t>
      </w:r>
      <w:r>
        <w:rPr>
          <w:color w:val="231F20"/>
          <w:spacing w:val="-1"/>
          <w:w w:val="95"/>
        </w:rPr>
        <w:t xml:space="preserve"> </w:t>
      </w:r>
      <w:r>
        <w:rPr>
          <w:color w:val="231F20"/>
          <w:w w:val="95"/>
        </w:rPr>
        <w:t>(RAOs)</w:t>
      </w:r>
    </w:p>
    <w:p w14:paraId="23800C80" w14:textId="77777777" w:rsidR="00F71DDB" w:rsidRDefault="00A630EF" w:rsidP="004124C1">
      <w:pPr>
        <w:pStyle w:val="BodyText"/>
        <w:spacing w:line="230" w:lineRule="auto"/>
        <w:ind w:left="317"/>
      </w:pPr>
      <w:r>
        <w:rPr>
          <w:color w:val="231F20"/>
        </w:rPr>
        <w:t>on the cultural significance of the</w:t>
      </w:r>
      <w:r>
        <w:rPr>
          <w:color w:val="231F20"/>
          <w:spacing w:val="1"/>
        </w:rPr>
        <w:t xml:space="preserve"> </w:t>
      </w:r>
      <w:r>
        <w:rPr>
          <w:color w:val="231F20"/>
          <w:w w:val="95"/>
        </w:rPr>
        <w:t>campus and wider</w:t>
      </w:r>
      <w:r>
        <w:rPr>
          <w:color w:val="231F20"/>
          <w:spacing w:val="1"/>
          <w:w w:val="95"/>
        </w:rPr>
        <w:t xml:space="preserve"> </w:t>
      </w:r>
      <w:r>
        <w:rPr>
          <w:color w:val="231F20"/>
          <w:w w:val="95"/>
        </w:rPr>
        <w:t>areas along the</w:t>
      </w:r>
      <w:r>
        <w:rPr>
          <w:color w:val="231F20"/>
          <w:spacing w:val="1"/>
          <w:w w:val="95"/>
        </w:rPr>
        <w:t xml:space="preserve"> </w:t>
      </w:r>
      <w:r>
        <w:rPr>
          <w:color w:val="231F20"/>
          <w:w w:val="95"/>
        </w:rPr>
        <w:t>Molonglo</w:t>
      </w:r>
      <w:r>
        <w:rPr>
          <w:color w:val="231F20"/>
          <w:spacing w:val="4"/>
          <w:w w:val="95"/>
        </w:rPr>
        <w:t xml:space="preserve"> </w:t>
      </w:r>
      <w:r>
        <w:rPr>
          <w:color w:val="231F20"/>
          <w:w w:val="95"/>
        </w:rPr>
        <w:t>River</w:t>
      </w:r>
      <w:r>
        <w:rPr>
          <w:color w:val="231F20"/>
          <w:spacing w:val="5"/>
          <w:w w:val="95"/>
        </w:rPr>
        <w:t xml:space="preserve"> </w:t>
      </w:r>
      <w:r>
        <w:rPr>
          <w:color w:val="231F20"/>
          <w:w w:val="95"/>
        </w:rPr>
        <w:t>corridor</w:t>
      </w:r>
      <w:r>
        <w:rPr>
          <w:color w:val="231F20"/>
          <w:spacing w:val="4"/>
          <w:w w:val="95"/>
        </w:rPr>
        <w:t xml:space="preserve"> </w:t>
      </w:r>
      <w:r>
        <w:rPr>
          <w:color w:val="231F20"/>
          <w:w w:val="95"/>
        </w:rPr>
        <w:t>(Lake</w:t>
      </w:r>
      <w:r>
        <w:rPr>
          <w:color w:val="231F20"/>
          <w:spacing w:val="5"/>
          <w:w w:val="95"/>
        </w:rPr>
        <w:t xml:space="preserve"> </w:t>
      </w:r>
      <w:r>
        <w:rPr>
          <w:color w:val="231F20"/>
          <w:w w:val="95"/>
        </w:rPr>
        <w:t>Burley</w:t>
      </w:r>
      <w:r>
        <w:rPr>
          <w:color w:val="231F20"/>
          <w:spacing w:val="1"/>
          <w:w w:val="95"/>
        </w:rPr>
        <w:t xml:space="preserve"> </w:t>
      </w:r>
      <w:r>
        <w:rPr>
          <w:color w:val="231F20"/>
          <w:w w:val="95"/>
        </w:rPr>
        <w:t>Griffin),</w:t>
      </w:r>
      <w:r>
        <w:rPr>
          <w:color w:val="231F20"/>
          <w:spacing w:val="13"/>
          <w:w w:val="95"/>
        </w:rPr>
        <w:t xml:space="preserve"> </w:t>
      </w:r>
      <w:r>
        <w:rPr>
          <w:color w:val="231F20"/>
          <w:w w:val="95"/>
        </w:rPr>
        <w:t>Sullivans</w:t>
      </w:r>
      <w:r>
        <w:rPr>
          <w:color w:val="231F20"/>
          <w:spacing w:val="14"/>
          <w:w w:val="95"/>
        </w:rPr>
        <w:t xml:space="preserve"> </w:t>
      </w:r>
      <w:r>
        <w:rPr>
          <w:color w:val="231F20"/>
          <w:w w:val="95"/>
        </w:rPr>
        <w:t>Creek</w:t>
      </w:r>
      <w:r>
        <w:rPr>
          <w:color w:val="231F20"/>
          <w:spacing w:val="13"/>
          <w:w w:val="95"/>
        </w:rPr>
        <w:t xml:space="preserve"> </w:t>
      </w:r>
      <w:r>
        <w:rPr>
          <w:color w:val="231F20"/>
          <w:w w:val="95"/>
        </w:rPr>
        <w:t>corridor</w:t>
      </w:r>
      <w:r>
        <w:rPr>
          <w:color w:val="231F20"/>
          <w:spacing w:val="14"/>
          <w:w w:val="95"/>
        </w:rPr>
        <w:t xml:space="preserve"> </w:t>
      </w:r>
      <w:r>
        <w:rPr>
          <w:color w:val="231F20"/>
          <w:w w:val="95"/>
        </w:rPr>
        <w:t>and</w:t>
      </w:r>
      <w:r>
        <w:rPr>
          <w:color w:val="231F20"/>
          <w:spacing w:val="1"/>
          <w:w w:val="95"/>
        </w:rPr>
        <w:t xml:space="preserve"> </w:t>
      </w:r>
      <w:r>
        <w:rPr>
          <w:color w:val="231F20"/>
          <w:w w:val="95"/>
        </w:rPr>
        <w:t>Black</w:t>
      </w:r>
      <w:r>
        <w:rPr>
          <w:color w:val="231F20"/>
          <w:spacing w:val="10"/>
          <w:w w:val="95"/>
        </w:rPr>
        <w:t xml:space="preserve"> </w:t>
      </w:r>
      <w:r>
        <w:rPr>
          <w:color w:val="231F20"/>
          <w:w w:val="95"/>
        </w:rPr>
        <w:t>Mountain.</w:t>
      </w:r>
      <w:r>
        <w:rPr>
          <w:color w:val="231F20"/>
          <w:spacing w:val="11"/>
          <w:w w:val="95"/>
        </w:rPr>
        <w:t xml:space="preserve"> </w:t>
      </w:r>
      <w:r>
        <w:rPr>
          <w:color w:val="231F20"/>
          <w:w w:val="95"/>
        </w:rPr>
        <w:t>Although</w:t>
      </w:r>
      <w:r>
        <w:rPr>
          <w:color w:val="231F20"/>
          <w:spacing w:val="10"/>
          <w:w w:val="95"/>
        </w:rPr>
        <w:t xml:space="preserve"> </w:t>
      </w:r>
      <w:r>
        <w:rPr>
          <w:color w:val="231F20"/>
          <w:w w:val="95"/>
        </w:rPr>
        <w:t>the</w:t>
      </w:r>
      <w:r>
        <w:rPr>
          <w:color w:val="231F20"/>
          <w:spacing w:val="11"/>
          <w:w w:val="95"/>
        </w:rPr>
        <w:t xml:space="preserve"> </w:t>
      </w:r>
      <w:r>
        <w:rPr>
          <w:color w:val="231F20"/>
          <w:w w:val="95"/>
        </w:rPr>
        <w:t>NFSA</w:t>
      </w:r>
      <w:r>
        <w:rPr>
          <w:color w:val="231F20"/>
          <w:spacing w:val="1"/>
          <w:w w:val="95"/>
        </w:rPr>
        <w:t xml:space="preserve"> </w:t>
      </w:r>
      <w:r>
        <w:rPr>
          <w:color w:val="231F20"/>
          <w:w w:val="95"/>
        </w:rPr>
        <w:t>boundary</w:t>
      </w:r>
      <w:r>
        <w:rPr>
          <w:color w:val="231F20"/>
          <w:spacing w:val="10"/>
          <w:w w:val="95"/>
        </w:rPr>
        <w:t xml:space="preserve"> </w:t>
      </w:r>
      <w:r>
        <w:rPr>
          <w:color w:val="231F20"/>
          <w:w w:val="95"/>
        </w:rPr>
        <w:t>is</w:t>
      </w:r>
      <w:r>
        <w:rPr>
          <w:color w:val="231F20"/>
          <w:spacing w:val="10"/>
          <w:w w:val="95"/>
        </w:rPr>
        <w:t xml:space="preserve"> </w:t>
      </w:r>
      <w:r>
        <w:rPr>
          <w:color w:val="231F20"/>
          <w:w w:val="95"/>
        </w:rPr>
        <w:t>outside</w:t>
      </w:r>
      <w:r>
        <w:rPr>
          <w:color w:val="231F20"/>
          <w:spacing w:val="10"/>
          <w:w w:val="95"/>
        </w:rPr>
        <w:t xml:space="preserve"> </w:t>
      </w:r>
      <w:r>
        <w:rPr>
          <w:color w:val="231F20"/>
          <w:w w:val="95"/>
        </w:rPr>
        <w:t>the</w:t>
      </w:r>
      <w:r>
        <w:rPr>
          <w:color w:val="231F20"/>
          <w:spacing w:val="10"/>
          <w:w w:val="95"/>
        </w:rPr>
        <w:t xml:space="preserve"> </w:t>
      </w:r>
      <w:r>
        <w:rPr>
          <w:color w:val="231F20"/>
          <w:w w:val="95"/>
        </w:rPr>
        <w:t>ANU</w:t>
      </w:r>
      <w:r>
        <w:rPr>
          <w:color w:val="231F20"/>
          <w:spacing w:val="10"/>
          <w:w w:val="95"/>
        </w:rPr>
        <w:t xml:space="preserve"> </w:t>
      </w:r>
      <w:r>
        <w:rPr>
          <w:color w:val="231F20"/>
          <w:w w:val="95"/>
        </w:rPr>
        <w:t>campus</w:t>
      </w:r>
      <w:r>
        <w:rPr>
          <w:color w:val="231F20"/>
          <w:spacing w:val="-37"/>
          <w:w w:val="95"/>
        </w:rPr>
        <w:t xml:space="preserve"> </w:t>
      </w:r>
      <w:r>
        <w:rPr>
          <w:color w:val="231F20"/>
          <w:w w:val="95"/>
        </w:rPr>
        <w:t>area</w:t>
      </w:r>
      <w:r>
        <w:rPr>
          <w:color w:val="231F20"/>
          <w:spacing w:val="-2"/>
          <w:w w:val="95"/>
        </w:rPr>
        <w:t xml:space="preserve"> </w:t>
      </w:r>
      <w:r>
        <w:rPr>
          <w:color w:val="231F20"/>
          <w:w w:val="95"/>
        </w:rPr>
        <w:t>it</w:t>
      </w:r>
      <w:r>
        <w:rPr>
          <w:color w:val="231F20"/>
          <w:spacing w:val="-2"/>
          <w:w w:val="95"/>
        </w:rPr>
        <w:t xml:space="preserve"> </w:t>
      </w:r>
      <w:r>
        <w:rPr>
          <w:color w:val="231F20"/>
          <w:w w:val="95"/>
        </w:rPr>
        <w:t>is</w:t>
      </w:r>
      <w:r>
        <w:rPr>
          <w:color w:val="231F20"/>
          <w:spacing w:val="-2"/>
          <w:w w:val="95"/>
        </w:rPr>
        <w:t xml:space="preserve"> </w:t>
      </w:r>
      <w:r>
        <w:rPr>
          <w:color w:val="231F20"/>
          <w:w w:val="95"/>
        </w:rPr>
        <w:t>immediately</w:t>
      </w:r>
      <w:r>
        <w:rPr>
          <w:color w:val="231F20"/>
          <w:spacing w:val="-1"/>
          <w:w w:val="95"/>
        </w:rPr>
        <w:t xml:space="preserve"> </w:t>
      </w:r>
      <w:r>
        <w:rPr>
          <w:color w:val="231F20"/>
          <w:w w:val="95"/>
        </w:rPr>
        <w:t>adjacent</w:t>
      </w:r>
    </w:p>
    <w:p w14:paraId="026C4EFD" w14:textId="77777777" w:rsidR="00F71DDB" w:rsidRDefault="00A630EF" w:rsidP="004124C1">
      <w:pPr>
        <w:pStyle w:val="BodyText"/>
        <w:spacing w:line="230" w:lineRule="auto"/>
        <w:ind w:left="317"/>
        <w:rPr>
          <w:sz w:val="10"/>
        </w:rPr>
      </w:pPr>
      <w:r>
        <w:rPr>
          <w:color w:val="231F20"/>
          <w:w w:val="95"/>
        </w:rPr>
        <w:t>and</w:t>
      </w:r>
      <w:r>
        <w:rPr>
          <w:color w:val="231F20"/>
          <w:spacing w:val="27"/>
          <w:w w:val="95"/>
        </w:rPr>
        <w:t xml:space="preserve"> </w:t>
      </w:r>
      <w:r>
        <w:rPr>
          <w:color w:val="231F20"/>
          <w:w w:val="95"/>
        </w:rPr>
        <w:t>intimately</w:t>
      </w:r>
      <w:r>
        <w:rPr>
          <w:color w:val="231F20"/>
          <w:spacing w:val="27"/>
          <w:w w:val="95"/>
        </w:rPr>
        <w:t xml:space="preserve"> </w:t>
      </w:r>
      <w:r>
        <w:rPr>
          <w:color w:val="231F20"/>
          <w:w w:val="95"/>
        </w:rPr>
        <w:t>connected</w:t>
      </w:r>
      <w:r>
        <w:rPr>
          <w:color w:val="231F20"/>
          <w:spacing w:val="27"/>
          <w:w w:val="95"/>
        </w:rPr>
        <w:t xml:space="preserve"> </w:t>
      </w:r>
      <w:r>
        <w:rPr>
          <w:color w:val="231F20"/>
          <w:w w:val="95"/>
        </w:rPr>
        <w:t>with</w:t>
      </w:r>
      <w:r>
        <w:rPr>
          <w:color w:val="231F20"/>
          <w:spacing w:val="27"/>
          <w:w w:val="95"/>
        </w:rPr>
        <w:t xml:space="preserve"> </w:t>
      </w:r>
      <w:r>
        <w:rPr>
          <w:color w:val="231F20"/>
          <w:w w:val="95"/>
        </w:rPr>
        <w:t>the</w:t>
      </w:r>
      <w:r>
        <w:rPr>
          <w:color w:val="231F20"/>
          <w:spacing w:val="-37"/>
          <w:w w:val="95"/>
        </w:rPr>
        <w:t xml:space="preserve"> </w:t>
      </w:r>
      <w:r>
        <w:rPr>
          <w:color w:val="231F20"/>
          <w:w w:val="95"/>
        </w:rPr>
        <w:t>natural</w:t>
      </w:r>
      <w:r>
        <w:rPr>
          <w:color w:val="231F20"/>
          <w:spacing w:val="7"/>
          <w:w w:val="95"/>
        </w:rPr>
        <w:t xml:space="preserve"> </w:t>
      </w:r>
      <w:r>
        <w:rPr>
          <w:color w:val="231F20"/>
          <w:w w:val="95"/>
        </w:rPr>
        <w:t>and</w:t>
      </w:r>
      <w:r>
        <w:rPr>
          <w:color w:val="231F20"/>
          <w:spacing w:val="7"/>
          <w:w w:val="95"/>
        </w:rPr>
        <w:t xml:space="preserve"> </w:t>
      </w:r>
      <w:r>
        <w:rPr>
          <w:color w:val="231F20"/>
          <w:w w:val="95"/>
        </w:rPr>
        <w:t>Aboriginal</w:t>
      </w:r>
      <w:r>
        <w:rPr>
          <w:color w:val="231F20"/>
          <w:spacing w:val="8"/>
          <w:w w:val="95"/>
        </w:rPr>
        <w:t xml:space="preserve"> </w:t>
      </w:r>
      <w:r>
        <w:rPr>
          <w:color w:val="231F20"/>
          <w:w w:val="95"/>
        </w:rPr>
        <w:t>cultural</w:t>
      </w:r>
      <w:r>
        <w:rPr>
          <w:color w:val="231F20"/>
          <w:spacing w:val="1"/>
          <w:w w:val="95"/>
        </w:rPr>
        <w:t xml:space="preserve"> </w:t>
      </w:r>
      <w:r>
        <w:rPr>
          <w:color w:val="231F20"/>
        </w:rPr>
        <w:t>landscape.</w:t>
      </w:r>
      <w:r>
        <w:rPr>
          <w:color w:val="231F20"/>
          <w:position w:val="6"/>
          <w:sz w:val="10"/>
        </w:rPr>
        <w:t>10</w:t>
      </w:r>
    </w:p>
    <w:p w14:paraId="101EF423" w14:textId="77777777" w:rsidR="00F71DDB" w:rsidRDefault="00A630EF" w:rsidP="004124C1">
      <w:pPr>
        <w:pStyle w:val="BodyText"/>
        <w:spacing w:before="168" w:line="230" w:lineRule="auto"/>
        <w:ind w:left="317" w:right="191"/>
      </w:pPr>
      <w:r>
        <w:rPr>
          <w:color w:val="231F20"/>
          <w:w w:val="95"/>
        </w:rPr>
        <w:t>The</w:t>
      </w:r>
      <w:r>
        <w:rPr>
          <w:color w:val="231F20"/>
          <w:spacing w:val="9"/>
          <w:w w:val="95"/>
        </w:rPr>
        <w:t xml:space="preserve"> </w:t>
      </w:r>
      <w:r>
        <w:rPr>
          <w:color w:val="231F20"/>
          <w:w w:val="95"/>
        </w:rPr>
        <w:t>following</w:t>
      </w:r>
      <w:r>
        <w:rPr>
          <w:color w:val="231F20"/>
          <w:spacing w:val="10"/>
          <w:w w:val="95"/>
        </w:rPr>
        <w:t xml:space="preserve"> </w:t>
      </w:r>
      <w:r>
        <w:rPr>
          <w:color w:val="231F20"/>
          <w:w w:val="95"/>
        </w:rPr>
        <w:t>observations</w:t>
      </w:r>
      <w:r>
        <w:rPr>
          <w:color w:val="231F20"/>
          <w:spacing w:val="10"/>
          <w:w w:val="95"/>
        </w:rPr>
        <w:t xml:space="preserve"> </w:t>
      </w:r>
      <w:r>
        <w:rPr>
          <w:color w:val="231F20"/>
          <w:w w:val="95"/>
        </w:rPr>
        <w:t>about</w:t>
      </w:r>
      <w:r>
        <w:rPr>
          <w:color w:val="231F20"/>
          <w:spacing w:val="1"/>
          <w:w w:val="95"/>
        </w:rPr>
        <w:t xml:space="preserve"> </w:t>
      </w:r>
      <w:r>
        <w:rPr>
          <w:color w:val="231F20"/>
          <w:w w:val="95"/>
        </w:rPr>
        <w:t>the</w:t>
      </w:r>
      <w:r>
        <w:rPr>
          <w:color w:val="231F20"/>
          <w:spacing w:val="14"/>
          <w:w w:val="95"/>
        </w:rPr>
        <w:t xml:space="preserve"> </w:t>
      </w:r>
      <w:r>
        <w:rPr>
          <w:color w:val="231F20"/>
          <w:w w:val="95"/>
        </w:rPr>
        <w:t>ANU</w:t>
      </w:r>
      <w:r>
        <w:rPr>
          <w:color w:val="231F20"/>
          <w:spacing w:val="14"/>
          <w:w w:val="95"/>
        </w:rPr>
        <w:t xml:space="preserve"> </w:t>
      </w:r>
      <w:r>
        <w:rPr>
          <w:color w:val="231F20"/>
          <w:w w:val="95"/>
        </w:rPr>
        <w:t>campus</w:t>
      </w:r>
      <w:r>
        <w:rPr>
          <w:color w:val="231F20"/>
          <w:spacing w:val="15"/>
          <w:w w:val="95"/>
        </w:rPr>
        <w:t xml:space="preserve"> </w:t>
      </w:r>
      <w:r>
        <w:rPr>
          <w:color w:val="231F20"/>
          <w:w w:val="95"/>
        </w:rPr>
        <w:t>and</w:t>
      </w:r>
      <w:r>
        <w:rPr>
          <w:color w:val="231F20"/>
          <w:spacing w:val="14"/>
          <w:w w:val="95"/>
        </w:rPr>
        <w:t xml:space="preserve"> </w:t>
      </w:r>
      <w:r>
        <w:rPr>
          <w:color w:val="231F20"/>
          <w:w w:val="95"/>
        </w:rPr>
        <w:t>surrounding</w:t>
      </w:r>
      <w:r>
        <w:rPr>
          <w:color w:val="231F20"/>
          <w:spacing w:val="-37"/>
          <w:w w:val="95"/>
        </w:rPr>
        <w:t xml:space="preserve"> </w:t>
      </w:r>
      <w:r>
        <w:rPr>
          <w:color w:val="231F20"/>
          <w:w w:val="95"/>
        </w:rPr>
        <w:t>area</w:t>
      </w:r>
      <w:r>
        <w:rPr>
          <w:color w:val="231F20"/>
          <w:spacing w:val="1"/>
          <w:w w:val="95"/>
        </w:rPr>
        <w:t xml:space="preserve"> </w:t>
      </w:r>
      <w:r>
        <w:rPr>
          <w:color w:val="231F20"/>
          <w:w w:val="95"/>
        </w:rPr>
        <w:t>were</w:t>
      </w:r>
      <w:r>
        <w:rPr>
          <w:color w:val="231F20"/>
          <w:spacing w:val="2"/>
          <w:w w:val="95"/>
        </w:rPr>
        <w:t xml:space="preserve"> </w:t>
      </w:r>
      <w:r>
        <w:rPr>
          <w:color w:val="231F20"/>
          <w:w w:val="95"/>
        </w:rPr>
        <w:t>made</w:t>
      </w:r>
      <w:r>
        <w:rPr>
          <w:color w:val="231F20"/>
          <w:spacing w:val="2"/>
          <w:w w:val="95"/>
        </w:rPr>
        <w:t xml:space="preserve"> </w:t>
      </w:r>
      <w:r>
        <w:rPr>
          <w:color w:val="231F20"/>
          <w:w w:val="95"/>
        </w:rPr>
        <w:t>by</w:t>
      </w:r>
      <w:r>
        <w:rPr>
          <w:color w:val="231F20"/>
          <w:spacing w:val="2"/>
          <w:w w:val="95"/>
        </w:rPr>
        <w:t xml:space="preserve"> </w:t>
      </w:r>
      <w:r>
        <w:rPr>
          <w:color w:val="231F20"/>
          <w:w w:val="95"/>
        </w:rPr>
        <w:t>the</w:t>
      </w:r>
      <w:r>
        <w:rPr>
          <w:color w:val="231F20"/>
          <w:spacing w:val="2"/>
          <w:w w:val="95"/>
        </w:rPr>
        <w:t xml:space="preserve"> </w:t>
      </w:r>
      <w:r>
        <w:rPr>
          <w:color w:val="231F20"/>
          <w:w w:val="95"/>
        </w:rPr>
        <w:t>individual</w:t>
      </w:r>
      <w:r>
        <w:rPr>
          <w:color w:val="231F20"/>
          <w:spacing w:val="1"/>
          <w:w w:val="95"/>
        </w:rPr>
        <w:t xml:space="preserve"> </w:t>
      </w:r>
      <w:r>
        <w:rPr>
          <w:color w:val="231F20"/>
          <w:w w:val="95"/>
        </w:rPr>
        <w:t>representatives</w:t>
      </w:r>
      <w:r>
        <w:rPr>
          <w:color w:val="231F20"/>
          <w:spacing w:val="-3"/>
          <w:w w:val="95"/>
        </w:rPr>
        <w:t xml:space="preserve"> </w:t>
      </w:r>
      <w:r>
        <w:rPr>
          <w:color w:val="231F20"/>
          <w:w w:val="95"/>
        </w:rPr>
        <w:t>from</w:t>
      </w:r>
      <w:r>
        <w:rPr>
          <w:color w:val="231F20"/>
          <w:spacing w:val="-2"/>
          <w:w w:val="95"/>
        </w:rPr>
        <w:t xml:space="preserve"> </w:t>
      </w:r>
      <w:r>
        <w:rPr>
          <w:color w:val="231F20"/>
          <w:w w:val="95"/>
        </w:rPr>
        <w:t>the</w:t>
      </w:r>
      <w:r>
        <w:rPr>
          <w:color w:val="231F20"/>
          <w:spacing w:val="-3"/>
          <w:w w:val="95"/>
        </w:rPr>
        <w:t xml:space="preserve"> </w:t>
      </w:r>
      <w:r>
        <w:rPr>
          <w:color w:val="231F20"/>
          <w:w w:val="95"/>
        </w:rPr>
        <w:t>ACT’s</w:t>
      </w:r>
    </w:p>
    <w:p w14:paraId="0E88AD59" w14:textId="77777777" w:rsidR="00F71DDB" w:rsidRDefault="00A630EF" w:rsidP="004124C1">
      <w:pPr>
        <w:pStyle w:val="BodyText"/>
        <w:spacing w:line="230" w:lineRule="auto"/>
        <w:ind w:left="317"/>
      </w:pPr>
      <w:r>
        <w:rPr>
          <w:color w:val="231F20"/>
          <w:w w:val="95"/>
        </w:rPr>
        <w:t>RAOs and</w:t>
      </w:r>
      <w:r>
        <w:rPr>
          <w:color w:val="231F20"/>
          <w:spacing w:val="1"/>
          <w:w w:val="95"/>
        </w:rPr>
        <w:t xml:space="preserve"> </w:t>
      </w:r>
      <w:r>
        <w:rPr>
          <w:color w:val="231F20"/>
          <w:w w:val="95"/>
        </w:rPr>
        <w:t>included</w:t>
      </w:r>
      <w:r>
        <w:rPr>
          <w:color w:val="231F20"/>
          <w:spacing w:val="1"/>
          <w:w w:val="95"/>
        </w:rPr>
        <w:t xml:space="preserve"> </w:t>
      </w:r>
      <w:r>
        <w:rPr>
          <w:color w:val="231F20"/>
          <w:w w:val="95"/>
        </w:rPr>
        <w:t>in</w:t>
      </w:r>
      <w:r>
        <w:rPr>
          <w:color w:val="231F20"/>
          <w:spacing w:val="1"/>
          <w:w w:val="95"/>
        </w:rPr>
        <w:t xml:space="preserve"> </w:t>
      </w:r>
      <w:r>
        <w:rPr>
          <w:color w:val="231F20"/>
          <w:w w:val="95"/>
        </w:rPr>
        <w:t>the</w:t>
      </w:r>
      <w:r>
        <w:rPr>
          <w:color w:val="231F20"/>
          <w:spacing w:val="1"/>
          <w:w w:val="95"/>
        </w:rPr>
        <w:t xml:space="preserve"> </w:t>
      </w:r>
      <w:r>
        <w:rPr>
          <w:color w:val="231F20"/>
          <w:w w:val="95"/>
        </w:rPr>
        <w:t>heritage</w:t>
      </w:r>
      <w:r>
        <w:rPr>
          <w:color w:val="231F20"/>
          <w:spacing w:val="1"/>
          <w:w w:val="95"/>
        </w:rPr>
        <w:t xml:space="preserve"> </w:t>
      </w:r>
      <w:r>
        <w:rPr>
          <w:color w:val="231F20"/>
          <w:w w:val="95"/>
        </w:rPr>
        <w:t>study.</w:t>
      </w:r>
      <w:r>
        <w:rPr>
          <w:color w:val="231F20"/>
          <w:spacing w:val="8"/>
          <w:w w:val="95"/>
        </w:rPr>
        <w:t xml:space="preserve"> </w:t>
      </w:r>
      <w:r>
        <w:rPr>
          <w:color w:val="231F20"/>
          <w:w w:val="95"/>
        </w:rPr>
        <w:t>Most</w:t>
      </w:r>
      <w:r>
        <w:rPr>
          <w:color w:val="231F20"/>
          <w:spacing w:val="8"/>
          <w:w w:val="95"/>
        </w:rPr>
        <w:t xml:space="preserve"> </w:t>
      </w:r>
      <w:r>
        <w:rPr>
          <w:color w:val="231F20"/>
          <w:w w:val="95"/>
        </w:rPr>
        <w:t>observations</w:t>
      </w:r>
      <w:r>
        <w:rPr>
          <w:color w:val="231F20"/>
          <w:spacing w:val="9"/>
          <w:w w:val="95"/>
        </w:rPr>
        <w:t xml:space="preserve"> </w:t>
      </w:r>
      <w:r>
        <w:rPr>
          <w:color w:val="231F20"/>
          <w:w w:val="95"/>
        </w:rPr>
        <w:t>were</w:t>
      </w:r>
      <w:r>
        <w:rPr>
          <w:color w:val="231F20"/>
          <w:spacing w:val="8"/>
          <w:w w:val="95"/>
        </w:rPr>
        <w:t xml:space="preserve"> </w:t>
      </w:r>
      <w:r>
        <w:rPr>
          <w:color w:val="231F20"/>
          <w:w w:val="95"/>
        </w:rPr>
        <w:t>made</w:t>
      </w:r>
      <w:r>
        <w:rPr>
          <w:color w:val="231F20"/>
          <w:spacing w:val="1"/>
          <w:w w:val="95"/>
        </w:rPr>
        <w:t xml:space="preserve"> </w:t>
      </w:r>
      <w:r>
        <w:rPr>
          <w:color w:val="231F20"/>
          <w:w w:val="95"/>
        </w:rPr>
        <w:t>independently</w:t>
      </w:r>
      <w:r>
        <w:rPr>
          <w:color w:val="231F20"/>
          <w:spacing w:val="9"/>
          <w:w w:val="95"/>
        </w:rPr>
        <w:t xml:space="preserve"> </w:t>
      </w:r>
      <w:r>
        <w:rPr>
          <w:color w:val="231F20"/>
          <w:w w:val="95"/>
        </w:rPr>
        <w:t>between</w:t>
      </w:r>
      <w:r>
        <w:rPr>
          <w:color w:val="231F20"/>
          <w:spacing w:val="9"/>
          <w:w w:val="95"/>
        </w:rPr>
        <w:t xml:space="preserve"> </w:t>
      </w:r>
      <w:r>
        <w:rPr>
          <w:color w:val="231F20"/>
          <w:w w:val="95"/>
        </w:rPr>
        <w:t>the</w:t>
      </w:r>
      <w:r>
        <w:rPr>
          <w:color w:val="231F20"/>
          <w:spacing w:val="9"/>
          <w:w w:val="95"/>
        </w:rPr>
        <w:t xml:space="preserve"> </w:t>
      </w:r>
      <w:r>
        <w:rPr>
          <w:color w:val="231F20"/>
          <w:w w:val="95"/>
        </w:rPr>
        <w:t>groups,</w:t>
      </w:r>
      <w:r>
        <w:rPr>
          <w:color w:val="231F20"/>
          <w:spacing w:val="1"/>
          <w:w w:val="95"/>
        </w:rPr>
        <w:t xml:space="preserve"> </w:t>
      </w:r>
      <w:r>
        <w:rPr>
          <w:color w:val="231F20"/>
          <w:w w:val="95"/>
        </w:rPr>
        <w:t>indicating</w:t>
      </w:r>
      <w:r>
        <w:rPr>
          <w:color w:val="231F20"/>
          <w:spacing w:val="17"/>
          <w:w w:val="95"/>
        </w:rPr>
        <w:t xml:space="preserve"> </w:t>
      </w:r>
      <w:r>
        <w:rPr>
          <w:color w:val="231F20"/>
          <w:w w:val="95"/>
        </w:rPr>
        <w:t>a</w:t>
      </w:r>
      <w:r>
        <w:rPr>
          <w:color w:val="231F20"/>
          <w:spacing w:val="18"/>
          <w:w w:val="95"/>
        </w:rPr>
        <w:t xml:space="preserve"> </w:t>
      </w:r>
      <w:r>
        <w:rPr>
          <w:color w:val="231F20"/>
          <w:w w:val="95"/>
        </w:rPr>
        <w:t>generally</w:t>
      </w:r>
      <w:r>
        <w:rPr>
          <w:color w:val="231F20"/>
          <w:spacing w:val="18"/>
          <w:w w:val="95"/>
        </w:rPr>
        <w:t xml:space="preserve"> </w:t>
      </w:r>
      <w:r>
        <w:rPr>
          <w:color w:val="231F20"/>
          <w:w w:val="95"/>
        </w:rPr>
        <w:t>held</w:t>
      </w:r>
      <w:r>
        <w:rPr>
          <w:color w:val="231F20"/>
          <w:spacing w:val="18"/>
          <w:w w:val="95"/>
        </w:rPr>
        <w:t xml:space="preserve"> </w:t>
      </w:r>
      <w:r>
        <w:rPr>
          <w:color w:val="231F20"/>
          <w:w w:val="95"/>
        </w:rPr>
        <w:t>common</w:t>
      </w:r>
      <w:r>
        <w:rPr>
          <w:color w:val="231F20"/>
          <w:spacing w:val="1"/>
          <w:w w:val="95"/>
        </w:rPr>
        <w:t xml:space="preserve"> </w:t>
      </w:r>
      <w:r>
        <w:rPr>
          <w:color w:val="231F20"/>
          <w:w w:val="95"/>
        </w:rPr>
        <w:t>understanding</w:t>
      </w:r>
      <w:r>
        <w:rPr>
          <w:color w:val="231F20"/>
          <w:spacing w:val="3"/>
          <w:w w:val="95"/>
        </w:rPr>
        <w:t xml:space="preserve"> </w:t>
      </w:r>
      <w:r>
        <w:rPr>
          <w:color w:val="231F20"/>
          <w:w w:val="95"/>
        </w:rPr>
        <w:t>of</w:t>
      </w:r>
      <w:r>
        <w:rPr>
          <w:color w:val="231F20"/>
          <w:spacing w:val="3"/>
          <w:w w:val="95"/>
        </w:rPr>
        <w:t xml:space="preserve"> </w:t>
      </w:r>
      <w:r>
        <w:rPr>
          <w:color w:val="231F20"/>
          <w:w w:val="95"/>
        </w:rPr>
        <w:t>the</w:t>
      </w:r>
      <w:r>
        <w:rPr>
          <w:color w:val="231F20"/>
          <w:spacing w:val="3"/>
          <w:w w:val="95"/>
        </w:rPr>
        <w:t xml:space="preserve"> </w:t>
      </w:r>
      <w:r>
        <w:rPr>
          <w:color w:val="231F20"/>
          <w:w w:val="95"/>
        </w:rPr>
        <w:t>place.</w:t>
      </w:r>
      <w:r>
        <w:rPr>
          <w:color w:val="231F20"/>
          <w:spacing w:val="4"/>
          <w:w w:val="95"/>
        </w:rPr>
        <w:t xml:space="preserve"> </w:t>
      </w:r>
      <w:r>
        <w:rPr>
          <w:color w:val="231F20"/>
          <w:w w:val="95"/>
        </w:rPr>
        <w:t>Some</w:t>
      </w:r>
      <w:r>
        <w:rPr>
          <w:color w:val="231F20"/>
          <w:spacing w:val="1"/>
          <w:w w:val="95"/>
        </w:rPr>
        <w:t xml:space="preserve"> </w:t>
      </w:r>
      <w:r>
        <w:rPr>
          <w:color w:val="231F20"/>
          <w:w w:val="95"/>
        </w:rPr>
        <w:t>observations</w:t>
      </w:r>
      <w:r>
        <w:rPr>
          <w:color w:val="231F20"/>
          <w:spacing w:val="27"/>
          <w:w w:val="95"/>
        </w:rPr>
        <w:t xml:space="preserve"> </w:t>
      </w:r>
      <w:r>
        <w:rPr>
          <w:color w:val="231F20"/>
          <w:w w:val="95"/>
        </w:rPr>
        <w:t>have</w:t>
      </w:r>
      <w:r>
        <w:rPr>
          <w:color w:val="231F20"/>
          <w:spacing w:val="27"/>
          <w:w w:val="95"/>
        </w:rPr>
        <w:t xml:space="preserve"> </w:t>
      </w:r>
      <w:r>
        <w:rPr>
          <w:color w:val="231F20"/>
          <w:w w:val="95"/>
        </w:rPr>
        <w:t>been</w:t>
      </w:r>
      <w:r>
        <w:rPr>
          <w:color w:val="231F20"/>
          <w:spacing w:val="28"/>
          <w:w w:val="95"/>
        </w:rPr>
        <w:t xml:space="preserve"> </w:t>
      </w:r>
      <w:r>
        <w:rPr>
          <w:color w:val="231F20"/>
          <w:w w:val="95"/>
        </w:rPr>
        <w:t>paraphrased</w:t>
      </w:r>
      <w:r>
        <w:rPr>
          <w:color w:val="231F20"/>
          <w:spacing w:val="-38"/>
          <w:w w:val="95"/>
        </w:rPr>
        <w:t xml:space="preserve"> </w:t>
      </w:r>
      <w:r>
        <w:rPr>
          <w:color w:val="231F20"/>
          <w:w w:val="95"/>
        </w:rPr>
        <w:t>and</w:t>
      </w:r>
      <w:r>
        <w:rPr>
          <w:color w:val="231F20"/>
          <w:spacing w:val="8"/>
          <w:w w:val="95"/>
        </w:rPr>
        <w:t xml:space="preserve"> </w:t>
      </w:r>
      <w:r>
        <w:rPr>
          <w:color w:val="231F20"/>
          <w:w w:val="95"/>
        </w:rPr>
        <w:t>abbreviated</w:t>
      </w:r>
      <w:r>
        <w:rPr>
          <w:color w:val="231F20"/>
          <w:spacing w:val="8"/>
          <w:w w:val="95"/>
        </w:rPr>
        <w:t xml:space="preserve"> </w:t>
      </w:r>
      <w:r>
        <w:rPr>
          <w:color w:val="231F20"/>
          <w:w w:val="95"/>
        </w:rPr>
        <w:t>due</w:t>
      </w:r>
      <w:r>
        <w:rPr>
          <w:color w:val="231F20"/>
          <w:spacing w:val="8"/>
          <w:w w:val="95"/>
        </w:rPr>
        <w:t xml:space="preserve"> </w:t>
      </w:r>
      <w:r>
        <w:rPr>
          <w:color w:val="231F20"/>
          <w:w w:val="95"/>
        </w:rPr>
        <w:t>to</w:t>
      </w:r>
      <w:r>
        <w:rPr>
          <w:color w:val="231F20"/>
          <w:spacing w:val="8"/>
          <w:w w:val="95"/>
        </w:rPr>
        <w:t xml:space="preserve"> </w:t>
      </w:r>
      <w:r>
        <w:rPr>
          <w:color w:val="231F20"/>
          <w:w w:val="95"/>
        </w:rPr>
        <w:t>the</w:t>
      </w:r>
      <w:r>
        <w:rPr>
          <w:color w:val="231F20"/>
          <w:spacing w:val="8"/>
          <w:w w:val="95"/>
        </w:rPr>
        <w:t xml:space="preserve"> </w:t>
      </w:r>
      <w:r>
        <w:rPr>
          <w:color w:val="231F20"/>
          <w:w w:val="95"/>
        </w:rPr>
        <w:t>sensitive</w:t>
      </w:r>
      <w:r>
        <w:rPr>
          <w:color w:val="231F20"/>
          <w:spacing w:val="1"/>
          <w:w w:val="95"/>
        </w:rPr>
        <w:t xml:space="preserve"> </w:t>
      </w:r>
      <w:r>
        <w:rPr>
          <w:color w:val="231F20"/>
          <w:w w:val="95"/>
        </w:rPr>
        <w:t>nature</w:t>
      </w:r>
      <w:r>
        <w:rPr>
          <w:color w:val="231F20"/>
          <w:spacing w:val="-2"/>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material</w:t>
      </w:r>
      <w:r>
        <w:rPr>
          <w:color w:val="231F20"/>
          <w:spacing w:val="-1"/>
          <w:w w:val="95"/>
        </w:rPr>
        <w:t xml:space="preserve"> </w:t>
      </w:r>
      <w:r>
        <w:rPr>
          <w:color w:val="231F20"/>
          <w:w w:val="95"/>
        </w:rPr>
        <w:t>provided</w:t>
      </w:r>
    </w:p>
    <w:p w14:paraId="2C6EF684" w14:textId="77777777" w:rsidR="00F71DDB" w:rsidRDefault="00A630EF" w:rsidP="004124C1">
      <w:pPr>
        <w:pStyle w:val="BodyText"/>
        <w:spacing w:line="216" w:lineRule="exact"/>
        <w:ind w:left="317"/>
      </w:pPr>
      <w:r>
        <w:rPr>
          <w:color w:val="231F20"/>
          <w:w w:val="95"/>
        </w:rPr>
        <w:t>by</w:t>
      </w:r>
      <w:r>
        <w:rPr>
          <w:color w:val="231F20"/>
          <w:spacing w:val="9"/>
          <w:w w:val="95"/>
        </w:rPr>
        <w:t xml:space="preserve"> </w:t>
      </w:r>
      <w:r>
        <w:rPr>
          <w:color w:val="231F20"/>
          <w:w w:val="95"/>
        </w:rPr>
        <w:t>some</w:t>
      </w:r>
      <w:r>
        <w:rPr>
          <w:color w:val="231F20"/>
          <w:spacing w:val="10"/>
          <w:w w:val="95"/>
        </w:rPr>
        <w:t xml:space="preserve"> </w:t>
      </w:r>
      <w:r>
        <w:rPr>
          <w:color w:val="231F20"/>
          <w:w w:val="95"/>
        </w:rPr>
        <w:t>of</w:t>
      </w:r>
      <w:r>
        <w:rPr>
          <w:color w:val="231F20"/>
          <w:spacing w:val="10"/>
          <w:w w:val="95"/>
        </w:rPr>
        <w:t xml:space="preserve"> </w:t>
      </w:r>
      <w:r>
        <w:rPr>
          <w:color w:val="231F20"/>
          <w:w w:val="95"/>
        </w:rPr>
        <w:t>the</w:t>
      </w:r>
      <w:r>
        <w:rPr>
          <w:color w:val="231F20"/>
          <w:spacing w:val="10"/>
          <w:w w:val="95"/>
        </w:rPr>
        <w:t xml:space="preserve"> </w:t>
      </w:r>
      <w:r>
        <w:rPr>
          <w:color w:val="231F20"/>
          <w:w w:val="95"/>
        </w:rPr>
        <w:t>representatives.</w:t>
      </w:r>
    </w:p>
    <w:p w14:paraId="37F3EEDC" w14:textId="77777777" w:rsidR="00F71DDB" w:rsidRDefault="00A630EF" w:rsidP="004124C1">
      <w:pPr>
        <w:pStyle w:val="BodyText"/>
        <w:spacing w:before="1" w:line="230" w:lineRule="auto"/>
        <w:ind w:left="317"/>
      </w:pPr>
      <w:r>
        <w:rPr>
          <w:color w:val="231F20"/>
          <w:w w:val="95"/>
        </w:rPr>
        <w:t>The</w:t>
      </w:r>
      <w:r>
        <w:rPr>
          <w:color w:val="231F20"/>
          <w:spacing w:val="23"/>
          <w:w w:val="95"/>
        </w:rPr>
        <w:t xml:space="preserve"> </w:t>
      </w:r>
      <w:r>
        <w:rPr>
          <w:color w:val="231F20"/>
          <w:w w:val="95"/>
        </w:rPr>
        <w:t>meanings</w:t>
      </w:r>
      <w:r>
        <w:rPr>
          <w:color w:val="231F20"/>
          <w:spacing w:val="23"/>
          <w:w w:val="95"/>
        </w:rPr>
        <w:t xml:space="preserve"> </w:t>
      </w:r>
      <w:r>
        <w:rPr>
          <w:color w:val="231F20"/>
          <w:w w:val="95"/>
        </w:rPr>
        <w:t>and</w:t>
      </w:r>
      <w:r>
        <w:rPr>
          <w:color w:val="231F20"/>
          <w:spacing w:val="23"/>
          <w:w w:val="95"/>
        </w:rPr>
        <w:t xml:space="preserve"> </w:t>
      </w:r>
      <w:r>
        <w:rPr>
          <w:color w:val="231F20"/>
          <w:w w:val="95"/>
        </w:rPr>
        <w:t>values</w:t>
      </w:r>
      <w:r>
        <w:rPr>
          <w:color w:val="231F20"/>
          <w:spacing w:val="23"/>
          <w:w w:val="95"/>
        </w:rPr>
        <w:t xml:space="preserve"> </w:t>
      </w:r>
      <w:r>
        <w:rPr>
          <w:color w:val="231F20"/>
          <w:w w:val="95"/>
        </w:rPr>
        <w:t>associated</w:t>
      </w:r>
      <w:r>
        <w:rPr>
          <w:color w:val="231F20"/>
          <w:spacing w:val="-38"/>
          <w:w w:val="95"/>
        </w:rPr>
        <w:t xml:space="preserve"> </w:t>
      </w:r>
      <w:r>
        <w:rPr>
          <w:color w:val="231F20"/>
          <w:w w:val="95"/>
        </w:rPr>
        <w:t>with the material have</w:t>
      </w:r>
      <w:r>
        <w:rPr>
          <w:color w:val="231F20"/>
          <w:spacing w:val="1"/>
          <w:w w:val="95"/>
        </w:rPr>
        <w:t xml:space="preserve"> </w:t>
      </w:r>
      <w:r>
        <w:rPr>
          <w:color w:val="231F20"/>
          <w:w w:val="95"/>
        </w:rPr>
        <w:t>not been</w:t>
      </w:r>
      <w:r>
        <w:rPr>
          <w:color w:val="231F20"/>
          <w:spacing w:val="1"/>
          <w:w w:val="95"/>
        </w:rPr>
        <w:t xml:space="preserve"> </w:t>
      </w:r>
      <w:r>
        <w:rPr>
          <w:color w:val="231F20"/>
          <w:w w:val="95"/>
        </w:rPr>
        <w:t>changed.</w:t>
      </w:r>
      <w:r>
        <w:rPr>
          <w:color w:val="231F20"/>
          <w:spacing w:val="3"/>
          <w:w w:val="95"/>
        </w:rPr>
        <w:t xml:space="preserve"> </w:t>
      </w:r>
      <w:r>
        <w:rPr>
          <w:color w:val="231F20"/>
          <w:w w:val="95"/>
        </w:rPr>
        <w:t>Parts</w:t>
      </w:r>
      <w:r>
        <w:rPr>
          <w:color w:val="231F20"/>
          <w:spacing w:val="4"/>
          <w:w w:val="95"/>
        </w:rPr>
        <w:t xml:space="preserve"> </w:t>
      </w:r>
      <w:r>
        <w:rPr>
          <w:color w:val="231F20"/>
          <w:w w:val="95"/>
        </w:rPr>
        <w:t>of</w:t>
      </w:r>
      <w:r>
        <w:rPr>
          <w:color w:val="231F20"/>
          <w:spacing w:val="4"/>
          <w:w w:val="95"/>
        </w:rPr>
        <w:t xml:space="preserve"> </w:t>
      </w:r>
      <w:r>
        <w:rPr>
          <w:color w:val="231F20"/>
          <w:w w:val="95"/>
        </w:rPr>
        <w:t>the</w:t>
      </w:r>
      <w:r>
        <w:rPr>
          <w:color w:val="231F20"/>
          <w:spacing w:val="4"/>
          <w:w w:val="95"/>
        </w:rPr>
        <w:t xml:space="preserve"> </w:t>
      </w:r>
      <w:r>
        <w:rPr>
          <w:color w:val="231F20"/>
          <w:w w:val="95"/>
        </w:rPr>
        <w:t>ANU</w:t>
      </w:r>
      <w:r>
        <w:rPr>
          <w:color w:val="231F20"/>
          <w:spacing w:val="3"/>
          <w:w w:val="95"/>
        </w:rPr>
        <w:t xml:space="preserve"> </w:t>
      </w:r>
      <w:r>
        <w:rPr>
          <w:color w:val="231F20"/>
          <w:w w:val="95"/>
        </w:rPr>
        <w:t>campus</w:t>
      </w:r>
      <w:r>
        <w:rPr>
          <w:color w:val="231F20"/>
          <w:spacing w:val="1"/>
          <w:w w:val="95"/>
        </w:rPr>
        <w:t xml:space="preserve"> </w:t>
      </w:r>
      <w:r>
        <w:rPr>
          <w:color w:val="231F20"/>
          <w:w w:val="95"/>
        </w:rPr>
        <w:t>with</w:t>
      </w:r>
      <w:r>
        <w:rPr>
          <w:color w:val="231F20"/>
          <w:spacing w:val="14"/>
          <w:w w:val="95"/>
        </w:rPr>
        <w:t xml:space="preserve"> </w:t>
      </w:r>
      <w:r>
        <w:rPr>
          <w:color w:val="231F20"/>
          <w:w w:val="95"/>
        </w:rPr>
        <w:t>cultural</w:t>
      </w:r>
      <w:r>
        <w:rPr>
          <w:color w:val="231F20"/>
          <w:spacing w:val="14"/>
          <w:w w:val="95"/>
        </w:rPr>
        <w:t xml:space="preserve"> </w:t>
      </w:r>
      <w:r>
        <w:rPr>
          <w:color w:val="231F20"/>
          <w:w w:val="95"/>
        </w:rPr>
        <w:t>significance</w:t>
      </w:r>
      <w:r>
        <w:rPr>
          <w:color w:val="231F20"/>
          <w:spacing w:val="15"/>
          <w:w w:val="95"/>
        </w:rPr>
        <w:t xml:space="preserve"> </w:t>
      </w:r>
      <w:r>
        <w:rPr>
          <w:color w:val="231F20"/>
          <w:w w:val="95"/>
        </w:rPr>
        <w:t>include:</w:t>
      </w:r>
    </w:p>
    <w:p w14:paraId="7CBA04BD" w14:textId="5CE762B2" w:rsidR="00F71DDB" w:rsidRPr="00A63AED" w:rsidRDefault="00A630EF" w:rsidP="006D1716">
      <w:pPr>
        <w:pStyle w:val="ListParagraph"/>
        <w:numPr>
          <w:ilvl w:val="0"/>
          <w:numId w:val="31"/>
        </w:numPr>
        <w:tabs>
          <w:tab w:val="left" w:pos="584"/>
        </w:tabs>
        <w:spacing w:before="106" w:line="230" w:lineRule="auto"/>
        <w:ind w:right="71"/>
        <w:rPr>
          <w:sz w:val="17"/>
          <w:szCs w:val="17"/>
        </w:rPr>
      </w:pPr>
      <w:r>
        <w:rPr>
          <w:color w:val="231F20"/>
          <w:spacing w:val="6"/>
          <w:w w:val="91"/>
          <w:sz w:val="17"/>
        </w:rPr>
        <w:br w:type="column"/>
      </w:r>
      <w:r>
        <w:rPr>
          <w:color w:val="231F20"/>
          <w:w w:val="95"/>
          <w:sz w:val="17"/>
        </w:rPr>
        <w:t>The</w:t>
      </w:r>
      <w:r>
        <w:rPr>
          <w:color w:val="231F20"/>
          <w:spacing w:val="5"/>
          <w:w w:val="95"/>
          <w:sz w:val="17"/>
        </w:rPr>
        <w:t xml:space="preserve"> </w:t>
      </w:r>
      <w:r>
        <w:rPr>
          <w:color w:val="231F20"/>
          <w:w w:val="95"/>
          <w:sz w:val="17"/>
        </w:rPr>
        <w:t>biodiversity</w:t>
      </w:r>
      <w:r>
        <w:rPr>
          <w:color w:val="231F20"/>
          <w:spacing w:val="5"/>
          <w:w w:val="95"/>
          <w:sz w:val="17"/>
        </w:rPr>
        <w:t xml:space="preserve"> </w:t>
      </w:r>
      <w:r>
        <w:rPr>
          <w:color w:val="231F20"/>
          <w:w w:val="95"/>
          <w:sz w:val="17"/>
        </w:rPr>
        <w:t>corridor</w:t>
      </w:r>
      <w:r>
        <w:rPr>
          <w:color w:val="231F20"/>
          <w:spacing w:val="6"/>
          <w:w w:val="95"/>
          <w:sz w:val="17"/>
        </w:rPr>
        <w:t xml:space="preserve"> </w:t>
      </w:r>
      <w:r>
        <w:rPr>
          <w:color w:val="231F20"/>
          <w:w w:val="95"/>
          <w:sz w:val="17"/>
        </w:rPr>
        <w:t>along</w:t>
      </w:r>
      <w:r>
        <w:rPr>
          <w:color w:val="231F20"/>
          <w:spacing w:val="1"/>
          <w:w w:val="95"/>
          <w:sz w:val="17"/>
        </w:rPr>
        <w:t xml:space="preserve"> </w:t>
      </w:r>
      <w:r>
        <w:rPr>
          <w:color w:val="231F20"/>
          <w:w w:val="95"/>
          <w:sz w:val="17"/>
        </w:rPr>
        <w:t>Sullivans</w:t>
      </w:r>
      <w:r>
        <w:rPr>
          <w:color w:val="231F20"/>
          <w:spacing w:val="6"/>
          <w:w w:val="95"/>
          <w:sz w:val="17"/>
        </w:rPr>
        <w:t xml:space="preserve"> </w:t>
      </w:r>
      <w:r>
        <w:rPr>
          <w:color w:val="231F20"/>
          <w:w w:val="95"/>
          <w:sz w:val="17"/>
        </w:rPr>
        <w:t>Creek</w:t>
      </w:r>
      <w:r>
        <w:rPr>
          <w:color w:val="231F20"/>
          <w:spacing w:val="6"/>
          <w:w w:val="95"/>
          <w:sz w:val="17"/>
        </w:rPr>
        <w:t xml:space="preserve"> </w:t>
      </w:r>
      <w:r>
        <w:rPr>
          <w:color w:val="231F20"/>
          <w:w w:val="95"/>
          <w:sz w:val="17"/>
        </w:rPr>
        <w:t>and</w:t>
      </w:r>
      <w:r>
        <w:rPr>
          <w:color w:val="231F20"/>
          <w:spacing w:val="6"/>
          <w:w w:val="95"/>
          <w:sz w:val="17"/>
        </w:rPr>
        <w:t xml:space="preserve"> </w:t>
      </w:r>
      <w:r>
        <w:rPr>
          <w:color w:val="231F20"/>
          <w:w w:val="95"/>
          <w:sz w:val="17"/>
        </w:rPr>
        <w:t>into</w:t>
      </w:r>
      <w:r>
        <w:rPr>
          <w:color w:val="231F20"/>
          <w:spacing w:val="7"/>
          <w:w w:val="95"/>
          <w:sz w:val="17"/>
        </w:rPr>
        <w:t xml:space="preserve"> </w:t>
      </w:r>
      <w:r>
        <w:rPr>
          <w:color w:val="231F20"/>
          <w:w w:val="95"/>
          <w:sz w:val="17"/>
        </w:rPr>
        <w:t>Acton</w:t>
      </w:r>
      <w:r>
        <w:rPr>
          <w:color w:val="231F20"/>
          <w:spacing w:val="1"/>
          <w:w w:val="95"/>
          <w:sz w:val="17"/>
        </w:rPr>
        <w:t xml:space="preserve"> </w:t>
      </w:r>
      <w:r>
        <w:rPr>
          <w:color w:val="231F20"/>
          <w:w w:val="95"/>
          <w:sz w:val="17"/>
        </w:rPr>
        <w:t>Ridge</w:t>
      </w:r>
      <w:r>
        <w:rPr>
          <w:color w:val="231F20"/>
          <w:spacing w:val="1"/>
          <w:w w:val="95"/>
          <w:sz w:val="17"/>
        </w:rPr>
        <w:t xml:space="preserve"> </w:t>
      </w:r>
      <w:r>
        <w:rPr>
          <w:color w:val="231F20"/>
          <w:w w:val="95"/>
          <w:sz w:val="17"/>
        </w:rPr>
        <w:t>is</w:t>
      </w:r>
      <w:r>
        <w:rPr>
          <w:color w:val="231F20"/>
          <w:spacing w:val="38"/>
          <w:sz w:val="17"/>
        </w:rPr>
        <w:t xml:space="preserve"> </w:t>
      </w:r>
      <w:r>
        <w:rPr>
          <w:color w:val="231F20"/>
          <w:w w:val="95"/>
          <w:sz w:val="17"/>
        </w:rPr>
        <w:t>important.</w:t>
      </w:r>
      <w:r>
        <w:rPr>
          <w:color w:val="231F20"/>
          <w:spacing w:val="38"/>
          <w:sz w:val="17"/>
        </w:rPr>
        <w:t xml:space="preserve"> </w:t>
      </w:r>
      <w:r>
        <w:rPr>
          <w:color w:val="231F20"/>
          <w:w w:val="95"/>
          <w:sz w:val="17"/>
        </w:rPr>
        <w:t>It</w:t>
      </w:r>
      <w:r>
        <w:rPr>
          <w:color w:val="231F20"/>
          <w:spacing w:val="38"/>
          <w:sz w:val="17"/>
        </w:rPr>
        <w:t xml:space="preserve"> </w:t>
      </w:r>
      <w:r>
        <w:rPr>
          <w:color w:val="231F20"/>
          <w:w w:val="95"/>
          <w:sz w:val="17"/>
        </w:rPr>
        <w:t>reflects</w:t>
      </w:r>
      <w:r>
        <w:rPr>
          <w:color w:val="231F20"/>
          <w:spacing w:val="1"/>
          <w:w w:val="95"/>
          <w:sz w:val="17"/>
        </w:rPr>
        <w:t xml:space="preserve"> </w:t>
      </w:r>
      <w:r>
        <w:rPr>
          <w:color w:val="231F20"/>
          <w:w w:val="95"/>
          <w:sz w:val="17"/>
        </w:rPr>
        <w:t>the</w:t>
      </w:r>
      <w:r>
        <w:rPr>
          <w:color w:val="231F20"/>
          <w:spacing w:val="1"/>
          <w:w w:val="95"/>
          <w:sz w:val="17"/>
        </w:rPr>
        <w:t xml:space="preserve"> </w:t>
      </w:r>
      <w:r>
        <w:rPr>
          <w:color w:val="231F20"/>
          <w:w w:val="95"/>
          <w:sz w:val="17"/>
        </w:rPr>
        <w:t>fact</w:t>
      </w:r>
      <w:r>
        <w:rPr>
          <w:color w:val="231F20"/>
          <w:spacing w:val="38"/>
          <w:sz w:val="17"/>
        </w:rPr>
        <w:t xml:space="preserve"> </w:t>
      </w:r>
      <w:r>
        <w:rPr>
          <w:color w:val="231F20"/>
          <w:w w:val="95"/>
          <w:sz w:val="17"/>
        </w:rPr>
        <w:t>that</w:t>
      </w:r>
      <w:r>
        <w:rPr>
          <w:color w:val="231F20"/>
          <w:spacing w:val="38"/>
          <w:sz w:val="17"/>
        </w:rPr>
        <w:t xml:space="preserve"> </w:t>
      </w:r>
      <w:r>
        <w:rPr>
          <w:color w:val="231F20"/>
          <w:w w:val="95"/>
          <w:sz w:val="17"/>
        </w:rPr>
        <w:t>Sullivans</w:t>
      </w:r>
      <w:r>
        <w:rPr>
          <w:color w:val="231F20"/>
          <w:spacing w:val="38"/>
          <w:sz w:val="17"/>
        </w:rPr>
        <w:t xml:space="preserve"> </w:t>
      </w:r>
      <w:r>
        <w:rPr>
          <w:color w:val="231F20"/>
          <w:w w:val="95"/>
          <w:sz w:val="17"/>
        </w:rPr>
        <w:t>Creek</w:t>
      </w:r>
      <w:r>
        <w:rPr>
          <w:color w:val="231F20"/>
          <w:spacing w:val="1"/>
          <w:w w:val="95"/>
          <w:sz w:val="17"/>
        </w:rPr>
        <w:t xml:space="preserve"> </w:t>
      </w:r>
      <w:r>
        <w:rPr>
          <w:color w:val="231F20"/>
          <w:w w:val="95"/>
          <w:sz w:val="17"/>
        </w:rPr>
        <w:t>was</w:t>
      </w:r>
      <w:r>
        <w:rPr>
          <w:color w:val="231F20"/>
          <w:spacing w:val="6"/>
          <w:w w:val="95"/>
          <w:sz w:val="17"/>
        </w:rPr>
        <w:t xml:space="preserve"> </w:t>
      </w:r>
      <w:r>
        <w:rPr>
          <w:color w:val="231F20"/>
          <w:w w:val="95"/>
          <w:sz w:val="17"/>
        </w:rPr>
        <w:t>an</w:t>
      </w:r>
      <w:r>
        <w:rPr>
          <w:color w:val="231F20"/>
          <w:spacing w:val="7"/>
          <w:w w:val="95"/>
          <w:sz w:val="17"/>
        </w:rPr>
        <w:t xml:space="preserve"> </w:t>
      </w:r>
      <w:r>
        <w:rPr>
          <w:color w:val="231F20"/>
          <w:w w:val="95"/>
          <w:sz w:val="17"/>
        </w:rPr>
        <w:t>important</w:t>
      </w:r>
      <w:r>
        <w:rPr>
          <w:color w:val="231F20"/>
          <w:spacing w:val="7"/>
          <w:w w:val="95"/>
          <w:sz w:val="17"/>
        </w:rPr>
        <w:t xml:space="preserve"> </w:t>
      </w:r>
      <w:r>
        <w:rPr>
          <w:color w:val="231F20"/>
          <w:w w:val="95"/>
          <w:sz w:val="17"/>
        </w:rPr>
        <w:t>water</w:t>
      </w:r>
      <w:r>
        <w:rPr>
          <w:color w:val="231F20"/>
          <w:spacing w:val="7"/>
          <w:w w:val="95"/>
          <w:sz w:val="17"/>
        </w:rPr>
        <w:t xml:space="preserve"> </w:t>
      </w:r>
      <w:r>
        <w:rPr>
          <w:color w:val="231F20"/>
          <w:w w:val="95"/>
          <w:sz w:val="17"/>
        </w:rPr>
        <w:t>course</w:t>
      </w:r>
      <w:r>
        <w:rPr>
          <w:color w:val="231F20"/>
          <w:spacing w:val="1"/>
          <w:w w:val="95"/>
          <w:sz w:val="17"/>
        </w:rPr>
        <w:t xml:space="preserve"> </w:t>
      </w:r>
      <w:r>
        <w:rPr>
          <w:color w:val="231F20"/>
          <w:w w:val="95"/>
          <w:sz w:val="17"/>
        </w:rPr>
        <w:t>and</w:t>
      </w:r>
      <w:r>
        <w:rPr>
          <w:color w:val="231F20"/>
          <w:spacing w:val="11"/>
          <w:w w:val="95"/>
          <w:sz w:val="17"/>
        </w:rPr>
        <w:t xml:space="preserve"> </w:t>
      </w:r>
      <w:r>
        <w:rPr>
          <w:color w:val="231F20"/>
          <w:w w:val="95"/>
          <w:sz w:val="17"/>
        </w:rPr>
        <w:t>resource</w:t>
      </w:r>
      <w:r>
        <w:rPr>
          <w:color w:val="231F20"/>
          <w:spacing w:val="12"/>
          <w:w w:val="95"/>
          <w:sz w:val="17"/>
        </w:rPr>
        <w:t xml:space="preserve"> </w:t>
      </w:r>
      <w:r>
        <w:rPr>
          <w:color w:val="231F20"/>
          <w:w w:val="95"/>
          <w:sz w:val="17"/>
        </w:rPr>
        <w:t>zone</w:t>
      </w:r>
      <w:r>
        <w:rPr>
          <w:color w:val="231F20"/>
          <w:spacing w:val="12"/>
          <w:w w:val="95"/>
          <w:sz w:val="17"/>
        </w:rPr>
        <w:t xml:space="preserve"> </w:t>
      </w:r>
      <w:r>
        <w:rPr>
          <w:color w:val="231F20"/>
          <w:w w:val="95"/>
          <w:sz w:val="17"/>
        </w:rPr>
        <w:t>that</w:t>
      </w:r>
      <w:r>
        <w:rPr>
          <w:color w:val="231F20"/>
          <w:spacing w:val="11"/>
          <w:w w:val="95"/>
          <w:sz w:val="17"/>
        </w:rPr>
        <w:t xml:space="preserve"> </w:t>
      </w:r>
      <w:r>
        <w:rPr>
          <w:color w:val="231F20"/>
          <w:w w:val="95"/>
          <w:sz w:val="17"/>
        </w:rPr>
        <w:t>will</w:t>
      </w:r>
      <w:r>
        <w:rPr>
          <w:color w:val="231F20"/>
          <w:spacing w:val="12"/>
          <w:w w:val="95"/>
          <w:sz w:val="17"/>
        </w:rPr>
        <w:t xml:space="preserve"> </w:t>
      </w:r>
      <w:r>
        <w:rPr>
          <w:color w:val="231F20"/>
          <w:w w:val="95"/>
          <w:sz w:val="17"/>
        </w:rPr>
        <w:t>have</w:t>
      </w:r>
      <w:r w:rsidR="00A63AED">
        <w:rPr>
          <w:color w:val="231F20"/>
          <w:w w:val="95"/>
          <w:sz w:val="17"/>
        </w:rPr>
        <w:t xml:space="preserve"> </w:t>
      </w:r>
      <w:r w:rsidRPr="00A63AED">
        <w:rPr>
          <w:color w:val="231F20"/>
          <w:w w:val="95"/>
          <w:sz w:val="17"/>
          <w:szCs w:val="17"/>
        </w:rPr>
        <w:t>contributed</w:t>
      </w:r>
      <w:r w:rsidRPr="00A63AED">
        <w:rPr>
          <w:color w:val="231F20"/>
          <w:spacing w:val="1"/>
          <w:w w:val="95"/>
          <w:sz w:val="17"/>
          <w:szCs w:val="17"/>
        </w:rPr>
        <w:t xml:space="preserve"> </w:t>
      </w:r>
      <w:r w:rsidRPr="00A63AED">
        <w:rPr>
          <w:color w:val="231F20"/>
          <w:w w:val="95"/>
          <w:sz w:val="17"/>
          <w:szCs w:val="17"/>
        </w:rPr>
        <w:t>to</w:t>
      </w:r>
      <w:r w:rsidRPr="00A63AED">
        <w:rPr>
          <w:color w:val="231F20"/>
          <w:spacing w:val="1"/>
          <w:w w:val="95"/>
          <w:sz w:val="17"/>
          <w:szCs w:val="17"/>
        </w:rPr>
        <w:t xml:space="preserve"> </w:t>
      </w:r>
      <w:r w:rsidRPr="00A63AED">
        <w:rPr>
          <w:color w:val="231F20"/>
          <w:w w:val="95"/>
          <w:sz w:val="17"/>
          <w:szCs w:val="17"/>
        </w:rPr>
        <w:t>the</w:t>
      </w:r>
      <w:r w:rsidRPr="00A63AED">
        <w:rPr>
          <w:color w:val="231F20"/>
          <w:spacing w:val="38"/>
          <w:sz w:val="17"/>
          <w:szCs w:val="17"/>
        </w:rPr>
        <w:t xml:space="preserve"> </w:t>
      </w:r>
      <w:r w:rsidRPr="00A63AED">
        <w:rPr>
          <w:color w:val="231F20"/>
          <w:w w:val="95"/>
          <w:sz w:val="17"/>
          <w:szCs w:val="17"/>
        </w:rPr>
        <w:t>attractiveness</w:t>
      </w:r>
      <w:r w:rsidRPr="00A63AED">
        <w:rPr>
          <w:color w:val="231F20"/>
          <w:spacing w:val="-38"/>
          <w:w w:val="95"/>
          <w:sz w:val="17"/>
          <w:szCs w:val="17"/>
        </w:rPr>
        <w:t xml:space="preserve"> </w:t>
      </w:r>
      <w:r w:rsidRPr="00A63AED">
        <w:rPr>
          <w:color w:val="231F20"/>
          <w:w w:val="95"/>
          <w:sz w:val="17"/>
          <w:szCs w:val="17"/>
        </w:rPr>
        <w:t>of</w:t>
      </w:r>
      <w:r w:rsidRPr="00A63AED">
        <w:rPr>
          <w:color w:val="231F20"/>
          <w:spacing w:val="1"/>
          <w:w w:val="95"/>
          <w:sz w:val="17"/>
          <w:szCs w:val="17"/>
        </w:rPr>
        <w:t xml:space="preserve"> </w:t>
      </w:r>
      <w:r w:rsidRPr="00A63AED">
        <w:rPr>
          <w:color w:val="231F20"/>
          <w:w w:val="95"/>
          <w:sz w:val="17"/>
          <w:szCs w:val="17"/>
        </w:rPr>
        <w:t>the</w:t>
      </w:r>
      <w:r w:rsidRPr="00A63AED">
        <w:rPr>
          <w:color w:val="231F20"/>
          <w:spacing w:val="1"/>
          <w:w w:val="95"/>
          <w:sz w:val="17"/>
          <w:szCs w:val="17"/>
        </w:rPr>
        <w:t xml:space="preserve"> </w:t>
      </w:r>
      <w:r w:rsidRPr="00A63AED">
        <w:rPr>
          <w:color w:val="231F20"/>
          <w:w w:val="95"/>
          <w:sz w:val="17"/>
          <w:szCs w:val="17"/>
        </w:rPr>
        <w:t>place</w:t>
      </w:r>
      <w:r w:rsidRPr="00A63AED">
        <w:rPr>
          <w:color w:val="231F20"/>
          <w:spacing w:val="2"/>
          <w:w w:val="95"/>
          <w:sz w:val="17"/>
          <w:szCs w:val="17"/>
        </w:rPr>
        <w:t xml:space="preserve"> </w:t>
      </w:r>
      <w:r w:rsidRPr="00A63AED">
        <w:rPr>
          <w:color w:val="231F20"/>
          <w:w w:val="95"/>
          <w:sz w:val="17"/>
          <w:szCs w:val="17"/>
        </w:rPr>
        <w:t>as</w:t>
      </w:r>
      <w:r w:rsidRPr="00A63AED">
        <w:rPr>
          <w:color w:val="231F20"/>
          <w:spacing w:val="1"/>
          <w:w w:val="95"/>
          <w:sz w:val="17"/>
          <w:szCs w:val="17"/>
        </w:rPr>
        <w:t xml:space="preserve"> </w:t>
      </w:r>
      <w:r w:rsidRPr="00A63AED">
        <w:rPr>
          <w:color w:val="231F20"/>
          <w:w w:val="95"/>
          <w:sz w:val="17"/>
          <w:szCs w:val="17"/>
        </w:rPr>
        <w:t>a</w:t>
      </w:r>
      <w:r w:rsidRPr="00A63AED">
        <w:rPr>
          <w:color w:val="231F20"/>
          <w:spacing w:val="1"/>
          <w:w w:val="95"/>
          <w:sz w:val="17"/>
          <w:szCs w:val="17"/>
        </w:rPr>
        <w:t xml:space="preserve"> </w:t>
      </w:r>
      <w:r w:rsidRPr="00A63AED">
        <w:rPr>
          <w:color w:val="231F20"/>
          <w:w w:val="95"/>
          <w:sz w:val="17"/>
          <w:szCs w:val="17"/>
        </w:rPr>
        <w:t>meeting</w:t>
      </w:r>
      <w:r w:rsidRPr="00A63AED">
        <w:rPr>
          <w:color w:val="231F20"/>
          <w:spacing w:val="2"/>
          <w:w w:val="95"/>
          <w:sz w:val="17"/>
          <w:szCs w:val="17"/>
        </w:rPr>
        <w:t xml:space="preserve"> </w:t>
      </w:r>
      <w:r w:rsidRPr="00A63AED">
        <w:rPr>
          <w:color w:val="231F20"/>
          <w:w w:val="95"/>
          <w:sz w:val="17"/>
          <w:szCs w:val="17"/>
        </w:rPr>
        <w:t>area.</w:t>
      </w:r>
      <w:r w:rsidR="00A63AED">
        <w:rPr>
          <w:color w:val="231F20"/>
          <w:w w:val="95"/>
          <w:sz w:val="17"/>
          <w:szCs w:val="17"/>
        </w:rPr>
        <w:t xml:space="preserve"> </w:t>
      </w:r>
      <w:r w:rsidRPr="00A63AED">
        <w:rPr>
          <w:color w:val="231F20"/>
          <w:w w:val="95"/>
          <w:sz w:val="17"/>
          <w:szCs w:val="17"/>
        </w:rPr>
        <w:t>The</w:t>
      </w:r>
      <w:r w:rsidRPr="00A63AED">
        <w:rPr>
          <w:color w:val="231F20"/>
          <w:spacing w:val="14"/>
          <w:w w:val="95"/>
          <w:sz w:val="17"/>
          <w:szCs w:val="17"/>
        </w:rPr>
        <w:t xml:space="preserve"> </w:t>
      </w:r>
      <w:r w:rsidRPr="00A63AED">
        <w:rPr>
          <w:color w:val="231F20"/>
          <w:w w:val="95"/>
          <w:sz w:val="17"/>
          <w:szCs w:val="17"/>
        </w:rPr>
        <w:t>conservation</w:t>
      </w:r>
      <w:r w:rsidRPr="00A63AED">
        <w:rPr>
          <w:color w:val="231F20"/>
          <w:spacing w:val="15"/>
          <w:w w:val="95"/>
          <w:sz w:val="17"/>
          <w:szCs w:val="17"/>
        </w:rPr>
        <w:t xml:space="preserve"> </w:t>
      </w:r>
      <w:r w:rsidRPr="00A63AED">
        <w:rPr>
          <w:color w:val="231F20"/>
          <w:w w:val="95"/>
          <w:sz w:val="17"/>
          <w:szCs w:val="17"/>
        </w:rPr>
        <w:t>of</w:t>
      </w:r>
      <w:r w:rsidRPr="00A63AED">
        <w:rPr>
          <w:color w:val="231F20"/>
          <w:spacing w:val="15"/>
          <w:w w:val="95"/>
          <w:sz w:val="17"/>
          <w:szCs w:val="17"/>
        </w:rPr>
        <w:t xml:space="preserve"> </w:t>
      </w:r>
      <w:r w:rsidRPr="00A63AED">
        <w:rPr>
          <w:color w:val="231F20"/>
          <w:w w:val="95"/>
          <w:sz w:val="17"/>
          <w:szCs w:val="17"/>
        </w:rPr>
        <w:t>this</w:t>
      </w:r>
      <w:r w:rsidRPr="00A63AED">
        <w:rPr>
          <w:color w:val="231F20"/>
          <w:spacing w:val="15"/>
          <w:w w:val="95"/>
          <w:sz w:val="17"/>
          <w:szCs w:val="17"/>
        </w:rPr>
        <w:t xml:space="preserve"> </w:t>
      </w:r>
      <w:r w:rsidRPr="00A63AED">
        <w:rPr>
          <w:color w:val="231F20"/>
          <w:w w:val="95"/>
          <w:sz w:val="17"/>
          <w:szCs w:val="17"/>
        </w:rPr>
        <w:t>zone</w:t>
      </w:r>
      <w:r w:rsidRPr="00A63AED">
        <w:rPr>
          <w:color w:val="231F20"/>
          <w:spacing w:val="15"/>
          <w:w w:val="95"/>
          <w:sz w:val="17"/>
          <w:szCs w:val="17"/>
        </w:rPr>
        <w:t xml:space="preserve"> </w:t>
      </w:r>
      <w:r w:rsidRPr="00A63AED">
        <w:rPr>
          <w:color w:val="231F20"/>
          <w:w w:val="95"/>
          <w:sz w:val="17"/>
          <w:szCs w:val="17"/>
        </w:rPr>
        <w:t>is</w:t>
      </w:r>
      <w:r w:rsidRPr="00A63AED">
        <w:rPr>
          <w:color w:val="231F20"/>
          <w:spacing w:val="-37"/>
          <w:w w:val="95"/>
          <w:sz w:val="17"/>
          <w:szCs w:val="17"/>
        </w:rPr>
        <w:t xml:space="preserve"> </w:t>
      </w:r>
      <w:r w:rsidRPr="00A63AED">
        <w:rPr>
          <w:color w:val="231F20"/>
          <w:w w:val="95"/>
          <w:sz w:val="17"/>
          <w:szCs w:val="17"/>
        </w:rPr>
        <w:t>considered</w:t>
      </w:r>
      <w:r w:rsidRPr="00A63AED">
        <w:rPr>
          <w:color w:val="231F20"/>
          <w:spacing w:val="-4"/>
          <w:w w:val="95"/>
          <w:sz w:val="17"/>
          <w:szCs w:val="17"/>
        </w:rPr>
        <w:t xml:space="preserve"> </w:t>
      </w:r>
      <w:r w:rsidRPr="00A63AED">
        <w:rPr>
          <w:color w:val="231F20"/>
          <w:w w:val="95"/>
          <w:sz w:val="17"/>
          <w:szCs w:val="17"/>
        </w:rPr>
        <w:t>important.</w:t>
      </w:r>
    </w:p>
    <w:p w14:paraId="56CBC728" w14:textId="0BCC71DE" w:rsidR="00F71DDB" w:rsidRPr="00A63AED" w:rsidRDefault="00A630EF" w:rsidP="006D1716">
      <w:pPr>
        <w:pStyle w:val="ListParagraph"/>
        <w:numPr>
          <w:ilvl w:val="0"/>
          <w:numId w:val="31"/>
        </w:numPr>
        <w:tabs>
          <w:tab w:val="left" w:pos="584"/>
        </w:tabs>
        <w:spacing w:before="26" w:line="230" w:lineRule="auto"/>
        <w:ind w:right="38"/>
        <w:rPr>
          <w:sz w:val="17"/>
          <w:szCs w:val="17"/>
        </w:rPr>
      </w:pPr>
      <w:r>
        <w:rPr>
          <w:color w:val="231F20"/>
          <w:w w:val="95"/>
          <w:sz w:val="17"/>
        </w:rPr>
        <w:t>The whole of the campus is</w:t>
      </w:r>
      <w:r>
        <w:rPr>
          <w:color w:val="231F20"/>
          <w:spacing w:val="1"/>
          <w:w w:val="95"/>
          <w:sz w:val="17"/>
        </w:rPr>
        <w:t xml:space="preserve"> </w:t>
      </w:r>
      <w:r>
        <w:rPr>
          <w:color w:val="231F20"/>
          <w:w w:val="95"/>
          <w:sz w:val="17"/>
        </w:rPr>
        <w:t>significant</w:t>
      </w:r>
      <w:r>
        <w:rPr>
          <w:color w:val="231F20"/>
          <w:spacing w:val="16"/>
          <w:w w:val="95"/>
          <w:sz w:val="17"/>
        </w:rPr>
        <w:t xml:space="preserve"> </w:t>
      </w:r>
      <w:r>
        <w:rPr>
          <w:color w:val="231F20"/>
          <w:w w:val="95"/>
          <w:sz w:val="17"/>
        </w:rPr>
        <w:t>due</w:t>
      </w:r>
      <w:r>
        <w:rPr>
          <w:color w:val="231F20"/>
          <w:spacing w:val="17"/>
          <w:w w:val="95"/>
          <w:sz w:val="17"/>
        </w:rPr>
        <w:t xml:space="preserve"> </w:t>
      </w:r>
      <w:r>
        <w:rPr>
          <w:color w:val="231F20"/>
          <w:w w:val="95"/>
          <w:sz w:val="17"/>
        </w:rPr>
        <w:t>to</w:t>
      </w:r>
      <w:r>
        <w:rPr>
          <w:color w:val="231F20"/>
          <w:spacing w:val="17"/>
          <w:w w:val="95"/>
          <w:sz w:val="17"/>
        </w:rPr>
        <w:t xml:space="preserve"> </w:t>
      </w:r>
      <w:r>
        <w:rPr>
          <w:color w:val="231F20"/>
          <w:w w:val="95"/>
          <w:sz w:val="17"/>
        </w:rPr>
        <w:t>the</w:t>
      </w:r>
      <w:r>
        <w:rPr>
          <w:color w:val="231F20"/>
          <w:spacing w:val="16"/>
          <w:w w:val="95"/>
          <w:sz w:val="17"/>
        </w:rPr>
        <w:t xml:space="preserve"> </w:t>
      </w:r>
      <w:r>
        <w:rPr>
          <w:color w:val="231F20"/>
          <w:w w:val="95"/>
          <w:sz w:val="17"/>
        </w:rPr>
        <w:t>high</w:t>
      </w:r>
      <w:r>
        <w:rPr>
          <w:color w:val="231F20"/>
          <w:spacing w:val="17"/>
          <w:w w:val="95"/>
          <w:sz w:val="17"/>
        </w:rPr>
        <w:t xml:space="preserve"> </w:t>
      </w:r>
      <w:r>
        <w:rPr>
          <w:color w:val="231F20"/>
          <w:w w:val="95"/>
          <w:sz w:val="17"/>
        </w:rPr>
        <w:t>usage</w:t>
      </w:r>
      <w:r>
        <w:rPr>
          <w:color w:val="231F20"/>
          <w:spacing w:val="-37"/>
          <w:w w:val="95"/>
          <w:sz w:val="17"/>
        </w:rPr>
        <w:t xml:space="preserve"> </w:t>
      </w:r>
      <w:r>
        <w:rPr>
          <w:color w:val="231F20"/>
          <w:w w:val="95"/>
          <w:sz w:val="17"/>
        </w:rPr>
        <w:t>of</w:t>
      </w:r>
      <w:r>
        <w:rPr>
          <w:color w:val="231F20"/>
          <w:spacing w:val="4"/>
          <w:w w:val="95"/>
          <w:sz w:val="17"/>
        </w:rPr>
        <w:t xml:space="preserve"> </w:t>
      </w:r>
      <w:r>
        <w:rPr>
          <w:color w:val="231F20"/>
          <w:w w:val="95"/>
          <w:sz w:val="17"/>
        </w:rPr>
        <w:t>the</w:t>
      </w:r>
      <w:r>
        <w:rPr>
          <w:color w:val="231F20"/>
          <w:spacing w:val="4"/>
          <w:w w:val="95"/>
          <w:sz w:val="17"/>
        </w:rPr>
        <w:t xml:space="preserve"> </w:t>
      </w:r>
      <w:r>
        <w:rPr>
          <w:color w:val="231F20"/>
          <w:w w:val="95"/>
          <w:sz w:val="17"/>
        </w:rPr>
        <w:t>area</w:t>
      </w:r>
      <w:r>
        <w:rPr>
          <w:color w:val="231F20"/>
          <w:spacing w:val="4"/>
          <w:w w:val="95"/>
          <w:sz w:val="17"/>
        </w:rPr>
        <w:t xml:space="preserve"> </w:t>
      </w:r>
      <w:r>
        <w:rPr>
          <w:color w:val="231F20"/>
          <w:w w:val="95"/>
          <w:sz w:val="17"/>
        </w:rPr>
        <w:t>by</w:t>
      </w:r>
      <w:r>
        <w:rPr>
          <w:color w:val="231F20"/>
          <w:spacing w:val="4"/>
          <w:w w:val="95"/>
          <w:sz w:val="17"/>
        </w:rPr>
        <w:t xml:space="preserve"> </w:t>
      </w:r>
      <w:r>
        <w:rPr>
          <w:color w:val="231F20"/>
          <w:w w:val="95"/>
          <w:sz w:val="17"/>
        </w:rPr>
        <w:t>Aboriginal</w:t>
      </w:r>
      <w:r>
        <w:rPr>
          <w:color w:val="231F20"/>
          <w:spacing w:val="4"/>
          <w:w w:val="95"/>
          <w:sz w:val="17"/>
        </w:rPr>
        <w:t xml:space="preserve"> </w:t>
      </w:r>
      <w:r>
        <w:rPr>
          <w:color w:val="231F20"/>
          <w:w w:val="95"/>
          <w:sz w:val="17"/>
        </w:rPr>
        <w:t>people</w:t>
      </w:r>
      <w:r>
        <w:rPr>
          <w:color w:val="231F20"/>
          <w:spacing w:val="1"/>
          <w:w w:val="95"/>
          <w:sz w:val="17"/>
        </w:rPr>
        <w:t xml:space="preserve"> </w:t>
      </w:r>
      <w:r>
        <w:rPr>
          <w:color w:val="231F20"/>
          <w:w w:val="95"/>
          <w:sz w:val="17"/>
        </w:rPr>
        <w:t>prior</w:t>
      </w:r>
      <w:r>
        <w:rPr>
          <w:color w:val="231F20"/>
          <w:spacing w:val="10"/>
          <w:w w:val="95"/>
          <w:sz w:val="17"/>
        </w:rPr>
        <w:t xml:space="preserve"> </w:t>
      </w:r>
      <w:r>
        <w:rPr>
          <w:color w:val="231F20"/>
          <w:w w:val="95"/>
          <w:sz w:val="17"/>
        </w:rPr>
        <w:t>to</w:t>
      </w:r>
      <w:r>
        <w:rPr>
          <w:color w:val="231F20"/>
          <w:spacing w:val="11"/>
          <w:w w:val="95"/>
          <w:sz w:val="17"/>
        </w:rPr>
        <w:t xml:space="preserve"> </w:t>
      </w:r>
      <w:r>
        <w:rPr>
          <w:color w:val="231F20"/>
          <w:w w:val="95"/>
          <w:sz w:val="17"/>
        </w:rPr>
        <w:t>the</w:t>
      </w:r>
      <w:r>
        <w:rPr>
          <w:color w:val="231F20"/>
          <w:spacing w:val="11"/>
          <w:w w:val="95"/>
          <w:sz w:val="17"/>
        </w:rPr>
        <w:t xml:space="preserve"> </w:t>
      </w:r>
      <w:r>
        <w:rPr>
          <w:color w:val="231F20"/>
          <w:w w:val="95"/>
          <w:sz w:val="17"/>
        </w:rPr>
        <w:t>arrival</w:t>
      </w:r>
      <w:r>
        <w:rPr>
          <w:color w:val="231F20"/>
          <w:spacing w:val="11"/>
          <w:w w:val="95"/>
          <w:sz w:val="17"/>
        </w:rPr>
        <w:t xml:space="preserve"> </w:t>
      </w:r>
      <w:r>
        <w:rPr>
          <w:color w:val="231F20"/>
          <w:w w:val="95"/>
          <w:sz w:val="17"/>
        </w:rPr>
        <w:t>of</w:t>
      </w:r>
      <w:r>
        <w:rPr>
          <w:color w:val="231F20"/>
          <w:spacing w:val="10"/>
          <w:w w:val="95"/>
          <w:sz w:val="17"/>
        </w:rPr>
        <w:t xml:space="preserve"> </w:t>
      </w:r>
      <w:r>
        <w:rPr>
          <w:color w:val="231F20"/>
          <w:w w:val="95"/>
          <w:sz w:val="17"/>
        </w:rPr>
        <w:t>Europeans.</w:t>
      </w:r>
      <w:r>
        <w:rPr>
          <w:color w:val="231F20"/>
          <w:spacing w:val="-37"/>
          <w:w w:val="95"/>
          <w:sz w:val="17"/>
        </w:rPr>
        <w:t xml:space="preserve"> </w:t>
      </w:r>
      <w:r>
        <w:rPr>
          <w:color w:val="231F20"/>
          <w:w w:val="95"/>
          <w:sz w:val="17"/>
        </w:rPr>
        <w:t>It</w:t>
      </w:r>
      <w:r>
        <w:rPr>
          <w:color w:val="231F20"/>
          <w:spacing w:val="7"/>
          <w:w w:val="95"/>
          <w:sz w:val="17"/>
        </w:rPr>
        <w:t xml:space="preserve"> </w:t>
      </w:r>
      <w:r>
        <w:rPr>
          <w:color w:val="231F20"/>
          <w:w w:val="95"/>
          <w:sz w:val="17"/>
        </w:rPr>
        <w:t>was</w:t>
      </w:r>
      <w:r>
        <w:rPr>
          <w:color w:val="231F20"/>
          <w:spacing w:val="7"/>
          <w:w w:val="95"/>
          <w:sz w:val="17"/>
        </w:rPr>
        <w:t xml:space="preserve"> </w:t>
      </w:r>
      <w:r>
        <w:rPr>
          <w:color w:val="231F20"/>
          <w:w w:val="95"/>
          <w:sz w:val="17"/>
        </w:rPr>
        <w:t>part</w:t>
      </w:r>
      <w:r>
        <w:rPr>
          <w:color w:val="231F20"/>
          <w:spacing w:val="7"/>
          <w:w w:val="95"/>
          <w:sz w:val="17"/>
        </w:rPr>
        <w:t xml:space="preserve"> </w:t>
      </w:r>
      <w:r>
        <w:rPr>
          <w:color w:val="231F20"/>
          <w:w w:val="95"/>
          <w:sz w:val="17"/>
        </w:rPr>
        <w:t>of</w:t>
      </w:r>
      <w:r>
        <w:rPr>
          <w:color w:val="231F20"/>
          <w:spacing w:val="7"/>
          <w:w w:val="95"/>
          <w:sz w:val="17"/>
        </w:rPr>
        <w:t xml:space="preserve"> </w:t>
      </w:r>
      <w:r>
        <w:rPr>
          <w:color w:val="231F20"/>
          <w:w w:val="95"/>
          <w:sz w:val="17"/>
        </w:rPr>
        <w:t>a</w:t>
      </w:r>
      <w:r>
        <w:rPr>
          <w:color w:val="231F20"/>
          <w:spacing w:val="7"/>
          <w:w w:val="95"/>
          <w:sz w:val="17"/>
        </w:rPr>
        <w:t xml:space="preserve"> </w:t>
      </w:r>
      <w:r>
        <w:rPr>
          <w:color w:val="231F20"/>
          <w:w w:val="95"/>
          <w:sz w:val="17"/>
        </w:rPr>
        <w:t>well-used</w:t>
      </w:r>
      <w:r>
        <w:rPr>
          <w:color w:val="231F20"/>
          <w:spacing w:val="8"/>
          <w:w w:val="95"/>
          <w:sz w:val="17"/>
        </w:rPr>
        <w:t xml:space="preserve"> </w:t>
      </w:r>
      <w:r>
        <w:rPr>
          <w:color w:val="231F20"/>
          <w:w w:val="95"/>
          <w:sz w:val="17"/>
        </w:rPr>
        <w:t>zone</w:t>
      </w:r>
      <w:r>
        <w:rPr>
          <w:color w:val="231F20"/>
          <w:spacing w:val="1"/>
          <w:w w:val="95"/>
          <w:sz w:val="17"/>
        </w:rPr>
        <w:t xml:space="preserve"> </w:t>
      </w:r>
      <w:r>
        <w:rPr>
          <w:color w:val="231F20"/>
          <w:w w:val="95"/>
          <w:sz w:val="17"/>
        </w:rPr>
        <w:t>for</w:t>
      </w:r>
      <w:r>
        <w:rPr>
          <w:color w:val="231F20"/>
          <w:spacing w:val="1"/>
          <w:w w:val="95"/>
          <w:sz w:val="17"/>
        </w:rPr>
        <w:t xml:space="preserve"> </w:t>
      </w:r>
      <w:r>
        <w:rPr>
          <w:color w:val="231F20"/>
          <w:w w:val="95"/>
          <w:sz w:val="17"/>
        </w:rPr>
        <w:t>meetings</w:t>
      </w:r>
      <w:r>
        <w:rPr>
          <w:color w:val="231F20"/>
          <w:spacing w:val="1"/>
          <w:w w:val="95"/>
          <w:sz w:val="17"/>
        </w:rPr>
        <w:t xml:space="preserve"> </w:t>
      </w:r>
      <w:r>
        <w:rPr>
          <w:color w:val="231F20"/>
          <w:w w:val="95"/>
          <w:sz w:val="17"/>
        </w:rPr>
        <w:t>and</w:t>
      </w:r>
      <w:r>
        <w:rPr>
          <w:color w:val="231F20"/>
          <w:spacing w:val="38"/>
          <w:sz w:val="17"/>
        </w:rPr>
        <w:t xml:space="preserve"> </w:t>
      </w:r>
      <w:r>
        <w:rPr>
          <w:color w:val="231F20"/>
          <w:w w:val="95"/>
          <w:sz w:val="17"/>
        </w:rPr>
        <w:t>trading</w:t>
      </w:r>
      <w:r>
        <w:rPr>
          <w:color w:val="231F20"/>
          <w:spacing w:val="38"/>
          <w:sz w:val="17"/>
        </w:rPr>
        <w:t xml:space="preserve"> </w:t>
      </w:r>
      <w:r>
        <w:rPr>
          <w:color w:val="231F20"/>
          <w:w w:val="95"/>
          <w:sz w:val="17"/>
        </w:rPr>
        <w:t>and</w:t>
      </w:r>
      <w:r>
        <w:rPr>
          <w:color w:val="231F20"/>
          <w:spacing w:val="1"/>
          <w:w w:val="95"/>
          <w:sz w:val="17"/>
        </w:rPr>
        <w:t xml:space="preserve"> </w:t>
      </w:r>
      <w:r>
        <w:rPr>
          <w:color w:val="231F20"/>
          <w:w w:val="95"/>
          <w:sz w:val="17"/>
        </w:rPr>
        <w:t>was</w:t>
      </w:r>
      <w:r>
        <w:rPr>
          <w:color w:val="231F20"/>
          <w:spacing w:val="38"/>
          <w:sz w:val="17"/>
        </w:rPr>
        <w:t xml:space="preserve"> </w:t>
      </w:r>
      <w:r>
        <w:rPr>
          <w:color w:val="231F20"/>
          <w:w w:val="95"/>
          <w:sz w:val="17"/>
        </w:rPr>
        <w:t>located</w:t>
      </w:r>
      <w:r>
        <w:rPr>
          <w:color w:val="231F20"/>
          <w:spacing w:val="38"/>
          <w:sz w:val="17"/>
        </w:rPr>
        <w:t xml:space="preserve"> </w:t>
      </w:r>
      <w:r>
        <w:rPr>
          <w:color w:val="231F20"/>
          <w:w w:val="95"/>
          <w:sz w:val="17"/>
        </w:rPr>
        <w:t>in</w:t>
      </w:r>
      <w:r>
        <w:rPr>
          <w:color w:val="231F20"/>
          <w:spacing w:val="38"/>
          <w:sz w:val="17"/>
        </w:rPr>
        <w:t xml:space="preserve"> </w:t>
      </w:r>
      <w:r>
        <w:rPr>
          <w:color w:val="231F20"/>
          <w:w w:val="95"/>
          <w:sz w:val="17"/>
        </w:rPr>
        <w:t>close</w:t>
      </w:r>
      <w:r>
        <w:rPr>
          <w:color w:val="231F20"/>
          <w:spacing w:val="39"/>
          <w:sz w:val="17"/>
        </w:rPr>
        <w:t xml:space="preserve"> </w:t>
      </w:r>
      <w:r>
        <w:rPr>
          <w:color w:val="231F20"/>
          <w:w w:val="95"/>
          <w:sz w:val="17"/>
        </w:rPr>
        <w:t>proximity</w:t>
      </w:r>
      <w:r>
        <w:rPr>
          <w:color w:val="231F20"/>
          <w:spacing w:val="1"/>
          <w:w w:val="95"/>
          <w:sz w:val="17"/>
        </w:rPr>
        <w:t xml:space="preserve"> </w:t>
      </w:r>
      <w:r>
        <w:rPr>
          <w:color w:val="231F20"/>
          <w:w w:val="95"/>
          <w:sz w:val="17"/>
        </w:rPr>
        <w:t>to</w:t>
      </w:r>
      <w:r>
        <w:rPr>
          <w:color w:val="231F20"/>
          <w:spacing w:val="1"/>
          <w:w w:val="95"/>
          <w:sz w:val="17"/>
        </w:rPr>
        <w:t xml:space="preserve"> </w:t>
      </w:r>
      <w:r>
        <w:rPr>
          <w:color w:val="231F20"/>
          <w:w w:val="95"/>
          <w:sz w:val="17"/>
        </w:rPr>
        <w:t>important</w:t>
      </w:r>
      <w:r>
        <w:rPr>
          <w:color w:val="231F20"/>
          <w:spacing w:val="1"/>
          <w:w w:val="95"/>
          <w:sz w:val="17"/>
        </w:rPr>
        <w:t xml:space="preserve"> </w:t>
      </w:r>
      <w:r>
        <w:rPr>
          <w:color w:val="231F20"/>
          <w:w w:val="95"/>
          <w:sz w:val="17"/>
        </w:rPr>
        <w:t>ceremonial</w:t>
      </w:r>
      <w:r>
        <w:rPr>
          <w:color w:val="231F20"/>
          <w:spacing w:val="1"/>
          <w:w w:val="95"/>
          <w:sz w:val="17"/>
        </w:rPr>
        <w:t xml:space="preserve"> </w:t>
      </w:r>
      <w:r>
        <w:rPr>
          <w:color w:val="231F20"/>
          <w:w w:val="95"/>
          <w:sz w:val="17"/>
        </w:rPr>
        <w:t>areas,</w:t>
      </w:r>
      <w:r>
        <w:rPr>
          <w:color w:val="231F20"/>
          <w:spacing w:val="1"/>
          <w:w w:val="95"/>
          <w:sz w:val="17"/>
        </w:rPr>
        <w:t xml:space="preserve"> </w:t>
      </w:r>
      <w:r>
        <w:rPr>
          <w:color w:val="231F20"/>
          <w:w w:val="95"/>
          <w:sz w:val="17"/>
        </w:rPr>
        <w:t>including</w:t>
      </w:r>
      <w:r>
        <w:rPr>
          <w:color w:val="231F20"/>
          <w:spacing w:val="1"/>
          <w:w w:val="95"/>
          <w:sz w:val="17"/>
        </w:rPr>
        <w:t xml:space="preserve"> </w:t>
      </w:r>
      <w:r>
        <w:rPr>
          <w:color w:val="231F20"/>
          <w:w w:val="95"/>
          <w:sz w:val="17"/>
        </w:rPr>
        <w:t>the</w:t>
      </w:r>
      <w:r>
        <w:rPr>
          <w:color w:val="231F20"/>
          <w:spacing w:val="38"/>
          <w:sz w:val="17"/>
        </w:rPr>
        <w:t xml:space="preserve"> </w:t>
      </w:r>
      <w:r>
        <w:rPr>
          <w:color w:val="231F20"/>
          <w:w w:val="95"/>
          <w:sz w:val="17"/>
        </w:rPr>
        <w:t>corroboree</w:t>
      </w:r>
      <w:r>
        <w:rPr>
          <w:color w:val="231F20"/>
          <w:spacing w:val="38"/>
          <w:sz w:val="17"/>
        </w:rPr>
        <w:t xml:space="preserve"> </w:t>
      </w:r>
      <w:r>
        <w:rPr>
          <w:color w:val="231F20"/>
          <w:w w:val="95"/>
          <w:sz w:val="17"/>
        </w:rPr>
        <w:t>site</w:t>
      </w:r>
      <w:r>
        <w:rPr>
          <w:color w:val="231F20"/>
          <w:spacing w:val="1"/>
          <w:w w:val="95"/>
          <w:sz w:val="17"/>
        </w:rPr>
        <w:t xml:space="preserve"> </w:t>
      </w:r>
      <w:r>
        <w:rPr>
          <w:color w:val="231F20"/>
          <w:sz w:val="17"/>
        </w:rPr>
        <w:t>near the entrance</w:t>
      </w:r>
      <w:r>
        <w:rPr>
          <w:color w:val="231F20"/>
          <w:spacing w:val="1"/>
          <w:sz w:val="17"/>
        </w:rPr>
        <w:t xml:space="preserve"> </w:t>
      </w:r>
      <w:r>
        <w:rPr>
          <w:color w:val="231F20"/>
          <w:sz w:val="17"/>
        </w:rPr>
        <w:t>to the Botanic</w:t>
      </w:r>
      <w:r>
        <w:rPr>
          <w:color w:val="231F20"/>
          <w:spacing w:val="1"/>
          <w:sz w:val="17"/>
        </w:rPr>
        <w:t xml:space="preserve"> </w:t>
      </w:r>
      <w:r>
        <w:rPr>
          <w:color w:val="231F20"/>
          <w:w w:val="95"/>
          <w:sz w:val="17"/>
        </w:rPr>
        <w:t>Gardens. The intensity of use</w:t>
      </w:r>
      <w:r w:rsidR="00A63AED">
        <w:rPr>
          <w:color w:val="231F20"/>
          <w:w w:val="95"/>
          <w:sz w:val="17"/>
        </w:rPr>
        <w:t xml:space="preserve"> </w:t>
      </w:r>
      <w:r w:rsidRPr="00A63AED">
        <w:rPr>
          <w:color w:val="231F20"/>
          <w:w w:val="95"/>
          <w:sz w:val="17"/>
          <w:szCs w:val="17"/>
        </w:rPr>
        <w:t>of</w:t>
      </w:r>
      <w:r w:rsidRPr="00A63AED">
        <w:rPr>
          <w:color w:val="231F20"/>
          <w:spacing w:val="5"/>
          <w:w w:val="95"/>
          <w:sz w:val="17"/>
          <w:szCs w:val="17"/>
        </w:rPr>
        <w:t xml:space="preserve"> </w:t>
      </w:r>
      <w:r w:rsidRPr="00A63AED">
        <w:rPr>
          <w:color w:val="231F20"/>
          <w:w w:val="95"/>
          <w:sz w:val="17"/>
          <w:szCs w:val="17"/>
        </w:rPr>
        <w:t>the</w:t>
      </w:r>
      <w:r w:rsidRPr="00A63AED">
        <w:rPr>
          <w:color w:val="231F20"/>
          <w:spacing w:val="5"/>
          <w:w w:val="95"/>
          <w:sz w:val="17"/>
          <w:szCs w:val="17"/>
        </w:rPr>
        <w:t xml:space="preserve"> </w:t>
      </w:r>
      <w:r w:rsidRPr="00A63AED">
        <w:rPr>
          <w:color w:val="231F20"/>
          <w:w w:val="95"/>
          <w:sz w:val="17"/>
          <w:szCs w:val="17"/>
        </w:rPr>
        <w:t>area</w:t>
      </w:r>
      <w:r w:rsidRPr="00A63AED">
        <w:rPr>
          <w:color w:val="231F20"/>
          <w:spacing w:val="5"/>
          <w:w w:val="95"/>
          <w:sz w:val="17"/>
          <w:szCs w:val="17"/>
        </w:rPr>
        <w:t xml:space="preserve"> </w:t>
      </w:r>
      <w:r w:rsidRPr="00A63AED">
        <w:rPr>
          <w:color w:val="231F20"/>
          <w:w w:val="95"/>
          <w:sz w:val="17"/>
          <w:szCs w:val="17"/>
        </w:rPr>
        <w:t>is</w:t>
      </w:r>
      <w:r w:rsidRPr="00A63AED">
        <w:rPr>
          <w:color w:val="231F20"/>
          <w:spacing w:val="5"/>
          <w:w w:val="95"/>
          <w:sz w:val="17"/>
          <w:szCs w:val="17"/>
        </w:rPr>
        <w:t xml:space="preserve"> </w:t>
      </w:r>
      <w:r w:rsidRPr="00A63AED">
        <w:rPr>
          <w:color w:val="231F20"/>
          <w:w w:val="95"/>
          <w:sz w:val="17"/>
          <w:szCs w:val="17"/>
        </w:rPr>
        <w:t>attested</w:t>
      </w:r>
      <w:r w:rsidRPr="00A63AED">
        <w:rPr>
          <w:color w:val="231F20"/>
          <w:spacing w:val="5"/>
          <w:w w:val="95"/>
          <w:sz w:val="17"/>
          <w:szCs w:val="17"/>
        </w:rPr>
        <w:t xml:space="preserve"> </w:t>
      </w:r>
      <w:r w:rsidRPr="00A63AED">
        <w:rPr>
          <w:color w:val="231F20"/>
          <w:w w:val="95"/>
          <w:sz w:val="17"/>
          <w:szCs w:val="17"/>
        </w:rPr>
        <w:t>to</w:t>
      </w:r>
      <w:r w:rsidRPr="00A63AED">
        <w:rPr>
          <w:color w:val="231F20"/>
          <w:spacing w:val="5"/>
          <w:w w:val="95"/>
          <w:sz w:val="17"/>
          <w:szCs w:val="17"/>
        </w:rPr>
        <w:t xml:space="preserve"> </w:t>
      </w:r>
      <w:r w:rsidRPr="00A63AED">
        <w:rPr>
          <w:color w:val="231F20"/>
          <w:w w:val="95"/>
          <w:sz w:val="17"/>
          <w:szCs w:val="17"/>
        </w:rPr>
        <w:t>by</w:t>
      </w:r>
      <w:r w:rsidRPr="00A63AED">
        <w:rPr>
          <w:color w:val="231F20"/>
          <w:spacing w:val="5"/>
          <w:w w:val="95"/>
          <w:sz w:val="17"/>
          <w:szCs w:val="17"/>
        </w:rPr>
        <w:t xml:space="preserve"> </w:t>
      </w:r>
      <w:r w:rsidRPr="00A63AED">
        <w:rPr>
          <w:color w:val="231F20"/>
          <w:w w:val="95"/>
          <w:sz w:val="17"/>
          <w:szCs w:val="17"/>
        </w:rPr>
        <w:t>the</w:t>
      </w:r>
      <w:r w:rsidRPr="00A63AED">
        <w:rPr>
          <w:color w:val="231F20"/>
          <w:spacing w:val="1"/>
          <w:w w:val="95"/>
          <w:sz w:val="17"/>
          <w:szCs w:val="17"/>
        </w:rPr>
        <w:t xml:space="preserve"> </w:t>
      </w:r>
      <w:r w:rsidRPr="00A63AED">
        <w:rPr>
          <w:color w:val="231F20"/>
          <w:w w:val="95"/>
          <w:sz w:val="17"/>
          <w:szCs w:val="17"/>
        </w:rPr>
        <w:t>historical</w:t>
      </w:r>
      <w:r w:rsidRPr="00A63AED">
        <w:rPr>
          <w:color w:val="231F20"/>
          <w:spacing w:val="1"/>
          <w:w w:val="95"/>
          <w:sz w:val="17"/>
          <w:szCs w:val="17"/>
        </w:rPr>
        <w:t xml:space="preserve"> </w:t>
      </w:r>
      <w:r w:rsidRPr="00A63AED">
        <w:rPr>
          <w:color w:val="231F20"/>
          <w:w w:val="95"/>
          <w:sz w:val="17"/>
          <w:szCs w:val="17"/>
        </w:rPr>
        <w:t>observations</w:t>
      </w:r>
      <w:r w:rsidRPr="00A63AED">
        <w:rPr>
          <w:color w:val="231F20"/>
          <w:spacing w:val="38"/>
          <w:sz w:val="17"/>
          <w:szCs w:val="17"/>
        </w:rPr>
        <w:t xml:space="preserve"> </w:t>
      </w:r>
      <w:r w:rsidRPr="00A63AED">
        <w:rPr>
          <w:color w:val="231F20"/>
          <w:w w:val="95"/>
          <w:sz w:val="17"/>
          <w:szCs w:val="17"/>
        </w:rPr>
        <w:t>about</w:t>
      </w:r>
      <w:r w:rsidRPr="00A63AED">
        <w:rPr>
          <w:color w:val="231F20"/>
          <w:spacing w:val="1"/>
          <w:w w:val="95"/>
          <w:sz w:val="17"/>
          <w:szCs w:val="17"/>
        </w:rPr>
        <w:t xml:space="preserve"> </w:t>
      </w:r>
      <w:r w:rsidRPr="00A63AED">
        <w:rPr>
          <w:color w:val="231F20"/>
          <w:w w:val="95"/>
          <w:sz w:val="17"/>
          <w:szCs w:val="17"/>
        </w:rPr>
        <w:t>the</w:t>
      </w:r>
      <w:r w:rsidRPr="00A63AED">
        <w:rPr>
          <w:color w:val="231F20"/>
          <w:spacing w:val="19"/>
          <w:w w:val="95"/>
          <w:sz w:val="17"/>
          <w:szCs w:val="17"/>
        </w:rPr>
        <w:t xml:space="preserve"> </w:t>
      </w:r>
      <w:r w:rsidRPr="00A63AED">
        <w:rPr>
          <w:color w:val="231F20"/>
          <w:w w:val="95"/>
          <w:sz w:val="17"/>
          <w:szCs w:val="17"/>
        </w:rPr>
        <w:t>number</w:t>
      </w:r>
      <w:r w:rsidRPr="00A63AED">
        <w:rPr>
          <w:color w:val="231F20"/>
          <w:spacing w:val="19"/>
          <w:w w:val="95"/>
          <w:sz w:val="17"/>
          <w:szCs w:val="17"/>
        </w:rPr>
        <w:t xml:space="preserve"> </w:t>
      </w:r>
      <w:r w:rsidRPr="00A63AED">
        <w:rPr>
          <w:color w:val="231F20"/>
          <w:w w:val="95"/>
          <w:sz w:val="17"/>
          <w:szCs w:val="17"/>
        </w:rPr>
        <w:t>of</w:t>
      </w:r>
      <w:r w:rsidRPr="00A63AED">
        <w:rPr>
          <w:color w:val="231F20"/>
          <w:spacing w:val="20"/>
          <w:w w:val="95"/>
          <w:sz w:val="17"/>
          <w:szCs w:val="17"/>
        </w:rPr>
        <w:t xml:space="preserve"> </w:t>
      </w:r>
      <w:r w:rsidRPr="00A63AED">
        <w:rPr>
          <w:color w:val="231F20"/>
          <w:w w:val="95"/>
          <w:sz w:val="17"/>
          <w:szCs w:val="17"/>
        </w:rPr>
        <w:t>campfires</w:t>
      </w:r>
      <w:r w:rsidRPr="00A63AED">
        <w:rPr>
          <w:color w:val="231F20"/>
          <w:spacing w:val="19"/>
          <w:w w:val="95"/>
          <w:sz w:val="17"/>
          <w:szCs w:val="17"/>
        </w:rPr>
        <w:t xml:space="preserve"> </w:t>
      </w:r>
      <w:r w:rsidRPr="00A63AED">
        <w:rPr>
          <w:color w:val="231F20"/>
          <w:w w:val="95"/>
          <w:sz w:val="17"/>
          <w:szCs w:val="17"/>
        </w:rPr>
        <w:t>along</w:t>
      </w:r>
      <w:r w:rsidRPr="00A63AED">
        <w:rPr>
          <w:color w:val="231F20"/>
          <w:spacing w:val="-37"/>
          <w:w w:val="95"/>
          <w:sz w:val="17"/>
          <w:szCs w:val="17"/>
        </w:rPr>
        <w:t xml:space="preserve"> </w:t>
      </w:r>
      <w:r w:rsidRPr="00A63AED">
        <w:rPr>
          <w:color w:val="231F20"/>
          <w:w w:val="95"/>
          <w:sz w:val="17"/>
          <w:szCs w:val="17"/>
        </w:rPr>
        <w:t>Sullivans</w:t>
      </w:r>
      <w:r w:rsidRPr="00A63AED">
        <w:rPr>
          <w:color w:val="231F20"/>
          <w:spacing w:val="-7"/>
          <w:w w:val="95"/>
          <w:sz w:val="17"/>
          <w:szCs w:val="17"/>
        </w:rPr>
        <w:t xml:space="preserve"> </w:t>
      </w:r>
      <w:r w:rsidRPr="00A63AED">
        <w:rPr>
          <w:color w:val="231F20"/>
          <w:w w:val="95"/>
          <w:sz w:val="17"/>
          <w:szCs w:val="17"/>
        </w:rPr>
        <w:t>Creek.</w:t>
      </w:r>
    </w:p>
    <w:p w14:paraId="62A43008" w14:textId="77777777" w:rsidR="00F71DDB" w:rsidRDefault="00A630EF" w:rsidP="006D1716">
      <w:pPr>
        <w:pStyle w:val="ListParagraph"/>
        <w:numPr>
          <w:ilvl w:val="0"/>
          <w:numId w:val="31"/>
        </w:numPr>
        <w:tabs>
          <w:tab w:val="left" w:pos="584"/>
        </w:tabs>
        <w:spacing w:before="26" w:line="230" w:lineRule="auto"/>
        <w:ind w:right="95"/>
        <w:rPr>
          <w:sz w:val="17"/>
        </w:rPr>
      </w:pPr>
      <w:r>
        <w:rPr>
          <w:color w:val="231F20"/>
          <w:w w:val="95"/>
          <w:sz w:val="17"/>
        </w:rPr>
        <w:t>Despite</w:t>
      </w:r>
      <w:r>
        <w:rPr>
          <w:color w:val="231F20"/>
          <w:spacing w:val="1"/>
          <w:w w:val="95"/>
          <w:sz w:val="17"/>
        </w:rPr>
        <w:t xml:space="preserve"> </w:t>
      </w:r>
      <w:r>
        <w:rPr>
          <w:color w:val="231F20"/>
          <w:w w:val="95"/>
          <w:sz w:val="17"/>
        </w:rPr>
        <w:t>its</w:t>
      </w:r>
      <w:r>
        <w:rPr>
          <w:color w:val="231F20"/>
          <w:spacing w:val="1"/>
          <w:w w:val="95"/>
          <w:sz w:val="17"/>
        </w:rPr>
        <w:t xml:space="preserve"> </w:t>
      </w:r>
      <w:r>
        <w:rPr>
          <w:color w:val="231F20"/>
          <w:w w:val="95"/>
          <w:sz w:val="17"/>
        </w:rPr>
        <w:t>recent</w:t>
      </w:r>
      <w:r>
        <w:rPr>
          <w:color w:val="231F20"/>
          <w:spacing w:val="1"/>
          <w:w w:val="95"/>
          <w:sz w:val="17"/>
        </w:rPr>
        <w:t xml:space="preserve"> </w:t>
      </w:r>
      <w:r>
        <w:rPr>
          <w:color w:val="231F20"/>
          <w:w w:val="95"/>
          <w:sz w:val="17"/>
        </w:rPr>
        <w:t>modification,</w:t>
      </w:r>
      <w:r>
        <w:rPr>
          <w:color w:val="231F20"/>
          <w:spacing w:val="-38"/>
          <w:w w:val="95"/>
          <w:sz w:val="17"/>
        </w:rPr>
        <w:t xml:space="preserve"> </w:t>
      </w:r>
      <w:r>
        <w:rPr>
          <w:color w:val="231F20"/>
          <w:w w:val="95"/>
          <w:sz w:val="17"/>
        </w:rPr>
        <w:t>Sullivans</w:t>
      </w:r>
      <w:r>
        <w:rPr>
          <w:color w:val="231F20"/>
          <w:spacing w:val="9"/>
          <w:w w:val="95"/>
          <w:sz w:val="17"/>
        </w:rPr>
        <w:t xml:space="preserve"> </w:t>
      </w:r>
      <w:r>
        <w:rPr>
          <w:color w:val="231F20"/>
          <w:w w:val="95"/>
          <w:sz w:val="17"/>
        </w:rPr>
        <w:t>Creek</w:t>
      </w:r>
      <w:r>
        <w:rPr>
          <w:color w:val="231F20"/>
          <w:spacing w:val="9"/>
          <w:w w:val="95"/>
          <w:sz w:val="17"/>
        </w:rPr>
        <w:t xml:space="preserve"> </w:t>
      </w:r>
      <w:r>
        <w:rPr>
          <w:color w:val="231F20"/>
          <w:w w:val="95"/>
          <w:sz w:val="17"/>
        </w:rPr>
        <w:t>itself</w:t>
      </w:r>
      <w:r>
        <w:rPr>
          <w:color w:val="231F20"/>
          <w:spacing w:val="9"/>
          <w:w w:val="95"/>
          <w:sz w:val="17"/>
        </w:rPr>
        <w:t xml:space="preserve"> </w:t>
      </w:r>
      <w:r>
        <w:rPr>
          <w:color w:val="231F20"/>
          <w:w w:val="95"/>
          <w:sz w:val="17"/>
        </w:rPr>
        <w:t>is</w:t>
      </w:r>
      <w:r>
        <w:rPr>
          <w:color w:val="231F20"/>
          <w:spacing w:val="1"/>
          <w:w w:val="95"/>
          <w:sz w:val="17"/>
        </w:rPr>
        <w:t xml:space="preserve"> </w:t>
      </w:r>
      <w:r>
        <w:rPr>
          <w:color w:val="231F20"/>
          <w:w w:val="95"/>
          <w:sz w:val="17"/>
        </w:rPr>
        <w:t>identified as a feature that</w:t>
      </w:r>
      <w:r>
        <w:rPr>
          <w:color w:val="231F20"/>
          <w:spacing w:val="1"/>
          <w:w w:val="95"/>
          <w:sz w:val="17"/>
        </w:rPr>
        <w:t xml:space="preserve"> </w:t>
      </w:r>
      <w:r>
        <w:rPr>
          <w:color w:val="231F20"/>
          <w:sz w:val="17"/>
        </w:rPr>
        <w:t>embodies</w:t>
      </w:r>
      <w:r>
        <w:rPr>
          <w:color w:val="231F20"/>
          <w:spacing w:val="11"/>
          <w:sz w:val="17"/>
        </w:rPr>
        <w:t xml:space="preserve"> </w:t>
      </w:r>
      <w:r>
        <w:rPr>
          <w:color w:val="231F20"/>
          <w:sz w:val="17"/>
        </w:rPr>
        <w:t>the</w:t>
      </w:r>
      <w:r>
        <w:rPr>
          <w:color w:val="231F20"/>
          <w:spacing w:val="12"/>
          <w:sz w:val="17"/>
        </w:rPr>
        <w:t xml:space="preserve"> </w:t>
      </w:r>
      <w:r>
        <w:rPr>
          <w:color w:val="231F20"/>
          <w:sz w:val="17"/>
        </w:rPr>
        <w:t>significance</w:t>
      </w:r>
      <w:r>
        <w:rPr>
          <w:color w:val="231F20"/>
          <w:spacing w:val="12"/>
          <w:sz w:val="17"/>
        </w:rPr>
        <w:t xml:space="preserve"> </w:t>
      </w:r>
      <w:r>
        <w:rPr>
          <w:color w:val="231F20"/>
          <w:sz w:val="17"/>
        </w:rPr>
        <w:t>of</w:t>
      </w:r>
      <w:r>
        <w:rPr>
          <w:color w:val="231F20"/>
          <w:spacing w:val="1"/>
          <w:sz w:val="17"/>
        </w:rPr>
        <w:t xml:space="preserve"> </w:t>
      </w:r>
      <w:r>
        <w:rPr>
          <w:color w:val="231F20"/>
          <w:w w:val="95"/>
          <w:sz w:val="17"/>
        </w:rPr>
        <w:t>the</w:t>
      </w:r>
      <w:r>
        <w:rPr>
          <w:color w:val="231F20"/>
          <w:spacing w:val="1"/>
          <w:w w:val="95"/>
          <w:sz w:val="17"/>
        </w:rPr>
        <w:t xml:space="preserve"> </w:t>
      </w:r>
      <w:r>
        <w:rPr>
          <w:color w:val="231F20"/>
          <w:w w:val="95"/>
          <w:sz w:val="17"/>
        </w:rPr>
        <w:t>campus</w:t>
      </w:r>
      <w:r>
        <w:rPr>
          <w:color w:val="231F20"/>
          <w:spacing w:val="1"/>
          <w:w w:val="95"/>
          <w:sz w:val="17"/>
        </w:rPr>
        <w:t xml:space="preserve"> </w:t>
      </w:r>
      <w:r>
        <w:rPr>
          <w:color w:val="231F20"/>
          <w:w w:val="95"/>
          <w:sz w:val="17"/>
        </w:rPr>
        <w:t>as</w:t>
      </w:r>
      <w:r>
        <w:rPr>
          <w:color w:val="231F20"/>
          <w:spacing w:val="1"/>
          <w:w w:val="95"/>
          <w:sz w:val="17"/>
        </w:rPr>
        <w:t xml:space="preserve"> </w:t>
      </w:r>
      <w:r>
        <w:rPr>
          <w:color w:val="231F20"/>
          <w:w w:val="95"/>
          <w:sz w:val="17"/>
        </w:rPr>
        <w:t>a</w:t>
      </w:r>
      <w:r>
        <w:rPr>
          <w:color w:val="231F20"/>
          <w:spacing w:val="38"/>
          <w:sz w:val="17"/>
        </w:rPr>
        <w:t xml:space="preserve"> </w:t>
      </w:r>
      <w:r>
        <w:rPr>
          <w:color w:val="231F20"/>
          <w:w w:val="95"/>
          <w:sz w:val="17"/>
        </w:rPr>
        <w:t>meeting</w:t>
      </w:r>
      <w:r>
        <w:rPr>
          <w:color w:val="231F20"/>
          <w:spacing w:val="38"/>
          <w:sz w:val="17"/>
        </w:rPr>
        <w:t xml:space="preserve"> </w:t>
      </w:r>
      <w:r>
        <w:rPr>
          <w:color w:val="231F20"/>
          <w:w w:val="95"/>
          <w:sz w:val="17"/>
        </w:rPr>
        <w:t>place</w:t>
      </w:r>
      <w:r>
        <w:rPr>
          <w:color w:val="231F20"/>
          <w:spacing w:val="-38"/>
          <w:w w:val="95"/>
          <w:sz w:val="17"/>
        </w:rPr>
        <w:t xml:space="preserve"> </w:t>
      </w:r>
      <w:r>
        <w:rPr>
          <w:color w:val="231F20"/>
          <w:w w:val="95"/>
          <w:sz w:val="17"/>
        </w:rPr>
        <w:t>as</w:t>
      </w:r>
      <w:r>
        <w:rPr>
          <w:color w:val="231F20"/>
          <w:spacing w:val="4"/>
          <w:w w:val="95"/>
          <w:sz w:val="17"/>
        </w:rPr>
        <w:t xml:space="preserve"> </w:t>
      </w:r>
      <w:r>
        <w:rPr>
          <w:color w:val="231F20"/>
          <w:w w:val="95"/>
          <w:sz w:val="17"/>
        </w:rPr>
        <w:t>well</w:t>
      </w:r>
      <w:r>
        <w:rPr>
          <w:color w:val="231F20"/>
          <w:spacing w:val="5"/>
          <w:w w:val="95"/>
          <w:sz w:val="17"/>
        </w:rPr>
        <w:t xml:space="preserve"> </w:t>
      </w:r>
      <w:r>
        <w:rPr>
          <w:color w:val="231F20"/>
          <w:w w:val="95"/>
          <w:sz w:val="17"/>
        </w:rPr>
        <w:t>as</w:t>
      </w:r>
      <w:r>
        <w:rPr>
          <w:color w:val="231F20"/>
          <w:spacing w:val="4"/>
          <w:w w:val="95"/>
          <w:sz w:val="17"/>
        </w:rPr>
        <w:t xml:space="preserve"> </w:t>
      </w:r>
      <w:r>
        <w:rPr>
          <w:color w:val="231F20"/>
          <w:w w:val="95"/>
          <w:sz w:val="17"/>
        </w:rPr>
        <w:t>a</w:t>
      </w:r>
      <w:r>
        <w:rPr>
          <w:color w:val="231F20"/>
          <w:spacing w:val="5"/>
          <w:w w:val="95"/>
          <w:sz w:val="17"/>
        </w:rPr>
        <w:t xml:space="preserve"> </w:t>
      </w:r>
      <w:r>
        <w:rPr>
          <w:color w:val="231F20"/>
          <w:w w:val="95"/>
          <w:sz w:val="17"/>
        </w:rPr>
        <w:t>resource-rich</w:t>
      </w:r>
      <w:r>
        <w:rPr>
          <w:color w:val="231F20"/>
          <w:spacing w:val="4"/>
          <w:w w:val="95"/>
          <w:sz w:val="17"/>
        </w:rPr>
        <w:t xml:space="preserve"> </w:t>
      </w:r>
      <w:r>
        <w:rPr>
          <w:color w:val="231F20"/>
          <w:w w:val="95"/>
          <w:sz w:val="17"/>
        </w:rPr>
        <w:t>zone.</w:t>
      </w:r>
      <w:r>
        <w:rPr>
          <w:color w:val="231F20"/>
          <w:spacing w:val="1"/>
          <w:w w:val="95"/>
          <w:sz w:val="17"/>
        </w:rPr>
        <w:t xml:space="preserve"> </w:t>
      </w:r>
      <w:r>
        <w:rPr>
          <w:color w:val="231F20"/>
          <w:w w:val="95"/>
          <w:sz w:val="17"/>
        </w:rPr>
        <w:t>The</w:t>
      </w:r>
      <w:r>
        <w:rPr>
          <w:color w:val="231F20"/>
          <w:spacing w:val="22"/>
          <w:w w:val="95"/>
          <w:sz w:val="17"/>
        </w:rPr>
        <w:t xml:space="preserve"> </w:t>
      </w:r>
      <w:r>
        <w:rPr>
          <w:color w:val="231F20"/>
          <w:w w:val="95"/>
          <w:sz w:val="17"/>
        </w:rPr>
        <w:t>conservation</w:t>
      </w:r>
      <w:r>
        <w:rPr>
          <w:color w:val="231F20"/>
          <w:spacing w:val="23"/>
          <w:w w:val="95"/>
          <w:sz w:val="17"/>
        </w:rPr>
        <w:t xml:space="preserve"> </w:t>
      </w:r>
      <w:r>
        <w:rPr>
          <w:color w:val="231F20"/>
          <w:w w:val="95"/>
          <w:sz w:val="17"/>
        </w:rPr>
        <w:t>of</w:t>
      </w:r>
      <w:r>
        <w:rPr>
          <w:color w:val="231F20"/>
          <w:spacing w:val="23"/>
          <w:w w:val="95"/>
          <w:sz w:val="17"/>
        </w:rPr>
        <w:t xml:space="preserve"> </w:t>
      </w:r>
      <w:r>
        <w:rPr>
          <w:color w:val="231F20"/>
          <w:w w:val="95"/>
          <w:sz w:val="17"/>
        </w:rPr>
        <w:t>this</w:t>
      </w:r>
      <w:r>
        <w:rPr>
          <w:color w:val="231F20"/>
          <w:spacing w:val="23"/>
          <w:w w:val="95"/>
          <w:sz w:val="17"/>
        </w:rPr>
        <w:t xml:space="preserve"> </w:t>
      </w:r>
      <w:r>
        <w:rPr>
          <w:color w:val="231F20"/>
          <w:w w:val="95"/>
          <w:sz w:val="17"/>
        </w:rPr>
        <w:t>feature</w:t>
      </w:r>
      <w:r>
        <w:rPr>
          <w:color w:val="231F20"/>
          <w:spacing w:val="-38"/>
          <w:w w:val="95"/>
          <w:sz w:val="17"/>
        </w:rPr>
        <w:t xml:space="preserve"> </w:t>
      </w:r>
      <w:r>
        <w:rPr>
          <w:color w:val="231F20"/>
          <w:w w:val="95"/>
          <w:sz w:val="17"/>
        </w:rPr>
        <w:t>is</w:t>
      </w:r>
      <w:r>
        <w:rPr>
          <w:color w:val="231F20"/>
          <w:spacing w:val="1"/>
          <w:w w:val="95"/>
          <w:sz w:val="17"/>
        </w:rPr>
        <w:t xml:space="preserve"> </w:t>
      </w:r>
      <w:r>
        <w:rPr>
          <w:color w:val="231F20"/>
          <w:w w:val="95"/>
          <w:sz w:val="17"/>
        </w:rPr>
        <w:t>important.</w:t>
      </w:r>
      <w:r>
        <w:rPr>
          <w:color w:val="231F20"/>
          <w:spacing w:val="1"/>
          <w:w w:val="95"/>
          <w:sz w:val="17"/>
        </w:rPr>
        <w:t xml:space="preserve"> </w:t>
      </w:r>
      <w:r>
        <w:rPr>
          <w:color w:val="231F20"/>
          <w:w w:val="95"/>
          <w:sz w:val="17"/>
        </w:rPr>
        <w:t>The</w:t>
      </w:r>
      <w:r>
        <w:rPr>
          <w:color w:val="231F20"/>
          <w:spacing w:val="38"/>
          <w:sz w:val="17"/>
        </w:rPr>
        <w:t xml:space="preserve"> </w:t>
      </w:r>
      <w:r>
        <w:rPr>
          <w:color w:val="231F20"/>
          <w:w w:val="95"/>
          <w:sz w:val="17"/>
        </w:rPr>
        <w:t>rehabilitation</w:t>
      </w:r>
      <w:r>
        <w:rPr>
          <w:color w:val="231F20"/>
          <w:spacing w:val="-38"/>
          <w:w w:val="95"/>
          <w:sz w:val="17"/>
        </w:rPr>
        <w:t xml:space="preserve"> </w:t>
      </w:r>
      <w:r>
        <w:rPr>
          <w:color w:val="231F20"/>
          <w:sz w:val="17"/>
        </w:rPr>
        <w:t>of the northern section of this</w:t>
      </w:r>
      <w:r>
        <w:rPr>
          <w:color w:val="231F20"/>
          <w:spacing w:val="1"/>
          <w:sz w:val="17"/>
        </w:rPr>
        <w:t xml:space="preserve"> </w:t>
      </w:r>
      <w:r>
        <w:rPr>
          <w:color w:val="231F20"/>
          <w:w w:val="95"/>
          <w:sz w:val="17"/>
        </w:rPr>
        <w:t>waterway for natural water</w:t>
      </w:r>
      <w:r>
        <w:rPr>
          <w:color w:val="231F20"/>
          <w:spacing w:val="1"/>
          <w:w w:val="95"/>
          <w:sz w:val="17"/>
        </w:rPr>
        <w:t xml:space="preserve"> </w:t>
      </w:r>
      <w:r>
        <w:rPr>
          <w:color w:val="231F20"/>
          <w:w w:val="95"/>
          <w:sz w:val="17"/>
        </w:rPr>
        <w:t>filtering</w:t>
      </w:r>
      <w:r>
        <w:rPr>
          <w:color w:val="231F20"/>
          <w:spacing w:val="14"/>
          <w:w w:val="95"/>
          <w:sz w:val="17"/>
        </w:rPr>
        <w:t xml:space="preserve"> </w:t>
      </w:r>
      <w:r>
        <w:rPr>
          <w:color w:val="231F20"/>
          <w:w w:val="95"/>
          <w:sz w:val="17"/>
        </w:rPr>
        <w:t>is</w:t>
      </w:r>
      <w:r>
        <w:rPr>
          <w:color w:val="231F20"/>
          <w:spacing w:val="14"/>
          <w:w w:val="95"/>
          <w:sz w:val="17"/>
        </w:rPr>
        <w:t xml:space="preserve"> </w:t>
      </w:r>
      <w:r>
        <w:rPr>
          <w:color w:val="231F20"/>
          <w:w w:val="95"/>
          <w:sz w:val="17"/>
        </w:rPr>
        <w:t>also</w:t>
      </w:r>
      <w:r>
        <w:rPr>
          <w:color w:val="231F20"/>
          <w:spacing w:val="15"/>
          <w:w w:val="95"/>
          <w:sz w:val="17"/>
        </w:rPr>
        <w:t xml:space="preserve"> </w:t>
      </w:r>
      <w:r>
        <w:rPr>
          <w:color w:val="231F20"/>
          <w:w w:val="95"/>
          <w:sz w:val="17"/>
        </w:rPr>
        <w:t>considered</w:t>
      </w:r>
      <w:r>
        <w:rPr>
          <w:color w:val="231F20"/>
          <w:spacing w:val="14"/>
          <w:w w:val="95"/>
          <w:sz w:val="17"/>
        </w:rPr>
        <w:t xml:space="preserve"> </w:t>
      </w:r>
      <w:r>
        <w:rPr>
          <w:color w:val="231F20"/>
          <w:w w:val="95"/>
          <w:sz w:val="17"/>
        </w:rPr>
        <w:t>to</w:t>
      </w:r>
      <w:r>
        <w:rPr>
          <w:color w:val="231F20"/>
          <w:spacing w:val="14"/>
          <w:w w:val="95"/>
          <w:sz w:val="17"/>
        </w:rPr>
        <w:t xml:space="preserve"> </w:t>
      </w:r>
      <w:r>
        <w:rPr>
          <w:color w:val="231F20"/>
          <w:w w:val="95"/>
          <w:sz w:val="17"/>
        </w:rPr>
        <w:t>be</w:t>
      </w:r>
      <w:r>
        <w:rPr>
          <w:color w:val="231F20"/>
          <w:spacing w:val="1"/>
          <w:w w:val="95"/>
          <w:sz w:val="17"/>
        </w:rPr>
        <w:t xml:space="preserve"> </w:t>
      </w:r>
      <w:r>
        <w:rPr>
          <w:color w:val="231F20"/>
          <w:w w:val="95"/>
          <w:sz w:val="17"/>
        </w:rPr>
        <w:t>an</w:t>
      </w:r>
      <w:r>
        <w:rPr>
          <w:color w:val="231F20"/>
          <w:spacing w:val="-4"/>
          <w:w w:val="95"/>
          <w:sz w:val="17"/>
        </w:rPr>
        <w:t xml:space="preserve"> </w:t>
      </w:r>
      <w:r>
        <w:rPr>
          <w:color w:val="231F20"/>
          <w:w w:val="95"/>
          <w:sz w:val="17"/>
        </w:rPr>
        <w:t>important</w:t>
      </w:r>
      <w:r>
        <w:rPr>
          <w:color w:val="231F20"/>
          <w:spacing w:val="-4"/>
          <w:w w:val="95"/>
          <w:sz w:val="17"/>
        </w:rPr>
        <w:t xml:space="preserve"> </w:t>
      </w:r>
      <w:r>
        <w:rPr>
          <w:color w:val="231F20"/>
          <w:w w:val="95"/>
          <w:sz w:val="17"/>
        </w:rPr>
        <w:t>proposal.</w:t>
      </w:r>
    </w:p>
    <w:p w14:paraId="4FD38F54" w14:textId="77777777" w:rsidR="00F71DDB" w:rsidRDefault="00A630EF" w:rsidP="006D1716">
      <w:pPr>
        <w:pStyle w:val="ListParagraph"/>
        <w:numPr>
          <w:ilvl w:val="0"/>
          <w:numId w:val="31"/>
        </w:numPr>
        <w:tabs>
          <w:tab w:val="left" w:pos="584"/>
        </w:tabs>
        <w:spacing w:before="26" w:line="230" w:lineRule="auto"/>
        <w:rPr>
          <w:sz w:val="17"/>
        </w:rPr>
      </w:pPr>
      <w:r>
        <w:rPr>
          <w:color w:val="231F20"/>
          <w:w w:val="95"/>
          <w:sz w:val="17"/>
        </w:rPr>
        <w:t>Acton</w:t>
      </w:r>
      <w:r>
        <w:rPr>
          <w:color w:val="231F20"/>
          <w:spacing w:val="7"/>
          <w:w w:val="95"/>
          <w:sz w:val="17"/>
        </w:rPr>
        <w:t xml:space="preserve"> </w:t>
      </w:r>
      <w:r>
        <w:rPr>
          <w:color w:val="231F20"/>
          <w:w w:val="95"/>
          <w:sz w:val="17"/>
        </w:rPr>
        <w:t>Ridge</w:t>
      </w:r>
      <w:r>
        <w:rPr>
          <w:color w:val="231F20"/>
          <w:spacing w:val="7"/>
          <w:w w:val="95"/>
          <w:sz w:val="17"/>
        </w:rPr>
        <w:t xml:space="preserve"> </w:t>
      </w:r>
      <w:r>
        <w:rPr>
          <w:color w:val="231F20"/>
          <w:w w:val="95"/>
          <w:sz w:val="17"/>
        </w:rPr>
        <w:t>is</w:t>
      </w:r>
      <w:r>
        <w:rPr>
          <w:color w:val="231F20"/>
          <w:spacing w:val="7"/>
          <w:w w:val="95"/>
          <w:sz w:val="17"/>
        </w:rPr>
        <w:t xml:space="preserve"> </w:t>
      </w:r>
      <w:r>
        <w:rPr>
          <w:color w:val="231F20"/>
          <w:w w:val="95"/>
          <w:sz w:val="17"/>
        </w:rPr>
        <w:t>part</w:t>
      </w:r>
      <w:r>
        <w:rPr>
          <w:color w:val="231F20"/>
          <w:spacing w:val="7"/>
          <w:w w:val="95"/>
          <w:sz w:val="17"/>
        </w:rPr>
        <w:t xml:space="preserve"> </w:t>
      </w:r>
      <w:r>
        <w:rPr>
          <w:color w:val="231F20"/>
          <w:w w:val="95"/>
          <w:sz w:val="17"/>
        </w:rPr>
        <w:t>of</w:t>
      </w:r>
      <w:r>
        <w:rPr>
          <w:color w:val="231F20"/>
          <w:spacing w:val="7"/>
          <w:w w:val="95"/>
          <w:sz w:val="17"/>
        </w:rPr>
        <w:t xml:space="preserve"> </w:t>
      </w:r>
      <w:r>
        <w:rPr>
          <w:color w:val="231F20"/>
          <w:w w:val="95"/>
          <w:sz w:val="17"/>
        </w:rPr>
        <w:t>a</w:t>
      </w:r>
      <w:r>
        <w:rPr>
          <w:color w:val="231F20"/>
          <w:spacing w:val="7"/>
          <w:w w:val="95"/>
          <w:sz w:val="17"/>
        </w:rPr>
        <w:t xml:space="preserve"> </w:t>
      </w:r>
      <w:r>
        <w:rPr>
          <w:color w:val="231F20"/>
          <w:w w:val="95"/>
          <w:sz w:val="17"/>
        </w:rPr>
        <w:t>track</w:t>
      </w:r>
      <w:r>
        <w:rPr>
          <w:color w:val="231F20"/>
          <w:spacing w:val="7"/>
          <w:w w:val="95"/>
          <w:sz w:val="17"/>
        </w:rPr>
        <w:t xml:space="preserve"> </w:t>
      </w:r>
      <w:r>
        <w:rPr>
          <w:color w:val="231F20"/>
          <w:w w:val="95"/>
          <w:sz w:val="17"/>
        </w:rPr>
        <w:t>that</w:t>
      </w:r>
      <w:r>
        <w:rPr>
          <w:color w:val="231F20"/>
          <w:spacing w:val="-38"/>
          <w:w w:val="95"/>
          <w:sz w:val="17"/>
        </w:rPr>
        <w:t xml:space="preserve"> </w:t>
      </w:r>
      <w:r>
        <w:rPr>
          <w:color w:val="231F20"/>
          <w:sz w:val="17"/>
        </w:rPr>
        <w:t>connected a series of important</w:t>
      </w:r>
      <w:r>
        <w:rPr>
          <w:color w:val="231F20"/>
          <w:spacing w:val="1"/>
          <w:sz w:val="17"/>
        </w:rPr>
        <w:t xml:space="preserve"> </w:t>
      </w:r>
      <w:r>
        <w:rPr>
          <w:color w:val="231F20"/>
          <w:w w:val="95"/>
          <w:sz w:val="17"/>
        </w:rPr>
        <w:t>landmarks:</w:t>
      </w:r>
      <w:r>
        <w:rPr>
          <w:color w:val="231F20"/>
          <w:spacing w:val="1"/>
          <w:w w:val="95"/>
          <w:sz w:val="17"/>
        </w:rPr>
        <w:t xml:space="preserve"> </w:t>
      </w:r>
      <w:r>
        <w:rPr>
          <w:color w:val="231F20"/>
          <w:w w:val="95"/>
          <w:sz w:val="17"/>
        </w:rPr>
        <w:t>Mount</w:t>
      </w:r>
      <w:r>
        <w:rPr>
          <w:color w:val="231F20"/>
          <w:spacing w:val="1"/>
          <w:w w:val="95"/>
          <w:sz w:val="17"/>
        </w:rPr>
        <w:t xml:space="preserve"> </w:t>
      </w:r>
      <w:r>
        <w:rPr>
          <w:color w:val="231F20"/>
          <w:w w:val="95"/>
          <w:sz w:val="17"/>
        </w:rPr>
        <w:t>Rogers,</w:t>
      </w:r>
      <w:r>
        <w:rPr>
          <w:color w:val="231F20"/>
          <w:spacing w:val="1"/>
          <w:w w:val="95"/>
          <w:sz w:val="17"/>
        </w:rPr>
        <w:t xml:space="preserve"> </w:t>
      </w:r>
      <w:r>
        <w:rPr>
          <w:color w:val="231F20"/>
          <w:w w:val="95"/>
          <w:sz w:val="17"/>
        </w:rPr>
        <w:t>Black</w:t>
      </w:r>
      <w:r>
        <w:rPr>
          <w:color w:val="231F20"/>
          <w:spacing w:val="-38"/>
          <w:w w:val="95"/>
          <w:sz w:val="17"/>
        </w:rPr>
        <w:t xml:space="preserve"> </w:t>
      </w:r>
      <w:r>
        <w:rPr>
          <w:color w:val="231F20"/>
          <w:w w:val="95"/>
          <w:sz w:val="17"/>
        </w:rPr>
        <w:t>Mountain</w:t>
      </w:r>
      <w:r>
        <w:rPr>
          <w:color w:val="231F20"/>
          <w:spacing w:val="8"/>
          <w:w w:val="95"/>
          <w:sz w:val="17"/>
        </w:rPr>
        <w:t xml:space="preserve"> </w:t>
      </w:r>
      <w:r>
        <w:rPr>
          <w:color w:val="231F20"/>
          <w:w w:val="95"/>
          <w:sz w:val="17"/>
        </w:rPr>
        <w:t>and</w:t>
      </w:r>
      <w:r>
        <w:rPr>
          <w:color w:val="231F20"/>
          <w:spacing w:val="8"/>
          <w:w w:val="95"/>
          <w:sz w:val="17"/>
        </w:rPr>
        <w:t xml:space="preserve"> </w:t>
      </w:r>
      <w:r>
        <w:rPr>
          <w:color w:val="231F20"/>
          <w:w w:val="95"/>
          <w:sz w:val="17"/>
        </w:rPr>
        <w:t>Capital</w:t>
      </w:r>
      <w:r>
        <w:rPr>
          <w:color w:val="231F20"/>
          <w:spacing w:val="8"/>
          <w:w w:val="95"/>
          <w:sz w:val="17"/>
        </w:rPr>
        <w:t xml:space="preserve"> </w:t>
      </w:r>
      <w:r>
        <w:rPr>
          <w:color w:val="231F20"/>
          <w:w w:val="95"/>
          <w:sz w:val="17"/>
        </w:rPr>
        <w:t>Hill—the</w:t>
      </w:r>
      <w:r>
        <w:rPr>
          <w:color w:val="231F20"/>
          <w:spacing w:val="1"/>
          <w:w w:val="95"/>
          <w:sz w:val="17"/>
        </w:rPr>
        <w:t xml:space="preserve"> </w:t>
      </w:r>
      <w:r>
        <w:rPr>
          <w:color w:val="231F20"/>
          <w:sz w:val="17"/>
        </w:rPr>
        <w:t>latter</w:t>
      </w:r>
      <w:r>
        <w:rPr>
          <w:color w:val="231F20"/>
          <w:spacing w:val="-10"/>
          <w:sz w:val="17"/>
        </w:rPr>
        <w:t xml:space="preserve"> </w:t>
      </w:r>
      <w:r>
        <w:rPr>
          <w:color w:val="231F20"/>
          <w:sz w:val="17"/>
        </w:rPr>
        <w:t>being</w:t>
      </w:r>
      <w:r>
        <w:rPr>
          <w:color w:val="231F20"/>
          <w:spacing w:val="-9"/>
          <w:sz w:val="17"/>
        </w:rPr>
        <w:t xml:space="preserve"> </w:t>
      </w:r>
      <w:r>
        <w:rPr>
          <w:color w:val="231F20"/>
          <w:sz w:val="17"/>
        </w:rPr>
        <w:t>a</w:t>
      </w:r>
      <w:r>
        <w:rPr>
          <w:color w:val="231F20"/>
          <w:spacing w:val="-9"/>
          <w:sz w:val="17"/>
        </w:rPr>
        <w:t xml:space="preserve"> </w:t>
      </w:r>
      <w:r>
        <w:rPr>
          <w:color w:val="231F20"/>
          <w:sz w:val="17"/>
        </w:rPr>
        <w:t>sacred</w:t>
      </w:r>
      <w:r>
        <w:rPr>
          <w:color w:val="231F20"/>
          <w:spacing w:val="-9"/>
          <w:sz w:val="17"/>
        </w:rPr>
        <w:t xml:space="preserve"> </w:t>
      </w:r>
      <w:r>
        <w:rPr>
          <w:color w:val="231F20"/>
          <w:sz w:val="17"/>
        </w:rPr>
        <w:t>site.</w:t>
      </w:r>
    </w:p>
    <w:p w14:paraId="022E5CFD" w14:textId="77777777" w:rsidR="00F71DDB" w:rsidRDefault="00A630EF" w:rsidP="006D1716">
      <w:pPr>
        <w:pStyle w:val="ListParagraph"/>
        <w:numPr>
          <w:ilvl w:val="0"/>
          <w:numId w:val="31"/>
        </w:numPr>
        <w:tabs>
          <w:tab w:val="left" w:pos="584"/>
        </w:tabs>
        <w:spacing w:before="28" w:line="230" w:lineRule="auto"/>
        <w:ind w:right="2"/>
        <w:rPr>
          <w:sz w:val="17"/>
        </w:rPr>
      </w:pPr>
      <w:r>
        <w:rPr>
          <w:color w:val="231F20"/>
          <w:w w:val="95"/>
          <w:sz w:val="17"/>
        </w:rPr>
        <w:t>Surrounding features with</w:t>
      </w:r>
      <w:r>
        <w:rPr>
          <w:color w:val="231F20"/>
          <w:spacing w:val="1"/>
          <w:w w:val="95"/>
          <w:sz w:val="17"/>
        </w:rPr>
        <w:t xml:space="preserve"> </w:t>
      </w:r>
      <w:r>
        <w:rPr>
          <w:color w:val="231F20"/>
          <w:w w:val="95"/>
          <w:sz w:val="17"/>
        </w:rPr>
        <w:t>associative</w:t>
      </w:r>
      <w:r>
        <w:rPr>
          <w:color w:val="231F20"/>
          <w:spacing w:val="25"/>
          <w:w w:val="95"/>
          <w:sz w:val="17"/>
        </w:rPr>
        <w:t xml:space="preserve"> </w:t>
      </w:r>
      <w:r>
        <w:rPr>
          <w:color w:val="231F20"/>
          <w:w w:val="95"/>
          <w:sz w:val="17"/>
        </w:rPr>
        <w:t>cultural</w:t>
      </w:r>
      <w:r>
        <w:rPr>
          <w:color w:val="231F20"/>
          <w:spacing w:val="25"/>
          <w:w w:val="95"/>
          <w:sz w:val="17"/>
        </w:rPr>
        <w:t xml:space="preserve"> </w:t>
      </w:r>
      <w:r>
        <w:rPr>
          <w:color w:val="231F20"/>
          <w:w w:val="95"/>
          <w:sz w:val="17"/>
        </w:rPr>
        <w:t>significance:</w:t>
      </w:r>
    </w:p>
    <w:p w14:paraId="47B216B9" w14:textId="77777777" w:rsidR="00F71DDB" w:rsidRDefault="00A630EF" w:rsidP="006D1716">
      <w:pPr>
        <w:pStyle w:val="ListParagraph"/>
        <w:numPr>
          <w:ilvl w:val="1"/>
          <w:numId w:val="31"/>
        </w:numPr>
        <w:tabs>
          <w:tab w:val="left" w:pos="866"/>
          <w:tab w:val="left" w:pos="867"/>
        </w:tabs>
        <w:spacing w:before="28" w:line="230" w:lineRule="auto"/>
        <w:ind w:right="50"/>
        <w:rPr>
          <w:sz w:val="17"/>
        </w:rPr>
      </w:pPr>
      <w:r>
        <w:rPr>
          <w:color w:val="231F20"/>
          <w:w w:val="95"/>
          <w:sz w:val="17"/>
        </w:rPr>
        <w:t>Black Mountain is an</w:t>
      </w:r>
      <w:r>
        <w:rPr>
          <w:color w:val="231F20"/>
          <w:spacing w:val="1"/>
          <w:w w:val="95"/>
          <w:sz w:val="17"/>
        </w:rPr>
        <w:t xml:space="preserve"> </w:t>
      </w:r>
      <w:r>
        <w:rPr>
          <w:color w:val="231F20"/>
          <w:w w:val="95"/>
          <w:sz w:val="17"/>
        </w:rPr>
        <w:t>important</w:t>
      </w:r>
      <w:r>
        <w:rPr>
          <w:color w:val="231F20"/>
          <w:spacing w:val="2"/>
          <w:w w:val="95"/>
          <w:sz w:val="17"/>
        </w:rPr>
        <w:t xml:space="preserve"> </w:t>
      </w:r>
      <w:r>
        <w:rPr>
          <w:color w:val="231F20"/>
          <w:w w:val="95"/>
          <w:sz w:val="17"/>
        </w:rPr>
        <w:t>landscape</w:t>
      </w:r>
      <w:r>
        <w:rPr>
          <w:color w:val="231F20"/>
          <w:spacing w:val="2"/>
          <w:w w:val="95"/>
          <w:sz w:val="17"/>
        </w:rPr>
        <w:t xml:space="preserve"> </w:t>
      </w:r>
      <w:r>
        <w:rPr>
          <w:color w:val="231F20"/>
          <w:w w:val="95"/>
          <w:sz w:val="17"/>
        </w:rPr>
        <w:t>feature</w:t>
      </w:r>
      <w:r>
        <w:rPr>
          <w:color w:val="231F20"/>
          <w:spacing w:val="1"/>
          <w:w w:val="95"/>
          <w:sz w:val="17"/>
        </w:rPr>
        <w:t xml:space="preserve"> </w:t>
      </w:r>
      <w:r>
        <w:rPr>
          <w:color w:val="231F20"/>
          <w:sz w:val="17"/>
        </w:rPr>
        <w:t>with connections to other</w:t>
      </w:r>
      <w:r>
        <w:rPr>
          <w:color w:val="231F20"/>
          <w:spacing w:val="1"/>
          <w:sz w:val="17"/>
        </w:rPr>
        <w:t xml:space="preserve"> </w:t>
      </w:r>
      <w:r>
        <w:rPr>
          <w:color w:val="231F20"/>
          <w:sz w:val="17"/>
        </w:rPr>
        <w:t>landscape</w:t>
      </w:r>
      <w:r>
        <w:rPr>
          <w:color w:val="231F20"/>
          <w:spacing w:val="-10"/>
          <w:sz w:val="17"/>
        </w:rPr>
        <w:t xml:space="preserve"> </w:t>
      </w:r>
      <w:r>
        <w:rPr>
          <w:color w:val="231F20"/>
          <w:sz w:val="17"/>
        </w:rPr>
        <w:t>features.</w:t>
      </w:r>
    </w:p>
    <w:p w14:paraId="161E959F" w14:textId="77777777" w:rsidR="00F71DDB" w:rsidRDefault="00A630EF" w:rsidP="006D1716">
      <w:pPr>
        <w:pStyle w:val="ListParagraph"/>
        <w:numPr>
          <w:ilvl w:val="2"/>
          <w:numId w:val="31"/>
        </w:numPr>
        <w:tabs>
          <w:tab w:val="left" w:pos="1150"/>
          <w:tab w:val="left" w:pos="1151"/>
        </w:tabs>
        <w:spacing w:before="56" w:line="230" w:lineRule="auto"/>
        <w:ind w:right="242"/>
        <w:rPr>
          <w:sz w:val="17"/>
        </w:rPr>
      </w:pPr>
      <w:r>
        <w:rPr>
          <w:color w:val="231F20"/>
          <w:w w:val="95"/>
          <w:sz w:val="17"/>
        </w:rPr>
        <w:t>In particular the</w:t>
      </w:r>
      <w:r>
        <w:rPr>
          <w:color w:val="231F20"/>
          <w:spacing w:val="1"/>
          <w:w w:val="95"/>
          <w:sz w:val="17"/>
        </w:rPr>
        <w:t xml:space="preserve"> </w:t>
      </w:r>
      <w:r>
        <w:rPr>
          <w:color w:val="231F20"/>
          <w:sz w:val="17"/>
        </w:rPr>
        <w:t>connection between</w:t>
      </w:r>
      <w:r>
        <w:rPr>
          <w:color w:val="231F20"/>
          <w:spacing w:val="1"/>
          <w:sz w:val="17"/>
        </w:rPr>
        <w:t xml:space="preserve"> </w:t>
      </w:r>
      <w:r>
        <w:rPr>
          <w:color w:val="231F20"/>
          <w:w w:val="95"/>
          <w:sz w:val="17"/>
        </w:rPr>
        <w:t>Mount Rogers, Black</w:t>
      </w:r>
      <w:r>
        <w:rPr>
          <w:color w:val="231F20"/>
          <w:spacing w:val="1"/>
          <w:w w:val="95"/>
          <w:sz w:val="17"/>
        </w:rPr>
        <w:t xml:space="preserve"> </w:t>
      </w:r>
      <w:r>
        <w:rPr>
          <w:color w:val="231F20"/>
          <w:w w:val="95"/>
          <w:sz w:val="17"/>
        </w:rPr>
        <w:t>Mountain</w:t>
      </w:r>
      <w:r>
        <w:rPr>
          <w:color w:val="231F20"/>
          <w:spacing w:val="10"/>
          <w:w w:val="95"/>
          <w:sz w:val="17"/>
        </w:rPr>
        <w:t xml:space="preserve"> </w:t>
      </w:r>
      <w:r>
        <w:rPr>
          <w:color w:val="231F20"/>
          <w:w w:val="95"/>
          <w:sz w:val="17"/>
        </w:rPr>
        <w:t>and</w:t>
      </w:r>
      <w:r>
        <w:rPr>
          <w:color w:val="231F20"/>
          <w:spacing w:val="11"/>
          <w:w w:val="95"/>
          <w:sz w:val="17"/>
        </w:rPr>
        <w:t xml:space="preserve"> </w:t>
      </w:r>
      <w:r>
        <w:rPr>
          <w:color w:val="231F20"/>
          <w:w w:val="95"/>
          <w:sz w:val="17"/>
        </w:rPr>
        <w:t>Capital</w:t>
      </w:r>
      <w:r>
        <w:rPr>
          <w:color w:val="231F20"/>
          <w:spacing w:val="1"/>
          <w:w w:val="95"/>
          <w:sz w:val="17"/>
        </w:rPr>
        <w:t xml:space="preserve"> </w:t>
      </w:r>
      <w:r>
        <w:rPr>
          <w:color w:val="231F20"/>
          <w:w w:val="95"/>
          <w:sz w:val="17"/>
        </w:rPr>
        <w:t>Hill</w:t>
      </w:r>
      <w:r>
        <w:rPr>
          <w:color w:val="231F20"/>
          <w:spacing w:val="17"/>
          <w:w w:val="95"/>
          <w:sz w:val="17"/>
        </w:rPr>
        <w:t xml:space="preserve"> </w:t>
      </w:r>
      <w:r>
        <w:rPr>
          <w:color w:val="231F20"/>
          <w:w w:val="95"/>
          <w:sz w:val="17"/>
        </w:rPr>
        <w:t>is</w:t>
      </w:r>
      <w:r>
        <w:rPr>
          <w:color w:val="231F20"/>
          <w:spacing w:val="17"/>
          <w:w w:val="95"/>
          <w:sz w:val="17"/>
        </w:rPr>
        <w:t xml:space="preserve"> </w:t>
      </w:r>
      <w:r>
        <w:rPr>
          <w:color w:val="231F20"/>
          <w:w w:val="95"/>
          <w:sz w:val="17"/>
        </w:rPr>
        <w:t>very</w:t>
      </w:r>
      <w:r>
        <w:rPr>
          <w:color w:val="231F20"/>
          <w:spacing w:val="17"/>
          <w:w w:val="95"/>
          <w:sz w:val="17"/>
        </w:rPr>
        <w:t xml:space="preserve"> </w:t>
      </w:r>
      <w:r>
        <w:rPr>
          <w:color w:val="231F20"/>
          <w:w w:val="95"/>
          <w:sz w:val="17"/>
        </w:rPr>
        <w:t>important.</w:t>
      </w:r>
    </w:p>
    <w:p w14:paraId="2E5EBA26" w14:textId="77777777" w:rsidR="00F71DDB" w:rsidRDefault="00A630EF" w:rsidP="006D1716">
      <w:pPr>
        <w:pStyle w:val="ListParagraph"/>
        <w:numPr>
          <w:ilvl w:val="2"/>
          <w:numId w:val="31"/>
        </w:numPr>
        <w:tabs>
          <w:tab w:val="left" w:pos="1167"/>
          <w:tab w:val="left" w:pos="1168"/>
        </w:tabs>
        <w:spacing w:before="106" w:line="230" w:lineRule="auto"/>
        <w:ind w:left="1167" w:right="783"/>
        <w:rPr>
          <w:sz w:val="17"/>
        </w:rPr>
      </w:pPr>
      <w:r>
        <w:rPr>
          <w:color w:val="231F20"/>
          <w:w w:val="97"/>
          <w:sz w:val="17"/>
        </w:rPr>
        <w:br w:type="column"/>
      </w:r>
      <w:r>
        <w:rPr>
          <w:color w:val="231F20"/>
          <w:w w:val="95"/>
          <w:sz w:val="17"/>
        </w:rPr>
        <w:t>Black Mountain</w:t>
      </w:r>
      <w:r>
        <w:rPr>
          <w:color w:val="231F20"/>
          <w:spacing w:val="1"/>
          <w:w w:val="95"/>
          <w:sz w:val="17"/>
        </w:rPr>
        <w:t xml:space="preserve"> </w:t>
      </w:r>
      <w:r>
        <w:rPr>
          <w:color w:val="231F20"/>
          <w:w w:val="95"/>
          <w:sz w:val="17"/>
        </w:rPr>
        <w:t>with</w:t>
      </w:r>
      <w:r>
        <w:rPr>
          <w:color w:val="231F20"/>
          <w:spacing w:val="1"/>
          <w:w w:val="95"/>
          <w:sz w:val="17"/>
        </w:rPr>
        <w:t xml:space="preserve"> </w:t>
      </w:r>
      <w:r>
        <w:rPr>
          <w:color w:val="231F20"/>
          <w:w w:val="95"/>
          <w:sz w:val="17"/>
        </w:rPr>
        <w:t>Mount</w:t>
      </w:r>
      <w:r>
        <w:rPr>
          <w:color w:val="231F20"/>
          <w:spacing w:val="13"/>
          <w:w w:val="95"/>
          <w:sz w:val="17"/>
        </w:rPr>
        <w:t xml:space="preserve"> </w:t>
      </w:r>
      <w:r>
        <w:rPr>
          <w:color w:val="231F20"/>
          <w:w w:val="95"/>
          <w:sz w:val="17"/>
        </w:rPr>
        <w:t>Ainslie</w:t>
      </w:r>
      <w:r>
        <w:rPr>
          <w:color w:val="231F20"/>
          <w:spacing w:val="13"/>
          <w:w w:val="95"/>
          <w:sz w:val="17"/>
        </w:rPr>
        <w:t xml:space="preserve"> </w:t>
      </w:r>
      <w:r>
        <w:rPr>
          <w:color w:val="231F20"/>
          <w:w w:val="95"/>
          <w:sz w:val="17"/>
        </w:rPr>
        <w:t>formed</w:t>
      </w:r>
      <w:r>
        <w:rPr>
          <w:color w:val="231F20"/>
          <w:spacing w:val="13"/>
          <w:w w:val="95"/>
          <w:sz w:val="17"/>
        </w:rPr>
        <w:t xml:space="preserve"> </w:t>
      </w:r>
      <w:r>
        <w:rPr>
          <w:color w:val="231F20"/>
          <w:w w:val="95"/>
          <w:sz w:val="17"/>
        </w:rPr>
        <w:t>a</w:t>
      </w:r>
      <w:r>
        <w:rPr>
          <w:color w:val="231F20"/>
          <w:spacing w:val="-37"/>
          <w:w w:val="95"/>
          <w:sz w:val="17"/>
        </w:rPr>
        <w:t xml:space="preserve"> </w:t>
      </w:r>
      <w:r>
        <w:rPr>
          <w:color w:val="231F20"/>
          <w:w w:val="95"/>
          <w:sz w:val="17"/>
        </w:rPr>
        <w:t>pair</w:t>
      </w:r>
      <w:r>
        <w:rPr>
          <w:color w:val="231F20"/>
          <w:spacing w:val="6"/>
          <w:w w:val="95"/>
          <w:sz w:val="17"/>
        </w:rPr>
        <w:t xml:space="preserve"> </w:t>
      </w:r>
      <w:r>
        <w:rPr>
          <w:color w:val="231F20"/>
          <w:w w:val="95"/>
          <w:sz w:val="17"/>
        </w:rPr>
        <w:t>of</w:t>
      </w:r>
      <w:r>
        <w:rPr>
          <w:color w:val="231F20"/>
          <w:spacing w:val="6"/>
          <w:w w:val="95"/>
          <w:sz w:val="17"/>
        </w:rPr>
        <w:t xml:space="preserve"> </w:t>
      </w:r>
      <w:r>
        <w:rPr>
          <w:color w:val="231F20"/>
          <w:w w:val="95"/>
          <w:sz w:val="17"/>
        </w:rPr>
        <w:t>landmarks</w:t>
      </w:r>
      <w:r>
        <w:rPr>
          <w:color w:val="231F20"/>
          <w:spacing w:val="6"/>
          <w:w w:val="95"/>
          <w:sz w:val="17"/>
        </w:rPr>
        <w:t xml:space="preserve"> </w:t>
      </w:r>
      <w:r>
        <w:rPr>
          <w:color w:val="231F20"/>
          <w:w w:val="95"/>
          <w:sz w:val="17"/>
        </w:rPr>
        <w:t>also</w:t>
      </w:r>
      <w:r>
        <w:rPr>
          <w:color w:val="231F20"/>
          <w:spacing w:val="1"/>
          <w:w w:val="95"/>
          <w:sz w:val="17"/>
        </w:rPr>
        <w:t xml:space="preserve"> </w:t>
      </w:r>
      <w:r>
        <w:rPr>
          <w:color w:val="231F20"/>
          <w:w w:val="95"/>
          <w:sz w:val="17"/>
        </w:rPr>
        <w:t>used</w:t>
      </w:r>
      <w:r>
        <w:rPr>
          <w:color w:val="231F20"/>
          <w:spacing w:val="9"/>
          <w:w w:val="95"/>
          <w:sz w:val="17"/>
        </w:rPr>
        <w:t xml:space="preserve"> </w:t>
      </w:r>
      <w:r>
        <w:rPr>
          <w:color w:val="231F20"/>
          <w:w w:val="95"/>
          <w:sz w:val="17"/>
        </w:rPr>
        <w:t>for</w:t>
      </w:r>
      <w:r>
        <w:rPr>
          <w:color w:val="231F20"/>
          <w:spacing w:val="9"/>
          <w:w w:val="95"/>
          <w:sz w:val="17"/>
        </w:rPr>
        <w:t xml:space="preserve"> </w:t>
      </w:r>
      <w:r>
        <w:rPr>
          <w:color w:val="231F20"/>
          <w:w w:val="95"/>
          <w:sz w:val="17"/>
        </w:rPr>
        <w:t>navigation</w:t>
      </w:r>
      <w:r>
        <w:rPr>
          <w:color w:val="231F20"/>
          <w:spacing w:val="10"/>
          <w:w w:val="95"/>
          <w:sz w:val="17"/>
        </w:rPr>
        <w:t xml:space="preserve"> </w:t>
      </w:r>
      <w:r>
        <w:rPr>
          <w:color w:val="231F20"/>
          <w:w w:val="95"/>
          <w:sz w:val="17"/>
        </w:rPr>
        <w:t>and</w:t>
      </w:r>
      <w:r>
        <w:rPr>
          <w:color w:val="231F20"/>
          <w:spacing w:val="1"/>
          <w:w w:val="95"/>
          <w:sz w:val="17"/>
        </w:rPr>
        <w:t xml:space="preserve"> </w:t>
      </w:r>
      <w:r>
        <w:rPr>
          <w:color w:val="231F20"/>
          <w:w w:val="95"/>
          <w:sz w:val="17"/>
        </w:rPr>
        <w:t>landscape</w:t>
      </w:r>
      <w:r>
        <w:rPr>
          <w:color w:val="231F20"/>
          <w:spacing w:val="1"/>
          <w:w w:val="95"/>
          <w:sz w:val="17"/>
        </w:rPr>
        <w:t xml:space="preserve"> </w:t>
      </w:r>
      <w:r>
        <w:rPr>
          <w:color w:val="231F20"/>
          <w:w w:val="95"/>
          <w:sz w:val="17"/>
        </w:rPr>
        <w:t>recognition.</w:t>
      </w:r>
      <w:r>
        <w:rPr>
          <w:color w:val="231F20"/>
          <w:spacing w:val="1"/>
          <w:w w:val="95"/>
          <w:sz w:val="17"/>
        </w:rPr>
        <w:t xml:space="preserve"> </w:t>
      </w:r>
      <w:r>
        <w:rPr>
          <w:color w:val="231F20"/>
          <w:w w:val="95"/>
          <w:sz w:val="17"/>
        </w:rPr>
        <w:t>They</w:t>
      </w:r>
      <w:r>
        <w:rPr>
          <w:color w:val="231F20"/>
          <w:spacing w:val="38"/>
          <w:sz w:val="17"/>
        </w:rPr>
        <w:t xml:space="preserve"> </w:t>
      </w:r>
      <w:r>
        <w:rPr>
          <w:color w:val="231F20"/>
          <w:w w:val="95"/>
          <w:sz w:val="17"/>
        </w:rPr>
        <w:t>were</w:t>
      </w:r>
      <w:r>
        <w:rPr>
          <w:color w:val="231F20"/>
          <w:spacing w:val="38"/>
          <w:sz w:val="17"/>
        </w:rPr>
        <w:t xml:space="preserve"> </w:t>
      </w:r>
      <w:r>
        <w:rPr>
          <w:color w:val="231F20"/>
          <w:w w:val="95"/>
          <w:sz w:val="17"/>
        </w:rPr>
        <w:t>seen</w:t>
      </w:r>
      <w:r>
        <w:rPr>
          <w:color w:val="231F20"/>
          <w:spacing w:val="38"/>
          <w:sz w:val="17"/>
        </w:rPr>
        <w:t xml:space="preserve"> </w:t>
      </w:r>
      <w:r>
        <w:rPr>
          <w:color w:val="231F20"/>
          <w:w w:val="95"/>
          <w:sz w:val="17"/>
        </w:rPr>
        <w:t>as</w:t>
      </w:r>
      <w:r>
        <w:rPr>
          <w:color w:val="231F20"/>
          <w:spacing w:val="1"/>
          <w:w w:val="95"/>
          <w:sz w:val="17"/>
        </w:rPr>
        <w:t xml:space="preserve"> </w:t>
      </w:r>
      <w:r>
        <w:rPr>
          <w:color w:val="231F20"/>
          <w:w w:val="95"/>
          <w:sz w:val="17"/>
        </w:rPr>
        <w:t>being</w:t>
      </w:r>
      <w:r>
        <w:rPr>
          <w:color w:val="231F20"/>
          <w:spacing w:val="9"/>
          <w:w w:val="95"/>
          <w:sz w:val="17"/>
        </w:rPr>
        <w:t xml:space="preserve"> </w:t>
      </w:r>
      <w:r>
        <w:rPr>
          <w:color w:val="231F20"/>
          <w:w w:val="95"/>
          <w:sz w:val="17"/>
        </w:rPr>
        <w:t>representative</w:t>
      </w:r>
      <w:r>
        <w:rPr>
          <w:color w:val="231F20"/>
          <w:spacing w:val="10"/>
          <w:w w:val="95"/>
          <w:sz w:val="17"/>
        </w:rPr>
        <w:t xml:space="preserve"> </w:t>
      </w:r>
      <w:r>
        <w:rPr>
          <w:color w:val="231F20"/>
          <w:w w:val="95"/>
          <w:sz w:val="17"/>
        </w:rPr>
        <w:t>of</w:t>
      </w:r>
      <w:r>
        <w:rPr>
          <w:color w:val="231F20"/>
          <w:spacing w:val="1"/>
          <w:w w:val="95"/>
          <w:sz w:val="17"/>
        </w:rPr>
        <w:t xml:space="preserve"> </w:t>
      </w:r>
      <w:r>
        <w:rPr>
          <w:color w:val="231F20"/>
          <w:w w:val="95"/>
          <w:sz w:val="17"/>
        </w:rPr>
        <w:t>women’s</w:t>
      </w:r>
      <w:r>
        <w:rPr>
          <w:color w:val="231F20"/>
          <w:spacing w:val="-6"/>
          <w:w w:val="95"/>
          <w:sz w:val="17"/>
        </w:rPr>
        <w:t xml:space="preserve"> </w:t>
      </w:r>
      <w:r>
        <w:rPr>
          <w:color w:val="231F20"/>
          <w:w w:val="95"/>
          <w:sz w:val="17"/>
        </w:rPr>
        <w:t>breasts.</w:t>
      </w:r>
    </w:p>
    <w:p w14:paraId="0317FEED" w14:textId="77777777" w:rsidR="00F71DDB" w:rsidRDefault="00A630EF" w:rsidP="006D1716">
      <w:pPr>
        <w:pStyle w:val="ListParagraph"/>
        <w:numPr>
          <w:ilvl w:val="1"/>
          <w:numId w:val="31"/>
        </w:numPr>
        <w:tabs>
          <w:tab w:val="left" w:pos="884"/>
          <w:tab w:val="left" w:pos="885"/>
        </w:tabs>
        <w:spacing w:before="27" w:line="230" w:lineRule="auto"/>
        <w:ind w:left="884" w:right="644"/>
        <w:rPr>
          <w:sz w:val="17"/>
        </w:rPr>
      </w:pPr>
      <w:r>
        <w:rPr>
          <w:color w:val="231F20"/>
          <w:w w:val="95"/>
          <w:sz w:val="17"/>
        </w:rPr>
        <w:t>More</w:t>
      </w:r>
      <w:r>
        <w:rPr>
          <w:color w:val="231F20"/>
          <w:spacing w:val="38"/>
          <w:sz w:val="17"/>
        </w:rPr>
        <w:t xml:space="preserve"> </w:t>
      </w:r>
      <w:r>
        <w:rPr>
          <w:color w:val="231F20"/>
          <w:w w:val="95"/>
          <w:sz w:val="17"/>
        </w:rPr>
        <w:t>than</w:t>
      </w:r>
      <w:r>
        <w:rPr>
          <w:color w:val="231F20"/>
          <w:spacing w:val="38"/>
          <w:sz w:val="17"/>
        </w:rPr>
        <w:t xml:space="preserve"> </w:t>
      </w:r>
      <w:r>
        <w:rPr>
          <w:color w:val="231F20"/>
          <w:w w:val="95"/>
          <w:sz w:val="17"/>
        </w:rPr>
        <w:t>one</w:t>
      </w:r>
      <w:r>
        <w:rPr>
          <w:color w:val="231F20"/>
          <w:spacing w:val="38"/>
          <w:sz w:val="17"/>
        </w:rPr>
        <w:t xml:space="preserve"> </w:t>
      </w:r>
      <w:r>
        <w:rPr>
          <w:color w:val="231F20"/>
          <w:w w:val="95"/>
          <w:sz w:val="17"/>
        </w:rPr>
        <w:t>corroboree</w:t>
      </w:r>
      <w:r>
        <w:rPr>
          <w:color w:val="231F20"/>
          <w:spacing w:val="1"/>
          <w:w w:val="95"/>
          <w:sz w:val="17"/>
        </w:rPr>
        <w:t xml:space="preserve"> </w:t>
      </w:r>
      <w:r>
        <w:rPr>
          <w:color w:val="231F20"/>
          <w:w w:val="95"/>
          <w:sz w:val="17"/>
        </w:rPr>
        <w:t>site</w:t>
      </w:r>
      <w:r>
        <w:rPr>
          <w:color w:val="231F20"/>
          <w:spacing w:val="38"/>
          <w:sz w:val="17"/>
        </w:rPr>
        <w:t xml:space="preserve"> </w:t>
      </w:r>
      <w:r>
        <w:rPr>
          <w:color w:val="231F20"/>
          <w:w w:val="95"/>
          <w:sz w:val="17"/>
        </w:rPr>
        <w:t>was</w:t>
      </w:r>
      <w:r>
        <w:rPr>
          <w:color w:val="231F20"/>
          <w:spacing w:val="38"/>
          <w:sz w:val="17"/>
        </w:rPr>
        <w:t xml:space="preserve"> </w:t>
      </w:r>
      <w:r>
        <w:rPr>
          <w:color w:val="231F20"/>
          <w:w w:val="95"/>
          <w:sz w:val="17"/>
        </w:rPr>
        <w:t>identified</w:t>
      </w:r>
      <w:r>
        <w:rPr>
          <w:color w:val="231F20"/>
          <w:spacing w:val="38"/>
          <w:sz w:val="17"/>
        </w:rPr>
        <w:t xml:space="preserve"> </w:t>
      </w:r>
      <w:r>
        <w:rPr>
          <w:color w:val="231F20"/>
          <w:w w:val="95"/>
          <w:sz w:val="17"/>
        </w:rPr>
        <w:t>during</w:t>
      </w:r>
      <w:r>
        <w:rPr>
          <w:color w:val="231F20"/>
          <w:spacing w:val="1"/>
          <w:w w:val="95"/>
          <w:sz w:val="17"/>
        </w:rPr>
        <w:t xml:space="preserve"> </w:t>
      </w:r>
      <w:r>
        <w:rPr>
          <w:color w:val="231F20"/>
          <w:w w:val="95"/>
          <w:sz w:val="17"/>
        </w:rPr>
        <w:t>this</w:t>
      </w:r>
      <w:r>
        <w:rPr>
          <w:color w:val="231F20"/>
          <w:spacing w:val="1"/>
          <w:w w:val="95"/>
          <w:sz w:val="17"/>
        </w:rPr>
        <w:t xml:space="preserve"> </w:t>
      </w:r>
      <w:r>
        <w:rPr>
          <w:color w:val="231F20"/>
          <w:w w:val="95"/>
          <w:sz w:val="17"/>
        </w:rPr>
        <w:t>process:</w:t>
      </w:r>
      <w:r>
        <w:rPr>
          <w:color w:val="231F20"/>
          <w:spacing w:val="2"/>
          <w:w w:val="95"/>
          <w:sz w:val="17"/>
        </w:rPr>
        <w:t xml:space="preserve"> </w:t>
      </w:r>
      <w:r>
        <w:rPr>
          <w:color w:val="231F20"/>
          <w:w w:val="95"/>
          <w:sz w:val="17"/>
        </w:rPr>
        <w:t>one</w:t>
      </w:r>
      <w:r>
        <w:rPr>
          <w:color w:val="231F20"/>
          <w:spacing w:val="2"/>
          <w:w w:val="95"/>
          <w:sz w:val="17"/>
        </w:rPr>
        <w:t xml:space="preserve"> </w:t>
      </w:r>
      <w:r>
        <w:rPr>
          <w:color w:val="231F20"/>
          <w:w w:val="95"/>
          <w:sz w:val="17"/>
        </w:rPr>
        <w:t>where</w:t>
      </w:r>
      <w:r>
        <w:rPr>
          <w:color w:val="231F20"/>
          <w:spacing w:val="2"/>
          <w:w w:val="95"/>
          <w:sz w:val="17"/>
        </w:rPr>
        <w:t xml:space="preserve"> </w:t>
      </w:r>
      <w:r>
        <w:rPr>
          <w:color w:val="231F20"/>
          <w:w w:val="95"/>
          <w:sz w:val="17"/>
        </w:rPr>
        <w:t>the</w:t>
      </w:r>
      <w:r>
        <w:rPr>
          <w:color w:val="231F20"/>
          <w:spacing w:val="1"/>
          <w:w w:val="95"/>
          <w:sz w:val="17"/>
        </w:rPr>
        <w:t xml:space="preserve"> </w:t>
      </w:r>
      <w:r>
        <w:rPr>
          <w:color w:val="231F20"/>
          <w:sz w:val="17"/>
        </w:rPr>
        <w:t>entrance to the Botanic</w:t>
      </w:r>
      <w:r>
        <w:rPr>
          <w:color w:val="231F20"/>
          <w:spacing w:val="1"/>
          <w:sz w:val="17"/>
        </w:rPr>
        <w:t xml:space="preserve"> </w:t>
      </w:r>
      <w:r>
        <w:rPr>
          <w:color w:val="231F20"/>
          <w:w w:val="95"/>
          <w:sz w:val="17"/>
        </w:rPr>
        <w:t>Gardens now stands (noted</w:t>
      </w:r>
      <w:r>
        <w:rPr>
          <w:color w:val="231F20"/>
          <w:spacing w:val="1"/>
          <w:w w:val="95"/>
          <w:sz w:val="17"/>
        </w:rPr>
        <w:t xml:space="preserve"> </w:t>
      </w:r>
      <w:r>
        <w:rPr>
          <w:color w:val="231F20"/>
          <w:w w:val="95"/>
          <w:sz w:val="17"/>
        </w:rPr>
        <w:t>above),</w:t>
      </w:r>
      <w:r>
        <w:rPr>
          <w:color w:val="231F20"/>
          <w:spacing w:val="12"/>
          <w:w w:val="95"/>
          <w:sz w:val="17"/>
        </w:rPr>
        <w:t xml:space="preserve"> </w:t>
      </w:r>
      <w:r>
        <w:rPr>
          <w:color w:val="231F20"/>
          <w:w w:val="95"/>
          <w:sz w:val="17"/>
        </w:rPr>
        <w:t>one</w:t>
      </w:r>
      <w:r>
        <w:rPr>
          <w:color w:val="231F20"/>
          <w:spacing w:val="12"/>
          <w:w w:val="95"/>
          <w:sz w:val="17"/>
        </w:rPr>
        <w:t xml:space="preserve"> </w:t>
      </w:r>
      <w:r>
        <w:rPr>
          <w:color w:val="231F20"/>
          <w:w w:val="95"/>
          <w:sz w:val="17"/>
        </w:rPr>
        <w:t>just</w:t>
      </w:r>
      <w:r>
        <w:rPr>
          <w:color w:val="231F20"/>
          <w:spacing w:val="13"/>
          <w:w w:val="95"/>
          <w:sz w:val="17"/>
        </w:rPr>
        <w:t xml:space="preserve"> </w:t>
      </w:r>
      <w:r>
        <w:rPr>
          <w:color w:val="231F20"/>
          <w:w w:val="95"/>
          <w:sz w:val="17"/>
        </w:rPr>
        <w:t>to</w:t>
      </w:r>
      <w:r>
        <w:rPr>
          <w:color w:val="231F20"/>
          <w:spacing w:val="12"/>
          <w:w w:val="95"/>
          <w:sz w:val="17"/>
        </w:rPr>
        <w:t xml:space="preserve"> </w:t>
      </w:r>
      <w:r>
        <w:rPr>
          <w:color w:val="231F20"/>
          <w:w w:val="95"/>
          <w:sz w:val="17"/>
        </w:rPr>
        <w:t>the</w:t>
      </w:r>
      <w:r>
        <w:rPr>
          <w:color w:val="231F20"/>
          <w:spacing w:val="12"/>
          <w:w w:val="95"/>
          <w:sz w:val="17"/>
        </w:rPr>
        <w:t xml:space="preserve"> </w:t>
      </w:r>
      <w:r>
        <w:rPr>
          <w:color w:val="231F20"/>
          <w:w w:val="95"/>
          <w:sz w:val="17"/>
        </w:rPr>
        <w:t>south</w:t>
      </w:r>
      <w:r>
        <w:rPr>
          <w:color w:val="231F20"/>
          <w:spacing w:val="1"/>
          <w:w w:val="95"/>
          <w:sz w:val="17"/>
        </w:rPr>
        <w:t xml:space="preserve"> </w:t>
      </w:r>
      <w:r>
        <w:rPr>
          <w:color w:val="231F20"/>
          <w:w w:val="95"/>
          <w:sz w:val="17"/>
        </w:rPr>
        <w:t>of</w:t>
      </w:r>
      <w:r>
        <w:rPr>
          <w:color w:val="231F20"/>
          <w:spacing w:val="3"/>
          <w:w w:val="95"/>
          <w:sz w:val="17"/>
        </w:rPr>
        <w:t xml:space="preserve"> </w:t>
      </w:r>
      <w:r>
        <w:rPr>
          <w:color w:val="231F20"/>
          <w:w w:val="95"/>
          <w:sz w:val="17"/>
        </w:rPr>
        <w:t>Black</w:t>
      </w:r>
      <w:r>
        <w:rPr>
          <w:color w:val="231F20"/>
          <w:spacing w:val="3"/>
          <w:w w:val="95"/>
          <w:sz w:val="17"/>
        </w:rPr>
        <w:t xml:space="preserve"> </w:t>
      </w:r>
      <w:r>
        <w:rPr>
          <w:color w:val="231F20"/>
          <w:w w:val="95"/>
          <w:sz w:val="17"/>
        </w:rPr>
        <w:t>Mountain</w:t>
      </w:r>
      <w:r>
        <w:rPr>
          <w:color w:val="231F20"/>
          <w:spacing w:val="4"/>
          <w:w w:val="95"/>
          <w:sz w:val="17"/>
        </w:rPr>
        <w:t xml:space="preserve"> </w:t>
      </w:r>
      <w:r>
        <w:rPr>
          <w:color w:val="231F20"/>
          <w:w w:val="95"/>
          <w:sz w:val="17"/>
        </w:rPr>
        <w:t>Drive</w:t>
      </w:r>
      <w:r>
        <w:rPr>
          <w:color w:val="231F20"/>
          <w:spacing w:val="3"/>
          <w:w w:val="95"/>
          <w:sz w:val="17"/>
        </w:rPr>
        <w:t xml:space="preserve"> </w:t>
      </w:r>
      <w:r>
        <w:rPr>
          <w:color w:val="231F20"/>
          <w:w w:val="95"/>
          <w:sz w:val="17"/>
        </w:rPr>
        <w:t>and</w:t>
      </w:r>
      <w:r>
        <w:rPr>
          <w:color w:val="231F20"/>
          <w:spacing w:val="1"/>
          <w:w w:val="95"/>
          <w:sz w:val="17"/>
        </w:rPr>
        <w:t xml:space="preserve"> </w:t>
      </w:r>
      <w:r>
        <w:rPr>
          <w:color w:val="231F20"/>
          <w:w w:val="95"/>
          <w:sz w:val="17"/>
        </w:rPr>
        <w:t>one</w:t>
      </w:r>
      <w:r>
        <w:rPr>
          <w:color w:val="231F20"/>
          <w:spacing w:val="10"/>
          <w:w w:val="95"/>
          <w:sz w:val="17"/>
        </w:rPr>
        <w:t xml:space="preserve"> </w:t>
      </w:r>
      <w:r>
        <w:rPr>
          <w:color w:val="231F20"/>
          <w:w w:val="95"/>
          <w:sz w:val="17"/>
        </w:rPr>
        <w:t>further</w:t>
      </w:r>
      <w:r>
        <w:rPr>
          <w:color w:val="231F20"/>
          <w:spacing w:val="10"/>
          <w:w w:val="95"/>
          <w:sz w:val="17"/>
        </w:rPr>
        <w:t xml:space="preserve"> </w:t>
      </w:r>
      <w:r>
        <w:rPr>
          <w:color w:val="231F20"/>
          <w:w w:val="95"/>
          <w:sz w:val="17"/>
        </w:rPr>
        <w:t>to</w:t>
      </w:r>
      <w:r>
        <w:rPr>
          <w:color w:val="231F20"/>
          <w:spacing w:val="10"/>
          <w:w w:val="95"/>
          <w:sz w:val="17"/>
        </w:rPr>
        <w:t xml:space="preserve"> </w:t>
      </w:r>
      <w:r>
        <w:rPr>
          <w:color w:val="231F20"/>
          <w:w w:val="95"/>
          <w:sz w:val="17"/>
        </w:rPr>
        <w:t>the</w:t>
      </w:r>
      <w:r>
        <w:rPr>
          <w:color w:val="231F20"/>
          <w:spacing w:val="10"/>
          <w:w w:val="95"/>
          <w:sz w:val="17"/>
        </w:rPr>
        <w:t xml:space="preserve"> </w:t>
      </w:r>
      <w:r>
        <w:rPr>
          <w:color w:val="231F20"/>
          <w:w w:val="95"/>
          <w:sz w:val="17"/>
        </w:rPr>
        <w:t>south,</w:t>
      </w:r>
      <w:r>
        <w:rPr>
          <w:color w:val="231F20"/>
          <w:spacing w:val="11"/>
          <w:w w:val="95"/>
          <w:sz w:val="17"/>
        </w:rPr>
        <w:t xml:space="preserve"> </w:t>
      </w:r>
      <w:r>
        <w:rPr>
          <w:color w:val="231F20"/>
          <w:w w:val="95"/>
          <w:sz w:val="17"/>
        </w:rPr>
        <w:t>now</w:t>
      </w:r>
      <w:r>
        <w:rPr>
          <w:color w:val="231F20"/>
          <w:spacing w:val="1"/>
          <w:w w:val="95"/>
          <w:sz w:val="17"/>
        </w:rPr>
        <w:t xml:space="preserve"> </w:t>
      </w:r>
      <w:r>
        <w:rPr>
          <w:color w:val="231F20"/>
          <w:w w:val="95"/>
          <w:sz w:val="17"/>
        </w:rPr>
        <w:t>submerged</w:t>
      </w:r>
      <w:r>
        <w:rPr>
          <w:color w:val="231F20"/>
          <w:spacing w:val="1"/>
          <w:w w:val="95"/>
          <w:sz w:val="17"/>
        </w:rPr>
        <w:t xml:space="preserve"> </w:t>
      </w:r>
      <w:r>
        <w:rPr>
          <w:color w:val="231F20"/>
          <w:w w:val="95"/>
          <w:sz w:val="17"/>
        </w:rPr>
        <w:t>under</w:t>
      </w:r>
      <w:r>
        <w:rPr>
          <w:color w:val="231F20"/>
          <w:spacing w:val="1"/>
          <w:w w:val="95"/>
          <w:sz w:val="17"/>
        </w:rPr>
        <w:t xml:space="preserve"> </w:t>
      </w:r>
      <w:r>
        <w:rPr>
          <w:color w:val="231F20"/>
          <w:w w:val="95"/>
          <w:sz w:val="17"/>
        </w:rPr>
        <w:t>the</w:t>
      </w:r>
      <w:r>
        <w:rPr>
          <w:color w:val="231F20"/>
          <w:spacing w:val="2"/>
          <w:w w:val="95"/>
          <w:sz w:val="17"/>
        </w:rPr>
        <w:t xml:space="preserve"> </w:t>
      </w:r>
      <w:r>
        <w:rPr>
          <w:color w:val="231F20"/>
          <w:w w:val="95"/>
          <w:sz w:val="17"/>
        </w:rPr>
        <w:t>lake.</w:t>
      </w:r>
      <w:r>
        <w:rPr>
          <w:color w:val="231F20"/>
          <w:spacing w:val="1"/>
          <w:w w:val="95"/>
          <w:sz w:val="17"/>
        </w:rPr>
        <w:t xml:space="preserve"> </w:t>
      </w:r>
      <w:r>
        <w:rPr>
          <w:color w:val="231F20"/>
          <w:w w:val="95"/>
          <w:sz w:val="17"/>
        </w:rPr>
        <w:t>None of these are directly</w:t>
      </w:r>
      <w:r>
        <w:rPr>
          <w:color w:val="231F20"/>
          <w:spacing w:val="1"/>
          <w:w w:val="95"/>
          <w:sz w:val="17"/>
        </w:rPr>
        <w:t xml:space="preserve"> </w:t>
      </w:r>
      <w:r>
        <w:rPr>
          <w:color w:val="231F20"/>
          <w:w w:val="95"/>
          <w:sz w:val="17"/>
        </w:rPr>
        <w:t>affected</w:t>
      </w:r>
      <w:r>
        <w:rPr>
          <w:color w:val="231F20"/>
          <w:spacing w:val="11"/>
          <w:w w:val="95"/>
          <w:sz w:val="17"/>
        </w:rPr>
        <w:t xml:space="preserve"> </w:t>
      </w:r>
      <w:r>
        <w:rPr>
          <w:color w:val="231F20"/>
          <w:w w:val="95"/>
          <w:sz w:val="17"/>
        </w:rPr>
        <w:t>by</w:t>
      </w:r>
      <w:r>
        <w:rPr>
          <w:color w:val="231F20"/>
          <w:spacing w:val="11"/>
          <w:w w:val="95"/>
          <w:sz w:val="17"/>
        </w:rPr>
        <w:t xml:space="preserve"> </w:t>
      </w:r>
      <w:r>
        <w:rPr>
          <w:color w:val="231F20"/>
          <w:w w:val="95"/>
          <w:sz w:val="17"/>
        </w:rPr>
        <w:t>works</w:t>
      </w:r>
      <w:r>
        <w:rPr>
          <w:color w:val="231F20"/>
          <w:spacing w:val="12"/>
          <w:w w:val="95"/>
          <w:sz w:val="17"/>
        </w:rPr>
        <w:t xml:space="preserve"> </w:t>
      </w:r>
      <w:r>
        <w:rPr>
          <w:color w:val="231F20"/>
          <w:w w:val="95"/>
          <w:sz w:val="17"/>
        </w:rPr>
        <w:t>on</w:t>
      </w:r>
      <w:r>
        <w:rPr>
          <w:color w:val="231F20"/>
          <w:spacing w:val="11"/>
          <w:w w:val="95"/>
          <w:sz w:val="17"/>
        </w:rPr>
        <w:t xml:space="preserve"> </w:t>
      </w:r>
      <w:r>
        <w:rPr>
          <w:color w:val="231F20"/>
          <w:w w:val="95"/>
          <w:sz w:val="17"/>
        </w:rPr>
        <w:t>campus.</w:t>
      </w:r>
    </w:p>
    <w:p w14:paraId="4A9B89A3" w14:textId="77777777" w:rsidR="00F71DDB" w:rsidRDefault="00A630EF" w:rsidP="006D1716">
      <w:pPr>
        <w:pStyle w:val="ListParagraph"/>
        <w:numPr>
          <w:ilvl w:val="1"/>
          <w:numId w:val="31"/>
        </w:numPr>
        <w:tabs>
          <w:tab w:val="left" w:pos="884"/>
          <w:tab w:val="left" w:pos="885"/>
        </w:tabs>
        <w:spacing w:before="26" w:line="230" w:lineRule="auto"/>
        <w:ind w:left="884" w:right="660"/>
        <w:rPr>
          <w:sz w:val="17"/>
        </w:rPr>
      </w:pPr>
      <w:r>
        <w:rPr>
          <w:color w:val="231F20"/>
          <w:w w:val="95"/>
          <w:sz w:val="17"/>
        </w:rPr>
        <w:t>Black</w:t>
      </w:r>
      <w:r>
        <w:rPr>
          <w:color w:val="231F20"/>
          <w:spacing w:val="5"/>
          <w:w w:val="95"/>
          <w:sz w:val="17"/>
        </w:rPr>
        <w:t xml:space="preserve"> </w:t>
      </w:r>
      <w:r>
        <w:rPr>
          <w:color w:val="231F20"/>
          <w:w w:val="95"/>
          <w:sz w:val="17"/>
        </w:rPr>
        <w:t>Mountain</w:t>
      </w:r>
      <w:r>
        <w:rPr>
          <w:color w:val="231F20"/>
          <w:spacing w:val="6"/>
          <w:w w:val="95"/>
          <w:sz w:val="17"/>
        </w:rPr>
        <w:t xml:space="preserve"> </w:t>
      </w:r>
      <w:r>
        <w:rPr>
          <w:color w:val="231F20"/>
          <w:w w:val="95"/>
          <w:sz w:val="17"/>
        </w:rPr>
        <w:t>was</w:t>
      </w:r>
      <w:r>
        <w:rPr>
          <w:color w:val="231F20"/>
          <w:spacing w:val="6"/>
          <w:w w:val="95"/>
          <w:sz w:val="17"/>
        </w:rPr>
        <w:t xml:space="preserve"> </w:t>
      </w:r>
      <w:r>
        <w:rPr>
          <w:color w:val="231F20"/>
          <w:w w:val="95"/>
          <w:sz w:val="17"/>
        </w:rPr>
        <w:t>part</w:t>
      </w:r>
      <w:r>
        <w:rPr>
          <w:color w:val="231F20"/>
          <w:spacing w:val="6"/>
          <w:w w:val="95"/>
          <w:sz w:val="17"/>
        </w:rPr>
        <w:t xml:space="preserve"> </w:t>
      </w:r>
      <w:r>
        <w:rPr>
          <w:color w:val="231F20"/>
          <w:w w:val="95"/>
          <w:sz w:val="17"/>
        </w:rPr>
        <w:t>of</w:t>
      </w:r>
      <w:r>
        <w:rPr>
          <w:color w:val="231F20"/>
          <w:spacing w:val="6"/>
          <w:w w:val="95"/>
          <w:sz w:val="17"/>
        </w:rPr>
        <w:t xml:space="preserve"> </w:t>
      </w:r>
      <w:r>
        <w:rPr>
          <w:color w:val="231F20"/>
          <w:w w:val="95"/>
          <w:sz w:val="17"/>
        </w:rPr>
        <w:t>a</w:t>
      </w:r>
      <w:r>
        <w:rPr>
          <w:color w:val="231F20"/>
          <w:spacing w:val="1"/>
          <w:w w:val="95"/>
          <w:sz w:val="17"/>
        </w:rPr>
        <w:t xml:space="preserve"> </w:t>
      </w:r>
      <w:r>
        <w:rPr>
          <w:color w:val="231F20"/>
          <w:w w:val="95"/>
          <w:sz w:val="17"/>
        </w:rPr>
        <w:t>longer</w:t>
      </w:r>
      <w:r>
        <w:rPr>
          <w:color w:val="231F20"/>
          <w:spacing w:val="10"/>
          <w:w w:val="95"/>
          <w:sz w:val="17"/>
        </w:rPr>
        <w:t xml:space="preserve"> </w:t>
      </w:r>
      <w:r>
        <w:rPr>
          <w:color w:val="231F20"/>
          <w:w w:val="95"/>
          <w:sz w:val="17"/>
        </w:rPr>
        <w:t>and</w:t>
      </w:r>
      <w:r>
        <w:rPr>
          <w:color w:val="231F20"/>
          <w:spacing w:val="10"/>
          <w:w w:val="95"/>
          <w:sz w:val="17"/>
        </w:rPr>
        <w:t xml:space="preserve"> </w:t>
      </w:r>
      <w:r>
        <w:rPr>
          <w:color w:val="231F20"/>
          <w:w w:val="95"/>
          <w:sz w:val="17"/>
        </w:rPr>
        <w:t>more</w:t>
      </w:r>
      <w:r>
        <w:rPr>
          <w:color w:val="231F20"/>
          <w:spacing w:val="10"/>
          <w:w w:val="95"/>
          <w:sz w:val="17"/>
        </w:rPr>
        <w:t xml:space="preserve"> </w:t>
      </w:r>
      <w:r>
        <w:rPr>
          <w:color w:val="231F20"/>
          <w:w w:val="95"/>
          <w:sz w:val="17"/>
        </w:rPr>
        <w:t>substantial</w:t>
      </w:r>
      <w:r>
        <w:rPr>
          <w:color w:val="231F20"/>
          <w:spacing w:val="1"/>
          <w:w w:val="95"/>
          <w:sz w:val="17"/>
        </w:rPr>
        <w:t xml:space="preserve"> </w:t>
      </w:r>
      <w:r>
        <w:rPr>
          <w:color w:val="231F20"/>
          <w:w w:val="95"/>
          <w:sz w:val="17"/>
        </w:rPr>
        <w:t>walking/tracking</w:t>
      </w:r>
      <w:r>
        <w:rPr>
          <w:color w:val="231F20"/>
          <w:spacing w:val="42"/>
          <w:sz w:val="17"/>
        </w:rPr>
        <w:t xml:space="preserve"> </w:t>
      </w:r>
      <w:r>
        <w:rPr>
          <w:color w:val="231F20"/>
          <w:w w:val="95"/>
          <w:sz w:val="17"/>
        </w:rPr>
        <w:t>route</w:t>
      </w:r>
      <w:r>
        <w:rPr>
          <w:color w:val="231F20"/>
          <w:spacing w:val="42"/>
          <w:sz w:val="17"/>
        </w:rPr>
        <w:t xml:space="preserve"> </w:t>
      </w:r>
      <w:r>
        <w:rPr>
          <w:color w:val="231F20"/>
          <w:w w:val="95"/>
          <w:sz w:val="17"/>
        </w:rPr>
        <w:t>up</w:t>
      </w:r>
      <w:r>
        <w:rPr>
          <w:color w:val="231F20"/>
          <w:spacing w:val="1"/>
          <w:w w:val="95"/>
          <w:sz w:val="17"/>
        </w:rPr>
        <w:t xml:space="preserve"> </w:t>
      </w:r>
      <w:r>
        <w:rPr>
          <w:color w:val="231F20"/>
          <w:w w:val="95"/>
          <w:sz w:val="17"/>
        </w:rPr>
        <w:t>the</w:t>
      </w:r>
      <w:r>
        <w:rPr>
          <w:color w:val="231F20"/>
          <w:spacing w:val="3"/>
          <w:w w:val="95"/>
          <w:sz w:val="17"/>
        </w:rPr>
        <w:t xml:space="preserve"> </w:t>
      </w:r>
      <w:r>
        <w:rPr>
          <w:color w:val="231F20"/>
          <w:w w:val="95"/>
          <w:sz w:val="17"/>
        </w:rPr>
        <w:t>east</w:t>
      </w:r>
      <w:r>
        <w:rPr>
          <w:color w:val="231F20"/>
          <w:spacing w:val="4"/>
          <w:w w:val="95"/>
          <w:sz w:val="17"/>
        </w:rPr>
        <w:t xml:space="preserve"> </w:t>
      </w:r>
      <w:r>
        <w:rPr>
          <w:color w:val="231F20"/>
          <w:w w:val="95"/>
          <w:sz w:val="17"/>
        </w:rPr>
        <w:t>coast</w:t>
      </w:r>
      <w:r>
        <w:rPr>
          <w:color w:val="231F20"/>
          <w:spacing w:val="3"/>
          <w:w w:val="95"/>
          <w:sz w:val="17"/>
        </w:rPr>
        <w:t xml:space="preserve"> </w:t>
      </w:r>
      <w:r>
        <w:rPr>
          <w:color w:val="231F20"/>
          <w:w w:val="95"/>
          <w:sz w:val="17"/>
        </w:rPr>
        <w:t>of</w:t>
      </w:r>
      <w:r>
        <w:rPr>
          <w:color w:val="231F20"/>
          <w:spacing w:val="4"/>
          <w:w w:val="95"/>
          <w:sz w:val="17"/>
        </w:rPr>
        <w:t xml:space="preserve"> </w:t>
      </w:r>
      <w:r>
        <w:rPr>
          <w:color w:val="231F20"/>
          <w:w w:val="95"/>
          <w:sz w:val="17"/>
        </w:rPr>
        <w:t>Australia.</w:t>
      </w:r>
      <w:r>
        <w:rPr>
          <w:color w:val="231F20"/>
          <w:spacing w:val="1"/>
          <w:w w:val="95"/>
          <w:sz w:val="17"/>
        </w:rPr>
        <w:t xml:space="preserve"> </w:t>
      </w:r>
      <w:r>
        <w:rPr>
          <w:color w:val="231F20"/>
          <w:w w:val="95"/>
          <w:sz w:val="17"/>
        </w:rPr>
        <w:t>Now parts of that walking</w:t>
      </w:r>
      <w:r>
        <w:rPr>
          <w:color w:val="231F20"/>
          <w:spacing w:val="1"/>
          <w:w w:val="95"/>
          <w:sz w:val="17"/>
        </w:rPr>
        <w:t xml:space="preserve"> </w:t>
      </w:r>
      <w:r>
        <w:rPr>
          <w:color w:val="231F20"/>
          <w:w w:val="95"/>
          <w:sz w:val="17"/>
        </w:rPr>
        <w:t>track</w:t>
      </w:r>
      <w:r>
        <w:rPr>
          <w:color w:val="231F20"/>
          <w:spacing w:val="22"/>
          <w:w w:val="95"/>
          <w:sz w:val="17"/>
        </w:rPr>
        <w:t xml:space="preserve"> </w:t>
      </w:r>
      <w:r>
        <w:rPr>
          <w:color w:val="231F20"/>
          <w:w w:val="95"/>
          <w:sz w:val="17"/>
        </w:rPr>
        <w:t>have</w:t>
      </w:r>
      <w:r>
        <w:rPr>
          <w:color w:val="231F20"/>
          <w:spacing w:val="23"/>
          <w:w w:val="95"/>
          <w:sz w:val="17"/>
        </w:rPr>
        <w:t xml:space="preserve"> </w:t>
      </w:r>
      <w:r>
        <w:rPr>
          <w:color w:val="231F20"/>
          <w:w w:val="95"/>
          <w:sz w:val="17"/>
        </w:rPr>
        <w:t>been</w:t>
      </w:r>
      <w:r>
        <w:rPr>
          <w:color w:val="231F20"/>
          <w:spacing w:val="23"/>
          <w:w w:val="95"/>
          <w:sz w:val="17"/>
        </w:rPr>
        <w:t xml:space="preserve"> </w:t>
      </w:r>
      <w:r>
        <w:rPr>
          <w:color w:val="231F20"/>
          <w:w w:val="95"/>
          <w:sz w:val="17"/>
        </w:rPr>
        <w:t>incorporated</w:t>
      </w:r>
      <w:r>
        <w:rPr>
          <w:color w:val="231F20"/>
          <w:spacing w:val="-37"/>
          <w:w w:val="95"/>
          <w:sz w:val="17"/>
        </w:rPr>
        <w:t xml:space="preserve"> </w:t>
      </w:r>
      <w:r>
        <w:rPr>
          <w:color w:val="231F20"/>
          <w:w w:val="95"/>
          <w:sz w:val="17"/>
        </w:rPr>
        <w:t>into</w:t>
      </w:r>
      <w:r>
        <w:rPr>
          <w:color w:val="231F20"/>
          <w:spacing w:val="-4"/>
          <w:w w:val="95"/>
          <w:sz w:val="17"/>
        </w:rPr>
        <w:t xml:space="preserve"> </w:t>
      </w:r>
      <w:r>
        <w:rPr>
          <w:color w:val="231F20"/>
          <w:w w:val="95"/>
          <w:sz w:val="17"/>
        </w:rPr>
        <w:t>the</w:t>
      </w:r>
      <w:r>
        <w:rPr>
          <w:color w:val="231F20"/>
          <w:spacing w:val="-4"/>
          <w:w w:val="95"/>
          <w:sz w:val="17"/>
        </w:rPr>
        <w:t xml:space="preserve"> </w:t>
      </w:r>
      <w:r>
        <w:rPr>
          <w:color w:val="231F20"/>
          <w:w w:val="95"/>
          <w:sz w:val="17"/>
        </w:rPr>
        <w:t>‘National</w:t>
      </w:r>
      <w:r>
        <w:rPr>
          <w:color w:val="231F20"/>
          <w:spacing w:val="-3"/>
          <w:w w:val="95"/>
          <w:sz w:val="17"/>
        </w:rPr>
        <w:t xml:space="preserve"> </w:t>
      </w:r>
      <w:r>
        <w:rPr>
          <w:color w:val="231F20"/>
          <w:w w:val="95"/>
          <w:sz w:val="17"/>
        </w:rPr>
        <w:t>Trail’.</w:t>
      </w:r>
    </w:p>
    <w:p w14:paraId="506FD45C" w14:textId="0F55DBE4" w:rsidR="00F71DDB" w:rsidRDefault="00A630EF" w:rsidP="00A63AED">
      <w:pPr>
        <w:pStyle w:val="BodyText"/>
        <w:spacing w:before="112" w:line="230" w:lineRule="auto"/>
        <w:ind w:left="317" w:right="596"/>
      </w:pPr>
      <w:r>
        <w:rPr>
          <w:color w:val="231F20"/>
          <w:w w:val="95"/>
        </w:rPr>
        <w:t>Archaeological</w:t>
      </w:r>
      <w:r>
        <w:rPr>
          <w:color w:val="231F20"/>
          <w:spacing w:val="10"/>
          <w:w w:val="95"/>
        </w:rPr>
        <w:t xml:space="preserve"> </w:t>
      </w:r>
      <w:r>
        <w:rPr>
          <w:color w:val="231F20"/>
          <w:w w:val="95"/>
        </w:rPr>
        <w:t>evidence</w:t>
      </w:r>
      <w:r>
        <w:rPr>
          <w:color w:val="231F20"/>
          <w:spacing w:val="11"/>
          <w:w w:val="95"/>
        </w:rPr>
        <w:t xml:space="preserve"> </w:t>
      </w:r>
      <w:r>
        <w:rPr>
          <w:color w:val="231F20"/>
          <w:w w:val="95"/>
        </w:rPr>
        <w:t>has</w:t>
      </w:r>
      <w:r>
        <w:rPr>
          <w:color w:val="231F20"/>
          <w:spacing w:val="11"/>
          <w:w w:val="95"/>
        </w:rPr>
        <w:t xml:space="preserve"> </w:t>
      </w:r>
      <w:r>
        <w:rPr>
          <w:color w:val="231F20"/>
          <w:w w:val="95"/>
        </w:rPr>
        <w:t>shown</w:t>
      </w:r>
      <w:r>
        <w:rPr>
          <w:color w:val="231F20"/>
          <w:spacing w:val="1"/>
          <w:w w:val="95"/>
        </w:rPr>
        <w:t xml:space="preserve"> </w:t>
      </w:r>
      <w:r>
        <w:rPr>
          <w:color w:val="231F20"/>
          <w:w w:val="95"/>
        </w:rPr>
        <w:t>that</w:t>
      </w:r>
      <w:r>
        <w:rPr>
          <w:color w:val="231F20"/>
          <w:spacing w:val="16"/>
          <w:w w:val="95"/>
        </w:rPr>
        <w:t xml:space="preserve"> </w:t>
      </w:r>
      <w:r>
        <w:rPr>
          <w:color w:val="231F20"/>
          <w:w w:val="95"/>
        </w:rPr>
        <w:t>the</w:t>
      </w:r>
      <w:r>
        <w:rPr>
          <w:color w:val="231F20"/>
          <w:spacing w:val="17"/>
          <w:w w:val="95"/>
        </w:rPr>
        <w:t xml:space="preserve"> </w:t>
      </w:r>
      <w:r>
        <w:rPr>
          <w:color w:val="231F20"/>
          <w:w w:val="95"/>
        </w:rPr>
        <w:t>Molonglo</w:t>
      </w:r>
      <w:r>
        <w:rPr>
          <w:color w:val="231F20"/>
          <w:spacing w:val="17"/>
          <w:w w:val="95"/>
        </w:rPr>
        <w:t xml:space="preserve"> </w:t>
      </w:r>
      <w:r>
        <w:rPr>
          <w:color w:val="231F20"/>
          <w:w w:val="95"/>
        </w:rPr>
        <w:t>River,</w:t>
      </w:r>
      <w:r>
        <w:rPr>
          <w:color w:val="231F20"/>
          <w:spacing w:val="17"/>
          <w:w w:val="95"/>
        </w:rPr>
        <w:t xml:space="preserve"> </w:t>
      </w:r>
      <w:r>
        <w:rPr>
          <w:color w:val="231F20"/>
          <w:w w:val="95"/>
        </w:rPr>
        <w:t>Ginninderra</w:t>
      </w:r>
      <w:r>
        <w:rPr>
          <w:color w:val="231F20"/>
          <w:spacing w:val="1"/>
          <w:w w:val="95"/>
        </w:rPr>
        <w:t xml:space="preserve"> </w:t>
      </w:r>
      <w:r>
        <w:rPr>
          <w:color w:val="231F20"/>
          <w:w w:val="95"/>
        </w:rPr>
        <w:t>Creek and Murrumbidgee River</w:t>
      </w:r>
      <w:r>
        <w:rPr>
          <w:color w:val="231F20"/>
          <w:spacing w:val="1"/>
          <w:w w:val="95"/>
        </w:rPr>
        <w:t xml:space="preserve"> </w:t>
      </w:r>
      <w:r>
        <w:rPr>
          <w:color w:val="231F20"/>
          <w:w w:val="95"/>
        </w:rPr>
        <w:t>corridors</w:t>
      </w:r>
      <w:r>
        <w:rPr>
          <w:color w:val="231F20"/>
          <w:spacing w:val="1"/>
          <w:w w:val="95"/>
        </w:rPr>
        <w:t xml:space="preserve"> </w:t>
      </w:r>
      <w:r>
        <w:rPr>
          <w:color w:val="231F20"/>
          <w:w w:val="95"/>
        </w:rPr>
        <w:t>were</w:t>
      </w:r>
      <w:r>
        <w:rPr>
          <w:color w:val="231F20"/>
          <w:spacing w:val="1"/>
          <w:w w:val="95"/>
        </w:rPr>
        <w:t xml:space="preserve"> </w:t>
      </w:r>
      <w:r>
        <w:rPr>
          <w:color w:val="231F20"/>
          <w:w w:val="95"/>
        </w:rPr>
        <w:t>important</w:t>
      </w:r>
      <w:r>
        <w:rPr>
          <w:color w:val="231F20"/>
          <w:spacing w:val="1"/>
          <w:w w:val="95"/>
        </w:rPr>
        <w:t xml:space="preserve"> </w:t>
      </w:r>
      <w:r>
        <w:rPr>
          <w:color w:val="231F20"/>
          <w:w w:val="95"/>
        </w:rPr>
        <w:t>Indigenous</w:t>
      </w:r>
      <w:r>
        <w:rPr>
          <w:color w:val="231F20"/>
          <w:spacing w:val="-38"/>
          <w:w w:val="95"/>
        </w:rPr>
        <w:t xml:space="preserve"> </w:t>
      </w:r>
      <w:r>
        <w:rPr>
          <w:color w:val="231F20"/>
        </w:rPr>
        <w:t>resource zones that attracted a</w:t>
      </w:r>
      <w:r>
        <w:rPr>
          <w:color w:val="231F20"/>
          <w:spacing w:val="1"/>
        </w:rPr>
        <w:t xml:space="preserve"> </w:t>
      </w:r>
      <w:r>
        <w:rPr>
          <w:color w:val="231F20"/>
          <w:w w:val="95"/>
        </w:rPr>
        <w:t>considerable</w:t>
      </w:r>
      <w:r>
        <w:rPr>
          <w:color w:val="231F20"/>
          <w:spacing w:val="1"/>
          <w:w w:val="95"/>
        </w:rPr>
        <w:t xml:space="preserve"> </w:t>
      </w:r>
      <w:r>
        <w:rPr>
          <w:color w:val="231F20"/>
          <w:w w:val="95"/>
        </w:rPr>
        <w:t>level</w:t>
      </w:r>
      <w:r>
        <w:rPr>
          <w:color w:val="231F20"/>
          <w:spacing w:val="1"/>
          <w:w w:val="95"/>
        </w:rPr>
        <w:t xml:space="preserve"> </w:t>
      </w:r>
      <w:r>
        <w:rPr>
          <w:color w:val="231F20"/>
          <w:w w:val="95"/>
        </w:rPr>
        <w:t>of</w:t>
      </w:r>
      <w:r>
        <w:rPr>
          <w:color w:val="231F20"/>
          <w:spacing w:val="1"/>
          <w:w w:val="95"/>
        </w:rPr>
        <w:t xml:space="preserve"> </w:t>
      </w:r>
      <w:r>
        <w:rPr>
          <w:color w:val="231F20"/>
          <w:w w:val="95"/>
        </w:rPr>
        <w:t>hunter-gatherer</w:t>
      </w:r>
      <w:r>
        <w:rPr>
          <w:color w:val="231F20"/>
          <w:spacing w:val="-38"/>
          <w:w w:val="95"/>
        </w:rPr>
        <w:t xml:space="preserve"> </w:t>
      </w:r>
      <w:r>
        <w:rPr>
          <w:color w:val="231F20"/>
          <w:w w:val="95"/>
        </w:rPr>
        <w:t>occupation.</w:t>
      </w:r>
      <w:r>
        <w:rPr>
          <w:color w:val="231F20"/>
          <w:spacing w:val="-1"/>
          <w:w w:val="95"/>
        </w:rPr>
        <w:t xml:space="preserve"> </w:t>
      </w:r>
      <w:r>
        <w:rPr>
          <w:color w:val="231F20"/>
          <w:w w:val="95"/>
        </w:rPr>
        <w:t>The</w:t>
      </w:r>
      <w:r>
        <w:rPr>
          <w:color w:val="231F20"/>
          <w:spacing w:val="-1"/>
          <w:w w:val="95"/>
        </w:rPr>
        <w:t xml:space="preserve"> </w:t>
      </w:r>
      <w:r>
        <w:rPr>
          <w:color w:val="231F20"/>
          <w:w w:val="95"/>
        </w:rPr>
        <w:t>importance</w:t>
      </w:r>
      <w:r>
        <w:rPr>
          <w:color w:val="231F20"/>
          <w:spacing w:val="-1"/>
          <w:w w:val="95"/>
        </w:rPr>
        <w:t xml:space="preserve"> </w:t>
      </w:r>
      <w:r>
        <w:rPr>
          <w:color w:val="231F20"/>
          <w:w w:val="95"/>
        </w:rPr>
        <w:t>of</w:t>
      </w:r>
      <w:r w:rsidR="00A63AED">
        <w:t xml:space="preserve"> </w:t>
      </w:r>
      <w:r>
        <w:rPr>
          <w:color w:val="231F20"/>
          <w:w w:val="95"/>
        </w:rPr>
        <w:t>these</w:t>
      </w:r>
      <w:r>
        <w:rPr>
          <w:color w:val="231F20"/>
          <w:spacing w:val="23"/>
          <w:w w:val="95"/>
        </w:rPr>
        <w:t xml:space="preserve"> </w:t>
      </w:r>
      <w:r>
        <w:rPr>
          <w:color w:val="231F20"/>
          <w:w w:val="95"/>
        </w:rPr>
        <w:t>zones</w:t>
      </w:r>
      <w:r>
        <w:rPr>
          <w:color w:val="231F20"/>
          <w:spacing w:val="24"/>
          <w:w w:val="95"/>
        </w:rPr>
        <w:t xml:space="preserve"> </w:t>
      </w:r>
      <w:r>
        <w:rPr>
          <w:color w:val="231F20"/>
          <w:w w:val="95"/>
        </w:rPr>
        <w:t>has</w:t>
      </w:r>
      <w:r>
        <w:rPr>
          <w:color w:val="231F20"/>
          <w:spacing w:val="23"/>
          <w:w w:val="95"/>
        </w:rPr>
        <w:t xml:space="preserve"> </w:t>
      </w:r>
      <w:r>
        <w:rPr>
          <w:color w:val="231F20"/>
          <w:w w:val="95"/>
        </w:rPr>
        <w:t>been</w:t>
      </w:r>
      <w:r>
        <w:rPr>
          <w:color w:val="231F20"/>
          <w:spacing w:val="24"/>
          <w:w w:val="95"/>
        </w:rPr>
        <w:t xml:space="preserve"> </w:t>
      </w:r>
      <w:r>
        <w:rPr>
          <w:color w:val="231F20"/>
          <w:w w:val="95"/>
        </w:rPr>
        <w:t>demonstrated</w:t>
      </w:r>
      <w:r>
        <w:rPr>
          <w:color w:val="231F20"/>
          <w:spacing w:val="1"/>
          <w:w w:val="95"/>
        </w:rPr>
        <w:t xml:space="preserve"> </w:t>
      </w:r>
      <w:r>
        <w:rPr>
          <w:color w:val="231F20"/>
          <w:w w:val="95"/>
        </w:rPr>
        <w:t>by</w:t>
      </w:r>
      <w:r>
        <w:rPr>
          <w:color w:val="231F20"/>
          <w:spacing w:val="1"/>
          <w:w w:val="95"/>
        </w:rPr>
        <w:t xml:space="preserve"> </w:t>
      </w:r>
      <w:r>
        <w:rPr>
          <w:color w:val="231F20"/>
          <w:w w:val="95"/>
        </w:rPr>
        <w:t>archaeological</w:t>
      </w:r>
      <w:r>
        <w:rPr>
          <w:color w:val="231F20"/>
          <w:spacing w:val="1"/>
          <w:w w:val="95"/>
        </w:rPr>
        <w:t xml:space="preserve"> </w:t>
      </w:r>
      <w:r>
        <w:rPr>
          <w:color w:val="231F20"/>
          <w:w w:val="95"/>
        </w:rPr>
        <w:t>surveys</w:t>
      </w:r>
      <w:r>
        <w:rPr>
          <w:color w:val="231F20"/>
          <w:spacing w:val="2"/>
          <w:w w:val="95"/>
        </w:rPr>
        <w:t xml:space="preserve"> </w:t>
      </w:r>
      <w:r>
        <w:rPr>
          <w:color w:val="231F20"/>
          <w:w w:val="95"/>
        </w:rPr>
        <w:t>where</w:t>
      </w:r>
      <w:r>
        <w:rPr>
          <w:color w:val="231F20"/>
          <w:spacing w:val="1"/>
          <w:w w:val="95"/>
        </w:rPr>
        <w:t xml:space="preserve"> </w:t>
      </w:r>
      <w:r>
        <w:rPr>
          <w:color w:val="231F20"/>
          <w:w w:val="95"/>
        </w:rPr>
        <w:t>several</w:t>
      </w:r>
      <w:r>
        <w:rPr>
          <w:color w:val="231F20"/>
          <w:spacing w:val="-4"/>
          <w:w w:val="95"/>
        </w:rPr>
        <w:t xml:space="preserve"> </w:t>
      </w:r>
      <w:r>
        <w:rPr>
          <w:color w:val="231F20"/>
          <w:w w:val="95"/>
        </w:rPr>
        <w:t>hundred</w:t>
      </w:r>
      <w:r>
        <w:rPr>
          <w:color w:val="231F20"/>
          <w:spacing w:val="-3"/>
          <w:w w:val="95"/>
        </w:rPr>
        <w:t xml:space="preserve"> </w:t>
      </w:r>
      <w:r>
        <w:rPr>
          <w:color w:val="231F20"/>
          <w:w w:val="95"/>
        </w:rPr>
        <w:t>Aboriginal</w:t>
      </w:r>
      <w:r w:rsidR="00A63AED">
        <w:t xml:space="preserve"> </w:t>
      </w:r>
      <w:r>
        <w:rPr>
          <w:color w:val="231F20"/>
          <w:w w:val="95"/>
        </w:rPr>
        <w:t>sites</w:t>
      </w:r>
      <w:r>
        <w:rPr>
          <w:color w:val="231F20"/>
          <w:spacing w:val="11"/>
          <w:w w:val="95"/>
        </w:rPr>
        <w:t xml:space="preserve"> </w:t>
      </w:r>
      <w:r>
        <w:rPr>
          <w:color w:val="231F20"/>
          <w:w w:val="95"/>
        </w:rPr>
        <w:t>including</w:t>
      </w:r>
      <w:r>
        <w:rPr>
          <w:color w:val="231F20"/>
          <w:spacing w:val="12"/>
          <w:w w:val="95"/>
        </w:rPr>
        <w:t xml:space="preserve"> </w:t>
      </w:r>
      <w:r>
        <w:rPr>
          <w:color w:val="231F20"/>
          <w:w w:val="95"/>
        </w:rPr>
        <w:t>open</w:t>
      </w:r>
      <w:r>
        <w:rPr>
          <w:color w:val="231F20"/>
          <w:spacing w:val="12"/>
          <w:w w:val="95"/>
        </w:rPr>
        <w:t xml:space="preserve"> </w:t>
      </w:r>
      <w:r>
        <w:rPr>
          <w:color w:val="231F20"/>
          <w:w w:val="95"/>
        </w:rPr>
        <w:t>camps</w:t>
      </w:r>
      <w:r>
        <w:rPr>
          <w:color w:val="231F20"/>
          <w:spacing w:val="11"/>
          <w:w w:val="95"/>
        </w:rPr>
        <w:t xml:space="preserve"> </w:t>
      </w:r>
      <w:r>
        <w:rPr>
          <w:color w:val="231F20"/>
          <w:w w:val="95"/>
        </w:rPr>
        <w:t>sites,</w:t>
      </w:r>
      <w:r>
        <w:rPr>
          <w:color w:val="231F20"/>
          <w:spacing w:val="1"/>
          <w:w w:val="95"/>
        </w:rPr>
        <w:t xml:space="preserve"> </w:t>
      </w:r>
      <w:r>
        <w:rPr>
          <w:color w:val="231F20"/>
          <w:w w:val="95"/>
        </w:rPr>
        <w:t>stone</w:t>
      </w:r>
      <w:r>
        <w:rPr>
          <w:color w:val="231F20"/>
          <w:spacing w:val="1"/>
          <w:w w:val="95"/>
        </w:rPr>
        <w:t xml:space="preserve"> </w:t>
      </w:r>
      <w:r>
        <w:rPr>
          <w:color w:val="231F20"/>
          <w:w w:val="95"/>
        </w:rPr>
        <w:t>quarries,</w:t>
      </w:r>
      <w:r>
        <w:rPr>
          <w:color w:val="231F20"/>
          <w:spacing w:val="1"/>
          <w:w w:val="95"/>
        </w:rPr>
        <w:t xml:space="preserve"> </w:t>
      </w:r>
      <w:r>
        <w:rPr>
          <w:color w:val="231F20"/>
          <w:w w:val="95"/>
        </w:rPr>
        <w:t>scarred</w:t>
      </w:r>
      <w:r>
        <w:rPr>
          <w:color w:val="231F20"/>
          <w:spacing w:val="1"/>
          <w:w w:val="95"/>
        </w:rPr>
        <w:t xml:space="preserve"> </w:t>
      </w:r>
      <w:r>
        <w:rPr>
          <w:color w:val="231F20"/>
          <w:w w:val="95"/>
        </w:rPr>
        <w:t>trees</w:t>
      </w:r>
      <w:r>
        <w:rPr>
          <w:color w:val="231F20"/>
          <w:spacing w:val="1"/>
          <w:w w:val="95"/>
        </w:rPr>
        <w:t xml:space="preserve"> </w:t>
      </w:r>
      <w:r>
        <w:rPr>
          <w:color w:val="231F20"/>
          <w:w w:val="95"/>
        </w:rPr>
        <w:t>and</w:t>
      </w:r>
      <w:r>
        <w:rPr>
          <w:color w:val="231F20"/>
          <w:spacing w:val="1"/>
          <w:w w:val="95"/>
        </w:rPr>
        <w:t xml:space="preserve"> </w:t>
      </w:r>
      <w:r>
        <w:rPr>
          <w:color w:val="231F20"/>
          <w:w w:val="95"/>
        </w:rPr>
        <w:t>ceremonial</w:t>
      </w:r>
      <w:r>
        <w:rPr>
          <w:color w:val="231F20"/>
          <w:spacing w:val="21"/>
          <w:w w:val="95"/>
        </w:rPr>
        <w:t xml:space="preserve"> </w:t>
      </w:r>
      <w:r>
        <w:rPr>
          <w:color w:val="231F20"/>
          <w:w w:val="95"/>
        </w:rPr>
        <w:t>sites</w:t>
      </w:r>
      <w:r>
        <w:rPr>
          <w:color w:val="231F20"/>
          <w:spacing w:val="21"/>
          <w:w w:val="95"/>
        </w:rPr>
        <w:t xml:space="preserve"> </w:t>
      </w:r>
      <w:r>
        <w:rPr>
          <w:color w:val="231F20"/>
          <w:w w:val="95"/>
        </w:rPr>
        <w:t>have</w:t>
      </w:r>
      <w:r>
        <w:rPr>
          <w:color w:val="231F20"/>
          <w:spacing w:val="22"/>
          <w:w w:val="95"/>
        </w:rPr>
        <w:t xml:space="preserve"> </w:t>
      </w:r>
      <w:r>
        <w:rPr>
          <w:color w:val="231F20"/>
          <w:w w:val="95"/>
        </w:rPr>
        <w:t>been</w:t>
      </w:r>
      <w:r>
        <w:rPr>
          <w:color w:val="231F20"/>
          <w:spacing w:val="21"/>
          <w:w w:val="95"/>
        </w:rPr>
        <w:t xml:space="preserve"> </w:t>
      </w:r>
      <w:r>
        <w:rPr>
          <w:color w:val="231F20"/>
          <w:w w:val="95"/>
        </w:rPr>
        <w:t>recorded.</w:t>
      </w:r>
      <w:r>
        <w:rPr>
          <w:color w:val="231F20"/>
          <w:spacing w:val="1"/>
          <w:w w:val="95"/>
        </w:rPr>
        <w:t xml:space="preserve"> </w:t>
      </w:r>
      <w:r>
        <w:rPr>
          <w:color w:val="231F20"/>
          <w:w w:val="95"/>
        </w:rPr>
        <w:t>The</w:t>
      </w:r>
      <w:r>
        <w:rPr>
          <w:color w:val="231F20"/>
          <w:spacing w:val="4"/>
          <w:w w:val="95"/>
        </w:rPr>
        <w:t xml:space="preserve"> </w:t>
      </w:r>
      <w:r>
        <w:rPr>
          <w:color w:val="231F20"/>
          <w:w w:val="95"/>
        </w:rPr>
        <w:t>proliferation</w:t>
      </w:r>
      <w:r>
        <w:rPr>
          <w:color w:val="231F20"/>
          <w:spacing w:val="5"/>
          <w:w w:val="95"/>
        </w:rPr>
        <w:t xml:space="preserve"> </w:t>
      </w:r>
      <w:r>
        <w:rPr>
          <w:color w:val="231F20"/>
          <w:w w:val="95"/>
        </w:rPr>
        <w:t>of</w:t>
      </w:r>
      <w:r>
        <w:rPr>
          <w:color w:val="231F20"/>
          <w:spacing w:val="4"/>
          <w:w w:val="95"/>
        </w:rPr>
        <w:t xml:space="preserve"> </w:t>
      </w:r>
      <w:r>
        <w:rPr>
          <w:color w:val="231F20"/>
          <w:w w:val="95"/>
        </w:rPr>
        <w:t>stone</w:t>
      </w:r>
      <w:r>
        <w:rPr>
          <w:color w:val="231F20"/>
          <w:spacing w:val="5"/>
          <w:w w:val="95"/>
        </w:rPr>
        <w:t xml:space="preserve"> </w:t>
      </w:r>
      <w:r>
        <w:rPr>
          <w:color w:val="231F20"/>
          <w:w w:val="95"/>
        </w:rPr>
        <w:t>artefact</w:t>
      </w:r>
      <w:r>
        <w:rPr>
          <w:color w:val="231F20"/>
          <w:spacing w:val="1"/>
          <w:w w:val="95"/>
        </w:rPr>
        <w:t xml:space="preserve"> </w:t>
      </w:r>
      <w:r>
        <w:rPr>
          <w:color w:val="231F20"/>
          <w:w w:val="95"/>
        </w:rPr>
        <w:t>sites,</w:t>
      </w:r>
      <w:r>
        <w:rPr>
          <w:color w:val="231F20"/>
          <w:spacing w:val="38"/>
        </w:rPr>
        <w:t xml:space="preserve"> </w:t>
      </w:r>
      <w:r>
        <w:rPr>
          <w:color w:val="231F20"/>
          <w:w w:val="95"/>
        </w:rPr>
        <w:t>their</w:t>
      </w:r>
      <w:r>
        <w:rPr>
          <w:color w:val="231F20"/>
          <w:spacing w:val="38"/>
        </w:rPr>
        <w:t xml:space="preserve"> </w:t>
      </w:r>
      <w:r>
        <w:rPr>
          <w:color w:val="231F20"/>
          <w:w w:val="95"/>
        </w:rPr>
        <w:t>geographical</w:t>
      </w:r>
      <w:r>
        <w:rPr>
          <w:color w:val="231F20"/>
          <w:spacing w:val="38"/>
        </w:rPr>
        <w:t xml:space="preserve"> </w:t>
      </w:r>
      <w:r>
        <w:rPr>
          <w:color w:val="231F20"/>
          <w:w w:val="95"/>
        </w:rPr>
        <w:t>locations</w:t>
      </w:r>
      <w:r>
        <w:rPr>
          <w:color w:val="231F20"/>
          <w:spacing w:val="1"/>
          <w:w w:val="95"/>
        </w:rPr>
        <w:t xml:space="preserve"> </w:t>
      </w:r>
      <w:r>
        <w:rPr>
          <w:color w:val="231F20"/>
          <w:w w:val="95"/>
        </w:rPr>
        <w:t>and</w:t>
      </w:r>
      <w:r>
        <w:rPr>
          <w:color w:val="231F20"/>
          <w:spacing w:val="1"/>
          <w:w w:val="95"/>
        </w:rPr>
        <w:t xml:space="preserve"> </w:t>
      </w:r>
      <w:r>
        <w:rPr>
          <w:color w:val="231F20"/>
          <w:w w:val="95"/>
        </w:rPr>
        <w:t>densities</w:t>
      </w:r>
      <w:r>
        <w:rPr>
          <w:color w:val="231F20"/>
          <w:spacing w:val="2"/>
          <w:w w:val="95"/>
        </w:rPr>
        <w:t xml:space="preserve"> </w:t>
      </w:r>
      <w:r>
        <w:rPr>
          <w:color w:val="231F20"/>
          <w:w w:val="95"/>
        </w:rPr>
        <w:t>have</w:t>
      </w:r>
      <w:r>
        <w:rPr>
          <w:color w:val="231F20"/>
          <w:spacing w:val="2"/>
          <w:w w:val="95"/>
        </w:rPr>
        <w:t xml:space="preserve"> </w:t>
      </w:r>
      <w:r>
        <w:rPr>
          <w:color w:val="231F20"/>
          <w:w w:val="95"/>
        </w:rPr>
        <w:t>indicated</w:t>
      </w:r>
      <w:r>
        <w:rPr>
          <w:color w:val="231F20"/>
          <w:spacing w:val="2"/>
          <w:w w:val="95"/>
        </w:rPr>
        <w:t xml:space="preserve"> </w:t>
      </w:r>
      <w:r>
        <w:rPr>
          <w:color w:val="231F20"/>
          <w:w w:val="95"/>
        </w:rPr>
        <w:t>that</w:t>
      </w:r>
      <w:r>
        <w:rPr>
          <w:color w:val="231F20"/>
          <w:spacing w:val="1"/>
          <w:w w:val="95"/>
        </w:rPr>
        <w:t xml:space="preserve"> </w:t>
      </w:r>
      <w:r>
        <w:rPr>
          <w:color w:val="231F20"/>
          <w:w w:val="95"/>
        </w:rPr>
        <w:t xml:space="preserve">human activities were </w:t>
      </w:r>
      <w:r w:rsidR="00A63AED">
        <w:rPr>
          <w:color w:val="231F20"/>
          <w:w w:val="95"/>
        </w:rPr>
        <w:t>focused</w:t>
      </w:r>
      <w:r w:rsidR="00A63AED">
        <w:t xml:space="preserve"> </w:t>
      </w:r>
      <w:r>
        <w:rPr>
          <w:color w:val="231F20"/>
          <w:w w:val="95"/>
        </w:rPr>
        <w:t>on the gentle slopes, spurs and</w:t>
      </w:r>
      <w:r>
        <w:rPr>
          <w:color w:val="231F20"/>
          <w:spacing w:val="1"/>
          <w:w w:val="95"/>
        </w:rPr>
        <w:t xml:space="preserve"> </w:t>
      </w:r>
      <w:r>
        <w:rPr>
          <w:color w:val="231F20"/>
          <w:w w:val="95"/>
        </w:rPr>
        <w:t>alluvial</w:t>
      </w:r>
      <w:r>
        <w:rPr>
          <w:color w:val="231F20"/>
          <w:spacing w:val="21"/>
          <w:w w:val="95"/>
        </w:rPr>
        <w:t xml:space="preserve"> </w:t>
      </w:r>
      <w:r>
        <w:rPr>
          <w:color w:val="231F20"/>
          <w:w w:val="95"/>
        </w:rPr>
        <w:t>flats</w:t>
      </w:r>
      <w:r>
        <w:rPr>
          <w:color w:val="231F20"/>
          <w:spacing w:val="22"/>
          <w:w w:val="95"/>
        </w:rPr>
        <w:t xml:space="preserve"> </w:t>
      </w:r>
      <w:r>
        <w:rPr>
          <w:color w:val="231F20"/>
          <w:w w:val="95"/>
        </w:rPr>
        <w:t>bordering</w:t>
      </w:r>
      <w:r>
        <w:rPr>
          <w:color w:val="231F20"/>
          <w:spacing w:val="21"/>
          <w:w w:val="95"/>
        </w:rPr>
        <w:t xml:space="preserve"> </w:t>
      </w:r>
      <w:r>
        <w:rPr>
          <w:color w:val="231F20"/>
          <w:w w:val="95"/>
        </w:rPr>
        <w:t>the</w:t>
      </w:r>
      <w:r>
        <w:rPr>
          <w:color w:val="231F20"/>
          <w:spacing w:val="22"/>
          <w:w w:val="95"/>
        </w:rPr>
        <w:t xml:space="preserve"> </w:t>
      </w:r>
      <w:r>
        <w:rPr>
          <w:color w:val="231F20"/>
          <w:w w:val="95"/>
        </w:rPr>
        <w:t>riverine</w:t>
      </w:r>
      <w:r>
        <w:rPr>
          <w:color w:val="231F20"/>
          <w:spacing w:val="1"/>
          <w:w w:val="95"/>
        </w:rPr>
        <w:t xml:space="preserve"> </w:t>
      </w:r>
      <w:r>
        <w:rPr>
          <w:color w:val="231F20"/>
          <w:w w:val="95"/>
        </w:rPr>
        <w:t>corridors</w:t>
      </w:r>
      <w:r>
        <w:rPr>
          <w:color w:val="231F20"/>
          <w:spacing w:val="9"/>
          <w:w w:val="95"/>
        </w:rPr>
        <w:t xml:space="preserve"> </w:t>
      </w:r>
      <w:r>
        <w:rPr>
          <w:color w:val="231F20"/>
          <w:w w:val="95"/>
        </w:rPr>
        <w:t>where</w:t>
      </w:r>
      <w:r>
        <w:rPr>
          <w:color w:val="231F20"/>
          <w:spacing w:val="9"/>
          <w:w w:val="95"/>
        </w:rPr>
        <w:t xml:space="preserve"> </w:t>
      </w:r>
      <w:r>
        <w:rPr>
          <w:color w:val="231F20"/>
          <w:w w:val="95"/>
        </w:rPr>
        <w:t>access</w:t>
      </w:r>
      <w:r>
        <w:rPr>
          <w:color w:val="231F20"/>
          <w:spacing w:val="10"/>
          <w:w w:val="95"/>
        </w:rPr>
        <w:t xml:space="preserve"> </w:t>
      </w:r>
      <w:r>
        <w:rPr>
          <w:color w:val="231F20"/>
          <w:w w:val="95"/>
        </w:rPr>
        <w:t>to</w:t>
      </w:r>
      <w:r>
        <w:rPr>
          <w:color w:val="231F20"/>
          <w:spacing w:val="9"/>
          <w:w w:val="95"/>
        </w:rPr>
        <w:t xml:space="preserve"> </w:t>
      </w:r>
      <w:r>
        <w:rPr>
          <w:color w:val="231F20"/>
          <w:w w:val="95"/>
        </w:rPr>
        <w:t>water</w:t>
      </w:r>
      <w:r>
        <w:rPr>
          <w:color w:val="231F20"/>
          <w:spacing w:val="10"/>
          <w:w w:val="95"/>
        </w:rPr>
        <w:t xml:space="preserve"> </w:t>
      </w:r>
      <w:r>
        <w:rPr>
          <w:color w:val="231F20"/>
          <w:w w:val="95"/>
        </w:rPr>
        <w:t>and</w:t>
      </w:r>
      <w:r>
        <w:rPr>
          <w:color w:val="231F20"/>
          <w:spacing w:val="-38"/>
          <w:w w:val="95"/>
        </w:rPr>
        <w:t xml:space="preserve"> </w:t>
      </w:r>
      <w:r>
        <w:rPr>
          <w:color w:val="231F20"/>
          <w:w w:val="95"/>
        </w:rPr>
        <w:t>food</w:t>
      </w:r>
      <w:r>
        <w:rPr>
          <w:color w:val="231F20"/>
          <w:spacing w:val="11"/>
          <w:w w:val="95"/>
        </w:rPr>
        <w:t xml:space="preserve"> </w:t>
      </w:r>
      <w:r>
        <w:rPr>
          <w:color w:val="231F20"/>
          <w:w w:val="95"/>
        </w:rPr>
        <w:t>sources</w:t>
      </w:r>
      <w:r>
        <w:rPr>
          <w:color w:val="231F20"/>
          <w:spacing w:val="11"/>
          <w:w w:val="95"/>
        </w:rPr>
        <w:t xml:space="preserve"> </w:t>
      </w:r>
      <w:r>
        <w:rPr>
          <w:color w:val="231F20"/>
          <w:w w:val="95"/>
        </w:rPr>
        <w:t>were</w:t>
      </w:r>
      <w:r>
        <w:rPr>
          <w:color w:val="231F20"/>
          <w:spacing w:val="12"/>
          <w:w w:val="95"/>
        </w:rPr>
        <w:t xml:space="preserve"> </w:t>
      </w:r>
      <w:r>
        <w:rPr>
          <w:color w:val="231F20"/>
          <w:w w:val="95"/>
        </w:rPr>
        <w:t>readily</w:t>
      </w:r>
      <w:r>
        <w:rPr>
          <w:color w:val="231F20"/>
          <w:spacing w:val="11"/>
          <w:w w:val="95"/>
        </w:rPr>
        <w:t xml:space="preserve"> </w:t>
      </w:r>
      <w:r>
        <w:rPr>
          <w:color w:val="231F20"/>
          <w:w w:val="95"/>
        </w:rPr>
        <w:t>available.</w:t>
      </w:r>
      <w:r w:rsidR="00A63AED">
        <w:t xml:space="preserve"> </w:t>
      </w:r>
      <w:r>
        <w:rPr>
          <w:color w:val="231F20"/>
          <w:w w:val="95"/>
        </w:rPr>
        <w:t>The NFSA</w:t>
      </w:r>
      <w:r>
        <w:rPr>
          <w:color w:val="231F20"/>
          <w:spacing w:val="1"/>
          <w:w w:val="95"/>
        </w:rPr>
        <w:t xml:space="preserve"> </w:t>
      </w:r>
      <w:r>
        <w:rPr>
          <w:color w:val="231F20"/>
          <w:w w:val="95"/>
        </w:rPr>
        <w:t>site,</w:t>
      </w:r>
      <w:r>
        <w:rPr>
          <w:color w:val="231F20"/>
          <w:spacing w:val="1"/>
          <w:w w:val="95"/>
        </w:rPr>
        <w:t xml:space="preserve"> </w:t>
      </w:r>
      <w:r>
        <w:rPr>
          <w:color w:val="231F20"/>
          <w:w w:val="95"/>
        </w:rPr>
        <w:t>is</w:t>
      </w:r>
      <w:r>
        <w:rPr>
          <w:color w:val="231F20"/>
          <w:spacing w:val="1"/>
          <w:w w:val="95"/>
        </w:rPr>
        <w:t xml:space="preserve"> </w:t>
      </w:r>
      <w:r>
        <w:rPr>
          <w:color w:val="231F20"/>
          <w:w w:val="95"/>
        </w:rPr>
        <w:t>located</w:t>
      </w:r>
      <w:r>
        <w:rPr>
          <w:color w:val="231F20"/>
          <w:spacing w:val="1"/>
          <w:w w:val="95"/>
        </w:rPr>
        <w:t xml:space="preserve"> </w:t>
      </w:r>
      <w:r>
        <w:rPr>
          <w:color w:val="231F20"/>
          <w:w w:val="95"/>
        </w:rPr>
        <w:t>in</w:t>
      </w:r>
      <w:r>
        <w:rPr>
          <w:color w:val="231F20"/>
          <w:spacing w:val="1"/>
          <w:w w:val="95"/>
        </w:rPr>
        <w:t xml:space="preserve"> </w:t>
      </w:r>
      <w:r>
        <w:rPr>
          <w:color w:val="231F20"/>
          <w:w w:val="95"/>
        </w:rPr>
        <w:t>such</w:t>
      </w:r>
      <w:r>
        <w:rPr>
          <w:color w:val="231F20"/>
          <w:spacing w:val="1"/>
          <w:w w:val="95"/>
        </w:rPr>
        <w:t xml:space="preserve"> </w:t>
      </w:r>
      <w:r>
        <w:rPr>
          <w:color w:val="231F20"/>
          <w:w w:val="95"/>
        </w:rPr>
        <w:t>an</w:t>
      </w:r>
      <w:r>
        <w:rPr>
          <w:color w:val="231F20"/>
          <w:spacing w:val="7"/>
          <w:w w:val="95"/>
        </w:rPr>
        <w:t xml:space="preserve"> </w:t>
      </w:r>
      <w:r>
        <w:rPr>
          <w:color w:val="231F20"/>
          <w:w w:val="95"/>
        </w:rPr>
        <w:t>area</w:t>
      </w:r>
      <w:r>
        <w:rPr>
          <w:color w:val="231F20"/>
          <w:spacing w:val="7"/>
          <w:w w:val="95"/>
        </w:rPr>
        <w:t xml:space="preserve"> </w:t>
      </w:r>
      <w:r>
        <w:rPr>
          <w:color w:val="231F20"/>
          <w:w w:val="95"/>
        </w:rPr>
        <w:t>on</w:t>
      </w:r>
      <w:r>
        <w:rPr>
          <w:color w:val="231F20"/>
          <w:spacing w:val="8"/>
          <w:w w:val="95"/>
        </w:rPr>
        <w:t xml:space="preserve"> </w:t>
      </w:r>
      <w:r>
        <w:rPr>
          <w:color w:val="231F20"/>
          <w:w w:val="95"/>
        </w:rPr>
        <w:t>high</w:t>
      </w:r>
      <w:r>
        <w:rPr>
          <w:color w:val="231F20"/>
          <w:spacing w:val="7"/>
          <w:w w:val="95"/>
        </w:rPr>
        <w:t xml:space="preserve"> </w:t>
      </w:r>
      <w:r>
        <w:rPr>
          <w:color w:val="231F20"/>
          <w:w w:val="95"/>
        </w:rPr>
        <w:t>ground</w:t>
      </w:r>
      <w:r>
        <w:rPr>
          <w:color w:val="231F20"/>
          <w:spacing w:val="8"/>
          <w:w w:val="95"/>
        </w:rPr>
        <w:t xml:space="preserve"> </w:t>
      </w:r>
      <w:r>
        <w:rPr>
          <w:color w:val="231F20"/>
          <w:w w:val="95"/>
        </w:rPr>
        <w:t>above</w:t>
      </w:r>
      <w:r>
        <w:rPr>
          <w:color w:val="231F20"/>
          <w:spacing w:val="7"/>
          <w:w w:val="95"/>
        </w:rPr>
        <w:t xml:space="preserve"> </w:t>
      </w:r>
      <w:r>
        <w:rPr>
          <w:color w:val="231F20"/>
          <w:w w:val="95"/>
        </w:rPr>
        <w:t>the</w:t>
      </w:r>
      <w:r>
        <w:rPr>
          <w:color w:val="231F20"/>
          <w:spacing w:val="1"/>
          <w:w w:val="95"/>
        </w:rPr>
        <w:t xml:space="preserve"> </w:t>
      </w:r>
      <w:r>
        <w:rPr>
          <w:color w:val="231F20"/>
          <w:w w:val="95"/>
        </w:rPr>
        <w:t>former</w:t>
      </w:r>
      <w:r>
        <w:rPr>
          <w:color w:val="231F20"/>
          <w:spacing w:val="4"/>
          <w:w w:val="95"/>
        </w:rPr>
        <w:t xml:space="preserve"> </w:t>
      </w:r>
      <w:r>
        <w:rPr>
          <w:color w:val="231F20"/>
          <w:w w:val="95"/>
        </w:rPr>
        <w:t>Molonglo</w:t>
      </w:r>
      <w:r>
        <w:rPr>
          <w:color w:val="231F20"/>
          <w:spacing w:val="4"/>
          <w:w w:val="95"/>
        </w:rPr>
        <w:t xml:space="preserve"> </w:t>
      </w:r>
      <w:r>
        <w:rPr>
          <w:color w:val="231F20"/>
          <w:w w:val="95"/>
        </w:rPr>
        <w:t>River</w:t>
      </w:r>
      <w:r>
        <w:rPr>
          <w:color w:val="231F20"/>
          <w:spacing w:val="4"/>
          <w:w w:val="95"/>
        </w:rPr>
        <w:t xml:space="preserve"> </w:t>
      </w:r>
      <w:r>
        <w:rPr>
          <w:color w:val="231F20"/>
          <w:w w:val="95"/>
        </w:rPr>
        <w:t>and</w:t>
      </w:r>
      <w:r>
        <w:rPr>
          <w:color w:val="231F20"/>
          <w:spacing w:val="4"/>
          <w:w w:val="95"/>
        </w:rPr>
        <w:t xml:space="preserve"> </w:t>
      </w:r>
      <w:r>
        <w:rPr>
          <w:color w:val="231F20"/>
          <w:w w:val="95"/>
        </w:rPr>
        <w:t>would</w:t>
      </w:r>
      <w:r w:rsidR="00A63AED">
        <w:t xml:space="preserve"> </w:t>
      </w:r>
      <w:r>
        <w:rPr>
          <w:color w:val="231F20"/>
          <w:w w:val="95"/>
        </w:rPr>
        <w:t>have</w:t>
      </w:r>
      <w:r>
        <w:rPr>
          <w:color w:val="231F20"/>
          <w:spacing w:val="12"/>
          <w:w w:val="95"/>
        </w:rPr>
        <w:t xml:space="preserve"> </w:t>
      </w:r>
      <w:r>
        <w:rPr>
          <w:color w:val="231F20"/>
          <w:w w:val="95"/>
        </w:rPr>
        <w:t>been</w:t>
      </w:r>
      <w:r>
        <w:rPr>
          <w:color w:val="231F20"/>
          <w:spacing w:val="13"/>
          <w:w w:val="95"/>
        </w:rPr>
        <w:t xml:space="preserve"> </w:t>
      </w:r>
      <w:r>
        <w:rPr>
          <w:color w:val="231F20"/>
          <w:w w:val="95"/>
        </w:rPr>
        <w:t>a</w:t>
      </w:r>
      <w:r>
        <w:rPr>
          <w:color w:val="231F20"/>
          <w:spacing w:val="13"/>
          <w:w w:val="95"/>
        </w:rPr>
        <w:t xml:space="preserve"> </w:t>
      </w:r>
      <w:r>
        <w:rPr>
          <w:color w:val="231F20"/>
          <w:w w:val="95"/>
        </w:rPr>
        <w:t>focal</w:t>
      </w:r>
      <w:r>
        <w:rPr>
          <w:color w:val="231F20"/>
          <w:spacing w:val="13"/>
          <w:w w:val="95"/>
        </w:rPr>
        <w:t xml:space="preserve"> </w:t>
      </w:r>
      <w:r>
        <w:rPr>
          <w:color w:val="231F20"/>
          <w:w w:val="95"/>
        </w:rPr>
        <w:t>area</w:t>
      </w:r>
      <w:r>
        <w:rPr>
          <w:color w:val="231F20"/>
          <w:spacing w:val="13"/>
          <w:w w:val="95"/>
        </w:rPr>
        <w:t xml:space="preserve"> </w:t>
      </w:r>
      <w:r>
        <w:rPr>
          <w:color w:val="231F20"/>
          <w:w w:val="95"/>
        </w:rPr>
        <w:t>of</w:t>
      </w:r>
      <w:r>
        <w:rPr>
          <w:color w:val="231F20"/>
          <w:spacing w:val="13"/>
          <w:w w:val="95"/>
        </w:rPr>
        <w:t xml:space="preserve"> </w:t>
      </w:r>
      <w:r>
        <w:rPr>
          <w:color w:val="231F20"/>
          <w:w w:val="95"/>
        </w:rPr>
        <w:t>subsistence</w:t>
      </w:r>
      <w:r>
        <w:rPr>
          <w:color w:val="231F20"/>
          <w:spacing w:val="-37"/>
          <w:w w:val="95"/>
        </w:rPr>
        <w:t xml:space="preserve"> </w:t>
      </w:r>
      <w:r>
        <w:rPr>
          <w:color w:val="231F20"/>
          <w:w w:val="95"/>
        </w:rPr>
        <w:t>activities</w:t>
      </w:r>
      <w:r>
        <w:rPr>
          <w:color w:val="231F20"/>
          <w:spacing w:val="-4"/>
          <w:w w:val="95"/>
        </w:rPr>
        <w:t xml:space="preserve"> </w:t>
      </w:r>
      <w:r>
        <w:rPr>
          <w:color w:val="231F20"/>
          <w:w w:val="95"/>
        </w:rPr>
        <w:t>and</w:t>
      </w:r>
      <w:r>
        <w:rPr>
          <w:color w:val="231F20"/>
          <w:spacing w:val="-3"/>
          <w:w w:val="95"/>
        </w:rPr>
        <w:t xml:space="preserve"> </w:t>
      </w:r>
      <w:r>
        <w:rPr>
          <w:color w:val="231F20"/>
          <w:w w:val="95"/>
        </w:rPr>
        <w:t>movement</w:t>
      </w:r>
      <w:r>
        <w:rPr>
          <w:color w:val="231F20"/>
          <w:spacing w:val="-3"/>
          <w:w w:val="95"/>
        </w:rPr>
        <w:t xml:space="preserve"> </w:t>
      </w:r>
      <w:r>
        <w:rPr>
          <w:color w:val="231F20"/>
          <w:w w:val="95"/>
        </w:rPr>
        <w:t>for</w:t>
      </w:r>
      <w:r w:rsidR="00A63AED">
        <w:t xml:space="preserve"> </w:t>
      </w:r>
      <w:r>
        <w:rPr>
          <w:color w:val="231F20"/>
          <w:w w:val="95"/>
        </w:rPr>
        <w:t>several</w:t>
      </w:r>
      <w:r>
        <w:rPr>
          <w:color w:val="231F20"/>
          <w:spacing w:val="39"/>
        </w:rPr>
        <w:t xml:space="preserve"> </w:t>
      </w:r>
      <w:r>
        <w:rPr>
          <w:color w:val="231F20"/>
          <w:w w:val="95"/>
        </w:rPr>
        <w:t>millennia.</w:t>
      </w:r>
    </w:p>
    <w:p w14:paraId="6D32BABD" w14:textId="77777777" w:rsidR="00F71DDB" w:rsidRDefault="00F71DDB" w:rsidP="004124C1">
      <w:pPr>
        <w:spacing w:line="222" w:lineRule="exact"/>
        <w:sectPr w:rsidR="00F71DDB">
          <w:type w:val="continuous"/>
          <w:pgSz w:w="11910" w:h="16840"/>
          <w:pgMar w:top="1580" w:right="800" w:bottom="0" w:left="1100" w:header="0" w:footer="699" w:gutter="0"/>
          <w:cols w:num="3" w:space="720" w:equalWidth="0">
            <w:col w:w="3115" w:space="40"/>
            <w:col w:w="3062" w:space="57"/>
            <w:col w:w="3736"/>
          </w:cols>
        </w:sectPr>
      </w:pPr>
    </w:p>
    <w:p w14:paraId="4E32E563" w14:textId="77777777" w:rsidR="00F71DDB" w:rsidRPr="00A6714E" w:rsidRDefault="00F71DDB" w:rsidP="00A6714E">
      <w:pPr>
        <w:pStyle w:val="BodyText"/>
      </w:pPr>
    </w:p>
    <w:p w14:paraId="1196E334" w14:textId="40FB9D77" w:rsidR="00F71DDB" w:rsidRDefault="00F71DDB" w:rsidP="00A6714E">
      <w:pPr>
        <w:pStyle w:val="BodyText"/>
      </w:pPr>
    </w:p>
    <w:p w14:paraId="1E7469C7" w14:textId="730ACCA2" w:rsidR="00A6714E" w:rsidRDefault="00A6714E" w:rsidP="00A6714E">
      <w:pPr>
        <w:pStyle w:val="BodyText"/>
      </w:pPr>
    </w:p>
    <w:p w14:paraId="00595ECA" w14:textId="77777777" w:rsidR="00A6714E" w:rsidRPr="00A6714E" w:rsidRDefault="00A6714E" w:rsidP="00A6714E">
      <w:pPr>
        <w:pStyle w:val="BodyText"/>
      </w:pPr>
    </w:p>
    <w:p w14:paraId="64970C5E" w14:textId="382B596C"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04B956EA" wp14:editId="7DDC817E">
                <wp:extent cx="360045" cy="6350"/>
                <wp:effectExtent l="8890" t="5715" r="12065" b="6985"/>
                <wp:docPr id="535" name="docshapegroup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536" name="Line 591"/>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166BF6C5" id="docshapegroup36"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">
                <v:line id="Line 591"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" strokecolor="#231f20" strokeweight=".5pt"/>
                <w10:anchorlock/>
              </v:group>
            </w:pict>
          </mc:Fallback>
        </mc:AlternateContent>
      </w:r>
    </w:p>
    <w:p w14:paraId="11C2611F" w14:textId="77777777" w:rsidR="00F71DDB" w:rsidRDefault="00A630EF" w:rsidP="006D1716">
      <w:pPr>
        <w:pStyle w:val="ListParagraph"/>
        <w:numPr>
          <w:ilvl w:val="0"/>
          <w:numId w:val="33"/>
        </w:numPr>
        <w:tabs>
          <w:tab w:val="left" w:pos="545"/>
        </w:tabs>
        <w:spacing w:before="10" w:line="228" w:lineRule="auto"/>
        <w:ind w:right="836"/>
        <w:rPr>
          <w:sz w:val="14"/>
        </w:rPr>
      </w:pPr>
      <w:r>
        <w:rPr>
          <w:color w:val="231F20"/>
          <w:w w:val="95"/>
          <w:sz w:val="14"/>
        </w:rPr>
        <w:t>Kwok,</w:t>
      </w:r>
      <w:r>
        <w:rPr>
          <w:color w:val="231F20"/>
          <w:spacing w:val="1"/>
          <w:w w:val="95"/>
          <w:sz w:val="14"/>
        </w:rPr>
        <w:t xml:space="preserve"> </w:t>
      </w:r>
      <w:r>
        <w:rPr>
          <w:color w:val="231F20"/>
          <w:w w:val="95"/>
          <w:sz w:val="14"/>
        </w:rPr>
        <w:t>N.</w:t>
      </w:r>
      <w:r>
        <w:rPr>
          <w:color w:val="231F20"/>
          <w:spacing w:val="1"/>
          <w:w w:val="95"/>
          <w:sz w:val="14"/>
        </w:rPr>
        <w:t xml:space="preserve"> </w:t>
      </w:r>
      <w:r>
        <w:rPr>
          <w:i/>
          <w:color w:val="231F20"/>
          <w:w w:val="95"/>
          <w:sz w:val="14"/>
        </w:rPr>
        <w:t>Considering Traditional Aboriginal Affilliations in the ACT Region,</w:t>
      </w:r>
      <w:r>
        <w:rPr>
          <w:i/>
          <w:color w:val="231F20"/>
          <w:spacing w:val="1"/>
          <w:w w:val="95"/>
          <w:sz w:val="14"/>
        </w:rPr>
        <w:t xml:space="preserve"> </w:t>
      </w:r>
      <w:r>
        <w:rPr>
          <w:color w:val="231F20"/>
          <w:w w:val="95"/>
          <w:sz w:val="14"/>
        </w:rPr>
        <w:t>draft</w:t>
      </w:r>
      <w:r>
        <w:rPr>
          <w:color w:val="231F20"/>
          <w:spacing w:val="1"/>
          <w:w w:val="95"/>
          <w:sz w:val="14"/>
        </w:rPr>
        <w:t xml:space="preserve"> </w:t>
      </w:r>
      <w:r>
        <w:rPr>
          <w:color w:val="231F20"/>
          <w:w w:val="95"/>
          <w:sz w:val="14"/>
        </w:rPr>
        <w:t>report</w:t>
      </w:r>
      <w:r>
        <w:rPr>
          <w:color w:val="231F20"/>
          <w:spacing w:val="1"/>
          <w:w w:val="95"/>
          <w:sz w:val="14"/>
        </w:rPr>
        <w:t xml:space="preserve"> </w:t>
      </w:r>
      <w:r>
        <w:rPr>
          <w:color w:val="231F20"/>
          <w:w w:val="95"/>
          <w:sz w:val="14"/>
        </w:rPr>
        <w:t>to</w:t>
      </w:r>
      <w:r>
        <w:rPr>
          <w:color w:val="231F20"/>
          <w:spacing w:val="1"/>
          <w:w w:val="95"/>
          <w:sz w:val="14"/>
        </w:rPr>
        <w:t xml:space="preserve"> </w:t>
      </w:r>
      <w:r>
        <w:rPr>
          <w:color w:val="231F20"/>
          <w:w w:val="95"/>
          <w:sz w:val="14"/>
        </w:rPr>
        <w:t>Australian</w:t>
      </w:r>
      <w:r>
        <w:rPr>
          <w:color w:val="231F20"/>
          <w:spacing w:val="31"/>
          <w:sz w:val="14"/>
        </w:rPr>
        <w:t xml:space="preserve"> </w:t>
      </w:r>
      <w:r>
        <w:rPr>
          <w:color w:val="231F20"/>
          <w:w w:val="95"/>
          <w:sz w:val="14"/>
        </w:rPr>
        <w:t>Capital</w:t>
      </w:r>
      <w:r>
        <w:rPr>
          <w:color w:val="231F20"/>
          <w:spacing w:val="32"/>
          <w:sz w:val="14"/>
        </w:rPr>
        <w:t xml:space="preserve"> </w:t>
      </w:r>
      <w:r>
        <w:rPr>
          <w:color w:val="231F20"/>
          <w:w w:val="95"/>
          <w:sz w:val="14"/>
        </w:rPr>
        <w:t>territory</w:t>
      </w:r>
      <w:r>
        <w:rPr>
          <w:color w:val="231F20"/>
          <w:spacing w:val="31"/>
          <w:sz w:val="14"/>
        </w:rPr>
        <w:t xml:space="preserve"> </w:t>
      </w:r>
      <w:r>
        <w:rPr>
          <w:color w:val="231F20"/>
          <w:w w:val="95"/>
          <w:sz w:val="14"/>
        </w:rPr>
        <w:t>Government,</w:t>
      </w:r>
      <w:r>
        <w:rPr>
          <w:color w:val="231F20"/>
          <w:spacing w:val="32"/>
          <w:sz w:val="14"/>
        </w:rPr>
        <w:t xml:space="preserve"> </w:t>
      </w:r>
      <w:r>
        <w:rPr>
          <w:color w:val="231F20"/>
          <w:w w:val="95"/>
          <w:sz w:val="14"/>
        </w:rPr>
        <w:t>Canberra,</w:t>
      </w:r>
      <w:r>
        <w:rPr>
          <w:color w:val="231F20"/>
          <w:spacing w:val="1"/>
          <w:w w:val="95"/>
          <w:sz w:val="14"/>
        </w:rPr>
        <w:t xml:space="preserve"> </w:t>
      </w:r>
      <w:r>
        <w:rPr>
          <w:color w:val="231F20"/>
          <w:sz w:val="14"/>
        </w:rPr>
        <w:t>2013,</w:t>
      </w:r>
      <w:r>
        <w:rPr>
          <w:color w:val="231F20"/>
          <w:spacing w:val="-7"/>
          <w:sz w:val="14"/>
        </w:rPr>
        <w:t xml:space="preserve"> </w:t>
      </w:r>
      <w:r>
        <w:rPr>
          <w:color w:val="231F20"/>
          <w:sz w:val="14"/>
        </w:rPr>
        <w:t>(</w:t>
      </w:r>
      <w:hyperlink r:id="rId79">
        <w:r>
          <w:rPr>
            <w:color w:val="231F20"/>
            <w:sz w:val="14"/>
            <w:u w:val="single" w:color="231F20"/>
          </w:rPr>
          <w:t>http://www.cmd.act.gov.au/__data/assets/pdf_file/0010/1031698/Documents.pdf</w:t>
        </w:r>
      </w:hyperlink>
      <w:r>
        <w:rPr>
          <w:color w:val="231F20"/>
          <w:sz w:val="14"/>
        </w:rPr>
        <w:t>,</w:t>
      </w:r>
      <w:r>
        <w:rPr>
          <w:color w:val="231F20"/>
          <w:spacing w:val="-6"/>
          <w:sz w:val="14"/>
        </w:rPr>
        <w:t xml:space="preserve"> </w:t>
      </w:r>
      <w:r>
        <w:rPr>
          <w:color w:val="231F20"/>
          <w:sz w:val="14"/>
        </w:rPr>
        <w:t>accessed</w:t>
      </w:r>
      <w:r>
        <w:rPr>
          <w:color w:val="231F20"/>
          <w:spacing w:val="-6"/>
          <w:sz w:val="14"/>
        </w:rPr>
        <w:t xml:space="preserve"> </w:t>
      </w:r>
      <w:r>
        <w:rPr>
          <w:color w:val="231F20"/>
          <w:sz w:val="14"/>
        </w:rPr>
        <w:t>31</w:t>
      </w:r>
      <w:r>
        <w:rPr>
          <w:color w:val="231F20"/>
          <w:spacing w:val="-6"/>
          <w:sz w:val="14"/>
        </w:rPr>
        <w:t xml:space="preserve"> </w:t>
      </w:r>
      <w:r>
        <w:rPr>
          <w:color w:val="231F20"/>
          <w:sz w:val="14"/>
        </w:rPr>
        <w:t>January,</w:t>
      </w:r>
      <w:r>
        <w:rPr>
          <w:color w:val="231F20"/>
          <w:spacing w:val="-6"/>
          <w:sz w:val="14"/>
        </w:rPr>
        <w:t xml:space="preserve"> </w:t>
      </w:r>
      <w:r>
        <w:rPr>
          <w:color w:val="231F20"/>
          <w:sz w:val="14"/>
        </w:rPr>
        <w:t>2018).</w:t>
      </w:r>
    </w:p>
    <w:p w14:paraId="6914961C" w14:textId="77777777" w:rsidR="00F71DDB" w:rsidRDefault="00A630EF" w:rsidP="006D1716">
      <w:pPr>
        <w:pStyle w:val="ListParagraph"/>
        <w:numPr>
          <w:ilvl w:val="0"/>
          <w:numId w:val="33"/>
        </w:numPr>
        <w:tabs>
          <w:tab w:val="left" w:pos="545"/>
        </w:tabs>
        <w:spacing w:line="183" w:lineRule="exact"/>
        <w:ind w:hanging="228"/>
        <w:rPr>
          <w:sz w:val="14"/>
        </w:rPr>
      </w:pPr>
      <w:r>
        <w:rPr>
          <w:color w:val="231F20"/>
          <w:w w:val="95"/>
          <w:sz w:val="14"/>
        </w:rPr>
        <w:t>Godden</w:t>
      </w:r>
      <w:r>
        <w:rPr>
          <w:color w:val="231F20"/>
          <w:spacing w:val="11"/>
          <w:w w:val="95"/>
          <w:sz w:val="14"/>
        </w:rPr>
        <w:t xml:space="preserve"> </w:t>
      </w:r>
      <w:r>
        <w:rPr>
          <w:color w:val="231F20"/>
          <w:w w:val="95"/>
          <w:sz w:val="14"/>
        </w:rPr>
        <w:t>Mackay</w:t>
      </w:r>
      <w:r>
        <w:rPr>
          <w:color w:val="231F20"/>
          <w:spacing w:val="11"/>
          <w:w w:val="95"/>
          <w:sz w:val="14"/>
        </w:rPr>
        <w:t xml:space="preserve"> </w:t>
      </w:r>
      <w:r>
        <w:rPr>
          <w:color w:val="231F20"/>
          <w:w w:val="95"/>
          <w:sz w:val="14"/>
        </w:rPr>
        <w:t>Logan,</w:t>
      </w:r>
      <w:r>
        <w:rPr>
          <w:color w:val="231F20"/>
          <w:spacing w:val="11"/>
          <w:w w:val="95"/>
          <w:sz w:val="14"/>
        </w:rPr>
        <w:t xml:space="preserve"> </w:t>
      </w:r>
      <w:r>
        <w:rPr>
          <w:color w:val="231F20"/>
          <w:w w:val="95"/>
          <w:sz w:val="14"/>
        </w:rPr>
        <w:t>2012,</w:t>
      </w:r>
      <w:r>
        <w:rPr>
          <w:color w:val="231F20"/>
          <w:spacing w:val="12"/>
          <w:w w:val="95"/>
          <w:sz w:val="14"/>
        </w:rPr>
        <w:t xml:space="preserve"> </w:t>
      </w:r>
      <w:r>
        <w:rPr>
          <w:i/>
          <w:color w:val="231F20"/>
          <w:w w:val="95"/>
          <w:sz w:val="14"/>
        </w:rPr>
        <w:t>ANU</w:t>
      </w:r>
      <w:r>
        <w:rPr>
          <w:i/>
          <w:color w:val="231F20"/>
          <w:spacing w:val="9"/>
          <w:w w:val="95"/>
          <w:sz w:val="14"/>
        </w:rPr>
        <w:t xml:space="preserve"> </w:t>
      </w:r>
      <w:r>
        <w:rPr>
          <w:i/>
          <w:color w:val="231F20"/>
          <w:w w:val="95"/>
          <w:sz w:val="14"/>
        </w:rPr>
        <w:t>Heritage</w:t>
      </w:r>
      <w:r>
        <w:rPr>
          <w:i/>
          <w:color w:val="231F20"/>
          <w:spacing w:val="10"/>
          <w:w w:val="95"/>
          <w:sz w:val="14"/>
        </w:rPr>
        <w:t xml:space="preserve"> </w:t>
      </w:r>
      <w:r>
        <w:rPr>
          <w:i/>
          <w:color w:val="231F20"/>
          <w:w w:val="95"/>
          <w:sz w:val="14"/>
        </w:rPr>
        <w:t>Study</w:t>
      </w:r>
      <w:r>
        <w:rPr>
          <w:i/>
          <w:color w:val="231F20"/>
          <w:spacing w:val="10"/>
          <w:w w:val="95"/>
          <w:sz w:val="14"/>
        </w:rPr>
        <w:t xml:space="preserve"> </w:t>
      </w:r>
      <w:r>
        <w:rPr>
          <w:i/>
          <w:color w:val="231F20"/>
          <w:w w:val="95"/>
          <w:sz w:val="14"/>
        </w:rPr>
        <w:t>Acton</w:t>
      </w:r>
      <w:r>
        <w:rPr>
          <w:i/>
          <w:color w:val="231F20"/>
          <w:spacing w:val="9"/>
          <w:w w:val="95"/>
          <w:sz w:val="14"/>
        </w:rPr>
        <w:t xml:space="preserve"> </w:t>
      </w:r>
      <w:r>
        <w:rPr>
          <w:i/>
          <w:color w:val="231F20"/>
          <w:w w:val="95"/>
          <w:sz w:val="14"/>
        </w:rPr>
        <w:t>Campus,</w:t>
      </w:r>
      <w:r>
        <w:rPr>
          <w:i/>
          <w:color w:val="231F20"/>
          <w:spacing w:val="10"/>
          <w:w w:val="95"/>
          <w:sz w:val="14"/>
        </w:rPr>
        <w:t xml:space="preserve"> </w:t>
      </w:r>
      <w:r>
        <w:rPr>
          <w:i/>
          <w:color w:val="231F20"/>
          <w:w w:val="95"/>
          <w:sz w:val="14"/>
        </w:rPr>
        <w:t>vol</w:t>
      </w:r>
      <w:r>
        <w:rPr>
          <w:i/>
          <w:color w:val="231F20"/>
          <w:spacing w:val="10"/>
          <w:w w:val="95"/>
          <w:sz w:val="14"/>
        </w:rPr>
        <w:t xml:space="preserve"> </w:t>
      </w:r>
      <w:r>
        <w:rPr>
          <w:i/>
          <w:color w:val="231F20"/>
          <w:w w:val="95"/>
          <w:sz w:val="14"/>
        </w:rPr>
        <w:t>1,</w:t>
      </w:r>
      <w:r>
        <w:rPr>
          <w:i/>
          <w:color w:val="231F20"/>
          <w:spacing w:val="9"/>
          <w:w w:val="95"/>
          <w:sz w:val="14"/>
        </w:rPr>
        <w:t xml:space="preserve"> </w:t>
      </w:r>
      <w:r>
        <w:rPr>
          <w:color w:val="231F20"/>
          <w:w w:val="95"/>
          <w:sz w:val="14"/>
        </w:rPr>
        <w:t>Report</w:t>
      </w:r>
      <w:r>
        <w:rPr>
          <w:color w:val="231F20"/>
          <w:spacing w:val="12"/>
          <w:w w:val="95"/>
          <w:sz w:val="14"/>
        </w:rPr>
        <w:t xml:space="preserve"> </w:t>
      </w:r>
      <w:r>
        <w:rPr>
          <w:color w:val="231F20"/>
          <w:w w:val="95"/>
          <w:sz w:val="14"/>
        </w:rPr>
        <w:t>prepared</w:t>
      </w:r>
      <w:r>
        <w:rPr>
          <w:color w:val="231F20"/>
          <w:spacing w:val="11"/>
          <w:w w:val="95"/>
          <w:sz w:val="14"/>
        </w:rPr>
        <w:t xml:space="preserve"> </w:t>
      </w:r>
      <w:r>
        <w:rPr>
          <w:color w:val="231F20"/>
          <w:w w:val="95"/>
          <w:sz w:val="14"/>
        </w:rPr>
        <w:t>for</w:t>
      </w:r>
      <w:r>
        <w:rPr>
          <w:color w:val="231F20"/>
          <w:spacing w:val="11"/>
          <w:w w:val="95"/>
          <w:sz w:val="14"/>
        </w:rPr>
        <w:t xml:space="preserve"> </w:t>
      </w:r>
      <w:r>
        <w:rPr>
          <w:color w:val="231F20"/>
          <w:w w:val="95"/>
          <w:sz w:val="14"/>
        </w:rPr>
        <w:t>The</w:t>
      </w:r>
      <w:r>
        <w:rPr>
          <w:color w:val="231F20"/>
          <w:spacing w:val="11"/>
          <w:w w:val="95"/>
          <w:sz w:val="14"/>
        </w:rPr>
        <w:t xml:space="preserve"> </w:t>
      </w:r>
      <w:r>
        <w:rPr>
          <w:color w:val="231F20"/>
          <w:w w:val="95"/>
          <w:sz w:val="14"/>
        </w:rPr>
        <w:t>Australian</w:t>
      </w:r>
      <w:r>
        <w:rPr>
          <w:color w:val="231F20"/>
          <w:spacing w:val="12"/>
          <w:w w:val="95"/>
          <w:sz w:val="14"/>
        </w:rPr>
        <w:t xml:space="preserve"> </w:t>
      </w:r>
      <w:r>
        <w:rPr>
          <w:color w:val="231F20"/>
          <w:w w:val="95"/>
          <w:sz w:val="14"/>
        </w:rPr>
        <w:t>National</w:t>
      </w:r>
      <w:r>
        <w:rPr>
          <w:color w:val="231F20"/>
          <w:spacing w:val="11"/>
          <w:w w:val="95"/>
          <w:sz w:val="14"/>
        </w:rPr>
        <w:t xml:space="preserve"> </w:t>
      </w:r>
      <w:r>
        <w:rPr>
          <w:color w:val="231F20"/>
          <w:w w:val="95"/>
          <w:sz w:val="14"/>
        </w:rPr>
        <w:t>University.</w:t>
      </w:r>
    </w:p>
    <w:p w14:paraId="55CFA4AF" w14:textId="77777777" w:rsidR="00F71DDB" w:rsidRDefault="00F71DDB" w:rsidP="004124C1">
      <w:pPr>
        <w:spacing w:line="183" w:lineRule="exact"/>
        <w:rPr>
          <w:sz w:val="14"/>
        </w:rPr>
        <w:sectPr w:rsidR="00F71DDB">
          <w:type w:val="continuous"/>
          <w:pgSz w:w="11910" w:h="16840"/>
          <w:pgMar w:top="1580" w:right="800" w:bottom="0" w:left="1100" w:header="0" w:footer="699" w:gutter="0"/>
          <w:cols w:space="720"/>
        </w:sectPr>
      </w:pPr>
    </w:p>
    <w:p w14:paraId="4FD4614E" w14:textId="77777777" w:rsidR="00F71DDB" w:rsidRPr="00A63AED" w:rsidRDefault="00F71DDB" w:rsidP="00A63AED">
      <w:pPr>
        <w:pStyle w:val="BodyText"/>
      </w:pPr>
    </w:p>
    <w:p w14:paraId="21A5CDD9" w14:textId="77777777" w:rsidR="00F71DDB" w:rsidRDefault="00F71DDB" w:rsidP="00A6714E">
      <w:pPr>
        <w:pStyle w:val="BodyText"/>
        <w:rPr>
          <w:sz w:val="14"/>
        </w:rPr>
        <w:sectPr w:rsidR="00F71DDB">
          <w:pgSz w:w="11910" w:h="16840"/>
          <w:pgMar w:top="1580" w:right="800" w:bottom="880" w:left="1100" w:header="0" w:footer="699" w:gutter="0"/>
          <w:cols w:space="720"/>
        </w:sectPr>
      </w:pPr>
    </w:p>
    <w:p w14:paraId="418CAB26" w14:textId="77777777" w:rsidR="00A63AED" w:rsidRPr="00A63AED" w:rsidRDefault="00A63AED" w:rsidP="00A63AED">
      <w:pPr>
        <w:pStyle w:val="BodyText"/>
      </w:pPr>
      <w:bookmarkStart w:id="101" w:name="_bookmark9"/>
      <w:bookmarkEnd w:id="101"/>
    </w:p>
    <w:p w14:paraId="17CD5C11" w14:textId="5AFEE1E8" w:rsidR="00F71DDB" w:rsidRDefault="00A630EF" w:rsidP="00A63AED">
      <w:pPr>
        <w:pStyle w:val="BodyText"/>
        <w:spacing w:line="230" w:lineRule="auto"/>
        <w:ind w:left="317"/>
      </w:pPr>
      <w:r>
        <w:rPr>
          <w:color w:val="231F20"/>
          <w:w w:val="95"/>
        </w:rPr>
        <w:t>An</w:t>
      </w:r>
      <w:r>
        <w:rPr>
          <w:color w:val="231F20"/>
          <w:spacing w:val="1"/>
          <w:w w:val="95"/>
        </w:rPr>
        <w:t xml:space="preserve"> </w:t>
      </w:r>
      <w:r>
        <w:rPr>
          <w:color w:val="231F20"/>
          <w:w w:val="95"/>
        </w:rPr>
        <w:t>archaeological</w:t>
      </w:r>
      <w:r>
        <w:rPr>
          <w:color w:val="231F20"/>
          <w:spacing w:val="1"/>
          <w:w w:val="95"/>
        </w:rPr>
        <w:t xml:space="preserve"> </w:t>
      </w:r>
      <w:r>
        <w:rPr>
          <w:color w:val="231F20"/>
          <w:w w:val="95"/>
        </w:rPr>
        <w:t>assessment</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Murrumbidgee</w:t>
      </w:r>
      <w:r>
        <w:rPr>
          <w:color w:val="231F20"/>
          <w:spacing w:val="14"/>
          <w:w w:val="95"/>
        </w:rPr>
        <w:t xml:space="preserve"> </w:t>
      </w:r>
      <w:r>
        <w:rPr>
          <w:color w:val="231F20"/>
          <w:w w:val="95"/>
        </w:rPr>
        <w:t>River</w:t>
      </w:r>
      <w:r>
        <w:rPr>
          <w:color w:val="231F20"/>
          <w:spacing w:val="14"/>
          <w:w w:val="95"/>
        </w:rPr>
        <w:t xml:space="preserve"> </w:t>
      </w:r>
      <w:r>
        <w:rPr>
          <w:color w:val="231F20"/>
          <w:w w:val="95"/>
        </w:rPr>
        <w:t>Corridor</w:t>
      </w:r>
      <w:r>
        <w:rPr>
          <w:color w:val="231F20"/>
          <w:spacing w:val="14"/>
          <w:w w:val="95"/>
        </w:rPr>
        <w:t xml:space="preserve"> </w:t>
      </w:r>
      <w:r>
        <w:rPr>
          <w:color w:val="231F20"/>
          <w:w w:val="95"/>
        </w:rPr>
        <w:t>within</w:t>
      </w:r>
      <w:r>
        <w:rPr>
          <w:color w:val="231F20"/>
          <w:spacing w:val="-38"/>
          <w:w w:val="95"/>
        </w:rPr>
        <w:t xml:space="preserve"> </w:t>
      </w:r>
      <w:r>
        <w:rPr>
          <w:color w:val="231F20"/>
          <w:w w:val="95"/>
        </w:rPr>
        <w:t>the</w:t>
      </w:r>
      <w:r>
        <w:rPr>
          <w:color w:val="231F20"/>
          <w:spacing w:val="5"/>
          <w:w w:val="95"/>
        </w:rPr>
        <w:t xml:space="preserve"> </w:t>
      </w:r>
      <w:r>
        <w:rPr>
          <w:color w:val="231F20"/>
          <w:w w:val="95"/>
        </w:rPr>
        <w:t>ACT</w:t>
      </w:r>
      <w:r>
        <w:rPr>
          <w:color w:val="231F20"/>
          <w:spacing w:val="5"/>
          <w:w w:val="95"/>
        </w:rPr>
        <w:t xml:space="preserve"> </w:t>
      </w:r>
      <w:r>
        <w:rPr>
          <w:color w:val="231F20"/>
          <w:w w:val="95"/>
        </w:rPr>
        <w:t>was</w:t>
      </w:r>
      <w:r>
        <w:rPr>
          <w:color w:val="231F20"/>
          <w:spacing w:val="5"/>
          <w:w w:val="95"/>
        </w:rPr>
        <w:t xml:space="preserve"> </w:t>
      </w:r>
      <w:r>
        <w:rPr>
          <w:color w:val="231F20"/>
          <w:w w:val="95"/>
        </w:rPr>
        <w:t>undertaken</w:t>
      </w:r>
      <w:r>
        <w:rPr>
          <w:color w:val="231F20"/>
          <w:spacing w:val="5"/>
          <w:w w:val="95"/>
        </w:rPr>
        <w:t xml:space="preserve"> </w:t>
      </w:r>
      <w:r>
        <w:rPr>
          <w:color w:val="231F20"/>
          <w:w w:val="95"/>
        </w:rPr>
        <w:t>in</w:t>
      </w:r>
      <w:r>
        <w:rPr>
          <w:color w:val="231F20"/>
          <w:spacing w:val="5"/>
          <w:w w:val="95"/>
        </w:rPr>
        <w:t xml:space="preserve"> </w:t>
      </w:r>
      <w:r>
        <w:rPr>
          <w:color w:val="231F20"/>
          <w:w w:val="95"/>
        </w:rPr>
        <w:t>the</w:t>
      </w:r>
      <w:r>
        <w:rPr>
          <w:color w:val="231F20"/>
          <w:spacing w:val="5"/>
          <w:w w:val="95"/>
        </w:rPr>
        <w:t xml:space="preserve"> </w:t>
      </w:r>
      <w:r>
        <w:rPr>
          <w:color w:val="231F20"/>
          <w:w w:val="95"/>
        </w:rPr>
        <w:t>early</w:t>
      </w:r>
      <w:r>
        <w:rPr>
          <w:color w:val="231F20"/>
          <w:spacing w:val="1"/>
          <w:w w:val="95"/>
        </w:rPr>
        <w:t xml:space="preserve"> </w:t>
      </w:r>
      <w:r>
        <w:rPr>
          <w:color w:val="231F20"/>
          <w:w w:val="95"/>
        </w:rPr>
        <w:t>1980s.</w:t>
      </w:r>
      <w:r>
        <w:rPr>
          <w:color w:val="231F20"/>
          <w:w w:val="95"/>
          <w:position w:val="6"/>
          <w:sz w:val="10"/>
        </w:rPr>
        <w:t>11</w:t>
      </w:r>
      <w:r>
        <w:rPr>
          <w:color w:val="231F20"/>
          <w:spacing w:val="1"/>
          <w:w w:val="95"/>
          <w:position w:val="6"/>
          <w:sz w:val="10"/>
        </w:rPr>
        <w:t xml:space="preserve"> </w:t>
      </w:r>
      <w:r>
        <w:rPr>
          <w:color w:val="231F20"/>
          <w:w w:val="95"/>
        </w:rPr>
        <w:t>The</w:t>
      </w:r>
      <w:r>
        <w:rPr>
          <w:color w:val="231F20"/>
          <w:spacing w:val="6"/>
          <w:w w:val="95"/>
        </w:rPr>
        <w:t xml:space="preserve"> </w:t>
      </w:r>
      <w:r>
        <w:rPr>
          <w:color w:val="231F20"/>
          <w:w w:val="95"/>
        </w:rPr>
        <w:t>general</w:t>
      </w:r>
      <w:r>
        <w:rPr>
          <w:color w:val="231F20"/>
          <w:spacing w:val="7"/>
          <w:w w:val="95"/>
        </w:rPr>
        <w:t xml:space="preserve"> </w:t>
      </w:r>
      <w:r>
        <w:rPr>
          <w:color w:val="231F20"/>
          <w:w w:val="95"/>
        </w:rPr>
        <w:t>survey</w:t>
      </w:r>
      <w:r>
        <w:rPr>
          <w:color w:val="231F20"/>
          <w:spacing w:val="7"/>
          <w:w w:val="95"/>
        </w:rPr>
        <w:t xml:space="preserve"> </w:t>
      </w:r>
      <w:r>
        <w:rPr>
          <w:color w:val="231F20"/>
          <w:w w:val="95"/>
        </w:rPr>
        <w:t>findings</w:t>
      </w:r>
      <w:r>
        <w:rPr>
          <w:color w:val="231F20"/>
          <w:spacing w:val="1"/>
          <w:w w:val="95"/>
        </w:rPr>
        <w:t xml:space="preserve"> </w:t>
      </w:r>
      <w:r>
        <w:rPr>
          <w:color w:val="231F20"/>
          <w:w w:val="95"/>
        </w:rPr>
        <w:t>indicated</w:t>
      </w:r>
      <w:r>
        <w:rPr>
          <w:color w:val="231F20"/>
          <w:spacing w:val="1"/>
          <w:w w:val="95"/>
        </w:rPr>
        <w:t xml:space="preserve"> </w:t>
      </w:r>
      <w:r>
        <w:rPr>
          <w:color w:val="231F20"/>
          <w:w w:val="95"/>
        </w:rPr>
        <w:t>that</w:t>
      </w:r>
      <w:r>
        <w:rPr>
          <w:color w:val="231F20"/>
          <w:spacing w:val="1"/>
          <w:w w:val="95"/>
        </w:rPr>
        <w:t xml:space="preserve"> </w:t>
      </w:r>
      <w:r>
        <w:rPr>
          <w:color w:val="231F20"/>
          <w:w w:val="95"/>
        </w:rPr>
        <w:t>there</w:t>
      </w:r>
      <w:r>
        <w:rPr>
          <w:color w:val="231F20"/>
          <w:spacing w:val="1"/>
          <w:w w:val="95"/>
        </w:rPr>
        <w:t xml:space="preserve"> </w:t>
      </w:r>
      <w:r>
        <w:rPr>
          <w:color w:val="231F20"/>
          <w:w w:val="95"/>
        </w:rPr>
        <w:t>were</w:t>
      </w:r>
      <w:r>
        <w:rPr>
          <w:color w:val="231F20"/>
          <w:spacing w:val="1"/>
          <w:w w:val="95"/>
        </w:rPr>
        <w:t xml:space="preserve"> </w:t>
      </w:r>
      <w:r>
        <w:rPr>
          <w:color w:val="231F20"/>
          <w:w w:val="95"/>
        </w:rPr>
        <w:t>Aboriginal</w:t>
      </w:r>
      <w:r>
        <w:rPr>
          <w:color w:val="231F20"/>
          <w:spacing w:val="-38"/>
          <w:w w:val="95"/>
        </w:rPr>
        <w:t xml:space="preserve"> </w:t>
      </w:r>
      <w:r>
        <w:rPr>
          <w:color w:val="231F20"/>
          <w:w w:val="95"/>
        </w:rPr>
        <w:t>sites</w:t>
      </w:r>
      <w:r>
        <w:rPr>
          <w:color w:val="231F20"/>
          <w:spacing w:val="1"/>
          <w:w w:val="95"/>
        </w:rPr>
        <w:t xml:space="preserve"> </w:t>
      </w:r>
      <w:r>
        <w:rPr>
          <w:color w:val="231F20"/>
          <w:w w:val="95"/>
        </w:rPr>
        <w:t>throughout</w:t>
      </w:r>
      <w:r>
        <w:rPr>
          <w:color w:val="231F20"/>
          <w:spacing w:val="1"/>
          <w:w w:val="95"/>
        </w:rPr>
        <w:t xml:space="preserve"> </w:t>
      </w:r>
      <w:r>
        <w:rPr>
          <w:color w:val="231F20"/>
          <w:w w:val="95"/>
        </w:rPr>
        <w:t>the</w:t>
      </w:r>
      <w:r>
        <w:rPr>
          <w:color w:val="231F20"/>
          <w:spacing w:val="1"/>
          <w:w w:val="95"/>
        </w:rPr>
        <w:t xml:space="preserve"> </w:t>
      </w:r>
      <w:r>
        <w:rPr>
          <w:color w:val="231F20"/>
          <w:w w:val="95"/>
        </w:rPr>
        <w:t>Murrumbidgee</w:t>
      </w:r>
      <w:r>
        <w:rPr>
          <w:color w:val="231F20"/>
          <w:spacing w:val="1"/>
          <w:w w:val="95"/>
        </w:rPr>
        <w:t xml:space="preserve"> </w:t>
      </w:r>
      <w:r>
        <w:rPr>
          <w:color w:val="231F20"/>
          <w:w w:val="95"/>
        </w:rPr>
        <w:t>corridor</w:t>
      </w:r>
      <w:r>
        <w:rPr>
          <w:color w:val="231F20"/>
          <w:spacing w:val="1"/>
          <w:w w:val="95"/>
        </w:rPr>
        <w:t xml:space="preserve"> </w:t>
      </w:r>
      <w:r>
        <w:rPr>
          <w:color w:val="231F20"/>
          <w:w w:val="95"/>
        </w:rPr>
        <w:t>environment,</w:t>
      </w:r>
      <w:r>
        <w:rPr>
          <w:color w:val="231F20"/>
          <w:spacing w:val="1"/>
          <w:w w:val="95"/>
        </w:rPr>
        <w:t xml:space="preserve"> </w:t>
      </w:r>
      <w:r>
        <w:rPr>
          <w:color w:val="231F20"/>
          <w:w w:val="95"/>
        </w:rPr>
        <w:t>with</w:t>
      </w:r>
      <w:r>
        <w:rPr>
          <w:color w:val="231F20"/>
          <w:spacing w:val="1"/>
          <w:w w:val="95"/>
        </w:rPr>
        <w:t xml:space="preserve"> </w:t>
      </w:r>
      <w:r>
        <w:rPr>
          <w:color w:val="231F20"/>
          <w:w w:val="95"/>
        </w:rPr>
        <w:t>both</w:t>
      </w:r>
      <w:r>
        <w:rPr>
          <w:color w:val="231F20"/>
          <w:spacing w:val="1"/>
          <w:w w:val="95"/>
        </w:rPr>
        <w:t xml:space="preserve"> </w:t>
      </w:r>
      <w:r>
        <w:rPr>
          <w:color w:val="231F20"/>
          <w:w w:val="95"/>
        </w:rPr>
        <w:t>riverine</w:t>
      </w:r>
      <w:r>
        <w:rPr>
          <w:color w:val="231F20"/>
          <w:spacing w:val="4"/>
          <w:w w:val="95"/>
        </w:rPr>
        <w:t xml:space="preserve"> </w:t>
      </w:r>
      <w:r>
        <w:rPr>
          <w:color w:val="231F20"/>
          <w:w w:val="95"/>
        </w:rPr>
        <w:t>and</w:t>
      </w:r>
      <w:r>
        <w:rPr>
          <w:color w:val="231F20"/>
          <w:spacing w:val="5"/>
          <w:w w:val="95"/>
        </w:rPr>
        <w:t xml:space="preserve"> </w:t>
      </w:r>
      <w:r>
        <w:rPr>
          <w:color w:val="231F20"/>
          <w:w w:val="95"/>
        </w:rPr>
        <w:t>non-riverine</w:t>
      </w:r>
      <w:r>
        <w:rPr>
          <w:color w:val="231F20"/>
          <w:spacing w:val="5"/>
          <w:w w:val="95"/>
        </w:rPr>
        <w:t xml:space="preserve"> </w:t>
      </w:r>
      <w:r>
        <w:rPr>
          <w:color w:val="231F20"/>
          <w:w w:val="95"/>
        </w:rPr>
        <w:t>oriented</w:t>
      </w:r>
      <w:r>
        <w:rPr>
          <w:color w:val="231F20"/>
          <w:spacing w:val="1"/>
          <w:w w:val="95"/>
        </w:rPr>
        <w:t xml:space="preserve"> </w:t>
      </w:r>
      <w:r>
        <w:rPr>
          <w:color w:val="231F20"/>
        </w:rPr>
        <w:t>economic</w:t>
      </w:r>
      <w:r>
        <w:rPr>
          <w:color w:val="231F20"/>
          <w:spacing w:val="-3"/>
        </w:rPr>
        <w:t xml:space="preserve"> </w:t>
      </w:r>
      <w:r>
        <w:rPr>
          <w:color w:val="231F20"/>
        </w:rPr>
        <w:t>activities</w:t>
      </w:r>
      <w:r>
        <w:rPr>
          <w:color w:val="231F20"/>
          <w:spacing w:val="-3"/>
        </w:rPr>
        <w:t xml:space="preserve"> </w:t>
      </w:r>
      <w:r>
        <w:rPr>
          <w:color w:val="231F20"/>
        </w:rPr>
        <w:t>being</w:t>
      </w:r>
      <w:r>
        <w:rPr>
          <w:color w:val="231F20"/>
          <w:spacing w:val="-3"/>
        </w:rPr>
        <w:t xml:space="preserve"> </w:t>
      </w:r>
      <w:r>
        <w:rPr>
          <w:color w:val="231F20"/>
        </w:rPr>
        <w:t>reflected.</w:t>
      </w:r>
      <w:r w:rsidR="00A63AED">
        <w:t xml:space="preserve"> </w:t>
      </w:r>
      <w:r>
        <w:rPr>
          <w:color w:val="231F20"/>
          <w:w w:val="95"/>
        </w:rPr>
        <w:t>However, the survey showed a</w:t>
      </w:r>
      <w:r>
        <w:rPr>
          <w:color w:val="231F20"/>
          <w:spacing w:val="1"/>
          <w:w w:val="95"/>
        </w:rPr>
        <w:t xml:space="preserve"> </w:t>
      </w:r>
      <w:r>
        <w:rPr>
          <w:color w:val="231F20"/>
          <w:w w:val="95"/>
        </w:rPr>
        <w:t>strong</w:t>
      </w:r>
      <w:r>
        <w:rPr>
          <w:color w:val="231F20"/>
          <w:spacing w:val="1"/>
          <w:w w:val="95"/>
        </w:rPr>
        <w:t xml:space="preserve"> </w:t>
      </w:r>
      <w:r>
        <w:rPr>
          <w:color w:val="231F20"/>
          <w:w w:val="95"/>
        </w:rPr>
        <w:t>positive</w:t>
      </w:r>
      <w:r>
        <w:rPr>
          <w:color w:val="231F20"/>
          <w:spacing w:val="1"/>
          <w:w w:val="95"/>
        </w:rPr>
        <w:t xml:space="preserve"> </w:t>
      </w:r>
      <w:r>
        <w:rPr>
          <w:color w:val="231F20"/>
          <w:w w:val="95"/>
        </w:rPr>
        <w:t>association</w:t>
      </w:r>
      <w:r>
        <w:rPr>
          <w:color w:val="231F20"/>
          <w:spacing w:val="1"/>
          <w:w w:val="95"/>
        </w:rPr>
        <w:t xml:space="preserve"> </w:t>
      </w:r>
      <w:r>
        <w:rPr>
          <w:color w:val="231F20"/>
          <w:w w:val="95"/>
        </w:rPr>
        <w:t>between</w:t>
      </w:r>
      <w:r>
        <w:rPr>
          <w:color w:val="231F20"/>
          <w:spacing w:val="-38"/>
          <w:w w:val="95"/>
        </w:rPr>
        <w:t xml:space="preserve"> </w:t>
      </w:r>
      <w:r>
        <w:rPr>
          <w:color w:val="231F20"/>
          <w:w w:val="95"/>
        </w:rPr>
        <w:t>the</w:t>
      </w:r>
      <w:r>
        <w:rPr>
          <w:color w:val="231F20"/>
          <w:spacing w:val="1"/>
          <w:w w:val="95"/>
        </w:rPr>
        <w:t xml:space="preserve"> </w:t>
      </w:r>
      <w:r>
        <w:rPr>
          <w:color w:val="231F20"/>
          <w:w w:val="95"/>
        </w:rPr>
        <w:t>concentrations</w:t>
      </w:r>
      <w:r>
        <w:rPr>
          <w:color w:val="231F20"/>
          <w:spacing w:val="2"/>
          <w:w w:val="95"/>
        </w:rPr>
        <w:t xml:space="preserve"> </w:t>
      </w:r>
      <w:r>
        <w:rPr>
          <w:color w:val="231F20"/>
          <w:w w:val="95"/>
        </w:rPr>
        <w:t>of</w:t>
      </w:r>
      <w:r>
        <w:rPr>
          <w:color w:val="231F20"/>
          <w:spacing w:val="2"/>
          <w:w w:val="95"/>
        </w:rPr>
        <w:t xml:space="preserve"> </w:t>
      </w:r>
      <w:r>
        <w:rPr>
          <w:color w:val="231F20"/>
          <w:w w:val="95"/>
        </w:rPr>
        <w:t>sites</w:t>
      </w:r>
      <w:r>
        <w:rPr>
          <w:color w:val="231F20"/>
          <w:spacing w:val="2"/>
          <w:w w:val="95"/>
        </w:rPr>
        <w:t xml:space="preserve"> </w:t>
      </w:r>
      <w:r>
        <w:rPr>
          <w:color w:val="231F20"/>
          <w:w w:val="95"/>
        </w:rPr>
        <w:t>with</w:t>
      </w:r>
      <w:r>
        <w:rPr>
          <w:color w:val="231F20"/>
          <w:spacing w:val="1"/>
          <w:w w:val="95"/>
        </w:rPr>
        <w:t xml:space="preserve"> </w:t>
      </w:r>
      <w:r>
        <w:rPr>
          <w:color w:val="231F20"/>
          <w:w w:val="95"/>
        </w:rPr>
        <w:t>distance</w:t>
      </w:r>
      <w:r>
        <w:rPr>
          <w:color w:val="231F20"/>
          <w:spacing w:val="-3"/>
          <w:w w:val="95"/>
        </w:rPr>
        <w:t xml:space="preserve"> </w:t>
      </w:r>
      <w:r>
        <w:rPr>
          <w:color w:val="231F20"/>
          <w:w w:val="95"/>
        </w:rPr>
        <w:t>from</w:t>
      </w:r>
      <w:r>
        <w:rPr>
          <w:color w:val="231F20"/>
          <w:spacing w:val="-2"/>
          <w:w w:val="95"/>
        </w:rPr>
        <w:t xml:space="preserve"> </w:t>
      </w:r>
      <w:r>
        <w:rPr>
          <w:color w:val="231F20"/>
          <w:w w:val="95"/>
        </w:rPr>
        <w:t>water</w:t>
      </w:r>
      <w:r>
        <w:rPr>
          <w:color w:val="231F20"/>
          <w:spacing w:val="-2"/>
          <w:w w:val="95"/>
        </w:rPr>
        <w:t xml:space="preserve"> </w:t>
      </w:r>
      <w:r>
        <w:rPr>
          <w:color w:val="231F20"/>
          <w:w w:val="95"/>
        </w:rPr>
        <w:t>sources.</w:t>
      </w:r>
      <w:r w:rsidR="00A63AED">
        <w:t xml:space="preserve"> </w:t>
      </w:r>
      <w:r>
        <w:rPr>
          <w:color w:val="231F20"/>
          <w:w w:val="95"/>
        </w:rPr>
        <w:t>Higher</w:t>
      </w:r>
      <w:r>
        <w:rPr>
          <w:color w:val="231F20"/>
          <w:spacing w:val="4"/>
          <w:w w:val="95"/>
        </w:rPr>
        <w:t xml:space="preserve"> </w:t>
      </w:r>
      <w:r>
        <w:rPr>
          <w:color w:val="231F20"/>
          <w:w w:val="95"/>
        </w:rPr>
        <w:t>concentrations</w:t>
      </w:r>
      <w:r>
        <w:rPr>
          <w:color w:val="231F20"/>
          <w:spacing w:val="4"/>
          <w:w w:val="95"/>
        </w:rPr>
        <w:t xml:space="preserve"> </w:t>
      </w:r>
      <w:r>
        <w:rPr>
          <w:color w:val="231F20"/>
          <w:w w:val="95"/>
        </w:rPr>
        <w:t>of</w:t>
      </w:r>
      <w:r>
        <w:rPr>
          <w:color w:val="231F20"/>
          <w:spacing w:val="4"/>
          <w:w w:val="95"/>
        </w:rPr>
        <w:t xml:space="preserve"> </w:t>
      </w:r>
      <w:r>
        <w:rPr>
          <w:color w:val="231F20"/>
          <w:w w:val="95"/>
        </w:rPr>
        <w:t>sites</w:t>
      </w:r>
      <w:r>
        <w:rPr>
          <w:color w:val="231F20"/>
          <w:spacing w:val="1"/>
          <w:w w:val="95"/>
        </w:rPr>
        <w:t xml:space="preserve"> </w:t>
      </w:r>
      <w:r>
        <w:rPr>
          <w:color w:val="231F20"/>
          <w:w w:val="95"/>
        </w:rPr>
        <w:t>were</w:t>
      </w:r>
      <w:r>
        <w:rPr>
          <w:color w:val="231F20"/>
          <w:spacing w:val="18"/>
          <w:w w:val="95"/>
        </w:rPr>
        <w:t xml:space="preserve"> </w:t>
      </w:r>
      <w:r>
        <w:rPr>
          <w:color w:val="231F20"/>
          <w:w w:val="95"/>
        </w:rPr>
        <w:t>common</w:t>
      </w:r>
      <w:r>
        <w:rPr>
          <w:color w:val="231F20"/>
          <w:spacing w:val="19"/>
          <w:w w:val="95"/>
        </w:rPr>
        <w:t xml:space="preserve"> </w:t>
      </w:r>
      <w:r>
        <w:rPr>
          <w:color w:val="231F20"/>
          <w:w w:val="95"/>
        </w:rPr>
        <w:t>in</w:t>
      </w:r>
      <w:r>
        <w:rPr>
          <w:color w:val="231F20"/>
          <w:spacing w:val="18"/>
          <w:w w:val="95"/>
        </w:rPr>
        <w:t xml:space="preserve"> </w:t>
      </w:r>
      <w:r>
        <w:rPr>
          <w:color w:val="231F20"/>
          <w:w w:val="95"/>
        </w:rPr>
        <w:t>close</w:t>
      </w:r>
      <w:r>
        <w:rPr>
          <w:color w:val="231F20"/>
          <w:spacing w:val="19"/>
          <w:w w:val="95"/>
        </w:rPr>
        <w:t xml:space="preserve"> </w:t>
      </w:r>
      <w:r>
        <w:rPr>
          <w:color w:val="231F20"/>
          <w:w w:val="95"/>
        </w:rPr>
        <w:t>proximity</w:t>
      </w:r>
      <w:r>
        <w:rPr>
          <w:color w:val="231F20"/>
          <w:spacing w:val="-37"/>
          <w:w w:val="95"/>
        </w:rPr>
        <w:t xml:space="preserve"> </w:t>
      </w:r>
      <w:r>
        <w:rPr>
          <w:color w:val="231F20"/>
          <w:w w:val="95"/>
        </w:rPr>
        <w:t>to</w:t>
      </w:r>
      <w:r>
        <w:rPr>
          <w:color w:val="231F20"/>
          <w:spacing w:val="11"/>
          <w:w w:val="95"/>
        </w:rPr>
        <w:t xml:space="preserve"> </w:t>
      </w:r>
      <w:r>
        <w:rPr>
          <w:color w:val="231F20"/>
          <w:w w:val="95"/>
        </w:rPr>
        <w:t>water</w:t>
      </w:r>
      <w:r>
        <w:rPr>
          <w:color w:val="231F20"/>
          <w:spacing w:val="12"/>
          <w:w w:val="95"/>
        </w:rPr>
        <w:t xml:space="preserve"> </w:t>
      </w:r>
      <w:r>
        <w:rPr>
          <w:color w:val="231F20"/>
          <w:w w:val="95"/>
        </w:rPr>
        <w:t>sources</w:t>
      </w:r>
      <w:r>
        <w:rPr>
          <w:color w:val="231F20"/>
          <w:spacing w:val="11"/>
          <w:w w:val="95"/>
        </w:rPr>
        <w:t xml:space="preserve"> </w:t>
      </w:r>
      <w:r>
        <w:rPr>
          <w:color w:val="231F20"/>
          <w:w w:val="95"/>
        </w:rPr>
        <w:t>(for</w:t>
      </w:r>
      <w:r>
        <w:rPr>
          <w:color w:val="231F20"/>
          <w:spacing w:val="12"/>
          <w:w w:val="95"/>
        </w:rPr>
        <w:t xml:space="preserve"> </w:t>
      </w:r>
      <w:r>
        <w:rPr>
          <w:color w:val="231F20"/>
          <w:w w:val="95"/>
        </w:rPr>
        <w:t>example</w:t>
      </w:r>
      <w:r>
        <w:rPr>
          <w:color w:val="231F20"/>
          <w:spacing w:val="11"/>
          <w:w w:val="95"/>
        </w:rPr>
        <w:t xml:space="preserve"> </w:t>
      </w:r>
      <w:r>
        <w:rPr>
          <w:color w:val="231F20"/>
          <w:w w:val="95"/>
        </w:rPr>
        <w:t>the</w:t>
      </w:r>
      <w:r w:rsidR="00A63AED">
        <w:t xml:space="preserve"> </w:t>
      </w:r>
      <w:r>
        <w:rPr>
          <w:color w:val="231F20"/>
          <w:w w:val="95"/>
        </w:rPr>
        <w:t>Murrumbidgee</w:t>
      </w:r>
      <w:r>
        <w:rPr>
          <w:color w:val="231F20"/>
          <w:spacing w:val="10"/>
          <w:w w:val="95"/>
        </w:rPr>
        <w:t xml:space="preserve"> </w:t>
      </w:r>
      <w:r>
        <w:rPr>
          <w:color w:val="231F20"/>
          <w:w w:val="95"/>
        </w:rPr>
        <w:t>and</w:t>
      </w:r>
      <w:r>
        <w:rPr>
          <w:color w:val="231F20"/>
          <w:spacing w:val="11"/>
          <w:w w:val="95"/>
        </w:rPr>
        <w:t xml:space="preserve"> </w:t>
      </w:r>
      <w:r>
        <w:rPr>
          <w:color w:val="231F20"/>
          <w:w w:val="95"/>
        </w:rPr>
        <w:t>Molonglo</w:t>
      </w:r>
      <w:r>
        <w:rPr>
          <w:color w:val="231F20"/>
          <w:spacing w:val="11"/>
          <w:w w:val="95"/>
        </w:rPr>
        <w:t xml:space="preserve"> </w:t>
      </w:r>
      <w:r>
        <w:rPr>
          <w:color w:val="231F20"/>
          <w:w w:val="95"/>
        </w:rPr>
        <w:t>Rivers).</w:t>
      </w:r>
      <w:r w:rsidR="00427D96">
        <w:rPr>
          <w:color w:val="231F20"/>
          <w:w w:val="95"/>
        </w:rPr>
        <w:t xml:space="preserve"> </w:t>
      </w:r>
      <w:r>
        <w:rPr>
          <w:color w:val="231F20"/>
          <w:w w:val="95"/>
        </w:rPr>
        <w:t>Such</w:t>
      </w:r>
      <w:r>
        <w:rPr>
          <w:color w:val="231F20"/>
          <w:spacing w:val="1"/>
          <w:w w:val="95"/>
        </w:rPr>
        <w:t xml:space="preserve"> </w:t>
      </w:r>
      <w:r>
        <w:rPr>
          <w:color w:val="231F20"/>
          <w:w w:val="95"/>
        </w:rPr>
        <w:t>an</w:t>
      </w:r>
      <w:r>
        <w:rPr>
          <w:color w:val="231F20"/>
          <w:spacing w:val="38"/>
        </w:rPr>
        <w:t xml:space="preserve"> </w:t>
      </w:r>
      <w:r>
        <w:rPr>
          <w:color w:val="231F20"/>
          <w:w w:val="95"/>
        </w:rPr>
        <w:t>association</w:t>
      </w:r>
      <w:r>
        <w:rPr>
          <w:color w:val="231F20"/>
          <w:spacing w:val="38"/>
        </w:rPr>
        <w:t xml:space="preserve"> </w:t>
      </w:r>
      <w:r>
        <w:rPr>
          <w:color w:val="231F20"/>
          <w:w w:val="95"/>
        </w:rPr>
        <w:t>is</w:t>
      </w:r>
      <w:r>
        <w:rPr>
          <w:color w:val="231F20"/>
          <w:spacing w:val="38"/>
        </w:rPr>
        <w:t xml:space="preserve"> </w:t>
      </w:r>
      <w:r>
        <w:rPr>
          <w:color w:val="231F20"/>
          <w:w w:val="95"/>
        </w:rPr>
        <w:t>indicative</w:t>
      </w:r>
      <w:r w:rsidR="00427D96">
        <w:rPr>
          <w:color w:val="231F20"/>
          <w:w w:val="95"/>
        </w:rPr>
        <w:t xml:space="preserve"> </w:t>
      </w:r>
      <w:r>
        <w:rPr>
          <w:color w:val="231F20"/>
          <w:w w:val="95"/>
        </w:rPr>
        <w:t>of</w:t>
      </w:r>
      <w:r>
        <w:rPr>
          <w:color w:val="231F20"/>
          <w:spacing w:val="15"/>
          <w:w w:val="95"/>
        </w:rPr>
        <w:t xml:space="preserve"> </w:t>
      </w:r>
      <w:r>
        <w:rPr>
          <w:color w:val="231F20"/>
          <w:w w:val="95"/>
        </w:rPr>
        <w:t>a</w:t>
      </w:r>
      <w:r>
        <w:rPr>
          <w:color w:val="231F20"/>
          <w:spacing w:val="16"/>
          <w:w w:val="95"/>
        </w:rPr>
        <w:t xml:space="preserve"> </w:t>
      </w:r>
      <w:r>
        <w:rPr>
          <w:color w:val="231F20"/>
          <w:w w:val="95"/>
        </w:rPr>
        <w:t>high</w:t>
      </w:r>
      <w:r>
        <w:rPr>
          <w:color w:val="231F20"/>
          <w:spacing w:val="16"/>
          <w:w w:val="95"/>
        </w:rPr>
        <w:t xml:space="preserve"> </w:t>
      </w:r>
      <w:r>
        <w:rPr>
          <w:color w:val="231F20"/>
          <w:w w:val="95"/>
        </w:rPr>
        <w:t>economic</w:t>
      </w:r>
      <w:r>
        <w:rPr>
          <w:color w:val="231F20"/>
          <w:spacing w:val="16"/>
          <w:w w:val="95"/>
        </w:rPr>
        <w:t xml:space="preserve"> </w:t>
      </w:r>
      <w:r>
        <w:rPr>
          <w:color w:val="231F20"/>
          <w:w w:val="95"/>
        </w:rPr>
        <w:t>exploitation</w:t>
      </w:r>
      <w:r>
        <w:rPr>
          <w:color w:val="231F20"/>
          <w:spacing w:val="16"/>
          <w:w w:val="95"/>
        </w:rPr>
        <w:t xml:space="preserve"> </w:t>
      </w:r>
      <w:r>
        <w:rPr>
          <w:color w:val="231F20"/>
          <w:w w:val="95"/>
        </w:rPr>
        <w:t>of</w:t>
      </w:r>
      <w:r>
        <w:rPr>
          <w:color w:val="231F20"/>
          <w:spacing w:val="-37"/>
          <w:w w:val="95"/>
        </w:rPr>
        <w:t xml:space="preserve"> </w:t>
      </w:r>
      <w:r>
        <w:rPr>
          <w:color w:val="231F20"/>
          <w:w w:val="95"/>
        </w:rPr>
        <w:t>resources</w:t>
      </w:r>
      <w:r>
        <w:rPr>
          <w:color w:val="231F20"/>
          <w:spacing w:val="16"/>
          <w:w w:val="95"/>
        </w:rPr>
        <w:t xml:space="preserve"> </w:t>
      </w:r>
      <w:r>
        <w:rPr>
          <w:color w:val="231F20"/>
          <w:w w:val="95"/>
        </w:rPr>
        <w:t>within</w:t>
      </w:r>
      <w:r>
        <w:rPr>
          <w:color w:val="231F20"/>
          <w:spacing w:val="16"/>
          <w:w w:val="95"/>
        </w:rPr>
        <w:t xml:space="preserve"> </w:t>
      </w:r>
      <w:r>
        <w:rPr>
          <w:color w:val="231F20"/>
          <w:w w:val="95"/>
        </w:rPr>
        <w:t>river</w:t>
      </w:r>
      <w:r>
        <w:rPr>
          <w:color w:val="231F20"/>
          <w:spacing w:val="16"/>
          <w:w w:val="95"/>
        </w:rPr>
        <w:t xml:space="preserve"> </w:t>
      </w:r>
      <w:r>
        <w:rPr>
          <w:color w:val="231F20"/>
          <w:w w:val="95"/>
        </w:rPr>
        <w:t>valleys</w:t>
      </w:r>
      <w:r>
        <w:rPr>
          <w:color w:val="231F20"/>
          <w:spacing w:val="16"/>
          <w:w w:val="95"/>
        </w:rPr>
        <w:t xml:space="preserve"> </w:t>
      </w:r>
      <w:r>
        <w:rPr>
          <w:color w:val="231F20"/>
          <w:w w:val="95"/>
        </w:rPr>
        <w:t>and</w:t>
      </w:r>
      <w:r>
        <w:rPr>
          <w:color w:val="231F20"/>
          <w:spacing w:val="1"/>
          <w:w w:val="95"/>
        </w:rPr>
        <w:t xml:space="preserve"> </w:t>
      </w:r>
      <w:r>
        <w:rPr>
          <w:color w:val="231F20"/>
          <w:w w:val="95"/>
        </w:rPr>
        <w:t>permanent</w:t>
      </w:r>
      <w:r>
        <w:rPr>
          <w:color w:val="231F20"/>
          <w:spacing w:val="-3"/>
          <w:w w:val="95"/>
        </w:rPr>
        <w:t xml:space="preserve"> </w:t>
      </w:r>
      <w:r>
        <w:rPr>
          <w:color w:val="231F20"/>
          <w:w w:val="95"/>
        </w:rPr>
        <w:t>water</w:t>
      </w:r>
      <w:r>
        <w:rPr>
          <w:color w:val="231F20"/>
          <w:spacing w:val="-3"/>
          <w:w w:val="95"/>
        </w:rPr>
        <w:t xml:space="preserve"> </w:t>
      </w:r>
      <w:r>
        <w:rPr>
          <w:color w:val="231F20"/>
          <w:w w:val="95"/>
        </w:rPr>
        <w:t>sources.</w:t>
      </w:r>
    </w:p>
    <w:p w14:paraId="3C51C38E" w14:textId="77777777" w:rsidR="00F71DDB" w:rsidRPr="00B87F54" w:rsidRDefault="00F71DDB" w:rsidP="00B87F54">
      <w:pPr>
        <w:pStyle w:val="BodyText"/>
      </w:pPr>
    </w:p>
    <w:p w14:paraId="27C7EE16" w14:textId="77777777" w:rsidR="00F71DDB" w:rsidRDefault="00A630EF" w:rsidP="006D1716">
      <w:pPr>
        <w:pStyle w:val="Heading2"/>
        <w:numPr>
          <w:ilvl w:val="1"/>
          <w:numId w:val="32"/>
        </w:numPr>
        <w:tabs>
          <w:tab w:val="left" w:pos="709"/>
        </w:tabs>
        <w:spacing w:line="213" w:lineRule="auto"/>
        <w:ind w:left="317" w:right="443" w:firstLine="0"/>
      </w:pPr>
      <w:bookmarkStart w:id="102" w:name="2.3_The_National_Film_and_Sound_Archive_"/>
      <w:bookmarkStart w:id="103" w:name="_Toc81497974"/>
      <w:bookmarkStart w:id="104" w:name="_Toc81498720"/>
      <w:bookmarkStart w:id="105" w:name="_Toc81509772"/>
      <w:bookmarkEnd w:id="102"/>
      <w:r>
        <w:rPr>
          <w:spacing w:val="-4"/>
          <w:w w:val="105"/>
        </w:rPr>
        <w:t>The</w:t>
      </w:r>
      <w:r>
        <w:rPr>
          <w:spacing w:val="-14"/>
          <w:w w:val="105"/>
        </w:rPr>
        <w:t xml:space="preserve"> </w:t>
      </w:r>
      <w:r>
        <w:rPr>
          <w:spacing w:val="-4"/>
          <w:w w:val="105"/>
        </w:rPr>
        <w:t>National</w:t>
      </w:r>
      <w:r>
        <w:rPr>
          <w:spacing w:val="-13"/>
          <w:w w:val="105"/>
        </w:rPr>
        <w:t xml:space="preserve"> </w:t>
      </w:r>
      <w:r>
        <w:rPr>
          <w:spacing w:val="-4"/>
          <w:w w:val="105"/>
        </w:rPr>
        <w:t>Film</w:t>
      </w:r>
      <w:r>
        <w:rPr>
          <w:spacing w:val="-14"/>
          <w:w w:val="105"/>
        </w:rPr>
        <w:t xml:space="preserve"> </w:t>
      </w:r>
      <w:r>
        <w:rPr>
          <w:spacing w:val="-3"/>
          <w:w w:val="105"/>
        </w:rPr>
        <w:t>and</w:t>
      </w:r>
      <w:r>
        <w:rPr>
          <w:spacing w:val="-49"/>
          <w:w w:val="105"/>
        </w:rPr>
        <w:t xml:space="preserve"> </w:t>
      </w:r>
      <w:r>
        <w:rPr>
          <w:w w:val="105"/>
        </w:rPr>
        <w:t>Sound</w:t>
      </w:r>
      <w:r>
        <w:rPr>
          <w:spacing w:val="-14"/>
          <w:w w:val="105"/>
        </w:rPr>
        <w:t xml:space="preserve"> </w:t>
      </w:r>
      <w:r>
        <w:rPr>
          <w:w w:val="105"/>
        </w:rPr>
        <w:t>Archive</w:t>
      </w:r>
      <w:r>
        <w:rPr>
          <w:spacing w:val="-13"/>
          <w:w w:val="105"/>
        </w:rPr>
        <w:t xml:space="preserve"> </w:t>
      </w:r>
      <w:r>
        <w:rPr>
          <w:w w:val="105"/>
        </w:rPr>
        <w:t>site</w:t>
      </w:r>
      <w:bookmarkEnd w:id="103"/>
      <w:bookmarkEnd w:id="104"/>
      <w:bookmarkEnd w:id="105"/>
    </w:p>
    <w:p w14:paraId="3C05911E" w14:textId="77777777" w:rsidR="00F71DDB" w:rsidRDefault="00A630EF" w:rsidP="004124C1">
      <w:pPr>
        <w:pStyle w:val="BodyText"/>
        <w:spacing w:before="110" w:line="230" w:lineRule="auto"/>
        <w:ind w:left="317" w:right="145"/>
      </w:pPr>
      <w:r>
        <w:rPr>
          <w:color w:val="231F20"/>
          <w:w w:val="95"/>
        </w:rPr>
        <w:t>In 1919, on a visit to the site of the</w:t>
      </w:r>
      <w:r>
        <w:rPr>
          <w:color w:val="231F20"/>
          <w:spacing w:val="1"/>
          <w:w w:val="95"/>
        </w:rPr>
        <w:t xml:space="preserve"> </w:t>
      </w:r>
      <w:r>
        <w:rPr>
          <w:color w:val="231F20"/>
          <w:w w:val="95"/>
        </w:rPr>
        <w:t>new Australian Capital, Henry</w:t>
      </w:r>
      <w:r>
        <w:rPr>
          <w:color w:val="231F20"/>
          <w:spacing w:val="1"/>
          <w:w w:val="95"/>
        </w:rPr>
        <w:t xml:space="preserve"> </w:t>
      </w:r>
      <w:r>
        <w:rPr>
          <w:color w:val="231F20"/>
          <w:w w:val="95"/>
        </w:rPr>
        <w:t>Percival</w:t>
      </w:r>
      <w:r>
        <w:rPr>
          <w:color w:val="231F20"/>
          <w:spacing w:val="9"/>
          <w:w w:val="95"/>
        </w:rPr>
        <w:t xml:space="preserve"> </w:t>
      </w:r>
      <w:r>
        <w:rPr>
          <w:color w:val="231F20"/>
          <w:w w:val="95"/>
        </w:rPr>
        <w:t>Moss,</w:t>
      </w:r>
      <w:r>
        <w:rPr>
          <w:color w:val="231F20"/>
          <w:spacing w:val="9"/>
          <w:w w:val="95"/>
        </w:rPr>
        <w:t xml:space="preserve"> </w:t>
      </w:r>
      <w:r>
        <w:rPr>
          <w:color w:val="231F20"/>
          <w:w w:val="95"/>
        </w:rPr>
        <w:t>the</w:t>
      </w:r>
      <w:r>
        <w:rPr>
          <w:color w:val="231F20"/>
          <w:spacing w:val="9"/>
          <w:w w:val="95"/>
        </w:rPr>
        <w:t xml:space="preserve"> </w:t>
      </w:r>
      <w:r>
        <w:rPr>
          <w:color w:val="231F20"/>
          <w:w w:val="95"/>
        </w:rPr>
        <w:t>Commonwealth</w:t>
      </w:r>
      <w:r>
        <w:rPr>
          <w:color w:val="231F20"/>
          <w:spacing w:val="1"/>
          <w:w w:val="95"/>
        </w:rPr>
        <w:t xml:space="preserve"> </w:t>
      </w:r>
      <w:r>
        <w:rPr>
          <w:color w:val="231F20"/>
          <w:w w:val="95"/>
        </w:rPr>
        <w:t>Chief</w:t>
      </w:r>
      <w:r>
        <w:rPr>
          <w:color w:val="231F20"/>
          <w:spacing w:val="5"/>
          <w:w w:val="95"/>
        </w:rPr>
        <w:t xml:space="preserve"> </w:t>
      </w:r>
      <w:r>
        <w:rPr>
          <w:color w:val="231F20"/>
          <w:w w:val="95"/>
        </w:rPr>
        <w:t>Electrical</w:t>
      </w:r>
      <w:r>
        <w:rPr>
          <w:color w:val="231F20"/>
          <w:spacing w:val="6"/>
          <w:w w:val="95"/>
        </w:rPr>
        <w:t xml:space="preserve"> </w:t>
      </w:r>
      <w:r>
        <w:rPr>
          <w:color w:val="231F20"/>
          <w:w w:val="95"/>
        </w:rPr>
        <w:t>Engineer,</w:t>
      </w:r>
      <w:r>
        <w:rPr>
          <w:color w:val="231F20"/>
          <w:spacing w:val="6"/>
          <w:w w:val="95"/>
        </w:rPr>
        <w:t xml:space="preserve"> </w:t>
      </w:r>
      <w:r>
        <w:rPr>
          <w:color w:val="231F20"/>
          <w:w w:val="95"/>
        </w:rPr>
        <w:t>found</w:t>
      </w:r>
      <w:r>
        <w:rPr>
          <w:color w:val="231F20"/>
          <w:spacing w:val="6"/>
          <w:w w:val="95"/>
        </w:rPr>
        <w:t xml:space="preserve"> </w:t>
      </w:r>
      <w:r>
        <w:rPr>
          <w:color w:val="231F20"/>
          <w:w w:val="95"/>
        </w:rPr>
        <w:t>a</w:t>
      </w:r>
      <w:r>
        <w:rPr>
          <w:color w:val="231F20"/>
          <w:spacing w:val="1"/>
          <w:w w:val="95"/>
        </w:rPr>
        <w:t xml:space="preserve"> </w:t>
      </w:r>
      <w:r>
        <w:rPr>
          <w:color w:val="231F20"/>
          <w:w w:val="95"/>
        </w:rPr>
        <w:t>stone</w:t>
      </w:r>
      <w:r>
        <w:rPr>
          <w:color w:val="231F20"/>
          <w:spacing w:val="13"/>
          <w:w w:val="95"/>
        </w:rPr>
        <w:t xml:space="preserve"> </w:t>
      </w:r>
      <w:r>
        <w:rPr>
          <w:color w:val="231F20"/>
          <w:w w:val="95"/>
        </w:rPr>
        <w:t>axe</w:t>
      </w:r>
      <w:r>
        <w:rPr>
          <w:color w:val="231F20"/>
          <w:spacing w:val="13"/>
          <w:w w:val="95"/>
        </w:rPr>
        <w:t xml:space="preserve"> </w:t>
      </w:r>
      <w:r>
        <w:rPr>
          <w:color w:val="231F20"/>
          <w:w w:val="95"/>
        </w:rPr>
        <w:t>head</w:t>
      </w:r>
      <w:r>
        <w:rPr>
          <w:color w:val="231F20"/>
          <w:spacing w:val="14"/>
          <w:w w:val="95"/>
        </w:rPr>
        <w:t xml:space="preserve"> </w:t>
      </w:r>
      <w:r>
        <w:rPr>
          <w:color w:val="231F20"/>
          <w:w w:val="95"/>
        </w:rPr>
        <w:t>in</w:t>
      </w:r>
      <w:r>
        <w:rPr>
          <w:color w:val="231F20"/>
          <w:spacing w:val="13"/>
          <w:w w:val="95"/>
        </w:rPr>
        <w:t xml:space="preserve"> </w:t>
      </w:r>
      <w:r>
        <w:rPr>
          <w:color w:val="231F20"/>
          <w:w w:val="95"/>
        </w:rPr>
        <w:t>the</w:t>
      </w:r>
      <w:r>
        <w:rPr>
          <w:color w:val="231F20"/>
          <w:spacing w:val="13"/>
          <w:w w:val="95"/>
        </w:rPr>
        <w:t xml:space="preserve"> </w:t>
      </w:r>
      <w:r>
        <w:rPr>
          <w:color w:val="231F20"/>
          <w:w w:val="95"/>
        </w:rPr>
        <w:t>vicinity</w:t>
      </w:r>
      <w:r>
        <w:rPr>
          <w:color w:val="231F20"/>
          <w:spacing w:val="14"/>
          <w:w w:val="95"/>
        </w:rPr>
        <w:t xml:space="preserve"> </w:t>
      </w:r>
      <w:r>
        <w:rPr>
          <w:color w:val="231F20"/>
          <w:w w:val="95"/>
        </w:rPr>
        <w:t>‘quite</w:t>
      </w:r>
      <w:r>
        <w:rPr>
          <w:color w:val="231F20"/>
          <w:spacing w:val="-38"/>
          <w:w w:val="95"/>
        </w:rPr>
        <w:t xml:space="preserve"> </w:t>
      </w:r>
      <w:r>
        <w:rPr>
          <w:color w:val="231F20"/>
          <w:w w:val="95"/>
        </w:rPr>
        <w:t>close</w:t>
      </w:r>
      <w:r>
        <w:rPr>
          <w:color w:val="231F20"/>
          <w:spacing w:val="1"/>
          <w:w w:val="95"/>
        </w:rPr>
        <w:t xml:space="preserve"> </w:t>
      </w:r>
      <w:r>
        <w:rPr>
          <w:color w:val="231F20"/>
          <w:w w:val="95"/>
        </w:rPr>
        <w:t>to</w:t>
      </w:r>
      <w:r>
        <w:rPr>
          <w:color w:val="231F20"/>
          <w:spacing w:val="1"/>
          <w:w w:val="95"/>
        </w:rPr>
        <w:t xml:space="preserve"> </w:t>
      </w:r>
      <w:r>
        <w:rPr>
          <w:color w:val="231F20"/>
          <w:w w:val="95"/>
        </w:rPr>
        <w:t>the</w:t>
      </w:r>
      <w:r>
        <w:rPr>
          <w:color w:val="231F20"/>
          <w:spacing w:val="1"/>
          <w:w w:val="95"/>
        </w:rPr>
        <w:t xml:space="preserve"> </w:t>
      </w:r>
      <w:r>
        <w:rPr>
          <w:color w:val="231F20"/>
          <w:w w:val="95"/>
        </w:rPr>
        <w:t>Acton</w:t>
      </w:r>
      <w:r>
        <w:rPr>
          <w:color w:val="231F20"/>
          <w:spacing w:val="38"/>
        </w:rPr>
        <w:t xml:space="preserve"> </w:t>
      </w:r>
      <w:r>
        <w:rPr>
          <w:color w:val="231F20"/>
          <w:w w:val="95"/>
        </w:rPr>
        <w:t>offices.</w:t>
      </w:r>
      <w:r>
        <w:rPr>
          <w:color w:val="231F20"/>
          <w:spacing w:val="38"/>
        </w:rPr>
        <w:t xml:space="preserve"> </w:t>
      </w:r>
      <w:r>
        <w:rPr>
          <w:color w:val="231F20"/>
          <w:w w:val="95"/>
        </w:rPr>
        <w:t>In</w:t>
      </w:r>
      <w:r>
        <w:rPr>
          <w:color w:val="231F20"/>
          <w:spacing w:val="38"/>
        </w:rPr>
        <w:t xml:space="preserve"> </w:t>
      </w:r>
      <w:r>
        <w:rPr>
          <w:color w:val="231F20"/>
          <w:w w:val="95"/>
        </w:rPr>
        <w:t>1925</w:t>
      </w:r>
      <w:r>
        <w:rPr>
          <w:color w:val="231F20"/>
          <w:spacing w:val="-38"/>
          <w:w w:val="95"/>
        </w:rPr>
        <w:t xml:space="preserve"> </w:t>
      </w:r>
      <w:r>
        <w:rPr>
          <w:color w:val="231F20"/>
        </w:rPr>
        <w:t>an</w:t>
      </w:r>
      <w:r>
        <w:rPr>
          <w:color w:val="231F20"/>
          <w:spacing w:val="-7"/>
        </w:rPr>
        <w:t xml:space="preserve"> </w:t>
      </w:r>
      <w:r>
        <w:rPr>
          <w:color w:val="231F20"/>
        </w:rPr>
        <w:t>examination</w:t>
      </w:r>
      <w:r>
        <w:rPr>
          <w:color w:val="231F20"/>
          <w:spacing w:val="-7"/>
        </w:rPr>
        <w:t xml:space="preserve"> </w:t>
      </w:r>
      <w:r>
        <w:rPr>
          <w:color w:val="231F20"/>
        </w:rPr>
        <w:t>of</w:t>
      </w:r>
      <w:r>
        <w:rPr>
          <w:color w:val="231F20"/>
          <w:spacing w:val="-6"/>
        </w:rPr>
        <w:t xml:space="preserve"> </w:t>
      </w:r>
      <w:r>
        <w:rPr>
          <w:color w:val="231F20"/>
        </w:rPr>
        <w:t>the</w:t>
      </w:r>
      <w:r>
        <w:rPr>
          <w:color w:val="231F20"/>
          <w:spacing w:val="-7"/>
        </w:rPr>
        <w:t xml:space="preserve"> </w:t>
      </w:r>
      <w:r>
        <w:rPr>
          <w:color w:val="231F20"/>
        </w:rPr>
        <w:t>surface</w:t>
      </w:r>
    </w:p>
    <w:p w14:paraId="3C9CFE8B" w14:textId="77777777" w:rsidR="00F71DDB" w:rsidRDefault="00A630EF" w:rsidP="004124C1">
      <w:pPr>
        <w:pStyle w:val="BodyText"/>
        <w:spacing w:line="230" w:lineRule="auto"/>
        <w:ind w:left="317" w:right="48"/>
      </w:pPr>
      <w:r>
        <w:rPr>
          <w:color w:val="231F20"/>
          <w:w w:val="95"/>
        </w:rPr>
        <w:t>of a ‘sandy ridge’ between Old</w:t>
      </w:r>
      <w:r>
        <w:rPr>
          <w:color w:val="231F20"/>
          <w:spacing w:val="1"/>
          <w:w w:val="95"/>
        </w:rPr>
        <w:t xml:space="preserve"> </w:t>
      </w:r>
      <w:r>
        <w:rPr>
          <w:color w:val="231F20"/>
          <w:w w:val="95"/>
        </w:rPr>
        <w:t>Parliament</w:t>
      </w:r>
      <w:r>
        <w:rPr>
          <w:color w:val="231F20"/>
          <w:spacing w:val="10"/>
          <w:w w:val="95"/>
        </w:rPr>
        <w:t xml:space="preserve"> </w:t>
      </w:r>
      <w:r>
        <w:rPr>
          <w:color w:val="231F20"/>
          <w:w w:val="95"/>
        </w:rPr>
        <w:t>House</w:t>
      </w:r>
      <w:r>
        <w:rPr>
          <w:color w:val="231F20"/>
          <w:spacing w:val="10"/>
          <w:w w:val="95"/>
        </w:rPr>
        <w:t xml:space="preserve"> </w:t>
      </w:r>
      <w:r>
        <w:rPr>
          <w:color w:val="231F20"/>
          <w:w w:val="95"/>
        </w:rPr>
        <w:t>and</w:t>
      </w:r>
      <w:r>
        <w:rPr>
          <w:color w:val="231F20"/>
          <w:spacing w:val="10"/>
          <w:w w:val="95"/>
        </w:rPr>
        <w:t xml:space="preserve"> </w:t>
      </w:r>
      <w:r>
        <w:rPr>
          <w:color w:val="231F20"/>
          <w:w w:val="95"/>
        </w:rPr>
        <w:t>the</w:t>
      </w:r>
      <w:r>
        <w:rPr>
          <w:color w:val="231F20"/>
          <w:spacing w:val="11"/>
          <w:w w:val="95"/>
        </w:rPr>
        <w:t xml:space="preserve"> </w:t>
      </w:r>
      <w:r>
        <w:rPr>
          <w:color w:val="231F20"/>
          <w:w w:val="95"/>
        </w:rPr>
        <w:t>Molonglo</w:t>
      </w:r>
      <w:r>
        <w:rPr>
          <w:color w:val="231F20"/>
          <w:spacing w:val="1"/>
          <w:w w:val="95"/>
        </w:rPr>
        <w:t xml:space="preserve"> </w:t>
      </w:r>
      <w:r>
        <w:rPr>
          <w:color w:val="231F20"/>
          <w:w w:val="95"/>
        </w:rPr>
        <w:t>River</w:t>
      </w:r>
      <w:r>
        <w:rPr>
          <w:color w:val="231F20"/>
          <w:spacing w:val="2"/>
          <w:w w:val="95"/>
        </w:rPr>
        <w:t xml:space="preserve"> </w:t>
      </w:r>
      <w:r>
        <w:rPr>
          <w:color w:val="231F20"/>
          <w:w w:val="95"/>
        </w:rPr>
        <w:t>resulted</w:t>
      </w:r>
      <w:r>
        <w:rPr>
          <w:color w:val="231F20"/>
          <w:spacing w:val="3"/>
          <w:w w:val="95"/>
        </w:rPr>
        <w:t xml:space="preserve"> </w:t>
      </w:r>
      <w:r>
        <w:rPr>
          <w:color w:val="231F20"/>
          <w:w w:val="95"/>
        </w:rPr>
        <w:t>in</w:t>
      </w:r>
      <w:r>
        <w:rPr>
          <w:color w:val="231F20"/>
          <w:spacing w:val="3"/>
          <w:w w:val="95"/>
        </w:rPr>
        <w:t xml:space="preserve"> </w:t>
      </w:r>
      <w:r>
        <w:rPr>
          <w:color w:val="231F20"/>
          <w:w w:val="95"/>
        </w:rPr>
        <w:t>the</w:t>
      </w:r>
      <w:r>
        <w:rPr>
          <w:color w:val="231F20"/>
          <w:spacing w:val="2"/>
          <w:w w:val="95"/>
        </w:rPr>
        <w:t xml:space="preserve"> </w:t>
      </w:r>
      <w:r>
        <w:rPr>
          <w:color w:val="231F20"/>
          <w:w w:val="95"/>
        </w:rPr>
        <w:t>discovery</w:t>
      </w:r>
      <w:r>
        <w:rPr>
          <w:color w:val="231F20"/>
          <w:spacing w:val="3"/>
          <w:w w:val="95"/>
        </w:rPr>
        <w:t xml:space="preserve"> </w:t>
      </w:r>
      <w:r>
        <w:rPr>
          <w:color w:val="231F20"/>
          <w:w w:val="95"/>
        </w:rPr>
        <w:t>and</w:t>
      </w:r>
      <w:r>
        <w:rPr>
          <w:color w:val="231F20"/>
          <w:spacing w:val="1"/>
          <w:w w:val="95"/>
        </w:rPr>
        <w:t xml:space="preserve"> </w:t>
      </w:r>
      <w:r>
        <w:rPr>
          <w:color w:val="231F20"/>
          <w:w w:val="95"/>
        </w:rPr>
        <w:t>collection</w:t>
      </w:r>
      <w:r>
        <w:rPr>
          <w:color w:val="231F20"/>
          <w:spacing w:val="7"/>
          <w:w w:val="95"/>
        </w:rPr>
        <w:t xml:space="preserve"> </w:t>
      </w:r>
      <w:r>
        <w:rPr>
          <w:color w:val="231F20"/>
          <w:w w:val="95"/>
        </w:rPr>
        <w:t>of</w:t>
      </w:r>
      <w:r>
        <w:rPr>
          <w:color w:val="231F20"/>
          <w:spacing w:val="7"/>
          <w:w w:val="95"/>
        </w:rPr>
        <w:t xml:space="preserve"> </w:t>
      </w:r>
      <w:r>
        <w:rPr>
          <w:color w:val="231F20"/>
          <w:w w:val="95"/>
        </w:rPr>
        <w:t>several</w:t>
      </w:r>
      <w:r>
        <w:rPr>
          <w:color w:val="231F20"/>
          <w:spacing w:val="8"/>
          <w:w w:val="95"/>
        </w:rPr>
        <w:t xml:space="preserve"> </w:t>
      </w:r>
      <w:r>
        <w:rPr>
          <w:color w:val="231F20"/>
          <w:w w:val="95"/>
        </w:rPr>
        <w:t>stone</w:t>
      </w:r>
      <w:r>
        <w:rPr>
          <w:color w:val="231F20"/>
          <w:spacing w:val="7"/>
          <w:w w:val="95"/>
        </w:rPr>
        <w:t xml:space="preserve"> </w:t>
      </w:r>
      <w:r>
        <w:rPr>
          <w:color w:val="231F20"/>
          <w:w w:val="95"/>
        </w:rPr>
        <w:t>scrapers</w:t>
      </w:r>
      <w:r>
        <w:rPr>
          <w:color w:val="231F20"/>
          <w:spacing w:val="1"/>
          <w:w w:val="95"/>
        </w:rPr>
        <w:t xml:space="preserve"> </w:t>
      </w:r>
      <w:r>
        <w:rPr>
          <w:color w:val="231F20"/>
          <w:w w:val="95"/>
        </w:rPr>
        <w:t>and</w:t>
      </w:r>
      <w:r>
        <w:rPr>
          <w:color w:val="231F20"/>
          <w:spacing w:val="12"/>
          <w:w w:val="95"/>
        </w:rPr>
        <w:t xml:space="preserve"> </w:t>
      </w:r>
      <w:r>
        <w:rPr>
          <w:color w:val="231F20"/>
          <w:w w:val="95"/>
        </w:rPr>
        <w:t>points.</w:t>
      </w:r>
      <w:r>
        <w:rPr>
          <w:color w:val="231F20"/>
          <w:spacing w:val="13"/>
          <w:w w:val="95"/>
        </w:rPr>
        <w:t xml:space="preserve"> </w:t>
      </w:r>
      <w:r>
        <w:rPr>
          <w:color w:val="231F20"/>
          <w:w w:val="95"/>
        </w:rPr>
        <w:t>At</w:t>
      </w:r>
      <w:r>
        <w:rPr>
          <w:color w:val="231F20"/>
          <w:spacing w:val="13"/>
          <w:w w:val="95"/>
        </w:rPr>
        <w:t xml:space="preserve"> </w:t>
      </w:r>
      <w:r>
        <w:rPr>
          <w:color w:val="231F20"/>
          <w:w w:val="95"/>
        </w:rPr>
        <w:t>around</w:t>
      </w:r>
      <w:r>
        <w:rPr>
          <w:color w:val="231F20"/>
          <w:spacing w:val="13"/>
          <w:w w:val="95"/>
        </w:rPr>
        <w:t xml:space="preserve"> </w:t>
      </w:r>
      <w:r>
        <w:rPr>
          <w:color w:val="231F20"/>
          <w:w w:val="95"/>
        </w:rPr>
        <w:t>the</w:t>
      </w:r>
      <w:r>
        <w:rPr>
          <w:color w:val="231F20"/>
          <w:spacing w:val="13"/>
          <w:w w:val="95"/>
        </w:rPr>
        <w:t xml:space="preserve"> </w:t>
      </w:r>
      <w:r>
        <w:rPr>
          <w:color w:val="231F20"/>
          <w:w w:val="95"/>
        </w:rPr>
        <w:t>same</w:t>
      </w:r>
      <w:r>
        <w:rPr>
          <w:color w:val="231F20"/>
          <w:spacing w:val="13"/>
          <w:w w:val="95"/>
        </w:rPr>
        <w:t xml:space="preserve"> </w:t>
      </w:r>
      <w:r>
        <w:rPr>
          <w:color w:val="231F20"/>
          <w:w w:val="95"/>
        </w:rPr>
        <w:t>time</w:t>
      </w:r>
      <w:r>
        <w:rPr>
          <w:color w:val="231F20"/>
          <w:spacing w:val="1"/>
          <w:w w:val="95"/>
        </w:rPr>
        <w:t xml:space="preserve"> </w:t>
      </w:r>
      <w:r>
        <w:rPr>
          <w:color w:val="231F20"/>
          <w:w w:val="95"/>
        </w:rPr>
        <w:t>another</w:t>
      </w:r>
      <w:r>
        <w:rPr>
          <w:color w:val="231F20"/>
          <w:spacing w:val="13"/>
          <w:w w:val="95"/>
        </w:rPr>
        <w:t xml:space="preserve"> </w:t>
      </w:r>
      <w:r>
        <w:rPr>
          <w:color w:val="231F20"/>
          <w:w w:val="95"/>
        </w:rPr>
        <w:t>axe</w:t>
      </w:r>
      <w:r>
        <w:rPr>
          <w:color w:val="231F20"/>
          <w:spacing w:val="14"/>
          <w:w w:val="95"/>
        </w:rPr>
        <w:t xml:space="preserve"> </w:t>
      </w:r>
      <w:r>
        <w:rPr>
          <w:color w:val="231F20"/>
          <w:w w:val="95"/>
        </w:rPr>
        <w:t>head</w:t>
      </w:r>
      <w:r>
        <w:rPr>
          <w:color w:val="231F20"/>
          <w:spacing w:val="14"/>
          <w:w w:val="95"/>
        </w:rPr>
        <w:t xml:space="preserve"> </w:t>
      </w:r>
      <w:r>
        <w:rPr>
          <w:color w:val="231F20"/>
          <w:w w:val="95"/>
        </w:rPr>
        <w:t>was</w:t>
      </w:r>
      <w:r>
        <w:rPr>
          <w:color w:val="231F20"/>
          <w:spacing w:val="14"/>
          <w:w w:val="95"/>
        </w:rPr>
        <w:t xml:space="preserve"> </w:t>
      </w:r>
      <w:r>
        <w:rPr>
          <w:color w:val="231F20"/>
          <w:w w:val="95"/>
        </w:rPr>
        <w:t>located</w:t>
      </w:r>
      <w:r>
        <w:rPr>
          <w:color w:val="231F20"/>
          <w:spacing w:val="14"/>
          <w:w w:val="95"/>
        </w:rPr>
        <w:t xml:space="preserve"> </w:t>
      </w:r>
      <w:r>
        <w:rPr>
          <w:color w:val="231F20"/>
          <w:w w:val="95"/>
        </w:rPr>
        <w:t>during</w:t>
      </w:r>
      <w:r>
        <w:rPr>
          <w:color w:val="231F20"/>
          <w:spacing w:val="1"/>
          <w:w w:val="95"/>
        </w:rPr>
        <w:t xml:space="preserve"> </w:t>
      </w:r>
      <w:r>
        <w:rPr>
          <w:color w:val="231F20"/>
          <w:w w:val="95"/>
        </w:rPr>
        <w:t>the</w:t>
      </w:r>
      <w:r>
        <w:rPr>
          <w:color w:val="231F20"/>
          <w:spacing w:val="1"/>
          <w:w w:val="95"/>
        </w:rPr>
        <w:t xml:space="preserve"> </w:t>
      </w:r>
      <w:r>
        <w:rPr>
          <w:color w:val="231F20"/>
          <w:w w:val="95"/>
        </w:rPr>
        <w:t>laying</w:t>
      </w:r>
      <w:r>
        <w:rPr>
          <w:color w:val="231F20"/>
          <w:spacing w:val="1"/>
          <w:w w:val="95"/>
        </w:rPr>
        <w:t xml:space="preserve"> </w:t>
      </w:r>
      <w:r>
        <w:rPr>
          <w:color w:val="231F20"/>
          <w:w w:val="95"/>
        </w:rPr>
        <w:t>out</w:t>
      </w:r>
      <w:r>
        <w:rPr>
          <w:color w:val="231F20"/>
          <w:spacing w:val="2"/>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laws</w:t>
      </w:r>
      <w:r>
        <w:rPr>
          <w:color w:val="231F20"/>
          <w:spacing w:val="2"/>
          <w:w w:val="95"/>
        </w:rPr>
        <w:t xml:space="preserve"> </w:t>
      </w:r>
      <w:r>
        <w:rPr>
          <w:color w:val="231F20"/>
          <w:w w:val="95"/>
        </w:rPr>
        <w:t>in</w:t>
      </w:r>
      <w:r>
        <w:rPr>
          <w:color w:val="231F20"/>
          <w:spacing w:val="1"/>
          <w:w w:val="95"/>
        </w:rPr>
        <w:t xml:space="preserve"> </w:t>
      </w:r>
      <w:r>
        <w:rPr>
          <w:color w:val="231F20"/>
          <w:w w:val="95"/>
        </w:rPr>
        <w:t>front</w:t>
      </w:r>
      <w:r>
        <w:rPr>
          <w:color w:val="231F20"/>
          <w:spacing w:val="1"/>
          <w:w w:val="95"/>
        </w:rPr>
        <w:t xml:space="preserve"> </w:t>
      </w:r>
      <w:r>
        <w:rPr>
          <w:color w:val="231F20"/>
          <w:w w:val="95"/>
        </w:rPr>
        <w:t>of</w:t>
      </w:r>
      <w:r>
        <w:rPr>
          <w:color w:val="231F20"/>
          <w:spacing w:val="1"/>
          <w:w w:val="95"/>
        </w:rPr>
        <w:t xml:space="preserve"> </w:t>
      </w:r>
      <w:r>
        <w:rPr>
          <w:color w:val="231F20"/>
          <w:w w:val="95"/>
        </w:rPr>
        <w:t>Old</w:t>
      </w:r>
      <w:r>
        <w:rPr>
          <w:color w:val="231F20"/>
          <w:spacing w:val="1"/>
          <w:w w:val="95"/>
        </w:rPr>
        <w:t xml:space="preserve"> </w:t>
      </w:r>
      <w:r>
        <w:rPr>
          <w:color w:val="231F20"/>
          <w:w w:val="95"/>
        </w:rPr>
        <w:t>Parliament</w:t>
      </w:r>
      <w:r>
        <w:rPr>
          <w:color w:val="231F20"/>
          <w:spacing w:val="2"/>
          <w:w w:val="95"/>
        </w:rPr>
        <w:t xml:space="preserve"> </w:t>
      </w:r>
      <w:r>
        <w:rPr>
          <w:color w:val="231F20"/>
          <w:w w:val="95"/>
        </w:rPr>
        <w:t>House.</w:t>
      </w:r>
      <w:r>
        <w:rPr>
          <w:color w:val="231F20"/>
          <w:spacing w:val="2"/>
          <w:w w:val="95"/>
        </w:rPr>
        <w:t xml:space="preserve"> </w:t>
      </w:r>
      <w:r>
        <w:rPr>
          <w:color w:val="231F20"/>
          <w:w w:val="95"/>
        </w:rPr>
        <w:t>During</w:t>
      </w:r>
      <w:r>
        <w:rPr>
          <w:color w:val="231F20"/>
          <w:spacing w:val="2"/>
          <w:w w:val="95"/>
        </w:rPr>
        <w:t xml:space="preserve"> </w:t>
      </w:r>
      <w:r>
        <w:rPr>
          <w:color w:val="231F20"/>
          <w:w w:val="95"/>
        </w:rPr>
        <w:t>1929</w:t>
      </w:r>
      <w:r>
        <w:rPr>
          <w:color w:val="231F20"/>
          <w:spacing w:val="1"/>
          <w:w w:val="95"/>
        </w:rPr>
        <w:t xml:space="preserve"> </w:t>
      </w:r>
      <w:r>
        <w:rPr>
          <w:color w:val="231F20"/>
          <w:w w:val="95"/>
        </w:rPr>
        <w:t>and</w:t>
      </w:r>
      <w:r>
        <w:rPr>
          <w:color w:val="231F20"/>
          <w:spacing w:val="8"/>
          <w:w w:val="95"/>
        </w:rPr>
        <w:t xml:space="preserve"> </w:t>
      </w:r>
      <w:r>
        <w:rPr>
          <w:color w:val="231F20"/>
          <w:w w:val="95"/>
        </w:rPr>
        <w:t>1930</w:t>
      </w:r>
      <w:r>
        <w:rPr>
          <w:color w:val="231F20"/>
          <w:spacing w:val="8"/>
          <w:w w:val="95"/>
        </w:rPr>
        <w:t xml:space="preserve"> </w:t>
      </w:r>
      <w:r>
        <w:rPr>
          <w:color w:val="231F20"/>
          <w:w w:val="95"/>
        </w:rPr>
        <w:t>and</w:t>
      </w:r>
      <w:r>
        <w:rPr>
          <w:color w:val="231F20"/>
          <w:spacing w:val="8"/>
          <w:w w:val="95"/>
        </w:rPr>
        <w:t xml:space="preserve"> </w:t>
      </w:r>
      <w:r>
        <w:rPr>
          <w:color w:val="231F20"/>
          <w:w w:val="95"/>
        </w:rPr>
        <w:t>succeeding</w:t>
      </w:r>
      <w:r>
        <w:rPr>
          <w:color w:val="231F20"/>
          <w:spacing w:val="8"/>
          <w:w w:val="95"/>
        </w:rPr>
        <w:t xml:space="preserve"> </w:t>
      </w:r>
      <w:r>
        <w:rPr>
          <w:color w:val="231F20"/>
          <w:w w:val="95"/>
        </w:rPr>
        <w:t>years</w:t>
      </w:r>
      <w:r>
        <w:rPr>
          <w:color w:val="231F20"/>
          <w:spacing w:val="8"/>
          <w:w w:val="95"/>
        </w:rPr>
        <w:t xml:space="preserve"> </w:t>
      </w:r>
      <w:r>
        <w:rPr>
          <w:color w:val="231F20"/>
          <w:w w:val="95"/>
        </w:rPr>
        <w:t>Moss</w:t>
      </w:r>
      <w:r>
        <w:rPr>
          <w:color w:val="231F20"/>
          <w:spacing w:val="1"/>
          <w:w w:val="95"/>
        </w:rPr>
        <w:t xml:space="preserve"> </w:t>
      </w:r>
      <w:r>
        <w:rPr>
          <w:color w:val="231F20"/>
          <w:w w:val="95"/>
        </w:rPr>
        <w:t>made</w:t>
      </w:r>
      <w:r>
        <w:rPr>
          <w:color w:val="231F20"/>
          <w:spacing w:val="5"/>
          <w:w w:val="95"/>
        </w:rPr>
        <w:t xml:space="preserve"> </w:t>
      </w:r>
      <w:r>
        <w:rPr>
          <w:color w:val="231F20"/>
          <w:w w:val="95"/>
        </w:rPr>
        <w:t>several</w:t>
      </w:r>
      <w:r>
        <w:rPr>
          <w:color w:val="231F20"/>
          <w:spacing w:val="6"/>
          <w:w w:val="95"/>
        </w:rPr>
        <w:t xml:space="preserve"> </w:t>
      </w:r>
      <w:r>
        <w:rPr>
          <w:color w:val="231F20"/>
          <w:w w:val="95"/>
        </w:rPr>
        <w:t>surveys</w:t>
      </w:r>
      <w:r>
        <w:rPr>
          <w:color w:val="231F20"/>
          <w:spacing w:val="5"/>
          <w:w w:val="95"/>
        </w:rPr>
        <w:t xml:space="preserve"> </w:t>
      </w:r>
      <w:r>
        <w:rPr>
          <w:color w:val="231F20"/>
          <w:w w:val="95"/>
        </w:rPr>
        <w:t>of</w:t>
      </w:r>
      <w:r>
        <w:rPr>
          <w:color w:val="231F20"/>
          <w:spacing w:val="6"/>
          <w:w w:val="95"/>
        </w:rPr>
        <w:t xml:space="preserve"> </w:t>
      </w:r>
      <w:r>
        <w:rPr>
          <w:color w:val="231F20"/>
          <w:w w:val="95"/>
        </w:rPr>
        <w:t>the</w:t>
      </w:r>
      <w:r>
        <w:rPr>
          <w:color w:val="231F20"/>
          <w:spacing w:val="5"/>
          <w:w w:val="95"/>
        </w:rPr>
        <w:t xml:space="preserve"> </w:t>
      </w:r>
      <w:r>
        <w:rPr>
          <w:color w:val="231F20"/>
          <w:w w:val="95"/>
        </w:rPr>
        <w:t>City</w:t>
      </w:r>
      <w:r>
        <w:rPr>
          <w:color w:val="231F20"/>
          <w:spacing w:val="6"/>
          <w:w w:val="95"/>
        </w:rPr>
        <w:t xml:space="preserve"> </w:t>
      </w:r>
      <w:r>
        <w:rPr>
          <w:color w:val="231F20"/>
          <w:w w:val="95"/>
        </w:rPr>
        <w:t>and</w:t>
      </w:r>
      <w:r>
        <w:rPr>
          <w:color w:val="231F20"/>
          <w:spacing w:val="1"/>
          <w:w w:val="95"/>
        </w:rPr>
        <w:t xml:space="preserve"> </w:t>
      </w:r>
      <w:r>
        <w:rPr>
          <w:color w:val="231F20"/>
          <w:w w:val="95"/>
        </w:rPr>
        <w:t>Acton</w:t>
      </w:r>
      <w:r>
        <w:rPr>
          <w:color w:val="231F20"/>
          <w:spacing w:val="24"/>
          <w:w w:val="95"/>
        </w:rPr>
        <w:t xml:space="preserve"> </w:t>
      </w:r>
      <w:r>
        <w:rPr>
          <w:color w:val="231F20"/>
          <w:w w:val="95"/>
        </w:rPr>
        <w:t>areas.</w:t>
      </w:r>
      <w:r>
        <w:rPr>
          <w:color w:val="231F20"/>
          <w:spacing w:val="25"/>
          <w:w w:val="95"/>
        </w:rPr>
        <w:t xml:space="preserve"> </w:t>
      </w:r>
      <w:r>
        <w:rPr>
          <w:color w:val="231F20"/>
          <w:w w:val="95"/>
        </w:rPr>
        <w:t>He</w:t>
      </w:r>
      <w:r>
        <w:rPr>
          <w:color w:val="231F20"/>
          <w:spacing w:val="24"/>
          <w:w w:val="95"/>
        </w:rPr>
        <w:t xml:space="preserve"> </w:t>
      </w:r>
      <w:r>
        <w:rPr>
          <w:color w:val="231F20"/>
          <w:w w:val="95"/>
        </w:rPr>
        <w:t>identified</w:t>
      </w:r>
      <w:r>
        <w:rPr>
          <w:color w:val="231F20"/>
          <w:spacing w:val="25"/>
          <w:w w:val="95"/>
        </w:rPr>
        <w:t xml:space="preserve"> </w:t>
      </w:r>
      <w:r>
        <w:rPr>
          <w:color w:val="231F20"/>
          <w:w w:val="95"/>
        </w:rPr>
        <w:t>particular</w:t>
      </w:r>
      <w:r>
        <w:rPr>
          <w:color w:val="231F20"/>
          <w:spacing w:val="-38"/>
          <w:w w:val="95"/>
        </w:rPr>
        <w:t xml:space="preserve"> </w:t>
      </w:r>
      <w:r>
        <w:rPr>
          <w:color w:val="231F20"/>
          <w:w w:val="95"/>
        </w:rPr>
        <w:t>areas</w:t>
      </w:r>
      <w:r>
        <w:rPr>
          <w:color w:val="231F20"/>
          <w:spacing w:val="5"/>
          <w:w w:val="95"/>
        </w:rPr>
        <w:t xml:space="preserve"> </w:t>
      </w:r>
      <w:r>
        <w:rPr>
          <w:color w:val="231F20"/>
          <w:w w:val="95"/>
        </w:rPr>
        <w:t>of</w:t>
      </w:r>
      <w:r>
        <w:rPr>
          <w:color w:val="231F20"/>
          <w:spacing w:val="6"/>
          <w:w w:val="95"/>
        </w:rPr>
        <w:t xml:space="preserve"> </w:t>
      </w:r>
      <w:r>
        <w:rPr>
          <w:color w:val="231F20"/>
          <w:w w:val="95"/>
        </w:rPr>
        <w:t>focal</w:t>
      </w:r>
      <w:r>
        <w:rPr>
          <w:color w:val="231F20"/>
          <w:spacing w:val="6"/>
          <w:w w:val="95"/>
        </w:rPr>
        <w:t xml:space="preserve"> </w:t>
      </w:r>
      <w:r>
        <w:rPr>
          <w:color w:val="231F20"/>
          <w:w w:val="95"/>
        </w:rPr>
        <w:t>occupation</w:t>
      </w:r>
      <w:r>
        <w:rPr>
          <w:color w:val="231F20"/>
          <w:spacing w:val="5"/>
          <w:w w:val="95"/>
        </w:rPr>
        <w:t xml:space="preserve"> </w:t>
      </w:r>
      <w:r>
        <w:rPr>
          <w:color w:val="231F20"/>
          <w:w w:val="95"/>
        </w:rPr>
        <w:t>along</w:t>
      </w:r>
      <w:r>
        <w:rPr>
          <w:color w:val="231F20"/>
          <w:spacing w:val="6"/>
          <w:w w:val="95"/>
        </w:rPr>
        <w:t xml:space="preserve"> </w:t>
      </w:r>
      <w:r>
        <w:rPr>
          <w:color w:val="231F20"/>
          <w:w w:val="95"/>
        </w:rPr>
        <w:t>the</w:t>
      </w:r>
      <w:r>
        <w:rPr>
          <w:color w:val="231F20"/>
          <w:spacing w:val="1"/>
          <w:w w:val="95"/>
        </w:rPr>
        <w:t xml:space="preserve"> </w:t>
      </w:r>
      <w:r>
        <w:rPr>
          <w:color w:val="231F20"/>
          <w:w w:val="95"/>
        </w:rPr>
        <w:t>Molonglo</w:t>
      </w:r>
      <w:r>
        <w:rPr>
          <w:color w:val="231F20"/>
          <w:spacing w:val="-7"/>
          <w:w w:val="95"/>
        </w:rPr>
        <w:t xml:space="preserve"> </w:t>
      </w:r>
      <w:r>
        <w:rPr>
          <w:color w:val="231F20"/>
          <w:w w:val="95"/>
        </w:rPr>
        <w:t>corridor:</w:t>
      </w:r>
    </w:p>
    <w:p w14:paraId="6DDE01BF" w14:textId="77777777" w:rsidR="00F71DDB" w:rsidRDefault="00A630EF" w:rsidP="006D1716">
      <w:pPr>
        <w:pStyle w:val="ListParagraph"/>
        <w:numPr>
          <w:ilvl w:val="0"/>
          <w:numId w:val="34"/>
        </w:numPr>
        <w:tabs>
          <w:tab w:val="left" w:pos="600"/>
          <w:tab w:val="left" w:pos="601"/>
        </w:tabs>
        <w:spacing w:before="53" w:line="230" w:lineRule="auto"/>
        <w:ind w:right="74"/>
        <w:rPr>
          <w:sz w:val="17"/>
        </w:rPr>
      </w:pPr>
      <w:r>
        <w:rPr>
          <w:color w:val="231F20"/>
          <w:w w:val="95"/>
          <w:sz w:val="17"/>
        </w:rPr>
        <w:t>The site of the Institute of</w:t>
      </w:r>
      <w:r>
        <w:rPr>
          <w:color w:val="231F20"/>
          <w:spacing w:val="1"/>
          <w:w w:val="95"/>
          <w:sz w:val="17"/>
        </w:rPr>
        <w:t xml:space="preserve"> </w:t>
      </w:r>
      <w:r>
        <w:rPr>
          <w:color w:val="231F20"/>
          <w:w w:val="95"/>
          <w:sz w:val="17"/>
        </w:rPr>
        <w:t>Anatomy and the peninsula</w:t>
      </w:r>
      <w:r>
        <w:rPr>
          <w:color w:val="231F20"/>
          <w:spacing w:val="1"/>
          <w:w w:val="95"/>
          <w:sz w:val="17"/>
        </w:rPr>
        <w:t xml:space="preserve"> </w:t>
      </w:r>
      <w:r>
        <w:rPr>
          <w:color w:val="231F20"/>
          <w:w w:val="95"/>
          <w:sz w:val="17"/>
        </w:rPr>
        <w:t>running</w:t>
      </w:r>
      <w:r>
        <w:rPr>
          <w:color w:val="231F20"/>
          <w:spacing w:val="15"/>
          <w:w w:val="95"/>
          <w:sz w:val="17"/>
        </w:rPr>
        <w:t xml:space="preserve"> </w:t>
      </w:r>
      <w:r>
        <w:rPr>
          <w:color w:val="231F20"/>
          <w:w w:val="95"/>
          <w:sz w:val="17"/>
        </w:rPr>
        <w:t>from</w:t>
      </w:r>
      <w:r>
        <w:rPr>
          <w:color w:val="231F20"/>
          <w:spacing w:val="16"/>
          <w:w w:val="95"/>
          <w:sz w:val="17"/>
        </w:rPr>
        <w:t xml:space="preserve"> </w:t>
      </w:r>
      <w:r>
        <w:rPr>
          <w:color w:val="231F20"/>
          <w:w w:val="95"/>
          <w:sz w:val="17"/>
        </w:rPr>
        <w:t>it</w:t>
      </w:r>
      <w:r>
        <w:rPr>
          <w:color w:val="231F20"/>
          <w:spacing w:val="16"/>
          <w:w w:val="95"/>
          <w:sz w:val="17"/>
        </w:rPr>
        <w:t xml:space="preserve"> </w:t>
      </w:r>
      <w:r>
        <w:rPr>
          <w:color w:val="231F20"/>
          <w:w w:val="95"/>
          <w:sz w:val="17"/>
        </w:rPr>
        <w:t>around</w:t>
      </w:r>
      <w:r>
        <w:rPr>
          <w:color w:val="231F20"/>
          <w:spacing w:val="15"/>
          <w:w w:val="95"/>
          <w:sz w:val="17"/>
        </w:rPr>
        <w:t xml:space="preserve"> </w:t>
      </w:r>
      <w:r>
        <w:rPr>
          <w:color w:val="231F20"/>
          <w:w w:val="95"/>
          <w:sz w:val="17"/>
        </w:rPr>
        <w:t>to</w:t>
      </w:r>
      <w:r>
        <w:rPr>
          <w:color w:val="231F20"/>
          <w:spacing w:val="16"/>
          <w:w w:val="95"/>
          <w:sz w:val="17"/>
        </w:rPr>
        <w:t xml:space="preserve"> </w:t>
      </w:r>
      <w:r>
        <w:rPr>
          <w:color w:val="231F20"/>
          <w:w w:val="95"/>
          <w:sz w:val="17"/>
        </w:rPr>
        <w:t>Lenox</w:t>
      </w:r>
      <w:r>
        <w:rPr>
          <w:color w:val="231F20"/>
          <w:spacing w:val="-37"/>
          <w:w w:val="95"/>
          <w:sz w:val="17"/>
        </w:rPr>
        <w:t xml:space="preserve"> </w:t>
      </w:r>
      <w:r>
        <w:rPr>
          <w:color w:val="231F20"/>
          <w:w w:val="95"/>
          <w:sz w:val="17"/>
        </w:rPr>
        <w:t>Crossing</w:t>
      </w:r>
      <w:r>
        <w:rPr>
          <w:color w:val="231F20"/>
          <w:spacing w:val="10"/>
          <w:w w:val="95"/>
          <w:sz w:val="17"/>
        </w:rPr>
        <w:t xml:space="preserve"> </w:t>
      </w:r>
      <w:r>
        <w:rPr>
          <w:color w:val="231F20"/>
          <w:w w:val="95"/>
          <w:sz w:val="17"/>
        </w:rPr>
        <w:t>near</w:t>
      </w:r>
      <w:r>
        <w:rPr>
          <w:color w:val="231F20"/>
          <w:spacing w:val="11"/>
          <w:w w:val="95"/>
          <w:sz w:val="17"/>
        </w:rPr>
        <w:t xml:space="preserve"> </w:t>
      </w:r>
      <w:r>
        <w:rPr>
          <w:color w:val="231F20"/>
          <w:w w:val="95"/>
          <w:sz w:val="17"/>
        </w:rPr>
        <w:t>the</w:t>
      </w:r>
      <w:r>
        <w:rPr>
          <w:color w:val="231F20"/>
          <w:spacing w:val="11"/>
          <w:w w:val="95"/>
          <w:sz w:val="17"/>
        </w:rPr>
        <w:t xml:space="preserve"> </w:t>
      </w:r>
      <w:r>
        <w:rPr>
          <w:color w:val="231F20"/>
          <w:w w:val="95"/>
          <w:sz w:val="17"/>
        </w:rPr>
        <w:t>Acton</w:t>
      </w:r>
      <w:r>
        <w:rPr>
          <w:color w:val="231F20"/>
          <w:spacing w:val="10"/>
          <w:w w:val="95"/>
          <w:sz w:val="17"/>
        </w:rPr>
        <w:t xml:space="preserve"> </w:t>
      </w:r>
      <w:r>
        <w:rPr>
          <w:color w:val="231F20"/>
          <w:w w:val="95"/>
          <w:sz w:val="17"/>
        </w:rPr>
        <w:t>offices.</w:t>
      </w:r>
    </w:p>
    <w:p w14:paraId="78F5E1C3" w14:textId="77777777" w:rsidR="00F71DDB" w:rsidRDefault="00A630EF" w:rsidP="006D1716">
      <w:pPr>
        <w:pStyle w:val="ListParagraph"/>
        <w:numPr>
          <w:ilvl w:val="0"/>
          <w:numId w:val="34"/>
        </w:numPr>
        <w:tabs>
          <w:tab w:val="left" w:pos="600"/>
          <w:tab w:val="left" w:pos="601"/>
        </w:tabs>
        <w:spacing w:before="28" w:line="230" w:lineRule="auto"/>
        <w:ind w:right="346"/>
        <w:rPr>
          <w:sz w:val="17"/>
        </w:rPr>
      </w:pPr>
      <w:r>
        <w:rPr>
          <w:color w:val="231F20"/>
          <w:w w:val="95"/>
          <w:sz w:val="17"/>
        </w:rPr>
        <w:t>The</w:t>
      </w:r>
      <w:r>
        <w:rPr>
          <w:color w:val="231F20"/>
          <w:spacing w:val="14"/>
          <w:w w:val="95"/>
          <w:sz w:val="17"/>
        </w:rPr>
        <w:t xml:space="preserve"> </w:t>
      </w:r>
      <w:r>
        <w:rPr>
          <w:color w:val="231F20"/>
          <w:w w:val="95"/>
          <w:sz w:val="17"/>
        </w:rPr>
        <w:t>long</w:t>
      </w:r>
      <w:r>
        <w:rPr>
          <w:color w:val="231F20"/>
          <w:spacing w:val="14"/>
          <w:w w:val="95"/>
          <w:sz w:val="17"/>
        </w:rPr>
        <w:t xml:space="preserve"> </w:t>
      </w:r>
      <w:r>
        <w:rPr>
          <w:color w:val="231F20"/>
          <w:w w:val="95"/>
          <w:sz w:val="17"/>
        </w:rPr>
        <w:t>sandy</w:t>
      </w:r>
      <w:r>
        <w:rPr>
          <w:color w:val="231F20"/>
          <w:spacing w:val="14"/>
          <w:w w:val="95"/>
          <w:sz w:val="17"/>
        </w:rPr>
        <w:t xml:space="preserve"> </w:t>
      </w:r>
      <w:r>
        <w:rPr>
          <w:color w:val="231F20"/>
          <w:w w:val="95"/>
          <w:sz w:val="17"/>
        </w:rPr>
        <w:t>spur</w:t>
      </w:r>
      <w:r>
        <w:rPr>
          <w:color w:val="231F20"/>
          <w:spacing w:val="15"/>
          <w:w w:val="95"/>
          <w:sz w:val="17"/>
        </w:rPr>
        <w:t xml:space="preserve"> </w:t>
      </w:r>
      <w:r>
        <w:rPr>
          <w:color w:val="231F20"/>
          <w:w w:val="95"/>
          <w:sz w:val="17"/>
        </w:rPr>
        <w:t>running</w:t>
      </w:r>
      <w:r>
        <w:rPr>
          <w:color w:val="231F20"/>
          <w:spacing w:val="-38"/>
          <w:w w:val="95"/>
          <w:sz w:val="17"/>
        </w:rPr>
        <w:t xml:space="preserve"> </w:t>
      </w:r>
      <w:r>
        <w:rPr>
          <w:color w:val="231F20"/>
          <w:w w:val="95"/>
          <w:sz w:val="17"/>
        </w:rPr>
        <w:t>down</w:t>
      </w:r>
      <w:r>
        <w:rPr>
          <w:color w:val="231F20"/>
          <w:spacing w:val="4"/>
          <w:w w:val="95"/>
          <w:sz w:val="17"/>
        </w:rPr>
        <w:t xml:space="preserve"> </w:t>
      </w:r>
      <w:r>
        <w:rPr>
          <w:color w:val="231F20"/>
          <w:w w:val="95"/>
          <w:sz w:val="17"/>
        </w:rPr>
        <w:t>from</w:t>
      </w:r>
      <w:r>
        <w:rPr>
          <w:color w:val="231F20"/>
          <w:spacing w:val="4"/>
          <w:w w:val="95"/>
          <w:sz w:val="17"/>
        </w:rPr>
        <w:t xml:space="preserve"> </w:t>
      </w:r>
      <w:r>
        <w:rPr>
          <w:color w:val="231F20"/>
          <w:w w:val="95"/>
          <w:sz w:val="17"/>
        </w:rPr>
        <w:t>Black</w:t>
      </w:r>
      <w:r>
        <w:rPr>
          <w:color w:val="231F20"/>
          <w:spacing w:val="4"/>
          <w:w w:val="95"/>
          <w:sz w:val="17"/>
        </w:rPr>
        <w:t xml:space="preserve"> </w:t>
      </w:r>
      <w:r>
        <w:rPr>
          <w:color w:val="231F20"/>
          <w:w w:val="95"/>
          <w:sz w:val="17"/>
        </w:rPr>
        <w:t>Mountain</w:t>
      </w:r>
      <w:r>
        <w:rPr>
          <w:color w:val="231F20"/>
          <w:spacing w:val="1"/>
          <w:w w:val="95"/>
          <w:sz w:val="17"/>
        </w:rPr>
        <w:t xml:space="preserve"> </w:t>
      </w:r>
      <w:r>
        <w:rPr>
          <w:color w:val="231F20"/>
          <w:w w:val="95"/>
          <w:sz w:val="17"/>
        </w:rPr>
        <w:t>towards</w:t>
      </w:r>
      <w:r>
        <w:rPr>
          <w:color w:val="231F20"/>
          <w:spacing w:val="12"/>
          <w:w w:val="95"/>
          <w:sz w:val="17"/>
        </w:rPr>
        <w:t xml:space="preserve"> </w:t>
      </w:r>
      <w:r>
        <w:rPr>
          <w:color w:val="231F20"/>
          <w:w w:val="95"/>
          <w:sz w:val="17"/>
        </w:rPr>
        <w:t>the</w:t>
      </w:r>
      <w:r>
        <w:rPr>
          <w:color w:val="231F20"/>
          <w:spacing w:val="13"/>
          <w:w w:val="95"/>
          <w:sz w:val="17"/>
        </w:rPr>
        <w:t xml:space="preserve"> </w:t>
      </w:r>
      <w:r>
        <w:rPr>
          <w:color w:val="231F20"/>
          <w:w w:val="95"/>
          <w:sz w:val="17"/>
        </w:rPr>
        <w:t>Forestry</w:t>
      </w:r>
      <w:r>
        <w:rPr>
          <w:color w:val="231F20"/>
          <w:spacing w:val="13"/>
          <w:w w:val="95"/>
          <w:sz w:val="17"/>
        </w:rPr>
        <w:t xml:space="preserve"> </w:t>
      </w:r>
      <w:r>
        <w:rPr>
          <w:color w:val="231F20"/>
          <w:w w:val="95"/>
          <w:sz w:val="17"/>
        </w:rPr>
        <w:t>School.</w:t>
      </w:r>
    </w:p>
    <w:p w14:paraId="4079FEB3" w14:textId="7E601CBC" w:rsidR="00A63AED" w:rsidRPr="00A63AED" w:rsidRDefault="00A630EF" w:rsidP="00A63AED">
      <w:pPr>
        <w:pStyle w:val="BodyText"/>
      </w:pPr>
      <w:r>
        <w:rPr>
          <w:w w:val="91"/>
        </w:rPr>
        <w:br w:type="column"/>
      </w:r>
    </w:p>
    <w:p w14:paraId="0BE2ECE8" w14:textId="4C8E9ECE" w:rsidR="00F71DDB" w:rsidRDefault="00A630EF" w:rsidP="006D1716">
      <w:pPr>
        <w:pStyle w:val="ListParagraph"/>
        <w:numPr>
          <w:ilvl w:val="0"/>
          <w:numId w:val="34"/>
        </w:numPr>
        <w:tabs>
          <w:tab w:val="left" w:pos="583"/>
          <w:tab w:val="left" w:pos="584"/>
        </w:tabs>
        <w:spacing w:line="230" w:lineRule="auto"/>
        <w:ind w:left="583" w:right="190"/>
        <w:rPr>
          <w:sz w:val="17"/>
        </w:rPr>
      </w:pPr>
      <w:r>
        <w:rPr>
          <w:color w:val="231F20"/>
          <w:w w:val="95"/>
          <w:sz w:val="17"/>
        </w:rPr>
        <w:t>The western slopes of Mount</w:t>
      </w:r>
      <w:r>
        <w:rPr>
          <w:color w:val="231F20"/>
          <w:spacing w:val="1"/>
          <w:w w:val="95"/>
          <w:sz w:val="17"/>
        </w:rPr>
        <w:t xml:space="preserve"> </w:t>
      </w:r>
      <w:r>
        <w:rPr>
          <w:color w:val="231F20"/>
          <w:w w:val="95"/>
          <w:sz w:val="17"/>
        </w:rPr>
        <w:t>Russell or Mount Pleasant at</w:t>
      </w:r>
      <w:r>
        <w:rPr>
          <w:color w:val="231F20"/>
          <w:spacing w:val="1"/>
          <w:w w:val="95"/>
          <w:sz w:val="17"/>
        </w:rPr>
        <w:t xml:space="preserve"> </w:t>
      </w:r>
      <w:r>
        <w:rPr>
          <w:color w:val="231F20"/>
          <w:w w:val="95"/>
          <w:sz w:val="17"/>
        </w:rPr>
        <w:t>Duntroon and possibly the</w:t>
      </w:r>
      <w:r>
        <w:rPr>
          <w:color w:val="231F20"/>
          <w:spacing w:val="1"/>
          <w:w w:val="95"/>
          <w:sz w:val="17"/>
        </w:rPr>
        <w:t xml:space="preserve"> </w:t>
      </w:r>
      <w:r>
        <w:rPr>
          <w:color w:val="231F20"/>
          <w:w w:val="95"/>
          <w:sz w:val="17"/>
        </w:rPr>
        <w:t>eastern</w:t>
      </w:r>
      <w:r>
        <w:rPr>
          <w:color w:val="231F20"/>
          <w:spacing w:val="15"/>
          <w:w w:val="95"/>
          <w:sz w:val="17"/>
        </w:rPr>
        <w:t xml:space="preserve"> </w:t>
      </w:r>
      <w:r>
        <w:rPr>
          <w:color w:val="231F20"/>
          <w:w w:val="95"/>
          <w:sz w:val="17"/>
        </w:rPr>
        <w:t>slopes</w:t>
      </w:r>
      <w:r>
        <w:rPr>
          <w:color w:val="231F20"/>
          <w:spacing w:val="15"/>
          <w:w w:val="95"/>
          <w:sz w:val="17"/>
        </w:rPr>
        <w:t xml:space="preserve"> </w:t>
      </w:r>
      <w:r>
        <w:rPr>
          <w:color w:val="231F20"/>
          <w:w w:val="95"/>
          <w:sz w:val="17"/>
        </w:rPr>
        <w:t>also,</w:t>
      </w:r>
      <w:r>
        <w:rPr>
          <w:color w:val="231F20"/>
          <w:spacing w:val="16"/>
          <w:w w:val="95"/>
          <w:sz w:val="17"/>
        </w:rPr>
        <w:t xml:space="preserve"> </w:t>
      </w:r>
      <w:r>
        <w:rPr>
          <w:color w:val="231F20"/>
          <w:w w:val="95"/>
          <w:sz w:val="17"/>
        </w:rPr>
        <w:t>which</w:t>
      </w:r>
      <w:r>
        <w:rPr>
          <w:color w:val="231F20"/>
          <w:spacing w:val="15"/>
          <w:w w:val="95"/>
          <w:sz w:val="17"/>
        </w:rPr>
        <w:t xml:space="preserve"> </w:t>
      </w:r>
      <w:r>
        <w:rPr>
          <w:color w:val="231F20"/>
          <w:w w:val="95"/>
          <w:sz w:val="17"/>
        </w:rPr>
        <w:t>have</w:t>
      </w:r>
      <w:r>
        <w:rPr>
          <w:color w:val="231F20"/>
          <w:spacing w:val="-37"/>
          <w:w w:val="95"/>
          <w:sz w:val="17"/>
        </w:rPr>
        <w:t xml:space="preserve"> </w:t>
      </w:r>
      <w:r>
        <w:rPr>
          <w:color w:val="231F20"/>
          <w:w w:val="95"/>
          <w:sz w:val="17"/>
        </w:rPr>
        <w:t>been</w:t>
      </w:r>
      <w:r>
        <w:rPr>
          <w:color w:val="231F20"/>
          <w:spacing w:val="-5"/>
          <w:w w:val="95"/>
          <w:sz w:val="17"/>
        </w:rPr>
        <w:t xml:space="preserve"> </w:t>
      </w:r>
      <w:r>
        <w:rPr>
          <w:color w:val="231F20"/>
          <w:w w:val="95"/>
          <w:sz w:val="17"/>
        </w:rPr>
        <w:t>built</w:t>
      </w:r>
      <w:r>
        <w:rPr>
          <w:color w:val="231F20"/>
          <w:spacing w:val="-5"/>
          <w:w w:val="95"/>
          <w:sz w:val="17"/>
        </w:rPr>
        <w:t xml:space="preserve"> </w:t>
      </w:r>
      <w:r>
        <w:rPr>
          <w:color w:val="231F20"/>
          <w:w w:val="95"/>
          <w:sz w:val="17"/>
        </w:rPr>
        <w:t>over</w:t>
      </w:r>
      <w:r>
        <w:rPr>
          <w:color w:val="231F20"/>
          <w:spacing w:val="-5"/>
          <w:w w:val="95"/>
          <w:sz w:val="17"/>
        </w:rPr>
        <w:t xml:space="preserve"> </w:t>
      </w:r>
      <w:r>
        <w:rPr>
          <w:color w:val="231F20"/>
          <w:w w:val="95"/>
          <w:sz w:val="17"/>
        </w:rPr>
        <w:t>since</w:t>
      </w:r>
      <w:r>
        <w:rPr>
          <w:color w:val="231F20"/>
          <w:spacing w:val="-5"/>
          <w:w w:val="95"/>
          <w:sz w:val="17"/>
        </w:rPr>
        <w:t xml:space="preserve"> </w:t>
      </w:r>
      <w:r>
        <w:rPr>
          <w:color w:val="231F20"/>
          <w:w w:val="95"/>
          <w:sz w:val="17"/>
        </w:rPr>
        <w:t>1911.</w:t>
      </w:r>
    </w:p>
    <w:p w14:paraId="1BA72586" w14:textId="77777777" w:rsidR="00F71DDB" w:rsidRDefault="00A630EF" w:rsidP="006D1716">
      <w:pPr>
        <w:pStyle w:val="ListParagraph"/>
        <w:numPr>
          <w:ilvl w:val="0"/>
          <w:numId w:val="34"/>
        </w:numPr>
        <w:tabs>
          <w:tab w:val="left" w:pos="583"/>
          <w:tab w:val="left" w:pos="584"/>
        </w:tabs>
        <w:spacing w:before="27" w:line="230" w:lineRule="auto"/>
        <w:ind w:left="583" w:right="165"/>
        <w:rPr>
          <w:sz w:val="17"/>
        </w:rPr>
      </w:pPr>
      <w:r>
        <w:rPr>
          <w:color w:val="231F20"/>
          <w:w w:val="95"/>
          <w:sz w:val="17"/>
        </w:rPr>
        <w:t>An</w:t>
      </w:r>
      <w:r>
        <w:rPr>
          <w:color w:val="231F20"/>
          <w:spacing w:val="15"/>
          <w:w w:val="95"/>
          <w:sz w:val="17"/>
        </w:rPr>
        <w:t xml:space="preserve"> </w:t>
      </w:r>
      <w:r>
        <w:rPr>
          <w:color w:val="231F20"/>
          <w:w w:val="95"/>
          <w:sz w:val="17"/>
        </w:rPr>
        <w:t>area</w:t>
      </w:r>
      <w:r>
        <w:rPr>
          <w:color w:val="231F20"/>
          <w:spacing w:val="15"/>
          <w:w w:val="95"/>
          <w:sz w:val="17"/>
        </w:rPr>
        <w:t xml:space="preserve"> </w:t>
      </w:r>
      <w:r>
        <w:rPr>
          <w:color w:val="231F20"/>
          <w:w w:val="95"/>
          <w:sz w:val="17"/>
        </w:rPr>
        <w:t>between</w:t>
      </w:r>
      <w:r>
        <w:rPr>
          <w:color w:val="231F20"/>
          <w:spacing w:val="16"/>
          <w:w w:val="95"/>
          <w:sz w:val="17"/>
        </w:rPr>
        <w:t xml:space="preserve"> </w:t>
      </w:r>
      <w:r>
        <w:rPr>
          <w:color w:val="231F20"/>
          <w:w w:val="95"/>
          <w:sz w:val="17"/>
        </w:rPr>
        <w:t>Duntroon</w:t>
      </w:r>
      <w:r>
        <w:rPr>
          <w:color w:val="231F20"/>
          <w:spacing w:val="15"/>
          <w:w w:val="95"/>
          <w:sz w:val="17"/>
        </w:rPr>
        <w:t xml:space="preserve"> </w:t>
      </w:r>
      <w:r>
        <w:rPr>
          <w:color w:val="231F20"/>
          <w:w w:val="95"/>
          <w:sz w:val="17"/>
        </w:rPr>
        <w:t>and</w:t>
      </w:r>
      <w:r>
        <w:rPr>
          <w:color w:val="231F20"/>
          <w:spacing w:val="-37"/>
          <w:w w:val="95"/>
          <w:sz w:val="17"/>
        </w:rPr>
        <w:t xml:space="preserve"> </w:t>
      </w:r>
      <w:r>
        <w:rPr>
          <w:color w:val="231F20"/>
          <w:w w:val="95"/>
          <w:sz w:val="17"/>
        </w:rPr>
        <w:t>Scott’s</w:t>
      </w:r>
      <w:r>
        <w:rPr>
          <w:color w:val="231F20"/>
          <w:spacing w:val="1"/>
          <w:w w:val="95"/>
          <w:sz w:val="17"/>
        </w:rPr>
        <w:t xml:space="preserve"> </w:t>
      </w:r>
      <w:r>
        <w:rPr>
          <w:color w:val="231F20"/>
          <w:w w:val="95"/>
          <w:sz w:val="17"/>
        </w:rPr>
        <w:t>Crossing</w:t>
      </w:r>
      <w:r>
        <w:rPr>
          <w:color w:val="231F20"/>
          <w:spacing w:val="2"/>
          <w:w w:val="95"/>
          <w:sz w:val="17"/>
        </w:rPr>
        <w:t xml:space="preserve"> </w:t>
      </w:r>
      <w:r>
        <w:rPr>
          <w:color w:val="231F20"/>
          <w:w w:val="95"/>
          <w:sz w:val="17"/>
        </w:rPr>
        <w:t>on</w:t>
      </w:r>
      <w:r>
        <w:rPr>
          <w:color w:val="231F20"/>
          <w:spacing w:val="1"/>
          <w:w w:val="95"/>
          <w:sz w:val="17"/>
        </w:rPr>
        <w:t xml:space="preserve"> </w:t>
      </w:r>
      <w:r>
        <w:rPr>
          <w:color w:val="231F20"/>
          <w:w w:val="95"/>
          <w:sz w:val="17"/>
        </w:rPr>
        <w:t>the</w:t>
      </w:r>
      <w:r>
        <w:rPr>
          <w:color w:val="231F20"/>
          <w:spacing w:val="2"/>
          <w:w w:val="95"/>
          <w:sz w:val="17"/>
        </w:rPr>
        <w:t xml:space="preserve"> </w:t>
      </w:r>
      <w:r>
        <w:rPr>
          <w:color w:val="231F20"/>
          <w:w w:val="95"/>
          <w:sz w:val="17"/>
        </w:rPr>
        <w:t>north</w:t>
      </w:r>
      <w:r>
        <w:rPr>
          <w:color w:val="231F20"/>
          <w:spacing w:val="1"/>
          <w:w w:val="95"/>
          <w:sz w:val="17"/>
        </w:rPr>
        <w:t xml:space="preserve"> </w:t>
      </w:r>
      <w:r>
        <w:rPr>
          <w:color w:val="231F20"/>
          <w:w w:val="95"/>
          <w:sz w:val="17"/>
        </w:rPr>
        <w:t>bank</w:t>
      </w:r>
      <w:r>
        <w:rPr>
          <w:color w:val="231F20"/>
          <w:spacing w:val="-6"/>
          <w:w w:val="95"/>
          <w:sz w:val="17"/>
        </w:rPr>
        <w:t xml:space="preserve"> </w:t>
      </w:r>
      <w:r>
        <w:rPr>
          <w:color w:val="231F20"/>
          <w:w w:val="95"/>
          <w:sz w:val="17"/>
        </w:rPr>
        <w:t>of</w:t>
      </w:r>
      <w:r>
        <w:rPr>
          <w:color w:val="231F20"/>
          <w:spacing w:val="-5"/>
          <w:w w:val="95"/>
          <w:sz w:val="17"/>
        </w:rPr>
        <w:t xml:space="preserve"> </w:t>
      </w:r>
      <w:r>
        <w:rPr>
          <w:color w:val="231F20"/>
          <w:w w:val="95"/>
          <w:sz w:val="17"/>
        </w:rPr>
        <w:t>the</w:t>
      </w:r>
      <w:r>
        <w:rPr>
          <w:color w:val="231F20"/>
          <w:spacing w:val="-5"/>
          <w:w w:val="95"/>
          <w:sz w:val="17"/>
        </w:rPr>
        <w:t xml:space="preserve"> </w:t>
      </w:r>
      <w:r>
        <w:rPr>
          <w:color w:val="231F20"/>
          <w:w w:val="95"/>
          <w:sz w:val="17"/>
        </w:rPr>
        <w:t>Molonglo.</w:t>
      </w:r>
    </w:p>
    <w:p w14:paraId="765743B8" w14:textId="77777777" w:rsidR="00F71DDB" w:rsidRDefault="00A630EF" w:rsidP="006D1716">
      <w:pPr>
        <w:pStyle w:val="ListParagraph"/>
        <w:numPr>
          <w:ilvl w:val="0"/>
          <w:numId w:val="34"/>
        </w:numPr>
        <w:tabs>
          <w:tab w:val="left" w:pos="583"/>
          <w:tab w:val="left" w:pos="584"/>
        </w:tabs>
        <w:spacing w:before="28" w:line="230" w:lineRule="auto"/>
        <w:ind w:left="583" w:right="246"/>
        <w:rPr>
          <w:sz w:val="17"/>
        </w:rPr>
      </w:pPr>
      <w:r>
        <w:rPr>
          <w:color w:val="231F20"/>
          <w:w w:val="95"/>
          <w:sz w:val="17"/>
        </w:rPr>
        <w:t>An area between Scott’s</w:t>
      </w:r>
      <w:r>
        <w:rPr>
          <w:color w:val="231F20"/>
          <w:spacing w:val="1"/>
          <w:w w:val="95"/>
          <w:sz w:val="17"/>
        </w:rPr>
        <w:t xml:space="preserve"> </w:t>
      </w:r>
      <w:r>
        <w:rPr>
          <w:color w:val="231F20"/>
          <w:w w:val="95"/>
          <w:sz w:val="17"/>
        </w:rPr>
        <w:t>Crossing</w:t>
      </w:r>
      <w:r>
        <w:rPr>
          <w:color w:val="231F20"/>
          <w:spacing w:val="14"/>
          <w:w w:val="95"/>
          <w:sz w:val="17"/>
        </w:rPr>
        <w:t xml:space="preserve"> </w:t>
      </w:r>
      <w:r>
        <w:rPr>
          <w:color w:val="231F20"/>
          <w:w w:val="95"/>
          <w:sz w:val="17"/>
        </w:rPr>
        <w:t>and</w:t>
      </w:r>
      <w:r>
        <w:rPr>
          <w:color w:val="231F20"/>
          <w:spacing w:val="15"/>
          <w:w w:val="95"/>
          <w:sz w:val="17"/>
        </w:rPr>
        <w:t xml:space="preserve"> </w:t>
      </w:r>
      <w:r>
        <w:rPr>
          <w:color w:val="231F20"/>
          <w:w w:val="95"/>
          <w:sz w:val="17"/>
        </w:rPr>
        <w:t>Lennox</w:t>
      </w:r>
      <w:r>
        <w:rPr>
          <w:color w:val="231F20"/>
          <w:spacing w:val="15"/>
          <w:w w:val="95"/>
          <w:sz w:val="17"/>
        </w:rPr>
        <w:t xml:space="preserve"> </w:t>
      </w:r>
      <w:r>
        <w:rPr>
          <w:color w:val="231F20"/>
          <w:w w:val="95"/>
          <w:sz w:val="17"/>
        </w:rPr>
        <w:t>Crossing</w:t>
      </w:r>
      <w:r>
        <w:rPr>
          <w:color w:val="231F20"/>
          <w:spacing w:val="-38"/>
          <w:w w:val="95"/>
          <w:sz w:val="17"/>
        </w:rPr>
        <w:t xml:space="preserve"> </w:t>
      </w:r>
      <w:r>
        <w:rPr>
          <w:color w:val="231F20"/>
          <w:w w:val="95"/>
          <w:sz w:val="17"/>
        </w:rPr>
        <w:t>including the area around</w:t>
      </w:r>
      <w:r>
        <w:rPr>
          <w:color w:val="231F20"/>
          <w:spacing w:val="1"/>
          <w:w w:val="95"/>
          <w:sz w:val="17"/>
        </w:rPr>
        <w:t xml:space="preserve"> </w:t>
      </w:r>
      <w:r>
        <w:rPr>
          <w:color w:val="231F20"/>
          <w:w w:val="95"/>
          <w:sz w:val="17"/>
        </w:rPr>
        <w:t>Provisional</w:t>
      </w:r>
      <w:r>
        <w:rPr>
          <w:color w:val="231F20"/>
          <w:spacing w:val="-3"/>
          <w:w w:val="95"/>
          <w:sz w:val="17"/>
        </w:rPr>
        <w:t xml:space="preserve"> </w:t>
      </w:r>
      <w:r>
        <w:rPr>
          <w:color w:val="231F20"/>
          <w:w w:val="95"/>
          <w:sz w:val="17"/>
        </w:rPr>
        <w:t>Parliament</w:t>
      </w:r>
    </w:p>
    <w:p w14:paraId="0CCDD2F9" w14:textId="77777777" w:rsidR="00F71DDB" w:rsidRDefault="00A630EF" w:rsidP="004124C1">
      <w:pPr>
        <w:pStyle w:val="BodyText"/>
        <w:spacing w:line="230" w:lineRule="auto"/>
        <w:ind w:left="583"/>
        <w:rPr>
          <w:sz w:val="10"/>
        </w:rPr>
      </w:pPr>
      <w:r>
        <w:rPr>
          <w:color w:val="231F20"/>
          <w:w w:val="95"/>
        </w:rPr>
        <w:t>House (now the Museum of</w:t>
      </w:r>
      <w:r>
        <w:rPr>
          <w:color w:val="231F20"/>
          <w:spacing w:val="1"/>
          <w:w w:val="95"/>
        </w:rPr>
        <w:t xml:space="preserve"> </w:t>
      </w:r>
      <w:r>
        <w:rPr>
          <w:color w:val="231F20"/>
          <w:w w:val="95"/>
        </w:rPr>
        <w:t>Australian</w:t>
      </w:r>
      <w:r>
        <w:rPr>
          <w:color w:val="231F20"/>
          <w:spacing w:val="17"/>
          <w:w w:val="95"/>
        </w:rPr>
        <w:t xml:space="preserve"> </w:t>
      </w:r>
      <w:r>
        <w:rPr>
          <w:color w:val="231F20"/>
          <w:w w:val="95"/>
        </w:rPr>
        <w:t>Democracy</w:t>
      </w:r>
      <w:r>
        <w:rPr>
          <w:color w:val="231F20"/>
          <w:spacing w:val="17"/>
          <w:w w:val="95"/>
        </w:rPr>
        <w:t xml:space="preserve"> </w:t>
      </w:r>
      <w:r>
        <w:rPr>
          <w:color w:val="231F20"/>
          <w:w w:val="95"/>
        </w:rPr>
        <w:t>at</w:t>
      </w:r>
      <w:r>
        <w:rPr>
          <w:color w:val="231F20"/>
          <w:spacing w:val="17"/>
          <w:w w:val="95"/>
        </w:rPr>
        <w:t xml:space="preserve"> </w:t>
      </w:r>
      <w:r>
        <w:rPr>
          <w:color w:val="231F20"/>
          <w:w w:val="95"/>
        </w:rPr>
        <w:t>Old</w:t>
      </w:r>
      <w:r>
        <w:rPr>
          <w:color w:val="231F20"/>
          <w:spacing w:val="-38"/>
          <w:w w:val="95"/>
        </w:rPr>
        <w:t xml:space="preserve"> </w:t>
      </w:r>
      <w:r>
        <w:rPr>
          <w:color w:val="231F20"/>
          <w:w w:val="95"/>
        </w:rPr>
        <w:t>Parliament</w:t>
      </w:r>
      <w:r>
        <w:rPr>
          <w:color w:val="231F20"/>
          <w:spacing w:val="-6"/>
          <w:w w:val="95"/>
        </w:rPr>
        <w:t xml:space="preserve"> </w:t>
      </w:r>
      <w:r>
        <w:rPr>
          <w:color w:val="231F20"/>
          <w:w w:val="95"/>
        </w:rPr>
        <w:t>House).</w:t>
      </w:r>
      <w:r>
        <w:rPr>
          <w:color w:val="231F20"/>
          <w:w w:val="95"/>
          <w:position w:val="6"/>
          <w:sz w:val="10"/>
        </w:rPr>
        <w:t>12</w:t>
      </w:r>
    </w:p>
    <w:p w14:paraId="4F2347F0" w14:textId="77777777" w:rsidR="00F71DDB" w:rsidRDefault="00A630EF" w:rsidP="004124C1">
      <w:pPr>
        <w:pStyle w:val="BodyText"/>
        <w:spacing w:before="105"/>
        <w:ind w:left="300"/>
      </w:pPr>
      <w:r>
        <w:rPr>
          <w:color w:val="231F20"/>
          <w:w w:val="95"/>
        </w:rPr>
        <w:t>Moss</w:t>
      </w:r>
      <w:r>
        <w:rPr>
          <w:color w:val="231F20"/>
          <w:spacing w:val="13"/>
          <w:w w:val="95"/>
        </w:rPr>
        <w:t xml:space="preserve"> </w:t>
      </w:r>
      <w:r>
        <w:rPr>
          <w:color w:val="231F20"/>
          <w:w w:val="95"/>
        </w:rPr>
        <w:t>continues:</w:t>
      </w:r>
    </w:p>
    <w:p w14:paraId="178BA5D8" w14:textId="77777777" w:rsidR="00F71DDB" w:rsidRDefault="00A630EF" w:rsidP="004124C1">
      <w:pPr>
        <w:spacing w:before="111" w:line="230" w:lineRule="auto"/>
        <w:ind w:left="527" w:right="109"/>
        <w:rPr>
          <w:i/>
          <w:sz w:val="17"/>
        </w:rPr>
      </w:pPr>
      <w:r>
        <w:rPr>
          <w:i/>
          <w:color w:val="231F20"/>
          <w:sz w:val="17"/>
        </w:rPr>
        <w:t>[In</w:t>
      </w:r>
      <w:r>
        <w:rPr>
          <w:i/>
          <w:color w:val="231F20"/>
          <w:spacing w:val="-11"/>
          <w:sz w:val="17"/>
        </w:rPr>
        <w:t xml:space="preserve"> </w:t>
      </w:r>
      <w:r>
        <w:rPr>
          <w:i/>
          <w:color w:val="231F20"/>
          <w:sz w:val="17"/>
        </w:rPr>
        <w:t>1931</w:t>
      </w:r>
      <w:r>
        <w:rPr>
          <w:i/>
          <w:color w:val="231F20"/>
          <w:spacing w:val="-10"/>
          <w:sz w:val="17"/>
        </w:rPr>
        <w:t xml:space="preserve"> </w:t>
      </w:r>
      <w:r>
        <w:rPr>
          <w:i/>
          <w:color w:val="231F20"/>
          <w:sz w:val="17"/>
        </w:rPr>
        <w:t>and</w:t>
      </w:r>
      <w:r>
        <w:rPr>
          <w:i/>
          <w:color w:val="231F20"/>
          <w:spacing w:val="-10"/>
          <w:sz w:val="17"/>
        </w:rPr>
        <w:t xml:space="preserve"> </w:t>
      </w:r>
      <w:r>
        <w:rPr>
          <w:i/>
          <w:color w:val="231F20"/>
          <w:sz w:val="17"/>
        </w:rPr>
        <w:t>1932</w:t>
      </w:r>
      <w:r>
        <w:rPr>
          <w:i/>
          <w:color w:val="231F20"/>
          <w:spacing w:val="-10"/>
          <w:sz w:val="17"/>
        </w:rPr>
        <w:t xml:space="preserve"> </w:t>
      </w:r>
      <w:r>
        <w:rPr>
          <w:i/>
          <w:color w:val="231F20"/>
          <w:sz w:val="17"/>
        </w:rPr>
        <w:t>the</w:t>
      </w:r>
      <w:r>
        <w:rPr>
          <w:i/>
          <w:color w:val="231F20"/>
          <w:spacing w:val="-10"/>
          <w:sz w:val="17"/>
        </w:rPr>
        <w:t xml:space="preserve"> </w:t>
      </w:r>
      <w:r>
        <w:rPr>
          <w:i/>
          <w:color w:val="231F20"/>
          <w:sz w:val="17"/>
        </w:rPr>
        <w:t>area</w:t>
      </w:r>
      <w:r>
        <w:rPr>
          <w:i/>
          <w:color w:val="231F20"/>
          <w:spacing w:val="-11"/>
          <w:sz w:val="17"/>
        </w:rPr>
        <w:t xml:space="preserve"> </w:t>
      </w:r>
      <w:r>
        <w:rPr>
          <w:i/>
          <w:color w:val="231F20"/>
          <w:sz w:val="17"/>
        </w:rPr>
        <w:t>bounded</w:t>
      </w:r>
      <w:r>
        <w:rPr>
          <w:i/>
          <w:color w:val="231F20"/>
          <w:spacing w:val="1"/>
          <w:sz w:val="17"/>
        </w:rPr>
        <w:t xml:space="preserve"> </w:t>
      </w:r>
      <w:r>
        <w:rPr>
          <w:i/>
          <w:color w:val="231F20"/>
          <w:sz w:val="17"/>
        </w:rPr>
        <w:t>by the Institute of Anatomy and</w:t>
      </w:r>
      <w:r>
        <w:rPr>
          <w:i/>
          <w:color w:val="231F20"/>
          <w:spacing w:val="1"/>
          <w:sz w:val="17"/>
        </w:rPr>
        <w:t xml:space="preserve"> </w:t>
      </w:r>
      <w:r>
        <w:rPr>
          <w:i/>
          <w:color w:val="231F20"/>
          <w:sz w:val="17"/>
        </w:rPr>
        <w:t>Sullivan’s Creek and the Hospital</w:t>
      </w:r>
      <w:r>
        <w:rPr>
          <w:i/>
          <w:color w:val="231F20"/>
          <w:spacing w:val="1"/>
          <w:sz w:val="17"/>
        </w:rPr>
        <w:t xml:space="preserve"> </w:t>
      </w:r>
      <w:r>
        <w:rPr>
          <w:i/>
          <w:color w:val="231F20"/>
          <w:sz w:val="17"/>
        </w:rPr>
        <w:t>yielded a large grinding stone and</w:t>
      </w:r>
      <w:r>
        <w:rPr>
          <w:i/>
          <w:color w:val="231F20"/>
          <w:spacing w:val="1"/>
          <w:sz w:val="17"/>
        </w:rPr>
        <w:t xml:space="preserve"> </w:t>
      </w:r>
      <w:r>
        <w:rPr>
          <w:i/>
          <w:color w:val="231F20"/>
          <w:sz w:val="17"/>
        </w:rPr>
        <w:t>two</w:t>
      </w:r>
      <w:r>
        <w:rPr>
          <w:i/>
          <w:color w:val="231F20"/>
          <w:spacing w:val="-5"/>
          <w:sz w:val="17"/>
        </w:rPr>
        <w:t xml:space="preserve"> </w:t>
      </w:r>
      <w:r>
        <w:rPr>
          <w:i/>
          <w:color w:val="231F20"/>
          <w:sz w:val="17"/>
        </w:rPr>
        <w:t>pounding</w:t>
      </w:r>
      <w:r>
        <w:rPr>
          <w:i/>
          <w:color w:val="231F20"/>
          <w:spacing w:val="-4"/>
          <w:sz w:val="17"/>
        </w:rPr>
        <w:t xml:space="preserve"> </w:t>
      </w:r>
      <w:r>
        <w:rPr>
          <w:i/>
          <w:color w:val="231F20"/>
          <w:sz w:val="17"/>
        </w:rPr>
        <w:t>stones.</w:t>
      </w:r>
      <w:r>
        <w:rPr>
          <w:i/>
          <w:color w:val="231F20"/>
          <w:spacing w:val="-5"/>
          <w:sz w:val="17"/>
        </w:rPr>
        <w:t xml:space="preserve"> </w:t>
      </w:r>
      <w:r>
        <w:rPr>
          <w:i/>
          <w:color w:val="231F20"/>
          <w:sz w:val="17"/>
        </w:rPr>
        <w:t>This</w:t>
      </w:r>
      <w:r>
        <w:rPr>
          <w:i/>
          <w:color w:val="231F20"/>
          <w:spacing w:val="-4"/>
          <w:sz w:val="17"/>
        </w:rPr>
        <w:t xml:space="preserve"> </w:t>
      </w:r>
      <w:r>
        <w:rPr>
          <w:i/>
          <w:color w:val="231F20"/>
          <w:sz w:val="17"/>
        </w:rPr>
        <w:t>grinding</w:t>
      </w:r>
      <w:r>
        <w:rPr>
          <w:i/>
          <w:color w:val="231F20"/>
          <w:spacing w:val="-39"/>
          <w:sz w:val="17"/>
        </w:rPr>
        <w:t xml:space="preserve"> </w:t>
      </w:r>
      <w:r>
        <w:rPr>
          <w:i/>
          <w:color w:val="231F20"/>
          <w:sz w:val="17"/>
        </w:rPr>
        <w:t>stone</w:t>
      </w:r>
      <w:r>
        <w:rPr>
          <w:i/>
          <w:color w:val="231F20"/>
          <w:spacing w:val="1"/>
          <w:sz w:val="17"/>
        </w:rPr>
        <w:t xml:space="preserve"> </w:t>
      </w:r>
      <w:r>
        <w:rPr>
          <w:i/>
          <w:color w:val="231F20"/>
          <w:sz w:val="17"/>
        </w:rPr>
        <w:t>is</w:t>
      </w:r>
      <w:r>
        <w:rPr>
          <w:i/>
          <w:color w:val="231F20"/>
          <w:spacing w:val="1"/>
          <w:sz w:val="17"/>
        </w:rPr>
        <w:t xml:space="preserve"> </w:t>
      </w:r>
      <w:r>
        <w:rPr>
          <w:i/>
          <w:color w:val="231F20"/>
          <w:sz w:val="17"/>
        </w:rPr>
        <w:t>well</w:t>
      </w:r>
      <w:r>
        <w:rPr>
          <w:i/>
          <w:color w:val="231F20"/>
          <w:spacing w:val="1"/>
          <w:sz w:val="17"/>
        </w:rPr>
        <w:t xml:space="preserve"> </w:t>
      </w:r>
      <w:r>
        <w:rPr>
          <w:i/>
          <w:color w:val="231F20"/>
          <w:sz w:val="17"/>
        </w:rPr>
        <w:t>adapted</w:t>
      </w:r>
      <w:r>
        <w:rPr>
          <w:i/>
          <w:color w:val="231F20"/>
          <w:spacing w:val="1"/>
          <w:sz w:val="17"/>
        </w:rPr>
        <w:t xml:space="preserve"> </w:t>
      </w:r>
      <w:r>
        <w:rPr>
          <w:i/>
          <w:color w:val="231F20"/>
          <w:sz w:val="17"/>
        </w:rPr>
        <w:t>for</w:t>
      </w:r>
      <w:r>
        <w:rPr>
          <w:i/>
          <w:color w:val="231F20"/>
          <w:spacing w:val="1"/>
          <w:sz w:val="17"/>
        </w:rPr>
        <w:t xml:space="preserve"> </w:t>
      </w:r>
      <w:r>
        <w:rPr>
          <w:i/>
          <w:color w:val="231F20"/>
          <w:sz w:val="17"/>
        </w:rPr>
        <w:t>resting</w:t>
      </w:r>
      <w:r>
        <w:rPr>
          <w:i/>
          <w:color w:val="231F20"/>
          <w:spacing w:val="1"/>
          <w:sz w:val="17"/>
        </w:rPr>
        <w:t xml:space="preserve"> </w:t>
      </w:r>
      <w:r>
        <w:rPr>
          <w:i/>
          <w:color w:val="231F20"/>
          <w:sz w:val="17"/>
        </w:rPr>
        <w:t>on</w:t>
      </w:r>
      <w:r>
        <w:rPr>
          <w:i/>
          <w:color w:val="231F20"/>
          <w:spacing w:val="1"/>
          <w:sz w:val="17"/>
        </w:rPr>
        <w:t xml:space="preserve"> </w:t>
      </w:r>
      <w:r>
        <w:rPr>
          <w:i/>
          <w:color w:val="231F20"/>
          <w:sz w:val="17"/>
        </w:rPr>
        <w:t>a</w:t>
      </w:r>
      <w:r>
        <w:rPr>
          <w:i/>
          <w:color w:val="231F20"/>
          <w:spacing w:val="9"/>
          <w:sz w:val="17"/>
        </w:rPr>
        <w:t xml:space="preserve"> </w:t>
      </w:r>
      <w:r>
        <w:rPr>
          <w:i/>
          <w:color w:val="231F20"/>
          <w:sz w:val="17"/>
        </w:rPr>
        <w:t>man’s</w:t>
      </w:r>
      <w:r>
        <w:rPr>
          <w:i/>
          <w:color w:val="231F20"/>
          <w:spacing w:val="10"/>
          <w:sz w:val="17"/>
        </w:rPr>
        <w:t xml:space="preserve"> </w:t>
      </w:r>
      <w:r>
        <w:rPr>
          <w:i/>
          <w:color w:val="231F20"/>
          <w:sz w:val="17"/>
        </w:rPr>
        <w:t>knees</w:t>
      </w:r>
      <w:r>
        <w:rPr>
          <w:i/>
          <w:color w:val="231F20"/>
          <w:spacing w:val="9"/>
          <w:sz w:val="17"/>
        </w:rPr>
        <w:t xml:space="preserve"> </w:t>
      </w:r>
      <w:r>
        <w:rPr>
          <w:i/>
          <w:color w:val="231F20"/>
          <w:sz w:val="17"/>
        </w:rPr>
        <w:t>while</w:t>
      </w:r>
      <w:r>
        <w:rPr>
          <w:i/>
          <w:color w:val="231F20"/>
          <w:spacing w:val="10"/>
          <w:sz w:val="17"/>
        </w:rPr>
        <w:t xml:space="preserve"> </w:t>
      </w:r>
      <w:r>
        <w:rPr>
          <w:i/>
          <w:color w:val="231F20"/>
          <w:sz w:val="17"/>
        </w:rPr>
        <w:t>he</w:t>
      </w:r>
      <w:r>
        <w:rPr>
          <w:i/>
          <w:color w:val="231F20"/>
          <w:spacing w:val="9"/>
          <w:sz w:val="17"/>
        </w:rPr>
        <w:t xml:space="preserve"> </w:t>
      </w:r>
      <w:r>
        <w:rPr>
          <w:i/>
          <w:color w:val="231F20"/>
          <w:sz w:val="17"/>
        </w:rPr>
        <w:t>sharpens</w:t>
      </w:r>
      <w:r>
        <w:rPr>
          <w:i/>
          <w:color w:val="231F20"/>
          <w:spacing w:val="1"/>
          <w:sz w:val="17"/>
        </w:rPr>
        <w:t xml:space="preserve"> </w:t>
      </w:r>
      <w:r>
        <w:rPr>
          <w:i/>
          <w:color w:val="231F20"/>
          <w:w w:val="105"/>
          <w:sz w:val="17"/>
        </w:rPr>
        <w:t>the</w:t>
      </w:r>
      <w:r>
        <w:rPr>
          <w:i/>
          <w:color w:val="231F20"/>
          <w:spacing w:val="-13"/>
          <w:w w:val="105"/>
          <w:sz w:val="17"/>
        </w:rPr>
        <w:t xml:space="preserve"> </w:t>
      </w:r>
      <w:r>
        <w:rPr>
          <w:i/>
          <w:color w:val="231F20"/>
          <w:w w:val="105"/>
          <w:sz w:val="17"/>
        </w:rPr>
        <w:t>edge</w:t>
      </w:r>
      <w:r>
        <w:rPr>
          <w:i/>
          <w:color w:val="231F20"/>
          <w:spacing w:val="-12"/>
          <w:w w:val="105"/>
          <w:sz w:val="17"/>
        </w:rPr>
        <w:t xml:space="preserve"> </w:t>
      </w:r>
      <w:r>
        <w:rPr>
          <w:i/>
          <w:color w:val="231F20"/>
          <w:w w:val="105"/>
          <w:sz w:val="17"/>
        </w:rPr>
        <w:t>of</w:t>
      </w:r>
      <w:r>
        <w:rPr>
          <w:i/>
          <w:color w:val="231F20"/>
          <w:spacing w:val="-13"/>
          <w:w w:val="105"/>
          <w:sz w:val="17"/>
        </w:rPr>
        <w:t xml:space="preserve"> </w:t>
      </w:r>
      <w:r>
        <w:rPr>
          <w:i/>
          <w:color w:val="231F20"/>
          <w:w w:val="105"/>
          <w:sz w:val="17"/>
        </w:rPr>
        <w:t>an</w:t>
      </w:r>
      <w:r>
        <w:rPr>
          <w:i/>
          <w:color w:val="231F20"/>
          <w:spacing w:val="-12"/>
          <w:w w:val="105"/>
          <w:sz w:val="17"/>
        </w:rPr>
        <w:t xml:space="preserve"> </w:t>
      </w:r>
      <w:r>
        <w:rPr>
          <w:i/>
          <w:color w:val="231F20"/>
          <w:w w:val="105"/>
          <w:sz w:val="17"/>
        </w:rPr>
        <w:t>axe</w:t>
      </w:r>
      <w:r>
        <w:rPr>
          <w:i/>
          <w:color w:val="231F20"/>
          <w:spacing w:val="-13"/>
          <w:w w:val="105"/>
          <w:sz w:val="17"/>
        </w:rPr>
        <w:t xml:space="preserve"> </w:t>
      </w:r>
      <w:r>
        <w:rPr>
          <w:i/>
          <w:color w:val="231F20"/>
          <w:w w:val="105"/>
          <w:sz w:val="17"/>
        </w:rPr>
        <w:t>or</w:t>
      </w:r>
      <w:r>
        <w:rPr>
          <w:i/>
          <w:color w:val="231F20"/>
          <w:spacing w:val="-12"/>
          <w:w w:val="105"/>
          <w:sz w:val="17"/>
        </w:rPr>
        <w:t xml:space="preserve"> </w:t>
      </w:r>
      <w:r>
        <w:rPr>
          <w:i/>
          <w:color w:val="231F20"/>
          <w:w w:val="105"/>
          <w:sz w:val="17"/>
        </w:rPr>
        <w:t>other</w:t>
      </w:r>
      <w:r>
        <w:rPr>
          <w:i/>
          <w:color w:val="231F20"/>
          <w:spacing w:val="-13"/>
          <w:w w:val="105"/>
          <w:sz w:val="17"/>
        </w:rPr>
        <w:t xml:space="preserve"> </w:t>
      </w:r>
      <w:r>
        <w:rPr>
          <w:i/>
          <w:color w:val="231F20"/>
          <w:w w:val="105"/>
          <w:sz w:val="17"/>
        </w:rPr>
        <w:t>tool.</w:t>
      </w:r>
    </w:p>
    <w:p w14:paraId="63661945" w14:textId="77777777" w:rsidR="00F71DDB" w:rsidRDefault="00A630EF" w:rsidP="004124C1">
      <w:pPr>
        <w:spacing w:line="230" w:lineRule="auto"/>
        <w:ind w:left="527" w:right="-4"/>
        <w:rPr>
          <w:sz w:val="10"/>
        </w:rPr>
      </w:pPr>
      <w:r>
        <w:rPr>
          <w:i/>
          <w:color w:val="231F20"/>
          <w:sz w:val="17"/>
        </w:rPr>
        <w:t>One</w:t>
      </w:r>
      <w:r>
        <w:rPr>
          <w:i/>
          <w:color w:val="231F20"/>
          <w:spacing w:val="-4"/>
          <w:sz w:val="17"/>
        </w:rPr>
        <w:t xml:space="preserve"> </w:t>
      </w:r>
      <w:r>
        <w:rPr>
          <w:i/>
          <w:color w:val="231F20"/>
          <w:sz w:val="17"/>
        </w:rPr>
        <w:t>or</w:t>
      </w:r>
      <w:r>
        <w:rPr>
          <w:i/>
          <w:color w:val="231F20"/>
          <w:spacing w:val="-3"/>
          <w:sz w:val="17"/>
        </w:rPr>
        <w:t xml:space="preserve"> </w:t>
      </w:r>
      <w:r>
        <w:rPr>
          <w:i/>
          <w:color w:val="231F20"/>
          <w:sz w:val="17"/>
        </w:rPr>
        <w:t>two</w:t>
      </w:r>
      <w:r>
        <w:rPr>
          <w:i/>
          <w:color w:val="231F20"/>
          <w:spacing w:val="-3"/>
          <w:sz w:val="17"/>
        </w:rPr>
        <w:t xml:space="preserve"> </w:t>
      </w:r>
      <w:r>
        <w:rPr>
          <w:i/>
          <w:color w:val="231F20"/>
          <w:sz w:val="17"/>
        </w:rPr>
        <w:t>chips</w:t>
      </w:r>
      <w:r>
        <w:rPr>
          <w:i/>
          <w:color w:val="231F20"/>
          <w:spacing w:val="-3"/>
          <w:sz w:val="17"/>
        </w:rPr>
        <w:t xml:space="preserve"> </w:t>
      </w:r>
      <w:r>
        <w:rPr>
          <w:i/>
          <w:color w:val="231F20"/>
          <w:sz w:val="17"/>
        </w:rPr>
        <w:t>were</w:t>
      </w:r>
      <w:r>
        <w:rPr>
          <w:i/>
          <w:color w:val="231F20"/>
          <w:spacing w:val="-3"/>
          <w:sz w:val="17"/>
        </w:rPr>
        <w:t xml:space="preserve"> </w:t>
      </w:r>
      <w:r>
        <w:rPr>
          <w:i/>
          <w:color w:val="231F20"/>
          <w:sz w:val="17"/>
        </w:rPr>
        <w:t>also</w:t>
      </w:r>
      <w:r>
        <w:rPr>
          <w:i/>
          <w:color w:val="231F20"/>
          <w:spacing w:val="-3"/>
          <w:sz w:val="17"/>
        </w:rPr>
        <w:t xml:space="preserve"> </w:t>
      </w:r>
      <w:r>
        <w:rPr>
          <w:i/>
          <w:color w:val="231F20"/>
          <w:sz w:val="17"/>
        </w:rPr>
        <w:t>found</w:t>
      </w:r>
      <w:r>
        <w:rPr>
          <w:i/>
          <w:color w:val="231F20"/>
          <w:spacing w:val="-3"/>
          <w:sz w:val="17"/>
        </w:rPr>
        <w:t xml:space="preserve"> </w:t>
      </w:r>
      <w:r>
        <w:rPr>
          <w:i/>
          <w:color w:val="231F20"/>
          <w:sz w:val="17"/>
        </w:rPr>
        <w:t>and</w:t>
      </w:r>
      <w:r>
        <w:rPr>
          <w:i/>
          <w:color w:val="231F20"/>
          <w:spacing w:val="-39"/>
          <w:sz w:val="17"/>
        </w:rPr>
        <w:t xml:space="preserve"> </w:t>
      </w:r>
      <w:r>
        <w:rPr>
          <w:i/>
          <w:color w:val="231F20"/>
          <w:sz w:val="17"/>
        </w:rPr>
        <w:t>during the same period Mr. Kinsella,</w:t>
      </w:r>
      <w:r>
        <w:rPr>
          <w:i/>
          <w:color w:val="231F20"/>
          <w:spacing w:val="1"/>
          <w:sz w:val="17"/>
        </w:rPr>
        <w:t xml:space="preserve"> </w:t>
      </w:r>
      <w:r>
        <w:rPr>
          <w:i/>
          <w:color w:val="231F20"/>
          <w:sz w:val="17"/>
        </w:rPr>
        <w:t>of Sydney, found a fine axe-head in</w:t>
      </w:r>
      <w:r>
        <w:rPr>
          <w:i/>
          <w:color w:val="231F20"/>
          <w:spacing w:val="1"/>
          <w:sz w:val="17"/>
        </w:rPr>
        <w:t xml:space="preserve"> </w:t>
      </w:r>
      <w:r>
        <w:rPr>
          <w:i/>
          <w:color w:val="231F20"/>
          <w:sz w:val="17"/>
        </w:rPr>
        <w:t>the</w:t>
      </w:r>
      <w:r>
        <w:rPr>
          <w:i/>
          <w:color w:val="231F20"/>
          <w:spacing w:val="-11"/>
          <w:sz w:val="17"/>
        </w:rPr>
        <w:t xml:space="preserve"> </w:t>
      </w:r>
      <w:r>
        <w:rPr>
          <w:i/>
          <w:color w:val="231F20"/>
          <w:sz w:val="17"/>
        </w:rPr>
        <w:t>same</w:t>
      </w:r>
      <w:r>
        <w:rPr>
          <w:i/>
          <w:color w:val="231F20"/>
          <w:spacing w:val="-10"/>
          <w:sz w:val="17"/>
        </w:rPr>
        <w:t xml:space="preserve"> </w:t>
      </w:r>
      <w:r>
        <w:rPr>
          <w:i/>
          <w:color w:val="231F20"/>
          <w:sz w:val="17"/>
        </w:rPr>
        <w:t>locality.</w:t>
      </w:r>
      <w:r>
        <w:rPr>
          <w:color w:val="231F20"/>
          <w:position w:val="6"/>
          <w:sz w:val="10"/>
        </w:rPr>
        <w:t>13</w:t>
      </w:r>
    </w:p>
    <w:p w14:paraId="5EE4690C" w14:textId="77777777" w:rsidR="00F71DDB" w:rsidRDefault="00A630EF" w:rsidP="004124C1">
      <w:pPr>
        <w:pStyle w:val="BodyText"/>
        <w:spacing w:before="168" w:line="230" w:lineRule="auto"/>
        <w:ind w:left="300"/>
      </w:pPr>
      <w:r>
        <w:rPr>
          <w:color w:val="231F20"/>
        </w:rPr>
        <w:t>Moss collected over 300 stone</w:t>
      </w:r>
      <w:r>
        <w:rPr>
          <w:color w:val="231F20"/>
          <w:spacing w:val="1"/>
        </w:rPr>
        <w:t xml:space="preserve"> </w:t>
      </w:r>
      <w:r>
        <w:rPr>
          <w:color w:val="231F20"/>
          <w:w w:val="95"/>
        </w:rPr>
        <w:t>artefacts</w:t>
      </w:r>
      <w:r>
        <w:rPr>
          <w:color w:val="231F20"/>
          <w:spacing w:val="11"/>
          <w:w w:val="95"/>
        </w:rPr>
        <w:t xml:space="preserve"> </w:t>
      </w:r>
      <w:r>
        <w:rPr>
          <w:color w:val="231F20"/>
          <w:w w:val="95"/>
        </w:rPr>
        <w:t>in</w:t>
      </w:r>
      <w:r>
        <w:rPr>
          <w:color w:val="231F20"/>
          <w:spacing w:val="11"/>
          <w:w w:val="95"/>
        </w:rPr>
        <w:t xml:space="preserve"> </w:t>
      </w:r>
      <w:r>
        <w:rPr>
          <w:color w:val="231F20"/>
          <w:w w:val="95"/>
        </w:rPr>
        <w:t>the</w:t>
      </w:r>
      <w:r>
        <w:rPr>
          <w:color w:val="231F20"/>
          <w:spacing w:val="12"/>
          <w:w w:val="95"/>
        </w:rPr>
        <w:t xml:space="preserve"> </w:t>
      </w:r>
      <w:r>
        <w:rPr>
          <w:color w:val="231F20"/>
          <w:w w:val="95"/>
        </w:rPr>
        <w:t>area</w:t>
      </w:r>
      <w:r>
        <w:rPr>
          <w:color w:val="231F20"/>
          <w:spacing w:val="11"/>
          <w:w w:val="95"/>
        </w:rPr>
        <w:t xml:space="preserve"> </w:t>
      </w:r>
      <w:r>
        <w:rPr>
          <w:color w:val="231F20"/>
          <w:w w:val="95"/>
        </w:rPr>
        <w:t>now</w:t>
      </w:r>
      <w:r>
        <w:rPr>
          <w:color w:val="231F20"/>
          <w:spacing w:val="12"/>
          <w:w w:val="95"/>
        </w:rPr>
        <w:t xml:space="preserve"> </w:t>
      </w:r>
      <w:r>
        <w:rPr>
          <w:color w:val="231F20"/>
          <w:w w:val="95"/>
        </w:rPr>
        <w:t>defined</w:t>
      </w:r>
      <w:r>
        <w:rPr>
          <w:color w:val="231F20"/>
          <w:spacing w:val="11"/>
          <w:w w:val="95"/>
        </w:rPr>
        <w:t xml:space="preserve"> </w:t>
      </w:r>
      <w:r>
        <w:rPr>
          <w:color w:val="231F20"/>
          <w:w w:val="95"/>
        </w:rPr>
        <w:t>as</w:t>
      </w:r>
      <w:r>
        <w:rPr>
          <w:color w:val="231F20"/>
          <w:spacing w:val="1"/>
          <w:w w:val="95"/>
        </w:rPr>
        <w:t xml:space="preserve"> </w:t>
      </w:r>
      <w:r>
        <w:rPr>
          <w:color w:val="231F20"/>
          <w:w w:val="95"/>
        </w:rPr>
        <w:t>Acton and Canberra City, some of</w:t>
      </w:r>
      <w:r>
        <w:rPr>
          <w:color w:val="231F20"/>
          <w:spacing w:val="1"/>
          <w:w w:val="95"/>
        </w:rPr>
        <w:t xml:space="preserve"> </w:t>
      </w:r>
      <w:r>
        <w:rPr>
          <w:color w:val="231F20"/>
          <w:w w:val="95"/>
        </w:rPr>
        <w:t>which</w:t>
      </w:r>
      <w:r>
        <w:rPr>
          <w:color w:val="231F20"/>
          <w:spacing w:val="2"/>
          <w:w w:val="95"/>
        </w:rPr>
        <w:t xml:space="preserve"> </w:t>
      </w:r>
      <w:r>
        <w:rPr>
          <w:color w:val="231F20"/>
          <w:w w:val="95"/>
        </w:rPr>
        <w:t>were</w:t>
      </w:r>
      <w:r>
        <w:rPr>
          <w:color w:val="231F20"/>
          <w:spacing w:val="2"/>
          <w:w w:val="95"/>
        </w:rPr>
        <w:t xml:space="preserve"> </w:t>
      </w:r>
      <w:r>
        <w:rPr>
          <w:color w:val="231F20"/>
          <w:w w:val="95"/>
        </w:rPr>
        <w:t>first</w:t>
      </w:r>
      <w:r>
        <w:rPr>
          <w:color w:val="231F20"/>
          <w:spacing w:val="2"/>
          <w:w w:val="95"/>
        </w:rPr>
        <w:t xml:space="preserve"> </w:t>
      </w:r>
      <w:r>
        <w:rPr>
          <w:color w:val="231F20"/>
          <w:w w:val="95"/>
        </w:rPr>
        <w:t>exhibited</w:t>
      </w:r>
      <w:r>
        <w:rPr>
          <w:color w:val="231F20"/>
          <w:spacing w:val="2"/>
          <w:w w:val="95"/>
        </w:rPr>
        <w:t xml:space="preserve"> </w:t>
      </w:r>
      <w:r>
        <w:rPr>
          <w:color w:val="231F20"/>
          <w:w w:val="95"/>
        </w:rPr>
        <w:t>in</w:t>
      </w:r>
      <w:r>
        <w:rPr>
          <w:color w:val="231F20"/>
          <w:spacing w:val="1"/>
          <w:w w:val="95"/>
        </w:rPr>
        <w:t xml:space="preserve"> </w:t>
      </w:r>
      <w:r>
        <w:rPr>
          <w:color w:val="231F20"/>
          <w:w w:val="95"/>
        </w:rPr>
        <w:t>the</w:t>
      </w:r>
      <w:r>
        <w:rPr>
          <w:color w:val="231F20"/>
          <w:spacing w:val="1"/>
          <w:w w:val="95"/>
        </w:rPr>
        <w:t xml:space="preserve"> </w:t>
      </w:r>
      <w:r>
        <w:rPr>
          <w:color w:val="231F20"/>
          <w:w w:val="95"/>
        </w:rPr>
        <w:t>Institute</w:t>
      </w:r>
      <w:r>
        <w:rPr>
          <w:color w:val="231F20"/>
          <w:spacing w:val="14"/>
          <w:w w:val="95"/>
        </w:rPr>
        <w:t xml:space="preserve"> </w:t>
      </w:r>
      <w:r>
        <w:rPr>
          <w:color w:val="231F20"/>
          <w:w w:val="95"/>
        </w:rPr>
        <w:t>of</w:t>
      </w:r>
      <w:r>
        <w:rPr>
          <w:color w:val="231F20"/>
          <w:spacing w:val="14"/>
          <w:w w:val="95"/>
        </w:rPr>
        <w:t xml:space="preserve"> </w:t>
      </w:r>
      <w:r>
        <w:rPr>
          <w:color w:val="231F20"/>
          <w:w w:val="95"/>
        </w:rPr>
        <w:t>Anatomy</w:t>
      </w:r>
      <w:r>
        <w:rPr>
          <w:color w:val="231F20"/>
          <w:spacing w:val="14"/>
          <w:w w:val="95"/>
        </w:rPr>
        <w:t xml:space="preserve"> </w:t>
      </w:r>
      <w:r>
        <w:rPr>
          <w:color w:val="231F20"/>
          <w:w w:val="95"/>
        </w:rPr>
        <w:t>and</w:t>
      </w:r>
      <w:r>
        <w:rPr>
          <w:color w:val="231F20"/>
          <w:spacing w:val="14"/>
          <w:w w:val="95"/>
        </w:rPr>
        <w:t xml:space="preserve"> </w:t>
      </w:r>
      <w:r>
        <w:rPr>
          <w:color w:val="231F20"/>
          <w:w w:val="95"/>
        </w:rPr>
        <w:t>then</w:t>
      </w:r>
      <w:r>
        <w:rPr>
          <w:color w:val="231F20"/>
          <w:spacing w:val="14"/>
          <w:w w:val="95"/>
        </w:rPr>
        <w:t xml:space="preserve"> </w:t>
      </w:r>
      <w:r>
        <w:rPr>
          <w:color w:val="231F20"/>
          <w:w w:val="95"/>
        </w:rPr>
        <w:t>later</w:t>
      </w:r>
      <w:r>
        <w:rPr>
          <w:color w:val="231F20"/>
          <w:spacing w:val="1"/>
          <w:w w:val="95"/>
        </w:rPr>
        <w:t xml:space="preserve"> </w:t>
      </w:r>
      <w:r>
        <w:rPr>
          <w:color w:val="231F20"/>
          <w:w w:val="95"/>
        </w:rPr>
        <w:t>formed</w:t>
      </w:r>
      <w:r>
        <w:rPr>
          <w:color w:val="231F20"/>
          <w:spacing w:val="11"/>
          <w:w w:val="95"/>
        </w:rPr>
        <w:t xml:space="preserve"> </w:t>
      </w:r>
      <w:r>
        <w:rPr>
          <w:color w:val="231F20"/>
          <w:w w:val="95"/>
        </w:rPr>
        <w:t>the</w:t>
      </w:r>
      <w:r>
        <w:rPr>
          <w:color w:val="231F20"/>
          <w:spacing w:val="11"/>
          <w:w w:val="95"/>
        </w:rPr>
        <w:t xml:space="preserve"> </w:t>
      </w:r>
      <w:r>
        <w:rPr>
          <w:color w:val="231F20"/>
          <w:w w:val="95"/>
        </w:rPr>
        <w:t>Moss</w:t>
      </w:r>
      <w:r>
        <w:rPr>
          <w:color w:val="231F20"/>
          <w:spacing w:val="12"/>
          <w:w w:val="95"/>
        </w:rPr>
        <w:t xml:space="preserve"> </w:t>
      </w:r>
      <w:r>
        <w:rPr>
          <w:color w:val="231F20"/>
          <w:w w:val="95"/>
        </w:rPr>
        <w:t>collection</w:t>
      </w:r>
      <w:r>
        <w:rPr>
          <w:color w:val="231F20"/>
          <w:spacing w:val="11"/>
          <w:w w:val="95"/>
        </w:rPr>
        <w:t xml:space="preserve"> </w:t>
      </w:r>
      <w:r>
        <w:rPr>
          <w:color w:val="231F20"/>
          <w:w w:val="95"/>
        </w:rPr>
        <w:t>of</w:t>
      </w:r>
      <w:r>
        <w:rPr>
          <w:color w:val="231F20"/>
          <w:spacing w:val="11"/>
          <w:w w:val="95"/>
        </w:rPr>
        <w:t xml:space="preserve"> </w:t>
      </w:r>
      <w:r>
        <w:rPr>
          <w:color w:val="231F20"/>
          <w:w w:val="95"/>
        </w:rPr>
        <w:t>stone</w:t>
      </w:r>
      <w:r>
        <w:rPr>
          <w:color w:val="231F20"/>
          <w:spacing w:val="1"/>
          <w:w w:val="95"/>
        </w:rPr>
        <w:t xml:space="preserve"> </w:t>
      </w:r>
      <w:r>
        <w:rPr>
          <w:color w:val="231F20"/>
          <w:w w:val="95"/>
        </w:rPr>
        <w:t>artefacts</w:t>
      </w:r>
      <w:r>
        <w:rPr>
          <w:color w:val="231F20"/>
          <w:spacing w:val="17"/>
          <w:w w:val="95"/>
        </w:rPr>
        <w:t xml:space="preserve"> </w:t>
      </w:r>
      <w:r>
        <w:rPr>
          <w:color w:val="231F20"/>
          <w:w w:val="95"/>
        </w:rPr>
        <w:t>at</w:t>
      </w:r>
      <w:r>
        <w:rPr>
          <w:color w:val="231F20"/>
          <w:spacing w:val="17"/>
          <w:w w:val="95"/>
        </w:rPr>
        <w:t xml:space="preserve"> </w:t>
      </w:r>
      <w:r>
        <w:rPr>
          <w:color w:val="231F20"/>
          <w:w w:val="95"/>
        </w:rPr>
        <w:t>the</w:t>
      </w:r>
      <w:r>
        <w:rPr>
          <w:color w:val="231F20"/>
          <w:spacing w:val="17"/>
          <w:w w:val="95"/>
        </w:rPr>
        <w:t xml:space="preserve"> </w:t>
      </w:r>
      <w:r>
        <w:rPr>
          <w:color w:val="231F20"/>
          <w:w w:val="95"/>
        </w:rPr>
        <w:t>National</w:t>
      </w:r>
      <w:r>
        <w:rPr>
          <w:color w:val="231F20"/>
          <w:spacing w:val="17"/>
          <w:w w:val="95"/>
        </w:rPr>
        <w:t xml:space="preserve"> </w:t>
      </w:r>
      <w:r>
        <w:rPr>
          <w:color w:val="231F20"/>
          <w:w w:val="95"/>
        </w:rPr>
        <w:t>Museum</w:t>
      </w:r>
      <w:r>
        <w:rPr>
          <w:color w:val="231F20"/>
          <w:spacing w:val="17"/>
          <w:w w:val="95"/>
        </w:rPr>
        <w:t xml:space="preserve"> </w:t>
      </w:r>
      <w:r>
        <w:rPr>
          <w:color w:val="231F20"/>
          <w:w w:val="95"/>
        </w:rPr>
        <w:t>of</w:t>
      </w:r>
      <w:r>
        <w:rPr>
          <w:color w:val="231F20"/>
          <w:spacing w:val="-37"/>
          <w:w w:val="95"/>
        </w:rPr>
        <w:t xml:space="preserve"> </w:t>
      </w:r>
      <w:r>
        <w:rPr>
          <w:color w:val="231F20"/>
          <w:w w:val="95"/>
        </w:rPr>
        <w:t>Australia.</w:t>
      </w:r>
      <w:r>
        <w:rPr>
          <w:color w:val="231F20"/>
          <w:spacing w:val="1"/>
          <w:w w:val="95"/>
        </w:rPr>
        <w:t xml:space="preserve"> </w:t>
      </w:r>
      <w:r>
        <w:rPr>
          <w:color w:val="231F20"/>
          <w:w w:val="95"/>
        </w:rPr>
        <w:t>Moss</w:t>
      </w:r>
      <w:r>
        <w:rPr>
          <w:color w:val="231F20"/>
          <w:spacing w:val="1"/>
          <w:w w:val="95"/>
        </w:rPr>
        <w:t xml:space="preserve"> </w:t>
      </w:r>
      <w:r>
        <w:rPr>
          <w:color w:val="231F20"/>
          <w:w w:val="95"/>
        </w:rPr>
        <w:t>concludes</w:t>
      </w:r>
      <w:r>
        <w:rPr>
          <w:color w:val="231F20"/>
          <w:spacing w:val="1"/>
          <w:w w:val="95"/>
        </w:rPr>
        <w:t xml:space="preserve"> </w:t>
      </w:r>
      <w:r>
        <w:rPr>
          <w:color w:val="231F20"/>
          <w:w w:val="95"/>
        </w:rPr>
        <w:t>that:</w:t>
      </w:r>
    </w:p>
    <w:p w14:paraId="7B9ECA4C" w14:textId="77777777" w:rsidR="00F71DDB" w:rsidRDefault="00A630EF" w:rsidP="004124C1">
      <w:pPr>
        <w:spacing w:before="112" w:line="230" w:lineRule="auto"/>
        <w:ind w:left="527" w:right="46"/>
        <w:rPr>
          <w:sz w:val="10"/>
        </w:rPr>
      </w:pPr>
      <w:r>
        <w:rPr>
          <w:i/>
          <w:color w:val="231F20"/>
          <w:sz w:val="17"/>
        </w:rPr>
        <w:t>While</w:t>
      </w:r>
      <w:r>
        <w:rPr>
          <w:i/>
          <w:color w:val="231F20"/>
          <w:spacing w:val="5"/>
          <w:sz w:val="17"/>
        </w:rPr>
        <w:t xml:space="preserve"> </w:t>
      </w:r>
      <w:r>
        <w:rPr>
          <w:i/>
          <w:color w:val="231F20"/>
          <w:sz w:val="17"/>
        </w:rPr>
        <w:t>much</w:t>
      </w:r>
      <w:r>
        <w:rPr>
          <w:i/>
          <w:color w:val="231F20"/>
          <w:spacing w:val="5"/>
          <w:sz w:val="17"/>
        </w:rPr>
        <w:t xml:space="preserve"> </w:t>
      </w:r>
      <w:r>
        <w:rPr>
          <w:i/>
          <w:color w:val="231F20"/>
          <w:sz w:val="17"/>
        </w:rPr>
        <w:t>material</w:t>
      </w:r>
      <w:r>
        <w:rPr>
          <w:i/>
          <w:color w:val="231F20"/>
          <w:spacing w:val="5"/>
          <w:sz w:val="17"/>
        </w:rPr>
        <w:t xml:space="preserve"> </w:t>
      </w:r>
      <w:r>
        <w:rPr>
          <w:i/>
          <w:color w:val="231F20"/>
          <w:sz w:val="17"/>
        </w:rPr>
        <w:t>was</w:t>
      </w:r>
      <w:r>
        <w:rPr>
          <w:i/>
          <w:color w:val="231F20"/>
          <w:spacing w:val="5"/>
          <w:sz w:val="17"/>
        </w:rPr>
        <w:t xml:space="preserve"> </w:t>
      </w:r>
      <w:r>
        <w:rPr>
          <w:i/>
          <w:color w:val="231F20"/>
          <w:sz w:val="17"/>
        </w:rPr>
        <w:t>collected</w:t>
      </w:r>
      <w:r>
        <w:rPr>
          <w:i/>
          <w:color w:val="231F20"/>
          <w:spacing w:val="1"/>
          <w:sz w:val="17"/>
        </w:rPr>
        <w:t xml:space="preserve"> </w:t>
      </w:r>
      <w:r>
        <w:rPr>
          <w:i/>
          <w:color w:val="231F20"/>
          <w:sz w:val="17"/>
        </w:rPr>
        <w:t>on ridges exposed to the four winds</w:t>
      </w:r>
      <w:r>
        <w:rPr>
          <w:i/>
          <w:color w:val="231F20"/>
          <w:spacing w:val="1"/>
          <w:sz w:val="17"/>
        </w:rPr>
        <w:t xml:space="preserve"> </w:t>
      </w:r>
      <w:r>
        <w:rPr>
          <w:i/>
          <w:color w:val="231F20"/>
          <w:sz w:val="17"/>
        </w:rPr>
        <w:t>of</w:t>
      </w:r>
      <w:r>
        <w:rPr>
          <w:i/>
          <w:color w:val="231F20"/>
          <w:spacing w:val="11"/>
          <w:sz w:val="17"/>
        </w:rPr>
        <w:t xml:space="preserve"> </w:t>
      </w:r>
      <w:r>
        <w:rPr>
          <w:i/>
          <w:color w:val="231F20"/>
          <w:sz w:val="17"/>
        </w:rPr>
        <w:t>heaven</w:t>
      </w:r>
      <w:r>
        <w:rPr>
          <w:i/>
          <w:color w:val="231F20"/>
          <w:spacing w:val="11"/>
          <w:sz w:val="17"/>
        </w:rPr>
        <w:t xml:space="preserve"> </w:t>
      </w:r>
      <w:r>
        <w:rPr>
          <w:i/>
          <w:color w:val="231F20"/>
          <w:sz w:val="17"/>
        </w:rPr>
        <w:t>as</w:t>
      </w:r>
      <w:r>
        <w:rPr>
          <w:i/>
          <w:color w:val="231F20"/>
          <w:spacing w:val="11"/>
          <w:sz w:val="17"/>
        </w:rPr>
        <w:t xml:space="preserve"> </w:t>
      </w:r>
      <w:r>
        <w:rPr>
          <w:i/>
          <w:color w:val="231F20"/>
          <w:sz w:val="17"/>
        </w:rPr>
        <w:t>well</w:t>
      </w:r>
      <w:r>
        <w:rPr>
          <w:i/>
          <w:color w:val="231F20"/>
          <w:spacing w:val="11"/>
          <w:sz w:val="17"/>
        </w:rPr>
        <w:t xml:space="preserve"> </w:t>
      </w:r>
      <w:r>
        <w:rPr>
          <w:i/>
          <w:color w:val="231F20"/>
          <w:sz w:val="17"/>
        </w:rPr>
        <w:t>as</w:t>
      </w:r>
      <w:r>
        <w:rPr>
          <w:i/>
          <w:color w:val="231F20"/>
          <w:spacing w:val="11"/>
          <w:sz w:val="17"/>
        </w:rPr>
        <w:t xml:space="preserve"> </w:t>
      </w:r>
      <w:r>
        <w:rPr>
          <w:i/>
          <w:color w:val="231F20"/>
          <w:sz w:val="17"/>
        </w:rPr>
        <w:t>the</w:t>
      </w:r>
      <w:r>
        <w:rPr>
          <w:i/>
          <w:color w:val="231F20"/>
          <w:spacing w:val="11"/>
          <w:sz w:val="17"/>
        </w:rPr>
        <w:t xml:space="preserve"> </w:t>
      </w:r>
      <w:r>
        <w:rPr>
          <w:i/>
          <w:color w:val="231F20"/>
          <w:sz w:val="17"/>
        </w:rPr>
        <w:t>blasting</w:t>
      </w:r>
      <w:r>
        <w:rPr>
          <w:i/>
          <w:color w:val="231F20"/>
          <w:spacing w:val="1"/>
          <w:sz w:val="17"/>
        </w:rPr>
        <w:t xml:space="preserve"> </w:t>
      </w:r>
      <w:r>
        <w:rPr>
          <w:i/>
          <w:color w:val="231F20"/>
          <w:sz w:val="17"/>
        </w:rPr>
        <w:t>heat</w:t>
      </w:r>
      <w:r>
        <w:rPr>
          <w:i/>
          <w:color w:val="231F20"/>
          <w:spacing w:val="12"/>
          <w:sz w:val="17"/>
        </w:rPr>
        <w:t xml:space="preserve"> </w:t>
      </w:r>
      <w:r>
        <w:rPr>
          <w:i/>
          <w:color w:val="231F20"/>
          <w:sz w:val="17"/>
        </w:rPr>
        <w:t>of</w:t>
      </w:r>
      <w:r>
        <w:rPr>
          <w:i/>
          <w:color w:val="231F20"/>
          <w:spacing w:val="12"/>
          <w:sz w:val="17"/>
        </w:rPr>
        <w:t xml:space="preserve"> </w:t>
      </w:r>
      <w:r>
        <w:rPr>
          <w:i/>
          <w:color w:val="231F20"/>
          <w:sz w:val="17"/>
        </w:rPr>
        <w:t>summer</w:t>
      </w:r>
      <w:r>
        <w:rPr>
          <w:i/>
          <w:color w:val="231F20"/>
          <w:spacing w:val="12"/>
          <w:sz w:val="17"/>
        </w:rPr>
        <w:t xml:space="preserve"> </w:t>
      </w:r>
      <w:r>
        <w:rPr>
          <w:i/>
          <w:color w:val="231F20"/>
          <w:sz w:val="17"/>
        </w:rPr>
        <w:t>and</w:t>
      </w:r>
      <w:r>
        <w:rPr>
          <w:i/>
          <w:color w:val="231F20"/>
          <w:spacing w:val="13"/>
          <w:sz w:val="17"/>
        </w:rPr>
        <w:t xml:space="preserve"> </w:t>
      </w:r>
      <w:r>
        <w:rPr>
          <w:i/>
          <w:color w:val="231F20"/>
          <w:sz w:val="17"/>
        </w:rPr>
        <w:t>the</w:t>
      </w:r>
      <w:r>
        <w:rPr>
          <w:i/>
          <w:color w:val="231F20"/>
          <w:spacing w:val="12"/>
          <w:sz w:val="17"/>
        </w:rPr>
        <w:t xml:space="preserve"> </w:t>
      </w:r>
      <w:r>
        <w:rPr>
          <w:i/>
          <w:color w:val="231F20"/>
          <w:sz w:val="17"/>
        </w:rPr>
        <w:t>freezing</w:t>
      </w:r>
      <w:r>
        <w:rPr>
          <w:i/>
          <w:color w:val="231F20"/>
          <w:spacing w:val="1"/>
          <w:sz w:val="17"/>
        </w:rPr>
        <w:t xml:space="preserve"> </w:t>
      </w:r>
      <w:r>
        <w:rPr>
          <w:i/>
          <w:color w:val="231F20"/>
          <w:sz w:val="17"/>
        </w:rPr>
        <w:t>cold</w:t>
      </w:r>
      <w:r>
        <w:rPr>
          <w:i/>
          <w:color w:val="231F20"/>
          <w:spacing w:val="4"/>
          <w:sz w:val="17"/>
        </w:rPr>
        <w:t xml:space="preserve"> </w:t>
      </w:r>
      <w:r>
        <w:rPr>
          <w:i/>
          <w:color w:val="231F20"/>
          <w:sz w:val="17"/>
        </w:rPr>
        <w:t>of</w:t>
      </w:r>
      <w:r>
        <w:rPr>
          <w:i/>
          <w:color w:val="231F20"/>
          <w:spacing w:val="4"/>
          <w:sz w:val="17"/>
        </w:rPr>
        <w:t xml:space="preserve"> </w:t>
      </w:r>
      <w:r>
        <w:rPr>
          <w:i/>
          <w:color w:val="231F20"/>
          <w:sz w:val="17"/>
        </w:rPr>
        <w:t>winter,</w:t>
      </w:r>
      <w:r>
        <w:rPr>
          <w:i/>
          <w:color w:val="231F20"/>
          <w:spacing w:val="5"/>
          <w:sz w:val="17"/>
        </w:rPr>
        <w:t xml:space="preserve"> </w:t>
      </w:r>
      <w:r>
        <w:rPr>
          <w:i/>
          <w:color w:val="231F20"/>
          <w:sz w:val="17"/>
        </w:rPr>
        <w:t>a</w:t>
      </w:r>
      <w:r>
        <w:rPr>
          <w:i/>
          <w:color w:val="231F20"/>
          <w:spacing w:val="4"/>
          <w:sz w:val="17"/>
        </w:rPr>
        <w:t xml:space="preserve"> </w:t>
      </w:r>
      <w:r>
        <w:rPr>
          <w:i/>
          <w:color w:val="231F20"/>
          <w:sz w:val="17"/>
        </w:rPr>
        <w:t>considerable</w:t>
      </w:r>
      <w:r>
        <w:rPr>
          <w:i/>
          <w:color w:val="231F20"/>
          <w:spacing w:val="1"/>
          <w:sz w:val="17"/>
        </w:rPr>
        <w:t xml:space="preserve"> </w:t>
      </w:r>
      <w:r>
        <w:rPr>
          <w:i/>
          <w:color w:val="231F20"/>
          <w:sz w:val="17"/>
        </w:rPr>
        <w:t>amount</w:t>
      </w:r>
      <w:r>
        <w:rPr>
          <w:i/>
          <w:color w:val="231F20"/>
          <w:spacing w:val="2"/>
          <w:sz w:val="17"/>
        </w:rPr>
        <w:t xml:space="preserve"> </w:t>
      </w:r>
      <w:r>
        <w:rPr>
          <w:i/>
          <w:color w:val="231F20"/>
          <w:sz w:val="17"/>
        </w:rPr>
        <w:t>was</w:t>
      </w:r>
      <w:r>
        <w:rPr>
          <w:i/>
          <w:color w:val="231F20"/>
          <w:spacing w:val="3"/>
          <w:sz w:val="17"/>
        </w:rPr>
        <w:t xml:space="preserve"> </w:t>
      </w:r>
      <w:r>
        <w:rPr>
          <w:i/>
          <w:color w:val="231F20"/>
          <w:sz w:val="17"/>
        </w:rPr>
        <w:t>recovered</w:t>
      </w:r>
      <w:r>
        <w:rPr>
          <w:i/>
          <w:color w:val="231F20"/>
          <w:spacing w:val="3"/>
          <w:sz w:val="17"/>
        </w:rPr>
        <w:t xml:space="preserve"> </w:t>
      </w:r>
      <w:r>
        <w:rPr>
          <w:i/>
          <w:color w:val="231F20"/>
          <w:sz w:val="17"/>
        </w:rPr>
        <w:t>from</w:t>
      </w:r>
      <w:r>
        <w:rPr>
          <w:i/>
          <w:color w:val="231F20"/>
          <w:spacing w:val="3"/>
          <w:sz w:val="17"/>
        </w:rPr>
        <w:t xml:space="preserve"> </w:t>
      </w:r>
      <w:r>
        <w:rPr>
          <w:i/>
          <w:color w:val="231F20"/>
          <w:sz w:val="17"/>
        </w:rPr>
        <w:t>depths</w:t>
      </w:r>
      <w:r>
        <w:rPr>
          <w:i/>
          <w:color w:val="231F20"/>
          <w:spacing w:val="1"/>
          <w:sz w:val="17"/>
        </w:rPr>
        <w:t xml:space="preserve"> </w:t>
      </w:r>
      <w:r>
        <w:rPr>
          <w:i/>
          <w:color w:val="231F20"/>
          <w:sz w:val="17"/>
        </w:rPr>
        <w:t>ranging from two or three to six feet</w:t>
      </w:r>
      <w:r>
        <w:rPr>
          <w:i/>
          <w:color w:val="231F20"/>
          <w:spacing w:val="1"/>
          <w:sz w:val="17"/>
        </w:rPr>
        <w:t xml:space="preserve"> </w:t>
      </w:r>
      <w:r>
        <w:rPr>
          <w:color w:val="231F20"/>
          <w:sz w:val="17"/>
        </w:rPr>
        <w:t xml:space="preserve">[0.6 or 0.9 to 1.8 metres] </w:t>
      </w:r>
      <w:r>
        <w:rPr>
          <w:i/>
          <w:color w:val="231F20"/>
          <w:sz w:val="17"/>
        </w:rPr>
        <w:t>below the</w:t>
      </w:r>
      <w:r>
        <w:rPr>
          <w:i/>
          <w:color w:val="231F20"/>
          <w:spacing w:val="1"/>
          <w:sz w:val="17"/>
        </w:rPr>
        <w:t xml:space="preserve"> </w:t>
      </w:r>
      <w:r>
        <w:rPr>
          <w:i/>
          <w:color w:val="231F20"/>
          <w:w w:val="105"/>
          <w:sz w:val="17"/>
        </w:rPr>
        <w:t>surface</w:t>
      </w:r>
      <w:r>
        <w:rPr>
          <w:i/>
          <w:color w:val="231F20"/>
          <w:spacing w:val="-10"/>
          <w:w w:val="105"/>
          <w:sz w:val="17"/>
        </w:rPr>
        <w:t xml:space="preserve"> </w:t>
      </w:r>
      <w:r>
        <w:rPr>
          <w:i/>
          <w:color w:val="231F20"/>
          <w:w w:val="105"/>
          <w:sz w:val="17"/>
        </w:rPr>
        <w:t>and</w:t>
      </w:r>
      <w:r>
        <w:rPr>
          <w:i/>
          <w:color w:val="231F20"/>
          <w:spacing w:val="-9"/>
          <w:w w:val="105"/>
          <w:sz w:val="17"/>
        </w:rPr>
        <w:t xml:space="preserve"> </w:t>
      </w:r>
      <w:r>
        <w:rPr>
          <w:i/>
          <w:color w:val="231F20"/>
          <w:w w:val="105"/>
          <w:sz w:val="17"/>
        </w:rPr>
        <w:t>had</w:t>
      </w:r>
      <w:r>
        <w:rPr>
          <w:i/>
          <w:color w:val="231F20"/>
          <w:spacing w:val="-9"/>
          <w:w w:val="105"/>
          <w:sz w:val="17"/>
        </w:rPr>
        <w:t xml:space="preserve"> </w:t>
      </w:r>
      <w:r>
        <w:rPr>
          <w:i/>
          <w:color w:val="231F20"/>
          <w:w w:val="105"/>
          <w:sz w:val="17"/>
        </w:rPr>
        <w:t>thus</w:t>
      </w:r>
      <w:r>
        <w:rPr>
          <w:i/>
          <w:color w:val="231F20"/>
          <w:spacing w:val="-9"/>
          <w:w w:val="105"/>
          <w:sz w:val="17"/>
        </w:rPr>
        <w:t xml:space="preserve"> </w:t>
      </w:r>
      <w:r>
        <w:rPr>
          <w:i/>
          <w:color w:val="231F20"/>
          <w:w w:val="105"/>
          <w:sz w:val="17"/>
        </w:rPr>
        <w:t>been</w:t>
      </w:r>
      <w:r>
        <w:rPr>
          <w:i/>
          <w:color w:val="231F20"/>
          <w:spacing w:val="-9"/>
          <w:w w:val="105"/>
          <w:sz w:val="17"/>
        </w:rPr>
        <w:t xml:space="preserve"> </w:t>
      </w:r>
      <w:r>
        <w:rPr>
          <w:i/>
          <w:color w:val="231F20"/>
          <w:w w:val="105"/>
          <w:sz w:val="17"/>
        </w:rPr>
        <w:t>protected</w:t>
      </w:r>
      <w:r>
        <w:rPr>
          <w:i/>
          <w:color w:val="231F20"/>
          <w:spacing w:val="-41"/>
          <w:w w:val="105"/>
          <w:sz w:val="17"/>
        </w:rPr>
        <w:t xml:space="preserve"> </w:t>
      </w:r>
      <w:r>
        <w:rPr>
          <w:i/>
          <w:color w:val="231F20"/>
          <w:sz w:val="17"/>
        </w:rPr>
        <w:t>against</w:t>
      </w:r>
      <w:r>
        <w:rPr>
          <w:i/>
          <w:color w:val="231F20"/>
          <w:spacing w:val="-10"/>
          <w:sz w:val="17"/>
        </w:rPr>
        <w:t xml:space="preserve"> </w:t>
      </w:r>
      <w:r>
        <w:rPr>
          <w:i/>
          <w:color w:val="231F20"/>
          <w:sz w:val="17"/>
        </w:rPr>
        <w:t>weathering.</w:t>
      </w:r>
      <w:r>
        <w:rPr>
          <w:color w:val="231F20"/>
          <w:position w:val="6"/>
          <w:sz w:val="10"/>
        </w:rPr>
        <w:t>14</w:t>
      </w:r>
    </w:p>
    <w:p w14:paraId="295FC56C" w14:textId="77777777" w:rsidR="00A63AED" w:rsidRPr="00A63AED" w:rsidRDefault="00A630EF" w:rsidP="00A63AED">
      <w:pPr>
        <w:pStyle w:val="BodyText"/>
      </w:pPr>
      <w:bookmarkStart w:id="106" w:name="2.4_Identified_Indigenous_sites_in_the_v"/>
      <w:bookmarkEnd w:id="106"/>
      <w:r>
        <w:rPr>
          <w:w w:val="99"/>
        </w:rPr>
        <w:br w:type="column"/>
      </w:r>
    </w:p>
    <w:p w14:paraId="15C3B6C1" w14:textId="483B635D" w:rsidR="00F71DDB" w:rsidRPr="0090499E" w:rsidRDefault="00A630EF" w:rsidP="006D1716">
      <w:pPr>
        <w:pStyle w:val="Heading2"/>
        <w:numPr>
          <w:ilvl w:val="1"/>
          <w:numId w:val="32"/>
        </w:numPr>
        <w:tabs>
          <w:tab w:val="left" w:pos="709"/>
        </w:tabs>
        <w:spacing w:line="213" w:lineRule="auto"/>
        <w:ind w:left="299" w:right="1062" w:firstLine="0"/>
      </w:pPr>
      <w:bookmarkStart w:id="107" w:name="_Toc81497975"/>
      <w:bookmarkStart w:id="108" w:name="_Toc81498721"/>
      <w:bookmarkStart w:id="109" w:name="_Toc81509773"/>
      <w:r w:rsidRPr="0090499E">
        <w:t>Identified Indigenous sites in the vicinity of the National Film and Sound Archive buildings</w:t>
      </w:r>
      <w:bookmarkEnd w:id="107"/>
      <w:bookmarkEnd w:id="108"/>
      <w:bookmarkEnd w:id="109"/>
    </w:p>
    <w:p w14:paraId="1046C862" w14:textId="77777777" w:rsidR="00F71DDB" w:rsidRDefault="00A630EF" w:rsidP="006D1716">
      <w:pPr>
        <w:pStyle w:val="ListParagraph"/>
        <w:numPr>
          <w:ilvl w:val="0"/>
          <w:numId w:val="34"/>
        </w:numPr>
        <w:tabs>
          <w:tab w:val="left" w:pos="583"/>
          <w:tab w:val="left" w:pos="584"/>
        </w:tabs>
        <w:spacing w:before="113" w:line="230" w:lineRule="auto"/>
        <w:ind w:left="583" w:right="676"/>
        <w:rPr>
          <w:sz w:val="17"/>
        </w:rPr>
      </w:pPr>
      <w:r>
        <w:rPr>
          <w:color w:val="231F20"/>
          <w:w w:val="95"/>
          <w:sz w:val="17"/>
        </w:rPr>
        <w:t>Sullivans Creek</w:t>
      </w:r>
      <w:r>
        <w:rPr>
          <w:color w:val="231F20"/>
          <w:spacing w:val="1"/>
          <w:w w:val="95"/>
          <w:sz w:val="17"/>
        </w:rPr>
        <w:t xml:space="preserve"> </w:t>
      </w:r>
      <w:r>
        <w:rPr>
          <w:color w:val="231F20"/>
          <w:w w:val="95"/>
          <w:sz w:val="17"/>
        </w:rPr>
        <w:t>1: a</w:t>
      </w:r>
      <w:r>
        <w:rPr>
          <w:color w:val="231F20"/>
          <w:spacing w:val="1"/>
          <w:w w:val="95"/>
          <w:sz w:val="17"/>
        </w:rPr>
        <w:t xml:space="preserve"> </w:t>
      </w:r>
      <w:r>
        <w:rPr>
          <w:color w:val="231F20"/>
          <w:w w:val="95"/>
          <w:sz w:val="17"/>
        </w:rPr>
        <w:t>corroboree</w:t>
      </w:r>
      <w:r>
        <w:rPr>
          <w:color w:val="231F20"/>
          <w:spacing w:val="1"/>
          <w:w w:val="95"/>
          <w:sz w:val="17"/>
        </w:rPr>
        <w:t xml:space="preserve"> </w:t>
      </w:r>
      <w:r>
        <w:rPr>
          <w:color w:val="231F20"/>
          <w:w w:val="95"/>
          <w:sz w:val="17"/>
        </w:rPr>
        <w:t>site recorded in the Canberra</w:t>
      </w:r>
      <w:r>
        <w:rPr>
          <w:color w:val="231F20"/>
          <w:spacing w:val="1"/>
          <w:w w:val="95"/>
          <w:sz w:val="17"/>
        </w:rPr>
        <w:t xml:space="preserve"> </w:t>
      </w:r>
      <w:r>
        <w:rPr>
          <w:color w:val="231F20"/>
          <w:w w:val="95"/>
          <w:sz w:val="17"/>
        </w:rPr>
        <w:t>Archaeological</w:t>
      </w:r>
      <w:r>
        <w:rPr>
          <w:color w:val="231F20"/>
          <w:spacing w:val="1"/>
          <w:w w:val="95"/>
          <w:sz w:val="17"/>
        </w:rPr>
        <w:t xml:space="preserve"> </w:t>
      </w:r>
      <w:r>
        <w:rPr>
          <w:color w:val="231F20"/>
          <w:w w:val="95"/>
          <w:sz w:val="17"/>
        </w:rPr>
        <w:t>Society</w:t>
      </w:r>
      <w:r>
        <w:rPr>
          <w:color w:val="231F20"/>
          <w:spacing w:val="1"/>
          <w:w w:val="95"/>
          <w:sz w:val="17"/>
        </w:rPr>
        <w:t xml:space="preserve"> </w:t>
      </w:r>
      <w:r>
        <w:rPr>
          <w:color w:val="231F20"/>
          <w:w w:val="95"/>
          <w:sz w:val="17"/>
        </w:rPr>
        <w:t>database</w:t>
      </w:r>
      <w:r>
        <w:rPr>
          <w:color w:val="231F20"/>
          <w:spacing w:val="1"/>
          <w:w w:val="95"/>
          <w:sz w:val="17"/>
        </w:rPr>
        <w:t xml:space="preserve"> </w:t>
      </w:r>
      <w:r>
        <w:rPr>
          <w:color w:val="231F20"/>
          <w:w w:val="95"/>
          <w:sz w:val="17"/>
        </w:rPr>
        <w:t>from information provided</w:t>
      </w:r>
      <w:r>
        <w:rPr>
          <w:color w:val="231F20"/>
          <w:spacing w:val="1"/>
          <w:w w:val="95"/>
          <w:sz w:val="17"/>
        </w:rPr>
        <w:t xml:space="preserve"> </w:t>
      </w:r>
      <w:r>
        <w:rPr>
          <w:color w:val="231F20"/>
          <w:w w:val="95"/>
          <w:sz w:val="17"/>
        </w:rPr>
        <w:t>by</w:t>
      </w:r>
      <w:r>
        <w:rPr>
          <w:color w:val="231F20"/>
          <w:spacing w:val="1"/>
          <w:w w:val="95"/>
          <w:sz w:val="17"/>
        </w:rPr>
        <w:t xml:space="preserve"> </w:t>
      </w:r>
      <w:r>
        <w:rPr>
          <w:color w:val="231F20"/>
          <w:w w:val="95"/>
          <w:sz w:val="17"/>
        </w:rPr>
        <w:t>Bluett</w:t>
      </w:r>
      <w:r>
        <w:rPr>
          <w:color w:val="231F20"/>
          <w:spacing w:val="1"/>
          <w:w w:val="95"/>
          <w:sz w:val="17"/>
        </w:rPr>
        <w:t xml:space="preserve"> </w:t>
      </w:r>
      <w:r>
        <w:rPr>
          <w:color w:val="231F20"/>
          <w:w w:val="95"/>
          <w:sz w:val="17"/>
        </w:rPr>
        <w:t>in</w:t>
      </w:r>
      <w:r>
        <w:rPr>
          <w:color w:val="231F20"/>
          <w:spacing w:val="1"/>
          <w:w w:val="95"/>
          <w:sz w:val="17"/>
        </w:rPr>
        <w:t xml:space="preserve"> </w:t>
      </w:r>
      <w:r>
        <w:rPr>
          <w:color w:val="231F20"/>
          <w:w w:val="95"/>
          <w:sz w:val="17"/>
        </w:rPr>
        <w:t>1954.</w:t>
      </w:r>
      <w:r>
        <w:rPr>
          <w:color w:val="231F20"/>
          <w:spacing w:val="1"/>
          <w:w w:val="95"/>
          <w:sz w:val="17"/>
        </w:rPr>
        <w:t xml:space="preserve"> </w:t>
      </w:r>
      <w:r>
        <w:rPr>
          <w:color w:val="231F20"/>
          <w:w w:val="95"/>
          <w:sz w:val="17"/>
        </w:rPr>
        <w:t>The</w:t>
      </w:r>
      <w:r>
        <w:rPr>
          <w:color w:val="231F20"/>
          <w:spacing w:val="38"/>
          <w:sz w:val="17"/>
        </w:rPr>
        <w:t xml:space="preserve"> </w:t>
      </w:r>
      <w:r>
        <w:rPr>
          <w:color w:val="231F20"/>
          <w:w w:val="95"/>
          <w:sz w:val="17"/>
        </w:rPr>
        <w:t>site</w:t>
      </w:r>
      <w:r>
        <w:rPr>
          <w:color w:val="231F20"/>
          <w:spacing w:val="38"/>
          <w:sz w:val="17"/>
        </w:rPr>
        <w:t xml:space="preserve"> </w:t>
      </w:r>
      <w:r>
        <w:rPr>
          <w:color w:val="231F20"/>
          <w:w w:val="95"/>
          <w:sz w:val="17"/>
        </w:rPr>
        <w:t>is</w:t>
      </w:r>
      <w:r>
        <w:rPr>
          <w:color w:val="231F20"/>
          <w:spacing w:val="38"/>
          <w:sz w:val="17"/>
        </w:rPr>
        <w:t xml:space="preserve"> </w:t>
      </w:r>
      <w:r>
        <w:rPr>
          <w:color w:val="231F20"/>
          <w:w w:val="95"/>
          <w:sz w:val="17"/>
        </w:rPr>
        <w:t>listed</w:t>
      </w:r>
      <w:r>
        <w:rPr>
          <w:color w:val="231F20"/>
          <w:spacing w:val="-38"/>
          <w:w w:val="95"/>
          <w:sz w:val="17"/>
        </w:rPr>
        <w:t xml:space="preserve"> </w:t>
      </w:r>
      <w:r>
        <w:rPr>
          <w:color w:val="231F20"/>
          <w:w w:val="95"/>
          <w:sz w:val="17"/>
        </w:rPr>
        <w:t>as</w:t>
      </w:r>
      <w:r>
        <w:rPr>
          <w:color w:val="231F20"/>
          <w:spacing w:val="1"/>
          <w:w w:val="95"/>
          <w:sz w:val="17"/>
        </w:rPr>
        <w:t xml:space="preserve"> </w:t>
      </w:r>
      <w:r>
        <w:rPr>
          <w:color w:val="231F20"/>
          <w:w w:val="95"/>
          <w:sz w:val="17"/>
        </w:rPr>
        <w:t>destroyed,</w:t>
      </w:r>
      <w:r>
        <w:rPr>
          <w:color w:val="231F20"/>
          <w:spacing w:val="1"/>
          <w:w w:val="95"/>
          <w:sz w:val="17"/>
        </w:rPr>
        <w:t xml:space="preserve"> </w:t>
      </w:r>
      <w:r>
        <w:rPr>
          <w:color w:val="231F20"/>
          <w:w w:val="95"/>
          <w:sz w:val="17"/>
        </w:rPr>
        <w:t>but</w:t>
      </w:r>
      <w:r>
        <w:rPr>
          <w:color w:val="231F20"/>
          <w:spacing w:val="1"/>
          <w:w w:val="95"/>
          <w:sz w:val="17"/>
        </w:rPr>
        <w:t xml:space="preserve"> </w:t>
      </w:r>
      <w:r>
        <w:rPr>
          <w:color w:val="231F20"/>
          <w:w w:val="95"/>
          <w:sz w:val="17"/>
        </w:rPr>
        <w:t>location</w:t>
      </w:r>
      <w:r>
        <w:rPr>
          <w:color w:val="231F20"/>
          <w:spacing w:val="1"/>
          <w:w w:val="95"/>
          <w:sz w:val="17"/>
        </w:rPr>
        <w:t xml:space="preserve"> </w:t>
      </w:r>
      <w:r>
        <w:rPr>
          <w:color w:val="231F20"/>
          <w:w w:val="95"/>
          <w:sz w:val="17"/>
        </w:rPr>
        <w:t>data</w:t>
      </w:r>
      <w:r>
        <w:rPr>
          <w:color w:val="231F20"/>
          <w:spacing w:val="1"/>
          <w:w w:val="95"/>
          <w:sz w:val="17"/>
        </w:rPr>
        <w:t xml:space="preserve"> </w:t>
      </w:r>
      <w:r>
        <w:rPr>
          <w:color w:val="231F20"/>
          <w:sz w:val="17"/>
        </w:rPr>
        <w:t>indicates that it was close to the</w:t>
      </w:r>
      <w:r>
        <w:rPr>
          <w:color w:val="231F20"/>
          <w:spacing w:val="1"/>
          <w:sz w:val="17"/>
        </w:rPr>
        <w:t xml:space="preserve"> </w:t>
      </w:r>
      <w:r>
        <w:rPr>
          <w:color w:val="231F20"/>
          <w:w w:val="95"/>
          <w:sz w:val="17"/>
        </w:rPr>
        <w:t>lower</w:t>
      </w:r>
      <w:r>
        <w:rPr>
          <w:color w:val="231F20"/>
          <w:spacing w:val="16"/>
          <w:w w:val="95"/>
          <w:sz w:val="17"/>
        </w:rPr>
        <w:t xml:space="preserve"> </w:t>
      </w:r>
      <w:r>
        <w:rPr>
          <w:color w:val="231F20"/>
          <w:w w:val="95"/>
          <w:sz w:val="17"/>
        </w:rPr>
        <w:t>reaches</w:t>
      </w:r>
      <w:r>
        <w:rPr>
          <w:color w:val="231F20"/>
          <w:spacing w:val="17"/>
          <w:w w:val="95"/>
          <w:sz w:val="17"/>
        </w:rPr>
        <w:t xml:space="preserve"> </w:t>
      </w:r>
      <w:r>
        <w:rPr>
          <w:color w:val="231F20"/>
          <w:w w:val="95"/>
          <w:sz w:val="17"/>
        </w:rPr>
        <w:t>of</w:t>
      </w:r>
      <w:r>
        <w:rPr>
          <w:color w:val="231F20"/>
          <w:spacing w:val="16"/>
          <w:w w:val="95"/>
          <w:sz w:val="17"/>
        </w:rPr>
        <w:t xml:space="preserve"> </w:t>
      </w:r>
      <w:r>
        <w:rPr>
          <w:color w:val="231F20"/>
          <w:w w:val="95"/>
          <w:sz w:val="17"/>
        </w:rPr>
        <w:t>Sullivans</w:t>
      </w:r>
      <w:r>
        <w:rPr>
          <w:color w:val="231F20"/>
          <w:spacing w:val="17"/>
          <w:w w:val="95"/>
          <w:sz w:val="17"/>
        </w:rPr>
        <w:t xml:space="preserve"> </w:t>
      </w:r>
      <w:r>
        <w:rPr>
          <w:color w:val="231F20"/>
          <w:w w:val="95"/>
          <w:sz w:val="17"/>
        </w:rPr>
        <w:t>Creek.</w:t>
      </w:r>
    </w:p>
    <w:p w14:paraId="1E0F04C0" w14:textId="2AF0C1CB" w:rsidR="00F71DDB" w:rsidRPr="00A63AED" w:rsidRDefault="00A630EF" w:rsidP="006D1716">
      <w:pPr>
        <w:pStyle w:val="ListParagraph"/>
        <w:numPr>
          <w:ilvl w:val="0"/>
          <w:numId w:val="34"/>
        </w:numPr>
        <w:tabs>
          <w:tab w:val="left" w:pos="583"/>
          <w:tab w:val="left" w:pos="584"/>
        </w:tabs>
        <w:spacing w:before="27" w:line="230" w:lineRule="auto"/>
        <w:ind w:left="583" w:right="1204"/>
        <w:rPr>
          <w:sz w:val="17"/>
          <w:szCs w:val="17"/>
        </w:rPr>
      </w:pPr>
      <w:r>
        <w:rPr>
          <w:color w:val="231F20"/>
          <w:w w:val="95"/>
          <w:sz w:val="17"/>
        </w:rPr>
        <w:t>Institute</w:t>
      </w:r>
      <w:r>
        <w:rPr>
          <w:color w:val="231F20"/>
          <w:spacing w:val="19"/>
          <w:w w:val="95"/>
          <w:sz w:val="17"/>
        </w:rPr>
        <w:t xml:space="preserve"> </w:t>
      </w:r>
      <w:r>
        <w:rPr>
          <w:color w:val="231F20"/>
          <w:w w:val="95"/>
          <w:sz w:val="17"/>
        </w:rPr>
        <w:t>of</w:t>
      </w:r>
      <w:r>
        <w:rPr>
          <w:color w:val="231F20"/>
          <w:spacing w:val="20"/>
          <w:w w:val="95"/>
          <w:sz w:val="17"/>
        </w:rPr>
        <w:t xml:space="preserve"> </w:t>
      </w:r>
      <w:r>
        <w:rPr>
          <w:color w:val="231F20"/>
          <w:w w:val="95"/>
          <w:sz w:val="17"/>
        </w:rPr>
        <w:t>Anatomy</w:t>
      </w:r>
      <w:r>
        <w:rPr>
          <w:color w:val="231F20"/>
          <w:spacing w:val="20"/>
          <w:w w:val="95"/>
          <w:sz w:val="17"/>
        </w:rPr>
        <w:t xml:space="preserve"> </w:t>
      </w:r>
      <w:r>
        <w:rPr>
          <w:color w:val="231F20"/>
          <w:w w:val="95"/>
          <w:sz w:val="17"/>
        </w:rPr>
        <w:t>Site:</w:t>
      </w:r>
      <w:r>
        <w:rPr>
          <w:color w:val="231F20"/>
          <w:spacing w:val="-37"/>
          <w:w w:val="95"/>
          <w:sz w:val="17"/>
        </w:rPr>
        <w:t xml:space="preserve"> </w:t>
      </w:r>
      <w:r>
        <w:rPr>
          <w:color w:val="231F20"/>
          <w:w w:val="95"/>
          <w:sz w:val="17"/>
        </w:rPr>
        <w:t>a</w:t>
      </w:r>
      <w:r>
        <w:rPr>
          <w:color w:val="231F20"/>
          <w:spacing w:val="6"/>
          <w:w w:val="95"/>
          <w:sz w:val="17"/>
        </w:rPr>
        <w:t xml:space="preserve"> </w:t>
      </w:r>
      <w:r>
        <w:rPr>
          <w:color w:val="231F20"/>
          <w:w w:val="95"/>
          <w:sz w:val="17"/>
        </w:rPr>
        <w:t>hatchet</w:t>
      </w:r>
      <w:r>
        <w:rPr>
          <w:color w:val="231F20"/>
          <w:spacing w:val="7"/>
          <w:w w:val="95"/>
          <w:sz w:val="17"/>
        </w:rPr>
        <w:t xml:space="preserve"> </w:t>
      </w:r>
      <w:r>
        <w:rPr>
          <w:color w:val="231F20"/>
          <w:w w:val="95"/>
          <w:sz w:val="17"/>
        </w:rPr>
        <w:t>found</w:t>
      </w:r>
      <w:r>
        <w:rPr>
          <w:color w:val="231F20"/>
          <w:spacing w:val="7"/>
          <w:w w:val="95"/>
          <w:sz w:val="17"/>
        </w:rPr>
        <w:t xml:space="preserve"> </w:t>
      </w:r>
      <w:r>
        <w:rPr>
          <w:color w:val="231F20"/>
          <w:w w:val="95"/>
          <w:sz w:val="17"/>
        </w:rPr>
        <w:t>in</w:t>
      </w:r>
      <w:r>
        <w:rPr>
          <w:color w:val="231F20"/>
          <w:spacing w:val="6"/>
          <w:w w:val="95"/>
          <w:sz w:val="17"/>
        </w:rPr>
        <w:t xml:space="preserve"> </w:t>
      </w:r>
      <w:r>
        <w:rPr>
          <w:color w:val="231F20"/>
          <w:w w:val="95"/>
          <w:sz w:val="17"/>
        </w:rPr>
        <w:t>1934</w:t>
      </w:r>
      <w:r>
        <w:rPr>
          <w:color w:val="231F20"/>
          <w:spacing w:val="7"/>
          <w:w w:val="95"/>
          <w:sz w:val="17"/>
        </w:rPr>
        <w:t xml:space="preserve"> </w:t>
      </w:r>
      <w:r>
        <w:rPr>
          <w:color w:val="231F20"/>
          <w:w w:val="95"/>
          <w:sz w:val="17"/>
        </w:rPr>
        <w:t>by</w:t>
      </w:r>
      <w:r w:rsidR="00A63AED">
        <w:rPr>
          <w:color w:val="231F20"/>
          <w:w w:val="95"/>
          <w:sz w:val="17"/>
        </w:rPr>
        <w:t xml:space="preserve"> </w:t>
      </w:r>
      <w:r w:rsidRPr="00A63AED">
        <w:rPr>
          <w:color w:val="231F20"/>
          <w:w w:val="95"/>
          <w:sz w:val="17"/>
          <w:szCs w:val="17"/>
        </w:rPr>
        <w:t>Kinsela. The location of this</w:t>
      </w:r>
      <w:r w:rsidRPr="00A63AED">
        <w:rPr>
          <w:color w:val="231F20"/>
          <w:spacing w:val="1"/>
          <w:w w:val="95"/>
          <w:sz w:val="17"/>
          <w:szCs w:val="17"/>
        </w:rPr>
        <w:t xml:space="preserve"> </w:t>
      </w:r>
      <w:r w:rsidRPr="00A63AED">
        <w:rPr>
          <w:color w:val="231F20"/>
          <w:w w:val="95"/>
          <w:sz w:val="17"/>
          <w:szCs w:val="17"/>
        </w:rPr>
        <w:t>artefact</w:t>
      </w:r>
      <w:r w:rsidRPr="00A63AED">
        <w:rPr>
          <w:color w:val="231F20"/>
          <w:spacing w:val="2"/>
          <w:w w:val="95"/>
          <w:sz w:val="17"/>
          <w:szCs w:val="17"/>
        </w:rPr>
        <w:t xml:space="preserve"> </w:t>
      </w:r>
      <w:r w:rsidRPr="00A63AED">
        <w:rPr>
          <w:color w:val="231F20"/>
          <w:w w:val="95"/>
          <w:sz w:val="17"/>
          <w:szCs w:val="17"/>
        </w:rPr>
        <w:t>was</w:t>
      </w:r>
      <w:r w:rsidRPr="00A63AED">
        <w:rPr>
          <w:color w:val="231F20"/>
          <w:spacing w:val="3"/>
          <w:w w:val="95"/>
          <w:sz w:val="17"/>
          <w:szCs w:val="17"/>
        </w:rPr>
        <w:t xml:space="preserve"> </w:t>
      </w:r>
      <w:r w:rsidRPr="00A63AED">
        <w:rPr>
          <w:color w:val="231F20"/>
          <w:w w:val="95"/>
          <w:sz w:val="17"/>
          <w:szCs w:val="17"/>
        </w:rPr>
        <w:t>recorded</w:t>
      </w:r>
      <w:r w:rsidRPr="00A63AED">
        <w:rPr>
          <w:color w:val="231F20"/>
          <w:spacing w:val="3"/>
          <w:w w:val="95"/>
          <w:sz w:val="17"/>
          <w:szCs w:val="17"/>
        </w:rPr>
        <w:t xml:space="preserve"> </w:t>
      </w:r>
      <w:r w:rsidRPr="00A63AED">
        <w:rPr>
          <w:color w:val="231F20"/>
          <w:w w:val="95"/>
          <w:sz w:val="17"/>
          <w:szCs w:val="17"/>
        </w:rPr>
        <w:t>as</w:t>
      </w:r>
      <w:r w:rsidRPr="00A63AED">
        <w:rPr>
          <w:color w:val="231F20"/>
          <w:spacing w:val="3"/>
          <w:w w:val="95"/>
          <w:sz w:val="17"/>
          <w:szCs w:val="17"/>
        </w:rPr>
        <w:t xml:space="preserve"> </w:t>
      </w:r>
      <w:r w:rsidRPr="00A63AED">
        <w:rPr>
          <w:color w:val="231F20"/>
          <w:w w:val="95"/>
          <w:sz w:val="17"/>
          <w:szCs w:val="17"/>
        </w:rPr>
        <w:t>100m</w:t>
      </w:r>
      <w:r w:rsidRPr="00A63AED">
        <w:rPr>
          <w:color w:val="231F20"/>
          <w:spacing w:val="1"/>
          <w:w w:val="95"/>
          <w:sz w:val="17"/>
          <w:szCs w:val="17"/>
        </w:rPr>
        <w:t xml:space="preserve"> </w:t>
      </w:r>
      <w:r w:rsidRPr="00A63AED">
        <w:rPr>
          <w:color w:val="231F20"/>
          <w:w w:val="95"/>
          <w:sz w:val="17"/>
          <w:szCs w:val="17"/>
        </w:rPr>
        <w:t>west</w:t>
      </w:r>
      <w:r w:rsidRPr="00A63AED">
        <w:rPr>
          <w:color w:val="231F20"/>
          <w:spacing w:val="7"/>
          <w:w w:val="95"/>
          <w:sz w:val="17"/>
          <w:szCs w:val="17"/>
        </w:rPr>
        <w:t xml:space="preserve"> </w:t>
      </w:r>
      <w:r w:rsidRPr="00A63AED">
        <w:rPr>
          <w:color w:val="231F20"/>
          <w:w w:val="95"/>
          <w:sz w:val="17"/>
          <w:szCs w:val="17"/>
        </w:rPr>
        <w:t>of</w:t>
      </w:r>
      <w:r w:rsidRPr="00A63AED">
        <w:rPr>
          <w:color w:val="231F20"/>
          <w:spacing w:val="8"/>
          <w:w w:val="95"/>
          <w:sz w:val="17"/>
          <w:szCs w:val="17"/>
        </w:rPr>
        <w:t xml:space="preserve"> </w:t>
      </w:r>
      <w:r w:rsidRPr="00A63AED">
        <w:rPr>
          <w:color w:val="231F20"/>
          <w:w w:val="95"/>
          <w:sz w:val="17"/>
          <w:szCs w:val="17"/>
        </w:rPr>
        <w:t>the</w:t>
      </w:r>
      <w:r w:rsidRPr="00A63AED">
        <w:rPr>
          <w:color w:val="231F20"/>
          <w:spacing w:val="8"/>
          <w:w w:val="95"/>
          <w:sz w:val="17"/>
          <w:szCs w:val="17"/>
        </w:rPr>
        <w:t xml:space="preserve"> </w:t>
      </w:r>
      <w:r w:rsidRPr="00A63AED">
        <w:rPr>
          <w:color w:val="231F20"/>
          <w:w w:val="95"/>
          <w:sz w:val="17"/>
          <w:szCs w:val="17"/>
        </w:rPr>
        <w:t>Institute</w:t>
      </w:r>
      <w:r w:rsidRPr="00A63AED">
        <w:rPr>
          <w:color w:val="231F20"/>
          <w:spacing w:val="8"/>
          <w:w w:val="95"/>
          <w:sz w:val="17"/>
          <w:szCs w:val="17"/>
        </w:rPr>
        <w:t xml:space="preserve"> </w:t>
      </w:r>
      <w:r w:rsidRPr="00A63AED">
        <w:rPr>
          <w:color w:val="231F20"/>
          <w:w w:val="95"/>
          <w:sz w:val="17"/>
          <w:szCs w:val="17"/>
        </w:rPr>
        <w:t>of</w:t>
      </w:r>
      <w:r w:rsidRPr="00A63AED">
        <w:rPr>
          <w:color w:val="231F20"/>
          <w:spacing w:val="8"/>
          <w:w w:val="95"/>
          <w:sz w:val="17"/>
          <w:szCs w:val="17"/>
        </w:rPr>
        <w:t xml:space="preserve"> </w:t>
      </w:r>
      <w:r w:rsidRPr="00A63AED">
        <w:rPr>
          <w:color w:val="231F20"/>
          <w:w w:val="95"/>
          <w:sz w:val="17"/>
          <w:szCs w:val="17"/>
        </w:rPr>
        <w:t>Anatomy,</w:t>
      </w:r>
      <w:r w:rsidRPr="00A63AED">
        <w:rPr>
          <w:color w:val="231F20"/>
          <w:spacing w:val="1"/>
          <w:w w:val="95"/>
          <w:sz w:val="17"/>
          <w:szCs w:val="17"/>
        </w:rPr>
        <w:t xml:space="preserve"> </w:t>
      </w:r>
      <w:r w:rsidRPr="00A63AED">
        <w:rPr>
          <w:color w:val="231F20"/>
          <w:w w:val="95"/>
          <w:sz w:val="17"/>
          <w:szCs w:val="17"/>
        </w:rPr>
        <w:t>near</w:t>
      </w:r>
      <w:r w:rsidRPr="00A63AED">
        <w:rPr>
          <w:color w:val="231F20"/>
          <w:spacing w:val="19"/>
          <w:w w:val="95"/>
          <w:sz w:val="17"/>
          <w:szCs w:val="17"/>
        </w:rPr>
        <w:t xml:space="preserve"> </w:t>
      </w:r>
      <w:r w:rsidRPr="00A63AED">
        <w:rPr>
          <w:color w:val="231F20"/>
          <w:w w:val="95"/>
          <w:sz w:val="17"/>
          <w:szCs w:val="17"/>
        </w:rPr>
        <w:t>Sullivans</w:t>
      </w:r>
      <w:r w:rsidRPr="00A63AED">
        <w:rPr>
          <w:color w:val="231F20"/>
          <w:spacing w:val="20"/>
          <w:w w:val="95"/>
          <w:sz w:val="17"/>
          <w:szCs w:val="17"/>
        </w:rPr>
        <w:t xml:space="preserve"> </w:t>
      </w:r>
      <w:r w:rsidRPr="00A63AED">
        <w:rPr>
          <w:color w:val="231F20"/>
          <w:w w:val="95"/>
          <w:sz w:val="17"/>
          <w:szCs w:val="17"/>
        </w:rPr>
        <w:t>Creek.</w:t>
      </w:r>
      <w:r w:rsidRPr="00A63AED">
        <w:rPr>
          <w:color w:val="231F20"/>
          <w:spacing w:val="19"/>
          <w:w w:val="95"/>
          <w:sz w:val="17"/>
          <w:szCs w:val="17"/>
        </w:rPr>
        <w:t xml:space="preserve"> </w:t>
      </w:r>
      <w:r w:rsidRPr="00A63AED">
        <w:rPr>
          <w:color w:val="231F20"/>
          <w:w w:val="95"/>
          <w:sz w:val="17"/>
          <w:szCs w:val="17"/>
        </w:rPr>
        <w:t>The</w:t>
      </w:r>
      <w:r w:rsidRPr="00A63AED">
        <w:rPr>
          <w:color w:val="231F20"/>
          <w:spacing w:val="20"/>
          <w:w w:val="95"/>
          <w:sz w:val="17"/>
          <w:szCs w:val="17"/>
        </w:rPr>
        <w:t xml:space="preserve"> </w:t>
      </w:r>
      <w:r w:rsidRPr="00A63AED">
        <w:rPr>
          <w:color w:val="231F20"/>
          <w:w w:val="95"/>
          <w:sz w:val="17"/>
          <w:szCs w:val="17"/>
        </w:rPr>
        <w:t>details</w:t>
      </w:r>
      <w:r w:rsidRPr="00A63AED">
        <w:rPr>
          <w:color w:val="231F20"/>
          <w:spacing w:val="1"/>
          <w:w w:val="95"/>
          <w:sz w:val="17"/>
          <w:szCs w:val="17"/>
        </w:rPr>
        <w:t xml:space="preserve"> </w:t>
      </w:r>
      <w:r w:rsidRPr="00A63AED">
        <w:rPr>
          <w:color w:val="231F20"/>
          <w:w w:val="95"/>
          <w:sz w:val="17"/>
          <w:szCs w:val="17"/>
        </w:rPr>
        <w:t>of the</w:t>
      </w:r>
      <w:r w:rsidRPr="00A63AED">
        <w:rPr>
          <w:color w:val="231F20"/>
          <w:spacing w:val="1"/>
          <w:w w:val="95"/>
          <w:sz w:val="17"/>
          <w:szCs w:val="17"/>
        </w:rPr>
        <w:t xml:space="preserve"> </w:t>
      </w:r>
      <w:r w:rsidRPr="00A63AED">
        <w:rPr>
          <w:color w:val="231F20"/>
          <w:w w:val="95"/>
          <w:sz w:val="17"/>
          <w:szCs w:val="17"/>
        </w:rPr>
        <w:t>location</w:t>
      </w:r>
      <w:r w:rsidRPr="00A63AED">
        <w:rPr>
          <w:color w:val="231F20"/>
          <w:spacing w:val="1"/>
          <w:w w:val="95"/>
          <w:sz w:val="17"/>
          <w:szCs w:val="17"/>
        </w:rPr>
        <w:t xml:space="preserve"> </w:t>
      </w:r>
      <w:r w:rsidRPr="00A63AED">
        <w:rPr>
          <w:color w:val="231F20"/>
          <w:w w:val="95"/>
          <w:sz w:val="17"/>
          <w:szCs w:val="17"/>
        </w:rPr>
        <w:t>are unknown,</w:t>
      </w:r>
      <w:r w:rsidR="00A63AED" w:rsidRPr="00A63AED">
        <w:rPr>
          <w:sz w:val="17"/>
          <w:szCs w:val="17"/>
        </w:rPr>
        <w:t xml:space="preserve"> </w:t>
      </w:r>
      <w:r w:rsidRPr="00A63AED">
        <w:rPr>
          <w:color w:val="231F20"/>
          <w:w w:val="95"/>
          <w:sz w:val="17"/>
          <w:szCs w:val="17"/>
        </w:rPr>
        <w:t>but</w:t>
      </w:r>
      <w:r w:rsidRPr="00A63AED">
        <w:rPr>
          <w:color w:val="231F20"/>
          <w:spacing w:val="5"/>
          <w:w w:val="95"/>
          <w:sz w:val="17"/>
          <w:szCs w:val="17"/>
        </w:rPr>
        <w:t xml:space="preserve"> </w:t>
      </w:r>
      <w:r w:rsidRPr="00A63AED">
        <w:rPr>
          <w:color w:val="231F20"/>
          <w:w w:val="95"/>
          <w:sz w:val="17"/>
          <w:szCs w:val="17"/>
        </w:rPr>
        <w:t>it</w:t>
      </w:r>
      <w:r w:rsidRPr="00A63AED">
        <w:rPr>
          <w:color w:val="231F20"/>
          <w:spacing w:val="5"/>
          <w:w w:val="95"/>
          <w:sz w:val="17"/>
          <w:szCs w:val="17"/>
        </w:rPr>
        <w:t xml:space="preserve"> </w:t>
      </w:r>
      <w:r w:rsidRPr="00A63AED">
        <w:rPr>
          <w:color w:val="231F20"/>
          <w:w w:val="95"/>
          <w:sz w:val="17"/>
          <w:szCs w:val="17"/>
        </w:rPr>
        <w:t>is</w:t>
      </w:r>
      <w:r w:rsidRPr="00A63AED">
        <w:rPr>
          <w:color w:val="231F20"/>
          <w:spacing w:val="6"/>
          <w:w w:val="95"/>
          <w:sz w:val="17"/>
          <w:szCs w:val="17"/>
        </w:rPr>
        <w:t xml:space="preserve"> </w:t>
      </w:r>
      <w:r w:rsidRPr="00A63AED">
        <w:rPr>
          <w:color w:val="231F20"/>
          <w:w w:val="95"/>
          <w:sz w:val="17"/>
          <w:szCs w:val="17"/>
        </w:rPr>
        <w:t>considered</w:t>
      </w:r>
      <w:r w:rsidRPr="00A63AED">
        <w:rPr>
          <w:color w:val="231F20"/>
          <w:spacing w:val="5"/>
          <w:w w:val="95"/>
          <w:sz w:val="17"/>
          <w:szCs w:val="17"/>
        </w:rPr>
        <w:t xml:space="preserve"> </w:t>
      </w:r>
      <w:r w:rsidRPr="00A63AED">
        <w:rPr>
          <w:color w:val="231F20"/>
          <w:w w:val="95"/>
          <w:sz w:val="17"/>
          <w:szCs w:val="17"/>
        </w:rPr>
        <w:t>to</w:t>
      </w:r>
      <w:r w:rsidRPr="00A63AED">
        <w:rPr>
          <w:color w:val="231F20"/>
          <w:spacing w:val="5"/>
          <w:w w:val="95"/>
          <w:sz w:val="17"/>
          <w:szCs w:val="17"/>
        </w:rPr>
        <w:t xml:space="preserve"> </w:t>
      </w:r>
      <w:r w:rsidRPr="00A63AED">
        <w:rPr>
          <w:color w:val="231F20"/>
          <w:w w:val="95"/>
          <w:sz w:val="17"/>
          <w:szCs w:val="17"/>
        </w:rPr>
        <w:t>have</w:t>
      </w:r>
      <w:r w:rsidRPr="00A63AED">
        <w:rPr>
          <w:color w:val="231F20"/>
          <w:spacing w:val="-37"/>
          <w:w w:val="95"/>
          <w:sz w:val="17"/>
          <w:szCs w:val="17"/>
        </w:rPr>
        <w:t xml:space="preserve"> </w:t>
      </w:r>
      <w:r w:rsidRPr="00A63AED">
        <w:rPr>
          <w:color w:val="231F20"/>
          <w:w w:val="95"/>
          <w:sz w:val="17"/>
          <w:szCs w:val="17"/>
        </w:rPr>
        <w:t>been</w:t>
      </w:r>
      <w:r w:rsidRPr="00A63AED">
        <w:rPr>
          <w:color w:val="231F20"/>
          <w:spacing w:val="-7"/>
          <w:w w:val="95"/>
          <w:sz w:val="17"/>
          <w:szCs w:val="17"/>
        </w:rPr>
        <w:t xml:space="preserve"> </w:t>
      </w:r>
      <w:r w:rsidRPr="00A63AED">
        <w:rPr>
          <w:color w:val="231F20"/>
          <w:w w:val="95"/>
          <w:sz w:val="17"/>
          <w:szCs w:val="17"/>
        </w:rPr>
        <w:t>destroyed.</w:t>
      </w:r>
      <w:r w:rsidRPr="00A63AED">
        <w:rPr>
          <w:color w:val="231F20"/>
          <w:w w:val="95"/>
          <w:position w:val="6"/>
          <w:sz w:val="10"/>
          <w:szCs w:val="10"/>
        </w:rPr>
        <w:t>15</w:t>
      </w:r>
    </w:p>
    <w:p w14:paraId="4135FD1C" w14:textId="77777777" w:rsidR="00F71DDB" w:rsidRDefault="00A630EF" w:rsidP="004124C1">
      <w:pPr>
        <w:pStyle w:val="BodyText"/>
        <w:spacing w:before="112" w:line="230" w:lineRule="auto"/>
        <w:ind w:left="299" w:right="676"/>
      </w:pPr>
      <w:r>
        <w:rPr>
          <w:color w:val="231F20"/>
          <w:w w:val="95"/>
        </w:rPr>
        <w:t>Sites</w:t>
      </w:r>
      <w:r>
        <w:rPr>
          <w:color w:val="231F20"/>
          <w:spacing w:val="10"/>
          <w:w w:val="95"/>
        </w:rPr>
        <w:t xml:space="preserve"> </w:t>
      </w:r>
      <w:r>
        <w:rPr>
          <w:color w:val="231F20"/>
          <w:w w:val="95"/>
        </w:rPr>
        <w:t>on</w:t>
      </w:r>
      <w:r>
        <w:rPr>
          <w:color w:val="231F20"/>
          <w:spacing w:val="11"/>
          <w:w w:val="95"/>
        </w:rPr>
        <w:t xml:space="preserve"> </w:t>
      </w:r>
      <w:r>
        <w:rPr>
          <w:color w:val="231F20"/>
          <w:w w:val="95"/>
        </w:rPr>
        <w:t>the</w:t>
      </w:r>
      <w:r>
        <w:rPr>
          <w:color w:val="231F20"/>
          <w:spacing w:val="11"/>
          <w:w w:val="95"/>
        </w:rPr>
        <w:t xml:space="preserve"> </w:t>
      </w:r>
      <w:r>
        <w:rPr>
          <w:color w:val="231F20"/>
          <w:w w:val="95"/>
        </w:rPr>
        <w:t>eastern</w:t>
      </w:r>
      <w:r>
        <w:rPr>
          <w:color w:val="231F20"/>
          <w:spacing w:val="10"/>
          <w:w w:val="95"/>
        </w:rPr>
        <w:t xml:space="preserve"> </w:t>
      </w:r>
      <w:r>
        <w:rPr>
          <w:color w:val="231F20"/>
          <w:w w:val="95"/>
        </w:rPr>
        <w:t>side</w:t>
      </w:r>
      <w:r>
        <w:rPr>
          <w:color w:val="231F20"/>
          <w:spacing w:val="11"/>
          <w:w w:val="95"/>
        </w:rPr>
        <w:t xml:space="preserve"> </w:t>
      </w:r>
      <w:r>
        <w:rPr>
          <w:color w:val="231F20"/>
          <w:w w:val="95"/>
        </w:rPr>
        <w:t>of</w:t>
      </w:r>
      <w:r>
        <w:rPr>
          <w:color w:val="231F20"/>
          <w:spacing w:val="11"/>
          <w:w w:val="95"/>
        </w:rPr>
        <w:t xml:space="preserve"> </w:t>
      </w:r>
      <w:r>
        <w:rPr>
          <w:color w:val="231F20"/>
          <w:w w:val="95"/>
        </w:rPr>
        <w:t>Black</w:t>
      </w:r>
      <w:r>
        <w:rPr>
          <w:color w:val="231F20"/>
          <w:spacing w:val="-38"/>
          <w:w w:val="95"/>
        </w:rPr>
        <w:t xml:space="preserve"> </w:t>
      </w:r>
      <w:r>
        <w:rPr>
          <w:color w:val="231F20"/>
        </w:rPr>
        <w:t>Mountain:</w:t>
      </w:r>
    </w:p>
    <w:p w14:paraId="4BE5523C" w14:textId="667FA229" w:rsidR="00F71DDB" w:rsidRPr="00A63AED" w:rsidRDefault="00A630EF" w:rsidP="006D1716">
      <w:pPr>
        <w:pStyle w:val="ListParagraph"/>
        <w:numPr>
          <w:ilvl w:val="0"/>
          <w:numId w:val="34"/>
        </w:numPr>
        <w:tabs>
          <w:tab w:val="left" w:pos="583"/>
          <w:tab w:val="left" w:pos="584"/>
        </w:tabs>
        <w:spacing w:before="56" w:line="230" w:lineRule="auto"/>
        <w:ind w:left="583" w:right="816"/>
        <w:rPr>
          <w:sz w:val="17"/>
          <w:szCs w:val="17"/>
        </w:rPr>
      </w:pPr>
      <w:r>
        <w:rPr>
          <w:color w:val="231F20"/>
          <w:w w:val="95"/>
          <w:sz w:val="17"/>
        </w:rPr>
        <w:t>BM1:</w:t>
      </w:r>
      <w:r>
        <w:rPr>
          <w:color w:val="231F20"/>
          <w:spacing w:val="15"/>
          <w:w w:val="95"/>
          <w:sz w:val="17"/>
        </w:rPr>
        <w:t xml:space="preserve"> </w:t>
      </w:r>
      <w:r>
        <w:rPr>
          <w:color w:val="231F20"/>
          <w:w w:val="95"/>
          <w:sz w:val="17"/>
        </w:rPr>
        <w:t>Isolated</w:t>
      </w:r>
      <w:r>
        <w:rPr>
          <w:color w:val="231F20"/>
          <w:spacing w:val="16"/>
          <w:w w:val="95"/>
          <w:sz w:val="17"/>
        </w:rPr>
        <w:t xml:space="preserve"> </w:t>
      </w:r>
      <w:r>
        <w:rPr>
          <w:color w:val="231F20"/>
          <w:w w:val="95"/>
          <w:sz w:val="17"/>
        </w:rPr>
        <w:t>artefact</w:t>
      </w:r>
      <w:r>
        <w:rPr>
          <w:color w:val="231F20"/>
          <w:spacing w:val="16"/>
          <w:w w:val="95"/>
          <w:sz w:val="17"/>
        </w:rPr>
        <w:t xml:space="preserve"> </w:t>
      </w:r>
      <w:r>
        <w:rPr>
          <w:color w:val="231F20"/>
          <w:w w:val="95"/>
          <w:sz w:val="17"/>
        </w:rPr>
        <w:t>recorded</w:t>
      </w:r>
      <w:r>
        <w:rPr>
          <w:color w:val="231F20"/>
          <w:spacing w:val="-38"/>
          <w:w w:val="95"/>
          <w:sz w:val="17"/>
        </w:rPr>
        <w:t xml:space="preserve"> </w:t>
      </w:r>
      <w:r>
        <w:rPr>
          <w:color w:val="231F20"/>
          <w:w w:val="95"/>
          <w:sz w:val="17"/>
        </w:rPr>
        <w:t>in</w:t>
      </w:r>
      <w:r>
        <w:rPr>
          <w:color w:val="231F20"/>
          <w:spacing w:val="-6"/>
          <w:w w:val="95"/>
          <w:sz w:val="17"/>
        </w:rPr>
        <w:t xml:space="preserve"> </w:t>
      </w:r>
      <w:r>
        <w:rPr>
          <w:color w:val="231F20"/>
          <w:w w:val="95"/>
          <w:sz w:val="17"/>
        </w:rPr>
        <w:t>1985</w:t>
      </w:r>
      <w:r>
        <w:rPr>
          <w:color w:val="231F20"/>
          <w:spacing w:val="-5"/>
          <w:w w:val="95"/>
          <w:sz w:val="17"/>
        </w:rPr>
        <w:t xml:space="preserve"> </w:t>
      </w:r>
      <w:r>
        <w:rPr>
          <w:color w:val="231F20"/>
          <w:w w:val="95"/>
          <w:sz w:val="17"/>
        </w:rPr>
        <w:t>(no</w:t>
      </w:r>
      <w:r>
        <w:rPr>
          <w:color w:val="231F20"/>
          <w:spacing w:val="-5"/>
          <w:w w:val="95"/>
          <w:sz w:val="17"/>
        </w:rPr>
        <w:t xml:space="preserve"> </w:t>
      </w:r>
      <w:r>
        <w:rPr>
          <w:color w:val="231F20"/>
          <w:w w:val="95"/>
          <w:sz w:val="17"/>
        </w:rPr>
        <w:t>description</w:t>
      </w:r>
      <w:r w:rsidR="00A63AED">
        <w:rPr>
          <w:color w:val="231F20"/>
          <w:w w:val="95"/>
          <w:sz w:val="17"/>
        </w:rPr>
        <w:t xml:space="preserve"> </w:t>
      </w:r>
      <w:r w:rsidRPr="00A63AED">
        <w:rPr>
          <w:color w:val="231F20"/>
          <w:w w:val="95"/>
          <w:sz w:val="17"/>
          <w:szCs w:val="17"/>
        </w:rPr>
        <w:t>details)</w:t>
      </w:r>
      <w:r w:rsidRPr="00A63AED">
        <w:rPr>
          <w:color w:val="231F20"/>
          <w:spacing w:val="14"/>
          <w:w w:val="95"/>
          <w:sz w:val="17"/>
          <w:szCs w:val="17"/>
        </w:rPr>
        <w:t xml:space="preserve"> </w:t>
      </w:r>
      <w:r w:rsidRPr="00A63AED">
        <w:rPr>
          <w:color w:val="231F20"/>
          <w:w w:val="95"/>
          <w:sz w:val="17"/>
          <w:szCs w:val="17"/>
        </w:rPr>
        <w:t>located</w:t>
      </w:r>
      <w:r w:rsidRPr="00A63AED">
        <w:rPr>
          <w:color w:val="231F20"/>
          <w:spacing w:val="15"/>
          <w:w w:val="95"/>
          <w:sz w:val="17"/>
          <w:szCs w:val="17"/>
        </w:rPr>
        <w:t xml:space="preserve"> </w:t>
      </w:r>
      <w:r w:rsidRPr="00A63AED">
        <w:rPr>
          <w:color w:val="231F20"/>
          <w:w w:val="95"/>
          <w:sz w:val="17"/>
          <w:szCs w:val="17"/>
        </w:rPr>
        <w:t>just</w:t>
      </w:r>
      <w:r w:rsidRPr="00A63AED">
        <w:rPr>
          <w:color w:val="231F20"/>
          <w:spacing w:val="15"/>
          <w:w w:val="95"/>
          <w:sz w:val="17"/>
          <w:szCs w:val="17"/>
        </w:rPr>
        <w:t xml:space="preserve"> </w:t>
      </w:r>
      <w:r w:rsidRPr="00A63AED">
        <w:rPr>
          <w:color w:val="231F20"/>
          <w:w w:val="95"/>
          <w:sz w:val="17"/>
          <w:szCs w:val="17"/>
        </w:rPr>
        <w:t>off</w:t>
      </w:r>
      <w:r w:rsidRPr="00A63AED">
        <w:rPr>
          <w:color w:val="231F20"/>
          <w:spacing w:val="15"/>
          <w:w w:val="95"/>
          <w:sz w:val="17"/>
          <w:szCs w:val="17"/>
        </w:rPr>
        <w:t xml:space="preserve"> </w:t>
      </w:r>
      <w:r w:rsidRPr="00A63AED">
        <w:rPr>
          <w:color w:val="231F20"/>
          <w:w w:val="95"/>
          <w:sz w:val="17"/>
          <w:szCs w:val="17"/>
        </w:rPr>
        <w:t>Black</w:t>
      </w:r>
      <w:r w:rsidRPr="00A63AED">
        <w:rPr>
          <w:color w:val="231F20"/>
          <w:spacing w:val="-37"/>
          <w:w w:val="95"/>
          <w:sz w:val="17"/>
          <w:szCs w:val="17"/>
        </w:rPr>
        <w:t xml:space="preserve"> </w:t>
      </w:r>
      <w:r w:rsidRPr="00A63AED">
        <w:rPr>
          <w:color w:val="231F20"/>
          <w:w w:val="95"/>
          <w:sz w:val="17"/>
          <w:szCs w:val="17"/>
        </w:rPr>
        <w:t>Mountain</w:t>
      </w:r>
      <w:r w:rsidRPr="00A63AED">
        <w:rPr>
          <w:color w:val="231F20"/>
          <w:spacing w:val="-7"/>
          <w:w w:val="95"/>
          <w:sz w:val="17"/>
          <w:szCs w:val="17"/>
        </w:rPr>
        <w:t xml:space="preserve"> </w:t>
      </w:r>
      <w:r w:rsidRPr="00A63AED">
        <w:rPr>
          <w:color w:val="231F20"/>
          <w:w w:val="95"/>
          <w:sz w:val="17"/>
          <w:szCs w:val="17"/>
        </w:rPr>
        <w:t>Drive.</w:t>
      </w:r>
    </w:p>
    <w:p w14:paraId="413FAB47" w14:textId="074B613C" w:rsidR="00F71DDB" w:rsidRPr="00A63AED" w:rsidRDefault="00A630EF" w:rsidP="006D1716">
      <w:pPr>
        <w:pStyle w:val="ListParagraph"/>
        <w:numPr>
          <w:ilvl w:val="0"/>
          <w:numId w:val="34"/>
        </w:numPr>
        <w:tabs>
          <w:tab w:val="left" w:pos="583"/>
          <w:tab w:val="left" w:pos="584"/>
        </w:tabs>
        <w:spacing w:before="28" w:line="230" w:lineRule="auto"/>
        <w:ind w:left="583" w:right="753"/>
        <w:rPr>
          <w:sz w:val="17"/>
          <w:szCs w:val="17"/>
        </w:rPr>
      </w:pPr>
      <w:r>
        <w:rPr>
          <w:color w:val="231F20"/>
          <w:w w:val="95"/>
          <w:sz w:val="17"/>
        </w:rPr>
        <w:t>BM2: Artefact scatter comprising</w:t>
      </w:r>
      <w:r>
        <w:rPr>
          <w:color w:val="231F20"/>
          <w:spacing w:val="-38"/>
          <w:w w:val="95"/>
          <w:sz w:val="17"/>
        </w:rPr>
        <w:t xml:space="preserve"> </w:t>
      </w:r>
      <w:r>
        <w:rPr>
          <w:color w:val="231F20"/>
          <w:w w:val="95"/>
          <w:sz w:val="17"/>
        </w:rPr>
        <w:t>three</w:t>
      </w:r>
      <w:r>
        <w:rPr>
          <w:color w:val="231F20"/>
          <w:spacing w:val="-9"/>
          <w:w w:val="95"/>
          <w:sz w:val="17"/>
        </w:rPr>
        <w:t xml:space="preserve"> </w:t>
      </w:r>
      <w:r>
        <w:rPr>
          <w:color w:val="231F20"/>
          <w:w w:val="95"/>
          <w:sz w:val="17"/>
        </w:rPr>
        <w:t>artefacts</w:t>
      </w:r>
      <w:r>
        <w:rPr>
          <w:color w:val="231F20"/>
          <w:spacing w:val="-8"/>
          <w:w w:val="95"/>
          <w:sz w:val="17"/>
        </w:rPr>
        <w:t xml:space="preserve"> </w:t>
      </w:r>
      <w:r>
        <w:rPr>
          <w:color w:val="231F20"/>
          <w:w w:val="95"/>
          <w:sz w:val="17"/>
        </w:rPr>
        <w:t>also</w:t>
      </w:r>
      <w:r>
        <w:rPr>
          <w:color w:val="231F20"/>
          <w:spacing w:val="-8"/>
          <w:w w:val="95"/>
          <w:sz w:val="17"/>
        </w:rPr>
        <w:t xml:space="preserve"> </w:t>
      </w:r>
      <w:r>
        <w:rPr>
          <w:color w:val="231F20"/>
          <w:w w:val="95"/>
          <w:sz w:val="17"/>
        </w:rPr>
        <w:t>recorded</w:t>
      </w:r>
      <w:r w:rsidR="00A63AED">
        <w:rPr>
          <w:color w:val="231F20"/>
          <w:w w:val="95"/>
          <w:sz w:val="17"/>
        </w:rPr>
        <w:t xml:space="preserve"> </w:t>
      </w:r>
      <w:r w:rsidR="00A63AED">
        <w:rPr>
          <w:color w:val="231F20"/>
          <w:w w:val="95"/>
          <w:sz w:val="17"/>
        </w:rPr>
        <w:br/>
      </w:r>
      <w:r w:rsidRPr="00A63AED">
        <w:rPr>
          <w:color w:val="231F20"/>
          <w:w w:val="95"/>
          <w:sz w:val="17"/>
          <w:szCs w:val="17"/>
        </w:rPr>
        <w:t>in 1985 (no description details).</w:t>
      </w:r>
      <w:r w:rsidRPr="00A63AED">
        <w:rPr>
          <w:color w:val="231F20"/>
          <w:spacing w:val="1"/>
          <w:w w:val="95"/>
          <w:sz w:val="17"/>
          <w:szCs w:val="17"/>
        </w:rPr>
        <w:t xml:space="preserve"> </w:t>
      </w:r>
      <w:r w:rsidRPr="00A63AED">
        <w:rPr>
          <w:color w:val="231F20"/>
          <w:w w:val="95"/>
          <w:sz w:val="17"/>
          <w:szCs w:val="17"/>
        </w:rPr>
        <w:t>Located on a small terrace on a</w:t>
      </w:r>
      <w:r w:rsidRPr="00A63AED">
        <w:rPr>
          <w:color w:val="231F20"/>
          <w:spacing w:val="1"/>
          <w:w w:val="95"/>
          <w:sz w:val="17"/>
          <w:szCs w:val="17"/>
        </w:rPr>
        <w:t xml:space="preserve"> </w:t>
      </w:r>
      <w:r w:rsidRPr="00A63AED">
        <w:rPr>
          <w:color w:val="231F20"/>
          <w:w w:val="95"/>
          <w:sz w:val="17"/>
          <w:szCs w:val="17"/>
        </w:rPr>
        <w:t>ridge running down the eastern</w:t>
      </w:r>
      <w:r w:rsidRPr="00A63AED">
        <w:rPr>
          <w:color w:val="231F20"/>
          <w:spacing w:val="1"/>
          <w:w w:val="95"/>
          <w:sz w:val="17"/>
          <w:szCs w:val="17"/>
        </w:rPr>
        <w:t xml:space="preserve"> </w:t>
      </w:r>
      <w:r w:rsidRPr="00A63AED">
        <w:rPr>
          <w:color w:val="231F20"/>
          <w:w w:val="95"/>
          <w:sz w:val="17"/>
          <w:szCs w:val="17"/>
        </w:rPr>
        <w:t>side</w:t>
      </w:r>
      <w:r w:rsidRPr="00A63AED">
        <w:rPr>
          <w:color w:val="231F20"/>
          <w:spacing w:val="-10"/>
          <w:w w:val="95"/>
          <w:sz w:val="17"/>
          <w:szCs w:val="17"/>
        </w:rPr>
        <w:t xml:space="preserve"> </w:t>
      </w:r>
      <w:r w:rsidRPr="00A63AED">
        <w:rPr>
          <w:color w:val="231F20"/>
          <w:w w:val="95"/>
          <w:sz w:val="17"/>
          <w:szCs w:val="17"/>
        </w:rPr>
        <w:t>of</w:t>
      </w:r>
      <w:r w:rsidRPr="00A63AED">
        <w:rPr>
          <w:color w:val="231F20"/>
          <w:spacing w:val="-9"/>
          <w:w w:val="95"/>
          <w:sz w:val="17"/>
          <w:szCs w:val="17"/>
        </w:rPr>
        <w:t xml:space="preserve"> </w:t>
      </w:r>
      <w:r w:rsidRPr="00A63AED">
        <w:rPr>
          <w:color w:val="231F20"/>
          <w:w w:val="95"/>
          <w:sz w:val="17"/>
          <w:szCs w:val="17"/>
        </w:rPr>
        <w:t>Black</w:t>
      </w:r>
      <w:r w:rsidRPr="00A63AED">
        <w:rPr>
          <w:color w:val="231F20"/>
          <w:spacing w:val="-9"/>
          <w:w w:val="95"/>
          <w:sz w:val="17"/>
          <w:szCs w:val="17"/>
        </w:rPr>
        <w:t xml:space="preserve"> </w:t>
      </w:r>
      <w:r w:rsidRPr="00A63AED">
        <w:rPr>
          <w:color w:val="231F20"/>
          <w:w w:val="95"/>
          <w:sz w:val="17"/>
          <w:szCs w:val="17"/>
        </w:rPr>
        <w:t>Mountain</w:t>
      </w:r>
      <w:r w:rsidRPr="00A63AED">
        <w:rPr>
          <w:color w:val="231F20"/>
          <w:spacing w:val="-9"/>
          <w:w w:val="95"/>
          <w:sz w:val="17"/>
          <w:szCs w:val="17"/>
        </w:rPr>
        <w:t xml:space="preserve"> </w:t>
      </w:r>
      <w:r w:rsidRPr="00A63AED">
        <w:rPr>
          <w:color w:val="231F20"/>
          <w:w w:val="95"/>
          <w:sz w:val="17"/>
          <w:szCs w:val="17"/>
        </w:rPr>
        <w:t>towards</w:t>
      </w:r>
      <w:r w:rsidRPr="00A63AED">
        <w:rPr>
          <w:color w:val="231F20"/>
          <w:spacing w:val="-9"/>
          <w:w w:val="95"/>
          <w:sz w:val="17"/>
          <w:szCs w:val="17"/>
        </w:rPr>
        <w:t xml:space="preserve"> </w:t>
      </w:r>
      <w:r w:rsidRPr="00A63AED">
        <w:rPr>
          <w:color w:val="231F20"/>
          <w:w w:val="95"/>
          <w:sz w:val="17"/>
          <w:szCs w:val="17"/>
        </w:rPr>
        <w:t>the</w:t>
      </w:r>
      <w:r w:rsidRPr="00A63AED">
        <w:rPr>
          <w:color w:val="231F20"/>
          <w:spacing w:val="-38"/>
          <w:w w:val="95"/>
          <w:sz w:val="17"/>
          <w:szCs w:val="17"/>
        </w:rPr>
        <w:t xml:space="preserve"> </w:t>
      </w:r>
      <w:r w:rsidRPr="00A63AED">
        <w:rPr>
          <w:color w:val="231F20"/>
          <w:w w:val="95"/>
          <w:sz w:val="17"/>
          <w:szCs w:val="17"/>
        </w:rPr>
        <w:t>southern</w:t>
      </w:r>
      <w:r w:rsidRPr="00A63AED">
        <w:rPr>
          <w:color w:val="231F20"/>
          <w:spacing w:val="-9"/>
          <w:w w:val="95"/>
          <w:sz w:val="17"/>
          <w:szCs w:val="17"/>
        </w:rPr>
        <w:t xml:space="preserve"> </w:t>
      </w:r>
      <w:r w:rsidRPr="00A63AED">
        <w:rPr>
          <w:color w:val="231F20"/>
          <w:w w:val="95"/>
          <w:sz w:val="17"/>
          <w:szCs w:val="17"/>
        </w:rPr>
        <w:t>end</w:t>
      </w:r>
      <w:r w:rsidRPr="00A63AED">
        <w:rPr>
          <w:color w:val="231F20"/>
          <w:spacing w:val="-9"/>
          <w:w w:val="95"/>
          <w:sz w:val="17"/>
          <w:szCs w:val="17"/>
        </w:rPr>
        <w:t xml:space="preserve"> </w:t>
      </w:r>
      <w:r w:rsidRPr="00A63AED">
        <w:rPr>
          <w:color w:val="231F20"/>
          <w:w w:val="95"/>
          <w:sz w:val="17"/>
          <w:szCs w:val="17"/>
        </w:rPr>
        <w:t>of</w:t>
      </w:r>
      <w:r w:rsidRPr="00A63AED">
        <w:rPr>
          <w:color w:val="231F20"/>
          <w:spacing w:val="-9"/>
          <w:w w:val="95"/>
          <w:sz w:val="17"/>
          <w:szCs w:val="17"/>
        </w:rPr>
        <w:t xml:space="preserve"> </w:t>
      </w:r>
      <w:r w:rsidRPr="00A63AED">
        <w:rPr>
          <w:color w:val="231F20"/>
          <w:w w:val="95"/>
          <w:sz w:val="17"/>
          <w:szCs w:val="17"/>
        </w:rPr>
        <w:t>Sullivans</w:t>
      </w:r>
      <w:r w:rsidRPr="00A63AED">
        <w:rPr>
          <w:color w:val="231F20"/>
          <w:spacing w:val="-9"/>
          <w:w w:val="95"/>
          <w:sz w:val="17"/>
          <w:szCs w:val="17"/>
        </w:rPr>
        <w:t xml:space="preserve"> </w:t>
      </w:r>
      <w:r w:rsidRPr="00A63AED">
        <w:rPr>
          <w:color w:val="231F20"/>
          <w:w w:val="95"/>
          <w:sz w:val="17"/>
          <w:szCs w:val="17"/>
        </w:rPr>
        <w:t>Creek.</w:t>
      </w:r>
    </w:p>
    <w:p w14:paraId="429A93DE" w14:textId="77777777" w:rsidR="00F71DDB" w:rsidRDefault="00A630EF" w:rsidP="006D1716">
      <w:pPr>
        <w:pStyle w:val="ListParagraph"/>
        <w:numPr>
          <w:ilvl w:val="0"/>
          <w:numId w:val="34"/>
        </w:numPr>
        <w:tabs>
          <w:tab w:val="left" w:pos="583"/>
          <w:tab w:val="left" w:pos="584"/>
        </w:tabs>
        <w:spacing w:before="27" w:line="230" w:lineRule="auto"/>
        <w:ind w:left="583" w:right="622"/>
        <w:rPr>
          <w:sz w:val="17"/>
        </w:rPr>
      </w:pPr>
      <w:r>
        <w:rPr>
          <w:color w:val="231F20"/>
          <w:w w:val="95"/>
          <w:sz w:val="17"/>
        </w:rPr>
        <w:t>BM3:</w:t>
      </w:r>
      <w:r>
        <w:rPr>
          <w:color w:val="231F20"/>
          <w:spacing w:val="14"/>
          <w:w w:val="95"/>
          <w:sz w:val="17"/>
        </w:rPr>
        <w:t xml:space="preserve"> </w:t>
      </w:r>
      <w:r>
        <w:rPr>
          <w:color w:val="231F20"/>
          <w:w w:val="95"/>
          <w:sz w:val="17"/>
        </w:rPr>
        <w:t>Isolated</w:t>
      </w:r>
      <w:r>
        <w:rPr>
          <w:color w:val="231F20"/>
          <w:spacing w:val="14"/>
          <w:w w:val="95"/>
          <w:sz w:val="17"/>
        </w:rPr>
        <w:t xml:space="preserve"> </w:t>
      </w:r>
      <w:r>
        <w:rPr>
          <w:color w:val="231F20"/>
          <w:w w:val="95"/>
          <w:sz w:val="17"/>
        </w:rPr>
        <w:t>artefact</w:t>
      </w:r>
      <w:r>
        <w:rPr>
          <w:color w:val="231F20"/>
          <w:spacing w:val="14"/>
          <w:w w:val="95"/>
          <w:sz w:val="17"/>
        </w:rPr>
        <w:t xml:space="preserve"> </w:t>
      </w:r>
      <w:r>
        <w:rPr>
          <w:color w:val="231F20"/>
          <w:w w:val="95"/>
          <w:sz w:val="17"/>
        </w:rPr>
        <w:t>recorded</w:t>
      </w:r>
      <w:r>
        <w:rPr>
          <w:color w:val="231F20"/>
          <w:spacing w:val="14"/>
          <w:w w:val="95"/>
          <w:sz w:val="17"/>
        </w:rPr>
        <w:t xml:space="preserve"> </w:t>
      </w:r>
      <w:r>
        <w:rPr>
          <w:color w:val="231F20"/>
          <w:w w:val="95"/>
          <w:sz w:val="17"/>
        </w:rPr>
        <w:t>in</w:t>
      </w:r>
      <w:r>
        <w:rPr>
          <w:color w:val="231F20"/>
          <w:spacing w:val="1"/>
          <w:w w:val="95"/>
          <w:sz w:val="17"/>
        </w:rPr>
        <w:t xml:space="preserve"> </w:t>
      </w:r>
      <w:r>
        <w:rPr>
          <w:color w:val="231F20"/>
          <w:w w:val="95"/>
          <w:sz w:val="17"/>
        </w:rPr>
        <w:t>1985 (no</w:t>
      </w:r>
      <w:r>
        <w:rPr>
          <w:color w:val="231F20"/>
          <w:spacing w:val="1"/>
          <w:w w:val="95"/>
          <w:sz w:val="17"/>
        </w:rPr>
        <w:t xml:space="preserve"> </w:t>
      </w:r>
      <w:r>
        <w:rPr>
          <w:color w:val="231F20"/>
          <w:w w:val="95"/>
          <w:sz w:val="17"/>
        </w:rPr>
        <w:t>description</w:t>
      </w:r>
      <w:r>
        <w:rPr>
          <w:color w:val="231F20"/>
          <w:spacing w:val="1"/>
          <w:w w:val="95"/>
          <w:sz w:val="17"/>
        </w:rPr>
        <w:t xml:space="preserve"> </w:t>
      </w:r>
      <w:r>
        <w:rPr>
          <w:color w:val="231F20"/>
          <w:w w:val="95"/>
          <w:sz w:val="17"/>
        </w:rPr>
        <w:t>details)</w:t>
      </w:r>
      <w:r>
        <w:rPr>
          <w:color w:val="231F20"/>
          <w:spacing w:val="1"/>
          <w:w w:val="95"/>
          <w:sz w:val="17"/>
        </w:rPr>
        <w:t xml:space="preserve"> </w:t>
      </w:r>
      <w:r>
        <w:rPr>
          <w:color w:val="231F20"/>
          <w:w w:val="95"/>
          <w:sz w:val="17"/>
        </w:rPr>
        <w:t>but</w:t>
      </w:r>
      <w:r>
        <w:rPr>
          <w:color w:val="231F20"/>
          <w:spacing w:val="1"/>
          <w:w w:val="95"/>
          <w:sz w:val="17"/>
        </w:rPr>
        <w:t xml:space="preserve"> </w:t>
      </w:r>
      <w:r>
        <w:rPr>
          <w:color w:val="231F20"/>
          <w:w w:val="95"/>
          <w:sz w:val="17"/>
        </w:rPr>
        <w:t>located</w:t>
      </w:r>
      <w:r>
        <w:rPr>
          <w:color w:val="231F20"/>
          <w:spacing w:val="7"/>
          <w:w w:val="95"/>
          <w:sz w:val="17"/>
        </w:rPr>
        <w:t xml:space="preserve"> </w:t>
      </w:r>
      <w:r>
        <w:rPr>
          <w:color w:val="231F20"/>
          <w:w w:val="95"/>
          <w:sz w:val="17"/>
        </w:rPr>
        <w:t>nearby</w:t>
      </w:r>
      <w:r>
        <w:rPr>
          <w:color w:val="231F20"/>
          <w:spacing w:val="8"/>
          <w:w w:val="95"/>
          <w:sz w:val="17"/>
        </w:rPr>
        <w:t xml:space="preserve"> </w:t>
      </w:r>
      <w:r>
        <w:rPr>
          <w:color w:val="231F20"/>
          <w:w w:val="95"/>
          <w:sz w:val="17"/>
        </w:rPr>
        <w:t>on</w:t>
      </w:r>
      <w:r>
        <w:rPr>
          <w:color w:val="231F20"/>
          <w:spacing w:val="7"/>
          <w:w w:val="95"/>
          <w:sz w:val="17"/>
        </w:rPr>
        <w:t xml:space="preserve"> </w:t>
      </w:r>
      <w:r>
        <w:rPr>
          <w:color w:val="231F20"/>
          <w:w w:val="95"/>
          <w:sz w:val="17"/>
        </w:rPr>
        <w:t>the</w:t>
      </w:r>
      <w:r>
        <w:rPr>
          <w:color w:val="231F20"/>
          <w:spacing w:val="8"/>
          <w:w w:val="95"/>
          <w:sz w:val="17"/>
        </w:rPr>
        <w:t xml:space="preserve"> </w:t>
      </w:r>
      <w:r>
        <w:rPr>
          <w:color w:val="231F20"/>
          <w:w w:val="95"/>
          <w:sz w:val="17"/>
        </w:rPr>
        <w:t>same</w:t>
      </w:r>
      <w:r>
        <w:rPr>
          <w:color w:val="231F20"/>
          <w:spacing w:val="7"/>
          <w:w w:val="95"/>
          <w:sz w:val="17"/>
        </w:rPr>
        <w:t xml:space="preserve"> </w:t>
      </w:r>
      <w:r>
        <w:rPr>
          <w:color w:val="231F20"/>
          <w:w w:val="95"/>
          <w:sz w:val="17"/>
        </w:rPr>
        <w:t>ridge</w:t>
      </w:r>
      <w:r>
        <w:rPr>
          <w:color w:val="231F20"/>
          <w:spacing w:val="1"/>
          <w:w w:val="95"/>
          <w:sz w:val="17"/>
        </w:rPr>
        <w:t xml:space="preserve"> </w:t>
      </w:r>
      <w:r>
        <w:rPr>
          <w:color w:val="231F20"/>
          <w:sz w:val="17"/>
        </w:rPr>
        <w:t>as</w:t>
      </w:r>
      <w:r>
        <w:rPr>
          <w:color w:val="231F20"/>
          <w:spacing w:val="-11"/>
          <w:sz w:val="17"/>
        </w:rPr>
        <w:t xml:space="preserve"> </w:t>
      </w:r>
      <w:r>
        <w:rPr>
          <w:color w:val="231F20"/>
          <w:sz w:val="17"/>
        </w:rPr>
        <w:t>BM2.</w:t>
      </w:r>
    </w:p>
    <w:p w14:paraId="3F2773A8" w14:textId="77777777" w:rsidR="00F71DDB" w:rsidRDefault="00A630EF" w:rsidP="006D1716">
      <w:pPr>
        <w:pStyle w:val="ListParagraph"/>
        <w:numPr>
          <w:ilvl w:val="0"/>
          <w:numId w:val="34"/>
        </w:numPr>
        <w:tabs>
          <w:tab w:val="left" w:pos="583"/>
          <w:tab w:val="left" w:pos="584"/>
        </w:tabs>
        <w:spacing w:before="27" w:line="230" w:lineRule="auto"/>
        <w:ind w:left="583" w:right="812"/>
        <w:rPr>
          <w:sz w:val="17"/>
        </w:rPr>
      </w:pPr>
      <w:r>
        <w:rPr>
          <w:color w:val="231F20"/>
          <w:w w:val="95"/>
          <w:sz w:val="17"/>
        </w:rPr>
        <w:t>BM4: Artefact scatter and</w:t>
      </w:r>
      <w:r>
        <w:rPr>
          <w:color w:val="231F20"/>
          <w:spacing w:val="1"/>
          <w:w w:val="95"/>
          <w:sz w:val="17"/>
        </w:rPr>
        <w:t xml:space="preserve"> </w:t>
      </w:r>
      <w:r>
        <w:rPr>
          <w:color w:val="231F20"/>
          <w:w w:val="95"/>
          <w:sz w:val="17"/>
        </w:rPr>
        <w:t>Potential</w:t>
      </w:r>
      <w:r>
        <w:rPr>
          <w:color w:val="231F20"/>
          <w:spacing w:val="38"/>
          <w:sz w:val="17"/>
        </w:rPr>
        <w:t xml:space="preserve"> </w:t>
      </w:r>
      <w:r>
        <w:rPr>
          <w:color w:val="231F20"/>
          <w:w w:val="95"/>
          <w:sz w:val="17"/>
        </w:rPr>
        <w:t>Archaeological</w:t>
      </w:r>
      <w:r>
        <w:rPr>
          <w:color w:val="231F20"/>
          <w:spacing w:val="1"/>
          <w:w w:val="95"/>
          <w:sz w:val="17"/>
        </w:rPr>
        <w:t xml:space="preserve"> </w:t>
      </w:r>
      <w:r>
        <w:rPr>
          <w:color w:val="231F20"/>
          <w:w w:val="95"/>
          <w:sz w:val="17"/>
        </w:rPr>
        <w:t>Deposit</w:t>
      </w:r>
      <w:r>
        <w:rPr>
          <w:color w:val="231F20"/>
          <w:spacing w:val="-5"/>
          <w:w w:val="95"/>
          <w:sz w:val="17"/>
        </w:rPr>
        <w:t xml:space="preserve"> </w:t>
      </w:r>
      <w:r>
        <w:rPr>
          <w:color w:val="231F20"/>
          <w:w w:val="95"/>
          <w:sz w:val="17"/>
        </w:rPr>
        <w:t>(PAD)</w:t>
      </w:r>
      <w:r>
        <w:rPr>
          <w:color w:val="231F20"/>
          <w:spacing w:val="-4"/>
          <w:w w:val="95"/>
          <w:sz w:val="17"/>
        </w:rPr>
        <w:t xml:space="preserve"> </w:t>
      </w:r>
      <w:r>
        <w:rPr>
          <w:color w:val="231F20"/>
          <w:w w:val="95"/>
          <w:sz w:val="17"/>
        </w:rPr>
        <w:t>recorded</w:t>
      </w:r>
      <w:r>
        <w:rPr>
          <w:color w:val="231F20"/>
          <w:spacing w:val="-4"/>
          <w:w w:val="95"/>
          <w:sz w:val="17"/>
        </w:rPr>
        <w:t xml:space="preserve"> </w:t>
      </w:r>
      <w:r>
        <w:rPr>
          <w:color w:val="231F20"/>
          <w:w w:val="95"/>
          <w:sz w:val="17"/>
        </w:rPr>
        <w:t>in</w:t>
      </w:r>
      <w:r>
        <w:rPr>
          <w:color w:val="231F20"/>
          <w:spacing w:val="-5"/>
          <w:w w:val="95"/>
          <w:sz w:val="17"/>
        </w:rPr>
        <w:t xml:space="preserve"> </w:t>
      </w:r>
      <w:r>
        <w:rPr>
          <w:color w:val="231F20"/>
          <w:w w:val="95"/>
          <w:sz w:val="17"/>
        </w:rPr>
        <w:t>1985.</w:t>
      </w:r>
    </w:p>
    <w:p w14:paraId="1D36330B" w14:textId="09FA71DE" w:rsidR="00F71DDB" w:rsidRDefault="00A630EF" w:rsidP="00A63AED">
      <w:pPr>
        <w:pStyle w:val="BodyText"/>
        <w:spacing w:line="230" w:lineRule="auto"/>
        <w:ind w:left="583" w:right="650"/>
      </w:pPr>
      <w:r>
        <w:rPr>
          <w:color w:val="231F20"/>
          <w:w w:val="95"/>
        </w:rPr>
        <w:t>Comprises</w:t>
      </w:r>
      <w:r>
        <w:rPr>
          <w:color w:val="231F20"/>
          <w:spacing w:val="22"/>
          <w:w w:val="95"/>
        </w:rPr>
        <w:t xml:space="preserve"> </w:t>
      </w:r>
      <w:r>
        <w:rPr>
          <w:color w:val="231F20"/>
          <w:w w:val="95"/>
        </w:rPr>
        <w:t>19</w:t>
      </w:r>
      <w:r>
        <w:rPr>
          <w:color w:val="231F20"/>
          <w:spacing w:val="22"/>
          <w:w w:val="95"/>
        </w:rPr>
        <w:t xml:space="preserve"> </w:t>
      </w:r>
      <w:r>
        <w:rPr>
          <w:color w:val="231F20"/>
          <w:w w:val="95"/>
        </w:rPr>
        <w:t>artefacts,</w:t>
      </w:r>
      <w:r>
        <w:rPr>
          <w:color w:val="231F20"/>
          <w:spacing w:val="23"/>
          <w:w w:val="95"/>
        </w:rPr>
        <w:t xml:space="preserve"> </w:t>
      </w:r>
      <w:r>
        <w:rPr>
          <w:color w:val="231F20"/>
          <w:w w:val="95"/>
        </w:rPr>
        <w:t>including</w:t>
      </w:r>
      <w:r>
        <w:rPr>
          <w:color w:val="231F20"/>
          <w:spacing w:val="1"/>
          <w:w w:val="95"/>
        </w:rPr>
        <w:t xml:space="preserve"> </w:t>
      </w:r>
      <w:r>
        <w:rPr>
          <w:color w:val="231F20"/>
          <w:w w:val="95"/>
        </w:rPr>
        <w:t>quartz,</w:t>
      </w:r>
      <w:r>
        <w:rPr>
          <w:color w:val="231F20"/>
          <w:spacing w:val="1"/>
          <w:w w:val="95"/>
        </w:rPr>
        <w:t xml:space="preserve"> </w:t>
      </w:r>
      <w:r>
        <w:rPr>
          <w:color w:val="231F20"/>
          <w:w w:val="95"/>
        </w:rPr>
        <w:t>quartzite,</w:t>
      </w:r>
      <w:r>
        <w:rPr>
          <w:color w:val="231F20"/>
          <w:spacing w:val="38"/>
        </w:rPr>
        <w:t xml:space="preserve"> </w:t>
      </w:r>
      <w:r>
        <w:rPr>
          <w:color w:val="231F20"/>
          <w:w w:val="95"/>
        </w:rPr>
        <w:t>and</w:t>
      </w:r>
      <w:r>
        <w:rPr>
          <w:color w:val="231F20"/>
          <w:spacing w:val="38"/>
        </w:rPr>
        <w:t xml:space="preserve"> </w:t>
      </w:r>
      <w:r>
        <w:rPr>
          <w:color w:val="231F20"/>
          <w:w w:val="95"/>
        </w:rPr>
        <w:t>chert</w:t>
      </w:r>
      <w:r>
        <w:rPr>
          <w:color w:val="231F20"/>
          <w:spacing w:val="1"/>
          <w:w w:val="95"/>
        </w:rPr>
        <w:t xml:space="preserve"> </w:t>
      </w:r>
      <w:r>
        <w:rPr>
          <w:color w:val="231F20"/>
          <w:w w:val="95"/>
        </w:rPr>
        <w:t>pieces.</w:t>
      </w:r>
      <w:r>
        <w:rPr>
          <w:color w:val="231F20"/>
          <w:spacing w:val="2"/>
          <w:w w:val="95"/>
        </w:rPr>
        <w:t xml:space="preserve"> </w:t>
      </w:r>
      <w:r>
        <w:rPr>
          <w:color w:val="231F20"/>
          <w:w w:val="95"/>
        </w:rPr>
        <w:t>Artefact</w:t>
      </w:r>
      <w:r>
        <w:rPr>
          <w:color w:val="231F20"/>
          <w:spacing w:val="2"/>
          <w:w w:val="95"/>
        </w:rPr>
        <w:t xml:space="preserve"> </w:t>
      </w:r>
      <w:r>
        <w:rPr>
          <w:color w:val="231F20"/>
          <w:w w:val="95"/>
        </w:rPr>
        <w:t>types</w:t>
      </w:r>
      <w:r>
        <w:rPr>
          <w:color w:val="231F20"/>
          <w:spacing w:val="2"/>
          <w:w w:val="95"/>
        </w:rPr>
        <w:t xml:space="preserve"> </w:t>
      </w:r>
      <w:r>
        <w:rPr>
          <w:color w:val="231F20"/>
          <w:w w:val="95"/>
        </w:rPr>
        <w:t>include</w:t>
      </w:r>
      <w:r w:rsidR="00A63AED">
        <w:br/>
      </w:r>
      <w:r>
        <w:rPr>
          <w:color w:val="231F20"/>
          <w:w w:val="95"/>
        </w:rPr>
        <w:t>two</w:t>
      </w:r>
      <w:r>
        <w:rPr>
          <w:color w:val="231F20"/>
          <w:spacing w:val="9"/>
          <w:w w:val="95"/>
        </w:rPr>
        <w:t xml:space="preserve"> </w:t>
      </w:r>
      <w:r>
        <w:rPr>
          <w:color w:val="231F20"/>
          <w:w w:val="95"/>
        </w:rPr>
        <w:t>cores</w:t>
      </w:r>
      <w:r>
        <w:rPr>
          <w:color w:val="231F20"/>
          <w:spacing w:val="10"/>
          <w:w w:val="95"/>
        </w:rPr>
        <w:t xml:space="preserve"> </w:t>
      </w:r>
      <w:r>
        <w:rPr>
          <w:color w:val="231F20"/>
          <w:w w:val="95"/>
        </w:rPr>
        <w:t>and</w:t>
      </w:r>
      <w:r>
        <w:rPr>
          <w:color w:val="231F20"/>
          <w:spacing w:val="10"/>
          <w:w w:val="95"/>
        </w:rPr>
        <w:t xml:space="preserve"> </w:t>
      </w:r>
      <w:r>
        <w:rPr>
          <w:color w:val="231F20"/>
          <w:w w:val="95"/>
        </w:rPr>
        <w:t>the</w:t>
      </w:r>
      <w:r>
        <w:rPr>
          <w:color w:val="231F20"/>
          <w:spacing w:val="10"/>
          <w:w w:val="95"/>
        </w:rPr>
        <w:t xml:space="preserve"> </w:t>
      </w:r>
      <w:r>
        <w:rPr>
          <w:color w:val="231F20"/>
          <w:w w:val="95"/>
        </w:rPr>
        <w:t>rest</w:t>
      </w:r>
      <w:r>
        <w:rPr>
          <w:color w:val="231F20"/>
          <w:spacing w:val="10"/>
          <w:w w:val="95"/>
        </w:rPr>
        <w:t xml:space="preserve"> </w:t>
      </w:r>
      <w:r>
        <w:rPr>
          <w:color w:val="231F20"/>
          <w:w w:val="95"/>
        </w:rPr>
        <w:t>flakes.</w:t>
      </w:r>
    </w:p>
    <w:p w14:paraId="4350EEC9" w14:textId="77777777" w:rsidR="00F71DDB" w:rsidRDefault="00A630EF" w:rsidP="006D1716">
      <w:pPr>
        <w:pStyle w:val="ListParagraph"/>
        <w:numPr>
          <w:ilvl w:val="0"/>
          <w:numId w:val="34"/>
        </w:numPr>
        <w:tabs>
          <w:tab w:val="left" w:pos="583"/>
          <w:tab w:val="left" w:pos="584"/>
        </w:tabs>
        <w:spacing w:before="26" w:line="230" w:lineRule="auto"/>
        <w:ind w:left="583" w:right="917"/>
        <w:rPr>
          <w:sz w:val="17"/>
        </w:rPr>
      </w:pPr>
      <w:r>
        <w:rPr>
          <w:color w:val="231F20"/>
          <w:w w:val="95"/>
          <w:sz w:val="17"/>
        </w:rPr>
        <w:t>BM5:</w:t>
      </w:r>
      <w:r>
        <w:rPr>
          <w:color w:val="231F20"/>
          <w:spacing w:val="4"/>
          <w:w w:val="95"/>
          <w:sz w:val="17"/>
        </w:rPr>
        <w:t xml:space="preserve"> </w:t>
      </w:r>
      <w:r>
        <w:rPr>
          <w:color w:val="231F20"/>
          <w:w w:val="95"/>
          <w:sz w:val="17"/>
        </w:rPr>
        <w:t>Scarred</w:t>
      </w:r>
      <w:r>
        <w:rPr>
          <w:color w:val="231F20"/>
          <w:spacing w:val="4"/>
          <w:w w:val="95"/>
          <w:sz w:val="17"/>
        </w:rPr>
        <w:t xml:space="preserve"> </w:t>
      </w:r>
      <w:r>
        <w:rPr>
          <w:color w:val="231F20"/>
          <w:w w:val="95"/>
          <w:sz w:val="17"/>
        </w:rPr>
        <w:t>tree</w:t>
      </w:r>
      <w:r>
        <w:rPr>
          <w:color w:val="231F20"/>
          <w:spacing w:val="5"/>
          <w:w w:val="95"/>
          <w:sz w:val="17"/>
        </w:rPr>
        <w:t xml:space="preserve"> </w:t>
      </w:r>
      <w:r>
        <w:rPr>
          <w:color w:val="231F20"/>
          <w:w w:val="95"/>
          <w:sz w:val="17"/>
        </w:rPr>
        <w:t>of</w:t>
      </w:r>
      <w:r>
        <w:rPr>
          <w:color w:val="231F20"/>
          <w:spacing w:val="4"/>
          <w:w w:val="95"/>
          <w:sz w:val="17"/>
        </w:rPr>
        <w:t xml:space="preserve"> </w:t>
      </w:r>
      <w:r>
        <w:rPr>
          <w:color w:val="231F20"/>
          <w:w w:val="95"/>
          <w:sz w:val="17"/>
        </w:rPr>
        <w:t>probable</w:t>
      </w:r>
      <w:r>
        <w:rPr>
          <w:color w:val="231F20"/>
          <w:spacing w:val="1"/>
          <w:w w:val="95"/>
          <w:sz w:val="17"/>
        </w:rPr>
        <w:t xml:space="preserve"> </w:t>
      </w:r>
      <w:r>
        <w:rPr>
          <w:color w:val="231F20"/>
          <w:w w:val="95"/>
          <w:sz w:val="17"/>
        </w:rPr>
        <w:t>Aboriginal</w:t>
      </w:r>
      <w:r>
        <w:rPr>
          <w:color w:val="231F20"/>
          <w:spacing w:val="4"/>
          <w:w w:val="95"/>
          <w:sz w:val="17"/>
        </w:rPr>
        <w:t xml:space="preserve"> </w:t>
      </w:r>
      <w:r>
        <w:rPr>
          <w:color w:val="231F20"/>
          <w:w w:val="95"/>
          <w:sz w:val="17"/>
        </w:rPr>
        <w:t>origin</w:t>
      </w:r>
      <w:r>
        <w:rPr>
          <w:color w:val="231F20"/>
          <w:spacing w:val="4"/>
          <w:w w:val="95"/>
          <w:sz w:val="17"/>
        </w:rPr>
        <w:t xml:space="preserve"> </w:t>
      </w:r>
      <w:r>
        <w:rPr>
          <w:color w:val="231F20"/>
          <w:w w:val="95"/>
          <w:sz w:val="17"/>
        </w:rPr>
        <w:t>in</w:t>
      </w:r>
      <w:r>
        <w:rPr>
          <w:color w:val="231F20"/>
          <w:spacing w:val="4"/>
          <w:w w:val="95"/>
          <w:sz w:val="17"/>
        </w:rPr>
        <w:t xml:space="preserve"> </w:t>
      </w:r>
      <w:r>
        <w:rPr>
          <w:color w:val="231F20"/>
          <w:w w:val="95"/>
          <w:sz w:val="17"/>
        </w:rPr>
        <w:t>1995.38</w:t>
      </w:r>
      <w:r>
        <w:rPr>
          <w:color w:val="231F20"/>
          <w:spacing w:val="1"/>
          <w:w w:val="95"/>
          <w:sz w:val="17"/>
        </w:rPr>
        <w:t xml:space="preserve"> </w:t>
      </w:r>
      <w:r>
        <w:rPr>
          <w:color w:val="231F20"/>
          <w:w w:val="95"/>
          <w:sz w:val="17"/>
        </w:rPr>
        <w:t>Located</w:t>
      </w:r>
      <w:r>
        <w:rPr>
          <w:color w:val="231F20"/>
          <w:spacing w:val="7"/>
          <w:w w:val="95"/>
          <w:sz w:val="17"/>
        </w:rPr>
        <w:t xml:space="preserve"> </w:t>
      </w:r>
      <w:r>
        <w:rPr>
          <w:color w:val="231F20"/>
          <w:w w:val="95"/>
          <w:sz w:val="17"/>
        </w:rPr>
        <w:t>up</w:t>
      </w:r>
      <w:r>
        <w:rPr>
          <w:color w:val="231F20"/>
          <w:spacing w:val="7"/>
          <w:w w:val="95"/>
          <w:sz w:val="17"/>
        </w:rPr>
        <w:t xml:space="preserve"> </w:t>
      </w:r>
      <w:r>
        <w:rPr>
          <w:color w:val="231F20"/>
          <w:w w:val="95"/>
          <w:sz w:val="17"/>
        </w:rPr>
        <w:t>the</w:t>
      </w:r>
      <w:r>
        <w:rPr>
          <w:color w:val="231F20"/>
          <w:spacing w:val="8"/>
          <w:w w:val="95"/>
          <w:sz w:val="17"/>
        </w:rPr>
        <w:t xml:space="preserve"> </w:t>
      </w:r>
      <w:r>
        <w:rPr>
          <w:color w:val="231F20"/>
          <w:w w:val="95"/>
          <w:sz w:val="17"/>
        </w:rPr>
        <w:t>northern</w:t>
      </w:r>
      <w:r>
        <w:rPr>
          <w:color w:val="231F20"/>
          <w:spacing w:val="7"/>
          <w:w w:val="95"/>
          <w:sz w:val="17"/>
        </w:rPr>
        <w:t xml:space="preserve"> </w:t>
      </w:r>
      <w:r>
        <w:rPr>
          <w:color w:val="231F20"/>
          <w:w w:val="95"/>
          <w:sz w:val="17"/>
        </w:rPr>
        <w:t>side</w:t>
      </w:r>
      <w:r>
        <w:rPr>
          <w:color w:val="231F20"/>
          <w:spacing w:val="1"/>
          <w:w w:val="95"/>
          <w:sz w:val="17"/>
        </w:rPr>
        <w:t xml:space="preserve"> </w:t>
      </w:r>
      <w:r>
        <w:rPr>
          <w:color w:val="231F20"/>
          <w:w w:val="95"/>
          <w:sz w:val="17"/>
        </w:rPr>
        <w:t>of</w:t>
      </w:r>
      <w:r>
        <w:rPr>
          <w:color w:val="231F20"/>
          <w:spacing w:val="10"/>
          <w:w w:val="95"/>
          <w:sz w:val="17"/>
        </w:rPr>
        <w:t xml:space="preserve"> </w:t>
      </w:r>
      <w:r>
        <w:rPr>
          <w:color w:val="231F20"/>
          <w:w w:val="95"/>
          <w:sz w:val="17"/>
        </w:rPr>
        <w:t>Black</w:t>
      </w:r>
      <w:r>
        <w:rPr>
          <w:color w:val="231F20"/>
          <w:spacing w:val="10"/>
          <w:w w:val="95"/>
          <w:sz w:val="17"/>
        </w:rPr>
        <w:t xml:space="preserve"> </w:t>
      </w:r>
      <w:r>
        <w:rPr>
          <w:color w:val="231F20"/>
          <w:w w:val="95"/>
          <w:sz w:val="17"/>
        </w:rPr>
        <w:t>Mountain</w:t>
      </w:r>
      <w:r>
        <w:rPr>
          <w:color w:val="231F20"/>
          <w:spacing w:val="10"/>
          <w:w w:val="95"/>
          <w:sz w:val="17"/>
        </w:rPr>
        <w:t xml:space="preserve"> </w:t>
      </w:r>
      <w:r>
        <w:rPr>
          <w:color w:val="231F20"/>
          <w:w w:val="95"/>
          <w:sz w:val="17"/>
        </w:rPr>
        <w:t>to</w:t>
      </w:r>
      <w:r>
        <w:rPr>
          <w:color w:val="231F20"/>
          <w:spacing w:val="10"/>
          <w:w w:val="95"/>
          <w:sz w:val="17"/>
        </w:rPr>
        <w:t xml:space="preserve"> </w:t>
      </w:r>
      <w:r>
        <w:rPr>
          <w:color w:val="231F20"/>
          <w:w w:val="95"/>
          <w:sz w:val="17"/>
        </w:rPr>
        <w:t>the</w:t>
      </w:r>
      <w:r>
        <w:rPr>
          <w:color w:val="231F20"/>
          <w:spacing w:val="10"/>
          <w:w w:val="95"/>
          <w:sz w:val="17"/>
        </w:rPr>
        <w:t xml:space="preserve"> </w:t>
      </w:r>
      <w:r>
        <w:rPr>
          <w:color w:val="231F20"/>
          <w:w w:val="95"/>
          <w:sz w:val="17"/>
        </w:rPr>
        <w:t>west</w:t>
      </w:r>
      <w:r>
        <w:rPr>
          <w:color w:val="231F20"/>
          <w:spacing w:val="-38"/>
          <w:w w:val="95"/>
          <w:sz w:val="17"/>
        </w:rPr>
        <w:t xml:space="preserve"> </w:t>
      </w:r>
      <w:r>
        <w:rPr>
          <w:color w:val="231F20"/>
          <w:w w:val="90"/>
          <w:sz w:val="17"/>
        </w:rPr>
        <w:t>of</w:t>
      </w:r>
      <w:r>
        <w:rPr>
          <w:color w:val="231F20"/>
          <w:spacing w:val="-6"/>
          <w:w w:val="90"/>
          <w:sz w:val="17"/>
        </w:rPr>
        <w:t xml:space="preserve"> </w:t>
      </w:r>
      <w:r>
        <w:rPr>
          <w:color w:val="231F20"/>
          <w:w w:val="90"/>
          <w:sz w:val="17"/>
        </w:rPr>
        <w:t>CSIRO.</w:t>
      </w:r>
    </w:p>
    <w:p w14:paraId="12E55AEE" w14:textId="77777777" w:rsidR="00F71DDB" w:rsidRDefault="00F71DDB" w:rsidP="004124C1">
      <w:pPr>
        <w:spacing w:line="230" w:lineRule="auto"/>
        <w:rPr>
          <w:sz w:val="17"/>
        </w:rPr>
        <w:sectPr w:rsidR="00F71DDB">
          <w:type w:val="continuous"/>
          <w:pgSz w:w="11910" w:h="16840"/>
          <w:pgMar w:top="1580" w:right="800" w:bottom="0" w:left="1100" w:header="0" w:footer="630" w:gutter="0"/>
          <w:cols w:num="3" w:space="720" w:equalWidth="0">
            <w:col w:w="3114" w:space="40"/>
            <w:col w:w="3098" w:space="39"/>
            <w:col w:w="3719"/>
          </w:cols>
        </w:sectPr>
      </w:pPr>
    </w:p>
    <w:p w14:paraId="53B0CED5" w14:textId="77777777" w:rsidR="00A6714E" w:rsidRPr="00A6714E" w:rsidRDefault="00A6714E" w:rsidP="00A6714E">
      <w:pPr>
        <w:pStyle w:val="BodyText"/>
      </w:pPr>
    </w:p>
    <w:p w14:paraId="7BCAFCB0" w14:textId="4891D5B1"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46DBFD7C" wp14:editId="0F60BF0E">
                <wp:extent cx="360045" cy="6350"/>
                <wp:effectExtent l="8890" t="6985" r="12065" b="5715"/>
                <wp:docPr id="533" name="docshapegroup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534" name="Line 589"/>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3414081F" id="docshapegroup37"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">
                <v:line id="Line 589"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" strokecolor="#231f20" strokeweight=".5pt"/>
                <w10:anchorlock/>
              </v:group>
            </w:pict>
          </mc:Fallback>
        </mc:AlternateContent>
      </w:r>
    </w:p>
    <w:p w14:paraId="354CEFF6" w14:textId="77777777" w:rsidR="00F71DDB" w:rsidRDefault="00A630EF" w:rsidP="006D1716">
      <w:pPr>
        <w:pStyle w:val="ListParagraph"/>
        <w:numPr>
          <w:ilvl w:val="0"/>
          <w:numId w:val="33"/>
        </w:numPr>
        <w:tabs>
          <w:tab w:val="left" w:pos="545"/>
        </w:tabs>
        <w:spacing w:before="10" w:line="228" w:lineRule="auto"/>
        <w:ind w:right="614"/>
        <w:rPr>
          <w:sz w:val="14"/>
        </w:rPr>
      </w:pPr>
      <w:r>
        <w:rPr>
          <w:color w:val="231F20"/>
          <w:w w:val="95"/>
          <w:sz w:val="14"/>
        </w:rPr>
        <w:t>Barz,</w:t>
      </w:r>
      <w:r>
        <w:rPr>
          <w:color w:val="231F20"/>
          <w:spacing w:val="18"/>
          <w:w w:val="95"/>
          <w:sz w:val="14"/>
        </w:rPr>
        <w:t xml:space="preserve"> </w:t>
      </w:r>
      <w:r>
        <w:rPr>
          <w:color w:val="231F20"/>
          <w:w w:val="95"/>
          <w:sz w:val="14"/>
        </w:rPr>
        <w:t>R.K</w:t>
      </w:r>
      <w:r>
        <w:rPr>
          <w:color w:val="231F20"/>
          <w:spacing w:val="19"/>
          <w:w w:val="95"/>
          <w:sz w:val="14"/>
        </w:rPr>
        <w:t xml:space="preserve"> </w:t>
      </w:r>
      <w:r>
        <w:rPr>
          <w:color w:val="231F20"/>
          <w:w w:val="95"/>
          <w:sz w:val="14"/>
        </w:rPr>
        <w:t>&amp;</w:t>
      </w:r>
      <w:r>
        <w:rPr>
          <w:color w:val="231F20"/>
          <w:spacing w:val="19"/>
          <w:w w:val="95"/>
          <w:sz w:val="14"/>
        </w:rPr>
        <w:t xml:space="preserve"> </w:t>
      </w:r>
      <w:r>
        <w:rPr>
          <w:color w:val="231F20"/>
          <w:w w:val="95"/>
          <w:sz w:val="14"/>
        </w:rPr>
        <w:t>Winston-Gregson</w:t>
      </w:r>
      <w:r>
        <w:rPr>
          <w:color w:val="231F20"/>
          <w:spacing w:val="18"/>
          <w:w w:val="95"/>
          <w:sz w:val="14"/>
        </w:rPr>
        <w:t xml:space="preserve"> </w:t>
      </w:r>
      <w:r>
        <w:rPr>
          <w:color w:val="231F20"/>
          <w:w w:val="95"/>
          <w:sz w:val="14"/>
        </w:rPr>
        <w:t>1981</w:t>
      </w:r>
      <w:r>
        <w:rPr>
          <w:color w:val="231F20"/>
          <w:spacing w:val="19"/>
          <w:w w:val="95"/>
          <w:sz w:val="14"/>
        </w:rPr>
        <w:t xml:space="preserve"> </w:t>
      </w:r>
      <w:r>
        <w:rPr>
          <w:i/>
          <w:color w:val="231F20"/>
          <w:w w:val="95"/>
          <w:sz w:val="14"/>
        </w:rPr>
        <w:t>Murrumbidgee</w:t>
      </w:r>
      <w:r>
        <w:rPr>
          <w:i/>
          <w:color w:val="231F20"/>
          <w:spacing w:val="15"/>
          <w:w w:val="95"/>
          <w:sz w:val="14"/>
        </w:rPr>
        <w:t xml:space="preserve"> </w:t>
      </w:r>
      <w:r>
        <w:rPr>
          <w:i/>
          <w:color w:val="231F20"/>
          <w:w w:val="95"/>
          <w:sz w:val="14"/>
        </w:rPr>
        <w:t>River</w:t>
      </w:r>
      <w:r>
        <w:rPr>
          <w:i/>
          <w:color w:val="231F20"/>
          <w:spacing w:val="15"/>
          <w:w w:val="95"/>
          <w:sz w:val="14"/>
        </w:rPr>
        <w:t xml:space="preserve"> </w:t>
      </w:r>
      <w:r>
        <w:rPr>
          <w:i/>
          <w:color w:val="231F20"/>
          <w:w w:val="95"/>
          <w:sz w:val="14"/>
        </w:rPr>
        <w:t>Corridor.</w:t>
      </w:r>
      <w:r>
        <w:rPr>
          <w:i/>
          <w:color w:val="231F20"/>
          <w:spacing w:val="14"/>
          <w:w w:val="95"/>
          <w:sz w:val="14"/>
        </w:rPr>
        <w:t xml:space="preserve"> </w:t>
      </w:r>
      <w:r>
        <w:rPr>
          <w:i/>
          <w:color w:val="231F20"/>
          <w:w w:val="95"/>
          <w:sz w:val="14"/>
        </w:rPr>
        <w:t>An</w:t>
      </w:r>
      <w:r>
        <w:rPr>
          <w:i/>
          <w:color w:val="231F20"/>
          <w:spacing w:val="15"/>
          <w:w w:val="95"/>
          <w:sz w:val="14"/>
        </w:rPr>
        <w:t xml:space="preserve"> </w:t>
      </w:r>
      <w:r>
        <w:rPr>
          <w:i/>
          <w:color w:val="231F20"/>
          <w:w w:val="95"/>
          <w:sz w:val="14"/>
        </w:rPr>
        <w:t>Archaeological</w:t>
      </w:r>
      <w:r>
        <w:rPr>
          <w:i/>
          <w:color w:val="231F20"/>
          <w:spacing w:val="15"/>
          <w:w w:val="95"/>
          <w:sz w:val="14"/>
        </w:rPr>
        <w:t xml:space="preserve"> </w:t>
      </w:r>
      <w:r>
        <w:rPr>
          <w:i/>
          <w:color w:val="231F20"/>
          <w:w w:val="95"/>
          <w:sz w:val="14"/>
        </w:rPr>
        <w:t>Survey</w:t>
      </w:r>
      <w:r>
        <w:rPr>
          <w:i/>
          <w:color w:val="231F20"/>
          <w:spacing w:val="15"/>
          <w:w w:val="95"/>
          <w:sz w:val="14"/>
        </w:rPr>
        <w:t xml:space="preserve"> </w:t>
      </w:r>
      <w:r>
        <w:rPr>
          <w:i/>
          <w:color w:val="231F20"/>
          <w:w w:val="95"/>
          <w:sz w:val="14"/>
        </w:rPr>
        <w:t>for</w:t>
      </w:r>
      <w:r>
        <w:rPr>
          <w:i/>
          <w:color w:val="231F20"/>
          <w:spacing w:val="15"/>
          <w:w w:val="95"/>
          <w:sz w:val="14"/>
        </w:rPr>
        <w:t xml:space="preserve"> </w:t>
      </w:r>
      <w:r>
        <w:rPr>
          <w:i/>
          <w:color w:val="231F20"/>
          <w:w w:val="95"/>
          <w:sz w:val="14"/>
        </w:rPr>
        <w:t>the</w:t>
      </w:r>
      <w:r>
        <w:rPr>
          <w:i/>
          <w:color w:val="231F20"/>
          <w:spacing w:val="15"/>
          <w:w w:val="95"/>
          <w:sz w:val="14"/>
        </w:rPr>
        <w:t xml:space="preserve"> </w:t>
      </w:r>
      <w:r>
        <w:rPr>
          <w:i/>
          <w:color w:val="231F20"/>
          <w:w w:val="95"/>
          <w:sz w:val="14"/>
        </w:rPr>
        <w:t>NCDC,</w:t>
      </w:r>
      <w:r>
        <w:rPr>
          <w:i/>
          <w:color w:val="231F20"/>
          <w:spacing w:val="15"/>
          <w:w w:val="95"/>
          <w:sz w:val="14"/>
        </w:rPr>
        <w:t xml:space="preserve"> </w:t>
      </w:r>
      <w:r>
        <w:rPr>
          <w:i/>
          <w:color w:val="231F20"/>
          <w:w w:val="95"/>
          <w:sz w:val="14"/>
        </w:rPr>
        <w:t>National</w:t>
      </w:r>
      <w:r>
        <w:rPr>
          <w:i/>
          <w:color w:val="231F20"/>
          <w:spacing w:val="14"/>
          <w:w w:val="95"/>
          <w:sz w:val="14"/>
        </w:rPr>
        <w:t xml:space="preserve"> </w:t>
      </w:r>
      <w:r>
        <w:rPr>
          <w:i/>
          <w:color w:val="231F20"/>
          <w:w w:val="95"/>
          <w:sz w:val="14"/>
        </w:rPr>
        <w:t>Capital</w:t>
      </w:r>
      <w:r>
        <w:rPr>
          <w:i/>
          <w:color w:val="231F20"/>
          <w:spacing w:val="15"/>
          <w:w w:val="95"/>
          <w:sz w:val="14"/>
        </w:rPr>
        <w:t xml:space="preserve"> </w:t>
      </w:r>
      <w:r>
        <w:rPr>
          <w:i/>
          <w:color w:val="231F20"/>
          <w:w w:val="95"/>
          <w:sz w:val="14"/>
        </w:rPr>
        <w:t>Development</w:t>
      </w:r>
      <w:r>
        <w:rPr>
          <w:i/>
          <w:color w:val="231F20"/>
          <w:spacing w:val="15"/>
          <w:w w:val="95"/>
          <w:sz w:val="14"/>
        </w:rPr>
        <w:t xml:space="preserve"> </w:t>
      </w:r>
      <w:r>
        <w:rPr>
          <w:i/>
          <w:color w:val="231F20"/>
          <w:w w:val="95"/>
          <w:sz w:val="14"/>
        </w:rPr>
        <w:t>Commission,</w:t>
      </w:r>
      <w:r>
        <w:rPr>
          <w:i/>
          <w:color w:val="231F20"/>
          <w:spacing w:val="1"/>
          <w:w w:val="95"/>
          <w:sz w:val="14"/>
        </w:rPr>
        <w:t xml:space="preserve"> </w:t>
      </w:r>
      <w:r>
        <w:rPr>
          <w:i/>
          <w:color w:val="231F20"/>
          <w:sz w:val="14"/>
        </w:rPr>
        <w:t>Canberra</w:t>
      </w:r>
      <w:r>
        <w:rPr>
          <w:i/>
          <w:color w:val="231F20"/>
          <w:spacing w:val="-10"/>
          <w:sz w:val="14"/>
        </w:rPr>
        <w:t xml:space="preserve"> </w:t>
      </w:r>
      <w:r>
        <w:rPr>
          <w:color w:val="231F20"/>
          <w:sz w:val="14"/>
        </w:rPr>
        <w:t>(unpublished</w:t>
      </w:r>
      <w:r>
        <w:rPr>
          <w:color w:val="231F20"/>
          <w:spacing w:val="-8"/>
          <w:sz w:val="14"/>
        </w:rPr>
        <w:t xml:space="preserve"> </w:t>
      </w:r>
      <w:r>
        <w:rPr>
          <w:color w:val="231F20"/>
          <w:sz w:val="14"/>
        </w:rPr>
        <w:t>report</w:t>
      </w:r>
      <w:r>
        <w:rPr>
          <w:color w:val="231F20"/>
          <w:spacing w:val="-8"/>
          <w:sz w:val="14"/>
        </w:rPr>
        <w:t xml:space="preserve"> </w:t>
      </w:r>
      <w:r>
        <w:rPr>
          <w:color w:val="231F20"/>
          <w:sz w:val="14"/>
        </w:rPr>
        <w:t>ACT</w:t>
      </w:r>
      <w:r>
        <w:rPr>
          <w:color w:val="231F20"/>
          <w:spacing w:val="-8"/>
          <w:sz w:val="14"/>
        </w:rPr>
        <w:t xml:space="preserve"> </w:t>
      </w:r>
      <w:r>
        <w:rPr>
          <w:color w:val="231F20"/>
          <w:sz w:val="14"/>
        </w:rPr>
        <w:t>Heritage</w:t>
      </w:r>
      <w:r>
        <w:rPr>
          <w:color w:val="231F20"/>
          <w:spacing w:val="-8"/>
          <w:sz w:val="14"/>
        </w:rPr>
        <w:t xml:space="preserve"> </w:t>
      </w:r>
      <w:r>
        <w:rPr>
          <w:color w:val="231F20"/>
          <w:sz w:val="14"/>
        </w:rPr>
        <w:t>Library).</w:t>
      </w:r>
    </w:p>
    <w:p w14:paraId="639E8C4D" w14:textId="77777777" w:rsidR="00F71DDB" w:rsidRDefault="00A630EF" w:rsidP="006D1716">
      <w:pPr>
        <w:pStyle w:val="ListParagraph"/>
        <w:numPr>
          <w:ilvl w:val="0"/>
          <w:numId w:val="33"/>
        </w:numPr>
        <w:tabs>
          <w:tab w:val="left" w:pos="545"/>
        </w:tabs>
        <w:spacing w:before="1" w:line="228" w:lineRule="auto"/>
        <w:ind w:right="963"/>
        <w:rPr>
          <w:sz w:val="14"/>
        </w:rPr>
      </w:pPr>
      <w:r>
        <w:rPr>
          <w:color w:val="231F20"/>
          <w:w w:val="95"/>
          <w:sz w:val="14"/>
        </w:rPr>
        <w:t>H.P.</w:t>
      </w:r>
      <w:r>
        <w:rPr>
          <w:color w:val="231F20"/>
          <w:spacing w:val="14"/>
          <w:w w:val="95"/>
          <w:sz w:val="14"/>
        </w:rPr>
        <w:t xml:space="preserve"> </w:t>
      </w:r>
      <w:r>
        <w:rPr>
          <w:color w:val="231F20"/>
          <w:w w:val="95"/>
          <w:sz w:val="14"/>
        </w:rPr>
        <w:t>Moss,</w:t>
      </w:r>
      <w:r>
        <w:rPr>
          <w:color w:val="231F20"/>
          <w:spacing w:val="14"/>
          <w:w w:val="95"/>
          <w:sz w:val="14"/>
        </w:rPr>
        <w:t xml:space="preserve"> </w:t>
      </w:r>
      <w:r>
        <w:rPr>
          <w:color w:val="231F20"/>
          <w:w w:val="95"/>
          <w:sz w:val="14"/>
        </w:rPr>
        <w:t>‘Evidences</w:t>
      </w:r>
      <w:r>
        <w:rPr>
          <w:color w:val="231F20"/>
          <w:spacing w:val="14"/>
          <w:w w:val="95"/>
          <w:sz w:val="14"/>
        </w:rPr>
        <w:t xml:space="preserve"> </w:t>
      </w:r>
      <w:r>
        <w:rPr>
          <w:color w:val="231F20"/>
          <w:w w:val="95"/>
          <w:sz w:val="14"/>
        </w:rPr>
        <w:t>of</w:t>
      </w:r>
      <w:r>
        <w:rPr>
          <w:color w:val="231F20"/>
          <w:spacing w:val="14"/>
          <w:w w:val="95"/>
          <w:sz w:val="14"/>
        </w:rPr>
        <w:t xml:space="preserve"> </w:t>
      </w:r>
      <w:r>
        <w:rPr>
          <w:color w:val="231F20"/>
          <w:w w:val="95"/>
          <w:sz w:val="14"/>
        </w:rPr>
        <w:t>Stone</w:t>
      </w:r>
      <w:r>
        <w:rPr>
          <w:color w:val="231F20"/>
          <w:spacing w:val="15"/>
          <w:w w:val="95"/>
          <w:sz w:val="14"/>
        </w:rPr>
        <w:t xml:space="preserve"> </w:t>
      </w:r>
      <w:r>
        <w:rPr>
          <w:color w:val="231F20"/>
          <w:w w:val="95"/>
          <w:sz w:val="14"/>
        </w:rPr>
        <w:t>Age</w:t>
      </w:r>
      <w:r>
        <w:rPr>
          <w:color w:val="231F20"/>
          <w:spacing w:val="14"/>
          <w:w w:val="95"/>
          <w:sz w:val="14"/>
        </w:rPr>
        <w:t xml:space="preserve"> </w:t>
      </w:r>
      <w:r>
        <w:rPr>
          <w:color w:val="231F20"/>
          <w:w w:val="95"/>
          <w:sz w:val="14"/>
        </w:rPr>
        <w:t>occupation</w:t>
      </w:r>
      <w:r>
        <w:rPr>
          <w:color w:val="231F20"/>
          <w:spacing w:val="14"/>
          <w:w w:val="95"/>
          <w:sz w:val="14"/>
        </w:rPr>
        <w:t xml:space="preserve"> </w:t>
      </w:r>
      <w:r>
        <w:rPr>
          <w:color w:val="231F20"/>
          <w:w w:val="95"/>
          <w:sz w:val="14"/>
        </w:rPr>
        <w:t>of</w:t>
      </w:r>
      <w:r>
        <w:rPr>
          <w:color w:val="231F20"/>
          <w:spacing w:val="14"/>
          <w:w w:val="95"/>
          <w:sz w:val="14"/>
        </w:rPr>
        <w:t xml:space="preserve"> </w:t>
      </w:r>
      <w:r>
        <w:rPr>
          <w:color w:val="231F20"/>
          <w:w w:val="95"/>
          <w:sz w:val="14"/>
        </w:rPr>
        <w:t>the</w:t>
      </w:r>
      <w:r>
        <w:rPr>
          <w:color w:val="231F20"/>
          <w:spacing w:val="15"/>
          <w:w w:val="95"/>
          <w:sz w:val="14"/>
        </w:rPr>
        <w:t xml:space="preserve"> </w:t>
      </w:r>
      <w:r>
        <w:rPr>
          <w:color w:val="231F20"/>
          <w:w w:val="95"/>
          <w:sz w:val="14"/>
        </w:rPr>
        <w:t>Australian</w:t>
      </w:r>
      <w:r>
        <w:rPr>
          <w:color w:val="231F20"/>
          <w:spacing w:val="14"/>
          <w:w w:val="95"/>
          <w:sz w:val="14"/>
        </w:rPr>
        <w:t xml:space="preserve"> </w:t>
      </w:r>
      <w:r>
        <w:rPr>
          <w:color w:val="231F20"/>
          <w:w w:val="95"/>
          <w:sz w:val="14"/>
        </w:rPr>
        <w:t>Capital</w:t>
      </w:r>
      <w:r>
        <w:rPr>
          <w:color w:val="231F20"/>
          <w:spacing w:val="14"/>
          <w:w w:val="95"/>
          <w:sz w:val="14"/>
        </w:rPr>
        <w:t xml:space="preserve"> </w:t>
      </w:r>
      <w:r>
        <w:rPr>
          <w:color w:val="231F20"/>
          <w:w w:val="95"/>
          <w:sz w:val="14"/>
        </w:rPr>
        <w:t>Territory’,</w:t>
      </w:r>
      <w:r>
        <w:rPr>
          <w:color w:val="231F20"/>
          <w:spacing w:val="14"/>
          <w:w w:val="95"/>
          <w:sz w:val="14"/>
        </w:rPr>
        <w:t xml:space="preserve"> </w:t>
      </w:r>
      <w:r>
        <w:rPr>
          <w:i/>
          <w:color w:val="231F20"/>
          <w:w w:val="95"/>
          <w:sz w:val="14"/>
        </w:rPr>
        <w:t>Report</w:t>
      </w:r>
      <w:r>
        <w:rPr>
          <w:i/>
          <w:color w:val="231F20"/>
          <w:spacing w:val="13"/>
          <w:w w:val="95"/>
          <w:sz w:val="14"/>
        </w:rPr>
        <w:t xml:space="preserve"> </w:t>
      </w:r>
      <w:r>
        <w:rPr>
          <w:i/>
          <w:color w:val="231F20"/>
          <w:w w:val="95"/>
          <w:sz w:val="14"/>
        </w:rPr>
        <w:t>of</w:t>
      </w:r>
      <w:r>
        <w:rPr>
          <w:i/>
          <w:color w:val="231F20"/>
          <w:spacing w:val="12"/>
          <w:w w:val="95"/>
          <w:sz w:val="14"/>
        </w:rPr>
        <w:t xml:space="preserve"> </w:t>
      </w:r>
      <w:r>
        <w:rPr>
          <w:i/>
          <w:color w:val="231F20"/>
          <w:w w:val="95"/>
          <w:sz w:val="14"/>
        </w:rPr>
        <w:t>the</w:t>
      </w:r>
      <w:r>
        <w:rPr>
          <w:i/>
          <w:color w:val="231F20"/>
          <w:spacing w:val="13"/>
          <w:w w:val="95"/>
          <w:sz w:val="14"/>
        </w:rPr>
        <w:t xml:space="preserve"> </w:t>
      </w:r>
      <w:r>
        <w:rPr>
          <w:i/>
          <w:color w:val="231F20"/>
          <w:w w:val="95"/>
          <w:sz w:val="14"/>
        </w:rPr>
        <w:t>Twenty-Fourth</w:t>
      </w:r>
      <w:r>
        <w:rPr>
          <w:i/>
          <w:color w:val="231F20"/>
          <w:spacing w:val="12"/>
          <w:w w:val="95"/>
          <w:sz w:val="14"/>
        </w:rPr>
        <w:t xml:space="preserve"> </w:t>
      </w:r>
      <w:r>
        <w:rPr>
          <w:i/>
          <w:color w:val="231F20"/>
          <w:w w:val="95"/>
          <w:sz w:val="14"/>
        </w:rPr>
        <w:t>Meeting</w:t>
      </w:r>
      <w:r>
        <w:rPr>
          <w:i/>
          <w:color w:val="231F20"/>
          <w:spacing w:val="13"/>
          <w:w w:val="95"/>
          <w:sz w:val="14"/>
        </w:rPr>
        <w:t xml:space="preserve"> </w:t>
      </w:r>
      <w:r>
        <w:rPr>
          <w:i/>
          <w:color w:val="231F20"/>
          <w:w w:val="95"/>
          <w:sz w:val="14"/>
        </w:rPr>
        <w:t>of</w:t>
      </w:r>
      <w:r>
        <w:rPr>
          <w:i/>
          <w:color w:val="231F20"/>
          <w:spacing w:val="12"/>
          <w:w w:val="95"/>
          <w:sz w:val="14"/>
        </w:rPr>
        <w:t xml:space="preserve"> </w:t>
      </w:r>
      <w:r>
        <w:rPr>
          <w:i/>
          <w:color w:val="231F20"/>
          <w:w w:val="95"/>
          <w:sz w:val="14"/>
        </w:rPr>
        <w:t>the</w:t>
      </w:r>
      <w:r>
        <w:rPr>
          <w:i/>
          <w:color w:val="231F20"/>
          <w:spacing w:val="13"/>
          <w:w w:val="95"/>
          <w:sz w:val="14"/>
        </w:rPr>
        <w:t xml:space="preserve"> </w:t>
      </w:r>
      <w:r>
        <w:rPr>
          <w:i/>
          <w:color w:val="231F20"/>
          <w:w w:val="95"/>
          <w:sz w:val="14"/>
        </w:rPr>
        <w:t>Australian</w:t>
      </w:r>
      <w:r>
        <w:rPr>
          <w:i/>
          <w:color w:val="231F20"/>
          <w:spacing w:val="12"/>
          <w:w w:val="95"/>
          <w:sz w:val="14"/>
        </w:rPr>
        <w:t xml:space="preserve"> </w:t>
      </w:r>
      <w:r>
        <w:rPr>
          <w:i/>
          <w:color w:val="231F20"/>
          <w:w w:val="95"/>
          <w:sz w:val="14"/>
        </w:rPr>
        <w:t>and</w:t>
      </w:r>
      <w:r>
        <w:rPr>
          <w:i/>
          <w:color w:val="231F20"/>
          <w:spacing w:val="1"/>
          <w:w w:val="95"/>
          <w:sz w:val="14"/>
        </w:rPr>
        <w:t xml:space="preserve"> </w:t>
      </w:r>
      <w:r>
        <w:rPr>
          <w:i/>
          <w:color w:val="231F20"/>
          <w:sz w:val="14"/>
        </w:rPr>
        <w:t>New</w:t>
      </w:r>
      <w:r>
        <w:rPr>
          <w:i/>
          <w:color w:val="231F20"/>
          <w:spacing w:val="-9"/>
          <w:sz w:val="14"/>
        </w:rPr>
        <w:t xml:space="preserve"> </w:t>
      </w:r>
      <w:r>
        <w:rPr>
          <w:i/>
          <w:color w:val="231F20"/>
          <w:sz w:val="14"/>
        </w:rPr>
        <w:t>Zealand</w:t>
      </w:r>
      <w:r>
        <w:rPr>
          <w:i/>
          <w:color w:val="231F20"/>
          <w:spacing w:val="-8"/>
          <w:sz w:val="14"/>
        </w:rPr>
        <w:t xml:space="preserve"> </w:t>
      </w:r>
      <w:r>
        <w:rPr>
          <w:i/>
          <w:color w:val="231F20"/>
          <w:sz w:val="14"/>
        </w:rPr>
        <w:t>Association</w:t>
      </w:r>
      <w:r>
        <w:rPr>
          <w:i/>
          <w:color w:val="231F20"/>
          <w:spacing w:val="-9"/>
          <w:sz w:val="14"/>
        </w:rPr>
        <w:t xml:space="preserve"> </w:t>
      </w:r>
      <w:r>
        <w:rPr>
          <w:i/>
          <w:color w:val="231F20"/>
          <w:sz w:val="14"/>
        </w:rPr>
        <w:t>for</w:t>
      </w:r>
      <w:r>
        <w:rPr>
          <w:i/>
          <w:color w:val="231F20"/>
          <w:spacing w:val="-8"/>
          <w:sz w:val="14"/>
        </w:rPr>
        <w:t xml:space="preserve"> </w:t>
      </w:r>
      <w:r>
        <w:rPr>
          <w:i/>
          <w:color w:val="231F20"/>
          <w:sz w:val="14"/>
        </w:rPr>
        <w:t>the</w:t>
      </w:r>
      <w:r>
        <w:rPr>
          <w:i/>
          <w:color w:val="231F20"/>
          <w:spacing w:val="-9"/>
          <w:sz w:val="14"/>
        </w:rPr>
        <w:t xml:space="preserve"> </w:t>
      </w:r>
      <w:r>
        <w:rPr>
          <w:i/>
          <w:color w:val="231F20"/>
          <w:sz w:val="14"/>
        </w:rPr>
        <w:t>Advancement</w:t>
      </w:r>
      <w:r>
        <w:rPr>
          <w:i/>
          <w:color w:val="231F20"/>
          <w:spacing w:val="-8"/>
          <w:sz w:val="14"/>
        </w:rPr>
        <w:t xml:space="preserve"> </w:t>
      </w:r>
      <w:r>
        <w:rPr>
          <w:i/>
          <w:color w:val="231F20"/>
          <w:sz w:val="14"/>
        </w:rPr>
        <w:t>of</w:t>
      </w:r>
      <w:r>
        <w:rPr>
          <w:i/>
          <w:color w:val="231F20"/>
          <w:spacing w:val="-9"/>
          <w:sz w:val="14"/>
        </w:rPr>
        <w:t xml:space="preserve"> </w:t>
      </w:r>
      <w:r>
        <w:rPr>
          <w:i/>
          <w:color w:val="231F20"/>
          <w:sz w:val="14"/>
        </w:rPr>
        <w:t>Science,</w:t>
      </w:r>
      <w:r>
        <w:rPr>
          <w:i/>
          <w:color w:val="231F20"/>
          <w:spacing w:val="-8"/>
          <w:sz w:val="14"/>
        </w:rPr>
        <w:t xml:space="preserve"> </w:t>
      </w:r>
      <w:r>
        <w:rPr>
          <w:color w:val="231F20"/>
          <w:sz w:val="14"/>
        </w:rPr>
        <w:t>1939,</w:t>
      </w:r>
      <w:r>
        <w:rPr>
          <w:color w:val="231F20"/>
          <w:spacing w:val="-8"/>
          <w:sz w:val="14"/>
        </w:rPr>
        <w:t xml:space="preserve"> </w:t>
      </w:r>
      <w:r>
        <w:rPr>
          <w:color w:val="231F20"/>
          <w:sz w:val="14"/>
        </w:rPr>
        <w:t>pp.</w:t>
      </w:r>
      <w:r>
        <w:rPr>
          <w:color w:val="231F20"/>
          <w:spacing w:val="-7"/>
          <w:sz w:val="14"/>
        </w:rPr>
        <w:t xml:space="preserve"> </w:t>
      </w:r>
      <w:r>
        <w:rPr>
          <w:color w:val="231F20"/>
          <w:sz w:val="14"/>
        </w:rPr>
        <w:t>163-166.</w:t>
      </w:r>
    </w:p>
    <w:p w14:paraId="5479614E" w14:textId="77777777" w:rsidR="00F71DDB" w:rsidRDefault="00A630EF" w:rsidP="004124C1">
      <w:pPr>
        <w:spacing w:line="178" w:lineRule="exact"/>
        <w:ind w:left="317"/>
        <w:rPr>
          <w:sz w:val="14"/>
        </w:rPr>
      </w:pPr>
      <w:r>
        <w:rPr>
          <w:color w:val="231F20"/>
          <w:w w:val="95"/>
          <w:sz w:val="14"/>
        </w:rPr>
        <w:t>13</w:t>
      </w:r>
      <w:r>
        <w:rPr>
          <w:color w:val="231F20"/>
          <w:spacing w:val="85"/>
          <w:sz w:val="14"/>
        </w:rPr>
        <w:t xml:space="preserve"> </w:t>
      </w:r>
      <w:r>
        <w:rPr>
          <w:color w:val="231F20"/>
          <w:w w:val="95"/>
          <w:sz w:val="14"/>
        </w:rPr>
        <w:t>I</w:t>
      </w:r>
      <w:r>
        <w:rPr>
          <w:i/>
          <w:color w:val="231F20"/>
          <w:w w:val="95"/>
          <w:sz w:val="14"/>
        </w:rPr>
        <w:t>bid</w:t>
      </w:r>
      <w:r>
        <w:rPr>
          <w:color w:val="231F20"/>
          <w:w w:val="95"/>
          <w:sz w:val="14"/>
        </w:rPr>
        <w:t>,</w:t>
      </w:r>
      <w:r>
        <w:rPr>
          <w:color w:val="231F20"/>
          <w:spacing w:val="-4"/>
          <w:w w:val="95"/>
          <w:sz w:val="14"/>
        </w:rPr>
        <w:t xml:space="preserve"> </w:t>
      </w:r>
      <w:r>
        <w:rPr>
          <w:color w:val="231F20"/>
          <w:w w:val="95"/>
          <w:sz w:val="14"/>
        </w:rPr>
        <w:t>p.</w:t>
      </w:r>
      <w:r>
        <w:rPr>
          <w:color w:val="231F20"/>
          <w:spacing w:val="-3"/>
          <w:w w:val="95"/>
          <w:sz w:val="14"/>
        </w:rPr>
        <w:t xml:space="preserve"> </w:t>
      </w:r>
      <w:r>
        <w:rPr>
          <w:color w:val="231F20"/>
          <w:w w:val="95"/>
          <w:sz w:val="14"/>
        </w:rPr>
        <w:t>164.</w:t>
      </w:r>
    </w:p>
    <w:p w14:paraId="4F96C66D" w14:textId="77777777" w:rsidR="00F71DDB" w:rsidRDefault="00A630EF" w:rsidP="004124C1">
      <w:pPr>
        <w:spacing w:line="180" w:lineRule="exact"/>
        <w:ind w:left="317"/>
        <w:rPr>
          <w:sz w:val="14"/>
        </w:rPr>
      </w:pPr>
      <w:r>
        <w:rPr>
          <w:color w:val="231F20"/>
          <w:w w:val="95"/>
          <w:sz w:val="14"/>
        </w:rPr>
        <w:t>14</w:t>
      </w:r>
      <w:r>
        <w:rPr>
          <w:color w:val="231F20"/>
          <w:spacing w:val="75"/>
          <w:sz w:val="14"/>
        </w:rPr>
        <w:t xml:space="preserve"> </w:t>
      </w:r>
      <w:r>
        <w:rPr>
          <w:color w:val="231F20"/>
          <w:w w:val="95"/>
          <w:sz w:val="14"/>
        </w:rPr>
        <w:t>I</w:t>
      </w:r>
      <w:r>
        <w:rPr>
          <w:i/>
          <w:color w:val="231F20"/>
          <w:w w:val="95"/>
          <w:sz w:val="14"/>
        </w:rPr>
        <w:t>bid</w:t>
      </w:r>
      <w:r>
        <w:rPr>
          <w:color w:val="231F20"/>
          <w:w w:val="95"/>
          <w:sz w:val="14"/>
        </w:rPr>
        <w:t>,</w:t>
      </w:r>
      <w:r>
        <w:rPr>
          <w:color w:val="231F20"/>
          <w:spacing w:val="-2"/>
          <w:w w:val="95"/>
          <w:sz w:val="14"/>
        </w:rPr>
        <w:t xml:space="preserve"> </w:t>
      </w:r>
      <w:r>
        <w:rPr>
          <w:color w:val="231F20"/>
          <w:w w:val="95"/>
          <w:sz w:val="14"/>
        </w:rPr>
        <w:t>p.</w:t>
      </w:r>
      <w:r>
        <w:rPr>
          <w:color w:val="231F20"/>
          <w:spacing w:val="-3"/>
          <w:w w:val="95"/>
          <w:sz w:val="14"/>
        </w:rPr>
        <w:t xml:space="preserve"> </w:t>
      </w:r>
      <w:r>
        <w:rPr>
          <w:color w:val="231F20"/>
          <w:w w:val="95"/>
          <w:sz w:val="14"/>
        </w:rPr>
        <w:t>165.</w:t>
      </w:r>
    </w:p>
    <w:p w14:paraId="66471C50" w14:textId="77777777" w:rsidR="00F71DDB" w:rsidRDefault="00A630EF" w:rsidP="006D1716">
      <w:pPr>
        <w:pStyle w:val="ListParagraph"/>
        <w:numPr>
          <w:ilvl w:val="0"/>
          <w:numId w:val="30"/>
        </w:numPr>
        <w:tabs>
          <w:tab w:val="left" w:pos="545"/>
        </w:tabs>
        <w:spacing w:line="184" w:lineRule="exact"/>
        <w:ind w:hanging="228"/>
        <w:rPr>
          <w:sz w:val="14"/>
        </w:rPr>
      </w:pPr>
      <w:r>
        <w:rPr>
          <w:color w:val="231F20"/>
          <w:w w:val="95"/>
          <w:sz w:val="14"/>
        </w:rPr>
        <w:t>Godden</w:t>
      </w:r>
      <w:r>
        <w:rPr>
          <w:color w:val="231F20"/>
          <w:spacing w:val="8"/>
          <w:w w:val="95"/>
          <w:sz w:val="14"/>
        </w:rPr>
        <w:t xml:space="preserve"> </w:t>
      </w:r>
      <w:r>
        <w:rPr>
          <w:color w:val="231F20"/>
          <w:w w:val="95"/>
          <w:sz w:val="14"/>
        </w:rPr>
        <w:t>Mackay</w:t>
      </w:r>
      <w:r>
        <w:rPr>
          <w:color w:val="231F20"/>
          <w:spacing w:val="8"/>
          <w:w w:val="95"/>
          <w:sz w:val="14"/>
        </w:rPr>
        <w:t xml:space="preserve"> </w:t>
      </w:r>
      <w:r>
        <w:rPr>
          <w:color w:val="231F20"/>
          <w:w w:val="95"/>
          <w:sz w:val="14"/>
        </w:rPr>
        <w:t>Logan,</w:t>
      </w:r>
      <w:r>
        <w:rPr>
          <w:color w:val="231F20"/>
          <w:spacing w:val="8"/>
          <w:w w:val="95"/>
          <w:sz w:val="14"/>
        </w:rPr>
        <w:t xml:space="preserve"> </w:t>
      </w:r>
      <w:r>
        <w:rPr>
          <w:color w:val="231F20"/>
          <w:w w:val="95"/>
          <w:sz w:val="14"/>
        </w:rPr>
        <w:t>2012.</w:t>
      </w:r>
    </w:p>
    <w:p w14:paraId="5116054C" w14:textId="77777777" w:rsidR="00F71DDB" w:rsidRDefault="00F71DDB" w:rsidP="004124C1">
      <w:pPr>
        <w:spacing w:line="184" w:lineRule="exact"/>
        <w:rPr>
          <w:sz w:val="14"/>
        </w:rPr>
        <w:sectPr w:rsidR="00F71DDB">
          <w:type w:val="continuous"/>
          <w:pgSz w:w="11910" w:h="16840"/>
          <w:pgMar w:top="1580" w:right="800" w:bottom="0" w:left="1100" w:header="0" w:footer="630" w:gutter="0"/>
          <w:cols w:space="720"/>
        </w:sectPr>
      </w:pPr>
    </w:p>
    <w:p w14:paraId="54D62573" w14:textId="77777777" w:rsidR="00F71DDB" w:rsidRDefault="00F71DDB" w:rsidP="00A6714E">
      <w:pPr>
        <w:pStyle w:val="BodyText"/>
      </w:pPr>
    </w:p>
    <w:p w14:paraId="36679BBF" w14:textId="77777777" w:rsidR="00F71DDB" w:rsidRDefault="00F71DDB" w:rsidP="00A6714E">
      <w:pPr>
        <w:pStyle w:val="BodyText"/>
        <w:rPr>
          <w:sz w:val="14"/>
        </w:rPr>
      </w:pPr>
    </w:p>
    <w:p w14:paraId="3FCEC89A" w14:textId="77777777" w:rsidR="00F71DDB" w:rsidRDefault="00F71DDB" w:rsidP="00A6714E">
      <w:pPr>
        <w:pStyle w:val="BodyText"/>
        <w:rPr>
          <w:sz w:val="14"/>
        </w:rPr>
        <w:sectPr w:rsidR="00F71DDB">
          <w:pgSz w:w="11910" w:h="16840"/>
          <w:pgMar w:top="1580" w:right="800" w:bottom="820" w:left="1100" w:header="0" w:footer="630" w:gutter="0"/>
          <w:cols w:space="720"/>
        </w:sectPr>
      </w:pPr>
    </w:p>
    <w:p w14:paraId="7AF28A18" w14:textId="77777777" w:rsidR="00F71DDB" w:rsidRDefault="00A630EF" w:rsidP="006D1716">
      <w:pPr>
        <w:pStyle w:val="ListParagraph"/>
        <w:numPr>
          <w:ilvl w:val="0"/>
          <w:numId w:val="34"/>
        </w:numPr>
        <w:tabs>
          <w:tab w:val="left" w:pos="600"/>
          <w:tab w:val="left" w:pos="601"/>
        </w:tabs>
        <w:spacing w:before="106" w:line="230" w:lineRule="auto"/>
        <w:ind w:right="16"/>
        <w:rPr>
          <w:sz w:val="17"/>
        </w:rPr>
      </w:pPr>
      <w:bookmarkStart w:id="110" w:name="_bookmark10"/>
      <w:bookmarkEnd w:id="110"/>
      <w:r>
        <w:rPr>
          <w:color w:val="231F20"/>
          <w:w w:val="95"/>
          <w:sz w:val="17"/>
        </w:rPr>
        <w:t>BMF9:</w:t>
      </w:r>
      <w:r>
        <w:rPr>
          <w:color w:val="231F20"/>
          <w:spacing w:val="1"/>
          <w:w w:val="95"/>
          <w:sz w:val="17"/>
        </w:rPr>
        <w:t xml:space="preserve"> </w:t>
      </w:r>
      <w:r>
        <w:rPr>
          <w:color w:val="231F20"/>
          <w:w w:val="95"/>
          <w:sz w:val="17"/>
        </w:rPr>
        <w:t>Isolated</w:t>
      </w:r>
      <w:r>
        <w:rPr>
          <w:color w:val="231F20"/>
          <w:spacing w:val="38"/>
          <w:sz w:val="17"/>
        </w:rPr>
        <w:t xml:space="preserve"> </w:t>
      </w:r>
      <w:r>
        <w:rPr>
          <w:color w:val="231F20"/>
          <w:w w:val="95"/>
          <w:sz w:val="17"/>
        </w:rPr>
        <w:t>artefact</w:t>
      </w:r>
      <w:r>
        <w:rPr>
          <w:color w:val="231F20"/>
          <w:spacing w:val="38"/>
          <w:sz w:val="17"/>
        </w:rPr>
        <w:t xml:space="preserve"> </w:t>
      </w:r>
      <w:r>
        <w:rPr>
          <w:color w:val="231F20"/>
          <w:w w:val="95"/>
          <w:sz w:val="17"/>
        </w:rPr>
        <w:t>recoded</w:t>
      </w:r>
      <w:r>
        <w:rPr>
          <w:color w:val="231F20"/>
          <w:spacing w:val="1"/>
          <w:w w:val="95"/>
          <w:sz w:val="17"/>
        </w:rPr>
        <w:t xml:space="preserve"> </w:t>
      </w:r>
      <w:r>
        <w:rPr>
          <w:color w:val="231F20"/>
          <w:w w:val="95"/>
          <w:sz w:val="17"/>
        </w:rPr>
        <w:t>in</w:t>
      </w:r>
      <w:r>
        <w:rPr>
          <w:color w:val="231F20"/>
          <w:spacing w:val="22"/>
          <w:w w:val="95"/>
          <w:sz w:val="17"/>
        </w:rPr>
        <w:t xml:space="preserve"> </w:t>
      </w:r>
      <w:r>
        <w:rPr>
          <w:color w:val="231F20"/>
          <w:w w:val="95"/>
          <w:sz w:val="17"/>
        </w:rPr>
        <w:t>2003.39</w:t>
      </w:r>
      <w:r>
        <w:rPr>
          <w:color w:val="231F20"/>
          <w:spacing w:val="23"/>
          <w:w w:val="95"/>
          <w:sz w:val="17"/>
        </w:rPr>
        <w:t xml:space="preserve"> </w:t>
      </w:r>
      <w:r>
        <w:rPr>
          <w:color w:val="231F20"/>
          <w:w w:val="95"/>
          <w:sz w:val="17"/>
        </w:rPr>
        <w:t>No</w:t>
      </w:r>
      <w:r>
        <w:rPr>
          <w:color w:val="231F20"/>
          <w:spacing w:val="22"/>
          <w:w w:val="95"/>
          <w:sz w:val="17"/>
        </w:rPr>
        <w:t xml:space="preserve"> </w:t>
      </w:r>
      <w:r>
        <w:rPr>
          <w:color w:val="231F20"/>
          <w:w w:val="95"/>
          <w:sz w:val="17"/>
        </w:rPr>
        <w:t>description</w:t>
      </w:r>
      <w:r>
        <w:rPr>
          <w:color w:val="231F20"/>
          <w:spacing w:val="23"/>
          <w:w w:val="95"/>
          <w:sz w:val="17"/>
        </w:rPr>
        <w:t xml:space="preserve"> </w:t>
      </w:r>
      <w:r>
        <w:rPr>
          <w:color w:val="231F20"/>
          <w:w w:val="95"/>
          <w:sz w:val="17"/>
        </w:rPr>
        <w:t>details</w:t>
      </w:r>
      <w:r>
        <w:rPr>
          <w:color w:val="231F20"/>
          <w:spacing w:val="-38"/>
          <w:w w:val="95"/>
          <w:sz w:val="17"/>
        </w:rPr>
        <w:t xml:space="preserve"> </w:t>
      </w:r>
      <w:r>
        <w:rPr>
          <w:color w:val="231F20"/>
          <w:w w:val="95"/>
          <w:sz w:val="17"/>
        </w:rPr>
        <w:t>provided.</w:t>
      </w:r>
      <w:r>
        <w:rPr>
          <w:color w:val="231F20"/>
          <w:spacing w:val="-3"/>
          <w:w w:val="95"/>
          <w:sz w:val="17"/>
        </w:rPr>
        <w:t xml:space="preserve"> </w:t>
      </w:r>
      <w:r>
        <w:rPr>
          <w:color w:val="231F20"/>
          <w:w w:val="95"/>
          <w:sz w:val="17"/>
        </w:rPr>
        <w:t>Located</w:t>
      </w:r>
      <w:r>
        <w:rPr>
          <w:color w:val="231F20"/>
          <w:spacing w:val="-3"/>
          <w:w w:val="95"/>
          <w:sz w:val="17"/>
        </w:rPr>
        <w:t xml:space="preserve"> </w:t>
      </w:r>
      <w:r>
        <w:rPr>
          <w:color w:val="231F20"/>
          <w:w w:val="95"/>
          <w:sz w:val="17"/>
        </w:rPr>
        <w:t>to</w:t>
      </w:r>
      <w:r>
        <w:rPr>
          <w:color w:val="231F20"/>
          <w:spacing w:val="-3"/>
          <w:w w:val="95"/>
          <w:sz w:val="17"/>
        </w:rPr>
        <w:t xml:space="preserve"> </w:t>
      </w:r>
      <w:r>
        <w:rPr>
          <w:color w:val="231F20"/>
          <w:w w:val="95"/>
          <w:sz w:val="17"/>
        </w:rPr>
        <w:t>the</w:t>
      </w:r>
      <w:r>
        <w:rPr>
          <w:color w:val="231F20"/>
          <w:spacing w:val="-2"/>
          <w:w w:val="95"/>
          <w:sz w:val="17"/>
        </w:rPr>
        <w:t xml:space="preserve"> </w:t>
      </w:r>
      <w:r>
        <w:rPr>
          <w:color w:val="231F20"/>
          <w:w w:val="95"/>
          <w:sz w:val="17"/>
        </w:rPr>
        <w:t>west</w:t>
      </w:r>
    </w:p>
    <w:p w14:paraId="45A8A5DE" w14:textId="77777777" w:rsidR="00F71DDB" w:rsidRDefault="00A630EF" w:rsidP="004124C1">
      <w:pPr>
        <w:spacing w:line="222" w:lineRule="exact"/>
        <w:ind w:left="600"/>
        <w:rPr>
          <w:sz w:val="10"/>
        </w:rPr>
      </w:pPr>
      <w:r>
        <w:rPr>
          <w:color w:val="231F20"/>
          <w:w w:val="95"/>
          <w:sz w:val="17"/>
        </w:rPr>
        <w:t>of</w:t>
      </w:r>
      <w:r>
        <w:rPr>
          <w:color w:val="231F20"/>
          <w:spacing w:val="-9"/>
          <w:w w:val="95"/>
          <w:sz w:val="17"/>
        </w:rPr>
        <w:t xml:space="preserve"> </w:t>
      </w:r>
      <w:r>
        <w:rPr>
          <w:color w:val="231F20"/>
          <w:w w:val="95"/>
          <w:sz w:val="17"/>
        </w:rPr>
        <w:t>BM5.</w:t>
      </w:r>
      <w:r>
        <w:rPr>
          <w:color w:val="231F20"/>
          <w:w w:val="95"/>
          <w:position w:val="6"/>
          <w:sz w:val="10"/>
        </w:rPr>
        <w:t>16</w:t>
      </w:r>
    </w:p>
    <w:p w14:paraId="71F005E5" w14:textId="77777777" w:rsidR="00F71DDB" w:rsidRDefault="00A630EF" w:rsidP="004124C1">
      <w:pPr>
        <w:pStyle w:val="BodyText"/>
        <w:spacing w:before="111" w:line="230" w:lineRule="auto"/>
        <w:ind w:left="317"/>
      </w:pPr>
      <w:r>
        <w:rPr>
          <w:color w:val="231F20"/>
          <w:w w:val="95"/>
        </w:rPr>
        <w:t>Vicinity</w:t>
      </w:r>
      <w:r>
        <w:rPr>
          <w:color w:val="231F20"/>
          <w:spacing w:val="3"/>
          <w:w w:val="95"/>
        </w:rPr>
        <w:t xml:space="preserve"> </w:t>
      </w:r>
      <w:r>
        <w:rPr>
          <w:color w:val="231F20"/>
          <w:w w:val="95"/>
        </w:rPr>
        <w:t>of</w:t>
      </w:r>
      <w:r>
        <w:rPr>
          <w:color w:val="231F20"/>
          <w:spacing w:val="4"/>
          <w:w w:val="95"/>
        </w:rPr>
        <w:t xml:space="preserve"> </w:t>
      </w:r>
      <w:r>
        <w:rPr>
          <w:color w:val="231F20"/>
          <w:w w:val="95"/>
        </w:rPr>
        <w:t>the</w:t>
      </w:r>
      <w:r>
        <w:rPr>
          <w:color w:val="231F20"/>
          <w:spacing w:val="4"/>
          <w:w w:val="95"/>
        </w:rPr>
        <w:t xml:space="preserve"> </w:t>
      </w:r>
      <w:r>
        <w:rPr>
          <w:color w:val="231F20"/>
          <w:w w:val="95"/>
        </w:rPr>
        <w:t>International</w:t>
      </w:r>
      <w:r>
        <w:rPr>
          <w:color w:val="231F20"/>
          <w:spacing w:val="4"/>
          <w:w w:val="95"/>
        </w:rPr>
        <w:t xml:space="preserve"> </w:t>
      </w:r>
      <w:r>
        <w:rPr>
          <w:color w:val="231F20"/>
          <w:w w:val="95"/>
        </w:rPr>
        <w:t>Sculpture</w:t>
      </w:r>
      <w:r>
        <w:rPr>
          <w:color w:val="231F20"/>
          <w:spacing w:val="-38"/>
          <w:w w:val="95"/>
        </w:rPr>
        <w:t xml:space="preserve"> </w:t>
      </w:r>
      <w:r>
        <w:rPr>
          <w:color w:val="231F20"/>
          <w:spacing w:val="-1"/>
          <w:w w:val="95"/>
        </w:rPr>
        <w:t>Park</w:t>
      </w:r>
      <w:r>
        <w:rPr>
          <w:color w:val="231F20"/>
          <w:spacing w:val="-15"/>
          <w:w w:val="95"/>
        </w:rPr>
        <w:t xml:space="preserve"> </w:t>
      </w:r>
      <w:r>
        <w:rPr>
          <w:color w:val="231F20"/>
          <w:spacing w:val="-1"/>
          <w:w w:val="95"/>
        </w:rPr>
        <w:t>and</w:t>
      </w:r>
      <w:r>
        <w:rPr>
          <w:color w:val="231F20"/>
          <w:spacing w:val="-15"/>
          <w:w w:val="95"/>
        </w:rPr>
        <w:t xml:space="preserve"> </w:t>
      </w:r>
      <w:r>
        <w:rPr>
          <w:color w:val="231F20"/>
          <w:spacing w:val="-1"/>
          <w:w w:val="95"/>
        </w:rPr>
        <w:t>Old</w:t>
      </w:r>
      <w:r>
        <w:rPr>
          <w:color w:val="231F20"/>
          <w:spacing w:val="-15"/>
          <w:w w:val="95"/>
        </w:rPr>
        <w:t xml:space="preserve"> </w:t>
      </w:r>
      <w:r>
        <w:rPr>
          <w:color w:val="231F20"/>
          <w:spacing w:val="-1"/>
          <w:w w:val="95"/>
        </w:rPr>
        <w:t>Canberra</w:t>
      </w:r>
      <w:r>
        <w:rPr>
          <w:color w:val="231F20"/>
          <w:spacing w:val="-14"/>
          <w:w w:val="95"/>
        </w:rPr>
        <w:t xml:space="preserve"> </w:t>
      </w:r>
      <w:r>
        <w:rPr>
          <w:color w:val="231F20"/>
          <w:w w:val="95"/>
        </w:rPr>
        <w:t>House:</w:t>
      </w:r>
    </w:p>
    <w:p w14:paraId="201F10A3" w14:textId="77777777" w:rsidR="00F71DDB" w:rsidRDefault="00A630EF" w:rsidP="006D1716">
      <w:pPr>
        <w:pStyle w:val="ListParagraph"/>
        <w:numPr>
          <w:ilvl w:val="0"/>
          <w:numId w:val="34"/>
        </w:numPr>
        <w:tabs>
          <w:tab w:val="left" w:pos="600"/>
          <w:tab w:val="left" w:pos="601"/>
        </w:tabs>
        <w:spacing w:before="49" w:line="225" w:lineRule="exact"/>
        <w:rPr>
          <w:sz w:val="17"/>
        </w:rPr>
      </w:pPr>
      <w:r>
        <w:rPr>
          <w:color w:val="231F20"/>
          <w:w w:val="95"/>
          <w:sz w:val="17"/>
        </w:rPr>
        <w:t>Black</w:t>
      </w:r>
      <w:r>
        <w:rPr>
          <w:color w:val="231F20"/>
          <w:spacing w:val="12"/>
          <w:w w:val="95"/>
          <w:sz w:val="17"/>
        </w:rPr>
        <w:t xml:space="preserve"> </w:t>
      </w:r>
      <w:r>
        <w:rPr>
          <w:color w:val="231F20"/>
          <w:w w:val="95"/>
          <w:sz w:val="17"/>
        </w:rPr>
        <w:t>chert</w:t>
      </w:r>
      <w:r>
        <w:rPr>
          <w:color w:val="231F20"/>
          <w:spacing w:val="13"/>
          <w:w w:val="95"/>
          <w:sz w:val="17"/>
        </w:rPr>
        <w:t xml:space="preserve"> </w:t>
      </w:r>
      <w:r>
        <w:rPr>
          <w:color w:val="231F20"/>
          <w:w w:val="95"/>
          <w:sz w:val="17"/>
        </w:rPr>
        <w:t>core</w:t>
      </w:r>
      <w:r>
        <w:rPr>
          <w:color w:val="231F20"/>
          <w:spacing w:val="12"/>
          <w:w w:val="95"/>
          <w:sz w:val="17"/>
        </w:rPr>
        <w:t xml:space="preserve"> </w:t>
      </w:r>
      <w:r>
        <w:rPr>
          <w:color w:val="231F20"/>
          <w:w w:val="95"/>
          <w:sz w:val="17"/>
        </w:rPr>
        <w:t>recorded</w:t>
      </w:r>
      <w:r>
        <w:rPr>
          <w:color w:val="231F20"/>
          <w:spacing w:val="13"/>
          <w:w w:val="95"/>
          <w:sz w:val="17"/>
        </w:rPr>
        <w:t xml:space="preserve"> </w:t>
      </w:r>
      <w:r>
        <w:rPr>
          <w:color w:val="231F20"/>
          <w:w w:val="95"/>
          <w:sz w:val="17"/>
        </w:rPr>
        <w:t>in</w:t>
      </w:r>
      <w:r>
        <w:rPr>
          <w:color w:val="231F20"/>
          <w:spacing w:val="12"/>
          <w:w w:val="95"/>
          <w:sz w:val="17"/>
        </w:rPr>
        <w:t xml:space="preserve"> </w:t>
      </w:r>
      <w:r>
        <w:rPr>
          <w:color w:val="231F20"/>
          <w:w w:val="95"/>
          <w:sz w:val="17"/>
        </w:rPr>
        <w:t>2018</w:t>
      </w:r>
    </w:p>
    <w:p w14:paraId="62CE0D29" w14:textId="77777777" w:rsidR="00F71DDB" w:rsidRDefault="00A630EF" w:rsidP="004124C1">
      <w:pPr>
        <w:pStyle w:val="BodyText"/>
        <w:spacing w:line="220" w:lineRule="exact"/>
        <w:ind w:left="600"/>
      </w:pPr>
      <w:r>
        <w:rPr>
          <w:color w:val="231F20"/>
          <w:w w:val="95"/>
        </w:rPr>
        <w:t>–</w:t>
      </w:r>
      <w:r>
        <w:rPr>
          <w:color w:val="231F20"/>
          <w:spacing w:val="-5"/>
          <w:w w:val="95"/>
        </w:rPr>
        <w:t xml:space="preserve"> </w:t>
      </w:r>
      <w:r>
        <w:rPr>
          <w:color w:val="231F20"/>
          <w:w w:val="95"/>
        </w:rPr>
        <w:t>well</w:t>
      </w:r>
      <w:r>
        <w:rPr>
          <w:color w:val="231F20"/>
          <w:spacing w:val="-5"/>
          <w:w w:val="95"/>
        </w:rPr>
        <w:t xml:space="preserve"> </w:t>
      </w:r>
      <w:r>
        <w:rPr>
          <w:color w:val="231F20"/>
          <w:w w:val="95"/>
        </w:rPr>
        <w:t>worked,</w:t>
      </w:r>
      <w:r>
        <w:rPr>
          <w:color w:val="231F20"/>
          <w:spacing w:val="-5"/>
          <w:w w:val="95"/>
        </w:rPr>
        <w:t xml:space="preserve"> </w:t>
      </w:r>
      <w:r>
        <w:rPr>
          <w:color w:val="231F20"/>
          <w:w w:val="95"/>
        </w:rPr>
        <w:t>38.5</w:t>
      </w:r>
      <w:r>
        <w:rPr>
          <w:color w:val="231F20"/>
          <w:spacing w:val="-5"/>
          <w:w w:val="95"/>
        </w:rPr>
        <w:t xml:space="preserve"> </w:t>
      </w:r>
      <w:r>
        <w:rPr>
          <w:color w:val="231F20"/>
          <w:w w:val="95"/>
        </w:rPr>
        <w:t>x</w:t>
      </w:r>
      <w:r>
        <w:rPr>
          <w:color w:val="231F20"/>
          <w:spacing w:val="-5"/>
          <w:w w:val="95"/>
        </w:rPr>
        <w:t xml:space="preserve"> </w:t>
      </w:r>
      <w:r>
        <w:rPr>
          <w:color w:val="231F20"/>
          <w:w w:val="95"/>
        </w:rPr>
        <w:t>29.5</w:t>
      </w:r>
      <w:r>
        <w:rPr>
          <w:color w:val="231F20"/>
          <w:spacing w:val="-5"/>
          <w:w w:val="95"/>
        </w:rPr>
        <w:t xml:space="preserve"> </w:t>
      </w:r>
      <w:r>
        <w:rPr>
          <w:color w:val="231F20"/>
          <w:w w:val="95"/>
        </w:rPr>
        <w:t>x</w:t>
      </w:r>
      <w:r>
        <w:rPr>
          <w:color w:val="231F20"/>
          <w:spacing w:val="-4"/>
          <w:w w:val="95"/>
        </w:rPr>
        <w:t xml:space="preserve"> </w:t>
      </w:r>
      <w:r>
        <w:rPr>
          <w:color w:val="231F20"/>
          <w:w w:val="95"/>
        </w:rPr>
        <w:t>19.5</w:t>
      </w:r>
    </w:p>
    <w:p w14:paraId="15DBD6D5" w14:textId="77777777" w:rsidR="00F71DDB" w:rsidRDefault="00A630EF" w:rsidP="004124C1">
      <w:pPr>
        <w:pStyle w:val="BodyText"/>
        <w:spacing w:line="225" w:lineRule="exact"/>
        <w:ind w:left="600"/>
      </w:pPr>
      <w:r>
        <w:rPr>
          <w:color w:val="231F20"/>
        </w:rPr>
        <w:t>with</w:t>
      </w:r>
      <w:r>
        <w:rPr>
          <w:color w:val="231F20"/>
          <w:spacing w:val="2"/>
        </w:rPr>
        <w:t xml:space="preserve"> </w:t>
      </w:r>
      <w:r>
        <w:rPr>
          <w:color w:val="231F20"/>
        </w:rPr>
        <w:t>20%</w:t>
      </w:r>
      <w:r>
        <w:rPr>
          <w:color w:val="231F20"/>
          <w:spacing w:val="3"/>
        </w:rPr>
        <w:t xml:space="preserve"> </w:t>
      </w:r>
      <w:r>
        <w:rPr>
          <w:color w:val="231F20"/>
        </w:rPr>
        <w:t>remaining.</w:t>
      </w:r>
    </w:p>
    <w:p w14:paraId="2DCD634D" w14:textId="77777777" w:rsidR="00F71DDB" w:rsidRDefault="00A630EF" w:rsidP="006D1716">
      <w:pPr>
        <w:pStyle w:val="ListParagraph"/>
        <w:numPr>
          <w:ilvl w:val="0"/>
          <w:numId w:val="34"/>
        </w:numPr>
        <w:tabs>
          <w:tab w:val="left" w:pos="600"/>
          <w:tab w:val="left" w:pos="601"/>
        </w:tabs>
        <w:spacing w:before="19" w:line="225" w:lineRule="exact"/>
        <w:rPr>
          <w:sz w:val="17"/>
        </w:rPr>
      </w:pPr>
      <w:r>
        <w:rPr>
          <w:color w:val="231F20"/>
          <w:w w:val="95"/>
          <w:sz w:val="17"/>
        </w:rPr>
        <w:t>Silcrete</w:t>
      </w:r>
      <w:r>
        <w:rPr>
          <w:color w:val="231F20"/>
          <w:spacing w:val="13"/>
          <w:w w:val="95"/>
          <w:sz w:val="17"/>
        </w:rPr>
        <w:t xml:space="preserve"> </w:t>
      </w:r>
      <w:r>
        <w:rPr>
          <w:color w:val="231F20"/>
          <w:w w:val="95"/>
          <w:sz w:val="17"/>
        </w:rPr>
        <w:t>flake</w:t>
      </w:r>
      <w:r>
        <w:rPr>
          <w:color w:val="231F20"/>
          <w:spacing w:val="13"/>
          <w:w w:val="95"/>
          <w:sz w:val="17"/>
        </w:rPr>
        <w:t xml:space="preserve"> </w:t>
      </w:r>
      <w:r>
        <w:rPr>
          <w:color w:val="231F20"/>
          <w:w w:val="95"/>
          <w:sz w:val="17"/>
        </w:rPr>
        <w:t>recorded</w:t>
      </w:r>
      <w:r>
        <w:rPr>
          <w:color w:val="231F20"/>
          <w:spacing w:val="14"/>
          <w:w w:val="95"/>
          <w:sz w:val="17"/>
        </w:rPr>
        <w:t xml:space="preserve"> </w:t>
      </w:r>
      <w:r>
        <w:rPr>
          <w:color w:val="231F20"/>
          <w:w w:val="95"/>
          <w:sz w:val="17"/>
        </w:rPr>
        <w:t>in</w:t>
      </w:r>
      <w:r>
        <w:rPr>
          <w:color w:val="231F20"/>
          <w:spacing w:val="13"/>
          <w:w w:val="95"/>
          <w:sz w:val="17"/>
        </w:rPr>
        <w:t xml:space="preserve"> </w:t>
      </w:r>
      <w:r>
        <w:rPr>
          <w:color w:val="231F20"/>
          <w:w w:val="95"/>
          <w:sz w:val="17"/>
        </w:rPr>
        <w:t>2018</w:t>
      </w:r>
    </w:p>
    <w:p w14:paraId="3B67441C" w14:textId="77777777" w:rsidR="00F71DDB" w:rsidRDefault="00A630EF" w:rsidP="004124C1">
      <w:pPr>
        <w:pStyle w:val="BodyText"/>
        <w:spacing w:line="225" w:lineRule="exact"/>
        <w:ind w:left="600"/>
      </w:pPr>
      <w:r>
        <w:rPr>
          <w:color w:val="231F20"/>
          <w:w w:val="95"/>
        </w:rPr>
        <w:t>–</w:t>
      </w:r>
      <w:r>
        <w:rPr>
          <w:color w:val="231F20"/>
          <w:spacing w:val="5"/>
          <w:w w:val="95"/>
        </w:rPr>
        <w:t xml:space="preserve"> </w:t>
      </w:r>
      <w:r>
        <w:rPr>
          <w:color w:val="231F20"/>
          <w:w w:val="95"/>
        </w:rPr>
        <w:t>retouched</w:t>
      </w:r>
      <w:r>
        <w:rPr>
          <w:color w:val="231F20"/>
          <w:spacing w:val="6"/>
          <w:w w:val="95"/>
        </w:rPr>
        <w:t xml:space="preserve"> </w:t>
      </w:r>
      <w:r>
        <w:rPr>
          <w:color w:val="231F20"/>
          <w:w w:val="95"/>
        </w:rPr>
        <w:t>edge.</w:t>
      </w:r>
    </w:p>
    <w:p w14:paraId="03ACB66D" w14:textId="77777777" w:rsidR="00F71DDB" w:rsidRDefault="00A630EF" w:rsidP="004124C1">
      <w:pPr>
        <w:pStyle w:val="BodyText"/>
        <w:spacing w:before="111" w:line="230" w:lineRule="auto"/>
        <w:ind w:left="317" w:right="276"/>
        <w:rPr>
          <w:sz w:val="10"/>
        </w:rPr>
      </w:pPr>
      <w:r>
        <w:rPr>
          <w:color w:val="231F20"/>
          <w:w w:val="95"/>
        </w:rPr>
        <w:t>Both</w:t>
      </w:r>
      <w:r>
        <w:rPr>
          <w:color w:val="231F20"/>
          <w:spacing w:val="23"/>
          <w:w w:val="95"/>
        </w:rPr>
        <w:t xml:space="preserve"> </w:t>
      </w:r>
      <w:r>
        <w:rPr>
          <w:color w:val="231F20"/>
          <w:w w:val="95"/>
        </w:rPr>
        <w:t>these</w:t>
      </w:r>
      <w:r>
        <w:rPr>
          <w:color w:val="231F20"/>
          <w:spacing w:val="24"/>
          <w:w w:val="95"/>
        </w:rPr>
        <w:t xml:space="preserve"> </w:t>
      </w:r>
      <w:r>
        <w:rPr>
          <w:color w:val="231F20"/>
          <w:w w:val="95"/>
        </w:rPr>
        <w:t>artefacts</w:t>
      </w:r>
      <w:r>
        <w:rPr>
          <w:color w:val="231F20"/>
          <w:spacing w:val="23"/>
          <w:w w:val="95"/>
        </w:rPr>
        <w:t xml:space="preserve"> </w:t>
      </w:r>
      <w:r>
        <w:rPr>
          <w:color w:val="231F20"/>
          <w:w w:val="95"/>
        </w:rPr>
        <w:t>were</w:t>
      </w:r>
      <w:r>
        <w:rPr>
          <w:color w:val="231F20"/>
          <w:spacing w:val="24"/>
          <w:w w:val="95"/>
        </w:rPr>
        <w:t xml:space="preserve"> </w:t>
      </w:r>
      <w:r>
        <w:rPr>
          <w:color w:val="231F20"/>
          <w:w w:val="95"/>
        </w:rPr>
        <w:t>located</w:t>
      </w:r>
      <w:r>
        <w:rPr>
          <w:color w:val="231F20"/>
          <w:spacing w:val="-37"/>
          <w:w w:val="95"/>
        </w:rPr>
        <w:t xml:space="preserve"> </w:t>
      </w:r>
      <w:r>
        <w:rPr>
          <w:color w:val="231F20"/>
          <w:w w:val="95"/>
        </w:rPr>
        <w:t>at the base of a slope which</w:t>
      </w:r>
      <w:r>
        <w:rPr>
          <w:color w:val="231F20"/>
          <w:spacing w:val="1"/>
          <w:w w:val="95"/>
        </w:rPr>
        <w:t xml:space="preserve"> </w:t>
      </w:r>
      <w:r>
        <w:rPr>
          <w:color w:val="231F20"/>
          <w:w w:val="95"/>
        </w:rPr>
        <w:t>has</w:t>
      </w:r>
      <w:r>
        <w:rPr>
          <w:color w:val="231F20"/>
          <w:spacing w:val="1"/>
          <w:w w:val="95"/>
        </w:rPr>
        <w:t xml:space="preserve"> </w:t>
      </w:r>
      <w:r>
        <w:rPr>
          <w:color w:val="231F20"/>
          <w:w w:val="95"/>
        </w:rPr>
        <w:t>undergone</w:t>
      </w:r>
      <w:r>
        <w:rPr>
          <w:color w:val="231F20"/>
          <w:spacing w:val="6"/>
          <w:w w:val="95"/>
        </w:rPr>
        <w:t xml:space="preserve"> </w:t>
      </w:r>
      <w:r>
        <w:rPr>
          <w:color w:val="231F20"/>
          <w:w w:val="95"/>
        </w:rPr>
        <w:t>extensive</w:t>
      </w:r>
      <w:r>
        <w:rPr>
          <w:color w:val="231F20"/>
          <w:spacing w:val="7"/>
          <w:w w:val="95"/>
        </w:rPr>
        <w:t xml:space="preserve"> </w:t>
      </w:r>
      <w:r>
        <w:rPr>
          <w:color w:val="231F20"/>
          <w:w w:val="95"/>
        </w:rPr>
        <w:t>erosion</w:t>
      </w:r>
      <w:r>
        <w:rPr>
          <w:color w:val="231F20"/>
          <w:spacing w:val="6"/>
          <w:w w:val="95"/>
        </w:rPr>
        <w:t xml:space="preserve"> </w:t>
      </w:r>
      <w:r>
        <w:rPr>
          <w:color w:val="231F20"/>
          <w:w w:val="95"/>
        </w:rPr>
        <w:t>of</w:t>
      </w:r>
      <w:r>
        <w:rPr>
          <w:color w:val="231F20"/>
          <w:spacing w:val="1"/>
          <w:w w:val="95"/>
        </w:rPr>
        <w:t xml:space="preserve"> </w:t>
      </w:r>
      <w:r>
        <w:rPr>
          <w:color w:val="231F20"/>
        </w:rPr>
        <w:t>the</w:t>
      </w:r>
      <w:r>
        <w:rPr>
          <w:color w:val="231F20"/>
          <w:spacing w:val="-11"/>
        </w:rPr>
        <w:t xml:space="preserve"> </w:t>
      </w:r>
      <w:r>
        <w:rPr>
          <w:color w:val="231F20"/>
        </w:rPr>
        <w:t>topsoil.</w:t>
      </w:r>
      <w:r>
        <w:rPr>
          <w:color w:val="231F20"/>
          <w:position w:val="6"/>
          <w:sz w:val="10"/>
        </w:rPr>
        <w:t>17</w:t>
      </w:r>
    </w:p>
    <w:p w14:paraId="13DF1552" w14:textId="77777777" w:rsidR="00F71DDB" w:rsidRDefault="00A630EF" w:rsidP="004124C1">
      <w:pPr>
        <w:pStyle w:val="BodyText"/>
        <w:spacing w:before="163"/>
        <w:ind w:left="317"/>
      </w:pPr>
      <w:r>
        <w:rPr>
          <w:color w:val="231F20"/>
          <w:w w:val="90"/>
        </w:rPr>
        <w:t>ANU</w:t>
      </w:r>
      <w:r>
        <w:rPr>
          <w:color w:val="231F20"/>
          <w:spacing w:val="13"/>
          <w:w w:val="90"/>
        </w:rPr>
        <w:t xml:space="preserve"> </w:t>
      </w:r>
      <w:r>
        <w:rPr>
          <w:color w:val="231F20"/>
          <w:w w:val="90"/>
        </w:rPr>
        <w:t>Campus:</w:t>
      </w:r>
    </w:p>
    <w:p w14:paraId="70419439" w14:textId="77777777" w:rsidR="00F71DDB" w:rsidRDefault="00A630EF" w:rsidP="006D1716">
      <w:pPr>
        <w:pStyle w:val="ListParagraph"/>
        <w:numPr>
          <w:ilvl w:val="0"/>
          <w:numId w:val="34"/>
        </w:numPr>
        <w:tabs>
          <w:tab w:val="left" w:pos="600"/>
          <w:tab w:val="left" w:pos="601"/>
        </w:tabs>
        <w:spacing w:before="54" w:line="230" w:lineRule="auto"/>
        <w:ind w:right="646"/>
        <w:rPr>
          <w:sz w:val="17"/>
        </w:rPr>
      </w:pPr>
      <w:r>
        <w:rPr>
          <w:color w:val="231F20"/>
          <w:w w:val="95"/>
          <w:sz w:val="17"/>
        </w:rPr>
        <w:t>5</w:t>
      </w:r>
      <w:r>
        <w:rPr>
          <w:color w:val="231F20"/>
          <w:spacing w:val="6"/>
          <w:w w:val="95"/>
          <w:sz w:val="17"/>
        </w:rPr>
        <w:t xml:space="preserve"> </w:t>
      </w:r>
      <w:r>
        <w:rPr>
          <w:color w:val="231F20"/>
          <w:w w:val="95"/>
          <w:sz w:val="17"/>
        </w:rPr>
        <w:t>scarred</w:t>
      </w:r>
      <w:r>
        <w:rPr>
          <w:color w:val="231F20"/>
          <w:spacing w:val="7"/>
          <w:w w:val="95"/>
          <w:sz w:val="17"/>
        </w:rPr>
        <w:t xml:space="preserve"> </w:t>
      </w:r>
      <w:r>
        <w:rPr>
          <w:color w:val="231F20"/>
          <w:w w:val="95"/>
          <w:sz w:val="17"/>
        </w:rPr>
        <w:t>trees</w:t>
      </w:r>
      <w:r>
        <w:rPr>
          <w:color w:val="231F20"/>
          <w:spacing w:val="7"/>
          <w:w w:val="95"/>
          <w:sz w:val="17"/>
        </w:rPr>
        <w:t xml:space="preserve"> </w:t>
      </w:r>
      <w:r>
        <w:rPr>
          <w:color w:val="231F20"/>
          <w:w w:val="95"/>
          <w:sz w:val="17"/>
        </w:rPr>
        <w:t>situated</w:t>
      </w:r>
      <w:r>
        <w:rPr>
          <w:color w:val="231F20"/>
          <w:spacing w:val="1"/>
          <w:w w:val="95"/>
          <w:sz w:val="17"/>
        </w:rPr>
        <w:t xml:space="preserve"> </w:t>
      </w:r>
      <w:r>
        <w:rPr>
          <w:color w:val="231F20"/>
          <w:w w:val="95"/>
          <w:sz w:val="17"/>
        </w:rPr>
        <w:t>throughout</w:t>
      </w:r>
      <w:r>
        <w:rPr>
          <w:color w:val="231F20"/>
          <w:spacing w:val="33"/>
          <w:w w:val="95"/>
          <w:sz w:val="17"/>
        </w:rPr>
        <w:t xml:space="preserve"> </w:t>
      </w:r>
      <w:r>
        <w:rPr>
          <w:color w:val="231F20"/>
          <w:w w:val="95"/>
          <w:sz w:val="17"/>
        </w:rPr>
        <w:t>the</w:t>
      </w:r>
      <w:r>
        <w:rPr>
          <w:color w:val="231F20"/>
          <w:spacing w:val="33"/>
          <w:w w:val="95"/>
          <w:sz w:val="17"/>
        </w:rPr>
        <w:t xml:space="preserve"> </w:t>
      </w:r>
      <w:r>
        <w:rPr>
          <w:color w:val="231F20"/>
          <w:w w:val="95"/>
          <w:sz w:val="17"/>
        </w:rPr>
        <w:t>campus.</w:t>
      </w:r>
    </w:p>
    <w:p w14:paraId="1EE039B5" w14:textId="77777777" w:rsidR="00F71DDB" w:rsidRPr="00B86354" w:rsidRDefault="00F71DDB" w:rsidP="00B86354">
      <w:pPr>
        <w:pStyle w:val="BodyText"/>
      </w:pPr>
    </w:p>
    <w:p w14:paraId="1B1296EB" w14:textId="77777777" w:rsidR="00F71DDB" w:rsidRDefault="00A630EF" w:rsidP="006D1716">
      <w:pPr>
        <w:pStyle w:val="Heading2"/>
        <w:numPr>
          <w:ilvl w:val="1"/>
          <w:numId w:val="32"/>
        </w:numPr>
        <w:tabs>
          <w:tab w:val="left" w:pos="662"/>
        </w:tabs>
        <w:spacing w:before="1" w:line="213" w:lineRule="auto"/>
        <w:ind w:left="317" w:right="598" w:firstLine="0"/>
      </w:pPr>
      <w:bookmarkStart w:id="111" w:name="2.5_First_Settlement_to_Federal_City"/>
      <w:bookmarkStart w:id="112" w:name="_Toc81497976"/>
      <w:bookmarkStart w:id="113" w:name="_Toc81498722"/>
      <w:bookmarkStart w:id="114" w:name="_Toc81509774"/>
      <w:bookmarkEnd w:id="111"/>
      <w:r>
        <w:rPr>
          <w:w w:val="105"/>
        </w:rPr>
        <w:t>First</w:t>
      </w:r>
      <w:r>
        <w:rPr>
          <w:spacing w:val="1"/>
          <w:w w:val="105"/>
        </w:rPr>
        <w:t xml:space="preserve"> </w:t>
      </w:r>
      <w:r>
        <w:rPr>
          <w:w w:val="105"/>
        </w:rPr>
        <w:t>Settlement</w:t>
      </w:r>
      <w:r>
        <w:rPr>
          <w:spacing w:val="1"/>
          <w:w w:val="105"/>
        </w:rPr>
        <w:t xml:space="preserve"> </w:t>
      </w:r>
      <w:r>
        <w:rPr>
          <w:w w:val="105"/>
        </w:rPr>
        <w:t>to</w:t>
      </w:r>
      <w:r>
        <w:rPr>
          <w:spacing w:val="-50"/>
          <w:w w:val="105"/>
        </w:rPr>
        <w:t xml:space="preserve"> </w:t>
      </w:r>
      <w:r>
        <w:rPr>
          <w:w w:val="105"/>
        </w:rPr>
        <w:t>Federal</w:t>
      </w:r>
      <w:r>
        <w:rPr>
          <w:spacing w:val="-14"/>
          <w:w w:val="105"/>
        </w:rPr>
        <w:t xml:space="preserve"> </w:t>
      </w:r>
      <w:r>
        <w:rPr>
          <w:w w:val="105"/>
        </w:rPr>
        <w:t>City</w:t>
      </w:r>
      <w:bookmarkEnd w:id="112"/>
      <w:bookmarkEnd w:id="113"/>
      <w:bookmarkEnd w:id="114"/>
    </w:p>
    <w:p w14:paraId="6B06647E" w14:textId="55500F65" w:rsidR="00F71DDB" w:rsidRDefault="00A630EF" w:rsidP="00860831">
      <w:pPr>
        <w:pStyle w:val="BodyText"/>
        <w:spacing w:before="110" w:line="230" w:lineRule="auto"/>
        <w:ind w:left="317" w:right="276"/>
      </w:pPr>
      <w:r>
        <w:rPr>
          <w:color w:val="231F20"/>
          <w:w w:val="95"/>
        </w:rPr>
        <w:t>The</w:t>
      </w:r>
      <w:r>
        <w:rPr>
          <w:color w:val="231F20"/>
          <w:spacing w:val="1"/>
          <w:w w:val="95"/>
        </w:rPr>
        <w:t xml:space="preserve"> </w:t>
      </w:r>
      <w:r>
        <w:rPr>
          <w:color w:val="231F20"/>
          <w:w w:val="95"/>
        </w:rPr>
        <w:t>land</w:t>
      </w:r>
      <w:r>
        <w:rPr>
          <w:color w:val="231F20"/>
          <w:spacing w:val="1"/>
          <w:w w:val="95"/>
        </w:rPr>
        <w:t xml:space="preserve"> </w:t>
      </w:r>
      <w:r>
        <w:rPr>
          <w:color w:val="231F20"/>
          <w:w w:val="95"/>
        </w:rPr>
        <w:t>on</w:t>
      </w:r>
      <w:r>
        <w:rPr>
          <w:color w:val="231F20"/>
          <w:spacing w:val="38"/>
        </w:rPr>
        <w:t xml:space="preserve"> </w:t>
      </w:r>
      <w:r>
        <w:rPr>
          <w:color w:val="231F20"/>
          <w:w w:val="95"/>
        </w:rPr>
        <w:t>which</w:t>
      </w:r>
      <w:r>
        <w:rPr>
          <w:color w:val="231F20"/>
          <w:spacing w:val="38"/>
        </w:rPr>
        <w:t xml:space="preserve"> </w:t>
      </w:r>
      <w:r>
        <w:rPr>
          <w:color w:val="231F20"/>
          <w:w w:val="95"/>
        </w:rPr>
        <w:t>the</w:t>
      </w:r>
      <w:r>
        <w:rPr>
          <w:color w:val="231F20"/>
          <w:spacing w:val="38"/>
        </w:rPr>
        <w:t xml:space="preserve"> </w:t>
      </w:r>
      <w:r>
        <w:rPr>
          <w:color w:val="231F20"/>
          <w:w w:val="95"/>
        </w:rPr>
        <w:t>Institute</w:t>
      </w:r>
      <w:r>
        <w:rPr>
          <w:color w:val="231F20"/>
          <w:spacing w:val="-38"/>
          <w:w w:val="95"/>
        </w:rPr>
        <w:t xml:space="preserve"> </w:t>
      </w:r>
      <w:r>
        <w:rPr>
          <w:color w:val="231F20"/>
          <w:w w:val="95"/>
        </w:rPr>
        <w:t>of</w:t>
      </w:r>
      <w:r>
        <w:rPr>
          <w:color w:val="231F20"/>
          <w:spacing w:val="8"/>
          <w:w w:val="95"/>
        </w:rPr>
        <w:t xml:space="preserve"> </w:t>
      </w:r>
      <w:r>
        <w:rPr>
          <w:color w:val="231F20"/>
          <w:w w:val="95"/>
        </w:rPr>
        <w:t>Anatomy</w:t>
      </w:r>
      <w:r>
        <w:rPr>
          <w:color w:val="231F20"/>
          <w:spacing w:val="8"/>
          <w:w w:val="95"/>
        </w:rPr>
        <w:t xml:space="preserve"> </w:t>
      </w:r>
      <w:r>
        <w:rPr>
          <w:color w:val="231F20"/>
          <w:w w:val="95"/>
        </w:rPr>
        <w:t>was</w:t>
      </w:r>
      <w:r>
        <w:rPr>
          <w:color w:val="231F20"/>
          <w:spacing w:val="9"/>
          <w:w w:val="95"/>
        </w:rPr>
        <w:t xml:space="preserve"> </w:t>
      </w:r>
      <w:r>
        <w:rPr>
          <w:color w:val="231F20"/>
          <w:w w:val="95"/>
        </w:rPr>
        <w:t>eventually</w:t>
      </w:r>
      <w:r>
        <w:rPr>
          <w:color w:val="231F20"/>
          <w:spacing w:val="8"/>
          <w:w w:val="95"/>
        </w:rPr>
        <w:t xml:space="preserve"> </w:t>
      </w:r>
      <w:r>
        <w:rPr>
          <w:color w:val="231F20"/>
          <w:w w:val="95"/>
        </w:rPr>
        <w:t>built</w:t>
      </w:r>
      <w:r>
        <w:rPr>
          <w:color w:val="231F20"/>
          <w:spacing w:val="1"/>
          <w:w w:val="95"/>
        </w:rPr>
        <w:t xml:space="preserve"> </w:t>
      </w:r>
      <w:r>
        <w:rPr>
          <w:color w:val="231F20"/>
          <w:w w:val="95"/>
        </w:rPr>
        <w:t>formed</w:t>
      </w:r>
      <w:r>
        <w:rPr>
          <w:color w:val="231F20"/>
          <w:spacing w:val="13"/>
          <w:w w:val="95"/>
        </w:rPr>
        <w:t xml:space="preserve"> </w:t>
      </w:r>
      <w:r>
        <w:rPr>
          <w:color w:val="231F20"/>
          <w:w w:val="95"/>
        </w:rPr>
        <w:t>part</w:t>
      </w:r>
      <w:r>
        <w:rPr>
          <w:color w:val="231F20"/>
          <w:spacing w:val="14"/>
          <w:w w:val="95"/>
        </w:rPr>
        <w:t xml:space="preserve"> </w:t>
      </w:r>
      <w:r>
        <w:rPr>
          <w:color w:val="231F20"/>
          <w:w w:val="95"/>
        </w:rPr>
        <w:t>of</w:t>
      </w:r>
      <w:r>
        <w:rPr>
          <w:color w:val="231F20"/>
          <w:spacing w:val="13"/>
          <w:w w:val="95"/>
        </w:rPr>
        <w:t xml:space="preserve"> </w:t>
      </w:r>
      <w:r>
        <w:rPr>
          <w:color w:val="231F20"/>
          <w:w w:val="95"/>
        </w:rPr>
        <w:t>the</w:t>
      </w:r>
      <w:r>
        <w:rPr>
          <w:color w:val="231F20"/>
          <w:spacing w:val="14"/>
          <w:w w:val="95"/>
        </w:rPr>
        <w:t xml:space="preserve"> </w:t>
      </w:r>
      <w:r>
        <w:rPr>
          <w:color w:val="231F20"/>
          <w:w w:val="95"/>
        </w:rPr>
        <w:t>first</w:t>
      </w:r>
      <w:r>
        <w:rPr>
          <w:color w:val="231F20"/>
          <w:spacing w:val="14"/>
          <w:w w:val="95"/>
        </w:rPr>
        <w:t xml:space="preserve"> </w:t>
      </w:r>
      <w:r>
        <w:rPr>
          <w:color w:val="231F20"/>
          <w:w w:val="95"/>
        </w:rPr>
        <w:t>European</w:t>
      </w:r>
      <w:r w:rsidR="00860831">
        <w:t xml:space="preserve"> </w:t>
      </w:r>
      <w:r>
        <w:rPr>
          <w:color w:val="231F20"/>
          <w:w w:val="95"/>
        </w:rPr>
        <w:t>settlement</w:t>
      </w:r>
      <w:r>
        <w:rPr>
          <w:color w:val="231F20"/>
          <w:spacing w:val="38"/>
        </w:rPr>
        <w:t xml:space="preserve"> </w:t>
      </w:r>
      <w:r>
        <w:rPr>
          <w:color w:val="231F20"/>
          <w:w w:val="95"/>
        </w:rPr>
        <w:t>of</w:t>
      </w:r>
      <w:r>
        <w:rPr>
          <w:color w:val="231F20"/>
          <w:spacing w:val="38"/>
        </w:rPr>
        <w:t xml:space="preserve"> </w:t>
      </w:r>
      <w:r>
        <w:rPr>
          <w:color w:val="231F20"/>
          <w:w w:val="95"/>
        </w:rPr>
        <w:t>the</w:t>
      </w:r>
      <w:r>
        <w:rPr>
          <w:color w:val="231F20"/>
          <w:spacing w:val="38"/>
        </w:rPr>
        <w:t xml:space="preserve"> </w:t>
      </w:r>
      <w:r>
        <w:rPr>
          <w:color w:val="231F20"/>
          <w:w w:val="95"/>
        </w:rPr>
        <w:t>Canberra</w:t>
      </w:r>
      <w:r>
        <w:rPr>
          <w:color w:val="231F20"/>
          <w:spacing w:val="39"/>
        </w:rPr>
        <w:t xml:space="preserve"> </w:t>
      </w:r>
      <w:r>
        <w:rPr>
          <w:color w:val="231F20"/>
          <w:w w:val="95"/>
        </w:rPr>
        <w:t>district.</w:t>
      </w:r>
      <w:r>
        <w:rPr>
          <w:color w:val="231F20"/>
          <w:spacing w:val="1"/>
          <w:w w:val="95"/>
        </w:rPr>
        <w:t xml:space="preserve"> </w:t>
      </w:r>
      <w:r>
        <w:rPr>
          <w:color w:val="231F20"/>
          <w:w w:val="95"/>
        </w:rPr>
        <w:t>In</w:t>
      </w:r>
      <w:r>
        <w:rPr>
          <w:color w:val="231F20"/>
          <w:spacing w:val="2"/>
          <w:w w:val="95"/>
        </w:rPr>
        <w:t xml:space="preserve"> </w:t>
      </w:r>
      <w:r>
        <w:rPr>
          <w:color w:val="231F20"/>
          <w:w w:val="95"/>
        </w:rPr>
        <w:t>late</w:t>
      </w:r>
      <w:r>
        <w:rPr>
          <w:color w:val="231F20"/>
          <w:spacing w:val="2"/>
          <w:w w:val="95"/>
        </w:rPr>
        <w:t xml:space="preserve"> </w:t>
      </w:r>
      <w:r>
        <w:rPr>
          <w:color w:val="231F20"/>
          <w:w w:val="95"/>
        </w:rPr>
        <w:t>1823,</w:t>
      </w:r>
      <w:r>
        <w:rPr>
          <w:color w:val="231F20"/>
          <w:spacing w:val="2"/>
          <w:w w:val="95"/>
        </w:rPr>
        <w:t xml:space="preserve"> </w:t>
      </w:r>
      <w:r>
        <w:rPr>
          <w:color w:val="231F20"/>
          <w:w w:val="95"/>
        </w:rPr>
        <w:t>stockmen</w:t>
      </w:r>
      <w:r>
        <w:rPr>
          <w:color w:val="231F20"/>
          <w:spacing w:val="3"/>
          <w:w w:val="95"/>
        </w:rPr>
        <w:t xml:space="preserve"> </w:t>
      </w:r>
      <w:r>
        <w:rPr>
          <w:color w:val="231F20"/>
          <w:w w:val="95"/>
        </w:rPr>
        <w:t>employed</w:t>
      </w:r>
      <w:r>
        <w:rPr>
          <w:color w:val="231F20"/>
          <w:spacing w:val="2"/>
          <w:w w:val="95"/>
        </w:rPr>
        <w:t xml:space="preserve"> </w:t>
      </w:r>
      <w:r>
        <w:rPr>
          <w:color w:val="231F20"/>
          <w:w w:val="95"/>
        </w:rPr>
        <w:t>by</w:t>
      </w:r>
      <w:r>
        <w:rPr>
          <w:color w:val="231F20"/>
          <w:spacing w:val="1"/>
          <w:w w:val="95"/>
        </w:rPr>
        <w:t xml:space="preserve"> </w:t>
      </w:r>
      <w:r>
        <w:rPr>
          <w:color w:val="231F20"/>
          <w:w w:val="95"/>
        </w:rPr>
        <w:t>Joshua John Moore, a clerk to the</w:t>
      </w:r>
      <w:r>
        <w:rPr>
          <w:color w:val="231F20"/>
          <w:spacing w:val="1"/>
          <w:w w:val="95"/>
        </w:rPr>
        <w:t xml:space="preserve"> </w:t>
      </w:r>
      <w:r>
        <w:rPr>
          <w:color w:val="231F20"/>
          <w:w w:val="95"/>
        </w:rPr>
        <w:t>Judge-Advocate</w:t>
      </w:r>
      <w:r>
        <w:rPr>
          <w:color w:val="231F20"/>
          <w:spacing w:val="5"/>
          <w:w w:val="95"/>
        </w:rPr>
        <w:t xml:space="preserve"> </w:t>
      </w:r>
      <w:r>
        <w:rPr>
          <w:color w:val="231F20"/>
          <w:w w:val="95"/>
        </w:rPr>
        <w:t>in</w:t>
      </w:r>
      <w:r>
        <w:rPr>
          <w:color w:val="231F20"/>
          <w:spacing w:val="5"/>
          <w:w w:val="95"/>
        </w:rPr>
        <w:t xml:space="preserve"> </w:t>
      </w:r>
      <w:r>
        <w:rPr>
          <w:color w:val="231F20"/>
          <w:w w:val="95"/>
        </w:rPr>
        <w:t>Sydney,</w:t>
      </w:r>
      <w:r>
        <w:rPr>
          <w:color w:val="231F20"/>
          <w:spacing w:val="6"/>
          <w:w w:val="95"/>
        </w:rPr>
        <w:t xml:space="preserve"> </w:t>
      </w:r>
      <w:r>
        <w:rPr>
          <w:color w:val="231F20"/>
          <w:w w:val="95"/>
        </w:rPr>
        <w:t>arrived</w:t>
      </w:r>
      <w:r>
        <w:rPr>
          <w:color w:val="231F20"/>
          <w:spacing w:val="5"/>
          <w:w w:val="95"/>
        </w:rPr>
        <w:t xml:space="preserve"> </w:t>
      </w:r>
      <w:r>
        <w:rPr>
          <w:color w:val="231F20"/>
          <w:w w:val="95"/>
        </w:rPr>
        <w:t>in</w:t>
      </w:r>
      <w:r>
        <w:rPr>
          <w:color w:val="231F20"/>
          <w:spacing w:val="-37"/>
          <w:w w:val="95"/>
        </w:rPr>
        <w:t xml:space="preserve"> </w:t>
      </w:r>
      <w:r>
        <w:rPr>
          <w:color w:val="231F20"/>
          <w:w w:val="95"/>
        </w:rPr>
        <w:t>the</w:t>
      </w:r>
      <w:r>
        <w:rPr>
          <w:color w:val="231F20"/>
          <w:spacing w:val="6"/>
          <w:w w:val="95"/>
        </w:rPr>
        <w:t xml:space="preserve"> </w:t>
      </w:r>
      <w:r>
        <w:rPr>
          <w:color w:val="231F20"/>
          <w:w w:val="95"/>
        </w:rPr>
        <w:t>district</w:t>
      </w:r>
      <w:r>
        <w:rPr>
          <w:color w:val="231F20"/>
          <w:spacing w:val="6"/>
          <w:w w:val="95"/>
        </w:rPr>
        <w:t xml:space="preserve"> </w:t>
      </w:r>
      <w:r>
        <w:rPr>
          <w:color w:val="231F20"/>
          <w:w w:val="95"/>
        </w:rPr>
        <w:t>with</w:t>
      </w:r>
      <w:r>
        <w:rPr>
          <w:color w:val="231F20"/>
          <w:spacing w:val="6"/>
          <w:w w:val="95"/>
        </w:rPr>
        <w:t xml:space="preserve"> </w:t>
      </w:r>
      <w:r>
        <w:rPr>
          <w:color w:val="231F20"/>
          <w:w w:val="95"/>
        </w:rPr>
        <w:t>a</w:t>
      </w:r>
      <w:r>
        <w:rPr>
          <w:color w:val="231F20"/>
          <w:spacing w:val="7"/>
          <w:w w:val="95"/>
        </w:rPr>
        <w:t xml:space="preserve"> </w:t>
      </w:r>
      <w:r>
        <w:rPr>
          <w:color w:val="231F20"/>
          <w:w w:val="95"/>
        </w:rPr>
        <w:t>herd</w:t>
      </w:r>
      <w:r>
        <w:rPr>
          <w:color w:val="231F20"/>
          <w:spacing w:val="6"/>
          <w:w w:val="95"/>
        </w:rPr>
        <w:t xml:space="preserve"> </w:t>
      </w:r>
      <w:r>
        <w:rPr>
          <w:color w:val="231F20"/>
          <w:w w:val="95"/>
        </w:rPr>
        <w:t>of</w:t>
      </w:r>
      <w:r>
        <w:rPr>
          <w:color w:val="231F20"/>
          <w:spacing w:val="6"/>
          <w:w w:val="95"/>
        </w:rPr>
        <w:t xml:space="preserve"> </w:t>
      </w:r>
      <w:r>
        <w:rPr>
          <w:color w:val="231F20"/>
          <w:w w:val="95"/>
        </w:rPr>
        <w:t>cattle</w:t>
      </w:r>
      <w:r>
        <w:rPr>
          <w:color w:val="231F20"/>
          <w:spacing w:val="7"/>
          <w:w w:val="95"/>
        </w:rPr>
        <w:t xml:space="preserve"> </w:t>
      </w:r>
      <w:r>
        <w:rPr>
          <w:color w:val="231F20"/>
          <w:w w:val="95"/>
        </w:rPr>
        <w:t>and</w:t>
      </w:r>
      <w:r>
        <w:rPr>
          <w:color w:val="231F20"/>
          <w:spacing w:val="1"/>
          <w:w w:val="95"/>
        </w:rPr>
        <w:t xml:space="preserve"> </w:t>
      </w:r>
      <w:r>
        <w:rPr>
          <w:color w:val="231F20"/>
          <w:w w:val="95"/>
        </w:rPr>
        <w:t>occupied a tract of land between</w:t>
      </w:r>
      <w:r>
        <w:rPr>
          <w:color w:val="231F20"/>
          <w:spacing w:val="1"/>
          <w:w w:val="95"/>
        </w:rPr>
        <w:t xml:space="preserve"> </w:t>
      </w:r>
      <w:r>
        <w:rPr>
          <w:color w:val="231F20"/>
          <w:w w:val="95"/>
        </w:rPr>
        <w:t>Mount</w:t>
      </w:r>
      <w:r>
        <w:rPr>
          <w:color w:val="231F20"/>
          <w:spacing w:val="10"/>
          <w:w w:val="95"/>
        </w:rPr>
        <w:t xml:space="preserve"> </w:t>
      </w:r>
      <w:r>
        <w:rPr>
          <w:color w:val="231F20"/>
          <w:w w:val="95"/>
        </w:rPr>
        <w:t>Ainslie,</w:t>
      </w:r>
      <w:r>
        <w:rPr>
          <w:color w:val="231F20"/>
          <w:spacing w:val="10"/>
          <w:w w:val="95"/>
        </w:rPr>
        <w:t xml:space="preserve"> </w:t>
      </w:r>
      <w:r>
        <w:rPr>
          <w:color w:val="231F20"/>
          <w:w w:val="95"/>
        </w:rPr>
        <w:t>Black</w:t>
      </w:r>
      <w:r>
        <w:rPr>
          <w:color w:val="231F20"/>
          <w:spacing w:val="10"/>
          <w:w w:val="95"/>
        </w:rPr>
        <w:t xml:space="preserve"> </w:t>
      </w:r>
      <w:r>
        <w:rPr>
          <w:color w:val="231F20"/>
          <w:w w:val="95"/>
        </w:rPr>
        <w:t>Mountain</w:t>
      </w:r>
      <w:r>
        <w:rPr>
          <w:color w:val="231F20"/>
          <w:spacing w:val="10"/>
          <w:w w:val="95"/>
        </w:rPr>
        <w:t xml:space="preserve"> </w:t>
      </w:r>
      <w:r>
        <w:rPr>
          <w:color w:val="231F20"/>
          <w:w w:val="95"/>
        </w:rPr>
        <w:t>and</w:t>
      </w:r>
      <w:r>
        <w:rPr>
          <w:color w:val="231F20"/>
          <w:spacing w:val="1"/>
          <w:w w:val="95"/>
        </w:rPr>
        <w:t xml:space="preserve"> </w:t>
      </w:r>
      <w:r>
        <w:rPr>
          <w:color w:val="231F20"/>
          <w:w w:val="95"/>
        </w:rPr>
        <w:t>the</w:t>
      </w:r>
      <w:r>
        <w:rPr>
          <w:color w:val="231F20"/>
          <w:spacing w:val="2"/>
          <w:w w:val="95"/>
        </w:rPr>
        <w:t xml:space="preserve"> </w:t>
      </w:r>
      <w:r>
        <w:rPr>
          <w:color w:val="231F20"/>
          <w:w w:val="95"/>
        </w:rPr>
        <w:t>Molonglo</w:t>
      </w:r>
      <w:r>
        <w:rPr>
          <w:color w:val="231F20"/>
          <w:spacing w:val="3"/>
          <w:w w:val="95"/>
        </w:rPr>
        <w:t xml:space="preserve"> </w:t>
      </w:r>
      <w:r>
        <w:rPr>
          <w:color w:val="231F20"/>
          <w:w w:val="95"/>
        </w:rPr>
        <w:t>River.</w:t>
      </w:r>
      <w:r>
        <w:rPr>
          <w:color w:val="231F20"/>
          <w:spacing w:val="3"/>
          <w:w w:val="95"/>
        </w:rPr>
        <w:t xml:space="preserve"> </w:t>
      </w:r>
      <w:r>
        <w:rPr>
          <w:color w:val="231F20"/>
          <w:w w:val="95"/>
        </w:rPr>
        <w:t>The</w:t>
      </w:r>
      <w:r>
        <w:rPr>
          <w:color w:val="231F20"/>
          <w:spacing w:val="3"/>
          <w:w w:val="95"/>
        </w:rPr>
        <w:t xml:space="preserve"> </w:t>
      </w:r>
      <w:r>
        <w:rPr>
          <w:color w:val="231F20"/>
          <w:w w:val="95"/>
        </w:rPr>
        <w:t>stockmen</w:t>
      </w:r>
      <w:r>
        <w:rPr>
          <w:color w:val="231F20"/>
          <w:spacing w:val="1"/>
          <w:w w:val="95"/>
        </w:rPr>
        <w:t xml:space="preserve"> </w:t>
      </w:r>
      <w:r>
        <w:rPr>
          <w:color w:val="231F20"/>
          <w:w w:val="95"/>
        </w:rPr>
        <w:t>erected</w:t>
      </w:r>
      <w:r>
        <w:rPr>
          <w:color w:val="231F20"/>
          <w:spacing w:val="5"/>
          <w:w w:val="95"/>
        </w:rPr>
        <w:t xml:space="preserve"> </w:t>
      </w:r>
      <w:r>
        <w:rPr>
          <w:color w:val="231F20"/>
          <w:w w:val="95"/>
        </w:rPr>
        <w:t>huts</w:t>
      </w:r>
      <w:r>
        <w:rPr>
          <w:color w:val="231F20"/>
          <w:spacing w:val="6"/>
          <w:w w:val="95"/>
        </w:rPr>
        <w:t xml:space="preserve"> </w:t>
      </w:r>
      <w:r>
        <w:rPr>
          <w:color w:val="231F20"/>
          <w:w w:val="95"/>
        </w:rPr>
        <w:t>and</w:t>
      </w:r>
      <w:r>
        <w:rPr>
          <w:color w:val="231F20"/>
          <w:spacing w:val="5"/>
          <w:w w:val="95"/>
        </w:rPr>
        <w:t xml:space="preserve"> </w:t>
      </w:r>
      <w:r>
        <w:rPr>
          <w:color w:val="231F20"/>
          <w:w w:val="95"/>
        </w:rPr>
        <w:t>stockyards</w:t>
      </w:r>
      <w:r>
        <w:rPr>
          <w:color w:val="231F20"/>
          <w:spacing w:val="6"/>
          <w:w w:val="95"/>
        </w:rPr>
        <w:t xml:space="preserve"> </w:t>
      </w:r>
      <w:r>
        <w:rPr>
          <w:color w:val="231F20"/>
          <w:w w:val="95"/>
        </w:rPr>
        <w:t>on</w:t>
      </w:r>
      <w:r>
        <w:rPr>
          <w:color w:val="231F20"/>
          <w:spacing w:val="5"/>
          <w:w w:val="95"/>
        </w:rPr>
        <w:t xml:space="preserve"> </w:t>
      </w:r>
      <w:r>
        <w:rPr>
          <w:color w:val="231F20"/>
          <w:w w:val="95"/>
        </w:rPr>
        <w:t>the</w:t>
      </w:r>
      <w:r>
        <w:rPr>
          <w:color w:val="231F20"/>
          <w:spacing w:val="1"/>
          <w:w w:val="95"/>
        </w:rPr>
        <w:t xml:space="preserve"> </w:t>
      </w:r>
      <w:r>
        <w:rPr>
          <w:color w:val="231F20"/>
          <w:w w:val="95"/>
        </w:rPr>
        <w:t>land,</w:t>
      </w:r>
      <w:r>
        <w:rPr>
          <w:color w:val="231F20"/>
          <w:spacing w:val="6"/>
          <w:w w:val="95"/>
        </w:rPr>
        <w:t xml:space="preserve"> </w:t>
      </w:r>
      <w:r>
        <w:rPr>
          <w:color w:val="231F20"/>
          <w:w w:val="95"/>
        </w:rPr>
        <w:t>specifically</w:t>
      </w:r>
      <w:r>
        <w:rPr>
          <w:color w:val="231F20"/>
          <w:spacing w:val="6"/>
          <w:w w:val="95"/>
        </w:rPr>
        <w:t xml:space="preserve"> </w:t>
      </w:r>
      <w:r>
        <w:rPr>
          <w:color w:val="231F20"/>
          <w:w w:val="95"/>
        </w:rPr>
        <w:t>on</w:t>
      </w:r>
      <w:r>
        <w:rPr>
          <w:color w:val="231F20"/>
          <w:spacing w:val="6"/>
          <w:w w:val="95"/>
        </w:rPr>
        <w:t xml:space="preserve"> </w:t>
      </w:r>
      <w:r>
        <w:rPr>
          <w:color w:val="231F20"/>
          <w:w w:val="95"/>
        </w:rPr>
        <w:t>the</w:t>
      </w:r>
      <w:r>
        <w:rPr>
          <w:color w:val="231F20"/>
          <w:spacing w:val="7"/>
          <w:w w:val="95"/>
        </w:rPr>
        <w:t xml:space="preserve"> </w:t>
      </w:r>
      <w:r>
        <w:rPr>
          <w:color w:val="231F20"/>
          <w:w w:val="95"/>
        </w:rPr>
        <w:t>site</w:t>
      </w:r>
      <w:r>
        <w:rPr>
          <w:color w:val="231F20"/>
          <w:spacing w:val="6"/>
          <w:w w:val="95"/>
        </w:rPr>
        <w:t xml:space="preserve"> </w:t>
      </w:r>
      <w:r>
        <w:rPr>
          <w:color w:val="231F20"/>
          <w:w w:val="95"/>
        </w:rPr>
        <w:t>of</w:t>
      </w:r>
      <w:r>
        <w:rPr>
          <w:color w:val="231F20"/>
          <w:spacing w:val="6"/>
          <w:w w:val="95"/>
        </w:rPr>
        <w:t xml:space="preserve"> </w:t>
      </w:r>
      <w:r>
        <w:rPr>
          <w:color w:val="231F20"/>
          <w:w w:val="95"/>
        </w:rPr>
        <w:t>what</w:t>
      </w:r>
      <w:r>
        <w:rPr>
          <w:color w:val="231F20"/>
          <w:spacing w:val="1"/>
          <w:w w:val="95"/>
        </w:rPr>
        <w:t xml:space="preserve"> </w:t>
      </w:r>
      <w:r>
        <w:rPr>
          <w:color w:val="231F20"/>
          <w:w w:val="95"/>
        </w:rPr>
        <w:t>later became the</w:t>
      </w:r>
      <w:r>
        <w:rPr>
          <w:color w:val="231F20"/>
          <w:spacing w:val="1"/>
          <w:w w:val="95"/>
        </w:rPr>
        <w:t xml:space="preserve"> </w:t>
      </w:r>
      <w:r>
        <w:rPr>
          <w:color w:val="231F20"/>
          <w:w w:val="95"/>
        </w:rPr>
        <w:t>Royal Canberra</w:t>
      </w:r>
      <w:r>
        <w:rPr>
          <w:color w:val="231F20"/>
          <w:spacing w:val="1"/>
          <w:w w:val="95"/>
        </w:rPr>
        <w:t xml:space="preserve"> </w:t>
      </w:r>
      <w:r>
        <w:rPr>
          <w:color w:val="231F20"/>
          <w:w w:val="95"/>
        </w:rPr>
        <w:t>Hospital. In October 1824, Moore</w:t>
      </w:r>
      <w:r>
        <w:rPr>
          <w:color w:val="231F20"/>
          <w:spacing w:val="1"/>
          <w:w w:val="95"/>
        </w:rPr>
        <w:t xml:space="preserve"> </w:t>
      </w:r>
      <w:r>
        <w:rPr>
          <w:color w:val="231F20"/>
          <w:w w:val="95"/>
        </w:rPr>
        <w:t>obtained</w:t>
      </w:r>
      <w:r>
        <w:rPr>
          <w:color w:val="231F20"/>
          <w:spacing w:val="1"/>
          <w:w w:val="95"/>
        </w:rPr>
        <w:t xml:space="preserve"> </w:t>
      </w:r>
      <w:r>
        <w:rPr>
          <w:color w:val="231F20"/>
          <w:w w:val="95"/>
        </w:rPr>
        <w:t>a</w:t>
      </w:r>
      <w:r>
        <w:rPr>
          <w:color w:val="231F20"/>
          <w:spacing w:val="1"/>
          <w:w w:val="95"/>
        </w:rPr>
        <w:t xml:space="preserve"> </w:t>
      </w:r>
      <w:r>
        <w:rPr>
          <w:color w:val="231F20"/>
          <w:w w:val="95"/>
        </w:rPr>
        <w:t>ticket</w:t>
      </w:r>
      <w:r>
        <w:rPr>
          <w:color w:val="231F20"/>
          <w:spacing w:val="38"/>
        </w:rPr>
        <w:t xml:space="preserve"> </w:t>
      </w:r>
      <w:r>
        <w:rPr>
          <w:color w:val="231F20"/>
          <w:w w:val="95"/>
        </w:rPr>
        <w:t>of</w:t>
      </w:r>
      <w:r>
        <w:rPr>
          <w:color w:val="231F20"/>
          <w:spacing w:val="38"/>
        </w:rPr>
        <w:t xml:space="preserve"> </w:t>
      </w:r>
      <w:r>
        <w:rPr>
          <w:color w:val="231F20"/>
          <w:w w:val="95"/>
        </w:rPr>
        <w:t>occupation</w:t>
      </w:r>
      <w:r>
        <w:rPr>
          <w:color w:val="231F20"/>
          <w:spacing w:val="38"/>
        </w:rPr>
        <w:t xml:space="preserve"> </w:t>
      </w:r>
      <w:r>
        <w:rPr>
          <w:color w:val="231F20"/>
          <w:w w:val="95"/>
        </w:rPr>
        <w:t>for</w:t>
      </w:r>
      <w:r>
        <w:rPr>
          <w:color w:val="231F20"/>
          <w:spacing w:val="1"/>
          <w:w w:val="95"/>
        </w:rPr>
        <w:t xml:space="preserve"> </w:t>
      </w:r>
      <w:r>
        <w:rPr>
          <w:color w:val="231F20"/>
          <w:w w:val="95"/>
        </w:rPr>
        <w:t>the</w:t>
      </w:r>
      <w:r>
        <w:rPr>
          <w:color w:val="231F20"/>
          <w:spacing w:val="-3"/>
          <w:w w:val="95"/>
        </w:rPr>
        <w:t xml:space="preserve"> </w:t>
      </w:r>
      <w:r>
        <w:rPr>
          <w:color w:val="231F20"/>
          <w:w w:val="95"/>
        </w:rPr>
        <w:t>land</w:t>
      </w:r>
      <w:r>
        <w:rPr>
          <w:color w:val="231F20"/>
          <w:spacing w:val="-3"/>
          <w:w w:val="95"/>
        </w:rPr>
        <w:t xml:space="preserve"> </w:t>
      </w:r>
      <w:r>
        <w:rPr>
          <w:color w:val="231F20"/>
          <w:w w:val="95"/>
        </w:rPr>
        <w:t>and</w:t>
      </w:r>
      <w:r>
        <w:rPr>
          <w:color w:val="231F20"/>
          <w:spacing w:val="-3"/>
          <w:w w:val="95"/>
        </w:rPr>
        <w:t xml:space="preserve"> </w:t>
      </w:r>
      <w:r>
        <w:rPr>
          <w:color w:val="231F20"/>
          <w:w w:val="95"/>
        </w:rPr>
        <w:t>just</w:t>
      </w:r>
      <w:r>
        <w:rPr>
          <w:color w:val="231F20"/>
          <w:spacing w:val="-2"/>
          <w:w w:val="95"/>
        </w:rPr>
        <w:t xml:space="preserve"> </w:t>
      </w:r>
      <w:r>
        <w:rPr>
          <w:color w:val="231F20"/>
          <w:w w:val="95"/>
        </w:rPr>
        <w:t>over</w:t>
      </w:r>
      <w:r>
        <w:rPr>
          <w:color w:val="231F20"/>
          <w:spacing w:val="-3"/>
          <w:w w:val="95"/>
        </w:rPr>
        <w:t xml:space="preserve"> </w:t>
      </w:r>
      <w:r>
        <w:rPr>
          <w:color w:val="231F20"/>
          <w:w w:val="95"/>
        </w:rPr>
        <w:t>two</w:t>
      </w:r>
      <w:r>
        <w:rPr>
          <w:color w:val="231F20"/>
          <w:spacing w:val="-3"/>
          <w:w w:val="95"/>
        </w:rPr>
        <w:t xml:space="preserve"> </w:t>
      </w:r>
      <w:r>
        <w:rPr>
          <w:color w:val="231F20"/>
          <w:w w:val="95"/>
        </w:rPr>
        <w:t>years</w:t>
      </w:r>
      <w:r w:rsidR="00860831">
        <w:t xml:space="preserve"> </w:t>
      </w:r>
      <w:r>
        <w:rPr>
          <w:color w:val="231F20"/>
          <w:w w:val="95"/>
        </w:rPr>
        <w:t>later</w:t>
      </w:r>
      <w:r>
        <w:rPr>
          <w:color w:val="231F20"/>
          <w:spacing w:val="3"/>
          <w:w w:val="95"/>
        </w:rPr>
        <w:t xml:space="preserve"> </w:t>
      </w:r>
      <w:r>
        <w:rPr>
          <w:color w:val="231F20"/>
          <w:w w:val="95"/>
        </w:rPr>
        <w:t>took</w:t>
      </w:r>
      <w:r>
        <w:rPr>
          <w:color w:val="231F20"/>
          <w:spacing w:val="4"/>
          <w:w w:val="95"/>
        </w:rPr>
        <w:t xml:space="preserve"> </w:t>
      </w:r>
      <w:r>
        <w:rPr>
          <w:color w:val="231F20"/>
          <w:w w:val="95"/>
        </w:rPr>
        <w:t>up</w:t>
      </w:r>
      <w:r>
        <w:rPr>
          <w:color w:val="231F20"/>
          <w:spacing w:val="4"/>
          <w:w w:val="95"/>
        </w:rPr>
        <w:t xml:space="preserve"> </w:t>
      </w:r>
      <w:r>
        <w:rPr>
          <w:color w:val="231F20"/>
          <w:w w:val="95"/>
        </w:rPr>
        <w:t>an</w:t>
      </w:r>
      <w:r>
        <w:rPr>
          <w:color w:val="231F20"/>
          <w:spacing w:val="3"/>
          <w:w w:val="95"/>
        </w:rPr>
        <w:t xml:space="preserve"> </w:t>
      </w:r>
      <w:r>
        <w:rPr>
          <w:color w:val="231F20"/>
          <w:w w:val="95"/>
        </w:rPr>
        <w:t>option</w:t>
      </w:r>
      <w:r>
        <w:rPr>
          <w:color w:val="231F20"/>
          <w:spacing w:val="4"/>
          <w:w w:val="95"/>
        </w:rPr>
        <w:t xml:space="preserve"> </w:t>
      </w:r>
      <w:r>
        <w:rPr>
          <w:color w:val="231F20"/>
          <w:w w:val="95"/>
        </w:rPr>
        <w:t>to</w:t>
      </w:r>
      <w:r>
        <w:rPr>
          <w:color w:val="231F20"/>
          <w:spacing w:val="4"/>
          <w:w w:val="95"/>
        </w:rPr>
        <w:t xml:space="preserve"> </w:t>
      </w:r>
      <w:r>
        <w:rPr>
          <w:color w:val="231F20"/>
          <w:w w:val="95"/>
        </w:rPr>
        <w:t>purchase</w:t>
      </w:r>
      <w:r>
        <w:rPr>
          <w:color w:val="231F20"/>
          <w:spacing w:val="1"/>
          <w:w w:val="95"/>
        </w:rPr>
        <w:t xml:space="preserve"> </w:t>
      </w:r>
      <w:r>
        <w:rPr>
          <w:color w:val="231F20"/>
        </w:rPr>
        <w:t>an estate</w:t>
      </w:r>
      <w:r>
        <w:rPr>
          <w:color w:val="231F20"/>
          <w:spacing w:val="1"/>
        </w:rPr>
        <w:t xml:space="preserve"> </w:t>
      </w:r>
      <w:r>
        <w:rPr>
          <w:color w:val="231F20"/>
        </w:rPr>
        <w:t>amounting</w:t>
      </w:r>
      <w:r>
        <w:rPr>
          <w:color w:val="231F20"/>
          <w:spacing w:val="1"/>
        </w:rPr>
        <w:t xml:space="preserve"> </w:t>
      </w:r>
      <w:r>
        <w:rPr>
          <w:color w:val="231F20"/>
        </w:rPr>
        <w:t>to 1,000</w:t>
      </w:r>
      <w:r>
        <w:rPr>
          <w:color w:val="231F20"/>
          <w:spacing w:val="1"/>
        </w:rPr>
        <w:t xml:space="preserve"> </w:t>
      </w:r>
      <w:r>
        <w:rPr>
          <w:color w:val="231F20"/>
        </w:rPr>
        <w:t>acres.</w:t>
      </w:r>
      <w:r>
        <w:rPr>
          <w:color w:val="231F20"/>
          <w:spacing w:val="1"/>
        </w:rPr>
        <w:t xml:space="preserve"> </w:t>
      </w:r>
      <w:r>
        <w:rPr>
          <w:color w:val="231F20"/>
          <w:w w:val="95"/>
        </w:rPr>
        <w:t>During the 1830s, Moore had a</w:t>
      </w:r>
      <w:r>
        <w:rPr>
          <w:color w:val="231F20"/>
          <w:spacing w:val="1"/>
          <w:w w:val="95"/>
        </w:rPr>
        <w:t xml:space="preserve"> </w:t>
      </w:r>
      <w:r>
        <w:rPr>
          <w:color w:val="231F20"/>
          <w:w w:val="95"/>
        </w:rPr>
        <w:t>cottage</w:t>
      </w:r>
      <w:r>
        <w:rPr>
          <w:color w:val="231F20"/>
          <w:spacing w:val="1"/>
          <w:w w:val="95"/>
        </w:rPr>
        <w:t xml:space="preserve"> </w:t>
      </w:r>
      <w:r>
        <w:rPr>
          <w:color w:val="231F20"/>
          <w:w w:val="95"/>
        </w:rPr>
        <w:t>erected</w:t>
      </w:r>
      <w:r>
        <w:rPr>
          <w:color w:val="231F20"/>
          <w:spacing w:val="1"/>
          <w:w w:val="95"/>
        </w:rPr>
        <w:t xml:space="preserve"> </w:t>
      </w:r>
      <w:r>
        <w:rPr>
          <w:color w:val="231F20"/>
          <w:w w:val="95"/>
        </w:rPr>
        <w:t>on</w:t>
      </w:r>
      <w:r>
        <w:rPr>
          <w:color w:val="231F20"/>
          <w:spacing w:val="1"/>
          <w:w w:val="95"/>
        </w:rPr>
        <w:t xml:space="preserve"> </w:t>
      </w:r>
      <w:r>
        <w:rPr>
          <w:color w:val="231F20"/>
          <w:w w:val="95"/>
        </w:rPr>
        <w:t>the</w:t>
      </w:r>
      <w:r>
        <w:rPr>
          <w:color w:val="231F20"/>
          <w:spacing w:val="38"/>
        </w:rPr>
        <w:t xml:space="preserve"> </w:t>
      </w:r>
      <w:r>
        <w:rPr>
          <w:color w:val="231F20"/>
          <w:w w:val="95"/>
        </w:rPr>
        <w:t>property</w:t>
      </w:r>
      <w:r>
        <w:rPr>
          <w:color w:val="231F20"/>
          <w:spacing w:val="38"/>
        </w:rPr>
        <w:t xml:space="preserve"> </w:t>
      </w:r>
      <w:r>
        <w:rPr>
          <w:color w:val="231F20"/>
          <w:w w:val="95"/>
        </w:rPr>
        <w:t>–</w:t>
      </w:r>
      <w:r>
        <w:rPr>
          <w:color w:val="231F20"/>
          <w:spacing w:val="1"/>
          <w:w w:val="95"/>
        </w:rPr>
        <w:t xml:space="preserve"> </w:t>
      </w:r>
      <w:r>
        <w:rPr>
          <w:color w:val="231F20"/>
          <w:w w:val="95"/>
        </w:rPr>
        <w:t>also</w:t>
      </w:r>
      <w:r>
        <w:rPr>
          <w:color w:val="231F20"/>
          <w:spacing w:val="9"/>
          <w:w w:val="95"/>
        </w:rPr>
        <w:t xml:space="preserve"> </w:t>
      </w:r>
      <w:r>
        <w:rPr>
          <w:color w:val="231F20"/>
          <w:w w:val="95"/>
        </w:rPr>
        <w:t>on</w:t>
      </w:r>
      <w:r>
        <w:rPr>
          <w:color w:val="231F20"/>
          <w:spacing w:val="9"/>
          <w:w w:val="95"/>
        </w:rPr>
        <w:t xml:space="preserve"> </w:t>
      </w:r>
      <w:r>
        <w:rPr>
          <w:color w:val="231F20"/>
          <w:w w:val="95"/>
        </w:rPr>
        <w:t>the</w:t>
      </w:r>
      <w:r>
        <w:rPr>
          <w:color w:val="231F20"/>
          <w:spacing w:val="9"/>
          <w:w w:val="95"/>
        </w:rPr>
        <w:t xml:space="preserve"> </w:t>
      </w:r>
      <w:r>
        <w:rPr>
          <w:color w:val="231F20"/>
          <w:w w:val="95"/>
        </w:rPr>
        <w:t>later</w:t>
      </w:r>
      <w:r>
        <w:rPr>
          <w:color w:val="231F20"/>
          <w:spacing w:val="9"/>
          <w:w w:val="95"/>
        </w:rPr>
        <w:t xml:space="preserve"> </w:t>
      </w:r>
      <w:r>
        <w:rPr>
          <w:color w:val="231F20"/>
          <w:w w:val="95"/>
        </w:rPr>
        <w:t>site</w:t>
      </w:r>
      <w:r>
        <w:rPr>
          <w:color w:val="231F20"/>
          <w:spacing w:val="9"/>
          <w:w w:val="95"/>
        </w:rPr>
        <w:t xml:space="preserve"> </w:t>
      </w:r>
      <w:r>
        <w:rPr>
          <w:color w:val="231F20"/>
          <w:w w:val="95"/>
        </w:rPr>
        <w:t>of</w:t>
      </w:r>
      <w:r>
        <w:rPr>
          <w:color w:val="231F20"/>
          <w:spacing w:val="9"/>
          <w:w w:val="95"/>
        </w:rPr>
        <w:t xml:space="preserve"> </w:t>
      </w:r>
      <w:r>
        <w:rPr>
          <w:color w:val="231F20"/>
          <w:w w:val="95"/>
        </w:rPr>
        <w:t>the</w:t>
      </w:r>
      <w:r>
        <w:rPr>
          <w:color w:val="231F20"/>
          <w:spacing w:val="9"/>
          <w:w w:val="95"/>
        </w:rPr>
        <w:t xml:space="preserve"> </w:t>
      </w:r>
      <w:r>
        <w:rPr>
          <w:color w:val="231F20"/>
          <w:w w:val="95"/>
        </w:rPr>
        <w:t>hospital</w:t>
      </w:r>
      <w:r>
        <w:rPr>
          <w:color w:val="231F20"/>
          <w:spacing w:val="10"/>
          <w:w w:val="95"/>
        </w:rPr>
        <w:t xml:space="preserve"> </w:t>
      </w:r>
      <w:r>
        <w:rPr>
          <w:color w:val="231F20"/>
          <w:w w:val="95"/>
        </w:rPr>
        <w:t>–</w:t>
      </w:r>
      <w:r>
        <w:rPr>
          <w:color w:val="231F20"/>
          <w:spacing w:val="-38"/>
          <w:w w:val="95"/>
        </w:rPr>
        <w:t xml:space="preserve"> </w:t>
      </w:r>
      <w:r>
        <w:rPr>
          <w:color w:val="231F20"/>
          <w:w w:val="95"/>
        </w:rPr>
        <w:t>even</w:t>
      </w:r>
      <w:r>
        <w:rPr>
          <w:color w:val="231F20"/>
          <w:spacing w:val="7"/>
          <w:w w:val="95"/>
        </w:rPr>
        <w:t xml:space="preserve"> </w:t>
      </w:r>
      <w:r>
        <w:rPr>
          <w:color w:val="231F20"/>
          <w:w w:val="95"/>
        </w:rPr>
        <w:t>though</w:t>
      </w:r>
      <w:r>
        <w:rPr>
          <w:color w:val="231F20"/>
          <w:spacing w:val="8"/>
          <w:w w:val="95"/>
        </w:rPr>
        <w:t xml:space="preserve"> </w:t>
      </w:r>
      <w:r>
        <w:rPr>
          <w:color w:val="231F20"/>
          <w:w w:val="95"/>
        </w:rPr>
        <w:t>he</w:t>
      </w:r>
      <w:r>
        <w:rPr>
          <w:color w:val="231F20"/>
          <w:spacing w:val="8"/>
          <w:w w:val="95"/>
        </w:rPr>
        <w:t xml:space="preserve"> </w:t>
      </w:r>
      <w:r>
        <w:rPr>
          <w:color w:val="231F20"/>
          <w:w w:val="95"/>
        </w:rPr>
        <w:t>did</w:t>
      </w:r>
      <w:r>
        <w:rPr>
          <w:color w:val="231F20"/>
          <w:spacing w:val="8"/>
          <w:w w:val="95"/>
        </w:rPr>
        <w:t xml:space="preserve"> </w:t>
      </w:r>
      <w:r>
        <w:rPr>
          <w:color w:val="231F20"/>
          <w:w w:val="95"/>
        </w:rPr>
        <w:t>not</w:t>
      </w:r>
      <w:r>
        <w:rPr>
          <w:color w:val="231F20"/>
          <w:spacing w:val="8"/>
          <w:w w:val="95"/>
        </w:rPr>
        <w:t xml:space="preserve"> </w:t>
      </w:r>
      <w:r>
        <w:rPr>
          <w:color w:val="231F20"/>
          <w:w w:val="95"/>
        </w:rPr>
        <w:t>reside</w:t>
      </w:r>
      <w:r>
        <w:rPr>
          <w:color w:val="231F20"/>
          <w:spacing w:val="8"/>
          <w:w w:val="95"/>
        </w:rPr>
        <w:t xml:space="preserve"> </w:t>
      </w:r>
      <w:r>
        <w:rPr>
          <w:color w:val="231F20"/>
          <w:w w:val="95"/>
        </w:rPr>
        <w:t>there.</w:t>
      </w:r>
    </w:p>
    <w:p w14:paraId="0F0C963D" w14:textId="3DC19FE7" w:rsidR="00F71DDB" w:rsidRPr="00860831" w:rsidRDefault="00A630EF" w:rsidP="00860831">
      <w:pPr>
        <w:pStyle w:val="BodyText"/>
        <w:spacing w:before="106" w:line="230" w:lineRule="auto"/>
        <w:ind w:left="317" w:right="35"/>
      </w:pPr>
      <w:r>
        <w:br w:type="column"/>
      </w:r>
      <w:r>
        <w:rPr>
          <w:color w:val="231F20"/>
          <w:w w:val="95"/>
        </w:rPr>
        <w:t>The</w:t>
      </w:r>
      <w:r>
        <w:rPr>
          <w:color w:val="231F20"/>
          <w:spacing w:val="13"/>
          <w:w w:val="95"/>
        </w:rPr>
        <w:t xml:space="preserve"> </w:t>
      </w:r>
      <w:r>
        <w:rPr>
          <w:color w:val="231F20"/>
          <w:w w:val="95"/>
        </w:rPr>
        <w:t>economic</w:t>
      </w:r>
      <w:r>
        <w:rPr>
          <w:color w:val="231F20"/>
          <w:spacing w:val="14"/>
          <w:w w:val="95"/>
        </w:rPr>
        <w:t xml:space="preserve"> </w:t>
      </w:r>
      <w:r>
        <w:rPr>
          <w:color w:val="231F20"/>
          <w:w w:val="95"/>
        </w:rPr>
        <w:t>depression</w:t>
      </w:r>
      <w:r>
        <w:rPr>
          <w:color w:val="231F20"/>
          <w:spacing w:val="14"/>
          <w:w w:val="95"/>
        </w:rPr>
        <w:t xml:space="preserve"> </w:t>
      </w:r>
      <w:r>
        <w:rPr>
          <w:color w:val="231F20"/>
          <w:w w:val="95"/>
        </w:rPr>
        <w:t>of</w:t>
      </w:r>
      <w:r>
        <w:rPr>
          <w:color w:val="231F20"/>
          <w:spacing w:val="14"/>
          <w:w w:val="95"/>
        </w:rPr>
        <w:t xml:space="preserve"> </w:t>
      </w:r>
      <w:r>
        <w:rPr>
          <w:color w:val="231F20"/>
          <w:w w:val="95"/>
        </w:rPr>
        <w:t>the</w:t>
      </w:r>
      <w:r>
        <w:rPr>
          <w:color w:val="231F20"/>
          <w:spacing w:val="14"/>
          <w:w w:val="95"/>
        </w:rPr>
        <w:t xml:space="preserve"> </w:t>
      </w:r>
      <w:r>
        <w:rPr>
          <w:color w:val="231F20"/>
          <w:w w:val="95"/>
        </w:rPr>
        <w:t>early</w:t>
      </w:r>
      <w:r>
        <w:rPr>
          <w:color w:val="231F20"/>
          <w:spacing w:val="-37"/>
          <w:w w:val="95"/>
        </w:rPr>
        <w:t xml:space="preserve"> </w:t>
      </w:r>
      <w:r>
        <w:rPr>
          <w:color w:val="231F20"/>
          <w:w w:val="95"/>
        </w:rPr>
        <w:t>1840s seriously damaged Moore’s</w:t>
      </w:r>
      <w:r>
        <w:rPr>
          <w:color w:val="231F20"/>
          <w:spacing w:val="1"/>
          <w:w w:val="95"/>
        </w:rPr>
        <w:t xml:space="preserve"> </w:t>
      </w:r>
      <w:r>
        <w:rPr>
          <w:color w:val="231F20"/>
        </w:rPr>
        <w:t>financial</w:t>
      </w:r>
      <w:r>
        <w:rPr>
          <w:color w:val="231F20"/>
          <w:spacing w:val="1"/>
        </w:rPr>
        <w:t xml:space="preserve"> </w:t>
      </w:r>
      <w:r>
        <w:rPr>
          <w:color w:val="231F20"/>
        </w:rPr>
        <w:t>position,</w:t>
      </w:r>
      <w:r>
        <w:rPr>
          <w:color w:val="231F20"/>
          <w:spacing w:val="1"/>
        </w:rPr>
        <w:t xml:space="preserve"> </w:t>
      </w:r>
      <w:r>
        <w:rPr>
          <w:color w:val="231F20"/>
        </w:rPr>
        <w:t>forcing</w:t>
      </w:r>
      <w:r>
        <w:rPr>
          <w:color w:val="231F20"/>
          <w:spacing w:val="42"/>
        </w:rPr>
        <w:t xml:space="preserve"> </w:t>
      </w:r>
      <w:r>
        <w:rPr>
          <w:color w:val="231F20"/>
        </w:rPr>
        <w:t>him</w:t>
      </w:r>
      <w:r>
        <w:rPr>
          <w:color w:val="231F20"/>
          <w:spacing w:val="43"/>
        </w:rPr>
        <w:t xml:space="preserve"> </w:t>
      </w:r>
      <w:r>
        <w:rPr>
          <w:color w:val="231F20"/>
        </w:rPr>
        <w:t>to</w:t>
      </w:r>
      <w:r>
        <w:rPr>
          <w:color w:val="231F20"/>
          <w:spacing w:val="1"/>
        </w:rPr>
        <w:t xml:space="preserve"> </w:t>
      </w:r>
      <w:r>
        <w:rPr>
          <w:color w:val="231F20"/>
          <w:w w:val="95"/>
        </w:rPr>
        <w:t>sell</w:t>
      </w:r>
      <w:r>
        <w:rPr>
          <w:color w:val="231F20"/>
          <w:spacing w:val="2"/>
          <w:w w:val="95"/>
        </w:rPr>
        <w:t xml:space="preserve"> </w:t>
      </w:r>
      <w:r>
        <w:rPr>
          <w:color w:val="231F20"/>
          <w:w w:val="95"/>
        </w:rPr>
        <w:t>his</w:t>
      </w:r>
      <w:r>
        <w:rPr>
          <w:color w:val="231F20"/>
          <w:spacing w:val="2"/>
          <w:w w:val="95"/>
        </w:rPr>
        <w:t xml:space="preserve"> </w:t>
      </w:r>
      <w:r>
        <w:rPr>
          <w:color w:val="231F20"/>
          <w:w w:val="95"/>
        </w:rPr>
        <w:t>‘Canberry’</w:t>
      </w:r>
      <w:r>
        <w:rPr>
          <w:color w:val="231F20"/>
          <w:spacing w:val="3"/>
          <w:w w:val="95"/>
        </w:rPr>
        <w:t xml:space="preserve"> </w:t>
      </w:r>
      <w:r>
        <w:rPr>
          <w:color w:val="231F20"/>
          <w:w w:val="95"/>
        </w:rPr>
        <w:t>property</w:t>
      </w:r>
      <w:r>
        <w:rPr>
          <w:color w:val="231F20"/>
          <w:spacing w:val="2"/>
          <w:w w:val="95"/>
        </w:rPr>
        <w:t xml:space="preserve"> </w:t>
      </w:r>
      <w:r>
        <w:rPr>
          <w:color w:val="231F20"/>
          <w:w w:val="95"/>
        </w:rPr>
        <w:t>in</w:t>
      </w:r>
      <w:r>
        <w:rPr>
          <w:color w:val="231F20"/>
          <w:spacing w:val="2"/>
          <w:w w:val="95"/>
        </w:rPr>
        <w:t xml:space="preserve"> </w:t>
      </w:r>
      <w:r>
        <w:rPr>
          <w:color w:val="231F20"/>
          <w:w w:val="95"/>
        </w:rPr>
        <w:t>1843.</w:t>
      </w:r>
      <w:r>
        <w:rPr>
          <w:color w:val="231F20"/>
          <w:spacing w:val="1"/>
          <w:w w:val="95"/>
        </w:rPr>
        <w:t xml:space="preserve"> </w:t>
      </w:r>
      <w:r>
        <w:rPr>
          <w:color w:val="231F20"/>
          <w:w w:val="95"/>
        </w:rPr>
        <w:t>The</w:t>
      </w:r>
      <w:r>
        <w:rPr>
          <w:color w:val="231F20"/>
          <w:spacing w:val="38"/>
        </w:rPr>
        <w:t xml:space="preserve"> </w:t>
      </w:r>
      <w:r>
        <w:rPr>
          <w:color w:val="231F20"/>
          <w:w w:val="95"/>
        </w:rPr>
        <w:t>purchaser</w:t>
      </w:r>
      <w:r>
        <w:rPr>
          <w:color w:val="231F20"/>
          <w:spacing w:val="38"/>
        </w:rPr>
        <w:t xml:space="preserve"> </w:t>
      </w:r>
      <w:r>
        <w:rPr>
          <w:color w:val="231F20"/>
          <w:w w:val="95"/>
        </w:rPr>
        <w:t>was</w:t>
      </w:r>
      <w:r>
        <w:rPr>
          <w:color w:val="231F20"/>
          <w:spacing w:val="38"/>
        </w:rPr>
        <w:t xml:space="preserve"> </w:t>
      </w:r>
      <w:r>
        <w:rPr>
          <w:color w:val="231F20"/>
          <w:w w:val="95"/>
        </w:rPr>
        <w:t>Lieutenant</w:t>
      </w:r>
      <w:r>
        <w:rPr>
          <w:color w:val="231F20"/>
          <w:spacing w:val="1"/>
          <w:w w:val="95"/>
        </w:rPr>
        <w:t xml:space="preserve"> </w:t>
      </w:r>
      <w:r>
        <w:rPr>
          <w:color w:val="231F20"/>
          <w:w w:val="95"/>
        </w:rPr>
        <w:t>Arthur</w:t>
      </w:r>
      <w:r>
        <w:rPr>
          <w:color w:val="231F20"/>
          <w:spacing w:val="1"/>
          <w:w w:val="95"/>
        </w:rPr>
        <w:t xml:space="preserve"> </w:t>
      </w:r>
      <w:r>
        <w:rPr>
          <w:color w:val="231F20"/>
          <w:w w:val="95"/>
        </w:rPr>
        <w:t>Jeffreys,</w:t>
      </w:r>
      <w:r>
        <w:rPr>
          <w:color w:val="231F20"/>
          <w:spacing w:val="1"/>
          <w:w w:val="95"/>
        </w:rPr>
        <w:t xml:space="preserve"> </w:t>
      </w:r>
      <w:r>
        <w:rPr>
          <w:color w:val="231F20"/>
          <w:w w:val="95"/>
        </w:rPr>
        <w:t>an</w:t>
      </w:r>
      <w:r>
        <w:rPr>
          <w:color w:val="231F20"/>
          <w:spacing w:val="1"/>
          <w:w w:val="95"/>
        </w:rPr>
        <w:t xml:space="preserve"> </w:t>
      </w:r>
      <w:r>
        <w:rPr>
          <w:color w:val="231F20"/>
          <w:w w:val="95"/>
        </w:rPr>
        <w:t>officer</w:t>
      </w:r>
      <w:r>
        <w:rPr>
          <w:color w:val="231F20"/>
          <w:spacing w:val="38"/>
        </w:rPr>
        <w:t xml:space="preserve"> </w:t>
      </w:r>
      <w:r>
        <w:rPr>
          <w:color w:val="231F20"/>
          <w:w w:val="95"/>
        </w:rPr>
        <w:t>of</w:t>
      </w:r>
      <w:r>
        <w:rPr>
          <w:color w:val="231F20"/>
          <w:spacing w:val="38"/>
        </w:rPr>
        <w:t xml:space="preserve"> </w:t>
      </w:r>
      <w:r>
        <w:rPr>
          <w:color w:val="231F20"/>
          <w:w w:val="95"/>
        </w:rPr>
        <w:t>the</w:t>
      </w:r>
      <w:r>
        <w:rPr>
          <w:color w:val="231F20"/>
          <w:spacing w:val="1"/>
          <w:w w:val="95"/>
        </w:rPr>
        <w:t xml:space="preserve"> </w:t>
      </w:r>
      <w:r>
        <w:rPr>
          <w:color w:val="231F20"/>
          <w:w w:val="95"/>
        </w:rPr>
        <w:t>Royal</w:t>
      </w:r>
      <w:r>
        <w:rPr>
          <w:color w:val="231F20"/>
          <w:spacing w:val="-6"/>
          <w:w w:val="95"/>
        </w:rPr>
        <w:t xml:space="preserve"> </w:t>
      </w:r>
      <w:r>
        <w:rPr>
          <w:color w:val="231F20"/>
          <w:w w:val="95"/>
        </w:rPr>
        <w:t>Navy</w:t>
      </w:r>
      <w:r>
        <w:rPr>
          <w:color w:val="231F20"/>
          <w:spacing w:val="-6"/>
          <w:w w:val="95"/>
        </w:rPr>
        <w:t xml:space="preserve"> </w:t>
      </w:r>
      <w:r>
        <w:rPr>
          <w:color w:val="231F20"/>
          <w:w w:val="95"/>
        </w:rPr>
        <w:t>who</w:t>
      </w:r>
      <w:r>
        <w:rPr>
          <w:color w:val="231F20"/>
          <w:spacing w:val="-5"/>
          <w:w w:val="95"/>
        </w:rPr>
        <w:t xml:space="preserve"> </w:t>
      </w:r>
      <w:r>
        <w:rPr>
          <w:color w:val="231F20"/>
          <w:w w:val="95"/>
        </w:rPr>
        <w:t>married</w:t>
      </w:r>
      <w:r>
        <w:rPr>
          <w:color w:val="231F20"/>
          <w:spacing w:val="-6"/>
          <w:w w:val="95"/>
        </w:rPr>
        <w:t xml:space="preserve"> </w:t>
      </w:r>
      <w:r>
        <w:rPr>
          <w:color w:val="231F20"/>
          <w:w w:val="95"/>
        </w:rPr>
        <w:t>one</w:t>
      </w:r>
      <w:r>
        <w:rPr>
          <w:color w:val="231F20"/>
          <w:spacing w:val="-5"/>
          <w:w w:val="95"/>
        </w:rPr>
        <w:t xml:space="preserve"> </w:t>
      </w:r>
      <w:r>
        <w:rPr>
          <w:color w:val="231F20"/>
          <w:w w:val="95"/>
        </w:rPr>
        <w:t>of</w:t>
      </w:r>
      <w:r w:rsidR="00860831">
        <w:t xml:space="preserve"> </w:t>
      </w:r>
      <w:r>
        <w:rPr>
          <w:color w:val="231F20"/>
          <w:w w:val="95"/>
        </w:rPr>
        <w:t>the</w:t>
      </w:r>
      <w:r>
        <w:rPr>
          <w:color w:val="231F20"/>
          <w:spacing w:val="1"/>
          <w:w w:val="95"/>
        </w:rPr>
        <w:t xml:space="preserve"> </w:t>
      </w:r>
      <w:r>
        <w:rPr>
          <w:color w:val="231F20"/>
          <w:w w:val="95"/>
        </w:rPr>
        <w:t>daughters</w:t>
      </w:r>
      <w:r>
        <w:rPr>
          <w:color w:val="231F20"/>
          <w:spacing w:val="38"/>
        </w:rPr>
        <w:t xml:space="preserve"> </w:t>
      </w:r>
      <w:r>
        <w:rPr>
          <w:color w:val="231F20"/>
          <w:w w:val="95"/>
        </w:rPr>
        <w:t>of</w:t>
      </w:r>
      <w:r>
        <w:rPr>
          <w:color w:val="231F20"/>
          <w:spacing w:val="38"/>
        </w:rPr>
        <w:t xml:space="preserve"> </w:t>
      </w:r>
      <w:r>
        <w:rPr>
          <w:color w:val="231F20"/>
          <w:w w:val="95"/>
        </w:rPr>
        <w:t>Robert</w:t>
      </w:r>
      <w:r>
        <w:rPr>
          <w:color w:val="231F20"/>
          <w:spacing w:val="38"/>
        </w:rPr>
        <w:t xml:space="preserve"> </w:t>
      </w:r>
      <w:r>
        <w:rPr>
          <w:color w:val="231F20"/>
          <w:w w:val="95"/>
        </w:rPr>
        <w:t>Campbell</w:t>
      </w:r>
      <w:r>
        <w:rPr>
          <w:color w:val="231F20"/>
          <w:spacing w:val="1"/>
          <w:w w:val="95"/>
        </w:rPr>
        <w:t xml:space="preserve"> </w:t>
      </w:r>
      <w:r>
        <w:rPr>
          <w:color w:val="231F20"/>
          <w:w w:val="95"/>
        </w:rPr>
        <w:t>of</w:t>
      </w:r>
      <w:r>
        <w:rPr>
          <w:color w:val="231F20"/>
          <w:spacing w:val="1"/>
          <w:w w:val="95"/>
        </w:rPr>
        <w:t xml:space="preserve"> </w:t>
      </w:r>
      <w:r>
        <w:rPr>
          <w:color w:val="231F20"/>
          <w:w w:val="95"/>
        </w:rPr>
        <w:t>Duntroon.</w:t>
      </w:r>
      <w:r>
        <w:rPr>
          <w:color w:val="231F20"/>
          <w:spacing w:val="2"/>
          <w:w w:val="95"/>
        </w:rPr>
        <w:t xml:space="preserve"> </w:t>
      </w:r>
      <w:r>
        <w:rPr>
          <w:color w:val="231F20"/>
          <w:w w:val="95"/>
        </w:rPr>
        <w:t>Jeffreys</w:t>
      </w:r>
      <w:r>
        <w:rPr>
          <w:color w:val="231F20"/>
          <w:spacing w:val="1"/>
          <w:w w:val="95"/>
        </w:rPr>
        <w:t xml:space="preserve"> </w:t>
      </w:r>
      <w:r>
        <w:rPr>
          <w:color w:val="231F20"/>
          <w:w w:val="95"/>
        </w:rPr>
        <w:t>named</w:t>
      </w:r>
      <w:r>
        <w:rPr>
          <w:color w:val="231F20"/>
          <w:spacing w:val="2"/>
          <w:w w:val="95"/>
        </w:rPr>
        <w:t xml:space="preserve"> </w:t>
      </w:r>
      <w:r>
        <w:rPr>
          <w:color w:val="231F20"/>
          <w:w w:val="95"/>
        </w:rPr>
        <w:t>the</w:t>
      </w:r>
      <w:r>
        <w:rPr>
          <w:color w:val="231F20"/>
          <w:spacing w:val="1"/>
          <w:w w:val="95"/>
        </w:rPr>
        <w:t xml:space="preserve"> </w:t>
      </w:r>
      <w:r>
        <w:rPr>
          <w:color w:val="231F20"/>
          <w:w w:val="95"/>
        </w:rPr>
        <w:t>property ‘Acton’ and, although he</w:t>
      </w:r>
      <w:r>
        <w:rPr>
          <w:color w:val="231F20"/>
          <w:spacing w:val="1"/>
          <w:w w:val="95"/>
        </w:rPr>
        <w:t xml:space="preserve"> </w:t>
      </w:r>
      <w:r>
        <w:rPr>
          <w:color w:val="231F20"/>
          <w:w w:val="95"/>
        </w:rPr>
        <w:t>and his descendants did not live</w:t>
      </w:r>
      <w:r>
        <w:rPr>
          <w:color w:val="231F20"/>
          <w:spacing w:val="1"/>
          <w:w w:val="95"/>
        </w:rPr>
        <w:t xml:space="preserve"> </w:t>
      </w:r>
      <w:r>
        <w:rPr>
          <w:color w:val="231F20"/>
          <w:w w:val="95"/>
        </w:rPr>
        <w:t>there,</w:t>
      </w:r>
      <w:r>
        <w:rPr>
          <w:color w:val="231F20"/>
          <w:spacing w:val="1"/>
          <w:w w:val="95"/>
        </w:rPr>
        <w:t xml:space="preserve"> </w:t>
      </w:r>
      <w:r>
        <w:rPr>
          <w:color w:val="231F20"/>
          <w:w w:val="95"/>
        </w:rPr>
        <w:t>the</w:t>
      </w:r>
      <w:r>
        <w:rPr>
          <w:color w:val="231F20"/>
          <w:spacing w:val="2"/>
          <w:w w:val="95"/>
        </w:rPr>
        <w:t xml:space="preserve"> </w:t>
      </w:r>
      <w:r>
        <w:rPr>
          <w:color w:val="231F20"/>
          <w:w w:val="95"/>
        </w:rPr>
        <w:t>Jeffreys</w:t>
      </w:r>
      <w:r>
        <w:rPr>
          <w:color w:val="231F20"/>
          <w:spacing w:val="2"/>
          <w:w w:val="95"/>
        </w:rPr>
        <w:t xml:space="preserve"> </w:t>
      </w:r>
      <w:r>
        <w:rPr>
          <w:color w:val="231F20"/>
          <w:w w:val="95"/>
        </w:rPr>
        <w:t>family</w:t>
      </w:r>
      <w:r>
        <w:rPr>
          <w:color w:val="231F20"/>
          <w:spacing w:val="2"/>
          <w:w w:val="95"/>
        </w:rPr>
        <w:t xml:space="preserve"> </w:t>
      </w:r>
      <w:r>
        <w:rPr>
          <w:color w:val="231F20"/>
          <w:w w:val="95"/>
        </w:rPr>
        <w:t>was</w:t>
      </w:r>
      <w:r>
        <w:rPr>
          <w:color w:val="231F20"/>
          <w:spacing w:val="2"/>
          <w:w w:val="95"/>
        </w:rPr>
        <w:t xml:space="preserve"> </w:t>
      </w:r>
      <w:r>
        <w:rPr>
          <w:color w:val="231F20"/>
          <w:w w:val="95"/>
        </w:rPr>
        <w:t>to</w:t>
      </w:r>
      <w:r>
        <w:rPr>
          <w:color w:val="231F20"/>
          <w:spacing w:val="1"/>
          <w:w w:val="95"/>
        </w:rPr>
        <w:t xml:space="preserve"> </w:t>
      </w:r>
      <w:r>
        <w:rPr>
          <w:color w:val="231F20"/>
          <w:w w:val="95"/>
        </w:rPr>
        <w:t>retain ownership of the land for</w:t>
      </w:r>
      <w:r>
        <w:rPr>
          <w:color w:val="231F20"/>
          <w:spacing w:val="1"/>
          <w:w w:val="95"/>
        </w:rPr>
        <w:t xml:space="preserve"> </w:t>
      </w:r>
      <w:r>
        <w:rPr>
          <w:color w:val="231F20"/>
          <w:w w:val="95"/>
        </w:rPr>
        <w:t>almost</w:t>
      </w:r>
      <w:r>
        <w:rPr>
          <w:color w:val="231F20"/>
          <w:spacing w:val="22"/>
          <w:w w:val="95"/>
        </w:rPr>
        <w:t xml:space="preserve"> </w:t>
      </w:r>
      <w:r>
        <w:rPr>
          <w:color w:val="231F20"/>
          <w:w w:val="95"/>
        </w:rPr>
        <w:t>eighty</w:t>
      </w:r>
      <w:r>
        <w:rPr>
          <w:color w:val="231F20"/>
          <w:spacing w:val="23"/>
          <w:w w:val="95"/>
        </w:rPr>
        <w:t xml:space="preserve"> </w:t>
      </w:r>
      <w:r>
        <w:rPr>
          <w:color w:val="231F20"/>
          <w:w w:val="95"/>
        </w:rPr>
        <w:t>years.</w:t>
      </w:r>
      <w:r>
        <w:rPr>
          <w:color w:val="231F20"/>
          <w:spacing w:val="23"/>
          <w:w w:val="95"/>
        </w:rPr>
        <w:t xml:space="preserve"> </w:t>
      </w:r>
      <w:r>
        <w:rPr>
          <w:color w:val="231F20"/>
          <w:w w:val="95"/>
        </w:rPr>
        <w:t>Arthur</w:t>
      </w:r>
      <w:r>
        <w:rPr>
          <w:color w:val="231F20"/>
          <w:spacing w:val="23"/>
          <w:w w:val="95"/>
        </w:rPr>
        <w:t xml:space="preserve"> </w:t>
      </w:r>
      <w:r>
        <w:rPr>
          <w:color w:val="231F20"/>
          <w:w w:val="95"/>
        </w:rPr>
        <w:t>Jeffreys</w:t>
      </w:r>
      <w:r>
        <w:rPr>
          <w:color w:val="231F20"/>
          <w:spacing w:val="1"/>
          <w:w w:val="95"/>
        </w:rPr>
        <w:t xml:space="preserve"> </w:t>
      </w:r>
      <w:r>
        <w:rPr>
          <w:color w:val="231F20"/>
        </w:rPr>
        <w:t>himself leased the cottage on the</w:t>
      </w:r>
      <w:r>
        <w:rPr>
          <w:color w:val="231F20"/>
          <w:spacing w:val="1"/>
        </w:rPr>
        <w:t xml:space="preserve"> </w:t>
      </w:r>
      <w:r>
        <w:rPr>
          <w:color w:val="231F20"/>
          <w:w w:val="95"/>
        </w:rPr>
        <w:t>property</w:t>
      </w:r>
      <w:r>
        <w:rPr>
          <w:color w:val="231F20"/>
          <w:spacing w:val="4"/>
          <w:w w:val="95"/>
        </w:rPr>
        <w:t xml:space="preserve"> </w:t>
      </w:r>
      <w:r>
        <w:rPr>
          <w:color w:val="231F20"/>
          <w:w w:val="95"/>
        </w:rPr>
        <w:t>to</w:t>
      </w:r>
      <w:r>
        <w:rPr>
          <w:color w:val="231F20"/>
          <w:spacing w:val="4"/>
          <w:w w:val="95"/>
        </w:rPr>
        <w:t xml:space="preserve"> </w:t>
      </w:r>
      <w:r>
        <w:rPr>
          <w:color w:val="231F20"/>
          <w:w w:val="95"/>
        </w:rPr>
        <w:t>the</w:t>
      </w:r>
      <w:r>
        <w:rPr>
          <w:color w:val="231F20"/>
          <w:spacing w:val="4"/>
          <w:w w:val="95"/>
        </w:rPr>
        <w:t xml:space="preserve"> </w:t>
      </w:r>
      <w:r>
        <w:rPr>
          <w:color w:val="231F20"/>
          <w:w w:val="95"/>
        </w:rPr>
        <w:t>Church</w:t>
      </w:r>
      <w:r>
        <w:rPr>
          <w:color w:val="231F20"/>
          <w:spacing w:val="4"/>
          <w:w w:val="95"/>
        </w:rPr>
        <w:t xml:space="preserve"> </w:t>
      </w:r>
      <w:r>
        <w:rPr>
          <w:color w:val="231F20"/>
          <w:w w:val="95"/>
        </w:rPr>
        <w:t>of</w:t>
      </w:r>
      <w:r>
        <w:rPr>
          <w:color w:val="231F20"/>
          <w:spacing w:val="4"/>
          <w:w w:val="95"/>
        </w:rPr>
        <w:t xml:space="preserve"> </w:t>
      </w:r>
      <w:r>
        <w:rPr>
          <w:color w:val="231F20"/>
          <w:w w:val="95"/>
        </w:rPr>
        <w:t>England,</w:t>
      </w:r>
      <w:r>
        <w:rPr>
          <w:color w:val="231F20"/>
          <w:spacing w:val="1"/>
          <w:w w:val="95"/>
        </w:rPr>
        <w:t xml:space="preserve"> </w:t>
      </w:r>
      <w:r>
        <w:rPr>
          <w:color w:val="231F20"/>
          <w:w w:val="95"/>
        </w:rPr>
        <w:t>which</w:t>
      </w:r>
      <w:r>
        <w:rPr>
          <w:color w:val="231F20"/>
          <w:spacing w:val="7"/>
          <w:w w:val="95"/>
        </w:rPr>
        <w:t xml:space="preserve"> </w:t>
      </w:r>
      <w:r>
        <w:rPr>
          <w:color w:val="231F20"/>
          <w:w w:val="95"/>
        </w:rPr>
        <w:t>used</w:t>
      </w:r>
      <w:r>
        <w:rPr>
          <w:color w:val="231F20"/>
          <w:spacing w:val="8"/>
          <w:w w:val="95"/>
        </w:rPr>
        <w:t xml:space="preserve"> </w:t>
      </w:r>
      <w:r>
        <w:rPr>
          <w:color w:val="231F20"/>
          <w:w w:val="95"/>
        </w:rPr>
        <w:t>the</w:t>
      </w:r>
      <w:r>
        <w:rPr>
          <w:color w:val="231F20"/>
          <w:spacing w:val="8"/>
          <w:w w:val="95"/>
        </w:rPr>
        <w:t xml:space="preserve"> </w:t>
      </w:r>
      <w:r>
        <w:rPr>
          <w:color w:val="231F20"/>
          <w:w w:val="95"/>
        </w:rPr>
        <w:t>building</w:t>
      </w:r>
      <w:r>
        <w:rPr>
          <w:color w:val="231F20"/>
          <w:spacing w:val="8"/>
          <w:w w:val="95"/>
        </w:rPr>
        <w:t xml:space="preserve"> </w:t>
      </w:r>
      <w:r>
        <w:rPr>
          <w:color w:val="231F20"/>
          <w:w w:val="95"/>
        </w:rPr>
        <w:t>as</w:t>
      </w:r>
      <w:r>
        <w:rPr>
          <w:color w:val="231F20"/>
          <w:spacing w:val="7"/>
          <w:w w:val="95"/>
        </w:rPr>
        <w:t xml:space="preserve"> </w:t>
      </w:r>
      <w:r>
        <w:rPr>
          <w:color w:val="231F20"/>
          <w:w w:val="95"/>
        </w:rPr>
        <w:t>its</w:t>
      </w:r>
      <w:r>
        <w:rPr>
          <w:color w:val="231F20"/>
          <w:spacing w:val="8"/>
          <w:w w:val="95"/>
        </w:rPr>
        <w:t xml:space="preserve"> </w:t>
      </w:r>
      <w:r>
        <w:rPr>
          <w:color w:val="231F20"/>
          <w:w w:val="95"/>
        </w:rPr>
        <w:t>local</w:t>
      </w:r>
      <w:r w:rsidR="00860831">
        <w:t xml:space="preserve"> </w:t>
      </w:r>
      <w:r>
        <w:rPr>
          <w:color w:val="231F20"/>
          <w:w w:val="95"/>
        </w:rPr>
        <w:t>rectory.</w:t>
      </w:r>
      <w:r>
        <w:rPr>
          <w:color w:val="231F20"/>
          <w:spacing w:val="1"/>
          <w:w w:val="95"/>
        </w:rPr>
        <w:t xml:space="preserve"> </w:t>
      </w:r>
      <w:r>
        <w:rPr>
          <w:color w:val="231F20"/>
          <w:w w:val="95"/>
        </w:rPr>
        <w:t>This</w:t>
      </w:r>
      <w:r>
        <w:rPr>
          <w:color w:val="231F20"/>
          <w:spacing w:val="1"/>
          <w:w w:val="95"/>
        </w:rPr>
        <w:t xml:space="preserve"> </w:t>
      </w:r>
      <w:r>
        <w:rPr>
          <w:color w:val="231F20"/>
          <w:w w:val="95"/>
        </w:rPr>
        <w:t>arrangement</w:t>
      </w:r>
      <w:r>
        <w:rPr>
          <w:color w:val="231F20"/>
          <w:spacing w:val="1"/>
          <w:w w:val="95"/>
        </w:rPr>
        <w:t xml:space="preserve"> </w:t>
      </w:r>
      <w:r>
        <w:rPr>
          <w:color w:val="231F20"/>
          <w:w w:val="95"/>
        </w:rPr>
        <w:t>continued</w:t>
      </w:r>
      <w:r>
        <w:rPr>
          <w:color w:val="231F20"/>
          <w:spacing w:val="-38"/>
          <w:w w:val="95"/>
        </w:rPr>
        <w:t xml:space="preserve"> </w:t>
      </w:r>
      <w:r>
        <w:rPr>
          <w:color w:val="231F20"/>
          <w:w w:val="95"/>
        </w:rPr>
        <w:t>until</w:t>
      </w:r>
      <w:r>
        <w:rPr>
          <w:color w:val="231F20"/>
          <w:spacing w:val="-5"/>
          <w:w w:val="95"/>
        </w:rPr>
        <w:t xml:space="preserve"> </w:t>
      </w:r>
      <w:r>
        <w:rPr>
          <w:color w:val="231F20"/>
          <w:w w:val="95"/>
        </w:rPr>
        <w:t>1873</w:t>
      </w:r>
      <w:r>
        <w:rPr>
          <w:color w:val="231F20"/>
          <w:spacing w:val="-5"/>
          <w:w w:val="95"/>
        </w:rPr>
        <w:t xml:space="preserve"> </w:t>
      </w:r>
      <w:r>
        <w:rPr>
          <w:color w:val="231F20"/>
          <w:w w:val="95"/>
        </w:rPr>
        <w:t>when</w:t>
      </w:r>
      <w:r>
        <w:rPr>
          <w:color w:val="231F20"/>
          <w:spacing w:val="-5"/>
          <w:w w:val="95"/>
        </w:rPr>
        <w:t xml:space="preserve"> </w:t>
      </w:r>
      <w:r>
        <w:rPr>
          <w:color w:val="231F20"/>
          <w:w w:val="95"/>
        </w:rPr>
        <w:t>the</w:t>
      </w:r>
      <w:r>
        <w:rPr>
          <w:color w:val="231F20"/>
          <w:spacing w:val="-5"/>
          <w:w w:val="95"/>
        </w:rPr>
        <w:t xml:space="preserve"> </w:t>
      </w:r>
      <w:r>
        <w:rPr>
          <w:color w:val="231F20"/>
          <w:w w:val="95"/>
        </w:rPr>
        <w:t>Church</w:t>
      </w:r>
      <w:r w:rsidR="00860831">
        <w:t xml:space="preserve"> </w:t>
      </w:r>
      <w:r>
        <w:rPr>
          <w:color w:val="231F20"/>
          <w:w w:val="95"/>
        </w:rPr>
        <w:t>erected</w:t>
      </w:r>
      <w:r>
        <w:rPr>
          <w:color w:val="231F20"/>
          <w:spacing w:val="1"/>
          <w:w w:val="95"/>
        </w:rPr>
        <w:t xml:space="preserve"> </w:t>
      </w:r>
      <w:r>
        <w:rPr>
          <w:color w:val="231F20"/>
          <w:w w:val="95"/>
        </w:rPr>
        <w:t>a</w:t>
      </w:r>
      <w:r>
        <w:rPr>
          <w:color w:val="231F20"/>
          <w:spacing w:val="38"/>
        </w:rPr>
        <w:t xml:space="preserve"> </w:t>
      </w:r>
      <w:r>
        <w:rPr>
          <w:color w:val="231F20"/>
          <w:w w:val="95"/>
        </w:rPr>
        <w:t>new</w:t>
      </w:r>
      <w:r>
        <w:rPr>
          <w:color w:val="231F20"/>
          <w:spacing w:val="38"/>
        </w:rPr>
        <w:t xml:space="preserve"> </w:t>
      </w:r>
      <w:r>
        <w:rPr>
          <w:color w:val="231F20"/>
          <w:w w:val="95"/>
        </w:rPr>
        <w:t>rectory</w:t>
      </w:r>
      <w:r>
        <w:rPr>
          <w:color w:val="231F20"/>
          <w:spacing w:val="38"/>
        </w:rPr>
        <w:t xml:space="preserve"> </w:t>
      </w:r>
      <w:r>
        <w:rPr>
          <w:color w:val="231F20"/>
          <w:w w:val="95"/>
        </w:rPr>
        <w:t>building.</w:t>
      </w:r>
      <w:r>
        <w:rPr>
          <w:color w:val="231F20"/>
          <w:spacing w:val="1"/>
          <w:w w:val="95"/>
        </w:rPr>
        <w:t xml:space="preserve"> </w:t>
      </w:r>
      <w:r>
        <w:rPr>
          <w:color w:val="231F20"/>
          <w:w w:val="95"/>
        </w:rPr>
        <w:t>The</w:t>
      </w:r>
      <w:r>
        <w:rPr>
          <w:color w:val="231F20"/>
          <w:spacing w:val="16"/>
          <w:w w:val="95"/>
        </w:rPr>
        <w:t xml:space="preserve"> </w:t>
      </w:r>
      <w:r>
        <w:rPr>
          <w:color w:val="231F20"/>
          <w:w w:val="95"/>
        </w:rPr>
        <w:t>Jeffreys</w:t>
      </w:r>
      <w:r>
        <w:rPr>
          <w:color w:val="231F20"/>
          <w:spacing w:val="16"/>
          <w:w w:val="95"/>
        </w:rPr>
        <w:t xml:space="preserve"> </w:t>
      </w:r>
      <w:r>
        <w:rPr>
          <w:color w:val="231F20"/>
          <w:w w:val="95"/>
        </w:rPr>
        <w:t>family</w:t>
      </w:r>
      <w:r>
        <w:rPr>
          <w:color w:val="231F20"/>
          <w:spacing w:val="16"/>
          <w:w w:val="95"/>
        </w:rPr>
        <w:t xml:space="preserve"> </w:t>
      </w:r>
      <w:r>
        <w:rPr>
          <w:color w:val="231F20"/>
          <w:w w:val="95"/>
        </w:rPr>
        <w:t>then</w:t>
      </w:r>
      <w:r>
        <w:rPr>
          <w:color w:val="231F20"/>
          <w:spacing w:val="16"/>
          <w:w w:val="95"/>
        </w:rPr>
        <w:t xml:space="preserve"> </w:t>
      </w:r>
      <w:r>
        <w:rPr>
          <w:color w:val="231F20"/>
          <w:w w:val="95"/>
        </w:rPr>
        <w:t>leased</w:t>
      </w:r>
      <w:r>
        <w:rPr>
          <w:color w:val="231F20"/>
          <w:spacing w:val="16"/>
          <w:w w:val="95"/>
        </w:rPr>
        <w:t xml:space="preserve"> </w:t>
      </w:r>
      <w:r>
        <w:rPr>
          <w:color w:val="231F20"/>
          <w:w w:val="95"/>
        </w:rPr>
        <w:t>the</w:t>
      </w:r>
      <w:r>
        <w:rPr>
          <w:color w:val="231F20"/>
          <w:spacing w:val="1"/>
          <w:w w:val="95"/>
        </w:rPr>
        <w:t xml:space="preserve"> </w:t>
      </w:r>
      <w:r>
        <w:rPr>
          <w:color w:val="231F20"/>
          <w:w w:val="95"/>
        </w:rPr>
        <w:t>property to Arthur Brassey who</w:t>
      </w:r>
      <w:r>
        <w:rPr>
          <w:color w:val="231F20"/>
          <w:spacing w:val="1"/>
          <w:w w:val="95"/>
        </w:rPr>
        <w:t xml:space="preserve"> </w:t>
      </w:r>
      <w:r>
        <w:rPr>
          <w:color w:val="231F20"/>
          <w:w w:val="95"/>
        </w:rPr>
        <w:t>used</w:t>
      </w:r>
      <w:r>
        <w:rPr>
          <w:color w:val="231F20"/>
          <w:spacing w:val="10"/>
          <w:w w:val="95"/>
        </w:rPr>
        <w:t xml:space="preserve"> </w:t>
      </w:r>
      <w:r>
        <w:rPr>
          <w:color w:val="231F20"/>
          <w:w w:val="95"/>
        </w:rPr>
        <w:t>the</w:t>
      </w:r>
      <w:r>
        <w:rPr>
          <w:color w:val="231F20"/>
          <w:spacing w:val="11"/>
          <w:w w:val="95"/>
        </w:rPr>
        <w:t xml:space="preserve"> </w:t>
      </w:r>
      <w:r>
        <w:rPr>
          <w:color w:val="231F20"/>
          <w:w w:val="95"/>
        </w:rPr>
        <w:t>property</w:t>
      </w:r>
      <w:r>
        <w:rPr>
          <w:color w:val="231F20"/>
          <w:spacing w:val="10"/>
          <w:w w:val="95"/>
        </w:rPr>
        <w:t xml:space="preserve"> </w:t>
      </w:r>
      <w:r>
        <w:rPr>
          <w:color w:val="231F20"/>
          <w:w w:val="95"/>
        </w:rPr>
        <w:t>as</w:t>
      </w:r>
      <w:r>
        <w:rPr>
          <w:color w:val="231F20"/>
          <w:spacing w:val="11"/>
          <w:w w:val="95"/>
        </w:rPr>
        <w:t xml:space="preserve"> </w:t>
      </w:r>
      <w:r>
        <w:rPr>
          <w:color w:val="231F20"/>
          <w:w w:val="95"/>
        </w:rPr>
        <w:t>a</w:t>
      </w:r>
      <w:r>
        <w:rPr>
          <w:color w:val="231F20"/>
          <w:spacing w:val="10"/>
          <w:w w:val="95"/>
        </w:rPr>
        <w:t xml:space="preserve"> </w:t>
      </w:r>
      <w:r>
        <w:rPr>
          <w:color w:val="231F20"/>
          <w:w w:val="95"/>
        </w:rPr>
        <w:t>grazing</w:t>
      </w:r>
      <w:r>
        <w:rPr>
          <w:color w:val="231F20"/>
          <w:spacing w:val="11"/>
          <w:w w:val="95"/>
        </w:rPr>
        <w:t xml:space="preserve"> </w:t>
      </w:r>
      <w:r>
        <w:rPr>
          <w:color w:val="231F20"/>
          <w:w w:val="95"/>
        </w:rPr>
        <w:t>run.</w:t>
      </w:r>
      <w:r>
        <w:rPr>
          <w:color w:val="231F20"/>
          <w:spacing w:val="-37"/>
          <w:w w:val="95"/>
        </w:rPr>
        <w:t xml:space="preserve"> </w:t>
      </w:r>
      <w:r>
        <w:rPr>
          <w:color w:val="231F20"/>
          <w:w w:val="95"/>
        </w:rPr>
        <w:t>Brassey</w:t>
      </w:r>
      <w:r>
        <w:rPr>
          <w:color w:val="231F20"/>
          <w:spacing w:val="6"/>
          <w:w w:val="95"/>
        </w:rPr>
        <w:t xml:space="preserve"> </w:t>
      </w:r>
      <w:r>
        <w:rPr>
          <w:color w:val="231F20"/>
          <w:w w:val="95"/>
        </w:rPr>
        <w:t>remained</w:t>
      </w:r>
      <w:r>
        <w:rPr>
          <w:color w:val="231F20"/>
          <w:spacing w:val="6"/>
          <w:w w:val="95"/>
        </w:rPr>
        <w:t xml:space="preserve"> </w:t>
      </w:r>
      <w:r>
        <w:rPr>
          <w:color w:val="231F20"/>
          <w:w w:val="95"/>
        </w:rPr>
        <w:t>in</w:t>
      </w:r>
      <w:r>
        <w:rPr>
          <w:color w:val="231F20"/>
          <w:spacing w:val="6"/>
          <w:w w:val="95"/>
        </w:rPr>
        <w:t xml:space="preserve"> </w:t>
      </w:r>
      <w:r>
        <w:rPr>
          <w:color w:val="231F20"/>
          <w:w w:val="95"/>
        </w:rPr>
        <w:t>occupation</w:t>
      </w:r>
      <w:r>
        <w:rPr>
          <w:color w:val="231F20"/>
          <w:spacing w:val="1"/>
          <w:w w:val="95"/>
        </w:rPr>
        <w:t xml:space="preserve"> </w:t>
      </w:r>
      <w:r>
        <w:rPr>
          <w:color w:val="231F20"/>
          <w:w w:val="95"/>
        </w:rPr>
        <w:t>right</w:t>
      </w:r>
      <w:r>
        <w:rPr>
          <w:color w:val="231F20"/>
          <w:spacing w:val="9"/>
          <w:w w:val="95"/>
        </w:rPr>
        <w:t xml:space="preserve"> </w:t>
      </w:r>
      <w:r>
        <w:rPr>
          <w:color w:val="231F20"/>
          <w:w w:val="95"/>
        </w:rPr>
        <w:t>up</w:t>
      </w:r>
      <w:r>
        <w:rPr>
          <w:color w:val="231F20"/>
          <w:spacing w:val="9"/>
          <w:w w:val="95"/>
        </w:rPr>
        <w:t xml:space="preserve"> </w:t>
      </w:r>
      <w:r>
        <w:rPr>
          <w:color w:val="231F20"/>
          <w:w w:val="95"/>
        </w:rPr>
        <w:t>until</w:t>
      </w:r>
      <w:r>
        <w:rPr>
          <w:color w:val="231F20"/>
          <w:spacing w:val="9"/>
          <w:w w:val="95"/>
        </w:rPr>
        <w:t xml:space="preserve"> </w:t>
      </w:r>
      <w:r>
        <w:rPr>
          <w:color w:val="231F20"/>
          <w:w w:val="95"/>
        </w:rPr>
        <w:t>the</w:t>
      </w:r>
      <w:r>
        <w:rPr>
          <w:color w:val="231F20"/>
          <w:spacing w:val="10"/>
          <w:w w:val="95"/>
        </w:rPr>
        <w:t xml:space="preserve"> </w:t>
      </w:r>
      <w:r>
        <w:rPr>
          <w:color w:val="231F20"/>
          <w:w w:val="95"/>
        </w:rPr>
        <w:t>Commonwealth</w:t>
      </w:r>
      <w:r>
        <w:rPr>
          <w:color w:val="231F20"/>
          <w:spacing w:val="1"/>
          <w:w w:val="95"/>
        </w:rPr>
        <w:t xml:space="preserve"> </w:t>
      </w:r>
      <w:r>
        <w:rPr>
          <w:color w:val="231F20"/>
          <w:w w:val="95"/>
        </w:rPr>
        <w:t>resumed</w:t>
      </w:r>
      <w:r>
        <w:rPr>
          <w:color w:val="231F20"/>
          <w:spacing w:val="2"/>
          <w:w w:val="95"/>
        </w:rPr>
        <w:t xml:space="preserve"> </w:t>
      </w:r>
      <w:r>
        <w:rPr>
          <w:color w:val="231F20"/>
          <w:w w:val="95"/>
        </w:rPr>
        <w:t>the</w:t>
      </w:r>
      <w:r>
        <w:rPr>
          <w:color w:val="231F20"/>
          <w:spacing w:val="2"/>
          <w:w w:val="95"/>
        </w:rPr>
        <w:t xml:space="preserve"> </w:t>
      </w:r>
      <w:r>
        <w:rPr>
          <w:color w:val="231F20"/>
          <w:w w:val="95"/>
        </w:rPr>
        <w:t>land</w:t>
      </w:r>
      <w:r>
        <w:rPr>
          <w:color w:val="231F20"/>
          <w:spacing w:val="2"/>
          <w:w w:val="95"/>
        </w:rPr>
        <w:t xml:space="preserve"> </w:t>
      </w:r>
      <w:r>
        <w:rPr>
          <w:color w:val="231F20"/>
          <w:w w:val="95"/>
        </w:rPr>
        <w:t>for</w:t>
      </w:r>
      <w:r>
        <w:rPr>
          <w:color w:val="231F20"/>
          <w:spacing w:val="2"/>
          <w:w w:val="95"/>
        </w:rPr>
        <w:t xml:space="preserve"> </w:t>
      </w:r>
      <w:r>
        <w:rPr>
          <w:color w:val="231F20"/>
          <w:w w:val="95"/>
        </w:rPr>
        <w:t>the</w:t>
      </w:r>
      <w:r>
        <w:rPr>
          <w:color w:val="231F20"/>
          <w:spacing w:val="2"/>
          <w:w w:val="95"/>
        </w:rPr>
        <w:t xml:space="preserve"> </w:t>
      </w:r>
      <w:r>
        <w:rPr>
          <w:color w:val="231F20"/>
          <w:w w:val="95"/>
        </w:rPr>
        <w:t>federal</w:t>
      </w:r>
      <w:r>
        <w:rPr>
          <w:color w:val="231F20"/>
          <w:spacing w:val="1"/>
          <w:w w:val="95"/>
        </w:rPr>
        <w:t xml:space="preserve"> </w:t>
      </w:r>
      <w:r>
        <w:rPr>
          <w:color w:val="231F20"/>
          <w:w w:val="95"/>
        </w:rPr>
        <w:t>capital in 1911, giving Brassey the</w:t>
      </w:r>
      <w:r>
        <w:rPr>
          <w:color w:val="231F20"/>
          <w:spacing w:val="1"/>
          <w:w w:val="95"/>
        </w:rPr>
        <w:t xml:space="preserve"> </w:t>
      </w:r>
      <w:r>
        <w:rPr>
          <w:color w:val="231F20"/>
          <w:w w:val="95"/>
        </w:rPr>
        <w:t>dubious</w:t>
      </w:r>
      <w:r>
        <w:rPr>
          <w:color w:val="231F20"/>
          <w:spacing w:val="1"/>
          <w:w w:val="95"/>
        </w:rPr>
        <w:t xml:space="preserve"> </w:t>
      </w:r>
      <w:r>
        <w:rPr>
          <w:color w:val="231F20"/>
          <w:w w:val="95"/>
        </w:rPr>
        <w:t>distinction</w:t>
      </w:r>
      <w:r>
        <w:rPr>
          <w:color w:val="231F20"/>
          <w:spacing w:val="38"/>
        </w:rPr>
        <w:t xml:space="preserve"> </w:t>
      </w:r>
      <w:r>
        <w:rPr>
          <w:color w:val="231F20"/>
          <w:w w:val="95"/>
        </w:rPr>
        <w:t>of</w:t>
      </w:r>
      <w:r>
        <w:rPr>
          <w:color w:val="231F20"/>
          <w:spacing w:val="38"/>
        </w:rPr>
        <w:t xml:space="preserve"> </w:t>
      </w:r>
      <w:r>
        <w:rPr>
          <w:color w:val="231F20"/>
          <w:w w:val="95"/>
        </w:rPr>
        <w:t>becoming</w:t>
      </w:r>
      <w:r>
        <w:rPr>
          <w:color w:val="231F20"/>
          <w:spacing w:val="1"/>
          <w:w w:val="95"/>
        </w:rPr>
        <w:t xml:space="preserve"> </w:t>
      </w:r>
      <w:r>
        <w:rPr>
          <w:color w:val="231F20"/>
          <w:w w:val="95"/>
        </w:rPr>
        <w:t>the</w:t>
      </w:r>
      <w:r>
        <w:rPr>
          <w:color w:val="231F20"/>
          <w:spacing w:val="-1"/>
          <w:w w:val="95"/>
        </w:rPr>
        <w:t xml:space="preserve"> </w:t>
      </w:r>
      <w:r>
        <w:rPr>
          <w:color w:val="231F20"/>
          <w:w w:val="95"/>
        </w:rPr>
        <w:t>first grazier to be displaced</w:t>
      </w:r>
      <w:r w:rsidR="00860831">
        <w:t xml:space="preserve"> </w:t>
      </w:r>
      <w:r>
        <w:rPr>
          <w:color w:val="231F20"/>
          <w:w w:val="95"/>
        </w:rPr>
        <w:t>by</w:t>
      </w:r>
      <w:r>
        <w:rPr>
          <w:color w:val="231F20"/>
          <w:spacing w:val="22"/>
          <w:w w:val="95"/>
        </w:rPr>
        <w:t xml:space="preserve"> </w:t>
      </w:r>
      <w:r>
        <w:rPr>
          <w:color w:val="231F20"/>
          <w:w w:val="95"/>
        </w:rPr>
        <w:t>the</w:t>
      </w:r>
      <w:r>
        <w:rPr>
          <w:color w:val="231F20"/>
          <w:spacing w:val="23"/>
          <w:w w:val="95"/>
        </w:rPr>
        <w:t xml:space="preserve"> </w:t>
      </w:r>
      <w:r>
        <w:rPr>
          <w:color w:val="231F20"/>
          <w:w w:val="95"/>
        </w:rPr>
        <w:t>government’s</w:t>
      </w:r>
      <w:r>
        <w:rPr>
          <w:color w:val="231F20"/>
          <w:spacing w:val="23"/>
          <w:w w:val="95"/>
        </w:rPr>
        <w:t xml:space="preserve"> </w:t>
      </w:r>
      <w:r>
        <w:rPr>
          <w:color w:val="231F20"/>
          <w:w w:val="95"/>
        </w:rPr>
        <w:t>acquisition</w:t>
      </w:r>
      <w:r>
        <w:rPr>
          <w:color w:val="231F20"/>
          <w:spacing w:val="-37"/>
          <w:w w:val="95"/>
        </w:rPr>
        <w:t xml:space="preserve"> </w:t>
      </w:r>
      <w:r>
        <w:rPr>
          <w:color w:val="231F20"/>
          <w:w w:val="95"/>
        </w:rPr>
        <w:t>of</w:t>
      </w:r>
      <w:r>
        <w:rPr>
          <w:color w:val="231F20"/>
          <w:spacing w:val="2"/>
          <w:w w:val="95"/>
        </w:rPr>
        <w:t xml:space="preserve"> </w:t>
      </w:r>
      <w:r>
        <w:rPr>
          <w:color w:val="231F20"/>
          <w:w w:val="95"/>
        </w:rPr>
        <w:t>the</w:t>
      </w:r>
      <w:r>
        <w:rPr>
          <w:color w:val="231F20"/>
          <w:spacing w:val="2"/>
          <w:w w:val="95"/>
        </w:rPr>
        <w:t xml:space="preserve"> </w:t>
      </w:r>
      <w:r>
        <w:rPr>
          <w:color w:val="231F20"/>
          <w:w w:val="95"/>
        </w:rPr>
        <w:t>Federal</w:t>
      </w:r>
      <w:r>
        <w:rPr>
          <w:color w:val="231F20"/>
          <w:spacing w:val="2"/>
          <w:w w:val="95"/>
        </w:rPr>
        <w:t xml:space="preserve"> </w:t>
      </w:r>
      <w:r>
        <w:rPr>
          <w:color w:val="231F20"/>
          <w:w w:val="95"/>
        </w:rPr>
        <w:t>Capital</w:t>
      </w:r>
      <w:r>
        <w:rPr>
          <w:color w:val="231F20"/>
          <w:spacing w:val="2"/>
          <w:w w:val="95"/>
        </w:rPr>
        <w:t xml:space="preserve"> </w:t>
      </w:r>
      <w:r>
        <w:rPr>
          <w:color w:val="231F20"/>
          <w:w w:val="95"/>
        </w:rPr>
        <w:t>Territory.</w:t>
      </w:r>
      <w:r w:rsidR="00860831">
        <w:t xml:space="preserve"> </w:t>
      </w:r>
      <w:r>
        <w:rPr>
          <w:color w:val="231F20"/>
          <w:w w:val="95"/>
        </w:rPr>
        <w:t>The</w:t>
      </w:r>
      <w:r>
        <w:rPr>
          <w:color w:val="231F20"/>
          <w:spacing w:val="14"/>
          <w:w w:val="95"/>
        </w:rPr>
        <w:t xml:space="preserve"> </w:t>
      </w:r>
      <w:r>
        <w:rPr>
          <w:color w:val="231F20"/>
          <w:w w:val="95"/>
        </w:rPr>
        <w:t>resumption</w:t>
      </w:r>
      <w:r>
        <w:rPr>
          <w:color w:val="231F20"/>
          <w:spacing w:val="14"/>
          <w:w w:val="95"/>
        </w:rPr>
        <w:t xml:space="preserve"> </w:t>
      </w:r>
      <w:r>
        <w:rPr>
          <w:color w:val="231F20"/>
          <w:w w:val="95"/>
        </w:rPr>
        <w:t>was</w:t>
      </w:r>
      <w:r>
        <w:rPr>
          <w:color w:val="231F20"/>
          <w:spacing w:val="14"/>
          <w:w w:val="95"/>
        </w:rPr>
        <w:t xml:space="preserve"> </w:t>
      </w:r>
      <w:r>
        <w:rPr>
          <w:color w:val="231F20"/>
          <w:w w:val="95"/>
        </w:rPr>
        <w:t>contested</w:t>
      </w:r>
      <w:r>
        <w:rPr>
          <w:color w:val="231F20"/>
          <w:spacing w:val="14"/>
          <w:w w:val="95"/>
        </w:rPr>
        <w:t xml:space="preserve"> </w:t>
      </w:r>
      <w:r>
        <w:rPr>
          <w:color w:val="231F20"/>
          <w:w w:val="95"/>
        </w:rPr>
        <w:t>by</w:t>
      </w:r>
      <w:r>
        <w:rPr>
          <w:color w:val="231F20"/>
          <w:spacing w:val="14"/>
          <w:w w:val="95"/>
        </w:rPr>
        <w:t xml:space="preserve"> </w:t>
      </w:r>
      <w:r>
        <w:rPr>
          <w:color w:val="231F20"/>
          <w:w w:val="95"/>
        </w:rPr>
        <w:t>the</w:t>
      </w:r>
      <w:r>
        <w:rPr>
          <w:color w:val="231F20"/>
          <w:spacing w:val="-37"/>
          <w:w w:val="95"/>
        </w:rPr>
        <w:t xml:space="preserve"> </w:t>
      </w:r>
      <w:r>
        <w:rPr>
          <w:color w:val="231F20"/>
          <w:w w:val="95"/>
        </w:rPr>
        <w:t>Jeffreys</w:t>
      </w:r>
      <w:r>
        <w:rPr>
          <w:color w:val="231F20"/>
          <w:spacing w:val="1"/>
          <w:w w:val="95"/>
        </w:rPr>
        <w:t xml:space="preserve"> </w:t>
      </w:r>
      <w:r>
        <w:rPr>
          <w:color w:val="231F20"/>
          <w:w w:val="95"/>
        </w:rPr>
        <w:t>family,</w:t>
      </w:r>
      <w:r>
        <w:rPr>
          <w:color w:val="231F20"/>
          <w:spacing w:val="2"/>
          <w:w w:val="95"/>
        </w:rPr>
        <w:t xml:space="preserve"> </w:t>
      </w:r>
      <w:r>
        <w:rPr>
          <w:color w:val="231F20"/>
          <w:w w:val="95"/>
        </w:rPr>
        <w:t>but</w:t>
      </w:r>
      <w:r>
        <w:rPr>
          <w:color w:val="231F20"/>
          <w:spacing w:val="2"/>
          <w:w w:val="95"/>
        </w:rPr>
        <w:t xml:space="preserve"> </w:t>
      </w:r>
      <w:r>
        <w:rPr>
          <w:color w:val="231F20"/>
          <w:w w:val="95"/>
        </w:rPr>
        <w:t>the</w:t>
      </w:r>
      <w:r>
        <w:rPr>
          <w:color w:val="231F20"/>
          <w:spacing w:val="1"/>
          <w:w w:val="95"/>
        </w:rPr>
        <w:t xml:space="preserve"> </w:t>
      </w:r>
      <w:r>
        <w:rPr>
          <w:color w:val="231F20"/>
          <w:w w:val="95"/>
        </w:rPr>
        <w:t>dispute</w:t>
      </w:r>
      <w:r>
        <w:rPr>
          <w:color w:val="231F20"/>
          <w:spacing w:val="2"/>
          <w:w w:val="95"/>
        </w:rPr>
        <w:t xml:space="preserve"> </w:t>
      </w:r>
      <w:r>
        <w:rPr>
          <w:color w:val="231F20"/>
          <w:w w:val="95"/>
        </w:rPr>
        <w:t>was</w:t>
      </w:r>
      <w:r>
        <w:rPr>
          <w:color w:val="231F20"/>
          <w:spacing w:val="1"/>
          <w:w w:val="95"/>
        </w:rPr>
        <w:t xml:space="preserve"> </w:t>
      </w:r>
      <w:r>
        <w:rPr>
          <w:color w:val="231F20"/>
          <w:w w:val="95"/>
        </w:rPr>
        <w:t>settled</w:t>
      </w:r>
      <w:r>
        <w:rPr>
          <w:color w:val="231F20"/>
          <w:spacing w:val="-7"/>
          <w:w w:val="95"/>
        </w:rPr>
        <w:t xml:space="preserve"> </w:t>
      </w:r>
      <w:r>
        <w:rPr>
          <w:color w:val="231F20"/>
          <w:w w:val="95"/>
        </w:rPr>
        <w:t>in</w:t>
      </w:r>
      <w:r>
        <w:rPr>
          <w:color w:val="231F20"/>
          <w:spacing w:val="-6"/>
          <w:w w:val="95"/>
        </w:rPr>
        <w:t xml:space="preserve"> </w:t>
      </w:r>
      <w:r>
        <w:rPr>
          <w:color w:val="231F20"/>
          <w:w w:val="95"/>
        </w:rPr>
        <w:t>November</w:t>
      </w:r>
      <w:r>
        <w:rPr>
          <w:color w:val="231F20"/>
          <w:spacing w:val="-6"/>
          <w:w w:val="95"/>
        </w:rPr>
        <w:t xml:space="preserve"> </w:t>
      </w:r>
      <w:r>
        <w:rPr>
          <w:color w:val="231F20"/>
          <w:w w:val="95"/>
        </w:rPr>
        <w:t>1912.</w:t>
      </w:r>
      <w:r>
        <w:rPr>
          <w:color w:val="231F20"/>
          <w:w w:val="95"/>
          <w:position w:val="6"/>
          <w:sz w:val="10"/>
        </w:rPr>
        <w:t>18</w:t>
      </w:r>
    </w:p>
    <w:p w14:paraId="70EC6B83" w14:textId="77777777" w:rsidR="00F71DDB" w:rsidRDefault="00A630EF" w:rsidP="004124C1">
      <w:pPr>
        <w:pStyle w:val="BodyText"/>
        <w:spacing w:before="164" w:line="230" w:lineRule="auto"/>
        <w:ind w:left="317"/>
      </w:pPr>
      <w:r>
        <w:rPr>
          <w:color w:val="231F20"/>
          <w:w w:val="95"/>
        </w:rPr>
        <w:t>Preparations,</w:t>
      </w:r>
      <w:r>
        <w:rPr>
          <w:color w:val="231F20"/>
          <w:spacing w:val="1"/>
          <w:w w:val="95"/>
        </w:rPr>
        <w:t xml:space="preserve"> </w:t>
      </w:r>
      <w:r>
        <w:rPr>
          <w:color w:val="231F20"/>
          <w:w w:val="95"/>
        </w:rPr>
        <w:t>meanwhile,</w:t>
      </w:r>
      <w:r>
        <w:rPr>
          <w:color w:val="231F20"/>
          <w:spacing w:val="1"/>
          <w:w w:val="95"/>
        </w:rPr>
        <w:t xml:space="preserve"> </w:t>
      </w:r>
      <w:r>
        <w:rPr>
          <w:color w:val="231F20"/>
          <w:w w:val="95"/>
        </w:rPr>
        <w:t>were</w:t>
      </w:r>
      <w:r>
        <w:rPr>
          <w:color w:val="231F20"/>
          <w:spacing w:val="1"/>
          <w:w w:val="95"/>
        </w:rPr>
        <w:t xml:space="preserve"> </w:t>
      </w:r>
      <w:r>
        <w:rPr>
          <w:color w:val="231F20"/>
          <w:w w:val="95"/>
        </w:rPr>
        <w:t>being</w:t>
      </w:r>
      <w:r>
        <w:rPr>
          <w:color w:val="231F20"/>
          <w:spacing w:val="-38"/>
          <w:w w:val="95"/>
        </w:rPr>
        <w:t xml:space="preserve"> </w:t>
      </w:r>
      <w:r>
        <w:rPr>
          <w:color w:val="231F20"/>
          <w:w w:val="95"/>
        </w:rPr>
        <w:t>made</w:t>
      </w:r>
      <w:r>
        <w:rPr>
          <w:color w:val="231F20"/>
          <w:spacing w:val="1"/>
          <w:w w:val="95"/>
        </w:rPr>
        <w:t xml:space="preserve"> </w:t>
      </w:r>
      <w:r>
        <w:rPr>
          <w:color w:val="231F20"/>
          <w:w w:val="95"/>
        </w:rPr>
        <w:t>for</w:t>
      </w:r>
      <w:r>
        <w:rPr>
          <w:color w:val="231F20"/>
          <w:spacing w:val="1"/>
          <w:w w:val="95"/>
        </w:rPr>
        <w:t xml:space="preserve"> </w:t>
      </w:r>
      <w:r>
        <w:rPr>
          <w:color w:val="231F20"/>
          <w:w w:val="95"/>
        </w:rPr>
        <w:t>the</w:t>
      </w:r>
      <w:r>
        <w:rPr>
          <w:color w:val="231F20"/>
          <w:spacing w:val="38"/>
        </w:rPr>
        <w:t xml:space="preserve"> </w:t>
      </w:r>
      <w:r>
        <w:rPr>
          <w:color w:val="231F20"/>
          <w:w w:val="95"/>
        </w:rPr>
        <w:t>establishment</w:t>
      </w:r>
      <w:r>
        <w:rPr>
          <w:color w:val="231F20"/>
          <w:spacing w:val="38"/>
        </w:rPr>
        <w:t xml:space="preserve"> </w:t>
      </w:r>
      <w:r>
        <w:rPr>
          <w:color w:val="231F20"/>
          <w:w w:val="95"/>
        </w:rPr>
        <w:t>of</w:t>
      </w:r>
      <w:r>
        <w:rPr>
          <w:color w:val="231F20"/>
          <w:spacing w:val="38"/>
        </w:rPr>
        <w:t xml:space="preserve"> </w:t>
      </w:r>
      <w:r>
        <w:rPr>
          <w:color w:val="231F20"/>
          <w:w w:val="95"/>
        </w:rPr>
        <w:t>the</w:t>
      </w:r>
      <w:r>
        <w:rPr>
          <w:color w:val="231F20"/>
          <w:spacing w:val="1"/>
          <w:w w:val="95"/>
        </w:rPr>
        <w:t xml:space="preserve"> </w:t>
      </w:r>
      <w:r>
        <w:rPr>
          <w:color w:val="231F20"/>
          <w:w w:val="95"/>
        </w:rPr>
        <w:t>new federal capital. In May 1912,</w:t>
      </w:r>
      <w:r>
        <w:rPr>
          <w:color w:val="231F20"/>
          <w:spacing w:val="1"/>
          <w:w w:val="95"/>
        </w:rPr>
        <w:t xml:space="preserve"> </w:t>
      </w:r>
      <w:r>
        <w:rPr>
          <w:color w:val="231F20"/>
          <w:w w:val="95"/>
        </w:rPr>
        <w:t>Walter</w:t>
      </w:r>
      <w:r>
        <w:rPr>
          <w:color w:val="231F20"/>
          <w:spacing w:val="1"/>
          <w:w w:val="95"/>
        </w:rPr>
        <w:t xml:space="preserve"> </w:t>
      </w:r>
      <w:r>
        <w:rPr>
          <w:color w:val="231F20"/>
          <w:w w:val="95"/>
        </w:rPr>
        <w:t>Burley</w:t>
      </w:r>
      <w:r>
        <w:rPr>
          <w:color w:val="231F20"/>
          <w:spacing w:val="1"/>
          <w:w w:val="95"/>
        </w:rPr>
        <w:t xml:space="preserve"> </w:t>
      </w:r>
      <w:r>
        <w:rPr>
          <w:color w:val="231F20"/>
          <w:w w:val="95"/>
        </w:rPr>
        <w:t>Griffin’s</w:t>
      </w:r>
      <w:r>
        <w:rPr>
          <w:color w:val="231F20"/>
          <w:spacing w:val="2"/>
          <w:w w:val="95"/>
        </w:rPr>
        <w:t xml:space="preserve"> </w:t>
      </w:r>
      <w:r>
        <w:rPr>
          <w:color w:val="231F20"/>
          <w:w w:val="95"/>
        </w:rPr>
        <w:t>scheme</w:t>
      </w:r>
      <w:r>
        <w:rPr>
          <w:color w:val="231F20"/>
          <w:spacing w:val="1"/>
          <w:w w:val="95"/>
        </w:rPr>
        <w:t xml:space="preserve"> </w:t>
      </w:r>
      <w:r>
        <w:rPr>
          <w:color w:val="231F20"/>
          <w:w w:val="95"/>
        </w:rPr>
        <w:t>had</w:t>
      </w:r>
      <w:r>
        <w:rPr>
          <w:color w:val="231F20"/>
          <w:spacing w:val="1"/>
          <w:w w:val="95"/>
        </w:rPr>
        <w:t xml:space="preserve"> </w:t>
      </w:r>
      <w:r>
        <w:rPr>
          <w:color w:val="231F20"/>
          <w:w w:val="95"/>
        </w:rPr>
        <w:t>been chosen as</w:t>
      </w:r>
      <w:r>
        <w:rPr>
          <w:color w:val="231F20"/>
          <w:spacing w:val="1"/>
          <w:w w:val="95"/>
        </w:rPr>
        <w:t xml:space="preserve"> </w:t>
      </w:r>
      <w:r>
        <w:rPr>
          <w:color w:val="231F20"/>
          <w:w w:val="95"/>
        </w:rPr>
        <w:t>the winner</w:t>
      </w:r>
      <w:r>
        <w:rPr>
          <w:color w:val="231F20"/>
          <w:spacing w:val="1"/>
          <w:w w:val="95"/>
        </w:rPr>
        <w:t xml:space="preserve"> </w:t>
      </w:r>
      <w:r>
        <w:rPr>
          <w:color w:val="231F20"/>
          <w:w w:val="95"/>
        </w:rPr>
        <w:t>of the</w:t>
      </w:r>
      <w:r>
        <w:rPr>
          <w:color w:val="231F20"/>
          <w:spacing w:val="1"/>
          <w:w w:val="95"/>
        </w:rPr>
        <w:t xml:space="preserve"> </w:t>
      </w:r>
      <w:r>
        <w:rPr>
          <w:color w:val="231F20"/>
          <w:w w:val="95"/>
        </w:rPr>
        <w:t>design</w:t>
      </w:r>
      <w:r>
        <w:rPr>
          <w:color w:val="231F20"/>
          <w:spacing w:val="7"/>
          <w:w w:val="95"/>
        </w:rPr>
        <w:t xml:space="preserve"> </w:t>
      </w:r>
      <w:r>
        <w:rPr>
          <w:color w:val="231F20"/>
          <w:w w:val="95"/>
        </w:rPr>
        <w:t>competition</w:t>
      </w:r>
      <w:r>
        <w:rPr>
          <w:color w:val="231F20"/>
          <w:spacing w:val="8"/>
          <w:w w:val="95"/>
        </w:rPr>
        <w:t xml:space="preserve"> </w:t>
      </w:r>
      <w:r>
        <w:rPr>
          <w:color w:val="231F20"/>
          <w:w w:val="95"/>
        </w:rPr>
        <w:t>for</w:t>
      </w:r>
      <w:r>
        <w:rPr>
          <w:color w:val="231F20"/>
          <w:spacing w:val="8"/>
          <w:w w:val="95"/>
        </w:rPr>
        <w:t xml:space="preserve"> </w:t>
      </w:r>
      <w:r>
        <w:rPr>
          <w:color w:val="231F20"/>
          <w:w w:val="95"/>
        </w:rPr>
        <w:t>the</w:t>
      </w:r>
      <w:r>
        <w:rPr>
          <w:color w:val="231F20"/>
          <w:spacing w:val="8"/>
          <w:w w:val="95"/>
        </w:rPr>
        <w:t xml:space="preserve"> </w:t>
      </w:r>
      <w:r>
        <w:rPr>
          <w:color w:val="231F20"/>
          <w:w w:val="95"/>
        </w:rPr>
        <w:t>proposed</w:t>
      </w:r>
      <w:r>
        <w:rPr>
          <w:color w:val="231F20"/>
          <w:spacing w:val="1"/>
          <w:w w:val="95"/>
        </w:rPr>
        <w:t xml:space="preserve"> </w:t>
      </w:r>
      <w:r>
        <w:rPr>
          <w:color w:val="231F20"/>
          <w:w w:val="95"/>
        </w:rPr>
        <w:t>city. In Griffin’s design, the site on</w:t>
      </w:r>
      <w:r>
        <w:rPr>
          <w:color w:val="231F20"/>
          <w:spacing w:val="1"/>
          <w:w w:val="95"/>
        </w:rPr>
        <w:t xml:space="preserve"> </w:t>
      </w:r>
      <w:r>
        <w:rPr>
          <w:color w:val="231F20"/>
          <w:w w:val="95"/>
        </w:rPr>
        <w:t>which</w:t>
      </w:r>
      <w:r>
        <w:rPr>
          <w:color w:val="231F20"/>
          <w:spacing w:val="1"/>
          <w:w w:val="95"/>
        </w:rPr>
        <w:t xml:space="preserve"> </w:t>
      </w:r>
      <w:r>
        <w:rPr>
          <w:color w:val="231F20"/>
          <w:w w:val="95"/>
        </w:rPr>
        <w:t>the</w:t>
      </w:r>
      <w:r>
        <w:rPr>
          <w:color w:val="231F20"/>
          <w:spacing w:val="38"/>
        </w:rPr>
        <w:t xml:space="preserve"> </w:t>
      </w:r>
      <w:r>
        <w:rPr>
          <w:color w:val="231F20"/>
          <w:w w:val="95"/>
        </w:rPr>
        <w:t>Institute</w:t>
      </w:r>
      <w:r>
        <w:rPr>
          <w:color w:val="231F20"/>
          <w:spacing w:val="38"/>
        </w:rPr>
        <w:t xml:space="preserve"> </w:t>
      </w:r>
      <w:r>
        <w:rPr>
          <w:color w:val="231F20"/>
          <w:w w:val="95"/>
        </w:rPr>
        <w:t>of</w:t>
      </w:r>
      <w:r>
        <w:rPr>
          <w:color w:val="231F20"/>
          <w:spacing w:val="38"/>
        </w:rPr>
        <w:t xml:space="preserve"> </w:t>
      </w:r>
      <w:r>
        <w:rPr>
          <w:color w:val="231F20"/>
          <w:w w:val="95"/>
        </w:rPr>
        <w:t>Anatomy</w:t>
      </w:r>
      <w:r>
        <w:rPr>
          <w:color w:val="231F20"/>
          <w:spacing w:val="1"/>
          <w:w w:val="95"/>
        </w:rPr>
        <w:t xml:space="preserve"> </w:t>
      </w:r>
      <w:r>
        <w:rPr>
          <w:color w:val="231F20"/>
          <w:w w:val="95"/>
        </w:rPr>
        <w:t>would</w:t>
      </w:r>
      <w:r>
        <w:rPr>
          <w:color w:val="231F20"/>
          <w:spacing w:val="8"/>
          <w:w w:val="95"/>
        </w:rPr>
        <w:t xml:space="preserve"> </w:t>
      </w:r>
      <w:r>
        <w:rPr>
          <w:color w:val="231F20"/>
          <w:w w:val="95"/>
        </w:rPr>
        <w:t>later</w:t>
      </w:r>
      <w:r>
        <w:rPr>
          <w:color w:val="231F20"/>
          <w:spacing w:val="8"/>
          <w:w w:val="95"/>
        </w:rPr>
        <w:t xml:space="preserve"> </w:t>
      </w:r>
      <w:r>
        <w:rPr>
          <w:color w:val="231F20"/>
          <w:w w:val="95"/>
        </w:rPr>
        <w:t>be</w:t>
      </w:r>
      <w:r>
        <w:rPr>
          <w:color w:val="231F20"/>
          <w:spacing w:val="9"/>
          <w:w w:val="95"/>
        </w:rPr>
        <w:t xml:space="preserve"> </w:t>
      </w:r>
      <w:r>
        <w:rPr>
          <w:color w:val="231F20"/>
          <w:w w:val="95"/>
        </w:rPr>
        <w:t>built</w:t>
      </w:r>
      <w:r>
        <w:rPr>
          <w:color w:val="231F20"/>
          <w:spacing w:val="8"/>
          <w:w w:val="95"/>
        </w:rPr>
        <w:t xml:space="preserve"> </w:t>
      </w:r>
      <w:r>
        <w:rPr>
          <w:color w:val="231F20"/>
          <w:w w:val="95"/>
        </w:rPr>
        <w:t>lay</w:t>
      </w:r>
      <w:r>
        <w:rPr>
          <w:color w:val="231F20"/>
          <w:spacing w:val="9"/>
          <w:w w:val="95"/>
        </w:rPr>
        <w:t xml:space="preserve"> </w:t>
      </w:r>
      <w:r>
        <w:rPr>
          <w:color w:val="231F20"/>
          <w:w w:val="95"/>
        </w:rPr>
        <w:t>on</w:t>
      </w:r>
      <w:r>
        <w:rPr>
          <w:color w:val="231F20"/>
          <w:spacing w:val="8"/>
          <w:w w:val="95"/>
        </w:rPr>
        <w:t xml:space="preserve"> </w:t>
      </w:r>
      <w:r>
        <w:rPr>
          <w:color w:val="231F20"/>
          <w:w w:val="95"/>
        </w:rPr>
        <w:t>the</w:t>
      </w:r>
      <w:r>
        <w:rPr>
          <w:color w:val="231F20"/>
          <w:spacing w:val="8"/>
          <w:w w:val="95"/>
        </w:rPr>
        <w:t xml:space="preserve"> </w:t>
      </w:r>
      <w:r>
        <w:rPr>
          <w:color w:val="231F20"/>
          <w:w w:val="95"/>
        </w:rPr>
        <w:t>eastern</w:t>
      </w:r>
      <w:r>
        <w:rPr>
          <w:color w:val="231F20"/>
          <w:spacing w:val="-37"/>
          <w:w w:val="95"/>
        </w:rPr>
        <w:t xml:space="preserve"> </w:t>
      </w:r>
      <w:r>
        <w:rPr>
          <w:color w:val="231F20"/>
          <w:w w:val="95"/>
        </w:rPr>
        <w:t>extremity</w:t>
      </w:r>
      <w:r>
        <w:rPr>
          <w:color w:val="231F20"/>
          <w:spacing w:val="7"/>
          <w:w w:val="95"/>
        </w:rPr>
        <w:t xml:space="preserve"> </w:t>
      </w:r>
      <w:r>
        <w:rPr>
          <w:color w:val="231F20"/>
          <w:w w:val="95"/>
        </w:rPr>
        <w:t>of</w:t>
      </w:r>
      <w:r>
        <w:rPr>
          <w:color w:val="231F20"/>
          <w:spacing w:val="7"/>
          <w:w w:val="95"/>
        </w:rPr>
        <w:t xml:space="preserve"> </w:t>
      </w:r>
      <w:r>
        <w:rPr>
          <w:color w:val="231F20"/>
          <w:w w:val="95"/>
        </w:rPr>
        <w:t>the</w:t>
      </w:r>
      <w:r>
        <w:rPr>
          <w:color w:val="231F20"/>
          <w:spacing w:val="8"/>
          <w:w w:val="95"/>
        </w:rPr>
        <w:t xml:space="preserve"> </w:t>
      </w:r>
      <w:r>
        <w:rPr>
          <w:color w:val="231F20"/>
          <w:w w:val="95"/>
        </w:rPr>
        <w:t>area</w:t>
      </w:r>
      <w:r>
        <w:rPr>
          <w:color w:val="231F20"/>
          <w:spacing w:val="7"/>
          <w:w w:val="95"/>
        </w:rPr>
        <w:t xml:space="preserve"> </w:t>
      </w:r>
      <w:r>
        <w:rPr>
          <w:color w:val="231F20"/>
          <w:w w:val="95"/>
        </w:rPr>
        <w:t>designated</w:t>
      </w:r>
      <w:r>
        <w:rPr>
          <w:color w:val="231F20"/>
          <w:spacing w:val="8"/>
          <w:w w:val="95"/>
        </w:rPr>
        <w:t xml:space="preserve"> </w:t>
      </w:r>
      <w:r>
        <w:rPr>
          <w:color w:val="231F20"/>
          <w:w w:val="95"/>
        </w:rPr>
        <w:t>for</w:t>
      </w:r>
      <w:r>
        <w:rPr>
          <w:color w:val="231F20"/>
          <w:spacing w:val="1"/>
          <w:w w:val="95"/>
        </w:rPr>
        <w:t xml:space="preserve"> </w:t>
      </w:r>
      <w:r>
        <w:rPr>
          <w:color w:val="231F20"/>
          <w:w w:val="95"/>
        </w:rPr>
        <w:t>the</w:t>
      </w:r>
      <w:r>
        <w:rPr>
          <w:color w:val="231F20"/>
          <w:spacing w:val="1"/>
          <w:w w:val="95"/>
        </w:rPr>
        <w:t xml:space="preserve"> </w:t>
      </w:r>
      <w:r>
        <w:rPr>
          <w:color w:val="231F20"/>
          <w:w w:val="95"/>
        </w:rPr>
        <w:t>city’s</w:t>
      </w:r>
      <w:r>
        <w:rPr>
          <w:color w:val="231F20"/>
          <w:spacing w:val="2"/>
          <w:w w:val="95"/>
        </w:rPr>
        <w:t xml:space="preserve"> </w:t>
      </w:r>
      <w:r>
        <w:rPr>
          <w:color w:val="231F20"/>
          <w:w w:val="95"/>
        </w:rPr>
        <w:t>university.</w:t>
      </w:r>
      <w:r>
        <w:rPr>
          <w:color w:val="231F20"/>
          <w:spacing w:val="2"/>
          <w:w w:val="95"/>
        </w:rPr>
        <w:t xml:space="preserve"> </w:t>
      </w:r>
      <w:r>
        <w:rPr>
          <w:color w:val="231F20"/>
          <w:w w:val="95"/>
        </w:rPr>
        <w:t>Although</w:t>
      </w:r>
      <w:r>
        <w:rPr>
          <w:color w:val="231F20"/>
          <w:spacing w:val="2"/>
          <w:w w:val="95"/>
        </w:rPr>
        <w:t xml:space="preserve"> </w:t>
      </w:r>
      <w:r>
        <w:rPr>
          <w:color w:val="231F20"/>
          <w:w w:val="95"/>
        </w:rPr>
        <w:t>the</w:t>
      </w:r>
      <w:r>
        <w:rPr>
          <w:color w:val="231F20"/>
          <w:spacing w:val="1"/>
          <w:w w:val="95"/>
        </w:rPr>
        <w:t xml:space="preserve"> </w:t>
      </w:r>
      <w:r>
        <w:rPr>
          <w:color w:val="231F20"/>
          <w:w w:val="95"/>
        </w:rPr>
        <w:t>original</w:t>
      </w:r>
      <w:r>
        <w:rPr>
          <w:color w:val="231F20"/>
          <w:spacing w:val="11"/>
          <w:w w:val="95"/>
        </w:rPr>
        <w:t xml:space="preserve"> </w:t>
      </w:r>
      <w:r>
        <w:rPr>
          <w:color w:val="231F20"/>
          <w:w w:val="95"/>
        </w:rPr>
        <w:t>plan</w:t>
      </w:r>
      <w:r>
        <w:rPr>
          <w:color w:val="231F20"/>
          <w:spacing w:val="12"/>
          <w:w w:val="95"/>
        </w:rPr>
        <w:t xml:space="preserve"> </w:t>
      </w:r>
      <w:r>
        <w:rPr>
          <w:color w:val="231F20"/>
          <w:w w:val="95"/>
        </w:rPr>
        <w:t>showed</w:t>
      </w:r>
      <w:r>
        <w:rPr>
          <w:color w:val="231F20"/>
          <w:spacing w:val="12"/>
          <w:w w:val="95"/>
        </w:rPr>
        <w:t xml:space="preserve"> </w:t>
      </w:r>
      <w:r>
        <w:rPr>
          <w:color w:val="231F20"/>
          <w:w w:val="95"/>
        </w:rPr>
        <w:t>a</w:t>
      </w:r>
      <w:r>
        <w:rPr>
          <w:color w:val="231F20"/>
          <w:spacing w:val="11"/>
          <w:w w:val="95"/>
        </w:rPr>
        <w:t xml:space="preserve"> </w:t>
      </w:r>
      <w:r>
        <w:rPr>
          <w:color w:val="231F20"/>
          <w:w w:val="95"/>
        </w:rPr>
        <w:t>building</w:t>
      </w:r>
      <w:r>
        <w:rPr>
          <w:color w:val="231F20"/>
          <w:spacing w:val="12"/>
          <w:w w:val="95"/>
        </w:rPr>
        <w:t xml:space="preserve"> </w:t>
      </w:r>
      <w:r>
        <w:rPr>
          <w:color w:val="231F20"/>
          <w:w w:val="95"/>
        </w:rPr>
        <w:t>on</w:t>
      </w:r>
      <w:r>
        <w:rPr>
          <w:color w:val="231F20"/>
          <w:spacing w:val="1"/>
          <w:w w:val="95"/>
        </w:rPr>
        <w:t xml:space="preserve"> </w:t>
      </w:r>
      <w:r>
        <w:rPr>
          <w:color w:val="231F20"/>
          <w:w w:val="95"/>
        </w:rPr>
        <w:t>the</w:t>
      </w:r>
      <w:r>
        <w:rPr>
          <w:color w:val="231F20"/>
          <w:spacing w:val="4"/>
          <w:w w:val="95"/>
        </w:rPr>
        <w:t xml:space="preserve"> </w:t>
      </w:r>
      <w:r>
        <w:rPr>
          <w:color w:val="231F20"/>
          <w:w w:val="95"/>
        </w:rPr>
        <w:t>site,</w:t>
      </w:r>
      <w:r>
        <w:rPr>
          <w:color w:val="231F20"/>
          <w:spacing w:val="5"/>
          <w:w w:val="95"/>
        </w:rPr>
        <w:t xml:space="preserve"> </w:t>
      </w:r>
      <w:r>
        <w:rPr>
          <w:color w:val="231F20"/>
          <w:w w:val="95"/>
        </w:rPr>
        <w:t>the</w:t>
      </w:r>
      <w:r>
        <w:rPr>
          <w:color w:val="231F20"/>
          <w:spacing w:val="5"/>
          <w:w w:val="95"/>
        </w:rPr>
        <w:t xml:space="preserve"> </w:t>
      </w:r>
      <w:r>
        <w:rPr>
          <w:color w:val="231F20"/>
          <w:w w:val="95"/>
        </w:rPr>
        <w:t>proposed</w:t>
      </w:r>
      <w:r>
        <w:rPr>
          <w:color w:val="231F20"/>
          <w:spacing w:val="5"/>
          <w:w w:val="95"/>
        </w:rPr>
        <w:t xml:space="preserve"> </w:t>
      </w:r>
      <w:r>
        <w:rPr>
          <w:color w:val="231F20"/>
          <w:w w:val="95"/>
        </w:rPr>
        <w:t>structure</w:t>
      </w:r>
      <w:r>
        <w:rPr>
          <w:color w:val="231F20"/>
          <w:spacing w:val="5"/>
          <w:w w:val="95"/>
        </w:rPr>
        <w:t xml:space="preserve"> </w:t>
      </w:r>
      <w:r>
        <w:rPr>
          <w:color w:val="231F20"/>
          <w:w w:val="95"/>
        </w:rPr>
        <w:t>was</w:t>
      </w:r>
      <w:r>
        <w:rPr>
          <w:color w:val="231F20"/>
          <w:spacing w:val="1"/>
          <w:w w:val="95"/>
        </w:rPr>
        <w:t xml:space="preserve"> </w:t>
      </w:r>
      <w:r>
        <w:rPr>
          <w:color w:val="231F20"/>
          <w:w w:val="95"/>
        </w:rPr>
        <w:t>merely</w:t>
      </w:r>
      <w:r>
        <w:rPr>
          <w:color w:val="231F20"/>
          <w:spacing w:val="1"/>
          <w:w w:val="95"/>
        </w:rPr>
        <w:t xml:space="preserve"> </w:t>
      </w:r>
      <w:r>
        <w:rPr>
          <w:color w:val="231F20"/>
          <w:w w:val="95"/>
        </w:rPr>
        <w:t>an</w:t>
      </w:r>
      <w:r>
        <w:rPr>
          <w:color w:val="231F20"/>
          <w:spacing w:val="38"/>
        </w:rPr>
        <w:t xml:space="preserve"> </w:t>
      </w:r>
      <w:r>
        <w:rPr>
          <w:color w:val="231F20"/>
          <w:w w:val="95"/>
        </w:rPr>
        <w:t>unnamed</w:t>
      </w:r>
      <w:r>
        <w:rPr>
          <w:color w:val="231F20"/>
          <w:spacing w:val="38"/>
        </w:rPr>
        <w:t xml:space="preserve"> </w:t>
      </w:r>
      <w:r>
        <w:rPr>
          <w:color w:val="231F20"/>
          <w:w w:val="95"/>
        </w:rPr>
        <w:t>component</w:t>
      </w:r>
      <w:r>
        <w:rPr>
          <w:color w:val="231F20"/>
          <w:spacing w:val="38"/>
        </w:rPr>
        <w:t xml:space="preserve"> </w:t>
      </w:r>
      <w:r>
        <w:rPr>
          <w:color w:val="231F20"/>
          <w:w w:val="95"/>
        </w:rPr>
        <w:t>of</w:t>
      </w:r>
      <w:r>
        <w:rPr>
          <w:color w:val="231F20"/>
          <w:spacing w:val="1"/>
          <w:w w:val="95"/>
        </w:rPr>
        <w:t xml:space="preserve"> </w:t>
      </w:r>
      <w:r>
        <w:rPr>
          <w:color w:val="231F20"/>
        </w:rPr>
        <w:t>the</w:t>
      </w:r>
      <w:r>
        <w:rPr>
          <w:color w:val="231F20"/>
          <w:spacing w:val="-10"/>
        </w:rPr>
        <w:t xml:space="preserve"> </w:t>
      </w:r>
      <w:r>
        <w:rPr>
          <w:color w:val="231F20"/>
        </w:rPr>
        <w:t>university</w:t>
      </w:r>
      <w:r>
        <w:rPr>
          <w:color w:val="231F20"/>
          <w:spacing w:val="-10"/>
        </w:rPr>
        <w:t xml:space="preserve"> </w:t>
      </w:r>
      <w:r>
        <w:rPr>
          <w:color w:val="231F20"/>
        </w:rPr>
        <w:t>complex.</w:t>
      </w:r>
    </w:p>
    <w:p w14:paraId="219D494D" w14:textId="2D929655" w:rsidR="00F71DDB" w:rsidRPr="00860831" w:rsidRDefault="00A630EF" w:rsidP="00860831">
      <w:pPr>
        <w:pStyle w:val="BodyText"/>
        <w:spacing w:before="106" w:line="230" w:lineRule="auto"/>
        <w:ind w:left="303" w:right="988"/>
      </w:pPr>
      <w:r>
        <w:br w:type="column"/>
      </w:r>
      <w:r>
        <w:rPr>
          <w:color w:val="231F20"/>
          <w:w w:val="95"/>
        </w:rPr>
        <w:t>The</w:t>
      </w:r>
      <w:r>
        <w:rPr>
          <w:color w:val="231F20"/>
          <w:spacing w:val="1"/>
          <w:w w:val="95"/>
        </w:rPr>
        <w:t xml:space="preserve"> </w:t>
      </w:r>
      <w:r>
        <w:rPr>
          <w:color w:val="231F20"/>
          <w:w w:val="95"/>
        </w:rPr>
        <w:t>subsequent</w:t>
      </w:r>
      <w:r>
        <w:rPr>
          <w:color w:val="231F20"/>
          <w:spacing w:val="1"/>
          <w:w w:val="95"/>
        </w:rPr>
        <w:t xml:space="preserve"> </w:t>
      </w:r>
      <w:r>
        <w:rPr>
          <w:color w:val="231F20"/>
          <w:w w:val="95"/>
        </w:rPr>
        <w:t>departmental</w:t>
      </w:r>
      <w:r>
        <w:rPr>
          <w:color w:val="231F20"/>
          <w:spacing w:val="1"/>
          <w:w w:val="95"/>
        </w:rPr>
        <w:t xml:space="preserve"> </w:t>
      </w:r>
      <w:r>
        <w:rPr>
          <w:color w:val="231F20"/>
          <w:w w:val="95"/>
        </w:rPr>
        <w:t>plan</w:t>
      </w:r>
      <w:r>
        <w:rPr>
          <w:color w:val="231F20"/>
          <w:spacing w:val="5"/>
          <w:w w:val="95"/>
        </w:rPr>
        <w:t xml:space="preserve"> </w:t>
      </w:r>
      <w:r>
        <w:rPr>
          <w:color w:val="231F20"/>
          <w:w w:val="95"/>
        </w:rPr>
        <w:t>for</w:t>
      </w:r>
      <w:r>
        <w:rPr>
          <w:color w:val="231F20"/>
          <w:spacing w:val="5"/>
          <w:w w:val="95"/>
        </w:rPr>
        <w:t xml:space="preserve"> </w:t>
      </w:r>
      <w:r>
        <w:rPr>
          <w:color w:val="231F20"/>
          <w:w w:val="95"/>
        </w:rPr>
        <w:t>the</w:t>
      </w:r>
      <w:r>
        <w:rPr>
          <w:color w:val="231F20"/>
          <w:spacing w:val="5"/>
          <w:w w:val="95"/>
        </w:rPr>
        <w:t xml:space="preserve"> </w:t>
      </w:r>
      <w:r>
        <w:rPr>
          <w:color w:val="231F20"/>
          <w:w w:val="95"/>
        </w:rPr>
        <w:t>city,</w:t>
      </w:r>
      <w:r>
        <w:rPr>
          <w:color w:val="231F20"/>
          <w:spacing w:val="5"/>
          <w:w w:val="95"/>
        </w:rPr>
        <w:t xml:space="preserve"> </w:t>
      </w:r>
      <w:r>
        <w:rPr>
          <w:color w:val="231F20"/>
          <w:w w:val="95"/>
        </w:rPr>
        <w:t>drawn</w:t>
      </w:r>
      <w:r>
        <w:rPr>
          <w:color w:val="231F20"/>
          <w:spacing w:val="5"/>
          <w:w w:val="95"/>
        </w:rPr>
        <w:t xml:space="preserve"> </w:t>
      </w:r>
      <w:r>
        <w:rPr>
          <w:color w:val="231F20"/>
          <w:w w:val="95"/>
        </w:rPr>
        <w:t>up</w:t>
      </w:r>
      <w:r>
        <w:rPr>
          <w:color w:val="231F20"/>
          <w:spacing w:val="5"/>
          <w:w w:val="95"/>
        </w:rPr>
        <w:t xml:space="preserve"> </w:t>
      </w:r>
      <w:r>
        <w:rPr>
          <w:color w:val="231F20"/>
          <w:w w:val="95"/>
        </w:rPr>
        <w:t>after</w:t>
      </w:r>
      <w:r w:rsidR="00860831">
        <w:t xml:space="preserve"> </w:t>
      </w:r>
      <w:r>
        <w:rPr>
          <w:color w:val="231F20"/>
          <w:w w:val="95"/>
        </w:rPr>
        <w:t>criticisms</w:t>
      </w:r>
      <w:r>
        <w:rPr>
          <w:color w:val="231F20"/>
          <w:spacing w:val="17"/>
          <w:w w:val="95"/>
        </w:rPr>
        <w:t xml:space="preserve"> </w:t>
      </w:r>
      <w:r>
        <w:rPr>
          <w:color w:val="231F20"/>
          <w:w w:val="95"/>
        </w:rPr>
        <w:t>of</w:t>
      </w:r>
      <w:r>
        <w:rPr>
          <w:color w:val="231F20"/>
          <w:spacing w:val="17"/>
          <w:w w:val="95"/>
        </w:rPr>
        <w:t xml:space="preserve"> </w:t>
      </w:r>
      <w:r>
        <w:rPr>
          <w:color w:val="231F20"/>
          <w:w w:val="95"/>
        </w:rPr>
        <w:t>Griffin’s</w:t>
      </w:r>
      <w:r>
        <w:rPr>
          <w:color w:val="231F20"/>
          <w:spacing w:val="17"/>
          <w:w w:val="95"/>
        </w:rPr>
        <w:t xml:space="preserve"> </w:t>
      </w:r>
      <w:r>
        <w:rPr>
          <w:color w:val="231F20"/>
          <w:w w:val="95"/>
        </w:rPr>
        <w:t>design,</w:t>
      </w:r>
      <w:r>
        <w:rPr>
          <w:color w:val="231F20"/>
          <w:spacing w:val="17"/>
          <w:w w:val="95"/>
        </w:rPr>
        <w:t xml:space="preserve"> </w:t>
      </w:r>
      <w:r>
        <w:rPr>
          <w:color w:val="231F20"/>
          <w:w w:val="95"/>
        </w:rPr>
        <w:t>moved</w:t>
      </w:r>
      <w:r>
        <w:rPr>
          <w:color w:val="231F20"/>
          <w:spacing w:val="-38"/>
          <w:w w:val="95"/>
        </w:rPr>
        <w:t xml:space="preserve"> </w:t>
      </w:r>
      <w:r>
        <w:rPr>
          <w:color w:val="231F20"/>
          <w:w w:val="95"/>
        </w:rPr>
        <w:t>the</w:t>
      </w:r>
      <w:r>
        <w:rPr>
          <w:color w:val="231F20"/>
          <w:spacing w:val="6"/>
          <w:w w:val="95"/>
        </w:rPr>
        <w:t xml:space="preserve"> </w:t>
      </w:r>
      <w:r>
        <w:rPr>
          <w:color w:val="231F20"/>
          <w:w w:val="95"/>
        </w:rPr>
        <w:t>site</w:t>
      </w:r>
      <w:r>
        <w:rPr>
          <w:color w:val="231F20"/>
          <w:spacing w:val="6"/>
          <w:w w:val="95"/>
        </w:rPr>
        <w:t xml:space="preserve"> </w:t>
      </w:r>
      <w:r>
        <w:rPr>
          <w:color w:val="231F20"/>
          <w:w w:val="95"/>
        </w:rPr>
        <w:t>of</w:t>
      </w:r>
      <w:r>
        <w:rPr>
          <w:color w:val="231F20"/>
          <w:spacing w:val="6"/>
          <w:w w:val="95"/>
        </w:rPr>
        <w:t xml:space="preserve"> </w:t>
      </w:r>
      <w:r>
        <w:rPr>
          <w:color w:val="231F20"/>
          <w:w w:val="95"/>
        </w:rPr>
        <w:t>the</w:t>
      </w:r>
      <w:r>
        <w:rPr>
          <w:color w:val="231F20"/>
          <w:spacing w:val="6"/>
          <w:w w:val="95"/>
        </w:rPr>
        <w:t xml:space="preserve"> </w:t>
      </w:r>
      <w:r>
        <w:rPr>
          <w:color w:val="231F20"/>
          <w:w w:val="95"/>
        </w:rPr>
        <w:t>university</w:t>
      </w:r>
      <w:r>
        <w:rPr>
          <w:color w:val="231F20"/>
          <w:spacing w:val="6"/>
          <w:w w:val="95"/>
        </w:rPr>
        <w:t xml:space="preserve"> </w:t>
      </w:r>
      <w:r>
        <w:rPr>
          <w:color w:val="231F20"/>
          <w:w w:val="95"/>
        </w:rPr>
        <w:t>eastward,</w:t>
      </w:r>
      <w:r>
        <w:rPr>
          <w:color w:val="231F20"/>
          <w:spacing w:val="1"/>
          <w:w w:val="95"/>
        </w:rPr>
        <w:t xml:space="preserve"> </w:t>
      </w:r>
      <w:r>
        <w:rPr>
          <w:color w:val="231F20"/>
          <w:w w:val="95"/>
        </w:rPr>
        <w:t>placing</w:t>
      </w:r>
      <w:r>
        <w:rPr>
          <w:color w:val="231F20"/>
          <w:spacing w:val="2"/>
          <w:w w:val="95"/>
        </w:rPr>
        <w:t xml:space="preserve"> </w:t>
      </w:r>
      <w:r>
        <w:rPr>
          <w:color w:val="231F20"/>
          <w:w w:val="95"/>
        </w:rPr>
        <w:t>the</w:t>
      </w:r>
      <w:r>
        <w:rPr>
          <w:color w:val="231F20"/>
          <w:spacing w:val="3"/>
          <w:w w:val="95"/>
        </w:rPr>
        <w:t xml:space="preserve"> </w:t>
      </w:r>
      <w:r>
        <w:rPr>
          <w:color w:val="231F20"/>
          <w:w w:val="95"/>
        </w:rPr>
        <w:t>future</w:t>
      </w:r>
      <w:r>
        <w:rPr>
          <w:color w:val="231F20"/>
          <w:spacing w:val="3"/>
          <w:w w:val="95"/>
        </w:rPr>
        <w:t xml:space="preserve"> </w:t>
      </w:r>
      <w:r>
        <w:rPr>
          <w:color w:val="231F20"/>
          <w:w w:val="95"/>
        </w:rPr>
        <w:t>location</w:t>
      </w:r>
      <w:r>
        <w:rPr>
          <w:color w:val="231F20"/>
          <w:spacing w:val="3"/>
          <w:w w:val="95"/>
        </w:rPr>
        <w:t xml:space="preserve"> </w:t>
      </w:r>
      <w:r>
        <w:rPr>
          <w:color w:val="231F20"/>
          <w:w w:val="95"/>
        </w:rPr>
        <w:t>of</w:t>
      </w:r>
      <w:r>
        <w:rPr>
          <w:color w:val="231F20"/>
          <w:spacing w:val="3"/>
          <w:w w:val="95"/>
        </w:rPr>
        <w:t xml:space="preserve"> </w:t>
      </w:r>
      <w:r>
        <w:rPr>
          <w:color w:val="231F20"/>
          <w:w w:val="95"/>
        </w:rPr>
        <w:t>the</w:t>
      </w:r>
      <w:r>
        <w:rPr>
          <w:color w:val="231F20"/>
          <w:spacing w:val="1"/>
          <w:w w:val="95"/>
        </w:rPr>
        <w:t xml:space="preserve"> </w:t>
      </w:r>
      <w:r>
        <w:rPr>
          <w:color w:val="231F20"/>
          <w:w w:val="95"/>
        </w:rPr>
        <w:t>Institute</w:t>
      </w:r>
      <w:r>
        <w:rPr>
          <w:color w:val="231F20"/>
          <w:spacing w:val="-2"/>
          <w:w w:val="95"/>
        </w:rPr>
        <w:t xml:space="preserve"> </w:t>
      </w:r>
      <w:r>
        <w:rPr>
          <w:color w:val="231F20"/>
          <w:w w:val="95"/>
        </w:rPr>
        <w:t>of</w:t>
      </w:r>
      <w:r>
        <w:rPr>
          <w:color w:val="231F20"/>
          <w:spacing w:val="-1"/>
          <w:w w:val="95"/>
        </w:rPr>
        <w:t xml:space="preserve"> </w:t>
      </w:r>
      <w:r>
        <w:rPr>
          <w:color w:val="231F20"/>
          <w:w w:val="95"/>
        </w:rPr>
        <w:t>Anatomy</w:t>
      </w:r>
      <w:r>
        <w:rPr>
          <w:color w:val="231F20"/>
          <w:spacing w:val="-2"/>
          <w:w w:val="95"/>
        </w:rPr>
        <w:t xml:space="preserve"> </w:t>
      </w:r>
      <w:r>
        <w:rPr>
          <w:color w:val="231F20"/>
          <w:w w:val="95"/>
        </w:rPr>
        <w:t>near</w:t>
      </w:r>
      <w:r>
        <w:rPr>
          <w:color w:val="231F20"/>
          <w:spacing w:val="-1"/>
          <w:w w:val="95"/>
        </w:rPr>
        <w:t xml:space="preserve"> </w:t>
      </w:r>
      <w:r>
        <w:rPr>
          <w:color w:val="231F20"/>
          <w:w w:val="95"/>
        </w:rPr>
        <w:t>the</w:t>
      </w:r>
      <w:r w:rsidR="00860831">
        <w:t xml:space="preserve"> </w:t>
      </w:r>
      <w:r>
        <w:rPr>
          <w:color w:val="231F20"/>
          <w:w w:val="95"/>
        </w:rPr>
        <w:t>city’s</w:t>
      </w:r>
      <w:r>
        <w:rPr>
          <w:color w:val="231F20"/>
          <w:spacing w:val="1"/>
          <w:w w:val="95"/>
        </w:rPr>
        <w:t xml:space="preserve"> </w:t>
      </w:r>
      <w:r>
        <w:rPr>
          <w:color w:val="231F20"/>
          <w:w w:val="95"/>
        </w:rPr>
        <w:t>hospital.</w:t>
      </w:r>
      <w:r>
        <w:rPr>
          <w:color w:val="231F20"/>
          <w:spacing w:val="1"/>
          <w:w w:val="95"/>
        </w:rPr>
        <w:t xml:space="preserve"> </w:t>
      </w:r>
      <w:r>
        <w:rPr>
          <w:color w:val="231F20"/>
          <w:w w:val="95"/>
        </w:rPr>
        <w:t>In</w:t>
      </w:r>
      <w:r>
        <w:rPr>
          <w:color w:val="231F20"/>
          <w:spacing w:val="1"/>
          <w:w w:val="95"/>
        </w:rPr>
        <w:t xml:space="preserve"> </w:t>
      </w:r>
      <w:r>
        <w:rPr>
          <w:color w:val="231F20"/>
          <w:w w:val="95"/>
        </w:rPr>
        <w:t>the</w:t>
      </w:r>
      <w:r>
        <w:rPr>
          <w:color w:val="231F20"/>
          <w:spacing w:val="38"/>
        </w:rPr>
        <w:t xml:space="preserve"> </w:t>
      </w:r>
      <w:r>
        <w:rPr>
          <w:color w:val="231F20"/>
          <w:w w:val="95"/>
        </w:rPr>
        <w:t>event,</w:t>
      </w:r>
      <w:r>
        <w:rPr>
          <w:color w:val="231F20"/>
          <w:spacing w:val="38"/>
        </w:rPr>
        <w:t xml:space="preserve"> </w:t>
      </w:r>
      <w:r>
        <w:rPr>
          <w:color w:val="231F20"/>
          <w:w w:val="95"/>
        </w:rPr>
        <w:t>this</w:t>
      </w:r>
      <w:r>
        <w:rPr>
          <w:color w:val="231F20"/>
          <w:spacing w:val="1"/>
          <w:w w:val="95"/>
        </w:rPr>
        <w:t xml:space="preserve"> </w:t>
      </w:r>
      <w:r>
        <w:rPr>
          <w:color w:val="231F20"/>
          <w:w w:val="95"/>
        </w:rPr>
        <w:t>plan was overturned by Griffin’s</w:t>
      </w:r>
      <w:r>
        <w:rPr>
          <w:color w:val="231F20"/>
          <w:spacing w:val="1"/>
          <w:w w:val="95"/>
        </w:rPr>
        <w:t xml:space="preserve"> </w:t>
      </w:r>
      <w:r>
        <w:rPr>
          <w:color w:val="231F20"/>
          <w:w w:val="95"/>
        </w:rPr>
        <w:t>modification</w:t>
      </w:r>
      <w:r>
        <w:rPr>
          <w:color w:val="231F20"/>
          <w:spacing w:val="25"/>
          <w:w w:val="95"/>
        </w:rPr>
        <w:t xml:space="preserve"> </w:t>
      </w:r>
      <w:r>
        <w:rPr>
          <w:color w:val="231F20"/>
          <w:w w:val="95"/>
        </w:rPr>
        <w:t>of</w:t>
      </w:r>
      <w:r>
        <w:rPr>
          <w:color w:val="231F20"/>
          <w:spacing w:val="26"/>
          <w:w w:val="95"/>
        </w:rPr>
        <w:t xml:space="preserve"> </w:t>
      </w:r>
      <w:r>
        <w:rPr>
          <w:color w:val="231F20"/>
          <w:w w:val="95"/>
        </w:rPr>
        <w:t>his</w:t>
      </w:r>
      <w:r>
        <w:rPr>
          <w:color w:val="231F20"/>
          <w:spacing w:val="26"/>
          <w:w w:val="95"/>
        </w:rPr>
        <w:t xml:space="preserve"> </w:t>
      </w:r>
      <w:r>
        <w:rPr>
          <w:color w:val="231F20"/>
          <w:w w:val="95"/>
        </w:rPr>
        <w:t>original</w:t>
      </w:r>
      <w:r>
        <w:rPr>
          <w:color w:val="231F20"/>
          <w:spacing w:val="25"/>
          <w:w w:val="95"/>
        </w:rPr>
        <w:t xml:space="preserve"> </w:t>
      </w:r>
      <w:r>
        <w:rPr>
          <w:color w:val="231F20"/>
          <w:w w:val="95"/>
        </w:rPr>
        <w:t>design.</w:t>
      </w:r>
      <w:r>
        <w:rPr>
          <w:color w:val="231F20"/>
          <w:spacing w:val="1"/>
          <w:w w:val="95"/>
        </w:rPr>
        <w:t xml:space="preserve"> </w:t>
      </w:r>
      <w:r>
        <w:rPr>
          <w:color w:val="231F20"/>
          <w:w w:val="95"/>
        </w:rPr>
        <w:t>This</w:t>
      </w:r>
      <w:r>
        <w:rPr>
          <w:color w:val="231F20"/>
          <w:spacing w:val="44"/>
        </w:rPr>
        <w:t xml:space="preserve"> </w:t>
      </w:r>
      <w:r>
        <w:rPr>
          <w:color w:val="231F20"/>
          <w:w w:val="95"/>
        </w:rPr>
        <w:t>‘preliminary’</w:t>
      </w:r>
      <w:r>
        <w:rPr>
          <w:color w:val="231F20"/>
          <w:spacing w:val="45"/>
        </w:rPr>
        <w:t xml:space="preserve"> </w:t>
      </w:r>
      <w:r>
        <w:rPr>
          <w:color w:val="231F20"/>
          <w:w w:val="95"/>
        </w:rPr>
        <w:t>plan</w:t>
      </w:r>
      <w:r>
        <w:rPr>
          <w:color w:val="231F20"/>
          <w:spacing w:val="45"/>
        </w:rPr>
        <w:t xml:space="preserve"> </w:t>
      </w:r>
      <w:r>
        <w:rPr>
          <w:color w:val="231F20"/>
          <w:w w:val="95"/>
        </w:rPr>
        <w:t>restored</w:t>
      </w:r>
      <w:r>
        <w:rPr>
          <w:color w:val="231F20"/>
          <w:spacing w:val="1"/>
          <w:w w:val="95"/>
        </w:rPr>
        <w:t xml:space="preserve"> </w:t>
      </w:r>
      <w:r>
        <w:rPr>
          <w:color w:val="231F20"/>
          <w:w w:val="95"/>
        </w:rPr>
        <w:t>the</w:t>
      </w:r>
      <w:r>
        <w:rPr>
          <w:color w:val="231F20"/>
          <w:spacing w:val="11"/>
          <w:w w:val="95"/>
        </w:rPr>
        <w:t xml:space="preserve"> </w:t>
      </w:r>
      <w:r>
        <w:rPr>
          <w:color w:val="231F20"/>
          <w:w w:val="95"/>
        </w:rPr>
        <w:t>university</w:t>
      </w:r>
      <w:r>
        <w:rPr>
          <w:color w:val="231F20"/>
          <w:spacing w:val="11"/>
          <w:w w:val="95"/>
        </w:rPr>
        <w:t xml:space="preserve"> </w:t>
      </w:r>
      <w:r>
        <w:rPr>
          <w:color w:val="231F20"/>
          <w:w w:val="95"/>
        </w:rPr>
        <w:t>quarter</w:t>
      </w:r>
      <w:r>
        <w:rPr>
          <w:color w:val="231F20"/>
          <w:spacing w:val="11"/>
          <w:w w:val="95"/>
        </w:rPr>
        <w:t xml:space="preserve"> </w:t>
      </w:r>
      <w:r>
        <w:rPr>
          <w:color w:val="231F20"/>
          <w:w w:val="95"/>
        </w:rPr>
        <w:t>of</w:t>
      </w:r>
      <w:r>
        <w:rPr>
          <w:color w:val="231F20"/>
          <w:spacing w:val="11"/>
          <w:w w:val="95"/>
        </w:rPr>
        <w:t xml:space="preserve"> </w:t>
      </w:r>
      <w:r>
        <w:rPr>
          <w:color w:val="231F20"/>
          <w:w w:val="95"/>
        </w:rPr>
        <w:t>the</w:t>
      </w:r>
      <w:r>
        <w:rPr>
          <w:color w:val="231F20"/>
          <w:spacing w:val="11"/>
          <w:w w:val="95"/>
        </w:rPr>
        <w:t xml:space="preserve"> </w:t>
      </w:r>
      <w:r>
        <w:rPr>
          <w:color w:val="231F20"/>
          <w:w w:val="95"/>
        </w:rPr>
        <w:t>city</w:t>
      </w:r>
      <w:r>
        <w:rPr>
          <w:color w:val="231F20"/>
          <w:spacing w:val="11"/>
          <w:w w:val="95"/>
        </w:rPr>
        <w:t xml:space="preserve"> </w:t>
      </w:r>
      <w:r>
        <w:rPr>
          <w:color w:val="231F20"/>
          <w:w w:val="95"/>
        </w:rPr>
        <w:t>to</w:t>
      </w:r>
      <w:r>
        <w:rPr>
          <w:color w:val="231F20"/>
          <w:spacing w:val="1"/>
          <w:w w:val="95"/>
        </w:rPr>
        <w:t xml:space="preserve"> </w:t>
      </w:r>
      <w:r>
        <w:rPr>
          <w:color w:val="231F20"/>
          <w:w w:val="95"/>
        </w:rPr>
        <w:t>its</w:t>
      </w:r>
      <w:r>
        <w:rPr>
          <w:color w:val="231F20"/>
          <w:spacing w:val="7"/>
          <w:w w:val="95"/>
        </w:rPr>
        <w:t xml:space="preserve"> </w:t>
      </w:r>
      <w:r>
        <w:rPr>
          <w:color w:val="231F20"/>
          <w:w w:val="95"/>
        </w:rPr>
        <w:t>original</w:t>
      </w:r>
      <w:r>
        <w:rPr>
          <w:color w:val="231F20"/>
          <w:spacing w:val="8"/>
          <w:w w:val="95"/>
        </w:rPr>
        <w:t xml:space="preserve"> </w:t>
      </w:r>
      <w:r>
        <w:rPr>
          <w:color w:val="231F20"/>
          <w:w w:val="95"/>
        </w:rPr>
        <w:t>location</w:t>
      </w:r>
      <w:r>
        <w:rPr>
          <w:color w:val="231F20"/>
          <w:spacing w:val="7"/>
          <w:w w:val="95"/>
        </w:rPr>
        <w:t xml:space="preserve"> </w:t>
      </w:r>
      <w:r>
        <w:rPr>
          <w:color w:val="231F20"/>
          <w:w w:val="95"/>
        </w:rPr>
        <w:t>and</w:t>
      </w:r>
      <w:r>
        <w:rPr>
          <w:color w:val="231F20"/>
          <w:spacing w:val="8"/>
          <w:w w:val="95"/>
        </w:rPr>
        <w:t xml:space="preserve"> </w:t>
      </w:r>
      <w:r>
        <w:rPr>
          <w:color w:val="231F20"/>
          <w:w w:val="95"/>
        </w:rPr>
        <w:t>displayed</w:t>
      </w:r>
      <w:r>
        <w:rPr>
          <w:color w:val="231F20"/>
          <w:spacing w:val="1"/>
          <w:w w:val="95"/>
        </w:rPr>
        <w:t xml:space="preserve"> </w:t>
      </w:r>
      <w:r>
        <w:rPr>
          <w:color w:val="231F20"/>
          <w:w w:val="95"/>
        </w:rPr>
        <w:t>McCoy</w:t>
      </w:r>
      <w:r>
        <w:rPr>
          <w:color w:val="231F20"/>
          <w:spacing w:val="1"/>
          <w:w w:val="95"/>
        </w:rPr>
        <w:t xml:space="preserve"> </w:t>
      </w:r>
      <w:r>
        <w:rPr>
          <w:color w:val="231F20"/>
          <w:w w:val="95"/>
        </w:rPr>
        <w:t>Circuit</w:t>
      </w:r>
      <w:r>
        <w:rPr>
          <w:color w:val="231F20"/>
          <w:spacing w:val="2"/>
          <w:w w:val="95"/>
        </w:rPr>
        <w:t xml:space="preserve"> </w:t>
      </w:r>
      <w:r>
        <w:rPr>
          <w:color w:val="231F20"/>
          <w:w w:val="95"/>
        </w:rPr>
        <w:t>in</w:t>
      </w:r>
      <w:r>
        <w:rPr>
          <w:color w:val="231F20"/>
          <w:spacing w:val="2"/>
          <w:w w:val="95"/>
        </w:rPr>
        <w:t xml:space="preserve"> </w:t>
      </w:r>
      <w:r>
        <w:rPr>
          <w:color w:val="231F20"/>
          <w:w w:val="95"/>
        </w:rPr>
        <w:t>much</w:t>
      </w:r>
      <w:r>
        <w:rPr>
          <w:color w:val="231F20"/>
          <w:spacing w:val="2"/>
          <w:w w:val="95"/>
        </w:rPr>
        <w:t xml:space="preserve"> </w:t>
      </w:r>
      <w:r>
        <w:rPr>
          <w:color w:val="231F20"/>
          <w:w w:val="95"/>
        </w:rPr>
        <w:t>its</w:t>
      </w:r>
      <w:r>
        <w:rPr>
          <w:color w:val="231F20"/>
          <w:spacing w:val="2"/>
          <w:w w:val="95"/>
        </w:rPr>
        <w:t xml:space="preserve"> </w:t>
      </w:r>
      <w:r>
        <w:rPr>
          <w:color w:val="231F20"/>
          <w:w w:val="95"/>
        </w:rPr>
        <w:t>present</w:t>
      </w:r>
      <w:r w:rsidR="00860831">
        <w:t xml:space="preserve"> </w:t>
      </w:r>
      <w:r>
        <w:rPr>
          <w:color w:val="231F20"/>
          <w:w w:val="95"/>
        </w:rPr>
        <w:t>shape</w:t>
      </w:r>
      <w:r>
        <w:rPr>
          <w:color w:val="231F20"/>
          <w:spacing w:val="16"/>
          <w:w w:val="95"/>
        </w:rPr>
        <w:t xml:space="preserve"> </w:t>
      </w:r>
      <w:r>
        <w:rPr>
          <w:color w:val="231F20"/>
          <w:w w:val="95"/>
        </w:rPr>
        <w:t>and</w:t>
      </w:r>
      <w:r>
        <w:rPr>
          <w:color w:val="231F20"/>
          <w:spacing w:val="16"/>
          <w:w w:val="95"/>
        </w:rPr>
        <w:t xml:space="preserve"> </w:t>
      </w:r>
      <w:r>
        <w:rPr>
          <w:color w:val="231F20"/>
          <w:w w:val="95"/>
        </w:rPr>
        <w:t>location.</w:t>
      </w:r>
      <w:r>
        <w:rPr>
          <w:color w:val="231F20"/>
          <w:spacing w:val="16"/>
          <w:w w:val="95"/>
        </w:rPr>
        <w:t xml:space="preserve"> </w:t>
      </w:r>
      <w:r>
        <w:rPr>
          <w:color w:val="231F20"/>
          <w:w w:val="95"/>
        </w:rPr>
        <w:t>This</w:t>
      </w:r>
      <w:r>
        <w:rPr>
          <w:color w:val="231F20"/>
          <w:spacing w:val="16"/>
          <w:w w:val="95"/>
        </w:rPr>
        <w:t xml:space="preserve"> </w:t>
      </w:r>
      <w:r>
        <w:rPr>
          <w:color w:val="231F20"/>
          <w:w w:val="95"/>
        </w:rPr>
        <w:t>plan,</w:t>
      </w:r>
      <w:r>
        <w:rPr>
          <w:color w:val="231F20"/>
          <w:spacing w:val="16"/>
          <w:w w:val="95"/>
        </w:rPr>
        <w:t xml:space="preserve"> </w:t>
      </w:r>
      <w:r>
        <w:rPr>
          <w:color w:val="231F20"/>
          <w:w w:val="95"/>
        </w:rPr>
        <w:t>which</w:t>
      </w:r>
      <w:r>
        <w:rPr>
          <w:color w:val="231F20"/>
          <w:spacing w:val="-37"/>
          <w:w w:val="95"/>
        </w:rPr>
        <w:t xml:space="preserve"> </w:t>
      </w:r>
      <w:r>
        <w:rPr>
          <w:color w:val="231F20"/>
          <w:w w:val="95"/>
        </w:rPr>
        <w:t>became</w:t>
      </w:r>
      <w:r>
        <w:rPr>
          <w:color w:val="231F20"/>
          <w:spacing w:val="4"/>
          <w:w w:val="95"/>
        </w:rPr>
        <w:t xml:space="preserve"> </w:t>
      </w:r>
      <w:r>
        <w:rPr>
          <w:color w:val="231F20"/>
          <w:w w:val="95"/>
        </w:rPr>
        <w:t>the</w:t>
      </w:r>
      <w:r>
        <w:rPr>
          <w:color w:val="231F20"/>
          <w:spacing w:val="5"/>
          <w:w w:val="95"/>
        </w:rPr>
        <w:t xml:space="preserve"> </w:t>
      </w:r>
      <w:r>
        <w:rPr>
          <w:color w:val="231F20"/>
          <w:w w:val="95"/>
        </w:rPr>
        <w:t>working</w:t>
      </w:r>
      <w:r>
        <w:rPr>
          <w:color w:val="231F20"/>
          <w:spacing w:val="5"/>
          <w:w w:val="95"/>
        </w:rPr>
        <w:t xml:space="preserve"> </w:t>
      </w:r>
      <w:r>
        <w:rPr>
          <w:color w:val="231F20"/>
          <w:w w:val="95"/>
        </w:rPr>
        <w:t>design</w:t>
      </w:r>
      <w:r>
        <w:rPr>
          <w:color w:val="231F20"/>
          <w:spacing w:val="4"/>
          <w:w w:val="95"/>
        </w:rPr>
        <w:t xml:space="preserve"> </w:t>
      </w:r>
      <w:r>
        <w:rPr>
          <w:color w:val="231F20"/>
          <w:w w:val="95"/>
        </w:rPr>
        <w:t>for</w:t>
      </w:r>
      <w:r>
        <w:rPr>
          <w:color w:val="231F20"/>
          <w:spacing w:val="5"/>
          <w:w w:val="95"/>
        </w:rPr>
        <w:t xml:space="preserve"> </w:t>
      </w:r>
      <w:r>
        <w:rPr>
          <w:color w:val="231F20"/>
          <w:w w:val="95"/>
        </w:rPr>
        <w:t>the</w:t>
      </w:r>
      <w:r>
        <w:rPr>
          <w:color w:val="231F20"/>
          <w:spacing w:val="1"/>
          <w:w w:val="95"/>
        </w:rPr>
        <w:t xml:space="preserve"> </w:t>
      </w:r>
      <w:r>
        <w:rPr>
          <w:color w:val="231F20"/>
          <w:w w:val="95"/>
        </w:rPr>
        <w:t xml:space="preserve">city, showed the </w:t>
      </w:r>
      <w:r w:rsidRPr="00427D96">
        <w:rPr>
          <w:color w:val="231F20"/>
          <w:w w:val="95"/>
          <w:lang w:val="en-GB"/>
        </w:rPr>
        <w:t>centre</w:t>
      </w:r>
      <w:r>
        <w:rPr>
          <w:color w:val="231F20"/>
          <w:w w:val="95"/>
        </w:rPr>
        <w:t xml:space="preserve"> of McCoy</w:t>
      </w:r>
      <w:r>
        <w:rPr>
          <w:color w:val="231F20"/>
          <w:spacing w:val="1"/>
          <w:w w:val="95"/>
        </w:rPr>
        <w:t xml:space="preserve"> </w:t>
      </w:r>
      <w:r>
        <w:rPr>
          <w:color w:val="231F20"/>
          <w:w w:val="95"/>
        </w:rPr>
        <w:t>Circuit occupied by an</w:t>
      </w:r>
      <w:r>
        <w:rPr>
          <w:color w:val="231F20"/>
          <w:spacing w:val="1"/>
          <w:w w:val="95"/>
        </w:rPr>
        <w:t xml:space="preserve"> </w:t>
      </w:r>
      <w:r>
        <w:rPr>
          <w:color w:val="231F20"/>
          <w:w w:val="95"/>
        </w:rPr>
        <w:t>unnamed</w:t>
      </w:r>
      <w:r>
        <w:rPr>
          <w:color w:val="231F20"/>
          <w:spacing w:val="1"/>
          <w:w w:val="95"/>
        </w:rPr>
        <w:t xml:space="preserve"> </w:t>
      </w:r>
      <w:r>
        <w:rPr>
          <w:color w:val="231F20"/>
          <w:w w:val="95"/>
        </w:rPr>
        <w:t>building</w:t>
      </w:r>
      <w:r>
        <w:rPr>
          <w:color w:val="231F20"/>
          <w:spacing w:val="11"/>
          <w:w w:val="95"/>
        </w:rPr>
        <w:t xml:space="preserve"> </w:t>
      </w:r>
      <w:r>
        <w:rPr>
          <w:color w:val="231F20"/>
          <w:w w:val="95"/>
        </w:rPr>
        <w:t>which</w:t>
      </w:r>
      <w:r>
        <w:rPr>
          <w:color w:val="231F20"/>
          <w:spacing w:val="11"/>
          <w:w w:val="95"/>
        </w:rPr>
        <w:t xml:space="preserve"> </w:t>
      </w:r>
      <w:r>
        <w:rPr>
          <w:color w:val="231F20"/>
          <w:w w:val="95"/>
        </w:rPr>
        <w:t>again</w:t>
      </w:r>
      <w:r>
        <w:rPr>
          <w:color w:val="231F20"/>
          <w:spacing w:val="12"/>
          <w:w w:val="95"/>
        </w:rPr>
        <w:t xml:space="preserve"> </w:t>
      </w:r>
      <w:r>
        <w:rPr>
          <w:color w:val="231F20"/>
          <w:w w:val="95"/>
        </w:rPr>
        <w:t>formed</w:t>
      </w:r>
      <w:r>
        <w:rPr>
          <w:color w:val="231F20"/>
          <w:spacing w:val="11"/>
          <w:w w:val="95"/>
        </w:rPr>
        <w:t xml:space="preserve"> </w:t>
      </w:r>
      <w:r>
        <w:rPr>
          <w:color w:val="231F20"/>
          <w:w w:val="95"/>
        </w:rPr>
        <w:t>part</w:t>
      </w:r>
      <w:r>
        <w:rPr>
          <w:color w:val="231F20"/>
          <w:spacing w:val="11"/>
          <w:w w:val="95"/>
        </w:rPr>
        <w:t xml:space="preserve"> </w:t>
      </w:r>
      <w:r>
        <w:rPr>
          <w:color w:val="231F20"/>
          <w:w w:val="95"/>
        </w:rPr>
        <w:t>of</w:t>
      </w:r>
      <w:r>
        <w:rPr>
          <w:color w:val="231F20"/>
          <w:spacing w:val="1"/>
          <w:w w:val="95"/>
        </w:rPr>
        <w:t xml:space="preserve"> </w:t>
      </w:r>
      <w:r>
        <w:rPr>
          <w:color w:val="231F20"/>
          <w:w w:val="95"/>
        </w:rPr>
        <w:t>the</w:t>
      </w:r>
      <w:r>
        <w:rPr>
          <w:color w:val="231F20"/>
          <w:spacing w:val="-7"/>
          <w:w w:val="95"/>
        </w:rPr>
        <w:t xml:space="preserve"> </w:t>
      </w:r>
      <w:r>
        <w:rPr>
          <w:color w:val="231F20"/>
          <w:w w:val="95"/>
        </w:rPr>
        <w:t>university</w:t>
      </w:r>
      <w:r>
        <w:rPr>
          <w:color w:val="231F20"/>
          <w:spacing w:val="-6"/>
          <w:w w:val="95"/>
        </w:rPr>
        <w:t xml:space="preserve"> </w:t>
      </w:r>
      <w:r>
        <w:rPr>
          <w:color w:val="231F20"/>
          <w:w w:val="95"/>
        </w:rPr>
        <w:t>group.</w:t>
      </w:r>
      <w:r>
        <w:rPr>
          <w:color w:val="231F20"/>
          <w:w w:val="95"/>
          <w:position w:val="6"/>
          <w:sz w:val="10"/>
        </w:rPr>
        <w:t>19</w:t>
      </w:r>
    </w:p>
    <w:p w14:paraId="2A11E1FF" w14:textId="77777777" w:rsidR="00F71DDB" w:rsidRPr="00B86354" w:rsidRDefault="00F71DDB" w:rsidP="00B86354">
      <w:pPr>
        <w:pStyle w:val="BodyText"/>
      </w:pPr>
    </w:p>
    <w:p w14:paraId="0B17B102" w14:textId="654DA6E4" w:rsidR="00F71DDB" w:rsidRDefault="00A630EF" w:rsidP="006D1716">
      <w:pPr>
        <w:pStyle w:val="Heading2"/>
        <w:numPr>
          <w:ilvl w:val="1"/>
          <w:numId w:val="32"/>
        </w:numPr>
        <w:tabs>
          <w:tab w:val="left" w:pos="653"/>
        </w:tabs>
        <w:spacing w:line="213" w:lineRule="auto"/>
        <w:ind w:left="303" w:right="1003" w:firstLine="0"/>
      </w:pPr>
      <w:bookmarkStart w:id="115" w:name="2.6_A_National_Museum_of_Australian_Zool"/>
      <w:bookmarkStart w:id="116" w:name="_Toc81497977"/>
      <w:bookmarkStart w:id="117" w:name="_Toc81498723"/>
      <w:bookmarkStart w:id="118" w:name="_Toc81509775"/>
      <w:bookmarkEnd w:id="115"/>
      <w:r>
        <w:t>A National Museum of</w:t>
      </w:r>
      <w:r w:rsidR="00990742">
        <w:rPr>
          <w:spacing w:val="-47"/>
        </w:rPr>
        <w:t xml:space="preserve"> </w:t>
      </w:r>
      <w:r>
        <w:rPr>
          <w:spacing w:val="-2"/>
          <w:w w:val="105"/>
        </w:rPr>
        <w:t>Australian</w:t>
      </w:r>
      <w:r>
        <w:rPr>
          <w:spacing w:val="-14"/>
          <w:w w:val="105"/>
        </w:rPr>
        <w:t xml:space="preserve"> </w:t>
      </w:r>
      <w:r>
        <w:rPr>
          <w:spacing w:val="-2"/>
          <w:w w:val="105"/>
        </w:rPr>
        <w:t>Zoology</w:t>
      </w:r>
      <w:bookmarkEnd w:id="116"/>
      <w:bookmarkEnd w:id="117"/>
      <w:bookmarkEnd w:id="118"/>
    </w:p>
    <w:p w14:paraId="5DADFE77" w14:textId="594AEF75" w:rsidR="00F71DDB" w:rsidRPr="00860831" w:rsidRDefault="00A630EF" w:rsidP="00860831">
      <w:pPr>
        <w:pStyle w:val="BodyText"/>
        <w:spacing w:before="110" w:line="230" w:lineRule="auto"/>
        <w:ind w:left="303" w:right="805"/>
      </w:pPr>
      <w:r>
        <w:rPr>
          <w:color w:val="231F20"/>
          <w:w w:val="95"/>
        </w:rPr>
        <w:t>The driving force behind the</w:t>
      </w:r>
      <w:r>
        <w:rPr>
          <w:color w:val="231F20"/>
          <w:spacing w:val="1"/>
          <w:w w:val="95"/>
        </w:rPr>
        <w:t xml:space="preserve"> </w:t>
      </w:r>
      <w:r>
        <w:rPr>
          <w:color w:val="231F20"/>
          <w:w w:val="95"/>
        </w:rPr>
        <w:t>establishment</w:t>
      </w:r>
      <w:r>
        <w:rPr>
          <w:color w:val="231F20"/>
          <w:spacing w:val="19"/>
          <w:w w:val="95"/>
        </w:rPr>
        <w:t xml:space="preserve"> </w:t>
      </w:r>
      <w:r>
        <w:rPr>
          <w:color w:val="231F20"/>
          <w:w w:val="95"/>
        </w:rPr>
        <w:t>of</w:t>
      </w:r>
      <w:r>
        <w:rPr>
          <w:color w:val="231F20"/>
          <w:spacing w:val="20"/>
          <w:w w:val="95"/>
        </w:rPr>
        <w:t xml:space="preserve"> </w:t>
      </w:r>
      <w:r>
        <w:rPr>
          <w:color w:val="231F20"/>
          <w:w w:val="95"/>
        </w:rPr>
        <w:t>the</w:t>
      </w:r>
      <w:r>
        <w:rPr>
          <w:color w:val="231F20"/>
          <w:spacing w:val="19"/>
          <w:w w:val="95"/>
        </w:rPr>
        <w:t xml:space="preserve"> </w:t>
      </w:r>
      <w:r>
        <w:rPr>
          <w:color w:val="231F20"/>
          <w:w w:val="95"/>
        </w:rPr>
        <w:t>Australian</w:t>
      </w:r>
      <w:r>
        <w:rPr>
          <w:color w:val="231F20"/>
          <w:spacing w:val="1"/>
          <w:w w:val="95"/>
        </w:rPr>
        <w:t xml:space="preserve"> </w:t>
      </w:r>
      <w:r>
        <w:rPr>
          <w:color w:val="231F20"/>
          <w:w w:val="95"/>
        </w:rPr>
        <w:t>Institute</w:t>
      </w:r>
      <w:r>
        <w:rPr>
          <w:color w:val="231F20"/>
          <w:spacing w:val="-9"/>
          <w:w w:val="95"/>
        </w:rPr>
        <w:t xml:space="preserve"> </w:t>
      </w:r>
      <w:r>
        <w:rPr>
          <w:color w:val="231F20"/>
          <w:w w:val="95"/>
        </w:rPr>
        <w:t>of</w:t>
      </w:r>
      <w:r>
        <w:rPr>
          <w:color w:val="231F20"/>
          <w:spacing w:val="-8"/>
          <w:w w:val="95"/>
        </w:rPr>
        <w:t xml:space="preserve"> </w:t>
      </w:r>
      <w:r>
        <w:rPr>
          <w:color w:val="231F20"/>
          <w:w w:val="95"/>
        </w:rPr>
        <w:t>Anatomy</w:t>
      </w:r>
      <w:r>
        <w:rPr>
          <w:color w:val="231F20"/>
          <w:spacing w:val="-8"/>
          <w:w w:val="95"/>
        </w:rPr>
        <w:t xml:space="preserve"> </w:t>
      </w:r>
      <w:r>
        <w:rPr>
          <w:color w:val="231F20"/>
          <w:w w:val="95"/>
        </w:rPr>
        <w:t>was</w:t>
      </w:r>
      <w:r w:rsidR="00860831">
        <w:t xml:space="preserve"> </w:t>
      </w:r>
      <w:r>
        <w:rPr>
          <w:color w:val="231F20"/>
          <w:w w:val="95"/>
        </w:rPr>
        <w:t>Dr (later Professor Sir) William</w:t>
      </w:r>
      <w:r>
        <w:rPr>
          <w:color w:val="231F20"/>
          <w:spacing w:val="1"/>
          <w:w w:val="95"/>
        </w:rPr>
        <w:t xml:space="preserve"> </w:t>
      </w:r>
      <w:r>
        <w:rPr>
          <w:color w:val="231F20"/>
          <w:w w:val="95"/>
        </w:rPr>
        <w:t>Colin</w:t>
      </w:r>
      <w:r>
        <w:rPr>
          <w:color w:val="231F20"/>
          <w:spacing w:val="-3"/>
          <w:w w:val="95"/>
        </w:rPr>
        <w:t xml:space="preserve"> </w:t>
      </w:r>
      <w:r>
        <w:rPr>
          <w:color w:val="231F20"/>
          <w:w w:val="95"/>
        </w:rPr>
        <w:t>MacKenzie,</w:t>
      </w:r>
      <w:r>
        <w:rPr>
          <w:color w:val="231F20"/>
          <w:spacing w:val="-3"/>
          <w:w w:val="95"/>
        </w:rPr>
        <w:t xml:space="preserve"> </w:t>
      </w:r>
      <w:r>
        <w:rPr>
          <w:color w:val="231F20"/>
          <w:w w:val="95"/>
        </w:rPr>
        <w:t>known</w:t>
      </w:r>
      <w:r>
        <w:rPr>
          <w:color w:val="231F20"/>
          <w:spacing w:val="-2"/>
          <w:w w:val="95"/>
        </w:rPr>
        <w:t xml:space="preserve"> </w:t>
      </w:r>
      <w:r>
        <w:rPr>
          <w:color w:val="231F20"/>
          <w:w w:val="95"/>
        </w:rPr>
        <w:t>as</w:t>
      </w:r>
      <w:r>
        <w:rPr>
          <w:color w:val="231F20"/>
          <w:spacing w:val="-3"/>
          <w:w w:val="95"/>
        </w:rPr>
        <w:t xml:space="preserve"> </w:t>
      </w:r>
      <w:r>
        <w:rPr>
          <w:color w:val="231F20"/>
          <w:w w:val="95"/>
        </w:rPr>
        <w:t>Colin.</w:t>
      </w:r>
      <w:r w:rsidR="00860831">
        <w:t xml:space="preserve"> </w:t>
      </w:r>
      <w:r>
        <w:rPr>
          <w:color w:val="231F20"/>
          <w:w w:val="95"/>
        </w:rPr>
        <w:t>MacKenzie</w:t>
      </w:r>
      <w:r>
        <w:rPr>
          <w:color w:val="231F20"/>
          <w:spacing w:val="4"/>
          <w:w w:val="95"/>
        </w:rPr>
        <w:t xml:space="preserve"> </w:t>
      </w:r>
      <w:r>
        <w:rPr>
          <w:color w:val="231F20"/>
          <w:w w:val="95"/>
        </w:rPr>
        <w:t>had</w:t>
      </w:r>
      <w:r>
        <w:rPr>
          <w:color w:val="231F20"/>
          <w:spacing w:val="5"/>
          <w:w w:val="95"/>
        </w:rPr>
        <w:t xml:space="preserve"> </w:t>
      </w:r>
      <w:r>
        <w:rPr>
          <w:color w:val="231F20"/>
          <w:w w:val="95"/>
        </w:rPr>
        <w:t>been</w:t>
      </w:r>
      <w:r>
        <w:rPr>
          <w:color w:val="231F20"/>
          <w:spacing w:val="5"/>
          <w:w w:val="95"/>
        </w:rPr>
        <w:t xml:space="preserve"> </w:t>
      </w:r>
      <w:r>
        <w:rPr>
          <w:color w:val="231F20"/>
          <w:w w:val="95"/>
        </w:rPr>
        <w:t>born</w:t>
      </w:r>
      <w:r>
        <w:rPr>
          <w:color w:val="231F20"/>
          <w:spacing w:val="4"/>
          <w:w w:val="95"/>
        </w:rPr>
        <w:t xml:space="preserve"> </w:t>
      </w:r>
      <w:r>
        <w:rPr>
          <w:color w:val="231F20"/>
          <w:w w:val="95"/>
        </w:rPr>
        <w:t>of</w:t>
      </w:r>
      <w:r>
        <w:rPr>
          <w:color w:val="231F20"/>
          <w:spacing w:val="5"/>
          <w:w w:val="95"/>
        </w:rPr>
        <w:t xml:space="preserve"> </w:t>
      </w:r>
      <w:r>
        <w:rPr>
          <w:color w:val="231F20"/>
          <w:w w:val="95"/>
        </w:rPr>
        <w:t>Scottish</w:t>
      </w:r>
      <w:r>
        <w:rPr>
          <w:color w:val="231F20"/>
          <w:spacing w:val="-37"/>
          <w:w w:val="95"/>
        </w:rPr>
        <w:t xml:space="preserve"> </w:t>
      </w:r>
      <w:r>
        <w:rPr>
          <w:color w:val="231F20"/>
          <w:w w:val="95"/>
        </w:rPr>
        <w:t>immigrant</w:t>
      </w:r>
      <w:r>
        <w:rPr>
          <w:color w:val="231F20"/>
          <w:spacing w:val="-7"/>
          <w:w w:val="95"/>
        </w:rPr>
        <w:t xml:space="preserve"> </w:t>
      </w:r>
      <w:r>
        <w:rPr>
          <w:color w:val="231F20"/>
          <w:w w:val="95"/>
        </w:rPr>
        <w:t>parents</w:t>
      </w:r>
      <w:r>
        <w:rPr>
          <w:color w:val="231F20"/>
          <w:spacing w:val="-6"/>
          <w:w w:val="95"/>
        </w:rPr>
        <w:t xml:space="preserve"> </w:t>
      </w:r>
      <w:r>
        <w:rPr>
          <w:color w:val="231F20"/>
          <w:w w:val="95"/>
        </w:rPr>
        <w:t>at</w:t>
      </w:r>
      <w:r>
        <w:rPr>
          <w:color w:val="231F20"/>
          <w:spacing w:val="-6"/>
          <w:w w:val="95"/>
        </w:rPr>
        <w:t xml:space="preserve"> </w:t>
      </w:r>
      <w:r>
        <w:rPr>
          <w:color w:val="231F20"/>
          <w:w w:val="95"/>
        </w:rPr>
        <w:t>Kilmore</w:t>
      </w:r>
      <w:r w:rsidR="00860831">
        <w:t xml:space="preserve"> </w:t>
      </w:r>
      <w:r>
        <w:rPr>
          <w:color w:val="231F20"/>
          <w:w w:val="95"/>
        </w:rPr>
        <w:t>north of Melbourne in 1877. He later</w:t>
      </w:r>
      <w:r>
        <w:rPr>
          <w:color w:val="231F20"/>
          <w:spacing w:val="1"/>
          <w:w w:val="95"/>
        </w:rPr>
        <w:t xml:space="preserve"> </w:t>
      </w:r>
      <w:r>
        <w:rPr>
          <w:color w:val="231F20"/>
          <w:w w:val="95"/>
        </w:rPr>
        <w:t>studied medicine at the University of</w:t>
      </w:r>
      <w:r>
        <w:rPr>
          <w:color w:val="231F20"/>
          <w:spacing w:val="1"/>
          <w:w w:val="95"/>
        </w:rPr>
        <w:t xml:space="preserve"> </w:t>
      </w:r>
      <w:r>
        <w:rPr>
          <w:color w:val="231F20"/>
          <w:w w:val="95"/>
        </w:rPr>
        <w:t>Melbourne, graduating in 1898. A year</w:t>
      </w:r>
      <w:r>
        <w:rPr>
          <w:color w:val="231F20"/>
          <w:spacing w:val="-38"/>
          <w:w w:val="95"/>
        </w:rPr>
        <w:t xml:space="preserve"> </w:t>
      </w:r>
      <w:r>
        <w:rPr>
          <w:color w:val="231F20"/>
          <w:w w:val="95"/>
        </w:rPr>
        <w:t>after his graduation, he became the</w:t>
      </w:r>
      <w:r>
        <w:rPr>
          <w:color w:val="231F20"/>
          <w:spacing w:val="1"/>
          <w:w w:val="95"/>
        </w:rPr>
        <w:t xml:space="preserve"> </w:t>
      </w:r>
      <w:r>
        <w:rPr>
          <w:color w:val="231F20"/>
          <w:w w:val="95"/>
        </w:rPr>
        <w:t>senior resident</w:t>
      </w:r>
      <w:r>
        <w:rPr>
          <w:color w:val="231F20"/>
          <w:spacing w:val="1"/>
          <w:w w:val="95"/>
        </w:rPr>
        <w:t xml:space="preserve"> </w:t>
      </w:r>
      <w:r>
        <w:rPr>
          <w:color w:val="231F20"/>
          <w:w w:val="95"/>
        </w:rPr>
        <w:t>medical officer</w:t>
      </w:r>
      <w:r>
        <w:rPr>
          <w:color w:val="231F20"/>
          <w:spacing w:val="1"/>
          <w:w w:val="95"/>
        </w:rPr>
        <w:t xml:space="preserve"> </w:t>
      </w:r>
      <w:r>
        <w:rPr>
          <w:color w:val="231F20"/>
          <w:w w:val="95"/>
        </w:rPr>
        <w:t>at the</w:t>
      </w:r>
      <w:r>
        <w:rPr>
          <w:color w:val="231F20"/>
          <w:spacing w:val="1"/>
          <w:w w:val="95"/>
        </w:rPr>
        <w:t xml:space="preserve"> </w:t>
      </w:r>
      <w:r>
        <w:rPr>
          <w:color w:val="231F20"/>
          <w:w w:val="95"/>
        </w:rPr>
        <w:t>Children’s</w:t>
      </w:r>
      <w:r>
        <w:rPr>
          <w:color w:val="231F20"/>
          <w:spacing w:val="-9"/>
          <w:w w:val="95"/>
        </w:rPr>
        <w:t xml:space="preserve"> </w:t>
      </w:r>
      <w:r>
        <w:rPr>
          <w:color w:val="231F20"/>
          <w:w w:val="95"/>
        </w:rPr>
        <w:t>Hospital</w:t>
      </w:r>
      <w:r>
        <w:rPr>
          <w:color w:val="231F20"/>
          <w:spacing w:val="-9"/>
          <w:w w:val="95"/>
        </w:rPr>
        <w:t xml:space="preserve"> </w:t>
      </w:r>
      <w:r>
        <w:rPr>
          <w:color w:val="231F20"/>
          <w:w w:val="95"/>
        </w:rPr>
        <w:t>in</w:t>
      </w:r>
      <w:r>
        <w:rPr>
          <w:color w:val="231F20"/>
          <w:spacing w:val="-9"/>
          <w:w w:val="95"/>
        </w:rPr>
        <w:t xml:space="preserve"> </w:t>
      </w:r>
      <w:r>
        <w:rPr>
          <w:color w:val="231F20"/>
          <w:w w:val="95"/>
        </w:rPr>
        <w:t>Melbourne,</w:t>
      </w:r>
      <w:r w:rsidR="00860831">
        <w:t xml:space="preserve"> </w:t>
      </w:r>
      <w:r>
        <w:rPr>
          <w:color w:val="231F20"/>
          <w:w w:val="95"/>
        </w:rPr>
        <w:t>a position he was to hold for two</w:t>
      </w:r>
      <w:r>
        <w:rPr>
          <w:color w:val="231F20"/>
          <w:spacing w:val="1"/>
          <w:w w:val="95"/>
        </w:rPr>
        <w:t xml:space="preserve"> </w:t>
      </w:r>
      <w:r>
        <w:rPr>
          <w:color w:val="231F20"/>
          <w:w w:val="95"/>
        </w:rPr>
        <w:t>years. It was probably during this</w:t>
      </w:r>
      <w:r>
        <w:rPr>
          <w:color w:val="231F20"/>
          <w:spacing w:val="1"/>
          <w:w w:val="95"/>
        </w:rPr>
        <w:t xml:space="preserve"> </w:t>
      </w:r>
      <w:r>
        <w:rPr>
          <w:color w:val="231F20"/>
          <w:w w:val="95"/>
        </w:rPr>
        <w:t>time that he first developed the</w:t>
      </w:r>
      <w:r>
        <w:rPr>
          <w:color w:val="231F20"/>
          <w:spacing w:val="1"/>
          <w:w w:val="95"/>
        </w:rPr>
        <w:t xml:space="preserve"> </w:t>
      </w:r>
      <w:r>
        <w:rPr>
          <w:color w:val="231F20"/>
          <w:w w:val="95"/>
        </w:rPr>
        <w:t>interest</w:t>
      </w:r>
      <w:r>
        <w:rPr>
          <w:color w:val="231F20"/>
          <w:spacing w:val="14"/>
          <w:w w:val="95"/>
        </w:rPr>
        <w:t xml:space="preserve"> </w:t>
      </w:r>
      <w:r>
        <w:rPr>
          <w:color w:val="231F20"/>
          <w:w w:val="95"/>
        </w:rPr>
        <w:t>in</w:t>
      </w:r>
      <w:r>
        <w:rPr>
          <w:color w:val="231F20"/>
          <w:spacing w:val="15"/>
          <w:w w:val="95"/>
        </w:rPr>
        <w:t xml:space="preserve"> </w:t>
      </w:r>
      <w:r>
        <w:rPr>
          <w:color w:val="231F20"/>
          <w:w w:val="95"/>
        </w:rPr>
        <w:t>childhood</w:t>
      </w:r>
      <w:r>
        <w:rPr>
          <w:color w:val="231F20"/>
          <w:spacing w:val="15"/>
          <w:w w:val="95"/>
        </w:rPr>
        <w:t xml:space="preserve"> </w:t>
      </w:r>
      <w:r>
        <w:rPr>
          <w:color w:val="231F20"/>
          <w:w w:val="95"/>
        </w:rPr>
        <w:t>diseases</w:t>
      </w:r>
      <w:r>
        <w:rPr>
          <w:color w:val="231F20"/>
          <w:spacing w:val="15"/>
          <w:w w:val="95"/>
        </w:rPr>
        <w:t xml:space="preserve"> </w:t>
      </w:r>
      <w:r>
        <w:rPr>
          <w:color w:val="231F20"/>
          <w:w w:val="95"/>
        </w:rPr>
        <w:t>that</w:t>
      </w:r>
      <w:r>
        <w:rPr>
          <w:color w:val="231F20"/>
          <w:spacing w:val="1"/>
          <w:w w:val="95"/>
        </w:rPr>
        <w:t xml:space="preserve"> </w:t>
      </w:r>
      <w:r>
        <w:rPr>
          <w:color w:val="231F20"/>
          <w:w w:val="95"/>
        </w:rPr>
        <w:t>would later play a significant part</w:t>
      </w:r>
      <w:r>
        <w:rPr>
          <w:color w:val="231F20"/>
          <w:spacing w:val="1"/>
          <w:w w:val="95"/>
        </w:rPr>
        <w:t xml:space="preserve"> </w:t>
      </w:r>
      <w:r>
        <w:rPr>
          <w:color w:val="231F20"/>
          <w:w w:val="95"/>
        </w:rPr>
        <w:t>in</w:t>
      </w:r>
      <w:r>
        <w:rPr>
          <w:color w:val="231F20"/>
          <w:spacing w:val="2"/>
          <w:w w:val="95"/>
        </w:rPr>
        <w:t xml:space="preserve"> </w:t>
      </w:r>
      <w:r>
        <w:rPr>
          <w:color w:val="231F20"/>
          <w:w w:val="95"/>
        </w:rPr>
        <w:t>the</w:t>
      </w:r>
      <w:r>
        <w:rPr>
          <w:color w:val="231F20"/>
          <w:spacing w:val="2"/>
          <w:w w:val="95"/>
        </w:rPr>
        <w:t xml:space="preserve"> </w:t>
      </w:r>
      <w:r>
        <w:rPr>
          <w:color w:val="231F20"/>
          <w:w w:val="95"/>
        </w:rPr>
        <w:t>setting</w:t>
      </w:r>
      <w:r>
        <w:rPr>
          <w:color w:val="231F20"/>
          <w:spacing w:val="2"/>
          <w:w w:val="95"/>
        </w:rPr>
        <w:t xml:space="preserve"> </w:t>
      </w:r>
      <w:r>
        <w:rPr>
          <w:color w:val="231F20"/>
          <w:w w:val="95"/>
        </w:rPr>
        <w:t>up</w:t>
      </w:r>
      <w:r>
        <w:rPr>
          <w:color w:val="231F20"/>
          <w:spacing w:val="2"/>
          <w:w w:val="95"/>
        </w:rPr>
        <w:t xml:space="preserve"> </w:t>
      </w:r>
      <w:r>
        <w:rPr>
          <w:color w:val="231F20"/>
          <w:w w:val="95"/>
        </w:rPr>
        <w:t>of</w:t>
      </w:r>
      <w:r>
        <w:rPr>
          <w:color w:val="231F20"/>
          <w:spacing w:val="2"/>
          <w:w w:val="95"/>
        </w:rPr>
        <w:t xml:space="preserve"> </w:t>
      </w:r>
      <w:r>
        <w:rPr>
          <w:color w:val="231F20"/>
          <w:w w:val="95"/>
        </w:rPr>
        <w:t>the</w:t>
      </w:r>
      <w:r>
        <w:rPr>
          <w:color w:val="231F20"/>
          <w:spacing w:val="2"/>
          <w:w w:val="95"/>
        </w:rPr>
        <w:t xml:space="preserve"> </w:t>
      </w:r>
      <w:r>
        <w:rPr>
          <w:color w:val="231F20"/>
          <w:w w:val="95"/>
        </w:rPr>
        <w:t>Institute</w:t>
      </w:r>
      <w:r>
        <w:rPr>
          <w:color w:val="231F20"/>
          <w:spacing w:val="2"/>
          <w:w w:val="95"/>
        </w:rPr>
        <w:t xml:space="preserve"> </w:t>
      </w:r>
      <w:r>
        <w:rPr>
          <w:color w:val="231F20"/>
          <w:w w:val="95"/>
        </w:rPr>
        <w:t>of</w:t>
      </w:r>
      <w:r>
        <w:rPr>
          <w:color w:val="231F20"/>
          <w:spacing w:val="1"/>
          <w:w w:val="95"/>
        </w:rPr>
        <w:t xml:space="preserve"> </w:t>
      </w:r>
      <w:r>
        <w:rPr>
          <w:color w:val="231F20"/>
          <w:w w:val="95"/>
        </w:rPr>
        <w:t>Anatomy.</w:t>
      </w:r>
      <w:r>
        <w:rPr>
          <w:color w:val="231F20"/>
          <w:spacing w:val="-8"/>
          <w:w w:val="95"/>
        </w:rPr>
        <w:t xml:space="preserve"> </w:t>
      </w:r>
      <w:r>
        <w:rPr>
          <w:color w:val="231F20"/>
          <w:w w:val="95"/>
        </w:rPr>
        <w:t>Leaving</w:t>
      </w:r>
      <w:r>
        <w:rPr>
          <w:color w:val="231F20"/>
          <w:spacing w:val="-7"/>
          <w:w w:val="95"/>
        </w:rPr>
        <w:t xml:space="preserve"> </w:t>
      </w:r>
      <w:r>
        <w:rPr>
          <w:color w:val="231F20"/>
          <w:w w:val="95"/>
        </w:rPr>
        <w:t>the</w:t>
      </w:r>
      <w:r>
        <w:rPr>
          <w:color w:val="231F20"/>
          <w:spacing w:val="-7"/>
          <w:w w:val="95"/>
        </w:rPr>
        <w:t xml:space="preserve"> </w:t>
      </w:r>
      <w:r>
        <w:rPr>
          <w:color w:val="231F20"/>
          <w:w w:val="95"/>
        </w:rPr>
        <w:t>Children’s</w:t>
      </w:r>
      <w:r w:rsidR="00860831">
        <w:t xml:space="preserve"> </w:t>
      </w:r>
      <w:r>
        <w:rPr>
          <w:color w:val="231F20"/>
          <w:w w:val="95"/>
        </w:rPr>
        <w:t>Hospital</w:t>
      </w:r>
      <w:r>
        <w:rPr>
          <w:color w:val="231F20"/>
          <w:spacing w:val="-6"/>
          <w:w w:val="95"/>
        </w:rPr>
        <w:t xml:space="preserve"> </w:t>
      </w:r>
      <w:r>
        <w:rPr>
          <w:color w:val="231F20"/>
          <w:w w:val="95"/>
        </w:rPr>
        <w:t>at</w:t>
      </w:r>
      <w:r>
        <w:rPr>
          <w:color w:val="231F20"/>
          <w:spacing w:val="-5"/>
          <w:w w:val="95"/>
        </w:rPr>
        <w:t xml:space="preserve"> </w:t>
      </w:r>
      <w:r>
        <w:rPr>
          <w:color w:val="231F20"/>
          <w:w w:val="95"/>
        </w:rPr>
        <w:t>the</w:t>
      </w:r>
      <w:r>
        <w:rPr>
          <w:color w:val="231F20"/>
          <w:spacing w:val="-5"/>
          <w:w w:val="95"/>
        </w:rPr>
        <w:t xml:space="preserve"> </w:t>
      </w:r>
      <w:r>
        <w:rPr>
          <w:color w:val="231F20"/>
          <w:w w:val="95"/>
        </w:rPr>
        <w:t>end</w:t>
      </w:r>
      <w:r>
        <w:rPr>
          <w:color w:val="231F20"/>
          <w:spacing w:val="-6"/>
          <w:w w:val="95"/>
        </w:rPr>
        <w:t xml:space="preserve"> </w:t>
      </w:r>
      <w:r>
        <w:rPr>
          <w:color w:val="231F20"/>
          <w:w w:val="95"/>
        </w:rPr>
        <w:t>of</w:t>
      </w:r>
      <w:r>
        <w:rPr>
          <w:color w:val="231F20"/>
          <w:spacing w:val="-5"/>
          <w:w w:val="95"/>
        </w:rPr>
        <w:t xml:space="preserve"> </w:t>
      </w:r>
      <w:r>
        <w:rPr>
          <w:color w:val="231F20"/>
          <w:w w:val="95"/>
        </w:rPr>
        <w:t>1901,</w:t>
      </w:r>
      <w:r>
        <w:rPr>
          <w:color w:val="231F20"/>
          <w:spacing w:val="-5"/>
          <w:w w:val="95"/>
        </w:rPr>
        <w:t xml:space="preserve"> </w:t>
      </w:r>
      <w:r>
        <w:rPr>
          <w:color w:val="231F20"/>
          <w:w w:val="95"/>
        </w:rPr>
        <w:t>MacKenzie</w:t>
      </w:r>
      <w:r>
        <w:rPr>
          <w:color w:val="231F20"/>
          <w:spacing w:val="-38"/>
          <w:w w:val="95"/>
        </w:rPr>
        <w:t xml:space="preserve"> </w:t>
      </w:r>
      <w:r>
        <w:rPr>
          <w:color w:val="231F20"/>
          <w:w w:val="95"/>
        </w:rPr>
        <w:t>entered private practice as a general</w:t>
      </w:r>
      <w:r>
        <w:rPr>
          <w:color w:val="231F20"/>
          <w:spacing w:val="1"/>
          <w:w w:val="95"/>
        </w:rPr>
        <w:t xml:space="preserve"> </w:t>
      </w:r>
      <w:r>
        <w:rPr>
          <w:color w:val="231F20"/>
          <w:w w:val="95"/>
        </w:rPr>
        <w:t>practitioner and, at the same time,</w:t>
      </w:r>
      <w:r>
        <w:rPr>
          <w:color w:val="231F20"/>
          <w:spacing w:val="1"/>
          <w:w w:val="95"/>
        </w:rPr>
        <w:t xml:space="preserve"> </w:t>
      </w:r>
      <w:r>
        <w:rPr>
          <w:color w:val="231F20"/>
          <w:w w:val="95"/>
        </w:rPr>
        <w:t>obtained an appointment as an</w:t>
      </w:r>
      <w:r>
        <w:rPr>
          <w:color w:val="231F20"/>
          <w:spacing w:val="1"/>
          <w:w w:val="95"/>
        </w:rPr>
        <w:t xml:space="preserve"> </w:t>
      </w:r>
      <w:r>
        <w:rPr>
          <w:color w:val="231F20"/>
          <w:w w:val="95"/>
        </w:rPr>
        <w:t>honorary</w:t>
      </w:r>
      <w:r>
        <w:rPr>
          <w:color w:val="231F20"/>
          <w:spacing w:val="7"/>
          <w:w w:val="95"/>
        </w:rPr>
        <w:t xml:space="preserve"> </w:t>
      </w:r>
      <w:r>
        <w:rPr>
          <w:color w:val="231F20"/>
          <w:w w:val="95"/>
        </w:rPr>
        <w:t>demonstrator</w:t>
      </w:r>
      <w:r>
        <w:rPr>
          <w:color w:val="231F20"/>
          <w:spacing w:val="7"/>
          <w:w w:val="95"/>
        </w:rPr>
        <w:t xml:space="preserve"> </w:t>
      </w:r>
      <w:r>
        <w:rPr>
          <w:color w:val="231F20"/>
          <w:w w:val="95"/>
        </w:rPr>
        <w:t>in</w:t>
      </w:r>
      <w:r>
        <w:rPr>
          <w:color w:val="231F20"/>
          <w:spacing w:val="7"/>
          <w:w w:val="95"/>
        </w:rPr>
        <w:t xml:space="preserve"> </w:t>
      </w:r>
      <w:r>
        <w:rPr>
          <w:color w:val="231F20"/>
          <w:w w:val="95"/>
        </w:rPr>
        <w:t>anatomy</w:t>
      </w:r>
      <w:r>
        <w:rPr>
          <w:color w:val="231F20"/>
          <w:spacing w:val="7"/>
          <w:w w:val="95"/>
        </w:rPr>
        <w:t xml:space="preserve"> </w:t>
      </w:r>
      <w:r>
        <w:rPr>
          <w:color w:val="231F20"/>
          <w:w w:val="95"/>
        </w:rPr>
        <w:t>at</w:t>
      </w:r>
      <w:r>
        <w:rPr>
          <w:color w:val="231F20"/>
          <w:spacing w:val="1"/>
          <w:w w:val="95"/>
        </w:rPr>
        <w:t xml:space="preserve"> </w:t>
      </w:r>
      <w:r>
        <w:rPr>
          <w:color w:val="231F20"/>
          <w:w w:val="95"/>
        </w:rPr>
        <w:t>the</w:t>
      </w:r>
      <w:r>
        <w:rPr>
          <w:color w:val="231F20"/>
          <w:spacing w:val="-9"/>
          <w:w w:val="95"/>
        </w:rPr>
        <w:t xml:space="preserve"> </w:t>
      </w:r>
      <w:r>
        <w:rPr>
          <w:color w:val="231F20"/>
          <w:w w:val="95"/>
        </w:rPr>
        <w:t>University</w:t>
      </w:r>
      <w:r>
        <w:rPr>
          <w:color w:val="231F20"/>
          <w:spacing w:val="-8"/>
          <w:w w:val="95"/>
        </w:rPr>
        <w:t xml:space="preserve"> </w:t>
      </w:r>
      <w:r>
        <w:rPr>
          <w:color w:val="231F20"/>
          <w:w w:val="95"/>
        </w:rPr>
        <w:t>of</w:t>
      </w:r>
      <w:r>
        <w:rPr>
          <w:color w:val="231F20"/>
          <w:spacing w:val="-8"/>
          <w:w w:val="95"/>
        </w:rPr>
        <w:t xml:space="preserve"> </w:t>
      </w:r>
      <w:r>
        <w:rPr>
          <w:color w:val="231F20"/>
          <w:w w:val="95"/>
        </w:rPr>
        <w:t>Melbourne.</w:t>
      </w:r>
      <w:r>
        <w:rPr>
          <w:color w:val="231F20"/>
          <w:w w:val="95"/>
          <w:position w:val="6"/>
          <w:sz w:val="10"/>
        </w:rPr>
        <w:t>20</w:t>
      </w:r>
    </w:p>
    <w:p w14:paraId="7707FFA2" w14:textId="77777777" w:rsidR="00F71DDB" w:rsidRDefault="00F71DDB" w:rsidP="004124C1">
      <w:pPr>
        <w:spacing w:line="230" w:lineRule="auto"/>
        <w:rPr>
          <w:sz w:val="10"/>
        </w:rPr>
        <w:sectPr w:rsidR="00F71DDB">
          <w:type w:val="continuous"/>
          <w:pgSz w:w="11910" w:h="16840"/>
          <w:pgMar w:top="1580" w:right="800" w:bottom="0" w:left="1100" w:header="0" w:footer="699" w:gutter="0"/>
          <w:cols w:num="3" w:space="720" w:equalWidth="0">
            <w:col w:w="3068" w:space="69"/>
            <w:col w:w="3112" w:space="40"/>
            <w:col w:w="3721"/>
          </w:cols>
        </w:sectPr>
      </w:pPr>
    </w:p>
    <w:p w14:paraId="07AC216B" w14:textId="04A6E652" w:rsidR="00F71DDB" w:rsidRDefault="00F71DDB" w:rsidP="00A6714E">
      <w:pPr>
        <w:pStyle w:val="BodyText"/>
      </w:pPr>
    </w:p>
    <w:p w14:paraId="11DE9861" w14:textId="77777777" w:rsidR="00A6714E" w:rsidRPr="00A6714E" w:rsidRDefault="00A6714E" w:rsidP="00A6714E">
      <w:pPr>
        <w:pStyle w:val="BodyText"/>
      </w:pPr>
    </w:p>
    <w:p w14:paraId="718AA94F" w14:textId="5AF01426"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712DFD17" wp14:editId="0D8E2E5E">
                <wp:extent cx="360045" cy="6350"/>
                <wp:effectExtent l="8890" t="8890" r="12065" b="3810"/>
                <wp:docPr id="531"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532" name="Line 587"/>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3909BAFD" id="docshapegroup38"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">
                <v:line id="Line 587"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" strokecolor="#231f20" strokeweight=".5pt"/>
                <w10:anchorlock/>
              </v:group>
            </w:pict>
          </mc:Fallback>
        </mc:AlternateContent>
      </w:r>
    </w:p>
    <w:p w14:paraId="6F8E38AD" w14:textId="77777777" w:rsidR="00F71DDB" w:rsidRDefault="00A630EF" w:rsidP="006D1716">
      <w:pPr>
        <w:pStyle w:val="ListParagraph"/>
        <w:numPr>
          <w:ilvl w:val="0"/>
          <w:numId w:val="30"/>
        </w:numPr>
        <w:tabs>
          <w:tab w:val="left" w:pos="545"/>
        </w:tabs>
        <w:spacing w:before="3" w:line="184" w:lineRule="exact"/>
        <w:ind w:hanging="228"/>
        <w:rPr>
          <w:i/>
          <w:sz w:val="14"/>
        </w:rPr>
      </w:pPr>
      <w:r>
        <w:rPr>
          <w:i/>
          <w:color w:val="231F20"/>
          <w:w w:val="105"/>
          <w:sz w:val="14"/>
        </w:rPr>
        <w:t>Ibid</w:t>
      </w:r>
    </w:p>
    <w:p w14:paraId="3E214427" w14:textId="77777777" w:rsidR="00F71DDB" w:rsidRDefault="00A630EF" w:rsidP="006D1716">
      <w:pPr>
        <w:pStyle w:val="ListParagraph"/>
        <w:numPr>
          <w:ilvl w:val="0"/>
          <w:numId w:val="30"/>
        </w:numPr>
        <w:tabs>
          <w:tab w:val="left" w:pos="545"/>
        </w:tabs>
        <w:spacing w:line="180" w:lineRule="exact"/>
        <w:ind w:hanging="228"/>
        <w:rPr>
          <w:sz w:val="14"/>
        </w:rPr>
      </w:pPr>
      <w:r>
        <w:rPr>
          <w:color w:val="231F20"/>
          <w:w w:val="95"/>
          <w:sz w:val="14"/>
        </w:rPr>
        <w:t>Brett</w:t>
      </w:r>
      <w:r>
        <w:rPr>
          <w:color w:val="231F20"/>
          <w:spacing w:val="19"/>
          <w:w w:val="95"/>
          <w:sz w:val="14"/>
        </w:rPr>
        <w:t xml:space="preserve"> </w:t>
      </w:r>
      <w:r>
        <w:rPr>
          <w:color w:val="231F20"/>
          <w:w w:val="95"/>
          <w:sz w:val="14"/>
        </w:rPr>
        <w:t>Chalmers,2018.</w:t>
      </w:r>
      <w:r>
        <w:rPr>
          <w:color w:val="231F20"/>
          <w:spacing w:val="20"/>
          <w:w w:val="95"/>
          <w:sz w:val="14"/>
        </w:rPr>
        <w:t xml:space="preserve"> </w:t>
      </w:r>
      <w:r>
        <w:rPr>
          <w:i/>
          <w:color w:val="231F20"/>
          <w:w w:val="95"/>
          <w:sz w:val="14"/>
        </w:rPr>
        <w:t>ANU</w:t>
      </w:r>
      <w:r>
        <w:rPr>
          <w:i/>
          <w:color w:val="231F20"/>
          <w:spacing w:val="18"/>
          <w:w w:val="95"/>
          <w:sz w:val="14"/>
        </w:rPr>
        <w:t xml:space="preserve"> </w:t>
      </w:r>
      <w:r>
        <w:rPr>
          <w:i/>
          <w:color w:val="231F20"/>
          <w:w w:val="95"/>
          <w:sz w:val="14"/>
        </w:rPr>
        <w:t>Aboriginal</w:t>
      </w:r>
      <w:r>
        <w:rPr>
          <w:i/>
          <w:color w:val="231F20"/>
          <w:spacing w:val="17"/>
          <w:w w:val="95"/>
          <w:sz w:val="14"/>
        </w:rPr>
        <w:t xml:space="preserve"> </w:t>
      </w:r>
      <w:r>
        <w:rPr>
          <w:i/>
          <w:color w:val="231F20"/>
          <w:w w:val="95"/>
          <w:sz w:val="14"/>
        </w:rPr>
        <w:t>heritage</w:t>
      </w:r>
      <w:r>
        <w:rPr>
          <w:i/>
          <w:color w:val="231F20"/>
          <w:spacing w:val="18"/>
          <w:w w:val="95"/>
          <w:sz w:val="14"/>
        </w:rPr>
        <w:t xml:space="preserve"> </w:t>
      </w:r>
      <w:r>
        <w:rPr>
          <w:i/>
          <w:color w:val="231F20"/>
          <w:w w:val="95"/>
          <w:sz w:val="14"/>
        </w:rPr>
        <w:t>Assessment</w:t>
      </w:r>
      <w:r>
        <w:rPr>
          <w:i/>
          <w:color w:val="231F20"/>
          <w:spacing w:val="18"/>
          <w:w w:val="95"/>
          <w:sz w:val="14"/>
        </w:rPr>
        <w:t xml:space="preserve"> </w:t>
      </w:r>
      <w:r>
        <w:rPr>
          <w:i/>
          <w:color w:val="231F20"/>
          <w:w w:val="95"/>
          <w:sz w:val="14"/>
        </w:rPr>
        <w:t>Sullivans</w:t>
      </w:r>
      <w:r>
        <w:rPr>
          <w:i/>
          <w:color w:val="231F20"/>
          <w:spacing w:val="17"/>
          <w:w w:val="95"/>
          <w:sz w:val="14"/>
        </w:rPr>
        <w:t xml:space="preserve"> </w:t>
      </w:r>
      <w:r>
        <w:rPr>
          <w:i/>
          <w:color w:val="231F20"/>
          <w:w w:val="95"/>
          <w:sz w:val="14"/>
        </w:rPr>
        <w:t>Creek</w:t>
      </w:r>
      <w:r>
        <w:rPr>
          <w:i/>
          <w:color w:val="231F20"/>
          <w:spacing w:val="18"/>
          <w:w w:val="95"/>
          <w:sz w:val="14"/>
        </w:rPr>
        <w:t xml:space="preserve"> </w:t>
      </w:r>
      <w:r>
        <w:rPr>
          <w:i/>
          <w:color w:val="231F20"/>
          <w:w w:val="95"/>
          <w:sz w:val="14"/>
        </w:rPr>
        <w:t>&amp;</w:t>
      </w:r>
      <w:r>
        <w:rPr>
          <w:i/>
          <w:color w:val="231F20"/>
          <w:spacing w:val="18"/>
          <w:w w:val="95"/>
          <w:sz w:val="14"/>
        </w:rPr>
        <w:t xml:space="preserve"> </w:t>
      </w:r>
      <w:r>
        <w:rPr>
          <w:i/>
          <w:color w:val="231F20"/>
          <w:w w:val="95"/>
          <w:sz w:val="14"/>
        </w:rPr>
        <w:t>Heritage</w:t>
      </w:r>
      <w:r>
        <w:rPr>
          <w:i/>
          <w:color w:val="231F20"/>
          <w:spacing w:val="17"/>
          <w:w w:val="95"/>
          <w:sz w:val="14"/>
        </w:rPr>
        <w:t xml:space="preserve"> </w:t>
      </w:r>
      <w:r>
        <w:rPr>
          <w:i/>
          <w:color w:val="231F20"/>
          <w:w w:val="95"/>
          <w:sz w:val="14"/>
        </w:rPr>
        <w:t>Trail,</w:t>
      </w:r>
      <w:r>
        <w:rPr>
          <w:i/>
          <w:color w:val="231F20"/>
          <w:spacing w:val="18"/>
          <w:w w:val="95"/>
          <w:sz w:val="14"/>
        </w:rPr>
        <w:t xml:space="preserve"> </w:t>
      </w:r>
      <w:r>
        <w:rPr>
          <w:color w:val="231F20"/>
          <w:w w:val="95"/>
          <w:sz w:val="14"/>
        </w:rPr>
        <w:t>report</w:t>
      </w:r>
      <w:r>
        <w:rPr>
          <w:color w:val="231F20"/>
          <w:spacing w:val="20"/>
          <w:w w:val="95"/>
          <w:sz w:val="14"/>
        </w:rPr>
        <w:t xml:space="preserve"> </w:t>
      </w:r>
      <w:r>
        <w:rPr>
          <w:color w:val="231F20"/>
          <w:w w:val="95"/>
          <w:sz w:val="14"/>
        </w:rPr>
        <w:t>prepared</w:t>
      </w:r>
      <w:r>
        <w:rPr>
          <w:color w:val="231F20"/>
          <w:spacing w:val="19"/>
          <w:w w:val="95"/>
          <w:sz w:val="14"/>
        </w:rPr>
        <w:t xml:space="preserve"> </w:t>
      </w:r>
      <w:r>
        <w:rPr>
          <w:color w:val="231F20"/>
          <w:w w:val="95"/>
          <w:sz w:val="14"/>
        </w:rPr>
        <w:t>for</w:t>
      </w:r>
      <w:r>
        <w:rPr>
          <w:color w:val="231F20"/>
          <w:spacing w:val="20"/>
          <w:w w:val="95"/>
          <w:sz w:val="14"/>
        </w:rPr>
        <w:t xml:space="preserve"> </w:t>
      </w:r>
      <w:r>
        <w:rPr>
          <w:color w:val="231F20"/>
          <w:w w:val="95"/>
          <w:sz w:val="14"/>
        </w:rPr>
        <w:t>ANU</w:t>
      </w:r>
      <w:r>
        <w:rPr>
          <w:color w:val="231F20"/>
          <w:spacing w:val="20"/>
          <w:w w:val="95"/>
          <w:sz w:val="14"/>
        </w:rPr>
        <w:t xml:space="preserve"> </w:t>
      </w:r>
      <w:r>
        <w:rPr>
          <w:color w:val="231F20"/>
          <w:w w:val="95"/>
          <w:sz w:val="14"/>
        </w:rPr>
        <w:t>Heritage.</w:t>
      </w:r>
    </w:p>
    <w:p w14:paraId="1D405706" w14:textId="77777777" w:rsidR="00F71DDB" w:rsidRDefault="00A630EF" w:rsidP="006D1716">
      <w:pPr>
        <w:pStyle w:val="ListParagraph"/>
        <w:numPr>
          <w:ilvl w:val="0"/>
          <w:numId w:val="30"/>
        </w:numPr>
        <w:tabs>
          <w:tab w:val="left" w:pos="545"/>
        </w:tabs>
        <w:spacing w:before="3" w:line="228" w:lineRule="auto"/>
        <w:ind w:right="651"/>
        <w:rPr>
          <w:sz w:val="14"/>
        </w:rPr>
      </w:pPr>
      <w:r>
        <w:rPr>
          <w:color w:val="231F20"/>
          <w:w w:val="95"/>
          <w:sz w:val="14"/>
        </w:rPr>
        <w:t>L.F.</w:t>
      </w:r>
      <w:r>
        <w:rPr>
          <w:color w:val="231F20"/>
          <w:spacing w:val="6"/>
          <w:w w:val="95"/>
          <w:sz w:val="14"/>
        </w:rPr>
        <w:t xml:space="preserve"> </w:t>
      </w:r>
      <w:r>
        <w:rPr>
          <w:color w:val="231F20"/>
          <w:w w:val="95"/>
          <w:sz w:val="14"/>
        </w:rPr>
        <w:t>Fitzhardinge,</w:t>
      </w:r>
      <w:r>
        <w:rPr>
          <w:color w:val="231F20"/>
          <w:spacing w:val="6"/>
          <w:w w:val="95"/>
          <w:sz w:val="14"/>
        </w:rPr>
        <w:t xml:space="preserve"> </w:t>
      </w:r>
      <w:r>
        <w:rPr>
          <w:color w:val="231F20"/>
          <w:w w:val="95"/>
          <w:sz w:val="14"/>
        </w:rPr>
        <w:t>‘Old</w:t>
      </w:r>
      <w:r>
        <w:rPr>
          <w:color w:val="231F20"/>
          <w:spacing w:val="7"/>
          <w:w w:val="95"/>
          <w:sz w:val="14"/>
        </w:rPr>
        <w:t xml:space="preserve"> </w:t>
      </w:r>
      <w:r>
        <w:rPr>
          <w:color w:val="231F20"/>
          <w:w w:val="95"/>
          <w:sz w:val="14"/>
        </w:rPr>
        <w:t>Canberra</w:t>
      </w:r>
      <w:r>
        <w:rPr>
          <w:color w:val="231F20"/>
          <w:spacing w:val="6"/>
          <w:w w:val="95"/>
          <w:sz w:val="14"/>
        </w:rPr>
        <w:t xml:space="preserve"> </w:t>
      </w:r>
      <w:r>
        <w:rPr>
          <w:color w:val="231F20"/>
          <w:w w:val="95"/>
          <w:sz w:val="14"/>
        </w:rPr>
        <w:t>and</w:t>
      </w:r>
      <w:r>
        <w:rPr>
          <w:color w:val="231F20"/>
          <w:spacing w:val="7"/>
          <w:w w:val="95"/>
          <w:sz w:val="14"/>
        </w:rPr>
        <w:t xml:space="preserve"> </w:t>
      </w:r>
      <w:r>
        <w:rPr>
          <w:color w:val="231F20"/>
          <w:w w:val="95"/>
          <w:sz w:val="14"/>
        </w:rPr>
        <w:t>district</w:t>
      </w:r>
      <w:r>
        <w:rPr>
          <w:color w:val="231F20"/>
          <w:spacing w:val="6"/>
          <w:w w:val="95"/>
          <w:sz w:val="14"/>
        </w:rPr>
        <w:t xml:space="preserve"> </w:t>
      </w:r>
      <w:r>
        <w:rPr>
          <w:color w:val="231F20"/>
          <w:w w:val="95"/>
          <w:sz w:val="14"/>
        </w:rPr>
        <w:t>1820-1910’,</w:t>
      </w:r>
      <w:r>
        <w:rPr>
          <w:color w:val="231F20"/>
          <w:spacing w:val="7"/>
          <w:w w:val="95"/>
          <w:sz w:val="14"/>
        </w:rPr>
        <w:t xml:space="preserve"> </w:t>
      </w:r>
      <w:r>
        <w:rPr>
          <w:color w:val="231F20"/>
          <w:w w:val="95"/>
          <w:sz w:val="14"/>
        </w:rPr>
        <w:t>in</w:t>
      </w:r>
      <w:r>
        <w:rPr>
          <w:color w:val="231F20"/>
          <w:spacing w:val="6"/>
          <w:w w:val="95"/>
          <w:sz w:val="14"/>
        </w:rPr>
        <w:t xml:space="preserve"> </w:t>
      </w:r>
      <w:r>
        <w:rPr>
          <w:color w:val="231F20"/>
          <w:w w:val="95"/>
          <w:sz w:val="14"/>
        </w:rPr>
        <w:t>H.L.</w:t>
      </w:r>
      <w:r>
        <w:rPr>
          <w:color w:val="231F20"/>
          <w:spacing w:val="7"/>
          <w:w w:val="95"/>
          <w:sz w:val="14"/>
        </w:rPr>
        <w:t xml:space="preserve"> </w:t>
      </w:r>
      <w:r>
        <w:rPr>
          <w:color w:val="231F20"/>
          <w:w w:val="95"/>
          <w:sz w:val="14"/>
        </w:rPr>
        <w:t>White</w:t>
      </w:r>
      <w:r>
        <w:rPr>
          <w:color w:val="231F20"/>
          <w:spacing w:val="6"/>
          <w:w w:val="95"/>
          <w:sz w:val="14"/>
        </w:rPr>
        <w:t xml:space="preserve"> </w:t>
      </w:r>
      <w:r>
        <w:rPr>
          <w:color w:val="231F20"/>
          <w:w w:val="95"/>
          <w:sz w:val="14"/>
        </w:rPr>
        <w:t>(ed.),</w:t>
      </w:r>
      <w:r>
        <w:rPr>
          <w:color w:val="231F20"/>
          <w:spacing w:val="7"/>
          <w:w w:val="95"/>
          <w:sz w:val="14"/>
        </w:rPr>
        <w:t xml:space="preserve"> </w:t>
      </w:r>
      <w:r>
        <w:rPr>
          <w:i/>
          <w:color w:val="231F20"/>
          <w:w w:val="95"/>
          <w:sz w:val="14"/>
        </w:rPr>
        <w:t>Canberra:</w:t>
      </w:r>
      <w:r>
        <w:rPr>
          <w:i/>
          <w:color w:val="231F20"/>
          <w:spacing w:val="5"/>
          <w:w w:val="95"/>
          <w:sz w:val="14"/>
        </w:rPr>
        <w:t xml:space="preserve"> </w:t>
      </w:r>
      <w:r>
        <w:rPr>
          <w:i/>
          <w:color w:val="231F20"/>
          <w:w w:val="95"/>
          <w:sz w:val="14"/>
        </w:rPr>
        <w:t>A</w:t>
      </w:r>
      <w:r>
        <w:rPr>
          <w:i/>
          <w:color w:val="231F20"/>
          <w:spacing w:val="5"/>
          <w:w w:val="95"/>
          <w:sz w:val="14"/>
        </w:rPr>
        <w:t xml:space="preserve"> </w:t>
      </w:r>
      <w:r>
        <w:rPr>
          <w:i/>
          <w:color w:val="231F20"/>
          <w:w w:val="95"/>
          <w:sz w:val="14"/>
        </w:rPr>
        <w:t>Nation’s</w:t>
      </w:r>
      <w:r>
        <w:rPr>
          <w:i/>
          <w:color w:val="231F20"/>
          <w:spacing w:val="5"/>
          <w:w w:val="95"/>
          <w:sz w:val="14"/>
        </w:rPr>
        <w:t xml:space="preserve"> </w:t>
      </w:r>
      <w:r>
        <w:rPr>
          <w:i/>
          <w:color w:val="231F20"/>
          <w:w w:val="95"/>
          <w:sz w:val="14"/>
        </w:rPr>
        <w:t>Capital</w:t>
      </w:r>
      <w:r>
        <w:rPr>
          <w:color w:val="231F20"/>
          <w:w w:val="95"/>
          <w:sz w:val="14"/>
        </w:rPr>
        <w:t>,</w:t>
      </w:r>
      <w:r>
        <w:rPr>
          <w:color w:val="231F20"/>
          <w:spacing w:val="6"/>
          <w:w w:val="95"/>
          <w:sz w:val="14"/>
        </w:rPr>
        <w:t xml:space="preserve"> </w:t>
      </w:r>
      <w:r>
        <w:rPr>
          <w:color w:val="231F20"/>
          <w:w w:val="95"/>
          <w:sz w:val="14"/>
        </w:rPr>
        <w:t>Canberra,</w:t>
      </w:r>
      <w:r>
        <w:rPr>
          <w:color w:val="231F20"/>
          <w:spacing w:val="7"/>
          <w:w w:val="95"/>
          <w:sz w:val="14"/>
        </w:rPr>
        <w:t xml:space="preserve"> </w:t>
      </w:r>
      <w:r>
        <w:rPr>
          <w:color w:val="231F20"/>
          <w:w w:val="95"/>
          <w:sz w:val="14"/>
        </w:rPr>
        <w:t>ANZAAS,</w:t>
      </w:r>
      <w:r>
        <w:rPr>
          <w:color w:val="231F20"/>
          <w:spacing w:val="6"/>
          <w:w w:val="95"/>
          <w:sz w:val="14"/>
        </w:rPr>
        <w:t xml:space="preserve"> </w:t>
      </w:r>
      <w:r>
        <w:rPr>
          <w:color w:val="231F20"/>
          <w:w w:val="95"/>
          <w:sz w:val="14"/>
        </w:rPr>
        <w:t>1954,</w:t>
      </w:r>
      <w:r>
        <w:rPr>
          <w:color w:val="231F20"/>
          <w:spacing w:val="7"/>
          <w:w w:val="95"/>
          <w:sz w:val="14"/>
        </w:rPr>
        <w:t xml:space="preserve"> </w:t>
      </w:r>
      <w:r>
        <w:rPr>
          <w:color w:val="231F20"/>
          <w:w w:val="95"/>
          <w:sz w:val="14"/>
        </w:rPr>
        <w:t>pp.</w:t>
      </w:r>
      <w:r>
        <w:rPr>
          <w:color w:val="231F20"/>
          <w:spacing w:val="6"/>
          <w:w w:val="95"/>
          <w:sz w:val="14"/>
        </w:rPr>
        <w:t xml:space="preserve"> </w:t>
      </w:r>
      <w:r>
        <w:rPr>
          <w:color w:val="231F20"/>
          <w:w w:val="95"/>
          <w:sz w:val="14"/>
        </w:rPr>
        <w:t>16,</w:t>
      </w:r>
      <w:r>
        <w:rPr>
          <w:color w:val="231F20"/>
          <w:spacing w:val="6"/>
          <w:w w:val="95"/>
          <w:sz w:val="14"/>
        </w:rPr>
        <w:t xml:space="preserve"> </w:t>
      </w:r>
      <w:r>
        <w:rPr>
          <w:color w:val="231F20"/>
          <w:w w:val="95"/>
          <w:sz w:val="14"/>
        </w:rPr>
        <w:t>29;</w:t>
      </w:r>
      <w:r>
        <w:rPr>
          <w:color w:val="231F20"/>
          <w:spacing w:val="7"/>
          <w:w w:val="95"/>
          <w:sz w:val="14"/>
        </w:rPr>
        <w:t xml:space="preserve"> </w:t>
      </w:r>
      <w:r>
        <w:rPr>
          <w:color w:val="231F20"/>
          <w:w w:val="95"/>
          <w:sz w:val="14"/>
        </w:rPr>
        <w:t>L.F.</w:t>
      </w:r>
      <w:r>
        <w:rPr>
          <w:color w:val="231F20"/>
          <w:spacing w:val="1"/>
          <w:w w:val="95"/>
          <w:sz w:val="14"/>
        </w:rPr>
        <w:t xml:space="preserve"> </w:t>
      </w:r>
      <w:r>
        <w:rPr>
          <w:color w:val="231F20"/>
          <w:w w:val="95"/>
          <w:sz w:val="14"/>
        </w:rPr>
        <w:t>Fitzhardinge,</w:t>
      </w:r>
      <w:r>
        <w:rPr>
          <w:color w:val="231F20"/>
          <w:spacing w:val="9"/>
          <w:w w:val="95"/>
          <w:sz w:val="14"/>
        </w:rPr>
        <w:t xml:space="preserve"> </w:t>
      </w:r>
      <w:r>
        <w:rPr>
          <w:i/>
          <w:color w:val="231F20"/>
          <w:w w:val="95"/>
          <w:sz w:val="14"/>
        </w:rPr>
        <w:t>Old</w:t>
      </w:r>
      <w:r>
        <w:rPr>
          <w:i/>
          <w:color w:val="231F20"/>
          <w:spacing w:val="8"/>
          <w:w w:val="95"/>
          <w:sz w:val="14"/>
        </w:rPr>
        <w:t xml:space="preserve"> </w:t>
      </w:r>
      <w:r>
        <w:rPr>
          <w:i/>
          <w:color w:val="231F20"/>
          <w:w w:val="95"/>
          <w:sz w:val="14"/>
        </w:rPr>
        <w:t>Canberra</w:t>
      </w:r>
      <w:r>
        <w:rPr>
          <w:i/>
          <w:color w:val="231F20"/>
          <w:spacing w:val="9"/>
          <w:w w:val="95"/>
          <w:sz w:val="14"/>
        </w:rPr>
        <w:t xml:space="preserve"> </w:t>
      </w:r>
      <w:r>
        <w:rPr>
          <w:i/>
          <w:color w:val="231F20"/>
          <w:w w:val="95"/>
          <w:sz w:val="14"/>
        </w:rPr>
        <w:t>and</w:t>
      </w:r>
      <w:r>
        <w:rPr>
          <w:i/>
          <w:color w:val="231F20"/>
          <w:spacing w:val="8"/>
          <w:w w:val="95"/>
          <w:sz w:val="14"/>
        </w:rPr>
        <w:t xml:space="preserve"> </w:t>
      </w:r>
      <w:r>
        <w:rPr>
          <w:i/>
          <w:color w:val="231F20"/>
          <w:w w:val="95"/>
          <w:sz w:val="14"/>
        </w:rPr>
        <w:t>the</w:t>
      </w:r>
      <w:r>
        <w:rPr>
          <w:i/>
          <w:color w:val="231F20"/>
          <w:spacing w:val="8"/>
          <w:w w:val="95"/>
          <w:sz w:val="14"/>
        </w:rPr>
        <w:t xml:space="preserve"> </w:t>
      </w:r>
      <w:r>
        <w:rPr>
          <w:i/>
          <w:color w:val="231F20"/>
          <w:w w:val="95"/>
          <w:sz w:val="14"/>
        </w:rPr>
        <w:t>Search</w:t>
      </w:r>
      <w:r>
        <w:rPr>
          <w:i/>
          <w:color w:val="231F20"/>
          <w:spacing w:val="8"/>
          <w:w w:val="95"/>
          <w:sz w:val="14"/>
        </w:rPr>
        <w:t xml:space="preserve"> </w:t>
      </w:r>
      <w:r>
        <w:rPr>
          <w:i/>
          <w:color w:val="231F20"/>
          <w:w w:val="95"/>
          <w:sz w:val="14"/>
        </w:rPr>
        <w:t>for</w:t>
      </w:r>
      <w:r>
        <w:rPr>
          <w:i/>
          <w:color w:val="231F20"/>
          <w:spacing w:val="9"/>
          <w:w w:val="95"/>
          <w:sz w:val="14"/>
        </w:rPr>
        <w:t xml:space="preserve"> </w:t>
      </w:r>
      <w:r>
        <w:rPr>
          <w:i/>
          <w:color w:val="231F20"/>
          <w:w w:val="95"/>
          <w:sz w:val="14"/>
        </w:rPr>
        <w:t>a</w:t>
      </w:r>
      <w:r>
        <w:rPr>
          <w:i/>
          <w:color w:val="231F20"/>
          <w:spacing w:val="8"/>
          <w:w w:val="95"/>
          <w:sz w:val="14"/>
        </w:rPr>
        <w:t xml:space="preserve"> </w:t>
      </w:r>
      <w:r>
        <w:rPr>
          <w:i/>
          <w:color w:val="231F20"/>
          <w:w w:val="95"/>
          <w:sz w:val="14"/>
        </w:rPr>
        <w:t>Capital</w:t>
      </w:r>
      <w:r>
        <w:rPr>
          <w:color w:val="231F20"/>
          <w:w w:val="95"/>
          <w:sz w:val="14"/>
        </w:rPr>
        <w:t>,</w:t>
      </w:r>
      <w:r>
        <w:rPr>
          <w:color w:val="231F20"/>
          <w:spacing w:val="10"/>
          <w:w w:val="95"/>
          <w:sz w:val="14"/>
        </w:rPr>
        <w:t xml:space="preserve"> </w:t>
      </w:r>
      <w:r>
        <w:rPr>
          <w:color w:val="231F20"/>
          <w:w w:val="95"/>
          <w:sz w:val="14"/>
        </w:rPr>
        <w:t>Canberra,</w:t>
      </w:r>
      <w:r>
        <w:rPr>
          <w:color w:val="231F20"/>
          <w:spacing w:val="9"/>
          <w:w w:val="95"/>
          <w:sz w:val="14"/>
        </w:rPr>
        <w:t xml:space="preserve"> </w:t>
      </w:r>
      <w:r>
        <w:rPr>
          <w:color w:val="231F20"/>
          <w:w w:val="95"/>
          <w:sz w:val="14"/>
        </w:rPr>
        <w:t>CDHS,</w:t>
      </w:r>
      <w:r>
        <w:rPr>
          <w:color w:val="231F20"/>
          <w:spacing w:val="10"/>
          <w:w w:val="95"/>
          <w:sz w:val="14"/>
        </w:rPr>
        <w:t xml:space="preserve"> </w:t>
      </w:r>
      <w:r>
        <w:rPr>
          <w:color w:val="231F20"/>
          <w:w w:val="95"/>
          <w:sz w:val="14"/>
        </w:rPr>
        <w:t>1975,</w:t>
      </w:r>
      <w:r>
        <w:rPr>
          <w:color w:val="231F20"/>
          <w:spacing w:val="10"/>
          <w:w w:val="95"/>
          <w:sz w:val="14"/>
        </w:rPr>
        <w:t xml:space="preserve"> </w:t>
      </w:r>
      <w:r>
        <w:rPr>
          <w:color w:val="231F20"/>
          <w:w w:val="95"/>
          <w:sz w:val="14"/>
        </w:rPr>
        <w:t>pp.</w:t>
      </w:r>
      <w:r>
        <w:rPr>
          <w:color w:val="231F20"/>
          <w:spacing w:val="10"/>
          <w:w w:val="95"/>
          <w:sz w:val="14"/>
        </w:rPr>
        <w:t xml:space="preserve"> </w:t>
      </w:r>
      <w:r>
        <w:rPr>
          <w:color w:val="231F20"/>
          <w:w w:val="95"/>
          <w:sz w:val="14"/>
        </w:rPr>
        <w:t>4-5;</w:t>
      </w:r>
      <w:r>
        <w:rPr>
          <w:color w:val="231F20"/>
          <w:spacing w:val="9"/>
          <w:w w:val="95"/>
          <w:sz w:val="14"/>
        </w:rPr>
        <w:t xml:space="preserve"> </w:t>
      </w:r>
      <w:r>
        <w:rPr>
          <w:color w:val="231F20"/>
          <w:w w:val="95"/>
          <w:sz w:val="14"/>
        </w:rPr>
        <w:t>Lyall</w:t>
      </w:r>
      <w:r>
        <w:rPr>
          <w:color w:val="231F20"/>
          <w:spacing w:val="10"/>
          <w:w w:val="95"/>
          <w:sz w:val="14"/>
        </w:rPr>
        <w:t xml:space="preserve"> </w:t>
      </w:r>
      <w:r>
        <w:rPr>
          <w:color w:val="231F20"/>
          <w:w w:val="95"/>
          <w:sz w:val="14"/>
        </w:rPr>
        <w:t>Gillespie,</w:t>
      </w:r>
      <w:r>
        <w:rPr>
          <w:color w:val="231F20"/>
          <w:spacing w:val="10"/>
          <w:w w:val="95"/>
          <w:sz w:val="14"/>
        </w:rPr>
        <w:t xml:space="preserve"> </w:t>
      </w:r>
      <w:r>
        <w:rPr>
          <w:i/>
          <w:color w:val="231F20"/>
          <w:w w:val="95"/>
          <w:sz w:val="14"/>
        </w:rPr>
        <w:t>Canberra</w:t>
      </w:r>
      <w:r>
        <w:rPr>
          <w:i/>
          <w:color w:val="231F20"/>
          <w:spacing w:val="8"/>
          <w:w w:val="95"/>
          <w:sz w:val="14"/>
        </w:rPr>
        <w:t xml:space="preserve"> </w:t>
      </w:r>
      <w:r>
        <w:rPr>
          <w:i/>
          <w:color w:val="231F20"/>
          <w:w w:val="95"/>
          <w:sz w:val="14"/>
        </w:rPr>
        <w:t>1820-1913</w:t>
      </w:r>
      <w:r>
        <w:rPr>
          <w:color w:val="231F20"/>
          <w:w w:val="95"/>
          <w:sz w:val="14"/>
        </w:rPr>
        <w:t>,</w:t>
      </w:r>
      <w:r>
        <w:rPr>
          <w:color w:val="231F20"/>
          <w:spacing w:val="10"/>
          <w:w w:val="95"/>
          <w:sz w:val="14"/>
        </w:rPr>
        <w:t xml:space="preserve"> </w:t>
      </w:r>
      <w:r>
        <w:rPr>
          <w:color w:val="231F20"/>
          <w:w w:val="95"/>
          <w:sz w:val="14"/>
        </w:rPr>
        <w:t>Canberra,</w:t>
      </w:r>
      <w:r>
        <w:rPr>
          <w:color w:val="231F20"/>
          <w:spacing w:val="9"/>
          <w:w w:val="95"/>
          <w:sz w:val="14"/>
        </w:rPr>
        <w:t xml:space="preserve"> </w:t>
      </w:r>
      <w:r>
        <w:rPr>
          <w:color w:val="231F20"/>
          <w:w w:val="95"/>
          <w:sz w:val="14"/>
        </w:rPr>
        <w:t>AGPS,</w:t>
      </w:r>
      <w:r>
        <w:rPr>
          <w:color w:val="231F20"/>
          <w:spacing w:val="10"/>
          <w:w w:val="95"/>
          <w:sz w:val="14"/>
        </w:rPr>
        <w:t xml:space="preserve"> </w:t>
      </w:r>
      <w:r>
        <w:rPr>
          <w:color w:val="231F20"/>
          <w:w w:val="95"/>
          <w:sz w:val="14"/>
        </w:rPr>
        <w:t>1991,</w:t>
      </w:r>
      <w:r>
        <w:rPr>
          <w:color w:val="231F20"/>
          <w:spacing w:val="1"/>
          <w:w w:val="95"/>
          <w:sz w:val="14"/>
        </w:rPr>
        <w:t xml:space="preserve"> </w:t>
      </w:r>
      <w:r>
        <w:rPr>
          <w:color w:val="231F20"/>
          <w:sz w:val="14"/>
        </w:rPr>
        <w:t>pp.</w:t>
      </w:r>
      <w:r>
        <w:rPr>
          <w:color w:val="231F20"/>
          <w:spacing w:val="-9"/>
          <w:sz w:val="14"/>
        </w:rPr>
        <w:t xml:space="preserve"> </w:t>
      </w:r>
      <w:r>
        <w:rPr>
          <w:color w:val="231F20"/>
          <w:sz w:val="14"/>
        </w:rPr>
        <w:t>8-9,</w:t>
      </w:r>
      <w:r>
        <w:rPr>
          <w:color w:val="231F20"/>
          <w:spacing w:val="-8"/>
          <w:sz w:val="14"/>
        </w:rPr>
        <w:t xml:space="preserve"> </w:t>
      </w:r>
      <w:r>
        <w:rPr>
          <w:color w:val="231F20"/>
          <w:sz w:val="14"/>
        </w:rPr>
        <w:t>17,</w:t>
      </w:r>
      <w:r>
        <w:rPr>
          <w:color w:val="231F20"/>
          <w:spacing w:val="-8"/>
          <w:sz w:val="14"/>
        </w:rPr>
        <w:t xml:space="preserve"> </w:t>
      </w:r>
      <w:r>
        <w:rPr>
          <w:color w:val="231F20"/>
          <w:sz w:val="14"/>
        </w:rPr>
        <w:t>21,</w:t>
      </w:r>
      <w:r>
        <w:rPr>
          <w:color w:val="231F20"/>
          <w:spacing w:val="-8"/>
          <w:sz w:val="14"/>
        </w:rPr>
        <w:t xml:space="preserve"> </w:t>
      </w:r>
      <w:r>
        <w:rPr>
          <w:color w:val="231F20"/>
          <w:sz w:val="14"/>
        </w:rPr>
        <w:t>39,</w:t>
      </w:r>
      <w:r>
        <w:rPr>
          <w:color w:val="231F20"/>
          <w:spacing w:val="-8"/>
          <w:sz w:val="14"/>
        </w:rPr>
        <w:t xml:space="preserve"> </w:t>
      </w:r>
      <w:r>
        <w:rPr>
          <w:color w:val="231F20"/>
          <w:sz w:val="14"/>
        </w:rPr>
        <w:t>266.</w:t>
      </w:r>
    </w:p>
    <w:p w14:paraId="48574643" w14:textId="77777777" w:rsidR="00F71DDB" w:rsidRDefault="00A630EF" w:rsidP="006D1716">
      <w:pPr>
        <w:pStyle w:val="ListParagraph"/>
        <w:numPr>
          <w:ilvl w:val="0"/>
          <w:numId w:val="30"/>
        </w:numPr>
        <w:tabs>
          <w:tab w:val="left" w:pos="545"/>
        </w:tabs>
        <w:spacing w:before="1" w:line="228" w:lineRule="auto"/>
        <w:ind w:right="680"/>
        <w:rPr>
          <w:sz w:val="14"/>
        </w:rPr>
      </w:pPr>
      <w:r>
        <w:rPr>
          <w:color w:val="231F20"/>
          <w:w w:val="95"/>
          <w:sz w:val="14"/>
        </w:rPr>
        <w:t>Gillespie,</w:t>
      </w:r>
      <w:r>
        <w:rPr>
          <w:color w:val="231F20"/>
          <w:spacing w:val="10"/>
          <w:w w:val="95"/>
          <w:sz w:val="14"/>
        </w:rPr>
        <w:t xml:space="preserve"> </w:t>
      </w:r>
      <w:r>
        <w:rPr>
          <w:i/>
          <w:color w:val="231F20"/>
          <w:w w:val="95"/>
          <w:sz w:val="14"/>
        </w:rPr>
        <w:t>Canberra</w:t>
      </w:r>
      <w:r>
        <w:rPr>
          <w:i/>
          <w:color w:val="231F20"/>
          <w:spacing w:val="9"/>
          <w:w w:val="95"/>
          <w:sz w:val="14"/>
        </w:rPr>
        <w:t xml:space="preserve"> </w:t>
      </w:r>
      <w:r>
        <w:rPr>
          <w:i/>
          <w:color w:val="231F20"/>
          <w:w w:val="95"/>
          <w:sz w:val="14"/>
        </w:rPr>
        <w:t>1820-1913</w:t>
      </w:r>
      <w:r>
        <w:rPr>
          <w:color w:val="231F20"/>
          <w:w w:val="95"/>
          <w:sz w:val="14"/>
        </w:rPr>
        <w:t>,</w:t>
      </w:r>
      <w:r>
        <w:rPr>
          <w:color w:val="231F20"/>
          <w:spacing w:val="11"/>
          <w:w w:val="95"/>
          <w:sz w:val="14"/>
        </w:rPr>
        <w:t xml:space="preserve"> </w:t>
      </w:r>
      <w:r>
        <w:rPr>
          <w:color w:val="231F20"/>
          <w:w w:val="95"/>
          <w:sz w:val="14"/>
        </w:rPr>
        <w:t>pp.</w:t>
      </w:r>
      <w:r>
        <w:rPr>
          <w:color w:val="231F20"/>
          <w:spacing w:val="11"/>
          <w:w w:val="95"/>
          <w:sz w:val="14"/>
        </w:rPr>
        <w:t xml:space="preserve"> </w:t>
      </w:r>
      <w:r>
        <w:rPr>
          <w:color w:val="231F20"/>
          <w:w w:val="95"/>
          <w:sz w:val="14"/>
        </w:rPr>
        <w:t>278,</w:t>
      </w:r>
      <w:r>
        <w:rPr>
          <w:color w:val="231F20"/>
          <w:spacing w:val="10"/>
          <w:w w:val="95"/>
          <w:sz w:val="14"/>
        </w:rPr>
        <w:t xml:space="preserve"> </w:t>
      </w:r>
      <w:r>
        <w:rPr>
          <w:color w:val="231F20"/>
          <w:w w:val="95"/>
          <w:sz w:val="14"/>
        </w:rPr>
        <w:t>280,</w:t>
      </w:r>
      <w:r>
        <w:rPr>
          <w:color w:val="231F20"/>
          <w:spacing w:val="11"/>
          <w:w w:val="95"/>
          <w:sz w:val="14"/>
        </w:rPr>
        <w:t xml:space="preserve"> </w:t>
      </w:r>
      <w:r>
        <w:rPr>
          <w:color w:val="231F20"/>
          <w:w w:val="95"/>
          <w:sz w:val="14"/>
        </w:rPr>
        <w:t>289-90,</w:t>
      </w:r>
      <w:r>
        <w:rPr>
          <w:color w:val="231F20"/>
          <w:spacing w:val="11"/>
          <w:w w:val="95"/>
          <w:sz w:val="14"/>
        </w:rPr>
        <w:t xml:space="preserve"> </w:t>
      </w:r>
      <w:r>
        <w:rPr>
          <w:color w:val="231F20"/>
          <w:w w:val="95"/>
          <w:sz w:val="14"/>
        </w:rPr>
        <w:t>plates</w:t>
      </w:r>
      <w:r>
        <w:rPr>
          <w:color w:val="231F20"/>
          <w:spacing w:val="11"/>
          <w:w w:val="95"/>
          <w:sz w:val="14"/>
        </w:rPr>
        <w:t xml:space="preserve"> </w:t>
      </w:r>
      <w:r>
        <w:rPr>
          <w:color w:val="231F20"/>
          <w:w w:val="95"/>
          <w:sz w:val="14"/>
        </w:rPr>
        <w:t>19,</w:t>
      </w:r>
      <w:r>
        <w:rPr>
          <w:color w:val="231F20"/>
          <w:spacing w:val="10"/>
          <w:w w:val="95"/>
          <w:sz w:val="14"/>
        </w:rPr>
        <w:t xml:space="preserve"> </w:t>
      </w:r>
      <w:r>
        <w:rPr>
          <w:color w:val="231F20"/>
          <w:w w:val="95"/>
          <w:sz w:val="14"/>
        </w:rPr>
        <w:t>24,</w:t>
      </w:r>
      <w:r>
        <w:rPr>
          <w:color w:val="231F20"/>
          <w:spacing w:val="11"/>
          <w:w w:val="95"/>
          <w:sz w:val="14"/>
        </w:rPr>
        <w:t xml:space="preserve"> </w:t>
      </w:r>
      <w:r>
        <w:rPr>
          <w:color w:val="231F20"/>
          <w:w w:val="95"/>
          <w:sz w:val="14"/>
        </w:rPr>
        <w:t>25;</w:t>
      </w:r>
      <w:r>
        <w:rPr>
          <w:color w:val="231F20"/>
          <w:spacing w:val="11"/>
          <w:w w:val="95"/>
          <w:sz w:val="14"/>
        </w:rPr>
        <w:t xml:space="preserve"> </w:t>
      </w:r>
      <w:r>
        <w:rPr>
          <w:color w:val="231F20"/>
          <w:w w:val="95"/>
          <w:sz w:val="14"/>
        </w:rPr>
        <w:t>facsimile</w:t>
      </w:r>
      <w:r>
        <w:rPr>
          <w:color w:val="231F20"/>
          <w:spacing w:val="10"/>
          <w:w w:val="95"/>
          <w:sz w:val="14"/>
        </w:rPr>
        <w:t xml:space="preserve"> </w:t>
      </w:r>
      <w:r>
        <w:rPr>
          <w:color w:val="231F20"/>
          <w:w w:val="95"/>
          <w:sz w:val="14"/>
        </w:rPr>
        <w:t>of</w:t>
      </w:r>
      <w:r>
        <w:rPr>
          <w:color w:val="231F20"/>
          <w:spacing w:val="11"/>
          <w:w w:val="95"/>
          <w:sz w:val="14"/>
        </w:rPr>
        <w:t xml:space="preserve"> </w:t>
      </w:r>
      <w:r>
        <w:rPr>
          <w:color w:val="231F20"/>
          <w:w w:val="95"/>
          <w:sz w:val="14"/>
        </w:rPr>
        <w:t>Walter</w:t>
      </w:r>
      <w:r>
        <w:rPr>
          <w:color w:val="231F20"/>
          <w:spacing w:val="11"/>
          <w:w w:val="95"/>
          <w:sz w:val="14"/>
        </w:rPr>
        <w:t xml:space="preserve"> </w:t>
      </w:r>
      <w:r>
        <w:rPr>
          <w:color w:val="231F20"/>
          <w:w w:val="95"/>
          <w:sz w:val="14"/>
        </w:rPr>
        <w:t>Burley</w:t>
      </w:r>
      <w:r>
        <w:rPr>
          <w:color w:val="231F20"/>
          <w:spacing w:val="11"/>
          <w:w w:val="95"/>
          <w:sz w:val="14"/>
        </w:rPr>
        <w:t xml:space="preserve"> </w:t>
      </w:r>
      <w:r>
        <w:rPr>
          <w:color w:val="231F20"/>
          <w:w w:val="95"/>
          <w:sz w:val="14"/>
        </w:rPr>
        <w:t>Griffin’s</w:t>
      </w:r>
      <w:r>
        <w:rPr>
          <w:color w:val="231F20"/>
          <w:spacing w:val="10"/>
          <w:w w:val="95"/>
          <w:sz w:val="14"/>
        </w:rPr>
        <w:t xml:space="preserve"> </w:t>
      </w:r>
      <w:r>
        <w:rPr>
          <w:color w:val="231F20"/>
          <w:w w:val="95"/>
          <w:sz w:val="14"/>
        </w:rPr>
        <w:t>design</w:t>
      </w:r>
      <w:r>
        <w:rPr>
          <w:color w:val="231F20"/>
          <w:spacing w:val="11"/>
          <w:w w:val="95"/>
          <w:sz w:val="14"/>
        </w:rPr>
        <w:t xml:space="preserve"> </w:t>
      </w:r>
      <w:r>
        <w:rPr>
          <w:color w:val="231F20"/>
          <w:w w:val="95"/>
          <w:sz w:val="14"/>
        </w:rPr>
        <w:t>for</w:t>
      </w:r>
      <w:r>
        <w:rPr>
          <w:color w:val="231F20"/>
          <w:spacing w:val="11"/>
          <w:w w:val="95"/>
          <w:sz w:val="14"/>
        </w:rPr>
        <w:t xml:space="preserve"> </w:t>
      </w:r>
      <w:r>
        <w:rPr>
          <w:color w:val="231F20"/>
          <w:w w:val="95"/>
          <w:sz w:val="14"/>
        </w:rPr>
        <w:t>federal</w:t>
      </w:r>
      <w:r>
        <w:rPr>
          <w:color w:val="231F20"/>
          <w:spacing w:val="10"/>
          <w:w w:val="95"/>
          <w:sz w:val="14"/>
        </w:rPr>
        <w:t xml:space="preserve"> </w:t>
      </w:r>
      <w:r>
        <w:rPr>
          <w:color w:val="231F20"/>
          <w:w w:val="95"/>
          <w:sz w:val="14"/>
        </w:rPr>
        <w:t>capital,</w:t>
      </w:r>
      <w:r>
        <w:rPr>
          <w:color w:val="231F20"/>
          <w:spacing w:val="11"/>
          <w:w w:val="95"/>
          <w:sz w:val="14"/>
        </w:rPr>
        <w:t xml:space="preserve"> </w:t>
      </w:r>
      <w:r>
        <w:rPr>
          <w:color w:val="231F20"/>
          <w:w w:val="95"/>
          <w:sz w:val="14"/>
        </w:rPr>
        <w:t>1911,</w:t>
      </w:r>
      <w:r>
        <w:rPr>
          <w:color w:val="231F20"/>
          <w:spacing w:val="11"/>
          <w:w w:val="95"/>
          <w:sz w:val="14"/>
        </w:rPr>
        <w:t xml:space="preserve"> </w:t>
      </w:r>
      <w:r>
        <w:rPr>
          <w:color w:val="231F20"/>
          <w:w w:val="95"/>
          <w:sz w:val="14"/>
        </w:rPr>
        <w:t>Clareville</w:t>
      </w:r>
      <w:r>
        <w:rPr>
          <w:color w:val="231F20"/>
          <w:spacing w:val="1"/>
          <w:w w:val="95"/>
          <w:sz w:val="14"/>
        </w:rPr>
        <w:t xml:space="preserve"> </w:t>
      </w:r>
      <w:r>
        <w:rPr>
          <w:color w:val="231F20"/>
          <w:sz w:val="14"/>
        </w:rPr>
        <w:t>Press,</w:t>
      </w:r>
      <w:r>
        <w:rPr>
          <w:color w:val="231F20"/>
          <w:spacing w:val="-9"/>
          <w:sz w:val="14"/>
        </w:rPr>
        <w:t xml:space="preserve"> </w:t>
      </w:r>
      <w:r>
        <w:rPr>
          <w:color w:val="231F20"/>
          <w:sz w:val="14"/>
        </w:rPr>
        <w:t>Torrens,</w:t>
      </w:r>
      <w:r>
        <w:rPr>
          <w:color w:val="231F20"/>
          <w:spacing w:val="-8"/>
          <w:sz w:val="14"/>
        </w:rPr>
        <w:t xml:space="preserve"> </w:t>
      </w:r>
      <w:r>
        <w:rPr>
          <w:color w:val="231F20"/>
          <w:sz w:val="14"/>
        </w:rPr>
        <w:t>ACT.</w:t>
      </w:r>
    </w:p>
    <w:p w14:paraId="572F644F" w14:textId="77777777" w:rsidR="00F71DDB" w:rsidRDefault="00A630EF" w:rsidP="006D1716">
      <w:pPr>
        <w:pStyle w:val="ListParagraph"/>
        <w:numPr>
          <w:ilvl w:val="0"/>
          <w:numId w:val="30"/>
        </w:numPr>
        <w:tabs>
          <w:tab w:val="left" w:pos="545"/>
        </w:tabs>
        <w:spacing w:before="1" w:line="228" w:lineRule="auto"/>
        <w:ind w:right="986"/>
        <w:rPr>
          <w:sz w:val="14"/>
        </w:rPr>
      </w:pPr>
      <w:r>
        <w:rPr>
          <w:color w:val="231F20"/>
          <w:w w:val="95"/>
          <w:sz w:val="14"/>
        </w:rPr>
        <w:t>Anon.,</w:t>
      </w:r>
      <w:r>
        <w:rPr>
          <w:color w:val="231F20"/>
          <w:spacing w:val="14"/>
          <w:w w:val="95"/>
          <w:sz w:val="14"/>
        </w:rPr>
        <w:t xml:space="preserve"> </w:t>
      </w:r>
      <w:r>
        <w:rPr>
          <w:color w:val="231F20"/>
          <w:w w:val="95"/>
          <w:sz w:val="14"/>
        </w:rPr>
        <w:t>‘MacKenzie,</w:t>
      </w:r>
      <w:r>
        <w:rPr>
          <w:color w:val="231F20"/>
          <w:spacing w:val="14"/>
          <w:w w:val="95"/>
          <w:sz w:val="14"/>
        </w:rPr>
        <w:t xml:space="preserve"> </w:t>
      </w:r>
      <w:r>
        <w:rPr>
          <w:color w:val="231F20"/>
          <w:w w:val="95"/>
          <w:sz w:val="14"/>
        </w:rPr>
        <w:t>Sir</w:t>
      </w:r>
      <w:r>
        <w:rPr>
          <w:color w:val="231F20"/>
          <w:spacing w:val="15"/>
          <w:w w:val="95"/>
          <w:sz w:val="14"/>
        </w:rPr>
        <w:t xml:space="preserve"> </w:t>
      </w:r>
      <w:r>
        <w:rPr>
          <w:color w:val="231F20"/>
          <w:w w:val="95"/>
          <w:sz w:val="14"/>
        </w:rPr>
        <w:t>William</w:t>
      </w:r>
      <w:r>
        <w:rPr>
          <w:color w:val="231F20"/>
          <w:spacing w:val="14"/>
          <w:w w:val="95"/>
          <w:sz w:val="14"/>
        </w:rPr>
        <w:t xml:space="preserve"> </w:t>
      </w:r>
      <w:r>
        <w:rPr>
          <w:color w:val="231F20"/>
          <w:w w:val="95"/>
          <w:sz w:val="14"/>
        </w:rPr>
        <w:t>Colin’,</w:t>
      </w:r>
      <w:r>
        <w:rPr>
          <w:color w:val="231F20"/>
          <w:spacing w:val="14"/>
          <w:w w:val="95"/>
          <w:sz w:val="14"/>
        </w:rPr>
        <w:t xml:space="preserve"> </w:t>
      </w:r>
      <w:r>
        <w:rPr>
          <w:i/>
          <w:color w:val="231F20"/>
          <w:w w:val="95"/>
          <w:sz w:val="14"/>
        </w:rPr>
        <w:t>Australian</w:t>
      </w:r>
      <w:r>
        <w:rPr>
          <w:i/>
          <w:color w:val="231F20"/>
          <w:spacing w:val="13"/>
          <w:w w:val="95"/>
          <w:sz w:val="14"/>
        </w:rPr>
        <w:t xml:space="preserve"> </w:t>
      </w:r>
      <w:r>
        <w:rPr>
          <w:i/>
          <w:color w:val="231F20"/>
          <w:w w:val="95"/>
          <w:sz w:val="14"/>
        </w:rPr>
        <w:t>Encyclopaedia</w:t>
      </w:r>
      <w:r>
        <w:rPr>
          <w:color w:val="231F20"/>
          <w:w w:val="95"/>
          <w:sz w:val="14"/>
        </w:rPr>
        <w:t>,</w:t>
      </w:r>
      <w:r>
        <w:rPr>
          <w:color w:val="231F20"/>
          <w:spacing w:val="14"/>
          <w:w w:val="95"/>
          <w:sz w:val="14"/>
        </w:rPr>
        <w:t xml:space="preserve"> </w:t>
      </w:r>
      <w:r>
        <w:rPr>
          <w:color w:val="231F20"/>
          <w:w w:val="95"/>
          <w:sz w:val="14"/>
        </w:rPr>
        <w:t>Sydney,</w:t>
      </w:r>
      <w:r>
        <w:rPr>
          <w:color w:val="231F20"/>
          <w:spacing w:val="15"/>
          <w:w w:val="95"/>
          <w:sz w:val="14"/>
        </w:rPr>
        <w:t xml:space="preserve"> </w:t>
      </w:r>
      <w:r>
        <w:rPr>
          <w:color w:val="231F20"/>
          <w:w w:val="95"/>
          <w:sz w:val="14"/>
        </w:rPr>
        <w:t>Angus</w:t>
      </w:r>
      <w:r>
        <w:rPr>
          <w:color w:val="231F20"/>
          <w:spacing w:val="14"/>
          <w:w w:val="95"/>
          <w:sz w:val="14"/>
        </w:rPr>
        <w:t xml:space="preserve"> </w:t>
      </w:r>
      <w:r>
        <w:rPr>
          <w:color w:val="231F20"/>
          <w:w w:val="95"/>
          <w:sz w:val="14"/>
        </w:rPr>
        <w:t>and</w:t>
      </w:r>
      <w:r>
        <w:rPr>
          <w:color w:val="231F20"/>
          <w:spacing w:val="14"/>
          <w:w w:val="95"/>
          <w:sz w:val="14"/>
        </w:rPr>
        <w:t xml:space="preserve"> </w:t>
      </w:r>
      <w:r>
        <w:rPr>
          <w:color w:val="231F20"/>
          <w:w w:val="95"/>
          <w:sz w:val="14"/>
        </w:rPr>
        <w:t>Robertson,</w:t>
      </w:r>
      <w:r>
        <w:rPr>
          <w:color w:val="231F20"/>
          <w:spacing w:val="15"/>
          <w:w w:val="95"/>
          <w:sz w:val="14"/>
        </w:rPr>
        <w:t xml:space="preserve"> </w:t>
      </w:r>
      <w:r>
        <w:rPr>
          <w:color w:val="231F20"/>
          <w:w w:val="95"/>
          <w:sz w:val="14"/>
        </w:rPr>
        <w:t>1958,</w:t>
      </w:r>
      <w:r>
        <w:rPr>
          <w:color w:val="231F20"/>
          <w:spacing w:val="14"/>
          <w:w w:val="95"/>
          <w:sz w:val="14"/>
        </w:rPr>
        <w:t xml:space="preserve"> </w:t>
      </w:r>
      <w:r>
        <w:rPr>
          <w:color w:val="231F20"/>
          <w:w w:val="95"/>
          <w:sz w:val="14"/>
        </w:rPr>
        <w:t>vol.</w:t>
      </w:r>
      <w:r>
        <w:rPr>
          <w:color w:val="231F20"/>
          <w:spacing w:val="14"/>
          <w:w w:val="95"/>
          <w:sz w:val="14"/>
        </w:rPr>
        <w:t xml:space="preserve"> </w:t>
      </w:r>
      <w:r>
        <w:rPr>
          <w:color w:val="231F20"/>
          <w:w w:val="95"/>
          <w:sz w:val="14"/>
        </w:rPr>
        <w:t>5,</w:t>
      </w:r>
      <w:r>
        <w:rPr>
          <w:color w:val="231F20"/>
          <w:spacing w:val="15"/>
          <w:w w:val="95"/>
          <w:sz w:val="14"/>
        </w:rPr>
        <w:t xml:space="preserve"> </w:t>
      </w:r>
      <w:r>
        <w:rPr>
          <w:color w:val="231F20"/>
          <w:w w:val="95"/>
          <w:sz w:val="14"/>
        </w:rPr>
        <w:t>pp.</w:t>
      </w:r>
      <w:r>
        <w:rPr>
          <w:color w:val="231F20"/>
          <w:spacing w:val="14"/>
          <w:w w:val="95"/>
          <w:sz w:val="14"/>
        </w:rPr>
        <w:t xml:space="preserve"> </w:t>
      </w:r>
      <w:r>
        <w:rPr>
          <w:color w:val="231F20"/>
          <w:w w:val="95"/>
          <w:sz w:val="14"/>
        </w:rPr>
        <w:t>434-5;</w:t>
      </w:r>
      <w:r>
        <w:rPr>
          <w:color w:val="231F20"/>
          <w:spacing w:val="15"/>
          <w:w w:val="95"/>
          <w:sz w:val="14"/>
        </w:rPr>
        <w:t xml:space="preserve"> </w:t>
      </w:r>
      <w:r>
        <w:rPr>
          <w:color w:val="231F20"/>
          <w:w w:val="95"/>
          <w:sz w:val="14"/>
        </w:rPr>
        <w:t>Monica</w:t>
      </w:r>
      <w:r>
        <w:rPr>
          <w:color w:val="231F20"/>
          <w:spacing w:val="14"/>
          <w:w w:val="95"/>
          <w:sz w:val="14"/>
        </w:rPr>
        <w:t xml:space="preserve"> </w:t>
      </w:r>
      <w:r>
        <w:rPr>
          <w:color w:val="231F20"/>
          <w:w w:val="95"/>
          <w:sz w:val="14"/>
        </w:rPr>
        <w:t>MacCallum,</w:t>
      </w:r>
      <w:r>
        <w:rPr>
          <w:color w:val="231F20"/>
          <w:spacing w:val="1"/>
          <w:w w:val="95"/>
          <w:sz w:val="14"/>
        </w:rPr>
        <w:t xml:space="preserve"> </w:t>
      </w:r>
      <w:r>
        <w:rPr>
          <w:color w:val="231F20"/>
          <w:sz w:val="14"/>
        </w:rPr>
        <w:t>‘MacKenzie,</w:t>
      </w:r>
      <w:r>
        <w:rPr>
          <w:color w:val="231F20"/>
          <w:spacing w:val="-8"/>
          <w:sz w:val="14"/>
        </w:rPr>
        <w:t xml:space="preserve"> </w:t>
      </w:r>
      <w:r>
        <w:rPr>
          <w:color w:val="231F20"/>
          <w:sz w:val="14"/>
        </w:rPr>
        <w:t>Sir</w:t>
      </w:r>
      <w:r>
        <w:rPr>
          <w:color w:val="231F20"/>
          <w:spacing w:val="-8"/>
          <w:sz w:val="14"/>
        </w:rPr>
        <w:t xml:space="preserve"> </w:t>
      </w:r>
      <w:r>
        <w:rPr>
          <w:color w:val="231F20"/>
          <w:sz w:val="14"/>
        </w:rPr>
        <w:t>William</w:t>
      </w:r>
      <w:r>
        <w:rPr>
          <w:color w:val="231F20"/>
          <w:spacing w:val="-8"/>
          <w:sz w:val="14"/>
        </w:rPr>
        <w:t xml:space="preserve"> </w:t>
      </w:r>
      <w:r>
        <w:rPr>
          <w:color w:val="231F20"/>
          <w:sz w:val="14"/>
        </w:rPr>
        <w:t>Colin’,</w:t>
      </w:r>
      <w:r>
        <w:rPr>
          <w:color w:val="231F20"/>
          <w:spacing w:val="-7"/>
          <w:sz w:val="14"/>
        </w:rPr>
        <w:t xml:space="preserve"> </w:t>
      </w:r>
      <w:r>
        <w:rPr>
          <w:i/>
          <w:color w:val="231F20"/>
          <w:sz w:val="14"/>
        </w:rPr>
        <w:t>Australian</w:t>
      </w:r>
      <w:r>
        <w:rPr>
          <w:i/>
          <w:color w:val="231F20"/>
          <w:spacing w:val="-9"/>
          <w:sz w:val="14"/>
        </w:rPr>
        <w:t xml:space="preserve"> </w:t>
      </w:r>
      <w:r>
        <w:rPr>
          <w:i/>
          <w:color w:val="231F20"/>
          <w:sz w:val="14"/>
        </w:rPr>
        <w:t>Dictionary</w:t>
      </w:r>
      <w:r>
        <w:rPr>
          <w:i/>
          <w:color w:val="231F20"/>
          <w:spacing w:val="-9"/>
          <w:sz w:val="14"/>
        </w:rPr>
        <w:t xml:space="preserve"> </w:t>
      </w:r>
      <w:r>
        <w:rPr>
          <w:i/>
          <w:color w:val="231F20"/>
          <w:sz w:val="14"/>
        </w:rPr>
        <w:t>of</w:t>
      </w:r>
      <w:r>
        <w:rPr>
          <w:i/>
          <w:color w:val="231F20"/>
          <w:spacing w:val="-8"/>
          <w:sz w:val="14"/>
        </w:rPr>
        <w:t xml:space="preserve"> </w:t>
      </w:r>
      <w:r>
        <w:rPr>
          <w:i/>
          <w:color w:val="231F20"/>
          <w:sz w:val="14"/>
        </w:rPr>
        <w:t>Biography</w:t>
      </w:r>
      <w:r>
        <w:rPr>
          <w:i/>
          <w:color w:val="231F20"/>
          <w:spacing w:val="-8"/>
          <w:sz w:val="14"/>
        </w:rPr>
        <w:t xml:space="preserve"> </w:t>
      </w:r>
      <w:r>
        <w:rPr>
          <w:color w:val="231F20"/>
          <w:sz w:val="14"/>
        </w:rPr>
        <w:t>[hereafter</w:t>
      </w:r>
      <w:r>
        <w:rPr>
          <w:color w:val="231F20"/>
          <w:spacing w:val="-8"/>
          <w:sz w:val="14"/>
        </w:rPr>
        <w:t xml:space="preserve"> </w:t>
      </w:r>
      <w:r>
        <w:rPr>
          <w:i/>
          <w:color w:val="231F20"/>
          <w:sz w:val="14"/>
        </w:rPr>
        <w:t>ADB</w:t>
      </w:r>
      <w:r>
        <w:rPr>
          <w:color w:val="231F20"/>
          <w:sz w:val="14"/>
        </w:rPr>
        <w:t>],</w:t>
      </w:r>
      <w:r>
        <w:rPr>
          <w:color w:val="231F20"/>
          <w:spacing w:val="-7"/>
          <w:sz w:val="14"/>
        </w:rPr>
        <w:t xml:space="preserve"> </w:t>
      </w:r>
      <w:r>
        <w:rPr>
          <w:color w:val="231F20"/>
          <w:sz w:val="14"/>
        </w:rPr>
        <w:t>vol.</w:t>
      </w:r>
      <w:r>
        <w:rPr>
          <w:color w:val="231F20"/>
          <w:spacing w:val="-8"/>
          <w:sz w:val="14"/>
        </w:rPr>
        <w:t xml:space="preserve"> </w:t>
      </w:r>
      <w:r>
        <w:rPr>
          <w:color w:val="231F20"/>
          <w:sz w:val="14"/>
        </w:rPr>
        <w:t>10,</w:t>
      </w:r>
      <w:r>
        <w:rPr>
          <w:color w:val="231F20"/>
          <w:spacing w:val="-8"/>
          <w:sz w:val="14"/>
        </w:rPr>
        <w:t xml:space="preserve"> </w:t>
      </w:r>
      <w:r>
        <w:rPr>
          <w:color w:val="231F20"/>
          <w:sz w:val="14"/>
        </w:rPr>
        <w:t>p.</w:t>
      </w:r>
      <w:r>
        <w:rPr>
          <w:color w:val="231F20"/>
          <w:spacing w:val="-7"/>
          <w:sz w:val="14"/>
        </w:rPr>
        <w:t xml:space="preserve"> </w:t>
      </w:r>
      <w:r>
        <w:rPr>
          <w:color w:val="231F20"/>
          <w:sz w:val="14"/>
        </w:rPr>
        <w:t>306.</w:t>
      </w:r>
    </w:p>
    <w:p w14:paraId="50282116" w14:textId="77777777" w:rsidR="00F71DDB" w:rsidRDefault="00F71DDB" w:rsidP="004124C1">
      <w:pPr>
        <w:spacing w:line="228" w:lineRule="auto"/>
        <w:rPr>
          <w:sz w:val="14"/>
        </w:rPr>
        <w:sectPr w:rsidR="00F71DDB">
          <w:type w:val="continuous"/>
          <w:pgSz w:w="11910" w:h="16840"/>
          <w:pgMar w:top="1580" w:right="800" w:bottom="0" w:left="1100" w:header="0" w:footer="699" w:gutter="0"/>
          <w:cols w:space="720"/>
        </w:sectPr>
      </w:pPr>
    </w:p>
    <w:p w14:paraId="2E8A2288" w14:textId="77777777" w:rsidR="00F71DDB" w:rsidRPr="00B86354" w:rsidRDefault="00F71DDB" w:rsidP="00B86354">
      <w:pPr>
        <w:pStyle w:val="BodyText"/>
      </w:pPr>
    </w:p>
    <w:p w14:paraId="045B9792" w14:textId="7A07B009" w:rsidR="00F71DDB" w:rsidRPr="00B86354" w:rsidRDefault="00F71DDB" w:rsidP="00B86354">
      <w:pPr>
        <w:pStyle w:val="BodyText"/>
      </w:pPr>
    </w:p>
    <w:p w14:paraId="48D27F8D" w14:textId="77777777" w:rsidR="00F71DDB" w:rsidRPr="00B86354" w:rsidRDefault="00F71DDB" w:rsidP="00B86354">
      <w:pPr>
        <w:pStyle w:val="BodyText"/>
        <w:sectPr w:rsidR="00F71DDB" w:rsidRPr="00B86354">
          <w:pgSz w:w="11910" w:h="16840"/>
          <w:pgMar w:top="1580" w:right="800" w:bottom="880" w:left="1100" w:header="0" w:footer="699" w:gutter="0"/>
          <w:cols w:space="720"/>
        </w:sectPr>
      </w:pPr>
    </w:p>
    <w:p w14:paraId="3B60E178" w14:textId="562B572F" w:rsidR="004F3B93" w:rsidRPr="00860831" w:rsidRDefault="00A630EF" w:rsidP="00990742">
      <w:pPr>
        <w:pStyle w:val="Heading3"/>
        <w:spacing w:line="228" w:lineRule="auto"/>
        <w:ind w:right="36"/>
        <w:rPr>
          <w:sz w:val="8"/>
          <w:szCs w:val="8"/>
        </w:rPr>
      </w:pPr>
      <w:r>
        <w:rPr>
          <w:w w:val="105"/>
        </w:rPr>
        <w:t>Figure 2: Professor Sir Colin</w:t>
      </w:r>
      <w:r>
        <w:rPr>
          <w:spacing w:val="1"/>
          <w:w w:val="105"/>
        </w:rPr>
        <w:t xml:space="preserve"> </w:t>
      </w:r>
      <w:r>
        <w:t>MacKenzie by</w:t>
      </w:r>
      <w:r>
        <w:rPr>
          <w:spacing w:val="1"/>
        </w:rPr>
        <w:t xml:space="preserve"> </w:t>
      </w:r>
      <w:r>
        <w:t>William</w:t>
      </w:r>
      <w:r>
        <w:rPr>
          <w:spacing w:val="1"/>
        </w:rPr>
        <w:t xml:space="preserve"> </w:t>
      </w:r>
      <w:r>
        <w:t>B.</w:t>
      </w:r>
      <w:r>
        <w:rPr>
          <w:spacing w:val="1"/>
        </w:rPr>
        <w:t xml:space="preserve"> </w:t>
      </w:r>
      <w:r>
        <w:t>McInnes,</w:t>
      </w:r>
      <w:r>
        <w:rPr>
          <w:spacing w:val="-40"/>
        </w:rPr>
        <w:t xml:space="preserve"> </w:t>
      </w:r>
      <w:r>
        <w:rPr>
          <w:spacing w:val="-2"/>
          <w:w w:val="105"/>
        </w:rPr>
        <w:t>1928–1938</w:t>
      </w:r>
      <w:r>
        <w:rPr>
          <w:spacing w:val="-11"/>
          <w:w w:val="105"/>
        </w:rPr>
        <w:t xml:space="preserve"> </w:t>
      </w:r>
      <w:r>
        <w:rPr>
          <w:spacing w:val="-1"/>
          <w:w w:val="105"/>
        </w:rPr>
        <w:t>(National</w:t>
      </w:r>
      <w:r>
        <w:rPr>
          <w:spacing w:val="-10"/>
          <w:w w:val="105"/>
        </w:rPr>
        <w:t xml:space="preserve"> </w:t>
      </w:r>
      <w:r>
        <w:rPr>
          <w:spacing w:val="-1"/>
          <w:w w:val="105"/>
        </w:rPr>
        <w:t>Museum</w:t>
      </w:r>
      <w:r w:rsidR="00A762F6">
        <w:t xml:space="preserve"> </w:t>
      </w:r>
      <w:r>
        <w:rPr>
          <w:spacing w:val="-3"/>
          <w:w w:val="105"/>
        </w:rPr>
        <w:t>of</w:t>
      </w:r>
      <w:r>
        <w:rPr>
          <w:spacing w:val="-10"/>
          <w:w w:val="105"/>
        </w:rPr>
        <w:t xml:space="preserve"> </w:t>
      </w:r>
      <w:r>
        <w:rPr>
          <w:spacing w:val="-3"/>
          <w:w w:val="105"/>
        </w:rPr>
        <w:t>Australia</w:t>
      </w:r>
      <w:r w:rsidR="00427D96">
        <w:rPr>
          <w:spacing w:val="-3"/>
          <w:w w:val="105"/>
        </w:rPr>
        <w:t>)</w:t>
      </w:r>
      <w:r w:rsidR="00C7522A">
        <w:rPr>
          <w:noProof/>
        </w:rPr>
        <mc:AlternateContent>
          <mc:Choice Requires="wps">
            <w:drawing>
              <wp:inline distT="0" distB="0" distL="0" distR="0" wp14:anchorId="1B7DD6D8" wp14:editId="22957B0E">
                <wp:extent cx="1828800" cy="45085"/>
                <wp:effectExtent l="0" t="0" r="0" b="0"/>
                <wp:docPr id="16" name="Freeform: 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828800" cy="45085"/>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0899FED6" id="Freeform: Shape 16" o:spid="_x0000_s1026" style="width:2in;height:3.55pt;flip:y;visibility:visible;mso-wrap-style:square;mso-left-percent:-10001;mso-top-percent:-10001;mso-position-horizontal:absolute;mso-position-horizontal-relative:char;mso-position-vertical:absolute;mso-position-vertical-relative:line;mso-left-percent:-10001;mso-top-percent:-10001;v-text-anchor:top" coordsize="9071,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" path="m,l9071,e" filled="f" strokecolor="#291a44" strokeweight="1pt">
                <v:path arrowok="t" o:connecttype="custom" o:connectlocs="0,0;1828800,0" o:connectangles="0,0"/>
                <w10:anchorlock/>
              </v:shape>
            </w:pict>
          </mc:Fallback>
        </mc:AlternateContent>
      </w:r>
    </w:p>
    <w:p w14:paraId="753F08C8" w14:textId="77777777" w:rsidR="00C7522A" w:rsidRDefault="00C7522A" w:rsidP="004124C1">
      <w:pPr>
        <w:pStyle w:val="BodyText"/>
        <w:ind w:left="170" w:firstLine="147"/>
        <w:rPr>
          <w:w w:val="105"/>
        </w:rPr>
      </w:pPr>
    </w:p>
    <w:p w14:paraId="3BDF1016" w14:textId="57BC7E1D" w:rsidR="004F3B93" w:rsidRDefault="004F3B93" w:rsidP="004124C1">
      <w:pPr>
        <w:pStyle w:val="BodyText"/>
        <w:ind w:left="170" w:firstLine="147"/>
        <w:rPr>
          <w:w w:val="105"/>
        </w:rPr>
      </w:pPr>
      <w:r>
        <w:rPr>
          <w:noProof/>
        </w:rPr>
        <w:drawing>
          <wp:inline distT="0" distB="0" distL="0" distR="0" wp14:anchorId="5DBF61DA" wp14:editId="5B9E96AF">
            <wp:extent cx="1776006" cy="2106942"/>
            <wp:effectExtent l="0" t="0" r="0" b="7620"/>
            <wp:docPr id="5" name="image5.jpeg" descr="Painting of Professor Sir Colin MacKenzie by William B. McIn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776006" cy="2106942"/>
                    </a:xfrm>
                    <a:prstGeom prst="rect">
                      <a:avLst/>
                    </a:prstGeom>
                  </pic:spPr>
                </pic:pic>
              </a:graphicData>
            </a:graphic>
          </wp:inline>
        </w:drawing>
      </w:r>
    </w:p>
    <w:p w14:paraId="6904104B" w14:textId="0AB9405C" w:rsidR="004F3B93" w:rsidRDefault="004F3B93" w:rsidP="00860831">
      <w:pPr>
        <w:pStyle w:val="BodyText"/>
        <w:ind w:left="284"/>
        <w:rPr>
          <w:w w:val="105"/>
        </w:rPr>
      </w:pPr>
      <w:r w:rsidRPr="004F3B93">
        <w:rPr>
          <w:w w:val="105"/>
        </w:rPr>
        <w:t xml:space="preserve">According to MacKenzie’s own testimony, the origins of the Institute of Anatomy lay in the epidemic of infantile paralysis that afflicted Melbourne in 1908. Infantile paralysis was the classical form of poliomyelitis in which the virus invaded the spinal cord and caused weakness, paralysis and wasting of muscles, often with resulting deformity.; During a visit to Britain and the Continent in 1903–4, MacKenzie had studied orthopaedics, the treatment of deformities arising from disease or injury of the bones and joints. With the outbreak of the 1908 poliomyelitis epidemic, MacKenzie found his orthopaedic skills in demand from patients who wanted effective treatment. Basing his work on methods he had learned both in Australia and </w:t>
      </w:r>
      <w:r w:rsidR="00A1334E" w:rsidRPr="004F3B93">
        <w:rPr>
          <w:w w:val="105"/>
        </w:rPr>
        <w:t xml:space="preserve">overseas, </w:t>
      </w:r>
      <w:r w:rsidR="00A1334E">
        <w:rPr>
          <w:w w:val="105"/>
        </w:rPr>
        <w:t>he</w:t>
      </w:r>
      <w:r w:rsidRPr="004F3B93">
        <w:rPr>
          <w:w w:val="105"/>
        </w:rPr>
        <w:t xml:space="preserve"> gradually evolved his own unique technique for treating the disease. The treatment involved making use of the patient’s remaining muscle power to promote movement and minimise deformity.</w:t>
      </w:r>
      <w:r w:rsidRPr="004F3B93">
        <w:rPr>
          <w:w w:val="105"/>
          <w:vertAlign w:val="superscript"/>
        </w:rPr>
        <w:t>21</w:t>
      </w:r>
    </w:p>
    <w:p w14:paraId="2DEBC653" w14:textId="6D8EBC3C" w:rsidR="004F3B93" w:rsidRDefault="004F3B93" w:rsidP="00860831">
      <w:pPr>
        <w:pStyle w:val="BodyText"/>
        <w:ind w:left="284"/>
        <w:rPr>
          <w:w w:val="105"/>
        </w:rPr>
      </w:pPr>
      <w:r>
        <w:rPr>
          <w:w w:val="105"/>
        </w:rPr>
        <w:br w:type="column"/>
      </w:r>
      <w:r w:rsidRPr="004F3B93">
        <w:rPr>
          <w:w w:val="105"/>
        </w:rPr>
        <w:t>In the course of his clinical work, MacKenzie began to develop his own idiosyncratic theories about the scientific basis of muscle function and pathology.</w:t>
      </w:r>
      <w:r w:rsidR="00860831">
        <w:rPr>
          <w:w w:val="105"/>
        </w:rPr>
        <w:t xml:space="preserve"> </w:t>
      </w:r>
      <w:r w:rsidRPr="004F3B93">
        <w:rPr>
          <w:w w:val="105"/>
        </w:rPr>
        <w:t>In his view, the pathological changes to tissue seen in such diseases as poliomyelitis could not be understood by comparison with tissue samples taken from humans who were apparently undiseased.</w:t>
      </w:r>
      <w:r w:rsidR="00860831">
        <w:rPr>
          <w:w w:val="105"/>
        </w:rPr>
        <w:t xml:space="preserve"> </w:t>
      </w:r>
      <w:r w:rsidRPr="004F3B93">
        <w:rPr>
          <w:w w:val="105"/>
        </w:rPr>
        <w:t>This was because the human race, according to MacKenzie, had been physically corrupted ‘over centuries’ by alcohol, syphilis and other poisons, to such an extent that one could not reliably obtain from any one individual a sample of normal, pristine tissue.</w:t>
      </w:r>
      <w:r w:rsidR="00860831">
        <w:rPr>
          <w:w w:val="105"/>
        </w:rPr>
        <w:t xml:space="preserve"> </w:t>
      </w:r>
      <w:r w:rsidRPr="004F3B93">
        <w:rPr>
          <w:w w:val="105"/>
        </w:rPr>
        <w:t>In like manner, valid comparisons could not be made with so-called ‘normal’ tissue from commonly-used laboratory animals – dogs, rabbits and guinea pigs – because they had been so denaturalised by domestication.</w:t>
      </w:r>
      <w:r w:rsidR="00860831">
        <w:rPr>
          <w:w w:val="105"/>
        </w:rPr>
        <w:t xml:space="preserve"> </w:t>
      </w:r>
      <w:r w:rsidRPr="004F3B93">
        <w:rPr>
          <w:w w:val="105"/>
        </w:rPr>
        <w:t>MacKenzie believed instead that the complexities of the human body, and especially muscle function, could only be properly understood by studying the relevant anatomical parts in their simplest and purest form.</w:t>
      </w:r>
      <w:r w:rsidR="00860831">
        <w:rPr>
          <w:w w:val="105"/>
        </w:rPr>
        <w:t xml:space="preserve"> </w:t>
      </w:r>
      <w:r w:rsidRPr="004F3B93">
        <w:rPr>
          <w:w w:val="105"/>
        </w:rPr>
        <w:t>Such parts were only to be found among the native Australian mammals which had lived in a natural, unpolluted environment for millions of years.</w:t>
      </w:r>
      <w:r w:rsidR="00474C4C">
        <w:rPr>
          <w:w w:val="105"/>
        </w:rPr>
        <w:t xml:space="preserve"> </w:t>
      </w:r>
      <w:r w:rsidRPr="004F3B93">
        <w:rPr>
          <w:w w:val="105"/>
        </w:rPr>
        <w:t>As MacKenzie saw it, these mammals were the ‘key animals of the world’ in their potential for playing a crucial role in the solution of human muscle problems. From these somewhat esoteric beliefs, the Institute of Anatomy was later to acquire its distinctive architectural embellishments of figures of Australian fauna.</w:t>
      </w:r>
      <w:r w:rsidRPr="004F3B93">
        <w:rPr>
          <w:w w:val="105"/>
          <w:vertAlign w:val="superscript"/>
        </w:rPr>
        <w:t>22</w:t>
      </w:r>
    </w:p>
    <w:p w14:paraId="4162FA80" w14:textId="202C12BD" w:rsidR="00860831" w:rsidRDefault="004F3B93" w:rsidP="00860831">
      <w:pPr>
        <w:pStyle w:val="BodyText"/>
        <w:ind w:left="284"/>
        <w:rPr>
          <w:w w:val="105"/>
        </w:rPr>
      </w:pPr>
      <w:r>
        <w:rPr>
          <w:w w:val="105"/>
        </w:rPr>
        <w:br w:type="column"/>
      </w:r>
      <w:r w:rsidRPr="004F3B93">
        <w:rPr>
          <w:w w:val="105"/>
        </w:rPr>
        <w:t xml:space="preserve">As MacKenzie also believed that the native Australian mammals were doomed to extinction within a very short time, he began to assemble from 1912 a massive collection of dissected specimens of these animals. When war broke out in 1914, according to his own account, he realised that his collection could be of benefit to the treatment and </w:t>
      </w:r>
      <w:r w:rsidR="00A1334E" w:rsidRPr="004F3B93">
        <w:rPr>
          <w:w w:val="105"/>
        </w:rPr>
        <w:t xml:space="preserve">rehabilitation </w:t>
      </w:r>
      <w:r w:rsidR="00A1334E">
        <w:rPr>
          <w:w w:val="105"/>
        </w:rPr>
        <w:t>of</w:t>
      </w:r>
      <w:r w:rsidRPr="004F3B93">
        <w:rPr>
          <w:w w:val="105"/>
        </w:rPr>
        <w:t xml:space="preserve"> wounded soldiers. At the instigation of the distinguished Scottish anatomist, Sir Arthur Keith, MacKenzie decided to transfer his vast and unique collection to the Hunterian Museum of the Royal College of Surgeons in England. The material was despatched overseas in 80 tins and eight tanks. MacKenzie himself proceeded to England in 1915, where he remained for approximately three years. During this time, he helped Keith catalogue specimens of war wounds and assisted in the editing and publication of textbooks on surgical anatomy and muscle function.</w:t>
      </w:r>
      <w:r w:rsidRPr="00A762F6">
        <w:rPr>
          <w:w w:val="105"/>
          <w:vertAlign w:val="superscript"/>
        </w:rPr>
        <w:t>23</w:t>
      </w:r>
      <w:r w:rsidR="00860831">
        <w:rPr>
          <w:w w:val="105"/>
        </w:rPr>
        <w:t xml:space="preserve"> </w:t>
      </w:r>
    </w:p>
    <w:p w14:paraId="26352448" w14:textId="77777777" w:rsidR="00860831" w:rsidRDefault="00860831" w:rsidP="00860831">
      <w:pPr>
        <w:pStyle w:val="BodyText"/>
        <w:ind w:left="284"/>
        <w:rPr>
          <w:w w:val="105"/>
        </w:rPr>
      </w:pPr>
    </w:p>
    <w:p w14:paraId="2A9C7238" w14:textId="050B5EA1" w:rsidR="004F3B93" w:rsidRDefault="004F3B93" w:rsidP="00860831">
      <w:pPr>
        <w:pStyle w:val="BodyText"/>
        <w:ind w:left="284"/>
        <w:rPr>
          <w:vertAlign w:val="superscript"/>
        </w:rPr>
      </w:pPr>
      <w:r w:rsidRPr="00C7522A">
        <w:t xml:space="preserve">On his return to Melbourne </w:t>
      </w:r>
      <w:r w:rsidR="00A1334E" w:rsidRPr="00C7522A">
        <w:t xml:space="preserve">in </w:t>
      </w:r>
      <w:r w:rsidR="00A1334E">
        <w:t>1918</w:t>
      </w:r>
      <w:r w:rsidRPr="00C7522A">
        <w:t xml:space="preserve">, MacKenzie was determined </w:t>
      </w:r>
      <w:r w:rsidR="00860831">
        <w:t xml:space="preserve"> </w:t>
      </w:r>
      <w:r w:rsidRPr="00C7522A">
        <w:t xml:space="preserve">to carry on with his orthopaedic work and with collecting specimens of native Australian mammals. </w:t>
      </w:r>
      <w:r w:rsidR="00860831">
        <w:t xml:space="preserve"> </w:t>
      </w:r>
      <w:r w:rsidRPr="00C7522A">
        <w:t>As there was no space available for him at the University of Melbourne, he purchased an eleven-room house at 612 St Kilda Road and rapidly began to fill it with his dissected specimens. Soon afterwards, in 1920, he obtained at a peppercorn rental from the Victorian government. This was a lease on an 80-acre tract of land at Badger Creek, Healesville, where he established a reserve for, as he put it, ‘live specimens’. The reserve is still in existence. MacKenzie formally registered the St Kilda Road property and the Badger Creek reserve under the title of ‘The Australian Institute of Anatomical Research’.</w:t>
      </w:r>
      <w:r w:rsidRPr="00C7522A">
        <w:rPr>
          <w:vertAlign w:val="superscript"/>
        </w:rPr>
        <w:t>24</w:t>
      </w:r>
    </w:p>
    <w:p w14:paraId="1744BB32" w14:textId="77777777" w:rsidR="00B86354" w:rsidRPr="00B86354" w:rsidRDefault="00B86354" w:rsidP="00B86354">
      <w:pPr>
        <w:pStyle w:val="BodyText"/>
        <w:ind w:left="284"/>
      </w:pPr>
    </w:p>
    <w:p w14:paraId="58CC4AB2" w14:textId="4ED688A3" w:rsidR="00B86354" w:rsidRPr="00860831" w:rsidRDefault="00B86354" w:rsidP="00860831">
      <w:pPr>
        <w:pStyle w:val="BodyText"/>
        <w:ind w:left="284"/>
        <w:rPr>
          <w:w w:val="105"/>
        </w:rPr>
        <w:sectPr w:rsidR="00B86354" w:rsidRPr="00860831" w:rsidSect="00427D96">
          <w:type w:val="continuous"/>
          <w:pgSz w:w="11910" w:h="16840"/>
          <w:pgMar w:top="1580" w:right="800" w:bottom="0" w:left="1100" w:header="0" w:footer="630" w:gutter="0"/>
          <w:cols w:num="3" w:space="40"/>
        </w:sectPr>
      </w:pPr>
    </w:p>
    <w:p w14:paraId="0B417193" w14:textId="77777777" w:rsidR="00A6714E" w:rsidRPr="00A6714E" w:rsidRDefault="00A6714E" w:rsidP="00A6714E">
      <w:pPr>
        <w:pStyle w:val="BodyText"/>
      </w:pPr>
    </w:p>
    <w:p w14:paraId="1D8BDF33" w14:textId="742548D9"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56803BD1" wp14:editId="6E07A62A">
                <wp:extent cx="360045" cy="6350"/>
                <wp:effectExtent l="8890" t="5715" r="12065" b="6985"/>
                <wp:docPr id="529" name="docshapegroup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530" name="Line 585"/>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0E96337C" id="docshapegroup39"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">
                <v:line id="Line 585"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" strokecolor="#231f20" strokeweight=".5pt"/>
                <w10:anchorlock/>
              </v:group>
            </w:pict>
          </mc:Fallback>
        </mc:AlternateContent>
      </w:r>
    </w:p>
    <w:p w14:paraId="19FE736F" w14:textId="77777777" w:rsidR="00F71DDB" w:rsidRDefault="00A630EF" w:rsidP="006D1716">
      <w:pPr>
        <w:pStyle w:val="ListParagraph"/>
        <w:numPr>
          <w:ilvl w:val="0"/>
          <w:numId w:val="30"/>
        </w:numPr>
        <w:tabs>
          <w:tab w:val="left" w:pos="545"/>
        </w:tabs>
        <w:spacing w:before="10" w:line="228" w:lineRule="auto"/>
        <w:ind w:right="694"/>
        <w:rPr>
          <w:sz w:val="14"/>
        </w:rPr>
      </w:pPr>
      <w:r>
        <w:rPr>
          <w:color w:val="231F20"/>
          <w:w w:val="95"/>
          <w:sz w:val="14"/>
        </w:rPr>
        <w:t>Professor</w:t>
      </w:r>
      <w:r>
        <w:rPr>
          <w:color w:val="231F20"/>
          <w:spacing w:val="9"/>
          <w:w w:val="95"/>
          <w:sz w:val="14"/>
        </w:rPr>
        <w:t xml:space="preserve"> </w:t>
      </w:r>
      <w:r>
        <w:rPr>
          <w:color w:val="231F20"/>
          <w:w w:val="95"/>
          <w:sz w:val="14"/>
        </w:rPr>
        <w:t>Sir</w:t>
      </w:r>
      <w:r>
        <w:rPr>
          <w:color w:val="231F20"/>
          <w:spacing w:val="9"/>
          <w:w w:val="95"/>
          <w:sz w:val="14"/>
        </w:rPr>
        <w:t xml:space="preserve"> </w:t>
      </w:r>
      <w:r>
        <w:rPr>
          <w:color w:val="231F20"/>
          <w:w w:val="95"/>
          <w:sz w:val="14"/>
        </w:rPr>
        <w:t>W.</w:t>
      </w:r>
      <w:r>
        <w:rPr>
          <w:color w:val="231F20"/>
          <w:spacing w:val="9"/>
          <w:w w:val="95"/>
          <w:sz w:val="14"/>
        </w:rPr>
        <w:t xml:space="preserve"> </w:t>
      </w:r>
      <w:r>
        <w:rPr>
          <w:color w:val="231F20"/>
          <w:w w:val="95"/>
          <w:sz w:val="14"/>
        </w:rPr>
        <w:t>Colin</w:t>
      </w:r>
      <w:r>
        <w:rPr>
          <w:color w:val="231F20"/>
          <w:spacing w:val="10"/>
          <w:w w:val="95"/>
          <w:sz w:val="14"/>
        </w:rPr>
        <w:t xml:space="preserve"> </w:t>
      </w:r>
      <w:r>
        <w:rPr>
          <w:color w:val="231F20"/>
          <w:w w:val="95"/>
          <w:sz w:val="14"/>
        </w:rPr>
        <w:t>MacKenzie,</w:t>
      </w:r>
      <w:r>
        <w:rPr>
          <w:color w:val="231F20"/>
          <w:spacing w:val="9"/>
          <w:w w:val="95"/>
          <w:sz w:val="14"/>
        </w:rPr>
        <w:t xml:space="preserve"> </w:t>
      </w:r>
      <w:r>
        <w:rPr>
          <w:color w:val="231F20"/>
          <w:w w:val="95"/>
          <w:sz w:val="14"/>
        </w:rPr>
        <w:t>‘Brief</w:t>
      </w:r>
      <w:r>
        <w:rPr>
          <w:color w:val="231F20"/>
          <w:spacing w:val="9"/>
          <w:w w:val="95"/>
          <w:sz w:val="14"/>
        </w:rPr>
        <w:t xml:space="preserve"> </w:t>
      </w:r>
      <w:r>
        <w:rPr>
          <w:color w:val="231F20"/>
          <w:w w:val="95"/>
          <w:sz w:val="14"/>
        </w:rPr>
        <w:t>Resume</w:t>
      </w:r>
      <w:r>
        <w:rPr>
          <w:color w:val="231F20"/>
          <w:spacing w:val="10"/>
          <w:w w:val="95"/>
          <w:sz w:val="14"/>
        </w:rPr>
        <w:t xml:space="preserve"> </w:t>
      </w:r>
      <w:r>
        <w:rPr>
          <w:color w:val="231F20"/>
          <w:w w:val="95"/>
          <w:sz w:val="14"/>
        </w:rPr>
        <w:t>of</w:t>
      </w:r>
      <w:r>
        <w:rPr>
          <w:color w:val="231F20"/>
          <w:spacing w:val="9"/>
          <w:w w:val="95"/>
          <w:sz w:val="14"/>
        </w:rPr>
        <w:t xml:space="preserve"> </w:t>
      </w:r>
      <w:r>
        <w:rPr>
          <w:color w:val="231F20"/>
          <w:w w:val="95"/>
          <w:sz w:val="14"/>
        </w:rPr>
        <w:t>the</w:t>
      </w:r>
      <w:r>
        <w:rPr>
          <w:color w:val="231F20"/>
          <w:spacing w:val="9"/>
          <w:w w:val="95"/>
          <w:sz w:val="14"/>
        </w:rPr>
        <w:t xml:space="preserve"> </w:t>
      </w:r>
      <w:r>
        <w:rPr>
          <w:color w:val="231F20"/>
          <w:w w:val="95"/>
          <w:sz w:val="14"/>
        </w:rPr>
        <w:t>History</w:t>
      </w:r>
      <w:r>
        <w:rPr>
          <w:color w:val="231F20"/>
          <w:spacing w:val="10"/>
          <w:w w:val="95"/>
          <w:sz w:val="14"/>
        </w:rPr>
        <w:t xml:space="preserve"> </w:t>
      </w:r>
      <w:r>
        <w:rPr>
          <w:color w:val="231F20"/>
          <w:w w:val="95"/>
          <w:sz w:val="14"/>
        </w:rPr>
        <w:t>of</w:t>
      </w:r>
      <w:r>
        <w:rPr>
          <w:color w:val="231F20"/>
          <w:spacing w:val="9"/>
          <w:w w:val="95"/>
          <w:sz w:val="14"/>
        </w:rPr>
        <w:t xml:space="preserve"> </w:t>
      </w:r>
      <w:r>
        <w:rPr>
          <w:color w:val="231F20"/>
          <w:w w:val="95"/>
          <w:sz w:val="14"/>
        </w:rPr>
        <w:t>Australian</w:t>
      </w:r>
      <w:r>
        <w:rPr>
          <w:color w:val="231F20"/>
          <w:spacing w:val="9"/>
          <w:w w:val="95"/>
          <w:sz w:val="14"/>
        </w:rPr>
        <w:t xml:space="preserve"> </w:t>
      </w:r>
      <w:r>
        <w:rPr>
          <w:color w:val="231F20"/>
          <w:w w:val="95"/>
          <w:sz w:val="14"/>
        </w:rPr>
        <w:t>Institute</w:t>
      </w:r>
      <w:r>
        <w:rPr>
          <w:color w:val="231F20"/>
          <w:spacing w:val="10"/>
          <w:w w:val="95"/>
          <w:sz w:val="14"/>
        </w:rPr>
        <w:t xml:space="preserve"> </w:t>
      </w:r>
      <w:r>
        <w:rPr>
          <w:color w:val="231F20"/>
          <w:w w:val="95"/>
          <w:sz w:val="14"/>
        </w:rPr>
        <w:t>of</w:t>
      </w:r>
      <w:r>
        <w:rPr>
          <w:color w:val="231F20"/>
          <w:spacing w:val="9"/>
          <w:w w:val="95"/>
          <w:sz w:val="14"/>
        </w:rPr>
        <w:t xml:space="preserve"> </w:t>
      </w:r>
      <w:r>
        <w:rPr>
          <w:color w:val="231F20"/>
          <w:w w:val="95"/>
          <w:sz w:val="14"/>
        </w:rPr>
        <w:t>Anatomy,</w:t>
      </w:r>
      <w:r>
        <w:rPr>
          <w:color w:val="231F20"/>
          <w:spacing w:val="9"/>
          <w:w w:val="95"/>
          <w:sz w:val="14"/>
        </w:rPr>
        <w:t xml:space="preserve"> </w:t>
      </w:r>
      <w:r>
        <w:rPr>
          <w:color w:val="231F20"/>
          <w:w w:val="95"/>
          <w:sz w:val="14"/>
        </w:rPr>
        <w:t>Canberra’,</w:t>
      </w:r>
      <w:r>
        <w:rPr>
          <w:color w:val="231F20"/>
          <w:spacing w:val="10"/>
          <w:w w:val="95"/>
          <w:sz w:val="14"/>
        </w:rPr>
        <w:t xml:space="preserve"> </w:t>
      </w:r>
      <w:r>
        <w:rPr>
          <w:color w:val="231F20"/>
          <w:w w:val="95"/>
          <w:sz w:val="14"/>
        </w:rPr>
        <w:t>c.</w:t>
      </w:r>
      <w:r>
        <w:rPr>
          <w:color w:val="231F20"/>
          <w:spacing w:val="9"/>
          <w:w w:val="95"/>
          <w:sz w:val="14"/>
        </w:rPr>
        <w:t xml:space="preserve"> </w:t>
      </w:r>
      <w:r>
        <w:rPr>
          <w:color w:val="231F20"/>
          <w:w w:val="95"/>
          <w:sz w:val="14"/>
        </w:rPr>
        <w:t>1930,</w:t>
      </w:r>
      <w:r>
        <w:rPr>
          <w:color w:val="231F20"/>
          <w:spacing w:val="9"/>
          <w:w w:val="95"/>
          <w:sz w:val="14"/>
        </w:rPr>
        <w:t xml:space="preserve"> </w:t>
      </w:r>
      <w:r>
        <w:rPr>
          <w:color w:val="231F20"/>
          <w:w w:val="95"/>
          <w:sz w:val="14"/>
        </w:rPr>
        <w:t>Commonwealth</w:t>
      </w:r>
      <w:r>
        <w:rPr>
          <w:color w:val="231F20"/>
          <w:spacing w:val="10"/>
          <w:w w:val="95"/>
          <w:sz w:val="14"/>
        </w:rPr>
        <w:t xml:space="preserve"> </w:t>
      </w:r>
      <w:r>
        <w:rPr>
          <w:color w:val="231F20"/>
          <w:w w:val="95"/>
          <w:sz w:val="14"/>
        </w:rPr>
        <w:t>Record</w:t>
      </w:r>
      <w:r>
        <w:rPr>
          <w:color w:val="231F20"/>
          <w:spacing w:val="1"/>
          <w:w w:val="95"/>
          <w:sz w:val="14"/>
        </w:rPr>
        <w:t xml:space="preserve"> </w:t>
      </w:r>
      <w:r>
        <w:rPr>
          <w:color w:val="231F20"/>
          <w:w w:val="95"/>
          <w:sz w:val="14"/>
        </w:rPr>
        <w:t>Series</w:t>
      </w:r>
      <w:r>
        <w:rPr>
          <w:color w:val="231F20"/>
          <w:spacing w:val="11"/>
          <w:w w:val="95"/>
          <w:sz w:val="14"/>
        </w:rPr>
        <w:t xml:space="preserve"> </w:t>
      </w:r>
      <w:r>
        <w:rPr>
          <w:color w:val="231F20"/>
          <w:w w:val="95"/>
          <w:sz w:val="14"/>
        </w:rPr>
        <w:t>[hereafter</w:t>
      </w:r>
      <w:r>
        <w:rPr>
          <w:color w:val="231F20"/>
          <w:spacing w:val="11"/>
          <w:w w:val="95"/>
          <w:sz w:val="14"/>
        </w:rPr>
        <w:t xml:space="preserve"> </w:t>
      </w:r>
      <w:r>
        <w:rPr>
          <w:color w:val="231F20"/>
          <w:w w:val="95"/>
          <w:sz w:val="14"/>
        </w:rPr>
        <w:t>CRS]</w:t>
      </w:r>
      <w:r>
        <w:rPr>
          <w:color w:val="231F20"/>
          <w:spacing w:val="11"/>
          <w:w w:val="95"/>
          <w:sz w:val="14"/>
        </w:rPr>
        <w:t xml:space="preserve"> </w:t>
      </w:r>
      <w:r>
        <w:rPr>
          <w:color w:val="231F20"/>
          <w:w w:val="95"/>
          <w:sz w:val="14"/>
        </w:rPr>
        <w:t>A2644,</w:t>
      </w:r>
      <w:r>
        <w:rPr>
          <w:color w:val="231F20"/>
          <w:spacing w:val="11"/>
          <w:w w:val="95"/>
          <w:sz w:val="14"/>
        </w:rPr>
        <w:t xml:space="preserve"> </w:t>
      </w:r>
      <w:r>
        <w:rPr>
          <w:color w:val="231F20"/>
          <w:w w:val="95"/>
          <w:sz w:val="14"/>
        </w:rPr>
        <w:t>item</w:t>
      </w:r>
      <w:r>
        <w:rPr>
          <w:color w:val="231F20"/>
          <w:spacing w:val="11"/>
          <w:w w:val="95"/>
          <w:sz w:val="14"/>
        </w:rPr>
        <w:t xml:space="preserve"> </w:t>
      </w:r>
      <w:r>
        <w:rPr>
          <w:color w:val="231F20"/>
          <w:w w:val="95"/>
          <w:sz w:val="14"/>
        </w:rPr>
        <w:t>70;</w:t>
      </w:r>
      <w:r>
        <w:rPr>
          <w:color w:val="231F20"/>
          <w:spacing w:val="11"/>
          <w:w w:val="95"/>
          <w:sz w:val="14"/>
        </w:rPr>
        <w:t xml:space="preserve"> </w:t>
      </w:r>
      <w:r>
        <w:rPr>
          <w:color w:val="231F20"/>
          <w:w w:val="95"/>
          <w:sz w:val="14"/>
        </w:rPr>
        <w:t>MacCallum,</w:t>
      </w:r>
      <w:r>
        <w:rPr>
          <w:color w:val="231F20"/>
          <w:spacing w:val="11"/>
          <w:w w:val="95"/>
          <w:sz w:val="14"/>
        </w:rPr>
        <w:t xml:space="preserve"> </w:t>
      </w:r>
      <w:r>
        <w:rPr>
          <w:i/>
          <w:color w:val="231F20"/>
          <w:w w:val="95"/>
          <w:sz w:val="14"/>
        </w:rPr>
        <w:t>ADB</w:t>
      </w:r>
      <w:r>
        <w:rPr>
          <w:color w:val="231F20"/>
          <w:w w:val="95"/>
          <w:sz w:val="14"/>
        </w:rPr>
        <w:t>,</w:t>
      </w:r>
      <w:r>
        <w:rPr>
          <w:color w:val="231F20"/>
          <w:spacing w:val="11"/>
          <w:w w:val="95"/>
          <w:sz w:val="14"/>
        </w:rPr>
        <w:t xml:space="preserve"> </w:t>
      </w:r>
      <w:r>
        <w:rPr>
          <w:color w:val="231F20"/>
          <w:w w:val="95"/>
          <w:sz w:val="14"/>
        </w:rPr>
        <w:t>vol.</w:t>
      </w:r>
      <w:r>
        <w:rPr>
          <w:color w:val="231F20"/>
          <w:spacing w:val="11"/>
          <w:w w:val="95"/>
          <w:sz w:val="14"/>
        </w:rPr>
        <w:t xml:space="preserve"> </w:t>
      </w:r>
      <w:r>
        <w:rPr>
          <w:color w:val="231F20"/>
          <w:w w:val="95"/>
          <w:sz w:val="14"/>
        </w:rPr>
        <w:t>10,</w:t>
      </w:r>
      <w:r>
        <w:rPr>
          <w:color w:val="231F20"/>
          <w:spacing w:val="11"/>
          <w:w w:val="95"/>
          <w:sz w:val="14"/>
        </w:rPr>
        <w:t xml:space="preserve"> </w:t>
      </w:r>
      <w:r>
        <w:rPr>
          <w:color w:val="231F20"/>
          <w:w w:val="95"/>
          <w:sz w:val="14"/>
        </w:rPr>
        <w:t>p.</w:t>
      </w:r>
      <w:r>
        <w:rPr>
          <w:color w:val="231F20"/>
          <w:spacing w:val="11"/>
          <w:w w:val="95"/>
          <w:sz w:val="14"/>
        </w:rPr>
        <w:t xml:space="preserve"> </w:t>
      </w:r>
      <w:r>
        <w:rPr>
          <w:color w:val="231F20"/>
          <w:w w:val="95"/>
          <w:sz w:val="14"/>
        </w:rPr>
        <w:t>306;</w:t>
      </w:r>
      <w:r>
        <w:rPr>
          <w:color w:val="231F20"/>
          <w:spacing w:val="11"/>
          <w:w w:val="95"/>
          <w:sz w:val="14"/>
        </w:rPr>
        <w:t xml:space="preserve"> </w:t>
      </w:r>
      <w:r>
        <w:rPr>
          <w:color w:val="231F20"/>
          <w:w w:val="95"/>
          <w:sz w:val="14"/>
        </w:rPr>
        <w:t>A.J.</w:t>
      </w:r>
      <w:r>
        <w:rPr>
          <w:color w:val="231F20"/>
          <w:spacing w:val="11"/>
          <w:w w:val="95"/>
          <w:sz w:val="14"/>
        </w:rPr>
        <w:t xml:space="preserve"> </w:t>
      </w:r>
      <w:r>
        <w:rPr>
          <w:color w:val="231F20"/>
          <w:w w:val="95"/>
          <w:sz w:val="14"/>
        </w:rPr>
        <w:t>Proust,</w:t>
      </w:r>
      <w:r>
        <w:rPr>
          <w:color w:val="231F20"/>
          <w:spacing w:val="11"/>
          <w:w w:val="95"/>
          <w:sz w:val="14"/>
        </w:rPr>
        <w:t xml:space="preserve"> </w:t>
      </w:r>
      <w:r>
        <w:rPr>
          <w:color w:val="231F20"/>
          <w:w w:val="95"/>
          <w:sz w:val="14"/>
        </w:rPr>
        <w:t>‘Sir</w:t>
      </w:r>
      <w:r>
        <w:rPr>
          <w:color w:val="231F20"/>
          <w:spacing w:val="11"/>
          <w:w w:val="95"/>
          <w:sz w:val="14"/>
        </w:rPr>
        <w:t xml:space="preserve"> </w:t>
      </w:r>
      <w:r>
        <w:rPr>
          <w:color w:val="231F20"/>
          <w:w w:val="95"/>
          <w:sz w:val="14"/>
        </w:rPr>
        <w:t>Colin</w:t>
      </w:r>
      <w:r>
        <w:rPr>
          <w:color w:val="231F20"/>
          <w:spacing w:val="11"/>
          <w:w w:val="95"/>
          <w:sz w:val="14"/>
        </w:rPr>
        <w:t xml:space="preserve"> </w:t>
      </w:r>
      <w:r>
        <w:rPr>
          <w:color w:val="231F20"/>
          <w:w w:val="95"/>
          <w:sz w:val="14"/>
        </w:rPr>
        <w:t>MacKenzie</w:t>
      </w:r>
      <w:r>
        <w:rPr>
          <w:color w:val="231F20"/>
          <w:spacing w:val="11"/>
          <w:w w:val="95"/>
          <w:sz w:val="14"/>
        </w:rPr>
        <w:t xml:space="preserve"> </w:t>
      </w:r>
      <w:r>
        <w:rPr>
          <w:color w:val="231F20"/>
          <w:w w:val="95"/>
          <w:sz w:val="14"/>
        </w:rPr>
        <w:t>and</w:t>
      </w:r>
      <w:r>
        <w:rPr>
          <w:color w:val="231F20"/>
          <w:spacing w:val="11"/>
          <w:w w:val="95"/>
          <w:sz w:val="14"/>
        </w:rPr>
        <w:t xml:space="preserve"> </w:t>
      </w:r>
      <w:r>
        <w:rPr>
          <w:color w:val="231F20"/>
          <w:w w:val="95"/>
          <w:sz w:val="14"/>
        </w:rPr>
        <w:t>the</w:t>
      </w:r>
      <w:r>
        <w:rPr>
          <w:color w:val="231F20"/>
          <w:spacing w:val="11"/>
          <w:w w:val="95"/>
          <w:sz w:val="14"/>
        </w:rPr>
        <w:t xml:space="preserve"> </w:t>
      </w:r>
      <w:r>
        <w:rPr>
          <w:color w:val="231F20"/>
          <w:w w:val="95"/>
          <w:sz w:val="14"/>
        </w:rPr>
        <w:t>Institute</w:t>
      </w:r>
      <w:r>
        <w:rPr>
          <w:color w:val="231F20"/>
          <w:spacing w:val="11"/>
          <w:w w:val="95"/>
          <w:sz w:val="14"/>
        </w:rPr>
        <w:t xml:space="preserve"> </w:t>
      </w:r>
      <w:r>
        <w:rPr>
          <w:color w:val="231F20"/>
          <w:w w:val="95"/>
          <w:sz w:val="14"/>
        </w:rPr>
        <w:t>of</w:t>
      </w:r>
      <w:r>
        <w:rPr>
          <w:color w:val="231F20"/>
          <w:spacing w:val="11"/>
          <w:w w:val="95"/>
          <w:sz w:val="14"/>
        </w:rPr>
        <w:t xml:space="preserve"> </w:t>
      </w:r>
      <w:r>
        <w:rPr>
          <w:color w:val="231F20"/>
          <w:w w:val="95"/>
          <w:sz w:val="14"/>
        </w:rPr>
        <w:t>Anatomy’,</w:t>
      </w:r>
      <w:r>
        <w:rPr>
          <w:color w:val="231F20"/>
          <w:spacing w:val="11"/>
          <w:w w:val="95"/>
          <w:sz w:val="14"/>
        </w:rPr>
        <w:t xml:space="preserve"> </w:t>
      </w:r>
      <w:r>
        <w:rPr>
          <w:i/>
          <w:color w:val="231F20"/>
          <w:w w:val="95"/>
          <w:sz w:val="14"/>
        </w:rPr>
        <w:t>Medical</w:t>
      </w:r>
      <w:r>
        <w:rPr>
          <w:i/>
          <w:color w:val="231F20"/>
          <w:spacing w:val="1"/>
          <w:w w:val="95"/>
          <w:sz w:val="14"/>
        </w:rPr>
        <w:t xml:space="preserve"> </w:t>
      </w:r>
      <w:r>
        <w:rPr>
          <w:i/>
          <w:color w:val="231F20"/>
          <w:sz w:val="14"/>
        </w:rPr>
        <w:t>Journal</w:t>
      </w:r>
      <w:r>
        <w:rPr>
          <w:i/>
          <w:color w:val="231F20"/>
          <w:spacing w:val="-9"/>
          <w:sz w:val="14"/>
        </w:rPr>
        <w:t xml:space="preserve"> </w:t>
      </w:r>
      <w:r>
        <w:rPr>
          <w:i/>
          <w:color w:val="231F20"/>
          <w:sz w:val="14"/>
        </w:rPr>
        <w:t>of</w:t>
      </w:r>
      <w:r>
        <w:rPr>
          <w:i/>
          <w:color w:val="231F20"/>
          <w:spacing w:val="-9"/>
          <w:sz w:val="14"/>
        </w:rPr>
        <w:t xml:space="preserve"> </w:t>
      </w:r>
      <w:r>
        <w:rPr>
          <w:i/>
          <w:color w:val="231F20"/>
          <w:sz w:val="14"/>
        </w:rPr>
        <w:t>Australia</w:t>
      </w:r>
      <w:r>
        <w:rPr>
          <w:i/>
          <w:color w:val="231F20"/>
          <w:spacing w:val="-8"/>
          <w:sz w:val="14"/>
        </w:rPr>
        <w:t xml:space="preserve"> </w:t>
      </w:r>
      <w:r>
        <w:rPr>
          <w:color w:val="231F20"/>
          <w:sz w:val="14"/>
        </w:rPr>
        <w:t>[hereafter</w:t>
      </w:r>
      <w:r>
        <w:rPr>
          <w:color w:val="231F20"/>
          <w:spacing w:val="-8"/>
          <w:sz w:val="14"/>
        </w:rPr>
        <w:t xml:space="preserve"> </w:t>
      </w:r>
      <w:r>
        <w:rPr>
          <w:i/>
          <w:color w:val="231F20"/>
          <w:sz w:val="14"/>
        </w:rPr>
        <w:t>MJA</w:t>
      </w:r>
      <w:r>
        <w:rPr>
          <w:color w:val="231F20"/>
          <w:sz w:val="14"/>
        </w:rPr>
        <w:t>],</w:t>
      </w:r>
      <w:r>
        <w:rPr>
          <w:color w:val="231F20"/>
          <w:spacing w:val="-8"/>
          <w:sz w:val="14"/>
        </w:rPr>
        <w:t xml:space="preserve"> </w:t>
      </w:r>
      <w:r>
        <w:rPr>
          <w:color w:val="231F20"/>
          <w:sz w:val="14"/>
        </w:rPr>
        <w:t>4</w:t>
      </w:r>
      <w:r>
        <w:rPr>
          <w:color w:val="231F20"/>
          <w:spacing w:val="-8"/>
          <w:sz w:val="14"/>
        </w:rPr>
        <w:t xml:space="preserve"> </w:t>
      </w:r>
      <w:r>
        <w:rPr>
          <w:color w:val="231F20"/>
          <w:sz w:val="14"/>
        </w:rPr>
        <w:t>July</w:t>
      </w:r>
      <w:r>
        <w:rPr>
          <w:color w:val="231F20"/>
          <w:spacing w:val="-7"/>
          <w:sz w:val="14"/>
        </w:rPr>
        <w:t xml:space="preserve"> </w:t>
      </w:r>
      <w:r>
        <w:rPr>
          <w:color w:val="231F20"/>
          <w:sz w:val="14"/>
        </w:rPr>
        <w:t>1994,</w:t>
      </w:r>
      <w:r>
        <w:rPr>
          <w:color w:val="231F20"/>
          <w:spacing w:val="-8"/>
          <w:sz w:val="14"/>
        </w:rPr>
        <w:t xml:space="preserve"> </w:t>
      </w:r>
      <w:r>
        <w:rPr>
          <w:color w:val="231F20"/>
          <w:sz w:val="14"/>
        </w:rPr>
        <w:t>pp.</w:t>
      </w:r>
      <w:r>
        <w:rPr>
          <w:color w:val="231F20"/>
          <w:spacing w:val="-8"/>
          <w:sz w:val="14"/>
        </w:rPr>
        <w:t xml:space="preserve"> </w:t>
      </w:r>
      <w:r>
        <w:rPr>
          <w:color w:val="231F20"/>
          <w:sz w:val="14"/>
        </w:rPr>
        <w:t>60-1.</w:t>
      </w:r>
    </w:p>
    <w:p w14:paraId="519F2860" w14:textId="77777777" w:rsidR="00F71DDB" w:rsidRDefault="00A630EF" w:rsidP="006D1716">
      <w:pPr>
        <w:pStyle w:val="ListParagraph"/>
        <w:numPr>
          <w:ilvl w:val="0"/>
          <w:numId w:val="30"/>
        </w:numPr>
        <w:tabs>
          <w:tab w:val="left" w:pos="545"/>
        </w:tabs>
        <w:spacing w:before="2" w:line="228" w:lineRule="auto"/>
        <w:ind w:right="1077"/>
        <w:rPr>
          <w:sz w:val="14"/>
        </w:rPr>
      </w:pPr>
      <w:r>
        <w:rPr>
          <w:color w:val="231F20"/>
          <w:w w:val="95"/>
          <w:sz w:val="14"/>
        </w:rPr>
        <w:t>MacKenzie, ‘Brief Resume …’, c. 1930, CRS A2644, item 70; Parliamentary Standing Committee on Public Works [hereafter PWC], ‘Report</w:t>
      </w:r>
      <w:r>
        <w:rPr>
          <w:color w:val="231F20"/>
          <w:spacing w:val="1"/>
          <w:w w:val="95"/>
          <w:sz w:val="14"/>
        </w:rPr>
        <w:t xml:space="preserve"> </w:t>
      </w:r>
      <w:r>
        <w:rPr>
          <w:color w:val="231F20"/>
          <w:w w:val="95"/>
          <w:sz w:val="14"/>
        </w:rPr>
        <w:t>together with Minutes of Evidence relating to the Proposed Construction of Buildings and Formation of Reservation at Canberra for the</w:t>
      </w:r>
      <w:r>
        <w:rPr>
          <w:color w:val="231F20"/>
          <w:spacing w:val="1"/>
          <w:w w:val="95"/>
          <w:sz w:val="14"/>
        </w:rPr>
        <w:t xml:space="preserve"> </w:t>
      </w:r>
      <w:r>
        <w:rPr>
          <w:color w:val="231F20"/>
          <w:sz w:val="14"/>
        </w:rPr>
        <w:t>National</w:t>
      </w:r>
      <w:r>
        <w:rPr>
          <w:color w:val="231F20"/>
          <w:spacing w:val="-9"/>
          <w:sz w:val="14"/>
        </w:rPr>
        <w:t xml:space="preserve"> </w:t>
      </w:r>
      <w:r>
        <w:rPr>
          <w:color w:val="231F20"/>
          <w:sz w:val="14"/>
        </w:rPr>
        <w:t>Museum</w:t>
      </w:r>
      <w:r>
        <w:rPr>
          <w:color w:val="231F20"/>
          <w:spacing w:val="-8"/>
          <w:sz w:val="14"/>
        </w:rPr>
        <w:t xml:space="preserve"> </w:t>
      </w:r>
      <w:r>
        <w:rPr>
          <w:color w:val="231F20"/>
          <w:sz w:val="14"/>
        </w:rPr>
        <w:t>of</w:t>
      </w:r>
      <w:r>
        <w:rPr>
          <w:color w:val="231F20"/>
          <w:spacing w:val="-8"/>
          <w:sz w:val="14"/>
        </w:rPr>
        <w:t xml:space="preserve"> </w:t>
      </w:r>
      <w:r>
        <w:rPr>
          <w:color w:val="231F20"/>
          <w:sz w:val="14"/>
        </w:rPr>
        <w:t>Australian</w:t>
      </w:r>
      <w:r>
        <w:rPr>
          <w:color w:val="231F20"/>
          <w:spacing w:val="-8"/>
          <w:sz w:val="14"/>
        </w:rPr>
        <w:t xml:space="preserve"> </w:t>
      </w:r>
      <w:r>
        <w:rPr>
          <w:color w:val="231F20"/>
          <w:sz w:val="14"/>
        </w:rPr>
        <w:t>Zoology’,</w:t>
      </w:r>
      <w:r>
        <w:rPr>
          <w:color w:val="231F20"/>
          <w:spacing w:val="-9"/>
          <w:sz w:val="14"/>
        </w:rPr>
        <w:t xml:space="preserve"> </w:t>
      </w:r>
      <w:r>
        <w:rPr>
          <w:color w:val="231F20"/>
          <w:sz w:val="14"/>
        </w:rPr>
        <w:t>1927,</w:t>
      </w:r>
      <w:r>
        <w:rPr>
          <w:color w:val="231F20"/>
          <w:spacing w:val="-8"/>
          <w:sz w:val="14"/>
        </w:rPr>
        <w:t xml:space="preserve"> </w:t>
      </w:r>
      <w:r>
        <w:rPr>
          <w:color w:val="231F20"/>
          <w:sz w:val="14"/>
        </w:rPr>
        <w:t>p.</w:t>
      </w:r>
      <w:r>
        <w:rPr>
          <w:color w:val="231F20"/>
          <w:spacing w:val="-8"/>
          <w:sz w:val="14"/>
        </w:rPr>
        <w:t xml:space="preserve"> </w:t>
      </w:r>
      <w:r>
        <w:rPr>
          <w:color w:val="231F20"/>
          <w:sz w:val="14"/>
        </w:rPr>
        <w:t>iii.</w:t>
      </w:r>
    </w:p>
    <w:p w14:paraId="61DCD229" w14:textId="77777777" w:rsidR="00F71DDB" w:rsidRDefault="00A630EF" w:rsidP="006D1716">
      <w:pPr>
        <w:pStyle w:val="ListParagraph"/>
        <w:numPr>
          <w:ilvl w:val="0"/>
          <w:numId w:val="30"/>
        </w:numPr>
        <w:tabs>
          <w:tab w:val="left" w:pos="545"/>
        </w:tabs>
        <w:spacing w:before="1" w:line="228" w:lineRule="auto"/>
        <w:ind w:right="749"/>
        <w:rPr>
          <w:sz w:val="14"/>
        </w:rPr>
      </w:pPr>
      <w:r>
        <w:rPr>
          <w:color w:val="231F20"/>
          <w:w w:val="95"/>
          <w:sz w:val="14"/>
        </w:rPr>
        <w:t>MacKenzie, ‘Brief Resume …’, c. 1930, CRS A2644, item 70; PWC, ‘Report … relating to the Proposed Construction of … the National Museum of</w:t>
      </w:r>
      <w:r>
        <w:rPr>
          <w:color w:val="231F20"/>
          <w:spacing w:val="1"/>
          <w:w w:val="95"/>
          <w:sz w:val="14"/>
        </w:rPr>
        <w:t xml:space="preserve"> </w:t>
      </w:r>
      <w:r>
        <w:rPr>
          <w:color w:val="231F20"/>
          <w:sz w:val="14"/>
        </w:rPr>
        <w:t>Australian</w:t>
      </w:r>
      <w:r>
        <w:rPr>
          <w:color w:val="231F20"/>
          <w:spacing w:val="-8"/>
          <w:sz w:val="14"/>
        </w:rPr>
        <w:t xml:space="preserve"> </w:t>
      </w:r>
      <w:r>
        <w:rPr>
          <w:color w:val="231F20"/>
          <w:sz w:val="14"/>
        </w:rPr>
        <w:t>Zoology’,</w:t>
      </w:r>
      <w:r>
        <w:rPr>
          <w:color w:val="231F20"/>
          <w:spacing w:val="-8"/>
          <w:sz w:val="14"/>
        </w:rPr>
        <w:t xml:space="preserve"> </w:t>
      </w:r>
      <w:r>
        <w:rPr>
          <w:color w:val="231F20"/>
          <w:sz w:val="14"/>
        </w:rPr>
        <w:t>1927,</w:t>
      </w:r>
      <w:r>
        <w:rPr>
          <w:color w:val="231F20"/>
          <w:spacing w:val="-8"/>
          <w:sz w:val="14"/>
        </w:rPr>
        <w:t xml:space="preserve"> </w:t>
      </w:r>
      <w:r>
        <w:rPr>
          <w:color w:val="231F20"/>
          <w:sz w:val="14"/>
        </w:rPr>
        <w:t>p.</w:t>
      </w:r>
      <w:r>
        <w:rPr>
          <w:color w:val="231F20"/>
          <w:spacing w:val="-8"/>
          <w:sz w:val="14"/>
        </w:rPr>
        <w:t xml:space="preserve"> </w:t>
      </w:r>
      <w:r>
        <w:rPr>
          <w:color w:val="231F20"/>
          <w:sz w:val="14"/>
        </w:rPr>
        <w:t>iii;</w:t>
      </w:r>
      <w:r>
        <w:rPr>
          <w:color w:val="231F20"/>
          <w:spacing w:val="-8"/>
          <w:sz w:val="14"/>
        </w:rPr>
        <w:t xml:space="preserve"> </w:t>
      </w:r>
      <w:r>
        <w:rPr>
          <w:i/>
          <w:color w:val="231F20"/>
          <w:sz w:val="14"/>
        </w:rPr>
        <w:t>Australian</w:t>
      </w:r>
      <w:r>
        <w:rPr>
          <w:i/>
          <w:color w:val="231F20"/>
          <w:spacing w:val="-9"/>
          <w:sz w:val="14"/>
        </w:rPr>
        <w:t xml:space="preserve"> </w:t>
      </w:r>
      <w:r>
        <w:rPr>
          <w:i/>
          <w:color w:val="231F20"/>
          <w:sz w:val="14"/>
        </w:rPr>
        <w:t>Encyclopaedia</w:t>
      </w:r>
      <w:r>
        <w:rPr>
          <w:color w:val="231F20"/>
          <w:sz w:val="14"/>
        </w:rPr>
        <w:t>,</w:t>
      </w:r>
      <w:r>
        <w:rPr>
          <w:color w:val="231F20"/>
          <w:spacing w:val="-8"/>
          <w:sz w:val="14"/>
        </w:rPr>
        <w:t xml:space="preserve"> </w:t>
      </w:r>
      <w:r>
        <w:rPr>
          <w:color w:val="231F20"/>
          <w:sz w:val="14"/>
        </w:rPr>
        <w:t>vol.</w:t>
      </w:r>
      <w:r>
        <w:rPr>
          <w:color w:val="231F20"/>
          <w:spacing w:val="-8"/>
          <w:sz w:val="14"/>
        </w:rPr>
        <w:t xml:space="preserve"> </w:t>
      </w:r>
      <w:r>
        <w:rPr>
          <w:color w:val="231F20"/>
          <w:sz w:val="14"/>
        </w:rPr>
        <w:t>5,</w:t>
      </w:r>
      <w:r>
        <w:rPr>
          <w:color w:val="231F20"/>
          <w:spacing w:val="-8"/>
          <w:sz w:val="14"/>
        </w:rPr>
        <w:t xml:space="preserve"> </w:t>
      </w:r>
      <w:r>
        <w:rPr>
          <w:color w:val="231F20"/>
          <w:sz w:val="14"/>
        </w:rPr>
        <w:t>p.</w:t>
      </w:r>
      <w:r>
        <w:rPr>
          <w:color w:val="231F20"/>
          <w:spacing w:val="-8"/>
          <w:sz w:val="14"/>
        </w:rPr>
        <w:t xml:space="preserve"> </w:t>
      </w:r>
      <w:r>
        <w:rPr>
          <w:color w:val="231F20"/>
          <w:sz w:val="14"/>
        </w:rPr>
        <w:t>435.</w:t>
      </w:r>
    </w:p>
    <w:p w14:paraId="6F776AF9" w14:textId="77777777" w:rsidR="00F71DDB" w:rsidRDefault="00A630EF" w:rsidP="006D1716">
      <w:pPr>
        <w:pStyle w:val="ListParagraph"/>
        <w:numPr>
          <w:ilvl w:val="0"/>
          <w:numId w:val="30"/>
        </w:numPr>
        <w:tabs>
          <w:tab w:val="left" w:pos="545"/>
        </w:tabs>
        <w:spacing w:before="2" w:line="228" w:lineRule="auto"/>
        <w:ind w:right="749"/>
        <w:rPr>
          <w:sz w:val="14"/>
        </w:rPr>
      </w:pPr>
      <w:r>
        <w:rPr>
          <w:color w:val="231F20"/>
          <w:w w:val="95"/>
          <w:sz w:val="14"/>
        </w:rPr>
        <w:t>MacKenzie, ‘Brief Resume …’, c. 1930, CRS A2644, item 70; PWC, ‘Report … relating to the Proposed Construction of … the National Museum of</w:t>
      </w:r>
      <w:r>
        <w:rPr>
          <w:color w:val="231F20"/>
          <w:spacing w:val="1"/>
          <w:w w:val="95"/>
          <w:sz w:val="14"/>
        </w:rPr>
        <w:t xml:space="preserve"> </w:t>
      </w:r>
      <w:r>
        <w:rPr>
          <w:color w:val="231F20"/>
          <w:sz w:val="14"/>
        </w:rPr>
        <w:t>Australian</w:t>
      </w:r>
      <w:r>
        <w:rPr>
          <w:color w:val="231F20"/>
          <w:spacing w:val="-9"/>
          <w:sz w:val="14"/>
        </w:rPr>
        <w:t xml:space="preserve"> </w:t>
      </w:r>
      <w:r>
        <w:rPr>
          <w:color w:val="231F20"/>
          <w:sz w:val="14"/>
        </w:rPr>
        <w:t>Zoology’,</w:t>
      </w:r>
      <w:r>
        <w:rPr>
          <w:color w:val="231F20"/>
          <w:spacing w:val="-8"/>
          <w:sz w:val="14"/>
        </w:rPr>
        <w:t xml:space="preserve"> </w:t>
      </w:r>
      <w:r>
        <w:rPr>
          <w:color w:val="231F20"/>
          <w:sz w:val="14"/>
        </w:rPr>
        <w:t>1927,</w:t>
      </w:r>
      <w:r>
        <w:rPr>
          <w:color w:val="231F20"/>
          <w:spacing w:val="-9"/>
          <w:sz w:val="14"/>
        </w:rPr>
        <w:t xml:space="preserve"> </w:t>
      </w:r>
      <w:r>
        <w:rPr>
          <w:color w:val="231F20"/>
          <w:sz w:val="14"/>
        </w:rPr>
        <w:t>p.</w:t>
      </w:r>
      <w:r>
        <w:rPr>
          <w:color w:val="231F20"/>
          <w:spacing w:val="-8"/>
          <w:sz w:val="14"/>
        </w:rPr>
        <w:t xml:space="preserve"> </w:t>
      </w:r>
      <w:r>
        <w:rPr>
          <w:color w:val="231F20"/>
          <w:sz w:val="14"/>
        </w:rPr>
        <w:t>iii;</w:t>
      </w:r>
      <w:r>
        <w:rPr>
          <w:color w:val="231F20"/>
          <w:spacing w:val="-8"/>
          <w:sz w:val="14"/>
        </w:rPr>
        <w:t xml:space="preserve"> </w:t>
      </w:r>
      <w:r>
        <w:rPr>
          <w:i/>
          <w:color w:val="231F20"/>
          <w:sz w:val="14"/>
        </w:rPr>
        <w:t>Australian</w:t>
      </w:r>
      <w:r>
        <w:rPr>
          <w:i/>
          <w:color w:val="231F20"/>
          <w:spacing w:val="-10"/>
          <w:sz w:val="14"/>
        </w:rPr>
        <w:t xml:space="preserve"> </w:t>
      </w:r>
      <w:r>
        <w:rPr>
          <w:i/>
          <w:color w:val="231F20"/>
          <w:sz w:val="14"/>
        </w:rPr>
        <w:t>Encyclopaedia</w:t>
      </w:r>
      <w:r>
        <w:rPr>
          <w:color w:val="231F20"/>
          <w:sz w:val="14"/>
        </w:rPr>
        <w:t>,</w:t>
      </w:r>
      <w:r>
        <w:rPr>
          <w:color w:val="231F20"/>
          <w:spacing w:val="-8"/>
          <w:sz w:val="14"/>
        </w:rPr>
        <w:t xml:space="preserve"> </w:t>
      </w:r>
      <w:r>
        <w:rPr>
          <w:color w:val="231F20"/>
          <w:sz w:val="14"/>
        </w:rPr>
        <w:t>vol.</w:t>
      </w:r>
      <w:r>
        <w:rPr>
          <w:color w:val="231F20"/>
          <w:spacing w:val="-8"/>
          <w:sz w:val="14"/>
        </w:rPr>
        <w:t xml:space="preserve"> </w:t>
      </w:r>
      <w:r>
        <w:rPr>
          <w:color w:val="231F20"/>
          <w:sz w:val="14"/>
        </w:rPr>
        <w:t>5,</w:t>
      </w:r>
      <w:r>
        <w:rPr>
          <w:color w:val="231F20"/>
          <w:spacing w:val="-9"/>
          <w:sz w:val="14"/>
        </w:rPr>
        <w:t xml:space="preserve"> </w:t>
      </w:r>
      <w:r>
        <w:rPr>
          <w:color w:val="231F20"/>
          <w:sz w:val="14"/>
        </w:rPr>
        <w:t>p.</w:t>
      </w:r>
      <w:r>
        <w:rPr>
          <w:color w:val="231F20"/>
          <w:spacing w:val="-8"/>
          <w:sz w:val="14"/>
        </w:rPr>
        <w:t xml:space="preserve"> </w:t>
      </w:r>
      <w:r>
        <w:rPr>
          <w:color w:val="231F20"/>
          <w:sz w:val="14"/>
        </w:rPr>
        <w:t>435;</w:t>
      </w:r>
      <w:r>
        <w:rPr>
          <w:color w:val="231F20"/>
          <w:spacing w:val="-8"/>
          <w:sz w:val="14"/>
        </w:rPr>
        <w:t xml:space="preserve"> </w:t>
      </w:r>
      <w:r>
        <w:rPr>
          <w:color w:val="231F20"/>
          <w:sz w:val="14"/>
        </w:rPr>
        <w:t>MacCallum,</w:t>
      </w:r>
      <w:r>
        <w:rPr>
          <w:color w:val="231F20"/>
          <w:spacing w:val="-9"/>
          <w:sz w:val="14"/>
        </w:rPr>
        <w:t xml:space="preserve"> </w:t>
      </w:r>
      <w:r>
        <w:rPr>
          <w:i/>
          <w:color w:val="231F20"/>
          <w:sz w:val="14"/>
        </w:rPr>
        <w:t>ADB</w:t>
      </w:r>
      <w:r>
        <w:rPr>
          <w:color w:val="231F20"/>
          <w:sz w:val="14"/>
        </w:rPr>
        <w:t>,</w:t>
      </w:r>
      <w:r>
        <w:rPr>
          <w:color w:val="231F20"/>
          <w:spacing w:val="-8"/>
          <w:sz w:val="14"/>
        </w:rPr>
        <w:t xml:space="preserve"> </w:t>
      </w:r>
      <w:r>
        <w:rPr>
          <w:color w:val="231F20"/>
          <w:sz w:val="14"/>
        </w:rPr>
        <w:t>vol.</w:t>
      </w:r>
      <w:r>
        <w:rPr>
          <w:color w:val="231F20"/>
          <w:spacing w:val="-8"/>
          <w:sz w:val="14"/>
        </w:rPr>
        <w:t xml:space="preserve"> </w:t>
      </w:r>
      <w:r>
        <w:rPr>
          <w:color w:val="231F20"/>
          <w:sz w:val="14"/>
        </w:rPr>
        <w:t>10,</w:t>
      </w:r>
      <w:r>
        <w:rPr>
          <w:color w:val="231F20"/>
          <w:spacing w:val="-9"/>
          <w:sz w:val="14"/>
        </w:rPr>
        <w:t xml:space="preserve"> </w:t>
      </w:r>
      <w:r>
        <w:rPr>
          <w:color w:val="231F20"/>
          <w:sz w:val="14"/>
        </w:rPr>
        <w:t>p.</w:t>
      </w:r>
      <w:r>
        <w:rPr>
          <w:color w:val="231F20"/>
          <w:spacing w:val="-8"/>
          <w:sz w:val="14"/>
        </w:rPr>
        <w:t xml:space="preserve"> </w:t>
      </w:r>
      <w:r>
        <w:rPr>
          <w:color w:val="231F20"/>
          <w:sz w:val="14"/>
        </w:rPr>
        <w:t>307.</w:t>
      </w:r>
    </w:p>
    <w:p w14:paraId="534FCADE" w14:textId="77777777" w:rsidR="00F71DDB" w:rsidRDefault="00F71DDB" w:rsidP="004124C1">
      <w:pPr>
        <w:spacing w:line="228" w:lineRule="auto"/>
        <w:rPr>
          <w:sz w:val="14"/>
        </w:rPr>
        <w:sectPr w:rsidR="00F71DDB">
          <w:type w:val="continuous"/>
          <w:pgSz w:w="11910" w:h="16840"/>
          <w:pgMar w:top="1580" w:right="800" w:bottom="0" w:left="1100" w:header="0" w:footer="630" w:gutter="0"/>
          <w:cols w:space="720"/>
        </w:sectPr>
      </w:pPr>
    </w:p>
    <w:p w14:paraId="37267C98" w14:textId="77777777" w:rsidR="00F71DDB" w:rsidRDefault="00F71DDB" w:rsidP="00A6714E">
      <w:pPr>
        <w:pStyle w:val="BodyText"/>
      </w:pPr>
    </w:p>
    <w:p w14:paraId="5A8693CE" w14:textId="77777777" w:rsidR="00F71DDB" w:rsidRDefault="00F71DDB" w:rsidP="00A6714E">
      <w:pPr>
        <w:pStyle w:val="BodyText"/>
        <w:rPr>
          <w:sz w:val="14"/>
        </w:rPr>
      </w:pPr>
    </w:p>
    <w:p w14:paraId="77E135B3" w14:textId="77777777" w:rsidR="00F71DDB" w:rsidRDefault="00F71DDB" w:rsidP="00A6714E">
      <w:pPr>
        <w:pStyle w:val="BodyText"/>
        <w:rPr>
          <w:sz w:val="14"/>
        </w:rPr>
        <w:sectPr w:rsidR="00F71DDB">
          <w:pgSz w:w="11910" w:h="16840"/>
          <w:pgMar w:top="1580" w:right="800" w:bottom="820" w:left="1100" w:header="0" w:footer="630" w:gutter="0"/>
          <w:cols w:space="720"/>
        </w:sectPr>
      </w:pPr>
    </w:p>
    <w:p w14:paraId="33B51C6C" w14:textId="0E9B42F0" w:rsidR="00F71DDB" w:rsidRPr="00860831" w:rsidRDefault="00A630EF" w:rsidP="00860831">
      <w:pPr>
        <w:pStyle w:val="BodyText"/>
        <w:spacing w:before="106" w:line="230" w:lineRule="auto"/>
        <w:ind w:left="284" w:right="51"/>
      </w:pPr>
      <w:r>
        <w:rPr>
          <w:color w:val="231F20"/>
          <w:w w:val="95"/>
        </w:rPr>
        <w:t>In the ensuing years, MacKenzie</w:t>
      </w:r>
      <w:r>
        <w:rPr>
          <w:color w:val="231F20"/>
          <w:spacing w:val="1"/>
          <w:w w:val="95"/>
        </w:rPr>
        <w:t xml:space="preserve"> </w:t>
      </w:r>
      <w:r>
        <w:rPr>
          <w:color w:val="231F20"/>
          <w:w w:val="95"/>
        </w:rPr>
        <w:t>received</w:t>
      </w:r>
      <w:r>
        <w:rPr>
          <w:color w:val="231F20"/>
          <w:spacing w:val="3"/>
          <w:w w:val="95"/>
        </w:rPr>
        <w:t xml:space="preserve"> </w:t>
      </w:r>
      <w:r>
        <w:rPr>
          <w:color w:val="231F20"/>
          <w:w w:val="95"/>
        </w:rPr>
        <w:t>offers</w:t>
      </w:r>
      <w:r>
        <w:rPr>
          <w:color w:val="231F20"/>
          <w:spacing w:val="3"/>
          <w:w w:val="95"/>
        </w:rPr>
        <w:t xml:space="preserve"> </w:t>
      </w:r>
      <w:r>
        <w:rPr>
          <w:color w:val="231F20"/>
          <w:w w:val="95"/>
        </w:rPr>
        <w:t>for</w:t>
      </w:r>
      <w:r>
        <w:rPr>
          <w:color w:val="231F20"/>
          <w:spacing w:val="3"/>
          <w:w w:val="95"/>
        </w:rPr>
        <w:t xml:space="preserve"> </w:t>
      </w:r>
      <w:r>
        <w:rPr>
          <w:color w:val="231F20"/>
          <w:w w:val="95"/>
        </w:rPr>
        <w:t>his</w:t>
      </w:r>
      <w:r>
        <w:rPr>
          <w:color w:val="231F20"/>
          <w:spacing w:val="3"/>
          <w:w w:val="95"/>
        </w:rPr>
        <w:t xml:space="preserve"> </w:t>
      </w:r>
      <w:r>
        <w:rPr>
          <w:color w:val="231F20"/>
          <w:w w:val="95"/>
        </w:rPr>
        <w:t>collection</w:t>
      </w:r>
      <w:r>
        <w:rPr>
          <w:color w:val="231F20"/>
          <w:spacing w:val="3"/>
          <w:w w:val="95"/>
        </w:rPr>
        <w:t xml:space="preserve"> </w:t>
      </w:r>
      <w:r>
        <w:rPr>
          <w:color w:val="231F20"/>
          <w:w w:val="95"/>
        </w:rPr>
        <w:t>of</w:t>
      </w:r>
      <w:r>
        <w:rPr>
          <w:color w:val="231F20"/>
          <w:spacing w:val="1"/>
          <w:w w:val="95"/>
        </w:rPr>
        <w:t xml:space="preserve"> </w:t>
      </w:r>
      <w:r>
        <w:rPr>
          <w:color w:val="231F20"/>
          <w:w w:val="95"/>
        </w:rPr>
        <w:t>dissections</w:t>
      </w:r>
      <w:r>
        <w:rPr>
          <w:color w:val="231F20"/>
          <w:spacing w:val="1"/>
          <w:w w:val="95"/>
        </w:rPr>
        <w:t xml:space="preserve"> </w:t>
      </w:r>
      <w:r>
        <w:rPr>
          <w:color w:val="231F20"/>
          <w:w w:val="95"/>
        </w:rPr>
        <w:t>from</w:t>
      </w:r>
      <w:r>
        <w:rPr>
          <w:color w:val="231F20"/>
          <w:spacing w:val="1"/>
          <w:w w:val="95"/>
        </w:rPr>
        <w:t xml:space="preserve"> </w:t>
      </w:r>
      <w:r>
        <w:rPr>
          <w:color w:val="231F20"/>
          <w:w w:val="95"/>
        </w:rPr>
        <w:t>overseas</w:t>
      </w:r>
      <w:r>
        <w:rPr>
          <w:color w:val="231F20"/>
          <w:spacing w:val="1"/>
          <w:w w:val="95"/>
        </w:rPr>
        <w:t xml:space="preserve"> </w:t>
      </w:r>
      <w:r>
        <w:rPr>
          <w:color w:val="231F20"/>
          <w:w w:val="95"/>
        </w:rPr>
        <w:t>museums,</w:t>
      </w:r>
      <w:r>
        <w:rPr>
          <w:color w:val="231F20"/>
          <w:spacing w:val="-38"/>
          <w:w w:val="95"/>
        </w:rPr>
        <w:t xml:space="preserve"> </w:t>
      </w:r>
      <w:r>
        <w:rPr>
          <w:color w:val="231F20"/>
          <w:w w:val="95"/>
        </w:rPr>
        <w:t>including</w:t>
      </w:r>
      <w:r>
        <w:rPr>
          <w:color w:val="231F20"/>
          <w:spacing w:val="1"/>
          <w:w w:val="95"/>
        </w:rPr>
        <w:t xml:space="preserve"> </w:t>
      </w:r>
      <w:r>
        <w:rPr>
          <w:color w:val="231F20"/>
          <w:w w:val="95"/>
        </w:rPr>
        <w:t>at</w:t>
      </w:r>
      <w:r>
        <w:rPr>
          <w:color w:val="231F20"/>
          <w:spacing w:val="1"/>
          <w:w w:val="95"/>
        </w:rPr>
        <w:t xml:space="preserve"> </w:t>
      </w:r>
      <w:r>
        <w:rPr>
          <w:color w:val="231F20"/>
          <w:w w:val="95"/>
        </w:rPr>
        <w:t>least</w:t>
      </w:r>
      <w:r>
        <w:rPr>
          <w:color w:val="231F20"/>
          <w:spacing w:val="38"/>
        </w:rPr>
        <w:t xml:space="preserve"> </w:t>
      </w:r>
      <w:r>
        <w:rPr>
          <w:color w:val="231F20"/>
          <w:w w:val="95"/>
        </w:rPr>
        <w:t>one</w:t>
      </w:r>
      <w:r>
        <w:rPr>
          <w:color w:val="231F20"/>
          <w:spacing w:val="38"/>
        </w:rPr>
        <w:t xml:space="preserve"> </w:t>
      </w:r>
      <w:r>
        <w:rPr>
          <w:color w:val="231F20"/>
          <w:w w:val="95"/>
        </w:rPr>
        <w:t>substantial</w:t>
      </w:r>
      <w:r>
        <w:rPr>
          <w:color w:val="231F20"/>
          <w:spacing w:val="1"/>
          <w:w w:val="95"/>
        </w:rPr>
        <w:t xml:space="preserve"> </w:t>
      </w:r>
      <w:r>
        <w:rPr>
          <w:color w:val="231F20"/>
        </w:rPr>
        <w:t>offer</w:t>
      </w:r>
      <w:r>
        <w:rPr>
          <w:color w:val="231F20"/>
          <w:spacing w:val="-3"/>
        </w:rPr>
        <w:t xml:space="preserve"> </w:t>
      </w:r>
      <w:r>
        <w:rPr>
          <w:color w:val="231F20"/>
        </w:rPr>
        <w:t>from</w:t>
      </w:r>
      <w:r>
        <w:rPr>
          <w:color w:val="231F20"/>
          <w:spacing w:val="-2"/>
        </w:rPr>
        <w:t xml:space="preserve"> </w:t>
      </w:r>
      <w:r>
        <w:rPr>
          <w:color w:val="231F20"/>
        </w:rPr>
        <w:t>an</w:t>
      </w:r>
      <w:r>
        <w:rPr>
          <w:color w:val="231F20"/>
          <w:spacing w:val="-3"/>
        </w:rPr>
        <w:t xml:space="preserve"> </w:t>
      </w:r>
      <w:r>
        <w:rPr>
          <w:color w:val="231F20"/>
        </w:rPr>
        <w:t>American</w:t>
      </w:r>
      <w:r>
        <w:rPr>
          <w:color w:val="231F20"/>
          <w:spacing w:val="-3"/>
        </w:rPr>
        <w:t xml:space="preserve"> </w:t>
      </w:r>
      <w:r>
        <w:rPr>
          <w:color w:val="231F20"/>
        </w:rPr>
        <w:t>institution.</w:t>
      </w:r>
      <w:r w:rsidR="00860831">
        <w:t xml:space="preserve"> </w:t>
      </w:r>
      <w:r>
        <w:rPr>
          <w:color w:val="231F20"/>
          <w:w w:val="95"/>
        </w:rPr>
        <w:t>He</w:t>
      </w:r>
      <w:r>
        <w:rPr>
          <w:color w:val="231F20"/>
          <w:spacing w:val="1"/>
          <w:w w:val="95"/>
        </w:rPr>
        <w:t xml:space="preserve"> </w:t>
      </w:r>
      <w:r>
        <w:rPr>
          <w:color w:val="231F20"/>
          <w:w w:val="95"/>
        </w:rPr>
        <w:t>refused,</w:t>
      </w:r>
      <w:r>
        <w:rPr>
          <w:color w:val="231F20"/>
          <w:spacing w:val="38"/>
        </w:rPr>
        <w:t xml:space="preserve"> </w:t>
      </w:r>
      <w:r>
        <w:rPr>
          <w:color w:val="231F20"/>
          <w:w w:val="95"/>
        </w:rPr>
        <w:t>hoping</w:t>
      </w:r>
      <w:r>
        <w:rPr>
          <w:color w:val="231F20"/>
          <w:spacing w:val="38"/>
        </w:rPr>
        <w:t xml:space="preserve"> </w:t>
      </w:r>
      <w:r>
        <w:rPr>
          <w:color w:val="231F20"/>
          <w:w w:val="95"/>
        </w:rPr>
        <w:t>instead</w:t>
      </w:r>
      <w:r>
        <w:rPr>
          <w:color w:val="231F20"/>
          <w:spacing w:val="38"/>
        </w:rPr>
        <w:t xml:space="preserve"> </w:t>
      </w:r>
      <w:r>
        <w:rPr>
          <w:color w:val="231F20"/>
          <w:w w:val="95"/>
        </w:rPr>
        <w:t>that</w:t>
      </w:r>
      <w:r>
        <w:rPr>
          <w:color w:val="231F20"/>
          <w:spacing w:val="1"/>
          <w:w w:val="95"/>
        </w:rPr>
        <w:t xml:space="preserve"> </w:t>
      </w:r>
      <w:r>
        <w:rPr>
          <w:color w:val="231F20"/>
          <w:w w:val="95"/>
        </w:rPr>
        <w:t>the</w:t>
      </w:r>
      <w:r>
        <w:rPr>
          <w:color w:val="231F20"/>
          <w:spacing w:val="1"/>
          <w:w w:val="95"/>
        </w:rPr>
        <w:t xml:space="preserve"> </w:t>
      </w:r>
      <w:r>
        <w:rPr>
          <w:color w:val="231F20"/>
          <w:w w:val="95"/>
        </w:rPr>
        <w:t>Australian</w:t>
      </w:r>
      <w:r>
        <w:rPr>
          <w:color w:val="231F20"/>
          <w:spacing w:val="1"/>
          <w:w w:val="95"/>
        </w:rPr>
        <w:t xml:space="preserve"> </w:t>
      </w:r>
      <w:r>
        <w:rPr>
          <w:color w:val="231F20"/>
          <w:w w:val="95"/>
        </w:rPr>
        <w:t>government</w:t>
      </w:r>
      <w:r>
        <w:rPr>
          <w:color w:val="231F20"/>
          <w:spacing w:val="1"/>
          <w:w w:val="95"/>
        </w:rPr>
        <w:t xml:space="preserve"> </w:t>
      </w:r>
      <w:r>
        <w:rPr>
          <w:color w:val="231F20"/>
          <w:w w:val="95"/>
        </w:rPr>
        <w:t>would</w:t>
      </w:r>
      <w:r>
        <w:rPr>
          <w:color w:val="231F20"/>
          <w:spacing w:val="1"/>
          <w:w w:val="95"/>
        </w:rPr>
        <w:t xml:space="preserve"> </w:t>
      </w:r>
      <w:r>
        <w:rPr>
          <w:color w:val="231F20"/>
        </w:rPr>
        <w:t>acquire his collection for the</w:t>
      </w:r>
      <w:r>
        <w:rPr>
          <w:color w:val="231F20"/>
          <w:spacing w:val="1"/>
        </w:rPr>
        <w:t xml:space="preserve"> </w:t>
      </w:r>
      <w:r>
        <w:rPr>
          <w:color w:val="231F20"/>
          <w:w w:val="95"/>
        </w:rPr>
        <w:t>nation.</w:t>
      </w:r>
      <w:r>
        <w:rPr>
          <w:color w:val="231F20"/>
          <w:spacing w:val="9"/>
          <w:w w:val="95"/>
        </w:rPr>
        <w:t xml:space="preserve"> </w:t>
      </w:r>
      <w:r>
        <w:rPr>
          <w:color w:val="231F20"/>
          <w:w w:val="95"/>
        </w:rPr>
        <w:t>It</w:t>
      </w:r>
      <w:r>
        <w:rPr>
          <w:color w:val="231F20"/>
          <w:spacing w:val="9"/>
          <w:w w:val="95"/>
        </w:rPr>
        <w:t xml:space="preserve"> </w:t>
      </w:r>
      <w:r>
        <w:rPr>
          <w:color w:val="231F20"/>
          <w:w w:val="95"/>
        </w:rPr>
        <w:t>appears</w:t>
      </w:r>
      <w:r>
        <w:rPr>
          <w:color w:val="231F20"/>
          <w:spacing w:val="9"/>
          <w:w w:val="95"/>
        </w:rPr>
        <w:t xml:space="preserve"> </w:t>
      </w:r>
      <w:r>
        <w:rPr>
          <w:color w:val="231F20"/>
          <w:w w:val="95"/>
        </w:rPr>
        <w:t>that,</w:t>
      </w:r>
      <w:r>
        <w:rPr>
          <w:color w:val="231F20"/>
          <w:spacing w:val="9"/>
          <w:w w:val="95"/>
        </w:rPr>
        <w:t xml:space="preserve"> </w:t>
      </w:r>
      <w:r>
        <w:rPr>
          <w:color w:val="231F20"/>
          <w:w w:val="95"/>
        </w:rPr>
        <w:t>during</w:t>
      </w:r>
      <w:r>
        <w:rPr>
          <w:color w:val="231F20"/>
          <w:spacing w:val="9"/>
          <w:w w:val="95"/>
        </w:rPr>
        <w:t xml:space="preserve"> </w:t>
      </w:r>
      <w:r>
        <w:rPr>
          <w:color w:val="231F20"/>
          <w:w w:val="95"/>
        </w:rPr>
        <w:t>the</w:t>
      </w:r>
      <w:r>
        <w:rPr>
          <w:color w:val="231F20"/>
          <w:spacing w:val="1"/>
          <w:w w:val="95"/>
        </w:rPr>
        <w:t xml:space="preserve"> </w:t>
      </w:r>
      <w:r>
        <w:rPr>
          <w:color w:val="231F20"/>
          <w:w w:val="95"/>
        </w:rPr>
        <w:t>early</w:t>
      </w:r>
      <w:r>
        <w:rPr>
          <w:color w:val="231F20"/>
          <w:spacing w:val="12"/>
          <w:w w:val="95"/>
        </w:rPr>
        <w:t xml:space="preserve"> </w:t>
      </w:r>
      <w:r>
        <w:rPr>
          <w:color w:val="231F20"/>
          <w:w w:val="95"/>
        </w:rPr>
        <w:t>1920s,</w:t>
      </w:r>
      <w:r>
        <w:rPr>
          <w:color w:val="231F20"/>
          <w:spacing w:val="13"/>
          <w:w w:val="95"/>
        </w:rPr>
        <w:t xml:space="preserve"> </w:t>
      </w:r>
      <w:r>
        <w:rPr>
          <w:color w:val="231F20"/>
          <w:w w:val="95"/>
        </w:rPr>
        <w:t>MacKenzie</w:t>
      </w:r>
      <w:r>
        <w:rPr>
          <w:color w:val="231F20"/>
          <w:spacing w:val="12"/>
          <w:w w:val="95"/>
        </w:rPr>
        <w:t xml:space="preserve"> </w:t>
      </w:r>
      <w:r>
        <w:rPr>
          <w:color w:val="231F20"/>
          <w:w w:val="95"/>
        </w:rPr>
        <w:t>pressed</w:t>
      </w:r>
      <w:r>
        <w:rPr>
          <w:color w:val="231F20"/>
          <w:spacing w:val="13"/>
          <w:w w:val="95"/>
        </w:rPr>
        <w:t xml:space="preserve"> </w:t>
      </w:r>
      <w:r>
        <w:rPr>
          <w:color w:val="231F20"/>
          <w:w w:val="95"/>
        </w:rPr>
        <w:t>the</w:t>
      </w:r>
      <w:r>
        <w:rPr>
          <w:color w:val="231F20"/>
          <w:spacing w:val="-38"/>
          <w:w w:val="95"/>
        </w:rPr>
        <w:t xml:space="preserve"> </w:t>
      </w:r>
      <w:r>
        <w:rPr>
          <w:color w:val="231F20"/>
          <w:w w:val="95"/>
        </w:rPr>
        <w:t>government</w:t>
      </w:r>
      <w:r>
        <w:rPr>
          <w:color w:val="231F20"/>
          <w:spacing w:val="8"/>
          <w:w w:val="95"/>
        </w:rPr>
        <w:t xml:space="preserve"> </w:t>
      </w:r>
      <w:r>
        <w:rPr>
          <w:color w:val="231F20"/>
          <w:w w:val="95"/>
        </w:rPr>
        <w:t>to</w:t>
      </w:r>
      <w:r>
        <w:rPr>
          <w:color w:val="231F20"/>
          <w:spacing w:val="9"/>
          <w:w w:val="95"/>
        </w:rPr>
        <w:t xml:space="preserve"> </w:t>
      </w:r>
      <w:r>
        <w:rPr>
          <w:color w:val="231F20"/>
          <w:w w:val="95"/>
        </w:rPr>
        <w:t>take</w:t>
      </w:r>
      <w:r>
        <w:rPr>
          <w:color w:val="231F20"/>
          <w:spacing w:val="9"/>
          <w:w w:val="95"/>
        </w:rPr>
        <w:t xml:space="preserve"> </w:t>
      </w:r>
      <w:r>
        <w:rPr>
          <w:color w:val="231F20"/>
          <w:w w:val="95"/>
        </w:rPr>
        <w:t>this</w:t>
      </w:r>
      <w:r>
        <w:rPr>
          <w:color w:val="231F20"/>
          <w:spacing w:val="9"/>
          <w:w w:val="95"/>
        </w:rPr>
        <w:t xml:space="preserve"> </w:t>
      </w:r>
      <w:r>
        <w:rPr>
          <w:color w:val="231F20"/>
          <w:w w:val="95"/>
        </w:rPr>
        <w:t>course</w:t>
      </w:r>
      <w:r>
        <w:rPr>
          <w:color w:val="231F20"/>
          <w:spacing w:val="9"/>
          <w:w w:val="95"/>
        </w:rPr>
        <w:t xml:space="preserve"> </w:t>
      </w:r>
      <w:r>
        <w:rPr>
          <w:color w:val="231F20"/>
          <w:w w:val="95"/>
        </w:rPr>
        <w:t>of</w:t>
      </w:r>
      <w:r>
        <w:rPr>
          <w:color w:val="231F20"/>
          <w:spacing w:val="1"/>
          <w:w w:val="95"/>
        </w:rPr>
        <w:t xml:space="preserve"> </w:t>
      </w:r>
      <w:r>
        <w:rPr>
          <w:color w:val="231F20"/>
          <w:w w:val="95"/>
        </w:rPr>
        <w:t>action,</w:t>
      </w:r>
      <w:r>
        <w:rPr>
          <w:color w:val="231F20"/>
          <w:spacing w:val="14"/>
          <w:w w:val="95"/>
        </w:rPr>
        <w:t xml:space="preserve"> </w:t>
      </w:r>
      <w:r>
        <w:rPr>
          <w:color w:val="231F20"/>
          <w:w w:val="95"/>
        </w:rPr>
        <w:t>possibly</w:t>
      </w:r>
      <w:r>
        <w:rPr>
          <w:color w:val="231F20"/>
          <w:spacing w:val="14"/>
          <w:w w:val="95"/>
        </w:rPr>
        <w:t xml:space="preserve"> </w:t>
      </w:r>
      <w:r>
        <w:rPr>
          <w:color w:val="231F20"/>
          <w:w w:val="95"/>
        </w:rPr>
        <w:t>using</w:t>
      </w:r>
      <w:r>
        <w:rPr>
          <w:color w:val="231F20"/>
          <w:spacing w:val="14"/>
          <w:w w:val="95"/>
        </w:rPr>
        <w:t xml:space="preserve"> </w:t>
      </w:r>
      <w:r>
        <w:rPr>
          <w:color w:val="231F20"/>
          <w:w w:val="95"/>
        </w:rPr>
        <w:t>the</w:t>
      </w:r>
      <w:r>
        <w:rPr>
          <w:color w:val="231F20"/>
          <w:spacing w:val="15"/>
          <w:w w:val="95"/>
        </w:rPr>
        <w:t xml:space="preserve"> </w:t>
      </w:r>
      <w:r>
        <w:rPr>
          <w:color w:val="231F20"/>
          <w:w w:val="95"/>
        </w:rPr>
        <w:t>overseas</w:t>
      </w:r>
      <w:r>
        <w:rPr>
          <w:color w:val="231F20"/>
          <w:spacing w:val="1"/>
          <w:w w:val="95"/>
        </w:rPr>
        <w:t xml:space="preserve"> </w:t>
      </w:r>
      <w:r>
        <w:rPr>
          <w:color w:val="231F20"/>
          <w:w w:val="95"/>
        </w:rPr>
        <w:t>offers as a lever on the federal</w:t>
      </w:r>
      <w:r>
        <w:rPr>
          <w:color w:val="231F20"/>
          <w:spacing w:val="1"/>
          <w:w w:val="95"/>
        </w:rPr>
        <w:t xml:space="preserve"> </w:t>
      </w:r>
      <w:r>
        <w:rPr>
          <w:color w:val="231F20"/>
          <w:w w:val="95"/>
        </w:rPr>
        <w:t>authorities.</w:t>
      </w:r>
      <w:r>
        <w:rPr>
          <w:color w:val="231F20"/>
          <w:spacing w:val="3"/>
          <w:w w:val="95"/>
        </w:rPr>
        <w:t xml:space="preserve"> </w:t>
      </w:r>
      <w:r>
        <w:rPr>
          <w:color w:val="231F20"/>
          <w:w w:val="95"/>
        </w:rPr>
        <w:t>Whatever</w:t>
      </w:r>
      <w:r>
        <w:rPr>
          <w:color w:val="231F20"/>
          <w:spacing w:val="3"/>
          <w:w w:val="95"/>
        </w:rPr>
        <w:t xml:space="preserve"> </w:t>
      </w:r>
      <w:r>
        <w:rPr>
          <w:color w:val="231F20"/>
          <w:w w:val="95"/>
        </w:rPr>
        <w:t>the</w:t>
      </w:r>
      <w:r>
        <w:rPr>
          <w:color w:val="231F20"/>
          <w:spacing w:val="4"/>
          <w:w w:val="95"/>
        </w:rPr>
        <w:t xml:space="preserve"> </w:t>
      </w:r>
      <w:r>
        <w:rPr>
          <w:color w:val="231F20"/>
          <w:w w:val="95"/>
        </w:rPr>
        <w:t>case,</w:t>
      </w:r>
      <w:r w:rsidR="00860831">
        <w:t xml:space="preserve"> </w:t>
      </w:r>
      <w:r>
        <w:rPr>
          <w:color w:val="231F20"/>
          <w:w w:val="95"/>
        </w:rPr>
        <w:t>by late 1922 the government had</w:t>
      </w:r>
      <w:r>
        <w:rPr>
          <w:color w:val="231F20"/>
          <w:spacing w:val="1"/>
          <w:w w:val="95"/>
        </w:rPr>
        <w:t xml:space="preserve"> </w:t>
      </w:r>
      <w:r>
        <w:rPr>
          <w:color w:val="231F20"/>
          <w:w w:val="95"/>
        </w:rPr>
        <w:t>agreed,</w:t>
      </w:r>
      <w:r>
        <w:rPr>
          <w:color w:val="231F20"/>
          <w:spacing w:val="1"/>
          <w:w w:val="95"/>
        </w:rPr>
        <w:t xml:space="preserve"> </w:t>
      </w:r>
      <w:r>
        <w:rPr>
          <w:color w:val="231F20"/>
          <w:w w:val="95"/>
        </w:rPr>
        <w:t>at</w:t>
      </w:r>
      <w:r>
        <w:rPr>
          <w:color w:val="231F20"/>
          <w:spacing w:val="1"/>
          <w:w w:val="95"/>
        </w:rPr>
        <w:t xml:space="preserve"> </w:t>
      </w:r>
      <w:r>
        <w:rPr>
          <w:color w:val="231F20"/>
          <w:w w:val="95"/>
        </w:rPr>
        <w:t>least</w:t>
      </w:r>
      <w:r>
        <w:rPr>
          <w:color w:val="231F20"/>
          <w:spacing w:val="2"/>
          <w:w w:val="95"/>
        </w:rPr>
        <w:t xml:space="preserve"> </w:t>
      </w:r>
      <w:r>
        <w:rPr>
          <w:color w:val="231F20"/>
          <w:w w:val="95"/>
        </w:rPr>
        <w:t>privately,</w:t>
      </w:r>
      <w:r>
        <w:rPr>
          <w:color w:val="231F20"/>
          <w:spacing w:val="1"/>
          <w:w w:val="95"/>
        </w:rPr>
        <w:t xml:space="preserve"> </w:t>
      </w:r>
      <w:r>
        <w:rPr>
          <w:color w:val="231F20"/>
          <w:w w:val="95"/>
        </w:rPr>
        <w:t>to</w:t>
      </w:r>
      <w:r>
        <w:rPr>
          <w:color w:val="231F20"/>
          <w:spacing w:val="2"/>
          <w:w w:val="95"/>
        </w:rPr>
        <w:t xml:space="preserve"> </w:t>
      </w:r>
      <w:r>
        <w:rPr>
          <w:color w:val="231F20"/>
          <w:w w:val="95"/>
        </w:rPr>
        <w:t>acquire</w:t>
      </w:r>
      <w:r>
        <w:rPr>
          <w:color w:val="231F20"/>
          <w:spacing w:val="1"/>
          <w:w w:val="95"/>
        </w:rPr>
        <w:t xml:space="preserve"> </w:t>
      </w:r>
      <w:r>
        <w:rPr>
          <w:color w:val="231F20"/>
        </w:rPr>
        <w:t>the collection; the decision was</w:t>
      </w:r>
      <w:r>
        <w:rPr>
          <w:color w:val="231F20"/>
          <w:spacing w:val="1"/>
        </w:rPr>
        <w:t xml:space="preserve"> </w:t>
      </w:r>
      <w:r>
        <w:rPr>
          <w:color w:val="231F20"/>
          <w:w w:val="95"/>
        </w:rPr>
        <w:t>announced</w:t>
      </w:r>
      <w:r>
        <w:rPr>
          <w:color w:val="231F20"/>
          <w:spacing w:val="46"/>
        </w:rPr>
        <w:t xml:space="preserve"> </w:t>
      </w:r>
      <w:r>
        <w:rPr>
          <w:color w:val="231F20"/>
          <w:w w:val="95"/>
        </w:rPr>
        <w:t>prematurely</w:t>
      </w:r>
      <w:r>
        <w:rPr>
          <w:color w:val="231F20"/>
          <w:spacing w:val="46"/>
        </w:rPr>
        <w:t xml:space="preserve"> </w:t>
      </w:r>
      <w:r>
        <w:rPr>
          <w:color w:val="231F20"/>
          <w:w w:val="95"/>
        </w:rPr>
        <w:t>in</w:t>
      </w:r>
      <w:r>
        <w:rPr>
          <w:color w:val="231F20"/>
          <w:spacing w:val="46"/>
        </w:rPr>
        <w:t xml:space="preserve"> </w:t>
      </w:r>
      <w:r>
        <w:rPr>
          <w:color w:val="231F20"/>
          <w:w w:val="95"/>
        </w:rPr>
        <w:t>the</w:t>
      </w:r>
      <w:r>
        <w:rPr>
          <w:color w:val="231F20"/>
          <w:spacing w:val="1"/>
          <w:w w:val="95"/>
        </w:rPr>
        <w:t xml:space="preserve"> </w:t>
      </w:r>
      <w:r>
        <w:rPr>
          <w:i/>
          <w:color w:val="231F20"/>
        </w:rPr>
        <w:t xml:space="preserve">British Medical Journal </w:t>
      </w:r>
      <w:r>
        <w:rPr>
          <w:color w:val="231F20"/>
        </w:rPr>
        <w:t>in January</w:t>
      </w:r>
      <w:r>
        <w:rPr>
          <w:color w:val="231F20"/>
          <w:spacing w:val="1"/>
        </w:rPr>
        <w:t xml:space="preserve"> </w:t>
      </w:r>
      <w:r>
        <w:rPr>
          <w:color w:val="231F20"/>
          <w:w w:val="95"/>
        </w:rPr>
        <w:t>1923.</w:t>
      </w:r>
      <w:r>
        <w:rPr>
          <w:color w:val="231F20"/>
          <w:spacing w:val="1"/>
          <w:w w:val="95"/>
        </w:rPr>
        <w:t xml:space="preserve"> </w:t>
      </w:r>
      <w:r>
        <w:rPr>
          <w:color w:val="231F20"/>
          <w:w w:val="95"/>
        </w:rPr>
        <w:t>The</w:t>
      </w:r>
      <w:r>
        <w:rPr>
          <w:color w:val="231F20"/>
          <w:spacing w:val="38"/>
        </w:rPr>
        <w:t xml:space="preserve"> </w:t>
      </w:r>
      <w:r>
        <w:rPr>
          <w:color w:val="231F20"/>
          <w:w w:val="95"/>
        </w:rPr>
        <w:t>Australian</w:t>
      </w:r>
      <w:r>
        <w:rPr>
          <w:color w:val="231F20"/>
          <w:spacing w:val="38"/>
        </w:rPr>
        <w:t xml:space="preserve"> </w:t>
      </w:r>
      <w:r>
        <w:rPr>
          <w:color w:val="231F20"/>
          <w:w w:val="95"/>
        </w:rPr>
        <w:t>government</w:t>
      </w:r>
      <w:r>
        <w:rPr>
          <w:color w:val="231F20"/>
          <w:spacing w:val="1"/>
          <w:w w:val="95"/>
        </w:rPr>
        <w:t xml:space="preserve"> </w:t>
      </w:r>
      <w:r>
        <w:rPr>
          <w:color w:val="231F20"/>
          <w:w w:val="95"/>
        </w:rPr>
        <w:t>duly</w:t>
      </w:r>
      <w:r>
        <w:rPr>
          <w:color w:val="231F20"/>
          <w:spacing w:val="1"/>
          <w:w w:val="95"/>
        </w:rPr>
        <w:t xml:space="preserve"> </w:t>
      </w:r>
      <w:r>
        <w:rPr>
          <w:color w:val="231F20"/>
          <w:w w:val="95"/>
        </w:rPr>
        <w:t>announced</w:t>
      </w:r>
      <w:r>
        <w:rPr>
          <w:color w:val="231F20"/>
          <w:spacing w:val="1"/>
          <w:w w:val="95"/>
        </w:rPr>
        <w:t xml:space="preserve"> </w:t>
      </w:r>
      <w:r>
        <w:rPr>
          <w:color w:val="231F20"/>
          <w:w w:val="95"/>
        </w:rPr>
        <w:t>its</w:t>
      </w:r>
      <w:r>
        <w:rPr>
          <w:color w:val="231F20"/>
          <w:spacing w:val="2"/>
          <w:w w:val="95"/>
        </w:rPr>
        <w:t xml:space="preserve"> </w:t>
      </w:r>
      <w:r>
        <w:rPr>
          <w:color w:val="231F20"/>
          <w:w w:val="95"/>
        </w:rPr>
        <w:t>intentions</w:t>
      </w:r>
      <w:r>
        <w:rPr>
          <w:color w:val="231F20"/>
          <w:spacing w:val="1"/>
          <w:w w:val="95"/>
        </w:rPr>
        <w:t xml:space="preserve"> </w:t>
      </w:r>
      <w:r>
        <w:rPr>
          <w:color w:val="231F20"/>
          <w:w w:val="95"/>
        </w:rPr>
        <w:t>in</w:t>
      </w:r>
      <w:r>
        <w:rPr>
          <w:color w:val="231F20"/>
          <w:spacing w:val="1"/>
          <w:w w:val="95"/>
        </w:rPr>
        <w:t xml:space="preserve"> </w:t>
      </w:r>
      <w:r>
        <w:rPr>
          <w:color w:val="231F20"/>
          <w:w w:val="95"/>
        </w:rPr>
        <w:t>March,</w:t>
      </w:r>
      <w:r>
        <w:rPr>
          <w:color w:val="231F20"/>
          <w:spacing w:val="1"/>
          <w:w w:val="95"/>
        </w:rPr>
        <w:t xml:space="preserve"> </w:t>
      </w:r>
      <w:r>
        <w:rPr>
          <w:color w:val="231F20"/>
          <w:w w:val="95"/>
        </w:rPr>
        <w:t>stating</w:t>
      </w:r>
      <w:r>
        <w:rPr>
          <w:color w:val="231F20"/>
          <w:spacing w:val="1"/>
          <w:w w:val="95"/>
        </w:rPr>
        <w:t xml:space="preserve"> </w:t>
      </w:r>
      <w:r>
        <w:rPr>
          <w:color w:val="231F20"/>
          <w:w w:val="95"/>
        </w:rPr>
        <w:t>that</w:t>
      </w:r>
      <w:r>
        <w:rPr>
          <w:color w:val="231F20"/>
          <w:spacing w:val="38"/>
        </w:rPr>
        <w:t xml:space="preserve"> </w:t>
      </w:r>
      <w:r>
        <w:rPr>
          <w:color w:val="231F20"/>
          <w:w w:val="95"/>
        </w:rPr>
        <w:t>it</w:t>
      </w:r>
      <w:r>
        <w:rPr>
          <w:color w:val="231F20"/>
          <w:spacing w:val="38"/>
        </w:rPr>
        <w:t xml:space="preserve"> </w:t>
      </w:r>
      <w:r>
        <w:rPr>
          <w:color w:val="231F20"/>
          <w:w w:val="95"/>
        </w:rPr>
        <w:t>deplored</w:t>
      </w:r>
      <w:r>
        <w:rPr>
          <w:color w:val="231F20"/>
          <w:spacing w:val="38"/>
        </w:rPr>
        <w:t xml:space="preserve"> </w:t>
      </w:r>
      <w:r>
        <w:rPr>
          <w:color w:val="231F20"/>
          <w:w w:val="95"/>
        </w:rPr>
        <w:t>the</w:t>
      </w:r>
      <w:r>
        <w:rPr>
          <w:color w:val="231F20"/>
          <w:spacing w:val="1"/>
          <w:w w:val="95"/>
        </w:rPr>
        <w:t xml:space="preserve"> </w:t>
      </w:r>
      <w:r>
        <w:rPr>
          <w:color w:val="231F20"/>
          <w:w w:val="95"/>
        </w:rPr>
        <w:t>fact</w:t>
      </w:r>
      <w:r>
        <w:rPr>
          <w:color w:val="231F20"/>
          <w:spacing w:val="9"/>
          <w:w w:val="95"/>
        </w:rPr>
        <w:t xml:space="preserve"> </w:t>
      </w:r>
      <w:r>
        <w:rPr>
          <w:color w:val="231F20"/>
          <w:w w:val="95"/>
        </w:rPr>
        <w:t>‘that</w:t>
      </w:r>
      <w:r>
        <w:rPr>
          <w:color w:val="231F20"/>
          <w:spacing w:val="9"/>
          <w:w w:val="95"/>
        </w:rPr>
        <w:t xml:space="preserve"> </w:t>
      </w:r>
      <w:r>
        <w:rPr>
          <w:color w:val="231F20"/>
          <w:w w:val="95"/>
        </w:rPr>
        <w:t>the</w:t>
      </w:r>
      <w:r>
        <w:rPr>
          <w:color w:val="231F20"/>
          <w:spacing w:val="10"/>
          <w:w w:val="95"/>
        </w:rPr>
        <w:t xml:space="preserve"> </w:t>
      </w:r>
      <w:r>
        <w:rPr>
          <w:color w:val="231F20"/>
          <w:w w:val="95"/>
        </w:rPr>
        <w:t>Commonwealth</w:t>
      </w:r>
      <w:r>
        <w:rPr>
          <w:color w:val="231F20"/>
          <w:spacing w:val="9"/>
          <w:w w:val="95"/>
        </w:rPr>
        <w:t xml:space="preserve"> </w:t>
      </w:r>
      <w:r>
        <w:rPr>
          <w:color w:val="231F20"/>
          <w:w w:val="95"/>
        </w:rPr>
        <w:t>had</w:t>
      </w:r>
      <w:r>
        <w:rPr>
          <w:color w:val="231F20"/>
          <w:spacing w:val="9"/>
          <w:w w:val="95"/>
        </w:rPr>
        <w:t xml:space="preserve"> </w:t>
      </w:r>
      <w:r>
        <w:rPr>
          <w:color w:val="231F20"/>
          <w:w w:val="95"/>
        </w:rPr>
        <w:t>no</w:t>
      </w:r>
      <w:r>
        <w:rPr>
          <w:color w:val="231F20"/>
          <w:spacing w:val="1"/>
          <w:w w:val="95"/>
        </w:rPr>
        <w:t xml:space="preserve"> </w:t>
      </w:r>
      <w:r>
        <w:rPr>
          <w:color w:val="231F20"/>
          <w:w w:val="95"/>
        </w:rPr>
        <w:t>central</w:t>
      </w:r>
      <w:r>
        <w:rPr>
          <w:color w:val="231F20"/>
          <w:spacing w:val="8"/>
          <w:w w:val="95"/>
        </w:rPr>
        <w:t xml:space="preserve"> </w:t>
      </w:r>
      <w:r>
        <w:rPr>
          <w:color w:val="231F20"/>
          <w:w w:val="95"/>
        </w:rPr>
        <w:t>museum</w:t>
      </w:r>
      <w:r>
        <w:rPr>
          <w:color w:val="231F20"/>
          <w:spacing w:val="8"/>
          <w:w w:val="95"/>
        </w:rPr>
        <w:t xml:space="preserve"> </w:t>
      </w:r>
      <w:r>
        <w:rPr>
          <w:color w:val="231F20"/>
          <w:w w:val="95"/>
        </w:rPr>
        <w:t>of</w:t>
      </w:r>
      <w:r>
        <w:rPr>
          <w:color w:val="231F20"/>
          <w:spacing w:val="8"/>
          <w:w w:val="95"/>
        </w:rPr>
        <w:t xml:space="preserve"> </w:t>
      </w:r>
      <w:r>
        <w:rPr>
          <w:color w:val="231F20"/>
          <w:w w:val="95"/>
        </w:rPr>
        <w:t>specimens</w:t>
      </w:r>
      <w:r>
        <w:rPr>
          <w:color w:val="231F20"/>
          <w:spacing w:val="8"/>
          <w:w w:val="95"/>
        </w:rPr>
        <w:t xml:space="preserve"> </w:t>
      </w:r>
      <w:r>
        <w:rPr>
          <w:color w:val="231F20"/>
          <w:w w:val="95"/>
        </w:rPr>
        <w:t>of</w:t>
      </w:r>
      <w:r>
        <w:rPr>
          <w:color w:val="231F20"/>
          <w:spacing w:val="8"/>
          <w:w w:val="95"/>
        </w:rPr>
        <w:t xml:space="preserve"> </w:t>
      </w:r>
      <w:r>
        <w:rPr>
          <w:color w:val="231F20"/>
          <w:w w:val="95"/>
        </w:rPr>
        <w:t>its</w:t>
      </w:r>
      <w:r>
        <w:rPr>
          <w:color w:val="231F20"/>
          <w:spacing w:val="1"/>
          <w:w w:val="95"/>
        </w:rPr>
        <w:t xml:space="preserve"> </w:t>
      </w:r>
      <w:r>
        <w:rPr>
          <w:color w:val="231F20"/>
          <w:w w:val="95"/>
        </w:rPr>
        <w:t>own’</w:t>
      </w:r>
      <w:r>
        <w:rPr>
          <w:color w:val="231F20"/>
          <w:spacing w:val="2"/>
          <w:w w:val="95"/>
        </w:rPr>
        <w:t xml:space="preserve"> </w:t>
      </w:r>
      <w:r>
        <w:rPr>
          <w:color w:val="231F20"/>
          <w:w w:val="95"/>
        </w:rPr>
        <w:t>and</w:t>
      </w:r>
      <w:r>
        <w:rPr>
          <w:color w:val="231F20"/>
          <w:spacing w:val="2"/>
          <w:w w:val="95"/>
        </w:rPr>
        <w:t xml:space="preserve"> </w:t>
      </w:r>
      <w:r>
        <w:rPr>
          <w:color w:val="231F20"/>
          <w:w w:val="95"/>
        </w:rPr>
        <w:t>‘that</w:t>
      </w:r>
      <w:r>
        <w:rPr>
          <w:color w:val="231F20"/>
          <w:spacing w:val="2"/>
          <w:w w:val="95"/>
        </w:rPr>
        <w:t xml:space="preserve"> </w:t>
      </w:r>
      <w:r>
        <w:rPr>
          <w:color w:val="231F20"/>
          <w:w w:val="95"/>
        </w:rPr>
        <w:t>it</w:t>
      </w:r>
      <w:r>
        <w:rPr>
          <w:color w:val="231F20"/>
          <w:spacing w:val="2"/>
          <w:w w:val="95"/>
        </w:rPr>
        <w:t xml:space="preserve"> </w:t>
      </w:r>
      <w:r>
        <w:rPr>
          <w:color w:val="231F20"/>
          <w:w w:val="95"/>
        </w:rPr>
        <w:t>would</w:t>
      </w:r>
      <w:r>
        <w:rPr>
          <w:color w:val="231F20"/>
          <w:spacing w:val="2"/>
          <w:w w:val="95"/>
        </w:rPr>
        <w:t xml:space="preserve"> </w:t>
      </w:r>
      <w:r>
        <w:rPr>
          <w:color w:val="231F20"/>
          <w:w w:val="95"/>
        </w:rPr>
        <w:t>be</w:t>
      </w:r>
      <w:r>
        <w:rPr>
          <w:color w:val="231F20"/>
          <w:spacing w:val="2"/>
          <w:w w:val="95"/>
        </w:rPr>
        <w:t xml:space="preserve"> </w:t>
      </w:r>
      <w:r>
        <w:rPr>
          <w:color w:val="231F20"/>
          <w:w w:val="95"/>
        </w:rPr>
        <w:t>wise</w:t>
      </w:r>
      <w:r>
        <w:rPr>
          <w:color w:val="231F20"/>
          <w:spacing w:val="2"/>
          <w:w w:val="95"/>
        </w:rPr>
        <w:t xml:space="preserve"> </w:t>
      </w:r>
      <w:r>
        <w:rPr>
          <w:color w:val="231F20"/>
          <w:w w:val="95"/>
        </w:rPr>
        <w:t>before</w:t>
      </w:r>
      <w:r>
        <w:rPr>
          <w:color w:val="231F20"/>
          <w:spacing w:val="-38"/>
          <w:w w:val="95"/>
        </w:rPr>
        <w:t xml:space="preserve"> </w:t>
      </w:r>
      <w:r>
        <w:rPr>
          <w:color w:val="231F20"/>
          <w:w w:val="95"/>
        </w:rPr>
        <w:t>already</w:t>
      </w:r>
      <w:r>
        <w:rPr>
          <w:color w:val="231F20"/>
          <w:spacing w:val="1"/>
          <w:w w:val="95"/>
        </w:rPr>
        <w:t xml:space="preserve"> </w:t>
      </w:r>
      <w:r>
        <w:rPr>
          <w:color w:val="231F20"/>
          <w:w w:val="95"/>
        </w:rPr>
        <w:t>rare</w:t>
      </w:r>
      <w:r>
        <w:rPr>
          <w:color w:val="231F20"/>
          <w:spacing w:val="38"/>
        </w:rPr>
        <w:t xml:space="preserve"> </w:t>
      </w:r>
      <w:r>
        <w:rPr>
          <w:color w:val="231F20"/>
          <w:w w:val="95"/>
        </w:rPr>
        <w:t>specimens</w:t>
      </w:r>
      <w:r>
        <w:rPr>
          <w:color w:val="231F20"/>
          <w:spacing w:val="38"/>
        </w:rPr>
        <w:t xml:space="preserve"> </w:t>
      </w:r>
      <w:r>
        <w:rPr>
          <w:color w:val="231F20"/>
          <w:w w:val="95"/>
        </w:rPr>
        <w:t>became</w:t>
      </w:r>
      <w:r>
        <w:rPr>
          <w:color w:val="231F20"/>
          <w:spacing w:val="1"/>
          <w:w w:val="95"/>
        </w:rPr>
        <w:t xml:space="preserve"> </w:t>
      </w:r>
      <w:r>
        <w:rPr>
          <w:color w:val="231F20"/>
        </w:rPr>
        <w:t>extinct to secure specimens of them</w:t>
      </w:r>
      <w:r>
        <w:rPr>
          <w:color w:val="231F20"/>
          <w:spacing w:val="1"/>
        </w:rPr>
        <w:t xml:space="preserve"> </w:t>
      </w:r>
      <w:r>
        <w:rPr>
          <w:color w:val="231F20"/>
          <w:w w:val="95"/>
        </w:rPr>
        <w:t>for such a collection …’ MacKenzie</w:t>
      </w:r>
      <w:r>
        <w:rPr>
          <w:color w:val="231F20"/>
          <w:spacing w:val="1"/>
          <w:w w:val="95"/>
        </w:rPr>
        <w:t xml:space="preserve"> </w:t>
      </w:r>
      <w:r>
        <w:rPr>
          <w:color w:val="231F20"/>
          <w:w w:val="95"/>
        </w:rPr>
        <w:t>formally</w:t>
      </w:r>
      <w:r>
        <w:rPr>
          <w:color w:val="231F20"/>
          <w:spacing w:val="39"/>
        </w:rPr>
        <w:t xml:space="preserve"> </w:t>
      </w:r>
      <w:r>
        <w:rPr>
          <w:color w:val="231F20"/>
          <w:w w:val="95"/>
        </w:rPr>
        <w:t>donated</w:t>
      </w:r>
      <w:r>
        <w:rPr>
          <w:color w:val="231F20"/>
          <w:spacing w:val="39"/>
        </w:rPr>
        <w:t xml:space="preserve"> </w:t>
      </w:r>
      <w:r>
        <w:rPr>
          <w:color w:val="231F20"/>
          <w:w w:val="95"/>
        </w:rPr>
        <w:t>his</w:t>
      </w:r>
      <w:r>
        <w:rPr>
          <w:color w:val="231F20"/>
          <w:spacing w:val="39"/>
        </w:rPr>
        <w:t xml:space="preserve"> </w:t>
      </w:r>
      <w:r>
        <w:rPr>
          <w:color w:val="231F20"/>
          <w:w w:val="95"/>
        </w:rPr>
        <w:t>collection</w:t>
      </w:r>
      <w:r>
        <w:rPr>
          <w:color w:val="231F20"/>
          <w:spacing w:val="39"/>
        </w:rPr>
        <w:t xml:space="preserve"> </w:t>
      </w:r>
      <w:r>
        <w:rPr>
          <w:color w:val="231F20"/>
          <w:w w:val="95"/>
        </w:rPr>
        <w:t>to</w:t>
      </w:r>
      <w:r>
        <w:rPr>
          <w:color w:val="231F20"/>
          <w:spacing w:val="1"/>
          <w:w w:val="95"/>
        </w:rPr>
        <w:t xml:space="preserve"> </w:t>
      </w:r>
      <w:r>
        <w:rPr>
          <w:color w:val="231F20"/>
          <w:w w:val="95"/>
        </w:rPr>
        <w:t>the</w:t>
      </w:r>
      <w:r>
        <w:rPr>
          <w:color w:val="231F20"/>
          <w:spacing w:val="-1"/>
          <w:w w:val="95"/>
        </w:rPr>
        <w:t xml:space="preserve"> </w:t>
      </w:r>
      <w:r>
        <w:rPr>
          <w:color w:val="231F20"/>
          <w:w w:val="95"/>
        </w:rPr>
        <w:t>nation,</w:t>
      </w:r>
      <w:r>
        <w:rPr>
          <w:color w:val="231F20"/>
          <w:spacing w:val="-1"/>
          <w:w w:val="95"/>
        </w:rPr>
        <w:t xml:space="preserve"> </w:t>
      </w:r>
      <w:r>
        <w:rPr>
          <w:color w:val="231F20"/>
          <w:w w:val="95"/>
        </w:rPr>
        <w:t>by way</w:t>
      </w:r>
      <w:r>
        <w:rPr>
          <w:color w:val="231F20"/>
          <w:spacing w:val="-1"/>
          <w:w w:val="95"/>
        </w:rPr>
        <w:t xml:space="preserve"> </w:t>
      </w:r>
      <w:r>
        <w:rPr>
          <w:color w:val="231F20"/>
          <w:w w:val="95"/>
        </w:rPr>
        <w:t>of the</w:t>
      </w:r>
      <w:r>
        <w:rPr>
          <w:color w:val="231F20"/>
          <w:spacing w:val="-1"/>
          <w:w w:val="95"/>
        </w:rPr>
        <w:t xml:space="preserve"> </w:t>
      </w:r>
      <w:r>
        <w:rPr>
          <w:color w:val="231F20"/>
          <w:w w:val="95"/>
        </w:rPr>
        <w:t>Minister</w:t>
      </w:r>
      <w:r w:rsidR="00860831">
        <w:t xml:space="preserve"> </w:t>
      </w:r>
      <w:r>
        <w:rPr>
          <w:color w:val="231F20"/>
          <w:w w:val="95"/>
        </w:rPr>
        <w:t>for</w:t>
      </w:r>
      <w:r>
        <w:rPr>
          <w:color w:val="231F20"/>
          <w:spacing w:val="12"/>
          <w:w w:val="95"/>
        </w:rPr>
        <w:t xml:space="preserve"> </w:t>
      </w:r>
      <w:r>
        <w:rPr>
          <w:color w:val="231F20"/>
          <w:w w:val="95"/>
        </w:rPr>
        <w:t>Home</w:t>
      </w:r>
      <w:r>
        <w:rPr>
          <w:color w:val="231F20"/>
          <w:spacing w:val="13"/>
          <w:w w:val="95"/>
        </w:rPr>
        <w:t xml:space="preserve"> </w:t>
      </w:r>
      <w:r>
        <w:rPr>
          <w:color w:val="231F20"/>
          <w:w w:val="95"/>
        </w:rPr>
        <w:t>and</w:t>
      </w:r>
      <w:r>
        <w:rPr>
          <w:color w:val="231F20"/>
          <w:spacing w:val="13"/>
          <w:w w:val="95"/>
        </w:rPr>
        <w:t xml:space="preserve"> </w:t>
      </w:r>
      <w:r>
        <w:rPr>
          <w:color w:val="231F20"/>
          <w:w w:val="95"/>
        </w:rPr>
        <w:t>Territories,</w:t>
      </w:r>
      <w:r>
        <w:rPr>
          <w:color w:val="231F20"/>
          <w:spacing w:val="12"/>
          <w:w w:val="95"/>
        </w:rPr>
        <w:t xml:space="preserve"> </w:t>
      </w:r>
      <w:r>
        <w:rPr>
          <w:color w:val="231F20"/>
          <w:w w:val="95"/>
        </w:rPr>
        <w:t>Senator</w:t>
      </w:r>
      <w:r>
        <w:rPr>
          <w:color w:val="231F20"/>
          <w:spacing w:val="-37"/>
          <w:w w:val="95"/>
        </w:rPr>
        <w:t xml:space="preserve"> </w:t>
      </w:r>
      <w:r>
        <w:rPr>
          <w:color w:val="231F20"/>
          <w:w w:val="95"/>
        </w:rPr>
        <w:t>George</w:t>
      </w:r>
      <w:r>
        <w:rPr>
          <w:color w:val="231F20"/>
          <w:spacing w:val="-4"/>
          <w:w w:val="95"/>
        </w:rPr>
        <w:t xml:space="preserve"> </w:t>
      </w:r>
      <w:r>
        <w:rPr>
          <w:color w:val="231F20"/>
          <w:w w:val="95"/>
        </w:rPr>
        <w:t>Pearce,</w:t>
      </w:r>
      <w:r>
        <w:rPr>
          <w:color w:val="231F20"/>
          <w:spacing w:val="-3"/>
          <w:w w:val="95"/>
        </w:rPr>
        <w:t xml:space="preserve"> </w:t>
      </w:r>
      <w:r>
        <w:rPr>
          <w:color w:val="231F20"/>
          <w:w w:val="95"/>
        </w:rPr>
        <w:t>in</w:t>
      </w:r>
      <w:r>
        <w:rPr>
          <w:color w:val="231F20"/>
          <w:spacing w:val="-3"/>
          <w:w w:val="95"/>
        </w:rPr>
        <w:t xml:space="preserve"> </w:t>
      </w:r>
      <w:r>
        <w:rPr>
          <w:color w:val="231F20"/>
          <w:w w:val="95"/>
        </w:rPr>
        <w:t>June</w:t>
      </w:r>
      <w:r>
        <w:rPr>
          <w:color w:val="231F20"/>
          <w:spacing w:val="-4"/>
          <w:w w:val="95"/>
        </w:rPr>
        <w:t xml:space="preserve"> </w:t>
      </w:r>
      <w:r>
        <w:rPr>
          <w:color w:val="231F20"/>
          <w:w w:val="95"/>
        </w:rPr>
        <w:t>1923.</w:t>
      </w:r>
      <w:r>
        <w:rPr>
          <w:color w:val="231F20"/>
          <w:w w:val="95"/>
          <w:position w:val="6"/>
          <w:sz w:val="10"/>
        </w:rPr>
        <w:t>25</w:t>
      </w:r>
    </w:p>
    <w:p w14:paraId="67AEC0FD" w14:textId="07AC70D2" w:rsidR="00F71DDB" w:rsidRDefault="00A630EF" w:rsidP="00860831">
      <w:pPr>
        <w:pStyle w:val="BodyText"/>
        <w:spacing w:before="164" w:line="230" w:lineRule="auto"/>
        <w:ind w:left="284" w:right="51"/>
      </w:pPr>
      <w:r>
        <w:rPr>
          <w:color w:val="231F20"/>
          <w:w w:val="95"/>
        </w:rPr>
        <w:t>The</w:t>
      </w:r>
      <w:r>
        <w:rPr>
          <w:color w:val="231F20"/>
          <w:spacing w:val="1"/>
          <w:w w:val="95"/>
        </w:rPr>
        <w:t xml:space="preserve"> </w:t>
      </w:r>
      <w:r>
        <w:rPr>
          <w:color w:val="231F20"/>
          <w:w w:val="95"/>
        </w:rPr>
        <w:t>donation</w:t>
      </w:r>
      <w:r>
        <w:rPr>
          <w:color w:val="231F20"/>
          <w:spacing w:val="1"/>
          <w:w w:val="95"/>
        </w:rPr>
        <w:t xml:space="preserve"> </w:t>
      </w:r>
      <w:r>
        <w:rPr>
          <w:color w:val="231F20"/>
          <w:w w:val="95"/>
        </w:rPr>
        <w:t>came</w:t>
      </w:r>
      <w:r>
        <w:rPr>
          <w:color w:val="231F20"/>
          <w:spacing w:val="1"/>
          <w:w w:val="95"/>
        </w:rPr>
        <w:t xml:space="preserve"> </w:t>
      </w:r>
      <w:r>
        <w:rPr>
          <w:color w:val="231F20"/>
          <w:w w:val="95"/>
        </w:rPr>
        <w:t>with</w:t>
      </w:r>
      <w:r>
        <w:rPr>
          <w:color w:val="231F20"/>
          <w:spacing w:val="1"/>
          <w:w w:val="95"/>
        </w:rPr>
        <w:t xml:space="preserve"> </w:t>
      </w:r>
      <w:r>
        <w:rPr>
          <w:color w:val="231F20"/>
          <w:w w:val="95"/>
        </w:rPr>
        <w:t>conditions.</w:t>
      </w:r>
      <w:r>
        <w:rPr>
          <w:color w:val="231F20"/>
          <w:spacing w:val="-38"/>
          <w:w w:val="95"/>
        </w:rPr>
        <w:t xml:space="preserve"> </w:t>
      </w:r>
      <w:r>
        <w:rPr>
          <w:color w:val="231F20"/>
          <w:w w:val="95"/>
        </w:rPr>
        <w:t>Under</w:t>
      </w:r>
      <w:r>
        <w:rPr>
          <w:color w:val="231F20"/>
          <w:spacing w:val="2"/>
          <w:w w:val="95"/>
        </w:rPr>
        <w:t xml:space="preserve"> </w:t>
      </w:r>
      <w:r>
        <w:rPr>
          <w:color w:val="231F20"/>
          <w:w w:val="95"/>
        </w:rPr>
        <w:t>the</w:t>
      </w:r>
      <w:r>
        <w:rPr>
          <w:color w:val="231F20"/>
          <w:spacing w:val="3"/>
          <w:w w:val="95"/>
        </w:rPr>
        <w:t xml:space="preserve"> </w:t>
      </w:r>
      <w:r>
        <w:rPr>
          <w:color w:val="231F20"/>
          <w:w w:val="95"/>
        </w:rPr>
        <w:t>terms</w:t>
      </w:r>
      <w:r>
        <w:rPr>
          <w:color w:val="231F20"/>
          <w:spacing w:val="2"/>
          <w:w w:val="95"/>
        </w:rPr>
        <w:t xml:space="preserve"> </w:t>
      </w:r>
      <w:r>
        <w:rPr>
          <w:color w:val="231F20"/>
          <w:w w:val="95"/>
        </w:rPr>
        <w:t>of</w:t>
      </w:r>
      <w:r>
        <w:rPr>
          <w:color w:val="231F20"/>
          <w:spacing w:val="3"/>
          <w:w w:val="95"/>
        </w:rPr>
        <w:t xml:space="preserve"> </w:t>
      </w:r>
      <w:r>
        <w:rPr>
          <w:color w:val="231F20"/>
          <w:w w:val="95"/>
        </w:rPr>
        <w:t>the</w:t>
      </w:r>
      <w:r>
        <w:rPr>
          <w:color w:val="231F20"/>
          <w:spacing w:val="2"/>
          <w:w w:val="95"/>
        </w:rPr>
        <w:t xml:space="preserve"> </w:t>
      </w:r>
      <w:r>
        <w:rPr>
          <w:color w:val="231F20"/>
          <w:w w:val="95"/>
        </w:rPr>
        <w:t>agreement</w:t>
      </w:r>
      <w:r>
        <w:rPr>
          <w:color w:val="231F20"/>
          <w:spacing w:val="1"/>
          <w:w w:val="95"/>
        </w:rPr>
        <w:t xml:space="preserve"> </w:t>
      </w:r>
      <w:r>
        <w:rPr>
          <w:color w:val="231F20"/>
          <w:w w:val="95"/>
        </w:rPr>
        <w:t>with</w:t>
      </w:r>
      <w:r>
        <w:rPr>
          <w:color w:val="231F20"/>
          <w:spacing w:val="3"/>
          <w:w w:val="95"/>
        </w:rPr>
        <w:t xml:space="preserve"> </w:t>
      </w:r>
      <w:r>
        <w:rPr>
          <w:color w:val="231F20"/>
          <w:w w:val="95"/>
        </w:rPr>
        <w:t>MacKenzie</w:t>
      </w:r>
      <w:r>
        <w:rPr>
          <w:color w:val="231F20"/>
          <w:spacing w:val="4"/>
          <w:w w:val="95"/>
        </w:rPr>
        <w:t xml:space="preserve"> </w:t>
      </w:r>
      <w:r>
        <w:rPr>
          <w:color w:val="231F20"/>
          <w:w w:val="95"/>
        </w:rPr>
        <w:t>(dated</w:t>
      </w:r>
      <w:r>
        <w:rPr>
          <w:color w:val="231F20"/>
          <w:spacing w:val="3"/>
          <w:w w:val="95"/>
        </w:rPr>
        <w:t xml:space="preserve"> </w:t>
      </w:r>
      <w:r>
        <w:rPr>
          <w:color w:val="231F20"/>
          <w:w w:val="95"/>
        </w:rPr>
        <w:t>August</w:t>
      </w:r>
      <w:r>
        <w:rPr>
          <w:color w:val="231F20"/>
          <w:spacing w:val="4"/>
          <w:w w:val="95"/>
        </w:rPr>
        <w:t xml:space="preserve"> </w:t>
      </w:r>
      <w:r>
        <w:rPr>
          <w:color w:val="231F20"/>
          <w:w w:val="95"/>
        </w:rPr>
        <w:t>1924),</w:t>
      </w:r>
      <w:r>
        <w:rPr>
          <w:color w:val="231F20"/>
          <w:spacing w:val="-37"/>
          <w:w w:val="95"/>
        </w:rPr>
        <w:t xml:space="preserve"> </w:t>
      </w:r>
      <w:r>
        <w:rPr>
          <w:color w:val="231F20"/>
          <w:w w:val="95"/>
        </w:rPr>
        <w:t>the</w:t>
      </w:r>
      <w:r>
        <w:rPr>
          <w:color w:val="231F20"/>
          <w:spacing w:val="2"/>
          <w:w w:val="95"/>
        </w:rPr>
        <w:t xml:space="preserve"> </w:t>
      </w:r>
      <w:r>
        <w:rPr>
          <w:color w:val="231F20"/>
          <w:w w:val="95"/>
        </w:rPr>
        <w:t>Commonwealth</w:t>
      </w:r>
      <w:r>
        <w:rPr>
          <w:color w:val="231F20"/>
          <w:spacing w:val="2"/>
          <w:w w:val="95"/>
        </w:rPr>
        <w:t xml:space="preserve"> </w:t>
      </w:r>
      <w:r>
        <w:rPr>
          <w:color w:val="231F20"/>
          <w:w w:val="95"/>
        </w:rPr>
        <w:t>undertook</w:t>
      </w:r>
      <w:r>
        <w:rPr>
          <w:color w:val="231F20"/>
          <w:spacing w:val="3"/>
          <w:w w:val="95"/>
        </w:rPr>
        <w:t xml:space="preserve"> </w:t>
      </w:r>
      <w:r>
        <w:rPr>
          <w:color w:val="231F20"/>
          <w:w w:val="95"/>
        </w:rPr>
        <w:t>to</w:t>
      </w:r>
      <w:r>
        <w:rPr>
          <w:color w:val="231F20"/>
          <w:spacing w:val="1"/>
          <w:w w:val="95"/>
        </w:rPr>
        <w:t xml:space="preserve"> </w:t>
      </w:r>
      <w:r>
        <w:rPr>
          <w:color w:val="231F20"/>
          <w:w w:val="95"/>
        </w:rPr>
        <w:t>erect</w:t>
      </w:r>
      <w:r>
        <w:rPr>
          <w:color w:val="231F20"/>
          <w:spacing w:val="3"/>
          <w:w w:val="95"/>
        </w:rPr>
        <w:t xml:space="preserve"> </w:t>
      </w:r>
      <w:r>
        <w:rPr>
          <w:color w:val="231F20"/>
          <w:w w:val="95"/>
        </w:rPr>
        <w:t>buildings</w:t>
      </w:r>
      <w:r>
        <w:rPr>
          <w:color w:val="231F20"/>
          <w:spacing w:val="4"/>
          <w:w w:val="95"/>
        </w:rPr>
        <w:t xml:space="preserve"> </w:t>
      </w:r>
      <w:r>
        <w:rPr>
          <w:color w:val="231F20"/>
          <w:w w:val="95"/>
        </w:rPr>
        <w:t>and</w:t>
      </w:r>
      <w:r>
        <w:rPr>
          <w:color w:val="231F20"/>
          <w:spacing w:val="3"/>
          <w:w w:val="95"/>
        </w:rPr>
        <w:t xml:space="preserve"> </w:t>
      </w:r>
      <w:r>
        <w:rPr>
          <w:color w:val="231F20"/>
          <w:w w:val="95"/>
        </w:rPr>
        <w:t>enclosures</w:t>
      </w:r>
      <w:r>
        <w:rPr>
          <w:color w:val="231F20"/>
          <w:spacing w:val="4"/>
          <w:w w:val="95"/>
        </w:rPr>
        <w:t xml:space="preserve"> </w:t>
      </w:r>
      <w:r>
        <w:rPr>
          <w:color w:val="231F20"/>
          <w:w w:val="95"/>
        </w:rPr>
        <w:t>in</w:t>
      </w:r>
      <w:r>
        <w:rPr>
          <w:color w:val="231F20"/>
          <w:spacing w:val="1"/>
          <w:w w:val="95"/>
        </w:rPr>
        <w:t xml:space="preserve"> </w:t>
      </w:r>
      <w:r>
        <w:rPr>
          <w:color w:val="231F20"/>
          <w:w w:val="95"/>
        </w:rPr>
        <w:t>Canberra</w:t>
      </w:r>
      <w:r>
        <w:rPr>
          <w:color w:val="231F20"/>
          <w:spacing w:val="5"/>
          <w:w w:val="95"/>
        </w:rPr>
        <w:t xml:space="preserve"> </w:t>
      </w:r>
      <w:r>
        <w:rPr>
          <w:color w:val="231F20"/>
          <w:w w:val="95"/>
        </w:rPr>
        <w:t>to</w:t>
      </w:r>
      <w:r>
        <w:rPr>
          <w:color w:val="231F20"/>
          <w:spacing w:val="5"/>
          <w:w w:val="95"/>
        </w:rPr>
        <w:t xml:space="preserve"> </w:t>
      </w:r>
      <w:r>
        <w:rPr>
          <w:color w:val="231F20"/>
          <w:w w:val="95"/>
        </w:rPr>
        <w:t>house</w:t>
      </w:r>
      <w:r>
        <w:rPr>
          <w:color w:val="231F20"/>
          <w:spacing w:val="6"/>
          <w:w w:val="95"/>
        </w:rPr>
        <w:t xml:space="preserve"> </w:t>
      </w:r>
      <w:r>
        <w:rPr>
          <w:color w:val="231F20"/>
          <w:w w:val="95"/>
        </w:rPr>
        <w:t>his</w:t>
      </w:r>
      <w:r>
        <w:rPr>
          <w:color w:val="231F20"/>
          <w:spacing w:val="5"/>
          <w:w w:val="95"/>
        </w:rPr>
        <w:t xml:space="preserve"> </w:t>
      </w:r>
      <w:r>
        <w:rPr>
          <w:color w:val="231F20"/>
          <w:w w:val="95"/>
        </w:rPr>
        <w:t>collection</w:t>
      </w:r>
      <w:r>
        <w:rPr>
          <w:color w:val="231F20"/>
          <w:spacing w:val="5"/>
          <w:w w:val="95"/>
        </w:rPr>
        <w:t xml:space="preserve"> </w:t>
      </w:r>
      <w:r>
        <w:rPr>
          <w:color w:val="231F20"/>
          <w:w w:val="95"/>
        </w:rPr>
        <w:t>of</w:t>
      </w:r>
      <w:r>
        <w:rPr>
          <w:color w:val="231F20"/>
          <w:spacing w:val="1"/>
          <w:w w:val="95"/>
        </w:rPr>
        <w:t xml:space="preserve"> </w:t>
      </w:r>
      <w:r>
        <w:rPr>
          <w:color w:val="231F20"/>
          <w:w w:val="95"/>
        </w:rPr>
        <w:t>animals,</w:t>
      </w:r>
      <w:r>
        <w:rPr>
          <w:color w:val="231F20"/>
          <w:spacing w:val="11"/>
          <w:w w:val="95"/>
        </w:rPr>
        <w:t xml:space="preserve"> </w:t>
      </w:r>
      <w:r>
        <w:rPr>
          <w:color w:val="231F20"/>
          <w:w w:val="95"/>
        </w:rPr>
        <w:t>both</w:t>
      </w:r>
      <w:r>
        <w:rPr>
          <w:color w:val="231F20"/>
          <w:spacing w:val="11"/>
          <w:w w:val="95"/>
        </w:rPr>
        <w:t xml:space="preserve"> </w:t>
      </w:r>
      <w:r>
        <w:rPr>
          <w:color w:val="231F20"/>
          <w:w w:val="95"/>
        </w:rPr>
        <w:t>live</w:t>
      </w:r>
      <w:r>
        <w:rPr>
          <w:color w:val="231F20"/>
          <w:spacing w:val="11"/>
          <w:w w:val="95"/>
        </w:rPr>
        <w:t xml:space="preserve"> </w:t>
      </w:r>
      <w:r>
        <w:rPr>
          <w:color w:val="231F20"/>
          <w:w w:val="95"/>
        </w:rPr>
        <w:t>and</w:t>
      </w:r>
      <w:r>
        <w:rPr>
          <w:color w:val="231F20"/>
          <w:spacing w:val="11"/>
          <w:w w:val="95"/>
        </w:rPr>
        <w:t xml:space="preserve"> </w:t>
      </w:r>
      <w:r>
        <w:rPr>
          <w:color w:val="231F20"/>
          <w:w w:val="95"/>
        </w:rPr>
        <w:t>dead.</w:t>
      </w:r>
      <w:r>
        <w:rPr>
          <w:color w:val="231F20"/>
          <w:spacing w:val="11"/>
          <w:w w:val="95"/>
        </w:rPr>
        <w:t xml:space="preserve"> </w:t>
      </w:r>
      <w:r>
        <w:rPr>
          <w:color w:val="231F20"/>
          <w:w w:val="95"/>
        </w:rPr>
        <w:t>For</w:t>
      </w:r>
      <w:r>
        <w:rPr>
          <w:color w:val="231F20"/>
          <w:spacing w:val="11"/>
          <w:w w:val="95"/>
        </w:rPr>
        <w:t xml:space="preserve"> </w:t>
      </w:r>
      <w:r>
        <w:rPr>
          <w:color w:val="231F20"/>
          <w:w w:val="95"/>
        </w:rPr>
        <w:t>this</w:t>
      </w:r>
      <w:r>
        <w:rPr>
          <w:color w:val="231F20"/>
          <w:spacing w:val="1"/>
          <w:w w:val="95"/>
        </w:rPr>
        <w:t xml:space="preserve"> </w:t>
      </w:r>
      <w:r>
        <w:rPr>
          <w:color w:val="231F20"/>
          <w:w w:val="95"/>
        </w:rPr>
        <w:t>purpose,</w:t>
      </w:r>
      <w:r>
        <w:rPr>
          <w:color w:val="231F20"/>
          <w:spacing w:val="-2"/>
          <w:w w:val="95"/>
        </w:rPr>
        <w:t xml:space="preserve"> </w:t>
      </w:r>
      <w:r>
        <w:rPr>
          <w:color w:val="231F20"/>
          <w:w w:val="95"/>
        </w:rPr>
        <w:t>it</w:t>
      </w:r>
      <w:r>
        <w:rPr>
          <w:color w:val="231F20"/>
          <w:spacing w:val="-2"/>
          <w:w w:val="95"/>
        </w:rPr>
        <w:t xml:space="preserve"> </w:t>
      </w:r>
      <w:r>
        <w:rPr>
          <w:color w:val="231F20"/>
          <w:w w:val="95"/>
        </w:rPr>
        <w:t>agreed</w:t>
      </w:r>
      <w:r>
        <w:rPr>
          <w:color w:val="231F20"/>
          <w:spacing w:val="-2"/>
          <w:w w:val="95"/>
        </w:rPr>
        <w:t xml:space="preserve"> </w:t>
      </w:r>
      <w:r>
        <w:rPr>
          <w:color w:val="231F20"/>
          <w:w w:val="95"/>
        </w:rPr>
        <w:t>to</w:t>
      </w:r>
      <w:r>
        <w:rPr>
          <w:color w:val="231F20"/>
          <w:spacing w:val="-2"/>
          <w:w w:val="95"/>
        </w:rPr>
        <w:t xml:space="preserve"> </w:t>
      </w:r>
      <w:r>
        <w:rPr>
          <w:color w:val="231F20"/>
          <w:w w:val="95"/>
        </w:rPr>
        <w:t>reserve</w:t>
      </w:r>
      <w:r>
        <w:rPr>
          <w:color w:val="231F20"/>
          <w:spacing w:val="-2"/>
          <w:w w:val="95"/>
        </w:rPr>
        <w:t xml:space="preserve"> </w:t>
      </w:r>
      <w:r>
        <w:rPr>
          <w:color w:val="231F20"/>
          <w:w w:val="95"/>
        </w:rPr>
        <w:t>one</w:t>
      </w:r>
      <w:r w:rsidR="00860831">
        <w:t xml:space="preserve"> </w:t>
      </w:r>
      <w:r>
        <w:rPr>
          <w:color w:val="231F20"/>
          <w:w w:val="95"/>
        </w:rPr>
        <w:t>or more sites in the new federal</w:t>
      </w:r>
      <w:r>
        <w:rPr>
          <w:color w:val="231F20"/>
          <w:spacing w:val="1"/>
          <w:w w:val="95"/>
        </w:rPr>
        <w:t xml:space="preserve"> </w:t>
      </w:r>
      <w:r>
        <w:rPr>
          <w:color w:val="231F20"/>
          <w:w w:val="95"/>
        </w:rPr>
        <w:t>capital.</w:t>
      </w:r>
      <w:r>
        <w:rPr>
          <w:color w:val="231F20"/>
          <w:spacing w:val="14"/>
          <w:w w:val="95"/>
        </w:rPr>
        <w:t xml:space="preserve"> </w:t>
      </w:r>
      <w:r>
        <w:rPr>
          <w:color w:val="231F20"/>
          <w:w w:val="95"/>
        </w:rPr>
        <w:t>For</w:t>
      </w:r>
      <w:r>
        <w:rPr>
          <w:color w:val="231F20"/>
          <w:spacing w:val="15"/>
          <w:w w:val="95"/>
        </w:rPr>
        <w:t xml:space="preserve"> </w:t>
      </w:r>
      <w:r>
        <w:rPr>
          <w:color w:val="231F20"/>
          <w:w w:val="95"/>
        </w:rPr>
        <w:t>the</w:t>
      </w:r>
      <w:r>
        <w:rPr>
          <w:color w:val="231F20"/>
          <w:spacing w:val="14"/>
          <w:w w:val="95"/>
        </w:rPr>
        <w:t xml:space="preserve"> </w:t>
      </w:r>
      <w:r>
        <w:rPr>
          <w:color w:val="231F20"/>
          <w:w w:val="95"/>
        </w:rPr>
        <w:t>first</w:t>
      </w:r>
      <w:r>
        <w:rPr>
          <w:color w:val="231F20"/>
          <w:spacing w:val="15"/>
          <w:w w:val="95"/>
        </w:rPr>
        <w:t xml:space="preserve"> </w:t>
      </w:r>
      <w:r>
        <w:rPr>
          <w:color w:val="231F20"/>
          <w:w w:val="95"/>
        </w:rPr>
        <w:t>three</w:t>
      </w:r>
      <w:r>
        <w:rPr>
          <w:color w:val="231F20"/>
          <w:spacing w:val="15"/>
          <w:w w:val="95"/>
        </w:rPr>
        <w:t xml:space="preserve"> </w:t>
      </w:r>
      <w:r>
        <w:rPr>
          <w:color w:val="231F20"/>
          <w:w w:val="95"/>
        </w:rPr>
        <w:t>years</w:t>
      </w:r>
      <w:r>
        <w:rPr>
          <w:color w:val="231F20"/>
          <w:spacing w:val="14"/>
          <w:w w:val="95"/>
        </w:rPr>
        <w:t xml:space="preserve"> </w:t>
      </w:r>
      <w:r>
        <w:rPr>
          <w:color w:val="231F20"/>
          <w:w w:val="95"/>
        </w:rPr>
        <w:t>from</w:t>
      </w:r>
      <w:r>
        <w:rPr>
          <w:color w:val="231F20"/>
          <w:spacing w:val="-37"/>
          <w:w w:val="95"/>
        </w:rPr>
        <w:t xml:space="preserve"> </w:t>
      </w:r>
      <w:r>
        <w:rPr>
          <w:color w:val="231F20"/>
        </w:rPr>
        <w:t>the</w:t>
      </w:r>
      <w:r>
        <w:rPr>
          <w:color w:val="231F20"/>
          <w:spacing w:val="-9"/>
        </w:rPr>
        <w:t xml:space="preserve"> </w:t>
      </w:r>
      <w:r>
        <w:rPr>
          <w:color w:val="231F20"/>
        </w:rPr>
        <w:t>date</w:t>
      </w:r>
      <w:r>
        <w:rPr>
          <w:color w:val="231F20"/>
          <w:spacing w:val="-8"/>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agreement</w:t>
      </w:r>
      <w:r>
        <w:rPr>
          <w:color w:val="231F20"/>
          <w:spacing w:val="-8"/>
        </w:rPr>
        <w:t xml:space="preserve"> </w:t>
      </w:r>
      <w:r>
        <w:rPr>
          <w:color w:val="231F20"/>
        </w:rPr>
        <w:t>–</w:t>
      </w:r>
      <w:r>
        <w:rPr>
          <w:color w:val="231F20"/>
          <w:spacing w:val="-9"/>
        </w:rPr>
        <w:t xml:space="preserve"> </w:t>
      </w:r>
      <w:r>
        <w:rPr>
          <w:color w:val="231F20"/>
        </w:rPr>
        <w:t>that</w:t>
      </w:r>
      <w:r w:rsidR="00860831">
        <w:t xml:space="preserve"> </w:t>
      </w:r>
      <w:r>
        <w:rPr>
          <w:color w:val="231F20"/>
          <w:w w:val="95"/>
        </w:rPr>
        <w:t>is, until August 1927 – MacKenzie</w:t>
      </w:r>
      <w:r>
        <w:rPr>
          <w:color w:val="231F20"/>
          <w:spacing w:val="1"/>
          <w:w w:val="95"/>
        </w:rPr>
        <w:t xml:space="preserve"> </w:t>
      </w:r>
      <w:r>
        <w:rPr>
          <w:color w:val="231F20"/>
        </w:rPr>
        <w:t>agreed</w:t>
      </w:r>
      <w:r>
        <w:rPr>
          <w:color w:val="231F20"/>
          <w:spacing w:val="1"/>
        </w:rPr>
        <w:t xml:space="preserve"> </w:t>
      </w:r>
      <w:r>
        <w:rPr>
          <w:color w:val="231F20"/>
        </w:rPr>
        <w:t>to</w:t>
      </w:r>
      <w:r>
        <w:rPr>
          <w:color w:val="231F20"/>
          <w:spacing w:val="1"/>
        </w:rPr>
        <w:t xml:space="preserve"> </w:t>
      </w:r>
      <w:r>
        <w:rPr>
          <w:color w:val="231F20"/>
        </w:rPr>
        <w:t>maintain</w:t>
      </w:r>
      <w:r>
        <w:rPr>
          <w:color w:val="231F20"/>
          <w:spacing w:val="42"/>
        </w:rPr>
        <w:t xml:space="preserve"> </w:t>
      </w:r>
      <w:r>
        <w:rPr>
          <w:color w:val="231F20"/>
        </w:rPr>
        <w:t>the</w:t>
      </w:r>
      <w:r>
        <w:rPr>
          <w:color w:val="231F20"/>
          <w:spacing w:val="43"/>
        </w:rPr>
        <w:t xml:space="preserve"> </w:t>
      </w:r>
      <w:r>
        <w:rPr>
          <w:color w:val="231F20"/>
        </w:rPr>
        <w:t>collections</w:t>
      </w:r>
      <w:r>
        <w:rPr>
          <w:color w:val="231F20"/>
          <w:spacing w:val="1"/>
        </w:rPr>
        <w:t xml:space="preserve"> </w:t>
      </w:r>
      <w:r>
        <w:rPr>
          <w:color w:val="231F20"/>
          <w:w w:val="95"/>
        </w:rPr>
        <w:t>in</w:t>
      </w:r>
      <w:r>
        <w:rPr>
          <w:color w:val="231F20"/>
          <w:spacing w:val="2"/>
          <w:w w:val="95"/>
        </w:rPr>
        <w:t xml:space="preserve"> </w:t>
      </w:r>
      <w:r>
        <w:rPr>
          <w:color w:val="231F20"/>
          <w:w w:val="95"/>
        </w:rPr>
        <w:t>Melbourne</w:t>
      </w:r>
      <w:r>
        <w:rPr>
          <w:color w:val="231F20"/>
          <w:spacing w:val="2"/>
          <w:w w:val="95"/>
        </w:rPr>
        <w:t xml:space="preserve"> </w:t>
      </w:r>
      <w:r>
        <w:rPr>
          <w:color w:val="231F20"/>
          <w:w w:val="95"/>
        </w:rPr>
        <w:t>at</w:t>
      </w:r>
      <w:r>
        <w:rPr>
          <w:color w:val="231F20"/>
          <w:spacing w:val="2"/>
          <w:w w:val="95"/>
        </w:rPr>
        <w:t xml:space="preserve"> </w:t>
      </w:r>
      <w:r>
        <w:rPr>
          <w:color w:val="231F20"/>
          <w:w w:val="95"/>
        </w:rPr>
        <w:t>his</w:t>
      </w:r>
      <w:r>
        <w:rPr>
          <w:color w:val="231F20"/>
          <w:spacing w:val="2"/>
          <w:w w:val="95"/>
        </w:rPr>
        <w:t xml:space="preserve"> </w:t>
      </w:r>
      <w:r>
        <w:rPr>
          <w:color w:val="231F20"/>
          <w:w w:val="95"/>
        </w:rPr>
        <w:t>own</w:t>
      </w:r>
      <w:r>
        <w:rPr>
          <w:color w:val="231F20"/>
          <w:spacing w:val="2"/>
          <w:w w:val="95"/>
        </w:rPr>
        <w:t xml:space="preserve"> </w:t>
      </w:r>
      <w:r>
        <w:rPr>
          <w:color w:val="231F20"/>
          <w:w w:val="95"/>
        </w:rPr>
        <w:t>expense;</w:t>
      </w:r>
      <w:r>
        <w:rPr>
          <w:color w:val="231F20"/>
          <w:spacing w:val="1"/>
          <w:w w:val="95"/>
        </w:rPr>
        <w:t xml:space="preserve"> </w:t>
      </w:r>
      <w:r>
        <w:rPr>
          <w:color w:val="231F20"/>
          <w:w w:val="95"/>
        </w:rPr>
        <w:t>thereafter,</w:t>
      </w:r>
      <w:r>
        <w:rPr>
          <w:color w:val="231F20"/>
          <w:spacing w:val="10"/>
          <w:w w:val="95"/>
        </w:rPr>
        <w:t xml:space="preserve"> </w:t>
      </w:r>
      <w:r>
        <w:rPr>
          <w:color w:val="231F20"/>
          <w:w w:val="95"/>
        </w:rPr>
        <w:t>all</w:t>
      </w:r>
      <w:r>
        <w:rPr>
          <w:color w:val="231F20"/>
          <w:spacing w:val="10"/>
          <w:w w:val="95"/>
        </w:rPr>
        <w:t xml:space="preserve"> </w:t>
      </w:r>
      <w:r>
        <w:rPr>
          <w:color w:val="231F20"/>
          <w:w w:val="95"/>
        </w:rPr>
        <w:t>costs</w:t>
      </w:r>
      <w:r>
        <w:rPr>
          <w:color w:val="231F20"/>
          <w:spacing w:val="11"/>
          <w:w w:val="95"/>
        </w:rPr>
        <w:t xml:space="preserve"> </w:t>
      </w:r>
      <w:r>
        <w:rPr>
          <w:color w:val="231F20"/>
          <w:w w:val="95"/>
        </w:rPr>
        <w:t>were</w:t>
      </w:r>
      <w:r>
        <w:rPr>
          <w:color w:val="231F20"/>
          <w:spacing w:val="10"/>
          <w:w w:val="95"/>
        </w:rPr>
        <w:t xml:space="preserve"> </w:t>
      </w:r>
      <w:r>
        <w:rPr>
          <w:color w:val="231F20"/>
          <w:w w:val="95"/>
        </w:rPr>
        <w:t>to</w:t>
      </w:r>
      <w:r>
        <w:rPr>
          <w:color w:val="231F20"/>
          <w:spacing w:val="10"/>
          <w:w w:val="95"/>
        </w:rPr>
        <w:t xml:space="preserve"> </w:t>
      </w:r>
      <w:r>
        <w:rPr>
          <w:color w:val="231F20"/>
          <w:w w:val="95"/>
        </w:rPr>
        <w:t>be</w:t>
      </w:r>
      <w:r>
        <w:rPr>
          <w:color w:val="231F20"/>
          <w:spacing w:val="11"/>
          <w:w w:val="95"/>
        </w:rPr>
        <w:t xml:space="preserve"> </w:t>
      </w:r>
      <w:r>
        <w:rPr>
          <w:color w:val="231F20"/>
          <w:w w:val="95"/>
        </w:rPr>
        <w:t>met</w:t>
      </w:r>
      <w:r>
        <w:rPr>
          <w:color w:val="231F20"/>
          <w:spacing w:val="10"/>
          <w:w w:val="95"/>
        </w:rPr>
        <w:t xml:space="preserve"> </w:t>
      </w:r>
      <w:r>
        <w:rPr>
          <w:color w:val="231F20"/>
          <w:w w:val="95"/>
        </w:rPr>
        <w:t>by</w:t>
      </w:r>
      <w:r>
        <w:rPr>
          <w:color w:val="231F20"/>
          <w:spacing w:val="-37"/>
          <w:w w:val="95"/>
        </w:rPr>
        <w:t xml:space="preserve"> </w:t>
      </w:r>
      <w:r>
        <w:rPr>
          <w:color w:val="231F20"/>
          <w:w w:val="95"/>
        </w:rPr>
        <w:t>the</w:t>
      </w:r>
      <w:r>
        <w:rPr>
          <w:color w:val="231F20"/>
          <w:spacing w:val="1"/>
          <w:w w:val="95"/>
        </w:rPr>
        <w:t xml:space="preserve"> </w:t>
      </w:r>
      <w:r>
        <w:rPr>
          <w:color w:val="231F20"/>
          <w:w w:val="95"/>
        </w:rPr>
        <w:t>federal</w:t>
      </w:r>
      <w:r>
        <w:rPr>
          <w:color w:val="231F20"/>
          <w:spacing w:val="1"/>
          <w:w w:val="95"/>
        </w:rPr>
        <w:t xml:space="preserve"> </w:t>
      </w:r>
      <w:r>
        <w:rPr>
          <w:color w:val="231F20"/>
          <w:w w:val="95"/>
        </w:rPr>
        <w:t>government.</w:t>
      </w:r>
      <w:r>
        <w:rPr>
          <w:color w:val="231F20"/>
          <w:spacing w:val="1"/>
          <w:w w:val="95"/>
        </w:rPr>
        <w:t xml:space="preserve"> </w:t>
      </w:r>
      <w:r>
        <w:rPr>
          <w:color w:val="231F20"/>
          <w:w w:val="95"/>
        </w:rPr>
        <w:t>MacKenzie</w:t>
      </w:r>
      <w:r>
        <w:rPr>
          <w:color w:val="231F20"/>
          <w:spacing w:val="1"/>
          <w:w w:val="95"/>
        </w:rPr>
        <w:t xml:space="preserve"> </w:t>
      </w:r>
      <w:r>
        <w:rPr>
          <w:color w:val="231F20"/>
          <w:w w:val="95"/>
        </w:rPr>
        <w:t>himself</w:t>
      </w:r>
      <w:r>
        <w:rPr>
          <w:color w:val="231F20"/>
          <w:spacing w:val="11"/>
          <w:w w:val="95"/>
        </w:rPr>
        <w:t xml:space="preserve"> </w:t>
      </w:r>
      <w:r>
        <w:rPr>
          <w:color w:val="231F20"/>
          <w:w w:val="95"/>
        </w:rPr>
        <w:t>was</w:t>
      </w:r>
      <w:r>
        <w:rPr>
          <w:color w:val="231F20"/>
          <w:spacing w:val="12"/>
          <w:w w:val="95"/>
        </w:rPr>
        <w:t xml:space="preserve"> </w:t>
      </w:r>
      <w:r>
        <w:rPr>
          <w:color w:val="231F20"/>
          <w:w w:val="95"/>
        </w:rPr>
        <w:t>to</w:t>
      </w:r>
      <w:r>
        <w:rPr>
          <w:color w:val="231F20"/>
          <w:spacing w:val="11"/>
          <w:w w:val="95"/>
        </w:rPr>
        <w:t xml:space="preserve"> </w:t>
      </w:r>
      <w:r>
        <w:rPr>
          <w:color w:val="231F20"/>
          <w:w w:val="95"/>
        </w:rPr>
        <w:t>be</w:t>
      </w:r>
      <w:r>
        <w:rPr>
          <w:color w:val="231F20"/>
          <w:spacing w:val="12"/>
          <w:w w:val="95"/>
        </w:rPr>
        <w:t xml:space="preserve"> </w:t>
      </w:r>
      <w:r>
        <w:rPr>
          <w:color w:val="231F20"/>
          <w:w w:val="95"/>
        </w:rPr>
        <w:t>appointed</w:t>
      </w:r>
      <w:r>
        <w:rPr>
          <w:color w:val="231F20"/>
          <w:spacing w:val="11"/>
          <w:w w:val="95"/>
        </w:rPr>
        <w:t xml:space="preserve"> </w:t>
      </w:r>
      <w:r>
        <w:rPr>
          <w:color w:val="231F20"/>
          <w:w w:val="95"/>
        </w:rPr>
        <w:t>Director</w:t>
      </w:r>
      <w:r>
        <w:rPr>
          <w:color w:val="231F20"/>
          <w:spacing w:val="1"/>
          <w:w w:val="95"/>
        </w:rPr>
        <w:t xml:space="preserve"> </w:t>
      </w:r>
      <w:r>
        <w:rPr>
          <w:color w:val="231F20"/>
          <w:w w:val="95"/>
        </w:rPr>
        <w:t>of</w:t>
      </w:r>
      <w:r>
        <w:rPr>
          <w:color w:val="231F20"/>
          <w:spacing w:val="3"/>
          <w:w w:val="95"/>
        </w:rPr>
        <w:t xml:space="preserve"> </w:t>
      </w:r>
      <w:r>
        <w:rPr>
          <w:color w:val="231F20"/>
          <w:w w:val="95"/>
        </w:rPr>
        <w:t>the</w:t>
      </w:r>
      <w:r>
        <w:rPr>
          <w:color w:val="231F20"/>
          <w:spacing w:val="3"/>
          <w:w w:val="95"/>
        </w:rPr>
        <w:t xml:space="preserve"> </w:t>
      </w:r>
      <w:r>
        <w:rPr>
          <w:color w:val="231F20"/>
          <w:w w:val="95"/>
        </w:rPr>
        <w:t>proposed</w:t>
      </w:r>
      <w:r>
        <w:rPr>
          <w:color w:val="231F20"/>
          <w:spacing w:val="3"/>
          <w:w w:val="95"/>
        </w:rPr>
        <w:t xml:space="preserve"> </w:t>
      </w:r>
      <w:r>
        <w:rPr>
          <w:color w:val="231F20"/>
          <w:w w:val="95"/>
        </w:rPr>
        <w:t>museum,</w:t>
      </w:r>
      <w:r>
        <w:rPr>
          <w:color w:val="231F20"/>
          <w:spacing w:val="3"/>
          <w:w w:val="95"/>
        </w:rPr>
        <w:t xml:space="preserve"> </w:t>
      </w:r>
      <w:r>
        <w:rPr>
          <w:color w:val="231F20"/>
          <w:w w:val="95"/>
        </w:rPr>
        <w:t>with</w:t>
      </w:r>
      <w:r>
        <w:rPr>
          <w:color w:val="231F20"/>
          <w:spacing w:val="4"/>
          <w:w w:val="95"/>
        </w:rPr>
        <w:t xml:space="preserve"> </w:t>
      </w:r>
      <w:r>
        <w:rPr>
          <w:color w:val="231F20"/>
          <w:w w:val="95"/>
        </w:rPr>
        <w:t>the</w:t>
      </w:r>
      <w:r>
        <w:rPr>
          <w:color w:val="231F20"/>
          <w:spacing w:val="1"/>
          <w:w w:val="95"/>
        </w:rPr>
        <w:t xml:space="preserve"> </w:t>
      </w:r>
      <w:r>
        <w:rPr>
          <w:color w:val="231F20"/>
          <w:w w:val="95"/>
        </w:rPr>
        <w:t>title of ‘Professor of Comparative</w:t>
      </w:r>
      <w:r>
        <w:rPr>
          <w:color w:val="231F20"/>
          <w:spacing w:val="1"/>
          <w:w w:val="95"/>
        </w:rPr>
        <w:t xml:space="preserve"> </w:t>
      </w:r>
      <w:r>
        <w:rPr>
          <w:color w:val="231F20"/>
          <w:w w:val="95"/>
        </w:rPr>
        <w:t>Anatomy’</w:t>
      </w:r>
      <w:r>
        <w:rPr>
          <w:color w:val="231F20"/>
          <w:spacing w:val="1"/>
          <w:w w:val="95"/>
        </w:rPr>
        <w:t xml:space="preserve"> </w:t>
      </w:r>
      <w:r>
        <w:rPr>
          <w:color w:val="231F20"/>
          <w:w w:val="95"/>
        </w:rPr>
        <w:t>and</w:t>
      </w:r>
      <w:r>
        <w:rPr>
          <w:color w:val="231F20"/>
          <w:spacing w:val="2"/>
          <w:w w:val="95"/>
        </w:rPr>
        <w:t xml:space="preserve"> </w:t>
      </w:r>
      <w:r>
        <w:rPr>
          <w:color w:val="231F20"/>
          <w:w w:val="95"/>
        </w:rPr>
        <w:t>an</w:t>
      </w:r>
      <w:r>
        <w:rPr>
          <w:color w:val="231F20"/>
          <w:spacing w:val="2"/>
          <w:w w:val="95"/>
        </w:rPr>
        <w:t xml:space="preserve"> </w:t>
      </w:r>
      <w:r>
        <w:rPr>
          <w:color w:val="231F20"/>
          <w:w w:val="95"/>
        </w:rPr>
        <w:t>annual</w:t>
      </w:r>
      <w:r>
        <w:rPr>
          <w:color w:val="231F20"/>
          <w:spacing w:val="2"/>
          <w:w w:val="95"/>
        </w:rPr>
        <w:t xml:space="preserve"> </w:t>
      </w:r>
      <w:r>
        <w:rPr>
          <w:color w:val="231F20"/>
          <w:w w:val="95"/>
        </w:rPr>
        <w:t>salary</w:t>
      </w:r>
      <w:r>
        <w:rPr>
          <w:color w:val="231F20"/>
          <w:spacing w:val="2"/>
          <w:w w:val="95"/>
        </w:rPr>
        <w:t xml:space="preserve"> </w:t>
      </w:r>
      <w:r>
        <w:rPr>
          <w:color w:val="231F20"/>
          <w:w w:val="95"/>
        </w:rPr>
        <w:t>of</w:t>
      </w:r>
    </w:p>
    <w:p w14:paraId="14478B62" w14:textId="78153A07" w:rsidR="00F71DDB" w:rsidRPr="00860831" w:rsidRDefault="00A630EF" w:rsidP="00860831">
      <w:pPr>
        <w:pStyle w:val="BodyText"/>
        <w:spacing w:before="106" w:line="230" w:lineRule="auto"/>
        <w:ind w:left="284" w:right="86"/>
      </w:pPr>
      <w:r>
        <w:br w:type="column"/>
      </w:r>
      <w:r>
        <w:rPr>
          <w:color w:val="231F20"/>
        </w:rPr>
        <w:t>£600.</w:t>
      </w:r>
      <w:r>
        <w:rPr>
          <w:color w:val="231F20"/>
          <w:spacing w:val="1"/>
        </w:rPr>
        <w:t xml:space="preserve"> </w:t>
      </w:r>
      <w:r>
        <w:rPr>
          <w:color w:val="231F20"/>
        </w:rPr>
        <w:t>He</w:t>
      </w:r>
      <w:r>
        <w:rPr>
          <w:color w:val="231F20"/>
          <w:spacing w:val="1"/>
        </w:rPr>
        <w:t xml:space="preserve"> </w:t>
      </w:r>
      <w:r>
        <w:rPr>
          <w:color w:val="231F20"/>
        </w:rPr>
        <w:t>took</w:t>
      </w:r>
      <w:r>
        <w:rPr>
          <w:color w:val="231F20"/>
          <w:spacing w:val="1"/>
        </w:rPr>
        <w:t xml:space="preserve"> </w:t>
      </w:r>
      <w:r>
        <w:rPr>
          <w:color w:val="231F20"/>
        </w:rPr>
        <w:t>up</w:t>
      </w:r>
      <w:r>
        <w:rPr>
          <w:color w:val="231F20"/>
          <w:spacing w:val="1"/>
        </w:rPr>
        <w:t xml:space="preserve"> </w:t>
      </w:r>
      <w:r>
        <w:rPr>
          <w:color w:val="231F20"/>
        </w:rPr>
        <w:t>the</w:t>
      </w:r>
      <w:r>
        <w:rPr>
          <w:color w:val="231F20"/>
          <w:spacing w:val="1"/>
        </w:rPr>
        <w:t xml:space="preserve"> </w:t>
      </w:r>
      <w:r>
        <w:rPr>
          <w:color w:val="231F20"/>
        </w:rPr>
        <w:t>appointment</w:t>
      </w:r>
      <w:r>
        <w:rPr>
          <w:color w:val="231F20"/>
          <w:spacing w:val="1"/>
        </w:rPr>
        <w:t xml:space="preserve"> </w:t>
      </w:r>
      <w:r>
        <w:rPr>
          <w:color w:val="231F20"/>
          <w:w w:val="95"/>
        </w:rPr>
        <w:t>on</w:t>
      </w:r>
      <w:r>
        <w:rPr>
          <w:color w:val="231F20"/>
          <w:spacing w:val="3"/>
          <w:w w:val="95"/>
        </w:rPr>
        <w:t xml:space="preserve"> </w:t>
      </w:r>
      <w:r>
        <w:rPr>
          <w:color w:val="231F20"/>
          <w:w w:val="95"/>
        </w:rPr>
        <w:t>1</w:t>
      </w:r>
      <w:r>
        <w:rPr>
          <w:color w:val="231F20"/>
          <w:spacing w:val="3"/>
          <w:w w:val="95"/>
        </w:rPr>
        <w:t xml:space="preserve"> </w:t>
      </w:r>
      <w:r>
        <w:rPr>
          <w:color w:val="231F20"/>
          <w:w w:val="95"/>
        </w:rPr>
        <w:t>January</w:t>
      </w:r>
      <w:r>
        <w:rPr>
          <w:color w:val="231F20"/>
          <w:spacing w:val="3"/>
          <w:w w:val="95"/>
        </w:rPr>
        <w:t xml:space="preserve"> </w:t>
      </w:r>
      <w:r>
        <w:rPr>
          <w:color w:val="231F20"/>
          <w:w w:val="95"/>
        </w:rPr>
        <w:t>1924,</w:t>
      </w:r>
      <w:r>
        <w:rPr>
          <w:color w:val="231F20"/>
          <w:spacing w:val="3"/>
          <w:w w:val="95"/>
        </w:rPr>
        <w:t xml:space="preserve"> </w:t>
      </w:r>
      <w:r>
        <w:rPr>
          <w:color w:val="231F20"/>
          <w:w w:val="95"/>
        </w:rPr>
        <w:t>preceding</w:t>
      </w:r>
      <w:r>
        <w:rPr>
          <w:color w:val="231F20"/>
          <w:spacing w:val="3"/>
          <w:w w:val="95"/>
        </w:rPr>
        <w:t xml:space="preserve"> </w:t>
      </w:r>
      <w:r>
        <w:rPr>
          <w:color w:val="231F20"/>
          <w:w w:val="95"/>
        </w:rPr>
        <w:t>by</w:t>
      </w:r>
      <w:r>
        <w:rPr>
          <w:color w:val="231F20"/>
          <w:spacing w:val="4"/>
          <w:w w:val="95"/>
        </w:rPr>
        <w:t xml:space="preserve"> </w:t>
      </w:r>
      <w:r>
        <w:rPr>
          <w:color w:val="231F20"/>
          <w:w w:val="95"/>
        </w:rPr>
        <w:t>eight</w:t>
      </w:r>
      <w:r>
        <w:rPr>
          <w:color w:val="231F20"/>
          <w:spacing w:val="1"/>
          <w:w w:val="95"/>
        </w:rPr>
        <w:t xml:space="preserve"> </w:t>
      </w:r>
      <w:r>
        <w:rPr>
          <w:color w:val="231F20"/>
          <w:w w:val="95"/>
        </w:rPr>
        <w:t>months</w:t>
      </w:r>
      <w:r>
        <w:rPr>
          <w:color w:val="231F20"/>
          <w:spacing w:val="2"/>
          <w:w w:val="95"/>
        </w:rPr>
        <w:t xml:space="preserve"> </w:t>
      </w:r>
      <w:r>
        <w:rPr>
          <w:color w:val="231F20"/>
          <w:w w:val="95"/>
        </w:rPr>
        <w:t>the</w:t>
      </w:r>
      <w:r>
        <w:rPr>
          <w:color w:val="231F20"/>
          <w:spacing w:val="3"/>
          <w:w w:val="95"/>
        </w:rPr>
        <w:t xml:space="preserve"> </w:t>
      </w:r>
      <w:r>
        <w:rPr>
          <w:color w:val="231F20"/>
          <w:w w:val="95"/>
        </w:rPr>
        <w:t>formal</w:t>
      </w:r>
      <w:r>
        <w:rPr>
          <w:color w:val="231F20"/>
          <w:spacing w:val="3"/>
          <w:w w:val="95"/>
        </w:rPr>
        <w:t xml:space="preserve"> </w:t>
      </w:r>
      <w:r>
        <w:rPr>
          <w:color w:val="231F20"/>
          <w:w w:val="95"/>
        </w:rPr>
        <w:t>signing</w:t>
      </w:r>
      <w:r>
        <w:rPr>
          <w:color w:val="231F20"/>
          <w:spacing w:val="3"/>
          <w:w w:val="95"/>
        </w:rPr>
        <w:t xml:space="preserve"> </w:t>
      </w:r>
      <w:r>
        <w:rPr>
          <w:color w:val="231F20"/>
          <w:w w:val="95"/>
        </w:rPr>
        <w:t>of</w:t>
      </w:r>
      <w:r>
        <w:rPr>
          <w:color w:val="231F20"/>
          <w:spacing w:val="3"/>
          <w:w w:val="95"/>
        </w:rPr>
        <w:t xml:space="preserve"> </w:t>
      </w:r>
      <w:r>
        <w:rPr>
          <w:color w:val="231F20"/>
          <w:w w:val="95"/>
        </w:rPr>
        <w:t>the</w:t>
      </w:r>
      <w:r>
        <w:rPr>
          <w:color w:val="231F20"/>
          <w:spacing w:val="1"/>
          <w:w w:val="95"/>
        </w:rPr>
        <w:t xml:space="preserve"> </w:t>
      </w:r>
      <w:r>
        <w:rPr>
          <w:color w:val="231F20"/>
          <w:w w:val="95"/>
        </w:rPr>
        <w:t>agreement</w:t>
      </w:r>
      <w:r>
        <w:rPr>
          <w:color w:val="231F20"/>
          <w:spacing w:val="30"/>
          <w:w w:val="95"/>
        </w:rPr>
        <w:t xml:space="preserve"> </w:t>
      </w:r>
      <w:r>
        <w:rPr>
          <w:color w:val="231F20"/>
          <w:w w:val="95"/>
        </w:rPr>
        <w:t>with</w:t>
      </w:r>
      <w:r>
        <w:rPr>
          <w:color w:val="231F20"/>
          <w:spacing w:val="30"/>
          <w:w w:val="95"/>
        </w:rPr>
        <w:t xml:space="preserve"> </w:t>
      </w:r>
      <w:r>
        <w:rPr>
          <w:color w:val="231F20"/>
          <w:w w:val="95"/>
        </w:rPr>
        <w:t>the</w:t>
      </w:r>
      <w:r>
        <w:rPr>
          <w:color w:val="231F20"/>
          <w:spacing w:val="30"/>
          <w:w w:val="95"/>
        </w:rPr>
        <w:t xml:space="preserve"> </w:t>
      </w:r>
      <w:r>
        <w:rPr>
          <w:color w:val="231F20"/>
          <w:w w:val="95"/>
        </w:rPr>
        <w:t>Commonwealth.</w:t>
      </w:r>
      <w:r w:rsidR="00860831">
        <w:t xml:space="preserve"> </w:t>
      </w:r>
      <w:r>
        <w:rPr>
          <w:color w:val="231F20"/>
          <w:w w:val="95"/>
        </w:rPr>
        <w:t>On</w:t>
      </w:r>
      <w:r>
        <w:rPr>
          <w:color w:val="231F20"/>
          <w:spacing w:val="6"/>
          <w:w w:val="95"/>
        </w:rPr>
        <w:t xml:space="preserve"> </w:t>
      </w:r>
      <w:r>
        <w:rPr>
          <w:color w:val="231F20"/>
          <w:w w:val="95"/>
        </w:rPr>
        <w:t>his</w:t>
      </w:r>
      <w:r>
        <w:rPr>
          <w:color w:val="231F20"/>
          <w:spacing w:val="7"/>
          <w:w w:val="95"/>
        </w:rPr>
        <w:t xml:space="preserve"> </w:t>
      </w:r>
      <w:r>
        <w:rPr>
          <w:color w:val="231F20"/>
          <w:w w:val="95"/>
        </w:rPr>
        <w:t>becoming</w:t>
      </w:r>
      <w:r>
        <w:rPr>
          <w:color w:val="231F20"/>
          <w:spacing w:val="7"/>
          <w:w w:val="95"/>
        </w:rPr>
        <w:t xml:space="preserve"> </w:t>
      </w:r>
      <w:r>
        <w:rPr>
          <w:color w:val="231F20"/>
          <w:w w:val="95"/>
        </w:rPr>
        <w:t>Director</w:t>
      </w:r>
      <w:r>
        <w:rPr>
          <w:color w:val="231F20"/>
          <w:spacing w:val="6"/>
          <w:w w:val="95"/>
        </w:rPr>
        <w:t xml:space="preserve"> </w:t>
      </w:r>
      <w:r>
        <w:rPr>
          <w:color w:val="231F20"/>
          <w:w w:val="95"/>
        </w:rPr>
        <w:t>of</w:t>
      </w:r>
      <w:r>
        <w:rPr>
          <w:color w:val="231F20"/>
          <w:spacing w:val="1"/>
          <w:w w:val="95"/>
        </w:rPr>
        <w:t xml:space="preserve"> </w:t>
      </w:r>
      <w:r>
        <w:rPr>
          <w:color w:val="231F20"/>
          <w:w w:val="95"/>
        </w:rPr>
        <w:t>the</w:t>
      </w:r>
      <w:r>
        <w:rPr>
          <w:color w:val="231F20"/>
          <w:spacing w:val="17"/>
          <w:w w:val="95"/>
        </w:rPr>
        <w:t xml:space="preserve"> </w:t>
      </w:r>
      <w:r>
        <w:rPr>
          <w:color w:val="231F20"/>
          <w:w w:val="95"/>
        </w:rPr>
        <w:t>museum,</w:t>
      </w:r>
      <w:r>
        <w:rPr>
          <w:color w:val="231F20"/>
          <w:spacing w:val="18"/>
          <w:w w:val="95"/>
        </w:rPr>
        <w:t xml:space="preserve"> </w:t>
      </w:r>
      <w:r>
        <w:rPr>
          <w:color w:val="231F20"/>
          <w:w w:val="95"/>
        </w:rPr>
        <w:t>MacKenzie</w:t>
      </w:r>
      <w:r>
        <w:rPr>
          <w:color w:val="231F20"/>
          <w:spacing w:val="17"/>
          <w:w w:val="95"/>
        </w:rPr>
        <w:t xml:space="preserve"> </w:t>
      </w:r>
      <w:r>
        <w:rPr>
          <w:color w:val="231F20"/>
          <w:w w:val="95"/>
        </w:rPr>
        <w:t>was</w:t>
      </w:r>
      <w:r w:rsidR="00860831">
        <w:t xml:space="preserve"> </w:t>
      </w:r>
      <w:r>
        <w:rPr>
          <w:color w:val="231F20"/>
          <w:w w:val="95"/>
        </w:rPr>
        <w:t>compelled</w:t>
      </w:r>
      <w:r>
        <w:rPr>
          <w:color w:val="231F20"/>
          <w:spacing w:val="23"/>
          <w:w w:val="95"/>
        </w:rPr>
        <w:t xml:space="preserve"> </w:t>
      </w:r>
      <w:r>
        <w:rPr>
          <w:color w:val="231F20"/>
          <w:w w:val="95"/>
        </w:rPr>
        <w:t>to</w:t>
      </w:r>
      <w:r>
        <w:rPr>
          <w:color w:val="231F20"/>
          <w:spacing w:val="23"/>
          <w:w w:val="95"/>
        </w:rPr>
        <w:t xml:space="preserve"> </w:t>
      </w:r>
      <w:r>
        <w:rPr>
          <w:color w:val="231F20"/>
          <w:w w:val="95"/>
        </w:rPr>
        <w:t>relinquish</w:t>
      </w:r>
      <w:r>
        <w:rPr>
          <w:color w:val="231F20"/>
          <w:spacing w:val="24"/>
          <w:w w:val="95"/>
        </w:rPr>
        <w:t xml:space="preserve"> </w:t>
      </w:r>
      <w:r>
        <w:rPr>
          <w:color w:val="231F20"/>
          <w:w w:val="95"/>
        </w:rPr>
        <w:t>his</w:t>
      </w:r>
      <w:r>
        <w:rPr>
          <w:color w:val="231F20"/>
          <w:spacing w:val="23"/>
          <w:w w:val="95"/>
        </w:rPr>
        <w:t xml:space="preserve"> </w:t>
      </w:r>
      <w:r>
        <w:rPr>
          <w:color w:val="231F20"/>
          <w:w w:val="95"/>
        </w:rPr>
        <w:t>lucrative</w:t>
      </w:r>
      <w:r>
        <w:rPr>
          <w:color w:val="231F20"/>
          <w:spacing w:val="1"/>
          <w:w w:val="95"/>
        </w:rPr>
        <w:t xml:space="preserve"> </w:t>
      </w:r>
      <w:r>
        <w:rPr>
          <w:color w:val="231F20"/>
          <w:w w:val="95"/>
        </w:rPr>
        <w:t>orthopaedic</w:t>
      </w:r>
      <w:r>
        <w:rPr>
          <w:color w:val="231F20"/>
          <w:spacing w:val="32"/>
          <w:w w:val="95"/>
        </w:rPr>
        <w:t xml:space="preserve"> </w:t>
      </w:r>
      <w:r>
        <w:rPr>
          <w:color w:val="231F20"/>
          <w:w w:val="95"/>
        </w:rPr>
        <w:t>practice</w:t>
      </w:r>
      <w:r>
        <w:rPr>
          <w:color w:val="231F20"/>
          <w:spacing w:val="32"/>
          <w:w w:val="95"/>
        </w:rPr>
        <w:t xml:space="preserve"> </w:t>
      </w:r>
      <w:r>
        <w:rPr>
          <w:color w:val="231F20"/>
          <w:w w:val="95"/>
        </w:rPr>
        <w:t>in</w:t>
      </w:r>
      <w:r>
        <w:rPr>
          <w:color w:val="231F20"/>
          <w:spacing w:val="33"/>
          <w:w w:val="95"/>
        </w:rPr>
        <w:t xml:space="preserve"> </w:t>
      </w:r>
      <w:r>
        <w:rPr>
          <w:color w:val="231F20"/>
          <w:w w:val="95"/>
        </w:rPr>
        <w:t>Melbourne.</w:t>
      </w:r>
      <w:r>
        <w:rPr>
          <w:color w:val="231F20"/>
          <w:w w:val="95"/>
          <w:position w:val="6"/>
          <w:sz w:val="10"/>
        </w:rPr>
        <w:t>26</w:t>
      </w:r>
    </w:p>
    <w:p w14:paraId="526E0154" w14:textId="37897EAE" w:rsidR="00F71DDB" w:rsidRPr="00860831" w:rsidRDefault="00A630EF" w:rsidP="00860831">
      <w:pPr>
        <w:pStyle w:val="BodyText"/>
        <w:spacing w:before="168" w:line="230" w:lineRule="auto"/>
        <w:ind w:left="284" w:right="86"/>
      </w:pPr>
      <w:r>
        <w:rPr>
          <w:color w:val="231F20"/>
          <w:w w:val="95"/>
        </w:rPr>
        <w:t>It</w:t>
      </w:r>
      <w:r>
        <w:rPr>
          <w:color w:val="231F20"/>
          <w:spacing w:val="12"/>
          <w:w w:val="95"/>
        </w:rPr>
        <w:t xml:space="preserve"> </w:t>
      </w:r>
      <w:r>
        <w:rPr>
          <w:color w:val="231F20"/>
          <w:w w:val="95"/>
        </w:rPr>
        <w:t>seems</w:t>
      </w:r>
      <w:r>
        <w:rPr>
          <w:color w:val="231F20"/>
          <w:spacing w:val="12"/>
          <w:w w:val="95"/>
        </w:rPr>
        <w:t xml:space="preserve"> </w:t>
      </w:r>
      <w:r>
        <w:rPr>
          <w:color w:val="231F20"/>
          <w:w w:val="95"/>
        </w:rPr>
        <w:t>quite</w:t>
      </w:r>
      <w:r>
        <w:rPr>
          <w:color w:val="231F20"/>
          <w:spacing w:val="12"/>
          <w:w w:val="95"/>
        </w:rPr>
        <w:t xml:space="preserve"> </w:t>
      </w:r>
      <w:r>
        <w:rPr>
          <w:color w:val="231F20"/>
          <w:w w:val="95"/>
        </w:rPr>
        <w:t>certain</w:t>
      </w:r>
      <w:r>
        <w:rPr>
          <w:color w:val="231F20"/>
          <w:spacing w:val="12"/>
          <w:w w:val="95"/>
        </w:rPr>
        <w:t xml:space="preserve"> </w:t>
      </w:r>
      <w:r>
        <w:rPr>
          <w:color w:val="231F20"/>
          <w:w w:val="95"/>
        </w:rPr>
        <w:t>that,</w:t>
      </w:r>
      <w:r>
        <w:rPr>
          <w:color w:val="231F20"/>
          <w:spacing w:val="12"/>
          <w:w w:val="95"/>
        </w:rPr>
        <w:t xml:space="preserve"> </w:t>
      </w:r>
      <w:r>
        <w:rPr>
          <w:color w:val="231F20"/>
          <w:w w:val="95"/>
        </w:rPr>
        <w:t>in</w:t>
      </w:r>
      <w:r>
        <w:rPr>
          <w:color w:val="231F20"/>
          <w:spacing w:val="13"/>
          <w:w w:val="95"/>
        </w:rPr>
        <w:t xml:space="preserve"> </w:t>
      </w:r>
      <w:r>
        <w:rPr>
          <w:color w:val="231F20"/>
          <w:w w:val="95"/>
        </w:rPr>
        <w:t>making</w:t>
      </w:r>
      <w:r>
        <w:rPr>
          <w:color w:val="231F20"/>
          <w:spacing w:val="-38"/>
          <w:w w:val="95"/>
        </w:rPr>
        <w:t xml:space="preserve"> </w:t>
      </w:r>
      <w:r>
        <w:rPr>
          <w:color w:val="231F20"/>
          <w:w w:val="95"/>
        </w:rPr>
        <w:t>the</w:t>
      </w:r>
      <w:r>
        <w:rPr>
          <w:color w:val="231F20"/>
          <w:spacing w:val="-7"/>
          <w:w w:val="95"/>
        </w:rPr>
        <w:t xml:space="preserve"> </w:t>
      </w:r>
      <w:r>
        <w:rPr>
          <w:color w:val="231F20"/>
          <w:w w:val="95"/>
        </w:rPr>
        <w:t>agreement</w:t>
      </w:r>
      <w:r>
        <w:rPr>
          <w:color w:val="231F20"/>
          <w:spacing w:val="-7"/>
          <w:w w:val="95"/>
        </w:rPr>
        <w:t xml:space="preserve"> </w:t>
      </w:r>
      <w:r>
        <w:rPr>
          <w:color w:val="231F20"/>
          <w:w w:val="95"/>
        </w:rPr>
        <w:t>with</w:t>
      </w:r>
      <w:r>
        <w:rPr>
          <w:color w:val="231F20"/>
          <w:spacing w:val="-7"/>
          <w:w w:val="95"/>
        </w:rPr>
        <w:t xml:space="preserve"> </w:t>
      </w:r>
      <w:r>
        <w:rPr>
          <w:color w:val="231F20"/>
          <w:w w:val="95"/>
        </w:rPr>
        <w:t>MacKenzie,</w:t>
      </w:r>
      <w:r w:rsidR="00860831">
        <w:t xml:space="preserve"> </w:t>
      </w:r>
      <w:r>
        <w:rPr>
          <w:color w:val="231F20"/>
          <w:w w:val="95"/>
        </w:rPr>
        <w:t>the federal government did not</w:t>
      </w:r>
      <w:r>
        <w:rPr>
          <w:color w:val="231F20"/>
          <w:spacing w:val="1"/>
          <w:w w:val="95"/>
        </w:rPr>
        <w:t xml:space="preserve"> </w:t>
      </w:r>
      <w:r>
        <w:rPr>
          <w:color w:val="231F20"/>
          <w:w w:val="95"/>
        </w:rPr>
        <w:t>fully</w:t>
      </w:r>
      <w:r>
        <w:rPr>
          <w:color w:val="231F20"/>
          <w:spacing w:val="4"/>
          <w:w w:val="95"/>
        </w:rPr>
        <w:t xml:space="preserve"> </w:t>
      </w:r>
      <w:r>
        <w:rPr>
          <w:color w:val="231F20"/>
          <w:w w:val="95"/>
        </w:rPr>
        <w:t>comprehend</w:t>
      </w:r>
      <w:r>
        <w:rPr>
          <w:color w:val="231F20"/>
          <w:spacing w:val="5"/>
          <w:w w:val="95"/>
        </w:rPr>
        <w:t xml:space="preserve"> </w:t>
      </w:r>
      <w:r>
        <w:rPr>
          <w:color w:val="231F20"/>
          <w:w w:val="95"/>
        </w:rPr>
        <w:t>or</w:t>
      </w:r>
      <w:r>
        <w:rPr>
          <w:color w:val="231F20"/>
          <w:spacing w:val="5"/>
          <w:w w:val="95"/>
        </w:rPr>
        <w:t xml:space="preserve"> </w:t>
      </w:r>
      <w:r>
        <w:rPr>
          <w:color w:val="231F20"/>
          <w:w w:val="95"/>
        </w:rPr>
        <w:t>foresee</w:t>
      </w:r>
      <w:r>
        <w:rPr>
          <w:color w:val="231F20"/>
          <w:spacing w:val="4"/>
          <w:w w:val="95"/>
        </w:rPr>
        <w:t xml:space="preserve"> </w:t>
      </w:r>
      <w:r>
        <w:rPr>
          <w:color w:val="231F20"/>
          <w:w w:val="95"/>
        </w:rPr>
        <w:t>what</w:t>
      </w:r>
      <w:r>
        <w:rPr>
          <w:color w:val="231F20"/>
          <w:spacing w:val="1"/>
          <w:w w:val="95"/>
        </w:rPr>
        <w:t xml:space="preserve"> </w:t>
      </w:r>
      <w:r>
        <w:rPr>
          <w:color w:val="231F20"/>
          <w:w w:val="95"/>
        </w:rPr>
        <w:t>it</w:t>
      </w:r>
      <w:r>
        <w:rPr>
          <w:color w:val="231F20"/>
          <w:spacing w:val="1"/>
          <w:w w:val="95"/>
        </w:rPr>
        <w:t xml:space="preserve"> </w:t>
      </w:r>
      <w:r>
        <w:rPr>
          <w:color w:val="231F20"/>
          <w:w w:val="95"/>
        </w:rPr>
        <w:t>was</w:t>
      </w:r>
      <w:r>
        <w:rPr>
          <w:color w:val="231F20"/>
          <w:spacing w:val="2"/>
          <w:w w:val="95"/>
        </w:rPr>
        <w:t xml:space="preserve"> </w:t>
      </w:r>
      <w:r>
        <w:rPr>
          <w:color w:val="231F20"/>
          <w:w w:val="95"/>
        </w:rPr>
        <w:t>committing</w:t>
      </w:r>
      <w:r>
        <w:rPr>
          <w:color w:val="231F20"/>
          <w:spacing w:val="2"/>
          <w:w w:val="95"/>
        </w:rPr>
        <w:t xml:space="preserve"> </w:t>
      </w:r>
      <w:r>
        <w:rPr>
          <w:color w:val="231F20"/>
          <w:w w:val="95"/>
        </w:rPr>
        <w:t>itself</w:t>
      </w:r>
      <w:r>
        <w:rPr>
          <w:color w:val="231F20"/>
          <w:spacing w:val="2"/>
          <w:w w:val="95"/>
        </w:rPr>
        <w:t xml:space="preserve"> </w:t>
      </w:r>
      <w:r>
        <w:rPr>
          <w:color w:val="231F20"/>
          <w:w w:val="95"/>
        </w:rPr>
        <w:t>to.</w:t>
      </w:r>
      <w:r>
        <w:rPr>
          <w:color w:val="231F20"/>
          <w:spacing w:val="1"/>
          <w:w w:val="95"/>
        </w:rPr>
        <w:t xml:space="preserve"> </w:t>
      </w:r>
      <w:r>
        <w:rPr>
          <w:color w:val="231F20"/>
          <w:w w:val="95"/>
        </w:rPr>
        <w:t>Clearly,</w:t>
      </w:r>
      <w:r>
        <w:rPr>
          <w:color w:val="231F20"/>
          <w:spacing w:val="-37"/>
          <w:w w:val="95"/>
        </w:rPr>
        <w:t xml:space="preserve"> </w:t>
      </w:r>
      <w:r>
        <w:rPr>
          <w:color w:val="231F20"/>
          <w:w w:val="95"/>
        </w:rPr>
        <w:t>the</w:t>
      </w:r>
      <w:r>
        <w:rPr>
          <w:color w:val="231F20"/>
          <w:spacing w:val="3"/>
          <w:w w:val="95"/>
        </w:rPr>
        <w:t xml:space="preserve"> </w:t>
      </w:r>
      <w:r>
        <w:rPr>
          <w:color w:val="231F20"/>
          <w:w w:val="95"/>
        </w:rPr>
        <w:t>government</w:t>
      </w:r>
      <w:r>
        <w:rPr>
          <w:color w:val="231F20"/>
          <w:spacing w:val="4"/>
          <w:w w:val="95"/>
        </w:rPr>
        <w:t xml:space="preserve"> </w:t>
      </w:r>
      <w:r>
        <w:rPr>
          <w:color w:val="231F20"/>
          <w:w w:val="95"/>
        </w:rPr>
        <w:t>expected</w:t>
      </w:r>
      <w:r>
        <w:rPr>
          <w:color w:val="231F20"/>
          <w:spacing w:val="4"/>
          <w:w w:val="95"/>
        </w:rPr>
        <w:t xml:space="preserve"> </w:t>
      </w:r>
      <w:r>
        <w:rPr>
          <w:color w:val="231F20"/>
          <w:w w:val="95"/>
        </w:rPr>
        <w:t>that,</w:t>
      </w:r>
      <w:r>
        <w:rPr>
          <w:color w:val="231F20"/>
          <w:spacing w:val="4"/>
          <w:w w:val="95"/>
        </w:rPr>
        <w:t xml:space="preserve"> </w:t>
      </w:r>
      <w:r>
        <w:rPr>
          <w:color w:val="231F20"/>
          <w:w w:val="95"/>
        </w:rPr>
        <w:t>by</w:t>
      </w:r>
      <w:r>
        <w:rPr>
          <w:color w:val="231F20"/>
          <w:spacing w:val="1"/>
          <w:w w:val="95"/>
        </w:rPr>
        <w:t xml:space="preserve"> </w:t>
      </w:r>
      <w:r>
        <w:rPr>
          <w:color w:val="231F20"/>
          <w:w w:val="95"/>
        </w:rPr>
        <w:t>the</w:t>
      </w:r>
      <w:r>
        <w:rPr>
          <w:color w:val="231F20"/>
          <w:spacing w:val="-5"/>
          <w:w w:val="95"/>
        </w:rPr>
        <w:t xml:space="preserve"> </w:t>
      </w:r>
      <w:r>
        <w:rPr>
          <w:color w:val="231F20"/>
          <w:w w:val="95"/>
        </w:rPr>
        <w:t>end</w:t>
      </w:r>
      <w:r>
        <w:rPr>
          <w:color w:val="231F20"/>
          <w:spacing w:val="-5"/>
          <w:w w:val="95"/>
        </w:rPr>
        <w:t xml:space="preserve"> </w:t>
      </w:r>
      <w:r>
        <w:rPr>
          <w:color w:val="231F20"/>
          <w:w w:val="95"/>
        </w:rPr>
        <w:t>of</w:t>
      </w:r>
      <w:r>
        <w:rPr>
          <w:color w:val="231F20"/>
          <w:spacing w:val="-4"/>
          <w:w w:val="95"/>
        </w:rPr>
        <w:t xml:space="preserve"> </w:t>
      </w:r>
      <w:r>
        <w:rPr>
          <w:color w:val="231F20"/>
          <w:w w:val="95"/>
        </w:rPr>
        <w:t>the</w:t>
      </w:r>
      <w:r>
        <w:rPr>
          <w:color w:val="231F20"/>
          <w:spacing w:val="-5"/>
          <w:w w:val="95"/>
        </w:rPr>
        <w:t xml:space="preserve"> </w:t>
      </w:r>
      <w:r>
        <w:rPr>
          <w:color w:val="231F20"/>
          <w:w w:val="95"/>
        </w:rPr>
        <w:t>three-year</w:t>
      </w:r>
      <w:r>
        <w:rPr>
          <w:color w:val="231F20"/>
          <w:spacing w:val="-4"/>
          <w:w w:val="95"/>
        </w:rPr>
        <w:t xml:space="preserve"> </w:t>
      </w:r>
      <w:r>
        <w:rPr>
          <w:color w:val="231F20"/>
          <w:w w:val="95"/>
        </w:rPr>
        <w:t>period</w:t>
      </w:r>
      <w:r w:rsidR="00860831">
        <w:t xml:space="preserve"> </w:t>
      </w:r>
      <w:r>
        <w:rPr>
          <w:color w:val="231F20"/>
          <w:w w:val="95"/>
        </w:rPr>
        <w:t>stipulated</w:t>
      </w:r>
      <w:r>
        <w:rPr>
          <w:color w:val="231F20"/>
          <w:spacing w:val="4"/>
          <w:w w:val="95"/>
        </w:rPr>
        <w:t xml:space="preserve"> </w:t>
      </w:r>
      <w:r>
        <w:rPr>
          <w:color w:val="231F20"/>
          <w:w w:val="95"/>
        </w:rPr>
        <w:t>in</w:t>
      </w:r>
      <w:r>
        <w:rPr>
          <w:color w:val="231F20"/>
          <w:spacing w:val="4"/>
          <w:w w:val="95"/>
        </w:rPr>
        <w:t xml:space="preserve"> </w:t>
      </w:r>
      <w:r>
        <w:rPr>
          <w:color w:val="231F20"/>
          <w:w w:val="95"/>
        </w:rPr>
        <w:t>the</w:t>
      </w:r>
      <w:r>
        <w:rPr>
          <w:color w:val="231F20"/>
          <w:spacing w:val="4"/>
          <w:w w:val="95"/>
        </w:rPr>
        <w:t xml:space="preserve"> </w:t>
      </w:r>
      <w:r>
        <w:rPr>
          <w:color w:val="231F20"/>
          <w:w w:val="95"/>
        </w:rPr>
        <w:t>agreement,</w:t>
      </w:r>
      <w:r>
        <w:rPr>
          <w:color w:val="231F20"/>
          <w:spacing w:val="4"/>
          <w:w w:val="95"/>
        </w:rPr>
        <w:t xml:space="preserve"> </w:t>
      </w:r>
      <w:r>
        <w:rPr>
          <w:color w:val="231F20"/>
          <w:w w:val="95"/>
        </w:rPr>
        <w:t>it</w:t>
      </w:r>
      <w:r>
        <w:rPr>
          <w:color w:val="231F20"/>
          <w:spacing w:val="4"/>
          <w:w w:val="95"/>
        </w:rPr>
        <w:t xml:space="preserve"> </w:t>
      </w:r>
      <w:r>
        <w:rPr>
          <w:color w:val="231F20"/>
          <w:w w:val="95"/>
        </w:rPr>
        <w:t>would</w:t>
      </w:r>
      <w:r>
        <w:rPr>
          <w:color w:val="231F20"/>
          <w:spacing w:val="-37"/>
          <w:w w:val="95"/>
        </w:rPr>
        <w:t xml:space="preserve"> </w:t>
      </w:r>
      <w:r>
        <w:rPr>
          <w:color w:val="231F20"/>
          <w:w w:val="95"/>
        </w:rPr>
        <w:t>have</w:t>
      </w:r>
      <w:r>
        <w:rPr>
          <w:color w:val="231F20"/>
          <w:spacing w:val="-7"/>
          <w:w w:val="95"/>
        </w:rPr>
        <w:t xml:space="preserve"> </w:t>
      </w:r>
      <w:r>
        <w:rPr>
          <w:color w:val="231F20"/>
          <w:w w:val="95"/>
        </w:rPr>
        <w:t>buildings</w:t>
      </w:r>
      <w:r>
        <w:rPr>
          <w:color w:val="231F20"/>
          <w:spacing w:val="-7"/>
          <w:w w:val="95"/>
        </w:rPr>
        <w:t xml:space="preserve"> </w:t>
      </w:r>
      <w:r>
        <w:rPr>
          <w:color w:val="231F20"/>
          <w:w w:val="95"/>
        </w:rPr>
        <w:t>ready</w:t>
      </w:r>
      <w:r>
        <w:rPr>
          <w:color w:val="231F20"/>
          <w:spacing w:val="-7"/>
          <w:w w:val="95"/>
        </w:rPr>
        <w:t xml:space="preserve"> </w:t>
      </w:r>
      <w:r>
        <w:rPr>
          <w:color w:val="231F20"/>
          <w:w w:val="95"/>
        </w:rPr>
        <w:t>in</w:t>
      </w:r>
      <w:r>
        <w:rPr>
          <w:color w:val="231F20"/>
          <w:spacing w:val="-7"/>
          <w:w w:val="95"/>
        </w:rPr>
        <w:t xml:space="preserve"> </w:t>
      </w:r>
      <w:r>
        <w:rPr>
          <w:color w:val="231F20"/>
          <w:w w:val="95"/>
        </w:rPr>
        <w:t>Canberra</w:t>
      </w:r>
      <w:r w:rsidR="00860831">
        <w:t xml:space="preserve"> </w:t>
      </w:r>
      <w:r>
        <w:rPr>
          <w:color w:val="231F20"/>
          <w:w w:val="95"/>
        </w:rPr>
        <w:t>for MacKenzie to occupy, although</w:t>
      </w:r>
      <w:r>
        <w:rPr>
          <w:color w:val="231F20"/>
          <w:spacing w:val="-38"/>
          <w:w w:val="95"/>
        </w:rPr>
        <w:t xml:space="preserve"> </w:t>
      </w:r>
      <w:r>
        <w:rPr>
          <w:color w:val="231F20"/>
          <w:w w:val="95"/>
        </w:rPr>
        <w:t>this was not actually what the</w:t>
      </w:r>
      <w:r>
        <w:rPr>
          <w:color w:val="231F20"/>
          <w:spacing w:val="1"/>
          <w:w w:val="95"/>
        </w:rPr>
        <w:t xml:space="preserve"> </w:t>
      </w:r>
      <w:r>
        <w:rPr>
          <w:color w:val="231F20"/>
          <w:w w:val="95"/>
        </w:rPr>
        <w:t>agreement</w:t>
      </w:r>
      <w:r>
        <w:rPr>
          <w:color w:val="231F20"/>
          <w:spacing w:val="-9"/>
          <w:w w:val="95"/>
        </w:rPr>
        <w:t xml:space="preserve"> </w:t>
      </w:r>
      <w:r>
        <w:rPr>
          <w:color w:val="231F20"/>
          <w:w w:val="95"/>
        </w:rPr>
        <w:t>specified.</w:t>
      </w:r>
      <w:r>
        <w:rPr>
          <w:color w:val="231F20"/>
          <w:w w:val="95"/>
          <w:position w:val="6"/>
          <w:sz w:val="10"/>
        </w:rPr>
        <w:t>27</w:t>
      </w:r>
    </w:p>
    <w:p w14:paraId="645F8BC0" w14:textId="6C5D52CB" w:rsidR="00F71DDB" w:rsidRDefault="00A630EF" w:rsidP="00860831">
      <w:pPr>
        <w:pStyle w:val="BodyText"/>
        <w:spacing w:before="168" w:line="230" w:lineRule="auto"/>
        <w:ind w:left="284" w:right="86"/>
      </w:pPr>
      <w:r>
        <w:rPr>
          <w:color w:val="231F20"/>
          <w:w w:val="95"/>
        </w:rPr>
        <w:t>Unfortunately,</w:t>
      </w:r>
      <w:r>
        <w:rPr>
          <w:color w:val="231F20"/>
          <w:spacing w:val="1"/>
          <w:w w:val="95"/>
        </w:rPr>
        <w:t xml:space="preserve"> </w:t>
      </w:r>
      <w:r>
        <w:rPr>
          <w:color w:val="231F20"/>
          <w:w w:val="95"/>
        </w:rPr>
        <w:t>MacKenzie</w:t>
      </w:r>
      <w:r>
        <w:rPr>
          <w:color w:val="231F20"/>
          <w:spacing w:val="1"/>
          <w:w w:val="95"/>
        </w:rPr>
        <w:t xml:space="preserve"> </w:t>
      </w:r>
      <w:r>
        <w:rPr>
          <w:color w:val="231F20"/>
          <w:w w:val="95"/>
        </w:rPr>
        <w:t>also</w:t>
      </w:r>
      <w:r>
        <w:rPr>
          <w:color w:val="231F20"/>
          <w:spacing w:val="-38"/>
          <w:w w:val="95"/>
        </w:rPr>
        <w:t xml:space="preserve"> </w:t>
      </w:r>
      <w:r>
        <w:rPr>
          <w:color w:val="231F20"/>
        </w:rPr>
        <w:t>interpreted the agreement in</w:t>
      </w:r>
      <w:r>
        <w:rPr>
          <w:color w:val="231F20"/>
          <w:spacing w:val="1"/>
        </w:rPr>
        <w:t xml:space="preserve"> </w:t>
      </w:r>
      <w:r>
        <w:rPr>
          <w:color w:val="231F20"/>
          <w:w w:val="95"/>
        </w:rPr>
        <w:t>this</w:t>
      </w:r>
      <w:r>
        <w:rPr>
          <w:color w:val="231F20"/>
          <w:spacing w:val="2"/>
          <w:w w:val="95"/>
        </w:rPr>
        <w:t xml:space="preserve"> </w:t>
      </w:r>
      <w:r>
        <w:rPr>
          <w:color w:val="231F20"/>
          <w:w w:val="95"/>
        </w:rPr>
        <w:t>way,</w:t>
      </w:r>
      <w:r>
        <w:rPr>
          <w:color w:val="231F20"/>
          <w:spacing w:val="2"/>
          <w:w w:val="95"/>
        </w:rPr>
        <w:t xml:space="preserve"> </w:t>
      </w:r>
      <w:r>
        <w:rPr>
          <w:color w:val="231F20"/>
          <w:w w:val="95"/>
        </w:rPr>
        <w:t>a</w:t>
      </w:r>
      <w:r>
        <w:rPr>
          <w:color w:val="231F20"/>
          <w:spacing w:val="2"/>
          <w:w w:val="95"/>
        </w:rPr>
        <w:t xml:space="preserve"> </w:t>
      </w:r>
      <w:r>
        <w:rPr>
          <w:color w:val="231F20"/>
          <w:w w:val="95"/>
        </w:rPr>
        <w:t>fact</w:t>
      </w:r>
      <w:r>
        <w:rPr>
          <w:color w:val="231F20"/>
          <w:spacing w:val="2"/>
          <w:w w:val="95"/>
        </w:rPr>
        <w:t xml:space="preserve"> </w:t>
      </w:r>
      <w:r>
        <w:rPr>
          <w:color w:val="231F20"/>
          <w:w w:val="95"/>
        </w:rPr>
        <w:t>that</w:t>
      </w:r>
      <w:r>
        <w:rPr>
          <w:color w:val="231F20"/>
          <w:spacing w:val="2"/>
          <w:w w:val="95"/>
        </w:rPr>
        <w:t xml:space="preserve"> </w:t>
      </w:r>
      <w:r>
        <w:rPr>
          <w:color w:val="231F20"/>
          <w:w w:val="95"/>
        </w:rPr>
        <w:t>later</w:t>
      </w:r>
      <w:r>
        <w:rPr>
          <w:color w:val="231F20"/>
          <w:spacing w:val="2"/>
          <w:w w:val="95"/>
        </w:rPr>
        <w:t xml:space="preserve"> </w:t>
      </w:r>
      <w:r>
        <w:rPr>
          <w:color w:val="231F20"/>
          <w:w w:val="95"/>
        </w:rPr>
        <w:t>led</w:t>
      </w:r>
      <w:r>
        <w:rPr>
          <w:color w:val="231F20"/>
          <w:spacing w:val="3"/>
          <w:w w:val="95"/>
        </w:rPr>
        <w:t xml:space="preserve"> </w:t>
      </w:r>
      <w:r>
        <w:rPr>
          <w:color w:val="231F20"/>
          <w:w w:val="95"/>
        </w:rPr>
        <w:t>to</w:t>
      </w:r>
      <w:r>
        <w:rPr>
          <w:color w:val="231F20"/>
          <w:spacing w:val="1"/>
          <w:w w:val="95"/>
        </w:rPr>
        <w:t xml:space="preserve"> </w:t>
      </w:r>
      <w:r>
        <w:rPr>
          <w:color w:val="231F20"/>
          <w:w w:val="95"/>
        </w:rPr>
        <w:t>friction</w:t>
      </w:r>
      <w:r>
        <w:rPr>
          <w:color w:val="231F20"/>
          <w:spacing w:val="1"/>
          <w:w w:val="95"/>
        </w:rPr>
        <w:t xml:space="preserve"> </w:t>
      </w:r>
      <w:r>
        <w:rPr>
          <w:color w:val="231F20"/>
          <w:w w:val="95"/>
        </w:rPr>
        <w:t>between</w:t>
      </w:r>
      <w:r>
        <w:rPr>
          <w:color w:val="231F20"/>
          <w:spacing w:val="38"/>
        </w:rPr>
        <w:t xml:space="preserve"> </w:t>
      </w:r>
      <w:r>
        <w:rPr>
          <w:color w:val="231F20"/>
          <w:w w:val="95"/>
        </w:rPr>
        <w:t>himself</w:t>
      </w:r>
      <w:r>
        <w:rPr>
          <w:color w:val="231F20"/>
          <w:spacing w:val="38"/>
        </w:rPr>
        <w:t xml:space="preserve"> </w:t>
      </w:r>
      <w:r>
        <w:rPr>
          <w:color w:val="231F20"/>
          <w:w w:val="95"/>
        </w:rPr>
        <w:t>and</w:t>
      </w:r>
      <w:r>
        <w:rPr>
          <w:color w:val="231F20"/>
          <w:spacing w:val="1"/>
          <w:w w:val="95"/>
        </w:rPr>
        <w:t xml:space="preserve"> </w:t>
      </w:r>
      <w:r>
        <w:rPr>
          <w:color w:val="231F20"/>
          <w:w w:val="95"/>
        </w:rPr>
        <w:t>the</w:t>
      </w:r>
      <w:r>
        <w:rPr>
          <w:color w:val="231F20"/>
          <w:spacing w:val="7"/>
          <w:w w:val="95"/>
        </w:rPr>
        <w:t xml:space="preserve"> </w:t>
      </w:r>
      <w:r>
        <w:rPr>
          <w:color w:val="231F20"/>
          <w:w w:val="95"/>
        </w:rPr>
        <w:t>government.</w:t>
      </w:r>
      <w:r>
        <w:rPr>
          <w:color w:val="231F20"/>
          <w:spacing w:val="8"/>
          <w:w w:val="95"/>
        </w:rPr>
        <w:t xml:space="preserve"> </w:t>
      </w:r>
      <w:r>
        <w:rPr>
          <w:color w:val="231F20"/>
          <w:w w:val="95"/>
        </w:rPr>
        <w:t>As</w:t>
      </w:r>
      <w:r>
        <w:rPr>
          <w:color w:val="231F20"/>
          <w:spacing w:val="7"/>
          <w:w w:val="95"/>
        </w:rPr>
        <w:t xml:space="preserve"> </w:t>
      </w:r>
      <w:r>
        <w:rPr>
          <w:color w:val="231F20"/>
          <w:w w:val="95"/>
        </w:rPr>
        <w:t>it</w:t>
      </w:r>
      <w:r>
        <w:rPr>
          <w:color w:val="231F20"/>
          <w:spacing w:val="8"/>
          <w:w w:val="95"/>
        </w:rPr>
        <w:t xml:space="preserve"> </w:t>
      </w:r>
      <w:r>
        <w:rPr>
          <w:color w:val="231F20"/>
          <w:w w:val="95"/>
        </w:rPr>
        <w:t>was,</w:t>
      </w:r>
      <w:r>
        <w:rPr>
          <w:color w:val="231F20"/>
          <w:spacing w:val="7"/>
          <w:w w:val="95"/>
        </w:rPr>
        <w:t xml:space="preserve"> </w:t>
      </w:r>
      <w:r>
        <w:rPr>
          <w:color w:val="231F20"/>
          <w:w w:val="95"/>
        </w:rPr>
        <w:t>the</w:t>
      </w:r>
      <w:r w:rsidR="00860831">
        <w:t xml:space="preserve"> </w:t>
      </w:r>
      <w:r>
        <w:rPr>
          <w:color w:val="231F20"/>
          <w:w w:val="95"/>
        </w:rPr>
        <w:t>government</w:t>
      </w:r>
      <w:r>
        <w:rPr>
          <w:color w:val="231F20"/>
          <w:spacing w:val="2"/>
          <w:w w:val="95"/>
        </w:rPr>
        <w:t xml:space="preserve"> </w:t>
      </w:r>
      <w:r>
        <w:rPr>
          <w:color w:val="231F20"/>
          <w:w w:val="95"/>
        </w:rPr>
        <w:t>was</w:t>
      </w:r>
      <w:r>
        <w:rPr>
          <w:color w:val="231F20"/>
          <w:spacing w:val="3"/>
          <w:w w:val="95"/>
        </w:rPr>
        <w:t xml:space="preserve"> </w:t>
      </w:r>
      <w:r>
        <w:rPr>
          <w:color w:val="231F20"/>
          <w:w w:val="95"/>
        </w:rPr>
        <w:t>not</w:t>
      </w:r>
      <w:r>
        <w:rPr>
          <w:color w:val="231F20"/>
          <w:spacing w:val="3"/>
          <w:w w:val="95"/>
        </w:rPr>
        <w:t xml:space="preserve"> </w:t>
      </w:r>
      <w:r>
        <w:rPr>
          <w:color w:val="231F20"/>
          <w:w w:val="95"/>
        </w:rPr>
        <w:t>well-placed</w:t>
      </w:r>
      <w:r>
        <w:rPr>
          <w:color w:val="231F20"/>
          <w:spacing w:val="3"/>
          <w:w w:val="95"/>
        </w:rPr>
        <w:t xml:space="preserve"> </w:t>
      </w:r>
      <w:r>
        <w:rPr>
          <w:color w:val="231F20"/>
          <w:w w:val="95"/>
        </w:rPr>
        <w:t>in</w:t>
      </w:r>
      <w:r>
        <w:rPr>
          <w:color w:val="231F20"/>
          <w:spacing w:val="1"/>
          <w:w w:val="95"/>
        </w:rPr>
        <w:t xml:space="preserve"> </w:t>
      </w:r>
      <w:r>
        <w:rPr>
          <w:color w:val="231F20"/>
          <w:w w:val="95"/>
        </w:rPr>
        <w:t>the period 1924-27 to erect</w:t>
      </w:r>
      <w:r>
        <w:rPr>
          <w:color w:val="231F20"/>
          <w:spacing w:val="1"/>
          <w:w w:val="95"/>
        </w:rPr>
        <w:t xml:space="preserve"> </w:t>
      </w:r>
      <w:r>
        <w:rPr>
          <w:color w:val="231F20"/>
          <w:w w:val="95"/>
        </w:rPr>
        <w:t>a major</w:t>
      </w:r>
      <w:r>
        <w:rPr>
          <w:color w:val="231F20"/>
          <w:spacing w:val="1"/>
          <w:w w:val="95"/>
        </w:rPr>
        <w:t xml:space="preserve"> </w:t>
      </w:r>
      <w:r>
        <w:rPr>
          <w:color w:val="231F20"/>
          <w:w w:val="95"/>
        </w:rPr>
        <w:t>museum</w:t>
      </w:r>
      <w:r>
        <w:rPr>
          <w:color w:val="231F20"/>
          <w:spacing w:val="11"/>
          <w:w w:val="95"/>
        </w:rPr>
        <w:t xml:space="preserve"> </w:t>
      </w:r>
      <w:r>
        <w:rPr>
          <w:color w:val="231F20"/>
          <w:w w:val="95"/>
        </w:rPr>
        <w:t>building</w:t>
      </w:r>
      <w:r>
        <w:rPr>
          <w:color w:val="231F20"/>
          <w:spacing w:val="11"/>
          <w:w w:val="95"/>
        </w:rPr>
        <w:t xml:space="preserve"> </w:t>
      </w:r>
      <w:r>
        <w:rPr>
          <w:color w:val="231F20"/>
          <w:w w:val="95"/>
        </w:rPr>
        <w:t>in</w:t>
      </w:r>
      <w:r>
        <w:rPr>
          <w:color w:val="231F20"/>
          <w:spacing w:val="12"/>
          <w:w w:val="95"/>
        </w:rPr>
        <w:t xml:space="preserve"> </w:t>
      </w:r>
      <w:r>
        <w:rPr>
          <w:color w:val="231F20"/>
          <w:w w:val="95"/>
        </w:rPr>
        <w:t>Canberra</w:t>
      </w:r>
      <w:r>
        <w:rPr>
          <w:color w:val="231F20"/>
          <w:spacing w:val="11"/>
          <w:w w:val="95"/>
        </w:rPr>
        <w:t xml:space="preserve"> </w:t>
      </w:r>
      <w:r>
        <w:rPr>
          <w:color w:val="231F20"/>
          <w:w w:val="95"/>
        </w:rPr>
        <w:t>or,</w:t>
      </w:r>
      <w:r>
        <w:rPr>
          <w:color w:val="231F20"/>
          <w:spacing w:val="12"/>
          <w:w w:val="95"/>
        </w:rPr>
        <w:t xml:space="preserve"> </w:t>
      </w:r>
      <w:r>
        <w:rPr>
          <w:color w:val="231F20"/>
          <w:w w:val="95"/>
        </w:rPr>
        <w:t>for</w:t>
      </w:r>
      <w:r>
        <w:rPr>
          <w:color w:val="231F20"/>
          <w:spacing w:val="1"/>
          <w:w w:val="95"/>
        </w:rPr>
        <w:t xml:space="preserve"> </w:t>
      </w:r>
      <w:r>
        <w:rPr>
          <w:color w:val="231F20"/>
          <w:w w:val="95"/>
        </w:rPr>
        <w:t>that</w:t>
      </w:r>
      <w:r>
        <w:rPr>
          <w:color w:val="231F20"/>
          <w:spacing w:val="10"/>
          <w:w w:val="95"/>
        </w:rPr>
        <w:t xml:space="preserve"> </w:t>
      </w:r>
      <w:r>
        <w:rPr>
          <w:color w:val="231F20"/>
          <w:w w:val="95"/>
        </w:rPr>
        <w:t>matter,</w:t>
      </w:r>
      <w:r>
        <w:rPr>
          <w:color w:val="231F20"/>
          <w:spacing w:val="11"/>
          <w:w w:val="95"/>
        </w:rPr>
        <w:t xml:space="preserve"> </w:t>
      </w:r>
      <w:r>
        <w:rPr>
          <w:color w:val="231F20"/>
          <w:w w:val="95"/>
        </w:rPr>
        <w:t>anywhere</w:t>
      </w:r>
      <w:r>
        <w:rPr>
          <w:color w:val="231F20"/>
          <w:spacing w:val="10"/>
          <w:w w:val="95"/>
        </w:rPr>
        <w:t xml:space="preserve"> </w:t>
      </w:r>
      <w:r>
        <w:rPr>
          <w:color w:val="231F20"/>
          <w:w w:val="95"/>
        </w:rPr>
        <w:t>else.</w:t>
      </w:r>
      <w:r>
        <w:rPr>
          <w:color w:val="231F20"/>
          <w:spacing w:val="11"/>
          <w:w w:val="95"/>
        </w:rPr>
        <w:t xml:space="preserve"> </w:t>
      </w:r>
      <w:r>
        <w:rPr>
          <w:color w:val="231F20"/>
          <w:w w:val="95"/>
        </w:rPr>
        <w:t>With</w:t>
      </w:r>
      <w:r>
        <w:rPr>
          <w:color w:val="231F20"/>
          <w:spacing w:val="10"/>
          <w:w w:val="95"/>
        </w:rPr>
        <w:t xml:space="preserve"> </w:t>
      </w:r>
      <w:r>
        <w:rPr>
          <w:color w:val="231F20"/>
          <w:w w:val="95"/>
        </w:rPr>
        <w:t>its</w:t>
      </w:r>
      <w:r>
        <w:rPr>
          <w:color w:val="231F20"/>
          <w:spacing w:val="1"/>
          <w:w w:val="95"/>
        </w:rPr>
        <w:t xml:space="preserve"> </w:t>
      </w:r>
      <w:r>
        <w:rPr>
          <w:color w:val="231F20"/>
        </w:rPr>
        <w:t>commitment</w:t>
      </w:r>
      <w:r>
        <w:rPr>
          <w:color w:val="231F20"/>
          <w:spacing w:val="5"/>
        </w:rPr>
        <w:t xml:space="preserve"> </w:t>
      </w:r>
      <w:r>
        <w:rPr>
          <w:color w:val="231F20"/>
        </w:rPr>
        <w:t>to</w:t>
      </w:r>
      <w:r>
        <w:rPr>
          <w:color w:val="231F20"/>
          <w:spacing w:val="6"/>
        </w:rPr>
        <w:t xml:space="preserve"> </w:t>
      </w:r>
      <w:r>
        <w:rPr>
          <w:color w:val="231F20"/>
        </w:rPr>
        <w:t>transferring</w:t>
      </w:r>
      <w:r>
        <w:rPr>
          <w:color w:val="231F20"/>
          <w:spacing w:val="6"/>
        </w:rPr>
        <w:t xml:space="preserve"> </w:t>
      </w:r>
      <w:r>
        <w:rPr>
          <w:color w:val="231F20"/>
        </w:rPr>
        <w:t>the</w:t>
      </w:r>
      <w:r>
        <w:rPr>
          <w:color w:val="231F20"/>
          <w:spacing w:val="6"/>
        </w:rPr>
        <w:t xml:space="preserve"> </w:t>
      </w:r>
      <w:r>
        <w:rPr>
          <w:color w:val="231F20"/>
        </w:rPr>
        <w:t>seat</w:t>
      </w:r>
      <w:r>
        <w:rPr>
          <w:color w:val="231F20"/>
          <w:spacing w:val="-39"/>
        </w:rPr>
        <w:t xml:space="preserve"> </w:t>
      </w:r>
      <w:r>
        <w:rPr>
          <w:color w:val="231F20"/>
          <w:w w:val="95"/>
        </w:rPr>
        <w:t>of</w:t>
      </w:r>
      <w:r>
        <w:rPr>
          <w:color w:val="231F20"/>
          <w:spacing w:val="3"/>
          <w:w w:val="95"/>
        </w:rPr>
        <w:t xml:space="preserve"> </w:t>
      </w:r>
      <w:r>
        <w:rPr>
          <w:color w:val="231F20"/>
          <w:w w:val="95"/>
        </w:rPr>
        <w:t>power</w:t>
      </w:r>
      <w:r>
        <w:rPr>
          <w:color w:val="231F20"/>
          <w:spacing w:val="4"/>
          <w:w w:val="95"/>
        </w:rPr>
        <w:t xml:space="preserve"> </w:t>
      </w:r>
      <w:r>
        <w:rPr>
          <w:color w:val="231F20"/>
          <w:w w:val="95"/>
        </w:rPr>
        <w:t>to</w:t>
      </w:r>
      <w:r>
        <w:rPr>
          <w:color w:val="231F20"/>
          <w:spacing w:val="4"/>
          <w:w w:val="95"/>
        </w:rPr>
        <w:t xml:space="preserve"> </w:t>
      </w:r>
      <w:r>
        <w:rPr>
          <w:color w:val="231F20"/>
          <w:w w:val="95"/>
        </w:rPr>
        <w:t>the</w:t>
      </w:r>
      <w:r>
        <w:rPr>
          <w:color w:val="231F20"/>
          <w:spacing w:val="4"/>
          <w:w w:val="95"/>
        </w:rPr>
        <w:t xml:space="preserve"> </w:t>
      </w:r>
      <w:r>
        <w:rPr>
          <w:color w:val="231F20"/>
          <w:w w:val="95"/>
        </w:rPr>
        <w:t>new</w:t>
      </w:r>
      <w:r>
        <w:rPr>
          <w:color w:val="231F20"/>
          <w:spacing w:val="4"/>
          <w:w w:val="95"/>
        </w:rPr>
        <w:t xml:space="preserve"> </w:t>
      </w:r>
      <w:r>
        <w:rPr>
          <w:color w:val="231F20"/>
          <w:w w:val="95"/>
        </w:rPr>
        <w:t>federal</w:t>
      </w:r>
      <w:r>
        <w:rPr>
          <w:color w:val="231F20"/>
          <w:spacing w:val="4"/>
          <w:w w:val="95"/>
        </w:rPr>
        <w:t xml:space="preserve"> </w:t>
      </w:r>
      <w:r>
        <w:rPr>
          <w:color w:val="231F20"/>
          <w:w w:val="95"/>
        </w:rPr>
        <w:t>territory,</w:t>
      </w:r>
      <w:r>
        <w:rPr>
          <w:color w:val="231F20"/>
          <w:spacing w:val="1"/>
          <w:w w:val="95"/>
        </w:rPr>
        <w:t xml:space="preserve"> </w:t>
      </w:r>
      <w:r>
        <w:rPr>
          <w:color w:val="231F20"/>
          <w:w w:val="95"/>
        </w:rPr>
        <w:t>the</w:t>
      </w:r>
      <w:r>
        <w:rPr>
          <w:color w:val="231F20"/>
          <w:spacing w:val="-5"/>
          <w:w w:val="95"/>
        </w:rPr>
        <w:t xml:space="preserve"> </w:t>
      </w:r>
      <w:r>
        <w:rPr>
          <w:color w:val="231F20"/>
          <w:w w:val="95"/>
        </w:rPr>
        <w:t>government</w:t>
      </w:r>
      <w:r>
        <w:rPr>
          <w:color w:val="231F20"/>
          <w:spacing w:val="-4"/>
          <w:w w:val="95"/>
        </w:rPr>
        <w:t xml:space="preserve"> </w:t>
      </w:r>
      <w:r>
        <w:rPr>
          <w:color w:val="231F20"/>
          <w:w w:val="95"/>
        </w:rPr>
        <w:t>was</w:t>
      </w:r>
      <w:r>
        <w:rPr>
          <w:color w:val="231F20"/>
          <w:spacing w:val="-4"/>
          <w:w w:val="95"/>
        </w:rPr>
        <w:t xml:space="preserve"> </w:t>
      </w:r>
      <w:r>
        <w:rPr>
          <w:color w:val="231F20"/>
          <w:w w:val="95"/>
        </w:rPr>
        <w:t>already</w:t>
      </w:r>
      <w:r w:rsidR="00860831">
        <w:t xml:space="preserve"> </w:t>
      </w:r>
      <w:r>
        <w:rPr>
          <w:color w:val="231F20"/>
          <w:w w:val="95"/>
        </w:rPr>
        <w:t>heavily</w:t>
      </w:r>
      <w:r>
        <w:rPr>
          <w:color w:val="231F20"/>
          <w:spacing w:val="6"/>
          <w:w w:val="95"/>
        </w:rPr>
        <w:t xml:space="preserve"> </w:t>
      </w:r>
      <w:r>
        <w:rPr>
          <w:color w:val="231F20"/>
          <w:w w:val="95"/>
        </w:rPr>
        <w:t>engaged</w:t>
      </w:r>
      <w:r>
        <w:rPr>
          <w:color w:val="231F20"/>
          <w:spacing w:val="6"/>
          <w:w w:val="95"/>
        </w:rPr>
        <w:t xml:space="preserve"> </w:t>
      </w:r>
      <w:r>
        <w:rPr>
          <w:color w:val="231F20"/>
          <w:w w:val="95"/>
        </w:rPr>
        <w:t>in</w:t>
      </w:r>
      <w:r>
        <w:rPr>
          <w:color w:val="231F20"/>
          <w:spacing w:val="6"/>
          <w:w w:val="95"/>
        </w:rPr>
        <w:t xml:space="preserve"> </w:t>
      </w:r>
      <w:r>
        <w:rPr>
          <w:color w:val="231F20"/>
          <w:w w:val="95"/>
        </w:rPr>
        <w:t>a</w:t>
      </w:r>
      <w:r>
        <w:rPr>
          <w:color w:val="231F20"/>
          <w:spacing w:val="6"/>
          <w:w w:val="95"/>
        </w:rPr>
        <w:t xml:space="preserve"> </w:t>
      </w:r>
      <w:r>
        <w:rPr>
          <w:color w:val="231F20"/>
          <w:w w:val="95"/>
        </w:rPr>
        <w:t>major</w:t>
      </w:r>
      <w:r>
        <w:rPr>
          <w:color w:val="231F20"/>
          <w:spacing w:val="6"/>
          <w:w w:val="95"/>
        </w:rPr>
        <w:t xml:space="preserve"> </w:t>
      </w:r>
      <w:r>
        <w:rPr>
          <w:color w:val="231F20"/>
          <w:w w:val="95"/>
        </w:rPr>
        <w:t>building</w:t>
      </w:r>
      <w:r>
        <w:rPr>
          <w:color w:val="231F20"/>
          <w:spacing w:val="1"/>
          <w:w w:val="95"/>
        </w:rPr>
        <w:t xml:space="preserve"> </w:t>
      </w:r>
      <w:r>
        <w:rPr>
          <w:color w:val="231F20"/>
          <w:w w:val="95"/>
        </w:rPr>
        <w:t>program</w:t>
      </w:r>
      <w:r>
        <w:rPr>
          <w:color w:val="231F20"/>
          <w:spacing w:val="1"/>
          <w:w w:val="95"/>
        </w:rPr>
        <w:t xml:space="preserve"> </w:t>
      </w:r>
      <w:r>
        <w:rPr>
          <w:color w:val="231F20"/>
          <w:w w:val="95"/>
        </w:rPr>
        <w:t>in</w:t>
      </w:r>
      <w:r>
        <w:rPr>
          <w:color w:val="231F20"/>
          <w:spacing w:val="1"/>
          <w:w w:val="95"/>
        </w:rPr>
        <w:t xml:space="preserve"> </w:t>
      </w:r>
      <w:r>
        <w:rPr>
          <w:color w:val="231F20"/>
          <w:w w:val="95"/>
        </w:rPr>
        <w:t>Canberra,</w:t>
      </w:r>
      <w:r>
        <w:rPr>
          <w:color w:val="231F20"/>
          <w:spacing w:val="1"/>
          <w:w w:val="95"/>
        </w:rPr>
        <w:t xml:space="preserve"> </w:t>
      </w:r>
      <w:r>
        <w:rPr>
          <w:color w:val="231F20"/>
          <w:w w:val="95"/>
        </w:rPr>
        <w:t>notably</w:t>
      </w:r>
      <w:r>
        <w:rPr>
          <w:color w:val="231F20"/>
          <w:spacing w:val="1"/>
          <w:w w:val="95"/>
        </w:rPr>
        <w:t xml:space="preserve"> </w:t>
      </w:r>
      <w:r>
        <w:rPr>
          <w:color w:val="231F20"/>
          <w:w w:val="95"/>
        </w:rPr>
        <w:t>the</w:t>
      </w:r>
      <w:r>
        <w:rPr>
          <w:color w:val="231F20"/>
          <w:spacing w:val="1"/>
          <w:w w:val="95"/>
        </w:rPr>
        <w:t xml:space="preserve"> </w:t>
      </w:r>
      <w:r>
        <w:rPr>
          <w:color w:val="231F20"/>
          <w:w w:val="95"/>
        </w:rPr>
        <w:t>construction</w:t>
      </w:r>
      <w:r>
        <w:rPr>
          <w:color w:val="231F20"/>
          <w:spacing w:val="9"/>
          <w:w w:val="95"/>
        </w:rPr>
        <w:t xml:space="preserve"> </w:t>
      </w:r>
      <w:r>
        <w:rPr>
          <w:color w:val="231F20"/>
          <w:w w:val="95"/>
        </w:rPr>
        <w:t>of</w:t>
      </w:r>
      <w:r>
        <w:rPr>
          <w:color w:val="231F20"/>
          <w:spacing w:val="9"/>
          <w:w w:val="95"/>
        </w:rPr>
        <w:t xml:space="preserve"> </w:t>
      </w:r>
      <w:r>
        <w:rPr>
          <w:color w:val="231F20"/>
          <w:w w:val="95"/>
        </w:rPr>
        <w:t>Parliament</w:t>
      </w:r>
      <w:r>
        <w:rPr>
          <w:color w:val="231F20"/>
          <w:spacing w:val="9"/>
          <w:w w:val="95"/>
        </w:rPr>
        <w:t xml:space="preserve"> </w:t>
      </w:r>
      <w:r>
        <w:rPr>
          <w:color w:val="231F20"/>
          <w:w w:val="95"/>
        </w:rPr>
        <w:t>House.</w:t>
      </w:r>
      <w:r>
        <w:rPr>
          <w:color w:val="231F20"/>
          <w:spacing w:val="1"/>
          <w:w w:val="95"/>
        </w:rPr>
        <w:t xml:space="preserve"> </w:t>
      </w:r>
      <w:r>
        <w:rPr>
          <w:color w:val="231F20"/>
          <w:w w:val="95"/>
        </w:rPr>
        <w:t>Funds and labour were not readily</w:t>
      </w:r>
      <w:r>
        <w:rPr>
          <w:color w:val="231F20"/>
          <w:spacing w:val="1"/>
          <w:w w:val="95"/>
        </w:rPr>
        <w:t xml:space="preserve"> </w:t>
      </w:r>
      <w:r>
        <w:rPr>
          <w:color w:val="231F20"/>
          <w:w w:val="95"/>
        </w:rPr>
        <w:t>available for the building of the</w:t>
      </w:r>
      <w:r>
        <w:rPr>
          <w:color w:val="231F20"/>
          <w:spacing w:val="1"/>
          <w:w w:val="95"/>
        </w:rPr>
        <w:t xml:space="preserve"> </w:t>
      </w:r>
      <w:r>
        <w:rPr>
          <w:color w:val="231F20"/>
          <w:w w:val="95"/>
        </w:rPr>
        <w:t>proposed</w:t>
      </w:r>
      <w:r>
        <w:rPr>
          <w:color w:val="231F20"/>
          <w:spacing w:val="4"/>
          <w:w w:val="95"/>
        </w:rPr>
        <w:t xml:space="preserve"> </w:t>
      </w:r>
      <w:r>
        <w:rPr>
          <w:color w:val="231F20"/>
          <w:w w:val="95"/>
        </w:rPr>
        <w:t>museum.</w:t>
      </w:r>
      <w:r>
        <w:rPr>
          <w:color w:val="231F20"/>
          <w:spacing w:val="5"/>
          <w:w w:val="95"/>
        </w:rPr>
        <w:t xml:space="preserve"> </w:t>
      </w:r>
      <w:r>
        <w:rPr>
          <w:color w:val="231F20"/>
          <w:w w:val="95"/>
        </w:rPr>
        <w:t>The</w:t>
      </w:r>
      <w:r>
        <w:rPr>
          <w:color w:val="231F20"/>
          <w:spacing w:val="5"/>
          <w:w w:val="95"/>
        </w:rPr>
        <w:t xml:space="preserve"> </w:t>
      </w:r>
      <w:r>
        <w:rPr>
          <w:color w:val="231F20"/>
          <w:w w:val="95"/>
        </w:rPr>
        <w:t>scale</w:t>
      </w:r>
      <w:r>
        <w:rPr>
          <w:color w:val="231F20"/>
          <w:spacing w:val="5"/>
          <w:w w:val="95"/>
        </w:rPr>
        <w:t xml:space="preserve"> </w:t>
      </w:r>
      <w:r>
        <w:rPr>
          <w:color w:val="231F20"/>
          <w:w w:val="95"/>
        </w:rPr>
        <w:t>of</w:t>
      </w:r>
      <w:r>
        <w:rPr>
          <w:color w:val="231F20"/>
          <w:spacing w:val="5"/>
          <w:w w:val="95"/>
        </w:rPr>
        <w:t xml:space="preserve"> </w:t>
      </w:r>
      <w:r>
        <w:rPr>
          <w:color w:val="231F20"/>
          <w:w w:val="95"/>
        </w:rPr>
        <w:t>the</w:t>
      </w:r>
      <w:r>
        <w:rPr>
          <w:color w:val="231F20"/>
          <w:spacing w:val="1"/>
          <w:w w:val="95"/>
        </w:rPr>
        <w:t xml:space="preserve"> </w:t>
      </w:r>
      <w:r>
        <w:rPr>
          <w:color w:val="231F20"/>
          <w:w w:val="95"/>
        </w:rPr>
        <w:t>project,</w:t>
      </w:r>
      <w:r>
        <w:rPr>
          <w:color w:val="231F20"/>
          <w:spacing w:val="15"/>
          <w:w w:val="95"/>
        </w:rPr>
        <w:t xml:space="preserve"> </w:t>
      </w:r>
      <w:r>
        <w:rPr>
          <w:color w:val="231F20"/>
          <w:w w:val="95"/>
        </w:rPr>
        <w:t>moreover,</w:t>
      </w:r>
      <w:r>
        <w:rPr>
          <w:color w:val="231F20"/>
          <w:spacing w:val="15"/>
          <w:w w:val="95"/>
        </w:rPr>
        <w:t xml:space="preserve"> </w:t>
      </w:r>
      <w:r>
        <w:rPr>
          <w:color w:val="231F20"/>
          <w:w w:val="95"/>
        </w:rPr>
        <w:t>was</w:t>
      </w:r>
      <w:r>
        <w:rPr>
          <w:color w:val="231F20"/>
          <w:spacing w:val="15"/>
          <w:w w:val="95"/>
        </w:rPr>
        <w:t xml:space="preserve"> </w:t>
      </w:r>
      <w:r>
        <w:rPr>
          <w:color w:val="231F20"/>
          <w:w w:val="95"/>
        </w:rPr>
        <w:t>rather</w:t>
      </w:r>
      <w:r>
        <w:rPr>
          <w:color w:val="231F20"/>
          <w:spacing w:val="15"/>
          <w:w w:val="95"/>
        </w:rPr>
        <w:t xml:space="preserve"> </w:t>
      </w:r>
      <w:r>
        <w:rPr>
          <w:color w:val="231F20"/>
          <w:w w:val="95"/>
        </w:rPr>
        <w:t>greater</w:t>
      </w:r>
      <w:r>
        <w:rPr>
          <w:color w:val="231F20"/>
          <w:spacing w:val="-38"/>
          <w:w w:val="95"/>
        </w:rPr>
        <w:t xml:space="preserve"> </w:t>
      </w:r>
      <w:r>
        <w:rPr>
          <w:color w:val="231F20"/>
          <w:w w:val="95"/>
        </w:rPr>
        <w:t>than</w:t>
      </w:r>
      <w:r>
        <w:rPr>
          <w:color w:val="231F20"/>
          <w:spacing w:val="-1"/>
          <w:w w:val="95"/>
        </w:rPr>
        <w:t xml:space="preserve"> </w:t>
      </w:r>
      <w:r>
        <w:rPr>
          <w:color w:val="231F20"/>
          <w:w w:val="95"/>
        </w:rPr>
        <w:t>it</w:t>
      </w:r>
      <w:r>
        <w:rPr>
          <w:color w:val="231F20"/>
          <w:spacing w:val="-1"/>
          <w:w w:val="95"/>
        </w:rPr>
        <w:t xml:space="preserve"> </w:t>
      </w:r>
      <w:r>
        <w:rPr>
          <w:color w:val="231F20"/>
          <w:w w:val="95"/>
        </w:rPr>
        <w:t>first</w:t>
      </w:r>
      <w:r>
        <w:rPr>
          <w:color w:val="231F20"/>
          <w:spacing w:val="-1"/>
          <w:w w:val="95"/>
        </w:rPr>
        <w:t xml:space="preserve"> </w:t>
      </w:r>
      <w:r>
        <w:rPr>
          <w:color w:val="231F20"/>
          <w:w w:val="95"/>
        </w:rPr>
        <w:t>appeared,</w:t>
      </w:r>
      <w:r>
        <w:rPr>
          <w:color w:val="231F20"/>
          <w:spacing w:val="-1"/>
          <w:w w:val="95"/>
        </w:rPr>
        <w:t xml:space="preserve"> </w:t>
      </w:r>
      <w:r>
        <w:rPr>
          <w:color w:val="231F20"/>
          <w:w w:val="95"/>
        </w:rPr>
        <w:t>involving</w:t>
      </w:r>
      <w:r w:rsidR="00860831">
        <w:t xml:space="preserve"> </w:t>
      </w:r>
      <w:r>
        <w:rPr>
          <w:color w:val="231F20"/>
        </w:rPr>
        <w:t>not just the construction of a</w:t>
      </w:r>
      <w:r>
        <w:rPr>
          <w:color w:val="231F20"/>
          <w:spacing w:val="1"/>
        </w:rPr>
        <w:t xml:space="preserve"> </w:t>
      </w:r>
      <w:r>
        <w:rPr>
          <w:color w:val="231F20"/>
          <w:w w:val="95"/>
        </w:rPr>
        <w:t>museum</w:t>
      </w:r>
      <w:r>
        <w:rPr>
          <w:color w:val="231F20"/>
          <w:spacing w:val="24"/>
          <w:w w:val="95"/>
        </w:rPr>
        <w:t xml:space="preserve"> </w:t>
      </w:r>
      <w:r>
        <w:rPr>
          <w:color w:val="231F20"/>
          <w:w w:val="95"/>
        </w:rPr>
        <w:t>building,</w:t>
      </w:r>
      <w:r>
        <w:rPr>
          <w:color w:val="231F20"/>
          <w:spacing w:val="24"/>
          <w:w w:val="95"/>
        </w:rPr>
        <w:t xml:space="preserve"> </w:t>
      </w:r>
      <w:r>
        <w:rPr>
          <w:color w:val="231F20"/>
          <w:w w:val="95"/>
        </w:rPr>
        <w:t>but</w:t>
      </w:r>
      <w:r>
        <w:rPr>
          <w:color w:val="231F20"/>
          <w:spacing w:val="25"/>
          <w:w w:val="95"/>
        </w:rPr>
        <w:t xml:space="preserve"> </w:t>
      </w:r>
      <w:r>
        <w:rPr>
          <w:color w:val="231F20"/>
          <w:w w:val="95"/>
        </w:rPr>
        <w:t>the</w:t>
      </w:r>
      <w:r>
        <w:rPr>
          <w:color w:val="231F20"/>
          <w:spacing w:val="24"/>
          <w:w w:val="95"/>
        </w:rPr>
        <w:t xml:space="preserve"> </w:t>
      </w:r>
      <w:r>
        <w:rPr>
          <w:color w:val="231F20"/>
          <w:w w:val="95"/>
        </w:rPr>
        <w:t>erection</w:t>
      </w:r>
      <w:r>
        <w:rPr>
          <w:color w:val="231F20"/>
          <w:spacing w:val="-37"/>
          <w:w w:val="95"/>
        </w:rPr>
        <w:t xml:space="preserve"> </w:t>
      </w:r>
      <w:r>
        <w:rPr>
          <w:color w:val="231F20"/>
          <w:w w:val="95"/>
        </w:rPr>
        <w:t>of</w:t>
      </w:r>
      <w:r>
        <w:rPr>
          <w:color w:val="231F20"/>
          <w:spacing w:val="1"/>
          <w:w w:val="95"/>
        </w:rPr>
        <w:t xml:space="preserve"> </w:t>
      </w:r>
      <w:r>
        <w:rPr>
          <w:color w:val="231F20"/>
          <w:w w:val="95"/>
        </w:rPr>
        <w:t>residences</w:t>
      </w:r>
      <w:r>
        <w:rPr>
          <w:color w:val="231F20"/>
          <w:spacing w:val="1"/>
          <w:w w:val="95"/>
        </w:rPr>
        <w:t xml:space="preserve"> </w:t>
      </w:r>
      <w:r>
        <w:rPr>
          <w:color w:val="231F20"/>
          <w:w w:val="95"/>
        </w:rPr>
        <w:t>for</w:t>
      </w:r>
      <w:r>
        <w:rPr>
          <w:color w:val="231F20"/>
          <w:spacing w:val="38"/>
        </w:rPr>
        <w:t xml:space="preserve"> </w:t>
      </w:r>
      <w:r>
        <w:rPr>
          <w:color w:val="231F20"/>
          <w:w w:val="95"/>
        </w:rPr>
        <w:t>MacKenzie</w:t>
      </w:r>
      <w:r>
        <w:rPr>
          <w:color w:val="231F20"/>
          <w:spacing w:val="38"/>
        </w:rPr>
        <w:t xml:space="preserve"> </w:t>
      </w:r>
      <w:r>
        <w:rPr>
          <w:color w:val="231F20"/>
          <w:w w:val="95"/>
        </w:rPr>
        <w:t>and</w:t>
      </w:r>
      <w:r>
        <w:rPr>
          <w:color w:val="231F20"/>
          <w:spacing w:val="1"/>
          <w:w w:val="95"/>
        </w:rPr>
        <w:t xml:space="preserve"> </w:t>
      </w:r>
      <w:r>
        <w:rPr>
          <w:color w:val="231F20"/>
          <w:w w:val="95"/>
        </w:rPr>
        <w:t>his staff</w:t>
      </w:r>
      <w:r>
        <w:rPr>
          <w:color w:val="231F20"/>
          <w:spacing w:val="1"/>
          <w:w w:val="95"/>
        </w:rPr>
        <w:t xml:space="preserve"> </w:t>
      </w:r>
      <w:r>
        <w:rPr>
          <w:color w:val="231F20"/>
          <w:w w:val="95"/>
        </w:rPr>
        <w:t>who were</w:t>
      </w:r>
      <w:r>
        <w:rPr>
          <w:color w:val="231F20"/>
          <w:spacing w:val="1"/>
          <w:w w:val="95"/>
        </w:rPr>
        <w:t xml:space="preserve"> </w:t>
      </w:r>
      <w:r>
        <w:rPr>
          <w:color w:val="231F20"/>
          <w:w w:val="95"/>
        </w:rPr>
        <w:t>to accompany</w:t>
      </w:r>
      <w:r w:rsidR="00860831">
        <w:t xml:space="preserve"> </w:t>
      </w:r>
      <w:r>
        <w:rPr>
          <w:color w:val="231F20"/>
          <w:w w:val="95"/>
        </w:rPr>
        <w:t>him</w:t>
      </w:r>
      <w:r>
        <w:rPr>
          <w:color w:val="231F20"/>
          <w:spacing w:val="7"/>
          <w:w w:val="95"/>
        </w:rPr>
        <w:t xml:space="preserve"> </w:t>
      </w:r>
      <w:r>
        <w:rPr>
          <w:color w:val="231F20"/>
          <w:w w:val="95"/>
        </w:rPr>
        <w:t>from</w:t>
      </w:r>
      <w:r>
        <w:rPr>
          <w:color w:val="231F20"/>
          <w:spacing w:val="8"/>
          <w:w w:val="95"/>
        </w:rPr>
        <w:t xml:space="preserve"> </w:t>
      </w:r>
      <w:r>
        <w:rPr>
          <w:color w:val="231F20"/>
          <w:w w:val="95"/>
        </w:rPr>
        <w:t>Melbourne.</w:t>
      </w:r>
      <w:r>
        <w:rPr>
          <w:color w:val="231F20"/>
          <w:spacing w:val="8"/>
          <w:w w:val="95"/>
        </w:rPr>
        <w:t xml:space="preserve"> </w:t>
      </w:r>
      <w:r>
        <w:rPr>
          <w:color w:val="231F20"/>
          <w:w w:val="95"/>
        </w:rPr>
        <w:t>In</w:t>
      </w:r>
      <w:r>
        <w:rPr>
          <w:color w:val="231F20"/>
          <w:spacing w:val="7"/>
          <w:w w:val="95"/>
        </w:rPr>
        <w:t xml:space="preserve"> </w:t>
      </w:r>
      <w:r>
        <w:rPr>
          <w:color w:val="231F20"/>
          <w:w w:val="95"/>
        </w:rPr>
        <w:t>addition,</w:t>
      </w:r>
      <w:r>
        <w:rPr>
          <w:color w:val="231F20"/>
          <w:spacing w:val="8"/>
          <w:w w:val="95"/>
        </w:rPr>
        <w:t xml:space="preserve"> </w:t>
      </w:r>
      <w:r>
        <w:rPr>
          <w:color w:val="231F20"/>
          <w:w w:val="95"/>
        </w:rPr>
        <w:t>it</w:t>
      </w:r>
      <w:r>
        <w:rPr>
          <w:color w:val="231F20"/>
          <w:spacing w:val="1"/>
          <w:w w:val="95"/>
        </w:rPr>
        <w:t xml:space="preserve"> </w:t>
      </w:r>
      <w:r>
        <w:rPr>
          <w:color w:val="231F20"/>
          <w:w w:val="95"/>
        </w:rPr>
        <w:t>included</w:t>
      </w:r>
      <w:r>
        <w:rPr>
          <w:color w:val="231F20"/>
          <w:spacing w:val="2"/>
          <w:w w:val="95"/>
        </w:rPr>
        <w:t xml:space="preserve"> </w:t>
      </w:r>
      <w:r>
        <w:rPr>
          <w:color w:val="231F20"/>
          <w:w w:val="95"/>
        </w:rPr>
        <w:t>the</w:t>
      </w:r>
      <w:r>
        <w:rPr>
          <w:color w:val="231F20"/>
          <w:spacing w:val="3"/>
          <w:w w:val="95"/>
        </w:rPr>
        <w:t xml:space="preserve"> </w:t>
      </w:r>
      <w:r>
        <w:rPr>
          <w:color w:val="231F20"/>
          <w:w w:val="95"/>
        </w:rPr>
        <w:t>laying</w:t>
      </w:r>
      <w:r>
        <w:rPr>
          <w:color w:val="231F20"/>
          <w:spacing w:val="3"/>
          <w:w w:val="95"/>
        </w:rPr>
        <w:t xml:space="preserve"> </w:t>
      </w:r>
      <w:r>
        <w:rPr>
          <w:color w:val="231F20"/>
          <w:w w:val="95"/>
        </w:rPr>
        <w:t>out</w:t>
      </w:r>
      <w:r>
        <w:rPr>
          <w:color w:val="231F20"/>
          <w:spacing w:val="3"/>
          <w:w w:val="95"/>
        </w:rPr>
        <w:t xml:space="preserve"> </w:t>
      </w:r>
      <w:r>
        <w:rPr>
          <w:color w:val="231F20"/>
          <w:w w:val="95"/>
        </w:rPr>
        <w:t>of</w:t>
      </w:r>
      <w:r>
        <w:rPr>
          <w:color w:val="231F20"/>
          <w:spacing w:val="3"/>
          <w:w w:val="95"/>
        </w:rPr>
        <w:t xml:space="preserve"> </w:t>
      </w:r>
      <w:r>
        <w:rPr>
          <w:color w:val="231F20"/>
          <w:w w:val="95"/>
        </w:rPr>
        <w:t>a</w:t>
      </w:r>
      <w:r>
        <w:rPr>
          <w:color w:val="231F20"/>
          <w:spacing w:val="3"/>
          <w:w w:val="95"/>
        </w:rPr>
        <w:t xml:space="preserve"> </w:t>
      </w:r>
      <w:r>
        <w:rPr>
          <w:color w:val="231F20"/>
          <w:w w:val="95"/>
        </w:rPr>
        <w:t>sizeable</w:t>
      </w:r>
      <w:r>
        <w:rPr>
          <w:color w:val="231F20"/>
          <w:spacing w:val="1"/>
          <w:w w:val="95"/>
        </w:rPr>
        <w:t xml:space="preserve"> </w:t>
      </w:r>
      <w:r>
        <w:rPr>
          <w:color w:val="231F20"/>
          <w:w w:val="95"/>
        </w:rPr>
        <w:t>reserve for his live specimens,</w:t>
      </w:r>
      <w:r>
        <w:rPr>
          <w:color w:val="231F20"/>
          <w:spacing w:val="1"/>
          <w:w w:val="95"/>
        </w:rPr>
        <w:t xml:space="preserve"> </w:t>
      </w:r>
      <w:r>
        <w:rPr>
          <w:color w:val="231F20"/>
          <w:w w:val="95"/>
        </w:rPr>
        <w:t>complete with animal houses,</w:t>
      </w:r>
      <w:r>
        <w:rPr>
          <w:color w:val="231F20"/>
          <w:spacing w:val="1"/>
          <w:w w:val="95"/>
        </w:rPr>
        <w:t xml:space="preserve"> </w:t>
      </w:r>
      <w:r>
        <w:rPr>
          <w:color w:val="231F20"/>
          <w:w w:val="95"/>
        </w:rPr>
        <w:t>enclosures and</w:t>
      </w:r>
      <w:r>
        <w:rPr>
          <w:color w:val="231F20"/>
          <w:spacing w:val="1"/>
          <w:w w:val="95"/>
        </w:rPr>
        <w:t xml:space="preserve"> </w:t>
      </w:r>
      <w:r>
        <w:rPr>
          <w:color w:val="231F20"/>
          <w:w w:val="95"/>
        </w:rPr>
        <w:t>ponds of</w:t>
      </w:r>
      <w:r>
        <w:rPr>
          <w:color w:val="231F20"/>
          <w:spacing w:val="1"/>
          <w:w w:val="95"/>
        </w:rPr>
        <w:t xml:space="preserve"> </w:t>
      </w:r>
      <w:r>
        <w:rPr>
          <w:color w:val="231F20"/>
          <w:w w:val="95"/>
        </w:rPr>
        <w:t>various</w:t>
      </w:r>
      <w:r>
        <w:rPr>
          <w:color w:val="231F20"/>
          <w:spacing w:val="1"/>
          <w:w w:val="95"/>
        </w:rPr>
        <w:t xml:space="preserve"> </w:t>
      </w:r>
      <w:r>
        <w:rPr>
          <w:color w:val="231F20"/>
          <w:w w:val="95"/>
        </w:rPr>
        <w:t>kinds.</w:t>
      </w:r>
      <w:r>
        <w:rPr>
          <w:color w:val="231F20"/>
          <w:spacing w:val="12"/>
          <w:w w:val="95"/>
        </w:rPr>
        <w:t xml:space="preserve"> </w:t>
      </w:r>
      <w:r>
        <w:rPr>
          <w:color w:val="231F20"/>
          <w:w w:val="95"/>
        </w:rPr>
        <w:t>The</w:t>
      </w:r>
      <w:r>
        <w:rPr>
          <w:color w:val="231F20"/>
          <w:spacing w:val="12"/>
          <w:w w:val="95"/>
        </w:rPr>
        <w:t xml:space="preserve"> </w:t>
      </w:r>
      <w:r>
        <w:rPr>
          <w:color w:val="231F20"/>
          <w:w w:val="95"/>
        </w:rPr>
        <w:t>whole</w:t>
      </w:r>
      <w:r>
        <w:rPr>
          <w:color w:val="231F20"/>
          <w:spacing w:val="12"/>
          <w:w w:val="95"/>
        </w:rPr>
        <w:t xml:space="preserve"> </w:t>
      </w:r>
      <w:r>
        <w:rPr>
          <w:color w:val="231F20"/>
          <w:w w:val="95"/>
        </w:rPr>
        <w:t>project</w:t>
      </w:r>
      <w:r>
        <w:rPr>
          <w:color w:val="231F20"/>
          <w:spacing w:val="12"/>
          <w:w w:val="95"/>
        </w:rPr>
        <w:t xml:space="preserve"> </w:t>
      </w:r>
      <w:r>
        <w:rPr>
          <w:color w:val="231F20"/>
          <w:w w:val="95"/>
        </w:rPr>
        <w:t>promised</w:t>
      </w:r>
      <w:r>
        <w:rPr>
          <w:color w:val="231F20"/>
          <w:spacing w:val="12"/>
          <w:w w:val="95"/>
        </w:rPr>
        <w:t xml:space="preserve"> </w:t>
      </w:r>
      <w:r>
        <w:rPr>
          <w:color w:val="231F20"/>
          <w:w w:val="95"/>
        </w:rPr>
        <w:t>to</w:t>
      </w:r>
      <w:r>
        <w:rPr>
          <w:color w:val="231F20"/>
          <w:spacing w:val="-37"/>
          <w:w w:val="95"/>
        </w:rPr>
        <w:t xml:space="preserve"> </w:t>
      </w:r>
      <w:r>
        <w:rPr>
          <w:color w:val="231F20"/>
          <w:w w:val="95"/>
        </w:rPr>
        <w:t>be</w:t>
      </w:r>
      <w:r>
        <w:rPr>
          <w:color w:val="231F20"/>
          <w:spacing w:val="12"/>
          <w:w w:val="95"/>
        </w:rPr>
        <w:t xml:space="preserve"> </w:t>
      </w:r>
      <w:r>
        <w:rPr>
          <w:color w:val="231F20"/>
          <w:w w:val="95"/>
        </w:rPr>
        <w:t>quite</w:t>
      </w:r>
      <w:r>
        <w:rPr>
          <w:color w:val="231F20"/>
          <w:spacing w:val="12"/>
          <w:w w:val="95"/>
        </w:rPr>
        <w:t xml:space="preserve"> </w:t>
      </w:r>
      <w:r>
        <w:rPr>
          <w:color w:val="231F20"/>
          <w:w w:val="95"/>
        </w:rPr>
        <w:t>an</w:t>
      </w:r>
      <w:r>
        <w:rPr>
          <w:color w:val="231F20"/>
          <w:spacing w:val="12"/>
          <w:w w:val="95"/>
        </w:rPr>
        <w:t xml:space="preserve"> </w:t>
      </w:r>
      <w:r>
        <w:rPr>
          <w:color w:val="231F20"/>
          <w:w w:val="95"/>
        </w:rPr>
        <w:t>expensive</w:t>
      </w:r>
      <w:r>
        <w:rPr>
          <w:color w:val="231F20"/>
          <w:spacing w:val="13"/>
          <w:w w:val="95"/>
        </w:rPr>
        <w:t xml:space="preserve"> </w:t>
      </w:r>
      <w:r>
        <w:rPr>
          <w:color w:val="231F20"/>
          <w:w w:val="95"/>
        </w:rPr>
        <w:t>undertaking.</w:t>
      </w:r>
    </w:p>
    <w:p w14:paraId="7A2876C2" w14:textId="0577344F" w:rsidR="00F71DDB" w:rsidRDefault="00A630EF" w:rsidP="00860831">
      <w:pPr>
        <w:pStyle w:val="BodyText"/>
        <w:spacing w:before="106" w:line="230" w:lineRule="auto"/>
        <w:ind w:left="284" w:right="617"/>
      </w:pPr>
      <w:r>
        <w:br w:type="column"/>
      </w:r>
      <w:r>
        <w:rPr>
          <w:color w:val="231F20"/>
          <w:w w:val="95"/>
        </w:rPr>
        <w:t>It</w:t>
      </w:r>
      <w:r>
        <w:rPr>
          <w:color w:val="231F20"/>
          <w:spacing w:val="6"/>
          <w:w w:val="95"/>
        </w:rPr>
        <w:t xml:space="preserve"> </w:t>
      </w:r>
      <w:r>
        <w:rPr>
          <w:color w:val="231F20"/>
          <w:w w:val="95"/>
        </w:rPr>
        <w:t>may</w:t>
      </w:r>
      <w:r>
        <w:rPr>
          <w:color w:val="231F20"/>
          <w:spacing w:val="6"/>
          <w:w w:val="95"/>
        </w:rPr>
        <w:t xml:space="preserve"> </w:t>
      </w:r>
      <w:r>
        <w:rPr>
          <w:color w:val="231F20"/>
          <w:w w:val="95"/>
        </w:rPr>
        <w:t>be</w:t>
      </w:r>
      <w:r>
        <w:rPr>
          <w:color w:val="231F20"/>
          <w:spacing w:val="7"/>
          <w:w w:val="95"/>
        </w:rPr>
        <w:t xml:space="preserve"> </w:t>
      </w:r>
      <w:r>
        <w:rPr>
          <w:color w:val="231F20"/>
          <w:w w:val="95"/>
        </w:rPr>
        <w:t>asked</w:t>
      </w:r>
      <w:r>
        <w:rPr>
          <w:color w:val="231F20"/>
          <w:spacing w:val="6"/>
          <w:w w:val="95"/>
        </w:rPr>
        <w:t xml:space="preserve"> </w:t>
      </w:r>
      <w:r>
        <w:rPr>
          <w:color w:val="231F20"/>
          <w:w w:val="95"/>
        </w:rPr>
        <w:t>why</w:t>
      </w:r>
      <w:r>
        <w:rPr>
          <w:color w:val="231F20"/>
          <w:spacing w:val="7"/>
          <w:w w:val="95"/>
        </w:rPr>
        <w:t xml:space="preserve"> </w:t>
      </w:r>
      <w:r>
        <w:rPr>
          <w:color w:val="231F20"/>
          <w:w w:val="95"/>
        </w:rPr>
        <w:t>the</w:t>
      </w:r>
      <w:r>
        <w:rPr>
          <w:color w:val="231F20"/>
          <w:spacing w:val="6"/>
          <w:w w:val="95"/>
        </w:rPr>
        <w:t xml:space="preserve"> </w:t>
      </w:r>
      <w:r>
        <w:rPr>
          <w:color w:val="231F20"/>
          <w:w w:val="95"/>
        </w:rPr>
        <w:t>government</w:t>
      </w:r>
      <w:r>
        <w:rPr>
          <w:color w:val="231F20"/>
          <w:spacing w:val="-37"/>
          <w:w w:val="95"/>
        </w:rPr>
        <w:t xml:space="preserve"> </w:t>
      </w:r>
      <w:r>
        <w:rPr>
          <w:color w:val="231F20"/>
          <w:w w:val="95"/>
        </w:rPr>
        <w:t>decided to take on a task of this</w:t>
      </w:r>
      <w:r>
        <w:rPr>
          <w:color w:val="231F20"/>
          <w:spacing w:val="1"/>
          <w:w w:val="95"/>
        </w:rPr>
        <w:t xml:space="preserve"> </w:t>
      </w:r>
      <w:r>
        <w:rPr>
          <w:color w:val="231F20"/>
          <w:w w:val="95"/>
        </w:rPr>
        <w:t>magnitude</w:t>
      </w:r>
      <w:r>
        <w:rPr>
          <w:color w:val="231F20"/>
          <w:spacing w:val="1"/>
          <w:w w:val="95"/>
        </w:rPr>
        <w:t xml:space="preserve"> </w:t>
      </w:r>
      <w:r>
        <w:rPr>
          <w:color w:val="231F20"/>
          <w:w w:val="95"/>
        </w:rPr>
        <w:t>at</w:t>
      </w:r>
      <w:r>
        <w:rPr>
          <w:color w:val="231F20"/>
          <w:spacing w:val="1"/>
          <w:w w:val="95"/>
        </w:rPr>
        <w:t xml:space="preserve"> </w:t>
      </w:r>
      <w:r>
        <w:rPr>
          <w:color w:val="231F20"/>
          <w:w w:val="95"/>
        </w:rPr>
        <w:t>such</w:t>
      </w:r>
      <w:r>
        <w:rPr>
          <w:color w:val="231F20"/>
          <w:spacing w:val="1"/>
          <w:w w:val="95"/>
        </w:rPr>
        <w:t xml:space="preserve"> </w:t>
      </w:r>
      <w:r>
        <w:rPr>
          <w:color w:val="231F20"/>
          <w:w w:val="95"/>
        </w:rPr>
        <w:t>an</w:t>
      </w:r>
      <w:r>
        <w:rPr>
          <w:color w:val="231F20"/>
          <w:spacing w:val="1"/>
          <w:w w:val="95"/>
        </w:rPr>
        <w:t xml:space="preserve"> </w:t>
      </w:r>
      <w:r>
        <w:rPr>
          <w:color w:val="231F20"/>
          <w:w w:val="95"/>
        </w:rPr>
        <w:t>inconvenient</w:t>
      </w:r>
      <w:r>
        <w:rPr>
          <w:color w:val="231F20"/>
          <w:spacing w:val="1"/>
          <w:w w:val="95"/>
        </w:rPr>
        <w:t xml:space="preserve"> </w:t>
      </w:r>
      <w:r>
        <w:rPr>
          <w:color w:val="231F20"/>
          <w:w w:val="95"/>
        </w:rPr>
        <w:t>time. Certainly, the</w:t>
      </w:r>
      <w:r>
        <w:rPr>
          <w:color w:val="231F20"/>
          <w:spacing w:val="1"/>
          <w:w w:val="95"/>
        </w:rPr>
        <w:t xml:space="preserve"> </w:t>
      </w:r>
      <w:r>
        <w:rPr>
          <w:color w:val="231F20"/>
          <w:w w:val="95"/>
        </w:rPr>
        <w:t>threatened</w:t>
      </w:r>
      <w:r w:rsidR="00860831">
        <w:t xml:space="preserve"> </w:t>
      </w:r>
      <w:r>
        <w:rPr>
          <w:color w:val="231F20"/>
          <w:w w:val="95"/>
        </w:rPr>
        <w:t>loss overseas of a unique and</w:t>
      </w:r>
      <w:r>
        <w:rPr>
          <w:color w:val="231F20"/>
          <w:spacing w:val="1"/>
          <w:w w:val="95"/>
        </w:rPr>
        <w:t xml:space="preserve"> </w:t>
      </w:r>
      <w:r>
        <w:rPr>
          <w:color w:val="231F20"/>
        </w:rPr>
        <w:t>irreplaceable collection of</w:t>
      </w:r>
      <w:r>
        <w:rPr>
          <w:color w:val="231F20"/>
          <w:spacing w:val="1"/>
        </w:rPr>
        <w:t xml:space="preserve"> </w:t>
      </w:r>
      <w:r>
        <w:rPr>
          <w:color w:val="231F20"/>
          <w:w w:val="95"/>
        </w:rPr>
        <w:t>specimens</w:t>
      </w:r>
      <w:r>
        <w:rPr>
          <w:color w:val="231F20"/>
          <w:spacing w:val="22"/>
          <w:w w:val="95"/>
        </w:rPr>
        <w:t xml:space="preserve"> </w:t>
      </w:r>
      <w:r>
        <w:rPr>
          <w:color w:val="231F20"/>
          <w:w w:val="95"/>
        </w:rPr>
        <w:t>of</w:t>
      </w:r>
      <w:r>
        <w:rPr>
          <w:color w:val="231F20"/>
          <w:spacing w:val="22"/>
          <w:w w:val="95"/>
        </w:rPr>
        <w:t xml:space="preserve"> </w:t>
      </w:r>
      <w:r>
        <w:rPr>
          <w:color w:val="231F20"/>
          <w:w w:val="95"/>
        </w:rPr>
        <w:t>Australian</w:t>
      </w:r>
      <w:r>
        <w:rPr>
          <w:color w:val="231F20"/>
          <w:spacing w:val="22"/>
          <w:w w:val="95"/>
        </w:rPr>
        <w:t xml:space="preserve"> </w:t>
      </w:r>
      <w:r>
        <w:rPr>
          <w:color w:val="231F20"/>
          <w:w w:val="95"/>
        </w:rPr>
        <w:t>fauna</w:t>
      </w:r>
      <w:r>
        <w:rPr>
          <w:color w:val="231F20"/>
          <w:spacing w:val="22"/>
          <w:w w:val="95"/>
        </w:rPr>
        <w:t xml:space="preserve"> </w:t>
      </w:r>
      <w:r>
        <w:rPr>
          <w:color w:val="231F20"/>
          <w:w w:val="95"/>
        </w:rPr>
        <w:t>was</w:t>
      </w:r>
      <w:r>
        <w:rPr>
          <w:color w:val="231F20"/>
          <w:spacing w:val="1"/>
          <w:w w:val="95"/>
        </w:rPr>
        <w:t xml:space="preserve"> </w:t>
      </w:r>
      <w:r>
        <w:rPr>
          <w:color w:val="231F20"/>
          <w:w w:val="95"/>
        </w:rPr>
        <w:t>a</w:t>
      </w:r>
      <w:r>
        <w:rPr>
          <w:color w:val="231F20"/>
          <w:spacing w:val="15"/>
          <w:w w:val="95"/>
        </w:rPr>
        <w:t xml:space="preserve"> </w:t>
      </w:r>
      <w:r>
        <w:rPr>
          <w:color w:val="231F20"/>
          <w:w w:val="95"/>
        </w:rPr>
        <w:t>powerful</w:t>
      </w:r>
      <w:r>
        <w:rPr>
          <w:color w:val="231F20"/>
          <w:spacing w:val="16"/>
          <w:w w:val="95"/>
        </w:rPr>
        <w:t xml:space="preserve"> </w:t>
      </w:r>
      <w:r>
        <w:rPr>
          <w:color w:val="231F20"/>
          <w:w w:val="95"/>
        </w:rPr>
        <w:t>motivating</w:t>
      </w:r>
      <w:r>
        <w:rPr>
          <w:color w:val="231F20"/>
          <w:spacing w:val="15"/>
          <w:w w:val="95"/>
        </w:rPr>
        <w:t xml:space="preserve"> </w:t>
      </w:r>
      <w:r>
        <w:rPr>
          <w:color w:val="231F20"/>
          <w:w w:val="95"/>
        </w:rPr>
        <w:t>factor</w:t>
      </w:r>
      <w:r>
        <w:rPr>
          <w:color w:val="231F20"/>
          <w:spacing w:val="16"/>
          <w:w w:val="95"/>
        </w:rPr>
        <w:t xml:space="preserve"> </w:t>
      </w:r>
      <w:r>
        <w:rPr>
          <w:color w:val="231F20"/>
          <w:w w:val="95"/>
        </w:rPr>
        <w:t>in</w:t>
      </w:r>
      <w:r>
        <w:rPr>
          <w:color w:val="231F20"/>
          <w:spacing w:val="15"/>
          <w:w w:val="95"/>
        </w:rPr>
        <w:t xml:space="preserve"> </w:t>
      </w:r>
      <w:r>
        <w:rPr>
          <w:color w:val="231F20"/>
          <w:w w:val="95"/>
        </w:rPr>
        <w:t>the</w:t>
      </w:r>
      <w:r>
        <w:rPr>
          <w:color w:val="231F20"/>
          <w:spacing w:val="1"/>
          <w:w w:val="95"/>
        </w:rPr>
        <w:t xml:space="preserve"> </w:t>
      </w:r>
      <w:r>
        <w:rPr>
          <w:color w:val="231F20"/>
          <w:w w:val="95"/>
        </w:rPr>
        <w:t>government’s</w:t>
      </w:r>
      <w:r>
        <w:rPr>
          <w:color w:val="231F20"/>
          <w:spacing w:val="3"/>
          <w:w w:val="95"/>
        </w:rPr>
        <w:t xml:space="preserve"> </w:t>
      </w:r>
      <w:r>
        <w:rPr>
          <w:color w:val="231F20"/>
          <w:w w:val="95"/>
        </w:rPr>
        <w:t>initially</w:t>
      </w:r>
      <w:r>
        <w:rPr>
          <w:color w:val="231F20"/>
          <w:spacing w:val="4"/>
          <w:w w:val="95"/>
        </w:rPr>
        <w:t xml:space="preserve"> </w:t>
      </w:r>
      <w:r>
        <w:rPr>
          <w:color w:val="231F20"/>
          <w:w w:val="95"/>
        </w:rPr>
        <w:t>agreeing</w:t>
      </w:r>
      <w:r w:rsidR="00860831">
        <w:t xml:space="preserve"> </w:t>
      </w:r>
      <w:r>
        <w:rPr>
          <w:color w:val="231F20"/>
          <w:w w:val="95"/>
        </w:rPr>
        <w:t>to</w:t>
      </w:r>
      <w:r>
        <w:rPr>
          <w:color w:val="231F20"/>
          <w:spacing w:val="1"/>
          <w:w w:val="95"/>
        </w:rPr>
        <w:t xml:space="preserve"> </w:t>
      </w:r>
      <w:r>
        <w:rPr>
          <w:color w:val="231F20"/>
          <w:w w:val="95"/>
        </w:rPr>
        <w:t>acquire</w:t>
      </w:r>
      <w:r>
        <w:rPr>
          <w:color w:val="231F20"/>
          <w:spacing w:val="2"/>
          <w:w w:val="95"/>
        </w:rPr>
        <w:t xml:space="preserve"> </w:t>
      </w:r>
      <w:r>
        <w:rPr>
          <w:color w:val="231F20"/>
          <w:w w:val="95"/>
        </w:rPr>
        <w:t>and</w:t>
      </w:r>
      <w:r>
        <w:rPr>
          <w:color w:val="231F20"/>
          <w:spacing w:val="2"/>
          <w:w w:val="95"/>
        </w:rPr>
        <w:t xml:space="preserve"> </w:t>
      </w:r>
      <w:r>
        <w:rPr>
          <w:color w:val="231F20"/>
          <w:w w:val="95"/>
        </w:rPr>
        <w:t>house</w:t>
      </w:r>
      <w:r>
        <w:rPr>
          <w:color w:val="231F20"/>
          <w:spacing w:val="2"/>
          <w:w w:val="95"/>
        </w:rPr>
        <w:t xml:space="preserve"> </w:t>
      </w:r>
      <w:r>
        <w:rPr>
          <w:color w:val="231F20"/>
          <w:w w:val="95"/>
        </w:rPr>
        <w:t>MacKenzie’s</w:t>
      </w:r>
      <w:r>
        <w:rPr>
          <w:color w:val="231F20"/>
          <w:spacing w:val="1"/>
          <w:w w:val="95"/>
        </w:rPr>
        <w:t xml:space="preserve"> </w:t>
      </w:r>
      <w:r>
        <w:rPr>
          <w:color w:val="231F20"/>
          <w:w w:val="95"/>
        </w:rPr>
        <w:t>collection.</w:t>
      </w:r>
      <w:r>
        <w:rPr>
          <w:color w:val="231F20"/>
          <w:spacing w:val="1"/>
          <w:w w:val="95"/>
        </w:rPr>
        <w:t xml:space="preserve"> </w:t>
      </w:r>
      <w:r>
        <w:rPr>
          <w:color w:val="231F20"/>
          <w:w w:val="95"/>
        </w:rPr>
        <w:t>Indeed,</w:t>
      </w:r>
      <w:r>
        <w:rPr>
          <w:color w:val="231F20"/>
          <w:spacing w:val="1"/>
          <w:w w:val="95"/>
        </w:rPr>
        <w:t xml:space="preserve"> </w:t>
      </w:r>
      <w:r>
        <w:rPr>
          <w:color w:val="231F20"/>
          <w:w w:val="95"/>
        </w:rPr>
        <w:t>the</w:t>
      </w:r>
      <w:r>
        <w:rPr>
          <w:color w:val="231F20"/>
          <w:spacing w:val="1"/>
          <w:w w:val="95"/>
        </w:rPr>
        <w:t xml:space="preserve"> </w:t>
      </w:r>
      <w:r>
        <w:rPr>
          <w:color w:val="231F20"/>
          <w:w w:val="95"/>
        </w:rPr>
        <w:t>original</w:t>
      </w:r>
      <w:r>
        <w:rPr>
          <w:color w:val="231F20"/>
          <w:spacing w:val="38"/>
        </w:rPr>
        <w:t xml:space="preserve"> </w:t>
      </w:r>
      <w:r>
        <w:rPr>
          <w:color w:val="231F20"/>
          <w:w w:val="95"/>
        </w:rPr>
        <w:t>title</w:t>
      </w:r>
      <w:r>
        <w:rPr>
          <w:color w:val="231F20"/>
          <w:spacing w:val="-38"/>
          <w:w w:val="95"/>
        </w:rPr>
        <w:t xml:space="preserve"> </w:t>
      </w:r>
      <w:r>
        <w:rPr>
          <w:color w:val="231F20"/>
          <w:w w:val="95"/>
        </w:rPr>
        <w:t>of the</w:t>
      </w:r>
      <w:r>
        <w:rPr>
          <w:color w:val="231F20"/>
          <w:spacing w:val="1"/>
          <w:w w:val="95"/>
        </w:rPr>
        <w:t xml:space="preserve"> </w:t>
      </w:r>
      <w:r>
        <w:rPr>
          <w:color w:val="231F20"/>
          <w:w w:val="95"/>
        </w:rPr>
        <w:t>proposed institution,</w:t>
      </w:r>
      <w:r>
        <w:rPr>
          <w:color w:val="231F20"/>
          <w:spacing w:val="1"/>
          <w:w w:val="95"/>
        </w:rPr>
        <w:t xml:space="preserve"> </w:t>
      </w:r>
      <w:r>
        <w:rPr>
          <w:color w:val="231F20"/>
          <w:w w:val="95"/>
        </w:rPr>
        <w:t>the</w:t>
      </w:r>
      <w:r>
        <w:rPr>
          <w:color w:val="231F20"/>
          <w:spacing w:val="1"/>
          <w:w w:val="95"/>
        </w:rPr>
        <w:t xml:space="preserve"> </w:t>
      </w:r>
      <w:r>
        <w:rPr>
          <w:color w:val="231F20"/>
          <w:w w:val="95"/>
        </w:rPr>
        <w:t>‘National</w:t>
      </w:r>
      <w:r>
        <w:rPr>
          <w:color w:val="231F20"/>
          <w:spacing w:val="1"/>
          <w:w w:val="95"/>
        </w:rPr>
        <w:t xml:space="preserve"> </w:t>
      </w:r>
      <w:r>
        <w:rPr>
          <w:color w:val="231F20"/>
          <w:w w:val="95"/>
        </w:rPr>
        <w:t>Museum</w:t>
      </w:r>
      <w:r>
        <w:rPr>
          <w:color w:val="231F20"/>
          <w:spacing w:val="2"/>
          <w:w w:val="95"/>
        </w:rPr>
        <w:t xml:space="preserve"> </w:t>
      </w:r>
      <w:r>
        <w:rPr>
          <w:color w:val="231F20"/>
          <w:w w:val="95"/>
        </w:rPr>
        <w:t>of</w:t>
      </w:r>
      <w:r>
        <w:rPr>
          <w:color w:val="231F20"/>
          <w:spacing w:val="1"/>
          <w:w w:val="95"/>
        </w:rPr>
        <w:t xml:space="preserve"> </w:t>
      </w:r>
      <w:r>
        <w:rPr>
          <w:color w:val="231F20"/>
          <w:w w:val="95"/>
        </w:rPr>
        <w:t>Australian</w:t>
      </w:r>
      <w:r>
        <w:rPr>
          <w:color w:val="231F20"/>
          <w:spacing w:val="1"/>
          <w:w w:val="95"/>
        </w:rPr>
        <w:t xml:space="preserve"> </w:t>
      </w:r>
      <w:r>
        <w:rPr>
          <w:color w:val="231F20"/>
          <w:w w:val="95"/>
        </w:rPr>
        <w:t>Zoology’, was probably a reflection</w:t>
      </w:r>
      <w:r>
        <w:rPr>
          <w:color w:val="231F20"/>
          <w:spacing w:val="1"/>
          <w:w w:val="95"/>
        </w:rPr>
        <w:t xml:space="preserve"> </w:t>
      </w:r>
      <w:r>
        <w:rPr>
          <w:color w:val="231F20"/>
          <w:w w:val="95"/>
        </w:rPr>
        <w:t>of the government’s primary</w:t>
      </w:r>
      <w:r>
        <w:rPr>
          <w:color w:val="231F20"/>
          <w:spacing w:val="1"/>
          <w:w w:val="95"/>
        </w:rPr>
        <w:t xml:space="preserve"> </w:t>
      </w:r>
      <w:r>
        <w:rPr>
          <w:color w:val="231F20"/>
          <w:w w:val="95"/>
        </w:rPr>
        <w:t>assessment</w:t>
      </w:r>
      <w:r>
        <w:rPr>
          <w:color w:val="231F20"/>
          <w:spacing w:val="17"/>
          <w:w w:val="95"/>
        </w:rPr>
        <w:t xml:space="preserve"> </w:t>
      </w:r>
      <w:r>
        <w:rPr>
          <w:color w:val="231F20"/>
          <w:w w:val="95"/>
        </w:rPr>
        <w:t>of</w:t>
      </w:r>
      <w:r>
        <w:rPr>
          <w:color w:val="231F20"/>
          <w:spacing w:val="18"/>
          <w:w w:val="95"/>
        </w:rPr>
        <w:t xml:space="preserve"> </w:t>
      </w:r>
      <w:r>
        <w:rPr>
          <w:color w:val="231F20"/>
          <w:w w:val="95"/>
        </w:rPr>
        <w:t>the</w:t>
      </w:r>
      <w:r>
        <w:rPr>
          <w:color w:val="231F20"/>
          <w:spacing w:val="17"/>
          <w:w w:val="95"/>
        </w:rPr>
        <w:t xml:space="preserve"> </w:t>
      </w:r>
      <w:r>
        <w:rPr>
          <w:color w:val="231F20"/>
          <w:w w:val="95"/>
        </w:rPr>
        <w:t>collection’s</w:t>
      </w:r>
      <w:r>
        <w:rPr>
          <w:color w:val="231F20"/>
          <w:spacing w:val="18"/>
          <w:w w:val="95"/>
        </w:rPr>
        <w:t xml:space="preserve"> </w:t>
      </w:r>
      <w:r>
        <w:rPr>
          <w:color w:val="231F20"/>
          <w:w w:val="95"/>
        </w:rPr>
        <w:t>value</w:t>
      </w:r>
      <w:r>
        <w:rPr>
          <w:color w:val="231F20"/>
          <w:spacing w:val="1"/>
          <w:w w:val="95"/>
        </w:rPr>
        <w:t xml:space="preserve"> </w:t>
      </w:r>
      <w:r>
        <w:rPr>
          <w:color w:val="231F20"/>
          <w:w w:val="95"/>
        </w:rPr>
        <w:t>as a</w:t>
      </w:r>
      <w:r>
        <w:rPr>
          <w:color w:val="231F20"/>
          <w:spacing w:val="1"/>
          <w:w w:val="95"/>
        </w:rPr>
        <w:t xml:space="preserve"> </w:t>
      </w:r>
      <w:r>
        <w:rPr>
          <w:color w:val="231F20"/>
          <w:w w:val="95"/>
        </w:rPr>
        <w:t>comprehensive</w:t>
      </w:r>
      <w:r>
        <w:rPr>
          <w:color w:val="231F20"/>
          <w:spacing w:val="1"/>
          <w:w w:val="95"/>
        </w:rPr>
        <w:t xml:space="preserve"> </w:t>
      </w:r>
      <w:r>
        <w:rPr>
          <w:color w:val="231F20"/>
          <w:w w:val="95"/>
        </w:rPr>
        <w:t>assemblage</w:t>
      </w:r>
      <w:r w:rsidR="00860831">
        <w:t xml:space="preserve"> </w:t>
      </w:r>
      <w:r>
        <w:rPr>
          <w:color w:val="231F20"/>
          <w:w w:val="95"/>
        </w:rPr>
        <w:t>of</w:t>
      </w:r>
      <w:r>
        <w:rPr>
          <w:color w:val="231F20"/>
          <w:spacing w:val="1"/>
          <w:w w:val="95"/>
        </w:rPr>
        <w:t xml:space="preserve"> </w:t>
      </w:r>
      <w:r>
        <w:rPr>
          <w:color w:val="231F20"/>
          <w:w w:val="95"/>
        </w:rPr>
        <w:t>specimens</w:t>
      </w:r>
      <w:r>
        <w:rPr>
          <w:color w:val="231F20"/>
          <w:spacing w:val="1"/>
          <w:w w:val="95"/>
        </w:rPr>
        <w:t xml:space="preserve"> </w:t>
      </w:r>
      <w:r>
        <w:rPr>
          <w:color w:val="231F20"/>
          <w:w w:val="95"/>
        </w:rPr>
        <w:t>of</w:t>
      </w:r>
      <w:r>
        <w:rPr>
          <w:color w:val="231F20"/>
          <w:spacing w:val="1"/>
          <w:w w:val="95"/>
        </w:rPr>
        <w:t xml:space="preserve"> </w:t>
      </w:r>
      <w:r>
        <w:rPr>
          <w:color w:val="231F20"/>
          <w:w w:val="95"/>
        </w:rPr>
        <w:t>Australia’s</w:t>
      </w:r>
      <w:r>
        <w:rPr>
          <w:color w:val="231F20"/>
          <w:spacing w:val="1"/>
          <w:w w:val="95"/>
        </w:rPr>
        <w:t xml:space="preserve"> </w:t>
      </w:r>
      <w:r>
        <w:rPr>
          <w:color w:val="231F20"/>
          <w:w w:val="95"/>
        </w:rPr>
        <w:t>native</w:t>
      </w:r>
      <w:r>
        <w:rPr>
          <w:color w:val="231F20"/>
          <w:spacing w:val="1"/>
          <w:w w:val="95"/>
        </w:rPr>
        <w:t xml:space="preserve"> </w:t>
      </w:r>
      <w:r>
        <w:rPr>
          <w:color w:val="231F20"/>
        </w:rPr>
        <w:t>animals, as distinct from the</w:t>
      </w:r>
      <w:r>
        <w:rPr>
          <w:color w:val="231F20"/>
          <w:spacing w:val="1"/>
        </w:rPr>
        <w:t xml:space="preserve"> </w:t>
      </w:r>
      <w:r>
        <w:rPr>
          <w:color w:val="231F20"/>
          <w:w w:val="95"/>
        </w:rPr>
        <w:t>collection’s supposed value to</w:t>
      </w:r>
      <w:r>
        <w:rPr>
          <w:color w:val="231F20"/>
          <w:spacing w:val="1"/>
          <w:w w:val="95"/>
        </w:rPr>
        <w:t xml:space="preserve"> </w:t>
      </w:r>
      <w:r>
        <w:rPr>
          <w:color w:val="231F20"/>
        </w:rPr>
        <w:t>research</w:t>
      </w:r>
      <w:r>
        <w:rPr>
          <w:color w:val="231F20"/>
          <w:spacing w:val="-4"/>
        </w:rPr>
        <w:t xml:space="preserve"> </w:t>
      </w:r>
      <w:r>
        <w:rPr>
          <w:color w:val="231F20"/>
        </w:rPr>
        <w:t>on</w:t>
      </w:r>
      <w:r>
        <w:rPr>
          <w:color w:val="231F20"/>
          <w:spacing w:val="-4"/>
        </w:rPr>
        <w:t xml:space="preserve"> </w:t>
      </w:r>
      <w:r>
        <w:rPr>
          <w:color w:val="231F20"/>
        </w:rPr>
        <w:t>human</w:t>
      </w:r>
      <w:r>
        <w:rPr>
          <w:color w:val="231F20"/>
          <w:spacing w:val="-3"/>
        </w:rPr>
        <w:t xml:space="preserve"> </w:t>
      </w:r>
      <w:r>
        <w:rPr>
          <w:color w:val="231F20"/>
        </w:rPr>
        <w:t>health</w:t>
      </w:r>
      <w:r>
        <w:rPr>
          <w:color w:val="231F20"/>
          <w:spacing w:val="-4"/>
        </w:rPr>
        <w:t xml:space="preserve"> </w:t>
      </w:r>
      <w:r>
        <w:rPr>
          <w:color w:val="231F20"/>
        </w:rPr>
        <w:t>problems.</w:t>
      </w:r>
    </w:p>
    <w:p w14:paraId="362ACC69" w14:textId="58D7FC16" w:rsidR="00F71DDB" w:rsidRDefault="00A630EF" w:rsidP="00860831">
      <w:pPr>
        <w:pStyle w:val="BodyText"/>
        <w:spacing w:before="166" w:line="230" w:lineRule="auto"/>
        <w:ind w:left="284" w:right="617"/>
        <w:rPr>
          <w:color w:val="231F20"/>
          <w:w w:val="95"/>
        </w:rPr>
      </w:pPr>
      <w:r>
        <w:rPr>
          <w:color w:val="231F20"/>
          <w:w w:val="95"/>
        </w:rPr>
        <w:t>Beyond</w:t>
      </w:r>
      <w:r>
        <w:rPr>
          <w:color w:val="231F20"/>
          <w:spacing w:val="6"/>
          <w:w w:val="95"/>
        </w:rPr>
        <w:t xml:space="preserve"> </w:t>
      </w:r>
      <w:r>
        <w:rPr>
          <w:color w:val="231F20"/>
          <w:w w:val="95"/>
        </w:rPr>
        <w:t>that</w:t>
      </w:r>
      <w:r>
        <w:rPr>
          <w:color w:val="231F20"/>
          <w:spacing w:val="6"/>
          <w:w w:val="95"/>
        </w:rPr>
        <w:t xml:space="preserve"> </w:t>
      </w:r>
      <w:r>
        <w:rPr>
          <w:color w:val="231F20"/>
          <w:w w:val="95"/>
        </w:rPr>
        <w:t>assessment,</w:t>
      </w:r>
      <w:r>
        <w:rPr>
          <w:color w:val="231F20"/>
          <w:spacing w:val="7"/>
          <w:w w:val="95"/>
        </w:rPr>
        <w:t xml:space="preserve"> </w:t>
      </w:r>
      <w:r>
        <w:rPr>
          <w:color w:val="231F20"/>
          <w:w w:val="95"/>
        </w:rPr>
        <w:t>however,</w:t>
      </w:r>
      <w:r>
        <w:rPr>
          <w:color w:val="231F20"/>
          <w:spacing w:val="6"/>
          <w:w w:val="95"/>
        </w:rPr>
        <w:t xml:space="preserve"> </w:t>
      </w:r>
      <w:r>
        <w:rPr>
          <w:color w:val="231F20"/>
          <w:w w:val="95"/>
        </w:rPr>
        <w:t>the</w:t>
      </w:r>
      <w:r>
        <w:rPr>
          <w:color w:val="231F20"/>
          <w:spacing w:val="-37"/>
          <w:w w:val="95"/>
        </w:rPr>
        <w:t xml:space="preserve"> </w:t>
      </w:r>
      <w:r>
        <w:rPr>
          <w:color w:val="231F20"/>
          <w:w w:val="95"/>
        </w:rPr>
        <w:t>government</w:t>
      </w:r>
      <w:r>
        <w:rPr>
          <w:color w:val="231F20"/>
          <w:spacing w:val="14"/>
          <w:w w:val="95"/>
        </w:rPr>
        <w:t xml:space="preserve"> </w:t>
      </w:r>
      <w:r>
        <w:rPr>
          <w:color w:val="231F20"/>
          <w:w w:val="95"/>
        </w:rPr>
        <w:t>had</w:t>
      </w:r>
      <w:r>
        <w:rPr>
          <w:color w:val="231F20"/>
          <w:spacing w:val="14"/>
          <w:w w:val="95"/>
        </w:rPr>
        <w:t xml:space="preserve"> </w:t>
      </w:r>
      <w:r>
        <w:rPr>
          <w:color w:val="231F20"/>
          <w:w w:val="95"/>
        </w:rPr>
        <w:t>other</w:t>
      </w:r>
      <w:r>
        <w:rPr>
          <w:color w:val="231F20"/>
          <w:spacing w:val="15"/>
          <w:w w:val="95"/>
        </w:rPr>
        <w:t xml:space="preserve"> </w:t>
      </w:r>
      <w:r>
        <w:rPr>
          <w:color w:val="231F20"/>
          <w:w w:val="95"/>
        </w:rPr>
        <w:t>considerations</w:t>
      </w:r>
      <w:r>
        <w:rPr>
          <w:color w:val="231F20"/>
          <w:spacing w:val="1"/>
          <w:w w:val="95"/>
        </w:rPr>
        <w:t xml:space="preserve"> </w:t>
      </w:r>
      <w:r>
        <w:rPr>
          <w:color w:val="231F20"/>
          <w:w w:val="95"/>
        </w:rPr>
        <w:t>in mind. For one thing, it wanted to</w:t>
      </w:r>
      <w:r>
        <w:rPr>
          <w:color w:val="231F20"/>
          <w:spacing w:val="1"/>
          <w:w w:val="95"/>
        </w:rPr>
        <w:t xml:space="preserve"> </w:t>
      </w:r>
      <w:r>
        <w:rPr>
          <w:color w:val="231F20"/>
          <w:w w:val="95"/>
        </w:rPr>
        <w:t>make</w:t>
      </w:r>
      <w:r>
        <w:rPr>
          <w:color w:val="231F20"/>
          <w:spacing w:val="1"/>
          <w:w w:val="95"/>
        </w:rPr>
        <w:t xml:space="preserve"> </w:t>
      </w:r>
      <w:r>
        <w:rPr>
          <w:color w:val="231F20"/>
          <w:w w:val="95"/>
        </w:rPr>
        <w:t>Canberra</w:t>
      </w:r>
      <w:r>
        <w:rPr>
          <w:color w:val="231F20"/>
          <w:spacing w:val="1"/>
          <w:w w:val="95"/>
        </w:rPr>
        <w:t xml:space="preserve"> </w:t>
      </w:r>
      <w:r>
        <w:rPr>
          <w:color w:val="231F20"/>
          <w:w w:val="95"/>
        </w:rPr>
        <w:t>not</w:t>
      </w:r>
      <w:r>
        <w:rPr>
          <w:color w:val="231F20"/>
          <w:spacing w:val="1"/>
          <w:w w:val="95"/>
        </w:rPr>
        <w:t xml:space="preserve"> </w:t>
      </w:r>
      <w:r>
        <w:rPr>
          <w:color w:val="231F20"/>
          <w:w w:val="95"/>
        </w:rPr>
        <w:t>just</w:t>
      </w:r>
      <w:r>
        <w:rPr>
          <w:color w:val="231F20"/>
          <w:spacing w:val="2"/>
          <w:w w:val="95"/>
        </w:rPr>
        <w:t xml:space="preserve"> </w:t>
      </w:r>
      <w:r>
        <w:rPr>
          <w:color w:val="231F20"/>
          <w:w w:val="95"/>
        </w:rPr>
        <w:t>the</w:t>
      </w:r>
      <w:r>
        <w:rPr>
          <w:color w:val="231F20"/>
          <w:spacing w:val="1"/>
          <w:w w:val="95"/>
        </w:rPr>
        <w:t xml:space="preserve"> </w:t>
      </w:r>
      <w:r>
        <w:rPr>
          <w:color w:val="231F20"/>
          <w:w w:val="95"/>
        </w:rPr>
        <w:t>country’s</w:t>
      </w:r>
      <w:r>
        <w:rPr>
          <w:color w:val="231F20"/>
          <w:spacing w:val="1"/>
          <w:w w:val="95"/>
        </w:rPr>
        <w:t xml:space="preserve"> </w:t>
      </w:r>
      <w:r>
        <w:rPr>
          <w:color w:val="231F20"/>
          <w:w w:val="95"/>
        </w:rPr>
        <w:t>administrative</w:t>
      </w:r>
      <w:r>
        <w:rPr>
          <w:color w:val="231F20"/>
          <w:spacing w:val="-7"/>
          <w:w w:val="95"/>
        </w:rPr>
        <w:t xml:space="preserve"> </w:t>
      </w:r>
      <w:r>
        <w:rPr>
          <w:color w:val="231F20"/>
          <w:w w:val="95"/>
        </w:rPr>
        <w:t>capital,</w:t>
      </w:r>
      <w:r>
        <w:rPr>
          <w:color w:val="231F20"/>
          <w:spacing w:val="-6"/>
          <w:w w:val="95"/>
        </w:rPr>
        <w:t xml:space="preserve"> </w:t>
      </w:r>
      <w:r>
        <w:rPr>
          <w:color w:val="231F20"/>
          <w:w w:val="95"/>
        </w:rPr>
        <w:t>but</w:t>
      </w:r>
      <w:r>
        <w:rPr>
          <w:color w:val="231F20"/>
          <w:spacing w:val="-6"/>
          <w:w w:val="95"/>
        </w:rPr>
        <w:t xml:space="preserve"> </w:t>
      </w:r>
      <w:r>
        <w:rPr>
          <w:color w:val="231F20"/>
          <w:w w:val="95"/>
        </w:rPr>
        <w:t>also</w:t>
      </w:r>
      <w:r w:rsidR="00860831">
        <w:t xml:space="preserve"> </w:t>
      </w:r>
      <w:r>
        <w:rPr>
          <w:color w:val="231F20"/>
          <w:w w:val="95"/>
        </w:rPr>
        <w:t>the national centre for Australian</w:t>
      </w:r>
      <w:r>
        <w:rPr>
          <w:color w:val="231F20"/>
          <w:spacing w:val="1"/>
          <w:w w:val="95"/>
        </w:rPr>
        <w:t xml:space="preserve"> </w:t>
      </w:r>
      <w:r>
        <w:rPr>
          <w:color w:val="231F20"/>
          <w:w w:val="95"/>
        </w:rPr>
        <w:t>culture, education and science.</w:t>
      </w:r>
      <w:r>
        <w:rPr>
          <w:color w:val="231F20"/>
          <w:spacing w:val="1"/>
          <w:w w:val="95"/>
        </w:rPr>
        <w:t xml:space="preserve"> </w:t>
      </w:r>
      <w:r>
        <w:rPr>
          <w:color w:val="231F20"/>
          <w:w w:val="95"/>
        </w:rPr>
        <w:t>Virtually at the same time as he</w:t>
      </w:r>
      <w:r>
        <w:rPr>
          <w:color w:val="231F20"/>
          <w:spacing w:val="1"/>
          <w:w w:val="95"/>
        </w:rPr>
        <w:t xml:space="preserve"> </w:t>
      </w:r>
      <w:r>
        <w:rPr>
          <w:color w:val="231F20"/>
          <w:w w:val="95"/>
        </w:rPr>
        <w:t>agreed on the Commonwealth’s</w:t>
      </w:r>
      <w:r>
        <w:rPr>
          <w:color w:val="231F20"/>
          <w:spacing w:val="1"/>
          <w:w w:val="95"/>
        </w:rPr>
        <w:t xml:space="preserve"> </w:t>
      </w:r>
      <w:r>
        <w:rPr>
          <w:color w:val="231F20"/>
          <w:w w:val="95"/>
        </w:rPr>
        <w:t>behalf to acquire MacKenzie’s</w:t>
      </w:r>
      <w:r>
        <w:rPr>
          <w:color w:val="231F20"/>
          <w:spacing w:val="1"/>
          <w:w w:val="95"/>
        </w:rPr>
        <w:t xml:space="preserve"> </w:t>
      </w:r>
      <w:r>
        <w:rPr>
          <w:color w:val="231F20"/>
          <w:w w:val="95"/>
        </w:rPr>
        <w:t>collection, Senator Pearce secured</w:t>
      </w:r>
      <w:r>
        <w:rPr>
          <w:color w:val="231F20"/>
          <w:spacing w:val="1"/>
          <w:w w:val="95"/>
        </w:rPr>
        <w:t xml:space="preserve"> </w:t>
      </w:r>
      <w:r>
        <w:rPr>
          <w:color w:val="231F20"/>
          <w:w w:val="95"/>
        </w:rPr>
        <w:t>Cabinet approval for the building, at</w:t>
      </w:r>
      <w:r>
        <w:rPr>
          <w:color w:val="231F20"/>
          <w:spacing w:val="1"/>
          <w:w w:val="95"/>
        </w:rPr>
        <w:t xml:space="preserve"> </w:t>
      </w:r>
      <w:r>
        <w:rPr>
          <w:color w:val="231F20"/>
          <w:spacing w:val="-1"/>
        </w:rPr>
        <w:t xml:space="preserve">a cost </w:t>
      </w:r>
      <w:r>
        <w:rPr>
          <w:color w:val="231F20"/>
        </w:rPr>
        <w:t>of about £13,000 per annum,</w:t>
      </w:r>
      <w:r>
        <w:rPr>
          <w:color w:val="231F20"/>
          <w:spacing w:val="1"/>
        </w:rPr>
        <w:t xml:space="preserve"> </w:t>
      </w:r>
      <w:r>
        <w:rPr>
          <w:color w:val="231F20"/>
          <w:w w:val="95"/>
        </w:rPr>
        <w:t>of</w:t>
      </w:r>
      <w:r>
        <w:rPr>
          <w:color w:val="231F20"/>
          <w:spacing w:val="1"/>
          <w:w w:val="95"/>
        </w:rPr>
        <w:t xml:space="preserve"> </w:t>
      </w:r>
      <w:r>
        <w:rPr>
          <w:color w:val="231F20"/>
          <w:w w:val="95"/>
        </w:rPr>
        <w:t>an</w:t>
      </w:r>
      <w:r>
        <w:rPr>
          <w:color w:val="231F20"/>
          <w:spacing w:val="1"/>
          <w:w w:val="95"/>
        </w:rPr>
        <w:t xml:space="preserve"> </w:t>
      </w:r>
      <w:r>
        <w:rPr>
          <w:color w:val="231F20"/>
          <w:w w:val="95"/>
        </w:rPr>
        <w:t>observatory</w:t>
      </w:r>
      <w:r>
        <w:rPr>
          <w:color w:val="231F20"/>
          <w:spacing w:val="2"/>
          <w:w w:val="95"/>
        </w:rPr>
        <w:t xml:space="preserve"> </w:t>
      </w:r>
      <w:r>
        <w:rPr>
          <w:color w:val="231F20"/>
          <w:w w:val="95"/>
        </w:rPr>
        <w:t>on</w:t>
      </w:r>
      <w:r>
        <w:rPr>
          <w:color w:val="231F20"/>
          <w:spacing w:val="1"/>
          <w:w w:val="95"/>
        </w:rPr>
        <w:t xml:space="preserve"> </w:t>
      </w:r>
      <w:r>
        <w:rPr>
          <w:color w:val="231F20"/>
          <w:w w:val="95"/>
        </w:rPr>
        <w:t>Mount</w:t>
      </w:r>
      <w:r>
        <w:rPr>
          <w:color w:val="231F20"/>
          <w:spacing w:val="1"/>
          <w:w w:val="95"/>
        </w:rPr>
        <w:t xml:space="preserve"> </w:t>
      </w:r>
      <w:r>
        <w:rPr>
          <w:color w:val="231F20"/>
          <w:w w:val="95"/>
        </w:rPr>
        <w:t>Stromlo.</w:t>
      </w:r>
      <w:r>
        <w:rPr>
          <w:color w:val="231F20"/>
          <w:spacing w:val="-37"/>
          <w:w w:val="95"/>
        </w:rPr>
        <w:t xml:space="preserve"> </w:t>
      </w:r>
      <w:r>
        <w:rPr>
          <w:color w:val="231F20"/>
          <w:w w:val="95"/>
        </w:rPr>
        <w:t>The government was already</w:t>
      </w:r>
      <w:r>
        <w:rPr>
          <w:color w:val="231F20"/>
          <w:spacing w:val="1"/>
          <w:w w:val="95"/>
        </w:rPr>
        <w:t xml:space="preserve"> </w:t>
      </w:r>
      <w:r>
        <w:rPr>
          <w:color w:val="231F20"/>
        </w:rPr>
        <w:t>committed</w:t>
      </w:r>
      <w:r>
        <w:rPr>
          <w:color w:val="231F20"/>
          <w:spacing w:val="-12"/>
        </w:rPr>
        <w:t xml:space="preserve"> </w:t>
      </w:r>
      <w:r>
        <w:rPr>
          <w:color w:val="231F20"/>
        </w:rPr>
        <w:t>to</w:t>
      </w:r>
      <w:r>
        <w:rPr>
          <w:color w:val="231F20"/>
          <w:spacing w:val="-13"/>
        </w:rPr>
        <w:t xml:space="preserve"> </w:t>
      </w:r>
      <w:r>
        <w:rPr>
          <w:color w:val="231F20"/>
        </w:rPr>
        <w:t>the</w:t>
      </w:r>
      <w:r>
        <w:rPr>
          <w:color w:val="231F20"/>
          <w:spacing w:val="-12"/>
        </w:rPr>
        <w:t xml:space="preserve"> </w:t>
      </w:r>
      <w:r>
        <w:rPr>
          <w:color w:val="231F20"/>
        </w:rPr>
        <w:t>establishment</w:t>
      </w:r>
      <w:r>
        <w:rPr>
          <w:color w:val="231F20"/>
          <w:spacing w:val="-12"/>
        </w:rPr>
        <w:t xml:space="preserve"> </w:t>
      </w:r>
      <w:r>
        <w:rPr>
          <w:color w:val="231F20"/>
        </w:rPr>
        <w:t>of</w:t>
      </w:r>
      <w:r w:rsidR="00860831">
        <w:t xml:space="preserve"> </w:t>
      </w:r>
      <w:r>
        <w:rPr>
          <w:color w:val="231F20"/>
          <w:w w:val="95"/>
        </w:rPr>
        <w:t>a national library in Canberra and,</w:t>
      </w:r>
      <w:r>
        <w:rPr>
          <w:color w:val="231F20"/>
          <w:spacing w:val="1"/>
          <w:w w:val="95"/>
        </w:rPr>
        <w:t xml:space="preserve"> </w:t>
      </w:r>
      <w:r>
        <w:rPr>
          <w:color w:val="231F20"/>
          <w:w w:val="95"/>
        </w:rPr>
        <w:t>rather more vaguely, to the eventual</w:t>
      </w:r>
      <w:r>
        <w:rPr>
          <w:color w:val="231F20"/>
          <w:spacing w:val="1"/>
          <w:w w:val="95"/>
        </w:rPr>
        <w:t xml:space="preserve"> </w:t>
      </w:r>
      <w:r>
        <w:rPr>
          <w:color w:val="231F20"/>
          <w:w w:val="95"/>
        </w:rPr>
        <w:t>foundation of a university. With</w:t>
      </w:r>
      <w:r>
        <w:rPr>
          <w:color w:val="231F20"/>
          <w:spacing w:val="1"/>
          <w:w w:val="95"/>
        </w:rPr>
        <w:t xml:space="preserve"> </w:t>
      </w:r>
      <w:r>
        <w:rPr>
          <w:color w:val="231F20"/>
          <w:w w:val="95"/>
        </w:rPr>
        <w:t>institutions</w:t>
      </w:r>
      <w:r>
        <w:rPr>
          <w:color w:val="231F20"/>
          <w:spacing w:val="20"/>
          <w:w w:val="95"/>
        </w:rPr>
        <w:t xml:space="preserve"> </w:t>
      </w:r>
      <w:r>
        <w:rPr>
          <w:color w:val="231F20"/>
          <w:w w:val="95"/>
        </w:rPr>
        <w:t>of</w:t>
      </w:r>
      <w:r>
        <w:rPr>
          <w:color w:val="231F20"/>
          <w:spacing w:val="20"/>
          <w:w w:val="95"/>
        </w:rPr>
        <w:t xml:space="preserve"> </w:t>
      </w:r>
      <w:r>
        <w:rPr>
          <w:color w:val="231F20"/>
          <w:w w:val="95"/>
        </w:rPr>
        <w:t>this</w:t>
      </w:r>
      <w:r>
        <w:rPr>
          <w:color w:val="231F20"/>
          <w:spacing w:val="21"/>
          <w:w w:val="95"/>
        </w:rPr>
        <w:t xml:space="preserve"> </w:t>
      </w:r>
      <w:r>
        <w:rPr>
          <w:color w:val="231F20"/>
          <w:w w:val="95"/>
        </w:rPr>
        <w:t>character</w:t>
      </w:r>
      <w:r>
        <w:rPr>
          <w:color w:val="231F20"/>
          <w:spacing w:val="20"/>
          <w:w w:val="95"/>
        </w:rPr>
        <w:t xml:space="preserve"> </w:t>
      </w:r>
      <w:r>
        <w:rPr>
          <w:color w:val="231F20"/>
          <w:w w:val="95"/>
        </w:rPr>
        <w:t>destined</w:t>
      </w:r>
      <w:r>
        <w:rPr>
          <w:color w:val="231F20"/>
          <w:spacing w:val="1"/>
          <w:w w:val="95"/>
        </w:rPr>
        <w:t xml:space="preserve"> </w:t>
      </w:r>
      <w:r>
        <w:rPr>
          <w:color w:val="231F20"/>
          <w:w w:val="95"/>
        </w:rPr>
        <w:t>for Canberra, it was singularly</w:t>
      </w:r>
      <w:r>
        <w:rPr>
          <w:color w:val="231F20"/>
          <w:spacing w:val="1"/>
          <w:w w:val="95"/>
        </w:rPr>
        <w:t xml:space="preserve"> </w:t>
      </w:r>
      <w:r>
        <w:rPr>
          <w:color w:val="231F20"/>
          <w:w w:val="95"/>
        </w:rPr>
        <w:t>appropriate that the national capital</w:t>
      </w:r>
      <w:r>
        <w:rPr>
          <w:color w:val="231F20"/>
          <w:spacing w:val="1"/>
          <w:w w:val="95"/>
        </w:rPr>
        <w:t xml:space="preserve"> </w:t>
      </w:r>
      <w:r>
        <w:rPr>
          <w:color w:val="231F20"/>
          <w:w w:val="95"/>
        </w:rPr>
        <w:t>should also house the nation’s</w:t>
      </w:r>
      <w:r>
        <w:rPr>
          <w:color w:val="231F20"/>
          <w:spacing w:val="1"/>
          <w:w w:val="95"/>
        </w:rPr>
        <w:t xml:space="preserve"> </w:t>
      </w:r>
      <w:r>
        <w:rPr>
          <w:color w:val="231F20"/>
          <w:w w:val="95"/>
        </w:rPr>
        <w:t>foremost collection of specimens of</w:t>
      </w:r>
      <w:r>
        <w:rPr>
          <w:color w:val="231F20"/>
          <w:spacing w:val="1"/>
          <w:w w:val="95"/>
        </w:rPr>
        <w:t xml:space="preserve"> </w:t>
      </w:r>
      <w:r>
        <w:rPr>
          <w:color w:val="231F20"/>
        </w:rPr>
        <w:t xml:space="preserve">native animals. As the </w:t>
      </w:r>
      <w:r>
        <w:rPr>
          <w:i/>
          <w:color w:val="231F20"/>
        </w:rPr>
        <w:t>British Medical</w:t>
      </w:r>
      <w:r>
        <w:rPr>
          <w:i/>
          <w:color w:val="231F20"/>
          <w:spacing w:val="-41"/>
        </w:rPr>
        <w:t xml:space="preserve"> </w:t>
      </w:r>
      <w:r>
        <w:rPr>
          <w:i/>
          <w:color w:val="231F20"/>
          <w:w w:val="95"/>
        </w:rPr>
        <w:t xml:space="preserve">Journal </w:t>
      </w:r>
      <w:r>
        <w:rPr>
          <w:color w:val="231F20"/>
          <w:w w:val="95"/>
        </w:rPr>
        <w:t>pointed out in hailing the</w:t>
      </w:r>
      <w:r>
        <w:rPr>
          <w:color w:val="231F20"/>
          <w:spacing w:val="1"/>
          <w:w w:val="95"/>
        </w:rPr>
        <w:t xml:space="preserve"> </w:t>
      </w:r>
      <w:r>
        <w:rPr>
          <w:color w:val="231F20"/>
          <w:w w:val="95"/>
        </w:rPr>
        <w:t>government’s</w:t>
      </w:r>
      <w:r>
        <w:rPr>
          <w:color w:val="231F20"/>
          <w:spacing w:val="-5"/>
          <w:w w:val="95"/>
        </w:rPr>
        <w:t xml:space="preserve"> </w:t>
      </w:r>
      <w:r>
        <w:rPr>
          <w:color w:val="231F20"/>
          <w:w w:val="95"/>
        </w:rPr>
        <w:t>decision</w:t>
      </w:r>
      <w:r>
        <w:rPr>
          <w:color w:val="231F20"/>
          <w:spacing w:val="-4"/>
          <w:w w:val="95"/>
        </w:rPr>
        <w:t xml:space="preserve"> </w:t>
      </w:r>
      <w:r>
        <w:rPr>
          <w:color w:val="231F20"/>
          <w:w w:val="95"/>
        </w:rPr>
        <w:t>to</w:t>
      </w:r>
      <w:r>
        <w:rPr>
          <w:color w:val="231F20"/>
          <w:spacing w:val="-4"/>
          <w:w w:val="95"/>
        </w:rPr>
        <w:t xml:space="preserve"> </w:t>
      </w:r>
      <w:r>
        <w:rPr>
          <w:color w:val="231F20"/>
          <w:w w:val="95"/>
        </w:rPr>
        <w:t>establish</w:t>
      </w:r>
      <w:r w:rsidR="00860831">
        <w:t xml:space="preserve"> </w:t>
      </w:r>
      <w:r>
        <w:rPr>
          <w:color w:val="231F20"/>
          <w:w w:val="95"/>
        </w:rPr>
        <w:t>a museum of Australian zoology,</w:t>
      </w:r>
      <w:r>
        <w:rPr>
          <w:color w:val="231F20"/>
          <w:spacing w:val="1"/>
          <w:w w:val="95"/>
        </w:rPr>
        <w:t xml:space="preserve"> </w:t>
      </w:r>
      <w:r>
        <w:rPr>
          <w:color w:val="231F20"/>
          <w:w w:val="95"/>
        </w:rPr>
        <w:t>‘the new Commonwealth Capital</w:t>
      </w:r>
      <w:r>
        <w:rPr>
          <w:color w:val="231F20"/>
          <w:spacing w:val="1"/>
          <w:w w:val="95"/>
        </w:rPr>
        <w:t xml:space="preserve"> </w:t>
      </w:r>
      <w:r>
        <w:rPr>
          <w:color w:val="231F20"/>
          <w:w w:val="95"/>
        </w:rPr>
        <w:t>at Canberra … will then become</w:t>
      </w:r>
      <w:r>
        <w:rPr>
          <w:color w:val="231F20"/>
          <w:spacing w:val="1"/>
          <w:w w:val="95"/>
        </w:rPr>
        <w:t xml:space="preserve"> </w:t>
      </w:r>
      <w:r>
        <w:rPr>
          <w:color w:val="231F20"/>
          <w:w w:val="95"/>
        </w:rPr>
        <w:t>the</w:t>
      </w:r>
      <w:r>
        <w:rPr>
          <w:color w:val="231F20"/>
          <w:spacing w:val="-3"/>
          <w:w w:val="95"/>
        </w:rPr>
        <w:t xml:space="preserve"> </w:t>
      </w:r>
      <w:r>
        <w:rPr>
          <w:color w:val="231F20"/>
          <w:w w:val="95"/>
        </w:rPr>
        <w:t>world’s</w:t>
      </w:r>
      <w:r>
        <w:rPr>
          <w:color w:val="231F20"/>
          <w:spacing w:val="-3"/>
          <w:w w:val="95"/>
        </w:rPr>
        <w:t xml:space="preserve"> </w:t>
      </w:r>
      <w:r>
        <w:rPr>
          <w:color w:val="231F20"/>
          <w:w w:val="95"/>
        </w:rPr>
        <w:t>centre</w:t>
      </w:r>
      <w:r>
        <w:rPr>
          <w:color w:val="231F20"/>
          <w:spacing w:val="-3"/>
          <w:w w:val="95"/>
        </w:rPr>
        <w:t xml:space="preserve"> </w:t>
      </w:r>
      <w:r>
        <w:rPr>
          <w:color w:val="231F20"/>
          <w:w w:val="95"/>
        </w:rPr>
        <w:t>for</w:t>
      </w:r>
      <w:r>
        <w:rPr>
          <w:color w:val="231F20"/>
          <w:spacing w:val="-3"/>
          <w:w w:val="95"/>
        </w:rPr>
        <w:t xml:space="preserve"> </w:t>
      </w:r>
      <w:r>
        <w:rPr>
          <w:color w:val="231F20"/>
          <w:w w:val="95"/>
        </w:rPr>
        <w:t>the study</w:t>
      </w:r>
      <w:r>
        <w:rPr>
          <w:color w:val="231F20"/>
          <w:spacing w:val="1"/>
          <w:w w:val="95"/>
        </w:rPr>
        <w:t xml:space="preserve"> </w:t>
      </w:r>
      <w:r>
        <w:rPr>
          <w:color w:val="231F20"/>
          <w:w w:val="95"/>
        </w:rPr>
        <w:t>of</w:t>
      </w:r>
    </w:p>
    <w:p w14:paraId="70EEB427" w14:textId="77777777" w:rsidR="00860831" w:rsidRDefault="00860831" w:rsidP="00860831">
      <w:pPr>
        <w:pStyle w:val="BodyText"/>
        <w:spacing w:before="166" w:line="230" w:lineRule="auto"/>
        <w:ind w:left="284" w:right="617"/>
      </w:pPr>
    </w:p>
    <w:p w14:paraId="22F0AD7D" w14:textId="2600A79F" w:rsidR="00285EFF" w:rsidRDefault="00285EFF" w:rsidP="004124C1">
      <w:pPr>
        <w:spacing w:line="230" w:lineRule="auto"/>
        <w:sectPr w:rsidR="00285EFF">
          <w:type w:val="continuous"/>
          <w:pgSz w:w="11910" w:h="16840"/>
          <w:pgMar w:top="1580" w:right="800" w:bottom="0" w:left="1100" w:header="0" w:footer="699" w:gutter="0"/>
          <w:cols w:num="3" w:space="720" w:equalWidth="0">
            <w:col w:w="3106" w:space="40"/>
            <w:col w:w="3063" w:space="65"/>
            <w:col w:w="3736"/>
          </w:cols>
        </w:sectPr>
      </w:pPr>
    </w:p>
    <w:p w14:paraId="063C69FB" w14:textId="77777777" w:rsidR="00F71DDB" w:rsidRPr="00A6714E" w:rsidRDefault="00F71DDB" w:rsidP="00A6714E">
      <w:pPr>
        <w:pStyle w:val="BodyText"/>
      </w:pPr>
    </w:p>
    <w:p w14:paraId="56BA864B" w14:textId="40BDB83A" w:rsidR="00F71DDB" w:rsidRDefault="00F71DDB" w:rsidP="00A6714E">
      <w:pPr>
        <w:pStyle w:val="BodyText"/>
      </w:pPr>
    </w:p>
    <w:p w14:paraId="49514F34" w14:textId="77777777" w:rsidR="00A6714E" w:rsidRPr="00A6714E" w:rsidRDefault="00A6714E" w:rsidP="00A6714E">
      <w:pPr>
        <w:pStyle w:val="BodyText"/>
      </w:pPr>
    </w:p>
    <w:p w14:paraId="4CBEC95B" w14:textId="1A3A9298"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254DB1EF" wp14:editId="367E9D5B">
                <wp:extent cx="360045" cy="6350"/>
                <wp:effectExtent l="8890" t="5080" r="12065" b="7620"/>
                <wp:docPr id="527" name="docshapegroup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528" name="Line 583"/>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38B766A5" id="docshapegroup40"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">
                <v:line id="Line 583"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" strokecolor="#231f20" strokeweight=".5pt"/>
                <w10:anchorlock/>
              </v:group>
            </w:pict>
          </mc:Fallback>
        </mc:AlternateContent>
      </w:r>
    </w:p>
    <w:p w14:paraId="4E3F874B" w14:textId="77777777" w:rsidR="00F71DDB" w:rsidRDefault="00A630EF" w:rsidP="006D1716">
      <w:pPr>
        <w:pStyle w:val="ListParagraph"/>
        <w:numPr>
          <w:ilvl w:val="0"/>
          <w:numId w:val="30"/>
        </w:numPr>
        <w:tabs>
          <w:tab w:val="left" w:pos="545"/>
        </w:tabs>
        <w:spacing w:before="10" w:line="228" w:lineRule="auto"/>
        <w:ind w:right="620"/>
        <w:rPr>
          <w:sz w:val="14"/>
        </w:rPr>
      </w:pPr>
      <w:r>
        <w:rPr>
          <w:i/>
          <w:color w:val="231F20"/>
          <w:w w:val="95"/>
          <w:sz w:val="14"/>
        </w:rPr>
        <w:t>Australian</w:t>
      </w:r>
      <w:r>
        <w:rPr>
          <w:i/>
          <w:color w:val="231F20"/>
          <w:spacing w:val="5"/>
          <w:w w:val="95"/>
          <w:sz w:val="14"/>
        </w:rPr>
        <w:t xml:space="preserve"> </w:t>
      </w:r>
      <w:r>
        <w:rPr>
          <w:i/>
          <w:color w:val="231F20"/>
          <w:w w:val="95"/>
          <w:sz w:val="14"/>
        </w:rPr>
        <w:t>Encyclopaedia</w:t>
      </w:r>
      <w:r>
        <w:rPr>
          <w:color w:val="231F20"/>
          <w:w w:val="95"/>
          <w:sz w:val="14"/>
        </w:rPr>
        <w:t>,</w:t>
      </w:r>
      <w:r>
        <w:rPr>
          <w:color w:val="231F20"/>
          <w:spacing w:val="6"/>
          <w:w w:val="95"/>
          <w:sz w:val="14"/>
        </w:rPr>
        <w:t xml:space="preserve"> </w:t>
      </w:r>
      <w:r>
        <w:rPr>
          <w:color w:val="231F20"/>
          <w:w w:val="95"/>
          <w:sz w:val="14"/>
        </w:rPr>
        <w:t>vol.</w:t>
      </w:r>
      <w:r>
        <w:rPr>
          <w:color w:val="231F20"/>
          <w:spacing w:val="7"/>
          <w:w w:val="95"/>
          <w:sz w:val="14"/>
        </w:rPr>
        <w:t xml:space="preserve"> </w:t>
      </w:r>
      <w:r>
        <w:rPr>
          <w:color w:val="231F20"/>
          <w:w w:val="95"/>
          <w:sz w:val="14"/>
        </w:rPr>
        <w:t>5,</w:t>
      </w:r>
      <w:r>
        <w:rPr>
          <w:color w:val="231F20"/>
          <w:spacing w:val="7"/>
          <w:w w:val="95"/>
          <w:sz w:val="14"/>
        </w:rPr>
        <w:t xml:space="preserve"> </w:t>
      </w:r>
      <w:r>
        <w:rPr>
          <w:color w:val="231F20"/>
          <w:w w:val="95"/>
          <w:sz w:val="14"/>
        </w:rPr>
        <w:t>p.</w:t>
      </w:r>
      <w:r>
        <w:rPr>
          <w:color w:val="231F20"/>
          <w:spacing w:val="6"/>
          <w:w w:val="95"/>
          <w:sz w:val="14"/>
        </w:rPr>
        <w:t xml:space="preserve"> </w:t>
      </w:r>
      <w:r>
        <w:rPr>
          <w:color w:val="231F20"/>
          <w:w w:val="95"/>
          <w:sz w:val="14"/>
        </w:rPr>
        <w:t>435;</w:t>
      </w:r>
      <w:r>
        <w:rPr>
          <w:color w:val="231F20"/>
          <w:spacing w:val="7"/>
          <w:w w:val="95"/>
          <w:sz w:val="14"/>
        </w:rPr>
        <w:t xml:space="preserve"> </w:t>
      </w:r>
      <w:r>
        <w:rPr>
          <w:color w:val="231F20"/>
          <w:w w:val="95"/>
          <w:sz w:val="14"/>
        </w:rPr>
        <w:t>MacCallum,</w:t>
      </w:r>
      <w:r>
        <w:rPr>
          <w:color w:val="231F20"/>
          <w:spacing w:val="7"/>
          <w:w w:val="95"/>
          <w:sz w:val="14"/>
        </w:rPr>
        <w:t xml:space="preserve"> </w:t>
      </w:r>
      <w:r>
        <w:rPr>
          <w:i/>
          <w:color w:val="231F20"/>
          <w:w w:val="95"/>
          <w:sz w:val="14"/>
        </w:rPr>
        <w:t>ADB</w:t>
      </w:r>
      <w:r>
        <w:rPr>
          <w:color w:val="231F20"/>
          <w:w w:val="95"/>
          <w:sz w:val="14"/>
        </w:rPr>
        <w:t>,</w:t>
      </w:r>
      <w:r>
        <w:rPr>
          <w:color w:val="231F20"/>
          <w:spacing w:val="6"/>
          <w:w w:val="95"/>
          <w:sz w:val="14"/>
        </w:rPr>
        <w:t xml:space="preserve"> </w:t>
      </w:r>
      <w:r>
        <w:rPr>
          <w:color w:val="231F20"/>
          <w:w w:val="95"/>
          <w:sz w:val="14"/>
        </w:rPr>
        <w:t>vol.</w:t>
      </w:r>
      <w:r>
        <w:rPr>
          <w:color w:val="231F20"/>
          <w:spacing w:val="7"/>
          <w:w w:val="95"/>
          <w:sz w:val="14"/>
        </w:rPr>
        <w:t xml:space="preserve"> </w:t>
      </w:r>
      <w:r>
        <w:rPr>
          <w:color w:val="231F20"/>
          <w:w w:val="95"/>
          <w:sz w:val="14"/>
        </w:rPr>
        <w:t>10,</w:t>
      </w:r>
      <w:r>
        <w:rPr>
          <w:color w:val="231F20"/>
          <w:spacing w:val="7"/>
          <w:w w:val="95"/>
          <w:sz w:val="14"/>
        </w:rPr>
        <w:t xml:space="preserve"> </w:t>
      </w:r>
      <w:r>
        <w:rPr>
          <w:color w:val="231F20"/>
          <w:w w:val="95"/>
          <w:sz w:val="14"/>
        </w:rPr>
        <w:t>p.</w:t>
      </w:r>
      <w:r>
        <w:rPr>
          <w:color w:val="231F20"/>
          <w:spacing w:val="6"/>
          <w:w w:val="95"/>
          <w:sz w:val="14"/>
        </w:rPr>
        <w:t xml:space="preserve"> </w:t>
      </w:r>
      <w:r>
        <w:rPr>
          <w:color w:val="231F20"/>
          <w:w w:val="95"/>
          <w:sz w:val="14"/>
        </w:rPr>
        <w:t>307;</w:t>
      </w:r>
      <w:r>
        <w:rPr>
          <w:color w:val="231F20"/>
          <w:spacing w:val="7"/>
          <w:w w:val="95"/>
          <w:sz w:val="14"/>
        </w:rPr>
        <w:t xml:space="preserve"> </w:t>
      </w:r>
      <w:r>
        <w:rPr>
          <w:color w:val="231F20"/>
          <w:w w:val="95"/>
          <w:sz w:val="14"/>
        </w:rPr>
        <w:t>minute,</w:t>
      </w:r>
      <w:r>
        <w:rPr>
          <w:color w:val="231F20"/>
          <w:spacing w:val="6"/>
          <w:w w:val="95"/>
          <w:sz w:val="14"/>
        </w:rPr>
        <w:t xml:space="preserve"> </w:t>
      </w:r>
      <w:r>
        <w:rPr>
          <w:color w:val="231F20"/>
          <w:w w:val="95"/>
          <w:sz w:val="14"/>
        </w:rPr>
        <w:t>MacKenzie</w:t>
      </w:r>
      <w:r>
        <w:rPr>
          <w:color w:val="231F20"/>
          <w:spacing w:val="7"/>
          <w:w w:val="95"/>
          <w:sz w:val="14"/>
        </w:rPr>
        <w:t xml:space="preserve"> </w:t>
      </w:r>
      <w:r>
        <w:rPr>
          <w:color w:val="231F20"/>
          <w:w w:val="95"/>
          <w:sz w:val="14"/>
        </w:rPr>
        <w:t>to</w:t>
      </w:r>
      <w:r>
        <w:rPr>
          <w:color w:val="231F20"/>
          <w:spacing w:val="7"/>
          <w:w w:val="95"/>
          <w:sz w:val="14"/>
        </w:rPr>
        <w:t xml:space="preserve"> </w:t>
      </w:r>
      <w:r>
        <w:rPr>
          <w:color w:val="231F20"/>
          <w:w w:val="95"/>
          <w:sz w:val="14"/>
        </w:rPr>
        <w:t>Acting</w:t>
      </w:r>
      <w:r>
        <w:rPr>
          <w:color w:val="231F20"/>
          <w:spacing w:val="6"/>
          <w:w w:val="95"/>
          <w:sz w:val="14"/>
        </w:rPr>
        <w:t xml:space="preserve"> </w:t>
      </w:r>
      <w:r>
        <w:rPr>
          <w:color w:val="231F20"/>
          <w:w w:val="95"/>
          <w:sz w:val="14"/>
        </w:rPr>
        <w:t>Prime</w:t>
      </w:r>
      <w:r>
        <w:rPr>
          <w:color w:val="231F20"/>
          <w:spacing w:val="7"/>
          <w:w w:val="95"/>
          <w:sz w:val="14"/>
        </w:rPr>
        <w:t xml:space="preserve"> </w:t>
      </w:r>
      <w:r>
        <w:rPr>
          <w:color w:val="231F20"/>
          <w:w w:val="95"/>
          <w:sz w:val="14"/>
        </w:rPr>
        <w:t>Minister,</w:t>
      </w:r>
      <w:r>
        <w:rPr>
          <w:color w:val="231F20"/>
          <w:spacing w:val="7"/>
          <w:w w:val="95"/>
          <w:sz w:val="14"/>
        </w:rPr>
        <w:t xml:space="preserve"> </w:t>
      </w:r>
      <w:r>
        <w:rPr>
          <w:color w:val="231F20"/>
          <w:w w:val="95"/>
          <w:sz w:val="14"/>
        </w:rPr>
        <w:t>5</w:t>
      </w:r>
      <w:r>
        <w:rPr>
          <w:color w:val="231F20"/>
          <w:spacing w:val="6"/>
          <w:w w:val="95"/>
          <w:sz w:val="14"/>
        </w:rPr>
        <w:t xml:space="preserve"> </w:t>
      </w:r>
      <w:r>
        <w:rPr>
          <w:color w:val="231F20"/>
          <w:w w:val="95"/>
          <w:sz w:val="14"/>
        </w:rPr>
        <w:t>November</w:t>
      </w:r>
      <w:r>
        <w:rPr>
          <w:color w:val="231F20"/>
          <w:spacing w:val="7"/>
          <w:w w:val="95"/>
          <w:sz w:val="14"/>
        </w:rPr>
        <w:t xml:space="preserve"> </w:t>
      </w:r>
      <w:r>
        <w:rPr>
          <w:color w:val="231F20"/>
          <w:w w:val="95"/>
          <w:sz w:val="14"/>
        </w:rPr>
        <w:t>1930;</w:t>
      </w:r>
      <w:r>
        <w:rPr>
          <w:color w:val="231F20"/>
          <w:spacing w:val="7"/>
          <w:w w:val="95"/>
          <w:sz w:val="14"/>
        </w:rPr>
        <w:t xml:space="preserve"> </w:t>
      </w:r>
      <w:r>
        <w:rPr>
          <w:color w:val="231F20"/>
          <w:w w:val="95"/>
          <w:sz w:val="14"/>
        </w:rPr>
        <w:t>and</w:t>
      </w:r>
      <w:r>
        <w:rPr>
          <w:color w:val="231F20"/>
          <w:spacing w:val="1"/>
          <w:w w:val="95"/>
          <w:sz w:val="14"/>
        </w:rPr>
        <w:t xml:space="preserve"> </w:t>
      </w:r>
      <w:r>
        <w:rPr>
          <w:color w:val="231F20"/>
          <w:w w:val="95"/>
          <w:sz w:val="14"/>
        </w:rPr>
        <w:t>MacKenzie,</w:t>
      </w:r>
      <w:r>
        <w:rPr>
          <w:color w:val="231F20"/>
          <w:spacing w:val="10"/>
          <w:w w:val="95"/>
          <w:sz w:val="14"/>
        </w:rPr>
        <w:t xml:space="preserve"> </w:t>
      </w:r>
      <w:r>
        <w:rPr>
          <w:color w:val="231F20"/>
          <w:w w:val="95"/>
          <w:sz w:val="14"/>
        </w:rPr>
        <w:t>‘Brief</w:t>
      </w:r>
      <w:r>
        <w:rPr>
          <w:color w:val="231F20"/>
          <w:spacing w:val="10"/>
          <w:w w:val="95"/>
          <w:sz w:val="14"/>
        </w:rPr>
        <w:t xml:space="preserve"> </w:t>
      </w:r>
      <w:r>
        <w:rPr>
          <w:color w:val="231F20"/>
          <w:w w:val="95"/>
          <w:sz w:val="14"/>
        </w:rPr>
        <w:t>Resume</w:t>
      </w:r>
      <w:r>
        <w:rPr>
          <w:color w:val="231F20"/>
          <w:spacing w:val="10"/>
          <w:w w:val="95"/>
          <w:sz w:val="14"/>
        </w:rPr>
        <w:t xml:space="preserve"> </w:t>
      </w:r>
      <w:r>
        <w:rPr>
          <w:color w:val="231F20"/>
          <w:w w:val="95"/>
          <w:sz w:val="14"/>
        </w:rPr>
        <w:t>…’,</w:t>
      </w:r>
      <w:r>
        <w:rPr>
          <w:color w:val="231F20"/>
          <w:spacing w:val="10"/>
          <w:w w:val="95"/>
          <w:sz w:val="14"/>
        </w:rPr>
        <w:t xml:space="preserve"> </w:t>
      </w:r>
      <w:r>
        <w:rPr>
          <w:color w:val="231F20"/>
          <w:w w:val="95"/>
          <w:sz w:val="14"/>
        </w:rPr>
        <w:t>c.</w:t>
      </w:r>
      <w:r>
        <w:rPr>
          <w:color w:val="231F20"/>
          <w:spacing w:val="10"/>
          <w:w w:val="95"/>
          <w:sz w:val="14"/>
        </w:rPr>
        <w:t xml:space="preserve"> </w:t>
      </w:r>
      <w:r>
        <w:rPr>
          <w:color w:val="231F20"/>
          <w:w w:val="95"/>
          <w:sz w:val="14"/>
        </w:rPr>
        <w:t>1930,</w:t>
      </w:r>
      <w:r>
        <w:rPr>
          <w:color w:val="231F20"/>
          <w:spacing w:val="10"/>
          <w:w w:val="95"/>
          <w:sz w:val="14"/>
        </w:rPr>
        <w:t xml:space="preserve"> </w:t>
      </w:r>
      <w:r>
        <w:rPr>
          <w:color w:val="231F20"/>
          <w:w w:val="95"/>
          <w:sz w:val="14"/>
        </w:rPr>
        <w:t>CRS</w:t>
      </w:r>
      <w:r>
        <w:rPr>
          <w:color w:val="231F20"/>
          <w:spacing w:val="10"/>
          <w:w w:val="95"/>
          <w:sz w:val="14"/>
        </w:rPr>
        <w:t xml:space="preserve"> </w:t>
      </w:r>
      <w:r>
        <w:rPr>
          <w:color w:val="231F20"/>
          <w:w w:val="95"/>
          <w:sz w:val="14"/>
        </w:rPr>
        <w:t>A2644,</w:t>
      </w:r>
      <w:r>
        <w:rPr>
          <w:color w:val="231F20"/>
          <w:spacing w:val="10"/>
          <w:w w:val="95"/>
          <w:sz w:val="14"/>
        </w:rPr>
        <w:t xml:space="preserve"> </w:t>
      </w:r>
      <w:r>
        <w:rPr>
          <w:color w:val="231F20"/>
          <w:w w:val="95"/>
          <w:sz w:val="14"/>
        </w:rPr>
        <w:t>item</w:t>
      </w:r>
      <w:r>
        <w:rPr>
          <w:color w:val="231F20"/>
          <w:spacing w:val="11"/>
          <w:w w:val="95"/>
          <w:sz w:val="14"/>
        </w:rPr>
        <w:t xml:space="preserve"> </w:t>
      </w:r>
      <w:r>
        <w:rPr>
          <w:color w:val="231F20"/>
          <w:w w:val="95"/>
          <w:sz w:val="14"/>
        </w:rPr>
        <w:t>70;</w:t>
      </w:r>
      <w:r>
        <w:rPr>
          <w:color w:val="231F20"/>
          <w:spacing w:val="10"/>
          <w:w w:val="95"/>
          <w:sz w:val="14"/>
        </w:rPr>
        <w:t xml:space="preserve"> </w:t>
      </w:r>
      <w:r>
        <w:rPr>
          <w:i/>
          <w:color w:val="231F20"/>
          <w:w w:val="95"/>
          <w:sz w:val="14"/>
        </w:rPr>
        <w:t>British</w:t>
      </w:r>
      <w:r>
        <w:rPr>
          <w:i/>
          <w:color w:val="231F20"/>
          <w:spacing w:val="8"/>
          <w:w w:val="95"/>
          <w:sz w:val="14"/>
        </w:rPr>
        <w:t xml:space="preserve"> </w:t>
      </w:r>
      <w:r>
        <w:rPr>
          <w:i/>
          <w:color w:val="231F20"/>
          <w:w w:val="95"/>
          <w:sz w:val="14"/>
        </w:rPr>
        <w:t>Medical</w:t>
      </w:r>
      <w:r>
        <w:rPr>
          <w:i/>
          <w:color w:val="231F20"/>
          <w:spacing w:val="9"/>
          <w:w w:val="95"/>
          <w:sz w:val="14"/>
        </w:rPr>
        <w:t xml:space="preserve"> </w:t>
      </w:r>
      <w:r>
        <w:rPr>
          <w:i/>
          <w:color w:val="231F20"/>
          <w:w w:val="95"/>
          <w:sz w:val="14"/>
        </w:rPr>
        <w:t>Journal</w:t>
      </w:r>
      <w:r>
        <w:rPr>
          <w:color w:val="231F20"/>
          <w:w w:val="95"/>
          <w:sz w:val="14"/>
        </w:rPr>
        <w:t>,</w:t>
      </w:r>
      <w:r>
        <w:rPr>
          <w:color w:val="231F20"/>
          <w:spacing w:val="10"/>
          <w:w w:val="95"/>
          <w:sz w:val="14"/>
        </w:rPr>
        <w:t xml:space="preserve"> </w:t>
      </w:r>
      <w:r>
        <w:rPr>
          <w:color w:val="231F20"/>
          <w:w w:val="95"/>
          <w:sz w:val="14"/>
        </w:rPr>
        <w:t>17</w:t>
      </w:r>
      <w:r>
        <w:rPr>
          <w:color w:val="231F20"/>
          <w:spacing w:val="10"/>
          <w:w w:val="95"/>
          <w:sz w:val="14"/>
        </w:rPr>
        <w:t xml:space="preserve"> </w:t>
      </w:r>
      <w:r>
        <w:rPr>
          <w:color w:val="231F20"/>
          <w:w w:val="95"/>
          <w:sz w:val="14"/>
        </w:rPr>
        <w:t>January</w:t>
      </w:r>
      <w:r>
        <w:rPr>
          <w:color w:val="231F20"/>
          <w:spacing w:val="10"/>
          <w:w w:val="95"/>
          <w:sz w:val="14"/>
        </w:rPr>
        <w:t xml:space="preserve"> </w:t>
      </w:r>
      <w:r>
        <w:rPr>
          <w:color w:val="231F20"/>
          <w:w w:val="95"/>
          <w:sz w:val="14"/>
        </w:rPr>
        <w:t>1923;</w:t>
      </w:r>
      <w:r>
        <w:rPr>
          <w:color w:val="231F20"/>
          <w:spacing w:val="10"/>
          <w:w w:val="95"/>
          <w:sz w:val="14"/>
        </w:rPr>
        <w:t xml:space="preserve"> </w:t>
      </w:r>
      <w:r>
        <w:rPr>
          <w:color w:val="231F20"/>
          <w:w w:val="95"/>
          <w:sz w:val="14"/>
        </w:rPr>
        <w:t>information</w:t>
      </w:r>
      <w:r>
        <w:rPr>
          <w:color w:val="231F20"/>
          <w:spacing w:val="10"/>
          <w:w w:val="95"/>
          <w:sz w:val="14"/>
        </w:rPr>
        <w:t xml:space="preserve"> </w:t>
      </w:r>
      <w:r>
        <w:rPr>
          <w:color w:val="231F20"/>
          <w:w w:val="95"/>
          <w:sz w:val="14"/>
        </w:rPr>
        <w:t>from</w:t>
      </w:r>
      <w:r>
        <w:rPr>
          <w:color w:val="231F20"/>
          <w:spacing w:val="10"/>
          <w:w w:val="95"/>
          <w:sz w:val="14"/>
        </w:rPr>
        <w:t xml:space="preserve"> </w:t>
      </w:r>
      <w:r>
        <w:rPr>
          <w:color w:val="231F20"/>
          <w:w w:val="95"/>
          <w:sz w:val="14"/>
        </w:rPr>
        <w:t>Monica</w:t>
      </w:r>
      <w:r>
        <w:rPr>
          <w:color w:val="231F20"/>
          <w:spacing w:val="10"/>
          <w:w w:val="95"/>
          <w:sz w:val="14"/>
        </w:rPr>
        <w:t xml:space="preserve"> </w:t>
      </w:r>
      <w:r>
        <w:rPr>
          <w:color w:val="231F20"/>
          <w:w w:val="95"/>
          <w:sz w:val="14"/>
        </w:rPr>
        <w:t>MacCallum,</w:t>
      </w:r>
      <w:r>
        <w:rPr>
          <w:color w:val="231F20"/>
          <w:spacing w:val="11"/>
          <w:w w:val="95"/>
          <w:sz w:val="14"/>
        </w:rPr>
        <w:t xml:space="preserve"> </w:t>
      </w:r>
      <w:r>
        <w:rPr>
          <w:color w:val="231F20"/>
          <w:w w:val="95"/>
          <w:sz w:val="14"/>
        </w:rPr>
        <w:t>Dept</w:t>
      </w:r>
      <w:r>
        <w:rPr>
          <w:color w:val="231F20"/>
          <w:spacing w:val="10"/>
          <w:w w:val="95"/>
          <w:sz w:val="14"/>
        </w:rPr>
        <w:t xml:space="preserve"> </w:t>
      </w:r>
      <w:r>
        <w:rPr>
          <w:color w:val="231F20"/>
          <w:w w:val="95"/>
          <w:sz w:val="14"/>
        </w:rPr>
        <w:t>of</w:t>
      </w:r>
      <w:r>
        <w:rPr>
          <w:color w:val="231F20"/>
          <w:spacing w:val="1"/>
          <w:w w:val="95"/>
          <w:sz w:val="14"/>
        </w:rPr>
        <w:t xml:space="preserve"> </w:t>
      </w:r>
      <w:r>
        <w:rPr>
          <w:color w:val="231F20"/>
          <w:sz w:val="14"/>
        </w:rPr>
        <w:t>the</w:t>
      </w:r>
      <w:r>
        <w:rPr>
          <w:color w:val="231F20"/>
          <w:spacing w:val="-8"/>
          <w:sz w:val="14"/>
        </w:rPr>
        <w:t xml:space="preserve"> </w:t>
      </w:r>
      <w:r>
        <w:rPr>
          <w:color w:val="231F20"/>
          <w:sz w:val="14"/>
        </w:rPr>
        <w:t>History</w:t>
      </w:r>
      <w:r>
        <w:rPr>
          <w:color w:val="231F20"/>
          <w:spacing w:val="-8"/>
          <w:sz w:val="14"/>
        </w:rPr>
        <w:t xml:space="preserve"> </w:t>
      </w:r>
      <w:r>
        <w:rPr>
          <w:color w:val="231F20"/>
          <w:sz w:val="14"/>
        </w:rPr>
        <w:t>and</w:t>
      </w:r>
      <w:r>
        <w:rPr>
          <w:color w:val="231F20"/>
          <w:spacing w:val="-8"/>
          <w:sz w:val="14"/>
        </w:rPr>
        <w:t xml:space="preserve"> </w:t>
      </w:r>
      <w:r>
        <w:rPr>
          <w:color w:val="231F20"/>
          <w:sz w:val="14"/>
        </w:rPr>
        <w:t>Philosophy</w:t>
      </w:r>
      <w:r>
        <w:rPr>
          <w:color w:val="231F20"/>
          <w:spacing w:val="-8"/>
          <w:sz w:val="14"/>
        </w:rPr>
        <w:t xml:space="preserve"> </w:t>
      </w:r>
      <w:r>
        <w:rPr>
          <w:color w:val="231F20"/>
          <w:sz w:val="14"/>
        </w:rPr>
        <w:t>of</w:t>
      </w:r>
      <w:r>
        <w:rPr>
          <w:color w:val="231F20"/>
          <w:spacing w:val="-8"/>
          <w:sz w:val="14"/>
        </w:rPr>
        <w:t xml:space="preserve"> </w:t>
      </w:r>
      <w:r>
        <w:rPr>
          <w:color w:val="231F20"/>
          <w:sz w:val="14"/>
        </w:rPr>
        <w:t>Science,</w:t>
      </w:r>
      <w:r>
        <w:rPr>
          <w:color w:val="231F20"/>
          <w:spacing w:val="-8"/>
          <w:sz w:val="14"/>
        </w:rPr>
        <w:t xml:space="preserve"> </w:t>
      </w:r>
      <w:r>
        <w:rPr>
          <w:color w:val="231F20"/>
          <w:sz w:val="14"/>
        </w:rPr>
        <w:t>University</w:t>
      </w:r>
      <w:r>
        <w:rPr>
          <w:color w:val="231F20"/>
          <w:spacing w:val="-8"/>
          <w:sz w:val="14"/>
        </w:rPr>
        <w:t xml:space="preserve"> </w:t>
      </w:r>
      <w:r>
        <w:rPr>
          <w:color w:val="231F20"/>
          <w:sz w:val="14"/>
        </w:rPr>
        <w:t>of</w:t>
      </w:r>
      <w:r>
        <w:rPr>
          <w:color w:val="231F20"/>
          <w:spacing w:val="-8"/>
          <w:sz w:val="14"/>
        </w:rPr>
        <w:t xml:space="preserve"> </w:t>
      </w:r>
      <w:r>
        <w:rPr>
          <w:color w:val="231F20"/>
          <w:sz w:val="14"/>
        </w:rPr>
        <w:t>Melbourne.</w:t>
      </w:r>
    </w:p>
    <w:p w14:paraId="76361CE9" w14:textId="77777777" w:rsidR="00F71DDB" w:rsidRDefault="00A630EF" w:rsidP="006D1716">
      <w:pPr>
        <w:pStyle w:val="ListParagraph"/>
        <w:numPr>
          <w:ilvl w:val="0"/>
          <w:numId w:val="30"/>
        </w:numPr>
        <w:tabs>
          <w:tab w:val="left" w:pos="545"/>
        </w:tabs>
        <w:spacing w:line="179" w:lineRule="exact"/>
        <w:ind w:hanging="228"/>
        <w:rPr>
          <w:sz w:val="14"/>
        </w:rPr>
      </w:pPr>
      <w:r>
        <w:rPr>
          <w:color w:val="231F20"/>
          <w:w w:val="95"/>
          <w:sz w:val="14"/>
        </w:rPr>
        <w:t>‘Zoological</w:t>
      </w:r>
      <w:r>
        <w:rPr>
          <w:color w:val="231F20"/>
          <w:spacing w:val="8"/>
          <w:w w:val="95"/>
          <w:sz w:val="14"/>
        </w:rPr>
        <w:t xml:space="preserve"> </w:t>
      </w:r>
      <w:r>
        <w:rPr>
          <w:color w:val="231F20"/>
          <w:w w:val="95"/>
          <w:sz w:val="14"/>
        </w:rPr>
        <w:t>Museum</w:t>
      </w:r>
      <w:r>
        <w:rPr>
          <w:color w:val="231F20"/>
          <w:spacing w:val="8"/>
          <w:w w:val="95"/>
          <w:sz w:val="14"/>
        </w:rPr>
        <w:t xml:space="preserve"> </w:t>
      </w:r>
      <w:r>
        <w:rPr>
          <w:color w:val="231F20"/>
          <w:w w:val="95"/>
          <w:sz w:val="14"/>
        </w:rPr>
        <w:t>Agreement</w:t>
      </w:r>
      <w:r>
        <w:rPr>
          <w:color w:val="231F20"/>
          <w:spacing w:val="8"/>
          <w:w w:val="95"/>
          <w:sz w:val="14"/>
        </w:rPr>
        <w:t xml:space="preserve"> </w:t>
      </w:r>
      <w:r>
        <w:rPr>
          <w:color w:val="231F20"/>
          <w:w w:val="95"/>
          <w:sz w:val="14"/>
        </w:rPr>
        <w:t>Act</w:t>
      </w:r>
      <w:r>
        <w:rPr>
          <w:color w:val="231F20"/>
          <w:spacing w:val="8"/>
          <w:w w:val="95"/>
          <w:sz w:val="14"/>
        </w:rPr>
        <w:t xml:space="preserve"> </w:t>
      </w:r>
      <w:r>
        <w:rPr>
          <w:color w:val="231F20"/>
          <w:w w:val="95"/>
          <w:sz w:val="14"/>
        </w:rPr>
        <w:t>1924’,</w:t>
      </w:r>
      <w:r>
        <w:rPr>
          <w:color w:val="231F20"/>
          <w:spacing w:val="8"/>
          <w:w w:val="95"/>
          <w:sz w:val="14"/>
        </w:rPr>
        <w:t xml:space="preserve"> </w:t>
      </w:r>
      <w:r>
        <w:rPr>
          <w:color w:val="231F20"/>
          <w:w w:val="95"/>
          <w:sz w:val="14"/>
        </w:rPr>
        <w:t>CRS</w:t>
      </w:r>
      <w:r>
        <w:rPr>
          <w:color w:val="231F20"/>
          <w:spacing w:val="8"/>
          <w:w w:val="95"/>
          <w:sz w:val="14"/>
        </w:rPr>
        <w:t xml:space="preserve"> </w:t>
      </w:r>
      <w:r>
        <w:rPr>
          <w:color w:val="231F20"/>
          <w:w w:val="95"/>
          <w:sz w:val="14"/>
        </w:rPr>
        <w:t>A6269,</w:t>
      </w:r>
      <w:r>
        <w:rPr>
          <w:color w:val="231F20"/>
          <w:spacing w:val="8"/>
          <w:w w:val="95"/>
          <w:sz w:val="14"/>
        </w:rPr>
        <w:t xml:space="preserve"> </w:t>
      </w:r>
      <w:r>
        <w:rPr>
          <w:color w:val="231F20"/>
          <w:w w:val="95"/>
          <w:sz w:val="14"/>
        </w:rPr>
        <w:t>item</w:t>
      </w:r>
      <w:r>
        <w:rPr>
          <w:color w:val="231F20"/>
          <w:spacing w:val="8"/>
          <w:w w:val="95"/>
          <w:sz w:val="14"/>
        </w:rPr>
        <w:t xml:space="preserve"> </w:t>
      </w:r>
      <w:r>
        <w:rPr>
          <w:color w:val="231F20"/>
          <w:w w:val="95"/>
          <w:sz w:val="14"/>
        </w:rPr>
        <w:t>E1/30/51;</w:t>
      </w:r>
      <w:r>
        <w:rPr>
          <w:color w:val="231F20"/>
          <w:spacing w:val="8"/>
          <w:w w:val="95"/>
          <w:sz w:val="14"/>
        </w:rPr>
        <w:t xml:space="preserve"> </w:t>
      </w:r>
      <w:r>
        <w:rPr>
          <w:color w:val="231F20"/>
          <w:w w:val="95"/>
          <w:sz w:val="14"/>
        </w:rPr>
        <w:t>MacKenzie,</w:t>
      </w:r>
      <w:r>
        <w:rPr>
          <w:color w:val="231F20"/>
          <w:spacing w:val="9"/>
          <w:w w:val="95"/>
          <w:sz w:val="14"/>
        </w:rPr>
        <w:t xml:space="preserve"> </w:t>
      </w:r>
      <w:r>
        <w:rPr>
          <w:color w:val="231F20"/>
          <w:w w:val="95"/>
          <w:sz w:val="14"/>
        </w:rPr>
        <w:t>‘Brief</w:t>
      </w:r>
      <w:r>
        <w:rPr>
          <w:color w:val="231F20"/>
          <w:spacing w:val="8"/>
          <w:w w:val="95"/>
          <w:sz w:val="14"/>
        </w:rPr>
        <w:t xml:space="preserve"> </w:t>
      </w:r>
      <w:r>
        <w:rPr>
          <w:color w:val="231F20"/>
          <w:w w:val="95"/>
          <w:sz w:val="14"/>
        </w:rPr>
        <w:t>Resume</w:t>
      </w:r>
      <w:r>
        <w:rPr>
          <w:color w:val="231F20"/>
          <w:spacing w:val="8"/>
          <w:w w:val="95"/>
          <w:sz w:val="14"/>
        </w:rPr>
        <w:t xml:space="preserve"> </w:t>
      </w:r>
      <w:r>
        <w:rPr>
          <w:color w:val="231F20"/>
          <w:w w:val="95"/>
          <w:sz w:val="14"/>
        </w:rPr>
        <w:t>…’,</w:t>
      </w:r>
      <w:r>
        <w:rPr>
          <w:color w:val="231F20"/>
          <w:spacing w:val="8"/>
          <w:w w:val="95"/>
          <w:sz w:val="14"/>
        </w:rPr>
        <w:t xml:space="preserve"> </w:t>
      </w:r>
      <w:r>
        <w:rPr>
          <w:color w:val="231F20"/>
          <w:w w:val="95"/>
          <w:sz w:val="14"/>
        </w:rPr>
        <w:t>c.</w:t>
      </w:r>
      <w:r>
        <w:rPr>
          <w:color w:val="231F20"/>
          <w:spacing w:val="8"/>
          <w:w w:val="95"/>
          <w:sz w:val="14"/>
        </w:rPr>
        <w:t xml:space="preserve"> </w:t>
      </w:r>
      <w:r>
        <w:rPr>
          <w:color w:val="231F20"/>
          <w:w w:val="95"/>
          <w:sz w:val="14"/>
        </w:rPr>
        <w:t>1930,</w:t>
      </w:r>
      <w:r>
        <w:rPr>
          <w:color w:val="231F20"/>
          <w:spacing w:val="8"/>
          <w:w w:val="95"/>
          <w:sz w:val="14"/>
        </w:rPr>
        <w:t xml:space="preserve"> </w:t>
      </w:r>
      <w:r>
        <w:rPr>
          <w:color w:val="231F20"/>
          <w:w w:val="95"/>
          <w:sz w:val="14"/>
        </w:rPr>
        <w:t>CRS</w:t>
      </w:r>
      <w:r>
        <w:rPr>
          <w:color w:val="231F20"/>
          <w:spacing w:val="8"/>
          <w:w w:val="95"/>
          <w:sz w:val="14"/>
        </w:rPr>
        <w:t xml:space="preserve"> </w:t>
      </w:r>
      <w:r>
        <w:rPr>
          <w:color w:val="231F20"/>
          <w:w w:val="95"/>
          <w:sz w:val="14"/>
        </w:rPr>
        <w:t>A2644,</w:t>
      </w:r>
      <w:r>
        <w:rPr>
          <w:color w:val="231F20"/>
          <w:spacing w:val="8"/>
          <w:w w:val="95"/>
          <w:sz w:val="14"/>
        </w:rPr>
        <w:t xml:space="preserve"> </w:t>
      </w:r>
      <w:r>
        <w:rPr>
          <w:color w:val="231F20"/>
          <w:w w:val="95"/>
          <w:sz w:val="14"/>
        </w:rPr>
        <w:t>item</w:t>
      </w:r>
      <w:r>
        <w:rPr>
          <w:color w:val="231F20"/>
          <w:spacing w:val="8"/>
          <w:w w:val="95"/>
          <w:sz w:val="14"/>
        </w:rPr>
        <w:t xml:space="preserve"> </w:t>
      </w:r>
      <w:r>
        <w:rPr>
          <w:color w:val="231F20"/>
          <w:w w:val="95"/>
          <w:sz w:val="14"/>
        </w:rPr>
        <w:t>70.</w:t>
      </w:r>
    </w:p>
    <w:p w14:paraId="15002097" w14:textId="77777777" w:rsidR="00F71DDB" w:rsidRDefault="00A630EF" w:rsidP="006D1716">
      <w:pPr>
        <w:pStyle w:val="ListParagraph"/>
        <w:numPr>
          <w:ilvl w:val="0"/>
          <w:numId w:val="30"/>
        </w:numPr>
        <w:tabs>
          <w:tab w:val="left" w:pos="545"/>
        </w:tabs>
        <w:spacing w:before="3" w:line="228" w:lineRule="auto"/>
        <w:ind w:right="843"/>
        <w:rPr>
          <w:sz w:val="14"/>
        </w:rPr>
      </w:pPr>
      <w:r>
        <w:rPr>
          <w:color w:val="231F20"/>
          <w:w w:val="95"/>
          <w:sz w:val="14"/>
        </w:rPr>
        <w:t>Memo,</w:t>
      </w:r>
      <w:r>
        <w:rPr>
          <w:color w:val="231F20"/>
          <w:spacing w:val="10"/>
          <w:w w:val="95"/>
          <w:sz w:val="14"/>
        </w:rPr>
        <w:t xml:space="preserve"> </w:t>
      </w:r>
      <w:r>
        <w:rPr>
          <w:color w:val="231F20"/>
          <w:w w:val="95"/>
          <w:sz w:val="14"/>
        </w:rPr>
        <w:t>Home</w:t>
      </w:r>
      <w:r>
        <w:rPr>
          <w:color w:val="231F20"/>
          <w:spacing w:val="11"/>
          <w:w w:val="95"/>
          <w:sz w:val="14"/>
        </w:rPr>
        <w:t xml:space="preserve"> </w:t>
      </w:r>
      <w:r>
        <w:rPr>
          <w:color w:val="231F20"/>
          <w:w w:val="95"/>
          <w:sz w:val="14"/>
        </w:rPr>
        <w:t>and</w:t>
      </w:r>
      <w:r>
        <w:rPr>
          <w:color w:val="231F20"/>
          <w:spacing w:val="11"/>
          <w:w w:val="95"/>
          <w:sz w:val="14"/>
        </w:rPr>
        <w:t xml:space="preserve"> </w:t>
      </w:r>
      <w:r>
        <w:rPr>
          <w:color w:val="231F20"/>
          <w:w w:val="95"/>
          <w:sz w:val="14"/>
        </w:rPr>
        <w:t>Territories</w:t>
      </w:r>
      <w:r>
        <w:rPr>
          <w:color w:val="231F20"/>
          <w:spacing w:val="11"/>
          <w:w w:val="95"/>
          <w:sz w:val="14"/>
        </w:rPr>
        <w:t xml:space="preserve"> </w:t>
      </w:r>
      <w:r>
        <w:rPr>
          <w:color w:val="231F20"/>
          <w:w w:val="95"/>
          <w:sz w:val="14"/>
        </w:rPr>
        <w:t>Dept,</w:t>
      </w:r>
      <w:r>
        <w:rPr>
          <w:color w:val="231F20"/>
          <w:spacing w:val="10"/>
          <w:w w:val="95"/>
          <w:sz w:val="14"/>
        </w:rPr>
        <w:t xml:space="preserve"> </w:t>
      </w:r>
      <w:r>
        <w:rPr>
          <w:color w:val="231F20"/>
          <w:w w:val="95"/>
          <w:sz w:val="14"/>
        </w:rPr>
        <w:t>‘Article</w:t>
      </w:r>
      <w:r>
        <w:rPr>
          <w:color w:val="231F20"/>
          <w:spacing w:val="11"/>
          <w:w w:val="95"/>
          <w:sz w:val="14"/>
        </w:rPr>
        <w:t xml:space="preserve"> </w:t>
      </w:r>
      <w:r>
        <w:rPr>
          <w:color w:val="231F20"/>
          <w:w w:val="95"/>
          <w:sz w:val="14"/>
        </w:rPr>
        <w:t>in</w:t>
      </w:r>
      <w:r>
        <w:rPr>
          <w:color w:val="231F20"/>
          <w:spacing w:val="11"/>
          <w:w w:val="95"/>
          <w:sz w:val="14"/>
        </w:rPr>
        <w:t xml:space="preserve"> </w:t>
      </w:r>
      <w:r>
        <w:rPr>
          <w:color w:val="231F20"/>
          <w:w w:val="95"/>
          <w:sz w:val="14"/>
        </w:rPr>
        <w:t>Melbourne</w:t>
      </w:r>
      <w:r>
        <w:rPr>
          <w:color w:val="231F20"/>
          <w:spacing w:val="11"/>
          <w:w w:val="95"/>
          <w:sz w:val="14"/>
        </w:rPr>
        <w:t xml:space="preserve"> </w:t>
      </w:r>
      <w:r>
        <w:rPr>
          <w:color w:val="231F20"/>
          <w:w w:val="95"/>
          <w:sz w:val="14"/>
        </w:rPr>
        <w:t>“Age”</w:t>
      </w:r>
      <w:r>
        <w:rPr>
          <w:color w:val="231F20"/>
          <w:spacing w:val="11"/>
          <w:w w:val="95"/>
          <w:sz w:val="14"/>
        </w:rPr>
        <w:t xml:space="preserve"> </w:t>
      </w:r>
      <w:r>
        <w:rPr>
          <w:color w:val="231F20"/>
          <w:w w:val="95"/>
          <w:sz w:val="14"/>
        </w:rPr>
        <w:t>of</w:t>
      </w:r>
      <w:r>
        <w:rPr>
          <w:color w:val="231F20"/>
          <w:spacing w:val="10"/>
          <w:w w:val="95"/>
          <w:sz w:val="14"/>
        </w:rPr>
        <w:t xml:space="preserve"> </w:t>
      </w:r>
      <w:r>
        <w:rPr>
          <w:color w:val="231F20"/>
          <w:w w:val="95"/>
          <w:sz w:val="14"/>
        </w:rPr>
        <w:t>22/7/27,</w:t>
      </w:r>
      <w:r>
        <w:rPr>
          <w:color w:val="231F20"/>
          <w:spacing w:val="11"/>
          <w:w w:val="95"/>
          <w:sz w:val="14"/>
        </w:rPr>
        <w:t xml:space="preserve"> </w:t>
      </w:r>
      <w:r>
        <w:rPr>
          <w:color w:val="231F20"/>
          <w:w w:val="95"/>
          <w:sz w:val="14"/>
        </w:rPr>
        <w:t>regarding</w:t>
      </w:r>
      <w:r>
        <w:rPr>
          <w:color w:val="231F20"/>
          <w:spacing w:val="11"/>
          <w:w w:val="95"/>
          <w:sz w:val="14"/>
        </w:rPr>
        <w:t xml:space="preserve"> </w:t>
      </w:r>
      <w:r>
        <w:rPr>
          <w:color w:val="231F20"/>
          <w:w w:val="95"/>
          <w:sz w:val="14"/>
        </w:rPr>
        <w:t>the</w:t>
      </w:r>
      <w:r>
        <w:rPr>
          <w:color w:val="231F20"/>
          <w:spacing w:val="11"/>
          <w:w w:val="95"/>
          <w:sz w:val="14"/>
        </w:rPr>
        <w:t xml:space="preserve"> </w:t>
      </w:r>
      <w:r>
        <w:rPr>
          <w:color w:val="231F20"/>
          <w:w w:val="95"/>
          <w:sz w:val="14"/>
        </w:rPr>
        <w:t>delay</w:t>
      </w:r>
      <w:r>
        <w:rPr>
          <w:color w:val="231F20"/>
          <w:spacing w:val="10"/>
          <w:w w:val="95"/>
          <w:sz w:val="14"/>
        </w:rPr>
        <w:t xml:space="preserve"> </w:t>
      </w:r>
      <w:r>
        <w:rPr>
          <w:color w:val="231F20"/>
          <w:w w:val="95"/>
          <w:sz w:val="14"/>
        </w:rPr>
        <w:t>in</w:t>
      </w:r>
      <w:r>
        <w:rPr>
          <w:color w:val="231F20"/>
          <w:spacing w:val="11"/>
          <w:w w:val="95"/>
          <w:sz w:val="14"/>
        </w:rPr>
        <w:t xml:space="preserve"> </w:t>
      </w:r>
      <w:r>
        <w:rPr>
          <w:color w:val="231F20"/>
          <w:w w:val="95"/>
          <w:sz w:val="14"/>
        </w:rPr>
        <w:t>constructing</w:t>
      </w:r>
      <w:r>
        <w:rPr>
          <w:color w:val="231F20"/>
          <w:spacing w:val="11"/>
          <w:w w:val="95"/>
          <w:sz w:val="14"/>
        </w:rPr>
        <w:t xml:space="preserve"> </w:t>
      </w:r>
      <w:r>
        <w:rPr>
          <w:color w:val="231F20"/>
          <w:w w:val="95"/>
          <w:sz w:val="14"/>
        </w:rPr>
        <w:t>the</w:t>
      </w:r>
      <w:r>
        <w:rPr>
          <w:color w:val="231F20"/>
          <w:spacing w:val="11"/>
          <w:w w:val="95"/>
          <w:sz w:val="14"/>
        </w:rPr>
        <w:t xml:space="preserve"> </w:t>
      </w:r>
      <w:r>
        <w:rPr>
          <w:color w:val="231F20"/>
          <w:w w:val="95"/>
          <w:sz w:val="14"/>
        </w:rPr>
        <w:t>buildings</w:t>
      </w:r>
      <w:r>
        <w:rPr>
          <w:color w:val="231F20"/>
          <w:spacing w:val="11"/>
          <w:w w:val="95"/>
          <w:sz w:val="14"/>
        </w:rPr>
        <w:t xml:space="preserve"> </w:t>
      </w:r>
      <w:r>
        <w:rPr>
          <w:color w:val="231F20"/>
          <w:w w:val="95"/>
          <w:sz w:val="14"/>
        </w:rPr>
        <w:t>for</w:t>
      </w:r>
      <w:r>
        <w:rPr>
          <w:color w:val="231F20"/>
          <w:spacing w:val="10"/>
          <w:w w:val="95"/>
          <w:sz w:val="14"/>
        </w:rPr>
        <w:t xml:space="preserve"> </w:t>
      </w:r>
      <w:r>
        <w:rPr>
          <w:color w:val="231F20"/>
          <w:w w:val="95"/>
          <w:sz w:val="14"/>
        </w:rPr>
        <w:t>the</w:t>
      </w:r>
      <w:r>
        <w:rPr>
          <w:color w:val="231F20"/>
          <w:spacing w:val="11"/>
          <w:w w:val="95"/>
          <w:sz w:val="14"/>
        </w:rPr>
        <w:t xml:space="preserve"> </w:t>
      </w:r>
      <w:r>
        <w:rPr>
          <w:color w:val="231F20"/>
          <w:w w:val="95"/>
          <w:sz w:val="14"/>
        </w:rPr>
        <w:t>National</w:t>
      </w:r>
      <w:r>
        <w:rPr>
          <w:color w:val="231F20"/>
          <w:spacing w:val="1"/>
          <w:w w:val="95"/>
          <w:sz w:val="14"/>
        </w:rPr>
        <w:t xml:space="preserve"> </w:t>
      </w:r>
      <w:r>
        <w:rPr>
          <w:color w:val="231F20"/>
          <w:sz w:val="14"/>
        </w:rPr>
        <w:t>Museum</w:t>
      </w:r>
      <w:r>
        <w:rPr>
          <w:color w:val="231F20"/>
          <w:spacing w:val="-9"/>
          <w:sz w:val="14"/>
        </w:rPr>
        <w:t xml:space="preserve"> </w:t>
      </w:r>
      <w:r>
        <w:rPr>
          <w:color w:val="231F20"/>
          <w:sz w:val="14"/>
        </w:rPr>
        <w:t>of</w:t>
      </w:r>
      <w:r>
        <w:rPr>
          <w:color w:val="231F20"/>
          <w:spacing w:val="-9"/>
          <w:sz w:val="14"/>
        </w:rPr>
        <w:t xml:space="preserve"> </w:t>
      </w:r>
      <w:r>
        <w:rPr>
          <w:color w:val="231F20"/>
          <w:sz w:val="14"/>
        </w:rPr>
        <w:t>Australian</w:t>
      </w:r>
      <w:r>
        <w:rPr>
          <w:color w:val="231F20"/>
          <w:spacing w:val="-8"/>
          <w:sz w:val="14"/>
        </w:rPr>
        <w:t xml:space="preserve"> </w:t>
      </w:r>
      <w:r>
        <w:rPr>
          <w:color w:val="231F20"/>
          <w:sz w:val="14"/>
        </w:rPr>
        <w:t>Zoology</w:t>
      </w:r>
      <w:r>
        <w:rPr>
          <w:color w:val="231F20"/>
          <w:spacing w:val="-9"/>
          <w:sz w:val="14"/>
        </w:rPr>
        <w:t xml:space="preserve"> </w:t>
      </w:r>
      <w:r>
        <w:rPr>
          <w:color w:val="231F20"/>
          <w:sz w:val="14"/>
        </w:rPr>
        <w:t>at</w:t>
      </w:r>
      <w:r>
        <w:rPr>
          <w:color w:val="231F20"/>
          <w:spacing w:val="-8"/>
          <w:sz w:val="14"/>
        </w:rPr>
        <w:t xml:space="preserve"> </w:t>
      </w:r>
      <w:r>
        <w:rPr>
          <w:color w:val="231F20"/>
          <w:sz w:val="14"/>
        </w:rPr>
        <w:t>Canberra’,</w:t>
      </w:r>
      <w:r>
        <w:rPr>
          <w:color w:val="231F20"/>
          <w:spacing w:val="-9"/>
          <w:sz w:val="14"/>
        </w:rPr>
        <w:t xml:space="preserve"> </w:t>
      </w:r>
      <w:r>
        <w:rPr>
          <w:color w:val="231F20"/>
          <w:sz w:val="14"/>
        </w:rPr>
        <w:t>25</w:t>
      </w:r>
      <w:r>
        <w:rPr>
          <w:color w:val="231F20"/>
          <w:spacing w:val="-8"/>
          <w:sz w:val="14"/>
        </w:rPr>
        <w:t xml:space="preserve"> </w:t>
      </w:r>
      <w:r>
        <w:rPr>
          <w:color w:val="231F20"/>
          <w:sz w:val="14"/>
        </w:rPr>
        <w:t>February</w:t>
      </w:r>
      <w:r>
        <w:rPr>
          <w:color w:val="231F20"/>
          <w:spacing w:val="-9"/>
          <w:sz w:val="14"/>
        </w:rPr>
        <w:t xml:space="preserve"> </w:t>
      </w:r>
      <w:r>
        <w:rPr>
          <w:color w:val="231F20"/>
          <w:sz w:val="14"/>
        </w:rPr>
        <w:t>1927,</w:t>
      </w:r>
      <w:r>
        <w:rPr>
          <w:color w:val="231F20"/>
          <w:spacing w:val="-8"/>
          <w:sz w:val="14"/>
        </w:rPr>
        <w:t xml:space="preserve"> </w:t>
      </w:r>
      <w:r>
        <w:rPr>
          <w:color w:val="231F20"/>
          <w:sz w:val="14"/>
        </w:rPr>
        <w:t>CRS</w:t>
      </w:r>
      <w:r>
        <w:rPr>
          <w:color w:val="231F20"/>
          <w:spacing w:val="-9"/>
          <w:sz w:val="14"/>
        </w:rPr>
        <w:t xml:space="preserve"> </w:t>
      </w:r>
      <w:r>
        <w:rPr>
          <w:color w:val="231F20"/>
          <w:sz w:val="14"/>
        </w:rPr>
        <w:t>A431,</w:t>
      </w:r>
      <w:r>
        <w:rPr>
          <w:color w:val="231F20"/>
          <w:spacing w:val="-8"/>
          <w:sz w:val="14"/>
        </w:rPr>
        <w:t xml:space="preserve"> </w:t>
      </w:r>
      <w:r>
        <w:rPr>
          <w:color w:val="231F20"/>
          <w:sz w:val="14"/>
        </w:rPr>
        <w:t>item</w:t>
      </w:r>
      <w:r>
        <w:rPr>
          <w:color w:val="231F20"/>
          <w:spacing w:val="-9"/>
          <w:sz w:val="14"/>
        </w:rPr>
        <w:t xml:space="preserve"> </w:t>
      </w:r>
      <w:r>
        <w:rPr>
          <w:color w:val="231F20"/>
          <w:sz w:val="14"/>
        </w:rPr>
        <w:t>59/450.</w:t>
      </w:r>
    </w:p>
    <w:p w14:paraId="40EF03C4" w14:textId="77777777" w:rsidR="00F71DDB" w:rsidRDefault="00F71DDB" w:rsidP="004124C1">
      <w:pPr>
        <w:spacing w:line="228" w:lineRule="auto"/>
        <w:rPr>
          <w:sz w:val="14"/>
        </w:rPr>
        <w:sectPr w:rsidR="00F71DDB">
          <w:type w:val="continuous"/>
          <w:pgSz w:w="11910" w:h="16840"/>
          <w:pgMar w:top="1580" w:right="800" w:bottom="0" w:left="1100" w:header="0" w:footer="699" w:gutter="0"/>
          <w:cols w:space="720"/>
        </w:sectPr>
      </w:pPr>
    </w:p>
    <w:p w14:paraId="2C7057E9" w14:textId="77777777" w:rsidR="00F71DDB" w:rsidRDefault="00F71DDB" w:rsidP="00A6714E">
      <w:pPr>
        <w:pStyle w:val="BodyText"/>
      </w:pPr>
    </w:p>
    <w:p w14:paraId="6CE95A16" w14:textId="77777777" w:rsidR="00F71DDB" w:rsidRDefault="00F71DDB" w:rsidP="00A6714E">
      <w:pPr>
        <w:pStyle w:val="BodyText"/>
        <w:rPr>
          <w:sz w:val="14"/>
        </w:rPr>
      </w:pPr>
    </w:p>
    <w:p w14:paraId="4F31F308" w14:textId="77777777" w:rsidR="00F71DDB" w:rsidRDefault="00F71DDB" w:rsidP="00A6714E">
      <w:pPr>
        <w:pStyle w:val="BodyText"/>
        <w:rPr>
          <w:sz w:val="14"/>
        </w:rPr>
        <w:sectPr w:rsidR="00F71DDB">
          <w:pgSz w:w="11910" w:h="16840"/>
          <w:pgMar w:top="1580" w:right="800" w:bottom="880" w:left="1100" w:header="0" w:footer="699" w:gutter="0"/>
          <w:cols w:space="720"/>
        </w:sectPr>
      </w:pPr>
    </w:p>
    <w:p w14:paraId="4A454941" w14:textId="77777777" w:rsidR="00F71DDB" w:rsidRDefault="00A630EF" w:rsidP="00860831">
      <w:pPr>
        <w:pStyle w:val="BodyText"/>
        <w:spacing w:before="99"/>
        <w:ind w:left="284"/>
        <w:rPr>
          <w:sz w:val="10"/>
        </w:rPr>
      </w:pPr>
      <w:bookmarkStart w:id="119" w:name="_bookmark11"/>
      <w:bookmarkEnd w:id="119"/>
      <w:r>
        <w:rPr>
          <w:color w:val="231F20"/>
          <w:w w:val="95"/>
        </w:rPr>
        <w:t>Australian</w:t>
      </w:r>
      <w:r>
        <w:rPr>
          <w:color w:val="231F20"/>
          <w:spacing w:val="63"/>
        </w:rPr>
        <w:t xml:space="preserve"> </w:t>
      </w:r>
      <w:r>
        <w:rPr>
          <w:color w:val="231F20"/>
          <w:w w:val="95"/>
        </w:rPr>
        <w:t>fauna.’</w:t>
      </w:r>
      <w:r>
        <w:rPr>
          <w:color w:val="231F20"/>
          <w:w w:val="95"/>
          <w:position w:val="6"/>
          <w:sz w:val="10"/>
        </w:rPr>
        <w:t>28</w:t>
      </w:r>
    </w:p>
    <w:p w14:paraId="27855047" w14:textId="4F27EAC2" w:rsidR="00F71DDB" w:rsidRDefault="00A630EF" w:rsidP="00860831">
      <w:pPr>
        <w:pStyle w:val="BodyText"/>
        <w:spacing w:before="168" w:line="230" w:lineRule="auto"/>
        <w:ind w:left="284" w:right="44"/>
      </w:pPr>
      <w:r>
        <w:rPr>
          <w:color w:val="231F20"/>
        </w:rPr>
        <w:t>The other main consideration that</w:t>
      </w:r>
      <w:r>
        <w:rPr>
          <w:color w:val="231F20"/>
          <w:spacing w:val="1"/>
        </w:rPr>
        <w:t xml:space="preserve"> </w:t>
      </w:r>
      <w:r>
        <w:rPr>
          <w:color w:val="231F20"/>
          <w:w w:val="95"/>
        </w:rPr>
        <w:t>the</w:t>
      </w:r>
      <w:r>
        <w:rPr>
          <w:color w:val="231F20"/>
          <w:spacing w:val="13"/>
          <w:w w:val="95"/>
        </w:rPr>
        <w:t xml:space="preserve"> </w:t>
      </w:r>
      <w:r>
        <w:rPr>
          <w:color w:val="231F20"/>
          <w:w w:val="95"/>
        </w:rPr>
        <w:t>government</w:t>
      </w:r>
      <w:r>
        <w:rPr>
          <w:color w:val="231F20"/>
          <w:spacing w:val="14"/>
          <w:w w:val="95"/>
        </w:rPr>
        <w:t xml:space="preserve"> </w:t>
      </w:r>
      <w:r>
        <w:rPr>
          <w:color w:val="231F20"/>
          <w:w w:val="95"/>
        </w:rPr>
        <w:t>had</w:t>
      </w:r>
      <w:r>
        <w:rPr>
          <w:color w:val="231F20"/>
          <w:spacing w:val="13"/>
          <w:w w:val="95"/>
        </w:rPr>
        <w:t xml:space="preserve"> </w:t>
      </w:r>
      <w:r>
        <w:rPr>
          <w:color w:val="231F20"/>
          <w:w w:val="95"/>
        </w:rPr>
        <w:t>in</w:t>
      </w:r>
      <w:r>
        <w:rPr>
          <w:color w:val="231F20"/>
          <w:spacing w:val="14"/>
          <w:w w:val="95"/>
        </w:rPr>
        <w:t xml:space="preserve"> </w:t>
      </w:r>
      <w:r>
        <w:rPr>
          <w:color w:val="231F20"/>
          <w:w w:val="95"/>
        </w:rPr>
        <w:t>mind</w:t>
      </w:r>
      <w:r>
        <w:rPr>
          <w:color w:val="231F20"/>
          <w:spacing w:val="13"/>
          <w:w w:val="95"/>
        </w:rPr>
        <w:t xml:space="preserve"> </w:t>
      </w:r>
      <w:r>
        <w:rPr>
          <w:color w:val="231F20"/>
          <w:w w:val="95"/>
        </w:rPr>
        <w:t>was</w:t>
      </w:r>
      <w:r>
        <w:rPr>
          <w:color w:val="231F20"/>
          <w:spacing w:val="14"/>
          <w:w w:val="95"/>
        </w:rPr>
        <w:t xml:space="preserve"> </w:t>
      </w:r>
      <w:r>
        <w:rPr>
          <w:color w:val="231F20"/>
          <w:w w:val="95"/>
        </w:rPr>
        <w:t>the</w:t>
      </w:r>
      <w:r>
        <w:rPr>
          <w:color w:val="231F20"/>
          <w:spacing w:val="-38"/>
          <w:w w:val="95"/>
        </w:rPr>
        <w:t xml:space="preserve"> </w:t>
      </w:r>
      <w:r>
        <w:rPr>
          <w:color w:val="231F20"/>
          <w:w w:val="95"/>
        </w:rPr>
        <w:t>collection’s</w:t>
      </w:r>
      <w:r>
        <w:rPr>
          <w:color w:val="231F20"/>
          <w:spacing w:val="1"/>
          <w:w w:val="95"/>
        </w:rPr>
        <w:t xml:space="preserve"> </w:t>
      </w:r>
      <w:r>
        <w:rPr>
          <w:color w:val="231F20"/>
          <w:w w:val="95"/>
        </w:rPr>
        <w:t>potential</w:t>
      </w:r>
      <w:r>
        <w:rPr>
          <w:color w:val="231F20"/>
          <w:spacing w:val="38"/>
        </w:rPr>
        <w:t xml:space="preserve"> </w:t>
      </w:r>
      <w:r>
        <w:rPr>
          <w:color w:val="231F20"/>
          <w:w w:val="95"/>
        </w:rPr>
        <w:t>research</w:t>
      </w:r>
      <w:r>
        <w:rPr>
          <w:color w:val="231F20"/>
          <w:spacing w:val="38"/>
        </w:rPr>
        <w:t xml:space="preserve"> </w:t>
      </w:r>
      <w:r>
        <w:rPr>
          <w:color w:val="231F20"/>
          <w:w w:val="95"/>
        </w:rPr>
        <w:t>value</w:t>
      </w:r>
      <w:r>
        <w:rPr>
          <w:color w:val="231F20"/>
          <w:spacing w:val="1"/>
          <w:w w:val="95"/>
        </w:rPr>
        <w:t xml:space="preserve"> </w:t>
      </w:r>
      <w:r>
        <w:rPr>
          <w:color w:val="231F20"/>
          <w:w w:val="95"/>
        </w:rPr>
        <w:t>in</w:t>
      </w:r>
      <w:r>
        <w:rPr>
          <w:color w:val="231F20"/>
          <w:spacing w:val="-1"/>
          <w:w w:val="95"/>
        </w:rPr>
        <w:t xml:space="preserve"> </w:t>
      </w:r>
      <w:r>
        <w:rPr>
          <w:color w:val="231F20"/>
          <w:w w:val="95"/>
        </w:rPr>
        <w:t>helping to improve</w:t>
      </w:r>
      <w:r>
        <w:rPr>
          <w:color w:val="231F20"/>
          <w:spacing w:val="-1"/>
          <w:w w:val="95"/>
        </w:rPr>
        <w:t xml:space="preserve"> </w:t>
      </w:r>
      <w:r>
        <w:rPr>
          <w:color w:val="231F20"/>
          <w:w w:val="95"/>
        </w:rPr>
        <w:t>the health</w:t>
      </w:r>
      <w:r w:rsidR="00860831">
        <w:t xml:space="preserve"> </w:t>
      </w:r>
      <w:r>
        <w:rPr>
          <w:color w:val="231F20"/>
          <w:w w:val="95"/>
        </w:rPr>
        <w:t>of</w:t>
      </w:r>
      <w:r>
        <w:rPr>
          <w:color w:val="231F20"/>
          <w:spacing w:val="7"/>
          <w:w w:val="95"/>
        </w:rPr>
        <w:t xml:space="preserve"> </w:t>
      </w:r>
      <w:r>
        <w:rPr>
          <w:color w:val="231F20"/>
          <w:w w:val="95"/>
        </w:rPr>
        <w:t>Australia’s</w:t>
      </w:r>
      <w:r>
        <w:rPr>
          <w:color w:val="231F20"/>
          <w:spacing w:val="8"/>
          <w:w w:val="95"/>
        </w:rPr>
        <w:t xml:space="preserve"> </w:t>
      </w:r>
      <w:r>
        <w:rPr>
          <w:color w:val="231F20"/>
          <w:w w:val="95"/>
        </w:rPr>
        <w:t>people.</w:t>
      </w:r>
      <w:r>
        <w:rPr>
          <w:color w:val="231F20"/>
          <w:spacing w:val="8"/>
          <w:w w:val="95"/>
        </w:rPr>
        <w:t xml:space="preserve"> </w:t>
      </w:r>
      <w:r>
        <w:rPr>
          <w:color w:val="231F20"/>
          <w:w w:val="95"/>
        </w:rPr>
        <w:t>The</w:t>
      </w:r>
      <w:r>
        <w:rPr>
          <w:color w:val="231F20"/>
          <w:spacing w:val="7"/>
          <w:w w:val="95"/>
        </w:rPr>
        <w:t xml:space="preserve"> </w:t>
      </w:r>
      <w:r>
        <w:rPr>
          <w:color w:val="231F20"/>
          <w:w w:val="95"/>
        </w:rPr>
        <w:t>nation’s</w:t>
      </w:r>
      <w:r>
        <w:rPr>
          <w:color w:val="231F20"/>
          <w:spacing w:val="-37"/>
          <w:w w:val="95"/>
        </w:rPr>
        <w:t xml:space="preserve"> </w:t>
      </w:r>
      <w:r>
        <w:rPr>
          <w:color w:val="231F20"/>
          <w:w w:val="95"/>
        </w:rPr>
        <w:t>health</w:t>
      </w:r>
      <w:r>
        <w:rPr>
          <w:color w:val="231F20"/>
          <w:spacing w:val="3"/>
          <w:w w:val="95"/>
        </w:rPr>
        <w:t xml:space="preserve"> </w:t>
      </w:r>
      <w:r>
        <w:rPr>
          <w:color w:val="231F20"/>
          <w:w w:val="95"/>
        </w:rPr>
        <w:t>was</w:t>
      </w:r>
      <w:r>
        <w:rPr>
          <w:color w:val="231F20"/>
          <w:spacing w:val="3"/>
          <w:w w:val="95"/>
        </w:rPr>
        <w:t xml:space="preserve"> </w:t>
      </w:r>
      <w:r>
        <w:rPr>
          <w:color w:val="231F20"/>
          <w:w w:val="95"/>
        </w:rPr>
        <w:t>of</w:t>
      </w:r>
      <w:r>
        <w:rPr>
          <w:color w:val="231F20"/>
          <w:spacing w:val="3"/>
          <w:w w:val="95"/>
        </w:rPr>
        <w:t xml:space="preserve"> </w:t>
      </w:r>
      <w:r>
        <w:rPr>
          <w:color w:val="231F20"/>
          <w:w w:val="95"/>
        </w:rPr>
        <w:t>unusual</w:t>
      </w:r>
      <w:r>
        <w:rPr>
          <w:color w:val="231F20"/>
          <w:spacing w:val="3"/>
          <w:w w:val="95"/>
        </w:rPr>
        <w:t xml:space="preserve"> </w:t>
      </w:r>
      <w:r>
        <w:rPr>
          <w:color w:val="231F20"/>
          <w:w w:val="95"/>
        </w:rPr>
        <w:t>concern</w:t>
      </w:r>
      <w:r w:rsidR="00860831">
        <w:t xml:space="preserve"> </w:t>
      </w:r>
      <w:r>
        <w:rPr>
          <w:color w:val="231F20"/>
          <w:w w:val="95"/>
        </w:rPr>
        <w:t>to</w:t>
      </w:r>
      <w:r>
        <w:rPr>
          <w:color w:val="231F20"/>
          <w:spacing w:val="38"/>
        </w:rPr>
        <w:t xml:space="preserve"> </w:t>
      </w:r>
      <w:r>
        <w:rPr>
          <w:color w:val="231F20"/>
          <w:w w:val="95"/>
        </w:rPr>
        <w:t>the</w:t>
      </w:r>
      <w:r>
        <w:rPr>
          <w:color w:val="231F20"/>
          <w:spacing w:val="38"/>
        </w:rPr>
        <w:t xml:space="preserve"> </w:t>
      </w:r>
      <w:r>
        <w:rPr>
          <w:color w:val="231F20"/>
          <w:w w:val="95"/>
        </w:rPr>
        <w:t>Australian</w:t>
      </w:r>
      <w:r>
        <w:rPr>
          <w:color w:val="231F20"/>
          <w:spacing w:val="38"/>
        </w:rPr>
        <w:t xml:space="preserve"> </w:t>
      </w:r>
      <w:r>
        <w:rPr>
          <w:color w:val="231F20"/>
          <w:w w:val="95"/>
        </w:rPr>
        <w:t>government</w:t>
      </w:r>
      <w:r>
        <w:rPr>
          <w:color w:val="231F20"/>
          <w:spacing w:val="1"/>
          <w:w w:val="95"/>
        </w:rPr>
        <w:t xml:space="preserve"> </w:t>
      </w:r>
      <w:r>
        <w:rPr>
          <w:color w:val="231F20"/>
          <w:w w:val="95"/>
        </w:rPr>
        <w:t>and</w:t>
      </w:r>
      <w:r>
        <w:rPr>
          <w:color w:val="231F20"/>
          <w:spacing w:val="18"/>
          <w:w w:val="95"/>
        </w:rPr>
        <w:t xml:space="preserve"> </w:t>
      </w:r>
      <w:r>
        <w:rPr>
          <w:color w:val="231F20"/>
          <w:w w:val="95"/>
        </w:rPr>
        <w:t>to</w:t>
      </w:r>
      <w:r>
        <w:rPr>
          <w:color w:val="231F20"/>
          <w:spacing w:val="18"/>
          <w:w w:val="95"/>
        </w:rPr>
        <w:t xml:space="preserve"> </w:t>
      </w:r>
      <w:r>
        <w:rPr>
          <w:color w:val="231F20"/>
          <w:w w:val="95"/>
        </w:rPr>
        <w:t>community</w:t>
      </w:r>
      <w:r>
        <w:rPr>
          <w:color w:val="231F20"/>
          <w:spacing w:val="18"/>
          <w:w w:val="95"/>
        </w:rPr>
        <w:t xml:space="preserve"> </w:t>
      </w:r>
      <w:r>
        <w:rPr>
          <w:color w:val="231F20"/>
          <w:w w:val="95"/>
        </w:rPr>
        <w:t>leaders</w:t>
      </w:r>
      <w:r>
        <w:rPr>
          <w:color w:val="231F20"/>
          <w:spacing w:val="18"/>
          <w:w w:val="95"/>
        </w:rPr>
        <w:t xml:space="preserve"> </w:t>
      </w:r>
      <w:r>
        <w:rPr>
          <w:color w:val="231F20"/>
          <w:w w:val="95"/>
        </w:rPr>
        <w:t>in</w:t>
      </w:r>
      <w:r>
        <w:rPr>
          <w:color w:val="231F20"/>
          <w:spacing w:val="18"/>
          <w:w w:val="95"/>
        </w:rPr>
        <w:t xml:space="preserve"> </w:t>
      </w:r>
      <w:r>
        <w:rPr>
          <w:color w:val="231F20"/>
          <w:w w:val="95"/>
        </w:rPr>
        <w:t>this</w:t>
      </w:r>
      <w:r>
        <w:rPr>
          <w:color w:val="231F20"/>
          <w:spacing w:val="-37"/>
          <w:w w:val="95"/>
        </w:rPr>
        <w:t xml:space="preserve"> </w:t>
      </w:r>
      <w:r>
        <w:rPr>
          <w:color w:val="231F20"/>
          <w:w w:val="95"/>
        </w:rPr>
        <w:t>period.</w:t>
      </w:r>
      <w:r>
        <w:rPr>
          <w:color w:val="231F20"/>
          <w:spacing w:val="11"/>
          <w:w w:val="95"/>
        </w:rPr>
        <w:t xml:space="preserve"> </w:t>
      </w:r>
      <w:r>
        <w:rPr>
          <w:color w:val="231F20"/>
          <w:w w:val="95"/>
        </w:rPr>
        <w:t>This</w:t>
      </w:r>
      <w:r>
        <w:rPr>
          <w:color w:val="231F20"/>
          <w:spacing w:val="12"/>
          <w:w w:val="95"/>
        </w:rPr>
        <w:t xml:space="preserve"> </w:t>
      </w:r>
      <w:r>
        <w:rPr>
          <w:color w:val="231F20"/>
          <w:w w:val="95"/>
        </w:rPr>
        <w:t>concern</w:t>
      </w:r>
      <w:r>
        <w:rPr>
          <w:color w:val="231F20"/>
          <w:spacing w:val="12"/>
          <w:w w:val="95"/>
        </w:rPr>
        <w:t xml:space="preserve"> </w:t>
      </w:r>
      <w:r>
        <w:rPr>
          <w:color w:val="231F20"/>
          <w:w w:val="95"/>
        </w:rPr>
        <w:t>was</w:t>
      </w:r>
      <w:r>
        <w:rPr>
          <w:color w:val="231F20"/>
          <w:spacing w:val="12"/>
          <w:w w:val="95"/>
        </w:rPr>
        <w:t xml:space="preserve"> </w:t>
      </w:r>
      <w:r>
        <w:rPr>
          <w:color w:val="231F20"/>
          <w:w w:val="95"/>
        </w:rPr>
        <w:t>in</w:t>
      </w:r>
      <w:r>
        <w:rPr>
          <w:color w:val="231F20"/>
          <w:spacing w:val="12"/>
          <w:w w:val="95"/>
        </w:rPr>
        <w:t xml:space="preserve"> </w:t>
      </w:r>
      <w:r>
        <w:rPr>
          <w:color w:val="231F20"/>
          <w:w w:val="95"/>
        </w:rPr>
        <w:t>large</w:t>
      </w:r>
      <w:r w:rsidR="00860831">
        <w:t xml:space="preserve"> </w:t>
      </w:r>
      <w:r>
        <w:rPr>
          <w:color w:val="231F20"/>
          <w:w w:val="95"/>
        </w:rPr>
        <w:t>measure</w:t>
      </w:r>
      <w:r>
        <w:rPr>
          <w:color w:val="231F20"/>
          <w:spacing w:val="16"/>
          <w:w w:val="95"/>
        </w:rPr>
        <w:t xml:space="preserve"> </w:t>
      </w:r>
      <w:r>
        <w:rPr>
          <w:color w:val="231F20"/>
          <w:w w:val="95"/>
        </w:rPr>
        <w:t>born</w:t>
      </w:r>
      <w:r>
        <w:rPr>
          <w:color w:val="231F20"/>
          <w:spacing w:val="16"/>
          <w:w w:val="95"/>
        </w:rPr>
        <w:t xml:space="preserve"> </w:t>
      </w:r>
      <w:r>
        <w:rPr>
          <w:color w:val="231F20"/>
          <w:w w:val="95"/>
        </w:rPr>
        <w:t>of</w:t>
      </w:r>
      <w:r>
        <w:rPr>
          <w:color w:val="231F20"/>
          <w:spacing w:val="16"/>
          <w:w w:val="95"/>
        </w:rPr>
        <w:t xml:space="preserve"> </w:t>
      </w:r>
      <w:r>
        <w:rPr>
          <w:color w:val="231F20"/>
          <w:w w:val="95"/>
        </w:rPr>
        <w:t>an</w:t>
      </w:r>
      <w:r>
        <w:rPr>
          <w:color w:val="231F20"/>
          <w:spacing w:val="16"/>
          <w:w w:val="95"/>
        </w:rPr>
        <w:t xml:space="preserve"> </w:t>
      </w:r>
      <w:r>
        <w:rPr>
          <w:color w:val="231F20"/>
          <w:w w:val="95"/>
        </w:rPr>
        <w:t>acute</w:t>
      </w:r>
      <w:r>
        <w:rPr>
          <w:color w:val="231F20"/>
          <w:spacing w:val="16"/>
          <w:w w:val="95"/>
        </w:rPr>
        <w:t xml:space="preserve"> </w:t>
      </w:r>
      <w:r>
        <w:rPr>
          <w:color w:val="231F20"/>
          <w:w w:val="95"/>
        </w:rPr>
        <w:t>awareness</w:t>
      </w:r>
      <w:r>
        <w:rPr>
          <w:color w:val="231F20"/>
          <w:spacing w:val="-38"/>
          <w:w w:val="95"/>
        </w:rPr>
        <w:t xml:space="preserve"> </w:t>
      </w:r>
      <w:r>
        <w:rPr>
          <w:color w:val="231F20"/>
          <w:w w:val="95"/>
        </w:rPr>
        <w:t>of</w:t>
      </w:r>
      <w:r>
        <w:rPr>
          <w:color w:val="231F20"/>
          <w:spacing w:val="-2"/>
          <w:w w:val="95"/>
        </w:rPr>
        <w:t xml:space="preserve"> </w:t>
      </w:r>
      <w:r>
        <w:rPr>
          <w:color w:val="231F20"/>
          <w:w w:val="95"/>
        </w:rPr>
        <w:t>Australia’s</w:t>
      </w:r>
      <w:r>
        <w:rPr>
          <w:color w:val="231F20"/>
          <w:spacing w:val="-2"/>
          <w:w w:val="95"/>
        </w:rPr>
        <w:t xml:space="preserve"> </w:t>
      </w:r>
      <w:r>
        <w:rPr>
          <w:color w:val="231F20"/>
          <w:w w:val="95"/>
        </w:rPr>
        <w:t>small</w:t>
      </w:r>
      <w:r>
        <w:rPr>
          <w:color w:val="231F20"/>
          <w:spacing w:val="-2"/>
          <w:w w:val="95"/>
        </w:rPr>
        <w:t xml:space="preserve"> </w:t>
      </w:r>
      <w:r>
        <w:rPr>
          <w:color w:val="231F20"/>
          <w:w w:val="95"/>
        </w:rPr>
        <w:t>population</w:t>
      </w:r>
      <w:r w:rsidR="00860831">
        <w:t xml:space="preserve"> </w:t>
      </w:r>
      <w:r>
        <w:rPr>
          <w:color w:val="231F20"/>
        </w:rPr>
        <w:t>and</w:t>
      </w:r>
      <w:r>
        <w:rPr>
          <w:color w:val="231F20"/>
          <w:spacing w:val="-7"/>
        </w:rPr>
        <w:t xml:space="preserve"> </w:t>
      </w:r>
      <w:r>
        <w:rPr>
          <w:color w:val="231F20"/>
        </w:rPr>
        <w:t>hence</w:t>
      </w:r>
      <w:r>
        <w:rPr>
          <w:color w:val="231F20"/>
          <w:spacing w:val="-7"/>
        </w:rPr>
        <w:t xml:space="preserve"> </w:t>
      </w:r>
      <w:r>
        <w:rPr>
          <w:color w:val="231F20"/>
        </w:rPr>
        <w:t>of</w:t>
      </w:r>
      <w:r>
        <w:rPr>
          <w:color w:val="231F20"/>
          <w:spacing w:val="-6"/>
        </w:rPr>
        <w:t xml:space="preserve"> </w:t>
      </w:r>
      <w:r>
        <w:rPr>
          <w:color w:val="231F20"/>
        </w:rPr>
        <w:t>the</w:t>
      </w:r>
      <w:r>
        <w:rPr>
          <w:color w:val="231F20"/>
          <w:spacing w:val="-7"/>
        </w:rPr>
        <w:t xml:space="preserve"> </w:t>
      </w:r>
      <w:r>
        <w:rPr>
          <w:color w:val="231F20"/>
        </w:rPr>
        <w:t>continent’s</w:t>
      </w:r>
      <w:r w:rsidR="00860831">
        <w:t xml:space="preserve"> </w:t>
      </w:r>
      <w:r>
        <w:rPr>
          <w:color w:val="231F20"/>
          <w:w w:val="95"/>
        </w:rPr>
        <w:t>vulnerability</w:t>
      </w:r>
      <w:r>
        <w:rPr>
          <w:color w:val="231F20"/>
          <w:spacing w:val="6"/>
          <w:w w:val="95"/>
        </w:rPr>
        <w:t xml:space="preserve"> </w:t>
      </w:r>
      <w:r>
        <w:rPr>
          <w:color w:val="231F20"/>
          <w:w w:val="95"/>
        </w:rPr>
        <w:t>to</w:t>
      </w:r>
      <w:r>
        <w:rPr>
          <w:color w:val="231F20"/>
          <w:spacing w:val="6"/>
          <w:w w:val="95"/>
        </w:rPr>
        <w:t xml:space="preserve"> </w:t>
      </w:r>
      <w:r>
        <w:rPr>
          <w:color w:val="231F20"/>
          <w:w w:val="95"/>
        </w:rPr>
        <w:t>foreign</w:t>
      </w:r>
      <w:r>
        <w:rPr>
          <w:color w:val="231F20"/>
          <w:spacing w:val="6"/>
          <w:w w:val="95"/>
        </w:rPr>
        <w:t xml:space="preserve"> </w:t>
      </w:r>
      <w:r>
        <w:rPr>
          <w:color w:val="231F20"/>
          <w:w w:val="95"/>
        </w:rPr>
        <w:t>invasion.</w:t>
      </w:r>
      <w:r>
        <w:rPr>
          <w:color w:val="231F20"/>
          <w:spacing w:val="1"/>
          <w:w w:val="95"/>
        </w:rPr>
        <w:t xml:space="preserve"> </w:t>
      </w:r>
      <w:r>
        <w:rPr>
          <w:color w:val="231F20"/>
          <w:w w:val="95"/>
        </w:rPr>
        <w:t>There was a very widespread belief</w:t>
      </w:r>
      <w:r>
        <w:rPr>
          <w:color w:val="231F20"/>
          <w:spacing w:val="1"/>
          <w:w w:val="95"/>
        </w:rPr>
        <w:t xml:space="preserve"> </w:t>
      </w:r>
      <w:r>
        <w:rPr>
          <w:color w:val="231F20"/>
          <w:w w:val="95"/>
        </w:rPr>
        <w:t>that</w:t>
      </w:r>
      <w:r>
        <w:rPr>
          <w:color w:val="231F20"/>
          <w:spacing w:val="1"/>
          <w:w w:val="95"/>
        </w:rPr>
        <w:t xml:space="preserve"> </w:t>
      </w:r>
      <w:r>
        <w:rPr>
          <w:color w:val="231F20"/>
          <w:w w:val="95"/>
        </w:rPr>
        <w:t>national</w:t>
      </w:r>
      <w:r>
        <w:rPr>
          <w:color w:val="231F20"/>
          <w:spacing w:val="1"/>
          <w:w w:val="95"/>
        </w:rPr>
        <w:t xml:space="preserve"> </w:t>
      </w:r>
      <w:r>
        <w:rPr>
          <w:color w:val="231F20"/>
          <w:w w:val="95"/>
        </w:rPr>
        <w:t>security</w:t>
      </w:r>
      <w:r>
        <w:rPr>
          <w:color w:val="231F20"/>
          <w:spacing w:val="1"/>
          <w:w w:val="95"/>
        </w:rPr>
        <w:t xml:space="preserve"> </w:t>
      </w:r>
      <w:r>
        <w:rPr>
          <w:color w:val="231F20"/>
          <w:w w:val="95"/>
        </w:rPr>
        <w:t>depended</w:t>
      </w:r>
      <w:r>
        <w:rPr>
          <w:color w:val="231F20"/>
          <w:spacing w:val="1"/>
          <w:w w:val="95"/>
        </w:rPr>
        <w:t xml:space="preserve"> </w:t>
      </w:r>
      <w:r>
        <w:rPr>
          <w:color w:val="231F20"/>
          <w:w w:val="95"/>
        </w:rPr>
        <w:t>on</w:t>
      </w:r>
      <w:r>
        <w:rPr>
          <w:color w:val="231F20"/>
          <w:spacing w:val="-38"/>
          <w:w w:val="95"/>
        </w:rPr>
        <w:t xml:space="preserve"> </w:t>
      </w:r>
      <w:r>
        <w:rPr>
          <w:color w:val="231F20"/>
          <w:w w:val="95"/>
        </w:rPr>
        <w:t>the</w:t>
      </w:r>
      <w:r>
        <w:rPr>
          <w:color w:val="231F20"/>
          <w:spacing w:val="22"/>
          <w:w w:val="95"/>
        </w:rPr>
        <w:t xml:space="preserve"> </w:t>
      </w:r>
      <w:r>
        <w:rPr>
          <w:color w:val="231F20"/>
          <w:w w:val="95"/>
        </w:rPr>
        <w:t>maintenance</w:t>
      </w:r>
      <w:r>
        <w:rPr>
          <w:color w:val="231F20"/>
          <w:spacing w:val="23"/>
          <w:w w:val="95"/>
        </w:rPr>
        <w:t xml:space="preserve"> </w:t>
      </w:r>
      <w:r>
        <w:rPr>
          <w:color w:val="231F20"/>
          <w:w w:val="95"/>
        </w:rPr>
        <w:t>of</w:t>
      </w:r>
      <w:r>
        <w:rPr>
          <w:color w:val="231F20"/>
          <w:spacing w:val="22"/>
          <w:w w:val="95"/>
        </w:rPr>
        <w:t xml:space="preserve"> </w:t>
      </w:r>
      <w:r>
        <w:rPr>
          <w:color w:val="231F20"/>
          <w:w w:val="95"/>
        </w:rPr>
        <w:t>a</w:t>
      </w:r>
      <w:r>
        <w:rPr>
          <w:color w:val="231F20"/>
          <w:spacing w:val="23"/>
          <w:w w:val="95"/>
        </w:rPr>
        <w:t xml:space="preserve"> </w:t>
      </w:r>
      <w:r>
        <w:rPr>
          <w:color w:val="231F20"/>
          <w:w w:val="95"/>
        </w:rPr>
        <w:t>high</w:t>
      </w:r>
      <w:r>
        <w:rPr>
          <w:color w:val="231F20"/>
          <w:spacing w:val="22"/>
          <w:w w:val="95"/>
        </w:rPr>
        <w:t xml:space="preserve"> </w:t>
      </w:r>
      <w:r>
        <w:rPr>
          <w:color w:val="231F20"/>
          <w:w w:val="95"/>
        </w:rPr>
        <w:t>standard</w:t>
      </w:r>
      <w:r>
        <w:rPr>
          <w:color w:val="231F20"/>
          <w:spacing w:val="-37"/>
          <w:w w:val="95"/>
        </w:rPr>
        <w:t xml:space="preserve"> </w:t>
      </w:r>
      <w:r>
        <w:rPr>
          <w:color w:val="231F20"/>
          <w:w w:val="95"/>
        </w:rPr>
        <w:t>of</w:t>
      </w:r>
      <w:r>
        <w:rPr>
          <w:color w:val="231F20"/>
          <w:spacing w:val="9"/>
          <w:w w:val="95"/>
        </w:rPr>
        <w:t xml:space="preserve"> </w:t>
      </w:r>
      <w:r>
        <w:rPr>
          <w:color w:val="231F20"/>
          <w:w w:val="95"/>
        </w:rPr>
        <w:t>health</w:t>
      </w:r>
      <w:r>
        <w:rPr>
          <w:color w:val="231F20"/>
          <w:spacing w:val="10"/>
          <w:w w:val="95"/>
        </w:rPr>
        <w:t xml:space="preserve"> </w:t>
      </w:r>
      <w:r>
        <w:rPr>
          <w:color w:val="231F20"/>
          <w:w w:val="95"/>
        </w:rPr>
        <w:t>and</w:t>
      </w:r>
      <w:r>
        <w:rPr>
          <w:color w:val="231F20"/>
          <w:spacing w:val="10"/>
          <w:w w:val="95"/>
        </w:rPr>
        <w:t xml:space="preserve"> </w:t>
      </w:r>
      <w:r>
        <w:rPr>
          <w:color w:val="231F20"/>
          <w:w w:val="95"/>
        </w:rPr>
        <w:t>fitness</w:t>
      </w:r>
      <w:r>
        <w:rPr>
          <w:color w:val="231F20"/>
          <w:spacing w:val="10"/>
          <w:w w:val="95"/>
        </w:rPr>
        <w:t xml:space="preserve"> </w:t>
      </w:r>
      <w:r>
        <w:rPr>
          <w:color w:val="231F20"/>
          <w:w w:val="95"/>
        </w:rPr>
        <w:t>in</w:t>
      </w:r>
      <w:r>
        <w:rPr>
          <w:color w:val="231F20"/>
          <w:spacing w:val="9"/>
          <w:w w:val="95"/>
        </w:rPr>
        <w:t xml:space="preserve"> </w:t>
      </w:r>
      <w:r>
        <w:rPr>
          <w:color w:val="231F20"/>
          <w:w w:val="95"/>
        </w:rPr>
        <w:t>the</w:t>
      </w:r>
      <w:r>
        <w:rPr>
          <w:color w:val="231F20"/>
          <w:spacing w:val="10"/>
          <w:w w:val="95"/>
        </w:rPr>
        <w:t xml:space="preserve"> </w:t>
      </w:r>
      <w:r>
        <w:rPr>
          <w:color w:val="231F20"/>
          <w:w w:val="95"/>
        </w:rPr>
        <w:t>nation’s</w:t>
      </w:r>
      <w:r>
        <w:rPr>
          <w:color w:val="231F20"/>
          <w:spacing w:val="1"/>
          <w:w w:val="95"/>
        </w:rPr>
        <w:t xml:space="preserve"> </w:t>
      </w:r>
      <w:r>
        <w:rPr>
          <w:color w:val="231F20"/>
          <w:w w:val="95"/>
        </w:rPr>
        <w:t>small</w:t>
      </w:r>
      <w:r>
        <w:rPr>
          <w:color w:val="231F20"/>
          <w:spacing w:val="4"/>
          <w:w w:val="95"/>
        </w:rPr>
        <w:t xml:space="preserve"> </w:t>
      </w:r>
      <w:r>
        <w:rPr>
          <w:color w:val="231F20"/>
          <w:w w:val="95"/>
        </w:rPr>
        <w:t>population.</w:t>
      </w:r>
      <w:r>
        <w:rPr>
          <w:color w:val="231F20"/>
          <w:spacing w:val="4"/>
          <w:w w:val="95"/>
        </w:rPr>
        <w:t xml:space="preserve"> </w:t>
      </w:r>
      <w:r>
        <w:rPr>
          <w:color w:val="231F20"/>
          <w:w w:val="95"/>
        </w:rPr>
        <w:t>During</w:t>
      </w:r>
      <w:r>
        <w:rPr>
          <w:color w:val="231F20"/>
          <w:spacing w:val="4"/>
          <w:w w:val="95"/>
        </w:rPr>
        <w:t xml:space="preserve"> </w:t>
      </w:r>
      <w:r>
        <w:rPr>
          <w:color w:val="231F20"/>
          <w:w w:val="95"/>
        </w:rPr>
        <w:t>the</w:t>
      </w:r>
      <w:r>
        <w:rPr>
          <w:color w:val="231F20"/>
          <w:spacing w:val="4"/>
          <w:w w:val="95"/>
        </w:rPr>
        <w:t xml:space="preserve"> </w:t>
      </w:r>
      <w:r>
        <w:rPr>
          <w:color w:val="231F20"/>
          <w:w w:val="95"/>
        </w:rPr>
        <w:t>war</w:t>
      </w:r>
      <w:r>
        <w:rPr>
          <w:color w:val="231F20"/>
          <w:spacing w:val="1"/>
          <w:w w:val="95"/>
        </w:rPr>
        <w:t xml:space="preserve"> </w:t>
      </w:r>
      <w:r>
        <w:rPr>
          <w:color w:val="231F20"/>
          <w:w w:val="95"/>
        </w:rPr>
        <w:t>years,</w:t>
      </w:r>
      <w:r>
        <w:rPr>
          <w:color w:val="231F20"/>
          <w:spacing w:val="11"/>
          <w:w w:val="95"/>
        </w:rPr>
        <w:t xml:space="preserve"> </w:t>
      </w:r>
      <w:r>
        <w:rPr>
          <w:color w:val="231F20"/>
          <w:w w:val="95"/>
        </w:rPr>
        <w:t>the</w:t>
      </w:r>
      <w:r>
        <w:rPr>
          <w:color w:val="231F20"/>
          <w:spacing w:val="11"/>
          <w:w w:val="95"/>
        </w:rPr>
        <w:t xml:space="preserve"> </w:t>
      </w:r>
      <w:r>
        <w:rPr>
          <w:color w:val="231F20"/>
          <w:w w:val="95"/>
        </w:rPr>
        <w:t>nation</w:t>
      </w:r>
      <w:r>
        <w:rPr>
          <w:color w:val="231F20"/>
          <w:spacing w:val="12"/>
          <w:w w:val="95"/>
        </w:rPr>
        <w:t xml:space="preserve"> </w:t>
      </w:r>
      <w:r>
        <w:rPr>
          <w:color w:val="231F20"/>
          <w:w w:val="95"/>
        </w:rPr>
        <w:t>had</w:t>
      </w:r>
      <w:r>
        <w:rPr>
          <w:color w:val="231F20"/>
          <w:spacing w:val="11"/>
          <w:w w:val="95"/>
        </w:rPr>
        <w:t xml:space="preserve"> </w:t>
      </w:r>
      <w:r>
        <w:rPr>
          <w:color w:val="231F20"/>
          <w:w w:val="95"/>
        </w:rPr>
        <w:t>been</w:t>
      </w:r>
      <w:r>
        <w:rPr>
          <w:color w:val="231F20"/>
          <w:spacing w:val="12"/>
          <w:w w:val="95"/>
        </w:rPr>
        <w:t xml:space="preserve"> </w:t>
      </w:r>
      <w:r>
        <w:rPr>
          <w:color w:val="231F20"/>
          <w:w w:val="95"/>
        </w:rPr>
        <w:t>shocked</w:t>
      </w:r>
      <w:r>
        <w:rPr>
          <w:color w:val="231F20"/>
          <w:spacing w:val="1"/>
          <w:w w:val="95"/>
        </w:rPr>
        <w:t xml:space="preserve"> </w:t>
      </w:r>
      <w:r>
        <w:rPr>
          <w:color w:val="231F20"/>
          <w:w w:val="95"/>
        </w:rPr>
        <w:t>by</w:t>
      </w:r>
      <w:r>
        <w:rPr>
          <w:color w:val="231F20"/>
          <w:spacing w:val="1"/>
          <w:w w:val="95"/>
        </w:rPr>
        <w:t xml:space="preserve"> </w:t>
      </w:r>
      <w:r>
        <w:rPr>
          <w:color w:val="231F20"/>
          <w:w w:val="95"/>
        </w:rPr>
        <w:t>revelations</w:t>
      </w:r>
      <w:r>
        <w:rPr>
          <w:color w:val="231F20"/>
          <w:spacing w:val="1"/>
          <w:w w:val="95"/>
        </w:rPr>
        <w:t xml:space="preserve"> </w:t>
      </w:r>
      <w:r>
        <w:rPr>
          <w:color w:val="231F20"/>
          <w:w w:val="95"/>
        </w:rPr>
        <w:t>of</w:t>
      </w:r>
      <w:r>
        <w:rPr>
          <w:color w:val="231F20"/>
          <w:spacing w:val="38"/>
        </w:rPr>
        <w:t xml:space="preserve"> </w:t>
      </w:r>
      <w:r>
        <w:rPr>
          <w:color w:val="231F20"/>
          <w:w w:val="95"/>
        </w:rPr>
        <w:t>the</w:t>
      </w:r>
      <w:r>
        <w:rPr>
          <w:color w:val="231F20"/>
          <w:spacing w:val="38"/>
        </w:rPr>
        <w:t xml:space="preserve"> </w:t>
      </w:r>
      <w:r>
        <w:rPr>
          <w:color w:val="231F20"/>
          <w:w w:val="95"/>
        </w:rPr>
        <w:t>extent</w:t>
      </w:r>
      <w:r>
        <w:rPr>
          <w:color w:val="231F20"/>
          <w:spacing w:val="38"/>
        </w:rPr>
        <w:t xml:space="preserve"> </w:t>
      </w:r>
      <w:r>
        <w:rPr>
          <w:color w:val="231F20"/>
          <w:w w:val="95"/>
        </w:rPr>
        <w:t>to</w:t>
      </w:r>
      <w:r>
        <w:rPr>
          <w:color w:val="231F20"/>
          <w:spacing w:val="1"/>
          <w:w w:val="95"/>
        </w:rPr>
        <w:t xml:space="preserve"> </w:t>
      </w:r>
      <w:r>
        <w:rPr>
          <w:color w:val="231F20"/>
          <w:w w:val="95"/>
        </w:rPr>
        <w:t>which</w:t>
      </w:r>
      <w:r>
        <w:rPr>
          <w:color w:val="231F20"/>
          <w:spacing w:val="7"/>
          <w:w w:val="95"/>
        </w:rPr>
        <w:t xml:space="preserve"> </w:t>
      </w:r>
      <w:r>
        <w:rPr>
          <w:color w:val="231F20"/>
          <w:w w:val="95"/>
        </w:rPr>
        <w:t>syphilis</w:t>
      </w:r>
      <w:r>
        <w:rPr>
          <w:color w:val="231F20"/>
          <w:spacing w:val="7"/>
          <w:w w:val="95"/>
        </w:rPr>
        <w:t xml:space="preserve"> </w:t>
      </w:r>
      <w:r>
        <w:rPr>
          <w:color w:val="231F20"/>
          <w:w w:val="95"/>
        </w:rPr>
        <w:t>and</w:t>
      </w:r>
      <w:r>
        <w:rPr>
          <w:color w:val="231F20"/>
          <w:spacing w:val="8"/>
          <w:w w:val="95"/>
        </w:rPr>
        <w:t xml:space="preserve"> </w:t>
      </w:r>
      <w:r>
        <w:rPr>
          <w:color w:val="231F20"/>
          <w:w w:val="95"/>
        </w:rPr>
        <w:t>other</w:t>
      </w:r>
      <w:r>
        <w:rPr>
          <w:color w:val="231F20"/>
          <w:spacing w:val="7"/>
          <w:w w:val="95"/>
        </w:rPr>
        <w:t xml:space="preserve"> </w:t>
      </w:r>
      <w:r>
        <w:rPr>
          <w:color w:val="231F20"/>
          <w:w w:val="95"/>
        </w:rPr>
        <w:t>sexually</w:t>
      </w:r>
      <w:r>
        <w:rPr>
          <w:color w:val="231F20"/>
          <w:spacing w:val="1"/>
          <w:w w:val="95"/>
        </w:rPr>
        <w:t xml:space="preserve"> </w:t>
      </w:r>
      <w:r>
        <w:rPr>
          <w:color w:val="231F20"/>
          <w:w w:val="95"/>
        </w:rPr>
        <w:t>transmitted</w:t>
      </w:r>
      <w:r>
        <w:rPr>
          <w:color w:val="231F20"/>
          <w:spacing w:val="1"/>
          <w:w w:val="95"/>
        </w:rPr>
        <w:t xml:space="preserve"> </w:t>
      </w:r>
      <w:r>
        <w:rPr>
          <w:color w:val="231F20"/>
          <w:w w:val="95"/>
        </w:rPr>
        <w:t>diseases</w:t>
      </w:r>
      <w:r>
        <w:rPr>
          <w:color w:val="231F20"/>
          <w:spacing w:val="1"/>
          <w:w w:val="95"/>
        </w:rPr>
        <w:t xml:space="preserve"> </w:t>
      </w:r>
      <w:r>
        <w:rPr>
          <w:color w:val="231F20"/>
          <w:w w:val="95"/>
        </w:rPr>
        <w:t>were</w:t>
      </w:r>
      <w:r>
        <w:rPr>
          <w:color w:val="231F20"/>
          <w:spacing w:val="38"/>
        </w:rPr>
        <w:t xml:space="preserve"> </w:t>
      </w:r>
      <w:r>
        <w:rPr>
          <w:color w:val="231F20"/>
          <w:w w:val="95"/>
        </w:rPr>
        <w:t>rampant</w:t>
      </w:r>
      <w:r>
        <w:rPr>
          <w:color w:val="231F20"/>
          <w:spacing w:val="1"/>
          <w:w w:val="95"/>
        </w:rPr>
        <w:t xml:space="preserve"> </w:t>
      </w:r>
      <w:r>
        <w:rPr>
          <w:color w:val="231F20"/>
          <w:w w:val="95"/>
        </w:rPr>
        <w:t>in the community, and by the</w:t>
      </w:r>
      <w:r>
        <w:rPr>
          <w:color w:val="231F20"/>
          <w:spacing w:val="1"/>
          <w:w w:val="95"/>
        </w:rPr>
        <w:t xml:space="preserve"> </w:t>
      </w:r>
      <w:r>
        <w:rPr>
          <w:color w:val="231F20"/>
          <w:w w:val="95"/>
        </w:rPr>
        <w:t>generally</w:t>
      </w:r>
      <w:r>
        <w:rPr>
          <w:color w:val="231F20"/>
          <w:spacing w:val="15"/>
          <w:w w:val="95"/>
        </w:rPr>
        <w:t xml:space="preserve"> </w:t>
      </w:r>
      <w:r>
        <w:rPr>
          <w:color w:val="231F20"/>
          <w:w w:val="95"/>
        </w:rPr>
        <w:t>poor</w:t>
      </w:r>
      <w:r>
        <w:rPr>
          <w:color w:val="231F20"/>
          <w:spacing w:val="15"/>
          <w:w w:val="95"/>
        </w:rPr>
        <w:t xml:space="preserve"> </w:t>
      </w:r>
      <w:r>
        <w:rPr>
          <w:color w:val="231F20"/>
          <w:w w:val="95"/>
        </w:rPr>
        <w:t>standard</w:t>
      </w:r>
      <w:r>
        <w:rPr>
          <w:color w:val="231F20"/>
          <w:spacing w:val="15"/>
          <w:w w:val="95"/>
        </w:rPr>
        <w:t xml:space="preserve"> </w:t>
      </w:r>
      <w:r>
        <w:rPr>
          <w:color w:val="231F20"/>
          <w:w w:val="95"/>
        </w:rPr>
        <w:t>of</w:t>
      </w:r>
      <w:r>
        <w:rPr>
          <w:color w:val="231F20"/>
          <w:spacing w:val="15"/>
          <w:w w:val="95"/>
        </w:rPr>
        <w:t xml:space="preserve"> </w:t>
      </w:r>
      <w:r>
        <w:rPr>
          <w:color w:val="231F20"/>
          <w:w w:val="95"/>
        </w:rPr>
        <w:t>national</w:t>
      </w:r>
      <w:r>
        <w:rPr>
          <w:color w:val="231F20"/>
          <w:spacing w:val="1"/>
          <w:w w:val="95"/>
        </w:rPr>
        <w:t xml:space="preserve"> </w:t>
      </w:r>
      <w:r>
        <w:rPr>
          <w:color w:val="231F20"/>
        </w:rPr>
        <w:t>health revealed in the rejection rate</w:t>
      </w:r>
      <w:r>
        <w:rPr>
          <w:color w:val="231F20"/>
          <w:spacing w:val="-40"/>
        </w:rPr>
        <w:t xml:space="preserve"> </w:t>
      </w:r>
      <w:r>
        <w:rPr>
          <w:color w:val="231F20"/>
        </w:rPr>
        <w:t>for</w:t>
      </w:r>
      <w:r>
        <w:rPr>
          <w:color w:val="231F20"/>
          <w:spacing w:val="-10"/>
        </w:rPr>
        <w:t xml:space="preserve"> </w:t>
      </w:r>
      <w:r>
        <w:rPr>
          <w:color w:val="231F20"/>
        </w:rPr>
        <w:t>army</w:t>
      </w:r>
      <w:r>
        <w:rPr>
          <w:color w:val="231F20"/>
          <w:spacing w:val="-10"/>
        </w:rPr>
        <w:t xml:space="preserve"> </w:t>
      </w:r>
      <w:r>
        <w:rPr>
          <w:color w:val="231F20"/>
        </w:rPr>
        <w:t>recruits.</w:t>
      </w:r>
    </w:p>
    <w:p w14:paraId="73E44450" w14:textId="05A9DF8A" w:rsidR="00F71DDB" w:rsidRPr="00860831" w:rsidRDefault="00A630EF" w:rsidP="00860831">
      <w:pPr>
        <w:pStyle w:val="BodyText"/>
        <w:spacing w:before="168" w:line="230" w:lineRule="auto"/>
        <w:ind w:left="284"/>
      </w:pPr>
      <w:r>
        <w:rPr>
          <w:color w:val="231F20"/>
          <w:w w:val="95"/>
        </w:rPr>
        <w:t>It was partly as a result of these</w:t>
      </w:r>
      <w:r>
        <w:rPr>
          <w:color w:val="231F20"/>
          <w:spacing w:val="1"/>
          <w:w w:val="95"/>
        </w:rPr>
        <w:t xml:space="preserve"> </w:t>
      </w:r>
      <w:r>
        <w:rPr>
          <w:color w:val="231F20"/>
          <w:w w:val="95"/>
        </w:rPr>
        <w:t>concerns</w:t>
      </w:r>
      <w:r>
        <w:rPr>
          <w:color w:val="231F20"/>
          <w:spacing w:val="1"/>
          <w:w w:val="95"/>
        </w:rPr>
        <w:t xml:space="preserve"> </w:t>
      </w:r>
      <w:r>
        <w:rPr>
          <w:color w:val="231F20"/>
          <w:w w:val="95"/>
        </w:rPr>
        <w:t>that</w:t>
      </w:r>
      <w:r>
        <w:rPr>
          <w:color w:val="231F20"/>
          <w:spacing w:val="1"/>
          <w:w w:val="95"/>
        </w:rPr>
        <w:t xml:space="preserve"> </w:t>
      </w:r>
      <w:r>
        <w:rPr>
          <w:color w:val="231F20"/>
          <w:w w:val="95"/>
        </w:rPr>
        <w:t>the</w:t>
      </w:r>
      <w:r>
        <w:rPr>
          <w:color w:val="231F20"/>
          <w:spacing w:val="1"/>
          <w:w w:val="95"/>
        </w:rPr>
        <w:t xml:space="preserve"> </w:t>
      </w:r>
      <w:r>
        <w:rPr>
          <w:color w:val="231F20"/>
          <w:w w:val="95"/>
        </w:rPr>
        <w:t>Commonwealth</w:t>
      </w:r>
      <w:r>
        <w:rPr>
          <w:color w:val="231F20"/>
          <w:spacing w:val="-38"/>
          <w:w w:val="95"/>
        </w:rPr>
        <w:t xml:space="preserve"> </w:t>
      </w:r>
      <w:r>
        <w:rPr>
          <w:color w:val="231F20"/>
          <w:w w:val="95"/>
        </w:rPr>
        <w:t>government,</w:t>
      </w:r>
      <w:r>
        <w:rPr>
          <w:color w:val="231F20"/>
          <w:spacing w:val="-5"/>
          <w:w w:val="95"/>
        </w:rPr>
        <w:t xml:space="preserve"> </w:t>
      </w:r>
      <w:r>
        <w:rPr>
          <w:color w:val="231F20"/>
          <w:w w:val="95"/>
        </w:rPr>
        <w:t>in</w:t>
      </w:r>
      <w:r>
        <w:rPr>
          <w:color w:val="231F20"/>
          <w:spacing w:val="-4"/>
          <w:w w:val="95"/>
        </w:rPr>
        <w:t xml:space="preserve"> </w:t>
      </w:r>
      <w:r>
        <w:rPr>
          <w:color w:val="231F20"/>
          <w:w w:val="95"/>
        </w:rPr>
        <w:t>March</w:t>
      </w:r>
      <w:r>
        <w:rPr>
          <w:color w:val="231F20"/>
          <w:spacing w:val="-4"/>
          <w:w w:val="95"/>
        </w:rPr>
        <w:t xml:space="preserve"> </w:t>
      </w:r>
      <w:r>
        <w:rPr>
          <w:color w:val="231F20"/>
          <w:w w:val="95"/>
        </w:rPr>
        <w:t>1921,</w:t>
      </w:r>
      <w:r w:rsidR="00860831">
        <w:t xml:space="preserve"> </w:t>
      </w:r>
      <w:r>
        <w:rPr>
          <w:color w:val="231F20"/>
          <w:w w:val="95"/>
        </w:rPr>
        <w:t>had</w:t>
      </w:r>
      <w:r>
        <w:rPr>
          <w:color w:val="231F20"/>
          <w:spacing w:val="21"/>
          <w:w w:val="95"/>
        </w:rPr>
        <w:t xml:space="preserve"> </w:t>
      </w:r>
      <w:r>
        <w:rPr>
          <w:color w:val="231F20"/>
          <w:w w:val="95"/>
        </w:rPr>
        <w:t>established</w:t>
      </w:r>
      <w:r>
        <w:rPr>
          <w:color w:val="231F20"/>
          <w:spacing w:val="22"/>
          <w:w w:val="95"/>
        </w:rPr>
        <w:t xml:space="preserve"> </w:t>
      </w:r>
      <w:r>
        <w:rPr>
          <w:color w:val="231F20"/>
          <w:w w:val="95"/>
        </w:rPr>
        <w:t>a</w:t>
      </w:r>
      <w:r>
        <w:rPr>
          <w:color w:val="231F20"/>
          <w:spacing w:val="22"/>
          <w:w w:val="95"/>
        </w:rPr>
        <w:t xml:space="preserve"> </w:t>
      </w:r>
      <w:r>
        <w:rPr>
          <w:color w:val="231F20"/>
          <w:w w:val="95"/>
        </w:rPr>
        <w:t>federal</w:t>
      </w:r>
      <w:r>
        <w:rPr>
          <w:color w:val="231F20"/>
          <w:spacing w:val="22"/>
          <w:w w:val="95"/>
        </w:rPr>
        <w:t xml:space="preserve"> </w:t>
      </w:r>
      <w:r>
        <w:rPr>
          <w:color w:val="231F20"/>
          <w:w w:val="95"/>
        </w:rPr>
        <w:t>Department</w:t>
      </w:r>
      <w:r>
        <w:rPr>
          <w:color w:val="231F20"/>
          <w:spacing w:val="-37"/>
          <w:w w:val="95"/>
        </w:rPr>
        <w:t xml:space="preserve"> </w:t>
      </w:r>
      <w:r>
        <w:rPr>
          <w:color w:val="231F20"/>
          <w:w w:val="95"/>
        </w:rPr>
        <w:t>of Health under Dr J.H.L. Cumpston,</w:t>
      </w:r>
      <w:r>
        <w:rPr>
          <w:color w:val="231F20"/>
          <w:spacing w:val="1"/>
          <w:w w:val="95"/>
        </w:rPr>
        <w:t xml:space="preserve"> </w:t>
      </w:r>
      <w:r>
        <w:rPr>
          <w:color w:val="231F20"/>
          <w:w w:val="95"/>
        </w:rPr>
        <w:t>an</w:t>
      </w:r>
      <w:r>
        <w:rPr>
          <w:color w:val="231F20"/>
          <w:spacing w:val="-1"/>
          <w:w w:val="95"/>
        </w:rPr>
        <w:t xml:space="preserve"> </w:t>
      </w:r>
      <w:r>
        <w:rPr>
          <w:color w:val="231F20"/>
          <w:w w:val="95"/>
        </w:rPr>
        <w:t>individual</w:t>
      </w:r>
      <w:r>
        <w:rPr>
          <w:color w:val="231F20"/>
          <w:spacing w:val="-1"/>
          <w:w w:val="95"/>
        </w:rPr>
        <w:t xml:space="preserve"> </w:t>
      </w:r>
      <w:r>
        <w:rPr>
          <w:color w:val="231F20"/>
          <w:w w:val="95"/>
        </w:rPr>
        <w:t>who was</w:t>
      </w:r>
      <w:r>
        <w:rPr>
          <w:color w:val="231F20"/>
          <w:spacing w:val="-1"/>
          <w:w w:val="95"/>
        </w:rPr>
        <w:t xml:space="preserve"> </w:t>
      </w:r>
      <w:r>
        <w:rPr>
          <w:color w:val="231F20"/>
          <w:w w:val="95"/>
        </w:rPr>
        <w:t>later to</w:t>
      </w:r>
      <w:r>
        <w:rPr>
          <w:color w:val="231F20"/>
          <w:spacing w:val="-1"/>
          <w:w w:val="95"/>
        </w:rPr>
        <w:t xml:space="preserve"> </w:t>
      </w:r>
      <w:r>
        <w:rPr>
          <w:color w:val="231F20"/>
          <w:w w:val="95"/>
        </w:rPr>
        <w:t>have</w:t>
      </w:r>
      <w:r w:rsidR="00860831">
        <w:t xml:space="preserve"> </w:t>
      </w:r>
      <w:r>
        <w:rPr>
          <w:color w:val="231F20"/>
        </w:rPr>
        <w:t>a major influence on the Institute of</w:t>
      </w:r>
      <w:r>
        <w:rPr>
          <w:color w:val="231F20"/>
          <w:spacing w:val="-40"/>
        </w:rPr>
        <w:t xml:space="preserve"> </w:t>
      </w:r>
      <w:r>
        <w:rPr>
          <w:color w:val="231F20"/>
          <w:w w:val="95"/>
        </w:rPr>
        <w:t>Anatomy.</w:t>
      </w:r>
      <w:r>
        <w:rPr>
          <w:color w:val="231F20"/>
          <w:spacing w:val="4"/>
          <w:w w:val="95"/>
        </w:rPr>
        <w:t xml:space="preserve"> </w:t>
      </w:r>
      <w:r>
        <w:rPr>
          <w:color w:val="231F20"/>
          <w:w w:val="95"/>
        </w:rPr>
        <w:t>In</w:t>
      </w:r>
      <w:r>
        <w:rPr>
          <w:color w:val="231F20"/>
          <w:spacing w:val="4"/>
          <w:w w:val="95"/>
        </w:rPr>
        <w:t xml:space="preserve"> </w:t>
      </w:r>
      <w:r>
        <w:rPr>
          <w:color w:val="231F20"/>
          <w:w w:val="95"/>
        </w:rPr>
        <w:t>1924,</w:t>
      </w:r>
      <w:r>
        <w:rPr>
          <w:color w:val="231F20"/>
          <w:spacing w:val="5"/>
          <w:w w:val="95"/>
        </w:rPr>
        <w:t xml:space="preserve"> </w:t>
      </w:r>
      <w:r>
        <w:rPr>
          <w:color w:val="231F20"/>
          <w:w w:val="95"/>
        </w:rPr>
        <w:t>the</w:t>
      </w:r>
      <w:r>
        <w:rPr>
          <w:color w:val="231F20"/>
          <w:spacing w:val="4"/>
          <w:w w:val="95"/>
        </w:rPr>
        <w:t xml:space="preserve"> </w:t>
      </w:r>
      <w:r>
        <w:rPr>
          <w:color w:val="231F20"/>
          <w:w w:val="95"/>
        </w:rPr>
        <w:t>government</w:t>
      </w:r>
      <w:r>
        <w:rPr>
          <w:color w:val="231F20"/>
          <w:spacing w:val="1"/>
          <w:w w:val="95"/>
        </w:rPr>
        <w:t xml:space="preserve"> </w:t>
      </w:r>
      <w:r>
        <w:rPr>
          <w:color w:val="231F20"/>
          <w:w w:val="95"/>
        </w:rPr>
        <w:t>also set up</w:t>
      </w:r>
      <w:r>
        <w:rPr>
          <w:color w:val="231F20"/>
          <w:spacing w:val="1"/>
          <w:w w:val="95"/>
        </w:rPr>
        <w:t xml:space="preserve"> </w:t>
      </w:r>
      <w:r>
        <w:rPr>
          <w:color w:val="231F20"/>
          <w:w w:val="95"/>
        </w:rPr>
        <w:t>a Royal</w:t>
      </w:r>
      <w:r>
        <w:rPr>
          <w:color w:val="231F20"/>
          <w:spacing w:val="1"/>
          <w:w w:val="95"/>
        </w:rPr>
        <w:t xml:space="preserve"> </w:t>
      </w:r>
      <w:r>
        <w:rPr>
          <w:color w:val="231F20"/>
          <w:w w:val="95"/>
        </w:rPr>
        <w:t>Commission to</w:t>
      </w:r>
      <w:r>
        <w:rPr>
          <w:color w:val="231F20"/>
          <w:spacing w:val="1"/>
          <w:w w:val="95"/>
        </w:rPr>
        <w:t xml:space="preserve"> </w:t>
      </w:r>
      <w:r>
        <w:rPr>
          <w:color w:val="231F20"/>
        </w:rPr>
        <w:t>inquire into the state of the nation’s</w:t>
      </w:r>
      <w:r>
        <w:rPr>
          <w:color w:val="231F20"/>
          <w:spacing w:val="-40"/>
        </w:rPr>
        <w:t xml:space="preserve"> </w:t>
      </w:r>
      <w:r>
        <w:rPr>
          <w:color w:val="231F20"/>
        </w:rPr>
        <w:t>health. In the meantime, Walter</w:t>
      </w:r>
      <w:r>
        <w:rPr>
          <w:color w:val="231F20"/>
          <w:spacing w:val="1"/>
        </w:rPr>
        <w:t xml:space="preserve"> </w:t>
      </w:r>
      <w:r>
        <w:rPr>
          <w:color w:val="231F20"/>
          <w:w w:val="95"/>
        </w:rPr>
        <w:t>Massy Greene, the Minister for</w:t>
      </w:r>
      <w:r>
        <w:rPr>
          <w:color w:val="231F20"/>
          <w:spacing w:val="1"/>
          <w:w w:val="95"/>
        </w:rPr>
        <w:t xml:space="preserve"> </w:t>
      </w:r>
      <w:r>
        <w:rPr>
          <w:color w:val="231F20"/>
          <w:w w:val="95"/>
        </w:rPr>
        <w:t>Defence,</w:t>
      </w:r>
      <w:r>
        <w:rPr>
          <w:color w:val="231F20"/>
          <w:spacing w:val="4"/>
          <w:w w:val="95"/>
        </w:rPr>
        <w:t xml:space="preserve"> </w:t>
      </w:r>
      <w:r>
        <w:rPr>
          <w:color w:val="231F20"/>
          <w:w w:val="95"/>
        </w:rPr>
        <w:t>had</w:t>
      </w:r>
      <w:r>
        <w:rPr>
          <w:color w:val="231F20"/>
          <w:spacing w:val="4"/>
          <w:w w:val="95"/>
        </w:rPr>
        <w:t xml:space="preserve"> </w:t>
      </w:r>
      <w:r>
        <w:rPr>
          <w:color w:val="231F20"/>
          <w:w w:val="95"/>
        </w:rPr>
        <w:t>added</w:t>
      </w:r>
      <w:r>
        <w:rPr>
          <w:color w:val="231F20"/>
          <w:spacing w:val="4"/>
          <w:w w:val="95"/>
        </w:rPr>
        <w:t xml:space="preserve"> </w:t>
      </w:r>
      <w:r>
        <w:rPr>
          <w:color w:val="231F20"/>
          <w:w w:val="95"/>
        </w:rPr>
        <w:t>the</w:t>
      </w:r>
      <w:r>
        <w:rPr>
          <w:color w:val="231F20"/>
          <w:spacing w:val="5"/>
          <w:w w:val="95"/>
        </w:rPr>
        <w:t xml:space="preserve"> </w:t>
      </w:r>
      <w:r>
        <w:rPr>
          <w:color w:val="231F20"/>
          <w:w w:val="95"/>
        </w:rPr>
        <w:t>new</w:t>
      </w:r>
      <w:r>
        <w:rPr>
          <w:color w:val="231F20"/>
          <w:spacing w:val="4"/>
          <w:w w:val="95"/>
        </w:rPr>
        <w:t xml:space="preserve"> </w:t>
      </w:r>
      <w:r>
        <w:rPr>
          <w:color w:val="231F20"/>
          <w:w w:val="95"/>
        </w:rPr>
        <w:t>health</w:t>
      </w:r>
      <w:r>
        <w:rPr>
          <w:color w:val="231F20"/>
          <w:spacing w:val="1"/>
          <w:w w:val="95"/>
        </w:rPr>
        <w:t xml:space="preserve"> </w:t>
      </w:r>
      <w:r>
        <w:rPr>
          <w:color w:val="231F20"/>
          <w:w w:val="95"/>
        </w:rPr>
        <w:t>portfolio</w:t>
      </w:r>
      <w:r>
        <w:rPr>
          <w:color w:val="231F20"/>
          <w:spacing w:val="1"/>
          <w:w w:val="95"/>
        </w:rPr>
        <w:t xml:space="preserve"> </w:t>
      </w:r>
      <w:r>
        <w:rPr>
          <w:color w:val="231F20"/>
          <w:w w:val="95"/>
        </w:rPr>
        <w:t>to</w:t>
      </w:r>
      <w:r>
        <w:rPr>
          <w:color w:val="231F20"/>
          <w:spacing w:val="2"/>
          <w:w w:val="95"/>
        </w:rPr>
        <w:t xml:space="preserve"> </w:t>
      </w:r>
      <w:r>
        <w:rPr>
          <w:color w:val="231F20"/>
          <w:w w:val="95"/>
        </w:rPr>
        <w:t>his</w:t>
      </w:r>
      <w:r>
        <w:rPr>
          <w:color w:val="231F20"/>
          <w:spacing w:val="2"/>
          <w:w w:val="95"/>
        </w:rPr>
        <w:t xml:space="preserve"> </w:t>
      </w:r>
      <w:r>
        <w:rPr>
          <w:color w:val="231F20"/>
          <w:w w:val="95"/>
        </w:rPr>
        <w:t>responsibilities,</w:t>
      </w:r>
      <w:r w:rsidR="00860831">
        <w:t xml:space="preserve"> </w:t>
      </w:r>
      <w:r>
        <w:rPr>
          <w:color w:val="231F20"/>
        </w:rPr>
        <w:t>a remarkable combination of</w:t>
      </w:r>
      <w:r>
        <w:rPr>
          <w:color w:val="231F20"/>
          <w:spacing w:val="1"/>
        </w:rPr>
        <w:t xml:space="preserve"> </w:t>
      </w:r>
      <w:r>
        <w:rPr>
          <w:color w:val="231F20"/>
          <w:w w:val="95"/>
        </w:rPr>
        <w:t>ministries</w:t>
      </w:r>
      <w:r>
        <w:rPr>
          <w:color w:val="231F20"/>
          <w:spacing w:val="9"/>
          <w:w w:val="95"/>
        </w:rPr>
        <w:t xml:space="preserve"> </w:t>
      </w:r>
      <w:r>
        <w:rPr>
          <w:color w:val="231F20"/>
          <w:w w:val="95"/>
        </w:rPr>
        <w:t>that</w:t>
      </w:r>
      <w:r>
        <w:rPr>
          <w:color w:val="231F20"/>
          <w:spacing w:val="9"/>
          <w:w w:val="95"/>
        </w:rPr>
        <w:t xml:space="preserve"> </w:t>
      </w:r>
      <w:r>
        <w:rPr>
          <w:color w:val="231F20"/>
          <w:w w:val="95"/>
        </w:rPr>
        <w:t>has</w:t>
      </w:r>
      <w:r>
        <w:rPr>
          <w:color w:val="231F20"/>
          <w:spacing w:val="9"/>
          <w:w w:val="95"/>
        </w:rPr>
        <w:t xml:space="preserve"> </w:t>
      </w:r>
      <w:r>
        <w:rPr>
          <w:color w:val="231F20"/>
          <w:w w:val="95"/>
        </w:rPr>
        <w:t>only</w:t>
      </w:r>
      <w:r>
        <w:rPr>
          <w:color w:val="231F20"/>
          <w:spacing w:val="9"/>
          <w:w w:val="95"/>
        </w:rPr>
        <w:t xml:space="preserve"> </w:t>
      </w:r>
      <w:r>
        <w:rPr>
          <w:color w:val="231F20"/>
          <w:w w:val="95"/>
        </w:rPr>
        <w:t>ever</w:t>
      </w:r>
      <w:r>
        <w:rPr>
          <w:color w:val="231F20"/>
          <w:spacing w:val="9"/>
          <w:w w:val="95"/>
        </w:rPr>
        <w:t xml:space="preserve"> </w:t>
      </w:r>
      <w:r>
        <w:rPr>
          <w:color w:val="231F20"/>
          <w:w w:val="95"/>
        </w:rPr>
        <w:t>been</w:t>
      </w:r>
      <w:r>
        <w:rPr>
          <w:color w:val="231F20"/>
          <w:spacing w:val="1"/>
          <w:w w:val="95"/>
        </w:rPr>
        <w:t xml:space="preserve"> </w:t>
      </w:r>
      <w:r>
        <w:rPr>
          <w:color w:val="231F20"/>
          <w:w w:val="95"/>
        </w:rPr>
        <w:t>repeated</w:t>
      </w:r>
      <w:r>
        <w:rPr>
          <w:color w:val="231F20"/>
          <w:spacing w:val="15"/>
          <w:w w:val="95"/>
        </w:rPr>
        <w:t xml:space="preserve"> </w:t>
      </w:r>
      <w:r>
        <w:rPr>
          <w:color w:val="231F20"/>
          <w:w w:val="95"/>
        </w:rPr>
        <w:t>once</w:t>
      </w:r>
      <w:r>
        <w:rPr>
          <w:color w:val="231F20"/>
          <w:spacing w:val="15"/>
          <w:w w:val="95"/>
        </w:rPr>
        <w:t xml:space="preserve"> </w:t>
      </w:r>
      <w:r>
        <w:rPr>
          <w:color w:val="231F20"/>
          <w:w w:val="95"/>
        </w:rPr>
        <w:t>in</w:t>
      </w:r>
      <w:r>
        <w:rPr>
          <w:color w:val="231F20"/>
          <w:spacing w:val="15"/>
          <w:w w:val="95"/>
        </w:rPr>
        <w:t xml:space="preserve"> </w:t>
      </w:r>
      <w:r>
        <w:rPr>
          <w:color w:val="231F20"/>
          <w:w w:val="95"/>
        </w:rPr>
        <w:t>Australia’s</w:t>
      </w:r>
      <w:r>
        <w:rPr>
          <w:color w:val="231F20"/>
          <w:spacing w:val="15"/>
          <w:w w:val="95"/>
        </w:rPr>
        <w:t xml:space="preserve"> </w:t>
      </w:r>
      <w:r>
        <w:rPr>
          <w:color w:val="231F20"/>
          <w:w w:val="95"/>
        </w:rPr>
        <w:t>history,</w:t>
      </w:r>
      <w:r>
        <w:rPr>
          <w:color w:val="231F20"/>
          <w:spacing w:val="1"/>
          <w:w w:val="95"/>
        </w:rPr>
        <w:t xml:space="preserve"> </w:t>
      </w:r>
      <w:r>
        <w:rPr>
          <w:color w:val="231F20"/>
          <w:w w:val="95"/>
        </w:rPr>
        <w:t>and</w:t>
      </w:r>
      <w:r>
        <w:rPr>
          <w:color w:val="231F20"/>
          <w:spacing w:val="1"/>
          <w:w w:val="95"/>
        </w:rPr>
        <w:t xml:space="preserve"> </w:t>
      </w:r>
      <w:r>
        <w:rPr>
          <w:color w:val="231F20"/>
          <w:w w:val="95"/>
        </w:rPr>
        <w:t>by</w:t>
      </w:r>
      <w:r>
        <w:rPr>
          <w:color w:val="231F20"/>
          <w:spacing w:val="1"/>
          <w:w w:val="95"/>
        </w:rPr>
        <w:t xml:space="preserve"> </w:t>
      </w:r>
      <w:r>
        <w:rPr>
          <w:color w:val="231F20"/>
          <w:w w:val="95"/>
        </w:rPr>
        <w:t>Sir</w:t>
      </w:r>
      <w:r>
        <w:rPr>
          <w:color w:val="231F20"/>
          <w:spacing w:val="1"/>
          <w:w w:val="95"/>
        </w:rPr>
        <w:t xml:space="preserve"> </w:t>
      </w:r>
      <w:r>
        <w:rPr>
          <w:color w:val="231F20"/>
          <w:w w:val="95"/>
        </w:rPr>
        <w:t>Neville</w:t>
      </w:r>
      <w:r>
        <w:rPr>
          <w:color w:val="231F20"/>
          <w:spacing w:val="1"/>
          <w:w w:val="95"/>
        </w:rPr>
        <w:t xml:space="preserve"> </w:t>
      </w:r>
      <w:r>
        <w:rPr>
          <w:color w:val="231F20"/>
          <w:w w:val="95"/>
        </w:rPr>
        <w:t>Howse</w:t>
      </w:r>
      <w:r>
        <w:rPr>
          <w:color w:val="231F20"/>
          <w:spacing w:val="38"/>
        </w:rPr>
        <w:t xml:space="preserve"> </w:t>
      </w:r>
      <w:r>
        <w:rPr>
          <w:color w:val="231F20"/>
          <w:w w:val="95"/>
        </w:rPr>
        <w:t>later</w:t>
      </w:r>
      <w:r>
        <w:rPr>
          <w:color w:val="231F20"/>
          <w:spacing w:val="38"/>
        </w:rPr>
        <w:t xml:space="preserve"> </w:t>
      </w:r>
      <w:r>
        <w:rPr>
          <w:color w:val="231F20"/>
          <w:w w:val="95"/>
        </w:rPr>
        <w:t>in</w:t>
      </w:r>
      <w:r>
        <w:rPr>
          <w:color w:val="231F20"/>
          <w:spacing w:val="1"/>
          <w:w w:val="95"/>
        </w:rPr>
        <w:t xml:space="preserve"> </w:t>
      </w:r>
      <w:r>
        <w:rPr>
          <w:color w:val="231F20"/>
          <w:w w:val="95"/>
        </w:rPr>
        <w:t>the</w:t>
      </w:r>
      <w:r>
        <w:rPr>
          <w:color w:val="231F20"/>
          <w:spacing w:val="1"/>
          <w:w w:val="95"/>
        </w:rPr>
        <w:t xml:space="preserve"> </w:t>
      </w:r>
      <w:r>
        <w:rPr>
          <w:color w:val="231F20"/>
          <w:w w:val="95"/>
        </w:rPr>
        <w:t>same</w:t>
      </w:r>
      <w:r>
        <w:rPr>
          <w:color w:val="231F20"/>
          <w:spacing w:val="1"/>
          <w:w w:val="95"/>
        </w:rPr>
        <w:t xml:space="preserve"> </w:t>
      </w:r>
      <w:r>
        <w:rPr>
          <w:color w:val="231F20"/>
          <w:w w:val="95"/>
        </w:rPr>
        <w:t>decade.</w:t>
      </w:r>
      <w:r>
        <w:rPr>
          <w:color w:val="231F20"/>
          <w:spacing w:val="1"/>
          <w:w w:val="95"/>
        </w:rPr>
        <w:t xml:space="preserve"> </w:t>
      </w:r>
      <w:r>
        <w:rPr>
          <w:color w:val="231F20"/>
          <w:w w:val="95"/>
        </w:rPr>
        <w:t>The</w:t>
      </w:r>
      <w:r>
        <w:rPr>
          <w:color w:val="231F20"/>
          <w:spacing w:val="1"/>
          <w:w w:val="95"/>
        </w:rPr>
        <w:t xml:space="preserve"> </w:t>
      </w:r>
      <w:r>
        <w:rPr>
          <w:color w:val="231F20"/>
          <w:w w:val="95"/>
        </w:rPr>
        <w:t>combination</w:t>
      </w:r>
      <w:r>
        <w:rPr>
          <w:color w:val="231F20"/>
          <w:spacing w:val="1"/>
          <w:w w:val="95"/>
        </w:rPr>
        <w:t xml:space="preserve"> </w:t>
      </w:r>
      <w:r>
        <w:rPr>
          <w:color w:val="231F20"/>
          <w:w w:val="95"/>
        </w:rPr>
        <w:t>was</w:t>
      </w:r>
      <w:r>
        <w:rPr>
          <w:color w:val="231F20"/>
          <w:spacing w:val="1"/>
          <w:w w:val="95"/>
        </w:rPr>
        <w:t xml:space="preserve"> </w:t>
      </w:r>
      <w:r>
        <w:rPr>
          <w:color w:val="231F20"/>
          <w:w w:val="95"/>
        </w:rPr>
        <w:t>an</w:t>
      </w:r>
      <w:r>
        <w:rPr>
          <w:color w:val="231F20"/>
          <w:spacing w:val="1"/>
          <w:w w:val="95"/>
        </w:rPr>
        <w:t xml:space="preserve"> </w:t>
      </w:r>
      <w:r>
        <w:rPr>
          <w:color w:val="231F20"/>
          <w:w w:val="95"/>
        </w:rPr>
        <w:t>expression</w:t>
      </w:r>
      <w:r>
        <w:rPr>
          <w:color w:val="231F20"/>
          <w:spacing w:val="2"/>
          <w:w w:val="95"/>
        </w:rPr>
        <w:t xml:space="preserve"> </w:t>
      </w:r>
      <w:r>
        <w:rPr>
          <w:color w:val="231F20"/>
          <w:w w:val="95"/>
        </w:rPr>
        <w:t>at</w:t>
      </w:r>
      <w:r>
        <w:rPr>
          <w:color w:val="231F20"/>
          <w:spacing w:val="1"/>
          <w:w w:val="95"/>
        </w:rPr>
        <w:t xml:space="preserve"> </w:t>
      </w:r>
      <w:r>
        <w:rPr>
          <w:color w:val="231F20"/>
          <w:w w:val="95"/>
        </w:rPr>
        <w:t>the</w:t>
      </w:r>
      <w:r>
        <w:rPr>
          <w:color w:val="231F20"/>
          <w:spacing w:val="2"/>
          <w:w w:val="95"/>
        </w:rPr>
        <w:t xml:space="preserve"> </w:t>
      </w:r>
      <w:r>
        <w:rPr>
          <w:color w:val="231F20"/>
          <w:w w:val="95"/>
        </w:rPr>
        <w:t>highest</w:t>
      </w:r>
      <w:r>
        <w:rPr>
          <w:color w:val="231F20"/>
          <w:spacing w:val="1"/>
          <w:w w:val="95"/>
        </w:rPr>
        <w:t xml:space="preserve"> </w:t>
      </w:r>
      <w:r>
        <w:rPr>
          <w:color w:val="231F20"/>
          <w:w w:val="95"/>
        </w:rPr>
        <w:t>administrative level of the</w:t>
      </w:r>
      <w:r>
        <w:rPr>
          <w:color w:val="231F20"/>
          <w:spacing w:val="1"/>
          <w:w w:val="95"/>
        </w:rPr>
        <w:t xml:space="preserve"> </w:t>
      </w:r>
      <w:r>
        <w:rPr>
          <w:color w:val="231F20"/>
          <w:w w:val="95"/>
        </w:rPr>
        <w:t>relationship</w:t>
      </w:r>
      <w:r>
        <w:rPr>
          <w:color w:val="231F20"/>
          <w:spacing w:val="1"/>
          <w:w w:val="95"/>
        </w:rPr>
        <w:t xml:space="preserve"> </w:t>
      </w:r>
      <w:r>
        <w:rPr>
          <w:color w:val="231F20"/>
          <w:w w:val="95"/>
        </w:rPr>
        <w:t>the</w:t>
      </w:r>
      <w:r>
        <w:rPr>
          <w:color w:val="231F20"/>
          <w:spacing w:val="1"/>
          <w:w w:val="95"/>
        </w:rPr>
        <w:t xml:space="preserve"> </w:t>
      </w:r>
      <w:r>
        <w:rPr>
          <w:color w:val="231F20"/>
          <w:w w:val="95"/>
        </w:rPr>
        <w:t>government</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38"/>
          <w:w w:val="95"/>
        </w:rPr>
        <w:t xml:space="preserve"> </w:t>
      </w:r>
      <w:r>
        <w:rPr>
          <w:color w:val="231F20"/>
          <w:w w:val="95"/>
        </w:rPr>
        <w:t>day</w:t>
      </w:r>
      <w:r>
        <w:rPr>
          <w:color w:val="231F20"/>
          <w:spacing w:val="11"/>
          <w:w w:val="95"/>
        </w:rPr>
        <w:t xml:space="preserve"> </w:t>
      </w:r>
      <w:r>
        <w:rPr>
          <w:color w:val="231F20"/>
          <w:w w:val="95"/>
        </w:rPr>
        <w:t>saw</w:t>
      </w:r>
      <w:r>
        <w:rPr>
          <w:color w:val="231F20"/>
          <w:spacing w:val="11"/>
          <w:w w:val="95"/>
        </w:rPr>
        <w:t xml:space="preserve"> </w:t>
      </w:r>
      <w:r>
        <w:rPr>
          <w:color w:val="231F20"/>
          <w:w w:val="95"/>
        </w:rPr>
        <w:t>between</w:t>
      </w:r>
      <w:r>
        <w:rPr>
          <w:color w:val="231F20"/>
          <w:spacing w:val="11"/>
          <w:w w:val="95"/>
        </w:rPr>
        <w:t xml:space="preserve"> </w:t>
      </w:r>
      <w:r>
        <w:rPr>
          <w:color w:val="231F20"/>
          <w:w w:val="95"/>
        </w:rPr>
        <w:t>the</w:t>
      </w:r>
      <w:r>
        <w:rPr>
          <w:color w:val="231F20"/>
          <w:spacing w:val="11"/>
          <w:w w:val="95"/>
        </w:rPr>
        <w:t xml:space="preserve"> </w:t>
      </w:r>
      <w:r>
        <w:rPr>
          <w:color w:val="231F20"/>
          <w:w w:val="95"/>
        </w:rPr>
        <w:t>nation’s</w:t>
      </w:r>
      <w:r>
        <w:rPr>
          <w:color w:val="231F20"/>
          <w:spacing w:val="11"/>
          <w:w w:val="95"/>
        </w:rPr>
        <w:t xml:space="preserve"> </w:t>
      </w:r>
      <w:r>
        <w:rPr>
          <w:color w:val="231F20"/>
          <w:w w:val="95"/>
        </w:rPr>
        <w:t>health</w:t>
      </w:r>
      <w:r>
        <w:rPr>
          <w:color w:val="231F20"/>
          <w:spacing w:val="-37"/>
          <w:w w:val="95"/>
        </w:rPr>
        <w:t xml:space="preserve"> </w:t>
      </w:r>
      <w:r>
        <w:rPr>
          <w:color w:val="231F20"/>
        </w:rPr>
        <w:t>and</w:t>
      </w:r>
      <w:r>
        <w:rPr>
          <w:color w:val="231F20"/>
          <w:spacing w:val="-10"/>
        </w:rPr>
        <w:t xml:space="preserve"> </w:t>
      </w:r>
      <w:r>
        <w:rPr>
          <w:color w:val="231F20"/>
        </w:rPr>
        <w:t>its</w:t>
      </w:r>
      <w:r>
        <w:rPr>
          <w:color w:val="231F20"/>
          <w:spacing w:val="-10"/>
        </w:rPr>
        <w:t xml:space="preserve"> </w:t>
      </w:r>
      <w:r>
        <w:rPr>
          <w:color w:val="231F20"/>
        </w:rPr>
        <w:t>security.</w:t>
      </w:r>
      <w:r>
        <w:rPr>
          <w:color w:val="231F20"/>
          <w:position w:val="6"/>
          <w:sz w:val="10"/>
        </w:rPr>
        <w:t>29</w:t>
      </w:r>
    </w:p>
    <w:p w14:paraId="3EB6412B" w14:textId="3AA31363" w:rsidR="00F71DDB" w:rsidRDefault="00A630EF" w:rsidP="00860831">
      <w:pPr>
        <w:pStyle w:val="BodyText"/>
        <w:spacing w:before="106" w:line="230" w:lineRule="auto"/>
        <w:ind w:left="284"/>
      </w:pPr>
      <w:r>
        <w:br w:type="column"/>
      </w:r>
      <w:r>
        <w:rPr>
          <w:color w:val="231F20"/>
          <w:w w:val="95"/>
        </w:rPr>
        <w:t>In</w:t>
      </w:r>
      <w:r>
        <w:rPr>
          <w:color w:val="231F20"/>
          <w:spacing w:val="11"/>
          <w:w w:val="95"/>
        </w:rPr>
        <w:t xml:space="preserve"> </w:t>
      </w:r>
      <w:r>
        <w:rPr>
          <w:color w:val="231F20"/>
          <w:w w:val="95"/>
        </w:rPr>
        <w:t>this</w:t>
      </w:r>
      <w:r>
        <w:rPr>
          <w:color w:val="231F20"/>
          <w:spacing w:val="11"/>
          <w:w w:val="95"/>
        </w:rPr>
        <w:t xml:space="preserve"> </w:t>
      </w:r>
      <w:r>
        <w:rPr>
          <w:color w:val="231F20"/>
          <w:w w:val="95"/>
        </w:rPr>
        <w:t>climate</w:t>
      </w:r>
      <w:r>
        <w:rPr>
          <w:color w:val="231F20"/>
          <w:spacing w:val="11"/>
          <w:w w:val="95"/>
        </w:rPr>
        <w:t xml:space="preserve"> </w:t>
      </w:r>
      <w:r>
        <w:rPr>
          <w:color w:val="231F20"/>
          <w:w w:val="95"/>
        </w:rPr>
        <w:t>of</w:t>
      </w:r>
      <w:r>
        <w:rPr>
          <w:color w:val="231F20"/>
          <w:spacing w:val="11"/>
          <w:w w:val="95"/>
        </w:rPr>
        <w:t xml:space="preserve"> </w:t>
      </w:r>
      <w:r>
        <w:rPr>
          <w:color w:val="231F20"/>
          <w:w w:val="95"/>
        </w:rPr>
        <w:t>anxiety</w:t>
      </w:r>
      <w:r>
        <w:rPr>
          <w:color w:val="231F20"/>
          <w:spacing w:val="11"/>
          <w:w w:val="95"/>
        </w:rPr>
        <w:t xml:space="preserve"> </w:t>
      </w:r>
      <w:r>
        <w:rPr>
          <w:color w:val="231F20"/>
          <w:w w:val="95"/>
        </w:rPr>
        <w:t>about</w:t>
      </w:r>
      <w:r>
        <w:rPr>
          <w:color w:val="231F20"/>
          <w:spacing w:val="11"/>
          <w:w w:val="95"/>
        </w:rPr>
        <w:t xml:space="preserve"> </w:t>
      </w:r>
      <w:r>
        <w:rPr>
          <w:color w:val="231F20"/>
          <w:w w:val="95"/>
        </w:rPr>
        <w:t>the</w:t>
      </w:r>
      <w:r>
        <w:rPr>
          <w:color w:val="231F20"/>
          <w:spacing w:val="1"/>
          <w:w w:val="95"/>
        </w:rPr>
        <w:t xml:space="preserve"> </w:t>
      </w:r>
      <w:r>
        <w:rPr>
          <w:color w:val="231F20"/>
          <w:w w:val="95"/>
        </w:rPr>
        <w:t>health of the Australian people,</w:t>
      </w:r>
      <w:r>
        <w:rPr>
          <w:color w:val="231F20"/>
          <w:spacing w:val="1"/>
          <w:w w:val="95"/>
        </w:rPr>
        <w:t xml:space="preserve"> </w:t>
      </w:r>
      <w:r>
        <w:rPr>
          <w:color w:val="231F20"/>
          <w:w w:val="95"/>
        </w:rPr>
        <w:t>MacKenzie’s</w:t>
      </w:r>
      <w:r>
        <w:rPr>
          <w:color w:val="231F20"/>
          <w:spacing w:val="16"/>
          <w:w w:val="95"/>
        </w:rPr>
        <w:t xml:space="preserve"> </w:t>
      </w:r>
      <w:r>
        <w:rPr>
          <w:color w:val="231F20"/>
          <w:w w:val="95"/>
        </w:rPr>
        <w:t>belief</w:t>
      </w:r>
      <w:r>
        <w:rPr>
          <w:color w:val="231F20"/>
          <w:spacing w:val="17"/>
          <w:w w:val="95"/>
        </w:rPr>
        <w:t xml:space="preserve"> </w:t>
      </w:r>
      <w:r>
        <w:rPr>
          <w:color w:val="231F20"/>
          <w:w w:val="95"/>
        </w:rPr>
        <w:t>in</w:t>
      </w:r>
      <w:r>
        <w:rPr>
          <w:color w:val="231F20"/>
          <w:spacing w:val="16"/>
          <w:w w:val="95"/>
        </w:rPr>
        <w:t xml:space="preserve"> </w:t>
      </w:r>
      <w:r>
        <w:rPr>
          <w:color w:val="231F20"/>
          <w:w w:val="95"/>
        </w:rPr>
        <w:t>his</w:t>
      </w:r>
      <w:r>
        <w:rPr>
          <w:color w:val="231F20"/>
          <w:spacing w:val="17"/>
          <w:w w:val="95"/>
        </w:rPr>
        <w:t xml:space="preserve"> </w:t>
      </w:r>
      <w:r>
        <w:rPr>
          <w:color w:val="231F20"/>
          <w:w w:val="95"/>
        </w:rPr>
        <w:t>collection’s</w:t>
      </w:r>
      <w:r>
        <w:rPr>
          <w:color w:val="231F20"/>
          <w:spacing w:val="-37"/>
          <w:w w:val="95"/>
        </w:rPr>
        <w:t xml:space="preserve"> </w:t>
      </w:r>
      <w:r>
        <w:rPr>
          <w:color w:val="231F20"/>
          <w:w w:val="95"/>
        </w:rPr>
        <w:t>value</w:t>
      </w:r>
      <w:r>
        <w:rPr>
          <w:color w:val="231F20"/>
          <w:spacing w:val="-4"/>
          <w:w w:val="95"/>
        </w:rPr>
        <w:t xml:space="preserve"> </w:t>
      </w:r>
      <w:r>
        <w:rPr>
          <w:color w:val="231F20"/>
          <w:w w:val="95"/>
        </w:rPr>
        <w:t>to</w:t>
      </w:r>
      <w:r>
        <w:rPr>
          <w:color w:val="231F20"/>
          <w:spacing w:val="-4"/>
          <w:w w:val="95"/>
        </w:rPr>
        <w:t xml:space="preserve"> </w:t>
      </w:r>
      <w:r>
        <w:rPr>
          <w:color w:val="231F20"/>
          <w:w w:val="95"/>
        </w:rPr>
        <w:t>the</w:t>
      </w:r>
      <w:r>
        <w:rPr>
          <w:color w:val="231F20"/>
          <w:spacing w:val="-3"/>
          <w:w w:val="95"/>
        </w:rPr>
        <w:t xml:space="preserve"> </w:t>
      </w:r>
      <w:r>
        <w:rPr>
          <w:color w:val="231F20"/>
          <w:w w:val="95"/>
        </w:rPr>
        <w:t>understanding</w:t>
      </w:r>
      <w:r w:rsidR="00860831">
        <w:t xml:space="preserve"> </w:t>
      </w:r>
      <w:r>
        <w:rPr>
          <w:color w:val="231F20"/>
          <w:w w:val="95"/>
        </w:rPr>
        <w:t>and treatment of diseases that</w:t>
      </w:r>
      <w:r>
        <w:rPr>
          <w:color w:val="231F20"/>
          <w:spacing w:val="1"/>
          <w:w w:val="95"/>
        </w:rPr>
        <w:t xml:space="preserve"> </w:t>
      </w:r>
      <w:r>
        <w:rPr>
          <w:color w:val="231F20"/>
          <w:w w:val="95"/>
        </w:rPr>
        <w:t>particularly</w:t>
      </w:r>
      <w:r>
        <w:rPr>
          <w:color w:val="231F20"/>
          <w:spacing w:val="10"/>
          <w:w w:val="95"/>
        </w:rPr>
        <w:t xml:space="preserve"> </w:t>
      </w:r>
      <w:r>
        <w:rPr>
          <w:color w:val="231F20"/>
          <w:w w:val="95"/>
        </w:rPr>
        <w:t>affected</w:t>
      </w:r>
      <w:r>
        <w:rPr>
          <w:color w:val="231F20"/>
          <w:spacing w:val="10"/>
          <w:w w:val="95"/>
        </w:rPr>
        <w:t xml:space="preserve"> </w:t>
      </w:r>
      <w:r>
        <w:rPr>
          <w:color w:val="231F20"/>
          <w:w w:val="95"/>
        </w:rPr>
        <w:t>children</w:t>
      </w:r>
      <w:r>
        <w:rPr>
          <w:color w:val="231F20"/>
          <w:spacing w:val="10"/>
          <w:w w:val="95"/>
        </w:rPr>
        <w:t xml:space="preserve"> </w:t>
      </w:r>
      <w:r>
        <w:rPr>
          <w:color w:val="231F20"/>
          <w:w w:val="95"/>
        </w:rPr>
        <w:t>was</w:t>
      </w:r>
      <w:r>
        <w:rPr>
          <w:color w:val="231F20"/>
          <w:spacing w:val="1"/>
          <w:w w:val="95"/>
        </w:rPr>
        <w:t xml:space="preserve"> </w:t>
      </w:r>
      <w:r>
        <w:rPr>
          <w:color w:val="231F20"/>
          <w:w w:val="95"/>
        </w:rPr>
        <w:t>especially welcome. Thus, it is</w:t>
      </w:r>
      <w:r>
        <w:rPr>
          <w:color w:val="231F20"/>
          <w:spacing w:val="1"/>
          <w:w w:val="95"/>
        </w:rPr>
        <w:t xml:space="preserve"> </w:t>
      </w:r>
      <w:r>
        <w:rPr>
          <w:color w:val="231F20"/>
          <w:w w:val="95"/>
        </w:rPr>
        <w:t>probably</w:t>
      </w:r>
      <w:r>
        <w:rPr>
          <w:color w:val="231F20"/>
          <w:spacing w:val="1"/>
          <w:w w:val="95"/>
        </w:rPr>
        <w:t xml:space="preserve"> </w:t>
      </w:r>
      <w:r>
        <w:rPr>
          <w:color w:val="231F20"/>
          <w:w w:val="95"/>
        </w:rPr>
        <w:t>highly</w:t>
      </w:r>
      <w:r>
        <w:rPr>
          <w:color w:val="231F20"/>
          <w:spacing w:val="1"/>
          <w:w w:val="95"/>
        </w:rPr>
        <w:t xml:space="preserve"> </w:t>
      </w:r>
      <w:r>
        <w:rPr>
          <w:color w:val="231F20"/>
          <w:w w:val="95"/>
        </w:rPr>
        <w:t>significant</w:t>
      </w:r>
      <w:r>
        <w:rPr>
          <w:color w:val="231F20"/>
          <w:spacing w:val="1"/>
          <w:w w:val="95"/>
        </w:rPr>
        <w:t xml:space="preserve"> </w:t>
      </w:r>
      <w:r>
        <w:rPr>
          <w:color w:val="231F20"/>
          <w:w w:val="95"/>
        </w:rPr>
        <w:t>that</w:t>
      </w:r>
      <w:r>
        <w:rPr>
          <w:color w:val="231F20"/>
          <w:spacing w:val="1"/>
          <w:w w:val="95"/>
        </w:rPr>
        <w:t xml:space="preserve"> </w:t>
      </w:r>
      <w:r>
        <w:rPr>
          <w:color w:val="231F20"/>
          <w:w w:val="95"/>
        </w:rPr>
        <w:t>the</w:t>
      </w:r>
      <w:r>
        <w:rPr>
          <w:color w:val="231F20"/>
          <w:spacing w:val="-38"/>
          <w:w w:val="95"/>
        </w:rPr>
        <w:t xml:space="preserve"> </w:t>
      </w:r>
      <w:r>
        <w:rPr>
          <w:color w:val="231F20"/>
          <w:w w:val="95"/>
        </w:rPr>
        <w:t>person</w:t>
      </w:r>
      <w:r>
        <w:rPr>
          <w:color w:val="231F20"/>
          <w:spacing w:val="4"/>
          <w:w w:val="95"/>
        </w:rPr>
        <w:t xml:space="preserve"> </w:t>
      </w:r>
      <w:r>
        <w:rPr>
          <w:color w:val="231F20"/>
          <w:w w:val="95"/>
        </w:rPr>
        <w:t>to</w:t>
      </w:r>
      <w:r>
        <w:rPr>
          <w:color w:val="231F20"/>
          <w:spacing w:val="5"/>
          <w:w w:val="95"/>
        </w:rPr>
        <w:t xml:space="preserve"> </w:t>
      </w:r>
      <w:r>
        <w:rPr>
          <w:color w:val="231F20"/>
          <w:w w:val="95"/>
        </w:rPr>
        <w:t>whom</w:t>
      </w:r>
      <w:r>
        <w:rPr>
          <w:color w:val="231F20"/>
          <w:spacing w:val="5"/>
          <w:w w:val="95"/>
        </w:rPr>
        <w:t xml:space="preserve"> </w:t>
      </w:r>
      <w:r>
        <w:rPr>
          <w:color w:val="231F20"/>
          <w:w w:val="95"/>
        </w:rPr>
        <w:t>MacKenzie</w:t>
      </w:r>
      <w:r>
        <w:rPr>
          <w:color w:val="231F20"/>
          <w:spacing w:val="5"/>
          <w:w w:val="95"/>
        </w:rPr>
        <w:t xml:space="preserve"> </w:t>
      </w:r>
      <w:r>
        <w:rPr>
          <w:color w:val="231F20"/>
          <w:w w:val="95"/>
        </w:rPr>
        <w:t>made</w:t>
      </w:r>
      <w:r>
        <w:rPr>
          <w:color w:val="231F20"/>
          <w:spacing w:val="1"/>
          <w:w w:val="95"/>
        </w:rPr>
        <w:t xml:space="preserve"> </w:t>
      </w:r>
      <w:r>
        <w:rPr>
          <w:color w:val="231F20"/>
          <w:w w:val="95"/>
        </w:rPr>
        <w:t>the</w:t>
      </w:r>
      <w:r>
        <w:rPr>
          <w:color w:val="231F20"/>
          <w:spacing w:val="14"/>
          <w:w w:val="95"/>
        </w:rPr>
        <w:t xml:space="preserve"> </w:t>
      </w:r>
      <w:r>
        <w:rPr>
          <w:color w:val="231F20"/>
          <w:w w:val="95"/>
        </w:rPr>
        <w:t>offer</w:t>
      </w:r>
      <w:r>
        <w:rPr>
          <w:color w:val="231F20"/>
          <w:spacing w:val="15"/>
          <w:w w:val="95"/>
        </w:rPr>
        <w:t xml:space="preserve"> </w:t>
      </w:r>
      <w:r>
        <w:rPr>
          <w:color w:val="231F20"/>
          <w:w w:val="95"/>
        </w:rPr>
        <w:t>of</w:t>
      </w:r>
      <w:r>
        <w:rPr>
          <w:color w:val="231F20"/>
          <w:spacing w:val="14"/>
          <w:w w:val="95"/>
        </w:rPr>
        <w:t xml:space="preserve"> </w:t>
      </w:r>
      <w:r>
        <w:rPr>
          <w:color w:val="231F20"/>
          <w:w w:val="95"/>
        </w:rPr>
        <w:t>his</w:t>
      </w:r>
      <w:r>
        <w:rPr>
          <w:color w:val="231F20"/>
          <w:spacing w:val="15"/>
          <w:w w:val="95"/>
        </w:rPr>
        <w:t xml:space="preserve"> </w:t>
      </w:r>
      <w:r>
        <w:rPr>
          <w:color w:val="231F20"/>
          <w:w w:val="95"/>
        </w:rPr>
        <w:t>material</w:t>
      </w:r>
      <w:r>
        <w:rPr>
          <w:color w:val="231F20"/>
          <w:spacing w:val="14"/>
          <w:w w:val="95"/>
        </w:rPr>
        <w:t xml:space="preserve"> </w:t>
      </w:r>
      <w:r>
        <w:rPr>
          <w:color w:val="231F20"/>
          <w:w w:val="95"/>
        </w:rPr>
        <w:t>was</w:t>
      </w:r>
      <w:r>
        <w:rPr>
          <w:color w:val="231F20"/>
          <w:spacing w:val="15"/>
          <w:w w:val="95"/>
        </w:rPr>
        <w:t xml:space="preserve"> </w:t>
      </w:r>
      <w:r>
        <w:rPr>
          <w:color w:val="231F20"/>
          <w:w w:val="95"/>
        </w:rPr>
        <w:t>Senator</w:t>
      </w:r>
      <w:r>
        <w:rPr>
          <w:color w:val="231F20"/>
          <w:spacing w:val="-38"/>
          <w:w w:val="95"/>
        </w:rPr>
        <w:t xml:space="preserve"> </w:t>
      </w:r>
      <w:r>
        <w:rPr>
          <w:color w:val="231F20"/>
          <w:w w:val="95"/>
        </w:rPr>
        <w:t>Pearce.</w:t>
      </w:r>
      <w:r>
        <w:rPr>
          <w:color w:val="231F20"/>
          <w:spacing w:val="38"/>
        </w:rPr>
        <w:t xml:space="preserve"> </w:t>
      </w:r>
      <w:r>
        <w:rPr>
          <w:color w:val="231F20"/>
          <w:w w:val="95"/>
        </w:rPr>
        <w:t>Pearce</w:t>
      </w:r>
      <w:r>
        <w:rPr>
          <w:color w:val="231F20"/>
          <w:spacing w:val="38"/>
        </w:rPr>
        <w:t xml:space="preserve"> </w:t>
      </w:r>
      <w:r>
        <w:rPr>
          <w:color w:val="231F20"/>
          <w:w w:val="95"/>
        </w:rPr>
        <w:t>had</w:t>
      </w:r>
      <w:r>
        <w:rPr>
          <w:color w:val="231F20"/>
          <w:spacing w:val="38"/>
        </w:rPr>
        <w:t xml:space="preserve"> </w:t>
      </w:r>
      <w:r>
        <w:rPr>
          <w:color w:val="231F20"/>
          <w:w w:val="95"/>
        </w:rPr>
        <w:t>been</w:t>
      </w:r>
      <w:r>
        <w:rPr>
          <w:color w:val="231F20"/>
          <w:spacing w:val="39"/>
        </w:rPr>
        <w:t xml:space="preserve"> </w:t>
      </w:r>
      <w:r>
        <w:rPr>
          <w:color w:val="231F20"/>
          <w:w w:val="95"/>
        </w:rPr>
        <w:t>Minister</w:t>
      </w:r>
      <w:r>
        <w:rPr>
          <w:color w:val="231F20"/>
          <w:spacing w:val="1"/>
          <w:w w:val="95"/>
        </w:rPr>
        <w:t xml:space="preserve"> </w:t>
      </w:r>
      <w:r>
        <w:rPr>
          <w:color w:val="231F20"/>
          <w:w w:val="95"/>
        </w:rPr>
        <w:t>for</w:t>
      </w:r>
      <w:r>
        <w:rPr>
          <w:color w:val="231F20"/>
          <w:spacing w:val="1"/>
          <w:w w:val="95"/>
        </w:rPr>
        <w:t xml:space="preserve"> </w:t>
      </w:r>
      <w:r>
        <w:rPr>
          <w:color w:val="231F20"/>
          <w:w w:val="95"/>
        </w:rPr>
        <w:t>Defence</w:t>
      </w:r>
      <w:r>
        <w:rPr>
          <w:color w:val="231F20"/>
          <w:spacing w:val="1"/>
          <w:w w:val="95"/>
        </w:rPr>
        <w:t xml:space="preserve"> </w:t>
      </w:r>
      <w:r>
        <w:rPr>
          <w:color w:val="231F20"/>
          <w:w w:val="95"/>
        </w:rPr>
        <w:t>for</w:t>
      </w:r>
      <w:r>
        <w:rPr>
          <w:color w:val="231F20"/>
          <w:spacing w:val="2"/>
          <w:w w:val="95"/>
        </w:rPr>
        <w:t xml:space="preserve"> </w:t>
      </w:r>
      <w:r>
        <w:rPr>
          <w:color w:val="231F20"/>
          <w:w w:val="95"/>
        </w:rPr>
        <w:t>the</w:t>
      </w:r>
      <w:r>
        <w:rPr>
          <w:color w:val="231F20"/>
          <w:spacing w:val="1"/>
          <w:w w:val="95"/>
        </w:rPr>
        <w:t xml:space="preserve"> </w:t>
      </w:r>
      <w:r>
        <w:rPr>
          <w:color w:val="231F20"/>
          <w:w w:val="95"/>
        </w:rPr>
        <w:t>duration</w:t>
      </w:r>
      <w:r>
        <w:rPr>
          <w:color w:val="231F20"/>
          <w:spacing w:val="2"/>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war and, much more than most,</w:t>
      </w:r>
      <w:r>
        <w:rPr>
          <w:color w:val="231F20"/>
          <w:spacing w:val="1"/>
          <w:w w:val="95"/>
        </w:rPr>
        <w:t xml:space="preserve"> </w:t>
      </w:r>
      <w:r>
        <w:rPr>
          <w:color w:val="231F20"/>
          <w:w w:val="95"/>
        </w:rPr>
        <w:t>would</w:t>
      </w:r>
      <w:r>
        <w:rPr>
          <w:color w:val="231F20"/>
          <w:spacing w:val="-2"/>
          <w:w w:val="95"/>
        </w:rPr>
        <w:t xml:space="preserve"> </w:t>
      </w:r>
      <w:r>
        <w:rPr>
          <w:color w:val="231F20"/>
          <w:w w:val="95"/>
        </w:rPr>
        <w:t>have</w:t>
      </w:r>
      <w:r>
        <w:rPr>
          <w:color w:val="231F20"/>
          <w:spacing w:val="-2"/>
          <w:w w:val="95"/>
        </w:rPr>
        <w:t xml:space="preserve"> </w:t>
      </w:r>
      <w:r>
        <w:rPr>
          <w:color w:val="231F20"/>
          <w:w w:val="95"/>
        </w:rPr>
        <w:t>appreciated</w:t>
      </w:r>
      <w:r>
        <w:rPr>
          <w:color w:val="231F20"/>
          <w:spacing w:val="-2"/>
          <w:w w:val="95"/>
        </w:rPr>
        <w:t xml:space="preserve"> </w:t>
      </w:r>
      <w:r>
        <w:rPr>
          <w:color w:val="231F20"/>
          <w:w w:val="95"/>
        </w:rPr>
        <w:t>the</w:t>
      </w:r>
      <w:r>
        <w:rPr>
          <w:color w:val="231F20"/>
          <w:spacing w:val="-1"/>
          <w:w w:val="95"/>
        </w:rPr>
        <w:t xml:space="preserve"> </w:t>
      </w:r>
      <w:r>
        <w:rPr>
          <w:color w:val="231F20"/>
          <w:w w:val="95"/>
        </w:rPr>
        <w:t>need</w:t>
      </w:r>
      <w:r w:rsidR="00860831">
        <w:t xml:space="preserve"> </w:t>
      </w:r>
      <w:r>
        <w:rPr>
          <w:color w:val="231F20"/>
          <w:w w:val="95"/>
        </w:rPr>
        <w:t>to</w:t>
      </w:r>
      <w:r>
        <w:rPr>
          <w:color w:val="231F20"/>
          <w:spacing w:val="5"/>
          <w:w w:val="95"/>
        </w:rPr>
        <w:t xml:space="preserve"> </w:t>
      </w:r>
      <w:r>
        <w:rPr>
          <w:color w:val="231F20"/>
          <w:w w:val="95"/>
        </w:rPr>
        <w:t>improve</w:t>
      </w:r>
      <w:r>
        <w:rPr>
          <w:color w:val="231F20"/>
          <w:spacing w:val="6"/>
          <w:w w:val="95"/>
        </w:rPr>
        <w:t xml:space="preserve"> </w:t>
      </w:r>
      <w:r>
        <w:rPr>
          <w:color w:val="231F20"/>
          <w:w w:val="95"/>
        </w:rPr>
        <w:t>the</w:t>
      </w:r>
      <w:r>
        <w:rPr>
          <w:color w:val="231F20"/>
          <w:spacing w:val="6"/>
          <w:w w:val="95"/>
        </w:rPr>
        <w:t xml:space="preserve"> </w:t>
      </w:r>
      <w:r>
        <w:rPr>
          <w:color w:val="231F20"/>
          <w:w w:val="95"/>
        </w:rPr>
        <w:t>nation’s</w:t>
      </w:r>
      <w:r>
        <w:rPr>
          <w:color w:val="231F20"/>
          <w:spacing w:val="5"/>
          <w:w w:val="95"/>
        </w:rPr>
        <w:t xml:space="preserve"> </w:t>
      </w:r>
      <w:r>
        <w:rPr>
          <w:color w:val="231F20"/>
          <w:w w:val="95"/>
        </w:rPr>
        <w:t>health</w:t>
      </w:r>
      <w:r>
        <w:rPr>
          <w:color w:val="231F20"/>
          <w:spacing w:val="6"/>
          <w:w w:val="95"/>
        </w:rPr>
        <w:t xml:space="preserve"> </w:t>
      </w:r>
      <w:r>
        <w:rPr>
          <w:color w:val="231F20"/>
          <w:w w:val="95"/>
        </w:rPr>
        <w:t>for</w:t>
      </w:r>
      <w:r>
        <w:rPr>
          <w:color w:val="231F20"/>
          <w:spacing w:val="1"/>
          <w:w w:val="95"/>
        </w:rPr>
        <w:t xml:space="preserve"> </w:t>
      </w:r>
      <w:r>
        <w:rPr>
          <w:color w:val="231F20"/>
          <w:w w:val="95"/>
        </w:rPr>
        <w:t>security</w:t>
      </w:r>
      <w:r>
        <w:rPr>
          <w:color w:val="231F20"/>
          <w:spacing w:val="39"/>
        </w:rPr>
        <w:t xml:space="preserve"> </w:t>
      </w:r>
      <w:r>
        <w:rPr>
          <w:color w:val="231F20"/>
          <w:w w:val="95"/>
        </w:rPr>
        <w:t>reasons.</w:t>
      </w:r>
      <w:r>
        <w:rPr>
          <w:color w:val="231F20"/>
          <w:spacing w:val="78"/>
        </w:rPr>
        <w:t xml:space="preserve"> </w:t>
      </w:r>
      <w:r>
        <w:rPr>
          <w:color w:val="231F20"/>
          <w:w w:val="95"/>
        </w:rPr>
        <w:t>The</w:t>
      </w:r>
      <w:r>
        <w:rPr>
          <w:color w:val="231F20"/>
          <w:spacing w:val="79"/>
        </w:rPr>
        <w:t xml:space="preserve"> </w:t>
      </w:r>
      <w:r>
        <w:rPr>
          <w:color w:val="231F20"/>
          <w:w w:val="95"/>
        </w:rPr>
        <w:t>potential</w:t>
      </w:r>
      <w:r>
        <w:rPr>
          <w:color w:val="231F20"/>
          <w:spacing w:val="1"/>
          <w:w w:val="95"/>
        </w:rPr>
        <w:t xml:space="preserve"> </w:t>
      </w:r>
      <w:r>
        <w:rPr>
          <w:color w:val="231F20"/>
          <w:w w:val="95"/>
        </w:rPr>
        <w:t>for</w:t>
      </w:r>
      <w:r>
        <w:rPr>
          <w:color w:val="231F20"/>
          <w:spacing w:val="17"/>
          <w:w w:val="95"/>
        </w:rPr>
        <w:t xml:space="preserve"> </w:t>
      </w:r>
      <w:r>
        <w:rPr>
          <w:color w:val="231F20"/>
          <w:w w:val="95"/>
        </w:rPr>
        <w:t>Mackenzie’s</w:t>
      </w:r>
      <w:r>
        <w:rPr>
          <w:color w:val="231F20"/>
          <w:spacing w:val="18"/>
          <w:w w:val="95"/>
        </w:rPr>
        <w:t xml:space="preserve"> </w:t>
      </w:r>
      <w:r>
        <w:rPr>
          <w:color w:val="231F20"/>
          <w:w w:val="95"/>
        </w:rPr>
        <w:t>collection</w:t>
      </w:r>
      <w:r>
        <w:rPr>
          <w:color w:val="231F20"/>
          <w:spacing w:val="17"/>
          <w:w w:val="95"/>
        </w:rPr>
        <w:t xml:space="preserve"> </w:t>
      </w:r>
      <w:r>
        <w:rPr>
          <w:color w:val="231F20"/>
          <w:w w:val="95"/>
        </w:rPr>
        <w:t>to</w:t>
      </w:r>
      <w:r>
        <w:rPr>
          <w:color w:val="231F20"/>
          <w:spacing w:val="18"/>
          <w:w w:val="95"/>
        </w:rPr>
        <w:t xml:space="preserve"> </w:t>
      </w:r>
      <w:r>
        <w:rPr>
          <w:color w:val="231F20"/>
          <w:w w:val="95"/>
        </w:rPr>
        <w:t>serve</w:t>
      </w:r>
      <w:r>
        <w:rPr>
          <w:color w:val="231F20"/>
          <w:spacing w:val="-38"/>
          <w:w w:val="95"/>
        </w:rPr>
        <w:t xml:space="preserve"> </w:t>
      </w:r>
      <w:r>
        <w:rPr>
          <w:color w:val="231F20"/>
          <w:w w:val="95"/>
        </w:rPr>
        <w:t>this</w:t>
      </w:r>
      <w:r>
        <w:rPr>
          <w:color w:val="231F20"/>
          <w:spacing w:val="3"/>
          <w:w w:val="95"/>
        </w:rPr>
        <w:t xml:space="preserve"> </w:t>
      </w:r>
      <w:r>
        <w:rPr>
          <w:color w:val="231F20"/>
          <w:w w:val="95"/>
        </w:rPr>
        <w:t>purpose</w:t>
      </w:r>
      <w:r>
        <w:rPr>
          <w:color w:val="231F20"/>
          <w:spacing w:val="3"/>
          <w:w w:val="95"/>
        </w:rPr>
        <w:t xml:space="preserve"> </w:t>
      </w:r>
      <w:r>
        <w:rPr>
          <w:color w:val="231F20"/>
          <w:w w:val="95"/>
        </w:rPr>
        <w:t>would</w:t>
      </w:r>
      <w:r>
        <w:rPr>
          <w:color w:val="231F20"/>
          <w:spacing w:val="4"/>
          <w:w w:val="95"/>
        </w:rPr>
        <w:t xml:space="preserve"> </w:t>
      </w:r>
      <w:r>
        <w:rPr>
          <w:color w:val="231F20"/>
          <w:w w:val="95"/>
        </w:rPr>
        <w:t>have</w:t>
      </w:r>
      <w:r>
        <w:rPr>
          <w:color w:val="231F20"/>
          <w:spacing w:val="3"/>
          <w:w w:val="95"/>
        </w:rPr>
        <w:t xml:space="preserve"> </w:t>
      </w:r>
      <w:r>
        <w:rPr>
          <w:color w:val="231F20"/>
          <w:w w:val="95"/>
        </w:rPr>
        <w:t>not</w:t>
      </w:r>
      <w:r>
        <w:rPr>
          <w:color w:val="231F20"/>
          <w:spacing w:val="3"/>
          <w:w w:val="95"/>
        </w:rPr>
        <w:t xml:space="preserve"> </w:t>
      </w:r>
      <w:r>
        <w:rPr>
          <w:color w:val="231F20"/>
          <w:w w:val="95"/>
        </w:rPr>
        <w:t>have</w:t>
      </w:r>
      <w:r>
        <w:rPr>
          <w:color w:val="231F20"/>
          <w:spacing w:val="1"/>
          <w:w w:val="95"/>
        </w:rPr>
        <w:t xml:space="preserve"> </w:t>
      </w:r>
      <w:r>
        <w:rPr>
          <w:color w:val="231F20"/>
        </w:rPr>
        <w:t>escaped</w:t>
      </w:r>
      <w:r>
        <w:rPr>
          <w:color w:val="231F20"/>
          <w:spacing w:val="-10"/>
        </w:rPr>
        <w:t xml:space="preserve"> </w:t>
      </w:r>
      <w:r>
        <w:rPr>
          <w:color w:val="231F20"/>
        </w:rPr>
        <w:t>his</w:t>
      </w:r>
      <w:r>
        <w:rPr>
          <w:color w:val="231F20"/>
          <w:spacing w:val="-9"/>
        </w:rPr>
        <w:t xml:space="preserve"> </w:t>
      </w:r>
      <w:r>
        <w:rPr>
          <w:color w:val="231F20"/>
        </w:rPr>
        <w:t>attention.</w:t>
      </w:r>
    </w:p>
    <w:p w14:paraId="70EEDF77" w14:textId="77777777" w:rsidR="00F71DDB" w:rsidRPr="00860831" w:rsidRDefault="00F71DDB" w:rsidP="00860831">
      <w:pPr>
        <w:pStyle w:val="BodyText"/>
        <w:ind w:left="284"/>
      </w:pPr>
    </w:p>
    <w:p w14:paraId="16FFD810" w14:textId="77777777" w:rsidR="00F71DDB" w:rsidRDefault="00A630EF" w:rsidP="006D1716">
      <w:pPr>
        <w:pStyle w:val="Heading2"/>
        <w:numPr>
          <w:ilvl w:val="1"/>
          <w:numId w:val="32"/>
        </w:numPr>
        <w:tabs>
          <w:tab w:val="left" w:pos="709"/>
        </w:tabs>
        <w:ind w:left="284" w:firstLine="0"/>
      </w:pPr>
      <w:bookmarkStart w:id="120" w:name="2.7_Sites_and_Plans"/>
      <w:bookmarkStart w:id="121" w:name="_Toc81497978"/>
      <w:bookmarkStart w:id="122" w:name="_Toc81498724"/>
      <w:bookmarkStart w:id="123" w:name="_Toc81509776"/>
      <w:bookmarkEnd w:id="120"/>
      <w:r>
        <w:rPr>
          <w:spacing w:val="-3"/>
          <w:w w:val="110"/>
        </w:rPr>
        <w:t>Sites</w:t>
      </w:r>
      <w:r>
        <w:rPr>
          <w:spacing w:val="-15"/>
          <w:w w:val="110"/>
        </w:rPr>
        <w:t xml:space="preserve"> </w:t>
      </w:r>
      <w:r>
        <w:rPr>
          <w:spacing w:val="-3"/>
          <w:w w:val="110"/>
        </w:rPr>
        <w:t>and</w:t>
      </w:r>
      <w:r>
        <w:rPr>
          <w:spacing w:val="-15"/>
          <w:w w:val="110"/>
        </w:rPr>
        <w:t xml:space="preserve"> </w:t>
      </w:r>
      <w:r>
        <w:rPr>
          <w:spacing w:val="-2"/>
          <w:w w:val="110"/>
        </w:rPr>
        <w:t>Plans</w:t>
      </w:r>
      <w:bookmarkEnd w:id="121"/>
      <w:bookmarkEnd w:id="122"/>
      <w:bookmarkEnd w:id="123"/>
    </w:p>
    <w:p w14:paraId="6051C088" w14:textId="06A357CA" w:rsidR="00F71DDB" w:rsidRDefault="00A630EF" w:rsidP="00860831">
      <w:pPr>
        <w:pStyle w:val="BodyText"/>
        <w:spacing w:before="103" w:line="230" w:lineRule="auto"/>
        <w:ind w:left="284" w:right="134"/>
      </w:pPr>
      <w:r>
        <w:rPr>
          <w:color w:val="231F20"/>
        </w:rPr>
        <w:t>Some</w:t>
      </w:r>
      <w:r>
        <w:rPr>
          <w:color w:val="231F20"/>
          <w:spacing w:val="3"/>
        </w:rPr>
        <w:t xml:space="preserve"> </w:t>
      </w:r>
      <w:r>
        <w:rPr>
          <w:color w:val="231F20"/>
        </w:rPr>
        <w:t>time</w:t>
      </w:r>
      <w:r>
        <w:rPr>
          <w:color w:val="231F20"/>
          <w:spacing w:val="3"/>
        </w:rPr>
        <w:t xml:space="preserve"> </w:t>
      </w:r>
      <w:r>
        <w:rPr>
          <w:color w:val="231F20"/>
        </w:rPr>
        <w:t>after</w:t>
      </w:r>
      <w:r>
        <w:rPr>
          <w:color w:val="231F20"/>
          <w:spacing w:val="4"/>
        </w:rPr>
        <w:t xml:space="preserve"> </w:t>
      </w:r>
      <w:r>
        <w:rPr>
          <w:color w:val="231F20"/>
        </w:rPr>
        <w:t>the</w:t>
      </w:r>
      <w:r>
        <w:rPr>
          <w:color w:val="231F20"/>
          <w:spacing w:val="3"/>
        </w:rPr>
        <w:t xml:space="preserve"> </w:t>
      </w:r>
      <w:r>
        <w:rPr>
          <w:color w:val="231F20"/>
        </w:rPr>
        <w:t>Act</w:t>
      </w:r>
      <w:r>
        <w:rPr>
          <w:color w:val="231F20"/>
          <w:spacing w:val="4"/>
        </w:rPr>
        <w:t xml:space="preserve"> </w:t>
      </w:r>
      <w:r>
        <w:rPr>
          <w:color w:val="231F20"/>
        </w:rPr>
        <w:t>creating</w:t>
      </w:r>
      <w:r>
        <w:rPr>
          <w:color w:val="231F20"/>
          <w:spacing w:val="1"/>
        </w:rPr>
        <w:t xml:space="preserve"> </w:t>
      </w:r>
      <w:r>
        <w:rPr>
          <w:color w:val="231F20"/>
          <w:w w:val="95"/>
        </w:rPr>
        <w:t>the</w:t>
      </w:r>
      <w:r>
        <w:rPr>
          <w:color w:val="231F20"/>
          <w:spacing w:val="20"/>
          <w:w w:val="95"/>
        </w:rPr>
        <w:t xml:space="preserve"> </w:t>
      </w:r>
      <w:r>
        <w:rPr>
          <w:color w:val="231F20"/>
          <w:w w:val="95"/>
        </w:rPr>
        <w:t>National</w:t>
      </w:r>
      <w:r>
        <w:rPr>
          <w:color w:val="231F20"/>
          <w:spacing w:val="20"/>
          <w:w w:val="95"/>
        </w:rPr>
        <w:t xml:space="preserve"> </w:t>
      </w:r>
      <w:r>
        <w:rPr>
          <w:color w:val="231F20"/>
          <w:w w:val="95"/>
        </w:rPr>
        <w:t>Museum</w:t>
      </w:r>
      <w:r>
        <w:rPr>
          <w:color w:val="231F20"/>
          <w:spacing w:val="20"/>
          <w:w w:val="95"/>
        </w:rPr>
        <w:t xml:space="preserve"> </w:t>
      </w:r>
      <w:r>
        <w:rPr>
          <w:color w:val="231F20"/>
          <w:w w:val="95"/>
        </w:rPr>
        <w:t>of</w:t>
      </w:r>
      <w:r>
        <w:rPr>
          <w:color w:val="231F20"/>
          <w:spacing w:val="20"/>
          <w:w w:val="95"/>
        </w:rPr>
        <w:t xml:space="preserve"> </w:t>
      </w:r>
      <w:r>
        <w:rPr>
          <w:color w:val="231F20"/>
          <w:w w:val="95"/>
        </w:rPr>
        <w:t>Australian</w:t>
      </w:r>
      <w:r>
        <w:rPr>
          <w:color w:val="231F20"/>
          <w:spacing w:val="-37"/>
          <w:w w:val="95"/>
        </w:rPr>
        <w:t xml:space="preserve"> </w:t>
      </w:r>
      <w:r>
        <w:rPr>
          <w:color w:val="231F20"/>
          <w:w w:val="95"/>
        </w:rPr>
        <w:t>Zoology</w:t>
      </w:r>
      <w:r>
        <w:rPr>
          <w:color w:val="231F20"/>
          <w:spacing w:val="12"/>
          <w:w w:val="95"/>
        </w:rPr>
        <w:t xml:space="preserve"> </w:t>
      </w:r>
      <w:r>
        <w:rPr>
          <w:color w:val="231F20"/>
          <w:w w:val="95"/>
        </w:rPr>
        <w:t>received</w:t>
      </w:r>
      <w:r>
        <w:rPr>
          <w:color w:val="231F20"/>
          <w:spacing w:val="12"/>
          <w:w w:val="95"/>
        </w:rPr>
        <w:t xml:space="preserve"> </w:t>
      </w:r>
      <w:r>
        <w:rPr>
          <w:color w:val="231F20"/>
          <w:w w:val="95"/>
        </w:rPr>
        <w:t>formal</w:t>
      </w:r>
      <w:r>
        <w:rPr>
          <w:color w:val="231F20"/>
          <w:spacing w:val="12"/>
          <w:w w:val="95"/>
        </w:rPr>
        <w:t xml:space="preserve"> </w:t>
      </w:r>
      <w:r>
        <w:rPr>
          <w:color w:val="231F20"/>
          <w:w w:val="95"/>
        </w:rPr>
        <w:t>assent</w:t>
      </w:r>
      <w:r>
        <w:rPr>
          <w:color w:val="231F20"/>
          <w:spacing w:val="12"/>
          <w:w w:val="95"/>
        </w:rPr>
        <w:t xml:space="preserve"> </w:t>
      </w:r>
      <w:r>
        <w:rPr>
          <w:color w:val="231F20"/>
          <w:w w:val="95"/>
        </w:rPr>
        <w:t>and</w:t>
      </w:r>
      <w:r>
        <w:rPr>
          <w:color w:val="231F20"/>
          <w:spacing w:val="1"/>
          <w:w w:val="95"/>
        </w:rPr>
        <w:t xml:space="preserve"> </w:t>
      </w:r>
      <w:r>
        <w:rPr>
          <w:color w:val="231F20"/>
          <w:w w:val="95"/>
        </w:rPr>
        <w:t>in</w:t>
      </w:r>
      <w:r>
        <w:rPr>
          <w:color w:val="231F20"/>
          <w:spacing w:val="5"/>
          <w:w w:val="95"/>
        </w:rPr>
        <w:t xml:space="preserve"> </w:t>
      </w:r>
      <w:r>
        <w:rPr>
          <w:color w:val="231F20"/>
          <w:w w:val="95"/>
        </w:rPr>
        <w:t>October</w:t>
      </w:r>
      <w:r>
        <w:rPr>
          <w:color w:val="231F20"/>
          <w:spacing w:val="5"/>
          <w:w w:val="95"/>
        </w:rPr>
        <w:t xml:space="preserve"> </w:t>
      </w:r>
      <w:r>
        <w:rPr>
          <w:color w:val="231F20"/>
          <w:w w:val="95"/>
        </w:rPr>
        <w:t>1924,</w:t>
      </w:r>
      <w:r>
        <w:rPr>
          <w:color w:val="231F20"/>
          <w:spacing w:val="6"/>
          <w:w w:val="95"/>
        </w:rPr>
        <w:t xml:space="preserve"> </w:t>
      </w:r>
      <w:r>
        <w:rPr>
          <w:color w:val="231F20"/>
          <w:w w:val="95"/>
        </w:rPr>
        <w:t>MacKenzie</w:t>
      </w:r>
      <w:r>
        <w:rPr>
          <w:color w:val="231F20"/>
          <w:spacing w:val="5"/>
          <w:w w:val="95"/>
        </w:rPr>
        <w:t xml:space="preserve"> </w:t>
      </w:r>
      <w:r>
        <w:rPr>
          <w:color w:val="231F20"/>
          <w:w w:val="95"/>
        </w:rPr>
        <w:t>visited</w:t>
      </w:r>
      <w:r>
        <w:rPr>
          <w:color w:val="231F20"/>
          <w:spacing w:val="1"/>
          <w:w w:val="95"/>
        </w:rPr>
        <w:t xml:space="preserve"> </w:t>
      </w:r>
      <w:r>
        <w:rPr>
          <w:color w:val="231F20"/>
          <w:w w:val="95"/>
        </w:rPr>
        <w:t>Canberra to select sites for the</w:t>
      </w:r>
      <w:r>
        <w:rPr>
          <w:color w:val="231F20"/>
          <w:spacing w:val="1"/>
          <w:w w:val="95"/>
        </w:rPr>
        <w:t xml:space="preserve"> </w:t>
      </w:r>
      <w:r>
        <w:rPr>
          <w:color w:val="231F20"/>
          <w:w w:val="95"/>
        </w:rPr>
        <w:t>museum</w:t>
      </w:r>
      <w:r>
        <w:rPr>
          <w:color w:val="231F20"/>
          <w:spacing w:val="7"/>
          <w:w w:val="95"/>
        </w:rPr>
        <w:t xml:space="preserve"> </w:t>
      </w:r>
      <w:r>
        <w:rPr>
          <w:color w:val="231F20"/>
          <w:w w:val="95"/>
        </w:rPr>
        <w:t>and</w:t>
      </w:r>
      <w:r>
        <w:rPr>
          <w:color w:val="231F20"/>
          <w:spacing w:val="8"/>
          <w:w w:val="95"/>
        </w:rPr>
        <w:t xml:space="preserve"> </w:t>
      </w:r>
      <w:r>
        <w:rPr>
          <w:color w:val="231F20"/>
          <w:w w:val="95"/>
        </w:rPr>
        <w:t>for</w:t>
      </w:r>
      <w:r>
        <w:rPr>
          <w:color w:val="231F20"/>
          <w:spacing w:val="7"/>
          <w:w w:val="95"/>
        </w:rPr>
        <w:t xml:space="preserve"> </w:t>
      </w:r>
      <w:r>
        <w:rPr>
          <w:color w:val="231F20"/>
          <w:w w:val="95"/>
        </w:rPr>
        <w:t>the</w:t>
      </w:r>
      <w:r>
        <w:rPr>
          <w:color w:val="231F20"/>
          <w:spacing w:val="8"/>
          <w:w w:val="95"/>
        </w:rPr>
        <w:t xml:space="preserve"> </w:t>
      </w:r>
      <w:r>
        <w:rPr>
          <w:color w:val="231F20"/>
          <w:w w:val="95"/>
        </w:rPr>
        <w:t>reserve</w:t>
      </w:r>
      <w:r>
        <w:rPr>
          <w:color w:val="231F20"/>
          <w:spacing w:val="7"/>
          <w:w w:val="95"/>
        </w:rPr>
        <w:t xml:space="preserve"> </w:t>
      </w:r>
      <w:r>
        <w:rPr>
          <w:color w:val="231F20"/>
          <w:w w:val="95"/>
        </w:rPr>
        <w:t>for</w:t>
      </w:r>
      <w:r>
        <w:rPr>
          <w:color w:val="231F20"/>
          <w:spacing w:val="8"/>
          <w:w w:val="95"/>
        </w:rPr>
        <w:t xml:space="preserve"> </w:t>
      </w:r>
      <w:r>
        <w:rPr>
          <w:color w:val="231F20"/>
          <w:w w:val="95"/>
        </w:rPr>
        <w:t>his</w:t>
      </w:r>
      <w:r>
        <w:rPr>
          <w:color w:val="231F20"/>
          <w:spacing w:val="1"/>
          <w:w w:val="95"/>
        </w:rPr>
        <w:t xml:space="preserve"> </w:t>
      </w:r>
      <w:r>
        <w:rPr>
          <w:color w:val="231F20"/>
          <w:w w:val="95"/>
        </w:rPr>
        <w:t>live</w:t>
      </w:r>
      <w:r>
        <w:rPr>
          <w:color w:val="231F20"/>
          <w:spacing w:val="38"/>
        </w:rPr>
        <w:t xml:space="preserve"> </w:t>
      </w:r>
      <w:r>
        <w:rPr>
          <w:color w:val="231F20"/>
          <w:w w:val="95"/>
        </w:rPr>
        <w:t>specimens.</w:t>
      </w:r>
      <w:r>
        <w:rPr>
          <w:color w:val="231F20"/>
          <w:spacing w:val="38"/>
        </w:rPr>
        <w:t xml:space="preserve"> </w:t>
      </w:r>
      <w:r>
        <w:rPr>
          <w:color w:val="231F20"/>
          <w:w w:val="95"/>
        </w:rPr>
        <w:t>For</w:t>
      </w:r>
      <w:r>
        <w:rPr>
          <w:color w:val="231F20"/>
          <w:spacing w:val="38"/>
        </w:rPr>
        <w:t xml:space="preserve"> </w:t>
      </w:r>
      <w:r>
        <w:rPr>
          <w:color w:val="231F20"/>
          <w:w w:val="95"/>
        </w:rPr>
        <w:t>the</w:t>
      </w:r>
      <w:r>
        <w:rPr>
          <w:color w:val="231F20"/>
          <w:spacing w:val="39"/>
        </w:rPr>
        <w:t xml:space="preserve"> </w:t>
      </w:r>
      <w:r>
        <w:rPr>
          <w:color w:val="231F20"/>
          <w:w w:val="95"/>
        </w:rPr>
        <w:t>museum,</w:t>
      </w:r>
      <w:r>
        <w:rPr>
          <w:color w:val="231F20"/>
          <w:spacing w:val="1"/>
          <w:w w:val="95"/>
        </w:rPr>
        <w:t xml:space="preserve"> </w:t>
      </w:r>
      <w:r>
        <w:rPr>
          <w:color w:val="231F20"/>
          <w:w w:val="95"/>
        </w:rPr>
        <w:t>he</w:t>
      </w:r>
      <w:r>
        <w:rPr>
          <w:color w:val="231F20"/>
          <w:spacing w:val="10"/>
          <w:w w:val="95"/>
        </w:rPr>
        <w:t xml:space="preserve"> </w:t>
      </w:r>
      <w:r>
        <w:rPr>
          <w:color w:val="231F20"/>
          <w:w w:val="95"/>
        </w:rPr>
        <w:t>fixed</w:t>
      </w:r>
      <w:r>
        <w:rPr>
          <w:color w:val="231F20"/>
          <w:spacing w:val="10"/>
          <w:w w:val="95"/>
        </w:rPr>
        <w:t xml:space="preserve"> </w:t>
      </w:r>
      <w:r>
        <w:rPr>
          <w:color w:val="231F20"/>
          <w:w w:val="95"/>
        </w:rPr>
        <w:t>upon</w:t>
      </w:r>
      <w:r>
        <w:rPr>
          <w:color w:val="231F20"/>
          <w:spacing w:val="10"/>
          <w:w w:val="95"/>
        </w:rPr>
        <w:t xml:space="preserve"> </w:t>
      </w:r>
      <w:r>
        <w:rPr>
          <w:color w:val="231F20"/>
          <w:w w:val="95"/>
        </w:rPr>
        <w:t>a</w:t>
      </w:r>
      <w:r>
        <w:rPr>
          <w:color w:val="231F20"/>
          <w:spacing w:val="10"/>
          <w:w w:val="95"/>
        </w:rPr>
        <w:t xml:space="preserve"> </w:t>
      </w:r>
      <w:r>
        <w:rPr>
          <w:color w:val="231F20"/>
          <w:w w:val="95"/>
        </w:rPr>
        <w:t>semicircular</w:t>
      </w:r>
      <w:r>
        <w:rPr>
          <w:color w:val="231F20"/>
          <w:spacing w:val="10"/>
          <w:w w:val="95"/>
        </w:rPr>
        <w:t xml:space="preserve"> </w:t>
      </w:r>
      <w:r>
        <w:rPr>
          <w:color w:val="231F20"/>
          <w:w w:val="95"/>
        </w:rPr>
        <w:t>plot</w:t>
      </w:r>
      <w:r>
        <w:rPr>
          <w:color w:val="231F20"/>
          <w:spacing w:val="10"/>
          <w:w w:val="95"/>
        </w:rPr>
        <w:t xml:space="preserve"> </w:t>
      </w:r>
      <w:r>
        <w:rPr>
          <w:color w:val="231F20"/>
          <w:w w:val="95"/>
        </w:rPr>
        <w:t>of</w:t>
      </w:r>
      <w:r>
        <w:rPr>
          <w:color w:val="231F20"/>
          <w:spacing w:val="1"/>
          <w:w w:val="95"/>
        </w:rPr>
        <w:t xml:space="preserve"> </w:t>
      </w:r>
      <w:r>
        <w:rPr>
          <w:color w:val="231F20"/>
          <w:w w:val="95"/>
        </w:rPr>
        <w:t>land</w:t>
      </w:r>
      <w:r>
        <w:rPr>
          <w:color w:val="231F20"/>
          <w:spacing w:val="1"/>
          <w:w w:val="95"/>
        </w:rPr>
        <w:t xml:space="preserve"> </w:t>
      </w:r>
      <w:r>
        <w:rPr>
          <w:color w:val="231F20"/>
          <w:w w:val="95"/>
        </w:rPr>
        <w:t>of</w:t>
      </w:r>
      <w:r>
        <w:rPr>
          <w:color w:val="231F20"/>
          <w:spacing w:val="1"/>
          <w:w w:val="95"/>
        </w:rPr>
        <w:t xml:space="preserve"> </w:t>
      </w:r>
      <w:r>
        <w:rPr>
          <w:color w:val="231F20"/>
          <w:w w:val="95"/>
        </w:rPr>
        <w:t>about</w:t>
      </w:r>
      <w:r>
        <w:rPr>
          <w:color w:val="231F20"/>
          <w:spacing w:val="2"/>
          <w:w w:val="95"/>
        </w:rPr>
        <w:t xml:space="preserve"> </w:t>
      </w:r>
      <w:r>
        <w:rPr>
          <w:color w:val="231F20"/>
          <w:w w:val="95"/>
        </w:rPr>
        <w:t>5.75</w:t>
      </w:r>
      <w:r>
        <w:rPr>
          <w:color w:val="231F20"/>
          <w:spacing w:val="1"/>
          <w:w w:val="95"/>
        </w:rPr>
        <w:t xml:space="preserve"> </w:t>
      </w:r>
      <w:r>
        <w:rPr>
          <w:color w:val="231F20"/>
          <w:w w:val="95"/>
        </w:rPr>
        <w:t>acres</w:t>
      </w:r>
      <w:r>
        <w:rPr>
          <w:color w:val="231F20"/>
          <w:spacing w:val="2"/>
          <w:w w:val="95"/>
        </w:rPr>
        <w:t xml:space="preserve"> </w:t>
      </w:r>
      <w:r>
        <w:rPr>
          <w:color w:val="231F20"/>
          <w:w w:val="95"/>
        </w:rPr>
        <w:t>in</w:t>
      </w:r>
      <w:r>
        <w:rPr>
          <w:color w:val="231F20"/>
          <w:spacing w:val="1"/>
          <w:w w:val="95"/>
        </w:rPr>
        <w:t xml:space="preserve"> </w:t>
      </w:r>
      <w:r>
        <w:rPr>
          <w:color w:val="231F20"/>
          <w:w w:val="95"/>
        </w:rPr>
        <w:t>extent,</w:t>
      </w:r>
      <w:r>
        <w:rPr>
          <w:color w:val="231F20"/>
          <w:spacing w:val="1"/>
          <w:w w:val="95"/>
        </w:rPr>
        <w:t xml:space="preserve"> </w:t>
      </w:r>
      <w:r>
        <w:rPr>
          <w:color w:val="231F20"/>
          <w:w w:val="95"/>
        </w:rPr>
        <w:t>situated</w:t>
      </w:r>
      <w:r>
        <w:rPr>
          <w:color w:val="231F20"/>
          <w:spacing w:val="8"/>
          <w:w w:val="95"/>
        </w:rPr>
        <w:t xml:space="preserve"> </w:t>
      </w:r>
      <w:r>
        <w:rPr>
          <w:color w:val="231F20"/>
          <w:w w:val="95"/>
        </w:rPr>
        <w:t>close</w:t>
      </w:r>
      <w:r>
        <w:rPr>
          <w:color w:val="231F20"/>
          <w:spacing w:val="9"/>
          <w:w w:val="95"/>
        </w:rPr>
        <w:t xml:space="preserve"> </w:t>
      </w:r>
      <w:r>
        <w:rPr>
          <w:color w:val="231F20"/>
          <w:w w:val="95"/>
        </w:rPr>
        <w:t>to</w:t>
      </w:r>
      <w:r>
        <w:rPr>
          <w:color w:val="231F20"/>
          <w:spacing w:val="9"/>
          <w:w w:val="95"/>
        </w:rPr>
        <w:t xml:space="preserve"> </w:t>
      </w:r>
      <w:r>
        <w:rPr>
          <w:color w:val="231F20"/>
          <w:w w:val="95"/>
        </w:rPr>
        <w:t>the</w:t>
      </w:r>
      <w:r>
        <w:rPr>
          <w:color w:val="231F20"/>
          <w:spacing w:val="9"/>
          <w:w w:val="95"/>
        </w:rPr>
        <w:t xml:space="preserve"> </w:t>
      </w:r>
      <w:r>
        <w:rPr>
          <w:color w:val="231F20"/>
          <w:w w:val="95"/>
        </w:rPr>
        <w:t>reserve</w:t>
      </w:r>
      <w:r>
        <w:rPr>
          <w:color w:val="231F20"/>
          <w:spacing w:val="8"/>
          <w:w w:val="95"/>
        </w:rPr>
        <w:t xml:space="preserve"> </w:t>
      </w:r>
      <w:r>
        <w:rPr>
          <w:color w:val="231F20"/>
          <w:w w:val="95"/>
        </w:rPr>
        <w:t>for</w:t>
      </w:r>
      <w:r>
        <w:rPr>
          <w:color w:val="231F20"/>
          <w:spacing w:val="9"/>
          <w:w w:val="95"/>
        </w:rPr>
        <w:t xml:space="preserve"> </w:t>
      </w:r>
      <w:r>
        <w:rPr>
          <w:color w:val="231F20"/>
          <w:w w:val="95"/>
        </w:rPr>
        <w:t>the</w:t>
      </w:r>
      <w:r w:rsidR="00860831">
        <w:t xml:space="preserve"> </w:t>
      </w:r>
      <w:r>
        <w:rPr>
          <w:color w:val="231F20"/>
          <w:w w:val="95"/>
        </w:rPr>
        <w:t>city’s</w:t>
      </w:r>
      <w:r>
        <w:rPr>
          <w:color w:val="231F20"/>
          <w:spacing w:val="14"/>
          <w:w w:val="95"/>
        </w:rPr>
        <w:t xml:space="preserve"> </w:t>
      </w:r>
      <w:r>
        <w:rPr>
          <w:color w:val="231F20"/>
          <w:w w:val="95"/>
        </w:rPr>
        <w:t>proposed</w:t>
      </w:r>
      <w:r>
        <w:rPr>
          <w:color w:val="231F20"/>
          <w:spacing w:val="14"/>
          <w:w w:val="95"/>
        </w:rPr>
        <w:t xml:space="preserve"> </w:t>
      </w:r>
      <w:r>
        <w:rPr>
          <w:color w:val="231F20"/>
          <w:w w:val="95"/>
        </w:rPr>
        <w:t>university.</w:t>
      </w:r>
      <w:r>
        <w:rPr>
          <w:color w:val="231F20"/>
          <w:spacing w:val="15"/>
          <w:w w:val="95"/>
        </w:rPr>
        <w:t xml:space="preserve"> </w:t>
      </w:r>
      <w:r>
        <w:rPr>
          <w:color w:val="231F20"/>
          <w:w w:val="95"/>
        </w:rPr>
        <w:t>The</w:t>
      </w:r>
      <w:r>
        <w:rPr>
          <w:color w:val="231F20"/>
          <w:spacing w:val="14"/>
          <w:w w:val="95"/>
        </w:rPr>
        <w:t xml:space="preserve"> </w:t>
      </w:r>
      <w:r>
        <w:rPr>
          <w:color w:val="231F20"/>
          <w:w w:val="95"/>
        </w:rPr>
        <w:t>choice</w:t>
      </w:r>
      <w:r>
        <w:rPr>
          <w:color w:val="231F20"/>
          <w:spacing w:val="-37"/>
          <w:w w:val="95"/>
        </w:rPr>
        <w:t xml:space="preserve"> </w:t>
      </w:r>
      <w:r>
        <w:rPr>
          <w:color w:val="231F20"/>
          <w:w w:val="95"/>
        </w:rPr>
        <w:t>of</w:t>
      </w:r>
      <w:r>
        <w:rPr>
          <w:color w:val="231F20"/>
          <w:spacing w:val="-1"/>
          <w:w w:val="95"/>
        </w:rPr>
        <w:t xml:space="preserve"> </w:t>
      </w:r>
      <w:r>
        <w:rPr>
          <w:color w:val="231F20"/>
          <w:w w:val="95"/>
        </w:rPr>
        <w:t>location</w:t>
      </w:r>
      <w:r>
        <w:rPr>
          <w:color w:val="231F20"/>
          <w:spacing w:val="-1"/>
          <w:w w:val="95"/>
        </w:rPr>
        <w:t xml:space="preserve"> </w:t>
      </w:r>
      <w:r>
        <w:rPr>
          <w:color w:val="231F20"/>
          <w:w w:val="95"/>
        </w:rPr>
        <w:t>was</w:t>
      </w:r>
      <w:r>
        <w:rPr>
          <w:color w:val="231F20"/>
          <w:spacing w:val="-1"/>
          <w:w w:val="95"/>
        </w:rPr>
        <w:t xml:space="preserve"> </w:t>
      </w:r>
      <w:r>
        <w:rPr>
          <w:color w:val="231F20"/>
          <w:w w:val="95"/>
        </w:rPr>
        <w:t>not</w:t>
      </w:r>
      <w:r>
        <w:rPr>
          <w:color w:val="231F20"/>
          <w:spacing w:val="-1"/>
          <w:w w:val="95"/>
        </w:rPr>
        <w:t xml:space="preserve"> </w:t>
      </w:r>
      <w:r>
        <w:rPr>
          <w:color w:val="231F20"/>
          <w:w w:val="95"/>
        </w:rPr>
        <w:t>accidental:</w:t>
      </w:r>
      <w:r>
        <w:rPr>
          <w:color w:val="231F20"/>
          <w:spacing w:val="-1"/>
          <w:w w:val="95"/>
        </w:rPr>
        <w:t xml:space="preserve"> </w:t>
      </w:r>
      <w:r>
        <w:rPr>
          <w:color w:val="231F20"/>
          <w:w w:val="95"/>
        </w:rPr>
        <w:t>it</w:t>
      </w:r>
      <w:r w:rsidR="00860831">
        <w:t xml:space="preserve"> </w:t>
      </w:r>
      <w:r>
        <w:rPr>
          <w:color w:val="231F20"/>
          <w:w w:val="95"/>
        </w:rPr>
        <w:t>was</w:t>
      </w:r>
      <w:r>
        <w:rPr>
          <w:color w:val="231F20"/>
          <w:spacing w:val="16"/>
          <w:w w:val="95"/>
        </w:rPr>
        <w:t xml:space="preserve"> </w:t>
      </w:r>
      <w:r>
        <w:rPr>
          <w:color w:val="231F20"/>
          <w:w w:val="95"/>
        </w:rPr>
        <w:t>envisaged</w:t>
      </w:r>
      <w:r>
        <w:rPr>
          <w:color w:val="231F20"/>
          <w:spacing w:val="17"/>
          <w:w w:val="95"/>
        </w:rPr>
        <w:t xml:space="preserve"> </w:t>
      </w:r>
      <w:r>
        <w:rPr>
          <w:color w:val="231F20"/>
          <w:w w:val="95"/>
        </w:rPr>
        <w:t>that</w:t>
      </w:r>
      <w:r>
        <w:rPr>
          <w:color w:val="231F20"/>
          <w:spacing w:val="17"/>
          <w:w w:val="95"/>
        </w:rPr>
        <w:t xml:space="preserve"> </w:t>
      </w:r>
      <w:r>
        <w:rPr>
          <w:color w:val="231F20"/>
          <w:w w:val="95"/>
        </w:rPr>
        <w:t>the</w:t>
      </w:r>
      <w:r>
        <w:rPr>
          <w:color w:val="231F20"/>
          <w:spacing w:val="17"/>
          <w:w w:val="95"/>
        </w:rPr>
        <w:t xml:space="preserve"> </w:t>
      </w:r>
      <w:r>
        <w:rPr>
          <w:color w:val="231F20"/>
          <w:w w:val="95"/>
        </w:rPr>
        <w:t>zoological</w:t>
      </w:r>
      <w:r>
        <w:rPr>
          <w:color w:val="231F20"/>
          <w:spacing w:val="-38"/>
          <w:w w:val="95"/>
        </w:rPr>
        <w:t xml:space="preserve"> </w:t>
      </w:r>
      <w:r>
        <w:rPr>
          <w:color w:val="231F20"/>
          <w:w w:val="95"/>
        </w:rPr>
        <w:t>museum</w:t>
      </w:r>
      <w:r>
        <w:rPr>
          <w:color w:val="231F20"/>
          <w:spacing w:val="7"/>
          <w:w w:val="95"/>
        </w:rPr>
        <w:t xml:space="preserve"> </w:t>
      </w:r>
      <w:r>
        <w:rPr>
          <w:color w:val="231F20"/>
          <w:w w:val="95"/>
        </w:rPr>
        <w:t>would</w:t>
      </w:r>
      <w:r>
        <w:rPr>
          <w:color w:val="231F20"/>
          <w:spacing w:val="7"/>
          <w:w w:val="95"/>
        </w:rPr>
        <w:t xml:space="preserve"> </w:t>
      </w:r>
      <w:r>
        <w:rPr>
          <w:color w:val="231F20"/>
          <w:w w:val="95"/>
        </w:rPr>
        <w:t>eventually</w:t>
      </w:r>
      <w:r>
        <w:rPr>
          <w:color w:val="231F20"/>
          <w:spacing w:val="7"/>
          <w:w w:val="95"/>
        </w:rPr>
        <w:t xml:space="preserve"> </w:t>
      </w:r>
      <w:r>
        <w:rPr>
          <w:color w:val="231F20"/>
          <w:w w:val="95"/>
        </w:rPr>
        <w:t>form</w:t>
      </w:r>
      <w:r>
        <w:rPr>
          <w:color w:val="231F20"/>
          <w:spacing w:val="1"/>
          <w:w w:val="95"/>
        </w:rPr>
        <w:t xml:space="preserve"> </w:t>
      </w:r>
      <w:r>
        <w:rPr>
          <w:color w:val="231F20"/>
          <w:w w:val="95"/>
        </w:rPr>
        <w:t>part</w:t>
      </w:r>
      <w:r>
        <w:rPr>
          <w:color w:val="231F20"/>
          <w:spacing w:val="1"/>
          <w:w w:val="95"/>
        </w:rPr>
        <w:t xml:space="preserve"> </w:t>
      </w:r>
      <w:r>
        <w:rPr>
          <w:color w:val="231F20"/>
          <w:w w:val="95"/>
        </w:rPr>
        <w:t>of</w:t>
      </w:r>
      <w:r>
        <w:rPr>
          <w:color w:val="231F20"/>
          <w:spacing w:val="2"/>
          <w:w w:val="95"/>
        </w:rPr>
        <w:t xml:space="preserve"> </w:t>
      </w:r>
      <w:r>
        <w:rPr>
          <w:color w:val="231F20"/>
          <w:w w:val="95"/>
        </w:rPr>
        <w:t>the</w:t>
      </w:r>
      <w:r>
        <w:rPr>
          <w:color w:val="231F20"/>
          <w:spacing w:val="2"/>
          <w:w w:val="95"/>
        </w:rPr>
        <w:t xml:space="preserve"> </w:t>
      </w:r>
      <w:r>
        <w:rPr>
          <w:color w:val="231F20"/>
          <w:w w:val="95"/>
        </w:rPr>
        <w:t>university</w:t>
      </w:r>
      <w:r>
        <w:rPr>
          <w:color w:val="231F20"/>
          <w:spacing w:val="1"/>
          <w:w w:val="95"/>
        </w:rPr>
        <w:t xml:space="preserve"> </w:t>
      </w:r>
      <w:r>
        <w:rPr>
          <w:color w:val="231F20"/>
          <w:w w:val="95"/>
        </w:rPr>
        <w:t>campus.</w:t>
      </w:r>
      <w:r w:rsidR="00860831">
        <w:t xml:space="preserve"> </w:t>
      </w:r>
      <w:r>
        <w:rPr>
          <w:color w:val="231F20"/>
          <w:w w:val="95"/>
        </w:rPr>
        <w:t>The</w:t>
      </w:r>
      <w:r>
        <w:rPr>
          <w:color w:val="231F20"/>
          <w:spacing w:val="2"/>
          <w:w w:val="95"/>
        </w:rPr>
        <w:t xml:space="preserve"> </w:t>
      </w:r>
      <w:r>
        <w:rPr>
          <w:color w:val="231F20"/>
          <w:w w:val="95"/>
        </w:rPr>
        <w:t>selection</w:t>
      </w:r>
      <w:r>
        <w:rPr>
          <w:color w:val="231F20"/>
          <w:spacing w:val="3"/>
          <w:w w:val="95"/>
        </w:rPr>
        <w:t xml:space="preserve"> </w:t>
      </w:r>
      <w:r>
        <w:rPr>
          <w:color w:val="231F20"/>
          <w:w w:val="95"/>
        </w:rPr>
        <w:t>of</w:t>
      </w:r>
      <w:r>
        <w:rPr>
          <w:color w:val="231F20"/>
          <w:spacing w:val="3"/>
          <w:w w:val="95"/>
        </w:rPr>
        <w:t xml:space="preserve"> </w:t>
      </w:r>
      <w:r>
        <w:rPr>
          <w:color w:val="231F20"/>
          <w:w w:val="95"/>
        </w:rPr>
        <w:t>a</w:t>
      </w:r>
      <w:r>
        <w:rPr>
          <w:color w:val="231F20"/>
          <w:spacing w:val="2"/>
          <w:w w:val="95"/>
        </w:rPr>
        <w:t xml:space="preserve"> </w:t>
      </w:r>
      <w:r>
        <w:rPr>
          <w:color w:val="231F20"/>
          <w:w w:val="95"/>
        </w:rPr>
        <w:t>site</w:t>
      </w:r>
      <w:r>
        <w:rPr>
          <w:color w:val="231F20"/>
          <w:spacing w:val="3"/>
          <w:w w:val="95"/>
        </w:rPr>
        <w:t xml:space="preserve"> </w:t>
      </w:r>
      <w:r>
        <w:rPr>
          <w:color w:val="231F20"/>
          <w:w w:val="95"/>
        </w:rPr>
        <w:t>for</w:t>
      </w:r>
      <w:r>
        <w:rPr>
          <w:color w:val="231F20"/>
          <w:spacing w:val="3"/>
          <w:w w:val="95"/>
        </w:rPr>
        <w:t xml:space="preserve"> </w:t>
      </w:r>
      <w:r>
        <w:rPr>
          <w:color w:val="231F20"/>
          <w:w w:val="95"/>
        </w:rPr>
        <w:t>a</w:t>
      </w:r>
      <w:r>
        <w:rPr>
          <w:color w:val="231F20"/>
          <w:spacing w:val="3"/>
          <w:w w:val="95"/>
        </w:rPr>
        <w:t xml:space="preserve"> </w:t>
      </w:r>
      <w:r>
        <w:rPr>
          <w:color w:val="231F20"/>
          <w:w w:val="95"/>
        </w:rPr>
        <w:t>reserve</w:t>
      </w:r>
      <w:r>
        <w:rPr>
          <w:color w:val="231F20"/>
          <w:spacing w:val="1"/>
          <w:w w:val="95"/>
        </w:rPr>
        <w:t xml:space="preserve"> </w:t>
      </w:r>
      <w:r>
        <w:rPr>
          <w:color w:val="231F20"/>
          <w:w w:val="95"/>
        </w:rPr>
        <w:t>for</w:t>
      </w:r>
      <w:r>
        <w:rPr>
          <w:color w:val="231F20"/>
          <w:spacing w:val="1"/>
          <w:w w:val="95"/>
        </w:rPr>
        <w:t xml:space="preserve"> </w:t>
      </w:r>
      <w:r>
        <w:rPr>
          <w:color w:val="231F20"/>
          <w:w w:val="95"/>
        </w:rPr>
        <w:t>MacKenzie’s</w:t>
      </w:r>
      <w:r>
        <w:rPr>
          <w:color w:val="231F20"/>
          <w:spacing w:val="38"/>
        </w:rPr>
        <w:t xml:space="preserve"> </w:t>
      </w:r>
      <w:r>
        <w:rPr>
          <w:color w:val="231F20"/>
          <w:w w:val="95"/>
        </w:rPr>
        <w:t>live</w:t>
      </w:r>
      <w:r>
        <w:rPr>
          <w:color w:val="231F20"/>
          <w:spacing w:val="38"/>
        </w:rPr>
        <w:t xml:space="preserve"> </w:t>
      </w:r>
      <w:r>
        <w:rPr>
          <w:color w:val="231F20"/>
          <w:w w:val="95"/>
        </w:rPr>
        <w:t>animals</w:t>
      </w:r>
      <w:r>
        <w:rPr>
          <w:color w:val="231F20"/>
          <w:spacing w:val="1"/>
          <w:w w:val="95"/>
        </w:rPr>
        <w:t xml:space="preserve"> </w:t>
      </w:r>
      <w:r>
        <w:rPr>
          <w:color w:val="231F20"/>
          <w:w w:val="95"/>
        </w:rPr>
        <w:t>proved</w:t>
      </w:r>
      <w:r>
        <w:rPr>
          <w:color w:val="231F20"/>
          <w:spacing w:val="1"/>
          <w:w w:val="95"/>
        </w:rPr>
        <w:t xml:space="preserve"> </w:t>
      </w:r>
      <w:r>
        <w:rPr>
          <w:color w:val="231F20"/>
          <w:w w:val="95"/>
        </w:rPr>
        <w:t>a</w:t>
      </w:r>
      <w:r>
        <w:rPr>
          <w:color w:val="231F20"/>
          <w:spacing w:val="1"/>
          <w:w w:val="95"/>
        </w:rPr>
        <w:t xml:space="preserve"> </w:t>
      </w:r>
      <w:r>
        <w:rPr>
          <w:color w:val="231F20"/>
          <w:w w:val="95"/>
        </w:rPr>
        <w:t>little</w:t>
      </w:r>
      <w:r>
        <w:rPr>
          <w:color w:val="231F20"/>
          <w:spacing w:val="38"/>
        </w:rPr>
        <w:t xml:space="preserve"> </w:t>
      </w:r>
      <w:r>
        <w:rPr>
          <w:color w:val="231F20"/>
          <w:w w:val="95"/>
        </w:rPr>
        <w:t>more</w:t>
      </w:r>
      <w:r>
        <w:rPr>
          <w:color w:val="231F20"/>
          <w:spacing w:val="38"/>
        </w:rPr>
        <w:t xml:space="preserve"> </w:t>
      </w:r>
      <w:r>
        <w:rPr>
          <w:color w:val="231F20"/>
          <w:w w:val="95"/>
        </w:rPr>
        <w:t>problematic,</w:t>
      </w:r>
      <w:r>
        <w:rPr>
          <w:color w:val="231F20"/>
          <w:spacing w:val="1"/>
          <w:w w:val="95"/>
        </w:rPr>
        <w:t xml:space="preserve"> </w:t>
      </w:r>
      <w:r>
        <w:rPr>
          <w:color w:val="231F20"/>
          <w:w w:val="95"/>
        </w:rPr>
        <w:t>but</w:t>
      </w:r>
      <w:r>
        <w:rPr>
          <w:color w:val="231F20"/>
          <w:spacing w:val="1"/>
          <w:w w:val="95"/>
        </w:rPr>
        <w:t xml:space="preserve"> </w:t>
      </w:r>
      <w:r>
        <w:rPr>
          <w:color w:val="231F20"/>
          <w:w w:val="95"/>
        </w:rPr>
        <w:t>eventually</w:t>
      </w:r>
      <w:r>
        <w:rPr>
          <w:color w:val="231F20"/>
          <w:spacing w:val="38"/>
        </w:rPr>
        <w:t xml:space="preserve"> </w:t>
      </w:r>
      <w:r>
        <w:rPr>
          <w:color w:val="231F20"/>
          <w:w w:val="95"/>
        </w:rPr>
        <w:t>MacKenzie</w:t>
      </w:r>
      <w:r>
        <w:rPr>
          <w:color w:val="231F20"/>
          <w:spacing w:val="38"/>
        </w:rPr>
        <w:t xml:space="preserve"> </w:t>
      </w:r>
      <w:r>
        <w:rPr>
          <w:color w:val="231F20"/>
          <w:w w:val="95"/>
        </w:rPr>
        <w:t>settled</w:t>
      </w:r>
      <w:r>
        <w:rPr>
          <w:color w:val="231F20"/>
          <w:spacing w:val="1"/>
          <w:w w:val="95"/>
        </w:rPr>
        <w:t xml:space="preserve"> </w:t>
      </w:r>
      <w:r>
        <w:rPr>
          <w:color w:val="231F20"/>
        </w:rPr>
        <w:t>on an 80-acre site about three</w:t>
      </w:r>
      <w:r>
        <w:rPr>
          <w:color w:val="231F20"/>
          <w:spacing w:val="1"/>
        </w:rPr>
        <w:t xml:space="preserve"> </w:t>
      </w:r>
      <w:r>
        <w:rPr>
          <w:color w:val="231F20"/>
          <w:w w:val="95"/>
        </w:rPr>
        <w:t>kilometres west of the city at</w:t>
      </w:r>
      <w:r>
        <w:rPr>
          <w:color w:val="231F20"/>
          <w:spacing w:val="1"/>
          <w:w w:val="95"/>
        </w:rPr>
        <w:t xml:space="preserve"> </w:t>
      </w:r>
      <w:r>
        <w:rPr>
          <w:color w:val="231F20"/>
          <w:w w:val="95"/>
        </w:rPr>
        <w:t>Westridge</w:t>
      </w:r>
      <w:r>
        <w:rPr>
          <w:color w:val="231F20"/>
          <w:spacing w:val="3"/>
          <w:w w:val="95"/>
        </w:rPr>
        <w:t xml:space="preserve"> </w:t>
      </w:r>
      <w:r>
        <w:rPr>
          <w:color w:val="231F20"/>
          <w:w w:val="95"/>
        </w:rPr>
        <w:t>on</w:t>
      </w:r>
      <w:r>
        <w:rPr>
          <w:color w:val="231F20"/>
          <w:spacing w:val="3"/>
          <w:w w:val="95"/>
        </w:rPr>
        <w:t xml:space="preserve"> </w:t>
      </w:r>
      <w:r>
        <w:rPr>
          <w:color w:val="231F20"/>
          <w:w w:val="95"/>
        </w:rPr>
        <w:t>the</w:t>
      </w:r>
      <w:r>
        <w:rPr>
          <w:color w:val="231F20"/>
          <w:spacing w:val="4"/>
          <w:w w:val="95"/>
        </w:rPr>
        <w:t xml:space="preserve"> </w:t>
      </w:r>
      <w:r>
        <w:rPr>
          <w:color w:val="231F20"/>
          <w:w w:val="95"/>
        </w:rPr>
        <w:t>southern</w:t>
      </w:r>
      <w:r>
        <w:rPr>
          <w:color w:val="231F20"/>
          <w:spacing w:val="3"/>
          <w:w w:val="95"/>
        </w:rPr>
        <w:t xml:space="preserve"> </w:t>
      </w:r>
      <w:r>
        <w:rPr>
          <w:color w:val="231F20"/>
          <w:w w:val="95"/>
        </w:rPr>
        <w:t>side</w:t>
      </w:r>
      <w:r>
        <w:rPr>
          <w:color w:val="231F20"/>
          <w:spacing w:val="4"/>
          <w:w w:val="95"/>
        </w:rPr>
        <w:t xml:space="preserve"> </w:t>
      </w:r>
      <w:r>
        <w:rPr>
          <w:color w:val="231F20"/>
          <w:w w:val="95"/>
        </w:rPr>
        <w:t>of</w:t>
      </w:r>
      <w:r>
        <w:rPr>
          <w:color w:val="231F20"/>
          <w:spacing w:val="1"/>
          <w:w w:val="95"/>
        </w:rPr>
        <w:t xml:space="preserve"> </w:t>
      </w:r>
      <w:r>
        <w:rPr>
          <w:color w:val="231F20"/>
          <w:w w:val="95"/>
        </w:rPr>
        <w:t>the</w:t>
      </w:r>
      <w:r>
        <w:rPr>
          <w:color w:val="231F20"/>
          <w:spacing w:val="20"/>
          <w:w w:val="95"/>
        </w:rPr>
        <w:t xml:space="preserve"> </w:t>
      </w:r>
      <w:r>
        <w:rPr>
          <w:color w:val="231F20"/>
          <w:w w:val="95"/>
        </w:rPr>
        <w:t>Molonglo.</w:t>
      </w:r>
      <w:r>
        <w:rPr>
          <w:color w:val="231F20"/>
          <w:spacing w:val="21"/>
          <w:w w:val="95"/>
        </w:rPr>
        <w:t xml:space="preserve"> </w:t>
      </w:r>
      <w:r>
        <w:rPr>
          <w:color w:val="231F20"/>
          <w:w w:val="95"/>
        </w:rPr>
        <w:t>All</w:t>
      </w:r>
      <w:r>
        <w:rPr>
          <w:color w:val="231F20"/>
          <w:spacing w:val="21"/>
          <w:w w:val="95"/>
        </w:rPr>
        <w:t xml:space="preserve"> </w:t>
      </w:r>
      <w:r>
        <w:rPr>
          <w:color w:val="231F20"/>
          <w:w w:val="95"/>
        </w:rPr>
        <w:t>interested</w:t>
      </w:r>
      <w:r>
        <w:rPr>
          <w:color w:val="231F20"/>
          <w:spacing w:val="21"/>
          <w:w w:val="95"/>
        </w:rPr>
        <w:t xml:space="preserve"> </w:t>
      </w:r>
      <w:r>
        <w:rPr>
          <w:color w:val="231F20"/>
          <w:w w:val="95"/>
        </w:rPr>
        <w:t>parties</w:t>
      </w:r>
      <w:r>
        <w:rPr>
          <w:color w:val="231F20"/>
          <w:spacing w:val="-37"/>
          <w:w w:val="95"/>
        </w:rPr>
        <w:t xml:space="preserve"> </w:t>
      </w:r>
      <w:r>
        <w:rPr>
          <w:color w:val="231F20"/>
        </w:rPr>
        <w:t>had concurred in the selection of</w:t>
      </w:r>
      <w:r>
        <w:rPr>
          <w:color w:val="231F20"/>
          <w:spacing w:val="1"/>
        </w:rPr>
        <w:t xml:space="preserve"> </w:t>
      </w:r>
      <w:r>
        <w:rPr>
          <w:color w:val="231F20"/>
          <w:w w:val="95"/>
        </w:rPr>
        <w:t>both</w:t>
      </w:r>
      <w:r>
        <w:rPr>
          <w:color w:val="231F20"/>
          <w:spacing w:val="1"/>
          <w:w w:val="95"/>
        </w:rPr>
        <w:t xml:space="preserve"> </w:t>
      </w:r>
      <w:r>
        <w:rPr>
          <w:color w:val="231F20"/>
          <w:w w:val="95"/>
        </w:rPr>
        <w:t>sites</w:t>
      </w:r>
      <w:r>
        <w:rPr>
          <w:color w:val="231F20"/>
          <w:spacing w:val="2"/>
          <w:w w:val="95"/>
        </w:rPr>
        <w:t xml:space="preserve"> </w:t>
      </w:r>
      <w:r>
        <w:rPr>
          <w:color w:val="231F20"/>
          <w:w w:val="95"/>
        </w:rPr>
        <w:t>by</w:t>
      </w:r>
      <w:r>
        <w:rPr>
          <w:color w:val="231F20"/>
          <w:spacing w:val="2"/>
          <w:w w:val="95"/>
        </w:rPr>
        <w:t xml:space="preserve"> </w:t>
      </w:r>
      <w:r>
        <w:rPr>
          <w:color w:val="231F20"/>
          <w:w w:val="95"/>
        </w:rPr>
        <w:t>mid-1925,</w:t>
      </w:r>
      <w:r>
        <w:rPr>
          <w:color w:val="231F20"/>
          <w:spacing w:val="1"/>
          <w:w w:val="95"/>
        </w:rPr>
        <w:t xml:space="preserve"> </w:t>
      </w:r>
      <w:r>
        <w:rPr>
          <w:color w:val="231F20"/>
          <w:w w:val="95"/>
        </w:rPr>
        <w:t>though</w:t>
      </w:r>
      <w:r>
        <w:rPr>
          <w:color w:val="231F20"/>
          <w:spacing w:val="2"/>
          <w:w w:val="95"/>
        </w:rPr>
        <w:t xml:space="preserve"> </w:t>
      </w:r>
      <w:r>
        <w:rPr>
          <w:color w:val="231F20"/>
          <w:w w:val="95"/>
        </w:rPr>
        <w:t>C.S.</w:t>
      </w:r>
      <w:r w:rsidR="00860831">
        <w:t xml:space="preserve"> </w:t>
      </w:r>
      <w:r>
        <w:rPr>
          <w:color w:val="231F20"/>
          <w:w w:val="95"/>
        </w:rPr>
        <w:t>Daley,</w:t>
      </w:r>
      <w:r>
        <w:rPr>
          <w:color w:val="231F20"/>
          <w:spacing w:val="3"/>
          <w:w w:val="95"/>
        </w:rPr>
        <w:t xml:space="preserve"> </w:t>
      </w:r>
      <w:r>
        <w:rPr>
          <w:color w:val="231F20"/>
          <w:w w:val="95"/>
        </w:rPr>
        <w:t>then</w:t>
      </w:r>
      <w:r>
        <w:rPr>
          <w:color w:val="231F20"/>
          <w:spacing w:val="4"/>
          <w:w w:val="95"/>
        </w:rPr>
        <w:t xml:space="preserve"> </w:t>
      </w:r>
      <w:r>
        <w:rPr>
          <w:color w:val="231F20"/>
          <w:w w:val="95"/>
        </w:rPr>
        <w:t>Acting</w:t>
      </w:r>
      <w:r>
        <w:rPr>
          <w:color w:val="231F20"/>
          <w:spacing w:val="4"/>
          <w:w w:val="95"/>
        </w:rPr>
        <w:t xml:space="preserve"> </w:t>
      </w:r>
      <w:r>
        <w:rPr>
          <w:color w:val="231F20"/>
          <w:w w:val="95"/>
        </w:rPr>
        <w:t>Secretary</w:t>
      </w:r>
      <w:r>
        <w:rPr>
          <w:color w:val="231F20"/>
          <w:spacing w:val="4"/>
          <w:w w:val="95"/>
        </w:rPr>
        <w:t xml:space="preserve"> </w:t>
      </w:r>
      <w:r>
        <w:rPr>
          <w:color w:val="231F20"/>
          <w:w w:val="95"/>
        </w:rPr>
        <w:t>of</w:t>
      </w:r>
      <w:r>
        <w:rPr>
          <w:color w:val="231F20"/>
          <w:spacing w:val="1"/>
          <w:w w:val="95"/>
        </w:rPr>
        <w:t xml:space="preserve"> </w:t>
      </w:r>
      <w:r>
        <w:rPr>
          <w:color w:val="231F20"/>
          <w:w w:val="95"/>
        </w:rPr>
        <w:t>the</w:t>
      </w:r>
      <w:r>
        <w:rPr>
          <w:color w:val="231F20"/>
          <w:spacing w:val="8"/>
          <w:w w:val="95"/>
        </w:rPr>
        <w:t xml:space="preserve"> </w:t>
      </w:r>
      <w:r>
        <w:rPr>
          <w:color w:val="231F20"/>
          <w:w w:val="95"/>
        </w:rPr>
        <w:t>Federal</w:t>
      </w:r>
      <w:r>
        <w:rPr>
          <w:color w:val="231F20"/>
          <w:spacing w:val="9"/>
          <w:w w:val="95"/>
        </w:rPr>
        <w:t xml:space="preserve"> </w:t>
      </w:r>
      <w:r>
        <w:rPr>
          <w:color w:val="231F20"/>
          <w:w w:val="95"/>
        </w:rPr>
        <w:t>Capital</w:t>
      </w:r>
      <w:r>
        <w:rPr>
          <w:color w:val="231F20"/>
          <w:spacing w:val="9"/>
          <w:w w:val="95"/>
        </w:rPr>
        <w:t xml:space="preserve"> </w:t>
      </w:r>
      <w:r>
        <w:rPr>
          <w:color w:val="231F20"/>
          <w:w w:val="95"/>
        </w:rPr>
        <w:t>Commission</w:t>
      </w:r>
      <w:r>
        <w:rPr>
          <w:color w:val="231F20"/>
          <w:spacing w:val="1"/>
          <w:w w:val="95"/>
        </w:rPr>
        <w:t xml:space="preserve"> </w:t>
      </w:r>
      <w:r>
        <w:rPr>
          <w:color w:val="231F20"/>
          <w:w w:val="95"/>
        </w:rPr>
        <w:t>[FCC], pointed out that Griffin</w:t>
      </w:r>
      <w:r>
        <w:rPr>
          <w:color w:val="231F20"/>
          <w:spacing w:val="1"/>
          <w:w w:val="95"/>
        </w:rPr>
        <w:t xml:space="preserve"> </w:t>
      </w:r>
      <w:r>
        <w:rPr>
          <w:color w:val="231F20"/>
          <w:w w:val="95"/>
        </w:rPr>
        <w:t>had</w:t>
      </w:r>
      <w:r>
        <w:rPr>
          <w:color w:val="231F20"/>
          <w:spacing w:val="11"/>
          <w:w w:val="95"/>
        </w:rPr>
        <w:t xml:space="preserve"> </w:t>
      </w:r>
      <w:r>
        <w:rPr>
          <w:color w:val="231F20"/>
          <w:w w:val="95"/>
        </w:rPr>
        <w:t>specified</w:t>
      </w:r>
      <w:r>
        <w:rPr>
          <w:color w:val="231F20"/>
          <w:spacing w:val="11"/>
          <w:w w:val="95"/>
        </w:rPr>
        <w:t xml:space="preserve"> </w:t>
      </w:r>
      <w:r>
        <w:rPr>
          <w:color w:val="231F20"/>
          <w:w w:val="95"/>
        </w:rPr>
        <w:t>a</w:t>
      </w:r>
      <w:r>
        <w:rPr>
          <w:color w:val="231F20"/>
          <w:spacing w:val="12"/>
          <w:w w:val="95"/>
        </w:rPr>
        <w:t xml:space="preserve"> </w:t>
      </w:r>
      <w:r>
        <w:rPr>
          <w:color w:val="231F20"/>
          <w:w w:val="95"/>
        </w:rPr>
        <w:t>site</w:t>
      </w:r>
      <w:r>
        <w:rPr>
          <w:color w:val="231F20"/>
          <w:spacing w:val="11"/>
          <w:w w:val="95"/>
        </w:rPr>
        <w:t xml:space="preserve"> </w:t>
      </w:r>
      <w:r>
        <w:rPr>
          <w:color w:val="231F20"/>
          <w:w w:val="95"/>
        </w:rPr>
        <w:t>for</w:t>
      </w:r>
      <w:r>
        <w:rPr>
          <w:color w:val="231F20"/>
          <w:spacing w:val="12"/>
          <w:w w:val="95"/>
        </w:rPr>
        <w:t xml:space="preserve"> </w:t>
      </w:r>
      <w:r>
        <w:rPr>
          <w:color w:val="231F20"/>
          <w:w w:val="95"/>
        </w:rPr>
        <w:t>zoological</w:t>
      </w:r>
      <w:r w:rsidR="00860831">
        <w:t xml:space="preserve"> </w:t>
      </w:r>
      <w:r>
        <w:rPr>
          <w:color w:val="231F20"/>
          <w:w w:val="95"/>
        </w:rPr>
        <w:t>gardens</w:t>
      </w:r>
      <w:r>
        <w:rPr>
          <w:color w:val="231F20"/>
          <w:spacing w:val="14"/>
          <w:w w:val="95"/>
        </w:rPr>
        <w:t xml:space="preserve"> </w:t>
      </w:r>
      <w:r>
        <w:rPr>
          <w:color w:val="231F20"/>
          <w:w w:val="95"/>
        </w:rPr>
        <w:t>for</w:t>
      </w:r>
      <w:r>
        <w:rPr>
          <w:color w:val="231F20"/>
          <w:spacing w:val="15"/>
          <w:w w:val="95"/>
        </w:rPr>
        <w:t xml:space="preserve"> </w:t>
      </w:r>
      <w:r>
        <w:rPr>
          <w:color w:val="231F20"/>
          <w:w w:val="95"/>
        </w:rPr>
        <w:t>the</w:t>
      </w:r>
      <w:r>
        <w:rPr>
          <w:color w:val="231F20"/>
          <w:spacing w:val="15"/>
          <w:w w:val="95"/>
        </w:rPr>
        <w:t xml:space="preserve"> </w:t>
      </w:r>
      <w:r>
        <w:rPr>
          <w:color w:val="231F20"/>
          <w:w w:val="95"/>
        </w:rPr>
        <w:t>city</w:t>
      </w:r>
      <w:r>
        <w:rPr>
          <w:color w:val="231F20"/>
          <w:spacing w:val="15"/>
          <w:w w:val="95"/>
        </w:rPr>
        <w:t xml:space="preserve"> </w:t>
      </w:r>
      <w:r>
        <w:rPr>
          <w:color w:val="231F20"/>
          <w:w w:val="95"/>
        </w:rPr>
        <w:t>on</w:t>
      </w:r>
      <w:r>
        <w:rPr>
          <w:color w:val="231F20"/>
          <w:spacing w:val="15"/>
          <w:w w:val="95"/>
        </w:rPr>
        <w:t xml:space="preserve"> </w:t>
      </w:r>
      <w:r>
        <w:rPr>
          <w:color w:val="231F20"/>
          <w:w w:val="95"/>
        </w:rPr>
        <w:t>the</w:t>
      </w:r>
      <w:r>
        <w:rPr>
          <w:color w:val="231F20"/>
          <w:spacing w:val="15"/>
          <w:w w:val="95"/>
        </w:rPr>
        <w:t xml:space="preserve"> </w:t>
      </w:r>
      <w:r>
        <w:rPr>
          <w:color w:val="231F20"/>
          <w:w w:val="95"/>
        </w:rPr>
        <w:t>northern</w:t>
      </w:r>
      <w:r>
        <w:rPr>
          <w:color w:val="231F20"/>
          <w:spacing w:val="-37"/>
          <w:w w:val="95"/>
        </w:rPr>
        <w:t xml:space="preserve"> </w:t>
      </w:r>
      <w:r>
        <w:rPr>
          <w:color w:val="231F20"/>
          <w:w w:val="95"/>
        </w:rPr>
        <w:t>side</w:t>
      </w:r>
      <w:r>
        <w:rPr>
          <w:color w:val="231F20"/>
          <w:spacing w:val="4"/>
          <w:w w:val="95"/>
        </w:rPr>
        <w:t xml:space="preserve"> </w:t>
      </w:r>
      <w:r>
        <w:rPr>
          <w:color w:val="231F20"/>
          <w:w w:val="95"/>
        </w:rPr>
        <w:t>of</w:t>
      </w:r>
      <w:r>
        <w:rPr>
          <w:color w:val="231F20"/>
          <w:spacing w:val="4"/>
          <w:w w:val="95"/>
        </w:rPr>
        <w:t xml:space="preserve"> </w:t>
      </w:r>
      <w:r>
        <w:rPr>
          <w:color w:val="231F20"/>
          <w:w w:val="95"/>
        </w:rPr>
        <w:t>the</w:t>
      </w:r>
      <w:r>
        <w:rPr>
          <w:color w:val="231F20"/>
          <w:spacing w:val="4"/>
          <w:w w:val="95"/>
        </w:rPr>
        <w:t xml:space="preserve"> </w:t>
      </w:r>
      <w:r>
        <w:rPr>
          <w:color w:val="231F20"/>
          <w:w w:val="95"/>
        </w:rPr>
        <w:t>Molonglo,</w:t>
      </w:r>
      <w:r>
        <w:rPr>
          <w:color w:val="231F20"/>
          <w:spacing w:val="4"/>
          <w:w w:val="95"/>
        </w:rPr>
        <w:t xml:space="preserve"> </w:t>
      </w:r>
      <w:r>
        <w:rPr>
          <w:color w:val="231F20"/>
          <w:w w:val="95"/>
        </w:rPr>
        <w:t>near</w:t>
      </w:r>
      <w:r>
        <w:rPr>
          <w:color w:val="231F20"/>
          <w:spacing w:val="4"/>
          <w:w w:val="95"/>
        </w:rPr>
        <w:t xml:space="preserve"> </w:t>
      </w:r>
      <w:r>
        <w:rPr>
          <w:color w:val="231F20"/>
          <w:w w:val="95"/>
        </w:rPr>
        <w:t>proposed</w:t>
      </w:r>
    </w:p>
    <w:p w14:paraId="2041ECE8" w14:textId="2C61ED37" w:rsidR="00F71DDB" w:rsidRPr="00860831" w:rsidRDefault="00A630EF" w:rsidP="00860831">
      <w:pPr>
        <w:pStyle w:val="BodyText"/>
        <w:spacing w:before="106" w:line="230" w:lineRule="auto"/>
        <w:ind w:left="284" w:right="703"/>
      </w:pPr>
      <w:r>
        <w:br w:type="column"/>
      </w:r>
      <w:r>
        <w:rPr>
          <w:color w:val="231F20"/>
          <w:w w:val="95"/>
        </w:rPr>
        <w:t>botanical</w:t>
      </w:r>
      <w:r>
        <w:rPr>
          <w:color w:val="231F20"/>
          <w:spacing w:val="39"/>
        </w:rPr>
        <w:t xml:space="preserve"> </w:t>
      </w:r>
      <w:r>
        <w:rPr>
          <w:color w:val="231F20"/>
          <w:w w:val="95"/>
        </w:rPr>
        <w:t>gardens,</w:t>
      </w:r>
      <w:r>
        <w:rPr>
          <w:color w:val="231F20"/>
          <w:spacing w:val="78"/>
        </w:rPr>
        <w:t xml:space="preserve"> </w:t>
      </w:r>
      <w:r>
        <w:rPr>
          <w:color w:val="231F20"/>
          <w:w w:val="95"/>
        </w:rPr>
        <w:t>an</w:t>
      </w:r>
      <w:r>
        <w:rPr>
          <w:color w:val="231F20"/>
          <w:spacing w:val="79"/>
        </w:rPr>
        <w:t xml:space="preserve"> </w:t>
      </w:r>
      <w:r>
        <w:rPr>
          <w:color w:val="231F20"/>
          <w:w w:val="95"/>
        </w:rPr>
        <w:t>aquarium</w:t>
      </w:r>
      <w:r>
        <w:rPr>
          <w:color w:val="231F20"/>
          <w:spacing w:val="1"/>
          <w:w w:val="95"/>
        </w:rPr>
        <w:t xml:space="preserve"> </w:t>
      </w:r>
      <w:r>
        <w:rPr>
          <w:color w:val="231F20"/>
          <w:w w:val="95"/>
        </w:rPr>
        <w:t>and</w:t>
      </w:r>
      <w:r>
        <w:rPr>
          <w:color w:val="231F20"/>
          <w:spacing w:val="21"/>
          <w:w w:val="95"/>
        </w:rPr>
        <w:t xml:space="preserve"> </w:t>
      </w:r>
      <w:r>
        <w:rPr>
          <w:color w:val="231F20"/>
          <w:w w:val="95"/>
        </w:rPr>
        <w:t>various</w:t>
      </w:r>
      <w:r>
        <w:rPr>
          <w:color w:val="231F20"/>
          <w:spacing w:val="22"/>
          <w:w w:val="95"/>
        </w:rPr>
        <w:t xml:space="preserve"> </w:t>
      </w:r>
      <w:r>
        <w:rPr>
          <w:color w:val="231F20"/>
          <w:w w:val="95"/>
        </w:rPr>
        <w:t>museums</w:t>
      </w:r>
      <w:r>
        <w:rPr>
          <w:color w:val="231F20"/>
          <w:spacing w:val="21"/>
          <w:w w:val="95"/>
        </w:rPr>
        <w:t xml:space="preserve"> </w:t>
      </w:r>
      <w:r>
        <w:rPr>
          <w:color w:val="231F20"/>
          <w:w w:val="95"/>
        </w:rPr>
        <w:t>and</w:t>
      </w:r>
      <w:r>
        <w:rPr>
          <w:color w:val="231F20"/>
          <w:spacing w:val="22"/>
          <w:w w:val="95"/>
        </w:rPr>
        <w:t xml:space="preserve"> </w:t>
      </w:r>
      <w:r>
        <w:rPr>
          <w:color w:val="231F20"/>
          <w:w w:val="95"/>
        </w:rPr>
        <w:t>galleries.</w:t>
      </w:r>
      <w:r>
        <w:rPr>
          <w:color w:val="231F20"/>
          <w:spacing w:val="1"/>
          <w:w w:val="95"/>
        </w:rPr>
        <w:t xml:space="preserve"> </w:t>
      </w:r>
      <w:r>
        <w:rPr>
          <w:color w:val="231F20"/>
          <w:w w:val="95"/>
        </w:rPr>
        <w:t>The Commission,</w:t>
      </w:r>
      <w:r>
        <w:rPr>
          <w:color w:val="231F20"/>
          <w:spacing w:val="1"/>
          <w:w w:val="95"/>
        </w:rPr>
        <w:t xml:space="preserve"> </w:t>
      </w:r>
      <w:r>
        <w:rPr>
          <w:color w:val="231F20"/>
          <w:w w:val="95"/>
        </w:rPr>
        <w:t>nevertheless,</w:t>
      </w:r>
      <w:r w:rsidR="00860831">
        <w:t xml:space="preserve"> </w:t>
      </w:r>
      <w:r>
        <w:rPr>
          <w:color w:val="231F20"/>
          <w:w w:val="95"/>
        </w:rPr>
        <w:t>had</w:t>
      </w:r>
      <w:r>
        <w:rPr>
          <w:color w:val="231F20"/>
          <w:spacing w:val="5"/>
          <w:w w:val="95"/>
        </w:rPr>
        <w:t xml:space="preserve"> </w:t>
      </w:r>
      <w:r>
        <w:rPr>
          <w:color w:val="231F20"/>
          <w:w w:val="95"/>
        </w:rPr>
        <w:t>no</w:t>
      </w:r>
      <w:r>
        <w:rPr>
          <w:color w:val="231F20"/>
          <w:spacing w:val="5"/>
          <w:w w:val="95"/>
        </w:rPr>
        <w:t xml:space="preserve"> </w:t>
      </w:r>
      <w:r>
        <w:rPr>
          <w:color w:val="231F20"/>
          <w:w w:val="95"/>
        </w:rPr>
        <w:t>real</w:t>
      </w:r>
      <w:r>
        <w:rPr>
          <w:color w:val="231F20"/>
          <w:spacing w:val="6"/>
          <w:w w:val="95"/>
        </w:rPr>
        <w:t xml:space="preserve"> </w:t>
      </w:r>
      <w:r>
        <w:rPr>
          <w:color w:val="231F20"/>
          <w:w w:val="95"/>
        </w:rPr>
        <w:t>objection</w:t>
      </w:r>
      <w:r>
        <w:rPr>
          <w:color w:val="231F20"/>
          <w:spacing w:val="5"/>
          <w:w w:val="95"/>
        </w:rPr>
        <w:t xml:space="preserve"> </w:t>
      </w:r>
      <w:r>
        <w:rPr>
          <w:color w:val="231F20"/>
          <w:w w:val="95"/>
        </w:rPr>
        <w:t>to</w:t>
      </w:r>
      <w:r>
        <w:rPr>
          <w:color w:val="231F20"/>
          <w:spacing w:val="6"/>
          <w:w w:val="95"/>
        </w:rPr>
        <w:t xml:space="preserve"> </w:t>
      </w:r>
      <w:r>
        <w:rPr>
          <w:color w:val="231F20"/>
          <w:w w:val="95"/>
        </w:rPr>
        <w:t>MacKenzie</w:t>
      </w:r>
      <w:r>
        <w:rPr>
          <w:color w:val="231F20"/>
          <w:spacing w:val="1"/>
          <w:w w:val="95"/>
        </w:rPr>
        <w:t xml:space="preserve"> </w:t>
      </w:r>
      <w:r>
        <w:rPr>
          <w:color w:val="231F20"/>
          <w:w w:val="95"/>
        </w:rPr>
        <w:t>establishing</w:t>
      </w:r>
      <w:r>
        <w:rPr>
          <w:color w:val="231F20"/>
          <w:spacing w:val="17"/>
          <w:w w:val="95"/>
        </w:rPr>
        <w:t xml:space="preserve"> </w:t>
      </w:r>
      <w:r>
        <w:rPr>
          <w:color w:val="231F20"/>
          <w:w w:val="95"/>
        </w:rPr>
        <w:t>another</w:t>
      </w:r>
      <w:r>
        <w:rPr>
          <w:color w:val="231F20"/>
          <w:spacing w:val="17"/>
          <w:w w:val="95"/>
        </w:rPr>
        <w:t xml:space="preserve"> </w:t>
      </w:r>
      <w:r>
        <w:rPr>
          <w:color w:val="231F20"/>
          <w:w w:val="95"/>
        </w:rPr>
        <w:t>zoo</w:t>
      </w:r>
      <w:r>
        <w:rPr>
          <w:color w:val="231F20"/>
          <w:spacing w:val="17"/>
          <w:w w:val="95"/>
        </w:rPr>
        <w:t xml:space="preserve"> </w:t>
      </w:r>
      <w:r>
        <w:rPr>
          <w:color w:val="231F20"/>
          <w:w w:val="95"/>
        </w:rPr>
        <w:t>for</w:t>
      </w:r>
      <w:r>
        <w:rPr>
          <w:color w:val="231F20"/>
          <w:spacing w:val="17"/>
          <w:w w:val="95"/>
        </w:rPr>
        <w:t xml:space="preserve"> </w:t>
      </w:r>
      <w:r>
        <w:rPr>
          <w:color w:val="231F20"/>
          <w:w w:val="95"/>
        </w:rPr>
        <w:t>his</w:t>
      </w:r>
      <w:r>
        <w:rPr>
          <w:color w:val="231F20"/>
          <w:spacing w:val="17"/>
          <w:w w:val="95"/>
        </w:rPr>
        <w:t xml:space="preserve"> </w:t>
      </w:r>
      <w:r>
        <w:rPr>
          <w:color w:val="231F20"/>
          <w:w w:val="95"/>
        </w:rPr>
        <w:t>own</w:t>
      </w:r>
      <w:r>
        <w:rPr>
          <w:color w:val="231F20"/>
          <w:spacing w:val="1"/>
          <w:w w:val="95"/>
        </w:rPr>
        <w:t xml:space="preserve"> </w:t>
      </w:r>
      <w:r>
        <w:rPr>
          <w:color w:val="231F20"/>
        </w:rPr>
        <w:t>research</w:t>
      </w:r>
      <w:r>
        <w:rPr>
          <w:color w:val="231F20"/>
          <w:spacing w:val="-10"/>
        </w:rPr>
        <w:t xml:space="preserve"> </w:t>
      </w:r>
      <w:r>
        <w:rPr>
          <w:color w:val="231F20"/>
        </w:rPr>
        <w:t>purposes.</w:t>
      </w:r>
      <w:r>
        <w:rPr>
          <w:color w:val="231F20"/>
          <w:position w:val="6"/>
          <w:sz w:val="10"/>
        </w:rPr>
        <w:t>30</w:t>
      </w:r>
    </w:p>
    <w:p w14:paraId="1C2A3868" w14:textId="77777777" w:rsidR="00F71DDB" w:rsidRDefault="00F71DDB" w:rsidP="004124C1">
      <w:pPr>
        <w:spacing w:line="230" w:lineRule="auto"/>
        <w:rPr>
          <w:sz w:val="10"/>
        </w:rPr>
        <w:sectPr w:rsidR="00F71DDB">
          <w:type w:val="continuous"/>
          <w:pgSz w:w="11910" w:h="16840"/>
          <w:pgMar w:top="1580" w:right="800" w:bottom="0" w:left="1100" w:header="0" w:footer="630" w:gutter="0"/>
          <w:cols w:num="3" w:space="720" w:equalWidth="0">
            <w:col w:w="3114" w:space="40"/>
            <w:col w:w="3090" w:space="39"/>
            <w:col w:w="3727"/>
          </w:cols>
        </w:sectPr>
      </w:pPr>
    </w:p>
    <w:p w14:paraId="1AC2A322" w14:textId="7CAA869A" w:rsidR="00F71DDB" w:rsidRDefault="00F71DDB" w:rsidP="00A6714E">
      <w:pPr>
        <w:pStyle w:val="BodyText"/>
      </w:pPr>
    </w:p>
    <w:p w14:paraId="34FAA9CC" w14:textId="0F50C7A9" w:rsidR="00A6714E" w:rsidRDefault="00A6714E" w:rsidP="00A6714E">
      <w:pPr>
        <w:pStyle w:val="BodyText"/>
      </w:pPr>
    </w:p>
    <w:p w14:paraId="29085BFD" w14:textId="77777777" w:rsidR="00A6714E" w:rsidRPr="00A6714E" w:rsidRDefault="00A6714E" w:rsidP="00A6714E">
      <w:pPr>
        <w:pStyle w:val="BodyText"/>
      </w:pPr>
    </w:p>
    <w:p w14:paraId="37F90F6B" w14:textId="5E8E7C66"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69416BFD" wp14:editId="32678EE4">
                <wp:extent cx="360045" cy="6350"/>
                <wp:effectExtent l="8890" t="3175" r="12065" b="9525"/>
                <wp:docPr id="525" name="docshapegroup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526" name="Line 581"/>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64C92C7E" id="docshapegroup41"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">
                <v:line id="Line 581"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" strokecolor="#231f20" strokeweight=".5pt"/>
                <w10:anchorlock/>
              </v:group>
            </w:pict>
          </mc:Fallback>
        </mc:AlternateContent>
      </w:r>
    </w:p>
    <w:p w14:paraId="68D13AF5" w14:textId="77777777" w:rsidR="00F71DDB" w:rsidRDefault="00A630EF" w:rsidP="006D1716">
      <w:pPr>
        <w:pStyle w:val="ListParagraph"/>
        <w:numPr>
          <w:ilvl w:val="0"/>
          <w:numId w:val="30"/>
        </w:numPr>
        <w:tabs>
          <w:tab w:val="left" w:pos="545"/>
        </w:tabs>
        <w:spacing w:before="3" w:line="184" w:lineRule="exact"/>
        <w:ind w:hanging="228"/>
        <w:rPr>
          <w:sz w:val="14"/>
        </w:rPr>
      </w:pPr>
      <w:r>
        <w:rPr>
          <w:color w:val="231F20"/>
          <w:w w:val="95"/>
          <w:sz w:val="14"/>
        </w:rPr>
        <w:t>Jim</w:t>
      </w:r>
      <w:r>
        <w:rPr>
          <w:color w:val="231F20"/>
          <w:spacing w:val="3"/>
          <w:w w:val="95"/>
          <w:sz w:val="14"/>
        </w:rPr>
        <w:t xml:space="preserve"> </w:t>
      </w:r>
      <w:r>
        <w:rPr>
          <w:color w:val="231F20"/>
          <w:w w:val="95"/>
          <w:sz w:val="14"/>
        </w:rPr>
        <w:t>Gibbney,</w:t>
      </w:r>
      <w:r>
        <w:rPr>
          <w:color w:val="231F20"/>
          <w:spacing w:val="4"/>
          <w:w w:val="95"/>
          <w:sz w:val="14"/>
        </w:rPr>
        <w:t xml:space="preserve"> </w:t>
      </w:r>
      <w:r>
        <w:rPr>
          <w:i/>
          <w:color w:val="231F20"/>
          <w:w w:val="95"/>
          <w:sz w:val="14"/>
        </w:rPr>
        <w:t>Canberra</w:t>
      </w:r>
      <w:r>
        <w:rPr>
          <w:i/>
          <w:color w:val="231F20"/>
          <w:spacing w:val="3"/>
          <w:w w:val="95"/>
          <w:sz w:val="14"/>
        </w:rPr>
        <w:t xml:space="preserve"> </w:t>
      </w:r>
      <w:r>
        <w:rPr>
          <w:i/>
          <w:color w:val="231F20"/>
          <w:w w:val="95"/>
          <w:sz w:val="14"/>
        </w:rPr>
        <w:t>1913-1953</w:t>
      </w:r>
      <w:r>
        <w:rPr>
          <w:color w:val="231F20"/>
          <w:w w:val="95"/>
          <w:sz w:val="14"/>
        </w:rPr>
        <w:t>,</w:t>
      </w:r>
      <w:r>
        <w:rPr>
          <w:color w:val="231F20"/>
          <w:spacing w:val="4"/>
          <w:w w:val="95"/>
          <w:sz w:val="14"/>
        </w:rPr>
        <w:t xml:space="preserve"> </w:t>
      </w:r>
      <w:r>
        <w:rPr>
          <w:color w:val="231F20"/>
          <w:w w:val="95"/>
          <w:sz w:val="14"/>
        </w:rPr>
        <w:t>Canberra,</w:t>
      </w:r>
      <w:r>
        <w:rPr>
          <w:color w:val="231F20"/>
          <w:spacing w:val="4"/>
          <w:w w:val="95"/>
          <w:sz w:val="14"/>
        </w:rPr>
        <w:t xml:space="preserve"> </w:t>
      </w:r>
      <w:r>
        <w:rPr>
          <w:color w:val="231F20"/>
          <w:w w:val="95"/>
          <w:sz w:val="14"/>
        </w:rPr>
        <w:t>AGPS,</w:t>
      </w:r>
      <w:r>
        <w:rPr>
          <w:color w:val="231F20"/>
          <w:spacing w:val="4"/>
          <w:w w:val="95"/>
          <w:sz w:val="14"/>
        </w:rPr>
        <w:t xml:space="preserve"> </w:t>
      </w:r>
      <w:r>
        <w:rPr>
          <w:color w:val="231F20"/>
          <w:w w:val="95"/>
          <w:sz w:val="14"/>
        </w:rPr>
        <w:t>1988,</w:t>
      </w:r>
      <w:r>
        <w:rPr>
          <w:color w:val="231F20"/>
          <w:spacing w:val="4"/>
          <w:w w:val="95"/>
          <w:sz w:val="14"/>
        </w:rPr>
        <w:t xml:space="preserve"> </w:t>
      </w:r>
      <w:r>
        <w:rPr>
          <w:color w:val="231F20"/>
          <w:w w:val="95"/>
          <w:sz w:val="14"/>
        </w:rPr>
        <w:t>pp.</w:t>
      </w:r>
      <w:r>
        <w:rPr>
          <w:color w:val="231F20"/>
          <w:spacing w:val="4"/>
          <w:w w:val="95"/>
          <w:sz w:val="14"/>
        </w:rPr>
        <w:t xml:space="preserve"> </w:t>
      </w:r>
      <w:r>
        <w:rPr>
          <w:color w:val="231F20"/>
          <w:w w:val="95"/>
          <w:sz w:val="14"/>
        </w:rPr>
        <w:t>73,</w:t>
      </w:r>
      <w:r>
        <w:rPr>
          <w:color w:val="231F20"/>
          <w:spacing w:val="4"/>
          <w:w w:val="95"/>
          <w:sz w:val="14"/>
        </w:rPr>
        <w:t xml:space="preserve"> </w:t>
      </w:r>
      <w:r>
        <w:rPr>
          <w:color w:val="231F20"/>
          <w:w w:val="95"/>
          <w:sz w:val="14"/>
        </w:rPr>
        <w:t>159,</w:t>
      </w:r>
      <w:r>
        <w:rPr>
          <w:color w:val="231F20"/>
          <w:spacing w:val="3"/>
          <w:w w:val="95"/>
          <w:sz w:val="14"/>
        </w:rPr>
        <w:t xml:space="preserve"> </w:t>
      </w:r>
      <w:r>
        <w:rPr>
          <w:color w:val="231F20"/>
          <w:w w:val="95"/>
          <w:sz w:val="14"/>
        </w:rPr>
        <w:t>167,</w:t>
      </w:r>
      <w:r>
        <w:rPr>
          <w:color w:val="231F20"/>
          <w:spacing w:val="4"/>
          <w:w w:val="95"/>
          <w:sz w:val="14"/>
        </w:rPr>
        <w:t xml:space="preserve"> </w:t>
      </w:r>
      <w:r>
        <w:rPr>
          <w:color w:val="231F20"/>
          <w:w w:val="95"/>
          <w:sz w:val="14"/>
        </w:rPr>
        <w:t>258;</w:t>
      </w:r>
      <w:r>
        <w:rPr>
          <w:color w:val="231F20"/>
          <w:spacing w:val="4"/>
          <w:w w:val="95"/>
          <w:sz w:val="14"/>
        </w:rPr>
        <w:t xml:space="preserve"> </w:t>
      </w:r>
      <w:r>
        <w:rPr>
          <w:i/>
          <w:color w:val="231F20"/>
          <w:w w:val="95"/>
          <w:sz w:val="14"/>
        </w:rPr>
        <w:t>British</w:t>
      </w:r>
      <w:r>
        <w:rPr>
          <w:i/>
          <w:color w:val="231F20"/>
          <w:spacing w:val="3"/>
          <w:w w:val="95"/>
          <w:sz w:val="14"/>
        </w:rPr>
        <w:t xml:space="preserve"> </w:t>
      </w:r>
      <w:r>
        <w:rPr>
          <w:i/>
          <w:color w:val="231F20"/>
          <w:w w:val="95"/>
          <w:sz w:val="14"/>
        </w:rPr>
        <w:t>Medical</w:t>
      </w:r>
      <w:r>
        <w:rPr>
          <w:i/>
          <w:color w:val="231F20"/>
          <w:spacing w:val="2"/>
          <w:w w:val="95"/>
          <w:sz w:val="14"/>
        </w:rPr>
        <w:t xml:space="preserve"> </w:t>
      </w:r>
      <w:r>
        <w:rPr>
          <w:i/>
          <w:color w:val="231F20"/>
          <w:w w:val="95"/>
          <w:sz w:val="14"/>
        </w:rPr>
        <w:t>Journal</w:t>
      </w:r>
      <w:r>
        <w:rPr>
          <w:color w:val="231F20"/>
          <w:w w:val="95"/>
          <w:sz w:val="14"/>
        </w:rPr>
        <w:t>,</w:t>
      </w:r>
      <w:r>
        <w:rPr>
          <w:color w:val="231F20"/>
          <w:spacing w:val="4"/>
          <w:w w:val="95"/>
          <w:sz w:val="14"/>
        </w:rPr>
        <w:t xml:space="preserve"> </w:t>
      </w:r>
      <w:r>
        <w:rPr>
          <w:color w:val="231F20"/>
          <w:w w:val="95"/>
          <w:sz w:val="14"/>
        </w:rPr>
        <w:t>17</w:t>
      </w:r>
      <w:r>
        <w:rPr>
          <w:color w:val="231F20"/>
          <w:spacing w:val="4"/>
          <w:w w:val="95"/>
          <w:sz w:val="14"/>
        </w:rPr>
        <w:t xml:space="preserve"> </w:t>
      </w:r>
      <w:r>
        <w:rPr>
          <w:color w:val="231F20"/>
          <w:w w:val="95"/>
          <w:sz w:val="14"/>
        </w:rPr>
        <w:t>January</w:t>
      </w:r>
      <w:r>
        <w:rPr>
          <w:color w:val="231F20"/>
          <w:spacing w:val="4"/>
          <w:w w:val="95"/>
          <w:sz w:val="14"/>
        </w:rPr>
        <w:t xml:space="preserve"> </w:t>
      </w:r>
      <w:r>
        <w:rPr>
          <w:color w:val="231F20"/>
          <w:w w:val="95"/>
          <w:sz w:val="14"/>
        </w:rPr>
        <w:t>1923.</w:t>
      </w:r>
    </w:p>
    <w:p w14:paraId="3DCFC6F5" w14:textId="77777777" w:rsidR="00F71DDB" w:rsidRDefault="00A630EF" w:rsidP="006D1716">
      <w:pPr>
        <w:pStyle w:val="ListParagraph"/>
        <w:numPr>
          <w:ilvl w:val="0"/>
          <w:numId w:val="30"/>
        </w:numPr>
        <w:tabs>
          <w:tab w:val="left" w:pos="545"/>
        </w:tabs>
        <w:spacing w:before="3" w:line="228" w:lineRule="auto"/>
        <w:ind w:right="743"/>
        <w:rPr>
          <w:sz w:val="14"/>
        </w:rPr>
      </w:pPr>
      <w:r>
        <w:rPr>
          <w:color w:val="231F20"/>
          <w:w w:val="95"/>
          <w:sz w:val="14"/>
        </w:rPr>
        <w:t>Dennis</w:t>
      </w:r>
      <w:r>
        <w:rPr>
          <w:color w:val="231F20"/>
          <w:spacing w:val="6"/>
          <w:w w:val="95"/>
          <w:sz w:val="14"/>
        </w:rPr>
        <w:t xml:space="preserve"> </w:t>
      </w:r>
      <w:r>
        <w:rPr>
          <w:color w:val="231F20"/>
          <w:w w:val="95"/>
          <w:sz w:val="14"/>
        </w:rPr>
        <w:t>Shoesmith,</w:t>
      </w:r>
      <w:r>
        <w:rPr>
          <w:color w:val="231F20"/>
          <w:spacing w:val="6"/>
          <w:w w:val="95"/>
          <w:sz w:val="14"/>
        </w:rPr>
        <w:t xml:space="preserve"> </w:t>
      </w:r>
      <w:r>
        <w:rPr>
          <w:color w:val="231F20"/>
          <w:w w:val="95"/>
          <w:sz w:val="14"/>
        </w:rPr>
        <w:t>‘“Nature’s</w:t>
      </w:r>
      <w:r>
        <w:rPr>
          <w:color w:val="231F20"/>
          <w:spacing w:val="6"/>
          <w:w w:val="95"/>
          <w:sz w:val="14"/>
        </w:rPr>
        <w:t xml:space="preserve"> </w:t>
      </w:r>
      <w:r>
        <w:rPr>
          <w:color w:val="231F20"/>
          <w:w w:val="95"/>
          <w:sz w:val="14"/>
        </w:rPr>
        <w:t>Law”:</w:t>
      </w:r>
      <w:r>
        <w:rPr>
          <w:color w:val="231F20"/>
          <w:spacing w:val="6"/>
          <w:w w:val="95"/>
          <w:sz w:val="14"/>
        </w:rPr>
        <w:t xml:space="preserve"> </w:t>
      </w:r>
      <w:r>
        <w:rPr>
          <w:color w:val="231F20"/>
          <w:w w:val="95"/>
          <w:sz w:val="14"/>
        </w:rPr>
        <w:t>the</w:t>
      </w:r>
      <w:r>
        <w:rPr>
          <w:color w:val="231F20"/>
          <w:spacing w:val="6"/>
          <w:w w:val="95"/>
          <w:sz w:val="14"/>
        </w:rPr>
        <w:t xml:space="preserve"> </w:t>
      </w:r>
      <w:r>
        <w:rPr>
          <w:color w:val="231F20"/>
          <w:w w:val="95"/>
          <w:sz w:val="14"/>
        </w:rPr>
        <w:t>venereal</w:t>
      </w:r>
      <w:r>
        <w:rPr>
          <w:color w:val="231F20"/>
          <w:spacing w:val="6"/>
          <w:w w:val="95"/>
          <w:sz w:val="14"/>
        </w:rPr>
        <w:t xml:space="preserve"> </w:t>
      </w:r>
      <w:r>
        <w:rPr>
          <w:color w:val="231F20"/>
          <w:w w:val="95"/>
          <w:sz w:val="14"/>
        </w:rPr>
        <w:t>disease</w:t>
      </w:r>
      <w:r>
        <w:rPr>
          <w:color w:val="231F20"/>
          <w:spacing w:val="6"/>
          <w:w w:val="95"/>
          <w:sz w:val="14"/>
        </w:rPr>
        <w:t xml:space="preserve"> </w:t>
      </w:r>
      <w:r>
        <w:rPr>
          <w:color w:val="231F20"/>
          <w:w w:val="95"/>
          <w:sz w:val="14"/>
        </w:rPr>
        <w:t>debate,</w:t>
      </w:r>
      <w:r>
        <w:rPr>
          <w:color w:val="231F20"/>
          <w:spacing w:val="6"/>
          <w:w w:val="95"/>
          <w:sz w:val="14"/>
        </w:rPr>
        <w:t xml:space="preserve"> </w:t>
      </w:r>
      <w:r>
        <w:rPr>
          <w:color w:val="231F20"/>
          <w:w w:val="95"/>
          <w:sz w:val="14"/>
        </w:rPr>
        <w:t>Melbourne</w:t>
      </w:r>
      <w:r>
        <w:rPr>
          <w:color w:val="231F20"/>
          <w:spacing w:val="6"/>
          <w:w w:val="95"/>
          <w:sz w:val="14"/>
        </w:rPr>
        <w:t xml:space="preserve"> </w:t>
      </w:r>
      <w:r>
        <w:rPr>
          <w:color w:val="231F20"/>
          <w:w w:val="95"/>
          <w:sz w:val="14"/>
        </w:rPr>
        <w:t>1918-19’,</w:t>
      </w:r>
      <w:r>
        <w:rPr>
          <w:color w:val="231F20"/>
          <w:spacing w:val="6"/>
          <w:w w:val="95"/>
          <w:sz w:val="14"/>
        </w:rPr>
        <w:t xml:space="preserve"> </w:t>
      </w:r>
      <w:r>
        <w:rPr>
          <w:i/>
          <w:color w:val="231F20"/>
          <w:w w:val="95"/>
          <w:sz w:val="14"/>
        </w:rPr>
        <w:t>ANU</w:t>
      </w:r>
      <w:r>
        <w:rPr>
          <w:i/>
          <w:color w:val="231F20"/>
          <w:spacing w:val="4"/>
          <w:w w:val="95"/>
          <w:sz w:val="14"/>
        </w:rPr>
        <w:t xml:space="preserve"> </w:t>
      </w:r>
      <w:r>
        <w:rPr>
          <w:i/>
          <w:color w:val="231F20"/>
          <w:w w:val="95"/>
          <w:sz w:val="14"/>
        </w:rPr>
        <w:t>Historical</w:t>
      </w:r>
      <w:r>
        <w:rPr>
          <w:i/>
          <w:color w:val="231F20"/>
          <w:spacing w:val="5"/>
          <w:w w:val="95"/>
          <w:sz w:val="14"/>
        </w:rPr>
        <w:t xml:space="preserve"> </w:t>
      </w:r>
      <w:r>
        <w:rPr>
          <w:i/>
          <w:color w:val="231F20"/>
          <w:w w:val="95"/>
          <w:sz w:val="14"/>
        </w:rPr>
        <w:t>Journal</w:t>
      </w:r>
      <w:r>
        <w:rPr>
          <w:color w:val="231F20"/>
          <w:w w:val="95"/>
          <w:sz w:val="14"/>
        </w:rPr>
        <w:t>,</w:t>
      </w:r>
      <w:r>
        <w:rPr>
          <w:color w:val="231F20"/>
          <w:spacing w:val="6"/>
          <w:w w:val="95"/>
          <w:sz w:val="14"/>
        </w:rPr>
        <w:t xml:space="preserve"> </w:t>
      </w:r>
      <w:r>
        <w:rPr>
          <w:color w:val="231F20"/>
          <w:w w:val="95"/>
          <w:sz w:val="14"/>
        </w:rPr>
        <w:t>vol.</w:t>
      </w:r>
      <w:r>
        <w:rPr>
          <w:color w:val="231F20"/>
          <w:spacing w:val="6"/>
          <w:w w:val="95"/>
          <w:sz w:val="14"/>
        </w:rPr>
        <w:t xml:space="preserve"> </w:t>
      </w:r>
      <w:r>
        <w:rPr>
          <w:color w:val="231F20"/>
          <w:w w:val="95"/>
          <w:sz w:val="14"/>
        </w:rPr>
        <w:t>9,</w:t>
      </w:r>
      <w:r>
        <w:rPr>
          <w:color w:val="231F20"/>
          <w:spacing w:val="6"/>
          <w:w w:val="95"/>
          <w:sz w:val="14"/>
        </w:rPr>
        <w:t xml:space="preserve"> </w:t>
      </w:r>
      <w:r>
        <w:rPr>
          <w:color w:val="231F20"/>
          <w:w w:val="95"/>
          <w:sz w:val="14"/>
        </w:rPr>
        <w:t>December</w:t>
      </w:r>
      <w:r>
        <w:rPr>
          <w:color w:val="231F20"/>
          <w:spacing w:val="6"/>
          <w:w w:val="95"/>
          <w:sz w:val="14"/>
        </w:rPr>
        <w:t xml:space="preserve"> </w:t>
      </w:r>
      <w:r>
        <w:rPr>
          <w:color w:val="231F20"/>
          <w:w w:val="95"/>
          <w:sz w:val="14"/>
        </w:rPr>
        <w:t>1972,</w:t>
      </w:r>
      <w:r>
        <w:rPr>
          <w:color w:val="231F20"/>
          <w:spacing w:val="6"/>
          <w:w w:val="95"/>
          <w:sz w:val="14"/>
        </w:rPr>
        <w:t xml:space="preserve"> </w:t>
      </w:r>
      <w:r>
        <w:rPr>
          <w:color w:val="231F20"/>
          <w:w w:val="95"/>
          <w:sz w:val="14"/>
        </w:rPr>
        <w:t>pp.</w:t>
      </w:r>
      <w:r>
        <w:rPr>
          <w:color w:val="231F20"/>
          <w:spacing w:val="6"/>
          <w:w w:val="95"/>
          <w:sz w:val="14"/>
        </w:rPr>
        <w:t xml:space="preserve"> </w:t>
      </w:r>
      <w:r>
        <w:rPr>
          <w:color w:val="231F20"/>
          <w:w w:val="95"/>
          <w:sz w:val="14"/>
        </w:rPr>
        <w:t>19-23;</w:t>
      </w:r>
      <w:r>
        <w:rPr>
          <w:color w:val="231F20"/>
          <w:spacing w:val="1"/>
          <w:w w:val="95"/>
          <w:sz w:val="14"/>
        </w:rPr>
        <w:t xml:space="preserve"> </w:t>
      </w:r>
      <w:r>
        <w:rPr>
          <w:color w:val="231F20"/>
          <w:w w:val="95"/>
          <w:sz w:val="14"/>
        </w:rPr>
        <w:t>Michael</w:t>
      </w:r>
      <w:r>
        <w:rPr>
          <w:color w:val="231F20"/>
          <w:spacing w:val="16"/>
          <w:w w:val="95"/>
          <w:sz w:val="14"/>
        </w:rPr>
        <w:t xml:space="preserve"> </w:t>
      </w:r>
      <w:r>
        <w:rPr>
          <w:color w:val="231F20"/>
          <w:w w:val="95"/>
          <w:sz w:val="14"/>
        </w:rPr>
        <w:t>Roe,</w:t>
      </w:r>
      <w:r>
        <w:rPr>
          <w:color w:val="231F20"/>
          <w:spacing w:val="16"/>
          <w:w w:val="95"/>
          <w:sz w:val="14"/>
        </w:rPr>
        <w:t xml:space="preserve"> </w:t>
      </w:r>
      <w:r>
        <w:rPr>
          <w:color w:val="231F20"/>
          <w:w w:val="95"/>
          <w:sz w:val="14"/>
        </w:rPr>
        <w:t>‘The</w:t>
      </w:r>
      <w:r>
        <w:rPr>
          <w:color w:val="231F20"/>
          <w:spacing w:val="16"/>
          <w:w w:val="95"/>
          <w:sz w:val="14"/>
        </w:rPr>
        <w:t xml:space="preserve"> </w:t>
      </w:r>
      <w:r>
        <w:rPr>
          <w:color w:val="231F20"/>
          <w:w w:val="95"/>
          <w:sz w:val="14"/>
        </w:rPr>
        <w:t>establishment</w:t>
      </w:r>
      <w:r>
        <w:rPr>
          <w:color w:val="231F20"/>
          <w:spacing w:val="16"/>
          <w:w w:val="95"/>
          <w:sz w:val="14"/>
        </w:rPr>
        <w:t xml:space="preserve"> </w:t>
      </w:r>
      <w:r>
        <w:rPr>
          <w:color w:val="231F20"/>
          <w:w w:val="95"/>
          <w:sz w:val="14"/>
        </w:rPr>
        <w:t>of</w:t>
      </w:r>
      <w:r>
        <w:rPr>
          <w:color w:val="231F20"/>
          <w:spacing w:val="16"/>
          <w:w w:val="95"/>
          <w:sz w:val="14"/>
        </w:rPr>
        <w:t xml:space="preserve"> </w:t>
      </w:r>
      <w:r>
        <w:rPr>
          <w:color w:val="231F20"/>
          <w:w w:val="95"/>
          <w:sz w:val="14"/>
        </w:rPr>
        <w:t>the</w:t>
      </w:r>
      <w:r>
        <w:rPr>
          <w:color w:val="231F20"/>
          <w:spacing w:val="16"/>
          <w:w w:val="95"/>
          <w:sz w:val="14"/>
        </w:rPr>
        <w:t xml:space="preserve"> </w:t>
      </w:r>
      <w:r>
        <w:rPr>
          <w:color w:val="231F20"/>
          <w:w w:val="95"/>
          <w:sz w:val="14"/>
        </w:rPr>
        <w:t>Australian</w:t>
      </w:r>
      <w:r>
        <w:rPr>
          <w:color w:val="231F20"/>
          <w:spacing w:val="16"/>
          <w:w w:val="95"/>
          <w:sz w:val="14"/>
        </w:rPr>
        <w:t xml:space="preserve"> </w:t>
      </w:r>
      <w:r>
        <w:rPr>
          <w:color w:val="231F20"/>
          <w:w w:val="95"/>
          <w:sz w:val="14"/>
        </w:rPr>
        <w:t>Department</w:t>
      </w:r>
      <w:r>
        <w:rPr>
          <w:color w:val="231F20"/>
          <w:spacing w:val="16"/>
          <w:w w:val="95"/>
          <w:sz w:val="14"/>
        </w:rPr>
        <w:t xml:space="preserve"> </w:t>
      </w:r>
      <w:r>
        <w:rPr>
          <w:color w:val="231F20"/>
          <w:w w:val="95"/>
          <w:sz w:val="14"/>
        </w:rPr>
        <w:t>of</w:t>
      </w:r>
      <w:r>
        <w:rPr>
          <w:color w:val="231F20"/>
          <w:spacing w:val="16"/>
          <w:w w:val="95"/>
          <w:sz w:val="14"/>
        </w:rPr>
        <w:t xml:space="preserve"> </w:t>
      </w:r>
      <w:r>
        <w:rPr>
          <w:color w:val="231F20"/>
          <w:w w:val="95"/>
          <w:sz w:val="14"/>
        </w:rPr>
        <w:t>Health:</w:t>
      </w:r>
      <w:r>
        <w:rPr>
          <w:color w:val="231F20"/>
          <w:spacing w:val="16"/>
          <w:w w:val="95"/>
          <w:sz w:val="14"/>
        </w:rPr>
        <w:t xml:space="preserve"> </w:t>
      </w:r>
      <w:r>
        <w:rPr>
          <w:color w:val="231F20"/>
          <w:w w:val="95"/>
          <w:sz w:val="14"/>
        </w:rPr>
        <w:t>its</w:t>
      </w:r>
      <w:r>
        <w:rPr>
          <w:color w:val="231F20"/>
          <w:spacing w:val="16"/>
          <w:w w:val="95"/>
          <w:sz w:val="14"/>
        </w:rPr>
        <w:t xml:space="preserve"> </w:t>
      </w:r>
      <w:r>
        <w:rPr>
          <w:color w:val="231F20"/>
          <w:w w:val="95"/>
          <w:sz w:val="14"/>
        </w:rPr>
        <w:t>background</w:t>
      </w:r>
      <w:r>
        <w:rPr>
          <w:color w:val="231F20"/>
          <w:spacing w:val="17"/>
          <w:w w:val="95"/>
          <w:sz w:val="14"/>
        </w:rPr>
        <w:t xml:space="preserve"> </w:t>
      </w:r>
      <w:r>
        <w:rPr>
          <w:color w:val="231F20"/>
          <w:w w:val="95"/>
          <w:sz w:val="14"/>
        </w:rPr>
        <w:t>and</w:t>
      </w:r>
      <w:r>
        <w:rPr>
          <w:color w:val="231F20"/>
          <w:spacing w:val="16"/>
          <w:w w:val="95"/>
          <w:sz w:val="14"/>
        </w:rPr>
        <w:t xml:space="preserve"> </w:t>
      </w:r>
      <w:r>
        <w:rPr>
          <w:color w:val="231F20"/>
          <w:w w:val="95"/>
          <w:sz w:val="14"/>
        </w:rPr>
        <w:t>significance’,</w:t>
      </w:r>
      <w:r>
        <w:rPr>
          <w:color w:val="231F20"/>
          <w:spacing w:val="16"/>
          <w:w w:val="95"/>
          <w:sz w:val="14"/>
        </w:rPr>
        <w:t xml:space="preserve"> </w:t>
      </w:r>
      <w:r>
        <w:rPr>
          <w:i/>
          <w:color w:val="231F20"/>
          <w:w w:val="95"/>
          <w:sz w:val="14"/>
        </w:rPr>
        <w:t>Historical</w:t>
      </w:r>
      <w:r>
        <w:rPr>
          <w:i/>
          <w:color w:val="231F20"/>
          <w:spacing w:val="14"/>
          <w:w w:val="95"/>
          <w:sz w:val="14"/>
        </w:rPr>
        <w:t xml:space="preserve"> </w:t>
      </w:r>
      <w:r>
        <w:rPr>
          <w:i/>
          <w:color w:val="231F20"/>
          <w:w w:val="95"/>
          <w:sz w:val="14"/>
        </w:rPr>
        <w:t>Studies</w:t>
      </w:r>
      <w:r>
        <w:rPr>
          <w:color w:val="231F20"/>
          <w:w w:val="95"/>
          <w:sz w:val="14"/>
        </w:rPr>
        <w:t>,</w:t>
      </w:r>
      <w:r>
        <w:rPr>
          <w:color w:val="231F20"/>
          <w:spacing w:val="16"/>
          <w:w w:val="95"/>
          <w:sz w:val="14"/>
        </w:rPr>
        <w:t xml:space="preserve"> </w:t>
      </w:r>
      <w:r>
        <w:rPr>
          <w:color w:val="231F20"/>
          <w:w w:val="95"/>
          <w:sz w:val="14"/>
        </w:rPr>
        <w:t>vol.</w:t>
      </w:r>
      <w:r>
        <w:rPr>
          <w:color w:val="231F20"/>
          <w:spacing w:val="16"/>
          <w:w w:val="95"/>
          <w:sz w:val="14"/>
        </w:rPr>
        <w:t xml:space="preserve"> </w:t>
      </w:r>
      <w:r>
        <w:rPr>
          <w:color w:val="231F20"/>
          <w:w w:val="95"/>
          <w:sz w:val="14"/>
        </w:rPr>
        <w:t>17,</w:t>
      </w:r>
      <w:r>
        <w:rPr>
          <w:color w:val="231F20"/>
          <w:spacing w:val="16"/>
          <w:w w:val="95"/>
          <w:sz w:val="14"/>
        </w:rPr>
        <w:t xml:space="preserve"> </w:t>
      </w:r>
      <w:r>
        <w:rPr>
          <w:color w:val="231F20"/>
          <w:w w:val="95"/>
          <w:sz w:val="14"/>
        </w:rPr>
        <w:t>1976,</w:t>
      </w:r>
      <w:r>
        <w:rPr>
          <w:color w:val="231F20"/>
          <w:spacing w:val="16"/>
          <w:w w:val="95"/>
          <w:sz w:val="14"/>
        </w:rPr>
        <w:t xml:space="preserve"> </w:t>
      </w:r>
      <w:r>
        <w:rPr>
          <w:color w:val="231F20"/>
          <w:w w:val="95"/>
          <w:sz w:val="14"/>
        </w:rPr>
        <w:t>pp.</w:t>
      </w:r>
      <w:r>
        <w:rPr>
          <w:color w:val="231F20"/>
          <w:spacing w:val="1"/>
          <w:w w:val="95"/>
          <w:sz w:val="14"/>
        </w:rPr>
        <w:t xml:space="preserve"> </w:t>
      </w:r>
      <w:r>
        <w:rPr>
          <w:color w:val="231F20"/>
          <w:sz w:val="14"/>
        </w:rPr>
        <w:t>176-92.</w:t>
      </w:r>
    </w:p>
    <w:p w14:paraId="67108BCE" w14:textId="77777777" w:rsidR="00F71DDB" w:rsidRDefault="00A630EF" w:rsidP="006D1716">
      <w:pPr>
        <w:pStyle w:val="ListParagraph"/>
        <w:numPr>
          <w:ilvl w:val="0"/>
          <w:numId w:val="30"/>
        </w:numPr>
        <w:tabs>
          <w:tab w:val="left" w:pos="545"/>
        </w:tabs>
        <w:spacing w:before="1" w:line="228" w:lineRule="auto"/>
        <w:ind w:right="624"/>
        <w:rPr>
          <w:sz w:val="14"/>
        </w:rPr>
      </w:pPr>
      <w:r>
        <w:rPr>
          <w:color w:val="231F20"/>
          <w:w w:val="95"/>
          <w:sz w:val="14"/>
        </w:rPr>
        <w:t>Minute,</w:t>
      </w:r>
      <w:r>
        <w:rPr>
          <w:color w:val="231F20"/>
          <w:spacing w:val="6"/>
          <w:w w:val="95"/>
          <w:sz w:val="14"/>
        </w:rPr>
        <w:t xml:space="preserve"> </w:t>
      </w:r>
      <w:r>
        <w:rPr>
          <w:color w:val="231F20"/>
          <w:w w:val="95"/>
          <w:sz w:val="14"/>
        </w:rPr>
        <w:t>C.S.</w:t>
      </w:r>
      <w:r>
        <w:rPr>
          <w:color w:val="231F20"/>
          <w:spacing w:val="7"/>
          <w:w w:val="95"/>
          <w:sz w:val="14"/>
        </w:rPr>
        <w:t xml:space="preserve"> </w:t>
      </w:r>
      <w:r>
        <w:rPr>
          <w:color w:val="231F20"/>
          <w:w w:val="95"/>
          <w:sz w:val="14"/>
        </w:rPr>
        <w:t>Daley</w:t>
      </w:r>
      <w:r>
        <w:rPr>
          <w:color w:val="231F20"/>
          <w:spacing w:val="7"/>
          <w:w w:val="95"/>
          <w:sz w:val="14"/>
        </w:rPr>
        <w:t xml:space="preserve"> </w:t>
      </w:r>
      <w:r>
        <w:rPr>
          <w:color w:val="231F20"/>
          <w:w w:val="95"/>
          <w:sz w:val="14"/>
        </w:rPr>
        <w:t>to</w:t>
      </w:r>
      <w:r>
        <w:rPr>
          <w:color w:val="231F20"/>
          <w:spacing w:val="6"/>
          <w:w w:val="95"/>
          <w:sz w:val="14"/>
        </w:rPr>
        <w:t xml:space="preserve"> </w:t>
      </w:r>
      <w:r>
        <w:rPr>
          <w:color w:val="231F20"/>
          <w:w w:val="95"/>
          <w:sz w:val="14"/>
        </w:rPr>
        <w:t>Secretary,</w:t>
      </w:r>
      <w:r>
        <w:rPr>
          <w:color w:val="231F20"/>
          <w:spacing w:val="7"/>
          <w:w w:val="95"/>
          <w:sz w:val="14"/>
        </w:rPr>
        <w:t xml:space="preserve"> </w:t>
      </w:r>
      <w:r>
        <w:rPr>
          <w:color w:val="231F20"/>
          <w:w w:val="95"/>
          <w:sz w:val="14"/>
        </w:rPr>
        <w:t>Home</w:t>
      </w:r>
      <w:r>
        <w:rPr>
          <w:color w:val="231F20"/>
          <w:spacing w:val="7"/>
          <w:w w:val="95"/>
          <w:sz w:val="14"/>
        </w:rPr>
        <w:t xml:space="preserve"> </w:t>
      </w:r>
      <w:r>
        <w:rPr>
          <w:color w:val="231F20"/>
          <w:w w:val="95"/>
          <w:sz w:val="14"/>
        </w:rPr>
        <w:t>and</w:t>
      </w:r>
      <w:r>
        <w:rPr>
          <w:color w:val="231F20"/>
          <w:spacing w:val="6"/>
          <w:w w:val="95"/>
          <w:sz w:val="14"/>
        </w:rPr>
        <w:t xml:space="preserve"> </w:t>
      </w:r>
      <w:r>
        <w:rPr>
          <w:color w:val="231F20"/>
          <w:w w:val="95"/>
          <w:sz w:val="14"/>
        </w:rPr>
        <w:t>Territories</w:t>
      </w:r>
      <w:r>
        <w:rPr>
          <w:color w:val="231F20"/>
          <w:spacing w:val="7"/>
          <w:w w:val="95"/>
          <w:sz w:val="14"/>
        </w:rPr>
        <w:t xml:space="preserve"> </w:t>
      </w:r>
      <w:r>
        <w:rPr>
          <w:color w:val="231F20"/>
          <w:w w:val="95"/>
          <w:sz w:val="14"/>
        </w:rPr>
        <w:t>Department,</w:t>
      </w:r>
      <w:r>
        <w:rPr>
          <w:color w:val="231F20"/>
          <w:spacing w:val="7"/>
          <w:w w:val="95"/>
          <w:sz w:val="14"/>
        </w:rPr>
        <w:t xml:space="preserve"> </w:t>
      </w:r>
      <w:r>
        <w:rPr>
          <w:color w:val="231F20"/>
          <w:w w:val="95"/>
          <w:sz w:val="14"/>
        </w:rPr>
        <w:t>12</w:t>
      </w:r>
      <w:r>
        <w:rPr>
          <w:color w:val="231F20"/>
          <w:spacing w:val="6"/>
          <w:w w:val="95"/>
          <w:sz w:val="14"/>
        </w:rPr>
        <w:t xml:space="preserve"> </w:t>
      </w:r>
      <w:r>
        <w:rPr>
          <w:color w:val="231F20"/>
          <w:w w:val="95"/>
          <w:sz w:val="14"/>
        </w:rPr>
        <w:t>June</w:t>
      </w:r>
      <w:r>
        <w:rPr>
          <w:color w:val="231F20"/>
          <w:spacing w:val="7"/>
          <w:w w:val="95"/>
          <w:sz w:val="14"/>
        </w:rPr>
        <w:t xml:space="preserve"> </w:t>
      </w:r>
      <w:r>
        <w:rPr>
          <w:color w:val="231F20"/>
          <w:w w:val="95"/>
          <w:sz w:val="14"/>
        </w:rPr>
        <w:t>1925,</w:t>
      </w:r>
      <w:r>
        <w:rPr>
          <w:color w:val="231F20"/>
          <w:spacing w:val="7"/>
          <w:w w:val="95"/>
          <w:sz w:val="14"/>
        </w:rPr>
        <w:t xml:space="preserve"> </w:t>
      </w:r>
      <w:r>
        <w:rPr>
          <w:color w:val="231F20"/>
          <w:w w:val="95"/>
          <w:sz w:val="14"/>
        </w:rPr>
        <w:t>CRS</w:t>
      </w:r>
      <w:r>
        <w:rPr>
          <w:color w:val="231F20"/>
          <w:spacing w:val="6"/>
          <w:w w:val="95"/>
          <w:sz w:val="14"/>
        </w:rPr>
        <w:t xml:space="preserve"> </w:t>
      </w:r>
      <w:r>
        <w:rPr>
          <w:color w:val="231F20"/>
          <w:w w:val="95"/>
          <w:sz w:val="14"/>
        </w:rPr>
        <w:t>A431,</w:t>
      </w:r>
      <w:r>
        <w:rPr>
          <w:color w:val="231F20"/>
          <w:spacing w:val="7"/>
          <w:w w:val="95"/>
          <w:sz w:val="14"/>
        </w:rPr>
        <w:t xml:space="preserve"> </w:t>
      </w:r>
      <w:r>
        <w:rPr>
          <w:color w:val="231F20"/>
          <w:w w:val="95"/>
          <w:sz w:val="14"/>
        </w:rPr>
        <w:t>item</w:t>
      </w:r>
      <w:r>
        <w:rPr>
          <w:color w:val="231F20"/>
          <w:spacing w:val="7"/>
          <w:w w:val="95"/>
          <w:sz w:val="14"/>
        </w:rPr>
        <w:t xml:space="preserve"> </w:t>
      </w:r>
      <w:r>
        <w:rPr>
          <w:color w:val="231F20"/>
          <w:w w:val="95"/>
          <w:sz w:val="14"/>
        </w:rPr>
        <w:t>59/450;</w:t>
      </w:r>
      <w:r>
        <w:rPr>
          <w:color w:val="231F20"/>
          <w:spacing w:val="6"/>
          <w:w w:val="95"/>
          <w:sz w:val="14"/>
        </w:rPr>
        <w:t xml:space="preserve"> </w:t>
      </w:r>
      <w:r>
        <w:rPr>
          <w:color w:val="231F20"/>
          <w:w w:val="95"/>
          <w:sz w:val="14"/>
        </w:rPr>
        <w:t>PWC,</w:t>
      </w:r>
      <w:r>
        <w:rPr>
          <w:color w:val="231F20"/>
          <w:spacing w:val="7"/>
          <w:w w:val="95"/>
          <w:sz w:val="14"/>
        </w:rPr>
        <w:t xml:space="preserve"> </w:t>
      </w:r>
      <w:r>
        <w:rPr>
          <w:color w:val="231F20"/>
          <w:w w:val="95"/>
          <w:sz w:val="14"/>
        </w:rPr>
        <w:t>‘Report</w:t>
      </w:r>
      <w:r>
        <w:rPr>
          <w:color w:val="231F20"/>
          <w:spacing w:val="7"/>
          <w:w w:val="95"/>
          <w:sz w:val="14"/>
        </w:rPr>
        <w:t xml:space="preserve"> </w:t>
      </w:r>
      <w:r>
        <w:rPr>
          <w:color w:val="231F20"/>
          <w:w w:val="95"/>
          <w:sz w:val="14"/>
        </w:rPr>
        <w:t>…</w:t>
      </w:r>
      <w:r>
        <w:rPr>
          <w:color w:val="231F20"/>
          <w:spacing w:val="6"/>
          <w:w w:val="95"/>
          <w:sz w:val="14"/>
        </w:rPr>
        <w:t xml:space="preserve"> </w:t>
      </w:r>
      <w:r>
        <w:rPr>
          <w:color w:val="231F20"/>
          <w:w w:val="95"/>
          <w:sz w:val="14"/>
        </w:rPr>
        <w:t>relating</w:t>
      </w:r>
      <w:r>
        <w:rPr>
          <w:color w:val="231F20"/>
          <w:spacing w:val="7"/>
          <w:w w:val="95"/>
          <w:sz w:val="14"/>
        </w:rPr>
        <w:t xml:space="preserve"> </w:t>
      </w:r>
      <w:r>
        <w:rPr>
          <w:color w:val="231F20"/>
          <w:w w:val="95"/>
          <w:sz w:val="14"/>
        </w:rPr>
        <w:t>to</w:t>
      </w:r>
      <w:r>
        <w:rPr>
          <w:color w:val="231F20"/>
          <w:spacing w:val="7"/>
          <w:w w:val="95"/>
          <w:sz w:val="14"/>
        </w:rPr>
        <w:t xml:space="preserve"> </w:t>
      </w:r>
      <w:r>
        <w:rPr>
          <w:color w:val="231F20"/>
          <w:w w:val="95"/>
          <w:sz w:val="14"/>
        </w:rPr>
        <w:t>the</w:t>
      </w:r>
      <w:r>
        <w:rPr>
          <w:color w:val="231F20"/>
          <w:spacing w:val="6"/>
          <w:w w:val="95"/>
          <w:sz w:val="14"/>
        </w:rPr>
        <w:t xml:space="preserve"> </w:t>
      </w:r>
      <w:r>
        <w:rPr>
          <w:color w:val="231F20"/>
          <w:w w:val="95"/>
          <w:sz w:val="14"/>
        </w:rPr>
        <w:t>Proposed</w:t>
      </w:r>
      <w:r>
        <w:rPr>
          <w:color w:val="231F20"/>
          <w:spacing w:val="1"/>
          <w:w w:val="95"/>
          <w:sz w:val="14"/>
        </w:rPr>
        <w:t xml:space="preserve"> </w:t>
      </w:r>
      <w:r>
        <w:rPr>
          <w:color w:val="231F20"/>
          <w:w w:val="95"/>
          <w:sz w:val="14"/>
        </w:rPr>
        <w:t>Construction</w:t>
      </w:r>
      <w:r>
        <w:rPr>
          <w:color w:val="231F20"/>
          <w:spacing w:val="12"/>
          <w:w w:val="95"/>
          <w:sz w:val="14"/>
        </w:rPr>
        <w:t xml:space="preserve"> </w:t>
      </w:r>
      <w:r>
        <w:rPr>
          <w:color w:val="231F20"/>
          <w:w w:val="95"/>
          <w:sz w:val="14"/>
        </w:rPr>
        <w:t>of</w:t>
      </w:r>
      <w:r>
        <w:rPr>
          <w:color w:val="231F20"/>
          <w:spacing w:val="12"/>
          <w:w w:val="95"/>
          <w:sz w:val="14"/>
        </w:rPr>
        <w:t xml:space="preserve"> </w:t>
      </w:r>
      <w:r>
        <w:rPr>
          <w:color w:val="231F20"/>
          <w:w w:val="95"/>
          <w:sz w:val="14"/>
        </w:rPr>
        <w:t>…</w:t>
      </w:r>
      <w:r>
        <w:rPr>
          <w:color w:val="231F20"/>
          <w:spacing w:val="12"/>
          <w:w w:val="95"/>
          <w:sz w:val="14"/>
        </w:rPr>
        <w:t xml:space="preserve"> </w:t>
      </w:r>
      <w:r>
        <w:rPr>
          <w:color w:val="231F20"/>
          <w:w w:val="95"/>
          <w:sz w:val="14"/>
        </w:rPr>
        <w:t>the</w:t>
      </w:r>
      <w:r>
        <w:rPr>
          <w:color w:val="231F20"/>
          <w:spacing w:val="13"/>
          <w:w w:val="95"/>
          <w:sz w:val="14"/>
        </w:rPr>
        <w:t xml:space="preserve"> </w:t>
      </w:r>
      <w:r>
        <w:rPr>
          <w:color w:val="231F20"/>
          <w:w w:val="95"/>
          <w:sz w:val="14"/>
        </w:rPr>
        <w:t>National</w:t>
      </w:r>
      <w:r>
        <w:rPr>
          <w:color w:val="231F20"/>
          <w:spacing w:val="12"/>
          <w:w w:val="95"/>
          <w:sz w:val="14"/>
        </w:rPr>
        <w:t xml:space="preserve"> </w:t>
      </w:r>
      <w:r>
        <w:rPr>
          <w:color w:val="231F20"/>
          <w:w w:val="95"/>
          <w:sz w:val="14"/>
        </w:rPr>
        <w:t>Museum</w:t>
      </w:r>
      <w:r>
        <w:rPr>
          <w:color w:val="231F20"/>
          <w:spacing w:val="12"/>
          <w:w w:val="95"/>
          <w:sz w:val="14"/>
        </w:rPr>
        <w:t xml:space="preserve"> </w:t>
      </w:r>
      <w:r>
        <w:rPr>
          <w:color w:val="231F20"/>
          <w:w w:val="95"/>
          <w:sz w:val="14"/>
        </w:rPr>
        <w:t>of</w:t>
      </w:r>
      <w:r>
        <w:rPr>
          <w:color w:val="231F20"/>
          <w:spacing w:val="13"/>
          <w:w w:val="95"/>
          <w:sz w:val="14"/>
        </w:rPr>
        <w:t xml:space="preserve"> </w:t>
      </w:r>
      <w:r>
        <w:rPr>
          <w:color w:val="231F20"/>
          <w:w w:val="95"/>
          <w:sz w:val="14"/>
        </w:rPr>
        <w:t>Australian</w:t>
      </w:r>
      <w:r>
        <w:rPr>
          <w:color w:val="231F20"/>
          <w:spacing w:val="12"/>
          <w:w w:val="95"/>
          <w:sz w:val="14"/>
        </w:rPr>
        <w:t xml:space="preserve"> </w:t>
      </w:r>
      <w:r>
        <w:rPr>
          <w:color w:val="231F20"/>
          <w:w w:val="95"/>
          <w:sz w:val="14"/>
        </w:rPr>
        <w:t>Zoology’,</w:t>
      </w:r>
      <w:r>
        <w:rPr>
          <w:color w:val="231F20"/>
          <w:spacing w:val="12"/>
          <w:w w:val="95"/>
          <w:sz w:val="14"/>
        </w:rPr>
        <w:t xml:space="preserve"> </w:t>
      </w:r>
      <w:r>
        <w:rPr>
          <w:color w:val="231F20"/>
          <w:w w:val="95"/>
          <w:sz w:val="14"/>
        </w:rPr>
        <w:t>1927,</w:t>
      </w:r>
      <w:r>
        <w:rPr>
          <w:color w:val="231F20"/>
          <w:spacing w:val="13"/>
          <w:w w:val="95"/>
          <w:sz w:val="14"/>
        </w:rPr>
        <w:t xml:space="preserve"> </w:t>
      </w:r>
      <w:r>
        <w:rPr>
          <w:color w:val="231F20"/>
          <w:w w:val="95"/>
          <w:sz w:val="14"/>
        </w:rPr>
        <w:t>pp.</w:t>
      </w:r>
      <w:r>
        <w:rPr>
          <w:color w:val="231F20"/>
          <w:spacing w:val="12"/>
          <w:w w:val="95"/>
          <w:sz w:val="14"/>
        </w:rPr>
        <w:t xml:space="preserve"> </w:t>
      </w:r>
      <w:r>
        <w:rPr>
          <w:color w:val="231F20"/>
          <w:w w:val="95"/>
          <w:sz w:val="14"/>
        </w:rPr>
        <w:t>iv,</w:t>
      </w:r>
      <w:r>
        <w:rPr>
          <w:color w:val="231F20"/>
          <w:spacing w:val="12"/>
          <w:w w:val="95"/>
          <w:sz w:val="14"/>
        </w:rPr>
        <w:t xml:space="preserve"> </w:t>
      </w:r>
      <w:r>
        <w:rPr>
          <w:color w:val="231F20"/>
          <w:w w:val="95"/>
          <w:sz w:val="14"/>
        </w:rPr>
        <w:t>vi;</w:t>
      </w:r>
      <w:r>
        <w:rPr>
          <w:color w:val="231F20"/>
          <w:spacing w:val="12"/>
          <w:w w:val="95"/>
          <w:sz w:val="14"/>
        </w:rPr>
        <w:t xml:space="preserve"> </w:t>
      </w:r>
      <w:r>
        <w:rPr>
          <w:i/>
          <w:color w:val="231F20"/>
          <w:w w:val="95"/>
          <w:sz w:val="14"/>
        </w:rPr>
        <w:t>Second</w:t>
      </w:r>
      <w:r>
        <w:rPr>
          <w:i/>
          <w:color w:val="231F20"/>
          <w:spacing w:val="11"/>
          <w:w w:val="95"/>
          <w:sz w:val="14"/>
        </w:rPr>
        <w:t xml:space="preserve"> </w:t>
      </w:r>
      <w:r>
        <w:rPr>
          <w:i/>
          <w:color w:val="231F20"/>
          <w:w w:val="95"/>
          <w:sz w:val="14"/>
        </w:rPr>
        <w:t>Annual</w:t>
      </w:r>
      <w:r>
        <w:rPr>
          <w:i/>
          <w:color w:val="231F20"/>
          <w:spacing w:val="11"/>
          <w:w w:val="95"/>
          <w:sz w:val="14"/>
        </w:rPr>
        <w:t xml:space="preserve"> </w:t>
      </w:r>
      <w:r>
        <w:rPr>
          <w:i/>
          <w:color w:val="231F20"/>
          <w:w w:val="95"/>
          <w:sz w:val="14"/>
        </w:rPr>
        <w:t>Report</w:t>
      </w:r>
      <w:r>
        <w:rPr>
          <w:i/>
          <w:color w:val="231F20"/>
          <w:spacing w:val="11"/>
          <w:w w:val="95"/>
          <w:sz w:val="14"/>
        </w:rPr>
        <w:t xml:space="preserve"> </w:t>
      </w:r>
      <w:r>
        <w:rPr>
          <w:i/>
          <w:color w:val="231F20"/>
          <w:w w:val="95"/>
          <w:sz w:val="14"/>
        </w:rPr>
        <w:t>of</w:t>
      </w:r>
      <w:r>
        <w:rPr>
          <w:i/>
          <w:color w:val="231F20"/>
          <w:spacing w:val="11"/>
          <w:w w:val="95"/>
          <w:sz w:val="14"/>
        </w:rPr>
        <w:t xml:space="preserve"> </w:t>
      </w:r>
      <w:r>
        <w:rPr>
          <w:i/>
          <w:color w:val="231F20"/>
          <w:w w:val="95"/>
          <w:sz w:val="14"/>
        </w:rPr>
        <w:t>the</w:t>
      </w:r>
      <w:r>
        <w:rPr>
          <w:i/>
          <w:color w:val="231F20"/>
          <w:spacing w:val="11"/>
          <w:w w:val="95"/>
          <w:sz w:val="14"/>
        </w:rPr>
        <w:t xml:space="preserve"> </w:t>
      </w:r>
      <w:r>
        <w:rPr>
          <w:i/>
          <w:color w:val="231F20"/>
          <w:w w:val="95"/>
          <w:sz w:val="14"/>
        </w:rPr>
        <w:t>Federal</w:t>
      </w:r>
      <w:r>
        <w:rPr>
          <w:i/>
          <w:color w:val="231F20"/>
          <w:spacing w:val="10"/>
          <w:w w:val="95"/>
          <w:sz w:val="14"/>
        </w:rPr>
        <w:t xml:space="preserve"> </w:t>
      </w:r>
      <w:r>
        <w:rPr>
          <w:i/>
          <w:color w:val="231F20"/>
          <w:w w:val="95"/>
          <w:sz w:val="14"/>
        </w:rPr>
        <w:t>Capital</w:t>
      </w:r>
      <w:r>
        <w:rPr>
          <w:i/>
          <w:color w:val="231F20"/>
          <w:spacing w:val="11"/>
          <w:w w:val="95"/>
          <w:sz w:val="14"/>
        </w:rPr>
        <w:t xml:space="preserve"> </w:t>
      </w:r>
      <w:r>
        <w:rPr>
          <w:i/>
          <w:color w:val="231F20"/>
          <w:w w:val="95"/>
          <w:sz w:val="14"/>
        </w:rPr>
        <w:t>Commission</w:t>
      </w:r>
      <w:r>
        <w:rPr>
          <w:i/>
          <w:color w:val="231F20"/>
          <w:spacing w:val="11"/>
          <w:w w:val="95"/>
          <w:sz w:val="14"/>
        </w:rPr>
        <w:t xml:space="preserve"> </w:t>
      </w:r>
      <w:r>
        <w:rPr>
          <w:i/>
          <w:color w:val="231F20"/>
          <w:w w:val="95"/>
          <w:sz w:val="14"/>
        </w:rPr>
        <w:t>for</w:t>
      </w:r>
      <w:r>
        <w:rPr>
          <w:i/>
          <w:color w:val="231F20"/>
          <w:spacing w:val="11"/>
          <w:w w:val="95"/>
          <w:sz w:val="14"/>
        </w:rPr>
        <w:t xml:space="preserve"> </w:t>
      </w:r>
      <w:r>
        <w:rPr>
          <w:i/>
          <w:color w:val="231F20"/>
          <w:w w:val="95"/>
          <w:sz w:val="14"/>
        </w:rPr>
        <w:t>the</w:t>
      </w:r>
      <w:r>
        <w:rPr>
          <w:i/>
          <w:color w:val="231F20"/>
          <w:spacing w:val="1"/>
          <w:w w:val="95"/>
          <w:sz w:val="14"/>
        </w:rPr>
        <w:t xml:space="preserve"> </w:t>
      </w:r>
      <w:r>
        <w:rPr>
          <w:i/>
          <w:color w:val="231F20"/>
          <w:sz w:val="14"/>
        </w:rPr>
        <w:t>period</w:t>
      </w:r>
      <w:r>
        <w:rPr>
          <w:i/>
          <w:color w:val="231F20"/>
          <w:spacing w:val="-9"/>
          <w:sz w:val="14"/>
        </w:rPr>
        <w:t xml:space="preserve"> </w:t>
      </w:r>
      <w:r>
        <w:rPr>
          <w:i/>
          <w:color w:val="231F20"/>
          <w:sz w:val="14"/>
        </w:rPr>
        <w:t>ended</w:t>
      </w:r>
      <w:r>
        <w:rPr>
          <w:i/>
          <w:color w:val="231F20"/>
          <w:spacing w:val="-9"/>
          <w:sz w:val="14"/>
        </w:rPr>
        <w:t xml:space="preserve"> </w:t>
      </w:r>
      <w:r>
        <w:rPr>
          <w:i/>
          <w:color w:val="231F20"/>
          <w:sz w:val="14"/>
        </w:rPr>
        <w:t>30th</w:t>
      </w:r>
      <w:r>
        <w:rPr>
          <w:i/>
          <w:color w:val="231F20"/>
          <w:spacing w:val="-9"/>
          <w:sz w:val="14"/>
        </w:rPr>
        <w:t xml:space="preserve"> </w:t>
      </w:r>
      <w:r>
        <w:rPr>
          <w:i/>
          <w:color w:val="231F20"/>
          <w:sz w:val="14"/>
        </w:rPr>
        <w:t>June,</w:t>
      </w:r>
      <w:r>
        <w:rPr>
          <w:i/>
          <w:color w:val="231F20"/>
          <w:spacing w:val="-9"/>
          <w:sz w:val="14"/>
        </w:rPr>
        <w:t xml:space="preserve"> </w:t>
      </w:r>
      <w:r>
        <w:rPr>
          <w:i/>
          <w:color w:val="231F20"/>
          <w:sz w:val="14"/>
        </w:rPr>
        <w:t>1926</w:t>
      </w:r>
      <w:r>
        <w:rPr>
          <w:color w:val="231F20"/>
          <w:sz w:val="14"/>
        </w:rPr>
        <w:t>,</w:t>
      </w:r>
      <w:r>
        <w:rPr>
          <w:color w:val="231F20"/>
          <w:spacing w:val="-8"/>
          <w:sz w:val="14"/>
        </w:rPr>
        <w:t xml:space="preserve"> </w:t>
      </w:r>
      <w:r>
        <w:rPr>
          <w:color w:val="231F20"/>
          <w:sz w:val="14"/>
        </w:rPr>
        <w:t>p.</w:t>
      </w:r>
      <w:r>
        <w:rPr>
          <w:color w:val="231F20"/>
          <w:spacing w:val="-8"/>
          <w:sz w:val="14"/>
        </w:rPr>
        <w:t xml:space="preserve"> </w:t>
      </w:r>
      <w:r>
        <w:rPr>
          <w:color w:val="231F20"/>
          <w:sz w:val="14"/>
        </w:rPr>
        <w:t>9.</w:t>
      </w:r>
    </w:p>
    <w:p w14:paraId="00D03FC5" w14:textId="77777777" w:rsidR="00F71DDB" w:rsidRDefault="00F71DDB" w:rsidP="004124C1">
      <w:pPr>
        <w:spacing w:line="228" w:lineRule="auto"/>
        <w:rPr>
          <w:sz w:val="14"/>
        </w:rPr>
        <w:sectPr w:rsidR="00F71DDB">
          <w:type w:val="continuous"/>
          <w:pgSz w:w="11910" w:h="16840"/>
          <w:pgMar w:top="1580" w:right="800" w:bottom="0" w:left="1100" w:header="0" w:footer="630" w:gutter="0"/>
          <w:cols w:space="720"/>
        </w:sectPr>
      </w:pPr>
    </w:p>
    <w:p w14:paraId="502B2B8D" w14:textId="77777777" w:rsidR="00F71DDB" w:rsidRPr="00A6714E" w:rsidRDefault="00F71DDB" w:rsidP="00A6714E">
      <w:pPr>
        <w:pStyle w:val="BodyText"/>
      </w:pPr>
    </w:p>
    <w:p w14:paraId="2332A8E7" w14:textId="77777777" w:rsidR="00F71DDB" w:rsidRPr="00A6714E" w:rsidRDefault="00F71DDB" w:rsidP="00A6714E">
      <w:pPr>
        <w:pStyle w:val="BodyText"/>
      </w:pPr>
    </w:p>
    <w:p w14:paraId="69865B57" w14:textId="77777777" w:rsidR="00F71DDB" w:rsidRDefault="00A630EF" w:rsidP="004124C1">
      <w:pPr>
        <w:pStyle w:val="Heading3"/>
        <w:spacing w:before="114" w:line="228" w:lineRule="auto"/>
        <w:ind w:right="1910"/>
      </w:pPr>
      <w:r>
        <w:rPr>
          <w:w w:val="105"/>
        </w:rPr>
        <w:t>Figure</w:t>
      </w:r>
      <w:r>
        <w:rPr>
          <w:spacing w:val="12"/>
          <w:w w:val="105"/>
        </w:rPr>
        <w:t xml:space="preserve"> </w:t>
      </w:r>
      <w:r>
        <w:rPr>
          <w:w w:val="105"/>
        </w:rPr>
        <w:t>3:</w:t>
      </w:r>
      <w:r>
        <w:rPr>
          <w:spacing w:val="12"/>
          <w:w w:val="105"/>
        </w:rPr>
        <w:t xml:space="preserve"> </w:t>
      </w:r>
      <w:r>
        <w:rPr>
          <w:w w:val="105"/>
        </w:rPr>
        <w:t>Early</w:t>
      </w:r>
      <w:r>
        <w:rPr>
          <w:spacing w:val="12"/>
          <w:w w:val="105"/>
        </w:rPr>
        <w:t xml:space="preserve"> </w:t>
      </w:r>
      <w:r>
        <w:rPr>
          <w:w w:val="105"/>
        </w:rPr>
        <w:t>site</w:t>
      </w:r>
      <w:r>
        <w:rPr>
          <w:spacing w:val="13"/>
          <w:w w:val="105"/>
        </w:rPr>
        <w:t xml:space="preserve"> </w:t>
      </w:r>
      <w:r>
        <w:rPr>
          <w:w w:val="105"/>
        </w:rPr>
        <w:t>of</w:t>
      </w:r>
      <w:r>
        <w:rPr>
          <w:spacing w:val="12"/>
          <w:w w:val="105"/>
        </w:rPr>
        <w:t xml:space="preserve"> </w:t>
      </w:r>
      <w:r>
        <w:rPr>
          <w:w w:val="105"/>
        </w:rPr>
        <w:t>Institute</w:t>
      </w:r>
      <w:r>
        <w:rPr>
          <w:spacing w:val="12"/>
          <w:w w:val="105"/>
        </w:rPr>
        <w:t xml:space="preserve"> </w:t>
      </w:r>
      <w:r>
        <w:rPr>
          <w:w w:val="105"/>
        </w:rPr>
        <w:t>of</w:t>
      </w:r>
      <w:r>
        <w:rPr>
          <w:spacing w:val="13"/>
          <w:w w:val="105"/>
        </w:rPr>
        <w:t xml:space="preserve"> </w:t>
      </w:r>
      <w:r>
        <w:rPr>
          <w:w w:val="105"/>
        </w:rPr>
        <w:t>Anatomy,</w:t>
      </w:r>
      <w:r>
        <w:rPr>
          <w:spacing w:val="12"/>
          <w:w w:val="105"/>
        </w:rPr>
        <w:t xml:space="preserve"> </w:t>
      </w:r>
      <w:r>
        <w:rPr>
          <w:w w:val="105"/>
        </w:rPr>
        <w:t>Acton,</w:t>
      </w:r>
      <w:r>
        <w:rPr>
          <w:spacing w:val="12"/>
          <w:w w:val="105"/>
        </w:rPr>
        <w:t xml:space="preserve"> </w:t>
      </w:r>
      <w:r>
        <w:rPr>
          <w:w w:val="105"/>
        </w:rPr>
        <w:t>Mildenhall</w:t>
      </w:r>
      <w:r>
        <w:rPr>
          <w:spacing w:val="13"/>
          <w:w w:val="105"/>
        </w:rPr>
        <w:t xml:space="preserve"> </w:t>
      </w:r>
      <w:r>
        <w:rPr>
          <w:w w:val="105"/>
        </w:rPr>
        <w:t>Collection</w:t>
      </w:r>
      <w:r>
        <w:rPr>
          <w:spacing w:val="12"/>
          <w:w w:val="105"/>
        </w:rPr>
        <w:t xml:space="preserve"> </w:t>
      </w:r>
      <w:r>
        <w:rPr>
          <w:w w:val="105"/>
        </w:rPr>
        <w:t>1901–1948</w:t>
      </w:r>
      <w:r>
        <w:rPr>
          <w:spacing w:val="1"/>
          <w:w w:val="105"/>
        </w:rPr>
        <w:t xml:space="preserve"> </w:t>
      </w:r>
      <w:r>
        <w:rPr>
          <w:w w:val="105"/>
        </w:rPr>
        <w:t>(National</w:t>
      </w:r>
      <w:r>
        <w:rPr>
          <w:spacing w:val="-4"/>
          <w:w w:val="105"/>
        </w:rPr>
        <w:t xml:space="preserve"> </w:t>
      </w:r>
      <w:r>
        <w:rPr>
          <w:w w:val="105"/>
        </w:rPr>
        <w:t>Library</w:t>
      </w:r>
      <w:r>
        <w:rPr>
          <w:spacing w:val="-4"/>
          <w:w w:val="105"/>
        </w:rPr>
        <w:t xml:space="preserve"> </w:t>
      </w:r>
      <w:r>
        <w:rPr>
          <w:w w:val="105"/>
        </w:rPr>
        <w:t>of</w:t>
      </w:r>
      <w:r>
        <w:rPr>
          <w:spacing w:val="-3"/>
          <w:w w:val="105"/>
        </w:rPr>
        <w:t xml:space="preserve"> </w:t>
      </w:r>
      <w:r>
        <w:rPr>
          <w:w w:val="105"/>
        </w:rPr>
        <w:t>Australia,</w:t>
      </w:r>
      <w:r>
        <w:rPr>
          <w:spacing w:val="-4"/>
          <w:w w:val="105"/>
        </w:rPr>
        <w:t xml:space="preserve"> </w:t>
      </w:r>
      <w:r>
        <w:rPr>
          <w:w w:val="105"/>
        </w:rPr>
        <w:t>2018)</w:t>
      </w:r>
    </w:p>
    <w:p w14:paraId="4D1D6311" w14:textId="4AFBD717" w:rsidR="005A176B" w:rsidRDefault="005A176B" w:rsidP="004124C1">
      <w:pPr>
        <w:pStyle w:val="BodyText"/>
        <w:spacing w:before="9"/>
        <w:ind w:left="284"/>
        <w:rPr>
          <w:rFonts w:ascii="Calibri"/>
          <w:b/>
          <w:sz w:val="16"/>
          <w:szCs w:val="24"/>
        </w:rPr>
      </w:pPr>
      <w:r>
        <w:rPr>
          <w:rFonts w:ascii="Calibri"/>
          <w:b/>
          <w:noProof/>
          <w:sz w:val="8"/>
        </w:rPr>
        <mc:AlternateContent>
          <mc:Choice Requires="wps">
            <w:drawing>
              <wp:inline distT="0" distB="0" distL="0" distR="0" wp14:anchorId="197ABC1A" wp14:editId="49E18AB5">
                <wp:extent cx="5760085" cy="1270"/>
                <wp:effectExtent l="9525" t="14605" r="12065" b="12700"/>
                <wp:docPr id="64" name="Freeform: 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6DBB4AB3" id="Freeform: Shape 64"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" path="m,l9071,e" filled="f" strokecolor="#291a44" strokeweight="1pt">
                <v:path arrowok="t" o:connecttype="custom" o:connectlocs="0,0;5760085,0" o:connectangles="0,0"/>
                <w10:anchorlock/>
              </v:shape>
            </w:pict>
          </mc:Fallback>
        </mc:AlternateContent>
      </w:r>
    </w:p>
    <w:p w14:paraId="52D980CC" w14:textId="77777777" w:rsidR="005A176B" w:rsidRDefault="005A176B" w:rsidP="004124C1">
      <w:pPr>
        <w:pStyle w:val="BodyText"/>
        <w:spacing w:before="9"/>
        <w:ind w:left="284"/>
        <w:rPr>
          <w:rFonts w:ascii="Calibri"/>
          <w:b/>
          <w:sz w:val="16"/>
          <w:szCs w:val="24"/>
        </w:rPr>
      </w:pPr>
    </w:p>
    <w:p w14:paraId="626B0600" w14:textId="3C68BF2B" w:rsidR="00F71DDB" w:rsidRDefault="00A630EF" w:rsidP="004124C1">
      <w:pPr>
        <w:pStyle w:val="BodyText"/>
        <w:spacing w:before="9"/>
        <w:ind w:left="284"/>
        <w:rPr>
          <w:rFonts w:ascii="Calibri"/>
          <w:b/>
          <w:sz w:val="8"/>
        </w:rPr>
      </w:pPr>
      <w:r>
        <w:rPr>
          <w:noProof/>
        </w:rPr>
        <w:drawing>
          <wp:inline distT="0" distB="0" distL="0" distR="0" wp14:anchorId="4E666933" wp14:editId="6C931F56">
            <wp:extent cx="4186039" cy="3888581"/>
            <wp:effectExtent l="0" t="0" r="5080" b="0"/>
            <wp:docPr id="7" name="image6.jpeg" descr="Early site of Institute of Anatomy, Ac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186039" cy="3888581"/>
                    </a:xfrm>
                    <a:prstGeom prst="rect">
                      <a:avLst/>
                    </a:prstGeom>
                  </pic:spPr>
                </pic:pic>
              </a:graphicData>
            </a:graphic>
          </wp:inline>
        </w:drawing>
      </w:r>
    </w:p>
    <w:p w14:paraId="1BA307D9" w14:textId="77777777" w:rsidR="00F71DDB" w:rsidRPr="00A6714E" w:rsidRDefault="00F71DDB" w:rsidP="00A6714E">
      <w:pPr>
        <w:pStyle w:val="BodyText"/>
      </w:pPr>
    </w:p>
    <w:p w14:paraId="5870CCBF" w14:textId="77777777" w:rsidR="00F71DDB" w:rsidRDefault="00A630EF" w:rsidP="004124C1">
      <w:pPr>
        <w:pStyle w:val="Heading3"/>
        <w:spacing w:line="228" w:lineRule="auto"/>
        <w:ind w:right="1910"/>
      </w:pPr>
      <w:r>
        <w:rPr>
          <w:w w:val="105"/>
        </w:rPr>
        <w:t>Figure</w:t>
      </w:r>
      <w:r>
        <w:rPr>
          <w:spacing w:val="5"/>
          <w:w w:val="105"/>
        </w:rPr>
        <w:t xml:space="preserve"> </w:t>
      </w:r>
      <w:r>
        <w:rPr>
          <w:w w:val="105"/>
        </w:rPr>
        <w:t>4:</w:t>
      </w:r>
      <w:r>
        <w:rPr>
          <w:spacing w:val="6"/>
          <w:w w:val="105"/>
        </w:rPr>
        <w:t xml:space="preserve"> </w:t>
      </w:r>
      <w:r>
        <w:rPr>
          <w:w w:val="105"/>
        </w:rPr>
        <w:t>Site</w:t>
      </w:r>
      <w:r>
        <w:rPr>
          <w:spacing w:val="6"/>
          <w:w w:val="105"/>
        </w:rPr>
        <w:t xml:space="preserve"> </w:t>
      </w:r>
      <w:r>
        <w:rPr>
          <w:w w:val="105"/>
        </w:rPr>
        <w:t>of</w:t>
      </w:r>
      <w:r>
        <w:rPr>
          <w:spacing w:val="6"/>
          <w:w w:val="105"/>
        </w:rPr>
        <w:t xml:space="preserve"> </w:t>
      </w:r>
      <w:r>
        <w:rPr>
          <w:w w:val="105"/>
        </w:rPr>
        <w:t>the</w:t>
      </w:r>
      <w:r>
        <w:rPr>
          <w:spacing w:val="5"/>
          <w:w w:val="105"/>
        </w:rPr>
        <w:t xml:space="preserve"> </w:t>
      </w:r>
      <w:r>
        <w:rPr>
          <w:w w:val="105"/>
        </w:rPr>
        <w:t>Institute</w:t>
      </w:r>
      <w:r>
        <w:rPr>
          <w:spacing w:val="6"/>
          <w:w w:val="105"/>
        </w:rPr>
        <w:t xml:space="preserve"> </w:t>
      </w:r>
      <w:r>
        <w:rPr>
          <w:w w:val="105"/>
        </w:rPr>
        <w:t>of</w:t>
      </w:r>
      <w:r>
        <w:rPr>
          <w:spacing w:val="6"/>
          <w:w w:val="105"/>
        </w:rPr>
        <w:t xml:space="preserve"> </w:t>
      </w:r>
      <w:r>
        <w:rPr>
          <w:w w:val="105"/>
        </w:rPr>
        <w:t>Anatomy</w:t>
      </w:r>
      <w:r>
        <w:rPr>
          <w:spacing w:val="6"/>
          <w:w w:val="105"/>
        </w:rPr>
        <w:t xml:space="preserve"> </w:t>
      </w:r>
      <w:r>
        <w:rPr>
          <w:w w:val="105"/>
        </w:rPr>
        <w:t>with</w:t>
      </w:r>
      <w:r>
        <w:rPr>
          <w:spacing w:val="6"/>
          <w:w w:val="105"/>
        </w:rPr>
        <w:t xml:space="preserve"> </w:t>
      </w:r>
      <w:r>
        <w:rPr>
          <w:w w:val="105"/>
        </w:rPr>
        <w:t>notice</w:t>
      </w:r>
      <w:r>
        <w:rPr>
          <w:spacing w:val="5"/>
          <w:w w:val="105"/>
        </w:rPr>
        <w:t xml:space="preserve"> </w:t>
      </w:r>
      <w:r>
        <w:rPr>
          <w:w w:val="105"/>
        </w:rPr>
        <w:t>board</w:t>
      </w:r>
      <w:r>
        <w:rPr>
          <w:spacing w:val="6"/>
          <w:w w:val="105"/>
        </w:rPr>
        <w:t xml:space="preserve"> </w:t>
      </w:r>
      <w:r>
        <w:rPr>
          <w:w w:val="105"/>
        </w:rPr>
        <w:t>for</w:t>
      </w:r>
      <w:r>
        <w:rPr>
          <w:spacing w:val="6"/>
          <w:w w:val="105"/>
        </w:rPr>
        <w:t xml:space="preserve"> </w:t>
      </w:r>
      <w:r>
        <w:rPr>
          <w:w w:val="105"/>
        </w:rPr>
        <w:t>the</w:t>
      </w:r>
      <w:r>
        <w:rPr>
          <w:spacing w:val="6"/>
          <w:w w:val="105"/>
        </w:rPr>
        <w:t xml:space="preserve"> </w:t>
      </w:r>
      <w:r>
        <w:rPr>
          <w:w w:val="105"/>
        </w:rPr>
        <w:t>National</w:t>
      </w:r>
      <w:r>
        <w:rPr>
          <w:spacing w:val="6"/>
          <w:w w:val="105"/>
        </w:rPr>
        <w:t xml:space="preserve"> </w:t>
      </w:r>
      <w:r>
        <w:rPr>
          <w:w w:val="105"/>
        </w:rPr>
        <w:t>Museum,</w:t>
      </w:r>
      <w:r>
        <w:rPr>
          <w:spacing w:val="5"/>
          <w:w w:val="105"/>
        </w:rPr>
        <w:t xml:space="preserve"> </w:t>
      </w:r>
      <w:r>
        <w:rPr>
          <w:w w:val="105"/>
        </w:rPr>
        <w:t>1927</w:t>
      </w:r>
      <w:r>
        <w:rPr>
          <w:spacing w:val="1"/>
          <w:w w:val="105"/>
        </w:rPr>
        <w:t xml:space="preserve"> </w:t>
      </w:r>
      <w:r>
        <w:rPr>
          <w:w w:val="105"/>
        </w:rPr>
        <w:t>(National</w:t>
      </w:r>
      <w:r>
        <w:rPr>
          <w:spacing w:val="-4"/>
          <w:w w:val="105"/>
        </w:rPr>
        <w:t xml:space="preserve"> </w:t>
      </w:r>
      <w:r>
        <w:rPr>
          <w:w w:val="105"/>
        </w:rPr>
        <w:t>Archives</w:t>
      </w:r>
      <w:r>
        <w:rPr>
          <w:spacing w:val="-3"/>
          <w:w w:val="105"/>
        </w:rPr>
        <w:t xml:space="preserve"> </w:t>
      </w:r>
      <w:r>
        <w:rPr>
          <w:w w:val="105"/>
        </w:rPr>
        <w:t>of</w:t>
      </w:r>
      <w:r>
        <w:rPr>
          <w:spacing w:val="-4"/>
          <w:w w:val="105"/>
        </w:rPr>
        <w:t xml:space="preserve"> </w:t>
      </w:r>
      <w:r>
        <w:rPr>
          <w:w w:val="105"/>
        </w:rPr>
        <w:t>Australia,</w:t>
      </w:r>
      <w:r>
        <w:rPr>
          <w:spacing w:val="-3"/>
          <w:w w:val="105"/>
        </w:rPr>
        <w:t xml:space="preserve"> </w:t>
      </w:r>
      <w:r>
        <w:rPr>
          <w:w w:val="105"/>
        </w:rPr>
        <w:t>2018)</w:t>
      </w:r>
    </w:p>
    <w:p w14:paraId="394C00D3" w14:textId="010C0C3E" w:rsidR="009944A9" w:rsidRDefault="00524251" w:rsidP="004124C1">
      <w:pPr>
        <w:pStyle w:val="BodyText"/>
        <w:spacing w:before="9"/>
        <w:ind w:left="284"/>
        <w:rPr>
          <w:rFonts w:ascii="Calibri"/>
          <w:b/>
          <w:sz w:val="16"/>
          <w:szCs w:val="14"/>
        </w:rPr>
      </w:pPr>
      <w:r>
        <w:rPr>
          <w:rFonts w:ascii="Calibri"/>
          <w:b/>
          <w:noProof/>
          <w:sz w:val="20"/>
        </w:rPr>
        <mc:AlternateContent>
          <mc:Choice Requires="wps">
            <w:drawing>
              <wp:inline distT="0" distB="0" distL="0" distR="0" wp14:anchorId="0083D86A" wp14:editId="6326216C">
                <wp:extent cx="5760085" cy="1270"/>
                <wp:effectExtent l="14605" t="10160" r="6985" b="7620"/>
                <wp:docPr id="524" name="docshape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43188441" id="docshape43"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" path="m,l9071,e" filled="f" strokecolor="#291a44" strokeweight="1pt">
                <v:path arrowok="t" o:connecttype="custom" o:connectlocs="0,0;5760085,0" o:connectangles="0,0"/>
                <w10:anchorlock/>
              </v:shape>
            </w:pict>
          </mc:Fallback>
        </mc:AlternateContent>
      </w:r>
    </w:p>
    <w:p w14:paraId="29C3CDFA" w14:textId="77777777" w:rsidR="009944A9" w:rsidRDefault="009944A9" w:rsidP="004124C1">
      <w:pPr>
        <w:pStyle w:val="BodyText"/>
        <w:spacing w:before="9"/>
        <w:ind w:left="284"/>
        <w:rPr>
          <w:rFonts w:ascii="Calibri"/>
          <w:b/>
          <w:sz w:val="16"/>
          <w:szCs w:val="14"/>
        </w:rPr>
      </w:pPr>
    </w:p>
    <w:p w14:paraId="5973CF25" w14:textId="33C8647D" w:rsidR="001410AB" w:rsidRDefault="00A630EF" w:rsidP="004124C1">
      <w:pPr>
        <w:pStyle w:val="BodyText"/>
        <w:spacing w:before="9"/>
        <w:ind w:left="284"/>
        <w:rPr>
          <w:rFonts w:ascii="Calibri"/>
          <w:b/>
          <w:sz w:val="20"/>
        </w:rPr>
        <w:sectPr w:rsidR="001410AB">
          <w:pgSz w:w="11910" w:h="16840"/>
          <w:pgMar w:top="1580" w:right="800" w:bottom="880" w:left="1100" w:header="0" w:footer="699" w:gutter="0"/>
          <w:cols w:space="720"/>
        </w:sectPr>
      </w:pPr>
      <w:r>
        <w:rPr>
          <w:noProof/>
        </w:rPr>
        <w:drawing>
          <wp:inline distT="0" distB="0" distL="0" distR="0" wp14:anchorId="5D121134" wp14:editId="48DD1DC0">
            <wp:extent cx="4800674" cy="3422141"/>
            <wp:effectExtent l="0" t="0" r="0" b="6985"/>
            <wp:docPr id="9" name="image7.png" descr="Site of the Institute of Anatomy with notice board for the National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800674" cy="3422141"/>
                    </a:xfrm>
                    <a:prstGeom prst="rect">
                      <a:avLst/>
                    </a:prstGeom>
                  </pic:spPr>
                </pic:pic>
              </a:graphicData>
            </a:graphic>
          </wp:inline>
        </w:drawing>
      </w:r>
      <w:r w:rsidR="001410AB">
        <w:rPr>
          <w:rFonts w:ascii="Calibri"/>
          <w:b/>
          <w:sz w:val="20"/>
        </w:rPr>
        <w:t xml:space="preserve"> </w:t>
      </w:r>
    </w:p>
    <w:p w14:paraId="0670A46E" w14:textId="77777777" w:rsidR="001410AB" w:rsidRDefault="001410AB" w:rsidP="00A6714E">
      <w:pPr>
        <w:pStyle w:val="BodyText"/>
      </w:pPr>
    </w:p>
    <w:p w14:paraId="7119EE70" w14:textId="77777777" w:rsidR="00F71DDB" w:rsidRDefault="00F71DDB" w:rsidP="00A6714E">
      <w:pPr>
        <w:pStyle w:val="BodyText"/>
        <w:sectPr w:rsidR="00F71DDB" w:rsidSect="002772DE">
          <w:pgSz w:w="11910" w:h="16840"/>
          <w:pgMar w:top="1582" w:right="794" w:bottom="880" w:left="1077" w:header="0" w:footer="699" w:gutter="0"/>
          <w:cols w:space="720"/>
        </w:sectPr>
      </w:pPr>
    </w:p>
    <w:p w14:paraId="013AC53D" w14:textId="77777777" w:rsidR="00E21624" w:rsidRPr="00E21624" w:rsidRDefault="00E21624" w:rsidP="00E21624">
      <w:pPr>
        <w:pStyle w:val="BodyText"/>
        <w:rPr>
          <w:rStyle w:val="BodyTextChar"/>
        </w:rPr>
      </w:pPr>
    </w:p>
    <w:p w14:paraId="05F6669F" w14:textId="05A0B48A" w:rsidR="00E21624" w:rsidRPr="005D3A98" w:rsidRDefault="00E21624" w:rsidP="00E21624">
      <w:pPr>
        <w:spacing w:line="230" w:lineRule="auto"/>
        <w:ind w:left="284" w:right="198"/>
        <w:rPr>
          <w:color w:val="231F20"/>
          <w:w w:val="95"/>
          <w:position w:val="6"/>
          <w:sz w:val="17"/>
          <w:szCs w:val="17"/>
        </w:rPr>
      </w:pPr>
      <w:r w:rsidRPr="00D71EBE">
        <w:rPr>
          <w:rStyle w:val="BodyTextChar"/>
          <w:color w:val="231F20"/>
        </w:rPr>
        <w:t>In July 1925, the Department of Works and Railways was given responsibility for preparing, in consultation with MacKenzie, preliminary plans and cost estimates for the project. MacKenzie himself produced sketch plans in March 1926 for the Department’s architects to work with. A.S. Robertson, a departmental architect, began to work up detailed plans and specifications, completing them by mid-1926. At this point, the Chief Commissioner of the FCC, Sir John Butters, who was probably being pressed by MacKenzie for an early start to the building program, informed the Minister for Home Territories that the FCC could not possibly embark on the work until other more urgent projects had been completed. Taking Butters’s advice, federal Cabinet decided in September to defer work on the museum</w:t>
      </w:r>
      <w:r w:rsidRPr="00D71EBE">
        <w:rPr>
          <w:color w:val="231F20"/>
          <w:w w:val="95"/>
        </w:rPr>
        <w:t>.</w:t>
      </w:r>
      <w:r w:rsidRPr="00D71EBE">
        <w:rPr>
          <w:color w:val="231F20"/>
          <w:w w:val="95"/>
          <w:position w:val="6"/>
          <w:sz w:val="10"/>
        </w:rPr>
        <w:t>31</w:t>
      </w:r>
    </w:p>
    <w:p w14:paraId="58C7D76F" w14:textId="77777777" w:rsidR="00E21624" w:rsidRPr="00E21624" w:rsidRDefault="00E21624" w:rsidP="00E21624">
      <w:pPr>
        <w:pStyle w:val="BodyText"/>
      </w:pPr>
      <w:r>
        <w:rPr>
          <w:w w:val="95"/>
        </w:rPr>
        <w:br w:type="column"/>
      </w:r>
    </w:p>
    <w:p w14:paraId="73C24F60" w14:textId="7C8D6E27" w:rsidR="00E21624" w:rsidRDefault="00E21624" w:rsidP="00E21624">
      <w:pPr>
        <w:pStyle w:val="Heading3"/>
        <w:spacing w:line="220" w:lineRule="exact"/>
      </w:pPr>
      <w:r>
        <w:rPr>
          <w:w w:val="105"/>
        </w:rPr>
        <w:t>Figure</w:t>
      </w:r>
      <w:r>
        <w:rPr>
          <w:spacing w:val="8"/>
          <w:w w:val="105"/>
        </w:rPr>
        <w:t xml:space="preserve"> </w:t>
      </w:r>
      <w:r>
        <w:rPr>
          <w:w w:val="105"/>
        </w:rPr>
        <w:t>5:</w:t>
      </w:r>
      <w:r>
        <w:rPr>
          <w:spacing w:val="9"/>
          <w:w w:val="105"/>
        </w:rPr>
        <w:t xml:space="preserve"> </w:t>
      </w:r>
      <w:r>
        <w:rPr>
          <w:w w:val="105"/>
        </w:rPr>
        <w:t>Site</w:t>
      </w:r>
      <w:r>
        <w:rPr>
          <w:spacing w:val="8"/>
          <w:w w:val="105"/>
        </w:rPr>
        <w:t xml:space="preserve"> </w:t>
      </w:r>
      <w:r>
        <w:rPr>
          <w:w w:val="105"/>
        </w:rPr>
        <w:t>plan</w:t>
      </w:r>
      <w:r>
        <w:rPr>
          <w:spacing w:val="9"/>
          <w:w w:val="105"/>
        </w:rPr>
        <w:t xml:space="preserve"> </w:t>
      </w:r>
      <w:r>
        <w:rPr>
          <w:w w:val="105"/>
        </w:rPr>
        <w:t>showing</w:t>
      </w:r>
      <w:r>
        <w:rPr>
          <w:spacing w:val="8"/>
          <w:w w:val="105"/>
        </w:rPr>
        <w:t xml:space="preserve"> </w:t>
      </w:r>
      <w:r>
        <w:rPr>
          <w:w w:val="105"/>
        </w:rPr>
        <w:t>the</w:t>
      </w:r>
      <w:r>
        <w:rPr>
          <w:spacing w:val="9"/>
          <w:w w:val="105"/>
        </w:rPr>
        <w:t xml:space="preserve"> </w:t>
      </w:r>
      <w:r>
        <w:rPr>
          <w:w w:val="105"/>
        </w:rPr>
        <w:t>entrance</w:t>
      </w:r>
      <w:r>
        <w:rPr>
          <w:spacing w:val="8"/>
          <w:w w:val="105"/>
        </w:rPr>
        <w:t xml:space="preserve"> </w:t>
      </w:r>
      <w:r>
        <w:rPr>
          <w:w w:val="105"/>
        </w:rPr>
        <w:t>from</w:t>
      </w:r>
      <w:r>
        <w:rPr>
          <w:spacing w:val="9"/>
          <w:w w:val="105"/>
        </w:rPr>
        <w:t xml:space="preserve"> </w:t>
      </w:r>
      <w:r>
        <w:rPr>
          <w:w w:val="105"/>
        </w:rPr>
        <w:t>both</w:t>
      </w:r>
      <w:r>
        <w:rPr>
          <w:spacing w:val="8"/>
          <w:w w:val="105"/>
        </w:rPr>
        <w:t xml:space="preserve"> </w:t>
      </w:r>
      <w:r>
        <w:rPr>
          <w:w w:val="105"/>
        </w:rPr>
        <w:t>McCoy</w:t>
      </w:r>
      <w:r>
        <w:rPr>
          <w:spacing w:val="9"/>
          <w:w w:val="105"/>
        </w:rPr>
        <w:t xml:space="preserve"> </w:t>
      </w:r>
      <w:r>
        <w:rPr>
          <w:w w:val="105"/>
        </w:rPr>
        <w:t>Circuit</w:t>
      </w:r>
      <w:r>
        <w:rPr>
          <w:spacing w:val="9"/>
          <w:w w:val="105"/>
        </w:rPr>
        <w:t xml:space="preserve"> </w:t>
      </w:r>
      <w:r>
        <w:rPr>
          <w:w w:val="105"/>
        </w:rPr>
        <w:t>and</w:t>
      </w:r>
      <w:r>
        <w:rPr>
          <w:spacing w:val="-43"/>
          <w:w w:val="105"/>
        </w:rPr>
        <w:t xml:space="preserve"> </w:t>
      </w:r>
      <w:r>
        <w:rPr>
          <w:w w:val="105"/>
        </w:rPr>
        <w:t>Liversidge</w:t>
      </w:r>
      <w:r>
        <w:rPr>
          <w:spacing w:val="-2"/>
          <w:w w:val="105"/>
        </w:rPr>
        <w:t xml:space="preserve"> </w:t>
      </w:r>
      <w:r>
        <w:rPr>
          <w:w w:val="105"/>
        </w:rPr>
        <w:t>Street,</w:t>
      </w:r>
      <w:r>
        <w:rPr>
          <w:spacing w:val="-2"/>
          <w:w w:val="105"/>
        </w:rPr>
        <w:t xml:space="preserve"> </w:t>
      </w:r>
      <w:r>
        <w:rPr>
          <w:w w:val="105"/>
        </w:rPr>
        <w:t>1925</w:t>
      </w:r>
      <w:r>
        <w:rPr>
          <w:spacing w:val="-1"/>
          <w:w w:val="105"/>
        </w:rPr>
        <w:t xml:space="preserve"> </w:t>
      </w:r>
      <w:r>
        <w:rPr>
          <w:w w:val="105"/>
        </w:rPr>
        <w:t>(NFSA</w:t>
      </w:r>
      <w:r>
        <w:rPr>
          <w:spacing w:val="-2"/>
          <w:w w:val="105"/>
        </w:rPr>
        <w:t xml:space="preserve"> </w:t>
      </w:r>
      <w:r>
        <w:rPr>
          <w:w w:val="105"/>
        </w:rPr>
        <w:t>2018)</w:t>
      </w:r>
    </w:p>
    <w:p w14:paraId="006BFBB5" w14:textId="77777777" w:rsidR="00E21624" w:rsidRDefault="00E21624" w:rsidP="00E21624">
      <w:pPr>
        <w:spacing w:line="230" w:lineRule="auto"/>
        <w:ind w:left="284"/>
      </w:pPr>
    </w:p>
    <w:p w14:paraId="4AB8CC18" w14:textId="0852A345" w:rsidR="002772DE" w:rsidRDefault="00E21624" w:rsidP="00E21624">
      <w:pPr>
        <w:spacing w:line="230" w:lineRule="auto"/>
        <w:ind w:left="284" w:right="198"/>
      </w:pPr>
      <w:r>
        <w:rPr>
          <w:noProof/>
        </w:rPr>
        <w:drawing>
          <wp:inline distT="0" distB="0" distL="0" distR="0" wp14:anchorId="654E3BEC" wp14:editId="65CB2FB5">
            <wp:extent cx="3856008" cy="2537309"/>
            <wp:effectExtent l="0" t="0" r="0" b="0"/>
            <wp:docPr id="11" name="image8.jpeg" descr="Site plan showing the entrance from both McCoy Circuit and Liversidg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877060" cy="2551162"/>
                    </a:xfrm>
                    <a:prstGeom prst="rect">
                      <a:avLst/>
                    </a:prstGeom>
                  </pic:spPr>
                </pic:pic>
              </a:graphicData>
            </a:graphic>
          </wp:inline>
        </w:drawing>
      </w:r>
    </w:p>
    <w:p w14:paraId="481D966E" w14:textId="77777777" w:rsidR="00E21624" w:rsidRDefault="00E21624" w:rsidP="004124C1">
      <w:pPr>
        <w:spacing w:line="230" w:lineRule="auto"/>
      </w:pPr>
    </w:p>
    <w:p w14:paraId="2D626C24" w14:textId="35BDA988" w:rsidR="00E21624" w:rsidRDefault="00E21624" w:rsidP="004124C1">
      <w:pPr>
        <w:spacing w:line="230" w:lineRule="auto"/>
        <w:sectPr w:rsidR="00E21624" w:rsidSect="00E21624">
          <w:type w:val="continuous"/>
          <w:pgSz w:w="11910" w:h="16840"/>
          <w:pgMar w:top="1582" w:right="794" w:bottom="0" w:left="1077" w:header="0" w:footer="630" w:gutter="0"/>
          <w:cols w:num="2" w:space="41" w:equalWidth="0">
            <w:col w:w="3317" w:space="41"/>
            <w:col w:w="6681"/>
          </w:cols>
        </w:sectPr>
      </w:pPr>
    </w:p>
    <w:p w14:paraId="11719235" w14:textId="7847FAA2" w:rsidR="002772DE" w:rsidRDefault="002772DE" w:rsidP="00E21624">
      <w:pPr>
        <w:spacing w:line="230" w:lineRule="auto"/>
        <w:ind w:left="284"/>
        <w:sectPr w:rsidR="002772DE" w:rsidSect="002772DE">
          <w:type w:val="continuous"/>
          <w:pgSz w:w="11910" w:h="16840"/>
          <w:pgMar w:top="1582" w:right="794" w:bottom="0" w:left="1077" w:header="0" w:footer="630" w:gutter="0"/>
          <w:cols w:space="720"/>
        </w:sectPr>
      </w:pPr>
    </w:p>
    <w:p w14:paraId="5836639D" w14:textId="48C41B47" w:rsidR="00F71DDB" w:rsidRPr="00080793" w:rsidRDefault="00A630EF" w:rsidP="00E21624">
      <w:pPr>
        <w:pStyle w:val="BodyText"/>
        <w:spacing w:line="230" w:lineRule="auto"/>
        <w:ind w:left="284" w:right="200"/>
      </w:pPr>
      <w:r>
        <w:rPr>
          <w:color w:val="231F20"/>
          <w:w w:val="95"/>
        </w:rPr>
        <w:t>While Butters was informing the</w:t>
      </w:r>
      <w:r>
        <w:rPr>
          <w:color w:val="231F20"/>
          <w:spacing w:val="1"/>
          <w:w w:val="95"/>
        </w:rPr>
        <w:t xml:space="preserve"> </w:t>
      </w:r>
      <w:r>
        <w:rPr>
          <w:color w:val="231F20"/>
          <w:w w:val="95"/>
        </w:rPr>
        <w:t>government of the FCC’s inability</w:t>
      </w:r>
      <w:r>
        <w:rPr>
          <w:color w:val="231F20"/>
          <w:spacing w:val="1"/>
          <w:w w:val="95"/>
        </w:rPr>
        <w:t xml:space="preserve"> </w:t>
      </w:r>
      <w:r>
        <w:rPr>
          <w:color w:val="231F20"/>
          <w:w w:val="95"/>
        </w:rPr>
        <w:t>to</w:t>
      </w:r>
      <w:r>
        <w:rPr>
          <w:color w:val="231F20"/>
          <w:spacing w:val="-1"/>
          <w:w w:val="95"/>
        </w:rPr>
        <w:t xml:space="preserve"> </w:t>
      </w:r>
      <w:r>
        <w:rPr>
          <w:color w:val="231F20"/>
          <w:w w:val="95"/>
        </w:rPr>
        <w:t>start work</w:t>
      </w:r>
      <w:r>
        <w:rPr>
          <w:color w:val="231F20"/>
          <w:spacing w:val="-1"/>
          <w:w w:val="95"/>
        </w:rPr>
        <w:t xml:space="preserve"> </w:t>
      </w:r>
      <w:r>
        <w:rPr>
          <w:color w:val="231F20"/>
          <w:w w:val="95"/>
        </w:rPr>
        <w:t>on the</w:t>
      </w:r>
      <w:r>
        <w:rPr>
          <w:color w:val="231F20"/>
          <w:spacing w:val="-1"/>
          <w:w w:val="95"/>
        </w:rPr>
        <w:t xml:space="preserve"> </w:t>
      </w:r>
      <w:r>
        <w:rPr>
          <w:color w:val="231F20"/>
          <w:w w:val="95"/>
        </w:rPr>
        <w:t>museum,he was also beginning to have</w:t>
      </w:r>
      <w:r>
        <w:rPr>
          <w:color w:val="231F20"/>
          <w:spacing w:val="1"/>
          <w:w w:val="95"/>
        </w:rPr>
        <w:t xml:space="preserve"> </w:t>
      </w:r>
      <w:r>
        <w:rPr>
          <w:color w:val="231F20"/>
          <w:w w:val="95"/>
        </w:rPr>
        <w:t>misgivings</w:t>
      </w:r>
      <w:r>
        <w:rPr>
          <w:color w:val="231F20"/>
          <w:spacing w:val="19"/>
          <w:w w:val="95"/>
        </w:rPr>
        <w:t xml:space="preserve"> </w:t>
      </w:r>
      <w:r>
        <w:rPr>
          <w:color w:val="231F20"/>
          <w:w w:val="95"/>
        </w:rPr>
        <w:t>about</w:t>
      </w:r>
      <w:r>
        <w:rPr>
          <w:color w:val="231F20"/>
          <w:spacing w:val="20"/>
          <w:w w:val="95"/>
        </w:rPr>
        <w:t xml:space="preserve"> </w:t>
      </w:r>
      <w:r>
        <w:rPr>
          <w:color w:val="231F20"/>
          <w:w w:val="95"/>
        </w:rPr>
        <w:t>the</w:t>
      </w:r>
      <w:r>
        <w:rPr>
          <w:color w:val="231F20"/>
          <w:spacing w:val="20"/>
          <w:w w:val="95"/>
        </w:rPr>
        <w:t xml:space="preserve"> </w:t>
      </w:r>
      <w:r>
        <w:rPr>
          <w:color w:val="231F20"/>
          <w:w w:val="95"/>
        </w:rPr>
        <w:t>design</w:t>
      </w:r>
      <w:r>
        <w:rPr>
          <w:color w:val="231F20"/>
          <w:spacing w:val="20"/>
          <w:w w:val="95"/>
        </w:rPr>
        <w:t xml:space="preserve"> </w:t>
      </w:r>
      <w:r>
        <w:rPr>
          <w:color w:val="231F20"/>
          <w:w w:val="95"/>
        </w:rPr>
        <w:t>that</w:t>
      </w:r>
      <w:r>
        <w:rPr>
          <w:color w:val="231F20"/>
          <w:spacing w:val="20"/>
          <w:w w:val="95"/>
        </w:rPr>
        <w:t xml:space="preserve"> </w:t>
      </w:r>
      <w:r>
        <w:rPr>
          <w:color w:val="231F20"/>
          <w:w w:val="95"/>
        </w:rPr>
        <w:t>the</w:t>
      </w:r>
      <w:r>
        <w:rPr>
          <w:color w:val="231F20"/>
          <w:spacing w:val="-37"/>
          <w:w w:val="95"/>
        </w:rPr>
        <w:t xml:space="preserve"> </w:t>
      </w:r>
      <w:r>
        <w:rPr>
          <w:color w:val="231F20"/>
          <w:w w:val="95"/>
        </w:rPr>
        <w:t>Department</w:t>
      </w:r>
      <w:r>
        <w:rPr>
          <w:color w:val="231F20"/>
          <w:spacing w:val="3"/>
          <w:w w:val="95"/>
        </w:rPr>
        <w:t xml:space="preserve"> </w:t>
      </w:r>
      <w:r>
        <w:rPr>
          <w:color w:val="231F20"/>
          <w:w w:val="95"/>
        </w:rPr>
        <w:t>of</w:t>
      </w:r>
      <w:r>
        <w:rPr>
          <w:color w:val="231F20"/>
          <w:spacing w:val="3"/>
          <w:w w:val="95"/>
        </w:rPr>
        <w:t xml:space="preserve"> </w:t>
      </w:r>
      <w:r>
        <w:rPr>
          <w:color w:val="231F20"/>
          <w:w w:val="95"/>
        </w:rPr>
        <w:t>Works</w:t>
      </w:r>
      <w:r>
        <w:rPr>
          <w:color w:val="231F20"/>
          <w:spacing w:val="3"/>
          <w:w w:val="95"/>
        </w:rPr>
        <w:t xml:space="preserve"> </w:t>
      </w:r>
      <w:r>
        <w:rPr>
          <w:color w:val="231F20"/>
          <w:w w:val="95"/>
        </w:rPr>
        <w:t>and</w:t>
      </w:r>
      <w:r>
        <w:rPr>
          <w:color w:val="231F20"/>
          <w:spacing w:val="3"/>
          <w:w w:val="95"/>
        </w:rPr>
        <w:t xml:space="preserve"> </w:t>
      </w:r>
      <w:r>
        <w:rPr>
          <w:color w:val="231F20"/>
          <w:w w:val="95"/>
        </w:rPr>
        <w:t>Railways</w:t>
      </w:r>
      <w:r>
        <w:rPr>
          <w:color w:val="231F20"/>
          <w:spacing w:val="1"/>
          <w:w w:val="95"/>
        </w:rPr>
        <w:t xml:space="preserve"> </w:t>
      </w:r>
      <w:r>
        <w:rPr>
          <w:color w:val="231F20"/>
          <w:w w:val="95"/>
        </w:rPr>
        <w:t>had</w:t>
      </w:r>
      <w:r>
        <w:rPr>
          <w:color w:val="231F20"/>
          <w:spacing w:val="-4"/>
          <w:w w:val="95"/>
        </w:rPr>
        <w:t xml:space="preserve"> </w:t>
      </w:r>
      <w:r>
        <w:rPr>
          <w:color w:val="231F20"/>
          <w:w w:val="95"/>
        </w:rPr>
        <w:t>produced</w:t>
      </w:r>
      <w:r>
        <w:rPr>
          <w:color w:val="231F20"/>
          <w:spacing w:val="-3"/>
          <w:w w:val="95"/>
        </w:rPr>
        <w:t xml:space="preserve"> </w:t>
      </w:r>
      <w:r>
        <w:rPr>
          <w:color w:val="231F20"/>
          <w:w w:val="95"/>
        </w:rPr>
        <w:t>for</w:t>
      </w:r>
      <w:r>
        <w:rPr>
          <w:color w:val="231F20"/>
          <w:spacing w:val="-4"/>
          <w:w w:val="95"/>
        </w:rPr>
        <w:t xml:space="preserve"> </w:t>
      </w:r>
      <w:r>
        <w:rPr>
          <w:color w:val="231F20"/>
          <w:w w:val="95"/>
        </w:rPr>
        <w:t>the</w:t>
      </w:r>
      <w:r>
        <w:rPr>
          <w:color w:val="231F20"/>
          <w:spacing w:val="-3"/>
          <w:w w:val="95"/>
        </w:rPr>
        <w:t xml:space="preserve"> </w:t>
      </w:r>
      <w:r>
        <w:rPr>
          <w:color w:val="231F20"/>
          <w:w w:val="95"/>
        </w:rPr>
        <w:t>building.</w:t>
      </w:r>
      <w:r w:rsidR="00080793">
        <w:t xml:space="preserve"> </w:t>
      </w:r>
      <w:r>
        <w:rPr>
          <w:color w:val="231F20"/>
          <w:w w:val="95"/>
        </w:rPr>
        <w:t>He</w:t>
      </w:r>
      <w:r>
        <w:rPr>
          <w:color w:val="231F20"/>
          <w:spacing w:val="9"/>
          <w:w w:val="95"/>
        </w:rPr>
        <w:t xml:space="preserve"> </w:t>
      </w:r>
      <w:r>
        <w:rPr>
          <w:color w:val="231F20"/>
          <w:w w:val="95"/>
        </w:rPr>
        <w:t>raised</w:t>
      </w:r>
      <w:r>
        <w:rPr>
          <w:color w:val="231F20"/>
          <w:spacing w:val="10"/>
          <w:w w:val="95"/>
        </w:rPr>
        <w:t xml:space="preserve"> </w:t>
      </w:r>
      <w:r>
        <w:rPr>
          <w:color w:val="231F20"/>
          <w:w w:val="95"/>
        </w:rPr>
        <w:t>with</w:t>
      </w:r>
      <w:r>
        <w:rPr>
          <w:color w:val="231F20"/>
          <w:spacing w:val="10"/>
          <w:w w:val="95"/>
        </w:rPr>
        <w:t xml:space="preserve"> </w:t>
      </w:r>
      <w:r>
        <w:rPr>
          <w:color w:val="231F20"/>
          <w:w w:val="95"/>
        </w:rPr>
        <w:t>the</w:t>
      </w:r>
      <w:r>
        <w:rPr>
          <w:color w:val="231F20"/>
          <w:spacing w:val="10"/>
          <w:w w:val="95"/>
        </w:rPr>
        <w:t xml:space="preserve"> </w:t>
      </w:r>
      <w:r>
        <w:rPr>
          <w:color w:val="231F20"/>
          <w:w w:val="95"/>
        </w:rPr>
        <w:t>Minister</w:t>
      </w:r>
      <w:r>
        <w:rPr>
          <w:color w:val="231F20"/>
          <w:spacing w:val="10"/>
          <w:w w:val="95"/>
        </w:rPr>
        <w:t xml:space="preserve"> </w:t>
      </w:r>
      <w:r>
        <w:rPr>
          <w:color w:val="231F20"/>
          <w:w w:val="95"/>
        </w:rPr>
        <w:t>for</w:t>
      </w:r>
      <w:r>
        <w:rPr>
          <w:color w:val="231F20"/>
          <w:spacing w:val="10"/>
          <w:w w:val="95"/>
        </w:rPr>
        <w:t xml:space="preserve"> </w:t>
      </w:r>
      <w:r>
        <w:rPr>
          <w:color w:val="231F20"/>
          <w:w w:val="95"/>
        </w:rPr>
        <w:t>Home</w:t>
      </w:r>
      <w:r>
        <w:rPr>
          <w:color w:val="231F20"/>
          <w:spacing w:val="-37"/>
          <w:w w:val="95"/>
        </w:rPr>
        <w:t xml:space="preserve"> </w:t>
      </w:r>
      <w:r>
        <w:rPr>
          <w:color w:val="231F20"/>
          <w:w w:val="95"/>
        </w:rPr>
        <w:t>and</w:t>
      </w:r>
      <w:r>
        <w:rPr>
          <w:color w:val="231F20"/>
          <w:spacing w:val="11"/>
          <w:w w:val="95"/>
        </w:rPr>
        <w:t xml:space="preserve"> </w:t>
      </w:r>
      <w:r>
        <w:rPr>
          <w:color w:val="231F20"/>
          <w:w w:val="95"/>
        </w:rPr>
        <w:t>Territories</w:t>
      </w:r>
      <w:r>
        <w:rPr>
          <w:color w:val="231F20"/>
          <w:spacing w:val="11"/>
          <w:w w:val="95"/>
        </w:rPr>
        <w:t xml:space="preserve"> </w:t>
      </w:r>
      <w:r>
        <w:rPr>
          <w:color w:val="231F20"/>
          <w:w w:val="95"/>
        </w:rPr>
        <w:t>‘the</w:t>
      </w:r>
      <w:r>
        <w:rPr>
          <w:color w:val="231F20"/>
          <w:spacing w:val="12"/>
          <w:w w:val="95"/>
        </w:rPr>
        <w:t xml:space="preserve"> </w:t>
      </w:r>
      <w:r>
        <w:rPr>
          <w:color w:val="231F20"/>
          <w:w w:val="95"/>
        </w:rPr>
        <w:t>general</w:t>
      </w:r>
      <w:r>
        <w:rPr>
          <w:color w:val="231F20"/>
          <w:spacing w:val="11"/>
          <w:w w:val="95"/>
        </w:rPr>
        <w:t xml:space="preserve"> </w:t>
      </w:r>
      <w:r>
        <w:rPr>
          <w:color w:val="231F20"/>
          <w:w w:val="95"/>
        </w:rPr>
        <w:t>question</w:t>
      </w:r>
      <w:r>
        <w:rPr>
          <w:color w:val="231F20"/>
          <w:spacing w:val="1"/>
          <w:w w:val="95"/>
        </w:rPr>
        <w:t xml:space="preserve"> </w:t>
      </w:r>
      <w:r>
        <w:rPr>
          <w:color w:val="231F20"/>
          <w:w w:val="95"/>
        </w:rPr>
        <w:t>of</w:t>
      </w:r>
      <w:r>
        <w:rPr>
          <w:color w:val="231F20"/>
          <w:spacing w:val="-5"/>
          <w:w w:val="95"/>
        </w:rPr>
        <w:t xml:space="preserve"> </w:t>
      </w:r>
      <w:r>
        <w:rPr>
          <w:color w:val="231F20"/>
          <w:w w:val="95"/>
        </w:rPr>
        <w:t>the</w:t>
      </w:r>
      <w:r>
        <w:rPr>
          <w:color w:val="231F20"/>
          <w:spacing w:val="-5"/>
          <w:w w:val="95"/>
        </w:rPr>
        <w:t xml:space="preserve"> </w:t>
      </w:r>
      <w:r>
        <w:rPr>
          <w:color w:val="231F20"/>
          <w:w w:val="95"/>
        </w:rPr>
        <w:t>policy</w:t>
      </w:r>
      <w:r>
        <w:rPr>
          <w:color w:val="231F20"/>
          <w:spacing w:val="-5"/>
          <w:w w:val="95"/>
        </w:rPr>
        <w:t xml:space="preserve"> </w:t>
      </w:r>
      <w:r>
        <w:rPr>
          <w:color w:val="231F20"/>
          <w:w w:val="95"/>
        </w:rPr>
        <w:t>to</w:t>
      </w:r>
      <w:r>
        <w:rPr>
          <w:color w:val="231F20"/>
          <w:spacing w:val="-5"/>
          <w:w w:val="95"/>
        </w:rPr>
        <w:t xml:space="preserve"> </w:t>
      </w:r>
      <w:r>
        <w:rPr>
          <w:color w:val="231F20"/>
          <w:w w:val="95"/>
        </w:rPr>
        <w:t>be</w:t>
      </w:r>
      <w:r>
        <w:rPr>
          <w:color w:val="231F20"/>
          <w:spacing w:val="-5"/>
          <w:w w:val="95"/>
        </w:rPr>
        <w:t xml:space="preserve"> </w:t>
      </w:r>
      <w:r>
        <w:rPr>
          <w:color w:val="231F20"/>
          <w:w w:val="95"/>
        </w:rPr>
        <w:t>adopted</w:t>
      </w:r>
      <w:r>
        <w:rPr>
          <w:color w:val="231F20"/>
          <w:spacing w:val="-5"/>
          <w:w w:val="95"/>
        </w:rPr>
        <w:t xml:space="preserve"> </w:t>
      </w:r>
      <w:r>
        <w:rPr>
          <w:color w:val="231F20"/>
          <w:w w:val="95"/>
        </w:rPr>
        <w:t>in</w:t>
      </w:r>
      <w:r w:rsidR="00080793">
        <w:t xml:space="preserve"> </w:t>
      </w:r>
      <w:r>
        <w:rPr>
          <w:color w:val="231F20"/>
          <w:w w:val="95"/>
        </w:rPr>
        <w:t>carrying</w:t>
      </w:r>
      <w:r>
        <w:rPr>
          <w:color w:val="231F20"/>
          <w:spacing w:val="19"/>
          <w:w w:val="95"/>
        </w:rPr>
        <w:t xml:space="preserve"> </w:t>
      </w:r>
      <w:r>
        <w:rPr>
          <w:color w:val="231F20"/>
          <w:w w:val="95"/>
        </w:rPr>
        <w:t>out</w:t>
      </w:r>
      <w:r>
        <w:rPr>
          <w:color w:val="231F20"/>
          <w:spacing w:val="20"/>
          <w:w w:val="95"/>
        </w:rPr>
        <w:t xml:space="preserve"> </w:t>
      </w:r>
      <w:r>
        <w:rPr>
          <w:color w:val="231F20"/>
          <w:w w:val="95"/>
        </w:rPr>
        <w:t>buildings</w:t>
      </w:r>
      <w:r>
        <w:rPr>
          <w:color w:val="231F20"/>
          <w:spacing w:val="19"/>
          <w:w w:val="95"/>
        </w:rPr>
        <w:t xml:space="preserve"> </w:t>
      </w:r>
      <w:r>
        <w:rPr>
          <w:color w:val="231F20"/>
          <w:w w:val="95"/>
        </w:rPr>
        <w:t>such</w:t>
      </w:r>
      <w:r>
        <w:rPr>
          <w:color w:val="231F20"/>
          <w:spacing w:val="20"/>
          <w:w w:val="95"/>
        </w:rPr>
        <w:t xml:space="preserve"> </w:t>
      </w:r>
      <w:r>
        <w:rPr>
          <w:color w:val="231F20"/>
          <w:w w:val="95"/>
        </w:rPr>
        <w:t>as</w:t>
      </w:r>
      <w:r>
        <w:rPr>
          <w:color w:val="231F20"/>
          <w:spacing w:val="19"/>
          <w:w w:val="95"/>
        </w:rPr>
        <w:t xml:space="preserve"> </w:t>
      </w:r>
      <w:r>
        <w:rPr>
          <w:color w:val="231F20"/>
          <w:w w:val="95"/>
        </w:rPr>
        <w:t>this,</w:t>
      </w:r>
      <w:r>
        <w:rPr>
          <w:color w:val="231F20"/>
          <w:spacing w:val="-37"/>
          <w:w w:val="95"/>
        </w:rPr>
        <w:t xml:space="preserve"> </w:t>
      </w:r>
      <w:r>
        <w:rPr>
          <w:color w:val="231F20"/>
          <w:w w:val="95"/>
        </w:rPr>
        <w:t>which</w:t>
      </w:r>
      <w:r>
        <w:rPr>
          <w:color w:val="231F20"/>
          <w:spacing w:val="1"/>
          <w:w w:val="95"/>
        </w:rPr>
        <w:t xml:space="preserve"> </w:t>
      </w:r>
      <w:r>
        <w:rPr>
          <w:color w:val="231F20"/>
          <w:w w:val="95"/>
        </w:rPr>
        <w:t>I</w:t>
      </w:r>
      <w:r>
        <w:rPr>
          <w:color w:val="231F20"/>
          <w:spacing w:val="2"/>
          <w:w w:val="95"/>
        </w:rPr>
        <w:t xml:space="preserve"> </w:t>
      </w:r>
      <w:r>
        <w:rPr>
          <w:color w:val="231F20"/>
          <w:w w:val="95"/>
        </w:rPr>
        <w:t>hope</w:t>
      </w:r>
      <w:r>
        <w:rPr>
          <w:color w:val="231F20"/>
          <w:spacing w:val="1"/>
          <w:w w:val="95"/>
        </w:rPr>
        <w:t xml:space="preserve"> </w:t>
      </w:r>
      <w:r>
        <w:rPr>
          <w:color w:val="231F20"/>
          <w:w w:val="95"/>
        </w:rPr>
        <w:t>will</w:t>
      </w:r>
      <w:r>
        <w:rPr>
          <w:color w:val="231F20"/>
          <w:spacing w:val="2"/>
          <w:w w:val="95"/>
        </w:rPr>
        <w:t xml:space="preserve"> </w:t>
      </w:r>
      <w:r>
        <w:rPr>
          <w:color w:val="231F20"/>
          <w:w w:val="95"/>
        </w:rPr>
        <w:t>be</w:t>
      </w:r>
      <w:r>
        <w:rPr>
          <w:color w:val="231F20"/>
          <w:spacing w:val="1"/>
          <w:w w:val="95"/>
        </w:rPr>
        <w:t xml:space="preserve"> </w:t>
      </w:r>
      <w:r>
        <w:rPr>
          <w:color w:val="231F20"/>
          <w:w w:val="95"/>
        </w:rPr>
        <w:t>of</w:t>
      </w:r>
      <w:r>
        <w:rPr>
          <w:color w:val="231F20"/>
          <w:spacing w:val="2"/>
          <w:w w:val="95"/>
        </w:rPr>
        <w:t xml:space="preserve"> </w:t>
      </w:r>
      <w:r>
        <w:rPr>
          <w:color w:val="231F20"/>
          <w:w w:val="95"/>
        </w:rPr>
        <w:t>a</w:t>
      </w:r>
      <w:r>
        <w:rPr>
          <w:color w:val="231F20"/>
          <w:spacing w:val="1"/>
          <w:w w:val="95"/>
        </w:rPr>
        <w:t xml:space="preserve"> </w:t>
      </w:r>
      <w:r>
        <w:rPr>
          <w:color w:val="231F20"/>
          <w:w w:val="95"/>
        </w:rPr>
        <w:t>somewhat</w:t>
      </w:r>
      <w:r>
        <w:rPr>
          <w:color w:val="231F20"/>
          <w:spacing w:val="1"/>
          <w:w w:val="95"/>
        </w:rPr>
        <w:t xml:space="preserve"> </w:t>
      </w:r>
      <w:r>
        <w:rPr>
          <w:color w:val="231F20"/>
          <w:w w:val="95"/>
        </w:rPr>
        <w:t>monumental</w:t>
      </w:r>
      <w:r>
        <w:rPr>
          <w:color w:val="231F20"/>
          <w:spacing w:val="38"/>
        </w:rPr>
        <w:t xml:space="preserve"> </w:t>
      </w:r>
      <w:r>
        <w:rPr>
          <w:color w:val="231F20"/>
          <w:w w:val="95"/>
        </w:rPr>
        <w:t>character.’</w:t>
      </w:r>
      <w:r>
        <w:rPr>
          <w:color w:val="231F20"/>
          <w:spacing w:val="38"/>
        </w:rPr>
        <w:t xml:space="preserve"> </w:t>
      </w:r>
      <w:r>
        <w:rPr>
          <w:color w:val="231F20"/>
          <w:w w:val="95"/>
        </w:rPr>
        <w:t>One</w:t>
      </w:r>
      <w:r>
        <w:rPr>
          <w:color w:val="231F20"/>
          <w:spacing w:val="38"/>
        </w:rPr>
        <w:t xml:space="preserve"> </w:t>
      </w:r>
      <w:r>
        <w:rPr>
          <w:color w:val="231F20"/>
          <w:w w:val="95"/>
        </w:rPr>
        <w:t>way</w:t>
      </w:r>
      <w:r>
        <w:rPr>
          <w:color w:val="231F20"/>
          <w:spacing w:val="1"/>
          <w:w w:val="95"/>
        </w:rPr>
        <w:t xml:space="preserve"> </w:t>
      </w:r>
      <w:r>
        <w:rPr>
          <w:color w:val="231F20"/>
          <w:w w:val="95"/>
        </w:rPr>
        <w:t>to</w:t>
      </w:r>
      <w:r>
        <w:rPr>
          <w:color w:val="231F20"/>
          <w:spacing w:val="13"/>
          <w:w w:val="95"/>
        </w:rPr>
        <w:t xml:space="preserve"> </w:t>
      </w:r>
      <w:r>
        <w:rPr>
          <w:color w:val="231F20"/>
          <w:w w:val="95"/>
        </w:rPr>
        <w:t>achieve</w:t>
      </w:r>
      <w:r>
        <w:rPr>
          <w:color w:val="231F20"/>
          <w:spacing w:val="14"/>
          <w:w w:val="95"/>
        </w:rPr>
        <w:t xml:space="preserve"> </w:t>
      </w:r>
      <w:r>
        <w:rPr>
          <w:color w:val="231F20"/>
          <w:w w:val="95"/>
        </w:rPr>
        <w:t>the</w:t>
      </w:r>
      <w:r>
        <w:rPr>
          <w:color w:val="231F20"/>
          <w:spacing w:val="14"/>
          <w:w w:val="95"/>
        </w:rPr>
        <w:t xml:space="preserve"> </w:t>
      </w:r>
      <w:r>
        <w:rPr>
          <w:color w:val="231F20"/>
          <w:w w:val="95"/>
        </w:rPr>
        <w:t>character</w:t>
      </w:r>
      <w:r>
        <w:rPr>
          <w:color w:val="231F20"/>
          <w:spacing w:val="14"/>
          <w:w w:val="95"/>
        </w:rPr>
        <w:t xml:space="preserve"> </w:t>
      </w:r>
      <w:r>
        <w:rPr>
          <w:color w:val="231F20"/>
          <w:w w:val="95"/>
        </w:rPr>
        <w:t>he</w:t>
      </w:r>
      <w:r>
        <w:rPr>
          <w:color w:val="231F20"/>
          <w:spacing w:val="14"/>
          <w:w w:val="95"/>
        </w:rPr>
        <w:t xml:space="preserve"> </w:t>
      </w:r>
      <w:r>
        <w:rPr>
          <w:color w:val="231F20"/>
          <w:w w:val="95"/>
        </w:rPr>
        <w:t>desired</w:t>
      </w:r>
      <w:r>
        <w:rPr>
          <w:color w:val="231F20"/>
          <w:spacing w:val="1"/>
          <w:w w:val="95"/>
        </w:rPr>
        <w:t xml:space="preserve"> </w:t>
      </w:r>
      <w:r>
        <w:rPr>
          <w:color w:val="231F20"/>
          <w:w w:val="95"/>
        </w:rPr>
        <w:t>for</w:t>
      </w:r>
      <w:r>
        <w:rPr>
          <w:color w:val="231F20"/>
          <w:spacing w:val="3"/>
          <w:w w:val="95"/>
        </w:rPr>
        <w:t xml:space="preserve"> </w:t>
      </w:r>
      <w:r>
        <w:rPr>
          <w:color w:val="231F20"/>
          <w:w w:val="95"/>
        </w:rPr>
        <w:t>the</w:t>
      </w:r>
      <w:r>
        <w:rPr>
          <w:color w:val="231F20"/>
          <w:spacing w:val="4"/>
          <w:w w:val="95"/>
        </w:rPr>
        <w:t xml:space="preserve"> </w:t>
      </w:r>
      <w:r>
        <w:rPr>
          <w:color w:val="231F20"/>
          <w:w w:val="95"/>
        </w:rPr>
        <w:t>building</w:t>
      </w:r>
      <w:r>
        <w:rPr>
          <w:color w:val="231F20"/>
          <w:spacing w:val="4"/>
          <w:w w:val="95"/>
        </w:rPr>
        <w:t xml:space="preserve"> </w:t>
      </w:r>
      <w:r>
        <w:rPr>
          <w:color w:val="231F20"/>
          <w:w w:val="95"/>
        </w:rPr>
        <w:t>was,</w:t>
      </w:r>
      <w:r>
        <w:rPr>
          <w:color w:val="231F20"/>
          <w:spacing w:val="3"/>
          <w:w w:val="95"/>
        </w:rPr>
        <w:t xml:space="preserve"> </w:t>
      </w:r>
      <w:r>
        <w:rPr>
          <w:color w:val="231F20"/>
          <w:w w:val="95"/>
        </w:rPr>
        <w:t>as</w:t>
      </w:r>
      <w:r>
        <w:rPr>
          <w:color w:val="231F20"/>
          <w:spacing w:val="4"/>
          <w:w w:val="95"/>
        </w:rPr>
        <w:t xml:space="preserve"> </w:t>
      </w:r>
      <w:r>
        <w:rPr>
          <w:color w:val="231F20"/>
          <w:w w:val="95"/>
        </w:rPr>
        <w:t>he</w:t>
      </w:r>
      <w:r>
        <w:rPr>
          <w:color w:val="231F20"/>
          <w:spacing w:val="4"/>
          <w:w w:val="95"/>
        </w:rPr>
        <w:t xml:space="preserve"> </w:t>
      </w:r>
      <w:r>
        <w:rPr>
          <w:color w:val="231F20"/>
          <w:w w:val="95"/>
        </w:rPr>
        <w:t>pointed</w:t>
      </w:r>
      <w:r>
        <w:rPr>
          <w:color w:val="231F20"/>
          <w:spacing w:val="1"/>
          <w:w w:val="95"/>
        </w:rPr>
        <w:t xml:space="preserve"> </w:t>
      </w:r>
      <w:r>
        <w:rPr>
          <w:color w:val="231F20"/>
          <w:w w:val="95"/>
        </w:rPr>
        <w:t>out</w:t>
      </w:r>
      <w:r>
        <w:rPr>
          <w:color w:val="231F20"/>
          <w:spacing w:val="6"/>
          <w:w w:val="95"/>
        </w:rPr>
        <w:t xml:space="preserve"> </w:t>
      </w:r>
      <w:r>
        <w:rPr>
          <w:color w:val="231F20"/>
          <w:w w:val="95"/>
        </w:rPr>
        <w:t>to</w:t>
      </w:r>
      <w:r>
        <w:rPr>
          <w:color w:val="231F20"/>
          <w:spacing w:val="7"/>
          <w:w w:val="95"/>
        </w:rPr>
        <w:t xml:space="preserve"> </w:t>
      </w:r>
      <w:r>
        <w:rPr>
          <w:color w:val="231F20"/>
          <w:w w:val="95"/>
        </w:rPr>
        <w:t>the</w:t>
      </w:r>
      <w:r>
        <w:rPr>
          <w:color w:val="231F20"/>
          <w:spacing w:val="6"/>
          <w:w w:val="95"/>
        </w:rPr>
        <w:t xml:space="preserve"> </w:t>
      </w:r>
      <w:r>
        <w:rPr>
          <w:color w:val="231F20"/>
          <w:w w:val="95"/>
        </w:rPr>
        <w:t>Minister,</w:t>
      </w:r>
      <w:r>
        <w:rPr>
          <w:color w:val="231F20"/>
          <w:spacing w:val="7"/>
          <w:w w:val="95"/>
        </w:rPr>
        <w:t xml:space="preserve"> </w:t>
      </w:r>
      <w:r>
        <w:rPr>
          <w:color w:val="231F20"/>
          <w:w w:val="95"/>
        </w:rPr>
        <w:t>to</w:t>
      </w:r>
      <w:r>
        <w:rPr>
          <w:color w:val="231F20"/>
          <w:spacing w:val="7"/>
          <w:w w:val="95"/>
        </w:rPr>
        <w:t xml:space="preserve"> </w:t>
      </w:r>
      <w:r>
        <w:rPr>
          <w:color w:val="231F20"/>
          <w:w w:val="95"/>
        </w:rPr>
        <w:t>hold</w:t>
      </w:r>
      <w:r>
        <w:rPr>
          <w:color w:val="231F20"/>
          <w:spacing w:val="6"/>
          <w:w w:val="95"/>
        </w:rPr>
        <w:t xml:space="preserve"> </w:t>
      </w:r>
      <w:r>
        <w:rPr>
          <w:color w:val="231F20"/>
          <w:w w:val="95"/>
        </w:rPr>
        <w:t>a</w:t>
      </w:r>
      <w:r>
        <w:rPr>
          <w:color w:val="231F20"/>
          <w:spacing w:val="7"/>
          <w:w w:val="95"/>
        </w:rPr>
        <w:t xml:space="preserve"> </w:t>
      </w:r>
      <w:r>
        <w:rPr>
          <w:color w:val="231F20"/>
          <w:w w:val="95"/>
        </w:rPr>
        <w:t>design</w:t>
      </w:r>
      <w:r>
        <w:rPr>
          <w:color w:val="231F20"/>
          <w:spacing w:val="-38"/>
          <w:w w:val="95"/>
        </w:rPr>
        <w:t xml:space="preserve"> </w:t>
      </w:r>
      <w:r>
        <w:rPr>
          <w:color w:val="231F20"/>
          <w:w w:val="95"/>
        </w:rPr>
        <w:t>competition,</w:t>
      </w:r>
      <w:r>
        <w:rPr>
          <w:color w:val="231F20"/>
          <w:spacing w:val="5"/>
          <w:w w:val="95"/>
        </w:rPr>
        <w:t xml:space="preserve"> </w:t>
      </w:r>
      <w:r>
        <w:rPr>
          <w:color w:val="231F20"/>
          <w:w w:val="95"/>
        </w:rPr>
        <w:t>the</w:t>
      </w:r>
      <w:r>
        <w:rPr>
          <w:color w:val="231F20"/>
          <w:spacing w:val="5"/>
          <w:w w:val="95"/>
        </w:rPr>
        <w:t xml:space="preserve"> </w:t>
      </w:r>
      <w:r>
        <w:rPr>
          <w:color w:val="231F20"/>
          <w:w w:val="95"/>
        </w:rPr>
        <w:t>sort</w:t>
      </w:r>
      <w:r>
        <w:rPr>
          <w:color w:val="231F20"/>
          <w:spacing w:val="5"/>
          <w:w w:val="95"/>
        </w:rPr>
        <w:t xml:space="preserve"> </w:t>
      </w:r>
      <w:r>
        <w:rPr>
          <w:color w:val="231F20"/>
          <w:w w:val="95"/>
        </w:rPr>
        <w:t>of</w:t>
      </w:r>
      <w:r>
        <w:rPr>
          <w:color w:val="231F20"/>
          <w:spacing w:val="5"/>
          <w:w w:val="95"/>
        </w:rPr>
        <w:t xml:space="preserve"> </w:t>
      </w:r>
      <w:r>
        <w:rPr>
          <w:color w:val="231F20"/>
          <w:w w:val="95"/>
        </w:rPr>
        <w:t>approach</w:t>
      </w:r>
      <w:r>
        <w:rPr>
          <w:color w:val="231F20"/>
          <w:spacing w:val="1"/>
          <w:w w:val="95"/>
        </w:rPr>
        <w:t xml:space="preserve"> </w:t>
      </w:r>
      <w:r>
        <w:rPr>
          <w:color w:val="231F20"/>
          <w:w w:val="95"/>
        </w:rPr>
        <w:t>favoured</w:t>
      </w:r>
      <w:r>
        <w:rPr>
          <w:color w:val="231F20"/>
          <w:spacing w:val="2"/>
          <w:w w:val="95"/>
        </w:rPr>
        <w:t xml:space="preserve"> </w:t>
      </w:r>
      <w:r>
        <w:rPr>
          <w:color w:val="231F20"/>
          <w:w w:val="95"/>
        </w:rPr>
        <w:t>by</w:t>
      </w:r>
      <w:r>
        <w:rPr>
          <w:color w:val="231F20"/>
          <w:spacing w:val="2"/>
          <w:w w:val="95"/>
        </w:rPr>
        <w:t xml:space="preserve"> </w:t>
      </w:r>
      <w:r>
        <w:rPr>
          <w:color w:val="231F20"/>
          <w:w w:val="95"/>
        </w:rPr>
        <w:t>the</w:t>
      </w:r>
      <w:r>
        <w:rPr>
          <w:color w:val="231F20"/>
          <w:spacing w:val="2"/>
          <w:w w:val="95"/>
        </w:rPr>
        <w:t xml:space="preserve"> </w:t>
      </w:r>
      <w:r>
        <w:rPr>
          <w:color w:val="231F20"/>
          <w:w w:val="95"/>
        </w:rPr>
        <w:t>Federal</w:t>
      </w:r>
      <w:r>
        <w:rPr>
          <w:color w:val="231F20"/>
          <w:spacing w:val="2"/>
          <w:w w:val="95"/>
        </w:rPr>
        <w:t xml:space="preserve"> </w:t>
      </w:r>
      <w:r>
        <w:rPr>
          <w:color w:val="231F20"/>
          <w:w w:val="95"/>
        </w:rPr>
        <w:t>Institute</w:t>
      </w:r>
      <w:r w:rsidR="00080793">
        <w:t xml:space="preserve"> </w:t>
      </w:r>
      <w:r>
        <w:rPr>
          <w:color w:val="231F20"/>
          <w:w w:val="95"/>
        </w:rPr>
        <w:t>of Architects. But while such</w:t>
      </w:r>
      <w:r>
        <w:rPr>
          <w:color w:val="231F20"/>
          <w:spacing w:val="1"/>
          <w:w w:val="95"/>
        </w:rPr>
        <w:t xml:space="preserve"> </w:t>
      </w:r>
      <w:r>
        <w:rPr>
          <w:color w:val="231F20"/>
          <w:w w:val="95"/>
        </w:rPr>
        <w:t>competitions</w:t>
      </w:r>
      <w:r>
        <w:rPr>
          <w:color w:val="231F20"/>
          <w:spacing w:val="1"/>
          <w:w w:val="95"/>
        </w:rPr>
        <w:t xml:space="preserve"> </w:t>
      </w:r>
      <w:r>
        <w:rPr>
          <w:color w:val="231F20"/>
          <w:w w:val="95"/>
        </w:rPr>
        <w:t>had</w:t>
      </w:r>
      <w:r>
        <w:rPr>
          <w:color w:val="231F20"/>
          <w:spacing w:val="38"/>
        </w:rPr>
        <w:t xml:space="preserve"> </w:t>
      </w:r>
      <w:r>
        <w:rPr>
          <w:color w:val="231F20"/>
          <w:w w:val="95"/>
        </w:rPr>
        <w:t>already</w:t>
      </w:r>
      <w:r>
        <w:rPr>
          <w:color w:val="231F20"/>
          <w:spacing w:val="38"/>
        </w:rPr>
        <w:t xml:space="preserve"> </w:t>
      </w:r>
      <w:r>
        <w:rPr>
          <w:color w:val="231F20"/>
          <w:w w:val="95"/>
        </w:rPr>
        <w:t>provided</w:t>
      </w:r>
      <w:r>
        <w:rPr>
          <w:color w:val="231F20"/>
          <w:spacing w:val="1"/>
          <w:w w:val="95"/>
        </w:rPr>
        <w:t xml:space="preserve"> </w:t>
      </w:r>
      <w:r>
        <w:rPr>
          <w:color w:val="231F20"/>
        </w:rPr>
        <w:t>an economic bonanza for certain</w:t>
      </w:r>
      <w:r>
        <w:rPr>
          <w:color w:val="231F20"/>
          <w:spacing w:val="1"/>
        </w:rPr>
        <w:t xml:space="preserve"> </w:t>
      </w:r>
      <w:r>
        <w:rPr>
          <w:color w:val="231F20"/>
          <w:w w:val="95"/>
        </w:rPr>
        <w:t>architects, it had proven a very</w:t>
      </w:r>
      <w:r>
        <w:rPr>
          <w:color w:val="231F20"/>
          <w:spacing w:val="1"/>
          <w:w w:val="95"/>
        </w:rPr>
        <w:t xml:space="preserve"> </w:t>
      </w:r>
      <w:r>
        <w:rPr>
          <w:color w:val="231F20"/>
          <w:w w:val="95"/>
        </w:rPr>
        <w:t>expensive</w:t>
      </w:r>
      <w:r>
        <w:rPr>
          <w:color w:val="231F20"/>
          <w:spacing w:val="3"/>
          <w:w w:val="95"/>
        </w:rPr>
        <w:t xml:space="preserve"> </w:t>
      </w:r>
      <w:r>
        <w:rPr>
          <w:color w:val="231F20"/>
          <w:w w:val="95"/>
        </w:rPr>
        <w:t>exercise</w:t>
      </w:r>
      <w:r>
        <w:rPr>
          <w:color w:val="231F20"/>
          <w:spacing w:val="3"/>
          <w:w w:val="95"/>
        </w:rPr>
        <w:t xml:space="preserve"> </w:t>
      </w:r>
      <w:r>
        <w:rPr>
          <w:color w:val="231F20"/>
          <w:w w:val="95"/>
        </w:rPr>
        <w:t>for</w:t>
      </w:r>
      <w:r>
        <w:rPr>
          <w:color w:val="231F20"/>
          <w:spacing w:val="3"/>
          <w:w w:val="95"/>
        </w:rPr>
        <w:t xml:space="preserve"> </w:t>
      </w:r>
      <w:r>
        <w:rPr>
          <w:color w:val="231F20"/>
          <w:w w:val="95"/>
        </w:rPr>
        <w:t>the</w:t>
      </w:r>
      <w:r>
        <w:rPr>
          <w:color w:val="231F20"/>
          <w:spacing w:val="4"/>
          <w:w w:val="95"/>
        </w:rPr>
        <w:t xml:space="preserve"> </w:t>
      </w:r>
      <w:r>
        <w:rPr>
          <w:color w:val="231F20"/>
          <w:w w:val="95"/>
        </w:rPr>
        <w:t>federal</w:t>
      </w:r>
      <w:r>
        <w:rPr>
          <w:color w:val="231F20"/>
          <w:spacing w:val="1"/>
          <w:w w:val="95"/>
        </w:rPr>
        <w:t xml:space="preserve"> </w:t>
      </w:r>
      <w:r>
        <w:rPr>
          <w:color w:val="231F20"/>
          <w:w w:val="95"/>
        </w:rPr>
        <w:t>government.</w:t>
      </w:r>
      <w:r>
        <w:rPr>
          <w:color w:val="231F20"/>
          <w:spacing w:val="8"/>
          <w:w w:val="95"/>
        </w:rPr>
        <w:t xml:space="preserve"> </w:t>
      </w:r>
      <w:r>
        <w:rPr>
          <w:color w:val="231F20"/>
          <w:w w:val="95"/>
        </w:rPr>
        <w:t>The</w:t>
      </w:r>
      <w:r>
        <w:rPr>
          <w:color w:val="231F20"/>
          <w:spacing w:val="9"/>
          <w:w w:val="95"/>
        </w:rPr>
        <w:t xml:space="preserve"> </w:t>
      </w:r>
      <w:r>
        <w:rPr>
          <w:color w:val="231F20"/>
          <w:w w:val="95"/>
        </w:rPr>
        <w:t>alternative</w:t>
      </w:r>
      <w:r>
        <w:rPr>
          <w:color w:val="231F20"/>
          <w:spacing w:val="9"/>
          <w:w w:val="95"/>
        </w:rPr>
        <w:t xml:space="preserve"> </w:t>
      </w:r>
      <w:r>
        <w:rPr>
          <w:color w:val="231F20"/>
          <w:w w:val="95"/>
        </w:rPr>
        <w:t>was</w:t>
      </w:r>
      <w:r>
        <w:rPr>
          <w:color w:val="231F20"/>
          <w:spacing w:val="9"/>
          <w:w w:val="95"/>
        </w:rPr>
        <w:t xml:space="preserve"> </w:t>
      </w:r>
      <w:r>
        <w:rPr>
          <w:color w:val="231F20"/>
          <w:w w:val="95"/>
        </w:rPr>
        <w:t>to</w:t>
      </w:r>
      <w:r>
        <w:rPr>
          <w:color w:val="231F20"/>
          <w:spacing w:val="1"/>
          <w:w w:val="95"/>
        </w:rPr>
        <w:t xml:space="preserve"> </w:t>
      </w:r>
      <w:r>
        <w:rPr>
          <w:color w:val="231F20"/>
          <w:w w:val="95"/>
        </w:rPr>
        <w:t>have</w:t>
      </w:r>
      <w:r>
        <w:rPr>
          <w:color w:val="231F20"/>
          <w:spacing w:val="1"/>
          <w:w w:val="95"/>
        </w:rPr>
        <w:t xml:space="preserve"> </w:t>
      </w:r>
      <w:r>
        <w:rPr>
          <w:color w:val="231F20"/>
          <w:w w:val="95"/>
        </w:rPr>
        <w:t>government</w:t>
      </w:r>
      <w:r>
        <w:rPr>
          <w:color w:val="231F20"/>
          <w:spacing w:val="1"/>
          <w:w w:val="95"/>
        </w:rPr>
        <w:t xml:space="preserve"> </w:t>
      </w:r>
      <w:r>
        <w:rPr>
          <w:color w:val="231F20"/>
          <w:w w:val="95"/>
        </w:rPr>
        <w:t>architects</w:t>
      </w:r>
      <w:r>
        <w:rPr>
          <w:color w:val="231F20"/>
          <w:spacing w:val="1"/>
          <w:w w:val="95"/>
        </w:rPr>
        <w:t xml:space="preserve"> </w:t>
      </w:r>
      <w:r>
        <w:rPr>
          <w:color w:val="231F20"/>
          <w:w w:val="95"/>
        </w:rPr>
        <w:t>prepare</w:t>
      </w:r>
      <w:r>
        <w:rPr>
          <w:color w:val="231F20"/>
          <w:spacing w:val="1"/>
          <w:w w:val="95"/>
        </w:rPr>
        <w:t xml:space="preserve"> </w:t>
      </w:r>
      <w:r>
        <w:rPr>
          <w:color w:val="231F20"/>
          <w:w w:val="95"/>
        </w:rPr>
        <w:t>the</w:t>
      </w:r>
      <w:r>
        <w:rPr>
          <w:color w:val="231F20"/>
          <w:spacing w:val="11"/>
          <w:w w:val="95"/>
        </w:rPr>
        <w:t xml:space="preserve"> </w:t>
      </w:r>
      <w:r>
        <w:rPr>
          <w:color w:val="231F20"/>
          <w:w w:val="95"/>
        </w:rPr>
        <w:t>designs</w:t>
      </w:r>
      <w:r>
        <w:rPr>
          <w:color w:val="231F20"/>
          <w:spacing w:val="11"/>
          <w:w w:val="95"/>
        </w:rPr>
        <w:t xml:space="preserve"> </w:t>
      </w:r>
      <w:r>
        <w:rPr>
          <w:color w:val="231F20"/>
          <w:w w:val="95"/>
        </w:rPr>
        <w:t>for</w:t>
      </w:r>
      <w:r>
        <w:rPr>
          <w:color w:val="231F20"/>
          <w:spacing w:val="12"/>
          <w:w w:val="95"/>
        </w:rPr>
        <w:t xml:space="preserve"> </w:t>
      </w:r>
      <w:r>
        <w:rPr>
          <w:color w:val="231F20"/>
          <w:w w:val="95"/>
        </w:rPr>
        <w:t>Canberra’s</w:t>
      </w:r>
      <w:r>
        <w:rPr>
          <w:color w:val="231F20"/>
          <w:spacing w:val="11"/>
          <w:w w:val="95"/>
        </w:rPr>
        <w:t xml:space="preserve"> </w:t>
      </w:r>
      <w:r>
        <w:rPr>
          <w:color w:val="231F20"/>
          <w:w w:val="95"/>
        </w:rPr>
        <w:t>buildings.</w:t>
      </w:r>
      <w:r>
        <w:rPr>
          <w:color w:val="231F20"/>
          <w:spacing w:val="1"/>
          <w:w w:val="95"/>
        </w:rPr>
        <w:t xml:space="preserve"> </w:t>
      </w:r>
      <w:r>
        <w:rPr>
          <w:color w:val="231F20"/>
          <w:w w:val="95"/>
        </w:rPr>
        <w:t>Butters had</w:t>
      </w:r>
      <w:r>
        <w:rPr>
          <w:color w:val="231F20"/>
          <w:spacing w:val="1"/>
          <w:w w:val="95"/>
        </w:rPr>
        <w:t xml:space="preserve"> </w:t>
      </w:r>
      <w:r>
        <w:rPr>
          <w:color w:val="231F20"/>
          <w:w w:val="95"/>
        </w:rPr>
        <w:t>no</w:t>
      </w:r>
      <w:r>
        <w:rPr>
          <w:color w:val="231F20"/>
          <w:spacing w:val="1"/>
          <w:w w:val="95"/>
        </w:rPr>
        <w:t xml:space="preserve"> </w:t>
      </w:r>
      <w:r>
        <w:rPr>
          <w:color w:val="231F20"/>
          <w:w w:val="95"/>
        </w:rPr>
        <w:t>great</w:t>
      </w:r>
      <w:r>
        <w:rPr>
          <w:color w:val="231F20"/>
          <w:spacing w:val="1"/>
          <w:w w:val="95"/>
        </w:rPr>
        <w:t xml:space="preserve"> </w:t>
      </w:r>
      <w:r>
        <w:rPr>
          <w:color w:val="231F20"/>
          <w:w w:val="95"/>
        </w:rPr>
        <w:t>faith in</w:t>
      </w:r>
      <w:r>
        <w:rPr>
          <w:color w:val="231F20"/>
          <w:spacing w:val="1"/>
          <w:w w:val="95"/>
        </w:rPr>
        <w:t xml:space="preserve"> </w:t>
      </w:r>
      <w:r>
        <w:rPr>
          <w:color w:val="231F20"/>
          <w:w w:val="95"/>
        </w:rPr>
        <w:t>this</w:t>
      </w:r>
      <w:r>
        <w:rPr>
          <w:color w:val="231F20"/>
          <w:spacing w:val="1"/>
          <w:w w:val="95"/>
        </w:rPr>
        <w:t xml:space="preserve"> </w:t>
      </w:r>
      <w:r>
        <w:rPr>
          <w:color w:val="231F20"/>
          <w:w w:val="95"/>
        </w:rPr>
        <w:t>method,</w:t>
      </w:r>
      <w:r>
        <w:rPr>
          <w:color w:val="231F20"/>
          <w:spacing w:val="11"/>
          <w:w w:val="95"/>
        </w:rPr>
        <w:t xml:space="preserve"> </w:t>
      </w:r>
      <w:r>
        <w:rPr>
          <w:color w:val="231F20"/>
          <w:w w:val="95"/>
        </w:rPr>
        <w:t>however,</w:t>
      </w:r>
      <w:r>
        <w:rPr>
          <w:color w:val="231F20"/>
          <w:spacing w:val="12"/>
          <w:w w:val="95"/>
        </w:rPr>
        <w:t xml:space="preserve"> </w:t>
      </w:r>
      <w:r>
        <w:rPr>
          <w:color w:val="231F20"/>
          <w:w w:val="95"/>
        </w:rPr>
        <w:t>as</w:t>
      </w:r>
      <w:r>
        <w:rPr>
          <w:color w:val="231F20"/>
          <w:spacing w:val="11"/>
          <w:w w:val="95"/>
        </w:rPr>
        <w:t xml:space="preserve"> </w:t>
      </w:r>
      <w:r>
        <w:rPr>
          <w:color w:val="231F20"/>
          <w:w w:val="95"/>
        </w:rPr>
        <w:t>he</w:t>
      </w:r>
      <w:r>
        <w:rPr>
          <w:color w:val="231F20"/>
          <w:spacing w:val="12"/>
          <w:w w:val="95"/>
        </w:rPr>
        <w:t xml:space="preserve"> </w:t>
      </w:r>
      <w:r>
        <w:rPr>
          <w:color w:val="231F20"/>
          <w:w w:val="95"/>
        </w:rPr>
        <w:t>believed</w:t>
      </w:r>
      <w:r>
        <w:rPr>
          <w:color w:val="231F20"/>
          <w:spacing w:val="11"/>
          <w:w w:val="95"/>
        </w:rPr>
        <w:t xml:space="preserve"> </w:t>
      </w:r>
      <w:r>
        <w:rPr>
          <w:color w:val="231F20"/>
          <w:w w:val="95"/>
        </w:rPr>
        <w:t>that</w:t>
      </w:r>
      <w:r>
        <w:rPr>
          <w:color w:val="231F20"/>
          <w:spacing w:val="-37"/>
          <w:w w:val="95"/>
        </w:rPr>
        <w:t xml:space="preserve"> </w:t>
      </w:r>
      <w:r>
        <w:rPr>
          <w:color w:val="231F20"/>
          <w:w w:val="95"/>
        </w:rPr>
        <w:t>there was a ‘danger of monotony’</w:t>
      </w:r>
      <w:r>
        <w:rPr>
          <w:color w:val="231F20"/>
          <w:spacing w:val="1"/>
          <w:w w:val="95"/>
        </w:rPr>
        <w:t xml:space="preserve"> </w:t>
      </w:r>
      <w:r>
        <w:rPr>
          <w:color w:val="231F20"/>
          <w:w w:val="95"/>
        </w:rPr>
        <w:t>appearing</w:t>
      </w:r>
      <w:r>
        <w:rPr>
          <w:color w:val="231F20"/>
          <w:spacing w:val="-5"/>
          <w:w w:val="95"/>
        </w:rPr>
        <w:t xml:space="preserve"> </w:t>
      </w:r>
      <w:r>
        <w:rPr>
          <w:color w:val="231F20"/>
          <w:w w:val="95"/>
        </w:rPr>
        <w:t>in</w:t>
      </w:r>
      <w:r>
        <w:rPr>
          <w:color w:val="231F20"/>
          <w:spacing w:val="-4"/>
          <w:w w:val="95"/>
        </w:rPr>
        <w:t xml:space="preserve"> </w:t>
      </w:r>
      <w:r>
        <w:rPr>
          <w:color w:val="231F20"/>
          <w:w w:val="95"/>
        </w:rPr>
        <w:t>the</w:t>
      </w:r>
      <w:r>
        <w:rPr>
          <w:color w:val="231F20"/>
          <w:spacing w:val="-5"/>
          <w:w w:val="95"/>
        </w:rPr>
        <w:t xml:space="preserve"> </w:t>
      </w:r>
      <w:r>
        <w:rPr>
          <w:color w:val="231F20"/>
          <w:w w:val="95"/>
        </w:rPr>
        <w:t>designs.</w:t>
      </w:r>
      <w:r>
        <w:rPr>
          <w:color w:val="231F20"/>
          <w:w w:val="95"/>
          <w:position w:val="6"/>
          <w:sz w:val="10"/>
        </w:rPr>
        <w:t>32</w:t>
      </w:r>
    </w:p>
    <w:p w14:paraId="33AA0D60" w14:textId="515291EF" w:rsidR="002772DE" w:rsidRDefault="00A630EF" w:rsidP="00E21624">
      <w:pPr>
        <w:pStyle w:val="BodyText"/>
        <w:spacing w:line="230" w:lineRule="auto"/>
        <w:ind w:left="284" w:right="200"/>
      </w:pPr>
      <w:r>
        <w:br w:type="column"/>
      </w:r>
      <w:r w:rsidR="002772DE">
        <w:rPr>
          <w:color w:val="231F20"/>
          <w:w w:val="95"/>
        </w:rPr>
        <w:t>Butters</w:t>
      </w:r>
      <w:r w:rsidR="002772DE">
        <w:rPr>
          <w:color w:val="231F20"/>
          <w:spacing w:val="5"/>
          <w:w w:val="95"/>
        </w:rPr>
        <w:t xml:space="preserve"> </w:t>
      </w:r>
      <w:r w:rsidR="002772DE">
        <w:rPr>
          <w:color w:val="231F20"/>
          <w:w w:val="95"/>
        </w:rPr>
        <w:t>soon</w:t>
      </w:r>
      <w:r w:rsidR="002772DE">
        <w:rPr>
          <w:color w:val="231F20"/>
          <w:spacing w:val="5"/>
          <w:w w:val="95"/>
        </w:rPr>
        <w:t xml:space="preserve"> </w:t>
      </w:r>
      <w:r w:rsidR="002772DE">
        <w:rPr>
          <w:color w:val="231F20"/>
          <w:w w:val="95"/>
        </w:rPr>
        <w:t>enlarged</w:t>
      </w:r>
      <w:r w:rsidR="002772DE">
        <w:rPr>
          <w:color w:val="231F20"/>
          <w:spacing w:val="5"/>
          <w:w w:val="95"/>
        </w:rPr>
        <w:t xml:space="preserve"> </w:t>
      </w:r>
      <w:r w:rsidR="002772DE">
        <w:rPr>
          <w:color w:val="231F20"/>
          <w:w w:val="95"/>
        </w:rPr>
        <w:t>on</w:t>
      </w:r>
      <w:r w:rsidR="002772DE">
        <w:rPr>
          <w:color w:val="231F20"/>
          <w:spacing w:val="5"/>
          <w:w w:val="95"/>
        </w:rPr>
        <w:t xml:space="preserve"> </w:t>
      </w:r>
      <w:r w:rsidR="002772DE">
        <w:rPr>
          <w:color w:val="231F20"/>
          <w:w w:val="95"/>
        </w:rPr>
        <w:t>his</w:t>
      </w:r>
      <w:r w:rsidR="002772DE">
        <w:rPr>
          <w:color w:val="231F20"/>
          <w:spacing w:val="5"/>
          <w:w w:val="95"/>
        </w:rPr>
        <w:t xml:space="preserve"> </w:t>
      </w:r>
      <w:r w:rsidR="002772DE">
        <w:rPr>
          <w:color w:val="231F20"/>
          <w:w w:val="95"/>
        </w:rPr>
        <w:t>views</w:t>
      </w:r>
      <w:r w:rsidR="002772DE">
        <w:rPr>
          <w:color w:val="231F20"/>
          <w:spacing w:val="1"/>
          <w:w w:val="95"/>
        </w:rPr>
        <w:t xml:space="preserve"> </w:t>
      </w:r>
      <w:r w:rsidR="002772DE">
        <w:rPr>
          <w:color w:val="231F20"/>
          <w:w w:val="95"/>
        </w:rPr>
        <w:t>before</w:t>
      </w:r>
      <w:r w:rsidR="002772DE">
        <w:rPr>
          <w:color w:val="231F20"/>
          <w:spacing w:val="17"/>
          <w:w w:val="95"/>
        </w:rPr>
        <w:t xml:space="preserve"> </w:t>
      </w:r>
      <w:r w:rsidR="002772DE">
        <w:rPr>
          <w:color w:val="231F20"/>
          <w:w w:val="95"/>
        </w:rPr>
        <w:t>the</w:t>
      </w:r>
      <w:r w:rsidR="002772DE">
        <w:rPr>
          <w:color w:val="231F20"/>
          <w:spacing w:val="18"/>
          <w:w w:val="95"/>
        </w:rPr>
        <w:t xml:space="preserve"> </w:t>
      </w:r>
      <w:r w:rsidR="002772DE">
        <w:rPr>
          <w:color w:val="231F20"/>
          <w:w w:val="95"/>
        </w:rPr>
        <w:t>Public</w:t>
      </w:r>
      <w:r w:rsidR="002772DE">
        <w:rPr>
          <w:color w:val="231F20"/>
          <w:spacing w:val="18"/>
          <w:w w:val="95"/>
        </w:rPr>
        <w:t xml:space="preserve"> </w:t>
      </w:r>
      <w:r w:rsidR="002772DE">
        <w:rPr>
          <w:color w:val="231F20"/>
          <w:w w:val="95"/>
        </w:rPr>
        <w:t>Works</w:t>
      </w:r>
      <w:r w:rsidR="002772DE">
        <w:rPr>
          <w:color w:val="231F20"/>
          <w:spacing w:val="18"/>
          <w:w w:val="95"/>
        </w:rPr>
        <w:t xml:space="preserve"> </w:t>
      </w:r>
      <w:r w:rsidR="002772DE">
        <w:rPr>
          <w:color w:val="231F20"/>
          <w:w w:val="95"/>
        </w:rPr>
        <w:t>Committee.</w:t>
      </w:r>
      <w:bookmarkStart w:id="124" w:name="_bookmark12"/>
      <w:bookmarkEnd w:id="124"/>
      <w:r w:rsidR="002772DE">
        <w:t xml:space="preserve"> </w:t>
      </w:r>
      <w:r w:rsidR="002772DE">
        <w:rPr>
          <w:color w:val="231F20"/>
          <w:w w:val="95"/>
        </w:rPr>
        <w:t>Because</w:t>
      </w:r>
      <w:r w:rsidR="002772DE">
        <w:rPr>
          <w:color w:val="231F20"/>
          <w:spacing w:val="5"/>
          <w:w w:val="95"/>
        </w:rPr>
        <w:t xml:space="preserve"> </w:t>
      </w:r>
      <w:r w:rsidR="002772DE">
        <w:rPr>
          <w:color w:val="231F20"/>
          <w:w w:val="95"/>
        </w:rPr>
        <w:t>the</w:t>
      </w:r>
      <w:r w:rsidR="002772DE">
        <w:rPr>
          <w:color w:val="231F20"/>
          <w:spacing w:val="6"/>
          <w:w w:val="95"/>
        </w:rPr>
        <w:t xml:space="preserve"> </w:t>
      </w:r>
      <w:r w:rsidR="002772DE">
        <w:rPr>
          <w:color w:val="231F20"/>
          <w:w w:val="95"/>
        </w:rPr>
        <w:t>FCC</w:t>
      </w:r>
      <w:r w:rsidR="002772DE">
        <w:rPr>
          <w:color w:val="231F20"/>
          <w:spacing w:val="6"/>
          <w:w w:val="95"/>
        </w:rPr>
        <w:t xml:space="preserve"> </w:t>
      </w:r>
      <w:r w:rsidR="002772DE">
        <w:rPr>
          <w:color w:val="231F20"/>
          <w:w w:val="95"/>
        </w:rPr>
        <w:t>had</w:t>
      </w:r>
      <w:r w:rsidR="002772DE">
        <w:rPr>
          <w:color w:val="231F20"/>
          <w:spacing w:val="6"/>
          <w:w w:val="95"/>
        </w:rPr>
        <w:t xml:space="preserve"> </w:t>
      </w:r>
      <w:r w:rsidR="002772DE">
        <w:rPr>
          <w:color w:val="231F20"/>
          <w:w w:val="95"/>
        </w:rPr>
        <w:t>indicated to</w:t>
      </w:r>
      <w:r w:rsidR="002772DE">
        <w:rPr>
          <w:color w:val="231F20"/>
          <w:spacing w:val="1"/>
          <w:w w:val="95"/>
        </w:rPr>
        <w:t xml:space="preserve"> </w:t>
      </w:r>
      <w:r w:rsidR="002772DE">
        <w:rPr>
          <w:color w:val="231F20"/>
          <w:w w:val="95"/>
        </w:rPr>
        <w:t>the</w:t>
      </w:r>
      <w:r w:rsidR="002772DE">
        <w:rPr>
          <w:color w:val="231F20"/>
          <w:spacing w:val="1"/>
          <w:w w:val="95"/>
        </w:rPr>
        <w:t xml:space="preserve"> </w:t>
      </w:r>
      <w:r w:rsidR="002772DE">
        <w:rPr>
          <w:color w:val="231F20"/>
          <w:w w:val="95"/>
        </w:rPr>
        <w:t>government</w:t>
      </w:r>
      <w:r w:rsidR="002772DE">
        <w:rPr>
          <w:color w:val="231F20"/>
          <w:spacing w:val="38"/>
        </w:rPr>
        <w:t xml:space="preserve"> </w:t>
      </w:r>
      <w:r w:rsidR="002772DE">
        <w:rPr>
          <w:color w:val="231F20"/>
          <w:w w:val="95"/>
        </w:rPr>
        <w:t>that</w:t>
      </w:r>
      <w:r w:rsidR="002772DE">
        <w:rPr>
          <w:color w:val="231F20"/>
          <w:spacing w:val="38"/>
        </w:rPr>
        <w:t xml:space="preserve"> </w:t>
      </w:r>
      <w:r w:rsidR="002772DE">
        <w:rPr>
          <w:color w:val="231F20"/>
          <w:w w:val="95"/>
        </w:rPr>
        <w:t>it</w:t>
      </w:r>
      <w:r w:rsidR="002772DE">
        <w:rPr>
          <w:color w:val="231F20"/>
          <w:spacing w:val="38"/>
        </w:rPr>
        <w:t xml:space="preserve"> </w:t>
      </w:r>
      <w:r w:rsidR="002772DE">
        <w:rPr>
          <w:color w:val="231F20"/>
          <w:w w:val="95"/>
        </w:rPr>
        <w:t>could</w:t>
      </w:r>
      <w:r w:rsidR="002772DE">
        <w:rPr>
          <w:color w:val="231F20"/>
          <w:spacing w:val="1"/>
          <w:w w:val="95"/>
        </w:rPr>
        <w:t xml:space="preserve"> </w:t>
      </w:r>
      <w:r w:rsidR="002772DE">
        <w:rPr>
          <w:color w:val="231F20"/>
          <w:w w:val="95"/>
        </w:rPr>
        <w:t>not even properly consider the</w:t>
      </w:r>
      <w:r w:rsidR="002772DE">
        <w:rPr>
          <w:color w:val="231F20"/>
          <w:spacing w:val="1"/>
          <w:w w:val="95"/>
        </w:rPr>
        <w:t xml:space="preserve"> </w:t>
      </w:r>
      <w:r w:rsidR="002772DE">
        <w:rPr>
          <w:color w:val="231F20"/>
          <w:w w:val="95"/>
        </w:rPr>
        <w:t>current</w:t>
      </w:r>
      <w:r w:rsidR="002772DE">
        <w:rPr>
          <w:color w:val="231F20"/>
          <w:spacing w:val="20"/>
          <w:w w:val="95"/>
        </w:rPr>
        <w:t xml:space="preserve"> </w:t>
      </w:r>
      <w:r w:rsidR="002772DE">
        <w:rPr>
          <w:color w:val="231F20"/>
          <w:w w:val="95"/>
        </w:rPr>
        <w:t>proposals</w:t>
      </w:r>
      <w:r w:rsidR="002772DE">
        <w:rPr>
          <w:color w:val="231F20"/>
          <w:spacing w:val="20"/>
          <w:w w:val="95"/>
        </w:rPr>
        <w:t xml:space="preserve"> </w:t>
      </w:r>
      <w:r w:rsidR="002772DE">
        <w:rPr>
          <w:color w:val="231F20"/>
          <w:w w:val="95"/>
        </w:rPr>
        <w:t>for</w:t>
      </w:r>
      <w:r w:rsidR="002772DE">
        <w:rPr>
          <w:color w:val="231F20"/>
          <w:spacing w:val="21"/>
          <w:w w:val="95"/>
        </w:rPr>
        <w:t xml:space="preserve"> </w:t>
      </w:r>
      <w:r w:rsidR="002772DE">
        <w:rPr>
          <w:color w:val="231F20"/>
          <w:w w:val="95"/>
        </w:rPr>
        <w:t>the</w:t>
      </w:r>
      <w:r w:rsidR="002772DE">
        <w:rPr>
          <w:color w:val="231F20"/>
          <w:spacing w:val="20"/>
          <w:w w:val="95"/>
        </w:rPr>
        <w:t xml:space="preserve"> </w:t>
      </w:r>
      <w:r w:rsidR="002772DE">
        <w:rPr>
          <w:color w:val="231F20"/>
          <w:w w:val="95"/>
        </w:rPr>
        <w:t>museum</w:t>
      </w:r>
      <w:r w:rsidR="002772DE">
        <w:rPr>
          <w:color w:val="231F20"/>
          <w:spacing w:val="1"/>
          <w:w w:val="95"/>
        </w:rPr>
        <w:t xml:space="preserve"> </w:t>
      </w:r>
      <w:r w:rsidR="002772DE">
        <w:rPr>
          <w:color w:val="231F20"/>
          <w:w w:val="95"/>
        </w:rPr>
        <w:t>until</w:t>
      </w:r>
      <w:r w:rsidR="002772DE">
        <w:rPr>
          <w:color w:val="231F20"/>
          <w:spacing w:val="-2"/>
          <w:w w:val="95"/>
        </w:rPr>
        <w:t xml:space="preserve"> </w:t>
      </w:r>
      <w:r w:rsidR="002772DE">
        <w:rPr>
          <w:color w:val="231F20"/>
          <w:w w:val="95"/>
        </w:rPr>
        <w:t>April</w:t>
      </w:r>
      <w:r w:rsidR="002772DE">
        <w:rPr>
          <w:color w:val="231F20"/>
          <w:spacing w:val="-1"/>
          <w:w w:val="95"/>
        </w:rPr>
        <w:t xml:space="preserve"> </w:t>
      </w:r>
      <w:r w:rsidR="002772DE">
        <w:rPr>
          <w:color w:val="231F20"/>
          <w:w w:val="95"/>
        </w:rPr>
        <w:t>1927</w:t>
      </w:r>
      <w:r w:rsidR="002772DE">
        <w:rPr>
          <w:color w:val="231F20"/>
          <w:spacing w:val="-1"/>
          <w:w w:val="95"/>
        </w:rPr>
        <w:t xml:space="preserve"> </w:t>
      </w:r>
      <w:r w:rsidR="002772DE">
        <w:rPr>
          <w:color w:val="231F20"/>
          <w:w w:val="95"/>
        </w:rPr>
        <w:t>at</w:t>
      </w:r>
      <w:r w:rsidR="002772DE">
        <w:rPr>
          <w:color w:val="231F20"/>
          <w:spacing w:val="-1"/>
          <w:w w:val="95"/>
        </w:rPr>
        <w:t xml:space="preserve"> </w:t>
      </w:r>
      <w:r w:rsidR="002772DE">
        <w:rPr>
          <w:color w:val="231F20"/>
          <w:w w:val="95"/>
        </w:rPr>
        <w:t>the</w:t>
      </w:r>
      <w:r w:rsidR="002772DE">
        <w:rPr>
          <w:color w:val="231F20"/>
          <w:spacing w:val="-1"/>
          <w:w w:val="95"/>
        </w:rPr>
        <w:t xml:space="preserve"> </w:t>
      </w:r>
      <w:r w:rsidR="002772DE">
        <w:rPr>
          <w:color w:val="231F20"/>
          <w:w w:val="95"/>
        </w:rPr>
        <w:t>earliest,</w:t>
      </w:r>
      <w:r w:rsidR="002772DE">
        <w:t xml:space="preserve"> </w:t>
      </w:r>
      <w:r w:rsidR="002772DE">
        <w:rPr>
          <w:color w:val="231F20"/>
          <w:w w:val="95"/>
        </w:rPr>
        <w:t>the</w:t>
      </w:r>
      <w:r w:rsidR="002772DE">
        <w:rPr>
          <w:color w:val="231F20"/>
          <w:spacing w:val="6"/>
          <w:w w:val="95"/>
        </w:rPr>
        <w:t xml:space="preserve"> </w:t>
      </w:r>
      <w:r w:rsidR="002772DE">
        <w:rPr>
          <w:color w:val="231F20"/>
          <w:w w:val="95"/>
        </w:rPr>
        <w:t>government</w:t>
      </w:r>
      <w:r w:rsidR="002772DE">
        <w:rPr>
          <w:color w:val="231F20"/>
          <w:spacing w:val="6"/>
          <w:w w:val="95"/>
        </w:rPr>
        <w:t xml:space="preserve"> </w:t>
      </w:r>
      <w:r w:rsidR="002772DE">
        <w:rPr>
          <w:color w:val="231F20"/>
          <w:w w:val="95"/>
        </w:rPr>
        <w:t>decided</w:t>
      </w:r>
      <w:r w:rsidR="002772DE">
        <w:rPr>
          <w:color w:val="231F20"/>
          <w:spacing w:val="6"/>
          <w:w w:val="95"/>
        </w:rPr>
        <w:t xml:space="preserve"> </w:t>
      </w:r>
      <w:r w:rsidR="002772DE">
        <w:rPr>
          <w:color w:val="231F20"/>
          <w:w w:val="95"/>
        </w:rPr>
        <w:t>as</w:t>
      </w:r>
      <w:r w:rsidR="002772DE">
        <w:rPr>
          <w:color w:val="231F20"/>
          <w:spacing w:val="7"/>
          <w:w w:val="95"/>
        </w:rPr>
        <w:t xml:space="preserve"> </w:t>
      </w:r>
      <w:r w:rsidR="002772DE">
        <w:rPr>
          <w:color w:val="231F20"/>
          <w:w w:val="95"/>
        </w:rPr>
        <w:t>a</w:t>
      </w:r>
      <w:r w:rsidR="002772DE">
        <w:rPr>
          <w:color w:val="231F20"/>
          <w:spacing w:val="6"/>
          <w:w w:val="95"/>
        </w:rPr>
        <w:t xml:space="preserve"> </w:t>
      </w:r>
      <w:r w:rsidR="002772DE">
        <w:rPr>
          <w:color w:val="231F20"/>
          <w:w w:val="95"/>
        </w:rPr>
        <w:t>time-</w:t>
      </w:r>
      <w:r w:rsidR="002772DE">
        <w:rPr>
          <w:color w:val="231F20"/>
          <w:spacing w:val="1"/>
          <w:w w:val="95"/>
        </w:rPr>
        <w:t xml:space="preserve"> </w:t>
      </w:r>
      <w:r w:rsidR="002772DE">
        <w:rPr>
          <w:color w:val="231F20"/>
          <w:w w:val="95"/>
        </w:rPr>
        <w:t>saving</w:t>
      </w:r>
      <w:r w:rsidR="002772DE">
        <w:rPr>
          <w:color w:val="231F20"/>
          <w:spacing w:val="38"/>
        </w:rPr>
        <w:t xml:space="preserve"> </w:t>
      </w:r>
      <w:r w:rsidR="002772DE">
        <w:rPr>
          <w:color w:val="231F20"/>
          <w:w w:val="95"/>
        </w:rPr>
        <w:t>measure</w:t>
      </w:r>
      <w:r w:rsidR="002772DE">
        <w:rPr>
          <w:color w:val="231F20"/>
          <w:spacing w:val="38"/>
        </w:rPr>
        <w:t xml:space="preserve"> </w:t>
      </w:r>
      <w:r w:rsidR="002772DE">
        <w:rPr>
          <w:color w:val="231F20"/>
          <w:w w:val="95"/>
        </w:rPr>
        <w:t>in</w:t>
      </w:r>
      <w:r w:rsidR="002772DE">
        <w:rPr>
          <w:color w:val="231F20"/>
          <w:spacing w:val="38"/>
        </w:rPr>
        <w:t xml:space="preserve"> </w:t>
      </w:r>
      <w:r w:rsidR="002772DE">
        <w:rPr>
          <w:color w:val="231F20"/>
          <w:w w:val="95"/>
        </w:rPr>
        <w:t>February</w:t>
      </w:r>
      <w:r w:rsidR="002772DE">
        <w:rPr>
          <w:color w:val="231F20"/>
          <w:spacing w:val="39"/>
        </w:rPr>
        <w:t xml:space="preserve"> </w:t>
      </w:r>
      <w:r w:rsidR="002772DE">
        <w:rPr>
          <w:color w:val="231F20"/>
          <w:w w:val="95"/>
        </w:rPr>
        <w:t>that</w:t>
      </w:r>
      <w:r w:rsidR="002772DE">
        <w:rPr>
          <w:color w:val="231F20"/>
          <w:spacing w:val="1"/>
          <w:w w:val="95"/>
        </w:rPr>
        <w:t xml:space="preserve"> </w:t>
      </w:r>
      <w:r w:rsidR="002772DE">
        <w:rPr>
          <w:color w:val="231F20"/>
          <w:w w:val="95"/>
        </w:rPr>
        <w:t>the</w:t>
      </w:r>
      <w:r w:rsidR="002772DE">
        <w:rPr>
          <w:color w:val="231F20"/>
          <w:spacing w:val="15"/>
          <w:w w:val="95"/>
        </w:rPr>
        <w:t xml:space="preserve"> </w:t>
      </w:r>
      <w:r w:rsidR="002772DE">
        <w:rPr>
          <w:color w:val="231F20"/>
          <w:w w:val="95"/>
        </w:rPr>
        <w:t>Public</w:t>
      </w:r>
      <w:r w:rsidR="002772DE">
        <w:rPr>
          <w:color w:val="231F20"/>
          <w:spacing w:val="16"/>
          <w:w w:val="95"/>
        </w:rPr>
        <w:t xml:space="preserve"> </w:t>
      </w:r>
      <w:r w:rsidR="002772DE">
        <w:rPr>
          <w:color w:val="231F20"/>
          <w:w w:val="95"/>
        </w:rPr>
        <w:t>Works</w:t>
      </w:r>
      <w:r w:rsidR="002772DE">
        <w:rPr>
          <w:color w:val="231F20"/>
          <w:spacing w:val="16"/>
          <w:w w:val="95"/>
        </w:rPr>
        <w:t xml:space="preserve"> </w:t>
      </w:r>
      <w:r w:rsidR="002772DE">
        <w:rPr>
          <w:color w:val="231F20"/>
          <w:w w:val="95"/>
        </w:rPr>
        <w:t>Committee</w:t>
      </w:r>
      <w:r w:rsidR="002772DE">
        <w:rPr>
          <w:color w:val="231F20"/>
          <w:spacing w:val="16"/>
          <w:w w:val="95"/>
        </w:rPr>
        <w:t xml:space="preserve"> </w:t>
      </w:r>
      <w:r w:rsidR="002772DE">
        <w:rPr>
          <w:color w:val="231F20"/>
          <w:w w:val="95"/>
        </w:rPr>
        <w:t>should</w:t>
      </w:r>
      <w:r w:rsidR="002772DE">
        <w:rPr>
          <w:color w:val="231F20"/>
          <w:spacing w:val="-37"/>
          <w:w w:val="95"/>
        </w:rPr>
        <w:t xml:space="preserve"> </w:t>
      </w:r>
      <w:r w:rsidR="002772DE">
        <w:rPr>
          <w:color w:val="231F20"/>
          <w:w w:val="95"/>
        </w:rPr>
        <w:t>examine</w:t>
      </w:r>
      <w:r w:rsidR="002772DE">
        <w:rPr>
          <w:color w:val="231F20"/>
          <w:spacing w:val="-2"/>
          <w:w w:val="95"/>
        </w:rPr>
        <w:t xml:space="preserve"> </w:t>
      </w:r>
      <w:r w:rsidR="002772DE">
        <w:rPr>
          <w:color w:val="231F20"/>
          <w:w w:val="95"/>
        </w:rPr>
        <w:t>the</w:t>
      </w:r>
      <w:r w:rsidR="002772DE">
        <w:rPr>
          <w:color w:val="231F20"/>
          <w:spacing w:val="-1"/>
          <w:w w:val="95"/>
        </w:rPr>
        <w:t xml:space="preserve"> </w:t>
      </w:r>
      <w:r w:rsidR="002772DE">
        <w:rPr>
          <w:color w:val="231F20"/>
          <w:w w:val="95"/>
        </w:rPr>
        <w:t>plans</w:t>
      </w:r>
      <w:r w:rsidR="002772DE">
        <w:rPr>
          <w:color w:val="231F20"/>
          <w:spacing w:val="-2"/>
          <w:w w:val="95"/>
        </w:rPr>
        <w:t xml:space="preserve"> </w:t>
      </w:r>
      <w:r w:rsidR="002772DE">
        <w:rPr>
          <w:color w:val="231F20"/>
          <w:w w:val="95"/>
        </w:rPr>
        <w:t>drawn</w:t>
      </w:r>
      <w:r w:rsidR="002772DE">
        <w:rPr>
          <w:color w:val="231F20"/>
          <w:spacing w:val="-1"/>
          <w:w w:val="95"/>
        </w:rPr>
        <w:t xml:space="preserve"> </w:t>
      </w:r>
      <w:r w:rsidR="002772DE">
        <w:rPr>
          <w:color w:val="231F20"/>
          <w:w w:val="95"/>
        </w:rPr>
        <w:t>up</w:t>
      </w:r>
      <w:r w:rsidR="002772DE">
        <w:rPr>
          <w:color w:val="231F20"/>
          <w:spacing w:val="-1"/>
          <w:w w:val="95"/>
        </w:rPr>
        <w:t xml:space="preserve"> </w:t>
      </w:r>
      <w:r w:rsidR="002772DE">
        <w:rPr>
          <w:color w:val="231F20"/>
          <w:w w:val="95"/>
        </w:rPr>
        <w:t>by</w:t>
      </w:r>
      <w:r w:rsidR="002772DE">
        <w:t xml:space="preserve"> </w:t>
      </w:r>
      <w:r w:rsidR="002772DE">
        <w:rPr>
          <w:color w:val="231F20"/>
          <w:w w:val="95"/>
        </w:rPr>
        <w:t>Robertson</w:t>
      </w:r>
      <w:r w:rsidR="002772DE">
        <w:rPr>
          <w:color w:val="231F20"/>
          <w:spacing w:val="8"/>
          <w:w w:val="95"/>
        </w:rPr>
        <w:t xml:space="preserve"> </w:t>
      </w:r>
      <w:r w:rsidR="002772DE">
        <w:rPr>
          <w:color w:val="231F20"/>
          <w:w w:val="95"/>
        </w:rPr>
        <w:t>of</w:t>
      </w:r>
      <w:r w:rsidR="002772DE">
        <w:rPr>
          <w:color w:val="231F20"/>
          <w:spacing w:val="9"/>
          <w:w w:val="95"/>
        </w:rPr>
        <w:t xml:space="preserve"> </w:t>
      </w:r>
      <w:r w:rsidR="002772DE">
        <w:rPr>
          <w:color w:val="231F20"/>
          <w:w w:val="95"/>
        </w:rPr>
        <w:t>the</w:t>
      </w:r>
      <w:r w:rsidR="002772DE">
        <w:rPr>
          <w:color w:val="231F20"/>
          <w:spacing w:val="9"/>
          <w:w w:val="95"/>
        </w:rPr>
        <w:t xml:space="preserve"> </w:t>
      </w:r>
      <w:r w:rsidR="002772DE">
        <w:rPr>
          <w:color w:val="231F20"/>
          <w:w w:val="95"/>
        </w:rPr>
        <w:t>Works</w:t>
      </w:r>
      <w:r w:rsidR="002772DE">
        <w:rPr>
          <w:color w:val="231F20"/>
          <w:spacing w:val="8"/>
          <w:w w:val="95"/>
        </w:rPr>
        <w:t xml:space="preserve"> </w:t>
      </w:r>
      <w:r w:rsidR="002772DE">
        <w:rPr>
          <w:color w:val="231F20"/>
          <w:w w:val="95"/>
        </w:rPr>
        <w:t>and</w:t>
      </w:r>
      <w:r w:rsidR="002772DE">
        <w:rPr>
          <w:color w:val="231F20"/>
          <w:spacing w:val="9"/>
          <w:w w:val="95"/>
        </w:rPr>
        <w:t xml:space="preserve"> </w:t>
      </w:r>
      <w:r w:rsidR="002772DE">
        <w:rPr>
          <w:color w:val="231F20"/>
          <w:w w:val="95"/>
        </w:rPr>
        <w:t>Railways</w:t>
      </w:r>
      <w:r w:rsidR="002772DE">
        <w:rPr>
          <w:color w:val="231F20"/>
          <w:spacing w:val="-37"/>
          <w:w w:val="95"/>
        </w:rPr>
        <w:t xml:space="preserve"> </w:t>
      </w:r>
      <w:r w:rsidR="002772DE">
        <w:rPr>
          <w:color w:val="231F20"/>
          <w:w w:val="95"/>
        </w:rPr>
        <w:t>Department.</w:t>
      </w:r>
      <w:r w:rsidR="002772DE">
        <w:rPr>
          <w:color w:val="231F20"/>
          <w:spacing w:val="78"/>
        </w:rPr>
        <w:t xml:space="preserve"> </w:t>
      </w:r>
      <w:r w:rsidR="002772DE">
        <w:rPr>
          <w:color w:val="231F20"/>
          <w:w w:val="95"/>
        </w:rPr>
        <w:t>Robertson’s</w:t>
      </w:r>
      <w:r w:rsidR="002772DE">
        <w:rPr>
          <w:color w:val="231F20"/>
          <w:spacing w:val="79"/>
        </w:rPr>
        <w:t xml:space="preserve"> </w:t>
      </w:r>
      <w:r w:rsidR="002772DE">
        <w:rPr>
          <w:color w:val="231F20"/>
          <w:w w:val="95"/>
        </w:rPr>
        <w:t>scheme</w:t>
      </w:r>
      <w:r w:rsidR="002772DE">
        <w:rPr>
          <w:color w:val="231F20"/>
          <w:spacing w:val="1"/>
          <w:w w:val="95"/>
        </w:rPr>
        <w:t xml:space="preserve"> </w:t>
      </w:r>
      <w:r w:rsidR="002772DE">
        <w:rPr>
          <w:color w:val="231F20"/>
          <w:w w:val="95"/>
        </w:rPr>
        <w:t>was for a single-storey museum</w:t>
      </w:r>
      <w:r w:rsidR="002772DE">
        <w:rPr>
          <w:color w:val="231F20"/>
          <w:spacing w:val="1"/>
          <w:w w:val="95"/>
        </w:rPr>
        <w:t xml:space="preserve"> </w:t>
      </w:r>
      <w:r w:rsidR="002772DE">
        <w:rPr>
          <w:color w:val="231F20"/>
          <w:w w:val="95"/>
        </w:rPr>
        <w:t>building</w:t>
      </w:r>
      <w:r w:rsidR="002772DE">
        <w:rPr>
          <w:color w:val="231F20"/>
          <w:spacing w:val="-2"/>
          <w:w w:val="95"/>
        </w:rPr>
        <w:t xml:space="preserve"> </w:t>
      </w:r>
      <w:r w:rsidR="002772DE">
        <w:rPr>
          <w:color w:val="231F20"/>
          <w:w w:val="95"/>
        </w:rPr>
        <w:t>surrounded</w:t>
      </w:r>
      <w:r w:rsidR="002772DE">
        <w:rPr>
          <w:color w:val="231F20"/>
          <w:spacing w:val="-1"/>
          <w:w w:val="95"/>
        </w:rPr>
        <w:t xml:space="preserve"> </w:t>
      </w:r>
      <w:r w:rsidR="002772DE">
        <w:rPr>
          <w:color w:val="231F20"/>
          <w:w w:val="95"/>
        </w:rPr>
        <w:t>by</w:t>
      </w:r>
      <w:r w:rsidR="002772DE">
        <w:rPr>
          <w:color w:val="231F20"/>
          <w:spacing w:val="-2"/>
          <w:w w:val="95"/>
        </w:rPr>
        <w:t xml:space="preserve"> </w:t>
      </w:r>
      <w:r w:rsidR="002772DE">
        <w:rPr>
          <w:color w:val="231F20"/>
          <w:w w:val="95"/>
        </w:rPr>
        <w:t>a</w:t>
      </w:r>
      <w:r w:rsidR="002772DE">
        <w:rPr>
          <w:color w:val="231F20"/>
          <w:spacing w:val="-1"/>
          <w:w w:val="95"/>
        </w:rPr>
        <w:t xml:space="preserve"> </w:t>
      </w:r>
      <w:r w:rsidR="002772DE">
        <w:rPr>
          <w:color w:val="231F20"/>
          <w:w w:val="95"/>
        </w:rPr>
        <w:t>gallery</w:t>
      </w:r>
      <w:r w:rsidR="002772DE">
        <w:t xml:space="preserve"> </w:t>
      </w:r>
      <w:r w:rsidR="002772DE">
        <w:rPr>
          <w:color w:val="231F20"/>
          <w:w w:val="95"/>
        </w:rPr>
        <w:t>twelve to fifteen feet</w:t>
      </w:r>
      <w:r w:rsidR="002772DE">
        <w:rPr>
          <w:color w:val="231F20"/>
          <w:spacing w:val="1"/>
          <w:w w:val="95"/>
        </w:rPr>
        <w:t xml:space="preserve"> </w:t>
      </w:r>
      <w:r w:rsidR="002772DE">
        <w:rPr>
          <w:color w:val="231F20"/>
          <w:w w:val="95"/>
        </w:rPr>
        <w:t>wide, with an</w:t>
      </w:r>
      <w:r w:rsidR="002772DE">
        <w:rPr>
          <w:color w:val="231F20"/>
          <w:spacing w:val="1"/>
          <w:w w:val="95"/>
        </w:rPr>
        <w:t xml:space="preserve"> </w:t>
      </w:r>
      <w:r w:rsidR="002772DE">
        <w:rPr>
          <w:color w:val="231F20"/>
          <w:w w:val="95"/>
        </w:rPr>
        <w:t>entrance</w:t>
      </w:r>
      <w:r w:rsidR="002772DE">
        <w:rPr>
          <w:color w:val="231F20"/>
          <w:spacing w:val="10"/>
          <w:w w:val="95"/>
        </w:rPr>
        <w:t xml:space="preserve"> </w:t>
      </w:r>
      <w:r w:rsidR="002772DE">
        <w:rPr>
          <w:color w:val="231F20"/>
          <w:w w:val="95"/>
        </w:rPr>
        <w:t>from</w:t>
      </w:r>
      <w:r w:rsidR="002772DE">
        <w:rPr>
          <w:color w:val="231F20"/>
          <w:spacing w:val="10"/>
          <w:w w:val="95"/>
        </w:rPr>
        <w:t xml:space="preserve"> </w:t>
      </w:r>
      <w:r w:rsidR="002772DE">
        <w:rPr>
          <w:color w:val="231F20"/>
          <w:w w:val="95"/>
        </w:rPr>
        <w:t>what</w:t>
      </w:r>
      <w:r w:rsidR="002772DE">
        <w:rPr>
          <w:color w:val="231F20"/>
          <w:spacing w:val="10"/>
          <w:w w:val="95"/>
        </w:rPr>
        <w:t xml:space="preserve"> </w:t>
      </w:r>
      <w:r w:rsidR="002772DE">
        <w:rPr>
          <w:color w:val="231F20"/>
          <w:w w:val="95"/>
        </w:rPr>
        <w:t>is</w:t>
      </w:r>
      <w:r w:rsidR="002772DE">
        <w:rPr>
          <w:color w:val="231F20"/>
          <w:spacing w:val="10"/>
          <w:w w:val="95"/>
        </w:rPr>
        <w:t xml:space="preserve"> </w:t>
      </w:r>
      <w:r w:rsidR="002772DE">
        <w:rPr>
          <w:color w:val="231F20"/>
          <w:w w:val="95"/>
        </w:rPr>
        <w:t>now</w:t>
      </w:r>
      <w:r w:rsidR="002772DE">
        <w:rPr>
          <w:color w:val="231F20"/>
          <w:spacing w:val="10"/>
          <w:w w:val="95"/>
        </w:rPr>
        <w:t xml:space="preserve"> </w:t>
      </w:r>
      <w:r w:rsidR="002772DE">
        <w:rPr>
          <w:color w:val="231F20"/>
          <w:w w:val="95"/>
        </w:rPr>
        <w:t>Liversidge</w:t>
      </w:r>
      <w:r w:rsidR="002772DE">
        <w:rPr>
          <w:color w:val="231F20"/>
          <w:spacing w:val="-38"/>
          <w:w w:val="95"/>
        </w:rPr>
        <w:t xml:space="preserve"> </w:t>
      </w:r>
      <w:r w:rsidR="002772DE">
        <w:rPr>
          <w:color w:val="231F20"/>
          <w:w w:val="95"/>
        </w:rPr>
        <w:t>Street.</w:t>
      </w:r>
      <w:r w:rsidR="002772DE">
        <w:rPr>
          <w:color w:val="231F20"/>
          <w:spacing w:val="1"/>
          <w:w w:val="95"/>
        </w:rPr>
        <w:t xml:space="preserve"> </w:t>
      </w:r>
      <w:r w:rsidR="002772DE">
        <w:rPr>
          <w:color w:val="231F20"/>
          <w:w w:val="95"/>
        </w:rPr>
        <w:t>The</w:t>
      </w:r>
      <w:r w:rsidR="002772DE">
        <w:rPr>
          <w:color w:val="231F20"/>
          <w:spacing w:val="1"/>
          <w:w w:val="95"/>
        </w:rPr>
        <w:t xml:space="preserve"> </w:t>
      </w:r>
      <w:r w:rsidR="002772DE">
        <w:rPr>
          <w:color w:val="231F20"/>
          <w:w w:val="95"/>
        </w:rPr>
        <w:t>project</w:t>
      </w:r>
      <w:r w:rsidR="002772DE">
        <w:rPr>
          <w:color w:val="231F20"/>
          <w:spacing w:val="1"/>
          <w:w w:val="95"/>
        </w:rPr>
        <w:t xml:space="preserve"> </w:t>
      </w:r>
      <w:r w:rsidR="002772DE">
        <w:rPr>
          <w:color w:val="231F20"/>
          <w:w w:val="95"/>
        </w:rPr>
        <w:t>was</w:t>
      </w:r>
      <w:r w:rsidR="002772DE">
        <w:rPr>
          <w:color w:val="231F20"/>
          <w:spacing w:val="1"/>
          <w:w w:val="95"/>
        </w:rPr>
        <w:t xml:space="preserve"> </w:t>
      </w:r>
      <w:r w:rsidR="002772DE">
        <w:rPr>
          <w:color w:val="231F20"/>
          <w:w w:val="95"/>
        </w:rPr>
        <w:t>to</w:t>
      </w:r>
      <w:r w:rsidR="002772DE">
        <w:rPr>
          <w:color w:val="231F20"/>
          <w:spacing w:val="1"/>
          <w:w w:val="95"/>
        </w:rPr>
        <w:t xml:space="preserve"> </w:t>
      </w:r>
      <w:r w:rsidR="002772DE">
        <w:rPr>
          <w:color w:val="231F20"/>
          <w:w w:val="95"/>
        </w:rPr>
        <w:t>include</w:t>
      </w:r>
      <w:r w:rsidR="002772DE">
        <w:rPr>
          <w:color w:val="231F20"/>
          <w:spacing w:val="1"/>
          <w:w w:val="95"/>
        </w:rPr>
        <w:t xml:space="preserve"> </w:t>
      </w:r>
      <w:r w:rsidR="002772DE">
        <w:rPr>
          <w:color w:val="231F20"/>
          <w:w w:val="95"/>
        </w:rPr>
        <w:t>a</w:t>
      </w:r>
      <w:r w:rsidR="002772DE">
        <w:rPr>
          <w:color w:val="231F20"/>
          <w:spacing w:val="1"/>
          <w:w w:val="95"/>
        </w:rPr>
        <w:t xml:space="preserve"> </w:t>
      </w:r>
      <w:r w:rsidR="002772DE">
        <w:rPr>
          <w:color w:val="231F20"/>
        </w:rPr>
        <w:t>small lecture theatre, and single-</w:t>
      </w:r>
      <w:r w:rsidR="002772DE">
        <w:rPr>
          <w:color w:val="231F20"/>
          <w:spacing w:val="1"/>
        </w:rPr>
        <w:t xml:space="preserve"> </w:t>
      </w:r>
      <w:r w:rsidR="002772DE">
        <w:rPr>
          <w:color w:val="231F20"/>
          <w:w w:val="95"/>
        </w:rPr>
        <w:t>storey</w:t>
      </w:r>
      <w:r w:rsidR="002772DE">
        <w:rPr>
          <w:color w:val="231F20"/>
          <w:spacing w:val="11"/>
          <w:w w:val="95"/>
        </w:rPr>
        <w:t xml:space="preserve"> </w:t>
      </w:r>
      <w:r w:rsidR="002772DE">
        <w:rPr>
          <w:color w:val="231F20"/>
          <w:w w:val="95"/>
        </w:rPr>
        <w:t>administration</w:t>
      </w:r>
      <w:r w:rsidR="002772DE">
        <w:rPr>
          <w:color w:val="231F20"/>
          <w:spacing w:val="12"/>
          <w:w w:val="95"/>
        </w:rPr>
        <w:t xml:space="preserve"> </w:t>
      </w:r>
      <w:r w:rsidR="002772DE">
        <w:rPr>
          <w:color w:val="231F20"/>
          <w:w w:val="95"/>
        </w:rPr>
        <w:t>and</w:t>
      </w:r>
      <w:r w:rsidR="002772DE">
        <w:rPr>
          <w:color w:val="231F20"/>
          <w:spacing w:val="12"/>
          <w:w w:val="95"/>
        </w:rPr>
        <w:t xml:space="preserve"> </w:t>
      </w:r>
      <w:r w:rsidR="002772DE">
        <w:rPr>
          <w:color w:val="231F20"/>
          <w:w w:val="95"/>
        </w:rPr>
        <w:t>research</w:t>
      </w:r>
      <w:r w:rsidR="002772DE">
        <w:rPr>
          <w:color w:val="231F20"/>
          <w:spacing w:val="1"/>
          <w:w w:val="95"/>
        </w:rPr>
        <w:t xml:space="preserve"> </w:t>
      </w:r>
      <w:r w:rsidR="002772DE">
        <w:rPr>
          <w:color w:val="231F20"/>
          <w:w w:val="95"/>
        </w:rPr>
        <w:t>blocks</w:t>
      </w:r>
      <w:r w:rsidR="002772DE">
        <w:rPr>
          <w:color w:val="231F20"/>
          <w:spacing w:val="1"/>
          <w:w w:val="95"/>
        </w:rPr>
        <w:t xml:space="preserve"> </w:t>
      </w:r>
      <w:r w:rsidR="002772DE">
        <w:rPr>
          <w:color w:val="231F20"/>
          <w:w w:val="95"/>
        </w:rPr>
        <w:t>were</w:t>
      </w:r>
      <w:r w:rsidR="002772DE">
        <w:rPr>
          <w:color w:val="231F20"/>
          <w:spacing w:val="1"/>
          <w:w w:val="95"/>
        </w:rPr>
        <w:t xml:space="preserve"> </w:t>
      </w:r>
      <w:r w:rsidR="002772DE">
        <w:rPr>
          <w:color w:val="231F20"/>
          <w:w w:val="95"/>
        </w:rPr>
        <w:t>to</w:t>
      </w:r>
      <w:r w:rsidR="002772DE">
        <w:rPr>
          <w:color w:val="231F20"/>
          <w:spacing w:val="1"/>
          <w:w w:val="95"/>
        </w:rPr>
        <w:t xml:space="preserve"> </w:t>
      </w:r>
      <w:r w:rsidR="002772DE">
        <w:rPr>
          <w:color w:val="231F20"/>
          <w:w w:val="95"/>
        </w:rPr>
        <w:t>be</w:t>
      </w:r>
      <w:r w:rsidR="002772DE">
        <w:rPr>
          <w:color w:val="231F20"/>
          <w:spacing w:val="1"/>
          <w:w w:val="95"/>
        </w:rPr>
        <w:t xml:space="preserve"> </w:t>
      </w:r>
      <w:r w:rsidR="002772DE">
        <w:rPr>
          <w:color w:val="231F20"/>
          <w:w w:val="95"/>
        </w:rPr>
        <w:t>placed</w:t>
      </w:r>
      <w:r w:rsidR="002772DE">
        <w:rPr>
          <w:color w:val="231F20"/>
          <w:spacing w:val="1"/>
          <w:w w:val="95"/>
        </w:rPr>
        <w:t xml:space="preserve"> </w:t>
      </w:r>
      <w:r w:rsidR="002772DE">
        <w:rPr>
          <w:color w:val="231F20"/>
          <w:w w:val="95"/>
        </w:rPr>
        <w:t>at</w:t>
      </w:r>
      <w:r w:rsidR="002772DE">
        <w:rPr>
          <w:color w:val="231F20"/>
          <w:spacing w:val="1"/>
          <w:w w:val="95"/>
        </w:rPr>
        <w:t xml:space="preserve"> </w:t>
      </w:r>
      <w:r w:rsidR="002772DE">
        <w:rPr>
          <w:color w:val="231F20"/>
          <w:w w:val="95"/>
        </w:rPr>
        <w:t>the</w:t>
      </w:r>
      <w:r w:rsidR="002772DE">
        <w:rPr>
          <w:color w:val="231F20"/>
          <w:spacing w:val="2"/>
          <w:w w:val="95"/>
        </w:rPr>
        <w:t xml:space="preserve"> </w:t>
      </w:r>
      <w:r w:rsidR="002772DE">
        <w:rPr>
          <w:color w:val="231F20"/>
          <w:w w:val="95"/>
        </w:rPr>
        <w:t>front</w:t>
      </w:r>
      <w:r w:rsidR="002772DE">
        <w:rPr>
          <w:color w:val="231F20"/>
          <w:spacing w:val="1"/>
          <w:w w:val="95"/>
        </w:rPr>
        <w:t xml:space="preserve"> </w:t>
      </w:r>
      <w:r w:rsidR="002772DE">
        <w:rPr>
          <w:color w:val="231F20"/>
          <w:w w:val="95"/>
        </w:rPr>
        <w:t>and sides</w:t>
      </w:r>
      <w:r w:rsidR="002772DE">
        <w:rPr>
          <w:color w:val="231F20"/>
          <w:spacing w:val="1"/>
          <w:w w:val="95"/>
        </w:rPr>
        <w:t xml:space="preserve"> </w:t>
      </w:r>
      <w:r w:rsidR="002772DE">
        <w:rPr>
          <w:color w:val="231F20"/>
          <w:w w:val="95"/>
        </w:rPr>
        <w:t>of the</w:t>
      </w:r>
      <w:r w:rsidR="002772DE">
        <w:rPr>
          <w:color w:val="231F20"/>
          <w:spacing w:val="1"/>
          <w:w w:val="95"/>
        </w:rPr>
        <w:t xml:space="preserve"> </w:t>
      </w:r>
      <w:r w:rsidR="002772DE">
        <w:rPr>
          <w:color w:val="231F20"/>
          <w:w w:val="95"/>
        </w:rPr>
        <w:t>museum</w:t>
      </w:r>
      <w:r w:rsidR="002772DE">
        <w:rPr>
          <w:color w:val="231F20"/>
          <w:spacing w:val="1"/>
          <w:w w:val="95"/>
        </w:rPr>
        <w:t xml:space="preserve"> </w:t>
      </w:r>
      <w:r w:rsidR="002772DE">
        <w:rPr>
          <w:color w:val="231F20"/>
          <w:w w:val="95"/>
        </w:rPr>
        <w:t>building</w:t>
      </w:r>
      <w:r w:rsidR="002772DE">
        <w:t xml:space="preserve"> </w:t>
      </w:r>
      <w:r>
        <w:rPr>
          <w:color w:val="231F20"/>
          <w:w w:val="95"/>
        </w:rPr>
        <w:t>at</w:t>
      </w:r>
      <w:r>
        <w:rPr>
          <w:color w:val="231F20"/>
          <w:spacing w:val="6"/>
          <w:w w:val="95"/>
        </w:rPr>
        <w:t xml:space="preserve"> </w:t>
      </w:r>
      <w:r>
        <w:rPr>
          <w:color w:val="231F20"/>
          <w:w w:val="95"/>
        </w:rPr>
        <w:t>its</w:t>
      </w:r>
      <w:r>
        <w:rPr>
          <w:color w:val="231F20"/>
          <w:spacing w:val="7"/>
          <w:w w:val="95"/>
        </w:rPr>
        <w:t xml:space="preserve"> </w:t>
      </w:r>
      <w:r>
        <w:rPr>
          <w:color w:val="231F20"/>
          <w:w w:val="95"/>
        </w:rPr>
        <w:t>McCoy</w:t>
      </w:r>
      <w:r>
        <w:rPr>
          <w:color w:val="231F20"/>
          <w:spacing w:val="7"/>
          <w:w w:val="95"/>
        </w:rPr>
        <w:t xml:space="preserve"> </w:t>
      </w:r>
      <w:r>
        <w:rPr>
          <w:color w:val="231F20"/>
          <w:w w:val="95"/>
        </w:rPr>
        <w:t>Circuit</w:t>
      </w:r>
      <w:r>
        <w:rPr>
          <w:color w:val="231F20"/>
          <w:spacing w:val="6"/>
          <w:w w:val="95"/>
        </w:rPr>
        <w:t xml:space="preserve"> </w:t>
      </w:r>
      <w:r>
        <w:rPr>
          <w:color w:val="231F20"/>
          <w:w w:val="95"/>
        </w:rPr>
        <w:t>end,</w:t>
      </w:r>
      <w:r>
        <w:rPr>
          <w:color w:val="231F20"/>
          <w:spacing w:val="7"/>
          <w:w w:val="95"/>
        </w:rPr>
        <w:t xml:space="preserve"> </w:t>
      </w:r>
      <w:r>
        <w:rPr>
          <w:color w:val="231F20"/>
          <w:w w:val="95"/>
        </w:rPr>
        <w:t>creating</w:t>
      </w:r>
      <w:r>
        <w:rPr>
          <w:color w:val="231F20"/>
          <w:spacing w:val="1"/>
          <w:w w:val="95"/>
        </w:rPr>
        <w:t xml:space="preserve"> </w:t>
      </w:r>
      <w:r>
        <w:rPr>
          <w:color w:val="231F20"/>
          <w:w w:val="95"/>
        </w:rPr>
        <w:t>a T-shaped complex. There was to</w:t>
      </w:r>
      <w:r>
        <w:rPr>
          <w:color w:val="231F20"/>
          <w:spacing w:val="1"/>
          <w:w w:val="95"/>
        </w:rPr>
        <w:t xml:space="preserve"> </w:t>
      </w:r>
      <w:r>
        <w:rPr>
          <w:color w:val="231F20"/>
          <w:w w:val="95"/>
        </w:rPr>
        <w:t>be another entrance from McCoy</w:t>
      </w:r>
      <w:r>
        <w:rPr>
          <w:color w:val="231F20"/>
          <w:spacing w:val="1"/>
          <w:w w:val="95"/>
        </w:rPr>
        <w:t xml:space="preserve"> </w:t>
      </w:r>
      <w:r>
        <w:rPr>
          <w:color w:val="231F20"/>
          <w:w w:val="95"/>
        </w:rPr>
        <w:t>Circuit.</w:t>
      </w:r>
      <w:r>
        <w:rPr>
          <w:color w:val="231F20"/>
          <w:spacing w:val="4"/>
          <w:w w:val="95"/>
        </w:rPr>
        <w:t xml:space="preserve"> </w:t>
      </w:r>
      <w:r>
        <w:rPr>
          <w:color w:val="231F20"/>
          <w:w w:val="95"/>
        </w:rPr>
        <w:t>The</w:t>
      </w:r>
      <w:r>
        <w:rPr>
          <w:color w:val="231F20"/>
          <w:spacing w:val="5"/>
          <w:w w:val="95"/>
        </w:rPr>
        <w:t xml:space="preserve"> </w:t>
      </w:r>
      <w:r>
        <w:rPr>
          <w:color w:val="231F20"/>
          <w:w w:val="95"/>
        </w:rPr>
        <w:t>buildings</w:t>
      </w:r>
      <w:r>
        <w:rPr>
          <w:color w:val="231F20"/>
          <w:spacing w:val="5"/>
          <w:w w:val="95"/>
        </w:rPr>
        <w:t xml:space="preserve"> </w:t>
      </w:r>
      <w:r>
        <w:rPr>
          <w:color w:val="231F20"/>
          <w:w w:val="95"/>
        </w:rPr>
        <w:t>were</w:t>
      </w:r>
      <w:r>
        <w:rPr>
          <w:color w:val="231F20"/>
          <w:spacing w:val="5"/>
          <w:w w:val="95"/>
        </w:rPr>
        <w:t xml:space="preserve"> </w:t>
      </w:r>
      <w:r>
        <w:rPr>
          <w:color w:val="231F20"/>
          <w:w w:val="95"/>
        </w:rPr>
        <w:t>to</w:t>
      </w:r>
      <w:r>
        <w:rPr>
          <w:color w:val="231F20"/>
          <w:spacing w:val="5"/>
          <w:w w:val="95"/>
        </w:rPr>
        <w:t xml:space="preserve"> </w:t>
      </w:r>
      <w:r>
        <w:rPr>
          <w:color w:val="231F20"/>
          <w:w w:val="95"/>
        </w:rPr>
        <w:t>be</w:t>
      </w:r>
      <w:r w:rsidR="00080793">
        <w:t xml:space="preserve"> </w:t>
      </w:r>
      <w:r>
        <w:rPr>
          <w:color w:val="231F20"/>
          <w:w w:val="95"/>
        </w:rPr>
        <w:t>built of brick or concrete, with part</w:t>
      </w:r>
      <w:r>
        <w:rPr>
          <w:color w:val="231F20"/>
          <w:spacing w:val="1"/>
          <w:w w:val="95"/>
        </w:rPr>
        <w:t xml:space="preserve"> </w:t>
      </w:r>
      <w:r>
        <w:rPr>
          <w:color w:val="231F20"/>
          <w:w w:val="95"/>
        </w:rPr>
        <w:t>of the exterior of the complex faced</w:t>
      </w:r>
      <w:r>
        <w:rPr>
          <w:color w:val="231F20"/>
          <w:spacing w:val="1"/>
          <w:w w:val="95"/>
        </w:rPr>
        <w:t xml:space="preserve"> </w:t>
      </w:r>
      <w:r>
        <w:rPr>
          <w:color w:val="231F20"/>
          <w:w w:val="95"/>
        </w:rPr>
        <w:t>with</w:t>
      </w:r>
      <w:r>
        <w:rPr>
          <w:color w:val="231F20"/>
          <w:spacing w:val="-7"/>
          <w:w w:val="95"/>
        </w:rPr>
        <w:t xml:space="preserve"> </w:t>
      </w:r>
      <w:r>
        <w:rPr>
          <w:color w:val="231F20"/>
          <w:w w:val="95"/>
        </w:rPr>
        <w:t>‘some</w:t>
      </w:r>
      <w:r>
        <w:rPr>
          <w:color w:val="231F20"/>
          <w:spacing w:val="-6"/>
          <w:w w:val="95"/>
        </w:rPr>
        <w:t xml:space="preserve"> </w:t>
      </w:r>
      <w:r>
        <w:rPr>
          <w:color w:val="231F20"/>
          <w:w w:val="95"/>
        </w:rPr>
        <w:t>sort</w:t>
      </w:r>
      <w:r>
        <w:rPr>
          <w:color w:val="231F20"/>
          <w:spacing w:val="-6"/>
          <w:w w:val="95"/>
        </w:rPr>
        <w:t xml:space="preserve"> </w:t>
      </w:r>
      <w:r>
        <w:rPr>
          <w:color w:val="231F20"/>
          <w:w w:val="95"/>
        </w:rPr>
        <w:t>of</w:t>
      </w:r>
      <w:r>
        <w:rPr>
          <w:color w:val="231F20"/>
          <w:spacing w:val="-6"/>
          <w:w w:val="95"/>
        </w:rPr>
        <w:t xml:space="preserve"> </w:t>
      </w:r>
      <w:r>
        <w:rPr>
          <w:color w:val="231F20"/>
          <w:w w:val="95"/>
        </w:rPr>
        <w:t>stone’.</w:t>
      </w:r>
      <w:r>
        <w:rPr>
          <w:color w:val="231F20"/>
          <w:w w:val="95"/>
          <w:position w:val="6"/>
          <w:sz w:val="10"/>
        </w:rPr>
        <w:t>33</w:t>
      </w:r>
    </w:p>
    <w:p w14:paraId="6D3388B1" w14:textId="5659E742" w:rsidR="00F71DDB" w:rsidRDefault="002772DE" w:rsidP="00EB039A">
      <w:pPr>
        <w:pStyle w:val="BodyText"/>
        <w:spacing w:line="230" w:lineRule="auto"/>
        <w:ind w:left="284" w:right="200"/>
      </w:pPr>
      <w:r>
        <w:br w:type="column"/>
      </w:r>
      <w:r w:rsidR="00A630EF">
        <w:rPr>
          <w:color w:val="231F20"/>
          <w:w w:val="95"/>
        </w:rPr>
        <w:t>Appearing</w:t>
      </w:r>
      <w:r w:rsidR="00A630EF">
        <w:rPr>
          <w:color w:val="231F20"/>
          <w:spacing w:val="47"/>
        </w:rPr>
        <w:t xml:space="preserve"> </w:t>
      </w:r>
      <w:r w:rsidR="00A630EF">
        <w:rPr>
          <w:color w:val="231F20"/>
          <w:w w:val="95"/>
        </w:rPr>
        <w:t>before</w:t>
      </w:r>
      <w:r w:rsidR="00A630EF">
        <w:rPr>
          <w:color w:val="231F20"/>
          <w:spacing w:val="48"/>
        </w:rPr>
        <w:t xml:space="preserve"> </w:t>
      </w:r>
      <w:r w:rsidR="00A630EF">
        <w:rPr>
          <w:color w:val="231F20"/>
          <w:w w:val="95"/>
        </w:rPr>
        <w:t>the</w:t>
      </w:r>
      <w:r w:rsidR="00A630EF">
        <w:rPr>
          <w:color w:val="231F20"/>
          <w:spacing w:val="48"/>
        </w:rPr>
        <w:t xml:space="preserve"> </w:t>
      </w:r>
      <w:r w:rsidR="00A630EF">
        <w:rPr>
          <w:color w:val="231F20"/>
          <w:w w:val="95"/>
        </w:rPr>
        <w:t>Committee</w:t>
      </w:r>
      <w:r w:rsidR="00A630EF">
        <w:rPr>
          <w:color w:val="231F20"/>
          <w:spacing w:val="1"/>
          <w:w w:val="95"/>
        </w:rPr>
        <w:t xml:space="preserve"> </w:t>
      </w:r>
      <w:r w:rsidR="00A630EF">
        <w:rPr>
          <w:color w:val="231F20"/>
          <w:w w:val="95"/>
        </w:rPr>
        <w:t>to</w:t>
      </w:r>
      <w:r w:rsidR="00A630EF">
        <w:rPr>
          <w:color w:val="231F20"/>
          <w:spacing w:val="12"/>
          <w:w w:val="95"/>
        </w:rPr>
        <w:t xml:space="preserve"> </w:t>
      </w:r>
      <w:r w:rsidR="00A630EF">
        <w:rPr>
          <w:color w:val="231F20"/>
          <w:w w:val="95"/>
        </w:rPr>
        <w:t>give</w:t>
      </w:r>
      <w:r w:rsidR="00A630EF">
        <w:rPr>
          <w:color w:val="231F20"/>
          <w:spacing w:val="12"/>
          <w:w w:val="95"/>
        </w:rPr>
        <w:t xml:space="preserve"> </w:t>
      </w:r>
      <w:r w:rsidR="00A630EF">
        <w:rPr>
          <w:color w:val="231F20"/>
          <w:w w:val="95"/>
        </w:rPr>
        <w:t>evidence,</w:t>
      </w:r>
      <w:r w:rsidR="00A630EF">
        <w:rPr>
          <w:color w:val="231F20"/>
          <w:spacing w:val="12"/>
          <w:w w:val="95"/>
        </w:rPr>
        <w:t xml:space="preserve"> </w:t>
      </w:r>
      <w:r w:rsidR="00A630EF">
        <w:rPr>
          <w:color w:val="231F20"/>
          <w:w w:val="95"/>
        </w:rPr>
        <w:t>Butters</w:t>
      </w:r>
      <w:r w:rsidR="00A630EF">
        <w:rPr>
          <w:color w:val="231F20"/>
          <w:spacing w:val="12"/>
          <w:w w:val="95"/>
        </w:rPr>
        <w:t xml:space="preserve"> </w:t>
      </w:r>
      <w:r w:rsidR="00A630EF">
        <w:rPr>
          <w:color w:val="231F20"/>
          <w:w w:val="95"/>
        </w:rPr>
        <w:t>savaged</w:t>
      </w:r>
      <w:r w:rsidR="00A630EF">
        <w:rPr>
          <w:color w:val="231F20"/>
          <w:spacing w:val="1"/>
          <w:w w:val="95"/>
        </w:rPr>
        <w:t xml:space="preserve"> </w:t>
      </w:r>
      <w:r w:rsidR="00A630EF">
        <w:rPr>
          <w:color w:val="231F20"/>
          <w:w w:val="95"/>
        </w:rPr>
        <w:t>the</w:t>
      </w:r>
      <w:r w:rsidR="00A630EF">
        <w:rPr>
          <w:color w:val="231F20"/>
          <w:spacing w:val="3"/>
          <w:w w:val="95"/>
        </w:rPr>
        <w:t xml:space="preserve"> </w:t>
      </w:r>
      <w:r w:rsidR="00A630EF">
        <w:rPr>
          <w:color w:val="231F20"/>
          <w:w w:val="95"/>
        </w:rPr>
        <w:t>Works</w:t>
      </w:r>
      <w:r w:rsidR="00A630EF">
        <w:rPr>
          <w:color w:val="231F20"/>
          <w:spacing w:val="4"/>
          <w:w w:val="95"/>
        </w:rPr>
        <w:t xml:space="preserve"> </w:t>
      </w:r>
      <w:r w:rsidR="00A630EF">
        <w:rPr>
          <w:color w:val="231F20"/>
          <w:w w:val="95"/>
        </w:rPr>
        <w:t>and</w:t>
      </w:r>
      <w:r w:rsidR="00A630EF">
        <w:rPr>
          <w:color w:val="231F20"/>
          <w:spacing w:val="4"/>
          <w:w w:val="95"/>
        </w:rPr>
        <w:t xml:space="preserve"> </w:t>
      </w:r>
      <w:r w:rsidR="00A630EF">
        <w:rPr>
          <w:color w:val="231F20"/>
          <w:w w:val="95"/>
        </w:rPr>
        <w:t>Railways’</w:t>
      </w:r>
      <w:r w:rsidR="00A630EF">
        <w:rPr>
          <w:color w:val="231F20"/>
          <w:spacing w:val="4"/>
          <w:w w:val="95"/>
        </w:rPr>
        <w:t xml:space="preserve"> </w:t>
      </w:r>
      <w:r w:rsidR="00A630EF">
        <w:rPr>
          <w:color w:val="231F20"/>
          <w:w w:val="95"/>
        </w:rPr>
        <w:t>design.</w:t>
      </w:r>
      <w:r w:rsidR="00A630EF">
        <w:rPr>
          <w:color w:val="231F20"/>
          <w:spacing w:val="4"/>
          <w:w w:val="95"/>
        </w:rPr>
        <w:t xml:space="preserve"> </w:t>
      </w:r>
      <w:r w:rsidR="00A630EF">
        <w:rPr>
          <w:color w:val="231F20"/>
          <w:w w:val="95"/>
        </w:rPr>
        <w:t>He</w:t>
      </w:r>
      <w:r w:rsidR="00A630EF">
        <w:rPr>
          <w:color w:val="231F20"/>
          <w:spacing w:val="-37"/>
          <w:w w:val="95"/>
        </w:rPr>
        <w:t xml:space="preserve"> </w:t>
      </w:r>
      <w:r w:rsidR="00A630EF">
        <w:rPr>
          <w:color w:val="231F20"/>
          <w:w w:val="95"/>
        </w:rPr>
        <w:t>stated</w:t>
      </w:r>
      <w:r w:rsidR="00A630EF">
        <w:rPr>
          <w:color w:val="231F20"/>
          <w:spacing w:val="24"/>
          <w:w w:val="95"/>
        </w:rPr>
        <w:t xml:space="preserve"> </w:t>
      </w:r>
      <w:r w:rsidR="00A630EF">
        <w:rPr>
          <w:color w:val="231F20"/>
          <w:w w:val="95"/>
        </w:rPr>
        <w:t>that</w:t>
      </w:r>
      <w:r w:rsidR="00A630EF">
        <w:rPr>
          <w:color w:val="231F20"/>
          <w:spacing w:val="24"/>
          <w:w w:val="95"/>
        </w:rPr>
        <w:t xml:space="preserve"> </w:t>
      </w:r>
      <w:r w:rsidR="00A630EF">
        <w:rPr>
          <w:color w:val="231F20"/>
          <w:w w:val="95"/>
        </w:rPr>
        <w:t>the</w:t>
      </w:r>
      <w:r w:rsidR="00A630EF">
        <w:rPr>
          <w:color w:val="231F20"/>
          <w:spacing w:val="25"/>
          <w:w w:val="95"/>
        </w:rPr>
        <w:t xml:space="preserve"> </w:t>
      </w:r>
      <w:r w:rsidR="00A630EF">
        <w:rPr>
          <w:color w:val="231F20"/>
          <w:w w:val="95"/>
        </w:rPr>
        <w:t>museum,</w:t>
      </w:r>
      <w:r w:rsidR="00A630EF">
        <w:rPr>
          <w:color w:val="231F20"/>
          <w:spacing w:val="24"/>
          <w:w w:val="95"/>
        </w:rPr>
        <w:t xml:space="preserve"> </w:t>
      </w:r>
      <w:r w:rsidR="00A630EF">
        <w:rPr>
          <w:color w:val="231F20"/>
          <w:w w:val="95"/>
        </w:rPr>
        <w:t>occupying</w:t>
      </w:r>
      <w:r w:rsidR="00A630EF">
        <w:rPr>
          <w:color w:val="231F20"/>
          <w:spacing w:val="1"/>
          <w:w w:val="95"/>
        </w:rPr>
        <w:t xml:space="preserve"> </w:t>
      </w:r>
      <w:r w:rsidR="00A630EF">
        <w:rPr>
          <w:color w:val="231F20"/>
          <w:w w:val="95"/>
        </w:rPr>
        <w:t>as</w:t>
      </w:r>
      <w:r w:rsidR="00A630EF">
        <w:rPr>
          <w:color w:val="231F20"/>
          <w:spacing w:val="6"/>
          <w:w w:val="95"/>
        </w:rPr>
        <w:t xml:space="preserve"> </w:t>
      </w:r>
      <w:r w:rsidR="00A630EF">
        <w:rPr>
          <w:color w:val="231F20"/>
          <w:w w:val="95"/>
        </w:rPr>
        <w:t>it</w:t>
      </w:r>
      <w:r w:rsidR="00A630EF">
        <w:rPr>
          <w:color w:val="231F20"/>
          <w:spacing w:val="7"/>
          <w:w w:val="95"/>
        </w:rPr>
        <w:t xml:space="preserve"> </w:t>
      </w:r>
      <w:r w:rsidR="00A630EF">
        <w:rPr>
          <w:color w:val="231F20"/>
          <w:w w:val="95"/>
        </w:rPr>
        <w:t>did</w:t>
      </w:r>
      <w:r w:rsidR="00A630EF">
        <w:rPr>
          <w:color w:val="231F20"/>
          <w:spacing w:val="6"/>
          <w:w w:val="95"/>
        </w:rPr>
        <w:t xml:space="preserve"> </w:t>
      </w:r>
      <w:r w:rsidR="00A630EF">
        <w:rPr>
          <w:color w:val="231F20"/>
          <w:w w:val="95"/>
        </w:rPr>
        <w:t>a</w:t>
      </w:r>
      <w:r w:rsidR="00A630EF">
        <w:rPr>
          <w:color w:val="231F20"/>
          <w:spacing w:val="7"/>
          <w:w w:val="95"/>
        </w:rPr>
        <w:t xml:space="preserve"> </w:t>
      </w:r>
      <w:r w:rsidR="00A630EF">
        <w:rPr>
          <w:color w:val="231F20"/>
          <w:w w:val="95"/>
        </w:rPr>
        <w:t>dominant</w:t>
      </w:r>
      <w:r w:rsidR="00A630EF">
        <w:rPr>
          <w:color w:val="231F20"/>
          <w:spacing w:val="7"/>
          <w:w w:val="95"/>
        </w:rPr>
        <w:t xml:space="preserve"> </w:t>
      </w:r>
      <w:r w:rsidR="00A630EF">
        <w:rPr>
          <w:color w:val="231F20"/>
          <w:w w:val="95"/>
        </w:rPr>
        <w:t>position</w:t>
      </w:r>
      <w:r w:rsidR="00A630EF">
        <w:rPr>
          <w:color w:val="231F20"/>
          <w:spacing w:val="6"/>
          <w:w w:val="95"/>
        </w:rPr>
        <w:t xml:space="preserve"> </w:t>
      </w:r>
      <w:r w:rsidR="00A630EF">
        <w:rPr>
          <w:color w:val="231F20"/>
          <w:w w:val="95"/>
        </w:rPr>
        <w:t>in</w:t>
      </w:r>
      <w:r w:rsidR="00A630EF">
        <w:rPr>
          <w:color w:val="231F20"/>
          <w:spacing w:val="7"/>
          <w:w w:val="95"/>
        </w:rPr>
        <w:t xml:space="preserve"> </w:t>
      </w:r>
      <w:r w:rsidR="00A630EF">
        <w:rPr>
          <w:color w:val="231F20"/>
          <w:w w:val="95"/>
        </w:rPr>
        <w:t>the</w:t>
      </w:r>
      <w:r w:rsidR="00A630EF">
        <w:rPr>
          <w:color w:val="231F20"/>
          <w:spacing w:val="1"/>
          <w:w w:val="95"/>
        </w:rPr>
        <w:t xml:space="preserve"> </w:t>
      </w:r>
      <w:r w:rsidR="00A630EF">
        <w:rPr>
          <w:color w:val="231F20"/>
          <w:w w:val="95"/>
        </w:rPr>
        <w:t>city</w:t>
      </w:r>
      <w:r w:rsidR="00A630EF">
        <w:rPr>
          <w:color w:val="231F20"/>
          <w:spacing w:val="5"/>
          <w:w w:val="95"/>
        </w:rPr>
        <w:t xml:space="preserve"> </w:t>
      </w:r>
      <w:r w:rsidR="00A630EF">
        <w:rPr>
          <w:color w:val="231F20"/>
          <w:w w:val="95"/>
        </w:rPr>
        <w:t>and</w:t>
      </w:r>
      <w:r w:rsidR="00A630EF">
        <w:rPr>
          <w:color w:val="231F20"/>
          <w:spacing w:val="5"/>
          <w:w w:val="95"/>
        </w:rPr>
        <w:t xml:space="preserve"> </w:t>
      </w:r>
      <w:r w:rsidR="00A630EF">
        <w:rPr>
          <w:color w:val="231F20"/>
          <w:w w:val="95"/>
        </w:rPr>
        <w:t>located</w:t>
      </w:r>
      <w:r w:rsidR="00A630EF">
        <w:rPr>
          <w:color w:val="231F20"/>
          <w:spacing w:val="5"/>
          <w:w w:val="95"/>
        </w:rPr>
        <w:t xml:space="preserve"> </w:t>
      </w:r>
      <w:r w:rsidR="00A630EF">
        <w:rPr>
          <w:color w:val="231F20"/>
          <w:w w:val="95"/>
        </w:rPr>
        <w:t>near</w:t>
      </w:r>
      <w:r w:rsidR="00A630EF">
        <w:rPr>
          <w:color w:val="231F20"/>
          <w:spacing w:val="5"/>
          <w:w w:val="95"/>
        </w:rPr>
        <w:t xml:space="preserve"> </w:t>
      </w:r>
      <w:r w:rsidR="00A630EF">
        <w:rPr>
          <w:color w:val="231F20"/>
          <w:w w:val="95"/>
        </w:rPr>
        <w:t>the</w:t>
      </w:r>
      <w:r w:rsidR="00A630EF">
        <w:rPr>
          <w:color w:val="231F20"/>
          <w:spacing w:val="6"/>
          <w:w w:val="95"/>
        </w:rPr>
        <w:t xml:space="preserve"> </w:t>
      </w:r>
      <w:r w:rsidR="00A630EF">
        <w:rPr>
          <w:color w:val="231F20"/>
          <w:w w:val="95"/>
        </w:rPr>
        <w:t>proposed</w:t>
      </w:r>
      <w:r w:rsidR="00080793">
        <w:t xml:space="preserve"> </w:t>
      </w:r>
      <w:r w:rsidR="00A630EF">
        <w:rPr>
          <w:color w:val="231F20"/>
          <w:w w:val="95"/>
        </w:rPr>
        <w:t>university,</w:t>
      </w:r>
      <w:r w:rsidR="00A630EF">
        <w:rPr>
          <w:color w:val="231F20"/>
          <w:spacing w:val="10"/>
          <w:w w:val="95"/>
        </w:rPr>
        <w:t xml:space="preserve"> </w:t>
      </w:r>
      <w:r w:rsidR="00A630EF">
        <w:rPr>
          <w:color w:val="231F20"/>
          <w:w w:val="95"/>
        </w:rPr>
        <w:t>should</w:t>
      </w:r>
      <w:r w:rsidR="00A630EF">
        <w:rPr>
          <w:color w:val="231F20"/>
          <w:spacing w:val="10"/>
          <w:w w:val="95"/>
        </w:rPr>
        <w:t xml:space="preserve"> </w:t>
      </w:r>
      <w:r w:rsidR="00A630EF">
        <w:rPr>
          <w:color w:val="231F20"/>
          <w:w w:val="95"/>
        </w:rPr>
        <w:t>be</w:t>
      </w:r>
      <w:r w:rsidR="00A630EF">
        <w:rPr>
          <w:color w:val="231F20"/>
          <w:spacing w:val="11"/>
          <w:w w:val="95"/>
        </w:rPr>
        <w:t xml:space="preserve"> </w:t>
      </w:r>
      <w:r w:rsidR="00A630EF">
        <w:rPr>
          <w:color w:val="231F20"/>
          <w:w w:val="95"/>
        </w:rPr>
        <w:t>‘of</w:t>
      </w:r>
      <w:r w:rsidR="00A630EF">
        <w:rPr>
          <w:color w:val="231F20"/>
          <w:spacing w:val="10"/>
          <w:w w:val="95"/>
        </w:rPr>
        <w:t xml:space="preserve"> </w:t>
      </w:r>
      <w:r w:rsidR="00A630EF">
        <w:rPr>
          <w:color w:val="231F20"/>
          <w:w w:val="95"/>
        </w:rPr>
        <w:t>a</w:t>
      </w:r>
      <w:r w:rsidR="00A630EF">
        <w:rPr>
          <w:color w:val="231F20"/>
          <w:spacing w:val="11"/>
          <w:w w:val="95"/>
        </w:rPr>
        <w:t xml:space="preserve"> </w:t>
      </w:r>
      <w:r w:rsidR="00A630EF">
        <w:rPr>
          <w:color w:val="231F20"/>
          <w:w w:val="95"/>
        </w:rPr>
        <w:t>permanent</w:t>
      </w:r>
      <w:r w:rsidR="00A630EF">
        <w:rPr>
          <w:color w:val="231F20"/>
          <w:spacing w:val="-38"/>
          <w:w w:val="95"/>
        </w:rPr>
        <w:t xml:space="preserve"> </w:t>
      </w:r>
      <w:r w:rsidR="00A630EF">
        <w:rPr>
          <w:color w:val="231F20"/>
          <w:w w:val="95"/>
        </w:rPr>
        <w:t>and</w:t>
      </w:r>
      <w:r w:rsidR="00A630EF">
        <w:rPr>
          <w:color w:val="231F20"/>
          <w:spacing w:val="1"/>
          <w:w w:val="95"/>
        </w:rPr>
        <w:t xml:space="preserve"> </w:t>
      </w:r>
      <w:r w:rsidR="00A630EF">
        <w:rPr>
          <w:color w:val="231F20"/>
          <w:w w:val="95"/>
        </w:rPr>
        <w:t>impressive</w:t>
      </w:r>
      <w:r w:rsidR="00A630EF">
        <w:rPr>
          <w:color w:val="231F20"/>
          <w:spacing w:val="38"/>
        </w:rPr>
        <w:t xml:space="preserve"> </w:t>
      </w:r>
      <w:r w:rsidR="00A630EF">
        <w:rPr>
          <w:color w:val="231F20"/>
          <w:w w:val="95"/>
        </w:rPr>
        <w:t>character’.</w:t>
      </w:r>
      <w:r w:rsidR="00A630EF">
        <w:rPr>
          <w:color w:val="231F20"/>
          <w:spacing w:val="38"/>
        </w:rPr>
        <w:t xml:space="preserve"> </w:t>
      </w:r>
      <w:r w:rsidR="00A630EF">
        <w:rPr>
          <w:color w:val="231F20"/>
          <w:w w:val="95"/>
        </w:rPr>
        <w:t>He</w:t>
      </w:r>
      <w:r w:rsidR="00A630EF">
        <w:rPr>
          <w:color w:val="231F20"/>
          <w:spacing w:val="1"/>
          <w:w w:val="95"/>
        </w:rPr>
        <w:t xml:space="preserve"> </w:t>
      </w:r>
      <w:r w:rsidR="00A630EF">
        <w:rPr>
          <w:color w:val="231F20"/>
          <w:w w:val="95"/>
        </w:rPr>
        <w:t>strongly opposed the Works and</w:t>
      </w:r>
      <w:r w:rsidR="00A630EF">
        <w:rPr>
          <w:color w:val="231F20"/>
          <w:spacing w:val="1"/>
          <w:w w:val="95"/>
        </w:rPr>
        <w:t xml:space="preserve"> </w:t>
      </w:r>
      <w:r w:rsidR="00A630EF">
        <w:rPr>
          <w:color w:val="231F20"/>
          <w:w w:val="95"/>
        </w:rPr>
        <w:t>Railways’</w:t>
      </w:r>
      <w:r w:rsidR="00A630EF">
        <w:rPr>
          <w:color w:val="231F20"/>
          <w:spacing w:val="-3"/>
          <w:w w:val="95"/>
        </w:rPr>
        <w:t xml:space="preserve"> </w:t>
      </w:r>
      <w:r w:rsidR="00A630EF">
        <w:rPr>
          <w:color w:val="231F20"/>
          <w:w w:val="95"/>
        </w:rPr>
        <w:t>proposal</w:t>
      </w:r>
      <w:r w:rsidR="00A630EF">
        <w:rPr>
          <w:color w:val="231F20"/>
          <w:spacing w:val="-2"/>
          <w:w w:val="95"/>
        </w:rPr>
        <w:t xml:space="preserve"> </w:t>
      </w:r>
      <w:r w:rsidR="00A630EF">
        <w:rPr>
          <w:color w:val="231F20"/>
          <w:w w:val="95"/>
        </w:rPr>
        <w:t>to</w:t>
      </w:r>
      <w:r w:rsidR="00A630EF">
        <w:rPr>
          <w:color w:val="231F20"/>
          <w:spacing w:val="-3"/>
          <w:w w:val="95"/>
        </w:rPr>
        <w:t xml:space="preserve"> </w:t>
      </w:r>
      <w:r w:rsidR="00A630EF">
        <w:rPr>
          <w:color w:val="231F20"/>
          <w:w w:val="95"/>
        </w:rPr>
        <w:t>construct</w:t>
      </w:r>
      <w:r w:rsidR="00080793">
        <w:t xml:space="preserve"> </w:t>
      </w:r>
      <w:r w:rsidR="00A630EF">
        <w:rPr>
          <w:color w:val="231F20"/>
          <w:w w:val="95"/>
        </w:rPr>
        <w:t>the</w:t>
      </w:r>
      <w:r w:rsidR="00A630EF">
        <w:rPr>
          <w:color w:val="231F20"/>
          <w:spacing w:val="17"/>
          <w:w w:val="95"/>
        </w:rPr>
        <w:t xml:space="preserve"> </w:t>
      </w:r>
      <w:r w:rsidR="00A630EF">
        <w:rPr>
          <w:color w:val="231F20"/>
          <w:w w:val="95"/>
        </w:rPr>
        <w:t>building</w:t>
      </w:r>
      <w:r w:rsidR="00A630EF">
        <w:rPr>
          <w:color w:val="231F20"/>
          <w:spacing w:val="17"/>
          <w:w w:val="95"/>
        </w:rPr>
        <w:t xml:space="preserve"> </w:t>
      </w:r>
      <w:r w:rsidR="00A630EF">
        <w:rPr>
          <w:color w:val="231F20"/>
          <w:w w:val="95"/>
        </w:rPr>
        <w:t>in</w:t>
      </w:r>
      <w:r w:rsidR="00A630EF">
        <w:rPr>
          <w:color w:val="231F20"/>
          <w:spacing w:val="18"/>
          <w:w w:val="95"/>
        </w:rPr>
        <w:t xml:space="preserve"> </w:t>
      </w:r>
      <w:r w:rsidR="00A630EF">
        <w:rPr>
          <w:color w:val="231F20"/>
          <w:w w:val="95"/>
        </w:rPr>
        <w:t>brick</w:t>
      </w:r>
      <w:r w:rsidR="00A630EF">
        <w:rPr>
          <w:color w:val="231F20"/>
          <w:spacing w:val="17"/>
          <w:w w:val="95"/>
        </w:rPr>
        <w:t xml:space="preserve"> </w:t>
      </w:r>
      <w:r w:rsidR="00A630EF">
        <w:rPr>
          <w:color w:val="231F20"/>
          <w:w w:val="95"/>
        </w:rPr>
        <w:t>and</w:t>
      </w:r>
      <w:r w:rsidR="00A630EF">
        <w:rPr>
          <w:color w:val="231F20"/>
          <w:spacing w:val="18"/>
          <w:w w:val="95"/>
        </w:rPr>
        <w:t xml:space="preserve"> </w:t>
      </w:r>
      <w:r w:rsidR="00A630EF">
        <w:rPr>
          <w:color w:val="231F20"/>
          <w:w w:val="95"/>
        </w:rPr>
        <w:t>concrete,</w:t>
      </w:r>
      <w:r w:rsidR="00A630EF">
        <w:rPr>
          <w:color w:val="231F20"/>
          <w:spacing w:val="1"/>
          <w:w w:val="95"/>
        </w:rPr>
        <w:t xml:space="preserve"> </w:t>
      </w:r>
      <w:r w:rsidR="00A630EF">
        <w:rPr>
          <w:color w:val="231F20"/>
          <w:w w:val="95"/>
        </w:rPr>
        <w:t>recommending</w:t>
      </w:r>
      <w:r w:rsidR="00A630EF">
        <w:rPr>
          <w:color w:val="231F20"/>
          <w:spacing w:val="1"/>
          <w:w w:val="95"/>
        </w:rPr>
        <w:t xml:space="preserve"> </w:t>
      </w:r>
      <w:r w:rsidR="00A630EF">
        <w:rPr>
          <w:color w:val="231F20"/>
          <w:w w:val="95"/>
        </w:rPr>
        <w:t>that</w:t>
      </w:r>
      <w:r w:rsidR="00A630EF">
        <w:rPr>
          <w:color w:val="231F20"/>
          <w:spacing w:val="2"/>
          <w:w w:val="95"/>
        </w:rPr>
        <w:t xml:space="preserve"> </w:t>
      </w:r>
      <w:r w:rsidR="00A630EF">
        <w:rPr>
          <w:color w:val="231F20"/>
          <w:w w:val="95"/>
        </w:rPr>
        <w:t>the</w:t>
      </w:r>
      <w:r w:rsidR="00A630EF">
        <w:rPr>
          <w:color w:val="231F20"/>
          <w:spacing w:val="1"/>
          <w:w w:val="95"/>
        </w:rPr>
        <w:t xml:space="preserve"> </w:t>
      </w:r>
      <w:r w:rsidR="00A630EF">
        <w:rPr>
          <w:color w:val="231F20"/>
          <w:w w:val="95"/>
        </w:rPr>
        <w:t>whole</w:t>
      </w:r>
      <w:r w:rsidR="00A630EF">
        <w:rPr>
          <w:color w:val="231F20"/>
          <w:spacing w:val="1"/>
          <w:w w:val="95"/>
        </w:rPr>
        <w:t xml:space="preserve"> </w:t>
      </w:r>
      <w:r w:rsidR="00A630EF">
        <w:rPr>
          <w:color w:val="231F20"/>
          <w:w w:val="95"/>
        </w:rPr>
        <w:t>building</w:t>
      </w:r>
      <w:r w:rsidR="00A630EF">
        <w:rPr>
          <w:color w:val="231F20"/>
          <w:spacing w:val="3"/>
          <w:w w:val="95"/>
        </w:rPr>
        <w:t xml:space="preserve"> </w:t>
      </w:r>
      <w:r w:rsidR="00A630EF">
        <w:rPr>
          <w:color w:val="231F20"/>
          <w:w w:val="95"/>
        </w:rPr>
        <w:t>be</w:t>
      </w:r>
      <w:r w:rsidR="00A630EF">
        <w:rPr>
          <w:color w:val="231F20"/>
          <w:spacing w:val="4"/>
          <w:w w:val="95"/>
        </w:rPr>
        <w:t xml:space="preserve"> </w:t>
      </w:r>
      <w:r w:rsidR="00A630EF">
        <w:rPr>
          <w:color w:val="231F20"/>
          <w:w w:val="95"/>
        </w:rPr>
        <w:t>redesigned</w:t>
      </w:r>
      <w:r w:rsidR="00A630EF">
        <w:rPr>
          <w:color w:val="231F20"/>
          <w:spacing w:val="4"/>
          <w:w w:val="95"/>
        </w:rPr>
        <w:t xml:space="preserve"> </w:t>
      </w:r>
      <w:r w:rsidR="00A630EF">
        <w:rPr>
          <w:color w:val="231F20"/>
          <w:w w:val="95"/>
        </w:rPr>
        <w:t>‘to</w:t>
      </w:r>
      <w:r w:rsidR="00A630EF">
        <w:rPr>
          <w:color w:val="231F20"/>
          <w:spacing w:val="4"/>
          <w:w w:val="95"/>
        </w:rPr>
        <w:t xml:space="preserve"> </w:t>
      </w:r>
      <w:r w:rsidR="00A630EF">
        <w:rPr>
          <w:color w:val="231F20"/>
          <w:w w:val="95"/>
        </w:rPr>
        <w:t>give</w:t>
      </w:r>
      <w:r w:rsidR="00A630EF">
        <w:rPr>
          <w:color w:val="231F20"/>
          <w:spacing w:val="4"/>
          <w:w w:val="95"/>
        </w:rPr>
        <w:t xml:space="preserve"> </w:t>
      </w:r>
      <w:r w:rsidR="00A630EF">
        <w:rPr>
          <w:color w:val="231F20"/>
          <w:w w:val="95"/>
        </w:rPr>
        <w:t>it</w:t>
      </w:r>
      <w:r w:rsidR="00A630EF">
        <w:rPr>
          <w:color w:val="231F20"/>
          <w:spacing w:val="4"/>
          <w:w w:val="95"/>
        </w:rPr>
        <w:t xml:space="preserve"> </w:t>
      </w:r>
      <w:r w:rsidR="00A630EF">
        <w:rPr>
          <w:color w:val="231F20"/>
          <w:w w:val="95"/>
        </w:rPr>
        <w:t>a</w:t>
      </w:r>
      <w:r w:rsidR="00A630EF">
        <w:rPr>
          <w:color w:val="231F20"/>
          <w:spacing w:val="1"/>
          <w:w w:val="95"/>
        </w:rPr>
        <w:t xml:space="preserve"> </w:t>
      </w:r>
      <w:r w:rsidR="00A630EF">
        <w:rPr>
          <w:color w:val="231F20"/>
          <w:w w:val="95"/>
        </w:rPr>
        <w:t>more</w:t>
      </w:r>
      <w:r w:rsidR="00A630EF">
        <w:rPr>
          <w:color w:val="231F20"/>
          <w:spacing w:val="-4"/>
          <w:w w:val="95"/>
        </w:rPr>
        <w:t xml:space="preserve"> </w:t>
      </w:r>
      <w:r w:rsidR="00A630EF">
        <w:rPr>
          <w:color w:val="231F20"/>
          <w:w w:val="95"/>
        </w:rPr>
        <w:t>imposing</w:t>
      </w:r>
      <w:r w:rsidR="00A630EF">
        <w:rPr>
          <w:color w:val="231F20"/>
          <w:spacing w:val="-3"/>
          <w:w w:val="95"/>
        </w:rPr>
        <w:t xml:space="preserve"> </w:t>
      </w:r>
      <w:r w:rsidR="00A630EF">
        <w:rPr>
          <w:color w:val="231F20"/>
          <w:w w:val="95"/>
        </w:rPr>
        <w:t>appearance’.</w:t>
      </w:r>
      <w:r w:rsidR="00EB039A">
        <w:t xml:space="preserve"> </w:t>
      </w:r>
      <w:r w:rsidR="00A630EF">
        <w:rPr>
          <w:color w:val="231F20"/>
          <w:w w:val="95"/>
        </w:rPr>
        <w:t>In the</w:t>
      </w:r>
      <w:r w:rsidR="00A630EF">
        <w:rPr>
          <w:color w:val="231F20"/>
          <w:spacing w:val="1"/>
          <w:w w:val="95"/>
        </w:rPr>
        <w:t xml:space="preserve"> </w:t>
      </w:r>
      <w:r w:rsidR="00A630EF">
        <w:rPr>
          <w:color w:val="231F20"/>
          <w:w w:val="95"/>
        </w:rPr>
        <w:t>face of</w:t>
      </w:r>
      <w:r w:rsidR="00A630EF">
        <w:rPr>
          <w:color w:val="231F20"/>
          <w:spacing w:val="1"/>
          <w:w w:val="95"/>
        </w:rPr>
        <w:t xml:space="preserve"> </w:t>
      </w:r>
      <w:r w:rsidR="00A630EF">
        <w:rPr>
          <w:color w:val="231F20"/>
          <w:w w:val="95"/>
        </w:rPr>
        <w:t>Butters’s forcefully</w:t>
      </w:r>
      <w:r w:rsidR="00A630EF">
        <w:rPr>
          <w:color w:val="231F20"/>
          <w:spacing w:val="1"/>
          <w:w w:val="95"/>
        </w:rPr>
        <w:t xml:space="preserve"> </w:t>
      </w:r>
      <w:r w:rsidR="00A630EF">
        <w:rPr>
          <w:color w:val="231F20"/>
          <w:w w:val="95"/>
        </w:rPr>
        <w:t>expressed</w:t>
      </w:r>
      <w:r w:rsidR="00A630EF">
        <w:rPr>
          <w:color w:val="231F20"/>
          <w:spacing w:val="1"/>
          <w:w w:val="95"/>
        </w:rPr>
        <w:t xml:space="preserve"> </w:t>
      </w:r>
      <w:r w:rsidR="00A630EF">
        <w:rPr>
          <w:color w:val="231F20"/>
          <w:w w:val="95"/>
        </w:rPr>
        <w:t>opinions,</w:t>
      </w:r>
      <w:r w:rsidR="00A630EF">
        <w:rPr>
          <w:color w:val="231F20"/>
          <w:spacing w:val="1"/>
          <w:w w:val="95"/>
        </w:rPr>
        <w:t xml:space="preserve"> </w:t>
      </w:r>
      <w:r w:rsidR="00A630EF">
        <w:rPr>
          <w:color w:val="231F20"/>
          <w:w w:val="95"/>
        </w:rPr>
        <w:t>the</w:t>
      </w:r>
      <w:r w:rsidR="00A630EF">
        <w:rPr>
          <w:color w:val="231F20"/>
          <w:spacing w:val="1"/>
          <w:w w:val="95"/>
        </w:rPr>
        <w:t xml:space="preserve"> </w:t>
      </w:r>
      <w:r w:rsidR="00A630EF">
        <w:rPr>
          <w:color w:val="231F20"/>
          <w:w w:val="95"/>
        </w:rPr>
        <w:t>Committee</w:t>
      </w:r>
      <w:r w:rsidR="00A630EF">
        <w:rPr>
          <w:color w:val="231F20"/>
          <w:spacing w:val="-38"/>
          <w:w w:val="95"/>
        </w:rPr>
        <w:t xml:space="preserve"> </w:t>
      </w:r>
      <w:r w:rsidR="00A630EF">
        <w:rPr>
          <w:color w:val="231F20"/>
          <w:w w:val="95"/>
        </w:rPr>
        <w:t>determined</w:t>
      </w:r>
      <w:r w:rsidR="00A630EF">
        <w:rPr>
          <w:color w:val="231F20"/>
          <w:spacing w:val="8"/>
          <w:w w:val="95"/>
        </w:rPr>
        <w:t xml:space="preserve"> </w:t>
      </w:r>
      <w:r w:rsidR="00A630EF">
        <w:rPr>
          <w:color w:val="231F20"/>
          <w:w w:val="95"/>
        </w:rPr>
        <w:t>on</w:t>
      </w:r>
      <w:r w:rsidR="00A630EF">
        <w:rPr>
          <w:color w:val="231F20"/>
          <w:spacing w:val="8"/>
          <w:w w:val="95"/>
        </w:rPr>
        <w:t xml:space="preserve"> </w:t>
      </w:r>
      <w:r w:rsidR="00A630EF">
        <w:rPr>
          <w:color w:val="231F20"/>
          <w:w w:val="95"/>
        </w:rPr>
        <w:t>some</w:t>
      </w:r>
      <w:r w:rsidR="00A630EF">
        <w:rPr>
          <w:color w:val="231F20"/>
          <w:spacing w:val="9"/>
          <w:w w:val="95"/>
        </w:rPr>
        <w:t xml:space="preserve"> </w:t>
      </w:r>
      <w:r w:rsidR="00A630EF">
        <w:rPr>
          <w:color w:val="231F20"/>
          <w:w w:val="95"/>
        </w:rPr>
        <w:t>major</w:t>
      </w:r>
      <w:r w:rsidR="00A630EF">
        <w:rPr>
          <w:color w:val="231F20"/>
          <w:spacing w:val="8"/>
          <w:w w:val="95"/>
        </w:rPr>
        <w:t xml:space="preserve"> </w:t>
      </w:r>
      <w:r w:rsidR="00A630EF">
        <w:rPr>
          <w:color w:val="231F20"/>
          <w:w w:val="95"/>
        </w:rPr>
        <w:t>design</w:t>
      </w:r>
      <w:r w:rsidR="00A630EF">
        <w:rPr>
          <w:color w:val="231F20"/>
          <w:spacing w:val="1"/>
          <w:w w:val="95"/>
        </w:rPr>
        <w:t xml:space="preserve"> </w:t>
      </w:r>
      <w:r w:rsidR="00A630EF">
        <w:rPr>
          <w:color w:val="231F20"/>
          <w:w w:val="95"/>
        </w:rPr>
        <w:t>changes</w:t>
      </w:r>
      <w:r w:rsidR="00A630EF">
        <w:rPr>
          <w:color w:val="231F20"/>
          <w:spacing w:val="17"/>
          <w:w w:val="95"/>
        </w:rPr>
        <w:t xml:space="preserve"> </w:t>
      </w:r>
      <w:r w:rsidR="00A630EF">
        <w:rPr>
          <w:color w:val="231F20"/>
          <w:w w:val="95"/>
        </w:rPr>
        <w:t>for</w:t>
      </w:r>
      <w:r w:rsidR="00A630EF">
        <w:rPr>
          <w:color w:val="231F20"/>
          <w:spacing w:val="17"/>
          <w:w w:val="95"/>
        </w:rPr>
        <w:t xml:space="preserve"> </w:t>
      </w:r>
      <w:r w:rsidR="00A630EF">
        <w:rPr>
          <w:color w:val="231F20"/>
          <w:w w:val="95"/>
        </w:rPr>
        <w:t>the</w:t>
      </w:r>
      <w:r w:rsidR="00A630EF">
        <w:rPr>
          <w:color w:val="231F20"/>
          <w:spacing w:val="17"/>
          <w:w w:val="95"/>
        </w:rPr>
        <w:t xml:space="preserve"> </w:t>
      </w:r>
      <w:r w:rsidR="00A630EF">
        <w:rPr>
          <w:color w:val="231F20"/>
          <w:w w:val="95"/>
        </w:rPr>
        <w:t>building.</w:t>
      </w:r>
      <w:r w:rsidR="00A630EF">
        <w:rPr>
          <w:color w:val="231F20"/>
          <w:spacing w:val="18"/>
          <w:w w:val="95"/>
        </w:rPr>
        <w:t xml:space="preserve"> </w:t>
      </w:r>
      <w:r w:rsidR="00A630EF">
        <w:rPr>
          <w:color w:val="231F20"/>
          <w:w w:val="95"/>
        </w:rPr>
        <w:t>Acting</w:t>
      </w:r>
      <w:r w:rsidR="00A630EF">
        <w:rPr>
          <w:color w:val="231F20"/>
          <w:spacing w:val="17"/>
          <w:w w:val="95"/>
        </w:rPr>
        <w:t xml:space="preserve"> </w:t>
      </w:r>
      <w:r w:rsidR="00A630EF">
        <w:rPr>
          <w:color w:val="231F20"/>
          <w:w w:val="95"/>
        </w:rPr>
        <w:t>on</w:t>
      </w:r>
      <w:r w:rsidR="00A630EF">
        <w:rPr>
          <w:color w:val="231F20"/>
          <w:spacing w:val="1"/>
          <w:w w:val="95"/>
        </w:rPr>
        <w:t xml:space="preserve"> </w:t>
      </w:r>
      <w:r w:rsidR="00A630EF">
        <w:rPr>
          <w:color w:val="231F20"/>
          <w:w w:val="95"/>
        </w:rPr>
        <w:t>suggestions</w:t>
      </w:r>
      <w:r w:rsidR="00A630EF">
        <w:rPr>
          <w:color w:val="231F20"/>
          <w:spacing w:val="11"/>
          <w:w w:val="95"/>
        </w:rPr>
        <w:t xml:space="preserve"> </w:t>
      </w:r>
      <w:r w:rsidR="00A630EF">
        <w:rPr>
          <w:color w:val="231F20"/>
          <w:w w:val="95"/>
        </w:rPr>
        <w:t>put</w:t>
      </w:r>
      <w:r w:rsidR="00A630EF">
        <w:rPr>
          <w:color w:val="231F20"/>
          <w:spacing w:val="12"/>
          <w:w w:val="95"/>
        </w:rPr>
        <w:t xml:space="preserve"> </w:t>
      </w:r>
      <w:r w:rsidR="00A630EF">
        <w:rPr>
          <w:color w:val="231F20"/>
          <w:w w:val="95"/>
        </w:rPr>
        <w:t>forward</w:t>
      </w:r>
      <w:r w:rsidR="00A630EF">
        <w:rPr>
          <w:color w:val="231F20"/>
          <w:spacing w:val="12"/>
          <w:w w:val="95"/>
        </w:rPr>
        <w:t xml:space="preserve"> </w:t>
      </w:r>
      <w:r w:rsidR="00A630EF">
        <w:rPr>
          <w:color w:val="231F20"/>
          <w:w w:val="95"/>
        </w:rPr>
        <w:t>by</w:t>
      </w:r>
      <w:r w:rsidR="00A630EF">
        <w:rPr>
          <w:color w:val="231F20"/>
          <w:spacing w:val="11"/>
          <w:w w:val="95"/>
        </w:rPr>
        <w:t xml:space="preserve"> </w:t>
      </w:r>
      <w:r w:rsidR="00A630EF">
        <w:rPr>
          <w:color w:val="231F20"/>
          <w:w w:val="95"/>
        </w:rPr>
        <w:t>Butters,</w:t>
      </w:r>
      <w:r w:rsidR="00A630EF">
        <w:rPr>
          <w:color w:val="231F20"/>
          <w:spacing w:val="1"/>
          <w:w w:val="95"/>
        </w:rPr>
        <w:t xml:space="preserve"> </w:t>
      </w:r>
      <w:r w:rsidR="00A630EF">
        <w:rPr>
          <w:color w:val="231F20"/>
          <w:w w:val="95"/>
        </w:rPr>
        <w:t>and</w:t>
      </w:r>
      <w:r w:rsidR="00A630EF">
        <w:rPr>
          <w:color w:val="231F20"/>
          <w:spacing w:val="19"/>
          <w:w w:val="95"/>
        </w:rPr>
        <w:t xml:space="preserve"> </w:t>
      </w:r>
      <w:r w:rsidR="00A630EF">
        <w:rPr>
          <w:color w:val="231F20"/>
          <w:w w:val="95"/>
        </w:rPr>
        <w:t>with</w:t>
      </w:r>
      <w:r w:rsidR="00A630EF">
        <w:rPr>
          <w:color w:val="231F20"/>
          <w:spacing w:val="20"/>
          <w:w w:val="95"/>
        </w:rPr>
        <w:t xml:space="preserve"> </w:t>
      </w:r>
      <w:r w:rsidR="00A630EF">
        <w:rPr>
          <w:color w:val="231F20"/>
          <w:w w:val="95"/>
        </w:rPr>
        <w:t>MacKenzie’s</w:t>
      </w:r>
      <w:r w:rsidR="00A630EF">
        <w:rPr>
          <w:color w:val="231F20"/>
          <w:spacing w:val="20"/>
          <w:w w:val="95"/>
        </w:rPr>
        <w:t xml:space="preserve"> </w:t>
      </w:r>
      <w:r w:rsidR="00A630EF">
        <w:rPr>
          <w:color w:val="231F20"/>
          <w:w w:val="95"/>
        </w:rPr>
        <w:t>concurrence,</w:t>
      </w:r>
      <w:r w:rsidR="00A630EF">
        <w:rPr>
          <w:color w:val="231F20"/>
          <w:spacing w:val="1"/>
          <w:w w:val="95"/>
        </w:rPr>
        <w:t xml:space="preserve"> </w:t>
      </w:r>
      <w:r w:rsidR="00A630EF">
        <w:rPr>
          <w:color w:val="231F20"/>
          <w:w w:val="95"/>
        </w:rPr>
        <w:t>the</w:t>
      </w:r>
      <w:r w:rsidR="00A630EF">
        <w:rPr>
          <w:color w:val="231F20"/>
          <w:spacing w:val="1"/>
          <w:w w:val="95"/>
        </w:rPr>
        <w:t xml:space="preserve"> </w:t>
      </w:r>
      <w:r w:rsidR="00A630EF">
        <w:rPr>
          <w:color w:val="231F20"/>
          <w:w w:val="95"/>
        </w:rPr>
        <w:t>Committee</w:t>
      </w:r>
      <w:r w:rsidR="00A630EF">
        <w:rPr>
          <w:color w:val="231F20"/>
          <w:spacing w:val="1"/>
          <w:w w:val="95"/>
        </w:rPr>
        <w:t xml:space="preserve"> </w:t>
      </w:r>
      <w:r w:rsidR="00A630EF">
        <w:rPr>
          <w:color w:val="231F20"/>
          <w:w w:val="95"/>
        </w:rPr>
        <w:t>recommended</w:t>
      </w:r>
      <w:r w:rsidR="00A630EF">
        <w:rPr>
          <w:color w:val="231F20"/>
          <w:spacing w:val="1"/>
          <w:w w:val="95"/>
        </w:rPr>
        <w:t xml:space="preserve"> </w:t>
      </w:r>
      <w:r w:rsidR="00A630EF">
        <w:rPr>
          <w:color w:val="231F20"/>
          <w:w w:val="95"/>
        </w:rPr>
        <w:t>that</w:t>
      </w:r>
      <w:r w:rsidR="00A630EF">
        <w:rPr>
          <w:color w:val="231F20"/>
          <w:spacing w:val="1"/>
          <w:w w:val="95"/>
        </w:rPr>
        <w:t xml:space="preserve"> </w:t>
      </w:r>
      <w:r w:rsidR="00A630EF">
        <w:rPr>
          <w:color w:val="231F20"/>
          <w:w w:val="95"/>
        </w:rPr>
        <w:t>the</w:t>
      </w:r>
      <w:r w:rsidR="00A630EF">
        <w:rPr>
          <w:color w:val="231F20"/>
          <w:spacing w:val="-1"/>
          <w:w w:val="95"/>
        </w:rPr>
        <w:t xml:space="preserve"> </w:t>
      </w:r>
      <w:r w:rsidR="00A630EF">
        <w:rPr>
          <w:color w:val="231F20"/>
          <w:w w:val="95"/>
        </w:rPr>
        <w:t>two</w:t>
      </w:r>
      <w:r w:rsidR="00A630EF">
        <w:rPr>
          <w:color w:val="231F20"/>
          <w:spacing w:val="-1"/>
          <w:w w:val="95"/>
        </w:rPr>
        <w:t xml:space="preserve"> </w:t>
      </w:r>
      <w:r w:rsidR="00A630EF">
        <w:rPr>
          <w:color w:val="231F20"/>
          <w:w w:val="95"/>
        </w:rPr>
        <w:t>wings of</w:t>
      </w:r>
      <w:r w:rsidR="00A630EF">
        <w:rPr>
          <w:color w:val="231F20"/>
          <w:spacing w:val="-1"/>
          <w:w w:val="95"/>
        </w:rPr>
        <w:t xml:space="preserve"> </w:t>
      </w:r>
      <w:r w:rsidR="00A630EF">
        <w:rPr>
          <w:color w:val="231F20"/>
          <w:w w:val="95"/>
        </w:rPr>
        <w:t>the building</w:t>
      </w:r>
      <w:r w:rsidR="00A630EF">
        <w:rPr>
          <w:color w:val="231F20"/>
          <w:spacing w:val="-1"/>
          <w:w w:val="95"/>
        </w:rPr>
        <w:t xml:space="preserve"> </w:t>
      </w:r>
      <w:r w:rsidR="00A630EF">
        <w:rPr>
          <w:color w:val="231F20"/>
          <w:w w:val="95"/>
        </w:rPr>
        <w:t>be</w:t>
      </w:r>
    </w:p>
    <w:p w14:paraId="6D0FCFC8" w14:textId="3DF9ADBA" w:rsidR="00F71DDB" w:rsidRDefault="00F71DDB" w:rsidP="004124C1">
      <w:pPr>
        <w:spacing w:line="230" w:lineRule="auto"/>
        <w:sectPr w:rsidR="00F71DDB" w:rsidSect="002772DE">
          <w:type w:val="continuous"/>
          <w:pgSz w:w="11910" w:h="16840"/>
          <w:pgMar w:top="1582" w:right="794" w:bottom="0" w:left="1077" w:header="0" w:footer="630" w:gutter="0"/>
          <w:cols w:num="3" w:space="40"/>
        </w:sectPr>
      </w:pPr>
    </w:p>
    <w:p w14:paraId="674E7AA6" w14:textId="77777777" w:rsidR="00E21624" w:rsidRPr="00A6714E" w:rsidRDefault="00E21624" w:rsidP="00A6714E">
      <w:pPr>
        <w:pStyle w:val="BodyText"/>
      </w:pPr>
    </w:p>
    <w:p w14:paraId="14E855F0" w14:textId="641C375A"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6869234D" wp14:editId="6719320B">
                <wp:extent cx="360045" cy="6350"/>
                <wp:effectExtent l="8890" t="3810" r="12065" b="8890"/>
                <wp:docPr id="522" name="docshapegroup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523" name="Line 577"/>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12A890DA" id="docshapegroup44"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">
                <v:line id="Line 577"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" strokecolor="#231f20" strokeweight=".5pt"/>
                <w10:anchorlock/>
              </v:group>
            </w:pict>
          </mc:Fallback>
        </mc:AlternateContent>
      </w:r>
    </w:p>
    <w:p w14:paraId="303582C0" w14:textId="77777777" w:rsidR="00F71DDB" w:rsidRDefault="00A630EF" w:rsidP="006D1716">
      <w:pPr>
        <w:pStyle w:val="ListParagraph"/>
        <w:numPr>
          <w:ilvl w:val="0"/>
          <w:numId w:val="30"/>
        </w:numPr>
        <w:tabs>
          <w:tab w:val="left" w:pos="545"/>
        </w:tabs>
        <w:spacing w:before="10" w:line="228" w:lineRule="auto"/>
        <w:ind w:right="749"/>
        <w:rPr>
          <w:sz w:val="14"/>
        </w:rPr>
      </w:pPr>
      <w:r>
        <w:rPr>
          <w:color w:val="231F20"/>
          <w:w w:val="95"/>
          <w:sz w:val="14"/>
        </w:rPr>
        <w:t>Memo,</w:t>
      </w:r>
      <w:r>
        <w:rPr>
          <w:color w:val="231F20"/>
          <w:spacing w:val="1"/>
          <w:w w:val="95"/>
          <w:sz w:val="14"/>
        </w:rPr>
        <w:t xml:space="preserve"> </w:t>
      </w:r>
      <w:r>
        <w:rPr>
          <w:color w:val="231F20"/>
          <w:w w:val="95"/>
          <w:sz w:val="14"/>
        </w:rPr>
        <w:t>‘Construction</w:t>
      </w:r>
      <w:r>
        <w:rPr>
          <w:color w:val="231F20"/>
          <w:spacing w:val="1"/>
          <w:w w:val="95"/>
          <w:sz w:val="14"/>
        </w:rPr>
        <w:t xml:space="preserve"> </w:t>
      </w:r>
      <w:r>
        <w:rPr>
          <w:color w:val="231F20"/>
          <w:w w:val="95"/>
          <w:sz w:val="14"/>
        </w:rPr>
        <w:t>of</w:t>
      </w:r>
      <w:r>
        <w:rPr>
          <w:color w:val="231F20"/>
          <w:spacing w:val="1"/>
          <w:w w:val="95"/>
          <w:sz w:val="14"/>
        </w:rPr>
        <w:t xml:space="preserve"> </w:t>
      </w:r>
      <w:r>
        <w:rPr>
          <w:color w:val="231F20"/>
          <w:w w:val="95"/>
          <w:sz w:val="14"/>
        </w:rPr>
        <w:t>Buildings</w:t>
      </w:r>
      <w:r>
        <w:rPr>
          <w:color w:val="231F20"/>
          <w:spacing w:val="1"/>
          <w:w w:val="95"/>
          <w:sz w:val="14"/>
        </w:rPr>
        <w:t xml:space="preserve"> </w:t>
      </w:r>
      <w:r>
        <w:rPr>
          <w:color w:val="231F20"/>
          <w:w w:val="95"/>
          <w:sz w:val="14"/>
        </w:rPr>
        <w:t>for</w:t>
      </w:r>
      <w:r>
        <w:rPr>
          <w:color w:val="231F20"/>
          <w:spacing w:val="1"/>
          <w:w w:val="95"/>
          <w:sz w:val="14"/>
        </w:rPr>
        <w:t xml:space="preserve"> </w:t>
      </w:r>
      <w:r>
        <w:rPr>
          <w:color w:val="231F20"/>
          <w:w w:val="95"/>
          <w:sz w:val="14"/>
        </w:rPr>
        <w:t>National</w:t>
      </w:r>
      <w:r>
        <w:rPr>
          <w:color w:val="231F20"/>
          <w:spacing w:val="1"/>
          <w:w w:val="95"/>
          <w:sz w:val="14"/>
        </w:rPr>
        <w:t xml:space="preserve"> </w:t>
      </w:r>
      <w:r>
        <w:rPr>
          <w:color w:val="231F20"/>
          <w:w w:val="95"/>
          <w:sz w:val="14"/>
        </w:rPr>
        <w:t>Museum</w:t>
      </w:r>
      <w:r>
        <w:rPr>
          <w:color w:val="231F20"/>
          <w:spacing w:val="1"/>
          <w:w w:val="95"/>
          <w:sz w:val="14"/>
        </w:rPr>
        <w:t xml:space="preserve"> </w:t>
      </w:r>
      <w:r>
        <w:rPr>
          <w:color w:val="231F20"/>
          <w:w w:val="95"/>
          <w:sz w:val="14"/>
        </w:rPr>
        <w:t>of</w:t>
      </w:r>
      <w:r>
        <w:rPr>
          <w:color w:val="231F20"/>
          <w:spacing w:val="1"/>
          <w:w w:val="95"/>
          <w:sz w:val="14"/>
        </w:rPr>
        <w:t xml:space="preserve"> </w:t>
      </w:r>
      <w:r>
        <w:rPr>
          <w:color w:val="231F20"/>
          <w:w w:val="95"/>
          <w:sz w:val="14"/>
        </w:rPr>
        <w:t>Australian</w:t>
      </w:r>
      <w:r>
        <w:rPr>
          <w:color w:val="231F20"/>
          <w:spacing w:val="1"/>
          <w:w w:val="95"/>
          <w:sz w:val="14"/>
        </w:rPr>
        <w:t xml:space="preserve"> </w:t>
      </w:r>
      <w:r>
        <w:rPr>
          <w:color w:val="231F20"/>
          <w:w w:val="95"/>
          <w:sz w:val="14"/>
        </w:rPr>
        <w:t>Zoology</w:t>
      </w:r>
      <w:r>
        <w:rPr>
          <w:color w:val="231F20"/>
          <w:spacing w:val="1"/>
          <w:w w:val="95"/>
          <w:sz w:val="14"/>
        </w:rPr>
        <w:t xml:space="preserve"> </w:t>
      </w:r>
      <w:r>
        <w:rPr>
          <w:color w:val="231F20"/>
          <w:w w:val="95"/>
          <w:sz w:val="14"/>
        </w:rPr>
        <w:t>at</w:t>
      </w:r>
      <w:r>
        <w:rPr>
          <w:color w:val="231F20"/>
          <w:spacing w:val="1"/>
          <w:w w:val="95"/>
          <w:sz w:val="14"/>
        </w:rPr>
        <w:t xml:space="preserve"> </w:t>
      </w:r>
      <w:r>
        <w:rPr>
          <w:color w:val="231F20"/>
          <w:w w:val="95"/>
          <w:sz w:val="14"/>
        </w:rPr>
        <w:t>Canberra.</w:t>
      </w:r>
      <w:r>
        <w:rPr>
          <w:color w:val="231F20"/>
          <w:spacing w:val="1"/>
          <w:w w:val="95"/>
          <w:sz w:val="14"/>
        </w:rPr>
        <w:t xml:space="preserve"> </w:t>
      </w:r>
      <w:r>
        <w:rPr>
          <w:color w:val="231F20"/>
          <w:w w:val="95"/>
          <w:sz w:val="14"/>
        </w:rPr>
        <w:t>Resumé</w:t>
      </w:r>
      <w:r>
        <w:rPr>
          <w:color w:val="231F20"/>
          <w:spacing w:val="31"/>
          <w:sz w:val="14"/>
        </w:rPr>
        <w:t xml:space="preserve"> </w:t>
      </w:r>
      <w:r>
        <w:rPr>
          <w:color w:val="231F20"/>
          <w:w w:val="95"/>
          <w:sz w:val="14"/>
        </w:rPr>
        <w:t>of</w:t>
      </w:r>
      <w:r>
        <w:rPr>
          <w:color w:val="231F20"/>
          <w:spacing w:val="32"/>
          <w:sz w:val="14"/>
        </w:rPr>
        <w:t xml:space="preserve"> </w:t>
      </w:r>
      <w:r>
        <w:rPr>
          <w:color w:val="231F20"/>
          <w:w w:val="95"/>
          <w:sz w:val="14"/>
        </w:rPr>
        <w:t>Action</w:t>
      </w:r>
      <w:r>
        <w:rPr>
          <w:color w:val="231F20"/>
          <w:spacing w:val="31"/>
          <w:sz w:val="14"/>
        </w:rPr>
        <w:t xml:space="preserve"> </w:t>
      </w:r>
      <w:r>
        <w:rPr>
          <w:color w:val="231F20"/>
          <w:w w:val="95"/>
          <w:sz w:val="14"/>
        </w:rPr>
        <w:t>taken’,</w:t>
      </w:r>
      <w:r>
        <w:rPr>
          <w:color w:val="231F20"/>
          <w:spacing w:val="32"/>
          <w:sz w:val="14"/>
        </w:rPr>
        <w:t xml:space="preserve"> </w:t>
      </w:r>
      <w:r>
        <w:rPr>
          <w:color w:val="231F20"/>
          <w:w w:val="95"/>
          <w:sz w:val="14"/>
        </w:rPr>
        <w:t>February</w:t>
      </w:r>
      <w:r>
        <w:rPr>
          <w:color w:val="231F20"/>
          <w:spacing w:val="31"/>
          <w:sz w:val="14"/>
        </w:rPr>
        <w:t xml:space="preserve"> </w:t>
      </w:r>
      <w:r>
        <w:rPr>
          <w:color w:val="231F20"/>
          <w:w w:val="95"/>
          <w:sz w:val="14"/>
        </w:rPr>
        <w:t>1927;</w:t>
      </w:r>
      <w:r>
        <w:rPr>
          <w:color w:val="231F20"/>
          <w:spacing w:val="32"/>
          <w:sz w:val="14"/>
        </w:rPr>
        <w:t xml:space="preserve"> </w:t>
      </w:r>
      <w:r>
        <w:rPr>
          <w:color w:val="231F20"/>
          <w:w w:val="95"/>
          <w:sz w:val="14"/>
        </w:rPr>
        <w:t>and</w:t>
      </w:r>
      <w:r>
        <w:rPr>
          <w:color w:val="231F20"/>
          <w:spacing w:val="1"/>
          <w:w w:val="95"/>
          <w:sz w:val="14"/>
        </w:rPr>
        <w:t xml:space="preserve"> </w:t>
      </w:r>
      <w:r>
        <w:rPr>
          <w:color w:val="231F20"/>
          <w:w w:val="95"/>
          <w:sz w:val="14"/>
        </w:rPr>
        <w:t>minute,</w:t>
      </w:r>
      <w:r>
        <w:rPr>
          <w:color w:val="231F20"/>
          <w:spacing w:val="6"/>
          <w:w w:val="95"/>
          <w:sz w:val="14"/>
        </w:rPr>
        <w:t xml:space="preserve"> </w:t>
      </w:r>
      <w:r>
        <w:rPr>
          <w:color w:val="231F20"/>
          <w:w w:val="95"/>
          <w:sz w:val="14"/>
        </w:rPr>
        <w:t>J.H.</w:t>
      </w:r>
      <w:r>
        <w:rPr>
          <w:color w:val="231F20"/>
          <w:spacing w:val="7"/>
          <w:w w:val="95"/>
          <w:sz w:val="14"/>
        </w:rPr>
        <w:t xml:space="preserve"> </w:t>
      </w:r>
      <w:r>
        <w:rPr>
          <w:color w:val="231F20"/>
          <w:w w:val="95"/>
          <w:sz w:val="14"/>
        </w:rPr>
        <w:t>Butters</w:t>
      </w:r>
      <w:r>
        <w:rPr>
          <w:color w:val="231F20"/>
          <w:spacing w:val="6"/>
          <w:w w:val="95"/>
          <w:sz w:val="14"/>
        </w:rPr>
        <w:t xml:space="preserve"> </w:t>
      </w:r>
      <w:r>
        <w:rPr>
          <w:color w:val="231F20"/>
          <w:w w:val="95"/>
          <w:sz w:val="14"/>
        </w:rPr>
        <w:t>to</w:t>
      </w:r>
      <w:r>
        <w:rPr>
          <w:color w:val="231F20"/>
          <w:spacing w:val="7"/>
          <w:w w:val="95"/>
          <w:sz w:val="14"/>
        </w:rPr>
        <w:t xml:space="preserve"> </w:t>
      </w:r>
      <w:r>
        <w:rPr>
          <w:color w:val="231F20"/>
          <w:w w:val="95"/>
          <w:sz w:val="14"/>
        </w:rPr>
        <w:t>Minister</w:t>
      </w:r>
      <w:r>
        <w:rPr>
          <w:color w:val="231F20"/>
          <w:spacing w:val="6"/>
          <w:w w:val="95"/>
          <w:sz w:val="14"/>
        </w:rPr>
        <w:t xml:space="preserve"> </w:t>
      </w:r>
      <w:r>
        <w:rPr>
          <w:color w:val="231F20"/>
          <w:w w:val="95"/>
          <w:sz w:val="14"/>
        </w:rPr>
        <w:t>for</w:t>
      </w:r>
      <w:r>
        <w:rPr>
          <w:color w:val="231F20"/>
          <w:spacing w:val="7"/>
          <w:w w:val="95"/>
          <w:sz w:val="14"/>
        </w:rPr>
        <w:t xml:space="preserve"> </w:t>
      </w:r>
      <w:r>
        <w:rPr>
          <w:color w:val="231F20"/>
          <w:w w:val="95"/>
          <w:sz w:val="14"/>
        </w:rPr>
        <w:t>Home</w:t>
      </w:r>
      <w:r>
        <w:rPr>
          <w:color w:val="231F20"/>
          <w:spacing w:val="7"/>
          <w:w w:val="95"/>
          <w:sz w:val="14"/>
        </w:rPr>
        <w:t xml:space="preserve"> </w:t>
      </w:r>
      <w:r>
        <w:rPr>
          <w:color w:val="231F20"/>
          <w:w w:val="95"/>
          <w:sz w:val="14"/>
        </w:rPr>
        <w:t>and</w:t>
      </w:r>
      <w:r>
        <w:rPr>
          <w:color w:val="231F20"/>
          <w:spacing w:val="6"/>
          <w:w w:val="95"/>
          <w:sz w:val="14"/>
        </w:rPr>
        <w:t xml:space="preserve"> </w:t>
      </w:r>
      <w:r>
        <w:rPr>
          <w:color w:val="231F20"/>
          <w:w w:val="95"/>
          <w:sz w:val="14"/>
        </w:rPr>
        <w:t>Territories,</w:t>
      </w:r>
      <w:r>
        <w:rPr>
          <w:color w:val="231F20"/>
          <w:spacing w:val="7"/>
          <w:w w:val="95"/>
          <w:sz w:val="14"/>
        </w:rPr>
        <w:t xml:space="preserve"> </w:t>
      </w:r>
      <w:r>
        <w:rPr>
          <w:color w:val="231F20"/>
          <w:w w:val="95"/>
          <w:sz w:val="14"/>
        </w:rPr>
        <w:t>‘Australian</w:t>
      </w:r>
      <w:r>
        <w:rPr>
          <w:color w:val="231F20"/>
          <w:spacing w:val="6"/>
          <w:w w:val="95"/>
          <w:sz w:val="14"/>
        </w:rPr>
        <w:t xml:space="preserve"> </w:t>
      </w:r>
      <w:r>
        <w:rPr>
          <w:color w:val="231F20"/>
          <w:w w:val="95"/>
          <w:sz w:val="14"/>
        </w:rPr>
        <w:t>Institute</w:t>
      </w:r>
      <w:r>
        <w:rPr>
          <w:color w:val="231F20"/>
          <w:spacing w:val="7"/>
          <w:w w:val="95"/>
          <w:sz w:val="14"/>
        </w:rPr>
        <w:t xml:space="preserve"> </w:t>
      </w:r>
      <w:r>
        <w:rPr>
          <w:color w:val="231F20"/>
          <w:w w:val="95"/>
          <w:sz w:val="14"/>
        </w:rPr>
        <w:t>of</w:t>
      </w:r>
      <w:r>
        <w:rPr>
          <w:color w:val="231F20"/>
          <w:spacing w:val="7"/>
          <w:w w:val="95"/>
          <w:sz w:val="14"/>
        </w:rPr>
        <w:t xml:space="preserve"> </w:t>
      </w:r>
      <w:r>
        <w:rPr>
          <w:color w:val="231F20"/>
          <w:w w:val="95"/>
          <w:sz w:val="14"/>
        </w:rPr>
        <w:t>Anatomy’,</w:t>
      </w:r>
      <w:r>
        <w:rPr>
          <w:color w:val="231F20"/>
          <w:spacing w:val="6"/>
          <w:w w:val="95"/>
          <w:sz w:val="14"/>
        </w:rPr>
        <w:t xml:space="preserve"> </w:t>
      </w:r>
      <w:r>
        <w:rPr>
          <w:color w:val="231F20"/>
          <w:w w:val="95"/>
          <w:sz w:val="14"/>
        </w:rPr>
        <w:t>14</w:t>
      </w:r>
      <w:r>
        <w:rPr>
          <w:color w:val="231F20"/>
          <w:spacing w:val="7"/>
          <w:w w:val="95"/>
          <w:sz w:val="14"/>
        </w:rPr>
        <w:t xml:space="preserve"> </w:t>
      </w:r>
      <w:r>
        <w:rPr>
          <w:color w:val="231F20"/>
          <w:w w:val="95"/>
          <w:sz w:val="14"/>
        </w:rPr>
        <w:t>September</w:t>
      </w:r>
      <w:r>
        <w:rPr>
          <w:color w:val="231F20"/>
          <w:spacing w:val="6"/>
          <w:w w:val="95"/>
          <w:sz w:val="14"/>
        </w:rPr>
        <w:t xml:space="preserve"> </w:t>
      </w:r>
      <w:r>
        <w:rPr>
          <w:color w:val="231F20"/>
          <w:w w:val="95"/>
          <w:sz w:val="14"/>
        </w:rPr>
        <w:t>1928,</w:t>
      </w:r>
      <w:r>
        <w:rPr>
          <w:color w:val="231F20"/>
          <w:spacing w:val="7"/>
          <w:w w:val="95"/>
          <w:sz w:val="14"/>
        </w:rPr>
        <w:t xml:space="preserve"> </w:t>
      </w:r>
      <w:r>
        <w:rPr>
          <w:color w:val="231F20"/>
          <w:w w:val="95"/>
          <w:sz w:val="14"/>
        </w:rPr>
        <w:t>p.</w:t>
      </w:r>
      <w:r>
        <w:rPr>
          <w:color w:val="231F20"/>
          <w:spacing w:val="6"/>
          <w:w w:val="95"/>
          <w:sz w:val="14"/>
        </w:rPr>
        <w:t xml:space="preserve"> </w:t>
      </w:r>
      <w:r>
        <w:rPr>
          <w:color w:val="231F20"/>
          <w:w w:val="95"/>
          <w:sz w:val="14"/>
        </w:rPr>
        <w:t>1,</w:t>
      </w:r>
      <w:r>
        <w:rPr>
          <w:color w:val="231F20"/>
          <w:spacing w:val="7"/>
          <w:w w:val="95"/>
          <w:sz w:val="14"/>
        </w:rPr>
        <w:t xml:space="preserve"> </w:t>
      </w:r>
      <w:r>
        <w:rPr>
          <w:color w:val="231F20"/>
          <w:w w:val="95"/>
          <w:sz w:val="14"/>
        </w:rPr>
        <w:t>CRS</w:t>
      </w:r>
      <w:r>
        <w:rPr>
          <w:color w:val="231F20"/>
          <w:spacing w:val="7"/>
          <w:w w:val="95"/>
          <w:sz w:val="14"/>
        </w:rPr>
        <w:t xml:space="preserve"> </w:t>
      </w:r>
      <w:r>
        <w:rPr>
          <w:color w:val="231F20"/>
          <w:w w:val="95"/>
          <w:sz w:val="14"/>
        </w:rPr>
        <w:t>A431,</w:t>
      </w:r>
      <w:r>
        <w:rPr>
          <w:color w:val="231F20"/>
          <w:spacing w:val="6"/>
          <w:w w:val="95"/>
          <w:sz w:val="14"/>
        </w:rPr>
        <w:t xml:space="preserve"> </w:t>
      </w:r>
      <w:r>
        <w:rPr>
          <w:color w:val="231F20"/>
          <w:w w:val="95"/>
          <w:sz w:val="14"/>
        </w:rPr>
        <w:t>item</w:t>
      </w:r>
      <w:r>
        <w:rPr>
          <w:color w:val="231F20"/>
          <w:spacing w:val="7"/>
          <w:w w:val="95"/>
          <w:sz w:val="14"/>
        </w:rPr>
        <w:t xml:space="preserve"> </w:t>
      </w:r>
      <w:r>
        <w:rPr>
          <w:color w:val="231F20"/>
          <w:w w:val="95"/>
          <w:sz w:val="14"/>
        </w:rPr>
        <w:t>59/450;</w:t>
      </w:r>
      <w:r>
        <w:rPr>
          <w:color w:val="231F20"/>
          <w:spacing w:val="1"/>
          <w:w w:val="95"/>
          <w:sz w:val="14"/>
        </w:rPr>
        <w:t xml:space="preserve"> </w:t>
      </w:r>
      <w:r>
        <w:rPr>
          <w:color w:val="231F20"/>
          <w:w w:val="95"/>
          <w:sz w:val="14"/>
        </w:rPr>
        <w:t>memo,</w:t>
      </w:r>
      <w:r>
        <w:rPr>
          <w:color w:val="231F20"/>
          <w:spacing w:val="8"/>
          <w:w w:val="95"/>
          <w:sz w:val="14"/>
        </w:rPr>
        <w:t xml:space="preserve"> </w:t>
      </w:r>
      <w:r>
        <w:rPr>
          <w:color w:val="231F20"/>
          <w:w w:val="95"/>
          <w:sz w:val="14"/>
        </w:rPr>
        <w:t>A.S.</w:t>
      </w:r>
      <w:r>
        <w:rPr>
          <w:color w:val="231F20"/>
          <w:spacing w:val="8"/>
          <w:w w:val="95"/>
          <w:sz w:val="14"/>
        </w:rPr>
        <w:t xml:space="preserve"> </w:t>
      </w:r>
      <w:r>
        <w:rPr>
          <w:color w:val="231F20"/>
          <w:w w:val="95"/>
          <w:sz w:val="14"/>
        </w:rPr>
        <w:t>Robertson,</w:t>
      </w:r>
      <w:r>
        <w:rPr>
          <w:color w:val="231F20"/>
          <w:spacing w:val="8"/>
          <w:w w:val="95"/>
          <w:sz w:val="14"/>
        </w:rPr>
        <w:t xml:space="preserve"> </w:t>
      </w:r>
      <w:r>
        <w:rPr>
          <w:color w:val="231F20"/>
          <w:w w:val="95"/>
          <w:sz w:val="14"/>
        </w:rPr>
        <w:t>‘Scheme</w:t>
      </w:r>
      <w:r>
        <w:rPr>
          <w:color w:val="231F20"/>
          <w:spacing w:val="9"/>
          <w:w w:val="95"/>
          <w:sz w:val="14"/>
        </w:rPr>
        <w:t xml:space="preserve"> </w:t>
      </w:r>
      <w:r>
        <w:rPr>
          <w:color w:val="231F20"/>
          <w:w w:val="95"/>
          <w:sz w:val="14"/>
        </w:rPr>
        <w:t>for</w:t>
      </w:r>
      <w:r>
        <w:rPr>
          <w:color w:val="231F20"/>
          <w:spacing w:val="8"/>
          <w:w w:val="95"/>
          <w:sz w:val="14"/>
        </w:rPr>
        <w:t xml:space="preserve"> </w:t>
      </w:r>
      <w:r>
        <w:rPr>
          <w:color w:val="231F20"/>
          <w:w w:val="95"/>
          <w:sz w:val="14"/>
        </w:rPr>
        <w:t>National</w:t>
      </w:r>
      <w:r>
        <w:rPr>
          <w:color w:val="231F20"/>
          <w:spacing w:val="8"/>
          <w:w w:val="95"/>
          <w:sz w:val="14"/>
        </w:rPr>
        <w:t xml:space="preserve"> </w:t>
      </w:r>
      <w:r>
        <w:rPr>
          <w:color w:val="231F20"/>
          <w:w w:val="95"/>
          <w:sz w:val="14"/>
        </w:rPr>
        <w:t>Museum</w:t>
      </w:r>
      <w:r>
        <w:rPr>
          <w:color w:val="231F20"/>
          <w:spacing w:val="8"/>
          <w:w w:val="95"/>
          <w:sz w:val="14"/>
        </w:rPr>
        <w:t xml:space="preserve"> </w:t>
      </w:r>
      <w:r>
        <w:rPr>
          <w:color w:val="231F20"/>
          <w:w w:val="95"/>
          <w:sz w:val="14"/>
        </w:rPr>
        <w:t>of</w:t>
      </w:r>
      <w:r>
        <w:rPr>
          <w:color w:val="231F20"/>
          <w:spacing w:val="9"/>
          <w:w w:val="95"/>
          <w:sz w:val="14"/>
        </w:rPr>
        <w:t xml:space="preserve"> </w:t>
      </w:r>
      <w:r>
        <w:rPr>
          <w:color w:val="231F20"/>
          <w:w w:val="95"/>
          <w:sz w:val="14"/>
        </w:rPr>
        <w:t>Zoology,</w:t>
      </w:r>
      <w:r>
        <w:rPr>
          <w:color w:val="231F20"/>
          <w:spacing w:val="8"/>
          <w:w w:val="95"/>
          <w:sz w:val="14"/>
        </w:rPr>
        <w:t xml:space="preserve"> </w:t>
      </w:r>
      <w:r>
        <w:rPr>
          <w:color w:val="231F20"/>
          <w:w w:val="95"/>
          <w:sz w:val="14"/>
        </w:rPr>
        <w:t>Canberra.</w:t>
      </w:r>
      <w:r>
        <w:rPr>
          <w:color w:val="231F20"/>
          <w:spacing w:val="8"/>
          <w:w w:val="95"/>
          <w:sz w:val="14"/>
        </w:rPr>
        <w:t xml:space="preserve"> </w:t>
      </w:r>
      <w:r>
        <w:rPr>
          <w:color w:val="231F20"/>
          <w:w w:val="95"/>
          <w:sz w:val="14"/>
        </w:rPr>
        <w:t>Notes</w:t>
      </w:r>
      <w:r>
        <w:rPr>
          <w:color w:val="231F20"/>
          <w:spacing w:val="8"/>
          <w:w w:val="95"/>
          <w:sz w:val="14"/>
        </w:rPr>
        <w:t xml:space="preserve"> </w:t>
      </w:r>
      <w:r>
        <w:rPr>
          <w:color w:val="231F20"/>
          <w:w w:val="95"/>
          <w:sz w:val="14"/>
        </w:rPr>
        <w:t>to</w:t>
      </w:r>
      <w:r>
        <w:rPr>
          <w:color w:val="231F20"/>
          <w:spacing w:val="9"/>
          <w:w w:val="95"/>
          <w:sz w:val="14"/>
        </w:rPr>
        <w:t xml:space="preserve"> </w:t>
      </w:r>
      <w:r>
        <w:rPr>
          <w:color w:val="231F20"/>
          <w:w w:val="95"/>
          <w:sz w:val="14"/>
        </w:rPr>
        <w:t>Accompany</w:t>
      </w:r>
      <w:r>
        <w:rPr>
          <w:color w:val="231F20"/>
          <w:spacing w:val="8"/>
          <w:w w:val="95"/>
          <w:sz w:val="14"/>
        </w:rPr>
        <w:t xml:space="preserve"> </w:t>
      </w:r>
      <w:r>
        <w:rPr>
          <w:color w:val="231F20"/>
          <w:w w:val="95"/>
          <w:sz w:val="14"/>
        </w:rPr>
        <w:t>Drawings’,</w:t>
      </w:r>
      <w:r>
        <w:rPr>
          <w:color w:val="231F20"/>
          <w:spacing w:val="8"/>
          <w:w w:val="95"/>
          <w:sz w:val="14"/>
        </w:rPr>
        <w:t xml:space="preserve"> </w:t>
      </w:r>
      <w:r>
        <w:rPr>
          <w:color w:val="231F20"/>
          <w:w w:val="95"/>
          <w:sz w:val="14"/>
        </w:rPr>
        <w:t>21</w:t>
      </w:r>
      <w:r>
        <w:rPr>
          <w:color w:val="231F20"/>
          <w:spacing w:val="8"/>
          <w:w w:val="95"/>
          <w:sz w:val="14"/>
        </w:rPr>
        <w:t xml:space="preserve"> </w:t>
      </w:r>
      <w:r>
        <w:rPr>
          <w:color w:val="231F20"/>
          <w:w w:val="95"/>
          <w:sz w:val="14"/>
        </w:rPr>
        <w:t>October</w:t>
      </w:r>
      <w:r>
        <w:rPr>
          <w:color w:val="231F20"/>
          <w:spacing w:val="9"/>
          <w:w w:val="95"/>
          <w:sz w:val="14"/>
        </w:rPr>
        <w:t xml:space="preserve"> </w:t>
      </w:r>
      <w:r>
        <w:rPr>
          <w:color w:val="231F20"/>
          <w:w w:val="95"/>
          <w:sz w:val="14"/>
        </w:rPr>
        <w:t>1927,</w:t>
      </w:r>
      <w:r>
        <w:rPr>
          <w:color w:val="231F20"/>
          <w:spacing w:val="8"/>
          <w:w w:val="95"/>
          <w:sz w:val="14"/>
        </w:rPr>
        <w:t xml:space="preserve"> </w:t>
      </w:r>
      <w:r>
        <w:rPr>
          <w:color w:val="231F20"/>
          <w:w w:val="95"/>
          <w:sz w:val="14"/>
        </w:rPr>
        <w:t>CRS</w:t>
      </w:r>
      <w:r>
        <w:rPr>
          <w:color w:val="231F20"/>
          <w:spacing w:val="8"/>
          <w:w w:val="95"/>
          <w:sz w:val="14"/>
        </w:rPr>
        <w:t xml:space="preserve"> </w:t>
      </w:r>
      <w:r>
        <w:rPr>
          <w:color w:val="231F20"/>
          <w:w w:val="95"/>
          <w:sz w:val="14"/>
        </w:rPr>
        <w:t>A6269,</w:t>
      </w:r>
      <w:r>
        <w:rPr>
          <w:color w:val="231F20"/>
          <w:spacing w:val="9"/>
          <w:w w:val="95"/>
          <w:sz w:val="14"/>
        </w:rPr>
        <w:t xml:space="preserve"> </w:t>
      </w:r>
      <w:r>
        <w:rPr>
          <w:color w:val="231F20"/>
          <w:w w:val="95"/>
          <w:sz w:val="14"/>
        </w:rPr>
        <w:t>item</w:t>
      </w:r>
      <w:r>
        <w:rPr>
          <w:color w:val="231F20"/>
          <w:spacing w:val="1"/>
          <w:w w:val="95"/>
          <w:sz w:val="14"/>
        </w:rPr>
        <w:t xml:space="preserve"> </w:t>
      </w:r>
      <w:r>
        <w:rPr>
          <w:color w:val="231F20"/>
          <w:sz w:val="14"/>
        </w:rPr>
        <w:t>E1/30/51.</w:t>
      </w:r>
    </w:p>
    <w:p w14:paraId="0FE5B9D3" w14:textId="77777777" w:rsidR="00F71DDB" w:rsidRDefault="00A630EF" w:rsidP="006D1716">
      <w:pPr>
        <w:pStyle w:val="ListParagraph"/>
        <w:numPr>
          <w:ilvl w:val="0"/>
          <w:numId w:val="30"/>
        </w:numPr>
        <w:tabs>
          <w:tab w:val="left" w:pos="545"/>
        </w:tabs>
        <w:spacing w:before="2" w:line="228" w:lineRule="auto"/>
        <w:ind w:right="1182"/>
        <w:rPr>
          <w:sz w:val="14"/>
        </w:rPr>
      </w:pPr>
      <w:r>
        <w:rPr>
          <w:color w:val="231F20"/>
          <w:w w:val="95"/>
          <w:sz w:val="14"/>
        </w:rPr>
        <w:t>Minute,</w:t>
      </w:r>
      <w:r>
        <w:rPr>
          <w:color w:val="231F20"/>
          <w:spacing w:val="8"/>
          <w:w w:val="95"/>
          <w:sz w:val="14"/>
        </w:rPr>
        <w:t xml:space="preserve"> </w:t>
      </w:r>
      <w:r>
        <w:rPr>
          <w:color w:val="231F20"/>
          <w:w w:val="95"/>
          <w:sz w:val="14"/>
        </w:rPr>
        <w:t>Butters</w:t>
      </w:r>
      <w:r>
        <w:rPr>
          <w:color w:val="231F20"/>
          <w:spacing w:val="8"/>
          <w:w w:val="95"/>
          <w:sz w:val="14"/>
        </w:rPr>
        <w:t xml:space="preserve"> </w:t>
      </w:r>
      <w:r>
        <w:rPr>
          <w:color w:val="231F20"/>
          <w:w w:val="95"/>
          <w:sz w:val="14"/>
        </w:rPr>
        <w:t>to</w:t>
      </w:r>
      <w:r>
        <w:rPr>
          <w:color w:val="231F20"/>
          <w:spacing w:val="8"/>
          <w:w w:val="95"/>
          <w:sz w:val="14"/>
        </w:rPr>
        <w:t xml:space="preserve"> </w:t>
      </w:r>
      <w:r>
        <w:rPr>
          <w:color w:val="231F20"/>
          <w:w w:val="95"/>
          <w:sz w:val="14"/>
        </w:rPr>
        <w:t>Minister</w:t>
      </w:r>
      <w:r>
        <w:rPr>
          <w:color w:val="231F20"/>
          <w:spacing w:val="8"/>
          <w:w w:val="95"/>
          <w:sz w:val="14"/>
        </w:rPr>
        <w:t xml:space="preserve"> </w:t>
      </w:r>
      <w:r>
        <w:rPr>
          <w:color w:val="231F20"/>
          <w:w w:val="95"/>
          <w:sz w:val="14"/>
        </w:rPr>
        <w:t>for</w:t>
      </w:r>
      <w:r>
        <w:rPr>
          <w:color w:val="231F20"/>
          <w:spacing w:val="8"/>
          <w:w w:val="95"/>
          <w:sz w:val="14"/>
        </w:rPr>
        <w:t xml:space="preserve"> </w:t>
      </w:r>
      <w:r>
        <w:rPr>
          <w:color w:val="231F20"/>
          <w:w w:val="95"/>
          <w:sz w:val="14"/>
        </w:rPr>
        <w:t>Home</w:t>
      </w:r>
      <w:r>
        <w:rPr>
          <w:color w:val="231F20"/>
          <w:spacing w:val="8"/>
          <w:w w:val="95"/>
          <w:sz w:val="14"/>
        </w:rPr>
        <w:t xml:space="preserve"> </w:t>
      </w:r>
      <w:r>
        <w:rPr>
          <w:color w:val="231F20"/>
          <w:w w:val="95"/>
          <w:sz w:val="14"/>
        </w:rPr>
        <w:t>and</w:t>
      </w:r>
      <w:r>
        <w:rPr>
          <w:color w:val="231F20"/>
          <w:spacing w:val="8"/>
          <w:w w:val="95"/>
          <w:sz w:val="14"/>
        </w:rPr>
        <w:t xml:space="preserve"> </w:t>
      </w:r>
      <w:r>
        <w:rPr>
          <w:color w:val="231F20"/>
          <w:w w:val="95"/>
          <w:sz w:val="14"/>
        </w:rPr>
        <w:t>Territories,</w:t>
      </w:r>
      <w:r>
        <w:rPr>
          <w:color w:val="231F20"/>
          <w:spacing w:val="9"/>
          <w:w w:val="95"/>
          <w:sz w:val="14"/>
        </w:rPr>
        <w:t xml:space="preserve"> </w:t>
      </w:r>
      <w:r>
        <w:rPr>
          <w:color w:val="231F20"/>
          <w:w w:val="95"/>
          <w:sz w:val="14"/>
        </w:rPr>
        <w:t>‘National</w:t>
      </w:r>
      <w:r>
        <w:rPr>
          <w:color w:val="231F20"/>
          <w:spacing w:val="8"/>
          <w:w w:val="95"/>
          <w:sz w:val="14"/>
        </w:rPr>
        <w:t xml:space="preserve"> </w:t>
      </w:r>
      <w:r>
        <w:rPr>
          <w:color w:val="231F20"/>
          <w:w w:val="95"/>
          <w:sz w:val="14"/>
        </w:rPr>
        <w:t>Museum</w:t>
      </w:r>
      <w:r>
        <w:rPr>
          <w:color w:val="231F20"/>
          <w:spacing w:val="8"/>
          <w:w w:val="95"/>
          <w:sz w:val="14"/>
        </w:rPr>
        <w:t xml:space="preserve"> </w:t>
      </w:r>
      <w:r>
        <w:rPr>
          <w:color w:val="231F20"/>
          <w:w w:val="95"/>
          <w:sz w:val="14"/>
        </w:rPr>
        <w:t>of</w:t>
      </w:r>
      <w:r>
        <w:rPr>
          <w:color w:val="231F20"/>
          <w:spacing w:val="8"/>
          <w:w w:val="95"/>
          <w:sz w:val="14"/>
        </w:rPr>
        <w:t xml:space="preserve"> </w:t>
      </w:r>
      <w:r>
        <w:rPr>
          <w:color w:val="231F20"/>
          <w:w w:val="95"/>
          <w:sz w:val="14"/>
        </w:rPr>
        <w:t>Zoology</w:t>
      </w:r>
      <w:r>
        <w:rPr>
          <w:color w:val="231F20"/>
          <w:spacing w:val="8"/>
          <w:w w:val="95"/>
          <w:sz w:val="14"/>
        </w:rPr>
        <w:t xml:space="preserve"> </w:t>
      </w:r>
      <w:r>
        <w:rPr>
          <w:color w:val="231F20"/>
          <w:w w:val="95"/>
          <w:sz w:val="14"/>
        </w:rPr>
        <w:t>and</w:t>
      </w:r>
      <w:r>
        <w:rPr>
          <w:color w:val="231F20"/>
          <w:spacing w:val="8"/>
          <w:w w:val="95"/>
          <w:sz w:val="14"/>
        </w:rPr>
        <w:t xml:space="preserve"> </w:t>
      </w:r>
      <w:r>
        <w:rPr>
          <w:color w:val="231F20"/>
          <w:w w:val="95"/>
          <w:sz w:val="14"/>
        </w:rPr>
        <w:t>Zoological</w:t>
      </w:r>
      <w:r>
        <w:rPr>
          <w:color w:val="231F20"/>
          <w:spacing w:val="8"/>
          <w:w w:val="95"/>
          <w:sz w:val="14"/>
        </w:rPr>
        <w:t xml:space="preserve"> </w:t>
      </w:r>
      <w:r>
        <w:rPr>
          <w:color w:val="231F20"/>
          <w:w w:val="95"/>
          <w:sz w:val="14"/>
        </w:rPr>
        <w:t>Park’,</w:t>
      </w:r>
      <w:r>
        <w:rPr>
          <w:color w:val="231F20"/>
          <w:spacing w:val="8"/>
          <w:w w:val="95"/>
          <w:sz w:val="14"/>
        </w:rPr>
        <w:t xml:space="preserve"> </w:t>
      </w:r>
      <w:r>
        <w:rPr>
          <w:color w:val="231F20"/>
          <w:w w:val="95"/>
          <w:sz w:val="14"/>
        </w:rPr>
        <w:t>14</w:t>
      </w:r>
      <w:r>
        <w:rPr>
          <w:color w:val="231F20"/>
          <w:spacing w:val="9"/>
          <w:w w:val="95"/>
          <w:sz w:val="14"/>
        </w:rPr>
        <w:t xml:space="preserve"> </w:t>
      </w:r>
      <w:r>
        <w:rPr>
          <w:color w:val="231F20"/>
          <w:w w:val="95"/>
          <w:sz w:val="14"/>
        </w:rPr>
        <w:t>July</w:t>
      </w:r>
      <w:r>
        <w:rPr>
          <w:color w:val="231F20"/>
          <w:spacing w:val="8"/>
          <w:w w:val="95"/>
          <w:sz w:val="14"/>
        </w:rPr>
        <w:t xml:space="preserve"> </w:t>
      </w:r>
      <w:r>
        <w:rPr>
          <w:color w:val="231F20"/>
          <w:w w:val="95"/>
          <w:sz w:val="14"/>
        </w:rPr>
        <w:t>1926,</w:t>
      </w:r>
      <w:r>
        <w:rPr>
          <w:color w:val="231F20"/>
          <w:spacing w:val="8"/>
          <w:w w:val="95"/>
          <w:sz w:val="14"/>
        </w:rPr>
        <w:t xml:space="preserve"> </w:t>
      </w:r>
      <w:r>
        <w:rPr>
          <w:color w:val="231F20"/>
          <w:w w:val="95"/>
          <w:sz w:val="14"/>
        </w:rPr>
        <w:t>CRS</w:t>
      </w:r>
      <w:r>
        <w:rPr>
          <w:color w:val="231F20"/>
          <w:spacing w:val="8"/>
          <w:w w:val="95"/>
          <w:sz w:val="14"/>
        </w:rPr>
        <w:t xml:space="preserve"> </w:t>
      </w:r>
      <w:r>
        <w:rPr>
          <w:color w:val="231F20"/>
          <w:w w:val="95"/>
          <w:sz w:val="14"/>
        </w:rPr>
        <w:t>A6269,</w:t>
      </w:r>
      <w:r>
        <w:rPr>
          <w:color w:val="231F20"/>
          <w:spacing w:val="8"/>
          <w:w w:val="95"/>
          <w:sz w:val="14"/>
        </w:rPr>
        <w:t xml:space="preserve"> </w:t>
      </w:r>
      <w:r>
        <w:rPr>
          <w:color w:val="231F20"/>
          <w:w w:val="95"/>
          <w:sz w:val="14"/>
        </w:rPr>
        <w:t>item</w:t>
      </w:r>
      <w:r>
        <w:rPr>
          <w:color w:val="231F20"/>
          <w:spacing w:val="1"/>
          <w:w w:val="95"/>
          <w:sz w:val="14"/>
        </w:rPr>
        <w:t xml:space="preserve"> </w:t>
      </w:r>
      <w:r>
        <w:rPr>
          <w:color w:val="231F20"/>
          <w:sz w:val="14"/>
        </w:rPr>
        <w:t>E1/30/51.</w:t>
      </w:r>
    </w:p>
    <w:p w14:paraId="7B167E5C" w14:textId="7B725C6D" w:rsidR="00F71DDB" w:rsidRDefault="00A630EF" w:rsidP="006D1716">
      <w:pPr>
        <w:pStyle w:val="ListParagraph"/>
        <w:numPr>
          <w:ilvl w:val="0"/>
          <w:numId w:val="30"/>
        </w:numPr>
        <w:tabs>
          <w:tab w:val="left" w:pos="545"/>
        </w:tabs>
        <w:spacing w:before="1" w:line="228" w:lineRule="auto"/>
        <w:ind w:right="625"/>
        <w:rPr>
          <w:sz w:val="14"/>
        </w:rPr>
      </w:pPr>
      <w:r>
        <w:rPr>
          <w:color w:val="231F20"/>
          <w:w w:val="95"/>
          <w:sz w:val="14"/>
        </w:rPr>
        <w:t>Minute,</w:t>
      </w:r>
      <w:r>
        <w:rPr>
          <w:color w:val="231F20"/>
          <w:spacing w:val="8"/>
          <w:w w:val="95"/>
          <w:sz w:val="14"/>
        </w:rPr>
        <w:t xml:space="preserve"> </w:t>
      </w:r>
      <w:r>
        <w:rPr>
          <w:color w:val="231F20"/>
          <w:w w:val="95"/>
          <w:sz w:val="14"/>
        </w:rPr>
        <w:t>Butters</w:t>
      </w:r>
      <w:r>
        <w:rPr>
          <w:color w:val="231F20"/>
          <w:spacing w:val="9"/>
          <w:w w:val="95"/>
          <w:sz w:val="14"/>
        </w:rPr>
        <w:t xml:space="preserve"> </w:t>
      </w:r>
      <w:r>
        <w:rPr>
          <w:color w:val="231F20"/>
          <w:w w:val="95"/>
          <w:sz w:val="14"/>
        </w:rPr>
        <w:t>to</w:t>
      </w:r>
      <w:r>
        <w:rPr>
          <w:color w:val="231F20"/>
          <w:spacing w:val="8"/>
          <w:w w:val="95"/>
          <w:sz w:val="14"/>
        </w:rPr>
        <w:t xml:space="preserve"> </w:t>
      </w:r>
      <w:r>
        <w:rPr>
          <w:color w:val="231F20"/>
          <w:w w:val="95"/>
          <w:sz w:val="14"/>
        </w:rPr>
        <w:t>Minister</w:t>
      </w:r>
      <w:r>
        <w:rPr>
          <w:color w:val="231F20"/>
          <w:spacing w:val="9"/>
          <w:w w:val="95"/>
          <w:sz w:val="14"/>
        </w:rPr>
        <w:t xml:space="preserve"> </w:t>
      </w:r>
      <w:r>
        <w:rPr>
          <w:color w:val="231F20"/>
          <w:w w:val="95"/>
          <w:sz w:val="14"/>
        </w:rPr>
        <w:t>for</w:t>
      </w:r>
      <w:r>
        <w:rPr>
          <w:color w:val="231F20"/>
          <w:spacing w:val="9"/>
          <w:w w:val="95"/>
          <w:sz w:val="14"/>
        </w:rPr>
        <w:t xml:space="preserve"> </w:t>
      </w:r>
      <w:r>
        <w:rPr>
          <w:color w:val="231F20"/>
          <w:w w:val="95"/>
          <w:sz w:val="14"/>
        </w:rPr>
        <w:t>Home</w:t>
      </w:r>
      <w:r>
        <w:rPr>
          <w:color w:val="231F20"/>
          <w:spacing w:val="8"/>
          <w:w w:val="95"/>
          <w:sz w:val="14"/>
        </w:rPr>
        <w:t xml:space="preserve"> </w:t>
      </w:r>
      <w:r>
        <w:rPr>
          <w:color w:val="231F20"/>
          <w:w w:val="95"/>
          <w:sz w:val="14"/>
        </w:rPr>
        <w:t>and</w:t>
      </w:r>
      <w:r>
        <w:rPr>
          <w:color w:val="231F20"/>
          <w:spacing w:val="9"/>
          <w:w w:val="95"/>
          <w:sz w:val="14"/>
        </w:rPr>
        <w:t xml:space="preserve"> </w:t>
      </w:r>
      <w:r>
        <w:rPr>
          <w:color w:val="231F20"/>
          <w:w w:val="95"/>
          <w:sz w:val="14"/>
        </w:rPr>
        <w:t>Territories,</w:t>
      </w:r>
      <w:r>
        <w:rPr>
          <w:color w:val="231F20"/>
          <w:spacing w:val="9"/>
          <w:w w:val="95"/>
          <w:sz w:val="14"/>
        </w:rPr>
        <w:t xml:space="preserve"> </w:t>
      </w:r>
      <w:r>
        <w:rPr>
          <w:color w:val="231F20"/>
          <w:w w:val="95"/>
          <w:sz w:val="14"/>
        </w:rPr>
        <w:t>‘Australian</w:t>
      </w:r>
      <w:r>
        <w:rPr>
          <w:color w:val="231F20"/>
          <w:spacing w:val="8"/>
          <w:w w:val="95"/>
          <w:sz w:val="14"/>
        </w:rPr>
        <w:t xml:space="preserve"> </w:t>
      </w:r>
      <w:r>
        <w:rPr>
          <w:color w:val="231F20"/>
          <w:w w:val="95"/>
          <w:sz w:val="14"/>
        </w:rPr>
        <w:t>Institute</w:t>
      </w:r>
      <w:r>
        <w:rPr>
          <w:color w:val="231F20"/>
          <w:spacing w:val="9"/>
          <w:w w:val="95"/>
          <w:sz w:val="14"/>
        </w:rPr>
        <w:t xml:space="preserve"> </w:t>
      </w:r>
      <w:r>
        <w:rPr>
          <w:color w:val="231F20"/>
          <w:w w:val="95"/>
          <w:sz w:val="14"/>
        </w:rPr>
        <w:t>of</w:t>
      </w:r>
      <w:r>
        <w:rPr>
          <w:color w:val="231F20"/>
          <w:spacing w:val="9"/>
          <w:w w:val="95"/>
          <w:sz w:val="14"/>
        </w:rPr>
        <w:t xml:space="preserve"> </w:t>
      </w:r>
      <w:r>
        <w:rPr>
          <w:color w:val="231F20"/>
          <w:w w:val="95"/>
          <w:sz w:val="14"/>
        </w:rPr>
        <w:t>Anatomy’,</w:t>
      </w:r>
      <w:r>
        <w:rPr>
          <w:color w:val="231F20"/>
          <w:spacing w:val="8"/>
          <w:w w:val="95"/>
          <w:sz w:val="14"/>
        </w:rPr>
        <w:t xml:space="preserve"> </w:t>
      </w:r>
      <w:r>
        <w:rPr>
          <w:color w:val="231F20"/>
          <w:w w:val="95"/>
          <w:sz w:val="14"/>
        </w:rPr>
        <w:t>14</w:t>
      </w:r>
      <w:r>
        <w:rPr>
          <w:color w:val="231F20"/>
          <w:spacing w:val="9"/>
          <w:w w:val="95"/>
          <w:sz w:val="14"/>
        </w:rPr>
        <w:t xml:space="preserve"> </w:t>
      </w:r>
      <w:r>
        <w:rPr>
          <w:color w:val="231F20"/>
          <w:w w:val="95"/>
          <w:sz w:val="14"/>
        </w:rPr>
        <w:t>September</w:t>
      </w:r>
      <w:r>
        <w:rPr>
          <w:color w:val="231F20"/>
          <w:spacing w:val="9"/>
          <w:w w:val="95"/>
          <w:sz w:val="14"/>
        </w:rPr>
        <w:t xml:space="preserve"> </w:t>
      </w:r>
      <w:r>
        <w:rPr>
          <w:color w:val="231F20"/>
          <w:w w:val="95"/>
          <w:sz w:val="14"/>
        </w:rPr>
        <w:t>1928,</w:t>
      </w:r>
      <w:r>
        <w:rPr>
          <w:color w:val="231F20"/>
          <w:spacing w:val="8"/>
          <w:w w:val="95"/>
          <w:sz w:val="14"/>
        </w:rPr>
        <w:t xml:space="preserve"> </w:t>
      </w:r>
      <w:r>
        <w:rPr>
          <w:color w:val="231F20"/>
          <w:w w:val="95"/>
          <w:sz w:val="14"/>
        </w:rPr>
        <w:t>pp.</w:t>
      </w:r>
      <w:r>
        <w:rPr>
          <w:color w:val="231F20"/>
          <w:spacing w:val="9"/>
          <w:w w:val="95"/>
          <w:sz w:val="14"/>
        </w:rPr>
        <w:t xml:space="preserve"> </w:t>
      </w:r>
      <w:r>
        <w:rPr>
          <w:color w:val="231F20"/>
          <w:w w:val="95"/>
          <w:sz w:val="14"/>
        </w:rPr>
        <w:t>1-2,</w:t>
      </w:r>
      <w:r>
        <w:rPr>
          <w:color w:val="231F20"/>
          <w:spacing w:val="9"/>
          <w:w w:val="95"/>
          <w:sz w:val="14"/>
        </w:rPr>
        <w:t xml:space="preserve"> </w:t>
      </w:r>
      <w:r>
        <w:rPr>
          <w:color w:val="231F20"/>
          <w:w w:val="95"/>
          <w:sz w:val="14"/>
        </w:rPr>
        <w:t>CRS</w:t>
      </w:r>
      <w:r>
        <w:rPr>
          <w:color w:val="231F20"/>
          <w:spacing w:val="8"/>
          <w:w w:val="95"/>
          <w:sz w:val="14"/>
        </w:rPr>
        <w:t xml:space="preserve"> </w:t>
      </w:r>
      <w:r>
        <w:rPr>
          <w:color w:val="231F20"/>
          <w:w w:val="95"/>
          <w:sz w:val="14"/>
        </w:rPr>
        <w:t>A431,</w:t>
      </w:r>
      <w:r>
        <w:rPr>
          <w:color w:val="231F20"/>
          <w:spacing w:val="9"/>
          <w:w w:val="95"/>
          <w:sz w:val="14"/>
        </w:rPr>
        <w:t xml:space="preserve"> </w:t>
      </w:r>
      <w:r>
        <w:rPr>
          <w:color w:val="231F20"/>
          <w:w w:val="95"/>
          <w:sz w:val="14"/>
        </w:rPr>
        <w:t>item</w:t>
      </w:r>
      <w:r>
        <w:rPr>
          <w:color w:val="231F20"/>
          <w:spacing w:val="9"/>
          <w:w w:val="95"/>
          <w:sz w:val="14"/>
        </w:rPr>
        <w:t xml:space="preserve"> </w:t>
      </w:r>
      <w:r>
        <w:rPr>
          <w:color w:val="231F20"/>
          <w:w w:val="95"/>
          <w:sz w:val="14"/>
        </w:rPr>
        <w:t>59/450;</w:t>
      </w:r>
      <w:r>
        <w:rPr>
          <w:color w:val="231F20"/>
          <w:spacing w:val="8"/>
          <w:w w:val="95"/>
          <w:sz w:val="14"/>
        </w:rPr>
        <w:t xml:space="preserve"> </w:t>
      </w:r>
      <w:r>
        <w:rPr>
          <w:color w:val="231F20"/>
          <w:w w:val="95"/>
          <w:sz w:val="14"/>
        </w:rPr>
        <w:t>PWC,</w:t>
      </w:r>
      <w:r>
        <w:rPr>
          <w:color w:val="231F20"/>
          <w:spacing w:val="1"/>
          <w:w w:val="95"/>
          <w:sz w:val="14"/>
        </w:rPr>
        <w:t xml:space="preserve"> </w:t>
      </w:r>
      <w:r>
        <w:rPr>
          <w:color w:val="231F20"/>
          <w:w w:val="95"/>
          <w:sz w:val="14"/>
        </w:rPr>
        <w:t>‘Report</w:t>
      </w:r>
      <w:r>
        <w:rPr>
          <w:color w:val="231F20"/>
          <w:spacing w:val="-5"/>
          <w:w w:val="95"/>
          <w:sz w:val="14"/>
        </w:rPr>
        <w:t xml:space="preserve"> </w:t>
      </w:r>
      <w:r>
        <w:rPr>
          <w:color w:val="231F20"/>
          <w:w w:val="95"/>
          <w:sz w:val="14"/>
        </w:rPr>
        <w:t>…</w:t>
      </w:r>
      <w:r>
        <w:rPr>
          <w:color w:val="231F20"/>
          <w:spacing w:val="-4"/>
          <w:w w:val="95"/>
          <w:sz w:val="14"/>
        </w:rPr>
        <w:t xml:space="preserve"> </w:t>
      </w:r>
      <w:r>
        <w:rPr>
          <w:color w:val="231F20"/>
          <w:w w:val="95"/>
          <w:sz w:val="14"/>
        </w:rPr>
        <w:t>relating</w:t>
      </w:r>
      <w:r>
        <w:rPr>
          <w:color w:val="231F20"/>
          <w:spacing w:val="-4"/>
          <w:w w:val="95"/>
          <w:sz w:val="14"/>
        </w:rPr>
        <w:t xml:space="preserve"> </w:t>
      </w:r>
      <w:r>
        <w:rPr>
          <w:color w:val="231F20"/>
          <w:w w:val="95"/>
          <w:sz w:val="14"/>
        </w:rPr>
        <w:t>to</w:t>
      </w:r>
      <w:r>
        <w:rPr>
          <w:color w:val="231F20"/>
          <w:spacing w:val="-4"/>
          <w:w w:val="95"/>
          <w:sz w:val="14"/>
        </w:rPr>
        <w:t xml:space="preserve"> </w:t>
      </w:r>
      <w:r>
        <w:rPr>
          <w:color w:val="231F20"/>
          <w:w w:val="95"/>
          <w:sz w:val="14"/>
        </w:rPr>
        <w:t>the</w:t>
      </w:r>
      <w:r>
        <w:rPr>
          <w:color w:val="231F20"/>
          <w:spacing w:val="-4"/>
          <w:w w:val="95"/>
          <w:sz w:val="14"/>
        </w:rPr>
        <w:t xml:space="preserve"> </w:t>
      </w:r>
      <w:r>
        <w:rPr>
          <w:color w:val="231F20"/>
          <w:w w:val="95"/>
          <w:sz w:val="14"/>
        </w:rPr>
        <w:t>Proposed</w:t>
      </w:r>
      <w:r>
        <w:rPr>
          <w:color w:val="231F20"/>
          <w:spacing w:val="-4"/>
          <w:w w:val="95"/>
          <w:sz w:val="14"/>
        </w:rPr>
        <w:t xml:space="preserve"> </w:t>
      </w:r>
      <w:r>
        <w:rPr>
          <w:color w:val="231F20"/>
          <w:w w:val="95"/>
          <w:sz w:val="14"/>
        </w:rPr>
        <w:t>Construction</w:t>
      </w:r>
      <w:r>
        <w:rPr>
          <w:color w:val="231F20"/>
          <w:spacing w:val="-4"/>
          <w:w w:val="95"/>
          <w:sz w:val="14"/>
        </w:rPr>
        <w:t xml:space="preserve"> </w:t>
      </w:r>
      <w:r>
        <w:rPr>
          <w:color w:val="231F20"/>
          <w:w w:val="95"/>
          <w:sz w:val="14"/>
        </w:rPr>
        <w:t>of</w:t>
      </w:r>
      <w:r>
        <w:rPr>
          <w:color w:val="231F20"/>
          <w:spacing w:val="-4"/>
          <w:w w:val="95"/>
          <w:sz w:val="14"/>
        </w:rPr>
        <w:t xml:space="preserve"> </w:t>
      </w:r>
      <w:r>
        <w:rPr>
          <w:color w:val="231F20"/>
          <w:w w:val="95"/>
          <w:sz w:val="14"/>
        </w:rPr>
        <w:t>…</w:t>
      </w:r>
      <w:r>
        <w:rPr>
          <w:color w:val="231F20"/>
          <w:spacing w:val="-4"/>
          <w:w w:val="95"/>
          <w:sz w:val="14"/>
        </w:rPr>
        <w:t xml:space="preserve"> </w:t>
      </w:r>
      <w:r>
        <w:rPr>
          <w:color w:val="231F20"/>
          <w:w w:val="95"/>
          <w:sz w:val="14"/>
        </w:rPr>
        <w:t>the</w:t>
      </w:r>
      <w:r>
        <w:rPr>
          <w:color w:val="231F20"/>
          <w:spacing w:val="-4"/>
          <w:w w:val="95"/>
          <w:sz w:val="14"/>
        </w:rPr>
        <w:t xml:space="preserve"> </w:t>
      </w:r>
      <w:r>
        <w:rPr>
          <w:color w:val="231F20"/>
          <w:w w:val="95"/>
          <w:sz w:val="14"/>
        </w:rPr>
        <w:t>National</w:t>
      </w:r>
      <w:r>
        <w:rPr>
          <w:color w:val="231F20"/>
          <w:spacing w:val="-4"/>
          <w:w w:val="95"/>
          <w:sz w:val="14"/>
        </w:rPr>
        <w:t xml:space="preserve"> </w:t>
      </w:r>
      <w:r>
        <w:rPr>
          <w:color w:val="231F20"/>
          <w:w w:val="95"/>
          <w:sz w:val="14"/>
        </w:rPr>
        <w:t>Museum</w:t>
      </w:r>
      <w:r>
        <w:rPr>
          <w:color w:val="231F20"/>
          <w:spacing w:val="-4"/>
          <w:w w:val="95"/>
          <w:sz w:val="14"/>
        </w:rPr>
        <w:t xml:space="preserve"> </w:t>
      </w:r>
      <w:r>
        <w:rPr>
          <w:color w:val="231F20"/>
          <w:w w:val="95"/>
          <w:sz w:val="14"/>
        </w:rPr>
        <w:t>of</w:t>
      </w:r>
      <w:r>
        <w:rPr>
          <w:color w:val="231F20"/>
          <w:spacing w:val="-4"/>
          <w:w w:val="95"/>
          <w:sz w:val="14"/>
        </w:rPr>
        <w:t xml:space="preserve"> </w:t>
      </w:r>
      <w:r>
        <w:rPr>
          <w:color w:val="231F20"/>
          <w:w w:val="95"/>
          <w:sz w:val="14"/>
        </w:rPr>
        <w:t>Australian</w:t>
      </w:r>
      <w:r>
        <w:rPr>
          <w:color w:val="231F20"/>
          <w:spacing w:val="-4"/>
          <w:w w:val="95"/>
          <w:sz w:val="14"/>
        </w:rPr>
        <w:t xml:space="preserve"> </w:t>
      </w:r>
      <w:r>
        <w:rPr>
          <w:color w:val="231F20"/>
          <w:w w:val="95"/>
          <w:sz w:val="14"/>
        </w:rPr>
        <w:t>Zoology’,</w:t>
      </w:r>
      <w:r>
        <w:rPr>
          <w:color w:val="231F20"/>
          <w:spacing w:val="-4"/>
          <w:w w:val="95"/>
          <w:sz w:val="14"/>
        </w:rPr>
        <w:t xml:space="preserve"> </w:t>
      </w:r>
      <w:r>
        <w:rPr>
          <w:color w:val="231F20"/>
          <w:w w:val="95"/>
          <w:sz w:val="14"/>
        </w:rPr>
        <w:t>1927,</w:t>
      </w:r>
      <w:r>
        <w:rPr>
          <w:color w:val="231F20"/>
          <w:spacing w:val="-4"/>
          <w:w w:val="95"/>
          <w:sz w:val="14"/>
        </w:rPr>
        <w:t xml:space="preserve"> </w:t>
      </w:r>
      <w:r>
        <w:rPr>
          <w:color w:val="231F20"/>
          <w:w w:val="95"/>
          <w:sz w:val="14"/>
        </w:rPr>
        <w:t>p.</w:t>
      </w:r>
      <w:r>
        <w:rPr>
          <w:color w:val="231F20"/>
          <w:spacing w:val="-4"/>
          <w:w w:val="95"/>
          <w:sz w:val="14"/>
        </w:rPr>
        <w:t xml:space="preserve"> </w:t>
      </w:r>
      <w:r>
        <w:rPr>
          <w:color w:val="231F20"/>
          <w:w w:val="95"/>
          <w:sz w:val="14"/>
        </w:rPr>
        <w:t>iv.</w:t>
      </w:r>
    </w:p>
    <w:p w14:paraId="28FA7DCB" w14:textId="77777777" w:rsidR="00F71DDB" w:rsidRDefault="00F71DDB" w:rsidP="004124C1">
      <w:pPr>
        <w:spacing w:line="228" w:lineRule="auto"/>
        <w:rPr>
          <w:sz w:val="14"/>
        </w:rPr>
        <w:sectPr w:rsidR="00F71DDB">
          <w:type w:val="continuous"/>
          <w:pgSz w:w="11910" w:h="16840"/>
          <w:pgMar w:top="1580" w:right="800" w:bottom="0" w:left="1100" w:header="0" w:footer="630" w:gutter="0"/>
          <w:cols w:space="720"/>
        </w:sectPr>
      </w:pPr>
    </w:p>
    <w:p w14:paraId="2CB89DA7" w14:textId="77777777" w:rsidR="00F71DDB" w:rsidRPr="00592248" w:rsidRDefault="00F71DDB" w:rsidP="00592248">
      <w:pPr>
        <w:pStyle w:val="BodyText"/>
      </w:pPr>
    </w:p>
    <w:p w14:paraId="4184DF64" w14:textId="77777777" w:rsidR="00F71DDB" w:rsidRPr="00592248" w:rsidRDefault="00F71DDB" w:rsidP="00592248">
      <w:pPr>
        <w:pStyle w:val="BodyText"/>
      </w:pPr>
    </w:p>
    <w:p w14:paraId="217AE35C" w14:textId="77777777" w:rsidR="00F71DDB" w:rsidRPr="00592248" w:rsidRDefault="00F71DDB" w:rsidP="00592248">
      <w:pPr>
        <w:pStyle w:val="BodyText"/>
        <w:sectPr w:rsidR="00F71DDB" w:rsidRPr="00592248">
          <w:pgSz w:w="11910" w:h="16840"/>
          <w:pgMar w:top="1580" w:right="800" w:bottom="820" w:left="1100" w:header="0" w:footer="630" w:gutter="0"/>
          <w:cols w:space="720"/>
        </w:sectPr>
      </w:pPr>
    </w:p>
    <w:p w14:paraId="3A38AD05" w14:textId="4C04E152" w:rsidR="00F71DDB" w:rsidRPr="005D3AD6" w:rsidRDefault="00A630EF" w:rsidP="006F5864">
      <w:pPr>
        <w:pStyle w:val="BodyText"/>
        <w:spacing w:line="230" w:lineRule="auto"/>
        <w:ind w:left="284" w:right="-100"/>
      </w:pPr>
      <w:r>
        <w:rPr>
          <w:color w:val="231F20"/>
          <w:w w:val="95"/>
        </w:rPr>
        <w:t>shortened</w:t>
      </w:r>
      <w:r>
        <w:rPr>
          <w:color w:val="231F20"/>
          <w:spacing w:val="1"/>
          <w:w w:val="95"/>
        </w:rPr>
        <w:t xml:space="preserve"> </w:t>
      </w:r>
      <w:r>
        <w:rPr>
          <w:color w:val="231F20"/>
          <w:w w:val="95"/>
        </w:rPr>
        <w:t>and</w:t>
      </w:r>
      <w:r>
        <w:rPr>
          <w:color w:val="231F20"/>
          <w:spacing w:val="38"/>
        </w:rPr>
        <w:t xml:space="preserve"> </w:t>
      </w:r>
      <w:r>
        <w:rPr>
          <w:color w:val="231F20"/>
          <w:w w:val="95"/>
        </w:rPr>
        <w:t>made</w:t>
      </w:r>
      <w:r>
        <w:rPr>
          <w:color w:val="231F20"/>
          <w:spacing w:val="38"/>
        </w:rPr>
        <w:t xml:space="preserve"> </w:t>
      </w:r>
      <w:r>
        <w:rPr>
          <w:color w:val="231F20"/>
          <w:w w:val="95"/>
        </w:rPr>
        <w:t>two</w:t>
      </w:r>
      <w:r>
        <w:rPr>
          <w:color w:val="231F20"/>
          <w:spacing w:val="38"/>
        </w:rPr>
        <w:t xml:space="preserve"> </w:t>
      </w:r>
      <w:r>
        <w:rPr>
          <w:color w:val="231F20"/>
          <w:w w:val="95"/>
        </w:rPr>
        <w:t>storeys</w:t>
      </w:r>
      <w:r>
        <w:rPr>
          <w:color w:val="231F20"/>
          <w:spacing w:val="1"/>
          <w:w w:val="95"/>
        </w:rPr>
        <w:t xml:space="preserve"> </w:t>
      </w:r>
      <w:r>
        <w:rPr>
          <w:color w:val="231F20"/>
          <w:w w:val="95"/>
        </w:rPr>
        <w:t>high.</w:t>
      </w:r>
      <w:r>
        <w:rPr>
          <w:color w:val="231F20"/>
          <w:spacing w:val="4"/>
          <w:w w:val="95"/>
        </w:rPr>
        <w:t xml:space="preserve"> </w:t>
      </w:r>
      <w:r>
        <w:rPr>
          <w:color w:val="231F20"/>
          <w:w w:val="95"/>
        </w:rPr>
        <w:t>This</w:t>
      </w:r>
      <w:r>
        <w:rPr>
          <w:color w:val="231F20"/>
          <w:spacing w:val="4"/>
          <w:w w:val="95"/>
        </w:rPr>
        <w:t xml:space="preserve"> </w:t>
      </w:r>
      <w:r>
        <w:rPr>
          <w:color w:val="231F20"/>
          <w:w w:val="95"/>
        </w:rPr>
        <w:t>alteration,</w:t>
      </w:r>
      <w:r>
        <w:rPr>
          <w:color w:val="231F20"/>
          <w:spacing w:val="5"/>
          <w:w w:val="95"/>
        </w:rPr>
        <w:t xml:space="preserve"> </w:t>
      </w:r>
      <w:r>
        <w:rPr>
          <w:color w:val="231F20"/>
          <w:w w:val="95"/>
        </w:rPr>
        <w:t>the</w:t>
      </w:r>
      <w:r>
        <w:rPr>
          <w:color w:val="231F20"/>
          <w:spacing w:val="4"/>
          <w:w w:val="95"/>
        </w:rPr>
        <w:t xml:space="preserve"> </w:t>
      </w:r>
      <w:r>
        <w:rPr>
          <w:color w:val="231F20"/>
          <w:w w:val="95"/>
        </w:rPr>
        <w:t>Committee</w:t>
      </w:r>
      <w:r>
        <w:rPr>
          <w:color w:val="231F20"/>
          <w:spacing w:val="1"/>
          <w:w w:val="95"/>
        </w:rPr>
        <w:t xml:space="preserve"> </w:t>
      </w:r>
      <w:r>
        <w:rPr>
          <w:color w:val="231F20"/>
          <w:w w:val="95"/>
        </w:rPr>
        <w:t>felt, would provide the same floor</w:t>
      </w:r>
      <w:r>
        <w:rPr>
          <w:color w:val="231F20"/>
          <w:spacing w:val="1"/>
          <w:w w:val="95"/>
        </w:rPr>
        <w:t xml:space="preserve"> </w:t>
      </w:r>
      <w:r>
        <w:rPr>
          <w:color w:val="231F20"/>
          <w:w w:val="95"/>
        </w:rPr>
        <w:t>space at the same cost, but would</w:t>
      </w:r>
      <w:r>
        <w:rPr>
          <w:color w:val="231F20"/>
          <w:spacing w:val="1"/>
          <w:w w:val="95"/>
        </w:rPr>
        <w:t xml:space="preserve"> </w:t>
      </w:r>
      <w:r>
        <w:rPr>
          <w:color w:val="231F20"/>
          <w:w w:val="95"/>
        </w:rPr>
        <w:t>enhance</w:t>
      </w:r>
      <w:r>
        <w:rPr>
          <w:color w:val="231F20"/>
          <w:spacing w:val="2"/>
          <w:w w:val="95"/>
        </w:rPr>
        <w:t xml:space="preserve"> </w:t>
      </w:r>
      <w:r>
        <w:rPr>
          <w:color w:val="231F20"/>
          <w:w w:val="95"/>
        </w:rPr>
        <w:t>the</w:t>
      </w:r>
      <w:r>
        <w:rPr>
          <w:color w:val="231F20"/>
          <w:spacing w:val="3"/>
          <w:w w:val="95"/>
        </w:rPr>
        <w:t xml:space="preserve"> </w:t>
      </w:r>
      <w:r>
        <w:rPr>
          <w:color w:val="231F20"/>
          <w:w w:val="95"/>
        </w:rPr>
        <w:t>design</w:t>
      </w:r>
      <w:r>
        <w:rPr>
          <w:color w:val="231F20"/>
          <w:spacing w:val="3"/>
          <w:w w:val="95"/>
        </w:rPr>
        <w:t xml:space="preserve"> </w:t>
      </w:r>
      <w:r>
        <w:rPr>
          <w:color w:val="231F20"/>
          <w:w w:val="95"/>
        </w:rPr>
        <w:t>of</w:t>
      </w:r>
      <w:r>
        <w:rPr>
          <w:color w:val="231F20"/>
          <w:spacing w:val="3"/>
          <w:w w:val="95"/>
        </w:rPr>
        <w:t xml:space="preserve"> </w:t>
      </w:r>
      <w:r>
        <w:rPr>
          <w:color w:val="231F20"/>
          <w:w w:val="95"/>
        </w:rPr>
        <w:t>the</w:t>
      </w:r>
      <w:r>
        <w:rPr>
          <w:color w:val="231F20"/>
          <w:spacing w:val="3"/>
          <w:w w:val="95"/>
        </w:rPr>
        <w:t xml:space="preserve"> </w:t>
      </w:r>
      <w:r>
        <w:rPr>
          <w:color w:val="231F20"/>
          <w:w w:val="95"/>
        </w:rPr>
        <w:t>structure.</w:t>
      </w:r>
      <w:r>
        <w:rPr>
          <w:color w:val="231F20"/>
          <w:spacing w:val="1"/>
          <w:w w:val="95"/>
        </w:rPr>
        <w:t xml:space="preserve"> </w:t>
      </w:r>
      <w:r>
        <w:rPr>
          <w:color w:val="231F20"/>
          <w:w w:val="95"/>
        </w:rPr>
        <w:t>The</w:t>
      </w:r>
      <w:r>
        <w:rPr>
          <w:color w:val="231F20"/>
          <w:spacing w:val="1"/>
          <w:w w:val="95"/>
        </w:rPr>
        <w:t xml:space="preserve"> </w:t>
      </w:r>
      <w:r>
        <w:rPr>
          <w:color w:val="231F20"/>
          <w:w w:val="95"/>
        </w:rPr>
        <w:t>Committee</w:t>
      </w:r>
      <w:r>
        <w:rPr>
          <w:color w:val="231F20"/>
          <w:spacing w:val="1"/>
          <w:w w:val="95"/>
        </w:rPr>
        <w:t xml:space="preserve"> </w:t>
      </w:r>
      <w:r>
        <w:rPr>
          <w:color w:val="231F20"/>
          <w:w w:val="95"/>
        </w:rPr>
        <w:t>also</w:t>
      </w:r>
      <w:r>
        <w:rPr>
          <w:color w:val="231F20"/>
          <w:spacing w:val="38"/>
        </w:rPr>
        <w:t xml:space="preserve"> </w:t>
      </w:r>
      <w:r>
        <w:rPr>
          <w:color w:val="231F20"/>
          <w:w w:val="95"/>
        </w:rPr>
        <w:t>proposed</w:t>
      </w:r>
      <w:r>
        <w:rPr>
          <w:color w:val="231F20"/>
          <w:spacing w:val="38"/>
        </w:rPr>
        <w:t xml:space="preserve"> </w:t>
      </w:r>
      <w:r>
        <w:rPr>
          <w:color w:val="231F20"/>
          <w:w w:val="95"/>
        </w:rPr>
        <w:t>that</w:t>
      </w:r>
      <w:r>
        <w:rPr>
          <w:color w:val="231F20"/>
          <w:spacing w:val="1"/>
          <w:w w:val="95"/>
        </w:rPr>
        <w:t xml:space="preserve"> </w:t>
      </w:r>
      <w:r>
        <w:rPr>
          <w:color w:val="231F20"/>
        </w:rPr>
        <w:t>the front of the lecture theatre be</w:t>
      </w:r>
      <w:r>
        <w:rPr>
          <w:color w:val="231F20"/>
          <w:spacing w:val="1"/>
        </w:rPr>
        <w:t xml:space="preserve"> </w:t>
      </w:r>
      <w:r>
        <w:rPr>
          <w:color w:val="231F20"/>
          <w:w w:val="95"/>
        </w:rPr>
        <w:t>faced with Fairy Meadow limestone</w:t>
      </w:r>
      <w:r>
        <w:rPr>
          <w:color w:val="231F20"/>
          <w:spacing w:val="1"/>
          <w:w w:val="95"/>
        </w:rPr>
        <w:t xml:space="preserve"> </w:t>
      </w:r>
      <w:r>
        <w:rPr>
          <w:color w:val="231F20"/>
          <w:w w:val="95"/>
        </w:rPr>
        <w:t>and that the rest of the building be</w:t>
      </w:r>
      <w:r>
        <w:rPr>
          <w:color w:val="231F20"/>
          <w:spacing w:val="1"/>
          <w:w w:val="95"/>
        </w:rPr>
        <w:t xml:space="preserve"> </w:t>
      </w:r>
      <w:r>
        <w:rPr>
          <w:color w:val="231F20"/>
          <w:w w:val="95"/>
        </w:rPr>
        <w:t>built of high quality Canberra bricks,</w:t>
      </w:r>
      <w:r>
        <w:rPr>
          <w:color w:val="231F20"/>
          <w:spacing w:val="1"/>
          <w:w w:val="95"/>
        </w:rPr>
        <w:t xml:space="preserve"> </w:t>
      </w:r>
      <w:r>
        <w:rPr>
          <w:color w:val="231F20"/>
          <w:w w:val="95"/>
        </w:rPr>
        <w:t>with base mouldings and other</w:t>
      </w:r>
      <w:r>
        <w:rPr>
          <w:color w:val="231F20"/>
          <w:spacing w:val="1"/>
          <w:w w:val="95"/>
        </w:rPr>
        <w:t xml:space="preserve"> </w:t>
      </w:r>
      <w:r>
        <w:rPr>
          <w:color w:val="231F20"/>
        </w:rPr>
        <w:t>architectural embellishments also</w:t>
      </w:r>
      <w:r>
        <w:rPr>
          <w:color w:val="231F20"/>
          <w:spacing w:val="1"/>
        </w:rPr>
        <w:t xml:space="preserve"> </w:t>
      </w:r>
      <w:r>
        <w:rPr>
          <w:color w:val="231F20"/>
          <w:w w:val="95"/>
        </w:rPr>
        <w:t>rendered in Fairy Meadow limestone.</w:t>
      </w:r>
      <w:r>
        <w:rPr>
          <w:color w:val="231F20"/>
          <w:spacing w:val="1"/>
          <w:w w:val="95"/>
        </w:rPr>
        <w:t xml:space="preserve"> </w:t>
      </w:r>
      <w:r>
        <w:rPr>
          <w:color w:val="231F20"/>
          <w:w w:val="95"/>
        </w:rPr>
        <w:t>By way of ‘excellent examples’ of what</w:t>
      </w:r>
      <w:r>
        <w:rPr>
          <w:color w:val="231F20"/>
          <w:spacing w:val="-38"/>
          <w:w w:val="95"/>
        </w:rPr>
        <w:t xml:space="preserve"> </w:t>
      </w:r>
      <w:r>
        <w:rPr>
          <w:color w:val="231F20"/>
          <w:w w:val="95"/>
        </w:rPr>
        <w:t>it</w:t>
      </w:r>
      <w:r>
        <w:rPr>
          <w:color w:val="231F20"/>
          <w:spacing w:val="3"/>
          <w:w w:val="95"/>
        </w:rPr>
        <w:t xml:space="preserve"> </w:t>
      </w:r>
      <w:r>
        <w:rPr>
          <w:color w:val="231F20"/>
          <w:w w:val="95"/>
        </w:rPr>
        <w:t>wished</w:t>
      </w:r>
      <w:r>
        <w:rPr>
          <w:color w:val="231F20"/>
          <w:spacing w:val="3"/>
          <w:w w:val="95"/>
        </w:rPr>
        <w:t xml:space="preserve"> </w:t>
      </w:r>
      <w:r>
        <w:rPr>
          <w:color w:val="231F20"/>
          <w:w w:val="95"/>
        </w:rPr>
        <w:t>to</w:t>
      </w:r>
      <w:r>
        <w:rPr>
          <w:color w:val="231F20"/>
          <w:spacing w:val="4"/>
          <w:w w:val="95"/>
        </w:rPr>
        <w:t xml:space="preserve"> </w:t>
      </w:r>
      <w:r>
        <w:rPr>
          <w:color w:val="231F20"/>
          <w:w w:val="95"/>
        </w:rPr>
        <w:t>achieve</w:t>
      </w:r>
      <w:r>
        <w:rPr>
          <w:color w:val="231F20"/>
          <w:spacing w:val="3"/>
          <w:w w:val="95"/>
        </w:rPr>
        <w:t xml:space="preserve"> </w:t>
      </w:r>
      <w:r>
        <w:rPr>
          <w:color w:val="231F20"/>
          <w:w w:val="95"/>
        </w:rPr>
        <w:t>by</w:t>
      </w:r>
      <w:r>
        <w:rPr>
          <w:color w:val="231F20"/>
          <w:spacing w:val="4"/>
          <w:w w:val="95"/>
        </w:rPr>
        <w:t xml:space="preserve"> </w:t>
      </w:r>
      <w:r>
        <w:rPr>
          <w:color w:val="231F20"/>
          <w:w w:val="95"/>
        </w:rPr>
        <w:t>this</w:t>
      </w:r>
      <w:r>
        <w:rPr>
          <w:color w:val="231F20"/>
          <w:spacing w:val="3"/>
          <w:w w:val="95"/>
        </w:rPr>
        <w:t xml:space="preserve"> </w:t>
      </w:r>
      <w:r>
        <w:rPr>
          <w:color w:val="231F20"/>
          <w:w w:val="95"/>
        </w:rPr>
        <w:t>mixture</w:t>
      </w:r>
      <w:r>
        <w:rPr>
          <w:color w:val="231F20"/>
          <w:spacing w:val="4"/>
          <w:w w:val="95"/>
        </w:rPr>
        <w:t xml:space="preserve"> </w:t>
      </w:r>
      <w:r>
        <w:rPr>
          <w:color w:val="231F20"/>
          <w:w w:val="95"/>
        </w:rPr>
        <w:t>of</w:t>
      </w:r>
      <w:r>
        <w:rPr>
          <w:color w:val="231F20"/>
          <w:spacing w:val="-38"/>
          <w:w w:val="95"/>
        </w:rPr>
        <w:t xml:space="preserve"> </w:t>
      </w:r>
      <w:r>
        <w:rPr>
          <w:color w:val="231F20"/>
          <w:w w:val="95"/>
        </w:rPr>
        <w:t>brickwork and stone, the Committee</w:t>
      </w:r>
      <w:r>
        <w:rPr>
          <w:color w:val="231F20"/>
          <w:spacing w:val="1"/>
          <w:w w:val="95"/>
        </w:rPr>
        <w:t xml:space="preserve"> </w:t>
      </w:r>
      <w:r>
        <w:rPr>
          <w:color w:val="231F20"/>
          <w:w w:val="95"/>
        </w:rPr>
        <w:t>cited college buildings in Sydney,</w:t>
      </w:r>
      <w:r>
        <w:rPr>
          <w:color w:val="231F20"/>
          <w:spacing w:val="1"/>
          <w:w w:val="95"/>
        </w:rPr>
        <w:t xml:space="preserve"> </w:t>
      </w:r>
      <w:r>
        <w:rPr>
          <w:color w:val="231F20"/>
          <w:w w:val="95"/>
        </w:rPr>
        <w:t>Melbourne and Brisbane and even</w:t>
      </w:r>
      <w:r>
        <w:rPr>
          <w:color w:val="231F20"/>
          <w:spacing w:val="1"/>
          <w:w w:val="95"/>
        </w:rPr>
        <w:t xml:space="preserve"> </w:t>
      </w:r>
      <w:r>
        <w:rPr>
          <w:color w:val="231F20"/>
          <w:w w:val="95"/>
        </w:rPr>
        <w:t>Cardinal</w:t>
      </w:r>
      <w:r>
        <w:rPr>
          <w:color w:val="231F20"/>
          <w:spacing w:val="-10"/>
          <w:w w:val="95"/>
        </w:rPr>
        <w:t xml:space="preserve"> </w:t>
      </w:r>
      <w:r>
        <w:rPr>
          <w:color w:val="231F20"/>
          <w:w w:val="95"/>
        </w:rPr>
        <w:t>Wolsey’s</w:t>
      </w:r>
      <w:r>
        <w:rPr>
          <w:color w:val="231F20"/>
          <w:spacing w:val="-10"/>
          <w:w w:val="95"/>
        </w:rPr>
        <w:t xml:space="preserve"> </w:t>
      </w:r>
      <w:r>
        <w:rPr>
          <w:color w:val="231F20"/>
          <w:w w:val="95"/>
        </w:rPr>
        <w:t>Hampton</w:t>
      </w:r>
      <w:r>
        <w:rPr>
          <w:color w:val="231F20"/>
          <w:spacing w:val="-10"/>
          <w:w w:val="95"/>
        </w:rPr>
        <w:t xml:space="preserve"> </w:t>
      </w:r>
      <w:r>
        <w:rPr>
          <w:color w:val="231F20"/>
          <w:w w:val="95"/>
        </w:rPr>
        <w:t>Court</w:t>
      </w:r>
      <w:r w:rsidR="005D3AD6">
        <w:t xml:space="preserve"> </w:t>
      </w:r>
      <w:r>
        <w:rPr>
          <w:color w:val="231F20"/>
          <w:w w:val="95"/>
        </w:rPr>
        <w:t>Palace</w:t>
      </w:r>
      <w:r>
        <w:rPr>
          <w:color w:val="231F20"/>
          <w:spacing w:val="4"/>
          <w:w w:val="95"/>
        </w:rPr>
        <w:t xml:space="preserve"> </w:t>
      </w:r>
      <w:r>
        <w:rPr>
          <w:color w:val="231F20"/>
          <w:w w:val="95"/>
        </w:rPr>
        <w:t>in</w:t>
      </w:r>
      <w:r>
        <w:rPr>
          <w:color w:val="231F20"/>
          <w:spacing w:val="5"/>
          <w:w w:val="95"/>
        </w:rPr>
        <w:t xml:space="preserve"> </w:t>
      </w:r>
      <w:r>
        <w:rPr>
          <w:color w:val="231F20"/>
          <w:w w:val="95"/>
        </w:rPr>
        <w:t>England.</w:t>
      </w:r>
      <w:r>
        <w:rPr>
          <w:color w:val="231F20"/>
          <w:spacing w:val="5"/>
          <w:w w:val="95"/>
        </w:rPr>
        <w:t xml:space="preserve"> </w:t>
      </w:r>
      <w:r>
        <w:rPr>
          <w:color w:val="231F20"/>
          <w:w w:val="95"/>
        </w:rPr>
        <w:t>The</w:t>
      </w:r>
      <w:r>
        <w:rPr>
          <w:color w:val="231F20"/>
          <w:spacing w:val="5"/>
          <w:w w:val="95"/>
        </w:rPr>
        <w:t xml:space="preserve"> </w:t>
      </w:r>
      <w:r>
        <w:rPr>
          <w:color w:val="231F20"/>
          <w:w w:val="95"/>
        </w:rPr>
        <w:t>mixture</w:t>
      </w:r>
      <w:r>
        <w:rPr>
          <w:color w:val="231F20"/>
          <w:spacing w:val="5"/>
          <w:w w:val="95"/>
        </w:rPr>
        <w:t xml:space="preserve"> </w:t>
      </w:r>
      <w:r>
        <w:rPr>
          <w:color w:val="231F20"/>
          <w:w w:val="95"/>
        </w:rPr>
        <w:t>would</w:t>
      </w:r>
      <w:r>
        <w:rPr>
          <w:color w:val="231F20"/>
          <w:spacing w:val="-37"/>
          <w:w w:val="95"/>
        </w:rPr>
        <w:t xml:space="preserve"> </w:t>
      </w:r>
      <w:r>
        <w:rPr>
          <w:color w:val="231F20"/>
          <w:w w:val="95"/>
        </w:rPr>
        <w:t>also,</w:t>
      </w:r>
      <w:r>
        <w:rPr>
          <w:color w:val="231F20"/>
          <w:spacing w:val="5"/>
          <w:w w:val="95"/>
        </w:rPr>
        <w:t xml:space="preserve"> </w:t>
      </w:r>
      <w:r>
        <w:rPr>
          <w:color w:val="231F20"/>
          <w:w w:val="95"/>
        </w:rPr>
        <w:t>the</w:t>
      </w:r>
      <w:r>
        <w:rPr>
          <w:color w:val="231F20"/>
          <w:spacing w:val="5"/>
          <w:w w:val="95"/>
        </w:rPr>
        <w:t xml:space="preserve"> </w:t>
      </w:r>
      <w:r>
        <w:rPr>
          <w:color w:val="231F20"/>
          <w:w w:val="95"/>
        </w:rPr>
        <w:t>Committee</w:t>
      </w:r>
      <w:r>
        <w:rPr>
          <w:color w:val="231F20"/>
          <w:spacing w:val="5"/>
          <w:w w:val="95"/>
        </w:rPr>
        <w:t xml:space="preserve"> </w:t>
      </w:r>
      <w:r>
        <w:rPr>
          <w:color w:val="231F20"/>
          <w:w w:val="95"/>
        </w:rPr>
        <w:t>hoped,</w:t>
      </w:r>
      <w:r>
        <w:rPr>
          <w:color w:val="231F20"/>
          <w:spacing w:val="5"/>
          <w:w w:val="95"/>
        </w:rPr>
        <w:t xml:space="preserve"> </w:t>
      </w:r>
      <w:r>
        <w:rPr>
          <w:color w:val="231F20"/>
          <w:w w:val="95"/>
        </w:rPr>
        <w:t>keep</w:t>
      </w:r>
      <w:r>
        <w:rPr>
          <w:color w:val="231F20"/>
          <w:spacing w:val="6"/>
          <w:w w:val="95"/>
        </w:rPr>
        <w:t xml:space="preserve"> </w:t>
      </w:r>
      <w:r>
        <w:rPr>
          <w:color w:val="231F20"/>
          <w:w w:val="95"/>
        </w:rPr>
        <w:t>costs</w:t>
      </w:r>
      <w:r>
        <w:rPr>
          <w:color w:val="231F20"/>
          <w:spacing w:val="-38"/>
          <w:w w:val="95"/>
        </w:rPr>
        <w:t xml:space="preserve"> </w:t>
      </w:r>
      <w:r>
        <w:rPr>
          <w:color w:val="231F20"/>
          <w:w w:val="95"/>
        </w:rPr>
        <w:t>down.</w:t>
      </w:r>
      <w:r>
        <w:rPr>
          <w:color w:val="231F20"/>
          <w:spacing w:val="9"/>
          <w:w w:val="95"/>
        </w:rPr>
        <w:t xml:space="preserve"> </w:t>
      </w:r>
      <w:r>
        <w:rPr>
          <w:color w:val="231F20"/>
          <w:w w:val="95"/>
        </w:rPr>
        <w:t>As</w:t>
      </w:r>
      <w:r>
        <w:rPr>
          <w:color w:val="231F20"/>
          <w:spacing w:val="9"/>
          <w:w w:val="95"/>
        </w:rPr>
        <w:t xml:space="preserve"> </w:t>
      </w:r>
      <w:r>
        <w:rPr>
          <w:color w:val="231F20"/>
          <w:w w:val="95"/>
        </w:rPr>
        <w:t>it</w:t>
      </w:r>
      <w:r>
        <w:rPr>
          <w:color w:val="231F20"/>
          <w:spacing w:val="10"/>
          <w:w w:val="95"/>
        </w:rPr>
        <w:t xml:space="preserve"> </w:t>
      </w:r>
      <w:r>
        <w:rPr>
          <w:color w:val="231F20"/>
          <w:w w:val="95"/>
        </w:rPr>
        <w:t>was,</w:t>
      </w:r>
      <w:r>
        <w:rPr>
          <w:color w:val="231F20"/>
          <w:spacing w:val="9"/>
          <w:w w:val="95"/>
        </w:rPr>
        <w:t xml:space="preserve"> </w:t>
      </w:r>
      <w:r>
        <w:rPr>
          <w:color w:val="231F20"/>
          <w:w w:val="95"/>
        </w:rPr>
        <w:t>the</w:t>
      </w:r>
      <w:r>
        <w:rPr>
          <w:color w:val="231F20"/>
          <w:spacing w:val="10"/>
          <w:w w:val="95"/>
        </w:rPr>
        <w:t xml:space="preserve"> </w:t>
      </w:r>
      <w:r>
        <w:rPr>
          <w:color w:val="231F20"/>
          <w:w w:val="95"/>
        </w:rPr>
        <w:t>total</w:t>
      </w:r>
      <w:r>
        <w:rPr>
          <w:color w:val="231F20"/>
          <w:spacing w:val="9"/>
          <w:w w:val="95"/>
        </w:rPr>
        <w:t xml:space="preserve"> </w:t>
      </w:r>
      <w:r>
        <w:rPr>
          <w:color w:val="231F20"/>
          <w:w w:val="95"/>
        </w:rPr>
        <w:t>cost</w:t>
      </w:r>
      <w:r>
        <w:rPr>
          <w:color w:val="231F20"/>
          <w:spacing w:val="1"/>
          <w:w w:val="95"/>
        </w:rPr>
        <w:t xml:space="preserve"> </w:t>
      </w:r>
      <w:r>
        <w:rPr>
          <w:color w:val="231F20"/>
          <w:w w:val="95"/>
        </w:rPr>
        <w:t>estimate</w:t>
      </w:r>
      <w:r>
        <w:rPr>
          <w:color w:val="231F20"/>
          <w:spacing w:val="-4"/>
          <w:w w:val="95"/>
        </w:rPr>
        <w:t xml:space="preserve"> </w:t>
      </w:r>
      <w:r>
        <w:rPr>
          <w:color w:val="231F20"/>
          <w:w w:val="95"/>
        </w:rPr>
        <w:t>for</w:t>
      </w:r>
      <w:r>
        <w:rPr>
          <w:color w:val="231F20"/>
          <w:spacing w:val="-4"/>
          <w:w w:val="95"/>
        </w:rPr>
        <w:t xml:space="preserve"> </w:t>
      </w:r>
      <w:r>
        <w:rPr>
          <w:color w:val="231F20"/>
          <w:w w:val="95"/>
        </w:rPr>
        <w:t>the</w:t>
      </w:r>
      <w:r>
        <w:rPr>
          <w:color w:val="231F20"/>
          <w:spacing w:val="-4"/>
          <w:w w:val="95"/>
        </w:rPr>
        <w:t xml:space="preserve"> </w:t>
      </w:r>
      <w:r>
        <w:rPr>
          <w:color w:val="231F20"/>
          <w:w w:val="95"/>
        </w:rPr>
        <w:t>project,</w:t>
      </w:r>
      <w:r>
        <w:rPr>
          <w:color w:val="231F20"/>
          <w:spacing w:val="-4"/>
          <w:w w:val="95"/>
        </w:rPr>
        <w:t xml:space="preserve"> </w:t>
      </w:r>
      <w:r>
        <w:rPr>
          <w:color w:val="231F20"/>
          <w:w w:val="95"/>
        </w:rPr>
        <w:t>including</w:t>
      </w:r>
      <w:r w:rsidR="005D3AD6">
        <w:t xml:space="preserve"> </w:t>
      </w:r>
      <w:r>
        <w:rPr>
          <w:color w:val="231F20"/>
          <w:w w:val="95"/>
        </w:rPr>
        <w:t>the development</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animal</w:t>
      </w:r>
      <w:r>
        <w:rPr>
          <w:color w:val="231F20"/>
          <w:spacing w:val="1"/>
          <w:w w:val="95"/>
        </w:rPr>
        <w:t xml:space="preserve"> </w:t>
      </w:r>
      <w:r>
        <w:rPr>
          <w:color w:val="231F20"/>
          <w:w w:val="95"/>
        </w:rPr>
        <w:t>reserve</w:t>
      </w:r>
      <w:r>
        <w:rPr>
          <w:color w:val="231F20"/>
          <w:spacing w:val="12"/>
          <w:w w:val="95"/>
        </w:rPr>
        <w:t xml:space="preserve"> </w:t>
      </w:r>
      <w:r>
        <w:rPr>
          <w:color w:val="231F20"/>
          <w:w w:val="95"/>
        </w:rPr>
        <w:t>and</w:t>
      </w:r>
      <w:r>
        <w:rPr>
          <w:color w:val="231F20"/>
          <w:spacing w:val="12"/>
          <w:w w:val="95"/>
        </w:rPr>
        <w:t xml:space="preserve"> </w:t>
      </w:r>
      <w:r>
        <w:rPr>
          <w:color w:val="231F20"/>
          <w:w w:val="95"/>
        </w:rPr>
        <w:t>the</w:t>
      </w:r>
      <w:r>
        <w:rPr>
          <w:color w:val="231F20"/>
          <w:spacing w:val="12"/>
          <w:w w:val="95"/>
        </w:rPr>
        <w:t xml:space="preserve"> </w:t>
      </w:r>
      <w:r>
        <w:rPr>
          <w:color w:val="231F20"/>
          <w:w w:val="95"/>
        </w:rPr>
        <w:t>construction</w:t>
      </w:r>
      <w:r>
        <w:rPr>
          <w:color w:val="231F20"/>
          <w:spacing w:val="13"/>
          <w:w w:val="95"/>
        </w:rPr>
        <w:t xml:space="preserve"> </w:t>
      </w:r>
      <w:r>
        <w:rPr>
          <w:color w:val="231F20"/>
          <w:w w:val="95"/>
        </w:rPr>
        <w:t>of</w:t>
      </w:r>
      <w:r>
        <w:rPr>
          <w:color w:val="231F20"/>
          <w:spacing w:val="12"/>
          <w:w w:val="95"/>
        </w:rPr>
        <w:t xml:space="preserve"> </w:t>
      </w:r>
      <w:r>
        <w:rPr>
          <w:color w:val="231F20"/>
          <w:w w:val="95"/>
        </w:rPr>
        <w:t>three</w:t>
      </w:r>
      <w:r>
        <w:rPr>
          <w:color w:val="231F20"/>
          <w:spacing w:val="-38"/>
          <w:w w:val="95"/>
        </w:rPr>
        <w:t xml:space="preserve"> </w:t>
      </w:r>
      <w:r>
        <w:rPr>
          <w:color w:val="231F20"/>
          <w:spacing w:val="-1"/>
        </w:rPr>
        <w:t>residences,</w:t>
      </w:r>
      <w:r>
        <w:rPr>
          <w:color w:val="231F20"/>
          <w:spacing w:val="-13"/>
        </w:rPr>
        <w:t xml:space="preserve"> </w:t>
      </w:r>
      <w:r>
        <w:rPr>
          <w:color w:val="231F20"/>
          <w:spacing w:val="-1"/>
        </w:rPr>
        <w:t>amounted</w:t>
      </w:r>
      <w:r>
        <w:rPr>
          <w:color w:val="231F20"/>
          <w:spacing w:val="-13"/>
        </w:rPr>
        <w:t xml:space="preserve"> </w:t>
      </w:r>
      <w:r>
        <w:rPr>
          <w:color w:val="231F20"/>
        </w:rPr>
        <w:t>to</w:t>
      </w:r>
      <w:r>
        <w:rPr>
          <w:color w:val="231F20"/>
          <w:spacing w:val="-12"/>
        </w:rPr>
        <w:t xml:space="preserve"> </w:t>
      </w:r>
      <w:r>
        <w:rPr>
          <w:color w:val="231F20"/>
        </w:rPr>
        <w:t>£87,080.</w:t>
      </w:r>
      <w:r>
        <w:rPr>
          <w:color w:val="231F20"/>
          <w:position w:val="6"/>
          <w:sz w:val="10"/>
        </w:rPr>
        <w:t>34</w:t>
      </w:r>
    </w:p>
    <w:p w14:paraId="1F8EA37A" w14:textId="7FA78918" w:rsidR="00F71DDB" w:rsidRDefault="00A630EF" w:rsidP="006F5864">
      <w:pPr>
        <w:pStyle w:val="BodyText"/>
        <w:spacing w:before="165" w:line="230" w:lineRule="auto"/>
        <w:ind w:left="284" w:right="-100"/>
      </w:pPr>
      <w:r>
        <w:rPr>
          <w:color w:val="231F20"/>
          <w:w w:val="95"/>
        </w:rPr>
        <w:t>Following the report</w:t>
      </w:r>
      <w:r>
        <w:rPr>
          <w:color w:val="231F20"/>
          <w:spacing w:val="1"/>
          <w:w w:val="95"/>
        </w:rPr>
        <w:t xml:space="preserve"> </w:t>
      </w:r>
      <w:r>
        <w:rPr>
          <w:color w:val="231F20"/>
          <w:w w:val="95"/>
        </w:rPr>
        <w:t>of the</w:t>
      </w:r>
      <w:r>
        <w:rPr>
          <w:color w:val="231F20"/>
          <w:spacing w:val="1"/>
          <w:w w:val="95"/>
        </w:rPr>
        <w:t xml:space="preserve"> </w:t>
      </w:r>
      <w:r>
        <w:rPr>
          <w:color w:val="231F20"/>
          <w:w w:val="95"/>
        </w:rPr>
        <w:t>Public</w:t>
      </w:r>
      <w:r>
        <w:rPr>
          <w:color w:val="231F20"/>
          <w:spacing w:val="1"/>
          <w:w w:val="95"/>
        </w:rPr>
        <w:t xml:space="preserve"> </w:t>
      </w:r>
      <w:r>
        <w:rPr>
          <w:color w:val="231F20"/>
          <w:w w:val="95"/>
        </w:rPr>
        <w:t>Works</w:t>
      </w:r>
      <w:r>
        <w:rPr>
          <w:color w:val="231F20"/>
          <w:spacing w:val="23"/>
          <w:w w:val="95"/>
        </w:rPr>
        <w:t xml:space="preserve"> </w:t>
      </w:r>
      <w:r>
        <w:rPr>
          <w:color w:val="231F20"/>
          <w:w w:val="95"/>
        </w:rPr>
        <w:t>Committee,</w:t>
      </w:r>
      <w:r>
        <w:rPr>
          <w:color w:val="231F20"/>
          <w:spacing w:val="23"/>
          <w:w w:val="95"/>
        </w:rPr>
        <w:t xml:space="preserve"> </w:t>
      </w:r>
      <w:r>
        <w:rPr>
          <w:color w:val="231F20"/>
          <w:w w:val="95"/>
        </w:rPr>
        <w:t>Parliament</w:t>
      </w:r>
      <w:r>
        <w:rPr>
          <w:color w:val="231F20"/>
          <w:spacing w:val="24"/>
          <w:w w:val="95"/>
        </w:rPr>
        <w:t xml:space="preserve"> </w:t>
      </w:r>
      <w:r>
        <w:rPr>
          <w:color w:val="231F20"/>
          <w:w w:val="95"/>
        </w:rPr>
        <w:t>voted</w:t>
      </w:r>
      <w:r>
        <w:rPr>
          <w:color w:val="231F20"/>
          <w:spacing w:val="-38"/>
          <w:w w:val="95"/>
        </w:rPr>
        <w:t xml:space="preserve"> </w:t>
      </w:r>
      <w:r>
        <w:rPr>
          <w:color w:val="231F20"/>
          <w:w w:val="95"/>
        </w:rPr>
        <w:t>unanimously on</w:t>
      </w:r>
      <w:r>
        <w:rPr>
          <w:color w:val="231F20"/>
          <w:spacing w:val="1"/>
          <w:w w:val="95"/>
        </w:rPr>
        <w:t xml:space="preserve"> </w:t>
      </w:r>
      <w:r>
        <w:rPr>
          <w:color w:val="231F20"/>
          <w:w w:val="95"/>
        </w:rPr>
        <w:t>24</w:t>
      </w:r>
      <w:r>
        <w:rPr>
          <w:color w:val="231F20"/>
          <w:spacing w:val="1"/>
          <w:w w:val="95"/>
        </w:rPr>
        <w:t xml:space="preserve"> </w:t>
      </w:r>
      <w:r>
        <w:rPr>
          <w:color w:val="231F20"/>
          <w:w w:val="95"/>
        </w:rPr>
        <w:t>March 1927</w:t>
      </w:r>
      <w:r>
        <w:rPr>
          <w:color w:val="231F20"/>
          <w:spacing w:val="1"/>
          <w:w w:val="95"/>
        </w:rPr>
        <w:t xml:space="preserve"> </w:t>
      </w:r>
      <w:r>
        <w:rPr>
          <w:color w:val="231F20"/>
          <w:w w:val="95"/>
        </w:rPr>
        <w:t>to</w:t>
      </w:r>
      <w:r>
        <w:rPr>
          <w:color w:val="231F20"/>
          <w:spacing w:val="1"/>
          <w:w w:val="95"/>
        </w:rPr>
        <w:t xml:space="preserve"> </w:t>
      </w:r>
      <w:r>
        <w:rPr>
          <w:color w:val="231F20"/>
          <w:w w:val="95"/>
        </w:rPr>
        <w:t>proceed</w:t>
      </w:r>
      <w:r>
        <w:rPr>
          <w:color w:val="231F20"/>
          <w:spacing w:val="2"/>
          <w:w w:val="95"/>
        </w:rPr>
        <w:t xml:space="preserve"> </w:t>
      </w:r>
      <w:r>
        <w:rPr>
          <w:color w:val="231F20"/>
          <w:w w:val="95"/>
        </w:rPr>
        <w:t>with</w:t>
      </w:r>
      <w:r>
        <w:rPr>
          <w:color w:val="231F20"/>
          <w:spacing w:val="2"/>
          <w:w w:val="95"/>
        </w:rPr>
        <w:t xml:space="preserve"> </w:t>
      </w:r>
      <w:r>
        <w:rPr>
          <w:color w:val="231F20"/>
          <w:w w:val="95"/>
        </w:rPr>
        <w:t>the</w:t>
      </w:r>
      <w:r>
        <w:rPr>
          <w:color w:val="231F20"/>
          <w:spacing w:val="2"/>
          <w:w w:val="95"/>
        </w:rPr>
        <w:t xml:space="preserve"> </w:t>
      </w:r>
      <w:r>
        <w:rPr>
          <w:color w:val="231F20"/>
          <w:w w:val="95"/>
        </w:rPr>
        <w:t>construction</w:t>
      </w:r>
      <w:r>
        <w:rPr>
          <w:color w:val="231F20"/>
          <w:spacing w:val="2"/>
          <w:w w:val="95"/>
        </w:rPr>
        <w:t xml:space="preserve"> </w:t>
      </w:r>
      <w:r>
        <w:rPr>
          <w:color w:val="231F20"/>
          <w:w w:val="95"/>
        </w:rPr>
        <w:t>of</w:t>
      </w:r>
      <w:r w:rsidR="005D3AD6">
        <w:t xml:space="preserve"> </w:t>
      </w:r>
      <w:r>
        <w:rPr>
          <w:color w:val="231F20"/>
          <w:w w:val="95"/>
        </w:rPr>
        <w:t>the</w:t>
      </w:r>
      <w:r>
        <w:rPr>
          <w:color w:val="231F20"/>
          <w:spacing w:val="1"/>
          <w:w w:val="95"/>
        </w:rPr>
        <w:t xml:space="preserve"> </w:t>
      </w:r>
      <w:r>
        <w:rPr>
          <w:color w:val="231F20"/>
          <w:w w:val="95"/>
        </w:rPr>
        <w:t>museum.</w:t>
      </w:r>
      <w:r>
        <w:rPr>
          <w:color w:val="231F20"/>
          <w:spacing w:val="1"/>
          <w:w w:val="95"/>
        </w:rPr>
        <w:t xml:space="preserve"> </w:t>
      </w:r>
      <w:r>
        <w:rPr>
          <w:color w:val="231F20"/>
          <w:w w:val="95"/>
        </w:rPr>
        <w:t>The</w:t>
      </w:r>
      <w:r>
        <w:rPr>
          <w:color w:val="231F20"/>
          <w:spacing w:val="1"/>
          <w:w w:val="95"/>
        </w:rPr>
        <w:t xml:space="preserve"> </w:t>
      </w:r>
      <w:r>
        <w:rPr>
          <w:color w:val="231F20"/>
          <w:w w:val="95"/>
        </w:rPr>
        <w:t>FCC,</w:t>
      </w:r>
      <w:r>
        <w:rPr>
          <w:color w:val="231F20"/>
          <w:spacing w:val="2"/>
          <w:w w:val="95"/>
        </w:rPr>
        <w:t xml:space="preserve"> </w:t>
      </w:r>
      <w:r>
        <w:rPr>
          <w:color w:val="231F20"/>
          <w:w w:val="95"/>
        </w:rPr>
        <w:t>however,</w:t>
      </w:r>
      <w:r w:rsidR="005D3AD6">
        <w:t xml:space="preserve"> </w:t>
      </w:r>
      <w:r>
        <w:rPr>
          <w:color w:val="231F20"/>
          <w:w w:val="95"/>
        </w:rPr>
        <w:t>was</w:t>
      </w:r>
      <w:r>
        <w:rPr>
          <w:color w:val="231F20"/>
          <w:spacing w:val="11"/>
          <w:w w:val="95"/>
        </w:rPr>
        <w:t xml:space="preserve"> </w:t>
      </w:r>
      <w:r>
        <w:rPr>
          <w:color w:val="231F20"/>
          <w:w w:val="95"/>
        </w:rPr>
        <w:t>still</w:t>
      </w:r>
      <w:r>
        <w:rPr>
          <w:color w:val="231F20"/>
          <w:spacing w:val="11"/>
          <w:w w:val="95"/>
        </w:rPr>
        <w:t xml:space="preserve"> </w:t>
      </w:r>
      <w:r>
        <w:rPr>
          <w:color w:val="231F20"/>
          <w:w w:val="95"/>
        </w:rPr>
        <w:t>too</w:t>
      </w:r>
      <w:r>
        <w:rPr>
          <w:color w:val="231F20"/>
          <w:spacing w:val="11"/>
          <w:w w:val="95"/>
        </w:rPr>
        <w:t xml:space="preserve"> </w:t>
      </w:r>
      <w:r>
        <w:rPr>
          <w:color w:val="231F20"/>
          <w:w w:val="95"/>
        </w:rPr>
        <w:t>heavily</w:t>
      </w:r>
      <w:r>
        <w:rPr>
          <w:color w:val="231F20"/>
          <w:spacing w:val="11"/>
          <w:w w:val="95"/>
        </w:rPr>
        <w:t xml:space="preserve"> </w:t>
      </w:r>
      <w:r>
        <w:rPr>
          <w:color w:val="231F20"/>
          <w:w w:val="95"/>
        </w:rPr>
        <w:t>engaged</w:t>
      </w:r>
      <w:r>
        <w:rPr>
          <w:color w:val="231F20"/>
          <w:spacing w:val="11"/>
          <w:w w:val="95"/>
        </w:rPr>
        <w:t xml:space="preserve"> </w:t>
      </w:r>
      <w:r>
        <w:rPr>
          <w:color w:val="231F20"/>
          <w:w w:val="95"/>
        </w:rPr>
        <w:t>in</w:t>
      </w:r>
      <w:r>
        <w:rPr>
          <w:color w:val="231F20"/>
          <w:spacing w:val="11"/>
          <w:w w:val="95"/>
        </w:rPr>
        <w:t xml:space="preserve"> </w:t>
      </w:r>
      <w:r>
        <w:rPr>
          <w:color w:val="231F20"/>
          <w:w w:val="95"/>
        </w:rPr>
        <w:t>other</w:t>
      </w:r>
      <w:r>
        <w:rPr>
          <w:color w:val="231F20"/>
          <w:spacing w:val="-37"/>
          <w:w w:val="95"/>
        </w:rPr>
        <w:t xml:space="preserve"> </w:t>
      </w:r>
      <w:r>
        <w:rPr>
          <w:color w:val="231F20"/>
          <w:w w:val="95"/>
        </w:rPr>
        <w:t>projects</w:t>
      </w:r>
      <w:r>
        <w:rPr>
          <w:color w:val="231F20"/>
          <w:spacing w:val="1"/>
          <w:w w:val="95"/>
        </w:rPr>
        <w:t xml:space="preserve"> </w:t>
      </w:r>
      <w:r>
        <w:rPr>
          <w:color w:val="231F20"/>
          <w:w w:val="95"/>
        </w:rPr>
        <w:t>to</w:t>
      </w:r>
      <w:r>
        <w:rPr>
          <w:color w:val="231F20"/>
          <w:spacing w:val="1"/>
          <w:w w:val="95"/>
        </w:rPr>
        <w:t xml:space="preserve"> </w:t>
      </w:r>
      <w:r>
        <w:rPr>
          <w:color w:val="231F20"/>
          <w:w w:val="95"/>
        </w:rPr>
        <w:t>undertake</w:t>
      </w:r>
      <w:r>
        <w:rPr>
          <w:color w:val="231F20"/>
          <w:spacing w:val="1"/>
          <w:w w:val="95"/>
        </w:rPr>
        <w:t xml:space="preserve"> </w:t>
      </w:r>
      <w:r>
        <w:rPr>
          <w:color w:val="231F20"/>
          <w:w w:val="95"/>
        </w:rPr>
        <w:t>the</w:t>
      </w:r>
      <w:r>
        <w:rPr>
          <w:color w:val="231F20"/>
          <w:spacing w:val="38"/>
        </w:rPr>
        <w:t xml:space="preserve"> </w:t>
      </w:r>
      <w:r>
        <w:rPr>
          <w:color w:val="231F20"/>
          <w:w w:val="95"/>
        </w:rPr>
        <w:t>work</w:t>
      </w:r>
      <w:r>
        <w:rPr>
          <w:color w:val="231F20"/>
          <w:spacing w:val="38"/>
        </w:rPr>
        <w:t xml:space="preserve"> </w:t>
      </w:r>
      <w:r>
        <w:rPr>
          <w:color w:val="231F20"/>
          <w:w w:val="95"/>
        </w:rPr>
        <w:t>and,</w:t>
      </w:r>
      <w:r>
        <w:rPr>
          <w:color w:val="231F20"/>
          <w:spacing w:val="-38"/>
          <w:w w:val="95"/>
        </w:rPr>
        <w:t xml:space="preserve"> </w:t>
      </w:r>
      <w:r>
        <w:rPr>
          <w:color w:val="231F20"/>
          <w:w w:val="95"/>
        </w:rPr>
        <w:t>as</w:t>
      </w:r>
      <w:r>
        <w:rPr>
          <w:color w:val="231F20"/>
          <w:spacing w:val="4"/>
          <w:w w:val="95"/>
        </w:rPr>
        <w:t xml:space="preserve"> </w:t>
      </w:r>
      <w:r>
        <w:rPr>
          <w:color w:val="231F20"/>
          <w:w w:val="95"/>
        </w:rPr>
        <w:t>well,</w:t>
      </w:r>
      <w:r>
        <w:rPr>
          <w:color w:val="231F20"/>
          <w:spacing w:val="5"/>
          <w:w w:val="95"/>
        </w:rPr>
        <w:t xml:space="preserve"> </w:t>
      </w:r>
      <w:r>
        <w:rPr>
          <w:color w:val="231F20"/>
          <w:w w:val="95"/>
        </w:rPr>
        <w:t>did</w:t>
      </w:r>
      <w:r>
        <w:rPr>
          <w:color w:val="231F20"/>
          <w:spacing w:val="5"/>
          <w:w w:val="95"/>
        </w:rPr>
        <w:t xml:space="preserve"> </w:t>
      </w:r>
      <w:r>
        <w:rPr>
          <w:color w:val="231F20"/>
          <w:w w:val="95"/>
        </w:rPr>
        <w:t>not</w:t>
      </w:r>
      <w:r>
        <w:rPr>
          <w:color w:val="231F20"/>
          <w:spacing w:val="4"/>
          <w:w w:val="95"/>
        </w:rPr>
        <w:t xml:space="preserve"> </w:t>
      </w:r>
      <w:r>
        <w:rPr>
          <w:color w:val="231F20"/>
          <w:w w:val="95"/>
        </w:rPr>
        <w:t>have</w:t>
      </w:r>
      <w:r>
        <w:rPr>
          <w:color w:val="231F20"/>
          <w:spacing w:val="5"/>
          <w:w w:val="95"/>
        </w:rPr>
        <w:t xml:space="preserve"> </w:t>
      </w:r>
      <w:r>
        <w:rPr>
          <w:color w:val="231F20"/>
          <w:w w:val="95"/>
        </w:rPr>
        <w:t>on</w:t>
      </w:r>
      <w:r>
        <w:rPr>
          <w:color w:val="231F20"/>
          <w:spacing w:val="5"/>
          <w:w w:val="95"/>
        </w:rPr>
        <w:t xml:space="preserve"> </w:t>
      </w:r>
      <w:r>
        <w:rPr>
          <w:color w:val="231F20"/>
          <w:w w:val="95"/>
        </w:rPr>
        <w:t>its</w:t>
      </w:r>
      <w:r>
        <w:rPr>
          <w:color w:val="231F20"/>
          <w:spacing w:val="4"/>
          <w:w w:val="95"/>
        </w:rPr>
        <w:t xml:space="preserve"> </w:t>
      </w:r>
      <w:r>
        <w:rPr>
          <w:color w:val="231F20"/>
          <w:w w:val="95"/>
        </w:rPr>
        <w:t>staff</w:t>
      </w:r>
      <w:r>
        <w:rPr>
          <w:color w:val="231F20"/>
          <w:spacing w:val="5"/>
          <w:w w:val="95"/>
        </w:rPr>
        <w:t xml:space="preserve"> </w:t>
      </w:r>
      <w:r>
        <w:rPr>
          <w:color w:val="231F20"/>
          <w:w w:val="95"/>
        </w:rPr>
        <w:t>at</w:t>
      </w:r>
      <w:r>
        <w:rPr>
          <w:color w:val="231F20"/>
          <w:spacing w:val="5"/>
          <w:w w:val="95"/>
        </w:rPr>
        <w:t xml:space="preserve"> </w:t>
      </w:r>
      <w:r>
        <w:rPr>
          <w:color w:val="231F20"/>
          <w:w w:val="95"/>
        </w:rPr>
        <w:t>the</w:t>
      </w:r>
      <w:r>
        <w:rPr>
          <w:color w:val="231F20"/>
          <w:spacing w:val="-38"/>
          <w:w w:val="95"/>
        </w:rPr>
        <w:t xml:space="preserve"> </w:t>
      </w:r>
      <w:r>
        <w:rPr>
          <w:color w:val="231F20"/>
          <w:w w:val="95"/>
        </w:rPr>
        <w:t>time</w:t>
      </w:r>
      <w:r>
        <w:rPr>
          <w:color w:val="231F20"/>
          <w:spacing w:val="6"/>
          <w:w w:val="95"/>
        </w:rPr>
        <w:t xml:space="preserve"> </w:t>
      </w:r>
      <w:r>
        <w:rPr>
          <w:color w:val="231F20"/>
          <w:w w:val="95"/>
        </w:rPr>
        <w:t>what</w:t>
      </w:r>
      <w:r>
        <w:rPr>
          <w:color w:val="231F20"/>
          <w:spacing w:val="6"/>
          <w:w w:val="95"/>
        </w:rPr>
        <w:t xml:space="preserve"> </w:t>
      </w:r>
      <w:r>
        <w:rPr>
          <w:color w:val="231F20"/>
          <w:w w:val="95"/>
        </w:rPr>
        <w:t>it</w:t>
      </w:r>
      <w:r>
        <w:rPr>
          <w:color w:val="231F20"/>
          <w:spacing w:val="6"/>
          <w:w w:val="95"/>
        </w:rPr>
        <w:t xml:space="preserve"> </w:t>
      </w:r>
      <w:r>
        <w:rPr>
          <w:color w:val="231F20"/>
          <w:w w:val="95"/>
        </w:rPr>
        <w:t>considered</w:t>
      </w:r>
      <w:r>
        <w:rPr>
          <w:color w:val="231F20"/>
          <w:spacing w:val="7"/>
          <w:w w:val="95"/>
        </w:rPr>
        <w:t xml:space="preserve"> </w:t>
      </w:r>
      <w:r>
        <w:rPr>
          <w:color w:val="231F20"/>
          <w:w w:val="95"/>
        </w:rPr>
        <w:t>a</w:t>
      </w:r>
      <w:r>
        <w:rPr>
          <w:color w:val="231F20"/>
          <w:spacing w:val="6"/>
          <w:w w:val="95"/>
        </w:rPr>
        <w:t xml:space="preserve"> </w:t>
      </w:r>
      <w:r>
        <w:rPr>
          <w:color w:val="231F20"/>
          <w:w w:val="95"/>
        </w:rPr>
        <w:t>‘first</w:t>
      </w:r>
      <w:r>
        <w:rPr>
          <w:color w:val="231F20"/>
          <w:spacing w:val="6"/>
          <w:w w:val="95"/>
        </w:rPr>
        <w:t xml:space="preserve"> </w:t>
      </w:r>
      <w:r>
        <w:rPr>
          <w:color w:val="231F20"/>
          <w:w w:val="95"/>
        </w:rPr>
        <w:t>class</w:t>
      </w:r>
      <w:r>
        <w:rPr>
          <w:color w:val="231F20"/>
          <w:spacing w:val="1"/>
          <w:w w:val="95"/>
        </w:rPr>
        <w:t xml:space="preserve"> </w:t>
      </w:r>
      <w:r>
        <w:rPr>
          <w:color w:val="231F20"/>
          <w:w w:val="95"/>
        </w:rPr>
        <w:t>designing</w:t>
      </w:r>
      <w:r>
        <w:rPr>
          <w:color w:val="231F20"/>
          <w:spacing w:val="3"/>
          <w:w w:val="95"/>
        </w:rPr>
        <w:t xml:space="preserve"> </w:t>
      </w:r>
      <w:r>
        <w:rPr>
          <w:color w:val="231F20"/>
          <w:w w:val="95"/>
        </w:rPr>
        <w:t>architect’</w:t>
      </w:r>
      <w:r>
        <w:rPr>
          <w:color w:val="231F20"/>
          <w:spacing w:val="3"/>
          <w:w w:val="95"/>
        </w:rPr>
        <w:t xml:space="preserve"> </w:t>
      </w:r>
      <w:r>
        <w:rPr>
          <w:color w:val="231F20"/>
          <w:w w:val="95"/>
        </w:rPr>
        <w:t>to</w:t>
      </w:r>
      <w:r>
        <w:rPr>
          <w:color w:val="231F20"/>
          <w:spacing w:val="4"/>
          <w:w w:val="95"/>
        </w:rPr>
        <w:t xml:space="preserve"> </w:t>
      </w:r>
      <w:r>
        <w:rPr>
          <w:color w:val="231F20"/>
          <w:w w:val="95"/>
        </w:rPr>
        <w:t>draw</w:t>
      </w:r>
      <w:r>
        <w:rPr>
          <w:color w:val="231F20"/>
          <w:spacing w:val="3"/>
          <w:w w:val="95"/>
        </w:rPr>
        <w:t xml:space="preserve"> </w:t>
      </w:r>
      <w:r>
        <w:rPr>
          <w:color w:val="231F20"/>
          <w:w w:val="95"/>
        </w:rPr>
        <w:t>up</w:t>
      </w:r>
      <w:r>
        <w:rPr>
          <w:color w:val="231F20"/>
          <w:spacing w:val="3"/>
          <w:w w:val="95"/>
        </w:rPr>
        <w:t xml:space="preserve"> </w:t>
      </w:r>
      <w:r>
        <w:rPr>
          <w:color w:val="231F20"/>
          <w:w w:val="95"/>
        </w:rPr>
        <w:t>the</w:t>
      </w:r>
      <w:r>
        <w:rPr>
          <w:color w:val="231F20"/>
          <w:spacing w:val="1"/>
          <w:w w:val="95"/>
        </w:rPr>
        <w:t xml:space="preserve"> </w:t>
      </w:r>
      <w:r>
        <w:rPr>
          <w:color w:val="231F20"/>
          <w:w w:val="95"/>
        </w:rPr>
        <w:t>new</w:t>
      </w:r>
      <w:r>
        <w:rPr>
          <w:color w:val="231F20"/>
          <w:spacing w:val="6"/>
          <w:w w:val="95"/>
        </w:rPr>
        <w:t xml:space="preserve"> </w:t>
      </w:r>
      <w:r>
        <w:rPr>
          <w:color w:val="231F20"/>
          <w:w w:val="95"/>
        </w:rPr>
        <w:t>plans</w:t>
      </w:r>
      <w:r>
        <w:rPr>
          <w:color w:val="231F20"/>
          <w:spacing w:val="6"/>
          <w:w w:val="95"/>
        </w:rPr>
        <w:t xml:space="preserve"> </w:t>
      </w:r>
      <w:r>
        <w:rPr>
          <w:color w:val="231F20"/>
          <w:w w:val="95"/>
        </w:rPr>
        <w:t>required</w:t>
      </w:r>
      <w:r>
        <w:rPr>
          <w:color w:val="231F20"/>
          <w:spacing w:val="7"/>
          <w:w w:val="95"/>
        </w:rPr>
        <w:t xml:space="preserve"> </w:t>
      </w:r>
      <w:r>
        <w:rPr>
          <w:color w:val="231F20"/>
          <w:w w:val="95"/>
        </w:rPr>
        <w:t>for</w:t>
      </w:r>
      <w:r>
        <w:rPr>
          <w:color w:val="231F20"/>
          <w:spacing w:val="6"/>
          <w:w w:val="95"/>
        </w:rPr>
        <w:t xml:space="preserve"> </w:t>
      </w:r>
      <w:r>
        <w:rPr>
          <w:color w:val="231F20"/>
          <w:w w:val="95"/>
        </w:rPr>
        <w:t>the</w:t>
      </w:r>
      <w:r>
        <w:rPr>
          <w:color w:val="231F20"/>
          <w:spacing w:val="6"/>
          <w:w w:val="95"/>
        </w:rPr>
        <w:t xml:space="preserve"> </w:t>
      </w:r>
      <w:r>
        <w:rPr>
          <w:color w:val="231F20"/>
          <w:w w:val="95"/>
        </w:rPr>
        <w:t>building.</w:t>
      </w:r>
      <w:r>
        <w:rPr>
          <w:color w:val="231F20"/>
          <w:spacing w:val="1"/>
          <w:w w:val="95"/>
        </w:rPr>
        <w:t xml:space="preserve"> </w:t>
      </w:r>
      <w:r>
        <w:rPr>
          <w:color w:val="231F20"/>
          <w:w w:val="95"/>
        </w:rPr>
        <w:t>Just</w:t>
      </w:r>
      <w:r>
        <w:rPr>
          <w:color w:val="231F20"/>
          <w:spacing w:val="1"/>
          <w:w w:val="95"/>
        </w:rPr>
        <w:t xml:space="preserve"> </w:t>
      </w:r>
      <w:r>
        <w:rPr>
          <w:color w:val="231F20"/>
          <w:w w:val="95"/>
        </w:rPr>
        <w:t>as</w:t>
      </w:r>
      <w:r>
        <w:rPr>
          <w:color w:val="231F20"/>
          <w:spacing w:val="1"/>
          <w:w w:val="95"/>
        </w:rPr>
        <w:t xml:space="preserve"> </w:t>
      </w:r>
      <w:r>
        <w:rPr>
          <w:color w:val="231F20"/>
          <w:w w:val="95"/>
        </w:rPr>
        <w:t>significantly,</w:t>
      </w:r>
      <w:r>
        <w:rPr>
          <w:color w:val="231F20"/>
          <w:spacing w:val="1"/>
          <w:w w:val="95"/>
        </w:rPr>
        <w:t xml:space="preserve"> </w:t>
      </w:r>
      <w:r>
        <w:rPr>
          <w:color w:val="231F20"/>
          <w:w w:val="95"/>
        </w:rPr>
        <w:t>Butters,</w:t>
      </w:r>
      <w:r>
        <w:rPr>
          <w:color w:val="231F20"/>
          <w:spacing w:val="38"/>
        </w:rPr>
        <w:t xml:space="preserve"> </w:t>
      </w:r>
      <w:r>
        <w:rPr>
          <w:color w:val="231F20"/>
          <w:w w:val="95"/>
        </w:rPr>
        <w:t>though</w:t>
      </w:r>
      <w:r>
        <w:rPr>
          <w:color w:val="231F20"/>
          <w:spacing w:val="-38"/>
          <w:w w:val="95"/>
        </w:rPr>
        <w:t xml:space="preserve"> </w:t>
      </w:r>
      <w:r>
        <w:rPr>
          <w:color w:val="231F20"/>
          <w:w w:val="95"/>
        </w:rPr>
        <w:t>he</w:t>
      </w:r>
      <w:r>
        <w:rPr>
          <w:color w:val="231F20"/>
          <w:spacing w:val="13"/>
          <w:w w:val="95"/>
        </w:rPr>
        <w:t xml:space="preserve"> </w:t>
      </w:r>
      <w:r>
        <w:rPr>
          <w:color w:val="231F20"/>
          <w:w w:val="95"/>
        </w:rPr>
        <w:t>had</w:t>
      </w:r>
      <w:r>
        <w:rPr>
          <w:color w:val="231F20"/>
          <w:spacing w:val="14"/>
          <w:w w:val="95"/>
        </w:rPr>
        <w:t xml:space="preserve"> </w:t>
      </w:r>
      <w:r>
        <w:rPr>
          <w:color w:val="231F20"/>
          <w:w w:val="95"/>
        </w:rPr>
        <w:t>won</w:t>
      </w:r>
      <w:r>
        <w:rPr>
          <w:color w:val="231F20"/>
          <w:spacing w:val="14"/>
          <w:w w:val="95"/>
        </w:rPr>
        <w:t xml:space="preserve"> </w:t>
      </w:r>
      <w:r>
        <w:rPr>
          <w:color w:val="231F20"/>
          <w:w w:val="95"/>
        </w:rPr>
        <w:t>some</w:t>
      </w:r>
      <w:r>
        <w:rPr>
          <w:color w:val="231F20"/>
          <w:spacing w:val="14"/>
          <w:w w:val="95"/>
        </w:rPr>
        <w:t xml:space="preserve"> </w:t>
      </w:r>
      <w:r>
        <w:rPr>
          <w:color w:val="231F20"/>
          <w:w w:val="95"/>
        </w:rPr>
        <w:t>important</w:t>
      </w:r>
      <w:r>
        <w:rPr>
          <w:color w:val="231F20"/>
          <w:spacing w:val="14"/>
          <w:w w:val="95"/>
        </w:rPr>
        <w:t xml:space="preserve"> </w:t>
      </w:r>
      <w:r>
        <w:rPr>
          <w:color w:val="231F20"/>
          <w:w w:val="95"/>
        </w:rPr>
        <w:t>changes</w:t>
      </w:r>
      <w:r>
        <w:rPr>
          <w:color w:val="231F20"/>
          <w:spacing w:val="1"/>
          <w:w w:val="95"/>
        </w:rPr>
        <w:t xml:space="preserve"> </w:t>
      </w:r>
      <w:r>
        <w:rPr>
          <w:color w:val="231F20"/>
          <w:w w:val="95"/>
        </w:rPr>
        <w:t>from</w:t>
      </w:r>
      <w:r>
        <w:rPr>
          <w:color w:val="231F20"/>
          <w:spacing w:val="1"/>
          <w:w w:val="95"/>
        </w:rPr>
        <w:t xml:space="preserve"> </w:t>
      </w:r>
      <w:r>
        <w:rPr>
          <w:color w:val="231F20"/>
          <w:w w:val="95"/>
        </w:rPr>
        <w:t>the</w:t>
      </w:r>
      <w:r>
        <w:rPr>
          <w:color w:val="231F20"/>
          <w:spacing w:val="1"/>
          <w:w w:val="95"/>
        </w:rPr>
        <w:t xml:space="preserve"> </w:t>
      </w:r>
      <w:r>
        <w:rPr>
          <w:color w:val="231F20"/>
          <w:w w:val="95"/>
        </w:rPr>
        <w:t>Committee,</w:t>
      </w:r>
      <w:r>
        <w:rPr>
          <w:color w:val="231F20"/>
          <w:spacing w:val="1"/>
          <w:w w:val="95"/>
        </w:rPr>
        <w:t xml:space="preserve"> </w:t>
      </w:r>
      <w:r>
        <w:rPr>
          <w:color w:val="231F20"/>
          <w:w w:val="95"/>
        </w:rPr>
        <w:t>was</w:t>
      </w:r>
      <w:r>
        <w:rPr>
          <w:color w:val="231F20"/>
          <w:spacing w:val="38"/>
        </w:rPr>
        <w:t xml:space="preserve"> </w:t>
      </w:r>
      <w:r>
        <w:rPr>
          <w:color w:val="231F20"/>
          <w:w w:val="95"/>
        </w:rPr>
        <w:t>still</w:t>
      </w:r>
      <w:r>
        <w:rPr>
          <w:color w:val="231F20"/>
          <w:spacing w:val="38"/>
        </w:rPr>
        <w:t xml:space="preserve"> </w:t>
      </w:r>
      <w:r>
        <w:rPr>
          <w:color w:val="231F20"/>
          <w:w w:val="95"/>
        </w:rPr>
        <w:t>far</w:t>
      </w:r>
      <w:r>
        <w:rPr>
          <w:color w:val="231F20"/>
          <w:spacing w:val="1"/>
          <w:w w:val="95"/>
        </w:rPr>
        <w:t xml:space="preserve"> </w:t>
      </w:r>
      <w:r>
        <w:rPr>
          <w:color w:val="231F20"/>
          <w:w w:val="95"/>
        </w:rPr>
        <w:t>from</w:t>
      </w:r>
      <w:r>
        <w:rPr>
          <w:color w:val="231F20"/>
          <w:spacing w:val="-2"/>
          <w:w w:val="95"/>
        </w:rPr>
        <w:t xml:space="preserve"> </w:t>
      </w:r>
      <w:r>
        <w:rPr>
          <w:color w:val="231F20"/>
          <w:w w:val="95"/>
        </w:rPr>
        <w:t>satisfied</w:t>
      </w:r>
      <w:r>
        <w:rPr>
          <w:color w:val="231F20"/>
          <w:spacing w:val="-2"/>
          <w:w w:val="95"/>
        </w:rPr>
        <w:t xml:space="preserve"> </w:t>
      </w:r>
      <w:r>
        <w:rPr>
          <w:color w:val="231F20"/>
          <w:w w:val="95"/>
        </w:rPr>
        <w:t>with</w:t>
      </w:r>
      <w:r>
        <w:rPr>
          <w:color w:val="231F20"/>
          <w:spacing w:val="-1"/>
          <w:w w:val="95"/>
        </w:rPr>
        <w:t xml:space="preserve"> </w:t>
      </w:r>
      <w:r>
        <w:rPr>
          <w:color w:val="231F20"/>
          <w:w w:val="95"/>
        </w:rPr>
        <w:t>the</w:t>
      </w:r>
      <w:r>
        <w:rPr>
          <w:color w:val="231F20"/>
          <w:spacing w:val="-2"/>
          <w:w w:val="95"/>
        </w:rPr>
        <w:t xml:space="preserve"> </w:t>
      </w:r>
      <w:r>
        <w:rPr>
          <w:color w:val="231F20"/>
          <w:w w:val="95"/>
        </w:rPr>
        <w:t>design.</w:t>
      </w:r>
      <w:r w:rsidR="005D3AD6">
        <w:t xml:space="preserve"> </w:t>
      </w:r>
      <w:r>
        <w:rPr>
          <w:color w:val="231F20"/>
          <w:w w:val="95"/>
        </w:rPr>
        <w:t>He</w:t>
      </w:r>
      <w:r>
        <w:rPr>
          <w:color w:val="231F20"/>
          <w:spacing w:val="7"/>
          <w:w w:val="95"/>
        </w:rPr>
        <w:t xml:space="preserve"> </w:t>
      </w:r>
      <w:r>
        <w:rPr>
          <w:color w:val="231F20"/>
          <w:w w:val="95"/>
        </w:rPr>
        <w:t>felt</w:t>
      </w:r>
      <w:r>
        <w:rPr>
          <w:color w:val="231F20"/>
          <w:spacing w:val="8"/>
          <w:w w:val="95"/>
        </w:rPr>
        <w:t xml:space="preserve"> </w:t>
      </w:r>
      <w:r>
        <w:rPr>
          <w:color w:val="231F20"/>
          <w:w w:val="95"/>
        </w:rPr>
        <w:t>that</w:t>
      </w:r>
      <w:r>
        <w:rPr>
          <w:color w:val="231F20"/>
          <w:spacing w:val="8"/>
          <w:w w:val="95"/>
        </w:rPr>
        <w:t xml:space="preserve"> </w:t>
      </w:r>
      <w:r>
        <w:rPr>
          <w:color w:val="231F20"/>
          <w:w w:val="95"/>
        </w:rPr>
        <w:t>‘the</w:t>
      </w:r>
      <w:r>
        <w:rPr>
          <w:color w:val="231F20"/>
          <w:spacing w:val="8"/>
          <w:w w:val="95"/>
        </w:rPr>
        <w:t xml:space="preserve"> </w:t>
      </w:r>
      <w:r>
        <w:rPr>
          <w:color w:val="231F20"/>
          <w:w w:val="95"/>
        </w:rPr>
        <w:t>layout</w:t>
      </w:r>
      <w:r>
        <w:rPr>
          <w:color w:val="231F20"/>
          <w:spacing w:val="8"/>
          <w:w w:val="95"/>
        </w:rPr>
        <w:t xml:space="preserve"> </w:t>
      </w:r>
      <w:r>
        <w:rPr>
          <w:color w:val="231F20"/>
          <w:w w:val="95"/>
        </w:rPr>
        <w:t>of</w:t>
      </w:r>
      <w:r>
        <w:rPr>
          <w:color w:val="231F20"/>
          <w:spacing w:val="7"/>
          <w:w w:val="95"/>
        </w:rPr>
        <w:t xml:space="preserve"> </w:t>
      </w:r>
      <w:r>
        <w:rPr>
          <w:color w:val="231F20"/>
          <w:w w:val="95"/>
        </w:rPr>
        <w:t>the</w:t>
      </w:r>
      <w:r>
        <w:rPr>
          <w:color w:val="231F20"/>
          <w:spacing w:val="8"/>
          <w:w w:val="95"/>
        </w:rPr>
        <w:t xml:space="preserve"> </w:t>
      </w:r>
      <w:r>
        <w:rPr>
          <w:color w:val="231F20"/>
          <w:w w:val="95"/>
        </w:rPr>
        <w:t>building</w:t>
      </w:r>
      <w:r>
        <w:rPr>
          <w:color w:val="231F20"/>
          <w:spacing w:val="-37"/>
          <w:w w:val="95"/>
        </w:rPr>
        <w:t xml:space="preserve"> </w:t>
      </w:r>
      <w:r>
        <w:rPr>
          <w:color w:val="231F20"/>
          <w:w w:val="95"/>
        </w:rPr>
        <w:t>left much to be desired’ and that ‘a</w:t>
      </w:r>
      <w:r>
        <w:rPr>
          <w:color w:val="231F20"/>
          <w:spacing w:val="1"/>
          <w:w w:val="95"/>
        </w:rPr>
        <w:t xml:space="preserve"> </w:t>
      </w:r>
      <w:r>
        <w:rPr>
          <w:color w:val="231F20"/>
          <w:w w:val="95"/>
        </w:rPr>
        <w:t>building</w:t>
      </w:r>
      <w:r>
        <w:rPr>
          <w:color w:val="231F20"/>
          <w:spacing w:val="2"/>
          <w:w w:val="95"/>
        </w:rPr>
        <w:t xml:space="preserve"> </w:t>
      </w:r>
      <w:r>
        <w:rPr>
          <w:color w:val="231F20"/>
          <w:w w:val="95"/>
        </w:rPr>
        <w:t>with</w:t>
      </w:r>
      <w:r>
        <w:rPr>
          <w:color w:val="231F20"/>
          <w:spacing w:val="3"/>
          <w:w w:val="95"/>
        </w:rPr>
        <w:t xml:space="preserve"> </w:t>
      </w:r>
      <w:r>
        <w:rPr>
          <w:color w:val="231F20"/>
          <w:w w:val="95"/>
        </w:rPr>
        <w:t>only</w:t>
      </w:r>
      <w:r>
        <w:rPr>
          <w:color w:val="231F20"/>
          <w:spacing w:val="2"/>
          <w:w w:val="95"/>
        </w:rPr>
        <w:t xml:space="preserve"> </w:t>
      </w:r>
      <w:r>
        <w:rPr>
          <w:color w:val="231F20"/>
          <w:w w:val="95"/>
        </w:rPr>
        <w:t>a</w:t>
      </w:r>
      <w:r>
        <w:rPr>
          <w:color w:val="231F20"/>
          <w:spacing w:val="3"/>
          <w:w w:val="95"/>
        </w:rPr>
        <w:t xml:space="preserve"> </w:t>
      </w:r>
      <w:r>
        <w:rPr>
          <w:color w:val="231F20"/>
          <w:w w:val="95"/>
        </w:rPr>
        <w:t>comparatively</w:t>
      </w:r>
      <w:r>
        <w:rPr>
          <w:color w:val="231F20"/>
          <w:spacing w:val="1"/>
          <w:w w:val="95"/>
        </w:rPr>
        <w:t xml:space="preserve"> </w:t>
      </w:r>
      <w:r>
        <w:rPr>
          <w:color w:val="231F20"/>
        </w:rPr>
        <w:t>small</w:t>
      </w:r>
      <w:r>
        <w:rPr>
          <w:color w:val="231F20"/>
          <w:spacing w:val="-8"/>
        </w:rPr>
        <w:t xml:space="preserve"> </w:t>
      </w:r>
      <w:r>
        <w:rPr>
          <w:color w:val="231F20"/>
        </w:rPr>
        <w:t>stone</w:t>
      </w:r>
      <w:r>
        <w:rPr>
          <w:color w:val="231F20"/>
          <w:spacing w:val="-8"/>
        </w:rPr>
        <w:t xml:space="preserve"> </w:t>
      </w:r>
      <w:r>
        <w:rPr>
          <w:color w:val="231F20"/>
        </w:rPr>
        <w:t>feature</w:t>
      </w:r>
      <w:r>
        <w:rPr>
          <w:color w:val="231F20"/>
          <w:spacing w:val="-8"/>
        </w:rPr>
        <w:t xml:space="preserve"> </w:t>
      </w:r>
      <w:r>
        <w:rPr>
          <w:color w:val="231F20"/>
        </w:rPr>
        <w:t>in</w:t>
      </w:r>
      <w:r>
        <w:rPr>
          <w:color w:val="231F20"/>
          <w:spacing w:val="-8"/>
        </w:rPr>
        <w:t xml:space="preserve"> </w:t>
      </w:r>
      <w:r>
        <w:rPr>
          <w:color w:val="231F20"/>
        </w:rPr>
        <w:t>the</w:t>
      </w:r>
      <w:r>
        <w:rPr>
          <w:color w:val="231F20"/>
          <w:spacing w:val="-8"/>
        </w:rPr>
        <w:t xml:space="preserve"> </w:t>
      </w:r>
      <w:r>
        <w:rPr>
          <w:color w:val="231F20"/>
        </w:rPr>
        <w:t>front</w:t>
      </w:r>
      <w:r w:rsidR="005D3AD6">
        <w:t xml:space="preserve"> </w:t>
      </w:r>
      <w:r>
        <w:rPr>
          <w:color w:val="231F20"/>
          <w:w w:val="95"/>
        </w:rPr>
        <w:t>and the rest of plain brick work was</w:t>
      </w:r>
      <w:r>
        <w:rPr>
          <w:color w:val="231F20"/>
          <w:spacing w:val="1"/>
          <w:w w:val="95"/>
        </w:rPr>
        <w:t xml:space="preserve"> </w:t>
      </w:r>
      <w:r>
        <w:rPr>
          <w:color w:val="231F20"/>
          <w:w w:val="95"/>
        </w:rPr>
        <w:t>losing a valuable opportunity in</w:t>
      </w:r>
      <w:r>
        <w:rPr>
          <w:color w:val="231F20"/>
          <w:spacing w:val="1"/>
          <w:w w:val="95"/>
        </w:rPr>
        <w:t xml:space="preserve"> </w:t>
      </w:r>
      <w:r>
        <w:rPr>
          <w:color w:val="231F20"/>
          <w:w w:val="95"/>
        </w:rPr>
        <w:t>Canberra</w:t>
      </w:r>
      <w:r>
        <w:rPr>
          <w:color w:val="231F20"/>
          <w:spacing w:val="28"/>
          <w:w w:val="95"/>
        </w:rPr>
        <w:t xml:space="preserve"> </w:t>
      </w:r>
      <w:r>
        <w:rPr>
          <w:color w:val="231F20"/>
          <w:w w:val="95"/>
        </w:rPr>
        <w:t>from</w:t>
      </w:r>
      <w:r>
        <w:rPr>
          <w:color w:val="231F20"/>
          <w:spacing w:val="28"/>
          <w:w w:val="95"/>
        </w:rPr>
        <w:t xml:space="preserve"> </w:t>
      </w:r>
      <w:r>
        <w:rPr>
          <w:color w:val="231F20"/>
          <w:w w:val="95"/>
        </w:rPr>
        <w:t>an</w:t>
      </w:r>
      <w:r>
        <w:rPr>
          <w:color w:val="231F20"/>
          <w:spacing w:val="28"/>
          <w:w w:val="95"/>
        </w:rPr>
        <w:t xml:space="preserve"> </w:t>
      </w:r>
      <w:r>
        <w:rPr>
          <w:color w:val="231F20"/>
          <w:w w:val="95"/>
        </w:rPr>
        <w:t>architectural</w:t>
      </w:r>
      <w:r>
        <w:rPr>
          <w:color w:val="231F20"/>
          <w:spacing w:val="28"/>
          <w:w w:val="95"/>
        </w:rPr>
        <w:t xml:space="preserve"> </w:t>
      </w:r>
      <w:r>
        <w:rPr>
          <w:color w:val="231F20"/>
          <w:w w:val="95"/>
        </w:rPr>
        <w:t>point</w:t>
      </w:r>
      <w:r>
        <w:rPr>
          <w:color w:val="231F20"/>
          <w:spacing w:val="1"/>
          <w:w w:val="95"/>
        </w:rPr>
        <w:t xml:space="preserve"> </w:t>
      </w:r>
      <w:r>
        <w:rPr>
          <w:color w:val="231F20"/>
          <w:w w:val="95"/>
        </w:rPr>
        <w:t>of view.’ Butters was particularly</w:t>
      </w:r>
      <w:r>
        <w:rPr>
          <w:color w:val="231F20"/>
          <w:spacing w:val="1"/>
          <w:w w:val="95"/>
        </w:rPr>
        <w:t xml:space="preserve"> </w:t>
      </w:r>
      <w:r>
        <w:rPr>
          <w:color w:val="231F20"/>
          <w:w w:val="95"/>
        </w:rPr>
        <w:t>unhappy</w:t>
      </w:r>
      <w:r>
        <w:rPr>
          <w:color w:val="231F20"/>
          <w:spacing w:val="-2"/>
          <w:w w:val="95"/>
        </w:rPr>
        <w:t xml:space="preserve"> </w:t>
      </w:r>
      <w:r>
        <w:rPr>
          <w:color w:val="231F20"/>
          <w:w w:val="95"/>
        </w:rPr>
        <w:t>with</w:t>
      </w:r>
      <w:r>
        <w:rPr>
          <w:color w:val="231F20"/>
          <w:spacing w:val="-2"/>
          <w:w w:val="95"/>
        </w:rPr>
        <w:t xml:space="preserve"> </w:t>
      </w:r>
      <w:r>
        <w:rPr>
          <w:color w:val="231F20"/>
          <w:w w:val="95"/>
        </w:rPr>
        <w:t>the</w:t>
      </w:r>
      <w:r>
        <w:rPr>
          <w:color w:val="231F20"/>
          <w:spacing w:val="-2"/>
          <w:w w:val="95"/>
        </w:rPr>
        <w:t xml:space="preserve"> </w:t>
      </w:r>
      <w:r>
        <w:rPr>
          <w:color w:val="231F20"/>
          <w:w w:val="95"/>
        </w:rPr>
        <w:t>proposed</w:t>
      </w:r>
      <w:r>
        <w:rPr>
          <w:color w:val="231F20"/>
          <w:spacing w:val="-2"/>
          <w:w w:val="95"/>
        </w:rPr>
        <w:t xml:space="preserve"> </w:t>
      </w:r>
      <w:r>
        <w:rPr>
          <w:color w:val="231F20"/>
          <w:w w:val="95"/>
        </w:rPr>
        <w:t>width</w:t>
      </w:r>
      <w:r w:rsidR="005D3AD6">
        <w:t xml:space="preserve"> </w:t>
      </w:r>
      <w:r>
        <w:rPr>
          <w:color w:val="231F20"/>
          <w:w w:val="95"/>
        </w:rPr>
        <w:t>of the museum (66 feet) and of its</w:t>
      </w:r>
      <w:r>
        <w:rPr>
          <w:color w:val="231F20"/>
          <w:spacing w:val="1"/>
          <w:w w:val="95"/>
        </w:rPr>
        <w:t xml:space="preserve"> </w:t>
      </w:r>
      <w:r>
        <w:rPr>
          <w:color w:val="231F20"/>
          <w:w w:val="95"/>
        </w:rPr>
        <w:t>surrounding</w:t>
      </w:r>
      <w:r>
        <w:rPr>
          <w:color w:val="231F20"/>
          <w:spacing w:val="16"/>
          <w:w w:val="95"/>
        </w:rPr>
        <w:t xml:space="preserve"> </w:t>
      </w:r>
      <w:r>
        <w:rPr>
          <w:color w:val="231F20"/>
          <w:w w:val="95"/>
        </w:rPr>
        <w:t>gallery.</w:t>
      </w:r>
      <w:r>
        <w:rPr>
          <w:color w:val="231F20"/>
          <w:spacing w:val="16"/>
          <w:w w:val="95"/>
        </w:rPr>
        <w:t xml:space="preserve"> </w:t>
      </w:r>
      <w:r>
        <w:rPr>
          <w:color w:val="231F20"/>
          <w:w w:val="95"/>
        </w:rPr>
        <w:t>He</w:t>
      </w:r>
      <w:r>
        <w:rPr>
          <w:color w:val="231F20"/>
          <w:spacing w:val="16"/>
          <w:w w:val="95"/>
        </w:rPr>
        <w:t xml:space="preserve"> </w:t>
      </w:r>
      <w:r>
        <w:rPr>
          <w:color w:val="231F20"/>
          <w:w w:val="95"/>
        </w:rPr>
        <w:t>wanted</w:t>
      </w:r>
      <w:r>
        <w:rPr>
          <w:color w:val="231F20"/>
          <w:spacing w:val="16"/>
          <w:w w:val="95"/>
        </w:rPr>
        <w:t xml:space="preserve"> </w:t>
      </w:r>
      <w:r>
        <w:rPr>
          <w:color w:val="231F20"/>
          <w:w w:val="95"/>
        </w:rPr>
        <w:t>both</w:t>
      </w:r>
    </w:p>
    <w:p w14:paraId="457B9A4F" w14:textId="6927C545" w:rsidR="00F71DDB" w:rsidRPr="00080793" w:rsidRDefault="00A630EF" w:rsidP="006F5864">
      <w:pPr>
        <w:pStyle w:val="BodyText"/>
        <w:spacing w:line="230" w:lineRule="auto"/>
        <w:ind w:left="284" w:right="-100"/>
      </w:pPr>
      <w:r>
        <w:br w:type="column"/>
      </w:r>
      <w:r>
        <w:rPr>
          <w:color w:val="231F20"/>
          <w:w w:val="95"/>
        </w:rPr>
        <w:t>reduced,</w:t>
      </w:r>
      <w:r>
        <w:rPr>
          <w:color w:val="231F20"/>
          <w:spacing w:val="15"/>
          <w:w w:val="95"/>
        </w:rPr>
        <w:t xml:space="preserve"> </w:t>
      </w:r>
      <w:r>
        <w:rPr>
          <w:color w:val="231F20"/>
          <w:w w:val="95"/>
        </w:rPr>
        <w:t>but</w:t>
      </w:r>
      <w:r>
        <w:rPr>
          <w:color w:val="231F20"/>
          <w:spacing w:val="15"/>
          <w:w w:val="95"/>
        </w:rPr>
        <w:t xml:space="preserve"> </w:t>
      </w:r>
      <w:r>
        <w:rPr>
          <w:color w:val="231F20"/>
          <w:w w:val="95"/>
        </w:rPr>
        <w:t>especially</w:t>
      </w:r>
      <w:r>
        <w:rPr>
          <w:color w:val="231F20"/>
          <w:spacing w:val="15"/>
          <w:w w:val="95"/>
        </w:rPr>
        <w:t xml:space="preserve"> </w:t>
      </w:r>
      <w:r>
        <w:rPr>
          <w:color w:val="231F20"/>
          <w:w w:val="95"/>
        </w:rPr>
        <w:t>the</w:t>
      </w:r>
      <w:r>
        <w:rPr>
          <w:color w:val="231F20"/>
          <w:spacing w:val="15"/>
          <w:w w:val="95"/>
        </w:rPr>
        <w:t xml:space="preserve"> </w:t>
      </w:r>
      <w:r>
        <w:rPr>
          <w:color w:val="231F20"/>
          <w:w w:val="95"/>
        </w:rPr>
        <w:t>gallery,</w:t>
      </w:r>
      <w:r>
        <w:rPr>
          <w:color w:val="231F20"/>
          <w:spacing w:val="-37"/>
          <w:w w:val="95"/>
        </w:rPr>
        <w:t xml:space="preserve"> </w:t>
      </w:r>
      <w:r>
        <w:rPr>
          <w:color w:val="231F20"/>
          <w:w w:val="95"/>
        </w:rPr>
        <w:t>an</w:t>
      </w:r>
      <w:r>
        <w:rPr>
          <w:color w:val="231F20"/>
          <w:spacing w:val="7"/>
          <w:w w:val="95"/>
        </w:rPr>
        <w:t xml:space="preserve"> </w:t>
      </w:r>
      <w:r>
        <w:rPr>
          <w:color w:val="231F20"/>
          <w:w w:val="95"/>
        </w:rPr>
        <w:t>alteration</w:t>
      </w:r>
      <w:r>
        <w:rPr>
          <w:color w:val="231F20"/>
          <w:spacing w:val="7"/>
          <w:w w:val="95"/>
        </w:rPr>
        <w:t xml:space="preserve"> </w:t>
      </w:r>
      <w:r>
        <w:rPr>
          <w:color w:val="231F20"/>
          <w:w w:val="95"/>
        </w:rPr>
        <w:t>that</w:t>
      </w:r>
      <w:r>
        <w:rPr>
          <w:color w:val="231F20"/>
          <w:spacing w:val="7"/>
          <w:w w:val="95"/>
        </w:rPr>
        <w:t xml:space="preserve"> </w:t>
      </w:r>
      <w:r>
        <w:rPr>
          <w:color w:val="231F20"/>
          <w:w w:val="95"/>
        </w:rPr>
        <w:t>he</w:t>
      </w:r>
      <w:r>
        <w:rPr>
          <w:color w:val="231F20"/>
          <w:spacing w:val="7"/>
          <w:w w:val="95"/>
        </w:rPr>
        <w:t xml:space="preserve"> </w:t>
      </w:r>
      <w:r>
        <w:rPr>
          <w:color w:val="231F20"/>
          <w:w w:val="95"/>
        </w:rPr>
        <w:t>hoped</w:t>
      </w:r>
      <w:r>
        <w:rPr>
          <w:color w:val="231F20"/>
          <w:spacing w:val="7"/>
          <w:w w:val="95"/>
        </w:rPr>
        <w:t xml:space="preserve"> </w:t>
      </w:r>
      <w:r>
        <w:rPr>
          <w:color w:val="231F20"/>
          <w:w w:val="95"/>
        </w:rPr>
        <w:t>would</w:t>
      </w:r>
      <w:r>
        <w:rPr>
          <w:color w:val="231F20"/>
          <w:spacing w:val="1"/>
          <w:w w:val="95"/>
        </w:rPr>
        <w:t xml:space="preserve"> </w:t>
      </w:r>
      <w:r>
        <w:rPr>
          <w:color w:val="231F20"/>
          <w:w w:val="95"/>
        </w:rPr>
        <w:t>allow</w:t>
      </w:r>
      <w:r>
        <w:rPr>
          <w:color w:val="231F20"/>
          <w:spacing w:val="1"/>
          <w:w w:val="95"/>
        </w:rPr>
        <w:t xml:space="preserve"> </w:t>
      </w:r>
      <w:r>
        <w:rPr>
          <w:color w:val="231F20"/>
          <w:w w:val="95"/>
        </w:rPr>
        <w:t>the</w:t>
      </w:r>
      <w:r>
        <w:rPr>
          <w:color w:val="231F20"/>
          <w:spacing w:val="38"/>
        </w:rPr>
        <w:t xml:space="preserve"> </w:t>
      </w:r>
      <w:r>
        <w:rPr>
          <w:color w:val="231F20"/>
          <w:w w:val="95"/>
        </w:rPr>
        <w:t>‘objectionable</w:t>
      </w:r>
      <w:r>
        <w:rPr>
          <w:color w:val="231F20"/>
          <w:spacing w:val="38"/>
        </w:rPr>
        <w:t xml:space="preserve"> </w:t>
      </w:r>
      <w:r>
        <w:rPr>
          <w:color w:val="231F20"/>
          <w:w w:val="95"/>
        </w:rPr>
        <w:t>columns’</w:t>
      </w:r>
      <w:r>
        <w:rPr>
          <w:color w:val="231F20"/>
          <w:spacing w:val="1"/>
          <w:w w:val="95"/>
        </w:rPr>
        <w:t xml:space="preserve"> </w:t>
      </w:r>
      <w:r>
        <w:rPr>
          <w:color w:val="231F20"/>
          <w:w w:val="95"/>
        </w:rPr>
        <w:t>to</w:t>
      </w:r>
      <w:r>
        <w:rPr>
          <w:color w:val="231F20"/>
          <w:spacing w:val="18"/>
          <w:w w:val="95"/>
        </w:rPr>
        <w:t xml:space="preserve"> </w:t>
      </w:r>
      <w:r>
        <w:rPr>
          <w:color w:val="231F20"/>
          <w:w w:val="95"/>
        </w:rPr>
        <w:t>be</w:t>
      </w:r>
      <w:r>
        <w:rPr>
          <w:color w:val="231F20"/>
          <w:spacing w:val="18"/>
          <w:w w:val="95"/>
        </w:rPr>
        <w:t xml:space="preserve"> </w:t>
      </w:r>
      <w:r>
        <w:rPr>
          <w:color w:val="231F20"/>
          <w:w w:val="95"/>
        </w:rPr>
        <w:t>eliminated.</w:t>
      </w:r>
      <w:r>
        <w:rPr>
          <w:color w:val="231F20"/>
          <w:spacing w:val="19"/>
          <w:w w:val="95"/>
        </w:rPr>
        <w:t xml:space="preserve"> </w:t>
      </w:r>
      <w:r>
        <w:rPr>
          <w:color w:val="231F20"/>
          <w:w w:val="95"/>
        </w:rPr>
        <w:t>The</w:t>
      </w:r>
      <w:r>
        <w:rPr>
          <w:color w:val="231F20"/>
          <w:spacing w:val="18"/>
          <w:w w:val="95"/>
        </w:rPr>
        <w:t xml:space="preserve"> </w:t>
      </w:r>
      <w:r>
        <w:rPr>
          <w:color w:val="231F20"/>
          <w:w w:val="95"/>
        </w:rPr>
        <w:t>entrances</w:t>
      </w:r>
      <w:r>
        <w:rPr>
          <w:color w:val="231F20"/>
          <w:spacing w:val="19"/>
          <w:w w:val="95"/>
        </w:rPr>
        <w:t xml:space="preserve"> </w:t>
      </w:r>
      <w:r>
        <w:rPr>
          <w:color w:val="231F20"/>
          <w:w w:val="95"/>
        </w:rPr>
        <w:t>to</w:t>
      </w:r>
      <w:r>
        <w:rPr>
          <w:color w:val="231F20"/>
          <w:spacing w:val="1"/>
          <w:w w:val="95"/>
        </w:rPr>
        <w:t xml:space="preserve"> </w:t>
      </w:r>
      <w:r>
        <w:rPr>
          <w:color w:val="231F20"/>
          <w:w w:val="95"/>
        </w:rPr>
        <w:t>the</w:t>
      </w:r>
      <w:r>
        <w:rPr>
          <w:color w:val="231F20"/>
          <w:spacing w:val="5"/>
          <w:w w:val="95"/>
        </w:rPr>
        <w:t xml:space="preserve"> </w:t>
      </w:r>
      <w:r>
        <w:rPr>
          <w:color w:val="231F20"/>
          <w:w w:val="95"/>
        </w:rPr>
        <w:t>museum</w:t>
      </w:r>
      <w:r>
        <w:rPr>
          <w:color w:val="231F20"/>
          <w:spacing w:val="6"/>
          <w:w w:val="95"/>
        </w:rPr>
        <w:t xml:space="preserve"> </w:t>
      </w:r>
      <w:r>
        <w:rPr>
          <w:color w:val="231F20"/>
          <w:w w:val="95"/>
        </w:rPr>
        <w:t>also</w:t>
      </w:r>
      <w:r>
        <w:rPr>
          <w:color w:val="231F20"/>
          <w:spacing w:val="5"/>
          <w:w w:val="95"/>
        </w:rPr>
        <w:t xml:space="preserve"> </w:t>
      </w:r>
      <w:r>
        <w:rPr>
          <w:color w:val="231F20"/>
          <w:w w:val="95"/>
        </w:rPr>
        <w:t>bothered</w:t>
      </w:r>
      <w:r>
        <w:rPr>
          <w:color w:val="231F20"/>
          <w:spacing w:val="6"/>
          <w:w w:val="95"/>
        </w:rPr>
        <w:t xml:space="preserve"> </w:t>
      </w:r>
      <w:r>
        <w:rPr>
          <w:color w:val="231F20"/>
          <w:w w:val="95"/>
        </w:rPr>
        <w:t>him,</w:t>
      </w:r>
      <w:r w:rsidR="00080793">
        <w:t xml:space="preserve"> </w:t>
      </w:r>
      <w:r>
        <w:rPr>
          <w:color w:val="231F20"/>
          <w:w w:val="95"/>
        </w:rPr>
        <w:t>as</w:t>
      </w:r>
      <w:r>
        <w:rPr>
          <w:color w:val="231F20"/>
          <w:spacing w:val="2"/>
          <w:w w:val="95"/>
        </w:rPr>
        <w:t xml:space="preserve"> </w:t>
      </w:r>
      <w:r>
        <w:rPr>
          <w:color w:val="231F20"/>
          <w:w w:val="95"/>
        </w:rPr>
        <w:t>he</w:t>
      </w:r>
      <w:r>
        <w:rPr>
          <w:color w:val="231F20"/>
          <w:spacing w:val="3"/>
          <w:w w:val="95"/>
        </w:rPr>
        <w:t xml:space="preserve"> </w:t>
      </w:r>
      <w:r>
        <w:rPr>
          <w:color w:val="231F20"/>
          <w:w w:val="95"/>
        </w:rPr>
        <w:t>considered</w:t>
      </w:r>
      <w:r>
        <w:rPr>
          <w:color w:val="231F20"/>
          <w:spacing w:val="3"/>
          <w:w w:val="95"/>
        </w:rPr>
        <w:t xml:space="preserve"> </w:t>
      </w:r>
      <w:r>
        <w:rPr>
          <w:color w:val="231F20"/>
          <w:w w:val="95"/>
        </w:rPr>
        <w:t>that</w:t>
      </w:r>
      <w:r>
        <w:rPr>
          <w:color w:val="231F20"/>
          <w:spacing w:val="2"/>
          <w:w w:val="95"/>
        </w:rPr>
        <w:t xml:space="preserve"> </w:t>
      </w:r>
      <w:r>
        <w:rPr>
          <w:color w:val="231F20"/>
          <w:w w:val="95"/>
        </w:rPr>
        <w:t>they</w:t>
      </w:r>
      <w:r>
        <w:rPr>
          <w:color w:val="231F20"/>
          <w:spacing w:val="3"/>
          <w:w w:val="95"/>
        </w:rPr>
        <w:t xml:space="preserve"> </w:t>
      </w:r>
      <w:r>
        <w:rPr>
          <w:color w:val="231F20"/>
          <w:w w:val="95"/>
        </w:rPr>
        <w:t>lacked</w:t>
      </w:r>
      <w:r>
        <w:rPr>
          <w:color w:val="231F20"/>
          <w:spacing w:val="1"/>
          <w:w w:val="95"/>
        </w:rPr>
        <w:t xml:space="preserve"> </w:t>
      </w:r>
      <w:r>
        <w:rPr>
          <w:color w:val="231F20"/>
          <w:w w:val="95"/>
        </w:rPr>
        <w:t>‘architectural</w:t>
      </w:r>
      <w:r>
        <w:rPr>
          <w:color w:val="231F20"/>
          <w:spacing w:val="1"/>
          <w:w w:val="95"/>
        </w:rPr>
        <w:t xml:space="preserve"> </w:t>
      </w:r>
      <w:r>
        <w:rPr>
          <w:color w:val="231F20"/>
          <w:w w:val="95"/>
        </w:rPr>
        <w:t>character’.</w:t>
      </w:r>
      <w:r>
        <w:rPr>
          <w:color w:val="231F20"/>
          <w:spacing w:val="1"/>
          <w:w w:val="95"/>
        </w:rPr>
        <w:t xml:space="preserve"> </w:t>
      </w:r>
      <w:r>
        <w:rPr>
          <w:color w:val="231F20"/>
          <w:w w:val="95"/>
        </w:rPr>
        <w:t>As</w:t>
      </w:r>
      <w:r>
        <w:rPr>
          <w:color w:val="231F20"/>
          <w:spacing w:val="2"/>
          <w:w w:val="95"/>
        </w:rPr>
        <w:t xml:space="preserve"> </w:t>
      </w:r>
      <w:r>
        <w:rPr>
          <w:color w:val="231F20"/>
          <w:w w:val="95"/>
        </w:rPr>
        <w:t>an</w:t>
      </w:r>
      <w:r>
        <w:rPr>
          <w:color w:val="231F20"/>
          <w:spacing w:val="1"/>
          <w:w w:val="95"/>
        </w:rPr>
        <w:t xml:space="preserve"> </w:t>
      </w:r>
      <w:r>
        <w:rPr>
          <w:color w:val="231F20"/>
          <w:w w:val="95"/>
        </w:rPr>
        <w:t>example</w:t>
      </w:r>
      <w:r>
        <w:rPr>
          <w:color w:val="231F20"/>
          <w:spacing w:val="8"/>
          <w:w w:val="95"/>
        </w:rPr>
        <w:t xml:space="preserve"> </w:t>
      </w:r>
      <w:r>
        <w:rPr>
          <w:color w:val="231F20"/>
          <w:w w:val="95"/>
        </w:rPr>
        <w:t>of</w:t>
      </w:r>
      <w:r>
        <w:rPr>
          <w:color w:val="231F20"/>
          <w:spacing w:val="8"/>
          <w:w w:val="95"/>
        </w:rPr>
        <w:t xml:space="preserve"> </w:t>
      </w:r>
      <w:r>
        <w:rPr>
          <w:color w:val="231F20"/>
          <w:w w:val="95"/>
        </w:rPr>
        <w:t>the</w:t>
      </w:r>
      <w:r>
        <w:rPr>
          <w:color w:val="231F20"/>
          <w:spacing w:val="8"/>
          <w:w w:val="95"/>
        </w:rPr>
        <w:t xml:space="preserve"> </w:t>
      </w:r>
      <w:r>
        <w:rPr>
          <w:color w:val="231F20"/>
          <w:w w:val="95"/>
        </w:rPr>
        <w:t>sort</w:t>
      </w:r>
      <w:r>
        <w:rPr>
          <w:color w:val="231F20"/>
          <w:spacing w:val="9"/>
          <w:w w:val="95"/>
        </w:rPr>
        <w:t xml:space="preserve"> </w:t>
      </w:r>
      <w:r>
        <w:rPr>
          <w:color w:val="231F20"/>
          <w:w w:val="95"/>
        </w:rPr>
        <w:t>of</w:t>
      </w:r>
      <w:r>
        <w:rPr>
          <w:color w:val="231F20"/>
          <w:spacing w:val="8"/>
          <w:w w:val="95"/>
        </w:rPr>
        <w:t xml:space="preserve"> </w:t>
      </w:r>
      <w:r>
        <w:rPr>
          <w:color w:val="231F20"/>
          <w:w w:val="95"/>
        </w:rPr>
        <w:t>design</w:t>
      </w:r>
      <w:r>
        <w:rPr>
          <w:color w:val="231F20"/>
          <w:spacing w:val="8"/>
          <w:w w:val="95"/>
        </w:rPr>
        <w:t xml:space="preserve"> </w:t>
      </w:r>
      <w:r>
        <w:rPr>
          <w:color w:val="231F20"/>
          <w:w w:val="95"/>
        </w:rPr>
        <w:t>he</w:t>
      </w:r>
      <w:r>
        <w:rPr>
          <w:color w:val="231F20"/>
          <w:spacing w:val="8"/>
          <w:w w:val="95"/>
        </w:rPr>
        <w:t xml:space="preserve"> </w:t>
      </w:r>
      <w:r>
        <w:rPr>
          <w:color w:val="231F20"/>
          <w:w w:val="95"/>
        </w:rPr>
        <w:t>had</w:t>
      </w:r>
      <w:r>
        <w:rPr>
          <w:color w:val="231F20"/>
          <w:spacing w:val="-37"/>
          <w:w w:val="95"/>
        </w:rPr>
        <w:t xml:space="preserve"> </w:t>
      </w:r>
      <w:r>
        <w:rPr>
          <w:color w:val="231F20"/>
          <w:w w:val="95"/>
        </w:rPr>
        <w:t>in mind,</w:t>
      </w:r>
      <w:r>
        <w:rPr>
          <w:color w:val="231F20"/>
          <w:spacing w:val="1"/>
          <w:w w:val="95"/>
        </w:rPr>
        <w:t xml:space="preserve"> </w:t>
      </w:r>
      <w:r>
        <w:rPr>
          <w:color w:val="231F20"/>
          <w:w w:val="95"/>
        </w:rPr>
        <w:t>he</w:t>
      </w:r>
      <w:r>
        <w:rPr>
          <w:color w:val="231F20"/>
          <w:spacing w:val="1"/>
          <w:w w:val="95"/>
        </w:rPr>
        <w:t xml:space="preserve"> </w:t>
      </w:r>
      <w:r>
        <w:rPr>
          <w:color w:val="231F20"/>
          <w:w w:val="95"/>
        </w:rPr>
        <w:t>put</w:t>
      </w:r>
      <w:r>
        <w:rPr>
          <w:color w:val="231F20"/>
          <w:spacing w:val="1"/>
          <w:w w:val="95"/>
        </w:rPr>
        <w:t xml:space="preserve"> </w:t>
      </w:r>
      <w:r>
        <w:rPr>
          <w:color w:val="231F20"/>
          <w:w w:val="95"/>
        </w:rPr>
        <w:t>on file</w:t>
      </w:r>
      <w:r>
        <w:rPr>
          <w:color w:val="231F20"/>
          <w:spacing w:val="1"/>
          <w:w w:val="95"/>
        </w:rPr>
        <w:t xml:space="preserve"> </w:t>
      </w:r>
      <w:r>
        <w:rPr>
          <w:color w:val="231F20"/>
          <w:w w:val="95"/>
        </w:rPr>
        <w:t>an</w:t>
      </w:r>
      <w:r>
        <w:rPr>
          <w:color w:val="231F20"/>
          <w:spacing w:val="1"/>
          <w:w w:val="95"/>
        </w:rPr>
        <w:t xml:space="preserve"> </w:t>
      </w:r>
      <w:r>
        <w:rPr>
          <w:color w:val="231F20"/>
          <w:w w:val="95"/>
        </w:rPr>
        <w:t>article</w:t>
      </w:r>
      <w:r>
        <w:rPr>
          <w:color w:val="231F20"/>
          <w:spacing w:val="1"/>
          <w:w w:val="95"/>
        </w:rPr>
        <w:t xml:space="preserve"> </w:t>
      </w:r>
      <w:r>
        <w:rPr>
          <w:color w:val="231F20"/>
          <w:w w:val="95"/>
        </w:rPr>
        <w:t>dealing with the Metropolitan</w:t>
      </w:r>
      <w:r>
        <w:rPr>
          <w:color w:val="231F20"/>
          <w:spacing w:val="1"/>
          <w:w w:val="95"/>
        </w:rPr>
        <w:t xml:space="preserve"> </w:t>
      </w:r>
      <w:r>
        <w:rPr>
          <w:color w:val="231F20"/>
          <w:w w:val="95"/>
        </w:rPr>
        <w:t>Museum</w:t>
      </w:r>
      <w:r>
        <w:rPr>
          <w:color w:val="231F20"/>
          <w:spacing w:val="-7"/>
          <w:w w:val="95"/>
        </w:rPr>
        <w:t xml:space="preserve"> </w:t>
      </w:r>
      <w:r>
        <w:rPr>
          <w:color w:val="231F20"/>
          <w:w w:val="95"/>
        </w:rPr>
        <w:t>of</w:t>
      </w:r>
      <w:r>
        <w:rPr>
          <w:color w:val="231F20"/>
          <w:spacing w:val="-7"/>
          <w:w w:val="95"/>
        </w:rPr>
        <w:t xml:space="preserve"> </w:t>
      </w:r>
      <w:r>
        <w:rPr>
          <w:color w:val="231F20"/>
          <w:w w:val="95"/>
        </w:rPr>
        <w:t>Art</w:t>
      </w:r>
      <w:r>
        <w:rPr>
          <w:color w:val="231F20"/>
          <w:spacing w:val="-6"/>
          <w:w w:val="95"/>
        </w:rPr>
        <w:t xml:space="preserve"> </w:t>
      </w:r>
      <w:r>
        <w:rPr>
          <w:color w:val="231F20"/>
          <w:w w:val="95"/>
        </w:rPr>
        <w:t>in</w:t>
      </w:r>
      <w:r>
        <w:rPr>
          <w:color w:val="231F20"/>
          <w:spacing w:val="-7"/>
          <w:w w:val="95"/>
        </w:rPr>
        <w:t xml:space="preserve"> </w:t>
      </w:r>
      <w:r>
        <w:rPr>
          <w:color w:val="231F20"/>
          <w:w w:val="95"/>
        </w:rPr>
        <w:t>New</w:t>
      </w:r>
      <w:r>
        <w:rPr>
          <w:color w:val="231F20"/>
          <w:spacing w:val="-7"/>
          <w:w w:val="95"/>
        </w:rPr>
        <w:t xml:space="preserve"> </w:t>
      </w:r>
      <w:r>
        <w:rPr>
          <w:color w:val="231F20"/>
          <w:w w:val="95"/>
        </w:rPr>
        <w:t>York.</w:t>
      </w:r>
      <w:r>
        <w:rPr>
          <w:color w:val="231F20"/>
          <w:w w:val="95"/>
          <w:position w:val="6"/>
          <w:sz w:val="10"/>
        </w:rPr>
        <w:t>35</w:t>
      </w:r>
    </w:p>
    <w:p w14:paraId="19C21A42" w14:textId="6018DB9B" w:rsidR="00F71DDB" w:rsidRDefault="00A630EF" w:rsidP="006F5864">
      <w:pPr>
        <w:pStyle w:val="BodyText"/>
        <w:spacing w:before="168" w:line="230" w:lineRule="auto"/>
        <w:ind w:left="284" w:right="-100"/>
      </w:pPr>
      <w:r>
        <w:rPr>
          <w:color w:val="231F20"/>
          <w:w w:val="95"/>
        </w:rPr>
        <w:t>The</w:t>
      </w:r>
      <w:r>
        <w:rPr>
          <w:color w:val="231F20"/>
          <w:spacing w:val="-8"/>
          <w:w w:val="95"/>
        </w:rPr>
        <w:t xml:space="preserve"> </w:t>
      </w:r>
      <w:r>
        <w:rPr>
          <w:color w:val="231F20"/>
          <w:w w:val="95"/>
        </w:rPr>
        <w:t>problem</w:t>
      </w:r>
      <w:r>
        <w:rPr>
          <w:color w:val="231F20"/>
          <w:spacing w:val="-7"/>
          <w:w w:val="95"/>
        </w:rPr>
        <w:t xml:space="preserve"> </w:t>
      </w:r>
      <w:r>
        <w:rPr>
          <w:color w:val="231F20"/>
          <w:w w:val="95"/>
        </w:rPr>
        <w:t>of</w:t>
      </w:r>
      <w:r>
        <w:rPr>
          <w:color w:val="231F20"/>
          <w:spacing w:val="-7"/>
          <w:w w:val="95"/>
        </w:rPr>
        <w:t xml:space="preserve"> </w:t>
      </w:r>
      <w:r>
        <w:rPr>
          <w:color w:val="231F20"/>
          <w:w w:val="95"/>
        </w:rPr>
        <w:t>a</w:t>
      </w:r>
      <w:r>
        <w:rPr>
          <w:color w:val="231F20"/>
          <w:spacing w:val="-7"/>
          <w:w w:val="95"/>
        </w:rPr>
        <w:t xml:space="preserve"> </w:t>
      </w:r>
      <w:r>
        <w:rPr>
          <w:color w:val="231F20"/>
          <w:w w:val="95"/>
        </w:rPr>
        <w:t>lack</w:t>
      </w:r>
      <w:r>
        <w:rPr>
          <w:color w:val="231F20"/>
          <w:spacing w:val="-8"/>
          <w:w w:val="95"/>
        </w:rPr>
        <w:t xml:space="preserve"> </w:t>
      </w:r>
      <w:r>
        <w:rPr>
          <w:color w:val="231F20"/>
          <w:w w:val="95"/>
        </w:rPr>
        <w:t>of</w:t>
      </w:r>
      <w:r>
        <w:rPr>
          <w:color w:val="231F20"/>
          <w:spacing w:val="-7"/>
          <w:w w:val="95"/>
        </w:rPr>
        <w:t xml:space="preserve"> </w:t>
      </w:r>
      <w:r>
        <w:rPr>
          <w:color w:val="231F20"/>
          <w:w w:val="95"/>
        </w:rPr>
        <w:t>a</w:t>
      </w:r>
      <w:r>
        <w:rPr>
          <w:color w:val="231F20"/>
          <w:spacing w:val="-7"/>
          <w:w w:val="95"/>
        </w:rPr>
        <w:t xml:space="preserve"> </w:t>
      </w:r>
      <w:r>
        <w:rPr>
          <w:color w:val="231F20"/>
          <w:w w:val="95"/>
        </w:rPr>
        <w:t>top-class</w:t>
      </w:r>
      <w:r>
        <w:rPr>
          <w:color w:val="231F20"/>
          <w:spacing w:val="1"/>
          <w:w w:val="95"/>
        </w:rPr>
        <w:t xml:space="preserve"> </w:t>
      </w:r>
      <w:r>
        <w:rPr>
          <w:color w:val="231F20"/>
          <w:w w:val="95"/>
        </w:rPr>
        <w:t>designing</w:t>
      </w:r>
      <w:r>
        <w:rPr>
          <w:color w:val="231F20"/>
          <w:spacing w:val="6"/>
          <w:w w:val="95"/>
        </w:rPr>
        <w:t xml:space="preserve"> </w:t>
      </w:r>
      <w:r>
        <w:rPr>
          <w:color w:val="231F20"/>
          <w:w w:val="95"/>
        </w:rPr>
        <w:t>architect,</w:t>
      </w:r>
      <w:r>
        <w:rPr>
          <w:color w:val="231F20"/>
          <w:spacing w:val="6"/>
          <w:w w:val="95"/>
        </w:rPr>
        <w:t xml:space="preserve"> </w:t>
      </w:r>
      <w:r>
        <w:rPr>
          <w:color w:val="231F20"/>
          <w:w w:val="95"/>
        </w:rPr>
        <w:t>as</w:t>
      </w:r>
      <w:r>
        <w:rPr>
          <w:color w:val="231F20"/>
          <w:spacing w:val="7"/>
          <w:w w:val="95"/>
        </w:rPr>
        <w:t xml:space="preserve"> </w:t>
      </w:r>
      <w:r>
        <w:rPr>
          <w:color w:val="231F20"/>
          <w:w w:val="95"/>
        </w:rPr>
        <w:t>the</w:t>
      </w:r>
      <w:r>
        <w:rPr>
          <w:color w:val="231F20"/>
          <w:spacing w:val="6"/>
          <w:w w:val="95"/>
        </w:rPr>
        <w:t xml:space="preserve"> </w:t>
      </w:r>
      <w:r>
        <w:rPr>
          <w:color w:val="231F20"/>
          <w:w w:val="95"/>
        </w:rPr>
        <w:t>FCC</w:t>
      </w:r>
      <w:r>
        <w:rPr>
          <w:color w:val="231F20"/>
          <w:spacing w:val="1"/>
          <w:w w:val="95"/>
        </w:rPr>
        <w:t xml:space="preserve"> </w:t>
      </w:r>
      <w:r>
        <w:rPr>
          <w:color w:val="231F20"/>
          <w:w w:val="95"/>
        </w:rPr>
        <w:t>saw it, was overcome in November</w:t>
      </w:r>
      <w:r>
        <w:rPr>
          <w:color w:val="231F20"/>
          <w:spacing w:val="-38"/>
          <w:w w:val="95"/>
        </w:rPr>
        <w:t xml:space="preserve"> </w:t>
      </w:r>
      <w:r>
        <w:rPr>
          <w:color w:val="231F20"/>
          <w:w w:val="90"/>
        </w:rPr>
        <w:t>1927</w:t>
      </w:r>
      <w:r>
        <w:rPr>
          <w:color w:val="231F20"/>
          <w:spacing w:val="12"/>
          <w:w w:val="90"/>
        </w:rPr>
        <w:t xml:space="preserve"> </w:t>
      </w:r>
      <w:r>
        <w:rPr>
          <w:color w:val="231F20"/>
          <w:w w:val="90"/>
        </w:rPr>
        <w:t>when</w:t>
      </w:r>
      <w:r>
        <w:rPr>
          <w:color w:val="231F20"/>
          <w:spacing w:val="13"/>
          <w:w w:val="90"/>
        </w:rPr>
        <w:t xml:space="preserve"> </w:t>
      </w:r>
      <w:r>
        <w:rPr>
          <w:color w:val="231F20"/>
          <w:w w:val="90"/>
        </w:rPr>
        <w:t>Walter</w:t>
      </w:r>
      <w:r>
        <w:rPr>
          <w:color w:val="231F20"/>
          <w:spacing w:val="13"/>
          <w:w w:val="90"/>
        </w:rPr>
        <w:t xml:space="preserve"> </w:t>
      </w:r>
      <w:r>
        <w:rPr>
          <w:color w:val="231F20"/>
          <w:w w:val="90"/>
        </w:rPr>
        <w:t>Hayward</w:t>
      </w:r>
      <w:r>
        <w:rPr>
          <w:color w:val="231F20"/>
          <w:spacing w:val="13"/>
          <w:w w:val="90"/>
        </w:rPr>
        <w:t xml:space="preserve"> </w:t>
      </w:r>
      <w:r>
        <w:rPr>
          <w:color w:val="231F20"/>
          <w:w w:val="90"/>
        </w:rPr>
        <w:t>Morris,</w:t>
      </w:r>
      <w:r>
        <w:rPr>
          <w:color w:val="231F20"/>
          <w:spacing w:val="-35"/>
          <w:w w:val="90"/>
        </w:rPr>
        <w:t xml:space="preserve"> </w:t>
      </w:r>
      <w:r>
        <w:rPr>
          <w:color w:val="231F20"/>
          <w:w w:val="95"/>
        </w:rPr>
        <w:t>just</w:t>
      </w:r>
      <w:r>
        <w:rPr>
          <w:color w:val="231F20"/>
          <w:spacing w:val="-3"/>
          <w:w w:val="95"/>
        </w:rPr>
        <w:t xml:space="preserve"> </w:t>
      </w:r>
      <w:r>
        <w:rPr>
          <w:color w:val="231F20"/>
          <w:w w:val="95"/>
        </w:rPr>
        <w:t>returned</w:t>
      </w:r>
      <w:r>
        <w:rPr>
          <w:color w:val="231F20"/>
          <w:spacing w:val="-3"/>
          <w:w w:val="95"/>
        </w:rPr>
        <w:t xml:space="preserve"> </w:t>
      </w:r>
      <w:r>
        <w:rPr>
          <w:color w:val="231F20"/>
          <w:w w:val="95"/>
        </w:rPr>
        <w:t>from</w:t>
      </w:r>
      <w:r>
        <w:rPr>
          <w:color w:val="231F20"/>
          <w:spacing w:val="-3"/>
          <w:w w:val="95"/>
        </w:rPr>
        <w:t xml:space="preserve"> </w:t>
      </w:r>
      <w:r>
        <w:rPr>
          <w:color w:val="231F20"/>
          <w:w w:val="95"/>
        </w:rPr>
        <w:t>a</w:t>
      </w:r>
      <w:r>
        <w:rPr>
          <w:color w:val="231F20"/>
          <w:spacing w:val="-2"/>
          <w:w w:val="95"/>
        </w:rPr>
        <w:t xml:space="preserve"> </w:t>
      </w:r>
      <w:r>
        <w:rPr>
          <w:color w:val="231F20"/>
          <w:w w:val="95"/>
        </w:rPr>
        <w:t>visit</w:t>
      </w:r>
      <w:r>
        <w:rPr>
          <w:color w:val="231F20"/>
          <w:spacing w:val="-3"/>
          <w:w w:val="95"/>
        </w:rPr>
        <w:t xml:space="preserve"> </w:t>
      </w:r>
      <w:r>
        <w:rPr>
          <w:color w:val="231F20"/>
          <w:w w:val="95"/>
        </w:rPr>
        <w:t>overseas,</w:t>
      </w:r>
      <w:r w:rsidR="00080793">
        <w:t xml:space="preserve"> </w:t>
      </w:r>
      <w:r>
        <w:rPr>
          <w:color w:val="231F20"/>
          <w:w w:val="90"/>
        </w:rPr>
        <w:t>was</w:t>
      </w:r>
      <w:r>
        <w:rPr>
          <w:color w:val="231F20"/>
          <w:spacing w:val="11"/>
          <w:w w:val="90"/>
        </w:rPr>
        <w:t xml:space="preserve"> </w:t>
      </w:r>
      <w:r>
        <w:rPr>
          <w:color w:val="231F20"/>
          <w:w w:val="90"/>
        </w:rPr>
        <w:t>appointed</w:t>
      </w:r>
      <w:r>
        <w:rPr>
          <w:color w:val="231F20"/>
          <w:spacing w:val="11"/>
          <w:w w:val="90"/>
        </w:rPr>
        <w:t xml:space="preserve"> </w:t>
      </w:r>
      <w:r>
        <w:rPr>
          <w:color w:val="231F20"/>
          <w:w w:val="90"/>
        </w:rPr>
        <w:t>as</w:t>
      </w:r>
      <w:r>
        <w:rPr>
          <w:color w:val="231F20"/>
          <w:spacing w:val="11"/>
          <w:w w:val="90"/>
        </w:rPr>
        <w:t xml:space="preserve"> </w:t>
      </w:r>
      <w:r>
        <w:rPr>
          <w:color w:val="231F20"/>
          <w:w w:val="90"/>
        </w:rPr>
        <w:t>the</w:t>
      </w:r>
      <w:r>
        <w:rPr>
          <w:color w:val="231F20"/>
          <w:spacing w:val="12"/>
          <w:w w:val="90"/>
        </w:rPr>
        <w:t xml:space="preserve"> </w:t>
      </w:r>
      <w:r>
        <w:rPr>
          <w:color w:val="231F20"/>
          <w:w w:val="90"/>
        </w:rPr>
        <w:t>FCC’s</w:t>
      </w:r>
      <w:r>
        <w:rPr>
          <w:color w:val="231F20"/>
          <w:spacing w:val="11"/>
          <w:w w:val="90"/>
        </w:rPr>
        <w:t xml:space="preserve"> </w:t>
      </w:r>
      <w:r>
        <w:rPr>
          <w:color w:val="231F20"/>
          <w:w w:val="90"/>
        </w:rPr>
        <w:t>Principal</w:t>
      </w:r>
      <w:r>
        <w:rPr>
          <w:color w:val="231F20"/>
          <w:spacing w:val="-35"/>
          <w:w w:val="90"/>
        </w:rPr>
        <w:t xml:space="preserve"> </w:t>
      </w:r>
      <w:r>
        <w:rPr>
          <w:color w:val="231F20"/>
          <w:w w:val="95"/>
        </w:rPr>
        <w:t>Assisting</w:t>
      </w:r>
      <w:r>
        <w:rPr>
          <w:color w:val="231F20"/>
          <w:spacing w:val="-8"/>
          <w:w w:val="95"/>
        </w:rPr>
        <w:t xml:space="preserve"> </w:t>
      </w:r>
      <w:r>
        <w:rPr>
          <w:color w:val="231F20"/>
          <w:w w:val="95"/>
        </w:rPr>
        <w:t>Designing</w:t>
      </w:r>
      <w:r>
        <w:rPr>
          <w:color w:val="231F20"/>
          <w:spacing w:val="-7"/>
          <w:w w:val="95"/>
        </w:rPr>
        <w:t xml:space="preserve"> </w:t>
      </w:r>
      <w:r>
        <w:rPr>
          <w:color w:val="231F20"/>
          <w:w w:val="95"/>
        </w:rPr>
        <w:t>Architect.</w:t>
      </w:r>
      <w:r w:rsidR="00080793">
        <w:t xml:space="preserve"> </w:t>
      </w:r>
      <w:r>
        <w:rPr>
          <w:color w:val="231F20"/>
          <w:w w:val="95"/>
        </w:rPr>
        <w:t>Butters</w:t>
      </w:r>
      <w:r>
        <w:rPr>
          <w:color w:val="231F20"/>
          <w:spacing w:val="8"/>
          <w:w w:val="95"/>
        </w:rPr>
        <w:t xml:space="preserve"> </w:t>
      </w:r>
      <w:r>
        <w:rPr>
          <w:color w:val="231F20"/>
          <w:w w:val="95"/>
        </w:rPr>
        <w:t>immediately</w:t>
      </w:r>
      <w:r>
        <w:rPr>
          <w:color w:val="231F20"/>
          <w:spacing w:val="9"/>
          <w:w w:val="95"/>
        </w:rPr>
        <w:t xml:space="preserve"> </w:t>
      </w:r>
      <w:r>
        <w:rPr>
          <w:color w:val="231F20"/>
          <w:w w:val="95"/>
        </w:rPr>
        <w:t>assigned</w:t>
      </w:r>
      <w:r>
        <w:rPr>
          <w:color w:val="231F20"/>
          <w:spacing w:val="9"/>
          <w:w w:val="95"/>
        </w:rPr>
        <w:t xml:space="preserve"> </w:t>
      </w:r>
      <w:r>
        <w:rPr>
          <w:color w:val="231F20"/>
          <w:w w:val="95"/>
        </w:rPr>
        <w:t>him,</w:t>
      </w:r>
      <w:r>
        <w:rPr>
          <w:color w:val="231F20"/>
          <w:spacing w:val="1"/>
          <w:w w:val="95"/>
        </w:rPr>
        <w:t xml:space="preserve"> </w:t>
      </w:r>
      <w:r>
        <w:rPr>
          <w:color w:val="231F20"/>
          <w:w w:val="95"/>
        </w:rPr>
        <w:t>as his first job with the Commission,</w:t>
      </w:r>
      <w:r>
        <w:rPr>
          <w:color w:val="231F20"/>
          <w:spacing w:val="1"/>
          <w:w w:val="95"/>
        </w:rPr>
        <w:t xml:space="preserve"> </w:t>
      </w:r>
      <w:r>
        <w:rPr>
          <w:color w:val="231F20"/>
          <w:w w:val="95"/>
        </w:rPr>
        <w:t>to the museum project. Before the</w:t>
      </w:r>
      <w:r>
        <w:rPr>
          <w:color w:val="231F20"/>
          <w:spacing w:val="1"/>
          <w:w w:val="95"/>
        </w:rPr>
        <w:t xml:space="preserve"> </w:t>
      </w:r>
      <w:r>
        <w:rPr>
          <w:color w:val="231F20"/>
          <w:w w:val="95"/>
        </w:rPr>
        <w:t>month was out, Morris, armed with</w:t>
      </w:r>
      <w:r>
        <w:rPr>
          <w:color w:val="231F20"/>
          <w:spacing w:val="1"/>
          <w:w w:val="95"/>
        </w:rPr>
        <w:t xml:space="preserve"> </w:t>
      </w:r>
      <w:r>
        <w:rPr>
          <w:color w:val="231F20"/>
          <w:w w:val="95"/>
        </w:rPr>
        <w:t>the scheme approved by the Public</w:t>
      </w:r>
      <w:r>
        <w:rPr>
          <w:color w:val="231F20"/>
          <w:spacing w:val="1"/>
          <w:w w:val="95"/>
        </w:rPr>
        <w:t xml:space="preserve"> </w:t>
      </w:r>
      <w:r>
        <w:rPr>
          <w:color w:val="231F20"/>
          <w:w w:val="95"/>
        </w:rPr>
        <w:t>Works Committee and with Butters’s</w:t>
      </w:r>
      <w:r>
        <w:rPr>
          <w:color w:val="231F20"/>
          <w:spacing w:val="-38"/>
          <w:w w:val="95"/>
        </w:rPr>
        <w:t xml:space="preserve"> </w:t>
      </w:r>
      <w:r>
        <w:rPr>
          <w:color w:val="231F20"/>
          <w:w w:val="95"/>
        </w:rPr>
        <w:t>criticisms</w:t>
      </w:r>
      <w:r>
        <w:rPr>
          <w:color w:val="231F20"/>
          <w:spacing w:val="-10"/>
          <w:w w:val="95"/>
        </w:rPr>
        <w:t xml:space="preserve"> </w:t>
      </w:r>
      <w:r>
        <w:rPr>
          <w:color w:val="231F20"/>
          <w:w w:val="95"/>
        </w:rPr>
        <w:t>of</w:t>
      </w:r>
      <w:r>
        <w:rPr>
          <w:color w:val="231F20"/>
          <w:spacing w:val="-9"/>
          <w:w w:val="95"/>
        </w:rPr>
        <w:t xml:space="preserve"> </w:t>
      </w:r>
      <w:r>
        <w:rPr>
          <w:color w:val="231F20"/>
          <w:w w:val="95"/>
        </w:rPr>
        <w:t>it,</w:t>
      </w:r>
      <w:r>
        <w:rPr>
          <w:color w:val="231F20"/>
          <w:spacing w:val="-9"/>
          <w:w w:val="95"/>
        </w:rPr>
        <w:t xml:space="preserve"> </w:t>
      </w:r>
      <w:r>
        <w:rPr>
          <w:color w:val="231F20"/>
          <w:w w:val="95"/>
        </w:rPr>
        <w:t>was</w:t>
      </w:r>
      <w:r>
        <w:rPr>
          <w:color w:val="231F20"/>
          <w:spacing w:val="-9"/>
          <w:w w:val="95"/>
        </w:rPr>
        <w:t xml:space="preserve"> </w:t>
      </w:r>
      <w:r>
        <w:rPr>
          <w:color w:val="231F20"/>
          <w:w w:val="95"/>
        </w:rPr>
        <w:t>dispatched</w:t>
      </w:r>
      <w:r w:rsidR="00080793">
        <w:t xml:space="preserve"> </w:t>
      </w:r>
      <w:r>
        <w:rPr>
          <w:color w:val="231F20"/>
          <w:w w:val="95"/>
        </w:rPr>
        <w:t>to Melbourne to discuss the new</w:t>
      </w:r>
      <w:r>
        <w:rPr>
          <w:color w:val="231F20"/>
          <w:spacing w:val="1"/>
          <w:w w:val="95"/>
        </w:rPr>
        <w:t xml:space="preserve"> </w:t>
      </w:r>
      <w:r>
        <w:rPr>
          <w:color w:val="231F20"/>
          <w:w w:val="95"/>
        </w:rPr>
        <w:t>proposals</w:t>
      </w:r>
      <w:r>
        <w:rPr>
          <w:color w:val="231F20"/>
          <w:spacing w:val="-9"/>
          <w:w w:val="95"/>
        </w:rPr>
        <w:t xml:space="preserve"> </w:t>
      </w:r>
      <w:r>
        <w:rPr>
          <w:color w:val="231F20"/>
          <w:w w:val="95"/>
        </w:rPr>
        <w:t>with</w:t>
      </w:r>
      <w:r>
        <w:rPr>
          <w:color w:val="231F20"/>
          <w:spacing w:val="-8"/>
          <w:w w:val="95"/>
        </w:rPr>
        <w:t xml:space="preserve"> </w:t>
      </w:r>
      <w:r>
        <w:rPr>
          <w:color w:val="231F20"/>
          <w:w w:val="95"/>
        </w:rPr>
        <w:t>MacKenzie.</w:t>
      </w:r>
      <w:r>
        <w:rPr>
          <w:color w:val="231F20"/>
          <w:spacing w:val="-8"/>
          <w:w w:val="95"/>
        </w:rPr>
        <w:t xml:space="preserve"> </w:t>
      </w:r>
      <w:r>
        <w:rPr>
          <w:color w:val="231F20"/>
          <w:w w:val="95"/>
        </w:rPr>
        <w:t>MacKenzie</w:t>
      </w:r>
      <w:r>
        <w:rPr>
          <w:color w:val="231F20"/>
          <w:spacing w:val="-38"/>
          <w:w w:val="95"/>
        </w:rPr>
        <w:t xml:space="preserve"> </w:t>
      </w:r>
      <w:r>
        <w:rPr>
          <w:color w:val="231F20"/>
          <w:w w:val="95"/>
        </w:rPr>
        <w:t>readily</w:t>
      </w:r>
      <w:r>
        <w:rPr>
          <w:color w:val="231F20"/>
          <w:spacing w:val="7"/>
          <w:w w:val="95"/>
        </w:rPr>
        <w:t xml:space="preserve"> </w:t>
      </w:r>
      <w:r>
        <w:rPr>
          <w:color w:val="231F20"/>
          <w:w w:val="95"/>
        </w:rPr>
        <w:t>agreed</w:t>
      </w:r>
      <w:r>
        <w:rPr>
          <w:color w:val="231F20"/>
          <w:spacing w:val="7"/>
          <w:w w:val="95"/>
        </w:rPr>
        <w:t xml:space="preserve"> </w:t>
      </w:r>
      <w:r>
        <w:rPr>
          <w:color w:val="231F20"/>
          <w:w w:val="95"/>
        </w:rPr>
        <w:t>to</w:t>
      </w:r>
      <w:r>
        <w:rPr>
          <w:color w:val="231F20"/>
          <w:spacing w:val="7"/>
          <w:w w:val="95"/>
        </w:rPr>
        <w:t xml:space="preserve"> </w:t>
      </w:r>
      <w:r>
        <w:rPr>
          <w:color w:val="231F20"/>
          <w:w w:val="95"/>
        </w:rPr>
        <w:t>Butters’s</w:t>
      </w:r>
      <w:r>
        <w:rPr>
          <w:color w:val="231F20"/>
          <w:spacing w:val="7"/>
          <w:w w:val="95"/>
        </w:rPr>
        <w:t xml:space="preserve"> </w:t>
      </w:r>
      <w:r>
        <w:rPr>
          <w:color w:val="231F20"/>
          <w:w w:val="95"/>
        </w:rPr>
        <w:t>proposals</w:t>
      </w:r>
      <w:r>
        <w:rPr>
          <w:color w:val="231F20"/>
          <w:spacing w:val="1"/>
          <w:w w:val="95"/>
        </w:rPr>
        <w:t xml:space="preserve"> </w:t>
      </w:r>
      <w:r>
        <w:rPr>
          <w:color w:val="231F20"/>
          <w:w w:val="95"/>
        </w:rPr>
        <w:t>to reduce the size of the museum and</w:t>
      </w:r>
      <w:r>
        <w:rPr>
          <w:color w:val="231F20"/>
          <w:spacing w:val="1"/>
          <w:w w:val="95"/>
        </w:rPr>
        <w:t xml:space="preserve"> </w:t>
      </w:r>
      <w:r>
        <w:rPr>
          <w:color w:val="231F20"/>
          <w:w w:val="95"/>
        </w:rPr>
        <w:t>to eliminate</w:t>
      </w:r>
      <w:r>
        <w:rPr>
          <w:color w:val="231F20"/>
          <w:spacing w:val="1"/>
          <w:w w:val="95"/>
        </w:rPr>
        <w:t xml:space="preserve"> </w:t>
      </w:r>
      <w:r>
        <w:rPr>
          <w:color w:val="231F20"/>
          <w:w w:val="95"/>
        </w:rPr>
        <w:t>one</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two</w:t>
      </w:r>
      <w:r>
        <w:rPr>
          <w:color w:val="231F20"/>
          <w:spacing w:val="1"/>
          <w:w w:val="95"/>
        </w:rPr>
        <w:t xml:space="preserve"> </w:t>
      </w:r>
      <w:r>
        <w:rPr>
          <w:color w:val="231F20"/>
          <w:w w:val="95"/>
        </w:rPr>
        <w:t>entrances.</w:t>
      </w:r>
      <w:r w:rsidR="00080793">
        <w:t xml:space="preserve"> </w:t>
      </w:r>
      <w:r>
        <w:rPr>
          <w:color w:val="231F20"/>
          <w:w w:val="95"/>
        </w:rPr>
        <w:t>This latter change, in fact, allowed</w:t>
      </w:r>
      <w:r>
        <w:rPr>
          <w:color w:val="231F20"/>
          <w:spacing w:val="1"/>
          <w:w w:val="95"/>
        </w:rPr>
        <w:t xml:space="preserve"> </w:t>
      </w:r>
      <w:r>
        <w:rPr>
          <w:color w:val="231F20"/>
          <w:w w:val="95"/>
        </w:rPr>
        <w:t>the inclusion in the design of</w:t>
      </w:r>
      <w:r>
        <w:rPr>
          <w:color w:val="231F20"/>
          <w:spacing w:val="1"/>
          <w:w w:val="95"/>
        </w:rPr>
        <w:t xml:space="preserve"> </w:t>
      </w:r>
      <w:r>
        <w:rPr>
          <w:color w:val="231F20"/>
          <w:w w:val="95"/>
        </w:rPr>
        <w:t>a small</w:t>
      </w:r>
      <w:r w:rsidR="00080793">
        <w:t xml:space="preserve"> </w:t>
      </w:r>
      <w:r>
        <w:rPr>
          <w:color w:val="231F20"/>
          <w:w w:val="95"/>
        </w:rPr>
        <w:t>research room, a literature room and a</w:t>
      </w:r>
      <w:r>
        <w:rPr>
          <w:color w:val="231F20"/>
          <w:spacing w:val="-38"/>
          <w:w w:val="95"/>
        </w:rPr>
        <w:t xml:space="preserve"> </w:t>
      </w:r>
      <w:r>
        <w:rPr>
          <w:color w:val="231F20"/>
          <w:w w:val="95"/>
        </w:rPr>
        <w:t>room</w:t>
      </w:r>
      <w:r>
        <w:rPr>
          <w:color w:val="231F20"/>
          <w:spacing w:val="-10"/>
          <w:w w:val="95"/>
        </w:rPr>
        <w:t xml:space="preserve"> </w:t>
      </w:r>
      <w:r>
        <w:rPr>
          <w:color w:val="231F20"/>
          <w:w w:val="95"/>
        </w:rPr>
        <w:t>for</w:t>
      </w:r>
      <w:r>
        <w:rPr>
          <w:color w:val="231F20"/>
          <w:spacing w:val="-9"/>
          <w:w w:val="95"/>
        </w:rPr>
        <w:t xml:space="preserve"> </w:t>
      </w:r>
      <w:r>
        <w:rPr>
          <w:color w:val="231F20"/>
          <w:w w:val="95"/>
        </w:rPr>
        <w:t>the</w:t>
      </w:r>
      <w:r>
        <w:rPr>
          <w:color w:val="231F20"/>
          <w:spacing w:val="-10"/>
          <w:w w:val="95"/>
        </w:rPr>
        <w:t xml:space="preserve"> </w:t>
      </w:r>
      <w:r>
        <w:rPr>
          <w:color w:val="231F20"/>
          <w:w w:val="95"/>
        </w:rPr>
        <w:t>hall</w:t>
      </w:r>
      <w:r>
        <w:rPr>
          <w:color w:val="231F20"/>
          <w:spacing w:val="-9"/>
          <w:w w:val="95"/>
        </w:rPr>
        <w:t xml:space="preserve"> </w:t>
      </w:r>
      <w:r>
        <w:rPr>
          <w:color w:val="231F20"/>
          <w:w w:val="95"/>
        </w:rPr>
        <w:t>attendant.</w:t>
      </w:r>
      <w:r w:rsidR="006F5864">
        <w:t xml:space="preserve"> </w:t>
      </w:r>
      <w:r>
        <w:rPr>
          <w:color w:val="231F20"/>
          <w:w w:val="95"/>
        </w:rPr>
        <w:t>But MacKenzie</w:t>
      </w:r>
      <w:r>
        <w:rPr>
          <w:color w:val="231F20"/>
          <w:spacing w:val="1"/>
          <w:w w:val="95"/>
        </w:rPr>
        <w:t xml:space="preserve"> </w:t>
      </w:r>
      <w:r>
        <w:rPr>
          <w:color w:val="231F20"/>
          <w:w w:val="95"/>
        </w:rPr>
        <w:t>also</w:t>
      </w:r>
      <w:r>
        <w:rPr>
          <w:color w:val="231F20"/>
          <w:spacing w:val="1"/>
          <w:w w:val="95"/>
        </w:rPr>
        <w:t xml:space="preserve"> </w:t>
      </w:r>
      <w:r>
        <w:rPr>
          <w:color w:val="231F20"/>
          <w:w w:val="95"/>
        </w:rPr>
        <w:t>proposed</w:t>
      </w:r>
      <w:r>
        <w:rPr>
          <w:color w:val="231F20"/>
          <w:spacing w:val="1"/>
          <w:w w:val="95"/>
        </w:rPr>
        <w:t xml:space="preserve"> </w:t>
      </w:r>
      <w:r>
        <w:rPr>
          <w:color w:val="231F20"/>
          <w:w w:val="95"/>
        </w:rPr>
        <w:t>some</w:t>
      </w:r>
      <w:r>
        <w:rPr>
          <w:color w:val="231F20"/>
          <w:spacing w:val="1"/>
          <w:w w:val="95"/>
        </w:rPr>
        <w:t xml:space="preserve"> </w:t>
      </w:r>
      <w:r>
        <w:rPr>
          <w:color w:val="231F20"/>
          <w:w w:val="95"/>
        </w:rPr>
        <w:t>alterations</w:t>
      </w:r>
      <w:r>
        <w:rPr>
          <w:color w:val="231F20"/>
          <w:spacing w:val="1"/>
          <w:w w:val="95"/>
        </w:rPr>
        <w:t xml:space="preserve"> </w:t>
      </w:r>
      <w:r>
        <w:rPr>
          <w:color w:val="231F20"/>
          <w:w w:val="95"/>
        </w:rPr>
        <w:t>of</w:t>
      </w:r>
      <w:r>
        <w:rPr>
          <w:color w:val="231F20"/>
          <w:spacing w:val="1"/>
          <w:w w:val="95"/>
        </w:rPr>
        <w:t xml:space="preserve"> </w:t>
      </w:r>
      <w:r>
        <w:rPr>
          <w:color w:val="231F20"/>
          <w:w w:val="95"/>
        </w:rPr>
        <w:t>his</w:t>
      </w:r>
      <w:r>
        <w:rPr>
          <w:color w:val="231F20"/>
          <w:spacing w:val="38"/>
        </w:rPr>
        <w:t xml:space="preserve"> </w:t>
      </w:r>
      <w:r>
        <w:rPr>
          <w:color w:val="231F20"/>
          <w:w w:val="95"/>
        </w:rPr>
        <w:t>own.</w:t>
      </w:r>
      <w:r>
        <w:rPr>
          <w:color w:val="231F20"/>
          <w:spacing w:val="38"/>
        </w:rPr>
        <w:t xml:space="preserve"> </w:t>
      </w:r>
      <w:r>
        <w:rPr>
          <w:color w:val="231F20"/>
          <w:w w:val="95"/>
        </w:rPr>
        <w:t>These</w:t>
      </w:r>
      <w:r>
        <w:rPr>
          <w:color w:val="231F20"/>
          <w:spacing w:val="38"/>
        </w:rPr>
        <w:t xml:space="preserve"> </w:t>
      </w:r>
      <w:r>
        <w:rPr>
          <w:color w:val="231F20"/>
          <w:w w:val="95"/>
        </w:rPr>
        <w:t>were:</w:t>
      </w:r>
      <w:r>
        <w:rPr>
          <w:color w:val="231F20"/>
          <w:spacing w:val="1"/>
          <w:w w:val="95"/>
        </w:rPr>
        <w:t xml:space="preserve"> </w:t>
      </w:r>
      <w:r>
        <w:rPr>
          <w:color w:val="231F20"/>
          <w:w w:val="95"/>
        </w:rPr>
        <w:t>the</w:t>
      </w:r>
      <w:r>
        <w:rPr>
          <w:color w:val="231F20"/>
          <w:spacing w:val="11"/>
          <w:w w:val="95"/>
        </w:rPr>
        <w:t xml:space="preserve"> </w:t>
      </w:r>
      <w:r>
        <w:rPr>
          <w:color w:val="231F20"/>
          <w:w w:val="95"/>
        </w:rPr>
        <w:t>provision</w:t>
      </w:r>
      <w:r>
        <w:rPr>
          <w:color w:val="231F20"/>
          <w:spacing w:val="11"/>
          <w:w w:val="95"/>
        </w:rPr>
        <w:t xml:space="preserve"> </w:t>
      </w:r>
      <w:r>
        <w:rPr>
          <w:color w:val="231F20"/>
          <w:w w:val="95"/>
        </w:rPr>
        <w:t>of</w:t>
      </w:r>
      <w:r>
        <w:rPr>
          <w:color w:val="231F20"/>
          <w:spacing w:val="11"/>
          <w:w w:val="95"/>
        </w:rPr>
        <w:t xml:space="preserve"> </w:t>
      </w:r>
      <w:r>
        <w:rPr>
          <w:color w:val="231F20"/>
          <w:w w:val="95"/>
        </w:rPr>
        <w:t>a</w:t>
      </w:r>
      <w:r>
        <w:rPr>
          <w:color w:val="231F20"/>
          <w:spacing w:val="12"/>
          <w:w w:val="95"/>
        </w:rPr>
        <w:t xml:space="preserve"> </w:t>
      </w:r>
      <w:r>
        <w:rPr>
          <w:color w:val="231F20"/>
          <w:w w:val="95"/>
        </w:rPr>
        <w:t>small</w:t>
      </w:r>
      <w:r>
        <w:rPr>
          <w:color w:val="231F20"/>
          <w:spacing w:val="11"/>
          <w:w w:val="95"/>
        </w:rPr>
        <w:t xml:space="preserve"> </w:t>
      </w:r>
      <w:r>
        <w:rPr>
          <w:color w:val="231F20"/>
          <w:w w:val="95"/>
        </w:rPr>
        <w:t>strong</w:t>
      </w:r>
      <w:r>
        <w:rPr>
          <w:color w:val="231F20"/>
          <w:spacing w:val="11"/>
          <w:w w:val="95"/>
        </w:rPr>
        <w:t xml:space="preserve"> </w:t>
      </w:r>
      <w:r>
        <w:rPr>
          <w:color w:val="231F20"/>
          <w:w w:val="95"/>
        </w:rPr>
        <w:t>room,</w:t>
      </w:r>
      <w:r>
        <w:rPr>
          <w:color w:val="231F20"/>
          <w:spacing w:val="1"/>
          <w:w w:val="95"/>
        </w:rPr>
        <w:t xml:space="preserve"> </w:t>
      </w:r>
      <w:r>
        <w:rPr>
          <w:color w:val="231F20"/>
          <w:w w:val="95"/>
        </w:rPr>
        <w:t>a</w:t>
      </w:r>
      <w:r>
        <w:rPr>
          <w:color w:val="231F20"/>
          <w:spacing w:val="1"/>
          <w:w w:val="95"/>
        </w:rPr>
        <w:t xml:space="preserve"> </w:t>
      </w:r>
      <w:r>
        <w:rPr>
          <w:color w:val="231F20"/>
          <w:w w:val="95"/>
        </w:rPr>
        <w:t>basement</w:t>
      </w:r>
      <w:r>
        <w:rPr>
          <w:color w:val="231F20"/>
          <w:spacing w:val="38"/>
        </w:rPr>
        <w:t xml:space="preserve"> </w:t>
      </w:r>
      <w:r>
        <w:rPr>
          <w:color w:val="231F20"/>
          <w:w w:val="95"/>
        </w:rPr>
        <w:t>workshop,</w:t>
      </w:r>
      <w:r>
        <w:rPr>
          <w:color w:val="231F20"/>
          <w:spacing w:val="38"/>
        </w:rPr>
        <w:t xml:space="preserve"> </w:t>
      </w:r>
      <w:r>
        <w:rPr>
          <w:color w:val="231F20"/>
          <w:w w:val="95"/>
        </w:rPr>
        <w:t>a</w:t>
      </w:r>
      <w:r>
        <w:rPr>
          <w:color w:val="231F20"/>
          <w:spacing w:val="38"/>
        </w:rPr>
        <w:t xml:space="preserve"> </w:t>
      </w:r>
      <w:r>
        <w:rPr>
          <w:color w:val="231F20"/>
          <w:w w:val="95"/>
        </w:rPr>
        <w:t>waiting</w:t>
      </w:r>
      <w:r>
        <w:rPr>
          <w:color w:val="231F20"/>
          <w:spacing w:val="1"/>
          <w:w w:val="95"/>
        </w:rPr>
        <w:t xml:space="preserve"> </w:t>
      </w:r>
      <w:r>
        <w:rPr>
          <w:color w:val="231F20"/>
          <w:w w:val="95"/>
        </w:rPr>
        <w:t>room</w:t>
      </w:r>
      <w:r>
        <w:rPr>
          <w:color w:val="231F20"/>
          <w:spacing w:val="11"/>
          <w:w w:val="95"/>
        </w:rPr>
        <w:t xml:space="preserve"> </w:t>
      </w:r>
      <w:r>
        <w:rPr>
          <w:color w:val="231F20"/>
          <w:w w:val="95"/>
        </w:rPr>
        <w:t>next</w:t>
      </w:r>
      <w:r>
        <w:rPr>
          <w:color w:val="231F20"/>
          <w:spacing w:val="11"/>
          <w:w w:val="95"/>
        </w:rPr>
        <w:t xml:space="preserve"> </w:t>
      </w:r>
      <w:r>
        <w:rPr>
          <w:color w:val="231F20"/>
          <w:w w:val="95"/>
        </w:rPr>
        <w:t>to</w:t>
      </w:r>
      <w:r>
        <w:rPr>
          <w:color w:val="231F20"/>
          <w:spacing w:val="12"/>
          <w:w w:val="95"/>
        </w:rPr>
        <w:t xml:space="preserve"> </w:t>
      </w:r>
      <w:r>
        <w:rPr>
          <w:color w:val="231F20"/>
          <w:w w:val="95"/>
        </w:rPr>
        <w:t>the</w:t>
      </w:r>
      <w:r>
        <w:rPr>
          <w:color w:val="231F20"/>
          <w:spacing w:val="11"/>
          <w:w w:val="95"/>
        </w:rPr>
        <w:t xml:space="preserve"> </w:t>
      </w:r>
      <w:r>
        <w:rPr>
          <w:color w:val="231F20"/>
          <w:w w:val="95"/>
        </w:rPr>
        <w:t>Director’s</w:t>
      </w:r>
      <w:r>
        <w:rPr>
          <w:color w:val="231F20"/>
          <w:spacing w:val="12"/>
          <w:w w:val="95"/>
        </w:rPr>
        <w:t xml:space="preserve"> </w:t>
      </w:r>
      <w:r>
        <w:rPr>
          <w:color w:val="231F20"/>
          <w:w w:val="95"/>
        </w:rPr>
        <w:t>office</w:t>
      </w:r>
      <w:r>
        <w:rPr>
          <w:color w:val="231F20"/>
          <w:spacing w:val="11"/>
          <w:w w:val="95"/>
        </w:rPr>
        <w:t xml:space="preserve"> </w:t>
      </w:r>
      <w:r>
        <w:rPr>
          <w:color w:val="231F20"/>
          <w:w w:val="95"/>
        </w:rPr>
        <w:t>and</w:t>
      </w:r>
      <w:r>
        <w:rPr>
          <w:color w:val="231F20"/>
          <w:spacing w:val="1"/>
          <w:w w:val="95"/>
        </w:rPr>
        <w:t xml:space="preserve"> </w:t>
      </w:r>
      <w:r>
        <w:rPr>
          <w:color w:val="231F20"/>
          <w:w w:val="95"/>
        </w:rPr>
        <w:t>an</w:t>
      </w:r>
      <w:r>
        <w:rPr>
          <w:color w:val="231F20"/>
          <w:spacing w:val="11"/>
          <w:w w:val="95"/>
        </w:rPr>
        <w:t xml:space="preserve"> </w:t>
      </w:r>
      <w:r>
        <w:rPr>
          <w:color w:val="231F20"/>
          <w:w w:val="95"/>
        </w:rPr>
        <w:t>elevator</w:t>
      </w:r>
      <w:r>
        <w:rPr>
          <w:color w:val="231F20"/>
          <w:spacing w:val="12"/>
          <w:w w:val="95"/>
        </w:rPr>
        <w:t xml:space="preserve"> </w:t>
      </w:r>
      <w:r>
        <w:rPr>
          <w:color w:val="231F20"/>
          <w:w w:val="95"/>
        </w:rPr>
        <w:t>from</w:t>
      </w:r>
      <w:r>
        <w:rPr>
          <w:color w:val="231F20"/>
          <w:spacing w:val="12"/>
          <w:w w:val="95"/>
        </w:rPr>
        <w:t xml:space="preserve"> </w:t>
      </w:r>
      <w:r>
        <w:rPr>
          <w:color w:val="231F20"/>
          <w:w w:val="95"/>
        </w:rPr>
        <w:t>the</w:t>
      </w:r>
      <w:r>
        <w:rPr>
          <w:color w:val="231F20"/>
          <w:spacing w:val="11"/>
          <w:w w:val="95"/>
        </w:rPr>
        <w:t xml:space="preserve"> </w:t>
      </w:r>
      <w:r>
        <w:rPr>
          <w:color w:val="231F20"/>
          <w:w w:val="95"/>
        </w:rPr>
        <w:t>basement</w:t>
      </w:r>
      <w:r>
        <w:rPr>
          <w:color w:val="231F20"/>
          <w:spacing w:val="12"/>
          <w:w w:val="95"/>
        </w:rPr>
        <w:t xml:space="preserve"> </w:t>
      </w:r>
      <w:r>
        <w:rPr>
          <w:color w:val="231F20"/>
          <w:w w:val="95"/>
        </w:rPr>
        <w:t>to</w:t>
      </w:r>
      <w:r>
        <w:rPr>
          <w:color w:val="231F20"/>
          <w:spacing w:val="12"/>
          <w:w w:val="95"/>
        </w:rPr>
        <w:t xml:space="preserve"> </w:t>
      </w:r>
      <w:r>
        <w:rPr>
          <w:color w:val="231F20"/>
          <w:w w:val="95"/>
        </w:rPr>
        <w:t>the</w:t>
      </w:r>
      <w:r>
        <w:rPr>
          <w:color w:val="231F20"/>
          <w:spacing w:val="1"/>
          <w:w w:val="95"/>
        </w:rPr>
        <w:t xml:space="preserve"> </w:t>
      </w:r>
      <w:r>
        <w:rPr>
          <w:color w:val="231F20"/>
          <w:w w:val="95"/>
        </w:rPr>
        <w:t>first</w:t>
      </w:r>
      <w:r>
        <w:rPr>
          <w:color w:val="231F20"/>
          <w:spacing w:val="9"/>
          <w:w w:val="95"/>
        </w:rPr>
        <w:t xml:space="preserve"> </w:t>
      </w:r>
      <w:r>
        <w:rPr>
          <w:color w:val="231F20"/>
          <w:w w:val="95"/>
        </w:rPr>
        <w:t>floor;</w:t>
      </w:r>
      <w:r>
        <w:rPr>
          <w:color w:val="231F20"/>
          <w:spacing w:val="10"/>
          <w:w w:val="95"/>
        </w:rPr>
        <w:t xml:space="preserve"> </w:t>
      </w:r>
      <w:r>
        <w:rPr>
          <w:color w:val="231F20"/>
          <w:w w:val="95"/>
        </w:rPr>
        <w:t>an</w:t>
      </w:r>
      <w:r>
        <w:rPr>
          <w:color w:val="231F20"/>
          <w:spacing w:val="9"/>
          <w:w w:val="95"/>
        </w:rPr>
        <w:t xml:space="preserve"> </w:t>
      </w:r>
      <w:r>
        <w:rPr>
          <w:color w:val="231F20"/>
          <w:w w:val="95"/>
        </w:rPr>
        <w:t>increase</w:t>
      </w:r>
      <w:r>
        <w:rPr>
          <w:color w:val="231F20"/>
          <w:spacing w:val="10"/>
          <w:w w:val="95"/>
        </w:rPr>
        <w:t xml:space="preserve"> </w:t>
      </w:r>
      <w:r>
        <w:rPr>
          <w:color w:val="231F20"/>
          <w:w w:val="95"/>
        </w:rPr>
        <w:t>in</w:t>
      </w:r>
      <w:r>
        <w:rPr>
          <w:color w:val="231F20"/>
          <w:spacing w:val="9"/>
          <w:w w:val="95"/>
        </w:rPr>
        <w:t xml:space="preserve"> </w:t>
      </w:r>
      <w:r>
        <w:rPr>
          <w:color w:val="231F20"/>
          <w:w w:val="95"/>
        </w:rPr>
        <w:t>the</w:t>
      </w:r>
      <w:r>
        <w:rPr>
          <w:color w:val="231F20"/>
          <w:spacing w:val="10"/>
          <w:w w:val="95"/>
        </w:rPr>
        <w:t xml:space="preserve"> </w:t>
      </w:r>
      <w:r>
        <w:rPr>
          <w:color w:val="231F20"/>
          <w:w w:val="95"/>
        </w:rPr>
        <w:t>size</w:t>
      </w:r>
      <w:r>
        <w:rPr>
          <w:color w:val="231F20"/>
          <w:spacing w:val="9"/>
          <w:w w:val="95"/>
        </w:rPr>
        <w:t xml:space="preserve"> </w:t>
      </w:r>
      <w:r>
        <w:rPr>
          <w:color w:val="231F20"/>
          <w:w w:val="95"/>
        </w:rPr>
        <w:t>of</w:t>
      </w:r>
      <w:r>
        <w:rPr>
          <w:color w:val="231F20"/>
          <w:spacing w:val="1"/>
          <w:w w:val="95"/>
        </w:rPr>
        <w:t xml:space="preserve"> </w:t>
      </w:r>
      <w:r>
        <w:rPr>
          <w:color w:val="231F20"/>
        </w:rPr>
        <w:t>the lecture theatre to accommodate</w:t>
      </w:r>
      <w:r>
        <w:rPr>
          <w:color w:val="231F20"/>
          <w:spacing w:val="1"/>
        </w:rPr>
        <w:t xml:space="preserve"> </w:t>
      </w:r>
      <w:r>
        <w:rPr>
          <w:color w:val="231F20"/>
          <w:w w:val="95"/>
        </w:rPr>
        <w:t>an</w:t>
      </w:r>
      <w:r>
        <w:rPr>
          <w:color w:val="231F20"/>
          <w:spacing w:val="3"/>
          <w:w w:val="95"/>
        </w:rPr>
        <w:t xml:space="preserve"> </w:t>
      </w:r>
      <w:r>
        <w:rPr>
          <w:color w:val="231F20"/>
          <w:w w:val="95"/>
        </w:rPr>
        <w:t>audience</w:t>
      </w:r>
      <w:r>
        <w:rPr>
          <w:color w:val="231F20"/>
          <w:spacing w:val="3"/>
          <w:w w:val="95"/>
        </w:rPr>
        <w:t xml:space="preserve"> </w:t>
      </w:r>
      <w:r>
        <w:rPr>
          <w:color w:val="231F20"/>
          <w:w w:val="95"/>
        </w:rPr>
        <w:t>of</w:t>
      </w:r>
      <w:r>
        <w:rPr>
          <w:color w:val="231F20"/>
          <w:spacing w:val="4"/>
          <w:w w:val="95"/>
        </w:rPr>
        <w:t xml:space="preserve"> </w:t>
      </w:r>
      <w:r>
        <w:rPr>
          <w:color w:val="231F20"/>
          <w:w w:val="95"/>
        </w:rPr>
        <w:t>150</w:t>
      </w:r>
      <w:r>
        <w:rPr>
          <w:color w:val="231F20"/>
          <w:spacing w:val="3"/>
          <w:w w:val="95"/>
        </w:rPr>
        <w:t xml:space="preserve"> </w:t>
      </w:r>
      <w:r>
        <w:rPr>
          <w:color w:val="231F20"/>
          <w:w w:val="95"/>
        </w:rPr>
        <w:t>as</w:t>
      </w:r>
      <w:r>
        <w:rPr>
          <w:color w:val="231F20"/>
          <w:spacing w:val="4"/>
          <w:w w:val="95"/>
        </w:rPr>
        <w:t xml:space="preserve"> </w:t>
      </w:r>
      <w:r>
        <w:rPr>
          <w:color w:val="231F20"/>
          <w:w w:val="95"/>
        </w:rPr>
        <w:t>against</w:t>
      </w:r>
      <w:r>
        <w:rPr>
          <w:color w:val="231F20"/>
          <w:spacing w:val="3"/>
          <w:w w:val="95"/>
        </w:rPr>
        <w:t xml:space="preserve"> </w:t>
      </w:r>
      <w:r>
        <w:rPr>
          <w:color w:val="231F20"/>
          <w:w w:val="95"/>
        </w:rPr>
        <w:t>114;</w:t>
      </w:r>
      <w:r>
        <w:rPr>
          <w:color w:val="231F20"/>
          <w:spacing w:val="3"/>
          <w:w w:val="95"/>
        </w:rPr>
        <w:t xml:space="preserve"> </w:t>
      </w:r>
      <w:r>
        <w:rPr>
          <w:color w:val="231F20"/>
          <w:w w:val="95"/>
        </w:rPr>
        <w:t>the</w:t>
      </w:r>
      <w:r>
        <w:rPr>
          <w:color w:val="231F20"/>
          <w:spacing w:val="1"/>
          <w:w w:val="95"/>
        </w:rPr>
        <w:t xml:space="preserve"> </w:t>
      </w:r>
      <w:r>
        <w:rPr>
          <w:color w:val="231F20"/>
          <w:w w:val="95"/>
        </w:rPr>
        <w:t>combining</w:t>
      </w:r>
      <w:r>
        <w:rPr>
          <w:color w:val="231F20"/>
          <w:spacing w:val="10"/>
          <w:w w:val="95"/>
        </w:rPr>
        <w:t xml:space="preserve"> </w:t>
      </w:r>
      <w:r>
        <w:rPr>
          <w:color w:val="231F20"/>
          <w:w w:val="95"/>
        </w:rPr>
        <w:t>of</w:t>
      </w:r>
      <w:r>
        <w:rPr>
          <w:color w:val="231F20"/>
          <w:spacing w:val="10"/>
          <w:w w:val="95"/>
        </w:rPr>
        <w:t xml:space="preserve"> </w:t>
      </w:r>
      <w:r>
        <w:rPr>
          <w:color w:val="231F20"/>
          <w:w w:val="95"/>
        </w:rPr>
        <w:t>the</w:t>
      </w:r>
      <w:r>
        <w:rPr>
          <w:color w:val="231F20"/>
          <w:spacing w:val="10"/>
          <w:w w:val="95"/>
        </w:rPr>
        <w:t xml:space="preserve"> </w:t>
      </w:r>
      <w:r>
        <w:rPr>
          <w:color w:val="231F20"/>
          <w:w w:val="95"/>
        </w:rPr>
        <w:t>spaces</w:t>
      </w:r>
      <w:r>
        <w:rPr>
          <w:color w:val="231F20"/>
          <w:spacing w:val="10"/>
          <w:w w:val="95"/>
        </w:rPr>
        <w:t xml:space="preserve"> </w:t>
      </w:r>
      <w:r>
        <w:rPr>
          <w:color w:val="231F20"/>
          <w:w w:val="95"/>
        </w:rPr>
        <w:t>reserved</w:t>
      </w:r>
      <w:r>
        <w:rPr>
          <w:color w:val="231F20"/>
          <w:spacing w:val="10"/>
          <w:w w:val="95"/>
        </w:rPr>
        <w:t xml:space="preserve"> </w:t>
      </w:r>
      <w:r>
        <w:rPr>
          <w:color w:val="231F20"/>
          <w:w w:val="95"/>
        </w:rPr>
        <w:t>for</w:t>
      </w:r>
      <w:r>
        <w:rPr>
          <w:color w:val="231F20"/>
          <w:spacing w:val="1"/>
          <w:w w:val="95"/>
        </w:rPr>
        <w:t xml:space="preserve"> </w:t>
      </w:r>
      <w:r>
        <w:rPr>
          <w:color w:val="231F20"/>
          <w:w w:val="95"/>
        </w:rPr>
        <w:t>the</w:t>
      </w:r>
      <w:r>
        <w:rPr>
          <w:color w:val="231F20"/>
          <w:spacing w:val="10"/>
          <w:w w:val="95"/>
        </w:rPr>
        <w:t xml:space="preserve"> </w:t>
      </w:r>
      <w:r>
        <w:rPr>
          <w:color w:val="231F20"/>
          <w:w w:val="95"/>
        </w:rPr>
        <w:t>artist</w:t>
      </w:r>
      <w:r>
        <w:rPr>
          <w:color w:val="231F20"/>
          <w:spacing w:val="11"/>
          <w:w w:val="95"/>
        </w:rPr>
        <w:t xml:space="preserve"> </w:t>
      </w:r>
      <w:r>
        <w:rPr>
          <w:color w:val="231F20"/>
          <w:w w:val="95"/>
        </w:rPr>
        <w:t>and</w:t>
      </w:r>
      <w:r>
        <w:rPr>
          <w:color w:val="231F20"/>
          <w:spacing w:val="10"/>
          <w:w w:val="95"/>
        </w:rPr>
        <w:t xml:space="preserve"> </w:t>
      </w:r>
      <w:r>
        <w:rPr>
          <w:color w:val="231F20"/>
          <w:w w:val="95"/>
        </w:rPr>
        <w:t>photographer</w:t>
      </w:r>
      <w:r>
        <w:rPr>
          <w:color w:val="231F20"/>
          <w:spacing w:val="11"/>
          <w:w w:val="95"/>
        </w:rPr>
        <w:t xml:space="preserve"> </w:t>
      </w:r>
      <w:r>
        <w:rPr>
          <w:color w:val="231F20"/>
          <w:w w:val="95"/>
        </w:rPr>
        <w:t>into</w:t>
      </w:r>
      <w:r>
        <w:rPr>
          <w:color w:val="231F20"/>
          <w:spacing w:val="10"/>
          <w:w w:val="95"/>
        </w:rPr>
        <w:t xml:space="preserve"> </w:t>
      </w:r>
      <w:r>
        <w:rPr>
          <w:color w:val="231F20"/>
          <w:w w:val="95"/>
        </w:rPr>
        <w:t>one</w:t>
      </w:r>
      <w:r>
        <w:rPr>
          <w:color w:val="231F20"/>
          <w:spacing w:val="1"/>
          <w:w w:val="95"/>
        </w:rPr>
        <w:t xml:space="preserve"> </w:t>
      </w:r>
      <w:r>
        <w:rPr>
          <w:color w:val="231F20"/>
          <w:w w:val="95"/>
        </w:rPr>
        <w:t>room</w:t>
      </w:r>
      <w:r>
        <w:rPr>
          <w:color w:val="231F20"/>
          <w:spacing w:val="3"/>
          <w:w w:val="95"/>
        </w:rPr>
        <w:t xml:space="preserve"> </w:t>
      </w:r>
      <w:r>
        <w:rPr>
          <w:color w:val="231F20"/>
          <w:w w:val="95"/>
        </w:rPr>
        <w:t>and</w:t>
      </w:r>
      <w:r>
        <w:rPr>
          <w:color w:val="231F20"/>
          <w:spacing w:val="3"/>
          <w:w w:val="95"/>
        </w:rPr>
        <w:t xml:space="preserve"> </w:t>
      </w:r>
      <w:r>
        <w:rPr>
          <w:color w:val="231F20"/>
          <w:w w:val="95"/>
        </w:rPr>
        <w:t>the</w:t>
      </w:r>
      <w:r>
        <w:rPr>
          <w:color w:val="231F20"/>
          <w:spacing w:val="4"/>
          <w:w w:val="95"/>
        </w:rPr>
        <w:t xml:space="preserve"> </w:t>
      </w:r>
      <w:r>
        <w:rPr>
          <w:color w:val="231F20"/>
          <w:w w:val="95"/>
        </w:rPr>
        <w:t>creation</w:t>
      </w:r>
      <w:r>
        <w:rPr>
          <w:color w:val="231F20"/>
          <w:spacing w:val="3"/>
          <w:w w:val="95"/>
        </w:rPr>
        <w:t xml:space="preserve"> </w:t>
      </w:r>
      <w:r>
        <w:rPr>
          <w:color w:val="231F20"/>
          <w:w w:val="95"/>
        </w:rPr>
        <w:t>of</w:t>
      </w:r>
      <w:r>
        <w:rPr>
          <w:color w:val="231F20"/>
          <w:spacing w:val="4"/>
          <w:w w:val="95"/>
        </w:rPr>
        <w:t xml:space="preserve"> </w:t>
      </w:r>
      <w:r>
        <w:rPr>
          <w:color w:val="231F20"/>
          <w:w w:val="95"/>
        </w:rPr>
        <w:t>a</w:t>
      </w:r>
      <w:r>
        <w:rPr>
          <w:color w:val="231F20"/>
          <w:spacing w:val="3"/>
          <w:w w:val="95"/>
        </w:rPr>
        <w:t xml:space="preserve"> </w:t>
      </w:r>
      <w:r>
        <w:rPr>
          <w:color w:val="231F20"/>
          <w:w w:val="95"/>
        </w:rPr>
        <w:t>separate</w:t>
      </w:r>
      <w:r>
        <w:rPr>
          <w:color w:val="231F20"/>
          <w:spacing w:val="1"/>
          <w:w w:val="95"/>
        </w:rPr>
        <w:t xml:space="preserve"> </w:t>
      </w:r>
      <w:r>
        <w:rPr>
          <w:color w:val="231F20"/>
          <w:w w:val="95"/>
        </w:rPr>
        <w:t>dark</w:t>
      </w:r>
      <w:r>
        <w:rPr>
          <w:color w:val="231F20"/>
          <w:spacing w:val="1"/>
          <w:w w:val="95"/>
        </w:rPr>
        <w:t xml:space="preserve"> </w:t>
      </w:r>
      <w:r>
        <w:rPr>
          <w:color w:val="231F20"/>
          <w:w w:val="95"/>
        </w:rPr>
        <w:t>room;</w:t>
      </w:r>
      <w:r>
        <w:rPr>
          <w:color w:val="231F20"/>
          <w:spacing w:val="1"/>
          <w:w w:val="95"/>
        </w:rPr>
        <w:t xml:space="preserve"> </w:t>
      </w:r>
      <w:r>
        <w:rPr>
          <w:color w:val="231F20"/>
          <w:w w:val="95"/>
        </w:rPr>
        <w:t>and</w:t>
      </w:r>
      <w:r>
        <w:rPr>
          <w:color w:val="231F20"/>
          <w:spacing w:val="2"/>
          <w:w w:val="95"/>
        </w:rPr>
        <w:t xml:space="preserve"> </w:t>
      </w:r>
      <w:r>
        <w:rPr>
          <w:color w:val="231F20"/>
          <w:w w:val="95"/>
        </w:rPr>
        <w:t>the</w:t>
      </w:r>
      <w:r>
        <w:rPr>
          <w:color w:val="231F20"/>
          <w:spacing w:val="1"/>
          <w:w w:val="95"/>
        </w:rPr>
        <w:t xml:space="preserve"> </w:t>
      </w:r>
      <w:r>
        <w:rPr>
          <w:color w:val="231F20"/>
          <w:w w:val="95"/>
        </w:rPr>
        <w:t>omission</w:t>
      </w:r>
      <w:r>
        <w:rPr>
          <w:color w:val="231F20"/>
          <w:spacing w:val="2"/>
          <w:w w:val="95"/>
        </w:rPr>
        <w:t xml:space="preserve"> </w:t>
      </w:r>
      <w:r>
        <w:rPr>
          <w:color w:val="231F20"/>
          <w:w w:val="95"/>
        </w:rPr>
        <w:t>of</w:t>
      </w:r>
      <w:r>
        <w:rPr>
          <w:color w:val="231F20"/>
          <w:spacing w:val="1"/>
          <w:w w:val="95"/>
        </w:rPr>
        <w:t xml:space="preserve"> </w:t>
      </w:r>
      <w:r>
        <w:rPr>
          <w:color w:val="231F20"/>
          <w:w w:val="95"/>
        </w:rPr>
        <w:t>all</w:t>
      </w:r>
      <w:r>
        <w:rPr>
          <w:color w:val="231F20"/>
          <w:spacing w:val="1"/>
          <w:w w:val="95"/>
        </w:rPr>
        <w:t xml:space="preserve"> </w:t>
      </w:r>
      <w:r>
        <w:rPr>
          <w:color w:val="231F20"/>
          <w:w w:val="95"/>
        </w:rPr>
        <w:t>windows</w:t>
      </w:r>
      <w:r>
        <w:rPr>
          <w:color w:val="231F20"/>
          <w:spacing w:val="1"/>
          <w:w w:val="95"/>
        </w:rPr>
        <w:t xml:space="preserve"> </w:t>
      </w:r>
      <w:r>
        <w:rPr>
          <w:color w:val="231F20"/>
          <w:w w:val="95"/>
        </w:rPr>
        <w:t>and</w:t>
      </w:r>
      <w:r>
        <w:rPr>
          <w:color w:val="231F20"/>
          <w:spacing w:val="1"/>
          <w:w w:val="95"/>
        </w:rPr>
        <w:t xml:space="preserve"> </w:t>
      </w:r>
      <w:r>
        <w:rPr>
          <w:color w:val="231F20"/>
          <w:w w:val="95"/>
        </w:rPr>
        <w:t>addition</w:t>
      </w:r>
      <w:r>
        <w:rPr>
          <w:color w:val="231F20"/>
          <w:spacing w:val="1"/>
          <w:w w:val="95"/>
        </w:rPr>
        <w:t xml:space="preserve"> </w:t>
      </w:r>
      <w:r>
        <w:rPr>
          <w:color w:val="231F20"/>
          <w:w w:val="95"/>
        </w:rPr>
        <w:t>of</w:t>
      </w:r>
      <w:r>
        <w:rPr>
          <w:color w:val="231F20"/>
          <w:spacing w:val="1"/>
          <w:w w:val="95"/>
        </w:rPr>
        <w:t xml:space="preserve"> </w:t>
      </w:r>
      <w:r>
        <w:rPr>
          <w:color w:val="231F20"/>
          <w:w w:val="95"/>
        </w:rPr>
        <w:t>a</w:t>
      </w:r>
      <w:r>
        <w:rPr>
          <w:color w:val="231F20"/>
          <w:spacing w:val="1"/>
          <w:w w:val="95"/>
        </w:rPr>
        <w:t xml:space="preserve"> </w:t>
      </w:r>
      <w:r>
        <w:rPr>
          <w:color w:val="231F20"/>
          <w:w w:val="95"/>
        </w:rPr>
        <w:t>gallery</w:t>
      </w:r>
      <w:r>
        <w:rPr>
          <w:color w:val="231F20"/>
          <w:spacing w:val="1"/>
          <w:w w:val="95"/>
        </w:rPr>
        <w:t xml:space="preserve"> </w:t>
      </w:r>
      <w:r>
        <w:rPr>
          <w:color w:val="231F20"/>
          <w:w w:val="95"/>
        </w:rPr>
        <w:t>to</w:t>
      </w:r>
      <w:r>
        <w:rPr>
          <w:color w:val="231F20"/>
          <w:spacing w:val="1"/>
          <w:w w:val="95"/>
        </w:rPr>
        <w:t xml:space="preserve"> </w:t>
      </w:r>
      <w:r>
        <w:rPr>
          <w:color w:val="231F20"/>
          <w:w w:val="95"/>
        </w:rPr>
        <w:t>the</w:t>
      </w:r>
      <w:r>
        <w:rPr>
          <w:color w:val="231F20"/>
          <w:spacing w:val="11"/>
          <w:w w:val="95"/>
        </w:rPr>
        <w:t xml:space="preserve"> </w:t>
      </w:r>
      <w:r>
        <w:rPr>
          <w:color w:val="231F20"/>
          <w:w w:val="95"/>
        </w:rPr>
        <w:t>library</w:t>
      </w:r>
      <w:r>
        <w:rPr>
          <w:color w:val="231F20"/>
          <w:spacing w:val="11"/>
          <w:w w:val="95"/>
        </w:rPr>
        <w:t xml:space="preserve"> </w:t>
      </w:r>
      <w:r>
        <w:rPr>
          <w:color w:val="231F20"/>
          <w:w w:val="95"/>
        </w:rPr>
        <w:t>to</w:t>
      </w:r>
      <w:r>
        <w:rPr>
          <w:color w:val="231F20"/>
          <w:spacing w:val="11"/>
          <w:w w:val="95"/>
        </w:rPr>
        <w:t xml:space="preserve"> </w:t>
      </w:r>
      <w:r>
        <w:rPr>
          <w:color w:val="231F20"/>
          <w:w w:val="95"/>
        </w:rPr>
        <w:t>allow</w:t>
      </w:r>
      <w:r>
        <w:rPr>
          <w:color w:val="231F20"/>
          <w:spacing w:val="11"/>
          <w:w w:val="95"/>
        </w:rPr>
        <w:t xml:space="preserve"> </w:t>
      </w:r>
      <w:r>
        <w:rPr>
          <w:color w:val="231F20"/>
          <w:w w:val="95"/>
        </w:rPr>
        <w:t>greater</w:t>
      </w:r>
      <w:r>
        <w:rPr>
          <w:color w:val="231F20"/>
          <w:spacing w:val="11"/>
          <w:w w:val="95"/>
        </w:rPr>
        <w:t xml:space="preserve"> </w:t>
      </w:r>
      <w:r>
        <w:rPr>
          <w:color w:val="231F20"/>
          <w:w w:val="95"/>
        </w:rPr>
        <w:t>wall</w:t>
      </w:r>
      <w:r>
        <w:rPr>
          <w:color w:val="231F20"/>
          <w:spacing w:val="12"/>
          <w:w w:val="95"/>
        </w:rPr>
        <w:t xml:space="preserve"> </w:t>
      </w:r>
      <w:r>
        <w:rPr>
          <w:color w:val="231F20"/>
          <w:w w:val="95"/>
        </w:rPr>
        <w:t>space</w:t>
      </w:r>
      <w:r>
        <w:rPr>
          <w:color w:val="231F20"/>
          <w:spacing w:val="-38"/>
          <w:w w:val="95"/>
        </w:rPr>
        <w:t xml:space="preserve"> </w:t>
      </w:r>
      <w:r>
        <w:rPr>
          <w:color w:val="231F20"/>
          <w:w w:val="95"/>
        </w:rPr>
        <w:t>for shelving and to allow for ‘the</w:t>
      </w:r>
      <w:r>
        <w:rPr>
          <w:color w:val="231F20"/>
          <w:spacing w:val="1"/>
          <w:w w:val="95"/>
        </w:rPr>
        <w:t xml:space="preserve"> </w:t>
      </w:r>
      <w:r>
        <w:rPr>
          <w:color w:val="231F20"/>
          <w:w w:val="95"/>
        </w:rPr>
        <w:t>possibility</w:t>
      </w:r>
      <w:r>
        <w:rPr>
          <w:color w:val="231F20"/>
          <w:spacing w:val="7"/>
          <w:w w:val="95"/>
        </w:rPr>
        <w:t xml:space="preserve"> </w:t>
      </w:r>
      <w:r>
        <w:rPr>
          <w:color w:val="231F20"/>
          <w:w w:val="95"/>
        </w:rPr>
        <w:t>of</w:t>
      </w:r>
      <w:r>
        <w:rPr>
          <w:color w:val="231F20"/>
          <w:spacing w:val="8"/>
          <w:w w:val="95"/>
        </w:rPr>
        <w:t xml:space="preserve"> </w:t>
      </w:r>
      <w:r>
        <w:rPr>
          <w:color w:val="231F20"/>
          <w:w w:val="95"/>
        </w:rPr>
        <w:t>lighting</w:t>
      </w:r>
      <w:r>
        <w:rPr>
          <w:color w:val="231F20"/>
          <w:spacing w:val="8"/>
          <w:w w:val="95"/>
        </w:rPr>
        <w:t xml:space="preserve"> </w:t>
      </w:r>
      <w:r>
        <w:rPr>
          <w:color w:val="231F20"/>
          <w:w w:val="95"/>
        </w:rPr>
        <w:t>from</w:t>
      </w:r>
      <w:r>
        <w:rPr>
          <w:color w:val="231F20"/>
          <w:spacing w:val="8"/>
          <w:w w:val="95"/>
        </w:rPr>
        <w:t xml:space="preserve"> </w:t>
      </w:r>
      <w:r>
        <w:rPr>
          <w:color w:val="231F20"/>
          <w:w w:val="95"/>
        </w:rPr>
        <w:t>the</w:t>
      </w:r>
      <w:r>
        <w:rPr>
          <w:color w:val="231F20"/>
          <w:spacing w:val="8"/>
          <w:w w:val="95"/>
        </w:rPr>
        <w:t xml:space="preserve"> </w:t>
      </w:r>
      <w:r>
        <w:rPr>
          <w:color w:val="231F20"/>
          <w:w w:val="95"/>
        </w:rPr>
        <w:t>roof’.</w:t>
      </w:r>
    </w:p>
    <w:p w14:paraId="3DD624F4" w14:textId="2289F2D9" w:rsidR="00F71DDB" w:rsidRPr="00080793" w:rsidRDefault="00A630EF" w:rsidP="006F5864">
      <w:pPr>
        <w:pStyle w:val="BodyText"/>
        <w:spacing w:line="230" w:lineRule="auto"/>
        <w:ind w:left="284" w:right="253"/>
      </w:pPr>
      <w:r>
        <w:br w:type="column"/>
      </w:r>
      <w:r>
        <w:rPr>
          <w:color w:val="231F20"/>
          <w:w w:val="95"/>
        </w:rPr>
        <w:t>At Morris’s suggestion, MacKenzie</w:t>
      </w:r>
      <w:r>
        <w:rPr>
          <w:color w:val="231F20"/>
          <w:spacing w:val="1"/>
          <w:w w:val="95"/>
        </w:rPr>
        <w:t xml:space="preserve"> </w:t>
      </w:r>
      <w:r>
        <w:rPr>
          <w:color w:val="231F20"/>
        </w:rPr>
        <w:t>later sent him five sketches of</w:t>
      </w:r>
      <w:r>
        <w:rPr>
          <w:color w:val="231F20"/>
          <w:spacing w:val="1"/>
        </w:rPr>
        <w:t xml:space="preserve"> </w:t>
      </w:r>
      <w:r>
        <w:rPr>
          <w:color w:val="231F20"/>
          <w:w w:val="95"/>
        </w:rPr>
        <w:t>Australian</w:t>
      </w:r>
      <w:r>
        <w:rPr>
          <w:color w:val="231F20"/>
          <w:spacing w:val="1"/>
          <w:w w:val="95"/>
        </w:rPr>
        <w:t xml:space="preserve"> </w:t>
      </w:r>
      <w:r>
        <w:rPr>
          <w:color w:val="231F20"/>
          <w:w w:val="95"/>
        </w:rPr>
        <w:t>animals</w:t>
      </w:r>
      <w:r>
        <w:rPr>
          <w:color w:val="231F20"/>
          <w:spacing w:val="1"/>
          <w:w w:val="95"/>
        </w:rPr>
        <w:t xml:space="preserve"> </w:t>
      </w:r>
      <w:r>
        <w:rPr>
          <w:color w:val="231F20"/>
          <w:w w:val="95"/>
        </w:rPr>
        <w:t>–</w:t>
      </w:r>
      <w:r>
        <w:rPr>
          <w:color w:val="231F20"/>
          <w:spacing w:val="1"/>
          <w:w w:val="95"/>
        </w:rPr>
        <w:t xml:space="preserve"> </w:t>
      </w:r>
      <w:r>
        <w:rPr>
          <w:color w:val="231F20"/>
          <w:w w:val="95"/>
        </w:rPr>
        <w:t>the</w:t>
      </w:r>
      <w:r>
        <w:rPr>
          <w:color w:val="231F20"/>
          <w:spacing w:val="1"/>
          <w:w w:val="95"/>
        </w:rPr>
        <w:t xml:space="preserve"> </w:t>
      </w:r>
      <w:r>
        <w:rPr>
          <w:color w:val="231F20"/>
          <w:w w:val="95"/>
        </w:rPr>
        <w:t>kangaroo,</w:t>
      </w:r>
      <w:r>
        <w:rPr>
          <w:color w:val="231F20"/>
          <w:spacing w:val="1"/>
          <w:w w:val="95"/>
        </w:rPr>
        <w:t xml:space="preserve"> </w:t>
      </w:r>
      <w:r>
        <w:rPr>
          <w:color w:val="231F20"/>
          <w:w w:val="95"/>
        </w:rPr>
        <w:t>koala,</w:t>
      </w:r>
      <w:r>
        <w:rPr>
          <w:color w:val="231F20"/>
          <w:spacing w:val="20"/>
          <w:w w:val="95"/>
        </w:rPr>
        <w:t xml:space="preserve"> </w:t>
      </w:r>
      <w:r>
        <w:rPr>
          <w:color w:val="231F20"/>
          <w:w w:val="95"/>
        </w:rPr>
        <w:t>echidna,</w:t>
      </w:r>
      <w:r>
        <w:rPr>
          <w:color w:val="231F20"/>
          <w:spacing w:val="21"/>
          <w:w w:val="95"/>
        </w:rPr>
        <w:t xml:space="preserve"> </w:t>
      </w:r>
      <w:r>
        <w:rPr>
          <w:color w:val="231F20"/>
          <w:w w:val="95"/>
        </w:rPr>
        <w:t>platypus</w:t>
      </w:r>
      <w:r>
        <w:rPr>
          <w:color w:val="231F20"/>
          <w:spacing w:val="20"/>
          <w:w w:val="95"/>
        </w:rPr>
        <w:t xml:space="preserve"> </w:t>
      </w:r>
      <w:r>
        <w:rPr>
          <w:color w:val="231F20"/>
          <w:w w:val="95"/>
        </w:rPr>
        <w:t>and</w:t>
      </w:r>
      <w:r>
        <w:rPr>
          <w:color w:val="231F20"/>
          <w:spacing w:val="21"/>
          <w:w w:val="95"/>
        </w:rPr>
        <w:t xml:space="preserve"> </w:t>
      </w:r>
      <w:r>
        <w:rPr>
          <w:color w:val="231F20"/>
          <w:w w:val="95"/>
        </w:rPr>
        <w:t>reptiles</w:t>
      </w:r>
      <w:r w:rsidR="00080793">
        <w:t xml:space="preserve"> </w:t>
      </w:r>
      <w:r>
        <w:rPr>
          <w:color w:val="231F20"/>
          <w:w w:val="95"/>
        </w:rPr>
        <w:t>– to serve as models for Art Deco</w:t>
      </w:r>
      <w:r>
        <w:rPr>
          <w:color w:val="231F20"/>
          <w:spacing w:val="1"/>
          <w:w w:val="95"/>
        </w:rPr>
        <w:t xml:space="preserve"> </w:t>
      </w:r>
      <w:r>
        <w:rPr>
          <w:color w:val="231F20"/>
          <w:w w:val="95"/>
        </w:rPr>
        <w:t>figures</w:t>
      </w:r>
      <w:r>
        <w:rPr>
          <w:color w:val="231F20"/>
          <w:spacing w:val="11"/>
          <w:w w:val="95"/>
        </w:rPr>
        <w:t xml:space="preserve"> </w:t>
      </w:r>
      <w:r>
        <w:rPr>
          <w:color w:val="231F20"/>
          <w:w w:val="95"/>
        </w:rPr>
        <w:t>that</w:t>
      </w:r>
      <w:r>
        <w:rPr>
          <w:color w:val="231F20"/>
          <w:spacing w:val="12"/>
          <w:w w:val="95"/>
        </w:rPr>
        <w:t xml:space="preserve"> </w:t>
      </w:r>
      <w:r>
        <w:rPr>
          <w:color w:val="231F20"/>
          <w:w w:val="95"/>
        </w:rPr>
        <w:t>Morris</w:t>
      </w:r>
      <w:r>
        <w:rPr>
          <w:color w:val="231F20"/>
          <w:spacing w:val="11"/>
          <w:w w:val="95"/>
        </w:rPr>
        <w:t xml:space="preserve"> </w:t>
      </w:r>
      <w:r>
        <w:rPr>
          <w:color w:val="231F20"/>
          <w:w w:val="95"/>
        </w:rPr>
        <w:t>had</w:t>
      </w:r>
      <w:r>
        <w:rPr>
          <w:color w:val="231F20"/>
          <w:spacing w:val="12"/>
          <w:w w:val="95"/>
        </w:rPr>
        <w:t xml:space="preserve"> </w:t>
      </w:r>
      <w:r>
        <w:rPr>
          <w:color w:val="231F20"/>
          <w:w w:val="95"/>
        </w:rPr>
        <w:t>in</w:t>
      </w:r>
      <w:r>
        <w:rPr>
          <w:color w:val="231F20"/>
          <w:spacing w:val="12"/>
          <w:w w:val="95"/>
        </w:rPr>
        <w:t xml:space="preserve"> </w:t>
      </w:r>
      <w:r>
        <w:rPr>
          <w:color w:val="231F20"/>
          <w:w w:val="95"/>
        </w:rPr>
        <w:t>mind</w:t>
      </w:r>
      <w:r>
        <w:rPr>
          <w:color w:val="231F20"/>
          <w:spacing w:val="11"/>
          <w:w w:val="95"/>
        </w:rPr>
        <w:t xml:space="preserve"> </w:t>
      </w:r>
      <w:r>
        <w:rPr>
          <w:color w:val="231F20"/>
          <w:w w:val="95"/>
        </w:rPr>
        <w:t>for</w:t>
      </w:r>
      <w:r>
        <w:rPr>
          <w:color w:val="231F20"/>
          <w:spacing w:val="-37"/>
          <w:w w:val="95"/>
        </w:rPr>
        <w:t xml:space="preserve"> </w:t>
      </w:r>
      <w:r>
        <w:rPr>
          <w:color w:val="231F20"/>
          <w:w w:val="95"/>
        </w:rPr>
        <w:t>the</w:t>
      </w:r>
      <w:r>
        <w:rPr>
          <w:color w:val="231F20"/>
          <w:spacing w:val="-2"/>
          <w:w w:val="95"/>
        </w:rPr>
        <w:t xml:space="preserve"> </w:t>
      </w:r>
      <w:r>
        <w:rPr>
          <w:color w:val="231F20"/>
          <w:w w:val="95"/>
        </w:rPr>
        <w:t>exterior</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building.</w:t>
      </w:r>
      <w:r>
        <w:rPr>
          <w:color w:val="231F20"/>
          <w:w w:val="95"/>
          <w:position w:val="6"/>
          <w:sz w:val="10"/>
        </w:rPr>
        <w:t>36</w:t>
      </w:r>
    </w:p>
    <w:p w14:paraId="4EF10D5E" w14:textId="6E6CB17C" w:rsidR="00F71DDB" w:rsidRDefault="00A630EF" w:rsidP="006F5864">
      <w:pPr>
        <w:pStyle w:val="BodyText"/>
        <w:spacing w:before="169" w:line="230" w:lineRule="auto"/>
        <w:ind w:left="284" w:right="253"/>
      </w:pPr>
      <w:r>
        <w:rPr>
          <w:color w:val="231F20"/>
          <w:w w:val="95"/>
        </w:rPr>
        <w:t>It is extremely likely that Morris’s</w:t>
      </w:r>
      <w:r>
        <w:rPr>
          <w:color w:val="231F20"/>
          <w:spacing w:val="1"/>
          <w:w w:val="95"/>
        </w:rPr>
        <w:t xml:space="preserve"> </w:t>
      </w:r>
      <w:r>
        <w:rPr>
          <w:color w:val="231F20"/>
          <w:w w:val="95"/>
        </w:rPr>
        <w:t>inspiration</w:t>
      </w:r>
      <w:r>
        <w:rPr>
          <w:color w:val="231F20"/>
          <w:spacing w:val="5"/>
          <w:w w:val="95"/>
        </w:rPr>
        <w:t xml:space="preserve"> </w:t>
      </w:r>
      <w:r>
        <w:rPr>
          <w:color w:val="231F20"/>
          <w:w w:val="95"/>
        </w:rPr>
        <w:t>to</w:t>
      </w:r>
      <w:r>
        <w:rPr>
          <w:color w:val="231F20"/>
          <w:spacing w:val="5"/>
          <w:w w:val="95"/>
        </w:rPr>
        <w:t xml:space="preserve"> </w:t>
      </w:r>
      <w:r>
        <w:rPr>
          <w:color w:val="231F20"/>
          <w:w w:val="95"/>
        </w:rPr>
        <w:t>adorn</w:t>
      </w:r>
      <w:r>
        <w:rPr>
          <w:color w:val="231F20"/>
          <w:spacing w:val="5"/>
          <w:w w:val="95"/>
        </w:rPr>
        <w:t xml:space="preserve"> </w:t>
      </w:r>
      <w:r>
        <w:rPr>
          <w:color w:val="231F20"/>
          <w:w w:val="95"/>
        </w:rPr>
        <w:t>the</w:t>
      </w:r>
      <w:r>
        <w:rPr>
          <w:color w:val="231F20"/>
          <w:spacing w:val="6"/>
          <w:w w:val="95"/>
        </w:rPr>
        <w:t xml:space="preserve"> </w:t>
      </w:r>
      <w:r>
        <w:rPr>
          <w:color w:val="231F20"/>
          <w:w w:val="95"/>
        </w:rPr>
        <w:t>exterior</w:t>
      </w:r>
      <w:r>
        <w:rPr>
          <w:color w:val="231F20"/>
          <w:spacing w:val="5"/>
          <w:w w:val="95"/>
        </w:rPr>
        <w:t xml:space="preserve"> </w:t>
      </w:r>
      <w:r>
        <w:rPr>
          <w:color w:val="231F20"/>
          <w:w w:val="95"/>
        </w:rPr>
        <w:t>of</w:t>
      </w:r>
      <w:r>
        <w:rPr>
          <w:color w:val="231F20"/>
          <w:spacing w:val="5"/>
          <w:w w:val="95"/>
        </w:rPr>
        <w:t xml:space="preserve"> </w:t>
      </w:r>
      <w:r>
        <w:rPr>
          <w:color w:val="231F20"/>
          <w:w w:val="95"/>
        </w:rPr>
        <w:t>the</w:t>
      </w:r>
      <w:r>
        <w:rPr>
          <w:color w:val="231F20"/>
          <w:spacing w:val="1"/>
          <w:w w:val="95"/>
        </w:rPr>
        <w:t xml:space="preserve"> </w:t>
      </w:r>
      <w:r>
        <w:rPr>
          <w:color w:val="231F20"/>
          <w:w w:val="95"/>
        </w:rPr>
        <w:t>building with fauna and flora figures</w:t>
      </w:r>
      <w:r>
        <w:rPr>
          <w:color w:val="231F20"/>
          <w:spacing w:val="1"/>
          <w:w w:val="95"/>
        </w:rPr>
        <w:t xml:space="preserve"> </w:t>
      </w:r>
      <w:r>
        <w:rPr>
          <w:color w:val="231F20"/>
          <w:w w:val="95"/>
        </w:rPr>
        <w:t>derived from the Sydney Technical</w:t>
      </w:r>
      <w:r>
        <w:rPr>
          <w:color w:val="231F20"/>
          <w:spacing w:val="1"/>
          <w:w w:val="95"/>
        </w:rPr>
        <w:t xml:space="preserve"> </w:t>
      </w:r>
      <w:r>
        <w:rPr>
          <w:color w:val="231F20"/>
          <w:w w:val="95"/>
        </w:rPr>
        <w:t>College</w:t>
      </w:r>
      <w:r>
        <w:rPr>
          <w:color w:val="231F20"/>
          <w:spacing w:val="-9"/>
          <w:w w:val="95"/>
        </w:rPr>
        <w:t xml:space="preserve"> </w:t>
      </w:r>
      <w:r>
        <w:rPr>
          <w:color w:val="231F20"/>
          <w:w w:val="95"/>
        </w:rPr>
        <w:t>at</w:t>
      </w:r>
      <w:r>
        <w:rPr>
          <w:color w:val="231F20"/>
          <w:spacing w:val="-9"/>
          <w:w w:val="95"/>
        </w:rPr>
        <w:t xml:space="preserve"> </w:t>
      </w:r>
      <w:r>
        <w:rPr>
          <w:color w:val="231F20"/>
          <w:w w:val="95"/>
        </w:rPr>
        <w:t>Ultimo</w:t>
      </w:r>
      <w:r>
        <w:rPr>
          <w:color w:val="231F20"/>
          <w:spacing w:val="-9"/>
          <w:w w:val="95"/>
        </w:rPr>
        <w:t xml:space="preserve"> </w:t>
      </w:r>
      <w:r>
        <w:rPr>
          <w:color w:val="231F20"/>
          <w:w w:val="95"/>
        </w:rPr>
        <w:t>in</w:t>
      </w:r>
      <w:r>
        <w:rPr>
          <w:color w:val="231F20"/>
          <w:spacing w:val="-9"/>
          <w:w w:val="95"/>
        </w:rPr>
        <w:t xml:space="preserve"> </w:t>
      </w:r>
      <w:r>
        <w:rPr>
          <w:color w:val="231F20"/>
          <w:w w:val="95"/>
        </w:rPr>
        <w:t>Sydney.</w:t>
      </w:r>
      <w:r>
        <w:rPr>
          <w:color w:val="231F20"/>
          <w:spacing w:val="-9"/>
          <w:w w:val="95"/>
        </w:rPr>
        <w:t xml:space="preserve"> </w:t>
      </w:r>
      <w:r>
        <w:rPr>
          <w:color w:val="231F20"/>
          <w:w w:val="95"/>
        </w:rPr>
        <w:t>Built</w:t>
      </w:r>
      <w:r w:rsidR="00080793">
        <w:t xml:space="preserve"> </w:t>
      </w:r>
      <w:r>
        <w:rPr>
          <w:color w:val="231F20"/>
          <w:w w:val="95"/>
        </w:rPr>
        <w:t>in 1891–93, the building’s exterior</w:t>
      </w:r>
      <w:r>
        <w:rPr>
          <w:color w:val="231F20"/>
          <w:spacing w:val="1"/>
          <w:w w:val="95"/>
        </w:rPr>
        <w:t xml:space="preserve"> </w:t>
      </w:r>
      <w:r>
        <w:rPr>
          <w:color w:val="231F20"/>
          <w:w w:val="95"/>
        </w:rPr>
        <w:t>featured</w:t>
      </w:r>
      <w:r>
        <w:rPr>
          <w:color w:val="231F20"/>
          <w:spacing w:val="5"/>
          <w:w w:val="95"/>
        </w:rPr>
        <w:t xml:space="preserve"> </w:t>
      </w:r>
      <w:r>
        <w:rPr>
          <w:color w:val="231F20"/>
          <w:w w:val="95"/>
        </w:rPr>
        <w:t>sandstone</w:t>
      </w:r>
      <w:r>
        <w:rPr>
          <w:color w:val="231F20"/>
          <w:spacing w:val="5"/>
          <w:w w:val="95"/>
        </w:rPr>
        <w:t xml:space="preserve"> </w:t>
      </w:r>
      <w:r>
        <w:rPr>
          <w:color w:val="231F20"/>
          <w:w w:val="95"/>
        </w:rPr>
        <w:t>sculptures</w:t>
      </w:r>
      <w:r>
        <w:rPr>
          <w:color w:val="231F20"/>
          <w:spacing w:val="5"/>
          <w:w w:val="95"/>
        </w:rPr>
        <w:t xml:space="preserve"> </w:t>
      </w:r>
      <w:r>
        <w:rPr>
          <w:color w:val="231F20"/>
          <w:w w:val="95"/>
        </w:rPr>
        <w:t>of</w:t>
      </w:r>
      <w:r>
        <w:rPr>
          <w:color w:val="231F20"/>
          <w:spacing w:val="1"/>
          <w:w w:val="95"/>
        </w:rPr>
        <w:t xml:space="preserve"> </w:t>
      </w:r>
      <w:r>
        <w:rPr>
          <w:color w:val="231F20"/>
          <w:w w:val="95"/>
        </w:rPr>
        <w:t>native</w:t>
      </w:r>
      <w:r>
        <w:rPr>
          <w:color w:val="231F20"/>
          <w:spacing w:val="48"/>
        </w:rPr>
        <w:t xml:space="preserve"> </w:t>
      </w:r>
      <w:r>
        <w:rPr>
          <w:color w:val="231F20"/>
          <w:w w:val="95"/>
        </w:rPr>
        <w:t>Australian</w:t>
      </w:r>
      <w:r>
        <w:rPr>
          <w:color w:val="231F20"/>
          <w:spacing w:val="48"/>
        </w:rPr>
        <w:t xml:space="preserve"> </w:t>
      </w:r>
      <w:r>
        <w:rPr>
          <w:color w:val="231F20"/>
          <w:w w:val="95"/>
        </w:rPr>
        <w:t>animals</w:t>
      </w:r>
      <w:r>
        <w:rPr>
          <w:color w:val="231F20"/>
          <w:spacing w:val="48"/>
        </w:rPr>
        <w:t xml:space="preserve"> </w:t>
      </w:r>
      <w:r>
        <w:rPr>
          <w:color w:val="231F20"/>
          <w:w w:val="95"/>
        </w:rPr>
        <w:t>and</w:t>
      </w:r>
      <w:r>
        <w:rPr>
          <w:color w:val="231F20"/>
          <w:spacing w:val="1"/>
          <w:w w:val="95"/>
        </w:rPr>
        <w:t xml:space="preserve"> </w:t>
      </w:r>
      <w:r>
        <w:rPr>
          <w:color w:val="231F20"/>
          <w:w w:val="95"/>
        </w:rPr>
        <w:t>plants. The use of such distinctively</w:t>
      </w:r>
      <w:r>
        <w:rPr>
          <w:color w:val="231F20"/>
          <w:spacing w:val="1"/>
          <w:w w:val="95"/>
        </w:rPr>
        <w:t xml:space="preserve"> </w:t>
      </w:r>
      <w:r>
        <w:rPr>
          <w:color w:val="231F20"/>
          <w:w w:val="95"/>
        </w:rPr>
        <w:t>Australian ornamentations was</w:t>
      </w:r>
      <w:r>
        <w:rPr>
          <w:color w:val="231F20"/>
          <w:spacing w:val="1"/>
          <w:w w:val="95"/>
        </w:rPr>
        <w:t xml:space="preserve"> </w:t>
      </w:r>
      <w:r>
        <w:rPr>
          <w:color w:val="231F20"/>
          <w:w w:val="95"/>
        </w:rPr>
        <w:t>strongly influenced by the French-</w:t>
      </w:r>
      <w:r>
        <w:rPr>
          <w:color w:val="231F20"/>
          <w:spacing w:val="1"/>
          <w:w w:val="95"/>
        </w:rPr>
        <w:t xml:space="preserve"> </w:t>
      </w:r>
      <w:r>
        <w:rPr>
          <w:color w:val="231F20"/>
          <w:w w:val="95"/>
        </w:rPr>
        <w:t>born artist Lucien Henry, who was a</w:t>
      </w:r>
      <w:r>
        <w:rPr>
          <w:color w:val="231F20"/>
          <w:spacing w:val="1"/>
          <w:w w:val="95"/>
        </w:rPr>
        <w:t xml:space="preserve"> </w:t>
      </w:r>
      <w:r>
        <w:rPr>
          <w:color w:val="231F20"/>
          <w:w w:val="95"/>
        </w:rPr>
        <w:t>teacher</w:t>
      </w:r>
      <w:r>
        <w:rPr>
          <w:color w:val="231F20"/>
          <w:spacing w:val="9"/>
          <w:w w:val="95"/>
        </w:rPr>
        <w:t xml:space="preserve"> </w:t>
      </w:r>
      <w:r>
        <w:rPr>
          <w:color w:val="231F20"/>
          <w:w w:val="95"/>
        </w:rPr>
        <w:t>at</w:t>
      </w:r>
      <w:r>
        <w:rPr>
          <w:color w:val="231F20"/>
          <w:spacing w:val="9"/>
          <w:w w:val="95"/>
        </w:rPr>
        <w:t xml:space="preserve"> </w:t>
      </w:r>
      <w:r>
        <w:rPr>
          <w:color w:val="231F20"/>
          <w:w w:val="95"/>
        </w:rPr>
        <w:t>the</w:t>
      </w:r>
      <w:r>
        <w:rPr>
          <w:color w:val="231F20"/>
          <w:spacing w:val="9"/>
          <w:w w:val="95"/>
        </w:rPr>
        <w:t xml:space="preserve"> </w:t>
      </w:r>
      <w:r>
        <w:rPr>
          <w:color w:val="231F20"/>
          <w:w w:val="95"/>
        </w:rPr>
        <w:t>temporary</w:t>
      </w:r>
      <w:r>
        <w:rPr>
          <w:color w:val="231F20"/>
          <w:spacing w:val="9"/>
          <w:w w:val="95"/>
        </w:rPr>
        <w:t xml:space="preserve"> </w:t>
      </w:r>
      <w:r>
        <w:rPr>
          <w:color w:val="231F20"/>
          <w:w w:val="95"/>
        </w:rPr>
        <w:t>premises</w:t>
      </w:r>
      <w:r>
        <w:rPr>
          <w:color w:val="231F20"/>
          <w:spacing w:val="9"/>
          <w:w w:val="95"/>
        </w:rPr>
        <w:t xml:space="preserve"> </w:t>
      </w:r>
      <w:r>
        <w:rPr>
          <w:color w:val="231F20"/>
          <w:w w:val="95"/>
        </w:rPr>
        <w:t>the</w:t>
      </w:r>
      <w:r>
        <w:rPr>
          <w:color w:val="231F20"/>
          <w:spacing w:val="1"/>
          <w:w w:val="95"/>
        </w:rPr>
        <w:t xml:space="preserve"> </w:t>
      </w:r>
      <w:r>
        <w:rPr>
          <w:color w:val="231F20"/>
          <w:w w:val="95"/>
        </w:rPr>
        <w:t>college occupied before the Ultimo</w:t>
      </w:r>
      <w:r>
        <w:rPr>
          <w:color w:val="231F20"/>
          <w:spacing w:val="1"/>
          <w:w w:val="95"/>
        </w:rPr>
        <w:t xml:space="preserve"> </w:t>
      </w:r>
      <w:r>
        <w:rPr>
          <w:color w:val="231F20"/>
          <w:w w:val="95"/>
        </w:rPr>
        <w:t>building was erected. Henry was a</w:t>
      </w:r>
      <w:r>
        <w:rPr>
          <w:color w:val="231F20"/>
          <w:spacing w:val="1"/>
          <w:w w:val="95"/>
        </w:rPr>
        <w:t xml:space="preserve"> </w:t>
      </w:r>
      <w:r>
        <w:rPr>
          <w:color w:val="231F20"/>
          <w:w w:val="95"/>
        </w:rPr>
        <w:t>fervent advocate</w:t>
      </w:r>
      <w:r>
        <w:rPr>
          <w:color w:val="231F20"/>
          <w:spacing w:val="1"/>
          <w:w w:val="95"/>
        </w:rPr>
        <w:t xml:space="preserve"> </w:t>
      </w:r>
      <w:r>
        <w:rPr>
          <w:color w:val="231F20"/>
          <w:w w:val="95"/>
        </w:rPr>
        <w:t>of</w:t>
      </w:r>
      <w:r>
        <w:rPr>
          <w:color w:val="231F20"/>
          <w:spacing w:val="1"/>
          <w:w w:val="95"/>
        </w:rPr>
        <w:t xml:space="preserve"> </w:t>
      </w:r>
      <w:r>
        <w:rPr>
          <w:color w:val="231F20"/>
          <w:w w:val="95"/>
        </w:rPr>
        <w:t>the incorporation</w:t>
      </w:r>
      <w:r>
        <w:rPr>
          <w:color w:val="231F20"/>
          <w:spacing w:val="1"/>
          <w:w w:val="95"/>
        </w:rPr>
        <w:t xml:space="preserve"> </w:t>
      </w:r>
      <w:r>
        <w:rPr>
          <w:color w:val="231F20"/>
        </w:rPr>
        <w:t>of nationalist elements such as</w:t>
      </w:r>
      <w:r>
        <w:rPr>
          <w:color w:val="231F20"/>
          <w:spacing w:val="1"/>
        </w:rPr>
        <w:t xml:space="preserve"> </w:t>
      </w:r>
      <w:r>
        <w:rPr>
          <w:color w:val="231F20"/>
          <w:w w:val="95"/>
        </w:rPr>
        <w:t>representations</w:t>
      </w:r>
      <w:r>
        <w:rPr>
          <w:color w:val="231F20"/>
          <w:spacing w:val="-3"/>
          <w:w w:val="95"/>
        </w:rPr>
        <w:t xml:space="preserve"> </w:t>
      </w:r>
      <w:r>
        <w:rPr>
          <w:color w:val="231F20"/>
          <w:w w:val="95"/>
        </w:rPr>
        <w:t>of</w:t>
      </w:r>
      <w:r>
        <w:rPr>
          <w:color w:val="231F20"/>
          <w:spacing w:val="-3"/>
          <w:w w:val="95"/>
        </w:rPr>
        <w:t xml:space="preserve"> </w:t>
      </w:r>
      <w:r>
        <w:rPr>
          <w:color w:val="231F20"/>
          <w:w w:val="95"/>
        </w:rPr>
        <w:t>native</w:t>
      </w:r>
      <w:r>
        <w:rPr>
          <w:color w:val="231F20"/>
          <w:spacing w:val="-3"/>
          <w:w w:val="95"/>
        </w:rPr>
        <w:t xml:space="preserve"> </w:t>
      </w:r>
      <w:r>
        <w:rPr>
          <w:color w:val="231F20"/>
          <w:w w:val="95"/>
        </w:rPr>
        <w:t>fauna</w:t>
      </w:r>
      <w:r>
        <w:rPr>
          <w:color w:val="231F20"/>
          <w:spacing w:val="-3"/>
          <w:w w:val="95"/>
        </w:rPr>
        <w:t xml:space="preserve"> </w:t>
      </w:r>
      <w:r>
        <w:rPr>
          <w:color w:val="231F20"/>
          <w:w w:val="95"/>
        </w:rPr>
        <w:t>and</w:t>
      </w:r>
      <w:r w:rsidR="00080793">
        <w:t xml:space="preserve"> </w:t>
      </w:r>
      <w:r>
        <w:rPr>
          <w:color w:val="231F20"/>
          <w:w w:val="95"/>
        </w:rPr>
        <w:t>flora</w:t>
      </w:r>
      <w:r>
        <w:rPr>
          <w:color w:val="231F20"/>
          <w:spacing w:val="7"/>
          <w:w w:val="95"/>
        </w:rPr>
        <w:t xml:space="preserve"> </w:t>
      </w:r>
      <w:r>
        <w:rPr>
          <w:color w:val="231F20"/>
          <w:w w:val="95"/>
        </w:rPr>
        <w:t>in</w:t>
      </w:r>
      <w:r>
        <w:rPr>
          <w:color w:val="231F20"/>
          <w:spacing w:val="8"/>
          <w:w w:val="95"/>
        </w:rPr>
        <w:t xml:space="preserve"> </w:t>
      </w:r>
      <w:r>
        <w:rPr>
          <w:color w:val="231F20"/>
          <w:w w:val="95"/>
        </w:rPr>
        <w:t>local</w:t>
      </w:r>
      <w:r>
        <w:rPr>
          <w:color w:val="231F20"/>
          <w:spacing w:val="8"/>
          <w:w w:val="95"/>
        </w:rPr>
        <w:t xml:space="preserve"> </w:t>
      </w:r>
      <w:r>
        <w:rPr>
          <w:color w:val="231F20"/>
          <w:w w:val="95"/>
        </w:rPr>
        <w:t>art</w:t>
      </w:r>
      <w:r>
        <w:rPr>
          <w:color w:val="231F20"/>
          <w:spacing w:val="8"/>
          <w:w w:val="95"/>
        </w:rPr>
        <w:t xml:space="preserve"> </w:t>
      </w:r>
      <w:r>
        <w:rPr>
          <w:color w:val="231F20"/>
          <w:w w:val="95"/>
        </w:rPr>
        <w:t>and</w:t>
      </w:r>
      <w:r>
        <w:rPr>
          <w:color w:val="231F20"/>
          <w:spacing w:val="8"/>
          <w:w w:val="95"/>
        </w:rPr>
        <w:t xml:space="preserve"> </w:t>
      </w:r>
      <w:r>
        <w:rPr>
          <w:color w:val="231F20"/>
          <w:w w:val="95"/>
        </w:rPr>
        <w:t>architecture.</w:t>
      </w:r>
    </w:p>
    <w:p w14:paraId="70179E15" w14:textId="1C9F272F" w:rsidR="00F71DDB" w:rsidRDefault="00A630EF" w:rsidP="006F5864">
      <w:pPr>
        <w:pStyle w:val="BodyText"/>
        <w:spacing w:before="167" w:line="230" w:lineRule="auto"/>
        <w:ind w:left="284" w:right="253"/>
        <w:rPr>
          <w:color w:val="231F20"/>
          <w:w w:val="95"/>
          <w:position w:val="6"/>
          <w:sz w:val="10"/>
        </w:rPr>
      </w:pPr>
      <w:r>
        <w:rPr>
          <w:color w:val="231F20"/>
          <w:w w:val="95"/>
        </w:rPr>
        <w:t>The actual precedent for</w:t>
      </w:r>
      <w:r>
        <w:rPr>
          <w:color w:val="231F20"/>
          <w:spacing w:val="1"/>
          <w:w w:val="95"/>
        </w:rPr>
        <w:t xml:space="preserve"> </w:t>
      </w:r>
      <w:r>
        <w:rPr>
          <w:color w:val="231F20"/>
        </w:rPr>
        <w:t>ornamenting the exterior of</w:t>
      </w:r>
      <w:r>
        <w:rPr>
          <w:color w:val="231F20"/>
          <w:spacing w:val="1"/>
        </w:rPr>
        <w:t xml:space="preserve"> </w:t>
      </w:r>
      <w:r>
        <w:rPr>
          <w:color w:val="231F20"/>
          <w:w w:val="95"/>
        </w:rPr>
        <w:t>buildings</w:t>
      </w:r>
      <w:r>
        <w:rPr>
          <w:color w:val="231F20"/>
          <w:spacing w:val="6"/>
          <w:w w:val="95"/>
        </w:rPr>
        <w:t xml:space="preserve"> </w:t>
      </w:r>
      <w:r>
        <w:rPr>
          <w:color w:val="231F20"/>
          <w:w w:val="95"/>
        </w:rPr>
        <w:t>with</w:t>
      </w:r>
      <w:r>
        <w:rPr>
          <w:color w:val="231F20"/>
          <w:spacing w:val="7"/>
          <w:w w:val="95"/>
        </w:rPr>
        <w:t xml:space="preserve"> </w:t>
      </w:r>
      <w:r>
        <w:rPr>
          <w:color w:val="231F20"/>
          <w:w w:val="95"/>
        </w:rPr>
        <w:t>figures</w:t>
      </w:r>
      <w:r>
        <w:rPr>
          <w:color w:val="231F20"/>
          <w:spacing w:val="7"/>
          <w:w w:val="95"/>
        </w:rPr>
        <w:t xml:space="preserve"> </w:t>
      </w:r>
      <w:r>
        <w:rPr>
          <w:color w:val="231F20"/>
          <w:w w:val="95"/>
        </w:rPr>
        <w:t>of</w:t>
      </w:r>
      <w:r>
        <w:rPr>
          <w:color w:val="231F20"/>
          <w:spacing w:val="7"/>
          <w:w w:val="95"/>
        </w:rPr>
        <w:t xml:space="preserve"> </w:t>
      </w:r>
      <w:r>
        <w:rPr>
          <w:color w:val="231F20"/>
          <w:w w:val="95"/>
        </w:rPr>
        <w:t>animals</w:t>
      </w:r>
      <w:r>
        <w:rPr>
          <w:color w:val="231F20"/>
          <w:spacing w:val="1"/>
          <w:w w:val="95"/>
        </w:rPr>
        <w:t xml:space="preserve"> </w:t>
      </w:r>
      <w:r>
        <w:rPr>
          <w:color w:val="231F20"/>
          <w:w w:val="95"/>
        </w:rPr>
        <w:t>and plants was set by the Natural</w:t>
      </w:r>
      <w:r>
        <w:rPr>
          <w:color w:val="231F20"/>
          <w:spacing w:val="1"/>
          <w:w w:val="95"/>
        </w:rPr>
        <w:t xml:space="preserve"> </w:t>
      </w:r>
      <w:r>
        <w:rPr>
          <w:color w:val="231F20"/>
          <w:w w:val="95"/>
        </w:rPr>
        <w:t>History Museum in South</w:t>
      </w:r>
      <w:r>
        <w:rPr>
          <w:color w:val="231F20"/>
          <w:spacing w:val="1"/>
          <w:w w:val="95"/>
        </w:rPr>
        <w:t xml:space="preserve"> </w:t>
      </w:r>
      <w:r>
        <w:rPr>
          <w:color w:val="231F20"/>
          <w:w w:val="95"/>
        </w:rPr>
        <w:t>Kensington,</w:t>
      </w:r>
      <w:r>
        <w:rPr>
          <w:color w:val="231F20"/>
          <w:spacing w:val="18"/>
          <w:w w:val="95"/>
        </w:rPr>
        <w:t xml:space="preserve"> </w:t>
      </w:r>
      <w:r>
        <w:rPr>
          <w:color w:val="231F20"/>
          <w:w w:val="95"/>
        </w:rPr>
        <w:t>London,</w:t>
      </w:r>
      <w:r>
        <w:rPr>
          <w:color w:val="231F20"/>
          <w:spacing w:val="18"/>
          <w:w w:val="95"/>
        </w:rPr>
        <w:t xml:space="preserve"> </w:t>
      </w:r>
      <w:r>
        <w:rPr>
          <w:color w:val="231F20"/>
          <w:w w:val="95"/>
        </w:rPr>
        <w:t>which</w:t>
      </w:r>
      <w:r>
        <w:rPr>
          <w:color w:val="231F20"/>
          <w:spacing w:val="18"/>
          <w:w w:val="95"/>
        </w:rPr>
        <w:t xml:space="preserve"> </w:t>
      </w:r>
      <w:r>
        <w:rPr>
          <w:color w:val="231F20"/>
          <w:w w:val="95"/>
        </w:rPr>
        <w:t>opened</w:t>
      </w:r>
      <w:r>
        <w:rPr>
          <w:color w:val="231F20"/>
          <w:spacing w:val="1"/>
          <w:w w:val="95"/>
        </w:rPr>
        <w:t xml:space="preserve"> </w:t>
      </w:r>
      <w:r>
        <w:rPr>
          <w:color w:val="231F20"/>
          <w:w w:val="95"/>
        </w:rPr>
        <w:t>in</w:t>
      </w:r>
      <w:r>
        <w:rPr>
          <w:color w:val="231F20"/>
          <w:spacing w:val="1"/>
          <w:w w:val="95"/>
        </w:rPr>
        <w:t xml:space="preserve"> </w:t>
      </w:r>
      <w:r>
        <w:rPr>
          <w:color w:val="231F20"/>
          <w:w w:val="95"/>
        </w:rPr>
        <w:t>1881.</w:t>
      </w:r>
      <w:r>
        <w:rPr>
          <w:color w:val="231F20"/>
          <w:spacing w:val="1"/>
          <w:w w:val="95"/>
        </w:rPr>
        <w:t xml:space="preserve"> </w:t>
      </w:r>
      <w:r>
        <w:rPr>
          <w:color w:val="231F20"/>
          <w:w w:val="95"/>
        </w:rPr>
        <w:t>Drawings</w:t>
      </w:r>
      <w:r>
        <w:rPr>
          <w:color w:val="231F20"/>
          <w:spacing w:val="38"/>
        </w:rPr>
        <w:t xml:space="preserve"> </w:t>
      </w:r>
      <w:r>
        <w:rPr>
          <w:color w:val="231F20"/>
          <w:w w:val="95"/>
        </w:rPr>
        <w:t>of</w:t>
      </w:r>
      <w:r>
        <w:rPr>
          <w:color w:val="231F20"/>
          <w:spacing w:val="38"/>
        </w:rPr>
        <w:t xml:space="preserve"> </w:t>
      </w:r>
      <w:r>
        <w:rPr>
          <w:color w:val="231F20"/>
          <w:w w:val="95"/>
        </w:rPr>
        <w:t>the</w:t>
      </w:r>
      <w:r>
        <w:rPr>
          <w:color w:val="231F20"/>
          <w:spacing w:val="38"/>
        </w:rPr>
        <w:t xml:space="preserve"> </w:t>
      </w:r>
      <w:r>
        <w:rPr>
          <w:color w:val="231F20"/>
          <w:w w:val="95"/>
        </w:rPr>
        <w:t>building</w:t>
      </w:r>
      <w:r>
        <w:rPr>
          <w:color w:val="231F20"/>
          <w:spacing w:val="1"/>
          <w:w w:val="95"/>
        </w:rPr>
        <w:t xml:space="preserve"> </w:t>
      </w:r>
      <w:r>
        <w:rPr>
          <w:color w:val="231F20"/>
          <w:w w:val="95"/>
        </w:rPr>
        <w:t>by</w:t>
      </w:r>
      <w:r>
        <w:rPr>
          <w:color w:val="231F20"/>
          <w:spacing w:val="15"/>
          <w:w w:val="95"/>
        </w:rPr>
        <w:t xml:space="preserve"> </w:t>
      </w:r>
      <w:r>
        <w:rPr>
          <w:color w:val="231F20"/>
          <w:w w:val="95"/>
        </w:rPr>
        <w:t>its</w:t>
      </w:r>
      <w:r>
        <w:rPr>
          <w:color w:val="231F20"/>
          <w:spacing w:val="16"/>
          <w:w w:val="95"/>
        </w:rPr>
        <w:t xml:space="preserve"> </w:t>
      </w:r>
      <w:r>
        <w:rPr>
          <w:color w:val="231F20"/>
          <w:w w:val="95"/>
        </w:rPr>
        <w:t>architect,</w:t>
      </w:r>
      <w:r>
        <w:rPr>
          <w:color w:val="231F20"/>
          <w:spacing w:val="16"/>
          <w:w w:val="95"/>
        </w:rPr>
        <w:t xml:space="preserve"> </w:t>
      </w:r>
      <w:r>
        <w:rPr>
          <w:color w:val="231F20"/>
          <w:w w:val="95"/>
        </w:rPr>
        <w:t>Alfred</w:t>
      </w:r>
      <w:r>
        <w:rPr>
          <w:color w:val="231F20"/>
          <w:spacing w:val="16"/>
          <w:w w:val="95"/>
        </w:rPr>
        <w:t xml:space="preserve"> </w:t>
      </w:r>
      <w:r>
        <w:rPr>
          <w:color w:val="231F20"/>
          <w:w w:val="95"/>
        </w:rPr>
        <w:t>Waterhouse,</w:t>
      </w:r>
      <w:r>
        <w:rPr>
          <w:color w:val="231F20"/>
          <w:spacing w:val="1"/>
          <w:w w:val="95"/>
        </w:rPr>
        <w:t xml:space="preserve"> </w:t>
      </w:r>
      <w:r>
        <w:rPr>
          <w:color w:val="231F20"/>
          <w:w w:val="95"/>
        </w:rPr>
        <w:t>had been displayed at the Sydney</w:t>
      </w:r>
      <w:r>
        <w:rPr>
          <w:color w:val="231F20"/>
          <w:spacing w:val="1"/>
          <w:w w:val="95"/>
        </w:rPr>
        <w:t xml:space="preserve"> </w:t>
      </w:r>
      <w:r>
        <w:rPr>
          <w:color w:val="231F20"/>
          <w:w w:val="95"/>
        </w:rPr>
        <w:t>International</w:t>
      </w:r>
      <w:r>
        <w:rPr>
          <w:color w:val="231F20"/>
          <w:spacing w:val="5"/>
          <w:w w:val="95"/>
        </w:rPr>
        <w:t xml:space="preserve"> </w:t>
      </w:r>
      <w:r>
        <w:rPr>
          <w:color w:val="231F20"/>
          <w:w w:val="95"/>
        </w:rPr>
        <w:t>Exhibition</w:t>
      </w:r>
      <w:r>
        <w:rPr>
          <w:color w:val="231F20"/>
          <w:spacing w:val="5"/>
          <w:w w:val="95"/>
        </w:rPr>
        <w:t xml:space="preserve"> </w:t>
      </w:r>
      <w:r>
        <w:rPr>
          <w:color w:val="231F20"/>
          <w:w w:val="95"/>
        </w:rPr>
        <w:t>in</w:t>
      </w:r>
      <w:r>
        <w:rPr>
          <w:color w:val="231F20"/>
          <w:spacing w:val="6"/>
          <w:w w:val="95"/>
        </w:rPr>
        <w:t xml:space="preserve"> </w:t>
      </w:r>
      <w:r>
        <w:rPr>
          <w:color w:val="231F20"/>
          <w:w w:val="95"/>
        </w:rPr>
        <w:t>1879</w:t>
      </w:r>
      <w:r>
        <w:rPr>
          <w:color w:val="231F20"/>
          <w:spacing w:val="1"/>
          <w:w w:val="95"/>
        </w:rPr>
        <w:t xml:space="preserve"> </w:t>
      </w:r>
      <w:r>
        <w:rPr>
          <w:color w:val="231F20"/>
          <w:w w:val="95"/>
        </w:rPr>
        <w:t>where they excited much local</w:t>
      </w:r>
      <w:r>
        <w:rPr>
          <w:color w:val="231F20"/>
          <w:spacing w:val="1"/>
          <w:w w:val="95"/>
        </w:rPr>
        <w:t xml:space="preserve"> </w:t>
      </w:r>
      <w:r>
        <w:rPr>
          <w:color w:val="231F20"/>
          <w:w w:val="95"/>
        </w:rPr>
        <w:t>interest</w:t>
      </w:r>
      <w:r>
        <w:rPr>
          <w:color w:val="231F20"/>
          <w:spacing w:val="4"/>
          <w:w w:val="95"/>
        </w:rPr>
        <w:t xml:space="preserve"> </w:t>
      </w:r>
      <w:r>
        <w:rPr>
          <w:color w:val="231F20"/>
          <w:w w:val="95"/>
        </w:rPr>
        <w:t>and</w:t>
      </w:r>
      <w:r>
        <w:rPr>
          <w:color w:val="231F20"/>
          <w:spacing w:val="5"/>
          <w:w w:val="95"/>
        </w:rPr>
        <w:t xml:space="preserve"> </w:t>
      </w:r>
      <w:r>
        <w:rPr>
          <w:color w:val="231F20"/>
          <w:w w:val="95"/>
        </w:rPr>
        <w:t>admiration,</w:t>
      </w:r>
      <w:r>
        <w:rPr>
          <w:color w:val="231F20"/>
          <w:spacing w:val="5"/>
          <w:w w:val="95"/>
        </w:rPr>
        <w:t xml:space="preserve"> </w:t>
      </w:r>
      <w:r>
        <w:rPr>
          <w:color w:val="231F20"/>
          <w:w w:val="95"/>
        </w:rPr>
        <w:t>notably</w:t>
      </w:r>
      <w:r>
        <w:rPr>
          <w:color w:val="231F20"/>
          <w:spacing w:val="1"/>
          <w:w w:val="95"/>
        </w:rPr>
        <w:t xml:space="preserve"> </w:t>
      </w:r>
      <w:r>
        <w:rPr>
          <w:color w:val="231F20"/>
          <w:w w:val="95"/>
        </w:rPr>
        <w:t>from</w:t>
      </w:r>
      <w:r>
        <w:rPr>
          <w:color w:val="231F20"/>
          <w:spacing w:val="5"/>
          <w:w w:val="95"/>
        </w:rPr>
        <w:t xml:space="preserve"> </w:t>
      </w:r>
      <w:r>
        <w:rPr>
          <w:color w:val="231F20"/>
          <w:w w:val="95"/>
        </w:rPr>
        <w:t>Henry.</w:t>
      </w:r>
      <w:r>
        <w:rPr>
          <w:color w:val="231F20"/>
          <w:spacing w:val="6"/>
          <w:w w:val="95"/>
        </w:rPr>
        <w:t xml:space="preserve"> </w:t>
      </w:r>
      <w:r>
        <w:rPr>
          <w:color w:val="231F20"/>
          <w:w w:val="95"/>
        </w:rPr>
        <w:t>When</w:t>
      </w:r>
      <w:r>
        <w:rPr>
          <w:color w:val="231F20"/>
          <w:spacing w:val="5"/>
          <w:w w:val="95"/>
        </w:rPr>
        <w:t xml:space="preserve"> </w:t>
      </w:r>
      <w:r>
        <w:rPr>
          <w:color w:val="231F20"/>
          <w:w w:val="95"/>
        </w:rPr>
        <w:t>Morris</w:t>
      </w:r>
      <w:r>
        <w:rPr>
          <w:color w:val="231F20"/>
          <w:spacing w:val="6"/>
          <w:w w:val="95"/>
        </w:rPr>
        <w:t xml:space="preserve"> </w:t>
      </w:r>
      <w:r>
        <w:rPr>
          <w:color w:val="231F20"/>
          <w:w w:val="95"/>
        </w:rPr>
        <w:t>came</w:t>
      </w:r>
      <w:r>
        <w:rPr>
          <w:color w:val="231F20"/>
          <w:spacing w:val="5"/>
          <w:w w:val="95"/>
        </w:rPr>
        <w:t xml:space="preserve"> </w:t>
      </w:r>
      <w:r>
        <w:rPr>
          <w:color w:val="231F20"/>
          <w:w w:val="95"/>
        </w:rPr>
        <w:t>to</w:t>
      </w:r>
      <w:r>
        <w:rPr>
          <w:color w:val="231F20"/>
          <w:spacing w:val="1"/>
          <w:w w:val="95"/>
        </w:rPr>
        <w:t xml:space="preserve"> </w:t>
      </w:r>
      <w:r>
        <w:rPr>
          <w:color w:val="231F20"/>
          <w:w w:val="95"/>
        </w:rPr>
        <w:t>design</w:t>
      </w:r>
      <w:r>
        <w:rPr>
          <w:color w:val="231F20"/>
          <w:spacing w:val="1"/>
          <w:w w:val="95"/>
        </w:rPr>
        <w:t xml:space="preserve"> </w:t>
      </w:r>
      <w:r>
        <w:rPr>
          <w:color w:val="231F20"/>
          <w:w w:val="95"/>
        </w:rPr>
        <w:t>the</w:t>
      </w:r>
      <w:r>
        <w:rPr>
          <w:color w:val="231F20"/>
          <w:spacing w:val="2"/>
          <w:w w:val="95"/>
        </w:rPr>
        <w:t xml:space="preserve"> </w:t>
      </w:r>
      <w:r>
        <w:rPr>
          <w:color w:val="231F20"/>
          <w:w w:val="95"/>
        </w:rPr>
        <w:t>Institute</w:t>
      </w:r>
      <w:r>
        <w:rPr>
          <w:color w:val="231F20"/>
          <w:spacing w:val="1"/>
          <w:w w:val="95"/>
        </w:rPr>
        <w:t xml:space="preserve"> </w:t>
      </w:r>
      <w:r>
        <w:rPr>
          <w:color w:val="231F20"/>
          <w:w w:val="95"/>
        </w:rPr>
        <w:t>of</w:t>
      </w:r>
      <w:r>
        <w:rPr>
          <w:color w:val="231F20"/>
          <w:spacing w:val="2"/>
          <w:w w:val="95"/>
        </w:rPr>
        <w:t xml:space="preserve"> </w:t>
      </w:r>
      <w:r>
        <w:rPr>
          <w:color w:val="231F20"/>
          <w:w w:val="95"/>
        </w:rPr>
        <w:t>Anatomy</w:t>
      </w:r>
      <w:r w:rsidR="00080793">
        <w:t xml:space="preserve"> </w:t>
      </w:r>
      <w:r>
        <w:rPr>
          <w:color w:val="231F20"/>
          <w:w w:val="95"/>
        </w:rPr>
        <w:t>decades</w:t>
      </w:r>
      <w:r>
        <w:rPr>
          <w:color w:val="231F20"/>
          <w:spacing w:val="10"/>
          <w:w w:val="95"/>
        </w:rPr>
        <w:t xml:space="preserve"> </w:t>
      </w:r>
      <w:r>
        <w:rPr>
          <w:color w:val="231F20"/>
          <w:w w:val="95"/>
        </w:rPr>
        <w:t>later,</w:t>
      </w:r>
      <w:r>
        <w:rPr>
          <w:color w:val="231F20"/>
          <w:spacing w:val="10"/>
          <w:w w:val="95"/>
        </w:rPr>
        <w:t xml:space="preserve"> </w:t>
      </w:r>
      <w:r>
        <w:rPr>
          <w:color w:val="231F20"/>
          <w:w w:val="95"/>
        </w:rPr>
        <w:t>he</w:t>
      </w:r>
      <w:r>
        <w:rPr>
          <w:color w:val="231F20"/>
          <w:spacing w:val="10"/>
          <w:w w:val="95"/>
        </w:rPr>
        <w:t xml:space="preserve"> </w:t>
      </w:r>
      <w:r>
        <w:rPr>
          <w:color w:val="231F20"/>
          <w:w w:val="95"/>
        </w:rPr>
        <w:t>could</w:t>
      </w:r>
      <w:r>
        <w:rPr>
          <w:color w:val="231F20"/>
          <w:spacing w:val="10"/>
          <w:w w:val="95"/>
        </w:rPr>
        <w:t xml:space="preserve"> </w:t>
      </w:r>
      <w:r>
        <w:rPr>
          <w:color w:val="231F20"/>
          <w:w w:val="95"/>
        </w:rPr>
        <w:t>scarcely</w:t>
      </w:r>
      <w:r>
        <w:rPr>
          <w:color w:val="231F20"/>
          <w:spacing w:val="11"/>
          <w:w w:val="95"/>
        </w:rPr>
        <w:t xml:space="preserve"> </w:t>
      </w:r>
      <w:r>
        <w:rPr>
          <w:color w:val="231F20"/>
          <w:w w:val="95"/>
        </w:rPr>
        <w:t>have</w:t>
      </w:r>
      <w:r>
        <w:rPr>
          <w:color w:val="231F20"/>
          <w:spacing w:val="-38"/>
          <w:w w:val="95"/>
        </w:rPr>
        <w:t xml:space="preserve"> </w:t>
      </w:r>
      <w:r>
        <w:rPr>
          <w:color w:val="231F20"/>
          <w:w w:val="95"/>
        </w:rPr>
        <w:t>been</w:t>
      </w:r>
      <w:r>
        <w:rPr>
          <w:color w:val="231F20"/>
          <w:spacing w:val="-1"/>
          <w:w w:val="95"/>
        </w:rPr>
        <w:t xml:space="preserve"> </w:t>
      </w:r>
      <w:r>
        <w:rPr>
          <w:color w:val="231F20"/>
          <w:w w:val="95"/>
        </w:rPr>
        <w:t>unaware of</w:t>
      </w:r>
      <w:r>
        <w:rPr>
          <w:color w:val="231F20"/>
          <w:spacing w:val="-1"/>
          <w:w w:val="95"/>
        </w:rPr>
        <w:t xml:space="preserve"> </w:t>
      </w:r>
      <w:r>
        <w:rPr>
          <w:color w:val="231F20"/>
          <w:w w:val="95"/>
        </w:rPr>
        <w:t>the sculptures</w:t>
      </w:r>
      <w:r w:rsidR="00080793">
        <w:t xml:space="preserve"> </w:t>
      </w:r>
      <w:r>
        <w:rPr>
          <w:color w:val="231F20"/>
          <w:w w:val="95"/>
        </w:rPr>
        <w:t>of</w:t>
      </w:r>
      <w:r>
        <w:rPr>
          <w:color w:val="231F20"/>
          <w:spacing w:val="38"/>
        </w:rPr>
        <w:t xml:space="preserve"> </w:t>
      </w:r>
      <w:r>
        <w:rPr>
          <w:color w:val="231F20"/>
          <w:w w:val="95"/>
        </w:rPr>
        <w:t>Australian</w:t>
      </w:r>
      <w:r>
        <w:rPr>
          <w:color w:val="231F20"/>
          <w:spacing w:val="38"/>
        </w:rPr>
        <w:t xml:space="preserve"> </w:t>
      </w:r>
      <w:r>
        <w:rPr>
          <w:color w:val="231F20"/>
          <w:w w:val="95"/>
        </w:rPr>
        <w:t>animals</w:t>
      </w:r>
      <w:r>
        <w:rPr>
          <w:color w:val="231F20"/>
          <w:spacing w:val="38"/>
        </w:rPr>
        <w:t xml:space="preserve"> </w:t>
      </w:r>
      <w:r>
        <w:rPr>
          <w:color w:val="231F20"/>
          <w:w w:val="95"/>
        </w:rPr>
        <w:t>and</w:t>
      </w:r>
      <w:r>
        <w:rPr>
          <w:color w:val="231F20"/>
          <w:spacing w:val="39"/>
        </w:rPr>
        <w:t xml:space="preserve"> </w:t>
      </w:r>
      <w:r>
        <w:rPr>
          <w:color w:val="231F20"/>
          <w:w w:val="95"/>
        </w:rPr>
        <w:t>plants</w:t>
      </w:r>
      <w:r>
        <w:rPr>
          <w:color w:val="231F20"/>
          <w:spacing w:val="1"/>
          <w:w w:val="95"/>
        </w:rPr>
        <w:t xml:space="preserve"> </w:t>
      </w:r>
      <w:r>
        <w:rPr>
          <w:color w:val="231F20"/>
          <w:w w:val="95"/>
        </w:rPr>
        <w:t>that</w:t>
      </w:r>
      <w:r>
        <w:rPr>
          <w:color w:val="231F20"/>
          <w:spacing w:val="1"/>
          <w:w w:val="95"/>
        </w:rPr>
        <w:t xml:space="preserve"> </w:t>
      </w:r>
      <w:r>
        <w:rPr>
          <w:color w:val="231F20"/>
          <w:w w:val="95"/>
        </w:rPr>
        <w:t>graced</w:t>
      </w:r>
      <w:r>
        <w:rPr>
          <w:color w:val="231F20"/>
          <w:spacing w:val="1"/>
          <w:w w:val="95"/>
        </w:rPr>
        <w:t xml:space="preserve"> </w:t>
      </w:r>
      <w:r>
        <w:rPr>
          <w:color w:val="231F20"/>
          <w:w w:val="95"/>
        </w:rPr>
        <w:t>the</w:t>
      </w:r>
      <w:r>
        <w:rPr>
          <w:color w:val="231F20"/>
          <w:spacing w:val="1"/>
          <w:w w:val="95"/>
        </w:rPr>
        <w:t xml:space="preserve"> </w:t>
      </w:r>
      <w:r>
        <w:rPr>
          <w:color w:val="231F20"/>
          <w:w w:val="95"/>
        </w:rPr>
        <w:t>exterior</w:t>
      </w:r>
      <w:r>
        <w:rPr>
          <w:color w:val="231F20"/>
          <w:spacing w:val="2"/>
          <w:w w:val="95"/>
        </w:rPr>
        <w:t xml:space="preserve"> </w:t>
      </w:r>
      <w:r>
        <w:rPr>
          <w:color w:val="231F20"/>
          <w:w w:val="95"/>
        </w:rPr>
        <w:t>of</w:t>
      </w:r>
      <w:r>
        <w:rPr>
          <w:color w:val="231F20"/>
          <w:spacing w:val="1"/>
          <w:w w:val="95"/>
        </w:rPr>
        <w:t xml:space="preserve"> </w:t>
      </w:r>
      <w:r>
        <w:rPr>
          <w:color w:val="231F20"/>
          <w:w w:val="95"/>
        </w:rPr>
        <w:t>Sydney</w:t>
      </w:r>
      <w:r>
        <w:rPr>
          <w:color w:val="231F20"/>
          <w:spacing w:val="1"/>
          <w:w w:val="95"/>
        </w:rPr>
        <w:t xml:space="preserve"> </w:t>
      </w:r>
      <w:r>
        <w:rPr>
          <w:color w:val="231F20"/>
          <w:w w:val="95"/>
        </w:rPr>
        <w:t>Technical</w:t>
      </w:r>
      <w:r>
        <w:rPr>
          <w:color w:val="231F20"/>
          <w:spacing w:val="6"/>
          <w:w w:val="95"/>
        </w:rPr>
        <w:t xml:space="preserve"> </w:t>
      </w:r>
      <w:r>
        <w:rPr>
          <w:color w:val="231F20"/>
          <w:w w:val="95"/>
        </w:rPr>
        <w:t>College</w:t>
      </w:r>
      <w:r>
        <w:rPr>
          <w:color w:val="231F20"/>
          <w:spacing w:val="7"/>
          <w:w w:val="95"/>
        </w:rPr>
        <w:t xml:space="preserve"> </w:t>
      </w:r>
      <w:r>
        <w:rPr>
          <w:color w:val="231F20"/>
          <w:w w:val="95"/>
        </w:rPr>
        <w:t>as</w:t>
      </w:r>
      <w:r>
        <w:rPr>
          <w:color w:val="231F20"/>
          <w:spacing w:val="7"/>
          <w:w w:val="95"/>
        </w:rPr>
        <w:t xml:space="preserve"> </w:t>
      </w:r>
      <w:r>
        <w:rPr>
          <w:color w:val="231F20"/>
          <w:w w:val="95"/>
        </w:rPr>
        <w:t>it</w:t>
      </w:r>
      <w:r>
        <w:rPr>
          <w:color w:val="231F20"/>
          <w:spacing w:val="7"/>
          <w:w w:val="95"/>
        </w:rPr>
        <w:t xml:space="preserve"> </w:t>
      </w:r>
      <w:r>
        <w:rPr>
          <w:color w:val="231F20"/>
          <w:w w:val="95"/>
        </w:rPr>
        <w:t>was,</w:t>
      </w:r>
      <w:r>
        <w:rPr>
          <w:color w:val="231F20"/>
          <w:spacing w:val="7"/>
          <w:w w:val="95"/>
        </w:rPr>
        <w:t xml:space="preserve"> </w:t>
      </w:r>
      <w:r>
        <w:rPr>
          <w:color w:val="231F20"/>
          <w:w w:val="95"/>
        </w:rPr>
        <w:t>of</w:t>
      </w:r>
      <w:r>
        <w:rPr>
          <w:color w:val="231F20"/>
          <w:spacing w:val="7"/>
          <w:w w:val="95"/>
        </w:rPr>
        <w:t xml:space="preserve"> </w:t>
      </w:r>
      <w:r>
        <w:rPr>
          <w:color w:val="231F20"/>
          <w:w w:val="95"/>
        </w:rPr>
        <w:t>course,</w:t>
      </w:r>
      <w:r>
        <w:rPr>
          <w:color w:val="231F20"/>
          <w:spacing w:val="-37"/>
          <w:w w:val="95"/>
        </w:rPr>
        <w:t xml:space="preserve"> </w:t>
      </w:r>
      <w:r>
        <w:rPr>
          <w:color w:val="231F20"/>
          <w:w w:val="95"/>
        </w:rPr>
        <w:t>the place where he had studied</w:t>
      </w:r>
      <w:r>
        <w:rPr>
          <w:color w:val="231F20"/>
          <w:spacing w:val="1"/>
          <w:w w:val="95"/>
        </w:rPr>
        <w:t xml:space="preserve"> </w:t>
      </w:r>
      <w:r>
        <w:rPr>
          <w:color w:val="231F20"/>
          <w:w w:val="95"/>
        </w:rPr>
        <w:t>architecture</w:t>
      </w:r>
      <w:r>
        <w:rPr>
          <w:color w:val="231F20"/>
          <w:spacing w:val="40"/>
        </w:rPr>
        <w:t xml:space="preserve"> </w:t>
      </w:r>
      <w:r>
        <w:rPr>
          <w:color w:val="231F20"/>
          <w:w w:val="95"/>
        </w:rPr>
        <w:t>and</w:t>
      </w:r>
      <w:r>
        <w:rPr>
          <w:color w:val="231F20"/>
          <w:spacing w:val="40"/>
        </w:rPr>
        <w:t xml:space="preserve"> </w:t>
      </w:r>
      <w:r>
        <w:rPr>
          <w:color w:val="231F20"/>
          <w:w w:val="95"/>
        </w:rPr>
        <w:t>where,</w:t>
      </w:r>
      <w:r>
        <w:rPr>
          <w:color w:val="231F20"/>
          <w:spacing w:val="41"/>
        </w:rPr>
        <w:t xml:space="preserve"> </w:t>
      </w:r>
      <w:r>
        <w:rPr>
          <w:color w:val="231F20"/>
          <w:w w:val="95"/>
        </w:rPr>
        <w:t>moreover,</w:t>
      </w:r>
      <w:r>
        <w:rPr>
          <w:color w:val="231F20"/>
          <w:spacing w:val="1"/>
          <w:w w:val="95"/>
        </w:rPr>
        <w:t xml:space="preserve"> </w:t>
      </w:r>
      <w:r>
        <w:rPr>
          <w:color w:val="231F20"/>
          <w:w w:val="95"/>
        </w:rPr>
        <w:t>he had won the Kemp Memorial</w:t>
      </w:r>
      <w:r>
        <w:rPr>
          <w:color w:val="231F20"/>
          <w:spacing w:val="1"/>
          <w:w w:val="95"/>
        </w:rPr>
        <w:t xml:space="preserve"> </w:t>
      </w:r>
      <w:r>
        <w:rPr>
          <w:color w:val="231F20"/>
          <w:w w:val="95"/>
        </w:rPr>
        <w:t>Medal named in honour of its</w:t>
      </w:r>
      <w:r>
        <w:rPr>
          <w:color w:val="231F20"/>
          <w:spacing w:val="1"/>
          <w:w w:val="95"/>
        </w:rPr>
        <w:t xml:space="preserve"> </w:t>
      </w:r>
      <w:r>
        <w:rPr>
          <w:color w:val="231F20"/>
          <w:w w:val="95"/>
        </w:rPr>
        <w:t>architect,</w:t>
      </w:r>
      <w:r>
        <w:rPr>
          <w:color w:val="231F20"/>
          <w:spacing w:val="9"/>
          <w:w w:val="95"/>
        </w:rPr>
        <w:t xml:space="preserve"> </w:t>
      </w:r>
      <w:r>
        <w:rPr>
          <w:color w:val="231F20"/>
          <w:w w:val="95"/>
        </w:rPr>
        <w:t>William</w:t>
      </w:r>
      <w:r>
        <w:rPr>
          <w:color w:val="231F20"/>
          <w:spacing w:val="10"/>
          <w:w w:val="95"/>
        </w:rPr>
        <w:t xml:space="preserve"> </w:t>
      </w:r>
      <w:r>
        <w:rPr>
          <w:color w:val="231F20"/>
          <w:w w:val="95"/>
        </w:rPr>
        <w:t>Edmund</w:t>
      </w:r>
      <w:r>
        <w:rPr>
          <w:color w:val="231F20"/>
          <w:spacing w:val="10"/>
          <w:w w:val="95"/>
        </w:rPr>
        <w:t xml:space="preserve"> </w:t>
      </w:r>
      <w:r>
        <w:rPr>
          <w:color w:val="231F20"/>
          <w:w w:val="95"/>
        </w:rPr>
        <w:t>Kemp.</w:t>
      </w:r>
      <w:r>
        <w:rPr>
          <w:color w:val="231F20"/>
          <w:w w:val="95"/>
          <w:position w:val="6"/>
          <w:sz w:val="10"/>
        </w:rPr>
        <w:t>37</w:t>
      </w:r>
    </w:p>
    <w:p w14:paraId="20AF04F0" w14:textId="77777777" w:rsidR="006F5864" w:rsidRPr="0043268A" w:rsidRDefault="006F5864" w:rsidP="0043268A">
      <w:pPr>
        <w:pStyle w:val="BodyText"/>
      </w:pPr>
    </w:p>
    <w:p w14:paraId="55188B4E" w14:textId="77777777" w:rsidR="00F71DDB" w:rsidRDefault="00F71DDB" w:rsidP="004124C1">
      <w:pPr>
        <w:spacing w:line="230" w:lineRule="auto"/>
        <w:rPr>
          <w:sz w:val="10"/>
        </w:rPr>
        <w:sectPr w:rsidR="00F71DDB">
          <w:type w:val="continuous"/>
          <w:pgSz w:w="11910" w:h="16840"/>
          <w:pgMar w:top="1580" w:right="800" w:bottom="0" w:left="1100" w:header="0" w:footer="699" w:gutter="0"/>
          <w:cols w:num="3" w:space="720" w:equalWidth="0">
            <w:col w:w="3115" w:space="40"/>
            <w:col w:w="3088" w:space="39"/>
            <w:col w:w="3728"/>
          </w:cols>
        </w:sectPr>
      </w:pPr>
    </w:p>
    <w:p w14:paraId="192B3158" w14:textId="42640893" w:rsidR="00A6714E" w:rsidRDefault="00A6714E" w:rsidP="00A6714E">
      <w:pPr>
        <w:pStyle w:val="BodyText"/>
      </w:pPr>
    </w:p>
    <w:p w14:paraId="12A9C9D9" w14:textId="77777777" w:rsidR="006F5864" w:rsidRPr="00A6714E" w:rsidRDefault="006F5864" w:rsidP="00A6714E">
      <w:pPr>
        <w:pStyle w:val="BodyText"/>
      </w:pPr>
    </w:p>
    <w:p w14:paraId="3E54B2E1" w14:textId="6081514C"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497C1F75" wp14:editId="4CA1C1D0">
                <wp:extent cx="360045" cy="6350"/>
                <wp:effectExtent l="8890" t="1905" r="12065" b="10795"/>
                <wp:docPr id="520" name="docshapegroup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521" name="Line 575"/>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4B8F0BBB" id="docshapegroup45"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">
                <v:line id="Line 575"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" strokecolor="#231f20" strokeweight=".5pt"/>
                <w10:anchorlock/>
              </v:group>
            </w:pict>
          </mc:Fallback>
        </mc:AlternateContent>
      </w:r>
    </w:p>
    <w:p w14:paraId="525F2D57" w14:textId="77777777" w:rsidR="00F71DDB" w:rsidRDefault="00A630EF" w:rsidP="006D1716">
      <w:pPr>
        <w:pStyle w:val="ListParagraph"/>
        <w:numPr>
          <w:ilvl w:val="0"/>
          <w:numId w:val="30"/>
        </w:numPr>
        <w:tabs>
          <w:tab w:val="left" w:pos="545"/>
        </w:tabs>
        <w:spacing w:before="3" w:line="184" w:lineRule="exact"/>
        <w:ind w:hanging="228"/>
        <w:rPr>
          <w:sz w:val="14"/>
        </w:rPr>
      </w:pPr>
      <w:r>
        <w:rPr>
          <w:color w:val="231F20"/>
          <w:w w:val="95"/>
          <w:sz w:val="14"/>
        </w:rPr>
        <w:t>PWC,</w:t>
      </w:r>
      <w:r>
        <w:rPr>
          <w:color w:val="231F20"/>
          <w:spacing w:val="3"/>
          <w:w w:val="95"/>
          <w:sz w:val="14"/>
        </w:rPr>
        <w:t xml:space="preserve"> </w:t>
      </w:r>
      <w:r>
        <w:rPr>
          <w:color w:val="231F20"/>
          <w:w w:val="95"/>
          <w:sz w:val="14"/>
        </w:rPr>
        <w:t>‘Report</w:t>
      </w:r>
      <w:r>
        <w:rPr>
          <w:color w:val="231F20"/>
          <w:spacing w:val="3"/>
          <w:w w:val="95"/>
          <w:sz w:val="14"/>
        </w:rPr>
        <w:t xml:space="preserve"> </w:t>
      </w:r>
      <w:r>
        <w:rPr>
          <w:color w:val="231F20"/>
          <w:w w:val="95"/>
          <w:sz w:val="14"/>
        </w:rPr>
        <w:t>…</w:t>
      </w:r>
      <w:r>
        <w:rPr>
          <w:color w:val="231F20"/>
          <w:spacing w:val="4"/>
          <w:w w:val="95"/>
          <w:sz w:val="14"/>
        </w:rPr>
        <w:t xml:space="preserve"> </w:t>
      </w:r>
      <w:r>
        <w:rPr>
          <w:color w:val="231F20"/>
          <w:w w:val="95"/>
          <w:sz w:val="14"/>
        </w:rPr>
        <w:t>relating</w:t>
      </w:r>
      <w:r>
        <w:rPr>
          <w:color w:val="231F20"/>
          <w:spacing w:val="3"/>
          <w:w w:val="95"/>
          <w:sz w:val="14"/>
        </w:rPr>
        <w:t xml:space="preserve"> </w:t>
      </w:r>
      <w:r>
        <w:rPr>
          <w:color w:val="231F20"/>
          <w:w w:val="95"/>
          <w:sz w:val="14"/>
        </w:rPr>
        <w:t>to</w:t>
      </w:r>
      <w:r>
        <w:rPr>
          <w:color w:val="231F20"/>
          <w:spacing w:val="4"/>
          <w:w w:val="95"/>
          <w:sz w:val="14"/>
        </w:rPr>
        <w:t xml:space="preserve"> </w:t>
      </w:r>
      <w:r>
        <w:rPr>
          <w:color w:val="231F20"/>
          <w:w w:val="95"/>
          <w:sz w:val="14"/>
        </w:rPr>
        <w:t>the</w:t>
      </w:r>
      <w:r>
        <w:rPr>
          <w:color w:val="231F20"/>
          <w:spacing w:val="3"/>
          <w:w w:val="95"/>
          <w:sz w:val="14"/>
        </w:rPr>
        <w:t xml:space="preserve"> </w:t>
      </w:r>
      <w:r>
        <w:rPr>
          <w:color w:val="231F20"/>
          <w:w w:val="95"/>
          <w:sz w:val="14"/>
        </w:rPr>
        <w:t>Proposed</w:t>
      </w:r>
      <w:r>
        <w:rPr>
          <w:color w:val="231F20"/>
          <w:spacing w:val="4"/>
          <w:w w:val="95"/>
          <w:sz w:val="14"/>
        </w:rPr>
        <w:t xml:space="preserve"> </w:t>
      </w:r>
      <w:r>
        <w:rPr>
          <w:color w:val="231F20"/>
          <w:w w:val="95"/>
          <w:sz w:val="14"/>
        </w:rPr>
        <w:t>Construction</w:t>
      </w:r>
      <w:r>
        <w:rPr>
          <w:color w:val="231F20"/>
          <w:spacing w:val="3"/>
          <w:w w:val="95"/>
          <w:sz w:val="14"/>
        </w:rPr>
        <w:t xml:space="preserve"> </w:t>
      </w:r>
      <w:r>
        <w:rPr>
          <w:color w:val="231F20"/>
          <w:w w:val="95"/>
          <w:sz w:val="14"/>
        </w:rPr>
        <w:t>of</w:t>
      </w:r>
      <w:r>
        <w:rPr>
          <w:color w:val="231F20"/>
          <w:spacing w:val="4"/>
          <w:w w:val="95"/>
          <w:sz w:val="14"/>
        </w:rPr>
        <w:t xml:space="preserve"> </w:t>
      </w:r>
      <w:r>
        <w:rPr>
          <w:color w:val="231F20"/>
          <w:w w:val="95"/>
          <w:sz w:val="14"/>
        </w:rPr>
        <w:t>…</w:t>
      </w:r>
      <w:r>
        <w:rPr>
          <w:color w:val="231F20"/>
          <w:spacing w:val="3"/>
          <w:w w:val="95"/>
          <w:sz w:val="14"/>
        </w:rPr>
        <w:t xml:space="preserve"> </w:t>
      </w:r>
      <w:r>
        <w:rPr>
          <w:color w:val="231F20"/>
          <w:w w:val="95"/>
          <w:sz w:val="14"/>
        </w:rPr>
        <w:t>the</w:t>
      </w:r>
      <w:r>
        <w:rPr>
          <w:color w:val="231F20"/>
          <w:spacing w:val="4"/>
          <w:w w:val="95"/>
          <w:sz w:val="14"/>
        </w:rPr>
        <w:t xml:space="preserve"> </w:t>
      </w:r>
      <w:r>
        <w:rPr>
          <w:color w:val="231F20"/>
          <w:w w:val="95"/>
          <w:sz w:val="14"/>
        </w:rPr>
        <w:t>National</w:t>
      </w:r>
      <w:r>
        <w:rPr>
          <w:color w:val="231F20"/>
          <w:spacing w:val="3"/>
          <w:w w:val="95"/>
          <w:sz w:val="14"/>
        </w:rPr>
        <w:t xml:space="preserve"> </w:t>
      </w:r>
      <w:r>
        <w:rPr>
          <w:color w:val="231F20"/>
          <w:w w:val="95"/>
          <w:sz w:val="14"/>
        </w:rPr>
        <w:t>Museum</w:t>
      </w:r>
      <w:r>
        <w:rPr>
          <w:color w:val="231F20"/>
          <w:spacing w:val="4"/>
          <w:w w:val="95"/>
          <w:sz w:val="14"/>
        </w:rPr>
        <w:t xml:space="preserve"> </w:t>
      </w:r>
      <w:r>
        <w:rPr>
          <w:color w:val="231F20"/>
          <w:w w:val="95"/>
          <w:sz w:val="14"/>
        </w:rPr>
        <w:t>of</w:t>
      </w:r>
      <w:r>
        <w:rPr>
          <w:color w:val="231F20"/>
          <w:spacing w:val="3"/>
          <w:w w:val="95"/>
          <w:sz w:val="14"/>
        </w:rPr>
        <w:t xml:space="preserve"> </w:t>
      </w:r>
      <w:r>
        <w:rPr>
          <w:color w:val="231F20"/>
          <w:w w:val="95"/>
          <w:sz w:val="14"/>
        </w:rPr>
        <w:t>Australian</w:t>
      </w:r>
      <w:r>
        <w:rPr>
          <w:color w:val="231F20"/>
          <w:spacing w:val="3"/>
          <w:w w:val="95"/>
          <w:sz w:val="14"/>
        </w:rPr>
        <w:t xml:space="preserve"> </w:t>
      </w:r>
      <w:r>
        <w:rPr>
          <w:color w:val="231F20"/>
          <w:w w:val="95"/>
          <w:sz w:val="14"/>
        </w:rPr>
        <w:t>Zoology’,</w:t>
      </w:r>
      <w:r>
        <w:rPr>
          <w:color w:val="231F20"/>
          <w:spacing w:val="4"/>
          <w:w w:val="95"/>
          <w:sz w:val="14"/>
        </w:rPr>
        <w:t xml:space="preserve"> </w:t>
      </w:r>
      <w:r>
        <w:rPr>
          <w:color w:val="231F20"/>
          <w:w w:val="95"/>
          <w:sz w:val="14"/>
        </w:rPr>
        <w:t>1927,</w:t>
      </w:r>
      <w:r>
        <w:rPr>
          <w:color w:val="231F20"/>
          <w:spacing w:val="3"/>
          <w:w w:val="95"/>
          <w:sz w:val="14"/>
        </w:rPr>
        <w:t xml:space="preserve"> </w:t>
      </w:r>
      <w:r>
        <w:rPr>
          <w:color w:val="231F20"/>
          <w:w w:val="95"/>
          <w:sz w:val="14"/>
        </w:rPr>
        <w:t>pp.</w:t>
      </w:r>
      <w:r>
        <w:rPr>
          <w:color w:val="231F20"/>
          <w:spacing w:val="4"/>
          <w:w w:val="95"/>
          <w:sz w:val="14"/>
        </w:rPr>
        <w:t xml:space="preserve"> </w:t>
      </w:r>
      <w:r>
        <w:rPr>
          <w:color w:val="231F20"/>
          <w:w w:val="95"/>
          <w:sz w:val="14"/>
        </w:rPr>
        <w:t>v,</w:t>
      </w:r>
      <w:r>
        <w:rPr>
          <w:color w:val="231F20"/>
          <w:spacing w:val="3"/>
          <w:w w:val="95"/>
          <w:sz w:val="14"/>
        </w:rPr>
        <w:t xml:space="preserve"> </w:t>
      </w:r>
      <w:r>
        <w:rPr>
          <w:color w:val="231F20"/>
          <w:w w:val="95"/>
          <w:sz w:val="14"/>
        </w:rPr>
        <w:t>vi,</w:t>
      </w:r>
      <w:r>
        <w:rPr>
          <w:color w:val="231F20"/>
          <w:spacing w:val="4"/>
          <w:w w:val="95"/>
          <w:sz w:val="14"/>
        </w:rPr>
        <w:t xml:space="preserve"> </w:t>
      </w:r>
      <w:r>
        <w:rPr>
          <w:color w:val="231F20"/>
          <w:w w:val="95"/>
          <w:sz w:val="14"/>
        </w:rPr>
        <w:t>vii.</w:t>
      </w:r>
    </w:p>
    <w:p w14:paraId="285B4703" w14:textId="77777777" w:rsidR="00F71DDB" w:rsidRDefault="00A630EF" w:rsidP="006D1716">
      <w:pPr>
        <w:pStyle w:val="ListParagraph"/>
        <w:numPr>
          <w:ilvl w:val="0"/>
          <w:numId w:val="30"/>
        </w:numPr>
        <w:tabs>
          <w:tab w:val="left" w:pos="545"/>
        </w:tabs>
        <w:spacing w:before="3" w:line="228" w:lineRule="auto"/>
        <w:ind w:right="629"/>
        <w:rPr>
          <w:sz w:val="14"/>
        </w:rPr>
      </w:pPr>
      <w:r>
        <w:rPr>
          <w:i/>
          <w:color w:val="231F20"/>
          <w:w w:val="95"/>
          <w:sz w:val="14"/>
        </w:rPr>
        <w:t>Third Annual Report of the Federal Capital Commission for the Year ended 30th June, 1927</w:t>
      </w:r>
      <w:r>
        <w:rPr>
          <w:color w:val="231F20"/>
          <w:w w:val="95"/>
          <w:sz w:val="14"/>
        </w:rPr>
        <w:t>,</w:t>
      </w:r>
      <w:r>
        <w:rPr>
          <w:color w:val="231F20"/>
          <w:spacing w:val="1"/>
          <w:w w:val="95"/>
          <w:sz w:val="14"/>
        </w:rPr>
        <w:t xml:space="preserve"> </w:t>
      </w:r>
      <w:r>
        <w:rPr>
          <w:color w:val="231F20"/>
          <w:w w:val="95"/>
          <w:sz w:val="14"/>
        </w:rPr>
        <w:t>p.</w:t>
      </w:r>
      <w:r>
        <w:rPr>
          <w:color w:val="231F20"/>
          <w:spacing w:val="31"/>
          <w:sz w:val="14"/>
        </w:rPr>
        <w:t xml:space="preserve"> </w:t>
      </w:r>
      <w:r>
        <w:rPr>
          <w:color w:val="231F20"/>
          <w:w w:val="95"/>
          <w:sz w:val="14"/>
        </w:rPr>
        <w:t>12;</w:t>
      </w:r>
      <w:r>
        <w:rPr>
          <w:color w:val="231F20"/>
          <w:spacing w:val="32"/>
          <w:sz w:val="14"/>
        </w:rPr>
        <w:t xml:space="preserve"> </w:t>
      </w:r>
      <w:r>
        <w:rPr>
          <w:color w:val="231F20"/>
          <w:w w:val="95"/>
          <w:sz w:val="14"/>
        </w:rPr>
        <w:t>MacKenzie,</w:t>
      </w:r>
      <w:r>
        <w:rPr>
          <w:color w:val="231F20"/>
          <w:spacing w:val="31"/>
          <w:sz w:val="14"/>
        </w:rPr>
        <w:t xml:space="preserve"> </w:t>
      </w:r>
      <w:r>
        <w:rPr>
          <w:color w:val="231F20"/>
          <w:w w:val="95"/>
          <w:sz w:val="14"/>
        </w:rPr>
        <w:t>‘Brief</w:t>
      </w:r>
      <w:r>
        <w:rPr>
          <w:color w:val="231F20"/>
          <w:spacing w:val="32"/>
          <w:sz w:val="14"/>
        </w:rPr>
        <w:t xml:space="preserve"> </w:t>
      </w:r>
      <w:r>
        <w:rPr>
          <w:color w:val="231F20"/>
          <w:w w:val="95"/>
          <w:sz w:val="14"/>
        </w:rPr>
        <w:t>Resume</w:t>
      </w:r>
      <w:r>
        <w:rPr>
          <w:color w:val="231F20"/>
          <w:spacing w:val="31"/>
          <w:sz w:val="14"/>
        </w:rPr>
        <w:t xml:space="preserve"> </w:t>
      </w:r>
      <w:r>
        <w:rPr>
          <w:color w:val="231F20"/>
          <w:w w:val="95"/>
          <w:sz w:val="14"/>
        </w:rPr>
        <w:t>…’,</w:t>
      </w:r>
      <w:r>
        <w:rPr>
          <w:color w:val="231F20"/>
          <w:spacing w:val="32"/>
          <w:sz w:val="14"/>
        </w:rPr>
        <w:t xml:space="preserve"> </w:t>
      </w:r>
      <w:r>
        <w:rPr>
          <w:color w:val="231F20"/>
          <w:w w:val="95"/>
          <w:sz w:val="14"/>
        </w:rPr>
        <w:t>c.</w:t>
      </w:r>
      <w:r>
        <w:rPr>
          <w:color w:val="231F20"/>
          <w:spacing w:val="31"/>
          <w:sz w:val="14"/>
        </w:rPr>
        <w:t xml:space="preserve"> </w:t>
      </w:r>
      <w:r>
        <w:rPr>
          <w:color w:val="231F20"/>
          <w:w w:val="95"/>
          <w:sz w:val="14"/>
        </w:rPr>
        <w:t>1930,</w:t>
      </w:r>
      <w:r>
        <w:rPr>
          <w:color w:val="231F20"/>
          <w:spacing w:val="32"/>
          <w:sz w:val="14"/>
        </w:rPr>
        <w:t xml:space="preserve"> </w:t>
      </w:r>
      <w:r>
        <w:rPr>
          <w:color w:val="231F20"/>
          <w:w w:val="95"/>
          <w:sz w:val="14"/>
        </w:rPr>
        <w:t>CRS</w:t>
      </w:r>
      <w:r>
        <w:rPr>
          <w:color w:val="231F20"/>
          <w:spacing w:val="31"/>
          <w:sz w:val="14"/>
        </w:rPr>
        <w:t xml:space="preserve"> </w:t>
      </w:r>
      <w:r>
        <w:rPr>
          <w:color w:val="231F20"/>
          <w:w w:val="95"/>
          <w:sz w:val="14"/>
        </w:rPr>
        <w:t>A2644,</w:t>
      </w:r>
      <w:r>
        <w:rPr>
          <w:color w:val="231F20"/>
          <w:spacing w:val="1"/>
          <w:w w:val="95"/>
          <w:sz w:val="14"/>
        </w:rPr>
        <w:t xml:space="preserve"> </w:t>
      </w:r>
      <w:r>
        <w:rPr>
          <w:color w:val="231F20"/>
          <w:w w:val="95"/>
          <w:sz w:val="14"/>
        </w:rPr>
        <w:t>item</w:t>
      </w:r>
      <w:r>
        <w:rPr>
          <w:color w:val="231F20"/>
          <w:spacing w:val="11"/>
          <w:w w:val="95"/>
          <w:sz w:val="14"/>
        </w:rPr>
        <w:t xml:space="preserve"> </w:t>
      </w:r>
      <w:r>
        <w:rPr>
          <w:color w:val="231F20"/>
          <w:w w:val="95"/>
          <w:sz w:val="14"/>
        </w:rPr>
        <w:t>70;</w:t>
      </w:r>
      <w:r>
        <w:rPr>
          <w:color w:val="231F20"/>
          <w:spacing w:val="11"/>
          <w:w w:val="95"/>
          <w:sz w:val="14"/>
        </w:rPr>
        <w:t xml:space="preserve"> </w:t>
      </w:r>
      <w:r>
        <w:rPr>
          <w:color w:val="231F20"/>
          <w:w w:val="95"/>
          <w:sz w:val="14"/>
        </w:rPr>
        <w:t>minute,</w:t>
      </w:r>
      <w:r>
        <w:rPr>
          <w:color w:val="231F20"/>
          <w:spacing w:val="12"/>
          <w:w w:val="95"/>
          <w:sz w:val="14"/>
        </w:rPr>
        <w:t xml:space="preserve"> </w:t>
      </w:r>
      <w:r>
        <w:rPr>
          <w:color w:val="231F20"/>
          <w:w w:val="95"/>
          <w:sz w:val="14"/>
        </w:rPr>
        <w:t>Butters</w:t>
      </w:r>
      <w:r>
        <w:rPr>
          <w:color w:val="231F20"/>
          <w:spacing w:val="11"/>
          <w:w w:val="95"/>
          <w:sz w:val="14"/>
        </w:rPr>
        <w:t xml:space="preserve"> </w:t>
      </w:r>
      <w:r>
        <w:rPr>
          <w:color w:val="231F20"/>
          <w:w w:val="95"/>
          <w:sz w:val="14"/>
        </w:rPr>
        <w:t>to</w:t>
      </w:r>
      <w:r>
        <w:rPr>
          <w:color w:val="231F20"/>
          <w:spacing w:val="12"/>
          <w:w w:val="95"/>
          <w:sz w:val="14"/>
        </w:rPr>
        <w:t xml:space="preserve"> </w:t>
      </w:r>
      <w:r>
        <w:rPr>
          <w:color w:val="231F20"/>
          <w:w w:val="95"/>
          <w:sz w:val="14"/>
        </w:rPr>
        <w:t>Minister</w:t>
      </w:r>
      <w:r>
        <w:rPr>
          <w:color w:val="231F20"/>
          <w:spacing w:val="11"/>
          <w:w w:val="95"/>
          <w:sz w:val="14"/>
        </w:rPr>
        <w:t xml:space="preserve"> </w:t>
      </w:r>
      <w:r>
        <w:rPr>
          <w:color w:val="231F20"/>
          <w:w w:val="95"/>
          <w:sz w:val="14"/>
        </w:rPr>
        <w:t>for</w:t>
      </w:r>
      <w:r>
        <w:rPr>
          <w:color w:val="231F20"/>
          <w:spacing w:val="12"/>
          <w:w w:val="95"/>
          <w:sz w:val="14"/>
        </w:rPr>
        <w:t xml:space="preserve"> </w:t>
      </w:r>
      <w:r>
        <w:rPr>
          <w:color w:val="231F20"/>
          <w:w w:val="95"/>
          <w:sz w:val="14"/>
        </w:rPr>
        <w:t>Home</w:t>
      </w:r>
      <w:r>
        <w:rPr>
          <w:color w:val="231F20"/>
          <w:spacing w:val="11"/>
          <w:w w:val="95"/>
          <w:sz w:val="14"/>
        </w:rPr>
        <w:t xml:space="preserve"> </w:t>
      </w:r>
      <w:r>
        <w:rPr>
          <w:color w:val="231F20"/>
          <w:w w:val="95"/>
          <w:sz w:val="14"/>
        </w:rPr>
        <w:t>and</w:t>
      </w:r>
      <w:r>
        <w:rPr>
          <w:color w:val="231F20"/>
          <w:spacing w:val="12"/>
          <w:w w:val="95"/>
          <w:sz w:val="14"/>
        </w:rPr>
        <w:t xml:space="preserve"> </w:t>
      </w:r>
      <w:r>
        <w:rPr>
          <w:color w:val="231F20"/>
          <w:w w:val="95"/>
          <w:sz w:val="14"/>
        </w:rPr>
        <w:t>Territories,</w:t>
      </w:r>
      <w:r>
        <w:rPr>
          <w:color w:val="231F20"/>
          <w:spacing w:val="11"/>
          <w:w w:val="95"/>
          <w:sz w:val="14"/>
        </w:rPr>
        <w:t xml:space="preserve"> </w:t>
      </w:r>
      <w:r>
        <w:rPr>
          <w:color w:val="231F20"/>
          <w:w w:val="95"/>
          <w:sz w:val="14"/>
        </w:rPr>
        <w:t>‘Australian</w:t>
      </w:r>
      <w:r>
        <w:rPr>
          <w:color w:val="231F20"/>
          <w:spacing w:val="12"/>
          <w:w w:val="95"/>
          <w:sz w:val="14"/>
        </w:rPr>
        <w:t xml:space="preserve"> </w:t>
      </w:r>
      <w:r>
        <w:rPr>
          <w:color w:val="231F20"/>
          <w:w w:val="95"/>
          <w:sz w:val="14"/>
        </w:rPr>
        <w:t>Institute</w:t>
      </w:r>
      <w:r>
        <w:rPr>
          <w:color w:val="231F20"/>
          <w:spacing w:val="11"/>
          <w:w w:val="95"/>
          <w:sz w:val="14"/>
        </w:rPr>
        <w:t xml:space="preserve"> </w:t>
      </w:r>
      <w:r>
        <w:rPr>
          <w:color w:val="231F20"/>
          <w:w w:val="95"/>
          <w:sz w:val="14"/>
        </w:rPr>
        <w:t>of</w:t>
      </w:r>
      <w:r>
        <w:rPr>
          <w:color w:val="231F20"/>
          <w:spacing w:val="11"/>
          <w:w w:val="95"/>
          <w:sz w:val="14"/>
        </w:rPr>
        <w:t xml:space="preserve"> </w:t>
      </w:r>
      <w:r>
        <w:rPr>
          <w:color w:val="231F20"/>
          <w:w w:val="95"/>
          <w:sz w:val="14"/>
        </w:rPr>
        <w:t>Anatomy’,</w:t>
      </w:r>
      <w:r>
        <w:rPr>
          <w:color w:val="231F20"/>
          <w:spacing w:val="12"/>
          <w:w w:val="95"/>
          <w:sz w:val="14"/>
        </w:rPr>
        <w:t xml:space="preserve"> </w:t>
      </w:r>
      <w:r>
        <w:rPr>
          <w:color w:val="231F20"/>
          <w:w w:val="95"/>
          <w:sz w:val="14"/>
        </w:rPr>
        <w:t>14</w:t>
      </w:r>
      <w:r>
        <w:rPr>
          <w:color w:val="231F20"/>
          <w:spacing w:val="11"/>
          <w:w w:val="95"/>
          <w:sz w:val="14"/>
        </w:rPr>
        <w:t xml:space="preserve"> </w:t>
      </w:r>
      <w:r>
        <w:rPr>
          <w:color w:val="231F20"/>
          <w:w w:val="95"/>
          <w:sz w:val="14"/>
        </w:rPr>
        <w:t>September</w:t>
      </w:r>
      <w:r>
        <w:rPr>
          <w:color w:val="231F20"/>
          <w:spacing w:val="12"/>
          <w:w w:val="95"/>
          <w:sz w:val="14"/>
        </w:rPr>
        <w:t xml:space="preserve"> </w:t>
      </w:r>
      <w:r>
        <w:rPr>
          <w:color w:val="231F20"/>
          <w:w w:val="95"/>
          <w:sz w:val="14"/>
        </w:rPr>
        <w:t>1928,</w:t>
      </w:r>
      <w:r>
        <w:rPr>
          <w:color w:val="231F20"/>
          <w:spacing w:val="11"/>
          <w:w w:val="95"/>
          <w:sz w:val="14"/>
        </w:rPr>
        <w:t xml:space="preserve"> </w:t>
      </w:r>
      <w:r>
        <w:rPr>
          <w:color w:val="231F20"/>
          <w:w w:val="95"/>
          <w:sz w:val="14"/>
        </w:rPr>
        <w:t>p.</w:t>
      </w:r>
      <w:r>
        <w:rPr>
          <w:color w:val="231F20"/>
          <w:spacing w:val="12"/>
          <w:w w:val="95"/>
          <w:sz w:val="14"/>
        </w:rPr>
        <w:t xml:space="preserve"> </w:t>
      </w:r>
      <w:r>
        <w:rPr>
          <w:color w:val="231F20"/>
          <w:w w:val="95"/>
          <w:sz w:val="14"/>
        </w:rPr>
        <w:t>2,</w:t>
      </w:r>
      <w:r>
        <w:rPr>
          <w:color w:val="231F20"/>
          <w:spacing w:val="11"/>
          <w:w w:val="95"/>
          <w:sz w:val="14"/>
        </w:rPr>
        <w:t xml:space="preserve"> </w:t>
      </w:r>
      <w:r>
        <w:rPr>
          <w:color w:val="231F20"/>
          <w:w w:val="95"/>
          <w:sz w:val="14"/>
        </w:rPr>
        <w:t>CRS</w:t>
      </w:r>
      <w:r>
        <w:rPr>
          <w:color w:val="231F20"/>
          <w:spacing w:val="12"/>
          <w:w w:val="95"/>
          <w:sz w:val="14"/>
        </w:rPr>
        <w:t xml:space="preserve"> </w:t>
      </w:r>
      <w:r>
        <w:rPr>
          <w:color w:val="231F20"/>
          <w:w w:val="95"/>
          <w:sz w:val="14"/>
        </w:rPr>
        <w:t>A431,</w:t>
      </w:r>
      <w:r>
        <w:rPr>
          <w:color w:val="231F20"/>
          <w:spacing w:val="11"/>
          <w:w w:val="95"/>
          <w:sz w:val="14"/>
        </w:rPr>
        <w:t xml:space="preserve"> </w:t>
      </w:r>
      <w:r>
        <w:rPr>
          <w:color w:val="231F20"/>
          <w:w w:val="95"/>
          <w:sz w:val="14"/>
        </w:rPr>
        <w:t>item</w:t>
      </w:r>
      <w:r>
        <w:rPr>
          <w:color w:val="231F20"/>
          <w:spacing w:val="12"/>
          <w:w w:val="95"/>
          <w:sz w:val="14"/>
        </w:rPr>
        <w:t xml:space="preserve"> </w:t>
      </w:r>
      <w:r>
        <w:rPr>
          <w:color w:val="231F20"/>
          <w:w w:val="95"/>
          <w:sz w:val="14"/>
        </w:rPr>
        <w:t>59/450;</w:t>
      </w:r>
      <w:r>
        <w:rPr>
          <w:color w:val="231F20"/>
          <w:spacing w:val="1"/>
          <w:w w:val="95"/>
          <w:sz w:val="14"/>
        </w:rPr>
        <w:t xml:space="preserve"> </w:t>
      </w:r>
      <w:r>
        <w:rPr>
          <w:color w:val="231F20"/>
          <w:w w:val="95"/>
          <w:sz w:val="14"/>
        </w:rPr>
        <w:t>extract</w:t>
      </w:r>
      <w:r>
        <w:rPr>
          <w:color w:val="231F20"/>
          <w:spacing w:val="-2"/>
          <w:w w:val="95"/>
          <w:sz w:val="14"/>
        </w:rPr>
        <w:t xml:space="preserve"> </w:t>
      </w:r>
      <w:r>
        <w:rPr>
          <w:color w:val="231F20"/>
          <w:w w:val="95"/>
          <w:sz w:val="14"/>
        </w:rPr>
        <w:t>from</w:t>
      </w:r>
      <w:r>
        <w:rPr>
          <w:color w:val="231F20"/>
          <w:spacing w:val="-2"/>
          <w:w w:val="95"/>
          <w:sz w:val="14"/>
        </w:rPr>
        <w:t xml:space="preserve"> </w:t>
      </w:r>
      <w:r>
        <w:rPr>
          <w:color w:val="231F20"/>
          <w:w w:val="95"/>
          <w:sz w:val="14"/>
        </w:rPr>
        <w:t>the</w:t>
      </w:r>
      <w:r>
        <w:rPr>
          <w:color w:val="231F20"/>
          <w:spacing w:val="-2"/>
          <w:w w:val="95"/>
          <w:sz w:val="14"/>
        </w:rPr>
        <w:t xml:space="preserve"> </w:t>
      </w:r>
      <w:r>
        <w:rPr>
          <w:i/>
          <w:color w:val="231F20"/>
          <w:w w:val="95"/>
          <w:sz w:val="14"/>
        </w:rPr>
        <w:t>Literary</w:t>
      </w:r>
      <w:r>
        <w:rPr>
          <w:i/>
          <w:color w:val="231F20"/>
          <w:spacing w:val="-3"/>
          <w:w w:val="95"/>
          <w:sz w:val="14"/>
        </w:rPr>
        <w:t xml:space="preserve"> </w:t>
      </w:r>
      <w:r>
        <w:rPr>
          <w:i/>
          <w:color w:val="231F20"/>
          <w:w w:val="95"/>
          <w:sz w:val="14"/>
        </w:rPr>
        <w:t>Digest</w:t>
      </w:r>
      <w:r>
        <w:rPr>
          <w:color w:val="231F20"/>
          <w:w w:val="95"/>
          <w:sz w:val="14"/>
        </w:rPr>
        <w:t>,</w:t>
      </w:r>
      <w:r>
        <w:rPr>
          <w:color w:val="231F20"/>
          <w:spacing w:val="-1"/>
          <w:w w:val="95"/>
          <w:sz w:val="14"/>
        </w:rPr>
        <w:t xml:space="preserve"> </w:t>
      </w:r>
      <w:r>
        <w:rPr>
          <w:color w:val="231F20"/>
          <w:w w:val="95"/>
          <w:sz w:val="14"/>
        </w:rPr>
        <w:t>16</w:t>
      </w:r>
      <w:r>
        <w:rPr>
          <w:color w:val="231F20"/>
          <w:spacing w:val="-2"/>
          <w:w w:val="95"/>
          <w:sz w:val="14"/>
        </w:rPr>
        <w:t xml:space="preserve"> </w:t>
      </w:r>
      <w:r>
        <w:rPr>
          <w:color w:val="231F20"/>
          <w:w w:val="95"/>
          <w:sz w:val="14"/>
        </w:rPr>
        <w:t>April</w:t>
      </w:r>
      <w:r>
        <w:rPr>
          <w:color w:val="231F20"/>
          <w:spacing w:val="-2"/>
          <w:w w:val="95"/>
          <w:sz w:val="14"/>
        </w:rPr>
        <w:t xml:space="preserve"> </w:t>
      </w:r>
      <w:r>
        <w:rPr>
          <w:color w:val="231F20"/>
          <w:w w:val="95"/>
          <w:sz w:val="14"/>
        </w:rPr>
        <w:t>1927,</w:t>
      </w:r>
      <w:r>
        <w:rPr>
          <w:color w:val="231F20"/>
          <w:spacing w:val="-1"/>
          <w:w w:val="95"/>
          <w:sz w:val="14"/>
        </w:rPr>
        <w:t xml:space="preserve"> </w:t>
      </w:r>
      <w:r>
        <w:rPr>
          <w:color w:val="231F20"/>
          <w:w w:val="95"/>
          <w:sz w:val="14"/>
        </w:rPr>
        <w:t>on</w:t>
      </w:r>
      <w:r>
        <w:rPr>
          <w:color w:val="231F20"/>
          <w:spacing w:val="-2"/>
          <w:w w:val="95"/>
          <w:sz w:val="14"/>
        </w:rPr>
        <w:t xml:space="preserve"> </w:t>
      </w:r>
      <w:r>
        <w:rPr>
          <w:color w:val="231F20"/>
          <w:w w:val="95"/>
          <w:sz w:val="14"/>
        </w:rPr>
        <w:t>the</w:t>
      </w:r>
      <w:r>
        <w:rPr>
          <w:color w:val="231F20"/>
          <w:spacing w:val="-2"/>
          <w:w w:val="95"/>
          <w:sz w:val="14"/>
        </w:rPr>
        <w:t xml:space="preserve"> </w:t>
      </w:r>
      <w:r>
        <w:rPr>
          <w:color w:val="231F20"/>
          <w:w w:val="95"/>
          <w:sz w:val="14"/>
        </w:rPr>
        <w:t>Metropolitan</w:t>
      </w:r>
      <w:r>
        <w:rPr>
          <w:color w:val="231F20"/>
          <w:spacing w:val="-2"/>
          <w:w w:val="95"/>
          <w:sz w:val="14"/>
        </w:rPr>
        <w:t xml:space="preserve"> </w:t>
      </w:r>
      <w:r>
        <w:rPr>
          <w:color w:val="231F20"/>
          <w:w w:val="95"/>
          <w:sz w:val="14"/>
        </w:rPr>
        <w:t>Museum</w:t>
      </w:r>
      <w:r>
        <w:rPr>
          <w:color w:val="231F20"/>
          <w:spacing w:val="-1"/>
          <w:w w:val="95"/>
          <w:sz w:val="14"/>
        </w:rPr>
        <w:t xml:space="preserve"> </w:t>
      </w:r>
      <w:r>
        <w:rPr>
          <w:color w:val="231F20"/>
          <w:w w:val="95"/>
          <w:sz w:val="14"/>
        </w:rPr>
        <w:t>of</w:t>
      </w:r>
      <w:r>
        <w:rPr>
          <w:color w:val="231F20"/>
          <w:spacing w:val="-2"/>
          <w:w w:val="95"/>
          <w:sz w:val="14"/>
        </w:rPr>
        <w:t xml:space="preserve"> </w:t>
      </w:r>
      <w:r>
        <w:rPr>
          <w:color w:val="231F20"/>
          <w:w w:val="95"/>
          <w:sz w:val="14"/>
        </w:rPr>
        <w:t>Art,</w:t>
      </w:r>
      <w:r>
        <w:rPr>
          <w:color w:val="231F20"/>
          <w:spacing w:val="-2"/>
          <w:w w:val="95"/>
          <w:sz w:val="14"/>
        </w:rPr>
        <w:t xml:space="preserve"> </w:t>
      </w:r>
      <w:r>
        <w:rPr>
          <w:color w:val="231F20"/>
          <w:w w:val="95"/>
          <w:sz w:val="14"/>
        </w:rPr>
        <w:t>New</w:t>
      </w:r>
      <w:r>
        <w:rPr>
          <w:color w:val="231F20"/>
          <w:spacing w:val="-1"/>
          <w:w w:val="95"/>
          <w:sz w:val="14"/>
        </w:rPr>
        <w:t xml:space="preserve"> </w:t>
      </w:r>
      <w:r>
        <w:rPr>
          <w:color w:val="231F20"/>
          <w:w w:val="95"/>
          <w:sz w:val="14"/>
        </w:rPr>
        <w:t>York,</w:t>
      </w:r>
      <w:r>
        <w:rPr>
          <w:color w:val="231F20"/>
          <w:spacing w:val="-2"/>
          <w:w w:val="95"/>
          <w:sz w:val="14"/>
        </w:rPr>
        <w:t xml:space="preserve"> </w:t>
      </w:r>
      <w:r>
        <w:rPr>
          <w:color w:val="231F20"/>
          <w:w w:val="95"/>
          <w:sz w:val="14"/>
        </w:rPr>
        <w:t>in</w:t>
      </w:r>
      <w:r>
        <w:rPr>
          <w:color w:val="231F20"/>
          <w:spacing w:val="-2"/>
          <w:w w:val="95"/>
          <w:sz w:val="14"/>
        </w:rPr>
        <w:t xml:space="preserve"> </w:t>
      </w:r>
      <w:r>
        <w:rPr>
          <w:color w:val="231F20"/>
          <w:w w:val="95"/>
          <w:sz w:val="14"/>
        </w:rPr>
        <w:t>CRS</w:t>
      </w:r>
      <w:r>
        <w:rPr>
          <w:color w:val="231F20"/>
          <w:spacing w:val="-2"/>
          <w:w w:val="95"/>
          <w:sz w:val="14"/>
        </w:rPr>
        <w:t xml:space="preserve"> </w:t>
      </w:r>
      <w:r>
        <w:rPr>
          <w:color w:val="231F20"/>
          <w:w w:val="95"/>
          <w:sz w:val="14"/>
        </w:rPr>
        <w:t>A6269,</w:t>
      </w:r>
      <w:r>
        <w:rPr>
          <w:color w:val="231F20"/>
          <w:spacing w:val="-1"/>
          <w:w w:val="95"/>
          <w:sz w:val="14"/>
        </w:rPr>
        <w:t xml:space="preserve"> </w:t>
      </w:r>
      <w:r>
        <w:rPr>
          <w:color w:val="231F20"/>
          <w:w w:val="95"/>
          <w:sz w:val="14"/>
        </w:rPr>
        <w:t>item</w:t>
      </w:r>
      <w:r>
        <w:rPr>
          <w:color w:val="231F20"/>
          <w:spacing w:val="-2"/>
          <w:w w:val="95"/>
          <w:sz w:val="14"/>
        </w:rPr>
        <w:t xml:space="preserve"> </w:t>
      </w:r>
      <w:r>
        <w:rPr>
          <w:color w:val="231F20"/>
          <w:w w:val="95"/>
          <w:sz w:val="14"/>
        </w:rPr>
        <w:t>E1/30/51.</w:t>
      </w:r>
    </w:p>
    <w:p w14:paraId="50C000DA" w14:textId="77777777" w:rsidR="00F71DDB" w:rsidRDefault="00A630EF" w:rsidP="006D1716">
      <w:pPr>
        <w:pStyle w:val="ListParagraph"/>
        <w:numPr>
          <w:ilvl w:val="0"/>
          <w:numId w:val="30"/>
        </w:numPr>
        <w:tabs>
          <w:tab w:val="left" w:pos="545"/>
        </w:tabs>
        <w:spacing w:before="1" w:line="228" w:lineRule="auto"/>
        <w:ind w:right="964"/>
        <w:rPr>
          <w:sz w:val="14"/>
        </w:rPr>
      </w:pPr>
      <w:r>
        <w:rPr>
          <w:color w:val="231F20"/>
          <w:w w:val="95"/>
          <w:sz w:val="14"/>
        </w:rPr>
        <w:t>Minute,</w:t>
      </w:r>
      <w:r>
        <w:rPr>
          <w:color w:val="231F20"/>
          <w:spacing w:val="10"/>
          <w:w w:val="95"/>
          <w:sz w:val="14"/>
        </w:rPr>
        <w:t xml:space="preserve"> </w:t>
      </w:r>
      <w:r>
        <w:rPr>
          <w:color w:val="231F20"/>
          <w:w w:val="95"/>
          <w:sz w:val="14"/>
        </w:rPr>
        <w:t>Butters</w:t>
      </w:r>
      <w:r>
        <w:rPr>
          <w:color w:val="231F20"/>
          <w:spacing w:val="11"/>
          <w:w w:val="95"/>
          <w:sz w:val="14"/>
        </w:rPr>
        <w:t xml:space="preserve"> </w:t>
      </w:r>
      <w:r>
        <w:rPr>
          <w:color w:val="231F20"/>
          <w:w w:val="95"/>
          <w:sz w:val="14"/>
        </w:rPr>
        <w:t>to</w:t>
      </w:r>
      <w:r>
        <w:rPr>
          <w:color w:val="231F20"/>
          <w:spacing w:val="11"/>
          <w:w w:val="95"/>
          <w:sz w:val="14"/>
        </w:rPr>
        <w:t xml:space="preserve"> </w:t>
      </w:r>
      <w:r>
        <w:rPr>
          <w:color w:val="231F20"/>
          <w:w w:val="95"/>
          <w:sz w:val="14"/>
        </w:rPr>
        <w:t>Minister</w:t>
      </w:r>
      <w:r>
        <w:rPr>
          <w:color w:val="231F20"/>
          <w:spacing w:val="11"/>
          <w:w w:val="95"/>
          <w:sz w:val="14"/>
        </w:rPr>
        <w:t xml:space="preserve"> </w:t>
      </w:r>
      <w:r>
        <w:rPr>
          <w:color w:val="231F20"/>
          <w:w w:val="95"/>
          <w:sz w:val="14"/>
        </w:rPr>
        <w:t>for</w:t>
      </w:r>
      <w:r>
        <w:rPr>
          <w:color w:val="231F20"/>
          <w:spacing w:val="11"/>
          <w:w w:val="95"/>
          <w:sz w:val="14"/>
        </w:rPr>
        <w:t xml:space="preserve"> </w:t>
      </w:r>
      <w:r>
        <w:rPr>
          <w:color w:val="231F20"/>
          <w:w w:val="95"/>
          <w:sz w:val="14"/>
        </w:rPr>
        <w:t>Home</w:t>
      </w:r>
      <w:r>
        <w:rPr>
          <w:color w:val="231F20"/>
          <w:spacing w:val="10"/>
          <w:w w:val="95"/>
          <w:sz w:val="14"/>
        </w:rPr>
        <w:t xml:space="preserve"> </w:t>
      </w:r>
      <w:r>
        <w:rPr>
          <w:color w:val="231F20"/>
          <w:w w:val="95"/>
          <w:sz w:val="14"/>
        </w:rPr>
        <w:t>and</w:t>
      </w:r>
      <w:r>
        <w:rPr>
          <w:color w:val="231F20"/>
          <w:spacing w:val="11"/>
          <w:w w:val="95"/>
          <w:sz w:val="14"/>
        </w:rPr>
        <w:t xml:space="preserve"> </w:t>
      </w:r>
      <w:r>
        <w:rPr>
          <w:color w:val="231F20"/>
          <w:w w:val="95"/>
          <w:sz w:val="14"/>
        </w:rPr>
        <w:t>Territories,</w:t>
      </w:r>
      <w:r>
        <w:rPr>
          <w:color w:val="231F20"/>
          <w:spacing w:val="11"/>
          <w:w w:val="95"/>
          <w:sz w:val="14"/>
        </w:rPr>
        <w:t xml:space="preserve"> </w:t>
      </w:r>
      <w:r>
        <w:rPr>
          <w:color w:val="231F20"/>
          <w:w w:val="95"/>
          <w:sz w:val="14"/>
        </w:rPr>
        <w:t>‘Australian</w:t>
      </w:r>
      <w:r>
        <w:rPr>
          <w:color w:val="231F20"/>
          <w:spacing w:val="11"/>
          <w:w w:val="95"/>
          <w:sz w:val="14"/>
        </w:rPr>
        <w:t xml:space="preserve"> </w:t>
      </w:r>
      <w:r>
        <w:rPr>
          <w:color w:val="231F20"/>
          <w:w w:val="95"/>
          <w:sz w:val="14"/>
        </w:rPr>
        <w:t>Institute</w:t>
      </w:r>
      <w:r>
        <w:rPr>
          <w:color w:val="231F20"/>
          <w:spacing w:val="11"/>
          <w:w w:val="95"/>
          <w:sz w:val="14"/>
        </w:rPr>
        <w:t xml:space="preserve"> </w:t>
      </w:r>
      <w:r>
        <w:rPr>
          <w:color w:val="231F20"/>
          <w:w w:val="95"/>
          <w:sz w:val="14"/>
        </w:rPr>
        <w:t>of</w:t>
      </w:r>
      <w:r>
        <w:rPr>
          <w:color w:val="231F20"/>
          <w:spacing w:val="10"/>
          <w:w w:val="95"/>
          <w:sz w:val="14"/>
        </w:rPr>
        <w:t xml:space="preserve"> </w:t>
      </w:r>
      <w:r>
        <w:rPr>
          <w:color w:val="231F20"/>
          <w:w w:val="95"/>
          <w:sz w:val="14"/>
        </w:rPr>
        <w:t>Anatomy’,</w:t>
      </w:r>
      <w:r>
        <w:rPr>
          <w:color w:val="231F20"/>
          <w:spacing w:val="11"/>
          <w:w w:val="95"/>
          <w:sz w:val="14"/>
        </w:rPr>
        <w:t xml:space="preserve"> </w:t>
      </w:r>
      <w:r>
        <w:rPr>
          <w:color w:val="231F20"/>
          <w:w w:val="95"/>
          <w:sz w:val="14"/>
        </w:rPr>
        <w:t>14</w:t>
      </w:r>
      <w:r>
        <w:rPr>
          <w:color w:val="231F20"/>
          <w:spacing w:val="11"/>
          <w:w w:val="95"/>
          <w:sz w:val="14"/>
        </w:rPr>
        <w:t xml:space="preserve"> </w:t>
      </w:r>
      <w:r>
        <w:rPr>
          <w:color w:val="231F20"/>
          <w:w w:val="95"/>
          <w:sz w:val="14"/>
        </w:rPr>
        <w:t>September</w:t>
      </w:r>
      <w:r>
        <w:rPr>
          <w:color w:val="231F20"/>
          <w:spacing w:val="11"/>
          <w:w w:val="95"/>
          <w:sz w:val="14"/>
        </w:rPr>
        <w:t xml:space="preserve"> </w:t>
      </w:r>
      <w:r>
        <w:rPr>
          <w:color w:val="231F20"/>
          <w:w w:val="95"/>
          <w:sz w:val="14"/>
        </w:rPr>
        <w:t>1928,</w:t>
      </w:r>
      <w:r>
        <w:rPr>
          <w:color w:val="231F20"/>
          <w:spacing w:val="11"/>
          <w:w w:val="95"/>
          <w:sz w:val="14"/>
        </w:rPr>
        <w:t xml:space="preserve"> </w:t>
      </w:r>
      <w:r>
        <w:rPr>
          <w:color w:val="231F20"/>
          <w:w w:val="95"/>
          <w:sz w:val="14"/>
        </w:rPr>
        <w:t>pp.</w:t>
      </w:r>
      <w:r>
        <w:rPr>
          <w:color w:val="231F20"/>
          <w:spacing w:val="10"/>
          <w:w w:val="95"/>
          <w:sz w:val="14"/>
        </w:rPr>
        <w:t xml:space="preserve"> </w:t>
      </w:r>
      <w:r>
        <w:rPr>
          <w:color w:val="231F20"/>
          <w:w w:val="95"/>
          <w:sz w:val="14"/>
        </w:rPr>
        <w:t>2-3,</w:t>
      </w:r>
      <w:r>
        <w:rPr>
          <w:color w:val="231F20"/>
          <w:spacing w:val="11"/>
          <w:w w:val="95"/>
          <w:sz w:val="14"/>
        </w:rPr>
        <w:t xml:space="preserve"> </w:t>
      </w:r>
      <w:r>
        <w:rPr>
          <w:color w:val="231F20"/>
          <w:w w:val="95"/>
          <w:sz w:val="14"/>
        </w:rPr>
        <w:t>CRS</w:t>
      </w:r>
      <w:r>
        <w:rPr>
          <w:color w:val="231F20"/>
          <w:spacing w:val="11"/>
          <w:w w:val="95"/>
          <w:sz w:val="14"/>
        </w:rPr>
        <w:t xml:space="preserve"> </w:t>
      </w:r>
      <w:r>
        <w:rPr>
          <w:color w:val="231F20"/>
          <w:w w:val="95"/>
          <w:sz w:val="14"/>
        </w:rPr>
        <w:t>A431,</w:t>
      </w:r>
      <w:r>
        <w:rPr>
          <w:color w:val="231F20"/>
          <w:spacing w:val="11"/>
          <w:w w:val="95"/>
          <w:sz w:val="14"/>
        </w:rPr>
        <w:t xml:space="preserve"> </w:t>
      </w:r>
      <w:r>
        <w:rPr>
          <w:color w:val="231F20"/>
          <w:w w:val="95"/>
          <w:sz w:val="14"/>
        </w:rPr>
        <w:t>item</w:t>
      </w:r>
      <w:r>
        <w:rPr>
          <w:color w:val="231F20"/>
          <w:spacing w:val="10"/>
          <w:w w:val="95"/>
          <w:sz w:val="14"/>
        </w:rPr>
        <w:t xml:space="preserve"> </w:t>
      </w:r>
      <w:r>
        <w:rPr>
          <w:color w:val="231F20"/>
          <w:w w:val="95"/>
          <w:sz w:val="14"/>
        </w:rPr>
        <w:t>59/450;</w:t>
      </w:r>
      <w:r>
        <w:rPr>
          <w:color w:val="231F20"/>
          <w:spacing w:val="1"/>
          <w:w w:val="95"/>
          <w:sz w:val="14"/>
        </w:rPr>
        <w:t xml:space="preserve"> </w:t>
      </w:r>
      <w:r>
        <w:rPr>
          <w:color w:val="231F20"/>
          <w:sz w:val="14"/>
        </w:rPr>
        <w:t>letter,</w:t>
      </w:r>
      <w:r>
        <w:rPr>
          <w:color w:val="231F20"/>
          <w:spacing w:val="-9"/>
          <w:sz w:val="14"/>
        </w:rPr>
        <w:t xml:space="preserve"> </w:t>
      </w:r>
      <w:r>
        <w:rPr>
          <w:color w:val="231F20"/>
          <w:sz w:val="14"/>
        </w:rPr>
        <w:t>MacKenzie</w:t>
      </w:r>
      <w:r>
        <w:rPr>
          <w:color w:val="231F20"/>
          <w:spacing w:val="-8"/>
          <w:sz w:val="14"/>
        </w:rPr>
        <w:t xml:space="preserve"> </w:t>
      </w:r>
      <w:r>
        <w:rPr>
          <w:color w:val="231F20"/>
          <w:sz w:val="14"/>
        </w:rPr>
        <w:t>to</w:t>
      </w:r>
      <w:r>
        <w:rPr>
          <w:color w:val="231F20"/>
          <w:spacing w:val="-9"/>
          <w:sz w:val="14"/>
        </w:rPr>
        <w:t xml:space="preserve"> </w:t>
      </w:r>
      <w:r>
        <w:rPr>
          <w:color w:val="231F20"/>
          <w:sz w:val="14"/>
        </w:rPr>
        <w:t>W.</w:t>
      </w:r>
      <w:r>
        <w:rPr>
          <w:color w:val="231F20"/>
          <w:spacing w:val="-8"/>
          <w:sz w:val="14"/>
        </w:rPr>
        <w:t xml:space="preserve"> </w:t>
      </w:r>
      <w:r>
        <w:rPr>
          <w:color w:val="231F20"/>
          <w:sz w:val="14"/>
        </w:rPr>
        <w:t>Hayward</w:t>
      </w:r>
      <w:r>
        <w:rPr>
          <w:color w:val="231F20"/>
          <w:spacing w:val="-9"/>
          <w:sz w:val="14"/>
        </w:rPr>
        <w:t xml:space="preserve"> </w:t>
      </w:r>
      <w:r>
        <w:rPr>
          <w:color w:val="231F20"/>
          <w:sz w:val="14"/>
        </w:rPr>
        <w:t>Morris,</w:t>
      </w:r>
      <w:r>
        <w:rPr>
          <w:color w:val="231F20"/>
          <w:spacing w:val="-8"/>
          <w:sz w:val="14"/>
        </w:rPr>
        <w:t xml:space="preserve"> </w:t>
      </w:r>
      <w:r>
        <w:rPr>
          <w:color w:val="231F20"/>
          <w:sz w:val="14"/>
        </w:rPr>
        <w:t>16</w:t>
      </w:r>
      <w:r>
        <w:rPr>
          <w:color w:val="231F20"/>
          <w:spacing w:val="-9"/>
          <w:sz w:val="14"/>
        </w:rPr>
        <w:t xml:space="preserve"> </w:t>
      </w:r>
      <w:r>
        <w:rPr>
          <w:color w:val="231F20"/>
          <w:sz w:val="14"/>
        </w:rPr>
        <w:t>July</w:t>
      </w:r>
      <w:r>
        <w:rPr>
          <w:color w:val="231F20"/>
          <w:spacing w:val="-8"/>
          <w:sz w:val="14"/>
        </w:rPr>
        <w:t xml:space="preserve"> </w:t>
      </w:r>
      <w:r>
        <w:rPr>
          <w:color w:val="231F20"/>
          <w:sz w:val="14"/>
        </w:rPr>
        <w:t>1928,</w:t>
      </w:r>
      <w:r>
        <w:rPr>
          <w:color w:val="231F20"/>
          <w:spacing w:val="-8"/>
          <w:sz w:val="14"/>
        </w:rPr>
        <w:t xml:space="preserve"> </w:t>
      </w:r>
      <w:r>
        <w:rPr>
          <w:color w:val="231F20"/>
          <w:sz w:val="14"/>
        </w:rPr>
        <w:t>CRS</w:t>
      </w:r>
      <w:r>
        <w:rPr>
          <w:color w:val="231F20"/>
          <w:spacing w:val="-9"/>
          <w:sz w:val="14"/>
        </w:rPr>
        <w:t xml:space="preserve"> </w:t>
      </w:r>
      <w:r>
        <w:rPr>
          <w:color w:val="231F20"/>
          <w:sz w:val="14"/>
        </w:rPr>
        <w:t>A6269,</w:t>
      </w:r>
      <w:r>
        <w:rPr>
          <w:color w:val="231F20"/>
          <w:spacing w:val="-8"/>
          <w:sz w:val="14"/>
        </w:rPr>
        <w:t xml:space="preserve"> </w:t>
      </w:r>
      <w:r>
        <w:rPr>
          <w:color w:val="231F20"/>
          <w:sz w:val="14"/>
        </w:rPr>
        <w:t>item</w:t>
      </w:r>
      <w:r>
        <w:rPr>
          <w:color w:val="231F20"/>
          <w:spacing w:val="-9"/>
          <w:sz w:val="14"/>
        </w:rPr>
        <w:t xml:space="preserve"> </w:t>
      </w:r>
      <w:r>
        <w:rPr>
          <w:color w:val="231F20"/>
          <w:sz w:val="14"/>
        </w:rPr>
        <w:t>E1/30/51.</w:t>
      </w:r>
    </w:p>
    <w:p w14:paraId="70ED7EF6" w14:textId="77777777" w:rsidR="00F71DDB" w:rsidRDefault="002D43EF" w:rsidP="006D1716">
      <w:pPr>
        <w:pStyle w:val="ListParagraph"/>
        <w:numPr>
          <w:ilvl w:val="0"/>
          <w:numId w:val="30"/>
        </w:numPr>
        <w:tabs>
          <w:tab w:val="left" w:pos="545"/>
        </w:tabs>
        <w:spacing w:before="1" w:line="228" w:lineRule="auto"/>
        <w:ind w:right="966"/>
        <w:rPr>
          <w:sz w:val="14"/>
        </w:rPr>
      </w:pPr>
      <w:hyperlink r:id="rId84">
        <w:r w:rsidR="00A630EF">
          <w:rPr>
            <w:color w:val="231F20"/>
            <w:w w:val="95"/>
            <w:sz w:val="14"/>
            <w:u w:val="single" w:color="231F20"/>
          </w:rPr>
          <w:t>http://sydneytafe.libguides.com/SydneyTAFEHeritage/ArchitectureDesign</w:t>
        </w:r>
        <w:r w:rsidR="00A630EF">
          <w:rPr>
            <w:color w:val="231F20"/>
            <w:spacing w:val="32"/>
            <w:sz w:val="14"/>
          </w:rPr>
          <w:t xml:space="preserve"> </w:t>
        </w:r>
      </w:hyperlink>
      <w:r w:rsidR="00A630EF">
        <w:rPr>
          <w:color w:val="231F20"/>
          <w:w w:val="95"/>
          <w:sz w:val="14"/>
        </w:rPr>
        <w:t>;</w:t>
      </w:r>
      <w:r w:rsidR="00A630EF">
        <w:rPr>
          <w:color w:val="231F20"/>
          <w:spacing w:val="32"/>
          <w:sz w:val="14"/>
        </w:rPr>
        <w:t xml:space="preserve"> </w:t>
      </w:r>
      <w:r w:rsidR="00A630EF">
        <w:rPr>
          <w:color w:val="231F20"/>
          <w:w w:val="95"/>
          <w:sz w:val="14"/>
        </w:rPr>
        <w:t>Joan</w:t>
      </w:r>
      <w:r w:rsidR="00A630EF">
        <w:rPr>
          <w:color w:val="231F20"/>
          <w:spacing w:val="64"/>
          <w:sz w:val="14"/>
        </w:rPr>
        <w:t xml:space="preserve"> </w:t>
      </w:r>
      <w:r w:rsidR="00A630EF">
        <w:rPr>
          <w:color w:val="231F20"/>
          <w:w w:val="95"/>
          <w:sz w:val="14"/>
        </w:rPr>
        <w:t>Kerr,</w:t>
      </w:r>
      <w:r w:rsidR="00A630EF">
        <w:rPr>
          <w:color w:val="231F20"/>
          <w:spacing w:val="65"/>
          <w:sz w:val="14"/>
        </w:rPr>
        <w:t xml:space="preserve"> </w:t>
      </w:r>
      <w:r w:rsidR="00A630EF">
        <w:rPr>
          <w:color w:val="231F20"/>
          <w:w w:val="95"/>
          <w:sz w:val="14"/>
        </w:rPr>
        <w:t>‘The</w:t>
      </w:r>
      <w:r w:rsidR="00A630EF">
        <w:rPr>
          <w:color w:val="231F20"/>
          <w:spacing w:val="65"/>
          <w:sz w:val="14"/>
        </w:rPr>
        <w:t xml:space="preserve"> </w:t>
      </w:r>
      <w:r w:rsidR="00A630EF">
        <w:rPr>
          <w:color w:val="231F20"/>
          <w:w w:val="95"/>
          <w:sz w:val="14"/>
        </w:rPr>
        <w:t>architecture</w:t>
      </w:r>
      <w:r w:rsidR="00A630EF">
        <w:rPr>
          <w:color w:val="231F20"/>
          <w:spacing w:val="65"/>
          <w:sz w:val="14"/>
        </w:rPr>
        <w:t xml:space="preserve"> </w:t>
      </w:r>
      <w:r w:rsidR="00A630EF">
        <w:rPr>
          <w:color w:val="231F20"/>
          <w:w w:val="95"/>
          <w:sz w:val="14"/>
        </w:rPr>
        <w:t>of</w:t>
      </w:r>
      <w:r w:rsidR="00A630EF">
        <w:rPr>
          <w:color w:val="231F20"/>
          <w:spacing w:val="64"/>
          <w:sz w:val="14"/>
        </w:rPr>
        <w:t xml:space="preserve"> </w:t>
      </w:r>
      <w:r w:rsidR="00A630EF">
        <w:rPr>
          <w:color w:val="231F20"/>
          <w:w w:val="95"/>
          <w:sz w:val="14"/>
        </w:rPr>
        <w:t>scientific</w:t>
      </w:r>
      <w:r w:rsidR="00A630EF">
        <w:rPr>
          <w:color w:val="231F20"/>
          <w:spacing w:val="65"/>
          <w:sz w:val="14"/>
        </w:rPr>
        <w:t xml:space="preserve"> </w:t>
      </w:r>
      <w:r w:rsidR="00A630EF">
        <w:rPr>
          <w:color w:val="231F20"/>
          <w:w w:val="95"/>
          <w:sz w:val="14"/>
        </w:rPr>
        <w:t>Sydney’,</w:t>
      </w:r>
      <w:r w:rsidR="00A630EF">
        <w:rPr>
          <w:color w:val="231F20"/>
          <w:spacing w:val="65"/>
          <w:sz w:val="14"/>
        </w:rPr>
        <w:t xml:space="preserve"> </w:t>
      </w:r>
      <w:r w:rsidR="00A630EF">
        <w:rPr>
          <w:i/>
          <w:color w:val="231F20"/>
          <w:w w:val="95"/>
          <w:sz w:val="14"/>
        </w:rPr>
        <w:t>Journal</w:t>
      </w:r>
      <w:r w:rsidR="00A630EF">
        <w:rPr>
          <w:i/>
          <w:color w:val="231F20"/>
          <w:spacing w:val="1"/>
          <w:w w:val="95"/>
          <w:sz w:val="14"/>
        </w:rPr>
        <w:t xml:space="preserve"> </w:t>
      </w:r>
      <w:r w:rsidR="00A630EF">
        <w:rPr>
          <w:i/>
          <w:color w:val="231F20"/>
          <w:w w:val="95"/>
          <w:sz w:val="14"/>
        </w:rPr>
        <w:t>and</w:t>
      </w:r>
      <w:r w:rsidR="00A630EF">
        <w:rPr>
          <w:i/>
          <w:color w:val="231F20"/>
          <w:spacing w:val="9"/>
          <w:w w:val="95"/>
          <w:sz w:val="14"/>
        </w:rPr>
        <w:t xml:space="preserve"> </w:t>
      </w:r>
      <w:r w:rsidR="00A630EF">
        <w:rPr>
          <w:i/>
          <w:color w:val="231F20"/>
          <w:w w:val="95"/>
          <w:sz w:val="14"/>
        </w:rPr>
        <w:t>Proceedings</w:t>
      </w:r>
      <w:r w:rsidR="00A630EF">
        <w:rPr>
          <w:i/>
          <w:color w:val="231F20"/>
          <w:spacing w:val="9"/>
          <w:w w:val="95"/>
          <w:sz w:val="14"/>
        </w:rPr>
        <w:t xml:space="preserve"> </w:t>
      </w:r>
      <w:r w:rsidR="00A630EF">
        <w:rPr>
          <w:i/>
          <w:color w:val="231F20"/>
          <w:w w:val="95"/>
          <w:sz w:val="14"/>
        </w:rPr>
        <w:t>of</w:t>
      </w:r>
      <w:r w:rsidR="00A630EF">
        <w:rPr>
          <w:i/>
          <w:color w:val="231F20"/>
          <w:spacing w:val="9"/>
          <w:w w:val="95"/>
          <w:sz w:val="14"/>
        </w:rPr>
        <w:t xml:space="preserve"> </w:t>
      </w:r>
      <w:r w:rsidR="00A630EF">
        <w:rPr>
          <w:i/>
          <w:color w:val="231F20"/>
          <w:w w:val="95"/>
          <w:sz w:val="14"/>
        </w:rPr>
        <w:t>the</w:t>
      </w:r>
      <w:r w:rsidR="00A630EF">
        <w:rPr>
          <w:i/>
          <w:color w:val="231F20"/>
          <w:spacing w:val="10"/>
          <w:w w:val="95"/>
          <w:sz w:val="14"/>
        </w:rPr>
        <w:t xml:space="preserve"> </w:t>
      </w:r>
      <w:r w:rsidR="00A630EF">
        <w:rPr>
          <w:i/>
          <w:color w:val="231F20"/>
          <w:w w:val="95"/>
          <w:sz w:val="14"/>
        </w:rPr>
        <w:t>Royal</w:t>
      </w:r>
      <w:r w:rsidR="00A630EF">
        <w:rPr>
          <w:i/>
          <w:color w:val="231F20"/>
          <w:spacing w:val="9"/>
          <w:w w:val="95"/>
          <w:sz w:val="14"/>
        </w:rPr>
        <w:t xml:space="preserve"> </w:t>
      </w:r>
      <w:r w:rsidR="00A630EF">
        <w:rPr>
          <w:i/>
          <w:color w:val="231F20"/>
          <w:w w:val="95"/>
          <w:sz w:val="14"/>
        </w:rPr>
        <w:t>Society</w:t>
      </w:r>
      <w:r w:rsidR="00A630EF">
        <w:rPr>
          <w:i/>
          <w:color w:val="231F20"/>
          <w:spacing w:val="9"/>
          <w:w w:val="95"/>
          <w:sz w:val="14"/>
        </w:rPr>
        <w:t xml:space="preserve"> </w:t>
      </w:r>
      <w:r w:rsidR="00A630EF">
        <w:rPr>
          <w:i/>
          <w:color w:val="231F20"/>
          <w:w w:val="95"/>
          <w:sz w:val="14"/>
        </w:rPr>
        <w:t>of</w:t>
      </w:r>
      <w:r w:rsidR="00A630EF">
        <w:rPr>
          <w:i/>
          <w:color w:val="231F20"/>
          <w:spacing w:val="10"/>
          <w:w w:val="95"/>
          <w:sz w:val="14"/>
        </w:rPr>
        <w:t xml:space="preserve"> </w:t>
      </w:r>
      <w:r w:rsidR="00A630EF">
        <w:rPr>
          <w:i/>
          <w:color w:val="231F20"/>
          <w:w w:val="95"/>
          <w:sz w:val="14"/>
        </w:rPr>
        <w:t>New</w:t>
      </w:r>
      <w:r w:rsidR="00A630EF">
        <w:rPr>
          <w:i/>
          <w:color w:val="231F20"/>
          <w:spacing w:val="9"/>
          <w:w w:val="95"/>
          <w:sz w:val="14"/>
        </w:rPr>
        <w:t xml:space="preserve"> </w:t>
      </w:r>
      <w:r w:rsidR="00A630EF">
        <w:rPr>
          <w:i/>
          <w:color w:val="231F20"/>
          <w:w w:val="95"/>
          <w:sz w:val="14"/>
        </w:rPr>
        <w:t>South</w:t>
      </w:r>
      <w:r w:rsidR="00A630EF">
        <w:rPr>
          <w:i/>
          <w:color w:val="231F20"/>
          <w:spacing w:val="9"/>
          <w:w w:val="95"/>
          <w:sz w:val="14"/>
        </w:rPr>
        <w:t xml:space="preserve"> </w:t>
      </w:r>
      <w:r w:rsidR="00A630EF">
        <w:rPr>
          <w:i/>
          <w:color w:val="231F20"/>
          <w:w w:val="95"/>
          <w:sz w:val="14"/>
        </w:rPr>
        <w:t>Wales</w:t>
      </w:r>
      <w:r w:rsidR="00A630EF">
        <w:rPr>
          <w:color w:val="231F20"/>
          <w:w w:val="95"/>
          <w:sz w:val="14"/>
        </w:rPr>
        <w:t>,</w:t>
      </w:r>
      <w:r w:rsidR="00A630EF">
        <w:rPr>
          <w:color w:val="231F20"/>
          <w:spacing w:val="11"/>
          <w:w w:val="95"/>
          <w:sz w:val="14"/>
        </w:rPr>
        <w:t xml:space="preserve"> </w:t>
      </w:r>
      <w:r w:rsidR="00A630EF">
        <w:rPr>
          <w:color w:val="231F20"/>
          <w:w w:val="95"/>
          <w:sz w:val="14"/>
        </w:rPr>
        <w:t>vol.</w:t>
      </w:r>
      <w:r w:rsidR="00A630EF">
        <w:rPr>
          <w:color w:val="231F20"/>
          <w:spacing w:val="11"/>
          <w:w w:val="95"/>
          <w:sz w:val="14"/>
        </w:rPr>
        <w:t xml:space="preserve"> </w:t>
      </w:r>
      <w:r w:rsidR="00A630EF">
        <w:rPr>
          <w:color w:val="231F20"/>
          <w:w w:val="95"/>
          <w:sz w:val="14"/>
        </w:rPr>
        <w:t>118,</w:t>
      </w:r>
      <w:r w:rsidR="00A630EF">
        <w:rPr>
          <w:color w:val="231F20"/>
          <w:spacing w:val="11"/>
          <w:w w:val="95"/>
          <w:sz w:val="14"/>
        </w:rPr>
        <w:t xml:space="preserve"> </w:t>
      </w:r>
      <w:r w:rsidR="00A630EF">
        <w:rPr>
          <w:color w:val="231F20"/>
          <w:w w:val="95"/>
          <w:sz w:val="14"/>
        </w:rPr>
        <w:t>parts</w:t>
      </w:r>
      <w:r w:rsidR="00A630EF">
        <w:rPr>
          <w:color w:val="231F20"/>
          <w:spacing w:val="11"/>
          <w:w w:val="95"/>
          <w:sz w:val="14"/>
        </w:rPr>
        <w:t xml:space="preserve"> </w:t>
      </w:r>
      <w:r w:rsidR="00A630EF">
        <w:rPr>
          <w:color w:val="231F20"/>
          <w:w w:val="95"/>
          <w:sz w:val="14"/>
        </w:rPr>
        <w:t>3</w:t>
      </w:r>
      <w:r w:rsidR="00A630EF">
        <w:rPr>
          <w:color w:val="231F20"/>
          <w:spacing w:val="11"/>
          <w:w w:val="95"/>
          <w:sz w:val="14"/>
        </w:rPr>
        <w:t xml:space="preserve"> </w:t>
      </w:r>
      <w:r w:rsidR="00A630EF">
        <w:rPr>
          <w:color w:val="231F20"/>
          <w:w w:val="95"/>
          <w:sz w:val="14"/>
        </w:rPr>
        <w:t>and</w:t>
      </w:r>
      <w:r w:rsidR="00A630EF">
        <w:rPr>
          <w:color w:val="231F20"/>
          <w:spacing w:val="11"/>
          <w:w w:val="95"/>
          <w:sz w:val="14"/>
        </w:rPr>
        <w:t xml:space="preserve"> </w:t>
      </w:r>
      <w:r w:rsidR="00A630EF">
        <w:rPr>
          <w:color w:val="231F20"/>
          <w:w w:val="95"/>
          <w:sz w:val="14"/>
        </w:rPr>
        <w:t>4,</w:t>
      </w:r>
      <w:r w:rsidR="00A630EF">
        <w:rPr>
          <w:color w:val="231F20"/>
          <w:spacing w:val="11"/>
          <w:w w:val="95"/>
          <w:sz w:val="14"/>
        </w:rPr>
        <w:t xml:space="preserve"> </w:t>
      </w:r>
      <w:r w:rsidR="00A630EF">
        <w:rPr>
          <w:color w:val="231F20"/>
          <w:w w:val="95"/>
          <w:sz w:val="14"/>
        </w:rPr>
        <w:t>March</w:t>
      </w:r>
      <w:r w:rsidR="00A630EF">
        <w:rPr>
          <w:color w:val="231F20"/>
          <w:spacing w:val="11"/>
          <w:w w:val="95"/>
          <w:sz w:val="14"/>
        </w:rPr>
        <w:t xml:space="preserve"> </w:t>
      </w:r>
      <w:r w:rsidR="00A630EF">
        <w:rPr>
          <w:color w:val="231F20"/>
          <w:w w:val="95"/>
          <w:sz w:val="14"/>
        </w:rPr>
        <w:t>1986,</w:t>
      </w:r>
      <w:r w:rsidR="00A630EF">
        <w:rPr>
          <w:color w:val="231F20"/>
          <w:spacing w:val="11"/>
          <w:w w:val="95"/>
          <w:sz w:val="14"/>
        </w:rPr>
        <w:t xml:space="preserve"> </w:t>
      </w:r>
      <w:r w:rsidR="00A630EF">
        <w:rPr>
          <w:color w:val="231F20"/>
          <w:w w:val="95"/>
          <w:sz w:val="14"/>
        </w:rPr>
        <w:t>p.</w:t>
      </w:r>
      <w:r w:rsidR="00A630EF">
        <w:rPr>
          <w:color w:val="231F20"/>
          <w:spacing w:val="10"/>
          <w:w w:val="95"/>
          <w:sz w:val="14"/>
        </w:rPr>
        <w:t xml:space="preserve"> </w:t>
      </w:r>
      <w:r w:rsidR="00A630EF">
        <w:rPr>
          <w:color w:val="231F20"/>
          <w:w w:val="95"/>
          <w:sz w:val="14"/>
        </w:rPr>
        <w:t>190;</w:t>
      </w:r>
      <w:r w:rsidR="00A630EF">
        <w:rPr>
          <w:color w:val="231F20"/>
          <w:spacing w:val="11"/>
          <w:w w:val="95"/>
          <w:sz w:val="14"/>
        </w:rPr>
        <w:t xml:space="preserve"> </w:t>
      </w:r>
      <w:r w:rsidR="00A630EF">
        <w:rPr>
          <w:color w:val="231F20"/>
          <w:w w:val="95"/>
          <w:sz w:val="14"/>
        </w:rPr>
        <w:t>Kirsten</w:t>
      </w:r>
      <w:r w:rsidR="00A630EF">
        <w:rPr>
          <w:color w:val="231F20"/>
          <w:spacing w:val="11"/>
          <w:w w:val="95"/>
          <w:sz w:val="14"/>
        </w:rPr>
        <w:t xml:space="preserve"> </w:t>
      </w:r>
      <w:r w:rsidR="00A630EF">
        <w:rPr>
          <w:color w:val="231F20"/>
          <w:w w:val="95"/>
          <w:sz w:val="14"/>
        </w:rPr>
        <w:t>Orr,</w:t>
      </w:r>
      <w:r w:rsidR="00A630EF">
        <w:rPr>
          <w:color w:val="231F20"/>
          <w:spacing w:val="11"/>
          <w:w w:val="95"/>
          <w:sz w:val="14"/>
        </w:rPr>
        <w:t xml:space="preserve"> </w:t>
      </w:r>
      <w:r w:rsidR="00A630EF">
        <w:rPr>
          <w:color w:val="231F20"/>
          <w:w w:val="95"/>
          <w:sz w:val="14"/>
        </w:rPr>
        <w:t>‘The</w:t>
      </w:r>
      <w:r w:rsidR="00A630EF">
        <w:rPr>
          <w:color w:val="231F20"/>
          <w:spacing w:val="11"/>
          <w:w w:val="95"/>
          <w:sz w:val="14"/>
        </w:rPr>
        <w:t xml:space="preserve"> </w:t>
      </w:r>
      <w:r w:rsidR="00A630EF">
        <w:rPr>
          <w:color w:val="231F20"/>
          <w:w w:val="95"/>
          <w:sz w:val="14"/>
        </w:rPr>
        <w:t>realisation</w:t>
      </w:r>
      <w:r w:rsidR="00A630EF">
        <w:rPr>
          <w:color w:val="231F20"/>
          <w:spacing w:val="11"/>
          <w:w w:val="95"/>
          <w:sz w:val="14"/>
        </w:rPr>
        <w:t xml:space="preserve"> </w:t>
      </w:r>
      <w:r w:rsidR="00A630EF">
        <w:rPr>
          <w:color w:val="231F20"/>
          <w:w w:val="95"/>
          <w:sz w:val="14"/>
        </w:rPr>
        <w:t>of</w:t>
      </w:r>
      <w:r w:rsidR="00A630EF">
        <w:rPr>
          <w:color w:val="231F20"/>
          <w:spacing w:val="11"/>
          <w:w w:val="95"/>
          <w:sz w:val="14"/>
        </w:rPr>
        <w:t xml:space="preserve"> </w:t>
      </w:r>
      <w:r w:rsidR="00A630EF">
        <w:rPr>
          <w:color w:val="231F20"/>
          <w:w w:val="95"/>
          <w:sz w:val="14"/>
        </w:rPr>
        <w:t>the</w:t>
      </w:r>
      <w:r w:rsidR="00A630EF">
        <w:rPr>
          <w:color w:val="231F20"/>
          <w:spacing w:val="11"/>
          <w:w w:val="95"/>
          <w:sz w:val="14"/>
        </w:rPr>
        <w:t xml:space="preserve"> </w:t>
      </w:r>
      <w:r w:rsidR="00A630EF">
        <w:rPr>
          <w:color w:val="231F20"/>
          <w:w w:val="95"/>
          <w:sz w:val="14"/>
        </w:rPr>
        <w:t>Sydney</w:t>
      </w:r>
      <w:r w:rsidR="00A630EF">
        <w:rPr>
          <w:color w:val="231F20"/>
          <w:spacing w:val="1"/>
          <w:w w:val="95"/>
          <w:sz w:val="14"/>
        </w:rPr>
        <w:t xml:space="preserve"> </w:t>
      </w:r>
      <w:r w:rsidR="00A630EF">
        <w:rPr>
          <w:color w:val="231F20"/>
          <w:w w:val="95"/>
          <w:sz w:val="14"/>
        </w:rPr>
        <w:t>Technical</w:t>
      </w:r>
      <w:r w:rsidR="00A630EF">
        <w:rPr>
          <w:color w:val="231F20"/>
          <w:spacing w:val="1"/>
          <w:w w:val="95"/>
          <w:sz w:val="14"/>
        </w:rPr>
        <w:t xml:space="preserve"> </w:t>
      </w:r>
      <w:r w:rsidR="00A630EF">
        <w:rPr>
          <w:color w:val="231F20"/>
          <w:w w:val="95"/>
          <w:sz w:val="14"/>
        </w:rPr>
        <w:t>College</w:t>
      </w:r>
      <w:r w:rsidR="00A630EF">
        <w:rPr>
          <w:color w:val="231F20"/>
          <w:spacing w:val="1"/>
          <w:w w:val="95"/>
          <w:sz w:val="14"/>
        </w:rPr>
        <w:t xml:space="preserve"> </w:t>
      </w:r>
      <w:r w:rsidR="00A630EF">
        <w:rPr>
          <w:color w:val="231F20"/>
          <w:w w:val="95"/>
          <w:sz w:val="14"/>
        </w:rPr>
        <w:t>and</w:t>
      </w:r>
      <w:r w:rsidR="00A630EF">
        <w:rPr>
          <w:color w:val="231F20"/>
          <w:spacing w:val="1"/>
          <w:w w:val="95"/>
          <w:sz w:val="14"/>
        </w:rPr>
        <w:t xml:space="preserve"> </w:t>
      </w:r>
      <w:r w:rsidR="00A630EF">
        <w:rPr>
          <w:color w:val="231F20"/>
          <w:w w:val="95"/>
          <w:sz w:val="14"/>
        </w:rPr>
        <w:t>Technological</w:t>
      </w:r>
      <w:r w:rsidR="00A630EF">
        <w:rPr>
          <w:color w:val="231F20"/>
          <w:spacing w:val="1"/>
          <w:w w:val="95"/>
          <w:sz w:val="14"/>
        </w:rPr>
        <w:t xml:space="preserve"> </w:t>
      </w:r>
      <w:r w:rsidR="00A630EF">
        <w:rPr>
          <w:color w:val="231F20"/>
          <w:w w:val="95"/>
          <w:sz w:val="14"/>
        </w:rPr>
        <w:t>Museum,</w:t>
      </w:r>
      <w:r w:rsidR="00A630EF">
        <w:rPr>
          <w:color w:val="231F20"/>
          <w:spacing w:val="1"/>
          <w:w w:val="95"/>
          <w:sz w:val="14"/>
        </w:rPr>
        <w:t xml:space="preserve"> </w:t>
      </w:r>
      <w:r w:rsidR="00A630EF">
        <w:rPr>
          <w:color w:val="231F20"/>
          <w:w w:val="95"/>
          <w:sz w:val="14"/>
        </w:rPr>
        <w:t>1878-92:</w:t>
      </w:r>
      <w:r w:rsidR="00A630EF">
        <w:rPr>
          <w:color w:val="231F20"/>
          <w:spacing w:val="1"/>
          <w:w w:val="95"/>
          <w:sz w:val="14"/>
        </w:rPr>
        <w:t xml:space="preserve"> </w:t>
      </w:r>
      <w:r w:rsidR="00A630EF">
        <w:rPr>
          <w:color w:val="231F20"/>
          <w:w w:val="95"/>
          <w:sz w:val="14"/>
        </w:rPr>
        <w:t>aspects</w:t>
      </w:r>
      <w:r w:rsidR="00A630EF">
        <w:rPr>
          <w:color w:val="231F20"/>
          <w:spacing w:val="1"/>
          <w:w w:val="95"/>
          <w:sz w:val="14"/>
        </w:rPr>
        <w:t xml:space="preserve"> </w:t>
      </w:r>
      <w:r w:rsidR="00A630EF">
        <w:rPr>
          <w:color w:val="231F20"/>
          <w:w w:val="95"/>
          <w:sz w:val="14"/>
        </w:rPr>
        <w:t>of</w:t>
      </w:r>
      <w:r w:rsidR="00A630EF">
        <w:rPr>
          <w:color w:val="231F20"/>
          <w:spacing w:val="1"/>
          <w:w w:val="95"/>
          <w:sz w:val="14"/>
        </w:rPr>
        <w:t xml:space="preserve"> </w:t>
      </w:r>
      <w:r w:rsidR="00A630EF">
        <w:rPr>
          <w:color w:val="231F20"/>
          <w:w w:val="95"/>
          <w:sz w:val="14"/>
        </w:rPr>
        <w:t>their</w:t>
      </w:r>
      <w:r w:rsidR="00A630EF">
        <w:rPr>
          <w:color w:val="231F20"/>
          <w:spacing w:val="1"/>
          <w:w w:val="95"/>
          <w:sz w:val="14"/>
        </w:rPr>
        <w:t xml:space="preserve"> </w:t>
      </w:r>
      <w:r w:rsidR="00A630EF">
        <w:rPr>
          <w:color w:val="231F20"/>
          <w:w w:val="95"/>
          <w:sz w:val="14"/>
        </w:rPr>
        <w:t>cultural</w:t>
      </w:r>
      <w:r w:rsidR="00A630EF">
        <w:rPr>
          <w:color w:val="231F20"/>
          <w:spacing w:val="1"/>
          <w:w w:val="95"/>
          <w:sz w:val="14"/>
        </w:rPr>
        <w:t xml:space="preserve"> </w:t>
      </w:r>
      <w:r w:rsidR="00A630EF">
        <w:rPr>
          <w:color w:val="231F20"/>
          <w:w w:val="95"/>
          <w:sz w:val="14"/>
        </w:rPr>
        <w:t>significance’,</w:t>
      </w:r>
      <w:r w:rsidR="00A630EF">
        <w:rPr>
          <w:color w:val="231F20"/>
          <w:spacing w:val="1"/>
          <w:w w:val="95"/>
          <w:sz w:val="14"/>
        </w:rPr>
        <w:t xml:space="preserve"> </w:t>
      </w:r>
      <w:r w:rsidR="00A630EF">
        <w:rPr>
          <w:i/>
          <w:color w:val="231F20"/>
          <w:w w:val="95"/>
          <w:sz w:val="14"/>
        </w:rPr>
        <w:t>Fabrications</w:t>
      </w:r>
      <w:r w:rsidR="00A630EF">
        <w:rPr>
          <w:color w:val="231F20"/>
          <w:w w:val="95"/>
          <w:sz w:val="14"/>
        </w:rPr>
        <w:t>,</w:t>
      </w:r>
      <w:r w:rsidR="00A630EF">
        <w:rPr>
          <w:color w:val="231F20"/>
          <w:spacing w:val="1"/>
          <w:w w:val="95"/>
          <w:sz w:val="14"/>
        </w:rPr>
        <w:t xml:space="preserve"> </w:t>
      </w:r>
      <w:r w:rsidR="00A630EF">
        <w:rPr>
          <w:color w:val="231F20"/>
          <w:w w:val="95"/>
          <w:sz w:val="14"/>
        </w:rPr>
        <w:t>vol.</w:t>
      </w:r>
      <w:r w:rsidR="00A630EF">
        <w:rPr>
          <w:color w:val="231F20"/>
          <w:spacing w:val="1"/>
          <w:w w:val="95"/>
          <w:sz w:val="14"/>
        </w:rPr>
        <w:t xml:space="preserve"> </w:t>
      </w:r>
      <w:r w:rsidR="00A630EF">
        <w:rPr>
          <w:color w:val="231F20"/>
          <w:w w:val="95"/>
          <w:sz w:val="14"/>
        </w:rPr>
        <w:t>17,</w:t>
      </w:r>
      <w:r w:rsidR="00A630EF">
        <w:rPr>
          <w:color w:val="231F20"/>
          <w:spacing w:val="1"/>
          <w:w w:val="95"/>
          <w:sz w:val="14"/>
        </w:rPr>
        <w:t xml:space="preserve"> </w:t>
      </w:r>
      <w:r w:rsidR="00A630EF">
        <w:rPr>
          <w:color w:val="231F20"/>
          <w:w w:val="95"/>
          <w:sz w:val="14"/>
        </w:rPr>
        <w:t>no.</w:t>
      </w:r>
      <w:r w:rsidR="00A630EF">
        <w:rPr>
          <w:color w:val="231F20"/>
          <w:spacing w:val="1"/>
          <w:w w:val="95"/>
          <w:sz w:val="14"/>
        </w:rPr>
        <w:t xml:space="preserve"> </w:t>
      </w:r>
      <w:r w:rsidR="00A630EF">
        <w:rPr>
          <w:color w:val="231F20"/>
          <w:w w:val="95"/>
          <w:sz w:val="14"/>
        </w:rPr>
        <w:t>1,</w:t>
      </w:r>
      <w:r w:rsidR="00A630EF">
        <w:rPr>
          <w:color w:val="231F20"/>
          <w:spacing w:val="1"/>
          <w:w w:val="95"/>
          <w:sz w:val="14"/>
        </w:rPr>
        <w:t xml:space="preserve"> </w:t>
      </w:r>
      <w:r w:rsidR="00A630EF">
        <w:rPr>
          <w:color w:val="231F20"/>
          <w:w w:val="95"/>
          <w:sz w:val="14"/>
        </w:rPr>
        <w:t>2007,</w:t>
      </w:r>
      <w:r w:rsidR="00A630EF">
        <w:rPr>
          <w:color w:val="231F20"/>
          <w:spacing w:val="1"/>
          <w:w w:val="95"/>
          <w:sz w:val="14"/>
        </w:rPr>
        <w:t xml:space="preserve"> </w:t>
      </w:r>
      <w:r w:rsidR="00A630EF">
        <w:rPr>
          <w:color w:val="231F20"/>
          <w:w w:val="95"/>
          <w:sz w:val="14"/>
        </w:rPr>
        <w:t>pp.</w:t>
      </w:r>
      <w:r w:rsidR="00A630EF">
        <w:rPr>
          <w:color w:val="231F20"/>
          <w:spacing w:val="1"/>
          <w:w w:val="95"/>
          <w:sz w:val="14"/>
        </w:rPr>
        <w:t xml:space="preserve"> </w:t>
      </w:r>
      <w:r w:rsidR="00A630EF">
        <w:rPr>
          <w:color w:val="231F20"/>
          <w:w w:val="95"/>
          <w:sz w:val="14"/>
        </w:rPr>
        <w:t>46-67</w:t>
      </w:r>
      <w:r w:rsidR="00A630EF">
        <w:rPr>
          <w:color w:val="231F20"/>
          <w:spacing w:val="-31"/>
          <w:w w:val="95"/>
          <w:sz w:val="14"/>
        </w:rPr>
        <w:t xml:space="preserve"> </w:t>
      </w:r>
      <w:r w:rsidR="00A630EF">
        <w:rPr>
          <w:color w:val="231F20"/>
          <w:sz w:val="14"/>
        </w:rPr>
        <w:t>(especially</w:t>
      </w:r>
      <w:r w:rsidR="00A630EF">
        <w:rPr>
          <w:color w:val="231F20"/>
          <w:spacing w:val="-8"/>
          <w:sz w:val="14"/>
        </w:rPr>
        <w:t xml:space="preserve"> </w:t>
      </w:r>
      <w:r w:rsidR="00A630EF">
        <w:rPr>
          <w:color w:val="231F20"/>
          <w:sz w:val="14"/>
        </w:rPr>
        <w:t>pp.</w:t>
      </w:r>
      <w:r w:rsidR="00A630EF">
        <w:rPr>
          <w:color w:val="231F20"/>
          <w:spacing w:val="-8"/>
          <w:sz w:val="14"/>
        </w:rPr>
        <w:t xml:space="preserve"> </w:t>
      </w:r>
      <w:r w:rsidR="00A630EF">
        <w:rPr>
          <w:color w:val="231F20"/>
          <w:sz w:val="14"/>
        </w:rPr>
        <w:t>52-4</w:t>
      </w:r>
      <w:r w:rsidR="00A630EF">
        <w:rPr>
          <w:color w:val="231F20"/>
          <w:spacing w:val="-8"/>
          <w:sz w:val="14"/>
        </w:rPr>
        <w:t xml:space="preserve"> </w:t>
      </w:r>
      <w:r w:rsidR="00A630EF">
        <w:rPr>
          <w:color w:val="231F20"/>
          <w:sz w:val="14"/>
        </w:rPr>
        <w:t>and</w:t>
      </w:r>
      <w:r w:rsidR="00A630EF">
        <w:rPr>
          <w:color w:val="231F20"/>
          <w:spacing w:val="-8"/>
          <w:sz w:val="14"/>
        </w:rPr>
        <w:t xml:space="preserve"> </w:t>
      </w:r>
      <w:r w:rsidR="00A630EF">
        <w:rPr>
          <w:color w:val="231F20"/>
          <w:sz w:val="14"/>
        </w:rPr>
        <w:t>57-60).</w:t>
      </w:r>
    </w:p>
    <w:p w14:paraId="622CA66A" w14:textId="77777777" w:rsidR="00F71DDB" w:rsidRDefault="00F71DDB" w:rsidP="004124C1">
      <w:pPr>
        <w:spacing w:line="228" w:lineRule="auto"/>
        <w:rPr>
          <w:sz w:val="14"/>
        </w:rPr>
        <w:sectPr w:rsidR="00F71DDB">
          <w:type w:val="continuous"/>
          <w:pgSz w:w="11910" w:h="16840"/>
          <w:pgMar w:top="1580" w:right="800" w:bottom="0" w:left="1100" w:header="0" w:footer="699" w:gutter="0"/>
          <w:cols w:space="720"/>
        </w:sectPr>
      </w:pPr>
    </w:p>
    <w:p w14:paraId="65F924DF" w14:textId="77777777" w:rsidR="00F71DDB" w:rsidRPr="00153D51" w:rsidRDefault="00F71DDB" w:rsidP="00153D51">
      <w:pPr>
        <w:pStyle w:val="BodyText"/>
      </w:pPr>
    </w:p>
    <w:p w14:paraId="22085C3A" w14:textId="77777777" w:rsidR="00F71DDB" w:rsidRPr="00153D51" w:rsidRDefault="00F71DDB" w:rsidP="00153D51">
      <w:pPr>
        <w:pStyle w:val="BodyText"/>
      </w:pPr>
    </w:p>
    <w:p w14:paraId="35C6CF0C" w14:textId="77777777" w:rsidR="00F71DDB" w:rsidRPr="00153D51" w:rsidRDefault="00F71DDB" w:rsidP="00153D51">
      <w:pPr>
        <w:pStyle w:val="BodyText"/>
        <w:sectPr w:rsidR="00F71DDB" w:rsidRPr="00153D51" w:rsidSect="00153D51">
          <w:pgSz w:w="11910" w:h="16840"/>
          <w:pgMar w:top="1582" w:right="794" w:bottom="880" w:left="1077" w:header="0" w:footer="699" w:gutter="0"/>
          <w:cols w:space="720"/>
        </w:sectPr>
      </w:pPr>
    </w:p>
    <w:p w14:paraId="4ABC9C7C" w14:textId="0EC81317" w:rsidR="00F71DDB" w:rsidRPr="00153D51" w:rsidRDefault="00A630EF" w:rsidP="00153D51">
      <w:pPr>
        <w:pStyle w:val="BodyText"/>
        <w:spacing w:before="106" w:line="230" w:lineRule="auto"/>
        <w:ind w:left="317"/>
      </w:pPr>
      <w:bookmarkStart w:id="125" w:name="_bookmark13"/>
      <w:bookmarkEnd w:id="125"/>
      <w:r>
        <w:rPr>
          <w:color w:val="231F20"/>
          <w:w w:val="95"/>
        </w:rPr>
        <w:t>While Morris worked on detailed</w:t>
      </w:r>
      <w:r>
        <w:rPr>
          <w:color w:val="231F20"/>
          <w:spacing w:val="1"/>
          <w:w w:val="95"/>
        </w:rPr>
        <w:t xml:space="preserve"> </w:t>
      </w:r>
      <w:r>
        <w:rPr>
          <w:color w:val="231F20"/>
          <w:w w:val="95"/>
        </w:rPr>
        <w:t>plans</w:t>
      </w:r>
      <w:r>
        <w:rPr>
          <w:color w:val="231F20"/>
          <w:spacing w:val="4"/>
          <w:w w:val="95"/>
        </w:rPr>
        <w:t xml:space="preserve"> </w:t>
      </w:r>
      <w:r>
        <w:rPr>
          <w:color w:val="231F20"/>
          <w:w w:val="95"/>
        </w:rPr>
        <w:t>and</w:t>
      </w:r>
      <w:r>
        <w:rPr>
          <w:color w:val="231F20"/>
          <w:spacing w:val="5"/>
          <w:w w:val="95"/>
        </w:rPr>
        <w:t xml:space="preserve"> </w:t>
      </w:r>
      <w:r>
        <w:rPr>
          <w:color w:val="231F20"/>
          <w:w w:val="95"/>
        </w:rPr>
        <w:t>specifications</w:t>
      </w:r>
      <w:r>
        <w:rPr>
          <w:color w:val="231F20"/>
          <w:spacing w:val="5"/>
          <w:w w:val="95"/>
        </w:rPr>
        <w:t xml:space="preserve"> </w:t>
      </w:r>
      <w:r>
        <w:rPr>
          <w:color w:val="231F20"/>
          <w:w w:val="95"/>
        </w:rPr>
        <w:t>for</w:t>
      </w:r>
      <w:r>
        <w:rPr>
          <w:color w:val="231F20"/>
          <w:spacing w:val="5"/>
          <w:w w:val="95"/>
        </w:rPr>
        <w:t xml:space="preserve"> </w:t>
      </w:r>
      <w:r>
        <w:rPr>
          <w:color w:val="231F20"/>
          <w:w w:val="95"/>
        </w:rPr>
        <w:t>the</w:t>
      </w:r>
      <w:r>
        <w:rPr>
          <w:color w:val="231F20"/>
          <w:spacing w:val="1"/>
          <w:w w:val="95"/>
        </w:rPr>
        <w:t xml:space="preserve"> </w:t>
      </w:r>
      <w:r>
        <w:rPr>
          <w:color w:val="231F20"/>
          <w:w w:val="95"/>
        </w:rPr>
        <w:t>revised</w:t>
      </w:r>
      <w:r>
        <w:rPr>
          <w:color w:val="231F20"/>
          <w:spacing w:val="21"/>
          <w:w w:val="95"/>
        </w:rPr>
        <w:t xml:space="preserve"> </w:t>
      </w:r>
      <w:r>
        <w:rPr>
          <w:color w:val="231F20"/>
          <w:w w:val="95"/>
        </w:rPr>
        <w:t>design,</w:t>
      </w:r>
      <w:r>
        <w:rPr>
          <w:color w:val="231F20"/>
          <w:spacing w:val="21"/>
          <w:w w:val="95"/>
        </w:rPr>
        <w:t xml:space="preserve"> </w:t>
      </w:r>
      <w:r>
        <w:rPr>
          <w:color w:val="231F20"/>
          <w:w w:val="95"/>
        </w:rPr>
        <w:t>MacKenzie’s</w:t>
      </w:r>
      <w:r>
        <w:rPr>
          <w:color w:val="231F20"/>
          <w:spacing w:val="21"/>
          <w:w w:val="95"/>
        </w:rPr>
        <w:t xml:space="preserve"> </w:t>
      </w:r>
      <w:r>
        <w:rPr>
          <w:color w:val="231F20"/>
          <w:w w:val="95"/>
        </w:rPr>
        <w:t>patience</w:t>
      </w:r>
      <w:r>
        <w:rPr>
          <w:color w:val="231F20"/>
          <w:spacing w:val="-38"/>
          <w:w w:val="95"/>
        </w:rPr>
        <w:t xml:space="preserve"> </w:t>
      </w:r>
      <w:r>
        <w:rPr>
          <w:color w:val="231F20"/>
          <w:w w:val="95"/>
        </w:rPr>
        <w:t>with</w:t>
      </w:r>
      <w:r>
        <w:rPr>
          <w:color w:val="231F20"/>
          <w:spacing w:val="2"/>
          <w:w w:val="95"/>
        </w:rPr>
        <w:t xml:space="preserve"> </w:t>
      </w:r>
      <w:r>
        <w:rPr>
          <w:color w:val="231F20"/>
          <w:w w:val="95"/>
        </w:rPr>
        <w:t>the</w:t>
      </w:r>
      <w:r>
        <w:rPr>
          <w:color w:val="231F20"/>
          <w:spacing w:val="2"/>
          <w:w w:val="95"/>
        </w:rPr>
        <w:t xml:space="preserve"> </w:t>
      </w:r>
      <w:r>
        <w:rPr>
          <w:color w:val="231F20"/>
          <w:w w:val="95"/>
        </w:rPr>
        <w:t>government</w:t>
      </w:r>
      <w:r>
        <w:rPr>
          <w:color w:val="231F20"/>
          <w:spacing w:val="2"/>
          <w:w w:val="95"/>
        </w:rPr>
        <w:t xml:space="preserve"> </w:t>
      </w:r>
      <w:r>
        <w:rPr>
          <w:color w:val="231F20"/>
          <w:w w:val="95"/>
        </w:rPr>
        <w:t>was</w:t>
      </w:r>
      <w:r>
        <w:rPr>
          <w:color w:val="231F20"/>
          <w:spacing w:val="2"/>
          <w:w w:val="95"/>
        </w:rPr>
        <w:t xml:space="preserve"> </w:t>
      </w:r>
      <w:r>
        <w:rPr>
          <w:color w:val="231F20"/>
          <w:w w:val="95"/>
        </w:rPr>
        <w:t>wearing</w:t>
      </w:r>
      <w:r>
        <w:rPr>
          <w:color w:val="231F20"/>
          <w:spacing w:val="1"/>
          <w:w w:val="95"/>
        </w:rPr>
        <w:t xml:space="preserve"> </w:t>
      </w:r>
      <w:r>
        <w:rPr>
          <w:color w:val="231F20"/>
          <w:w w:val="95"/>
        </w:rPr>
        <w:t>thin. In January 1928, he wrote to</w:t>
      </w:r>
      <w:r>
        <w:rPr>
          <w:color w:val="231F20"/>
          <w:spacing w:val="1"/>
          <w:w w:val="95"/>
        </w:rPr>
        <w:t xml:space="preserve"> </w:t>
      </w:r>
      <w:r>
        <w:rPr>
          <w:color w:val="231F20"/>
          <w:w w:val="95"/>
        </w:rPr>
        <w:t>Howse, who was a Minister without</w:t>
      </w:r>
      <w:r>
        <w:rPr>
          <w:color w:val="231F20"/>
          <w:spacing w:val="1"/>
          <w:w w:val="95"/>
        </w:rPr>
        <w:t xml:space="preserve"> </w:t>
      </w:r>
      <w:r>
        <w:rPr>
          <w:color w:val="231F20"/>
          <w:w w:val="95"/>
        </w:rPr>
        <w:t>portfolio in the Cabinet and the</w:t>
      </w:r>
      <w:r>
        <w:rPr>
          <w:color w:val="231F20"/>
          <w:spacing w:val="1"/>
          <w:w w:val="95"/>
        </w:rPr>
        <w:t xml:space="preserve"> </w:t>
      </w:r>
      <w:r>
        <w:rPr>
          <w:color w:val="231F20"/>
          <w:w w:val="95"/>
        </w:rPr>
        <w:t>Australian</w:t>
      </w:r>
      <w:r>
        <w:rPr>
          <w:color w:val="231F20"/>
          <w:spacing w:val="39"/>
        </w:rPr>
        <w:t xml:space="preserve"> </w:t>
      </w:r>
      <w:r>
        <w:rPr>
          <w:color w:val="231F20"/>
          <w:w w:val="95"/>
        </w:rPr>
        <w:t>Army’s</w:t>
      </w:r>
      <w:r>
        <w:rPr>
          <w:color w:val="231F20"/>
          <w:spacing w:val="40"/>
        </w:rPr>
        <w:t xml:space="preserve"> </w:t>
      </w:r>
      <w:r>
        <w:rPr>
          <w:color w:val="231F20"/>
          <w:w w:val="95"/>
        </w:rPr>
        <w:t>former</w:t>
      </w:r>
      <w:r>
        <w:rPr>
          <w:color w:val="231F20"/>
          <w:spacing w:val="40"/>
        </w:rPr>
        <w:t xml:space="preserve"> </w:t>
      </w:r>
      <w:r>
        <w:rPr>
          <w:color w:val="231F20"/>
          <w:w w:val="95"/>
        </w:rPr>
        <w:t>Director</w:t>
      </w:r>
      <w:r>
        <w:rPr>
          <w:color w:val="231F20"/>
          <w:spacing w:val="1"/>
          <w:w w:val="95"/>
        </w:rPr>
        <w:t xml:space="preserve"> </w:t>
      </w:r>
      <w:r>
        <w:rPr>
          <w:color w:val="231F20"/>
          <w:w w:val="95"/>
        </w:rPr>
        <w:t>of</w:t>
      </w:r>
      <w:r>
        <w:rPr>
          <w:color w:val="231F20"/>
          <w:spacing w:val="11"/>
          <w:w w:val="95"/>
        </w:rPr>
        <w:t xml:space="preserve"> </w:t>
      </w:r>
      <w:r>
        <w:rPr>
          <w:color w:val="231F20"/>
          <w:w w:val="95"/>
        </w:rPr>
        <w:t>Medical</w:t>
      </w:r>
      <w:r>
        <w:rPr>
          <w:color w:val="231F20"/>
          <w:spacing w:val="11"/>
          <w:w w:val="95"/>
        </w:rPr>
        <w:t xml:space="preserve"> </w:t>
      </w:r>
      <w:r>
        <w:rPr>
          <w:color w:val="231F20"/>
          <w:w w:val="95"/>
        </w:rPr>
        <w:t>Services</w:t>
      </w:r>
      <w:r>
        <w:rPr>
          <w:color w:val="231F20"/>
          <w:spacing w:val="12"/>
          <w:w w:val="95"/>
        </w:rPr>
        <w:t xml:space="preserve"> </w:t>
      </w:r>
      <w:r>
        <w:rPr>
          <w:color w:val="231F20"/>
          <w:w w:val="95"/>
        </w:rPr>
        <w:t>in</w:t>
      </w:r>
      <w:r>
        <w:rPr>
          <w:color w:val="231F20"/>
          <w:spacing w:val="11"/>
          <w:w w:val="95"/>
        </w:rPr>
        <w:t xml:space="preserve"> </w:t>
      </w:r>
      <w:r>
        <w:rPr>
          <w:color w:val="231F20"/>
          <w:w w:val="95"/>
        </w:rPr>
        <w:t>France</w:t>
      </w:r>
      <w:r>
        <w:rPr>
          <w:color w:val="231F20"/>
          <w:spacing w:val="11"/>
          <w:w w:val="95"/>
        </w:rPr>
        <w:t xml:space="preserve"> </w:t>
      </w:r>
      <w:r>
        <w:rPr>
          <w:color w:val="231F20"/>
          <w:w w:val="95"/>
        </w:rPr>
        <w:t>during</w:t>
      </w:r>
      <w:r>
        <w:rPr>
          <w:color w:val="231F20"/>
          <w:spacing w:val="1"/>
          <w:w w:val="95"/>
        </w:rPr>
        <w:t xml:space="preserve"> </w:t>
      </w:r>
      <w:r>
        <w:rPr>
          <w:color w:val="231F20"/>
          <w:w w:val="95"/>
        </w:rPr>
        <w:t>World</w:t>
      </w:r>
      <w:r>
        <w:rPr>
          <w:color w:val="231F20"/>
          <w:spacing w:val="-5"/>
          <w:w w:val="95"/>
        </w:rPr>
        <w:t xml:space="preserve"> </w:t>
      </w:r>
      <w:r>
        <w:rPr>
          <w:color w:val="231F20"/>
          <w:w w:val="95"/>
        </w:rPr>
        <w:t>War</w:t>
      </w:r>
      <w:r>
        <w:rPr>
          <w:color w:val="231F20"/>
          <w:spacing w:val="-5"/>
          <w:w w:val="95"/>
        </w:rPr>
        <w:t xml:space="preserve"> </w:t>
      </w:r>
      <w:r>
        <w:rPr>
          <w:color w:val="231F20"/>
          <w:w w:val="95"/>
        </w:rPr>
        <w:t>I.</w:t>
      </w:r>
      <w:r>
        <w:rPr>
          <w:color w:val="231F20"/>
          <w:spacing w:val="-4"/>
          <w:w w:val="95"/>
        </w:rPr>
        <w:t xml:space="preserve"> </w:t>
      </w:r>
      <w:r>
        <w:rPr>
          <w:color w:val="231F20"/>
          <w:w w:val="95"/>
        </w:rPr>
        <w:t>MacKenzie</w:t>
      </w:r>
      <w:r>
        <w:rPr>
          <w:color w:val="231F20"/>
          <w:spacing w:val="-5"/>
          <w:w w:val="95"/>
        </w:rPr>
        <w:t xml:space="preserve"> </w:t>
      </w:r>
      <w:r>
        <w:rPr>
          <w:color w:val="231F20"/>
          <w:w w:val="95"/>
        </w:rPr>
        <w:t>pointed</w:t>
      </w:r>
      <w:r w:rsidR="00153D51">
        <w:t xml:space="preserve"> </w:t>
      </w:r>
      <w:r>
        <w:rPr>
          <w:color w:val="231F20"/>
          <w:w w:val="95"/>
        </w:rPr>
        <w:t>out</w:t>
      </w:r>
      <w:r>
        <w:rPr>
          <w:color w:val="231F20"/>
          <w:spacing w:val="1"/>
          <w:w w:val="95"/>
        </w:rPr>
        <w:t xml:space="preserve"> </w:t>
      </w:r>
      <w:r>
        <w:rPr>
          <w:color w:val="231F20"/>
          <w:w w:val="95"/>
        </w:rPr>
        <w:t>to</w:t>
      </w:r>
      <w:r>
        <w:rPr>
          <w:color w:val="231F20"/>
          <w:spacing w:val="1"/>
          <w:w w:val="95"/>
        </w:rPr>
        <w:t xml:space="preserve"> </w:t>
      </w:r>
      <w:r>
        <w:rPr>
          <w:color w:val="231F20"/>
          <w:w w:val="95"/>
        </w:rPr>
        <w:t>him</w:t>
      </w:r>
      <w:r>
        <w:rPr>
          <w:color w:val="231F20"/>
          <w:spacing w:val="1"/>
          <w:w w:val="95"/>
        </w:rPr>
        <w:t xml:space="preserve"> </w:t>
      </w:r>
      <w:r>
        <w:rPr>
          <w:color w:val="231F20"/>
          <w:w w:val="95"/>
        </w:rPr>
        <w:t>the</w:t>
      </w:r>
      <w:r>
        <w:rPr>
          <w:color w:val="231F20"/>
          <w:spacing w:val="2"/>
          <w:w w:val="95"/>
        </w:rPr>
        <w:t xml:space="preserve"> </w:t>
      </w:r>
      <w:r>
        <w:rPr>
          <w:color w:val="231F20"/>
          <w:w w:val="95"/>
        </w:rPr>
        <w:t>importance</w:t>
      </w:r>
      <w:r>
        <w:rPr>
          <w:color w:val="231F20"/>
          <w:spacing w:val="1"/>
          <w:w w:val="95"/>
        </w:rPr>
        <w:t xml:space="preserve"> </w:t>
      </w:r>
      <w:r>
        <w:rPr>
          <w:color w:val="231F20"/>
          <w:w w:val="95"/>
        </w:rPr>
        <w:t>of</w:t>
      </w:r>
      <w:r>
        <w:rPr>
          <w:color w:val="231F20"/>
          <w:spacing w:val="1"/>
          <w:w w:val="95"/>
        </w:rPr>
        <w:t xml:space="preserve"> </w:t>
      </w:r>
      <w:r>
        <w:rPr>
          <w:color w:val="231F20"/>
          <w:w w:val="95"/>
        </w:rPr>
        <w:t>his</w:t>
      </w:r>
      <w:r>
        <w:rPr>
          <w:color w:val="231F20"/>
          <w:spacing w:val="1"/>
          <w:w w:val="95"/>
        </w:rPr>
        <w:t xml:space="preserve"> </w:t>
      </w:r>
      <w:r>
        <w:rPr>
          <w:color w:val="231F20"/>
          <w:w w:val="95"/>
        </w:rPr>
        <w:t>research</w:t>
      </w:r>
      <w:r>
        <w:rPr>
          <w:color w:val="231F20"/>
          <w:spacing w:val="8"/>
          <w:w w:val="95"/>
        </w:rPr>
        <w:t xml:space="preserve"> </w:t>
      </w:r>
      <w:r>
        <w:rPr>
          <w:color w:val="231F20"/>
          <w:w w:val="95"/>
        </w:rPr>
        <w:t>to</w:t>
      </w:r>
      <w:r>
        <w:rPr>
          <w:color w:val="231F20"/>
          <w:spacing w:val="9"/>
          <w:w w:val="95"/>
        </w:rPr>
        <w:t xml:space="preserve"> </w:t>
      </w:r>
      <w:r>
        <w:rPr>
          <w:color w:val="231F20"/>
          <w:w w:val="95"/>
        </w:rPr>
        <w:t>military</w:t>
      </w:r>
      <w:r>
        <w:rPr>
          <w:color w:val="231F20"/>
          <w:spacing w:val="9"/>
          <w:w w:val="95"/>
        </w:rPr>
        <w:t xml:space="preserve"> </w:t>
      </w:r>
      <w:r>
        <w:rPr>
          <w:color w:val="231F20"/>
          <w:w w:val="95"/>
        </w:rPr>
        <w:t>medicine</w:t>
      </w:r>
      <w:r>
        <w:rPr>
          <w:color w:val="231F20"/>
          <w:spacing w:val="9"/>
          <w:w w:val="95"/>
        </w:rPr>
        <w:t xml:space="preserve"> </w:t>
      </w:r>
      <w:r>
        <w:rPr>
          <w:color w:val="231F20"/>
          <w:w w:val="95"/>
        </w:rPr>
        <w:t>and</w:t>
      </w:r>
      <w:r>
        <w:rPr>
          <w:color w:val="231F20"/>
          <w:spacing w:val="1"/>
          <w:w w:val="95"/>
        </w:rPr>
        <w:t xml:space="preserve"> </w:t>
      </w:r>
      <w:r>
        <w:rPr>
          <w:color w:val="231F20"/>
          <w:w w:val="95"/>
        </w:rPr>
        <w:t>urged</w:t>
      </w:r>
      <w:r>
        <w:rPr>
          <w:color w:val="231F20"/>
          <w:spacing w:val="1"/>
          <w:w w:val="95"/>
        </w:rPr>
        <w:t xml:space="preserve"> </w:t>
      </w:r>
      <w:r>
        <w:rPr>
          <w:color w:val="231F20"/>
          <w:w w:val="95"/>
        </w:rPr>
        <w:t>the</w:t>
      </w:r>
      <w:r>
        <w:rPr>
          <w:color w:val="231F20"/>
          <w:spacing w:val="38"/>
        </w:rPr>
        <w:t xml:space="preserve"> </w:t>
      </w:r>
      <w:r>
        <w:rPr>
          <w:color w:val="231F20"/>
          <w:w w:val="95"/>
        </w:rPr>
        <w:t>government</w:t>
      </w:r>
      <w:r>
        <w:rPr>
          <w:color w:val="231F20"/>
          <w:spacing w:val="38"/>
        </w:rPr>
        <w:t xml:space="preserve"> </w:t>
      </w:r>
      <w:r>
        <w:rPr>
          <w:color w:val="231F20"/>
          <w:w w:val="95"/>
        </w:rPr>
        <w:t>to</w:t>
      </w:r>
      <w:r>
        <w:rPr>
          <w:color w:val="231F20"/>
          <w:spacing w:val="38"/>
        </w:rPr>
        <w:t xml:space="preserve"> </w:t>
      </w:r>
      <w:r>
        <w:rPr>
          <w:color w:val="231F20"/>
          <w:w w:val="95"/>
        </w:rPr>
        <w:t>get</w:t>
      </w:r>
      <w:r>
        <w:rPr>
          <w:color w:val="231F20"/>
          <w:spacing w:val="39"/>
        </w:rPr>
        <w:t xml:space="preserve"> </w:t>
      </w:r>
      <w:r>
        <w:rPr>
          <w:color w:val="231F20"/>
          <w:w w:val="95"/>
        </w:rPr>
        <w:t>on</w:t>
      </w:r>
      <w:r>
        <w:rPr>
          <w:color w:val="231F20"/>
          <w:spacing w:val="1"/>
          <w:w w:val="95"/>
        </w:rPr>
        <w:t xml:space="preserve"> </w:t>
      </w:r>
      <w:r>
        <w:rPr>
          <w:color w:val="231F20"/>
          <w:w w:val="95"/>
        </w:rPr>
        <w:t>with</w:t>
      </w:r>
      <w:r>
        <w:rPr>
          <w:color w:val="231F20"/>
          <w:spacing w:val="10"/>
          <w:w w:val="95"/>
        </w:rPr>
        <w:t xml:space="preserve"> </w:t>
      </w:r>
      <w:r>
        <w:rPr>
          <w:color w:val="231F20"/>
          <w:w w:val="95"/>
        </w:rPr>
        <w:t>the</w:t>
      </w:r>
      <w:r>
        <w:rPr>
          <w:color w:val="231F20"/>
          <w:spacing w:val="10"/>
          <w:w w:val="95"/>
        </w:rPr>
        <w:t xml:space="preserve"> </w:t>
      </w:r>
      <w:r>
        <w:rPr>
          <w:color w:val="231F20"/>
          <w:w w:val="95"/>
        </w:rPr>
        <w:t>building</w:t>
      </w:r>
      <w:r>
        <w:rPr>
          <w:color w:val="231F20"/>
          <w:spacing w:val="11"/>
          <w:w w:val="95"/>
        </w:rPr>
        <w:t xml:space="preserve"> </w:t>
      </w:r>
      <w:r>
        <w:rPr>
          <w:color w:val="231F20"/>
          <w:w w:val="95"/>
        </w:rPr>
        <w:t>of</w:t>
      </w:r>
      <w:r>
        <w:rPr>
          <w:color w:val="231F20"/>
          <w:spacing w:val="10"/>
          <w:w w:val="95"/>
        </w:rPr>
        <w:t xml:space="preserve"> </w:t>
      </w:r>
      <w:r>
        <w:rPr>
          <w:color w:val="231F20"/>
          <w:w w:val="95"/>
        </w:rPr>
        <w:t>the</w:t>
      </w:r>
      <w:r>
        <w:rPr>
          <w:color w:val="231F20"/>
          <w:spacing w:val="11"/>
          <w:w w:val="95"/>
        </w:rPr>
        <w:t xml:space="preserve"> </w:t>
      </w:r>
      <w:r>
        <w:rPr>
          <w:color w:val="231F20"/>
          <w:w w:val="95"/>
        </w:rPr>
        <w:t>museum.</w:t>
      </w:r>
      <w:r>
        <w:rPr>
          <w:color w:val="231F20"/>
          <w:spacing w:val="1"/>
          <w:w w:val="95"/>
        </w:rPr>
        <w:t xml:space="preserve"> </w:t>
      </w:r>
      <w:r>
        <w:rPr>
          <w:color w:val="231F20"/>
          <w:w w:val="95"/>
        </w:rPr>
        <w:t>The</w:t>
      </w:r>
      <w:r>
        <w:rPr>
          <w:color w:val="231F20"/>
          <w:spacing w:val="1"/>
          <w:w w:val="95"/>
        </w:rPr>
        <w:t xml:space="preserve"> </w:t>
      </w:r>
      <w:r>
        <w:rPr>
          <w:color w:val="231F20"/>
          <w:w w:val="95"/>
        </w:rPr>
        <w:t>representations</w:t>
      </w:r>
      <w:r>
        <w:rPr>
          <w:color w:val="231F20"/>
          <w:spacing w:val="2"/>
          <w:w w:val="95"/>
        </w:rPr>
        <w:t xml:space="preserve"> </w:t>
      </w:r>
      <w:r>
        <w:rPr>
          <w:color w:val="231F20"/>
          <w:w w:val="95"/>
        </w:rPr>
        <w:t>to</w:t>
      </w:r>
      <w:r>
        <w:rPr>
          <w:color w:val="231F20"/>
          <w:spacing w:val="2"/>
          <w:w w:val="95"/>
        </w:rPr>
        <w:t xml:space="preserve"> </w:t>
      </w:r>
      <w:r>
        <w:rPr>
          <w:color w:val="231F20"/>
          <w:w w:val="95"/>
        </w:rPr>
        <w:t>Howse</w:t>
      </w:r>
      <w:r>
        <w:rPr>
          <w:color w:val="231F20"/>
          <w:spacing w:val="1"/>
          <w:w w:val="95"/>
        </w:rPr>
        <w:t xml:space="preserve"> </w:t>
      </w:r>
      <w:r>
        <w:rPr>
          <w:color w:val="231F20"/>
          <w:w w:val="95"/>
        </w:rPr>
        <w:t>brought</w:t>
      </w:r>
      <w:r>
        <w:rPr>
          <w:color w:val="231F20"/>
          <w:spacing w:val="2"/>
          <w:w w:val="95"/>
        </w:rPr>
        <w:t xml:space="preserve"> </w:t>
      </w:r>
      <w:r>
        <w:rPr>
          <w:color w:val="231F20"/>
          <w:w w:val="95"/>
        </w:rPr>
        <w:t>an</w:t>
      </w:r>
      <w:r>
        <w:rPr>
          <w:color w:val="231F20"/>
          <w:spacing w:val="3"/>
          <w:w w:val="95"/>
        </w:rPr>
        <w:t xml:space="preserve"> </w:t>
      </w:r>
      <w:r>
        <w:rPr>
          <w:color w:val="231F20"/>
          <w:w w:val="95"/>
        </w:rPr>
        <w:t>immediate</w:t>
      </w:r>
      <w:r>
        <w:rPr>
          <w:color w:val="231F20"/>
          <w:spacing w:val="3"/>
          <w:w w:val="95"/>
        </w:rPr>
        <w:t xml:space="preserve"> </w:t>
      </w:r>
      <w:r>
        <w:rPr>
          <w:color w:val="231F20"/>
          <w:w w:val="95"/>
        </w:rPr>
        <w:t>response.</w:t>
      </w:r>
      <w:r>
        <w:rPr>
          <w:color w:val="231F20"/>
          <w:spacing w:val="1"/>
          <w:w w:val="95"/>
        </w:rPr>
        <w:t xml:space="preserve"> </w:t>
      </w:r>
      <w:r>
        <w:rPr>
          <w:color w:val="231F20"/>
          <w:w w:val="95"/>
        </w:rPr>
        <w:t>Howse</w:t>
      </w:r>
      <w:r>
        <w:rPr>
          <w:color w:val="231F20"/>
          <w:spacing w:val="1"/>
          <w:w w:val="95"/>
        </w:rPr>
        <w:t xml:space="preserve"> </w:t>
      </w:r>
      <w:r>
        <w:rPr>
          <w:color w:val="231F20"/>
          <w:w w:val="95"/>
        </w:rPr>
        <w:t>took</w:t>
      </w:r>
      <w:r>
        <w:rPr>
          <w:color w:val="231F20"/>
          <w:spacing w:val="1"/>
          <w:w w:val="95"/>
        </w:rPr>
        <w:t xml:space="preserve"> </w:t>
      </w:r>
      <w:r>
        <w:rPr>
          <w:color w:val="231F20"/>
          <w:w w:val="95"/>
        </w:rPr>
        <w:t>the</w:t>
      </w:r>
      <w:r>
        <w:rPr>
          <w:color w:val="231F20"/>
          <w:spacing w:val="1"/>
          <w:w w:val="95"/>
        </w:rPr>
        <w:t xml:space="preserve"> </w:t>
      </w:r>
      <w:r>
        <w:rPr>
          <w:color w:val="231F20"/>
          <w:w w:val="95"/>
        </w:rPr>
        <w:t>matter</w:t>
      </w:r>
      <w:r>
        <w:rPr>
          <w:color w:val="231F20"/>
          <w:spacing w:val="38"/>
        </w:rPr>
        <w:t xml:space="preserve"> </w:t>
      </w:r>
      <w:r>
        <w:rPr>
          <w:color w:val="231F20"/>
          <w:w w:val="95"/>
        </w:rPr>
        <w:t>to</w:t>
      </w:r>
      <w:r>
        <w:rPr>
          <w:color w:val="231F20"/>
          <w:spacing w:val="38"/>
        </w:rPr>
        <w:t xml:space="preserve"> </w:t>
      </w:r>
      <w:r>
        <w:rPr>
          <w:color w:val="231F20"/>
          <w:w w:val="95"/>
        </w:rPr>
        <w:t>Cabinet</w:t>
      </w:r>
      <w:r>
        <w:rPr>
          <w:color w:val="231F20"/>
          <w:spacing w:val="1"/>
          <w:w w:val="95"/>
        </w:rPr>
        <w:t xml:space="preserve"> </w:t>
      </w:r>
      <w:r>
        <w:rPr>
          <w:color w:val="231F20"/>
          <w:w w:val="95"/>
        </w:rPr>
        <w:t>the same</w:t>
      </w:r>
      <w:r>
        <w:rPr>
          <w:color w:val="231F20"/>
          <w:spacing w:val="1"/>
          <w:w w:val="95"/>
        </w:rPr>
        <w:t xml:space="preserve"> </w:t>
      </w:r>
      <w:r>
        <w:rPr>
          <w:color w:val="231F20"/>
          <w:w w:val="95"/>
        </w:rPr>
        <w:t>month</w:t>
      </w:r>
      <w:r>
        <w:rPr>
          <w:color w:val="231F20"/>
          <w:spacing w:val="1"/>
          <w:w w:val="95"/>
        </w:rPr>
        <w:t xml:space="preserve"> </w:t>
      </w:r>
      <w:r>
        <w:rPr>
          <w:color w:val="231F20"/>
          <w:w w:val="95"/>
        </w:rPr>
        <w:t>and</w:t>
      </w:r>
      <w:r>
        <w:rPr>
          <w:color w:val="231F20"/>
          <w:spacing w:val="1"/>
          <w:w w:val="95"/>
        </w:rPr>
        <w:t xml:space="preserve"> </w:t>
      </w:r>
      <w:r>
        <w:rPr>
          <w:color w:val="231F20"/>
          <w:w w:val="95"/>
        </w:rPr>
        <w:t>secured</w:t>
      </w:r>
      <w:r>
        <w:rPr>
          <w:color w:val="231F20"/>
          <w:spacing w:val="1"/>
          <w:w w:val="95"/>
        </w:rPr>
        <w:t xml:space="preserve"> </w:t>
      </w:r>
      <w:r>
        <w:rPr>
          <w:color w:val="231F20"/>
          <w:w w:val="95"/>
        </w:rPr>
        <w:t>its</w:t>
      </w:r>
      <w:r>
        <w:rPr>
          <w:color w:val="231F20"/>
          <w:spacing w:val="1"/>
          <w:w w:val="95"/>
        </w:rPr>
        <w:t xml:space="preserve"> </w:t>
      </w:r>
      <w:r>
        <w:rPr>
          <w:color w:val="231F20"/>
          <w:w w:val="95"/>
        </w:rPr>
        <w:t>approval</w:t>
      </w:r>
      <w:r>
        <w:rPr>
          <w:color w:val="231F20"/>
          <w:spacing w:val="9"/>
          <w:w w:val="95"/>
        </w:rPr>
        <w:t xml:space="preserve"> </w:t>
      </w:r>
      <w:r>
        <w:rPr>
          <w:color w:val="231F20"/>
          <w:w w:val="95"/>
        </w:rPr>
        <w:t>for</w:t>
      </w:r>
      <w:r>
        <w:rPr>
          <w:color w:val="231F20"/>
          <w:spacing w:val="9"/>
          <w:w w:val="95"/>
        </w:rPr>
        <w:t xml:space="preserve"> </w:t>
      </w:r>
      <w:r>
        <w:rPr>
          <w:color w:val="231F20"/>
          <w:w w:val="95"/>
        </w:rPr>
        <w:t>the</w:t>
      </w:r>
      <w:r>
        <w:rPr>
          <w:color w:val="231F20"/>
          <w:spacing w:val="9"/>
          <w:w w:val="95"/>
        </w:rPr>
        <w:t xml:space="preserve"> </w:t>
      </w:r>
      <w:r>
        <w:rPr>
          <w:color w:val="231F20"/>
          <w:w w:val="95"/>
        </w:rPr>
        <w:t>construction</w:t>
      </w:r>
      <w:r>
        <w:rPr>
          <w:color w:val="231F20"/>
          <w:spacing w:val="9"/>
          <w:w w:val="95"/>
        </w:rPr>
        <w:t xml:space="preserve"> </w:t>
      </w:r>
      <w:r>
        <w:rPr>
          <w:color w:val="231F20"/>
          <w:w w:val="95"/>
        </w:rPr>
        <w:t>of</w:t>
      </w:r>
      <w:r>
        <w:rPr>
          <w:color w:val="231F20"/>
          <w:spacing w:val="9"/>
          <w:w w:val="95"/>
        </w:rPr>
        <w:t xml:space="preserve"> </w:t>
      </w:r>
      <w:r>
        <w:rPr>
          <w:color w:val="231F20"/>
          <w:w w:val="95"/>
        </w:rPr>
        <w:t>the</w:t>
      </w:r>
      <w:r>
        <w:rPr>
          <w:color w:val="231F20"/>
          <w:spacing w:val="1"/>
          <w:w w:val="95"/>
        </w:rPr>
        <w:t xml:space="preserve"> </w:t>
      </w:r>
      <w:r>
        <w:rPr>
          <w:color w:val="231F20"/>
          <w:w w:val="95"/>
        </w:rPr>
        <w:t>museum</w:t>
      </w:r>
      <w:r>
        <w:rPr>
          <w:color w:val="231F20"/>
          <w:spacing w:val="10"/>
          <w:w w:val="95"/>
        </w:rPr>
        <w:t xml:space="preserve"> </w:t>
      </w:r>
      <w:r>
        <w:rPr>
          <w:color w:val="231F20"/>
          <w:w w:val="95"/>
        </w:rPr>
        <w:t>to</w:t>
      </w:r>
      <w:r>
        <w:rPr>
          <w:color w:val="231F20"/>
          <w:spacing w:val="10"/>
          <w:w w:val="95"/>
        </w:rPr>
        <w:t xml:space="preserve"> </w:t>
      </w:r>
      <w:r>
        <w:rPr>
          <w:color w:val="231F20"/>
          <w:w w:val="95"/>
        </w:rPr>
        <w:t>be</w:t>
      </w:r>
      <w:r>
        <w:rPr>
          <w:color w:val="231F20"/>
          <w:spacing w:val="10"/>
          <w:w w:val="95"/>
        </w:rPr>
        <w:t xml:space="preserve"> </w:t>
      </w:r>
      <w:r>
        <w:rPr>
          <w:color w:val="231F20"/>
          <w:w w:val="95"/>
        </w:rPr>
        <w:t>given</w:t>
      </w:r>
      <w:r>
        <w:rPr>
          <w:color w:val="231F20"/>
          <w:spacing w:val="10"/>
          <w:w w:val="95"/>
        </w:rPr>
        <w:t xml:space="preserve"> </w:t>
      </w:r>
      <w:r>
        <w:rPr>
          <w:color w:val="231F20"/>
          <w:w w:val="95"/>
        </w:rPr>
        <w:t>top</w:t>
      </w:r>
      <w:r>
        <w:rPr>
          <w:color w:val="231F20"/>
          <w:spacing w:val="10"/>
          <w:w w:val="95"/>
        </w:rPr>
        <w:t xml:space="preserve"> </w:t>
      </w:r>
      <w:r>
        <w:rPr>
          <w:color w:val="231F20"/>
          <w:w w:val="95"/>
        </w:rPr>
        <w:t>priority;</w:t>
      </w:r>
      <w:r>
        <w:rPr>
          <w:color w:val="231F20"/>
          <w:spacing w:val="10"/>
          <w:w w:val="95"/>
        </w:rPr>
        <w:t xml:space="preserve"> </w:t>
      </w:r>
      <w:r>
        <w:rPr>
          <w:color w:val="231F20"/>
          <w:w w:val="95"/>
        </w:rPr>
        <w:t>the</w:t>
      </w:r>
      <w:r>
        <w:rPr>
          <w:color w:val="231F20"/>
          <w:spacing w:val="-37"/>
          <w:w w:val="95"/>
        </w:rPr>
        <w:t xml:space="preserve"> </w:t>
      </w:r>
      <w:r>
        <w:rPr>
          <w:color w:val="231F20"/>
          <w:w w:val="95"/>
        </w:rPr>
        <w:t>FCC</w:t>
      </w:r>
      <w:r>
        <w:rPr>
          <w:color w:val="231F20"/>
          <w:spacing w:val="3"/>
          <w:w w:val="95"/>
        </w:rPr>
        <w:t xml:space="preserve"> </w:t>
      </w:r>
      <w:r>
        <w:rPr>
          <w:color w:val="231F20"/>
          <w:w w:val="95"/>
        </w:rPr>
        <w:t>was</w:t>
      </w:r>
      <w:r>
        <w:rPr>
          <w:color w:val="231F20"/>
          <w:spacing w:val="4"/>
          <w:w w:val="95"/>
        </w:rPr>
        <w:t xml:space="preserve"> </w:t>
      </w:r>
      <w:r>
        <w:rPr>
          <w:color w:val="231F20"/>
          <w:w w:val="95"/>
        </w:rPr>
        <w:t>duly</w:t>
      </w:r>
      <w:r>
        <w:rPr>
          <w:color w:val="231F20"/>
          <w:spacing w:val="4"/>
          <w:w w:val="95"/>
        </w:rPr>
        <w:t xml:space="preserve"> </w:t>
      </w:r>
      <w:r>
        <w:rPr>
          <w:color w:val="231F20"/>
          <w:w w:val="95"/>
        </w:rPr>
        <w:t>instructed</w:t>
      </w:r>
      <w:r>
        <w:rPr>
          <w:color w:val="231F20"/>
          <w:spacing w:val="4"/>
          <w:w w:val="95"/>
        </w:rPr>
        <w:t xml:space="preserve"> </w:t>
      </w:r>
      <w:r>
        <w:rPr>
          <w:color w:val="231F20"/>
          <w:w w:val="95"/>
        </w:rPr>
        <w:t>to</w:t>
      </w:r>
      <w:r>
        <w:rPr>
          <w:color w:val="231F20"/>
          <w:spacing w:val="3"/>
          <w:w w:val="95"/>
        </w:rPr>
        <w:t xml:space="preserve"> </w:t>
      </w:r>
      <w:r>
        <w:rPr>
          <w:color w:val="231F20"/>
          <w:w w:val="95"/>
        </w:rPr>
        <w:t>regard</w:t>
      </w:r>
      <w:r>
        <w:rPr>
          <w:color w:val="231F20"/>
          <w:spacing w:val="1"/>
          <w:w w:val="95"/>
        </w:rPr>
        <w:t xml:space="preserve"> </w:t>
      </w:r>
      <w:r>
        <w:rPr>
          <w:color w:val="231F20"/>
          <w:w w:val="95"/>
        </w:rPr>
        <w:t>the building</w:t>
      </w:r>
      <w:r>
        <w:rPr>
          <w:color w:val="231F20"/>
          <w:spacing w:val="1"/>
          <w:w w:val="95"/>
        </w:rPr>
        <w:t xml:space="preserve"> </w:t>
      </w:r>
      <w:r>
        <w:rPr>
          <w:color w:val="231F20"/>
          <w:w w:val="95"/>
        </w:rPr>
        <w:t>of the</w:t>
      </w:r>
      <w:r>
        <w:rPr>
          <w:color w:val="231F20"/>
          <w:spacing w:val="1"/>
          <w:w w:val="95"/>
        </w:rPr>
        <w:t xml:space="preserve"> </w:t>
      </w:r>
      <w:r>
        <w:rPr>
          <w:color w:val="231F20"/>
          <w:w w:val="95"/>
        </w:rPr>
        <w:t>museum</w:t>
      </w:r>
      <w:r>
        <w:rPr>
          <w:color w:val="231F20"/>
          <w:spacing w:val="1"/>
          <w:w w:val="95"/>
        </w:rPr>
        <w:t xml:space="preserve"> </w:t>
      </w:r>
      <w:r>
        <w:rPr>
          <w:color w:val="231F20"/>
          <w:w w:val="95"/>
        </w:rPr>
        <w:t>as ‘of</w:t>
      </w:r>
      <w:r>
        <w:rPr>
          <w:color w:val="231F20"/>
          <w:spacing w:val="1"/>
          <w:w w:val="95"/>
        </w:rPr>
        <w:t xml:space="preserve"> </w:t>
      </w:r>
      <w:r>
        <w:rPr>
          <w:color w:val="231F20"/>
          <w:w w:val="95"/>
        </w:rPr>
        <w:t>urgent</w:t>
      </w:r>
      <w:r>
        <w:rPr>
          <w:color w:val="231F20"/>
          <w:spacing w:val="9"/>
          <w:w w:val="95"/>
        </w:rPr>
        <w:t xml:space="preserve"> </w:t>
      </w:r>
      <w:r>
        <w:rPr>
          <w:color w:val="231F20"/>
          <w:w w:val="95"/>
        </w:rPr>
        <w:t>importance’.</w:t>
      </w:r>
      <w:r>
        <w:rPr>
          <w:color w:val="231F20"/>
          <w:spacing w:val="10"/>
          <w:w w:val="95"/>
        </w:rPr>
        <w:t xml:space="preserve"> </w:t>
      </w:r>
      <w:r>
        <w:rPr>
          <w:color w:val="231F20"/>
          <w:w w:val="95"/>
        </w:rPr>
        <w:t>Cabinet</w:t>
      </w:r>
      <w:r>
        <w:rPr>
          <w:color w:val="231F20"/>
          <w:spacing w:val="10"/>
          <w:w w:val="95"/>
        </w:rPr>
        <w:t xml:space="preserve"> </w:t>
      </w:r>
      <w:r>
        <w:rPr>
          <w:color w:val="231F20"/>
          <w:w w:val="95"/>
        </w:rPr>
        <w:t>agreed</w:t>
      </w:r>
      <w:r>
        <w:rPr>
          <w:color w:val="231F20"/>
          <w:spacing w:val="1"/>
          <w:w w:val="95"/>
        </w:rPr>
        <w:t xml:space="preserve"> </w:t>
      </w:r>
      <w:r>
        <w:rPr>
          <w:color w:val="231F20"/>
          <w:w w:val="95"/>
        </w:rPr>
        <w:t>as</w:t>
      </w:r>
      <w:r>
        <w:rPr>
          <w:color w:val="231F20"/>
          <w:spacing w:val="8"/>
          <w:w w:val="95"/>
        </w:rPr>
        <w:t xml:space="preserve"> </w:t>
      </w:r>
      <w:r>
        <w:rPr>
          <w:color w:val="231F20"/>
          <w:w w:val="95"/>
        </w:rPr>
        <w:t>well</w:t>
      </w:r>
      <w:r>
        <w:rPr>
          <w:color w:val="231F20"/>
          <w:spacing w:val="9"/>
          <w:w w:val="95"/>
        </w:rPr>
        <w:t xml:space="preserve"> </w:t>
      </w:r>
      <w:r>
        <w:rPr>
          <w:color w:val="231F20"/>
          <w:w w:val="95"/>
        </w:rPr>
        <w:t>to</w:t>
      </w:r>
      <w:r>
        <w:rPr>
          <w:color w:val="231F20"/>
          <w:spacing w:val="9"/>
          <w:w w:val="95"/>
        </w:rPr>
        <w:t xml:space="preserve"> </w:t>
      </w:r>
      <w:r>
        <w:rPr>
          <w:color w:val="231F20"/>
          <w:w w:val="95"/>
        </w:rPr>
        <w:t>transfer</w:t>
      </w:r>
      <w:r>
        <w:rPr>
          <w:color w:val="231F20"/>
          <w:spacing w:val="9"/>
          <w:w w:val="95"/>
        </w:rPr>
        <w:t xml:space="preserve"> </w:t>
      </w:r>
      <w:r>
        <w:rPr>
          <w:color w:val="231F20"/>
          <w:w w:val="95"/>
        </w:rPr>
        <w:t>responsibility</w:t>
      </w:r>
      <w:r>
        <w:rPr>
          <w:color w:val="231F20"/>
          <w:spacing w:val="8"/>
          <w:w w:val="95"/>
        </w:rPr>
        <w:t xml:space="preserve"> </w:t>
      </w:r>
      <w:r>
        <w:rPr>
          <w:color w:val="231F20"/>
          <w:w w:val="95"/>
        </w:rPr>
        <w:t>for</w:t>
      </w:r>
      <w:r>
        <w:rPr>
          <w:color w:val="231F20"/>
          <w:spacing w:val="1"/>
          <w:w w:val="95"/>
        </w:rPr>
        <w:t xml:space="preserve"> </w:t>
      </w:r>
      <w:r>
        <w:rPr>
          <w:color w:val="231F20"/>
          <w:w w:val="95"/>
        </w:rPr>
        <w:t>the</w:t>
      </w:r>
      <w:r>
        <w:rPr>
          <w:color w:val="231F20"/>
          <w:spacing w:val="38"/>
        </w:rPr>
        <w:t xml:space="preserve"> </w:t>
      </w:r>
      <w:r>
        <w:rPr>
          <w:color w:val="231F20"/>
          <w:w w:val="95"/>
        </w:rPr>
        <w:t>museum</w:t>
      </w:r>
      <w:r>
        <w:rPr>
          <w:color w:val="231F20"/>
          <w:spacing w:val="38"/>
        </w:rPr>
        <w:t xml:space="preserve"> </w:t>
      </w:r>
      <w:r>
        <w:rPr>
          <w:color w:val="231F20"/>
          <w:w w:val="95"/>
        </w:rPr>
        <w:t>from</w:t>
      </w:r>
      <w:r>
        <w:rPr>
          <w:color w:val="231F20"/>
          <w:spacing w:val="38"/>
        </w:rPr>
        <w:t xml:space="preserve"> </w:t>
      </w:r>
      <w:r>
        <w:rPr>
          <w:color w:val="231F20"/>
          <w:w w:val="95"/>
        </w:rPr>
        <w:t>the</w:t>
      </w:r>
      <w:r>
        <w:rPr>
          <w:color w:val="231F20"/>
          <w:spacing w:val="39"/>
        </w:rPr>
        <w:t xml:space="preserve"> </w:t>
      </w:r>
      <w:r>
        <w:rPr>
          <w:color w:val="231F20"/>
          <w:w w:val="95"/>
        </w:rPr>
        <w:t>Department</w:t>
      </w:r>
      <w:r>
        <w:rPr>
          <w:color w:val="231F20"/>
          <w:spacing w:val="1"/>
          <w:w w:val="95"/>
        </w:rPr>
        <w:t xml:space="preserve"> </w:t>
      </w:r>
      <w:r>
        <w:rPr>
          <w:color w:val="231F20"/>
          <w:w w:val="95"/>
        </w:rPr>
        <w:t>of</w:t>
      </w:r>
      <w:r>
        <w:rPr>
          <w:color w:val="231F20"/>
          <w:spacing w:val="-4"/>
          <w:w w:val="95"/>
        </w:rPr>
        <w:t xml:space="preserve"> </w:t>
      </w:r>
      <w:r>
        <w:rPr>
          <w:color w:val="231F20"/>
          <w:w w:val="95"/>
        </w:rPr>
        <w:t>Home</w:t>
      </w:r>
      <w:r>
        <w:rPr>
          <w:color w:val="231F20"/>
          <w:spacing w:val="-4"/>
          <w:w w:val="95"/>
        </w:rPr>
        <w:t xml:space="preserve"> </w:t>
      </w:r>
      <w:r>
        <w:rPr>
          <w:color w:val="231F20"/>
          <w:w w:val="95"/>
        </w:rPr>
        <w:t>and</w:t>
      </w:r>
      <w:r>
        <w:rPr>
          <w:color w:val="231F20"/>
          <w:spacing w:val="-4"/>
          <w:w w:val="95"/>
        </w:rPr>
        <w:t xml:space="preserve"> </w:t>
      </w:r>
      <w:r>
        <w:rPr>
          <w:color w:val="231F20"/>
          <w:w w:val="95"/>
        </w:rPr>
        <w:t>Territories</w:t>
      </w:r>
      <w:r>
        <w:rPr>
          <w:color w:val="231F20"/>
          <w:spacing w:val="-4"/>
          <w:w w:val="95"/>
        </w:rPr>
        <w:t xml:space="preserve"> </w:t>
      </w:r>
      <w:r>
        <w:rPr>
          <w:color w:val="231F20"/>
          <w:w w:val="95"/>
        </w:rPr>
        <w:t>to</w:t>
      </w:r>
      <w:r>
        <w:rPr>
          <w:color w:val="231F20"/>
          <w:spacing w:val="-4"/>
          <w:w w:val="95"/>
        </w:rPr>
        <w:t xml:space="preserve"> </w:t>
      </w:r>
      <w:r>
        <w:rPr>
          <w:color w:val="231F20"/>
          <w:w w:val="95"/>
        </w:rPr>
        <w:t>the</w:t>
      </w:r>
      <w:r w:rsidR="00153D51">
        <w:t xml:space="preserve"> </w:t>
      </w:r>
      <w:r>
        <w:rPr>
          <w:color w:val="231F20"/>
          <w:w w:val="95"/>
        </w:rPr>
        <w:t>Department</w:t>
      </w:r>
      <w:r>
        <w:rPr>
          <w:color w:val="231F20"/>
          <w:spacing w:val="14"/>
          <w:w w:val="95"/>
        </w:rPr>
        <w:t xml:space="preserve"> </w:t>
      </w:r>
      <w:r>
        <w:rPr>
          <w:color w:val="231F20"/>
          <w:w w:val="95"/>
        </w:rPr>
        <w:t>of</w:t>
      </w:r>
      <w:r>
        <w:rPr>
          <w:color w:val="231F20"/>
          <w:spacing w:val="14"/>
          <w:w w:val="95"/>
        </w:rPr>
        <w:t xml:space="preserve"> </w:t>
      </w:r>
      <w:r>
        <w:rPr>
          <w:color w:val="231F20"/>
          <w:w w:val="95"/>
        </w:rPr>
        <w:t>Health,</w:t>
      </w:r>
      <w:r>
        <w:rPr>
          <w:color w:val="231F20"/>
          <w:spacing w:val="14"/>
          <w:w w:val="95"/>
        </w:rPr>
        <w:t xml:space="preserve"> </w:t>
      </w:r>
      <w:r>
        <w:rPr>
          <w:color w:val="231F20"/>
          <w:w w:val="95"/>
        </w:rPr>
        <w:t>both</w:t>
      </w:r>
      <w:r>
        <w:rPr>
          <w:color w:val="231F20"/>
          <w:spacing w:val="14"/>
          <w:w w:val="95"/>
        </w:rPr>
        <w:t xml:space="preserve"> </w:t>
      </w:r>
      <w:r>
        <w:rPr>
          <w:color w:val="231F20"/>
          <w:w w:val="95"/>
        </w:rPr>
        <w:t>of</w:t>
      </w:r>
      <w:r>
        <w:rPr>
          <w:color w:val="231F20"/>
          <w:spacing w:val="15"/>
          <w:w w:val="95"/>
        </w:rPr>
        <w:t xml:space="preserve"> </w:t>
      </w:r>
      <w:r>
        <w:rPr>
          <w:color w:val="231F20"/>
          <w:w w:val="95"/>
        </w:rPr>
        <w:t>which</w:t>
      </w:r>
      <w:r>
        <w:rPr>
          <w:color w:val="231F20"/>
          <w:spacing w:val="-38"/>
          <w:w w:val="95"/>
        </w:rPr>
        <w:t xml:space="preserve"> </w:t>
      </w:r>
      <w:r>
        <w:rPr>
          <w:color w:val="231F20"/>
          <w:w w:val="95"/>
        </w:rPr>
        <w:t>portfolios</w:t>
      </w:r>
      <w:r>
        <w:rPr>
          <w:color w:val="231F20"/>
          <w:spacing w:val="1"/>
          <w:w w:val="95"/>
        </w:rPr>
        <w:t xml:space="preserve"> </w:t>
      </w:r>
      <w:r>
        <w:rPr>
          <w:color w:val="231F20"/>
          <w:w w:val="95"/>
        </w:rPr>
        <w:t>Howse</w:t>
      </w:r>
      <w:r>
        <w:rPr>
          <w:color w:val="231F20"/>
          <w:spacing w:val="1"/>
          <w:w w:val="95"/>
        </w:rPr>
        <w:t xml:space="preserve"> </w:t>
      </w:r>
      <w:r>
        <w:rPr>
          <w:color w:val="231F20"/>
          <w:w w:val="95"/>
        </w:rPr>
        <w:t>was</w:t>
      </w:r>
      <w:r>
        <w:rPr>
          <w:color w:val="231F20"/>
          <w:spacing w:val="1"/>
          <w:w w:val="95"/>
        </w:rPr>
        <w:t xml:space="preserve"> </w:t>
      </w:r>
      <w:r>
        <w:rPr>
          <w:color w:val="231F20"/>
          <w:w w:val="95"/>
        </w:rPr>
        <w:t>about</w:t>
      </w:r>
      <w:r>
        <w:rPr>
          <w:color w:val="231F20"/>
          <w:spacing w:val="1"/>
          <w:w w:val="95"/>
        </w:rPr>
        <w:t xml:space="preserve"> </w:t>
      </w:r>
      <w:r>
        <w:rPr>
          <w:color w:val="231F20"/>
          <w:w w:val="95"/>
        </w:rPr>
        <w:t>to</w:t>
      </w:r>
      <w:r>
        <w:rPr>
          <w:color w:val="231F20"/>
          <w:spacing w:val="1"/>
          <w:w w:val="95"/>
        </w:rPr>
        <w:t xml:space="preserve"> </w:t>
      </w:r>
      <w:r>
        <w:rPr>
          <w:color w:val="231F20"/>
          <w:w w:val="95"/>
        </w:rPr>
        <w:t>take</w:t>
      </w:r>
      <w:r>
        <w:rPr>
          <w:color w:val="231F20"/>
          <w:spacing w:val="1"/>
          <w:w w:val="95"/>
        </w:rPr>
        <w:t xml:space="preserve"> </w:t>
      </w:r>
      <w:r>
        <w:rPr>
          <w:color w:val="231F20"/>
          <w:w w:val="95"/>
        </w:rPr>
        <w:t>over.</w:t>
      </w:r>
      <w:r>
        <w:rPr>
          <w:color w:val="231F20"/>
          <w:spacing w:val="1"/>
          <w:w w:val="95"/>
        </w:rPr>
        <w:t xml:space="preserve"> </w:t>
      </w:r>
      <w:r>
        <w:rPr>
          <w:color w:val="231F20"/>
          <w:w w:val="95"/>
        </w:rPr>
        <w:t>The</w:t>
      </w:r>
      <w:r>
        <w:rPr>
          <w:color w:val="231F20"/>
          <w:spacing w:val="1"/>
          <w:w w:val="95"/>
        </w:rPr>
        <w:t xml:space="preserve"> </w:t>
      </w:r>
      <w:r>
        <w:rPr>
          <w:color w:val="231F20"/>
          <w:w w:val="95"/>
        </w:rPr>
        <w:t>transfer</w:t>
      </w:r>
      <w:r>
        <w:rPr>
          <w:color w:val="231F20"/>
          <w:spacing w:val="2"/>
          <w:w w:val="95"/>
        </w:rPr>
        <w:t xml:space="preserve"> </w:t>
      </w:r>
      <w:r>
        <w:rPr>
          <w:color w:val="231F20"/>
          <w:w w:val="95"/>
        </w:rPr>
        <w:t>was</w:t>
      </w:r>
      <w:r>
        <w:rPr>
          <w:color w:val="231F20"/>
          <w:spacing w:val="1"/>
          <w:w w:val="95"/>
        </w:rPr>
        <w:t xml:space="preserve"> </w:t>
      </w:r>
      <w:r>
        <w:rPr>
          <w:color w:val="231F20"/>
          <w:w w:val="95"/>
        </w:rPr>
        <w:t>effected</w:t>
      </w:r>
      <w:r>
        <w:rPr>
          <w:color w:val="231F20"/>
          <w:spacing w:val="2"/>
          <w:w w:val="95"/>
        </w:rPr>
        <w:t xml:space="preserve"> </w:t>
      </w:r>
      <w:r>
        <w:rPr>
          <w:color w:val="231F20"/>
          <w:w w:val="95"/>
        </w:rPr>
        <w:t>on</w:t>
      </w:r>
      <w:r w:rsidR="00153D51">
        <w:br/>
      </w:r>
      <w:r>
        <w:rPr>
          <w:color w:val="231F20"/>
          <w:w w:val="95"/>
        </w:rPr>
        <w:t>1</w:t>
      </w:r>
      <w:r>
        <w:rPr>
          <w:color w:val="231F20"/>
          <w:spacing w:val="4"/>
          <w:w w:val="95"/>
        </w:rPr>
        <w:t xml:space="preserve"> </w:t>
      </w:r>
      <w:r>
        <w:rPr>
          <w:color w:val="231F20"/>
          <w:w w:val="95"/>
        </w:rPr>
        <w:t>February.</w:t>
      </w:r>
      <w:r>
        <w:rPr>
          <w:color w:val="231F20"/>
          <w:spacing w:val="4"/>
          <w:w w:val="95"/>
        </w:rPr>
        <w:t xml:space="preserve"> </w:t>
      </w:r>
      <w:r>
        <w:rPr>
          <w:color w:val="231F20"/>
          <w:w w:val="95"/>
        </w:rPr>
        <w:t>Finally,</w:t>
      </w:r>
      <w:r>
        <w:rPr>
          <w:color w:val="231F20"/>
          <w:spacing w:val="5"/>
          <w:w w:val="95"/>
        </w:rPr>
        <w:t xml:space="preserve"> </w:t>
      </w:r>
      <w:r>
        <w:rPr>
          <w:color w:val="231F20"/>
          <w:w w:val="95"/>
        </w:rPr>
        <w:t>Cabinet</w:t>
      </w:r>
      <w:r>
        <w:rPr>
          <w:color w:val="231F20"/>
          <w:spacing w:val="4"/>
          <w:w w:val="95"/>
        </w:rPr>
        <w:t xml:space="preserve"> </w:t>
      </w:r>
      <w:r>
        <w:rPr>
          <w:color w:val="231F20"/>
          <w:w w:val="95"/>
        </w:rPr>
        <w:t>also</w:t>
      </w:r>
      <w:r>
        <w:rPr>
          <w:color w:val="231F20"/>
          <w:spacing w:val="4"/>
          <w:w w:val="95"/>
        </w:rPr>
        <w:t xml:space="preserve"> </w:t>
      </w:r>
      <w:r>
        <w:rPr>
          <w:color w:val="231F20"/>
          <w:w w:val="95"/>
        </w:rPr>
        <w:t>gave</w:t>
      </w:r>
      <w:r>
        <w:rPr>
          <w:color w:val="231F20"/>
          <w:spacing w:val="-37"/>
          <w:w w:val="95"/>
        </w:rPr>
        <w:t xml:space="preserve"> </w:t>
      </w:r>
      <w:r>
        <w:rPr>
          <w:color w:val="231F20"/>
          <w:w w:val="95"/>
        </w:rPr>
        <w:t>Howse</w:t>
      </w:r>
      <w:r>
        <w:rPr>
          <w:color w:val="231F20"/>
          <w:spacing w:val="-2"/>
          <w:w w:val="95"/>
        </w:rPr>
        <w:t xml:space="preserve"> </w:t>
      </w:r>
      <w:r>
        <w:rPr>
          <w:color w:val="231F20"/>
          <w:w w:val="95"/>
        </w:rPr>
        <w:t>leave</w:t>
      </w:r>
      <w:r>
        <w:rPr>
          <w:color w:val="231F20"/>
          <w:spacing w:val="-2"/>
          <w:w w:val="95"/>
        </w:rPr>
        <w:t xml:space="preserve"> </w:t>
      </w:r>
      <w:r>
        <w:rPr>
          <w:color w:val="231F20"/>
          <w:w w:val="95"/>
        </w:rPr>
        <w:t>to</w:t>
      </w:r>
      <w:r>
        <w:rPr>
          <w:color w:val="231F20"/>
          <w:spacing w:val="-1"/>
          <w:w w:val="95"/>
        </w:rPr>
        <w:t xml:space="preserve"> </w:t>
      </w:r>
      <w:r>
        <w:rPr>
          <w:color w:val="231F20"/>
          <w:w w:val="95"/>
        </w:rPr>
        <w:t>consider</w:t>
      </w:r>
      <w:r>
        <w:rPr>
          <w:color w:val="231F20"/>
          <w:spacing w:val="-2"/>
          <w:w w:val="95"/>
        </w:rPr>
        <w:t xml:space="preserve"> </w:t>
      </w:r>
      <w:r>
        <w:rPr>
          <w:color w:val="231F20"/>
          <w:w w:val="95"/>
        </w:rPr>
        <w:t>a</w:t>
      </w:r>
      <w:r>
        <w:rPr>
          <w:color w:val="231F20"/>
          <w:spacing w:val="-1"/>
          <w:w w:val="95"/>
        </w:rPr>
        <w:t xml:space="preserve"> </w:t>
      </w:r>
      <w:r>
        <w:rPr>
          <w:color w:val="231F20"/>
          <w:w w:val="95"/>
        </w:rPr>
        <w:t>change</w:t>
      </w:r>
      <w:r w:rsidR="00153D51">
        <w:t xml:space="preserve"> </w:t>
      </w:r>
      <w:r>
        <w:rPr>
          <w:color w:val="231F20"/>
          <w:w w:val="95"/>
        </w:rPr>
        <w:t>of</w:t>
      </w:r>
      <w:r>
        <w:rPr>
          <w:color w:val="231F20"/>
          <w:spacing w:val="3"/>
          <w:w w:val="95"/>
        </w:rPr>
        <w:t xml:space="preserve"> </w:t>
      </w:r>
      <w:r>
        <w:rPr>
          <w:color w:val="231F20"/>
          <w:w w:val="95"/>
        </w:rPr>
        <w:t>name</w:t>
      </w:r>
      <w:r>
        <w:rPr>
          <w:color w:val="231F20"/>
          <w:spacing w:val="3"/>
          <w:w w:val="95"/>
        </w:rPr>
        <w:t xml:space="preserve"> </w:t>
      </w:r>
      <w:r>
        <w:rPr>
          <w:color w:val="231F20"/>
          <w:w w:val="95"/>
        </w:rPr>
        <w:t>for</w:t>
      </w:r>
      <w:r>
        <w:rPr>
          <w:color w:val="231F20"/>
          <w:spacing w:val="4"/>
          <w:w w:val="95"/>
        </w:rPr>
        <w:t xml:space="preserve"> </w:t>
      </w:r>
      <w:r>
        <w:rPr>
          <w:color w:val="231F20"/>
          <w:w w:val="95"/>
        </w:rPr>
        <w:t>the</w:t>
      </w:r>
      <w:r>
        <w:rPr>
          <w:color w:val="231F20"/>
          <w:spacing w:val="3"/>
          <w:w w:val="95"/>
        </w:rPr>
        <w:t xml:space="preserve"> </w:t>
      </w:r>
      <w:r>
        <w:rPr>
          <w:color w:val="231F20"/>
          <w:w w:val="95"/>
        </w:rPr>
        <w:t>institution.</w:t>
      </w:r>
      <w:r>
        <w:rPr>
          <w:color w:val="231F20"/>
          <w:spacing w:val="4"/>
          <w:w w:val="95"/>
        </w:rPr>
        <w:t xml:space="preserve"> </w:t>
      </w:r>
      <w:r>
        <w:rPr>
          <w:color w:val="231F20"/>
          <w:w w:val="95"/>
        </w:rPr>
        <w:t>It</w:t>
      </w:r>
      <w:r>
        <w:rPr>
          <w:color w:val="231F20"/>
          <w:spacing w:val="3"/>
          <w:w w:val="95"/>
        </w:rPr>
        <w:t xml:space="preserve"> </w:t>
      </w:r>
      <w:r>
        <w:rPr>
          <w:color w:val="231F20"/>
          <w:w w:val="95"/>
        </w:rPr>
        <w:t>was</w:t>
      </w:r>
      <w:r>
        <w:rPr>
          <w:color w:val="231F20"/>
          <w:spacing w:val="1"/>
          <w:w w:val="95"/>
        </w:rPr>
        <w:t xml:space="preserve"> </w:t>
      </w:r>
      <w:r>
        <w:rPr>
          <w:color w:val="231F20"/>
          <w:w w:val="95"/>
        </w:rPr>
        <w:t>undoubtedly</w:t>
      </w:r>
      <w:r>
        <w:rPr>
          <w:color w:val="231F20"/>
          <w:spacing w:val="8"/>
          <w:w w:val="95"/>
        </w:rPr>
        <w:t xml:space="preserve"> </w:t>
      </w:r>
      <w:r>
        <w:rPr>
          <w:color w:val="231F20"/>
          <w:w w:val="95"/>
        </w:rPr>
        <w:t>Howse’s</w:t>
      </w:r>
      <w:r>
        <w:rPr>
          <w:color w:val="231F20"/>
          <w:spacing w:val="8"/>
          <w:w w:val="95"/>
        </w:rPr>
        <w:t xml:space="preserve"> </w:t>
      </w:r>
      <w:r>
        <w:rPr>
          <w:color w:val="231F20"/>
          <w:w w:val="95"/>
        </w:rPr>
        <w:t>role</w:t>
      </w:r>
      <w:r>
        <w:rPr>
          <w:color w:val="231F20"/>
          <w:spacing w:val="8"/>
          <w:w w:val="95"/>
        </w:rPr>
        <w:t xml:space="preserve"> </w:t>
      </w:r>
      <w:r>
        <w:rPr>
          <w:color w:val="231F20"/>
          <w:w w:val="95"/>
        </w:rPr>
        <w:t>in</w:t>
      </w:r>
      <w:r>
        <w:rPr>
          <w:color w:val="231F20"/>
          <w:spacing w:val="8"/>
          <w:w w:val="95"/>
        </w:rPr>
        <w:t xml:space="preserve"> </w:t>
      </w:r>
      <w:r>
        <w:rPr>
          <w:color w:val="231F20"/>
          <w:w w:val="95"/>
        </w:rPr>
        <w:t>getting</w:t>
      </w:r>
      <w:r>
        <w:rPr>
          <w:color w:val="231F20"/>
          <w:spacing w:val="-37"/>
          <w:w w:val="95"/>
        </w:rPr>
        <w:t xml:space="preserve"> </w:t>
      </w:r>
      <w:r>
        <w:rPr>
          <w:color w:val="231F20"/>
          <w:w w:val="95"/>
        </w:rPr>
        <w:t>the</w:t>
      </w:r>
      <w:r>
        <w:rPr>
          <w:color w:val="231F20"/>
          <w:spacing w:val="2"/>
          <w:w w:val="95"/>
        </w:rPr>
        <w:t xml:space="preserve"> </w:t>
      </w:r>
      <w:r>
        <w:rPr>
          <w:color w:val="231F20"/>
          <w:w w:val="95"/>
        </w:rPr>
        <w:t>project</w:t>
      </w:r>
      <w:r>
        <w:rPr>
          <w:color w:val="231F20"/>
          <w:spacing w:val="2"/>
          <w:w w:val="95"/>
        </w:rPr>
        <w:t xml:space="preserve"> </w:t>
      </w:r>
      <w:r>
        <w:rPr>
          <w:color w:val="231F20"/>
          <w:w w:val="95"/>
        </w:rPr>
        <w:t>moving</w:t>
      </w:r>
      <w:r>
        <w:rPr>
          <w:color w:val="231F20"/>
          <w:spacing w:val="3"/>
          <w:w w:val="95"/>
        </w:rPr>
        <w:t xml:space="preserve"> </w:t>
      </w:r>
      <w:r>
        <w:rPr>
          <w:color w:val="231F20"/>
          <w:w w:val="95"/>
        </w:rPr>
        <w:t>that</w:t>
      </w:r>
      <w:r>
        <w:rPr>
          <w:color w:val="231F20"/>
          <w:spacing w:val="2"/>
          <w:w w:val="95"/>
        </w:rPr>
        <w:t xml:space="preserve"> </w:t>
      </w:r>
      <w:r>
        <w:rPr>
          <w:color w:val="231F20"/>
          <w:w w:val="95"/>
        </w:rPr>
        <w:t>led</w:t>
      </w:r>
      <w:r>
        <w:rPr>
          <w:color w:val="231F20"/>
          <w:spacing w:val="3"/>
          <w:w w:val="95"/>
        </w:rPr>
        <w:t xml:space="preserve"> </w:t>
      </w:r>
      <w:r>
        <w:rPr>
          <w:color w:val="231F20"/>
          <w:w w:val="95"/>
        </w:rPr>
        <w:t>to</w:t>
      </w:r>
      <w:r>
        <w:rPr>
          <w:color w:val="231F20"/>
          <w:spacing w:val="2"/>
          <w:w w:val="95"/>
        </w:rPr>
        <w:t xml:space="preserve"> </w:t>
      </w:r>
      <w:r>
        <w:rPr>
          <w:color w:val="231F20"/>
          <w:w w:val="95"/>
        </w:rPr>
        <w:t>the</w:t>
      </w:r>
      <w:r>
        <w:rPr>
          <w:color w:val="231F20"/>
          <w:spacing w:val="1"/>
          <w:w w:val="95"/>
        </w:rPr>
        <w:t xml:space="preserve"> </w:t>
      </w:r>
      <w:r>
        <w:rPr>
          <w:color w:val="231F20"/>
          <w:w w:val="95"/>
        </w:rPr>
        <w:t>erection</w:t>
      </w:r>
      <w:r>
        <w:rPr>
          <w:color w:val="231F20"/>
          <w:spacing w:val="7"/>
          <w:w w:val="95"/>
        </w:rPr>
        <w:t xml:space="preserve"> </w:t>
      </w:r>
      <w:r>
        <w:rPr>
          <w:color w:val="231F20"/>
          <w:w w:val="95"/>
        </w:rPr>
        <w:t>of</w:t>
      </w:r>
      <w:r>
        <w:rPr>
          <w:color w:val="231F20"/>
          <w:spacing w:val="7"/>
          <w:w w:val="95"/>
        </w:rPr>
        <w:t xml:space="preserve"> </w:t>
      </w:r>
      <w:r>
        <w:rPr>
          <w:color w:val="231F20"/>
          <w:w w:val="95"/>
        </w:rPr>
        <w:t>the</w:t>
      </w:r>
      <w:r>
        <w:rPr>
          <w:color w:val="231F20"/>
          <w:spacing w:val="8"/>
          <w:w w:val="95"/>
        </w:rPr>
        <w:t xml:space="preserve"> </w:t>
      </w:r>
      <w:r>
        <w:rPr>
          <w:color w:val="231F20"/>
          <w:w w:val="95"/>
        </w:rPr>
        <w:t>portrait-in-relief</w:t>
      </w:r>
      <w:r>
        <w:rPr>
          <w:color w:val="231F20"/>
          <w:spacing w:val="7"/>
          <w:w w:val="95"/>
        </w:rPr>
        <w:t xml:space="preserve"> </w:t>
      </w:r>
      <w:r>
        <w:rPr>
          <w:color w:val="231F20"/>
          <w:w w:val="95"/>
        </w:rPr>
        <w:t>of</w:t>
      </w:r>
      <w:r>
        <w:rPr>
          <w:color w:val="231F20"/>
          <w:spacing w:val="1"/>
          <w:w w:val="95"/>
        </w:rPr>
        <w:t xml:space="preserve"> </w:t>
      </w:r>
      <w:r>
        <w:rPr>
          <w:color w:val="231F20"/>
        </w:rPr>
        <w:t>him</w:t>
      </w:r>
      <w:r>
        <w:rPr>
          <w:color w:val="231F20"/>
          <w:spacing w:val="1"/>
        </w:rPr>
        <w:t xml:space="preserve"> </w:t>
      </w:r>
      <w:r>
        <w:rPr>
          <w:color w:val="231F20"/>
        </w:rPr>
        <w:t>that</w:t>
      </w:r>
      <w:r>
        <w:rPr>
          <w:color w:val="231F20"/>
          <w:spacing w:val="2"/>
        </w:rPr>
        <w:t xml:space="preserve"> </w:t>
      </w:r>
      <w:r>
        <w:rPr>
          <w:color w:val="231F20"/>
        </w:rPr>
        <w:t>still</w:t>
      </w:r>
      <w:r>
        <w:rPr>
          <w:color w:val="231F20"/>
          <w:spacing w:val="2"/>
        </w:rPr>
        <w:t xml:space="preserve"> </w:t>
      </w:r>
      <w:r>
        <w:rPr>
          <w:color w:val="231F20"/>
        </w:rPr>
        <w:t>exists</w:t>
      </w:r>
      <w:r>
        <w:rPr>
          <w:color w:val="231F20"/>
          <w:spacing w:val="2"/>
        </w:rPr>
        <w:t xml:space="preserve"> </w:t>
      </w:r>
      <w:r>
        <w:rPr>
          <w:color w:val="231F20"/>
        </w:rPr>
        <w:t>in</w:t>
      </w:r>
      <w:r>
        <w:rPr>
          <w:color w:val="231F20"/>
          <w:spacing w:val="2"/>
        </w:rPr>
        <w:t xml:space="preserve"> </w:t>
      </w:r>
      <w:r>
        <w:rPr>
          <w:color w:val="231F20"/>
        </w:rPr>
        <w:t>the</w:t>
      </w:r>
      <w:r>
        <w:rPr>
          <w:color w:val="231F20"/>
          <w:spacing w:val="2"/>
        </w:rPr>
        <w:t xml:space="preserve"> </w:t>
      </w:r>
      <w:r>
        <w:rPr>
          <w:color w:val="231F20"/>
        </w:rPr>
        <w:t>southern</w:t>
      </w:r>
      <w:r>
        <w:rPr>
          <w:color w:val="231F20"/>
          <w:spacing w:val="1"/>
        </w:rPr>
        <w:t xml:space="preserve"> </w:t>
      </w:r>
      <w:r>
        <w:rPr>
          <w:color w:val="231F20"/>
        </w:rPr>
        <w:t>museum</w:t>
      </w:r>
      <w:r>
        <w:rPr>
          <w:color w:val="231F20"/>
          <w:spacing w:val="-10"/>
        </w:rPr>
        <w:t xml:space="preserve"> </w:t>
      </w:r>
      <w:r>
        <w:rPr>
          <w:color w:val="231F20"/>
        </w:rPr>
        <w:t>hall.</w:t>
      </w:r>
      <w:r>
        <w:rPr>
          <w:color w:val="231F20"/>
          <w:position w:val="6"/>
          <w:sz w:val="10"/>
        </w:rPr>
        <w:t>38</w:t>
      </w:r>
    </w:p>
    <w:p w14:paraId="7266BA2B" w14:textId="56DDF231" w:rsidR="00F71DDB" w:rsidRDefault="00A630EF" w:rsidP="00153D51">
      <w:pPr>
        <w:pStyle w:val="BodyText"/>
        <w:spacing w:before="163" w:line="230" w:lineRule="auto"/>
        <w:ind w:left="317" w:right="433"/>
      </w:pPr>
      <w:r>
        <w:rPr>
          <w:color w:val="231F20"/>
          <w:w w:val="95"/>
        </w:rPr>
        <w:t>Even</w:t>
      </w:r>
      <w:r>
        <w:rPr>
          <w:color w:val="231F20"/>
          <w:spacing w:val="13"/>
          <w:w w:val="95"/>
        </w:rPr>
        <w:t xml:space="preserve"> </w:t>
      </w:r>
      <w:r>
        <w:rPr>
          <w:color w:val="231F20"/>
          <w:w w:val="95"/>
        </w:rPr>
        <w:t>before</w:t>
      </w:r>
      <w:r>
        <w:rPr>
          <w:color w:val="231F20"/>
          <w:spacing w:val="14"/>
          <w:w w:val="95"/>
        </w:rPr>
        <w:t xml:space="preserve"> </w:t>
      </w:r>
      <w:r>
        <w:rPr>
          <w:color w:val="231F20"/>
          <w:w w:val="95"/>
        </w:rPr>
        <w:t>the</w:t>
      </w:r>
      <w:r>
        <w:rPr>
          <w:color w:val="231F20"/>
          <w:spacing w:val="14"/>
          <w:w w:val="95"/>
        </w:rPr>
        <w:t xml:space="preserve"> </w:t>
      </w:r>
      <w:r>
        <w:rPr>
          <w:color w:val="231F20"/>
          <w:w w:val="95"/>
        </w:rPr>
        <w:t>transfer</w:t>
      </w:r>
      <w:r>
        <w:rPr>
          <w:color w:val="231F20"/>
          <w:spacing w:val="14"/>
          <w:w w:val="95"/>
        </w:rPr>
        <w:t xml:space="preserve"> </w:t>
      </w:r>
      <w:r>
        <w:rPr>
          <w:color w:val="231F20"/>
          <w:w w:val="95"/>
        </w:rPr>
        <w:t>to</w:t>
      </w:r>
      <w:r>
        <w:rPr>
          <w:color w:val="231F20"/>
          <w:spacing w:val="14"/>
          <w:w w:val="95"/>
        </w:rPr>
        <w:t xml:space="preserve"> </w:t>
      </w:r>
      <w:r>
        <w:rPr>
          <w:color w:val="231F20"/>
          <w:w w:val="95"/>
        </w:rPr>
        <w:t>the</w:t>
      </w:r>
      <w:r>
        <w:rPr>
          <w:color w:val="231F20"/>
          <w:spacing w:val="-37"/>
          <w:w w:val="95"/>
        </w:rPr>
        <w:t xml:space="preserve"> </w:t>
      </w:r>
      <w:r>
        <w:rPr>
          <w:color w:val="231F20"/>
          <w:w w:val="95"/>
        </w:rPr>
        <w:t>Department of</w:t>
      </w:r>
      <w:r>
        <w:rPr>
          <w:color w:val="231F20"/>
          <w:spacing w:val="1"/>
          <w:w w:val="95"/>
        </w:rPr>
        <w:t xml:space="preserve"> </w:t>
      </w:r>
      <w:r>
        <w:rPr>
          <w:color w:val="231F20"/>
          <w:w w:val="95"/>
        </w:rPr>
        <w:t>Health took</w:t>
      </w:r>
      <w:r>
        <w:rPr>
          <w:color w:val="231F20"/>
          <w:spacing w:val="1"/>
          <w:w w:val="95"/>
        </w:rPr>
        <w:t xml:space="preserve"> </w:t>
      </w:r>
      <w:r>
        <w:rPr>
          <w:color w:val="231F20"/>
          <w:w w:val="95"/>
        </w:rPr>
        <w:t>place, the need</w:t>
      </w:r>
      <w:r>
        <w:rPr>
          <w:color w:val="231F20"/>
          <w:spacing w:val="1"/>
          <w:w w:val="95"/>
        </w:rPr>
        <w:t xml:space="preserve"> </w:t>
      </w:r>
      <w:r>
        <w:rPr>
          <w:color w:val="231F20"/>
          <w:w w:val="95"/>
        </w:rPr>
        <w:t>for a</w:t>
      </w:r>
      <w:r>
        <w:rPr>
          <w:color w:val="231F20"/>
          <w:spacing w:val="1"/>
          <w:w w:val="95"/>
        </w:rPr>
        <w:t xml:space="preserve"> </w:t>
      </w:r>
      <w:r>
        <w:rPr>
          <w:color w:val="231F20"/>
          <w:w w:val="95"/>
        </w:rPr>
        <w:t>change</w:t>
      </w:r>
      <w:r w:rsidR="00153D51">
        <w:t xml:space="preserve"> </w:t>
      </w:r>
      <w:r>
        <w:rPr>
          <w:color w:val="231F20"/>
          <w:w w:val="95"/>
        </w:rPr>
        <w:t>in the institution’s name was</w:t>
      </w:r>
      <w:r>
        <w:rPr>
          <w:color w:val="231F20"/>
          <w:spacing w:val="1"/>
          <w:w w:val="95"/>
        </w:rPr>
        <w:t xml:space="preserve"> </w:t>
      </w:r>
      <w:r>
        <w:rPr>
          <w:color w:val="231F20"/>
          <w:w w:val="95"/>
        </w:rPr>
        <w:t>becoming</w:t>
      </w:r>
      <w:r>
        <w:rPr>
          <w:color w:val="231F20"/>
          <w:spacing w:val="8"/>
          <w:w w:val="95"/>
        </w:rPr>
        <w:t xml:space="preserve"> </w:t>
      </w:r>
      <w:r>
        <w:rPr>
          <w:color w:val="231F20"/>
          <w:w w:val="95"/>
        </w:rPr>
        <w:t>evident.</w:t>
      </w:r>
      <w:r>
        <w:rPr>
          <w:color w:val="231F20"/>
          <w:spacing w:val="8"/>
          <w:w w:val="95"/>
        </w:rPr>
        <w:t xml:space="preserve"> </w:t>
      </w:r>
      <w:r>
        <w:rPr>
          <w:color w:val="231F20"/>
          <w:w w:val="95"/>
        </w:rPr>
        <w:t>Apart</w:t>
      </w:r>
      <w:r>
        <w:rPr>
          <w:color w:val="231F20"/>
          <w:spacing w:val="8"/>
          <w:w w:val="95"/>
        </w:rPr>
        <w:t xml:space="preserve"> </w:t>
      </w:r>
      <w:r>
        <w:rPr>
          <w:color w:val="231F20"/>
          <w:w w:val="95"/>
        </w:rPr>
        <w:t>from</w:t>
      </w:r>
      <w:r>
        <w:rPr>
          <w:color w:val="231F20"/>
          <w:spacing w:val="8"/>
          <w:w w:val="95"/>
        </w:rPr>
        <w:t xml:space="preserve"> </w:t>
      </w:r>
      <w:r>
        <w:rPr>
          <w:color w:val="231F20"/>
          <w:w w:val="95"/>
        </w:rPr>
        <w:t>his</w:t>
      </w:r>
      <w:r>
        <w:rPr>
          <w:color w:val="231F20"/>
          <w:spacing w:val="1"/>
          <w:w w:val="95"/>
        </w:rPr>
        <w:t xml:space="preserve"> </w:t>
      </w:r>
      <w:r>
        <w:rPr>
          <w:color w:val="231F20"/>
          <w:w w:val="95"/>
        </w:rPr>
        <w:t>zoological</w:t>
      </w:r>
      <w:r>
        <w:rPr>
          <w:color w:val="231F20"/>
          <w:spacing w:val="8"/>
          <w:w w:val="95"/>
        </w:rPr>
        <w:t xml:space="preserve"> </w:t>
      </w:r>
      <w:r>
        <w:rPr>
          <w:color w:val="231F20"/>
          <w:w w:val="95"/>
        </w:rPr>
        <w:t>specimens,</w:t>
      </w:r>
      <w:r>
        <w:rPr>
          <w:color w:val="231F20"/>
          <w:spacing w:val="8"/>
          <w:w w:val="95"/>
        </w:rPr>
        <w:t xml:space="preserve"> </w:t>
      </w:r>
      <w:r>
        <w:rPr>
          <w:color w:val="231F20"/>
          <w:w w:val="95"/>
        </w:rPr>
        <w:t>MacKenzie</w:t>
      </w:r>
      <w:r>
        <w:rPr>
          <w:color w:val="231F20"/>
          <w:spacing w:val="1"/>
          <w:w w:val="95"/>
        </w:rPr>
        <w:t xml:space="preserve"> </w:t>
      </w:r>
      <w:r>
        <w:rPr>
          <w:color w:val="231F20"/>
          <w:w w:val="95"/>
        </w:rPr>
        <w:t>was</w:t>
      </w:r>
      <w:r>
        <w:rPr>
          <w:color w:val="231F20"/>
          <w:spacing w:val="3"/>
          <w:w w:val="95"/>
        </w:rPr>
        <w:t xml:space="preserve"> </w:t>
      </w:r>
      <w:r>
        <w:rPr>
          <w:color w:val="231F20"/>
          <w:w w:val="95"/>
        </w:rPr>
        <w:t>accumulating</w:t>
      </w:r>
      <w:r>
        <w:rPr>
          <w:color w:val="231F20"/>
          <w:spacing w:val="4"/>
          <w:w w:val="95"/>
        </w:rPr>
        <w:t xml:space="preserve"> </w:t>
      </w:r>
      <w:r>
        <w:rPr>
          <w:color w:val="231F20"/>
          <w:w w:val="95"/>
        </w:rPr>
        <w:t>a</w:t>
      </w:r>
      <w:r>
        <w:rPr>
          <w:color w:val="231F20"/>
          <w:spacing w:val="4"/>
          <w:w w:val="95"/>
        </w:rPr>
        <w:t xml:space="preserve"> </w:t>
      </w:r>
      <w:r>
        <w:rPr>
          <w:color w:val="231F20"/>
          <w:w w:val="95"/>
        </w:rPr>
        <w:t>substantial</w:t>
      </w:r>
      <w:r>
        <w:rPr>
          <w:color w:val="231F20"/>
          <w:spacing w:val="1"/>
          <w:w w:val="95"/>
        </w:rPr>
        <w:t xml:space="preserve"> </w:t>
      </w:r>
      <w:r>
        <w:rPr>
          <w:color w:val="231F20"/>
          <w:w w:val="95"/>
        </w:rPr>
        <w:t>collection</w:t>
      </w:r>
      <w:r>
        <w:rPr>
          <w:color w:val="231F20"/>
          <w:spacing w:val="4"/>
          <w:w w:val="95"/>
        </w:rPr>
        <w:t xml:space="preserve"> </w:t>
      </w:r>
      <w:r>
        <w:rPr>
          <w:color w:val="231F20"/>
          <w:w w:val="95"/>
        </w:rPr>
        <w:t>of</w:t>
      </w:r>
      <w:r>
        <w:rPr>
          <w:color w:val="231F20"/>
          <w:spacing w:val="4"/>
          <w:w w:val="95"/>
        </w:rPr>
        <w:t xml:space="preserve"> </w:t>
      </w:r>
      <w:r>
        <w:rPr>
          <w:color w:val="231F20"/>
          <w:w w:val="95"/>
        </w:rPr>
        <w:t>Aboriginal</w:t>
      </w:r>
      <w:r>
        <w:rPr>
          <w:color w:val="231F20"/>
          <w:spacing w:val="5"/>
          <w:w w:val="95"/>
        </w:rPr>
        <w:t xml:space="preserve"> </w:t>
      </w:r>
      <w:r>
        <w:rPr>
          <w:color w:val="231F20"/>
          <w:w w:val="95"/>
        </w:rPr>
        <w:t>skeletal</w:t>
      </w:r>
      <w:r>
        <w:rPr>
          <w:color w:val="231F20"/>
          <w:spacing w:val="1"/>
          <w:w w:val="95"/>
        </w:rPr>
        <w:t xml:space="preserve"> </w:t>
      </w:r>
      <w:r>
        <w:rPr>
          <w:color w:val="231F20"/>
          <w:w w:val="95"/>
        </w:rPr>
        <w:t>remains.</w:t>
      </w:r>
      <w:r>
        <w:rPr>
          <w:color w:val="231F20"/>
          <w:spacing w:val="19"/>
          <w:w w:val="95"/>
        </w:rPr>
        <w:t xml:space="preserve"> </w:t>
      </w:r>
      <w:r>
        <w:rPr>
          <w:color w:val="231F20"/>
          <w:w w:val="95"/>
        </w:rPr>
        <w:t>As</w:t>
      </w:r>
      <w:r>
        <w:rPr>
          <w:color w:val="231F20"/>
          <w:spacing w:val="20"/>
          <w:w w:val="95"/>
        </w:rPr>
        <w:t xml:space="preserve"> </w:t>
      </w:r>
      <w:r>
        <w:rPr>
          <w:color w:val="231F20"/>
          <w:w w:val="95"/>
        </w:rPr>
        <w:t>MacKenzie</w:t>
      </w:r>
      <w:r>
        <w:rPr>
          <w:color w:val="231F20"/>
          <w:spacing w:val="19"/>
          <w:w w:val="95"/>
        </w:rPr>
        <w:t xml:space="preserve"> </w:t>
      </w:r>
      <w:r>
        <w:rPr>
          <w:color w:val="231F20"/>
          <w:w w:val="95"/>
        </w:rPr>
        <w:t>intended</w:t>
      </w:r>
      <w:r>
        <w:rPr>
          <w:color w:val="231F20"/>
          <w:spacing w:val="20"/>
          <w:w w:val="95"/>
        </w:rPr>
        <w:t xml:space="preserve"> </w:t>
      </w:r>
      <w:r>
        <w:rPr>
          <w:color w:val="231F20"/>
          <w:w w:val="95"/>
        </w:rPr>
        <w:t>to</w:t>
      </w:r>
      <w:r>
        <w:rPr>
          <w:color w:val="231F20"/>
          <w:spacing w:val="-37"/>
          <w:w w:val="95"/>
        </w:rPr>
        <w:t xml:space="preserve"> </w:t>
      </w:r>
      <w:r>
        <w:rPr>
          <w:color w:val="231F20"/>
          <w:w w:val="95"/>
        </w:rPr>
        <w:t>house</w:t>
      </w:r>
      <w:r>
        <w:rPr>
          <w:color w:val="231F20"/>
          <w:spacing w:val="22"/>
          <w:w w:val="95"/>
        </w:rPr>
        <w:t xml:space="preserve"> </w:t>
      </w:r>
      <w:r>
        <w:rPr>
          <w:color w:val="231F20"/>
          <w:w w:val="95"/>
        </w:rPr>
        <w:t>this</w:t>
      </w:r>
      <w:r>
        <w:rPr>
          <w:color w:val="231F20"/>
          <w:spacing w:val="22"/>
          <w:w w:val="95"/>
        </w:rPr>
        <w:t xml:space="preserve"> </w:t>
      </w:r>
      <w:r>
        <w:rPr>
          <w:color w:val="231F20"/>
          <w:w w:val="95"/>
        </w:rPr>
        <w:t>material</w:t>
      </w:r>
      <w:r>
        <w:rPr>
          <w:color w:val="231F20"/>
          <w:spacing w:val="23"/>
          <w:w w:val="95"/>
        </w:rPr>
        <w:t xml:space="preserve"> </w:t>
      </w:r>
      <w:r>
        <w:rPr>
          <w:color w:val="231F20"/>
          <w:w w:val="95"/>
        </w:rPr>
        <w:t>in</w:t>
      </w:r>
      <w:r>
        <w:rPr>
          <w:color w:val="231F20"/>
          <w:spacing w:val="22"/>
          <w:w w:val="95"/>
        </w:rPr>
        <w:t xml:space="preserve"> </w:t>
      </w:r>
      <w:r>
        <w:rPr>
          <w:color w:val="231F20"/>
          <w:w w:val="95"/>
        </w:rPr>
        <w:t>his</w:t>
      </w:r>
      <w:r>
        <w:rPr>
          <w:color w:val="231F20"/>
          <w:spacing w:val="23"/>
          <w:w w:val="95"/>
        </w:rPr>
        <w:t xml:space="preserve"> </w:t>
      </w:r>
      <w:r>
        <w:rPr>
          <w:color w:val="231F20"/>
          <w:w w:val="95"/>
        </w:rPr>
        <w:t>museum,</w:t>
      </w:r>
      <w:r>
        <w:rPr>
          <w:color w:val="231F20"/>
          <w:spacing w:val="1"/>
          <w:w w:val="95"/>
        </w:rPr>
        <w:t xml:space="preserve"> </w:t>
      </w:r>
      <w:r>
        <w:rPr>
          <w:color w:val="231F20"/>
          <w:w w:val="95"/>
        </w:rPr>
        <w:t>the</w:t>
      </w:r>
      <w:r>
        <w:rPr>
          <w:color w:val="231F20"/>
          <w:spacing w:val="-2"/>
          <w:w w:val="95"/>
        </w:rPr>
        <w:t xml:space="preserve"> </w:t>
      </w:r>
      <w:r>
        <w:rPr>
          <w:color w:val="231F20"/>
          <w:w w:val="95"/>
        </w:rPr>
        <w:t>name</w:t>
      </w:r>
      <w:r>
        <w:rPr>
          <w:color w:val="231F20"/>
          <w:spacing w:val="-2"/>
          <w:w w:val="95"/>
        </w:rPr>
        <w:t xml:space="preserve"> </w:t>
      </w:r>
      <w:r>
        <w:rPr>
          <w:color w:val="231F20"/>
          <w:w w:val="95"/>
        </w:rPr>
        <w:t>‘Zoological</w:t>
      </w:r>
      <w:r>
        <w:rPr>
          <w:color w:val="231F20"/>
          <w:spacing w:val="-2"/>
          <w:w w:val="95"/>
        </w:rPr>
        <w:t xml:space="preserve"> </w:t>
      </w:r>
      <w:r>
        <w:rPr>
          <w:color w:val="231F20"/>
          <w:w w:val="95"/>
        </w:rPr>
        <w:t>Museum’</w:t>
      </w:r>
    </w:p>
    <w:p w14:paraId="4075F002" w14:textId="59542757" w:rsidR="00F71DDB" w:rsidRPr="00153D51" w:rsidRDefault="00A630EF" w:rsidP="00153D51">
      <w:pPr>
        <w:pStyle w:val="BodyText"/>
        <w:spacing w:before="106" w:line="230" w:lineRule="auto"/>
        <w:ind w:left="317" w:right="194"/>
      </w:pPr>
      <w:r>
        <w:br w:type="column"/>
      </w:r>
      <w:r>
        <w:rPr>
          <w:color w:val="231F20"/>
          <w:w w:val="95"/>
        </w:rPr>
        <w:t>was</w:t>
      </w:r>
      <w:r>
        <w:rPr>
          <w:color w:val="231F20"/>
          <w:spacing w:val="2"/>
          <w:w w:val="95"/>
        </w:rPr>
        <w:t xml:space="preserve"> </w:t>
      </w:r>
      <w:r>
        <w:rPr>
          <w:color w:val="231F20"/>
          <w:w w:val="95"/>
        </w:rPr>
        <w:t>clearly</w:t>
      </w:r>
      <w:r>
        <w:rPr>
          <w:color w:val="231F20"/>
          <w:spacing w:val="2"/>
          <w:w w:val="95"/>
        </w:rPr>
        <w:t xml:space="preserve"> </w:t>
      </w:r>
      <w:r>
        <w:rPr>
          <w:color w:val="231F20"/>
          <w:w w:val="95"/>
        </w:rPr>
        <w:t>no</w:t>
      </w:r>
      <w:r>
        <w:rPr>
          <w:color w:val="231F20"/>
          <w:spacing w:val="3"/>
          <w:w w:val="95"/>
        </w:rPr>
        <w:t xml:space="preserve"> </w:t>
      </w:r>
      <w:r>
        <w:rPr>
          <w:color w:val="231F20"/>
          <w:w w:val="95"/>
        </w:rPr>
        <w:t>longer</w:t>
      </w:r>
      <w:r>
        <w:rPr>
          <w:color w:val="231F20"/>
          <w:spacing w:val="2"/>
          <w:w w:val="95"/>
        </w:rPr>
        <w:t xml:space="preserve"> </w:t>
      </w:r>
      <w:r>
        <w:rPr>
          <w:color w:val="231F20"/>
          <w:w w:val="95"/>
        </w:rPr>
        <w:t>appropriate.</w:t>
      </w:r>
      <w:r>
        <w:rPr>
          <w:color w:val="231F20"/>
          <w:spacing w:val="1"/>
          <w:w w:val="95"/>
        </w:rPr>
        <w:t xml:space="preserve"> </w:t>
      </w:r>
      <w:r>
        <w:rPr>
          <w:color w:val="231F20"/>
          <w:w w:val="95"/>
        </w:rPr>
        <w:t>In</w:t>
      </w:r>
      <w:r>
        <w:rPr>
          <w:color w:val="231F20"/>
          <w:spacing w:val="7"/>
          <w:w w:val="95"/>
        </w:rPr>
        <w:t xml:space="preserve"> </w:t>
      </w:r>
      <w:r>
        <w:rPr>
          <w:color w:val="231F20"/>
          <w:w w:val="95"/>
        </w:rPr>
        <w:t>August</w:t>
      </w:r>
      <w:r>
        <w:rPr>
          <w:color w:val="231F20"/>
          <w:spacing w:val="7"/>
          <w:w w:val="95"/>
        </w:rPr>
        <w:t xml:space="preserve"> </w:t>
      </w:r>
      <w:r>
        <w:rPr>
          <w:color w:val="231F20"/>
          <w:w w:val="95"/>
        </w:rPr>
        <w:t>1928,</w:t>
      </w:r>
      <w:r>
        <w:rPr>
          <w:color w:val="231F20"/>
          <w:spacing w:val="8"/>
          <w:w w:val="95"/>
        </w:rPr>
        <w:t xml:space="preserve"> </w:t>
      </w:r>
      <w:r>
        <w:rPr>
          <w:color w:val="231F20"/>
          <w:w w:val="95"/>
        </w:rPr>
        <w:t>MacKenzie</w:t>
      </w:r>
      <w:r>
        <w:rPr>
          <w:color w:val="231F20"/>
          <w:spacing w:val="7"/>
          <w:w w:val="95"/>
        </w:rPr>
        <w:t xml:space="preserve"> </w:t>
      </w:r>
      <w:r>
        <w:rPr>
          <w:color w:val="231F20"/>
          <w:w w:val="95"/>
        </w:rPr>
        <w:t>and</w:t>
      </w:r>
      <w:r>
        <w:rPr>
          <w:color w:val="231F20"/>
          <w:spacing w:val="8"/>
          <w:w w:val="95"/>
        </w:rPr>
        <w:t xml:space="preserve"> </w:t>
      </w:r>
      <w:r>
        <w:rPr>
          <w:color w:val="231F20"/>
          <w:w w:val="95"/>
        </w:rPr>
        <w:t>the</w:t>
      </w:r>
      <w:r>
        <w:rPr>
          <w:color w:val="231F20"/>
          <w:spacing w:val="-37"/>
          <w:w w:val="95"/>
        </w:rPr>
        <w:t xml:space="preserve"> </w:t>
      </w:r>
      <w:r>
        <w:rPr>
          <w:color w:val="231F20"/>
          <w:w w:val="95"/>
        </w:rPr>
        <w:t>government</w:t>
      </w:r>
      <w:r>
        <w:rPr>
          <w:color w:val="231F20"/>
          <w:spacing w:val="13"/>
          <w:w w:val="95"/>
        </w:rPr>
        <w:t xml:space="preserve"> </w:t>
      </w:r>
      <w:r>
        <w:rPr>
          <w:color w:val="231F20"/>
          <w:w w:val="95"/>
        </w:rPr>
        <w:t>signed</w:t>
      </w:r>
      <w:r>
        <w:rPr>
          <w:color w:val="231F20"/>
          <w:spacing w:val="14"/>
          <w:w w:val="95"/>
        </w:rPr>
        <w:t xml:space="preserve"> </w:t>
      </w:r>
      <w:r>
        <w:rPr>
          <w:color w:val="231F20"/>
          <w:w w:val="95"/>
        </w:rPr>
        <w:t>an</w:t>
      </w:r>
      <w:r>
        <w:rPr>
          <w:color w:val="231F20"/>
          <w:spacing w:val="14"/>
          <w:w w:val="95"/>
        </w:rPr>
        <w:t xml:space="preserve"> </w:t>
      </w:r>
      <w:r>
        <w:rPr>
          <w:color w:val="231F20"/>
          <w:w w:val="95"/>
        </w:rPr>
        <w:t>agreement</w:t>
      </w:r>
      <w:r w:rsidR="00153D51">
        <w:t xml:space="preserve"> </w:t>
      </w:r>
      <w:r>
        <w:rPr>
          <w:color w:val="231F20"/>
          <w:w w:val="95"/>
        </w:rPr>
        <w:t>changing</w:t>
      </w:r>
      <w:r>
        <w:rPr>
          <w:color w:val="231F20"/>
          <w:spacing w:val="23"/>
          <w:w w:val="95"/>
        </w:rPr>
        <w:t xml:space="preserve"> </w:t>
      </w:r>
      <w:r>
        <w:rPr>
          <w:color w:val="231F20"/>
          <w:w w:val="95"/>
        </w:rPr>
        <w:t>the</w:t>
      </w:r>
      <w:r>
        <w:rPr>
          <w:color w:val="231F20"/>
          <w:spacing w:val="23"/>
          <w:w w:val="95"/>
        </w:rPr>
        <w:t xml:space="preserve"> </w:t>
      </w:r>
      <w:r>
        <w:rPr>
          <w:color w:val="231F20"/>
          <w:w w:val="95"/>
        </w:rPr>
        <w:t>name</w:t>
      </w:r>
      <w:r>
        <w:rPr>
          <w:color w:val="231F20"/>
          <w:spacing w:val="23"/>
          <w:w w:val="95"/>
        </w:rPr>
        <w:t xml:space="preserve"> </w:t>
      </w:r>
      <w:r>
        <w:rPr>
          <w:color w:val="231F20"/>
          <w:w w:val="95"/>
        </w:rPr>
        <w:t>to</w:t>
      </w:r>
      <w:r>
        <w:rPr>
          <w:color w:val="231F20"/>
          <w:spacing w:val="24"/>
          <w:w w:val="95"/>
        </w:rPr>
        <w:t xml:space="preserve"> </w:t>
      </w:r>
      <w:r>
        <w:rPr>
          <w:color w:val="231F20"/>
          <w:w w:val="95"/>
        </w:rPr>
        <w:t>the</w:t>
      </w:r>
      <w:r>
        <w:rPr>
          <w:color w:val="231F20"/>
          <w:spacing w:val="23"/>
          <w:w w:val="95"/>
        </w:rPr>
        <w:t xml:space="preserve"> </w:t>
      </w:r>
      <w:r>
        <w:rPr>
          <w:color w:val="231F20"/>
          <w:w w:val="95"/>
        </w:rPr>
        <w:t>‘Australian</w:t>
      </w:r>
      <w:r>
        <w:rPr>
          <w:color w:val="231F20"/>
          <w:spacing w:val="-38"/>
          <w:w w:val="95"/>
        </w:rPr>
        <w:t xml:space="preserve"> </w:t>
      </w:r>
      <w:r>
        <w:rPr>
          <w:color w:val="231F20"/>
          <w:w w:val="95"/>
        </w:rPr>
        <w:t>Institute</w:t>
      </w:r>
      <w:r>
        <w:rPr>
          <w:color w:val="231F20"/>
          <w:spacing w:val="1"/>
          <w:w w:val="95"/>
        </w:rPr>
        <w:t xml:space="preserve"> </w:t>
      </w:r>
      <w:r>
        <w:rPr>
          <w:color w:val="231F20"/>
          <w:w w:val="95"/>
        </w:rPr>
        <w:t>of</w:t>
      </w:r>
      <w:r>
        <w:rPr>
          <w:color w:val="231F20"/>
          <w:spacing w:val="1"/>
          <w:w w:val="95"/>
        </w:rPr>
        <w:t xml:space="preserve"> </w:t>
      </w:r>
      <w:r>
        <w:rPr>
          <w:color w:val="231F20"/>
          <w:w w:val="95"/>
        </w:rPr>
        <w:t>Anatomy’.</w:t>
      </w:r>
      <w:r>
        <w:rPr>
          <w:color w:val="231F20"/>
          <w:spacing w:val="38"/>
        </w:rPr>
        <w:t xml:space="preserve"> </w:t>
      </w:r>
      <w:r>
        <w:rPr>
          <w:color w:val="231F20"/>
          <w:w w:val="95"/>
        </w:rPr>
        <w:t>The</w:t>
      </w:r>
      <w:r>
        <w:rPr>
          <w:color w:val="231F20"/>
          <w:spacing w:val="38"/>
        </w:rPr>
        <w:t xml:space="preserve"> </w:t>
      </w:r>
      <w:r>
        <w:rPr>
          <w:color w:val="231F20"/>
          <w:w w:val="95"/>
        </w:rPr>
        <w:t>change</w:t>
      </w:r>
      <w:r>
        <w:rPr>
          <w:color w:val="231F20"/>
          <w:spacing w:val="1"/>
          <w:w w:val="95"/>
        </w:rPr>
        <w:t xml:space="preserve"> </w:t>
      </w:r>
      <w:r>
        <w:rPr>
          <w:color w:val="231F20"/>
          <w:w w:val="95"/>
        </w:rPr>
        <w:t>was</w:t>
      </w:r>
      <w:r>
        <w:rPr>
          <w:color w:val="231F20"/>
          <w:spacing w:val="1"/>
          <w:w w:val="95"/>
        </w:rPr>
        <w:t xml:space="preserve"> </w:t>
      </w:r>
      <w:r>
        <w:rPr>
          <w:color w:val="231F20"/>
          <w:w w:val="95"/>
        </w:rPr>
        <w:t>formalised</w:t>
      </w:r>
      <w:r>
        <w:rPr>
          <w:color w:val="231F20"/>
          <w:spacing w:val="2"/>
          <w:w w:val="95"/>
        </w:rPr>
        <w:t xml:space="preserve"> </w:t>
      </w:r>
      <w:r>
        <w:rPr>
          <w:color w:val="231F20"/>
          <w:w w:val="95"/>
        </w:rPr>
        <w:t>in</w:t>
      </w:r>
      <w:r>
        <w:rPr>
          <w:color w:val="231F20"/>
          <w:spacing w:val="2"/>
          <w:w w:val="95"/>
        </w:rPr>
        <w:t xml:space="preserve"> </w:t>
      </w:r>
      <w:r>
        <w:rPr>
          <w:color w:val="231F20"/>
          <w:w w:val="95"/>
        </w:rPr>
        <w:t>the</w:t>
      </w:r>
      <w:r>
        <w:rPr>
          <w:color w:val="231F20"/>
          <w:spacing w:val="2"/>
          <w:w w:val="95"/>
        </w:rPr>
        <w:t xml:space="preserve"> </w:t>
      </w:r>
      <w:r>
        <w:rPr>
          <w:color w:val="231F20"/>
          <w:w w:val="95"/>
        </w:rPr>
        <w:t>Australian</w:t>
      </w:r>
      <w:r>
        <w:rPr>
          <w:color w:val="231F20"/>
          <w:spacing w:val="1"/>
          <w:w w:val="95"/>
        </w:rPr>
        <w:t xml:space="preserve"> </w:t>
      </w:r>
      <w:r>
        <w:rPr>
          <w:color w:val="231F20"/>
          <w:w w:val="95"/>
        </w:rPr>
        <w:t>Institute</w:t>
      </w:r>
      <w:r>
        <w:rPr>
          <w:color w:val="231F20"/>
          <w:spacing w:val="1"/>
          <w:w w:val="95"/>
        </w:rPr>
        <w:t xml:space="preserve"> </w:t>
      </w:r>
      <w:r>
        <w:rPr>
          <w:color w:val="231F20"/>
          <w:w w:val="95"/>
        </w:rPr>
        <w:t>of</w:t>
      </w:r>
      <w:r>
        <w:rPr>
          <w:color w:val="231F20"/>
          <w:spacing w:val="1"/>
          <w:w w:val="95"/>
        </w:rPr>
        <w:t xml:space="preserve"> </w:t>
      </w:r>
      <w:r>
        <w:rPr>
          <w:color w:val="231F20"/>
          <w:w w:val="95"/>
        </w:rPr>
        <w:t>Anatomy</w:t>
      </w:r>
      <w:r>
        <w:rPr>
          <w:color w:val="231F20"/>
          <w:spacing w:val="1"/>
          <w:w w:val="95"/>
        </w:rPr>
        <w:t xml:space="preserve"> </w:t>
      </w:r>
      <w:r>
        <w:rPr>
          <w:color w:val="231F20"/>
          <w:w w:val="95"/>
        </w:rPr>
        <w:t>Agreement</w:t>
      </w:r>
      <w:r>
        <w:rPr>
          <w:color w:val="231F20"/>
          <w:spacing w:val="38"/>
        </w:rPr>
        <w:t xml:space="preserve"> </w:t>
      </w:r>
      <w:r>
        <w:rPr>
          <w:color w:val="231F20"/>
          <w:w w:val="95"/>
        </w:rPr>
        <w:t>Act</w:t>
      </w:r>
      <w:r>
        <w:rPr>
          <w:color w:val="231F20"/>
          <w:spacing w:val="-38"/>
          <w:w w:val="95"/>
        </w:rPr>
        <w:t xml:space="preserve"> </w:t>
      </w:r>
      <w:r>
        <w:rPr>
          <w:color w:val="231F20"/>
          <w:w w:val="95"/>
        </w:rPr>
        <w:t>of</w:t>
      </w:r>
      <w:r>
        <w:rPr>
          <w:color w:val="231F20"/>
          <w:spacing w:val="-9"/>
          <w:w w:val="95"/>
        </w:rPr>
        <w:t xml:space="preserve"> </w:t>
      </w:r>
      <w:r>
        <w:rPr>
          <w:color w:val="231F20"/>
          <w:w w:val="95"/>
        </w:rPr>
        <w:t>1931.</w:t>
      </w:r>
      <w:r>
        <w:rPr>
          <w:color w:val="231F20"/>
          <w:w w:val="95"/>
          <w:position w:val="6"/>
          <w:sz w:val="10"/>
        </w:rPr>
        <w:t>39</w:t>
      </w:r>
    </w:p>
    <w:p w14:paraId="2196794D" w14:textId="0949B895" w:rsidR="00F71DDB" w:rsidRDefault="00A630EF" w:rsidP="00153D51">
      <w:pPr>
        <w:pStyle w:val="BodyText"/>
        <w:spacing w:before="168" w:line="230" w:lineRule="auto"/>
        <w:ind w:left="317" w:right="15"/>
      </w:pPr>
      <w:r>
        <w:rPr>
          <w:color w:val="231F20"/>
          <w:w w:val="95"/>
        </w:rPr>
        <w:t>The</w:t>
      </w:r>
      <w:r>
        <w:rPr>
          <w:color w:val="231F20"/>
          <w:spacing w:val="1"/>
          <w:w w:val="95"/>
        </w:rPr>
        <w:t xml:space="preserve"> </w:t>
      </w:r>
      <w:r>
        <w:rPr>
          <w:color w:val="231F20"/>
          <w:w w:val="95"/>
        </w:rPr>
        <w:t>name</w:t>
      </w:r>
      <w:r>
        <w:rPr>
          <w:color w:val="231F20"/>
          <w:spacing w:val="38"/>
        </w:rPr>
        <w:t xml:space="preserve"> </w:t>
      </w:r>
      <w:r>
        <w:rPr>
          <w:color w:val="231F20"/>
          <w:w w:val="95"/>
        </w:rPr>
        <w:t>change</w:t>
      </w:r>
      <w:r>
        <w:rPr>
          <w:color w:val="231F20"/>
          <w:spacing w:val="38"/>
        </w:rPr>
        <w:t xml:space="preserve"> </w:t>
      </w:r>
      <w:r>
        <w:rPr>
          <w:color w:val="231F20"/>
          <w:w w:val="95"/>
        </w:rPr>
        <w:t>was</w:t>
      </w:r>
      <w:r>
        <w:rPr>
          <w:color w:val="231F20"/>
          <w:spacing w:val="38"/>
        </w:rPr>
        <w:t xml:space="preserve"> </w:t>
      </w:r>
      <w:r>
        <w:rPr>
          <w:color w:val="231F20"/>
          <w:w w:val="95"/>
        </w:rPr>
        <w:t>appropriate</w:t>
      </w:r>
      <w:r>
        <w:rPr>
          <w:color w:val="231F20"/>
          <w:spacing w:val="1"/>
          <w:w w:val="95"/>
        </w:rPr>
        <w:t xml:space="preserve"> </w:t>
      </w:r>
      <w:r>
        <w:rPr>
          <w:color w:val="231F20"/>
          <w:w w:val="95"/>
        </w:rPr>
        <w:t>for</w:t>
      </w:r>
      <w:r>
        <w:rPr>
          <w:color w:val="231F20"/>
          <w:spacing w:val="1"/>
          <w:w w:val="95"/>
        </w:rPr>
        <w:t xml:space="preserve"> </w:t>
      </w:r>
      <w:r>
        <w:rPr>
          <w:color w:val="231F20"/>
          <w:w w:val="95"/>
        </w:rPr>
        <w:t>another</w:t>
      </w:r>
      <w:r>
        <w:rPr>
          <w:color w:val="231F20"/>
          <w:spacing w:val="1"/>
          <w:w w:val="95"/>
        </w:rPr>
        <w:t xml:space="preserve"> </w:t>
      </w:r>
      <w:r>
        <w:rPr>
          <w:color w:val="231F20"/>
          <w:w w:val="95"/>
        </w:rPr>
        <w:t>reason</w:t>
      </w:r>
      <w:r>
        <w:rPr>
          <w:color w:val="231F20"/>
          <w:spacing w:val="1"/>
          <w:w w:val="95"/>
        </w:rPr>
        <w:t xml:space="preserve"> </w:t>
      </w:r>
      <w:r>
        <w:rPr>
          <w:color w:val="231F20"/>
          <w:w w:val="95"/>
        </w:rPr>
        <w:t>as</w:t>
      </w:r>
      <w:r>
        <w:rPr>
          <w:color w:val="231F20"/>
          <w:spacing w:val="1"/>
          <w:w w:val="95"/>
        </w:rPr>
        <w:t xml:space="preserve"> </w:t>
      </w:r>
      <w:r>
        <w:rPr>
          <w:color w:val="231F20"/>
          <w:w w:val="95"/>
        </w:rPr>
        <w:t>well.</w:t>
      </w:r>
      <w:r>
        <w:rPr>
          <w:color w:val="231F20"/>
          <w:spacing w:val="38"/>
        </w:rPr>
        <w:t xml:space="preserve"> </w:t>
      </w:r>
      <w:r>
        <w:rPr>
          <w:color w:val="231F20"/>
          <w:w w:val="95"/>
        </w:rPr>
        <w:t>In</w:t>
      </w:r>
      <w:r>
        <w:rPr>
          <w:color w:val="231F20"/>
          <w:spacing w:val="38"/>
        </w:rPr>
        <w:t xml:space="preserve"> </w:t>
      </w:r>
      <w:r>
        <w:rPr>
          <w:color w:val="231F20"/>
          <w:w w:val="95"/>
        </w:rPr>
        <w:t>1926,</w:t>
      </w:r>
      <w:r>
        <w:rPr>
          <w:color w:val="231F20"/>
          <w:spacing w:val="1"/>
          <w:w w:val="95"/>
        </w:rPr>
        <w:t xml:space="preserve"> </w:t>
      </w:r>
      <w:r>
        <w:rPr>
          <w:color w:val="231F20"/>
          <w:w w:val="95"/>
        </w:rPr>
        <w:t>the</w:t>
      </w:r>
      <w:r>
        <w:rPr>
          <w:color w:val="231F20"/>
          <w:spacing w:val="1"/>
          <w:w w:val="95"/>
        </w:rPr>
        <w:t xml:space="preserve"> </w:t>
      </w:r>
      <w:r>
        <w:rPr>
          <w:color w:val="231F20"/>
          <w:w w:val="95"/>
        </w:rPr>
        <w:t>government</w:t>
      </w:r>
      <w:r>
        <w:rPr>
          <w:color w:val="231F20"/>
          <w:spacing w:val="2"/>
          <w:w w:val="95"/>
        </w:rPr>
        <w:t xml:space="preserve"> </w:t>
      </w:r>
      <w:r>
        <w:rPr>
          <w:color w:val="231F20"/>
          <w:w w:val="95"/>
        </w:rPr>
        <w:t>had</w:t>
      </w:r>
      <w:r>
        <w:rPr>
          <w:color w:val="231F20"/>
          <w:spacing w:val="1"/>
          <w:w w:val="95"/>
        </w:rPr>
        <w:t xml:space="preserve"> </w:t>
      </w:r>
      <w:r>
        <w:rPr>
          <w:color w:val="231F20"/>
          <w:w w:val="95"/>
        </w:rPr>
        <w:t>acquired</w:t>
      </w:r>
      <w:r>
        <w:rPr>
          <w:color w:val="231F20"/>
          <w:spacing w:val="2"/>
          <w:w w:val="95"/>
        </w:rPr>
        <w:t xml:space="preserve"> </w:t>
      </w:r>
      <w:r>
        <w:rPr>
          <w:color w:val="231F20"/>
          <w:w w:val="95"/>
        </w:rPr>
        <w:t>the</w:t>
      </w:r>
      <w:r>
        <w:rPr>
          <w:color w:val="231F20"/>
          <w:spacing w:val="1"/>
          <w:w w:val="95"/>
        </w:rPr>
        <w:t xml:space="preserve"> </w:t>
      </w:r>
      <w:r>
        <w:rPr>
          <w:color w:val="231F20"/>
        </w:rPr>
        <w:t>extensive</w:t>
      </w:r>
      <w:r>
        <w:rPr>
          <w:color w:val="231F20"/>
          <w:spacing w:val="42"/>
        </w:rPr>
        <w:t xml:space="preserve"> </w:t>
      </w:r>
      <w:r>
        <w:rPr>
          <w:color w:val="231F20"/>
        </w:rPr>
        <w:t>ethnological</w:t>
      </w:r>
      <w:r>
        <w:rPr>
          <w:color w:val="231F20"/>
          <w:spacing w:val="43"/>
        </w:rPr>
        <w:t xml:space="preserve"> </w:t>
      </w:r>
      <w:r>
        <w:rPr>
          <w:color w:val="231F20"/>
        </w:rPr>
        <w:t>collection</w:t>
      </w:r>
      <w:r>
        <w:rPr>
          <w:color w:val="231F20"/>
          <w:spacing w:val="1"/>
        </w:rPr>
        <w:t xml:space="preserve"> </w:t>
      </w:r>
      <w:r>
        <w:rPr>
          <w:color w:val="231F20"/>
          <w:w w:val="95"/>
        </w:rPr>
        <w:t>that</w:t>
      </w:r>
      <w:r>
        <w:rPr>
          <w:color w:val="231F20"/>
          <w:spacing w:val="7"/>
          <w:w w:val="95"/>
        </w:rPr>
        <w:t xml:space="preserve"> </w:t>
      </w:r>
      <w:r>
        <w:rPr>
          <w:color w:val="231F20"/>
          <w:w w:val="95"/>
        </w:rPr>
        <w:t>had</w:t>
      </w:r>
      <w:r>
        <w:rPr>
          <w:color w:val="231F20"/>
          <w:spacing w:val="7"/>
          <w:w w:val="95"/>
        </w:rPr>
        <w:t xml:space="preserve"> </w:t>
      </w:r>
      <w:r>
        <w:rPr>
          <w:color w:val="231F20"/>
          <w:w w:val="95"/>
        </w:rPr>
        <w:t>been</w:t>
      </w:r>
      <w:r>
        <w:rPr>
          <w:color w:val="231F20"/>
          <w:spacing w:val="7"/>
          <w:w w:val="95"/>
        </w:rPr>
        <w:t xml:space="preserve"> </w:t>
      </w:r>
      <w:r>
        <w:rPr>
          <w:color w:val="231F20"/>
          <w:w w:val="95"/>
        </w:rPr>
        <w:t>assembled</w:t>
      </w:r>
      <w:r>
        <w:rPr>
          <w:color w:val="231F20"/>
          <w:spacing w:val="8"/>
          <w:w w:val="95"/>
        </w:rPr>
        <w:t xml:space="preserve"> </w:t>
      </w:r>
      <w:r>
        <w:rPr>
          <w:color w:val="231F20"/>
          <w:w w:val="95"/>
        </w:rPr>
        <w:t>by</w:t>
      </w:r>
      <w:r>
        <w:rPr>
          <w:color w:val="231F20"/>
          <w:spacing w:val="7"/>
          <w:w w:val="95"/>
        </w:rPr>
        <w:t xml:space="preserve"> </w:t>
      </w:r>
      <w:r>
        <w:rPr>
          <w:color w:val="231F20"/>
          <w:w w:val="95"/>
        </w:rPr>
        <w:t>Dr</w:t>
      </w:r>
      <w:r>
        <w:rPr>
          <w:color w:val="231F20"/>
          <w:spacing w:val="7"/>
          <w:w w:val="95"/>
        </w:rPr>
        <w:t xml:space="preserve"> </w:t>
      </w:r>
      <w:r>
        <w:rPr>
          <w:color w:val="231F20"/>
          <w:w w:val="95"/>
        </w:rPr>
        <w:t>Horne</w:t>
      </w:r>
      <w:r>
        <w:rPr>
          <w:color w:val="231F20"/>
          <w:spacing w:val="-37"/>
          <w:w w:val="95"/>
        </w:rPr>
        <w:t xml:space="preserve"> </w:t>
      </w:r>
      <w:r>
        <w:rPr>
          <w:color w:val="231F20"/>
          <w:w w:val="95"/>
        </w:rPr>
        <w:t>and</w:t>
      </w:r>
      <w:r>
        <w:rPr>
          <w:color w:val="231F20"/>
          <w:spacing w:val="2"/>
          <w:w w:val="95"/>
        </w:rPr>
        <w:t xml:space="preserve"> </w:t>
      </w:r>
      <w:r>
        <w:rPr>
          <w:color w:val="231F20"/>
          <w:w w:val="95"/>
        </w:rPr>
        <w:t>his</w:t>
      </w:r>
      <w:r>
        <w:rPr>
          <w:color w:val="231F20"/>
          <w:spacing w:val="2"/>
          <w:w w:val="95"/>
        </w:rPr>
        <w:t xml:space="preserve"> </w:t>
      </w:r>
      <w:r>
        <w:rPr>
          <w:color w:val="231F20"/>
          <w:w w:val="95"/>
        </w:rPr>
        <w:t>niece</w:t>
      </w:r>
      <w:r>
        <w:rPr>
          <w:color w:val="231F20"/>
          <w:spacing w:val="3"/>
          <w:w w:val="95"/>
        </w:rPr>
        <w:t xml:space="preserve"> </w:t>
      </w:r>
      <w:r>
        <w:rPr>
          <w:color w:val="231F20"/>
          <w:w w:val="95"/>
        </w:rPr>
        <w:t>Miss</w:t>
      </w:r>
      <w:r>
        <w:rPr>
          <w:color w:val="231F20"/>
          <w:spacing w:val="2"/>
          <w:w w:val="95"/>
        </w:rPr>
        <w:t xml:space="preserve"> </w:t>
      </w:r>
      <w:r>
        <w:rPr>
          <w:color w:val="231F20"/>
          <w:w w:val="95"/>
        </w:rPr>
        <w:t>Bowie,</w:t>
      </w:r>
      <w:r>
        <w:rPr>
          <w:color w:val="231F20"/>
          <w:spacing w:val="2"/>
          <w:w w:val="95"/>
        </w:rPr>
        <w:t xml:space="preserve"> </w:t>
      </w:r>
      <w:r>
        <w:rPr>
          <w:color w:val="231F20"/>
          <w:w w:val="95"/>
        </w:rPr>
        <w:t>and</w:t>
      </w:r>
      <w:r>
        <w:rPr>
          <w:color w:val="231F20"/>
          <w:spacing w:val="3"/>
          <w:w w:val="95"/>
        </w:rPr>
        <w:t xml:space="preserve"> </w:t>
      </w:r>
      <w:r>
        <w:rPr>
          <w:color w:val="231F20"/>
          <w:w w:val="95"/>
        </w:rPr>
        <w:t>soon</w:t>
      </w:r>
      <w:r>
        <w:rPr>
          <w:color w:val="231F20"/>
          <w:spacing w:val="1"/>
          <w:w w:val="95"/>
        </w:rPr>
        <w:t xml:space="preserve"> </w:t>
      </w:r>
      <w:r>
        <w:rPr>
          <w:color w:val="231F20"/>
          <w:w w:val="95"/>
        </w:rPr>
        <w:t>afterwards</w:t>
      </w:r>
      <w:r>
        <w:rPr>
          <w:color w:val="231F20"/>
          <w:spacing w:val="-3"/>
          <w:w w:val="95"/>
        </w:rPr>
        <w:t xml:space="preserve"> </w:t>
      </w:r>
      <w:r>
        <w:rPr>
          <w:color w:val="231F20"/>
          <w:w w:val="95"/>
        </w:rPr>
        <w:t>had</w:t>
      </w:r>
      <w:r>
        <w:rPr>
          <w:color w:val="231F20"/>
          <w:spacing w:val="-2"/>
          <w:w w:val="95"/>
        </w:rPr>
        <w:t xml:space="preserve"> </w:t>
      </w:r>
      <w:r>
        <w:rPr>
          <w:color w:val="231F20"/>
          <w:w w:val="95"/>
        </w:rPr>
        <w:t>been</w:t>
      </w:r>
      <w:r>
        <w:rPr>
          <w:color w:val="231F20"/>
          <w:spacing w:val="-2"/>
          <w:w w:val="95"/>
        </w:rPr>
        <w:t xml:space="preserve"> </w:t>
      </w:r>
      <w:r>
        <w:rPr>
          <w:color w:val="231F20"/>
          <w:w w:val="95"/>
        </w:rPr>
        <w:t>promised</w:t>
      </w:r>
      <w:r w:rsidR="00153D51">
        <w:t xml:space="preserve"> </w:t>
      </w:r>
      <w:r>
        <w:rPr>
          <w:color w:val="231F20"/>
          <w:w w:val="95"/>
        </w:rPr>
        <w:t>the</w:t>
      </w:r>
      <w:r>
        <w:rPr>
          <w:color w:val="231F20"/>
          <w:spacing w:val="3"/>
          <w:w w:val="95"/>
        </w:rPr>
        <w:t xml:space="preserve"> </w:t>
      </w:r>
      <w:r>
        <w:rPr>
          <w:color w:val="231F20"/>
          <w:w w:val="95"/>
        </w:rPr>
        <w:t>Edmund</w:t>
      </w:r>
      <w:r>
        <w:rPr>
          <w:color w:val="231F20"/>
          <w:spacing w:val="3"/>
          <w:w w:val="95"/>
        </w:rPr>
        <w:t xml:space="preserve"> </w:t>
      </w:r>
      <w:r>
        <w:rPr>
          <w:color w:val="231F20"/>
          <w:w w:val="95"/>
        </w:rPr>
        <w:t>Milne</w:t>
      </w:r>
      <w:r>
        <w:rPr>
          <w:color w:val="231F20"/>
          <w:spacing w:val="3"/>
          <w:w w:val="95"/>
        </w:rPr>
        <w:t xml:space="preserve"> </w:t>
      </w:r>
      <w:r>
        <w:rPr>
          <w:color w:val="231F20"/>
          <w:w w:val="95"/>
        </w:rPr>
        <w:t>ethnological</w:t>
      </w:r>
      <w:r>
        <w:rPr>
          <w:color w:val="231F20"/>
          <w:spacing w:val="1"/>
          <w:w w:val="95"/>
        </w:rPr>
        <w:t xml:space="preserve"> </w:t>
      </w:r>
      <w:r>
        <w:rPr>
          <w:color w:val="231F20"/>
          <w:w w:val="95"/>
        </w:rPr>
        <w:t>collection</w:t>
      </w:r>
      <w:r>
        <w:rPr>
          <w:color w:val="231F20"/>
          <w:spacing w:val="1"/>
          <w:w w:val="95"/>
        </w:rPr>
        <w:t xml:space="preserve"> </w:t>
      </w:r>
      <w:r>
        <w:rPr>
          <w:color w:val="231F20"/>
          <w:w w:val="95"/>
        </w:rPr>
        <w:t>of</w:t>
      </w:r>
      <w:r>
        <w:rPr>
          <w:color w:val="231F20"/>
          <w:spacing w:val="1"/>
          <w:w w:val="95"/>
        </w:rPr>
        <w:t xml:space="preserve"> </w:t>
      </w:r>
      <w:r>
        <w:rPr>
          <w:color w:val="231F20"/>
          <w:w w:val="95"/>
        </w:rPr>
        <w:t>Australian</w:t>
      </w:r>
      <w:r>
        <w:rPr>
          <w:color w:val="231F20"/>
          <w:spacing w:val="1"/>
          <w:w w:val="95"/>
        </w:rPr>
        <w:t xml:space="preserve"> </w:t>
      </w:r>
      <w:r>
        <w:rPr>
          <w:color w:val="231F20"/>
          <w:w w:val="95"/>
        </w:rPr>
        <w:t>Aboriginal</w:t>
      </w:r>
      <w:r>
        <w:rPr>
          <w:color w:val="231F20"/>
          <w:spacing w:val="1"/>
          <w:w w:val="95"/>
        </w:rPr>
        <w:t xml:space="preserve"> </w:t>
      </w:r>
      <w:r>
        <w:rPr>
          <w:color w:val="231F20"/>
          <w:w w:val="95"/>
        </w:rPr>
        <w:t>material which was the largest</w:t>
      </w:r>
      <w:r>
        <w:rPr>
          <w:color w:val="231F20"/>
          <w:spacing w:val="1"/>
          <w:w w:val="95"/>
        </w:rPr>
        <w:t xml:space="preserve"> </w:t>
      </w:r>
      <w:r>
        <w:rPr>
          <w:color w:val="231F20"/>
          <w:w w:val="95"/>
        </w:rPr>
        <w:t>private</w:t>
      </w:r>
      <w:r>
        <w:rPr>
          <w:color w:val="231F20"/>
          <w:spacing w:val="5"/>
          <w:w w:val="95"/>
        </w:rPr>
        <w:t xml:space="preserve"> </w:t>
      </w:r>
      <w:r>
        <w:rPr>
          <w:color w:val="231F20"/>
          <w:w w:val="95"/>
        </w:rPr>
        <w:t>collection</w:t>
      </w:r>
      <w:r>
        <w:rPr>
          <w:color w:val="231F20"/>
          <w:spacing w:val="6"/>
          <w:w w:val="95"/>
        </w:rPr>
        <w:t xml:space="preserve"> </w:t>
      </w:r>
      <w:r>
        <w:rPr>
          <w:color w:val="231F20"/>
          <w:w w:val="95"/>
        </w:rPr>
        <w:t>of</w:t>
      </w:r>
      <w:r>
        <w:rPr>
          <w:color w:val="231F20"/>
          <w:spacing w:val="6"/>
          <w:w w:val="95"/>
        </w:rPr>
        <w:t xml:space="preserve"> </w:t>
      </w:r>
      <w:r>
        <w:rPr>
          <w:color w:val="231F20"/>
          <w:w w:val="95"/>
        </w:rPr>
        <w:t>its</w:t>
      </w:r>
      <w:r>
        <w:rPr>
          <w:color w:val="231F20"/>
          <w:spacing w:val="6"/>
          <w:w w:val="95"/>
        </w:rPr>
        <w:t xml:space="preserve"> </w:t>
      </w:r>
      <w:r>
        <w:rPr>
          <w:color w:val="231F20"/>
          <w:w w:val="95"/>
        </w:rPr>
        <w:t>type</w:t>
      </w:r>
      <w:r>
        <w:rPr>
          <w:color w:val="231F20"/>
          <w:spacing w:val="6"/>
          <w:w w:val="95"/>
        </w:rPr>
        <w:t xml:space="preserve"> </w:t>
      </w:r>
      <w:r>
        <w:rPr>
          <w:color w:val="231F20"/>
          <w:w w:val="95"/>
        </w:rPr>
        <w:t>in</w:t>
      </w:r>
      <w:r>
        <w:rPr>
          <w:color w:val="231F20"/>
          <w:spacing w:val="6"/>
          <w:w w:val="95"/>
        </w:rPr>
        <w:t xml:space="preserve"> </w:t>
      </w:r>
      <w:r>
        <w:rPr>
          <w:color w:val="231F20"/>
          <w:w w:val="95"/>
        </w:rPr>
        <w:t>the</w:t>
      </w:r>
      <w:r>
        <w:rPr>
          <w:color w:val="231F20"/>
          <w:spacing w:val="1"/>
          <w:w w:val="95"/>
        </w:rPr>
        <w:t xml:space="preserve"> </w:t>
      </w:r>
      <w:r>
        <w:rPr>
          <w:color w:val="231F20"/>
          <w:w w:val="95"/>
        </w:rPr>
        <w:t>world.</w:t>
      </w:r>
      <w:r>
        <w:rPr>
          <w:color w:val="231F20"/>
          <w:spacing w:val="14"/>
          <w:w w:val="95"/>
        </w:rPr>
        <w:t xml:space="preserve"> </w:t>
      </w:r>
      <w:r>
        <w:rPr>
          <w:color w:val="231F20"/>
          <w:w w:val="95"/>
        </w:rPr>
        <w:t>With</w:t>
      </w:r>
      <w:r>
        <w:rPr>
          <w:color w:val="231F20"/>
          <w:spacing w:val="14"/>
          <w:w w:val="95"/>
        </w:rPr>
        <w:t xml:space="preserve"> </w:t>
      </w:r>
      <w:r>
        <w:rPr>
          <w:color w:val="231F20"/>
          <w:w w:val="95"/>
        </w:rPr>
        <w:t>the</w:t>
      </w:r>
      <w:r>
        <w:rPr>
          <w:color w:val="231F20"/>
          <w:spacing w:val="15"/>
          <w:w w:val="95"/>
        </w:rPr>
        <w:t xml:space="preserve"> </w:t>
      </w:r>
      <w:r>
        <w:rPr>
          <w:color w:val="231F20"/>
          <w:w w:val="95"/>
        </w:rPr>
        <w:t>acquisition</w:t>
      </w:r>
      <w:r>
        <w:rPr>
          <w:color w:val="231F20"/>
          <w:spacing w:val="14"/>
          <w:w w:val="95"/>
        </w:rPr>
        <w:t xml:space="preserve"> </w:t>
      </w:r>
      <w:r>
        <w:rPr>
          <w:color w:val="231F20"/>
          <w:w w:val="95"/>
        </w:rPr>
        <w:t>of</w:t>
      </w:r>
      <w:r>
        <w:rPr>
          <w:color w:val="231F20"/>
          <w:spacing w:val="14"/>
          <w:w w:val="95"/>
        </w:rPr>
        <w:t xml:space="preserve"> </w:t>
      </w:r>
      <w:r>
        <w:rPr>
          <w:color w:val="231F20"/>
          <w:w w:val="95"/>
        </w:rPr>
        <w:t>these</w:t>
      </w:r>
      <w:r>
        <w:rPr>
          <w:color w:val="231F20"/>
          <w:spacing w:val="-37"/>
          <w:w w:val="95"/>
        </w:rPr>
        <w:t xml:space="preserve"> </w:t>
      </w:r>
      <w:r>
        <w:rPr>
          <w:color w:val="231F20"/>
          <w:w w:val="95"/>
        </w:rPr>
        <w:t>two</w:t>
      </w:r>
      <w:r>
        <w:rPr>
          <w:color w:val="231F20"/>
          <w:spacing w:val="2"/>
          <w:w w:val="95"/>
        </w:rPr>
        <w:t xml:space="preserve"> </w:t>
      </w:r>
      <w:r>
        <w:rPr>
          <w:color w:val="231F20"/>
          <w:w w:val="95"/>
        </w:rPr>
        <w:t>collections,</w:t>
      </w:r>
      <w:r>
        <w:rPr>
          <w:color w:val="231F20"/>
          <w:spacing w:val="2"/>
          <w:w w:val="95"/>
        </w:rPr>
        <w:t xml:space="preserve"> </w:t>
      </w:r>
      <w:r>
        <w:rPr>
          <w:color w:val="231F20"/>
          <w:w w:val="95"/>
        </w:rPr>
        <w:t>the</w:t>
      </w:r>
      <w:r>
        <w:rPr>
          <w:color w:val="231F20"/>
          <w:spacing w:val="2"/>
          <w:w w:val="95"/>
        </w:rPr>
        <w:t xml:space="preserve"> </w:t>
      </w:r>
      <w:r>
        <w:rPr>
          <w:color w:val="231F20"/>
          <w:w w:val="95"/>
        </w:rPr>
        <w:t>Australian</w:t>
      </w:r>
      <w:r>
        <w:rPr>
          <w:color w:val="231F20"/>
          <w:spacing w:val="1"/>
          <w:w w:val="95"/>
        </w:rPr>
        <w:t xml:space="preserve"> </w:t>
      </w:r>
      <w:r>
        <w:rPr>
          <w:color w:val="231F20"/>
          <w:w w:val="95"/>
        </w:rPr>
        <w:t>government</w:t>
      </w:r>
      <w:r>
        <w:rPr>
          <w:color w:val="231F20"/>
          <w:spacing w:val="6"/>
          <w:w w:val="95"/>
        </w:rPr>
        <w:t xml:space="preserve"> </w:t>
      </w:r>
      <w:r>
        <w:rPr>
          <w:color w:val="231F20"/>
          <w:w w:val="95"/>
        </w:rPr>
        <w:t>found</w:t>
      </w:r>
      <w:r>
        <w:rPr>
          <w:color w:val="231F20"/>
          <w:spacing w:val="7"/>
          <w:w w:val="95"/>
        </w:rPr>
        <w:t xml:space="preserve"> </w:t>
      </w:r>
      <w:r>
        <w:rPr>
          <w:color w:val="231F20"/>
          <w:w w:val="95"/>
        </w:rPr>
        <w:t>itself</w:t>
      </w:r>
      <w:r>
        <w:rPr>
          <w:color w:val="231F20"/>
          <w:spacing w:val="7"/>
          <w:w w:val="95"/>
        </w:rPr>
        <w:t xml:space="preserve"> </w:t>
      </w:r>
      <w:r>
        <w:rPr>
          <w:color w:val="231F20"/>
          <w:w w:val="95"/>
        </w:rPr>
        <w:t>under</w:t>
      </w:r>
      <w:r>
        <w:rPr>
          <w:color w:val="231F20"/>
          <w:spacing w:val="7"/>
          <w:w w:val="95"/>
        </w:rPr>
        <w:t xml:space="preserve"> </w:t>
      </w:r>
      <w:r>
        <w:rPr>
          <w:color w:val="231F20"/>
          <w:w w:val="95"/>
        </w:rPr>
        <w:t>an</w:t>
      </w:r>
      <w:r w:rsidR="00153D51">
        <w:t xml:space="preserve"> </w:t>
      </w:r>
      <w:r>
        <w:rPr>
          <w:color w:val="231F20"/>
          <w:w w:val="95"/>
        </w:rPr>
        <w:t>obligation</w:t>
      </w:r>
      <w:r>
        <w:rPr>
          <w:color w:val="231F20"/>
          <w:spacing w:val="13"/>
          <w:w w:val="95"/>
        </w:rPr>
        <w:t xml:space="preserve"> </w:t>
      </w:r>
      <w:r>
        <w:rPr>
          <w:color w:val="231F20"/>
          <w:w w:val="95"/>
        </w:rPr>
        <w:t>to</w:t>
      </w:r>
      <w:r>
        <w:rPr>
          <w:color w:val="231F20"/>
          <w:spacing w:val="13"/>
          <w:w w:val="95"/>
        </w:rPr>
        <w:t xml:space="preserve"> </w:t>
      </w:r>
      <w:r>
        <w:rPr>
          <w:color w:val="231F20"/>
          <w:w w:val="95"/>
        </w:rPr>
        <w:t>provide</w:t>
      </w:r>
      <w:r>
        <w:rPr>
          <w:color w:val="231F20"/>
          <w:spacing w:val="13"/>
          <w:w w:val="95"/>
        </w:rPr>
        <w:t xml:space="preserve"> </w:t>
      </w:r>
      <w:r>
        <w:rPr>
          <w:color w:val="231F20"/>
          <w:w w:val="95"/>
        </w:rPr>
        <w:t>proper</w:t>
      </w:r>
      <w:r>
        <w:rPr>
          <w:color w:val="231F20"/>
          <w:spacing w:val="13"/>
          <w:w w:val="95"/>
        </w:rPr>
        <w:t xml:space="preserve"> </w:t>
      </w:r>
      <w:r>
        <w:rPr>
          <w:color w:val="231F20"/>
          <w:w w:val="95"/>
        </w:rPr>
        <w:t>museum</w:t>
      </w:r>
      <w:r>
        <w:rPr>
          <w:color w:val="231F20"/>
          <w:spacing w:val="-37"/>
          <w:w w:val="95"/>
        </w:rPr>
        <w:t xml:space="preserve"> </w:t>
      </w:r>
      <w:r>
        <w:rPr>
          <w:color w:val="231F20"/>
        </w:rPr>
        <w:t>accommodation</w:t>
      </w:r>
      <w:r>
        <w:rPr>
          <w:color w:val="231F20"/>
          <w:spacing w:val="-10"/>
        </w:rPr>
        <w:t xml:space="preserve"> </w:t>
      </w:r>
      <w:r>
        <w:rPr>
          <w:color w:val="231F20"/>
        </w:rPr>
        <w:t>for</w:t>
      </w:r>
      <w:r>
        <w:rPr>
          <w:color w:val="231F20"/>
          <w:spacing w:val="-9"/>
        </w:rPr>
        <w:t xml:space="preserve"> </w:t>
      </w:r>
      <w:r>
        <w:rPr>
          <w:color w:val="231F20"/>
        </w:rPr>
        <w:t>them.</w:t>
      </w:r>
    </w:p>
    <w:p w14:paraId="2B5DC903" w14:textId="6DC3800E" w:rsidR="00F71DDB" w:rsidRDefault="00A630EF" w:rsidP="00153D51">
      <w:pPr>
        <w:pStyle w:val="BodyText"/>
        <w:spacing w:before="168" w:line="230" w:lineRule="auto"/>
        <w:ind w:left="317"/>
      </w:pPr>
      <w:r>
        <w:rPr>
          <w:color w:val="231F20"/>
          <w:w w:val="95"/>
        </w:rPr>
        <w:t>This</w:t>
      </w:r>
      <w:r>
        <w:rPr>
          <w:color w:val="231F20"/>
          <w:spacing w:val="11"/>
          <w:w w:val="95"/>
        </w:rPr>
        <w:t xml:space="preserve"> </w:t>
      </w:r>
      <w:r>
        <w:rPr>
          <w:color w:val="231F20"/>
          <w:w w:val="95"/>
        </w:rPr>
        <w:t>need</w:t>
      </w:r>
      <w:r>
        <w:rPr>
          <w:color w:val="231F20"/>
          <w:spacing w:val="11"/>
          <w:w w:val="95"/>
        </w:rPr>
        <w:t xml:space="preserve"> </w:t>
      </w:r>
      <w:r>
        <w:rPr>
          <w:color w:val="231F20"/>
          <w:w w:val="95"/>
        </w:rPr>
        <w:t>to</w:t>
      </w:r>
      <w:r>
        <w:rPr>
          <w:color w:val="231F20"/>
          <w:spacing w:val="12"/>
          <w:w w:val="95"/>
        </w:rPr>
        <w:t xml:space="preserve"> </w:t>
      </w:r>
      <w:r>
        <w:rPr>
          <w:color w:val="231F20"/>
          <w:w w:val="95"/>
        </w:rPr>
        <w:t>house</w:t>
      </w:r>
      <w:r>
        <w:rPr>
          <w:color w:val="231F20"/>
          <w:spacing w:val="11"/>
          <w:w w:val="95"/>
        </w:rPr>
        <w:t xml:space="preserve"> </w:t>
      </w:r>
      <w:r>
        <w:rPr>
          <w:color w:val="231F20"/>
          <w:w w:val="95"/>
        </w:rPr>
        <w:t>the</w:t>
      </w:r>
      <w:r>
        <w:rPr>
          <w:color w:val="231F20"/>
          <w:spacing w:val="12"/>
          <w:w w:val="95"/>
        </w:rPr>
        <w:t xml:space="preserve"> </w:t>
      </w:r>
      <w:r>
        <w:rPr>
          <w:color w:val="231F20"/>
          <w:w w:val="95"/>
        </w:rPr>
        <w:t>collections</w:t>
      </w:r>
      <w:r>
        <w:rPr>
          <w:color w:val="231F20"/>
          <w:spacing w:val="1"/>
          <w:w w:val="95"/>
        </w:rPr>
        <w:t xml:space="preserve"> </w:t>
      </w:r>
      <w:r>
        <w:rPr>
          <w:color w:val="231F20"/>
          <w:w w:val="95"/>
        </w:rPr>
        <w:t>soon became</w:t>
      </w:r>
      <w:r>
        <w:rPr>
          <w:color w:val="231F20"/>
          <w:spacing w:val="1"/>
          <w:w w:val="95"/>
        </w:rPr>
        <w:t xml:space="preserve"> </w:t>
      </w:r>
      <w:r>
        <w:rPr>
          <w:color w:val="231F20"/>
          <w:w w:val="95"/>
        </w:rPr>
        <w:t>bound</w:t>
      </w:r>
      <w:r>
        <w:rPr>
          <w:color w:val="231F20"/>
          <w:spacing w:val="1"/>
          <w:w w:val="95"/>
        </w:rPr>
        <w:t xml:space="preserve"> </w:t>
      </w:r>
      <w:r>
        <w:rPr>
          <w:color w:val="231F20"/>
          <w:w w:val="95"/>
        </w:rPr>
        <w:t>up</w:t>
      </w:r>
      <w:r>
        <w:rPr>
          <w:color w:val="231F20"/>
          <w:spacing w:val="1"/>
          <w:w w:val="95"/>
        </w:rPr>
        <w:t xml:space="preserve"> </w:t>
      </w:r>
      <w:r>
        <w:rPr>
          <w:color w:val="231F20"/>
          <w:w w:val="95"/>
        </w:rPr>
        <w:t>with</w:t>
      </w:r>
      <w:r>
        <w:rPr>
          <w:color w:val="231F20"/>
          <w:spacing w:val="1"/>
          <w:w w:val="95"/>
        </w:rPr>
        <w:t xml:space="preserve"> </w:t>
      </w:r>
      <w:r>
        <w:rPr>
          <w:color w:val="231F20"/>
          <w:w w:val="95"/>
        </w:rPr>
        <w:t>proposals</w:t>
      </w:r>
      <w:r>
        <w:rPr>
          <w:color w:val="231F20"/>
          <w:spacing w:val="-37"/>
          <w:w w:val="95"/>
        </w:rPr>
        <w:t xml:space="preserve"> </w:t>
      </w:r>
      <w:r>
        <w:rPr>
          <w:color w:val="231F20"/>
          <w:w w:val="95"/>
        </w:rPr>
        <w:t>to</w:t>
      </w:r>
      <w:r>
        <w:rPr>
          <w:color w:val="231F20"/>
          <w:spacing w:val="-8"/>
          <w:w w:val="95"/>
        </w:rPr>
        <w:t xml:space="preserve"> </w:t>
      </w:r>
      <w:r>
        <w:rPr>
          <w:color w:val="231F20"/>
          <w:w w:val="95"/>
        </w:rPr>
        <w:t>establish</w:t>
      </w:r>
      <w:r>
        <w:rPr>
          <w:color w:val="231F20"/>
          <w:spacing w:val="-8"/>
          <w:w w:val="95"/>
        </w:rPr>
        <w:t xml:space="preserve"> </w:t>
      </w:r>
      <w:r>
        <w:rPr>
          <w:color w:val="231F20"/>
          <w:w w:val="95"/>
        </w:rPr>
        <w:t>a</w:t>
      </w:r>
      <w:r>
        <w:rPr>
          <w:color w:val="231F20"/>
          <w:spacing w:val="-7"/>
          <w:w w:val="95"/>
        </w:rPr>
        <w:t xml:space="preserve"> </w:t>
      </w:r>
      <w:r>
        <w:rPr>
          <w:color w:val="231F20"/>
          <w:w w:val="95"/>
        </w:rPr>
        <w:t>National</w:t>
      </w:r>
      <w:r>
        <w:rPr>
          <w:color w:val="231F20"/>
          <w:spacing w:val="-8"/>
          <w:w w:val="95"/>
        </w:rPr>
        <w:t xml:space="preserve"> </w:t>
      </w:r>
      <w:r>
        <w:rPr>
          <w:color w:val="231F20"/>
          <w:w w:val="95"/>
        </w:rPr>
        <w:t>Museum</w:t>
      </w:r>
      <w:r w:rsidR="00153D51">
        <w:t xml:space="preserve"> </w:t>
      </w:r>
      <w:r>
        <w:rPr>
          <w:color w:val="231F20"/>
          <w:w w:val="95"/>
        </w:rPr>
        <w:t>in Canberra. In September 1927,</w:t>
      </w:r>
      <w:r>
        <w:rPr>
          <w:color w:val="231F20"/>
          <w:spacing w:val="1"/>
          <w:w w:val="95"/>
        </w:rPr>
        <w:t xml:space="preserve"> </w:t>
      </w:r>
      <w:r>
        <w:rPr>
          <w:color w:val="231F20"/>
          <w:w w:val="95"/>
        </w:rPr>
        <w:t>federal</w:t>
      </w:r>
      <w:r>
        <w:rPr>
          <w:color w:val="231F20"/>
          <w:spacing w:val="8"/>
          <w:w w:val="95"/>
        </w:rPr>
        <w:t xml:space="preserve"> </w:t>
      </w:r>
      <w:r>
        <w:rPr>
          <w:color w:val="231F20"/>
          <w:w w:val="95"/>
        </w:rPr>
        <w:t>Cabinet</w:t>
      </w:r>
      <w:r>
        <w:rPr>
          <w:color w:val="231F20"/>
          <w:spacing w:val="9"/>
          <w:w w:val="95"/>
        </w:rPr>
        <w:t xml:space="preserve"> </w:t>
      </w:r>
      <w:r>
        <w:rPr>
          <w:color w:val="231F20"/>
          <w:w w:val="95"/>
        </w:rPr>
        <w:t>affirmed</w:t>
      </w:r>
      <w:r>
        <w:rPr>
          <w:color w:val="231F20"/>
          <w:spacing w:val="9"/>
          <w:w w:val="95"/>
        </w:rPr>
        <w:t xml:space="preserve"> </w:t>
      </w:r>
      <w:r>
        <w:rPr>
          <w:color w:val="231F20"/>
          <w:w w:val="95"/>
        </w:rPr>
        <w:t>the</w:t>
      </w:r>
      <w:r>
        <w:rPr>
          <w:color w:val="231F20"/>
          <w:spacing w:val="9"/>
          <w:w w:val="95"/>
        </w:rPr>
        <w:t xml:space="preserve"> </w:t>
      </w:r>
      <w:r>
        <w:rPr>
          <w:color w:val="231F20"/>
          <w:w w:val="95"/>
        </w:rPr>
        <w:t>principle</w:t>
      </w:r>
      <w:r>
        <w:rPr>
          <w:color w:val="231F20"/>
          <w:spacing w:val="-38"/>
          <w:w w:val="95"/>
        </w:rPr>
        <w:t xml:space="preserve"> </w:t>
      </w:r>
      <w:r>
        <w:rPr>
          <w:color w:val="231F20"/>
          <w:w w:val="95"/>
        </w:rPr>
        <w:t>of</w:t>
      </w:r>
      <w:r>
        <w:rPr>
          <w:color w:val="231F20"/>
          <w:spacing w:val="-6"/>
          <w:w w:val="95"/>
        </w:rPr>
        <w:t xml:space="preserve"> </w:t>
      </w:r>
      <w:r>
        <w:rPr>
          <w:color w:val="231F20"/>
          <w:w w:val="95"/>
        </w:rPr>
        <w:t>establishing</w:t>
      </w:r>
      <w:r>
        <w:rPr>
          <w:color w:val="231F20"/>
          <w:spacing w:val="-6"/>
          <w:w w:val="95"/>
        </w:rPr>
        <w:t xml:space="preserve"> </w:t>
      </w:r>
      <w:r>
        <w:rPr>
          <w:color w:val="231F20"/>
          <w:w w:val="95"/>
        </w:rPr>
        <w:t>such</w:t>
      </w:r>
      <w:r>
        <w:rPr>
          <w:color w:val="231F20"/>
          <w:spacing w:val="-6"/>
          <w:w w:val="95"/>
        </w:rPr>
        <w:t xml:space="preserve"> </w:t>
      </w:r>
      <w:r>
        <w:rPr>
          <w:color w:val="231F20"/>
          <w:w w:val="95"/>
        </w:rPr>
        <w:t>a</w:t>
      </w:r>
      <w:r>
        <w:rPr>
          <w:color w:val="231F20"/>
          <w:spacing w:val="-6"/>
          <w:w w:val="95"/>
        </w:rPr>
        <w:t xml:space="preserve"> </w:t>
      </w:r>
      <w:r>
        <w:rPr>
          <w:color w:val="231F20"/>
          <w:w w:val="95"/>
        </w:rPr>
        <w:t>museum,</w:t>
      </w:r>
      <w:r w:rsidR="00153D51">
        <w:t xml:space="preserve"> </w:t>
      </w:r>
      <w:r>
        <w:rPr>
          <w:color w:val="231F20"/>
          <w:w w:val="95"/>
        </w:rPr>
        <w:t>but decided not to proceed with</w:t>
      </w:r>
      <w:r>
        <w:rPr>
          <w:color w:val="231F20"/>
          <w:spacing w:val="-38"/>
          <w:w w:val="95"/>
        </w:rPr>
        <w:t xml:space="preserve"> </w:t>
      </w:r>
      <w:r>
        <w:rPr>
          <w:color w:val="231F20"/>
          <w:w w:val="95"/>
        </w:rPr>
        <w:t>it</w:t>
      </w:r>
      <w:r>
        <w:rPr>
          <w:color w:val="231F20"/>
          <w:spacing w:val="-8"/>
          <w:w w:val="95"/>
        </w:rPr>
        <w:t xml:space="preserve"> </w:t>
      </w:r>
      <w:r>
        <w:rPr>
          <w:color w:val="231F20"/>
          <w:w w:val="95"/>
        </w:rPr>
        <w:t>immediately.</w:t>
      </w:r>
      <w:r>
        <w:rPr>
          <w:color w:val="231F20"/>
          <w:spacing w:val="-8"/>
          <w:w w:val="95"/>
        </w:rPr>
        <w:t xml:space="preserve"> </w:t>
      </w:r>
      <w:r>
        <w:rPr>
          <w:color w:val="231F20"/>
          <w:w w:val="95"/>
        </w:rPr>
        <w:t>A</w:t>
      </w:r>
      <w:r>
        <w:rPr>
          <w:color w:val="231F20"/>
          <w:spacing w:val="-8"/>
          <w:w w:val="95"/>
        </w:rPr>
        <w:t xml:space="preserve"> </w:t>
      </w:r>
      <w:r>
        <w:rPr>
          <w:color w:val="231F20"/>
          <w:w w:val="95"/>
        </w:rPr>
        <w:t>year</w:t>
      </w:r>
      <w:r>
        <w:rPr>
          <w:color w:val="231F20"/>
          <w:spacing w:val="-8"/>
          <w:w w:val="95"/>
        </w:rPr>
        <w:t xml:space="preserve"> </w:t>
      </w:r>
      <w:r>
        <w:rPr>
          <w:color w:val="231F20"/>
          <w:w w:val="95"/>
        </w:rPr>
        <w:t>later,</w:t>
      </w:r>
      <w:r w:rsidR="00153D51">
        <w:t xml:space="preserve"> </w:t>
      </w:r>
      <w:r>
        <w:rPr>
          <w:color w:val="231F20"/>
          <w:w w:val="95"/>
        </w:rPr>
        <w:t>a government committee that</w:t>
      </w:r>
      <w:r>
        <w:rPr>
          <w:color w:val="231F20"/>
          <w:spacing w:val="1"/>
          <w:w w:val="95"/>
        </w:rPr>
        <w:t xml:space="preserve"> </w:t>
      </w:r>
      <w:r>
        <w:rPr>
          <w:color w:val="231F20"/>
          <w:w w:val="95"/>
        </w:rPr>
        <w:t>had</w:t>
      </w:r>
      <w:r>
        <w:rPr>
          <w:color w:val="231F20"/>
          <w:spacing w:val="1"/>
          <w:w w:val="95"/>
        </w:rPr>
        <w:t xml:space="preserve"> </w:t>
      </w:r>
      <w:r>
        <w:rPr>
          <w:color w:val="231F20"/>
          <w:w w:val="95"/>
        </w:rPr>
        <w:t>been appointed to consider the</w:t>
      </w:r>
      <w:r>
        <w:rPr>
          <w:color w:val="231F20"/>
          <w:spacing w:val="1"/>
          <w:w w:val="95"/>
        </w:rPr>
        <w:t xml:space="preserve"> </w:t>
      </w:r>
      <w:r>
        <w:rPr>
          <w:color w:val="231F20"/>
          <w:w w:val="95"/>
        </w:rPr>
        <w:t>question</w:t>
      </w:r>
      <w:r>
        <w:rPr>
          <w:color w:val="231F20"/>
          <w:spacing w:val="4"/>
          <w:w w:val="95"/>
        </w:rPr>
        <w:t xml:space="preserve"> </w:t>
      </w:r>
      <w:r>
        <w:rPr>
          <w:color w:val="231F20"/>
          <w:w w:val="95"/>
        </w:rPr>
        <w:t>of</w:t>
      </w:r>
      <w:r>
        <w:rPr>
          <w:color w:val="231F20"/>
          <w:spacing w:val="4"/>
          <w:w w:val="95"/>
        </w:rPr>
        <w:t xml:space="preserve"> </w:t>
      </w:r>
      <w:r>
        <w:rPr>
          <w:color w:val="231F20"/>
          <w:w w:val="95"/>
        </w:rPr>
        <w:t>the</w:t>
      </w:r>
      <w:r>
        <w:rPr>
          <w:color w:val="231F20"/>
          <w:spacing w:val="4"/>
          <w:w w:val="95"/>
        </w:rPr>
        <w:t xml:space="preserve"> </w:t>
      </w:r>
      <w:r>
        <w:rPr>
          <w:color w:val="231F20"/>
          <w:w w:val="95"/>
        </w:rPr>
        <w:t>museum</w:t>
      </w:r>
      <w:r>
        <w:rPr>
          <w:color w:val="231F20"/>
          <w:spacing w:val="4"/>
          <w:w w:val="95"/>
        </w:rPr>
        <w:t xml:space="preserve"> </w:t>
      </w:r>
      <w:r>
        <w:rPr>
          <w:color w:val="231F20"/>
          <w:w w:val="95"/>
        </w:rPr>
        <w:t>reported</w:t>
      </w:r>
      <w:r>
        <w:rPr>
          <w:color w:val="231F20"/>
          <w:spacing w:val="1"/>
          <w:w w:val="95"/>
        </w:rPr>
        <w:t xml:space="preserve"> </w:t>
      </w:r>
      <w:r>
        <w:rPr>
          <w:color w:val="231F20"/>
          <w:w w:val="95"/>
        </w:rPr>
        <w:t>that</w:t>
      </w:r>
      <w:r>
        <w:rPr>
          <w:color w:val="231F20"/>
          <w:spacing w:val="5"/>
          <w:w w:val="95"/>
        </w:rPr>
        <w:t xml:space="preserve"> </w:t>
      </w:r>
      <w:r>
        <w:rPr>
          <w:color w:val="231F20"/>
          <w:w w:val="95"/>
        </w:rPr>
        <w:t>the</w:t>
      </w:r>
      <w:r>
        <w:rPr>
          <w:color w:val="231F20"/>
          <w:spacing w:val="6"/>
          <w:w w:val="95"/>
        </w:rPr>
        <w:t xml:space="preserve"> </w:t>
      </w:r>
      <w:r>
        <w:rPr>
          <w:color w:val="231F20"/>
          <w:w w:val="95"/>
        </w:rPr>
        <w:t>need</w:t>
      </w:r>
      <w:r>
        <w:rPr>
          <w:color w:val="231F20"/>
          <w:spacing w:val="6"/>
          <w:w w:val="95"/>
        </w:rPr>
        <w:t xml:space="preserve"> </w:t>
      </w:r>
      <w:r>
        <w:rPr>
          <w:color w:val="231F20"/>
          <w:w w:val="95"/>
        </w:rPr>
        <w:t>for</w:t>
      </w:r>
      <w:r>
        <w:rPr>
          <w:color w:val="231F20"/>
          <w:spacing w:val="6"/>
          <w:w w:val="95"/>
        </w:rPr>
        <w:t xml:space="preserve"> </w:t>
      </w:r>
      <w:r>
        <w:rPr>
          <w:color w:val="231F20"/>
          <w:w w:val="95"/>
        </w:rPr>
        <w:t>a</w:t>
      </w:r>
      <w:r>
        <w:rPr>
          <w:color w:val="231F20"/>
          <w:spacing w:val="6"/>
          <w:w w:val="95"/>
        </w:rPr>
        <w:t xml:space="preserve"> </w:t>
      </w:r>
      <w:r>
        <w:rPr>
          <w:color w:val="231F20"/>
          <w:w w:val="95"/>
        </w:rPr>
        <w:t>national</w:t>
      </w:r>
      <w:r>
        <w:rPr>
          <w:color w:val="231F20"/>
          <w:spacing w:val="6"/>
          <w:w w:val="95"/>
        </w:rPr>
        <w:t xml:space="preserve"> </w:t>
      </w:r>
      <w:r>
        <w:rPr>
          <w:color w:val="231F20"/>
          <w:w w:val="95"/>
        </w:rPr>
        <w:t>museum</w:t>
      </w:r>
      <w:r>
        <w:rPr>
          <w:color w:val="231F20"/>
          <w:spacing w:val="1"/>
          <w:w w:val="95"/>
        </w:rPr>
        <w:t xml:space="preserve"> </w:t>
      </w:r>
      <w:r>
        <w:rPr>
          <w:color w:val="231F20"/>
          <w:w w:val="95"/>
        </w:rPr>
        <w:t>was,</w:t>
      </w:r>
      <w:r>
        <w:rPr>
          <w:color w:val="231F20"/>
          <w:spacing w:val="-7"/>
          <w:w w:val="95"/>
        </w:rPr>
        <w:t xml:space="preserve"> </w:t>
      </w:r>
      <w:r>
        <w:rPr>
          <w:color w:val="231F20"/>
          <w:w w:val="95"/>
        </w:rPr>
        <w:t>in</w:t>
      </w:r>
      <w:r>
        <w:rPr>
          <w:color w:val="231F20"/>
          <w:spacing w:val="-6"/>
          <w:w w:val="95"/>
        </w:rPr>
        <w:t xml:space="preserve"> </w:t>
      </w:r>
      <w:r>
        <w:rPr>
          <w:color w:val="231F20"/>
          <w:w w:val="95"/>
        </w:rPr>
        <w:t>its</w:t>
      </w:r>
      <w:r>
        <w:rPr>
          <w:color w:val="231F20"/>
          <w:spacing w:val="-7"/>
          <w:w w:val="95"/>
        </w:rPr>
        <w:t xml:space="preserve"> </w:t>
      </w:r>
      <w:r>
        <w:rPr>
          <w:color w:val="231F20"/>
          <w:w w:val="95"/>
        </w:rPr>
        <w:t>opinion,</w:t>
      </w:r>
      <w:r>
        <w:rPr>
          <w:color w:val="231F20"/>
          <w:spacing w:val="-6"/>
          <w:w w:val="95"/>
        </w:rPr>
        <w:t xml:space="preserve"> </w:t>
      </w:r>
      <w:r>
        <w:rPr>
          <w:color w:val="231F20"/>
          <w:w w:val="95"/>
        </w:rPr>
        <w:t>‘not</w:t>
      </w:r>
      <w:r>
        <w:rPr>
          <w:color w:val="231F20"/>
          <w:spacing w:val="-6"/>
          <w:w w:val="95"/>
        </w:rPr>
        <w:t xml:space="preserve"> </w:t>
      </w:r>
      <w:r>
        <w:rPr>
          <w:color w:val="231F20"/>
          <w:w w:val="95"/>
        </w:rPr>
        <w:t>great’,</w:t>
      </w:r>
      <w:r>
        <w:rPr>
          <w:color w:val="231F20"/>
          <w:spacing w:val="-7"/>
          <w:w w:val="95"/>
        </w:rPr>
        <w:t xml:space="preserve"> </w:t>
      </w:r>
      <w:r>
        <w:rPr>
          <w:color w:val="231F20"/>
          <w:w w:val="95"/>
        </w:rPr>
        <w:t>largely</w:t>
      </w:r>
      <w:r>
        <w:rPr>
          <w:color w:val="231F20"/>
          <w:spacing w:val="-37"/>
          <w:w w:val="95"/>
        </w:rPr>
        <w:t xml:space="preserve"> </w:t>
      </w:r>
      <w:r>
        <w:rPr>
          <w:color w:val="231F20"/>
          <w:w w:val="95"/>
        </w:rPr>
        <w:t>because</w:t>
      </w:r>
      <w:r>
        <w:rPr>
          <w:color w:val="231F20"/>
          <w:spacing w:val="10"/>
          <w:w w:val="95"/>
        </w:rPr>
        <w:t xml:space="preserve"> </w:t>
      </w:r>
      <w:r>
        <w:rPr>
          <w:color w:val="231F20"/>
          <w:w w:val="95"/>
        </w:rPr>
        <w:t>excellent</w:t>
      </w:r>
      <w:r>
        <w:rPr>
          <w:color w:val="231F20"/>
          <w:spacing w:val="10"/>
          <w:w w:val="95"/>
        </w:rPr>
        <w:t xml:space="preserve"> </w:t>
      </w:r>
      <w:r>
        <w:rPr>
          <w:color w:val="231F20"/>
          <w:w w:val="95"/>
        </w:rPr>
        <w:t>museums</w:t>
      </w:r>
      <w:r>
        <w:rPr>
          <w:color w:val="231F20"/>
          <w:spacing w:val="11"/>
          <w:w w:val="95"/>
        </w:rPr>
        <w:t xml:space="preserve"> </w:t>
      </w:r>
      <w:r>
        <w:rPr>
          <w:color w:val="231F20"/>
          <w:w w:val="95"/>
        </w:rPr>
        <w:t>already</w:t>
      </w:r>
      <w:r>
        <w:rPr>
          <w:color w:val="231F20"/>
          <w:spacing w:val="1"/>
          <w:w w:val="95"/>
        </w:rPr>
        <w:t xml:space="preserve"> </w:t>
      </w:r>
      <w:r>
        <w:rPr>
          <w:color w:val="231F20"/>
          <w:w w:val="95"/>
        </w:rPr>
        <w:t>existed in each of the Australian</w:t>
      </w:r>
      <w:r>
        <w:rPr>
          <w:color w:val="231F20"/>
          <w:spacing w:val="1"/>
          <w:w w:val="95"/>
        </w:rPr>
        <w:t xml:space="preserve"> </w:t>
      </w:r>
      <w:r>
        <w:rPr>
          <w:color w:val="231F20"/>
          <w:w w:val="95"/>
        </w:rPr>
        <w:t>states. During its deliberations,</w:t>
      </w:r>
      <w:r>
        <w:rPr>
          <w:color w:val="231F20"/>
          <w:spacing w:val="1"/>
          <w:w w:val="95"/>
        </w:rPr>
        <w:t xml:space="preserve"> </w:t>
      </w:r>
      <w:r>
        <w:rPr>
          <w:color w:val="231F20"/>
          <w:w w:val="95"/>
        </w:rPr>
        <w:t>however, the committee suggested</w:t>
      </w:r>
      <w:r>
        <w:rPr>
          <w:color w:val="231F20"/>
          <w:spacing w:val="1"/>
          <w:w w:val="95"/>
        </w:rPr>
        <w:t xml:space="preserve"> </w:t>
      </w:r>
      <w:r>
        <w:rPr>
          <w:color w:val="231F20"/>
          <w:w w:val="95"/>
        </w:rPr>
        <w:t>that</w:t>
      </w:r>
      <w:r>
        <w:rPr>
          <w:color w:val="231F20"/>
          <w:spacing w:val="8"/>
          <w:w w:val="95"/>
        </w:rPr>
        <w:t xml:space="preserve"> </w:t>
      </w:r>
      <w:r>
        <w:rPr>
          <w:color w:val="231F20"/>
          <w:w w:val="95"/>
        </w:rPr>
        <w:t>the</w:t>
      </w:r>
      <w:r>
        <w:rPr>
          <w:color w:val="231F20"/>
          <w:spacing w:val="8"/>
          <w:w w:val="95"/>
        </w:rPr>
        <w:t xml:space="preserve"> </w:t>
      </w:r>
      <w:r>
        <w:rPr>
          <w:color w:val="231F20"/>
          <w:w w:val="95"/>
        </w:rPr>
        <w:t>Institute</w:t>
      </w:r>
      <w:r>
        <w:rPr>
          <w:color w:val="231F20"/>
          <w:spacing w:val="9"/>
          <w:w w:val="95"/>
        </w:rPr>
        <w:t xml:space="preserve"> </w:t>
      </w:r>
      <w:r>
        <w:rPr>
          <w:color w:val="231F20"/>
          <w:w w:val="95"/>
        </w:rPr>
        <w:t>of</w:t>
      </w:r>
      <w:r>
        <w:rPr>
          <w:color w:val="231F20"/>
          <w:spacing w:val="8"/>
          <w:w w:val="95"/>
        </w:rPr>
        <w:t xml:space="preserve"> </w:t>
      </w:r>
      <w:r>
        <w:rPr>
          <w:color w:val="231F20"/>
          <w:w w:val="95"/>
        </w:rPr>
        <w:t>Anatomy</w:t>
      </w:r>
      <w:r>
        <w:rPr>
          <w:color w:val="231F20"/>
          <w:spacing w:val="8"/>
          <w:w w:val="95"/>
        </w:rPr>
        <w:t xml:space="preserve"> </w:t>
      </w:r>
      <w:r>
        <w:rPr>
          <w:color w:val="231F20"/>
          <w:w w:val="95"/>
        </w:rPr>
        <w:t>might,</w:t>
      </w:r>
      <w:r w:rsidR="00153D51">
        <w:t xml:space="preserve"> </w:t>
      </w:r>
      <w:r>
        <w:rPr>
          <w:color w:val="231F20"/>
          <w:w w:val="95"/>
        </w:rPr>
        <w:t>in</w:t>
      </w:r>
      <w:r>
        <w:rPr>
          <w:color w:val="231F20"/>
          <w:spacing w:val="8"/>
          <w:w w:val="95"/>
        </w:rPr>
        <w:t xml:space="preserve"> </w:t>
      </w:r>
      <w:r>
        <w:rPr>
          <w:color w:val="231F20"/>
          <w:w w:val="95"/>
        </w:rPr>
        <w:t>time,</w:t>
      </w:r>
      <w:r>
        <w:rPr>
          <w:color w:val="231F20"/>
          <w:spacing w:val="8"/>
          <w:w w:val="95"/>
        </w:rPr>
        <w:t xml:space="preserve"> </w:t>
      </w:r>
      <w:r>
        <w:rPr>
          <w:color w:val="231F20"/>
          <w:w w:val="95"/>
        </w:rPr>
        <w:t>be</w:t>
      </w:r>
      <w:r>
        <w:rPr>
          <w:color w:val="231F20"/>
          <w:spacing w:val="8"/>
          <w:w w:val="95"/>
        </w:rPr>
        <w:t xml:space="preserve"> </w:t>
      </w:r>
      <w:r>
        <w:rPr>
          <w:color w:val="231F20"/>
          <w:w w:val="95"/>
        </w:rPr>
        <w:t>constituted</w:t>
      </w:r>
      <w:r>
        <w:rPr>
          <w:color w:val="231F20"/>
          <w:spacing w:val="8"/>
          <w:w w:val="95"/>
        </w:rPr>
        <w:t xml:space="preserve"> </w:t>
      </w:r>
      <w:r>
        <w:rPr>
          <w:color w:val="231F20"/>
          <w:w w:val="95"/>
        </w:rPr>
        <w:t>as</w:t>
      </w:r>
      <w:r>
        <w:rPr>
          <w:color w:val="231F20"/>
          <w:spacing w:val="9"/>
          <w:w w:val="95"/>
        </w:rPr>
        <w:t xml:space="preserve"> </w:t>
      </w:r>
      <w:r>
        <w:rPr>
          <w:color w:val="231F20"/>
          <w:w w:val="95"/>
        </w:rPr>
        <w:t>the</w:t>
      </w:r>
      <w:r>
        <w:rPr>
          <w:color w:val="231F20"/>
          <w:spacing w:val="8"/>
          <w:w w:val="95"/>
        </w:rPr>
        <w:t xml:space="preserve"> </w:t>
      </w:r>
      <w:r>
        <w:rPr>
          <w:color w:val="231F20"/>
          <w:w w:val="95"/>
        </w:rPr>
        <w:t>first</w:t>
      </w:r>
      <w:r>
        <w:rPr>
          <w:color w:val="231F20"/>
          <w:spacing w:val="8"/>
          <w:w w:val="95"/>
        </w:rPr>
        <w:t xml:space="preserve"> </w:t>
      </w:r>
      <w:r>
        <w:rPr>
          <w:color w:val="231F20"/>
          <w:w w:val="95"/>
        </w:rPr>
        <w:t>unit</w:t>
      </w:r>
      <w:r>
        <w:rPr>
          <w:color w:val="231F20"/>
          <w:spacing w:val="-37"/>
          <w:w w:val="95"/>
        </w:rPr>
        <w:t xml:space="preserve"> </w:t>
      </w:r>
      <w:r>
        <w:rPr>
          <w:color w:val="231F20"/>
          <w:w w:val="95"/>
        </w:rPr>
        <w:t>of</w:t>
      </w:r>
      <w:r>
        <w:rPr>
          <w:color w:val="231F20"/>
          <w:spacing w:val="-8"/>
          <w:w w:val="95"/>
        </w:rPr>
        <w:t xml:space="preserve"> </w:t>
      </w:r>
      <w:r>
        <w:rPr>
          <w:color w:val="231F20"/>
          <w:w w:val="95"/>
        </w:rPr>
        <w:t>the</w:t>
      </w:r>
      <w:r>
        <w:rPr>
          <w:color w:val="231F20"/>
          <w:spacing w:val="-8"/>
          <w:w w:val="95"/>
        </w:rPr>
        <w:t xml:space="preserve"> </w:t>
      </w:r>
      <w:r>
        <w:rPr>
          <w:color w:val="231F20"/>
          <w:w w:val="95"/>
        </w:rPr>
        <w:t>proposed</w:t>
      </w:r>
      <w:r>
        <w:rPr>
          <w:color w:val="231F20"/>
          <w:spacing w:val="-7"/>
          <w:w w:val="95"/>
        </w:rPr>
        <w:t xml:space="preserve"> </w:t>
      </w:r>
      <w:r>
        <w:rPr>
          <w:color w:val="231F20"/>
          <w:w w:val="95"/>
        </w:rPr>
        <w:t>National</w:t>
      </w:r>
      <w:r>
        <w:rPr>
          <w:color w:val="231F20"/>
          <w:spacing w:val="-8"/>
          <w:w w:val="95"/>
        </w:rPr>
        <w:t xml:space="preserve"> </w:t>
      </w:r>
      <w:r>
        <w:rPr>
          <w:color w:val="231F20"/>
          <w:w w:val="95"/>
        </w:rPr>
        <w:t>Museum.</w:t>
      </w:r>
      <w:r w:rsidR="00153D51">
        <w:t xml:space="preserve"> </w:t>
      </w:r>
      <w:r>
        <w:rPr>
          <w:color w:val="231F20"/>
        </w:rPr>
        <w:t>In</w:t>
      </w:r>
      <w:r>
        <w:rPr>
          <w:color w:val="231F20"/>
          <w:spacing w:val="-10"/>
        </w:rPr>
        <w:t xml:space="preserve"> </w:t>
      </w:r>
      <w:r>
        <w:rPr>
          <w:color w:val="231F20"/>
        </w:rPr>
        <w:t>the</w:t>
      </w:r>
      <w:r>
        <w:rPr>
          <w:color w:val="231F20"/>
          <w:spacing w:val="-10"/>
        </w:rPr>
        <w:t xml:space="preserve"> </w:t>
      </w:r>
      <w:r>
        <w:rPr>
          <w:color w:val="231F20"/>
        </w:rPr>
        <w:t>meantime,</w:t>
      </w:r>
      <w:r>
        <w:rPr>
          <w:color w:val="231F20"/>
          <w:spacing w:val="-10"/>
        </w:rPr>
        <w:t xml:space="preserve"> </w:t>
      </w:r>
      <w:r>
        <w:rPr>
          <w:color w:val="231F20"/>
        </w:rPr>
        <w:t>there</w:t>
      </w:r>
      <w:r>
        <w:rPr>
          <w:color w:val="231F20"/>
          <w:spacing w:val="-10"/>
        </w:rPr>
        <w:t xml:space="preserve"> </w:t>
      </w:r>
      <w:r>
        <w:rPr>
          <w:color w:val="231F20"/>
        </w:rPr>
        <w:t>remained</w:t>
      </w:r>
      <w:r>
        <w:rPr>
          <w:color w:val="231F20"/>
          <w:spacing w:val="-39"/>
        </w:rPr>
        <w:t xml:space="preserve"> </w:t>
      </w:r>
      <w:r>
        <w:rPr>
          <w:color w:val="231F20"/>
          <w:w w:val="95"/>
        </w:rPr>
        <w:t>the</w:t>
      </w:r>
      <w:r>
        <w:rPr>
          <w:color w:val="231F20"/>
          <w:spacing w:val="-1"/>
          <w:w w:val="95"/>
        </w:rPr>
        <w:t xml:space="preserve"> </w:t>
      </w:r>
      <w:r>
        <w:rPr>
          <w:color w:val="231F20"/>
          <w:w w:val="95"/>
        </w:rPr>
        <w:t>problem of providing suitable</w:t>
      </w:r>
      <w:r w:rsidR="00153D51">
        <w:t xml:space="preserve"> </w:t>
      </w:r>
      <w:r>
        <w:rPr>
          <w:color w:val="231F20"/>
          <w:w w:val="95"/>
        </w:rPr>
        <w:t>accommodation</w:t>
      </w:r>
      <w:r>
        <w:rPr>
          <w:color w:val="231F20"/>
          <w:spacing w:val="8"/>
          <w:w w:val="95"/>
        </w:rPr>
        <w:t xml:space="preserve"> </w:t>
      </w:r>
      <w:r>
        <w:rPr>
          <w:color w:val="231F20"/>
          <w:w w:val="95"/>
        </w:rPr>
        <w:t>for</w:t>
      </w:r>
      <w:r>
        <w:rPr>
          <w:color w:val="231F20"/>
          <w:spacing w:val="9"/>
          <w:w w:val="95"/>
        </w:rPr>
        <w:t xml:space="preserve"> </w:t>
      </w:r>
      <w:r>
        <w:rPr>
          <w:color w:val="231F20"/>
          <w:w w:val="95"/>
        </w:rPr>
        <w:t>the</w:t>
      </w:r>
      <w:r>
        <w:rPr>
          <w:color w:val="231F20"/>
          <w:spacing w:val="9"/>
          <w:w w:val="95"/>
        </w:rPr>
        <w:t xml:space="preserve"> </w:t>
      </w:r>
      <w:r>
        <w:rPr>
          <w:color w:val="231F20"/>
          <w:w w:val="95"/>
        </w:rPr>
        <w:t>Horne-Bowie</w:t>
      </w:r>
    </w:p>
    <w:p w14:paraId="29B6A4BD" w14:textId="282E3FAA" w:rsidR="00F71DDB" w:rsidRPr="00153D51" w:rsidRDefault="00A630EF" w:rsidP="00153D51">
      <w:pPr>
        <w:pStyle w:val="BodyText"/>
        <w:spacing w:before="106" w:line="230" w:lineRule="auto"/>
        <w:ind w:left="300" w:right="778"/>
      </w:pPr>
      <w:r>
        <w:br w:type="column"/>
      </w:r>
      <w:r>
        <w:rPr>
          <w:color w:val="231F20"/>
          <w:w w:val="95"/>
        </w:rPr>
        <w:t>and</w:t>
      </w:r>
      <w:r>
        <w:rPr>
          <w:color w:val="231F20"/>
          <w:spacing w:val="11"/>
          <w:w w:val="95"/>
        </w:rPr>
        <w:t xml:space="preserve"> </w:t>
      </w:r>
      <w:r>
        <w:rPr>
          <w:color w:val="231F20"/>
          <w:w w:val="95"/>
        </w:rPr>
        <w:t>Milne</w:t>
      </w:r>
      <w:r>
        <w:rPr>
          <w:color w:val="231F20"/>
          <w:spacing w:val="12"/>
          <w:w w:val="95"/>
        </w:rPr>
        <w:t xml:space="preserve"> </w:t>
      </w:r>
      <w:r>
        <w:rPr>
          <w:color w:val="231F20"/>
          <w:w w:val="95"/>
        </w:rPr>
        <w:t>collections.</w:t>
      </w:r>
      <w:r>
        <w:rPr>
          <w:color w:val="231F20"/>
          <w:spacing w:val="12"/>
          <w:w w:val="95"/>
        </w:rPr>
        <w:t xml:space="preserve"> </w:t>
      </w:r>
      <w:r>
        <w:rPr>
          <w:color w:val="231F20"/>
          <w:w w:val="95"/>
        </w:rPr>
        <w:t>The</w:t>
      </w:r>
      <w:r>
        <w:rPr>
          <w:color w:val="231F20"/>
          <w:spacing w:val="12"/>
          <w:w w:val="95"/>
        </w:rPr>
        <w:t xml:space="preserve"> </w:t>
      </w:r>
      <w:r>
        <w:rPr>
          <w:color w:val="231F20"/>
          <w:w w:val="95"/>
        </w:rPr>
        <w:t>Institute</w:t>
      </w:r>
      <w:r>
        <w:rPr>
          <w:color w:val="231F20"/>
          <w:spacing w:val="1"/>
          <w:w w:val="95"/>
        </w:rPr>
        <w:t xml:space="preserve"> </w:t>
      </w:r>
      <w:r>
        <w:rPr>
          <w:color w:val="231F20"/>
          <w:w w:val="95"/>
        </w:rPr>
        <w:t>of Anatomy was an obvious location</w:t>
      </w:r>
      <w:r>
        <w:rPr>
          <w:color w:val="231F20"/>
          <w:spacing w:val="-38"/>
          <w:w w:val="95"/>
        </w:rPr>
        <w:t xml:space="preserve"> </w:t>
      </w:r>
      <w:r>
        <w:rPr>
          <w:color w:val="231F20"/>
          <w:w w:val="95"/>
        </w:rPr>
        <w:t>and, in this way, the building came</w:t>
      </w:r>
      <w:r>
        <w:rPr>
          <w:color w:val="231F20"/>
          <w:spacing w:val="1"/>
          <w:w w:val="95"/>
        </w:rPr>
        <w:t xml:space="preserve"> </w:t>
      </w:r>
      <w:r>
        <w:rPr>
          <w:color w:val="231F20"/>
          <w:w w:val="95"/>
        </w:rPr>
        <w:t>to</w:t>
      </w:r>
      <w:r>
        <w:rPr>
          <w:color w:val="231F20"/>
          <w:spacing w:val="-5"/>
          <w:w w:val="95"/>
        </w:rPr>
        <w:t xml:space="preserve"> </w:t>
      </w:r>
      <w:r>
        <w:rPr>
          <w:color w:val="231F20"/>
          <w:w w:val="95"/>
        </w:rPr>
        <w:t>be</w:t>
      </w:r>
      <w:r>
        <w:rPr>
          <w:color w:val="231F20"/>
          <w:spacing w:val="-5"/>
          <w:w w:val="95"/>
        </w:rPr>
        <w:t xml:space="preserve"> </w:t>
      </w:r>
      <w:r>
        <w:rPr>
          <w:color w:val="231F20"/>
          <w:w w:val="95"/>
        </w:rPr>
        <w:t>a</w:t>
      </w:r>
      <w:r>
        <w:rPr>
          <w:color w:val="231F20"/>
          <w:spacing w:val="-5"/>
          <w:w w:val="95"/>
        </w:rPr>
        <w:t xml:space="preserve"> </w:t>
      </w:r>
      <w:r>
        <w:rPr>
          <w:color w:val="231F20"/>
          <w:w w:val="95"/>
        </w:rPr>
        <w:t>repository</w:t>
      </w:r>
      <w:r>
        <w:rPr>
          <w:color w:val="231F20"/>
          <w:spacing w:val="-5"/>
          <w:w w:val="95"/>
        </w:rPr>
        <w:t xml:space="preserve"> </w:t>
      </w:r>
      <w:r>
        <w:rPr>
          <w:color w:val="231F20"/>
          <w:w w:val="95"/>
        </w:rPr>
        <w:t>for</w:t>
      </w:r>
      <w:r>
        <w:rPr>
          <w:color w:val="231F20"/>
          <w:spacing w:val="-5"/>
          <w:w w:val="95"/>
        </w:rPr>
        <w:t xml:space="preserve"> </w:t>
      </w:r>
      <w:r>
        <w:rPr>
          <w:color w:val="231F20"/>
          <w:w w:val="95"/>
        </w:rPr>
        <w:t>ethnological</w:t>
      </w:r>
      <w:r w:rsidR="00153D51">
        <w:t xml:space="preserve"> </w:t>
      </w:r>
      <w:r>
        <w:rPr>
          <w:color w:val="231F20"/>
          <w:w w:val="95"/>
        </w:rPr>
        <w:t>material,</w:t>
      </w:r>
      <w:r>
        <w:rPr>
          <w:color w:val="231F20"/>
          <w:spacing w:val="7"/>
          <w:w w:val="95"/>
        </w:rPr>
        <w:t xml:space="preserve"> </w:t>
      </w:r>
      <w:r>
        <w:rPr>
          <w:color w:val="231F20"/>
          <w:w w:val="95"/>
        </w:rPr>
        <w:t>in</w:t>
      </w:r>
      <w:r>
        <w:rPr>
          <w:color w:val="231F20"/>
          <w:spacing w:val="8"/>
          <w:w w:val="95"/>
        </w:rPr>
        <w:t xml:space="preserve"> </w:t>
      </w:r>
      <w:r>
        <w:rPr>
          <w:color w:val="231F20"/>
          <w:w w:val="95"/>
        </w:rPr>
        <w:t>addition</w:t>
      </w:r>
      <w:r>
        <w:rPr>
          <w:color w:val="231F20"/>
          <w:spacing w:val="8"/>
          <w:w w:val="95"/>
        </w:rPr>
        <w:t xml:space="preserve"> </w:t>
      </w:r>
      <w:r>
        <w:rPr>
          <w:color w:val="231F20"/>
          <w:w w:val="95"/>
        </w:rPr>
        <w:t>to</w:t>
      </w:r>
      <w:r>
        <w:rPr>
          <w:color w:val="231F20"/>
          <w:spacing w:val="8"/>
          <w:w w:val="95"/>
        </w:rPr>
        <w:t xml:space="preserve"> </w:t>
      </w:r>
      <w:r>
        <w:rPr>
          <w:color w:val="231F20"/>
          <w:w w:val="95"/>
        </w:rPr>
        <w:t>its</w:t>
      </w:r>
      <w:r>
        <w:rPr>
          <w:color w:val="231F20"/>
          <w:spacing w:val="7"/>
          <w:w w:val="95"/>
        </w:rPr>
        <w:t xml:space="preserve"> </w:t>
      </w:r>
      <w:r>
        <w:rPr>
          <w:color w:val="231F20"/>
          <w:w w:val="95"/>
        </w:rPr>
        <w:t>anatomical</w:t>
      </w:r>
      <w:r>
        <w:rPr>
          <w:color w:val="231F20"/>
          <w:spacing w:val="1"/>
          <w:w w:val="95"/>
        </w:rPr>
        <w:t xml:space="preserve"> </w:t>
      </w:r>
      <w:r>
        <w:rPr>
          <w:color w:val="231F20"/>
          <w:w w:val="95"/>
        </w:rPr>
        <w:t>specimens. It was probably this new</w:t>
      </w:r>
      <w:r>
        <w:rPr>
          <w:color w:val="231F20"/>
          <w:spacing w:val="1"/>
          <w:w w:val="95"/>
        </w:rPr>
        <w:t xml:space="preserve"> </w:t>
      </w:r>
      <w:r>
        <w:rPr>
          <w:color w:val="231F20"/>
          <w:w w:val="95"/>
        </w:rPr>
        <w:t>ethnological</w:t>
      </w:r>
      <w:r>
        <w:rPr>
          <w:color w:val="231F20"/>
          <w:spacing w:val="1"/>
          <w:w w:val="95"/>
        </w:rPr>
        <w:t xml:space="preserve"> </w:t>
      </w:r>
      <w:r>
        <w:rPr>
          <w:color w:val="231F20"/>
          <w:w w:val="95"/>
        </w:rPr>
        <w:t>aspect</w:t>
      </w:r>
      <w:r>
        <w:rPr>
          <w:color w:val="231F20"/>
          <w:spacing w:val="2"/>
          <w:w w:val="95"/>
        </w:rPr>
        <w:t xml:space="preserve"> </w:t>
      </w:r>
      <w:r>
        <w:rPr>
          <w:color w:val="231F20"/>
          <w:w w:val="95"/>
        </w:rPr>
        <w:t>to</w:t>
      </w:r>
      <w:r>
        <w:rPr>
          <w:color w:val="231F20"/>
          <w:spacing w:val="1"/>
          <w:w w:val="95"/>
        </w:rPr>
        <w:t xml:space="preserve"> </w:t>
      </w:r>
      <w:r>
        <w:rPr>
          <w:color w:val="231F20"/>
          <w:w w:val="95"/>
        </w:rPr>
        <w:t>the</w:t>
      </w:r>
      <w:r>
        <w:rPr>
          <w:color w:val="231F20"/>
          <w:spacing w:val="2"/>
          <w:w w:val="95"/>
        </w:rPr>
        <w:t xml:space="preserve"> </w:t>
      </w:r>
      <w:r>
        <w:rPr>
          <w:color w:val="231F20"/>
          <w:w w:val="95"/>
        </w:rPr>
        <w:t>Institute’s</w:t>
      </w:r>
      <w:r>
        <w:rPr>
          <w:color w:val="231F20"/>
          <w:spacing w:val="1"/>
          <w:w w:val="95"/>
        </w:rPr>
        <w:t xml:space="preserve"> </w:t>
      </w:r>
      <w:r>
        <w:rPr>
          <w:color w:val="231F20"/>
          <w:spacing w:val="-1"/>
        </w:rPr>
        <w:t xml:space="preserve">functions </w:t>
      </w:r>
      <w:r>
        <w:rPr>
          <w:color w:val="231F20"/>
        </w:rPr>
        <w:t>that led to the inclusion of</w:t>
      </w:r>
      <w:r>
        <w:rPr>
          <w:color w:val="231F20"/>
          <w:spacing w:val="1"/>
        </w:rPr>
        <w:t xml:space="preserve"> </w:t>
      </w:r>
      <w:r>
        <w:rPr>
          <w:color w:val="231F20"/>
          <w:w w:val="95"/>
        </w:rPr>
        <w:t>the</w:t>
      </w:r>
      <w:r>
        <w:rPr>
          <w:color w:val="231F20"/>
          <w:spacing w:val="12"/>
          <w:w w:val="95"/>
        </w:rPr>
        <w:t xml:space="preserve"> </w:t>
      </w:r>
      <w:r>
        <w:rPr>
          <w:color w:val="231F20"/>
          <w:w w:val="95"/>
        </w:rPr>
        <w:t>Aboriginal-style</w:t>
      </w:r>
      <w:r>
        <w:rPr>
          <w:color w:val="231F20"/>
          <w:spacing w:val="13"/>
          <w:w w:val="95"/>
        </w:rPr>
        <w:t xml:space="preserve"> </w:t>
      </w:r>
      <w:r>
        <w:rPr>
          <w:color w:val="231F20"/>
          <w:w w:val="95"/>
        </w:rPr>
        <w:t>motifs</w:t>
      </w:r>
      <w:r>
        <w:rPr>
          <w:color w:val="231F20"/>
          <w:spacing w:val="12"/>
          <w:w w:val="95"/>
        </w:rPr>
        <w:t xml:space="preserve"> </w:t>
      </w:r>
      <w:r>
        <w:rPr>
          <w:color w:val="231F20"/>
          <w:w w:val="95"/>
        </w:rPr>
        <w:t>that</w:t>
      </w:r>
      <w:r>
        <w:rPr>
          <w:color w:val="231F20"/>
          <w:spacing w:val="13"/>
          <w:w w:val="95"/>
        </w:rPr>
        <w:t xml:space="preserve"> </w:t>
      </w:r>
      <w:r>
        <w:rPr>
          <w:color w:val="231F20"/>
          <w:w w:val="95"/>
        </w:rPr>
        <w:t>adorn</w:t>
      </w:r>
      <w:r>
        <w:rPr>
          <w:color w:val="231F20"/>
          <w:spacing w:val="1"/>
          <w:w w:val="95"/>
        </w:rPr>
        <w:t xml:space="preserve"> </w:t>
      </w:r>
      <w:r>
        <w:rPr>
          <w:color w:val="231F20"/>
          <w:w w:val="95"/>
        </w:rPr>
        <w:t>the</w:t>
      </w:r>
      <w:r>
        <w:rPr>
          <w:color w:val="231F20"/>
          <w:spacing w:val="-7"/>
          <w:w w:val="95"/>
        </w:rPr>
        <w:t xml:space="preserve"> </w:t>
      </w:r>
      <w:r>
        <w:rPr>
          <w:color w:val="231F20"/>
          <w:w w:val="95"/>
        </w:rPr>
        <w:t>exterior</w:t>
      </w:r>
      <w:r>
        <w:rPr>
          <w:color w:val="231F20"/>
          <w:spacing w:val="-7"/>
          <w:w w:val="95"/>
        </w:rPr>
        <w:t xml:space="preserve"> </w:t>
      </w:r>
      <w:r>
        <w:rPr>
          <w:color w:val="231F20"/>
          <w:w w:val="95"/>
        </w:rPr>
        <w:t>of</w:t>
      </w:r>
      <w:r>
        <w:rPr>
          <w:color w:val="231F20"/>
          <w:spacing w:val="-7"/>
          <w:w w:val="95"/>
        </w:rPr>
        <w:t xml:space="preserve"> </w:t>
      </w:r>
      <w:r>
        <w:rPr>
          <w:color w:val="231F20"/>
          <w:w w:val="95"/>
        </w:rPr>
        <w:t>the</w:t>
      </w:r>
      <w:r>
        <w:rPr>
          <w:color w:val="231F20"/>
          <w:spacing w:val="-7"/>
          <w:w w:val="95"/>
        </w:rPr>
        <w:t xml:space="preserve"> </w:t>
      </w:r>
      <w:r>
        <w:rPr>
          <w:color w:val="231F20"/>
          <w:w w:val="95"/>
        </w:rPr>
        <w:t>building.</w:t>
      </w:r>
      <w:r>
        <w:rPr>
          <w:color w:val="231F20"/>
          <w:w w:val="95"/>
          <w:position w:val="6"/>
          <w:sz w:val="10"/>
        </w:rPr>
        <w:t>40</w:t>
      </w:r>
    </w:p>
    <w:p w14:paraId="5EDAA706" w14:textId="77777777" w:rsidR="00F71DDB" w:rsidRPr="00153D51" w:rsidRDefault="00F71DDB" w:rsidP="00153D51">
      <w:pPr>
        <w:pStyle w:val="BodyText"/>
      </w:pPr>
    </w:p>
    <w:p w14:paraId="05466C26" w14:textId="77777777" w:rsidR="00F71DDB" w:rsidRDefault="00A630EF" w:rsidP="006D1716">
      <w:pPr>
        <w:pStyle w:val="Heading2"/>
        <w:numPr>
          <w:ilvl w:val="1"/>
          <w:numId w:val="32"/>
        </w:numPr>
        <w:tabs>
          <w:tab w:val="left" w:pos="652"/>
        </w:tabs>
        <w:spacing w:before="1" w:line="213" w:lineRule="auto"/>
        <w:ind w:left="300" w:right="1141" w:firstLine="0"/>
      </w:pPr>
      <w:bookmarkStart w:id="126" w:name="2.8_The_Final_Design_and_Construction"/>
      <w:bookmarkStart w:id="127" w:name="_Toc81497979"/>
      <w:bookmarkStart w:id="128" w:name="_Toc81498725"/>
      <w:bookmarkStart w:id="129" w:name="_Toc81509777"/>
      <w:bookmarkEnd w:id="126"/>
      <w:r>
        <w:rPr>
          <w:spacing w:val="-2"/>
          <w:w w:val="105"/>
        </w:rPr>
        <w:t>The</w:t>
      </w:r>
      <w:r>
        <w:rPr>
          <w:spacing w:val="-14"/>
          <w:w w:val="105"/>
        </w:rPr>
        <w:t xml:space="preserve"> </w:t>
      </w:r>
      <w:r>
        <w:rPr>
          <w:spacing w:val="-2"/>
          <w:w w:val="105"/>
        </w:rPr>
        <w:t>Final</w:t>
      </w:r>
      <w:r>
        <w:rPr>
          <w:spacing w:val="-13"/>
          <w:w w:val="105"/>
        </w:rPr>
        <w:t xml:space="preserve"> </w:t>
      </w:r>
      <w:r>
        <w:rPr>
          <w:spacing w:val="-1"/>
          <w:w w:val="105"/>
        </w:rPr>
        <w:t>Design</w:t>
      </w:r>
      <w:r>
        <w:rPr>
          <w:spacing w:val="-13"/>
          <w:w w:val="105"/>
        </w:rPr>
        <w:t xml:space="preserve"> </w:t>
      </w:r>
      <w:r>
        <w:rPr>
          <w:spacing w:val="-1"/>
          <w:w w:val="105"/>
        </w:rPr>
        <w:t>and</w:t>
      </w:r>
      <w:r>
        <w:rPr>
          <w:spacing w:val="-50"/>
          <w:w w:val="105"/>
        </w:rPr>
        <w:t xml:space="preserve"> </w:t>
      </w:r>
      <w:r>
        <w:rPr>
          <w:w w:val="105"/>
        </w:rPr>
        <w:t>Construction</w:t>
      </w:r>
      <w:bookmarkEnd w:id="127"/>
      <w:bookmarkEnd w:id="128"/>
      <w:bookmarkEnd w:id="129"/>
    </w:p>
    <w:p w14:paraId="026D4F52" w14:textId="53C5B7A1" w:rsidR="00F71DDB" w:rsidRPr="00153D51" w:rsidRDefault="00A630EF" w:rsidP="00153D51">
      <w:pPr>
        <w:pStyle w:val="BodyText"/>
        <w:spacing w:before="110" w:line="230" w:lineRule="auto"/>
        <w:ind w:left="300" w:right="874"/>
      </w:pPr>
      <w:r>
        <w:rPr>
          <w:color w:val="231F20"/>
          <w:w w:val="95"/>
        </w:rPr>
        <w:t>Morris</w:t>
      </w:r>
      <w:r>
        <w:rPr>
          <w:color w:val="231F20"/>
          <w:spacing w:val="1"/>
          <w:w w:val="95"/>
        </w:rPr>
        <w:t xml:space="preserve"> </w:t>
      </w:r>
      <w:r>
        <w:rPr>
          <w:color w:val="231F20"/>
          <w:w w:val="95"/>
        </w:rPr>
        <w:t>completed</w:t>
      </w:r>
      <w:r>
        <w:rPr>
          <w:color w:val="231F20"/>
          <w:spacing w:val="38"/>
        </w:rPr>
        <w:t xml:space="preserve"> </w:t>
      </w:r>
      <w:r>
        <w:rPr>
          <w:color w:val="231F20"/>
          <w:w w:val="95"/>
        </w:rPr>
        <w:t>his</w:t>
      </w:r>
      <w:r>
        <w:rPr>
          <w:color w:val="231F20"/>
          <w:spacing w:val="38"/>
        </w:rPr>
        <w:t xml:space="preserve"> </w:t>
      </w:r>
      <w:r>
        <w:rPr>
          <w:color w:val="231F20"/>
          <w:w w:val="95"/>
        </w:rPr>
        <w:t>plans</w:t>
      </w:r>
      <w:r>
        <w:rPr>
          <w:color w:val="231F20"/>
          <w:spacing w:val="38"/>
        </w:rPr>
        <w:t xml:space="preserve"> </w:t>
      </w:r>
      <w:r>
        <w:rPr>
          <w:color w:val="231F20"/>
          <w:w w:val="95"/>
        </w:rPr>
        <w:t>for</w:t>
      </w:r>
      <w:r>
        <w:rPr>
          <w:color w:val="231F20"/>
          <w:spacing w:val="1"/>
          <w:w w:val="95"/>
        </w:rPr>
        <w:t xml:space="preserve"> </w:t>
      </w:r>
      <w:r>
        <w:rPr>
          <w:color w:val="231F20"/>
          <w:w w:val="95"/>
        </w:rPr>
        <w:t>the</w:t>
      </w:r>
      <w:r>
        <w:rPr>
          <w:color w:val="231F20"/>
          <w:spacing w:val="10"/>
          <w:w w:val="95"/>
        </w:rPr>
        <w:t xml:space="preserve"> </w:t>
      </w:r>
      <w:r>
        <w:rPr>
          <w:color w:val="231F20"/>
          <w:w w:val="95"/>
        </w:rPr>
        <w:t>building</w:t>
      </w:r>
      <w:r>
        <w:rPr>
          <w:color w:val="231F20"/>
          <w:spacing w:val="11"/>
          <w:w w:val="95"/>
        </w:rPr>
        <w:t xml:space="preserve"> </w:t>
      </w:r>
      <w:r>
        <w:rPr>
          <w:color w:val="231F20"/>
          <w:w w:val="95"/>
        </w:rPr>
        <w:t>in</w:t>
      </w:r>
      <w:r>
        <w:rPr>
          <w:color w:val="231F20"/>
          <w:spacing w:val="10"/>
          <w:w w:val="95"/>
        </w:rPr>
        <w:t xml:space="preserve"> </w:t>
      </w:r>
      <w:r>
        <w:rPr>
          <w:color w:val="231F20"/>
          <w:w w:val="95"/>
        </w:rPr>
        <w:t>mid-1928,</w:t>
      </w:r>
      <w:r>
        <w:rPr>
          <w:color w:val="231F20"/>
          <w:spacing w:val="11"/>
          <w:w w:val="95"/>
        </w:rPr>
        <w:t xml:space="preserve"> </w:t>
      </w:r>
      <w:r>
        <w:rPr>
          <w:color w:val="231F20"/>
          <w:w w:val="95"/>
        </w:rPr>
        <w:t>at</w:t>
      </w:r>
      <w:r>
        <w:rPr>
          <w:color w:val="231F20"/>
          <w:spacing w:val="10"/>
          <w:w w:val="95"/>
        </w:rPr>
        <w:t xml:space="preserve"> </w:t>
      </w:r>
      <w:r>
        <w:rPr>
          <w:color w:val="231F20"/>
          <w:w w:val="95"/>
        </w:rPr>
        <w:t>which</w:t>
      </w:r>
      <w:r>
        <w:rPr>
          <w:color w:val="231F20"/>
          <w:spacing w:val="-37"/>
          <w:w w:val="95"/>
        </w:rPr>
        <w:t xml:space="preserve"> </w:t>
      </w:r>
      <w:r>
        <w:rPr>
          <w:color w:val="231F20"/>
          <w:w w:val="95"/>
        </w:rPr>
        <w:t>point</w:t>
      </w:r>
      <w:r>
        <w:rPr>
          <w:color w:val="231F20"/>
          <w:spacing w:val="11"/>
          <w:w w:val="95"/>
        </w:rPr>
        <w:t xml:space="preserve"> </w:t>
      </w:r>
      <w:r>
        <w:rPr>
          <w:color w:val="231F20"/>
          <w:w w:val="95"/>
        </w:rPr>
        <w:t>Butters</w:t>
      </w:r>
      <w:r>
        <w:rPr>
          <w:color w:val="231F20"/>
          <w:spacing w:val="12"/>
          <w:w w:val="95"/>
        </w:rPr>
        <w:t xml:space="preserve"> </w:t>
      </w:r>
      <w:r>
        <w:rPr>
          <w:color w:val="231F20"/>
          <w:w w:val="95"/>
        </w:rPr>
        <w:t>submitted</w:t>
      </w:r>
      <w:r>
        <w:rPr>
          <w:color w:val="231F20"/>
          <w:spacing w:val="12"/>
          <w:w w:val="95"/>
        </w:rPr>
        <w:t xml:space="preserve"> </w:t>
      </w:r>
      <w:r>
        <w:rPr>
          <w:color w:val="231F20"/>
          <w:w w:val="95"/>
        </w:rPr>
        <w:t>them</w:t>
      </w:r>
      <w:r>
        <w:rPr>
          <w:color w:val="231F20"/>
          <w:spacing w:val="11"/>
          <w:w w:val="95"/>
        </w:rPr>
        <w:t xml:space="preserve"> </w:t>
      </w:r>
      <w:r>
        <w:rPr>
          <w:color w:val="231F20"/>
          <w:w w:val="95"/>
        </w:rPr>
        <w:t>for</w:t>
      </w:r>
      <w:r>
        <w:rPr>
          <w:color w:val="231F20"/>
          <w:spacing w:val="1"/>
          <w:w w:val="95"/>
        </w:rPr>
        <w:t xml:space="preserve"> </w:t>
      </w:r>
      <w:r>
        <w:rPr>
          <w:color w:val="231F20"/>
          <w:w w:val="95"/>
        </w:rPr>
        <w:t>review,</w:t>
      </w:r>
      <w:r>
        <w:rPr>
          <w:color w:val="231F20"/>
          <w:spacing w:val="5"/>
          <w:w w:val="95"/>
        </w:rPr>
        <w:t xml:space="preserve"> </w:t>
      </w:r>
      <w:r>
        <w:rPr>
          <w:color w:val="231F20"/>
          <w:w w:val="95"/>
        </w:rPr>
        <w:t>along</w:t>
      </w:r>
      <w:r>
        <w:rPr>
          <w:color w:val="231F20"/>
          <w:spacing w:val="5"/>
          <w:w w:val="95"/>
        </w:rPr>
        <w:t xml:space="preserve"> </w:t>
      </w:r>
      <w:r>
        <w:rPr>
          <w:color w:val="231F20"/>
          <w:w w:val="95"/>
        </w:rPr>
        <w:t>with</w:t>
      </w:r>
      <w:r>
        <w:rPr>
          <w:color w:val="231F20"/>
          <w:spacing w:val="5"/>
          <w:w w:val="95"/>
        </w:rPr>
        <w:t xml:space="preserve"> </w:t>
      </w:r>
      <w:r>
        <w:rPr>
          <w:color w:val="231F20"/>
          <w:w w:val="95"/>
        </w:rPr>
        <w:t>the</w:t>
      </w:r>
      <w:r>
        <w:rPr>
          <w:color w:val="231F20"/>
          <w:spacing w:val="5"/>
          <w:w w:val="95"/>
        </w:rPr>
        <w:t xml:space="preserve"> </w:t>
      </w:r>
      <w:r>
        <w:rPr>
          <w:color w:val="231F20"/>
          <w:w w:val="95"/>
        </w:rPr>
        <w:t>two</w:t>
      </w:r>
      <w:r>
        <w:rPr>
          <w:color w:val="231F20"/>
          <w:spacing w:val="5"/>
          <w:w w:val="95"/>
        </w:rPr>
        <w:t xml:space="preserve"> </w:t>
      </w:r>
      <w:r>
        <w:rPr>
          <w:color w:val="231F20"/>
          <w:w w:val="95"/>
        </w:rPr>
        <w:t>earlier</w:t>
      </w:r>
      <w:r w:rsidR="00153D51">
        <w:t xml:space="preserve"> </w:t>
      </w:r>
      <w:r>
        <w:rPr>
          <w:color w:val="231F20"/>
          <w:w w:val="95"/>
        </w:rPr>
        <w:t>schemes</w:t>
      </w:r>
      <w:r>
        <w:rPr>
          <w:color w:val="231F20"/>
          <w:spacing w:val="1"/>
          <w:w w:val="95"/>
        </w:rPr>
        <w:t xml:space="preserve"> </w:t>
      </w:r>
      <w:r>
        <w:rPr>
          <w:color w:val="231F20"/>
          <w:w w:val="95"/>
        </w:rPr>
        <w:t>devised</w:t>
      </w:r>
      <w:r>
        <w:rPr>
          <w:color w:val="231F20"/>
          <w:spacing w:val="1"/>
          <w:w w:val="95"/>
        </w:rPr>
        <w:t xml:space="preserve"> </w:t>
      </w:r>
      <w:r>
        <w:rPr>
          <w:color w:val="231F20"/>
          <w:w w:val="95"/>
        </w:rPr>
        <w:t>by</w:t>
      </w:r>
      <w:r>
        <w:rPr>
          <w:color w:val="231F20"/>
          <w:spacing w:val="38"/>
        </w:rPr>
        <w:t xml:space="preserve"> </w:t>
      </w:r>
      <w:r>
        <w:rPr>
          <w:color w:val="231F20"/>
          <w:w w:val="95"/>
        </w:rPr>
        <w:t>Robertson</w:t>
      </w:r>
      <w:r>
        <w:rPr>
          <w:color w:val="231F20"/>
          <w:spacing w:val="38"/>
        </w:rPr>
        <w:t xml:space="preserve"> </w:t>
      </w:r>
      <w:r>
        <w:rPr>
          <w:color w:val="231F20"/>
          <w:w w:val="95"/>
        </w:rPr>
        <w:t>and</w:t>
      </w:r>
      <w:r>
        <w:rPr>
          <w:color w:val="231F20"/>
          <w:spacing w:val="1"/>
          <w:w w:val="95"/>
        </w:rPr>
        <w:t xml:space="preserve"> </w:t>
      </w:r>
      <w:r>
        <w:rPr>
          <w:color w:val="231F20"/>
          <w:w w:val="95"/>
        </w:rPr>
        <w:t>the</w:t>
      </w:r>
      <w:r>
        <w:rPr>
          <w:color w:val="231F20"/>
          <w:spacing w:val="4"/>
          <w:w w:val="95"/>
        </w:rPr>
        <w:t xml:space="preserve"> </w:t>
      </w:r>
      <w:r>
        <w:rPr>
          <w:color w:val="231F20"/>
          <w:w w:val="95"/>
        </w:rPr>
        <w:t>Public</w:t>
      </w:r>
      <w:r>
        <w:rPr>
          <w:color w:val="231F20"/>
          <w:spacing w:val="5"/>
          <w:w w:val="95"/>
        </w:rPr>
        <w:t xml:space="preserve"> </w:t>
      </w:r>
      <w:r>
        <w:rPr>
          <w:color w:val="231F20"/>
          <w:w w:val="95"/>
        </w:rPr>
        <w:t>Works</w:t>
      </w:r>
      <w:r>
        <w:rPr>
          <w:color w:val="231F20"/>
          <w:spacing w:val="4"/>
          <w:w w:val="95"/>
        </w:rPr>
        <w:t xml:space="preserve"> </w:t>
      </w:r>
      <w:r>
        <w:rPr>
          <w:color w:val="231F20"/>
          <w:w w:val="95"/>
        </w:rPr>
        <w:t>Committee,</w:t>
      </w:r>
      <w:r>
        <w:rPr>
          <w:color w:val="231F20"/>
          <w:spacing w:val="5"/>
          <w:w w:val="95"/>
        </w:rPr>
        <w:t xml:space="preserve"> </w:t>
      </w:r>
      <w:r>
        <w:rPr>
          <w:color w:val="231F20"/>
          <w:w w:val="95"/>
        </w:rPr>
        <w:t>to</w:t>
      </w:r>
      <w:r>
        <w:rPr>
          <w:color w:val="231F20"/>
          <w:spacing w:val="5"/>
          <w:w w:val="95"/>
        </w:rPr>
        <w:t xml:space="preserve"> </w:t>
      </w:r>
      <w:r>
        <w:rPr>
          <w:color w:val="231F20"/>
          <w:w w:val="95"/>
        </w:rPr>
        <w:t>the</w:t>
      </w:r>
      <w:r>
        <w:rPr>
          <w:color w:val="231F20"/>
          <w:spacing w:val="1"/>
          <w:w w:val="95"/>
        </w:rPr>
        <w:t xml:space="preserve"> </w:t>
      </w:r>
      <w:r>
        <w:rPr>
          <w:color w:val="231F20"/>
          <w:w w:val="95"/>
        </w:rPr>
        <w:t>Committee</w:t>
      </w:r>
      <w:r>
        <w:rPr>
          <w:color w:val="231F20"/>
          <w:spacing w:val="21"/>
          <w:w w:val="95"/>
        </w:rPr>
        <w:t xml:space="preserve"> </w:t>
      </w:r>
      <w:r>
        <w:rPr>
          <w:color w:val="231F20"/>
          <w:w w:val="95"/>
        </w:rPr>
        <w:t>of</w:t>
      </w:r>
      <w:r>
        <w:rPr>
          <w:color w:val="231F20"/>
          <w:spacing w:val="22"/>
          <w:w w:val="95"/>
        </w:rPr>
        <w:t xml:space="preserve"> </w:t>
      </w:r>
      <w:r>
        <w:rPr>
          <w:color w:val="231F20"/>
          <w:w w:val="95"/>
        </w:rPr>
        <w:t>Public</w:t>
      </w:r>
      <w:r>
        <w:rPr>
          <w:color w:val="231F20"/>
          <w:spacing w:val="22"/>
          <w:w w:val="95"/>
        </w:rPr>
        <w:t xml:space="preserve"> </w:t>
      </w:r>
      <w:r>
        <w:rPr>
          <w:color w:val="231F20"/>
          <w:w w:val="95"/>
        </w:rPr>
        <w:t>Taste.</w:t>
      </w:r>
      <w:r>
        <w:rPr>
          <w:color w:val="231F20"/>
          <w:spacing w:val="21"/>
          <w:w w:val="95"/>
        </w:rPr>
        <w:t xml:space="preserve"> </w:t>
      </w:r>
      <w:r>
        <w:rPr>
          <w:color w:val="231F20"/>
          <w:w w:val="95"/>
        </w:rPr>
        <w:t>This</w:t>
      </w:r>
      <w:r>
        <w:rPr>
          <w:color w:val="231F20"/>
          <w:spacing w:val="22"/>
          <w:w w:val="95"/>
        </w:rPr>
        <w:t xml:space="preserve"> </w:t>
      </w:r>
      <w:r>
        <w:rPr>
          <w:color w:val="231F20"/>
          <w:w w:val="95"/>
        </w:rPr>
        <w:t>was</w:t>
      </w:r>
      <w:r>
        <w:rPr>
          <w:color w:val="231F20"/>
          <w:spacing w:val="1"/>
          <w:w w:val="95"/>
        </w:rPr>
        <w:t xml:space="preserve"> </w:t>
      </w:r>
      <w:r>
        <w:rPr>
          <w:color w:val="231F20"/>
          <w:w w:val="95"/>
        </w:rPr>
        <w:t>a body of five leading Australian</w:t>
      </w:r>
      <w:r>
        <w:rPr>
          <w:color w:val="231F20"/>
          <w:spacing w:val="1"/>
          <w:w w:val="95"/>
        </w:rPr>
        <w:t xml:space="preserve"> </w:t>
      </w:r>
      <w:r>
        <w:rPr>
          <w:color w:val="231F20"/>
          <w:w w:val="95"/>
        </w:rPr>
        <w:t>architects</w:t>
      </w:r>
      <w:r>
        <w:rPr>
          <w:color w:val="231F20"/>
          <w:spacing w:val="1"/>
          <w:w w:val="95"/>
        </w:rPr>
        <w:t xml:space="preserve"> </w:t>
      </w:r>
      <w:r>
        <w:rPr>
          <w:color w:val="231F20"/>
          <w:w w:val="95"/>
        </w:rPr>
        <w:t>chaired</w:t>
      </w:r>
      <w:r>
        <w:rPr>
          <w:color w:val="231F20"/>
          <w:spacing w:val="38"/>
        </w:rPr>
        <w:t xml:space="preserve"> </w:t>
      </w:r>
      <w:r>
        <w:rPr>
          <w:color w:val="231F20"/>
          <w:w w:val="95"/>
        </w:rPr>
        <w:t>by</w:t>
      </w:r>
      <w:r>
        <w:rPr>
          <w:color w:val="231F20"/>
          <w:spacing w:val="38"/>
        </w:rPr>
        <w:t xml:space="preserve"> </w:t>
      </w:r>
      <w:r>
        <w:rPr>
          <w:color w:val="231F20"/>
          <w:w w:val="95"/>
        </w:rPr>
        <w:t>G.H.</w:t>
      </w:r>
      <w:r>
        <w:rPr>
          <w:color w:val="231F20"/>
          <w:spacing w:val="38"/>
        </w:rPr>
        <w:t xml:space="preserve"> </w:t>
      </w:r>
      <w:r>
        <w:rPr>
          <w:color w:val="231F20"/>
          <w:w w:val="95"/>
        </w:rPr>
        <w:t>Godsell.</w:t>
      </w:r>
      <w:r>
        <w:rPr>
          <w:color w:val="231F20"/>
          <w:spacing w:val="1"/>
          <w:w w:val="95"/>
        </w:rPr>
        <w:t xml:space="preserve"> </w:t>
      </w:r>
      <w:r>
        <w:rPr>
          <w:color w:val="231F20"/>
          <w:w w:val="95"/>
        </w:rPr>
        <w:t>On</w:t>
      </w:r>
      <w:r>
        <w:rPr>
          <w:color w:val="231F20"/>
          <w:spacing w:val="14"/>
          <w:w w:val="95"/>
        </w:rPr>
        <w:t xml:space="preserve"> </w:t>
      </w:r>
      <w:r>
        <w:rPr>
          <w:color w:val="231F20"/>
          <w:w w:val="95"/>
        </w:rPr>
        <w:t>examining</w:t>
      </w:r>
      <w:r>
        <w:rPr>
          <w:color w:val="231F20"/>
          <w:spacing w:val="14"/>
          <w:w w:val="95"/>
        </w:rPr>
        <w:t xml:space="preserve"> </w:t>
      </w:r>
      <w:r>
        <w:rPr>
          <w:color w:val="231F20"/>
          <w:w w:val="95"/>
        </w:rPr>
        <w:t>the</w:t>
      </w:r>
      <w:r>
        <w:rPr>
          <w:color w:val="231F20"/>
          <w:spacing w:val="15"/>
          <w:w w:val="95"/>
        </w:rPr>
        <w:t xml:space="preserve"> </w:t>
      </w:r>
      <w:r>
        <w:rPr>
          <w:color w:val="231F20"/>
          <w:w w:val="95"/>
        </w:rPr>
        <w:t>various</w:t>
      </w:r>
      <w:r>
        <w:rPr>
          <w:color w:val="231F20"/>
          <w:spacing w:val="14"/>
          <w:w w:val="95"/>
        </w:rPr>
        <w:t xml:space="preserve"> </w:t>
      </w:r>
      <w:r>
        <w:rPr>
          <w:color w:val="231F20"/>
          <w:w w:val="95"/>
        </w:rPr>
        <w:t>plans,</w:t>
      </w:r>
      <w:r>
        <w:rPr>
          <w:color w:val="231F20"/>
          <w:spacing w:val="15"/>
          <w:w w:val="95"/>
        </w:rPr>
        <w:t xml:space="preserve"> </w:t>
      </w:r>
      <w:r>
        <w:rPr>
          <w:color w:val="231F20"/>
          <w:w w:val="95"/>
        </w:rPr>
        <w:t>the</w:t>
      </w:r>
      <w:r>
        <w:rPr>
          <w:color w:val="231F20"/>
          <w:spacing w:val="1"/>
          <w:w w:val="95"/>
        </w:rPr>
        <w:t xml:space="preserve"> </w:t>
      </w:r>
      <w:r>
        <w:rPr>
          <w:color w:val="231F20"/>
        </w:rPr>
        <w:t>committee found that it could not</w:t>
      </w:r>
      <w:r>
        <w:rPr>
          <w:color w:val="231F20"/>
          <w:spacing w:val="1"/>
        </w:rPr>
        <w:t xml:space="preserve"> </w:t>
      </w:r>
      <w:r>
        <w:rPr>
          <w:color w:val="231F20"/>
          <w:w w:val="95"/>
        </w:rPr>
        <w:t>recommend</w:t>
      </w:r>
      <w:r>
        <w:rPr>
          <w:color w:val="231F20"/>
          <w:spacing w:val="10"/>
          <w:w w:val="95"/>
        </w:rPr>
        <w:t xml:space="preserve"> </w:t>
      </w:r>
      <w:r>
        <w:rPr>
          <w:color w:val="231F20"/>
          <w:w w:val="95"/>
        </w:rPr>
        <w:t>the</w:t>
      </w:r>
      <w:r>
        <w:rPr>
          <w:color w:val="231F20"/>
          <w:spacing w:val="11"/>
          <w:w w:val="95"/>
        </w:rPr>
        <w:t xml:space="preserve"> </w:t>
      </w:r>
      <w:r>
        <w:rPr>
          <w:color w:val="231F20"/>
          <w:w w:val="95"/>
        </w:rPr>
        <w:t>Robertson</w:t>
      </w:r>
      <w:r>
        <w:rPr>
          <w:color w:val="231F20"/>
          <w:spacing w:val="10"/>
          <w:w w:val="95"/>
        </w:rPr>
        <w:t xml:space="preserve"> </w:t>
      </w:r>
      <w:r>
        <w:rPr>
          <w:color w:val="231F20"/>
          <w:w w:val="95"/>
        </w:rPr>
        <w:t>or</w:t>
      </w:r>
      <w:r>
        <w:rPr>
          <w:color w:val="231F20"/>
          <w:spacing w:val="11"/>
          <w:w w:val="95"/>
        </w:rPr>
        <w:t xml:space="preserve"> </w:t>
      </w:r>
      <w:r>
        <w:rPr>
          <w:color w:val="231F20"/>
          <w:w w:val="95"/>
        </w:rPr>
        <w:t>Public</w:t>
      </w:r>
      <w:r>
        <w:rPr>
          <w:color w:val="231F20"/>
          <w:spacing w:val="1"/>
          <w:w w:val="95"/>
        </w:rPr>
        <w:t xml:space="preserve"> </w:t>
      </w:r>
      <w:r>
        <w:rPr>
          <w:color w:val="231F20"/>
          <w:w w:val="95"/>
        </w:rPr>
        <w:t>Works</w:t>
      </w:r>
      <w:r>
        <w:rPr>
          <w:color w:val="231F20"/>
          <w:spacing w:val="11"/>
          <w:w w:val="95"/>
        </w:rPr>
        <w:t xml:space="preserve"> </w:t>
      </w:r>
      <w:r>
        <w:rPr>
          <w:color w:val="231F20"/>
          <w:w w:val="95"/>
        </w:rPr>
        <w:t>Committee</w:t>
      </w:r>
      <w:r>
        <w:rPr>
          <w:color w:val="231F20"/>
          <w:spacing w:val="11"/>
          <w:w w:val="95"/>
        </w:rPr>
        <w:t xml:space="preserve"> </w:t>
      </w:r>
      <w:r>
        <w:rPr>
          <w:color w:val="231F20"/>
          <w:w w:val="95"/>
        </w:rPr>
        <w:t>schemes,</w:t>
      </w:r>
      <w:r>
        <w:rPr>
          <w:color w:val="231F20"/>
          <w:spacing w:val="12"/>
          <w:w w:val="95"/>
        </w:rPr>
        <w:t xml:space="preserve"> </w:t>
      </w:r>
      <w:r>
        <w:rPr>
          <w:color w:val="231F20"/>
          <w:w w:val="95"/>
        </w:rPr>
        <w:t>but</w:t>
      </w:r>
      <w:r>
        <w:rPr>
          <w:color w:val="231F20"/>
          <w:spacing w:val="11"/>
          <w:w w:val="95"/>
        </w:rPr>
        <w:t xml:space="preserve"> </w:t>
      </w:r>
      <w:r>
        <w:rPr>
          <w:color w:val="231F20"/>
          <w:w w:val="95"/>
        </w:rPr>
        <w:t>that</w:t>
      </w:r>
      <w:r>
        <w:rPr>
          <w:color w:val="231F20"/>
          <w:spacing w:val="1"/>
          <w:w w:val="95"/>
        </w:rPr>
        <w:t xml:space="preserve"> </w:t>
      </w:r>
      <w:r>
        <w:rPr>
          <w:color w:val="231F20"/>
          <w:w w:val="95"/>
        </w:rPr>
        <w:t>Morris’s</w:t>
      </w:r>
      <w:r>
        <w:rPr>
          <w:color w:val="231F20"/>
          <w:spacing w:val="1"/>
          <w:w w:val="95"/>
        </w:rPr>
        <w:t xml:space="preserve"> </w:t>
      </w:r>
      <w:r>
        <w:rPr>
          <w:color w:val="231F20"/>
          <w:w w:val="95"/>
        </w:rPr>
        <w:t>design</w:t>
      </w:r>
      <w:r>
        <w:rPr>
          <w:color w:val="231F20"/>
          <w:spacing w:val="2"/>
          <w:w w:val="95"/>
        </w:rPr>
        <w:t xml:space="preserve"> </w:t>
      </w:r>
      <w:r>
        <w:rPr>
          <w:color w:val="231F20"/>
          <w:w w:val="95"/>
        </w:rPr>
        <w:t>was</w:t>
      </w:r>
      <w:r>
        <w:rPr>
          <w:color w:val="231F20"/>
          <w:spacing w:val="2"/>
          <w:w w:val="95"/>
        </w:rPr>
        <w:t xml:space="preserve"> </w:t>
      </w:r>
      <w:r>
        <w:rPr>
          <w:color w:val="231F20"/>
          <w:w w:val="95"/>
        </w:rPr>
        <w:t>acceptable</w:t>
      </w:r>
      <w:r>
        <w:rPr>
          <w:color w:val="231F20"/>
          <w:spacing w:val="2"/>
          <w:w w:val="95"/>
        </w:rPr>
        <w:t xml:space="preserve"> </w:t>
      </w:r>
      <w:r>
        <w:rPr>
          <w:color w:val="231F20"/>
          <w:w w:val="95"/>
        </w:rPr>
        <w:t>with</w:t>
      </w:r>
      <w:r>
        <w:rPr>
          <w:color w:val="231F20"/>
          <w:spacing w:val="1"/>
          <w:w w:val="95"/>
        </w:rPr>
        <w:t xml:space="preserve"> </w:t>
      </w:r>
      <w:r>
        <w:rPr>
          <w:color w:val="231F20"/>
          <w:w w:val="95"/>
        </w:rPr>
        <w:t>some</w:t>
      </w:r>
      <w:r>
        <w:rPr>
          <w:color w:val="231F20"/>
          <w:spacing w:val="21"/>
          <w:w w:val="95"/>
        </w:rPr>
        <w:t xml:space="preserve"> </w:t>
      </w:r>
      <w:r>
        <w:rPr>
          <w:color w:val="231F20"/>
          <w:w w:val="95"/>
        </w:rPr>
        <w:t>alteration.</w:t>
      </w:r>
      <w:r>
        <w:rPr>
          <w:color w:val="231F20"/>
          <w:spacing w:val="21"/>
          <w:w w:val="95"/>
        </w:rPr>
        <w:t xml:space="preserve"> </w:t>
      </w:r>
      <w:r>
        <w:rPr>
          <w:color w:val="231F20"/>
          <w:w w:val="95"/>
        </w:rPr>
        <w:t>The</w:t>
      </w:r>
      <w:r>
        <w:rPr>
          <w:color w:val="231F20"/>
          <w:spacing w:val="21"/>
          <w:w w:val="95"/>
        </w:rPr>
        <w:t xml:space="preserve"> </w:t>
      </w:r>
      <w:r>
        <w:rPr>
          <w:color w:val="231F20"/>
          <w:w w:val="95"/>
        </w:rPr>
        <w:t>substance</w:t>
      </w:r>
      <w:r>
        <w:rPr>
          <w:color w:val="231F20"/>
          <w:spacing w:val="21"/>
          <w:w w:val="95"/>
        </w:rPr>
        <w:t xml:space="preserve"> </w:t>
      </w:r>
      <w:r>
        <w:rPr>
          <w:color w:val="231F20"/>
          <w:w w:val="95"/>
        </w:rPr>
        <w:t>of</w:t>
      </w:r>
      <w:r>
        <w:rPr>
          <w:color w:val="231F20"/>
          <w:spacing w:val="21"/>
          <w:w w:val="95"/>
        </w:rPr>
        <w:t xml:space="preserve"> </w:t>
      </w:r>
      <w:r>
        <w:rPr>
          <w:color w:val="231F20"/>
          <w:w w:val="95"/>
        </w:rPr>
        <w:t>the</w:t>
      </w:r>
      <w:r>
        <w:rPr>
          <w:color w:val="231F20"/>
          <w:spacing w:val="1"/>
          <w:w w:val="95"/>
        </w:rPr>
        <w:t xml:space="preserve"> </w:t>
      </w:r>
      <w:r>
        <w:rPr>
          <w:color w:val="231F20"/>
          <w:w w:val="95"/>
        </w:rPr>
        <w:t>desired</w:t>
      </w:r>
      <w:r>
        <w:rPr>
          <w:color w:val="231F20"/>
          <w:spacing w:val="19"/>
          <w:w w:val="95"/>
        </w:rPr>
        <w:t xml:space="preserve"> </w:t>
      </w:r>
      <w:r>
        <w:rPr>
          <w:color w:val="231F20"/>
          <w:w w:val="95"/>
        </w:rPr>
        <w:t>alteration</w:t>
      </w:r>
      <w:r>
        <w:rPr>
          <w:color w:val="231F20"/>
          <w:spacing w:val="20"/>
          <w:w w:val="95"/>
        </w:rPr>
        <w:t xml:space="preserve"> </w:t>
      </w:r>
      <w:r>
        <w:rPr>
          <w:color w:val="231F20"/>
          <w:w w:val="95"/>
        </w:rPr>
        <w:t>was</w:t>
      </w:r>
      <w:r>
        <w:rPr>
          <w:color w:val="231F20"/>
          <w:spacing w:val="19"/>
          <w:w w:val="95"/>
        </w:rPr>
        <w:t xml:space="preserve"> </w:t>
      </w:r>
      <w:r>
        <w:rPr>
          <w:color w:val="231F20"/>
          <w:w w:val="95"/>
        </w:rPr>
        <w:t>the</w:t>
      </w:r>
      <w:r>
        <w:rPr>
          <w:color w:val="231F20"/>
          <w:spacing w:val="20"/>
          <w:w w:val="95"/>
        </w:rPr>
        <w:t xml:space="preserve"> </w:t>
      </w:r>
      <w:r>
        <w:rPr>
          <w:color w:val="231F20"/>
          <w:w w:val="95"/>
        </w:rPr>
        <w:t>conversion</w:t>
      </w:r>
      <w:r>
        <w:rPr>
          <w:color w:val="231F20"/>
          <w:spacing w:val="1"/>
          <w:w w:val="95"/>
        </w:rPr>
        <w:t xml:space="preserve"> </w:t>
      </w:r>
      <w:r>
        <w:rPr>
          <w:color w:val="231F20"/>
          <w:w w:val="95"/>
        </w:rPr>
        <w:t>of the building from a T-shaped to a</w:t>
      </w:r>
      <w:r>
        <w:rPr>
          <w:color w:val="231F20"/>
          <w:spacing w:val="1"/>
          <w:w w:val="95"/>
        </w:rPr>
        <w:t xml:space="preserve"> </w:t>
      </w:r>
      <w:r>
        <w:rPr>
          <w:color w:val="231F20"/>
          <w:w w:val="95"/>
        </w:rPr>
        <w:t>U-shaped</w:t>
      </w:r>
      <w:r>
        <w:rPr>
          <w:color w:val="231F20"/>
          <w:spacing w:val="1"/>
          <w:w w:val="95"/>
        </w:rPr>
        <w:t xml:space="preserve"> </w:t>
      </w:r>
      <w:r>
        <w:rPr>
          <w:color w:val="231F20"/>
          <w:w w:val="95"/>
        </w:rPr>
        <w:t>structure,</w:t>
      </w:r>
      <w:r>
        <w:rPr>
          <w:color w:val="231F20"/>
          <w:spacing w:val="38"/>
        </w:rPr>
        <w:t xml:space="preserve"> </w:t>
      </w:r>
      <w:r>
        <w:rPr>
          <w:color w:val="231F20"/>
          <w:w w:val="95"/>
        </w:rPr>
        <w:t>with</w:t>
      </w:r>
      <w:r>
        <w:rPr>
          <w:color w:val="231F20"/>
          <w:spacing w:val="38"/>
        </w:rPr>
        <w:t xml:space="preserve"> </w:t>
      </w:r>
      <w:r>
        <w:rPr>
          <w:color w:val="231F20"/>
          <w:w w:val="95"/>
        </w:rPr>
        <w:t>provision</w:t>
      </w:r>
      <w:r>
        <w:rPr>
          <w:color w:val="231F20"/>
          <w:spacing w:val="1"/>
          <w:w w:val="95"/>
        </w:rPr>
        <w:t xml:space="preserve"> </w:t>
      </w:r>
      <w:r>
        <w:rPr>
          <w:color w:val="231F20"/>
          <w:w w:val="95"/>
        </w:rPr>
        <w:t>for</w:t>
      </w:r>
      <w:r>
        <w:rPr>
          <w:color w:val="231F20"/>
          <w:spacing w:val="-1"/>
          <w:w w:val="95"/>
        </w:rPr>
        <w:t xml:space="preserve"> </w:t>
      </w:r>
      <w:r>
        <w:rPr>
          <w:color w:val="231F20"/>
          <w:w w:val="95"/>
        </w:rPr>
        <w:t>eventually</w:t>
      </w:r>
      <w:r>
        <w:rPr>
          <w:color w:val="231F20"/>
          <w:spacing w:val="-1"/>
          <w:w w:val="95"/>
        </w:rPr>
        <w:t xml:space="preserve"> </w:t>
      </w:r>
      <w:r>
        <w:rPr>
          <w:color w:val="231F20"/>
          <w:w w:val="95"/>
        </w:rPr>
        <w:t>closing in</w:t>
      </w:r>
      <w:r>
        <w:rPr>
          <w:color w:val="231F20"/>
          <w:spacing w:val="-1"/>
          <w:w w:val="95"/>
        </w:rPr>
        <w:t xml:space="preserve"> </w:t>
      </w:r>
      <w:r>
        <w:rPr>
          <w:color w:val="231F20"/>
          <w:w w:val="95"/>
        </w:rPr>
        <w:t>the end</w:t>
      </w:r>
      <w:r w:rsidR="00153D51">
        <w:t xml:space="preserve"> </w:t>
      </w:r>
      <w:r>
        <w:rPr>
          <w:color w:val="231F20"/>
          <w:w w:val="95"/>
        </w:rPr>
        <w:t>of the ‘U’ to create an internal</w:t>
      </w:r>
      <w:r>
        <w:rPr>
          <w:color w:val="231F20"/>
          <w:spacing w:val="1"/>
          <w:w w:val="95"/>
        </w:rPr>
        <w:t xml:space="preserve"> </w:t>
      </w:r>
      <w:r>
        <w:rPr>
          <w:color w:val="231F20"/>
          <w:w w:val="95"/>
        </w:rPr>
        <w:t>quadrangle.</w:t>
      </w:r>
      <w:r>
        <w:rPr>
          <w:color w:val="231F20"/>
          <w:spacing w:val="38"/>
        </w:rPr>
        <w:t xml:space="preserve"> </w:t>
      </w:r>
      <w:r>
        <w:rPr>
          <w:color w:val="231F20"/>
          <w:w w:val="95"/>
        </w:rPr>
        <w:t>MacKenzie,</w:t>
      </w:r>
      <w:r>
        <w:rPr>
          <w:color w:val="231F20"/>
          <w:spacing w:val="38"/>
        </w:rPr>
        <w:t xml:space="preserve"> </w:t>
      </w:r>
      <w:r>
        <w:rPr>
          <w:color w:val="231F20"/>
          <w:w w:val="95"/>
        </w:rPr>
        <w:t>when</w:t>
      </w:r>
      <w:r>
        <w:rPr>
          <w:color w:val="231F20"/>
          <w:spacing w:val="38"/>
        </w:rPr>
        <w:t xml:space="preserve"> </w:t>
      </w:r>
      <w:r>
        <w:rPr>
          <w:color w:val="231F20"/>
          <w:w w:val="95"/>
        </w:rPr>
        <w:t>told</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38"/>
        </w:rPr>
        <w:t xml:space="preserve"> </w:t>
      </w:r>
      <w:r>
        <w:rPr>
          <w:color w:val="231F20"/>
          <w:w w:val="95"/>
        </w:rPr>
        <w:t>proposed</w:t>
      </w:r>
      <w:r>
        <w:rPr>
          <w:color w:val="231F20"/>
          <w:spacing w:val="38"/>
        </w:rPr>
        <w:t xml:space="preserve"> </w:t>
      </w:r>
      <w:r>
        <w:rPr>
          <w:color w:val="231F20"/>
          <w:w w:val="95"/>
        </w:rPr>
        <w:t>alteration,</w:t>
      </w:r>
      <w:r>
        <w:rPr>
          <w:color w:val="231F20"/>
          <w:spacing w:val="38"/>
        </w:rPr>
        <w:t xml:space="preserve"> </w:t>
      </w:r>
      <w:r>
        <w:rPr>
          <w:color w:val="231F20"/>
          <w:w w:val="95"/>
        </w:rPr>
        <w:t>would</w:t>
      </w:r>
      <w:r>
        <w:rPr>
          <w:color w:val="231F20"/>
          <w:spacing w:val="1"/>
          <w:w w:val="95"/>
        </w:rPr>
        <w:t xml:space="preserve"> </w:t>
      </w:r>
      <w:r>
        <w:rPr>
          <w:color w:val="231F20"/>
          <w:w w:val="95"/>
        </w:rPr>
        <w:t>not</w:t>
      </w:r>
      <w:r>
        <w:rPr>
          <w:color w:val="231F20"/>
          <w:spacing w:val="7"/>
          <w:w w:val="95"/>
        </w:rPr>
        <w:t xml:space="preserve"> </w:t>
      </w:r>
      <w:r>
        <w:rPr>
          <w:color w:val="231F20"/>
          <w:w w:val="95"/>
        </w:rPr>
        <w:t>agree</w:t>
      </w:r>
      <w:r>
        <w:rPr>
          <w:color w:val="231F20"/>
          <w:spacing w:val="7"/>
          <w:w w:val="95"/>
        </w:rPr>
        <w:t xml:space="preserve"> </w:t>
      </w:r>
      <w:r>
        <w:rPr>
          <w:color w:val="231F20"/>
          <w:w w:val="95"/>
        </w:rPr>
        <w:t>to</w:t>
      </w:r>
      <w:r>
        <w:rPr>
          <w:color w:val="231F20"/>
          <w:spacing w:val="7"/>
          <w:w w:val="95"/>
        </w:rPr>
        <w:t xml:space="preserve"> </w:t>
      </w:r>
      <w:r>
        <w:rPr>
          <w:color w:val="231F20"/>
          <w:w w:val="95"/>
        </w:rPr>
        <w:t>it</w:t>
      </w:r>
      <w:r>
        <w:rPr>
          <w:color w:val="231F20"/>
          <w:spacing w:val="7"/>
          <w:w w:val="95"/>
        </w:rPr>
        <w:t xml:space="preserve"> </w:t>
      </w:r>
      <w:r>
        <w:rPr>
          <w:color w:val="231F20"/>
          <w:w w:val="95"/>
        </w:rPr>
        <w:t>at</w:t>
      </w:r>
      <w:r>
        <w:rPr>
          <w:color w:val="231F20"/>
          <w:spacing w:val="7"/>
          <w:w w:val="95"/>
        </w:rPr>
        <w:t xml:space="preserve"> </w:t>
      </w:r>
      <w:r>
        <w:rPr>
          <w:color w:val="231F20"/>
          <w:w w:val="95"/>
        </w:rPr>
        <w:t>all,</w:t>
      </w:r>
      <w:r>
        <w:rPr>
          <w:color w:val="231F20"/>
          <w:spacing w:val="7"/>
          <w:w w:val="95"/>
        </w:rPr>
        <w:t xml:space="preserve"> </w:t>
      </w:r>
      <w:r>
        <w:rPr>
          <w:color w:val="231F20"/>
          <w:w w:val="95"/>
        </w:rPr>
        <w:t>even</w:t>
      </w:r>
      <w:r>
        <w:rPr>
          <w:color w:val="231F20"/>
          <w:spacing w:val="7"/>
          <w:w w:val="95"/>
        </w:rPr>
        <w:t xml:space="preserve"> </w:t>
      </w:r>
      <w:r>
        <w:rPr>
          <w:color w:val="231F20"/>
          <w:w w:val="95"/>
        </w:rPr>
        <w:t>though</w:t>
      </w:r>
      <w:r>
        <w:rPr>
          <w:color w:val="231F20"/>
          <w:spacing w:val="7"/>
          <w:w w:val="95"/>
        </w:rPr>
        <w:t xml:space="preserve"> </w:t>
      </w:r>
      <w:r>
        <w:rPr>
          <w:color w:val="231F20"/>
          <w:w w:val="95"/>
        </w:rPr>
        <w:t>the</w:t>
      </w:r>
      <w:r>
        <w:rPr>
          <w:color w:val="231F20"/>
          <w:spacing w:val="1"/>
          <w:w w:val="95"/>
        </w:rPr>
        <w:t xml:space="preserve"> </w:t>
      </w:r>
      <w:r>
        <w:rPr>
          <w:color w:val="231F20"/>
          <w:w w:val="95"/>
        </w:rPr>
        <w:t>new U-shape would give him two</w:t>
      </w:r>
      <w:r>
        <w:rPr>
          <w:color w:val="231F20"/>
          <w:spacing w:val="1"/>
          <w:w w:val="95"/>
        </w:rPr>
        <w:t xml:space="preserve"> </w:t>
      </w:r>
      <w:r>
        <w:rPr>
          <w:color w:val="231F20"/>
          <w:w w:val="95"/>
        </w:rPr>
        <w:t>museum</w:t>
      </w:r>
      <w:r>
        <w:rPr>
          <w:color w:val="231F20"/>
          <w:spacing w:val="11"/>
          <w:w w:val="95"/>
        </w:rPr>
        <w:t xml:space="preserve"> </w:t>
      </w:r>
      <w:r>
        <w:rPr>
          <w:color w:val="231F20"/>
          <w:w w:val="95"/>
        </w:rPr>
        <w:t>halls</w:t>
      </w:r>
      <w:r>
        <w:rPr>
          <w:color w:val="231F20"/>
          <w:spacing w:val="12"/>
          <w:w w:val="95"/>
        </w:rPr>
        <w:t xml:space="preserve"> </w:t>
      </w:r>
      <w:r>
        <w:rPr>
          <w:color w:val="231F20"/>
          <w:w w:val="95"/>
        </w:rPr>
        <w:t>instead</w:t>
      </w:r>
      <w:r>
        <w:rPr>
          <w:color w:val="231F20"/>
          <w:spacing w:val="11"/>
          <w:w w:val="95"/>
        </w:rPr>
        <w:t xml:space="preserve"> </w:t>
      </w:r>
      <w:r>
        <w:rPr>
          <w:color w:val="231F20"/>
          <w:w w:val="95"/>
        </w:rPr>
        <w:t>of</w:t>
      </w:r>
      <w:r>
        <w:rPr>
          <w:color w:val="231F20"/>
          <w:spacing w:val="12"/>
          <w:w w:val="95"/>
        </w:rPr>
        <w:t xml:space="preserve"> </w:t>
      </w:r>
      <w:r>
        <w:rPr>
          <w:color w:val="231F20"/>
          <w:w w:val="95"/>
        </w:rPr>
        <w:t>one.</w:t>
      </w:r>
      <w:r>
        <w:rPr>
          <w:color w:val="231F20"/>
          <w:spacing w:val="11"/>
          <w:w w:val="95"/>
        </w:rPr>
        <w:t xml:space="preserve"> </w:t>
      </w:r>
      <w:r>
        <w:rPr>
          <w:color w:val="231F20"/>
          <w:w w:val="95"/>
        </w:rPr>
        <w:t>As</w:t>
      </w:r>
      <w:r>
        <w:rPr>
          <w:color w:val="231F20"/>
          <w:spacing w:val="12"/>
          <w:w w:val="95"/>
        </w:rPr>
        <w:t xml:space="preserve"> </w:t>
      </w:r>
      <w:r>
        <w:rPr>
          <w:color w:val="231F20"/>
          <w:w w:val="95"/>
        </w:rPr>
        <w:t>the</w:t>
      </w:r>
      <w:r>
        <w:rPr>
          <w:color w:val="231F20"/>
          <w:spacing w:val="1"/>
          <w:w w:val="95"/>
        </w:rPr>
        <w:t xml:space="preserve"> </w:t>
      </w:r>
      <w:r>
        <w:rPr>
          <w:color w:val="231F20"/>
          <w:w w:val="95"/>
        </w:rPr>
        <w:t>Committee</w:t>
      </w:r>
      <w:r>
        <w:rPr>
          <w:color w:val="231F20"/>
          <w:spacing w:val="9"/>
          <w:w w:val="95"/>
        </w:rPr>
        <w:t xml:space="preserve"> </w:t>
      </w:r>
      <w:r>
        <w:rPr>
          <w:color w:val="231F20"/>
          <w:w w:val="95"/>
        </w:rPr>
        <w:t>of</w:t>
      </w:r>
      <w:r>
        <w:rPr>
          <w:color w:val="231F20"/>
          <w:spacing w:val="9"/>
          <w:w w:val="95"/>
        </w:rPr>
        <w:t xml:space="preserve"> </w:t>
      </w:r>
      <w:r>
        <w:rPr>
          <w:color w:val="231F20"/>
          <w:w w:val="95"/>
        </w:rPr>
        <w:t>Public</w:t>
      </w:r>
      <w:r>
        <w:rPr>
          <w:color w:val="231F20"/>
          <w:spacing w:val="9"/>
          <w:w w:val="95"/>
        </w:rPr>
        <w:t xml:space="preserve"> </w:t>
      </w:r>
      <w:r>
        <w:rPr>
          <w:color w:val="231F20"/>
          <w:w w:val="95"/>
        </w:rPr>
        <w:t>Taste</w:t>
      </w:r>
      <w:r>
        <w:rPr>
          <w:color w:val="231F20"/>
          <w:spacing w:val="9"/>
          <w:w w:val="95"/>
        </w:rPr>
        <w:t xml:space="preserve"> </w:t>
      </w:r>
      <w:r>
        <w:rPr>
          <w:color w:val="231F20"/>
          <w:w w:val="95"/>
        </w:rPr>
        <w:t>would</w:t>
      </w:r>
      <w:r>
        <w:rPr>
          <w:color w:val="231F20"/>
          <w:spacing w:val="9"/>
          <w:w w:val="95"/>
        </w:rPr>
        <w:t xml:space="preserve"> </w:t>
      </w:r>
      <w:r>
        <w:rPr>
          <w:color w:val="231F20"/>
          <w:w w:val="95"/>
        </w:rPr>
        <w:t>not</w:t>
      </w:r>
      <w:r w:rsidR="00153D51">
        <w:t xml:space="preserve"> </w:t>
      </w:r>
      <w:r>
        <w:rPr>
          <w:color w:val="231F20"/>
          <w:w w:val="95"/>
        </w:rPr>
        <w:t>budge</w:t>
      </w:r>
      <w:r>
        <w:rPr>
          <w:color w:val="231F20"/>
          <w:spacing w:val="14"/>
          <w:w w:val="95"/>
        </w:rPr>
        <w:t xml:space="preserve"> </w:t>
      </w:r>
      <w:r>
        <w:rPr>
          <w:color w:val="231F20"/>
          <w:w w:val="95"/>
        </w:rPr>
        <w:t>on</w:t>
      </w:r>
      <w:r>
        <w:rPr>
          <w:color w:val="231F20"/>
          <w:spacing w:val="14"/>
          <w:w w:val="95"/>
        </w:rPr>
        <w:t xml:space="preserve"> </w:t>
      </w:r>
      <w:r>
        <w:rPr>
          <w:color w:val="231F20"/>
          <w:w w:val="95"/>
        </w:rPr>
        <w:t>the</w:t>
      </w:r>
      <w:r>
        <w:rPr>
          <w:color w:val="231F20"/>
          <w:spacing w:val="14"/>
          <w:w w:val="95"/>
        </w:rPr>
        <w:t xml:space="preserve"> </w:t>
      </w:r>
      <w:r>
        <w:rPr>
          <w:color w:val="231F20"/>
          <w:w w:val="95"/>
        </w:rPr>
        <w:t>issue,</w:t>
      </w:r>
      <w:r>
        <w:rPr>
          <w:color w:val="231F20"/>
          <w:spacing w:val="14"/>
          <w:w w:val="95"/>
        </w:rPr>
        <w:t xml:space="preserve"> </w:t>
      </w:r>
      <w:r>
        <w:rPr>
          <w:color w:val="231F20"/>
          <w:w w:val="95"/>
        </w:rPr>
        <w:t>Butters</w:t>
      </w:r>
      <w:r>
        <w:rPr>
          <w:color w:val="231F20"/>
          <w:spacing w:val="14"/>
          <w:w w:val="95"/>
        </w:rPr>
        <w:t xml:space="preserve"> </w:t>
      </w:r>
      <w:r>
        <w:rPr>
          <w:color w:val="231F20"/>
          <w:w w:val="95"/>
        </w:rPr>
        <w:t>organised</w:t>
      </w:r>
      <w:r>
        <w:rPr>
          <w:color w:val="231F20"/>
          <w:spacing w:val="1"/>
          <w:w w:val="95"/>
        </w:rPr>
        <w:t xml:space="preserve"> </w:t>
      </w:r>
      <w:r>
        <w:rPr>
          <w:color w:val="231F20"/>
          <w:w w:val="95"/>
        </w:rPr>
        <w:t>a meeting involving MacKenzie,</w:t>
      </w:r>
      <w:r>
        <w:rPr>
          <w:color w:val="231F20"/>
          <w:spacing w:val="1"/>
          <w:w w:val="95"/>
        </w:rPr>
        <w:t xml:space="preserve"> </w:t>
      </w:r>
      <w:r>
        <w:rPr>
          <w:color w:val="231F20"/>
          <w:w w:val="95"/>
        </w:rPr>
        <w:t>Morris</w:t>
      </w:r>
      <w:r>
        <w:rPr>
          <w:color w:val="231F20"/>
          <w:spacing w:val="9"/>
          <w:w w:val="95"/>
        </w:rPr>
        <w:t xml:space="preserve"> </w:t>
      </w:r>
      <w:r>
        <w:rPr>
          <w:color w:val="231F20"/>
          <w:w w:val="95"/>
        </w:rPr>
        <w:t>and</w:t>
      </w:r>
      <w:r>
        <w:rPr>
          <w:color w:val="231F20"/>
          <w:spacing w:val="9"/>
          <w:w w:val="95"/>
        </w:rPr>
        <w:t xml:space="preserve"> </w:t>
      </w:r>
      <w:r>
        <w:rPr>
          <w:color w:val="231F20"/>
          <w:w w:val="95"/>
        </w:rPr>
        <w:t>the</w:t>
      </w:r>
      <w:r>
        <w:rPr>
          <w:color w:val="231F20"/>
          <w:spacing w:val="9"/>
          <w:w w:val="95"/>
        </w:rPr>
        <w:t xml:space="preserve"> </w:t>
      </w:r>
      <w:r>
        <w:rPr>
          <w:color w:val="231F20"/>
          <w:w w:val="95"/>
        </w:rPr>
        <w:t>committee,</w:t>
      </w:r>
      <w:r>
        <w:rPr>
          <w:color w:val="231F20"/>
          <w:spacing w:val="9"/>
          <w:w w:val="95"/>
        </w:rPr>
        <w:t xml:space="preserve"> </w:t>
      </w:r>
      <w:r>
        <w:rPr>
          <w:color w:val="231F20"/>
          <w:w w:val="95"/>
        </w:rPr>
        <w:t>and</w:t>
      </w:r>
      <w:r>
        <w:rPr>
          <w:color w:val="231F20"/>
          <w:spacing w:val="10"/>
          <w:w w:val="95"/>
        </w:rPr>
        <w:t xml:space="preserve"> </w:t>
      </w:r>
      <w:r>
        <w:rPr>
          <w:color w:val="231F20"/>
          <w:w w:val="95"/>
        </w:rPr>
        <w:t>here</w:t>
      </w:r>
      <w:r>
        <w:rPr>
          <w:color w:val="231F20"/>
          <w:spacing w:val="1"/>
          <w:w w:val="95"/>
        </w:rPr>
        <w:t xml:space="preserve"> </w:t>
      </w:r>
      <w:r>
        <w:rPr>
          <w:color w:val="231F20"/>
          <w:w w:val="95"/>
        </w:rPr>
        <w:t>they</w:t>
      </w:r>
      <w:r>
        <w:rPr>
          <w:color w:val="231F20"/>
          <w:spacing w:val="22"/>
          <w:w w:val="95"/>
        </w:rPr>
        <w:t xml:space="preserve"> </w:t>
      </w:r>
      <w:r>
        <w:rPr>
          <w:color w:val="231F20"/>
          <w:w w:val="95"/>
        </w:rPr>
        <w:t>succeeded</w:t>
      </w:r>
      <w:r>
        <w:rPr>
          <w:color w:val="231F20"/>
          <w:spacing w:val="22"/>
          <w:w w:val="95"/>
        </w:rPr>
        <w:t xml:space="preserve"> </w:t>
      </w:r>
      <w:r>
        <w:rPr>
          <w:color w:val="231F20"/>
          <w:w w:val="95"/>
        </w:rPr>
        <w:t>in</w:t>
      </w:r>
      <w:r>
        <w:rPr>
          <w:color w:val="231F20"/>
          <w:spacing w:val="22"/>
          <w:w w:val="95"/>
        </w:rPr>
        <w:t xml:space="preserve"> </w:t>
      </w:r>
      <w:r>
        <w:rPr>
          <w:color w:val="231F20"/>
          <w:w w:val="95"/>
        </w:rPr>
        <w:t>talking</w:t>
      </w:r>
      <w:r>
        <w:rPr>
          <w:color w:val="231F20"/>
          <w:spacing w:val="22"/>
          <w:w w:val="95"/>
        </w:rPr>
        <w:t xml:space="preserve"> </w:t>
      </w:r>
      <w:r>
        <w:rPr>
          <w:color w:val="231F20"/>
          <w:w w:val="95"/>
        </w:rPr>
        <w:t>MacKenzie</w:t>
      </w:r>
      <w:r>
        <w:rPr>
          <w:color w:val="231F20"/>
          <w:spacing w:val="1"/>
          <w:w w:val="95"/>
        </w:rPr>
        <w:t xml:space="preserve"> </w:t>
      </w:r>
      <w:r>
        <w:rPr>
          <w:color w:val="231F20"/>
        </w:rPr>
        <w:t>around</w:t>
      </w:r>
      <w:r>
        <w:rPr>
          <w:color w:val="231F20"/>
          <w:spacing w:val="-11"/>
        </w:rPr>
        <w:t xml:space="preserve"> </w:t>
      </w:r>
      <w:r>
        <w:rPr>
          <w:color w:val="231F20"/>
        </w:rPr>
        <w:t>to</w:t>
      </w:r>
      <w:r>
        <w:rPr>
          <w:color w:val="231F20"/>
          <w:spacing w:val="-10"/>
        </w:rPr>
        <w:t xml:space="preserve"> </w:t>
      </w:r>
      <w:r>
        <w:rPr>
          <w:color w:val="231F20"/>
        </w:rPr>
        <w:t>the</w:t>
      </w:r>
      <w:r>
        <w:rPr>
          <w:color w:val="231F20"/>
          <w:spacing w:val="-10"/>
        </w:rPr>
        <w:t xml:space="preserve"> </w:t>
      </w:r>
      <w:r>
        <w:rPr>
          <w:color w:val="231F20"/>
        </w:rPr>
        <w:t>idea.</w:t>
      </w:r>
      <w:r>
        <w:rPr>
          <w:color w:val="231F20"/>
          <w:position w:val="6"/>
          <w:sz w:val="10"/>
        </w:rPr>
        <w:t>41</w:t>
      </w:r>
    </w:p>
    <w:p w14:paraId="3688A03B" w14:textId="77777777" w:rsidR="00F71DDB" w:rsidRDefault="00F71DDB" w:rsidP="004124C1">
      <w:pPr>
        <w:spacing w:line="230" w:lineRule="auto"/>
        <w:rPr>
          <w:sz w:val="10"/>
        </w:rPr>
        <w:sectPr w:rsidR="00F71DDB" w:rsidSect="00153D51">
          <w:type w:val="continuous"/>
          <w:pgSz w:w="11910" w:h="16840"/>
          <w:pgMar w:top="1582" w:right="794" w:bottom="0" w:left="1077" w:header="0" w:footer="630" w:gutter="0"/>
          <w:cols w:num="3" w:space="720" w:equalWidth="0">
            <w:col w:w="3100" w:space="60"/>
            <w:col w:w="3114" w:space="40"/>
            <w:col w:w="3725"/>
          </w:cols>
        </w:sectPr>
      </w:pPr>
    </w:p>
    <w:p w14:paraId="3277CE0E" w14:textId="60E808B6" w:rsidR="00F71DDB" w:rsidRDefault="00F71DDB" w:rsidP="00A6714E">
      <w:pPr>
        <w:pStyle w:val="BodyText"/>
      </w:pPr>
    </w:p>
    <w:p w14:paraId="28DF1A89" w14:textId="77777777" w:rsidR="00A6714E" w:rsidRPr="00A6714E" w:rsidRDefault="00A6714E" w:rsidP="00A6714E">
      <w:pPr>
        <w:pStyle w:val="BodyText"/>
      </w:pPr>
    </w:p>
    <w:p w14:paraId="3928B8AB" w14:textId="4AFBABB1"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6D5A7A66" wp14:editId="74951F07">
                <wp:extent cx="360045" cy="6350"/>
                <wp:effectExtent l="8890" t="3810" r="12065" b="8890"/>
                <wp:docPr id="518" name="docshapegroup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519" name="Line 573"/>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6C83B084" id="docshapegroup46"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">
                <v:line id="Line 573"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" strokecolor="#231f20" strokeweight=".5pt"/>
                <w10:anchorlock/>
              </v:group>
            </w:pict>
          </mc:Fallback>
        </mc:AlternateContent>
      </w:r>
    </w:p>
    <w:p w14:paraId="6A4139D5" w14:textId="77777777" w:rsidR="00F71DDB" w:rsidRDefault="00A630EF" w:rsidP="006D1716">
      <w:pPr>
        <w:pStyle w:val="ListParagraph"/>
        <w:numPr>
          <w:ilvl w:val="0"/>
          <w:numId w:val="29"/>
        </w:numPr>
        <w:tabs>
          <w:tab w:val="left" w:pos="545"/>
        </w:tabs>
        <w:spacing w:before="10" w:line="228" w:lineRule="auto"/>
        <w:ind w:right="683"/>
        <w:jc w:val="left"/>
        <w:rPr>
          <w:sz w:val="14"/>
        </w:rPr>
      </w:pPr>
      <w:r>
        <w:rPr>
          <w:color w:val="231F20"/>
          <w:w w:val="95"/>
          <w:sz w:val="14"/>
        </w:rPr>
        <w:t>‘Copy</w:t>
      </w:r>
      <w:r>
        <w:rPr>
          <w:color w:val="231F20"/>
          <w:spacing w:val="12"/>
          <w:w w:val="95"/>
          <w:sz w:val="14"/>
        </w:rPr>
        <w:t xml:space="preserve"> </w:t>
      </w:r>
      <w:r>
        <w:rPr>
          <w:color w:val="231F20"/>
          <w:w w:val="95"/>
          <w:sz w:val="14"/>
        </w:rPr>
        <w:t>of</w:t>
      </w:r>
      <w:r>
        <w:rPr>
          <w:color w:val="231F20"/>
          <w:spacing w:val="13"/>
          <w:w w:val="95"/>
          <w:sz w:val="14"/>
        </w:rPr>
        <w:t xml:space="preserve"> </w:t>
      </w:r>
      <w:r>
        <w:rPr>
          <w:color w:val="231F20"/>
          <w:w w:val="95"/>
          <w:sz w:val="14"/>
        </w:rPr>
        <w:t>letter’</w:t>
      </w:r>
      <w:r>
        <w:rPr>
          <w:color w:val="231F20"/>
          <w:spacing w:val="12"/>
          <w:w w:val="95"/>
          <w:sz w:val="14"/>
        </w:rPr>
        <w:t xml:space="preserve"> </w:t>
      </w:r>
      <w:r>
        <w:rPr>
          <w:color w:val="231F20"/>
          <w:w w:val="95"/>
          <w:sz w:val="14"/>
        </w:rPr>
        <w:t>(MacKenzie</w:t>
      </w:r>
      <w:r>
        <w:rPr>
          <w:color w:val="231F20"/>
          <w:spacing w:val="13"/>
          <w:w w:val="95"/>
          <w:sz w:val="14"/>
        </w:rPr>
        <w:t xml:space="preserve"> </w:t>
      </w:r>
      <w:r>
        <w:rPr>
          <w:color w:val="231F20"/>
          <w:w w:val="95"/>
          <w:sz w:val="14"/>
        </w:rPr>
        <w:t>to</w:t>
      </w:r>
      <w:r>
        <w:rPr>
          <w:color w:val="231F20"/>
          <w:spacing w:val="12"/>
          <w:w w:val="95"/>
          <w:sz w:val="14"/>
        </w:rPr>
        <w:t xml:space="preserve"> </w:t>
      </w:r>
      <w:r>
        <w:rPr>
          <w:color w:val="231F20"/>
          <w:w w:val="95"/>
          <w:sz w:val="14"/>
        </w:rPr>
        <w:t>Sir</w:t>
      </w:r>
      <w:r>
        <w:rPr>
          <w:color w:val="231F20"/>
          <w:spacing w:val="12"/>
          <w:w w:val="95"/>
          <w:sz w:val="14"/>
        </w:rPr>
        <w:t xml:space="preserve"> </w:t>
      </w:r>
      <w:r>
        <w:rPr>
          <w:color w:val="231F20"/>
          <w:w w:val="95"/>
          <w:sz w:val="14"/>
        </w:rPr>
        <w:t>Neville</w:t>
      </w:r>
      <w:r>
        <w:rPr>
          <w:color w:val="231F20"/>
          <w:spacing w:val="13"/>
          <w:w w:val="95"/>
          <w:sz w:val="14"/>
        </w:rPr>
        <w:t xml:space="preserve"> </w:t>
      </w:r>
      <w:r>
        <w:rPr>
          <w:color w:val="231F20"/>
          <w:w w:val="95"/>
          <w:sz w:val="14"/>
        </w:rPr>
        <w:t>Howse),</w:t>
      </w:r>
      <w:r>
        <w:rPr>
          <w:color w:val="231F20"/>
          <w:spacing w:val="12"/>
          <w:w w:val="95"/>
          <w:sz w:val="14"/>
        </w:rPr>
        <w:t xml:space="preserve"> </w:t>
      </w:r>
      <w:r>
        <w:rPr>
          <w:color w:val="231F20"/>
          <w:w w:val="95"/>
          <w:sz w:val="14"/>
        </w:rPr>
        <w:t>January</w:t>
      </w:r>
      <w:r>
        <w:rPr>
          <w:color w:val="231F20"/>
          <w:spacing w:val="13"/>
          <w:w w:val="95"/>
          <w:sz w:val="14"/>
        </w:rPr>
        <w:t xml:space="preserve"> </w:t>
      </w:r>
      <w:r>
        <w:rPr>
          <w:color w:val="231F20"/>
          <w:w w:val="95"/>
          <w:sz w:val="14"/>
        </w:rPr>
        <w:t>1928;</w:t>
      </w:r>
      <w:r>
        <w:rPr>
          <w:color w:val="231F20"/>
          <w:spacing w:val="12"/>
          <w:w w:val="95"/>
          <w:sz w:val="14"/>
        </w:rPr>
        <w:t xml:space="preserve"> </w:t>
      </w:r>
      <w:r>
        <w:rPr>
          <w:color w:val="231F20"/>
          <w:w w:val="95"/>
          <w:sz w:val="14"/>
        </w:rPr>
        <w:t>and</w:t>
      </w:r>
      <w:r>
        <w:rPr>
          <w:color w:val="231F20"/>
          <w:spacing w:val="13"/>
          <w:w w:val="95"/>
          <w:sz w:val="14"/>
        </w:rPr>
        <w:t xml:space="preserve"> </w:t>
      </w:r>
      <w:r>
        <w:rPr>
          <w:color w:val="231F20"/>
          <w:w w:val="95"/>
          <w:sz w:val="14"/>
        </w:rPr>
        <w:t>minute,</w:t>
      </w:r>
      <w:r>
        <w:rPr>
          <w:color w:val="231F20"/>
          <w:spacing w:val="12"/>
          <w:w w:val="95"/>
          <w:sz w:val="14"/>
        </w:rPr>
        <w:t xml:space="preserve"> </w:t>
      </w:r>
      <w:r>
        <w:rPr>
          <w:color w:val="231F20"/>
          <w:w w:val="95"/>
          <w:sz w:val="14"/>
        </w:rPr>
        <w:t>Butters</w:t>
      </w:r>
      <w:r>
        <w:rPr>
          <w:color w:val="231F20"/>
          <w:spacing w:val="13"/>
          <w:w w:val="95"/>
          <w:sz w:val="14"/>
        </w:rPr>
        <w:t xml:space="preserve"> </w:t>
      </w:r>
      <w:r>
        <w:rPr>
          <w:color w:val="231F20"/>
          <w:w w:val="95"/>
          <w:sz w:val="14"/>
        </w:rPr>
        <w:t>to</w:t>
      </w:r>
      <w:r>
        <w:rPr>
          <w:color w:val="231F20"/>
          <w:spacing w:val="12"/>
          <w:w w:val="95"/>
          <w:sz w:val="14"/>
        </w:rPr>
        <w:t xml:space="preserve"> </w:t>
      </w:r>
      <w:r>
        <w:rPr>
          <w:color w:val="231F20"/>
          <w:w w:val="95"/>
          <w:sz w:val="14"/>
        </w:rPr>
        <w:t>Minister</w:t>
      </w:r>
      <w:r>
        <w:rPr>
          <w:color w:val="231F20"/>
          <w:spacing w:val="13"/>
          <w:w w:val="95"/>
          <w:sz w:val="14"/>
        </w:rPr>
        <w:t xml:space="preserve"> </w:t>
      </w:r>
      <w:r>
        <w:rPr>
          <w:color w:val="231F20"/>
          <w:w w:val="95"/>
          <w:sz w:val="14"/>
        </w:rPr>
        <w:t>for</w:t>
      </w:r>
      <w:r>
        <w:rPr>
          <w:color w:val="231F20"/>
          <w:spacing w:val="12"/>
          <w:w w:val="95"/>
          <w:sz w:val="14"/>
        </w:rPr>
        <w:t xml:space="preserve"> </w:t>
      </w:r>
      <w:r>
        <w:rPr>
          <w:color w:val="231F20"/>
          <w:w w:val="95"/>
          <w:sz w:val="14"/>
        </w:rPr>
        <w:t>Home</w:t>
      </w:r>
      <w:r>
        <w:rPr>
          <w:color w:val="231F20"/>
          <w:spacing w:val="13"/>
          <w:w w:val="95"/>
          <w:sz w:val="14"/>
        </w:rPr>
        <w:t xml:space="preserve"> </w:t>
      </w:r>
      <w:r>
        <w:rPr>
          <w:color w:val="231F20"/>
          <w:w w:val="95"/>
          <w:sz w:val="14"/>
        </w:rPr>
        <w:t>and</w:t>
      </w:r>
      <w:r>
        <w:rPr>
          <w:color w:val="231F20"/>
          <w:spacing w:val="12"/>
          <w:w w:val="95"/>
          <w:sz w:val="14"/>
        </w:rPr>
        <w:t xml:space="preserve"> </w:t>
      </w:r>
      <w:r>
        <w:rPr>
          <w:color w:val="231F20"/>
          <w:w w:val="95"/>
          <w:sz w:val="14"/>
        </w:rPr>
        <w:t>Territories,</w:t>
      </w:r>
      <w:r>
        <w:rPr>
          <w:color w:val="231F20"/>
          <w:spacing w:val="13"/>
          <w:w w:val="95"/>
          <w:sz w:val="14"/>
        </w:rPr>
        <w:t xml:space="preserve"> </w:t>
      </w:r>
      <w:r>
        <w:rPr>
          <w:color w:val="231F20"/>
          <w:w w:val="95"/>
          <w:sz w:val="14"/>
        </w:rPr>
        <w:t>‘Australian</w:t>
      </w:r>
      <w:r>
        <w:rPr>
          <w:color w:val="231F20"/>
          <w:spacing w:val="12"/>
          <w:w w:val="95"/>
          <w:sz w:val="14"/>
        </w:rPr>
        <w:t xml:space="preserve"> </w:t>
      </w:r>
      <w:r>
        <w:rPr>
          <w:color w:val="231F20"/>
          <w:w w:val="95"/>
          <w:sz w:val="14"/>
        </w:rPr>
        <w:t>Institute</w:t>
      </w:r>
      <w:r>
        <w:rPr>
          <w:color w:val="231F20"/>
          <w:spacing w:val="1"/>
          <w:w w:val="95"/>
          <w:sz w:val="14"/>
        </w:rPr>
        <w:t xml:space="preserve"> </w:t>
      </w:r>
      <w:r>
        <w:rPr>
          <w:color w:val="231F20"/>
          <w:w w:val="95"/>
          <w:sz w:val="14"/>
        </w:rPr>
        <w:t>of Anatomy’, 14 September 1928, p. 2, CRS A431, item 59/450; Cabinet Agenda No. 72, ‘National Museum of Australian Zoology’, 18 January 1928;</w:t>
      </w:r>
      <w:r>
        <w:rPr>
          <w:color w:val="231F20"/>
          <w:spacing w:val="1"/>
          <w:w w:val="95"/>
          <w:sz w:val="14"/>
        </w:rPr>
        <w:t xml:space="preserve"> </w:t>
      </w:r>
      <w:r>
        <w:rPr>
          <w:color w:val="231F20"/>
          <w:w w:val="95"/>
          <w:sz w:val="14"/>
        </w:rPr>
        <w:t>and</w:t>
      </w:r>
      <w:r>
        <w:rPr>
          <w:color w:val="231F20"/>
          <w:spacing w:val="1"/>
          <w:w w:val="95"/>
          <w:sz w:val="14"/>
        </w:rPr>
        <w:t xml:space="preserve"> </w:t>
      </w:r>
      <w:r>
        <w:rPr>
          <w:color w:val="231F20"/>
          <w:w w:val="95"/>
          <w:sz w:val="14"/>
        </w:rPr>
        <w:t>letter,</w:t>
      </w:r>
      <w:r>
        <w:rPr>
          <w:color w:val="231F20"/>
          <w:spacing w:val="2"/>
          <w:w w:val="95"/>
          <w:sz w:val="14"/>
        </w:rPr>
        <w:t xml:space="preserve"> </w:t>
      </w:r>
      <w:r>
        <w:rPr>
          <w:color w:val="231F20"/>
          <w:w w:val="95"/>
          <w:sz w:val="14"/>
        </w:rPr>
        <w:t>Acting</w:t>
      </w:r>
      <w:r>
        <w:rPr>
          <w:color w:val="231F20"/>
          <w:spacing w:val="2"/>
          <w:w w:val="95"/>
          <w:sz w:val="14"/>
        </w:rPr>
        <w:t xml:space="preserve"> </w:t>
      </w:r>
      <w:r>
        <w:rPr>
          <w:color w:val="231F20"/>
          <w:w w:val="95"/>
          <w:sz w:val="14"/>
        </w:rPr>
        <w:t>Secretary,</w:t>
      </w:r>
      <w:r>
        <w:rPr>
          <w:color w:val="231F20"/>
          <w:spacing w:val="2"/>
          <w:w w:val="95"/>
          <w:sz w:val="14"/>
        </w:rPr>
        <w:t xml:space="preserve"> </w:t>
      </w:r>
      <w:r>
        <w:rPr>
          <w:color w:val="231F20"/>
          <w:w w:val="95"/>
          <w:sz w:val="14"/>
        </w:rPr>
        <w:t>Dept</w:t>
      </w:r>
      <w:r>
        <w:rPr>
          <w:color w:val="231F20"/>
          <w:spacing w:val="2"/>
          <w:w w:val="95"/>
          <w:sz w:val="14"/>
        </w:rPr>
        <w:t xml:space="preserve"> </w:t>
      </w:r>
      <w:r>
        <w:rPr>
          <w:color w:val="231F20"/>
          <w:w w:val="95"/>
          <w:sz w:val="14"/>
        </w:rPr>
        <w:t>of</w:t>
      </w:r>
      <w:r>
        <w:rPr>
          <w:color w:val="231F20"/>
          <w:spacing w:val="2"/>
          <w:w w:val="95"/>
          <w:sz w:val="14"/>
        </w:rPr>
        <w:t xml:space="preserve"> </w:t>
      </w:r>
      <w:r>
        <w:rPr>
          <w:color w:val="231F20"/>
          <w:w w:val="95"/>
          <w:sz w:val="14"/>
        </w:rPr>
        <w:t>Home</w:t>
      </w:r>
      <w:r>
        <w:rPr>
          <w:color w:val="231F20"/>
          <w:spacing w:val="2"/>
          <w:w w:val="95"/>
          <w:sz w:val="14"/>
        </w:rPr>
        <w:t xml:space="preserve"> </w:t>
      </w:r>
      <w:r>
        <w:rPr>
          <w:color w:val="231F20"/>
          <w:w w:val="95"/>
          <w:sz w:val="14"/>
        </w:rPr>
        <w:t>and</w:t>
      </w:r>
      <w:r>
        <w:rPr>
          <w:color w:val="231F20"/>
          <w:spacing w:val="2"/>
          <w:w w:val="95"/>
          <w:sz w:val="14"/>
        </w:rPr>
        <w:t xml:space="preserve"> </w:t>
      </w:r>
      <w:r>
        <w:rPr>
          <w:color w:val="231F20"/>
          <w:w w:val="95"/>
          <w:sz w:val="14"/>
        </w:rPr>
        <w:t>Territories</w:t>
      </w:r>
      <w:r>
        <w:rPr>
          <w:color w:val="231F20"/>
          <w:spacing w:val="2"/>
          <w:w w:val="95"/>
          <w:sz w:val="14"/>
        </w:rPr>
        <w:t xml:space="preserve"> </w:t>
      </w:r>
      <w:r>
        <w:rPr>
          <w:color w:val="231F20"/>
          <w:w w:val="95"/>
          <w:sz w:val="14"/>
        </w:rPr>
        <w:t>to</w:t>
      </w:r>
      <w:r>
        <w:rPr>
          <w:color w:val="231F20"/>
          <w:spacing w:val="2"/>
          <w:w w:val="95"/>
          <w:sz w:val="14"/>
        </w:rPr>
        <w:t xml:space="preserve"> </w:t>
      </w:r>
      <w:r>
        <w:rPr>
          <w:color w:val="231F20"/>
          <w:w w:val="95"/>
          <w:sz w:val="14"/>
        </w:rPr>
        <w:t>Director</w:t>
      </w:r>
      <w:r>
        <w:rPr>
          <w:color w:val="231F20"/>
          <w:spacing w:val="2"/>
          <w:w w:val="95"/>
          <w:sz w:val="14"/>
        </w:rPr>
        <w:t xml:space="preserve"> </w:t>
      </w:r>
      <w:r>
        <w:rPr>
          <w:color w:val="231F20"/>
          <w:w w:val="95"/>
          <w:sz w:val="14"/>
        </w:rPr>
        <w:t>General,</w:t>
      </w:r>
      <w:r>
        <w:rPr>
          <w:color w:val="231F20"/>
          <w:spacing w:val="2"/>
          <w:w w:val="95"/>
          <w:sz w:val="14"/>
        </w:rPr>
        <w:t xml:space="preserve"> </w:t>
      </w:r>
      <w:r>
        <w:rPr>
          <w:color w:val="231F20"/>
          <w:w w:val="95"/>
          <w:sz w:val="14"/>
        </w:rPr>
        <w:t>Dept</w:t>
      </w:r>
      <w:r>
        <w:rPr>
          <w:color w:val="231F20"/>
          <w:spacing w:val="2"/>
          <w:w w:val="95"/>
          <w:sz w:val="14"/>
        </w:rPr>
        <w:t xml:space="preserve"> </w:t>
      </w:r>
      <w:r>
        <w:rPr>
          <w:color w:val="231F20"/>
          <w:w w:val="95"/>
          <w:sz w:val="14"/>
        </w:rPr>
        <w:t>of</w:t>
      </w:r>
      <w:r>
        <w:rPr>
          <w:color w:val="231F20"/>
          <w:spacing w:val="2"/>
          <w:w w:val="95"/>
          <w:sz w:val="14"/>
        </w:rPr>
        <w:t xml:space="preserve"> </w:t>
      </w:r>
      <w:r>
        <w:rPr>
          <w:color w:val="231F20"/>
          <w:w w:val="95"/>
          <w:sz w:val="14"/>
        </w:rPr>
        <w:t>Health,</w:t>
      </w:r>
      <w:r>
        <w:rPr>
          <w:color w:val="231F20"/>
          <w:spacing w:val="1"/>
          <w:w w:val="95"/>
          <w:sz w:val="14"/>
        </w:rPr>
        <w:t xml:space="preserve"> </w:t>
      </w:r>
      <w:r>
        <w:rPr>
          <w:color w:val="231F20"/>
          <w:w w:val="95"/>
          <w:sz w:val="14"/>
        </w:rPr>
        <w:t>31</w:t>
      </w:r>
      <w:r>
        <w:rPr>
          <w:color w:val="231F20"/>
          <w:spacing w:val="2"/>
          <w:w w:val="95"/>
          <w:sz w:val="14"/>
        </w:rPr>
        <w:t xml:space="preserve"> </w:t>
      </w:r>
      <w:r>
        <w:rPr>
          <w:color w:val="231F20"/>
          <w:w w:val="95"/>
          <w:sz w:val="14"/>
        </w:rPr>
        <w:t>January</w:t>
      </w:r>
      <w:r>
        <w:rPr>
          <w:color w:val="231F20"/>
          <w:spacing w:val="2"/>
          <w:w w:val="95"/>
          <w:sz w:val="14"/>
        </w:rPr>
        <w:t xml:space="preserve"> </w:t>
      </w:r>
      <w:r>
        <w:rPr>
          <w:color w:val="231F20"/>
          <w:w w:val="95"/>
          <w:sz w:val="14"/>
        </w:rPr>
        <w:t>1928,</w:t>
      </w:r>
      <w:r>
        <w:rPr>
          <w:color w:val="231F20"/>
          <w:spacing w:val="2"/>
          <w:w w:val="95"/>
          <w:sz w:val="14"/>
        </w:rPr>
        <w:t xml:space="preserve"> </w:t>
      </w:r>
      <w:r>
        <w:rPr>
          <w:color w:val="231F20"/>
          <w:w w:val="95"/>
          <w:sz w:val="14"/>
        </w:rPr>
        <w:t>CRS</w:t>
      </w:r>
      <w:r>
        <w:rPr>
          <w:color w:val="231F20"/>
          <w:spacing w:val="2"/>
          <w:w w:val="95"/>
          <w:sz w:val="14"/>
        </w:rPr>
        <w:t xml:space="preserve"> </w:t>
      </w:r>
      <w:r>
        <w:rPr>
          <w:color w:val="231F20"/>
          <w:w w:val="95"/>
          <w:sz w:val="14"/>
        </w:rPr>
        <w:t>A1928,</w:t>
      </w:r>
      <w:r>
        <w:rPr>
          <w:color w:val="231F20"/>
          <w:spacing w:val="2"/>
          <w:w w:val="95"/>
          <w:sz w:val="14"/>
        </w:rPr>
        <w:t xml:space="preserve"> </w:t>
      </w:r>
      <w:r>
        <w:rPr>
          <w:color w:val="231F20"/>
          <w:w w:val="95"/>
          <w:sz w:val="14"/>
        </w:rPr>
        <w:t>item</w:t>
      </w:r>
      <w:r>
        <w:rPr>
          <w:color w:val="231F20"/>
          <w:spacing w:val="2"/>
          <w:w w:val="95"/>
          <w:sz w:val="14"/>
        </w:rPr>
        <w:t xml:space="preserve"> </w:t>
      </w:r>
      <w:r>
        <w:rPr>
          <w:color w:val="231F20"/>
          <w:w w:val="95"/>
          <w:sz w:val="14"/>
        </w:rPr>
        <w:t>695/2.</w:t>
      </w:r>
    </w:p>
    <w:p w14:paraId="635485AE" w14:textId="77777777" w:rsidR="00F71DDB" w:rsidRDefault="00A630EF" w:rsidP="006D1716">
      <w:pPr>
        <w:pStyle w:val="ListParagraph"/>
        <w:numPr>
          <w:ilvl w:val="0"/>
          <w:numId w:val="29"/>
        </w:numPr>
        <w:tabs>
          <w:tab w:val="left" w:pos="545"/>
        </w:tabs>
        <w:spacing w:before="2" w:line="228" w:lineRule="auto"/>
        <w:ind w:right="938"/>
        <w:jc w:val="left"/>
        <w:rPr>
          <w:sz w:val="14"/>
        </w:rPr>
      </w:pPr>
      <w:r>
        <w:rPr>
          <w:color w:val="231F20"/>
          <w:w w:val="95"/>
          <w:sz w:val="14"/>
        </w:rPr>
        <w:t>Letter,</w:t>
      </w:r>
      <w:r>
        <w:rPr>
          <w:color w:val="231F20"/>
          <w:spacing w:val="12"/>
          <w:w w:val="95"/>
          <w:sz w:val="14"/>
        </w:rPr>
        <w:t xml:space="preserve"> </w:t>
      </w:r>
      <w:r>
        <w:rPr>
          <w:color w:val="231F20"/>
          <w:w w:val="95"/>
          <w:sz w:val="14"/>
        </w:rPr>
        <w:t>Claude</w:t>
      </w:r>
      <w:r>
        <w:rPr>
          <w:color w:val="231F20"/>
          <w:spacing w:val="13"/>
          <w:w w:val="95"/>
          <w:sz w:val="14"/>
        </w:rPr>
        <w:t xml:space="preserve"> </w:t>
      </w:r>
      <w:r>
        <w:rPr>
          <w:color w:val="231F20"/>
          <w:w w:val="95"/>
          <w:sz w:val="14"/>
        </w:rPr>
        <w:t>Nevins</w:t>
      </w:r>
      <w:r>
        <w:rPr>
          <w:color w:val="231F20"/>
          <w:spacing w:val="12"/>
          <w:w w:val="95"/>
          <w:sz w:val="14"/>
        </w:rPr>
        <w:t xml:space="preserve"> </w:t>
      </w:r>
      <w:r>
        <w:rPr>
          <w:color w:val="231F20"/>
          <w:w w:val="95"/>
          <w:sz w:val="14"/>
        </w:rPr>
        <w:t>to</w:t>
      </w:r>
      <w:r>
        <w:rPr>
          <w:color w:val="231F20"/>
          <w:spacing w:val="13"/>
          <w:w w:val="95"/>
          <w:sz w:val="14"/>
        </w:rPr>
        <w:t xml:space="preserve"> </w:t>
      </w:r>
      <w:r>
        <w:rPr>
          <w:color w:val="231F20"/>
          <w:w w:val="95"/>
          <w:sz w:val="14"/>
        </w:rPr>
        <w:t>MacKenzie,</w:t>
      </w:r>
      <w:r>
        <w:rPr>
          <w:color w:val="231F20"/>
          <w:spacing w:val="12"/>
          <w:w w:val="95"/>
          <w:sz w:val="14"/>
        </w:rPr>
        <w:t xml:space="preserve"> </w:t>
      </w:r>
      <w:r>
        <w:rPr>
          <w:color w:val="231F20"/>
          <w:w w:val="95"/>
          <w:sz w:val="14"/>
        </w:rPr>
        <w:t>10</w:t>
      </w:r>
      <w:r>
        <w:rPr>
          <w:color w:val="231F20"/>
          <w:spacing w:val="13"/>
          <w:w w:val="95"/>
          <w:sz w:val="14"/>
        </w:rPr>
        <w:t xml:space="preserve"> </w:t>
      </w:r>
      <w:r>
        <w:rPr>
          <w:color w:val="231F20"/>
          <w:w w:val="95"/>
          <w:sz w:val="14"/>
        </w:rPr>
        <w:t>June</w:t>
      </w:r>
      <w:r>
        <w:rPr>
          <w:color w:val="231F20"/>
          <w:spacing w:val="13"/>
          <w:w w:val="95"/>
          <w:sz w:val="14"/>
        </w:rPr>
        <w:t xml:space="preserve"> </w:t>
      </w:r>
      <w:r>
        <w:rPr>
          <w:color w:val="231F20"/>
          <w:w w:val="95"/>
          <w:sz w:val="14"/>
        </w:rPr>
        <w:t>1927,</w:t>
      </w:r>
      <w:r>
        <w:rPr>
          <w:color w:val="231F20"/>
          <w:spacing w:val="12"/>
          <w:w w:val="95"/>
          <w:sz w:val="14"/>
        </w:rPr>
        <w:t xml:space="preserve"> </w:t>
      </w:r>
      <w:r>
        <w:rPr>
          <w:color w:val="231F20"/>
          <w:w w:val="95"/>
          <w:sz w:val="14"/>
        </w:rPr>
        <w:t>CRS</w:t>
      </w:r>
      <w:r>
        <w:rPr>
          <w:color w:val="231F20"/>
          <w:spacing w:val="13"/>
          <w:w w:val="95"/>
          <w:sz w:val="14"/>
        </w:rPr>
        <w:t xml:space="preserve"> </w:t>
      </w:r>
      <w:r>
        <w:rPr>
          <w:color w:val="231F20"/>
          <w:w w:val="95"/>
          <w:sz w:val="14"/>
        </w:rPr>
        <w:t>A1,</w:t>
      </w:r>
      <w:r>
        <w:rPr>
          <w:color w:val="231F20"/>
          <w:spacing w:val="12"/>
          <w:w w:val="95"/>
          <w:sz w:val="14"/>
        </w:rPr>
        <w:t xml:space="preserve"> </w:t>
      </w:r>
      <w:r>
        <w:rPr>
          <w:color w:val="231F20"/>
          <w:w w:val="95"/>
          <w:sz w:val="14"/>
        </w:rPr>
        <w:t>item</w:t>
      </w:r>
      <w:r>
        <w:rPr>
          <w:color w:val="231F20"/>
          <w:spacing w:val="13"/>
          <w:w w:val="95"/>
          <w:sz w:val="14"/>
        </w:rPr>
        <w:t xml:space="preserve"> </w:t>
      </w:r>
      <w:r>
        <w:rPr>
          <w:color w:val="231F20"/>
          <w:w w:val="95"/>
          <w:sz w:val="14"/>
        </w:rPr>
        <w:t>27/20249;</w:t>
      </w:r>
      <w:r>
        <w:rPr>
          <w:color w:val="231F20"/>
          <w:spacing w:val="13"/>
          <w:w w:val="95"/>
          <w:sz w:val="14"/>
        </w:rPr>
        <w:t xml:space="preserve"> </w:t>
      </w:r>
      <w:r>
        <w:rPr>
          <w:color w:val="231F20"/>
          <w:w w:val="95"/>
          <w:sz w:val="14"/>
        </w:rPr>
        <w:t>indenture</w:t>
      </w:r>
      <w:r>
        <w:rPr>
          <w:color w:val="231F20"/>
          <w:spacing w:val="12"/>
          <w:w w:val="95"/>
          <w:sz w:val="14"/>
        </w:rPr>
        <w:t xml:space="preserve"> </w:t>
      </w:r>
      <w:r>
        <w:rPr>
          <w:color w:val="231F20"/>
          <w:w w:val="95"/>
          <w:sz w:val="14"/>
        </w:rPr>
        <w:t>between</w:t>
      </w:r>
      <w:r>
        <w:rPr>
          <w:color w:val="231F20"/>
          <w:spacing w:val="13"/>
          <w:w w:val="95"/>
          <w:sz w:val="14"/>
        </w:rPr>
        <w:t xml:space="preserve"> </w:t>
      </w:r>
      <w:r>
        <w:rPr>
          <w:color w:val="231F20"/>
          <w:w w:val="95"/>
          <w:sz w:val="14"/>
        </w:rPr>
        <w:t>the</w:t>
      </w:r>
      <w:r>
        <w:rPr>
          <w:color w:val="231F20"/>
          <w:spacing w:val="12"/>
          <w:w w:val="95"/>
          <w:sz w:val="14"/>
        </w:rPr>
        <w:t xml:space="preserve"> </w:t>
      </w:r>
      <w:r>
        <w:rPr>
          <w:color w:val="231F20"/>
          <w:w w:val="95"/>
          <w:sz w:val="14"/>
        </w:rPr>
        <w:t>Commonwealth</w:t>
      </w:r>
      <w:r>
        <w:rPr>
          <w:color w:val="231F20"/>
          <w:spacing w:val="13"/>
          <w:w w:val="95"/>
          <w:sz w:val="14"/>
        </w:rPr>
        <w:t xml:space="preserve"> </w:t>
      </w:r>
      <w:r>
        <w:rPr>
          <w:color w:val="231F20"/>
          <w:w w:val="95"/>
          <w:sz w:val="14"/>
        </w:rPr>
        <w:t>of</w:t>
      </w:r>
      <w:r>
        <w:rPr>
          <w:color w:val="231F20"/>
          <w:spacing w:val="13"/>
          <w:w w:val="95"/>
          <w:sz w:val="14"/>
        </w:rPr>
        <w:t xml:space="preserve"> </w:t>
      </w:r>
      <w:r>
        <w:rPr>
          <w:color w:val="231F20"/>
          <w:w w:val="95"/>
          <w:sz w:val="14"/>
        </w:rPr>
        <w:t>Australia</w:t>
      </w:r>
      <w:r>
        <w:rPr>
          <w:color w:val="231F20"/>
          <w:spacing w:val="12"/>
          <w:w w:val="95"/>
          <w:sz w:val="14"/>
        </w:rPr>
        <w:t xml:space="preserve"> </w:t>
      </w:r>
      <w:r>
        <w:rPr>
          <w:color w:val="231F20"/>
          <w:w w:val="95"/>
          <w:sz w:val="14"/>
        </w:rPr>
        <w:t>and</w:t>
      </w:r>
      <w:r>
        <w:rPr>
          <w:color w:val="231F20"/>
          <w:spacing w:val="13"/>
          <w:w w:val="95"/>
          <w:sz w:val="14"/>
        </w:rPr>
        <w:t xml:space="preserve"> </w:t>
      </w:r>
      <w:r>
        <w:rPr>
          <w:color w:val="231F20"/>
          <w:w w:val="95"/>
          <w:sz w:val="14"/>
        </w:rPr>
        <w:t>William</w:t>
      </w:r>
      <w:r>
        <w:rPr>
          <w:color w:val="231F20"/>
          <w:spacing w:val="1"/>
          <w:w w:val="95"/>
          <w:sz w:val="14"/>
        </w:rPr>
        <w:t xml:space="preserve"> </w:t>
      </w:r>
      <w:r>
        <w:rPr>
          <w:color w:val="231F20"/>
          <w:w w:val="95"/>
          <w:sz w:val="14"/>
        </w:rPr>
        <w:t>Colin</w:t>
      </w:r>
      <w:r>
        <w:rPr>
          <w:color w:val="231F20"/>
          <w:spacing w:val="6"/>
          <w:w w:val="95"/>
          <w:sz w:val="14"/>
        </w:rPr>
        <w:t xml:space="preserve"> </w:t>
      </w:r>
      <w:r>
        <w:rPr>
          <w:color w:val="231F20"/>
          <w:w w:val="95"/>
          <w:sz w:val="14"/>
        </w:rPr>
        <w:t>MacKenzie,</w:t>
      </w:r>
      <w:r>
        <w:rPr>
          <w:color w:val="231F20"/>
          <w:spacing w:val="6"/>
          <w:w w:val="95"/>
          <w:sz w:val="14"/>
        </w:rPr>
        <w:t xml:space="preserve"> </w:t>
      </w:r>
      <w:r>
        <w:rPr>
          <w:color w:val="231F20"/>
          <w:w w:val="95"/>
          <w:sz w:val="14"/>
        </w:rPr>
        <w:t>16</w:t>
      </w:r>
      <w:r>
        <w:rPr>
          <w:color w:val="231F20"/>
          <w:spacing w:val="7"/>
          <w:w w:val="95"/>
          <w:sz w:val="14"/>
        </w:rPr>
        <w:t xml:space="preserve"> </w:t>
      </w:r>
      <w:r>
        <w:rPr>
          <w:color w:val="231F20"/>
          <w:w w:val="95"/>
          <w:sz w:val="14"/>
        </w:rPr>
        <w:t>August</w:t>
      </w:r>
      <w:r>
        <w:rPr>
          <w:color w:val="231F20"/>
          <w:spacing w:val="6"/>
          <w:w w:val="95"/>
          <w:sz w:val="14"/>
        </w:rPr>
        <w:t xml:space="preserve"> </w:t>
      </w:r>
      <w:r>
        <w:rPr>
          <w:color w:val="231F20"/>
          <w:w w:val="95"/>
          <w:sz w:val="14"/>
        </w:rPr>
        <w:t>1928,</w:t>
      </w:r>
      <w:r>
        <w:rPr>
          <w:color w:val="231F20"/>
          <w:spacing w:val="6"/>
          <w:w w:val="95"/>
          <w:sz w:val="14"/>
        </w:rPr>
        <w:t xml:space="preserve"> </w:t>
      </w:r>
      <w:r>
        <w:rPr>
          <w:color w:val="231F20"/>
          <w:w w:val="95"/>
          <w:sz w:val="14"/>
        </w:rPr>
        <w:t>CRS</w:t>
      </w:r>
      <w:r>
        <w:rPr>
          <w:color w:val="231F20"/>
          <w:spacing w:val="7"/>
          <w:w w:val="95"/>
          <w:sz w:val="14"/>
        </w:rPr>
        <w:t xml:space="preserve"> </w:t>
      </w:r>
      <w:r>
        <w:rPr>
          <w:color w:val="231F20"/>
          <w:w w:val="95"/>
          <w:sz w:val="14"/>
        </w:rPr>
        <w:t>A432,</w:t>
      </w:r>
      <w:r>
        <w:rPr>
          <w:color w:val="231F20"/>
          <w:spacing w:val="6"/>
          <w:w w:val="95"/>
          <w:sz w:val="14"/>
        </w:rPr>
        <w:t xml:space="preserve"> </w:t>
      </w:r>
      <w:r>
        <w:rPr>
          <w:color w:val="231F20"/>
          <w:w w:val="95"/>
          <w:sz w:val="14"/>
        </w:rPr>
        <w:t>item</w:t>
      </w:r>
      <w:r>
        <w:rPr>
          <w:color w:val="231F20"/>
          <w:spacing w:val="6"/>
          <w:w w:val="95"/>
          <w:sz w:val="14"/>
        </w:rPr>
        <w:t xml:space="preserve"> </w:t>
      </w:r>
      <w:r>
        <w:rPr>
          <w:color w:val="231F20"/>
          <w:w w:val="95"/>
          <w:sz w:val="14"/>
        </w:rPr>
        <w:t>1931/1837;</w:t>
      </w:r>
      <w:r>
        <w:rPr>
          <w:color w:val="231F20"/>
          <w:spacing w:val="7"/>
          <w:w w:val="95"/>
          <w:sz w:val="14"/>
        </w:rPr>
        <w:t xml:space="preserve"> </w:t>
      </w:r>
      <w:r>
        <w:rPr>
          <w:color w:val="231F20"/>
          <w:w w:val="95"/>
          <w:sz w:val="14"/>
        </w:rPr>
        <w:t>‘Australian</w:t>
      </w:r>
      <w:r>
        <w:rPr>
          <w:color w:val="231F20"/>
          <w:spacing w:val="6"/>
          <w:w w:val="95"/>
          <w:sz w:val="14"/>
        </w:rPr>
        <w:t xml:space="preserve"> </w:t>
      </w:r>
      <w:r>
        <w:rPr>
          <w:color w:val="231F20"/>
          <w:w w:val="95"/>
          <w:sz w:val="14"/>
        </w:rPr>
        <w:t>Institute</w:t>
      </w:r>
      <w:r>
        <w:rPr>
          <w:color w:val="231F20"/>
          <w:spacing w:val="6"/>
          <w:w w:val="95"/>
          <w:sz w:val="14"/>
        </w:rPr>
        <w:t xml:space="preserve"> </w:t>
      </w:r>
      <w:r>
        <w:rPr>
          <w:color w:val="231F20"/>
          <w:w w:val="95"/>
          <w:sz w:val="14"/>
        </w:rPr>
        <w:t>of</w:t>
      </w:r>
      <w:r>
        <w:rPr>
          <w:color w:val="231F20"/>
          <w:spacing w:val="7"/>
          <w:w w:val="95"/>
          <w:sz w:val="14"/>
        </w:rPr>
        <w:t xml:space="preserve"> </w:t>
      </w:r>
      <w:r>
        <w:rPr>
          <w:color w:val="231F20"/>
          <w:w w:val="95"/>
          <w:sz w:val="14"/>
        </w:rPr>
        <w:t>Anatomy</w:t>
      </w:r>
      <w:r>
        <w:rPr>
          <w:color w:val="231F20"/>
          <w:spacing w:val="6"/>
          <w:w w:val="95"/>
          <w:sz w:val="14"/>
        </w:rPr>
        <w:t xml:space="preserve"> </w:t>
      </w:r>
      <w:r>
        <w:rPr>
          <w:color w:val="231F20"/>
          <w:w w:val="95"/>
          <w:sz w:val="14"/>
        </w:rPr>
        <w:t>Agreement</w:t>
      </w:r>
      <w:r>
        <w:rPr>
          <w:color w:val="231F20"/>
          <w:spacing w:val="6"/>
          <w:w w:val="95"/>
          <w:sz w:val="14"/>
        </w:rPr>
        <w:t xml:space="preserve"> </w:t>
      </w:r>
      <w:r>
        <w:rPr>
          <w:color w:val="231F20"/>
          <w:w w:val="95"/>
          <w:sz w:val="14"/>
        </w:rPr>
        <w:t>Act</w:t>
      </w:r>
      <w:r>
        <w:rPr>
          <w:color w:val="231F20"/>
          <w:spacing w:val="7"/>
          <w:w w:val="95"/>
          <w:sz w:val="14"/>
        </w:rPr>
        <w:t xml:space="preserve"> </w:t>
      </w:r>
      <w:r>
        <w:rPr>
          <w:color w:val="231F20"/>
          <w:w w:val="95"/>
          <w:sz w:val="14"/>
        </w:rPr>
        <w:t>1931’,</w:t>
      </w:r>
      <w:r>
        <w:rPr>
          <w:color w:val="231F20"/>
          <w:spacing w:val="6"/>
          <w:w w:val="95"/>
          <w:sz w:val="14"/>
        </w:rPr>
        <w:t xml:space="preserve"> </w:t>
      </w:r>
      <w:r>
        <w:rPr>
          <w:color w:val="231F20"/>
          <w:w w:val="95"/>
          <w:sz w:val="14"/>
        </w:rPr>
        <w:t>CRS</w:t>
      </w:r>
      <w:r>
        <w:rPr>
          <w:color w:val="231F20"/>
          <w:spacing w:val="7"/>
          <w:w w:val="95"/>
          <w:sz w:val="14"/>
        </w:rPr>
        <w:t xml:space="preserve"> </w:t>
      </w:r>
      <w:r>
        <w:rPr>
          <w:color w:val="231F20"/>
          <w:w w:val="95"/>
          <w:sz w:val="14"/>
        </w:rPr>
        <w:t>A2863,</w:t>
      </w:r>
      <w:r>
        <w:rPr>
          <w:color w:val="231F20"/>
          <w:spacing w:val="6"/>
          <w:w w:val="95"/>
          <w:sz w:val="14"/>
        </w:rPr>
        <w:t xml:space="preserve"> </w:t>
      </w:r>
      <w:r>
        <w:rPr>
          <w:color w:val="231F20"/>
          <w:w w:val="95"/>
          <w:sz w:val="14"/>
        </w:rPr>
        <w:t>item</w:t>
      </w:r>
      <w:r>
        <w:rPr>
          <w:color w:val="231F20"/>
          <w:spacing w:val="6"/>
          <w:w w:val="95"/>
          <w:sz w:val="14"/>
        </w:rPr>
        <w:t xml:space="preserve"> </w:t>
      </w:r>
      <w:r>
        <w:rPr>
          <w:color w:val="231F20"/>
          <w:w w:val="95"/>
          <w:sz w:val="14"/>
        </w:rPr>
        <w:t>31/44.</w:t>
      </w:r>
      <w:r>
        <w:rPr>
          <w:color w:val="231F20"/>
          <w:spacing w:val="1"/>
          <w:w w:val="95"/>
          <w:sz w:val="14"/>
        </w:rPr>
        <w:t xml:space="preserve"> </w:t>
      </w:r>
      <w:r>
        <w:rPr>
          <w:color w:val="231F20"/>
          <w:sz w:val="14"/>
        </w:rPr>
        <w:t>See</w:t>
      </w:r>
      <w:r>
        <w:rPr>
          <w:color w:val="231F20"/>
          <w:spacing w:val="-8"/>
          <w:sz w:val="14"/>
        </w:rPr>
        <w:t xml:space="preserve"> </w:t>
      </w:r>
      <w:r>
        <w:rPr>
          <w:color w:val="231F20"/>
          <w:sz w:val="14"/>
        </w:rPr>
        <w:t>also</w:t>
      </w:r>
      <w:r>
        <w:rPr>
          <w:color w:val="231F20"/>
          <w:spacing w:val="-8"/>
          <w:sz w:val="14"/>
        </w:rPr>
        <w:t xml:space="preserve"> </w:t>
      </w:r>
      <w:r>
        <w:rPr>
          <w:color w:val="231F20"/>
          <w:sz w:val="14"/>
        </w:rPr>
        <w:t>CRS</w:t>
      </w:r>
      <w:r>
        <w:rPr>
          <w:color w:val="231F20"/>
          <w:spacing w:val="-8"/>
          <w:sz w:val="14"/>
        </w:rPr>
        <w:t xml:space="preserve"> </w:t>
      </w:r>
      <w:r>
        <w:rPr>
          <w:color w:val="231F20"/>
          <w:sz w:val="14"/>
        </w:rPr>
        <w:t>A1,</w:t>
      </w:r>
      <w:r>
        <w:rPr>
          <w:color w:val="231F20"/>
          <w:spacing w:val="-8"/>
          <w:sz w:val="14"/>
        </w:rPr>
        <w:t xml:space="preserve"> </w:t>
      </w:r>
      <w:r>
        <w:rPr>
          <w:color w:val="231F20"/>
          <w:sz w:val="14"/>
        </w:rPr>
        <w:t>item</w:t>
      </w:r>
      <w:r>
        <w:rPr>
          <w:color w:val="231F20"/>
          <w:spacing w:val="-8"/>
          <w:sz w:val="14"/>
        </w:rPr>
        <w:t xml:space="preserve"> </w:t>
      </w:r>
      <w:r>
        <w:rPr>
          <w:color w:val="231F20"/>
          <w:sz w:val="14"/>
        </w:rPr>
        <w:t>29/1896.</w:t>
      </w:r>
    </w:p>
    <w:p w14:paraId="3C99543B" w14:textId="77777777" w:rsidR="00F71DDB" w:rsidRDefault="00A630EF" w:rsidP="006D1716">
      <w:pPr>
        <w:pStyle w:val="ListParagraph"/>
        <w:numPr>
          <w:ilvl w:val="0"/>
          <w:numId w:val="29"/>
        </w:numPr>
        <w:tabs>
          <w:tab w:val="left" w:pos="545"/>
        </w:tabs>
        <w:spacing w:before="1" w:line="228" w:lineRule="auto"/>
        <w:ind w:right="750"/>
        <w:jc w:val="left"/>
        <w:rPr>
          <w:sz w:val="14"/>
        </w:rPr>
      </w:pPr>
      <w:r>
        <w:rPr>
          <w:color w:val="231F20"/>
          <w:w w:val="95"/>
          <w:sz w:val="14"/>
        </w:rPr>
        <w:t>Dr</w:t>
      </w:r>
      <w:r>
        <w:rPr>
          <w:color w:val="231F20"/>
          <w:spacing w:val="13"/>
          <w:w w:val="95"/>
          <w:sz w:val="14"/>
        </w:rPr>
        <w:t xml:space="preserve"> </w:t>
      </w:r>
      <w:r>
        <w:rPr>
          <w:color w:val="231F20"/>
          <w:w w:val="95"/>
          <w:sz w:val="14"/>
        </w:rPr>
        <w:t>Helen</w:t>
      </w:r>
      <w:r>
        <w:rPr>
          <w:color w:val="231F20"/>
          <w:spacing w:val="13"/>
          <w:w w:val="95"/>
          <w:sz w:val="14"/>
        </w:rPr>
        <w:t xml:space="preserve"> </w:t>
      </w:r>
      <w:r>
        <w:rPr>
          <w:color w:val="231F20"/>
          <w:w w:val="95"/>
          <w:sz w:val="14"/>
        </w:rPr>
        <w:t>Wurm,</w:t>
      </w:r>
      <w:r>
        <w:rPr>
          <w:color w:val="231F20"/>
          <w:spacing w:val="13"/>
          <w:w w:val="95"/>
          <w:sz w:val="14"/>
        </w:rPr>
        <w:t xml:space="preserve"> </w:t>
      </w:r>
      <w:r>
        <w:rPr>
          <w:color w:val="231F20"/>
          <w:w w:val="95"/>
          <w:sz w:val="14"/>
        </w:rPr>
        <w:t>‘The</w:t>
      </w:r>
      <w:r>
        <w:rPr>
          <w:color w:val="231F20"/>
          <w:spacing w:val="13"/>
          <w:w w:val="95"/>
          <w:sz w:val="14"/>
        </w:rPr>
        <w:t xml:space="preserve"> </w:t>
      </w:r>
      <w:r>
        <w:rPr>
          <w:color w:val="231F20"/>
          <w:w w:val="95"/>
          <w:sz w:val="14"/>
        </w:rPr>
        <w:t>Institute</w:t>
      </w:r>
      <w:r>
        <w:rPr>
          <w:color w:val="231F20"/>
          <w:spacing w:val="13"/>
          <w:w w:val="95"/>
          <w:sz w:val="14"/>
        </w:rPr>
        <w:t xml:space="preserve"> </w:t>
      </w:r>
      <w:r>
        <w:rPr>
          <w:color w:val="231F20"/>
          <w:w w:val="95"/>
          <w:sz w:val="14"/>
        </w:rPr>
        <w:t>of</w:t>
      </w:r>
      <w:r>
        <w:rPr>
          <w:color w:val="231F20"/>
          <w:spacing w:val="13"/>
          <w:w w:val="95"/>
          <w:sz w:val="14"/>
        </w:rPr>
        <w:t xml:space="preserve"> </w:t>
      </w:r>
      <w:r>
        <w:rPr>
          <w:color w:val="231F20"/>
          <w:w w:val="95"/>
          <w:sz w:val="14"/>
        </w:rPr>
        <w:t>Anatomy</w:t>
      </w:r>
      <w:r>
        <w:rPr>
          <w:color w:val="231F20"/>
          <w:spacing w:val="13"/>
          <w:w w:val="95"/>
          <w:sz w:val="14"/>
        </w:rPr>
        <w:t xml:space="preserve"> </w:t>
      </w:r>
      <w:r>
        <w:rPr>
          <w:color w:val="231F20"/>
          <w:w w:val="95"/>
          <w:sz w:val="14"/>
        </w:rPr>
        <w:t>Ethnological</w:t>
      </w:r>
      <w:r>
        <w:rPr>
          <w:color w:val="231F20"/>
          <w:spacing w:val="13"/>
          <w:w w:val="95"/>
          <w:sz w:val="14"/>
        </w:rPr>
        <w:t xml:space="preserve"> </w:t>
      </w:r>
      <w:r>
        <w:rPr>
          <w:color w:val="231F20"/>
          <w:w w:val="95"/>
          <w:sz w:val="14"/>
        </w:rPr>
        <w:t>Collections’,</w:t>
      </w:r>
      <w:r>
        <w:rPr>
          <w:color w:val="231F20"/>
          <w:spacing w:val="13"/>
          <w:w w:val="95"/>
          <w:sz w:val="14"/>
        </w:rPr>
        <w:t xml:space="preserve"> </w:t>
      </w:r>
      <w:r>
        <w:rPr>
          <w:color w:val="231F20"/>
          <w:w w:val="95"/>
          <w:sz w:val="14"/>
        </w:rPr>
        <w:t>address</w:t>
      </w:r>
      <w:r>
        <w:rPr>
          <w:color w:val="231F20"/>
          <w:spacing w:val="13"/>
          <w:w w:val="95"/>
          <w:sz w:val="14"/>
        </w:rPr>
        <w:t xml:space="preserve"> </w:t>
      </w:r>
      <w:r>
        <w:rPr>
          <w:color w:val="231F20"/>
          <w:w w:val="95"/>
          <w:sz w:val="14"/>
        </w:rPr>
        <w:t>to</w:t>
      </w:r>
      <w:r>
        <w:rPr>
          <w:color w:val="231F20"/>
          <w:spacing w:val="13"/>
          <w:w w:val="95"/>
          <w:sz w:val="14"/>
        </w:rPr>
        <w:t xml:space="preserve"> </w:t>
      </w:r>
      <w:r>
        <w:rPr>
          <w:color w:val="231F20"/>
          <w:w w:val="95"/>
          <w:sz w:val="14"/>
        </w:rPr>
        <w:t>residential</w:t>
      </w:r>
      <w:r>
        <w:rPr>
          <w:color w:val="231F20"/>
          <w:spacing w:val="14"/>
          <w:w w:val="95"/>
          <w:sz w:val="14"/>
        </w:rPr>
        <w:t xml:space="preserve"> </w:t>
      </w:r>
      <w:r>
        <w:rPr>
          <w:color w:val="231F20"/>
          <w:w w:val="95"/>
          <w:sz w:val="14"/>
        </w:rPr>
        <w:t>school</w:t>
      </w:r>
      <w:r>
        <w:rPr>
          <w:color w:val="231F20"/>
          <w:spacing w:val="13"/>
          <w:w w:val="95"/>
          <w:sz w:val="14"/>
        </w:rPr>
        <w:t xml:space="preserve"> </w:t>
      </w:r>
      <w:r>
        <w:rPr>
          <w:color w:val="231F20"/>
          <w:w w:val="95"/>
          <w:sz w:val="14"/>
        </w:rPr>
        <w:t>entitled</w:t>
      </w:r>
      <w:r>
        <w:rPr>
          <w:color w:val="231F20"/>
          <w:spacing w:val="13"/>
          <w:w w:val="95"/>
          <w:sz w:val="14"/>
        </w:rPr>
        <w:t xml:space="preserve"> </w:t>
      </w:r>
      <w:r>
        <w:rPr>
          <w:color w:val="231F20"/>
          <w:w w:val="95"/>
          <w:sz w:val="14"/>
        </w:rPr>
        <w:t>‘Canberra</w:t>
      </w:r>
      <w:r>
        <w:rPr>
          <w:color w:val="231F20"/>
          <w:spacing w:val="13"/>
          <w:w w:val="95"/>
          <w:sz w:val="14"/>
        </w:rPr>
        <w:t xml:space="preserve"> </w:t>
      </w:r>
      <w:r>
        <w:rPr>
          <w:color w:val="231F20"/>
          <w:w w:val="95"/>
          <w:sz w:val="14"/>
        </w:rPr>
        <w:t>–</w:t>
      </w:r>
      <w:r>
        <w:rPr>
          <w:color w:val="231F20"/>
          <w:spacing w:val="13"/>
          <w:w w:val="95"/>
          <w:sz w:val="14"/>
        </w:rPr>
        <w:t xml:space="preserve"> </w:t>
      </w:r>
      <w:r>
        <w:rPr>
          <w:color w:val="231F20"/>
          <w:w w:val="95"/>
          <w:sz w:val="14"/>
        </w:rPr>
        <w:t>Our</w:t>
      </w:r>
      <w:r>
        <w:rPr>
          <w:color w:val="231F20"/>
          <w:spacing w:val="13"/>
          <w:w w:val="95"/>
          <w:sz w:val="14"/>
        </w:rPr>
        <w:t xml:space="preserve"> </w:t>
      </w:r>
      <w:r>
        <w:rPr>
          <w:color w:val="231F20"/>
          <w:w w:val="95"/>
          <w:sz w:val="14"/>
        </w:rPr>
        <w:t>National</w:t>
      </w:r>
      <w:r>
        <w:rPr>
          <w:color w:val="231F20"/>
          <w:spacing w:val="13"/>
          <w:w w:val="95"/>
          <w:sz w:val="14"/>
        </w:rPr>
        <w:t xml:space="preserve"> </w:t>
      </w:r>
      <w:r>
        <w:rPr>
          <w:color w:val="231F20"/>
          <w:w w:val="95"/>
          <w:sz w:val="14"/>
        </w:rPr>
        <w:t>Capital’,</w:t>
      </w:r>
      <w:r>
        <w:rPr>
          <w:color w:val="231F20"/>
          <w:spacing w:val="1"/>
          <w:w w:val="95"/>
          <w:sz w:val="14"/>
        </w:rPr>
        <w:t xml:space="preserve"> </w:t>
      </w:r>
      <w:r>
        <w:rPr>
          <w:color w:val="231F20"/>
          <w:w w:val="95"/>
          <w:sz w:val="14"/>
        </w:rPr>
        <w:t>ANU,</w:t>
      </w:r>
      <w:r>
        <w:rPr>
          <w:color w:val="231F20"/>
          <w:spacing w:val="9"/>
          <w:w w:val="95"/>
          <w:sz w:val="14"/>
        </w:rPr>
        <w:t xml:space="preserve"> </w:t>
      </w:r>
      <w:r>
        <w:rPr>
          <w:color w:val="231F20"/>
          <w:w w:val="95"/>
          <w:sz w:val="14"/>
        </w:rPr>
        <w:t>Canberra,</w:t>
      </w:r>
      <w:r>
        <w:rPr>
          <w:color w:val="231F20"/>
          <w:spacing w:val="9"/>
          <w:w w:val="95"/>
          <w:sz w:val="14"/>
        </w:rPr>
        <w:t xml:space="preserve"> </w:t>
      </w:r>
      <w:r>
        <w:rPr>
          <w:color w:val="231F20"/>
          <w:w w:val="95"/>
          <w:sz w:val="14"/>
        </w:rPr>
        <w:t>24-30</w:t>
      </w:r>
      <w:r>
        <w:rPr>
          <w:color w:val="231F20"/>
          <w:spacing w:val="9"/>
          <w:w w:val="95"/>
          <w:sz w:val="14"/>
        </w:rPr>
        <w:t xml:space="preserve"> </w:t>
      </w:r>
      <w:r>
        <w:rPr>
          <w:color w:val="231F20"/>
          <w:w w:val="95"/>
          <w:sz w:val="14"/>
        </w:rPr>
        <w:t>May</w:t>
      </w:r>
      <w:r>
        <w:rPr>
          <w:color w:val="231F20"/>
          <w:spacing w:val="10"/>
          <w:w w:val="95"/>
          <w:sz w:val="14"/>
        </w:rPr>
        <w:t xml:space="preserve"> </w:t>
      </w:r>
      <w:r>
        <w:rPr>
          <w:color w:val="231F20"/>
          <w:w w:val="95"/>
          <w:sz w:val="14"/>
        </w:rPr>
        <w:t>1964,</w:t>
      </w:r>
      <w:r>
        <w:rPr>
          <w:color w:val="231F20"/>
          <w:spacing w:val="9"/>
          <w:w w:val="95"/>
          <w:sz w:val="14"/>
        </w:rPr>
        <w:t xml:space="preserve"> </w:t>
      </w:r>
      <w:r>
        <w:rPr>
          <w:color w:val="231F20"/>
          <w:w w:val="95"/>
          <w:sz w:val="14"/>
        </w:rPr>
        <w:t>p.</w:t>
      </w:r>
      <w:r>
        <w:rPr>
          <w:color w:val="231F20"/>
          <w:spacing w:val="9"/>
          <w:w w:val="95"/>
          <w:sz w:val="14"/>
        </w:rPr>
        <w:t xml:space="preserve"> </w:t>
      </w:r>
      <w:r>
        <w:rPr>
          <w:color w:val="231F20"/>
          <w:w w:val="95"/>
          <w:sz w:val="14"/>
        </w:rPr>
        <w:t>2;</w:t>
      </w:r>
      <w:r>
        <w:rPr>
          <w:color w:val="231F20"/>
          <w:spacing w:val="10"/>
          <w:w w:val="95"/>
          <w:sz w:val="14"/>
        </w:rPr>
        <w:t xml:space="preserve"> </w:t>
      </w:r>
      <w:r>
        <w:rPr>
          <w:color w:val="231F20"/>
          <w:w w:val="95"/>
          <w:sz w:val="14"/>
        </w:rPr>
        <w:t>minute,</w:t>
      </w:r>
      <w:r>
        <w:rPr>
          <w:color w:val="231F20"/>
          <w:spacing w:val="9"/>
          <w:w w:val="95"/>
          <w:sz w:val="14"/>
        </w:rPr>
        <w:t xml:space="preserve"> </w:t>
      </w:r>
      <w:r>
        <w:rPr>
          <w:color w:val="231F20"/>
          <w:w w:val="95"/>
          <w:sz w:val="14"/>
        </w:rPr>
        <w:t>MacKenzie</w:t>
      </w:r>
      <w:r>
        <w:rPr>
          <w:color w:val="231F20"/>
          <w:spacing w:val="9"/>
          <w:w w:val="95"/>
          <w:sz w:val="14"/>
        </w:rPr>
        <w:t xml:space="preserve"> </w:t>
      </w:r>
      <w:r>
        <w:rPr>
          <w:color w:val="231F20"/>
          <w:w w:val="95"/>
          <w:sz w:val="14"/>
        </w:rPr>
        <w:t>to</w:t>
      </w:r>
      <w:r>
        <w:rPr>
          <w:color w:val="231F20"/>
          <w:spacing w:val="10"/>
          <w:w w:val="95"/>
          <w:sz w:val="14"/>
        </w:rPr>
        <w:t xml:space="preserve"> </w:t>
      </w:r>
      <w:r>
        <w:rPr>
          <w:color w:val="231F20"/>
          <w:w w:val="95"/>
          <w:sz w:val="14"/>
        </w:rPr>
        <w:t>Acting</w:t>
      </w:r>
      <w:r>
        <w:rPr>
          <w:color w:val="231F20"/>
          <w:spacing w:val="9"/>
          <w:w w:val="95"/>
          <w:sz w:val="14"/>
        </w:rPr>
        <w:t xml:space="preserve"> </w:t>
      </w:r>
      <w:r>
        <w:rPr>
          <w:color w:val="231F20"/>
          <w:w w:val="95"/>
          <w:sz w:val="14"/>
        </w:rPr>
        <w:t>Prime</w:t>
      </w:r>
      <w:r>
        <w:rPr>
          <w:color w:val="231F20"/>
          <w:spacing w:val="9"/>
          <w:w w:val="95"/>
          <w:sz w:val="14"/>
        </w:rPr>
        <w:t xml:space="preserve"> </w:t>
      </w:r>
      <w:r>
        <w:rPr>
          <w:color w:val="231F20"/>
          <w:w w:val="95"/>
          <w:sz w:val="14"/>
        </w:rPr>
        <w:t>Minister,</w:t>
      </w:r>
      <w:r>
        <w:rPr>
          <w:color w:val="231F20"/>
          <w:spacing w:val="10"/>
          <w:w w:val="95"/>
          <w:sz w:val="14"/>
        </w:rPr>
        <w:t xml:space="preserve"> </w:t>
      </w:r>
      <w:r>
        <w:rPr>
          <w:color w:val="231F20"/>
          <w:w w:val="95"/>
          <w:sz w:val="14"/>
        </w:rPr>
        <w:t>5</w:t>
      </w:r>
      <w:r>
        <w:rPr>
          <w:color w:val="231F20"/>
          <w:spacing w:val="9"/>
          <w:w w:val="95"/>
          <w:sz w:val="14"/>
        </w:rPr>
        <w:t xml:space="preserve"> </w:t>
      </w:r>
      <w:r>
        <w:rPr>
          <w:color w:val="231F20"/>
          <w:w w:val="95"/>
          <w:sz w:val="14"/>
        </w:rPr>
        <w:t>November</w:t>
      </w:r>
      <w:r>
        <w:rPr>
          <w:color w:val="231F20"/>
          <w:spacing w:val="9"/>
          <w:w w:val="95"/>
          <w:sz w:val="14"/>
        </w:rPr>
        <w:t xml:space="preserve"> </w:t>
      </w:r>
      <w:r>
        <w:rPr>
          <w:color w:val="231F20"/>
          <w:w w:val="95"/>
          <w:sz w:val="14"/>
        </w:rPr>
        <w:t>1930,</w:t>
      </w:r>
      <w:r>
        <w:rPr>
          <w:color w:val="231F20"/>
          <w:spacing w:val="9"/>
          <w:w w:val="95"/>
          <w:sz w:val="14"/>
        </w:rPr>
        <w:t xml:space="preserve"> </w:t>
      </w:r>
      <w:r>
        <w:rPr>
          <w:color w:val="231F20"/>
          <w:w w:val="95"/>
          <w:sz w:val="14"/>
        </w:rPr>
        <w:t>CRS</w:t>
      </w:r>
      <w:r>
        <w:rPr>
          <w:color w:val="231F20"/>
          <w:spacing w:val="10"/>
          <w:w w:val="95"/>
          <w:sz w:val="14"/>
        </w:rPr>
        <w:t xml:space="preserve"> </w:t>
      </w:r>
      <w:r>
        <w:rPr>
          <w:color w:val="231F20"/>
          <w:w w:val="95"/>
          <w:sz w:val="14"/>
        </w:rPr>
        <w:t>A2644,</w:t>
      </w:r>
      <w:r>
        <w:rPr>
          <w:color w:val="231F20"/>
          <w:spacing w:val="9"/>
          <w:w w:val="95"/>
          <w:sz w:val="14"/>
        </w:rPr>
        <w:t xml:space="preserve"> </w:t>
      </w:r>
      <w:r>
        <w:rPr>
          <w:color w:val="231F20"/>
          <w:w w:val="95"/>
          <w:sz w:val="14"/>
        </w:rPr>
        <w:t>item</w:t>
      </w:r>
      <w:r>
        <w:rPr>
          <w:color w:val="231F20"/>
          <w:spacing w:val="9"/>
          <w:w w:val="95"/>
          <w:sz w:val="14"/>
        </w:rPr>
        <w:t xml:space="preserve"> </w:t>
      </w:r>
      <w:r>
        <w:rPr>
          <w:color w:val="231F20"/>
          <w:w w:val="95"/>
          <w:sz w:val="14"/>
        </w:rPr>
        <w:t>70;</w:t>
      </w:r>
      <w:r>
        <w:rPr>
          <w:color w:val="231F20"/>
          <w:spacing w:val="10"/>
          <w:w w:val="95"/>
          <w:sz w:val="14"/>
        </w:rPr>
        <w:t xml:space="preserve"> </w:t>
      </w:r>
      <w:r>
        <w:rPr>
          <w:color w:val="231F20"/>
          <w:w w:val="95"/>
          <w:sz w:val="14"/>
        </w:rPr>
        <w:t>Minister</w:t>
      </w:r>
      <w:r>
        <w:rPr>
          <w:color w:val="231F20"/>
          <w:spacing w:val="9"/>
          <w:w w:val="95"/>
          <w:sz w:val="14"/>
        </w:rPr>
        <w:t xml:space="preserve"> </w:t>
      </w:r>
      <w:r>
        <w:rPr>
          <w:color w:val="231F20"/>
          <w:w w:val="95"/>
          <w:sz w:val="14"/>
        </w:rPr>
        <w:t>for</w:t>
      </w:r>
      <w:r>
        <w:rPr>
          <w:color w:val="231F20"/>
          <w:spacing w:val="9"/>
          <w:w w:val="95"/>
          <w:sz w:val="14"/>
        </w:rPr>
        <w:t xml:space="preserve"> </w:t>
      </w:r>
      <w:r>
        <w:rPr>
          <w:color w:val="231F20"/>
          <w:w w:val="95"/>
          <w:sz w:val="14"/>
        </w:rPr>
        <w:t>Home</w:t>
      </w:r>
      <w:r>
        <w:rPr>
          <w:color w:val="231F20"/>
          <w:spacing w:val="1"/>
          <w:w w:val="95"/>
          <w:sz w:val="14"/>
        </w:rPr>
        <w:t xml:space="preserve"> </w:t>
      </w:r>
      <w:r>
        <w:rPr>
          <w:color w:val="231F20"/>
          <w:w w:val="95"/>
          <w:sz w:val="14"/>
        </w:rPr>
        <w:t>and Territories, Cabinet Agenda, ‘Establishment of National Museum at Canberra’, 16 April 1928, CRS A1, item 32/514; ‘Report of Committee of</w:t>
      </w:r>
      <w:r>
        <w:rPr>
          <w:color w:val="231F20"/>
          <w:spacing w:val="1"/>
          <w:w w:val="95"/>
          <w:sz w:val="14"/>
        </w:rPr>
        <w:t xml:space="preserve"> </w:t>
      </w:r>
      <w:r>
        <w:rPr>
          <w:color w:val="231F20"/>
          <w:w w:val="95"/>
          <w:sz w:val="14"/>
        </w:rPr>
        <w:t>Enquiry</w:t>
      </w:r>
      <w:r>
        <w:rPr>
          <w:color w:val="231F20"/>
          <w:spacing w:val="3"/>
          <w:w w:val="95"/>
          <w:sz w:val="14"/>
        </w:rPr>
        <w:t xml:space="preserve"> </w:t>
      </w:r>
      <w:r>
        <w:rPr>
          <w:color w:val="231F20"/>
          <w:w w:val="95"/>
          <w:sz w:val="14"/>
        </w:rPr>
        <w:t>appointed</w:t>
      </w:r>
      <w:r>
        <w:rPr>
          <w:color w:val="231F20"/>
          <w:spacing w:val="3"/>
          <w:w w:val="95"/>
          <w:sz w:val="14"/>
        </w:rPr>
        <w:t xml:space="preserve"> </w:t>
      </w:r>
      <w:r>
        <w:rPr>
          <w:color w:val="231F20"/>
          <w:w w:val="95"/>
          <w:sz w:val="14"/>
        </w:rPr>
        <w:t>to</w:t>
      </w:r>
      <w:r>
        <w:rPr>
          <w:color w:val="231F20"/>
          <w:spacing w:val="3"/>
          <w:w w:val="95"/>
          <w:sz w:val="14"/>
        </w:rPr>
        <w:t xml:space="preserve"> </w:t>
      </w:r>
      <w:r>
        <w:rPr>
          <w:color w:val="231F20"/>
          <w:w w:val="95"/>
          <w:sz w:val="14"/>
        </w:rPr>
        <w:t>advise</w:t>
      </w:r>
      <w:r>
        <w:rPr>
          <w:color w:val="231F20"/>
          <w:spacing w:val="4"/>
          <w:w w:val="95"/>
          <w:sz w:val="14"/>
        </w:rPr>
        <w:t xml:space="preserve"> </w:t>
      </w:r>
      <w:r>
        <w:rPr>
          <w:color w:val="231F20"/>
          <w:w w:val="95"/>
          <w:sz w:val="14"/>
        </w:rPr>
        <w:t>on</w:t>
      </w:r>
      <w:r>
        <w:rPr>
          <w:color w:val="231F20"/>
          <w:spacing w:val="3"/>
          <w:w w:val="95"/>
          <w:sz w:val="14"/>
        </w:rPr>
        <w:t xml:space="preserve"> </w:t>
      </w:r>
      <w:r>
        <w:rPr>
          <w:color w:val="231F20"/>
          <w:w w:val="95"/>
          <w:sz w:val="14"/>
        </w:rPr>
        <w:t>the</w:t>
      </w:r>
      <w:r>
        <w:rPr>
          <w:color w:val="231F20"/>
          <w:spacing w:val="3"/>
          <w:w w:val="95"/>
          <w:sz w:val="14"/>
        </w:rPr>
        <w:t xml:space="preserve"> </w:t>
      </w:r>
      <w:r>
        <w:rPr>
          <w:color w:val="231F20"/>
          <w:w w:val="95"/>
          <w:sz w:val="14"/>
        </w:rPr>
        <w:t>General</w:t>
      </w:r>
      <w:r>
        <w:rPr>
          <w:color w:val="231F20"/>
          <w:spacing w:val="4"/>
          <w:w w:val="95"/>
          <w:sz w:val="14"/>
        </w:rPr>
        <w:t xml:space="preserve"> </w:t>
      </w:r>
      <w:r>
        <w:rPr>
          <w:color w:val="231F20"/>
          <w:w w:val="95"/>
          <w:sz w:val="14"/>
        </w:rPr>
        <w:t>Question</w:t>
      </w:r>
      <w:r>
        <w:rPr>
          <w:color w:val="231F20"/>
          <w:spacing w:val="3"/>
          <w:w w:val="95"/>
          <w:sz w:val="14"/>
        </w:rPr>
        <w:t xml:space="preserve"> </w:t>
      </w:r>
      <w:r>
        <w:rPr>
          <w:color w:val="231F20"/>
          <w:w w:val="95"/>
          <w:sz w:val="14"/>
        </w:rPr>
        <w:t>of</w:t>
      </w:r>
      <w:r>
        <w:rPr>
          <w:color w:val="231F20"/>
          <w:spacing w:val="3"/>
          <w:w w:val="95"/>
          <w:sz w:val="14"/>
        </w:rPr>
        <w:t xml:space="preserve"> </w:t>
      </w:r>
      <w:r>
        <w:rPr>
          <w:color w:val="231F20"/>
          <w:w w:val="95"/>
          <w:sz w:val="14"/>
        </w:rPr>
        <w:t>a</w:t>
      </w:r>
      <w:r>
        <w:rPr>
          <w:color w:val="231F20"/>
          <w:spacing w:val="3"/>
          <w:w w:val="95"/>
          <w:sz w:val="14"/>
        </w:rPr>
        <w:t xml:space="preserve"> </w:t>
      </w:r>
      <w:r>
        <w:rPr>
          <w:color w:val="231F20"/>
          <w:w w:val="95"/>
          <w:sz w:val="14"/>
        </w:rPr>
        <w:t>National</w:t>
      </w:r>
      <w:r>
        <w:rPr>
          <w:color w:val="231F20"/>
          <w:spacing w:val="4"/>
          <w:w w:val="95"/>
          <w:sz w:val="14"/>
        </w:rPr>
        <w:t xml:space="preserve"> </w:t>
      </w:r>
      <w:r>
        <w:rPr>
          <w:color w:val="231F20"/>
          <w:w w:val="95"/>
          <w:sz w:val="14"/>
        </w:rPr>
        <w:t>Museum</w:t>
      </w:r>
      <w:r>
        <w:rPr>
          <w:color w:val="231F20"/>
          <w:spacing w:val="3"/>
          <w:w w:val="95"/>
          <w:sz w:val="14"/>
        </w:rPr>
        <w:t xml:space="preserve"> </w:t>
      </w:r>
      <w:r>
        <w:rPr>
          <w:color w:val="231F20"/>
          <w:w w:val="95"/>
          <w:sz w:val="14"/>
        </w:rPr>
        <w:t>at</w:t>
      </w:r>
      <w:r>
        <w:rPr>
          <w:color w:val="231F20"/>
          <w:spacing w:val="3"/>
          <w:w w:val="95"/>
          <w:sz w:val="14"/>
        </w:rPr>
        <w:t xml:space="preserve"> </w:t>
      </w:r>
      <w:r>
        <w:rPr>
          <w:color w:val="231F20"/>
          <w:w w:val="95"/>
          <w:sz w:val="14"/>
        </w:rPr>
        <w:t>Canberra’,</w:t>
      </w:r>
      <w:r>
        <w:rPr>
          <w:color w:val="231F20"/>
          <w:spacing w:val="4"/>
          <w:w w:val="95"/>
          <w:sz w:val="14"/>
        </w:rPr>
        <w:t xml:space="preserve"> </w:t>
      </w:r>
      <w:r>
        <w:rPr>
          <w:color w:val="231F20"/>
          <w:w w:val="95"/>
          <w:sz w:val="14"/>
        </w:rPr>
        <w:t>October</w:t>
      </w:r>
      <w:r>
        <w:rPr>
          <w:color w:val="231F20"/>
          <w:spacing w:val="3"/>
          <w:w w:val="95"/>
          <w:sz w:val="14"/>
        </w:rPr>
        <w:t xml:space="preserve"> </w:t>
      </w:r>
      <w:r>
        <w:rPr>
          <w:color w:val="231F20"/>
          <w:w w:val="95"/>
          <w:sz w:val="14"/>
        </w:rPr>
        <w:t>1928,</w:t>
      </w:r>
      <w:r>
        <w:rPr>
          <w:color w:val="231F20"/>
          <w:spacing w:val="3"/>
          <w:w w:val="95"/>
          <w:sz w:val="14"/>
        </w:rPr>
        <w:t xml:space="preserve"> </w:t>
      </w:r>
      <w:r>
        <w:rPr>
          <w:color w:val="231F20"/>
          <w:w w:val="95"/>
          <w:sz w:val="14"/>
        </w:rPr>
        <w:t>pp.</w:t>
      </w:r>
      <w:r>
        <w:rPr>
          <w:color w:val="231F20"/>
          <w:spacing w:val="4"/>
          <w:w w:val="95"/>
          <w:sz w:val="14"/>
        </w:rPr>
        <w:t xml:space="preserve"> </w:t>
      </w:r>
      <w:r>
        <w:rPr>
          <w:color w:val="231F20"/>
          <w:w w:val="95"/>
          <w:sz w:val="14"/>
        </w:rPr>
        <w:t>2-5,</w:t>
      </w:r>
      <w:r>
        <w:rPr>
          <w:color w:val="231F20"/>
          <w:spacing w:val="3"/>
          <w:w w:val="95"/>
          <w:sz w:val="14"/>
        </w:rPr>
        <w:t xml:space="preserve"> </w:t>
      </w:r>
      <w:r>
        <w:rPr>
          <w:color w:val="231F20"/>
          <w:w w:val="95"/>
          <w:sz w:val="14"/>
        </w:rPr>
        <w:t>CRS</w:t>
      </w:r>
      <w:r>
        <w:rPr>
          <w:color w:val="231F20"/>
          <w:spacing w:val="3"/>
          <w:w w:val="95"/>
          <w:sz w:val="14"/>
        </w:rPr>
        <w:t xml:space="preserve"> </w:t>
      </w:r>
      <w:r>
        <w:rPr>
          <w:color w:val="231F20"/>
          <w:w w:val="95"/>
          <w:sz w:val="14"/>
        </w:rPr>
        <w:t>A485,</w:t>
      </w:r>
      <w:r>
        <w:rPr>
          <w:color w:val="231F20"/>
          <w:spacing w:val="3"/>
          <w:w w:val="95"/>
          <w:sz w:val="14"/>
        </w:rPr>
        <w:t xml:space="preserve"> </w:t>
      </w:r>
      <w:r>
        <w:rPr>
          <w:color w:val="231F20"/>
          <w:w w:val="95"/>
          <w:sz w:val="14"/>
        </w:rPr>
        <w:t>item</w:t>
      </w:r>
      <w:r>
        <w:rPr>
          <w:color w:val="231F20"/>
          <w:spacing w:val="4"/>
          <w:w w:val="95"/>
          <w:sz w:val="14"/>
        </w:rPr>
        <w:t xml:space="preserve"> </w:t>
      </w:r>
      <w:r>
        <w:rPr>
          <w:color w:val="231F20"/>
          <w:w w:val="95"/>
          <w:sz w:val="14"/>
        </w:rPr>
        <w:t>AJ120/6.</w:t>
      </w:r>
    </w:p>
    <w:p w14:paraId="6141241D" w14:textId="77777777" w:rsidR="00F71DDB" w:rsidRDefault="00A630EF" w:rsidP="006D1716">
      <w:pPr>
        <w:pStyle w:val="ListParagraph"/>
        <w:numPr>
          <w:ilvl w:val="0"/>
          <w:numId w:val="29"/>
        </w:numPr>
        <w:tabs>
          <w:tab w:val="left" w:pos="545"/>
        </w:tabs>
        <w:spacing w:before="3" w:line="228" w:lineRule="auto"/>
        <w:ind w:right="825"/>
        <w:jc w:val="left"/>
        <w:rPr>
          <w:sz w:val="14"/>
        </w:rPr>
      </w:pPr>
      <w:r>
        <w:rPr>
          <w:color w:val="231F20"/>
          <w:w w:val="95"/>
          <w:sz w:val="14"/>
        </w:rPr>
        <w:t>‘Notes</w:t>
      </w:r>
      <w:r>
        <w:rPr>
          <w:color w:val="231F20"/>
          <w:spacing w:val="12"/>
          <w:w w:val="95"/>
          <w:sz w:val="14"/>
        </w:rPr>
        <w:t xml:space="preserve"> </w:t>
      </w:r>
      <w:r>
        <w:rPr>
          <w:color w:val="231F20"/>
          <w:w w:val="95"/>
          <w:sz w:val="14"/>
        </w:rPr>
        <w:t>taken</w:t>
      </w:r>
      <w:r>
        <w:rPr>
          <w:color w:val="231F20"/>
          <w:spacing w:val="12"/>
          <w:w w:val="95"/>
          <w:sz w:val="14"/>
        </w:rPr>
        <w:t xml:space="preserve"> </w:t>
      </w:r>
      <w:r>
        <w:rPr>
          <w:color w:val="231F20"/>
          <w:w w:val="95"/>
          <w:sz w:val="14"/>
        </w:rPr>
        <w:t>at</w:t>
      </w:r>
      <w:r>
        <w:rPr>
          <w:color w:val="231F20"/>
          <w:spacing w:val="12"/>
          <w:w w:val="95"/>
          <w:sz w:val="14"/>
        </w:rPr>
        <w:t xml:space="preserve"> </w:t>
      </w:r>
      <w:r>
        <w:rPr>
          <w:color w:val="231F20"/>
          <w:w w:val="95"/>
          <w:sz w:val="14"/>
        </w:rPr>
        <w:t>the</w:t>
      </w:r>
      <w:r>
        <w:rPr>
          <w:color w:val="231F20"/>
          <w:spacing w:val="12"/>
          <w:w w:val="95"/>
          <w:sz w:val="14"/>
        </w:rPr>
        <w:t xml:space="preserve"> </w:t>
      </w:r>
      <w:r>
        <w:rPr>
          <w:color w:val="231F20"/>
          <w:w w:val="95"/>
          <w:sz w:val="14"/>
        </w:rPr>
        <w:t>first</w:t>
      </w:r>
      <w:r>
        <w:rPr>
          <w:color w:val="231F20"/>
          <w:spacing w:val="12"/>
          <w:w w:val="95"/>
          <w:sz w:val="14"/>
        </w:rPr>
        <w:t xml:space="preserve"> </w:t>
      </w:r>
      <w:r>
        <w:rPr>
          <w:color w:val="231F20"/>
          <w:w w:val="95"/>
          <w:sz w:val="14"/>
        </w:rPr>
        <w:t>meeting</w:t>
      </w:r>
      <w:r>
        <w:rPr>
          <w:color w:val="231F20"/>
          <w:spacing w:val="12"/>
          <w:w w:val="95"/>
          <w:sz w:val="14"/>
        </w:rPr>
        <w:t xml:space="preserve"> </w:t>
      </w:r>
      <w:r>
        <w:rPr>
          <w:color w:val="231F20"/>
          <w:w w:val="95"/>
          <w:sz w:val="14"/>
        </w:rPr>
        <w:t>of</w:t>
      </w:r>
      <w:r>
        <w:rPr>
          <w:color w:val="231F20"/>
          <w:spacing w:val="12"/>
          <w:w w:val="95"/>
          <w:sz w:val="14"/>
        </w:rPr>
        <w:t xml:space="preserve"> </w:t>
      </w:r>
      <w:r>
        <w:rPr>
          <w:color w:val="231F20"/>
          <w:w w:val="95"/>
          <w:sz w:val="14"/>
        </w:rPr>
        <w:t>the</w:t>
      </w:r>
      <w:r>
        <w:rPr>
          <w:color w:val="231F20"/>
          <w:spacing w:val="12"/>
          <w:w w:val="95"/>
          <w:sz w:val="14"/>
        </w:rPr>
        <w:t xml:space="preserve"> </w:t>
      </w:r>
      <w:r>
        <w:rPr>
          <w:color w:val="231F20"/>
          <w:w w:val="95"/>
          <w:sz w:val="14"/>
        </w:rPr>
        <w:t>Committee</w:t>
      </w:r>
      <w:r>
        <w:rPr>
          <w:color w:val="231F20"/>
          <w:spacing w:val="12"/>
          <w:w w:val="95"/>
          <w:sz w:val="14"/>
        </w:rPr>
        <w:t xml:space="preserve"> </w:t>
      </w:r>
      <w:r>
        <w:rPr>
          <w:color w:val="231F20"/>
          <w:w w:val="95"/>
          <w:sz w:val="14"/>
        </w:rPr>
        <w:t>of</w:t>
      </w:r>
      <w:r>
        <w:rPr>
          <w:color w:val="231F20"/>
          <w:spacing w:val="12"/>
          <w:w w:val="95"/>
          <w:sz w:val="14"/>
        </w:rPr>
        <w:t xml:space="preserve"> </w:t>
      </w:r>
      <w:r>
        <w:rPr>
          <w:color w:val="231F20"/>
          <w:w w:val="95"/>
          <w:sz w:val="14"/>
        </w:rPr>
        <w:t>Public</w:t>
      </w:r>
      <w:r>
        <w:rPr>
          <w:color w:val="231F20"/>
          <w:spacing w:val="12"/>
          <w:w w:val="95"/>
          <w:sz w:val="14"/>
        </w:rPr>
        <w:t xml:space="preserve"> </w:t>
      </w:r>
      <w:r>
        <w:rPr>
          <w:color w:val="231F20"/>
          <w:w w:val="95"/>
          <w:sz w:val="14"/>
        </w:rPr>
        <w:t>Taste</w:t>
      </w:r>
      <w:r>
        <w:rPr>
          <w:color w:val="231F20"/>
          <w:spacing w:val="12"/>
          <w:w w:val="95"/>
          <w:sz w:val="14"/>
        </w:rPr>
        <w:t xml:space="preserve"> </w:t>
      </w:r>
      <w:r>
        <w:rPr>
          <w:color w:val="231F20"/>
          <w:w w:val="95"/>
          <w:sz w:val="14"/>
        </w:rPr>
        <w:t>in</w:t>
      </w:r>
      <w:r>
        <w:rPr>
          <w:color w:val="231F20"/>
          <w:spacing w:val="12"/>
          <w:w w:val="95"/>
          <w:sz w:val="14"/>
        </w:rPr>
        <w:t xml:space="preserve"> </w:t>
      </w:r>
      <w:r>
        <w:rPr>
          <w:color w:val="231F20"/>
          <w:w w:val="95"/>
          <w:sz w:val="14"/>
        </w:rPr>
        <w:t>Sydney’,</w:t>
      </w:r>
      <w:r>
        <w:rPr>
          <w:color w:val="231F20"/>
          <w:spacing w:val="12"/>
          <w:w w:val="95"/>
          <w:sz w:val="14"/>
        </w:rPr>
        <w:t xml:space="preserve"> </w:t>
      </w:r>
      <w:r>
        <w:rPr>
          <w:color w:val="231F20"/>
          <w:w w:val="95"/>
          <w:sz w:val="14"/>
        </w:rPr>
        <w:t>1928,</w:t>
      </w:r>
      <w:r>
        <w:rPr>
          <w:color w:val="231F20"/>
          <w:spacing w:val="12"/>
          <w:w w:val="95"/>
          <w:sz w:val="14"/>
        </w:rPr>
        <w:t xml:space="preserve"> </w:t>
      </w:r>
      <w:r>
        <w:rPr>
          <w:color w:val="231F20"/>
          <w:w w:val="95"/>
          <w:sz w:val="14"/>
        </w:rPr>
        <w:t>CRS</w:t>
      </w:r>
      <w:r>
        <w:rPr>
          <w:color w:val="231F20"/>
          <w:spacing w:val="12"/>
          <w:w w:val="95"/>
          <w:sz w:val="14"/>
        </w:rPr>
        <w:t xml:space="preserve"> </w:t>
      </w:r>
      <w:r>
        <w:rPr>
          <w:color w:val="231F20"/>
          <w:w w:val="95"/>
          <w:sz w:val="14"/>
        </w:rPr>
        <w:t>A6269,</w:t>
      </w:r>
      <w:r>
        <w:rPr>
          <w:color w:val="231F20"/>
          <w:spacing w:val="12"/>
          <w:w w:val="95"/>
          <w:sz w:val="14"/>
        </w:rPr>
        <w:t xml:space="preserve"> </w:t>
      </w:r>
      <w:r>
        <w:rPr>
          <w:color w:val="231F20"/>
          <w:w w:val="95"/>
          <w:sz w:val="14"/>
        </w:rPr>
        <w:t>item</w:t>
      </w:r>
      <w:r>
        <w:rPr>
          <w:color w:val="231F20"/>
          <w:spacing w:val="12"/>
          <w:w w:val="95"/>
          <w:sz w:val="14"/>
        </w:rPr>
        <w:t xml:space="preserve"> </w:t>
      </w:r>
      <w:r>
        <w:rPr>
          <w:color w:val="231F20"/>
          <w:w w:val="95"/>
          <w:sz w:val="14"/>
        </w:rPr>
        <w:t>E1/30/51;</w:t>
      </w:r>
      <w:r>
        <w:rPr>
          <w:color w:val="231F20"/>
          <w:spacing w:val="12"/>
          <w:w w:val="95"/>
          <w:sz w:val="14"/>
        </w:rPr>
        <w:t xml:space="preserve"> </w:t>
      </w:r>
      <w:r>
        <w:rPr>
          <w:color w:val="231F20"/>
          <w:w w:val="95"/>
          <w:sz w:val="14"/>
        </w:rPr>
        <w:t>minute,</w:t>
      </w:r>
      <w:r>
        <w:rPr>
          <w:color w:val="231F20"/>
          <w:spacing w:val="12"/>
          <w:w w:val="95"/>
          <w:sz w:val="14"/>
        </w:rPr>
        <w:t xml:space="preserve"> </w:t>
      </w:r>
      <w:r>
        <w:rPr>
          <w:color w:val="231F20"/>
          <w:w w:val="95"/>
          <w:sz w:val="14"/>
        </w:rPr>
        <w:t>Butters</w:t>
      </w:r>
      <w:r>
        <w:rPr>
          <w:color w:val="231F20"/>
          <w:spacing w:val="12"/>
          <w:w w:val="95"/>
          <w:sz w:val="14"/>
        </w:rPr>
        <w:t xml:space="preserve"> </w:t>
      </w:r>
      <w:r>
        <w:rPr>
          <w:color w:val="231F20"/>
          <w:w w:val="95"/>
          <w:sz w:val="14"/>
        </w:rPr>
        <w:t>to</w:t>
      </w:r>
      <w:r>
        <w:rPr>
          <w:color w:val="231F20"/>
          <w:spacing w:val="12"/>
          <w:w w:val="95"/>
          <w:sz w:val="14"/>
        </w:rPr>
        <w:t xml:space="preserve"> </w:t>
      </w:r>
      <w:r>
        <w:rPr>
          <w:color w:val="231F20"/>
          <w:w w:val="95"/>
          <w:sz w:val="14"/>
        </w:rPr>
        <w:t>Minister</w:t>
      </w:r>
      <w:r>
        <w:rPr>
          <w:color w:val="231F20"/>
          <w:spacing w:val="12"/>
          <w:w w:val="95"/>
          <w:sz w:val="14"/>
        </w:rPr>
        <w:t xml:space="preserve"> </w:t>
      </w:r>
      <w:r>
        <w:rPr>
          <w:color w:val="231F20"/>
          <w:w w:val="95"/>
          <w:sz w:val="14"/>
        </w:rPr>
        <w:t>for</w:t>
      </w:r>
      <w:r>
        <w:rPr>
          <w:color w:val="231F20"/>
          <w:spacing w:val="1"/>
          <w:w w:val="95"/>
          <w:sz w:val="14"/>
        </w:rPr>
        <w:t xml:space="preserve"> </w:t>
      </w:r>
      <w:r>
        <w:rPr>
          <w:color w:val="231F20"/>
          <w:w w:val="95"/>
          <w:sz w:val="14"/>
        </w:rPr>
        <w:t>Home</w:t>
      </w:r>
      <w:r>
        <w:rPr>
          <w:color w:val="231F20"/>
          <w:spacing w:val="-4"/>
          <w:w w:val="95"/>
          <w:sz w:val="14"/>
        </w:rPr>
        <w:t xml:space="preserve"> </w:t>
      </w:r>
      <w:r>
        <w:rPr>
          <w:color w:val="231F20"/>
          <w:w w:val="95"/>
          <w:sz w:val="14"/>
        </w:rPr>
        <w:t>and</w:t>
      </w:r>
      <w:r>
        <w:rPr>
          <w:color w:val="231F20"/>
          <w:spacing w:val="-4"/>
          <w:w w:val="95"/>
          <w:sz w:val="14"/>
        </w:rPr>
        <w:t xml:space="preserve"> </w:t>
      </w:r>
      <w:r>
        <w:rPr>
          <w:color w:val="231F20"/>
          <w:w w:val="95"/>
          <w:sz w:val="14"/>
        </w:rPr>
        <w:t>Territories,</w:t>
      </w:r>
      <w:r>
        <w:rPr>
          <w:color w:val="231F20"/>
          <w:spacing w:val="-3"/>
          <w:w w:val="95"/>
          <w:sz w:val="14"/>
        </w:rPr>
        <w:t xml:space="preserve"> </w:t>
      </w:r>
      <w:r>
        <w:rPr>
          <w:color w:val="231F20"/>
          <w:w w:val="95"/>
          <w:sz w:val="14"/>
        </w:rPr>
        <w:t>‘Australian</w:t>
      </w:r>
      <w:r>
        <w:rPr>
          <w:color w:val="231F20"/>
          <w:spacing w:val="-4"/>
          <w:w w:val="95"/>
          <w:sz w:val="14"/>
        </w:rPr>
        <w:t xml:space="preserve"> </w:t>
      </w:r>
      <w:r>
        <w:rPr>
          <w:color w:val="231F20"/>
          <w:w w:val="95"/>
          <w:sz w:val="14"/>
        </w:rPr>
        <w:t>Institute</w:t>
      </w:r>
      <w:r>
        <w:rPr>
          <w:color w:val="231F20"/>
          <w:spacing w:val="-3"/>
          <w:w w:val="95"/>
          <w:sz w:val="14"/>
        </w:rPr>
        <w:t xml:space="preserve"> </w:t>
      </w:r>
      <w:r>
        <w:rPr>
          <w:color w:val="231F20"/>
          <w:w w:val="95"/>
          <w:sz w:val="14"/>
        </w:rPr>
        <w:t>of</w:t>
      </w:r>
      <w:r>
        <w:rPr>
          <w:color w:val="231F20"/>
          <w:spacing w:val="-4"/>
          <w:w w:val="95"/>
          <w:sz w:val="14"/>
        </w:rPr>
        <w:t xml:space="preserve"> </w:t>
      </w:r>
      <w:r>
        <w:rPr>
          <w:color w:val="231F20"/>
          <w:w w:val="95"/>
          <w:sz w:val="14"/>
        </w:rPr>
        <w:t>Anatomy’,</w:t>
      </w:r>
      <w:r>
        <w:rPr>
          <w:color w:val="231F20"/>
          <w:spacing w:val="-4"/>
          <w:w w:val="95"/>
          <w:sz w:val="14"/>
        </w:rPr>
        <w:t xml:space="preserve"> </w:t>
      </w:r>
      <w:r>
        <w:rPr>
          <w:color w:val="231F20"/>
          <w:w w:val="95"/>
          <w:sz w:val="14"/>
        </w:rPr>
        <w:t>14</w:t>
      </w:r>
      <w:r>
        <w:rPr>
          <w:color w:val="231F20"/>
          <w:spacing w:val="-3"/>
          <w:w w:val="95"/>
          <w:sz w:val="14"/>
        </w:rPr>
        <w:t xml:space="preserve"> </w:t>
      </w:r>
      <w:r>
        <w:rPr>
          <w:color w:val="231F20"/>
          <w:w w:val="95"/>
          <w:sz w:val="14"/>
        </w:rPr>
        <w:t>September</w:t>
      </w:r>
      <w:r>
        <w:rPr>
          <w:color w:val="231F20"/>
          <w:spacing w:val="-4"/>
          <w:w w:val="95"/>
          <w:sz w:val="14"/>
        </w:rPr>
        <w:t xml:space="preserve"> </w:t>
      </w:r>
      <w:r>
        <w:rPr>
          <w:color w:val="231F20"/>
          <w:w w:val="95"/>
          <w:sz w:val="14"/>
        </w:rPr>
        <w:t>1928,</w:t>
      </w:r>
      <w:r>
        <w:rPr>
          <w:color w:val="231F20"/>
          <w:spacing w:val="-3"/>
          <w:w w:val="95"/>
          <w:sz w:val="14"/>
        </w:rPr>
        <w:t xml:space="preserve"> </w:t>
      </w:r>
      <w:r>
        <w:rPr>
          <w:color w:val="231F20"/>
          <w:w w:val="95"/>
          <w:sz w:val="14"/>
        </w:rPr>
        <w:t>pp.</w:t>
      </w:r>
      <w:r>
        <w:rPr>
          <w:color w:val="231F20"/>
          <w:spacing w:val="-4"/>
          <w:w w:val="95"/>
          <w:sz w:val="14"/>
        </w:rPr>
        <w:t xml:space="preserve"> </w:t>
      </w:r>
      <w:r>
        <w:rPr>
          <w:color w:val="231F20"/>
          <w:w w:val="95"/>
          <w:sz w:val="14"/>
        </w:rPr>
        <w:t>1-2,</w:t>
      </w:r>
      <w:r>
        <w:rPr>
          <w:color w:val="231F20"/>
          <w:spacing w:val="-4"/>
          <w:w w:val="95"/>
          <w:sz w:val="14"/>
        </w:rPr>
        <w:t xml:space="preserve"> </w:t>
      </w:r>
      <w:r>
        <w:rPr>
          <w:color w:val="231F20"/>
          <w:w w:val="95"/>
          <w:sz w:val="14"/>
        </w:rPr>
        <w:t>CRS</w:t>
      </w:r>
      <w:r>
        <w:rPr>
          <w:color w:val="231F20"/>
          <w:spacing w:val="-3"/>
          <w:w w:val="95"/>
          <w:sz w:val="14"/>
        </w:rPr>
        <w:t xml:space="preserve"> </w:t>
      </w:r>
      <w:r>
        <w:rPr>
          <w:color w:val="231F20"/>
          <w:w w:val="95"/>
          <w:sz w:val="14"/>
        </w:rPr>
        <w:t>A431,</w:t>
      </w:r>
      <w:r>
        <w:rPr>
          <w:color w:val="231F20"/>
          <w:spacing w:val="-4"/>
          <w:w w:val="95"/>
          <w:sz w:val="14"/>
        </w:rPr>
        <w:t xml:space="preserve"> </w:t>
      </w:r>
      <w:r>
        <w:rPr>
          <w:color w:val="231F20"/>
          <w:w w:val="95"/>
          <w:sz w:val="14"/>
        </w:rPr>
        <w:t>item</w:t>
      </w:r>
      <w:r>
        <w:rPr>
          <w:color w:val="231F20"/>
          <w:spacing w:val="-3"/>
          <w:w w:val="95"/>
          <w:sz w:val="14"/>
        </w:rPr>
        <w:t xml:space="preserve"> </w:t>
      </w:r>
      <w:r>
        <w:rPr>
          <w:color w:val="231F20"/>
          <w:w w:val="95"/>
          <w:sz w:val="14"/>
        </w:rPr>
        <w:t>59/450.</w:t>
      </w:r>
    </w:p>
    <w:p w14:paraId="1B134DB8" w14:textId="77777777" w:rsidR="00F71DDB" w:rsidRDefault="00F71DDB" w:rsidP="004124C1">
      <w:pPr>
        <w:spacing w:line="228" w:lineRule="auto"/>
        <w:rPr>
          <w:sz w:val="14"/>
        </w:rPr>
        <w:sectPr w:rsidR="00F71DDB" w:rsidSect="00153D51">
          <w:type w:val="continuous"/>
          <w:pgSz w:w="11910" w:h="16840"/>
          <w:pgMar w:top="1582" w:right="794" w:bottom="0" w:left="1077" w:header="0" w:footer="630" w:gutter="0"/>
          <w:cols w:space="720"/>
        </w:sectPr>
      </w:pPr>
    </w:p>
    <w:p w14:paraId="4E9955DF" w14:textId="77777777" w:rsidR="00F71DDB" w:rsidRPr="00A6714E" w:rsidRDefault="00F71DDB" w:rsidP="00A6714E">
      <w:pPr>
        <w:pStyle w:val="BodyText"/>
      </w:pPr>
    </w:p>
    <w:p w14:paraId="6B803788" w14:textId="77777777" w:rsidR="00F71DDB" w:rsidRPr="00A6714E" w:rsidRDefault="00F71DDB" w:rsidP="00A6714E">
      <w:pPr>
        <w:pStyle w:val="BodyText"/>
      </w:pPr>
    </w:p>
    <w:p w14:paraId="30DF4F59" w14:textId="77777777" w:rsidR="00F71DDB" w:rsidRDefault="00A630EF" w:rsidP="004124C1">
      <w:pPr>
        <w:pStyle w:val="Heading3"/>
        <w:spacing w:before="104"/>
      </w:pPr>
      <w:r>
        <w:rPr>
          <w:w w:val="105"/>
        </w:rPr>
        <w:t>Figure</w:t>
      </w:r>
      <w:r>
        <w:rPr>
          <w:spacing w:val="7"/>
          <w:w w:val="105"/>
        </w:rPr>
        <w:t xml:space="preserve"> </w:t>
      </w:r>
      <w:r>
        <w:rPr>
          <w:w w:val="105"/>
        </w:rPr>
        <w:t>6:</w:t>
      </w:r>
      <w:r>
        <w:rPr>
          <w:spacing w:val="7"/>
          <w:w w:val="105"/>
        </w:rPr>
        <w:t xml:space="preserve"> </w:t>
      </w:r>
      <w:r>
        <w:rPr>
          <w:w w:val="105"/>
        </w:rPr>
        <w:t>Australian</w:t>
      </w:r>
      <w:r>
        <w:rPr>
          <w:spacing w:val="8"/>
          <w:w w:val="105"/>
        </w:rPr>
        <w:t xml:space="preserve"> </w:t>
      </w:r>
      <w:r>
        <w:rPr>
          <w:w w:val="105"/>
        </w:rPr>
        <w:t>Institute</w:t>
      </w:r>
      <w:r>
        <w:rPr>
          <w:spacing w:val="7"/>
          <w:w w:val="105"/>
        </w:rPr>
        <w:t xml:space="preserve"> </w:t>
      </w:r>
      <w:r>
        <w:rPr>
          <w:w w:val="105"/>
        </w:rPr>
        <w:t>of</w:t>
      </w:r>
      <w:r>
        <w:rPr>
          <w:spacing w:val="8"/>
          <w:w w:val="105"/>
        </w:rPr>
        <w:t xml:space="preserve"> </w:t>
      </w:r>
      <w:r>
        <w:rPr>
          <w:w w:val="105"/>
        </w:rPr>
        <w:t>Anatomy</w:t>
      </w:r>
      <w:r>
        <w:rPr>
          <w:spacing w:val="7"/>
          <w:w w:val="105"/>
        </w:rPr>
        <w:t xml:space="preserve"> </w:t>
      </w:r>
      <w:r>
        <w:rPr>
          <w:w w:val="105"/>
        </w:rPr>
        <w:t>by</w:t>
      </w:r>
      <w:r>
        <w:rPr>
          <w:spacing w:val="8"/>
          <w:w w:val="105"/>
        </w:rPr>
        <w:t xml:space="preserve"> </w:t>
      </w:r>
      <w:r>
        <w:rPr>
          <w:w w:val="105"/>
        </w:rPr>
        <w:t>W.</w:t>
      </w:r>
      <w:r>
        <w:rPr>
          <w:spacing w:val="7"/>
          <w:w w:val="105"/>
        </w:rPr>
        <w:t xml:space="preserve"> </w:t>
      </w:r>
      <w:r>
        <w:rPr>
          <w:w w:val="105"/>
        </w:rPr>
        <w:t>Heyward</w:t>
      </w:r>
      <w:r>
        <w:rPr>
          <w:spacing w:val="8"/>
          <w:w w:val="105"/>
        </w:rPr>
        <w:t xml:space="preserve"> </w:t>
      </w:r>
      <w:r>
        <w:rPr>
          <w:w w:val="105"/>
        </w:rPr>
        <w:t>Morris,</w:t>
      </w:r>
      <w:r>
        <w:rPr>
          <w:spacing w:val="7"/>
          <w:w w:val="105"/>
        </w:rPr>
        <w:t xml:space="preserve"> </w:t>
      </w:r>
      <w:r>
        <w:rPr>
          <w:w w:val="105"/>
        </w:rPr>
        <w:t>1929</w:t>
      </w:r>
      <w:r>
        <w:rPr>
          <w:spacing w:val="8"/>
          <w:w w:val="105"/>
        </w:rPr>
        <w:t xml:space="preserve"> </w:t>
      </w:r>
      <w:r>
        <w:rPr>
          <w:w w:val="105"/>
        </w:rPr>
        <w:t>(National</w:t>
      </w:r>
      <w:r>
        <w:rPr>
          <w:spacing w:val="7"/>
          <w:w w:val="105"/>
        </w:rPr>
        <w:t xml:space="preserve"> </w:t>
      </w:r>
      <w:r>
        <w:rPr>
          <w:w w:val="105"/>
        </w:rPr>
        <w:t>Library</w:t>
      </w:r>
      <w:r>
        <w:rPr>
          <w:spacing w:val="8"/>
          <w:w w:val="105"/>
        </w:rPr>
        <w:t xml:space="preserve"> </w:t>
      </w:r>
      <w:r>
        <w:rPr>
          <w:w w:val="105"/>
        </w:rPr>
        <w:t>of</w:t>
      </w:r>
      <w:r>
        <w:rPr>
          <w:spacing w:val="7"/>
          <w:w w:val="105"/>
        </w:rPr>
        <w:t xml:space="preserve"> </w:t>
      </w:r>
      <w:r>
        <w:rPr>
          <w:w w:val="105"/>
        </w:rPr>
        <w:t>Australia</w:t>
      </w:r>
      <w:r>
        <w:rPr>
          <w:spacing w:val="8"/>
          <w:w w:val="105"/>
        </w:rPr>
        <w:t xml:space="preserve"> </w:t>
      </w:r>
      <w:r>
        <w:rPr>
          <w:w w:val="105"/>
        </w:rPr>
        <w:t>2018)</w:t>
      </w:r>
    </w:p>
    <w:p w14:paraId="6BDBD8C2" w14:textId="11FDEFB9" w:rsidR="00C6169E" w:rsidRDefault="00C6169E" w:rsidP="004124C1">
      <w:pPr>
        <w:pStyle w:val="BodyText"/>
        <w:spacing w:before="8"/>
        <w:ind w:left="284"/>
        <w:rPr>
          <w:rFonts w:ascii="Calibri"/>
          <w:b/>
          <w:sz w:val="16"/>
          <w:szCs w:val="24"/>
        </w:rPr>
      </w:pPr>
      <w:r>
        <w:rPr>
          <w:rFonts w:ascii="Calibri"/>
          <w:b/>
          <w:noProof/>
          <w:sz w:val="8"/>
        </w:rPr>
        <mc:AlternateContent>
          <mc:Choice Requires="wps">
            <w:drawing>
              <wp:inline distT="0" distB="0" distL="0" distR="0" wp14:anchorId="5A0EF4C8" wp14:editId="17D440EA">
                <wp:extent cx="5760085" cy="1270"/>
                <wp:effectExtent l="9525" t="8255" r="12065" b="9525"/>
                <wp:docPr id="60" name="Freeform: 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7E6E8919" id="Freeform: Shape 60"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" path="m,l9071,e" filled="f" strokecolor="#291a44" strokeweight="1pt">
                <v:path arrowok="t" o:connecttype="custom" o:connectlocs="0,0;5760085,0" o:connectangles="0,0"/>
                <w10:anchorlock/>
              </v:shape>
            </w:pict>
          </mc:Fallback>
        </mc:AlternateContent>
      </w:r>
    </w:p>
    <w:p w14:paraId="5A1F75C6" w14:textId="77777777" w:rsidR="00C6169E" w:rsidRDefault="00C6169E" w:rsidP="004124C1">
      <w:pPr>
        <w:pStyle w:val="BodyText"/>
        <w:spacing w:before="8"/>
        <w:ind w:left="284"/>
        <w:rPr>
          <w:rFonts w:ascii="Calibri"/>
          <w:b/>
          <w:sz w:val="16"/>
          <w:szCs w:val="24"/>
        </w:rPr>
      </w:pPr>
    </w:p>
    <w:p w14:paraId="01F3D563" w14:textId="5F444B70" w:rsidR="00F71DDB" w:rsidRDefault="00A630EF" w:rsidP="004124C1">
      <w:pPr>
        <w:pStyle w:val="BodyText"/>
        <w:spacing w:before="8"/>
        <w:ind w:left="284"/>
        <w:rPr>
          <w:rFonts w:ascii="Calibri"/>
          <w:b/>
          <w:sz w:val="8"/>
        </w:rPr>
      </w:pPr>
      <w:r>
        <w:rPr>
          <w:noProof/>
        </w:rPr>
        <w:drawing>
          <wp:inline distT="0" distB="0" distL="0" distR="0" wp14:anchorId="520D6A3A" wp14:editId="44CAFDBD">
            <wp:extent cx="5741303" cy="3085147"/>
            <wp:effectExtent l="0" t="0" r="0" b="1270"/>
            <wp:docPr id="13" name="image9.jpeg" descr="Drawing of Australian Institute of Anatomy by W. Heyward Mor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41303" cy="3085147"/>
                    </a:xfrm>
                    <a:prstGeom prst="rect">
                      <a:avLst/>
                    </a:prstGeom>
                  </pic:spPr>
                </pic:pic>
              </a:graphicData>
            </a:graphic>
          </wp:inline>
        </w:drawing>
      </w:r>
    </w:p>
    <w:p w14:paraId="76589708" w14:textId="77777777" w:rsidR="00F71DDB" w:rsidRDefault="00F71DDB" w:rsidP="004124C1">
      <w:pPr>
        <w:rPr>
          <w:rFonts w:ascii="Calibri"/>
          <w:sz w:val="19"/>
        </w:rPr>
      </w:pPr>
    </w:p>
    <w:p w14:paraId="57D57D26" w14:textId="1ACAEFA7" w:rsidR="002A63A0" w:rsidRDefault="002A63A0" w:rsidP="004124C1">
      <w:pPr>
        <w:rPr>
          <w:rFonts w:ascii="Calibri"/>
          <w:sz w:val="19"/>
        </w:rPr>
        <w:sectPr w:rsidR="002A63A0">
          <w:pgSz w:w="11910" w:h="16840"/>
          <w:pgMar w:top="1580" w:right="800" w:bottom="820" w:left="1100" w:header="0" w:footer="630" w:gutter="0"/>
          <w:cols w:space="720"/>
        </w:sectPr>
      </w:pPr>
    </w:p>
    <w:p w14:paraId="30C46BD6" w14:textId="6D83DF2E" w:rsidR="00F71DDB" w:rsidRDefault="00A630EF" w:rsidP="004A7146">
      <w:pPr>
        <w:pStyle w:val="BodyText"/>
        <w:spacing w:line="230" w:lineRule="auto"/>
        <w:ind w:left="317" w:right="155"/>
      </w:pPr>
      <w:r>
        <w:rPr>
          <w:color w:val="231F20"/>
          <w:w w:val="95"/>
        </w:rPr>
        <w:t>All now seemed set fair for work at</w:t>
      </w:r>
      <w:r>
        <w:rPr>
          <w:color w:val="231F20"/>
          <w:spacing w:val="-38"/>
          <w:w w:val="95"/>
        </w:rPr>
        <w:t xml:space="preserve"> </w:t>
      </w:r>
      <w:r>
        <w:rPr>
          <w:color w:val="231F20"/>
        </w:rPr>
        <w:t>last to commence on the project.</w:t>
      </w:r>
      <w:r>
        <w:rPr>
          <w:color w:val="231F20"/>
          <w:spacing w:val="1"/>
        </w:rPr>
        <w:t xml:space="preserve"> </w:t>
      </w:r>
      <w:r>
        <w:rPr>
          <w:color w:val="231F20"/>
          <w:w w:val="95"/>
        </w:rPr>
        <w:t>But</w:t>
      </w:r>
      <w:r>
        <w:rPr>
          <w:color w:val="231F20"/>
          <w:spacing w:val="2"/>
          <w:w w:val="95"/>
        </w:rPr>
        <w:t xml:space="preserve"> </w:t>
      </w:r>
      <w:r>
        <w:rPr>
          <w:color w:val="231F20"/>
          <w:w w:val="95"/>
        </w:rPr>
        <w:t>when,</w:t>
      </w:r>
      <w:r>
        <w:rPr>
          <w:color w:val="231F20"/>
          <w:spacing w:val="2"/>
          <w:w w:val="95"/>
        </w:rPr>
        <w:t xml:space="preserve"> </w:t>
      </w:r>
      <w:r>
        <w:rPr>
          <w:color w:val="231F20"/>
          <w:w w:val="95"/>
        </w:rPr>
        <w:t>in</w:t>
      </w:r>
      <w:r>
        <w:rPr>
          <w:color w:val="231F20"/>
          <w:spacing w:val="2"/>
          <w:w w:val="95"/>
        </w:rPr>
        <w:t xml:space="preserve"> </w:t>
      </w:r>
      <w:r>
        <w:rPr>
          <w:color w:val="231F20"/>
          <w:w w:val="95"/>
        </w:rPr>
        <w:t>early</w:t>
      </w:r>
      <w:r>
        <w:rPr>
          <w:color w:val="231F20"/>
          <w:spacing w:val="2"/>
          <w:w w:val="95"/>
        </w:rPr>
        <w:t xml:space="preserve"> </w:t>
      </w:r>
      <w:r>
        <w:rPr>
          <w:color w:val="231F20"/>
          <w:w w:val="95"/>
        </w:rPr>
        <w:t>September</w:t>
      </w:r>
      <w:r>
        <w:rPr>
          <w:color w:val="231F20"/>
          <w:spacing w:val="3"/>
          <w:w w:val="95"/>
        </w:rPr>
        <w:t xml:space="preserve"> </w:t>
      </w:r>
      <w:r>
        <w:rPr>
          <w:color w:val="231F20"/>
          <w:w w:val="95"/>
        </w:rPr>
        <w:t>1928,</w:t>
      </w:r>
      <w:r w:rsidR="005D3AD6">
        <w:t xml:space="preserve"> </w:t>
      </w:r>
      <w:r>
        <w:rPr>
          <w:color w:val="231F20"/>
          <w:w w:val="95"/>
        </w:rPr>
        <w:t>the</w:t>
      </w:r>
      <w:r>
        <w:rPr>
          <w:color w:val="231F20"/>
          <w:spacing w:val="5"/>
          <w:w w:val="95"/>
        </w:rPr>
        <w:t xml:space="preserve"> </w:t>
      </w:r>
      <w:r>
        <w:rPr>
          <w:color w:val="231F20"/>
          <w:w w:val="95"/>
        </w:rPr>
        <w:t>agreed-upon</w:t>
      </w:r>
      <w:r>
        <w:rPr>
          <w:color w:val="231F20"/>
          <w:spacing w:val="5"/>
          <w:w w:val="95"/>
        </w:rPr>
        <w:t xml:space="preserve"> </w:t>
      </w:r>
      <w:r>
        <w:rPr>
          <w:color w:val="231F20"/>
          <w:w w:val="95"/>
        </w:rPr>
        <w:t>plans</w:t>
      </w:r>
      <w:r>
        <w:rPr>
          <w:color w:val="231F20"/>
          <w:spacing w:val="5"/>
          <w:w w:val="95"/>
        </w:rPr>
        <w:t xml:space="preserve"> </w:t>
      </w:r>
      <w:r>
        <w:rPr>
          <w:color w:val="231F20"/>
          <w:w w:val="95"/>
        </w:rPr>
        <w:t>were</w:t>
      </w:r>
      <w:r>
        <w:rPr>
          <w:color w:val="231F20"/>
          <w:spacing w:val="5"/>
          <w:w w:val="95"/>
        </w:rPr>
        <w:t xml:space="preserve"> </w:t>
      </w:r>
      <w:r>
        <w:rPr>
          <w:color w:val="231F20"/>
          <w:w w:val="95"/>
        </w:rPr>
        <w:t>presented</w:t>
      </w:r>
      <w:r>
        <w:rPr>
          <w:color w:val="231F20"/>
          <w:spacing w:val="-37"/>
          <w:w w:val="95"/>
        </w:rPr>
        <w:t xml:space="preserve"> </w:t>
      </w:r>
      <w:r>
        <w:rPr>
          <w:color w:val="231F20"/>
          <w:w w:val="95"/>
        </w:rPr>
        <w:t>to</w:t>
      </w:r>
      <w:r>
        <w:rPr>
          <w:color w:val="231F20"/>
          <w:spacing w:val="-6"/>
          <w:w w:val="95"/>
        </w:rPr>
        <w:t xml:space="preserve"> </w:t>
      </w:r>
      <w:r>
        <w:rPr>
          <w:color w:val="231F20"/>
          <w:w w:val="95"/>
        </w:rPr>
        <w:t>the</w:t>
      </w:r>
      <w:r>
        <w:rPr>
          <w:color w:val="231F20"/>
          <w:spacing w:val="-6"/>
          <w:w w:val="95"/>
        </w:rPr>
        <w:t xml:space="preserve"> </w:t>
      </w:r>
      <w:r>
        <w:rPr>
          <w:color w:val="231F20"/>
          <w:w w:val="95"/>
        </w:rPr>
        <w:t>Public</w:t>
      </w:r>
      <w:r>
        <w:rPr>
          <w:color w:val="231F20"/>
          <w:spacing w:val="-5"/>
          <w:w w:val="95"/>
        </w:rPr>
        <w:t xml:space="preserve"> </w:t>
      </w:r>
      <w:r>
        <w:rPr>
          <w:color w:val="231F20"/>
          <w:w w:val="95"/>
        </w:rPr>
        <w:t>Works</w:t>
      </w:r>
      <w:r>
        <w:rPr>
          <w:color w:val="231F20"/>
          <w:spacing w:val="-6"/>
          <w:w w:val="95"/>
        </w:rPr>
        <w:t xml:space="preserve"> </w:t>
      </w:r>
      <w:r>
        <w:rPr>
          <w:color w:val="231F20"/>
          <w:w w:val="95"/>
        </w:rPr>
        <w:t>Committee</w:t>
      </w:r>
      <w:r w:rsidR="005D3AD6">
        <w:t xml:space="preserve"> </w:t>
      </w:r>
      <w:r>
        <w:rPr>
          <w:color w:val="231F20"/>
          <w:w w:val="95"/>
        </w:rPr>
        <w:t>for its formal endorsement, the</w:t>
      </w:r>
      <w:r>
        <w:rPr>
          <w:color w:val="231F20"/>
          <w:spacing w:val="1"/>
          <w:w w:val="95"/>
        </w:rPr>
        <w:t xml:space="preserve"> </w:t>
      </w:r>
      <w:r>
        <w:rPr>
          <w:color w:val="231F20"/>
          <w:w w:val="95"/>
        </w:rPr>
        <w:t>committee failed to consider the</w:t>
      </w:r>
      <w:r>
        <w:rPr>
          <w:color w:val="231F20"/>
          <w:spacing w:val="1"/>
          <w:w w:val="95"/>
        </w:rPr>
        <w:t xml:space="preserve"> </w:t>
      </w:r>
      <w:r>
        <w:rPr>
          <w:color w:val="231F20"/>
          <w:w w:val="95"/>
        </w:rPr>
        <w:t>matter; it then broke up</w:t>
      </w:r>
      <w:r>
        <w:rPr>
          <w:color w:val="231F20"/>
          <w:spacing w:val="1"/>
          <w:w w:val="95"/>
        </w:rPr>
        <w:t xml:space="preserve"> </w:t>
      </w:r>
      <w:r>
        <w:rPr>
          <w:color w:val="231F20"/>
          <w:w w:val="95"/>
        </w:rPr>
        <w:t>for the year</w:t>
      </w:r>
      <w:r>
        <w:rPr>
          <w:color w:val="231F20"/>
          <w:spacing w:val="1"/>
          <w:w w:val="95"/>
        </w:rPr>
        <w:t xml:space="preserve"> </w:t>
      </w:r>
      <w:r>
        <w:rPr>
          <w:color w:val="231F20"/>
          <w:w w:val="95"/>
        </w:rPr>
        <w:t>and</w:t>
      </w:r>
      <w:r>
        <w:rPr>
          <w:color w:val="231F20"/>
          <w:spacing w:val="6"/>
          <w:w w:val="95"/>
        </w:rPr>
        <w:t xml:space="preserve"> </w:t>
      </w:r>
      <w:r>
        <w:rPr>
          <w:color w:val="231F20"/>
          <w:w w:val="95"/>
        </w:rPr>
        <w:t>was</w:t>
      </w:r>
      <w:r>
        <w:rPr>
          <w:color w:val="231F20"/>
          <w:spacing w:val="6"/>
          <w:w w:val="95"/>
        </w:rPr>
        <w:t xml:space="preserve"> </w:t>
      </w:r>
      <w:r>
        <w:rPr>
          <w:color w:val="231F20"/>
          <w:w w:val="95"/>
        </w:rPr>
        <w:t>not</w:t>
      </w:r>
      <w:r>
        <w:rPr>
          <w:color w:val="231F20"/>
          <w:spacing w:val="6"/>
          <w:w w:val="95"/>
        </w:rPr>
        <w:t xml:space="preserve"> </w:t>
      </w:r>
      <w:r>
        <w:rPr>
          <w:color w:val="231F20"/>
          <w:w w:val="95"/>
        </w:rPr>
        <w:t>scheduled</w:t>
      </w:r>
      <w:r>
        <w:rPr>
          <w:color w:val="231F20"/>
          <w:spacing w:val="7"/>
          <w:w w:val="95"/>
        </w:rPr>
        <w:t xml:space="preserve"> </w:t>
      </w:r>
      <w:r>
        <w:rPr>
          <w:color w:val="231F20"/>
          <w:w w:val="95"/>
        </w:rPr>
        <w:t>to</w:t>
      </w:r>
      <w:r>
        <w:rPr>
          <w:color w:val="231F20"/>
          <w:spacing w:val="6"/>
          <w:w w:val="95"/>
        </w:rPr>
        <w:t xml:space="preserve"> </w:t>
      </w:r>
      <w:r>
        <w:rPr>
          <w:color w:val="231F20"/>
          <w:w w:val="95"/>
        </w:rPr>
        <w:t>re-convene</w:t>
      </w:r>
      <w:r>
        <w:rPr>
          <w:color w:val="231F20"/>
          <w:spacing w:val="-38"/>
          <w:w w:val="95"/>
        </w:rPr>
        <w:t xml:space="preserve"> </w:t>
      </w:r>
      <w:r>
        <w:rPr>
          <w:color w:val="231F20"/>
          <w:w w:val="95"/>
        </w:rPr>
        <w:t>until the following February or</w:t>
      </w:r>
      <w:r>
        <w:rPr>
          <w:color w:val="231F20"/>
          <w:spacing w:val="1"/>
          <w:w w:val="95"/>
        </w:rPr>
        <w:t xml:space="preserve"> </w:t>
      </w:r>
      <w:r>
        <w:rPr>
          <w:color w:val="231F20"/>
          <w:w w:val="95"/>
        </w:rPr>
        <w:t>March. The first that Butters or</w:t>
      </w:r>
      <w:r>
        <w:rPr>
          <w:color w:val="231F20"/>
          <w:spacing w:val="1"/>
          <w:w w:val="95"/>
        </w:rPr>
        <w:t xml:space="preserve"> </w:t>
      </w:r>
      <w:r>
        <w:rPr>
          <w:color w:val="231F20"/>
          <w:w w:val="95"/>
        </w:rPr>
        <w:t>apparently</w:t>
      </w:r>
      <w:r>
        <w:rPr>
          <w:color w:val="231F20"/>
          <w:spacing w:val="1"/>
          <w:w w:val="95"/>
        </w:rPr>
        <w:t xml:space="preserve"> </w:t>
      </w:r>
      <w:r>
        <w:rPr>
          <w:color w:val="231F20"/>
          <w:w w:val="95"/>
        </w:rPr>
        <w:t>MacKenzie</w:t>
      </w:r>
      <w:r>
        <w:rPr>
          <w:color w:val="231F20"/>
          <w:spacing w:val="1"/>
          <w:w w:val="95"/>
        </w:rPr>
        <w:t xml:space="preserve"> </w:t>
      </w:r>
      <w:r>
        <w:rPr>
          <w:color w:val="231F20"/>
          <w:w w:val="95"/>
        </w:rPr>
        <w:t>heard</w:t>
      </w:r>
      <w:r>
        <w:rPr>
          <w:color w:val="231F20"/>
          <w:spacing w:val="1"/>
          <w:w w:val="95"/>
        </w:rPr>
        <w:t xml:space="preserve"> </w:t>
      </w:r>
      <w:r>
        <w:rPr>
          <w:color w:val="231F20"/>
          <w:w w:val="95"/>
        </w:rPr>
        <w:t>of</w:t>
      </w:r>
      <w:r>
        <w:rPr>
          <w:color w:val="231F20"/>
          <w:spacing w:val="1"/>
          <w:w w:val="95"/>
        </w:rPr>
        <w:t xml:space="preserve"> </w:t>
      </w:r>
      <w:r>
        <w:rPr>
          <w:color w:val="231F20"/>
          <w:w w:val="95"/>
        </w:rPr>
        <w:t>this</w:t>
      </w:r>
      <w:r>
        <w:rPr>
          <w:color w:val="231F20"/>
          <w:spacing w:val="1"/>
          <w:w w:val="95"/>
        </w:rPr>
        <w:t xml:space="preserve"> </w:t>
      </w:r>
      <w:r>
        <w:rPr>
          <w:color w:val="231F20"/>
          <w:w w:val="95"/>
        </w:rPr>
        <w:t>was when they read about it in the</w:t>
      </w:r>
      <w:r>
        <w:rPr>
          <w:color w:val="231F20"/>
          <w:spacing w:val="1"/>
          <w:w w:val="95"/>
        </w:rPr>
        <w:t xml:space="preserve"> </w:t>
      </w:r>
      <w:r>
        <w:rPr>
          <w:color w:val="231F20"/>
          <w:w w:val="95"/>
        </w:rPr>
        <w:t>newspapers.</w:t>
      </w:r>
      <w:r>
        <w:rPr>
          <w:color w:val="231F20"/>
          <w:spacing w:val="5"/>
          <w:w w:val="95"/>
        </w:rPr>
        <w:t xml:space="preserve"> </w:t>
      </w:r>
      <w:r>
        <w:rPr>
          <w:color w:val="231F20"/>
          <w:w w:val="95"/>
        </w:rPr>
        <w:t>Infuriated,</w:t>
      </w:r>
      <w:r>
        <w:rPr>
          <w:color w:val="231F20"/>
          <w:spacing w:val="5"/>
          <w:w w:val="95"/>
        </w:rPr>
        <w:t xml:space="preserve"> </w:t>
      </w:r>
      <w:r>
        <w:rPr>
          <w:color w:val="231F20"/>
          <w:w w:val="95"/>
        </w:rPr>
        <w:t>MacKenzie</w:t>
      </w:r>
      <w:r>
        <w:rPr>
          <w:color w:val="231F20"/>
          <w:spacing w:val="1"/>
          <w:w w:val="95"/>
        </w:rPr>
        <w:t xml:space="preserve"> </w:t>
      </w:r>
      <w:r>
        <w:rPr>
          <w:color w:val="231F20"/>
          <w:w w:val="95"/>
        </w:rPr>
        <w:t>promptly contacted Butters and</w:t>
      </w:r>
      <w:r>
        <w:rPr>
          <w:color w:val="231F20"/>
          <w:spacing w:val="1"/>
          <w:w w:val="95"/>
        </w:rPr>
        <w:t xml:space="preserve"> </w:t>
      </w:r>
      <w:r>
        <w:rPr>
          <w:color w:val="231F20"/>
          <w:w w:val="95"/>
        </w:rPr>
        <w:t>warned</w:t>
      </w:r>
      <w:r>
        <w:rPr>
          <w:color w:val="231F20"/>
          <w:spacing w:val="-3"/>
          <w:w w:val="95"/>
        </w:rPr>
        <w:t xml:space="preserve"> </w:t>
      </w:r>
      <w:r>
        <w:rPr>
          <w:color w:val="231F20"/>
          <w:w w:val="95"/>
        </w:rPr>
        <w:t>him</w:t>
      </w:r>
      <w:r>
        <w:rPr>
          <w:color w:val="231F20"/>
          <w:spacing w:val="-2"/>
          <w:w w:val="95"/>
        </w:rPr>
        <w:t xml:space="preserve"> </w:t>
      </w:r>
      <w:r>
        <w:rPr>
          <w:color w:val="231F20"/>
          <w:w w:val="95"/>
        </w:rPr>
        <w:t>darkly</w:t>
      </w:r>
      <w:r>
        <w:rPr>
          <w:color w:val="231F20"/>
          <w:spacing w:val="-2"/>
          <w:w w:val="95"/>
        </w:rPr>
        <w:t xml:space="preserve"> </w:t>
      </w:r>
      <w:r>
        <w:rPr>
          <w:color w:val="231F20"/>
          <w:w w:val="95"/>
        </w:rPr>
        <w:t>that,</w:t>
      </w:r>
      <w:r>
        <w:rPr>
          <w:color w:val="231F20"/>
          <w:spacing w:val="-2"/>
          <w:w w:val="95"/>
        </w:rPr>
        <w:t xml:space="preserve"> </w:t>
      </w:r>
      <w:r>
        <w:rPr>
          <w:color w:val="231F20"/>
          <w:w w:val="95"/>
        </w:rPr>
        <w:t>because</w:t>
      </w:r>
      <w:r w:rsidR="005D3AD6">
        <w:t xml:space="preserve"> </w:t>
      </w:r>
      <w:r>
        <w:rPr>
          <w:color w:val="231F20"/>
          <w:w w:val="95"/>
        </w:rPr>
        <w:t>of</w:t>
      </w:r>
      <w:r>
        <w:rPr>
          <w:color w:val="231F20"/>
          <w:spacing w:val="3"/>
          <w:w w:val="95"/>
        </w:rPr>
        <w:t xml:space="preserve"> </w:t>
      </w:r>
      <w:r>
        <w:rPr>
          <w:color w:val="231F20"/>
          <w:w w:val="95"/>
        </w:rPr>
        <w:t>the</w:t>
      </w:r>
      <w:r>
        <w:rPr>
          <w:color w:val="231F20"/>
          <w:spacing w:val="3"/>
          <w:w w:val="95"/>
        </w:rPr>
        <w:t xml:space="preserve"> </w:t>
      </w:r>
      <w:r>
        <w:rPr>
          <w:color w:val="231F20"/>
          <w:w w:val="95"/>
        </w:rPr>
        <w:t>long</w:t>
      </w:r>
      <w:r>
        <w:rPr>
          <w:color w:val="231F20"/>
          <w:spacing w:val="3"/>
          <w:w w:val="95"/>
        </w:rPr>
        <w:t xml:space="preserve"> </w:t>
      </w:r>
      <w:r>
        <w:rPr>
          <w:color w:val="231F20"/>
          <w:w w:val="95"/>
        </w:rPr>
        <w:t>delay</w:t>
      </w:r>
      <w:r>
        <w:rPr>
          <w:color w:val="231F20"/>
          <w:spacing w:val="4"/>
          <w:w w:val="95"/>
        </w:rPr>
        <w:t xml:space="preserve"> </w:t>
      </w:r>
      <w:r>
        <w:rPr>
          <w:color w:val="231F20"/>
          <w:w w:val="95"/>
        </w:rPr>
        <w:t>with</w:t>
      </w:r>
      <w:r>
        <w:rPr>
          <w:color w:val="231F20"/>
          <w:spacing w:val="3"/>
          <w:w w:val="95"/>
        </w:rPr>
        <w:t xml:space="preserve"> </w:t>
      </w:r>
      <w:r>
        <w:rPr>
          <w:color w:val="231F20"/>
          <w:w w:val="95"/>
        </w:rPr>
        <w:t>the</w:t>
      </w:r>
      <w:r>
        <w:rPr>
          <w:color w:val="231F20"/>
          <w:spacing w:val="3"/>
          <w:w w:val="95"/>
        </w:rPr>
        <w:t xml:space="preserve"> </w:t>
      </w:r>
      <w:r>
        <w:rPr>
          <w:color w:val="231F20"/>
          <w:w w:val="95"/>
        </w:rPr>
        <w:t>project,</w:t>
      </w:r>
      <w:r>
        <w:rPr>
          <w:color w:val="231F20"/>
          <w:spacing w:val="1"/>
          <w:w w:val="95"/>
        </w:rPr>
        <w:t xml:space="preserve"> </w:t>
      </w:r>
      <w:r>
        <w:rPr>
          <w:color w:val="231F20"/>
          <w:w w:val="95"/>
        </w:rPr>
        <w:t>he</w:t>
      </w:r>
      <w:r>
        <w:rPr>
          <w:color w:val="231F20"/>
          <w:spacing w:val="12"/>
          <w:w w:val="95"/>
        </w:rPr>
        <w:t xml:space="preserve"> </w:t>
      </w:r>
      <w:r>
        <w:rPr>
          <w:color w:val="231F20"/>
          <w:w w:val="95"/>
        </w:rPr>
        <w:t>was</w:t>
      </w:r>
      <w:r>
        <w:rPr>
          <w:color w:val="231F20"/>
          <w:spacing w:val="12"/>
          <w:w w:val="95"/>
        </w:rPr>
        <w:t xml:space="preserve"> </w:t>
      </w:r>
      <w:r>
        <w:rPr>
          <w:color w:val="231F20"/>
          <w:w w:val="95"/>
        </w:rPr>
        <w:t>seriously</w:t>
      </w:r>
      <w:r>
        <w:rPr>
          <w:color w:val="231F20"/>
          <w:spacing w:val="13"/>
          <w:w w:val="95"/>
        </w:rPr>
        <w:t xml:space="preserve"> </w:t>
      </w:r>
      <w:r>
        <w:rPr>
          <w:color w:val="231F20"/>
          <w:w w:val="95"/>
        </w:rPr>
        <w:t>re-considering</w:t>
      </w:r>
      <w:r>
        <w:rPr>
          <w:color w:val="231F20"/>
          <w:spacing w:val="12"/>
          <w:w w:val="95"/>
        </w:rPr>
        <w:t xml:space="preserve"> </w:t>
      </w:r>
      <w:r>
        <w:rPr>
          <w:color w:val="231F20"/>
          <w:w w:val="95"/>
        </w:rPr>
        <w:t>his</w:t>
      </w:r>
      <w:r w:rsidR="005D3AD6">
        <w:t xml:space="preserve"> </w:t>
      </w:r>
      <w:r>
        <w:rPr>
          <w:color w:val="231F20"/>
          <w:w w:val="95"/>
        </w:rPr>
        <w:t>position.</w:t>
      </w:r>
      <w:r>
        <w:rPr>
          <w:color w:val="231F20"/>
          <w:spacing w:val="18"/>
          <w:w w:val="95"/>
        </w:rPr>
        <w:t xml:space="preserve"> </w:t>
      </w:r>
      <w:r>
        <w:rPr>
          <w:color w:val="231F20"/>
          <w:w w:val="95"/>
        </w:rPr>
        <w:t>Butters,</w:t>
      </w:r>
      <w:r>
        <w:rPr>
          <w:color w:val="231F20"/>
          <w:spacing w:val="18"/>
          <w:w w:val="95"/>
        </w:rPr>
        <w:t xml:space="preserve"> </w:t>
      </w:r>
      <w:r>
        <w:rPr>
          <w:color w:val="231F20"/>
          <w:w w:val="95"/>
        </w:rPr>
        <w:t>deeply</w:t>
      </w:r>
      <w:r>
        <w:rPr>
          <w:color w:val="231F20"/>
          <w:spacing w:val="18"/>
          <w:w w:val="95"/>
        </w:rPr>
        <w:t xml:space="preserve"> </w:t>
      </w:r>
      <w:r>
        <w:rPr>
          <w:color w:val="231F20"/>
          <w:w w:val="95"/>
        </w:rPr>
        <w:t>embarrassed</w:t>
      </w:r>
      <w:r>
        <w:rPr>
          <w:color w:val="231F20"/>
          <w:spacing w:val="1"/>
          <w:w w:val="95"/>
        </w:rPr>
        <w:t xml:space="preserve"> </w:t>
      </w:r>
      <w:r>
        <w:rPr>
          <w:color w:val="231F20"/>
          <w:w w:val="95"/>
        </w:rPr>
        <w:t>by the incident, composed a long</w:t>
      </w:r>
      <w:r>
        <w:rPr>
          <w:color w:val="231F20"/>
          <w:spacing w:val="1"/>
          <w:w w:val="95"/>
        </w:rPr>
        <w:t xml:space="preserve"> </w:t>
      </w:r>
      <w:r>
        <w:rPr>
          <w:color w:val="231F20"/>
          <w:w w:val="95"/>
        </w:rPr>
        <w:t>memorandum</w:t>
      </w:r>
      <w:r>
        <w:rPr>
          <w:color w:val="231F20"/>
          <w:spacing w:val="39"/>
        </w:rPr>
        <w:t xml:space="preserve"> </w:t>
      </w:r>
      <w:r>
        <w:rPr>
          <w:color w:val="231F20"/>
          <w:w w:val="95"/>
        </w:rPr>
        <w:t>to</w:t>
      </w:r>
      <w:r>
        <w:rPr>
          <w:color w:val="231F20"/>
          <w:spacing w:val="78"/>
        </w:rPr>
        <w:t xml:space="preserve"> </w:t>
      </w:r>
      <w:r>
        <w:rPr>
          <w:color w:val="231F20"/>
          <w:w w:val="95"/>
        </w:rPr>
        <w:t>his</w:t>
      </w:r>
      <w:r>
        <w:rPr>
          <w:color w:val="231F20"/>
          <w:spacing w:val="79"/>
        </w:rPr>
        <w:t xml:space="preserve"> </w:t>
      </w:r>
      <w:r>
        <w:rPr>
          <w:color w:val="231F20"/>
          <w:w w:val="95"/>
        </w:rPr>
        <w:t>Minister,</w:t>
      </w:r>
      <w:r>
        <w:rPr>
          <w:color w:val="231F20"/>
          <w:spacing w:val="1"/>
          <w:w w:val="95"/>
        </w:rPr>
        <w:t xml:space="preserve"> </w:t>
      </w:r>
      <w:r>
        <w:rPr>
          <w:color w:val="231F20"/>
          <w:w w:val="95"/>
        </w:rPr>
        <w:t>setting</w:t>
      </w:r>
      <w:r>
        <w:rPr>
          <w:color w:val="231F20"/>
          <w:spacing w:val="-5"/>
          <w:w w:val="95"/>
        </w:rPr>
        <w:t xml:space="preserve"> </w:t>
      </w:r>
      <w:r>
        <w:rPr>
          <w:color w:val="231F20"/>
          <w:w w:val="95"/>
        </w:rPr>
        <w:t>out</w:t>
      </w:r>
      <w:r>
        <w:rPr>
          <w:color w:val="231F20"/>
          <w:spacing w:val="-5"/>
          <w:w w:val="95"/>
        </w:rPr>
        <w:t xml:space="preserve"> </w:t>
      </w:r>
      <w:r>
        <w:rPr>
          <w:color w:val="231F20"/>
          <w:w w:val="95"/>
        </w:rPr>
        <w:t>the</w:t>
      </w:r>
      <w:r>
        <w:rPr>
          <w:color w:val="231F20"/>
          <w:spacing w:val="-5"/>
          <w:w w:val="95"/>
        </w:rPr>
        <w:t xml:space="preserve"> </w:t>
      </w:r>
      <w:r>
        <w:rPr>
          <w:color w:val="231F20"/>
          <w:w w:val="95"/>
        </w:rPr>
        <w:t>project’s</w:t>
      </w:r>
      <w:r>
        <w:rPr>
          <w:color w:val="231F20"/>
          <w:spacing w:val="-4"/>
          <w:w w:val="95"/>
        </w:rPr>
        <w:t xml:space="preserve"> </w:t>
      </w:r>
      <w:r>
        <w:rPr>
          <w:color w:val="231F20"/>
          <w:w w:val="95"/>
        </w:rPr>
        <w:t>history</w:t>
      </w:r>
      <w:r w:rsidR="005D3AD6">
        <w:t xml:space="preserve"> </w:t>
      </w:r>
      <w:r>
        <w:rPr>
          <w:color w:val="231F20"/>
          <w:w w:val="95"/>
        </w:rPr>
        <w:t>and requesting him to bypass</w:t>
      </w:r>
      <w:r>
        <w:rPr>
          <w:color w:val="231F20"/>
          <w:spacing w:val="1"/>
          <w:w w:val="95"/>
        </w:rPr>
        <w:t xml:space="preserve"> </w:t>
      </w:r>
      <w:r>
        <w:rPr>
          <w:color w:val="231F20"/>
          <w:w w:val="95"/>
        </w:rPr>
        <w:t>the</w:t>
      </w:r>
      <w:r>
        <w:rPr>
          <w:color w:val="231F20"/>
          <w:spacing w:val="9"/>
          <w:w w:val="95"/>
        </w:rPr>
        <w:t xml:space="preserve"> </w:t>
      </w:r>
      <w:r>
        <w:rPr>
          <w:color w:val="231F20"/>
          <w:w w:val="95"/>
        </w:rPr>
        <w:t>Public</w:t>
      </w:r>
      <w:r>
        <w:rPr>
          <w:color w:val="231F20"/>
          <w:spacing w:val="9"/>
          <w:w w:val="95"/>
        </w:rPr>
        <w:t xml:space="preserve"> </w:t>
      </w:r>
      <w:r>
        <w:rPr>
          <w:color w:val="231F20"/>
          <w:w w:val="95"/>
        </w:rPr>
        <w:t>Works</w:t>
      </w:r>
      <w:r>
        <w:rPr>
          <w:color w:val="231F20"/>
          <w:spacing w:val="9"/>
          <w:w w:val="95"/>
        </w:rPr>
        <w:t xml:space="preserve"> </w:t>
      </w:r>
      <w:r>
        <w:rPr>
          <w:color w:val="231F20"/>
          <w:w w:val="95"/>
        </w:rPr>
        <w:t>Committee</w:t>
      </w:r>
      <w:r>
        <w:rPr>
          <w:color w:val="231F20"/>
          <w:spacing w:val="9"/>
          <w:w w:val="95"/>
        </w:rPr>
        <w:t xml:space="preserve"> </w:t>
      </w:r>
      <w:r>
        <w:rPr>
          <w:color w:val="231F20"/>
          <w:w w:val="95"/>
        </w:rPr>
        <w:t>by</w:t>
      </w:r>
      <w:r w:rsidR="005D3AD6">
        <w:t xml:space="preserve"> </w:t>
      </w:r>
      <w:r>
        <w:rPr>
          <w:color w:val="231F20"/>
          <w:w w:val="95"/>
        </w:rPr>
        <w:t>moving</w:t>
      </w:r>
      <w:r>
        <w:rPr>
          <w:color w:val="231F20"/>
          <w:spacing w:val="4"/>
          <w:w w:val="95"/>
        </w:rPr>
        <w:t xml:space="preserve"> </w:t>
      </w:r>
      <w:r>
        <w:rPr>
          <w:color w:val="231F20"/>
          <w:w w:val="95"/>
        </w:rPr>
        <w:t>a</w:t>
      </w:r>
      <w:r>
        <w:rPr>
          <w:color w:val="231F20"/>
          <w:spacing w:val="4"/>
          <w:w w:val="95"/>
        </w:rPr>
        <w:t xml:space="preserve"> </w:t>
      </w:r>
      <w:r>
        <w:rPr>
          <w:color w:val="231F20"/>
          <w:w w:val="95"/>
        </w:rPr>
        <w:t>motion</w:t>
      </w:r>
      <w:r>
        <w:rPr>
          <w:color w:val="231F20"/>
          <w:spacing w:val="5"/>
          <w:w w:val="95"/>
        </w:rPr>
        <w:t xml:space="preserve"> </w:t>
      </w:r>
      <w:r>
        <w:rPr>
          <w:color w:val="231F20"/>
          <w:w w:val="95"/>
        </w:rPr>
        <w:t>as</w:t>
      </w:r>
      <w:r>
        <w:rPr>
          <w:color w:val="231F20"/>
          <w:spacing w:val="4"/>
          <w:w w:val="95"/>
        </w:rPr>
        <w:t xml:space="preserve"> </w:t>
      </w:r>
      <w:r>
        <w:rPr>
          <w:color w:val="231F20"/>
          <w:w w:val="95"/>
        </w:rPr>
        <w:t>soon</w:t>
      </w:r>
      <w:r>
        <w:rPr>
          <w:color w:val="231F20"/>
          <w:spacing w:val="4"/>
          <w:w w:val="95"/>
        </w:rPr>
        <w:t xml:space="preserve"> </w:t>
      </w:r>
      <w:r>
        <w:rPr>
          <w:color w:val="231F20"/>
          <w:w w:val="95"/>
        </w:rPr>
        <w:t>as</w:t>
      </w:r>
      <w:r>
        <w:rPr>
          <w:color w:val="231F20"/>
          <w:spacing w:val="5"/>
          <w:w w:val="95"/>
        </w:rPr>
        <w:t xml:space="preserve"> </w:t>
      </w:r>
      <w:r>
        <w:rPr>
          <w:color w:val="231F20"/>
          <w:w w:val="95"/>
        </w:rPr>
        <w:t>possible</w:t>
      </w:r>
      <w:r>
        <w:rPr>
          <w:color w:val="231F20"/>
          <w:spacing w:val="-38"/>
          <w:w w:val="95"/>
        </w:rPr>
        <w:t xml:space="preserve"> </w:t>
      </w:r>
      <w:r>
        <w:rPr>
          <w:color w:val="231F20"/>
        </w:rPr>
        <w:t>in</w:t>
      </w:r>
      <w:r>
        <w:rPr>
          <w:color w:val="231F20"/>
          <w:spacing w:val="-10"/>
        </w:rPr>
        <w:t xml:space="preserve"> </w:t>
      </w:r>
      <w:r>
        <w:rPr>
          <w:color w:val="231F20"/>
        </w:rPr>
        <w:t>Parliament</w:t>
      </w:r>
      <w:r>
        <w:rPr>
          <w:color w:val="231F20"/>
          <w:spacing w:val="-10"/>
        </w:rPr>
        <w:t xml:space="preserve"> </w:t>
      </w:r>
      <w:r>
        <w:rPr>
          <w:color w:val="231F20"/>
        </w:rPr>
        <w:t>to</w:t>
      </w:r>
      <w:r>
        <w:rPr>
          <w:color w:val="231F20"/>
          <w:spacing w:val="-10"/>
        </w:rPr>
        <w:t xml:space="preserve"> </w:t>
      </w:r>
      <w:r>
        <w:rPr>
          <w:color w:val="231F20"/>
        </w:rPr>
        <w:t>the</w:t>
      </w:r>
      <w:r>
        <w:rPr>
          <w:color w:val="231F20"/>
          <w:spacing w:val="-9"/>
        </w:rPr>
        <w:t xml:space="preserve"> </w:t>
      </w:r>
      <w:r>
        <w:rPr>
          <w:color w:val="231F20"/>
        </w:rPr>
        <w:t>effect</w:t>
      </w:r>
      <w:r>
        <w:rPr>
          <w:color w:val="231F20"/>
          <w:spacing w:val="-10"/>
        </w:rPr>
        <w:t xml:space="preserve"> </w:t>
      </w:r>
      <w:r>
        <w:rPr>
          <w:color w:val="231F20"/>
        </w:rPr>
        <w:t>that</w:t>
      </w:r>
      <w:r w:rsidR="005D3AD6">
        <w:t xml:space="preserve"> </w:t>
      </w:r>
      <w:r>
        <w:rPr>
          <w:color w:val="231F20"/>
          <w:w w:val="95"/>
        </w:rPr>
        <w:t>the</w:t>
      </w:r>
      <w:r>
        <w:rPr>
          <w:color w:val="231F20"/>
          <w:spacing w:val="10"/>
          <w:w w:val="95"/>
        </w:rPr>
        <w:t xml:space="preserve"> </w:t>
      </w:r>
      <w:r>
        <w:rPr>
          <w:color w:val="231F20"/>
          <w:w w:val="95"/>
        </w:rPr>
        <w:t>project</w:t>
      </w:r>
      <w:r>
        <w:rPr>
          <w:color w:val="231F20"/>
          <w:spacing w:val="10"/>
          <w:w w:val="95"/>
        </w:rPr>
        <w:t xml:space="preserve"> </w:t>
      </w:r>
      <w:r>
        <w:rPr>
          <w:color w:val="231F20"/>
          <w:w w:val="95"/>
        </w:rPr>
        <w:t>proceed</w:t>
      </w:r>
      <w:r>
        <w:rPr>
          <w:color w:val="231F20"/>
          <w:spacing w:val="10"/>
          <w:w w:val="95"/>
        </w:rPr>
        <w:t xml:space="preserve"> </w:t>
      </w:r>
      <w:r>
        <w:rPr>
          <w:color w:val="231F20"/>
          <w:w w:val="95"/>
        </w:rPr>
        <w:t>according</w:t>
      </w:r>
      <w:r>
        <w:rPr>
          <w:color w:val="231F20"/>
          <w:spacing w:val="10"/>
          <w:w w:val="95"/>
        </w:rPr>
        <w:t xml:space="preserve"> </w:t>
      </w:r>
      <w:r>
        <w:rPr>
          <w:color w:val="231F20"/>
          <w:w w:val="95"/>
        </w:rPr>
        <w:t>to</w:t>
      </w:r>
      <w:r>
        <w:rPr>
          <w:color w:val="231F20"/>
          <w:spacing w:val="-37"/>
          <w:w w:val="95"/>
        </w:rPr>
        <w:t xml:space="preserve"> </w:t>
      </w:r>
      <w:r>
        <w:rPr>
          <w:color w:val="231F20"/>
          <w:w w:val="95"/>
        </w:rPr>
        <w:t>the</w:t>
      </w:r>
      <w:r>
        <w:rPr>
          <w:color w:val="231F20"/>
          <w:spacing w:val="-1"/>
          <w:w w:val="95"/>
        </w:rPr>
        <w:t xml:space="preserve"> </w:t>
      </w:r>
      <w:r>
        <w:rPr>
          <w:color w:val="231F20"/>
          <w:w w:val="95"/>
        </w:rPr>
        <w:t>latest</w:t>
      </w:r>
      <w:r>
        <w:rPr>
          <w:color w:val="231F20"/>
          <w:spacing w:val="3"/>
          <w:w w:val="95"/>
        </w:rPr>
        <w:t xml:space="preserve"> </w:t>
      </w:r>
      <w:r>
        <w:rPr>
          <w:color w:val="231F20"/>
          <w:w w:val="95"/>
        </w:rPr>
        <w:t>revised</w:t>
      </w:r>
      <w:r>
        <w:rPr>
          <w:color w:val="231F20"/>
          <w:spacing w:val="3"/>
          <w:w w:val="95"/>
        </w:rPr>
        <w:t xml:space="preserve"> </w:t>
      </w:r>
      <w:r>
        <w:rPr>
          <w:color w:val="231F20"/>
          <w:w w:val="95"/>
        </w:rPr>
        <w:t>set</w:t>
      </w:r>
      <w:r>
        <w:rPr>
          <w:color w:val="231F20"/>
          <w:spacing w:val="2"/>
          <w:w w:val="95"/>
        </w:rPr>
        <w:t xml:space="preserve"> </w:t>
      </w:r>
      <w:r>
        <w:rPr>
          <w:color w:val="231F20"/>
          <w:w w:val="95"/>
        </w:rPr>
        <w:t>of</w:t>
      </w:r>
      <w:r>
        <w:rPr>
          <w:color w:val="231F20"/>
          <w:spacing w:val="3"/>
          <w:w w:val="95"/>
        </w:rPr>
        <w:t xml:space="preserve"> </w:t>
      </w:r>
      <w:r>
        <w:rPr>
          <w:color w:val="231F20"/>
          <w:w w:val="95"/>
        </w:rPr>
        <w:t>plans.</w:t>
      </w:r>
    </w:p>
    <w:p w14:paraId="62AA84EF" w14:textId="0B744DCC" w:rsidR="00F71DDB" w:rsidRPr="005D3AD6" w:rsidRDefault="00A630EF" w:rsidP="004A7146">
      <w:pPr>
        <w:pStyle w:val="BodyText"/>
        <w:spacing w:line="225" w:lineRule="exact"/>
        <w:ind w:left="300"/>
      </w:pPr>
      <w:r>
        <w:br w:type="column"/>
      </w:r>
      <w:r>
        <w:rPr>
          <w:color w:val="231F20"/>
          <w:w w:val="95"/>
        </w:rPr>
        <w:t>The</w:t>
      </w:r>
      <w:r>
        <w:rPr>
          <w:color w:val="231F20"/>
          <w:spacing w:val="17"/>
          <w:w w:val="95"/>
        </w:rPr>
        <w:t xml:space="preserve"> </w:t>
      </w:r>
      <w:r>
        <w:rPr>
          <w:color w:val="231F20"/>
          <w:w w:val="95"/>
        </w:rPr>
        <w:t>Minister</w:t>
      </w:r>
      <w:r>
        <w:rPr>
          <w:color w:val="231F20"/>
          <w:spacing w:val="18"/>
          <w:w w:val="95"/>
        </w:rPr>
        <w:t xml:space="preserve"> </w:t>
      </w:r>
      <w:r>
        <w:rPr>
          <w:color w:val="231F20"/>
          <w:w w:val="95"/>
        </w:rPr>
        <w:t>did</w:t>
      </w:r>
      <w:r>
        <w:rPr>
          <w:color w:val="231F20"/>
          <w:spacing w:val="17"/>
          <w:w w:val="95"/>
        </w:rPr>
        <w:t xml:space="preserve"> </w:t>
      </w:r>
      <w:r>
        <w:rPr>
          <w:color w:val="231F20"/>
          <w:w w:val="95"/>
        </w:rPr>
        <w:t>not</w:t>
      </w:r>
      <w:r>
        <w:rPr>
          <w:color w:val="231F20"/>
          <w:spacing w:val="18"/>
          <w:w w:val="95"/>
        </w:rPr>
        <w:t xml:space="preserve"> </w:t>
      </w:r>
      <w:r>
        <w:rPr>
          <w:color w:val="231F20"/>
          <w:w w:val="95"/>
        </w:rPr>
        <w:t>oblige.</w:t>
      </w:r>
      <w:r>
        <w:rPr>
          <w:color w:val="231F20"/>
          <w:spacing w:val="17"/>
          <w:w w:val="95"/>
        </w:rPr>
        <w:t xml:space="preserve"> </w:t>
      </w:r>
      <w:r>
        <w:rPr>
          <w:color w:val="231F20"/>
          <w:w w:val="95"/>
        </w:rPr>
        <w:t>Butters,</w:t>
      </w:r>
      <w:r w:rsidR="005D3AD6">
        <w:t xml:space="preserve"> </w:t>
      </w:r>
      <w:r>
        <w:rPr>
          <w:color w:val="231F20"/>
          <w:w w:val="95"/>
        </w:rPr>
        <w:t>MacKenzie</w:t>
      </w:r>
      <w:r>
        <w:rPr>
          <w:color w:val="231F20"/>
          <w:spacing w:val="1"/>
          <w:w w:val="95"/>
        </w:rPr>
        <w:t xml:space="preserve"> </w:t>
      </w:r>
      <w:r>
        <w:rPr>
          <w:color w:val="231F20"/>
          <w:w w:val="95"/>
        </w:rPr>
        <w:t>and</w:t>
      </w:r>
      <w:r>
        <w:rPr>
          <w:color w:val="231F20"/>
          <w:spacing w:val="38"/>
        </w:rPr>
        <w:t xml:space="preserve"> </w:t>
      </w:r>
      <w:r>
        <w:rPr>
          <w:color w:val="231F20"/>
          <w:w w:val="95"/>
        </w:rPr>
        <w:t>Morris</w:t>
      </w:r>
      <w:r>
        <w:rPr>
          <w:color w:val="231F20"/>
          <w:spacing w:val="38"/>
        </w:rPr>
        <w:t xml:space="preserve"> </w:t>
      </w:r>
      <w:r>
        <w:rPr>
          <w:color w:val="231F20"/>
          <w:w w:val="95"/>
        </w:rPr>
        <w:t>thus</w:t>
      </w:r>
      <w:r>
        <w:rPr>
          <w:color w:val="231F20"/>
          <w:spacing w:val="38"/>
        </w:rPr>
        <w:t xml:space="preserve"> </w:t>
      </w:r>
      <w:r>
        <w:rPr>
          <w:color w:val="231F20"/>
          <w:w w:val="95"/>
        </w:rPr>
        <w:t>had</w:t>
      </w:r>
      <w:r>
        <w:rPr>
          <w:color w:val="231F20"/>
          <w:spacing w:val="1"/>
          <w:w w:val="95"/>
        </w:rPr>
        <w:t xml:space="preserve"> </w:t>
      </w:r>
      <w:r>
        <w:rPr>
          <w:color w:val="231F20"/>
        </w:rPr>
        <w:t>to cool their heels until the Public</w:t>
      </w:r>
      <w:r>
        <w:rPr>
          <w:color w:val="231F20"/>
          <w:spacing w:val="-40"/>
        </w:rPr>
        <w:t xml:space="preserve"> </w:t>
      </w:r>
      <w:r>
        <w:rPr>
          <w:color w:val="231F20"/>
          <w:w w:val="95"/>
        </w:rPr>
        <w:t>Works</w:t>
      </w:r>
      <w:r>
        <w:rPr>
          <w:color w:val="231F20"/>
          <w:spacing w:val="17"/>
          <w:w w:val="95"/>
        </w:rPr>
        <w:t xml:space="preserve"> </w:t>
      </w:r>
      <w:r>
        <w:rPr>
          <w:color w:val="231F20"/>
          <w:w w:val="95"/>
        </w:rPr>
        <w:t>Committee</w:t>
      </w:r>
      <w:r>
        <w:rPr>
          <w:color w:val="231F20"/>
          <w:spacing w:val="17"/>
          <w:w w:val="95"/>
        </w:rPr>
        <w:t xml:space="preserve"> </w:t>
      </w:r>
      <w:r>
        <w:rPr>
          <w:color w:val="231F20"/>
          <w:w w:val="95"/>
        </w:rPr>
        <w:t>met</w:t>
      </w:r>
      <w:r>
        <w:rPr>
          <w:color w:val="231F20"/>
          <w:spacing w:val="17"/>
          <w:w w:val="95"/>
        </w:rPr>
        <w:t xml:space="preserve"> </w:t>
      </w:r>
      <w:r>
        <w:rPr>
          <w:color w:val="231F20"/>
          <w:w w:val="95"/>
        </w:rPr>
        <w:t>again</w:t>
      </w:r>
      <w:r>
        <w:rPr>
          <w:color w:val="231F20"/>
          <w:spacing w:val="17"/>
          <w:w w:val="95"/>
        </w:rPr>
        <w:t xml:space="preserve"> </w:t>
      </w:r>
      <w:r>
        <w:rPr>
          <w:color w:val="231F20"/>
          <w:w w:val="95"/>
        </w:rPr>
        <w:t>early</w:t>
      </w:r>
      <w:r w:rsidR="005D3AD6">
        <w:t xml:space="preserve"> </w:t>
      </w:r>
      <w:r>
        <w:rPr>
          <w:color w:val="231F20"/>
          <w:w w:val="95"/>
        </w:rPr>
        <w:t>the</w:t>
      </w:r>
      <w:r>
        <w:rPr>
          <w:color w:val="231F20"/>
          <w:spacing w:val="10"/>
          <w:w w:val="95"/>
        </w:rPr>
        <w:t xml:space="preserve"> </w:t>
      </w:r>
      <w:r>
        <w:rPr>
          <w:color w:val="231F20"/>
          <w:w w:val="95"/>
        </w:rPr>
        <w:t>following</w:t>
      </w:r>
      <w:r>
        <w:rPr>
          <w:color w:val="231F20"/>
          <w:spacing w:val="11"/>
          <w:w w:val="95"/>
        </w:rPr>
        <w:t xml:space="preserve"> </w:t>
      </w:r>
      <w:r>
        <w:rPr>
          <w:color w:val="231F20"/>
          <w:w w:val="95"/>
        </w:rPr>
        <w:t>year.</w:t>
      </w:r>
      <w:r>
        <w:rPr>
          <w:color w:val="231F20"/>
          <w:spacing w:val="10"/>
          <w:w w:val="95"/>
        </w:rPr>
        <w:t xml:space="preserve"> </w:t>
      </w:r>
      <w:r>
        <w:rPr>
          <w:color w:val="231F20"/>
          <w:w w:val="95"/>
        </w:rPr>
        <w:t>MacKenzie,</w:t>
      </w:r>
      <w:r>
        <w:rPr>
          <w:color w:val="231F20"/>
          <w:spacing w:val="11"/>
          <w:w w:val="95"/>
        </w:rPr>
        <w:t xml:space="preserve"> </w:t>
      </w:r>
      <w:r>
        <w:rPr>
          <w:color w:val="231F20"/>
          <w:w w:val="95"/>
        </w:rPr>
        <w:t>for</w:t>
      </w:r>
      <w:r>
        <w:rPr>
          <w:color w:val="231F20"/>
          <w:spacing w:val="10"/>
          <w:w w:val="95"/>
        </w:rPr>
        <w:t xml:space="preserve"> </w:t>
      </w:r>
      <w:r>
        <w:rPr>
          <w:color w:val="231F20"/>
          <w:w w:val="95"/>
        </w:rPr>
        <w:t>his</w:t>
      </w:r>
      <w:r>
        <w:rPr>
          <w:color w:val="231F20"/>
          <w:spacing w:val="-37"/>
          <w:w w:val="95"/>
        </w:rPr>
        <w:t xml:space="preserve"> </w:t>
      </w:r>
      <w:r>
        <w:rPr>
          <w:color w:val="231F20"/>
          <w:w w:val="95"/>
        </w:rPr>
        <w:t>part,</w:t>
      </w:r>
      <w:r>
        <w:rPr>
          <w:color w:val="231F20"/>
          <w:spacing w:val="-1"/>
          <w:w w:val="95"/>
        </w:rPr>
        <w:t xml:space="preserve"> </w:t>
      </w:r>
      <w:r>
        <w:rPr>
          <w:color w:val="231F20"/>
          <w:w w:val="95"/>
        </w:rPr>
        <w:t>may not have</w:t>
      </w:r>
      <w:r>
        <w:rPr>
          <w:color w:val="231F20"/>
          <w:spacing w:val="-1"/>
          <w:w w:val="95"/>
        </w:rPr>
        <w:t xml:space="preserve"> </w:t>
      </w:r>
      <w:r>
        <w:rPr>
          <w:color w:val="231F20"/>
          <w:w w:val="95"/>
        </w:rPr>
        <w:t>been inclined</w:t>
      </w:r>
      <w:r w:rsidR="005D3AD6">
        <w:t xml:space="preserve"> </w:t>
      </w:r>
      <w:r>
        <w:rPr>
          <w:color w:val="231F20"/>
          <w:w w:val="95"/>
        </w:rPr>
        <w:t>to</w:t>
      </w:r>
      <w:r>
        <w:rPr>
          <w:color w:val="231F20"/>
          <w:spacing w:val="1"/>
          <w:w w:val="95"/>
        </w:rPr>
        <w:t xml:space="preserve"> </w:t>
      </w:r>
      <w:r>
        <w:rPr>
          <w:color w:val="231F20"/>
          <w:w w:val="95"/>
        </w:rPr>
        <w:t>press</w:t>
      </w:r>
      <w:r>
        <w:rPr>
          <w:color w:val="231F20"/>
          <w:spacing w:val="1"/>
          <w:w w:val="95"/>
        </w:rPr>
        <w:t xml:space="preserve"> </w:t>
      </w:r>
      <w:r>
        <w:rPr>
          <w:color w:val="231F20"/>
          <w:w w:val="95"/>
        </w:rPr>
        <w:t>the</w:t>
      </w:r>
      <w:r>
        <w:rPr>
          <w:color w:val="231F20"/>
          <w:spacing w:val="38"/>
        </w:rPr>
        <w:t xml:space="preserve"> </w:t>
      </w:r>
      <w:r>
        <w:rPr>
          <w:color w:val="231F20"/>
          <w:w w:val="95"/>
        </w:rPr>
        <w:t>issue</w:t>
      </w:r>
      <w:r>
        <w:rPr>
          <w:color w:val="231F20"/>
          <w:spacing w:val="38"/>
        </w:rPr>
        <w:t xml:space="preserve"> </w:t>
      </w:r>
      <w:r>
        <w:rPr>
          <w:color w:val="231F20"/>
          <w:w w:val="95"/>
        </w:rPr>
        <w:t>any</w:t>
      </w:r>
      <w:r>
        <w:rPr>
          <w:color w:val="231F20"/>
          <w:spacing w:val="38"/>
        </w:rPr>
        <w:t xml:space="preserve"> </w:t>
      </w:r>
      <w:r>
        <w:rPr>
          <w:color w:val="231F20"/>
          <w:w w:val="95"/>
        </w:rPr>
        <w:t>further</w:t>
      </w:r>
      <w:r>
        <w:rPr>
          <w:color w:val="231F20"/>
          <w:spacing w:val="39"/>
        </w:rPr>
        <w:t xml:space="preserve"> </w:t>
      </w:r>
      <w:r>
        <w:rPr>
          <w:color w:val="231F20"/>
          <w:w w:val="95"/>
        </w:rPr>
        <w:t>at</w:t>
      </w:r>
      <w:r>
        <w:rPr>
          <w:color w:val="231F20"/>
          <w:spacing w:val="1"/>
          <w:w w:val="95"/>
        </w:rPr>
        <w:t xml:space="preserve"> </w:t>
      </w:r>
      <w:r>
        <w:rPr>
          <w:color w:val="231F20"/>
        </w:rPr>
        <w:t>this time. Major events in his life</w:t>
      </w:r>
      <w:r>
        <w:rPr>
          <w:color w:val="231F20"/>
          <w:spacing w:val="1"/>
        </w:rPr>
        <w:t xml:space="preserve"> </w:t>
      </w:r>
      <w:r>
        <w:rPr>
          <w:color w:val="231F20"/>
          <w:w w:val="95"/>
        </w:rPr>
        <w:t>were</w:t>
      </w:r>
      <w:r>
        <w:rPr>
          <w:color w:val="231F20"/>
          <w:spacing w:val="15"/>
          <w:w w:val="95"/>
        </w:rPr>
        <w:t xml:space="preserve"> </w:t>
      </w:r>
      <w:r>
        <w:rPr>
          <w:color w:val="231F20"/>
          <w:w w:val="95"/>
        </w:rPr>
        <w:t>in</w:t>
      </w:r>
      <w:r>
        <w:rPr>
          <w:color w:val="231F20"/>
          <w:spacing w:val="15"/>
          <w:w w:val="95"/>
        </w:rPr>
        <w:t xml:space="preserve"> </w:t>
      </w:r>
      <w:r>
        <w:rPr>
          <w:color w:val="231F20"/>
          <w:w w:val="95"/>
        </w:rPr>
        <w:t>prospect.</w:t>
      </w:r>
      <w:r>
        <w:rPr>
          <w:color w:val="231F20"/>
          <w:spacing w:val="16"/>
          <w:w w:val="95"/>
        </w:rPr>
        <w:t xml:space="preserve"> </w:t>
      </w:r>
      <w:r>
        <w:rPr>
          <w:color w:val="231F20"/>
          <w:w w:val="95"/>
        </w:rPr>
        <w:t>The</w:t>
      </w:r>
      <w:r>
        <w:rPr>
          <w:color w:val="231F20"/>
          <w:spacing w:val="15"/>
          <w:w w:val="95"/>
        </w:rPr>
        <w:t xml:space="preserve"> </w:t>
      </w:r>
      <w:r>
        <w:rPr>
          <w:color w:val="231F20"/>
          <w:w w:val="95"/>
        </w:rPr>
        <w:t>first</w:t>
      </w:r>
      <w:r>
        <w:rPr>
          <w:color w:val="231F20"/>
          <w:spacing w:val="16"/>
          <w:w w:val="95"/>
        </w:rPr>
        <w:t xml:space="preserve"> </w:t>
      </w:r>
      <w:r>
        <w:rPr>
          <w:color w:val="231F20"/>
          <w:w w:val="95"/>
        </w:rPr>
        <w:t>occurred</w:t>
      </w:r>
      <w:r w:rsidR="005D3AD6">
        <w:t xml:space="preserve"> </w:t>
      </w:r>
      <w:r>
        <w:rPr>
          <w:color w:val="231F20"/>
          <w:w w:val="95"/>
        </w:rPr>
        <w:t>on</w:t>
      </w:r>
      <w:r>
        <w:rPr>
          <w:color w:val="231F20"/>
          <w:spacing w:val="5"/>
          <w:w w:val="95"/>
        </w:rPr>
        <w:t xml:space="preserve"> </w:t>
      </w:r>
      <w:r>
        <w:rPr>
          <w:color w:val="231F20"/>
          <w:w w:val="95"/>
        </w:rPr>
        <w:t>22</w:t>
      </w:r>
      <w:r>
        <w:rPr>
          <w:color w:val="231F20"/>
          <w:spacing w:val="4"/>
          <w:w w:val="95"/>
        </w:rPr>
        <w:t xml:space="preserve"> </w:t>
      </w:r>
      <w:r>
        <w:rPr>
          <w:color w:val="231F20"/>
          <w:w w:val="95"/>
        </w:rPr>
        <w:t>December</w:t>
      </w:r>
      <w:r>
        <w:rPr>
          <w:color w:val="231F20"/>
          <w:spacing w:val="5"/>
          <w:w w:val="95"/>
        </w:rPr>
        <w:t xml:space="preserve"> </w:t>
      </w:r>
      <w:r>
        <w:rPr>
          <w:color w:val="231F20"/>
          <w:w w:val="95"/>
        </w:rPr>
        <w:t>1928</w:t>
      </w:r>
      <w:r>
        <w:rPr>
          <w:color w:val="231F20"/>
          <w:spacing w:val="5"/>
          <w:w w:val="95"/>
        </w:rPr>
        <w:t xml:space="preserve"> </w:t>
      </w:r>
      <w:r>
        <w:rPr>
          <w:color w:val="231F20"/>
          <w:w w:val="95"/>
        </w:rPr>
        <w:t>when,</w:t>
      </w:r>
      <w:r>
        <w:rPr>
          <w:color w:val="231F20"/>
          <w:spacing w:val="5"/>
          <w:w w:val="95"/>
        </w:rPr>
        <w:t xml:space="preserve"> </w:t>
      </w:r>
      <w:r>
        <w:rPr>
          <w:color w:val="231F20"/>
          <w:w w:val="95"/>
        </w:rPr>
        <w:t>at</w:t>
      </w:r>
      <w:r>
        <w:rPr>
          <w:color w:val="231F20"/>
          <w:spacing w:val="5"/>
          <w:w w:val="95"/>
        </w:rPr>
        <w:t xml:space="preserve"> </w:t>
      </w:r>
      <w:r>
        <w:rPr>
          <w:color w:val="231F20"/>
          <w:w w:val="95"/>
        </w:rPr>
        <w:t>the</w:t>
      </w:r>
      <w:r>
        <w:rPr>
          <w:color w:val="231F20"/>
          <w:spacing w:val="5"/>
          <w:w w:val="95"/>
        </w:rPr>
        <w:t xml:space="preserve"> </w:t>
      </w:r>
      <w:r>
        <w:rPr>
          <w:color w:val="231F20"/>
          <w:w w:val="95"/>
        </w:rPr>
        <w:t>age</w:t>
      </w:r>
      <w:r>
        <w:rPr>
          <w:color w:val="231F20"/>
          <w:spacing w:val="-37"/>
          <w:w w:val="95"/>
        </w:rPr>
        <w:t xml:space="preserve"> </w:t>
      </w:r>
      <w:r>
        <w:rPr>
          <w:color w:val="231F20"/>
          <w:w w:val="95"/>
        </w:rPr>
        <w:t>of</w:t>
      </w:r>
      <w:r>
        <w:rPr>
          <w:color w:val="231F20"/>
          <w:spacing w:val="9"/>
          <w:w w:val="95"/>
        </w:rPr>
        <w:t xml:space="preserve"> </w:t>
      </w:r>
      <w:r>
        <w:rPr>
          <w:color w:val="231F20"/>
          <w:w w:val="95"/>
        </w:rPr>
        <w:t>51,</w:t>
      </w:r>
      <w:r>
        <w:rPr>
          <w:color w:val="231F20"/>
          <w:spacing w:val="10"/>
          <w:w w:val="95"/>
        </w:rPr>
        <w:t xml:space="preserve"> </w:t>
      </w:r>
      <w:r>
        <w:rPr>
          <w:color w:val="231F20"/>
          <w:w w:val="95"/>
        </w:rPr>
        <w:t>he</w:t>
      </w:r>
      <w:r>
        <w:rPr>
          <w:color w:val="231F20"/>
          <w:spacing w:val="9"/>
          <w:w w:val="95"/>
        </w:rPr>
        <w:t xml:space="preserve"> </w:t>
      </w:r>
      <w:r>
        <w:rPr>
          <w:color w:val="231F20"/>
          <w:w w:val="95"/>
        </w:rPr>
        <w:t>married</w:t>
      </w:r>
      <w:r>
        <w:rPr>
          <w:color w:val="231F20"/>
          <w:spacing w:val="10"/>
          <w:w w:val="95"/>
        </w:rPr>
        <w:t xml:space="preserve"> </w:t>
      </w:r>
      <w:r>
        <w:rPr>
          <w:color w:val="231F20"/>
          <w:w w:val="95"/>
        </w:rPr>
        <w:t>Dr</w:t>
      </w:r>
      <w:r>
        <w:rPr>
          <w:color w:val="231F20"/>
          <w:spacing w:val="10"/>
          <w:w w:val="95"/>
        </w:rPr>
        <w:t xml:space="preserve"> </w:t>
      </w:r>
      <w:r>
        <w:rPr>
          <w:color w:val="231F20"/>
          <w:w w:val="95"/>
        </w:rPr>
        <w:t>Winifred</w:t>
      </w:r>
      <w:r>
        <w:rPr>
          <w:color w:val="231F20"/>
          <w:spacing w:val="9"/>
          <w:w w:val="95"/>
        </w:rPr>
        <w:t xml:space="preserve"> </w:t>
      </w:r>
      <w:r>
        <w:rPr>
          <w:color w:val="231F20"/>
          <w:w w:val="95"/>
        </w:rPr>
        <w:t>Smith</w:t>
      </w:r>
      <w:r>
        <w:rPr>
          <w:color w:val="231F20"/>
          <w:spacing w:val="1"/>
          <w:w w:val="95"/>
        </w:rPr>
        <w:t xml:space="preserve"> </w:t>
      </w:r>
      <w:r>
        <w:rPr>
          <w:color w:val="231F20"/>
          <w:w w:val="95"/>
        </w:rPr>
        <w:t>in</w:t>
      </w:r>
      <w:r>
        <w:rPr>
          <w:color w:val="231F20"/>
          <w:spacing w:val="11"/>
          <w:w w:val="95"/>
        </w:rPr>
        <w:t xml:space="preserve"> </w:t>
      </w:r>
      <w:r>
        <w:rPr>
          <w:color w:val="231F20"/>
          <w:w w:val="95"/>
        </w:rPr>
        <w:t>Melbourne.</w:t>
      </w:r>
      <w:r>
        <w:rPr>
          <w:color w:val="231F20"/>
          <w:spacing w:val="11"/>
          <w:w w:val="95"/>
        </w:rPr>
        <w:t xml:space="preserve"> </w:t>
      </w:r>
      <w:r>
        <w:rPr>
          <w:color w:val="231F20"/>
          <w:w w:val="95"/>
        </w:rPr>
        <w:t>The</w:t>
      </w:r>
      <w:r>
        <w:rPr>
          <w:color w:val="231F20"/>
          <w:spacing w:val="11"/>
          <w:w w:val="95"/>
        </w:rPr>
        <w:t xml:space="preserve"> </w:t>
      </w:r>
      <w:r>
        <w:rPr>
          <w:color w:val="231F20"/>
          <w:w w:val="95"/>
        </w:rPr>
        <w:t>second</w:t>
      </w:r>
      <w:r>
        <w:rPr>
          <w:color w:val="231F20"/>
          <w:spacing w:val="11"/>
          <w:w w:val="95"/>
        </w:rPr>
        <w:t xml:space="preserve"> </w:t>
      </w:r>
      <w:r>
        <w:rPr>
          <w:color w:val="231F20"/>
          <w:w w:val="95"/>
        </w:rPr>
        <w:t>was</w:t>
      </w:r>
      <w:r>
        <w:rPr>
          <w:color w:val="231F20"/>
          <w:spacing w:val="11"/>
          <w:w w:val="95"/>
        </w:rPr>
        <w:t xml:space="preserve"> </w:t>
      </w:r>
      <w:r>
        <w:rPr>
          <w:color w:val="231F20"/>
          <w:w w:val="95"/>
        </w:rPr>
        <w:t>that</w:t>
      </w:r>
      <w:r>
        <w:rPr>
          <w:color w:val="231F20"/>
          <w:spacing w:val="1"/>
          <w:w w:val="95"/>
        </w:rPr>
        <w:t xml:space="preserve"> </w:t>
      </w:r>
      <w:r>
        <w:rPr>
          <w:color w:val="231F20"/>
          <w:w w:val="95"/>
        </w:rPr>
        <w:t>the</w:t>
      </w:r>
      <w:r>
        <w:rPr>
          <w:color w:val="231F20"/>
          <w:spacing w:val="1"/>
          <w:w w:val="95"/>
        </w:rPr>
        <w:t xml:space="preserve"> </w:t>
      </w:r>
      <w:r>
        <w:rPr>
          <w:color w:val="231F20"/>
          <w:w w:val="95"/>
        </w:rPr>
        <w:t>possibility</w:t>
      </w:r>
      <w:r>
        <w:rPr>
          <w:color w:val="231F20"/>
          <w:spacing w:val="38"/>
        </w:rPr>
        <w:t xml:space="preserve"> </w:t>
      </w:r>
      <w:r>
        <w:rPr>
          <w:color w:val="231F20"/>
          <w:w w:val="95"/>
        </w:rPr>
        <w:t>of</w:t>
      </w:r>
      <w:r>
        <w:rPr>
          <w:color w:val="231F20"/>
          <w:spacing w:val="38"/>
        </w:rPr>
        <w:t xml:space="preserve"> </w:t>
      </w:r>
      <w:r>
        <w:rPr>
          <w:color w:val="231F20"/>
          <w:w w:val="95"/>
        </w:rPr>
        <w:t>a</w:t>
      </w:r>
      <w:r>
        <w:rPr>
          <w:color w:val="231F20"/>
          <w:spacing w:val="38"/>
        </w:rPr>
        <w:t xml:space="preserve"> </w:t>
      </w:r>
      <w:r>
        <w:rPr>
          <w:color w:val="231F20"/>
          <w:w w:val="95"/>
        </w:rPr>
        <w:t>knighthood</w:t>
      </w:r>
      <w:r>
        <w:rPr>
          <w:color w:val="231F20"/>
          <w:spacing w:val="39"/>
        </w:rPr>
        <w:t xml:space="preserve"> </w:t>
      </w:r>
      <w:r>
        <w:rPr>
          <w:color w:val="231F20"/>
          <w:w w:val="95"/>
        </w:rPr>
        <w:t>was</w:t>
      </w:r>
      <w:r>
        <w:rPr>
          <w:color w:val="231F20"/>
          <w:spacing w:val="1"/>
          <w:w w:val="95"/>
        </w:rPr>
        <w:t xml:space="preserve"> </w:t>
      </w:r>
      <w:r>
        <w:rPr>
          <w:color w:val="231F20"/>
          <w:w w:val="95"/>
        </w:rPr>
        <w:t>in</w:t>
      </w:r>
      <w:r>
        <w:rPr>
          <w:color w:val="231F20"/>
          <w:spacing w:val="3"/>
          <w:w w:val="95"/>
        </w:rPr>
        <w:t xml:space="preserve"> </w:t>
      </w:r>
      <w:r>
        <w:rPr>
          <w:color w:val="231F20"/>
          <w:w w:val="95"/>
        </w:rPr>
        <w:t>the</w:t>
      </w:r>
      <w:r>
        <w:rPr>
          <w:color w:val="231F20"/>
          <w:spacing w:val="4"/>
          <w:w w:val="95"/>
        </w:rPr>
        <w:t xml:space="preserve"> </w:t>
      </w:r>
      <w:r>
        <w:rPr>
          <w:color w:val="231F20"/>
          <w:w w:val="95"/>
        </w:rPr>
        <w:t>wind</w:t>
      </w:r>
      <w:r>
        <w:rPr>
          <w:color w:val="231F20"/>
          <w:spacing w:val="4"/>
          <w:w w:val="95"/>
        </w:rPr>
        <w:t xml:space="preserve"> </w:t>
      </w:r>
      <w:r>
        <w:rPr>
          <w:color w:val="231F20"/>
          <w:w w:val="95"/>
        </w:rPr>
        <w:t>for</w:t>
      </w:r>
      <w:r>
        <w:rPr>
          <w:color w:val="231F20"/>
          <w:spacing w:val="3"/>
          <w:w w:val="95"/>
        </w:rPr>
        <w:t xml:space="preserve"> </w:t>
      </w:r>
      <w:r>
        <w:rPr>
          <w:color w:val="231F20"/>
          <w:w w:val="95"/>
        </w:rPr>
        <w:t>him;</w:t>
      </w:r>
      <w:r>
        <w:rPr>
          <w:color w:val="231F20"/>
          <w:spacing w:val="4"/>
          <w:w w:val="95"/>
        </w:rPr>
        <w:t xml:space="preserve"> </w:t>
      </w:r>
      <w:r>
        <w:rPr>
          <w:color w:val="231F20"/>
          <w:w w:val="95"/>
        </w:rPr>
        <w:t>the</w:t>
      </w:r>
      <w:r>
        <w:rPr>
          <w:color w:val="231F20"/>
          <w:spacing w:val="4"/>
          <w:w w:val="95"/>
        </w:rPr>
        <w:t xml:space="preserve"> </w:t>
      </w:r>
      <w:r>
        <w:rPr>
          <w:color w:val="231F20"/>
          <w:w w:val="95"/>
        </w:rPr>
        <w:t>honour</w:t>
      </w:r>
      <w:r>
        <w:rPr>
          <w:color w:val="231F20"/>
          <w:spacing w:val="3"/>
          <w:w w:val="95"/>
        </w:rPr>
        <w:t xml:space="preserve"> </w:t>
      </w:r>
      <w:r>
        <w:rPr>
          <w:color w:val="231F20"/>
          <w:w w:val="95"/>
        </w:rPr>
        <w:t>was</w:t>
      </w:r>
      <w:r>
        <w:rPr>
          <w:color w:val="231F20"/>
          <w:spacing w:val="1"/>
          <w:w w:val="95"/>
        </w:rPr>
        <w:t xml:space="preserve"> </w:t>
      </w:r>
      <w:r>
        <w:rPr>
          <w:color w:val="231F20"/>
          <w:w w:val="95"/>
        </w:rPr>
        <w:t>duly</w:t>
      </w:r>
      <w:r>
        <w:rPr>
          <w:color w:val="231F20"/>
          <w:spacing w:val="7"/>
          <w:w w:val="95"/>
        </w:rPr>
        <w:t xml:space="preserve"> </w:t>
      </w:r>
      <w:r>
        <w:rPr>
          <w:color w:val="231F20"/>
          <w:w w:val="95"/>
        </w:rPr>
        <w:t>conferred</w:t>
      </w:r>
      <w:r>
        <w:rPr>
          <w:color w:val="231F20"/>
          <w:spacing w:val="7"/>
          <w:w w:val="95"/>
        </w:rPr>
        <w:t xml:space="preserve"> </w:t>
      </w:r>
      <w:r>
        <w:rPr>
          <w:color w:val="231F20"/>
          <w:w w:val="95"/>
        </w:rPr>
        <w:t>on</w:t>
      </w:r>
      <w:r>
        <w:rPr>
          <w:color w:val="231F20"/>
          <w:spacing w:val="7"/>
          <w:w w:val="95"/>
        </w:rPr>
        <w:t xml:space="preserve"> </w:t>
      </w:r>
      <w:r>
        <w:rPr>
          <w:color w:val="231F20"/>
          <w:w w:val="95"/>
        </w:rPr>
        <w:t>him</w:t>
      </w:r>
      <w:r>
        <w:rPr>
          <w:color w:val="231F20"/>
          <w:spacing w:val="8"/>
          <w:w w:val="95"/>
        </w:rPr>
        <w:t xml:space="preserve"> </w:t>
      </w:r>
      <w:r>
        <w:rPr>
          <w:color w:val="231F20"/>
          <w:w w:val="95"/>
        </w:rPr>
        <w:t>in</w:t>
      </w:r>
      <w:r>
        <w:rPr>
          <w:color w:val="231F20"/>
          <w:spacing w:val="7"/>
          <w:w w:val="95"/>
        </w:rPr>
        <w:t xml:space="preserve"> </w:t>
      </w:r>
      <w:r>
        <w:rPr>
          <w:color w:val="231F20"/>
          <w:w w:val="95"/>
        </w:rPr>
        <w:t>June</w:t>
      </w:r>
      <w:r>
        <w:rPr>
          <w:color w:val="231F20"/>
          <w:spacing w:val="7"/>
          <w:w w:val="95"/>
        </w:rPr>
        <w:t xml:space="preserve"> </w:t>
      </w:r>
      <w:r>
        <w:rPr>
          <w:color w:val="231F20"/>
          <w:w w:val="95"/>
        </w:rPr>
        <w:t>1929.</w:t>
      </w:r>
      <w:r>
        <w:rPr>
          <w:color w:val="231F20"/>
          <w:w w:val="95"/>
          <w:position w:val="6"/>
          <w:sz w:val="10"/>
        </w:rPr>
        <w:t>42</w:t>
      </w:r>
    </w:p>
    <w:p w14:paraId="104564D1" w14:textId="19B1C455" w:rsidR="00F71DDB" w:rsidRDefault="00A630EF" w:rsidP="005D3AD6">
      <w:pPr>
        <w:pStyle w:val="BodyText"/>
        <w:spacing w:before="167" w:line="230" w:lineRule="auto"/>
        <w:ind w:left="300" w:right="45"/>
      </w:pPr>
      <w:r>
        <w:rPr>
          <w:color w:val="231F20"/>
          <w:w w:val="95"/>
        </w:rPr>
        <w:t>The plans for the Institute were</w:t>
      </w:r>
      <w:r>
        <w:rPr>
          <w:color w:val="231F20"/>
          <w:spacing w:val="1"/>
          <w:w w:val="95"/>
        </w:rPr>
        <w:t xml:space="preserve"> </w:t>
      </w:r>
      <w:r>
        <w:rPr>
          <w:color w:val="231F20"/>
          <w:w w:val="95"/>
        </w:rPr>
        <w:t>eventually</w:t>
      </w:r>
      <w:r>
        <w:rPr>
          <w:color w:val="231F20"/>
          <w:spacing w:val="7"/>
          <w:w w:val="95"/>
        </w:rPr>
        <w:t xml:space="preserve"> </w:t>
      </w:r>
      <w:r>
        <w:rPr>
          <w:color w:val="231F20"/>
          <w:w w:val="95"/>
        </w:rPr>
        <w:t>considered</w:t>
      </w:r>
      <w:r>
        <w:rPr>
          <w:color w:val="231F20"/>
          <w:spacing w:val="7"/>
          <w:w w:val="95"/>
        </w:rPr>
        <w:t xml:space="preserve"> </w:t>
      </w:r>
      <w:r>
        <w:rPr>
          <w:color w:val="231F20"/>
          <w:w w:val="95"/>
        </w:rPr>
        <w:t>by</w:t>
      </w:r>
      <w:r>
        <w:rPr>
          <w:color w:val="231F20"/>
          <w:spacing w:val="8"/>
          <w:w w:val="95"/>
        </w:rPr>
        <w:t xml:space="preserve"> </w:t>
      </w:r>
      <w:r>
        <w:rPr>
          <w:color w:val="231F20"/>
          <w:w w:val="95"/>
        </w:rPr>
        <w:t>the</w:t>
      </w:r>
      <w:r>
        <w:rPr>
          <w:color w:val="231F20"/>
          <w:spacing w:val="7"/>
          <w:w w:val="95"/>
        </w:rPr>
        <w:t xml:space="preserve"> </w:t>
      </w:r>
      <w:r>
        <w:rPr>
          <w:color w:val="231F20"/>
          <w:w w:val="95"/>
        </w:rPr>
        <w:t>Public</w:t>
      </w:r>
      <w:r>
        <w:rPr>
          <w:color w:val="231F20"/>
          <w:spacing w:val="1"/>
          <w:w w:val="95"/>
        </w:rPr>
        <w:t xml:space="preserve"> </w:t>
      </w:r>
      <w:r>
        <w:rPr>
          <w:color w:val="231F20"/>
          <w:w w:val="95"/>
        </w:rPr>
        <w:t>Works</w:t>
      </w:r>
      <w:r>
        <w:rPr>
          <w:color w:val="231F20"/>
          <w:spacing w:val="11"/>
          <w:w w:val="95"/>
        </w:rPr>
        <w:t xml:space="preserve"> </w:t>
      </w:r>
      <w:r>
        <w:rPr>
          <w:color w:val="231F20"/>
          <w:w w:val="95"/>
        </w:rPr>
        <w:t>Committee</w:t>
      </w:r>
      <w:r>
        <w:rPr>
          <w:color w:val="231F20"/>
          <w:spacing w:val="12"/>
          <w:w w:val="95"/>
        </w:rPr>
        <w:t xml:space="preserve"> </w:t>
      </w:r>
      <w:r>
        <w:rPr>
          <w:color w:val="231F20"/>
          <w:w w:val="95"/>
        </w:rPr>
        <w:t>in</w:t>
      </w:r>
      <w:r>
        <w:rPr>
          <w:color w:val="231F20"/>
          <w:spacing w:val="12"/>
          <w:w w:val="95"/>
        </w:rPr>
        <w:t xml:space="preserve"> </w:t>
      </w:r>
      <w:r>
        <w:rPr>
          <w:color w:val="231F20"/>
          <w:w w:val="95"/>
        </w:rPr>
        <w:t>March</w:t>
      </w:r>
      <w:r>
        <w:rPr>
          <w:color w:val="231F20"/>
          <w:spacing w:val="11"/>
          <w:w w:val="95"/>
        </w:rPr>
        <w:t xml:space="preserve"> </w:t>
      </w:r>
      <w:r>
        <w:rPr>
          <w:color w:val="231F20"/>
          <w:w w:val="95"/>
        </w:rPr>
        <w:t>1929</w:t>
      </w:r>
      <w:r>
        <w:rPr>
          <w:color w:val="231F20"/>
          <w:spacing w:val="12"/>
          <w:w w:val="95"/>
        </w:rPr>
        <w:t xml:space="preserve"> </w:t>
      </w:r>
      <w:r>
        <w:rPr>
          <w:color w:val="231F20"/>
          <w:w w:val="95"/>
        </w:rPr>
        <w:t>and</w:t>
      </w:r>
      <w:r>
        <w:rPr>
          <w:color w:val="231F20"/>
          <w:spacing w:val="-37"/>
          <w:w w:val="95"/>
        </w:rPr>
        <w:t xml:space="preserve"> </w:t>
      </w:r>
      <w:r>
        <w:rPr>
          <w:color w:val="231F20"/>
          <w:w w:val="95"/>
        </w:rPr>
        <w:t>approved</w:t>
      </w:r>
      <w:r>
        <w:rPr>
          <w:color w:val="231F20"/>
          <w:spacing w:val="10"/>
          <w:w w:val="95"/>
        </w:rPr>
        <w:t xml:space="preserve"> </w:t>
      </w:r>
      <w:r>
        <w:rPr>
          <w:color w:val="231F20"/>
          <w:w w:val="95"/>
        </w:rPr>
        <w:t>with</w:t>
      </w:r>
      <w:r>
        <w:rPr>
          <w:color w:val="231F20"/>
          <w:spacing w:val="11"/>
          <w:w w:val="95"/>
        </w:rPr>
        <w:t xml:space="preserve"> </w:t>
      </w:r>
      <w:r>
        <w:rPr>
          <w:color w:val="231F20"/>
          <w:w w:val="95"/>
        </w:rPr>
        <w:t>some</w:t>
      </w:r>
      <w:r>
        <w:rPr>
          <w:color w:val="231F20"/>
          <w:spacing w:val="11"/>
          <w:w w:val="95"/>
        </w:rPr>
        <w:t xml:space="preserve"> </w:t>
      </w:r>
      <w:r>
        <w:rPr>
          <w:color w:val="231F20"/>
          <w:w w:val="95"/>
        </w:rPr>
        <w:t>minor</w:t>
      </w:r>
      <w:r>
        <w:rPr>
          <w:color w:val="231F20"/>
          <w:spacing w:val="10"/>
          <w:w w:val="95"/>
        </w:rPr>
        <w:t xml:space="preserve"> </w:t>
      </w:r>
      <w:r>
        <w:rPr>
          <w:color w:val="231F20"/>
          <w:w w:val="95"/>
        </w:rPr>
        <w:t>changes.</w:t>
      </w:r>
      <w:r>
        <w:rPr>
          <w:color w:val="231F20"/>
          <w:spacing w:val="1"/>
          <w:w w:val="95"/>
        </w:rPr>
        <w:t xml:space="preserve"> </w:t>
      </w:r>
      <w:r>
        <w:rPr>
          <w:color w:val="231F20"/>
          <w:w w:val="95"/>
        </w:rPr>
        <w:t>Confident of the outcome, the FCC</w:t>
      </w:r>
      <w:r>
        <w:rPr>
          <w:color w:val="231F20"/>
          <w:spacing w:val="1"/>
          <w:w w:val="95"/>
        </w:rPr>
        <w:t xml:space="preserve"> </w:t>
      </w:r>
      <w:r>
        <w:rPr>
          <w:color w:val="231F20"/>
          <w:w w:val="95"/>
        </w:rPr>
        <w:t>had</w:t>
      </w:r>
      <w:r>
        <w:rPr>
          <w:color w:val="231F20"/>
          <w:spacing w:val="8"/>
          <w:w w:val="95"/>
        </w:rPr>
        <w:t xml:space="preserve"> </w:t>
      </w:r>
      <w:r>
        <w:rPr>
          <w:color w:val="231F20"/>
          <w:w w:val="95"/>
        </w:rPr>
        <w:t>already</w:t>
      </w:r>
      <w:r>
        <w:rPr>
          <w:color w:val="231F20"/>
          <w:spacing w:val="8"/>
          <w:w w:val="95"/>
        </w:rPr>
        <w:t xml:space="preserve"> </w:t>
      </w:r>
      <w:r>
        <w:rPr>
          <w:color w:val="231F20"/>
          <w:w w:val="95"/>
        </w:rPr>
        <w:t>called</w:t>
      </w:r>
      <w:r>
        <w:rPr>
          <w:color w:val="231F20"/>
          <w:spacing w:val="8"/>
          <w:w w:val="95"/>
        </w:rPr>
        <w:t xml:space="preserve"> </w:t>
      </w:r>
      <w:r>
        <w:rPr>
          <w:color w:val="231F20"/>
          <w:w w:val="95"/>
        </w:rPr>
        <w:t>for</w:t>
      </w:r>
      <w:r>
        <w:rPr>
          <w:color w:val="231F20"/>
          <w:spacing w:val="8"/>
          <w:w w:val="95"/>
        </w:rPr>
        <w:t xml:space="preserve"> </w:t>
      </w:r>
      <w:r>
        <w:rPr>
          <w:color w:val="231F20"/>
          <w:w w:val="95"/>
        </w:rPr>
        <w:t>tenders</w:t>
      </w:r>
      <w:r>
        <w:rPr>
          <w:color w:val="231F20"/>
          <w:spacing w:val="8"/>
          <w:w w:val="95"/>
        </w:rPr>
        <w:t xml:space="preserve"> </w:t>
      </w:r>
      <w:r>
        <w:rPr>
          <w:color w:val="231F20"/>
          <w:w w:val="95"/>
        </w:rPr>
        <w:t>for</w:t>
      </w:r>
      <w:r>
        <w:rPr>
          <w:color w:val="231F20"/>
          <w:spacing w:val="8"/>
          <w:w w:val="95"/>
        </w:rPr>
        <w:t xml:space="preserve"> </w:t>
      </w:r>
      <w:r>
        <w:rPr>
          <w:color w:val="231F20"/>
          <w:w w:val="95"/>
        </w:rPr>
        <w:t>the</w:t>
      </w:r>
      <w:r>
        <w:rPr>
          <w:color w:val="231F20"/>
          <w:spacing w:val="1"/>
          <w:w w:val="95"/>
        </w:rPr>
        <w:t xml:space="preserve"> </w:t>
      </w:r>
      <w:r>
        <w:rPr>
          <w:color w:val="231F20"/>
          <w:w w:val="95"/>
        </w:rPr>
        <w:t>construction</w:t>
      </w:r>
      <w:r>
        <w:rPr>
          <w:color w:val="231F20"/>
          <w:spacing w:val="5"/>
          <w:w w:val="95"/>
        </w:rPr>
        <w:t xml:space="preserve"> </w:t>
      </w:r>
      <w:r>
        <w:rPr>
          <w:color w:val="231F20"/>
          <w:w w:val="95"/>
        </w:rPr>
        <w:t>work,</w:t>
      </w:r>
      <w:r>
        <w:rPr>
          <w:color w:val="231F20"/>
          <w:spacing w:val="5"/>
          <w:w w:val="95"/>
        </w:rPr>
        <w:t xml:space="preserve"> </w:t>
      </w:r>
      <w:r>
        <w:rPr>
          <w:color w:val="231F20"/>
          <w:w w:val="95"/>
        </w:rPr>
        <w:t>a</w:t>
      </w:r>
      <w:r>
        <w:rPr>
          <w:color w:val="231F20"/>
          <w:spacing w:val="5"/>
          <w:w w:val="95"/>
        </w:rPr>
        <w:t xml:space="preserve"> </w:t>
      </w:r>
      <w:r>
        <w:rPr>
          <w:color w:val="231F20"/>
          <w:w w:val="95"/>
        </w:rPr>
        <w:t>move</w:t>
      </w:r>
      <w:r>
        <w:rPr>
          <w:color w:val="231F20"/>
          <w:spacing w:val="6"/>
          <w:w w:val="95"/>
        </w:rPr>
        <w:t xml:space="preserve"> </w:t>
      </w:r>
      <w:r>
        <w:rPr>
          <w:color w:val="231F20"/>
          <w:w w:val="95"/>
        </w:rPr>
        <w:t>of</w:t>
      </w:r>
      <w:r>
        <w:rPr>
          <w:color w:val="231F20"/>
          <w:spacing w:val="5"/>
          <w:w w:val="95"/>
        </w:rPr>
        <w:t xml:space="preserve"> </w:t>
      </w:r>
      <w:r>
        <w:rPr>
          <w:color w:val="231F20"/>
          <w:w w:val="95"/>
        </w:rPr>
        <w:t>which</w:t>
      </w:r>
      <w:r>
        <w:rPr>
          <w:color w:val="231F20"/>
          <w:spacing w:val="1"/>
          <w:w w:val="95"/>
        </w:rPr>
        <w:t xml:space="preserve"> </w:t>
      </w:r>
      <w:r>
        <w:rPr>
          <w:color w:val="231F20"/>
          <w:w w:val="95"/>
        </w:rPr>
        <w:t>the</w:t>
      </w:r>
      <w:r>
        <w:rPr>
          <w:color w:val="231F20"/>
          <w:spacing w:val="6"/>
          <w:w w:val="95"/>
        </w:rPr>
        <w:t xml:space="preserve"> </w:t>
      </w:r>
      <w:r>
        <w:rPr>
          <w:color w:val="231F20"/>
          <w:w w:val="95"/>
        </w:rPr>
        <w:t>Committee</w:t>
      </w:r>
      <w:r>
        <w:rPr>
          <w:color w:val="231F20"/>
          <w:spacing w:val="7"/>
          <w:w w:val="95"/>
        </w:rPr>
        <w:t xml:space="preserve"> </w:t>
      </w:r>
      <w:r>
        <w:rPr>
          <w:color w:val="231F20"/>
          <w:w w:val="95"/>
        </w:rPr>
        <w:t>took</w:t>
      </w:r>
      <w:r>
        <w:rPr>
          <w:color w:val="231F20"/>
          <w:spacing w:val="7"/>
          <w:w w:val="95"/>
        </w:rPr>
        <w:t xml:space="preserve"> </w:t>
      </w:r>
      <w:r>
        <w:rPr>
          <w:color w:val="231F20"/>
          <w:w w:val="95"/>
        </w:rPr>
        <w:t>a</w:t>
      </w:r>
      <w:r>
        <w:rPr>
          <w:color w:val="231F20"/>
          <w:spacing w:val="6"/>
          <w:w w:val="95"/>
        </w:rPr>
        <w:t xml:space="preserve"> </w:t>
      </w:r>
      <w:r>
        <w:rPr>
          <w:color w:val="231F20"/>
          <w:w w:val="95"/>
        </w:rPr>
        <w:t>very</w:t>
      </w:r>
      <w:r>
        <w:rPr>
          <w:color w:val="231F20"/>
          <w:spacing w:val="7"/>
          <w:w w:val="95"/>
        </w:rPr>
        <w:t xml:space="preserve"> </w:t>
      </w:r>
      <w:r>
        <w:rPr>
          <w:color w:val="231F20"/>
          <w:w w:val="95"/>
        </w:rPr>
        <w:t>dim</w:t>
      </w:r>
      <w:r>
        <w:rPr>
          <w:color w:val="231F20"/>
          <w:spacing w:val="7"/>
          <w:w w:val="95"/>
        </w:rPr>
        <w:t xml:space="preserve"> </w:t>
      </w:r>
      <w:r>
        <w:rPr>
          <w:color w:val="231F20"/>
          <w:w w:val="95"/>
        </w:rPr>
        <w:t>view.</w:t>
      </w:r>
      <w:r>
        <w:rPr>
          <w:color w:val="231F20"/>
          <w:spacing w:val="1"/>
          <w:w w:val="95"/>
        </w:rPr>
        <w:t xml:space="preserve"> </w:t>
      </w:r>
      <w:r>
        <w:rPr>
          <w:color w:val="231F20"/>
          <w:w w:val="95"/>
        </w:rPr>
        <w:t>The</w:t>
      </w:r>
      <w:r>
        <w:rPr>
          <w:color w:val="231F20"/>
          <w:spacing w:val="8"/>
          <w:w w:val="95"/>
        </w:rPr>
        <w:t xml:space="preserve"> </w:t>
      </w:r>
      <w:r>
        <w:rPr>
          <w:color w:val="231F20"/>
          <w:w w:val="95"/>
        </w:rPr>
        <w:t>budget</w:t>
      </w:r>
      <w:r>
        <w:rPr>
          <w:color w:val="231F20"/>
          <w:spacing w:val="9"/>
          <w:w w:val="95"/>
        </w:rPr>
        <w:t xml:space="preserve"> </w:t>
      </w:r>
      <w:r>
        <w:rPr>
          <w:color w:val="231F20"/>
          <w:w w:val="95"/>
        </w:rPr>
        <w:t>for</w:t>
      </w:r>
      <w:r>
        <w:rPr>
          <w:color w:val="231F20"/>
          <w:spacing w:val="9"/>
          <w:w w:val="95"/>
        </w:rPr>
        <w:t xml:space="preserve"> </w:t>
      </w:r>
      <w:r>
        <w:rPr>
          <w:color w:val="231F20"/>
          <w:w w:val="95"/>
        </w:rPr>
        <w:t>the</w:t>
      </w:r>
      <w:r>
        <w:rPr>
          <w:color w:val="231F20"/>
          <w:spacing w:val="9"/>
          <w:w w:val="95"/>
        </w:rPr>
        <w:t xml:space="preserve"> </w:t>
      </w:r>
      <w:r>
        <w:rPr>
          <w:color w:val="231F20"/>
          <w:w w:val="95"/>
        </w:rPr>
        <w:t>building</w:t>
      </w:r>
      <w:r>
        <w:rPr>
          <w:color w:val="231F20"/>
          <w:spacing w:val="9"/>
          <w:w w:val="95"/>
        </w:rPr>
        <w:t xml:space="preserve"> </w:t>
      </w:r>
      <w:r>
        <w:rPr>
          <w:color w:val="231F20"/>
          <w:w w:val="95"/>
        </w:rPr>
        <w:t>program</w:t>
      </w:r>
      <w:r>
        <w:rPr>
          <w:color w:val="231F20"/>
          <w:spacing w:val="1"/>
          <w:w w:val="95"/>
        </w:rPr>
        <w:t xml:space="preserve"> </w:t>
      </w:r>
      <w:r>
        <w:rPr>
          <w:color w:val="231F20"/>
          <w:w w:val="95"/>
        </w:rPr>
        <w:t>was</w:t>
      </w:r>
      <w:r>
        <w:rPr>
          <w:color w:val="231F20"/>
          <w:spacing w:val="11"/>
          <w:w w:val="95"/>
        </w:rPr>
        <w:t xml:space="preserve"> </w:t>
      </w:r>
      <w:r>
        <w:rPr>
          <w:color w:val="231F20"/>
          <w:w w:val="95"/>
        </w:rPr>
        <w:t>set</w:t>
      </w:r>
      <w:r>
        <w:rPr>
          <w:color w:val="231F20"/>
          <w:spacing w:val="12"/>
          <w:w w:val="95"/>
        </w:rPr>
        <w:t xml:space="preserve"> </w:t>
      </w:r>
      <w:r>
        <w:rPr>
          <w:color w:val="231F20"/>
          <w:w w:val="95"/>
        </w:rPr>
        <w:t>at</w:t>
      </w:r>
      <w:r>
        <w:rPr>
          <w:color w:val="231F20"/>
          <w:spacing w:val="11"/>
          <w:w w:val="95"/>
        </w:rPr>
        <w:t xml:space="preserve"> </w:t>
      </w:r>
      <w:r>
        <w:rPr>
          <w:color w:val="231F20"/>
          <w:w w:val="95"/>
        </w:rPr>
        <w:t>£96,306.</w:t>
      </w:r>
      <w:r>
        <w:rPr>
          <w:color w:val="231F20"/>
          <w:spacing w:val="12"/>
          <w:w w:val="95"/>
        </w:rPr>
        <w:t xml:space="preserve"> </w:t>
      </w:r>
      <w:r>
        <w:rPr>
          <w:color w:val="231F20"/>
          <w:w w:val="95"/>
        </w:rPr>
        <w:t>Additional</w:t>
      </w:r>
      <w:r>
        <w:rPr>
          <w:color w:val="231F20"/>
          <w:spacing w:val="12"/>
          <w:w w:val="95"/>
        </w:rPr>
        <w:t xml:space="preserve"> </w:t>
      </w:r>
      <w:r>
        <w:rPr>
          <w:color w:val="231F20"/>
          <w:w w:val="95"/>
        </w:rPr>
        <w:t>sums</w:t>
      </w:r>
      <w:r>
        <w:rPr>
          <w:color w:val="231F20"/>
          <w:spacing w:val="1"/>
          <w:w w:val="95"/>
        </w:rPr>
        <w:t xml:space="preserve"> </w:t>
      </w:r>
      <w:r>
        <w:rPr>
          <w:color w:val="231F20"/>
          <w:w w:val="95"/>
        </w:rPr>
        <w:t>had</w:t>
      </w:r>
      <w:r>
        <w:rPr>
          <w:color w:val="231F20"/>
          <w:spacing w:val="-1"/>
          <w:w w:val="95"/>
        </w:rPr>
        <w:t xml:space="preserve"> </w:t>
      </w:r>
      <w:r>
        <w:rPr>
          <w:color w:val="231F20"/>
          <w:w w:val="95"/>
        </w:rPr>
        <w:t>previously</w:t>
      </w:r>
      <w:r>
        <w:rPr>
          <w:color w:val="231F20"/>
          <w:spacing w:val="-1"/>
          <w:w w:val="95"/>
        </w:rPr>
        <w:t xml:space="preserve"> </w:t>
      </w:r>
      <w:r>
        <w:rPr>
          <w:color w:val="231F20"/>
          <w:w w:val="95"/>
        </w:rPr>
        <w:t>been</w:t>
      </w:r>
      <w:r>
        <w:rPr>
          <w:color w:val="231F20"/>
          <w:spacing w:val="-1"/>
          <w:w w:val="95"/>
        </w:rPr>
        <w:t xml:space="preserve"> </w:t>
      </w:r>
      <w:r>
        <w:rPr>
          <w:color w:val="231F20"/>
          <w:w w:val="95"/>
        </w:rPr>
        <w:t>allocated: of</w:t>
      </w:r>
      <w:r w:rsidR="005D3AD6">
        <w:t xml:space="preserve"> </w:t>
      </w:r>
      <w:r>
        <w:rPr>
          <w:color w:val="231F20"/>
        </w:rPr>
        <w:t>£14,080</w:t>
      </w:r>
      <w:r>
        <w:rPr>
          <w:color w:val="231F20"/>
          <w:spacing w:val="-9"/>
        </w:rPr>
        <w:t xml:space="preserve"> </w:t>
      </w:r>
      <w:r>
        <w:rPr>
          <w:color w:val="231F20"/>
        </w:rPr>
        <w:t>for</w:t>
      </w:r>
      <w:r>
        <w:rPr>
          <w:color w:val="231F20"/>
          <w:spacing w:val="-9"/>
        </w:rPr>
        <w:t xml:space="preserve"> </w:t>
      </w:r>
      <w:r>
        <w:rPr>
          <w:color w:val="231F20"/>
        </w:rPr>
        <w:t>development</w:t>
      </w:r>
      <w:r>
        <w:rPr>
          <w:color w:val="231F20"/>
          <w:spacing w:val="-8"/>
        </w:rPr>
        <w:t xml:space="preserve"> </w:t>
      </w:r>
      <w:r>
        <w:rPr>
          <w:color w:val="231F20"/>
        </w:rPr>
        <w:t>of</w:t>
      </w:r>
      <w:r>
        <w:rPr>
          <w:color w:val="231F20"/>
          <w:spacing w:val="-9"/>
        </w:rPr>
        <w:t xml:space="preserve"> </w:t>
      </w:r>
      <w:r>
        <w:rPr>
          <w:color w:val="231F20"/>
        </w:rPr>
        <w:t>the</w:t>
      </w:r>
    </w:p>
    <w:p w14:paraId="4401DB1C" w14:textId="7B6A999C" w:rsidR="00F71DDB" w:rsidRPr="005D3AD6" w:rsidRDefault="00A630EF" w:rsidP="004A7146">
      <w:pPr>
        <w:pStyle w:val="BodyText"/>
        <w:spacing w:line="230" w:lineRule="auto"/>
        <w:ind w:left="300" w:right="979"/>
      </w:pPr>
      <w:r>
        <w:br w:type="column"/>
      </w:r>
      <w:r>
        <w:rPr>
          <w:color w:val="231F20"/>
        </w:rPr>
        <w:t>zoological reserve; and £7,000</w:t>
      </w:r>
      <w:r>
        <w:rPr>
          <w:color w:val="231F20"/>
          <w:spacing w:val="1"/>
        </w:rPr>
        <w:t xml:space="preserve"> </w:t>
      </w:r>
      <w:r>
        <w:rPr>
          <w:color w:val="231F20"/>
          <w:w w:val="95"/>
        </w:rPr>
        <w:t>for</w:t>
      </w:r>
      <w:r>
        <w:rPr>
          <w:color w:val="231F20"/>
          <w:spacing w:val="18"/>
          <w:w w:val="95"/>
        </w:rPr>
        <w:t xml:space="preserve"> </w:t>
      </w:r>
      <w:r>
        <w:rPr>
          <w:color w:val="231F20"/>
          <w:w w:val="95"/>
        </w:rPr>
        <w:t>construction</w:t>
      </w:r>
      <w:r>
        <w:rPr>
          <w:color w:val="231F20"/>
          <w:spacing w:val="18"/>
          <w:w w:val="95"/>
        </w:rPr>
        <w:t xml:space="preserve"> </w:t>
      </w:r>
      <w:r>
        <w:rPr>
          <w:color w:val="231F20"/>
          <w:w w:val="95"/>
        </w:rPr>
        <w:t>of</w:t>
      </w:r>
      <w:r>
        <w:rPr>
          <w:color w:val="231F20"/>
          <w:spacing w:val="18"/>
          <w:w w:val="95"/>
        </w:rPr>
        <w:t xml:space="preserve"> </w:t>
      </w:r>
      <w:r>
        <w:rPr>
          <w:color w:val="231F20"/>
          <w:w w:val="95"/>
        </w:rPr>
        <w:t>the</w:t>
      </w:r>
      <w:r>
        <w:rPr>
          <w:color w:val="231F20"/>
          <w:spacing w:val="18"/>
          <w:w w:val="95"/>
        </w:rPr>
        <w:t xml:space="preserve"> </w:t>
      </w:r>
      <w:r>
        <w:rPr>
          <w:color w:val="231F20"/>
          <w:w w:val="95"/>
        </w:rPr>
        <w:t>Director’s</w:t>
      </w:r>
      <w:r>
        <w:rPr>
          <w:color w:val="231F20"/>
          <w:spacing w:val="1"/>
          <w:w w:val="95"/>
        </w:rPr>
        <w:t xml:space="preserve"> </w:t>
      </w:r>
      <w:r>
        <w:rPr>
          <w:color w:val="231F20"/>
        </w:rPr>
        <w:t>residence and a residence each</w:t>
      </w:r>
      <w:r>
        <w:rPr>
          <w:color w:val="231F20"/>
          <w:spacing w:val="1"/>
        </w:rPr>
        <w:t xml:space="preserve"> </w:t>
      </w:r>
      <w:r>
        <w:rPr>
          <w:color w:val="231F20"/>
          <w:w w:val="95"/>
        </w:rPr>
        <w:t>at</w:t>
      </w:r>
      <w:r>
        <w:rPr>
          <w:color w:val="231F20"/>
          <w:spacing w:val="4"/>
          <w:w w:val="95"/>
        </w:rPr>
        <w:t xml:space="preserve"> </w:t>
      </w:r>
      <w:r>
        <w:rPr>
          <w:color w:val="231F20"/>
          <w:w w:val="95"/>
        </w:rPr>
        <w:t>the</w:t>
      </w:r>
      <w:r>
        <w:rPr>
          <w:color w:val="231F20"/>
          <w:spacing w:val="5"/>
          <w:w w:val="95"/>
        </w:rPr>
        <w:t xml:space="preserve"> </w:t>
      </w:r>
      <w:r>
        <w:rPr>
          <w:color w:val="231F20"/>
          <w:w w:val="95"/>
        </w:rPr>
        <w:t>zoological</w:t>
      </w:r>
      <w:r>
        <w:rPr>
          <w:color w:val="231F20"/>
          <w:spacing w:val="5"/>
          <w:w w:val="95"/>
        </w:rPr>
        <w:t xml:space="preserve"> </w:t>
      </w:r>
      <w:r>
        <w:rPr>
          <w:color w:val="231F20"/>
          <w:w w:val="95"/>
        </w:rPr>
        <w:t>reserve</w:t>
      </w:r>
      <w:r>
        <w:rPr>
          <w:color w:val="231F20"/>
          <w:spacing w:val="5"/>
          <w:w w:val="95"/>
        </w:rPr>
        <w:t xml:space="preserve"> </w:t>
      </w:r>
      <w:r>
        <w:rPr>
          <w:color w:val="231F20"/>
          <w:w w:val="95"/>
        </w:rPr>
        <w:t>for</w:t>
      </w:r>
      <w:r>
        <w:rPr>
          <w:color w:val="231F20"/>
          <w:spacing w:val="5"/>
          <w:w w:val="95"/>
        </w:rPr>
        <w:t xml:space="preserve"> </w:t>
      </w:r>
      <w:r>
        <w:rPr>
          <w:color w:val="231F20"/>
          <w:w w:val="95"/>
        </w:rPr>
        <w:t>the</w:t>
      </w:r>
      <w:r w:rsidR="005D3AD6">
        <w:t xml:space="preserve"> </w:t>
      </w:r>
      <w:r>
        <w:rPr>
          <w:color w:val="231F20"/>
          <w:w w:val="95"/>
        </w:rPr>
        <w:t>curator</w:t>
      </w:r>
      <w:r>
        <w:rPr>
          <w:color w:val="231F20"/>
          <w:spacing w:val="27"/>
          <w:w w:val="95"/>
        </w:rPr>
        <w:t xml:space="preserve"> </w:t>
      </w:r>
      <w:r>
        <w:rPr>
          <w:color w:val="231F20"/>
          <w:w w:val="95"/>
        </w:rPr>
        <w:t>and</w:t>
      </w:r>
      <w:r>
        <w:rPr>
          <w:color w:val="231F20"/>
          <w:spacing w:val="27"/>
          <w:w w:val="95"/>
        </w:rPr>
        <w:t xml:space="preserve"> </w:t>
      </w:r>
      <w:r>
        <w:rPr>
          <w:color w:val="231F20"/>
          <w:w w:val="95"/>
        </w:rPr>
        <w:t>caretaker.</w:t>
      </w:r>
      <w:r>
        <w:rPr>
          <w:color w:val="231F20"/>
          <w:spacing w:val="27"/>
          <w:w w:val="95"/>
        </w:rPr>
        <w:t xml:space="preserve"> </w:t>
      </w:r>
      <w:r>
        <w:rPr>
          <w:color w:val="231F20"/>
          <w:w w:val="95"/>
        </w:rPr>
        <w:t>The</w:t>
      </w:r>
      <w:r>
        <w:rPr>
          <w:color w:val="231F20"/>
          <w:spacing w:val="27"/>
          <w:w w:val="95"/>
        </w:rPr>
        <w:t xml:space="preserve"> </w:t>
      </w:r>
      <w:r>
        <w:rPr>
          <w:color w:val="231F20"/>
          <w:w w:val="95"/>
        </w:rPr>
        <w:t>contract</w:t>
      </w:r>
      <w:r>
        <w:rPr>
          <w:color w:val="231F20"/>
          <w:spacing w:val="1"/>
          <w:w w:val="95"/>
        </w:rPr>
        <w:t xml:space="preserve"> </w:t>
      </w:r>
      <w:r>
        <w:rPr>
          <w:color w:val="231F20"/>
          <w:w w:val="95"/>
        </w:rPr>
        <w:t>for</w:t>
      </w:r>
      <w:r>
        <w:rPr>
          <w:color w:val="231F20"/>
          <w:spacing w:val="6"/>
          <w:w w:val="95"/>
        </w:rPr>
        <w:t xml:space="preserve"> </w:t>
      </w:r>
      <w:r>
        <w:rPr>
          <w:color w:val="231F20"/>
          <w:w w:val="95"/>
        </w:rPr>
        <w:t>building</w:t>
      </w:r>
      <w:r>
        <w:rPr>
          <w:color w:val="231F20"/>
          <w:spacing w:val="7"/>
          <w:w w:val="95"/>
        </w:rPr>
        <w:t xml:space="preserve"> </w:t>
      </w:r>
      <w:r>
        <w:rPr>
          <w:color w:val="231F20"/>
          <w:w w:val="95"/>
        </w:rPr>
        <w:t>the</w:t>
      </w:r>
      <w:r>
        <w:rPr>
          <w:color w:val="231F20"/>
          <w:spacing w:val="6"/>
          <w:w w:val="95"/>
        </w:rPr>
        <w:t xml:space="preserve"> </w:t>
      </w:r>
      <w:r>
        <w:rPr>
          <w:color w:val="231F20"/>
          <w:w w:val="95"/>
        </w:rPr>
        <w:t>Institute</w:t>
      </w:r>
      <w:r>
        <w:rPr>
          <w:color w:val="231F20"/>
          <w:spacing w:val="7"/>
          <w:w w:val="95"/>
        </w:rPr>
        <w:t xml:space="preserve"> </w:t>
      </w:r>
      <w:r>
        <w:rPr>
          <w:color w:val="231F20"/>
          <w:w w:val="95"/>
        </w:rPr>
        <w:t>was</w:t>
      </w:r>
      <w:r>
        <w:rPr>
          <w:color w:val="231F20"/>
          <w:spacing w:val="6"/>
          <w:w w:val="95"/>
        </w:rPr>
        <w:t xml:space="preserve"> </w:t>
      </w:r>
      <w:r>
        <w:rPr>
          <w:color w:val="231F20"/>
          <w:w w:val="95"/>
        </w:rPr>
        <w:t>won</w:t>
      </w:r>
      <w:r>
        <w:rPr>
          <w:color w:val="231F20"/>
          <w:spacing w:val="1"/>
          <w:w w:val="95"/>
        </w:rPr>
        <w:t xml:space="preserve"> </w:t>
      </w:r>
      <w:r>
        <w:rPr>
          <w:color w:val="231F20"/>
          <w:w w:val="95"/>
        </w:rPr>
        <w:t>by</w:t>
      </w:r>
      <w:r>
        <w:rPr>
          <w:color w:val="231F20"/>
          <w:spacing w:val="1"/>
          <w:w w:val="95"/>
        </w:rPr>
        <w:t xml:space="preserve"> </w:t>
      </w:r>
      <w:r>
        <w:rPr>
          <w:color w:val="231F20"/>
          <w:w w:val="95"/>
        </w:rPr>
        <w:t>the</w:t>
      </w:r>
      <w:r>
        <w:rPr>
          <w:color w:val="231F20"/>
          <w:spacing w:val="1"/>
          <w:w w:val="95"/>
        </w:rPr>
        <w:t xml:space="preserve"> </w:t>
      </w:r>
      <w:r>
        <w:rPr>
          <w:color w:val="231F20"/>
          <w:w w:val="95"/>
        </w:rPr>
        <w:t>Canberra</w:t>
      </w:r>
      <w:r>
        <w:rPr>
          <w:color w:val="231F20"/>
          <w:spacing w:val="38"/>
        </w:rPr>
        <w:t xml:space="preserve"> </w:t>
      </w:r>
      <w:r>
        <w:rPr>
          <w:color w:val="231F20"/>
          <w:w w:val="95"/>
        </w:rPr>
        <w:t>firm</w:t>
      </w:r>
      <w:r>
        <w:rPr>
          <w:color w:val="231F20"/>
          <w:spacing w:val="38"/>
        </w:rPr>
        <w:t xml:space="preserve"> </w:t>
      </w:r>
      <w:r>
        <w:rPr>
          <w:color w:val="231F20"/>
          <w:w w:val="95"/>
        </w:rPr>
        <w:t>of</w:t>
      </w:r>
      <w:r>
        <w:rPr>
          <w:color w:val="231F20"/>
          <w:spacing w:val="38"/>
        </w:rPr>
        <w:t xml:space="preserve"> </w:t>
      </w:r>
      <w:r>
        <w:rPr>
          <w:color w:val="231F20"/>
          <w:w w:val="95"/>
        </w:rPr>
        <w:t>Simmie</w:t>
      </w:r>
      <w:r>
        <w:rPr>
          <w:color w:val="231F20"/>
          <w:spacing w:val="1"/>
          <w:w w:val="95"/>
        </w:rPr>
        <w:t xml:space="preserve"> </w:t>
      </w:r>
      <w:r>
        <w:rPr>
          <w:color w:val="231F20"/>
          <w:w w:val="95"/>
        </w:rPr>
        <w:t>and Company. Building work</w:t>
      </w:r>
      <w:r>
        <w:rPr>
          <w:color w:val="231F20"/>
          <w:spacing w:val="1"/>
          <w:w w:val="95"/>
        </w:rPr>
        <w:t xml:space="preserve"> </w:t>
      </w:r>
      <w:r>
        <w:rPr>
          <w:color w:val="231F20"/>
          <w:w w:val="95"/>
        </w:rPr>
        <w:t>commenced on</w:t>
      </w:r>
      <w:r>
        <w:rPr>
          <w:color w:val="231F20"/>
          <w:spacing w:val="1"/>
          <w:w w:val="95"/>
        </w:rPr>
        <w:t xml:space="preserve"> </w:t>
      </w:r>
      <w:r>
        <w:rPr>
          <w:color w:val="231F20"/>
          <w:w w:val="95"/>
        </w:rPr>
        <w:t>8</w:t>
      </w:r>
      <w:r>
        <w:rPr>
          <w:color w:val="231F20"/>
          <w:spacing w:val="1"/>
          <w:w w:val="95"/>
        </w:rPr>
        <w:t xml:space="preserve"> </w:t>
      </w:r>
      <w:r>
        <w:rPr>
          <w:color w:val="231F20"/>
          <w:w w:val="95"/>
        </w:rPr>
        <w:t>April</w:t>
      </w:r>
      <w:r>
        <w:rPr>
          <w:color w:val="231F20"/>
          <w:spacing w:val="1"/>
          <w:w w:val="95"/>
        </w:rPr>
        <w:t xml:space="preserve"> </w:t>
      </w:r>
      <w:r>
        <w:rPr>
          <w:color w:val="231F20"/>
          <w:w w:val="95"/>
        </w:rPr>
        <w:t>1929,</w:t>
      </w:r>
      <w:r>
        <w:rPr>
          <w:color w:val="231F20"/>
          <w:spacing w:val="1"/>
          <w:w w:val="95"/>
        </w:rPr>
        <w:t xml:space="preserve"> </w:t>
      </w:r>
      <w:r>
        <w:rPr>
          <w:color w:val="231F20"/>
          <w:w w:val="95"/>
        </w:rPr>
        <w:t>with</w:t>
      </w:r>
      <w:r w:rsidR="005D3AD6">
        <w:t xml:space="preserve"> </w:t>
      </w:r>
      <w:r>
        <w:rPr>
          <w:color w:val="231F20"/>
          <w:w w:val="95"/>
        </w:rPr>
        <w:t>a</w:t>
      </w:r>
      <w:r>
        <w:rPr>
          <w:color w:val="231F20"/>
          <w:spacing w:val="11"/>
          <w:w w:val="95"/>
        </w:rPr>
        <w:t xml:space="preserve"> </w:t>
      </w:r>
      <w:r>
        <w:rPr>
          <w:color w:val="231F20"/>
          <w:w w:val="95"/>
        </w:rPr>
        <w:t>scheduled</w:t>
      </w:r>
      <w:r>
        <w:rPr>
          <w:color w:val="231F20"/>
          <w:spacing w:val="12"/>
          <w:w w:val="95"/>
        </w:rPr>
        <w:t xml:space="preserve"> </w:t>
      </w:r>
      <w:r>
        <w:rPr>
          <w:color w:val="231F20"/>
          <w:w w:val="95"/>
        </w:rPr>
        <w:t>date</w:t>
      </w:r>
      <w:r>
        <w:rPr>
          <w:color w:val="231F20"/>
          <w:spacing w:val="11"/>
          <w:w w:val="95"/>
        </w:rPr>
        <w:t xml:space="preserve"> </w:t>
      </w:r>
      <w:r>
        <w:rPr>
          <w:color w:val="231F20"/>
          <w:w w:val="95"/>
        </w:rPr>
        <w:t>of</w:t>
      </w:r>
      <w:r>
        <w:rPr>
          <w:color w:val="231F20"/>
          <w:spacing w:val="12"/>
          <w:w w:val="95"/>
        </w:rPr>
        <w:t xml:space="preserve"> </w:t>
      </w:r>
      <w:r>
        <w:rPr>
          <w:color w:val="231F20"/>
          <w:w w:val="95"/>
        </w:rPr>
        <w:t>completion</w:t>
      </w:r>
      <w:r>
        <w:rPr>
          <w:color w:val="231F20"/>
          <w:spacing w:val="1"/>
          <w:w w:val="95"/>
        </w:rPr>
        <w:t xml:space="preserve"> </w:t>
      </w:r>
      <w:r>
        <w:rPr>
          <w:color w:val="231F20"/>
          <w:w w:val="95"/>
        </w:rPr>
        <w:t>of</w:t>
      </w:r>
      <w:r>
        <w:rPr>
          <w:color w:val="231F20"/>
          <w:spacing w:val="12"/>
          <w:w w:val="95"/>
        </w:rPr>
        <w:t xml:space="preserve"> </w:t>
      </w:r>
      <w:r>
        <w:rPr>
          <w:color w:val="231F20"/>
          <w:w w:val="95"/>
        </w:rPr>
        <w:t>mid-April</w:t>
      </w:r>
      <w:r>
        <w:rPr>
          <w:color w:val="231F20"/>
          <w:spacing w:val="12"/>
          <w:w w:val="95"/>
        </w:rPr>
        <w:t xml:space="preserve"> </w:t>
      </w:r>
      <w:r>
        <w:rPr>
          <w:color w:val="231F20"/>
          <w:w w:val="95"/>
        </w:rPr>
        <w:t>1930.</w:t>
      </w:r>
      <w:r>
        <w:rPr>
          <w:color w:val="231F20"/>
          <w:spacing w:val="12"/>
          <w:w w:val="95"/>
        </w:rPr>
        <w:t xml:space="preserve"> </w:t>
      </w:r>
      <w:r>
        <w:rPr>
          <w:color w:val="231F20"/>
          <w:w w:val="95"/>
        </w:rPr>
        <w:t>The</w:t>
      </w:r>
      <w:r>
        <w:rPr>
          <w:color w:val="231F20"/>
          <w:spacing w:val="13"/>
          <w:w w:val="95"/>
        </w:rPr>
        <w:t xml:space="preserve"> </w:t>
      </w:r>
      <w:r>
        <w:rPr>
          <w:color w:val="231F20"/>
          <w:w w:val="95"/>
        </w:rPr>
        <w:t>executive</w:t>
      </w:r>
      <w:r w:rsidR="005D3AD6">
        <w:t xml:space="preserve"> </w:t>
      </w:r>
      <w:r>
        <w:rPr>
          <w:color w:val="231F20"/>
          <w:w w:val="95"/>
        </w:rPr>
        <w:t>architect</w:t>
      </w:r>
      <w:r>
        <w:rPr>
          <w:color w:val="231F20"/>
          <w:spacing w:val="4"/>
          <w:w w:val="95"/>
        </w:rPr>
        <w:t xml:space="preserve"> </w:t>
      </w:r>
      <w:r>
        <w:rPr>
          <w:color w:val="231F20"/>
          <w:w w:val="95"/>
        </w:rPr>
        <w:t>for</w:t>
      </w:r>
      <w:r>
        <w:rPr>
          <w:color w:val="231F20"/>
          <w:spacing w:val="5"/>
          <w:w w:val="95"/>
        </w:rPr>
        <w:t xml:space="preserve"> </w:t>
      </w:r>
      <w:r>
        <w:rPr>
          <w:color w:val="231F20"/>
          <w:w w:val="95"/>
        </w:rPr>
        <w:t>the</w:t>
      </w:r>
      <w:r>
        <w:rPr>
          <w:color w:val="231F20"/>
          <w:spacing w:val="5"/>
          <w:w w:val="95"/>
        </w:rPr>
        <w:t xml:space="preserve"> </w:t>
      </w:r>
      <w:r>
        <w:rPr>
          <w:color w:val="231F20"/>
          <w:w w:val="95"/>
        </w:rPr>
        <w:t>project</w:t>
      </w:r>
      <w:r>
        <w:rPr>
          <w:color w:val="231F20"/>
          <w:spacing w:val="5"/>
          <w:w w:val="95"/>
        </w:rPr>
        <w:t xml:space="preserve"> </w:t>
      </w:r>
      <w:r>
        <w:rPr>
          <w:color w:val="231F20"/>
          <w:w w:val="95"/>
        </w:rPr>
        <w:t>was</w:t>
      </w:r>
      <w:r>
        <w:rPr>
          <w:color w:val="231F20"/>
          <w:spacing w:val="5"/>
          <w:w w:val="95"/>
        </w:rPr>
        <w:t xml:space="preserve"> </w:t>
      </w:r>
      <w:r>
        <w:rPr>
          <w:color w:val="231F20"/>
          <w:w w:val="95"/>
        </w:rPr>
        <w:t>Robert</w:t>
      </w:r>
      <w:r>
        <w:rPr>
          <w:color w:val="231F20"/>
          <w:spacing w:val="1"/>
          <w:w w:val="95"/>
        </w:rPr>
        <w:t xml:space="preserve"> </w:t>
      </w:r>
      <w:r>
        <w:rPr>
          <w:color w:val="231F20"/>
          <w:w w:val="95"/>
        </w:rPr>
        <w:t>Casboulte. Along with the Black</w:t>
      </w:r>
      <w:r>
        <w:rPr>
          <w:color w:val="231F20"/>
          <w:spacing w:val="1"/>
          <w:w w:val="95"/>
        </w:rPr>
        <w:t xml:space="preserve"> </w:t>
      </w:r>
      <w:r>
        <w:rPr>
          <w:color w:val="231F20"/>
          <w:w w:val="95"/>
        </w:rPr>
        <w:t>Mountain</w:t>
      </w:r>
      <w:r>
        <w:rPr>
          <w:color w:val="231F20"/>
          <w:spacing w:val="38"/>
        </w:rPr>
        <w:t xml:space="preserve"> </w:t>
      </w:r>
      <w:r>
        <w:rPr>
          <w:color w:val="231F20"/>
          <w:w w:val="95"/>
        </w:rPr>
        <w:t>laboratories</w:t>
      </w:r>
      <w:r>
        <w:rPr>
          <w:color w:val="231F20"/>
          <w:spacing w:val="38"/>
        </w:rPr>
        <w:t xml:space="preserve"> </w:t>
      </w:r>
      <w:r>
        <w:rPr>
          <w:color w:val="231F20"/>
          <w:w w:val="95"/>
        </w:rPr>
        <w:t>for</w:t>
      </w:r>
      <w:r>
        <w:rPr>
          <w:color w:val="231F20"/>
          <w:spacing w:val="39"/>
        </w:rPr>
        <w:t xml:space="preserve"> </w:t>
      </w:r>
      <w:r>
        <w:rPr>
          <w:color w:val="231F20"/>
          <w:w w:val="95"/>
        </w:rPr>
        <w:t>the</w:t>
      </w:r>
      <w:r>
        <w:rPr>
          <w:color w:val="231F20"/>
          <w:spacing w:val="1"/>
          <w:w w:val="95"/>
        </w:rPr>
        <w:t xml:space="preserve"> </w:t>
      </w:r>
      <w:r>
        <w:rPr>
          <w:color w:val="231F20"/>
          <w:w w:val="95"/>
        </w:rPr>
        <w:t>Council</w:t>
      </w:r>
      <w:r>
        <w:rPr>
          <w:color w:val="231F20"/>
          <w:spacing w:val="7"/>
          <w:w w:val="95"/>
        </w:rPr>
        <w:t xml:space="preserve"> </w:t>
      </w:r>
      <w:r>
        <w:rPr>
          <w:color w:val="231F20"/>
          <w:w w:val="95"/>
        </w:rPr>
        <w:t>of</w:t>
      </w:r>
      <w:r>
        <w:rPr>
          <w:color w:val="231F20"/>
          <w:spacing w:val="8"/>
          <w:w w:val="95"/>
        </w:rPr>
        <w:t xml:space="preserve"> </w:t>
      </w:r>
      <w:r>
        <w:rPr>
          <w:color w:val="231F20"/>
          <w:w w:val="95"/>
        </w:rPr>
        <w:t>Scientific</w:t>
      </w:r>
      <w:r>
        <w:rPr>
          <w:color w:val="231F20"/>
          <w:spacing w:val="8"/>
          <w:w w:val="95"/>
        </w:rPr>
        <w:t xml:space="preserve"> </w:t>
      </w:r>
      <w:r>
        <w:rPr>
          <w:color w:val="231F20"/>
          <w:w w:val="95"/>
        </w:rPr>
        <w:t>and</w:t>
      </w:r>
      <w:r>
        <w:rPr>
          <w:color w:val="231F20"/>
          <w:spacing w:val="7"/>
          <w:w w:val="95"/>
        </w:rPr>
        <w:t xml:space="preserve"> </w:t>
      </w:r>
      <w:r>
        <w:rPr>
          <w:color w:val="231F20"/>
          <w:w w:val="95"/>
        </w:rPr>
        <w:t>Industrial</w:t>
      </w:r>
      <w:r>
        <w:rPr>
          <w:color w:val="231F20"/>
          <w:spacing w:val="1"/>
          <w:w w:val="95"/>
        </w:rPr>
        <w:t xml:space="preserve"> </w:t>
      </w:r>
      <w:r>
        <w:rPr>
          <w:color w:val="231F20"/>
          <w:w w:val="95"/>
        </w:rPr>
        <w:t>Research,</w:t>
      </w:r>
      <w:r>
        <w:rPr>
          <w:color w:val="231F20"/>
          <w:spacing w:val="15"/>
          <w:w w:val="95"/>
        </w:rPr>
        <w:t xml:space="preserve"> </w:t>
      </w:r>
      <w:r>
        <w:rPr>
          <w:color w:val="231F20"/>
          <w:w w:val="95"/>
        </w:rPr>
        <w:t>the</w:t>
      </w:r>
      <w:r>
        <w:rPr>
          <w:color w:val="231F20"/>
          <w:spacing w:val="15"/>
          <w:w w:val="95"/>
        </w:rPr>
        <w:t xml:space="preserve"> </w:t>
      </w:r>
      <w:r>
        <w:rPr>
          <w:color w:val="231F20"/>
          <w:w w:val="95"/>
        </w:rPr>
        <w:t>Institute</w:t>
      </w:r>
      <w:r>
        <w:rPr>
          <w:color w:val="231F20"/>
          <w:spacing w:val="15"/>
          <w:w w:val="95"/>
        </w:rPr>
        <w:t xml:space="preserve"> </w:t>
      </w:r>
      <w:r>
        <w:rPr>
          <w:color w:val="231F20"/>
          <w:w w:val="95"/>
        </w:rPr>
        <w:t>was</w:t>
      </w:r>
      <w:r>
        <w:rPr>
          <w:color w:val="231F20"/>
          <w:spacing w:val="15"/>
          <w:w w:val="95"/>
        </w:rPr>
        <w:t xml:space="preserve"> </w:t>
      </w:r>
      <w:r>
        <w:rPr>
          <w:color w:val="231F20"/>
          <w:w w:val="95"/>
        </w:rPr>
        <w:t>one</w:t>
      </w:r>
      <w:r>
        <w:rPr>
          <w:color w:val="231F20"/>
          <w:spacing w:val="15"/>
          <w:w w:val="95"/>
        </w:rPr>
        <w:t xml:space="preserve"> </w:t>
      </w:r>
      <w:r>
        <w:rPr>
          <w:color w:val="231F20"/>
          <w:w w:val="95"/>
        </w:rPr>
        <w:t>of</w:t>
      </w:r>
      <w:r>
        <w:rPr>
          <w:color w:val="231F20"/>
          <w:spacing w:val="15"/>
          <w:w w:val="95"/>
        </w:rPr>
        <w:t xml:space="preserve"> </w:t>
      </w:r>
      <w:r>
        <w:rPr>
          <w:color w:val="231F20"/>
          <w:w w:val="95"/>
        </w:rPr>
        <w:t>the</w:t>
      </w:r>
      <w:r>
        <w:rPr>
          <w:color w:val="231F20"/>
          <w:spacing w:val="1"/>
          <w:w w:val="95"/>
        </w:rPr>
        <w:t xml:space="preserve"> </w:t>
      </w:r>
      <w:r>
        <w:rPr>
          <w:color w:val="231F20"/>
          <w:w w:val="95"/>
        </w:rPr>
        <w:t>last</w:t>
      </w:r>
      <w:r>
        <w:rPr>
          <w:color w:val="231F20"/>
          <w:spacing w:val="7"/>
          <w:w w:val="95"/>
        </w:rPr>
        <w:t xml:space="preserve"> </w:t>
      </w:r>
      <w:r>
        <w:rPr>
          <w:color w:val="231F20"/>
          <w:w w:val="95"/>
        </w:rPr>
        <w:t>two</w:t>
      </w:r>
      <w:r>
        <w:rPr>
          <w:color w:val="231F20"/>
          <w:spacing w:val="7"/>
          <w:w w:val="95"/>
        </w:rPr>
        <w:t xml:space="preserve"> </w:t>
      </w:r>
      <w:r>
        <w:rPr>
          <w:color w:val="231F20"/>
          <w:w w:val="95"/>
        </w:rPr>
        <w:t>projects</w:t>
      </w:r>
      <w:r>
        <w:rPr>
          <w:color w:val="231F20"/>
          <w:spacing w:val="7"/>
          <w:w w:val="95"/>
        </w:rPr>
        <w:t xml:space="preserve"> </w:t>
      </w:r>
      <w:r>
        <w:rPr>
          <w:color w:val="231F20"/>
          <w:w w:val="95"/>
        </w:rPr>
        <w:t>commenced</w:t>
      </w:r>
      <w:r>
        <w:rPr>
          <w:color w:val="231F20"/>
          <w:spacing w:val="7"/>
          <w:w w:val="95"/>
        </w:rPr>
        <w:t xml:space="preserve"> </w:t>
      </w:r>
      <w:r>
        <w:rPr>
          <w:color w:val="231F20"/>
          <w:w w:val="95"/>
        </w:rPr>
        <w:t>by</w:t>
      </w:r>
      <w:r>
        <w:rPr>
          <w:color w:val="231F20"/>
          <w:spacing w:val="7"/>
          <w:w w:val="95"/>
        </w:rPr>
        <w:t xml:space="preserve"> </w:t>
      </w:r>
      <w:r>
        <w:rPr>
          <w:color w:val="231F20"/>
          <w:w w:val="95"/>
        </w:rPr>
        <w:t>the</w:t>
      </w:r>
      <w:r>
        <w:rPr>
          <w:color w:val="231F20"/>
          <w:spacing w:val="1"/>
          <w:w w:val="95"/>
        </w:rPr>
        <w:t xml:space="preserve"> </w:t>
      </w:r>
      <w:r>
        <w:rPr>
          <w:color w:val="231F20"/>
          <w:w w:val="95"/>
        </w:rPr>
        <w:t>FCC</w:t>
      </w:r>
      <w:r>
        <w:rPr>
          <w:color w:val="231F20"/>
          <w:spacing w:val="-8"/>
          <w:w w:val="95"/>
        </w:rPr>
        <w:t xml:space="preserve"> </w:t>
      </w:r>
      <w:r>
        <w:rPr>
          <w:color w:val="231F20"/>
          <w:w w:val="95"/>
        </w:rPr>
        <w:t>in</w:t>
      </w:r>
      <w:r>
        <w:rPr>
          <w:color w:val="231F20"/>
          <w:spacing w:val="-7"/>
          <w:w w:val="95"/>
        </w:rPr>
        <w:t xml:space="preserve"> </w:t>
      </w:r>
      <w:r>
        <w:rPr>
          <w:color w:val="231F20"/>
          <w:w w:val="95"/>
        </w:rPr>
        <w:t>Canberra.</w:t>
      </w:r>
      <w:r>
        <w:rPr>
          <w:color w:val="231F20"/>
          <w:w w:val="95"/>
          <w:position w:val="6"/>
          <w:sz w:val="10"/>
        </w:rPr>
        <w:t>43</w:t>
      </w:r>
    </w:p>
    <w:p w14:paraId="163F9C23" w14:textId="77777777" w:rsidR="00F71DDB" w:rsidRDefault="00F71DDB" w:rsidP="004124C1">
      <w:pPr>
        <w:spacing w:line="230" w:lineRule="auto"/>
        <w:rPr>
          <w:sz w:val="10"/>
        </w:rPr>
        <w:sectPr w:rsidR="00F71DDB">
          <w:type w:val="continuous"/>
          <w:pgSz w:w="11910" w:h="16840"/>
          <w:pgMar w:top="1580" w:right="800" w:bottom="0" w:left="1100" w:header="0" w:footer="699" w:gutter="0"/>
          <w:cols w:num="3" w:space="720" w:equalWidth="0">
            <w:col w:w="3114" w:space="40"/>
            <w:col w:w="3098" w:space="39"/>
            <w:col w:w="3719"/>
          </w:cols>
        </w:sectPr>
      </w:pPr>
    </w:p>
    <w:p w14:paraId="561BD29E" w14:textId="77777777" w:rsidR="00A6714E" w:rsidRPr="00A6714E" w:rsidRDefault="00A6714E" w:rsidP="00A6714E">
      <w:pPr>
        <w:pStyle w:val="BodyText"/>
      </w:pPr>
    </w:p>
    <w:p w14:paraId="6F93AD96" w14:textId="2F6241CD"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3898F4C7" wp14:editId="3A75265C">
                <wp:extent cx="360045" cy="6350"/>
                <wp:effectExtent l="8890" t="1905" r="12065" b="10795"/>
                <wp:docPr id="516" name="docshapegroup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517" name="Line 570"/>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1692951A" id="docshapegroup48"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">
                <v:line id="Line 570"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" strokecolor="#231f20" strokeweight=".5pt"/>
                <w10:anchorlock/>
              </v:group>
            </w:pict>
          </mc:Fallback>
        </mc:AlternateContent>
      </w:r>
    </w:p>
    <w:p w14:paraId="0F774DB4" w14:textId="77777777" w:rsidR="00F71DDB" w:rsidRDefault="00A630EF" w:rsidP="006D1716">
      <w:pPr>
        <w:pStyle w:val="ListParagraph"/>
        <w:numPr>
          <w:ilvl w:val="0"/>
          <w:numId w:val="29"/>
        </w:numPr>
        <w:tabs>
          <w:tab w:val="left" w:pos="545"/>
        </w:tabs>
        <w:spacing w:before="3" w:line="184" w:lineRule="exact"/>
        <w:ind w:hanging="228"/>
        <w:jc w:val="left"/>
        <w:rPr>
          <w:sz w:val="14"/>
        </w:rPr>
      </w:pPr>
      <w:r>
        <w:rPr>
          <w:color w:val="231F20"/>
          <w:w w:val="95"/>
          <w:sz w:val="14"/>
        </w:rPr>
        <w:t>Minute,</w:t>
      </w:r>
      <w:r>
        <w:rPr>
          <w:color w:val="231F20"/>
          <w:spacing w:val="13"/>
          <w:w w:val="95"/>
          <w:sz w:val="14"/>
        </w:rPr>
        <w:t xml:space="preserve"> </w:t>
      </w:r>
      <w:r>
        <w:rPr>
          <w:color w:val="231F20"/>
          <w:w w:val="95"/>
          <w:sz w:val="14"/>
        </w:rPr>
        <w:t>Butters</w:t>
      </w:r>
      <w:r>
        <w:rPr>
          <w:color w:val="231F20"/>
          <w:spacing w:val="13"/>
          <w:w w:val="95"/>
          <w:sz w:val="14"/>
        </w:rPr>
        <w:t xml:space="preserve"> </w:t>
      </w:r>
      <w:r>
        <w:rPr>
          <w:color w:val="231F20"/>
          <w:w w:val="95"/>
          <w:sz w:val="14"/>
        </w:rPr>
        <w:t>to</w:t>
      </w:r>
      <w:r>
        <w:rPr>
          <w:color w:val="231F20"/>
          <w:spacing w:val="14"/>
          <w:w w:val="95"/>
          <w:sz w:val="14"/>
        </w:rPr>
        <w:t xml:space="preserve"> </w:t>
      </w:r>
      <w:r>
        <w:rPr>
          <w:color w:val="231F20"/>
          <w:w w:val="95"/>
          <w:sz w:val="14"/>
        </w:rPr>
        <w:t>Minister</w:t>
      </w:r>
      <w:r>
        <w:rPr>
          <w:color w:val="231F20"/>
          <w:spacing w:val="13"/>
          <w:w w:val="95"/>
          <w:sz w:val="14"/>
        </w:rPr>
        <w:t xml:space="preserve"> </w:t>
      </w:r>
      <w:r>
        <w:rPr>
          <w:color w:val="231F20"/>
          <w:w w:val="95"/>
          <w:sz w:val="14"/>
        </w:rPr>
        <w:t>for</w:t>
      </w:r>
      <w:r>
        <w:rPr>
          <w:color w:val="231F20"/>
          <w:spacing w:val="14"/>
          <w:w w:val="95"/>
          <w:sz w:val="14"/>
        </w:rPr>
        <w:t xml:space="preserve"> </w:t>
      </w:r>
      <w:r>
        <w:rPr>
          <w:color w:val="231F20"/>
          <w:w w:val="95"/>
          <w:sz w:val="14"/>
        </w:rPr>
        <w:t>Home</w:t>
      </w:r>
      <w:r>
        <w:rPr>
          <w:color w:val="231F20"/>
          <w:spacing w:val="13"/>
          <w:w w:val="95"/>
          <w:sz w:val="14"/>
        </w:rPr>
        <w:t xml:space="preserve"> </w:t>
      </w:r>
      <w:r>
        <w:rPr>
          <w:color w:val="231F20"/>
          <w:w w:val="95"/>
          <w:sz w:val="14"/>
        </w:rPr>
        <w:t>and</w:t>
      </w:r>
      <w:r>
        <w:rPr>
          <w:color w:val="231F20"/>
          <w:spacing w:val="13"/>
          <w:w w:val="95"/>
          <w:sz w:val="14"/>
        </w:rPr>
        <w:t xml:space="preserve"> </w:t>
      </w:r>
      <w:r>
        <w:rPr>
          <w:color w:val="231F20"/>
          <w:w w:val="95"/>
          <w:sz w:val="14"/>
        </w:rPr>
        <w:t>Territories,</w:t>
      </w:r>
      <w:r>
        <w:rPr>
          <w:color w:val="231F20"/>
          <w:spacing w:val="14"/>
          <w:w w:val="95"/>
          <w:sz w:val="14"/>
        </w:rPr>
        <w:t xml:space="preserve"> </w:t>
      </w:r>
      <w:r>
        <w:rPr>
          <w:color w:val="231F20"/>
          <w:w w:val="95"/>
          <w:sz w:val="14"/>
        </w:rPr>
        <w:t>‘Australian</w:t>
      </w:r>
      <w:r>
        <w:rPr>
          <w:color w:val="231F20"/>
          <w:spacing w:val="13"/>
          <w:w w:val="95"/>
          <w:sz w:val="14"/>
        </w:rPr>
        <w:t xml:space="preserve"> </w:t>
      </w:r>
      <w:r>
        <w:rPr>
          <w:color w:val="231F20"/>
          <w:w w:val="95"/>
          <w:sz w:val="14"/>
        </w:rPr>
        <w:t>Institute</w:t>
      </w:r>
      <w:r>
        <w:rPr>
          <w:color w:val="231F20"/>
          <w:spacing w:val="14"/>
          <w:w w:val="95"/>
          <w:sz w:val="14"/>
        </w:rPr>
        <w:t xml:space="preserve"> </w:t>
      </w:r>
      <w:r>
        <w:rPr>
          <w:color w:val="231F20"/>
          <w:w w:val="95"/>
          <w:sz w:val="14"/>
        </w:rPr>
        <w:t>of</w:t>
      </w:r>
      <w:r>
        <w:rPr>
          <w:color w:val="231F20"/>
          <w:spacing w:val="13"/>
          <w:w w:val="95"/>
          <w:sz w:val="14"/>
        </w:rPr>
        <w:t xml:space="preserve"> </w:t>
      </w:r>
      <w:r>
        <w:rPr>
          <w:color w:val="231F20"/>
          <w:w w:val="95"/>
          <w:sz w:val="14"/>
        </w:rPr>
        <w:t>Anatomy’,</w:t>
      </w:r>
      <w:r>
        <w:rPr>
          <w:color w:val="231F20"/>
          <w:spacing w:val="13"/>
          <w:w w:val="95"/>
          <w:sz w:val="14"/>
        </w:rPr>
        <w:t xml:space="preserve"> </w:t>
      </w:r>
      <w:r>
        <w:rPr>
          <w:color w:val="231F20"/>
          <w:w w:val="95"/>
          <w:sz w:val="14"/>
        </w:rPr>
        <w:t>14</w:t>
      </w:r>
      <w:r>
        <w:rPr>
          <w:color w:val="231F20"/>
          <w:spacing w:val="14"/>
          <w:w w:val="95"/>
          <w:sz w:val="14"/>
        </w:rPr>
        <w:t xml:space="preserve"> </w:t>
      </w:r>
      <w:r>
        <w:rPr>
          <w:color w:val="231F20"/>
          <w:w w:val="95"/>
          <w:sz w:val="14"/>
        </w:rPr>
        <w:t>September</w:t>
      </w:r>
      <w:r>
        <w:rPr>
          <w:color w:val="231F20"/>
          <w:spacing w:val="13"/>
          <w:w w:val="95"/>
          <w:sz w:val="14"/>
        </w:rPr>
        <w:t xml:space="preserve"> </w:t>
      </w:r>
      <w:r>
        <w:rPr>
          <w:color w:val="231F20"/>
          <w:w w:val="95"/>
          <w:sz w:val="14"/>
        </w:rPr>
        <w:t>1928,</w:t>
      </w:r>
      <w:r>
        <w:rPr>
          <w:color w:val="231F20"/>
          <w:spacing w:val="14"/>
          <w:w w:val="95"/>
          <w:sz w:val="14"/>
        </w:rPr>
        <w:t xml:space="preserve"> </w:t>
      </w:r>
      <w:r>
        <w:rPr>
          <w:color w:val="231F20"/>
          <w:w w:val="95"/>
          <w:sz w:val="14"/>
        </w:rPr>
        <w:t>CRS</w:t>
      </w:r>
      <w:r>
        <w:rPr>
          <w:color w:val="231F20"/>
          <w:spacing w:val="13"/>
          <w:w w:val="95"/>
          <w:sz w:val="14"/>
        </w:rPr>
        <w:t xml:space="preserve"> </w:t>
      </w:r>
      <w:r>
        <w:rPr>
          <w:color w:val="231F20"/>
          <w:w w:val="95"/>
          <w:sz w:val="14"/>
        </w:rPr>
        <w:t>A431,</w:t>
      </w:r>
      <w:r>
        <w:rPr>
          <w:color w:val="231F20"/>
          <w:spacing w:val="14"/>
          <w:w w:val="95"/>
          <w:sz w:val="14"/>
        </w:rPr>
        <w:t xml:space="preserve"> </w:t>
      </w:r>
      <w:r>
        <w:rPr>
          <w:color w:val="231F20"/>
          <w:w w:val="95"/>
          <w:sz w:val="14"/>
        </w:rPr>
        <w:t>item</w:t>
      </w:r>
      <w:r>
        <w:rPr>
          <w:color w:val="231F20"/>
          <w:spacing w:val="13"/>
          <w:w w:val="95"/>
          <w:sz w:val="14"/>
        </w:rPr>
        <w:t xml:space="preserve"> </w:t>
      </w:r>
      <w:r>
        <w:rPr>
          <w:color w:val="231F20"/>
          <w:w w:val="95"/>
          <w:sz w:val="14"/>
        </w:rPr>
        <w:t>59/450;</w:t>
      </w:r>
      <w:r>
        <w:rPr>
          <w:color w:val="231F20"/>
          <w:spacing w:val="13"/>
          <w:w w:val="95"/>
          <w:sz w:val="14"/>
        </w:rPr>
        <w:t xml:space="preserve"> </w:t>
      </w:r>
      <w:r>
        <w:rPr>
          <w:color w:val="231F20"/>
          <w:w w:val="95"/>
          <w:sz w:val="14"/>
        </w:rPr>
        <w:t>MacCallum,</w:t>
      </w:r>
    </w:p>
    <w:p w14:paraId="6EECAFC1" w14:textId="77777777" w:rsidR="00F71DDB" w:rsidRDefault="00A630EF" w:rsidP="004124C1">
      <w:pPr>
        <w:spacing w:line="180" w:lineRule="exact"/>
        <w:ind w:left="544"/>
        <w:rPr>
          <w:sz w:val="14"/>
        </w:rPr>
      </w:pPr>
      <w:r>
        <w:rPr>
          <w:i/>
          <w:color w:val="231F20"/>
          <w:w w:val="95"/>
          <w:sz w:val="14"/>
        </w:rPr>
        <w:t>ADB</w:t>
      </w:r>
      <w:r>
        <w:rPr>
          <w:color w:val="231F20"/>
          <w:w w:val="95"/>
          <w:sz w:val="14"/>
        </w:rPr>
        <w:t>,</w:t>
      </w:r>
      <w:r>
        <w:rPr>
          <w:color w:val="231F20"/>
          <w:spacing w:val="4"/>
          <w:w w:val="95"/>
          <w:sz w:val="14"/>
        </w:rPr>
        <w:t xml:space="preserve"> </w:t>
      </w:r>
      <w:r>
        <w:rPr>
          <w:color w:val="231F20"/>
          <w:w w:val="95"/>
          <w:sz w:val="14"/>
        </w:rPr>
        <w:t>vol.</w:t>
      </w:r>
      <w:r>
        <w:rPr>
          <w:color w:val="231F20"/>
          <w:spacing w:val="5"/>
          <w:w w:val="95"/>
          <w:sz w:val="14"/>
        </w:rPr>
        <w:t xml:space="preserve"> </w:t>
      </w:r>
      <w:r>
        <w:rPr>
          <w:color w:val="231F20"/>
          <w:w w:val="95"/>
          <w:sz w:val="14"/>
        </w:rPr>
        <w:t>10,</w:t>
      </w:r>
      <w:r>
        <w:rPr>
          <w:color w:val="231F20"/>
          <w:spacing w:val="4"/>
          <w:w w:val="95"/>
          <w:sz w:val="14"/>
        </w:rPr>
        <w:t xml:space="preserve"> </w:t>
      </w:r>
      <w:r>
        <w:rPr>
          <w:color w:val="231F20"/>
          <w:w w:val="95"/>
          <w:sz w:val="14"/>
        </w:rPr>
        <w:t>p.</w:t>
      </w:r>
      <w:r>
        <w:rPr>
          <w:color w:val="231F20"/>
          <w:spacing w:val="5"/>
          <w:w w:val="95"/>
          <w:sz w:val="14"/>
        </w:rPr>
        <w:t xml:space="preserve"> </w:t>
      </w:r>
      <w:r>
        <w:rPr>
          <w:color w:val="231F20"/>
          <w:w w:val="95"/>
          <w:sz w:val="14"/>
        </w:rPr>
        <w:t>307;</w:t>
      </w:r>
      <w:r>
        <w:rPr>
          <w:color w:val="231F20"/>
          <w:spacing w:val="4"/>
          <w:w w:val="95"/>
          <w:sz w:val="14"/>
        </w:rPr>
        <w:t xml:space="preserve"> </w:t>
      </w:r>
      <w:r>
        <w:rPr>
          <w:i/>
          <w:color w:val="231F20"/>
          <w:w w:val="95"/>
          <w:sz w:val="14"/>
        </w:rPr>
        <w:t>Sydney</w:t>
      </w:r>
      <w:r>
        <w:rPr>
          <w:i/>
          <w:color w:val="231F20"/>
          <w:spacing w:val="3"/>
          <w:w w:val="95"/>
          <w:sz w:val="14"/>
        </w:rPr>
        <w:t xml:space="preserve"> </w:t>
      </w:r>
      <w:r>
        <w:rPr>
          <w:i/>
          <w:color w:val="231F20"/>
          <w:w w:val="95"/>
          <w:sz w:val="14"/>
        </w:rPr>
        <w:t>Morning</w:t>
      </w:r>
      <w:r>
        <w:rPr>
          <w:i/>
          <w:color w:val="231F20"/>
          <w:spacing w:val="3"/>
          <w:w w:val="95"/>
          <w:sz w:val="14"/>
        </w:rPr>
        <w:t xml:space="preserve"> </w:t>
      </w:r>
      <w:r>
        <w:rPr>
          <w:i/>
          <w:color w:val="231F20"/>
          <w:w w:val="95"/>
          <w:sz w:val="14"/>
        </w:rPr>
        <w:t>Herald</w:t>
      </w:r>
      <w:r>
        <w:rPr>
          <w:color w:val="231F20"/>
          <w:w w:val="95"/>
          <w:sz w:val="14"/>
        </w:rPr>
        <w:t>,</w:t>
      </w:r>
      <w:r>
        <w:rPr>
          <w:color w:val="231F20"/>
          <w:spacing w:val="5"/>
          <w:w w:val="95"/>
          <w:sz w:val="14"/>
        </w:rPr>
        <w:t xml:space="preserve"> </w:t>
      </w:r>
      <w:r>
        <w:rPr>
          <w:color w:val="231F20"/>
          <w:w w:val="95"/>
          <w:sz w:val="14"/>
        </w:rPr>
        <w:t>22</w:t>
      </w:r>
      <w:r>
        <w:rPr>
          <w:color w:val="231F20"/>
          <w:spacing w:val="4"/>
          <w:w w:val="95"/>
          <w:sz w:val="14"/>
        </w:rPr>
        <w:t xml:space="preserve"> </w:t>
      </w:r>
      <w:r>
        <w:rPr>
          <w:color w:val="231F20"/>
          <w:w w:val="95"/>
          <w:sz w:val="14"/>
        </w:rPr>
        <w:t>June</w:t>
      </w:r>
      <w:r>
        <w:rPr>
          <w:color w:val="231F20"/>
          <w:spacing w:val="5"/>
          <w:w w:val="95"/>
          <w:sz w:val="14"/>
        </w:rPr>
        <w:t xml:space="preserve"> </w:t>
      </w:r>
      <w:r>
        <w:rPr>
          <w:color w:val="231F20"/>
          <w:w w:val="95"/>
          <w:sz w:val="14"/>
        </w:rPr>
        <w:t>1929.</w:t>
      </w:r>
    </w:p>
    <w:p w14:paraId="091F7641" w14:textId="77777777" w:rsidR="00F71DDB" w:rsidRDefault="00A630EF" w:rsidP="006D1716">
      <w:pPr>
        <w:pStyle w:val="ListParagraph"/>
        <w:numPr>
          <w:ilvl w:val="0"/>
          <w:numId w:val="29"/>
        </w:numPr>
        <w:tabs>
          <w:tab w:val="left" w:pos="545"/>
        </w:tabs>
        <w:spacing w:before="3" w:line="228" w:lineRule="auto"/>
        <w:ind w:right="729"/>
        <w:jc w:val="left"/>
        <w:rPr>
          <w:sz w:val="14"/>
        </w:rPr>
      </w:pPr>
      <w:r>
        <w:rPr>
          <w:color w:val="231F20"/>
          <w:w w:val="95"/>
          <w:sz w:val="14"/>
        </w:rPr>
        <w:t>PWC,</w:t>
      </w:r>
      <w:r>
        <w:rPr>
          <w:color w:val="231F20"/>
          <w:spacing w:val="11"/>
          <w:w w:val="95"/>
          <w:sz w:val="14"/>
        </w:rPr>
        <w:t xml:space="preserve"> </w:t>
      </w:r>
      <w:r>
        <w:rPr>
          <w:color w:val="231F20"/>
          <w:w w:val="95"/>
          <w:sz w:val="14"/>
        </w:rPr>
        <w:t>‘Report</w:t>
      </w:r>
      <w:r>
        <w:rPr>
          <w:color w:val="231F20"/>
          <w:spacing w:val="12"/>
          <w:w w:val="95"/>
          <w:sz w:val="14"/>
        </w:rPr>
        <w:t xml:space="preserve"> </w:t>
      </w:r>
      <w:r>
        <w:rPr>
          <w:color w:val="231F20"/>
          <w:w w:val="95"/>
          <w:sz w:val="14"/>
        </w:rPr>
        <w:t>together</w:t>
      </w:r>
      <w:r>
        <w:rPr>
          <w:color w:val="231F20"/>
          <w:spacing w:val="12"/>
          <w:w w:val="95"/>
          <w:sz w:val="14"/>
        </w:rPr>
        <w:t xml:space="preserve"> </w:t>
      </w:r>
      <w:r>
        <w:rPr>
          <w:color w:val="231F20"/>
          <w:w w:val="95"/>
          <w:sz w:val="14"/>
        </w:rPr>
        <w:t>with</w:t>
      </w:r>
      <w:r>
        <w:rPr>
          <w:color w:val="231F20"/>
          <w:spacing w:val="12"/>
          <w:w w:val="95"/>
          <w:sz w:val="14"/>
        </w:rPr>
        <w:t xml:space="preserve"> </w:t>
      </w:r>
      <w:r>
        <w:rPr>
          <w:color w:val="231F20"/>
          <w:w w:val="95"/>
          <w:sz w:val="14"/>
        </w:rPr>
        <w:t>Minutes</w:t>
      </w:r>
      <w:r>
        <w:rPr>
          <w:color w:val="231F20"/>
          <w:spacing w:val="12"/>
          <w:w w:val="95"/>
          <w:sz w:val="14"/>
        </w:rPr>
        <w:t xml:space="preserve"> </w:t>
      </w:r>
      <w:r>
        <w:rPr>
          <w:color w:val="231F20"/>
          <w:w w:val="95"/>
          <w:sz w:val="14"/>
        </w:rPr>
        <w:t>of</w:t>
      </w:r>
      <w:r>
        <w:rPr>
          <w:color w:val="231F20"/>
          <w:spacing w:val="11"/>
          <w:w w:val="95"/>
          <w:sz w:val="14"/>
        </w:rPr>
        <w:t xml:space="preserve"> </w:t>
      </w:r>
      <w:r>
        <w:rPr>
          <w:color w:val="231F20"/>
          <w:w w:val="95"/>
          <w:sz w:val="14"/>
        </w:rPr>
        <w:t>Evidence</w:t>
      </w:r>
      <w:r>
        <w:rPr>
          <w:color w:val="231F20"/>
          <w:spacing w:val="12"/>
          <w:w w:val="95"/>
          <w:sz w:val="14"/>
        </w:rPr>
        <w:t xml:space="preserve"> </w:t>
      </w:r>
      <w:r>
        <w:rPr>
          <w:color w:val="231F20"/>
          <w:w w:val="95"/>
          <w:sz w:val="14"/>
        </w:rPr>
        <w:t>relating</w:t>
      </w:r>
      <w:r>
        <w:rPr>
          <w:color w:val="231F20"/>
          <w:spacing w:val="12"/>
          <w:w w:val="95"/>
          <w:sz w:val="14"/>
        </w:rPr>
        <w:t xml:space="preserve"> </w:t>
      </w:r>
      <w:r>
        <w:rPr>
          <w:color w:val="231F20"/>
          <w:w w:val="95"/>
          <w:sz w:val="14"/>
        </w:rPr>
        <w:t>to</w:t>
      </w:r>
      <w:r>
        <w:rPr>
          <w:color w:val="231F20"/>
          <w:spacing w:val="12"/>
          <w:w w:val="95"/>
          <w:sz w:val="14"/>
        </w:rPr>
        <w:t xml:space="preserve"> </w:t>
      </w:r>
      <w:r>
        <w:rPr>
          <w:color w:val="231F20"/>
          <w:w w:val="95"/>
          <w:sz w:val="14"/>
        </w:rPr>
        <w:t>the</w:t>
      </w:r>
      <w:r>
        <w:rPr>
          <w:color w:val="231F20"/>
          <w:spacing w:val="12"/>
          <w:w w:val="95"/>
          <w:sz w:val="14"/>
        </w:rPr>
        <w:t xml:space="preserve"> </w:t>
      </w:r>
      <w:r>
        <w:rPr>
          <w:color w:val="231F20"/>
          <w:w w:val="95"/>
          <w:sz w:val="14"/>
        </w:rPr>
        <w:t>Proposed</w:t>
      </w:r>
      <w:r>
        <w:rPr>
          <w:color w:val="231F20"/>
          <w:spacing w:val="11"/>
          <w:w w:val="95"/>
          <w:sz w:val="14"/>
        </w:rPr>
        <w:t xml:space="preserve"> </w:t>
      </w:r>
      <w:r>
        <w:rPr>
          <w:color w:val="231F20"/>
          <w:w w:val="95"/>
          <w:sz w:val="14"/>
        </w:rPr>
        <w:t>Construction</w:t>
      </w:r>
      <w:r>
        <w:rPr>
          <w:color w:val="231F20"/>
          <w:spacing w:val="12"/>
          <w:w w:val="95"/>
          <w:sz w:val="14"/>
        </w:rPr>
        <w:t xml:space="preserve"> </w:t>
      </w:r>
      <w:r>
        <w:rPr>
          <w:color w:val="231F20"/>
          <w:w w:val="95"/>
          <w:sz w:val="14"/>
        </w:rPr>
        <w:t>of</w:t>
      </w:r>
      <w:r>
        <w:rPr>
          <w:color w:val="231F20"/>
          <w:spacing w:val="12"/>
          <w:w w:val="95"/>
          <w:sz w:val="14"/>
        </w:rPr>
        <w:t xml:space="preserve"> </w:t>
      </w:r>
      <w:r>
        <w:rPr>
          <w:color w:val="231F20"/>
          <w:w w:val="95"/>
          <w:sz w:val="14"/>
        </w:rPr>
        <w:t>Buildings</w:t>
      </w:r>
      <w:r>
        <w:rPr>
          <w:color w:val="231F20"/>
          <w:spacing w:val="12"/>
          <w:w w:val="95"/>
          <w:sz w:val="14"/>
        </w:rPr>
        <w:t xml:space="preserve"> </w:t>
      </w:r>
      <w:r>
        <w:rPr>
          <w:color w:val="231F20"/>
          <w:w w:val="95"/>
          <w:sz w:val="14"/>
        </w:rPr>
        <w:t>for</w:t>
      </w:r>
      <w:r>
        <w:rPr>
          <w:color w:val="231F20"/>
          <w:spacing w:val="12"/>
          <w:w w:val="95"/>
          <w:sz w:val="14"/>
        </w:rPr>
        <w:t xml:space="preserve"> </w:t>
      </w:r>
      <w:r>
        <w:rPr>
          <w:color w:val="231F20"/>
          <w:w w:val="95"/>
          <w:sz w:val="14"/>
        </w:rPr>
        <w:t>the</w:t>
      </w:r>
      <w:r>
        <w:rPr>
          <w:color w:val="231F20"/>
          <w:spacing w:val="12"/>
          <w:w w:val="95"/>
          <w:sz w:val="14"/>
        </w:rPr>
        <w:t xml:space="preserve"> </w:t>
      </w:r>
      <w:r>
        <w:rPr>
          <w:color w:val="231F20"/>
          <w:w w:val="95"/>
          <w:sz w:val="14"/>
        </w:rPr>
        <w:t>Institute</w:t>
      </w:r>
      <w:r>
        <w:rPr>
          <w:color w:val="231F20"/>
          <w:spacing w:val="11"/>
          <w:w w:val="95"/>
          <w:sz w:val="14"/>
        </w:rPr>
        <w:t xml:space="preserve"> </w:t>
      </w:r>
      <w:r>
        <w:rPr>
          <w:color w:val="231F20"/>
          <w:w w:val="95"/>
          <w:sz w:val="14"/>
        </w:rPr>
        <w:t>of</w:t>
      </w:r>
      <w:r>
        <w:rPr>
          <w:color w:val="231F20"/>
          <w:spacing w:val="12"/>
          <w:w w:val="95"/>
          <w:sz w:val="14"/>
        </w:rPr>
        <w:t xml:space="preserve"> </w:t>
      </w:r>
      <w:r>
        <w:rPr>
          <w:color w:val="231F20"/>
          <w:w w:val="95"/>
          <w:sz w:val="14"/>
        </w:rPr>
        <w:t>Anatomy,</w:t>
      </w:r>
      <w:r>
        <w:rPr>
          <w:color w:val="231F20"/>
          <w:spacing w:val="12"/>
          <w:w w:val="95"/>
          <w:sz w:val="14"/>
        </w:rPr>
        <w:t xml:space="preserve"> </w:t>
      </w:r>
      <w:r>
        <w:rPr>
          <w:color w:val="231F20"/>
          <w:w w:val="95"/>
          <w:sz w:val="14"/>
        </w:rPr>
        <w:t>at</w:t>
      </w:r>
      <w:r>
        <w:rPr>
          <w:color w:val="231F20"/>
          <w:spacing w:val="12"/>
          <w:w w:val="95"/>
          <w:sz w:val="14"/>
        </w:rPr>
        <w:t xml:space="preserve"> </w:t>
      </w:r>
      <w:r>
        <w:rPr>
          <w:color w:val="231F20"/>
          <w:w w:val="95"/>
          <w:sz w:val="14"/>
        </w:rPr>
        <w:t>Canberra’,</w:t>
      </w:r>
      <w:r>
        <w:rPr>
          <w:color w:val="231F20"/>
          <w:spacing w:val="1"/>
          <w:w w:val="95"/>
          <w:sz w:val="14"/>
        </w:rPr>
        <w:t xml:space="preserve"> </w:t>
      </w:r>
      <w:r>
        <w:rPr>
          <w:color w:val="231F20"/>
          <w:w w:val="95"/>
          <w:sz w:val="14"/>
        </w:rPr>
        <w:t>1929,</w:t>
      </w:r>
      <w:r>
        <w:rPr>
          <w:color w:val="231F20"/>
          <w:spacing w:val="9"/>
          <w:w w:val="95"/>
          <w:sz w:val="14"/>
        </w:rPr>
        <w:t xml:space="preserve"> </w:t>
      </w:r>
      <w:r>
        <w:rPr>
          <w:color w:val="231F20"/>
          <w:w w:val="95"/>
          <w:sz w:val="14"/>
        </w:rPr>
        <w:t>pp.</w:t>
      </w:r>
      <w:r>
        <w:rPr>
          <w:color w:val="231F20"/>
          <w:spacing w:val="10"/>
          <w:w w:val="95"/>
          <w:sz w:val="14"/>
        </w:rPr>
        <w:t xml:space="preserve"> </w:t>
      </w:r>
      <w:r>
        <w:rPr>
          <w:color w:val="231F20"/>
          <w:w w:val="95"/>
          <w:sz w:val="14"/>
        </w:rPr>
        <w:t>vi,</w:t>
      </w:r>
      <w:r>
        <w:rPr>
          <w:color w:val="231F20"/>
          <w:spacing w:val="10"/>
          <w:w w:val="95"/>
          <w:sz w:val="14"/>
        </w:rPr>
        <w:t xml:space="preserve"> </w:t>
      </w:r>
      <w:r>
        <w:rPr>
          <w:color w:val="231F20"/>
          <w:w w:val="95"/>
          <w:sz w:val="14"/>
        </w:rPr>
        <w:t>ix;</w:t>
      </w:r>
      <w:r>
        <w:rPr>
          <w:color w:val="231F20"/>
          <w:spacing w:val="10"/>
          <w:w w:val="95"/>
          <w:sz w:val="14"/>
        </w:rPr>
        <w:t xml:space="preserve"> </w:t>
      </w:r>
      <w:r>
        <w:rPr>
          <w:color w:val="231F20"/>
          <w:w w:val="95"/>
          <w:sz w:val="14"/>
        </w:rPr>
        <w:t>and</w:t>
      </w:r>
      <w:r>
        <w:rPr>
          <w:color w:val="231F20"/>
          <w:spacing w:val="10"/>
          <w:w w:val="95"/>
          <w:sz w:val="14"/>
        </w:rPr>
        <w:t xml:space="preserve"> </w:t>
      </w:r>
      <w:r>
        <w:rPr>
          <w:color w:val="231F20"/>
          <w:w w:val="95"/>
          <w:sz w:val="14"/>
        </w:rPr>
        <w:t>minute,</w:t>
      </w:r>
      <w:r>
        <w:rPr>
          <w:color w:val="231F20"/>
          <w:spacing w:val="10"/>
          <w:w w:val="95"/>
          <w:sz w:val="14"/>
        </w:rPr>
        <w:t xml:space="preserve"> </w:t>
      </w:r>
      <w:r>
        <w:rPr>
          <w:color w:val="231F20"/>
          <w:w w:val="95"/>
          <w:sz w:val="14"/>
        </w:rPr>
        <w:t>Executive</w:t>
      </w:r>
      <w:r>
        <w:rPr>
          <w:color w:val="231F20"/>
          <w:spacing w:val="10"/>
          <w:w w:val="95"/>
          <w:sz w:val="14"/>
        </w:rPr>
        <w:t xml:space="preserve"> </w:t>
      </w:r>
      <w:r>
        <w:rPr>
          <w:color w:val="231F20"/>
          <w:w w:val="95"/>
          <w:sz w:val="14"/>
        </w:rPr>
        <w:t>Architect</w:t>
      </w:r>
      <w:r>
        <w:rPr>
          <w:color w:val="231F20"/>
          <w:spacing w:val="10"/>
          <w:w w:val="95"/>
          <w:sz w:val="14"/>
        </w:rPr>
        <w:t xml:space="preserve"> </w:t>
      </w:r>
      <w:r>
        <w:rPr>
          <w:color w:val="231F20"/>
          <w:w w:val="95"/>
          <w:sz w:val="14"/>
        </w:rPr>
        <w:t>to</w:t>
      </w:r>
      <w:r>
        <w:rPr>
          <w:color w:val="231F20"/>
          <w:spacing w:val="10"/>
          <w:w w:val="95"/>
          <w:sz w:val="14"/>
        </w:rPr>
        <w:t xml:space="preserve"> </w:t>
      </w:r>
      <w:r>
        <w:rPr>
          <w:color w:val="231F20"/>
          <w:w w:val="95"/>
          <w:sz w:val="14"/>
        </w:rPr>
        <w:t>Assistant</w:t>
      </w:r>
      <w:r>
        <w:rPr>
          <w:color w:val="231F20"/>
          <w:spacing w:val="10"/>
          <w:w w:val="95"/>
          <w:sz w:val="14"/>
        </w:rPr>
        <w:t xml:space="preserve"> </w:t>
      </w:r>
      <w:r>
        <w:rPr>
          <w:color w:val="231F20"/>
          <w:w w:val="95"/>
          <w:sz w:val="14"/>
        </w:rPr>
        <w:t>Secretary,</w:t>
      </w:r>
      <w:r>
        <w:rPr>
          <w:color w:val="231F20"/>
          <w:spacing w:val="9"/>
          <w:w w:val="95"/>
          <w:sz w:val="14"/>
        </w:rPr>
        <w:t xml:space="preserve"> </w:t>
      </w:r>
      <w:r>
        <w:rPr>
          <w:color w:val="231F20"/>
          <w:w w:val="95"/>
          <w:sz w:val="14"/>
        </w:rPr>
        <w:t>‘Institute</w:t>
      </w:r>
      <w:r>
        <w:rPr>
          <w:color w:val="231F20"/>
          <w:spacing w:val="10"/>
          <w:w w:val="95"/>
          <w:sz w:val="14"/>
        </w:rPr>
        <w:t xml:space="preserve"> </w:t>
      </w:r>
      <w:r>
        <w:rPr>
          <w:color w:val="231F20"/>
          <w:w w:val="95"/>
          <w:sz w:val="14"/>
        </w:rPr>
        <w:t>of</w:t>
      </w:r>
      <w:r>
        <w:rPr>
          <w:color w:val="231F20"/>
          <w:spacing w:val="10"/>
          <w:w w:val="95"/>
          <w:sz w:val="14"/>
        </w:rPr>
        <w:t xml:space="preserve"> </w:t>
      </w:r>
      <w:r>
        <w:rPr>
          <w:color w:val="231F20"/>
          <w:w w:val="95"/>
          <w:sz w:val="14"/>
        </w:rPr>
        <w:t>Anatomy’,</w:t>
      </w:r>
      <w:r>
        <w:rPr>
          <w:color w:val="231F20"/>
          <w:spacing w:val="10"/>
          <w:w w:val="95"/>
          <w:sz w:val="14"/>
        </w:rPr>
        <w:t xml:space="preserve"> </w:t>
      </w:r>
      <w:r>
        <w:rPr>
          <w:color w:val="231F20"/>
          <w:w w:val="95"/>
          <w:sz w:val="14"/>
        </w:rPr>
        <w:t>3</w:t>
      </w:r>
      <w:r>
        <w:rPr>
          <w:color w:val="231F20"/>
          <w:spacing w:val="10"/>
          <w:w w:val="95"/>
          <w:sz w:val="14"/>
        </w:rPr>
        <w:t xml:space="preserve"> </w:t>
      </w:r>
      <w:r>
        <w:rPr>
          <w:color w:val="231F20"/>
          <w:w w:val="95"/>
          <w:sz w:val="14"/>
        </w:rPr>
        <w:t>April</w:t>
      </w:r>
      <w:r>
        <w:rPr>
          <w:color w:val="231F20"/>
          <w:spacing w:val="10"/>
          <w:w w:val="95"/>
          <w:sz w:val="14"/>
        </w:rPr>
        <w:t xml:space="preserve"> </w:t>
      </w:r>
      <w:r>
        <w:rPr>
          <w:color w:val="231F20"/>
          <w:w w:val="95"/>
          <w:sz w:val="14"/>
        </w:rPr>
        <w:t>1929,</w:t>
      </w:r>
      <w:r>
        <w:rPr>
          <w:color w:val="231F20"/>
          <w:spacing w:val="10"/>
          <w:w w:val="95"/>
          <w:sz w:val="14"/>
        </w:rPr>
        <w:t xml:space="preserve"> </w:t>
      </w:r>
      <w:r>
        <w:rPr>
          <w:color w:val="231F20"/>
          <w:w w:val="95"/>
          <w:sz w:val="14"/>
        </w:rPr>
        <w:t>CRS</w:t>
      </w:r>
      <w:r>
        <w:rPr>
          <w:color w:val="231F20"/>
          <w:spacing w:val="10"/>
          <w:w w:val="95"/>
          <w:sz w:val="14"/>
        </w:rPr>
        <w:t xml:space="preserve"> </w:t>
      </w:r>
      <w:r>
        <w:rPr>
          <w:color w:val="231F20"/>
          <w:w w:val="95"/>
          <w:sz w:val="14"/>
        </w:rPr>
        <w:t>CT86,</w:t>
      </w:r>
      <w:r>
        <w:rPr>
          <w:color w:val="231F20"/>
          <w:spacing w:val="10"/>
          <w:w w:val="95"/>
          <w:sz w:val="14"/>
        </w:rPr>
        <w:t xml:space="preserve"> </w:t>
      </w:r>
      <w:r>
        <w:rPr>
          <w:color w:val="231F20"/>
          <w:w w:val="95"/>
          <w:sz w:val="14"/>
        </w:rPr>
        <w:t>item</w:t>
      </w:r>
      <w:r>
        <w:rPr>
          <w:color w:val="231F20"/>
          <w:spacing w:val="10"/>
          <w:w w:val="95"/>
          <w:sz w:val="14"/>
        </w:rPr>
        <w:t xml:space="preserve"> </w:t>
      </w:r>
      <w:r>
        <w:rPr>
          <w:color w:val="231F20"/>
          <w:w w:val="95"/>
          <w:sz w:val="14"/>
        </w:rPr>
        <w:t>229;</w:t>
      </w:r>
      <w:r>
        <w:rPr>
          <w:color w:val="231F20"/>
          <w:spacing w:val="9"/>
          <w:w w:val="95"/>
          <w:sz w:val="14"/>
        </w:rPr>
        <w:t xml:space="preserve"> </w:t>
      </w:r>
      <w:r>
        <w:rPr>
          <w:color w:val="231F20"/>
          <w:w w:val="95"/>
          <w:sz w:val="14"/>
        </w:rPr>
        <w:t>contract</w:t>
      </w:r>
      <w:r>
        <w:rPr>
          <w:color w:val="231F20"/>
          <w:spacing w:val="10"/>
          <w:w w:val="95"/>
          <w:sz w:val="14"/>
        </w:rPr>
        <w:t xml:space="preserve"> </w:t>
      </w:r>
      <w:r>
        <w:rPr>
          <w:color w:val="231F20"/>
          <w:w w:val="95"/>
          <w:sz w:val="14"/>
        </w:rPr>
        <w:t>and</w:t>
      </w:r>
      <w:r>
        <w:rPr>
          <w:color w:val="231F20"/>
          <w:spacing w:val="1"/>
          <w:w w:val="95"/>
          <w:sz w:val="14"/>
        </w:rPr>
        <w:t xml:space="preserve"> </w:t>
      </w:r>
      <w:r>
        <w:rPr>
          <w:color w:val="231F20"/>
          <w:sz w:val="14"/>
        </w:rPr>
        <w:t>building</w:t>
      </w:r>
      <w:r>
        <w:rPr>
          <w:color w:val="231F20"/>
          <w:spacing w:val="-9"/>
          <w:sz w:val="14"/>
        </w:rPr>
        <w:t xml:space="preserve"> </w:t>
      </w:r>
      <w:r>
        <w:rPr>
          <w:color w:val="231F20"/>
          <w:sz w:val="14"/>
        </w:rPr>
        <w:t>specifications,</w:t>
      </w:r>
      <w:r>
        <w:rPr>
          <w:color w:val="231F20"/>
          <w:spacing w:val="-8"/>
          <w:sz w:val="14"/>
        </w:rPr>
        <w:t xml:space="preserve"> </w:t>
      </w:r>
      <w:r>
        <w:rPr>
          <w:color w:val="231F20"/>
          <w:sz w:val="14"/>
        </w:rPr>
        <w:t>CRS</w:t>
      </w:r>
      <w:r>
        <w:rPr>
          <w:color w:val="231F20"/>
          <w:spacing w:val="-8"/>
          <w:sz w:val="14"/>
        </w:rPr>
        <w:t xml:space="preserve"> </w:t>
      </w:r>
      <w:r>
        <w:rPr>
          <w:color w:val="231F20"/>
          <w:sz w:val="14"/>
        </w:rPr>
        <w:t>86,</w:t>
      </w:r>
      <w:r>
        <w:rPr>
          <w:color w:val="231F20"/>
          <w:spacing w:val="-8"/>
          <w:sz w:val="14"/>
        </w:rPr>
        <w:t xml:space="preserve"> </w:t>
      </w:r>
      <w:r>
        <w:rPr>
          <w:color w:val="231F20"/>
          <w:sz w:val="14"/>
        </w:rPr>
        <w:t>item</w:t>
      </w:r>
      <w:r>
        <w:rPr>
          <w:color w:val="231F20"/>
          <w:spacing w:val="-8"/>
          <w:sz w:val="14"/>
        </w:rPr>
        <w:t xml:space="preserve"> </w:t>
      </w:r>
      <w:r>
        <w:rPr>
          <w:color w:val="231F20"/>
          <w:sz w:val="14"/>
        </w:rPr>
        <w:t>408;</w:t>
      </w:r>
      <w:r>
        <w:rPr>
          <w:color w:val="231F20"/>
          <w:spacing w:val="-9"/>
          <w:sz w:val="14"/>
        </w:rPr>
        <w:t xml:space="preserve"> </w:t>
      </w:r>
      <w:r>
        <w:rPr>
          <w:color w:val="231F20"/>
          <w:sz w:val="14"/>
        </w:rPr>
        <w:t>Gibbney,</w:t>
      </w:r>
      <w:r>
        <w:rPr>
          <w:color w:val="231F20"/>
          <w:spacing w:val="-8"/>
          <w:sz w:val="14"/>
        </w:rPr>
        <w:t xml:space="preserve"> </w:t>
      </w:r>
      <w:r>
        <w:rPr>
          <w:i/>
          <w:color w:val="231F20"/>
          <w:sz w:val="14"/>
        </w:rPr>
        <w:t>Canberra</w:t>
      </w:r>
      <w:r>
        <w:rPr>
          <w:i/>
          <w:color w:val="231F20"/>
          <w:spacing w:val="-9"/>
          <w:sz w:val="14"/>
        </w:rPr>
        <w:t xml:space="preserve"> </w:t>
      </w:r>
      <w:r>
        <w:rPr>
          <w:i/>
          <w:color w:val="231F20"/>
          <w:sz w:val="14"/>
        </w:rPr>
        <w:t>1913-1953</w:t>
      </w:r>
      <w:r>
        <w:rPr>
          <w:color w:val="231F20"/>
          <w:sz w:val="14"/>
        </w:rPr>
        <w:t>,</w:t>
      </w:r>
      <w:r>
        <w:rPr>
          <w:color w:val="231F20"/>
          <w:spacing w:val="-8"/>
          <w:sz w:val="14"/>
        </w:rPr>
        <w:t xml:space="preserve"> </w:t>
      </w:r>
      <w:r>
        <w:rPr>
          <w:color w:val="231F20"/>
          <w:sz w:val="14"/>
        </w:rPr>
        <w:t>p.</w:t>
      </w:r>
      <w:r>
        <w:rPr>
          <w:color w:val="231F20"/>
          <w:spacing w:val="-8"/>
          <w:sz w:val="14"/>
        </w:rPr>
        <w:t xml:space="preserve"> </w:t>
      </w:r>
      <w:r>
        <w:rPr>
          <w:color w:val="231F20"/>
          <w:sz w:val="14"/>
        </w:rPr>
        <w:t>161.</w:t>
      </w:r>
    </w:p>
    <w:p w14:paraId="170847E6" w14:textId="77777777" w:rsidR="00F71DDB" w:rsidRDefault="00F71DDB" w:rsidP="004124C1">
      <w:pPr>
        <w:spacing w:line="228" w:lineRule="auto"/>
        <w:rPr>
          <w:sz w:val="14"/>
        </w:rPr>
        <w:sectPr w:rsidR="00F71DDB">
          <w:type w:val="continuous"/>
          <w:pgSz w:w="11910" w:h="16840"/>
          <w:pgMar w:top="1580" w:right="800" w:bottom="0" w:left="1100" w:header="0" w:footer="699" w:gutter="0"/>
          <w:cols w:space="720"/>
        </w:sectPr>
      </w:pPr>
    </w:p>
    <w:p w14:paraId="33BB0372" w14:textId="77777777" w:rsidR="00F71DDB" w:rsidRPr="00A6714E" w:rsidRDefault="00F71DDB" w:rsidP="00A6714E">
      <w:pPr>
        <w:pStyle w:val="BodyText"/>
      </w:pPr>
    </w:p>
    <w:p w14:paraId="287FEB6E" w14:textId="77777777" w:rsidR="00F71DDB" w:rsidRPr="00A6714E" w:rsidRDefault="00F71DDB" w:rsidP="00A6714E">
      <w:pPr>
        <w:pStyle w:val="BodyText"/>
      </w:pPr>
    </w:p>
    <w:p w14:paraId="4E77AB95" w14:textId="77777777" w:rsidR="00F71DDB" w:rsidRDefault="00A630EF" w:rsidP="004124C1">
      <w:pPr>
        <w:pStyle w:val="Heading3"/>
        <w:spacing w:before="104"/>
      </w:pPr>
      <w:r>
        <w:rPr>
          <w:spacing w:val="-1"/>
          <w:w w:val="105"/>
        </w:rPr>
        <w:t>Figure</w:t>
      </w:r>
      <w:r>
        <w:rPr>
          <w:spacing w:val="-11"/>
          <w:w w:val="105"/>
        </w:rPr>
        <w:t xml:space="preserve"> </w:t>
      </w:r>
      <w:r>
        <w:rPr>
          <w:spacing w:val="-1"/>
          <w:w w:val="105"/>
        </w:rPr>
        <w:t>7:</w:t>
      </w:r>
      <w:r>
        <w:rPr>
          <w:spacing w:val="-11"/>
          <w:w w:val="105"/>
        </w:rPr>
        <w:t xml:space="preserve"> </w:t>
      </w:r>
      <w:r>
        <w:rPr>
          <w:spacing w:val="-1"/>
          <w:w w:val="105"/>
        </w:rPr>
        <w:t>Excavating</w:t>
      </w:r>
      <w:r>
        <w:rPr>
          <w:spacing w:val="-11"/>
          <w:w w:val="105"/>
        </w:rPr>
        <w:t xml:space="preserve"> </w:t>
      </w:r>
      <w:r>
        <w:rPr>
          <w:spacing w:val="-1"/>
          <w:w w:val="105"/>
        </w:rPr>
        <w:t>Institute</w:t>
      </w:r>
      <w:r>
        <w:rPr>
          <w:spacing w:val="-11"/>
          <w:w w:val="105"/>
        </w:rPr>
        <w:t xml:space="preserve"> </w:t>
      </w:r>
      <w:r>
        <w:rPr>
          <w:spacing w:val="-1"/>
          <w:w w:val="105"/>
        </w:rPr>
        <w:t>of</w:t>
      </w:r>
      <w:r>
        <w:rPr>
          <w:spacing w:val="-10"/>
          <w:w w:val="105"/>
        </w:rPr>
        <w:t xml:space="preserve"> </w:t>
      </w:r>
      <w:r>
        <w:rPr>
          <w:spacing w:val="-1"/>
          <w:w w:val="105"/>
        </w:rPr>
        <w:t>Anatomy,</w:t>
      </w:r>
      <w:r>
        <w:rPr>
          <w:spacing w:val="-11"/>
          <w:w w:val="105"/>
        </w:rPr>
        <w:t xml:space="preserve"> </w:t>
      </w:r>
      <w:r>
        <w:rPr>
          <w:spacing w:val="-1"/>
          <w:w w:val="105"/>
        </w:rPr>
        <w:t>Mildenhall</w:t>
      </w:r>
      <w:r>
        <w:rPr>
          <w:spacing w:val="-11"/>
          <w:w w:val="105"/>
        </w:rPr>
        <w:t xml:space="preserve"> </w:t>
      </w:r>
      <w:r>
        <w:rPr>
          <w:spacing w:val="-1"/>
          <w:w w:val="105"/>
        </w:rPr>
        <w:t>Collection</w:t>
      </w:r>
      <w:r>
        <w:rPr>
          <w:spacing w:val="-11"/>
          <w:w w:val="105"/>
        </w:rPr>
        <w:t xml:space="preserve"> </w:t>
      </w:r>
      <w:r>
        <w:rPr>
          <w:spacing w:val="-1"/>
          <w:w w:val="105"/>
        </w:rPr>
        <w:t>1901–1948</w:t>
      </w:r>
      <w:r>
        <w:rPr>
          <w:spacing w:val="-10"/>
          <w:w w:val="105"/>
        </w:rPr>
        <w:t xml:space="preserve"> </w:t>
      </w:r>
      <w:r>
        <w:rPr>
          <w:spacing w:val="-1"/>
          <w:w w:val="105"/>
        </w:rPr>
        <w:t>(National</w:t>
      </w:r>
      <w:r>
        <w:rPr>
          <w:spacing w:val="-11"/>
          <w:w w:val="105"/>
        </w:rPr>
        <w:t xml:space="preserve"> </w:t>
      </w:r>
      <w:r>
        <w:rPr>
          <w:spacing w:val="-1"/>
          <w:w w:val="105"/>
        </w:rPr>
        <w:t>Library</w:t>
      </w:r>
      <w:r>
        <w:rPr>
          <w:spacing w:val="-11"/>
          <w:w w:val="105"/>
        </w:rPr>
        <w:t xml:space="preserve"> </w:t>
      </w:r>
      <w:r>
        <w:rPr>
          <w:spacing w:val="-1"/>
          <w:w w:val="105"/>
        </w:rPr>
        <w:t>of</w:t>
      </w:r>
      <w:r>
        <w:rPr>
          <w:spacing w:val="-11"/>
          <w:w w:val="105"/>
        </w:rPr>
        <w:t xml:space="preserve"> </w:t>
      </w:r>
      <w:r>
        <w:rPr>
          <w:spacing w:val="-1"/>
          <w:w w:val="105"/>
        </w:rPr>
        <w:t>Australia,</w:t>
      </w:r>
      <w:r>
        <w:rPr>
          <w:spacing w:val="-10"/>
          <w:w w:val="105"/>
        </w:rPr>
        <w:t xml:space="preserve"> </w:t>
      </w:r>
      <w:r>
        <w:rPr>
          <w:w w:val="105"/>
        </w:rPr>
        <w:t>2018)</w:t>
      </w:r>
    </w:p>
    <w:p w14:paraId="52530BFB" w14:textId="3C513CC7" w:rsidR="00C15418" w:rsidRDefault="00C15418" w:rsidP="004124C1">
      <w:pPr>
        <w:pStyle w:val="BodyText"/>
        <w:spacing w:before="8"/>
        <w:ind w:left="284"/>
        <w:rPr>
          <w:rFonts w:ascii="Calibri"/>
          <w:b/>
          <w:sz w:val="16"/>
          <w:szCs w:val="24"/>
        </w:rPr>
      </w:pPr>
      <w:r>
        <w:rPr>
          <w:rFonts w:ascii="Calibri"/>
          <w:b/>
          <w:noProof/>
          <w:sz w:val="8"/>
        </w:rPr>
        <mc:AlternateContent>
          <mc:Choice Requires="wps">
            <w:drawing>
              <wp:inline distT="0" distB="0" distL="0" distR="0" wp14:anchorId="61B01AC1" wp14:editId="3B4D6413">
                <wp:extent cx="5760085" cy="1270"/>
                <wp:effectExtent l="12700" t="7620" r="8890" b="10160"/>
                <wp:docPr id="62" name="Freeform: 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19E26910" id="Freeform: Shape 62"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" path="m,l9071,e" filled="f" strokecolor="#291a44" strokeweight="1pt">
                <v:path arrowok="t" o:connecttype="custom" o:connectlocs="0,0;5760085,0" o:connectangles="0,0"/>
                <w10:anchorlock/>
              </v:shape>
            </w:pict>
          </mc:Fallback>
        </mc:AlternateContent>
      </w:r>
    </w:p>
    <w:p w14:paraId="208DBF4B" w14:textId="77777777" w:rsidR="00C15418" w:rsidRDefault="00C15418" w:rsidP="004124C1">
      <w:pPr>
        <w:pStyle w:val="BodyText"/>
        <w:spacing w:before="8"/>
        <w:ind w:left="284"/>
        <w:rPr>
          <w:rFonts w:ascii="Calibri"/>
          <w:b/>
          <w:sz w:val="16"/>
          <w:szCs w:val="24"/>
        </w:rPr>
      </w:pPr>
    </w:p>
    <w:p w14:paraId="5FFE5E0D" w14:textId="3C2B3C2B" w:rsidR="00F71DDB" w:rsidRDefault="00A630EF" w:rsidP="004124C1">
      <w:pPr>
        <w:pStyle w:val="BodyText"/>
        <w:spacing w:before="8"/>
        <w:ind w:left="284"/>
        <w:rPr>
          <w:rFonts w:ascii="Calibri"/>
          <w:b/>
          <w:sz w:val="8"/>
        </w:rPr>
      </w:pPr>
      <w:r>
        <w:rPr>
          <w:noProof/>
        </w:rPr>
        <w:drawing>
          <wp:inline distT="0" distB="0" distL="0" distR="0" wp14:anchorId="335C67CE" wp14:editId="2304FFC6">
            <wp:extent cx="5757783" cy="4133850"/>
            <wp:effectExtent l="0" t="0" r="0" b="0"/>
            <wp:docPr id="15" name="image10.jpeg" descr="Excavating Institute of Anat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jpe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57783" cy="4133850"/>
                    </a:xfrm>
                    <a:prstGeom prst="rect">
                      <a:avLst/>
                    </a:prstGeom>
                  </pic:spPr>
                </pic:pic>
              </a:graphicData>
            </a:graphic>
          </wp:inline>
        </w:drawing>
      </w:r>
    </w:p>
    <w:p w14:paraId="3C6AFA48" w14:textId="77777777" w:rsidR="00F71DDB" w:rsidRDefault="00F71DDB" w:rsidP="005D3AD6">
      <w:pPr>
        <w:pStyle w:val="BodyText"/>
      </w:pPr>
    </w:p>
    <w:p w14:paraId="62A5EAAC" w14:textId="77777777" w:rsidR="00F71DDB" w:rsidRDefault="00F71DDB" w:rsidP="005D3AD6">
      <w:pPr>
        <w:pStyle w:val="BodyText"/>
        <w:rPr>
          <w:sz w:val="13"/>
        </w:rPr>
        <w:sectPr w:rsidR="00F71DDB">
          <w:pgSz w:w="11910" w:h="16840"/>
          <w:pgMar w:top="1580" w:right="800" w:bottom="880" w:left="1100" w:header="0" w:footer="699" w:gutter="0"/>
          <w:cols w:space="720"/>
        </w:sectPr>
      </w:pPr>
    </w:p>
    <w:p w14:paraId="5ADF164C" w14:textId="4A053237" w:rsidR="00F71DDB" w:rsidRDefault="00A630EF" w:rsidP="005D3AD6">
      <w:pPr>
        <w:pStyle w:val="BodyText"/>
        <w:spacing w:before="106" w:line="230" w:lineRule="auto"/>
        <w:ind w:left="317"/>
      </w:pPr>
      <w:r>
        <w:rPr>
          <w:color w:val="231F20"/>
          <w:w w:val="95"/>
        </w:rPr>
        <w:t>Four</w:t>
      </w:r>
      <w:r>
        <w:rPr>
          <w:color w:val="231F20"/>
          <w:spacing w:val="20"/>
          <w:w w:val="95"/>
        </w:rPr>
        <w:t xml:space="preserve"> </w:t>
      </w:r>
      <w:r>
        <w:rPr>
          <w:color w:val="231F20"/>
          <w:w w:val="95"/>
        </w:rPr>
        <w:t>months</w:t>
      </w:r>
      <w:r>
        <w:rPr>
          <w:color w:val="231F20"/>
          <w:spacing w:val="20"/>
          <w:w w:val="95"/>
        </w:rPr>
        <w:t xml:space="preserve"> </w:t>
      </w:r>
      <w:r>
        <w:rPr>
          <w:color w:val="231F20"/>
          <w:w w:val="95"/>
        </w:rPr>
        <w:t>after</w:t>
      </w:r>
      <w:r>
        <w:rPr>
          <w:color w:val="231F20"/>
          <w:spacing w:val="21"/>
          <w:w w:val="95"/>
        </w:rPr>
        <w:t xml:space="preserve"> </w:t>
      </w:r>
      <w:r>
        <w:rPr>
          <w:color w:val="231F20"/>
          <w:w w:val="95"/>
        </w:rPr>
        <w:t>work</w:t>
      </w:r>
      <w:r>
        <w:rPr>
          <w:color w:val="231F20"/>
          <w:spacing w:val="20"/>
          <w:w w:val="95"/>
        </w:rPr>
        <w:t xml:space="preserve"> </w:t>
      </w:r>
      <w:r>
        <w:rPr>
          <w:color w:val="231F20"/>
          <w:w w:val="95"/>
        </w:rPr>
        <w:t>commenced</w:t>
      </w:r>
      <w:r>
        <w:rPr>
          <w:color w:val="231F20"/>
          <w:spacing w:val="-37"/>
          <w:w w:val="95"/>
        </w:rPr>
        <w:t xml:space="preserve"> </w:t>
      </w:r>
      <w:r>
        <w:rPr>
          <w:color w:val="231F20"/>
          <w:w w:val="95"/>
        </w:rPr>
        <w:t>on</w:t>
      </w:r>
      <w:r>
        <w:rPr>
          <w:color w:val="231F20"/>
          <w:spacing w:val="4"/>
          <w:w w:val="95"/>
        </w:rPr>
        <w:t xml:space="preserve"> </w:t>
      </w:r>
      <w:r>
        <w:rPr>
          <w:color w:val="231F20"/>
          <w:w w:val="95"/>
        </w:rPr>
        <w:t>the</w:t>
      </w:r>
      <w:r>
        <w:rPr>
          <w:color w:val="231F20"/>
          <w:spacing w:val="4"/>
          <w:w w:val="95"/>
        </w:rPr>
        <w:t xml:space="preserve"> </w:t>
      </w:r>
      <w:r>
        <w:rPr>
          <w:color w:val="231F20"/>
          <w:w w:val="95"/>
        </w:rPr>
        <w:t>Institute</w:t>
      </w:r>
      <w:r>
        <w:rPr>
          <w:color w:val="231F20"/>
          <w:spacing w:val="4"/>
          <w:w w:val="95"/>
        </w:rPr>
        <w:t xml:space="preserve"> </w:t>
      </w:r>
      <w:r>
        <w:rPr>
          <w:color w:val="231F20"/>
          <w:w w:val="95"/>
        </w:rPr>
        <w:t>building,</w:t>
      </w:r>
      <w:r>
        <w:rPr>
          <w:color w:val="231F20"/>
          <w:spacing w:val="4"/>
          <w:w w:val="95"/>
        </w:rPr>
        <w:t xml:space="preserve"> </w:t>
      </w:r>
      <w:r>
        <w:rPr>
          <w:color w:val="231F20"/>
          <w:w w:val="95"/>
        </w:rPr>
        <w:t>Cabinet</w:t>
      </w:r>
      <w:r>
        <w:rPr>
          <w:color w:val="231F20"/>
          <w:spacing w:val="1"/>
          <w:w w:val="95"/>
        </w:rPr>
        <w:t xml:space="preserve"> </w:t>
      </w:r>
      <w:r>
        <w:rPr>
          <w:color w:val="231F20"/>
          <w:w w:val="95"/>
        </w:rPr>
        <w:t>approved the</w:t>
      </w:r>
      <w:r>
        <w:rPr>
          <w:color w:val="231F20"/>
          <w:spacing w:val="1"/>
          <w:w w:val="95"/>
        </w:rPr>
        <w:t xml:space="preserve"> </w:t>
      </w:r>
      <w:r>
        <w:rPr>
          <w:color w:val="231F20"/>
          <w:w w:val="95"/>
        </w:rPr>
        <w:t>construction</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Director’s</w:t>
      </w:r>
      <w:r>
        <w:rPr>
          <w:color w:val="231F20"/>
          <w:spacing w:val="-4"/>
          <w:w w:val="95"/>
        </w:rPr>
        <w:t xml:space="preserve"> </w:t>
      </w:r>
      <w:r>
        <w:rPr>
          <w:color w:val="231F20"/>
          <w:w w:val="95"/>
        </w:rPr>
        <w:t>residence</w:t>
      </w:r>
      <w:r>
        <w:rPr>
          <w:color w:val="231F20"/>
          <w:spacing w:val="-3"/>
          <w:w w:val="95"/>
        </w:rPr>
        <w:t xml:space="preserve"> </w:t>
      </w:r>
      <w:r>
        <w:rPr>
          <w:color w:val="231F20"/>
          <w:w w:val="95"/>
        </w:rPr>
        <w:t>at</w:t>
      </w:r>
      <w:r>
        <w:rPr>
          <w:color w:val="231F20"/>
          <w:spacing w:val="-3"/>
          <w:w w:val="95"/>
        </w:rPr>
        <w:t xml:space="preserve"> </w:t>
      </w:r>
      <w:r>
        <w:rPr>
          <w:color w:val="231F20"/>
          <w:w w:val="95"/>
        </w:rPr>
        <w:t>a</w:t>
      </w:r>
      <w:r>
        <w:rPr>
          <w:color w:val="231F20"/>
          <w:spacing w:val="-4"/>
          <w:w w:val="95"/>
        </w:rPr>
        <w:t xml:space="preserve"> </w:t>
      </w:r>
      <w:r>
        <w:rPr>
          <w:color w:val="231F20"/>
          <w:w w:val="95"/>
        </w:rPr>
        <w:t>cost</w:t>
      </w:r>
      <w:r>
        <w:rPr>
          <w:color w:val="231F20"/>
          <w:spacing w:val="-3"/>
          <w:w w:val="95"/>
        </w:rPr>
        <w:t xml:space="preserve"> </w:t>
      </w:r>
      <w:r>
        <w:rPr>
          <w:color w:val="231F20"/>
          <w:w w:val="95"/>
        </w:rPr>
        <w:t>of</w:t>
      </w:r>
      <w:r w:rsidR="005D3AD6">
        <w:t xml:space="preserve"> </w:t>
      </w:r>
      <w:r>
        <w:rPr>
          <w:color w:val="231F20"/>
        </w:rPr>
        <w:t>£3,900. In order to keep the costs of</w:t>
      </w:r>
      <w:r>
        <w:rPr>
          <w:color w:val="231F20"/>
          <w:spacing w:val="1"/>
        </w:rPr>
        <w:t xml:space="preserve"> </w:t>
      </w:r>
      <w:r>
        <w:rPr>
          <w:color w:val="231F20"/>
          <w:w w:val="95"/>
        </w:rPr>
        <w:t>construction</w:t>
      </w:r>
      <w:r>
        <w:rPr>
          <w:color w:val="231F20"/>
          <w:spacing w:val="16"/>
          <w:w w:val="95"/>
        </w:rPr>
        <w:t xml:space="preserve"> </w:t>
      </w:r>
      <w:r>
        <w:rPr>
          <w:color w:val="231F20"/>
          <w:w w:val="95"/>
        </w:rPr>
        <w:t>down,</w:t>
      </w:r>
      <w:r>
        <w:rPr>
          <w:color w:val="231F20"/>
          <w:spacing w:val="17"/>
          <w:w w:val="95"/>
        </w:rPr>
        <w:t xml:space="preserve"> </w:t>
      </w:r>
      <w:r>
        <w:rPr>
          <w:color w:val="231F20"/>
          <w:w w:val="95"/>
        </w:rPr>
        <w:t>it</w:t>
      </w:r>
      <w:r>
        <w:rPr>
          <w:color w:val="231F20"/>
          <w:spacing w:val="16"/>
          <w:w w:val="95"/>
        </w:rPr>
        <w:t xml:space="preserve"> </w:t>
      </w:r>
      <w:r>
        <w:rPr>
          <w:color w:val="231F20"/>
          <w:w w:val="95"/>
        </w:rPr>
        <w:t>had</w:t>
      </w:r>
      <w:r>
        <w:rPr>
          <w:color w:val="231F20"/>
          <w:spacing w:val="17"/>
          <w:w w:val="95"/>
        </w:rPr>
        <w:t xml:space="preserve"> </w:t>
      </w:r>
      <w:r>
        <w:rPr>
          <w:color w:val="231F20"/>
          <w:w w:val="95"/>
        </w:rPr>
        <w:t>previously</w:t>
      </w:r>
      <w:r>
        <w:rPr>
          <w:color w:val="231F20"/>
          <w:spacing w:val="-37"/>
          <w:w w:val="95"/>
        </w:rPr>
        <w:t xml:space="preserve"> </w:t>
      </w:r>
      <w:r>
        <w:rPr>
          <w:color w:val="231F20"/>
        </w:rPr>
        <w:t>been</w:t>
      </w:r>
      <w:r>
        <w:rPr>
          <w:color w:val="231F20"/>
          <w:spacing w:val="-9"/>
        </w:rPr>
        <w:t xml:space="preserve"> </w:t>
      </w:r>
      <w:r>
        <w:rPr>
          <w:color w:val="231F20"/>
        </w:rPr>
        <w:t>decided</w:t>
      </w:r>
      <w:r>
        <w:rPr>
          <w:color w:val="231F20"/>
          <w:spacing w:val="-9"/>
        </w:rPr>
        <w:t xml:space="preserve"> </w:t>
      </w:r>
      <w:r>
        <w:rPr>
          <w:color w:val="231F20"/>
        </w:rPr>
        <w:t>to</w:t>
      </w:r>
      <w:r>
        <w:rPr>
          <w:color w:val="231F20"/>
          <w:spacing w:val="-8"/>
        </w:rPr>
        <w:t xml:space="preserve"> </w:t>
      </w:r>
      <w:r>
        <w:rPr>
          <w:color w:val="231F20"/>
        </w:rPr>
        <w:t>shave</w:t>
      </w:r>
      <w:r>
        <w:rPr>
          <w:color w:val="231F20"/>
          <w:spacing w:val="-9"/>
        </w:rPr>
        <w:t xml:space="preserve"> </w:t>
      </w:r>
      <w:r>
        <w:rPr>
          <w:color w:val="231F20"/>
        </w:rPr>
        <w:t>£800</w:t>
      </w:r>
      <w:r>
        <w:rPr>
          <w:color w:val="231F20"/>
          <w:spacing w:val="-8"/>
        </w:rPr>
        <w:t xml:space="preserve"> </w:t>
      </w:r>
      <w:r>
        <w:rPr>
          <w:color w:val="231F20"/>
        </w:rPr>
        <w:t>off</w:t>
      </w:r>
      <w:r w:rsidR="005D3AD6">
        <w:t xml:space="preserve"> </w:t>
      </w:r>
      <w:r>
        <w:rPr>
          <w:color w:val="231F20"/>
          <w:w w:val="95"/>
        </w:rPr>
        <w:t>the budget for the residence by</w:t>
      </w:r>
      <w:r>
        <w:rPr>
          <w:color w:val="231F20"/>
          <w:spacing w:val="1"/>
          <w:w w:val="95"/>
        </w:rPr>
        <w:t xml:space="preserve"> </w:t>
      </w:r>
      <w:r>
        <w:rPr>
          <w:color w:val="231F20"/>
          <w:w w:val="95"/>
        </w:rPr>
        <w:t>doing away</w:t>
      </w:r>
      <w:r>
        <w:rPr>
          <w:color w:val="231F20"/>
          <w:spacing w:val="1"/>
          <w:w w:val="95"/>
        </w:rPr>
        <w:t xml:space="preserve"> </w:t>
      </w:r>
      <w:r>
        <w:rPr>
          <w:color w:val="231F20"/>
          <w:w w:val="95"/>
        </w:rPr>
        <w:t>with</w:t>
      </w:r>
      <w:r>
        <w:rPr>
          <w:color w:val="231F20"/>
          <w:spacing w:val="1"/>
          <w:w w:val="95"/>
        </w:rPr>
        <w:t xml:space="preserve"> </w:t>
      </w:r>
      <w:r>
        <w:rPr>
          <w:color w:val="231F20"/>
          <w:w w:val="95"/>
        </w:rPr>
        <w:t>a proposed</w:t>
      </w:r>
      <w:r>
        <w:rPr>
          <w:color w:val="231F20"/>
          <w:spacing w:val="1"/>
          <w:w w:val="95"/>
        </w:rPr>
        <w:t xml:space="preserve"> </w:t>
      </w:r>
      <w:r>
        <w:rPr>
          <w:color w:val="231F20"/>
          <w:w w:val="95"/>
        </w:rPr>
        <w:t>garden</w:t>
      </w:r>
      <w:r>
        <w:rPr>
          <w:color w:val="231F20"/>
          <w:spacing w:val="-37"/>
          <w:w w:val="95"/>
        </w:rPr>
        <w:t xml:space="preserve"> </w:t>
      </w:r>
      <w:r>
        <w:rPr>
          <w:color w:val="231F20"/>
          <w:w w:val="95"/>
        </w:rPr>
        <w:t>court,</w:t>
      </w:r>
      <w:r>
        <w:rPr>
          <w:color w:val="231F20"/>
          <w:spacing w:val="-4"/>
          <w:w w:val="95"/>
        </w:rPr>
        <w:t xml:space="preserve"> </w:t>
      </w:r>
      <w:r>
        <w:rPr>
          <w:color w:val="231F20"/>
          <w:w w:val="95"/>
        </w:rPr>
        <w:t>pergola</w:t>
      </w:r>
      <w:r>
        <w:rPr>
          <w:color w:val="231F20"/>
          <w:spacing w:val="-3"/>
          <w:w w:val="95"/>
        </w:rPr>
        <w:t xml:space="preserve"> </w:t>
      </w:r>
      <w:r>
        <w:rPr>
          <w:color w:val="231F20"/>
          <w:w w:val="95"/>
        </w:rPr>
        <w:t>and</w:t>
      </w:r>
      <w:r>
        <w:rPr>
          <w:color w:val="231F20"/>
          <w:spacing w:val="-4"/>
          <w:w w:val="95"/>
        </w:rPr>
        <w:t xml:space="preserve"> </w:t>
      </w:r>
      <w:r>
        <w:rPr>
          <w:color w:val="231F20"/>
          <w:w w:val="95"/>
        </w:rPr>
        <w:t>covered</w:t>
      </w:r>
      <w:r>
        <w:rPr>
          <w:color w:val="231F20"/>
          <w:spacing w:val="-3"/>
          <w:w w:val="95"/>
        </w:rPr>
        <w:t xml:space="preserve"> </w:t>
      </w:r>
      <w:r>
        <w:rPr>
          <w:color w:val="231F20"/>
          <w:w w:val="95"/>
        </w:rPr>
        <w:t>way.</w:t>
      </w:r>
      <w:r w:rsidR="005D3AD6">
        <w:t xml:space="preserve"> </w:t>
      </w:r>
      <w:r>
        <w:rPr>
          <w:color w:val="231F20"/>
          <w:w w:val="95"/>
        </w:rPr>
        <w:t>Despite these economies, all of the</w:t>
      </w:r>
      <w:r>
        <w:rPr>
          <w:color w:val="231F20"/>
          <w:spacing w:val="1"/>
          <w:w w:val="95"/>
        </w:rPr>
        <w:t xml:space="preserve"> </w:t>
      </w:r>
      <w:r>
        <w:rPr>
          <w:color w:val="231F20"/>
          <w:w w:val="95"/>
        </w:rPr>
        <w:t>tenders received for the erection of</w:t>
      </w:r>
      <w:r>
        <w:rPr>
          <w:color w:val="231F20"/>
          <w:spacing w:val="1"/>
          <w:w w:val="95"/>
        </w:rPr>
        <w:t xml:space="preserve"> </w:t>
      </w:r>
      <w:r>
        <w:rPr>
          <w:color w:val="231F20"/>
          <w:w w:val="95"/>
        </w:rPr>
        <w:t>the</w:t>
      </w:r>
      <w:r>
        <w:rPr>
          <w:color w:val="231F20"/>
          <w:spacing w:val="9"/>
          <w:w w:val="95"/>
        </w:rPr>
        <w:t xml:space="preserve"> </w:t>
      </w:r>
      <w:r>
        <w:rPr>
          <w:color w:val="231F20"/>
          <w:w w:val="95"/>
        </w:rPr>
        <w:t>residence</w:t>
      </w:r>
      <w:r>
        <w:rPr>
          <w:color w:val="231F20"/>
          <w:spacing w:val="9"/>
          <w:w w:val="95"/>
        </w:rPr>
        <w:t xml:space="preserve"> </w:t>
      </w:r>
      <w:r>
        <w:rPr>
          <w:color w:val="231F20"/>
          <w:w w:val="95"/>
        </w:rPr>
        <w:t>were</w:t>
      </w:r>
      <w:r>
        <w:rPr>
          <w:color w:val="231F20"/>
          <w:spacing w:val="9"/>
          <w:w w:val="95"/>
        </w:rPr>
        <w:t xml:space="preserve"> </w:t>
      </w:r>
      <w:r>
        <w:rPr>
          <w:color w:val="231F20"/>
          <w:w w:val="95"/>
        </w:rPr>
        <w:t>too</w:t>
      </w:r>
      <w:r>
        <w:rPr>
          <w:color w:val="231F20"/>
          <w:spacing w:val="9"/>
          <w:w w:val="95"/>
        </w:rPr>
        <w:t xml:space="preserve"> </w:t>
      </w:r>
      <w:r>
        <w:rPr>
          <w:color w:val="231F20"/>
          <w:w w:val="95"/>
        </w:rPr>
        <w:t>high.</w:t>
      </w:r>
      <w:r>
        <w:rPr>
          <w:color w:val="231F20"/>
          <w:spacing w:val="9"/>
          <w:w w:val="95"/>
        </w:rPr>
        <w:t xml:space="preserve"> </w:t>
      </w:r>
      <w:r>
        <w:rPr>
          <w:color w:val="231F20"/>
          <w:w w:val="95"/>
        </w:rPr>
        <w:t>After</w:t>
      </w:r>
      <w:r w:rsidR="005D3AD6">
        <w:t xml:space="preserve"> </w:t>
      </w:r>
      <w:r>
        <w:rPr>
          <w:color w:val="231F20"/>
          <w:w w:val="95"/>
        </w:rPr>
        <w:t>further</w:t>
      </w:r>
      <w:r>
        <w:rPr>
          <w:color w:val="231F20"/>
          <w:spacing w:val="18"/>
          <w:w w:val="95"/>
        </w:rPr>
        <w:t xml:space="preserve"> </w:t>
      </w:r>
      <w:r>
        <w:rPr>
          <w:color w:val="231F20"/>
          <w:w w:val="95"/>
        </w:rPr>
        <w:t>economies</w:t>
      </w:r>
      <w:r>
        <w:rPr>
          <w:color w:val="231F20"/>
          <w:spacing w:val="18"/>
          <w:w w:val="95"/>
        </w:rPr>
        <w:t xml:space="preserve"> </w:t>
      </w:r>
      <w:r>
        <w:rPr>
          <w:color w:val="231F20"/>
          <w:w w:val="95"/>
        </w:rPr>
        <w:t>had</w:t>
      </w:r>
      <w:r>
        <w:rPr>
          <w:color w:val="231F20"/>
          <w:spacing w:val="18"/>
          <w:w w:val="95"/>
        </w:rPr>
        <w:t xml:space="preserve"> </w:t>
      </w:r>
      <w:r>
        <w:rPr>
          <w:color w:val="231F20"/>
          <w:w w:val="95"/>
        </w:rPr>
        <w:t>been</w:t>
      </w:r>
      <w:r>
        <w:rPr>
          <w:color w:val="231F20"/>
          <w:spacing w:val="18"/>
          <w:w w:val="95"/>
        </w:rPr>
        <w:t xml:space="preserve"> </w:t>
      </w:r>
      <w:r>
        <w:rPr>
          <w:color w:val="231F20"/>
          <w:w w:val="95"/>
        </w:rPr>
        <w:t>made</w:t>
      </w:r>
      <w:r>
        <w:rPr>
          <w:color w:val="231F20"/>
          <w:spacing w:val="19"/>
          <w:w w:val="95"/>
        </w:rPr>
        <w:t xml:space="preserve"> </w:t>
      </w:r>
      <w:r>
        <w:rPr>
          <w:color w:val="231F20"/>
          <w:w w:val="95"/>
        </w:rPr>
        <w:t>by</w:t>
      </w:r>
      <w:r>
        <w:rPr>
          <w:color w:val="231F20"/>
          <w:spacing w:val="-38"/>
          <w:w w:val="95"/>
        </w:rPr>
        <w:t xml:space="preserve"> </w:t>
      </w:r>
      <w:r>
        <w:rPr>
          <w:color w:val="231F20"/>
          <w:w w:val="95"/>
        </w:rPr>
        <w:t>some</w:t>
      </w:r>
      <w:r>
        <w:rPr>
          <w:color w:val="231F20"/>
          <w:spacing w:val="10"/>
          <w:w w:val="95"/>
        </w:rPr>
        <w:t xml:space="preserve"> </w:t>
      </w:r>
      <w:r>
        <w:rPr>
          <w:color w:val="231F20"/>
          <w:w w:val="95"/>
        </w:rPr>
        <w:t>unspecified</w:t>
      </w:r>
      <w:r>
        <w:rPr>
          <w:color w:val="231F20"/>
          <w:spacing w:val="10"/>
          <w:w w:val="95"/>
        </w:rPr>
        <w:t xml:space="preserve"> </w:t>
      </w:r>
      <w:r>
        <w:rPr>
          <w:color w:val="231F20"/>
          <w:w w:val="95"/>
        </w:rPr>
        <w:t>alterations</w:t>
      </w:r>
      <w:r>
        <w:rPr>
          <w:color w:val="231F20"/>
          <w:spacing w:val="10"/>
          <w:w w:val="95"/>
        </w:rPr>
        <w:t xml:space="preserve"> </w:t>
      </w:r>
      <w:r>
        <w:rPr>
          <w:color w:val="231F20"/>
          <w:w w:val="95"/>
        </w:rPr>
        <w:t>to</w:t>
      </w:r>
      <w:r>
        <w:rPr>
          <w:color w:val="231F20"/>
          <w:spacing w:val="11"/>
          <w:w w:val="95"/>
        </w:rPr>
        <w:t xml:space="preserve"> </w:t>
      </w:r>
      <w:r>
        <w:rPr>
          <w:color w:val="231F20"/>
          <w:w w:val="95"/>
        </w:rPr>
        <w:t>the</w:t>
      </w:r>
      <w:r>
        <w:rPr>
          <w:color w:val="231F20"/>
          <w:spacing w:val="1"/>
          <w:w w:val="95"/>
        </w:rPr>
        <w:t xml:space="preserve"> </w:t>
      </w:r>
      <w:r>
        <w:rPr>
          <w:color w:val="231F20"/>
          <w:w w:val="95"/>
        </w:rPr>
        <w:t>plans,</w:t>
      </w:r>
      <w:r>
        <w:rPr>
          <w:color w:val="231F20"/>
          <w:spacing w:val="15"/>
          <w:w w:val="95"/>
        </w:rPr>
        <w:t xml:space="preserve"> </w:t>
      </w:r>
      <w:r>
        <w:rPr>
          <w:color w:val="231F20"/>
          <w:w w:val="95"/>
        </w:rPr>
        <w:t>three</w:t>
      </w:r>
      <w:r>
        <w:rPr>
          <w:color w:val="231F20"/>
          <w:spacing w:val="16"/>
          <w:w w:val="95"/>
        </w:rPr>
        <w:t xml:space="preserve"> </w:t>
      </w:r>
      <w:r>
        <w:rPr>
          <w:color w:val="231F20"/>
          <w:w w:val="95"/>
        </w:rPr>
        <w:t>of</w:t>
      </w:r>
      <w:r>
        <w:rPr>
          <w:color w:val="231F20"/>
          <w:spacing w:val="16"/>
          <w:w w:val="95"/>
        </w:rPr>
        <w:t xml:space="preserve"> </w:t>
      </w:r>
      <w:r>
        <w:rPr>
          <w:color w:val="231F20"/>
          <w:w w:val="95"/>
        </w:rPr>
        <w:t>the</w:t>
      </w:r>
      <w:r>
        <w:rPr>
          <w:color w:val="231F20"/>
          <w:spacing w:val="15"/>
          <w:w w:val="95"/>
        </w:rPr>
        <w:t xml:space="preserve"> </w:t>
      </w:r>
      <w:r>
        <w:rPr>
          <w:color w:val="231F20"/>
          <w:w w:val="95"/>
        </w:rPr>
        <w:t>previous</w:t>
      </w:r>
      <w:r>
        <w:rPr>
          <w:color w:val="231F20"/>
          <w:spacing w:val="16"/>
          <w:w w:val="95"/>
        </w:rPr>
        <w:t xml:space="preserve"> </w:t>
      </w:r>
      <w:r>
        <w:rPr>
          <w:color w:val="231F20"/>
          <w:w w:val="95"/>
        </w:rPr>
        <w:t>tenderers</w:t>
      </w:r>
      <w:r>
        <w:rPr>
          <w:color w:val="231F20"/>
          <w:spacing w:val="-37"/>
          <w:w w:val="95"/>
        </w:rPr>
        <w:t xml:space="preserve"> </w:t>
      </w:r>
      <w:r>
        <w:rPr>
          <w:color w:val="231F20"/>
          <w:w w:val="95"/>
        </w:rPr>
        <w:t>were</w:t>
      </w:r>
      <w:r>
        <w:rPr>
          <w:color w:val="231F20"/>
          <w:spacing w:val="-6"/>
          <w:w w:val="95"/>
        </w:rPr>
        <w:t xml:space="preserve"> </w:t>
      </w:r>
      <w:r>
        <w:rPr>
          <w:color w:val="231F20"/>
          <w:w w:val="95"/>
        </w:rPr>
        <w:t>invited</w:t>
      </w:r>
      <w:r>
        <w:rPr>
          <w:color w:val="231F20"/>
          <w:spacing w:val="-5"/>
          <w:w w:val="95"/>
        </w:rPr>
        <w:t xml:space="preserve"> </w:t>
      </w:r>
      <w:r>
        <w:rPr>
          <w:color w:val="231F20"/>
          <w:w w:val="95"/>
        </w:rPr>
        <w:t>to</w:t>
      </w:r>
      <w:r>
        <w:rPr>
          <w:color w:val="231F20"/>
          <w:spacing w:val="-5"/>
          <w:w w:val="95"/>
        </w:rPr>
        <w:t xml:space="preserve"> </w:t>
      </w:r>
      <w:r>
        <w:rPr>
          <w:color w:val="231F20"/>
          <w:w w:val="95"/>
        </w:rPr>
        <w:t>re-submit.</w:t>
      </w:r>
    </w:p>
    <w:p w14:paraId="03FB89F6" w14:textId="2FF33050" w:rsidR="00F71DDB" w:rsidRDefault="00A630EF" w:rsidP="004124C1">
      <w:pPr>
        <w:pStyle w:val="BodyText"/>
        <w:spacing w:before="106" w:line="230" w:lineRule="auto"/>
        <w:ind w:left="317" w:right="3764"/>
        <w:rPr>
          <w:sz w:val="10"/>
        </w:rPr>
        <w:sectPr w:rsidR="00F71DDB">
          <w:type w:val="continuous"/>
          <w:pgSz w:w="11910" w:h="16840"/>
          <w:pgMar w:top="1580" w:right="800" w:bottom="0" w:left="1100" w:header="0" w:footer="630" w:gutter="0"/>
          <w:cols w:num="2" w:space="720" w:equalWidth="0">
            <w:col w:w="3094" w:space="43"/>
            <w:col w:w="6873"/>
          </w:cols>
        </w:sectPr>
      </w:pPr>
      <w:r>
        <w:br w:type="column"/>
      </w:r>
      <w:r>
        <w:rPr>
          <w:color w:val="231F20"/>
          <w:w w:val="95"/>
        </w:rPr>
        <w:t>The</w:t>
      </w:r>
      <w:r>
        <w:rPr>
          <w:color w:val="231F20"/>
          <w:spacing w:val="14"/>
          <w:w w:val="95"/>
        </w:rPr>
        <w:t xml:space="preserve"> </w:t>
      </w:r>
      <w:r>
        <w:rPr>
          <w:color w:val="231F20"/>
          <w:w w:val="95"/>
        </w:rPr>
        <w:t>contract</w:t>
      </w:r>
      <w:r>
        <w:rPr>
          <w:color w:val="231F20"/>
          <w:spacing w:val="14"/>
          <w:w w:val="95"/>
        </w:rPr>
        <w:t xml:space="preserve"> </w:t>
      </w:r>
      <w:r>
        <w:rPr>
          <w:color w:val="231F20"/>
          <w:w w:val="95"/>
        </w:rPr>
        <w:t>was</w:t>
      </w:r>
      <w:r>
        <w:rPr>
          <w:color w:val="231F20"/>
          <w:spacing w:val="15"/>
          <w:w w:val="95"/>
        </w:rPr>
        <w:t xml:space="preserve"> </w:t>
      </w:r>
      <w:r>
        <w:rPr>
          <w:color w:val="231F20"/>
          <w:w w:val="95"/>
        </w:rPr>
        <w:t>eventually</w:t>
      </w:r>
      <w:r>
        <w:rPr>
          <w:color w:val="231F20"/>
          <w:spacing w:val="14"/>
          <w:w w:val="95"/>
        </w:rPr>
        <w:t xml:space="preserve"> </w:t>
      </w:r>
      <w:r>
        <w:rPr>
          <w:color w:val="231F20"/>
          <w:w w:val="95"/>
        </w:rPr>
        <w:t>awarded</w:t>
      </w:r>
      <w:r>
        <w:rPr>
          <w:color w:val="231F20"/>
          <w:spacing w:val="1"/>
          <w:w w:val="95"/>
        </w:rPr>
        <w:t xml:space="preserve"> </w:t>
      </w:r>
      <w:r>
        <w:rPr>
          <w:color w:val="231F20"/>
          <w:w w:val="95"/>
        </w:rPr>
        <w:t>in</w:t>
      </w:r>
      <w:r>
        <w:rPr>
          <w:color w:val="231F20"/>
          <w:spacing w:val="12"/>
          <w:w w:val="95"/>
        </w:rPr>
        <w:t xml:space="preserve"> </w:t>
      </w:r>
      <w:r>
        <w:rPr>
          <w:color w:val="231F20"/>
          <w:w w:val="95"/>
        </w:rPr>
        <w:t>January</w:t>
      </w:r>
      <w:r>
        <w:rPr>
          <w:color w:val="231F20"/>
          <w:spacing w:val="12"/>
          <w:w w:val="95"/>
        </w:rPr>
        <w:t xml:space="preserve"> </w:t>
      </w:r>
      <w:r>
        <w:rPr>
          <w:color w:val="231F20"/>
          <w:w w:val="95"/>
        </w:rPr>
        <w:t>1930</w:t>
      </w:r>
      <w:r>
        <w:rPr>
          <w:color w:val="231F20"/>
          <w:spacing w:val="12"/>
          <w:w w:val="95"/>
        </w:rPr>
        <w:t xml:space="preserve"> </w:t>
      </w:r>
      <w:r>
        <w:rPr>
          <w:color w:val="231F20"/>
          <w:w w:val="95"/>
        </w:rPr>
        <w:t>to</w:t>
      </w:r>
      <w:r>
        <w:rPr>
          <w:color w:val="231F20"/>
          <w:spacing w:val="12"/>
          <w:w w:val="95"/>
        </w:rPr>
        <w:t xml:space="preserve"> </w:t>
      </w:r>
      <w:r>
        <w:rPr>
          <w:color w:val="231F20"/>
          <w:w w:val="95"/>
        </w:rPr>
        <w:t>Ernest</w:t>
      </w:r>
      <w:r>
        <w:rPr>
          <w:color w:val="231F20"/>
          <w:spacing w:val="12"/>
          <w:w w:val="95"/>
        </w:rPr>
        <w:t xml:space="preserve"> </w:t>
      </w:r>
      <w:r>
        <w:rPr>
          <w:color w:val="231F20"/>
          <w:w w:val="95"/>
        </w:rPr>
        <w:t>Spendelove,</w:t>
      </w:r>
      <w:r>
        <w:rPr>
          <w:color w:val="231F20"/>
          <w:spacing w:val="-37"/>
          <w:w w:val="95"/>
        </w:rPr>
        <w:t xml:space="preserve"> </w:t>
      </w:r>
      <w:r>
        <w:rPr>
          <w:color w:val="231F20"/>
          <w:w w:val="95"/>
        </w:rPr>
        <w:t>whose quote of</w:t>
      </w:r>
      <w:r>
        <w:rPr>
          <w:color w:val="231F20"/>
          <w:spacing w:val="1"/>
          <w:w w:val="95"/>
        </w:rPr>
        <w:t xml:space="preserve"> </w:t>
      </w:r>
      <w:r>
        <w:rPr>
          <w:color w:val="231F20"/>
          <w:w w:val="95"/>
        </w:rPr>
        <w:t>£3,547 for the</w:t>
      </w:r>
      <w:r>
        <w:rPr>
          <w:color w:val="231F20"/>
          <w:spacing w:val="1"/>
          <w:w w:val="95"/>
        </w:rPr>
        <w:t xml:space="preserve"> </w:t>
      </w:r>
      <w:r>
        <w:rPr>
          <w:color w:val="231F20"/>
          <w:w w:val="95"/>
        </w:rPr>
        <w:t>job was</w:t>
      </w:r>
      <w:r>
        <w:rPr>
          <w:color w:val="231F20"/>
          <w:spacing w:val="1"/>
          <w:w w:val="95"/>
        </w:rPr>
        <w:t xml:space="preserve"> </w:t>
      </w:r>
      <w:r>
        <w:rPr>
          <w:color w:val="231F20"/>
          <w:w w:val="95"/>
        </w:rPr>
        <w:t>the</w:t>
      </w:r>
      <w:r>
        <w:rPr>
          <w:color w:val="231F20"/>
          <w:spacing w:val="4"/>
          <w:w w:val="95"/>
        </w:rPr>
        <w:t xml:space="preserve"> </w:t>
      </w:r>
      <w:r>
        <w:rPr>
          <w:color w:val="231F20"/>
          <w:w w:val="95"/>
        </w:rPr>
        <w:t>lowest.</w:t>
      </w:r>
      <w:r>
        <w:rPr>
          <w:color w:val="231F20"/>
          <w:spacing w:val="4"/>
          <w:w w:val="95"/>
        </w:rPr>
        <w:t xml:space="preserve"> </w:t>
      </w:r>
      <w:r>
        <w:rPr>
          <w:color w:val="231F20"/>
          <w:w w:val="95"/>
        </w:rPr>
        <w:t>Spendelove</w:t>
      </w:r>
      <w:r>
        <w:rPr>
          <w:color w:val="231F20"/>
          <w:spacing w:val="4"/>
          <w:w w:val="95"/>
        </w:rPr>
        <w:t xml:space="preserve"> </w:t>
      </w:r>
      <w:r>
        <w:rPr>
          <w:color w:val="231F20"/>
          <w:w w:val="95"/>
        </w:rPr>
        <w:t>started</w:t>
      </w:r>
      <w:r>
        <w:rPr>
          <w:color w:val="231F20"/>
          <w:spacing w:val="5"/>
          <w:w w:val="95"/>
        </w:rPr>
        <w:t xml:space="preserve"> </w:t>
      </w:r>
      <w:r>
        <w:rPr>
          <w:color w:val="231F20"/>
          <w:w w:val="95"/>
        </w:rPr>
        <w:t>work</w:t>
      </w:r>
      <w:r>
        <w:rPr>
          <w:color w:val="231F20"/>
          <w:spacing w:val="1"/>
          <w:w w:val="95"/>
        </w:rPr>
        <w:t xml:space="preserve"> </w:t>
      </w:r>
      <w:r>
        <w:rPr>
          <w:color w:val="231F20"/>
          <w:w w:val="95"/>
        </w:rPr>
        <w:t>on</w:t>
      </w:r>
      <w:r>
        <w:rPr>
          <w:color w:val="231F20"/>
          <w:spacing w:val="1"/>
          <w:w w:val="95"/>
        </w:rPr>
        <w:t xml:space="preserve"> </w:t>
      </w:r>
      <w:r>
        <w:rPr>
          <w:color w:val="231F20"/>
          <w:w w:val="95"/>
        </w:rPr>
        <w:t>the</w:t>
      </w:r>
      <w:r>
        <w:rPr>
          <w:color w:val="231F20"/>
          <w:spacing w:val="1"/>
          <w:w w:val="95"/>
        </w:rPr>
        <w:t xml:space="preserve"> </w:t>
      </w:r>
      <w:r>
        <w:rPr>
          <w:color w:val="231F20"/>
          <w:w w:val="95"/>
        </w:rPr>
        <w:t>residence</w:t>
      </w:r>
      <w:r>
        <w:rPr>
          <w:color w:val="231F20"/>
          <w:spacing w:val="1"/>
          <w:w w:val="95"/>
        </w:rPr>
        <w:t xml:space="preserve"> </w:t>
      </w:r>
      <w:r>
        <w:rPr>
          <w:color w:val="231F20"/>
          <w:w w:val="95"/>
        </w:rPr>
        <w:t>almost</w:t>
      </w:r>
      <w:r>
        <w:rPr>
          <w:color w:val="231F20"/>
          <w:spacing w:val="1"/>
          <w:w w:val="95"/>
        </w:rPr>
        <w:t xml:space="preserve"> </w:t>
      </w:r>
      <w:r>
        <w:rPr>
          <w:color w:val="231F20"/>
          <w:w w:val="95"/>
        </w:rPr>
        <w:t>immediately</w:t>
      </w:r>
      <w:r>
        <w:rPr>
          <w:color w:val="231F20"/>
          <w:spacing w:val="-38"/>
          <w:w w:val="95"/>
        </w:rPr>
        <w:t xml:space="preserve"> </w:t>
      </w:r>
      <w:r>
        <w:rPr>
          <w:color w:val="231F20"/>
          <w:w w:val="95"/>
        </w:rPr>
        <w:t>and,</w:t>
      </w:r>
      <w:r>
        <w:rPr>
          <w:color w:val="231F20"/>
          <w:spacing w:val="1"/>
          <w:w w:val="95"/>
        </w:rPr>
        <w:t xml:space="preserve"> </w:t>
      </w:r>
      <w:r>
        <w:rPr>
          <w:color w:val="231F20"/>
          <w:w w:val="95"/>
        </w:rPr>
        <w:t>with</w:t>
      </w:r>
      <w:r>
        <w:rPr>
          <w:color w:val="231F20"/>
          <w:spacing w:val="1"/>
          <w:w w:val="95"/>
        </w:rPr>
        <w:t xml:space="preserve"> </w:t>
      </w:r>
      <w:r>
        <w:rPr>
          <w:color w:val="231F20"/>
          <w:w w:val="95"/>
        </w:rPr>
        <w:t>the</w:t>
      </w:r>
      <w:r>
        <w:rPr>
          <w:color w:val="231F20"/>
          <w:spacing w:val="1"/>
          <w:w w:val="95"/>
        </w:rPr>
        <w:t xml:space="preserve"> </w:t>
      </w:r>
      <w:r>
        <w:rPr>
          <w:color w:val="231F20"/>
          <w:w w:val="95"/>
        </w:rPr>
        <w:t>exception</w:t>
      </w:r>
      <w:r>
        <w:rPr>
          <w:color w:val="231F20"/>
          <w:spacing w:val="38"/>
        </w:rPr>
        <w:t xml:space="preserve"> </w:t>
      </w:r>
      <w:r>
        <w:rPr>
          <w:color w:val="231F20"/>
          <w:w w:val="95"/>
        </w:rPr>
        <w:t>of</w:t>
      </w:r>
      <w:r>
        <w:rPr>
          <w:color w:val="231F20"/>
          <w:spacing w:val="38"/>
        </w:rPr>
        <w:t xml:space="preserve"> </w:t>
      </w:r>
      <w:r>
        <w:rPr>
          <w:color w:val="231F20"/>
          <w:w w:val="95"/>
        </w:rPr>
        <w:t>some</w:t>
      </w:r>
      <w:r>
        <w:rPr>
          <w:color w:val="231F20"/>
          <w:spacing w:val="1"/>
          <w:w w:val="95"/>
        </w:rPr>
        <w:t xml:space="preserve"> </w:t>
      </w:r>
      <w:r>
        <w:rPr>
          <w:color w:val="231F20"/>
          <w:w w:val="95"/>
        </w:rPr>
        <w:t>minor</w:t>
      </w:r>
      <w:r>
        <w:rPr>
          <w:color w:val="231F20"/>
          <w:spacing w:val="7"/>
          <w:w w:val="95"/>
        </w:rPr>
        <w:t xml:space="preserve"> </w:t>
      </w:r>
      <w:r>
        <w:rPr>
          <w:color w:val="231F20"/>
          <w:w w:val="95"/>
        </w:rPr>
        <w:t>adjustments,</w:t>
      </w:r>
      <w:r>
        <w:rPr>
          <w:color w:val="231F20"/>
          <w:spacing w:val="7"/>
          <w:w w:val="95"/>
        </w:rPr>
        <w:t xml:space="preserve"> </w:t>
      </w:r>
      <w:r>
        <w:rPr>
          <w:color w:val="231F20"/>
          <w:w w:val="95"/>
        </w:rPr>
        <w:t>completed</w:t>
      </w:r>
      <w:r>
        <w:rPr>
          <w:color w:val="231F20"/>
          <w:spacing w:val="8"/>
          <w:w w:val="95"/>
        </w:rPr>
        <w:t xml:space="preserve"> </w:t>
      </w:r>
      <w:r>
        <w:rPr>
          <w:color w:val="231F20"/>
          <w:w w:val="95"/>
        </w:rPr>
        <w:t>it</w:t>
      </w:r>
      <w:r>
        <w:rPr>
          <w:color w:val="231F20"/>
          <w:spacing w:val="7"/>
          <w:w w:val="95"/>
        </w:rPr>
        <w:t xml:space="preserve"> </w:t>
      </w:r>
      <w:r>
        <w:rPr>
          <w:color w:val="231F20"/>
          <w:w w:val="95"/>
        </w:rPr>
        <w:t>in</w:t>
      </w:r>
      <w:r>
        <w:rPr>
          <w:color w:val="231F20"/>
          <w:spacing w:val="1"/>
          <w:w w:val="95"/>
        </w:rPr>
        <w:t xml:space="preserve"> </w:t>
      </w:r>
      <w:r>
        <w:rPr>
          <w:color w:val="231F20"/>
        </w:rPr>
        <w:t>August</w:t>
      </w:r>
      <w:r>
        <w:rPr>
          <w:color w:val="231F20"/>
          <w:spacing w:val="-11"/>
        </w:rPr>
        <w:t xml:space="preserve"> </w:t>
      </w:r>
      <w:r>
        <w:rPr>
          <w:color w:val="231F20"/>
        </w:rPr>
        <w:t>1930.</w:t>
      </w:r>
      <w:r>
        <w:rPr>
          <w:color w:val="231F20"/>
          <w:position w:val="6"/>
          <w:sz w:val="10"/>
        </w:rPr>
        <w:t>44</w:t>
      </w:r>
    </w:p>
    <w:p w14:paraId="63E84788" w14:textId="77777777" w:rsidR="00F71DDB" w:rsidRPr="00A6714E" w:rsidRDefault="00F71DDB" w:rsidP="00A6714E">
      <w:pPr>
        <w:pStyle w:val="BodyText"/>
      </w:pPr>
    </w:p>
    <w:p w14:paraId="610D09D7" w14:textId="77777777" w:rsidR="00F71DDB" w:rsidRPr="00A6714E" w:rsidRDefault="00F71DDB" w:rsidP="00A6714E">
      <w:pPr>
        <w:pStyle w:val="BodyText"/>
      </w:pPr>
    </w:p>
    <w:p w14:paraId="4C3F6A5A" w14:textId="77777777" w:rsidR="00F71DDB" w:rsidRPr="00A6714E" w:rsidRDefault="00F71DDB" w:rsidP="00A6714E">
      <w:pPr>
        <w:pStyle w:val="BodyText"/>
      </w:pPr>
    </w:p>
    <w:p w14:paraId="37DFD217" w14:textId="77777777" w:rsidR="00F71DDB" w:rsidRPr="00A6714E" w:rsidRDefault="00F71DDB" w:rsidP="00A6714E">
      <w:pPr>
        <w:pStyle w:val="BodyText"/>
      </w:pPr>
    </w:p>
    <w:p w14:paraId="17FF8CD7" w14:textId="3DF6E194" w:rsidR="00F71DDB" w:rsidRDefault="00F71DDB" w:rsidP="00A6714E">
      <w:pPr>
        <w:pStyle w:val="BodyText"/>
      </w:pPr>
    </w:p>
    <w:p w14:paraId="4338B399" w14:textId="714EBD56" w:rsidR="00A6714E" w:rsidRDefault="00A6714E" w:rsidP="00A6714E">
      <w:pPr>
        <w:pStyle w:val="BodyText"/>
      </w:pPr>
    </w:p>
    <w:p w14:paraId="610DF54B" w14:textId="77777777" w:rsidR="00A6714E" w:rsidRPr="00A6714E" w:rsidRDefault="00A6714E" w:rsidP="00A6714E">
      <w:pPr>
        <w:pStyle w:val="BodyText"/>
      </w:pPr>
    </w:p>
    <w:p w14:paraId="41CADBD0" w14:textId="35BC8619"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250C97FC" wp14:editId="11D524BA">
                <wp:extent cx="360045" cy="6350"/>
                <wp:effectExtent l="8890" t="3810" r="12065" b="8890"/>
                <wp:docPr id="514" name="docshapegroup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515" name="Line 567"/>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4ABE7CD6" id="docshapegroup50"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">
                <v:line id="Line 567"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" strokecolor="#231f20" strokeweight=".5pt"/>
                <w10:anchorlock/>
              </v:group>
            </w:pict>
          </mc:Fallback>
        </mc:AlternateContent>
      </w:r>
    </w:p>
    <w:p w14:paraId="1E5F8DE3" w14:textId="77777777" w:rsidR="00F71DDB" w:rsidRDefault="00A630EF" w:rsidP="006D1716">
      <w:pPr>
        <w:pStyle w:val="ListParagraph"/>
        <w:numPr>
          <w:ilvl w:val="0"/>
          <w:numId w:val="29"/>
        </w:numPr>
        <w:tabs>
          <w:tab w:val="left" w:pos="545"/>
        </w:tabs>
        <w:spacing w:before="3"/>
        <w:ind w:hanging="228"/>
        <w:jc w:val="left"/>
        <w:rPr>
          <w:sz w:val="14"/>
        </w:rPr>
      </w:pPr>
      <w:r>
        <w:rPr>
          <w:color w:val="231F20"/>
          <w:w w:val="95"/>
          <w:sz w:val="14"/>
        </w:rPr>
        <w:t>See</w:t>
      </w:r>
      <w:r>
        <w:rPr>
          <w:color w:val="231F20"/>
          <w:spacing w:val="1"/>
          <w:w w:val="95"/>
          <w:sz w:val="14"/>
        </w:rPr>
        <w:t xml:space="preserve"> </w:t>
      </w:r>
      <w:r>
        <w:rPr>
          <w:color w:val="231F20"/>
          <w:w w:val="95"/>
          <w:sz w:val="14"/>
        </w:rPr>
        <w:t>CRS</w:t>
      </w:r>
      <w:r>
        <w:rPr>
          <w:color w:val="231F20"/>
          <w:spacing w:val="2"/>
          <w:w w:val="95"/>
          <w:sz w:val="14"/>
        </w:rPr>
        <w:t xml:space="preserve"> </w:t>
      </w:r>
      <w:r>
        <w:rPr>
          <w:color w:val="231F20"/>
          <w:w w:val="95"/>
          <w:sz w:val="14"/>
        </w:rPr>
        <w:t>A292,</w:t>
      </w:r>
      <w:r>
        <w:rPr>
          <w:color w:val="231F20"/>
          <w:spacing w:val="2"/>
          <w:w w:val="95"/>
          <w:sz w:val="14"/>
        </w:rPr>
        <w:t xml:space="preserve"> </w:t>
      </w:r>
      <w:r>
        <w:rPr>
          <w:color w:val="231F20"/>
          <w:w w:val="95"/>
          <w:sz w:val="14"/>
        </w:rPr>
        <w:t>item</w:t>
      </w:r>
      <w:r>
        <w:rPr>
          <w:color w:val="231F20"/>
          <w:spacing w:val="2"/>
          <w:w w:val="95"/>
          <w:sz w:val="14"/>
        </w:rPr>
        <w:t xml:space="preserve"> </w:t>
      </w:r>
      <w:r>
        <w:rPr>
          <w:color w:val="231F20"/>
          <w:w w:val="95"/>
          <w:sz w:val="14"/>
        </w:rPr>
        <w:t>C261.</w:t>
      </w:r>
    </w:p>
    <w:p w14:paraId="52D2F057" w14:textId="77777777" w:rsidR="00F71DDB" w:rsidRDefault="00F71DDB" w:rsidP="004124C1">
      <w:pPr>
        <w:rPr>
          <w:sz w:val="14"/>
        </w:rPr>
        <w:sectPr w:rsidR="00F71DDB">
          <w:type w:val="continuous"/>
          <w:pgSz w:w="11910" w:h="16840"/>
          <w:pgMar w:top="1580" w:right="800" w:bottom="0" w:left="1100" w:header="0" w:footer="630" w:gutter="0"/>
          <w:cols w:space="720"/>
        </w:sectPr>
      </w:pPr>
    </w:p>
    <w:p w14:paraId="015B2043" w14:textId="77777777" w:rsidR="00F71DDB" w:rsidRPr="002230C0" w:rsidRDefault="00F71DDB" w:rsidP="002230C0">
      <w:pPr>
        <w:pStyle w:val="BodyText"/>
      </w:pPr>
    </w:p>
    <w:p w14:paraId="1FF157F9" w14:textId="77777777" w:rsidR="00F71DDB" w:rsidRPr="002230C0" w:rsidRDefault="00F71DDB" w:rsidP="002230C0">
      <w:pPr>
        <w:pStyle w:val="BodyText"/>
      </w:pPr>
    </w:p>
    <w:p w14:paraId="08C8B6B1" w14:textId="77777777" w:rsidR="00F71DDB" w:rsidRDefault="00A630EF" w:rsidP="004124C1">
      <w:pPr>
        <w:pStyle w:val="Heading3"/>
        <w:spacing w:before="113" w:line="228" w:lineRule="auto"/>
        <w:ind w:right="861"/>
      </w:pPr>
      <w:r>
        <w:rPr>
          <w:w w:val="105"/>
        </w:rPr>
        <w:t>Figure</w:t>
      </w:r>
      <w:r>
        <w:rPr>
          <w:spacing w:val="18"/>
          <w:w w:val="105"/>
        </w:rPr>
        <w:t xml:space="preserve"> </w:t>
      </w:r>
      <w:r>
        <w:rPr>
          <w:w w:val="105"/>
        </w:rPr>
        <w:t>8:</w:t>
      </w:r>
      <w:r>
        <w:rPr>
          <w:spacing w:val="19"/>
          <w:w w:val="105"/>
        </w:rPr>
        <w:t xml:space="preserve"> </w:t>
      </w:r>
      <w:r>
        <w:rPr>
          <w:w w:val="105"/>
        </w:rPr>
        <w:t>Australian</w:t>
      </w:r>
      <w:r>
        <w:rPr>
          <w:spacing w:val="19"/>
          <w:w w:val="105"/>
        </w:rPr>
        <w:t xml:space="preserve"> </w:t>
      </w:r>
      <w:r>
        <w:rPr>
          <w:w w:val="105"/>
        </w:rPr>
        <w:t>Institute</w:t>
      </w:r>
      <w:r>
        <w:rPr>
          <w:spacing w:val="19"/>
          <w:w w:val="105"/>
        </w:rPr>
        <w:t xml:space="preserve"> </w:t>
      </w:r>
      <w:r>
        <w:rPr>
          <w:w w:val="105"/>
        </w:rPr>
        <w:t>of</w:t>
      </w:r>
      <w:r>
        <w:rPr>
          <w:spacing w:val="19"/>
          <w:w w:val="105"/>
        </w:rPr>
        <w:t xml:space="preserve"> </w:t>
      </w:r>
      <w:r>
        <w:rPr>
          <w:w w:val="105"/>
        </w:rPr>
        <w:t>Anatomy</w:t>
      </w:r>
      <w:r>
        <w:rPr>
          <w:spacing w:val="19"/>
          <w:w w:val="105"/>
        </w:rPr>
        <w:t xml:space="preserve"> </w:t>
      </w:r>
      <w:r>
        <w:rPr>
          <w:w w:val="105"/>
        </w:rPr>
        <w:t>–</w:t>
      </w:r>
      <w:r>
        <w:rPr>
          <w:spacing w:val="18"/>
          <w:w w:val="105"/>
        </w:rPr>
        <w:t xml:space="preserve"> </w:t>
      </w:r>
      <w:r>
        <w:rPr>
          <w:w w:val="105"/>
        </w:rPr>
        <w:t>footings</w:t>
      </w:r>
      <w:r>
        <w:rPr>
          <w:spacing w:val="19"/>
          <w:w w:val="105"/>
        </w:rPr>
        <w:t xml:space="preserve"> </w:t>
      </w:r>
      <w:r>
        <w:rPr>
          <w:w w:val="105"/>
        </w:rPr>
        <w:t>under</w:t>
      </w:r>
      <w:r>
        <w:rPr>
          <w:spacing w:val="19"/>
          <w:w w:val="105"/>
        </w:rPr>
        <w:t xml:space="preserve"> </w:t>
      </w:r>
      <w:r>
        <w:rPr>
          <w:w w:val="105"/>
        </w:rPr>
        <w:t>construction.</w:t>
      </w:r>
      <w:r>
        <w:rPr>
          <w:spacing w:val="19"/>
          <w:w w:val="105"/>
        </w:rPr>
        <w:t xml:space="preserve"> </w:t>
      </w:r>
      <w:r>
        <w:rPr>
          <w:w w:val="105"/>
        </w:rPr>
        <w:t>McCoy</w:t>
      </w:r>
      <w:r>
        <w:rPr>
          <w:spacing w:val="19"/>
          <w:w w:val="105"/>
        </w:rPr>
        <w:t xml:space="preserve"> </w:t>
      </w:r>
      <w:r>
        <w:rPr>
          <w:w w:val="105"/>
        </w:rPr>
        <w:t>Circuit</w:t>
      </w:r>
      <w:r>
        <w:rPr>
          <w:w w:val="105"/>
          <w:position w:val="6"/>
          <w:sz w:val="11"/>
        </w:rPr>
        <w:t>45</w:t>
      </w:r>
      <w:r>
        <w:rPr>
          <w:w w:val="105"/>
        </w:rPr>
        <w:t>,</w:t>
      </w:r>
      <w:r>
        <w:rPr>
          <w:spacing w:val="19"/>
          <w:w w:val="105"/>
        </w:rPr>
        <w:t xml:space="preserve"> </w:t>
      </w:r>
      <w:r>
        <w:rPr>
          <w:w w:val="105"/>
        </w:rPr>
        <w:t>Acton,</w:t>
      </w:r>
      <w:r>
        <w:rPr>
          <w:spacing w:val="19"/>
          <w:w w:val="105"/>
        </w:rPr>
        <w:t xml:space="preserve"> </w:t>
      </w:r>
      <w:r>
        <w:rPr>
          <w:w w:val="105"/>
        </w:rPr>
        <w:t>1929</w:t>
      </w:r>
      <w:r>
        <w:rPr>
          <w:spacing w:val="1"/>
          <w:w w:val="105"/>
        </w:rPr>
        <w:t xml:space="preserve"> </w:t>
      </w:r>
      <w:r>
        <w:rPr>
          <w:w w:val="105"/>
        </w:rPr>
        <w:t>(National</w:t>
      </w:r>
      <w:r>
        <w:rPr>
          <w:spacing w:val="-4"/>
          <w:w w:val="105"/>
        </w:rPr>
        <w:t xml:space="preserve"> </w:t>
      </w:r>
      <w:r>
        <w:rPr>
          <w:w w:val="105"/>
        </w:rPr>
        <w:t>Archives</w:t>
      </w:r>
      <w:r>
        <w:rPr>
          <w:spacing w:val="-4"/>
          <w:w w:val="105"/>
        </w:rPr>
        <w:t xml:space="preserve"> </w:t>
      </w:r>
      <w:r>
        <w:rPr>
          <w:w w:val="105"/>
        </w:rPr>
        <w:t>of</w:t>
      </w:r>
      <w:r>
        <w:rPr>
          <w:spacing w:val="-3"/>
          <w:w w:val="105"/>
        </w:rPr>
        <w:t xml:space="preserve"> </w:t>
      </w:r>
      <w:r>
        <w:rPr>
          <w:w w:val="105"/>
        </w:rPr>
        <w:t>Australia</w:t>
      </w:r>
      <w:r>
        <w:rPr>
          <w:spacing w:val="-4"/>
          <w:w w:val="105"/>
        </w:rPr>
        <w:t xml:space="preserve"> </w:t>
      </w:r>
      <w:r>
        <w:rPr>
          <w:w w:val="105"/>
        </w:rPr>
        <w:t>2018)</w:t>
      </w:r>
    </w:p>
    <w:p w14:paraId="39B8257E" w14:textId="64EE4BB9" w:rsidR="00B958F3" w:rsidRDefault="00B958F3" w:rsidP="004124C1">
      <w:pPr>
        <w:pStyle w:val="BodyText"/>
        <w:spacing w:before="10"/>
        <w:ind w:left="284"/>
        <w:rPr>
          <w:rFonts w:ascii="Calibri"/>
          <w:b/>
          <w:sz w:val="16"/>
          <w:szCs w:val="16"/>
        </w:rPr>
      </w:pPr>
      <w:r>
        <w:rPr>
          <w:rFonts w:ascii="Calibri"/>
          <w:b/>
          <w:noProof/>
          <w:sz w:val="8"/>
        </w:rPr>
        <mc:AlternateContent>
          <mc:Choice Requires="wps">
            <w:drawing>
              <wp:inline distT="0" distB="0" distL="0" distR="0" wp14:anchorId="620A29E5" wp14:editId="38EEA639">
                <wp:extent cx="5760085" cy="1270"/>
                <wp:effectExtent l="9525" t="13335" r="12065" b="13970"/>
                <wp:docPr id="56" name="Freeform: 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63D524CC" id="Freeform: Shape 56"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" path="m,l9071,e" filled="f" strokecolor="#291a44" strokeweight="1pt">
                <v:path arrowok="t" o:connecttype="custom" o:connectlocs="0,0;5760085,0" o:connectangles="0,0"/>
                <w10:anchorlock/>
              </v:shape>
            </w:pict>
          </mc:Fallback>
        </mc:AlternateContent>
      </w:r>
    </w:p>
    <w:p w14:paraId="038F35E0" w14:textId="77777777" w:rsidR="00B958F3" w:rsidRDefault="00B958F3" w:rsidP="004124C1">
      <w:pPr>
        <w:pStyle w:val="BodyText"/>
        <w:spacing w:before="10"/>
        <w:rPr>
          <w:rFonts w:ascii="Calibri"/>
          <w:b/>
          <w:sz w:val="16"/>
          <w:szCs w:val="24"/>
        </w:rPr>
      </w:pPr>
    </w:p>
    <w:p w14:paraId="17154B01" w14:textId="12E8AF06" w:rsidR="00F71DDB" w:rsidRDefault="00A630EF" w:rsidP="004124C1">
      <w:pPr>
        <w:pStyle w:val="BodyText"/>
        <w:spacing w:before="10"/>
        <w:ind w:left="284"/>
        <w:rPr>
          <w:rFonts w:ascii="Calibri"/>
          <w:b/>
          <w:sz w:val="8"/>
        </w:rPr>
      </w:pPr>
      <w:r>
        <w:rPr>
          <w:noProof/>
        </w:rPr>
        <w:drawing>
          <wp:inline distT="0" distB="0" distL="0" distR="0" wp14:anchorId="063698AC" wp14:editId="366BAA74">
            <wp:extent cx="4672727" cy="3381375"/>
            <wp:effectExtent l="0" t="0" r="0" b="0"/>
            <wp:docPr id="17" name="image11.png" descr="Australian Institute of Anatomy – footings under construction. McCoy Circuit, Ac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672727" cy="3381375"/>
                    </a:xfrm>
                    <a:prstGeom prst="rect">
                      <a:avLst/>
                    </a:prstGeom>
                  </pic:spPr>
                </pic:pic>
              </a:graphicData>
            </a:graphic>
          </wp:inline>
        </w:drawing>
      </w:r>
    </w:p>
    <w:p w14:paraId="25F7DCC4" w14:textId="77777777" w:rsidR="00F71DDB" w:rsidRPr="002230C0" w:rsidRDefault="00F71DDB" w:rsidP="002230C0">
      <w:pPr>
        <w:pStyle w:val="BodyText"/>
      </w:pPr>
    </w:p>
    <w:p w14:paraId="30DCFFEB" w14:textId="77777777" w:rsidR="00F71DDB" w:rsidRDefault="00A630EF" w:rsidP="004124C1">
      <w:pPr>
        <w:pStyle w:val="Heading3"/>
        <w:spacing w:line="228" w:lineRule="auto"/>
        <w:ind w:right="1910"/>
      </w:pPr>
      <w:r>
        <w:rPr>
          <w:w w:val="105"/>
        </w:rPr>
        <w:t>Figure</w:t>
      </w:r>
      <w:r>
        <w:rPr>
          <w:spacing w:val="16"/>
          <w:w w:val="105"/>
        </w:rPr>
        <w:t xml:space="preserve"> </w:t>
      </w:r>
      <w:r>
        <w:rPr>
          <w:w w:val="105"/>
        </w:rPr>
        <w:t>9:</w:t>
      </w:r>
      <w:r>
        <w:rPr>
          <w:spacing w:val="16"/>
          <w:w w:val="105"/>
        </w:rPr>
        <w:t xml:space="preserve"> </w:t>
      </w:r>
      <w:r>
        <w:rPr>
          <w:w w:val="105"/>
        </w:rPr>
        <w:t>Australian</w:t>
      </w:r>
      <w:r>
        <w:rPr>
          <w:spacing w:val="16"/>
          <w:w w:val="105"/>
        </w:rPr>
        <w:t xml:space="preserve"> </w:t>
      </w:r>
      <w:r>
        <w:rPr>
          <w:w w:val="105"/>
        </w:rPr>
        <w:t>Institute</w:t>
      </w:r>
      <w:r>
        <w:rPr>
          <w:spacing w:val="17"/>
          <w:w w:val="105"/>
        </w:rPr>
        <w:t xml:space="preserve"> </w:t>
      </w:r>
      <w:r>
        <w:rPr>
          <w:w w:val="105"/>
        </w:rPr>
        <w:t>of</w:t>
      </w:r>
      <w:r>
        <w:rPr>
          <w:spacing w:val="16"/>
          <w:w w:val="105"/>
        </w:rPr>
        <w:t xml:space="preserve"> </w:t>
      </w:r>
      <w:r>
        <w:rPr>
          <w:w w:val="105"/>
        </w:rPr>
        <w:t>Anatomy</w:t>
      </w:r>
      <w:r>
        <w:rPr>
          <w:spacing w:val="16"/>
          <w:w w:val="105"/>
        </w:rPr>
        <w:t xml:space="preserve"> </w:t>
      </w:r>
      <w:r>
        <w:rPr>
          <w:w w:val="105"/>
        </w:rPr>
        <w:t>–</w:t>
      </w:r>
      <w:r>
        <w:rPr>
          <w:spacing w:val="17"/>
          <w:w w:val="105"/>
        </w:rPr>
        <w:t xml:space="preserve"> </w:t>
      </w:r>
      <w:r>
        <w:rPr>
          <w:w w:val="105"/>
        </w:rPr>
        <w:t>foundations.</w:t>
      </w:r>
      <w:r>
        <w:rPr>
          <w:spacing w:val="16"/>
          <w:w w:val="105"/>
        </w:rPr>
        <w:t xml:space="preserve"> </w:t>
      </w:r>
      <w:r>
        <w:rPr>
          <w:w w:val="105"/>
        </w:rPr>
        <w:t>McCoy</w:t>
      </w:r>
      <w:r>
        <w:rPr>
          <w:spacing w:val="16"/>
          <w:w w:val="105"/>
        </w:rPr>
        <w:t xml:space="preserve"> </w:t>
      </w:r>
      <w:r>
        <w:rPr>
          <w:w w:val="105"/>
        </w:rPr>
        <w:t>Circuit,</w:t>
      </w:r>
      <w:r>
        <w:rPr>
          <w:spacing w:val="17"/>
          <w:w w:val="105"/>
        </w:rPr>
        <w:t xml:space="preserve"> </w:t>
      </w:r>
      <w:r>
        <w:rPr>
          <w:w w:val="105"/>
        </w:rPr>
        <w:t>Acton,</w:t>
      </w:r>
      <w:r>
        <w:rPr>
          <w:spacing w:val="16"/>
          <w:w w:val="105"/>
        </w:rPr>
        <w:t xml:space="preserve"> </w:t>
      </w:r>
      <w:r>
        <w:rPr>
          <w:w w:val="105"/>
        </w:rPr>
        <w:t>1929</w:t>
      </w:r>
      <w:r>
        <w:rPr>
          <w:spacing w:val="1"/>
          <w:w w:val="105"/>
        </w:rPr>
        <w:t xml:space="preserve"> </w:t>
      </w:r>
      <w:r>
        <w:rPr>
          <w:w w:val="105"/>
        </w:rPr>
        <w:t>(National</w:t>
      </w:r>
      <w:r>
        <w:rPr>
          <w:spacing w:val="-4"/>
          <w:w w:val="105"/>
        </w:rPr>
        <w:t xml:space="preserve"> </w:t>
      </w:r>
      <w:r>
        <w:rPr>
          <w:w w:val="105"/>
        </w:rPr>
        <w:t>Archives</w:t>
      </w:r>
      <w:r>
        <w:rPr>
          <w:spacing w:val="-3"/>
          <w:w w:val="105"/>
        </w:rPr>
        <w:t xml:space="preserve"> </w:t>
      </w:r>
      <w:r>
        <w:rPr>
          <w:w w:val="105"/>
        </w:rPr>
        <w:t>of</w:t>
      </w:r>
      <w:r>
        <w:rPr>
          <w:spacing w:val="-3"/>
          <w:w w:val="105"/>
        </w:rPr>
        <w:t xml:space="preserve"> </w:t>
      </w:r>
      <w:r>
        <w:rPr>
          <w:w w:val="105"/>
        </w:rPr>
        <w:t>Australia</w:t>
      </w:r>
      <w:r>
        <w:rPr>
          <w:spacing w:val="-4"/>
          <w:w w:val="105"/>
        </w:rPr>
        <w:t xml:space="preserve"> </w:t>
      </w:r>
      <w:r>
        <w:rPr>
          <w:w w:val="105"/>
        </w:rPr>
        <w:t>2018)</w:t>
      </w:r>
    </w:p>
    <w:p w14:paraId="01872FDE" w14:textId="3A4830E0" w:rsidR="00B958F3" w:rsidRDefault="00B958F3" w:rsidP="004124C1">
      <w:pPr>
        <w:pStyle w:val="BodyText"/>
        <w:spacing w:before="10"/>
        <w:ind w:left="284"/>
        <w:rPr>
          <w:rFonts w:ascii="Calibri"/>
          <w:b/>
          <w:sz w:val="16"/>
          <w:szCs w:val="24"/>
        </w:rPr>
      </w:pPr>
      <w:r>
        <w:rPr>
          <w:rFonts w:ascii="Calibri"/>
          <w:b/>
          <w:noProof/>
          <w:sz w:val="8"/>
        </w:rPr>
        <mc:AlternateContent>
          <mc:Choice Requires="wps">
            <w:drawing>
              <wp:inline distT="0" distB="0" distL="0" distR="0" wp14:anchorId="6ABD0AEA" wp14:editId="5B77047F">
                <wp:extent cx="5760085" cy="1270"/>
                <wp:effectExtent l="9525" t="13970" r="12065" b="13335"/>
                <wp:docPr id="54" name="Freeform: 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07EAFE83" id="Freeform: Shape 54"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" path="m,l9071,e" filled="f" strokecolor="#291a44" strokeweight="1pt">
                <v:path arrowok="t" o:connecttype="custom" o:connectlocs="0,0;5760085,0" o:connectangles="0,0"/>
                <w10:anchorlock/>
              </v:shape>
            </w:pict>
          </mc:Fallback>
        </mc:AlternateContent>
      </w:r>
    </w:p>
    <w:p w14:paraId="5F549D55" w14:textId="77777777" w:rsidR="00B958F3" w:rsidRDefault="00B958F3" w:rsidP="004124C1">
      <w:pPr>
        <w:pStyle w:val="BodyText"/>
        <w:spacing w:before="10"/>
        <w:rPr>
          <w:rFonts w:ascii="Calibri"/>
          <w:b/>
          <w:sz w:val="16"/>
          <w:szCs w:val="24"/>
        </w:rPr>
      </w:pPr>
    </w:p>
    <w:p w14:paraId="60BACCAF" w14:textId="26F4ECE1" w:rsidR="00F71DDB" w:rsidRPr="002230C0" w:rsidRDefault="00A630EF" w:rsidP="002230C0">
      <w:pPr>
        <w:pStyle w:val="BodyText"/>
        <w:spacing w:before="10"/>
        <w:ind w:left="284"/>
        <w:rPr>
          <w:rFonts w:ascii="Calibri"/>
          <w:b/>
          <w:sz w:val="8"/>
        </w:rPr>
      </w:pPr>
      <w:r>
        <w:rPr>
          <w:noProof/>
        </w:rPr>
        <w:drawing>
          <wp:inline distT="0" distB="0" distL="0" distR="0" wp14:anchorId="0898D4B0" wp14:editId="7FF46C9A">
            <wp:extent cx="4867229" cy="3546157"/>
            <wp:effectExtent l="0" t="0" r="0" b="0"/>
            <wp:docPr id="19" name="image12.png" descr="Australian Institute of Anatomy - foundations. McCoy Circuit, Ac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867229" cy="3546157"/>
                    </a:xfrm>
                    <a:prstGeom prst="rect">
                      <a:avLst/>
                    </a:prstGeom>
                  </pic:spPr>
                </pic:pic>
              </a:graphicData>
            </a:graphic>
          </wp:inline>
        </w:drawing>
      </w:r>
    </w:p>
    <w:p w14:paraId="794B5057" w14:textId="08DE5EB8" w:rsidR="00F71DDB" w:rsidRPr="002230C0" w:rsidRDefault="0034698A" w:rsidP="002230C0">
      <w:pPr>
        <w:pStyle w:val="BodyText"/>
      </w:pPr>
      <w:r>
        <w:rPr>
          <w:noProof/>
        </w:rPr>
        <mc:AlternateContent>
          <mc:Choice Requires="wps">
            <w:drawing>
              <wp:inline distT="0" distB="0" distL="0" distR="0" wp14:anchorId="55E4753C" wp14:editId="38726812">
                <wp:extent cx="360045" cy="1270"/>
                <wp:effectExtent l="0" t="0" r="0" b="0"/>
                <wp:docPr id="513" name="docshape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1417 1417"/>
                            <a:gd name="T1" fmla="*/ T0 w 567"/>
                            <a:gd name="T2" fmla="+- 0 1984 1417"/>
                            <a:gd name="T3" fmla="*/ T2 w 567"/>
                          </a:gdLst>
                          <a:ahLst/>
                          <a:cxnLst>
                            <a:cxn ang="0">
                              <a:pos x="T1" y="0"/>
                            </a:cxn>
                            <a:cxn ang="0">
                              <a:pos x="T3" y="0"/>
                            </a:cxn>
                          </a:cxnLst>
                          <a:rect l="0" t="0" r="r" b="b"/>
                          <a:pathLst>
                            <a:path w="567">
                              <a:moveTo>
                                <a:pt x="0" y="0"/>
                              </a:moveTo>
                              <a:lnTo>
                                <a:pt x="56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0EE6A7B2" id="docshape53" o:spid="_x0000_s1026" style="width:28.35pt;height:.1pt;visibility:visible;mso-wrap-style:square;mso-left-percent:-10001;mso-top-percent:-10001;mso-position-horizontal:absolute;mso-position-horizontal-relative:char;mso-position-vertical:absolute;mso-position-vertical-relative:line;mso-left-percent:-10001;mso-top-percent:-10001;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" path="m,l567,e" filled="f" strokecolor="#231f20" strokeweight=".5pt">
                <v:path arrowok="t" o:connecttype="custom" o:connectlocs="0,0;360045,0" o:connectangles="0,0"/>
                <w10:anchorlock/>
              </v:shape>
            </w:pict>
          </mc:Fallback>
        </mc:AlternateContent>
      </w:r>
    </w:p>
    <w:p w14:paraId="59561E61" w14:textId="02E5666B" w:rsidR="00F71DDB" w:rsidRDefault="00A630EF" w:rsidP="006D1716">
      <w:pPr>
        <w:pStyle w:val="ListParagraph"/>
        <w:numPr>
          <w:ilvl w:val="0"/>
          <w:numId w:val="29"/>
        </w:numPr>
        <w:tabs>
          <w:tab w:val="left" w:pos="545"/>
        </w:tabs>
        <w:spacing w:before="25" w:line="228" w:lineRule="auto"/>
        <w:ind w:right="685"/>
        <w:jc w:val="left"/>
        <w:rPr>
          <w:sz w:val="14"/>
        </w:rPr>
      </w:pPr>
      <w:r>
        <w:rPr>
          <w:color w:val="231F20"/>
          <w:w w:val="95"/>
          <w:sz w:val="14"/>
        </w:rPr>
        <w:t>The</w:t>
      </w:r>
      <w:r>
        <w:rPr>
          <w:color w:val="231F20"/>
          <w:spacing w:val="9"/>
          <w:w w:val="95"/>
          <w:sz w:val="14"/>
        </w:rPr>
        <w:t xml:space="preserve"> </w:t>
      </w:r>
      <w:r>
        <w:rPr>
          <w:color w:val="231F20"/>
          <w:w w:val="95"/>
          <w:sz w:val="14"/>
        </w:rPr>
        <w:t>National</w:t>
      </w:r>
      <w:r>
        <w:rPr>
          <w:color w:val="231F20"/>
          <w:spacing w:val="9"/>
          <w:w w:val="95"/>
          <w:sz w:val="14"/>
        </w:rPr>
        <w:t xml:space="preserve"> </w:t>
      </w:r>
      <w:r>
        <w:rPr>
          <w:color w:val="231F20"/>
          <w:w w:val="95"/>
          <w:sz w:val="14"/>
        </w:rPr>
        <w:t>Archives</w:t>
      </w:r>
      <w:r>
        <w:rPr>
          <w:color w:val="231F20"/>
          <w:spacing w:val="10"/>
          <w:w w:val="95"/>
          <w:sz w:val="14"/>
        </w:rPr>
        <w:t xml:space="preserve"> </w:t>
      </w:r>
      <w:r>
        <w:rPr>
          <w:color w:val="231F20"/>
          <w:w w:val="95"/>
          <w:sz w:val="14"/>
        </w:rPr>
        <w:t>of</w:t>
      </w:r>
      <w:r>
        <w:rPr>
          <w:color w:val="231F20"/>
          <w:spacing w:val="9"/>
          <w:w w:val="95"/>
          <w:sz w:val="14"/>
        </w:rPr>
        <w:t xml:space="preserve"> </w:t>
      </w:r>
      <w:r>
        <w:rPr>
          <w:color w:val="231F20"/>
          <w:w w:val="95"/>
          <w:sz w:val="14"/>
        </w:rPr>
        <w:t>Australia</w:t>
      </w:r>
      <w:r>
        <w:rPr>
          <w:color w:val="231F20"/>
          <w:spacing w:val="9"/>
          <w:w w:val="95"/>
          <w:sz w:val="14"/>
        </w:rPr>
        <w:t xml:space="preserve"> </w:t>
      </w:r>
      <w:r>
        <w:rPr>
          <w:color w:val="231F20"/>
          <w:w w:val="95"/>
          <w:sz w:val="14"/>
        </w:rPr>
        <w:t>states</w:t>
      </w:r>
      <w:r>
        <w:rPr>
          <w:color w:val="231F20"/>
          <w:spacing w:val="10"/>
          <w:w w:val="95"/>
          <w:sz w:val="14"/>
        </w:rPr>
        <w:t xml:space="preserve"> </w:t>
      </w:r>
      <w:r>
        <w:rPr>
          <w:color w:val="231F20"/>
          <w:w w:val="95"/>
          <w:sz w:val="14"/>
        </w:rPr>
        <w:t>the</w:t>
      </w:r>
      <w:r>
        <w:rPr>
          <w:color w:val="231F20"/>
          <w:spacing w:val="9"/>
          <w:w w:val="95"/>
          <w:sz w:val="14"/>
        </w:rPr>
        <w:t xml:space="preserve"> </w:t>
      </w:r>
      <w:r>
        <w:rPr>
          <w:color w:val="231F20"/>
          <w:w w:val="95"/>
          <w:sz w:val="14"/>
        </w:rPr>
        <w:t>address</w:t>
      </w:r>
      <w:r>
        <w:rPr>
          <w:color w:val="231F20"/>
          <w:spacing w:val="9"/>
          <w:w w:val="95"/>
          <w:sz w:val="14"/>
        </w:rPr>
        <w:t xml:space="preserve"> </w:t>
      </w:r>
      <w:r>
        <w:rPr>
          <w:color w:val="231F20"/>
          <w:w w:val="95"/>
          <w:sz w:val="14"/>
        </w:rPr>
        <w:t>of</w:t>
      </w:r>
      <w:r>
        <w:rPr>
          <w:color w:val="231F20"/>
          <w:spacing w:val="10"/>
          <w:w w:val="95"/>
          <w:sz w:val="14"/>
        </w:rPr>
        <w:t xml:space="preserve"> </w:t>
      </w:r>
      <w:r>
        <w:rPr>
          <w:color w:val="231F20"/>
          <w:w w:val="95"/>
          <w:sz w:val="14"/>
        </w:rPr>
        <w:t>this</w:t>
      </w:r>
      <w:r>
        <w:rPr>
          <w:color w:val="231F20"/>
          <w:spacing w:val="9"/>
          <w:w w:val="95"/>
          <w:sz w:val="14"/>
        </w:rPr>
        <w:t xml:space="preserve"> </w:t>
      </w:r>
      <w:r>
        <w:rPr>
          <w:color w:val="231F20"/>
          <w:w w:val="95"/>
          <w:sz w:val="14"/>
        </w:rPr>
        <w:t>and</w:t>
      </w:r>
      <w:r>
        <w:rPr>
          <w:color w:val="231F20"/>
          <w:spacing w:val="10"/>
          <w:w w:val="95"/>
          <w:sz w:val="14"/>
        </w:rPr>
        <w:t xml:space="preserve"> </w:t>
      </w:r>
      <w:r>
        <w:rPr>
          <w:color w:val="231F20"/>
          <w:w w:val="95"/>
          <w:sz w:val="14"/>
        </w:rPr>
        <w:t>following</w:t>
      </w:r>
      <w:r>
        <w:rPr>
          <w:color w:val="231F20"/>
          <w:spacing w:val="9"/>
          <w:w w:val="95"/>
          <w:sz w:val="14"/>
        </w:rPr>
        <w:t xml:space="preserve"> </w:t>
      </w:r>
      <w:r>
        <w:rPr>
          <w:color w:val="231F20"/>
          <w:w w:val="95"/>
          <w:sz w:val="14"/>
        </w:rPr>
        <w:t>photographs</w:t>
      </w:r>
      <w:r>
        <w:rPr>
          <w:color w:val="231F20"/>
          <w:spacing w:val="9"/>
          <w:w w:val="95"/>
          <w:sz w:val="14"/>
        </w:rPr>
        <w:t xml:space="preserve"> </w:t>
      </w:r>
      <w:r>
        <w:rPr>
          <w:color w:val="231F20"/>
          <w:w w:val="95"/>
          <w:sz w:val="14"/>
        </w:rPr>
        <w:t>as</w:t>
      </w:r>
      <w:r>
        <w:rPr>
          <w:color w:val="231F20"/>
          <w:spacing w:val="10"/>
          <w:w w:val="95"/>
          <w:sz w:val="14"/>
        </w:rPr>
        <w:t xml:space="preserve"> </w:t>
      </w:r>
      <w:r>
        <w:rPr>
          <w:color w:val="231F20"/>
          <w:w w:val="95"/>
          <w:sz w:val="14"/>
        </w:rPr>
        <w:t>McCoy</w:t>
      </w:r>
      <w:r>
        <w:rPr>
          <w:color w:val="231F20"/>
          <w:spacing w:val="9"/>
          <w:w w:val="95"/>
          <w:sz w:val="14"/>
        </w:rPr>
        <w:t xml:space="preserve"> </w:t>
      </w:r>
      <w:r>
        <w:rPr>
          <w:color w:val="231F20"/>
          <w:w w:val="95"/>
          <w:sz w:val="14"/>
        </w:rPr>
        <w:t>Circle,</w:t>
      </w:r>
      <w:r>
        <w:rPr>
          <w:color w:val="231F20"/>
          <w:spacing w:val="9"/>
          <w:w w:val="95"/>
          <w:sz w:val="14"/>
        </w:rPr>
        <w:t xml:space="preserve"> </w:t>
      </w:r>
      <w:r>
        <w:rPr>
          <w:color w:val="231F20"/>
          <w:w w:val="95"/>
          <w:sz w:val="14"/>
        </w:rPr>
        <w:t>which</w:t>
      </w:r>
      <w:r>
        <w:rPr>
          <w:color w:val="231F20"/>
          <w:spacing w:val="10"/>
          <w:w w:val="95"/>
          <w:sz w:val="14"/>
        </w:rPr>
        <w:t xml:space="preserve"> </w:t>
      </w:r>
      <w:r>
        <w:rPr>
          <w:color w:val="231F20"/>
          <w:w w:val="95"/>
          <w:sz w:val="14"/>
        </w:rPr>
        <w:t>we</w:t>
      </w:r>
      <w:r>
        <w:rPr>
          <w:color w:val="231F20"/>
          <w:spacing w:val="9"/>
          <w:w w:val="95"/>
          <w:sz w:val="14"/>
        </w:rPr>
        <w:t xml:space="preserve"> </w:t>
      </w:r>
      <w:r>
        <w:rPr>
          <w:color w:val="231F20"/>
          <w:w w:val="95"/>
          <w:sz w:val="14"/>
        </w:rPr>
        <w:t>believe</w:t>
      </w:r>
      <w:r>
        <w:rPr>
          <w:color w:val="231F20"/>
          <w:spacing w:val="10"/>
          <w:w w:val="95"/>
          <w:sz w:val="14"/>
        </w:rPr>
        <w:t xml:space="preserve"> </w:t>
      </w:r>
      <w:r>
        <w:rPr>
          <w:color w:val="231F20"/>
          <w:w w:val="95"/>
          <w:sz w:val="14"/>
        </w:rPr>
        <w:t>to</w:t>
      </w:r>
      <w:r>
        <w:rPr>
          <w:color w:val="231F20"/>
          <w:spacing w:val="9"/>
          <w:w w:val="95"/>
          <w:sz w:val="14"/>
        </w:rPr>
        <w:t xml:space="preserve"> </w:t>
      </w:r>
      <w:r>
        <w:rPr>
          <w:color w:val="231F20"/>
          <w:w w:val="95"/>
          <w:sz w:val="14"/>
        </w:rPr>
        <w:t>be</w:t>
      </w:r>
      <w:r>
        <w:rPr>
          <w:color w:val="231F20"/>
          <w:spacing w:val="9"/>
          <w:w w:val="95"/>
          <w:sz w:val="14"/>
        </w:rPr>
        <w:t xml:space="preserve"> </w:t>
      </w:r>
      <w:r>
        <w:rPr>
          <w:color w:val="231F20"/>
          <w:w w:val="95"/>
          <w:sz w:val="14"/>
        </w:rPr>
        <w:t>McCoy</w:t>
      </w:r>
      <w:r>
        <w:rPr>
          <w:color w:val="231F20"/>
          <w:spacing w:val="10"/>
          <w:w w:val="95"/>
          <w:sz w:val="14"/>
        </w:rPr>
        <w:t xml:space="preserve"> </w:t>
      </w:r>
      <w:r>
        <w:rPr>
          <w:color w:val="231F20"/>
          <w:w w:val="95"/>
          <w:sz w:val="14"/>
        </w:rPr>
        <w:t>Circuit</w:t>
      </w:r>
      <w:r>
        <w:rPr>
          <w:color w:val="231F20"/>
          <w:spacing w:val="1"/>
          <w:w w:val="95"/>
          <w:sz w:val="14"/>
        </w:rPr>
        <w:t xml:space="preserve"> </w:t>
      </w:r>
      <w:r>
        <w:rPr>
          <w:color w:val="231F20"/>
          <w:sz w:val="14"/>
        </w:rPr>
        <w:t>and</w:t>
      </w:r>
      <w:r>
        <w:rPr>
          <w:color w:val="231F20"/>
          <w:spacing w:val="-8"/>
          <w:sz w:val="14"/>
        </w:rPr>
        <w:t xml:space="preserve"> </w:t>
      </w:r>
      <w:r>
        <w:rPr>
          <w:color w:val="231F20"/>
          <w:sz w:val="14"/>
        </w:rPr>
        <w:t>have</w:t>
      </w:r>
      <w:r>
        <w:rPr>
          <w:color w:val="231F20"/>
          <w:spacing w:val="-7"/>
          <w:sz w:val="14"/>
        </w:rPr>
        <w:t xml:space="preserve"> </w:t>
      </w:r>
      <w:r>
        <w:rPr>
          <w:color w:val="231F20"/>
          <w:sz w:val="14"/>
        </w:rPr>
        <w:t>changed</w:t>
      </w:r>
      <w:r>
        <w:rPr>
          <w:color w:val="231F20"/>
          <w:spacing w:val="-8"/>
          <w:sz w:val="14"/>
        </w:rPr>
        <w:t xml:space="preserve"> </w:t>
      </w:r>
      <w:r>
        <w:rPr>
          <w:color w:val="231F20"/>
          <w:sz w:val="14"/>
        </w:rPr>
        <w:t>it</w:t>
      </w:r>
      <w:r>
        <w:rPr>
          <w:color w:val="231F20"/>
          <w:spacing w:val="-7"/>
          <w:sz w:val="14"/>
        </w:rPr>
        <w:t xml:space="preserve"> </w:t>
      </w:r>
      <w:r>
        <w:rPr>
          <w:color w:val="231F20"/>
          <w:sz w:val="14"/>
        </w:rPr>
        <w:t>in</w:t>
      </w:r>
      <w:r>
        <w:rPr>
          <w:color w:val="231F20"/>
          <w:spacing w:val="-8"/>
          <w:sz w:val="14"/>
        </w:rPr>
        <w:t xml:space="preserve"> </w:t>
      </w:r>
      <w:r>
        <w:rPr>
          <w:color w:val="231F20"/>
          <w:sz w:val="14"/>
        </w:rPr>
        <w:t>every</w:t>
      </w:r>
      <w:r>
        <w:rPr>
          <w:color w:val="231F20"/>
          <w:spacing w:val="-7"/>
          <w:sz w:val="14"/>
        </w:rPr>
        <w:t xml:space="preserve"> </w:t>
      </w:r>
      <w:r>
        <w:rPr>
          <w:color w:val="231F20"/>
          <w:sz w:val="14"/>
        </w:rPr>
        <w:t>instance</w:t>
      </w:r>
      <w:r>
        <w:rPr>
          <w:color w:val="231F20"/>
          <w:spacing w:val="-8"/>
          <w:sz w:val="14"/>
        </w:rPr>
        <w:t xml:space="preserve"> </w:t>
      </w:r>
      <w:r>
        <w:rPr>
          <w:color w:val="231F20"/>
          <w:sz w:val="14"/>
        </w:rPr>
        <w:t>to</w:t>
      </w:r>
      <w:r>
        <w:rPr>
          <w:color w:val="231F20"/>
          <w:spacing w:val="-7"/>
          <w:sz w:val="14"/>
        </w:rPr>
        <w:t xml:space="preserve"> </w:t>
      </w:r>
      <w:r>
        <w:rPr>
          <w:color w:val="231F20"/>
          <w:sz w:val="14"/>
        </w:rPr>
        <w:t>reflect</w:t>
      </w:r>
      <w:r>
        <w:rPr>
          <w:color w:val="231F20"/>
          <w:spacing w:val="-8"/>
          <w:sz w:val="14"/>
        </w:rPr>
        <w:t xml:space="preserve"> </w:t>
      </w:r>
      <w:r>
        <w:rPr>
          <w:color w:val="231F20"/>
          <w:sz w:val="14"/>
        </w:rPr>
        <w:t>the</w:t>
      </w:r>
      <w:r>
        <w:rPr>
          <w:color w:val="231F20"/>
          <w:spacing w:val="-7"/>
          <w:sz w:val="14"/>
        </w:rPr>
        <w:t xml:space="preserve"> </w:t>
      </w:r>
      <w:r>
        <w:rPr>
          <w:color w:val="231F20"/>
          <w:sz w:val="14"/>
        </w:rPr>
        <w:t>current</w:t>
      </w:r>
      <w:r>
        <w:rPr>
          <w:color w:val="231F20"/>
          <w:spacing w:val="-8"/>
          <w:sz w:val="14"/>
        </w:rPr>
        <w:t xml:space="preserve"> </w:t>
      </w:r>
      <w:r>
        <w:rPr>
          <w:color w:val="231F20"/>
          <w:sz w:val="14"/>
        </w:rPr>
        <w:t>address.</w:t>
      </w:r>
    </w:p>
    <w:p w14:paraId="57D843FB" w14:textId="77777777" w:rsidR="00F71DDB" w:rsidRDefault="00F71DDB" w:rsidP="004124C1">
      <w:pPr>
        <w:spacing w:line="228" w:lineRule="auto"/>
        <w:rPr>
          <w:sz w:val="14"/>
        </w:rPr>
        <w:sectPr w:rsidR="00F71DDB">
          <w:pgSz w:w="11910" w:h="16840"/>
          <w:pgMar w:top="1580" w:right="800" w:bottom="820" w:left="1100" w:header="0" w:footer="630" w:gutter="0"/>
          <w:cols w:space="720"/>
        </w:sectPr>
      </w:pPr>
    </w:p>
    <w:p w14:paraId="1BD19104" w14:textId="77777777" w:rsidR="00F71DDB" w:rsidRPr="002230C0" w:rsidRDefault="00F71DDB" w:rsidP="002230C0">
      <w:pPr>
        <w:pStyle w:val="BodyText"/>
      </w:pPr>
    </w:p>
    <w:p w14:paraId="51B4FB34" w14:textId="77777777" w:rsidR="00F71DDB" w:rsidRDefault="00A630EF" w:rsidP="004124C1">
      <w:pPr>
        <w:pStyle w:val="Heading3"/>
        <w:spacing w:before="113" w:line="228" w:lineRule="auto"/>
        <w:ind w:right="1405"/>
      </w:pPr>
      <w:r>
        <w:rPr>
          <w:w w:val="105"/>
        </w:rPr>
        <w:t>Figure</w:t>
      </w:r>
      <w:r>
        <w:rPr>
          <w:spacing w:val="15"/>
          <w:w w:val="105"/>
        </w:rPr>
        <w:t xml:space="preserve"> </w:t>
      </w:r>
      <w:r>
        <w:rPr>
          <w:w w:val="105"/>
        </w:rPr>
        <w:t>10:</w:t>
      </w:r>
      <w:r>
        <w:rPr>
          <w:spacing w:val="16"/>
          <w:w w:val="105"/>
        </w:rPr>
        <w:t xml:space="preserve"> </w:t>
      </w:r>
      <w:r>
        <w:rPr>
          <w:w w:val="105"/>
        </w:rPr>
        <w:t>Australian</w:t>
      </w:r>
      <w:r>
        <w:rPr>
          <w:spacing w:val="16"/>
          <w:w w:val="105"/>
        </w:rPr>
        <w:t xml:space="preserve"> </w:t>
      </w:r>
      <w:r>
        <w:rPr>
          <w:w w:val="105"/>
        </w:rPr>
        <w:t>Institute</w:t>
      </w:r>
      <w:r>
        <w:rPr>
          <w:spacing w:val="16"/>
          <w:w w:val="105"/>
        </w:rPr>
        <w:t xml:space="preserve"> </w:t>
      </w:r>
      <w:r>
        <w:rPr>
          <w:w w:val="105"/>
        </w:rPr>
        <w:t>of</w:t>
      </w:r>
      <w:r>
        <w:rPr>
          <w:spacing w:val="15"/>
          <w:w w:val="105"/>
        </w:rPr>
        <w:t xml:space="preserve"> </w:t>
      </w:r>
      <w:r>
        <w:rPr>
          <w:w w:val="105"/>
        </w:rPr>
        <w:t>Anatomy</w:t>
      </w:r>
      <w:r>
        <w:rPr>
          <w:spacing w:val="16"/>
          <w:w w:val="105"/>
        </w:rPr>
        <w:t xml:space="preserve"> </w:t>
      </w:r>
      <w:r>
        <w:rPr>
          <w:w w:val="105"/>
        </w:rPr>
        <w:t>–</w:t>
      </w:r>
      <w:r>
        <w:rPr>
          <w:spacing w:val="16"/>
          <w:w w:val="105"/>
        </w:rPr>
        <w:t xml:space="preserve"> </w:t>
      </w:r>
      <w:r>
        <w:rPr>
          <w:w w:val="105"/>
        </w:rPr>
        <w:t>under</w:t>
      </w:r>
      <w:r>
        <w:rPr>
          <w:spacing w:val="16"/>
          <w:w w:val="105"/>
        </w:rPr>
        <w:t xml:space="preserve"> </w:t>
      </w:r>
      <w:r>
        <w:rPr>
          <w:w w:val="105"/>
        </w:rPr>
        <w:t>construction.</w:t>
      </w:r>
      <w:r>
        <w:rPr>
          <w:spacing w:val="15"/>
          <w:w w:val="105"/>
        </w:rPr>
        <w:t xml:space="preserve"> </w:t>
      </w:r>
      <w:r>
        <w:rPr>
          <w:w w:val="105"/>
        </w:rPr>
        <w:t>McCoy</w:t>
      </w:r>
      <w:r>
        <w:rPr>
          <w:spacing w:val="16"/>
          <w:w w:val="105"/>
        </w:rPr>
        <w:t xml:space="preserve"> </w:t>
      </w:r>
      <w:r>
        <w:rPr>
          <w:w w:val="105"/>
        </w:rPr>
        <w:t>Circuit,</w:t>
      </w:r>
      <w:r>
        <w:rPr>
          <w:spacing w:val="16"/>
          <w:w w:val="105"/>
        </w:rPr>
        <w:t xml:space="preserve"> </w:t>
      </w:r>
      <w:r>
        <w:rPr>
          <w:w w:val="105"/>
        </w:rPr>
        <w:t>Acton,</w:t>
      </w:r>
      <w:r>
        <w:rPr>
          <w:spacing w:val="16"/>
          <w:w w:val="105"/>
        </w:rPr>
        <w:t xml:space="preserve"> </w:t>
      </w:r>
      <w:r>
        <w:rPr>
          <w:w w:val="105"/>
        </w:rPr>
        <w:t>1930</w:t>
      </w:r>
      <w:r>
        <w:rPr>
          <w:spacing w:val="1"/>
          <w:w w:val="105"/>
        </w:rPr>
        <w:t xml:space="preserve"> </w:t>
      </w:r>
      <w:r>
        <w:rPr>
          <w:w w:val="105"/>
        </w:rPr>
        <w:t>(National</w:t>
      </w:r>
      <w:r>
        <w:rPr>
          <w:spacing w:val="-4"/>
          <w:w w:val="105"/>
        </w:rPr>
        <w:t xml:space="preserve"> </w:t>
      </w:r>
      <w:r>
        <w:rPr>
          <w:w w:val="105"/>
        </w:rPr>
        <w:t>Archives</w:t>
      </w:r>
      <w:r>
        <w:rPr>
          <w:spacing w:val="-3"/>
          <w:w w:val="105"/>
        </w:rPr>
        <w:t xml:space="preserve"> </w:t>
      </w:r>
      <w:r>
        <w:rPr>
          <w:w w:val="105"/>
        </w:rPr>
        <w:t>of</w:t>
      </w:r>
      <w:r>
        <w:rPr>
          <w:spacing w:val="-4"/>
          <w:w w:val="105"/>
        </w:rPr>
        <w:t xml:space="preserve"> </w:t>
      </w:r>
      <w:r>
        <w:rPr>
          <w:w w:val="105"/>
        </w:rPr>
        <w:t>Australia</w:t>
      </w:r>
      <w:r>
        <w:rPr>
          <w:spacing w:val="-3"/>
          <w:w w:val="105"/>
        </w:rPr>
        <w:t xml:space="preserve"> </w:t>
      </w:r>
      <w:r>
        <w:rPr>
          <w:w w:val="105"/>
        </w:rPr>
        <w:t>2018)</w:t>
      </w:r>
    </w:p>
    <w:p w14:paraId="049FB6BE" w14:textId="2509E048" w:rsidR="006D4D59" w:rsidRDefault="00524251" w:rsidP="004124C1">
      <w:pPr>
        <w:pStyle w:val="BodyText"/>
        <w:spacing w:before="10"/>
        <w:ind w:left="284"/>
        <w:rPr>
          <w:rFonts w:ascii="Calibri"/>
          <w:b/>
          <w:sz w:val="16"/>
          <w:szCs w:val="24"/>
        </w:rPr>
      </w:pPr>
      <w:r>
        <w:rPr>
          <w:rFonts w:ascii="Calibri"/>
          <w:b/>
          <w:noProof/>
          <w:sz w:val="8"/>
        </w:rPr>
        <mc:AlternateContent>
          <mc:Choice Requires="wps">
            <w:drawing>
              <wp:inline distT="0" distB="0" distL="0" distR="0" wp14:anchorId="25E0FA59" wp14:editId="4EBC8B25">
                <wp:extent cx="5760085" cy="1270"/>
                <wp:effectExtent l="14605" t="13335" r="6985" b="13970"/>
                <wp:docPr id="512" name="docshape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3FA18289" id="docshape54"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" path="m,l9071,e" filled="f" strokecolor="#291a44" strokeweight="1pt">
                <v:path arrowok="t" o:connecttype="custom" o:connectlocs="0,0;5760085,0" o:connectangles="0,0"/>
                <w10:anchorlock/>
              </v:shape>
            </w:pict>
          </mc:Fallback>
        </mc:AlternateContent>
      </w:r>
    </w:p>
    <w:p w14:paraId="6872786A" w14:textId="77777777" w:rsidR="006D4D59" w:rsidRPr="002230C0" w:rsidRDefault="006D4D59" w:rsidP="002230C0">
      <w:pPr>
        <w:pStyle w:val="BodyText"/>
      </w:pPr>
    </w:p>
    <w:p w14:paraId="0AB086E3" w14:textId="7BDAFDFA" w:rsidR="00F71DDB" w:rsidRPr="002230C0" w:rsidRDefault="00A630EF" w:rsidP="002230C0">
      <w:pPr>
        <w:pStyle w:val="BodyText"/>
        <w:spacing w:before="10"/>
        <w:ind w:left="284"/>
        <w:rPr>
          <w:rFonts w:ascii="Calibri"/>
          <w:b/>
          <w:sz w:val="8"/>
        </w:rPr>
      </w:pPr>
      <w:r>
        <w:rPr>
          <w:noProof/>
        </w:rPr>
        <w:drawing>
          <wp:inline distT="0" distB="0" distL="0" distR="0" wp14:anchorId="42F0E600" wp14:editId="3232D6B8">
            <wp:extent cx="4933898" cy="3573589"/>
            <wp:effectExtent l="0" t="0" r="635" b="8255"/>
            <wp:docPr id="21" name="image13.png" descr="Australian Institute of Anatomy - under construction. McCoy Circuit, Ac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933898" cy="3573589"/>
                    </a:xfrm>
                    <a:prstGeom prst="rect">
                      <a:avLst/>
                    </a:prstGeom>
                  </pic:spPr>
                </pic:pic>
              </a:graphicData>
            </a:graphic>
          </wp:inline>
        </w:drawing>
      </w:r>
    </w:p>
    <w:p w14:paraId="313360B2" w14:textId="77777777" w:rsidR="00F71DDB" w:rsidRPr="002230C0" w:rsidRDefault="00F71DDB" w:rsidP="002230C0">
      <w:pPr>
        <w:pStyle w:val="BodyText"/>
      </w:pPr>
    </w:p>
    <w:p w14:paraId="1B116947" w14:textId="77777777" w:rsidR="00F71DDB" w:rsidRDefault="00A630EF" w:rsidP="004124C1">
      <w:pPr>
        <w:pStyle w:val="Heading3"/>
        <w:spacing w:line="228" w:lineRule="auto"/>
        <w:ind w:right="1405"/>
      </w:pPr>
      <w:r>
        <w:rPr>
          <w:w w:val="105"/>
        </w:rPr>
        <w:t>Figure</w:t>
      </w:r>
      <w:r>
        <w:rPr>
          <w:spacing w:val="9"/>
          <w:w w:val="105"/>
        </w:rPr>
        <w:t xml:space="preserve"> </w:t>
      </w:r>
      <w:r>
        <w:rPr>
          <w:w w:val="105"/>
        </w:rPr>
        <w:t>11:</w:t>
      </w:r>
      <w:r>
        <w:rPr>
          <w:spacing w:val="9"/>
          <w:w w:val="105"/>
        </w:rPr>
        <w:t xml:space="preserve"> </w:t>
      </w:r>
      <w:r>
        <w:rPr>
          <w:w w:val="105"/>
        </w:rPr>
        <w:t>Australian</w:t>
      </w:r>
      <w:r>
        <w:rPr>
          <w:spacing w:val="9"/>
          <w:w w:val="105"/>
        </w:rPr>
        <w:t xml:space="preserve"> </w:t>
      </w:r>
      <w:r>
        <w:rPr>
          <w:w w:val="105"/>
        </w:rPr>
        <w:t>Institute</w:t>
      </w:r>
      <w:r>
        <w:rPr>
          <w:spacing w:val="10"/>
          <w:w w:val="105"/>
        </w:rPr>
        <w:t xml:space="preserve"> </w:t>
      </w:r>
      <w:r>
        <w:rPr>
          <w:w w:val="105"/>
        </w:rPr>
        <w:t>of</w:t>
      </w:r>
      <w:r>
        <w:rPr>
          <w:spacing w:val="9"/>
          <w:w w:val="105"/>
        </w:rPr>
        <w:t xml:space="preserve"> </w:t>
      </w:r>
      <w:r>
        <w:rPr>
          <w:w w:val="105"/>
        </w:rPr>
        <w:t>Anatomy</w:t>
      </w:r>
      <w:r>
        <w:rPr>
          <w:spacing w:val="9"/>
          <w:w w:val="105"/>
        </w:rPr>
        <w:t xml:space="preserve"> </w:t>
      </w:r>
      <w:r>
        <w:rPr>
          <w:w w:val="105"/>
        </w:rPr>
        <w:t>–</w:t>
      </w:r>
      <w:r>
        <w:rPr>
          <w:spacing w:val="9"/>
          <w:w w:val="105"/>
        </w:rPr>
        <w:t xml:space="preserve"> </w:t>
      </w:r>
      <w:r>
        <w:rPr>
          <w:w w:val="105"/>
        </w:rPr>
        <w:t>under</w:t>
      </w:r>
      <w:r>
        <w:rPr>
          <w:spacing w:val="10"/>
          <w:w w:val="105"/>
        </w:rPr>
        <w:t xml:space="preserve"> </w:t>
      </w:r>
      <w:r>
        <w:rPr>
          <w:w w:val="105"/>
        </w:rPr>
        <w:t>construction,</w:t>
      </w:r>
      <w:r>
        <w:rPr>
          <w:spacing w:val="9"/>
          <w:w w:val="105"/>
        </w:rPr>
        <w:t xml:space="preserve"> </w:t>
      </w:r>
      <w:r>
        <w:rPr>
          <w:w w:val="105"/>
        </w:rPr>
        <w:t>external</w:t>
      </w:r>
      <w:r>
        <w:rPr>
          <w:spacing w:val="9"/>
          <w:w w:val="105"/>
        </w:rPr>
        <w:t xml:space="preserve"> </w:t>
      </w:r>
      <w:r>
        <w:rPr>
          <w:w w:val="105"/>
        </w:rPr>
        <w:t>facing</w:t>
      </w:r>
      <w:r>
        <w:rPr>
          <w:spacing w:val="9"/>
          <w:w w:val="105"/>
        </w:rPr>
        <w:t xml:space="preserve"> </w:t>
      </w:r>
      <w:r>
        <w:rPr>
          <w:w w:val="105"/>
        </w:rPr>
        <w:t>being</w:t>
      </w:r>
      <w:r>
        <w:rPr>
          <w:spacing w:val="10"/>
          <w:w w:val="105"/>
        </w:rPr>
        <w:t xml:space="preserve"> </w:t>
      </w:r>
      <w:r>
        <w:rPr>
          <w:w w:val="105"/>
        </w:rPr>
        <w:t>fitted.</w:t>
      </w:r>
      <w:r>
        <w:rPr>
          <w:spacing w:val="1"/>
          <w:w w:val="105"/>
        </w:rPr>
        <w:t xml:space="preserve"> </w:t>
      </w:r>
      <w:r>
        <w:rPr>
          <w:w w:val="105"/>
        </w:rPr>
        <w:t>McCoy</w:t>
      </w:r>
      <w:r>
        <w:rPr>
          <w:spacing w:val="-2"/>
          <w:w w:val="105"/>
        </w:rPr>
        <w:t xml:space="preserve"> </w:t>
      </w:r>
      <w:r>
        <w:rPr>
          <w:w w:val="105"/>
        </w:rPr>
        <w:t>Circuit,</w:t>
      </w:r>
      <w:r>
        <w:rPr>
          <w:spacing w:val="-1"/>
          <w:w w:val="105"/>
        </w:rPr>
        <w:t xml:space="preserve"> </w:t>
      </w:r>
      <w:r>
        <w:rPr>
          <w:w w:val="105"/>
        </w:rPr>
        <w:t>Acton,</w:t>
      </w:r>
      <w:r>
        <w:rPr>
          <w:spacing w:val="-1"/>
          <w:w w:val="105"/>
        </w:rPr>
        <w:t xml:space="preserve"> </w:t>
      </w:r>
      <w:r>
        <w:rPr>
          <w:w w:val="105"/>
        </w:rPr>
        <w:t>1930</w:t>
      </w:r>
      <w:r>
        <w:rPr>
          <w:spacing w:val="-1"/>
          <w:w w:val="105"/>
        </w:rPr>
        <w:t xml:space="preserve"> </w:t>
      </w:r>
      <w:r>
        <w:rPr>
          <w:w w:val="105"/>
        </w:rPr>
        <w:t>(National</w:t>
      </w:r>
      <w:r>
        <w:rPr>
          <w:spacing w:val="-1"/>
          <w:w w:val="105"/>
        </w:rPr>
        <w:t xml:space="preserve"> </w:t>
      </w:r>
      <w:r>
        <w:rPr>
          <w:w w:val="105"/>
        </w:rPr>
        <w:t>Archives</w:t>
      </w:r>
      <w:r>
        <w:rPr>
          <w:spacing w:val="-1"/>
          <w:w w:val="105"/>
        </w:rPr>
        <w:t xml:space="preserve"> </w:t>
      </w:r>
      <w:r>
        <w:rPr>
          <w:w w:val="105"/>
        </w:rPr>
        <w:t>of</w:t>
      </w:r>
      <w:r>
        <w:rPr>
          <w:spacing w:val="-1"/>
          <w:w w:val="105"/>
        </w:rPr>
        <w:t xml:space="preserve"> </w:t>
      </w:r>
      <w:r>
        <w:rPr>
          <w:w w:val="105"/>
        </w:rPr>
        <w:t>Australia</w:t>
      </w:r>
      <w:r>
        <w:rPr>
          <w:spacing w:val="-1"/>
          <w:w w:val="105"/>
        </w:rPr>
        <w:t xml:space="preserve"> </w:t>
      </w:r>
      <w:r>
        <w:rPr>
          <w:w w:val="105"/>
        </w:rPr>
        <w:t>2018)</w:t>
      </w:r>
    </w:p>
    <w:p w14:paraId="05F52C98" w14:textId="2BECA5D3" w:rsidR="006D4D59" w:rsidRDefault="006D4D59" w:rsidP="004124C1">
      <w:pPr>
        <w:pStyle w:val="BodyText"/>
        <w:spacing w:before="9"/>
        <w:ind w:left="284"/>
        <w:rPr>
          <w:rFonts w:ascii="Calibri"/>
          <w:b/>
          <w:sz w:val="16"/>
          <w:szCs w:val="24"/>
        </w:rPr>
      </w:pPr>
      <w:r>
        <w:rPr>
          <w:rFonts w:ascii="Calibri"/>
          <w:b/>
          <w:noProof/>
          <w:sz w:val="8"/>
        </w:rPr>
        <mc:AlternateContent>
          <mc:Choice Requires="wps">
            <w:drawing>
              <wp:inline distT="0" distB="0" distL="0" distR="0" wp14:anchorId="5FDE71CE" wp14:editId="6364273C">
                <wp:extent cx="5760085" cy="1270"/>
                <wp:effectExtent l="9525" t="15875" r="12065" b="11430"/>
                <wp:docPr id="58" name="Freeform: 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3A4E9479" id="Freeform: Shape 58"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" path="m,l9071,e" filled="f" strokecolor="#291a44" strokeweight="1pt">
                <v:path arrowok="t" o:connecttype="custom" o:connectlocs="0,0;5760085,0" o:connectangles="0,0"/>
                <w10:anchorlock/>
              </v:shape>
            </w:pict>
          </mc:Fallback>
        </mc:AlternateContent>
      </w:r>
    </w:p>
    <w:p w14:paraId="6BC63A31" w14:textId="77777777" w:rsidR="006D4D59" w:rsidRDefault="006D4D59" w:rsidP="004124C1">
      <w:pPr>
        <w:pStyle w:val="BodyText"/>
        <w:spacing w:before="9"/>
        <w:ind w:left="284"/>
        <w:rPr>
          <w:rFonts w:ascii="Calibri"/>
          <w:b/>
          <w:sz w:val="16"/>
          <w:szCs w:val="24"/>
        </w:rPr>
      </w:pPr>
    </w:p>
    <w:p w14:paraId="06008FC1" w14:textId="47F3B727" w:rsidR="00F71DDB" w:rsidRDefault="00A630EF" w:rsidP="004124C1">
      <w:pPr>
        <w:pStyle w:val="BodyText"/>
        <w:spacing w:before="9"/>
        <w:ind w:left="284"/>
        <w:rPr>
          <w:rFonts w:ascii="Calibri"/>
          <w:b/>
          <w:sz w:val="8"/>
        </w:rPr>
      </w:pPr>
      <w:r>
        <w:rPr>
          <w:noProof/>
        </w:rPr>
        <w:drawing>
          <wp:inline distT="0" distB="0" distL="0" distR="0" wp14:anchorId="70C2DA37" wp14:editId="14421333">
            <wp:extent cx="5000832" cy="3636168"/>
            <wp:effectExtent l="0" t="0" r="0" b="2540"/>
            <wp:docPr id="23" name="image14.png" descr="Australian Institute of Anatomy - under construction, external facing being fitted. McCoy Circuit, Ac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000832" cy="3636168"/>
                    </a:xfrm>
                    <a:prstGeom prst="rect">
                      <a:avLst/>
                    </a:prstGeom>
                  </pic:spPr>
                </pic:pic>
              </a:graphicData>
            </a:graphic>
          </wp:inline>
        </w:drawing>
      </w:r>
    </w:p>
    <w:p w14:paraId="5E97931D" w14:textId="63657E8D" w:rsidR="00F71DDB" w:rsidRDefault="00F71DDB" w:rsidP="002230C0">
      <w:pPr>
        <w:pStyle w:val="BodyText"/>
      </w:pPr>
    </w:p>
    <w:p w14:paraId="47B4D12C" w14:textId="77777777" w:rsidR="006D4D59" w:rsidRDefault="006D4D59" w:rsidP="002230C0">
      <w:pPr>
        <w:pStyle w:val="BodyText"/>
      </w:pPr>
    </w:p>
    <w:p w14:paraId="77F39B9E" w14:textId="77777777" w:rsidR="00F71DDB" w:rsidRDefault="00F71DDB" w:rsidP="002230C0">
      <w:pPr>
        <w:pStyle w:val="BodyText"/>
        <w:sectPr w:rsidR="00F71DDB">
          <w:pgSz w:w="11910" w:h="16840"/>
          <w:pgMar w:top="1580" w:right="800" w:bottom="880" w:left="1100" w:header="0" w:footer="699" w:gutter="0"/>
          <w:cols w:space="720"/>
        </w:sectPr>
      </w:pPr>
    </w:p>
    <w:p w14:paraId="57A605AA" w14:textId="77777777" w:rsidR="00F71DDB" w:rsidRPr="002230C0" w:rsidRDefault="00F71DDB" w:rsidP="002230C0">
      <w:pPr>
        <w:pStyle w:val="BodyText"/>
      </w:pPr>
    </w:p>
    <w:p w14:paraId="173441F9" w14:textId="77777777" w:rsidR="00F71DDB" w:rsidRPr="002230C0" w:rsidRDefault="00F71DDB" w:rsidP="002230C0">
      <w:pPr>
        <w:pStyle w:val="BodyText"/>
      </w:pPr>
    </w:p>
    <w:p w14:paraId="4AD3A08F" w14:textId="77777777" w:rsidR="00F71DDB" w:rsidRDefault="00A630EF" w:rsidP="004124C1">
      <w:pPr>
        <w:pStyle w:val="Heading3"/>
        <w:spacing w:before="114" w:line="228" w:lineRule="auto"/>
        <w:ind w:right="2054"/>
      </w:pPr>
      <w:r>
        <w:rPr>
          <w:w w:val="105"/>
        </w:rPr>
        <w:t>Figure</w:t>
      </w:r>
      <w:r>
        <w:rPr>
          <w:spacing w:val="7"/>
          <w:w w:val="105"/>
        </w:rPr>
        <w:t xml:space="preserve"> </w:t>
      </w:r>
      <w:r>
        <w:rPr>
          <w:w w:val="105"/>
        </w:rPr>
        <w:t>12:</w:t>
      </w:r>
      <w:r>
        <w:rPr>
          <w:spacing w:val="8"/>
          <w:w w:val="105"/>
        </w:rPr>
        <w:t xml:space="preserve"> </w:t>
      </w:r>
      <w:r>
        <w:rPr>
          <w:w w:val="105"/>
        </w:rPr>
        <w:t>Australian</w:t>
      </w:r>
      <w:r>
        <w:rPr>
          <w:spacing w:val="8"/>
          <w:w w:val="105"/>
        </w:rPr>
        <w:t xml:space="preserve"> </w:t>
      </w:r>
      <w:r>
        <w:rPr>
          <w:w w:val="105"/>
        </w:rPr>
        <w:t>Institute</w:t>
      </w:r>
      <w:r>
        <w:rPr>
          <w:spacing w:val="8"/>
          <w:w w:val="105"/>
        </w:rPr>
        <w:t xml:space="preserve"> </w:t>
      </w:r>
      <w:r>
        <w:rPr>
          <w:w w:val="105"/>
        </w:rPr>
        <w:t>of</w:t>
      </w:r>
      <w:r>
        <w:rPr>
          <w:spacing w:val="7"/>
          <w:w w:val="105"/>
        </w:rPr>
        <w:t xml:space="preserve"> </w:t>
      </w:r>
      <w:r>
        <w:rPr>
          <w:w w:val="105"/>
        </w:rPr>
        <w:t>Anatomy</w:t>
      </w:r>
      <w:r>
        <w:rPr>
          <w:spacing w:val="8"/>
          <w:w w:val="105"/>
        </w:rPr>
        <w:t xml:space="preserve"> </w:t>
      </w:r>
      <w:r>
        <w:rPr>
          <w:w w:val="105"/>
        </w:rPr>
        <w:t>–</w:t>
      </w:r>
      <w:r>
        <w:rPr>
          <w:spacing w:val="8"/>
          <w:w w:val="105"/>
        </w:rPr>
        <w:t xml:space="preserve"> </w:t>
      </w:r>
      <w:r>
        <w:rPr>
          <w:w w:val="105"/>
        </w:rPr>
        <w:t>main</w:t>
      </w:r>
      <w:r>
        <w:rPr>
          <w:spacing w:val="8"/>
          <w:w w:val="105"/>
        </w:rPr>
        <w:t xml:space="preserve"> </w:t>
      </w:r>
      <w:r>
        <w:rPr>
          <w:w w:val="105"/>
        </w:rPr>
        <w:t>Exhibition</w:t>
      </w:r>
      <w:r>
        <w:rPr>
          <w:spacing w:val="8"/>
          <w:w w:val="105"/>
        </w:rPr>
        <w:t xml:space="preserve"> </w:t>
      </w:r>
      <w:r>
        <w:rPr>
          <w:w w:val="105"/>
        </w:rPr>
        <w:t>Hall</w:t>
      </w:r>
      <w:r>
        <w:rPr>
          <w:spacing w:val="7"/>
          <w:w w:val="105"/>
        </w:rPr>
        <w:t xml:space="preserve"> </w:t>
      </w:r>
      <w:r>
        <w:rPr>
          <w:w w:val="105"/>
        </w:rPr>
        <w:t>under</w:t>
      </w:r>
      <w:r>
        <w:rPr>
          <w:spacing w:val="8"/>
          <w:w w:val="105"/>
        </w:rPr>
        <w:t xml:space="preserve"> </w:t>
      </w:r>
      <w:r>
        <w:rPr>
          <w:w w:val="105"/>
        </w:rPr>
        <w:t>construction.</w:t>
      </w:r>
      <w:r>
        <w:rPr>
          <w:spacing w:val="1"/>
          <w:w w:val="105"/>
        </w:rPr>
        <w:t xml:space="preserve"> </w:t>
      </w:r>
      <w:r>
        <w:rPr>
          <w:w w:val="105"/>
        </w:rPr>
        <w:t>McCoy</w:t>
      </w:r>
      <w:r>
        <w:rPr>
          <w:spacing w:val="-1"/>
          <w:w w:val="105"/>
        </w:rPr>
        <w:t xml:space="preserve"> </w:t>
      </w:r>
      <w:r>
        <w:rPr>
          <w:w w:val="105"/>
        </w:rPr>
        <w:t>Circuit, Acton, 1930 (National Archives of Australia 2018)</w:t>
      </w:r>
    </w:p>
    <w:p w14:paraId="6DC0EB25" w14:textId="71560509" w:rsidR="004619AD" w:rsidRDefault="004619AD" w:rsidP="004124C1">
      <w:pPr>
        <w:pStyle w:val="BodyText"/>
        <w:spacing w:before="9"/>
        <w:ind w:left="284"/>
        <w:rPr>
          <w:rFonts w:ascii="Calibri"/>
          <w:b/>
          <w:sz w:val="16"/>
          <w:szCs w:val="24"/>
        </w:rPr>
      </w:pPr>
      <w:r>
        <w:rPr>
          <w:rFonts w:ascii="Calibri"/>
          <w:b/>
          <w:noProof/>
          <w:sz w:val="8"/>
        </w:rPr>
        <mc:AlternateContent>
          <mc:Choice Requires="wps">
            <w:drawing>
              <wp:inline distT="0" distB="0" distL="0" distR="0" wp14:anchorId="6F235F93" wp14:editId="45E73C4E">
                <wp:extent cx="5760085" cy="1270"/>
                <wp:effectExtent l="9525" t="13335" r="12065" b="13970"/>
                <wp:docPr id="66" name="Freeform: 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2A391D08" id="Freeform: Shape 66"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" path="m,l9071,e" filled="f" strokecolor="#291a44" strokeweight="1pt">
                <v:path arrowok="t" o:connecttype="custom" o:connectlocs="0,0;5760085,0" o:connectangles="0,0"/>
                <w10:anchorlock/>
              </v:shape>
            </w:pict>
          </mc:Fallback>
        </mc:AlternateContent>
      </w:r>
    </w:p>
    <w:p w14:paraId="1CB2D959" w14:textId="77777777" w:rsidR="004619AD" w:rsidRDefault="004619AD" w:rsidP="004124C1">
      <w:pPr>
        <w:pStyle w:val="BodyText"/>
        <w:spacing w:before="9"/>
        <w:ind w:left="284"/>
        <w:rPr>
          <w:rFonts w:ascii="Calibri"/>
          <w:b/>
          <w:sz w:val="16"/>
          <w:szCs w:val="24"/>
        </w:rPr>
      </w:pPr>
    </w:p>
    <w:p w14:paraId="33C36325" w14:textId="64CEDDE4" w:rsidR="00F71DDB" w:rsidRDefault="00A630EF" w:rsidP="004124C1">
      <w:pPr>
        <w:pStyle w:val="BodyText"/>
        <w:spacing w:before="9"/>
        <w:ind w:left="284"/>
        <w:rPr>
          <w:rFonts w:ascii="Calibri"/>
          <w:b/>
          <w:sz w:val="8"/>
        </w:rPr>
      </w:pPr>
      <w:r>
        <w:rPr>
          <w:noProof/>
        </w:rPr>
        <w:drawing>
          <wp:inline distT="0" distB="0" distL="0" distR="0" wp14:anchorId="7184A469" wp14:editId="53015FB1">
            <wp:extent cx="4867340" cy="3699129"/>
            <wp:effectExtent l="0" t="0" r="0" b="0"/>
            <wp:docPr id="25" name="image15.png" descr="Australian Institute of Anatomy - main Exhibition Hall under construction. McCoy Circuit, Ac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867340" cy="3699129"/>
                    </a:xfrm>
                    <a:prstGeom prst="rect">
                      <a:avLst/>
                    </a:prstGeom>
                  </pic:spPr>
                </pic:pic>
              </a:graphicData>
            </a:graphic>
          </wp:inline>
        </w:drawing>
      </w:r>
    </w:p>
    <w:p w14:paraId="69BF4A12" w14:textId="77777777" w:rsidR="00F71DDB" w:rsidRPr="002230C0" w:rsidRDefault="00F71DDB" w:rsidP="002230C0">
      <w:pPr>
        <w:pStyle w:val="BodyText"/>
      </w:pPr>
    </w:p>
    <w:p w14:paraId="6A898741" w14:textId="77777777" w:rsidR="00F71DDB" w:rsidRPr="002230C0" w:rsidRDefault="00F71DDB" w:rsidP="002230C0">
      <w:pPr>
        <w:pStyle w:val="BodyText"/>
      </w:pPr>
    </w:p>
    <w:p w14:paraId="3916A5FA" w14:textId="77777777" w:rsidR="00F71DDB" w:rsidRDefault="00A630EF" w:rsidP="004124C1">
      <w:pPr>
        <w:pStyle w:val="Heading3"/>
      </w:pPr>
      <w:r>
        <w:rPr>
          <w:w w:val="105"/>
        </w:rPr>
        <w:t>Figure</w:t>
      </w:r>
      <w:r>
        <w:rPr>
          <w:spacing w:val="13"/>
          <w:w w:val="105"/>
        </w:rPr>
        <w:t xml:space="preserve"> </w:t>
      </w:r>
      <w:r>
        <w:rPr>
          <w:w w:val="105"/>
        </w:rPr>
        <w:t>13:</w:t>
      </w:r>
      <w:r>
        <w:rPr>
          <w:spacing w:val="13"/>
          <w:w w:val="105"/>
        </w:rPr>
        <w:t xml:space="preserve"> </w:t>
      </w:r>
      <w:r>
        <w:rPr>
          <w:w w:val="105"/>
        </w:rPr>
        <w:t>Australian</w:t>
      </w:r>
      <w:r>
        <w:rPr>
          <w:spacing w:val="13"/>
          <w:w w:val="105"/>
        </w:rPr>
        <w:t xml:space="preserve"> </w:t>
      </w:r>
      <w:r>
        <w:rPr>
          <w:w w:val="105"/>
        </w:rPr>
        <w:t>Institute</w:t>
      </w:r>
      <w:r>
        <w:rPr>
          <w:spacing w:val="13"/>
          <w:w w:val="105"/>
        </w:rPr>
        <w:t xml:space="preserve"> </w:t>
      </w:r>
      <w:r>
        <w:rPr>
          <w:w w:val="105"/>
        </w:rPr>
        <w:t>of</w:t>
      </w:r>
      <w:r>
        <w:rPr>
          <w:spacing w:val="13"/>
          <w:w w:val="105"/>
        </w:rPr>
        <w:t xml:space="preserve"> </w:t>
      </w:r>
      <w:r>
        <w:rPr>
          <w:w w:val="105"/>
        </w:rPr>
        <w:t>Anatomy</w:t>
      </w:r>
      <w:r>
        <w:rPr>
          <w:spacing w:val="13"/>
          <w:w w:val="105"/>
        </w:rPr>
        <w:t xml:space="preserve"> </w:t>
      </w:r>
      <w:r>
        <w:rPr>
          <w:w w:val="105"/>
        </w:rPr>
        <w:t>–</w:t>
      </w:r>
      <w:r>
        <w:rPr>
          <w:spacing w:val="13"/>
          <w:w w:val="105"/>
        </w:rPr>
        <w:t xml:space="preserve"> </w:t>
      </w:r>
      <w:r>
        <w:rPr>
          <w:w w:val="105"/>
        </w:rPr>
        <w:t>opening.</w:t>
      </w:r>
      <w:r>
        <w:rPr>
          <w:spacing w:val="13"/>
          <w:w w:val="105"/>
        </w:rPr>
        <w:t xml:space="preserve"> </w:t>
      </w:r>
      <w:r>
        <w:rPr>
          <w:w w:val="105"/>
        </w:rPr>
        <w:t>1929</w:t>
      </w:r>
      <w:r>
        <w:rPr>
          <w:spacing w:val="13"/>
          <w:w w:val="105"/>
        </w:rPr>
        <w:t xml:space="preserve"> </w:t>
      </w:r>
      <w:r>
        <w:rPr>
          <w:w w:val="105"/>
        </w:rPr>
        <w:t>(NFSA</w:t>
      </w:r>
      <w:r>
        <w:rPr>
          <w:spacing w:val="13"/>
          <w:w w:val="105"/>
        </w:rPr>
        <w:t xml:space="preserve"> </w:t>
      </w:r>
      <w:r>
        <w:rPr>
          <w:w w:val="105"/>
        </w:rPr>
        <w:t>2018)</w:t>
      </w:r>
    </w:p>
    <w:p w14:paraId="6A67C2C7" w14:textId="450D0DC4" w:rsidR="004619AD" w:rsidRDefault="00524251" w:rsidP="004124C1">
      <w:pPr>
        <w:pStyle w:val="BodyText"/>
        <w:spacing w:before="7"/>
        <w:ind w:left="284"/>
        <w:rPr>
          <w:rFonts w:ascii="Calibri"/>
          <w:b/>
          <w:sz w:val="16"/>
          <w:szCs w:val="24"/>
        </w:rPr>
      </w:pPr>
      <w:r>
        <w:rPr>
          <w:rFonts w:ascii="Calibri"/>
          <w:b/>
          <w:noProof/>
          <w:sz w:val="8"/>
        </w:rPr>
        <mc:AlternateContent>
          <mc:Choice Requires="wps">
            <w:drawing>
              <wp:inline distT="0" distB="0" distL="0" distR="0" wp14:anchorId="1FDF785C" wp14:editId="76C0DD98">
                <wp:extent cx="5760085" cy="1270"/>
                <wp:effectExtent l="14605" t="11430" r="6985" b="6350"/>
                <wp:docPr id="511" name="docshape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31FD2226" id="docshape57"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" path="m,l9071,e" filled="f" strokecolor="#291a44" strokeweight="1pt">
                <v:path arrowok="t" o:connecttype="custom" o:connectlocs="0,0;5760085,0" o:connectangles="0,0"/>
                <w10:anchorlock/>
              </v:shape>
            </w:pict>
          </mc:Fallback>
        </mc:AlternateContent>
      </w:r>
    </w:p>
    <w:p w14:paraId="35D0F53C" w14:textId="77777777" w:rsidR="004619AD" w:rsidRDefault="004619AD" w:rsidP="004124C1">
      <w:pPr>
        <w:pStyle w:val="BodyText"/>
        <w:spacing w:before="7"/>
        <w:ind w:left="284"/>
        <w:rPr>
          <w:rFonts w:ascii="Calibri"/>
          <w:b/>
          <w:sz w:val="16"/>
          <w:szCs w:val="24"/>
        </w:rPr>
      </w:pPr>
    </w:p>
    <w:p w14:paraId="34EA27BC" w14:textId="29A83A4A" w:rsidR="00F71DDB" w:rsidRDefault="00A630EF" w:rsidP="004124C1">
      <w:pPr>
        <w:pStyle w:val="BodyText"/>
        <w:spacing w:before="7"/>
        <w:ind w:left="284"/>
        <w:rPr>
          <w:rFonts w:ascii="Calibri"/>
          <w:b/>
          <w:sz w:val="8"/>
        </w:rPr>
      </w:pPr>
      <w:r>
        <w:rPr>
          <w:noProof/>
        </w:rPr>
        <w:drawing>
          <wp:inline distT="0" distB="0" distL="0" distR="0" wp14:anchorId="5B1918B8" wp14:editId="6001F752">
            <wp:extent cx="4658434" cy="3610451"/>
            <wp:effectExtent l="0" t="0" r="8890" b="9525"/>
            <wp:docPr id="27" name="image16.png" descr="Australian Institute of Anatomy - op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658434" cy="3610451"/>
                    </a:xfrm>
                    <a:prstGeom prst="rect">
                      <a:avLst/>
                    </a:prstGeom>
                  </pic:spPr>
                </pic:pic>
              </a:graphicData>
            </a:graphic>
          </wp:inline>
        </w:drawing>
      </w:r>
    </w:p>
    <w:p w14:paraId="16032ED1" w14:textId="77777777" w:rsidR="00F71DDB" w:rsidRDefault="00F71DDB" w:rsidP="004124C1">
      <w:pPr>
        <w:pStyle w:val="BodyText"/>
        <w:spacing w:before="8"/>
        <w:rPr>
          <w:rFonts w:ascii="Calibri"/>
          <w:b/>
          <w:sz w:val="12"/>
        </w:rPr>
      </w:pPr>
    </w:p>
    <w:p w14:paraId="1327C166" w14:textId="77777777" w:rsidR="00F71DDB" w:rsidRDefault="00F71DDB" w:rsidP="004124C1">
      <w:pPr>
        <w:rPr>
          <w:rFonts w:ascii="Calibri"/>
          <w:sz w:val="12"/>
        </w:rPr>
        <w:sectPr w:rsidR="00F71DDB">
          <w:pgSz w:w="11910" w:h="16840"/>
          <w:pgMar w:top="1580" w:right="800" w:bottom="820" w:left="1100" w:header="0" w:footer="630" w:gutter="0"/>
          <w:cols w:space="720"/>
        </w:sectPr>
      </w:pPr>
    </w:p>
    <w:p w14:paraId="773325BE" w14:textId="77777777" w:rsidR="00F71DDB" w:rsidRDefault="00F71DDB" w:rsidP="002230C0">
      <w:pPr>
        <w:pStyle w:val="BodyText"/>
      </w:pPr>
    </w:p>
    <w:p w14:paraId="003BD301" w14:textId="77777777" w:rsidR="00F71DDB" w:rsidRDefault="00F71DDB" w:rsidP="002230C0">
      <w:pPr>
        <w:pStyle w:val="BodyText"/>
      </w:pPr>
    </w:p>
    <w:p w14:paraId="121A6CE9" w14:textId="77777777" w:rsidR="00F71DDB" w:rsidRDefault="00F71DDB" w:rsidP="002230C0">
      <w:pPr>
        <w:pStyle w:val="BodyText"/>
        <w:sectPr w:rsidR="00F71DDB">
          <w:pgSz w:w="11910" w:h="16840"/>
          <w:pgMar w:top="1580" w:right="800" w:bottom="880" w:left="1100" w:header="0" w:footer="699" w:gutter="0"/>
          <w:cols w:space="720"/>
        </w:sectPr>
      </w:pPr>
    </w:p>
    <w:p w14:paraId="3F6A9116" w14:textId="48CB2759" w:rsidR="00F71DDB" w:rsidRDefault="00A630EF" w:rsidP="005D3AD6">
      <w:pPr>
        <w:pStyle w:val="BodyText"/>
        <w:spacing w:before="106" w:line="230" w:lineRule="auto"/>
        <w:ind w:left="317"/>
      </w:pPr>
      <w:r>
        <w:rPr>
          <w:color w:val="231F20"/>
          <w:w w:val="95"/>
        </w:rPr>
        <w:t>At</w:t>
      </w:r>
      <w:r>
        <w:rPr>
          <w:color w:val="231F20"/>
          <w:spacing w:val="15"/>
          <w:w w:val="95"/>
        </w:rPr>
        <w:t xml:space="preserve"> </w:t>
      </w:r>
      <w:r>
        <w:rPr>
          <w:color w:val="231F20"/>
          <w:w w:val="95"/>
        </w:rPr>
        <w:t>the</w:t>
      </w:r>
      <w:r>
        <w:rPr>
          <w:color w:val="231F20"/>
          <w:spacing w:val="16"/>
          <w:w w:val="95"/>
        </w:rPr>
        <w:t xml:space="preserve"> </w:t>
      </w:r>
      <w:r>
        <w:rPr>
          <w:color w:val="231F20"/>
          <w:w w:val="95"/>
        </w:rPr>
        <w:t>same</w:t>
      </w:r>
      <w:r>
        <w:rPr>
          <w:color w:val="231F20"/>
          <w:spacing w:val="16"/>
          <w:w w:val="95"/>
        </w:rPr>
        <w:t xml:space="preserve"> </w:t>
      </w:r>
      <w:r>
        <w:rPr>
          <w:color w:val="231F20"/>
          <w:w w:val="95"/>
        </w:rPr>
        <w:t>time</w:t>
      </w:r>
      <w:r>
        <w:rPr>
          <w:color w:val="231F20"/>
          <w:spacing w:val="15"/>
          <w:w w:val="95"/>
        </w:rPr>
        <w:t xml:space="preserve"> </w:t>
      </w:r>
      <w:r>
        <w:rPr>
          <w:color w:val="231F20"/>
          <w:w w:val="95"/>
        </w:rPr>
        <w:t>that</w:t>
      </w:r>
      <w:r>
        <w:rPr>
          <w:color w:val="231F20"/>
          <w:spacing w:val="16"/>
          <w:w w:val="95"/>
        </w:rPr>
        <w:t xml:space="preserve"> </w:t>
      </w:r>
      <w:r>
        <w:rPr>
          <w:color w:val="231F20"/>
          <w:w w:val="95"/>
        </w:rPr>
        <w:t>the</w:t>
      </w:r>
      <w:r>
        <w:rPr>
          <w:color w:val="231F20"/>
          <w:spacing w:val="16"/>
          <w:w w:val="95"/>
        </w:rPr>
        <w:t xml:space="preserve"> </w:t>
      </w:r>
      <w:r>
        <w:rPr>
          <w:color w:val="231F20"/>
          <w:w w:val="95"/>
        </w:rPr>
        <w:t>go-ahead</w:t>
      </w:r>
      <w:r>
        <w:rPr>
          <w:color w:val="231F20"/>
          <w:spacing w:val="-38"/>
          <w:w w:val="95"/>
        </w:rPr>
        <w:t xml:space="preserve"> </w:t>
      </w:r>
      <w:r>
        <w:rPr>
          <w:color w:val="231F20"/>
          <w:w w:val="95"/>
        </w:rPr>
        <w:t>had</w:t>
      </w:r>
      <w:r>
        <w:rPr>
          <w:color w:val="231F20"/>
          <w:spacing w:val="-3"/>
          <w:w w:val="95"/>
        </w:rPr>
        <w:t xml:space="preserve"> </w:t>
      </w:r>
      <w:r>
        <w:rPr>
          <w:color w:val="231F20"/>
          <w:w w:val="95"/>
        </w:rPr>
        <w:t>been</w:t>
      </w:r>
      <w:r>
        <w:rPr>
          <w:color w:val="231F20"/>
          <w:spacing w:val="-2"/>
          <w:w w:val="95"/>
        </w:rPr>
        <w:t xml:space="preserve"> </w:t>
      </w:r>
      <w:r>
        <w:rPr>
          <w:color w:val="231F20"/>
          <w:w w:val="95"/>
        </w:rPr>
        <w:t>given,</w:t>
      </w:r>
      <w:r>
        <w:rPr>
          <w:color w:val="231F20"/>
          <w:spacing w:val="-2"/>
          <w:w w:val="95"/>
        </w:rPr>
        <w:t xml:space="preserve"> </w:t>
      </w:r>
      <w:r>
        <w:rPr>
          <w:color w:val="231F20"/>
          <w:w w:val="95"/>
        </w:rPr>
        <w:t>in</w:t>
      </w:r>
      <w:r>
        <w:rPr>
          <w:color w:val="231F20"/>
          <w:spacing w:val="-3"/>
          <w:w w:val="95"/>
        </w:rPr>
        <w:t xml:space="preserve"> </w:t>
      </w:r>
      <w:r>
        <w:rPr>
          <w:color w:val="231F20"/>
          <w:w w:val="95"/>
        </w:rPr>
        <w:t>August</w:t>
      </w:r>
      <w:r>
        <w:rPr>
          <w:color w:val="231F20"/>
          <w:spacing w:val="-2"/>
          <w:w w:val="95"/>
        </w:rPr>
        <w:t xml:space="preserve"> </w:t>
      </w:r>
      <w:r>
        <w:rPr>
          <w:color w:val="231F20"/>
          <w:w w:val="95"/>
        </w:rPr>
        <w:t>1929,</w:t>
      </w:r>
      <w:r w:rsidR="005D3AD6">
        <w:t xml:space="preserve"> </w:t>
      </w:r>
      <w:r>
        <w:rPr>
          <w:color w:val="231F20"/>
          <w:w w:val="95"/>
        </w:rPr>
        <w:t>for</w:t>
      </w:r>
      <w:r>
        <w:rPr>
          <w:color w:val="231F20"/>
          <w:spacing w:val="4"/>
          <w:w w:val="95"/>
        </w:rPr>
        <w:t xml:space="preserve"> </w:t>
      </w:r>
      <w:r>
        <w:rPr>
          <w:color w:val="231F20"/>
          <w:w w:val="95"/>
        </w:rPr>
        <w:t>construction</w:t>
      </w:r>
      <w:r>
        <w:rPr>
          <w:color w:val="231F20"/>
          <w:spacing w:val="5"/>
          <w:w w:val="95"/>
        </w:rPr>
        <w:t xml:space="preserve"> </w:t>
      </w:r>
      <w:r>
        <w:rPr>
          <w:color w:val="231F20"/>
          <w:w w:val="95"/>
        </w:rPr>
        <w:t>of</w:t>
      </w:r>
      <w:r>
        <w:rPr>
          <w:color w:val="231F20"/>
          <w:spacing w:val="4"/>
          <w:w w:val="95"/>
        </w:rPr>
        <w:t xml:space="preserve"> </w:t>
      </w:r>
      <w:r>
        <w:rPr>
          <w:color w:val="231F20"/>
          <w:w w:val="95"/>
        </w:rPr>
        <w:t>the</w:t>
      </w:r>
      <w:r>
        <w:rPr>
          <w:color w:val="231F20"/>
          <w:spacing w:val="5"/>
          <w:w w:val="95"/>
        </w:rPr>
        <w:t xml:space="preserve"> </w:t>
      </w:r>
      <w:r>
        <w:rPr>
          <w:color w:val="231F20"/>
          <w:w w:val="95"/>
        </w:rPr>
        <w:t>Director’s</w:t>
      </w:r>
      <w:r>
        <w:rPr>
          <w:color w:val="231F20"/>
          <w:spacing w:val="1"/>
          <w:w w:val="95"/>
        </w:rPr>
        <w:t xml:space="preserve"> </w:t>
      </w:r>
      <w:r>
        <w:rPr>
          <w:color w:val="231F20"/>
          <w:w w:val="95"/>
        </w:rPr>
        <w:t>residence,</w:t>
      </w:r>
      <w:r>
        <w:rPr>
          <w:color w:val="231F20"/>
          <w:spacing w:val="44"/>
        </w:rPr>
        <w:t xml:space="preserve"> </w:t>
      </w:r>
      <w:r>
        <w:rPr>
          <w:color w:val="231F20"/>
          <w:w w:val="95"/>
        </w:rPr>
        <w:t>Cabinet</w:t>
      </w:r>
      <w:r>
        <w:rPr>
          <w:color w:val="231F20"/>
          <w:spacing w:val="45"/>
        </w:rPr>
        <w:t xml:space="preserve"> </w:t>
      </w:r>
      <w:r>
        <w:rPr>
          <w:color w:val="231F20"/>
          <w:w w:val="95"/>
        </w:rPr>
        <w:t>decided</w:t>
      </w:r>
      <w:r>
        <w:rPr>
          <w:color w:val="231F20"/>
          <w:spacing w:val="45"/>
        </w:rPr>
        <w:t xml:space="preserve"> </w:t>
      </w:r>
      <w:r>
        <w:rPr>
          <w:color w:val="231F20"/>
          <w:w w:val="95"/>
        </w:rPr>
        <w:t>that</w:t>
      </w:r>
      <w:r>
        <w:rPr>
          <w:color w:val="231F20"/>
          <w:spacing w:val="1"/>
          <w:w w:val="95"/>
        </w:rPr>
        <w:t xml:space="preserve"> </w:t>
      </w:r>
      <w:r>
        <w:rPr>
          <w:color w:val="231F20"/>
          <w:w w:val="95"/>
        </w:rPr>
        <w:t>the</w:t>
      </w:r>
      <w:r>
        <w:rPr>
          <w:color w:val="231F20"/>
          <w:spacing w:val="1"/>
          <w:w w:val="95"/>
        </w:rPr>
        <w:t xml:space="preserve"> </w:t>
      </w:r>
      <w:r>
        <w:rPr>
          <w:color w:val="231F20"/>
          <w:w w:val="95"/>
        </w:rPr>
        <w:t>cottages</w:t>
      </w:r>
      <w:r>
        <w:rPr>
          <w:color w:val="231F20"/>
          <w:spacing w:val="38"/>
        </w:rPr>
        <w:t xml:space="preserve"> </w:t>
      </w:r>
      <w:r>
        <w:rPr>
          <w:color w:val="231F20"/>
          <w:w w:val="95"/>
        </w:rPr>
        <w:t>for</w:t>
      </w:r>
      <w:r>
        <w:rPr>
          <w:color w:val="231F20"/>
          <w:spacing w:val="38"/>
        </w:rPr>
        <w:t xml:space="preserve"> </w:t>
      </w:r>
      <w:r>
        <w:rPr>
          <w:color w:val="231F20"/>
          <w:w w:val="95"/>
        </w:rPr>
        <w:t>the</w:t>
      </w:r>
      <w:r>
        <w:rPr>
          <w:color w:val="231F20"/>
          <w:spacing w:val="38"/>
        </w:rPr>
        <w:t xml:space="preserve"> </w:t>
      </w:r>
      <w:r>
        <w:rPr>
          <w:color w:val="231F20"/>
          <w:w w:val="95"/>
        </w:rPr>
        <w:t>curator</w:t>
      </w:r>
      <w:r>
        <w:rPr>
          <w:color w:val="231F20"/>
          <w:spacing w:val="39"/>
        </w:rPr>
        <w:t xml:space="preserve"> </w:t>
      </w:r>
      <w:r>
        <w:rPr>
          <w:color w:val="231F20"/>
          <w:w w:val="95"/>
        </w:rPr>
        <w:t>and</w:t>
      </w:r>
      <w:r>
        <w:rPr>
          <w:color w:val="231F20"/>
          <w:spacing w:val="1"/>
          <w:w w:val="95"/>
        </w:rPr>
        <w:t xml:space="preserve"> </w:t>
      </w:r>
      <w:r>
        <w:rPr>
          <w:color w:val="231F20"/>
          <w:w w:val="95"/>
        </w:rPr>
        <w:t>the</w:t>
      </w:r>
      <w:r>
        <w:rPr>
          <w:color w:val="231F20"/>
          <w:spacing w:val="1"/>
          <w:w w:val="95"/>
        </w:rPr>
        <w:t xml:space="preserve"> </w:t>
      </w:r>
      <w:r>
        <w:rPr>
          <w:color w:val="231F20"/>
          <w:w w:val="95"/>
        </w:rPr>
        <w:t>groundsman</w:t>
      </w:r>
      <w:r>
        <w:rPr>
          <w:color w:val="231F20"/>
          <w:spacing w:val="2"/>
          <w:w w:val="95"/>
        </w:rPr>
        <w:t xml:space="preserve"> </w:t>
      </w:r>
      <w:r>
        <w:rPr>
          <w:color w:val="231F20"/>
          <w:w w:val="95"/>
        </w:rPr>
        <w:t>at</w:t>
      </w:r>
      <w:r>
        <w:rPr>
          <w:color w:val="231F20"/>
          <w:spacing w:val="1"/>
          <w:w w:val="95"/>
        </w:rPr>
        <w:t xml:space="preserve"> </w:t>
      </w:r>
      <w:r>
        <w:rPr>
          <w:color w:val="231F20"/>
          <w:w w:val="95"/>
        </w:rPr>
        <w:t>MacKenzie’s</w:t>
      </w:r>
      <w:r>
        <w:rPr>
          <w:color w:val="231F20"/>
          <w:spacing w:val="1"/>
          <w:w w:val="95"/>
        </w:rPr>
        <w:t xml:space="preserve"> </w:t>
      </w:r>
      <w:r>
        <w:rPr>
          <w:color w:val="231F20"/>
          <w:w w:val="95"/>
        </w:rPr>
        <w:t>zoological reserve at Westridge</w:t>
      </w:r>
      <w:r>
        <w:rPr>
          <w:color w:val="231F20"/>
          <w:spacing w:val="1"/>
          <w:w w:val="95"/>
        </w:rPr>
        <w:t xml:space="preserve"> </w:t>
      </w:r>
      <w:r>
        <w:rPr>
          <w:color w:val="231F20"/>
          <w:w w:val="95"/>
        </w:rPr>
        <w:t>would</w:t>
      </w:r>
      <w:r>
        <w:rPr>
          <w:color w:val="231F20"/>
          <w:spacing w:val="2"/>
          <w:w w:val="95"/>
        </w:rPr>
        <w:t xml:space="preserve"> </w:t>
      </w:r>
      <w:r>
        <w:rPr>
          <w:color w:val="231F20"/>
          <w:w w:val="95"/>
        </w:rPr>
        <w:t>not</w:t>
      </w:r>
      <w:r>
        <w:rPr>
          <w:color w:val="231F20"/>
          <w:spacing w:val="3"/>
          <w:w w:val="95"/>
        </w:rPr>
        <w:t xml:space="preserve"> </w:t>
      </w:r>
      <w:r>
        <w:rPr>
          <w:color w:val="231F20"/>
          <w:w w:val="95"/>
        </w:rPr>
        <w:t>be</w:t>
      </w:r>
      <w:r>
        <w:rPr>
          <w:color w:val="231F20"/>
          <w:spacing w:val="2"/>
          <w:w w:val="95"/>
        </w:rPr>
        <w:t xml:space="preserve"> </w:t>
      </w:r>
      <w:r>
        <w:rPr>
          <w:color w:val="231F20"/>
          <w:w w:val="95"/>
        </w:rPr>
        <w:t>built.</w:t>
      </w:r>
      <w:r>
        <w:rPr>
          <w:color w:val="231F20"/>
          <w:spacing w:val="3"/>
          <w:w w:val="95"/>
        </w:rPr>
        <w:t xml:space="preserve"> </w:t>
      </w:r>
      <w:r>
        <w:rPr>
          <w:color w:val="231F20"/>
          <w:w w:val="95"/>
        </w:rPr>
        <w:t>Like</w:t>
      </w:r>
      <w:r>
        <w:rPr>
          <w:color w:val="231F20"/>
          <w:spacing w:val="3"/>
          <w:w w:val="95"/>
        </w:rPr>
        <w:t xml:space="preserve"> </w:t>
      </w:r>
      <w:r>
        <w:rPr>
          <w:color w:val="231F20"/>
          <w:w w:val="95"/>
        </w:rPr>
        <w:t>any</w:t>
      </w:r>
      <w:r>
        <w:rPr>
          <w:color w:val="231F20"/>
          <w:spacing w:val="2"/>
          <w:w w:val="95"/>
        </w:rPr>
        <w:t xml:space="preserve"> </w:t>
      </w:r>
      <w:r>
        <w:rPr>
          <w:color w:val="231F20"/>
          <w:w w:val="95"/>
        </w:rPr>
        <w:t>other</w:t>
      </w:r>
      <w:r>
        <w:rPr>
          <w:color w:val="231F20"/>
          <w:spacing w:val="1"/>
          <w:w w:val="95"/>
        </w:rPr>
        <w:t xml:space="preserve"> </w:t>
      </w:r>
      <w:r>
        <w:rPr>
          <w:color w:val="231F20"/>
          <w:w w:val="95"/>
        </w:rPr>
        <w:t>government</w:t>
      </w:r>
      <w:r>
        <w:rPr>
          <w:color w:val="231F20"/>
          <w:spacing w:val="1"/>
          <w:w w:val="95"/>
        </w:rPr>
        <w:t xml:space="preserve"> </w:t>
      </w:r>
      <w:r>
        <w:rPr>
          <w:color w:val="231F20"/>
          <w:w w:val="95"/>
        </w:rPr>
        <w:t>employees,</w:t>
      </w:r>
      <w:r>
        <w:rPr>
          <w:color w:val="231F20"/>
          <w:spacing w:val="1"/>
          <w:w w:val="95"/>
        </w:rPr>
        <w:t xml:space="preserve"> </w:t>
      </w:r>
      <w:r>
        <w:rPr>
          <w:color w:val="231F20"/>
          <w:w w:val="95"/>
        </w:rPr>
        <w:t>these</w:t>
      </w:r>
      <w:r>
        <w:rPr>
          <w:color w:val="231F20"/>
          <w:spacing w:val="1"/>
          <w:w w:val="95"/>
        </w:rPr>
        <w:t xml:space="preserve"> </w:t>
      </w:r>
      <w:r>
        <w:rPr>
          <w:color w:val="231F20"/>
          <w:w w:val="95"/>
        </w:rPr>
        <w:t>staff</w:t>
      </w:r>
      <w:r>
        <w:rPr>
          <w:color w:val="231F20"/>
          <w:spacing w:val="-38"/>
          <w:w w:val="95"/>
        </w:rPr>
        <w:t xml:space="preserve"> </w:t>
      </w:r>
      <w:r>
        <w:rPr>
          <w:color w:val="231F20"/>
          <w:w w:val="95"/>
        </w:rPr>
        <w:t>members</w:t>
      </w:r>
      <w:r>
        <w:rPr>
          <w:color w:val="231F20"/>
          <w:spacing w:val="3"/>
          <w:w w:val="95"/>
        </w:rPr>
        <w:t xml:space="preserve"> </w:t>
      </w:r>
      <w:r>
        <w:rPr>
          <w:color w:val="231F20"/>
          <w:w w:val="95"/>
        </w:rPr>
        <w:t>of</w:t>
      </w:r>
      <w:r>
        <w:rPr>
          <w:color w:val="231F20"/>
          <w:spacing w:val="3"/>
          <w:w w:val="95"/>
        </w:rPr>
        <w:t xml:space="preserve"> </w:t>
      </w:r>
      <w:r>
        <w:rPr>
          <w:color w:val="231F20"/>
          <w:w w:val="95"/>
        </w:rPr>
        <w:t>the</w:t>
      </w:r>
      <w:r>
        <w:rPr>
          <w:color w:val="231F20"/>
          <w:spacing w:val="3"/>
          <w:w w:val="95"/>
        </w:rPr>
        <w:t xml:space="preserve"> </w:t>
      </w:r>
      <w:r>
        <w:rPr>
          <w:color w:val="231F20"/>
          <w:w w:val="95"/>
        </w:rPr>
        <w:t>Institute</w:t>
      </w:r>
      <w:r>
        <w:rPr>
          <w:color w:val="231F20"/>
          <w:spacing w:val="3"/>
          <w:w w:val="95"/>
        </w:rPr>
        <w:t xml:space="preserve"> </w:t>
      </w:r>
      <w:r>
        <w:rPr>
          <w:color w:val="231F20"/>
          <w:w w:val="95"/>
        </w:rPr>
        <w:t>would</w:t>
      </w:r>
      <w:r>
        <w:rPr>
          <w:color w:val="231F20"/>
          <w:spacing w:val="1"/>
          <w:w w:val="95"/>
        </w:rPr>
        <w:t xml:space="preserve"> </w:t>
      </w:r>
      <w:r>
        <w:rPr>
          <w:color w:val="231F20"/>
          <w:w w:val="95"/>
        </w:rPr>
        <w:t>have</w:t>
      </w:r>
      <w:r>
        <w:rPr>
          <w:color w:val="231F20"/>
          <w:spacing w:val="2"/>
          <w:w w:val="95"/>
        </w:rPr>
        <w:t xml:space="preserve"> </w:t>
      </w:r>
      <w:r>
        <w:rPr>
          <w:color w:val="231F20"/>
          <w:w w:val="95"/>
        </w:rPr>
        <w:t>to</w:t>
      </w:r>
      <w:r>
        <w:rPr>
          <w:color w:val="231F20"/>
          <w:spacing w:val="3"/>
          <w:w w:val="95"/>
        </w:rPr>
        <w:t xml:space="preserve"> </w:t>
      </w:r>
      <w:r>
        <w:rPr>
          <w:color w:val="231F20"/>
          <w:w w:val="95"/>
        </w:rPr>
        <w:t>seek</w:t>
      </w:r>
      <w:r>
        <w:rPr>
          <w:color w:val="231F20"/>
          <w:spacing w:val="2"/>
          <w:w w:val="95"/>
        </w:rPr>
        <w:t xml:space="preserve"> </w:t>
      </w:r>
      <w:r>
        <w:rPr>
          <w:color w:val="231F20"/>
          <w:w w:val="95"/>
        </w:rPr>
        <w:t>accommodation</w:t>
      </w:r>
      <w:r>
        <w:rPr>
          <w:color w:val="231F20"/>
          <w:spacing w:val="3"/>
          <w:w w:val="95"/>
        </w:rPr>
        <w:t xml:space="preserve"> </w:t>
      </w:r>
      <w:r>
        <w:rPr>
          <w:color w:val="231F20"/>
          <w:w w:val="95"/>
        </w:rPr>
        <w:t>in</w:t>
      </w:r>
      <w:r w:rsidR="005D3AD6">
        <w:t xml:space="preserve"> </w:t>
      </w:r>
      <w:r>
        <w:rPr>
          <w:color w:val="231F20"/>
          <w:w w:val="95"/>
        </w:rPr>
        <w:t>whatever</w:t>
      </w:r>
      <w:r>
        <w:rPr>
          <w:color w:val="231F20"/>
          <w:spacing w:val="13"/>
          <w:w w:val="95"/>
        </w:rPr>
        <w:t xml:space="preserve"> </w:t>
      </w:r>
      <w:r>
        <w:rPr>
          <w:color w:val="231F20"/>
          <w:w w:val="95"/>
        </w:rPr>
        <w:t>government</w:t>
      </w:r>
      <w:r>
        <w:rPr>
          <w:color w:val="231F20"/>
          <w:spacing w:val="13"/>
          <w:w w:val="95"/>
        </w:rPr>
        <w:t xml:space="preserve"> </w:t>
      </w:r>
      <w:r>
        <w:rPr>
          <w:color w:val="231F20"/>
          <w:w w:val="95"/>
        </w:rPr>
        <w:t>housing</w:t>
      </w:r>
      <w:r>
        <w:rPr>
          <w:color w:val="231F20"/>
          <w:spacing w:val="13"/>
          <w:w w:val="95"/>
        </w:rPr>
        <w:t xml:space="preserve"> </w:t>
      </w:r>
      <w:r>
        <w:rPr>
          <w:color w:val="231F20"/>
          <w:w w:val="95"/>
        </w:rPr>
        <w:t>was</w:t>
      </w:r>
    </w:p>
    <w:p w14:paraId="795E4849" w14:textId="376A77F7" w:rsidR="00F71DDB" w:rsidRDefault="00A630EF" w:rsidP="005D3AD6">
      <w:pPr>
        <w:pStyle w:val="BodyText"/>
        <w:spacing w:before="106" w:line="230" w:lineRule="auto"/>
        <w:ind w:left="317" w:right="38"/>
      </w:pPr>
      <w:r>
        <w:br w:type="column"/>
      </w:r>
      <w:r>
        <w:rPr>
          <w:color w:val="231F20"/>
          <w:w w:val="95"/>
        </w:rPr>
        <w:t>available</w:t>
      </w:r>
      <w:r>
        <w:rPr>
          <w:color w:val="231F20"/>
          <w:spacing w:val="8"/>
          <w:w w:val="95"/>
        </w:rPr>
        <w:t xml:space="preserve"> </w:t>
      </w:r>
      <w:r>
        <w:rPr>
          <w:color w:val="231F20"/>
          <w:w w:val="95"/>
        </w:rPr>
        <w:t>in</w:t>
      </w:r>
      <w:r>
        <w:rPr>
          <w:color w:val="231F20"/>
          <w:spacing w:val="9"/>
          <w:w w:val="95"/>
        </w:rPr>
        <w:t xml:space="preserve"> </w:t>
      </w:r>
      <w:r>
        <w:rPr>
          <w:color w:val="231F20"/>
          <w:w w:val="95"/>
        </w:rPr>
        <w:t>Canberra.</w:t>
      </w:r>
      <w:r>
        <w:rPr>
          <w:color w:val="231F20"/>
          <w:spacing w:val="9"/>
          <w:w w:val="95"/>
        </w:rPr>
        <w:t xml:space="preserve"> </w:t>
      </w:r>
      <w:r>
        <w:rPr>
          <w:color w:val="231F20"/>
          <w:w w:val="95"/>
        </w:rPr>
        <w:t>As</w:t>
      </w:r>
      <w:r>
        <w:rPr>
          <w:color w:val="231F20"/>
          <w:spacing w:val="9"/>
          <w:w w:val="95"/>
        </w:rPr>
        <w:t xml:space="preserve"> </w:t>
      </w:r>
      <w:r>
        <w:rPr>
          <w:color w:val="231F20"/>
          <w:w w:val="95"/>
        </w:rPr>
        <w:t>for</w:t>
      </w:r>
      <w:r>
        <w:rPr>
          <w:color w:val="231F20"/>
          <w:spacing w:val="9"/>
          <w:w w:val="95"/>
        </w:rPr>
        <w:t xml:space="preserve"> </w:t>
      </w:r>
      <w:r>
        <w:rPr>
          <w:color w:val="231F20"/>
          <w:w w:val="95"/>
        </w:rPr>
        <w:t>the</w:t>
      </w:r>
      <w:r>
        <w:rPr>
          <w:color w:val="231F20"/>
          <w:spacing w:val="9"/>
          <w:w w:val="95"/>
        </w:rPr>
        <w:t xml:space="preserve"> </w:t>
      </w:r>
      <w:r>
        <w:rPr>
          <w:color w:val="231F20"/>
          <w:w w:val="95"/>
        </w:rPr>
        <w:t>zoo</w:t>
      </w:r>
      <w:r>
        <w:rPr>
          <w:color w:val="231F20"/>
          <w:spacing w:val="-37"/>
          <w:w w:val="95"/>
        </w:rPr>
        <w:t xml:space="preserve"> </w:t>
      </w:r>
      <w:r>
        <w:rPr>
          <w:color w:val="231F20"/>
          <w:w w:val="95"/>
        </w:rPr>
        <w:t>itself,</w:t>
      </w:r>
      <w:r>
        <w:rPr>
          <w:color w:val="231F20"/>
          <w:spacing w:val="11"/>
          <w:w w:val="95"/>
        </w:rPr>
        <w:t xml:space="preserve"> </w:t>
      </w:r>
      <w:r>
        <w:rPr>
          <w:color w:val="231F20"/>
          <w:w w:val="95"/>
        </w:rPr>
        <w:t>Cabinet</w:t>
      </w:r>
      <w:r>
        <w:rPr>
          <w:color w:val="231F20"/>
          <w:spacing w:val="12"/>
          <w:w w:val="95"/>
        </w:rPr>
        <w:t xml:space="preserve"> </w:t>
      </w:r>
      <w:r>
        <w:rPr>
          <w:color w:val="231F20"/>
          <w:w w:val="95"/>
        </w:rPr>
        <w:t>decided</w:t>
      </w:r>
      <w:r>
        <w:rPr>
          <w:color w:val="231F20"/>
          <w:spacing w:val="11"/>
          <w:w w:val="95"/>
        </w:rPr>
        <w:t xml:space="preserve"> </w:t>
      </w:r>
      <w:r>
        <w:rPr>
          <w:color w:val="231F20"/>
          <w:w w:val="95"/>
        </w:rPr>
        <w:t>that</w:t>
      </w:r>
      <w:r>
        <w:rPr>
          <w:color w:val="231F20"/>
          <w:spacing w:val="12"/>
          <w:w w:val="95"/>
        </w:rPr>
        <w:t xml:space="preserve"> </w:t>
      </w:r>
      <w:r>
        <w:rPr>
          <w:color w:val="231F20"/>
          <w:w w:val="95"/>
        </w:rPr>
        <w:t>it</w:t>
      </w:r>
      <w:r>
        <w:rPr>
          <w:color w:val="231F20"/>
          <w:spacing w:val="12"/>
          <w:w w:val="95"/>
        </w:rPr>
        <w:t xml:space="preserve"> </w:t>
      </w:r>
      <w:r>
        <w:rPr>
          <w:color w:val="231F20"/>
          <w:w w:val="95"/>
        </w:rPr>
        <w:t>should</w:t>
      </w:r>
      <w:r>
        <w:rPr>
          <w:color w:val="231F20"/>
          <w:spacing w:val="1"/>
          <w:w w:val="95"/>
        </w:rPr>
        <w:t xml:space="preserve"> </w:t>
      </w:r>
      <w:r>
        <w:rPr>
          <w:color w:val="231F20"/>
          <w:w w:val="95"/>
        </w:rPr>
        <w:t>proceed.</w:t>
      </w:r>
      <w:r>
        <w:rPr>
          <w:color w:val="231F20"/>
          <w:spacing w:val="3"/>
          <w:w w:val="95"/>
        </w:rPr>
        <w:t xml:space="preserve"> </w:t>
      </w:r>
      <w:r>
        <w:rPr>
          <w:color w:val="231F20"/>
          <w:w w:val="95"/>
        </w:rPr>
        <w:t>Already,</w:t>
      </w:r>
      <w:r>
        <w:rPr>
          <w:color w:val="231F20"/>
          <w:spacing w:val="4"/>
          <w:w w:val="95"/>
        </w:rPr>
        <w:t xml:space="preserve"> </w:t>
      </w:r>
      <w:r>
        <w:rPr>
          <w:color w:val="231F20"/>
          <w:w w:val="95"/>
        </w:rPr>
        <w:t>the</w:t>
      </w:r>
      <w:r>
        <w:rPr>
          <w:color w:val="231F20"/>
          <w:spacing w:val="3"/>
          <w:w w:val="95"/>
        </w:rPr>
        <w:t xml:space="preserve"> </w:t>
      </w:r>
      <w:r>
        <w:rPr>
          <w:color w:val="231F20"/>
          <w:w w:val="95"/>
        </w:rPr>
        <w:t>government</w:t>
      </w:r>
      <w:r>
        <w:rPr>
          <w:color w:val="231F20"/>
          <w:spacing w:val="1"/>
          <w:w w:val="95"/>
        </w:rPr>
        <w:t xml:space="preserve"> </w:t>
      </w:r>
      <w:r>
        <w:rPr>
          <w:color w:val="231F20"/>
          <w:w w:val="95"/>
        </w:rPr>
        <w:t>foresters had carried out some</w:t>
      </w:r>
      <w:r>
        <w:rPr>
          <w:color w:val="231F20"/>
          <w:spacing w:val="1"/>
          <w:w w:val="95"/>
        </w:rPr>
        <w:t xml:space="preserve"> </w:t>
      </w:r>
      <w:r>
        <w:rPr>
          <w:color w:val="231F20"/>
          <w:w w:val="95"/>
        </w:rPr>
        <w:t>plantings in the area and some</w:t>
      </w:r>
      <w:r>
        <w:rPr>
          <w:color w:val="231F20"/>
          <w:spacing w:val="1"/>
          <w:w w:val="95"/>
        </w:rPr>
        <w:t xml:space="preserve"> </w:t>
      </w:r>
      <w:r>
        <w:rPr>
          <w:color w:val="231F20"/>
          <w:w w:val="95"/>
        </w:rPr>
        <w:t>additional</w:t>
      </w:r>
      <w:r>
        <w:rPr>
          <w:color w:val="231F20"/>
          <w:spacing w:val="3"/>
          <w:w w:val="95"/>
        </w:rPr>
        <w:t xml:space="preserve"> </w:t>
      </w:r>
      <w:r>
        <w:rPr>
          <w:color w:val="231F20"/>
          <w:w w:val="95"/>
        </w:rPr>
        <w:t>preliminary</w:t>
      </w:r>
      <w:r>
        <w:rPr>
          <w:color w:val="231F20"/>
          <w:spacing w:val="4"/>
          <w:w w:val="95"/>
        </w:rPr>
        <w:t xml:space="preserve"> </w:t>
      </w:r>
      <w:r>
        <w:rPr>
          <w:color w:val="231F20"/>
          <w:w w:val="95"/>
        </w:rPr>
        <w:t>work</w:t>
      </w:r>
      <w:r>
        <w:rPr>
          <w:color w:val="231F20"/>
          <w:spacing w:val="4"/>
          <w:w w:val="95"/>
        </w:rPr>
        <w:t xml:space="preserve"> </w:t>
      </w:r>
      <w:r>
        <w:rPr>
          <w:color w:val="231F20"/>
          <w:w w:val="95"/>
        </w:rPr>
        <w:t>was</w:t>
      </w:r>
      <w:r>
        <w:rPr>
          <w:color w:val="231F20"/>
          <w:spacing w:val="1"/>
          <w:w w:val="95"/>
        </w:rPr>
        <w:t xml:space="preserve"> </w:t>
      </w:r>
      <w:r>
        <w:rPr>
          <w:color w:val="231F20"/>
          <w:w w:val="95"/>
        </w:rPr>
        <w:t>now</w:t>
      </w:r>
      <w:r>
        <w:rPr>
          <w:color w:val="231F20"/>
          <w:spacing w:val="8"/>
          <w:w w:val="95"/>
        </w:rPr>
        <w:t xml:space="preserve"> </w:t>
      </w:r>
      <w:r>
        <w:rPr>
          <w:color w:val="231F20"/>
          <w:w w:val="95"/>
        </w:rPr>
        <w:t>undertaken.</w:t>
      </w:r>
      <w:r>
        <w:rPr>
          <w:color w:val="231F20"/>
          <w:spacing w:val="9"/>
          <w:w w:val="95"/>
        </w:rPr>
        <w:t xml:space="preserve"> </w:t>
      </w:r>
      <w:r>
        <w:rPr>
          <w:color w:val="231F20"/>
          <w:w w:val="95"/>
        </w:rPr>
        <w:t>With</w:t>
      </w:r>
      <w:r>
        <w:rPr>
          <w:color w:val="231F20"/>
          <w:spacing w:val="9"/>
          <w:w w:val="95"/>
        </w:rPr>
        <w:t xml:space="preserve"> </w:t>
      </w:r>
      <w:r>
        <w:rPr>
          <w:color w:val="231F20"/>
          <w:w w:val="95"/>
        </w:rPr>
        <w:t>the</w:t>
      </w:r>
      <w:r>
        <w:rPr>
          <w:color w:val="231F20"/>
          <w:spacing w:val="8"/>
          <w:w w:val="95"/>
        </w:rPr>
        <w:t xml:space="preserve"> </w:t>
      </w:r>
      <w:r>
        <w:rPr>
          <w:color w:val="231F20"/>
          <w:w w:val="95"/>
        </w:rPr>
        <w:t>onset</w:t>
      </w:r>
      <w:r>
        <w:rPr>
          <w:color w:val="231F20"/>
          <w:spacing w:val="9"/>
          <w:w w:val="95"/>
        </w:rPr>
        <w:t xml:space="preserve"> </w:t>
      </w:r>
      <w:r>
        <w:rPr>
          <w:color w:val="231F20"/>
          <w:w w:val="95"/>
        </w:rPr>
        <w:t>of</w:t>
      </w:r>
      <w:r>
        <w:rPr>
          <w:color w:val="231F20"/>
          <w:spacing w:val="1"/>
          <w:w w:val="95"/>
        </w:rPr>
        <w:t xml:space="preserve"> </w:t>
      </w:r>
      <w:r>
        <w:rPr>
          <w:color w:val="231F20"/>
          <w:w w:val="95"/>
        </w:rPr>
        <w:t>the</w:t>
      </w:r>
      <w:r>
        <w:rPr>
          <w:color w:val="231F20"/>
          <w:spacing w:val="3"/>
          <w:w w:val="95"/>
        </w:rPr>
        <w:t xml:space="preserve"> </w:t>
      </w:r>
      <w:r>
        <w:rPr>
          <w:color w:val="231F20"/>
          <w:w w:val="95"/>
        </w:rPr>
        <w:t>Depression,</w:t>
      </w:r>
      <w:r>
        <w:rPr>
          <w:color w:val="231F20"/>
          <w:spacing w:val="4"/>
          <w:w w:val="95"/>
        </w:rPr>
        <w:t xml:space="preserve"> </w:t>
      </w:r>
      <w:r>
        <w:rPr>
          <w:color w:val="231F20"/>
          <w:w w:val="95"/>
        </w:rPr>
        <w:t>however,</w:t>
      </w:r>
      <w:r>
        <w:rPr>
          <w:color w:val="231F20"/>
          <w:spacing w:val="3"/>
          <w:w w:val="95"/>
        </w:rPr>
        <w:t xml:space="preserve"> </w:t>
      </w:r>
      <w:r>
        <w:rPr>
          <w:color w:val="231F20"/>
          <w:w w:val="95"/>
        </w:rPr>
        <w:t>the</w:t>
      </w:r>
      <w:r>
        <w:rPr>
          <w:color w:val="231F20"/>
          <w:spacing w:val="4"/>
          <w:w w:val="95"/>
        </w:rPr>
        <w:t xml:space="preserve"> </w:t>
      </w:r>
      <w:r>
        <w:rPr>
          <w:color w:val="231F20"/>
          <w:w w:val="95"/>
        </w:rPr>
        <w:t>hefty</w:t>
      </w:r>
      <w:r>
        <w:rPr>
          <w:color w:val="231F20"/>
          <w:spacing w:val="1"/>
          <w:w w:val="95"/>
        </w:rPr>
        <w:t xml:space="preserve"> </w:t>
      </w:r>
      <w:r>
        <w:rPr>
          <w:color w:val="231F20"/>
          <w:w w:val="95"/>
        </w:rPr>
        <w:t>expenditure</w:t>
      </w:r>
      <w:r>
        <w:rPr>
          <w:color w:val="231F20"/>
          <w:spacing w:val="2"/>
          <w:w w:val="95"/>
        </w:rPr>
        <w:t xml:space="preserve"> </w:t>
      </w:r>
      <w:r>
        <w:rPr>
          <w:color w:val="231F20"/>
          <w:w w:val="95"/>
        </w:rPr>
        <w:t>on</w:t>
      </w:r>
      <w:r>
        <w:rPr>
          <w:color w:val="231F20"/>
          <w:spacing w:val="3"/>
          <w:w w:val="95"/>
        </w:rPr>
        <w:t xml:space="preserve"> </w:t>
      </w:r>
      <w:r>
        <w:rPr>
          <w:color w:val="231F20"/>
          <w:w w:val="95"/>
        </w:rPr>
        <w:t>the</w:t>
      </w:r>
      <w:r>
        <w:rPr>
          <w:color w:val="231F20"/>
          <w:spacing w:val="3"/>
          <w:w w:val="95"/>
        </w:rPr>
        <w:t xml:space="preserve"> </w:t>
      </w:r>
      <w:r>
        <w:rPr>
          <w:color w:val="231F20"/>
          <w:w w:val="95"/>
        </w:rPr>
        <w:t>project</w:t>
      </w:r>
      <w:r>
        <w:rPr>
          <w:color w:val="231F20"/>
          <w:spacing w:val="2"/>
          <w:w w:val="95"/>
        </w:rPr>
        <w:t xml:space="preserve"> </w:t>
      </w:r>
      <w:r>
        <w:rPr>
          <w:color w:val="231F20"/>
          <w:w w:val="95"/>
        </w:rPr>
        <w:t>could</w:t>
      </w:r>
      <w:r w:rsidR="005D3AD6">
        <w:t xml:space="preserve"> </w:t>
      </w:r>
      <w:r>
        <w:rPr>
          <w:color w:val="231F20"/>
          <w:w w:val="95"/>
        </w:rPr>
        <w:t>no</w:t>
      </w:r>
      <w:r>
        <w:rPr>
          <w:color w:val="231F20"/>
          <w:spacing w:val="5"/>
          <w:w w:val="95"/>
        </w:rPr>
        <w:t xml:space="preserve"> </w:t>
      </w:r>
      <w:r>
        <w:rPr>
          <w:color w:val="231F20"/>
          <w:w w:val="95"/>
        </w:rPr>
        <w:t>longer</w:t>
      </w:r>
      <w:r>
        <w:rPr>
          <w:color w:val="231F20"/>
          <w:spacing w:val="6"/>
          <w:w w:val="95"/>
        </w:rPr>
        <w:t xml:space="preserve"> </w:t>
      </w:r>
      <w:r>
        <w:rPr>
          <w:color w:val="231F20"/>
          <w:w w:val="95"/>
        </w:rPr>
        <w:t>be</w:t>
      </w:r>
      <w:r>
        <w:rPr>
          <w:color w:val="231F20"/>
          <w:spacing w:val="6"/>
          <w:w w:val="95"/>
        </w:rPr>
        <w:t xml:space="preserve"> </w:t>
      </w:r>
      <w:r>
        <w:rPr>
          <w:color w:val="231F20"/>
          <w:w w:val="95"/>
        </w:rPr>
        <w:t>justified.</w:t>
      </w:r>
      <w:r>
        <w:rPr>
          <w:color w:val="231F20"/>
          <w:spacing w:val="6"/>
          <w:w w:val="95"/>
        </w:rPr>
        <w:t xml:space="preserve"> </w:t>
      </w:r>
      <w:r>
        <w:rPr>
          <w:color w:val="231F20"/>
          <w:w w:val="95"/>
        </w:rPr>
        <w:t>The</w:t>
      </w:r>
      <w:r>
        <w:rPr>
          <w:color w:val="231F20"/>
          <w:spacing w:val="6"/>
          <w:w w:val="95"/>
        </w:rPr>
        <w:t xml:space="preserve"> </w:t>
      </w:r>
      <w:r>
        <w:rPr>
          <w:color w:val="231F20"/>
          <w:w w:val="95"/>
        </w:rPr>
        <w:t>project</w:t>
      </w:r>
      <w:r>
        <w:rPr>
          <w:color w:val="231F20"/>
          <w:spacing w:val="1"/>
          <w:w w:val="95"/>
        </w:rPr>
        <w:t xml:space="preserve"> </w:t>
      </w:r>
      <w:r>
        <w:rPr>
          <w:color w:val="231F20"/>
          <w:w w:val="95"/>
        </w:rPr>
        <w:t>was</w:t>
      </w:r>
      <w:r>
        <w:rPr>
          <w:color w:val="231F20"/>
          <w:spacing w:val="4"/>
          <w:w w:val="95"/>
        </w:rPr>
        <w:t xml:space="preserve"> </w:t>
      </w:r>
      <w:r>
        <w:rPr>
          <w:color w:val="231F20"/>
          <w:w w:val="95"/>
        </w:rPr>
        <w:t>deferred</w:t>
      </w:r>
      <w:r>
        <w:rPr>
          <w:color w:val="231F20"/>
          <w:spacing w:val="4"/>
          <w:w w:val="95"/>
        </w:rPr>
        <w:t xml:space="preserve"> </w:t>
      </w:r>
      <w:r>
        <w:rPr>
          <w:color w:val="231F20"/>
          <w:w w:val="95"/>
        </w:rPr>
        <w:t>in</w:t>
      </w:r>
      <w:r>
        <w:rPr>
          <w:color w:val="231F20"/>
          <w:spacing w:val="4"/>
          <w:w w:val="95"/>
        </w:rPr>
        <w:t xml:space="preserve"> </w:t>
      </w:r>
      <w:r>
        <w:rPr>
          <w:color w:val="231F20"/>
          <w:w w:val="95"/>
        </w:rPr>
        <w:t>April</w:t>
      </w:r>
      <w:r>
        <w:rPr>
          <w:color w:val="231F20"/>
          <w:spacing w:val="4"/>
          <w:w w:val="95"/>
        </w:rPr>
        <w:t xml:space="preserve"> </w:t>
      </w:r>
      <w:r>
        <w:rPr>
          <w:color w:val="231F20"/>
          <w:w w:val="95"/>
        </w:rPr>
        <w:t>1930,</w:t>
      </w:r>
      <w:r>
        <w:rPr>
          <w:color w:val="231F20"/>
          <w:spacing w:val="4"/>
          <w:w w:val="95"/>
        </w:rPr>
        <w:t xml:space="preserve"> </w:t>
      </w:r>
      <w:r>
        <w:rPr>
          <w:color w:val="231F20"/>
          <w:w w:val="95"/>
        </w:rPr>
        <w:t>never</w:t>
      </w:r>
      <w:r>
        <w:rPr>
          <w:color w:val="231F20"/>
          <w:spacing w:val="4"/>
          <w:w w:val="95"/>
        </w:rPr>
        <w:t xml:space="preserve"> </w:t>
      </w:r>
      <w:r>
        <w:rPr>
          <w:color w:val="231F20"/>
          <w:w w:val="95"/>
        </w:rPr>
        <w:t>to</w:t>
      </w:r>
      <w:r>
        <w:rPr>
          <w:color w:val="231F20"/>
          <w:spacing w:val="-37"/>
          <w:w w:val="95"/>
        </w:rPr>
        <w:t xml:space="preserve"> </w:t>
      </w:r>
      <w:r>
        <w:rPr>
          <w:color w:val="231F20"/>
          <w:w w:val="95"/>
        </w:rPr>
        <w:t>be</w:t>
      </w:r>
      <w:r>
        <w:rPr>
          <w:color w:val="231F20"/>
          <w:spacing w:val="1"/>
          <w:w w:val="95"/>
        </w:rPr>
        <w:t xml:space="preserve"> </w:t>
      </w:r>
      <w:r>
        <w:rPr>
          <w:color w:val="231F20"/>
          <w:w w:val="95"/>
        </w:rPr>
        <w:t>resumed.</w:t>
      </w:r>
      <w:r>
        <w:rPr>
          <w:color w:val="231F20"/>
          <w:spacing w:val="1"/>
          <w:w w:val="95"/>
        </w:rPr>
        <w:t xml:space="preserve"> </w:t>
      </w:r>
      <w:r>
        <w:rPr>
          <w:color w:val="231F20"/>
          <w:w w:val="95"/>
        </w:rPr>
        <w:t>For</w:t>
      </w:r>
      <w:r>
        <w:rPr>
          <w:color w:val="231F20"/>
          <w:spacing w:val="1"/>
          <w:w w:val="95"/>
        </w:rPr>
        <w:t xml:space="preserve"> </w:t>
      </w:r>
      <w:r>
        <w:rPr>
          <w:color w:val="231F20"/>
          <w:w w:val="95"/>
        </w:rPr>
        <w:t>some</w:t>
      </w:r>
      <w:r>
        <w:rPr>
          <w:color w:val="231F20"/>
          <w:spacing w:val="1"/>
          <w:w w:val="95"/>
        </w:rPr>
        <w:t xml:space="preserve"> </w:t>
      </w:r>
      <w:r>
        <w:rPr>
          <w:color w:val="231F20"/>
          <w:w w:val="95"/>
        </w:rPr>
        <w:t>years</w:t>
      </w:r>
      <w:r>
        <w:rPr>
          <w:color w:val="231F20"/>
          <w:spacing w:val="1"/>
          <w:w w:val="95"/>
        </w:rPr>
        <w:t xml:space="preserve"> </w:t>
      </w:r>
      <w:r>
        <w:rPr>
          <w:color w:val="231F20"/>
          <w:w w:val="95"/>
        </w:rPr>
        <w:t>later</w:t>
      </w:r>
    </w:p>
    <w:p w14:paraId="3108094A" w14:textId="77777777" w:rsidR="00F71DDB" w:rsidRDefault="00A630EF" w:rsidP="004124C1">
      <w:pPr>
        <w:pStyle w:val="BodyText"/>
        <w:spacing w:before="106" w:line="230" w:lineRule="auto"/>
        <w:ind w:left="317" w:right="617"/>
        <w:rPr>
          <w:sz w:val="10"/>
        </w:rPr>
      </w:pPr>
      <w:r>
        <w:br w:type="column"/>
      </w:r>
      <w:r>
        <w:rPr>
          <w:color w:val="231F20"/>
          <w:w w:val="95"/>
        </w:rPr>
        <w:t>in</w:t>
      </w:r>
      <w:r>
        <w:rPr>
          <w:color w:val="231F20"/>
          <w:spacing w:val="3"/>
          <w:w w:val="95"/>
        </w:rPr>
        <w:t xml:space="preserve"> </w:t>
      </w:r>
      <w:r>
        <w:rPr>
          <w:color w:val="231F20"/>
          <w:w w:val="95"/>
        </w:rPr>
        <w:t>the</w:t>
      </w:r>
      <w:r>
        <w:rPr>
          <w:color w:val="231F20"/>
          <w:spacing w:val="4"/>
          <w:w w:val="95"/>
        </w:rPr>
        <w:t xml:space="preserve"> </w:t>
      </w:r>
      <w:r>
        <w:rPr>
          <w:color w:val="231F20"/>
          <w:w w:val="95"/>
        </w:rPr>
        <w:t>1930s,</w:t>
      </w:r>
      <w:r>
        <w:rPr>
          <w:color w:val="231F20"/>
          <w:spacing w:val="4"/>
          <w:w w:val="95"/>
        </w:rPr>
        <w:t xml:space="preserve"> </w:t>
      </w:r>
      <w:r>
        <w:rPr>
          <w:color w:val="231F20"/>
          <w:w w:val="95"/>
        </w:rPr>
        <w:t>the</w:t>
      </w:r>
      <w:r>
        <w:rPr>
          <w:color w:val="231F20"/>
          <w:spacing w:val="3"/>
          <w:w w:val="95"/>
        </w:rPr>
        <w:t xml:space="preserve"> </w:t>
      </w:r>
      <w:r>
        <w:rPr>
          <w:color w:val="231F20"/>
          <w:w w:val="95"/>
        </w:rPr>
        <w:t>Institute</w:t>
      </w:r>
      <w:r>
        <w:rPr>
          <w:color w:val="231F20"/>
          <w:spacing w:val="4"/>
          <w:w w:val="95"/>
        </w:rPr>
        <w:t xml:space="preserve"> </w:t>
      </w:r>
      <w:r>
        <w:rPr>
          <w:color w:val="231F20"/>
          <w:w w:val="95"/>
        </w:rPr>
        <w:t>housed</w:t>
      </w:r>
      <w:r>
        <w:rPr>
          <w:color w:val="231F20"/>
          <w:spacing w:val="4"/>
          <w:w w:val="95"/>
        </w:rPr>
        <w:t xml:space="preserve"> </w:t>
      </w:r>
      <w:r>
        <w:rPr>
          <w:color w:val="231F20"/>
          <w:w w:val="95"/>
        </w:rPr>
        <w:t>a</w:t>
      </w:r>
      <w:r>
        <w:rPr>
          <w:color w:val="231F20"/>
          <w:spacing w:val="1"/>
          <w:w w:val="95"/>
        </w:rPr>
        <w:t xml:space="preserve"> </w:t>
      </w:r>
      <w:r>
        <w:rPr>
          <w:color w:val="231F20"/>
          <w:w w:val="95"/>
        </w:rPr>
        <w:t>number</w:t>
      </w:r>
      <w:r>
        <w:rPr>
          <w:color w:val="231F20"/>
          <w:spacing w:val="7"/>
          <w:w w:val="95"/>
        </w:rPr>
        <w:t xml:space="preserve"> </w:t>
      </w:r>
      <w:r>
        <w:rPr>
          <w:color w:val="231F20"/>
          <w:w w:val="95"/>
        </w:rPr>
        <w:t>of</w:t>
      </w:r>
      <w:r>
        <w:rPr>
          <w:color w:val="231F20"/>
          <w:spacing w:val="8"/>
          <w:w w:val="95"/>
        </w:rPr>
        <w:t xml:space="preserve"> </w:t>
      </w:r>
      <w:r>
        <w:rPr>
          <w:color w:val="231F20"/>
          <w:w w:val="95"/>
        </w:rPr>
        <w:t>animals</w:t>
      </w:r>
      <w:r>
        <w:rPr>
          <w:color w:val="231F20"/>
          <w:spacing w:val="8"/>
          <w:w w:val="95"/>
        </w:rPr>
        <w:t xml:space="preserve"> </w:t>
      </w:r>
      <w:r>
        <w:rPr>
          <w:color w:val="231F20"/>
          <w:w w:val="95"/>
        </w:rPr>
        <w:t>in</w:t>
      </w:r>
      <w:r>
        <w:rPr>
          <w:color w:val="231F20"/>
          <w:spacing w:val="7"/>
          <w:w w:val="95"/>
        </w:rPr>
        <w:t xml:space="preserve"> </w:t>
      </w:r>
      <w:r>
        <w:rPr>
          <w:color w:val="231F20"/>
          <w:w w:val="95"/>
        </w:rPr>
        <w:t>various</w:t>
      </w:r>
      <w:r>
        <w:rPr>
          <w:color w:val="231F20"/>
          <w:spacing w:val="8"/>
          <w:w w:val="95"/>
        </w:rPr>
        <w:t xml:space="preserve"> </w:t>
      </w:r>
      <w:r>
        <w:rPr>
          <w:color w:val="231F20"/>
          <w:w w:val="95"/>
        </w:rPr>
        <w:t>cages</w:t>
      </w:r>
      <w:r>
        <w:rPr>
          <w:color w:val="231F20"/>
          <w:spacing w:val="1"/>
          <w:w w:val="95"/>
        </w:rPr>
        <w:t xml:space="preserve"> </w:t>
      </w:r>
      <w:r>
        <w:rPr>
          <w:color w:val="231F20"/>
          <w:w w:val="95"/>
        </w:rPr>
        <w:t>and</w:t>
      </w:r>
      <w:r>
        <w:rPr>
          <w:color w:val="231F20"/>
          <w:spacing w:val="8"/>
          <w:w w:val="95"/>
        </w:rPr>
        <w:t xml:space="preserve"> </w:t>
      </w:r>
      <w:r>
        <w:rPr>
          <w:color w:val="231F20"/>
          <w:w w:val="95"/>
        </w:rPr>
        <w:t>enclosures</w:t>
      </w:r>
      <w:r>
        <w:rPr>
          <w:color w:val="231F20"/>
          <w:spacing w:val="8"/>
          <w:w w:val="95"/>
        </w:rPr>
        <w:t xml:space="preserve"> </w:t>
      </w:r>
      <w:r>
        <w:rPr>
          <w:color w:val="231F20"/>
          <w:w w:val="95"/>
        </w:rPr>
        <w:t>in</w:t>
      </w:r>
      <w:r>
        <w:rPr>
          <w:color w:val="231F20"/>
          <w:spacing w:val="8"/>
          <w:w w:val="95"/>
        </w:rPr>
        <w:t xml:space="preserve"> </w:t>
      </w:r>
      <w:r>
        <w:rPr>
          <w:color w:val="231F20"/>
          <w:w w:val="95"/>
        </w:rPr>
        <w:t>the</w:t>
      </w:r>
      <w:r>
        <w:rPr>
          <w:color w:val="231F20"/>
          <w:spacing w:val="8"/>
          <w:w w:val="95"/>
        </w:rPr>
        <w:t xml:space="preserve"> </w:t>
      </w:r>
      <w:r>
        <w:rPr>
          <w:color w:val="231F20"/>
          <w:w w:val="95"/>
        </w:rPr>
        <w:t>grounds</w:t>
      </w:r>
      <w:r>
        <w:rPr>
          <w:color w:val="231F20"/>
          <w:spacing w:val="8"/>
          <w:w w:val="95"/>
        </w:rPr>
        <w:t xml:space="preserve"> </w:t>
      </w:r>
      <w:r>
        <w:rPr>
          <w:color w:val="231F20"/>
          <w:w w:val="95"/>
        </w:rPr>
        <w:t>of</w:t>
      </w:r>
      <w:r>
        <w:rPr>
          <w:color w:val="231F20"/>
          <w:spacing w:val="8"/>
          <w:w w:val="95"/>
        </w:rPr>
        <w:t xml:space="preserve"> </w:t>
      </w:r>
      <w:r>
        <w:rPr>
          <w:color w:val="231F20"/>
          <w:w w:val="95"/>
        </w:rPr>
        <w:t>the</w:t>
      </w:r>
      <w:r>
        <w:rPr>
          <w:color w:val="231F20"/>
          <w:spacing w:val="1"/>
          <w:w w:val="95"/>
        </w:rPr>
        <w:t xml:space="preserve"> </w:t>
      </w:r>
      <w:r>
        <w:rPr>
          <w:color w:val="231F20"/>
          <w:w w:val="95"/>
        </w:rPr>
        <w:t>Canberra Hospital. By 1939, a small</w:t>
      </w:r>
      <w:r>
        <w:rPr>
          <w:color w:val="231F20"/>
          <w:spacing w:val="1"/>
          <w:w w:val="95"/>
        </w:rPr>
        <w:t xml:space="preserve"> </w:t>
      </w:r>
      <w:r>
        <w:rPr>
          <w:color w:val="231F20"/>
          <w:w w:val="95"/>
        </w:rPr>
        <w:t>reserve</w:t>
      </w:r>
      <w:r>
        <w:rPr>
          <w:color w:val="231F20"/>
          <w:spacing w:val="11"/>
          <w:w w:val="95"/>
        </w:rPr>
        <w:t xml:space="preserve"> </w:t>
      </w:r>
      <w:r>
        <w:rPr>
          <w:color w:val="231F20"/>
          <w:w w:val="95"/>
        </w:rPr>
        <w:t>for</w:t>
      </w:r>
      <w:r>
        <w:rPr>
          <w:color w:val="231F20"/>
          <w:spacing w:val="11"/>
          <w:w w:val="95"/>
        </w:rPr>
        <w:t xml:space="preserve"> </w:t>
      </w:r>
      <w:r>
        <w:rPr>
          <w:color w:val="231F20"/>
          <w:w w:val="95"/>
        </w:rPr>
        <w:t>the</w:t>
      </w:r>
      <w:r>
        <w:rPr>
          <w:color w:val="231F20"/>
          <w:spacing w:val="11"/>
          <w:w w:val="95"/>
        </w:rPr>
        <w:t xml:space="preserve"> </w:t>
      </w:r>
      <w:r>
        <w:rPr>
          <w:color w:val="231F20"/>
          <w:w w:val="95"/>
        </w:rPr>
        <w:t>live</w:t>
      </w:r>
      <w:r>
        <w:rPr>
          <w:color w:val="231F20"/>
          <w:spacing w:val="12"/>
          <w:w w:val="95"/>
        </w:rPr>
        <w:t xml:space="preserve"> </w:t>
      </w:r>
      <w:r>
        <w:rPr>
          <w:color w:val="231F20"/>
          <w:w w:val="95"/>
        </w:rPr>
        <w:t>animals</w:t>
      </w:r>
      <w:r>
        <w:rPr>
          <w:color w:val="231F20"/>
          <w:spacing w:val="11"/>
          <w:w w:val="95"/>
        </w:rPr>
        <w:t xml:space="preserve"> </w:t>
      </w:r>
      <w:r>
        <w:rPr>
          <w:color w:val="231F20"/>
          <w:w w:val="95"/>
        </w:rPr>
        <w:t>had</w:t>
      </w:r>
      <w:r>
        <w:rPr>
          <w:color w:val="231F20"/>
          <w:spacing w:val="11"/>
          <w:w w:val="95"/>
        </w:rPr>
        <w:t xml:space="preserve"> </w:t>
      </w:r>
      <w:r>
        <w:rPr>
          <w:color w:val="231F20"/>
          <w:w w:val="95"/>
        </w:rPr>
        <w:t>been</w:t>
      </w:r>
      <w:r>
        <w:rPr>
          <w:color w:val="231F20"/>
          <w:spacing w:val="1"/>
          <w:w w:val="95"/>
        </w:rPr>
        <w:t xml:space="preserve"> </w:t>
      </w:r>
      <w:r>
        <w:rPr>
          <w:color w:val="231F20"/>
          <w:w w:val="95"/>
        </w:rPr>
        <w:t>acquired</w:t>
      </w:r>
      <w:r>
        <w:rPr>
          <w:color w:val="231F20"/>
          <w:spacing w:val="4"/>
          <w:w w:val="95"/>
        </w:rPr>
        <w:t xml:space="preserve"> </w:t>
      </w:r>
      <w:r>
        <w:rPr>
          <w:color w:val="231F20"/>
          <w:w w:val="95"/>
        </w:rPr>
        <w:t>about</w:t>
      </w:r>
      <w:r>
        <w:rPr>
          <w:color w:val="231F20"/>
          <w:spacing w:val="4"/>
          <w:w w:val="95"/>
        </w:rPr>
        <w:t xml:space="preserve"> </w:t>
      </w:r>
      <w:r>
        <w:rPr>
          <w:color w:val="231F20"/>
          <w:w w:val="95"/>
        </w:rPr>
        <w:t>65</w:t>
      </w:r>
      <w:r>
        <w:rPr>
          <w:color w:val="231F20"/>
          <w:spacing w:val="4"/>
          <w:w w:val="95"/>
        </w:rPr>
        <w:t xml:space="preserve"> </w:t>
      </w:r>
      <w:r>
        <w:rPr>
          <w:color w:val="231F20"/>
          <w:w w:val="95"/>
        </w:rPr>
        <w:t>kilometres</w:t>
      </w:r>
      <w:r>
        <w:rPr>
          <w:color w:val="231F20"/>
          <w:spacing w:val="4"/>
          <w:w w:val="95"/>
        </w:rPr>
        <w:t xml:space="preserve"> </w:t>
      </w:r>
      <w:r>
        <w:rPr>
          <w:color w:val="231F20"/>
          <w:w w:val="95"/>
        </w:rPr>
        <w:t>from</w:t>
      </w:r>
      <w:r>
        <w:rPr>
          <w:color w:val="231F20"/>
          <w:spacing w:val="1"/>
          <w:w w:val="95"/>
        </w:rPr>
        <w:t xml:space="preserve"> </w:t>
      </w:r>
      <w:r>
        <w:rPr>
          <w:color w:val="231F20"/>
          <w:w w:val="95"/>
        </w:rPr>
        <w:t>Canberra</w:t>
      </w:r>
      <w:r>
        <w:rPr>
          <w:color w:val="231F20"/>
          <w:spacing w:val="16"/>
          <w:w w:val="95"/>
        </w:rPr>
        <w:t xml:space="preserve"> </w:t>
      </w:r>
      <w:r>
        <w:rPr>
          <w:color w:val="231F20"/>
          <w:w w:val="95"/>
        </w:rPr>
        <w:t>and</w:t>
      </w:r>
      <w:r>
        <w:rPr>
          <w:color w:val="231F20"/>
          <w:spacing w:val="17"/>
          <w:w w:val="95"/>
        </w:rPr>
        <w:t xml:space="preserve"> </w:t>
      </w:r>
      <w:r>
        <w:rPr>
          <w:color w:val="231F20"/>
          <w:w w:val="95"/>
        </w:rPr>
        <w:t>stocked</w:t>
      </w:r>
      <w:r>
        <w:rPr>
          <w:color w:val="231F20"/>
          <w:spacing w:val="16"/>
          <w:w w:val="95"/>
        </w:rPr>
        <w:t xml:space="preserve"> </w:t>
      </w:r>
      <w:r>
        <w:rPr>
          <w:color w:val="231F20"/>
          <w:w w:val="95"/>
        </w:rPr>
        <w:t>with</w:t>
      </w:r>
      <w:r>
        <w:rPr>
          <w:color w:val="231F20"/>
          <w:spacing w:val="17"/>
          <w:w w:val="95"/>
        </w:rPr>
        <w:t xml:space="preserve"> </w:t>
      </w:r>
      <w:r>
        <w:rPr>
          <w:color w:val="231F20"/>
          <w:w w:val="95"/>
        </w:rPr>
        <w:t>six</w:t>
      </w:r>
      <w:r>
        <w:rPr>
          <w:color w:val="231F20"/>
          <w:spacing w:val="16"/>
          <w:w w:val="95"/>
        </w:rPr>
        <w:t xml:space="preserve"> </w:t>
      </w:r>
      <w:r>
        <w:rPr>
          <w:color w:val="231F20"/>
          <w:w w:val="95"/>
        </w:rPr>
        <w:t>koalas</w:t>
      </w:r>
      <w:r>
        <w:rPr>
          <w:color w:val="231F20"/>
          <w:spacing w:val="1"/>
          <w:w w:val="95"/>
        </w:rPr>
        <w:t xml:space="preserve"> </w:t>
      </w:r>
      <w:r>
        <w:rPr>
          <w:color w:val="231F20"/>
        </w:rPr>
        <w:t>brought</w:t>
      </w:r>
      <w:r>
        <w:rPr>
          <w:color w:val="231F20"/>
          <w:spacing w:val="-10"/>
        </w:rPr>
        <w:t xml:space="preserve"> </w:t>
      </w:r>
      <w:r>
        <w:rPr>
          <w:color w:val="231F20"/>
        </w:rPr>
        <w:t>from</w:t>
      </w:r>
      <w:r>
        <w:rPr>
          <w:color w:val="231F20"/>
          <w:spacing w:val="-10"/>
        </w:rPr>
        <w:t xml:space="preserve"> </w:t>
      </w:r>
      <w:r>
        <w:rPr>
          <w:color w:val="231F20"/>
        </w:rPr>
        <w:t>Victoria.</w:t>
      </w:r>
      <w:r>
        <w:rPr>
          <w:color w:val="231F20"/>
          <w:position w:val="6"/>
          <w:sz w:val="10"/>
        </w:rPr>
        <w:t>46</w:t>
      </w:r>
    </w:p>
    <w:p w14:paraId="1C591D99" w14:textId="77777777" w:rsidR="00F71DDB" w:rsidRDefault="00A630EF" w:rsidP="004124C1">
      <w:pPr>
        <w:pStyle w:val="BodyText"/>
        <w:spacing w:before="169" w:line="230" w:lineRule="auto"/>
        <w:ind w:left="317" w:right="617"/>
        <w:rPr>
          <w:sz w:val="10"/>
        </w:rPr>
      </w:pPr>
      <w:r>
        <w:rPr>
          <w:color w:val="231F20"/>
          <w:w w:val="95"/>
        </w:rPr>
        <w:t>It is recorded that a tooth of</w:t>
      </w:r>
      <w:r>
        <w:rPr>
          <w:color w:val="231F20"/>
          <w:spacing w:val="1"/>
          <w:w w:val="95"/>
        </w:rPr>
        <w:t xml:space="preserve"> </w:t>
      </w:r>
      <w:r>
        <w:rPr>
          <w:color w:val="231F20"/>
          <w:w w:val="95"/>
        </w:rPr>
        <w:t>Diprotodon</w:t>
      </w:r>
      <w:r>
        <w:rPr>
          <w:color w:val="231F20"/>
          <w:spacing w:val="8"/>
          <w:w w:val="95"/>
        </w:rPr>
        <w:t xml:space="preserve"> </w:t>
      </w:r>
      <w:r>
        <w:rPr>
          <w:color w:val="231F20"/>
          <w:w w:val="95"/>
        </w:rPr>
        <w:t>was</w:t>
      </w:r>
      <w:r>
        <w:rPr>
          <w:color w:val="231F20"/>
          <w:spacing w:val="8"/>
          <w:w w:val="95"/>
        </w:rPr>
        <w:t xml:space="preserve"> </w:t>
      </w:r>
      <w:r>
        <w:rPr>
          <w:color w:val="231F20"/>
          <w:w w:val="95"/>
        </w:rPr>
        <w:t>uncovered</w:t>
      </w:r>
      <w:r>
        <w:rPr>
          <w:color w:val="231F20"/>
          <w:spacing w:val="9"/>
          <w:w w:val="95"/>
        </w:rPr>
        <w:t xml:space="preserve"> </w:t>
      </w:r>
      <w:r>
        <w:rPr>
          <w:color w:val="231F20"/>
          <w:w w:val="95"/>
        </w:rPr>
        <w:t>during</w:t>
      </w:r>
      <w:r>
        <w:rPr>
          <w:color w:val="231F20"/>
          <w:spacing w:val="-37"/>
          <w:w w:val="95"/>
        </w:rPr>
        <w:t xml:space="preserve"> </w:t>
      </w:r>
      <w:r>
        <w:rPr>
          <w:color w:val="231F20"/>
          <w:w w:val="95"/>
        </w:rPr>
        <w:t>excavation</w:t>
      </w:r>
      <w:r>
        <w:rPr>
          <w:color w:val="231F20"/>
          <w:spacing w:val="-1"/>
          <w:w w:val="95"/>
        </w:rPr>
        <w:t xml:space="preserve"> </w:t>
      </w:r>
      <w:r>
        <w:rPr>
          <w:color w:val="231F20"/>
          <w:w w:val="95"/>
        </w:rPr>
        <w:t>for</w:t>
      </w:r>
      <w:r>
        <w:rPr>
          <w:color w:val="231F20"/>
          <w:spacing w:val="-1"/>
          <w:w w:val="95"/>
        </w:rPr>
        <w:t xml:space="preserve"> </w:t>
      </w:r>
      <w:r>
        <w:rPr>
          <w:color w:val="231F20"/>
          <w:w w:val="95"/>
        </w:rPr>
        <w:t>the building.</w:t>
      </w:r>
      <w:r>
        <w:rPr>
          <w:color w:val="231F20"/>
          <w:w w:val="95"/>
          <w:position w:val="6"/>
          <w:sz w:val="10"/>
        </w:rPr>
        <w:t>47</w:t>
      </w:r>
    </w:p>
    <w:p w14:paraId="21D13586" w14:textId="77777777" w:rsidR="00F71DDB" w:rsidRDefault="00F71DDB" w:rsidP="004124C1">
      <w:pPr>
        <w:spacing w:line="230" w:lineRule="auto"/>
        <w:rPr>
          <w:sz w:val="10"/>
        </w:rPr>
        <w:sectPr w:rsidR="00F71DDB">
          <w:type w:val="continuous"/>
          <w:pgSz w:w="11910" w:h="16840"/>
          <w:pgMar w:top="1580" w:right="800" w:bottom="0" w:left="1100" w:header="0" w:footer="630" w:gutter="0"/>
          <w:cols w:num="3" w:space="720" w:equalWidth="0">
            <w:col w:w="2979" w:space="158"/>
            <w:col w:w="3050" w:space="87"/>
            <w:col w:w="3736"/>
          </w:cols>
        </w:sectPr>
      </w:pPr>
    </w:p>
    <w:p w14:paraId="71FF1F55" w14:textId="77777777" w:rsidR="00F71DDB" w:rsidRDefault="00F71DDB" w:rsidP="004124C1">
      <w:pPr>
        <w:pStyle w:val="BodyText"/>
        <w:spacing w:before="5"/>
        <w:rPr>
          <w:sz w:val="12"/>
        </w:rPr>
      </w:pPr>
    </w:p>
    <w:p w14:paraId="6361EEEC" w14:textId="77777777" w:rsidR="00F71DDB" w:rsidRDefault="00A630EF" w:rsidP="004124C1">
      <w:pPr>
        <w:pStyle w:val="Heading3"/>
        <w:spacing w:before="113" w:line="228" w:lineRule="auto"/>
        <w:ind w:right="1910"/>
      </w:pPr>
      <w:r>
        <w:rPr>
          <w:w w:val="105"/>
        </w:rPr>
        <w:t>Figure</w:t>
      </w:r>
      <w:r>
        <w:rPr>
          <w:spacing w:val="14"/>
          <w:w w:val="105"/>
        </w:rPr>
        <w:t xml:space="preserve"> </w:t>
      </w:r>
      <w:r>
        <w:rPr>
          <w:w w:val="105"/>
        </w:rPr>
        <w:t>14:</w:t>
      </w:r>
      <w:r>
        <w:rPr>
          <w:spacing w:val="14"/>
          <w:w w:val="105"/>
        </w:rPr>
        <w:t xml:space="preserve"> </w:t>
      </w:r>
      <w:r>
        <w:rPr>
          <w:w w:val="105"/>
        </w:rPr>
        <w:t>Australian</w:t>
      </w:r>
      <w:r>
        <w:rPr>
          <w:spacing w:val="15"/>
          <w:w w:val="105"/>
        </w:rPr>
        <w:t xml:space="preserve"> </w:t>
      </w:r>
      <w:r>
        <w:rPr>
          <w:w w:val="105"/>
        </w:rPr>
        <w:t>Institute</w:t>
      </w:r>
      <w:r>
        <w:rPr>
          <w:spacing w:val="14"/>
          <w:w w:val="105"/>
        </w:rPr>
        <w:t xml:space="preserve"> </w:t>
      </w:r>
      <w:r>
        <w:rPr>
          <w:w w:val="105"/>
        </w:rPr>
        <w:t>of</w:t>
      </w:r>
      <w:r>
        <w:rPr>
          <w:spacing w:val="14"/>
          <w:w w:val="105"/>
        </w:rPr>
        <w:t xml:space="preserve"> </w:t>
      </w:r>
      <w:r>
        <w:rPr>
          <w:w w:val="105"/>
        </w:rPr>
        <w:t>Anatomy</w:t>
      </w:r>
      <w:r>
        <w:rPr>
          <w:spacing w:val="15"/>
          <w:w w:val="105"/>
        </w:rPr>
        <w:t xml:space="preserve"> </w:t>
      </w:r>
      <w:r>
        <w:rPr>
          <w:w w:val="105"/>
        </w:rPr>
        <w:t>–</w:t>
      </w:r>
      <w:r>
        <w:rPr>
          <w:spacing w:val="14"/>
          <w:w w:val="105"/>
        </w:rPr>
        <w:t xml:space="preserve"> </w:t>
      </w:r>
      <w:r>
        <w:rPr>
          <w:w w:val="105"/>
        </w:rPr>
        <w:t>completed.</w:t>
      </w:r>
      <w:r>
        <w:rPr>
          <w:spacing w:val="14"/>
          <w:w w:val="105"/>
        </w:rPr>
        <w:t xml:space="preserve"> </w:t>
      </w:r>
      <w:r>
        <w:rPr>
          <w:w w:val="105"/>
        </w:rPr>
        <w:t>McCoy</w:t>
      </w:r>
      <w:r>
        <w:rPr>
          <w:spacing w:val="15"/>
          <w:w w:val="105"/>
        </w:rPr>
        <w:t xml:space="preserve"> </w:t>
      </w:r>
      <w:r>
        <w:rPr>
          <w:w w:val="105"/>
        </w:rPr>
        <w:t>Circuit,</w:t>
      </w:r>
      <w:r>
        <w:rPr>
          <w:spacing w:val="14"/>
          <w:w w:val="105"/>
        </w:rPr>
        <w:t xml:space="preserve"> </w:t>
      </w:r>
      <w:r>
        <w:rPr>
          <w:w w:val="105"/>
        </w:rPr>
        <w:t>Acton,</w:t>
      </w:r>
      <w:r>
        <w:rPr>
          <w:spacing w:val="14"/>
          <w:w w:val="105"/>
        </w:rPr>
        <w:t xml:space="preserve"> </w:t>
      </w:r>
      <w:r>
        <w:rPr>
          <w:w w:val="105"/>
        </w:rPr>
        <w:t>1930</w:t>
      </w:r>
      <w:r>
        <w:rPr>
          <w:spacing w:val="1"/>
          <w:w w:val="105"/>
        </w:rPr>
        <w:t xml:space="preserve"> </w:t>
      </w:r>
      <w:r>
        <w:rPr>
          <w:w w:val="105"/>
        </w:rPr>
        <w:t>(National</w:t>
      </w:r>
      <w:r>
        <w:rPr>
          <w:spacing w:val="-4"/>
          <w:w w:val="105"/>
        </w:rPr>
        <w:t xml:space="preserve"> </w:t>
      </w:r>
      <w:r>
        <w:rPr>
          <w:w w:val="105"/>
        </w:rPr>
        <w:t>Archives</w:t>
      </w:r>
      <w:r>
        <w:rPr>
          <w:spacing w:val="-3"/>
          <w:w w:val="105"/>
        </w:rPr>
        <w:t xml:space="preserve"> </w:t>
      </w:r>
      <w:r>
        <w:rPr>
          <w:w w:val="105"/>
        </w:rPr>
        <w:t>of</w:t>
      </w:r>
      <w:r>
        <w:rPr>
          <w:spacing w:val="-3"/>
          <w:w w:val="105"/>
        </w:rPr>
        <w:t xml:space="preserve"> </w:t>
      </w:r>
      <w:r>
        <w:rPr>
          <w:w w:val="105"/>
        </w:rPr>
        <w:t>Australia</w:t>
      </w:r>
      <w:r>
        <w:rPr>
          <w:spacing w:val="-4"/>
          <w:w w:val="105"/>
        </w:rPr>
        <w:t xml:space="preserve"> </w:t>
      </w:r>
      <w:r>
        <w:rPr>
          <w:w w:val="105"/>
        </w:rPr>
        <w:t>2018)</w:t>
      </w:r>
    </w:p>
    <w:p w14:paraId="23C1D45C" w14:textId="73A10716" w:rsidR="00996B52" w:rsidRDefault="00524251" w:rsidP="004124C1">
      <w:pPr>
        <w:pStyle w:val="BodyText"/>
        <w:spacing w:before="10"/>
        <w:ind w:left="284"/>
        <w:rPr>
          <w:rFonts w:ascii="Calibri"/>
          <w:b/>
          <w:sz w:val="16"/>
          <w:szCs w:val="24"/>
        </w:rPr>
      </w:pPr>
      <w:r>
        <w:rPr>
          <w:rFonts w:ascii="Calibri"/>
          <w:b/>
          <w:noProof/>
          <w:sz w:val="8"/>
        </w:rPr>
        <mc:AlternateContent>
          <mc:Choice Requires="wps">
            <w:drawing>
              <wp:inline distT="0" distB="0" distL="0" distR="0" wp14:anchorId="6E94DBE2" wp14:editId="4679DC3B">
                <wp:extent cx="5760085" cy="1270"/>
                <wp:effectExtent l="14605" t="11430" r="6985" b="6350"/>
                <wp:docPr id="510" name="docshape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1BE656CA" id="docshape58"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" path="m,l9071,e" filled="f" strokecolor="#291a44" strokeweight="1pt">
                <v:path arrowok="t" o:connecttype="custom" o:connectlocs="0,0;5760085,0" o:connectangles="0,0"/>
                <w10:anchorlock/>
              </v:shape>
            </w:pict>
          </mc:Fallback>
        </mc:AlternateContent>
      </w:r>
    </w:p>
    <w:p w14:paraId="3CDB12DB" w14:textId="77777777" w:rsidR="00996B52" w:rsidRDefault="00996B52" w:rsidP="004124C1">
      <w:pPr>
        <w:pStyle w:val="BodyText"/>
        <w:spacing w:before="10"/>
        <w:ind w:left="284"/>
        <w:rPr>
          <w:rFonts w:ascii="Calibri"/>
          <w:b/>
          <w:sz w:val="16"/>
          <w:szCs w:val="24"/>
        </w:rPr>
      </w:pPr>
    </w:p>
    <w:p w14:paraId="3F17B511" w14:textId="5DFC8DDC" w:rsidR="00F71DDB" w:rsidRDefault="00A630EF" w:rsidP="004124C1">
      <w:pPr>
        <w:pStyle w:val="BodyText"/>
        <w:spacing w:before="10"/>
        <w:ind w:left="284"/>
        <w:rPr>
          <w:rFonts w:ascii="Calibri"/>
          <w:b/>
          <w:sz w:val="8"/>
        </w:rPr>
      </w:pPr>
      <w:r>
        <w:rPr>
          <w:noProof/>
        </w:rPr>
        <w:drawing>
          <wp:inline distT="0" distB="0" distL="0" distR="0" wp14:anchorId="5FC44E6F" wp14:editId="4C029C4C">
            <wp:extent cx="5748310" cy="4084701"/>
            <wp:effectExtent l="0" t="0" r="5080" b="0"/>
            <wp:docPr id="29" name="image17.jpeg" descr="Australian Institute of Anatomy - completed. McCoy Circuit, Ac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7.jpeg" descr="Australian Institute of Anatomy - completed. McCoy Circuit, Acton."/>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48310" cy="4084701"/>
                    </a:xfrm>
                    <a:prstGeom prst="rect">
                      <a:avLst/>
                    </a:prstGeom>
                  </pic:spPr>
                </pic:pic>
              </a:graphicData>
            </a:graphic>
          </wp:inline>
        </w:drawing>
      </w:r>
    </w:p>
    <w:p w14:paraId="0B8A2525" w14:textId="77777777" w:rsidR="00F71DDB" w:rsidRPr="002230C0" w:rsidRDefault="00F71DDB" w:rsidP="002230C0">
      <w:pPr>
        <w:pStyle w:val="BodyText"/>
      </w:pPr>
    </w:p>
    <w:p w14:paraId="4DBFB95C" w14:textId="77777777" w:rsidR="00F71DDB" w:rsidRPr="002230C0" w:rsidRDefault="00F71DDB" w:rsidP="002230C0">
      <w:pPr>
        <w:pStyle w:val="BodyText"/>
      </w:pPr>
    </w:p>
    <w:p w14:paraId="4F36CBBF" w14:textId="77777777" w:rsidR="00F71DDB" w:rsidRPr="002230C0" w:rsidRDefault="00F71DDB" w:rsidP="002230C0">
      <w:pPr>
        <w:pStyle w:val="BodyText"/>
      </w:pPr>
    </w:p>
    <w:p w14:paraId="0433499D" w14:textId="77777777" w:rsidR="00F71DDB" w:rsidRPr="002230C0" w:rsidRDefault="00F71DDB" w:rsidP="002230C0">
      <w:pPr>
        <w:pStyle w:val="BodyText"/>
      </w:pPr>
    </w:p>
    <w:p w14:paraId="3E9BBCBD" w14:textId="77777777" w:rsidR="00F71DDB" w:rsidRPr="002230C0" w:rsidRDefault="00F71DDB" w:rsidP="002230C0">
      <w:pPr>
        <w:pStyle w:val="BodyText"/>
      </w:pPr>
    </w:p>
    <w:p w14:paraId="77A47B0B" w14:textId="77777777" w:rsidR="00F71DDB" w:rsidRPr="002230C0" w:rsidRDefault="00F71DDB" w:rsidP="002230C0">
      <w:pPr>
        <w:pStyle w:val="BodyText"/>
      </w:pPr>
    </w:p>
    <w:p w14:paraId="7C1153C5" w14:textId="77777777" w:rsidR="00F71DDB" w:rsidRPr="002230C0" w:rsidRDefault="00F71DDB" w:rsidP="002230C0">
      <w:pPr>
        <w:pStyle w:val="BodyText"/>
      </w:pPr>
    </w:p>
    <w:p w14:paraId="3FC7B9A8" w14:textId="77777777" w:rsidR="00F71DDB" w:rsidRPr="002230C0" w:rsidRDefault="00F71DDB" w:rsidP="002230C0">
      <w:pPr>
        <w:pStyle w:val="BodyText"/>
      </w:pPr>
    </w:p>
    <w:p w14:paraId="6C2A3D11" w14:textId="77777777" w:rsidR="00F71DDB" w:rsidRPr="002230C0" w:rsidRDefault="00F71DDB" w:rsidP="002230C0">
      <w:pPr>
        <w:pStyle w:val="BodyText"/>
      </w:pPr>
    </w:p>
    <w:p w14:paraId="2B75A99E" w14:textId="043026DA" w:rsidR="00F71DDB" w:rsidRDefault="00524251" w:rsidP="002230C0">
      <w:pPr>
        <w:pStyle w:val="BodyText"/>
        <w:rPr>
          <w:rFonts w:ascii="Calibri"/>
          <w:sz w:val="10"/>
        </w:rPr>
      </w:pPr>
      <w:r>
        <w:rPr>
          <w:noProof/>
        </w:rPr>
        <mc:AlternateContent>
          <mc:Choice Requires="wps">
            <w:drawing>
              <wp:inline distT="0" distB="0" distL="0" distR="0" wp14:anchorId="25A36A09" wp14:editId="1F69D88E">
                <wp:extent cx="360045" cy="1270"/>
                <wp:effectExtent l="0" t="0" r="0" b="0"/>
                <wp:docPr id="509" name="docshape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1417 1417"/>
                            <a:gd name="T1" fmla="*/ T0 w 567"/>
                            <a:gd name="T2" fmla="+- 0 1984 1417"/>
                            <a:gd name="T3" fmla="*/ T2 w 567"/>
                          </a:gdLst>
                          <a:ahLst/>
                          <a:cxnLst>
                            <a:cxn ang="0">
                              <a:pos x="T1" y="0"/>
                            </a:cxn>
                            <a:cxn ang="0">
                              <a:pos x="T3" y="0"/>
                            </a:cxn>
                          </a:cxnLst>
                          <a:rect l="0" t="0" r="r" b="b"/>
                          <a:pathLst>
                            <a:path w="567">
                              <a:moveTo>
                                <a:pt x="0" y="0"/>
                              </a:moveTo>
                              <a:lnTo>
                                <a:pt x="56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23AE40A7" id="docshape59" o:spid="_x0000_s1026" style="width:28.35pt;height:.1pt;visibility:visible;mso-wrap-style:square;mso-left-percent:-10001;mso-top-percent:-10001;mso-position-horizontal:absolute;mso-position-horizontal-relative:char;mso-position-vertical:absolute;mso-position-vertical-relative:line;mso-left-percent:-10001;mso-top-percent:-10001;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" path="m,l567,e" filled="f" strokecolor="#231f20" strokeweight=".5pt">
                <v:path arrowok="t" o:connecttype="custom" o:connectlocs="0,0;360045,0" o:connectangles="0,0"/>
                <w10:anchorlock/>
              </v:shape>
            </w:pict>
          </mc:Fallback>
        </mc:AlternateContent>
      </w:r>
    </w:p>
    <w:p w14:paraId="5BF8D05D" w14:textId="77777777" w:rsidR="00F71DDB" w:rsidRDefault="00A630EF" w:rsidP="006D1716">
      <w:pPr>
        <w:pStyle w:val="ListParagraph"/>
        <w:numPr>
          <w:ilvl w:val="0"/>
          <w:numId w:val="29"/>
        </w:numPr>
        <w:tabs>
          <w:tab w:val="left" w:pos="545"/>
        </w:tabs>
        <w:spacing w:before="25" w:line="228" w:lineRule="auto"/>
        <w:ind w:right="701"/>
        <w:jc w:val="left"/>
        <w:rPr>
          <w:sz w:val="14"/>
        </w:rPr>
      </w:pPr>
      <w:r>
        <w:rPr>
          <w:color w:val="231F20"/>
          <w:w w:val="95"/>
          <w:sz w:val="14"/>
        </w:rPr>
        <w:t>Memo,</w:t>
      </w:r>
      <w:r>
        <w:rPr>
          <w:color w:val="231F20"/>
          <w:spacing w:val="6"/>
          <w:w w:val="95"/>
          <w:sz w:val="14"/>
        </w:rPr>
        <w:t xml:space="preserve"> </w:t>
      </w:r>
      <w:r>
        <w:rPr>
          <w:color w:val="231F20"/>
          <w:w w:val="95"/>
          <w:sz w:val="14"/>
        </w:rPr>
        <w:t>J.H.</w:t>
      </w:r>
      <w:r>
        <w:rPr>
          <w:color w:val="231F20"/>
          <w:spacing w:val="7"/>
          <w:w w:val="95"/>
          <w:sz w:val="14"/>
        </w:rPr>
        <w:t xml:space="preserve"> </w:t>
      </w:r>
      <w:r>
        <w:rPr>
          <w:color w:val="231F20"/>
          <w:w w:val="95"/>
          <w:sz w:val="14"/>
        </w:rPr>
        <w:t>Cumpston,</w:t>
      </w:r>
      <w:r>
        <w:rPr>
          <w:color w:val="231F20"/>
          <w:spacing w:val="6"/>
          <w:w w:val="95"/>
          <w:sz w:val="14"/>
        </w:rPr>
        <w:t xml:space="preserve"> </w:t>
      </w:r>
      <w:r>
        <w:rPr>
          <w:color w:val="231F20"/>
          <w:w w:val="95"/>
          <w:sz w:val="14"/>
        </w:rPr>
        <w:t>5</w:t>
      </w:r>
      <w:r>
        <w:rPr>
          <w:color w:val="231F20"/>
          <w:spacing w:val="7"/>
          <w:w w:val="95"/>
          <w:sz w:val="14"/>
        </w:rPr>
        <w:t xml:space="preserve"> </w:t>
      </w:r>
      <w:r>
        <w:rPr>
          <w:color w:val="231F20"/>
          <w:w w:val="95"/>
          <w:sz w:val="14"/>
        </w:rPr>
        <w:t>August</w:t>
      </w:r>
      <w:r>
        <w:rPr>
          <w:color w:val="231F20"/>
          <w:spacing w:val="7"/>
          <w:w w:val="95"/>
          <w:sz w:val="14"/>
        </w:rPr>
        <w:t xml:space="preserve"> </w:t>
      </w:r>
      <w:r>
        <w:rPr>
          <w:color w:val="231F20"/>
          <w:w w:val="95"/>
          <w:sz w:val="14"/>
        </w:rPr>
        <w:t>1929,</w:t>
      </w:r>
      <w:r>
        <w:rPr>
          <w:color w:val="231F20"/>
          <w:spacing w:val="6"/>
          <w:w w:val="95"/>
          <w:sz w:val="14"/>
        </w:rPr>
        <w:t xml:space="preserve"> </w:t>
      </w:r>
      <w:r>
        <w:rPr>
          <w:color w:val="231F20"/>
          <w:w w:val="95"/>
          <w:sz w:val="14"/>
        </w:rPr>
        <w:t>CRS</w:t>
      </w:r>
      <w:r>
        <w:rPr>
          <w:color w:val="231F20"/>
          <w:spacing w:val="7"/>
          <w:w w:val="95"/>
          <w:sz w:val="14"/>
        </w:rPr>
        <w:t xml:space="preserve"> </w:t>
      </w:r>
      <w:r>
        <w:rPr>
          <w:color w:val="231F20"/>
          <w:w w:val="95"/>
          <w:sz w:val="14"/>
        </w:rPr>
        <w:t>A6269,</w:t>
      </w:r>
      <w:r>
        <w:rPr>
          <w:color w:val="231F20"/>
          <w:spacing w:val="7"/>
          <w:w w:val="95"/>
          <w:sz w:val="14"/>
        </w:rPr>
        <w:t xml:space="preserve"> </w:t>
      </w:r>
      <w:r>
        <w:rPr>
          <w:color w:val="231F20"/>
          <w:w w:val="95"/>
          <w:sz w:val="14"/>
        </w:rPr>
        <w:t>item</w:t>
      </w:r>
      <w:r>
        <w:rPr>
          <w:color w:val="231F20"/>
          <w:spacing w:val="6"/>
          <w:w w:val="95"/>
          <w:sz w:val="14"/>
        </w:rPr>
        <w:t xml:space="preserve"> </w:t>
      </w:r>
      <w:r>
        <w:rPr>
          <w:color w:val="231F20"/>
          <w:w w:val="95"/>
          <w:sz w:val="14"/>
        </w:rPr>
        <w:t>E1/29/1341;</w:t>
      </w:r>
      <w:r>
        <w:rPr>
          <w:color w:val="231F20"/>
          <w:spacing w:val="7"/>
          <w:w w:val="95"/>
          <w:sz w:val="14"/>
        </w:rPr>
        <w:t xml:space="preserve"> </w:t>
      </w:r>
      <w:r>
        <w:rPr>
          <w:color w:val="231F20"/>
          <w:w w:val="95"/>
          <w:sz w:val="14"/>
        </w:rPr>
        <w:t>memo,</w:t>
      </w:r>
      <w:r>
        <w:rPr>
          <w:color w:val="231F20"/>
          <w:spacing w:val="7"/>
          <w:w w:val="95"/>
          <w:sz w:val="14"/>
        </w:rPr>
        <w:t xml:space="preserve"> </w:t>
      </w:r>
      <w:r>
        <w:rPr>
          <w:color w:val="231F20"/>
          <w:w w:val="95"/>
          <w:sz w:val="14"/>
        </w:rPr>
        <w:t>Cumpston,</w:t>
      </w:r>
      <w:r>
        <w:rPr>
          <w:color w:val="231F20"/>
          <w:spacing w:val="6"/>
          <w:w w:val="95"/>
          <w:sz w:val="14"/>
        </w:rPr>
        <w:t xml:space="preserve"> </w:t>
      </w:r>
      <w:r>
        <w:rPr>
          <w:color w:val="231F20"/>
          <w:w w:val="95"/>
          <w:sz w:val="14"/>
        </w:rPr>
        <w:t>5</w:t>
      </w:r>
      <w:r>
        <w:rPr>
          <w:color w:val="231F20"/>
          <w:spacing w:val="7"/>
          <w:w w:val="95"/>
          <w:sz w:val="14"/>
        </w:rPr>
        <w:t xml:space="preserve"> </w:t>
      </w:r>
      <w:r>
        <w:rPr>
          <w:color w:val="231F20"/>
          <w:w w:val="95"/>
          <w:sz w:val="14"/>
        </w:rPr>
        <w:t>August</w:t>
      </w:r>
      <w:r>
        <w:rPr>
          <w:color w:val="231F20"/>
          <w:spacing w:val="7"/>
          <w:w w:val="95"/>
          <w:sz w:val="14"/>
        </w:rPr>
        <w:t xml:space="preserve"> </w:t>
      </w:r>
      <w:r>
        <w:rPr>
          <w:color w:val="231F20"/>
          <w:w w:val="95"/>
          <w:sz w:val="14"/>
        </w:rPr>
        <w:t>1929;</w:t>
      </w:r>
      <w:r>
        <w:rPr>
          <w:color w:val="231F20"/>
          <w:spacing w:val="6"/>
          <w:w w:val="95"/>
          <w:sz w:val="14"/>
        </w:rPr>
        <w:t xml:space="preserve"> </w:t>
      </w:r>
      <w:r>
        <w:rPr>
          <w:color w:val="231F20"/>
          <w:w w:val="95"/>
          <w:sz w:val="14"/>
        </w:rPr>
        <w:t>and</w:t>
      </w:r>
      <w:r>
        <w:rPr>
          <w:color w:val="231F20"/>
          <w:spacing w:val="7"/>
          <w:w w:val="95"/>
          <w:sz w:val="14"/>
        </w:rPr>
        <w:t xml:space="preserve"> </w:t>
      </w:r>
      <w:r>
        <w:rPr>
          <w:color w:val="231F20"/>
          <w:w w:val="95"/>
          <w:sz w:val="14"/>
        </w:rPr>
        <w:t>minute,</w:t>
      </w:r>
      <w:r>
        <w:rPr>
          <w:color w:val="231F20"/>
          <w:spacing w:val="7"/>
          <w:w w:val="95"/>
          <w:sz w:val="14"/>
        </w:rPr>
        <w:t xml:space="preserve"> </w:t>
      </w:r>
      <w:r>
        <w:rPr>
          <w:color w:val="231F20"/>
          <w:w w:val="95"/>
          <w:sz w:val="14"/>
        </w:rPr>
        <w:t>P.E.</w:t>
      </w:r>
      <w:r>
        <w:rPr>
          <w:color w:val="231F20"/>
          <w:spacing w:val="6"/>
          <w:w w:val="95"/>
          <w:sz w:val="14"/>
        </w:rPr>
        <w:t xml:space="preserve"> </w:t>
      </w:r>
      <w:r>
        <w:rPr>
          <w:color w:val="231F20"/>
          <w:w w:val="95"/>
          <w:sz w:val="14"/>
        </w:rPr>
        <w:t>Deane,</w:t>
      </w:r>
      <w:r>
        <w:rPr>
          <w:color w:val="231F20"/>
          <w:spacing w:val="7"/>
          <w:w w:val="95"/>
          <w:sz w:val="14"/>
        </w:rPr>
        <w:t xml:space="preserve"> </w:t>
      </w:r>
      <w:r>
        <w:rPr>
          <w:color w:val="231F20"/>
          <w:w w:val="95"/>
          <w:sz w:val="14"/>
        </w:rPr>
        <w:t>Secretary,</w:t>
      </w:r>
      <w:r>
        <w:rPr>
          <w:color w:val="231F20"/>
          <w:spacing w:val="7"/>
          <w:w w:val="95"/>
          <w:sz w:val="14"/>
        </w:rPr>
        <w:t xml:space="preserve"> </w:t>
      </w:r>
      <w:r>
        <w:rPr>
          <w:color w:val="231F20"/>
          <w:w w:val="95"/>
          <w:sz w:val="14"/>
        </w:rPr>
        <w:t>Dept</w:t>
      </w:r>
      <w:r>
        <w:rPr>
          <w:color w:val="231F20"/>
          <w:spacing w:val="6"/>
          <w:w w:val="95"/>
          <w:sz w:val="14"/>
        </w:rPr>
        <w:t xml:space="preserve"> </w:t>
      </w:r>
      <w:r>
        <w:rPr>
          <w:color w:val="231F20"/>
          <w:w w:val="95"/>
          <w:sz w:val="14"/>
        </w:rPr>
        <w:t>of</w:t>
      </w:r>
      <w:r>
        <w:rPr>
          <w:color w:val="231F20"/>
          <w:spacing w:val="1"/>
          <w:w w:val="95"/>
          <w:sz w:val="14"/>
        </w:rPr>
        <w:t xml:space="preserve"> </w:t>
      </w:r>
      <w:r>
        <w:rPr>
          <w:color w:val="231F20"/>
          <w:w w:val="95"/>
          <w:sz w:val="14"/>
        </w:rPr>
        <w:t>Home</w:t>
      </w:r>
      <w:r>
        <w:rPr>
          <w:color w:val="231F20"/>
          <w:spacing w:val="5"/>
          <w:w w:val="95"/>
          <w:sz w:val="14"/>
        </w:rPr>
        <w:t xml:space="preserve"> </w:t>
      </w:r>
      <w:r>
        <w:rPr>
          <w:color w:val="231F20"/>
          <w:w w:val="95"/>
          <w:sz w:val="14"/>
        </w:rPr>
        <w:t>Affairs</w:t>
      </w:r>
      <w:r>
        <w:rPr>
          <w:color w:val="231F20"/>
          <w:spacing w:val="6"/>
          <w:w w:val="95"/>
          <w:sz w:val="14"/>
        </w:rPr>
        <w:t xml:space="preserve"> </w:t>
      </w:r>
      <w:r>
        <w:rPr>
          <w:color w:val="231F20"/>
          <w:w w:val="95"/>
          <w:sz w:val="14"/>
        </w:rPr>
        <w:t>to</w:t>
      </w:r>
      <w:r>
        <w:rPr>
          <w:color w:val="231F20"/>
          <w:spacing w:val="5"/>
          <w:w w:val="95"/>
          <w:sz w:val="14"/>
        </w:rPr>
        <w:t xml:space="preserve"> </w:t>
      </w:r>
      <w:r>
        <w:rPr>
          <w:color w:val="231F20"/>
          <w:w w:val="95"/>
          <w:sz w:val="14"/>
        </w:rPr>
        <w:t>Secretary,</w:t>
      </w:r>
      <w:r>
        <w:rPr>
          <w:color w:val="231F20"/>
          <w:spacing w:val="6"/>
          <w:w w:val="95"/>
          <w:sz w:val="14"/>
        </w:rPr>
        <w:t xml:space="preserve"> </w:t>
      </w:r>
      <w:r>
        <w:rPr>
          <w:color w:val="231F20"/>
          <w:w w:val="95"/>
          <w:sz w:val="14"/>
        </w:rPr>
        <w:t>FCC,</w:t>
      </w:r>
      <w:r>
        <w:rPr>
          <w:color w:val="231F20"/>
          <w:spacing w:val="5"/>
          <w:w w:val="95"/>
          <w:sz w:val="14"/>
        </w:rPr>
        <w:t xml:space="preserve"> </w:t>
      </w:r>
      <w:r>
        <w:rPr>
          <w:color w:val="231F20"/>
          <w:w w:val="95"/>
          <w:sz w:val="14"/>
        </w:rPr>
        <w:t>11</w:t>
      </w:r>
      <w:r>
        <w:rPr>
          <w:color w:val="231F20"/>
          <w:spacing w:val="6"/>
          <w:w w:val="95"/>
          <w:sz w:val="14"/>
        </w:rPr>
        <w:t xml:space="preserve"> </w:t>
      </w:r>
      <w:r>
        <w:rPr>
          <w:color w:val="231F20"/>
          <w:w w:val="95"/>
          <w:sz w:val="14"/>
        </w:rPr>
        <w:t>April</w:t>
      </w:r>
      <w:r>
        <w:rPr>
          <w:color w:val="231F20"/>
          <w:spacing w:val="6"/>
          <w:w w:val="95"/>
          <w:sz w:val="14"/>
        </w:rPr>
        <w:t xml:space="preserve"> </w:t>
      </w:r>
      <w:r>
        <w:rPr>
          <w:color w:val="231F20"/>
          <w:w w:val="95"/>
          <w:sz w:val="14"/>
        </w:rPr>
        <w:t>1930,</w:t>
      </w:r>
      <w:r>
        <w:rPr>
          <w:color w:val="231F20"/>
          <w:spacing w:val="5"/>
          <w:w w:val="95"/>
          <w:sz w:val="14"/>
        </w:rPr>
        <w:t xml:space="preserve"> </w:t>
      </w:r>
      <w:r>
        <w:rPr>
          <w:color w:val="231F20"/>
          <w:w w:val="95"/>
          <w:sz w:val="14"/>
        </w:rPr>
        <w:t>CRS</w:t>
      </w:r>
      <w:r>
        <w:rPr>
          <w:color w:val="231F20"/>
          <w:spacing w:val="6"/>
          <w:w w:val="95"/>
          <w:sz w:val="14"/>
        </w:rPr>
        <w:t xml:space="preserve"> </w:t>
      </w:r>
      <w:r>
        <w:rPr>
          <w:color w:val="231F20"/>
          <w:w w:val="95"/>
          <w:sz w:val="14"/>
        </w:rPr>
        <w:t>A6272,</w:t>
      </w:r>
      <w:r>
        <w:rPr>
          <w:color w:val="231F20"/>
          <w:spacing w:val="5"/>
          <w:w w:val="95"/>
          <w:sz w:val="14"/>
        </w:rPr>
        <w:t xml:space="preserve"> </w:t>
      </w:r>
      <w:r>
        <w:rPr>
          <w:color w:val="231F20"/>
          <w:w w:val="95"/>
          <w:sz w:val="14"/>
        </w:rPr>
        <w:t>item</w:t>
      </w:r>
      <w:r>
        <w:rPr>
          <w:color w:val="231F20"/>
          <w:spacing w:val="6"/>
          <w:w w:val="95"/>
          <w:sz w:val="14"/>
        </w:rPr>
        <w:t xml:space="preserve"> </w:t>
      </w:r>
      <w:r>
        <w:rPr>
          <w:color w:val="231F20"/>
          <w:w w:val="95"/>
          <w:sz w:val="14"/>
        </w:rPr>
        <w:t>E251;</w:t>
      </w:r>
      <w:r>
        <w:rPr>
          <w:color w:val="231F20"/>
          <w:spacing w:val="5"/>
          <w:w w:val="95"/>
          <w:sz w:val="14"/>
        </w:rPr>
        <w:t xml:space="preserve"> </w:t>
      </w:r>
      <w:r>
        <w:rPr>
          <w:color w:val="231F20"/>
          <w:w w:val="95"/>
          <w:sz w:val="14"/>
        </w:rPr>
        <w:t>‘Report</w:t>
      </w:r>
      <w:r>
        <w:rPr>
          <w:color w:val="231F20"/>
          <w:spacing w:val="6"/>
          <w:w w:val="95"/>
          <w:sz w:val="14"/>
        </w:rPr>
        <w:t xml:space="preserve"> </w:t>
      </w:r>
      <w:r>
        <w:rPr>
          <w:color w:val="231F20"/>
          <w:w w:val="95"/>
          <w:sz w:val="14"/>
        </w:rPr>
        <w:t>of</w:t>
      </w:r>
      <w:r>
        <w:rPr>
          <w:color w:val="231F20"/>
          <w:spacing w:val="6"/>
          <w:w w:val="95"/>
          <w:sz w:val="14"/>
        </w:rPr>
        <w:t xml:space="preserve"> </w:t>
      </w:r>
      <w:r>
        <w:rPr>
          <w:color w:val="231F20"/>
          <w:w w:val="95"/>
          <w:sz w:val="14"/>
        </w:rPr>
        <w:t>the</w:t>
      </w:r>
      <w:r>
        <w:rPr>
          <w:color w:val="231F20"/>
          <w:spacing w:val="5"/>
          <w:w w:val="95"/>
          <w:sz w:val="14"/>
        </w:rPr>
        <w:t xml:space="preserve"> </w:t>
      </w:r>
      <w:r>
        <w:rPr>
          <w:color w:val="231F20"/>
          <w:w w:val="95"/>
          <w:sz w:val="14"/>
        </w:rPr>
        <w:t>Australian</w:t>
      </w:r>
      <w:r>
        <w:rPr>
          <w:color w:val="231F20"/>
          <w:spacing w:val="6"/>
          <w:w w:val="95"/>
          <w:sz w:val="14"/>
        </w:rPr>
        <w:t xml:space="preserve"> </w:t>
      </w:r>
      <w:r>
        <w:rPr>
          <w:color w:val="231F20"/>
          <w:w w:val="95"/>
          <w:sz w:val="14"/>
        </w:rPr>
        <w:t>Institute</w:t>
      </w:r>
      <w:r>
        <w:rPr>
          <w:color w:val="231F20"/>
          <w:spacing w:val="5"/>
          <w:w w:val="95"/>
          <w:sz w:val="14"/>
        </w:rPr>
        <w:t xml:space="preserve"> </w:t>
      </w:r>
      <w:r>
        <w:rPr>
          <w:color w:val="231F20"/>
          <w:w w:val="95"/>
          <w:sz w:val="14"/>
        </w:rPr>
        <w:t>of</w:t>
      </w:r>
      <w:r>
        <w:rPr>
          <w:color w:val="231F20"/>
          <w:spacing w:val="6"/>
          <w:w w:val="95"/>
          <w:sz w:val="14"/>
        </w:rPr>
        <w:t xml:space="preserve"> </w:t>
      </w:r>
      <w:r>
        <w:rPr>
          <w:color w:val="231F20"/>
          <w:w w:val="95"/>
          <w:sz w:val="14"/>
        </w:rPr>
        <w:t>Anatomy</w:t>
      </w:r>
      <w:r>
        <w:rPr>
          <w:color w:val="231F20"/>
          <w:spacing w:val="6"/>
          <w:w w:val="95"/>
          <w:sz w:val="14"/>
        </w:rPr>
        <w:t xml:space="preserve"> </w:t>
      </w:r>
      <w:r>
        <w:rPr>
          <w:color w:val="231F20"/>
          <w:w w:val="95"/>
          <w:sz w:val="14"/>
        </w:rPr>
        <w:t>July</w:t>
      </w:r>
      <w:r>
        <w:rPr>
          <w:color w:val="231F20"/>
          <w:spacing w:val="5"/>
          <w:w w:val="95"/>
          <w:sz w:val="14"/>
        </w:rPr>
        <w:t xml:space="preserve"> </w:t>
      </w:r>
      <w:r>
        <w:rPr>
          <w:color w:val="231F20"/>
          <w:w w:val="95"/>
          <w:sz w:val="14"/>
        </w:rPr>
        <w:t>1st,</w:t>
      </w:r>
      <w:r>
        <w:rPr>
          <w:color w:val="231F20"/>
          <w:spacing w:val="6"/>
          <w:w w:val="95"/>
          <w:sz w:val="14"/>
        </w:rPr>
        <w:t xml:space="preserve"> </w:t>
      </w:r>
      <w:r>
        <w:rPr>
          <w:color w:val="231F20"/>
          <w:w w:val="95"/>
          <w:sz w:val="14"/>
        </w:rPr>
        <w:t>1934</w:t>
      </w:r>
      <w:r>
        <w:rPr>
          <w:color w:val="231F20"/>
          <w:spacing w:val="5"/>
          <w:w w:val="95"/>
          <w:sz w:val="14"/>
        </w:rPr>
        <w:t xml:space="preserve"> </w:t>
      </w:r>
      <w:r>
        <w:rPr>
          <w:color w:val="231F20"/>
          <w:w w:val="95"/>
          <w:sz w:val="14"/>
        </w:rPr>
        <w:t>to</w:t>
      </w:r>
      <w:r>
        <w:rPr>
          <w:color w:val="231F20"/>
          <w:spacing w:val="6"/>
          <w:w w:val="95"/>
          <w:sz w:val="14"/>
        </w:rPr>
        <w:t xml:space="preserve"> </w:t>
      </w:r>
      <w:r>
        <w:rPr>
          <w:color w:val="231F20"/>
          <w:w w:val="95"/>
          <w:sz w:val="14"/>
        </w:rPr>
        <w:t>June</w:t>
      </w:r>
      <w:r>
        <w:rPr>
          <w:color w:val="231F20"/>
          <w:spacing w:val="5"/>
          <w:w w:val="95"/>
          <w:sz w:val="14"/>
        </w:rPr>
        <w:t xml:space="preserve"> </w:t>
      </w:r>
      <w:r>
        <w:rPr>
          <w:color w:val="231F20"/>
          <w:w w:val="95"/>
          <w:sz w:val="14"/>
        </w:rPr>
        <w:t>30th,</w:t>
      </w:r>
      <w:r>
        <w:rPr>
          <w:color w:val="231F20"/>
          <w:spacing w:val="1"/>
          <w:w w:val="95"/>
          <w:sz w:val="14"/>
        </w:rPr>
        <w:t xml:space="preserve"> </w:t>
      </w:r>
      <w:r>
        <w:rPr>
          <w:color w:val="231F20"/>
          <w:w w:val="95"/>
          <w:sz w:val="14"/>
        </w:rPr>
        <w:t>1935’,</w:t>
      </w:r>
      <w:r>
        <w:rPr>
          <w:color w:val="231F20"/>
          <w:spacing w:val="5"/>
          <w:w w:val="95"/>
          <w:sz w:val="14"/>
        </w:rPr>
        <w:t xml:space="preserve"> </w:t>
      </w:r>
      <w:r>
        <w:rPr>
          <w:color w:val="231F20"/>
          <w:w w:val="95"/>
          <w:sz w:val="14"/>
        </w:rPr>
        <w:t>p.</w:t>
      </w:r>
      <w:r>
        <w:rPr>
          <w:color w:val="231F20"/>
          <w:spacing w:val="5"/>
          <w:w w:val="95"/>
          <w:sz w:val="14"/>
        </w:rPr>
        <w:t xml:space="preserve"> </w:t>
      </w:r>
      <w:r>
        <w:rPr>
          <w:color w:val="231F20"/>
          <w:w w:val="95"/>
          <w:sz w:val="14"/>
        </w:rPr>
        <w:t>1,</w:t>
      </w:r>
      <w:r>
        <w:rPr>
          <w:color w:val="231F20"/>
          <w:spacing w:val="5"/>
          <w:w w:val="95"/>
          <w:sz w:val="14"/>
        </w:rPr>
        <w:t xml:space="preserve"> </w:t>
      </w:r>
      <w:r>
        <w:rPr>
          <w:color w:val="231F20"/>
          <w:w w:val="95"/>
          <w:sz w:val="14"/>
        </w:rPr>
        <w:t>CRS</w:t>
      </w:r>
      <w:r>
        <w:rPr>
          <w:color w:val="231F20"/>
          <w:spacing w:val="5"/>
          <w:w w:val="95"/>
          <w:sz w:val="14"/>
        </w:rPr>
        <w:t xml:space="preserve"> </w:t>
      </w:r>
      <w:r>
        <w:rPr>
          <w:color w:val="231F20"/>
          <w:w w:val="95"/>
          <w:sz w:val="14"/>
        </w:rPr>
        <w:t>A1928,</w:t>
      </w:r>
      <w:r>
        <w:rPr>
          <w:color w:val="231F20"/>
          <w:spacing w:val="5"/>
          <w:w w:val="95"/>
          <w:sz w:val="14"/>
        </w:rPr>
        <w:t xml:space="preserve"> </w:t>
      </w:r>
      <w:r>
        <w:rPr>
          <w:color w:val="231F20"/>
          <w:w w:val="95"/>
          <w:sz w:val="14"/>
        </w:rPr>
        <w:t>item</w:t>
      </w:r>
      <w:r>
        <w:rPr>
          <w:color w:val="231F20"/>
          <w:spacing w:val="5"/>
          <w:w w:val="95"/>
          <w:sz w:val="14"/>
        </w:rPr>
        <w:t xml:space="preserve"> </w:t>
      </w:r>
      <w:r>
        <w:rPr>
          <w:color w:val="231F20"/>
          <w:w w:val="95"/>
          <w:sz w:val="14"/>
        </w:rPr>
        <w:t>695/17;</w:t>
      </w:r>
      <w:r>
        <w:rPr>
          <w:color w:val="231F20"/>
          <w:spacing w:val="5"/>
          <w:w w:val="95"/>
          <w:sz w:val="14"/>
        </w:rPr>
        <w:t xml:space="preserve"> </w:t>
      </w:r>
      <w:r>
        <w:rPr>
          <w:color w:val="231F20"/>
          <w:w w:val="95"/>
          <w:sz w:val="14"/>
        </w:rPr>
        <w:t>anon.,</w:t>
      </w:r>
      <w:r>
        <w:rPr>
          <w:color w:val="231F20"/>
          <w:spacing w:val="5"/>
          <w:w w:val="95"/>
          <w:sz w:val="14"/>
        </w:rPr>
        <w:t xml:space="preserve"> </w:t>
      </w:r>
      <w:r>
        <w:rPr>
          <w:color w:val="231F20"/>
          <w:w w:val="95"/>
          <w:sz w:val="14"/>
        </w:rPr>
        <w:t>‘The</w:t>
      </w:r>
      <w:r>
        <w:rPr>
          <w:color w:val="231F20"/>
          <w:spacing w:val="5"/>
          <w:w w:val="95"/>
          <w:sz w:val="14"/>
        </w:rPr>
        <w:t xml:space="preserve"> </w:t>
      </w:r>
      <w:r>
        <w:rPr>
          <w:color w:val="231F20"/>
          <w:w w:val="95"/>
          <w:sz w:val="14"/>
        </w:rPr>
        <w:t>Australian</w:t>
      </w:r>
      <w:r>
        <w:rPr>
          <w:color w:val="231F20"/>
          <w:spacing w:val="5"/>
          <w:w w:val="95"/>
          <w:sz w:val="14"/>
        </w:rPr>
        <w:t xml:space="preserve"> </w:t>
      </w:r>
      <w:r>
        <w:rPr>
          <w:color w:val="231F20"/>
          <w:w w:val="95"/>
          <w:sz w:val="14"/>
        </w:rPr>
        <w:t>Institute</w:t>
      </w:r>
      <w:r>
        <w:rPr>
          <w:color w:val="231F20"/>
          <w:spacing w:val="5"/>
          <w:w w:val="95"/>
          <w:sz w:val="14"/>
        </w:rPr>
        <w:t xml:space="preserve"> </w:t>
      </w:r>
      <w:r>
        <w:rPr>
          <w:color w:val="231F20"/>
          <w:w w:val="95"/>
          <w:sz w:val="14"/>
        </w:rPr>
        <w:t>of</w:t>
      </w:r>
      <w:r>
        <w:rPr>
          <w:color w:val="231F20"/>
          <w:spacing w:val="5"/>
          <w:w w:val="95"/>
          <w:sz w:val="14"/>
        </w:rPr>
        <w:t xml:space="preserve"> </w:t>
      </w:r>
      <w:r>
        <w:rPr>
          <w:color w:val="231F20"/>
          <w:w w:val="95"/>
          <w:sz w:val="14"/>
        </w:rPr>
        <w:t>Anatomy’,</w:t>
      </w:r>
      <w:r>
        <w:rPr>
          <w:color w:val="231F20"/>
          <w:spacing w:val="5"/>
          <w:w w:val="95"/>
          <w:sz w:val="14"/>
        </w:rPr>
        <w:t xml:space="preserve"> </w:t>
      </w:r>
      <w:r>
        <w:rPr>
          <w:i/>
          <w:color w:val="231F20"/>
          <w:w w:val="95"/>
          <w:sz w:val="14"/>
        </w:rPr>
        <w:t>Australian</w:t>
      </w:r>
      <w:r>
        <w:rPr>
          <w:i/>
          <w:color w:val="231F20"/>
          <w:spacing w:val="4"/>
          <w:w w:val="95"/>
          <w:sz w:val="14"/>
        </w:rPr>
        <w:t xml:space="preserve"> </w:t>
      </w:r>
      <w:r>
        <w:rPr>
          <w:i/>
          <w:color w:val="231F20"/>
          <w:w w:val="95"/>
          <w:sz w:val="14"/>
        </w:rPr>
        <w:t>Journal</w:t>
      </w:r>
      <w:r>
        <w:rPr>
          <w:i/>
          <w:color w:val="231F20"/>
          <w:spacing w:val="3"/>
          <w:w w:val="95"/>
          <w:sz w:val="14"/>
        </w:rPr>
        <w:t xml:space="preserve"> </w:t>
      </w:r>
      <w:r>
        <w:rPr>
          <w:i/>
          <w:color w:val="231F20"/>
          <w:w w:val="95"/>
          <w:sz w:val="14"/>
        </w:rPr>
        <w:t>of</w:t>
      </w:r>
      <w:r>
        <w:rPr>
          <w:i/>
          <w:color w:val="231F20"/>
          <w:spacing w:val="4"/>
          <w:w w:val="95"/>
          <w:sz w:val="14"/>
        </w:rPr>
        <w:t xml:space="preserve"> </w:t>
      </w:r>
      <w:r>
        <w:rPr>
          <w:i/>
          <w:color w:val="231F20"/>
          <w:w w:val="95"/>
          <w:sz w:val="14"/>
        </w:rPr>
        <w:t>Science</w:t>
      </w:r>
      <w:r>
        <w:rPr>
          <w:i/>
          <w:color w:val="231F20"/>
          <w:spacing w:val="5"/>
          <w:w w:val="95"/>
          <w:sz w:val="14"/>
        </w:rPr>
        <w:t xml:space="preserve"> </w:t>
      </w:r>
      <w:r>
        <w:rPr>
          <w:color w:val="231F20"/>
          <w:w w:val="95"/>
          <w:sz w:val="14"/>
        </w:rPr>
        <w:t>[hereafter</w:t>
      </w:r>
      <w:r>
        <w:rPr>
          <w:color w:val="231F20"/>
          <w:spacing w:val="5"/>
          <w:w w:val="95"/>
          <w:sz w:val="14"/>
        </w:rPr>
        <w:t xml:space="preserve"> </w:t>
      </w:r>
      <w:r>
        <w:rPr>
          <w:i/>
          <w:color w:val="231F20"/>
          <w:w w:val="95"/>
          <w:sz w:val="14"/>
        </w:rPr>
        <w:t>AJS</w:t>
      </w:r>
      <w:r>
        <w:rPr>
          <w:color w:val="231F20"/>
          <w:w w:val="95"/>
          <w:sz w:val="14"/>
        </w:rPr>
        <w:t>],</w:t>
      </w:r>
      <w:r>
        <w:rPr>
          <w:color w:val="231F20"/>
          <w:spacing w:val="5"/>
          <w:w w:val="95"/>
          <w:sz w:val="14"/>
        </w:rPr>
        <w:t xml:space="preserve"> </w:t>
      </w:r>
      <w:r>
        <w:rPr>
          <w:color w:val="231F20"/>
          <w:w w:val="95"/>
          <w:sz w:val="14"/>
        </w:rPr>
        <w:t>vol.</w:t>
      </w:r>
      <w:r>
        <w:rPr>
          <w:color w:val="231F20"/>
          <w:spacing w:val="5"/>
          <w:w w:val="95"/>
          <w:sz w:val="14"/>
        </w:rPr>
        <w:t xml:space="preserve"> </w:t>
      </w:r>
      <w:r>
        <w:rPr>
          <w:color w:val="231F20"/>
          <w:w w:val="95"/>
          <w:sz w:val="14"/>
        </w:rPr>
        <w:t>2,</w:t>
      </w:r>
      <w:r>
        <w:rPr>
          <w:color w:val="231F20"/>
          <w:spacing w:val="5"/>
          <w:w w:val="95"/>
          <w:sz w:val="14"/>
        </w:rPr>
        <w:t xml:space="preserve"> </w:t>
      </w:r>
      <w:r>
        <w:rPr>
          <w:color w:val="231F20"/>
          <w:w w:val="95"/>
          <w:sz w:val="14"/>
        </w:rPr>
        <w:t>no.</w:t>
      </w:r>
      <w:r>
        <w:rPr>
          <w:color w:val="231F20"/>
          <w:spacing w:val="5"/>
          <w:w w:val="95"/>
          <w:sz w:val="14"/>
        </w:rPr>
        <w:t xml:space="preserve"> </w:t>
      </w:r>
      <w:r>
        <w:rPr>
          <w:color w:val="231F20"/>
          <w:w w:val="95"/>
          <w:sz w:val="14"/>
        </w:rPr>
        <w:t>1,</w:t>
      </w:r>
      <w:r>
        <w:rPr>
          <w:color w:val="231F20"/>
          <w:spacing w:val="5"/>
          <w:w w:val="95"/>
          <w:sz w:val="14"/>
        </w:rPr>
        <w:t xml:space="preserve"> </w:t>
      </w:r>
      <w:r>
        <w:rPr>
          <w:color w:val="231F20"/>
          <w:w w:val="95"/>
          <w:sz w:val="14"/>
        </w:rPr>
        <w:t>21</w:t>
      </w:r>
      <w:r>
        <w:rPr>
          <w:color w:val="231F20"/>
          <w:spacing w:val="1"/>
          <w:w w:val="95"/>
          <w:sz w:val="14"/>
        </w:rPr>
        <w:t xml:space="preserve"> </w:t>
      </w:r>
      <w:r>
        <w:rPr>
          <w:color w:val="231F20"/>
          <w:sz w:val="14"/>
        </w:rPr>
        <w:t>August</w:t>
      </w:r>
      <w:r>
        <w:rPr>
          <w:color w:val="231F20"/>
          <w:spacing w:val="-9"/>
          <w:sz w:val="14"/>
        </w:rPr>
        <w:t xml:space="preserve"> </w:t>
      </w:r>
      <w:r>
        <w:rPr>
          <w:color w:val="231F20"/>
          <w:sz w:val="14"/>
        </w:rPr>
        <w:t>1939,</w:t>
      </w:r>
      <w:r>
        <w:rPr>
          <w:color w:val="231F20"/>
          <w:spacing w:val="-8"/>
          <w:sz w:val="14"/>
        </w:rPr>
        <w:t xml:space="preserve"> </w:t>
      </w:r>
      <w:r>
        <w:rPr>
          <w:color w:val="231F20"/>
          <w:sz w:val="14"/>
        </w:rPr>
        <w:t>p.</w:t>
      </w:r>
      <w:r>
        <w:rPr>
          <w:color w:val="231F20"/>
          <w:spacing w:val="-8"/>
          <w:sz w:val="14"/>
        </w:rPr>
        <w:t xml:space="preserve"> </w:t>
      </w:r>
      <w:r>
        <w:rPr>
          <w:color w:val="231F20"/>
          <w:sz w:val="14"/>
        </w:rPr>
        <w:t>4.</w:t>
      </w:r>
    </w:p>
    <w:p w14:paraId="735E61F0" w14:textId="77777777" w:rsidR="00F71DDB" w:rsidRDefault="002D43EF" w:rsidP="006D1716">
      <w:pPr>
        <w:pStyle w:val="ListParagraph"/>
        <w:numPr>
          <w:ilvl w:val="0"/>
          <w:numId w:val="29"/>
        </w:numPr>
        <w:tabs>
          <w:tab w:val="left" w:pos="545"/>
        </w:tabs>
        <w:spacing w:before="2" w:line="228" w:lineRule="auto"/>
        <w:ind w:right="2101"/>
        <w:jc w:val="left"/>
        <w:rPr>
          <w:rFonts w:ascii="Calibri Light"/>
          <w:sz w:val="14"/>
        </w:rPr>
      </w:pPr>
      <w:hyperlink r:id="rId94">
        <w:r w:rsidR="00A630EF">
          <w:rPr>
            <w:color w:val="231F20"/>
            <w:sz w:val="14"/>
            <w:u w:val="single" w:color="231F20"/>
          </w:rPr>
          <w:t>https://trove.nla.gov.au/newspaper/article/1012270?browse=ndp%3Abrowse%2Ftitle%2FC%2Ftitle%2F11%2F1929%2</w:t>
        </w:r>
      </w:hyperlink>
      <w:r w:rsidR="00A630EF">
        <w:rPr>
          <w:color w:val="231F20"/>
          <w:spacing w:val="1"/>
          <w:sz w:val="14"/>
        </w:rPr>
        <w:t xml:space="preserve"> </w:t>
      </w:r>
      <w:hyperlink r:id="rId95">
        <w:r w:rsidR="00A630EF">
          <w:rPr>
            <w:color w:val="231F20"/>
            <w:sz w:val="14"/>
            <w:u w:val="single" w:color="231F20"/>
          </w:rPr>
          <w:t>F08%2F27%2Fpage%2F24451%2Farticle%2F1012270</w:t>
        </w:r>
        <w:r w:rsidR="00A630EF">
          <w:rPr>
            <w:rFonts w:ascii="Calibri Light"/>
            <w:color w:val="231F20"/>
            <w:sz w:val="14"/>
            <w:u w:val="single" w:color="231F20"/>
          </w:rPr>
          <w:t>#</w:t>
        </w:r>
      </w:hyperlink>
    </w:p>
    <w:p w14:paraId="06E03272" w14:textId="77777777" w:rsidR="00F71DDB" w:rsidRDefault="00F71DDB" w:rsidP="004124C1">
      <w:pPr>
        <w:spacing w:line="228" w:lineRule="auto"/>
        <w:rPr>
          <w:rFonts w:ascii="Calibri Light"/>
          <w:sz w:val="14"/>
        </w:rPr>
        <w:sectPr w:rsidR="00F71DDB">
          <w:type w:val="continuous"/>
          <w:pgSz w:w="11910" w:h="16840"/>
          <w:pgMar w:top="1580" w:right="800" w:bottom="0" w:left="1100" w:header="0" w:footer="630" w:gutter="0"/>
          <w:cols w:space="720"/>
        </w:sectPr>
      </w:pPr>
    </w:p>
    <w:p w14:paraId="61FBF570" w14:textId="77777777" w:rsidR="00F71DDB" w:rsidRPr="002230C0" w:rsidRDefault="00F71DDB" w:rsidP="002230C0">
      <w:pPr>
        <w:pStyle w:val="BodyText"/>
      </w:pPr>
    </w:p>
    <w:p w14:paraId="1A03A21B" w14:textId="77777777" w:rsidR="00F71DDB" w:rsidRPr="002230C0" w:rsidRDefault="00F71DDB" w:rsidP="002230C0">
      <w:pPr>
        <w:pStyle w:val="BodyText"/>
      </w:pPr>
    </w:p>
    <w:p w14:paraId="186EA62D" w14:textId="77777777" w:rsidR="00F71DDB" w:rsidRDefault="00A630EF" w:rsidP="004124C1">
      <w:pPr>
        <w:pStyle w:val="Heading3"/>
        <w:spacing w:before="114" w:line="228" w:lineRule="auto"/>
        <w:ind w:left="284" w:right="1910"/>
      </w:pPr>
      <w:r>
        <w:rPr>
          <w:w w:val="105"/>
        </w:rPr>
        <w:t>Figure</w:t>
      </w:r>
      <w:r>
        <w:rPr>
          <w:spacing w:val="13"/>
          <w:w w:val="105"/>
        </w:rPr>
        <w:t xml:space="preserve"> </w:t>
      </w:r>
      <w:r>
        <w:rPr>
          <w:w w:val="105"/>
        </w:rPr>
        <w:t>15:</w:t>
      </w:r>
      <w:r>
        <w:rPr>
          <w:spacing w:val="14"/>
          <w:w w:val="105"/>
        </w:rPr>
        <w:t xml:space="preserve"> </w:t>
      </w:r>
      <w:r>
        <w:rPr>
          <w:w w:val="105"/>
        </w:rPr>
        <w:t>Australian</w:t>
      </w:r>
      <w:r>
        <w:rPr>
          <w:spacing w:val="14"/>
          <w:w w:val="105"/>
        </w:rPr>
        <w:t xml:space="preserve"> </w:t>
      </w:r>
      <w:r>
        <w:rPr>
          <w:w w:val="105"/>
        </w:rPr>
        <w:t>Institute</w:t>
      </w:r>
      <w:r>
        <w:rPr>
          <w:spacing w:val="14"/>
          <w:w w:val="105"/>
        </w:rPr>
        <w:t xml:space="preserve"> </w:t>
      </w:r>
      <w:r>
        <w:rPr>
          <w:w w:val="105"/>
        </w:rPr>
        <w:t>of</w:t>
      </w:r>
      <w:r>
        <w:rPr>
          <w:spacing w:val="14"/>
          <w:w w:val="105"/>
        </w:rPr>
        <w:t xml:space="preserve"> </w:t>
      </w:r>
      <w:r>
        <w:rPr>
          <w:w w:val="105"/>
        </w:rPr>
        <w:t>Anatomy</w:t>
      </w:r>
      <w:r>
        <w:rPr>
          <w:spacing w:val="14"/>
          <w:w w:val="105"/>
        </w:rPr>
        <w:t xml:space="preserve"> </w:t>
      </w:r>
      <w:r>
        <w:rPr>
          <w:w w:val="105"/>
        </w:rPr>
        <w:t>–</w:t>
      </w:r>
      <w:r>
        <w:rPr>
          <w:spacing w:val="14"/>
          <w:w w:val="105"/>
        </w:rPr>
        <w:t xml:space="preserve"> </w:t>
      </w:r>
      <w:r>
        <w:rPr>
          <w:w w:val="105"/>
        </w:rPr>
        <w:t>completed.</w:t>
      </w:r>
      <w:r>
        <w:rPr>
          <w:spacing w:val="14"/>
          <w:w w:val="105"/>
        </w:rPr>
        <w:t xml:space="preserve"> </w:t>
      </w:r>
      <w:r>
        <w:rPr>
          <w:w w:val="105"/>
        </w:rPr>
        <w:t>McCoy</w:t>
      </w:r>
      <w:r>
        <w:rPr>
          <w:spacing w:val="13"/>
          <w:w w:val="105"/>
        </w:rPr>
        <w:t xml:space="preserve"> </w:t>
      </w:r>
      <w:r>
        <w:rPr>
          <w:w w:val="105"/>
        </w:rPr>
        <w:t>Circuit,</w:t>
      </w:r>
      <w:r>
        <w:rPr>
          <w:spacing w:val="14"/>
          <w:w w:val="105"/>
        </w:rPr>
        <w:t xml:space="preserve"> </w:t>
      </w:r>
      <w:r>
        <w:rPr>
          <w:w w:val="105"/>
        </w:rPr>
        <w:t>Acton,</w:t>
      </w:r>
      <w:r>
        <w:rPr>
          <w:spacing w:val="14"/>
          <w:w w:val="105"/>
        </w:rPr>
        <w:t xml:space="preserve"> </w:t>
      </w:r>
      <w:r>
        <w:rPr>
          <w:w w:val="105"/>
        </w:rPr>
        <w:t>1930</w:t>
      </w:r>
      <w:r>
        <w:rPr>
          <w:spacing w:val="1"/>
          <w:w w:val="105"/>
        </w:rPr>
        <w:t xml:space="preserve"> </w:t>
      </w:r>
      <w:r>
        <w:rPr>
          <w:w w:val="105"/>
        </w:rPr>
        <w:t>(National</w:t>
      </w:r>
      <w:r>
        <w:rPr>
          <w:spacing w:val="-4"/>
          <w:w w:val="105"/>
        </w:rPr>
        <w:t xml:space="preserve"> </w:t>
      </w:r>
      <w:r>
        <w:rPr>
          <w:w w:val="105"/>
        </w:rPr>
        <w:t>Archives</w:t>
      </w:r>
      <w:r>
        <w:rPr>
          <w:spacing w:val="-3"/>
          <w:w w:val="105"/>
        </w:rPr>
        <w:t xml:space="preserve"> </w:t>
      </w:r>
      <w:r>
        <w:rPr>
          <w:w w:val="105"/>
        </w:rPr>
        <w:t>of</w:t>
      </w:r>
      <w:r>
        <w:rPr>
          <w:spacing w:val="-3"/>
          <w:w w:val="105"/>
        </w:rPr>
        <w:t xml:space="preserve"> </w:t>
      </w:r>
      <w:r>
        <w:rPr>
          <w:w w:val="105"/>
        </w:rPr>
        <w:t>Australia</w:t>
      </w:r>
      <w:r>
        <w:rPr>
          <w:spacing w:val="-4"/>
          <w:w w:val="105"/>
        </w:rPr>
        <w:t xml:space="preserve"> </w:t>
      </w:r>
      <w:r>
        <w:rPr>
          <w:w w:val="105"/>
        </w:rPr>
        <w:t>2018)</w:t>
      </w:r>
    </w:p>
    <w:p w14:paraId="5DAD0CF1" w14:textId="737C060E" w:rsidR="004C5E51" w:rsidRDefault="00524251" w:rsidP="004124C1">
      <w:pPr>
        <w:pStyle w:val="BodyText"/>
        <w:spacing w:before="9"/>
        <w:ind w:left="284"/>
        <w:rPr>
          <w:rFonts w:ascii="Calibri"/>
          <w:b/>
          <w:sz w:val="16"/>
          <w:szCs w:val="24"/>
        </w:rPr>
      </w:pPr>
      <w:r>
        <w:rPr>
          <w:rFonts w:ascii="Calibri"/>
          <w:b/>
          <w:noProof/>
          <w:sz w:val="8"/>
        </w:rPr>
        <mc:AlternateContent>
          <mc:Choice Requires="wps">
            <w:drawing>
              <wp:inline distT="0" distB="0" distL="0" distR="0" wp14:anchorId="0927A47A" wp14:editId="0DA55642">
                <wp:extent cx="5760085" cy="1270"/>
                <wp:effectExtent l="14605" t="10160" r="6985" b="7620"/>
                <wp:docPr id="508" name="docshape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4AFF2C87" id="docshape60"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" path="m,l9071,e" filled="f" strokecolor="#291a44" strokeweight="1pt">
                <v:path arrowok="t" o:connecttype="custom" o:connectlocs="0,0;5760085,0" o:connectangles="0,0"/>
                <w10:anchorlock/>
              </v:shape>
            </w:pict>
          </mc:Fallback>
        </mc:AlternateContent>
      </w:r>
    </w:p>
    <w:p w14:paraId="02B19BDC" w14:textId="77777777" w:rsidR="004C5E51" w:rsidRDefault="004C5E51" w:rsidP="004124C1">
      <w:pPr>
        <w:pStyle w:val="BodyText"/>
        <w:spacing w:before="9"/>
        <w:ind w:left="284"/>
        <w:rPr>
          <w:rFonts w:ascii="Calibri"/>
          <w:b/>
          <w:sz w:val="16"/>
          <w:szCs w:val="24"/>
        </w:rPr>
      </w:pPr>
    </w:p>
    <w:p w14:paraId="67E9C0F2" w14:textId="52D64F6B" w:rsidR="00F71DDB" w:rsidRDefault="00A630EF" w:rsidP="004124C1">
      <w:pPr>
        <w:pStyle w:val="BodyText"/>
        <w:spacing w:before="9"/>
        <w:ind w:left="284"/>
        <w:rPr>
          <w:rFonts w:ascii="Calibri"/>
          <w:b/>
          <w:sz w:val="8"/>
        </w:rPr>
      </w:pPr>
      <w:r>
        <w:rPr>
          <w:noProof/>
        </w:rPr>
        <w:drawing>
          <wp:inline distT="0" distB="0" distL="0" distR="0" wp14:anchorId="50DDA18E" wp14:editId="1AEAEB55">
            <wp:extent cx="4867795" cy="3351466"/>
            <wp:effectExtent l="0" t="0" r="0" b="1905"/>
            <wp:docPr id="31" name="image18.png" descr="Australian Institute of Anatomy - completed. McCoy Circuit, Ac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867795" cy="3351466"/>
                    </a:xfrm>
                    <a:prstGeom prst="rect">
                      <a:avLst/>
                    </a:prstGeom>
                  </pic:spPr>
                </pic:pic>
              </a:graphicData>
            </a:graphic>
          </wp:inline>
        </w:drawing>
      </w:r>
    </w:p>
    <w:p w14:paraId="0D9BF163" w14:textId="77777777" w:rsidR="00F71DDB" w:rsidRDefault="00F71DDB" w:rsidP="004124C1">
      <w:pPr>
        <w:pStyle w:val="BodyText"/>
        <w:spacing w:before="5"/>
        <w:rPr>
          <w:rFonts w:ascii="Calibri"/>
          <w:b/>
          <w:sz w:val="11"/>
        </w:rPr>
      </w:pPr>
    </w:p>
    <w:p w14:paraId="328824E7" w14:textId="77777777" w:rsidR="00F71DDB" w:rsidRDefault="00F71DDB" w:rsidP="004124C1">
      <w:pPr>
        <w:pStyle w:val="BodyText"/>
        <w:spacing w:before="9"/>
        <w:rPr>
          <w:rFonts w:ascii="Calibri"/>
          <w:b/>
          <w:sz w:val="20"/>
        </w:rPr>
      </w:pPr>
    </w:p>
    <w:p w14:paraId="2BFC85C4" w14:textId="77777777" w:rsidR="00F71DDB" w:rsidRDefault="00A630EF" w:rsidP="004124C1">
      <w:pPr>
        <w:pStyle w:val="Heading3"/>
        <w:spacing w:before="1"/>
      </w:pPr>
      <w:r>
        <w:rPr>
          <w:w w:val="105"/>
        </w:rPr>
        <w:t>Figure</w:t>
      </w:r>
      <w:r>
        <w:rPr>
          <w:spacing w:val="-2"/>
          <w:w w:val="105"/>
        </w:rPr>
        <w:t xml:space="preserve"> </w:t>
      </w:r>
      <w:r>
        <w:rPr>
          <w:w w:val="105"/>
        </w:rPr>
        <w:t>16:</w:t>
      </w:r>
      <w:r>
        <w:rPr>
          <w:spacing w:val="-1"/>
          <w:w w:val="105"/>
        </w:rPr>
        <w:t xml:space="preserve"> </w:t>
      </w:r>
      <w:r>
        <w:rPr>
          <w:w w:val="105"/>
        </w:rPr>
        <w:t>Residence</w:t>
      </w:r>
      <w:r>
        <w:rPr>
          <w:spacing w:val="-1"/>
          <w:w w:val="105"/>
        </w:rPr>
        <w:t xml:space="preserve"> </w:t>
      </w:r>
      <w:r>
        <w:rPr>
          <w:w w:val="105"/>
        </w:rPr>
        <w:t>for</w:t>
      </w:r>
      <w:r>
        <w:rPr>
          <w:spacing w:val="-2"/>
          <w:w w:val="105"/>
        </w:rPr>
        <w:t xml:space="preserve"> </w:t>
      </w:r>
      <w:r>
        <w:rPr>
          <w:w w:val="105"/>
        </w:rPr>
        <w:t>Head</w:t>
      </w:r>
      <w:r>
        <w:rPr>
          <w:spacing w:val="-1"/>
          <w:w w:val="105"/>
        </w:rPr>
        <w:t xml:space="preserve"> </w:t>
      </w:r>
      <w:r>
        <w:rPr>
          <w:w w:val="105"/>
        </w:rPr>
        <w:t>of</w:t>
      </w:r>
      <w:r>
        <w:rPr>
          <w:spacing w:val="-1"/>
          <w:w w:val="105"/>
        </w:rPr>
        <w:t xml:space="preserve"> </w:t>
      </w:r>
      <w:r>
        <w:rPr>
          <w:w w:val="105"/>
        </w:rPr>
        <w:t>Australian</w:t>
      </w:r>
      <w:r>
        <w:rPr>
          <w:spacing w:val="-2"/>
          <w:w w:val="105"/>
        </w:rPr>
        <w:t xml:space="preserve"> </w:t>
      </w:r>
      <w:r>
        <w:rPr>
          <w:w w:val="105"/>
        </w:rPr>
        <w:t>Institute</w:t>
      </w:r>
      <w:r>
        <w:rPr>
          <w:spacing w:val="-1"/>
          <w:w w:val="105"/>
        </w:rPr>
        <w:t xml:space="preserve"> </w:t>
      </w:r>
      <w:r>
        <w:rPr>
          <w:w w:val="105"/>
        </w:rPr>
        <w:t>of</w:t>
      </w:r>
      <w:r>
        <w:rPr>
          <w:spacing w:val="-1"/>
          <w:w w:val="105"/>
        </w:rPr>
        <w:t xml:space="preserve"> </w:t>
      </w:r>
      <w:r>
        <w:rPr>
          <w:w w:val="105"/>
        </w:rPr>
        <w:t>Anatomy,</w:t>
      </w:r>
      <w:r>
        <w:rPr>
          <w:spacing w:val="-2"/>
          <w:w w:val="105"/>
        </w:rPr>
        <w:t xml:space="preserve"> </w:t>
      </w:r>
      <w:r>
        <w:rPr>
          <w:w w:val="105"/>
        </w:rPr>
        <w:t>1927</w:t>
      </w:r>
      <w:r>
        <w:rPr>
          <w:w w:val="105"/>
          <w:position w:val="6"/>
          <w:sz w:val="11"/>
        </w:rPr>
        <w:t>48</w:t>
      </w:r>
      <w:r>
        <w:rPr>
          <w:spacing w:val="19"/>
          <w:w w:val="105"/>
          <w:position w:val="6"/>
          <w:sz w:val="11"/>
        </w:rPr>
        <w:t xml:space="preserve"> </w:t>
      </w:r>
      <w:r>
        <w:rPr>
          <w:w w:val="105"/>
        </w:rPr>
        <w:t>(National</w:t>
      </w:r>
      <w:r>
        <w:rPr>
          <w:spacing w:val="-1"/>
          <w:w w:val="105"/>
        </w:rPr>
        <w:t xml:space="preserve"> </w:t>
      </w:r>
      <w:r>
        <w:rPr>
          <w:w w:val="105"/>
        </w:rPr>
        <w:t>Library</w:t>
      </w:r>
      <w:r>
        <w:rPr>
          <w:spacing w:val="-2"/>
          <w:w w:val="105"/>
        </w:rPr>
        <w:t xml:space="preserve"> </w:t>
      </w:r>
      <w:r>
        <w:rPr>
          <w:w w:val="105"/>
        </w:rPr>
        <w:t>of</w:t>
      </w:r>
      <w:r>
        <w:rPr>
          <w:spacing w:val="-1"/>
          <w:w w:val="105"/>
        </w:rPr>
        <w:t xml:space="preserve"> </w:t>
      </w:r>
      <w:r>
        <w:rPr>
          <w:w w:val="105"/>
        </w:rPr>
        <w:t>Australia</w:t>
      </w:r>
      <w:r>
        <w:rPr>
          <w:spacing w:val="-1"/>
          <w:w w:val="105"/>
        </w:rPr>
        <w:t xml:space="preserve"> </w:t>
      </w:r>
      <w:r>
        <w:rPr>
          <w:w w:val="105"/>
        </w:rPr>
        <w:t>2018)</w:t>
      </w:r>
    </w:p>
    <w:p w14:paraId="513AE6C0" w14:textId="6A8325A0" w:rsidR="00817DF2" w:rsidRDefault="00524251" w:rsidP="004124C1">
      <w:pPr>
        <w:pStyle w:val="BodyText"/>
        <w:spacing w:before="7"/>
        <w:ind w:left="284"/>
        <w:rPr>
          <w:rFonts w:ascii="Calibri"/>
          <w:b/>
          <w:sz w:val="16"/>
          <w:szCs w:val="24"/>
        </w:rPr>
      </w:pPr>
      <w:r>
        <w:rPr>
          <w:rFonts w:ascii="Calibri"/>
          <w:b/>
          <w:noProof/>
          <w:sz w:val="8"/>
        </w:rPr>
        <mc:AlternateContent>
          <mc:Choice Requires="wps">
            <w:drawing>
              <wp:inline distT="0" distB="0" distL="0" distR="0" wp14:anchorId="43581822" wp14:editId="4152EF0D">
                <wp:extent cx="5760085" cy="1270"/>
                <wp:effectExtent l="14605" t="8255" r="6985" b="9525"/>
                <wp:docPr id="507" name="docshape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212BA92B" id="docshape61"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" path="m,l9071,e" filled="f" strokecolor="#291a44" strokeweight="1pt">
                <v:path arrowok="t" o:connecttype="custom" o:connectlocs="0,0;5760085,0" o:connectangles="0,0"/>
                <w10:anchorlock/>
              </v:shape>
            </w:pict>
          </mc:Fallback>
        </mc:AlternateContent>
      </w:r>
    </w:p>
    <w:p w14:paraId="03E5EBA9" w14:textId="77777777" w:rsidR="00817DF2" w:rsidRDefault="00817DF2" w:rsidP="004124C1">
      <w:pPr>
        <w:pStyle w:val="BodyText"/>
        <w:spacing w:before="7"/>
        <w:rPr>
          <w:rFonts w:ascii="Calibri"/>
          <w:b/>
          <w:sz w:val="16"/>
          <w:szCs w:val="24"/>
        </w:rPr>
      </w:pPr>
    </w:p>
    <w:p w14:paraId="11A46D7F" w14:textId="5C3E3C12" w:rsidR="00F71DDB" w:rsidRDefault="00A630EF" w:rsidP="004124C1">
      <w:pPr>
        <w:pStyle w:val="BodyText"/>
        <w:spacing w:before="7"/>
        <w:ind w:left="284"/>
        <w:rPr>
          <w:rFonts w:ascii="Calibri"/>
          <w:b/>
          <w:sz w:val="8"/>
        </w:rPr>
      </w:pPr>
      <w:r>
        <w:rPr>
          <w:noProof/>
        </w:rPr>
        <w:drawing>
          <wp:inline distT="0" distB="0" distL="0" distR="0" wp14:anchorId="25A2AAA4" wp14:editId="25A99107">
            <wp:extent cx="4826807" cy="3566160"/>
            <wp:effectExtent l="0" t="0" r="0" b="0"/>
            <wp:docPr id="33" name="image19.png" descr="Residence for Head of Australian Institute of Anat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826807" cy="3566160"/>
                    </a:xfrm>
                    <a:prstGeom prst="rect">
                      <a:avLst/>
                    </a:prstGeom>
                  </pic:spPr>
                </pic:pic>
              </a:graphicData>
            </a:graphic>
          </wp:inline>
        </w:drawing>
      </w:r>
    </w:p>
    <w:p w14:paraId="6C096AF0" w14:textId="77777777" w:rsidR="00F71DDB" w:rsidRPr="002230C0" w:rsidRDefault="00F71DDB" w:rsidP="002230C0">
      <w:pPr>
        <w:pStyle w:val="BodyText"/>
      </w:pPr>
    </w:p>
    <w:p w14:paraId="4058762B" w14:textId="16B48CE8" w:rsidR="00F71DDB" w:rsidRPr="002230C0" w:rsidRDefault="0034698A" w:rsidP="002230C0">
      <w:pPr>
        <w:pStyle w:val="BodyText"/>
      </w:pPr>
      <w:r>
        <w:rPr>
          <w:noProof/>
        </w:rPr>
        <mc:AlternateContent>
          <mc:Choice Requires="wps">
            <w:drawing>
              <wp:inline distT="0" distB="0" distL="0" distR="0" wp14:anchorId="278E6CEF" wp14:editId="1DF5DFB3">
                <wp:extent cx="360045" cy="1270"/>
                <wp:effectExtent l="0" t="0" r="0" b="0"/>
                <wp:docPr id="506" name="docshape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1417 1417"/>
                            <a:gd name="T1" fmla="*/ T0 w 567"/>
                            <a:gd name="T2" fmla="+- 0 1984 1417"/>
                            <a:gd name="T3" fmla="*/ T2 w 567"/>
                          </a:gdLst>
                          <a:ahLst/>
                          <a:cxnLst>
                            <a:cxn ang="0">
                              <a:pos x="T1" y="0"/>
                            </a:cxn>
                            <a:cxn ang="0">
                              <a:pos x="T3" y="0"/>
                            </a:cxn>
                          </a:cxnLst>
                          <a:rect l="0" t="0" r="r" b="b"/>
                          <a:pathLst>
                            <a:path w="567">
                              <a:moveTo>
                                <a:pt x="0" y="0"/>
                              </a:moveTo>
                              <a:lnTo>
                                <a:pt x="56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5B11EC2A" id="docshape62" o:spid="_x0000_s1026" style="width:28.35pt;height:.1pt;visibility:visible;mso-wrap-style:square;mso-left-percent:-10001;mso-top-percent:-10001;mso-position-horizontal:absolute;mso-position-horizontal-relative:char;mso-position-vertical:absolute;mso-position-vertical-relative:line;mso-left-percent:-10001;mso-top-percent:-10001;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" path="m,l567,e" filled="f" strokecolor="#231f20" strokeweight=".5pt">
                <v:path arrowok="t" o:connecttype="custom" o:connectlocs="0,0;360045,0" o:connectangles="0,0"/>
                <w10:anchorlock/>
              </v:shape>
            </w:pict>
          </mc:Fallback>
        </mc:AlternateContent>
      </w:r>
    </w:p>
    <w:p w14:paraId="1CBA2890" w14:textId="77777777" w:rsidR="00F71DDB" w:rsidRDefault="002D43EF" w:rsidP="006D1716">
      <w:pPr>
        <w:pStyle w:val="ListParagraph"/>
        <w:numPr>
          <w:ilvl w:val="0"/>
          <w:numId w:val="29"/>
        </w:numPr>
        <w:tabs>
          <w:tab w:val="left" w:pos="545"/>
        </w:tabs>
        <w:spacing w:before="25" w:line="228" w:lineRule="auto"/>
        <w:ind w:right="1020"/>
        <w:jc w:val="left"/>
        <w:rPr>
          <w:sz w:val="14"/>
        </w:rPr>
      </w:pPr>
      <w:hyperlink r:id="rId98">
        <w:r w:rsidR="00A630EF">
          <w:rPr>
            <w:color w:val="231F20"/>
            <w:w w:val="95"/>
            <w:sz w:val="14"/>
            <w:u w:val="single" w:color="231F20"/>
          </w:rPr>
          <w:t>https://trove.nla.gov.au/version/255259509</w:t>
        </w:r>
        <w:r w:rsidR="00A630EF">
          <w:rPr>
            <w:color w:val="231F20"/>
            <w:spacing w:val="20"/>
            <w:w w:val="95"/>
            <w:sz w:val="14"/>
          </w:rPr>
          <w:t xml:space="preserve"> </w:t>
        </w:r>
      </w:hyperlink>
      <w:r w:rsidR="00A630EF">
        <w:rPr>
          <w:rFonts w:ascii="Georgia"/>
          <w:b/>
          <w:color w:val="231F20"/>
          <w:w w:val="95"/>
          <w:sz w:val="14"/>
        </w:rPr>
        <w:t>Note</w:t>
      </w:r>
      <w:r w:rsidR="00A630EF">
        <w:rPr>
          <w:color w:val="231F20"/>
          <w:w w:val="95"/>
          <w:sz w:val="14"/>
        </w:rPr>
        <w:t>:</w:t>
      </w:r>
      <w:r w:rsidR="00A630EF">
        <w:rPr>
          <w:color w:val="231F20"/>
          <w:spacing w:val="20"/>
          <w:w w:val="95"/>
          <w:sz w:val="14"/>
        </w:rPr>
        <w:t xml:space="preserve"> </w:t>
      </w:r>
      <w:r w:rsidR="00A630EF">
        <w:rPr>
          <w:color w:val="231F20"/>
          <w:w w:val="95"/>
          <w:sz w:val="14"/>
        </w:rPr>
        <w:t>we</w:t>
      </w:r>
      <w:r w:rsidR="00A630EF">
        <w:rPr>
          <w:color w:val="231F20"/>
          <w:spacing w:val="20"/>
          <w:w w:val="95"/>
          <w:sz w:val="14"/>
        </w:rPr>
        <w:t xml:space="preserve"> </w:t>
      </w:r>
      <w:r w:rsidR="00A630EF">
        <w:rPr>
          <w:color w:val="231F20"/>
          <w:w w:val="95"/>
          <w:sz w:val="14"/>
        </w:rPr>
        <w:t>believe</w:t>
      </w:r>
      <w:r w:rsidR="00A630EF">
        <w:rPr>
          <w:color w:val="231F20"/>
          <w:spacing w:val="21"/>
          <w:w w:val="95"/>
          <w:sz w:val="14"/>
        </w:rPr>
        <w:t xml:space="preserve"> </w:t>
      </w:r>
      <w:r w:rsidR="00A630EF">
        <w:rPr>
          <w:color w:val="231F20"/>
          <w:w w:val="95"/>
          <w:sz w:val="14"/>
        </w:rPr>
        <w:t>this</w:t>
      </w:r>
      <w:r w:rsidR="00A630EF">
        <w:rPr>
          <w:color w:val="231F20"/>
          <w:spacing w:val="20"/>
          <w:w w:val="95"/>
          <w:sz w:val="14"/>
        </w:rPr>
        <w:t xml:space="preserve"> </w:t>
      </w:r>
      <w:r w:rsidR="00A630EF">
        <w:rPr>
          <w:color w:val="231F20"/>
          <w:w w:val="95"/>
          <w:sz w:val="14"/>
        </w:rPr>
        <w:t>date</w:t>
      </w:r>
      <w:r w:rsidR="00A630EF">
        <w:rPr>
          <w:color w:val="231F20"/>
          <w:spacing w:val="20"/>
          <w:w w:val="95"/>
          <w:sz w:val="14"/>
        </w:rPr>
        <w:t xml:space="preserve"> </w:t>
      </w:r>
      <w:r w:rsidR="00A630EF">
        <w:rPr>
          <w:color w:val="231F20"/>
          <w:w w:val="95"/>
          <w:sz w:val="14"/>
        </w:rPr>
        <w:t>is</w:t>
      </w:r>
      <w:r w:rsidR="00A630EF">
        <w:rPr>
          <w:color w:val="231F20"/>
          <w:spacing w:val="20"/>
          <w:w w:val="95"/>
          <w:sz w:val="14"/>
        </w:rPr>
        <w:t xml:space="preserve"> </w:t>
      </w:r>
      <w:r w:rsidR="00A630EF">
        <w:rPr>
          <w:color w:val="231F20"/>
          <w:w w:val="95"/>
          <w:sz w:val="14"/>
        </w:rPr>
        <w:t>incorrect</w:t>
      </w:r>
      <w:r w:rsidR="00A630EF">
        <w:rPr>
          <w:color w:val="231F20"/>
          <w:spacing w:val="21"/>
          <w:w w:val="95"/>
          <w:sz w:val="14"/>
        </w:rPr>
        <w:t xml:space="preserve"> </w:t>
      </w:r>
      <w:r w:rsidR="00A630EF">
        <w:rPr>
          <w:color w:val="231F20"/>
          <w:w w:val="95"/>
          <w:sz w:val="14"/>
        </w:rPr>
        <w:t>as</w:t>
      </w:r>
      <w:r w:rsidR="00A630EF">
        <w:rPr>
          <w:color w:val="231F20"/>
          <w:spacing w:val="20"/>
          <w:w w:val="95"/>
          <w:sz w:val="14"/>
        </w:rPr>
        <w:t xml:space="preserve"> </w:t>
      </w:r>
      <w:r w:rsidR="00A630EF">
        <w:rPr>
          <w:color w:val="231F20"/>
          <w:w w:val="95"/>
          <w:sz w:val="14"/>
        </w:rPr>
        <w:t>the</w:t>
      </w:r>
      <w:r w:rsidR="00A630EF">
        <w:rPr>
          <w:color w:val="231F20"/>
          <w:spacing w:val="20"/>
          <w:w w:val="95"/>
          <w:sz w:val="14"/>
        </w:rPr>
        <w:t xml:space="preserve"> </w:t>
      </w:r>
      <w:r w:rsidR="00A630EF">
        <w:rPr>
          <w:color w:val="231F20"/>
          <w:w w:val="95"/>
          <w:sz w:val="14"/>
        </w:rPr>
        <w:t>building</w:t>
      </w:r>
      <w:r w:rsidR="00A630EF">
        <w:rPr>
          <w:color w:val="231F20"/>
          <w:spacing w:val="20"/>
          <w:w w:val="95"/>
          <w:sz w:val="14"/>
        </w:rPr>
        <w:t xml:space="preserve"> </w:t>
      </w:r>
      <w:r w:rsidR="00A630EF">
        <w:rPr>
          <w:color w:val="231F20"/>
          <w:w w:val="95"/>
          <w:sz w:val="14"/>
        </w:rPr>
        <w:t>was</w:t>
      </w:r>
      <w:r w:rsidR="00A630EF">
        <w:rPr>
          <w:color w:val="231F20"/>
          <w:spacing w:val="21"/>
          <w:w w:val="95"/>
          <w:sz w:val="14"/>
        </w:rPr>
        <w:t xml:space="preserve"> </w:t>
      </w:r>
      <w:r w:rsidR="00A630EF">
        <w:rPr>
          <w:color w:val="231F20"/>
          <w:w w:val="95"/>
          <w:sz w:val="14"/>
        </w:rPr>
        <w:t>not</w:t>
      </w:r>
      <w:r w:rsidR="00A630EF">
        <w:rPr>
          <w:color w:val="231F20"/>
          <w:spacing w:val="20"/>
          <w:w w:val="95"/>
          <w:sz w:val="14"/>
        </w:rPr>
        <w:t xml:space="preserve"> </w:t>
      </w:r>
      <w:r w:rsidR="00A630EF">
        <w:rPr>
          <w:color w:val="231F20"/>
          <w:w w:val="95"/>
          <w:sz w:val="14"/>
        </w:rPr>
        <w:t>constructed</w:t>
      </w:r>
      <w:r w:rsidR="00A630EF">
        <w:rPr>
          <w:color w:val="231F20"/>
          <w:spacing w:val="20"/>
          <w:w w:val="95"/>
          <w:sz w:val="14"/>
        </w:rPr>
        <w:t xml:space="preserve"> </w:t>
      </w:r>
      <w:r w:rsidR="00A630EF">
        <w:rPr>
          <w:color w:val="231F20"/>
          <w:w w:val="95"/>
          <w:sz w:val="14"/>
        </w:rPr>
        <w:t>until</w:t>
      </w:r>
      <w:r w:rsidR="00A630EF">
        <w:rPr>
          <w:color w:val="231F20"/>
          <w:spacing w:val="20"/>
          <w:w w:val="95"/>
          <w:sz w:val="14"/>
        </w:rPr>
        <w:t xml:space="preserve"> </w:t>
      </w:r>
      <w:r w:rsidR="00A630EF">
        <w:rPr>
          <w:color w:val="231F20"/>
          <w:w w:val="95"/>
          <w:sz w:val="14"/>
        </w:rPr>
        <w:t>1931</w:t>
      </w:r>
      <w:r w:rsidR="00A630EF">
        <w:rPr>
          <w:color w:val="231F20"/>
          <w:spacing w:val="21"/>
          <w:w w:val="95"/>
          <w:sz w:val="14"/>
        </w:rPr>
        <w:t xml:space="preserve"> </w:t>
      </w:r>
      <w:r w:rsidR="00A630EF">
        <w:rPr>
          <w:color w:val="231F20"/>
          <w:w w:val="95"/>
          <w:sz w:val="14"/>
        </w:rPr>
        <w:t>and</w:t>
      </w:r>
      <w:r w:rsidR="00A630EF">
        <w:rPr>
          <w:color w:val="231F20"/>
          <w:spacing w:val="20"/>
          <w:w w:val="95"/>
          <w:sz w:val="14"/>
        </w:rPr>
        <w:t xml:space="preserve"> </w:t>
      </w:r>
      <w:r w:rsidR="00A630EF">
        <w:rPr>
          <w:color w:val="231F20"/>
          <w:w w:val="95"/>
          <w:sz w:val="14"/>
        </w:rPr>
        <w:t>the</w:t>
      </w:r>
      <w:r w:rsidR="00A630EF">
        <w:rPr>
          <w:color w:val="231F20"/>
          <w:spacing w:val="1"/>
          <w:w w:val="95"/>
          <w:sz w:val="14"/>
        </w:rPr>
        <w:t xml:space="preserve"> </w:t>
      </w:r>
      <w:r w:rsidR="00A630EF">
        <w:rPr>
          <w:color w:val="231F20"/>
          <w:sz w:val="14"/>
        </w:rPr>
        <w:t>landscape</w:t>
      </w:r>
      <w:r w:rsidR="00A630EF">
        <w:rPr>
          <w:color w:val="231F20"/>
          <w:spacing w:val="-8"/>
          <w:sz w:val="14"/>
        </w:rPr>
        <w:t xml:space="preserve"> </w:t>
      </w:r>
      <w:r w:rsidR="00A630EF">
        <w:rPr>
          <w:color w:val="231F20"/>
          <w:sz w:val="14"/>
        </w:rPr>
        <w:t>is</w:t>
      </w:r>
      <w:r w:rsidR="00A630EF">
        <w:rPr>
          <w:color w:val="231F20"/>
          <w:spacing w:val="-8"/>
          <w:sz w:val="14"/>
        </w:rPr>
        <w:t xml:space="preserve"> </w:t>
      </w:r>
      <w:r w:rsidR="00A630EF">
        <w:rPr>
          <w:color w:val="231F20"/>
          <w:sz w:val="14"/>
        </w:rPr>
        <w:t>too</w:t>
      </w:r>
      <w:r w:rsidR="00A630EF">
        <w:rPr>
          <w:color w:val="231F20"/>
          <w:spacing w:val="-8"/>
          <w:sz w:val="14"/>
        </w:rPr>
        <w:t xml:space="preserve"> </w:t>
      </w:r>
      <w:r w:rsidR="00A630EF">
        <w:rPr>
          <w:color w:val="231F20"/>
          <w:sz w:val="14"/>
        </w:rPr>
        <w:t>mature.</w:t>
      </w:r>
    </w:p>
    <w:p w14:paraId="2CB2E718" w14:textId="77777777" w:rsidR="00F71DDB" w:rsidRDefault="00F71DDB" w:rsidP="004124C1">
      <w:pPr>
        <w:spacing w:line="228" w:lineRule="auto"/>
        <w:rPr>
          <w:sz w:val="14"/>
        </w:rPr>
        <w:sectPr w:rsidR="00F71DDB">
          <w:pgSz w:w="11910" w:h="16840"/>
          <w:pgMar w:top="1580" w:right="800" w:bottom="820" w:left="1100" w:header="0" w:footer="630" w:gutter="0"/>
          <w:cols w:space="720"/>
        </w:sectPr>
      </w:pPr>
    </w:p>
    <w:p w14:paraId="665841D5" w14:textId="77777777" w:rsidR="00F71DDB" w:rsidRDefault="00F71DDB" w:rsidP="004124C1">
      <w:pPr>
        <w:pStyle w:val="BodyText"/>
        <w:rPr>
          <w:sz w:val="20"/>
        </w:rPr>
      </w:pPr>
    </w:p>
    <w:p w14:paraId="62E27878" w14:textId="77777777" w:rsidR="00F71DDB" w:rsidRDefault="00F71DDB" w:rsidP="004124C1">
      <w:pPr>
        <w:pStyle w:val="BodyText"/>
        <w:spacing w:before="1"/>
        <w:rPr>
          <w:sz w:val="14"/>
        </w:rPr>
      </w:pPr>
    </w:p>
    <w:p w14:paraId="2534899C" w14:textId="77777777" w:rsidR="00F71DDB" w:rsidRDefault="00F71DDB" w:rsidP="004124C1">
      <w:pPr>
        <w:rPr>
          <w:sz w:val="14"/>
        </w:rPr>
        <w:sectPr w:rsidR="00F71DDB">
          <w:pgSz w:w="11910" w:h="16840"/>
          <w:pgMar w:top="1580" w:right="800" w:bottom="880" w:left="1100" w:header="0" w:footer="699" w:gutter="0"/>
          <w:cols w:space="720"/>
        </w:sectPr>
      </w:pPr>
    </w:p>
    <w:p w14:paraId="59293AF7" w14:textId="2D058C1A" w:rsidR="00F71DDB" w:rsidRPr="005D3AD6" w:rsidRDefault="00A630EF" w:rsidP="005D3AD6">
      <w:pPr>
        <w:pStyle w:val="BodyText"/>
        <w:spacing w:before="106" w:line="230" w:lineRule="auto"/>
        <w:ind w:left="317" w:right="41"/>
      </w:pPr>
      <w:r>
        <w:rPr>
          <w:color w:val="231F20"/>
          <w:w w:val="95"/>
        </w:rPr>
        <w:t>The</w:t>
      </w:r>
      <w:r>
        <w:rPr>
          <w:color w:val="231F20"/>
          <w:spacing w:val="4"/>
          <w:w w:val="95"/>
        </w:rPr>
        <w:t xml:space="preserve"> </w:t>
      </w:r>
      <w:r>
        <w:rPr>
          <w:color w:val="231F20"/>
          <w:w w:val="95"/>
        </w:rPr>
        <w:t>first</w:t>
      </w:r>
      <w:r>
        <w:rPr>
          <w:color w:val="231F20"/>
          <w:spacing w:val="5"/>
          <w:w w:val="95"/>
        </w:rPr>
        <w:t xml:space="preserve"> </w:t>
      </w:r>
      <w:r>
        <w:rPr>
          <w:color w:val="231F20"/>
          <w:w w:val="95"/>
        </w:rPr>
        <w:t>parts</w:t>
      </w:r>
      <w:r>
        <w:rPr>
          <w:color w:val="231F20"/>
          <w:spacing w:val="4"/>
          <w:w w:val="95"/>
        </w:rPr>
        <w:t xml:space="preserve"> </w:t>
      </w:r>
      <w:r>
        <w:rPr>
          <w:color w:val="231F20"/>
          <w:w w:val="95"/>
        </w:rPr>
        <w:t>of</w:t>
      </w:r>
      <w:r>
        <w:rPr>
          <w:color w:val="231F20"/>
          <w:spacing w:val="5"/>
          <w:w w:val="95"/>
        </w:rPr>
        <w:t xml:space="preserve"> </w:t>
      </w:r>
      <w:r>
        <w:rPr>
          <w:color w:val="231F20"/>
          <w:w w:val="95"/>
        </w:rPr>
        <w:t>the</w:t>
      </w:r>
      <w:r>
        <w:rPr>
          <w:color w:val="231F20"/>
          <w:spacing w:val="4"/>
          <w:w w:val="95"/>
        </w:rPr>
        <w:t xml:space="preserve"> </w:t>
      </w:r>
      <w:r>
        <w:rPr>
          <w:color w:val="231F20"/>
          <w:w w:val="95"/>
        </w:rPr>
        <w:t>Institute,</w:t>
      </w:r>
      <w:r>
        <w:rPr>
          <w:color w:val="231F20"/>
          <w:spacing w:val="5"/>
          <w:w w:val="95"/>
        </w:rPr>
        <w:t xml:space="preserve"> </w:t>
      </w:r>
      <w:r>
        <w:rPr>
          <w:color w:val="231F20"/>
          <w:w w:val="95"/>
        </w:rPr>
        <w:t>the</w:t>
      </w:r>
      <w:r>
        <w:rPr>
          <w:color w:val="231F20"/>
          <w:spacing w:val="1"/>
          <w:w w:val="95"/>
        </w:rPr>
        <w:t xml:space="preserve"> </w:t>
      </w:r>
      <w:r>
        <w:rPr>
          <w:color w:val="231F20"/>
        </w:rPr>
        <w:t>northern and southern basements,</w:t>
      </w:r>
      <w:r>
        <w:rPr>
          <w:color w:val="231F20"/>
          <w:spacing w:val="1"/>
        </w:rPr>
        <w:t xml:space="preserve"> </w:t>
      </w:r>
      <w:r>
        <w:rPr>
          <w:color w:val="231F20"/>
          <w:w w:val="95"/>
        </w:rPr>
        <w:t>were</w:t>
      </w:r>
      <w:r>
        <w:rPr>
          <w:color w:val="231F20"/>
          <w:spacing w:val="10"/>
          <w:w w:val="95"/>
        </w:rPr>
        <w:t xml:space="preserve"> </w:t>
      </w:r>
      <w:r>
        <w:rPr>
          <w:color w:val="231F20"/>
          <w:w w:val="95"/>
        </w:rPr>
        <w:t>ready</w:t>
      </w:r>
      <w:r>
        <w:rPr>
          <w:color w:val="231F20"/>
          <w:spacing w:val="11"/>
          <w:w w:val="95"/>
        </w:rPr>
        <w:t xml:space="preserve"> </w:t>
      </w:r>
      <w:r>
        <w:rPr>
          <w:color w:val="231F20"/>
          <w:w w:val="95"/>
        </w:rPr>
        <w:t>for</w:t>
      </w:r>
      <w:r>
        <w:rPr>
          <w:color w:val="231F20"/>
          <w:spacing w:val="10"/>
          <w:w w:val="95"/>
        </w:rPr>
        <w:t xml:space="preserve"> </w:t>
      </w:r>
      <w:r>
        <w:rPr>
          <w:color w:val="231F20"/>
          <w:w w:val="95"/>
        </w:rPr>
        <w:t>occupation</w:t>
      </w:r>
      <w:r>
        <w:rPr>
          <w:color w:val="231F20"/>
          <w:spacing w:val="11"/>
          <w:w w:val="95"/>
        </w:rPr>
        <w:t xml:space="preserve"> </w:t>
      </w:r>
      <w:r>
        <w:rPr>
          <w:color w:val="231F20"/>
          <w:w w:val="95"/>
        </w:rPr>
        <w:t>in</w:t>
      </w:r>
      <w:r>
        <w:rPr>
          <w:color w:val="231F20"/>
          <w:spacing w:val="11"/>
          <w:w w:val="95"/>
        </w:rPr>
        <w:t xml:space="preserve"> </w:t>
      </w:r>
      <w:r>
        <w:rPr>
          <w:color w:val="231F20"/>
          <w:w w:val="95"/>
        </w:rPr>
        <w:t>January</w:t>
      </w:r>
      <w:r>
        <w:rPr>
          <w:color w:val="231F20"/>
          <w:spacing w:val="-38"/>
          <w:w w:val="95"/>
        </w:rPr>
        <w:t xml:space="preserve"> </w:t>
      </w:r>
      <w:r>
        <w:rPr>
          <w:color w:val="231F20"/>
          <w:w w:val="95"/>
        </w:rPr>
        <w:t>1930,</w:t>
      </w:r>
      <w:r>
        <w:rPr>
          <w:color w:val="231F20"/>
          <w:spacing w:val="10"/>
          <w:w w:val="95"/>
        </w:rPr>
        <w:t xml:space="preserve"> </w:t>
      </w:r>
      <w:r>
        <w:rPr>
          <w:color w:val="231F20"/>
          <w:w w:val="95"/>
        </w:rPr>
        <w:t>though</w:t>
      </w:r>
      <w:r>
        <w:rPr>
          <w:color w:val="231F20"/>
          <w:spacing w:val="10"/>
          <w:w w:val="95"/>
        </w:rPr>
        <w:t xml:space="preserve"> </w:t>
      </w:r>
      <w:r>
        <w:rPr>
          <w:color w:val="231F20"/>
          <w:w w:val="95"/>
        </w:rPr>
        <w:t>the</w:t>
      </w:r>
      <w:r>
        <w:rPr>
          <w:color w:val="231F20"/>
          <w:spacing w:val="10"/>
          <w:w w:val="95"/>
        </w:rPr>
        <w:t xml:space="preserve"> </w:t>
      </w:r>
      <w:r>
        <w:rPr>
          <w:color w:val="231F20"/>
          <w:w w:val="95"/>
        </w:rPr>
        <w:t>actual</w:t>
      </w:r>
      <w:r>
        <w:rPr>
          <w:color w:val="231F20"/>
          <w:spacing w:val="10"/>
          <w:w w:val="95"/>
        </w:rPr>
        <w:t xml:space="preserve"> </w:t>
      </w:r>
      <w:r>
        <w:rPr>
          <w:color w:val="231F20"/>
          <w:w w:val="95"/>
        </w:rPr>
        <w:t>occupation</w:t>
      </w:r>
      <w:r>
        <w:rPr>
          <w:color w:val="231F20"/>
          <w:spacing w:val="1"/>
          <w:w w:val="95"/>
        </w:rPr>
        <w:t xml:space="preserve"> </w:t>
      </w:r>
      <w:r>
        <w:rPr>
          <w:color w:val="231F20"/>
          <w:w w:val="95"/>
        </w:rPr>
        <w:t>did</w:t>
      </w:r>
      <w:r>
        <w:rPr>
          <w:color w:val="231F20"/>
          <w:spacing w:val="-4"/>
          <w:w w:val="95"/>
        </w:rPr>
        <w:t xml:space="preserve"> </w:t>
      </w:r>
      <w:r>
        <w:rPr>
          <w:color w:val="231F20"/>
          <w:w w:val="95"/>
        </w:rPr>
        <w:t>not</w:t>
      </w:r>
      <w:r>
        <w:rPr>
          <w:color w:val="231F20"/>
          <w:spacing w:val="-3"/>
          <w:w w:val="95"/>
        </w:rPr>
        <w:t xml:space="preserve"> </w:t>
      </w:r>
      <w:r>
        <w:rPr>
          <w:color w:val="231F20"/>
          <w:w w:val="95"/>
        </w:rPr>
        <w:t>take</w:t>
      </w:r>
      <w:r>
        <w:rPr>
          <w:color w:val="231F20"/>
          <w:spacing w:val="-3"/>
          <w:w w:val="95"/>
        </w:rPr>
        <w:t xml:space="preserve"> </w:t>
      </w:r>
      <w:r>
        <w:rPr>
          <w:color w:val="231F20"/>
          <w:w w:val="95"/>
        </w:rPr>
        <w:t>place</w:t>
      </w:r>
      <w:r>
        <w:rPr>
          <w:color w:val="231F20"/>
          <w:spacing w:val="-3"/>
          <w:w w:val="95"/>
        </w:rPr>
        <w:t xml:space="preserve"> </w:t>
      </w:r>
      <w:r>
        <w:rPr>
          <w:color w:val="231F20"/>
          <w:w w:val="95"/>
        </w:rPr>
        <w:t>until</w:t>
      </w:r>
      <w:r>
        <w:rPr>
          <w:color w:val="231F20"/>
          <w:spacing w:val="-3"/>
          <w:w w:val="95"/>
        </w:rPr>
        <w:t xml:space="preserve"> </w:t>
      </w:r>
      <w:r>
        <w:rPr>
          <w:color w:val="231F20"/>
          <w:w w:val="95"/>
        </w:rPr>
        <w:t>after</w:t>
      </w:r>
      <w:r w:rsidR="005D3AD6">
        <w:t xml:space="preserve"> </w:t>
      </w:r>
      <w:r>
        <w:rPr>
          <w:color w:val="231F20"/>
          <w:w w:val="95"/>
        </w:rPr>
        <w:t>mid-February</w:t>
      </w:r>
      <w:r>
        <w:rPr>
          <w:color w:val="231F20"/>
          <w:spacing w:val="5"/>
          <w:w w:val="95"/>
        </w:rPr>
        <w:t xml:space="preserve"> </w:t>
      </w:r>
      <w:r>
        <w:rPr>
          <w:color w:val="231F20"/>
          <w:w w:val="95"/>
        </w:rPr>
        <w:t>because</w:t>
      </w:r>
      <w:r>
        <w:rPr>
          <w:color w:val="231F20"/>
          <w:spacing w:val="5"/>
          <w:w w:val="95"/>
        </w:rPr>
        <w:t xml:space="preserve"> </w:t>
      </w:r>
      <w:r>
        <w:rPr>
          <w:color w:val="231F20"/>
          <w:w w:val="95"/>
        </w:rPr>
        <w:t>of</w:t>
      </w:r>
      <w:r>
        <w:rPr>
          <w:color w:val="231F20"/>
          <w:spacing w:val="6"/>
          <w:w w:val="95"/>
        </w:rPr>
        <w:t xml:space="preserve"> </w:t>
      </w:r>
      <w:r>
        <w:rPr>
          <w:color w:val="231F20"/>
          <w:w w:val="95"/>
        </w:rPr>
        <w:t>lingering</w:t>
      </w:r>
      <w:r>
        <w:rPr>
          <w:color w:val="231F20"/>
          <w:spacing w:val="1"/>
          <w:w w:val="95"/>
        </w:rPr>
        <w:t xml:space="preserve"> </w:t>
      </w:r>
      <w:r>
        <w:rPr>
          <w:color w:val="231F20"/>
          <w:w w:val="95"/>
        </w:rPr>
        <w:t>dampness</w:t>
      </w:r>
      <w:r>
        <w:rPr>
          <w:color w:val="231F20"/>
          <w:spacing w:val="11"/>
          <w:w w:val="95"/>
        </w:rPr>
        <w:t xml:space="preserve"> </w:t>
      </w:r>
      <w:r>
        <w:rPr>
          <w:color w:val="231F20"/>
          <w:w w:val="95"/>
        </w:rPr>
        <w:t>in</w:t>
      </w:r>
      <w:r>
        <w:rPr>
          <w:color w:val="231F20"/>
          <w:spacing w:val="11"/>
          <w:w w:val="95"/>
        </w:rPr>
        <w:t xml:space="preserve"> </w:t>
      </w:r>
      <w:r>
        <w:rPr>
          <w:color w:val="231F20"/>
          <w:w w:val="95"/>
        </w:rPr>
        <w:t>both</w:t>
      </w:r>
      <w:r>
        <w:rPr>
          <w:color w:val="231F20"/>
          <w:spacing w:val="12"/>
          <w:w w:val="95"/>
        </w:rPr>
        <w:t xml:space="preserve"> </w:t>
      </w:r>
      <w:r>
        <w:rPr>
          <w:color w:val="231F20"/>
          <w:w w:val="95"/>
        </w:rPr>
        <w:t>areas.</w:t>
      </w:r>
      <w:r>
        <w:rPr>
          <w:color w:val="231F20"/>
          <w:spacing w:val="11"/>
          <w:w w:val="95"/>
        </w:rPr>
        <w:t xml:space="preserve"> </w:t>
      </w:r>
      <w:r>
        <w:rPr>
          <w:color w:val="231F20"/>
          <w:w w:val="95"/>
        </w:rPr>
        <w:t>Completion</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construction</w:t>
      </w:r>
      <w:r>
        <w:rPr>
          <w:color w:val="231F20"/>
          <w:spacing w:val="1"/>
          <w:w w:val="95"/>
        </w:rPr>
        <w:t xml:space="preserve"> </w:t>
      </w:r>
      <w:r>
        <w:rPr>
          <w:color w:val="231F20"/>
          <w:w w:val="95"/>
        </w:rPr>
        <w:t>phase</w:t>
      </w:r>
      <w:r>
        <w:rPr>
          <w:color w:val="231F20"/>
          <w:spacing w:val="1"/>
          <w:w w:val="95"/>
        </w:rPr>
        <w:t xml:space="preserve"> </w:t>
      </w:r>
      <w:r>
        <w:rPr>
          <w:color w:val="231F20"/>
          <w:w w:val="95"/>
        </w:rPr>
        <w:t>eventually</w:t>
      </w:r>
      <w:r>
        <w:rPr>
          <w:color w:val="231F20"/>
          <w:spacing w:val="-38"/>
          <w:w w:val="95"/>
        </w:rPr>
        <w:t xml:space="preserve"> </w:t>
      </w:r>
      <w:r>
        <w:rPr>
          <w:color w:val="231F20"/>
          <w:w w:val="95"/>
        </w:rPr>
        <w:t>occurred</w:t>
      </w:r>
      <w:r>
        <w:rPr>
          <w:color w:val="231F20"/>
          <w:spacing w:val="1"/>
          <w:w w:val="95"/>
        </w:rPr>
        <w:t xml:space="preserve"> </w:t>
      </w:r>
      <w:r>
        <w:rPr>
          <w:color w:val="231F20"/>
          <w:w w:val="95"/>
        </w:rPr>
        <w:t>either</w:t>
      </w:r>
      <w:r>
        <w:rPr>
          <w:color w:val="231F20"/>
          <w:spacing w:val="1"/>
          <w:w w:val="95"/>
        </w:rPr>
        <w:t xml:space="preserve"> </w:t>
      </w:r>
      <w:r>
        <w:rPr>
          <w:color w:val="231F20"/>
          <w:w w:val="95"/>
        </w:rPr>
        <w:t>towards</w:t>
      </w:r>
      <w:r>
        <w:rPr>
          <w:color w:val="231F20"/>
          <w:spacing w:val="38"/>
        </w:rPr>
        <w:t xml:space="preserve"> </w:t>
      </w:r>
      <w:r>
        <w:rPr>
          <w:color w:val="231F20"/>
          <w:w w:val="95"/>
        </w:rPr>
        <w:t>the</w:t>
      </w:r>
      <w:r>
        <w:rPr>
          <w:color w:val="231F20"/>
          <w:spacing w:val="38"/>
        </w:rPr>
        <w:t xml:space="preserve"> </w:t>
      </w:r>
      <w:r>
        <w:rPr>
          <w:color w:val="231F20"/>
          <w:w w:val="95"/>
        </w:rPr>
        <w:t>end</w:t>
      </w:r>
      <w:r>
        <w:rPr>
          <w:color w:val="231F20"/>
          <w:spacing w:val="38"/>
        </w:rPr>
        <w:t xml:space="preserve"> </w:t>
      </w:r>
      <w:r>
        <w:rPr>
          <w:color w:val="231F20"/>
          <w:w w:val="95"/>
        </w:rPr>
        <w:t>of</w:t>
      </w:r>
      <w:r>
        <w:rPr>
          <w:color w:val="231F20"/>
          <w:spacing w:val="1"/>
          <w:w w:val="95"/>
        </w:rPr>
        <w:t xml:space="preserve"> </w:t>
      </w:r>
      <w:r>
        <w:rPr>
          <w:color w:val="231F20"/>
          <w:w w:val="95"/>
        </w:rPr>
        <w:t>the</w:t>
      </w:r>
      <w:r>
        <w:rPr>
          <w:color w:val="231F20"/>
          <w:spacing w:val="6"/>
          <w:w w:val="95"/>
        </w:rPr>
        <w:t xml:space="preserve"> </w:t>
      </w:r>
      <w:r>
        <w:rPr>
          <w:color w:val="231F20"/>
          <w:w w:val="95"/>
        </w:rPr>
        <w:t>year</w:t>
      </w:r>
      <w:r>
        <w:rPr>
          <w:color w:val="231F20"/>
          <w:spacing w:val="5"/>
          <w:w w:val="95"/>
        </w:rPr>
        <w:t xml:space="preserve"> </w:t>
      </w:r>
      <w:r>
        <w:rPr>
          <w:color w:val="231F20"/>
          <w:w w:val="95"/>
        </w:rPr>
        <w:t>or</w:t>
      </w:r>
      <w:r>
        <w:rPr>
          <w:color w:val="231F20"/>
          <w:spacing w:val="6"/>
          <w:w w:val="95"/>
        </w:rPr>
        <w:t xml:space="preserve"> </w:t>
      </w:r>
      <w:r>
        <w:rPr>
          <w:color w:val="231F20"/>
          <w:w w:val="95"/>
        </w:rPr>
        <w:t>in</w:t>
      </w:r>
      <w:r>
        <w:rPr>
          <w:color w:val="231F20"/>
          <w:spacing w:val="6"/>
          <w:w w:val="95"/>
        </w:rPr>
        <w:t xml:space="preserve"> </w:t>
      </w:r>
      <w:r>
        <w:rPr>
          <w:color w:val="231F20"/>
          <w:w w:val="95"/>
        </w:rPr>
        <w:t>the</w:t>
      </w:r>
      <w:r>
        <w:rPr>
          <w:color w:val="231F20"/>
          <w:spacing w:val="6"/>
          <w:w w:val="95"/>
        </w:rPr>
        <w:t xml:space="preserve"> </w:t>
      </w:r>
      <w:r>
        <w:rPr>
          <w:color w:val="231F20"/>
          <w:w w:val="95"/>
        </w:rPr>
        <w:t>first</w:t>
      </w:r>
      <w:r>
        <w:rPr>
          <w:color w:val="231F20"/>
          <w:spacing w:val="6"/>
          <w:w w:val="95"/>
        </w:rPr>
        <w:t xml:space="preserve"> </w:t>
      </w:r>
      <w:r>
        <w:rPr>
          <w:color w:val="231F20"/>
          <w:w w:val="95"/>
        </w:rPr>
        <w:t>months</w:t>
      </w:r>
      <w:r>
        <w:rPr>
          <w:color w:val="231F20"/>
          <w:spacing w:val="6"/>
          <w:w w:val="95"/>
        </w:rPr>
        <w:t xml:space="preserve"> </w:t>
      </w:r>
      <w:r>
        <w:rPr>
          <w:color w:val="231F20"/>
          <w:w w:val="95"/>
        </w:rPr>
        <w:t>of</w:t>
      </w:r>
      <w:r>
        <w:rPr>
          <w:color w:val="231F20"/>
          <w:spacing w:val="6"/>
          <w:w w:val="95"/>
        </w:rPr>
        <w:t xml:space="preserve"> </w:t>
      </w:r>
      <w:r>
        <w:rPr>
          <w:color w:val="231F20"/>
          <w:w w:val="95"/>
        </w:rPr>
        <w:t>1931;</w:t>
      </w:r>
      <w:r>
        <w:rPr>
          <w:color w:val="231F20"/>
          <w:spacing w:val="-37"/>
          <w:w w:val="95"/>
        </w:rPr>
        <w:t xml:space="preserve"> </w:t>
      </w:r>
      <w:r>
        <w:rPr>
          <w:color w:val="231F20"/>
          <w:w w:val="95"/>
        </w:rPr>
        <w:t>fitting</w:t>
      </w:r>
      <w:r>
        <w:rPr>
          <w:color w:val="231F20"/>
          <w:spacing w:val="8"/>
          <w:w w:val="95"/>
        </w:rPr>
        <w:t xml:space="preserve"> </w:t>
      </w:r>
      <w:r>
        <w:rPr>
          <w:color w:val="231F20"/>
          <w:w w:val="95"/>
        </w:rPr>
        <w:t>out</w:t>
      </w:r>
      <w:r>
        <w:rPr>
          <w:color w:val="231F20"/>
          <w:spacing w:val="9"/>
          <w:w w:val="95"/>
        </w:rPr>
        <w:t xml:space="preserve"> </w:t>
      </w:r>
      <w:r>
        <w:rPr>
          <w:color w:val="231F20"/>
          <w:w w:val="95"/>
        </w:rPr>
        <w:t>of</w:t>
      </w:r>
      <w:r>
        <w:rPr>
          <w:color w:val="231F20"/>
          <w:spacing w:val="8"/>
          <w:w w:val="95"/>
        </w:rPr>
        <w:t xml:space="preserve"> </w:t>
      </w:r>
      <w:r>
        <w:rPr>
          <w:color w:val="231F20"/>
          <w:w w:val="95"/>
        </w:rPr>
        <w:t>the</w:t>
      </w:r>
      <w:r>
        <w:rPr>
          <w:color w:val="231F20"/>
          <w:spacing w:val="9"/>
          <w:w w:val="95"/>
        </w:rPr>
        <w:t xml:space="preserve"> </w:t>
      </w:r>
      <w:r>
        <w:rPr>
          <w:color w:val="231F20"/>
          <w:w w:val="95"/>
        </w:rPr>
        <w:t>building</w:t>
      </w:r>
      <w:r>
        <w:rPr>
          <w:color w:val="231F20"/>
          <w:spacing w:val="9"/>
          <w:w w:val="95"/>
        </w:rPr>
        <w:t xml:space="preserve"> </w:t>
      </w:r>
      <w:r>
        <w:rPr>
          <w:color w:val="231F20"/>
          <w:w w:val="95"/>
        </w:rPr>
        <w:t>was</w:t>
      </w:r>
      <w:r>
        <w:rPr>
          <w:color w:val="231F20"/>
          <w:spacing w:val="8"/>
          <w:w w:val="95"/>
        </w:rPr>
        <w:t xml:space="preserve"> </w:t>
      </w:r>
      <w:r>
        <w:rPr>
          <w:color w:val="231F20"/>
          <w:w w:val="95"/>
        </w:rPr>
        <w:t>to</w:t>
      </w:r>
      <w:r>
        <w:rPr>
          <w:color w:val="231F20"/>
          <w:spacing w:val="9"/>
          <w:w w:val="95"/>
        </w:rPr>
        <w:t xml:space="preserve"> </w:t>
      </w:r>
      <w:r>
        <w:rPr>
          <w:color w:val="231F20"/>
          <w:w w:val="95"/>
        </w:rPr>
        <w:t>drag</w:t>
      </w:r>
      <w:r>
        <w:rPr>
          <w:color w:val="231F20"/>
          <w:spacing w:val="-37"/>
          <w:w w:val="95"/>
        </w:rPr>
        <w:t xml:space="preserve"> </w:t>
      </w:r>
      <w:r>
        <w:rPr>
          <w:color w:val="231F20"/>
          <w:w w:val="95"/>
        </w:rPr>
        <w:t>on</w:t>
      </w:r>
      <w:r>
        <w:rPr>
          <w:color w:val="231F20"/>
          <w:spacing w:val="-1"/>
          <w:w w:val="95"/>
        </w:rPr>
        <w:t xml:space="preserve"> </w:t>
      </w:r>
      <w:r>
        <w:rPr>
          <w:color w:val="231F20"/>
          <w:w w:val="95"/>
        </w:rPr>
        <w:t>for several</w:t>
      </w:r>
      <w:r>
        <w:rPr>
          <w:color w:val="231F20"/>
          <w:spacing w:val="-1"/>
          <w:w w:val="95"/>
        </w:rPr>
        <w:t xml:space="preserve"> </w:t>
      </w:r>
      <w:r>
        <w:rPr>
          <w:color w:val="231F20"/>
          <w:w w:val="95"/>
        </w:rPr>
        <w:t>more years. Erected</w:t>
      </w:r>
      <w:r w:rsidR="005D3AD6">
        <w:t xml:space="preserve"> </w:t>
      </w:r>
      <w:r>
        <w:rPr>
          <w:color w:val="231F20"/>
          <w:w w:val="95"/>
        </w:rPr>
        <w:t>on</w:t>
      </w:r>
      <w:r>
        <w:rPr>
          <w:color w:val="231F20"/>
          <w:spacing w:val="1"/>
          <w:w w:val="95"/>
        </w:rPr>
        <w:t xml:space="preserve"> </w:t>
      </w:r>
      <w:r>
        <w:rPr>
          <w:color w:val="231F20"/>
          <w:w w:val="95"/>
        </w:rPr>
        <w:t>reinforced</w:t>
      </w:r>
      <w:r>
        <w:rPr>
          <w:color w:val="231F20"/>
          <w:spacing w:val="1"/>
          <w:w w:val="95"/>
        </w:rPr>
        <w:t xml:space="preserve"> </w:t>
      </w:r>
      <w:r>
        <w:rPr>
          <w:color w:val="231F20"/>
          <w:w w:val="95"/>
        </w:rPr>
        <w:t>concrete</w:t>
      </w:r>
      <w:r>
        <w:rPr>
          <w:color w:val="231F20"/>
          <w:spacing w:val="1"/>
          <w:w w:val="95"/>
        </w:rPr>
        <w:t xml:space="preserve"> </w:t>
      </w:r>
      <w:r>
        <w:rPr>
          <w:color w:val="231F20"/>
          <w:w w:val="95"/>
        </w:rPr>
        <w:t>foundations,</w:t>
      </w:r>
      <w:r>
        <w:rPr>
          <w:color w:val="231F20"/>
          <w:spacing w:val="-38"/>
          <w:w w:val="95"/>
        </w:rPr>
        <w:t xml:space="preserve"> </w:t>
      </w:r>
      <w:r>
        <w:rPr>
          <w:color w:val="231F20"/>
          <w:w w:val="95"/>
        </w:rPr>
        <w:t>the</w:t>
      </w:r>
      <w:r>
        <w:rPr>
          <w:color w:val="231F20"/>
          <w:spacing w:val="2"/>
          <w:w w:val="95"/>
        </w:rPr>
        <w:t xml:space="preserve"> </w:t>
      </w:r>
      <w:r>
        <w:rPr>
          <w:color w:val="231F20"/>
          <w:w w:val="95"/>
        </w:rPr>
        <w:t>new</w:t>
      </w:r>
      <w:r>
        <w:rPr>
          <w:color w:val="231F20"/>
          <w:spacing w:val="2"/>
          <w:w w:val="95"/>
        </w:rPr>
        <w:t xml:space="preserve"> </w:t>
      </w:r>
      <w:r>
        <w:rPr>
          <w:color w:val="231F20"/>
          <w:w w:val="95"/>
        </w:rPr>
        <w:t>building</w:t>
      </w:r>
      <w:r>
        <w:rPr>
          <w:color w:val="231F20"/>
          <w:spacing w:val="3"/>
          <w:w w:val="95"/>
        </w:rPr>
        <w:t xml:space="preserve"> </w:t>
      </w:r>
      <w:r>
        <w:rPr>
          <w:color w:val="231F20"/>
          <w:w w:val="95"/>
        </w:rPr>
        <w:t>consisted</w:t>
      </w:r>
      <w:r>
        <w:rPr>
          <w:color w:val="231F20"/>
          <w:spacing w:val="2"/>
          <w:w w:val="95"/>
        </w:rPr>
        <w:t xml:space="preserve"> </w:t>
      </w:r>
      <w:r>
        <w:rPr>
          <w:color w:val="231F20"/>
          <w:w w:val="95"/>
        </w:rPr>
        <w:t>of</w:t>
      </w:r>
      <w:r>
        <w:rPr>
          <w:color w:val="231F20"/>
          <w:spacing w:val="3"/>
          <w:w w:val="95"/>
        </w:rPr>
        <w:t xml:space="preserve"> </w:t>
      </w:r>
      <w:r>
        <w:rPr>
          <w:color w:val="231F20"/>
          <w:w w:val="95"/>
        </w:rPr>
        <w:t>two</w:t>
      </w:r>
      <w:r>
        <w:rPr>
          <w:color w:val="231F20"/>
          <w:spacing w:val="1"/>
          <w:w w:val="95"/>
        </w:rPr>
        <w:t xml:space="preserve"> </w:t>
      </w:r>
      <w:r>
        <w:rPr>
          <w:color w:val="231F20"/>
          <w:w w:val="95"/>
        </w:rPr>
        <w:t>sections,</w:t>
      </w:r>
      <w:r>
        <w:rPr>
          <w:color w:val="231F20"/>
          <w:spacing w:val="38"/>
        </w:rPr>
        <w:t xml:space="preserve"> </w:t>
      </w:r>
      <w:r>
        <w:rPr>
          <w:color w:val="231F20"/>
          <w:w w:val="95"/>
        </w:rPr>
        <w:t>an</w:t>
      </w:r>
      <w:r>
        <w:rPr>
          <w:color w:val="231F20"/>
          <w:spacing w:val="38"/>
        </w:rPr>
        <w:t xml:space="preserve"> </w:t>
      </w:r>
      <w:r>
        <w:rPr>
          <w:color w:val="231F20"/>
          <w:w w:val="95"/>
        </w:rPr>
        <w:t>administrative</w:t>
      </w:r>
      <w:r>
        <w:rPr>
          <w:color w:val="231F20"/>
          <w:spacing w:val="38"/>
        </w:rPr>
        <w:t xml:space="preserve"> </w:t>
      </w:r>
      <w:r>
        <w:rPr>
          <w:color w:val="231F20"/>
          <w:w w:val="95"/>
        </w:rPr>
        <w:t>section</w:t>
      </w:r>
      <w:r>
        <w:rPr>
          <w:color w:val="231F20"/>
          <w:spacing w:val="1"/>
          <w:w w:val="95"/>
        </w:rPr>
        <w:t xml:space="preserve"> </w:t>
      </w:r>
      <w:r>
        <w:rPr>
          <w:color w:val="231F20"/>
          <w:w w:val="95"/>
        </w:rPr>
        <w:t>at</w:t>
      </w:r>
      <w:r>
        <w:rPr>
          <w:color w:val="231F20"/>
          <w:spacing w:val="12"/>
          <w:w w:val="95"/>
        </w:rPr>
        <w:t xml:space="preserve"> </w:t>
      </w:r>
      <w:r>
        <w:rPr>
          <w:color w:val="231F20"/>
          <w:w w:val="95"/>
        </w:rPr>
        <w:t>the</w:t>
      </w:r>
      <w:r>
        <w:rPr>
          <w:color w:val="231F20"/>
          <w:spacing w:val="12"/>
          <w:w w:val="95"/>
        </w:rPr>
        <w:t xml:space="preserve"> </w:t>
      </w:r>
      <w:r>
        <w:rPr>
          <w:color w:val="231F20"/>
          <w:w w:val="95"/>
        </w:rPr>
        <w:t>front</w:t>
      </w:r>
      <w:r>
        <w:rPr>
          <w:color w:val="231F20"/>
          <w:spacing w:val="13"/>
          <w:w w:val="95"/>
        </w:rPr>
        <w:t xml:space="preserve"> </w:t>
      </w:r>
      <w:r>
        <w:rPr>
          <w:color w:val="231F20"/>
          <w:w w:val="95"/>
        </w:rPr>
        <w:t>and</w:t>
      </w:r>
      <w:r>
        <w:rPr>
          <w:color w:val="231F20"/>
          <w:spacing w:val="12"/>
          <w:w w:val="95"/>
        </w:rPr>
        <w:t xml:space="preserve"> </w:t>
      </w:r>
      <w:r>
        <w:rPr>
          <w:color w:val="231F20"/>
          <w:w w:val="95"/>
        </w:rPr>
        <w:t>two</w:t>
      </w:r>
      <w:r>
        <w:rPr>
          <w:color w:val="231F20"/>
          <w:spacing w:val="13"/>
          <w:w w:val="95"/>
        </w:rPr>
        <w:t xml:space="preserve"> </w:t>
      </w:r>
      <w:r>
        <w:rPr>
          <w:color w:val="231F20"/>
          <w:w w:val="95"/>
        </w:rPr>
        <w:t>museum</w:t>
      </w:r>
      <w:r>
        <w:rPr>
          <w:color w:val="231F20"/>
          <w:spacing w:val="12"/>
          <w:w w:val="95"/>
        </w:rPr>
        <w:t xml:space="preserve"> </w:t>
      </w:r>
      <w:r>
        <w:rPr>
          <w:color w:val="231F20"/>
          <w:w w:val="95"/>
        </w:rPr>
        <w:t>blocks</w:t>
      </w:r>
      <w:r>
        <w:rPr>
          <w:color w:val="231F20"/>
          <w:spacing w:val="-37"/>
          <w:w w:val="95"/>
        </w:rPr>
        <w:t xml:space="preserve"> </w:t>
      </w:r>
      <w:r>
        <w:rPr>
          <w:color w:val="231F20"/>
          <w:w w:val="95"/>
        </w:rPr>
        <w:t>at</w:t>
      </w:r>
      <w:r>
        <w:rPr>
          <w:color w:val="231F20"/>
          <w:spacing w:val="1"/>
          <w:w w:val="95"/>
        </w:rPr>
        <w:t xml:space="preserve"> </w:t>
      </w:r>
      <w:r>
        <w:rPr>
          <w:color w:val="231F20"/>
          <w:w w:val="95"/>
        </w:rPr>
        <w:t>the</w:t>
      </w:r>
      <w:r>
        <w:rPr>
          <w:color w:val="231F20"/>
          <w:spacing w:val="1"/>
          <w:w w:val="95"/>
        </w:rPr>
        <w:t xml:space="preserve"> </w:t>
      </w:r>
      <w:r>
        <w:rPr>
          <w:color w:val="231F20"/>
          <w:w w:val="95"/>
        </w:rPr>
        <w:t>rear.</w:t>
      </w:r>
      <w:r>
        <w:rPr>
          <w:color w:val="231F20"/>
          <w:spacing w:val="38"/>
        </w:rPr>
        <w:t xml:space="preserve"> </w:t>
      </w:r>
      <w:r>
        <w:rPr>
          <w:color w:val="231F20"/>
          <w:w w:val="95"/>
        </w:rPr>
        <w:t>The</w:t>
      </w:r>
      <w:r>
        <w:rPr>
          <w:color w:val="231F20"/>
          <w:spacing w:val="38"/>
        </w:rPr>
        <w:t xml:space="preserve"> </w:t>
      </w:r>
      <w:r>
        <w:rPr>
          <w:color w:val="231F20"/>
          <w:w w:val="95"/>
        </w:rPr>
        <w:t>museum</w:t>
      </w:r>
      <w:r>
        <w:rPr>
          <w:color w:val="231F20"/>
          <w:spacing w:val="38"/>
        </w:rPr>
        <w:t xml:space="preserve"> </w:t>
      </w:r>
      <w:r>
        <w:rPr>
          <w:color w:val="231F20"/>
          <w:w w:val="95"/>
        </w:rPr>
        <w:t>blocks</w:t>
      </w:r>
      <w:r>
        <w:rPr>
          <w:color w:val="231F20"/>
          <w:spacing w:val="1"/>
          <w:w w:val="95"/>
        </w:rPr>
        <w:t xml:space="preserve"> </w:t>
      </w:r>
      <w:r>
        <w:rPr>
          <w:color w:val="231F20"/>
          <w:w w:val="95"/>
        </w:rPr>
        <w:t>were</w:t>
      </w:r>
      <w:r>
        <w:rPr>
          <w:color w:val="231F20"/>
          <w:spacing w:val="8"/>
          <w:w w:val="95"/>
        </w:rPr>
        <w:t xml:space="preserve"> </w:t>
      </w:r>
      <w:r>
        <w:rPr>
          <w:color w:val="231F20"/>
          <w:w w:val="95"/>
        </w:rPr>
        <w:t>‘constructed</w:t>
      </w:r>
      <w:r>
        <w:rPr>
          <w:color w:val="231F20"/>
          <w:spacing w:val="9"/>
          <w:w w:val="95"/>
        </w:rPr>
        <w:t xml:space="preserve"> </w:t>
      </w:r>
      <w:r>
        <w:rPr>
          <w:color w:val="231F20"/>
          <w:w w:val="95"/>
        </w:rPr>
        <w:t>with</w:t>
      </w:r>
      <w:r>
        <w:rPr>
          <w:color w:val="231F20"/>
          <w:spacing w:val="9"/>
          <w:w w:val="95"/>
        </w:rPr>
        <w:t xml:space="preserve"> </w:t>
      </w:r>
      <w:r>
        <w:rPr>
          <w:color w:val="231F20"/>
          <w:w w:val="95"/>
        </w:rPr>
        <w:t>steel</w:t>
      </w:r>
      <w:r>
        <w:rPr>
          <w:color w:val="231F20"/>
          <w:spacing w:val="9"/>
          <w:w w:val="95"/>
        </w:rPr>
        <w:t xml:space="preserve"> </w:t>
      </w:r>
      <w:r>
        <w:rPr>
          <w:color w:val="231F20"/>
          <w:w w:val="95"/>
        </w:rPr>
        <w:t>frame</w:t>
      </w:r>
      <w:r>
        <w:rPr>
          <w:color w:val="231F20"/>
          <w:spacing w:val="1"/>
          <w:w w:val="95"/>
        </w:rPr>
        <w:t xml:space="preserve"> </w:t>
      </w:r>
      <w:r>
        <w:rPr>
          <w:color w:val="231F20"/>
          <w:w w:val="95"/>
        </w:rPr>
        <w:t>enclosed</w:t>
      </w:r>
      <w:r>
        <w:rPr>
          <w:color w:val="231F20"/>
          <w:spacing w:val="3"/>
          <w:w w:val="95"/>
        </w:rPr>
        <w:t xml:space="preserve"> </w:t>
      </w:r>
      <w:r>
        <w:rPr>
          <w:color w:val="231F20"/>
          <w:w w:val="95"/>
        </w:rPr>
        <w:t>in</w:t>
      </w:r>
      <w:r>
        <w:rPr>
          <w:color w:val="231F20"/>
          <w:spacing w:val="4"/>
          <w:w w:val="95"/>
        </w:rPr>
        <w:t xml:space="preserve"> </w:t>
      </w:r>
      <w:r>
        <w:rPr>
          <w:color w:val="231F20"/>
          <w:w w:val="95"/>
        </w:rPr>
        <w:t>concrete</w:t>
      </w:r>
      <w:r>
        <w:rPr>
          <w:color w:val="231F20"/>
          <w:spacing w:val="4"/>
          <w:w w:val="95"/>
        </w:rPr>
        <w:t xml:space="preserve"> </w:t>
      </w:r>
      <w:r>
        <w:rPr>
          <w:color w:val="231F20"/>
          <w:w w:val="95"/>
        </w:rPr>
        <w:t>and</w:t>
      </w:r>
      <w:r>
        <w:rPr>
          <w:color w:val="231F20"/>
          <w:spacing w:val="4"/>
          <w:w w:val="95"/>
        </w:rPr>
        <w:t xml:space="preserve"> </w:t>
      </w:r>
      <w:r>
        <w:rPr>
          <w:color w:val="231F20"/>
          <w:w w:val="95"/>
        </w:rPr>
        <w:t>filled</w:t>
      </w:r>
      <w:r>
        <w:rPr>
          <w:color w:val="231F20"/>
          <w:spacing w:val="4"/>
          <w:w w:val="95"/>
        </w:rPr>
        <w:t xml:space="preserve"> </w:t>
      </w:r>
      <w:r>
        <w:rPr>
          <w:color w:val="231F20"/>
          <w:w w:val="95"/>
        </w:rPr>
        <w:t>in</w:t>
      </w:r>
      <w:r w:rsidR="005D3AD6">
        <w:t xml:space="preserve"> </w:t>
      </w:r>
      <w:r>
        <w:rPr>
          <w:color w:val="231F20"/>
          <w:w w:val="95"/>
        </w:rPr>
        <w:t>with</w:t>
      </w:r>
      <w:r>
        <w:rPr>
          <w:color w:val="231F20"/>
          <w:spacing w:val="13"/>
          <w:w w:val="95"/>
        </w:rPr>
        <w:t xml:space="preserve"> </w:t>
      </w:r>
      <w:r>
        <w:rPr>
          <w:color w:val="231F20"/>
          <w:w w:val="95"/>
        </w:rPr>
        <w:t>brickwork</w:t>
      </w:r>
      <w:r>
        <w:rPr>
          <w:color w:val="231F20"/>
          <w:spacing w:val="13"/>
          <w:w w:val="95"/>
        </w:rPr>
        <w:t xml:space="preserve"> </w:t>
      </w:r>
      <w:r>
        <w:rPr>
          <w:color w:val="231F20"/>
          <w:w w:val="95"/>
        </w:rPr>
        <w:t>faced</w:t>
      </w:r>
      <w:r>
        <w:rPr>
          <w:color w:val="231F20"/>
          <w:spacing w:val="14"/>
          <w:w w:val="95"/>
        </w:rPr>
        <w:t xml:space="preserve"> </w:t>
      </w:r>
      <w:r>
        <w:rPr>
          <w:color w:val="231F20"/>
          <w:w w:val="95"/>
        </w:rPr>
        <w:t>with</w:t>
      </w:r>
      <w:r>
        <w:rPr>
          <w:color w:val="231F20"/>
          <w:spacing w:val="13"/>
          <w:w w:val="95"/>
        </w:rPr>
        <w:t xml:space="preserve"> </w:t>
      </w:r>
      <w:r>
        <w:rPr>
          <w:color w:val="231F20"/>
          <w:w w:val="95"/>
        </w:rPr>
        <w:t>freestone’;</w:t>
      </w:r>
      <w:r>
        <w:rPr>
          <w:color w:val="231F20"/>
          <w:spacing w:val="-37"/>
          <w:w w:val="95"/>
        </w:rPr>
        <w:t xml:space="preserve"> </w:t>
      </w:r>
      <w:r>
        <w:rPr>
          <w:color w:val="231F20"/>
          <w:w w:val="95"/>
        </w:rPr>
        <w:t>the</w:t>
      </w:r>
      <w:r>
        <w:rPr>
          <w:color w:val="231F20"/>
          <w:spacing w:val="38"/>
        </w:rPr>
        <w:t xml:space="preserve"> </w:t>
      </w:r>
      <w:r>
        <w:rPr>
          <w:color w:val="231F20"/>
          <w:w w:val="95"/>
        </w:rPr>
        <w:t>administrative</w:t>
      </w:r>
      <w:r>
        <w:rPr>
          <w:color w:val="231F20"/>
          <w:spacing w:val="38"/>
        </w:rPr>
        <w:t xml:space="preserve"> </w:t>
      </w:r>
      <w:r>
        <w:rPr>
          <w:color w:val="231F20"/>
          <w:w w:val="95"/>
        </w:rPr>
        <w:t>section</w:t>
      </w:r>
      <w:r>
        <w:rPr>
          <w:color w:val="231F20"/>
          <w:spacing w:val="38"/>
        </w:rPr>
        <w:t xml:space="preserve"> </w:t>
      </w:r>
      <w:r>
        <w:rPr>
          <w:color w:val="231F20"/>
          <w:w w:val="95"/>
        </w:rPr>
        <w:t>was</w:t>
      </w:r>
      <w:r>
        <w:rPr>
          <w:color w:val="231F20"/>
          <w:spacing w:val="1"/>
          <w:w w:val="95"/>
        </w:rPr>
        <w:t xml:space="preserve"> </w:t>
      </w:r>
      <w:r>
        <w:rPr>
          <w:color w:val="231F20"/>
          <w:w w:val="95"/>
        </w:rPr>
        <w:t>simply</w:t>
      </w:r>
      <w:r>
        <w:rPr>
          <w:color w:val="231F20"/>
          <w:spacing w:val="5"/>
          <w:w w:val="95"/>
        </w:rPr>
        <w:t xml:space="preserve"> </w:t>
      </w:r>
      <w:r>
        <w:rPr>
          <w:color w:val="231F20"/>
          <w:w w:val="95"/>
        </w:rPr>
        <w:t>built</w:t>
      </w:r>
      <w:r>
        <w:rPr>
          <w:color w:val="231F20"/>
          <w:spacing w:val="5"/>
          <w:w w:val="95"/>
        </w:rPr>
        <w:t xml:space="preserve"> </w:t>
      </w:r>
      <w:r>
        <w:rPr>
          <w:color w:val="231F20"/>
          <w:w w:val="95"/>
        </w:rPr>
        <w:t>of</w:t>
      </w:r>
      <w:r>
        <w:rPr>
          <w:color w:val="231F20"/>
          <w:spacing w:val="5"/>
          <w:w w:val="95"/>
        </w:rPr>
        <w:t xml:space="preserve"> </w:t>
      </w:r>
      <w:r>
        <w:rPr>
          <w:color w:val="231F20"/>
          <w:w w:val="95"/>
        </w:rPr>
        <w:t>bricks</w:t>
      </w:r>
      <w:r>
        <w:rPr>
          <w:color w:val="231F20"/>
          <w:spacing w:val="5"/>
          <w:w w:val="95"/>
        </w:rPr>
        <w:t xml:space="preserve"> </w:t>
      </w:r>
      <w:r>
        <w:rPr>
          <w:color w:val="231F20"/>
          <w:w w:val="95"/>
        </w:rPr>
        <w:t>and</w:t>
      </w:r>
      <w:r>
        <w:rPr>
          <w:color w:val="231F20"/>
          <w:spacing w:val="5"/>
          <w:w w:val="95"/>
        </w:rPr>
        <w:t xml:space="preserve"> </w:t>
      </w:r>
      <w:r>
        <w:rPr>
          <w:color w:val="231F20"/>
          <w:w w:val="95"/>
        </w:rPr>
        <w:t>faced</w:t>
      </w:r>
      <w:r>
        <w:rPr>
          <w:color w:val="231F20"/>
          <w:spacing w:val="5"/>
          <w:w w:val="95"/>
        </w:rPr>
        <w:t xml:space="preserve"> </w:t>
      </w:r>
      <w:r>
        <w:rPr>
          <w:color w:val="231F20"/>
          <w:w w:val="95"/>
        </w:rPr>
        <w:t>with</w:t>
      </w:r>
      <w:r>
        <w:rPr>
          <w:color w:val="231F20"/>
          <w:spacing w:val="1"/>
          <w:w w:val="95"/>
        </w:rPr>
        <w:t xml:space="preserve"> </w:t>
      </w:r>
      <w:r>
        <w:rPr>
          <w:color w:val="231F20"/>
          <w:w w:val="95"/>
        </w:rPr>
        <w:t>freestone.</w:t>
      </w:r>
      <w:r>
        <w:rPr>
          <w:color w:val="231F20"/>
          <w:spacing w:val="6"/>
          <w:w w:val="95"/>
        </w:rPr>
        <w:t xml:space="preserve"> </w:t>
      </w:r>
      <w:r>
        <w:rPr>
          <w:color w:val="231F20"/>
          <w:w w:val="95"/>
        </w:rPr>
        <w:t>The</w:t>
      </w:r>
      <w:r>
        <w:rPr>
          <w:color w:val="231F20"/>
          <w:spacing w:val="7"/>
          <w:w w:val="95"/>
        </w:rPr>
        <w:t xml:space="preserve"> </w:t>
      </w:r>
      <w:r>
        <w:rPr>
          <w:color w:val="231F20"/>
          <w:w w:val="95"/>
        </w:rPr>
        <w:t>roofs</w:t>
      </w:r>
      <w:r>
        <w:rPr>
          <w:color w:val="231F20"/>
          <w:spacing w:val="7"/>
          <w:w w:val="95"/>
        </w:rPr>
        <w:t xml:space="preserve"> </w:t>
      </w:r>
      <w:r>
        <w:rPr>
          <w:color w:val="231F20"/>
          <w:w w:val="95"/>
        </w:rPr>
        <w:t>of</w:t>
      </w:r>
      <w:r>
        <w:rPr>
          <w:color w:val="231F20"/>
          <w:spacing w:val="6"/>
          <w:w w:val="95"/>
        </w:rPr>
        <w:t xml:space="preserve"> </w:t>
      </w:r>
      <w:r>
        <w:rPr>
          <w:color w:val="231F20"/>
          <w:w w:val="95"/>
        </w:rPr>
        <w:t>the</w:t>
      </w:r>
      <w:r>
        <w:rPr>
          <w:color w:val="231F20"/>
          <w:spacing w:val="7"/>
          <w:w w:val="95"/>
        </w:rPr>
        <w:t xml:space="preserve"> </w:t>
      </w:r>
      <w:r>
        <w:rPr>
          <w:color w:val="231F20"/>
          <w:w w:val="95"/>
        </w:rPr>
        <w:t>museum</w:t>
      </w:r>
      <w:r>
        <w:rPr>
          <w:color w:val="231F20"/>
          <w:spacing w:val="1"/>
          <w:w w:val="95"/>
        </w:rPr>
        <w:t xml:space="preserve"> </w:t>
      </w:r>
      <w:r>
        <w:rPr>
          <w:color w:val="231F20"/>
          <w:w w:val="95"/>
        </w:rPr>
        <w:t>blocks were constructed of steel</w:t>
      </w:r>
      <w:r>
        <w:rPr>
          <w:color w:val="231F20"/>
          <w:spacing w:val="1"/>
          <w:w w:val="95"/>
        </w:rPr>
        <w:t xml:space="preserve"> </w:t>
      </w:r>
      <w:r>
        <w:rPr>
          <w:color w:val="231F20"/>
          <w:w w:val="95"/>
        </w:rPr>
        <w:t>girders,</w:t>
      </w:r>
      <w:r>
        <w:rPr>
          <w:color w:val="231F20"/>
          <w:spacing w:val="3"/>
          <w:w w:val="95"/>
        </w:rPr>
        <w:t xml:space="preserve"> </w:t>
      </w:r>
      <w:r>
        <w:rPr>
          <w:color w:val="231F20"/>
          <w:w w:val="95"/>
        </w:rPr>
        <w:t>while</w:t>
      </w:r>
      <w:r>
        <w:rPr>
          <w:color w:val="231F20"/>
          <w:spacing w:val="3"/>
          <w:w w:val="95"/>
        </w:rPr>
        <w:t xml:space="preserve"> </w:t>
      </w:r>
      <w:r>
        <w:rPr>
          <w:color w:val="231F20"/>
          <w:w w:val="95"/>
        </w:rPr>
        <w:t>the</w:t>
      </w:r>
      <w:r>
        <w:rPr>
          <w:color w:val="231F20"/>
          <w:spacing w:val="3"/>
          <w:w w:val="95"/>
        </w:rPr>
        <w:t xml:space="preserve"> </w:t>
      </w:r>
      <w:r>
        <w:rPr>
          <w:color w:val="231F20"/>
          <w:w w:val="95"/>
        </w:rPr>
        <w:t>administrative</w:t>
      </w:r>
      <w:r>
        <w:rPr>
          <w:color w:val="231F20"/>
          <w:spacing w:val="1"/>
          <w:w w:val="95"/>
        </w:rPr>
        <w:t xml:space="preserve"> </w:t>
      </w:r>
      <w:r>
        <w:rPr>
          <w:color w:val="231F20"/>
          <w:w w:val="95"/>
        </w:rPr>
        <w:t>section had a flat roof made of</w:t>
      </w:r>
      <w:r>
        <w:rPr>
          <w:color w:val="231F20"/>
          <w:spacing w:val="1"/>
          <w:w w:val="95"/>
        </w:rPr>
        <w:t xml:space="preserve"> </w:t>
      </w:r>
      <w:r>
        <w:rPr>
          <w:color w:val="231F20"/>
          <w:w w:val="95"/>
        </w:rPr>
        <w:t>reinforced</w:t>
      </w:r>
      <w:r>
        <w:rPr>
          <w:color w:val="231F20"/>
          <w:spacing w:val="45"/>
        </w:rPr>
        <w:t xml:space="preserve"> </w:t>
      </w:r>
      <w:r>
        <w:rPr>
          <w:color w:val="231F20"/>
          <w:w w:val="95"/>
        </w:rPr>
        <w:t>concrete</w:t>
      </w:r>
      <w:r>
        <w:rPr>
          <w:color w:val="231F20"/>
          <w:spacing w:val="46"/>
        </w:rPr>
        <w:t xml:space="preserve"> </w:t>
      </w:r>
      <w:r>
        <w:rPr>
          <w:color w:val="231F20"/>
          <w:w w:val="95"/>
        </w:rPr>
        <w:t>and</w:t>
      </w:r>
      <w:r>
        <w:rPr>
          <w:color w:val="231F20"/>
          <w:spacing w:val="46"/>
        </w:rPr>
        <w:t xml:space="preserve"> </w:t>
      </w:r>
      <w:r>
        <w:rPr>
          <w:color w:val="231F20"/>
          <w:w w:val="95"/>
        </w:rPr>
        <w:t>covered</w:t>
      </w:r>
      <w:r>
        <w:rPr>
          <w:color w:val="231F20"/>
          <w:spacing w:val="1"/>
          <w:w w:val="95"/>
        </w:rPr>
        <w:t xml:space="preserve"> </w:t>
      </w:r>
      <w:r>
        <w:rPr>
          <w:color w:val="231F20"/>
          <w:w w:val="95"/>
        </w:rPr>
        <w:t>with</w:t>
      </w:r>
      <w:r>
        <w:rPr>
          <w:color w:val="231F20"/>
          <w:spacing w:val="-1"/>
          <w:w w:val="95"/>
        </w:rPr>
        <w:t xml:space="preserve"> </w:t>
      </w:r>
      <w:r>
        <w:rPr>
          <w:color w:val="231F20"/>
          <w:w w:val="95"/>
        </w:rPr>
        <w:t>bituminous felt</w:t>
      </w:r>
      <w:r>
        <w:rPr>
          <w:color w:val="231F20"/>
          <w:spacing w:val="-1"/>
          <w:w w:val="95"/>
        </w:rPr>
        <w:t xml:space="preserve"> </w:t>
      </w:r>
      <w:r>
        <w:rPr>
          <w:color w:val="231F20"/>
          <w:w w:val="95"/>
        </w:rPr>
        <w:t>and gravel.</w:t>
      </w:r>
      <w:r w:rsidR="005D3AD6">
        <w:t xml:space="preserve"> </w:t>
      </w:r>
      <w:r>
        <w:rPr>
          <w:color w:val="231F20"/>
          <w:w w:val="95"/>
        </w:rPr>
        <w:t>Floors made of jarrah or tallow</w:t>
      </w:r>
      <w:r>
        <w:rPr>
          <w:color w:val="231F20"/>
          <w:spacing w:val="1"/>
          <w:w w:val="95"/>
        </w:rPr>
        <w:t xml:space="preserve"> </w:t>
      </w:r>
      <w:r>
        <w:rPr>
          <w:color w:val="231F20"/>
          <w:w w:val="95"/>
        </w:rPr>
        <w:t>were provided in the</w:t>
      </w:r>
      <w:r>
        <w:rPr>
          <w:color w:val="231F20"/>
          <w:spacing w:val="1"/>
          <w:w w:val="95"/>
        </w:rPr>
        <w:t xml:space="preserve"> </w:t>
      </w:r>
      <w:r>
        <w:rPr>
          <w:color w:val="231F20"/>
          <w:w w:val="95"/>
        </w:rPr>
        <w:t>museums,</w:t>
      </w:r>
      <w:r>
        <w:rPr>
          <w:color w:val="231F20"/>
          <w:spacing w:val="1"/>
          <w:w w:val="95"/>
        </w:rPr>
        <w:t xml:space="preserve"> </w:t>
      </w:r>
      <w:r>
        <w:rPr>
          <w:color w:val="231F20"/>
          <w:w w:val="95"/>
        </w:rPr>
        <w:t>their</w:t>
      </w:r>
      <w:r>
        <w:rPr>
          <w:color w:val="231F20"/>
          <w:spacing w:val="43"/>
        </w:rPr>
        <w:t xml:space="preserve"> </w:t>
      </w:r>
      <w:r>
        <w:rPr>
          <w:color w:val="231F20"/>
          <w:w w:val="95"/>
        </w:rPr>
        <w:t>galleries</w:t>
      </w:r>
      <w:r>
        <w:rPr>
          <w:color w:val="231F20"/>
          <w:spacing w:val="43"/>
        </w:rPr>
        <w:t xml:space="preserve"> </w:t>
      </w:r>
      <w:r>
        <w:rPr>
          <w:color w:val="231F20"/>
          <w:w w:val="95"/>
        </w:rPr>
        <w:t>and</w:t>
      </w:r>
      <w:r>
        <w:rPr>
          <w:color w:val="231F20"/>
          <w:spacing w:val="43"/>
        </w:rPr>
        <w:t xml:space="preserve"> </w:t>
      </w:r>
      <w:r>
        <w:rPr>
          <w:color w:val="231F20"/>
          <w:w w:val="95"/>
        </w:rPr>
        <w:t>certain</w:t>
      </w:r>
      <w:r>
        <w:rPr>
          <w:color w:val="231F20"/>
          <w:spacing w:val="44"/>
        </w:rPr>
        <w:t xml:space="preserve"> </w:t>
      </w:r>
      <w:r>
        <w:rPr>
          <w:color w:val="231F20"/>
          <w:w w:val="95"/>
        </w:rPr>
        <w:t>parts</w:t>
      </w:r>
      <w:r>
        <w:rPr>
          <w:color w:val="231F20"/>
          <w:spacing w:val="1"/>
          <w:w w:val="95"/>
        </w:rPr>
        <w:t xml:space="preserve"> </w:t>
      </w:r>
      <w:r>
        <w:rPr>
          <w:color w:val="231F20"/>
          <w:w w:val="95"/>
        </w:rPr>
        <w:t>of</w:t>
      </w:r>
      <w:r>
        <w:rPr>
          <w:color w:val="231F20"/>
          <w:spacing w:val="19"/>
          <w:w w:val="95"/>
        </w:rPr>
        <w:t xml:space="preserve"> </w:t>
      </w:r>
      <w:r>
        <w:rPr>
          <w:color w:val="231F20"/>
          <w:w w:val="95"/>
        </w:rPr>
        <w:t>the</w:t>
      </w:r>
      <w:r>
        <w:rPr>
          <w:color w:val="231F20"/>
          <w:spacing w:val="20"/>
          <w:w w:val="95"/>
        </w:rPr>
        <w:t xml:space="preserve"> </w:t>
      </w:r>
      <w:r>
        <w:rPr>
          <w:color w:val="231F20"/>
          <w:w w:val="95"/>
        </w:rPr>
        <w:t>administration</w:t>
      </w:r>
      <w:r>
        <w:rPr>
          <w:color w:val="231F20"/>
          <w:spacing w:val="19"/>
          <w:w w:val="95"/>
        </w:rPr>
        <w:t xml:space="preserve"> </w:t>
      </w:r>
      <w:r>
        <w:rPr>
          <w:color w:val="231F20"/>
          <w:w w:val="95"/>
        </w:rPr>
        <w:t>block.</w:t>
      </w:r>
      <w:r>
        <w:rPr>
          <w:color w:val="231F20"/>
          <w:spacing w:val="20"/>
          <w:w w:val="95"/>
        </w:rPr>
        <w:t xml:space="preserve"> </w:t>
      </w:r>
      <w:r>
        <w:rPr>
          <w:color w:val="231F20"/>
          <w:w w:val="95"/>
        </w:rPr>
        <w:t>All</w:t>
      </w:r>
      <w:r>
        <w:rPr>
          <w:color w:val="231F20"/>
          <w:spacing w:val="19"/>
          <w:w w:val="95"/>
        </w:rPr>
        <w:t xml:space="preserve"> </w:t>
      </w:r>
      <w:r>
        <w:rPr>
          <w:color w:val="231F20"/>
          <w:w w:val="95"/>
        </w:rPr>
        <w:t>of</w:t>
      </w:r>
      <w:r w:rsidR="005D3AD6">
        <w:t xml:space="preserve"> </w:t>
      </w:r>
      <w:r>
        <w:rPr>
          <w:color w:val="231F20"/>
          <w:w w:val="95"/>
        </w:rPr>
        <w:t>the</w:t>
      </w:r>
      <w:r>
        <w:rPr>
          <w:color w:val="231F20"/>
          <w:spacing w:val="15"/>
          <w:w w:val="95"/>
        </w:rPr>
        <w:t xml:space="preserve"> </w:t>
      </w:r>
      <w:r>
        <w:rPr>
          <w:color w:val="231F20"/>
          <w:w w:val="95"/>
        </w:rPr>
        <w:t>joinery</w:t>
      </w:r>
      <w:r>
        <w:rPr>
          <w:color w:val="231F20"/>
          <w:spacing w:val="16"/>
          <w:w w:val="95"/>
        </w:rPr>
        <w:t xml:space="preserve"> </w:t>
      </w:r>
      <w:r>
        <w:rPr>
          <w:color w:val="231F20"/>
          <w:w w:val="95"/>
        </w:rPr>
        <w:t>in</w:t>
      </w:r>
      <w:r>
        <w:rPr>
          <w:color w:val="231F20"/>
          <w:spacing w:val="16"/>
          <w:w w:val="95"/>
        </w:rPr>
        <w:t xml:space="preserve"> </w:t>
      </w:r>
      <w:r>
        <w:rPr>
          <w:color w:val="231F20"/>
          <w:w w:val="95"/>
        </w:rPr>
        <w:t>the</w:t>
      </w:r>
      <w:r>
        <w:rPr>
          <w:color w:val="231F20"/>
          <w:spacing w:val="16"/>
          <w:w w:val="95"/>
        </w:rPr>
        <w:t xml:space="preserve"> </w:t>
      </w:r>
      <w:r>
        <w:rPr>
          <w:color w:val="231F20"/>
          <w:w w:val="95"/>
        </w:rPr>
        <w:t>Institute</w:t>
      </w:r>
      <w:r>
        <w:rPr>
          <w:color w:val="231F20"/>
          <w:spacing w:val="16"/>
          <w:w w:val="95"/>
        </w:rPr>
        <w:t xml:space="preserve"> </w:t>
      </w:r>
      <w:r>
        <w:rPr>
          <w:color w:val="231F20"/>
          <w:w w:val="95"/>
        </w:rPr>
        <w:t>–</w:t>
      </w:r>
      <w:r>
        <w:rPr>
          <w:color w:val="231F20"/>
          <w:spacing w:val="16"/>
          <w:w w:val="95"/>
        </w:rPr>
        <w:t xml:space="preserve"> </w:t>
      </w:r>
      <w:r>
        <w:rPr>
          <w:color w:val="231F20"/>
          <w:w w:val="95"/>
        </w:rPr>
        <w:t>doors,</w:t>
      </w:r>
      <w:r>
        <w:rPr>
          <w:color w:val="231F20"/>
          <w:spacing w:val="-38"/>
          <w:w w:val="95"/>
        </w:rPr>
        <w:t xml:space="preserve"> </w:t>
      </w:r>
      <w:r>
        <w:rPr>
          <w:color w:val="231F20"/>
        </w:rPr>
        <w:t xml:space="preserve">bookcases, </w:t>
      </w:r>
      <w:r>
        <w:rPr>
          <w:i/>
          <w:color w:val="231F20"/>
        </w:rPr>
        <w:t xml:space="preserve">etc </w:t>
      </w:r>
      <w:r>
        <w:rPr>
          <w:color w:val="231F20"/>
        </w:rPr>
        <w:t>– consisted of black</w:t>
      </w:r>
      <w:r>
        <w:rPr>
          <w:color w:val="231F20"/>
          <w:spacing w:val="-40"/>
        </w:rPr>
        <w:t xml:space="preserve"> </w:t>
      </w:r>
      <w:r>
        <w:rPr>
          <w:color w:val="231F20"/>
          <w:w w:val="95"/>
        </w:rPr>
        <w:t>bean or cedar. Double-glazed</w:t>
      </w:r>
      <w:r>
        <w:rPr>
          <w:color w:val="231F20"/>
          <w:spacing w:val="1"/>
          <w:w w:val="95"/>
        </w:rPr>
        <w:t xml:space="preserve"> </w:t>
      </w:r>
      <w:r>
        <w:rPr>
          <w:color w:val="231F20"/>
          <w:w w:val="95"/>
        </w:rPr>
        <w:t>windows</w:t>
      </w:r>
      <w:r>
        <w:rPr>
          <w:color w:val="231F20"/>
          <w:spacing w:val="-5"/>
          <w:w w:val="95"/>
        </w:rPr>
        <w:t xml:space="preserve"> </w:t>
      </w:r>
      <w:r>
        <w:rPr>
          <w:color w:val="231F20"/>
          <w:w w:val="95"/>
        </w:rPr>
        <w:t>were</w:t>
      </w:r>
      <w:r>
        <w:rPr>
          <w:color w:val="231F20"/>
          <w:spacing w:val="-5"/>
          <w:w w:val="95"/>
        </w:rPr>
        <w:t xml:space="preserve"> </w:t>
      </w:r>
      <w:r>
        <w:rPr>
          <w:color w:val="231F20"/>
          <w:w w:val="95"/>
        </w:rPr>
        <w:t>installed</w:t>
      </w:r>
      <w:r>
        <w:rPr>
          <w:color w:val="231F20"/>
          <w:spacing w:val="-4"/>
          <w:w w:val="95"/>
        </w:rPr>
        <w:t xml:space="preserve"> </w:t>
      </w:r>
      <w:r>
        <w:rPr>
          <w:color w:val="231F20"/>
          <w:w w:val="95"/>
        </w:rPr>
        <w:t>in</w:t>
      </w:r>
      <w:r w:rsidR="005D3AD6">
        <w:t xml:space="preserve"> </w:t>
      </w:r>
      <w:r>
        <w:rPr>
          <w:color w:val="231F20"/>
          <w:w w:val="95"/>
        </w:rPr>
        <w:t>the museum blocks and the</w:t>
      </w:r>
      <w:r>
        <w:rPr>
          <w:color w:val="231F20"/>
          <w:spacing w:val="1"/>
          <w:w w:val="95"/>
        </w:rPr>
        <w:t xml:space="preserve"> </w:t>
      </w:r>
      <w:r>
        <w:rPr>
          <w:color w:val="231F20"/>
          <w:w w:val="95"/>
        </w:rPr>
        <w:t>window-frames</w:t>
      </w:r>
      <w:r>
        <w:rPr>
          <w:color w:val="231F20"/>
          <w:spacing w:val="8"/>
          <w:w w:val="95"/>
        </w:rPr>
        <w:t xml:space="preserve"> </w:t>
      </w:r>
      <w:r>
        <w:rPr>
          <w:color w:val="231F20"/>
          <w:w w:val="95"/>
        </w:rPr>
        <w:t>throughout</w:t>
      </w:r>
      <w:r>
        <w:rPr>
          <w:color w:val="231F20"/>
          <w:spacing w:val="8"/>
          <w:w w:val="95"/>
        </w:rPr>
        <w:t xml:space="preserve"> </w:t>
      </w:r>
      <w:r>
        <w:rPr>
          <w:color w:val="231F20"/>
          <w:w w:val="95"/>
        </w:rPr>
        <w:t>the</w:t>
      </w:r>
      <w:r>
        <w:rPr>
          <w:color w:val="231F20"/>
          <w:spacing w:val="1"/>
          <w:w w:val="95"/>
        </w:rPr>
        <w:t xml:space="preserve"> </w:t>
      </w:r>
      <w:r>
        <w:rPr>
          <w:color w:val="231F20"/>
          <w:w w:val="95"/>
        </w:rPr>
        <w:t>building</w:t>
      </w:r>
      <w:r>
        <w:rPr>
          <w:color w:val="231F20"/>
          <w:spacing w:val="10"/>
          <w:w w:val="95"/>
        </w:rPr>
        <w:t xml:space="preserve"> </w:t>
      </w:r>
      <w:r>
        <w:rPr>
          <w:color w:val="231F20"/>
          <w:w w:val="95"/>
        </w:rPr>
        <w:t>were</w:t>
      </w:r>
      <w:r>
        <w:rPr>
          <w:color w:val="231F20"/>
          <w:spacing w:val="10"/>
          <w:w w:val="95"/>
        </w:rPr>
        <w:t xml:space="preserve"> </w:t>
      </w:r>
      <w:r>
        <w:rPr>
          <w:color w:val="231F20"/>
          <w:w w:val="95"/>
        </w:rPr>
        <w:t>of</w:t>
      </w:r>
      <w:r>
        <w:rPr>
          <w:color w:val="231F20"/>
          <w:spacing w:val="10"/>
          <w:w w:val="95"/>
        </w:rPr>
        <w:t xml:space="preserve"> </w:t>
      </w:r>
      <w:r>
        <w:rPr>
          <w:color w:val="231F20"/>
          <w:w w:val="95"/>
        </w:rPr>
        <w:t>steel</w:t>
      </w:r>
      <w:r>
        <w:rPr>
          <w:color w:val="231F20"/>
          <w:spacing w:val="10"/>
          <w:w w:val="95"/>
        </w:rPr>
        <w:t xml:space="preserve"> </w:t>
      </w:r>
      <w:r>
        <w:rPr>
          <w:color w:val="231F20"/>
          <w:w w:val="95"/>
        </w:rPr>
        <w:t>or</w:t>
      </w:r>
      <w:r>
        <w:rPr>
          <w:color w:val="231F20"/>
          <w:spacing w:val="10"/>
          <w:w w:val="95"/>
        </w:rPr>
        <w:t xml:space="preserve"> </w:t>
      </w:r>
      <w:r>
        <w:rPr>
          <w:color w:val="231F20"/>
          <w:w w:val="95"/>
        </w:rPr>
        <w:t>bronze.</w:t>
      </w:r>
      <w:r>
        <w:rPr>
          <w:color w:val="231F20"/>
          <w:w w:val="95"/>
          <w:position w:val="6"/>
          <w:sz w:val="10"/>
        </w:rPr>
        <w:t>49</w:t>
      </w:r>
    </w:p>
    <w:p w14:paraId="1DC80633" w14:textId="77777777" w:rsidR="00F71DDB" w:rsidRDefault="00A630EF" w:rsidP="004124C1">
      <w:pPr>
        <w:pStyle w:val="BodyText"/>
        <w:spacing w:before="106" w:line="230" w:lineRule="auto"/>
        <w:ind w:left="314" w:right="32"/>
      </w:pPr>
      <w:r>
        <w:br w:type="column"/>
      </w:r>
      <w:r>
        <w:rPr>
          <w:color w:val="231F20"/>
          <w:w w:val="95"/>
        </w:rPr>
        <w:t>The</w:t>
      </w:r>
      <w:r>
        <w:rPr>
          <w:color w:val="231F20"/>
          <w:spacing w:val="22"/>
          <w:w w:val="95"/>
        </w:rPr>
        <w:t xml:space="preserve"> </w:t>
      </w:r>
      <w:r>
        <w:rPr>
          <w:color w:val="231F20"/>
          <w:w w:val="95"/>
        </w:rPr>
        <w:t>museum</w:t>
      </w:r>
      <w:r>
        <w:rPr>
          <w:color w:val="231F20"/>
          <w:spacing w:val="22"/>
          <w:w w:val="95"/>
        </w:rPr>
        <w:t xml:space="preserve"> </w:t>
      </w:r>
      <w:r>
        <w:rPr>
          <w:color w:val="231F20"/>
          <w:w w:val="95"/>
        </w:rPr>
        <w:t>blocks</w:t>
      </w:r>
      <w:r>
        <w:rPr>
          <w:color w:val="231F20"/>
          <w:spacing w:val="22"/>
          <w:w w:val="95"/>
        </w:rPr>
        <w:t xml:space="preserve"> </w:t>
      </w:r>
      <w:r>
        <w:rPr>
          <w:color w:val="231F20"/>
          <w:w w:val="95"/>
        </w:rPr>
        <w:t>were</w:t>
      </w:r>
      <w:r>
        <w:rPr>
          <w:color w:val="231F20"/>
          <w:spacing w:val="22"/>
          <w:w w:val="95"/>
        </w:rPr>
        <w:t xml:space="preserve"> </w:t>
      </w:r>
      <w:r>
        <w:rPr>
          <w:color w:val="231F20"/>
          <w:w w:val="95"/>
        </w:rPr>
        <w:t>essentially</w:t>
      </w:r>
      <w:r>
        <w:rPr>
          <w:color w:val="231F20"/>
          <w:spacing w:val="-37"/>
          <w:w w:val="95"/>
        </w:rPr>
        <w:t xml:space="preserve"> </w:t>
      </w:r>
      <w:r>
        <w:rPr>
          <w:color w:val="231F20"/>
          <w:w w:val="95"/>
        </w:rPr>
        <w:t>large halls with basements</w:t>
      </w:r>
      <w:r>
        <w:rPr>
          <w:color w:val="231F20"/>
          <w:spacing w:val="1"/>
          <w:w w:val="95"/>
        </w:rPr>
        <w:t xml:space="preserve"> </w:t>
      </w:r>
      <w:r>
        <w:rPr>
          <w:color w:val="231F20"/>
          <w:w w:val="95"/>
        </w:rPr>
        <w:t>underneath,</w:t>
      </w:r>
      <w:r>
        <w:rPr>
          <w:color w:val="231F20"/>
          <w:spacing w:val="1"/>
          <w:w w:val="95"/>
        </w:rPr>
        <w:t xml:space="preserve"> </w:t>
      </w:r>
      <w:r>
        <w:rPr>
          <w:color w:val="231F20"/>
          <w:w w:val="95"/>
        </w:rPr>
        <w:t>but</w:t>
      </w:r>
      <w:r>
        <w:rPr>
          <w:color w:val="231F20"/>
          <w:spacing w:val="1"/>
          <w:w w:val="95"/>
        </w:rPr>
        <w:t xml:space="preserve"> </w:t>
      </w:r>
      <w:r>
        <w:rPr>
          <w:color w:val="231F20"/>
          <w:w w:val="95"/>
        </w:rPr>
        <w:t>the</w:t>
      </w:r>
      <w:r>
        <w:rPr>
          <w:color w:val="231F20"/>
          <w:spacing w:val="1"/>
          <w:w w:val="95"/>
        </w:rPr>
        <w:t xml:space="preserve"> </w:t>
      </w:r>
      <w:r>
        <w:rPr>
          <w:color w:val="231F20"/>
          <w:w w:val="95"/>
        </w:rPr>
        <w:t>administration</w:t>
      </w:r>
      <w:r>
        <w:rPr>
          <w:color w:val="231F20"/>
          <w:spacing w:val="1"/>
          <w:w w:val="95"/>
        </w:rPr>
        <w:t xml:space="preserve"> </w:t>
      </w:r>
      <w:r>
        <w:rPr>
          <w:color w:val="231F20"/>
          <w:w w:val="95"/>
        </w:rPr>
        <w:t>block was a far more complex</w:t>
      </w:r>
      <w:r>
        <w:rPr>
          <w:color w:val="231F20"/>
          <w:spacing w:val="1"/>
          <w:w w:val="95"/>
        </w:rPr>
        <w:t xml:space="preserve"> </w:t>
      </w:r>
      <w:r>
        <w:rPr>
          <w:color w:val="231F20"/>
          <w:w w:val="95"/>
        </w:rPr>
        <w:t>structure</w:t>
      </w:r>
      <w:r>
        <w:rPr>
          <w:color w:val="231F20"/>
          <w:spacing w:val="15"/>
          <w:w w:val="95"/>
        </w:rPr>
        <w:t xml:space="preserve"> </w:t>
      </w:r>
      <w:r>
        <w:rPr>
          <w:color w:val="231F20"/>
          <w:w w:val="95"/>
        </w:rPr>
        <w:t>internally.</w:t>
      </w:r>
      <w:r>
        <w:rPr>
          <w:color w:val="231F20"/>
          <w:spacing w:val="15"/>
          <w:w w:val="95"/>
        </w:rPr>
        <w:t xml:space="preserve"> </w:t>
      </w:r>
      <w:r>
        <w:rPr>
          <w:color w:val="231F20"/>
          <w:w w:val="95"/>
        </w:rPr>
        <w:t>It</w:t>
      </w:r>
      <w:r>
        <w:rPr>
          <w:color w:val="231F20"/>
          <w:spacing w:val="15"/>
          <w:w w:val="95"/>
        </w:rPr>
        <w:t xml:space="preserve"> </w:t>
      </w:r>
      <w:r>
        <w:rPr>
          <w:color w:val="231F20"/>
          <w:w w:val="95"/>
        </w:rPr>
        <w:t>consisted</w:t>
      </w:r>
      <w:r>
        <w:rPr>
          <w:color w:val="231F20"/>
          <w:spacing w:val="15"/>
          <w:w w:val="95"/>
        </w:rPr>
        <w:t xml:space="preserve"> </w:t>
      </w:r>
      <w:r>
        <w:rPr>
          <w:color w:val="231F20"/>
          <w:w w:val="95"/>
        </w:rPr>
        <w:t>of:</w:t>
      </w:r>
    </w:p>
    <w:p w14:paraId="1DA29EA8" w14:textId="77777777" w:rsidR="00F71DDB" w:rsidRDefault="00A630EF" w:rsidP="004124C1">
      <w:pPr>
        <w:spacing w:before="169" w:line="230" w:lineRule="auto"/>
        <w:ind w:left="541" w:right="65"/>
        <w:rPr>
          <w:i/>
          <w:sz w:val="17"/>
        </w:rPr>
      </w:pPr>
      <w:r>
        <w:rPr>
          <w:i/>
          <w:color w:val="231F20"/>
          <w:sz w:val="17"/>
        </w:rPr>
        <w:t>Basement containing osteology</w:t>
      </w:r>
      <w:r>
        <w:rPr>
          <w:i/>
          <w:color w:val="231F20"/>
          <w:spacing w:val="1"/>
          <w:sz w:val="17"/>
        </w:rPr>
        <w:t xml:space="preserve"> </w:t>
      </w:r>
      <w:r>
        <w:rPr>
          <w:i/>
          <w:color w:val="231F20"/>
          <w:sz w:val="17"/>
        </w:rPr>
        <w:t>room, boiler room, fan rooms,</w:t>
      </w:r>
      <w:r>
        <w:rPr>
          <w:i/>
          <w:color w:val="231F20"/>
          <w:spacing w:val="1"/>
          <w:sz w:val="17"/>
        </w:rPr>
        <w:t xml:space="preserve"> </w:t>
      </w:r>
      <w:r>
        <w:rPr>
          <w:i/>
          <w:color w:val="231F20"/>
          <w:sz w:val="17"/>
        </w:rPr>
        <w:t>lavatory, strong room, and elevator</w:t>
      </w:r>
      <w:r>
        <w:rPr>
          <w:i/>
          <w:color w:val="231F20"/>
          <w:spacing w:val="-40"/>
          <w:sz w:val="17"/>
        </w:rPr>
        <w:t xml:space="preserve"> </w:t>
      </w:r>
      <w:r>
        <w:rPr>
          <w:i/>
          <w:color w:val="231F20"/>
          <w:w w:val="95"/>
          <w:sz w:val="17"/>
        </w:rPr>
        <w:t>over</w:t>
      </w:r>
      <w:r>
        <w:rPr>
          <w:i/>
          <w:color w:val="231F20"/>
          <w:spacing w:val="-8"/>
          <w:w w:val="95"/>
          <w:sz w:val="17"/>
        </w:rPr>
        <w:t xml:space="preserve"> </w:t>
      </w:r>
      <w:r>
        <w:rPr>
          <w:i/>
          <w:color w:val="231F20"/>
          <w:w w:val="95"/>
          <w:sz w:val="17"/>
        </w:rPr>
        <w:t>storage</w:t>
      </w:r>
      <w:r>
        <w:rPr>
          <w:i/>
          <w:color w:val="231F20"/>
          <w:spacing w:val="-7"/>
          <w:w w:val="95"/>
          <w:sz w:val="17"/>
        </w:rPr>
        <w:t xml:space="preserve"> </w:t>
      </w:r>
      <w:r>
        <w:rPr>
          <w:i/>
          <w:color w:val="231F20"/>
          <w:w w:val="95"/>
          <w:sz w:val="17"/>
        </w:rPr>
        <w:t>space</w:t>
      </w:r>
      <w:r>
        <w:rPr>
          <w:i/>
          <w:color w:val="231F20"/>
          <w:spacing w:val="-7"/>
          <w:w w:val="95"/>
          <w:sz w:val="17"/>
        </w:rPr>
        <w:t xml:space="preserve"> </w:t>
      </w:r>
      <w:r>
        <w:rPr>
          <w:i/>
          <w:color w:val="231F20"/>
          <w:w w:val="95"/>
          <w:sz w:val="17"/>
        </w:rPr>
        <w:t>…</w:t>
      </w:r>
    </w:p>
    <w:p w14:paraId="02AD5B7E" w14:textId="77777777" w:rsidR="00F71DDB" w:rsidRDefault="00A630EF" w:rsidP="004124C1">
      <w:pPr>
        <w:spacing w:before="169" w:line="230" w:lineRule="auto"/>
        <w:ind w:left="541" w:right="59"/>
        <w:rPr>
          <w:i/>
          <w:sz w:val="17"/>
        </w:rPr>
      </w:pPr>
      <w:r>
        <w:rPr>
          <w:i/>
          <w:color w:val="231F20"/>
          <w:sz w:val="17"/>
        </w:rPr>
        <w:t>Ground floor containing entrance</w:t>
      </w:r>
      <w:r>
        <w:rPr>
          <w:i/>
          <w:color w:val="231F20"/>
          <w:spacing w:val="1"/>
          <w:sz w:val="17"/>
        </w:rPr>
        <w:t xml:space="preserve"> </w:t>
      </w:r>
      <w:r>
        <w:rPr>
          <w:i/>
          <w:color w:val="231F20"/>
          <w:sz w:val="17"/>
        </w:rPr>
        <w:t>hall with attendant’s booth, and</w:t>
      </w:r>
      <w:r>
        <w:rPr>
          <w:i/>
          <w:color w:val="231F20"/>
          <w:spacing w:val="1"/>
          <w:sz w:val="17"/>
        </w:rPr>
        <w:t xml:space="preserve"> </w:t>
      </w:r>
      <w:r>
        <w:rPr>
          <w:i/>
          <w:color w:val="231F20"/>
          <w:sz w:val="17"/>
        </w:rPr>
        <w:t>stall, anthropology room [northern</w:t>
      </w:r>
      <w:r>
        <w:rPr>
          <w:i/>
          <w:color w:val="231F20"/>
          <w:spacing w:val="1"/>
          <w:sz w:val="17"/>
        </w:rPr>
        <w:t xml:space="preserve"> </w:t>
      </w:r>
      <w:r>
        <w:rPr>
          <w:i/>
          <w:color w:val="231F20"/>
          <w:sz w:val="17"/>
        </w:rPr>
        <w:t>side facing quadrangle], histology</w:t>
      </w:r>
      <w:r>
        <w:rPr>
          <w:i/>
          <w:color w:val="231F20"/>
          <w:spacing w:val="1"/>
          <w:sz w:val="17"/>
        </w:rPr>
        <w:t xml:space="preserve"> </w:t>
      </w:r>
      <w:r>
        <w:rPr>
          <w:i/>
          <w:color w:val="231F20"/>
          <w:sz w:val="17"/>
        </w:rPr>
        <w:t>room [northern side at front],</w:t>
      </w:r>
      <w:r>
        <w:rPr>
          <w:i/>
          <w:color w:val="231F20"/>
          <w:spacing w:val="1"/>
          <w:sz w:val="17"/>
        </w:rPr>
        <w:t xml:space="preserve"> </w:t>
      </w:r>
      <w:r>
        <w:rPr>
          <w:i/>
          <w:color w:val="231F20"/>
          <w:sz w:val="17"/>
        </w:rPr>
        <w:t>director’s room [southern side at</w:t>
      </w:r>
      <w:r>
        <w:rPr>
          <w:i/>
          <w:color w:val="231F20"/>
          <w:spacing w:val="1"/>
          <w:sz w:val="17"/>
        </w:rPr>
        <w:t xml:space="preserve"> </w:t>
      </w:r>
      <w:r>
        <w:rPr>
          <w:i/>
          <w:color w:val="231F20"/>
          <w:sz w:val="17"/>
        </w:rPr>
        <w:t>front], secretary’s room and waiting</w:t>
      </w:r>
      <w:r>
        <w:rPr>
          <w:i/>
          <w:color w:val="231F20"/>
          <w:spacing w:val="-40"/>
          <w:sz w:val="17"/>
        </w:rPr>
        <w:t xml:space="preserve"> </w:t>
      </w:r>
      <w:r>
        <w:rPr>
          <w:i/>
          <w:color w:val="231F20"/>
          <w:sz w:val="17"/>
        </w:rPr>
        <w:t>room</w:t>
      </w:r>
      <w:r>
        <w:rPr>
          <w:i/>
          <w:color w:val="231F20"/>
          <w:spacing w:val="3"/>
          <w:sz w:val="17"/>
        </w:rPr>
        <w:t xml:space="preserve"> </w:t>
      </w:r>
      <w:r>
        <w:rPr>
          <w:i/>
          <w:color w:val="231F20"/>
          <w:sz w:val="17"/>
        </w:rPr>
        <w:t>[both</w:t>
      </w:r>
      <w:r>
        <w:rPr>
          <w:i/>
          <w:color w:val="231F20"/>
          <w:spacing w:val="3"/>
          <w:sz w:val="17"/>
        </w:rPr>
        <w:t xml:space="preserve"> </w:t>
      </w:r>
      <w:r>
        <w:rPr>
          <w:i/>
          <w:color w:val="231F20"/>
          <w:sz w:val="17"/>
        </w:rPr>
        <w:t>southern</w:t>
      </w:r>
      <w:r>
        <w:rPr>
          <w:i/>
          <w:color w:val="231F20"/>
          <w:spacing w:val="3"/>
          <w:sz w:val="17"/>
        </w:rPr>
        <w:t xml:space="preserve"> </w:t>
      </w:r>
      <w:r>
        <w:rPr>
          <w:i/>
          <w:color w:val="231F20"/>
          <w:sz w:val="17"/>
        </w:rPr>
        <w:t>side],</w:t>
      </w:r>
      <w:r>
        <w:rPr>
          <w:i/>
          <w:color w:val="231F20"/>
          <w:spacing w:val="4"/>
          <w:sz w:val="17"/>
        </w:rPr>
        <w:t xml:space="preserve"> </w:t>
      </w:r>
      <w:r>
        <w:rPr>
          <w:i/>
          <w:color w:val="231F20"/>
          <w:sz w:val="17"/>
        </w:rPr>
        <w:t>research</w:t>
      </w:r>
      <w:r>
        <w:rPr>
          <w:i/>
          <w:color w:val="231F20"/>
          <w:spacing w:val="1"/>
          <w:sz w:val="17"/>
        </w:rPr>
        <w:t xml:space="preserve"> </w:t>
      </w:r>
      <w:r>
        <w:rPr>
          <w:i/>
          <w:color w:val="231F20"/>
          <w:sz w:val="17"/>
        </w:rPr>
        <w:t>room [southern side], lavatories,</w:t>
      </w:r>
      <w:r>
        <w:rPr>
          <w:i/>
          <w:color w:val="231F20"/>
          <w:spacing w:val="1"/>
          <w:sz w:val="17"/>
        </w:rPr>
        <w:t xml:space="preserve"> </w:t>
      </w:r>
      <w:r>
        <w:rPr>
          <w:i/>
          <w:color w:val="231F20"/>
          <w:sz w:val="17"/>
        </w:rPr>
        <w:t>library and lecture room, two</w:t>
      </w:r>
      <w:r>
        <w:rPr>
          <w:i/>
          <w:color w:val="231F20"/>
          <w:spacing w:val="1"/>
          <w:sz w:val="17"/>
        </w:rPr>
        <w:t xml:space="preserve"> </w:t>
      </w:r>
      <w:r>
        <w:rPr>
          <w:i/>
          <w:color w:val="231F20"/>
          <w:sz w:val="17"/>
        </w:rPr>
        <w:t>staircases</w:t>
      </w:r>
      <w:r>
        <w:rPr>
          <w:i/>
          <w:color w:val="231F20"/>
          <w:spacing w:val="5"/>
          <w:sz w:val="17"/>
        </w:rPr>
        <w:t xml:space="preserve"> </w:t>
      </w:r>
      <w:r>
        <w:rPr>
          <w:i/>
          <w:color w:val="231F20"/>
          <w:sz w:val="17"/>
        </w:rPr>
        <w:t>and</w:t>
      </w:r>
      <w:r>
        <w:rPr>
          <w:i/>
          <w:color w:val="231F20"/>
          <w:spacing w:val="6"/>
          <w:sz w:val="17"/>
        </w:rPr>
        <w:t xml:space="preserve"> </w:t>
      </w:r>
      <w:r>
        <w:rPr>
          <w:i/>
          <w:color w:val="231F20"/>
          <w:sz w:val="17"/>
        </w:rPr>
        <w:t>elevator</w:t>
      </w:r>
      <w:r>
        <w:rPr>
          <w:i/>
          <w:color w:val="231F20"/>
          <w:spacing w:val="5"/>
          <w:sz w:val="17"/>
        </w:rPr>
        <w:t xml:space="preserve"> </w:t>
      </w:r>
      <w:r>
        <w:rPr>
          <w:i/>
          <w:color w:val="231F20"/>
          <w:sz w:val="17"/>
        </w:rPr>
        <w:t>connecting</w:t>
      </w:r>
      <w:r>
        <w:rPr>
          <w:i/>
          <w:color w:val="231F20"/>
          <w:spacing w:val="1"/>
          <w:sz w:val="17"/>
        </w:rPr>
        <w:t xml:space="preserve"> </w:t>
      </w:r>
      <w:r>
        <w:rPr>
          <w:i/>
          <w:color w:val="231F20"/>
          <w:w w:val="95"/>
          <w:sz w:val="17"/>
        </w:rPr>
        <w:t>with</w:t>
      </w:r>
      <w:r>
        <w:rPr>
          <w:i/>
          <w:color w:val="231F20"/>
          <w:spacing w:val="-8"/>
          <w:w w:val="95"/>
          <w:sz w:val="17"/>
        </w:rPr>
        <w:t xml:space="preserve"> </w:t>
      </w:r>
      <w:r>
        <w:rPr>
          <w:i/>
          <w:color w:val="231F20"/>
          <w:w w:val="95"/>
          <w:sz w:val="17"/>
        </w:rPr>
        <w:t>upper</w:t>
      </w:r>
      <w:r>
        <w:rPr>
          <w:i/>
          <w:color w:val="231F20"/>
          <w:spacing w:val="-8"/>
          <w:w w:val="95"/>
          <w:sz w:val="17"/>
        </w:rPr>
        <w:t xml:space="preserve"> </w:t>
      </w:r>
      <w:r>
        <w:rPr>
          <w:i/>
          <w:color w:val="231F20"/>
          <w:w w:val="95"/>
          <w:sz w:val="17"/>
        </w:rPr>
        <w:t>floor</w:t>
      </w:r>
      <w:r>
        <w:rPr>
          <w:i/>
          <w:color w:val="231F20"/>
          <w:spacing w:val="-8"/>
          <w:w w:val="95"/>
          <w:sz w:val="17"/>
        </w:rPr>
        <w:t xml:space="preserve"> </w:t>
      </w:r>
      <w:r>
        <w:rPr>
          <w:i/>
          <w:color w:val="231F20"/>
          <w:w w:val="95"/>
          <w:sz w:val="17"/>
        </w:rPr>
        <w:t>…</w:t>
      </w:r>
    </w:p>
    <w:p w14:paraId="4F9B96B0" w14:textId="77777777" w:rsidR="00F71DDB" w:rsidRDefault="00A630EF" w:rsidP="004124C1">
      <w:pPr>
        <w:spacing w:before="168" w:line="230" w:lineRule="auto"/>
        <w:ind w:left="541" w:right="65"/>
        <w:rPr>
          <w:sz w:val="7"/>
        </w:rPr>
      </w:pPr>
      <w:r>
        <w:rPr>
          <w:i/>
          <w:color w:val="231F20"/>
          <w:sz w:val="17"/>
        </w:rPr>
        <w:t>First floor containing dissection</w:t>
      </w:r>
      <w:r>
        <w:rPr>
          <w:i/>
          <w:color w:val="231F20"/>
          <w:spacing w:val="1"/>
          <w:sz w:val="17"/>
        </w:rPr>
        <w:t xml:space="preserve"> </w:t>
      </w:r>
      <w:r>
        <w:rPr>
          <w:i/>
          <w:color w:val="231F20"/>
          <w:sz w:val="17"/>
        </w:rPr>
        <w:t>room, osteology room, artist’s and</w:t>
      </w:r>
      <w:r>
        <w:rPr>
          <w:i/>
          <w:color w:val="231F20"/>
          <w:spacing w:val="1"/>
          <w:sz w:val="17"/>
        </w:rPr>
        <w:t xml:space="preserve"> </w:t>
      </w:r>
      <w:r>
        <w:rPr>
          <w:i/>
          <w:color w:val="231F20"/>
          <w:sz w:val="17"/>
        </w:rPr>
        <w:t>photographer’s room with dark</w:t>
      </w:r>
      <w:r>
        <w:rPr>
          <w:i/>
          <w:color w:val="231F20"/>
          <w:spacing w:val="1"/>
          <w:sz w:val="17"/>
        </w:rPr>
        <w:t xml:space="preserve"> </w:t>
      </w:r>
      <w:r>
        <w:rPr>
          <w:i/>
          <w:color w:val="231F20"/>
          <w:sz w:val="17"/>
        </w:rPr>
        <w:t>room, six research rooms, cinema</w:t>
      </w:r>
      <w:r>
        <w:rPr>
          <w:i/>
          <w:color w:val="231F20"/>
          <w:spacing w:val="1"/>
          <w:sz w:val="17"/>
        </w:rPr>
        <w:t xml:space="preserve"> </w:t>
      </w:r>
      <w:r>
        <w:rPr>
          <w:i/>
          <w:color w:val="231F20"/>
          <w:w w:val="95"/>
          <w:sz w:val="17"/>
        </w:rPr>
        <w:t>projection</w:t>
      </w:r>
      <w:r>
        <w:rPr>
          <w:i/>
          <w:color w:val="231F20"/>
          <w:spacing w:val="13"/>
          <w:w w:val="95"/>
          <w:sz w:val="17"/>
        </w:rPr>
        <w:t xml:space="preserve"> </w:t>
      </w:r>
      <w:r>
        <w:rPr>
          <w:i/>
          <w:color w:val="231F20"/>
          <w:w w:val="95"/>
          <w:sz w:val="17"/>
        </w:rPr>
        <w:t>and</w:t>
      </w:r>
      <w:r>
        <w:rPr>
          <w:i/>
          <w:color w:val="231F20"/>
          <w:spacing w:val="14"/>
          <w:w w:val="95"/>
          <w:sz w:val="17"/>
        </w:rPr>
        <w:t xml:space="preserve"> </w:t>
      </w:r>
      <w:r>
        <w:rPr>
          <w:i/>
          <w:color w:val="231F20"/>
          <w:w w:val="95"/>
          <w:sz w:val="17"/>
        </w:rPr>
        <w:t>rewinding</w:t>
      </w:r>
      <w:r>
        <w:rPr>
          <w:i/>
          <w:color w:val="231F20"/>
          <w:spacing w:val="14"/>
          <w:w w:val="95"/>
          <w:sz w:val="17"/>
        </w:rPr>
        <w:t xml:space="preserve"> </w:t>
      </w:r>
      <w:r>
        <w:rPr>
          <w:i/>
          <w:color w:val="231F20"/>
          <w:w w:val="95"/>
          <w:sz w:val="17"/>
        </w:rPr>
        <w:t>rooms</w:t>
      </w:r>
      <w:r>
        <w:rPr>
          <w:i/>
          <w:color w:val="231F20"/>
          <w:spacing w:val="13"/>
          <w:w w:val="95"/>
          <w:sz w:val="17"/>
        </w:rPr>
        <w:t xml:space="preserve"> </w:t>
      </w:r>
      <w:r>
        <w:rPr>
          <w:i/>
          <w:color w:val="231F20"/>
          <w:w w:val="95"/>
          <w:sz w:val="17"/>
        </w:rPr>
        <w:t>…</w:t>
      </w:r>
      <w:r>
        <w:rPr>
          <w:i/>
          <w:color w:val="231F20"/>
          <w:spacing w:val="16"/>
          <w:w w:val="95"/>
          <w:sz w:val="17"/>
        </w:rPr>
        <w:t xml:space="preserve"> </w:t>
      </w:r>
      <w:r>
        <w:rPr>
          <w:color w:val="231F20"/>
          <w:w w:val="95"/>
          <w:position w:val="10"/>
          <w:sz w:val="7"/>
        </w:rPr>
        <w:t>50</w:t>
      </w:r>
    </w:p>
    <w:p w14:paraId="0BC73473" w14:textId="0326143F" w:rsidR="00F71DDB" w:rsidRDefault="00A630EF" w:rsidP="005D3AD6">
      <w:pPr>
        <w:pStyle w:val="BodyText"/>
        <w:spacing w:before="170" w:line="230" w:lineRule="auto"/>
        <w:ind w:left="314" w:right="70"/>
      </w:pPr>
      <w:r>
        <w:rPr>
          <w:color w:val="231F20"/>
          <w:w w:val="95"/>
        </w:rPr>
        <w:t>The</w:t>
      </w:r>
      <w:r>
        <w:rPr>
          <w:color w:val="231F20"/>
          <w:spacing w:val="1"/>
          <w:w w:val="95"/>
        </w:rPr>
        <w:t xml:space="preserve"> </w:t>
      </w:r>
      <w:r>
        <w:rPr>
          <w:color w:val="231F20"/>
          <w:w w:val="95"/>
        </w:rPr>
        <w:t>new</w:t>
      </w:r>
      <w:r>
        <w:rPr>
          <w:color w:val="231F20"/>
          <w:spacing w:val="1"/>
          <w:w w:val="95"/>
        </w:rPr>
        <w:t xml:space="preserve"> </w:t>
      </w:r>
      <w:r>
        <w:rPr>
          <w:color w:val="231F20"/>
          <w:w w:val="95"/>
        </w:rPr>
        <w:t>building</w:t>
      </w:r>
      <w:r>
        <w:rPr>
          <w:color w:val="231F20"/>
          <w:spacing w:val="38"/>
        </w:rPr>
        <w:t xml:space="preserve"> </w:t>
      </w:r>
      <w:r>
        <w:rPr>
          <w:color w:val="231F20"/>
          <w:w w:val="95"/>
        </w:rPr>
        <w:t>exhibited</w:t>
      </w:r>
      <w:r>
        <w:rPr>
          <w:color w:val="231F20"/>
          <w:spacing w:val="38"/>
        </w:rPr>
        <w:t xml:space="preserve"> </w:t>
      </w:r>
      <w:r>
        <w:rPr>
          <w:color w:val="231F20"/>
          <w:w w:val="95"/>
        </w:rPr>
        <w:t>a</w:t>
      </w:r>
      <w:r>
        <w:rPr>
          <w:color w:val="231F20"/>
          <w:spacing w:val="1"/>
          <w:w w:val="95"/>
        </w:rPr>
        <w:t xml:space="preserve"> </w:t>
      </w:r>
      <w:r>
        <w:rPr>
          <w:color w:val="231F20"/>
          <w:w w:val="95"/>
        </w:rPr>
        <w:t>number of</w:t>
      </w:r>
      <w:r>
        <w:rPr>
          <w:color w:val="231F20"/>
          <w:spacing w:val="1"/>
          <w:w w:val="95"/>
        </w:rPr>
        <w:t xml:space="preserve"> </w:t>
      </w:r>
      <w:r>
        <w:rPr>
          <w:color w:val="231F20"/>
          <w:w w:val="95"/>
        </w:rPr>
        <w:t>special</w:t>
      </w:r>
      <w:r>
        <w:rPr>
          <w:color w:val="231F20"/>
          <w:spacing w:val="1"/>
          <w:w w:val="95"/>
        </w:rPr>
        <w:t xml:space="preserve"> </w:t>
      </w:r>
      <w:r>
        <w:rPr>
          <w:color w:val="231F20"/>
          <w:w w:val="95"/>
        </w:rPr>
        <w:t>external</w:t>
      </w:r>
      <w:r>
        <w:rPr>
          <w:color w:val="231F20"/>
          <w:spacing w:val="1"/>
          <w:w w:val="95"/>
        </w:rPr>
        <w:t xml:space="preserve"> </w:t>
      </w:r>
      <w:r>
        <w:rPr>
          <w:color w:val="231F20"/>
          <w:w w:val="95"/>
        </w:rPr>
        <w:t>and</w:t>
      </w:r>
      <w:r>
        <w:rPr>
          <w:color w:val="231F20"/>
          <w:spacing w:val="1"/>
          <w:w w:val="95"/>
        </w:rPr>
        <w:t xml:space="preserve"> </w:t>
      </w:r>
      <w:r>
        <w:rPr>
          <w:color w:val="231F20"/>
          <w:w w:val="95"/>
        </w:rPr>
        <w:t>internal</w:t>
      </w:r>
      <w:r>
        <w:rPr>
          <w:color w:val="231F20"/>
          <w:spacing w:val="25"/>
          <w:w w:val="95"/>
        </w:rPr>
        <w:t xml:space="preserve"> </w:t>
      </w:r>
      <w:r>
        <w:rPr>
          <w:color w:val="231F20"/>
          <w:w w:val="95"/>
        </w:rPr>
        <w:t>features</w:t>
      </w:r>
      <w:r>
        <w:rPr>
          <w:color w:val="231F20"/>
          <w:spacing w:val="25"/>
          <w:w w:val="95"/>
        </w:rPr>
        <w:t xml:space="preserve"> </w:t>
      </w:r>
      <w:r>
        <w:rPr>
          <w:color w:val="231F20"/>
          <w:w w:val="95"/>
        </w:rPr>
        <w:t>that</w:t>
      </w:r>
      <w:r>
        <w:rPr>
          <w:color w:val="231F20"/>
          <w:spacing w:val="26"/>
          <w:w w:val="95"/>
        </w:rPr>
        <w:t xml:space="preserve"> </w:t>
      </w:r>
      <w:r>
        <w:rPr>
          <w:color w:val="231F20"/>
          <w:w w:val="95"/>
        </w:rPr>
        <w:t>were</w:t>
      </w:r>
      <w:r>
        <w:rPr>
          <w:color w:val="231F20"/>
          <w:spacing w:val="25"/>
          <w:w w:val="95"/>
        </w:rPr>
        <w:t xml:space="preserve"> </w:t>
      </w:r>
      <w:r>
        <w:rPr>
          <w:color w:val="231F20"/>
          <w:w w:val="95"/>
        </w:rPr>
        <w:t>intended</w:t>
      </w:r>
      <w:r>
        <w:rPr>
          <w:color w:val="231F20"/>
          <w:spacing w:val="1"/>
          <w:w w:val="95"/>
        </w:rPr>
        <w:t xml:space="preserve"> </w:t>
      </w:r>
      <w:r>
        <w:rPr>
          <w:color w:val="231F20"/>
          <w:w w:val="95"/>
        </w:rPr>
        <w:t>to</w:t>
      </w:r>
      <w:r>
        <w:rPr>
          <w:color w:val="231F20"/>
          <w:spacing w:val="4"/>
          <w:w w:val="95"/>
        </w:rPr>
        <w:t xml:space="preserve"> </w:t>
      </w:r>
      <w:r>
        <w:rPr>
          <w:color w:val="231F20"/>
          <w:w w:val="95"/>
        </w:rPr>
        <w:t>give</w:t>
      </w:r>
      <w:r>
        <w:rPr>
          <w:color w:val="231F20"/>
          <w:spacing w:val="4"/>
          <w:w w:val="95"/>
        </w:rPr>
        <w:t xml:space="preserve"> </w:t>
      </w:r>
      <w:r>
        <w:rPr>
          <w:color w:val="231F20"/>
          <w:w w:val="95"/>
        </w:rPr>
        <w:t>it</w:t>
      </w:r>
      <w:r>
        <w:rPr>
          <w:color w:val="231F20"/>
          <w:spacing w:val="4"/>
          <w:w w:val="95"/>
        </w:rPr>
        <w:t xml:space="preserve"> </w:t>
      </w:r>
      <w:r>
        <w:rPr>
          <w:color w:val="231F20"/>
          <w:w w:val="95"/>
        </w:rPr>
        <w:t>the</w:t>
      </w:r>
      <w:r>
        <w:rPr>
          <w:color w:val="231F20"/>
          <w:spacing w:val="4"/>
          <w:w w:val="95"/>
        </w:rPr>
        <w:t xml:space="preserve"> </w:t>
      </w:r>
      <w:r>
        <w:rPr>
          <w:color w:val="231F20"/>
          <w:w w:val="95"/>
        </w:rPr>
        <w:t>impressive</w:t>
      </w:r>
      <w:r>
        <w:rPr>
          <w:color w:val="231F20"/>
          <w:spacing w:val="4"/>
          <w:w w:val="95"/>
        </w:rPr>
        <w:t xml:space="preserve"> </w:t>
      </w:r>
      <w:r>
        <w:rPr>
          <w:color w:val="231F20"/>
          <w:w w:val="95"/>
        </w:rPr>
        <w:t>character</w:t>
      </w:r>
      <w:r>
        <w:rPr>
          <w:color w:val="231F20"/>
          <w:spacing w:val="1"/>
          <w:w w:val="95"/>
        </w:rPr>
        <w:t xml:space="preserve"> </w:t>
      </w:r>
      <w:r>
        <w:rPr>
          <w:color w:val="231F20"/>
          <w:w w:val="95"/>
        </w:rPr>
        <w:t>that</w:t>
      </w:r>
      <w:r>
        <w:rPr>
          <w:color w:val="231F20"/>
          <w:spacing w:val="-3"/>
          <w:w w:val="95"/>
        </w:rPr>
        <w:t xml:space="preserve"> </w:t>
      </w:r>
      <w:r>
        <w:rPr>
          <w:color w:val="231F20"/>
          <w:w w:val="95"/>
        </w:rPr>
        <w:t>Butters</w:t>
      </w:r>
      <w:r>
        <w:rPr>
          <w:color w:val="231F20"/>
          <w:spacing w:val="-2"/>
          <w:w w:val="95"/>
        </w:rPr>
        <w:t xml:space="preserve"> </w:t>
      </w:r>
      <w:r>
        <w:rPr>
          <w:color w:val="231F20"/>
          <w:w w:val="95"/>
        </w:rPr>
        <w:t>had</w:t>
      </w:r>
      <w:r>
        <w:rPr>
          <w:color w:val="231F20"/>
          <w:spacing w:val="-3"/>
          <w:w w:val="95"/>
        </w:rPr>
        <w:t xml:space="preserve"> </w:t>
      </w:r>
      <w:r>
        <w:rPr>
          <w:color w:val="231F20"/>
          <w:w w:val="95"/>
        </w:rPr>
        <w:t>wanted</w:t>
      </w:r>
      <w:r>
        <w:rPr>
          <w:color w:val="231F20"/>
          <w:spacing w:val="-3"/>
          <w:w w:val="95"/>
        </w:rPr>
        <w:t xml:space="preserve"> </w:t>
      </w:r>
      <w:r>
        <w:rPr>
          <w:color w:val="231F20"/>
          <w:w w:val="95"/>
        </w:rPr>
        <w:t>for</w:t>
      </w:r>
      <w:r>
        <w:rPr>
          <w:color w:val="231F20"/>
          <w:spacing w:val="-2"/>
          <w:w w:val="95"/>
        </w:rPr>
        <w:t xml:space="preserve"> </w:t>
      </w:r>
      <w:r>
        <w:rPr>
          <w:color w:val="231F20"/>
          <w:w w:val="95"/>
        </w:rPr>
        <w:t>it.</w:t>
      </w:r>
      <w:r w:rsidR="005D3AD6">
        <w:t xml:space="preserve"> </w:t>
      </w:r>
      <w:r>
        <w:rPr>
          <w:color w:val="231F20"/>
          <w:w w:val="95"/>
        </w:rPr>
        <w:t>On</w:t>
      </w:r>
      <w:r>
        <w:rPr>
          <w:color w:val="231F20"/>
          <w:spacing w:val="7"/>
          <w:w w:val="95"/>
        </w:rPr>
        <w:t xml:space="preserve"> </w:t>
      </w:r>
      <w:r>
        <w:rPr>
          <w:color w:val="231F20"/>
          <w:w w:val="95"/>
        </w:rPr>
        <w:t>the</w:t>
      </w:r>
      <w:r>
        <w:rPr>
          <w:color w:val="231F20"/>
          <w:spacing w:val="7"/>
          <w:w w:val="95"/>
        </w:rPr>
        <w:t xml:space="preserve"> </w:t>
      </w:r>
      <w:r>
        <w:rPr>
          <w:color w:val="231F20"/>
          <w:w w:val="95"/>
        </w:rPr>
        <w:t>outside,</w:t>
      </w:r>
      <w:r>
        <w:rPr>
          <w:color w:val="231F20"/>
          <w:spacing w:val="7"/>
          <w:w w:val="95"/>
        </w:rPr>
        <w:t xml:space="preserve"> </w:t>
      </w:r>
      <w:r>
        <w:rPr>
          <w:color w:val="231F20"/>
          <w:w w:val="95"/>
        </w:rPr>
        <w:t>the</w:t>
      </w:r>
      <w:r>
        <w:rPr>
          <w:color w:val="231F20"/>
          <w:spacing w:val="7"/>
          <w:w w:val="95"/>
        </w:rPr>
        <w:t xml:space="preserve"> </w:t>
      </w:r>
      <w:r>
        <w:rPr>
          <w:color w:val="231F20"/>
          <w:w w:val="95"/>
        </w:rPr>
        <w:t>walls</w:t>
      </w:r>
      <w:r>
        <w:rPr>
          <w:color w:val="231F20"/>
          <w:spacing w:val="7"/>
          <w:w w:val="95"/>
        </w:rPr>
        <w:t xml:space="preserve"> </w:t>
      </w:r>
      <w:r>
        <w:rPr>
          <w:color w:val="231F20"/>
          <w:w w:val="95"/>
        </w:rPr>
        <w:t>were</w:t>
      </w:r>
      <w:r>
        <w:rPr>
          <w:color w:val="231F20"/>
          <w:spacing w:val="7"/>
          <w:w w:val="95"/>
        </w:rPr>
        <w:t xml:space="preserve"> </w:t>
      </w:r>
      <w:r>
        <w:rPr>
          <w:color w:val="231F20"/>
          <w:w w:val="95"/>
        </w:rPr>
        <w:t>faced</w:t>
      </w:r>
      <w:r>
        <w:rPr>
          <w:color w:val="231F20"/>
          <w:spacing w:val="-37"/>
          <w:w w:val="95"/>
        </w:rPr>
        <w:t xml:space="preserve"> </w:t>
      </w:r>
      <w:r>
        <w:rPr>
          <w:color w:val="231F20"/>
          <w:w w:val="95"/>
        </w:rPr>
        <w:t>with</w:t>
      </w:r>
      <w:r>
        <w:rPr>
          <w:color w:val="231F20"/>
          <w:spacing w:val="5"/>
          <w:w w:val="95"/>
        </w:rPr>
        <w:t xml:space="preserve"> </w:t>
      </w:r>
      <w:r>
        <w:rPr>
          <w:color w:val="231F20"/>
          <w:w w:val="95"/>
        </w:rPr>
        <w:t>Hawkesbury</w:t>
      </w:r>
      <w:r>
        <w:rPr>
          <w:color w:val="231F20"/>
          <w:spacing w:val="5"/>
          <w:w w:val="95"/>
        </w:rPr>
        <w:t xml:space="preserve"> </w:t>
      </w:r>
      <w:r>
        <w:rPr>
          <w:color w:val="231F20"/>
          <w:w w:val="95"/>
        </w:rPr>
        <w:t>sandstone</w:t>
      </w:r>
      <w:r>
        <w:rPr>
          <w:color w:val="231F20"/>
          <w:spacing w:val="5"/>
          <w:w w:val="95"/>
        </w:rPr>
        <w:t xml:space="preserve"> </w:t>
      </w:r>
      <w:r>
        <w:rPr>
          <w:color w:val="231F20"/>
          <w:w w:val="95"/>
        </w:rPr>
        <w:t>that</w:t>
      </w:r>
      <w:r>
        <w:rPr>
          <w:color w:val="231F20"/>
          <w:spacing w:val="1"/>
          <w:w w:val="95"/>
        </w:rPr>
        <w:t xml:space="preserve"> </w:t>
      </w:r>
      <w:r>
        <w:rPr>
          <w:color w:val="231F20"/>
          <w:w w:val="95"/>
        </w:rPr>
        <w:t>had been quarried near Gosford,</w:t>
      </w:r>
      <w:r>
        <w:rPr>
          <w:color w:val="231F20"/>
          <w:spacing w:val="1"/>
          <w:w w:val="95"/>
        </w:rPr>
        <w:t xml:space="preserve"> </w:t>
      </w:r>
      <w:r>
        <w:rPr>
          <w:color w:val="231F20"/>
          <w:w w:val="95"/>
        </w:rPr>
        <w:t>NSW.</w:t>
      </w:r>
      <w:r>
        <w:rPr>
          <w:color w:val="231F20"/>
          <w:spacing w:val="3"/>
          <w:w w:val="95"/>
        </w:rPr>
        <w:t xml:space="preserve"> </w:t>
      </w:r>
      <w:r>
        <w:rPr>
          <w:color w:val="231F20"/>
          <w:w w:val="95"/>
        </w:rPr>
        <w:t>This</w:t>
      </w:r>
      <w:r>
        <w:rPr>
          <w:color w:val="231F20"/>
          <w:spacing w:val="3"/>
          <w:w w:val="95"/>
        </w:rPr>
        <w:t xml:space="preserve"> </w:t>
      </w:r>
      <w:r>
        <w:rPr>
          <w:color w:val="231F20"/>
          <w:w w:val="95"/>
        </w:rPr>
        <w:t>stone</w:t>
      </w:r>
      <w:r>
        <w:rPr>
          <w:color w:val="231F20"/>
          <w:spacing w:val="3"/>
          <w:w w:val="95"/>
        </w:rPr>
        <w:t xml:space="preserve"> </w:t>
      </w:r>
      <w:r>
        <w:rPr>
          <w:color w:val="231F20"/>
          <w:w w:val="95"/>
        </w:rPr>
        <w:t>facing</w:t>
      </w:r>
      <w:r>
        <w:rPr>
          <w:color w:val="231F20"/>
          <w:spacing w:val="3"/>
          <w:w w:val="95"/>
        </w:rPr>
        <w:t xml:space="preserve"> </w:t>
      </w:r>
      <w:r>
        <w:rPr>
          <w:color w:val="231F20"/>
          <w:w w:val="95"/>
        </w:rPr>
        <w:t>rose</w:t>
      </w:r>
      <w:r>
        <w:rPr>
          <w:color w:val="231F20"/>
          <w:spacing w:val="3"/>
          <w:w w:val="95"/>
        </w:rPr>
        <w:t xml:space="preserve"> </w:t>
      </w:r>
      <w:r>
        <w:rPr>
          <w:color w:val="231F20"/>
          <w:w w:val="95"/>
        </w:rPr>
        <w:t>from</w:t>
      </w:r>
      <w:r>
        <w:rPr>
          <w:color w:val="231F20"/>
          <w:spacing w:val="3"/>
          <w:w w:val="95"/>
        </w:rPr>
        <w:t xml:space="preserve"> </w:t>
      </w:r>
      <w:r>
        <w:rPr>
          <w:color w:val="231F20"/>
          <w:w w:val="95"/>
        </w:rPr>
        <w:t>a</w:t>
      </w:r>
      <w:r>
        <w:rPr>
          <w:color w:val="231F20"/>
          <w:spacing w:val="1"/>
          <w:w w:val="95"/>
        </w:rPr>
        <w:t xml:space="preserve"> </w:t>
      </w:r>
      <w:r>
        <w:rPr>
          <w:color w:val="231F20"/>
          <w:w w:val="95"/>
        </w:rPr>
        <w:t>30-centimetre</w:t>
      </w:r>
      <w:r w:rsidR="00A1334E">
        <w:rPr>
          <w:color w:val="231F20"/>
          <w:spacing w:val="24"/>
          <w:w w:val="95"/>
        </w:rPr>
        <w:t>-</w:t>
      </w:r>
      <w:r>
        <w:rPr>
          <w:color w:val="231F20"/>
          <w:w w:val="95"/>
        </w:rPr>
        <w:t>wide</w:t>
      </w:r>
      <w:r>
        <w:rPr>
          <w:color w:val="231F20"/>
          <w:spacing w:val="25"/>
          <w:w w:val="95"/>
        </w:rPr>
        <w:t xml:space="preserve"> </w:t>
      </w:r>
      <w:r>
        <w:rPr>
          <w:color w:val="231F20"/>
          <w:w w:val="95"/>
        </w:rPr>
        <w:t>panel</w:t>
      </w:r>
      <w:r>
        <w:rPr>
          <w:color w:val="231F20"/>
          <w:spacing w:val="24"/>
          <w:w w:val="95"/>
        </w:rPr>
        <w:t xml:space="preserve"> </w:t>
      </w:r>
      <w:r>
        <w:rPr>
          <w:color w:val="231F20"/>
          <w:w w:val="95"/>
        </w:rPr>
        <w:t>of</w:t>
      </w:r>
      <w:r>
        <w:rPr>
          <w:color w:val="231F20"/>
          <w:spacing w:val="25"/>
          <w:w w:val="95"/>
        </w:rPr>
        <w:t xml:space="preserve"> </w:t>
      </w:r>
      <w:r>
        <w:rPr>
          <w:color w:val="231F20"/>
          <w:w w:val="95"/>
        </w:rPr>
        <w:t>Tarana</w:t>
      </w:r>
      <w:r>
        <w:rPr>
          <w:color w:val="231F20"/>
          <w:spacing w:val="1"/>
          <w:w w:val="95"/>
        </w:rPr>
        <w:t xml:space="preserve"> </w:t>
      </w:r>
      <w:r>
        <w:rPr>
          <w:color w:val="231F20"/>
          <w:w w:val="95"/>
        </w:rPr>
        <w:t>red</w:t>
      </w:r>
      <w:r>
        <w:rPr>
          <w:color w:val="231F20"/>
          <w:spacing w:val="4"/>
          <w:w w:val="95"/>
        </w:rPr>
        <w:t xml:space="preserve"> </w:t>
      </w:r>
      <w:r>
        <w:rPr>
          <w:color w:val="231F20"/>
          <w:w w:val="95"/>
        </w:rPr>
        <w:t>granite</w:t>
      </w:r>
      <w:r>
        <w:rPr>
          <w:color w:val="231F20"/>
          <w:spacing w:val="5"/>
          <w:w w:val="95"/>
        </w:rPr>
        <w:t xml:space="preserve"> </w:t>
      </w:r>
      <w:r>
        <w:rPr>
          <w:color w:val="231F20"/>
          <w:w w:val="95"/>
        </w:rPr>
        <w:t>at</w:t>
      </w:r>
      <w:r>
        <w:rPr>
          <w:color w:val="231F20"/>
          <w:spacing w:val="5"/>
          <w:w w:val="95"/>
        </w:rPr>
        <w:t xml:space="preserve"> </w:t>
      </w:r>
      <w:r>
        <w:rPr>
          <w:color w:val="231F20"/>
          <w:w w:val="95"/>
        </w:rPr>
        <w:t>the</w:t>
      </w:r>
      <w:r>
        <w:rPr>
          <w:color w:val="231F20"/>
          <w:spacing w:val="4"/>
          <w:w w:val="95"/>
        </w:rPr>
        <w:t xml:space="preserve"> </w:t>
      </w:r>
      <w:r>
        <w:rPr>
          <w:color w:val="231F20"/>
          <w:w w:val="95"/>
        </w:rPr>
        <w:t>base.</w:t>
      </w:r>
      <w:r>
        <w:rPr>
          <w:color w:val="231F20"/>
          <w:spacing w:val="5"/>
          <w:w w:val="95"/>
        </w:rPr>
        <w:t xml:space="preserve"> </w:t>
      </w:r>
      <w:r>
        <w:rPr>
          <w:color w:val="231F20"/>
          <w:w w:val="95"/>
        </w:rPr>
        <w:t>Morris</w:t>
      </w:r>
      <w:r>
        <w:rPr>
          <w:color w:val="231F20"/>
          <w:spacing w:val="5"/>
          <w:w w:val="95"/>
        </w:rPr>
        <w:t xml:space="preserve"> </w:t>
      </w:r>
      <w:r>
        <w:rPr>
          <w:color w:val="231F20"/>
          <w:w w:val="95"/>
        </w:rPr>
        <w:t>and</w:t>
      </w:r>
      <w:r>
        <w:rPr>
          <w:color w:val="231F20"/>
          <w:spacing w:val="1"/>
          <w:w w:val="95"/>
        </w:rPr>
        <w:t xml:space="preserve"> </w:t>
      </w:r>
      <w:r>
        <w:rPr>
          <w:color w:val="231F20"/>
          <w:w w:val="95"/>
        </w:rPr>
        <w:t>Casboulte</w:t>
      </w:r>
      <w:r>
        <w:rPr>
          <w:color w:val="231F20"/>
          <w:spacing w:val="8"/>
          <w:w w:val="95"/>
        </w:rPr>
        <w:t xml:space="preserve"> </w:t>
      </w:r>
      <w:r>
        <w:rPr>
          <w:color w:val="231F20"/>
          <w:w w:val="95"/>
        </w:rPr>
        <w:t>had</w:t>
      </w:r>
      <w:r>
        <w:rPr>
          <w:color w:val="231F20"/>
          <w:spacing w:val="8"/>
          <w:w w:val="95"/>
        </w:rPr>
        <w:t xml:space="preserve"> </w:t>
      </w:r>
      <w:r>
        <w:rPr>
          <w:color w:val="231F20"/>
          <w:w w:val="95"/>
        </w:rPr>
        <w:t>deliberately</w:t>
      </w:r>
      <w:r>
        <w:rPr>
          <w:color w:val="231F20"/>
          <w:spacing w:val="8"/>
          <w:w w:val="95"/>
        </w:rPr>
        <w:t xml:space="preserve"> </w:t>
      </w:r>
      <w:r>
        <w:rPr>
          <w:color w:val="231F20"/>
          <w:w w:val="95"/>
        </w:rPr>
        <w:t>chosen</w:t>
      </w:r>
      <w:r>
        <w:rPr>
          <w:color w:val="231F20"/>
          <w:spacing w:val="1"/>
          <w:w w:val="95"/>
        </w:rPr>
        <w:t xml:space="preserve"> </w:t>
      </w:r>
      <w:r>
        <w:rPr>
          <w:color w:val="231F20"/>
          <w:w w:val="95"/>
        </w:rPr>
        <w:t>this</w:t>
      </w:r>
      <w:r>
        <w:rPr>
          <w:color w:val="231F20"/>
          <w:spacing w:val="4"/>
          <w:w w:val="95"/>
        </w:rPr>
        <w:t xml:space="preserve"> </w:t>
      </w:r>
      <w:r>
        <w:rPr>
          <w:color w:val="231F20"/>
          <w:w w:val="95"/>
        </w:rPr>
        <w:t>type</w:t>
      </w:r>
      <w:r>
        <w:rPr>
          <w:color w:val="231F20"/>
          <w:spacing w:val="5"/>
          <w:w w:val="95"/>
        </w:rPr>
        <w:t xml:space="preserve"> </w:t>
      </w:r>
      <w:r>
        <w:rPr>
          <w:color w:val="231F20"/>
          <w:w w:val="95"/>
        </w:rPr>
        <w:t>of</w:t>
      </w:r>
      <w:r>
        <w:rPr>
          <w:color w:val="231F20"/>
          <w:spacing w:val="5"/>
          <w:w w:val="95"/>
        </w:rPr>
        <w:t xml:space="preserve"> </w:t>
      </w:r>
      <w:r>
        <w:rPr>
          <w:color w:val="231F20"/>
          <w:w w:val="95"/>
        </w:rPr>
        <w:t>granite</w:t>
      </w:r>
      <w:r>
        <w:rPr>
          <w:color w:val="231F20"/>
          <w:spacing w:val="5"/>
          <w:w w:val="95"/>
        </w:rPr>
        <w:t xml:space="preserve"> </w:t>
      </w:r>
      <w:r>
        <w:rPr>
          <w:color w:val="231F20"/>
          <w:w w:val="95"/>
        </w:rPr>
        <w:t>for</w:t>
      </w:r>
      <w:r>
        <w:rPr>
          <w:color w:val="231F20"/>
          <w:spacing w:val="5"/>
          <w:w w:val="95"/>
        </w:rPr>
        <w:t xml:space="preserve"> </w:t>
      </w:r>
      <w:r>
        <w:rPr>
          <w:color w:val="231F20"/>
          <w:w w:val="95"/>
        </w:rPr>
        <w:t>its</w:t>
      </w:r>
      <w:r>
        <w:rPr>
          <w:color w:val="231F20"/>
          <w:spacing w:val="4"/>
          <w:w w:val="95"/>
        </w:rPr>
        <w:t xml:space="preserve"> </w:t>
      </w:r>
      <w:r>
        <w:rPr>
          <w:color w:val="231F20"/>
          <w:w w:val="95"/>
        </w:rPr>
        <w:t>‘warmer</w:t>
      </w:r>
      <w:r>
        <w:rPr>
          <w:color w:val="231F20"/>
          <w:spacing w:val="1"/>
          <w:w w:val="95"/>
        </w:rPr>
        <w:t xml:space="preserve"> </w:t>
      </w:r>
      <w:r>
        <w:rPr>
          <w:color w:val="231F20"/>
          <w:w w:val="95"/>
        </w:rPr>
        <w:t>colour-effect’,</w:t>
      </w:r>
      <w:r>
        <w:rPr>
          <w:color w:val="231F20"/>
          <w:spacing w:val="4"/>
          <w:w w:val="95"/>
        </w:rPr>
        <w:t xml:space="preserve"> </w:t>
      </w:r>
      <w:r>
        <w:rPr>
          <w:color w:val="231F20"/>
          <w:w w:val="95"/>
        </w:rPr>
        <w:t>in</w:t>
      </w:r>
      <w:r>
        <w:rPr>
          <w:color w:val="231F20"/>
          <w:spacing w:val="5"/>
          <w:w w:val="95"/>
        </w:rPr>
        <w:t xml:space="preserve"> </w:t>
      </w:r>
      <w:r>
        <w:rPr>
          <w:color w:val="231F20"/>
          <w:w w:val="95"/>
        </w:rPr>
        <w:t>preference</w:t>
      </w:r>
      <w:r>
        <w:rPr>
          <w:color w:val="231F20"/>
          <w:spacing w:val="5"/>
          <w:w w:val="95"/>
        </w:rPr>
        <w:t xml:space="preserve"> </w:t>
      </w:r>
      <w:r>
        <w:rPr>
          <w:color w:val="231F20"/>
          <w:w w:val="95"/>
        </w:rPr>
        <w:t>to</w:t>
      </w:r>
      <w:r>
        <w:rPr>
          <w:color w:val="231F20"/>
          <w:spacing w:val="5"/>
          <w:w w:val="95"/>
        </w:rPr>
        <w:t xml:space="preserve"> </w:t>
      </w:r>
      <w:r>
        <w:rPr>
          <w:color w:val="231F20"/>
          <w:w w:val="95"/>
        </w:rPr>
        <w:t>the</w:t>
      </w:r>
      <w:r>
        <w:rPr>
          <w:color w:val="231F20"/>
          <w:spacing w:val="1"/>
          <w:w w:val="95"/>
        </w:rPr>
        <w:t xml:space="preserve"> </w:t>
      </w:r>
      <w:r>
        <w:rPr>
          <w:color w:val="231F20"/>
          <w:w w:val="95"/>
        </w:rPr>
        <w:t>‘colder</w:t>
      </w:r>
      <w:r>
        <w:rPr>
          <w:color w:val="231F20"/>
          <w:spacing w:val="-4"/>
          <w:w w:val="95"/>
        </w:rPr>
        <w:t xml:space="preserve"> </w:t>
      </w:r>
      <w:r>
        <w:rPr>
          <w:color w:val="231F20"/>
          <w:w w:val="95"/>
        </w:rPr>
        <w:t>greys’</w:t>
      </w:r>
      <w:r>
        <w:rPr>
          <w:color w:val="231F20"/>
          <w:spacing w:val="-4"/>
          <w:w w:val="95"/>
        </w:rPr>
        <w:t xml:space="preserve"> </w:t>
      </w:r>
      <w:r>
        <w:rPr>
          <w:color w:val="231F20"/>
          <w:w w:val="95"/>
        </w:rPr>
        <w:t>of</w:t>
      </w:r>
      <w:r>
        <w:rPr>
          <w:color w:val="231F20"/>
          <w:spacing w:val="-4"/>
          <w:w w:val="95"/>
        </w:rPr>
        <w:t xml:space="preserve"> </w:t>
      </w:r>
      <w:r>
        <w:rPr>
          <w:color w:val="231F20"/>
          <w:w w:val="95"/>
        </w:rPr>
        <w:t>more</w:t>
      </w:r>
      <w:r>
        <w:rPr>
          <w:color w:val="231F20"/>
          <w:spacing w:val="-4"/>
          <w:w w:val="95"/>
        </w:rPr>
        <w:t xml:space="preserve"> </w:t>
      </w:r>
      <w:r>
        <w:rPr>
          <w:color w:val="231F20"/>
          <w:w w:val="95"/>
        </w:rPr>
        <w:t>common</w:t>
      </w:r>
      <w:r w:rsidR="005D3AD6">
        <w:t xml:space="preserve"> </w:t>
      </w:r>
      <w:r>
        <w:rPr>
          <w:color w:val="231F20"/>
          <w:w w:val="95"/>
        </w:rPr>
        <w:t>types</w:t>
      </w:r>
      <w:r>
        <w:rPr>
          <w:color w:val="231F20"/>
          <w:spacing w:val="2"/>
          <w:w w:val="95"/>
        </w:rPr>
        <w:t xml:space="preserve"> </w:t>
      </w:r>
      <w:r>
        <w:rPr>
          <w:color w:val="231F20"/>
          <w:w w:val="95"/>
        </w:rPr>
        <w:t>of</w:t>
      </w:r>
      <w:r>
        <w:rPr>
          <w:color w:val="231F20"/>
          <w:spacing w:val="2"/>
          <w:w w:val="95"/>
        </w:rPr>
        <w:t xml:space="preserve"> </w:t>
      </w:r>
      <w:r>
        <w:rPr>
          <w:color w:val="231F20"/>
          <w:w w:val="95"/>
        </w:rPr>
        <w:t>granite.</w:t>
      </w:r>
      <w:r>
        <w:rPr>
          <w:color w:val="231F20"/>
          <w:spacing w:val="2"/>
          <w:w w:val="95"/>
        </w:rPr>
        <w:t xml:space="preserve"> </w:t>
      </w:r>
      <w:r>
        <w:rPr>
          <w:color w:val="231F20"/>
          <w:w w:val="95"/>
        </w:rPr>
        <w:t>Granite</w:t>
      </w:r>
      <w:r>
        <w:rPr>
          <w:color w:val="231F20"/>
          <w:spacing w:val="2"/>
          <w:w w:val="95"/>
        </w:rPr>
        <w:t xml:space="preserve"> </w:t>
      </w:r>
      <w:r>
        <w:rPr>
          <w:color w:val="231F20"/>
          <w:w w:val="95"/>
        </w:rPr>
        <w:t>was</w:t>
      </w:r>
      <w:r>
        <w:rPr>
          <w:color w:val="231F20"/>
          <w:spacing w:val="2"/>
          <w:w w:val="95"/>
        </w:rPr>
        <w:t xml:space="preserve"> </w:t>
      </w:r>
      <w:r>
        <w:rPr>
          <w:color w:val="231F20"/>
          <w:w w:val="95"/>
        </w:rPr>
        <w:t>also</w:t>
      </w:r>
      <w:r>
        <w:rPr>
          <w:color w:val="231F20"/>
          <w:spacing w:val="1"/>
          <w:w w:val="95"/>
        </w:rPr>
        <w:t xml:space="preserve"> </w:t>
      </w:r>
      <w:r>
        <w:rPr>
          <w:color w:val="231F20"/>
          <w:w w:val="95"/>
        </w:rPr>
        <w:t>used</w:t>
      </w:r>
      <w:r>
        <w:rPr>
          <w:color w:val="231F20"/>
          <w:spacing w:val="17"/>
          <w:w w:val="95"/>
        </w:rPr>
        <w:t xml:space="preserve"> </w:t>
      </w:r>
      <w:r>
        <w:rPr>
          <w:color w:val="231F20"/>
          <w:w w:val="95"/>
        </w:rPr>
        <w:t>in</w:t>
      </w:r>
      <w:r>
        <w:rPr>
          <w:color w:val="231F20"/>
          <w:spacing w:val="18"/>
          <w:w w:val="95"/>
        </w:rPr>
        <w:t xml:space="preserve"> </w:t>
      </w:r>
      <w:r>
        <w:rPr>
          <w:color w:val="231F20"/>
          <w:w w:val="95"/>
        </w:rPr>
        <w:t>the</w:t>
      </w:r>
      <w:r>
        <w:rPr>
          <w:color w:val="231F20"/>
          <w:spacing w:val="17"/>
          <w:w w:val="95"/>
        </w:rPr>
        <w:t xml:space="preserve"> </w:t>
      </w:r>
      <w:r>
        <w:rPr>
          <w:color w:val="231F20"/>
          <w:w w:val="95"/>
        </w:rPr>
        <w:t>construction</w:t>
      </w:r>
      <w:r>
        <w:rPr>
          <w:color w:val="231F20"/>
          <w:spacing w:val="18"/>
          <w:w w:val="95"/>
        </w:rPr>
        <w:t xml:space="preserve"> </w:t>
      </w:r>
      <w:r>
        <w:rPr>
          <w:color w:val="231F20"/>
          <w:w w:val="95"/>
        </w:rPr>
        <w:t>of</w:t>
      </w:r>
      <w:r>
        <w:rPr>
          <w:color w:val="231F20"/>
          <w:spacing w:val="17"/>
          <w:w w:val="95"/>
        </w:rPr>
        <w:t xml:space="preserve"> </w:t>
      </w:r>
      <w:r>
        <w:rPr>
          <w:color w:val="231F20"/>
          <w:w w:val="95"/>
        </w:rPr>
        <w:t>the</w:t>
      </w:r>
      <w:r>
        <w:rPr>
          <w:color w:val="231F20"/>
          <w:spacing w:val="18"/>
          <w:w w:val="95"/>
        </w:rPr>
        <w:t xml:space="preserve"> </w:t>
      </w:r>
      <w:r>
        <w:rPr>
          <w:color w:val="231F20"/>
          <w:w w:val="95"/>
        </w:rPr>
        <w:t>front</w:t>
      </w:r>
      <w:r>
        <w:rPr>
          <w:color w:val="231F20"/>
          <w:spacing w:val="-38"/>
          <w:w w:val="95"/>
        </w:rPr>
        <w:t xml:space="preserve"> </w:t>
      </w:r>
      <w:r>
        <w:rPr>
          <w:color w:val="231F20"/>
          <w:w w:val="95"/>
        </w:rPr>
        <w:t>steps.</w:t>
      </w:r>
      <w:r>
        <w:rPr>
          <w:color w:val="231F20"/>
          <w:spacing w:val="10"/>
          <w:w w:val="95"/>
        </w:rPr>
        <w:t xml:space="preserve"> </w:t>
      </w:r>
      <w:r>
        <w:rPr>
          <w:color w:val="231F20"/>
          <w:w w:val="95"/>
        </w:rPr>
        <w:t>Internally,</w:t>
      </w:r>
      <w:r>
        <w:rPr>
          <w:color w:val="231F20"/>
          <w:spacing w:val="10"/>
          <w:w w:val="95"/>
        </w:rPr>
        <w:t xml:space="preserve"> </w:t>
      </w:r>
      <w:r>
        <w:rPr>
          <w:color w:val="231F20"/>
          <w:w w:val="95"/>
        </w:rPr>
        <w:t>black</w:t>
      </w:r>
      <w:r>
        <w:rPr>
          <w:color w:val="231F20"/>
          <w:spacing w:val="11"/>
          <w:w w:val="95"/>
        </w:rPr>
        <w:t xml:space="preserve"> </w:t>
      </w:r>
      <w:r>
        <w:rPr>
          <w:color w:val="231F20"/>
          <w:w w:val="95"/>
        </w:rPr>
        <w:t>marble</w:t>
      </w:r>
      <w:r>
        <w:rPr>
          <w:color w:val="231F20"/>
          <w:spacing w:val="10"/>
          <w:w w:val="95"/>
        </w:rPr>
        <w:t xml:space="preserve"> </w:t>
      </w:r>
      <w:r>
        <w:rPr>
          <w:color w:val="231F20"/>
          <w:w w:val="95"/>
        </w:rPr>
        <w:t>that</w:t>
      </w:r>
    </w:p>
    <w:p w14:paraId="04C8E471" w14:textId="1C0347FA" w:rsidR="00F71DDB" w:rsidRPr="005D3AD6" w:rsidRDefault="00A630EF" w:rsidP="005D3AD6">
      <w:pPr>
        <w:pStyle w:val="BodyText"/>
        <w:spacing w:before="106" w:line="230" w:lineRule="auto"/>
        <w:ind w:left="317" w:right="780"/>
      </w:pPr>
      <w:r>
        <w:br w:type="column"/>
      </w:r>
      <w:r>
        <w:rPr>
          <w:color w:val="231F20"/>
          <w:w w:val="95"/>
        </w:rPr>
        <w:t>had</w:t>
      </w:r>
      <w:r>
        <w:rPr>
          <w:color w:val="231F20"/>
          <w:spacing w:val="3"/>
          <w:w w:val="95"/>
        </w:rPr>
        <w:t xml:space="preserve"> </w:t>
      </w:r>
      <w:r>
        <w:rPr>
          <w:color w:val="231F20"/>
          <w:w w:val="95"/>
        </w:rPr>
        <w:t>been</w:t>
      </w:r>
      <w:r>
        <w:rPr>
          <w:color w:val="231F20"/>
          <w:spacing w:val="3"/>
          <w:w w:val="95"/>
        </w:rPr>
        <w:t xml:space="preserve"> </w:t>
      </w:r>
      <w:r>
        <w:rPr>
          <w:color w:val="231F20"/>
          <w:w w:val="95"/>
        </w:rPr>
        <w:t>obtained</w:t>
      </w:r>
      <w:r>
        <w:rPr>
          <w:color w:val="231F20"/>
          <w:spacing w:val="3"/>
          <w:w w:val="95"/>
        </w:rPr>
        <w:t xml:space="preserve"> </w:t>
      </w:r>
      <w:r>
        <w:rPr>
          <w:color w:val="231F20"/>
          <w:w w:val="95"/>
        </w:rPr>
        <w:t>from</w:t>
      </w:r>
      <w:r>
        <w:rPr>
          <w:color w:val="231F20"/>
          <w:spacing w:val="3"/>
          <w:w w:val="95"/>
        </w:rPr>
        <w:t xml:space="preserve"> </w:t>
      </w:r>
      <w:r>
        <w:rPr>
          <w:color w:val="231F20"/>
          <w:w w:val="95"/>
        </w:rPr>
        <w:t>a</w:t>
      </w:r>
      <w:r>
        <w:rPr>
          <w:color w:val="231F20"/>
          <w:spacing w:val="3"/>
          <w:w w:val="95"/>
        </w:rPr>
        <w:t xml:space="preserve"> </w:t>
      </w:r>
      <w:r>
        <w:rPr>
          <w:color w:val="231F20"/>
          <w:w w:val="95"/>
        </w:rPr>
        <w:t>quarry</w:t>
      </w:r>
      <w:r>
        <w:rPr>
          <w:color w:val="231F20"/>
          <w:spacing w:val="1"/>
          <w:w w:val="95"/>
        </w:rPr>
        <w:t xml:space="preserve"> </w:t>
      </w:r>
      <w:r>
        <w:rPr>
          <w:color w:val="231F20"/>
          <w:w w:val="95"/>
        </w:rPr>
        <w:t>about</w:t>
      </w:r>
      <w:r>
        <w:rPr>
          <w:color w:val="231F20"/>
          <w:spacing w:val="6"/>
          <w:w w:val="95"/>
        </w:rPr>
        <w:t xml:space="preserve"> </w:t>
      </w:r>
      <w:r>
        <w:rPr>
          <w:color w:val="231F20"/>
          <w:w w:val="95"/>
        </w:rPr>
        <w:t>two</w:t>
      </w:r>
      <w:r>
        <w:rPr>
          <w:color w:val="231F20"/>
          <w:spacing w:val="7"/>
          <w:w w:val="95"/>
        </w:rPr>
        <w:t xml:space="preserve"> </w:t>
      </w:r>
      <w:r>
        <w:rPr>
          <w:color w:val="231F20"/>
          <w:w w:val="95"/>
        </w:rPr>
        <w:t>hundred</w:t>
      </w:r>
      <w:r>
        <w:rPr>
          <w:color w:val="231F20"/>
          <w:spacing w:val="6"/>
          <w:w w:val="95"/>
        </w:rPr>
        <w:t xml:space="preserve"> </w:t>
      </w:r>
      <w:r>
        <w:rPr>
          <w:color w:val="231F20"/>
          <w:w w:val="95"/>
        </w:rPr>
        <w:t>metres</w:t>
      </w:r>
      <w:r>
        <w:rPr>
          <w:color w:val="231F20"/>
          <w:spacing w:val="7"/>
          <w:w w:val="95"/>
        </w:rPr>
        <w:t xml:space="preserve"> </w:t>
      </w:r>
      <w:r>
        <w:rPr>
          <w:color w:val="231F20"/>
          <w:w w:val="95"/>
        </w:rPr>
        <w:t>away</w:t>
      </w:r>
      <w:r>
        <w:rPr>
          <w:color w:val="231F20"/>
          <w:spacing w:val="7"/>
          <w:w w:val="95"/>
        </w:rPr>
        <w:t xml:space="preserve"> </w:t>
      </w:r>
      <w:r>
        <w:rPr>
          <w:color w:val="231F20"/>
          <w:w w:val="95"/>
        </w:rPr>
        <w:t>on</w:t>
      </w:r>
      <w:r>
        <w:rPr>
          <w:color w:val="231F20"/>
          <w:spacing w:val="-38"/>
          <w:w w:val="95"/>
        </w:rPr>
        <w:t xml:space="preserve"> </w:t>
      </w:r>
      <w:r>
        <w:rPr>
          <w:color w:val="231F20"/>
          <w:w w:val="95"/>
        </w:rPr>
        <w:t>Acton</w:t>
      </w:r>
      <w:r>
        <w:rPr>
          <w:color w:val="231F20"/>
          <w:spacing w:val="3"/>
          <w:w w:val="95"/>
        </w:rPr>
        <w:t xml:space="preserve"> </w:t>
      </w:r>
      <w:r>
        <w:rPr>
          <w:color w:val="231F20"/>
          <w:w w:val="95"/>
        </w:rPr>
        <w:t>Flats</w:t>
      </w:r>
      <w:r>
        <w:rPr>
          <w:color w:val="231F20"/>
          <w:spacing w:val="4"/>
          <w:w w:val="95"/>
        </w:rPr>
        <w:t xml:space="preserve"> </w:t>
      </w:r>
      <w:r>
        <w:rPr>
          <w:color w:val="231F20"/>
          <w:w w:val="95"/>
        </w:rPr>
        <w:t>was</w:t>
      </w:r>
      <w:r>
        <w:rPr>
          <w:color w:val="231F20"/>
          <w:spacing w:val="4"/>
          <w:w w:val="95"/>
        </w:rPr>
        <w:t xml:space="preserve"> </w:t>
      </w:r>
      <w:r>
        <w:rPr>
          <w:color w:val="231F20"/>
          <w:w w:val="95"/>
        </w:rPr>
        <w:t>used</w:t>
      </w:r>
      <w:r>
        <w:rPr>
          <w:color w:val="231F20"/>
          <w:spacing w:val="4"/>
          <w:w w:val="95"/>
        </w:rPr>
        <w:t xml:space="preserve"> </w:t>
      </w:r>
      <w:r>
        <w:rPr>
          <w:color w:val="231F20"/>
          <w:w w:val="95"/>
        </w:rPr>
        <w:t>in</w:t>
      </w:r>
      <w:r>
        <w:rPr>
          <w:color w:val="231F20"/>
          <w:spacing w:val="4"/>
          <w:w w:val="95"/>
        </w:rPr>
        <w:t xml:space="preserve"> </w:t>
      </w:r>
      <w:r>
        <w:rPr>
          <w:color w:val="231F20"/>
          <w:w w:val="95"/>
        </w:rPr>
        <w:t>the</w:t>
      </w:r>
      <w:r>
        <w:rPr>
          <w:color w:val="231F20"/>
          <w:spacing w:val="4"/>
          <w:w w:val="95"/>
        </w:rPr>
        <w:t xml:space="preserve"> </w:t>
      </w:r>
      <w:r>
        <w:rPr>
          <w:color w:val="231F20"/>
          <w:w w:val="95"/>
        </w:rPr>
        <w:t>tiling</w:t>
      </w:r>
      <w:r>
        <w:rPr>
          <w:color w:val="231F20"/>
          <w:spacing w:val="1"/>
          <w:w w:val="95"/>
        </w:rPr>
        <w:t xml:space="preserve"> </w:t>
      </w:r>
      <w:r>
        <w:rPr>
          <w:color w:val="231F20"/>
          <w:w w:val="95"/>
        </w:rPr>
        <w:t>and on the pilasters of the foyer.</w:t>
      </w:r>
      <w:r w:rsidR="005D3AD6">
        <w:t xml:space="preserve"> </w:t>
      </w:r>
      <w:r>
        <w:rPr>
          <w:color w:val="231F20"/>
          <w:w w:val="95"/>
        </w:rPr>
        <w:t>The</w:t>
      </w:r>
      <w:r>
        <w:rPr>
          <w:color w:val="231F20"/>
          <w:spacing w:val="4"/>
          <w:w w:val="95"/>
        </w:rPr>
        <w:t xml:space="preserve"> </w:t>
      </w:r>
      <w:r>
        <w:rPr>
          <w:color w:val="231F20"/>
          <w:w w:val="95"/>
        </w:rPr>
        <w:t>Institute</w:t>
      </w:r>
      <w:r>
        <w:rPr>
          <w:color w:val="231F20"/>
          <w:spacing w:val="5"/>
          <w:w w:val="95"/>
        </w:rPr>
        <w:t xml:space="preserve"> </w:t>
      </w:r>
      <w:r>
        <w:rPr>
          <w:color w:val="231F20"/>
          <w:w w:val="95"/>
        </w:rPr>
        <w:t>is</w:t>
      </w:r>
      <w:r>
        <w:rPr>
          <w:color w:val="231F20"/>
          <w:spacing w:val="5"/>
          <w:w w:val="95"/>
        </w:rPr>
        <w:t xml:space="preserve"> </w:t>
      </w:r>
      <w:r>
        <w:rPr>
          <w:color w:val="231F20"/>
          <w:w w:val="95"/>
        </w:rPr>
        <w:t>the</w:t>
      </w:r>
      <w:r>
        <w:rPr>
          <w:color w:val="231F20"/>
          <w:spacing w:val="4"/>
          <w:w w:val="95"/>
        </w:rPr>
        <w:t xml:space="preserve"> </w:t>
      </w:r>
      <w:r>
        <w:rPr>
          <w:color w:val="231F20"/>
          <w:w w:val="95"/>
        </w:rPr>
        <w:t>only</w:t>
      </w:r>
      <w:r>
        <w:rPr>
          <w:color w:val="231F20"/>
          <w:spacing w:val="5"/>
          <w:w w:val="95"/>
        </w:rPr>
        <w:t xml:space="preserve"> </w:t>
      </w:r>
      <w:r>
        <w:rPr>
          <w:color w:val="231F20"/>
          <w:w w:val="95"/>
        </w:rPr>
        <w:t>building</w:t>
      </w:r>
      <w:r>
        <w:rPr>
          <w:color w:val="231F20"/>
          <w:spacing w:val="1"/>
          <w:w w:val="95"/>
        </w:rPr>
        <w:t xml:space="preserve"> </w:t>
      </w:r>
      <w:r>
        <w:rPr>
          <w:color w:val="231F20"/>
          <w:w w:val="95"/>
        </w:rPr>
        <w:t>that</w:t>
      </w:r>
      <w:r>
        <w:rPr>
          <w:color w:val="231F20"/>
          <w:spacing w:val="1"/>
          <w:w w:val="95"/>
        </w:rPr>
        <w:t xml:space="preserve"> </w:t>
      </w:r>
      <w:r>
        <w:rPr>
          <w:color w:val="231F20"/>
          <w:w w:val="95"/>
        </w:rPr>
        <w:t>contains</w:t>
      </w:r>
      <w:r>
        <w:rPr>
          <w:color w:val="231F20"/>
          <w:spacing w:val="38"/>
        </w:rPr>
        <w:t xml:space="preserve"> </w:t>
      </w:r>
      <w:r>
        <w:rPr>
          <w:color w:val="231F20"/>
          <w:w w:val="95"/>
        </w:rPr>
        <w:t>this</w:t>
      </w:r>
      <w:r>
        <w:rPr>
          <w:color w:val="231F20"/>
          <w:spacing w:val="38"/>
        </w:rPr>
        <w:t xml:space="preserve"> </w:t>
      </w:r>
      <w:r>
        <w:rPr>
          <w:color w:val="231F20"/>
          <w:w w:val="95"/>
        </w:rPr>
        <w:t>type</w:t>
      </w:r>
      <w:r>
        <w:rPr>
          <w:color w:val="231F20"/>
          <w:spacing w:val="38"/>
        </w:rPr>
        <w:t xml:space="preserve"> </w:t>
      </w:r>
      <w:r>
        <w:rPr>
          <w:color w:val="231F20"/>
          <w:w w:val="95"/>
        </w:rPr>
        <w:t>of</w:t>
      </w:r>
      <w:r>
        <w:rPr>
          <w:color w:val="231F20"/>
          <w:spacing w:val="39"/>
        </w:rPr>
        <w:t xml:space="preserve"> </w:t>
      </w:r>
      <w:r>
        <w:rPr>
          <w:color w:val="231F20"/>
          <w:w w:val="95"/>
        </w:rPr>
        <w:t>marble,</w:t>
      </w:r>
      <w:r>
        <w:rPr>
          <w:color w:val="231F20"/>
          <w:spacing w:val="1"/>
          <w:w w:val="95"/>
        </w:rPr>
        <w:t xml:space="preserve"> </w:t>
      </w:r>
      <w:r>
        <w:rPr>
          <w:color w:val="231F20"/>
          <w:w w:val="95"/>
        </w:rPr>
        <w:t>as</w:t>
      </w:r>
      <w:r>
        <w:rPr>
          <w:color w:val="231F20"/>
          <w:spacing w:val="7"/>
          <w:w w:val="95"/>
        </w:rPr>
        <w:t xml:space="preserve"> </w:t>
      </w:r>
      <w:r>
        <w:rPr>
          <w:color w:val="231F20"/>
          <w:w w:val="95"/>
        </w:rPr>
        <w:t>the</w:t>
      </w:r>
      <w:r>
        <w:rPr>
          <w:color w:val="231F20"/>
          <w:spacing w:val="7"/>
          <w:w w:val="95"/>
        </w:rPr>
        <w:t xml:space="preserve"> </w:t>
      </w:r>
      <w:r>
        <w:rPr>
          <w:color w:val="231F20"/>
          <w:w w:val="95"/>
        </w:rPr>
        <w:t>Acton</w:t>
      </w:r>
      <w:r>
        <w:rPr>
          <w:color w:val="231F20"/>
          <w:spacing w:val="7"/>
          <w:w w:val="95"/>
        </w:rPr>
        <w:t xml:space="preserve"> </w:t>
      </w:r>
      <w:r>
        <w:rPr>
          <w:color w:val="231F20"/>
          <w:w w:val="95"/>
        </w:rPr>
        <w:t>quarry</w:t>
      </w:r>
      <w:r>
        <w:rPr>
          <w:color w:val="231F20"/>
          <w:spacing w:val="8"/>
          <w:w w:val="95"/>
        </w:rPr>
        <w:t xml:space="preserve"> </w:t>
      </w:r>
      <w:r>
        <w:rPr>
          <w:color w:val="231F20"/>
          <w:w w:val="95"/>
        </w:rPr>
        <w:t>was</w:t>
      </w:r>
      <w:r>
        <w:rPr>
          <w:color w:val="231F20"/>
          <w:spacing w:val="7"/>
          <w:w w:val="95"/>
        </w:rPr>
        <w:t xml:space="preserve"> </w:t>
      </w:r>
      <w:r>
        <w:rPr>
          <w:color w:val="231F20"/>
          <w:w w:val="95"/>
        </w:rPr>
        <w:t>barely</w:t>
      </w:r>
      <w:r>
        <w:rPr>
          <w:color w:val="231F20"/>
          <w:spacing w:val="7"/>
          <w:w w:val="95"/>
        </w:rPr>
        <w:t xml:space="preserve"> </w:t>
      </w:r>
      <w:r>
        <w:rPr>
          <w:color w:val="231F20"/>
          <w:w w:val="95"/>
        </w:rPr>
        <w:t>able</w:t>
      </w:r>
      <w:r>
        <w:rPr>
          <w:color w:val="231F20"/>
          <w:spacing w:val="-37"/>
          <w:w w:val="95"/>
        </w:rPr>
        <w:t xml:space="preserve"> </w:t>
      </w:r>
      <w:r>
        <w:rPr>
          <w:color w:val="231F20"/>
          <w:w w:val="95"/>
        </w:rPr>
        <w:t>to</w:t>
      </w:r>
      <w:r>
        <w:rPr>
          <w:color w:val="231F20"/>
          <w:spacing w:val="9"/>
          <w:w w:val="95"/>
        </w:rPr>
        <w:t xml:space="preserve"> </w:t>
      </w:r>
      <w:r>
        <w:rPr>
          <w:color w:val="231F20"/>
          <w:w w:val="95"/>
        </w:rPr>
        <w:t>provide</w:t>
      </w:r>
      <w:r>
        <w:rPr>
          <w:color w:val="231F20"/>
          <w:spacing w:val="10"/>
          <w:w w:val="95"/>
        </w:rPr>
        <w:t xml:space="preserve"> </w:t>
      </w:r>
      <w:r>
        <w:rPr>
          <w:color w:val="231F20"/>
          <w:w w:val="95"/>
        </w:rPr>
        <w:t>sufficient</w:t>
      </w:r>
      <w:r>
        <w:rPr>
          <w:color w:val="231F20"/>
          <w:spacing w:val="10"/>
          <w:w w:val="95"/>
        </w:rPr>
        <w:t xml:space="preserve"> </w:t>
      </w:r>
      <w:r>
        <w:rPr>
          <w:color w:val="231F20"/>
          <w:w w:val="95"/>
        </w:rPr>
        <w:t>stone</w:t>
      </w:r>
      <w:r>
        <w:rPr>
          <w:color w:val="231F20"/>
          <w:spacing w:val="10"/>
          <w:w w:val="95"/>
        </w:rPr>
        <w:t xml:space="preserve"> </w:t>
      </w:r>
      <w:r>
        <w:rPr>
          <w:color w:val="231F20"/>
          <w:w w:val="95"/>
        </w:rPr>
        <w:t>before</w:t>
      </w:r>
      <w:r>
        <w:rPr>
          <w:color w:val="231F20"/>
          <w:spacing w:val="10"/>
          <w:w w:val="95"/>
        </w:rPr>
        <w:t xml:space="preserve"> </w:t>
      </w:r>
      <w:r>
        <w:rPr>
          <w:color w:val="231F20"/>
          <w:w w:val="95"/>
        </w:rPr>
        <w:t>it</w:t>
      </w:r>
      <w:r>
        <w:rPr>
          <w:color w:val="231F20"/>
          <w:spacing w:val="1"/>
          <w:w w:val="95"/>
        </w:rPr>
        <w:t xml:space="preserve"> </w:t>
      </w:r>
      <w:r>
        <w:rPr>
          <w:color w:val="231F20"/>
          <w:w w:val="95"/>
        </w:rPr>
        <w:t>was</w:t>
      </w:r>
      <w:r>
        <w:rPr>
          <w:color w:val="231F20"/>
          <w:spacing w:val="-7"/>
          <w:w w:val="95"/>
        </w:rPr>
        <w:t xml:space="preserve"> </w:t>
      </w:r>
      <w:r>
        <w:rPr>
          <w:color w:val="231F20"/>
          <w:w w:val="95"/>
        </w:rPr>
        <w:t>exhausted.</w:t>
      </w:r>
      <w:r>
        <w:rPr>
          <w:color w:val="231F20"/>
          <w:w w:val="95"/>
          <w:position w:val="6"/>
          <w:sz w:val="10"/>
        </w:rPr>
        <w:t>51</w:t>
      </w:r>
    </w:p>
    <w:p w14:paraId="0BF706B0" w14:textId="640C1105" w:rsidR="00F71DDB" w:rsidRPr="005D3AD6" w:rsidRDefault="00A630EF" w:rsidP="005D3AD6">
      <w:pPr>
        <w:pStyle w:val="BodyText"/>
        <w:spacing w:before="168" w:line="230" w:lineRule="auto"/>
        <w:ind w:left="317" w:right="703"/>
      </w:pPr>
      <w:r>
        <w:rPr>
          <w:color w:val="231F20"/>
          <w:w w:val="95"/>
        </w:rPr>
        <w:t>The principal</w:t>
      </w:r>
      <w:r>
        <w:rPr>
          <w:color w:val="231F20"/>
          <w:spacing w:val="1"/>
          <w:w w:val="95"/>
        </w:rPr>
        <w:t xml:space="preserve"> </w:t>
      </w:r>
      <w:r>
        <w:rPr>
          <w:color w:val="231F20"/>
          <w:w w:val="95"/>
        </w:rPr>
        <w:t>design</w:t>
      </w:r>
      <w:r>
        <w:rPr>
          <w:color w:val="231F20"/>
          <w:spacing w:val="1"/>
          <w:w w:val="95"/>
        </w:rPr>
        <w:t xml:space="preserve"> </w:t>
      </w:r>
      <w:r>
        <w:rPr>
          <w:color w:val="231F20"/>
          <w:w w:val="95"/>
        </w:rPr>
        <w:t>motif</w:t>
      </w:r>
      <w:r>
        <w:rPr>
          <w:color w:val="231F20"/>
          <w:spacing w:val="1"/>
          <w:w w:val="95"/>
        </w:rPr>
        <w:t xml:space="preserve"> </w:t>
      </w:r>
      <w:r>
        <w:rPr>
          <w:color w:val="231F20"/>
          <w:w w:val="95"/>
        </w:rPr>
        <w:t>for</w:t>
      </w:r>
      <w:r>
        <w:rPr>
          <w:color w:val="231F20"/>
          <w:spacing w:val="1"/>
          <w:w w:val="95"/>
        </w:rPr>
        <w:t xml:space="preserve"> </w:t>
      </w:r>
      <w:r>
        <w:rPr>
          <w:color w:val="231F20"/>
          <w:w w:val="95"/>
        </w:rPr>
        <w:t>the</w:t>
      </w:r>
      <w:r>
        <w:rPr>
          <w:color w:val="231F20"/>
          <w:spacing w:val="1"/>
          <w:w w:val="95"/>
        </w:rPr>
        <w:t xml:space="preserve"> </w:t>
      </w:r>
      <w:r>
        <w:rPr>
          <w:color w:val="231F20"/>
          <w:w w:val="95"/>
        </w:rPr>
        <w:t>interior of the building was the</w:t>
      </w:r>
      <w:r>
        <w:rPr>
          <w:color w:val="231F20"/>
          <w:spacing w:val="1"/>
          <w:w w:val="95"/>
        </w:rPr>
        <w:t xml:space="preserve"> </w:t>
      </w:r>
      <w:r>
        <w:rPr>
          <w:color w:val="231F20"/>
          <w:w w:val="95"/>
        </w:rPr>
        <w:t>chevron,</w:t>
      </w:r>
      <w:r>
        <w:rPr>
          <w:color w:val="231F20"/>
          <w:spacing w:val="1"/>
          <w:w w:val="95"/>
        </w:rPr>
        <w:t xml:space="preserve"> </w:t>
      </w:r>
      <w:r>
        <w:rPr>
          <w:color w:val="231F20"/>
          <w:w w:val="95"/>
        </w:rPr>
        <w:t>a</w:t>
      </w:r>
      <w:r>
        <w:rPr>
          <w:color w:val="231F20"/>
          <w:spacing w:val="38"/>
        </w:rPr>
        <w:t xml:space="preserve"> </w:t>
      </w:r>
      <w:r>
        <w:rPr>
          <w:color w:val="231F20"/>
          <w:w w:val="95"/>
        </w:rPr>
        <w:t>signature</w:t>
      </w:r>
      <w:r>
        <w:rPr>
          <w:color w:val="231F20"/>
          <w:spacing w:val="38"/>
        </w:rPr>
        <w:t xml:space="preserve"> </w:t>
      </w:r>
      <w:r>
        <w:rPr>
          <w:color w:val="231F20"/>
          <w:w w:val="95"/>
        </w:rPr>
        <w:t>Art</w:t>
      </w:r>
      <w:r>
        <w:rPr>
          <w:color w:val="231F20"/>
          <w:spacing w:val="38"/>
        </w:rPr>
        <w:t xml:space="preserve"> </w:t>
      </w:r>
      <w:r>
        <w:rPr>
          <w:color w:val="231F20"/>
          <w:w w:val="95"/>
        </w:rPr>
        <w:t>Deco</w:t>
      </w:r>
      <w:r>
        <w:rPr>
          <w:color w:val="231F20"/>
          <w:spacing w:val="1"/>
          <w:w w:val="95"/>
        </w:rPr>
        <w:t xml:space="preserve"> </w:t>
      </w:r>
      <w:r>
        <w:rPr>
          <w:color w:val="231F20"/>
          <w:w w:val="95"/>
        </w:rPr>
        <w:t>feature.</w:t>
      </w:r>
      <w:r>
        <w:rPr>
          <w:color w:val="231F20"/>
          <w:spacing w:val="5"/>
          <w:w w:val="95"/>
        </w:rPr>
        <w:t xml:space="preserve"> </w:t>
      </w:r>
      <w:r>
        <w:rPr>
          <w:color w:val="231F20"/>
          <w:w w:val="95"/>
        </w:rPr>
        <w:t>This</w:t>
      </w:r>
      <w:r>
        <w:rPr>
          <w:color w:val="231F20"/>
          <w:spacing w:val="5"/>
          <w:w w:val="95"/>
        </w:rPr>
        <w:t xml:space="preserve"> </w:t>
      </w:r>
      <w:r>
        <w:rPr>
          <w:color w:val="231F20"/>
          <w:w w:val="95"/>
        </w:rPr>
        <w:t>motif</w:t>
      </w:r>
      <w:r>
        <w:rPr>
          <w:color w:val="231F20"/>
          <w:spacing w:val="6"/>
          <w:w w:val="95"/>
        </w:rPr>
        <w:t xml:space="preserve"> </w:t>
      </w:r>
      <w:r>
        <w:rPr>
          <w:color w:val="231F20"/>
          <w:w w:val="95"/>
        </w:rPr>
        <w:t>was</w:t>
      </w:r>
      <w:r>
        <w:rPr>
          <w:color w:val="231F20"/>
          <w:spacing w:val="5"/>
          <w:w w:val="95"/>
        </w:rPr>
        <w:t xml:space="preserve"> </w:t>
      </w:r>
      <w:r>
        <w:rPr>
          <w:color w:val="231F20"/>
          <w:w w:val="95"/>
        </w:rPr>
        <w:t>employed</w:t>
      </w:r>
      <w:r>
        <w:rPr>
          <w:color w:val="231F20"/>
          <w:spacing w:val="5"/>
          <w:w w:val="95"/>
        </w:rPr>
        <w:t xml:space="preserve"> </w:t>
      </w:r>
      <w:r>
        <w:rPr>
          <w:color w:val="231F20"/>
          <w:w w:val="95"/>
        </w:rPr>
        <w:t>in</w:t>
      </w:r>
      <w:r>
        <w:rPr>
          <w:color w:val="231F20"/>
          <w:spacing w:val="1"/>
          <w:w w:val="95"/>
        </w:rPr>
        <w:t xml:space="preserve"> </w:t>
      </w:r>
      <w:r>
        <w:rPr>
          <w:color w:val="231F20"/>
          <w:w w:val="95"/>
        </w:rPr>
        <w:t>the</w:t>
      </w:r>
      <w:r>
        <w:rPr>
          <w:color w:val="231F20"/>
          <w:spacing w:val="9"/>
          <w:w w:val="95"/>
        </w:rPr>
        <w:t xml:space="preserve"> </w:t>
      </w:r>
      <w:r>
        <w:rPr>
          <w:color w:val="231F20"/>
          <w:w w:val="95"/>
        </w:rPr>
        <w:t>designs</w:t>
      </w:r>
      <w:r>
        <w:rPr>
          <w:color w:val="231F20"/>
          <w:spacing w:val="9"/>
          <w:w w:val="95"/>
        </w:rPr>
        <w:t xml:space="preserve"> </w:t>
      </w:r>
      <w:r>
        <w:rPr>
          <w:color w:val="231F20"/>
          <w:w w:val="95"/>
        </w:rPr>
        <w:t>of</w:t>
      </w:r>
      <w:r>
        <w:rPr>
          <w:color w:val="231F20"/>
          <w:spacing w:val="10"/>
          <w:w w:val="95"/>
        </w:rPr>
        <w:t xml:space="preserve"> </w:t>
      </w:r>
      <w:r>
        <w:rPr>
          <w:color w:val="231F20"/>
          <w:w w:val="95"/>
        </w:rPr>
        <w:t>air</w:t>
      </w:r>
      <w:r>
        <w:rPr>
          <w:color w:val="231F20"/>
          <w:spacing w:val="9"/>
          <w:w w:val="95"/>
        </w:rPr>
        <w:t xml:space="preserve"> </w:t>
      </w:r>
      <w:r>
        <w:rPr>
          <w:color w:val="231F20"/>
          <w:w w:val="95"/>
        </w:rPr>
        <w:t>bricks,</w:t>
      </w:r>
      <w:r>
        <w:rPr>
          <w:color w:val="231F20"/>
          <w:spacing w:val="9"/>
          <w:w w:val="95"/>
        </w:rPr>
        <w:t xml:space="preserve"> </w:t>
      </w:r>
      <w:r>
        <w:rPr>
          <w:color w:val="231F20"/>
          <w:w w:val="95"/>
        </w:rPr>
        <w:t>ventilators,</w:t>
      </w:r>
      <w:r>
        <w:rPr>
          <w:color w:val="231F20"/>
          <w:spacing w:val="1"/>
          <w:w w:val="95"/>
        </w:rPr>
        <w:t xml:space="preserve"> </w:t>
      </w:r>
      <w:r>
        <w:rPr>
          <w:color w:val="231F20"/>
          <w:w w:val="95"/>
        </w:rPr>
        <w:t>electric</w:t>
      </w:r>
      <w:r>
        <w:rPr>
          <w:color w:val="231F20"/>
          <w:spacing w:val="1"/>
          <w:w w:val="95"/>
        </w:rPr>
        <w:t xml:space="preserve"> </w:t>
      </w:r>
      <w:r>
        <w:rPr>
          <w:color w:val="231F20"/>
          <w:w w:val="95"/>
        </w:rPr>
        <w:t>light</w:t>
      </w:r>
      <w:r>
        <w:rPr>
          <w:color w:val="231F20"/>
          <w:spacing w:val="1"/>
          <w:w w:val="95"/>
        </w:rPr>
        <w:t xml:space="preserve"> </w:t>
      </w:r>
      <w:r>
        <w:rPr>
          <w:color w:val="231F20"/>
          <w:w w:val="95"/>
        </w:rPr>
        <w:t>fittings</w:t>
      </w:r>
      <w:r>
        <w:rPr>
          <w:color w:val="231F20"/>
          <w:spacing w:val="1"/>
          <w:w w:val="95"/>
        </w:rPr>
        <w:t xml:space="preserve"> </w:t>
      </w:r>
      <w:r>
        <w:rPr>
          <w:color w:val="231F20"/>
          <w:w w:val="95"/>
        </w:rPr>
        <w:t>and</w:t>
      </w:r>
      <w:r>
        <w:rPr>
          <w:color w:val="231F20"/>
          <w:spacing w:val="38"/>
        </w:rPr>
        <w:t xml:space="preserve"> </w:t>
      </w:r>
      <w:r>
        <w:rPr>
          <w:color w:val="231F20"/>
          <w:w w:val="95"/>
        </w:rPr>
        <w:t>architraves,</w:t>
      </w:r>
      <w:r>
        <w:rPr>
          <w:color w:val="231F20"/>
          <w:spacing w:val="-38"/>
          <w:w w:val="95"/>
        </w:rPr>
        <w:t xml:space="preserve"> </w:t>
      </w:r>
      <w:r>
        <w:rPr>
          <w:color w:val="231F20"/>
          <w:w w:val="95"/>
        </w:rPr>
        <w:t>as well as in the pattern of paving</w:t>
      </w:r>
      <w:r>
        <w:rPr>
          <w:color w:val="231F20"/>
          <w:spacing w:val="1"/>
          <w:w w:val="95"/>
        </w:rPr>
        <w:t xml:space="preserve"> </w:t>
      </w:r>
      <w:r>
        <w:rPr>
          <w:color w:val="231F20"/>
          <w:w w:val="95"/>
        </w:rPr>
        <w:t>stones</w:t>
      </w:r>
      <w:r>
        <w:rPr>
          <w:color w:val="231F20"/>
          <w:spacing w:val="-3"/>
          <w:w w:val="95"/>
        </w:rPr>
        <w:t xml:space="preserve"> </w:t>
      </w:r>
      <w:r>
        <w:rPr>
          <w:color w:val="231F20"/>
          <w:w w:val="95"/>
        </w:rPr>
        <w:t>on</w:t>
      </w:r>
      <w:r>
        <w:rPr>
          <w:color w:val="231F20"/>
          <w:spacing w:val="-3"/>
          <w:w w:val="95"/>
        </w:rPr>
        <w:t xml:space="preserve"> </w:t>
      </w:r>
      <w:r>
        <w:rPr>
          <w:color w:val="231F20"/>
          <w:w w:val="95"/>
        </w:rPr>
        <w:t>the</w:t>
      </w:r>
      <w:r>
        <w:rPr>
          <w:color w:val="231F20"/>
          <w:spacing w:val="-3"/>
          <w:w w:val="95"/>
        </w:rPr>
        <w:t xml:space="preserve"> </w:t>
      </w:r>
      <w:r>
        <w:rPr>
          <w:color w:val="231F20"/>
          <w:w w:val="95"/>
        </w:rPr>
        <w:t>floor</w:t>
      </w:r>
      <w:r>
        <w:rPr>
          <w:color w:val="231F20"/>
          <w:spacing w:val="-3"/>
          <w:w w:val="95"/>
        </w:rPr>
        <w:t xml:space="preserve"> </w:t>
      </w:r>
      <w:r>
        <w:rPr>
          <w:color w:val="231F20"/>
          <w:w w:val="95"/>
        </w:rPr>
        <w:t>of</w:t>
      </w:r>
      <w:r>
        <w:rPr>
          <w:color w:val="231F20"/>
          <w:spacing w:val="-3"/>
          <w:w w:val="95"/>
        </w:rPr>
        <w:t xml:space="preserve"> </w:t>
      </w:r>
      <w:r>
        <w:rPr>
          <w:color w:val="231F20"/>
          <w:w w:val="95"/>
        </w:rPr>
        <w:t>the</w:t>
      </w:r>
      <w:r>
        <w:rPr>
          <w:color w:val="231F20"/>
          <w:spacing w:val="-3"/>
          <w:w w:val="95"/>
        </w:rPr>
        <w:t xml:space="preserve"> </w:t>
      </w:r>
      <w:r>
        <w:rPr>
          <w:color w:val="231F20"/>
          <w:w w:val="95"/>
        </w:rPr>
        <w:t>foyer.</w:t>
      </w:r>
      <w:r w:rsidR="005D3AD6">
        <w:t xml:space="preserve"> </w:t>
      </w:r>
      <w:r>
        <w:rPr>
          <w:color w:val="231F20"/>
          <w:w w:val="95"/>
        </w:rPr>
        <w:t>In</w:t>
      </w:r>
      <w:r>
        <w:rPr>
          <w:color w:val="231F20"/>
          <w:spacing w:val="1"/>
          <w:w w:val="95"/>
        </w:rPr>
        <w:t xml:space="preserve"> </w:t>
      </w:r>
      <w:r>
        <w:rPr>
          <w:color w:val="231F20"/>
          <w:w w:val="95"/>
        </w:rPr>
        <w:t>April</w:t>
      </w:r>
      <w:r>
        <w:rPr>
          <w:color w:val="231F20"/>
          <w:spacing w:val="1"/>
          <w:w w:val="95"/>
        </w:rPr>
        <w:t xml:space="preserve"> </w:t>
      </w:r>
      <w:r>
        <w:rPr>
          <w:color w:val="231F20"/>
          <w:w w:val="95"/>
        </w:rPr>
        <w:t>1949,</w:t>
      </w:r>
      <w:r>
        <w:rPr>
          <w:color w:val="231F20"/>
          <w:spacing w:val="38"/>
        </w:rPr>
        <w:t xml:space="preserve"> </w:t>
      </w:r>
      <w:r>
        <w:rPr>
          <w:color w:val="231F20"/>
          <w:w w:val="95"/>
        </w:rPr>
        <w:t>the</w:t>
      </w:r>
      <w:r>
        <w:rPr>
          <w:color w:val="231F20"/>
          <w:spacing w:val="38"/>
        </w:rPr>
        <w:t xml:space="preserve"> </w:t>
      </w:r>
      <w:r>
        <w:rPr>
          <w:color w:val="231F20"/>
          <w:w w:val="95"/>
        </w:rPr>
        <w:t>then</w:t>
      </w:r>
      <w:r>
        <w:rPr>
          <w:color w:val="231F20"/>
          <w:spacing w:val="38"/>
        </w:rPr>
        <w:t xml:space="preserve"> </w:t>
      </w:r>
      <w:r>
        <w:rPr>
          <w:color w:val="231F20"/>
          <w:w w:val="95"/>
        </w:rPr>
        <w:t>Director</w:t>
      </w:r>
      <w:r>
        <w:rPr>
          <w:color w:val="231F20"/>
          <w:spacing w:val="-38"/>
          <w:w w:val="95"/>
        </w:rPr>
        <w:t xml:space="preserve"> </w:t>
      </w:r>
      <w:r>
        <w:rPr>
          <w:color w:val="231F20"/>
          <w:w w:val="95"/>
        </w:rPr>
        <w:t>of</w:t>
      </w:r>
      <w:r>
        <w:rPr>
          <w:color w:val="231F20"/>
          <w:spacing w:val="2"/>
          <w:w w:val="95"/>
        </w:rPr>
        <w:t xml:space="preserve"> </w:t>
      </w:r>
      <w:r>
        <w:rPr>
          <w:color w:val="231F20"/>
          <w:w w:val="95"/>
        </w:rPr>
        <w:t>the</w:t>
      </w:r>
      <w:r>
        <w:rPr>
          <w:color w:val="231F20"/>
          <w:spacing w:val="2"/>
          <w:w w:val="95"/>
        </w:rPr>
        <w:t xml:space="preserve"> </w:t>
      </w:r>
      <w:r>
        <w:rPr>
          <w:color w:val="231F20"/>
          <w:w w:val="95"/>
        </w:rPr>
        <w:t>Institute,</w:t>
      </w:r>
      <w:r>
        <w:rPr>
          <w:color w:val="231F20"/>
          <w:spacing w:val="3"/>
          <w:w w:val="95"/>
        </w:rPr>
        <w:t xml:space="preserve"> </w:t>
      </w:r>
      <w:r>
        <w:rPr>
          <w:color w:val="231F20"/>
          <w:w w:val="95"/>
        </w:rPr>
        <w:t>Dr</w:t>
      </w:r>
      <w:r>
        <w:rPr>
          <w:color w:val="231F20"/>
          <w:spacing w:val="2"/>
          <w:w w:val="95"/>
        </w:rPr>
        <w:t xml:space="preserve"> </w:t>
      </w:r>
      <w:r>
        <w:rPr>
          <w:color w:val="231F20"/>
          <w:w w:val="95"/>
        </w:rPr>
        <w:t>Frederick</w:t>
      </w:r>
      <w:r>
        <w:rPr>
          <w:color w:val="231F20"/>
          <w:spacing w:val="2"/>
          <w:w w:val="95"/>
        </w:rPr>
        <w:t xml:space="preserve"> </w:t>
      </w:r>
      <w:r>
        <w:rPr>
          <w:color w:val="231F20"/>
          <w:w w:val="95"/>
        </w:rPr>
        <w:t>W.</w:t>
      </w:r>
      <w:r>
        <w:rPr>
          <w:color w:val="231F20"/>
          <w:spacing w:val="1"/>
          <w:w w:val="95"/>
        </w:rPr>
        <w:t xml:space="preserve"> </w:t>
      </w:r>
      <w:r>
        <w:rPr>
          <w:color w:val="231F20"/>
          <w:w w:val="95"/>
        </w:rPr>
        <w:t>Clements,</w:t>
      </w:r>
      <w:r>
        <w:rPr>
          <w:color w:val="231F20"/>
          <w:spacing w:val="24"/>
          <w:w w:val="95"/>
        </w:rPr>
        <w:t xml:space="preserve"> </w:t>
      </w:r>
      <w:r>
        <w:rPr>
          <w:color w:val="231F20"/>
          <w:w w:val="95"/>
        </w:rPr>
        <w:t>described</w:t>
      </w:r>
      <w:r>
        <w:rPr>
          <w:color w:val="231F20"/>
          <w:spacing w:val="25"/>
          <w:w w:val="95"/>
        </w:rPr>
        <w:t xml:space="preserve"> </w:t>
      </w:r>
      <w:r>
        <w:rPr>
          <w:color w:val="231F20"/>
          <w:w w:val="95"/>
        </w:rPr>
        <w:t>the</w:t>
      </w:r>
      <w:r>
        <w:rPr>
          <w:color w:val="231F20"/>
          <w:spacing w:val="25"/>
          <w:w w:val="95"/>
        </w:rPr>
        <w:t xml:space="preserve"> </w:t>
      </w:r>
      <w:r>
        <w:rPr>
          <w:color w:val="231F20"/>
          <w:w w:val="95"/>
        </w:rPr>
        <w:t>chevron</w:t>
      </w:r>
      <w:r>
        <w:rPr>
          <w:color w:val="231F20"/>
          <w:spacing w:val="1"/>
          <w:w w:val="95"/>
        </w:rPr>
        <w:t xml:space="preserve"> </w:t>
      </w:r>
      <w:r>
        <w:rPr>
          <w:color w:val="231F20"/>
          <w:w w:val="95"/>
        </w:rPr>
        <w:t>motif</w:t>
      </w:r>
      <w:r>
        <w:rPr>
          <w:color w:val="231F20"/>
          <w:spacing w:val="-1"/>
          <w:w w:val="95"/>
        </w:rPr>
        <w:t xml:space="preserve"> </w:t>
      </w:r>
      <w:r>
        <w:rPr>
          <w:color w:val="231F20"/>
          <w:w w:val="95"/>
        </w:rPr>
        <w:t>as a</w:t>
      </w:r>
      <w:r>
        <w:rPr>
          <w:color w:val="231F20"/>
          <w:spacing w:val="-1"/>
          <w:w w:val="95"/>
        </w:rPr>
        <w:t xml:space="preserve"> </w:t>
      </w:r>
      <w:r>
        <w:rPr>
          <w:color w:val="231F20"/>
          <w:w w:val="95"/>
        </w:rPr>
        <w:t>‘conventionalised</w:t>
      </w:r>
      <w:r w:rsidR="005D3AD6">
        <w:t xml:space="preserve"> </w:t>
      </w:r>
      <w:r>
        <w:rPr>
          <w:color w:val="231F20"/>
          <w:w w:val="95"/>
        </w:rPr>
        <w:t>boomerang’.</w:t>
      </w:r>
      <w:r>
        <w:rPr>
          <w:color w:val="231F20"/>
          <w:spacing w:val="3"/>
          <w:w w:val="95"/>
        </w:rPr>
        <w:t xml:space="preserve"> </w:t>
      </w:r>
      <w:r>
        <w:rPr>
          <w:color w:val="231F20"/>
          <w:w w:val="95"/>
        </w:rPr>
        <w:t>It</w:t>
      </w:r>
      <w:r>
        <w:rPr>
          <w:color w:val="231F20"/>
          <w:spacing w:val="3"/>
          <w:w w:val="95"/>
        </w:rPr>
        <w:t xml:space="preserve"> </w:t>
      </w:r>
      <w:r>
        <w:rPr>
          <w:color w:val="231F20"/>
          <w:w w:val="95"/>
        </w:rPr>
        <w:t>is</w:t>
      </w:r>
      <w:r>
        <w:rPr>
          <w:color w:val="231F20"/>
          <w:spacing w:val="3"/>
          <w:w w:val="95"/>
        </w:rPr>
        <w:t xml:space="preserve"> </w:t>
      </w:r>
      <w:r>
        <w:rPr>
          <w:color w:val="231F20"/>
          <w:w w:val="95"/>
        </w:rPr>
        <w:t>not</w:t>
      </w:r>
      <w:r>
        <w:rPr>
          <w:color w:val="231F20"/>
          <w:spacing w:val="3"/>
          <w:w w:val="95"/>
        </w:rPr>
        <w:t xml:space="preserve"> </w:t>
      </w:r>
      <w:r>
        <w:rPr>
          <w:color w:val="231F20"/>
          <w:w w:val="95"/>
        </w:rPr>
        <w:t>clear</w:t>
      </w:r>
      <w:r>
        <w:rPr>
          <w:color w:val="231F20"/>
          <w:spacing w:val="4"/>
          <w:w w:val="95"/>
        </w:rPr>
        <w:t xml:space="preserve"> </w:t>
      </w:r>
      <w:r>
        <w:rPr>
          <w:color w:val="231F20"/>
          <w:w w:val="95"/>
        </w:rPr>
        <w:t>whether</w:t>
      </w:r>
      <w:r>
        <w:rPr>
          <w:color w:val="231F20"/>
          <w:spacing w:val="1"/>
          <w:w w:val="95"/>
        </w:rPr>
        <w:t xml:space="preserve"> </w:t>
      </w:r>
      <w:r>
        <w:rPr>
          <w:color w:val="231F20"/>
          <w:w w:val="95"/>
        </w:rPr>
        <w:t>this</w:t>
      </w:r>
      <w:r>
        <w:rPr>
          <w:color w:val="231F20"/>
          <w:spacing w:val="1"/>
          <w:w w:val="95"/>
        </w:rPr>
        <w:t xml:space="preserve"> </w:t>
      </w:r>
      <w:r>
        <w:rPr>
          <w:color w:val="231F20"/>
          <w:w w:val="95"/>
        </w:rPr>
        <w:t>was</w:t>
      </w:r>
      <w:r>
        <w:rPr>
          <w:color w:val="231F20"/>
          <w:spacing w:val="1"/>
          <w:w w:val="95"/>
        </w:rPr>
        <w:t xml:space="preserve"> </w:t>
      </w:r>
      <w:r>
        <w:rPr>
          <w:color w:val="231F20"/>
          <w:w w:val="95"/>
        </w:rPr>
        <w:t>his</w:t>
      </w:r>
      <w:r>
        <w:rPr>
          <w:color w:val="231F20"/>
          <w:spacing w:val="38"/>
        </w:rPr>
        <w:t xml:space="preserve"> </w:t>
      </w:r>
      <w:r>
        <w:rPr>
          <w:color w:val="231F20"/>
          <w:w w:val="95"/>
        </w:rPr>
        <w:t>own</w:t>
      </w:r>
      <w:r>
        <w:rPr>
          <w:color w:val="231F20"/>
          <w:spacing w:val="38"/>
        </w:rPr>
        <w:t xml:space="preserve"> </w:t>
      </w:r>
      <w:r>
        <w:rPr>
          <w:color w:val="231F20"/>
          <w:w w:val="95"/>
        </w:rPr>
        <w:t>interpretation</w:t>
      </w:r>
      <w:r>
        <w:rPr>
          <w:color w:val="231F20"/>
          <w:spacing w:val="38"/>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chevron</w:t>
      </w:r>
      <w:r>
        <w:rPr>
          <w:color w:val="231F20"/>
          <w:spacing w:val="38"/>
        </w:rPr>
        <w:t xml:space="preserve"> </w:t>
      </w:r>
      <w:r>
        <w:rPr>
          <w:color w:val="231F20"/>
          <w:w w:val="95"/>
        </w:rPr>
        <w:t>motif</w:t>
      </w:r>
      <w:r>
        <w:rPr>
          <w:color w:val="231F20"/>
          <w:spacing w:val="38"/>
        </w:rPr>
        <w:t xml:space="preserve"> </w:t>
      </w:r>
      <w:r>
        <w:rPr>
          <w:color w:val="231F20"/>
          <w:w w:val="95"/>
        </w:rPr>
        <w:t>or</w:t>
      </w:r>
      <w:r>
        <w:rPr>
          <w:color w:val="231F20"/>
          <w:spacing w:val="38"/>
        </w:rPr>
        <w:t xml:space="preserve"> </w:t>
      </w:r>
      <w:r>
        <w:rPr>
          <w:color w:val="231F20"/>
          <w:w w:val="95"/>
        </w:rPr>
        <w:t>whether</w:t>
      </w:r>
      <w:r>
        <w:rPr>
          <w:color w:val="231F20"/>
          <w:spacing w:val="39"/>
        </w:rPr>
        <w:t xml:space="preserve"> </w:t>
      </w:r>
      <w:r>
        <w:rPr>
          <w:color w:val="231F20"/>
          <w:w w:val="95"/>
        </w:rPr>
        <w:t>he</w:t>
      </w:r>
      <w:r>
        <w:rPr>
          <w:color w:val="231F20"/>
          <w:spacing w:val="1"/>
          <w:w w:val="95"/>
        </w:rPr>
        <w:t xml:space="preserve"> </w:t>
      </w:r>
      <w:r>
        <w:rPr>
          <w:color w:val="231F20"/>
          <w:w w:val="95"/>
        </w:rPr>
        <w:t>had</w:t>
      </w:r>
      <w:r>
        <w:rPr>
          <w:color w:val="231F20"/>
          <w:spacing w:val="1"/>
          <w:w w:val="95"/>
        </w:rPr>
        <w:t xml:space="preserve"> </w:t>
      </w:r>
      <w:r>
        <w:rPr>
          <w:color w:val="231F20"/>
          <w:w w:val="95"/>
        </w:rPr>
        <w:t>derived</w:t>
      </w:r>
      <w:r>
        <w:rPr>
          <w:color w:val="231F20"/>
          <w:spacing w:val="1"/>
          <w:w w:val="95"/>
        </w:rPr>
        <w:t xml:space="preserve"> </w:t>
      </w:r>
      <w:r>
        <w:rPr>
          <w:color w:val="231F20"/>
          <w:w w:val="95"/>
        </w:rPr>
        <w:t>this</w:t>
      </w:r>
      <w:r>
        <w:rPr>
          <w:color w:val="231F20"/>
          <w:spacing w:val="1"/>
          <w:w w:val="95"/>
        </w:rPr>
        <w:t xml:space="preserve"> </w:t>
      </w:r>
      <w:r>
        <w:rPr>
          <w:color w:val="231F20"/>
          <w:w w:val="95"/>
        </w:rPr>
        <w:t>information</w:t>
      </w:r>
      <w:r>
        <w:rPr>
          <w:color w:val="231F20"/>
          <w:spacing w:val="1"/>
          <w:w w:val="95"/>
        </w:rPr>
        <w:t xml:space="preserve"> </w:t>
      </w:r>
      <w:r>
        <w:rPr>
          <w:color w:val="231F20"/>
          <w:w w:val="95"/>
        </w:rPr>
        <w:t>either</w:t>
      </w:r>
      <w:r>
        <w:rPr>
          <w:color w:val="231F20"/>
          <w:spacing w:val="1"/>
          <w:w w:val="95"/>
        </w:rPr>
        <w:t xml:space="preserve"> </w:t>
      </w:r>
      <w:r>
        <w:rPr>
          <w:color w:val="231F20"/>
          <w:w w:val="95"/>
        </w:rPr>
        <w:t>directly</w:t>
      </w:r>
      <w:r>
        <w:rPr>
          <w:color w:val="231F20"/>
          <w:spacing w:val="4"/>
          <w:w w:val="95"/>
        </w:rPr>
        <w:t xml:space="preserve"> </w:t>
      </w:r>
      <w:r>
        <w:rPr>
          <w:color w:val="231F20"/>
          <w:w w:val="95"/>
        </w:rPr>
        <w:t>or</w:t>
      </w:r>
      <w:r>
        <w:rPr>
          <w:color w:val="231F20"/>
          <w:spacing w:val="4"/>
          <w:w w:val="95"/>
        </w:rPr>
        <w:t xml:space="preserve"> </w:t>
      </w:r>
      <w:r>
        <w:rPr>
          <w:color w:val="231F20"/>
          <w:w w:val="95"/>
        </w:rPr>
        <w:t>indirectly</w:t>
      </w:r>
      <w:r>
        <w:rPr>
          <w:color w:val="231F20"/>
          <w:spacing w:val="5"/>
          <w:w w:val="95"/>
        </w:rPr>
        <w:t xml:space="preserve"> </w:t>
      </w:r>
      <w:r>
        <w:rPr>
          <w:color w:val="231F20"/>
          <w:w w:val="95"/>
        </w:rPr>
        <w:t>from</w:t>
      </w:r>
      <w:r>
        <w:rPr>
          <w:color w:val="231F20"/>
          <w:spacing w:val="4"/>
          <w:w w:val="95"/>
        </w:rPr>
        <w:t xml:space="preserve"> </w:t>
      </w:r>
      <w:r>
        <w:rPr>
          <w:color w:val="231F20"/>
          <w:w w:val="95"/>
        </w:rPr>
        <w:t>Morris.</w:t>
      </w:r>
      <w:r>
        <w:rPr>
          <w:color w:val="231F20"/>
          <w:spacing w:val="1"/>
          <w:w w:val="95"/>
        </w:rPr>
        <w:t xml:space="preserve"> </w:t>
      </w:r>
      <w:r>
        <w:rPr>
          <w:color w:val="231F20"/>
          <w:w w:val="95"/>
        </w:rPr>
        <w:t>Unfortunately,</w:t>
      </w:r>
      <w:r>
        <w:rPr>
          <w:color w:val="231F20"/>
          <w:spacing w:val="14"/>
          <w:w w:val="95"/>
        </w:rPr>
        <w:t xml:space="preserve"> </w:t>
      </w:r>
      <w:r>
        <w:rPr>
          <w:color w:val="231F20"/>
          <w:w w:val="95"/>
        </w:rPr>
        <w:t>Morris</w:t>
      </w:r>
      <w:r>
        <w:rPr>
          <w:color w:val="231F20"/>
          <w:spacing w:val="14"/>
          <w:w w:val="95"/>
        </w:rPr>
        <w:t xml:space="preserve"> </w:t>
      </w:r>
      <w:r>
        <w:rPr>
          <w:color w:val="231F20"/>
          <w:w w:val="95"/>
        </w:rPr>
        <w:t>was</w:t>
      </w:r>
      <w:r>
        <w:rPr>
          <w:color w:val="231F20"/>
          <w:spacing w:val="14"/>
          <w:w w:val="95"/>
        </w:rPr>
        <w:t xml:space="preserve"> </w:t>
      </w:r>
      <w:r>
        <w:rPr>
          <w:color w:val="231F20"/>
          <w:w w:val="95"/>
        </w:rPr>
        <w:t>not</w:t>
      </w:r>
      <w:r>
        <w:rPr>
          <w:color w:val="231F20"/>
          <w:spacing w:val="14"/>
          <w:w w:val="95"/>
        </w:rPr>
        <w:t xml:space="preserve"> </w:t>
      </w:r>
      <w:r>
        <w:rPr>
          <w:color w:val="231F20"/>
          <w:w w:val="95"/>
        </w:rPr>
        <w:t>much</w:t>
      </w:r>
      <w:r>
        <w:rPr>
          <w:color w:val="231F20"/>
          <w:spacing w:val="-38"/>
          <w:w w:val="95"/>
        </w:rPr>
        <w:t xml:space="preserve"> </w:t>
      </w:r>
      <w:r>
        <w:rPr>
          <w:color w:val="231F20"/>
          <w:w w:val="95"/>
        </w:rPr>
        <w:t>given</w:t>
      </w:r>
      <w:r>
        <w:rPr>
          <w:color w:val="231F20"/>
          <w:spacing w:val="7"/>
          <w:w w:val="95"/>
        </w:rPr>
        <w:t xml:space="preserve"> </w:t>
      </w:r>
      <w:r>
        <w:rPr>
          <w:color w:val="231F20"/>
          <w:w w:val="95"/>
        </w:rPr>
        <w:t>to</w:t>
      </w:r>
      <w:r>
        <w:rPr>
          <w:color w:val="231F20"/>
          <w:spacing w:val="8"/>
          <w:w w:val="95"/>
        </w:rPr>
        <w:t xml:space="preserve"> </w:t>
      </w:r>
      <w:r>
        <w:rPr>
          <w:color w:val="231F20"/>
          <w:w w:val="95"/>
        </w:rPr>
        <w:t>providing</w:t>
      </w:r>
      <w:r>
        <w:rPr>
          <w:color w:val="231F20"/>
          <w:spacing w:val="8"/>
          <w:w w:val="95"/>
        </w:rPr>
        <w:t xml:space="preserve"> </w:t>
      </w:r>
      <w:r>
        <w:rPr>
          <w:color w:val="231F20"/>
          <w:w w:val="95"/>
        </w:rPr>
        <w:t>explanations</w:t>
      </w:r>
      <w:r>
        <w:rPr>
          <w:color w:val="231F20"/>
          <w:spacing w:val="7"/>
          <w:w w:val="95"/>
        </w:rPr>
        <w:t xml:space="preserve"> </w:t>
      </w:r>
      <w:r>
        <w:rPr>
          <w:color w:val="231F20"/>
          <w:w w:val="95"/>
        </w:rPr>
        <w:t>for</w:t>
      </w:r>
      <w:r>
        <w:rPr>
          <w:color w:val="231F20"/>
          <w:spacing w:val="1"/>
          <w:w w:val="95"/>
        </w:rPr>
        <w:t xml:space="preserve"> </w:t>
      </w:r>
      <w:r>
        <w:rPr>
          <w:color w:val="231F20"/>
        </w:rPr>
        <w:t>his</w:t>
      </w:r>
      <w:r>
        <w:rPr>
          <w:color w:val="231F20"/>
          <w:spacing w:val="-10"/>
        </w:rPr>
        <w:t xml:space="preserve"> </w:t>
      </w:r>
      <w:r>
        <w:rPr>
          <w:color w:val="231F20"/>
        </w:rPr>
        <w:t>design</w:t>
      </w:r>
      <w:r>
        <w:rPr>
          <w:color w:val="231F20"/>
          <w:spacing w:val="-10"/>
        </w:rPr>
        <w:t xml:space="preserve"> </w:t>
      </w:r>
      <w:r>
        <w:rPr>
          <w:color w:val="231F20"/>
        </w:rPr>
        <w:t>decisions.</w:t>
      </w:r>
      <w:r>
        <w:rPr>
          <w:color w:val="231F20"/>
          <w:position w:val="6"/>
          <w:sz w:val="10"/>
        </w:rPr>
        <w:t>52</w:t>
      </w:r>
    </w:p>
    <w:p w14:paraId="1EC85546" w14:textId="77777777" w:rsidR="00F71DDB" w:rsidRDefault="00F71DDB" w:rsidP="004124C1">
      <w:pPr>
        <w:spacing w:line="230" w:lineRule="auto"/>
        <w:rPr>
          <w:sz w:val="10"/>
        </w:rPr>
        <w:sectPr w:rsidR="00F71DDB">
          <w:type w:val="continuous"/>
          <w:pgSz w:w="11910" w:h="16840"/>
          <w:pgMar w:top="1580" w:right="800" w:bottom="0" w:left="1100" w:header="0" w:footer="630" w:gutter="0"/>
          <w:cols w:num="3" w:space="720" w:equalWidth="0">
            <w:col w:w="3100" w:space="40"/>
            <w:col w:w="3093" w:space="41"/>
            <w:col w:w="3736"/>
          </w:cols>
        </w:sectPr>
      </w:pPr>
    </w:p>
    <w:p w14:paraId="067C0EEA" w14:textId="77777777" w:rsidR="00F71DDB" w:rsidRDefault="00F71DDB" w:rsidP="004124C1">
      <w:pPr>
        <w:pStyle w:val="BodyText"/>
        <w:spacing w:before="8" w:after="1"/>
        <w:rPr>
          <w:sz w:val="27"/>
        </w:rPr>
      </w:pPr>
    </w:p>
    <w:p w14:paraId="6054C820" w14:textId="5EB44DD3"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6B02E3DC" wp14:editId="6DE3E625">
                <wp:extent cx="360045" cy="6350"/>
                <wp:effectExtent l="8890" t="5715" r="12065" b="6985"/>
                <wp:docPr id="504" name="docshapegroup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505" name="Line 553"/>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27B67E0F" id="docshapegroup63"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">
                <v:line id="Line 553"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" strokecolor="#231f20" strokeweight=".5pt"/>
                <w10:anchorlock/>
              </v:group>
            </w:pict>
          </mc:Fallback>
        </mc:AlternateContent>
      </w:r>
    </w:p>
    <w:p w14:paraId="2F8E5868" w14:textId="77777777" w:rsidR="00F71DDB" w:rsidRDefault="00A630EF" w:rsidP="006D1716">
      <w:pPr>
        <w:pStyle w:val="ListParagraph"/>
        <w:numPr>
          <w:ilvl w:val="0"/>
          <w:numId w:val="29"/>
        </w:numPr>
        <w:tabs>
          <w:tab w:val="left" w:pos="545"/>
        </w:tabs>
        <w:spacing w:before="10" w:line="228" w:lineRule="auto"/>
        <w:ind w:right="758"/>
        <w:jc w:val="left"/>
        <w:rPr>
          <w:sz w:val="14"/>
        </w:rPr>
      </w:pPr>
      <w:r>
        <w:rPr>
          <w:color w:val="231F20"/>
          <w:w w:val="95"/>
          <w:sz w:val="14"/>
        </w:rPr>
        <w:t>Minute,</w:t>
      </w:r>
      <w:r>
        <w:rPr>
          <w:color w:val="231F20"/>
          <w:spacing w:val="6"/>
          <w:w w:val="95"/>
          <w:sz w:val="14"/>
        </w:rPr>
        <w:t xml:space="preserve"> </w:t>
      </w:r>
      <w:r>
        <w:rPr>
          <w:color w:val="231F20"/>
          <w:w w:val="95"/>
          <w:sz w:val="14"/>
        </w:rPr>
        <w:t>MacKenzie</w:t>
      </w:r>
      <w:r>
        <w:rPr>
          <w:color w:val="231F20"/>
          <w:spacing w:val="7"/>
          <w:w w:val="95"/>
          <w:sz w:val="14"/>
        </w:rPr>
        <w:t xml:space="preserve"> </w:t>
      </w:r>
      <w:r>
        <w:rPr>
          <w:color w:val="231F20"/>
          <w:w w:val="95"/>
          <w:sz w:val="14"/>
        </w:rPr>
        <w:t>to</w:t>
      </w:r>
      <w:r>
        <w:rPr>
          <w:color w:val="231F20"/>
          <w:spacing w:val="7"/>
          <w:w w:val="95"/>
          <w:sz w:val="14"/>
        </w:rPr>
        <w:t xml:space="preserve"> </w:t>
      </w:r>
      <w:r>
        <w:rPr>
          <w:color w:val="231F20"/>
          <w:w w:val="95"/>
          <w:sz w:val="14"/>
        </w:rPr>
        <w:t>Director-General</w:t>
      </w:r>
      <w:r>
        <w:rPr>
          <w:color w:val="231F20"/>
          <w:spacing w:val="6"/>
          <w:w w:val="95"/>
          <w:sz w:val="14"/>
        </w:rPr>
        <w:t xml:space="preserve"> </w:t>
      </w:r>
      <w:r>
        <w:rPr>
          <w:color w:val="231F20"/>
          <w:w w:val="95"/>
          <w:sz w:val="14"/>
        </w:rPr>
        <w:t>of</w:t>
      </w:r>
      <w:r>
        <w:rPr>
          <w:color w:val="231F20"/>
          <w:spacing w:val="7"/>
          <w:w w:val="95"/>
          <w:sz w:val="14"/>
        </w:rPr>
        <w:t xml:space="preserve"> </w:t>
      </w:r>
      <w:r>
        <w:rPr>
          <w:color w:val="231F20"/>
          <w:w w:val="95"/>
          <w:sz w:val="14"/>
        </w:rPr>
        <w:t>Health,</w:t>
      </w:r>
      <w:r>
        <w:rPr>
          <w:color w:val="231F20"/>
          <w:spacing w:val="7"/>
          <w:w w:val="95"/>
          <w:sz w:val="14"/>
        </w:rPr>
        <w:t xml:space="preserve"> </w:t>
      </w:r>
      <w:r>
        <w:rPr>
          <w:color w:val="231F20"/>
          <w:w w:val="95"/>
          <w:sz w:val="14"/>
        </w:rPr>
        <w:t>17</w:t>
      </w:r>
      <w:r>
        <w:rPr>
          <w:color w:val="231F20"/>
          <w:spacing w:val="6"/>
          <w:w w:val="95"/>
          <w:sz w:val="14"/>
        </w:rPr>
        <w:t xml:space="preserve"> </w:t>
      </w:r>
      <w:r>
        <w:rPr>
          <w:color w:val="231F20"/>
          <w:w w:val="95"/>
          <w:sz w:val="14"/>
        </w:rPr>
        <w:t>January</w:t>
      </w:r>
      <w:r>
        <w:rPr>
          <w:color w:val="231F20"/>
          <w:spacing w:val="7"/>
          <w:w w:val="95"/>
          <w:sz w:val="14"/>
        </w:rPr>
        <w:t xml:space="preserve"> </w:t>
      </w:r>
      <w:r>
        <w:rPr>
          <w:color w:val="231F20"/>
          <w:w w:val="95"/>
          <w:sz w:val="14"/>
        </w:rPr>
        <w:t>1930,</w:t>
      </w:r>
      <w:r>
        <w:rPr>
          <w:color w:val="231F20"/>
          <w:spacing w:val="7"/>
          <w:w w:val="95"/>
          <w:sz w:val="14"/>
        </w:rPr>
        <w:t xml:space="preserve"> </w:t>
      </w:r>
      <w:r>
        <w:rPr>
          <w:color w:val="231F20"/>
          <w:w w:val="95"/>
          <w:sz w:val="14"/>
        </w:rPr>
        <w:t>CRS</w:t>
      </w:r>
      <w:r>
        <w:rPr>
          <w:color w:val="231F20"/>
          <w:spacing w:val="7"/>
          <w:w w:val="95"/>
          <w:sz w:val="14"/>
        </w:rPr>
        <w:t xml:space="preserve"> </w:t>
      </w:r>
      <w:r>
        <w:rPr>
          <w:color w:val="231F20"/>
          <w:w w:val="95"/>
          <w:sz w:val="14"/>
        </w:rPr>
        <w:t>A1928,</w:t>
      </w:r>
      <w:r>
        <w:rPr>
          <w:color w:val="231F20"/>
          <w:spacing w:val="6"/>
          <w:w w:val="95"/>
          <w:sz w:val="14"/>
        </w:rPr>
        <w:t xml:space="preserve"> </w:t>
      </w:r>
      <w:r>
        <w:rPr>
          <w:color w:val="231F20"/>
          <w:w w:val="95"/>
          <w:sz w:val="14"/>
        </w:rPr>
        <w:t>item</w:t>
      </w:r>
      <w:r>
        <w:rPr>
          <w:color w:val="231F20"/>
          <w:spacing w:val="7"/>
          <w:w w:val="95"/>
          <w:sz w:val="14"/>
        </w:rPr>
        <w:t xml:space="preserve"> </w:t>
      </w:r>
      <w:r>
        <w:rPr>
          <w:color w:val="231F20"/>
          <w:w w:val="95"/>
          <w:sz w:val="14"/>
        </w:rPr>
        <w:t>695/3</w:t>
      </w:r>
      <w:r>
        <w:rPr>
          <w:color w:val="231F20"/>
          <w:spacing w:val="7"/>
          <w:w w:val="95"/>
          <w:sz w:val="14"/>
        </w:rPr>
        <w:t xml:space="preserve"> </w:t>
      </w:r>
      <w:r>
        <w:rPr>
          <w:color w:val="231F20"/>
          <w:w w:val="95"/>
          <w:sz w:val="14"/>
        </w:rPr>
        <w:t>Section</w:t>
      </w:r>
      <w:r>
        <w:rPr>
          <w:color w:val="231F20"/>
          <w:spacing w:val="6"/>
          <w:w w:val="95"/>
          <w:sz w:val="14"/>
        </w:rPr>
        <w:t xml:space="preserve"> </w:t>
      </w:r>
      <w:r>
        <w:rPr>
          <w:color w:val="231F20"/>
          <w:w w:val="95"/>
          <w:sz w:val="14"/>
        </w:rPr>
        <w:t>1;</w:t>
      </w:r>
      <w:r>
        <w:rPr>
          <w:color w:val="231F20"/>
          <w:spacing w:val="7"/>
          <w:w w:val="95"/>
          <w:sz w:val="14"/>
        </w:rPr>
        <w:t xml:space="preserve"> </w:t>
      </w:r>
      <w:r>
        <w:rPr>
          <w:color w:val="231F20"/>
          <w:w w:val="95"/>
          <w:sz w:val="14"/>
        </w:rPr>
        <w:t>R.P.</w:t>
      </w:r>
      <w:r>
        <w:rPr>
          <w:color w:val="231F20"/>
          <w:spacing w:val="7"/>
          <w:w w:val="95"/>
          <w:sz w:val="14"/>
        </w:rPr>
        <w:t xml:space="preserve"> </w:t>
      </w:r>
      <w:r>
        <w:rPr>
          <w:color w:val="231F20"/>
          <w:w w:val="95"/>
          <w:sz w:val="14"/>
        </w:rPr>
        <w:t>Stone,</w:t>
      </w:r>
      <w:r>
        <w:rPr>
          <w:color w:val="231F20"/>
          <w:spacing w:val="7"/>
          <w:w w:val="95"/>
          <w:sz w:val="14"/>
        </w:rPr>
        <w:t xml:space="preserve"> </w:t>
      </w:r>
      <w:r>
        <w:rPr>
          <w:color w:val="231F20"/>
          <w:w w:val="95"/>
          <w:sz w:val="14"/>
        </w:rPr>
        <w:t>‘Australian</w:t>
      </w:r>
      <w:r>
        <w:rPr>
          <w:color w:val="231F20"/>
          <w:spacing w:val="6"/>
          <w:w w:val="95"/>
          <w:sz w:val="14"/>
        </w:rPr>
        <w:t xml:space="preserve"> </w:t>
      </w:r>
      <w:r>
        <w:rPr>
          <w:color w:val="231F20"/>
          <w:w w:val="95"/>
          <w:sz w:val="14"/>
        </w:rPr>
        <w:t>Institute</w:t>
      </w:r>
      <w:r>
        <w:rPr>
          <w:color w:val="231F20"/>
          <w:spacing w:val="7"/>
          <w:w w:val="95"/>
          <w:sz w:val="14"/>
        </w:rPr>
        <w:t xml:space="preserve"> </w:t>
      </w:r>
      <w:r>
        <w:rPr>
          <w:color w:val="231F20"/>
          <w:w w:val="95"/>
          <w:sz w:val="14"/>
        </w:rPr>
        <w:t>of</w:t>
      </w:r>
      <w:r>
        <w:rPr>
          <w:color w:val="231F20"/>
          <w:spacing w:val="1"/>
          <w:w w:val="95"/>
          <w:sz w:val="14"/>
        </w:rPr>
        <w:t xml:space="preserve"> </w:t>
      </w:r>
      <w:r>
        <w:rPr>
          <w:color w:val="231F20"/>
          <w:sz w:val="14"/>
        </w:rPr>
        <w:t xml:space="preserve">Anatomy’, </w:t>
      </w:r>
      <w:r>
        <w:rPr>
          <w:i/>
          <w:color w:val="231F20"/>
          <w:sz w:val="14"/>
        </w:rPr>
        <w:t>Australian Encyclopaedia</w:t>
      </w:r>
      <w:r>
        <w:rPr>
          <w:color w:val="231F20"/>
          <w:sz w:val="14"/>
        </w:rPr>
        <w:t xml:space="preserve">, vol. 1, p. 212; </w:t>
      </w:r>
      <w:r>
        <w:rPr>
          <w:i/>
          <w:color w:val="231F20"/>
          <w:sz w:val="14"/>
        </w:rPr>
        <w:t>Fifth Annual Report of the Federal Capital Commission for the Year ended 30th June, 1929</w:t>
      </w:r>
      <w:r>
        <w:rPr>
          <w:color w:val="231F20"/>
          <w:sz w:val="14"/>
        </w:rPr>
        <w:t>,</w:t>
      </w:r>
      <w:r>
        <w:rPr>
          <w:color w:val="231F20"/>
          <w:spacing w:val="1"/>
          <w:sz w:val="14"/>
        </w:rPr>
        <w:t xml:space="preserve"> </w:t>
      </w:r>
      <w:r>
        <w:rPr>
          <w:color w:val="231F20"/>
          <w:w w:val="95"/>
          <w:sz w:val="14"/>
        </w:rPr>
        <w:t>Appendix</w:t>
      </w:r>
      <w:r>
        <w:rPr>
          <w:color w:val="231F20"/>
          <w:spacing w:val="6"/>
          <w:w w:val="95"/>
          <w:sz w:val="14"/>
        </w:rPr>
        <w:t xml:space="preserve"> </w:t>
      </w:r>
      <w:r>
        <w:rPr>
          <w:color w:val="231F20"/>
          <w:w w:val="95"/>
          <w:sz w:val="14"/>
        </w:rPr>
        <w:t>D,</w:t>
      </w:r>
      <w:r>
        <w:rPr>
          <w:color w:val="231F20"/>
          <w:spacing w:val="7"/>
          <w:w w:val="95"/>
          <w:sz w:val="14"/>
        </w:rPr>
        <w:t xml:space="preserve"> </w:t>
      </w:r>
      <w:r>
        <w:rPr>
          <w:color w:val="231F20"/>
          <w:w w:val="95"/>
          <w:sz w:val="14"/>
        </w:rPr>
        <w:t>‘Report</w:t>
      </w:r>
      <w:r>
        <w:rPr>
          <w:color w:val="231F20"/>
          <w:spacing w:val="7"/>
          <w:w w:val="95"/>
          <w:sz w:val="14"/>
        </w:rPr>
        <w:t xml:space="preserve"> </w:t>
      </w:r>
      <w:r>
        <w:rPr>
          <w:color w:val="231F20"/>
          <w:w w:val="95"/>
          <w:sz w:val="14"/>
        </w:rPr>
        <w:t>of</w:t>
      </w:r>
      <w:r>
        <w:rPr>
          <w:color w:val="231F20"/>
          <w:spacing w:val="7"/>
          <w:w w:val="95"/>
          <w:sz w:val="14"/>
        </w:rPr>
        <w:t xml:space="preserve"> </w:t>
      </w:r>
      <w:r>
        <w:rPr>
          <w:color w:val="231F20"/>
          <w:w w:val="95"/>
          <w:sz w:val="14"/>
        </w:rPr>
        <w:t>Architects</w:t>
      </w:r>
      <w:r>
        <w:rPr>
          <w:color w:val="231F20"/>
          <w:spacing w:val="7"/>
          <w:w w:val="95"/>
          <w:sz w:val="14"/>
        </w:rPr>
        <w:t xml:space="preserve"> </w:t>
      </w:r>
      <w:r>
        <w:rPr>
          <w:color w:val="231F20"/>
          <w:w w:val="95"/>
          <w:sz w:val="14"/>
        </w:rPr>
        <w:t>Department’</w:t>
      </w:r>
      <w:r>
        <w:rPr>
          <w:color w:val="231F20"/>
          <w:spacing w:val="7"/>
          <w:w w:val="95"/>
          <w:sz w:val="14"/>
        </w:rPr>
        <w:t xml:space="preserve"> </w:t>
      </w:r>
      <w:r>
        <w:rPr>
          <w:color w:val="231F20"/>
          <w:w w:val="95"/>
          <w:sz w:val="14"/>
        </w:rPr>
        <w:t>by</w:t>
      </w:r>
      <w:r>
        <w:rPr>
          <w:color w:val="231F20"/>
          <w:spacing w:val="7"/>
          <w:w w:val="95"/>
          <w:sz w:val="14"/>
        </w:rPr>
        <w:t xml:space="preserve"> </w:t>
      </w:r>
      <w:r>
        <w:rPr>
          <w:color w:val="231F20"/>
          <w:w w:val="95"/>
          <w:sz w:val="14"/>
        </w:rPr>
        <w:t>T.R.</w:t>
      </w:r>
      <w:r>
        <w:rPr>
          <w:color w:val="231F20"/>
          <w:spacing w:val="7"/>
          <w:w w:val="95"/>
          <w:sz w:val="14"/>
        </w:rPr>
        <w:t xml:space="preserve"> </w:t>
      </w:r>
      <w:r>
        <w:rPr>
          <w:color w:val="231F20"/>
          <w:w w:val="95"/>
          <w:sz w:val="14"/>
        </w:rPr>
        <w:t>Casboulte;</w:t>
      </w:r>
      <w:r>
        <w:rPr>
          <w:color w:val="231F20"/>
          <w:spacing w:val="7"/>
          <w:w w:val="95"/>
          <w:sz w:val="14"/>
        </w:rPr>
        <w:t xml:space="preserve"> </w:t>
      </w:r>
      <w:r>
        <w:rPr>
          <w:color w:val="231F20"/>
          <w:w w:val="95"/>
          <w:sz w:val="14"/>
        </w:rPr>
        <w:t>PWC,</w:t>
      </w:r>
      <w:r>
        <w:rPr>
          <w:color w:val="231F20"/>
          <w:spacing w:val="7"/>
          <w:w w:val="95"/>
          <w:sz w:val="14"/>
        </w:rPr>
        <w:t xml:space="preserve"> </w:t>
      </w:r>
      <w:r>
        <w:rPr>
          <w:color w:val="231F20"/>
          <w:w w:val="95"/>
          <w:sz w:val="14"/>
        </w:rPr>
        <w:t>‘Report</w:t>
      </w:r>
      <w:r>
        <w:rPr>
          <w:color w:val="231F20"/>
          <w:spacing w:val="7"/>
          <w:w w:val="95"/>
          <w:sz w:val="14"/>
        </w:rPr>
        <w:t xml:space="preserve"> </w:t>
      </w:r>
      <w:r>
        <w:rPr>
          <w:color w:val="231F20"/>
          <w:w w:val="95"/>
          <w:sz w:val="14"/>
        </w:rPr>
        <w:t>together</w:t>
      </w:r>
      <w:r>
        <w:rPr>
          <w:color w:val="231F20"/>
          <w:spacing w:val="7"/>
          <w:w w:val="95"/>
          <w:sz w:val="14"/>
        </w:rPr>
        <w:t xml:space="preserve"> </w:t>
      </w:r>
      <w:r>
        <w:rPr>
          <w:color w:val="231F20"/>
          <w:w w:val="95"/>
          <w:sz w:val="14"/>
        </w:rPr>
        <w:t>with</w:t>
      </w:r>
      <w:r>
        <w:rPr>
          <w:color w:val="231F20"/>
          <w:spacing w:val="7"/>
          <w:w w:val="95"/>
          <w:sz w:val="14"/>
        </w:rPr>
        <w:t xml:space="preserve"> </w:t>
      </w:r>
      <w:r>
        <w:rPr>
          <w:color w:val="231F20"/>
          <w:w w:val="95"/>
          <w:sz w:val="14"/>
        </w:rPr>
        <w:t>Minutes</w:t>
      </w:r>
      <w:r>
        <w:rPr>
          <w:color w:val="231F20"/>
          <w:spacing w:val="7"/>
          <w:w w:val="95"/>
          <w:sz w:val="14"/>
        </w:rPr>
        <w:t xml:space="preserve"> </w:t>
      </w:r>
      <w:r>
        <w:rPr>
          <w:color w:val="231F20"/>
          <w:w w:val="95"/>
          <w:sz w:val="14"/>
        </w:rPr>
        <w:t>of</w:t>
      </w:r>
      <w:r>
        <w:rPr>
          <w:color w:val="231F20"/>
          <w:spacing w:val="7"/>
          <w:w w:val="95"/>
          <w:sz w:val="14"/>
        </w:rPr>
        <w:t xml:space="preserve"> </w:t>
      </w:r>
      <w:r>
        <w:rPr>
          <w:color w:val="231F20"/>
          <w:w w:val="95"/>
          <w:sz w:val="14"/>
        </w:rPr>
        <w:t>Evidence</w:t>
      </w:r>
      <w:r>
        <w:rPr>
          <w:color w:val="231F20"/>
          <w:spacing w:val="7"/>
          <w:w w:val="95"/>
          <w:sz w:val="14"/>
        </w:rPr>
        <w:t xml:space="preserve"> </w:t>
      </w:r>
      <w:r>
        <w:rPr>
          <w:color w:val="231F20"/>
          <w:w w:val="95"/>
          <w:sz w:val="14"/>
        </w:rPr>
        <w:t>relating</w:t>
      </w:r>
      <w:r>
        <w:rPr>
          <w:color w:val="231F20"/>
          <w:spacing w:val="7"/>
          <w:w w:val="95"/>
          <w:sz w:val="14"/>
        </w:rPr>
        <w:t xml:space="preserve"> </w:t>
      </w:r>
      <w:r>
        <w:rPr>
          <w:color w:val="231F20"/>
          <w:w w:val="95"/>
          <w:sz w:val="14"/>
        </w:rPr>
        <w:t>to</w:t>
      </w:r>
      <w:r>
        <w:rPr>
          <w:color w:val="231F20"/>
          <w:spacing w:val="7"/>
          <w:w w:val="95"/>
          <w:sz w:val="14"/>
        </w:rPr>
        <w:t xml:space="preserve"> </w:t>
      </w:r>
      <w:r>
        <w:rPr>
          <w:color w:val="231F20"/>
          <w:w w:val="95"/>
          <w:sz w:val="14"/>
        </w:rPr>
        <w:t>the</w:t>
      </w:r>
      <w:r>
        <w:rPr>
          <w:color w:val="231F20"/>
          <w:spacing w:val="6"/>
          <w:w w:val="95"/>
          <w:sz w:val="14"/>
        </w:rPr>
        <w:t xml:space="preserve"> </w:t>
      </w:r>
      <w:r>
        <w:rPr>
          <w:color w:val="231F20"/>
          <w:w w:val="95"/>
          <w:sz w:val="14"/>
        </w:rPr>
        <w:t>Proposed</w:t>
      </w:r>
      <w:r>
        <w:rPr>
          <w:color w:val="231F20"/>
          <w:spacing w:val="1"/>
          <w:w w:val="95"/>
          <w:sz w:val="14"/>
        </w:rPr>
        <w:t xml:space="preserve"> </w:t>
      </w:r>
      <w:r>
        <w:rPr>
          <w:color w:val="231F20"/>
          <w:w w:val="95"/>
          <w:sz w:val="14"/>
        </w:rPr>
        <w:t>Construction</w:t>
      </w:r>
      <w:r>
        <w:rPr>
          <w:color w:val="231F20"/>
          <w:spacing w:val="8"/>
          <w:w w:val="95"/>
          <w:sz w:val="14"/>
        </w:rPr>
        <w:t xml:space="preserve"> </w:t>
      </w:r>
      <w:r>
        <w:rPr>
          <w:color w:val="231F20"/>
          <w:w w:val="95"/>
          <w:sz w:val="14"/>
        </w:rPr>
        <w:t>of</w:t>
      </w:r>
      <w:r>
        <w:rPr>
          <w:color w:val="231F20"/>
          <w:spacing w:val="8"/>
          <w:w w:val="95"/>
          <w:sz w:val="14"/>
        </w:rPr>
        <w:t xml:space="preserve"> </w:t>
      </w:r>
      <w:r>
        <w:rPr>
          <w:color w:val="231F20"/>
          <w:w w:val="95"/>
          <w:sz w:val="14"/>
        </w:rPr>
        <w:t>Buildings</w:t>
      </w:r>
      <w:r>
        <w:rPr>
          <w:color w:val="231F20"/>
          <w:spacing w:val="9"/>
          <w:w w:val="95"/>
          <w:sz w:val="14"/>
        </w:rPr>
        <w:t xml:space="preserve"> </w:t>
      </w:r>
      <w:r>
        <w:rPr>
          <w:color w:val="231F20"/>
          <w:w w:val="95"/>
          <w:sz w:val="14"/>
        </w:rPr>
        <w:t>for</w:t>
      </w:r>
      <w:r>
        <w:rPr>
          <w:color w:val="231F20"/>
          <w:spacing w:val="8"/>
          <w:w w:val="95"/>
          <w:sz w:val="14"/>
        </w:rPr>
        <w:t xml:space="preserve"> </w:t>
      </w:r>
      <w:r>
        <w:rPr>
          <w:color w:val="231F20"/>
          <w:w w:val="95"/>
          <w:sz w:val="14"/>
        </w:rPr>
        <w:t>the</w:t>
      </w:r>
      <w:r>
        <w:rPr>
          <w:color w:val="231F20"/>
          <w:spacing w:val="9"/>
          <w:w w:val="95"/>
          <w:sz w:val="14"/>
        </w:rPr>
        <w:t xml:space="preserve"> </w:t>
      </w:r>
      <w:r>
        <w:rPr>
          <w:color w:val="231F20"/>
          <w:w w:val="95"/>
          <w:sz w:val="14"/>
        </w:rPr>
        <w:t>Institute</w:t>
      </w:r>
      <w:r>
        <w:rPr>
          <w:color w:val="231F20"/>
          <w:spacing w:val="8"/>
          <w:w w:val="95"/>
          <w:sz w:val="14"/>
        </w:rPr>
        <w:t xml:space="preserve"> </w:t>
      </w:r>
      <w:r>
        <w:rPr>
          <w:color w:val="231F20"/>
          <w:w w:val="95"/>
          <w:sz w:val="14"/>
        </w:rPr>
        <w:t>of</w:t>
      </w:r>
      <w:r>
        <w:rPr>
          <w:color w:val="231F20"/>
          <w:spacing w:val="8"/>
          <w:w w:val="95"/>
          <w:sz w:val="14"/>
        </w:rPr>
        <w:t xml:space="preserve"> </w:t>
      </w:r>
      <w:r>
        <w:rPr>
          <w:color w:val="231F20"/>
          <w:w w:val="95"/>
          <w:sz w:val="14"/>
        </w:rPr>
        <w:t>Anatomy,</w:t>
      </w:r>
      <w:r>
        <w:rPr>
          <w:color w:val="231F20"/>
          <w:spacing w:val="9"/>
          <w:w w:val="95"/>
          <w:sz w:val="14"/>
        </w:rPr>
        <w:t xml:space="preserve"> </w:t>
      </w:r>
      <w:r>
        <w:rPr>
          <w:color w:val="231F20"/>
          <w:w w:val="95"/>
          <w:sz w:val="14"/>
        </w:rPr>
        <w:t>at</w:t>
      </w:r>
      <w:r>
        <w:rPr>
          <w:color w:val="231F20"/>
          <w:spacing w:val="8"/>
          <w:w w:val="95"/>
          <w:sz w:val="14"/>
        </w:rPr>
        <w:t xml:space="preserve"> </w:t>
      </w:r>
      <w:r>
        <w:rPr>
          <w:color w:val="231F20"/>
          <w:w w:val="95"/>
          <w:sz w:val="14"/>
        </w:rPr>
        <w:t>Canberra’,</w:t>
      </w:r>
      <w:r>
        <w:rPr>
          <w:color w:val="231F20"/>
          <w:spacing w:val="9"/>
          <w:w w:val="95"/>
          <w:sz w:val="14"/>
        </w:rPr>
        <w:t xml:space="preserve"> </w:t>
      </w:r>
      <w:r>
        <w:rPr>
          <w:color w:val="231F20"/>
          <w:w w:val="95"/>
          <w:sz w:val="14"/>
        </w:rPr>
        <w:t>1929,</w:t>
      </w:r>
      <w:r>
        <w:rPr>
          <w:color w:val="231F20"/>
          <w:spacing w:val="8"/>
          <w:w w:val="95"/>
          <w:sz w:val="14"/>
        </w:rPr>
        <w:t xml:space="preserve"> </w:t>
      </w:r>
      <w:r>
        <w:rPr>
          <w:color w:val="231F20"/>
          <w:w w:val="95"/>
          <w:sz w:val="14"/>
        </w:rPr>
        <w:t>pp.</w:t>
      </w:r>
      <w:r>
        <w:rPr>
          <w:color w:val="231F20"/>
          <w:spacing w:val="8"/>
          <w:w w:val="95"/>
          <w:sz w:val="14"/>
        </w:rPr>
        <w:t xml:space="preserve"> </w:t>
      </w:r>
      <w:r>
        <w:rPr>
          <w:color w:val="231F20"/>
          <w:w w:val="95"/>
          <w:sz w:val="14"/>
        </w:rPr>
        <w:t>v,</w:t>
      </w:r>
      <w:r>
        <w:rPr>
          <w:color w:val="231F20"/>
          <w:spacing w:val="9"/>
          <w:w w:val="95"/>
          <w:sz w:val="14"/>
        </w:rPr>
        <w:t xml:space="preserve"> </w:t>
      </w:r>
      <w:r>
        <w:rPr>
          <w:color w:val="231F20"/>
          <w:w w:val="95"/>
          <w:sz w:val="14"/>
        </w:rPr>
        <w:t>viii,</w:t>
      </w:r>
      <w:r>
        <w:rPr>
          <w:color w:val="231F20"/>
          <w:spacing w:val="8"/>
          <w:w w:val="95"/>
          <w:sz w:val="14"/>
        </w:rPr>
        <w:t xml:space="preserve"> </w:t>
      </w:r>
      <w:r>
        <w:rPr>
          <w:color w:val="231F20"/>
          <w:w w:val="95"/>
          <w:sz w:val="14"/>
        </w:rPr>
        <w:t>CRS</w:t>
      </w:r>
      <w:r>
        <w:rPr>
          <w:color w:val="231F20"/>
          <w:spacing w:val="9"/>
          <w:w w:val="95"/>
          <w:sz w:val="14"/>
        </w:rPr>
        <w:t xml:space="preserve"> </w:t>
      </w:r>
      <w:r>
        <w:rPr>
          <w:color w:val="231F20"/>
          <w:w w:val="95"/>
          <w:sz w:val="14"/>
        </w:rPr>
        <w:t>C86,</w:t>
      </w:r>
      <w:r>
        <w:rPr>
          <w:color w:val="231F20"/>
          <w:spacing w:val="8"/>
          <w:w w:val="95"/>
          <w:sz w:val="14"/>
        </w:rPr>
        <w:t xml:space="preserve"> </w:t>
      </w:r>
      <w:r>
        <w:rPr>
          <w:color w:val="231F20"/>
          <w:w w:val="95"/>
          <w:sz w:val="14"/>
        </w:rPr>
        <w:t>item</w:t>
      </w:r>
      <w:r>
        <w:rPr>
          <w:color w:val="231F20"/>
          <w:spacing w:val="8"/>
          <w:w w:val="95"/>
          <w:sz w:val="14"/>
        </w:rPr>
        <w:t xml:space="preserve"> </w:t>
      </w:r>
      <w:r>
        <w:rPr>
          <w:color w:val="231F20"/>
          <w:w w:val="95"/>
          <w:sz w:val="14"/>
        </w:rPr>
        <w:t>229;</w:t>
      </w:r>
      <w:r>
        <w:rPr>
          <w:color w:val="231F20"/>
          <w:spacing w:val="9"/>
          <w:w w:val="95"/>
          <w:sz w:val="14"/>
        </w:rPr>
        <w:t xml:space="preserve"> </w:t>
      </w:r>
      <w:r>
        <w:rPr>
          <w:color w:val="231F20"/>
          <w:w w:val="95"/>
          <w:sz w:val="14"/>
        </w:rPr>
        <w:t>Dr</w:t>
      </w:r>
      <w:r>
        <w:rPr>
          <w:color w:val="231F20"/>
          <w:spacing w:val="8"/>
          <w:w w:val="95"/>
          <w:sz w:val="14"/>
        </w:rPr>
        <w:t xml:space="preserve"> </w:t>
      </w:r>
      <w:r>
        <w:rPr>
          <w:color w:val="231F20"/>
          <w:w w:val="95"/>
          <w:sz w:val="14"/>
        </w:rPr>
        <w:t>Frederick</w:t>
      </w:r>
      <w:r>
        <w:rPr>
          <w:color w:val="231F20"/>
          <w:spacing w:val="9"/>
          <w:w w:val="95"/>
          <w:sz w:val="14"/>
        </w:rPr>
        <w:t xml:space="preserve"> </w:t>
      </w:r>
      <w:r>
        <w:rPr>
          <w:color w:val="231F20"/>
          <w:w w:val="95"/>
          <w:sz w:val="14"/>
        </w:rPr>
        <w:t>W.</w:t>
      </w:r>
      <w:r>
        <w:rPr>
          <w:color w:val="231F20"/>
          <w:spacing w:val="8"/>
          <w:w w:val="95"/>
          <w:sz w:val="14"/>
        </w:rPr>
        <w:t xml:space="preserve"> </w:t>
      </w:r>
      <w:r>
        <w:rPr>
          <w:color w:val="231F20"/>
          <w:w w:val="95"/>
          <w:sz w:val="14"/>
        </w:rPr>
        <w:t>Clements,</w:t>
      </w:r>
      <w:r>
        <w:rPr>
          <w:color w:val="231F20"/>
          <w:spacing w:val="9"/>
          <w:w w:val="95"/>
          <w:sz w:val="14"/>
        </w:rPr>
        <w:t xml:space="preserve"> </w:t>
      </w:r>
      <w:r>
        <w:rPr>
          <w:color w:val="231F20"/>
          <w:w w:val="95"/>
          <w:sz w:val="14"/>
        </w:rPr>
        <w:t>‘Australian</w:t>
      </w:r>
      <w:r>
        <w:rPr>
          <w:color w:val="231F20"/>
          <w:spacing w:val="1"/>
          <w:w w:val="95"/>
          <w:sz w:val="14"/>
        </w:rPr>
        <w:t xml:space="preserve"> </w:t>
      </w:r>
      <w:r>
        <w:rPr>
          <w:color w:val="231F20"/>
          <w:w w:val="95"/>
          <w:sz w:val="14"/>
        </w:rPr>
        <w:t>Institute</w:t>
      </w:r>
      <w:r>
        <w:rPr>
          <w:color w:val="231F20"/>
          <w:spacing w:val="5"/>
          <w:w w:val="95"/>
          <w:sz w:val="14"/>
        </w:rPr>
        <w:t xml:space="preserve"> </w:t>
      </w:r>
      <w:r>
        <w:rPr>
          <w:color w:val="231F20"/>
          <w:w w:val="95"/>
          <w:sz w:val="14"/>
        </w:rPr>
        <w:t>of</w:t>
      </w:r>
      <w:r>
        <w:rPr>
          <w:color w:val="231F20"/>
          <w:spacing w:val="5"/>
          <w:w w:val="95"/>
          <w:sz w:val="14"/>
        </w:rPr>
        <w:t xml:space="preserve"> </w:t>
      </w:r>
      <w:r>
        <w:rPr>
          <w:color w:val="231F20"/>
          <w:w w:val="95"/>
          <w:sz w:val="14"/>
        </w:rPr>
        <w:t>Anatomy’,</w:t>
      </w:r>
      <w:r>
        <w:rPr>
          <w:color w:val="231F20"/>
          <w:spacing w:val="6"/>
          <w:w w:val="95"/>
          <w:sz w:val="14"/>
        </w:rPr>
        <w:t xml:space="preserve"> </w:t>
      </w:r>
      <w:r>
        <w:rPr>
          <w:color w:val="231F20"/>
          <w:w w:val="95"/>
          <w:sz w:val="14"/>
        </w:rPr>
        <w:t>April</w:t>
      </w:r>
      <w:r>
        <w:rPr>
          <w:color w:val="231F20"/>
          <w:spacing w:val="5"/>
          <w:w w:val="95"/>
          <w:sz w:val="14"/>
        </w:rPr>
        <w:t xml:space="preserve"> </w:t>
      </w:r>
      <w:r>
        <w:rPr>
          <w:color w:val="231F20"/>
          <w:w w:val="95"/>
          <w:sz w:val="14"/>
        </w:rPr>
        <w:t>1949,</w:t>
      </w:r>
      <w:r>
        <w:rPr>
          <w:color w:val="231F20"/>
          <w:spacing w:val="5"/>
          <w:w w:val="95"/>
          <w:sz w:val="14"/>
        </w:rPr>
        <w:t xml:space="preserve"> </w:t>
      </w:r>
      <w:r>
        <w:rPr>
          <w:color w:val="231F20"/>
          <w:w w:val="95"/>
          <w:sz w:val="14"/>
        </w:rPr>
        <w:t>CRS</w:t>
      </w:r>
      <w:r>
        <w:rPr>
          <w:color w:val="231F20"/>
          <w:spacing w:val="6"/>
          <w:w w:val="95"/>
          <w:sz w:val="14"/>
        </w:rPr>
        <w:t xml:space="preserve"> </w:t>
      </w:r>
      <w:r>
        <w:rPr>
          <w:color w:val="231F20"/>
          <w:w w:val="95"/>
          <w:sz w:val="14"/>
        </w:rPr>
        <w:t>A2644,</w:t>
      </w:r>
      <w:r>
        <w:rPr>
          <w:color w:val="231F20"/>
          <w:spacing w:val="5"/>
          <w:w w:val="95"/>
          <w:sz w:val="14"/>
        </w:rPr>
        <w:t xml:space="preserve"> </w:t>
      </w:r>
      <w:r>
        <w:rPr>
          <w:color w:val="231F20"/>
          <w:w w:val="95"/>
          <w:sz w:val="14"/>
        </w:rPr>
        <w:t>item</w:t>
      </w:r>
      <w:r>
        <w:rPr>
          <w:color w:val="231F20"/>
          <w:spacing w:val="5"/>
          <w:w w:val="95"/>
          <w:sz w:val="14"/>
        </w:rPr>
        <w:t xml:space="preserve"> </w:t>
      </w:r>
      <w:r>
        <w:rPr>
          <w:color w:val="231F20"/>
          <w:w w:val="95"/>
          <w:sz w:val="14"/>
        </w:rPr>
        <w:t>70.</w:t>
      </w:r>
      <w:r>
        <w:rPr>
          <w:color w:val="231F20"/>
          <w:spacing w:val="6"/>
          <w:w w:val="95"/>
          <w:sz w:val="14"/>
        </w:rPr>
        <w:t xml:space="preserve"> </w:t>
      </w:r>
      <w:r>
        <w:rPr>
          <w:color w:val="231F20"/>
          <w:w w:val="95"/>
          <w:sz w:val="14"/>
        </w:rPr>
        <w:t>See</w:t>
      </w:r>
      <w:r>
        <w:rPr>
          <w:color w:val="231F20"/>
          <w:spacing w:val="5"/>
          <w:w w:val="95"/>
          <w:sz w:val="14"/>
        </w:rPr>
        <w:t xml:space="preserve"> </w:t>
      </w:r>
      <w:r>
        <w:rPr>
          <w:color w:val="231F20"/>
          <w:w w:val="95"/>
          <w:sz w:val="14"/>
        </w:rPr>
        <w:t>also</w:t>
      </w:r>
      <w:r>
        <w:rPr>
          <w:color w:val="231F20"/>
          <w:spacing w:val="6"/>
          <w:w w:val="95"/>
          <w:sz w:val="14"/>
        </w:rPr>
        <w:t xml:space="preserve"> </w:t>
      </w:r>
      <w:r>
        <w:rPr>
          <w:color w:val="231F20"/>
          <w:w w:val="95"/>
          <w:sz w:val="14"/>
        </w:rPr>
        <w:t>annual</w:t>
      </w:r>
      <w:r>
        <w:rPr>
          <w:color w:val="231F20"/>
          <w:spacing w:val="5"/>
          <w:w w:val="95"/>
          <w:sz w:val="14"/>
        </w:rPr>
        <w:t xml:space="preserve"> </w:t>
      </w:r>
      <w:r>
        <w:rPr>
          <w:color w:val="231F20"/>
          <w:w w:val="95"/>
          <w:sz w:val="14"/>
        </w:rPr>
        <w:t>reports</w:t>
      </w:r>
      <w:r>
        <w:rPr>
          <w:color w:val="231F20"/>
          <w:spacing w:val="5"/>
          <w:w w:val="95"/>
          <w:sz w:val="14"/>
        </w:rPr>
        <w:t xml:space="preserve"> </w:t>
      </w:r>
      <w:r>
        <w:rPr>
          <w:color w:val="231F20"/>
          <w:w w:val="95"/>
          <w:sz w:val="14"/>
        </w:rPr>
        <w:t>of</w:t>
      </w:r>
      <w:r>
        <w:rPr>
          <w:color w:val="231F20"/>
          <w:spacing w:val="6"/>
          <w:w w:val="95"/>
          <w:sz w:val="14"/>
        </w:rPr>
        <w:t xml:space="preserve"> </w:t>
      </w:r>
      <w:r>
        <w:rPr>
          <w:color w:val="231F20"/>
          <w:w w:val="95"/>
          <w:sz w:val="14"/>
        </w:rPr>
        <w:t>the</w:t>
      </w:r>
      <w:r>
        <w:rPr>
          <w:color w:val="231F20"/>
          <w:spacing w:val="5"/>
          <w:w w:val="95"/>
          <w:sz w:val="14"/>
        </w:rPr>
        <w:t xml:space="preserve"> </w:t>
      </w:r>
      <w:r>
        <w:rPr>
          <w:color w:val="231F20"/>
          <w:w w:val="95"/>
          <w:sz w:val="14"/>
        </w:rPr>
        <w:t>Institute</w:t>
      </w:r>
      <w:r>
        <w:rPr>
          <w:color w:val="231F20"/>
          <w:spacing w:val="5"/>
          <w:w w:val="95"/>
          <w:sz w:val="14"/>
        </w:rPr>
        <w:t xml:space="preserve"> </w:t>
      </w:r>
      <w:r>
        <w:rPr>
          <w:color w:val="231F20"/>
          <w:w w:val="95"/>
          <w:sz w:val="14"/>
        </w:rPr>
        <w:t>of</w:t>
      </w:r>
      <w:r>
        <w:rPr>
          <w:color w:val="231F20"/>
          <w:spacing w:val="6"/>
          <w:w w:val="95"/>
          <w:sz w:val="14"/>
        </w:rPr>
        <w:t xml:space="preserve"> </w:t>
      </w:r>
      <w:r>
        <w:rPr>
          <w:color w:val="231F20"/>
          <w:w w:val="95"/>
          <w:sz w:val="14"/>
        </w:rPr>
        <w:t>Anatomy</w:t>
      </w:r>
      <w:r>
        <w:rPr>
          <w:color w:val="231F20"/>
          <w:spacing w:val="5"/>
          <w:w w:val="95"/>
          <w:sz w:val="14"/>
        </w:rPr>
        <w:t xml:space="preserve"> </w:t>
      </w:r>
      <w:r>
        <w:rPr>
          <w:color w:val="231F20"/>
          <w:w w:val="95"/>
          <w:sz w:val="14"/>
        </w:rPr>
        <w:t>1931-9,</w:t>
      </w:r>
      <w:r>
        <w:rPr>
          <w:color w:val="231F20"/>
          <w:spacing w:val="6"/>
          <w:w w:val="95"/>
          <w:sz w:val="14"/>
        </w:rPr>
        <w:t xml:space="preserve"> </w:t>
      </w:r>
      <w:r>
        <w:rPr>
          <w:color w:val="231F20"/>
          <w:w w:val="95"/>
          <w:sz w:val="14"/>
        </w:rPr>
        <w:t>CRS</w:t>
      </w:r>
      <w:r>
        <w:rPr>
          <w:color w:val="231F20"/>
          <w:spacing w:val="5"/>
          <w:w w:val="95"/>
          <w:sz w:val="14"/>
        </w:rPr>
        <w:t xml:space="preserve"> </w:t>
      </w:r>
      <w:r>
        <w:rPr>
          <w:color w:val="231F20"/>
          <w:w w:val="95"/>
          <w:sz w:val="14"/>
        </w:rPr>
        <w:t>A1928,</w:t>
      </w:r>
      <w:r>
        <w:rPr>
          <w:color w:val="231F20"/>
          <w:spacing w:val="5"/>
          <w:w w:val="95"/>
          <w:sz w:val="14"/>
        </w:rPr>
        <w:t xml:space="preserve"> </w:t>
      </w:r>
      <w:r>
        <w:rPr>
          <w:color w:val="231F20"/>
          <w:w w:val="95"/>
          <w:sz w:val="14"/>
        </w:rPr>
        <w:t>item</w:t>
      </w:r>
      <w:r>
        <w:rPr>
          <w:color w:val="231F20"/>
          <w:spacing w:val="6"/>
          <w:w w:val="95"/>
          <w:sz w:val="14"/>
        </w:rPr>
        <w:t xml:space="preserve"> </w:t>
      </w:r>
      <w:r>
        <w:rPr>
          <w:color w:val="231F20"/>
          <w:w w:val="95"/>
          <w:sz w:val="14"/>
        </w:rPr>
        <w:t>695/17.</w:t>
      </w:r>
    </w:p>
    <w:p w14:paraId="02E24D06" w14:textId="77777777" w:rsidR="00F71DDB" w:rsidRDefault="00A630EF" w:rsidP="006D1716">
      <w:pPr>
        <w:pStyle w:val="ListParagraph"/>
        <w:numPr>
          <w:ilvl w:val="0"/>
          <w:numId w:val="29"/>
        </w:numPr>
        <w:tabs>
          <w:tab w:val="left" w:pos="545"/>
        </w:tabs>
        <w:spacing w:before="3" w:line="228" w:lineRule="auto"/>
        <w:ind w:right="729"/>
        <w:jc w:val="left"/>
        <w:rPr>
          <w:sz w:val="14"/>
        </w:rPr>
      </w:pPr>
      <w:r>
        <w:rPr>
          <w:color w:val="231F20"/>
          <w:w w:val="95"/>
          <w:sz w:val="14"/>
        </w:rPr>
        <w:t>PWC,</w:t>
      </w:r>
      <w:r>
        <w:rPr>
          <w:color w:val="231F20"/>
          <w:spacing w:val="11"/>
          <w:w w:val="95"/>
          <w:sz w:val="14"/>
        </w:rPr>
        <w:t xml:space="preserve"> </w:t>
      </w:r>
      <w:r>
        <w:rPr>
          <w:color w:val="231F20"/>
          <w:w w:val="95"/>
          <w:sz w:val="14"/>
        </w:rPr>
        <w:t>‘Report</w:t>
      </w:r>
      <w:r>
        <w:rPr>
          <w:color w:val="231F20"/>
          <w:spacing w:val="12"/>
          <w:w w:val="95"/>
          <w:sz w:val="14"/>
        </w:rPr>
        <w:t xml:space="preserve"> </w:t>
      </w:r>
      <w:r>
        <w:rPr>
          <w:color w:val="231F20"/>
          <w:w w:val="95"/>
          <w:sz w:val="14"/>
        </w:rPr>
        <w:t>together</w:t>
      </w:r>
      <w:r>
        <w:rPr>
          <w:color w:val="231F20"/>
          <w:spacing w:val="12"/>
          <w:w w:val="95"/>
          <w:sz w:val="14"/>
        </w:rPr>
        <w:t xml:space="preserve"> </w:t>
      </w:r>
      <w:r>
        <w:rPr>
          <w:color w:val="231F20"/>
          <w:w w:val="95"/>
          <w:sz w:val="14"/>
        </w:rPr>
        <w:t>with</w:t>
      </w:r>
      <w:r>
        <w:rPr>
          <w:color w:val="231F20"/>
          <w:spacing w:val="12"/>
          <w:w w:val="95"/>
          <w:sz w:val="14"/>
        </w:rPr>
        <w:t xml:space="preserve"> </w:t>
      </w:r>
      <w:r>
        <w:rPr>
          <w:color w:val="231F20"/>
          <w:w w:val="95"/>
          <w:sz w:val="14"/>
        </w:rPr>
        <w:t>Minutes</w:t>
      </w:r>
      <w:r>
        <w:rPr>
          <w:color w:val="231F20"/>
          <w:spacing w:val="12"/>
          <w:w w:val="95"/>
          <w:sz w:val="14"/>
        </w:rPr>
        <w:t xml:space="preserve"> </w:t>
      </w:r>
      <w:r>
        <w:rPr>
          <w:color w:val="231F20"/>
          <w:w w:val="95"/>
          <w:sz w:val="14"/>
        </w:rPr>
        <w:t>of</w:t>
      </w:r>
      <w:r>
        <w:rPr>
          <w:color w:val="231F20"/>
          <w:spacing w:val="11"/>
          <w:w w:val="95"/>
          <w:sz w:val="14"/>
        </w:rPr>
        <w:t xml:space="preserve"> </w:t>
      </w:r>
      <w:r>
        <w:rPr>
          <w:color w:val="231F20"/>
          <w:w w:val="95"/>
          <w:sz w:val="14"/>
        </w:rPr>
        <w:t>Evidence</w:t>
      </w:r>
      <w:r>
        <w:rPr>
          <w:color w:val="231F20"/>
          <w:spacing w:val="12"/>
          <w:w w:val="95"/>
          <w:sz w:val="14"/>
        </w:rPr>
        <w:t xml:space="preserve"> </w:t>
      </w:r>
      <w:r>
        <w:rPr>
          <w:color w:val="231F20"/>
          <w:w w:val="95"/>
          <w:sz w:val="14"/>
        </w:rPr>
        <w:t>relating</w:t>
      </w:r>
      <w:r>
        <w:rPr>
          <w:color w:val="231F20"/>
          <w:spacing w:val="12"/>
          <w:w w:val="95"/>
          <w:sz w:val="14"/>
        </w:rPr>
        <w:t xml:space="preserve"> </w:t>
      </w:r>
      <w:r>
        <w:rPr>
          <w:color w:val="231F20"/>
          <w:w w:val="95"/>
          <w:sz w:val="14"/>
        </w:rPr>
        <w:t>to</w:t>
      </w:r>
      <w:r>
        <w:rPr>
          <w:color w:val="231F20"/>
          <w:spacing w:val="12"/>
          <w:w w:val="95"/>
          <w:sz w:val="14"/>
        </w:rPr>
        <w:t xml:space="preserve"> </w:t>
      </w:r>
      <w:r>
        <w:rPr>
          <w:color w:val="231F20"/>
          <w:w w:val="95"/>
          <w:sz w:val="14"/>
        </w:rPr>
        <w:t>the</w:t>
      </w:r>
      <w:r>
        <w:rPr>
          <w:color w:val="231F20"/>
          <w:spacing w:val="12"/>
          <w:w w:val="95"/>
          <w:sz w:val="14"/>
        </w:rPr>
        <w:t xml:space="preserve"> </w:t>
      </w:r>
      <w:r>
        <w:rPr>
          <w:color w:val="231F20"/>
          <w:w w:val="95"/>
          <w:sz w:val="14"/>
        </w:rPr>
        <w:t>Proposed</w:t>
      </w:r>
      <w:r>
        <w:rPr>
          <w:color w:val="231F20"/>
          <w:spacing w:val="11"/>
          <w:w w:val="95"/>
          <w:sz w:val="14"/>
        </w:rPr>
        <w:t xml:space="preserve"> </w:t>
      </w:r>
      <w:r>
        <w:rPr>
          <w:color w:val="231F20"/>
          <w:w w:val="95"/>
          <w:sz w:val="14"/>
        </w:rPr>
        <w:t>Construction</w:t>
      </w:r>
      <w:r>
        <w:rPr>
          <w:color w:val="231F20"/>
          <w:spacing w:val="12"/>
          <w:w w:val="95"/>
          <w:sz w:val="14"/>
        </w:rPr>
        <w:t xml:space="preserve"> </w:t>
      </w:r>
      <w:r>
        <w:rPr>
          <w:color w:val="231F20"/>
          <w:w w:val="95"/>
          <w:sz w:val="14"/>
        </w:rPr>
        <w:t>of</w:t>
      </w:r>
      <w:r>
        <w:rPr>
          <w:color w:val="231F20"/>
          <w:spacing w:val="12"/>
          <w:w w:val="95"/>
          <w:sz w:val="14"/>
        </w:rPr>
        <w:t xml:space="preserve"> </w:t>
      </w:r>
      <w:r>
        <w:rPr>
          <w:color w:val="231F20"/>
          <w:w w:val="95"/>
          <w:sz w:val="14"/>
        </w:rPr>
        <w:t>Buildings</w:t>
      </w:r>
      <w:r>
        <w:rPr>
          <w:color w:val="231F20"/>
          <w:spacing w:val="12"/>
          <w:w w:val="95"/>
          <w:sz w:val="14"/>
        </w:rPr>
        <w:t xml:space="preserve"> </w:t>
      </w:r>
      <w:r>
        <w:rPr>
          <w:color w:val="231F20"/>
          <w:w w:val="95"/>
          <w:sz w:val="14"/>
        </w:rPr>
        <w:t>for</w:t>
      </w:r>
      <w:r>
        <w:rPr>
          <w:color w:val="231F20"/>
          <w:spacing w:val="12"/>
          <w:w w:val="95"/>
          <w:sz w:val="14"/>
        </w:rPr>
        <w:t xml:space="preserve"> </w:t>
      </w:r>
      <w:r>
        <w:rPr>
          <w:color w:val="231F20"/>
          <w:w w:val="95"/>
          <w:sz w:val="14"/>
        </w:rPr>
        <w:t>the</w:t>
      </w:r>
      <w:r>
        <w:rPr>
          <w:color w:val="231F20"/>
          <w:spacing w:val="12"/>
          <w:w w:val="95"/>
          <w:sz w:val="14"/>
        </w:rPr>
        <w:t xml:space="preserve"> </w:t>
      </w:r>
      <w:r>
        <w:rPr>
          <w:color w:val="231F20"/>
          <w:w w:val="95"/>
          <w:sz w:val="14"/>
        </w:rPr>
        <w:t>Institute</w:t>
      </w:r>
      <w:r>
        <w:rPr>
          <w:color w:val="231F20"/>
          <w:spacing w:val="11"/>
          <w:w w:val="95"/>
          <w:sz w:val="14"/>
        </w:rPr>
        <w:t xml:space="preserve"> </w:t>
      </w:r>
      <w:r>
        <w:rPr>
          <w:color w:val="231F20"/>
          <w:w w:val="95"/>
          <w:sz w:val="14"/>
        </w:rPr>
        <w:t>of</w:t>
      </w:r>
      <w:r>
        <w:rPr>
          <w:color w:val="231F20"/>
          <w:spacing w:val="12"/>
          <w:w w:val="95"/>
          <w:sz w:val="14"/>
        </w:rPr>
        <w:t xml:space="preserve"> </w:t>
      </w:r>
      <w:r>
        <w:rPr>
          <w:color w:val="231F20"/>
          <w:w w:val="95"/>
          <w:sz w:val="14"/>
        </w:rPr>
        <w:t>Anatomy,</w:t>
      </w:r>
      <w:r>
        <w:rPr>
          <w:color w:val="231F20"/>
          <w:spacing w:val="12"/>
          <w:w w:val="95"/>
          <w:sz w:val="14"/>
        </w:rPr>
        <w:t xml:space="preserve"> </w:t>
      </w:r>
      <w:r>
        <w:rPr>
          <w:color w:val="231F20"/>
          <w:w w:val="95"/>
          <w:sz w:val="14"/>
        </w:rPr>
        <w:t>at</w:t>
      </w:r>
      <w:r>
        <w:rPr>
          <w:color w:val="231F20"/>
          <w:spacing w:val="12"/>
          <w:w w:val="95"/>
          <w:sz w:val="14"/>
        </w:rPr>
        <w:t xml:space="preserve"> </w:t>
      </w:r>
      <w:r>
        <w:rPr>
          <w:color w:val="231F20"/>
          <w:w w:val="95"/>
          <w:sz w:val="14"/>
        </w:rPr>
        <w:t>Canberra’,</w:t>
      </w:r>
      <w:r>
        <w:rPr>
          <w:color w:val="231F20"/>
          <w:spacing w:val="1"/>
          <w:w w:val="95"/>
          <w:sz w:val="14"/>
        </w:rPr>
        <w:t xml:space="preserve"> </w:t>
      </w:r>
      <w:r>
        <w:rPr>
          <w:color w:val="231F20"/>
          <w:sz w:val="14"/>
        </w:rPr>
        <w:t>1929,</w:t>
      </w:r>
      <w:r>
        <w:rPr>
          <w:color w:val="231F20"/>
          <w:spacing w:val="-9"/>
          <w:sz w:val="14"/>
        </w:rPr>
        <w:t xml:space="preserve"> </w:t>
      </w:r>
      <w:r>
        <w:rPr>
          <w:color w:val="231F20"/>
          <w:sz w:val="14"/>
        </w:rPr>
        <w:t>p.</w:t>
      </w:r>
      <w:r>
        <w:rPr>
          <w:color w:val="231F20"/>
          <w:spacing w:val="-8"/>
          <w:sz w:val="14"/>
        </w:rPr>
        <w:t xml:space="preserve"> </w:t>
      </w:r>
      <w:r>
        <w:rPr>
          <w:color w:val="231F20"/>
          <w:sz w:val="14"/>
        </w:rPr>
        <w:t>v,</w:t>
      </w:r>
      <w:r>
        <w:rPr>
          <w:color w:val="231F20"/>
          <w:spacing w:val="-8"/>
          <w:sz w:val="14"/>
        </w:rPr>
        <w:t xml:space="preserve"> </w:t>
      </w:r>
      <w:r>
        <w:rPr>
          <w:color w:val="231F20"/>
          <w:sz w:val="14"/>
        </w:rPr>
        <w:t>CRS</w:t>
      </w:r>
      <w:r>
        <w:rPr>
          <w:color w:val="231F20"/>
          <w:spacing w:val="-8"/>
          <w:sz w:val="14"/>
        </w:rPr>
        <w:t xml:space="preserve"> </w:t>
      </w:r>
      <w:r>
        <w:rPr>
          <w:color w:val="231F20"/>
          <w:sz w:val="14"/>
        </w:rPr>
        <w:t>C86,</w:t>
      </w:r>
      <w:r>
        <w:rPr>
          <w:color w:val="231F20"/>
          <w:spacing w:val="-8"/>
          <w:sz w:val="14"/>
        </w:rPr>
        <w:t xml:space="preserve"> </w:t>
      </w:r>
      <w:r>
        <w:rPr>
          <w:color w:val="231F20"/>
          <w:sz w:val="14"/>
        </w:rPr>
        <w:t>item</w:t>
      </w:r>
      <w:r>
        <w:rPr>
          <w:color w:val="231F20"/>
          <w:spacing w:val="-8"/>
          <w:sz w:val="14"/>
        </w:rPr>
        <w:t xml:space="preserve"> </w:t>
      </w:r>
      <w:r>
        <w:rPr>
          <w:color w:val="231F20"/>
          <w:sz w:val="14"/>
        </w:rPr>
        <w:t>229.</w:t>
      </w:r>
    </w:p>
    <w:p w14:paraId="3EB19E58" w14:textId="77777777" w:rsidR="00F71DDB" w:rsidRDefault="00A630EF" w:rsidP="006D1716">
      <w:pPr>
        <w:pStyle w:val="ListParagraph"/>
        <w:numPr>
          <w:ilvl w:val="0"/>
          <w:numId w:val="29"/>
        </w:numPr>
        <w:tabs>
          <w:tab w:val="left" w:pos="545"/>
        </w:tabs>
        <w:spacing w:line="178" w:lineRule="exact"/>
        <w:ind w:hanging="228"/>
        <w:jc w:val="left"/>
        <w:rPr>
          <w:sz w:val="14"/>
        </w:rPr>
      </w:pPr>
      <w:r>
        <w:rPr>
          <w:color w:val="231F20"/>
          <w:w w:val="95"/>
          <w:sz w:val="14"/>
        </w:rPr>
        <w:t>Clements,</w:t>
      </w:r>
      <w:r>
        <w:rPr>
          <w:color w:val="231F20"/>
          <w:spacing w:val="13"/>
          <w:w w:val="95"/>
          <w:sz w:val="14"/>
        </w:rPr>
        <w:t xml:space="preserve"> </w:t>
      </w:r>
      <w:r>
        <w:rPr>
          <w:color w:val="231F20"/>
          <w:w w:val="95"/>
          <w:sz w:val="14"/>
        </w:rPr>
        <w:t>‘Australian</w:t>
      </w:r>
      <w:r>
        <w:rPr>
          <w:color w:val="231F20"/>
          <w:spacing w:val="13"/>
          <w:w w:val="95"/>
          <w:sz w:val="14"/>
        </w:rPr>
        <w:t xml:space="preserve"> </w:t>
      </w:r>
      <w:r>
        <w:rPr>
          <w:color w:val="231F20"/>
          <w:w w:val="95"/>
          <w:sz w:val="14"/>
        </w:rPr>
        <w:t>Institute</w:t>
      </w:r>
      <w:r>
        <w:rPr>
          <w:color w:val="231F20"/>
          <w:spacing w:val="14"/>
          <w:w w:val="95"/>
          <w:sz w:val="14"/>
        </w:rPr>
        <w:t xml:space="preserve"> </w:t>
      </w:r>
      <w:r>
        <w:rPr>
          <w:color w:val="231F20"/>
          <w:w w:val="95"/>
          <w:sz w:val="14"/>
        </w:rPr>
        <w:t>of</w:t>
      </w:r>
      <w:r>
        <w:rPr>
          <w:color w:val="231F20"/>
          <w:spacing w:val="13"/>
          <w:w w:val="95"/>
          <w:sz w:val="14"/>
        </w:rPr>
        <w:t xml:space="preserve"> </w:t>
      </w:r>
      <w:r>
        <w:rPr>
          <w:color w:val="231F20"/>
          <w:w w:val="95"/>
          <w:sz w:val="14"/>
        </w:rPr>
        <w:t>Anatomy’,</w:t>
      </w:r>
      <w:r>
        <w:rPr>
          <w:color w:val="231F20"/>
          <w:spacing w:val="14"/>
          <w:w w:val="95"/>
          <w:sz w:val="14"/>
        </w:rPr>
        <w:t xml:space="preserve"> </w:t>
      </w:r>
      <w:r>
        <w:rPr>
          <w:color w:val="231F20"/>
          <w:w w:val="95"/>
          <w:sz w:val="14"/>
        </w:rPr>
        <w:t>April</w:t>
      </w:r>
      <w:r>
        <w:rPr>
          <w:color w:val="231F20"/>
          <w:spacing w:val="13"/>
          <w:w w:val="95"/>
          <w:sz w:val="14"/>
        </w:rPr>
        <w:t xml:space="preserve"> </w:t>
      </w:r>
      <w:r>
        <w:rPr>
          <w:color w:val="231F20"/>
          <w:w w:val="95"/>
          <w:sz w:val="14"/>
        </w:rPr>
        <w:t>1949;</w:t>
      </w:r>
      <w:r>
        <w:rPr>
          <w:color w:val="231F20"/>
          <w:spacing w:val="13"/>
          <w:w w:val="95"/>
          <w:sz w:val="14"/>
        </w:rPr>
        <w:t xml:space="preserve"> </w:t>
      </w:r>
      <w:r>
        <w:rPr>
          <w:color w:val="231F20"/>
          <w:w w:val="95"/>
          <w:sz w:val="14"/>
        </w:rPr>
        <w:t>and</w:t>
      </w:r>
      <w:r>
        <w:rPr>
          <w:color w:val="231F20"/>
          <w:spacing w:val="14"/>
          <w:w w:val="95"/>
          <w:sz w:val="14"/>
        </w:rPr>
        <w:t xml:space="preserve"> </w:t>
      </w:r>
      <w:r>
        <w:rPr>
          <w:color w:val="231F20"/>
          <w:w w:val="95"/>
          <w:sz w:val="14"/>
        </w:rPr>
        <w:t>minute,</w:t>
      </w:r>
      <w:r>
        <w:rPr>
          <w:color w:val="231F20"/>
          <w:spacing w:val="13"/>
          <w:w w:val="95"/>
          <w:sz w:val="14"/>
        </w:rPr>
        <w:t xml:space="preserve"> </w:t>
      </w:r>
      <w:r>
        <w:rPr>
          <w:color w:val="231F20"/>
          <w:w w:val="95"/>
          <w:sz w:val="14"/>
        </w:rPr>
        <w:t>E.H.</w:t>
      </w:r>
      <w:r>
        <w:rPr>
          <w:color w:val="231F20"/>
          <w:spacing w:val="14"/>
          <w:w w:val="95"/>
          <w:sz w:val="14"/>
        </w:rPr>
        <w:t xml:space="preserve"> </w:t>
      </w:r>
      <w:r>
        <w:rPr>
          <w:color w:val="231F20"/>
          <w:w w:val="95"/>
          <w:sz w:val="14"/>
        </w:rPr>
        <w:t>Hipsley,</w:t>
      </w:r>
      <w:r>
        <w:rPr>
          <w:color w:val="231F20"/>
          <w:spacing w:val="13"/>
          <w:w w:val="95"/>
          <w:sz w:val="14"/>
        </w:rPr>
        <w:t xml:space="preserve"> </w:t>
      </w:r>
      <w:r>
        <w:rPr>
          <w:color w:val="231F20"/>
          <w:w w:val="95"/>
          <w:sz w:val="14"/>
        </w:rPr>
        <w:t>to</w:t>
      </w:r>
      <w:r>
        <w:rPr>
          <w:color w:val="231F20"/>
          <w:spacing w:val="14"/>
          <w:w w:val="95"/>
          <w:sz w:val="14"/>
        </w:rPr>
        <w:t xml:space="preserve"> </w:t>
      </w:r>
      <w:r>
        <w:rPr>
          <w:color w:val="231F20"/>
          <w:w w:val="95"/>
          <w:sz w:val="14"/>
        </w:rPr>
        <w:t>Director-General</w:t>
      </w:r>
      <w:r>
        <w:rPr>
          <w:color w:val="231F20"/>
          <w:spacing w:val="13"/>
          <w:w w:val="95"/>
          <w:sz w:val="14"/>
        </w:rPr>
        <w:t xml:space="preserve"> </w:t>
      </w:r>
      <w:r>
        <w:rPr>
          <w:color w:val="231F20"/>
          <w:w w:val="95"/>
          <w:sz w:val="14"/>
        </w:rPr>
        <w:t>of</w:t>
      </w:r>
      <w:r>
        <w:rPr>
          <w:color w:val="231F20"/>
          <w:spacing w:val="13"/>
          <w:w w:val="95"/>
          <w:sz w:val="14"/>
        </w:rPr>
        <w:t xml:space="preserve"> </w:t>
      </w:r>
      <w:r>
        <w:rPr>
          <w:color w:val="231F20"/>
          <w:w w:val="95"/>
          <w:sz w:val="14"/>
        </w:rPr>
        <w:t>Health,</w:t>
      </w:r>
      <w:r>
        <w:rPr>
          <w:color w:val="231F20"/>
          <w:spacing w:val="14"/>
          <w:w w:val="95"/>
          <w:sz w:val="14"/>
        </w:rPr>
        <w:t xml:space="preserve"> </w:t>
      </w:r>
      <w:r>
        <w:rPr>
          <w:color w:val="231F20"/>
          <w:w w:val="95"/>
          <w:sz w:val="14"/>
        </w:rPr>
        <w:t>‘Description</w:t>
      </w:r>
      <w:r>
        <w:rPr>
          <w:color w:val="231F20"/>
          <w:spacing w:val="13"/>
          <w:w w:val="95"/>
          <w:sz w:val="14"/>
        </w:rPr>
        <w:t xml:space="preserve"> </w:t>
      </w:r>
      <w:r>
        <w:rPr>
          <w:color w:val="231F20"/>
          <w:w w:val="95"/>
          <w:sz w:val="14"/>
        </w:rPr>
        <w:t>of</w:t>
      </w:r>
      <w:r>
        <w:rPr>
          <w:color w:val="231F20"/>
          <w:spacing w:val="14"/>
          <w:w w:val="95"/>
          <w:sz w:val="14"/>
        </w:rPr>
        <w:t xml:space="preserve"> </w:t>
      </w:r>
      <w:r>
        <w:rPr>
          <w:color w:val="231F20"/>
          <w:w w:val="95"/>
          <w:sz w:val="14"/>
        </w:rPr>
        <w:t>Building’,</w:t>
      </w:r>
    </w:p>
    <w:p w14:paraId="3F147488" w14:textId="77777777" w:rsidR="00F71DDB" w:rsidRDefault="00A630EF" w:rsidP="004124C1">
      <w:pPr>
        <w:spacing w:before="3" w:line="228" w:lineRule="auto"/>
        <w:ind w:left="544" w:right="634"/>
        <w:rPr>
          <w:sz w:val="14"/>
        </w:rPr>
      </w:pPr>
      <w:r>
        <w:rPr>
          <w:color w:val="231F20"/>
          <w:w w:val="95"/>
          <w:sz w:val="14"/>
        </w:rPr>
        <w:t>5</w:t>
      </w:r>
      <w:r>
        <w:rPr>
          <w:color w:val="231F20"/>
          <w:spacing w:val="5"/>
          <w:w w:val="95"/>
          <w:sz w:val="14"/>
        </w:rPr>
        <w:t xml:space="preserve"> </w:t>
      </w:r>
      <w:r>
        <w:rPr>
          <w:color w:val="231F20"/>
          <w:w w:val="95"/>
          <w:sz w:val="14"/>
        </w:rPr>
        <w:t>December</w:t>
      </w:r>
      <w:r>
        <w:rPr>
          <w:color w:val="231F20"/>
          <w:spacing w:val="5"/>
          <w:w w:val="95"/>
          <w:sz w:val="14"/>
        </w:rPr>
        <w:t xml:space="preserve"> </w:t>
      </w:r>
      <w:r>
        <w:rPr>
          <w:color w:val="231F20"/>
          <w:w w:val="95"/>
          <w:sz w:val="14"/>
        </w:rPr>
        <w:t>1949,</w:t>
      </w:r>
      <w:r>
        <w:rPr>
          <w:color w:val="231F20"/>
          <w:spacing w:val="6"/>
          <w:w w:val="95"/>
          <w:sz w:val="14"/>
        </w:rPr>
        <w:t xml:space="preserve"> </w:t>
      </w:r>
      <w:r>
        <w:rPr>
          <w:color w:val="231F20"/>
          <w:w w:val="95"/>
          <w:sz w:val="14"/>
        </w:rPr>
        <w:t>CRS</w:t>
      </w:r>
      <w:r>
        <w:rPr>
          <w:color w:val="231F20"/>
          <w:spacing w:val="5"/>
          <w:w w:val="95"/>
          <w:sz w:val="14"/>
        </w:rPr>
        <w:t xml:space="preserve"> </w:t>
      </w:r>
      <w:r>
        <w:rPr>
          <w:color w:val="231F20"/>
          <w:w w:val="95"/>
          <w:sz w:val="14"/>
        </w:rPr>
        <w:t>A2644,</w:t>
      </w:r>
      <w:r>
        <w:rPr>
          <w:color w:val="231F20"/>
          <w:spacing w:val="5"/>
          <w:w w:val="95"/>
          <w:sz w:val="14"/>
        </w:rPr>
        <w:t xml:space="preserve"> </w:t>
      </w:r>
      <w:r>
        <w:rPr>
          <w:color w:val="231F20"/>
          <w:w w:val="95"/>
          <w:sz w:val="14"/>
        </w:rPr>
        <w:t>item</w:t>
      </w:r>
      <w:r>
        <w:rPr>
          <w:color w:val="231F20"/>
          <w:spacing w:val="6"/>
          <w:w w:val="95"/>
          <w:sz w:val="14"/>
        </w:rPr>
        <w:t xml:space="preserve"> </w:t>
      </w:r>
      <w:r>
        <w:rPr>
          <w:color w:val="231F20"/>
          <w:w w:val="95"/>
          <w:sz w:val="14"/>
        </w:rPr>
        <w:t>70;</w:t>
      </w:r>
      <w:r>
        <w:rPr>
          <w:color w:val="231F20"/>
          <w:spacing w:val="5"/>
          <w:w w:val="95"/>
          <w:sz w:val="14"/>
        </w:rPr>
        <w:t xml:space="preserve"> </w:t>
      </w:r>
      <w:r>
        <w:rPr>
          <w:color w:val="231F20"/>
          <w:w w:val="95"/>
          <w:sz w:val="14"/>
        </w:rPr>
        <w:t>Stone,</w:t>
      </w:r>
      <w:r>
        <w:rPr>
          <w:color w:val="231F20"/>
          <w:spacing w:val="6"/>
          <w:w w:val="95"/>
          <w:sz w:val="14"/>
        </w:rPr>
        <w:t xml:space="preserve"> </w:t>
      </w:r>
      <w:r>
        <w:rPr>
          <w:i/>
          <w:color w:val="231F20"/>
          <w:w w:val="95"/>
          <w:sz w:val="14"/>
        </w:rPr>
        <w:t>Australian</w:t>
      </w:r>
      <w:r>
        <w:rPr>
          <w:i/>
          <w:color w:val="231F20"/>
          <w:spacing w:val="4"/>
          <w:w w:val="95"/>
          <w:sz w:val="14"/>
        </w:rPr>
        <w:t xml:space="preserve"> </w:t>
      </w:r>
      <w:r>
        <w:rPr>
          <w:i/>
          <w:color w:val="231F20"/>
          <w:w w:val="95"/>
          <w:sz w:val="14"/>
        </w:rPr>
        <w:t>Encyclopaedia</w:t>
      </w:r>
      <w:r>
        <w:rPr>
          <w:color w:val="231F20"/>
          <w:w w:val="95"/>
          <w:sz w:val="14"/>
        </w:rPr>
        <w:t>,</w:t>
      </w:r>
      <w:r>
        <w:rPr>
          <w:color w:val="231F20"/>
          <w:spacing w:val="5"/>
          <w:w w:val="95"/>
          <w:sz w:val="14"/>
        </w:rPr>
        <w:t xml:space="preserve"> </w:t>
      </w:r>
      <w:r>
        <w:rPr>
          <w:color w:val="231F20"/>
          <w:w w:val="95"/>
          <w:sz w:val="14"/>
        </w:rPr>
        <w:t>vol.</w:t>
      </w:r>
      <w:r>
        <w:rPr>
          <w:color w:val="231F20"/>
          <w:spacing w:val="5"/>
          <w:w w:val="95"/>
          <w:sz w:val="14"/>
        </w:rPr>
        <w:t xml:space="preserve"> </w:t>
      </w:r>
      <w:r>
        <w:rPr>
          <w:color w:val="231F20"/>
          <w:w w:val="95"/>
          <w:sz w:val="14"/>
        </w:rPr>
        <w:t>1,</w:t>
      </w:r>
      <w:r>
        <w:rPr>
          <w:color w:val="231F20"/>
          <w:spacing w:val="6"/>
          <w:w w:val="95"/>
          <w:sz w:val="14"/>
        </w:rPr>
        <w:t xml:space="preserve"> </w:t>
      </w:r>
      <w:r>
        <w:rPr>
          <w:color w:val="231F20"/>
          <w:w w:val="95"/>
          <w:sz w:val="14"/>
        </w:rPr>
        <w:t>p.</w:t>
      </w:r>
      <w:r>
        <w:rPr>
          <w:color w:val="231F20"/>
          <w:spacing w:val="5"/>
          <w:w w:val="95"/>
          <w:sz w:val="14"/>
        </w:rPr>
        <w:t xml:space="preserve"> </w:t>
      </w:r>
      <w:r>
        <w:rPr>
          <w:color w:val="231F20"/>
          <w:w w:val="95"/>
          <w:sz w:val="14"/>
        </w:rPr>
        <w:t>213;</w:t>
      </w:r>
      <w:r>
        <w:rPr>
          <w:color w:val="231F20"/>
          <w:spacing w:val="6"/>
          <w:w w:val="95"/>
          <w:sz w:val="14"/>
        </w:rPr>
        <w:t xml:space="preserve"> </w:t>
      </w:r>
      <w:r>
        <w:rPr>
          <w:color w:val="231F20"/>
          <w:w w:val="95"/>
          <w:sz w:val="14"/>
        </w:rPr>
        <w:t>minute,</w:t>
      </w:r>
      <w:r>
        <w:rPr>
          <w:color w:val="231F20"/>
          <w:spacing w:val="5"/>
          <w:w w:val="95"/>
          <w:sz w:val="14"/>
        </w:rPr>
        <w:t xml:space="preserve"> </w:t>
      </w:r>
      <w:r>
        <w:rPr>
          <w:color w:val="231F20"/>
          <w:w w:val="95"/>
          <w:sz w:val="14"/>
        </w:rPr>
        <w:t>Daley,</w:t>
      </w:r>
      <w:r>
        <w:rPr>
          <w:color w:val="231F20"/>
          <w:spacing w:val="5"/>
          <w:w w:val="95"/>
          <w:sz w:val="14"/>
        </w:rPr>
        <w:t xml:space="preserve"> </w:t>
      </w:r>
      <w:r>
        <w:rPr>
          <w:color w:val="231F20"/>
          <w:w w:val="95"/>
          <w:sz w:val="14"/>
        </w:rPr>
        <w:t>Secretary,</w:t>
      </w:r>
      <w:r>
        <w:rPr>
          <w:color w:val="231F20"/>
          <w:spacing w:val="6"/>
          <w:w w:val="95"/>
          <w:sz w:val="14"/>
        </w:rPr>
        <w:t xml:space="preserve"> </w:t>
      </w:r>
      <w:r>
        <w:rPr>
          <w:color w:val="231F20"/>
          <w:w w:val="95"/>
          <w:sz w:val="14"/>
        </w:rPr>
        <w:t>FCC</w:t>
      </w:r>
      <w:r>
        <w:rPr>
          <w:color w:val="231F20"/>
          <w:spacing w:val="5"/>
          <w:w w:val="95"/>
          <w:sz w:val="14"/>
        </w:rPr>
        <w:t xml:space="preserve"> </w:t>
      </w:r>
      <w:r>
        <w:rPr>
          <w:color w:val="231F20"/>
          <w:w w:val="95"/>
          <w:sz w:val="14"/>
        </w:rPr>
        <w:t>to</w:t>
      </w:r>
      <w:r>
        <w:rPr>
          <w:color w:val="231F20"/>
          <w:spacing w:val="6"/>
          <w:w w:val="95"/>
          <w:sz w:val="14"/>
        </w:rPr>
        <w:t xml:space="preserve"> </w:t>
      </w:r>
      <w:r>
        <w:rPr>
          <w:color w:val="231F20"/>
          <w:w w:val="95"/>
          <w:sz w:val="14"/>
        </w:rPr>
        <w:t>Secretary,</w:t>
      </w:r>
      <w:r>
        <w:rPr>
          <w:color w:val="231F20"/>
          <w:spacing w:val="5"/>
          <w:w w:val="95"/>
          <w:sz w:val="14"/>
        </w:rPr>
        <w:t xml:space="preserve"> </w:t>
      </w:r>
      <w:r>
        <w:rPr>
          <w:color w:val="231F20"/>
          <w:w w:val="95"/>
          <w:sz w:val="14"/>
        </w:rPr>
        <w:t>Dept</w:t>
      </w:r>
      <w:r>
        <w:rPr>
          <w:color w:val="231F20"/>
          <w:spacing w:val="5"/>
          <w:w w:val="95"/>
          <w:sz w:val="14"/>
        </w:rPr>
        <w:t xml:space="preserve"> </w:t>
      </w:r>
      <w:r>
        <w:rPr>
          <w:color w:val="231F20"/>
          <w:w w:val="95"/>
          <w:sz w:val="14"/>
        </w:rPr>
        <w:t>of</w:t>
      </w:r>
      <w:r>
        <w:rPr>
          <w:color w:val="231F20"/>
          <w:spacing w:val="6"/>
          <w:w w:val="95"/>
          <w:sz w:val="14"/>
        </w:rPr>
        <w:t xml:space="preserve"> </w:t>
      </w:r>
      <w:r>
        <w:rPr>
          <w:color w:val="231F20"/>
          <w:w w:val="95"/>
          <w:sz w:val="14"/>
        </w:rPr>
        <w:t>Home</w:t>
      </w:r>
      <w:r>
        <w:rPr>
          <w:color w:val="231F20"/>
          <w:spacing w:val="1"/>
          <w:w w:val="95"/>
          <w:sz w:val="14"/>
        </w:rPr>
        <w:t xml:space="preserve"> </w:t>
      </w:r>
      <w:r>
        <w:rPr>
          <w:color w:val="231F20"/>
          <w:w w:val="95"/>
          <w:sz w:val="14"/>
        </w:rPr>
        <w:t>Affairs,</w:t>
      </w:r>
      <w:r>
        <w:rPr>
          <w:color w:val="231F20"/>
          <w:spacing w:val="1"/>
          <w:w w:val="95"/>
          <w:sz w:val="14"/>
        </w:rPr>
        <w:t xml:space="preserve"> </w:t>
      </w:r>
      <w:r>
        <w:rPr>
          <w:color w:val="231F20"/>
          <w:w w:val="95"/>
          <w:sz w:val="14"/>
        </w:rPr>
        <w:t>31</w:t>
      </w:r>
      <w:r>
        <w:rPr>
          <w:color w:val="231F20"/>
          <w:spacing w:val="2"/>
          <w:w w:val="95"/>
          <w:sz w:val="14"/>
        </w:rPr>
        <w:t xml:space="preserve"> </w:t>
      </w:r>
      <w:r>
        <w:rPr>
          <w:color w:val="231F20"/>
          <w:w w:val="95"/>
          <w:sz w:val="14"/>
        </w:rPr>
        <w:t>May</w:t>
      </w:r>
      <w:r>
        <w:rPr>
          <w:color w:val="231F20"/>
          <w:spacing w:val="2"/>
          <w:w w:val="95"/>
          <w:sz w:val="14"/>
        </w:rPr>
        <w:t xml:space="preserve"> </w:t>
      </w:r>
      <w:r>
        <w:rPr>
          <w:color w:val="231F20"/>
          <w:w w:val="95"/>
          <w:sz w:val="14"/>
        </w:rPr>
        <w:t>1929,</w:t>
      </w:r>
      <w:r>
        <w:rPr>
          <w:color w:val="231F20"/>
          <w:spacing w:val="1"/>
          <w:w w:val="95"/>
          <w:sz w:val="14"/>
        </w:rPr>
        <w:t xml:space="preserve"> </w:t>
      </w:r>
      <w:r>
        <w:rPr>
          <w:color w:val="231F20"/>
          <w:w w:val="95"/>
          <w:sz w:val="14"/>
        </w:rPr>
        <w:t>CRS</w:t>
      </w:r>
      <w:r>
        <w:rPr>
          <w:color w:val="231F20"/>
          <w:spacing w:val="2"/>
          <w:w w:val="95"/>
          <w:sz w:val="14"/>
        </w:rPr>
        <w:t xml:space="preserve"> </w:t>
      </w:r>
      <w:r>
        <w:rPr>
          <w:color w:val="231F20"/>
          <w:w w:val="95"/>
          <w:sz w:val="14"/>
        </w:rPr>
        <w:t>A431,</w:t>
      </w:r>
      <w:r>
        <w:rPr>
          <w:color w:val="231F20"/>
          <w:spacing w:val="2"/>
          <w:w w:val="95"/>
          <w:sz w:val="14"/>
        </w:rPr>
        <w:t xml:space="preserve"> </w:t>
      </w:r>
      <w:r>
        <w:rPr>
          <w:color w:val="231F20"/>
          <w:w w:val="95"/>
          <w:sz w:val="14"/>
        </w:rPr>
        <w:t>item</w:t>
      </w:r>
      <w:r>
        <w:rPr>
          <w:color w:val="231F20"/>
          <w:spacing w:val="1"/>
          <w:w w:val="95"/>
          <w:sz w:val="14"/>
        </w:rPr>
        <w:t xml:space="preserve"> </w:t>
      </w:r>
      <w:r>
        <w:rPr>
          <w:color w:val="231F20"/>
          <w:w w:val="95"/>
          <w:sz w:val="14"/>
        </w:rPr>
        <w:t>59/450;</w:t>
      </w:r>
      <w:r>
        <w:rPr>
          <w:color w:val="231F20"/>
          <w:spacing w:val="2"/>
          <w:w w:val="95"/>
          <w:sz w:val="14"/>
        </w:rPr>
        <w:t xml:space="preserve"> </w:t>
      </w:r>
      <w:r>
        <w:rPr>
          <w:color w:val="231F20"/>
          <w:w w:val="95"/>
          <w:sz w:val="14"/>
        </w:rPr>
        <w:t>E.H.</w:t>
      </w:r>
      <w:r>
        <w:rPr>
          <w:color w:val="231F20"/>
          <w:spacing w:val="2"/>
          <w:w w:val="95"/>
          <w:sz w:val="14"/>
        </w:rPr>
        <w:t xml:space="preserve"> </w:t>
      </w:r>
      <w:r>
        <w:rPr>
          <w:color w:val="231F20"/>
          <w:w w:val="95"/>
          <w:sz w:val="14"/>
        </w:rPr>
        <w:t>Hipsley,</w:t>
      </w:r>
      <w:r>
        <w:rPr>
          <w:color w:val="231F20"/>
          <w:spacing w:val="2"/>
          <w:w w:val="95"/>
          <w:sz w:val="14"/>
        </w:rPr>
        <w:t xml:space="preserve"> </w:t>
      </w:r>
      <w:r>
        <w:rPr>
          <w:color w:val="231F20"/>
          <w:w w:val="95"/>
          <w:sz w:val="14"/>
        </w:rPr>
        <w:t>‘Radio</w:t>
      </w:r>
      <w:r>
        <w:rPr>
          <w:color w:val="231F20"/>
          <w:spacing w:val="1"/>
          <w:w w:val="95"/>
          <w:sz w:val="14"/>
        </w:rPr>
        <w:t xml:space="preserve"> </w:t>
      </w:r>
      <w:r>
        <w:rPr>
          <w:color w:val="231F20"/>
          <w:w w:val="95"/>
          <w:sz w:val="14"/>
        </w:rPr>
        <w:t>Script:</w:t>
      </w:r>
      <w:r>
        <w:rPr>
          <w:color w:val="231F20"/>
          <w:spacing w:val="2"/>
          <w:w w:val="95"/>
          <w:sz w:val="14"/>
        </w:rPr>
        <w:t xml:space="preserve"> </w:t>
      </w:r>
      <w:r>
        <w:rPr>
          <w:color w:val="231F20"/>
          <w:w w:val="95"/>
          <w:sz w:val="14"/>
        </w:rPr>
        <w:t>Address</w:t>
      </w:r>
      <w:r>
        <w:rPr>
          <w:color w:val="231F20"/>
          <w:spacing w:val="2"/>
          <w:w w:val="95"/>
          <w:sz w:val="14"/>
        </w:rPr>
        <w:t xml:space="preserve"> </w:t>
      </w:r>
      <w:r>
        <w:rPr>
          <w:color w:val="231F20"/>
          <w:w w:val="95"/>
          <w:sz w:val="14"/>
        </w:rPr>
        <w:t>Children’s</w:t>
      </w:r>
      <w:r>
        <w:rPr>
          <w:color w:val="231F20"/>
          <w:spacing w:val="1"/>
          <w:w w:val="95"/>
          <w:sz w:val="14"/>
        </w:rPr>
        <w:t xml:space="preserve"> </w:t>
      </w:r>
      <w:r>
        <w:rPr>
          <w:color w:val="231F20"/>
          <w:w w:val="95"/>
          <w:sz w:val="14"/>
        </w:rPr>
        <w:t>Hour</w:t>
      </w:r>
      <w:r>
        <w:rPr>
          <w:color w:val="231F20"/>
          <w:spacing w:val="2"/>
          <w:w w:val="95"/>
          <w:sz w:val="14"/>
        </w:rPr>
        <w:t xml:space="preserve"> </w:t>
      </w:r>
      <w:r>
        <w:rPr>
          <w:color w:val="231F20"/>
          <w:w w:val="95"/>
          <w:sz w:val="14"/>
        </w:rPr>
        <w:t>2CA’,</w:t>
      </w:r>
      <w:r>
        <w:rPr>
          <w:color w:val="231F20"/>
          <w:spacing w:val="2"/>
          <w:w w:val="95"/>
          <w:sz w:val="14"/>
        </w:rPr>
        <w:t xml:space="preserve"> </w:t>
      </w:r>
      <w:r>
        <w:rPr>
          <w:color w:val="231F20"/>
          <w:w w:val="95"/>
          <w:sz w:val="14"/>
        </w:rPr>
        <w:t>20</w:t>
      </w:r>
      <w:r>
        <w:rPr>
          <w:color w:val="231F20"/>
          <w:spacing w:val="2"/>
          <w:w w:val="95"/>
          <w:sz w:val="14"/>
        </w:rPr>
        <w:t xml:space="preserve"> </w:t>
      </w:r>
      <w:r>
        <w:rPr>
          <w:color w:val="231F20"/>
          <w:w w:val="95"/>
          <w:sz w:val="14"/>
        </w:rPr>
        <w:t>June</w:t>
      </w:r>
      <w:r>
        <w:rPr>
          <w:color w:val="231F20"/>
          <w:spacing w:val="1"/>
          <w:w w:val="95"/>
          <w:sz w:val="14"/>
        </w:rPr>
        <w:t xml:space="preserve"> </w:t>
      </w:r>
      <w:r>
        <w:rPr>
          <w:color w:val="231F20"/>
          <w:w w:val="95"/>
          <w:sz w:val="14"/>
        </w:rPr>
        <w:t>1949,</w:t>
      </w:r>
      <w:r>
        <w:rPr>
          <w:color w:val="231F20"/>
          <w:spacing w:val="2"/>
          <w:w w:val="95"/>
          <w:sz w:val="14"/>
        </w:rPr>
        <w:t xml:space="preserve"> </w:t>
      </w:r>
      <w:r>
        <w:rPr>
          <w:color w:val="231F20"/>
          <w:w w:val="95"/>
          <w:sz w:val="14"/>
        </w:rPr>
        <w:t>CRS</w:t>
      </w:r>
      <w:r>
        <w:rPr>
          <w:color w:val="231F20"/>
          <w:spacing w:val="2"/>
          <w:w w:val="95"/>
          <w:sz w:val="14"/>
        </w:rPr>
        <w:t xml:space="preserve"> </w:t>
      </w:r>
      <w:r>
        <w:rPr>
          <w:color w:val="231F20"/>
          <w:w w:val="95"/>
          <w:sz w:val="14"/>
        </w:rPr>
        <w:t>A1658,</w:t>
      </w:r>
      <w:r>
        <w:rPr>
          <w:color w:val="231F20"/>
          <w:spacing w:val="1"/>
          <w:w w:val="95"/>
          <w:sz w:val="14"/>
        </w:rPr>
        <w:t xml:space="preserve"> </w:t>
      </w:r>
      <w:r>
        <w:rPr>
          <w:color w:val="231F20"/>
          <w:w w:val="95"/>
          <w:sz w:val="14"/>
        </w:rPr>
        <w:t>item</w:t>
      </w:r>
      <w:r>
        <w:rPr>
          <w:color w:val="231F20"/>
          <w:spacing w:val="2"/>
          <w:w w:val="95"/>
          <w:sz w:val="14"/>
        </w:rPr>
        <w:t xml:space="preserve"> </w:t>
      </w:r>
      <w:r>
        <w:rPr>
          <w:color w:val="231F20"/>
          <w:w w:val="95"/>
          <w:sz w:val="14"/>
        </w:rPr>
        <w:t>151/1/1</w:t>
      </w:r>
      <w:r>
        <w:rPr>
          <w:color w:val="231F20"/>
          <w:spacing w:val="2"/>
          <w:w w:val="95"/>
          <w:sz w:val="14"/>
        </w:rPr>
        <w:t xml:space="preserve"> </w:t>
      </w:r>
      <w:r>
        <w:rPr>
          <w:color w:val="231F20"/>
          <w:w w:val="95"/>
          <w:sz w:val="14"/>
        </w:rPr>
        <w:t>part</w:t>
      </w:r>
      <w:r>
        <w:rPr>
          <w:color w:val="231F20"/>
          <w:spacing w:val="1"/>
          <w:w w:val="95"/>
          <w:sz w:val="14"/>
        </w:rPr>
        <w:t xml:space="preserve"> </w:t>
      </w:r>
      <w:r>
        <w:rPr>
          <w:color w:val="231F20"/>
          <w:sz w:val="14"/>
        </w:rPr>
        <w:t>1;</w:t>
      </w:r>
      <w:r>
        <w:rPr>
          <w:color w:val="231F20"/>
          <w:spacing w:val="-8"/>
          <w:sz w:val="14"/>
        </w:rPr>
        <w:t xml:space="preserve"> </w:t>
      </w:r>
      <w:r>
        <w:rPr>
          <w:color w:val="231F20"/>
          <w:sz w:val="14"/>
        </w:rPr>
        <w:t>NFSA</w:t>
      </w:r>
      <w:r>
        <w:rPr>
          <w:color w:val="231F20"/>
          <w:spacing w:val="-8"/>
          <w:sz w:val="14"/>
        </w:rPr>
        <w:t xml:space="preserve"> </w:t>
      </w:r>
      <w:r>
        <w:rPr>
          <w:color w:val="231F20"/>
          <w:sz w:val="14"/>
        </w:rPr>
        <w:t>information</w:t>
      </w:r>
      <w:r>
        <w:rPr>
          <w:color w:val="231F20"/>
          <w:spacing w:val="-8"/>
          <w:sz w:val="14"/>
        </w:rPr>
        <w:t xml:space="preserve"> </w:t>
      </w:r>
      <w:r>
        <w:rPr>
          <w:color w:val="231F20"/>
          <w:sz w:val="14"/>
        </w:rPr>
        <w:t>sheet,</w:t>
      </w:r>
      <w:r>
        <w:rPr>
          <w:color w:val="231F20"/>
          <w:spacing w:val="-8"/>
          <w:sz w:val="14"/>
        </w:rPr>
        <w:t xml:space="preserve"> </w:t>
      </w:r>
      <w:r>
        <w:rPr>
          <w:color w:val="231F20"/>
          <w:sz w:val="14"/>
        </w:rPr>
        <w:t>‘The</w:t>
      </w:r>
      <w:r>
        <w:rPr>
          <w:color w:val="231F20"/>
          <w:spacing w:val="-8"/>
          <w:sz w:val="14"/>
        </w:rPr>
        <w:t xml:space="preserve"> </w:t>
      </w:r>
      <w:r>
        <w:rPr>
          <w:color w:val="231F20"/>
          <w:sz w:val="14"/>
        </w:rPr>
        <w:t>Building</w:t>
      </w:r>
      <w:r>
        <w:rPr>
          <w:color w:val="231F20"/>
          <w:spacing w:val="-8"/>
          <w:sz w:val="14"/>
        </w:rPr>
        <w:t xml:space="preserve"> </w:t>
      </w:r>
      <w:r>
        <w:rPr>
          <w:color w:val="231F20"/>
          <w:sz w:val="14"/>
        </w:rPr>
        <w:t>of</w:t>
      </w:r>
      <w:r>
        <w:rPr>
          <w:color w:val="231F20"/>
          <w:spacing w:val="-8"/>
          <w:sz w:val="14"/>
        </w:rPr>
        <w:t xml:space="preserve"> </w:t>
      </w:r>
      <w:r>
        <w:rPr>
          <w:color w:val="231F20"/>
          <w:sz w:val="14"/>
        </w:rPr>
        <w:t>the</w:t>
      </w:r>
      <w:r>
        <w:rPr>
          <w:color w:val="231F20"/>
          <w:spacing w:val="-8"/>
          <w:sz w:val="14"/>
        </w:rPr>
        <w:t xml:space="preserve"> </w:t>
      </w:r>
      <w:r>
        <w:rPr>
          <w:color w:val="231F20"/>
          <w:sz w:val="14"/>
        </w:rPr>
        <w:t>National</w:t>
      </w:r>
      <w:r>
        <w:rPr>
          <w:color w:val="231F20"/>
          <w:spacing w:val="-8"/>
          <w:sz w:val="14"/>
        </w:rPr>
        <w:t xml:space="preserve"> </w:t>
      </w:r>
      <w:r>
        <w:rPr>
          <w:color w:val="231F20"/>
          <w:sz w:val="14"/>
        </w:rPr>
        <w:t>Film</w:t>
      </w:r>
      <w:r>
        <w:rPr>
          <w:color w:val="231F20"/>
          <w:spacing w:val="-8"/>
          <w:sz w:val="14"/>
        </w:rPr>
        <w:t xml:space="preserve"> </w:t>
      </w:r>
      <w:r>
        <w:rPr>
          <w:color w:val="231F20"/>
          <w:sz w:val="14"/>
        </w:rPr>
        <w:t>and</w:t>
      </w:r>
      <w:r>
        <w:rPr>
          <w:color w:val="231F20"/>
          <w:spacing w:val="-8"/>
          <w:sz w:val="14"/>
        </w:rPr>
        <w:t xml:space="preserve"> </w:t>
      </w:r>
      <w:r>
        <w:rPr>
          <w:color w:val="231F20"/>
          <w:sz w:val="14"/>
        </w:rPr>
        <w:t>Sound</w:t>
      </w:r>
      <w:r>
        <w:rPr>
          <w:color w:val="231F20"/>
          <w:spacing w:val="-8"/>
          <w:sz w:val="14"/>
        </w:rPr>
        <w:t xml:space="preserve"> </w:t>
      </w:r>
      <w:r>
        <w:rPr>
          <w:color w:val="231F20"/>
          <w:sz w:val="14"/>
        </w:rPr>
        <w:t>Archive’,</w:t>
      </w:r>
      <w:r>
        <w:rPr>
          <w:color w:val="231F20"/>
          <w:spacing w:val="-8"/>
          <w:sz w:val="14"/>
        </w:rPr>
        <w:t xml:space="preserve"> </w:t>
      </w:r>
      <w:r>
        <w:rPr>
          <w:color w:val="231F20"/>
          <w:sz w:val="14"/>
        </w:rPr>
        <w:t>c.</w:t>
      </w:r>
      <w:r>
        <w:rPr>
          <w:color w:val="231F20"/>
          <w:spacing w:val="-8"/>
          <w:sz w:val="14"/>
        </w:rPr>
        <w:t xml:space="preserve"> </w:t>
      </w:r>
      <w:r>
        <w:rPr>
          <w:color w:val="231F20"/>
          <w:sz w:val="14"/>
        </w:rPr>
        <w:t>1994.</w:t>
      </w:r>
    </w:p>
    <w:p w14:paraId="0EC758BB" w14:textId="77777777" w:rsidR="00F71DDB" w:rsidRDefault="00A630EF" w:rsidP="006D1716">
      <w:pPr>
        <w:pStyle w:val="ListParagraph"/>
        <w:numPr>
          <w:ilvl w:val="0"/>
          <w:numId w:val="29"/>
        </w:numPr>
        <w:tabs>
          <w:tab w:val="left" w:pos="545"/>
        </w:tabs>
        <w:spacing w:line="179" w:lineRule="exact"/>
        <w:ind w:hanging="228"/>
        <w:jc w:val="left"/>
        <w:rPr>
          <w:sz w:val="14"/>
        </w:rPr>
      </w:pPr>
      <w:r>
        <w:rPr>
          <w:color w:val="231F20"/>
          <w:w w:val="95"/>
          <w:sz w:val="14"/>
        </w:rPr>
        <w:t>Clements,</w:t>
      </w:r>
      <w:r>
        <w:rPr>
          <w:color w:val="231F20"/>
          <w:spacing w:val="14"/>
          <w:w w:val="95"/>
          <w:sz w:val="14"/>
        </w:rPr>
        <w:t xml:space="preserve"> </w:t>
      </w:r>
      <w:r>
        <w:rPr>
          <w:color w:val="231F20"/>
          <w:w w:val="95"/>
          <w:sz w:val="14"/>
        </w:rPr>
        <w:t>‘Australian</w:t>
      </w:r>
      <w:r>
        <w:rPr>
          <w:color w:val="231F20"/>
          <w:spacing w:val="14"/>
          <w:w w:val="95"/>
          <w:sz w:val="14"/>
        </w:rPr>
        <w:t xml:space="preserve"> </w:t>
      </w:r>
      <w:r>
        <w:rPr>
          <w:color w:val="231F20"/>
          <w:w w:val="95"/>
          <w:sz w:val="14"/>
        </w:rPr>
        <w:t>Institute</w:t>
      </w:r>
      <w:r>
        <w:rPr>
          <w:color w:val="231F20"/>
          <w:spacing w:val="14"/>
          <w:w w:val="95"/>
          <w:sz w:val="14"/>
        </w:rPr>
        <w:t xml:space="preserve"> </w:t>
      </w:r>
      <w:r>
        <w:rPr>
          <w:color w:val="231F20"/>
          <w:w w:val="95"/>
          <w:sz w:val="14"/>
        </w:rPr>
        <w:t>of</w:t>
      </w:r>
      <w:r>
        <w:rPr>
          <w:color w:val="231F20"/>
          <w:spacing w:val="14"/>
          <w:w w:val="95"/>
          <w:sz w:val="14"/>
        </w:rPr>
        <w:t xml:space="preserve"> </w:t>
      </w:r>
      <w:r>
        <w:rPr>
          <w:color w:val="231F20"/>
          <w:w w:val="95"/>
          <w:sz w:val="14"/>
        </w:rPr>
        <w:t>Anatomy’,</w:t>
      </w:r>
      <w:r>
        <w:rPr>
          <w:color w:val="231F20"/>
          <w:spacing w:val="15"/>
          <w:w w:val="95"/>
          <w:sz w:val="14"/>
        </w:rPr>
        <w:t xml:space="preserve"> </w:t>
      </w:r>
      <w:r>
        <w:rPr>
          <w:color w:val="231F20"/>
          <w:w w:val="95"/>
          <w:sz w:val="14"/>
        </w:rPr>
        <w:t>April</w:t>
      </w:r>
      <w:r>
        <w:rPr>
          <w:color w:val="231F20"/>
          <w:spacing w:val="14"/>
          <w:w w:val="95"/>
          <w:sz w:val="14"/>
        </w:rPr>
        <w:t xml:space="preserve"> </w:t>
      </w:r>
      <w:r>
        <w:rPr>
          <w:color w:val="231F20"/>
          <w:w w:val="95"/>
          <w:sz w:val="14"/>
        </w:rPr>
        <w:t>1949;</w:t>
      </w:r>
      <w:r>
        <w:rPr>
          <w:color w:val="231F20"/>
          <w:spacing w:val="14"/>
          <w:w w:val="95"/>
          <w:sz w:val="14"/>
        </w:rPr>
        <w:t xml:space="preserve"> </w:t>
      </w:r>
      <w:r>
        <w:rPr>
          <w:color w:val="231F20"/>
          <w:w w:val="95"/>
          <w:sz w:val="14"/>
        </w:rPr>
        <w:t>and</w:t>
      </w:r>
      <w:r>
        <w:rPr>
          <w:color w:val="231F20"/>
          <w:spacing w:val="14"/>
          <w:w w:val="95"/>
          <w:sz w:val="14"/>
        </w:rPr>
        <w:t xml:space="preserve"> </w:t>
      </w:r>
      <w:r>
        <w:rPr>
          <w:color w:val="231F20"/>
          <w:w w:val="95"/>
          <w:sz w:val="14"/>
        </w:rPr>
        <w:t>minute,</w:t>
      </w:r>
      <w:r>
        <w:rPr>
          <w:color w:val="231F20"/>
          <w:spacing w:val="15"/>
          <w:w w:val="95"/>
          <w:sz w:val="14"/>
        </w:rPr>
        <w:t xml:space="preserve"> </w:t>
      </w:r>
      <w:r>
        <w:rPr>
          <w:color w:val="231F20"/>
          <w:w w:val="95"/>
          <w:sz w:val="14"/>
        </w:rPr>
        <w:t>Hipsley,</w:t>
      </w:r>
      <w:r>
        <w:rPr>
          <w:color w:val="231F20"/>
          <w:spacing w:val="14"/>
          <w:w w:val="95"/>
          <w:sz w:val="14"/>
        </w:rPr>
        <w:t xml:space="preserve"> </w:t>
      </w:r>
      <w:r>
        <w:rPr>
          <w:color w:val="231F20"/>
          <w:w w:val="95"/>
          <w:sz w:val="14"/>
        </w:rPr>
        <w:t>to</w:t>
      </w:r>
      <w:r>
        <w:rPr>
          <w:color w:val="231F20"/>
          <w:spacing w:val="14"/>
          <w:w w:val="95"/>
          <w:sz w:val="14"/>
        </w:rPr>
        <w:t xml:space="preserve"> </w:t>
      </w:r>
      <w:r>
        <w:rPr>
          <w:color w:val="231F20"/>
          <w:w w:val="95"/>
          <w:sz w:val="14"/>
        </w:rPr>
        <w:t>Director-General</w:t>
      </w:r>
      <w:r>
        <w:rPr>
          <w:color w:val="231F20"/>
          <w:spacing w:val="14"/>
          <w:w w:val="95"/>
          <w:sz w:val="14"/>
        </w:rPr>
        <w:t xml:space="preserve"> </w:t>
      </w:r>
      <w:r>
        <w:rPr>
          <w:color w:val="231F20"/>
          <w:w w:val="95"/>
          <w:sz w:val="14"/>
        </w:rPr>
        <w:t>of</w:t>
      </w:r>
      <w:r>
        <w:rPr>
          <w:color w:val="231F20"/>
          <w:spacing w:val="15"/>
          <w:w w:val="95"/>
          <w:sz w:val="14"/>
        </w:rPr>
        <w:t xml:space="preserve"> </w:t>
      </w:r>
      <w:r>
        <w:rPr>
          <w:color w:val="231F20"/>
          <w:w w:val="95"/>
          <w:sz w:val="14"/>
        </w:rPr>
        <w:t>Health,</w:t>
      </w:r>
      <w:r>
        <w:rPr>
          <w:color w:val="231F20"/>
          <w:spacing w:val="14"/>
          <w:w w:val="95"/>
          <w:sz w:val="14"/>
        </w:rPr>
        <w:t xml:space="preserve"> </w:t>
      </w:r>
      <w:r>
        <w:rPr>
          <w:color w:val="231F20"/>
          <w:w w:val="95"/>
          <w:sz w:val="14"/>
        </w:rPr>
        <w:t>‘Description</w:t>
      </w:r>
      <w:r>
        <w:rPr>
          <w:color w:val="231F20"/>
          <w:spacing w:val="14"/>
          <w:w w:val="95"/>
          <w:sz w:val="14"/>
        </w:rPr>
        <w:t xml:space="preserve"> </w:t>
      </w:r>
      <w:r>
        <w:rPr>
          <w:color w:val="231F20"/>
          <w:w w:val="95"/>
          <w:sz w:val="14"/>
        </w:rPr>
        <w:t>of</w:t>
      </w:r>
      <w:r>
        <w:rPr>
          <w:color w:val="231F20"/>
          <w:spacing w:val="14"/>
          <w:w w:val="95"/>
          <w:sz w:val="14"/>
        </w:rPr>
        <w:t xml:space="preserve"> </w:t>
      </w:r>
      <w:r>
        <w:rPr>
          <w:color w:val="231F20"/>
          <w:w w:val="95"/>
          <w:sz w:val="14"/>
        </w:rPr>
        <w:t>Building’,</w:t>
      </w:r>
    </w:p>
    <w:p w14:paraId="10A3B0D0" w14:textId="77777777" w:rsidR="00F71DDB" w:rsidRDefault="00A630EF" w:rsidP="004124C1">
      <w:pPr>
        <w:spacing w:before="3" w:line="228" w:lineRule="auto"/>
        <w:ind w:left="544" w:right="923"/>
        <w:rPr>
          <w:sz w:val="14"/>
        </w:rPr>
      </w:pPr>
      <w:r>
        <w:rPr>
          <w:color w:val="231F20"/>
          <w:w w:val="95"/>
          <w:sz w:val="14"/>
        </w:rPr>
        <w:t>5</w:t>
      </w:r>
      <w:r>
        <w:rPr>
          <w:color w:val="231F20"/>
          <w:spacing w:val="15"/>
          <w:w w:val="95"/>
          <w:sz w:val="14"/>
        </w:rPr>
        <w:t xml:space="preserve"> </w:t>
      </w:r>
      <w:r>
        <w:rPr>
          <w:color w:val="231F20"/>
          <w:w w:val="95"/>
          <w:sz w:val="14"/>
        </w:rPr>
        <w:t>December</w:t>
      </w:r>
      <w:r>
        <w:rPr>
          <w:color w:val="231F20"/>
          <w:spacing w:val="15"/>
          <w:w w:val="95"/>
          <w:sz w:val="14"/>
        </w:rPr>
        <w:t xml:space="preserve"> </w:t>
      </w:r>
      <w:r>
        <w:rPr>
          <w:color w:val="231F20"/>
          <w:w w:val="95"/>
          <w:sz w:val="14"/>
        </w:rPr>
        <w:t>1949,</w:t>
      </w:r>
      <w:r>
        <w:rPr>
          <w:color w:val="231F20"/>
          <w:spacing w:val="15"/>
          <w:w w:val="95"/>
          <w:sz w:val="14"/>
        </w:rPr>
        <w:t xml:space="preserve"> </w:t>
      </w:r>
      <w:r>
        <w:rPr>
          <w:color w:val="231F20"/>
          <w:w w:val="95"/>
          <w:sz w:val="14"/>
        </w:rPr>
        <w:t>CRS</w:t>
      </w:r>
      <w:r>
        <w:rPr>
          <w:color w:val="231F20"/>
          <w:spacing w:val="15"/>
          <w:w w:val="95"/>
          <w:sz w:val="14"/>
        </w:rPr>
        <w:t xml:space="preserve"> </w:t>
      </w:r>
      <w:r>
        <w:rPr>
          <w:color w:val="231F20"/>
          <w:w w:val="95"/>
          <w:sz w:val="14"/>
        </w:rPr>
        <w:t>A2644,</w:t>
      </w:r>
      <w:r>
        <w:rPr>
          <w:color w:val="231F20"/>
          <w:spacing w:val="15"/>
          <w:w w:val="95"/>
          <w:sz w:val="14"/>
        </w:rPr>
        <w:t xml:space="preserve"> </w:t>
      </w:r>
      <w:r>
        <w:rPr>
          <w:color w:val="231F20"/>
          <w:w w:val="95"/>
          <w:sz w:val="14"/>
        </w:rPr>
        <w:t>item</w:t>
      </w:r>
      <w:r>
        <w:rPr>
          <w:color w:val="231F20"/>
          <w:spacing w:val="15"/>
          <w:w w:val="95"/>
          <w:sz w:val="14"/>
        </w:rPr>
        <w:t xml:space="preserve"> </w:t>
      </w:r>
      <w:r>
        <w:rPr>
          <w:color w:val="231F20"/>
          <w:w w:val="95"/>
          <w:sz w:val="14"/>
        </w:rPr>
        <w:t>70;</w:t>
      </w:r>
      <w:r>
        <w:rPr>
          <w:color w:val="231F20"/>
          <w:spacing w:val="15"/>
          <w:w w:val="95"/>
          <w:sz w:val="14"/>
        </w:rPr>
        <w:t xml:space="preserve"> </w:t>
      </w:r>
      <w:r>
        <w:rPr>
          <w:color w:val="231F20"/>
          <w:w w:val="95"/>
          <w:sz w:val="14"/>
        </w:rPr>
        <w:t>architectural</w:t>
      </w:r>
      <w:r>
        <w:rPr>
          <w:color w:val="231F20"/>
          <w:spacing w:val="15"/>
          <w:w w:val="95"/>
          <w:sz w:val="14"/>
        </w:rPr>
        <w:t xml:space="preserve"> </w:t>
      </w:r>
      <w:r>
        <w:rPr>
          <w:color w:val="231F20"/>
          <w:w w:val="95"/>
          <w:sz w:val="14"/>
        </w:rPr>
        <w:t>drawing,</w:t>
      </w:r>
      <w:r>
        <w:rPr>
          <w:color w:val="231F20"/>
          <w:spacing w:val="15"/>
          <w:w w:val="95"/>
          <w:sz w:val="14"/>
        </w:rPr>
        <w:t xml:space="preserve"> </w:t>
      </w:r>
      <w:r>
        <w:rPr>
          <w:color w:val="231F20"/>
          <w:w w:val="95"/>
          <w:sz w:val="14"/>
        </w:rPr>
        <w:t>‘Institute</w:t>
      </w:r>
      <w:r>
        <w:rPr>
          <w:color w:val="231F20"/>
          <w:spacing w:val="16"/>
          <w:w w:val="95"/>
          <w:sz w:val="14"/>
        </w:rPr>
        <w:t xml:space="preserve"> </w:t>
      </w:r>
      <w:r>
        <w:rPr>
          <w:color w:val="231F20"/>
          <w:w w:val="95"/>
          <w:sz w:val="14"/>
        </w:rPr>
        <w:t>of</w:t>
      </w:r>
      <w:r>
        <w:rPr>
          <w:color w:val="231F20"/>
          <w:spacing w:val="15"/>
          <w:w w:val="95"/>
          <w:sz w:val="14"/>
        </w:rPr>
        <w:t xml:space="preserve"> </w:t>
      </w:r>
      <w:r>
        <w:rPr>
          <w:color w:val="231F20"/>
          <w:w w:val="95"/>
          <w:sz w:val="14"/>
        </w:rPr>
        <w:t>Anatomy:</w:t>
      </w:r>
      <w:r>
        <w:rPr>
          <w:color w:val="231F20"/>
          <w:spacing w:val="15"/>
          <w:w w:val="95"/>
          <w:sz w:val="14"/>
        </w:rPr>
        <w:t xml:space="preserve"> </w:t>
      </w:r>
      <w:r>
        <w:rPr>
          <w:color w:val="231F20"/>
          <w:w w:val="95"/>
          <w:sz w:val="14"/>
        </w:rPr>
        <w:t>entrance</w:t>
      </w:r>
      <w:r>
        <w:rPr>
          <w:color w:val="231F20"/>
          <w:spacing w:val="15"/>
          <w:w w:val="95"/>
          <w:sz w:val="14"/>
        </w:rPr>
        <w:t xml:space="preserve"> </w:t>
      </w:r>
      <w:r>
        <w:rPr>
          <w:color w:val="231F20"/>
          <w:w w:val="95"/>
          <w:sz w:val="14"/>
        </w:rPr>
        <w:t>to</w:t>
      </w:r>
      <w:r>
        <w:rPr>
          <w:color w:val="231F20"/>
          <w:spacing w:val="15"/>
          <w:w w:val="95"/>
          <w:sz w:val="14"/>
        </w:rPr>
        <w:t xml:space="preserve"> </w:t>
      </w:r>
      <w:r>
        <w:rPr>
          <w:color w:val="231F20"/>
          <w:w w:val="95"/>
          <w:sz w:val="14"/>
        </w:rPr>
        <w:t>museums’,</w:t>
      </w:r>
      <w:r>
        <w:rPr>
          <w:color w:val="231F20"/>
          <w:spacing w:val="15"/>
          <w:w w:val="95"/>
          <w:sz w:val="14"/>
        </w:rPr>
        <w:t xml:space="preserve"> </w:t>
      </w:r>
      <w:r>
        <w:rPr>
          <w:color w:val="231F20"/>
          <w:w w:val="95"/>
          <w:sz w:val="14"/>
        </w:rPr>
        <w:t>10</w:t>
      </w:r>
      <w:r>
        <w:rPr>
          <w:color w:val="231F20"/>
          <w:spacing w:val="15"/>
          <w:w w:val="95"/>
          <w:sz w:val="14"/>
        </w:rPr>
        <w:t xml:space="preserve"> </w:t>
      </w:r>
      <w:r>
        <w:rPr>
          <w:color w:val="231F20"/>
          <w:w w:val="95"/>
          <w:sz w:val="14"/>
        </w:rPr>
        <w:t>January</w:t>
      </w:r>
      <w:r>
        <w:rPr>
          <w:color w:val="231F20"/>
          <w:spacing w:val="15"/>
          <w:w w:val="95"/>
          <w:sz w:val="14"/>
        </w:rPr>
        <w:t xml:space="preserve"> </w:t>
      </w:r>
      <w:r>
        <w:rPr>
          <w:color w:val="231F20"/>
          <w:w w:val="95"/>
          <w:sz w:val="14"/>
        </w:rPr>
        <w:t>1929,</w:t>
      </w:r>
      <w:r>
        <w:rPr>
          <w:color w:val="231F20"/>
          <w:spacing w:val="15"/>
          <w:w w:val="95"/>
          <w:sz w:val="14"/>
        </w:rPr>
        <w:t xml:space="preserve"> </w:t>
      </w:r>
      <w:r>
        <w:rPr>
          <w:color w:val="231F20"/>
          <w:w w:val="95"/>
          <w:sz w:val="14"/>
        </w:rPr>
        <w:t>CRS</w:t>
      </w:r>
      <w:r>
        <w:rPr>
          <w:color w:val="231F20"/>
          <w:spacing w:val="15"/>
          <w:w w:val="95"/>
          <w:sz w:val="14"/>
        </w:rPr>
        <w:t xml:space="preserve"> </w:t>
      </w:r>
      <w:r>
        <w:rPr>
          <w:color w:val="231F20"/>
          <w:w w:val="95"/>
          <w:sz w:val="14"/>
        </w:rPr>
        <w:t>A2505,</w:t>
      </w:r>
      <w:r>
        <w:rPr>
          <w:color w:val="231F20"/>
          <w:spacing w:val="1"/>
          <w:w w:val="95"/>
          <w:sz w:val="14"/>
        </w:rPr>
        <w:t xml:space="preserve"> </w:t>
      </w:r>
      <w:r>
        <w:rPr>
          <w:color w:val="231F20"/>
          <w:sz w:val="14"/>
        </w:rPr>
        <w:t>item</w:t>
      </w:r>
      <w:r>
        <w:rPr>
          <w:color w:val="231F20"/>
          <w:spacing w:val="-9"/>
          <w:sz w:val="14"/>
        </w:rPr>
        <w:t xml:space="preserve"> </w:t>
      </w:r>
      <w:r>
        <w:rPr>
          <w:color w:val="231F20"/>
          <w:sz w:val="14"/>
        </w:rPr>
        <w:t>AF129.</w:t>
      </w:r>
    </w:p>
    <w:p w14:paraId="72C2DBD9" w14:textId="77777777" w:rsidR="00F71DDB" w:rsidRDefault="00F71DDB" w:rsidP="004124C1">
      <w:pPr>
        <w:spacing w:line="228" w:lineRule="auto"/>
        <w:rPr>
          <w:sz w:val="14"/>
        </w:rPr>
        <w:sectPr w:rsidR="00F71DDB">
          <w:type w:val="continuous"/>
          <w:pgSz w:w="11910" w:h="16840"/>
          <w:pgMar w:top="1580" w:right="800" w:bottom="0" w:left="1100" w:header="0" w:footer="630" w:gutter="0"/>
          <w:cols w:space="720"/>
        </w:sectPr>
      </w:pPr>
    </w:p>
    <w:p w14:paraId="38790E31" w14:textId="77777777" w:rsidR="00F71DDB" w:rsidRDefault="00F71DDB" w:rsidP="004124C1">
      <w:pPr>
        <w:pStyle w:val="BodyText"/>
        <w:rPr>
          <w:sz w:val="20"/>
        </w:rPr>
      </w:pPr>
    </w:p>
    <w:p w14:paraId="1722391B" w14:textId="77777777" w:rsidR="00F71DDB" w:rsidRDefault="00F71DDB" w:rsidP="004124C1">
      <w:pPr>
        <w:pStyle w:val="BodyText"/>
        <w:spacing w:before="13"/>
      </w:pPr>
    </w:p>
    <w:p w14:paraId="16F58958" w14:textId="77777777" w:rsidR="00F71DDB" w:rsidRDefault="00A630EF" w:rsidP="002230C0">
      <w:pPr>
        <w:pStyle w:val="Heading3"/>
        <w:spacing w:before="113" w:line="228" w:lineRule="auto"/>
        <w:ind w:left="284" w:right="634"/>
      </w:pPr>
      <w:r>
        <w:rPr>
          <w:w w:val="105"/>
        </w:rPr>
        <w:t>Figure</w:t>
      </w:r>
      <w:r>
        <w:rPr>
          <w:spacing w:val="7"/>
          <w:w w:val="105"/>
        </w:rPr>
        <w:t xml:space="preserve"> </w:t>
      </w:r>
      <w:r>
        <w:rPr>
          <w:w w:val="105"/>
        </w:rPr>
        <w:t>17:</w:t>
      </w:r>
      <w:r>
        <w:rPr>
          <w:spacing w:val="8"/>
          <w:w w:val="105"/>
        </w:rPr>
        <w:t xml:space="preserve"> </w:t>
      </w:r>
      <w:r>
        <w:rPr>
          <w:w w:val="105"/>
        </w:rPr>
        <w:t>Proposed</w:t>
      </w:r>
      <w:r>
        <w:rPr>
          <w:spacing w:val="7"/>
          <w:w w:val="105"/>
        </w:rPr>
        <w:t xml:space="preserve"> </w:t>
      </w:r>
      <w:r>
        <w:rPr>
          <w:w w:val="105"/>
        </w:rPr>
        <w:t>Art</w:t>
      </w:r>
      <w:r>
        <w:rPr>
          <w:spacing w:val="8"/>
          <w:w w:val="105"/>
        </w:rPr>
        <w:t xml:space="preserve"> </w:t>
      </w:r>
      <w:r>
        <w:rPr>
          <w:w w:val="105"/>
        </w:rPr>
        <w:t>Deco</w:t>
      </w:r>
      <w:r>
        <w:rPr>
          <w:spacing w:val="7"/>
          <w:w w:val="105"/>
        </w:rPr>
        <w:t xml:space="preserve"> </w:t>
      </w:r>
      <w:r>
        <w:rPr>
          <w:w w:val="105"/>
        </w:rPr>
        <w:t>design</w:t>
      </w:r>
      <w:r>
        <w:rPr>
          <w:spacing w:val="8"/>
          <w:w w:val="105"/>
        </w:rPr>
        <w:t xml:space="preserve"> </w:t>
      </w:r>
      <w:r>
        <w:rPr>
          <w:w w:val="105"/>
        </w:rPr>
        <w:t>features</w:t>
      </w:r>
      <w:r>
        <w:rPr>
          <w:spacing w:val="7"/>
          <w:w w:val="105"/>
        </w:rPr>
        <w:t xml:space="preserve"> </w:t>
      </w:r>
      <w:r>
        <w:rPr>
          <w:w w:val="105"/>
        </w:rPr>
        <w:t>to</w:t>
      </w:r>
      <w:r>
        <w:rPr>
          <w:spacing w:val="8"/>
          <w:w w:val="105"/>
        </w:rPr>
        <w:t xml:space="preserve"> </w:t>
      </w:r>
      <w:r>
        <w:rPr>
          <w:w w:val="105"/>
        </w:rPr>
        <w:t>surround</w:t>
      </w:r>
      <w:r>
        <w:rPr>
          <w:spacing w:val="7"/>
          <w:w w:val="105"/>
        </w:rPr>
        <w:t xml:space="preserve"> </w:t>
      </w:r>
      <w:r>
        <w:rPr>
          <w:w w:val="105"/>
        </w:rPr>
        <w:t>the</w:t>
      </w:r>
      <w:r>
        <w:rPr>
          <w:spacing w:val="8"/>
          <w:w w:val="105"/>
        </w:rPr>
        <w:t xml:space="preserve"> </w:t>
      </w:r>
      <w:r>
        <w:rPr>
          <w:w w:val="105"/>
        </w:rPr>
        <w:t>doors</w:t>
      </w:r>
      <w:r>
        <w:rPr>
          <w:spacing w:val="8"/>
          <w:w w:val="105"/>
        </w:rPr>
        <w:t xml:space="preserve"> </w:t>
      </w:r>
      <w:r>
        <w:rPr>
          <w:w w:val="105"/>
        </w:rPr>
        <w:t>leading</w:t>
      </w:r>
      <w:r>
        <w:rPr>
          <w:spacing w:val="7"/>
          <w:w w:val="105"/>
        </w:rPr>
        <w:t xml:space="preserve"> </w:t>
      </w:r>
      <w:r>
        <w:rPr>
          <w:w w:val="105"/>
        </w:rPr>
        <w:t>to</w:t>
      </w:r>
      <w:r>
        <w:rPr>
          <w:spacing w:val="8"/>
          <w:w w:val="105"/>
        </w:rPr>
        <w:t xml:space="preserve"> </w:t>
      </w:r>
      <w:r>
        <w:rPr>
          <w:w w:val="105"/>
        </w:rPr>
        <w:t>the</w:t>
      </w:r>
      <w:r>
        <w:rPr>
          <w:spacing w:val="7"/>
          <w:w w:val="105"/>
        </w:rPr>
        <w:t xml:space="preserve"> </w:t>
      </w:r>
      <w:r>
        <w:rPr>
          <w:w w:val="105"/>
        </w:rPr>
        <w:t>museums</w:t>
      </w:r>
      <w:r>
        <w:rPr>
          <w:spacing w:val="8"/>
          <w:w w:val="105"/>
        </w:rPr>
        <w:t xml:space="preserve"> </w:t>
      </w:r>
      <w:r>
        <w:rPr>
          <w:w w:val="105"/>
        </w:rPr>
        <w:t>and</w:t>
      </w:r>
      <w:r>
        <w:rPr>
          <w:spacing w:val="7"/>
          <w:w w:val="105"/>
        </w:rPr>
        <w:t xml:space="preserve"> </w:t>
      </w:r>
      <w:r>
        <w:rPr>
          <w:w w:val="105"/>
        </w:rPr>
        <w:t>courtyard,</w:t>
      </w:r>
      <w:r>
        <w:rPr>
          <w:spacing w:val="1"/>
          <w:w w:val="105"/>
        </w:rPr>
        <w:t xml:space="preserve"> </w:t>
      </w:r>
      <w:r>
        <w:rPr>
          <w:w w:val="105"/>
        </w:rPr>
        <w:t>January</w:t>
      </w:r>
      <w:r>
        <w:rPr>
          <w:spacing w:val="-4"/>
          <w:w w:val="105"/>
        </w:rPr>
        <w:t xml:space="preserve"> </w:t>
      </w:r>
      <w:r>
        <w:rPr>
          <w:w w:val="105"/>
        </w:rPr>
        <w:t>1929</w:t>
      </w:r>
      <w:r>
        <w:rPr>
          <w:spacing w:val="-3"/>
          <w:w w:val="105"/>
        </w:rPr>
        <w:t xml:space="preserve"> </w:t>
      </w:r>
      <w:r>
        <w:rPr>
          <w:w w:val="105"/>
        </w:rPr>
        <w:t>(National</w:t>
      </w:r>
      <w:r>
        <w:rPr>
          <w:spacing w:val="-3"/>
          <w:w w:val="105"/>
        </w:rPr>
        <w:t xml:space="preserve"> </w:t>
      </w:r>
      <w:r>
        <w:rPr>
          <w:w w:val="105"/>
        </w:rPr>
        <w:t>Archives</w:t>
      </w:r>
      <w:r>
        <w:rPr>
          <w:spacing w:val="-3"/>
          <w:w w:val="105"/>
        </w:rPr>
        <w:t xml:space="preserve"> </w:t>
      </w:r>
      <w:r>
        <w:rPr>
          <w:w w:val="105"/>
        </w:rPr>
        <w:t>of</w:t>
      </w:r>
      <w:r>
        <w:rPr>
          <w:spacing w:val="-3"/>
          <w:w w:val="105"/>
        </w:rPr>
        <w:t xml:space="preserve"> </w:t>
      </w:r>
      <w:r>
        <w:rPr>
          <w:w w:val="105"/>
        </w:rPr>
        <w:t>Australia)</w:t>
      </w:r>
    </w:p>
    <w:p w14:paraId="4AA71487" w14:textId="0084C927" w:rsidR="002101DA" w:rsidRDefault="002101DA" w:rsidP="004124C1">
      <w:pPr>
        <w:pStyle w:val="BodyText"/>
        <w:spacing w:before="10"/>
        <w:ind w:left="284"/>
        <w:rPr>
          <w:rFonts w:ascii="Calibri"/>
          <w:b/>
          <w:sz w:val="16"/>
          <w:szCs w:val="24"/>
        </w:rPr>
      </w:pPr>
      <w:r>
        <w:rPr>
          <w:rFonts w:ascii="Calibri"/>
          <w:b/>
          <w:noProof/>
          <w:sz w:val="8"/>
        </w:rPr>
        <mc:AlternateContent>
          <mc:Choice Requires="wps">
            <w:drawing>
              <wp:inline distT="0" distB="0" distL="0" distR="0" wp14:anchorId="362AE526" wp14:editId="5B011226">
                <wp:extent cx="5760085" cy="1270"/>
                <wp:effectExtent l="9525" t="13335" r="12065" b="13970"/>
                <wp:docPr id="68" name="Freeform: 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2CF03704" id="Freeform: Shape 68"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" path="m,l9071,e" filled="f" strokecolor="#291a44" strokeweight="1pt">
                <v:path arrowok="t" o:connecttype="custom" o:connectlocs="0,0;5760085,0" o:connectangles="0,0"/>
                <w10:anchorlock/>
              </v:shape>
            </w:pict>
          </mc:Fallback>
        </mc:AlternateContent>
      </w:r>
    </w:p>
    <w:p w14:paraId="435F994A" w14:textId="77777777" w:rsidR="002101DA" w:rsidRDefault="002101DA" w:rsidP="004124C1">
      <w:pPr>
        <w:pStyle w:val="BodyText"/>
        <w:spacing w:before="10"/>
        <w:ind w:left="284"/>
        <w:rPr>
          <w:rFonts w:ascii="Calibri"/>
          <w:b/>
          <w:sz w:val="16"/>
          <w:szCs w:val="24"/>
        </w:rPr>
      </w:pPr>
    </w:p>
    <w:p w14:paraId="64A2A1D9" w14:textId="2BE2C84C" w:rsidR="00F71DDB" w:rsidRDefault="00A630EF" w:rsidP="004124C1">
      <w:pPr>
        <w:pStyle w:val="BodyText"/>
        <w:spacing w:before="10"/>
        <w:ind w:left="284"/>
        <w:rPr>
          <w:rFonts w:ascii="Calibri"/>
          <w:b/>
          <w:sz w:val="8"/>
        </w:rPr>
      </w:pPr>
      <w:r>
        <w:rPr>
          <w:noProof/>
        </w:rPr>
        <w:drawing>
          <wp:inline distT="0" distB="0" distL="0" distR="0" wp14:anchorId="4E81B233" wp14:editId="53222D9F">
            <wp:extent cx="4806878" cy="7900416"/>
            <wp:effectExtent l="0" t="0" r="0" b="5715"/>
            <wp:docPr id="35" name="image20.jpeg" descr="Proposed Art Deco design features to surround the doors leading to the museums and court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jpe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806878" cy="7900416"/>
                    </a:xfrm>
                    <a:prstGeom prst="rect">
                      <a:avLst/>
                    </a:prstGeom>
                  </pic:spPr>
                </pic:pic>
              </a:graphicData>
            </a:graphic>
          </wp:inline>
        </w:drawing>
      </w:r>
    </w:p>
    <w:p w14:paraId="4E27FA77" w14:textId="77777777" w:rsidR="00F71DDB" w:rsidRDefault="00F71DDB" w:rsidP="004124C1">
      <w:pPr>
        <w:pStyle w:val="BodyText"/>
        <w:rPr>
          <w:rFonts w:ascii="Calibri"/>
          <w:b/>
          <w:sz w:val="14"/>
        </w:rPr>
      </w:pPr>
    </w:p>
    <w:p w14:paraId="6EC09200" w14:textId="77777777" w:rsidR="00F71DDB" w:rsidRDefault="00F71DDB" w:rsidP="004124C1">
      <w:pPr>
        <w:rPr>
          <w:rFonts w:ascii="Calibri"/>
          <w:sz w:val="14"/>
        </w:rPr>
        <w:sectPr w:rsidR="00F71DDB">
          <w:pgSz w:w="11910" w:h="16840"/>
          <w:pgMar w:top="1580" w:right="800" w:bottom="820" w:left="1100" w:header="0" w:footer="630" w:gutter="0"/>
          <w:cols w:space="720"/>
        </w:sectPr>
      </w:pPr>
    </w:p>
    <w:p w14:paraId="6CAE03FB" w14:textId="77777777" w:rsidR="00F71DDB" w:rsidRDefault="00F71DDB" w:rsidP="004124C1">
      <w:pPr>
        <w:pStyle w:val="BodyText"/>
        <w:rPr>
          <w:rFonts w:ascii="Calibri"/>
          <w:b/>
          <w:sz w:val="20"/>
        </w:rPr>
      </w:pPr>
    </w:p>
    <w:p w14:paraId="6ADBA94B" w14:textId="77777777" w:rsidR="00F71DDB" w:rsidRDefault="00F71DDB" w:rsidP="004124C1">
      <w:pPr>
        <w:pStyle w:val="BodyText"/>
        <w:spacing w:before="8"/>
        <w:rPr>
          <w:rFonts w:ascii="Calibri"/>
          <w:b/>
        </w:rPr>
      </w:pPr>
    </w:p>
    <w:p w14:paraId="07FA9EDB" w14:textId="77777777" w:rsidR="00F71DDB" w:rsidRDefault="00F71DDB" w:rsidP="004124C1">
      <w:pPr>
        <w:rPr>
          <w:rFonts w:ascii="Calibri"/>
        </w:rPr>
        <w:sectPr w:rsidR="00F71DDB">
          <w:pgSz w:w="11910" w:h="16840"/>
          <w:pgMar w:top="1580" w:right="800" w:bottom="880" w:left="1100" w:header="0" w:footer="699" w:gutter="0"/>
          <w:cols w:space="720"/>
        </w:sectPr>
      </w:pPr>
    </w:p>
    <w:p w14:paraId="10532214" w14:textId="135D91AC" w:rsidR="00F71DDB" w:rsidRDefault="00A630EF" w:rsidP="005D3AD6">
      <w:pPr>
        <w:pStyle w:val="BodyText"/>
        <w:spacing w:before="106" w:line="230" w:lineRule="auto"/>
        <w:ind w:left="317"/>
      </w:pPr>
      <w:r>
        <w:rPr>
          <w:color w:val="231F20"/>
          <w:w w:val="95"/>
        </w:rPr>
        <w:t>The</w:t>
      </w:r>
      <w:r>
        <w:rPr>
          <w:color w:val="231F20"/>
          <w:spacing w:val="1"/>
          <w:w w:val="95"/>
        </w:rPr>
        <w:t xml:space="preserve"> </w:t>
      </w:r>
      <w:r>
        <w:rPr>
          <w:color w:val="231F20"/>
          <w:w w:val="95"/>
        </w:rPr>
        <w:t>decorative</w:t>
      </w:r>
      <w:r>
        <w:rPr>
          <w:color w:val="231F20"/>
          <w:spacing w:val="38"/>
        </w:rPr>
        <w:t xml:space="preserve"> </w:t>
      </w:r>
      <w:r>
        <w:rPr>
          <w:color w:val="231F20"/>
          <w:w w:val="95"/>
        </w:rPr>
        <w:t>skylight</w:t>
      </w:r>
      <w:r>
        <w:rPr>
          <w:color w:val="231F20"/>
          <w:spacing w:val="38"/>
        </w:rPr>
        <w:t xml:space="preserve"> </w:t>
      </w:r>
      <w:r>
        <w:rPr>
          <w:color w:val="231F20"/>
          <w:w w:val="95"/>
        </w:rPr>
        <w:t>over</w:t>
      </w:r>
      <w:r>
        <w:rPr>
          <w:color w:val="231F20"/>
          <w:spacing w:val="38"/>
        </w:rPr>
        <w:t xml:space="preserve"> </w:t>
      </w:r>
      <w:r>
        <w:rPr>
          <w:color w:val="231F20"/>
          <w:w w:val="95"/>
        </w:rPr>
        <w:t>the</w:t>
      </w:r>
      <w:r>
        <w:rPr>
          <w:color w:val="231F20"/>
          <w:spacing w:val="1"/>
          <w:w w:val="95"/>
        </w:rPr>
        <w:t xml:space="preserve"> </w:t>
      </w:r>
      <w:r>
        <w:rPr>
          <w:color w:val="231F20"/>
          <w:w w:val="95"/>
        </w:rPr>
        <w:t>foyer</w:t>
      </w:r>
      <w:r>
        <w:rPr>
          <w:color w:val="231F20"/>
          <w:spacing w:val="9"/>
          <w:w w:val="95"/>
        </w:rPr>
        <w:t xml:space="preserve"> </w:t>
      </w:r>
      <w:r>
        <w:rPr>
          <w:color w:val="231F20"/>
          <w:w w:val="95"/>
        </w:rPr>
        <w:t>features</w:t>
      </w:r>
      <w:r>
        <w:rPr>
          <w:color w:val="231F20"/>
          <w:spacing w:val="10"/>
          <w:w w:val="95"/>
        </w:rPr>
        <w:t xml:space="preserve"> </w:t>
      </w:r>
      <w:r>
        <w:rPr>
          <w:color w:val="231F20"/>
          <w:w w:val="95"/>
        </w:rPr>
        <w:t>the</w:t>
      </w:r>
      <w:r>
        <w:rPr>
          <w:color w:val="231F20"/>
          <w:spacing w:val="10"/>
          <w:w w:val="95"/>
        </w:rPr>
        <w:t xml:space="preserve"> </w:t>
      </w:r>
      <w:r>
        <w:rPr>
          <w:color w:val="231F20"/>
          <w:w w:val="95"/>
        </w:rPr>
        <w:t>figure</w:t>
      </w:r>
      <w:r>
        <w:rPr>
          <w:color w:val="231F20"/>
          <w:spacing w:val="10"/>
          <w:w w:val="95"/>
        </w:rPr>
        <w:t xml:space="preserve"> </w:t>
      </w:r>
      <w:r>
        <w:rPr>
          <w:color w:val="231F20"/>
          <w:w w:val="95"/>
        </w:rPr>
        <w:t>of</w:t>
      </w:r>
      <w:r>
        <w:rPr>
          <w:color w:val="231F20"/>
          <w:spacing w:val="10"/>
          <w:w w:val="95"/>
        </w:rPr>
        <w:t xml:space="preserve"> </w:t>
      </w:r>
      <w:r>
        <w:rPr>
          <w:color w:val="231F20"/>
          <w:w w:val="95"/>
        </w:rPr>
        <w:t>a</w:t>
      </w:r>
      <w:r>
        <w:rPr>
          <w:color w:val="231F20"/>
          <w:spacing w:val="10"/>
          <w:w w:val="95"/>
        </w:rPr>
        <w:t xml:space="preserve"> </w:t>
      </w:r>
      <w:r>
        <w:rPr>
          <w:color w:val="231F20"/>
          <w:w w:val="95"/>
        </w:rPr>
        <w:t>platypus</w:t>
      </w:r>
      <w:r>
        <w:rPr>
          <w:color w:val="231F20"/>
          <w:spacing w:val="-37"/>
          <w:w w:val="95"/>
        </w:rPr>
        <w:t xml:space="preserve"> </w:t>
      </w:r>
      <w:r>
        <w:rPr>
          <w:color w:val="231F20"/>
          <w:w w:val="95"/>
        </w:rPr>
        <w:t>in</w:t>
      </w:r>
      <w:r>
        <w:rPr>
          <w:color w:val="231F20"/>
          <w:spacing w:val="5"/>
          <w:w w:val="95"/>
        </w:rPr>
        <w:t xml:space="preserve"> </w:t>
      </w:r>
      <w:r>
        <w:rPr>
          <w:color w:val="231F20"/>
          <w:w w:val="95"/>
        </w:rPr>
        <w:t>stained</w:t>
      </w:r>
      <w:r>
        <w:rPr>
          <w:color w:val="231F20"/>
          <w:spacing w:val="6"/>
          <w:w w:val="95"/>
        </w:rPr>
        <w:t xml:space="preserve"> </w:t>
      </w:r>
      <w:r>
        <w:rPr>
          <w:color w:val="231F20"/>
          <w:w w:val="95"/>
        </w:rPr>
        <w:t>Luxfer</w:t>
      </w:r>
      <w:r>
        <w:rPr>
          <w:color w:val="231F20"/>
          <w:spacing w:val="6"/>
          <w:w w:val="95"/>
        </w:rPr>
        <w:t xml:space="preserve"> </w:t>
      </w:r>
      <w:r>
        <w:rPr>
          <w:color w:val="231F20"/>
          <w:w w:val="95"/>
        </w:rPr>
        <w:t>glass.</w:t>
      </w:r>
      <w:r>
        <w:rPr>
          <w:color w:val="231F20"/>
          <w:spacing w:val="6"/>
          <w:w w:val="95"/>
        </w:rPr>
        <w:t xml:space="preserve"> </w:t>
      </w:r>
      <w:r>
        <w:rPr>
          <w:color w:val="231F20"/>
          <w:w w:val="95"/>
        </w:rPr>
        <w:t>The</w:t>
      </w:r>
      <w:r>
        <w:rPr>
          <w:color w:val="231F20"/>
          <w:spacing w:val="6"/>
          <w:w w:val="95"/>
        </w:rPr>
        <w:t xml:space="preserve"> </w:t>
      </w:r>
      <w:r>
        <w:rPr>
          <w:color w:val="231F20"/>
          <w:w w:val="95"/>
        </w:rPr>
        <w:t>reason</w:t>
      </w:r>
      <w:r>
        <w:rPr>
          <w:color w:val="231F20"/>
          <w:spacing w:val="1"/>
          <w:w w:val="95"/>
        </w:rPr>
        <w:t xml:space="preserve"> </w:t>
      </w:r>
      <w:r>
        <w:rPr>
          <w:color w:val="231F20"/>
          <w:w w:val="95"/>
        </w:rPr>
        <w:t>that this animal was given such</w:t>
      </w:r>
      <w:r>
        <w:rPr>
          <w:color w:val="231F20"/>
          <w:spacing w:val="1"/>
          <w:w w:val="95"/>
        </w:rPr>
        <w:t xml:space="preserve"> </w:t>
      </w:r>
      <w:r>
        <w:rPr>
          <w:color w:val="231F20"/>
        </w:rPr>
        <w:t>prominence</w:t>
      </w:r>
      <w:r>
        <w:rPr>
          <w:color w:val="231F20"/>
          <w:spacing w:val="-9"/>
        </w:rPr>
        <w:t xml:space="preserve"> </w:t>
      </w:r>
      <w:r>
        <w:rPr>
          <w:color w:val="231F20"/>
        </w:rPr>
        <w:t>in</w:t>
      </w:r>
      <w:r>
        <w:rPr>
          <w:color w:val="231F20"/>
          <w:spacing w:val="-9"/>
        </w:rPr>
        <w:t xml:space="preserve"> </w:t>
      </w:r>
      <w:r>
        <w:rPr>
          <w:color w:val="231F20"/>
        </w:rPr>
        <w:t>the</w:t>
      </w:r>
      <w:r>
        <w:rPr>
          <w:color w:val="231F20"/>
          <w:spacing w:val="-9"/>
        </w:rPr>
        <w:t xml:space="preserve"> </w:t>
      </w:r>
      <w:r>
        <w:rPr>
          <w:color w:val="231F20"/>
        </w:rPr>
        <w:t>Institute’s</w:t>
      </w:r>
      <w:r w:rsidR="005D3AD6">
        <w:t xml:space="preserve"> </w:t>
      </w:r>
      <w:r>
        <w:rPr>
          <w:color w:val="231F20"/>
          <w:w w:val="95"/>
        </w:rPr>
        <w:t>scheme</w:t>
      </w:r>
      <w:r>
        <w:rPr>
          <w:color w:val="231F20"/>
          <w:spacing w:val="7"/>
          <w:w w:val="95"/>
        </w:rPr>
        <w:t xml:space="preserve"> </w:t>
      </w:r>
      <w:r>
        <w:rPr>
          <w:color w:val="231F20"/>
          <w:w w:val="95"/>
        </w:rPr>
        <w:t>of</w:t>
      </w:r>
      <w:r>
        <w:rPr>
          <w:color w:val="231F20"/>
          <w:spacing w:val="7"/>
          <w:w w:val="95"/>
        </w:rPr>
        <w:t xml:space="preserve"> </w:t>
      </w:r>
      <w:r>
        <w:rPr>
          <w:color w:val="231F20"/>
          <w:w w:val="95"/>
        </w:rPr>
        <w:t>interior</w:t>
      </w:r>
      <w:r>
        <w:rPr>
          <w:color w:val="231F20"/>
          <w:spacing w:val="7"/>
          <w:w w:val="95"/>
        </w:rPr>
        <w:t xml:space="preserve"> </w:t>
      </w:r>
      <w:r>
        <w:rPr>
          <w:color w:val="231F20"/>
          <w:w w:val="95"/>
        </w:rPr>
        <w:t>decoration</w:t>
      </w:r>
      <w:r>
        <w:rPr>
          <w:color w:val="231F20"/>
          <w:spacing w:val="7"/>
          <w:w w:val="95"/>
        </w:rPr>
        <w:t xml:space="preserve"> </w:t>
      </w:r>
      <w:r>
        <w:rPr>
          <w:color w:val="231F20"/>
          <w:w w:val="95"/>
        </w:rPr>
        <w:t>was</w:t>
      </w:r>
      <w:r>
        <w:rPr>
          <w:color w:val="231F20"/>
          <w:spacing w:val="1"/>
          <w:w w:val="95"/>
        </w:rPr>
        <w:t xml:space="preserve"> </w:t>
      </w:r>
      <w:r>
        <w:rPr>
          <w:color w:val="231F20"/>
          <w:w w:val="95"/>
        </w:rPr>
        <w:t>that, in MacKenzie’s scheme of</w:t>
      </w:r>
      <w:r>
        <w:rPr>
          <w:color w:val="231F20"/>
          <w:spacing w:val="1"/>
          <w:w w:val="95"/>
        </w:rPr>
        <w:t xml:space="preserve"> </w:t>
      </w:r>
      <w:r>
        <w:rPr>
          <w:color w:val="231F20"/>
          <w:w w:val="95"/>
        </w:rPr>
        <w:t>things,</w:t>
      </w:r>
      <w:r>
        <w:rPr>
          <w:color w:val="231F20"/>
          <w:spacing w:val="3"/>
          <w:w w:val="95"/>
        </w:rPr>
        <w:t xml:space="preserve"> </w:t>
      </w:r>
      <w:r>
        <w:rPr>
          <w:color w:val="231F20"/>
          <w:w w:val="95"/>
        </w:rPr>
        <w:t>the</w:t>
      </w:r>
      <w:r>
        <w:rPr>
          <w:color w:val="231F20"/>
          <w:spacing w:val="3"/>
          <w:w w:val="95"/>
        </w:rPr>
        <w:t xml:space="preserve"> </w:t>
      </w:r>
      <w:r>
        <w:rPr>
          <w:color w:val="231F20"/>
          <w:w w:val="95"/>
        </w:rPr>
        <w:t>platypus</w:t>
      </w:r>
      <w:r>
        <w:rPr>
          <w:color w:val="231F20"/>
          <w:spacing w:val="4"/>
          <w:w w:val="95"/>
        </w:rPr>
        <w:t xml:space="preserve"> </w:t>
      </w:r>
      <w:r>
        <w:rPr>
          <w:color w:val="231F20"/>
          <w:w w:val="95"/>
        </w:rPr>
        <w:t>was</w:t>
      </w:r>
      <w:r>
        <w:rPr>
          <w:color w:val="231F20"/>
          <w:spacing w:val="3"/>
          <w:w w:val="95"/>
        </w:rPr>
        <w:t xml:space="preserve"> </w:t>
      </w:r>
      <w:r>
        <w:rPr>
          <w:color w:val="231F20"/>
          <w:w w:val="95"/>
        </w:rPr>
        <w:t>the</w:t>
      </w:r>
      <w:r>
        <w:rPr>
          <w:color w:val="231F20"/>
          <w:spacing w:val="4"/>
          <w:w w:val="95"/>
        </w:rPr>
        <w:t xml:space="preserve"> </w:t>
      </w:r>
      <w:r>
        <w:rPr>
          <w:color w:val="231F20"/>
          <w:w w:val="95"/>
        </w:rPr>
        <w:t>link</w:t>
      </w:r>
      <w:r>
        <w:rPr>
          <w:color w:val="231F20"/>
          <w:spacing w:val="1"/>
          <w:w w:val="95"/>
        </w:rPr>
        <w:t xml:space="preserve"> </w:t>
      </w:r>
      <w:r>
        <w:rPr>
          <w:color w:val="231F20"/>
          <w:w w:val="95"/>
        </w:rPr>
        <w:t>between</w:t>
      </w:r>
      <w:r>
        <w:rPr>
          <w:color w:val="231F20"/>
          <w:spacing w:val="24"/>
          <w:w w:val="95"/>
        </w:rPr>
        <w:t xml:space="preserve"> </w:t>
      </w:r>
      <w:r>
        <w:rPr>
          <w:color w:val="231F20"/>
          <w:w w:val="95"/>
        </w:rPr>
        <w:t>mammal,</w:t>
      </w:r>
      <w:r>
        <w:rPr>
          <w:color w:val="231F20"/>
          <w:spacing w:val="24"/>
          <w:w w:val="95"/>
        </w:rPr>
        <w:t xml:space="preserve"> </w:t>
      </w:r>
      <w:r>
        <w:rPr>
          <w:color w:val="231F20"/>
          <w:w w:val="95"/>
        </w:rPr>
        <w:t>bird</w:t>
      </w:r>
      <w:r>
        <w:rPr>
          <w:color w:val="231F20"/>
          <w:spacing w:val="24"/>
          <w:w w:val="95"/>
        </w:rPr>
        <w:t xml:space="preserve"> </w:t>
      </w:r>
      <w:r>
        <w:rPr>
          <w:color w:val="231F20"/>
          <w:w w:val="95"/>
        </w:rPr>
        <w:t>and</w:t>
      </w:r>
      <w:r>
        <w:rPr>
          <w:color w:val="231F20"/>
          <w:spacing w:val="24"/>
          <w:w w:val="95"/>
        </w:rPr>
        <w:t xml:space="preserve"> </w:t>
      </w:r>
      <w:r>
        <w:rPr>
          <w:color w:val="231F20"/>
          <w:w w:val="95"/>
        </w:rPr>
        <w:t>reptile.</w:t>
      </w:r>
      <w:r w:rsidR="005D3AD6">
        <w:t xml:space="preserve"> </w:t>
      </w:r>
      <w:r>
        <w:rPr>
          <w:color w:val="231F20"/>
          <w:w w:val="95"/>
        </w:rPr>
        <w:t>Displayed on the walls of foyer are</w:t>
      </w:r>
      <w:r>
        <w:rPr>
          <w:color w:val="231F20"/>
          <w:spacing w:val="1"/>
          <w:w w:val="95"/>
        </w:rPr>
        <w:t xml:space="preserve"> </w:t>
      </w:r>
      <w:r>
        <w:rPr>
          <w:color w:val="231F20"/>
          <w:w w:val="95"/>
        </w:rPr>
        <w:t>twelve</w:t>
      </w:r>
      <w:r>
        <w:rPr>
          <w:color w:val="231F20"/>
          <w:spacing w:val="21"/>
          <w:w w:val="95"/>
        </w:rPr>
        <w:t xml:space="preserve"> </w:t>
      </w:r>
      <w:r>
        <w:rPr>
          <w:color w:val="231F20"/>
          <w:w w:val="95"/>
        </w:rPr>
        <w:t>face</w:t>
      </w:r>
      <w:r>
        <w:rPr>
          <w:color w:val="231F20"/>
          <w:spacing w:val="22"/>
          <w:w w:val="95"/>
        </w:rPr>
        <w:t xml:space="preserve"> </w:t>
      </w:r>
      <w:r>
        <w:rPr>
          <w:color w:val="231F20"/>
          <w:w w:val="95"/>
        </w:rPr>
        <w:t>masks</w:t>
      </w:r>
      <w:r>
        <w:rPr>
          <w:color w:val="231F20"/>
          <w:spacing w:val="22"/>
          <w:w w:val="95"/>
        </w:rPr>
        <w:t xml:space="preserve"> </w:t>
      </w:r>
      <w:r>
        <w:rPr>
          <w:color w:val="231F20"/>
          <w:w w:val="95"/>
        </w:rPr>
        <w:t>of</w:t>
      </w:r>
      <w:r>
        <w:rPr>
          <w:color w:val="231F20"/>
          <w:spacing w:val="22"/>
          <w:w w:val="95"/>
        </w:rPr>
        <w:t xml:space="preserve"> </w:t>
      </w:r>
      <w:r>
        <w:rPr>
          <w:color w:val="231F20"/>
          <w:w w:val="95"/>
        </w:rPr>
        <w:t>distinguished</w:t>
      </w:r>
      <w:r>
        <w:rPr>
          <w:color w:val="231F20"/>
          <w:spacing w:val="-37"/>
          <w:w w:val="95"/>
        </w:rPr>
        <w:t xml:space="preserve"> </w:t>
      </w:r>
      <w:r>
        <w:rPr>
          <w:color w:val="231F20"/>
          <w:w w:val="95"/>
        </w:rPr>
        <w:t>medical scientists,</w:t>
      </w:r>
      <w:r>
        <w:rPr>
          <w:color w:val="231F20"/>
          <w:spacing w:val="1"/>
          <w:w w:val="95"/>
        </w:rPr>
        <w:t xml:space="preserve"> </w:t>
      </w:r>
      <w:r>
        <w:rPr>
          <w:color w:val="231F20"/>
          <w:w w:val="95"/>
        </w:rPr>
        <w:t>including</w:t>
      </w:r>
      <w:r>
        <w:rPr>
          <w:color w:val="231F20"/>
          <w:spacing w:val="1"/>
          <w:w w:val="95"/>
        </w:rPr>
        <w:t xml:space="preserve"> </w:t>
      </w:r>
      <w:r>
        <w:rPr>
          <w:color w:val="231F20"/>
          <w:w w:val="95"/>
        </w:rPr>
        <w:t>interestingly one</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French</w:t>
      </w:r>
      <w:r w:rsidR="005D3AD6">
        <w:t xml:space="preserve"> </w:t>
      </w:r>
      <w:r>
        <w:rPr>
          <w:color w:val="231F20"/>
          <w:w w:val="95"/>
        </w:rPr>
        <w:t>biologist</w:t>
      </w:r>
      <w:r>
        <w:rPr>
          <w:color w:val="231F20"/>
          <w:spacing w:val="22"/>
          <w:w w:val="95"/>
        </w:rPr>
        <w:t xml:space="preserve"> </w:t>
      </w:r>
      <w:r>
        <w:rPr>
          <w:color w:val="231F20"/>
          <w:w w:val="95"/>
        </w:rPr>
        <w:t>Jean</w:t>
      </w:r>
      <w:r>
        <w:rPr>
          <w:color w:val="231F20"/>
          <w:spacing w:val="22"/>
          <w:w w:val="95"/>
        </w:rPr>
        <w:t xml:space="preserve"> </w:t>
      </w:r>
      <w:r>
        <w:rPr>
          <w:color w:val="231F20"/>
          <w:w w:val="95"/>
        </w:rPr>
        <w:t>Lamarck,</w:t>
      </w:r>
      <w:r>
        <w:rPr>
          <w:color w:val="231F20"/>
          <w:spacing w:val="22"/>
          <w:w w:val="95"/>
        </w:rPr>
        <w:t xml:space="preserve"> </w:t>
      </w:r>
      <w:r>
        <w:rPr>
          <w:color w:val="231F20"/>
          <w:w w:val="95"/>
        </w:rPr>
        <w:t>the</w:t>
      </w:r>
      <w:r>
        <w:rPr>
          <w:color w:val="231F20"/>
          <w:spacing w:val="23"/>
          <w:w w:val="95"/>
        </w:rPr>
        <w:t xml:space="preserve"> </w:t>
      </w:r>
      <w:r>
        <w:rPr>
          <w:color w:val="231F20"/>
          <w:w w:val="95"/>
        </w:rPr>
        <w:t>foremost</w:t>
      </w:r>
      <w:r>
        <w:rPr>
          <w:color w:val="231F20"/>
          <w:spacing w:val="1"/>
          <w:w w:val="95"/>
        </w:rPr>
        <w:t xml:space="preserve"> </w:t>
      </w:r>
      <w:r>
        <w:rPr>
          <w:color w:val="231F20"/>
          <w:w w:val="95"/>
        </w:rPr>
        <w:t>proponent of the by-then largely</w:t>
      </w:r>
      <w:r>
        <w:rPr>
          <w:color w:val="231F20"/>
          <w:spacing w:val="1"/>
          <w:w w:val="95"/>
        </w:rPr>
        <w:t xml:space="preserve"> </w:t>
      </w:r>
      <w:r>
        <w:rPr>
          <w:color w:val="231F20"/>
          <w:w w:val="95"/>
        </w:rPr>
        <w:t>discredited</w:t>
      </w:r>
      <w:r>
        <w:rPr>
          <w:color w:val="231F20"/>
          <w:spacing w:val="28"/>
          <w:w w:val="95"/>
        </w:rPr>
        <w:t xml:space="preserve"> </w:t>
      </w:r>
      <w:r>
        <w:rPr>
          <w:color w:val="231F20"/>
          <w:w w:val="95"/>
        </w:rPr>
        <w:t>theory</w:t>
      </w:r>
      <w:r>
        <w:rPr>
          <w:color w:val="231F20"/>
          <w:spacing w:val="28"/>
          <w:w w:val="95"/>
        </w:rPr>
        <w:t xml:space="preserve"> </w:t>
      </w:r>
      <w:r>
        <w:rPr>
          <w:color w:val="231F20"/>
          <w:w w:val="95"/>
        </w:rPr>
        <w:t>of</w:t>
      </w:r>
      <w:r>
        <w:rPr>
          <w:color w:val="231F20"/>
          <w:spacing w:val="29"/>
          <w:w w:val="95"/>
        </w:rPr>
        <w:t xml:space="preserve"> </w:t>
      </w:r>
      <w:r>
        <w:rPr>
          <w:color w:val="231F20"/>
          <w:w w:val="95"/>
        </w:rPr>
        <w:t>the</w:t>
      </w:r>
      <w:r>
        <w:rPr>
          <w:color w:val="231F20"/>
          <w:spacing w:val="28"/>
          <w:w w:val="95"/>
        </w:rPr>
        <w:t xml:space="preserve"> </w:t>
      </w:r>
      <w:r>
        <w:rPr>
          <w:color w:val="231F20"/>
          <w:w w:val="95"/>
        </w:rPr>
        <w:t>inheritance</w:t>
      </w:r>
    </w:p>
    <w:p w14:paraId="604F1954" w14:textId="77777777" w:rsidR="00F71DDB" w:rsidRDefault="00A630EF" w:rsidP="004124C1">
      <w:pPr>
        <w:pStyle w:val="BodyText"/>
        <w:spacing w:before="106" w:line="230" w:lineRule="auto"/>
        <w:ind w:left="314" w:right="1"/>
        <w:rPr>
          <w:sz w:val="10"/>
        </w:rPr>
      </w:pPr>
      <w:r>
        <w:br w:type="column"/>
      </w:r>
      <w:r>
        <w:rPr>
          <w:color w:val="231F20"/>
          <w:w w:val="95"/>
        </w:rPr>
        <w:t>of</w:t>
      </w:r>
      <w:r>
        <w:rPr>
          <w:color w:val="231F20"/>
          <w:spacing w:val="28"/>
          <w:w w:val="95"/>
        </w:rPr>
        <w:t xml:space="preserve"> </w:t>
      </w:r>
      <w:r>
        <w:rPr>
          <w:color w:val="231F20"/>
          <w:w w:val="95"/>
        </w:rPr>
        <w:t>acquired</w:t>
      </w:r>
      <w:r>
        <w:rPr>
          <w:color w:val="231F20"/>
          <w:spacing w:val="29"/>
          <w:w w:val="95"/>
        </w:rPr>
        <w:t xml:space="preserve"> </w:t>
      </w:r>
      <w:r>
        <w:rPr>
          <w:color w:val="231F20"/>
          <w:w w:val="95"/>
        </w:rPr>
        <w:t>characteristics.</w:t>
      </w:r>
      <w:r>
        <w:rPr>
          <w:color w:val="231F20"/>
          <w:spacing w:val="29"/>
          <w:w w:val="95"/>
        </w:rPr>
        <w:t xml:space="preserve"> </w:t>
      </w:r>
      <w:r>
        <w:rPr>
          <w:color w:val="231F20"/>
          <w:w w:val="95"/>
        </w:rPr>
        <w:t>The</w:t>
      </w:r>
      <w:r>
        <w:rPr>
          <w:color w:val="231F20"/>
          <w:spacing w:val="29"/>
          <w:w w:val="95"/>
        </w:rPr>
        <w:t xml:space="preserve"> </w:t>
      </w:r>
      <w:r>
        <w:rPr>
          <w:color w:val="231F20"/>
          <w:w w:val="95"/>
        </w:rPr>
        <w:t>face</w:t>
      </w:r>
      <w:r>
        <w:rPr>
          <w:color w:val="231F20"/>
          <w:spacing w:val="1"/>
          <w:w w:val="95"/>
        </w:rPr>
        <w:t xml:space="preserve"> </w:t>
      </w:r>
      <w:r>
        <w:rPr>
          <w:color w:val="231F20"/>
          <w:w w:val="95"/>
        </w:rPr>
        <w:t>masks</w:t>
      </w:r>
      <w:r>
        <w:rPr>
          <w:color w:val="231F20"/>
          <w:spacing w:val="5"/>
          <w:w w:val="95"/>
        </w:rPr>
        <w:t xml:space="preserve"> </w:t>
      </w:r>
      <w:r>
        <w:rPr>
          <w:color w:val="231F20"/>
          <w:w w:val="95"/>
        </w:rPr>
        <w:t>were</w:t>
      </w:r>
      <w:r>
        <w:rPr>
          <w:color w:val="231F20"/>
          <w:spacing w:val="5"/>
          <w:w w:val="95"/>
        </w:rPr>
        <w:t xml:space="preserve"> </w:t>
      </w:r>
      <w:r>
        <w:rPr>
          <w:color w:val="231F20"/>
          <w:w w:val="95"/>
        </w:rPr>
        <w:t>erected</w:t>
      </w:r>
      <w:r>
        <w:rPr>
          <w:color w:val="231F20"/>
          <w:spacing w:val="5"/>
          <w:w w:val="95"/>
        </w:rPr>
        <w:t xml:space="preserve"> </w:t>
      </w:r>
      <w:r>
        <w:rPr>
          <w:color w:val="231F20"/>
          <w:w w:val="95"/>
        </w:rPr>
        <w:t>at</w:t>
      </w:r>
      <w:r>
        <w:rPr>
          <w:color w:val="231F20"/>
          <w:spacing w:val="5"/>
          <w:w w:val="95"/>
        </w:rPr>
        <w:t xml:space="preserve"> </w:t>
      </w:r>
      <w:r>
        <w:rPr>
          <w:color w:val="231F20"/>
          <w:w w:val="95"/>
        </w:rPr>
        <w:t>MacKenzie’s</w:t>
      </w:r>
      <w:r>
        <w:rPr>
          <w:color w:val="231F20"/>
          <w:spacing w:val="1"/>
          <w:w w:val="95"/>
        </w:rPr>
        <w:t xml:space="preserve"> </w:t>
      </w:r>
      <w:r>
        <w:rPr>
          <w:color w:val="231F20"/>
        </w:rPr>
        <w:t>instigation</w:t>
      </w:r>
      <w:r>
        <w:rPr>
          <w:color w:val="231F20"/>
          <w:spacing w:val="-10"/>
        </w:rPr>
        <w:t xml:space="preserve"> </w:t>
      </w:r>
      <w:r>
        <w:rPr>
          <w:color w:val="231F20"/>
        </w:rPr>
        <w:t>during</w:t>
      </w:r>
      <w:r>
        <w:rPr>
          <w:color w:val="231F20"/>
          <w:spacing w:val="-9"/>
        </w:rPr>
        <w:t xml:space="preserve"> </w:t>
      </w:r>
      <w:r>
        <w:rPr>
          <w:color w:val="231F20"/>
        </w:rPr>
        <w:t>the</w:t>
      </w:r>
      <w:r>
        <w:rPr>
          <w:color w:val="231F20"/>
          <w:spacing w:val="-9"/>
        </w:rPr>
        <w:t xml:space="preserve"> </w:t>
      </w:r>
      <w:r>
        <w:rPr>
          <w:color w:val="231F20"/>
        </w:rPr>
        <w:t>1930s.</w:t>
      </w:r>
      <w:r>
        <w:rPr>
          <w:color w:val="231F20"/>
          <w:position w:val="6"/>
          <w:sz w:val="10"/>
        </w:rPr>
        <w:t>53</w:t>
      </w:r>
    </w:p>
    <w:p w14:paraId="558B90F8" w14:textId="77777777" w:rsidR="00F71DDB" w:rsidRDefault="00A630EF" w:rsidP="004124C1">
      <w:pPr>
        <w:pStyle w:val="BodyText"/>
        <w:spacing w:before="169" w:line="230" w:lineRule="auto"/>
        <w:ind w:left="314" w:right="78"/>
      </w:pPr>
      <w:r>
        <w:rPr>
          <w:color w:val="231F20"/>
          <w:w w:val="95"/>
        </w:rPr>
        <w:t>The</w:t>
      </w:r>
      <w:r>
        <w:rPr>
          <w:color w:val="231F20"/>
          <w:spacing w:val="3"/>
          <w:w w:val="95"/>
        </w:rPr>
        <w:t xml:space="preserve"> </w:t>
      </w:r>
      <w:r>
        <w:rPr>
          <w:color w:val="231F20"/>
          <w:w w:val="95"/>
        </w:rPr>
        <w:t>double</w:t>
      </w:r>
      <w:r>
        <w:rPr>
          <w:color w:val="231F20"/>
          <w:spacing w:val="3"/>
          <w:w w:val="95"/>
        </w:rPr>
        <w:t xml:space="preserve"> </w:t>
      </w:r>
      <w:r>
        <w:rPr>
          <w:color w:val="231F20"/>
          <w:w w:val="95"/>
        </w:rPr>
        <w:t>entrance</w:t>
      </w:r>
      <w:r>
        <w:rPr>
          <w:color w:val="231F20"/>
          <w:spacing w:val="3"/>
          <w:w w:val="95"/>
        </w:rPr>
        <w:t xml:space="preserve"> </w:t>
      </w:r>
      <w:r>
        <w:rPr>
          <w:color w:val="231F20"/>
          <w:w w:val="95"/>
        </w:rPr>
        <w:t>doors</w:t>
      </w:r>
      <w:r>
        <w:rPr>
          <w:color w:val="231F20"/>
          <w:spacing w:val="3"/>
          <w:w w:val="95"/>
        </w:rPr>
        <w:t xml:space="preserve"> </w:t>
      </w:r>
      <w:r>
        <w:rPr>
          <w:color w:val="231F20"/>
          <w:w w:val="95"/>
        </w:rPr>
        <w:t>to</w:t>
      </w:r>
      <w:r>
        <w:rPr>
          <w:color w:val="231F20"/>
          <w:spacing w:val="3"/>
          <w:w w:val="95"/>
        </w:rPr>
        <w:t xml:space="preserve"> </w:t>
      </w:r>
      <w:r>
        <w:rPr>
          <w:color w:val="231F20"/>
          <w:w w:val="95"/>
        </w:rPr>
        <w:t>the</w:t>
      </w:r>
      <w:r>
        <w:rPr>
          <w:color w:val="231F20"/>
          <w:spacing w:val="1"/>
          <w:w w:val="95"/>
        </w:rPr>
        <w:t xml:space="preserve"> </w:t>
      </w:r>
      <w:r>
        <w:rPr>
          <w:color w:val="231F20"/>
          <w:w w:val="95"/>
        </w:rPr>
        <w:t>museums and courtyard were</w:t>
      </w:r>
      <w:r>
        <w:rPr>
          <w:color w:val="231F20"/>
          <w:spacing w:val="1"/>
          <w:w w:val="95"/>
        </w:rPr>
        <w:t xml:space="preserve"> </w:t>
      </w:r>
      <w:r>
        <w:rPr>
          <w:color w:val="231F20"/>
          <w:w w:val="95"/>
        </w:rPr>
        <w:t>supposed</w:t>
      </w:r>
      <w:r>
        <w:rPr>
          <w:color w:val="231F20"/>
          <w:spacing w:val="11"/>
          <w:w w:val="95"/>
        </w:rPr>
        <w:t xml:space="preserve"> </w:t>
      </w:r>
      <w:r>
        <w:rPr>
          <w:color w:val="231F20"/>
          <w:w w:val="95"/>
        </w:rPr>
        <w:t>to</w:t>
      </w:r>
      <w:r>
        <w:rPr>
          <w:color w:val="231F20"/>
          <w:spacing w:val="11"/>
          <w:w w:val="95"/>
        </w:rPr>
        <w:t xml:space="preserve"> </w:t>
      </w:r>
      <w:r>
        <w:rPr>
          <w:color w:val="231F20"/>
          <w:w w:val="95"/>
        </w:rPr>
        <w:t>have</w:t>
      </w:r>
      <w:r>
        <w:rPr>
          <w:color w:val="231F20"/>
          <w:spacing w:val="11"/>
          <w:w w:val="95"/>
        </w:rPr>
        <w:t xml:space="preserve"> </w:t>
      </w:r>
      <w:r>
        <w:rPr>
          <w:color w:val="231F20"/>
          <w:w w:val="95"/>
        </w:rPr>
        <w:t>been</w:t>
      </w:r>
      <w:r>
        <w:rPr>
          <w:color w:val="231F20"/>
          <w:spacing w:val="12"/>
          <w:w w:val="95"/>
        </w:rPr>
        <w:t xml:space="preserve"> </w:t>
      </w:r>
      <w:r>
        <w:rPr>
          <w:color w:val="231F20"/>
          <w:w w:val="95"/>
        </w:rPr>
        <w:t>surrounded</w:t>
      </w:r>
      <w:r>
        <w:rPr>
          <w:color w:val="231F20"/>
          <w:spacing w:val="-38"/>
          <w:w w:val="95"/>
        </w:rPr>
        <w:t xml:space="preserve"> </w:t>
      </w:r>
      <w:r>
        <w:rPr>
          <w:color w:val="231F20"/>
          <w:w w:val="95"/>
        </w:rPr>
        <w:t>by elaborate Art Deco designs</w:t>
      </w:r>
      <w:r>
        <w:rPr>
          <w:color w:val="231F20"/>
          <w:spacing w:val="1"/>
          <w:w w:val="95"/>
        </w:rPr>
        <w:t xml:space="preserve"> </w:t>
      </w:r>
      <w:r>
        <w:rPr>
          <w:color w:val="231F20"/>
          <w:w w:val="95"/>
        </w:rPr>
        <w:t>including,</w:t>
      </w:r>
      <w:r>
        <w:rPr>
          <w:color w:val="231F20"/>
          <w:spacing w:val="1"/>
          <w:w w:val="95"/>
        </w:rPr>
        <w:t xml:space="preserve"> </w:t>
      </w:r>
      <w:r>
        <w:rPr>
          <w:color w:val="231F20"/>
          <w:w w:val="95"/>
        </w:rPr>
        <w:t>above</w:t>
      </w:r>
      <w:r>
        <w:rPr>
          <w:color w:val="231F20"/>
          <w:spacing w:val="2"/>
          <w:w w:val="95"/>
        </w:rPr>
        <w:t xml:space="preserve"> </w:t>
      </w:r>
      <w:r>
        <w:rPr>
          <w:color w:val="231F20"/>
          <w:w w:val="95"/>
        </w:rPr>
        <w:t>the</w:t>
      </w:r>
      <w:r>
        <w:rPr>
          <w:color w:val="231F20"/>
          <w:spacing w:val="1"/>
          <w:w w:val="95"/>
        </w:rPr>
        <w:t xml:space="preserve"> </w:t>
      </w:r>
      <w:r>
        <w:rPr>
          <w:color w:val="231F20"/>
          <w:w w:val="95"/>
        </w:rPr>
        <w:t>door,</w:t>
      </w:r>
      <w:r>
        <w:rPr>
          <w:color w:val="231F20"/>
          <w:spacing w:val="1"/>
          <w:w w:val="95"/>
        </w:rPr>
        <w:t xml:space="preserve"> </w:t>
      </w:r>
      <w:r>
        <w:rPr>
          <w:color w:val="231F20"/>
          <w:w w:val="95"/>
        </w:rPr>
        <w:t>a</w:t>
      </w:r>
      <w:r>
        <w:rPr>
          <w:color w:val="231F20"/>
          <w:spacing w:val="2"/>
          <w:w w:val="95"/>
        </w:rPr>
        <w:t xml:space="preserve"> </w:t>
      </w:r>
      <w:r>
        <w:rPr>
          <w:color w:val="231F20"/>
          <w:w w:val="95"/>
        </w:rPr>
        <w:t>large</w:t>
      </w:r>
      <w:r>
        <w:rPr>
          <w:color w:val="231F20"/>
          <w:spacing w:val="1"/>
          <w:w w:val="95"/>
        </w:rPr>
        <w:t xml:space="preserve"> </w:t>
      </w:r>
      <w:r>
        <w:rPr>
          <w:color w:val="231F20"/>
          <w:w w:val="95"/>
        </w:rPr>
        <w:t>stylised representation of</w:t>
      </w:r>
      <w:r>
        <w:rPr>
          <w:color w:val="231F20"/>
          <w:spacing w:val="1"/>
          <w:w w:val="95"/>
        </w:rPr>
        <w:t xml:space="preserve"> </w:t>
      </w:r>
      <w:r>
        <w:rPr>
          <w:color w:val="231F20"/>
          <w:w w:val="95"/>
        </w:rPr>
        <w:t>what</w:t>
      </w:r>
      <w:r>
        <w:rPr>
          <w:color w:val="231F20"/>
          <w:spacing w:val="1"/>
          <w:w w:val="95"/>
        </w:rPr>
        <w:t xml:space="preserve"> </w:t>
      </w:r>
      <w:r>
        <w:rPr>
          <w:color w:val="231F20"/>
          <w:w w:val="95"/>
        </w:rPr>
        <w:t>appears</w:t>
      </w:r>
      <w:r>
        <w:rPr>
          <w:color w:val="231F20"/>
          <w:spacing w:val="4"/>
          <w:w w:val="95"/>
        </w:rPr>
        <w:t xml:space="preserve"> </w:t>
      </w:r>
      <w:r>
        <w:rPr>
          <w:color w:val="231F20"/>
          <w:w w:val="95"/>
        </w:rPr>
        <w:t>to</w:t>
      </w:r>
      <w:r>
        <w:rPr>
          <w:color w:val="231F20"/>
          <w:spacing w:val="4"/>
          <w:w w:val="95"/>
        </w:rPr>
        <w:t xml:space="preserve"> </w:t>
      </w:r>
      <w:r>
        <w:rPr>
          <w:color w:val="231F20"/>
          <w:w w:val="95"/>
        </w:rPr>
        <w:t>be</w:t>
      </w:r>
      <w:r>
        <w:rPr>
          <w:color w:val="231F20"/>
          <w:spacing w:val="4"/>
          <w:w w:val="95"/>
        </w:rPr>
        <w:t xml:space="preserve"> </w:t>
      </w:r>
      <w:r>
        <w:rPr>
          <w:color w:val="231F20"/>
          <w:w w:val="95"/>
        </w:rPr>
        <w:t>a</w:t>
      </w:r>
      <w:r>
        <w:rPr>
          <w:color w:val="231F20"/>
          <w:spacing w:val="5"/>
          <w:w w:val="95"/>
        </w:rPr>
        <w:t xml:space="preserve"> </w:t>
      </w:r>
      <w:r>
        <w:rPr>
          <w:color w:val="231F20"/>
          <w:w w:val="95"/>
        </w:rPr>
        <w:t>grey-headed</w:t>
      </w:r>
      <w:r>
        <w:rPr>
          <w:color w:val="231F20"/>
          <w:spacing w:val="4"/>
          <w:w w:val="95"/>
        </w:rPr>
        <w:t xml:space="preserve"> </w:t>
      </w:r>
      <w:r>
        <w:rPr>
          <w:color w:val="231F20"/>
          <w:w w:val="95"/>
        </w:rPr>
        <w:t>flying</w:t>
      </w:r>
      <w:r>
        <w:rPr>
          <w:color w:val="231F20"/>
          <w:spacing w:val="1"/>
          <w:w w:val="95"/>
        </w:rPr>
        <w:t xml:space="preserve"> </w:t>
      </w:r>
      <w:r>
        <w:rPr>
          <w:color w:val="231F20"/>
          <w:w w:val="95"/>
        </w:rPr>
        <w:t>fox (or bat). But these decorative</w:t>
      </w:r>
      <w:r>
        <w:rPr>
          <w:color w:val="231F20"/>
          <w:spacing w:val="1"/>
          <w:w w:val="95"/>
        </w:rPr>
        <w:t xml:space="preserve"> </w:t>
      </w:r>
      <w:r>
        <w:rPr>
          <w:color w:val="231F20"/>
          <w:w w:val="95"/>
        </w:rPr>
        <w:t>details</w:t>
      </w:r>
      <w:r>
        <w:rPr>
          <w:color w:val="231F20"/>
          <w:spacing w:val="11"/>
          <w:w w:val="95"/>
        </w:rPr>
        <w:t xml:space="preserve"> </w:t>
      </w:r>
      <w:r>
        <w:rPr>
          <w:color w:val="231F20"/>
          <w:w w:val="95"/>
        </w:rPr>
        <w:t>were</w:t>
      </w:r>
      <w:r>
        <w:rPr>
          <w:color w:val="231F20"/>
          <w:spacing w:val="11"/>
          <w:w w:val="95"/>
        </w:rPr>
        <w:t xml:space="preserve"> </w:t>
      </w:r>
      <w:r>
        <w:rPr>
          <w:color w:val="231F20"/>
          <w:w w:val="95"/>
        </w:rPr>
        <w:t>never</w:t>
      </w:r>
      <w:r>
        <w:rPr>
          <w:color w:val="231F20"/>
          <w:spacing w:val="11"/>
          <w:w w:val="95"/>
        </w:rPr>
        <w:t xml:space="preserve"> </w:t>
      </w:r>
      <w:r>
        <w:rPr>
          <w:color w:val="231F20"/>
          <w:w w:val="95"/>
        </w:rPr>
        <w:t>proceeded</w:t>
      </w:r>
      <w:r>
        <w:rPr>
          <w:color w:val="231F20"/>
          <w:spacing w:val="11"/>
          <w:w w:val="95"/>
        </w:rPr>
        <w:t xml:space="preserve"> </w:t>
      </w:r>
      <w:r>
        <w:rPr>
          <w:color w:val="231F20"/>
          <w:w w:val="95"/>
        </w:rPr>
        <w:t>with,</w:t>
      </w:r>
      <w:r>
        <w:rPr>
          <w:color w:val="231F20"/>
          <w:spacing w:val="1"/>
          <w:w w:val="95"/>
        </w:rPr>
        <w:t xml:space="preserve"> </w:t>
      </w:r>
      <w:r>
        <w:rPr>
          <w:color w:val="231F20"/>
          <w:w w:val="95"/>
        </w:rPr>
        <w:t>probably for reasons of economy.</w:t>
      </w:r>
      <w:r>
        <w:rPr>
          <w:color w:val="231F20"/>
          <w:spacing w:val="1"/>
          <w:w w:val="95"/>
        </w:rPr>
        <w:t xml:space="preserve"> </w:t>
      </w:r>
      <w:r>
        <w:rPr>
          <w:color w:val="231F20"/>
          <w:w w:val="95"/>
        </w:rPr>
        <w:t>Other</w:t>
      </w:r>
      <w:r>
        <w:rPr>
          <w:color w:val="231F20"/>
          <w:spacing w:val="1"/>
          <w:w w:val="95"/>
        </w:rPr>
        <w:t xml:space="preserve"> </w:t>
      </w:r>
      <w:r>
        <w:rPr>
          <w:color w:val="231F20"/>
          <w:w w:val="95"/>
        </w:rPr>
        <w:t>interior</w:t>
      </w:r>
      <w:r>
        <w:rPr>
          <w:color w:val="231F20"/>
          <w:spacing w:val="1"/>
          <w:w w:val="95"/>
        </w:rPr>
        <w:t xml:space="preserve"> </w:t>
      </w:r>
      <w:r>
        <w:rPr>
          <w:color w:val="231F20"/>
          <w:w w:val="95"/>
        </w:rPr>
        <w:t>decorative</w:t>
      </w:r>
      <w:r>
        <w:rPr>
          <w:color w:val="231F20"/>
          <w:spacing w:val="1"/>
          <w:w w:val="95"/>
        </w:rPr>
        <w:t xml:space="preserve"> </w:t>
      </w:r>
      <w:r>
        <w:rPr>
          <w:color w:val="231F20"/>
          <w:w w:val="95"/>
        </w:rPr>
        <w:t>features</w:t>
      </w:r>
      <w:r>
        <w:rPr>
          <w:color w:val="231F20"/>
          <w:spacing w:val="1"/>
          <w:w w:val="95"/>
        </w:rPr>
        <w:t xml:space="preserve"> </w:t>
      </w:r>
      <w:r>
        <w:rPr>
          <w:color w:val="231F20"/>
          <w:w w:val="95"/>
        </w:rPr>
        <w:t>that</w:t>
      </w:r>
      <w:r>
        <w:rPr>
          <w:color w:val="231F20"/>
          <w:spacing w:val="14"/>
          <w:w w:val="95"/>
        </w:rPr>
        <w:t xml:space="preserve"> </w:t>
      </w:r>
      <w:r>
        <w:rPr>
          <w:color w:val="231F20"/>
          <w:w w:val="95"/>
        </w:rPr>
        <w:t>were</w:t>
      </w:r>
      <w:r>
        <w:rPr>
          <w:color w:val="231F20"/>
          <w:spacing w:val="15"/>
          <w:w w:val="95"/>
        </w:rPr>
        <w:t xml:space="preserve"> </w:t>
      </w:r>
      <w:r>
        <w:rPr>
          <w:color w:val="231F20"/>
          <w:w w:val="95"/>
        </w:rPr>
        <w:t>carried</w:t>
      </w:r>
      <w:r>
        <w:rPr>
          <w:color w:val="231F20"/>
          <w:spacing w:val="14"/>
          <w:w w:val="95"/>
        </w:rPr>
        <w:t xml:space="preserve"> </w:t>
      </w:r>
      <w:r>
        <w:rPr>
          <w:color w:val="231F20"/>
          <w:w w:val="95"/>
        </w:rPr>
        <w:t>through</w:t>
      </w:r>
      <w:r>
        <w:rPr>
          <w:color w:val="231F20"/>
          <w:spacing w:val="15"/>
          <w:w w:val="95"/>
        </w:rPr>
        <w:t xml:space="preserve"> </w:t>
      </w:r>
      <w:r>
        <w:rPr>
          <w:color w:val="231F20"/>
          <w:w w:val="95"/>
        </w:rPr>
        <w:t>include,</w:t>
      </w:r>
    </w:p>
    <w:p w14:paraId="2F4B7DCF" w14:textId="0AA3DBAD" w:rsidR="00F71DDB" w:rsidRPr="005D3AD6" w:rsidRDefault="00A630EF" w:rsidP="005D3AD6">
      <w:pPr>
        <w:pStyle w:val="BodyText"/>
        <w:spacing w:before="106" w:line="230" w:lineRule="auto"/>
        <w:ind w:left="317" w:right="620"/>
      </w:pPr>
      <w:r>
        <w:br w:type="column"/>
      </w:r>
      <w:r>
        <w:rPr>
          <w:color w:val="231F20"/>
          <w:w w:val="95"/>
        </w:rPr>
        <w:t>on</w:t>
      </w:r>
      <w:r>
        <w:rPr>
          <w:color w:val="231F20"/>
          <w:spacing w:val="1"/>
          <w:w w:val="95"/>
        </w:rPr>
        <w:t xml:space="preserve"> </w:t>
      </w:r>
      <w:r>
        <w:rPr>
          <w:color w:val="231F20"/>
          <w:w w:val="95"/>
        </w:rPr>
        <w:t>the</w:t>
      </w:r>
      <w:r>
        <w:rPr>
          <w:color w:val="231F20"/>
          <w:spacing w:val="2"/>
          <w:w w:val="95"/>
        </w:rPr>
        <w:t xml:space="preserve"> </w:t>
      </w:r>
      <w:r>
        <w:rPr>
          <w:color w:val="231F20"/>
          <w:w w:val="95"/>
        </w:rPr>
        <w:t>walls</w:t>
      </w:r>
      <w:r>
        <w:rPr>
          <w:color w:val="231F20"/>
          <w:spacing w:val="2"/>
          <w:w w:val="95"/>
        </w:rPr>
        <w:t xml:space="preserve"> </w:t>
      </w:r>
      <w:r>
        <w:rPr>
          <w:color w:val="231F20"/>
          <w:w w:val="95"/>
        </w:rPr>
        <w:t>of</w:t>
      </w:r>
      <w:r>
        <w:rPr>
          <w:color w:val="231F20"/>
          <w:spacing w:val="2"/>
          <w:w w:val="95"/>
        </w:rPr>
        <w:t xml:space="preserve"> </w:t>
      </w:r>
      <w:r>
        <w:rPr>
          <w:color w:val="231F20"/>
          <w:w w:val="95"/>
        </w:rPr>
        <w:t>the</w:t>
      </w:r>
      <w:r>
        <w:rPr>
          <w:color w:val="231F20"/>
          <w:spacing w:val="1"/>
          <w:w w:val="95"/>
        </w:rPr>
        <w:t xml:space="preserve"> </w:t>
      </w:r>
      <w:r>
        <w:rPr>
          <w:color w:val="231F20"/>
          <w:w w:val="95"/>
        </w:rPr>
        <w:t>two</w:t>
      </w:r>
      <w:r>
        <w:rPr>
          <w:color w:val="231F20"/>
          <w:spacing w:val="2"/>
          <w:w w:val="95"/>
        </w:rPr>
        <w:t xml:space="preserve"> </w:t>
      </w:r>
      <w:r>
        <w:rPr>
          <w:color w:val="231F20"/>
          <w:w w:val="95"/>
        </w:rPr>
        <w:t>museum</w:t>
      </w:r>
      <w:r>
        <w:rPr>
          <w:color w:val="231F20"/>
          <w:spacing w:val="1"/>
          <w:w w:val="95"/>
        </w:rPr>
        <w:t xml:space="preserve"> </w:t>
      </w:r>
      <w:r>
        <w:rPr>
          <w:color w:val="231F20"/>
          <w:w w:val="95"/>
        </w:rPr>
        <w:t>blocks,</w:t>
      </w:r>
      <w:r>
        <w:rPr>
          <w:color w:val="231F20"/>
          <w:spacing w:val="1"/>
          <w:w w:val="95"/>
        </w:rPr>
        <w:t xml:space="preserve"> </w:t>
      </w:r>
      <w:r>
        <w:rPr>
          <w:color w:val="231F20"/>
          <w:w w:val="95"/>
        </w:rPr>
        <w:t>plaques</w:t>
      </w:r>
      <w:r>
        <w:rPr>
          <w:color w:val="231F20"/>
          <w:spacing w:val="1"/>
          <w:w w:val="95"/>
        </w:rPr>
        <w:t xml:space="preserve"> </w:t>
      </w:r>
      <w:r>
        <w:rPr>
          <w:color w:val="231F20"/>
          <w:w w:val="95"/>
        </w:rPr>
        <w:t>carrying</w:t>
      </w:r>
      <w:r>
        <w:rPr>
          <w:color w:val="231F20"/>
          <w:spacing w:val="1"/>
          <w:w w:val="95"/>
        </w:rPr>
        <w:t xml:space="preserve"> </w:t>
      </w:r>
      <w:r>
        <w:rPr>
          <w:color w:val="231F20"/>
          <w:w w:val="95"/>
        </w:rPr>
        <w:t>moulded</w:t>
      </w:r>
      <w:r>
        <w:rPr>
          <w:color w:val="231F20"/>
          <w:spacing w:val="1"/>
          <w:w w:val="95"/>
        </w:rPr>
        <w:t xml:space="preserve"> </w:t>
      </w:r>
      <w:r>
        <w:rPr>
          <w:color w:val="231F20"/>
          <w:w w:val="95"/>
        </w:rPr>
        <w:t>figures</w:t>
      </w:r>
      <w:r>
        <w:rPr>
          <w:color w:val="231F20"/>
          <w:spacing w:val="15"/>
          <w:w w:val="95"/>
        </w:rPr>
        <w:t xml:space="preserve"> </w:t>
      </w:r>
      <w:r>
        <w:rPr>
          <w:color w:val="231F20"/>
          <w:w w:val="95"/>
        </w:rPr>
        <w:t>of</w:t>
      </w:r>
      <w:r>
        <w:rPr>
          <w:color w:val="231F20"/>
          <w:spacing w:val="15"/>
          <w:w w:val="95"/>
        </w:rPr>
        <w:t xml:space="preserve"> </w:t>
      </w:r>
      <w:r>
        <w:rPr>
          <w:color w:val="231F20"/>
          <w:w w:val="95"/>
        </w:rPr>
        <w:t>the</w:t>
      </w:r>
      <w:r>
        <w:rPr>
          <w:color w:val="231F20"/>
          <w:spacing w:val="15"/>
          <w:w w:val="95"/>
        </w:rPr>
        <w:t xml:space="preserve"> </w:t>
      </w:r>
      <w:r>
        <w:rPr>
          <w:color w:val="231F20"/>
          <w:w w:val="95"/>
        </w:rPr>
        <w:t>wombat,</w:t>
      </w:r>
      <w:r>
        <w:rPr>
          <w:color w:val="231F20"/>
          <w:spacing w:val="15"/>
          <w:w w:val="95"/>
        </w:rPr>
        <w:t xml:space="preserve"> </w:t>
      </w:r>
      <w:r>
        <w:rPr>
          <w:color w:val="231F20"/>
          <w:w w:val="95"/>
        </w:rPr>
        <w:t>tree</w:t>
      </w:r>
      <w:r>
        <w:rPr>
          <w:color w:val="231F20"/>
          <w:spacing w:val="15"/>
          <w:w w:val="95"/>
        </w:rPr>
        <w:t xml:space="preserve"> </w:t>
      </w:r>
      <w:r>
        <w:rPr>
          <w:color w:val="231F20"/>
          <w:w w:val="95"/>
        </w:rPr>
        <w:t>kangaroo,</w:t>
      </w:r>
      <w:r>
        <w:rPr>
          <w:color w:val="231F20"/>
          <w:spacing w:val="1"/>
          <w:w w:val="95"/>
        </w:rPr>
        <w:t xml:space="preserve"> </w:t>
      </w:r>
      <w:r>
        <w:rPr>
          <w:color w:val="231F20"/>
          <w:w w:val="95"/>
        </w:rPr>
        <w:t>koala,</w:t>
      </w:r>
      <w:r>
        <w:rPr>
          <w:color w:val="231F20"/>
          <w:spacing w:val="-1"/>
          <w:w w:val="95"/>
        </w:rPr>
        <w:t xml:space="preserve"> </w:t>
      </w:r>
      <w:r>
        <w:rPr>
          <w:color w:val="231F20"/>
          <w:w w:val="95"/>
        </w:rPr>
        <w:t>kookaburra</w:t>
      </w:r>
      <w:r>
        <w:rPr>
          <w:color w:val="231F20"/>
          <w:spacing w:val="-1"/>
          <w:w w:val="95"/>
        </w:rPr>
        <w:t xml:space="preserve"> </w:t>
      </w:r>
      <w:r>
        <w:rPr>
          <w:color w:val="231F20"/>
          <w:w w:val="95"/>
        </w:rPr>
        <w:t>and</w:t>
      </w:r>
      <w:r>
        <w:rPr>
          <w:color w:val="231F20"/>
          <w:spacing w:val="-1"/>
          <w:w w:val="95"/>
        </w:rPr>
        <w:t xml:space="preserve"> </w:t>
      </w:r>
      <w:r>
        <w:rPr>
          <w:color w:val="231F20"/>
          <w:w w:val="95"/>
        </w:rPr>
        <w:t>platypus.</w:t>
      </w:r>
      <w:r w:rsidR="005D3AD6">
        <w:t xml:space="preserve"> </w:t>
      </w:r>
      <w:r>
        <w:rPr>
          <w:color w:val="231F20"/>
          <w:w w:val="95"/>
        </w:rPr>
        <w:t>Attached</w:t>
      </w:r>
      <w:r>
        <w:rPr>
          <w:color w:val="231F20"/>
          <w:spacing w:val="1"/>
          <w:w w:val="95"/>
        </w:rPr>
        <w:t xml:space="preserve"> </w:t>
      </w:r>
      <w:r>
        <w:rPr>
          <w:color w:val="231F20"/>
          <w:w w:val="95"/>
        </w:rPr>
        <w:t>to</w:t>
      </w:r>
      <w:r>
        <w:rPr>
          <w:color w:val="231F20"/>
          <w:spacing w:val="38"/>
        </w:rPr>
        <w:t xml:space="preserve"> </w:t>
      </w:r>
      <w:r>
        <w:rPr>
          <w:color w:val="231F20"/>
          <w:w w:val="95"/>
        </w:rPr>
        <w:t>the</w:t>
      </w:r>
      <w:r>
        <w:rPr>
          <w:color w:val="231F20"/>
          <w:spacing w:val="38"/>
        </w:rPr>
        <w:t xml:space="preserve"> </w:t>
      </w:r>
      <w:r>
        <w:rPr>
          <w:color w:val="231F20"/>
          <w:w w:val="95"/>
        </w:rPr>
        <w:t>walls</w:t>
      </w:r>
      <w:r>
        <w:rPr>
          <w:color w:val="231F20"/>
          <w:spacing w:val="38"/>
        </w:rPr>
        <w:t xml:space="preserve"> </w:t>
      </w:r>
      <w:r>
        <w:rPr>
          <w:color w:val="231F20"/>
          <w:w w:val="95"/>
        </w:rPr>
        <w:t>facing</w:t>
      </w:r>
      <w:r>
        <w:rPr>
          <w:color w:val="231F20"/>
          <w:spacing w:val="39"/>
        </w:rPr>
        <w:t xml:space="preserve"> </w:t>
      </w:r>
      <w:r>
        <w:rPr>
          <w:color w:val="231F20"/>
          <w:w w:val="95"/>
        </w:rPr>
        <w:t>onto</w:t>
      </w:r>
      <w:r>
        <w:rPr>
          <w:color w:val="231F20"/>
          <w:spacing w:val="1"/>
          <w:w w:val="95"/>
        </w:rPr>
        <w:t xml:space="preserve"> </w:t>
      </w:r>
      <w:r>
        <w:rPr>
          <w:color w:val="231F20"/>
          <w:w w:val="95"/>
        </w:rPr>
        <w:t>the</w:t>
      </w:r>
      <w:r>
        <w:rPr>
          <w:color w:val="231F20"/>
          <w:spacing w:val="19"/>
          <w:w w:val="95"/>
        </w:rPr>
        <w:t xml:space="preserve"> </w:t>
      </w:r>
      <w:r>
        <w:rPr>
          <w:color w:val="231F20"/>
          <w:w w:val="95"/>
        </w:rPr>
        <w:t>courtyard</w:t>
      </w:r>
      <w:r>
        <w:rPr>
          <w:color w:val="231F20"/>
          <w:spacing w:val="20"/>
          <w:w w:val="95"/>
        </w:rPr>
        <w:t xml:space="preserve"> </w:t>
      </w:r>
      <w:r>
        <w:rPr>
          <w:color w:val="231F20"/>
          <w:w w:val="95"/>
        </w:rPr>
        <w:t>are</w:t>
      </w:r>
      <w:r>
        <w:rPr>
          <w:color w:val="231F20"/>
          <w:spacing w:val="20"/>
          <w:w w:val="95"/>
        </w:rPr>
        <w:t xml:space="preserve"> </w:t>
      </w:r>
      <w:r>
        <w:rPr>
          <w:color w:val="231F20"/>
          <w:w w:val="95"/>
        </w:rPr>
        <w:t>additional</w:t>
      </w:r>
      <w:r>
        <w:rPr>
          <w:color w:val="231F20"/>
          <w:spacing w:val="20"/>
          <w:w w:val="95"/>
        </w:rPr>
        <w:t xml:space="preserve"> </w:t>
      </w:r>
      <w:r>
        <w:rPr>
          <w:color w:val="231F20"/>
          <w:w w:val="95"/>
        </w:rPr>
        <w:t>plaques</w:t>
      </w:r>
      <w:r>
        <w:rPr>
          <w:color w:val="231F20"/>
          <w:spacing w:val="1"/>
          <w:w w:val="95"/>
        </w:rPr>
        <w:t xml:space="preserve"> </w:t>
      </w:r>
      <w:r>
        <w:rPr>
          <w:color w:val="231F20"/>
          <w:w w:val="95"/>
        </w:rPr>
        <w:t>featuring</w:t>
      </w:r>
      <w:r>
        <w:rPr>
          <w:color w:val="231F20"/>
          <w:spacing w:val="2"/>
          <w:w w:val="95"/>
        </w:rPr>
        <w:t xml:space="preserve"> </w:t>
      </w:r>
      <w:r>
        <w:rPr>
          <w:color w:val="231F20"/>
          <w:w w:val="95"/>
        </w:rPr>
        <w:t>the</w:t>
      </w:r>
      <w:r>
        <w:rPr>
          <w:color w:val="231F20"/>
          <w:spacing w:val="2"/>
          <w:w w:val="95"/>
        </w:rPr>
        <w:t xml:space="preserve"> </w:t>
      </w:r>
      <w:r>
        <w:rPr>
          <w:color w:val="231F20"/>
          <w:w w:val="95"/>
        </w:rPr>
        <w:t>face</w:t>
      </w:r>
      <w:r>
        <w:rPr>
          <w:color w:val="231F20"/>
          <w:spacing w:val="2"/>
          <w:w w:val="95"/>
        </w:rPr>
        <w:t xml:space="preserve"> </w:t>
      </w:r>
      <w:r>
        <w:rPr>
          <w:color w:val="231F20"/>
          <w:w w:val="95"/>
        </w:rPr>
        <w:t>of</w:t>
      </w:r>
      <w:r>
        <w:rPr>
          <w:color w:val="231F20"/>
          <w:spacing w:val="2"/>
          <w:w w:val="95"/>
        </w:rPr>
        <w:t xml:space="preserve"> </w:t>
      </w:r>
      <w:r>
        <w:rPr>
          <w:color w:val="231F20"/>
          <w:w w:val="95"/>
        </w:rPr>
        <w:t>the</w:t>
      </w:r>
      <w:r>
        <w:rPr>
          <w:color w:val="231F20"/>
          <w:spacing w:val="2"/>
          <w:w w:val="95"/>
        </w:rPr>
        <w:t xml:space="preserve"> </w:t>
      </w:r>
      <w:r>
        <w:rPr>
          <w:color w:val="231F20"/>
          <w:w w:val="95"/>
        </w:rPr>
        <w:t>wombat.</w:t>
      </w:r>
      <w:r w:rsidR="005D3AD6">
        <w:t xml:space="preserve"> </w:t>
      </w:r>
      <w:r>
        <w:rPr>
          <w:color w:val="231F20"/>
          <w:w w:val="95"/>
        </w:rPr>
        <w:t>Around the front door appears a</w:t>
      </w:r>
      <w:r>
        <w:rPr>
          <w:color w:val="231F20"/>
          <w:spacing w:val="1"/>
          <w:w w:val="95"/>
        </w:rPr>
        <w:t xml:space="preserve"> </w:t>
      </w:r>
      <w:r>
        <w:rPr>
          <w:color w:val="231F20"/>
          <w:w w:val="95"/>
        </w:rPr>
        <w:t>repeated</w:t>
      </w:r>
      <w:r>
        <w:rPr>
          <w:color w:val="231F20"/>
          <w:spacing w:val="9"/>
          <w:w w:val="95"/>
        </w:rPr>
        <w:t xml:space="preserve"> </w:t>
      </w:r>
      <w:r>
        <w:rPr>
          <w:color w:val="231F20"/>
          <w:w w:val="95"/>
        </w:rPr>
        <w:t>motif</w:t>
      </w:r>
      <w:r>
        <w:rPr>
          <w:color w:val="231F20"/>
          <w:spacing w:val="10"/>
          <w:w w:val="95"/>
        </w:rPr>
        <w:t xml:space="preserve"> </w:t>
      </w:r>
      <w:r>
        <w:rPr>
          <w:color w:val="231F20"/>
          <w:w w:val="95"/>
        </w:rPr>
        <w:t>carved</w:t>
      </w:r>
      <w:r>
        <w:rPr>
          <w:color w:val="231F20"/>
          <w:spacing w:val="10"/>
          <w:w w:val="95"/>
        </w:rPr>
        <w:t xml:space="preserve"> </w:t>
      </w:r>
      <w:r>
        <w:rPr>
          <w:color w:val="231F20"/>
          <w:w w:val="95"/>
        </w:rPr>
        <w:t>in</w:t>
      </w:r>
      <w:r>
        <w:rPr>
          <w:color w:val="231F20"/>
          <w:spacing w:val="10"/>
          <w:w w:val="95"/>
        </w:rPr>
        <w:t xml:space="preserve"> </w:t>
      </w:r>
      <w:r>
        <w:rPr>
          <w:color w:val="231F20"/>
          <w:w w:val="95"/>
        </w:rPr>
        <w:t>stone</w:t>
      </w:r>
      <w:r>
        <w:rPr>
          <w:color w:val="231F20"/>
          <w:spacing w:val="10"/>
          <w:w w:val="95"/>
        </w:rPr>
        <w:t xml:space="preserve"> </w:t>
      </w:r>
      <w:r>
        <w:rPr>
          <w:color w:val="231F20"/>
          <w:w w:val="95"/>
        </w:rPr>
        <w:t>of</w:t>
      </w:r>
      <w:r>
        <w:rPr>
          <w:color w:val="231F20"/>
          <w:spacing w:val="10"/>
          <w:w w:val="95"/>
        </w:rPr>
        <w:t xml:space="preserve"> </w:t>
      </w:r>
      <w:r>
        <w:rPr>
          <w:color w:val="231F20"/>
          <w:w w:val="95"/>
        </w:rPr>
        <w:t>a</w:t>
      </w:r>
      <w:r>
        <w:rPr>
          <w:color w:val="231F20"/>
          <w:spacing w:val="-37"/>
          <w:w w:val="95"/>
        </w:rPr>
        <w:t xml:space="preserve"> </w:t>
      </w:r>
      <w:r>
        <w:rPr>
          <w:color w:val="231F20"/>
          <w:w w:val="95"/>
        </w:rPr>
        <w:t>frilled</w:t>
      </w:r>
      <w:r>
        <w:rPr>
          <w:color w:val="231F20"/>
          <w:spacing w:val="10"/>
          <w:w w:val="95"/>
        </w:rPr>
        <w:t xml:space="preserve"> </w:t>
      </w:r>
      <w:r>
        <w:rPr>
          <w:color w:val="231F20"/>
          <w:w w:val="95"/>
        </w:rPr>
        <w:t>lizard</w:t>
      </w:r>
      <w:r>
        <w:rPr>
          <w:color w:val="231F20"/>
          <w:spacing w:val="10"/>
          <w:w w:val="95"/>
        </w:rPr>
        <w:t xml:space="preserve"> </w:t>
      </w:r>
      <w:r>
        <w:rPr>
          <w:color w:val="231F20"/>
          <w:w w:val="95"/>
        </w:rPr>
        <w:t>with</w:t>
      </w:r>
      <w:r>
        <w:rPr>
          <w:color w:val="231F20"/>
          <w:spacing w:val="10"/>
          <w:w w:val="95"/>
        </w:rPr>
        <w:t xml:space="preserve"> </w:t>
      </w:r>
      <w:r>
        <w:rPr>
          <w:color w:val="231F20"/>
          <w:w w:val="95"/>
        </w:rPr>
        <w:t>its</w:t>
      </w:r>
      <w:r>
        <w:rPr>
          <w:color w:val="231F20"/>
          <w:spacing w:val="11"/>
          <w:w w:val="95"/>
        </w:rPr>
        <w:t xml:space="preserve"> </w:t>
      </w:r>
      <w:r>
        <w:rPr>
          <w:color w:val="231F20"/>
          <w:w w:val="95"/>
        </w:rPr>
        <w:t>mouth</w:t>
      </w:r>
      <w:r>
        <w:rPr>
          <w:color w:val="231F20"/>
          <w:spacing w:val="10"/>
          <w:w w:val="95"/>
        </w:rPr>
        <w:t xml:space="preserve"> </w:t>
      </w:r>
      <w:r>
        <w:rPr>
          <w:color w:val="231F20"/>
          <w:w w:val="95"/>
        </w:rPr>
        <w:t>open.</w:t>
      </w:r>
      <w:r>
        <w:rPr>
          <w:color w:val="231F20"/>
          <w:spacing w:val="1"/>
          <w:w w:val="95"/>
        </w:rPr>
        <w:t xml:space="preserve"> </w:t>
      </w:r>
      <w:r>
        <w:rPr>
          <w:color w:val="231F20"/>
          <w:w w:val="95"/>
        </w:rPr>
        <w:t>Also</w:t>
      </w:r>
      <w:r>
        <w:rPr>
          <w:color w:val="231F20"/>
          <w:spacing w:val="1"/>
          <w:w w:val="95"/>
        </w:rPr>
        <w:t xml:space="preserve"> </w:t>
      </w:r>
      <w:r>
        <w:rPr>
          <w:color w:val="231F20"/>
          <w:w w:val="95"/>
        </w:rPr>
        <w:t>carved</w:t>
      </w:r>
      <w:r>
        <w:rPr>
          <w:color w:val="231F20"/>
          <w:spacing w:val="1"/>
          <w:w w:val="95"/>
        </w:rPr>
        <w:t xml:space="preserve"> </w:t>
      </w:r>
      <w:r>
        <w:rPr>
          <w:color w:val="231F20"/>
          <w:w w:val="95"/>
        </w:rPr>
        <w:t>in</w:t>
      </w:r>
      <w:r>
        <w:rPr>
          <w:color w:val="231F20"/>
          <w:spacing w:val="1"/>
          <w:w w:val="95"/>
        </w:rPr>
        <w:t xml:space="preserve"> </w:t>
      </w:r>
      <w:r>
        <w:rPr>
          <w:color w:val="231F20"/>
          <w:w w:val="95"/>
        </w:rPr>
        <w:t>stone</w:t>
      </w:r>
      <w:r>
        <w:rPr>
          <w:color w:val="231F20"/>
          <w:spacing w:val="1"/>
          <w:w w:val="95"/>
        </w:rPr>
        <w:t xml:space="preserve"> </w:t>
      </w:r>
      <w:r>
        <w:rPr>
          <w:color w:val="231F20"/>
          <w:w w:val="95"/>
        </w:rPr>
        <w:t>at</w:t>
      </w:r>
      <w:r>
        <w:rPr>
          <w:color w:val="231F20"/>
          <w:spacing w:val="1"/>
          <w:w w:val="95"/>
        </w:rPr>
        <w:t xml:space="preserve"> </w:t>
      </w:r>
      <w:r>
        <w:rPr>
          <w:color w:val="231F20"/>
          <w:w w:val="95"/>
        </w:rPr>
        <w:t>the</w:t>
      </w:r>
      <w:r>
        <w:rPr>
          <w:color w:val="231F20"/>
          <w:spacing w:val="1"/>
          <w:w w:val="95"/>
        </w:rPr>
        <w:t xml:space="preserve"> </w:t>
      </w:r>
      <w:r>
        <w:rPr>
          <w:color w:val="231F20"/>
          <w:w w:val="95"/>
        </w:rPr>
        <w:t>top</w:t>
      </w:r>
      <w:r>
        <w:rPr>
          <w:color w:val="231F20"/>
          <w:spacing w:val="1"/>
          <w:w w:val="95"/>
        </w:rPr>
        <w:t xml:space="preserve"> </w:t>
      </w:r>
      <w:r>
        <w:rPr>
          <w:color w:val="231F20"/>
          <w:w w:val="95"/>
        </w:rPr>
        <w:t>of</w:t>
      </w:r>
      <w:r>
        <w:rPr>
          <w:color w:val="231F20"/>
          <w:spacing w:val="1"/>
          <w:w w:val="95"/>
        </w:rPr>
        <w:t xml:space="preserve"> </w:t>
      </w:r>
      <w:r>
        <w:rPr>
          <w:color w:val="231F20"/>
        </w:rPr>
        <w:t>the columns at the entrance to the</w:t>
      </w:r>
      <w:r>
        <w:rPr>
          <w:color w:val="231F20"/>
          <w:spacing w:val="-40"/>
        </w:rPr>
        <w:t xml:space="preserve"> </w:t>
      </w:r>
      <w:r>
        <w:rPr>
          <w:color w:val="231F20"/>
          <w:w w:val="95"/>
        </w:rPr>
        <w:t>building</w:t>
      </w:r>
      <w:r>
        <w:rPr>
          <w:color w:val="231F20"/>
          <w:spacing w:val="22"/>
          <w:w w:val="95"/>
        </w:rPr>
        <w:t xml:space="preserve"> </w:t>
      </w:r>
      <w:r>
        <w:rPr>
          <w:color w:val="231F20"/>
          <w:w w:val="95"/>
        </w:rPr>
        <w:t>are</w:t>
      </w:r>
      <w:r>
        <w:rPr>
          <w:color w:val="231F20"/>
          <w:spacing w:val="23"/>
          <w:w w:val="95"/>
        </w:rPr>
        <w:t xml:space="preserve"> </w:t>
      </w:r>
      <w:r>
        <w:rPr>
          <w:color w:val="231F20"/>
          <w:w w:val="95"/>
        </w:rPr>
        <w:t>goannas</w:t>
      </w:r>
      <w:r>
        <w:rPr>
          <w:color w:val="231F20"/>
          <w:spacing w:val="23"/>
          <w:w w:val="95"/>
        </w:rPr>
        <w:t xml:space="preserve"> </w:t>
      </w:r>
      <w:r>
        <w:rPr>
          <w:color w:val="231F20"/>
          <w:w w:val="95"/>
        </w:rPr>
        <w:t>among</w:t>
      </w:r>
      <w:r>
        <w:rPr>
          <w:color w:val="231F20"/>
          <w:spacing w:val="23"/>
          <w:w w:val="95"/>
        </w:rPr>
        <w:t xml:space="preserve"> </w:t>
      </w:r>
      <w:r>
        <w:rPr>
          <w:color w:val="231F20"/>
          <w:w w:val="95"/>
        </w:rPr>
        <w:t>ferns</w:t>
      </w:r>
      <w:r>
        <w:rPr>
          <w:color w:val="231F20"/>
          <w:spacing w:val="1"/>
          <w:w w:val="95"/>
        </w:rPr>
        <w:t xml:space="preserve"> </w:t>
      </w:r>
      <w:r>
        <w:rPr>
          <w:color w:val="231F20"/>
          <w:w w:val="95"/>
        </w:rPr>
        <w:t>and</w:t>
      </w:r>
      <w:r>
        <w:rPr>
          <w:color w:val="231F20"/>
          <w:spacing w:val="-7"/>
          <w:w w:val="95"/>
        </w:rPr>
        <w:t xml:space="preserve"> </w:t>
      </w:r>
      <w:r>
        <w:rPr>
          <w:color w:val="231F20"/>
          <w:w w:val="95"/>
        </w:rPr>
        <w:t>waratahs.</w:t>
      </w:r>
      <w:r>
        <w:rPr>
          <w:color w:val="231F20"/>
          <w:w w:val="95"/>
          <w:position w:val="6"/>
          <w:sz w:val="10"/>
        </w:rPr>
        <w:t>54</w:t>
      </w:r>
    </w:p>
    <w:p w14:paraId="7E26312F" w14:textId="77777777" w:rsidR="00F71DDB" w:rsidRDefault="00F71DDB" w:rsidP="004124C1">
      <w:pPr>
        <w:spacing w:line="230" w:lineRule="auto"/>
        <w:rPr>
          <w:sz w:val="10"/>
        </w:rPr>
        <w:sectPr w:rsidR="00F71DDB">
          <w:type w:val="continuous"/>
          <w:pgSz w:w="11910" w:h="16840"/>
          <w:pgMar w:top="1580" w:right="800" w:bottom="0" w:left="1100" w:header="0" w:footer="630" w:gutter="0"/>
          <w:cols w:num="3" w:space="720" w:equalWidth="0">
            <w:col w:w="3100" w:space="40"/>
            <w:col w:w="3046" w:space="88"/>
            <w:col w:w="3736"/>
          </w:cols>
        </w:sectPr>
      </w:pPr>
    </w:p>
    <w:p w14:paraId="1A39C0C0" w14:textId="77777777" w:rsidR="00F71DDB" w:rsidRDefault="00F71DDB" w:rsidP="004124C1">
      <w:pPr>
        <w:pStyle w:val="BodyText"/>
        <w:spacing w:before="4"/>
        <w:rPr>
          <w:sz w:val="12"/>
        </w:rPr>
      </w:pPr>
    </w:p>
    <w:p w14:paraId="34A45626" w14:textId="77777777" w:rsidR="00F71DDB" w:rsidRDefault="00A630EF" w:rsidP="004124C1">
      <w:pPr>
        <w:pStyle w:val="Heading3"/>
        <w:spacing w:before="114" w:line="228" w:lineRule="auto"/>
        <w:ind w:right="861"/>
      </w:pPr>
      <w:r>
        <w:rPr>
          <w:w w:val="105"/>
        </w:rPr>
        <w:t>Figure</w:t>
      </w:r>
      <w:r>
        <w:rPr>
          <w:spacing w:val="7"/>
          <w:w w:val="105"/>
        </w:rPr>
        <w:t xml:space="preserve"> </w:t>
      </w:r>
      <w:r>
        <w:rPr>
          <w:w w:val="105"/>
        </w:rPr>
        <w:t>18:</w:t>
      </w:r>
      <w:r>
        <w:rPr>
          <w:spacing w:val="8"/>
          <w:w w:val="105"/>
        </w:rPr>
        <w:t xml:space="preserve"> </w:t>
      </w:r>
      <w:r>
        <w:rPr>
          <w:w w:val="105"/>
        </w:rPr>
        <w:t>Proposed</w:t>
      </w:r>
      <w:r>
        <w:rPr>
          <w:spacing w:val="8"/>
          <w:w w:val="105"/>
        </w:rPr>
        <w:t xml:space="preserve"> </w:t>
      </w:r>
      <w:r>
        <w:rPr>
          <w:w w:val="105"/>
        </w:rPr>
        <w:t>Art</w:t>
      </w:r>
      <w:r>
        <w:rPr>
          <w:spacing w:val="8"/>
          <w:w w:val="105"/>
        </w:rPr>
        <w:t xml:space="preserve"> </w:t>
      </w:r>
      <w:r>
        <w:rPr>
          <w:w w:val="105"/>
        </w:rPr>
        <w:t>Deco</w:t>
      </w:r>
      <w:r>
        <w:rPr>
          <w:spacing w:val="8"/>
          <w:w w:val="105"/>
        </w:rPr>
        <w:t xml:space="preserve"> </w:t>
      </w:r>
      <w:r>
        <w:rPr>
          <w:w w:val="105"/>
        </w:rPr>
        <w:t>design</w:t>
      </w:r>
      <w:r>
        <w:rPr>
          <w:spacing w:val="8"/>
          <w:w w:val="105"/>
        </w:rPr>
        <w:t xml:space="preserve"> </w:t>
      </w:r>
      <w:r>
        <w:rPr>
          <w:w w:val="105"/>
        </w:rPr>
        <w:t>features</w:t>
      </w:r>
      <w:r>
        <w:rPr>
          <w:spacing w:val="8"/>
          <w:w w:val="105"/>
        </w:rPr>
        <w:t xml:space="preserve"> </w:t>
      </w:r>
      <w:r>
        <w:rPr>
          <w:w w:val="105"/>
        </w:rPr>
        <w:t>to</w:t>
      </w:r>
      <w:r>
        <w:rPr>
          <w:spacing w:val="8"/>
          <w:w w:val="105"/>
        </w:rPr>
        <w:t xml:space="preserve"> </w:t>
      </w:r>
      <w:r>
        <w:rPr>
          <w:w w:val="105"/>
        </w:rPr>
        <w:t>surround</w:t>
      </w:r>
      <w:r>
        <w:rPr>
          <w:spacing w:val="8"/>
          <w:w w:val="105"/>
        </w:rPr>
        <w:t xml:space="preserve"> </w:t>
      </w:r>
      <w:r>
        <w:rPr>
          <w:w w:val="105"/>
        </w:rPr>
        <w:t>the</w:t>
      </w:r>
      <w:r>
        <w:rPr>
          <w:spacing w:val="8"/>
          <w:w w:val="105"/>
        </w:rPr>
        <w:t xml:space="preserve"> </w:t>
      </w:r>
      <w:r>
        <w:rPr>
          <w:w w:val="105"/>
        </w:rPr>
        <w:t>doors</w:t>
      </w:r>
      <w:r>
        <w:rPr>
          <w:spacing w:val="8"/>
          <w:w w:val="105"/>
        </w:rPr>
        <w:t xml:space="preserve"> </w:t>
      </w:r>
      <w:r>
        <w:rPr>
          <w:w w:val="105"/>
        </w:rPr>
        <w:t>leading</w:t>
      </w:r>
      <w:r>
        <w:rPr>
          <w:spacing w:val="8"/>
          <w:w w:val="105"/>
        </w:rPr>
        <w:t xml:space="preserve"> </w:t>
      </w:r>
      <w:r>
        <w:rPr>
          <w:w w:val="105"/>
        </w:rPr>
        <w:t>to</w:t>
      </w:r>
      <w:r>
        <w:rPr>
          <w:spacing w:val="8"/>
          <w:w w:val="105"/>
        </w:rPr>
        <w:t xml:space="preserve"> </w:t>
      </w:r>
      <w:r>
        <w:rPr>
          <w:w w:val="105"/>
        </w:rPr>
        <w:t>the</w:t>
      </w:r>
      <w:r>
        <w:rPr>
          <w:spacing w:val="8"/>
          <w:w w:val="105"/>
        </w:rPr>
        <w:t xml:space="preserve"> </w:t>
      </w:r>
      <w:r>
        <w:rPr>
          <w:w w:val="105"/>
        </w:rPr>
        <w:t>museums</w:t>
      </w:r>
      <w:r>
        <w:rPr>
          <w:spacing w:val="8"/>
          <w:w w:val="105"/>
        </w:rPr>
        <w:t xml:space="preserve"> </w:t>
      </w:r>
      <w:r>
        <w:rPr>
          <w:w w:val="105"/>
        </w:rPr>
        <w:t>and</w:t>
      </w:r>
      <w:r>
        <w:rPr>
          <w:spacing w:val="1"/>
          <w:w w:val="105"/>
        </w:rPr>
        <w:t xml:space="preserve"> </w:t>
      </w:r>
      <w:r>
        <w:rPr>
          <w:w w:val="105"/>
        </w:rPr>
        <w:t>courtyard,</w:t>
      </w:r>
      <w:r>
        <w:rPr>
          <w:spacing w:val="-3"/>
          <w:w w:val="105"/>
        </w:rPr>
        <w:t xml:space="preserve"> </w:t>
      </w:r>
      <w:r>
        <w:rPr>
          <w:w w:val="105"/>
        </w:rPr>
        <w:t>January</w:t>
      </w:r>
      <w:r>
        <w:rPr>
          <w:spacing w:val="-2"/>
          <w:w w:val="105"/>
        </w:rPr>
        <w:t xml:space="preserve"> </w:t>
      </w:r>
      <w:r>
        <w:rPr>
          <w:w w:val="105"/>
        </w:rPr>
        <w:t>1929</w:t>
      </w:r>
      <w:r>
        <w:rPr>
          <w:spacing w:val="-2"/>
          <w:w w:val="105"/>
        </w:rPr>
        <w:t xml:space="preserve"> </w:t>
      </w:r>
      <w:r>
        <w:rPr>
          <w:w w:val="105"/>
        </w:rPr>
        <w:t>(National</w:t>
      </w:r>
      <w:r>
        <w:rPr>
          <w:spacing w:val="-3"/>
          <w:w w:val="105"/>
        </w:rPr>
        <w:t xml:space="preserve"> </w:t>
      </w:r>
      <w:r>
        <w:rPr>
          <w:w w:val="105"/>
        </w:rPr>
        <w:t>Archives</w:t>
      </w:r>
      <w:r>
        <w:rPr>
          <w:spacing w:val="-2"/>
          <w:w w:val="105"/>
        </w:rPr>
        <w:t xml:space="preserve"> </w:t>
      </w:r>
      <w:r>
        <w:rPr>
          <w:w w:val="105"/>
        </w:rPr>
        <w:t>of</w:t>
      </w:r>
      <w:r>
        <w:rPr>
          <w:spacing w:val="-2"/>
          <w:w w:val="105"/>
        </w:rPr>
        <w:t xml:space="preserve"> </w:t>
      </w:r>
      <w:r>
        <w:rPr>
          <w:w w:val="105"/>
        </w:rPr>
        <w:t>Australia)</w:t>
      </w:r>
    </w:p>
    <w:p w14:paraId="55F6FF48" w14:textId="5DFA5B6A" w:rsidR="00A9757F" w:rsidRDefault="00A9757F" w:rsidP="004124C1">
      <w:pPr>
        <w:pStyle w:val="BodyText"/>
        <w:spacing w:before="10"/>
        <w:ind w:left="284"/>
        <w:rPr>
          <w:rFonts w:ascii="Calibri"/>
          <w:b/>
          <w:sz w:val="16"/>
          <w:szCs w:val="24"/>
        </w:rPr>
      </w:pPr>
      <w:r>
        <w:rPr>
          <w:rFonts w:ascii="Calibri"/>
          <w:b/>
          <w:noProof/>
          <w:sz w:val="8"/>
        </w:rPr>
        <mc:AlternateContent>
          <mc:Choice Requires="wps">
            <w:drawing>
              <wp:inline distT="0" distB="0" distL="0" distR="0" wp14:anchorId="79121AAC" wp14:editId="613D033A">
                <wp:extent cx="5760085" cy="1270"/>
                <wp:effectExtent l="9525" t="14605" r="12065" b="12700"/>
                <wp:docPr id="70" name="Freeform: 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5A309A96" id="Freeform: Shape 70"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" path="m,l9071,e" filled="f" strokecolor="#291a44" strokeweight="1pt">
                <v:path arrowok="t" o:connecttype="custom" o:connectlocs="0,0;5760085,0" o:connectangles="0,0"/>
                <w10:anchorlock/>
              </v:shape>
            </w:pict>
          </mc:Fallback>
        </mc:AlternateContent>
      </w:r>
    </w:p>
    <w:p w14:paraId="1023AB31" w14:textId="77777777" w:rsidR="00A9757F" w:rsidRDefault="00A9757F" w:rsidP="004124C1">
      <w:pPr>
        <w:pStyle w:val="BodyText"/>
        <w:spacing w:before="10"/>
        <w:ind w:left="284"/>
        <w:rPr>
          <w:rFonts w:ascii="Calibri"/>
          <w:b/>
          <w:sz w:val="16"/>
          <w:szCs w:val="24"/>
        </w:rPr>
      </w:pPr>
    </w:p>
    <w:p w14:paraId="1F89C5D3" w14:textId="105DC9C4" w:rsidR="00F71DDB" w:rsidRDefault="00A630EF" w:rsidP="004124C1">
      <w:pPr>
        <w:pStyle w:val="BodyText"/>
        <w:spacing w:before="10"/>
        <w:ind w:left="284"/>
        <w:rPr>
          <w:rFonts w:ascii="Calibri"/>
          <w:b/>
          <w:sz w:val="8"/>
        </w:rPr>
      </w:pPr>
      <w:r>
        <w:rPr>
          <w:noProof/>
        </w:rPr>
        <w:drawing>
          <wp:inline distT="0" distB="0" distL="0" distR="0" wp14:anchorId="22ADF4EC" wp14:editId="7CB1B96F">
            <wp:extent cx="5752242" cy="4205001"/>
            <wp:effectExtent l="0" t="0" r="1270" b="5080"/>
            <wp:docPr id="37" name="image21.jpeg" descr="Proposed Art Deco features to surround the doors leading to the museums and court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jpe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52242" cy="4205001"/>
                    </a:xfrm>
                    <a:prstGeom prst="rect">
                      <a:avLst/>
                    </a:prstGeom>
                  </pic:spPr>
                </pic:pic>
              </a:graphicData>
            </a:graphic>
          </wp:inline>
        </w:drawing>
      </w:r>
    </w:p>
    <w:p w14:paraId="0376F736" w14:textId="77777777" w:rsidR="00F71DDB" w:rsidRDefault="00F71DDB" w:rsidP="004124C1">
      <w:pPr>
        <w:pStyle w:val="BodyText"/>
        <w:spacing w:before="7"/>
        <w:rPr>
          <w:rFonts w:ascii="Calibri"/>
          <w:b/>
          <w:sz w:val="10"/>
        </w:rPr>
      </w:pPr>
    </w:p>
    <w:p w14:paraId="05F69801" w14:textId="77777777" w:rsidR="00F71DDB" w:rsidRDefault="00F71DDB" w:rsidP="004124C1">
      <w:pPr>
        <w:pStyle w:val="BodyText"/>
        <w:rPr>
          <w:rFonts w:ascii="Calibri"/>
          <w:b/>
          <w:sz w:val="20"/>
        </w:rPr>
      </w:pPr>
    </w:p>
    <w:p w14:paraId="6032197B" w14:textId="77777777" w:rsidR="00F71DDB" w:rsidRDefault="00F71DDB" w:rsidP="004124C1">
      <w:pPr>
        <w:pStyle w:val="BodyText"/>
        <w:rPr>
          <w:rFonts w:ascii="Calibri"/>
          <w:b/>
          <w:sz w:val="20"/>
        </w:rPr>
      </w:pPr>
    </w:p>
    <w:p w14:paraId="7D086995" w14:textId="77777777" w:rsidR="00F71DDB" w:rsidRDefault="00F71DDB" w:rsidP="004124C1">
      <w:pPr>
        <w:pStyle w:val="BodyText"/>
        <w:rPr>
          <w:rFonts w:ascii="Calibri"/>
          <w:b/>
          <w:sz w:val="20"/>
        </w:rPr>
      </w:pPr>
    </w:p>
    <w:p w14:paraId="46C77A88" w14:textId="77777777" w:rsidR="00F71DDB" w:rsidRDefault="00F71DDB" w:rsidP="004124C1">
      <w:pPr>
        <w:pStyle w:val="BodyText"/>
        <w:rPr>
          <w:rFonts w:ascii="Calibri"/>
          <w:b/>
          <w:sz w:val="20"/>
        </w:rPr>
      </w:pPr>
    </w:p>
    <w:p w14:paraId="6DB4818E" w14:textId="403B71DF" w:rsidR="00F71DDB" w:rsidRDefault="00524251" w:rsidP="004124C1">
      <w:pPr>
        <w:pStyle w:val="BodyText"/>
        <w:rPr>
          <w:rFonts w:ascii="Calibri"/>
          <w:b/>
          <w:sz w:val="16"/>
        </w:rPr>
      </w:pPr>
      <w:r>
        <w:rPr>
          <w:noProof/>
        </w:rPr>
        <mc:AlternateContent>
          <mc:Choice Requires="wps">
            <w:drawing>
              <wp:inline distT="0" distB="0" distL="0" distR="0" wp14:anchorId="55787FDF" wp14:editId="6B946A10">
                <wp:extent cx="360045" cy="1270"/>
                <wp:effectExtent l="0" t="0" r="0" b="0"/>
                <wp:docPr id="503" name="docshape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1417 1417"/>
                            <a:gd name="T1" fmla="*/ T0 w 567"/>
                            <a:gd name="T2" fmla="+- 0 1984 1417"/>
                            <a:gd name="T3" fmla="*/ T2 w 567"/>
                          </a:gdLst>
                          <a:ahLst/>
                          <a:cxnLst>
                            <a:cxn ang="0">
                              <a:pos x="T1" y="0"/>
                            </a:cxn>
                            <a:cxn ang="0">
                              <a:pos x="T3" y="0"/>
                            </a:cxn>
                          </a:cxnLst>
                          <a:rect l="0" t="0" r="r" b="b"/>
                          <a:pathLst>
                            <a:path w="567">
                              <a:moveTo>
                                <a:pt x="0" y="0"/>
                              </a:moveTo>
                              <a:lnTo>
                                <a:pt x="56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38FDE447" id="docshape66" o:spid="_x0000_s1026" style="width:28.35pt;height:.1pt;visibility:visible;mso-wrap-style:square;mso-left-percent:-10001;mso-top-percent:-10001;mso-position-horizontal:absolute;mso-position-horizontal-relative:char;mso-position-vertical:absolute;mso-position-vertical-relative:line;mso-left-percent:-10001;mso-top-percent:-10001;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" path="m,l567,e" filled="f" strokecolor="#231f20" strokeweight=".5pt">
                <v:path arrowok="t" o:connecttype="custom" o:connectlocs="0,0;360045,0" o:connectangles="0,0"/>
                <w10:anchorlock/>
              </v:shape>
            </w:pict>
          </mc:Fallback>
        </mc:AlternateContent>
      </w:r>
    </w:p>
    <w:p w14:paraId="40DB0FBC" w14:textId="77777777" w:rsidR="00F71DDB" w:rsidRDefault="00A630EF" w:rsidP="006D1716">
      <w:pPr>
        <w:pStyle w:val="ListParagraph"/>
        <w:numPr>
          <w:ilvl w:val="0"/>
          <w:numId w:val="29"/>
        </w:numPr>
        <w:tabs>
          <w:tab w:val="left" w:pos="545"/>
        </w:tabs>
        <w:spacing w:before="18" w:line="184" w:lineRule="exact"/>
        <w:ind w:hanging="228"/>
        <w:jc w:val="left"/>
        <w:rPr>
          <w:sz w:val="14"/>
        </w:rPr>
      </w:pPr>
      <w:r>
        <w:rPr>
          <w:color w:val="231F20"/>
          <w:w w:val="95"/>
          <w:sz w:val="14"/>
        </w:rPr>
        <w:t>Clements,</w:t>
      </w:r>
      <w:r>
        <w:rPr>
          <w:color w:val="231F20"/>
          <w:spacing w:val="14"/>
          <w:w w:val="95"/>
          <w:sz w:val="14"/>
        </w:rPr>
        <w:t xml:space="preserve"> </w:t>
      </w:r>
      <w:r>
        <w:rPr>
          <w:color w:val="231F20"/>
          <w:w w:val="95"/>
          <w:sz w:val="14"/>
        </w:rPr>
        <w:t>‘Australian</w:t>
      </w:r>
      <w:r>
        <w:rPr>
          <w:color w:val="231F20"/>
          <w:spacing w:val="14"/>
          <w:w w:val="95"/>
          <w:sz w:val="14"/>
        </w:rPr>
        <w:t xml:space="preserve"> </w:t>
      </w:r>
      <w:r>
        <w:rPr>
          <w:color w:val="231F20"/>
          <w:w w:val="95"/>
          <w:sz w:val="14"/>
        </w:rPr>
        <w:t>Institute</w:t>
      </w:r>
      <w:r>
        <w:rPr>
          <w:color w:val="231F20"/>
          <w:spacing w:val="14"/>
          <w:w w:val="95"/>
          <w:sz w:val="14"/>
        </w:rPr>
        <w:t xml:space="preserve"> </w:t>
      </w:r>
      <w:r>
        <w:rPr>
          <w:color w:val="231F20"/>
          <w:w w:val="95"/>
          <w:sz w:val="14"/>
        </w:rPr>
        <w:t>of</w:t>
      </w:r>
      <w:r>
        <w:rPr>
          <w:color w:val="231F20"/>
          <w:spacing w:val="14"/>
          <w:w w:val="95"/>
          <w:sz w:val="14"/>
        </w:rPr>
        <w:t xml:space="preserve"> </w:t>
      </w:r>
      <w:r>
        <w:rPr>
          <w:color w:val="231F20"/>
          <w:w w:val="95"/>
          <w:sz w:val="14"/>
        </w:rPr>
        <w:t>Anatomy’,</w:t>
      </w:r>
      <w:r>
        <w:rPr>
          <w:color w:val="231F20"/>
          <w:spacing w:val="15"/>
          <w:w w:val="95"/>
          <w:sz w:val="14"/>
        </w:rPr>
        <w:t xml:space="preserve"> </w:t>
      </w:r>
      <w:r>
        <w:rPr>
          <w:color w:val="231F20"/>
          <w:w w:val="95"/>
          <w:sz w:val="14"/>
        </w:rPr>
        <w:t>April</w:t>
      </w:r>
      <w:r>
        <w:rPr>
          <w:color w:val="231F20"/>
          <w:spacing w:val="14"/>
          <w:w w:val="95"/>
          <w:sz w:val="14"/>
        </w:rPr>
        <w:t xml:space="preserve"> </w:t>
      </w:r>
      <w:r>
        <w:rPr>
          <w:color w:val="231F20"/>
          <w:w w:val="95"/>
          <w:sz w:val="14"/>
        </w:rPr>
        <w:t>1949;</w:t>
      </w:r>
      <w:r>
        <w:rPr>
          <w:color w:val="231F20"/>
          <w:spacing w:val="14"/>
          <w:w w:val="95"/>
          <w:sz w:val="14"/>
        </w:rPr>
        <w:t xml:space="preserve"> </w:t>
      </w:r>
      <w:r>
        <w:rPr>
          <w:color w:val="231F20"/>
          <w:w w:val="95"/>
          <w:sz w:val="14"/>
        </w:rPr>
        <w:t>and</w:t>
      </w:r>
      <w:r>
        <w:rPr>
          <w:color w:val="231F20"/>
          <w:spacing w:val="14"/>
          <w:w w:val="95"/>
          <w:sz w:val="14"/>
        </w:rPr>
        <w:t xml:space="preserve"> </w:t>
      </w:r>
      <w:r>
        <w:rPr>
          <w:color w:val="231F20"/>
          <w:w w:val="95"/>
          <w:sz w:val="14"/>
        </w:rPr>
        <w:t>minute,</w:t>
      </w:r>
      <w:r>
        <w:rPr>
          <w:color w:val="231F20"/>
          <w:spacing w:val="15"/>
          <w:w w:val="95"/>
          <w:sz w:val="14"/>
        </w:rPr>
        <w:t xml:space="preserve"> </w:t>
      </w:r>
      <w:r>
        <w:rPr>
          <w:color w:val="231F20"/>
          <w:w w:val="95"/>
          <w:sz w:val="14"/>
        </w:rPr>
        <w:t>Hipsley,</w:t>
      </w:r>
      <w:r>
        <w:rPr>
          <w:color w:val="231F20"/>
          <w:spacing w:val="14"/>
          <w:w w:val="95"/>
          <w:sz w:val="14"/>
        </w:rPr>
        <w:t xml:space="preserve"> </w:t>
      </w:r>
      <w:r>
        <w:rPr>
          <w:color w:val="231F20"/>
          <w:w w:val="95"/>
          <w:sz w:val="14"/>
        </w:rPr>
        <w:t>to</w:t>
      </w:r>
      <w:r>
        <w:rPr>
          <w:color w:val="231F20"/>
          <w:spacing w:val="14"/>
          <w:w w:val="95"/>
          <w:sz w:val="14"/>
        </w:rPr>
        <w:t xml:space="preserve"> </w:t>
      </w:r>
      <w:r>
        <w:rPr>
          <w:color w:val="231F20"/>
          <w:w w:val="95"/>
          <w:sz w:val="14"/>
        </w:rPr>
        <w:t>Director-General</w:t>
      </w:r>
      <w:r>
        <w:rPr>
          <w:color w:val="231F20"/>
          <w:spacing w:val="14"/>
          <w:w w:val="95"/>
          <w:sz w:val="14"/>
        </w:rPr>
        <w:t xml:space="preserve"> </w:t>
      </w:r>
      <w:r>
        <w:rPr>
          <w:color w:val="231F20"/>
          <w:w w:val="95"/>
          <w:sz w:val="14"/>
        </w:rPr>
        <w:t>of</w:t>
      </w:r>
      <w:r>
        <w:rPr>
          <w:color w:val="231F20"/>
          <w:spacing w:val="15"/>
          <w:w w:val="95"/>
          <w:sz w:val="14"/>
        </w:rPr>
        <w:t xml:space="preserve"> </w:t>
      </w:r>
      <w:r>
        <w:rPr>
          <w:color w:val="231F20"/>
          <w:w w:val="95"/>
          <w:sz w:val="14"/>
        </w:rPr>
        <w:t>Health,</w:t>
      </w:r>
      <w:r>
        <w:rPr>
          <w:color w:val="231F20"/>
          <w:spacing w:val="14"/>
          <w:w w:val="95"/>
          <w:sz w:val="14"/>
        </w:rPr>
        <w:t xml:space="preserve"> </w:t>
      </w:r>
      <w:r>
        <w:rPr>
          <w:color w:val="231F20"/>
          <w:w w:val="95"/>
          <w:sz w:val="14"/>
        </w:rPr>
        <w:t>‘Description</w:t>
      </w:r>
      <w:r>
        <w:rPr>
          <w:color w:val="231F20"/>
          <w:spacing w:val="14"/>
          <w:w w:val="95"/>
          <w:sz w:val="14"/>
        </w:rPr>
        <w:t xml:space="preserve"> </w:t>
      </w:r>
      <w:r>
        <w:rPr>
          <w:color w:val="231F20"/>
          <w:w w:val="95"/>
          <w:sz w:val="14"/>
        </w:rPr>
        <w:t>of</w:t>
      </w:r>
      <w:r>
        <w:rPr>
          <w:color w:val="231F20"/>
          <w:spacing w:val="14"/>
          <w:w w:val="95"/>
          <w:sz w:val="14"/>
        </w:rPr>
        <w:t xml:space="preserve"> </w:t>
      </w:r>
      <w:r>
        <w:rPr>
          <w:color w:val="231F20"/>
          <w:w w:val="95"/>
          <w:sz w:val="14"/>
        </w:rPr>
        <w:t>Building’,</w:t>
      </w:r>
    </w:p>
    <w:p w14:paraId="2EF76F8C" w14:textId="77777777" w:rsidR="00F71DDB" w:rsidRDefault="00A630EF" w:rsidP="004124C1">
      <w:pPr>
        <w:spacing w:before="3" w:line="228" w:lineRule="auto"/>
        <w:ind w:left="544" w:right="861"/>
        <w:rPr>
          <w:sz w:val="14"/>
        </w:rPr>
      </w:pPr>
      <w:r>
        <w:rPr>
          <w:color w:val="231F20"/>
          <w:w w:val="95"/>
          <w:sz w:val="14"/>
        </w:rPr>
        <w:t>5</w:t>
      </w:r>
      <w:r>
        <w:rPr>
          <w:color w:val="231F20"/>
          <w:spacing w:val="3"/>
          <w:w w:val="95"/>
          <w:sz w:val="14"/>
        </w:rPr>
        <w:t xml:space="preserve"> </w:t>
      </w:r>
      <w:r>
        <w:rPr>
          <w:color w:val="231F20"/>
          <w:w w:val="95"/>
          <w:sz w:val="14"/>
        </w:rPr>
        <w:t>December</w:t>
      </w:r>
      <w:r>
        <w:rPr>
          <w:color w:val="231F20"/>
          <w:spacing w:val="3"/>
          <w:w w:val="95"/>
          <w:sz w:val="14"/>
        </w:rPr>
        <w:t xml:space="preserve"> </w:t>
      </w:r>
      <w:r>
        <w:rPr>
          <w:color w:val="231F20"/>
          <w:w w:val="95"/>
          <w:sz w:val="14"/>
        </w:rPr>
        <w:t>1949,</w:t>
      </w:r>
      <w:r>
        <w:rPr>
          <w:color w:val="231F20"/>
          <w:spacing w:val="3"/>
          <w:w w:val="95"/>
          <w:sz w:val="14"/>
        </w:rPr>
        <w:t xml:space="preserve"> </w:t>
      </w:r>
      <w:r>
        <w:rPr>
          <w:color w:val="231F20"/>
          <w:w w:val="95"/>
          <w:sz w:val="14"/>
        </w:rPr>
        <w:t>CRS</w:t>
      </w:r>
      <w:r>
        <w:rPr>
          <w:color w:val="231F20"/>
          <w:spacing w:val="3"/>
          <w:w w:val="95"/>
          <w:sz w:val="14"/>
        </w:rPr>
        <w:t xml:space="preserve"> </w:t>
      </w:r>
      <w:r>
        <w:rPr>
          <w:color w:val="231F20"/>
          <w:w w:val="95"/>
          <w:sz w:val="14"/>
        </w:rPr>
        <w:t>A2644,</w:t>
      </w:r>
      <w:r>
        <w:rPr>
          <w:color w:val="231F20"/>
          <w:spacing w:val="4"/>
          <w:w w:val="95"/>
          <w:sz w:val="14"/>
        </w:rPr>
        <w:t xml:space="preserve"> </w:t>
      </w:r>
      <w:r>
        <w:rPr>
          <w:color w:val="231F20"/>
          <w:w w:val="95"/>
          <w:sz w:val="14"/>
        </w:rPr>
        <w:t>item</w:t>
      </w:r>
      <w:r>
        <w:rPr>
          <w:color w:val="231F20"/>
          <w:spacing w:val="3"/>
          <w:w w:val="95"/>
          <w:sz w:val="14"/>
        </w:rPr>
        <w:t xml:space="preserve"> </w:t>
      </w:r>
      <w:r>
        <w:rPr>
          <w:color w:val="231F20"/>
          <w:w w:val="95"/>
          <w:sz w:val="14"/>
        </w:rPr>
        <w:t>70;</w:t>
      </w:r>
      <w:r>
        <w:rPr>
          <w:color w:val="231F20"/>
          <w:spacing w:val="3"/>
          <w:w w:val="95"/>
          <w:sz w:val="14"/>
        </w:rPr>
        <w:t xml:space="preserve"> </w:t>
      </w:r>
      <w:r>
        <w:rPr>
          <w:color w:val="231F20"/>
          <w:w w:val="95"/>
          <w:sz w:val="14"/>
        </w:rPr>
        <w:t>Hipsley,</w:t>
      </w:r>
      <w:r>
        <w:rPr>
          <w:color w:val="231F20"/>
          <w:spacing w:val="3"/>
          <w:w w:val="95"/>
          <w:sz w:val="14"/>
        </w:rPr>
        <w:t xml:space="preserve"> </w:t>
      </w:r>
      <w:r>
        <w:rPr>
          <w:color w:val="231F20"/>
          <w:w w:val="95"/>
          <w:sz w:val="14"/>
        </w:rPr>
        <w:t>‘Radio</w:t>
      </w:r>
      <w:r>
        <w:rPr>
          <w:color w:val="231F20"/>
          <w:spacing w:val="4"/>
          <w:w w:val="95"/>
          <w:sz w:val="14"/>
        </w:rPr>
        <w:t xml:space="preserve"> </w:t>
      </w:r>
      <w:r>
        <w:rPr>
          <w:color w:val="231F20"/>
          <w:w w:val="95"/>
          <w:sz w:val="14"/>
        </w:rPr>
        <w:t>Script:</w:t>
      </w:r>
      <w:r>
        <w:rPr>
          <w:color w:val="231F20"/>
          <w:spacing w:val="3"/>
          <w:w w:val="95"/>
          <w:sz w:val="14"/>
        </w:rPr>
        <w:t xml:space="preserve"> </w:t>
      </w:r>
      <w:r>
        <w:rPr>
          <w:color w:val="231F20"/>
          <w:w w:val="95"/>
          <w:sz w:val="14"/>
        </w:rPr>
        <w:t>Address</w:t>
      </w:r>
      <w:r>
        <w:rPr>
          <w:color w:val="231F20"/>
          <w:spacing w:val="3"/>
          <w:w w:val="95"/>
          <w:sz w:val="14"/>
        </w:rPr>
        <w:t xml:space="preserve"> </w:t>
      </w:r>
      <w:r>
        <w:rPr>
          <w:color w:val="231F20"/>
          <w:w w:val="95"/>
          <w:sz w:val="14"/>
        </w:rPr>
        <w:t>Children’s</w:t>
      </w:r>
      <w:r>
        <w:rPr>
          <w:color w:val="231F20"/>
          <w:spacing w:val="3"/>
          <w:w w:val="95"/>
          <w:sz w:val="14"/>
        </w:rPr>
        <w:t xml:space="preserve"> </w:t>
      </w:r>
      <w:r>
        <w:rPr>
          <w:color w:val="231F20"/>
          <w:w w:val="95"/>
          <w:sz w:val="14"/>
        </w:rPr>
        <w:t>Hour</w:t>
      </w:r>
      <w:r>
        <w:rPr>
          <w:color w:val="231F20"/>
          <w:spacing w:val="3"/>
          <w:w w:val="95"/>
          <w:sz w:val="14"/>
        </w:rPr>
        <w:t xml:space="preserve"> </w:t>
      </w:r>
      <w:r>
        <w:rPr>
          <w:color w:val="231F20"/>
          <w:w w:val="95"/>
          <w:sz w:val="14"/>
        </w:rPr>
        <w:t>2CA’,</w:t>
      </w:r>
      <w:r>
        <w:rPr>
          <w:color w:val="231F20"/>
          <w:spacing w:val="4"/>
          <w:w w:val="95"/>
          <w:sz w:val="14"/>
        </w:rPr>
        <w:t xml:space="preserve"> </w:t>
      </w:r>
      <w:r>
        <w:rPr>
          <w:color w:val="231F20"/>
          <w:w w:val="95"/>
          <w:sz w:val="14"/>
        </w:rPr>
        <w:t>20</w:t>
      </w:r>
      <w:r>
        <w:rPr>
          <w:color w:val="231F20"/>
          <w:spacing w:val="3"/>
          <w:w w:val="95"/>
          <w:sz w:val="14"/>
        </w:rPr>
        <w:t xml:space="preserve"> </w:t>
      </w:r>
      <w:r>
        <w:rPr>
          <w:color w:val="231F20"/>
          <w:w w:val="95"/>
          <w:sz w:val="14"/>
        </w:rPr>
        <w:t>June</w:t>
      </w:r>
      <w:r>
        <w:rPr>
          <w:color w:val="231F20"/>
          <w:spacing w:val="3"/>
          <w:w w:val="95"/>
          <w:sz w:val="14"/>
        </w:rPr>
        <w:t xml:space="preserve"> </w:t>
      </w:r>
      <w:r>
        <w:rPr>
          <w:color w:val="231F20"/>
          <w:w w:val="95"/>
          <w:sz w:val="14"/>
        </w:rPr>
        <w:t>1949,</w:t>
      </w:r>
      <w:r>
        <w:rPr>
          <w:color w:val="231F20"/>
          <w:spacing w:val="3"/>
          <w:w w:val="95"/>
          <w:sz w:val="14"/>
        </w:rPr>
        <w:t xml:space="preserve"> </w:t>
      </w:r>
      <w:r>
        <w:rPr>
          <w:color w:val="231F20"/>
          <w:w w:val="95"/>
          <w:sz w:val="14"/>
        </w:rPr>
        <w:t>CRS</w:t>
      </w:r>
      <w:r>
        <w:rPr>
          <w:color w:val="231F20"/>
          <w:spacing w:val="4"/>
          <w:w w:val="95"/>
          <w:sz w:val="14"/>
        </w:rPr>
        <w:t xml:space="preserve"> </w:t>
      </w:r>
      <w:r>
        <w:rPr>
          <w:color w:val="231F20"/>
          <w:w w:val="95"/>
          <w:sz w:val="14"/>
        </w:rPr>
        <w:t>A1658,</w:t>
      </w:r>
      <w:r>
        <w:rPr>
          <w:color w:val="231F20"/>
          <w:spacing w:val="3"/>
          <w:w w:val="95"/>
          <w:sz w:val="14"/>
        </w:rPr>
        <w:t xml:space="preserve"> </w:t>
      </w:r>
      <w:r>
        <w:rPr>
          <w:color w:val="231F20"/>
          <w:w w:val="95"/>
          <w:sz w:val="14"/>
        </w:rPr>
        <w:t>item</w:t>
      </w:r>
      <w:r>
        <w:rPr>
          <w:color w:val="231F20"/>
          <w:spacing w:val="3"/>
          <w:w w:val="95"/>
          <w:sz w:val="14"/>
        </w:rPr>
        <w:t xml:space="preserve"> </w:t>
      </w:r>
      <w:r>
        <w:rPr>
          <w:color w:val="231F20"/>
          <w:w w:val="95"/>
          <w:sz w:val="14"/>
        </w:rPr>
        <w:t>151/1/1</w:t>
      </w:r>
      <w:r>
        <w:rPr>
          <w:color w:val="231F20"/>
          <w:spacing w:val="3"/>
          <w:w w:val="95"/>
          <w:sz w:val="14"/>
        </w:rPr>
        <w:t xml:space="preserve"> </w:t>
      </w:r>
      <w:r>
        <w:rPr>
          <w:color w:val="231F20"/>
          <w:w w:val="95"/>
          <w:sz w:val="14"/>
        </w:rPr>
        <w:t>part</w:t>
      </w:r>
      <w:r>
        <w:rPr>
          <w:color w:val="231F20"/>
          <w:spacing w:val="3"/>
          <w:w w:val="95"/>
          <w:sz w:val="14"/>
        </w:rPr>
        <w:t xml:space="preserve"> </w:t>
      </w:r>
      <w:r>
        <w:rPr>
          <w:color w:val="231F20"/>
          <w:w w:val="95"/>
          <w:sz w:val="14"/>
        </w:rPr>
        <w:t>1;</w:t>
      </w:r>
      <w:r>
        <w:rPr>
          <w:color w:val="231F20"/>
          <w:spacing w:val="1"/>
          <w:w w:val="95"/>
          <w:sz w:val="14"/>
        </w:rPr>
        <w:t xml:space="preserve"> </w:t>
      </w:r>
      <w:r>
        <w:rPr>
          <w:color w:val="231F20"/>
          <w:w w:val="95"/>
          <w:sz w:val="14"/>
        </w:rPr>
        <w:t>‘Report</w:t>
      </w:r>
      <w:r>
        <w:rPr>
          <w:color w:val="231F20"/>
          <w:spacing w:val="-3"/>
          <w:w w:val="95"/>
          <w:sz w:val="14"/>
        </w:rPr>
        <w:t xml:space="preserve"> </w:t>
      </w:r>
      <w:r>
        <w:rPr>
          <w:color w:val="231F20"/>
          <w:w w:val="95"/>
          <w:sz w:val="14"/>
        </w:rPr>
        <w:t>of</w:t>
      </w:r>
      <w:r>
        <w:rPr>
          <w:color w:val="231F20"/>
          <w:spacing w:val="-3"/>
          <w:w w:val="95"/>
          <w:sz w:val="14"/>
        </w:rPr>
        <w:t xml:space="preserve"> </w:t>
      </w:r>
      <w:r>
        <w:rPr>
          <w:color w:val="231F20"/>
          <w:w w:val="95"/>
          <w:sz w:val="14"/>
        </w:rPr>
        <w:t>the</w:t>
      </w:r>
      <w:r>
        <w:rPr>
          <w:color w:val="231F20"/>
          <w:spacing w:val="-3"/>
          <w:w w:val="95"/>
          <w:sz w:val="14"/>
        </w:rPr>
        <w:t xml:space="preserve"> </w:t>
      </w:r>
      <w:r>
        <w:rPr>
          <w:color w:val="231F20"/>
          <w:w w:val="95"/>
          <w:sz w:val="14"/>
        </w:rPr>
        <w:t>Australian</w:t>
      </w:r>
      <w:r>
        <w:rPr>
          <w:color w:val="231F20"/>
          <w:spacing w:val="-3"/>
          <w:w w:val="95"/>
          <w:sz w:val="14"/>
        </w:rPr>
        <w:t xml:space="preserve"> </w:t>
      </w:r>
      <w:r>
        <w:rPr>
          <w:color w:val="231F20"/>
          <w:w w:val="95"/>
          <w:sz w:val="14"/>
        </w:rPr>
        <w:t>Institute</w:t>
      </w:r>
      <w:r>
        <w:rPr>
          <w:color w:val="231F20"/>
          <w:spacing w:val="-3"/>
          <w:w w:val="95"/>
          <w:sz w:val="14"/>
        </w:rPr>
        <w:t xml:space="preserve"> </w:t>
      </w:r>
      <w:r>
        <w:rPr>
          <w:color w:val="231F20"/>
          <w:w w:val="95"/>
          <w:sz w:val="14"/>
        </w:rPr>
        <w:t>of</w:t>
      </w:r>
      <w:r>
        <w:rPr>
          <w:color w:val="231F20"/>
          <w:spacing w:val="-3"/>
          <w:w w:val="95"/>
          <w:sz w:val="14"/>
        </w:rPr>
        <w:t xml:space="preserve"> </w:t>
      </w:r>
      <w:r>
        <w:rPr>
          <w:color w:val="231F20"/>
          <w:w w:val="95"/>
          <w:sz w:val="14"/>
        </w:rPr>
        <w:t>Anatomy</w:t>
      </w:r>
      <w:r>
        <w:rPr>
          <w:color w:val="231F20"/>
          <w:spacing w:val="-3"/>
          <w:w w:val="95"/>
          <w:sz w:val="14"/>
        </w:rPr>
        <w:t xml:space="preserve"> </w:t>
      </w:r>
      <w:r>
        <w:rPr>
          <w:color w:val="231F20"/>
          <w:w w:val="95"/>
          <w:sz w:val="14"/>
        </w:rPr>
        <w:t>July</w:t>
      </w:r>
      <w:r>
        <w:rPr>
          <w:color w:val="231F20"/>
          <w:spacing w:val="-3"/>
          <w:w w:val="95"/>
          <w:sz w:val="14"/>
        </w:rPr>
        <w:t xml:space="preserve"> </w:t>
      </w:r>
      <w:r>
        <w:rPr>
          <w:color w:val="231F20"/>
          <w:w w:val="95"/>
          <w:sz w:val="14"/>
        </w:rPr>
        <w:t>1st,</w:t>
      </w:r>
      <w:r>
        <w:rPr>
          <w:color w:val="231F20"/>
          <w:spacing w:val="-3"/>
          <w:w w:val="95"/>
          <w:sz w:val="14"/>
        </w:rPr>
        <w:t xml:space="preserve"> </w:t>
      </w:r>
      <w:r>
        <w:rPr>
          <w:color w:val="231F20"/>
          <w:w w:val="95"/>
          <w:sz w:val="14"/>
        </w:rPr>
        <w:t>1934</w:t>
      </w:r>
      <w:r>
        <w:rPr>
          <w:color w:val="231F20"/>
          <w:spacing w:val="-3"/>
          <w:w w:val="95"/>
          <w:sz w:val="14"/>
        </w:rPr>
        <w:t xml:space="preserve"> </w:t>
      </w:r>
      <w:r>
        <w:rPr>
          <w:color w:val="231F20"/>
          <w:w w:val="95"/>
          <w:sz w:val="14"/>
        </w:rPr>
        <w:t>to</w:t>
      </w:r>
      <w:r>
        <w:rPr>
          <w:color w:val="231F20"/>
          <w:spacing w:val="-3"/>
          <w:w w:val="95"/>
          <w:sz w:val="14"/>
        </w:rPr>
        <w:t xml:space="preserve"> </w:t>
      </w:r>
      <w:r>
        <w:rPr>
          <w:color w:val="231F20"/>
          <w:w w:val="95"/>
          <w:sz w:val="14"/>
        </w:rPr>
        <w:t>June</w:t>
      </w:r>
      <w:r>
        <w:rPr>
          <w:color w:val="231F20"/>
          <w:spacing w:val="-3"/>
          <w:w w:val="95"/>
          <w:sz w:val="14"/>
        </w:rPr>
        <w:t xml:space="preserve"> </w:t>
      </w:r>
      <w:r>
        <w:rPr>
          <w:color w:val="231F20"/>
          <w:w w:val="95"/>
          <w:sz w:val="14"/>
        </w:rPr>
        <w:t>30th,</w:t>
      </w:r>
      <w:r>
        <w:rPr>
          <w:color w:val="231F20"/>
          <w:spacing w:val="-3"/>
          <w:w w:val="95"/>
          <w:sz w:val="14"/>
        </w:rPr>
        <w:t xml:space="preserve"> </w:t>
      </w:r>
      <w:r>
        <w:rPr>
          <w:color w:val="231F20"/>
          <w:w w:val="95"/>
          <w:sz w:val="14"/>
        </w:rPr>
        <w:t>1935’,</w:t>
      </w:r>
      <w:r>
        <w:rPr>
          <w:color w:val="231F20"/>
          <w:spacing w:val="-3"/>
          <w:w w:val="95"/>
          <w:sz w:val="14"/>
        </w:rPr>
        <w:t xml:space="preserve"> </w:t>
      </w:r>
      <w:r>
        <w:rPr>
          <w:color w:val="231F20"/>
          <w:w w:val="95"/>
          <w:sz w:val="14"/>
        </w:rPr>
        <w:t>pp.</w:t>
      </w:r>
      <w:r>
        <w:rPr>
          <w:color w:val="231F20"/>
          <w:spacing w:val="-3"/>
          <w:w w:val="95"/>
          <w:sz w:val="14"/>
        </w:rPr>
        <w:t xml:space="preserve"> </w:t>
      </w:r>
      <w:r>
        <w:rPr>
          <w:color w:val="231F20"/>
          <w:w w:val="95"/>
          <w:sz w:val="14"/>
        </w:rPr>
        <w:t>1-2,</w:t>
      </w:r>
      <w:r>
        <w:rPr>
          <w:color w:val="231F20"/>
          <w:spacing w:val="-3"/>
          <w:w w:val="95"/>
          <w:sz w:val="14"/>
        </w:rPr>
        <w:t xml:space="preserve"> </w:t>
      </w:r>
      <w:r>
        <w:rPr>
          <w:color w:val="231F20"/>
          <w:w w:val="95"/>
          <w:sz w:val="14"/>
        </w:rPr>
        <w:t>CRS</w:t>
      </w:r>
      <w:r>
        <w:rPr>
          <w:color w:val="231F20"/>
          <w:spacing w:val="-3"/>
          <w:w w:val="95"/>
          <w:sz w:val="14"/>
        </w:rPr>
        <w:t xml:space="preserve"> </w:t>
      </w:r>
      <w:r>
        <w:rPr>
          <w:color w:val="231F20"/>
          <w:w w:val="95"/>
          <w:sz w:val="14"/>
        </w:rPr>
        <w:t>A1928,</w:t>
      </w:r>
      <w:r>
        <w:rPr>
          <w:color w:val="231F20"/>
          <w:spacing w:val="-3"/>
          <w:w w:val="95"/>
          <w:sz w:val="14"/>
        </w:rPr>
        <w:t xml:space="preserve"> </w:t>
      </w:r>
      <w:r>
        <w:rPr>
          <w:color w:val="231F20"/>
          <w:w w:val="95"/>
          <w:sz w:val="14"/>
        </w:rPr>
        <w:t>item</w:t>
      </w:r>
      <w:r>
        <w:rPr>
          <w:color w:val="231F20"/>
          <w:spacing w:val="-3"/>
          <w:w w:val="95"/>
          <w:sz w:val="14"/>
        </w:rPr>
        <w:t xml:space="preserve"> </w:t>
      </w:r>
      <w:r>
        <w:rPr>
          <w:color w:val="231F20"/>
          <w:w w:val="95"/>
          <w:sz w:val="14"/>
        </w:rPr>
        <w:t>695/17.</w:t>
      </w:r>
    </w:p>
    <w:p w14:paraId="657F15F0" w14:textId="77777777" w:rsidR="00F71DDB" w:rsidRDefault="00A630EF" w:rsidP="006D1716">
      <w:pPr>
        <w:pStyle w:val="ListParagraph"/>
        <w:numPr>
          <w:ilvl w:val="0"/>
          <w:numId w:val="29"/>
        </w:numPr>
        <w:tabs>
          <w:tab w:val="left" w:pos="545"/>
        </w:tabs>
        <w:spacing w:before="1" w:line="228" w:lineRule="auto"/>
        <w:ind w:right="685"/>
        <w:jc w:val="left"/>
        <w:rPr>
          <w:sz w:val="14"/>
        </w:rPr>
      </w:pPr>
      <w:r>
        <w:rPr>
          <w:color w:val="231F20"/>
          <w:w w:val="95"/>
          <w:sz w:val="14"/>
        </w:rPr>
        <w:t>Stone,</w:t>
      </w:r>
      <w:r>
        <w:rPr>
          <w:color w:val="231F20"/>
          <w:spacing w:val="12"/>
          <w:w w:val="95"/>
          <w:sz w:val="14"/>
        </w:rPr>
        <w:t xml:space="preserve"> </w:t>
      </w:r>
      <w:r>
        <w:rPr>
          <w:i/>
          <w:color w:val="231F20"/>
          <w:w w:val="95"/>
          <w:sz w:val="14"/>
        </w:rPr>
        <w:t>Australian</w:t>
      </w:r>
      <w:r>
        <w:rPr>
          <w:i/>
          <w:color w:val="231F20"/>
          <w:spacing w:val="11"/>
          <w:w w:val="95"/>
          <w:sz w:val="14"/>
        </w:rPr>
        <w:t xml:space="preserve"> </w:t>
      </w:r>
      <w:r>
        <w:rPr>
          <w:i/>
          <w:color w:val="231F20"/>
          <w:w w:val="95"/>
          <w:sz w:val="14"/>
        </w:rPr>
        <w:t>Encyclopaedia</w:t>
      </w:r>
      <w:r>
        <w:rPr>
          <w:color w:val="231F20"/>
          <w:w w:val="95"/>
          <w:sz w:val="14"/>
        </w:rPr>
        <w:t>,</w:t>
      </w:r>
      <w:r>
        <w:rPr>
          <w:color w:val="231F20"/>
          <w:spacing w:val="13"/>
          <w:w w:val="95"/>
          <w:sz w:val="14"/>
        </w:rPr>
        <w:t xml:space="preserve"> </w:t>
      </w:r>
      <w:r>
        <w:rPr>
          <w:color w:val="231F20"/>
          <w:w w:val="95"/>
          <w:sz w:val="14"/>
        </w:rPr>
        <w:t>vol.</w:t>
      </w:r>
      <w:r>
        <w:rPr>
          <w:color w:val="231F20"/>
          <w:spacing w:val="13"/>
          <w:w w:val="95"/>
          <w:sz w:val="14"/>
        </w:rPr>
        <w:t xml:space="preserve"> </w:t>
      </w:r>
      <w:r>
        <w:rPr>
          <w:color w:val="231F20"/>
          <w:w w:val="95"/>
          <w:sz w:val="14"/>
        </w:rPr>
        <w:t>1,</w:t>
      </w:r>
      <w:r>
        <w:rPr>
          <w:color w:val="231F20"/>
          <w:spacing w:val="13"/>
          <w:w w:val="95"/>
          <w:sz w:val="14"/>
        </w:rPr>
        <w:t xml:space="preserve"> </w:t>
      </w:r>
      <w:r>
        <w:rPr>
          <w:color w:val="231F20"/>
          <w:w w:val="95"/>
          <w:sz w:val="14"/>
        </w:rPr>
        <w:t>p.</w:t>
      </w:r>
      <w:r>
        <w:rPr>
          <w:color w:val="231F20"/>
          <w:spacing w:val="13"/>
          <w:w w:val="95"/>
          <w:sz w:val="14"/>
        </w:rPr>
        <w:t xml:space="preserve"> </w:t>
      </w:r>
      <w:r>
        <w:rPr>
          <w:color w:val="231F20"/>
          <w:w w:val="95"/>
          <w:sz w:val="14"/>
        </w:rPr>
        <w:t>213;</w:t>
      </w:r>
      <w:r>
        <w:rPr>
          <w:color w:val="231F20"/>
          <w:spacing w:val="13"/>
          <w:w w:val="95"/>
          <w:sz w:val="14"/>
        </w:rPr>
        <w:t xml:space="preserve"> </w:t>
      </w:r>
      <w:r>
        <w:rPr>
          <w:color w:val="231F20"/>
          <w:w w:val="95"/>
          <w:sz w:val="14"/>
        </w:rPr>
        <w:t>NFSA</w:t>
      </w:r>
      <w:r>
        <w:rPr>
          <w:color w:val="231F20"/>
          <w:spacing w:val="13"/>
          <w:w w:val="95"/>
          <w:sz w:val="14"/>
        </w:rPr>
        <w:t xml:space="preserve"> </w:t>
      </w:r>
      <w:r>
        <w:rPr>
          <w:color w:val="231F20"/>
          <w:w w:val="95"/>
          <w:sz w:val="14"/>
        </w:rPr>
        <w:t>information</w:t>
      </w:r>
      <w:r>
        <w:rPr>
          <w:color w:val="231F20"/>
          <w:spacing w:val="12"/>
          <w:w w:val="95"/>
          <w:sz w:val="14"/>
        </w:rPr>
        <w:t xml:space="preserve"> </w:t>
      </w:r>
      <w:r>
        <w:rPr>
          <w:color w:val="231F20"/>
          <w:w w:val="95"/>
          <w:sz w:val="14"/>
        </w:rPr>
        <w:t>sheet,</w:t>
      </w:r>
      <w:r>
        <w:rPr>
          <w:color w:val="231F20"/>
          <w:spacing w:val="13"/>
          <w:w w:val="95"/>
          <w:sz w:val="14"/>
        </w:rPr>
        <w:t xml:space="preserve"> </w:t>
      </w:r>
      <w:r>
        <w:rPr>
          <w:color w:val="231F20"/>
          <w:w w:val="95"/>
          <w:sz w:val="14"/>
        </w:rPr>
        <w:t>‘The</w:t>
      </w:r>
      <w:r>
        <w:rPr>
          <w:color w:val="231F20"/>
          <w:spacing w:val="13"/>
          <w:w w:val="95"/>
          <w:sz w:val="14"/>
        </w:rPr>
        <w:t xml:space="preserve"> </w:t>
      </w:r>
      <w:r>
        <w:rPr>
          <w:color w:val="231F20"/>
          <w:w w:val="95"/>
          <w:sz w:val="14"/>
        </w:rPr>
        <w:t>Building</w:t>
      </w:r>
      <w:r>
        <w:rPr>
          <w:color w:val="231F20"/>
          <w:spacing w:val="13"/>
          <w:w w:val="95"/>
          <w:sz w:val="14"/>
        </w:rPr>
        <w:t xml:space="preserve"> </w:t>
      </w:r>
      <w:r>
        <w:rPr>
          <w:color w:val="231F20"/>
          <w:w w:val="95"/>
          <w:sz w:val="14"/>
        </w:rPr>
        <w:t>of</w:t>
      </w:r>
      <w:r>
        <w:rPr>
          <w:color w:val="231F20"/>
          <w:spacing w:val="13"/>
          <w:w w:val="95"/>
          <w:sz w:val="14"/>
        </w:rPr>
        <w:t xml:space="preserve"> </w:t>
      </w:r>
      <w:r>
        <w:rPr>
          <w:color w:val="231F20"/>
          <w:w w:val="95"/>
          <w:sz w:val="14"/>
        </w:rPr>
        <w:t>the</w:t>
      </w:r>
      <w:r>
        <w:rPr>
          <w:color w:val="231F20"/>
          <w:spacing w:val="13"/>
          <w:w w:val="95"/>
          <w:sz w:val="14"/>
        </w:rPr>
        <w:t xml:space="preserve"> </w:t>
      </w:r>
      <w:r>
        <w:rPr>
          <w:color w:val="231F20"/>
          <w:w w:val="95"/>
          <w:sz w:val="14"/>
        </w:rPr>
        <w:t>National</w:t>
      </w:r>
      <w:r>
        <w:rPr>
          <w:color w:val="231F20"/>
          <w:spacing w:val="12"/>
          <w:w w:val="95"/>
          <w:sz w:val="14"/>
        </w:rPr>
        <w:t xml:space="preserve"> </w:t>
      </w:r>
      <w:r>
        <w:rPr>
          <w:color w:val="231F20"/>
          <w:w w:val="95"/>
          <w:sz w:val="14"/>
        </w:rPr>
        <w:t>Film</w:t>
      </w:r>
      <w:r>
        <w:rPr>
          <w:color w:val="231F20"/>
          <w:spacing w:val="13"/>
          <w:w w:val="95"/>
          <w:sz w:val="14"/>
        </w:rPr>
        <w:t xml:space="preserve"> </w:t>
      </w:r>
      <w:r>
        <w:rPr>
          <w:color w:val="231F20"/>
          <w:w w:val="95"/>
          <w:sz w:val="14"/>
        </w:rPr>
        <w:t>and</w:t>
      </w:r>
      <w:r>
        <w:rPr>
          <w:color w:val="231F20"/>
          <w:spacing w:val="13"/>
          <w:w w:val="95"/>
          <w:sz w:val="14"/>
        </w:rPr>
        <w:t xml:space="preserve"> </w:t>
      </w:r>
      <w:r>
        <w:rPr>
          <w:color w:val="231F20"/>
          <w:w w:val="95"/>
          <w:sz w:val="14"/>
        </w:rPr>
        <w:t>Sound</w:t>
      </w:r>
      <w:r>
        <w:rPr>
          <w:color w:val="231F20"/>
          <w:spacing w:val="13"/>
          <w:w w:val="95"/>
          <w:sz w:val="14"/>
        </w:rPr>
        <w:t xml:space="preserve"> </w:t>
      </w:r>
      <w:r>
        <w:rPr>
          <w:color w:val="231F20"/>
          <w:w w:val="95"/>
          <w:sz w:val="14"/>
        </w:rPr>
        <w:t>Archive’;</w:t>
      </w:r>
      <w:r>
        <w:rPr>
          <w:color w:val="231F20"/>
          <w:spacing w:val="13"/>
          <w:w w:val="95"/>
          <w:sz w:val="14"/>
        </w:rPr>
        <w:t xml:space="preserve"> </w:t>
      </w:r>
      <w:r>
        <w:rPr>
          <w:color w:val="231F20"/>
          <w:w w:val="95"/>
          <w:sz w:val="14"/>
        </w:rPr>
        <w:t>minute,</w:t>
      </w:r>
      <w:r>
        <w:rPr>
          <w:color w:val="231F20"/>
          <w:spacing w:val="13"/>
          <w:w w:val="95"/>
          <w:sz w:val="14"/>
        </w:rPr>
        <w:t xml:space="preserve"> </w:t>
      </w:r>
      <w:r>
        <w:rPr>
          <w:color w:val="231F20"/>
          <w:w w:val="95"/>
          <w:sz w:val="14"/>
        </w:rPr>
        <w:t>Hipsley,</w:t>
      </w:r>
      <w:r>
        <w:rPr>
          <w:color w:val="231F20"/>
          <w:spacing w:val="1"/>
          <w:w w:val="95"/>
          <w:sz w:val="14"/>
        </w:rPr>
        <w:t xml:space="preserve"> </w:t>
      </w:r>
      <w:r>
        <w:rPr>
          <w:color w:val="231F20"/>
          <w:sz w:val="14"/>
        </w:rPr>
        <w:t>to</w:t>
      </w:r>
      <w:r>
        <w:rPr>
          <w:color w:val="231F20"/>
          <w:spacing w:val="-8"/>
          <w:sz w:val="14"/>
        </w:rPr>
        <w:t xml:space="preserve"> </w:t>
      </w:r>
      <w:r>
        <w:rPr>
          <w:color w:val="231F20"/>
          <w:sz w:val="14"/>
        </w:rPr>
        <w:t>Director-General</w:t>
      </w:r>
      <w:r>
        <w:rPr>
          <w:color w:val="231F20"/>
          <w:spacing w:val="-8"/>
          <w:sz w:val="14"/>
        </w:rPr>
        <w:t xml:space="preserve"> </w:t>
      </w:r>
      <w:r>
        <w:rPr>
          <w:color w:val="231F20"/>
          <w:sz w:val="14"/>
        </w:rPr>
        <w:t>of</w:t>
      </w:r>
      <w:r>
        <w:rPr>
          <w:color w:val="231F20"/>
          <w:spacing w:val="-8"/>
          <w:sz w:val="14"/>
        </w:rPr>
        <w:t xml:space="preserve"> </w:t>
      </w:r>
      <w:r>
        <w:rPr>
          <w:color w:val="231F20"/>
          <w:sz w:val="14"/>
        </w:rPr>
        <w:t>Health,</w:t>
      </w:r>
      <w:r>
        <w:rPr>
          <w:color w:val="231F20"/>
          <w:spacing w:val="-8"/>
          <w:sz w:val="14"/>
        </w:rPr>
        <w:t xml:space="preserve"> </w:t>
      </w:r>
      <w:r>
        <w:rPr>
          <w:color w:val="231F20"/>
          <w:sz w:val="14"/>
        </w:rPr>
        <w:t>‘Description</w:t>
      </w:r>
      <w:r>
        <w:rPr>
          <w:color w:val="231F20"/>
          <w:spacing w:val="-8"/>
          <w:sz w:val="14"/>
        </w:rPr>
        <w:t xml:space="preserve"> </w:t>
      </w:r>
      <w:r>
        <w:rPr>
          <w:color w:val="231F20"/>
          <w:sz w:val="14"/>
        </w:rPr>
        <w:t>of</w:t>
      </w:r>
      <w:r>
        <w:rPr>
          <w:color w:val="231F20"/>
          <w:spacing w:val="-8"/>
          <w:sz w:val="14"/>
        </w:rPr>
        <w:t xml:space="preserve"> </w:t>
      </w:r>
      <w:r>
        <w:rPr>
          <w:color w:val="231F20"/>
          <w:sz w:val="14"/>
        </w:rPr>
        <w:t>Building’,</w:t>
      </w:r>
      <w:r>
        <w:rPr>
          <w:color w:val="231F20"/>
          <w:spacing w:val="-8"/>
          <w:sz w:val="14"/>
        </w:rPr>
        <w:t xml:space="preserve"> </w:t>
      </w:r>
      <w:r>
        <w:rPr>
          <w:color w:val="231F20"/>
          <w:sz w:val="14"/>
        </w:rPr>
        <w:t>5</w:t>
      </w:r>
      <w:r>
        <w:rPr>
          <w:color w:val="231F20"/>
          <w:spacing w:val="-8"/>
          <w:sz w:val="14"/>
        </w:rPr>
        <w:t xml:space="preserve"> </w:t>
      </w:r>
      <w:r>
        <w:rPr>
          <w:color w:val="231F20"/>
          <w:sz w:val="14"/>
        </w:rPr>
        <w:t>December</w:t>
      </w:r>
      <w:r>
        <w:rPr>
          <w:color w:val="231F20"/>
          <w:spacing w:val="-8"/>
          <w:sz w:val="14"/>
        </w:rPr>
        <w:t xml:space="preserve"> </w:t>
      </w:r>
      <w:r>
        <w:rPr>
          <w:color w:val="231F20"/>
          <w:sz w:val="14"/>
        </w:rPr>
        <w:t>1949,</w:t>
      </w:r>
      <w:r>
        <w:rPr>
          <w:color w:val="231F20"/>
          <w:spacing w:val="-8"/>
          <w:sz w:val="14"/>
        </w:rPr>
        <w:t xml:space="preserve"> </w:t>
      </w:r>
      <w:r>
        <w:rPr>
          <w:color w:val="231F20"/>
          <w:sz w:val="14"/>
        </w:rPr>
        <w:t>CRS</w:t>
      </w:r>
      <w:r>
        <w:rPr>
          <w:color w:val="231F20"/>
          <w:spacing w:val="-8"/>
          <w:sz w:val="14"/>
        </w:rPr>
        <w:t xml:space="preserve"> </w:t>
      </w:r>
      <w:r>
        <w:rPr>
          <w:color w:val="231F20"/>
          <w:sz w:val="14"/>
        </w:rPr>
        <w:t>A2644,</w:t>
      </w:r>
      <w:r>
        <w:rPr>
          <w:color w:val="231F20"/>
          <w:spacing w:val="-8"/>
          <w:sz w:val="14"/>
        </w:rPr>
        <w:t xml:space="preserve"> </w:t>
      </w:r>
      <w:r>
        <w:rPr>
          <w:color w:val="231F20"/>
          <w:sz w:val="14"/>
        </w:rPr>
        <w:t>item</w:t>
      </w:r>
      <w:r>
        <w:rPr>
          <w:color w:val="231F20"/>
          <w:spacing w:val="-8"/>
          <w:sz w:val="14"/>
        </w:rPr>
        <w:t xml:space="preserve"> </w:t>
      </w:r>
      <w:r>
        <w:rPr>
          <w:color w:val="231F20"/>
          <w:sz w:val="14"/>
        </w:rPr>
        <w:t>70.</w:t>
      </w:r>
    </w:p>
    <w:p w14:paraId="57798E59" w14:textId="77777777" w:rsidR="00F71DDB" w:rsidRDefault="00F71DDB" w:rsidP="004124C1">
      <w:pPr>
        <w:spacing w:line="228" w:lineRule="auto"/>
        <w:rPr>
          <w:sz w:val="14"/>
        </w:rPr>
        <w:sectPr w:rsidR="00F71DDB">
          <w:type w:val="continuous"/>
          <w:pgSz w:w="11910" w:h="16840"/>
          <w:pgMar w:top="1580" w:right="800" w:bottom="0" w:left="1100" w:header="0" w:footer="630" w:gutter="0"/>
          <w:cols w:space="720"/>
        </w:sectPr>
      </w:pPr>
    </w:p>
    <w:p w14:paraId="6D56D754" w14:textId="77777777" w:rsidR="00F71DDB" w:rsidRDefault="00F71DDB" w:rsidP="004124C1">
      <w:pPr>
        <w:pStyle w:val="BodyText"/>
        <w:rPr>
          <w:sz w:val="20"/>
        </w:rPr>
      </w:pPr>
    </w:p>
    <w:p w14:paraId="378F9A0B" w14:textId="77777777" w:rsidR="00F71DDB" w:rsidRDefault="00F71DDB" w:rsidP="002A63A0">
      <w:pPr>
        <w:pStyle w:val="BodyText"/>
      </w:pPr>
    </w:p>
    <w:p w14:paraId="1B155A76" w14:textId="77777777" w:rsidR="00F71DDB" w:rsidRDefault="00A630EF" w:rsidP="002A63A0">
      <w:pPr>
        <w:pStyle w:val="Heading3"/>
        <w:spacing w:line="228" w:lineRule="auto"/>
        <w:ind w:right="634"/>
      </w:pPr>
      <w:bookmarkStart w:id="130" w:name="_bookmark14"/>
      <w:bookmarkEnd w:id="130"/>
      <w:r>
        <w:rPr>
          <w:w w:val="105"/>
        </w:rPr>
        <w:t>Figure</w:t>
      </w:r>
      <w:r>
        <w:rPr>
          <w:spacing w:val="12"/>
          <w:w w:val="105"/>
        </w:rPr>
        <w:t xml:space="preserve"> </w:t>
      </w:r>
      <w:r>
        <w:rPr>
          <w:w w:val="105"/>
        </w:rPr>
        <w:t>19:</w:t>
      </w:r>
      <w:r>
        <w:rPr>
          <w:spacing w:val="13"/>
          <w:w w:val="105"/>
        </w:rPr>
        <w:t xml:space="preserve"> </w:t>
      </w:r>
      <w:r>
        <w:rPr>
          <w:w w:val="105"/>
        </w:rPr>
        <w:t>Delegates</w:t>
      </w:r>
      <w:r>
        <w:rPr>
          <w:spacing w:val="13"/>
          <w:w w:val="105"/>
        </w:rPr>
        <w:t xml:space="preserve"> </w:t>
      </w:r>
      <w:r>
        <w:rPr>
          <w:w w:val="105"/>
        </w:rPr>
        <w:t>to</w:t>
      </w:r>
      <w:r>
        <w:rPr>
          <w:spacing w:val="13"/>
          <w:w w:val="105"/>
        </w:rPr>
        <w:t xml:space="preserve"> </w:t>
      </w:r>
      <w:r>
        <w:rPr>
          <w:w w:val="105"/>
        </w:rPr>
        <w:t>a</w:t>
      </w:r>
      <w:r>
        <w:rPr>
          <w:spacing w:val="13"/>
          <w:w w:val="105"/>
        </w:rPr>
        <w:t xml:space="preserve"> </w:t>
      </w:r>
      <w:r>
        <w:rPr>
          <w:w w:val="105"/>
        </w:rPr>
        <w:t>cancer</w:t>
      </w:r>
      <w:r>
        <w:rPr>
          <w:spacing w:val="12"/>
          <w:w w:val="105"/>
        </w:rPr>
        <w:t xml:space="preserve"> </w:t>
      </w:r>
      <w:r>
        <w:rPr>
          <w:w w:val="105"/>
        </w:rPr>
        <w:t>conference</w:t>
      </w:r>
      <w:r>
        <w:rPr>
          <w:spacing w:val="13"/>
          <w:w w:val="105"/>
        </w:rPr>
        <w:t xml:space="preserve"> </w:t>
      </w:r>
      <w:r>
        <w:rPr>
          <w:w w:val="105"/>
        </w:rPr>
        <w:t>in</w:t>
      </w:r>
      <w:r>
        <w:rPr>
          <w:spacing w:val="13"/>
          <w:w w:val="105"/>
        </w:rPr>
        <w:t xml:space="preserve"> </w:t>
      </w:r>
      <w:r>
        <w:rPr>
          <w:w w:val="105"/>
        </w:rPr>
        <w:t>front</w:t>
      </w:r>
      <w:r>
        <w:rPr>
          <w:spacing w:val="13"/>
          <w:w w:val="105"/>
        </w:rPr>
        <w:t xml:space="preserve"> </w:t>
      </w:r>
      <w:r>
        <w:rPr>
          <w:w w:val="105"/>
        </w:rPr>
        <w:t>of</w:t>
      </w:r>
      <w:r>
        <w:rPr>
          <w:spacing w:val="13"/>
          <w:w w:val="105"/>
        </w:rPr>
        <w:t xml:space="preserve"> </w:t>
      </w:r>
      <w:r>
        <w:rPr>
          <w:w w:val="105"/>
        </w:rPr>
        <w:t>the</w:t>
      </w:r>
      <w:r>
        <w:rPr>
          <w:spacing w:val="13"/>
          <w:w w:val="105"/>
        </w:rPr>
        <w:t xml:space="preserve"> </w:t>
      </w:r>
      <w:r>
        <w:rPr>
          <w:w w:val="105"/>
        </w:rPr>
        <w:t>Australian</w:t>
      </w:r>
      <w:r>
        <w:rPr>
          <w:spacing w:val="12"/>
          <w:w w:val="105"/>
        </w:rPr>
        <w:t xml:space="preserve"> </w:t>
      </w:r>
      <w:r>
        <w:rPr>
          <w:w w:val="105"/>
        </w:rPr>
        <w:t>Institute</w:t>
      </w:r>
      <w:r>
        <w:rPr>
          <w:spacing w:val="13"/>
          <w:w w:val="105"/>
        </w:rPr>
        <w:t xml:space="preserve"> </w:t>
      </w:r>
      <w:r>
        <w:rPr>
          <w:w w:val="105"/>
        </w:rPr>
        <w:t>of</w:t>
      </w:r>
      <w:r>
        <w:rPr>
          <w:spacing w:val="13"/>
          <w:w w:val="105"/>
        </w:rPr>
        <w:t xml:space="preserve"> </w:t>
      </w:r>
      <w:r>
        <w:rPr>
          <w:w w:val="105"/>
        </w:rPr>
        <w:t>Anatomy,</w:t>
      </w:r>
      <w:r>
        <w:rPr>
          <w:spacing w:val="13"/>
          <w:w w:val="105"/>
        </w:rPr>
        <w:t xml:space="preserve"> </w:t>
      </w:r>
      <w:r>
        <w:rPr>
          <w:w w:val="105"/>
        </w:rPr>
        <w:t>McCoy</w:t>
      </w:r>
      <w:r>
        <w:rPr>
          <w:spacing w:val="13"/>
          <w:w w:val="105"/>
        </w:rPr>
        <w:t xml:space="preserve"> </w:t>
      </w:r>
      <w:r>
        <w:rPr>
          <w:w w:val="105"/>
        </w:rPr>
        <w:t>Circuit,</w:t>
      </w:r>
      <w:r>
        <w:rPr>
          <w:spacing w:val="1"/>
          <w:w w:val="105"/>
        </w:rPr>
        <w:t xml:space="preserve"> </w:t>
      </w:r>
      <w:r>
        <w:rPr>
          <w:w w:val="110"/>
        </w:rPr>
        <w:t>Acton,</w:t>
      </w:r>
      <w:r>
        <w:rPr>
          <w:spacing w:val="-7"/>
          <w:w w:val="110"/>
        </w:rPr>
        <w:t xml:space="preserve"> </w:t>
      </w:r>
      <w:r>
        <w:rPr>
          <w:w w:val="110"/>
        </w:rPr>
        <w:t>1933</w:t>
      </w:r>
      <w:r>
        <w:rPr>
          <w:spacing w:val="-7"/>
          <w:w w:val="110"/>
        </w:rPr>
        <w:t xml:space="preserve"> </w:t>
      </w:r>
      <w:r>
        <w:rPr>
          <w:w w:val="110"/>
        </w:rPr>
        <w:t>(National</w:t>
      </w:r>
      <w:r>
        <w:rPr>
          <w:spacing w:val="-6"/>
          <w:w w:val="110"/>
        </w:rPr>
        <w:t xml:space="preserve"> </w:t>
      </w:r>
      <w:r>
        <w:rPr>
          <w:w w:val="110"/>
        </w:rPr>
        <w:t>Archives</w:t>
      </w:r>
      <w:r>
        <w:rPr>
          <w:spacing w:val="-7"/>
          <w:w w:val="110"/>
        </w:rPr>
        <w:t xml:space="preserve"> </w:t>
      </w:r>
      <w:r>
        <w:rPr>
          <w:w w:val="110"/>
        </w:rPr>
        <w:t>of</w:t>
      </w:r>
      <w:r>
        <w:rPr>
          <w:spacing w:val="-6"/>
          <w:w w:val="110"/>
        </w:rPr>
        <w:t xml:space="preserve"> </w:t>
      </w:r>
      <w:r>
        <w:rPr>
          <w:w w:val="110"/>
        </w:rPr>
        <w:t>Australia</w:t>
      </w:r>
      <w:r>
        <w:rPr>
          <w:spacing w:val="-7"/>
          <w:w w:val="110"/>
        </w:rPr>
        <w:t xml:space="preserve"> </w:t>
      </w:r>
      <w:r>
        <w:rPr>
          <w:w w:val="110"/>
        </w:rPr>
        <w:t>2018)</w:t>
      </w:r>
    </w:p>
    <w:p w14:paraId="00DF098E" w14:textId="4F88350F" w:rsidR="00817DF2" w:rsidRDefault="00524251" w:rsidP="004124C1">
      <w:pPr>
        <w:pStyle w:val="BodyText"/>
        <w:spacing w:before="10"/>
        <w:ind w:left="284"/>
        <w:rPr>
          <w:rFonts w:ascii="Calibri"/>
          <w:b/>
          <w:sz w:val="16"/>
          <w:szCs w:val="24"/>
        </w:rPr>
      </w:pPr>
      <w:r>
        <w:rPr>
          <w:rFonts w:ascii="Calibri"/>
          <w:b/>
          <w:noProof/>
          <w:sz w:val="8"/>
        </w:rPr>
        <mc:AlternateContent>
          <mc:Choice Requires="wps">
            <w:drawing>
              <wp:inline distT="0" distB="0" distL="0" distR="0" wp14:anchorId="0ACE5E6A" wp14:editId="7E0A937B">
                <wp:extent cx="5760085" cy="1270"/>
                <wp:effectExtent l="14605" t="10795" r="6985" b="6985"/>
                <wp:docPr id="502" name="docshape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7C814B17" id="docshape67"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" path="m,l9071,e" filled="f" strokecolor="#291a44" strokeweight="1pt">
                <v:path arrowok="t" o:connecttype="custom" o:connectlocs="0,0;5760085,0" o:connectangles="0,0"/>
                <w10:anchorlock/>
              </v:shape>
            </w:pict>
          </mc:Fallback>
        </mc:AlternateContent>
      </w:r>
    </w:p>
    <w:p w14:paraId="12DC66EF" w14:textId="77777777" w:rsidR="00817DF2" w:rsidRDefault="00817DF2" w:rsidP="004124C1">
      <w:pPr>
        <w:pStyle w:val="BodyText"/>
        <w:spacing w:before="10"/>
        <w:ind w:left="284"/>
        <w:rPr>
          <w:rFonts w:ascii="Calibri"/>
          <w:b/>
          <w:sz w:val="16"/>
          <w:szCs w:val="24"/>
        </w:rPr>
      </w:pPr>
    </w:p>
    <w:p w14:paraId="1D3C18C4" w14:textId="077E49A8" w:rsidR="00F71DDB" w:rsidRDefault="00A630EF" w:rsidP="004124C1">
      <w:pPr>
        <w:pStyle w:val="BodyText"/>
        <w:spacing w:before="10"/>
        <w:ind w:left="284"/>
        <w:rPr>
          <w:rFonts w:ascii="Calibri"/>
          <w:b/>
          <w:sz w:val="8"/>
        </w:rPr>
      </w:pPr>
      <w:r>
        <w:rPr>
          <w:noProof/>
        </w:rPr>
        <w:drawing>
          <wp:inline distT="0" distB="0" distL="0" distR="0" wp14:anchorId="2A08B82A" wp14:editId="76C8CCD1">
            <wp:extent cx="5733438" cy="4202239"/>
            <wp:effectExtent l="0" t="0" r="635" b="8255"/>
            <wp:docPr id="39" name="image22.png" descr="Delegates to a cancer conference in front of the Australian Institute of Anatom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33438" cy="4202239"/>
                    </a:xfrm>
                    <a:prstGeom prst="rect">
                      <a:avLst/>
                    </a:prstGeom>
                  </pic:spPr>
                </pic:pic>
              </a:graphicData>
            </a:graphic>
          </wp:inline>
        </w:drawing>
      </w:r>
    </w:p>
    <w:p w14:paraId="258EDE03" w14:textId="77777777" w:rsidR="00F71DDB" w:rsidRPr="0086685B" w:rsidRDefault="00F71DDB" w:rsidP="0086685B">
      <w:pPr>
        <w:pStyle w:val="BodyText"/>
      </w:pPr>
    </w:p>
    <w:p w14:paraId="7F5CDD47" w14:textId="77777777" w:rsidR="00F71DDB" w:rsidRPr="0086685B" w:rsidRDefault="00F71DDB" w:rsidP="0086685B">
      <w:pPr>
        <w:pStyle w:val="BodyText"/>
        <w:sectPr w:rsidR="00F71DDB" w:rsidRPr="0086685B">
          <w:pgSz w:w="11910" w:h="16840"/>
          <w:pgMar w:top="1580" w:right="800" w:bottom="820" w:left="1100" w:header="0" w:footer="630" w:gutter="0"/>
          <w:cols w:space="720"/>
        </w:sectPr>
      </w:pPr>
    </w:p>
    <w:p w14:paraId="28A1F564" w14:textId="77777777" w:rsidR="00F71DDB" w:rsidRDefault="00A630EF" w:rsidP="006D1716">
      <w:pPr>
        <w:pStyle w:val="Heading2"/>
        <w:numPr>
          <w:ilvl w:val="1"/>
          <w:numId w:val="32"/>
        </w:numPr>
        <w:tabs>
          <w:tab w:val="left" w:pos="669"/>
        </w:tabs>
        <w:spacing w:before="108" w:line="213" w:lineRule="auto"/>
        <w:ind w:left="317" w:right="339" w:firstLine="0"/>
      </w:pPr>
      <w:bookmarkStart w:id="131" w:name="2.9_The_MacKenzie_Period_1930-1937"/>
      <w:bookmarkStart w:id="132" w:name="_Toc81497980"/>
      <w:bookmarkStart w:id="133" w:name="_Toc81498726"/>
      <w:bookmarkStart w:id="134" w:name="_Toc81509778"/>
      <w:bookmarkEnd w:id="131"/>
      <w:r>
        <w:rPr>
          <w:spacing w:val="-3"/>
          <w:w w:val="105"/>
        </w:rPr>
        <w:t>The</w:t>
      </w:r>
      <w:r>
        <w:rPr>
          <w:spacing w:val="-12"/>
          <w:w w:val="105"/>
        </w:rPr>
        <w:t xml:space="preserve"> </w:t>
      </w:r>
      <w:r>
        <w:rPr>
          <w:spacing w:val="-3"/>
          <w:w w:val="105"/>
        </w:rPr>
        <w:t>MacKenzie</w:t>
      </w:r>
      <w:r>
        <w:rPr>
          <w:spacing w:val="-11"/>
          <w:w w:val="105"/>
        </w:rPr>
        <w:t xml:space="preserve"> </w:t>
      </w:r>
      <w:r>
        <w:rPr>
          <w:spacing w:val="-2"/>
          <w:w w:val="105"/>
        </w:rPr>
        <w:t>Period</w:t>
      </w:r>
      <w:r>
        <w:rPr>
          <w:spacing w:val="-50"/>
          <w:w w:val="105"/>
        </w:rPr>
        <w:t xml:space="preserve"> </w:t>
      </w:r>
      <w:r>
        <w:rPr>
          <w:w w:val="110"/>
        </w:rPr>
        <w:t>1930–1937</w:t>
      </w:r>
      <w:bookmarkEnd w:id="132"/>
      <w:bookmarkEnd w:id="133"/>
      <w:bookmarkEnd w:id="134"/>
    </w:p>
    <w:p w14:paraId="63EBED69" w14:textId="48E19B76" w:rsidR="00F71DDB" w:rsidRDefault="00A630EF" w:rsidP="005D3AD6">
      <w:pPr>
        <w:pStyle w:val="BodyText"/>
        <w:spacing w:before="111" w:line="230" w:lineRule="auto"/>
        <w:ind w:left="317"/>
      </w:pPr>
      <w:r>
        <w:rPr>
          <w:color w:val="231F20"/>
          <w:w w:val="95"/>
        </w:rPr>
        <w:t>MacKenzie and his wife took up</w:t>
      </w:r>
      <w:r>
        <w:rPr>
          <w:color w:val="231F20"/>
          <w:spacing w:val="1"/>
          <w:w w:val="95"/>
        </w:rPr>
        <w:t xml:space="preserve"> </w:t>
      </w:r>
      <w:r>
        <w:rPr>
          <w:color w:val="231F20"/>
          <w:w w:val="95"/>
        </w:rPr>
        <w:t>permanent</w:t>
      </w:r>
      <w:r>
        <w:rPr>
          <w:color w:val="231F20"/>
          <w:spacing w:val="1"/>
          <w:w w:val="95"/>
        </w:rPr>
        <w:t xml:space="preserve"> </w:t>
      </w:r>
      <w:r>
        <w:rPr>
          <w:color w:val="231F20"/>
          <w:w w:val="95"/>
        </w:rPr>
        <w:t>residence</w:t>
      </w:r>
      <w:r>
        <w:rPr>
          <w:color w:val="231F20"/>
          <w:spacing w:val="1"/>
          <w:w w:val="95"/>
        </w:rPr>
        <w:t xml:space="preserve"> </w:t>
      </w:r>
      <w:r>
        <w:rPr>
          <w:color w:val="231F20"/>
          <w:w w:val="95"/>
        </w:rPr>
        <w:t>in</w:t>
      </w:r>
      <w:r>
        <w:rPr>
          <w:color w:val="231F20"/>
          <w:spacing w:val="1"/>
          <w:w w:val="95"/>
        </w:rPr>
        <w:t xml:space="preserve"> </w:t>
      </w:r>
      <w:r>
        <w:rPr>
          <w:color w:val="231F20"/>
          <w:w w:val="95"/>
        </w:rPr>
        <w:t>Canberra</w:t>
      </w:r>
      <w:r>
        <w:rPr>
          <w:color w:val="231F20"/>
          <w:spacing w:val="1"/>
          <w:w w:val="95"/>
        </w:rPr>
        <w:t xml:space="preserve"> </w:t>
      </w:r>
      <w:r>
        <w:rPr>
          <w:color w:val="231F20"/>
          <w:w w:val="95"/>
        </w:rPr>
        <w:t>in</w:t>
      </w:r>
      <w:r>
        <w:rPr>
          <w:color w:val="231F20"/>
          <w:spacing w:val="-38"/>
          <w:w w:val="95"/>
        </w:rPr>
        <w:t xml:space="preserve"> </w:t>
      </w:r>
      <w:r>
        <w:rPr>
          <w:color w:val="231F20"/>
          <w:w w:val="95"/>
        </w:rPr>
        <w:t>1930,</w:t>
      </w:r>
      <w:r>
        <w:rPr>
          <w:color w:val="231F20"/>
          <w:spacing w:val="20"/>
          <w:w w:val="95"/>
        </w:rPr>
        <w:t xml:space="preserve"> </w:t>
      </w:r>
      <w:r>
        <w:rPr>
          <w:color w:val="231F20"/>
          <w:w w:val="95"/>
        </w:rPr>
        <w:t>moving</w:t>
      </w:r>
      <w:r>
        <w:rPr>
          <w:color w:val="231F20"/>
          <w:spacing w:val="21"/>
          <w:w w:val="95"/>
        </w:rPr>
        <w:t xml:space="preserve"> </w:t>
      </w:r>
      <w:r>
        <w:rPr>
          <w:color w:val="231F20"/>
          <w:w w:val="95"/>
        </w:rPr>
        <w:t>into</w:t>
      </w:r>
      <w:r>
        <w:rPr>
          <w:color w:val="231F20"/>
          <w:spacing w:val="20"/>
          <w:w w:val="95"/>
        </w:rPr>
        <w:t xml:space="preserve"> </w:t>
      </w:r>
      <w:r>
        <w:rPr>
          <w:color w:val="231F20"/>
          <w:w w:val="95"/>
        </w:rPr>
        <w:t>the</w:t>
      </w:r>
      <w:r>
        <w:rPr>
          <w:color w:val="231F20"/>
          <w:spacing w:val="21"/>
          <w:w w:val="95"/>
        </w:rPr>
        <w:t xml:space="preserve"> </w:t>
      </w:r>
      <w:r>
        <w:rPr>
          <w:color w:val="231F20"/>
          <w:w w:val="95"/>
        </w:rPr>
        <w:t>just-completed</w:t>
      </w:r>
      <w:r>
        <w:rPr>
          <w:color w:val="231F20"/>
          <w:spacing w:val="-38"/>
          <w:w w:val="95"/>
        </w:rPr>
        <w:t xml:space="preserve"> </w:t>
      </w:r>
      <w:r>
        <w:rPr>
          <w:color w:val="231F20"/>
          <w:w w:val="95"/>
        </w:rPr>
        <w:t>Director’s</w:t>
      </w:r>
      <w:r>
        <w:rPr>
          <w:color w:val="231F20"/>
          <w:spacing w:val="-3"/>
          <w:w w:val="95"/>
        </w:rPr>
        <w:t xml:space="preserve"> </w:t>
      </w:r>
      <w:r>
        <w:rPr>
          <w:color w:val="231F20"/>
          <w:w w:val="95"/>
        </w:rPr>
        <w:t>residence</w:t>
      </w:r>
      <w:r>
        <w:rPr>
          <w:color w:val="231F20"/>
          <w:spacing w:val="-3"/>
          <w:w w:val="95"/>
        </w:rPr>
        <w:t xml:space="preserve"> </w:t>
      </w:r>
      <w:r>
        <w:rPr>
          <w:color w:val="231F20"/>
          <w:w w:val="95"/>
        </w:rPr>
        <w:t>in</w:t>
      </w:r>
      <w:r>
        <w:rPr>
          <w:color w:val="231F20"/>
          <w:spacing w:val="-3"/>
          <w:w w:val="95"/>
        </w:rPr>
        <w:t xml:space="preserve"> </w:t>
      </w:r>
      <w:r>
        <w:rPr>
          <w:color w:val="231F20"/>
          <w:w w:val="95"/>
        </w:rPr>
        <w:t>August.</w:t>
      </w:r>
      <w:r w:rsidR="005D3AD6">
        <w:t xml:space="preserve"> </w:t>
      </w:r>
      <w:r>
        <w:rPr>
          <w:color w:val="231F20"/>
          <w:w w:val="95"/>
        </w:rPr>
        <w:t>From</w:t>
      </w:r>
      <w:r>
        <w:rPr>
          <w:color w:val="231F20"/>
          <w:spacing w:val="13"/>
          <w:w w:val="95"/>
        </w:rPr>
        <w:t xml:space="preserve"> </w:t>
      </w:r>
      <w:r>
        <w:rPr>
          <w:color w:val="231F20"/>
          <w:w w:val="95"/>
        </w:rPr>
        <w:t>the</w:t>
      </w:r>
      <w:r>
        <w:rPr>
          <w:color w:val="231F20"/>
          <w:spacing w:val="14"/>
          <w:w w:val="95"/>
        </w:rPr>
        <w:t xml:space="preserve"> </w:t>
      </w:r>
      <w:r>
        <w:rPr>
          <w:color w:val="231F20"/>
          <w:w w:val="95"/>
        </w:rPr>
        <w:t>outset,</w:t>
      </w:r>
      <w:r>
        <w:rPr>
          <w:color w:val="231F20"/>
          <w:spacing w:val="13"/>
          <w:w w:val="95"/>
        </w:rPr>
        <w:t xml:space="preserve"> </w:t>
      </w:r>
      <w:r>
        <w:rPr>
          <w:color w:val="231F20"/>
          <w:w w:val="95"/>
        </w:rPr>
        <w:t>MacKenzie</w:t>
      </w:r>
      <w:r>
        <w:rPr>
          <w:color w:val="231F20"/>
          <w:spacing w:val="14"/>
          <w:w w:val="95"/>
        </w:rPr>
        <w:t xml:space="preserve"> </w:t>
      </w:r>
      <w:r>
        <w:rPr>
          <w:color w:val="231F20"/>
          <w:w w:val="95"/>
        </w:rPr>
        <w:t>and</w:t>
      </w:r>
      <w:r>
        <w:rPr>
          <w:color w:val="231F20"/>
          <w:spacing w:val="13"/>
          <w:w w:val="95"/>
        </w:rPr>
        <w:t xml:space="preserve"> </w:t>
      </w:r>
      <w:r>
        <w:rPr>
          <w:color w:val="231F20"/>
          <w:w w:val="95"/>
        </w:rPr>
        <w:t>his</w:t>
      </w:r>
      <w:r>
        <w:rPr>
          <w:color w:val="231F20"/>
          <w:spacing w:val="-37"/>
          <w:w w:val="95"/>
        </w:rPr>
        <w:t xml:space="preserve"> </w:t>
      </w:r>
      <w:r>
        <w:rPr>
          <w:color w:val="231F20"/>
          <w:w w:val="95"/>
        </w:rPr>
        <w:t>loyal</w:t>
      </w:r>
      <w:r>
        <w:rPr>
          <w:color w:val="231F20"/>
          <w:spacing w:val="4"/>
          <w:w w:val="95"/>
        </w:rPr>
        <w:t xml:space="preserve"> </w:t>
      </w:r>
      <w:r>
        <w:rPr>
          <w:color w:val="231F20"/>
          <w:w w:val="95"/>
        </w:rPr>
        <w:t>staff</w:t>
      </w:r>
      <w:r>
        <w:rPr>
          <w:color w:val="231F20"/>
          <w:spacing w:val="5"/>
          <w:w w:val="95"/>
        </w:rPr>
        <w:t xml:space="preserve"> </w:t>
      </w:r>
      <w:r>
        <w:rPr>
          <w:color w:val="231F20"/>
          <w:w w:val="95"/>
        </w:rPr>
        <w:t>who</w:t>
      </w:r>
      <w:r>
        <w:rPr>
          <w:color w:val="231F20"/>
          <w:spacing w:val="5"/>
          <w:w w:val="95"/>
        </w:rPr>
        <w:t xml:space="preserve"> </w:t>
      </w:r>
      <w:r>
        <w:rPr>
          <w:color w:val="231F20"/>
          <w:w w:val="95"/>
        </w:rPr>
        <w:t>had</w:t>
      </w:r>
      <w:r>
        <w:rPr>
          <w:color w:val="231F20"/>
          <w:spacing w:val="4"/>
          <w:w w:val="95"/>
        </w:rPr>
        <w:t xml:space="preserve"> </w:t>
      </w:r>
      <w:r>
        <w:rPr>
          <w:color w:val="231F20"/>
          <w:w w:val="95"/>
        </w:rPr>
        <w:t>accompanied</w:t>
      </w:r>
      <w:r>
        <w:rPr>
          <w:color w:val="231F20"/>
          <w:spacing w:val="1"/>
          <w:w w:val="95"/>
        </w:rPr>
        <w:t xml:space="preserve"> </w:t>
      </w:r>
      <w:r>
        <w:rPr>
          <w:color w:val="231F20"/>
          <w:w w:val="95"/>
        </w:rPr>
        <w:t>him</w:t>
      </w:r>
      <w:r>
        <w:rPr>
          <w:color w:val="231F20"/>
          <w:spacing w:val="4"/>
          <w:w w:val="95"/>
        </w:rPr>
        <w:t xml:space="preserve"> </w:t>
      </w:r>
      <w:r>
        <w:rPr>
          <w:color w:val="231F20"/>
          <w:w w:val="95"/>
        </w:rPr>
        <w:t>from</w:t>
      </w:r>
      <w:r>
        <w:rPr>
          <w:color w:val="231F20"/>
          <w:spacing w:val="4"/>
          <w:w w:val="95"/>
        </w:rPr>
        <w:t xml:space="preserve"> </w:t>
      </w:r>
      <w:r>
        <w:rPr>
          <w:color w:val="231F20"/>
          <w:w w:val="95"/>
        </w:rPr>
        <w:t>Melbourne</w:t>
      </w:r>
      <w:r>
        <w:rPr>
          <w:color w:val="231F20"/>
          <w:spacing w:val="5"/>
          <w:w w:val="95"/>
        </w:rPr>
        <w:t xml:space="preserve"> </w:t>
      </w:r>
      <w:r>
        <w:rPr>
          <w:color w:val="231F20"/>
          <w:w w:val="95"/>
        </w:rPr>
        <w:t>were</w:t>
      </w:r>
      <w:r>
        <w:rPr>
          <w:color w:val="231F20"/>
          <w:spacing w:val="4"/>
          <w:w w:val="95"/>
        </w:rPr>
        <w:t xml:space="preserve"> </w:t>
      </w:r>
      <w:r>
        <w:rPr>
          <w:color w:val="231F20"/>
          <w:w w:val="95"/>
        </w:rPr>
        <w:t>heavily</w:t>
      </w:r>
      <w:r>
        <w:rPr>
          <w:color w:val="231F20"/>
          <w:spacing w:val="1"/>
          <w:w w:val="95"/>
        </w:rPr>
        <w:t xml:space="preserve"> </w:t>
      </w:r>
      <w:r>
        <w:rPr>
          <w:color w:val="231F20"/>
        </w:rPr>
        <w:t>engaged</w:t>
      </w:r>
      <w:r>
        <w:rPr>
          <w:color w:val="231F20"/>
          <w:spacing w:val="-9"/>
        </w:rPr>
        <w:t xml:space="preserve"> </w:t>
      </w:r>
      <w:r>
        <w:rPr>
          <w:color w:val="231F20"/>
        </w:rPr>
        <w:t>at</w:t>
      </w:r>
      <w:r>
        <w:rPr>
          <w:color w:val="231F20"/>
          <w:spacing w:val="-8"/>
        </w:rPr>
        <w:t xml:space="preserve"> </w:t>
      </w:r>
      <w:r>
        <w:rPr>
          <w:color w:val="231F20"/>
        </w:rPr>
        <w:t>the</w:t>
      </w:r>
      <w:r>
        <w:rPr>
          <w:color w:val="231F20"/>
          <w:spacing w:val="-8"/>
        </w:rPr>
        <w:t xml:space="preserve"> </w:t>
      </w:r>
      <w:r>
        <w:rPr>
          <w:color w:val="231F20"/>
        </w:rPr>
        <w:t>Institute</w:t>
      </w:r>
      <w:r>
        <w:rPr>
          <w:color w:val="231F20"/>
          <w:spacing w:val="-8"/>
        </w:rPr>
        <w:t xml:space="preserve"> </w:t>
      </w:r>
      <w:r>
        <w:rPr>
          <w:color w:val="231F20"/>
        </w:rPr>
        <w:t>in</w:t>
      </w:r>
      <w:r>
        <w:rPr>
          <w:color w:val="231F20"/>
          <w:spacing w:val="-8"/>
        </w:rPr>
        <w:t xml:space="preserve"> </w:t>
      </w:r>
      <w:r>
        <w:rPr>
          <w:color w:val="231F20"/>
        </w:rPr>
        <w:t>the</w:t>
      </w:r>
      <w:r w:rsidR="005D3AD6">
        <w:t xml:space="preserve"> </w:t>
      </w:r>
      <w:r>
        <w:rPr>
          <w:color w:val="231F20"/>
          <w:w w:val="95"/>
        </w:rPr>
        <w:t>time-consuming</w:t>
      </w:r>
      <w:r>
        <w:rPr>
          <w:color w:val="231F20"/>
          <w:spacing w:val="4"/>
          <w:w w:val="95"/>
        </w:rPr>
        <w:t xml:space="preserve"> </w:t>
      </w:r>
      <w:r>
        <w:rPr>
          <w:color w:val="231F20"/>
          <w:w w:val="95"/>
        </w:rPr>
        <w:t>tasks</w:t>
      </w:r>
      <w:r>
        <w:rPr>
          <w:color w:val="231F20"/>
          <w:spacing w:val="4"/>
          <w:w w:val="95"/>
        </w:rPr>
        <w:t xml:space="preserve"> </w:t>
      </w:r>
      <w:r>
        <w:rPr>
          <w:color w:val="231F20"/>
          <w:w w:val="95"/>
        </w:rPr>
        <w:t>of</w:t>
      </w:r>
      <w:r>
        <w:rPr>
          <w:color w:val="231F20"/>
          <w:spacing w:val="4"/>
          <w:w w:val="95"/>
        </w:rPr>
        <w:t xml:space="preserve"> </w:t>
      </w:r>
      <w:r>
        <w:rPr>
          <w:color w:val="231F20"/>
          <w:w w:val="95"/>
        </w:rPr>
        <w:t>unpacking</w:t>
      </w:r>
      <w:r>
        <w:rPr>
          <w:color w:val="231F20"/>
          <w:spacing w:val="1"/>
          <w:w w:val="95"/>
        </w:rPr>
        <w:t xml:space="preserve"> </w:t>
      </w:r>
      <w:r>
        <w:rPr>
          <w:color w:val="231F20"/>
          <w:w w:val="95"/>
        </w:rPr>
        <w:t>the</w:t>
      </w:r>
      <w:r>
        <w:rPr>
          <w:color w:val="231F20"/>
          <w:spacing w:val="-1"/>
          <w:w w:val="95"/>
        </w:rPr>
        <w:t xml:space="preserve"> </w:t>
      </w:r>
      <w:r>
        <w:rPr>
          <w:color w:val="231F20"/>
          <w:w w:val="95"/>
        </w:rPr>
        <w:t>vast</w:t>
      </w:r>
      <w:r>
        <w:rPr>
          <w:color w:val="231F20"/>
          <w:spacing w:val="-1"/>
          <w:w w:val="95"/>
        </w:rPr>
        <w:t xml:space="preserve"> </w:t>
      </w:r>
      <w:r>
        <w:rPr>
          <w:color w:val="231F20"/>
          <w:w w:val="95"/>
        </w:rPr>
        <w:t>quantity of</w:t>
      </w:r>
      <w:r>
        <w:rPr>
          <w:color w:val="231F20"/>
          <w:spacing w:val="-1"/>
          <w:w w:val="95"/>
        </w:rPr>
        <w:t xml:space="preserve"> </w:t>
      </w:r>
      <w:r>
        <w:rPr>
          <w:color w:val="231F20"/>
          <w:w w:val="95"/>
        </w:rPr>
        <w:t>specimens</w:t>
      </w:r>
      <w:r w:rsidR="005D3AD6">
        <w:t xml:space="preserve"> </w:t>
      </w:r>
      <w:r>
        <w:rPr>
          <w:color w:val="231F20"/>
          <w:w w:val="95"/>
        </w:rPr>
        <w:t>he</w:t>
      </w:r>
      <w:r>
        <w:rPr>
          <w:color w:val="231F20"/>
          <w:spacing w:val="7"/>
          <w:w w:val="95"/>
        </w:rPr>
        <w:t xml:space="preserve"> </w:t>
      </w:r>
      <w:r>
        <w:rPr>
          <w:color w:val="231F20"/>
          <w:w w:val="95"/>
        </w:rPr>
        <w:t>had</w:t>
      </w:r>
      <w:r>
        <w:rPr>
          <w:color w:val="231F20"/>
          <w:spacing w:val="7"/>
          <w:w w:val="95"/>
        </w:rPr>
        <w:t xml:space="preserve"> </w:t>
      </w:r>
      <w:r>
        <w:rPr>
          <w:color w:val="231F20"/>
          <w:w w:val="95"/>
        </w:rPr>
        <w:t>accumulated,</w:t>
      </w:r>
      <w:r>
        <w:rPr>
          <w:color w:val="231F20"/>
          <w:spacing w:val="7"/>
          <w:w w:val="95"/>
        </w:rPr>
        <w:t xml:space="preserve"> </w:t>
      </w:r>
      <w:r>
        <w:rPr>
          <w:color w:val="231F20"/>
          <w:w w:val="95"/>
        </w:rPr>
        <w:t>cataloguing</w:t>
      </w:r>
      <w:r>
        <w:rPr>
          <w:color w:val="231F20"/>
          <w:spacing w:val="1"/>
          <w:w w:val="95"/>
        </w:rPr>
        <w:t xml:space="preserve"> </w:t>
      </w:r>
      <w:r>
        <w:rPr>
          <w:color w:val="231F20"/>
          <w:w w:val="95"/>
        </w:rPr>
        <w:t>them</w:t>
      </w:r>
      <w:r>
        <w:rPr>
          <w:color w:val="231F20"/>
          <w:spacing w:val="1"/>
          <w:w w:val="95"/>
        </w:rPr>
        <w:t xml:space="preserve"> </w:t>
      </w:r>
      <w:r>
        <w:rPr>
          <w:color w:val="231F20"/>
          <w:w w:val="95"/>
        </w:rPr>
        <w:t>and</w:t>
      </w:r>
      <w:r>
        <w:rPr>
          <w:color w:val="231F20"/>
          <w:spacing w:val="38"/>
        </w:rPr>
        <w:t xml:space="preserve"> </w:t>
      </w:r>
      <w:r>
        <w:rPr>
          <w:color w:val="231F20"/>
          <w:w w:val="95"/>
        </w:rPr>
        <w:t>arranging</w:t>
      </w:r>
      <w:r>
        <w:rPr>
          <w:color w:val="231F20"/>
          <w:spacing w:val="38"/>
        </w:rPr>
        <w:t xml:space="preserve"> </w:t>
      </w:r>
      <w:r>
        <w:rPr>
          <w:color w:val="231F20"/>
          <w:w w:val="95"/>
        </w:rPr>
        <w:t>them</w:t>
      </w:r>
      <w:r>
        <w:rPr>
          <w:color w:val="231F20"/>
          <w:spacing w:val="38"/>
        </w:rPr>
        <w:t xml:space="preserve"> </w:t>
      </w:r>
      <w:r>
        <w:rPr>
          <w:color w:val="231F20"/>
          <w:w w:val="95"/>
        </w:rPr>
        <w:t>for</w:t>
      </w:r>
      <w:r>
        <w:rPr>
          <w:color w:val="231F20"/>
          <w:spacing w:val="1"/>
          <w:w w:val="95"/>
        </w:rPr>
        <w:t xml:space="preserve"> </w:t>
      </w:r>
      <w:r>
        <w:rPr>
          <w:color w:val="231F20"/>
          <w:w w:val="95"/>
        </w:rPr>
        <w:t>display.</w:t>
      </w:r>
      <w:r>
        <w:rPr>
          <w:color w:val="231F20"/>
          <w:spacing w:val="48"/>
        </w:rPr>
        <w:t xml:space="preserve"> </w:t>
      </w:r>
      <w:r>
        <w:rPr>
          <w:color w:val="231F20"/>
          <w:w w:val="95"/>
        </w:rPr>
        <w:t>The</w:t>
      </w:r>
      <w:r>
        <w:rPr>
          <w:color w:val="231F20"/>
          <w:spacing w:val="48"/>
        </w:rPr>
        <w:t xml:space="preserve"> </w:t>
      </w:r>
      <w:r>
        <w:rPr>
          <w:color w:val="231F20"/>
          <w:w w:val="95"/>
        </w:rPr>
        <w:t>northern</w:t>
      </w:r>
      <w:r>
        <w:rPr>
          <w:color w:val="231F20"/>
          <w:spacing w:val="48"/>
        </w:rPr>
        <w:t xml:space="preserve"> </w:t>
      </w:r>
      <w:r>
        <w:rPr>
          <w:color w:val="231F20"/>
          <w:w w:val="95"/>
        </w:rPr>
        <w:t>museum</w:t>
      </w:r>
      <w:r>
        <w:rPr>
          <w:color w:val="231F20"/>
          <w:spacing w:val="1"/>
          <w:w w:val="95"/>
        </w:rPr>
        <w:t xml:space="preserve"> </w:t>
      </w:r>
      <w:r>
        <w:rPr>
          <w:color w:val="231F20"/>
          <w:w w:val="95"/>
        </w:rPr>
        <w:t>block was devoted to displays of</w:t>
      </w:r>
      <w:r>
        <w:rPr>
          <w:color w:val="231F20"/>
          <w:spacing w:val="1"/>
          <w:w w:val="95"/>
        </w:rPr>
        <w:t xml:space="preserve"> </w:t>
      </w:r>
      <w:r>
        <w:rPr>
          <w:color w:val="231F20"/>
          <w:w w:val="95"/>
        </w:rPr>
        <w:t>applied</w:t>
      </w:r>
      <w:r>
        <w:rPr>
          <w:color w:val="231F20"/>
          <w:spacing w:val="23"/>
          <w:w w:val="95"/>
        </w:rPr>
        <w:t xml:space="preserve"> </w:t>
      </w:r>
      <w:r>
        <w:rPr>
          <w:color w:val="231F20"/>
          <w:w w:val="95"/>
        </w:rPr>
        <w:t>anatomy,</w:t>
      </w:r>
      <w:r>
        <w:rPr>
          <w:color w:val="231F20"/>
          <w:spacing w:val="23"/>
          <w:w w:val="95"/>
        </w:rPr>
        <w:t xml:space="preserve"> </w:t>
      </w:r>
      <w:r>
        <w:rPr>
          <w:color w:val="231F20"/>
          <w:w w:val="95"/>
        </w:rPr>
        <w:t>mainly</w:t>
      </w:r>
      <w:r>
        <w:rPr>
          <w:color w:val="231F20"/>
          <w:spacing w:val="24"/>
          <w:w w:val="95"/>
        </w:rPr>
        <w:t xml:space="preserve"> </w:t>
      </w:r>
      <w:r>
        <w:rPr>
          <w:color w:val="231F20"/>
          <w:w w:val="95"/>
        </w:rPr>
        <w:t>comprising</w:t>
      </w:r>
      <w:r>
        <w:rPr>
          <w:color w:val="231F20"/>
          <w:spacing w:val="-38"/>
          <w:w w:val="95"/>
        </w:rPr>
        <w:t xml:space="preserve"> </w:t>
      </w:r>
      <w:r>
        <w:rPr>
          <w:color w:val="231F20"/>
          <w:w w:val="95"/>
        </w:rPr>
        <w:t>specimens of</w:t>
      </w:r>
      <w:r>
        <w:rPr>
          <w:color w:val="231F20"/>
          <w:spacing w:val="1"/>
          <w:w w:val="95"/>
        </w:rPr>
        <w:t xml:space="preserve"> </w:t>
      </w:r>
      <w:r>
        <w:rPr>
          <w:color w:val="231F20"/>
          <w:w w:val="95"/>
        </w:rPr>
        <w:t>Australian</w:t>
      </w:r>
      <w:r>
        <w:rPr>
          <w:color w:val="231F20"/>
          <w:spacing w:val="1"/>
          <w:w w:val="95"/>
        </w:rPr>
        <w:t xml:space="preserve"> </w:t>
      </w:r>
      <w:r>
        <w:rPr>
          <w:color w:val="231F20"/>
          <w:w w:val="95"/>
        </w:rPr>
        <w:t>fauna,</w:t>
      </w:r>
    </w:p>
    <w:p w14:paraId="2A27B15B" w14:textId="6BA7C4EC" w:rsidR="00F71DDB" w:rsidRPr="005D3AD6" w:rsidRDefault="00A630EF" w:rsidP="005D3AD6">
      <w:pPr>
        <w:pStyle w:val="BodyText"/>
        <w:spacing w:before="105" w:line="230" w:lineRule="auto"/>
        <w:ind w:left="317" w:right="11"/>
      </w:pPr>
      <w:r>
        <w:br w:type="column"/>
      </w:r>
      <w:r>
        <w:rPr>
          <w:color w:val="231F20"/>
          <w:w w:val="95"/>
        </w:rPr>
        <w:t>while</w:t>
      </w:r>
      <w:r>
        <w:rPr>
          <w:color w:val="231F20"/>
          <w:spacing w:val="1"/>
          <w:w w:val="95"/>
        </w:rPr>
        <w:t xml:space="preserve"> </w:t>
      </w:r>
      <w:r>
        <w:rPr>
          <w:color w:val="231F20"/>
          <w:w w:val="95"/>
        </w:rPr>
        <w:t>the</w:t>
      </w:r>
      <w:r>
        <w:rPr>
          <w:color w:val="231F20"/>
          <w:spacing w:val="1"/>
          <w:w w:val="95"/>
        </w:rPr>
        <w:t xml:space="preserve"> </w:t>
      </w:r>
      <w:r>
        <w:rPr>
          <w:color w:val="231F20"/>
          <w:w w:val="95"/>
        </w:rPr>
        <w:t>southern</w:t>
      </w:r>
      <w:r>
        <w:rPr>
          <w:color w:val="231F20"/>
          <w:spacing w:val="1"/>
          <w:w w:val="95"/>
        </w:rPr>
        <w:t xml:space="preserve"> </w:t>
      </w:r>
      <w:r>
        <w:rPr>
          <w:color w:val="231F20"/>
          <w:w w:val="95"/>
        </w:rPr>
        <w:t>museum</w:t>
      </w:r>
      <w:r>
        <w:rPr>
          <w:color w:val="231F20"/>
          <w:spacing w:val="1"/>
          <w:w w:val="95"/>
        </w:rPr>
        <w:t xml:space="preserve"> </w:t>
      </w:r>
      <w:r>
        <w:rPr>
          <w:color w:val="231F20"/>
          <w:w w:val="95"/>
        </w:rPr>
        <w:t>housed</w:t>
      </w:r>
      <w:r>
        <w:rPr>
          <w:color w:val="231F20"/>
          <w:spacing w:val="-38"/>
          <w:w w:val="95"/>
        </w:rPr>
        <w:t xml:space="preserve"> </w:t>
      </w:r>
      <w:r>
        <w:rPr>
          <w:color w:val="231F20"/>
          <w:w w:val="95"/>
        </w:rPr>
        <w:t>osteological</w:t>
      </w:r>
      <w:r>
        <w:rPr>
          <w:color w:val="231F20"/>
          <w:spacing w:val="4"/>
          <w:w w:val="95"/>
        </w:rPr>
        <w:t xml:space="preserve"> </w:t>
      </w:r>
      <w:r>
        <w:rPr>
          <w:color w:val="231F20"/>
          <w:w w:val="95"/>
        </w:rPr>
        <w:t>exhibits,</w:t>
      </w:r>
      <w:r>
        <w:rPr>
          <w:color w:val="231F20"/>
          <w:spacing w:val="3"/>
          <w:w w:val="95"/>
        </w:rPr>
        <w:t xml:space="preserve"> </w:t>
      </w:r>
      <w:r>
        <w:rPr>
          <w:color w:val="231F20"/>
          <w:w w:val="95"/>
        </w:rPr>
        <w:t>including</w:t>
      </w:r>
      <w:r>
        <w:rPr>
          <w:color w:val="231F20"/>
          <w:spacing w:val="40"/>
        </w:rPr>
        <w:t xml:space="preserve"> </w:t>
      </w:r>
      <w:r>
        <w:rPr>
          <w:color w:val="231F20"/>
          <w:w w:val="95"/>
        </w:rPr>
        <w:t>casts</w:t>
      </w:r>
      <w:r>
        <w:rPr>
          <w:color w:val="231F20"/>
          <w:spacing w:val="1"/>
          <w:w w:val="95"/>
        </w:rPr>
        <w:t xml:space="preserve"> </w:t>
      </w:r>
      <w:r>
        <w:rPr>
          <w:color w:val="231F20"/>
          <w:w w:val="95"/>
        </w:rPr>
        <w:t>of</w:t>
      </w:r>
      <w:r>
        <w:rPr>
          <w:color w:val="231F20"/>
          <w:spacing w:val="5"/>
          <w:w w:val="95"/>
        </w:rPr>
        <w:t xml:space="preserve"> </w:t>
      </w:r>
      <w:r>
        <w:rPr>
          <w:color w:val="231F20"/>
          <w:w w:val="95"/>
        </w:rPr>
        <w:t>some</w:t>
      </w:r>
      <w:r>
        <w:rPr>
          <w:color w:val="231F20"/>
          <w:spacing w:val="5"/>
          <w:w w:val="95"/>
        </w:rPr>
        <w:t xml:space="preserve"> </w:t>
      </w:r>
      <w:r>
        <w:rPr>
          <w:color w:val="231F20"/>
          <w:w w:val="95"/>
        </w:rPr>
        <w:t>famous</w:t>
      </w:r>
      <w:r>
        <w:rPr>
          <w:color w:val="231F20"/>
          <w:spacing w:val="5"/>
          <w:w w:val="95"/>
        </w:rPr>
        <w:t xml:space="preserve"> </w:t>
      </w:r>
      <w:r>
        <w:rPr>
          <w:color w:val="231F20"/>
          <w:w w:val="95"/>
        </w:rPr>
        <w:t>prehistoric</w:t>
      </w:r>
      <w:r>
        <w:rPr>
          <w:color w:val="231F20"/>
          <w:spacing w:val="5"/>
          <w:w w:val="95"/>
        </w:rPr>
        <w:t xml:space="preserve"> </w:t>
      </w:r>
      <w:r>
        <w:rPr>
          <w:color w:val="231F20"/>
          <w:w w:val="95"/>
        </w:rPr>
        <w:t>skulls.</w:t>
      </w:r>
      <w:r w:rsidR="005D3AD6">
        <w:t xml:space="preserve"> </w:t>
      </w:r>
      <w:r>
        <w:rPr>
          <w:color w:val="231F20"/>
          <w:w w:val="95"/>
        </w:rPr>
        <w:t>Ethnological</w:t>
      </w:r>
      <w:r>
        <w:rPr>
          <w:color w:val="231F20"/>
          <w:spacing w:val="1"/>
          <w:w w:val="95"/>
        </w:rPr>
        <w:t xml:space="preserve"> </w:t>
      </w:r>
      <w:r>
        <w:rPr>
          <w:color w:val="231F20"/>
          <w:w w:val="95"/>
        </w:rPr>
        <w:t>material</w:t>
      </w:r>
      <w:r>
        <w:rPr>
          <w:color w:val="231F20"/>
          <w:spacing w:val="1"/>
          <w:w w:val="95"/>
        </w:rPr>
        <w:t xml:space="preserve"> </w:t>
      </w:r>
      <w:r>
        <w:rPr>
          <w:color w:val="231F20"/>
          <w:w w:val="95"/>
        </w:rPr>
        <w:t>was</w:t>
      </w:r>
      <w:r>
        <w:rPr>
          <w:color w:val="231F20"/>
          <w:spacing w:val="1"/>
          <w:w w:val="95"/>
        </w:rPr>
        <w:t xml:space="preserve"> </w:t>
      </w:r>
      <w:r>
        <w:rPr>
          <w:color w:val="231F20"/>
          <w:w w:val="95"/>
        </w:rPr>
        <w:t>consigned</w:t>
      </w:r>
      <w:r>
        <w:rPr>
          <w:color w:val="231F20"/>
          <w:spacing w:val="-38"/>
          <w:w w:val="95"/>
        </w:rPr>
        <w:t xml:space="preserve"> </w:t>
      </w:r>
      <w:r>
        <w:rPr>
          <w:color w:val="231F20"/>
        </w:rPr>
        <w:t>to the basement under the southern</w:t>
      </w:r>
      <w:r>
        <w:rPr>
          <w:color w:val="231F20"/>
          <w:spacing w:val="1"/>
        </w:rPr>
        <w:t xml:space="preserve"> </w:t>
      </w:r>
      <w:r>
        <w:rPr>
          <w:color w:val="231F20"/>
          <w:w w:val="95"/>
        </w:rPr>
        <w:t>museum</w:t>
      </w:r>
      <w:r>
        <w:rPr>
          <w:color w:val="231F20"/>
          <w:spacing w:val="2"/>
          <w:w w:val="95"/>
        </w:rPr>
        <w:t xml:space="preserve"> </w:t>
      </w:r>
      <w:r>
        <w:rPr>
          <w:color w:val="231F20"/>
          <w:w w:val="95"/>
        </w:rPr>
        <w:t>block</w:t>
      </w:r>
      <w:r>
        <w:rPr>
          <w:color w:val="231F20"/>
          <w:spacing w:val="2"/>
          <w:w w:val="95"/>
        </w:rPr>
        <w:t xml:space="preserve"> </w:t>
      </w:r>
      <w:r>
        <w:rPr>
          <w:color w:val="231F20"/>
          <w:w w:val="95"/>
        </w:rPr>
        <w:t>where,</w:t>
      </w:r>
      <w:r>
        <w:rPr>
          <w:color w:val="231F20"/>
          <w:spacing w:val="2"/>
          <w:w w:val="95"/>
        </w:rPr>
        <w:t xml:space="preserve"> </w:t>
      </w:r>
      <w:r>
        <w:rPr>
          <w:color w:val="231F20"/>
          <w:w w:val="95"/>
        </w:rPr>
        <w:t>for</w:t>
      </w:r>
      <w:r>
        <w:rPr>
          <w:color w:val="231F20"/>
          <w:spacing w:val="2"/>
          <w:w w:val="95"/>
        </w:rPr>
        <w:t xml:space="preserve"> </w:t>
      </w:r>
      <w:r>
        <w:rPr>
          <w:color w:val="231F20"/>
          <w:w w:val="95"/>
        </w:rPr>
        <w:t>the</w:t>
      </w:r>
      <w:r>
        <w:rPr>
          <w:color w:val="231F20"/>
          <w:spacing w:val="2"/>
          <w:w w:val="95"/>
        </w:rPr>
        <w:t xml:space="preserve"> </w:t>
      </w:r>
      <w:r>
        <w:rPr>
          <w:color w:val="231F20"/>
          <w:w w:val="95"/>
        </w:rPr>
        <w:t>most</w:t>
      </w:r>
      <w:r>
        <w:rPr>
          <w:color w:val="231F20"/>
          <w:spacing w:val="1"/>
          <w:w w:val="95"/>
        </w:rPr>
        <w:t xml:space="preserve"> </w:t>
      </w:r>
      <w:r>
        <w:rPr>
          <w:color w:val="231F20"/>
          <w:w w:val="95"/>
        </w:rPr>
        <w:t>part,</w:t>
      </w:r>
      <w:r>
        <w:rPr>
          <w:color w:val="231F20"/>
          <w:spacing w:val="8"/>
          <w:w w:val="95"/>
        </w:rPr>
        <w:t xml:space="preserve"> </w:t>
      </w:r>
      <w:r>
        <w:rPr>
          <w:color w:val="231F20"/>
          <w:w w:val="95"/>
        </w:rPr>
        <w:t>it</w:t>
      </w:r>
      <w:r>
        <w:rPr>
          <w:color w:val="231F20"/>
          <w:spacing w:val="9"/>
          <w:w w:val="95"/>
        </w:rPr>
        <w:t xml:space="preserve"> </w:t>
      </w:r>
      <w:r>
        <w:rPr>
          <w:color w:val="231F20"/>
          <w:w w:val="95"/>
        </w:rPr>
        <w:t>was</w:t>
      </w:r>
      <w:r>
        <w:rPr>
          <w:color w:val="231F20"/>
          <w:spacing w:val="9"/>
          <w:w w:val="95"/>
        </w:rPr>
        <w:t xml:space="preserve"> </w:t>
      </w:r>
      <w:r>
        <w:rPr>
          <w:color w:val="231F20"/>
          <w:w w:val="95"/>
        </w:rPr>
        <w:t>to</w:t>
      </w:r>
      <w:r>
        <w:rPr>
          <w:color w:val="231F20"/>
          <w:spacing w:val="9"/>
          <w:w w:val="95"/>
        </w:rPr>
        <w:t xml:space="preserve"> </w:t>
      </w:r>
      <w:r>
        <w:rPr>
          <w:color w:val="231F20"/>
          <w:w w:val="95"/>
        </w:rPr>
        <w:t>languish</w:t>
      </w:r>
      <w:r>
        <w:rPr>
          <w:color w:val="231F20"/>
          <w:spacing w:val="9"/>
          <w:w w:val="95"/>
        </w:rPr>
        <w:t xml:space="preserve"> </w:t>
      </w:r>
      <w:r>
        <w:rPr>
          <w:color w:val="231F20"/>
          <w:w w:val="95"/>
        </w:rPr>
        <w:t>for</w:t>
      </w:r>
      <w:r>
        <w:rPr>
          <w:color w:val="231F20"/>
          <w:spacing w:val="9"/>
          <w:w w:val="95"/>
        </w:rPr>
        <w:t xml:space="preserve"> </w:t>
      </w:r>
      <w:r>
        <w:rPr>
          <w:color w:val="231F20"/>
          <w:w w:val="95"/>
        </w:rPr>
        <w:t>many</w:t>
      </w:r>
      <w:r>
        <w:rPr>
          <w:color w:val="231F20"/>
          <w:spacing w:val="1"/>
          <w:w w:val="95"/>
        </w:rPr>
        <w:t xml:space="preserve"> </w:t>
      </w:r>
      <w:r>
        <w:rPr>
          <w:color w:val="231F20"/>
          <w:w w:val="95"/>
        </w:rPr>
        <w:t>years in the</w:t>
      </w:r>
      <w:r>
        <w:rPr>
          <w:color w:val="231F20"/>
          <w:spacing w:val="1"/>
          <w:w w:val="95"/>
        </w:rPr>
        <w:t xml:space="preserve"> </w:t>
      </w:r>
      <w:r>
        <w:rPr>
          <w:color w:val="231F20"/>
          <w:w w:val="95"/>
        </w:rPr>
        <w:t>crates in</w:t>
      </w:r>
      <w:r>
        <w:rPr>
          <w:color w:val="231F20"/>
          <w:spacing w:val="1"/>
          <w:w w:val="95"/>
        </w:rPr>
        <w:t xml:space="preserve"> </w:t>
      </w:r>
      <w:r>
        <w:rPr>
          <w:color w:val="231F20"/>
          <w:w w:val="95"/>
        </w:rPr>
        <w:t>which it had</w:t>
      </w:r>
      <w:r>
        <w:rPr>
          <w:color w:val="231F20"/>
          <w:spacing w:val="1"/>
          <w:w w:val="95"/>
        </w:rPr>
        <w:t xml:space="preserve"> </w:t>
      </w:r>
      <w:r>
        <w:rPr>
          <w:color w:val="231F20"/>
        </w:rPr>
        <w:t>arrived</w:t>
      </w:r>
      <w:r>
        <w:rPr>
          <w:color w:val="231F20"/>
          <w:spacing w:val="-10"/>
        </w:rPr>
        <w:t xml:space="preserve"> </w:t>
      </w:r>
      <w:r>
        <w:rPr>
          <w:color w:val="231F20"/>
        </w:rPr>
        <w:t>at</w:t>
      </w:r>
      <w:r>
        <w:rPr>
          <w:color w:val="231F20"/>
          <w:spacing w:val="-10"/>
        </w:rPr>
        <w:t xml:space="preserve"> </w:t>
      </w:r>
      <w:r>
        <w:rPr>
          <w:color w:val="231F20"/>
        </w:rPr>
        <w:t>the</w:t>
      </w:r>
      <w:r>
        <w:rPr>
          <w:color w:val="231F20"/>
          <w:spacing w:val="-9"/>
        </w:rPr>
        <w:t xml:space="preserve"> </w:t>
      </w:r>
      <w:r>
        <w:rPr>
          <w:color w:val="231F20"/>
        </w:rPr>
        <w:t>Institute.</w:t>
      </w:r>
      <w:r>
        <w:rPr>
          <w:color w:val="231F20"/>
          <w:position w:val="6"/>
          <w:sz w:val="10"/>
        </w:rPr>
        <w:t>55</w:t>
      </w:r>
    </w:p>
    <w:p w14:paraId="042EA404" w14:textId="0D75260A" w:rsidR="00F71DDB" w:rsidRDefault="00A630EF" w:rsidP="005D3AD6">
      <w:pPr>
        <w:pStyle w:val="BodyText"/>
        <w:spacing w:before="169" w:line="230" w:lineRule="auto"/>
        <w:ind w:left="317" w:right="82"/>
      </w:pPr>
      <w:r>
        <w:rPr>
          <w:color w:val="231F20"/>
          <w:w w:val="95"/>
        </w:rPr>
        <w:t>As early as mid-1932, MacKenzie felt</w:t>
      </w:r>
      <w:r>
        <w:rPr>
          <w:color w:val="231F20"/>
          <w:spacing w:val="1"/>
          <w:w w:val="95"/>
        </w:rPr>
        <w:t xml:space="preserve"> </w:t>
      </w:r>
      <w:r>
        <w:rPr>
          <w:color w:val="231F20"/>
          <w:w w:val="95"/>
        </w:rPr>
        <w:t>that</w:t>
      </w:r>
      <w:r>
        <w:rPr>
          <w:color w:val="231F20"/>
          <w:spacing w:val="3"/>
          <w:w w:val="95"/>
        </w:rPr>
        <w:t xml:space="preserve"> </w:t>
      </w:r>
      <w:r>
        <w:rPr>
          <w:color w:val="231F20"/>
          <w:w w:val="95"/>
        </w:rPr>
        <w:t>the</w:t>
      </w:r>
      <w:r>
        <w:rPr>
          <w:color w:val="231F20"/>
          <w:spacing w:val="4"/>
          <w:w w:val="95"/>
        </w:rPr>
        <w:t xml:space="preserve"> </w:t>
      </w:r>
      <w:r>
        <w:rPr>
          <w:color w:val="231F20"/>
          <w:w w:val="95"/>
        </w:rPr>
        <w:t>Institute</w:t>
      </w:r>
      <w:r>
        <w:rPr>
          <w:color w:val="231F20"/>
          <w:spacing w:val="4"/>
          <w:w w:val="95"/>
        </w:rPr>
        <w:t xml:space="preserve"> </w:t>
      </w:r>
      <w:r>
        <w:rPr>
          <w:color w:val="231F20"/>
          <w:w w:val="95"/>
        </w:rPr>
        <w:t>had</w:t>
      </w:r>
      <w:r>
        <w:rPr>
          <w:color w:val="231F20"/>
          <w:spacing w:val="4"/>
          <w:w w:val="95"/>
        </w:rPr>
        <w:t xml:space="preserve"> </w:t>
      </w:r>
      <w:r>
        <w:rPr>
          <w:color w:val="231F20"/>
          <w:w w:val="95"/>
        </w:rPr>
        <w:t>progressed</w:t>
      </w:r>
      <w:r w:rsidR="005D3AD6">
        <w:t xml:space="preserve"> </w:t>
      </w:r>
      <w:r>
        <w:rPr>
          <w:color w:val="231F20"/>
          <w:w w:val="95"/>
        </w:rPr>
        <w:t>to such a degree that it could ‘be</w:t>
      </w:r>
      <w:r>
        <w:rPr>
          <w:color w:val="231F20"/>
          <w:spacing w:val="1"/>
          <w:w w:val="95"/>
        </w:rPr>
        <w:t xml:space="preserve"> </w:t>
      </w:r>
      <w:r>
        <w:rPr>
          <w:color w:val="231F20"/>
          <w:w w:val="95"/>
        </w:rPr>
        <w:t>regarded as the leading Institute</w:t>
      </w:r>
      <w:r>
        <w:rPr>
          <w:color w:val="231F20"/>
          <w:spacing w:val="1"/>
          <w:w w:val="95"/>
        </w:rPr>
        <w:t xml:space="preserve"> </w:t>
      </w:r>
      <w:r>
        <w:rPr>
          <w:color w:val="231F20"/>
          <w:w w:val="95"/>
        </w:rPr>
        <w:t>in</w:t>
      </w:r>
      <w:r>
        <w:rPr>
          <w:color w:val="231F20"/>
          <w:spacing w:val="-2"/>
          <w:w w:val="95"/>
        </w:rPr>
        <w:t xml:space="preserve"> </w:t>
      </w:r>
      <w:r>
        <w:rPr>
          <w:color w:val="231F20"/>
          <w:w w:val="95"/>
        </w:rPr>
        <w:t>the</w:t>
      </w:r>
      <w:r>
        <w:rPr>
          <w:color w:val="231F20"/>
          <w:spacing w:val="-1"/>
          <w:w w:val="95"/>
        </w:rPr>
        <w:t xml:space="preserve"> </w:t>
      </w:r>
      <w:r>
        <w:rPr>
          <w:color w:val="231F20"/>
          <w:w w:val="95"/>
        </w:rPr>
        <w:t>Pacific</w:t>
      </w:r>
      <w:r>
        <w:rPr>
          <w:color w:val="231F20"/>
          <w:spacing w:val="-1"/>
          <w:w w:val="95"/>
        </w:rPr>
        <w:t xml:space="preserve"> </w:t>
      </w:r>
      <w:r>
        <w:rPr>
          <w:color w:val="231F20"/>
          <w:w w:val="95"/>
        </w:rPr>
        <w:t>for</w:t>
      </w:r>
      <w:r>
        <w:rPr>
          <w:color w:val="231F20"/>
          <w:spacing w:val="-1"/>
          <w:w w:val="95"/>
        </w:rPr>
        <w:t xml:space="preserve"> </w:t>
      </w:r>
      <w:r>
        <w:rPr>
          <w:color w:val="231F20"/>
          <w:w w:val="95"/>
        </w:rPr>
        <w:t>the</w:t>
      </w:r>
      <w:r>
        <w:rPr>
          <w:color w:val="231F20"/>
          <w:spacing w:val="-2"/>
          <w:w w:val="95"/>
        </w:rPr>
        <w:t xml:space="preserve"> </w:t>
      </w:r>
      <w:r>
        <w:rPr>
          <w:color w:val="231F20"/>
          <w:w w:val="95"/>
        </w:rPr>
        <w:t>study</w:t>
      </w:r>
      <w:r>
        <w:rPr>
          <w:color w:val="231F20"/>
          <w:spacing w:val="-1"/>
          <w:w w:val="95"/>
        </w:rPr>
        <w:t xml:space="preserve"> </w:t>
      </w:r>
      <w:r>
        <w:rPr>
          <w:color w:val="231F20"/>
          <w:w w:val="95"/>
        </w:rPr>
        <w:t>of</w:t>
      </w:r>
      <w:r w:rsidR="005D3AD6">
        <w:t xml:space="preserve"> </w:t>
      </w:r>
      <w:r>
        <w:rPr>
          <w:color w:val="231F20"/>
          <w:w w:val="95"/>
        </w:rPr>
        <w:t>comparative</w:t>
      </w:r>
      <w:r>
        <w:rPr>
          <w:color w:val="231F20"/>
          <w:spacing w:val="1"/>
          <w:w w:val="95"/>
        </w:rPr>
        <w:t xml:space="preserve"> </w:t>
      </w:r>
      <w:r>
        <w:rPr>
          <w:color w:val="231F20"/>
          <w:w w:val="95"/>
        </w:rPr>
        <w:t>anatomy</w:t>
      </w:r>
      <w:r>
        <w:rPr>
          <w:color w:val="231F20"/>
          <w:spacing w:val="1"/>
          <w:w w:val="95"/>
        </w:rPr>
        <w:t xml:space="preserve"> </w:t>
      </w:r>
      <w:r>
        <w:rPr>
          <w:color w:val="231F20"/>
          <w:w w:val="95"/>
        </w:rPr>
        <w:t>in</w:t>
      </w:r>
      <w:r>
        <w:rPr>
          <w:color w:val="231F20"/>
          <w:spacing w:val="38"/>
        </w:rPr>
        <w:t xml:space="preserve"> </w:t>
      </w:r>
      <w:r>
        <w:rPr>
          <w:color w:val="231F20"/>
          <w:w w:val="95"/>
        </w:rPr>
        <w:t>its</w:t>
      </w:r>
      <w:r>
        <w:rPr>
          <w:color w:val="231F20"/>
          <w:spacing w:val="38"/>
        </w:rPr>
        <w:t xml:space="preserve"> </w:t>
      </w:r>
      <w:r>
        <w:rPr>
          <w:color w:val="231F20"/>
          <w:w w:val="95"/>
        </w:rPr>
        <w:t>relation</w:t>
      </w:r>
      <w:r>
        <w:rPr>
          <w:color w:val="231F20"/>
          <w:spacing w:val="1"/>
          <w:w w:val="95"/>
        </w:rPr>
        <w:t xml:space="preserve"> </w:t>
      </w:r>
      <w:r>
        <w:rPr>
          <w:color w:val="231F20"/>
          <w:w w:val="95"/>
        </w:rPr>
        <w:t>to</w:t>
      </w:r>
      <w:r>
        <w:rPr>
          <w:color w:val="231F20"/>
          <w:spacing w:val="19"/>
          <w:w w:val="95"/>
        </w:rPr>
        <w:t xml:space="preserve"> </w:t>
      </w:r>
      <w:r>
        <w:rPr>
          <w:color w:val="231F20"/>
          <w:w w:val="95"/>
        </w:rPr>
        <w:t>a</w:t>
      </w:r>
      <w:r>
        <w:rPr>
          <w:color w:val="231F20"/>
          <w:spacing w:val="20"/>
          <w:w w:val="95"/>
        </w:rPr>
        <w:t xml:space="preserve"> </w:t>
      </w:r>
      <w:r>
        <w:rPr>
          <w:color w:val="231F20"/>
          <w:w w:val="95"/>
        </w:rPr>
        <w:t>correct</w:t>
      </w:r>
      <w:r>
        <w:rPr>
          <w:color w:val="231F20"/>
          <w:spacing w:val="20"/>
          <w:w w:val="95"/>
        </w:rPr>
        <w:t xml:space="preserve"> </w:t>
      </w:r>
      <w:r>
        <w:rPr>
          <w:color w:val="231F20"/>
          <w:w w:val="95"/>
        </w:rPr>
        <w:t>understanding</w:t>
      </w:r>
      <w:r>
        <w:rPr>
          <w:color w:val="231F20"/>
          <w:spacing w:val="20"/>
          <w:w w:val="95"/>
        </w:rPr>
        <w:t xml:space="preserve"> </w:t>
      </w:r>
      <w:r>
        <w:rPr>
          <w:color w:val="231F20"/>
          <w:w w:val="95"/>
        </w:rPr>
        <w:t>of</w:t>
      </w:r>
      <w:r>
        <w:rPr>
          <w:color w:val="231F20"/>
          <w:spacing w:val="20"/>
          <w:w w:val="95"/>
        </w:rPr>
        <w:t xml:space="preserve"> </w:t>
      </w:r>
      <w:r>
        <w:rPr>
          <w:color w:val="231F20"/>
          <w:w w:val="95"/>
        </w:rPr>
        <w:t>human</w:t>
      </w:r>
      <w:r>
        <w:rPr>
          <w:color w:val="231F20"/>
          <w:spacing w:val="-37"/>
          <w:w w:val="95"/>
        </w:rPr>
        <w:t xml:space="preserve"> </w:t>
      </w:r>
      <w:r>
        <w:rPr>
          <w:color w:val="231F20"/>
          <w:w w:val="95"/>
        </w:rPr>
        <w:t>health</w:t>
      </w:r>
      <w:r>
        <w:rPr>
          <w:color w:val="231F20"/>
          <w:spacing w:val="11"/>
          <w:w w:val="95"/>
        </w:rPr>
        <w:t xml:space="preserve"> </w:t>
      </w:r>
      <w:r>
        <w:rPr>
          <w:color w:val="231F20"/>
          <w:w w:val="95"/>
        </w:rPr>
        <w:t>and</w:t>
      </w:r>
      <w:r>
        <w:rPr>
          <w:color w:val="231F20"/>
          <w:spacing w:val="11"/>
          <w:w w:val="95"/>
        </w:rPr>
        <w:t xml:space="preserve"> </w:t>
      </w:r>
      <w:r>
        <w:rPr>
          <w:color w:val="231F20"/>
          <w:w w:val="95"/>
        </w:rPr>
        <w:t>disease.’</w:t>
      </w:r>
      <w:r>
        <w:rPr>
          <w:color w:val="231F20"/>
          <w:spacing w:val="12"/>
          <w:w w:val="95"/>
        </w:rPr>
        <w:t xml:space="preserve"> </w:t>
      </w:r>
      <w:r>
        <w:rPr>
          <w:color w:val="231F20"/>
          <w:w w:val="95"/>
        </w:rPr>
        <w:t>Scientists</w:t>
      </w:r>
      <w:r>
        <w:rPr>
          <w:color w:val="231F20"/>
          <w:spacing w:val="11"/>
          <w:w w:val="95"/>
        </w:rPr>
        <w:t xml:space="preserve"> </w:t>
      </w:r>
      <w:r>
        <w:rPr>
          <w:color w:val="231F20"/>
          <w:w w:val="95"/>
        </w:rPr>
        <w:t>from</w:t>
      </w:r>
      <w:r>
        <w:rPr>
          <w:color w:val="231F20"/>
          <w:spacing w:val="1"/>
          <w:w w:val="95"/>
        </w:rPr>
        <w:t xml:space="preserve"> </w:t>
      </w:r>
      <w:r>
        <w:rPr>
          <w:color w:val="231F20"/>
          <w:w w:val="95"/>
        </w:rPr>
        <w:t>around</w:t>
      </w:r>
      <w:r>
        <w:rPr>
          <w:color w:val="231F20"/>
          <w:spacing w:val="1"/>
          <w:w w:val="95"/>
        </w:rPr>
        <w:t xml:space="preserve"> </w:t>
      </w:r>
      <w:r>
        <w:rPr>
          <w:color w:val="231F20"/>
          <w:w w:val="95"/>
        </w:rPr>
        <w:t>the</w:t>
      </w:r>
      <w:r>
        <w:rPr>
          <w:color w:val="231F20"/>
          <w:spacing w:val="1"/>
          <w:w w:val="95"/>
        </w:rPr>
        <w:t xml:space="preserve"> </w:t>
      </w:r>
      <w:r>
        <w:rPr>
          <w:color w:val="231F20"/>
          <w:w w:val="95"/>
        </w:rPr>
        <w:t>country</w:t>
      </w:r>
      <w:r>
        <w:rPr>
          <w:color w:val="231F20"/>
          <w:spacing w:val="1"/>
          <w:w w:val="95"/>
        </w:rPr>
        <w:t xml:space="preserve"> </w:t>
      </w:r>
      <w:r>
        <w:rPr>
          <w:color w:val="231F20"/>
          <w:w w:val="95"/>
        </w:rPr>
        <w:t>and</w:t>
      </w:r>
      <w:r>
        <w:rPr>
          <w:color w:val="231F20"/>
          <w:spacing w:val="1"/>
          <w:w w:val="95"/>
        </w:rPr>
        <w:t xml:space="preserve"> </w:t>
      </w:r>
      <w:r>
        <w:rPr>
          <w:color w:val="231F20"/>
          <w:w w:val="95"/>
        </w:rPr>
        <w:t>overseas</w:t>
      </w:r>
    </w:p>
    <w:p w14:paraId="2E8D3E65" w14:textId="00A608C8" w:rsidR="00F71DDB" w:rsidRPr="005D3AD6" w:rsidRDefault="00A630EF" w:rsidP="005D3AD6">
      <w:pPr>
        <w:pStyle w:val="BodyText"/>
        <w:spacing w:before="105" w:line="230" w:lineRule="auto"/>
        <w:ind w:left="317" w:right="703"/>
        <w:rPr>
          <w:color w:val="231F20"/>
        </w:rPr>
      </w:pPr>
      <w:r>
        <w:br w:type="column"/>
      </w:r>
      <w:r>
        <w:rPr>
          <w:color w:val="231F20"/>
          <w:w w:val="95"/>
        </w:rPr>
        <w:t>were</w:t>
      </w:r>
      <w:r>
        <w:rPr>
          <w:color w:val="231F20"/>
          <w:spacing w:val="12"/>
          <w:w w:val="95"/>
        </w:rPr>
        <w:t xml:space="preserve"> </w:t>
      </w:r>
      <w:r>
        <w:rPr>
          <w:color w:val="231F20"/>
          <w:w w:val="95"/>
        </w:rPr>
        <w:t>visiting</w:t>
      </w:r>
      <w:r>
        <w:rPr>
          <w:color w:val="231F20"/>
          <w:spacing w:val="13"/>
          <w:w w:val="95"/>
        </w:rPr>
        <w:t xml:space="preserve"> </w:t>
      </w:r>
      <w:r>
        <w:rPr>
          <w:color w:val="231F20"/>
          <w:w w:val="95"/>
        </w:rPr>
        <w:t>it,</w:t>
      </w:r>
      <w:r>
        <w:rPr>
          <w:color w:val="231F20"/>
          <w:spacing w:val="12"/>
          <w:w w:val="95"/>
        </w:rPr>
        <w:t xml:space="preserve"> </w:t>
      </w:r>
      <w:r>
        <w:rPr>
          <w:color w:val="231F20"/>
          <w:w w:val="95"/>
        </w:rPr>
        <w:t>he</w:t>
      </w:r>
      <w:r>
        <w:rPr>
          <w:color w:val="231F20"/>
          <w:spacing w:val="13"/>
          <w:w w:val="95"/>
        </w:rPr>
        <w:t xml:space="preserve"> </w:t>
      </w:r>
      <w:r>
        <w:rPr>
          <w:color w:val="231F20"/>
          <w:w w:val="95"/>
        </w:rPr>
        <w:t>claimed,</w:t>
      </w:r>
      <w:r>
        <w:rPr>
          <w:color w:val="231F20"/>
          <w:spacing w:val="12"/>
          <w:w w:val="95"/>
        </w:rPr>
        <w:t xml:space="preserve"> </w:t>
      </w:r>
      <w:r>
        <w:rPr>
          <w:color w:val="231F20"/>
          <w:w w:val="95"/>
        </w:rPr>
        <w:t>to</w:t>
      </w:r>
      <w:r>
        <w:rPr>
          <w:color w:val="231F20"/>
          <w:spacing w:val="13"/>
          <w:w w:val="95"/>
        </w:rPr>
        <w:t xml:space="preserve"> </w:t>
      </w:r>
      <w:r>
        <w:rPr>
          <w:color w:val="231F20"/>
          <w:w w:val="95"/>
        </w:rPr>
        <w:t>learn</w:t>
      </w:r>
      <w:r>
        <w:rPr>
          <w:color w:val="231F20"/>
          <w:spacing w:val="-37"/>
          <w:w w:val="95"/>
        </w:rPr>
        <w:t xml:space="preserve"> </w:t>
      </w:r>
      <w:r>
        <w:rPr>
          <w:color w:val="231F20"/>
          <w:w w:val="95"/>
        </w:rPr>
        <w:t>about</w:t>
      </w:r>
      <w:r>
        <w:rPr>
          <w:color w:val="231F20"/>
          <w:spacing w:val="2"/>
          <w:w w:val="95"/>
        </w:rPr>
        <w:t xml:space="preserve"> </w:t>
      </w:r>
      <w:r>
        <w:rPr>
          <w:color w:val="231F20"/>
          <w:w w:val="95"/>
        </w:rPr>
        <w:t>the</w:t>
      </w:r>
      <w:r>
        <w:rPr>
          <w:color w:val="231F20"/>
          <w:spacing w:val="2"/>
          <w:w w:val="95"/>
        </w:rPr>
        <w:t xml:space="preserve"> </w:t>
      </w:r>
      <w:r>
        <w:rPr>
          <w:color w:val="231F20"/>
          <w:w w:val="95"/>
        </w:rPr>
        <w:t>latest</w:t>
      </w:r>
      <w:r>
        <w:rPr>
          <w:color w:val="231F20"/>
          <w:spacing w:val="2"/>
          <w:w w:val="95"/>
        </w:rPr>
        <w:t xml:space="preserve"> </w:t>
      </w:r>
      <w:r>
        <w:rPr>
          <w:color w:val="231F20"/>
          <w:w w:val="95"/>
        </w:rPr>
        <w:t>developments</w:t>
      </w:r>
      <w:r>
        <w:rPr>
          <w:color w:val="231F20"/>
          <w:spacing w:val="3"/>
          <w:w w:val="95"/>
        </w:rPr>
        <w:t xml:space="preserve"> </w:t>
      </w:r>
      <w:r>
        <w:rPr>
          <w:color w:val="231F20"/>
          <w:w w:val="95"/>
        </w:rPr>
        <w:t>in</w:t>
      </w:r>
      <w:r>
        <w:rPr>
          <w:color w:val="231F20"/>
          <w:spacing w:val="1"/>
          <w:w w:val="95"/>
        </w:rPr>
        <w:t xml:space="preserve"> </w:t>
      </w:r>
      <w:r>
        <w:rPr>
          <w:color w:val="231F20"/>
          <w:w w:val="95"/>
        </w:rPr>
        <w:t>comparative</w:t>
      </w:r>
      <w:r>
        <w:rPr>
          <w:color w:val="231F20"/>
          <w:spacing w:val="4"/>
          <w:w w:val="95"/>
        </w:rPr>
        <w:t xml:space="preserve"> </w:t>
      </w:r>
      <w:r>
        <w:rPr>
          <w:color w:val="231F20"/>
          <w:w w:val="95"/>
        </w:rPr>
        <w:t>anatomy.</w:t>
      </w:r>
      <w:r>
        <w:rPr>
          <w:color w:val="231F20"/>
          <w:spacing w:val="5"/>
          <w:w w:val="95"/>
        </w:rPr>
        <w:t xml:space="preserve"> </w:t>
      </w:r>
      <w:r>
        <w:rPr>
          <w:color w:val="231F20"/>
          <w:w w:val="95"/>
        </w:rPr>
        <w:t>In</w:t>
      </w:r>
      <w:r>
        <w:rPr>
          <w:color w:val="231F20"/>
          <w:spacing w:val="5"/>
          <w:w w:val="95"/>
        </w:rPr>
        <w:t xml:space="preserve"> </w:t>
      </w:r>
      <w:r>
        <w:rPr>
          <w:color w:val="231F20"/>
          <w:w w:val="95"/>
        </w:rPr>
        <w:t>January</w:t>
      </w:r>
      <w:r>
        <w:rPr>
          <w:color w:val="231F20"/>
          <w:spacing w:val="1"/>
          <w:w w:val="95"/>
        </w:rPr>
        <w:t xml:space="preserve"> </w:t>
      </w:r>
      <w:r>
        <w:rPr>
          <w:color w:val="231F20"/>
          <w:w w:val="95"/>
        </w:rPr>
        <w:t>1932,</w:t>
      </w:r>
      <w:r>
        <w:rPr>
          <w:color w:val="231F20"/>
          <w:spacing w:val="1"/>
          <w:w w:val="95"/>
        </w:rPr>
        <w:t xml:space="preserve"> </w:t>
      </w:r>
      <w:r>
        <w:rPr>
          <w:color w:val="231F20"/>
          <w:w w:val="95"/>
        </w:rPr>
        <w:t>the</w:t>
      </w:r>
      <w:r>
        <w:rPr>
          <w:color w:val="231F20"/>
          <w:spacing w:val="2"/>
          <w:w w:val="95"/>
        </w:rPr>
        <w:t xml:space="preserve"> </w:t>
      </w:r>
      <w:r>
        <w:rPr>
          <w:color w:val="231F20"/>
          <w:w w:val="95"/>
        </w:rPr>
        <w:t>Berlei</w:t>
      </w:r>
      <w:r>
        <w:rPr>
          <w:color w:val="231F20"/>
          <w:spacing w:val="1"/>
          <w:w w:val="95"/>
        </w:rPr>
        <w:t xml:space="preserve"> </w:t>
      </w:r>
      <w:r>
        <w:rPr>
          <w:color w:val="231F20"/>
          <w:w w:val="95"/>
        </w:rPr>
        <w:t>company</w:t>
      </w:r>
      <w:r>
        <w:rPr>
          <w:color w:val="231F20"/>
          <w:spacing w:val="2"/>
          <w:w w:val="95"/>
        </w:rPr>
        <w:t xml:space="preserve"> </w:t>
      </w:r>
      <w:r>
        <w:rPr>
          <w:color w:val="231F20"/>
          <w:w w:val="95"/>
        </w:rPr>
        <w:t>had</w:t>
      </w:r>
      <w:r>
        <w:rPr>
          <w:color w:val="231F20"/>
          <w:spacing w:val="2"/>
          <w:w w:val="95"/>
        </w:rPr>
        <w:t xml:space="preserve"> </w:t>
      </w:r>
      <w:r>
        <w:rPr>
          <w:color w:val="231F20"/>
          <w:w w:val="95"/>
        </w:rPr>
        <w:t>even</w:t>
      </w:r>
      <w:r>
        <w:rPr>
          <w:color w:val="231F20"/>
          <w:spacing w:val="1"/>
          <w:w w:val="95"/>
        </w:rPr>
        <w:t xml:space="preserve"> </w:t>
      </w:r>
      <w:r>
        <w:rPr>
          <w:color w:val="231F20"/>
          <w:w w:val="95"/>
        </w:rPr>
        <w:t>sent its</w:t>
      </w:r>
      <w:r>
        <w:rPr>
          <w:color w:val="231F20"/>
          <w:spacing w:val="1"/>
          <w:w w:val="95"/>
        </w:rPr>
        <w:t xml:space="preserve"> </w:t>
      </w:r>
      <w:r>
        <w:rPr>
          <w:color w:val="231F20"/>
          <w:w w:val="95"/>
        </w:rPr>
        <w:t>‘anatomical</w:t>
      </w:r>
      <w:r>
        <w:rPr>
          <w:color w:val="231F20"/>
          <w:spacing w:val="1"/>
          <w:w w:val="95"/>
        </w:rPr>
        <w:t xml:space="preserve"> </w:t>
      </w:r>
      <w:r>
        <w:rPr>
          <w:color w:val="231F20"/>
          <w:w w:val="95"/>
        </w:rPr>
        <w:t>designer’</w:t>
      </w:r>
      <w:r>
        <w:rPr>
          <w:color w:val="231F20"/>
          <w:spacing w:val="1"/>
          <w:w w:val="95"/>
        </w:rPr>
        <w:t xml:space="preserve"> </w:t>
      </w:r>
      <w:r>
        <w:rPr>
          <w:color w:val="231F20"/>
          <w:w w:val="95"/>
        </w:rPr>
        <w:t>to</w:t>
      </w:r>
      <w:r w:rsidR="005D3AD6">
        <w:t xml:space="preserve"> </w:t>
      </w:r>
      <w:r>
        <w:rPr>
          <w:color w:val="231F20"/>
          <w:w w:val="95"/>
        </w:rPr>
        <w:t>the</w:t>
      </w:r>
      <w:r>
        <w:rPr>
          <w:color w:val="231F20"/>
          <w:spacing w:val="4"/>
          <w:w w:val="95"/>
        </w:rPr>
        <w:t xml:space="preserve"> </w:t>
      </w:r>
      <w:r>
        <w:rPr>
          <w:color w:val="231F20"/>
          <w:w w:val="95"/>
        </w:rPr>
        <w:t>Institute</w:t>
      </w:r>
      <w:r>
        <w:rPr>
          <w:color w:val="231F20"/>
          <w:spacing w:val="5"/>
          <w:w w:val="95"/>
        </w:rPr>
        <w:t xml:space="preserve"> </w:t>
      </w:r>
      <w:r>
        <w:rPr>
          <w:color w:val="231F20"/>
          <w:w w:val="95"/>
        </w:rPr>
        <w:t>to</w:t>
      </w:r>
      <w:r>
        <w:rPr>
          <w:color w:val="231F20"/>
          <w:spacing w:val="5"/>
          <w:w w:val="95"/>
        </w:rPr>
        <w:t xml:space="preserve"> </w:t>
      </w:r>
      <w:r>
        <w:rPr>
          <w:color w:val="231F20"/>
          <w:w w:val="95"/>
        </w:rPr>
        <w:t>take</w:t>
      </w:r>
      <w:r>
        <w:rPr>
          <w:color w:val="231F20"/>
          <w:spacing w:val="4"/>
          <w:w w:val="95"/>
        </w:rPr>
        <w:t xml:space="preserve"> </w:t>
      </w:r>
      <w:r>
        <w:rPr>
          <w:color w:val="231F20"/>
          <w:w w:val="95"/>
        </w:rPr>
        <w:t>an</w:t>
      </w:r>
      <w:r>
        <w:rPr>
          <w:color w:val="231F20"/>
          <w:spacing w:val="5"/>
          <w:w w:val="95"/>
        </w:rPr>
        <w:t xml:space="preserve"> </w:t>
      </w:r>
      <w:r>
        <w:rPr>
          <w:color w:val="231F20"/>
          <w:w w:val="95"/>
        </w:rPr>
        <w:t>advanced</w:t>
      </w:r>
      <w:r>
        <w:rPr>
          <w:color w:val="231F20"/>
          <w:spacing w:val="1"/>
          <w:w w:val="95"/>
        </w:rPr>
        <w:t xml:space="preserve"> </w:t>
      </w:r>
      <w:r>
        <w:rPr>
          <w:color w:val="231F20"/>
          <w:w w:val="95"/>
        </w:rPr>
        <w:t>course</w:t>
      </w:r>
      <w:r>
        <w:rPr>
          <w:color w:val="231F20"/>
          <w:spacing w:val="13"/>
          <w:w w:val="95"/>
        </w:rPr>
        <w:t xml:space="preserve"> </w:t>
      </w:r>
      <w:r>
        <w:rPr>
          <w:color w:val="231F20"/>
          <w:w w:val="95"/>
        </w:rPr>
        <w:t>in</w:t>
      </w:r>
      <w:r>
        <w:rPr>
          <w:color w:val="231F20"/>
          <w:spacing w:val="14"/>
          <w:w w:val="95"/>
        </w:rPr>
        <w:t xml:space="preserve"> </w:t>
      </w:r>
      <w:r>
        <w:rPr>
          <w:color w:val="231F20"/>
          <w:w w:val="95"/>
        </w:rPr>
        <w:t>applied</w:t>
      </w:r>
      <w:r>
        <w:rPr>
          <w:color w:val="231F20"/>
          <w:spacing w:val="14"/>
          <w:w w:val="95"/>
        </w:rPr>
        <w:t xml:space="preserve"> </w:t>
      </w:r>
      <w:r>
        <w:rPr>
          <w:color w:val="231F20"/>
          <w:w w:val="95"/>
        </w:rPr>
        <w:t>anatomy.</w:t>
      </w:r>
      <w:r>
        <w:rPr>
          <w:color w:val="231F20"/>
          <w:spacing w:val="14"/>
          <w:w w:val="95"/>
        </w:rPr>
        <w:t xml:space="preserve"> </w:t>
      </w:r>
      <w:r>
        <w:rPr>
          <w:color w:val="231F20"/>
          <w:w w:val="95"/>
        </w:rPr>
        <w:t>Tourists</w:t>
      </w:r>
      <w:r>
        <w:rPr>
          <w:color w:val="231F20"/>
          <w:spacing w:val="-37"/>
          <w:w w:val="95"/>
        </w:rPr>
        <w:t xml:space="preserve"> </w:t>
      </w:r>
      <w:r>
        <w:rPr>
          <w:color w:val="231F20"/>
        </w:rPr>
        <w:t>also flocked to the Institute. In the</w:t>
      </w:r>
      <w:r>
        <w:rPr>
          <w:color w:val="231F20"/>
          <w:spacing w:val="1"/>
        </w:rPr>
        <w:t xml:space="preserve"> </w:t>
      </w:r>
      <w:r>
        <w:rPr>
          <w:color w:val="231F20"/>
          <w:w w:val="95"/>
        </w:rPr>
        <w:t>financial</w:t>
      </w:r>
      <w:r>
        <w:rPr>
          <w:color w:val="231F20"/>
          <w:spacing w:val="10"/>
          <w:w w:val="95"/>
        </w:rPr>
        <w:t xml:space="preserve"> </w:t>
      </w:r>
      <w:r>
        <w:rPr>
          <w:color w:val="231F20"/>
          <w:w w:val="95"/>
        </w:rPr>
        <w:t>year</w:t>
      </w:r>
      <w:r>
        <w:rPr>
          <w:color w:val="231F20"/>
          <w:spacing w:val="11"/>
          <w:w w:val="95"/>
        </w:rPr>
        <w:t xml:space="preserve"> </w:t>
      </w:r>
      <w:r>
        <w:rPr>
          <w:color w:val="231F20"/>
          <w:w w:val="95"/>
        </w:rPr>
        <w:t>1933-4,</w:t>
      </w:r>
      <w:r>
        <w:rPr>
          <w:color w:val="231F20"/>
          <w:spacing w:val="11"/>
          <w:w w:val="95"/>
        </w:rPr>
        <w:t xml:space="preserve"> </w:t>
      </w:r>
      <w:r>
        <w:rPr>
          <w:color w:val="231F20"/>
          <w:w w:val="95"/>
        </w:rPr>
        <w:t>the</w:t>
      </w:r>
      <w:r>
        <w:rPr>
          <w:color w:val="231F20"/>
          <w:spacing w:val="10"/>
          <w:w w:val="95"/>
        </w:rPr>
        <w:t xml:space="preserve"> </w:t>
      </w:r>
      <w:r>
        <w:rPr>
          <w:color w:val="231F20"/>
          <w:w w:val="95"/>
        </w:rPr>
        <w:t>Institute</w:t>
      </w:r>
      <w:r>
        <w:rPr>
          <w:color w:val="231F20"/>
          <w:spacing w:val="1"/>
          <w:w w:val="95"/>
        </w:rPr>
        <w:t xml:space="preserve"> </w:t>
      </w:r>
      <w:r>
        <w:rPr>
          <w:color w:val="231F20"/>
          <w:w w:val="95"/>
        </w:rPr>
        <w:t>recorded</w:t>
      </w:r>
      <w:r>
        <w:rPr>
          <w:color w:val="231F20"/>
          <w:spacing w:val="-1"/>
          <w:w w:val="95"/>
        </w:rPr>
        <w:t xml:space="preserve"> </w:t>
      </w:r>
      <w:r>
        <w:rPr>
          <w:color w:val="231F20"/>
          <w:w w:val="95"/>
        </w:rPr>
        <w:t>a total</w:t>
      </w:r>
      <w:r>
        <w:rPr>
          <w:color w:val="231F20"/>
          <w:spacing w:val="-1"/>
          <w:w w:val="95"/>
        </w:rPr>
        <w:t xml:space="preserve"> </w:t>
      </w:r>
      <w:r>
        <w:rPr>
          <w:color w:val="231F20"/>
          <w:w w:val="95"/>
        </w:rPr>
        <w:t>of 8,750</w:t>
      </w:r>
      <w:r>
        <w:rPr>
          <w:color w:val="231F20"/>
          <w:spacing w:val="-1"/>
          <w:w w:val="95"/>
        </w:rPr>
        <w:t xml:space="preserve"> </w:t>
      </w:r>
      <w:r>
        <w:rPr>
          <w:color w:val="231F20"/>
          <w:w w:val="95"/>
        </w:rPr>
        <w:t>visitors,</w:t>
      </w:r>
      <w:r w:rsidR="005D3AD6">
        <w:t xml:space="preserve"> </w:t>
      </w:r>
      <w:r>
        <w:rPr>
          <w:color w:val="231F20"/>
          <w:w w:val="95"/>
        </w:rPr>
        <w:t>a</w:t>
      </w:r>
      <w:r>
        <w:rPr>
          <w:color w:val="231F20"/>
          <w:spacing w:val="6"/>
          <w:w w:val="95"/>
        </w:rPr>
        <w:t xml:space="preserve"> </w:t>
      </w:r>
      <w:r>
        <w:rPr>
          <w:color w:val="231F20"/>
          <w:w w:val="95"/>
        </w:rPr>
        <w:t>good</w:t>
      </w:r>
      <w:r>
        <w:rPr>
          <w:color w:val="231F20"/>
          <w:spacing w:val="7"/>
          <w:w w:val="95"/>
        </w:rPr>
        <w:t xml:space="preserve"> </w:t>
      </w:r>
      <w:r>
        <w:rPr>
          <w:color w:val="231F20"/>
          <w:w w:val="95"/>
        </w:rPr>
        <w:t>number</w:t>
      </w:r>
      <w:r>
        <w:rPr>
          <w:color w:val="231F20"/>
          <w:spacing w:val="7"/>
          <w:w w:val="95"/>
        </w:rPr>
        <w:t xml:space="preserve"> </w:t>
      </w:r>
      <w:r>
        <w:rPr>
          <w:color w:val="231F20"/>
          <w:w w:val="95"/>
        </w:rPr>
        <w:t>when</w:t>
      </w:r>
      <w:r>
        <w:rPr>
          <w:color w:val="231F20"/>
          <w:spacing w:val="7"/>
          <w:w w:val="95"/>
        </w:rPr>
        <w:t xml:space="preserve"> </w:t>
      </w:r>
      <w:r>
        <w:rPr>
          <w:color w:val="231F20"/>
          <w:w w:val="95"/>
        </w:rPr>
        <w:t>it</w:t>
      </w:r>
      <w:r>
        <w:rPr>
          <w:color w:val="231F20"/>
          <w:spacing w:val="7"/>
          <w:w w:val="95"/>
        </w:rPr>
        <w:t xml:space="preserve"> </w:t>
      </w:r>
      <w:r>
        <w:rPr>
          <w:color w:val="231F20"/>
          <w:w w:val="95"/>
        </w:rPr>
        <w:t>is</w:t>
      </w:r>
      <w:r>
        <w:rPr>
          <w:color w:val="231F20"/>
          <w:spacing w:val="7"/>
          <w:w w:val="95"/>
        </w:rPr>
        <w:t xml:space="preserve"> </w:t>
      </w:r>
      <w:r>
        <w:rPr>
          <w:color w:val="231F20"/>
          <w:w w:val="95"/>
        </w:rPr>
        <w:t>considered</w:t>
      </w:r>
      <w:r>
        <w:rPr>
          <w:color w:val="231F20"/>
          <w:spacing w:val="-38"/>
          <w:w w:val="95"/>
        </w:rPr>
        <w:t xml:space="preserve"> </w:t>
      </w:r>
      <w:r>
        <w:rPr>
          <w:color w:val="231F20"/>
          <w:w w:val="95"/>
        </w:rPr>
        <w:t>that</w:t>
      </w:r>
      <w:r>
        <w:rPr>
          <w:color w:val="231F20"/>
          <w:spacing w:val="-2"/>
          <w:w w:val="95"/>
        </w:rPr>
        <w:t xml:space="preserve"> </w:t>
      </w:r>
      <w:r>
        <w:rPr>
          <w:color w:val="231F20"/>
          <w:w w:val="95"/>
        </w:rPr>
        <w:t>children</w:t>
      </w:r>
      <w:r>
        <w:rPr>
          <w:color w:val="231F20"/>
          <w:spacing w:val="-1"/>
          <w:w w:val="95"/>
        </w:rPr>
        <w:t xml:space="preserve"> </w:t>
      </w:r>
      <w:r>
        <w:rPr>
          <w:color w:val="231F20"/>
          <w:w w:val="95"/>
        </w:rPr>
        <w:t>of</w:t>
      </w:r>
      <w:r>
        <w:rPr>
          <w:color w:val="231F20"/>
          <w:spacing w:val="-1"/>
          <w:w w:val="95"/>
        </w:rPr>
        <w:t xml:space="preserve"> </w:t>
      </w:r>
      <w:r>
        <w:rPr>
          <w:color w:val="231F20"/>
          <w:w w:val="95"/>
        </w:rPr>
        <w:t>sixteen</w:t>
      </w:r>
      <w:r>
        <w:rPr>
          <w:color w:val="231F20"/>
          <w:spacing w:val="-2"/>
          <w:w w:val="95"/>
        </w:rPr>
        <w:t xml:space="preserve"> </w:t>
      </w:r>
      <w:r>
        <w:rPr>
          <w:color w:val="231F20"/>
          <w:w w:val="95"/>
        </w:rPr>
        <w:t>years</w:t>
      </w:r>
      <w:r w:rsidR="005D3AD6">
        <w:t xml:space="preserve"> </w:t>
      </w:r>
      <w:r>
        <w:rPr>
          <w:color w:val="231F20"/>
          <w:w w:val="95"/>
        </w:rPr>
        <w:t>and</w:t>
      </w:r>
      <w:r>
        <w:rPr>
          <w:color w:val="231F20"/>
          <w:spacing w:val="8"/>
          <w:w w:val="95"/>
        </w:rPr>
        <w:t xml:space="preserve"> </w:t>
      </w:r>
      <w:r>
        <w:rPr>
          <w:color w:val="231F20"/>
          <w:w w:val="95"/>
        </w:rPr>
        <w:t>younger</w:t>
      </w:r>
      <w:r>
        <w:rPr>
          <w:color w:val="231F20"/>
          <w:spacing w:val="8"/>
          <w:w w:val="95"/>
        </w:rPr>
        <w:t xml:space="preserve"> </w:t>
      </w:r>
      <w:r>
        <w:rPr>
          <w:color w:val="231F20"/>
          <w:w w:val="95"/>
        </w:rPr>
        <w:t>were</w:t>
      </w:r>
      <w:r>
        <w:rPr>
          <w:color w:val="231F20"/>
          <w:spacing w:val="8"/>
          <w:w w:val="95"/>
        </w:rPr>
        <w:t xml:space="preserve"> </w:t>
      </w:r>
      <w:r>
        <w:rPr>
          <w:color w:val="231F20"/>
          <w:w w:val="95"/>
        </w:rPr>
        <w:t>not</w:t>
      </w:r>
      <w:r>
        <w:rPr>
          <w:color w:val="231F20"/>
          <w:spacing w:val="8"/>
          <w:w w:val="95"/>
        </w:rPr>
        <w:t xml:space="preserve"> </w:t>
      </w:r>
      <w:r>
        <w:rPr>
          <w:color w:val="231F20"/>
          <w:w w:val="95"/>
        </w:rPr>
        <w:t>admitted.</w:t>
      </w:r>
      <w:r>
        <w:rPr>
          <w:color w:val="231F20"/>
          <w:spacing w:val="1"/>
          <w:w w:val="95"/>
        </w:rPr>
        <w:t xml:space="preserve"> </w:t>
      </w:r>
      <w:r>
        <w:rPr>
          <w:color w:val="231F20"/>
          <w:w w:val="95"/>
        </w:rPr>
        <w:t>The</w:t>
      </w:r>
      <w:r>
        <w:rPr>
          <w:color w:val="231F20"/>
          <w:spacing w:val="11"/>
          <w:w w:val="95"/>
        </w:rPr>
        <w:t xml:space="preserve"> </w:t>
      </w:r>
      <w:r>
        <w:rPr>
          <w:color w:val="231F20"/>
          <w:w w:val="95"/>
        </w:rPr>
        <w:t>public</w:t>
      </w:r>
      <w:r>
        <w:rPr>
          <w:color w:val="231F20"/>
          <w:spacing w:val="12"/>
          <w:w w:val="95"/>
        </w:rPr>
        <w:t xml:space="preserve"> </w:t>
      </w:r>
      <w:r>
        <w:rPr>
          <w:color w:val="231F20"/>
          <w:w w:val="95"/>
        </w:rPr>
        <w:t>opening</w:t>
      </w:r>
      <w:r>
        <w:rPr>
          <w:color w:val="231F20"/>
          <w:spacing w:val="11"/>
          <w:w w:val="95"/>
        </w:rPr>
        <w:t xml:space="preserve"> </w:t>
      </w:r>
      <w:r>
        <w:rPr>
          <w:color w:val="231F20"/>
          <w:w w:val="95"/>
        </w:rPr>
        <w:t>hours</w:t>
      </w:r>
      <w:r>
        <w:rPr>
          <w:color w:val="231F20"/>
          <w:spacing w:val="12"/>
          <w:w w:val="95"/>
        </w:rPr>
        <w:t xml:space="preserve"> </w:t>
      </w:r>
      <w:r>
        <w:rPr>
          <w:color w:val="231F20"/>
          <w:w w:val="95"/>
        </w:rPr>
        <w:t>for</w:t>
      </w:r>
      <w:r>
        <w:rPr>
          <w:color w:val="231F20"/>
          <w:spacing w:val="11"/>
          <w:w w:val="95"/>
        </w:rPr>
        <w:t xml:space="preserve"> </w:t>
      </w:r>
      <w:r>
        <w:rPr>
          <w:color w:val="231F20"/>
          <w:w w:val="95"/>
        </w:rPr>
        <w:t>the</w:t>
      </w:r>
      <w:r w:rsidR="005D3AD6">
        <w:t xml:space="preserve"> </w:t>
      </w:r>
      <w:r w:rsidRPr="005D3AD6">
        <w:rPr>
          <w:color w:val="231F20"/>
        </w:rPr>
        <w:t>Institute were 9.00-4.30 on weekdays</w:t>
      </w:r>
      <w:r w:rsidRPr="005D3AD6">
        <w:rPr>
          <w:color w:val="231F20"/>
          <w:spacing w:val="-40"/>
        </w:rPr>
        <w:t xml:space="preserve"> </w:t>
      </w:r>
      <w:r w:rsidRPr="005D3AD6">
        <w:rPr>
          <w:color w:val="231F20"/>
        </w:rPr>
        <w:t>and</w:t>
      </w:r>
      <w:r w:rsidRPr="005D3AD6">
        <w:rPr>
          <w:color w:val="231F20"/>
          <w:spacing w:val="-9"/>
        </w:rPr>
        <w:t xml:space="preserve"> </w:t>
      </w:r>
      <w:r w:rsidRPr="005D3AD6">
        <w:rPr>
          <w:color w:val="231F20"/>
        </w:rPr>
        <w:t>9.00-11.00</w:t>
      </w:r>
      <w:r w:rsidRPr="005D3AD6">
        <w:rPr>
          <w:color w:val="231F20"/>
          <w:spacing w:val="-9"/>
        </w:rPr>
        <w:t xml:space="preserve"> </w:t>
      </w:r>
      <w:r w:rsidRPr="005D3AD6">
        <w:rPr>
          <w:color w:val="231F20"/>
        </w:rPr>
        <w:t>on</w:t>
      </w:r>
      <w:r w:rsidRPr="005D3AD6">
        <w:rPr>
          <w:color w:val="231F20"/>
          <w:spacing w:val="-8"/>
        </w:rPr>
        <w:t xml:space="preserve"> </w:t>
      </w:r>
      <w:r w:rsidRPr="005D3AD6">
        <w:rPr>
          <w:color w:val="231F20"/>
        </w:rPr>
        <w:t>Saturdays.</w:t>
      </w:r>
      <w:r w:rsidRPr="005D3AD6">
        <w:rPr>
          <w:color w:val="231F20"/>
          <w:position w:val="6"/>
          <w:sz w:val="10"/>
        </w:rPr>
        <w:t>56</w:t>
      </w:r>
    </w:p>
    <w:p w14:paraId="788FF331" w14:textId="77777777" w:rsidR="00F71DDB" w:rsidRDefault="00F71DDB" w:rsidP="0086685B">
      <w:pPr>
        <w:pStyle w:val="BodyText"/>
        <w:ind w:left="284"/>
      </w:pPr>
    </w:p>
    <w:p w14:paraId="7B9F6CCC" w14:textId="622D2276" w:rsidR="0086685B" w:rsidRDefault="0086685B" w:rsidP="004124C1">
      <w:pPr>
        <w:spacing w:line="230" w:lineRule="auto"/>
        <w:rPr>
          <w:sz w:val="10"/>
        </w:rPr>
        <w:sectPr w:rsidR="0086685B">
          <w:type w:val="continuous"/>
          <w:pgSz w:w="11910" w:h="16840"/>
          <w:pgMar w:top="1580" w:right="800" w:bottom="0" w:left="1100" w:header="0" w:footer="699" w:gutter="0"/>
          <w:cols w:num="3" w:space="720" w:equalWidth="0">
            <w:col w:w="3078" w:space="59"/>
            <w:col w:w="3083" w:space="54"/>
            <w:col w:w="3736"/>
          </w:cols>
        </w:sectPr>
      </w:pPr>
    </w:p>
    <w:p w14:paraId="2E1DD296" w14:textId="004BC543" w:rsidR="00F71DDB" w:rsidRDefault="00F71DDB" w:rsidP="0086685B">
      <w:pPr>
        <w:pStyle w:val="BodyText"/>
      </w:pPr>
    </w:p>
    <w:p w14:paraId="75DB43B9" w14:textId="77777777" w:rsidR="0086685B" w:rsidRPr="0086685B" w:rsidRDefault="0086685B" w:rsidP="0086685B">
      <w:pPr>
        <w:pStyle w:val="BodyText"/>
      </w:pPr>
    </w:p>
    <w:p w14:paraId="49247D5D" w14:textId="5116556D"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13B5CD2F" wp14:editId="106666F0">
                <wp:extent cx="360045" cy="6350"/>
                <wp:effectExtent l="8890" t="3175" r="12065" b="9525"/>
                <wp:docPr id="500" name="docshapegroup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501" name="Line 547"/>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0EB63D80" id="docshapegroup68"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">
                <v:line id="Line 547"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" strokecolor="#231f20" strokeweight=".5pt"/>
                <w10:anchorlock/>
              </v:group>
            </w:pict>
          </mc:Fallback>
        </mc:AlternateContent>
      </w:r>
    </w:p>
    <w:p w14:paraId="17EA2D75" w14:textId="77777777" w:rsidR="00F71DDB" w:rsidRDefault="00A630EF" w:rsidP="006D1716">
      <w:pPr>
        <w:pStyle w:val="ListParagraph"/>
        <w:numPr>
          <w:ilvl w:val="0"/>
          <w:numId w:val="29"/>
        </w:numPr>
        <w:tabs>
          <w:tab w:val="left" w:pos="545"/>
        </w:tabs>
        <w:spacing w:before="10" w:line="228" w:lineRule="auto"/>
        <w:ind w:right="747"/>
        <w:jc w:val="left"/>
        <w:rPr>
          <w:sz w:val="14"/>
        </w:rPr>
      </w:pPr>
      <w:r>
        <w:rPr>
          <w:color w:val="231F20"/>
          <w:w w:val="95"/>
          <w:sz w:val="14"/>
        </w:rPr>
        <w:t>A.J.</w:t>
      </w:r>
      <w:r>
        <w:rPr>
          <w:color w:val="231F20"/>
          <w:spacing w:val="7"/>
          <w:w w:val="95"/>
          <w:sz w:val="14"/>
        </w:rPr>
        <w:t xml:space="preserve"> </w:t>
      </w:r>
      <w:r>
        <w:rPr>
          <w:color w:val="231F20"/>
          <w:w w:val="95"/>
          <w:sz w:val="14"/>
        </w:rPr>
        <w:t>Proust,</w:t>
      </w:r>
      <w:r>
        <w:rPr>
          <w:color w:val="231F20"/>
          <w:spacing w:val="8"/>
          <w:w w:val="95"/>
          <w:sz w:val="14"/>
        </w:rPr>
        <w:t xml:space="preserve"> </w:t>
      </w:r>
      <w:r>
        <w:rPr>
          <w:i/>
          <w:color w:val="231F20"/>
          <w:w w:val="95"/>
          <w:sz w:val="14"/>
        </w:rPr>
        <w:t>History</w:t>
      </w:r>
      <w:r>
        <w:rPr>
          <w:i/>
          <w:color w:val="231F20"/>
          <w:spacing w:val="6"/>
          <w:w w:val="95"/>
          <w:sz w:val="14"/>
        </w:rPr>
        <w:t xml:space="preserve"> </w:t>
      </w:r>
      <w:r>
        <w:rPr>
          <w:i/>
          <w:color w:val="231F20"/>
          <w:w w:val="95"/>
          <w:sz w:val="14"/>
        </w:rPr>
        <w:t>of</w:t>
      </w:r>
      <w:r>
        <w:rPr>
          <w:i/>
          <w:color w:val="231F20"/>
          <w:spacing w:val="6"/>
          <w:w w:val="95"/>
          <w:sz w:val="14"/>
        </w:rPr>
        <w:t xml:space="preserve"> </w:t>
      </w:r>
      <w:r>
        <w:rPr>
          <w:i/>
          <w:color w:val="231F20"/>
          <w:w w:val="95"/>
          <w:sz w:val="14"/>
        </w:rPr>
        <w:t>Medicine</w:t>
      </w:r>
      <w:r>
        <w:rPr>
          <w:i/>
          <w:color w:val="231F20"/>
          <w:spacing w:val="6"/>
          <w:w w:val="95"/>
          <w:sz w:val="14"/>
        </w:rPr>
        <w:t xml:space="preserve"> </w:t>
      </w:r>
      <w:r>
        <w:rPr>
          <w:i/>
          <w:color w:val="231F20"/>
          <w:w w:val="95"/>
          <w:sz w:val="14"/>
        </w:rPr>
        <w:t>in</w:t>
      </w:r>
      <w:r>
        <w:rPr>
          <w:i/>
          <w:color w:val="231F20"/>
          <w:spacing w:val="6"/>
          <w:w w:val="95"/>
          <w:sz w:val="14"/>
        </w:rPr>
        <w:t xml:space="preserve"> </w:t>
      </w:r>
      <w:r>
        <w:rPr>
          <w:i/>
          <w:color w:val="231F20"/>
          <w:w w:val="95"/>
          <w:sz w:val="14"/>
        </w:rPr>
        <w:t>Canberra</w:t>
      </w:r>
      <w:r>
        <w:rPr>
          <w:i/>
          <w:color w:val="231F20"/>
          <w:spacing w:val="6"/>
          <w:w w:val="95"/>
          <w:sz w:val="14"/>
        </w:rPr>
        <w:t xml:space="preserve"> </w:t>
      </w:r>
      <w:r>
        <w:rPr>
          <w:i/>
          <w:color w:val="231F20"/>
          <w:w w:val="95"/>
          <w:sz w:val="14"/>
        </w:rPr>
        <w:t>and</w:t>
      </w:r>
      <w:r>
        <w:rPr>
          <w:i/>
          <w:color w:val="231F20"/>
          <w:spacing w:val="6"/>
          <w:w w:val="95"/>
          <w:sz w:val="14"/>
        </w:rPr>
        <w:t xml:space="preserve"> </w:t>
      </w:r>
      <w:r>
        <w:rPr>
          <w:i/>
          <w:color w:val="231F20"/>
          <w:w w:val="95"/>
          <w:sz w:val="14"/>
        </w:rPr>
        <w:t>Queanbeyan</w:t>
      </w:r>
      <w:r>
        <w:rPr>
          <w:i/>
          <w:color w:val="231F20"/>
          <w:spacing w:val="6"/>
          <w:w w:val="95"/>
          <w:sz w:val="14"/>
        </w:rPr>
        <w:t xml:space="preserve"> </w:t>
      </w:r>
      <w:r>
        <w:rPr>
          <w:i/>
          <w:color w:val="231F20"/>
          <w:w w:val="95"/>
          <w:sz w:val="14"/>
        </w:rPr>
        <w:t>and</w:t>
      </w:r>
      <w:r>
        <w:rPr>
          <w:i/>
          <w:color w:val="231F20"/>
          <w:spacing w:val="6"/>
          <w:w w:val="95"/>
          <w:sz w:val="14"/>
        </w:rPr>
        <w:t xml:space="preserve"> </w:t>
      </w:r>
      <w:r>
        <w:rPr>
          <w:i/>
          <w:color w:val="231F20"/>
          <w:w w:val="95"/>
          <w:sz w:val="14"/>
        </w:rPr>
        <w:t>their</w:t>
      </w:r>
      <w:r>
        <w:rPr>
          <w:i/>
          <w:color w:val="231F20"/>
          <w:spacing w:val="6"/>
          <w:w w:val="95"/>
          <w:sz w:val="14"/>
        </w:rPr>
        <w:t xml:space="preserve"> </w:t>
      </w:r>
      <w:r>
        <w:rPr>
          <w:i/>
          <w:color w:val="231F20"/>
          <w:w w:val="95"/>
          <w:sz w:val="14"/>
        </w:rPr>
        <w:t>Hospitals</w:t>
      </w:r>
      <w:r>
        <w:rPr>
          <w:color w:val="231F20"/>
          <w:w w:val="95"/>
          <w:sz w:val="14"/>
        </w:rPr>
        <w:t>,</w:t>
      </w:r>
      <w:r>
        <w:rPr>
          <w:color w:val="231F20"/>
          <w:spacing w:val="8"/>
          <w:w w:val="95"/>
          <w:sz w:val="14"/>
        </w:rPr>
        <w:t xml:space="preserve"> </w:t>
      </w:r>
      <w:r>
        <w:rPr>
          <w:color w:val="231F20"/>
          <w:w w:val="95"/>
          <w:sz w:val="14"/>
        </w:rPr>
        <w:t>Gundaroo,</w:t>
      </w:r>
      <w:r>
        <w:rPr>
          <w:color w:val="231F20"/>
          <w:spacing w:val="7"/>
          <w:w w:val="95"/>
          <w:sz w:val="14"/>
        </w:rPr>
        <w:t xml:space="preserve"> </w:t>
      </w:r>
      <w:r>
        <w:rPr>
          <w:color w:val="231F20"/>
          <w:w w:val="95"/>
          <w:sz w:val="14"/>
        </w:rPr>
        <w:t>Brolga</w:t>
      </w:r>
      <w:r>
        <w:rPr>
          <w:color w:val="231F20"/>
          <w:spacing w:val="8"/>
          <w:w w:val="95"/>
          <w:sz w:val="14"/>
        </w:rPr>
        <w:t xml:space="preserve"> </w:t>
      </w:r>
      <w:r>
        <w:rPr>
          <w:color w:val="231F20"/>
          <w:w w:val="95"/>
          <w:sz w:val="14"/>
        </w:rPr>
        <w:t>Press,</w:t>
      </w:r>
      <w:r>
        <w:rPr>
          <w:color w:val="231F20"/>
          <w:spacing w:val="7"/>
          <w:w w:val="95"/>
          <w:sz w:val="14"/>
        </w:rPr>
        <w:t xml:space="preserve"> </w:t>
      </w:r>
      <w:r>
        <w:rPr>
          <w:color w:val="231F20"/>
          <w:w w:val="95"/>
          <w:sz w:val="14"/>
        </w:rPr>
        <w:t>1994,</w:t>
      </w:r>
      <w:r>
        <w:rPr>
          <w:color w:val="231F20"/>
          <w:spacing w:val="8"/>
          <w:w w:val="95"/>
          <w:sz w:val="14"/>
        </w:rPr>
        <w:t xml:space="preserve"> </w:t>
      </w:r>
      <w:r>
        <w:rPr>
          <w:color w:val="231F20"/>
          <w:w w:val="95"/>
          <w:sz w:val="14"/>
        </w:rPr>
        <w:t>p.</w:t>
      </w:r>
      <w:r>
        <w:rPr>
          <w:color w:val="231F20"/>
          <w:spacing w:val="7"/>
          <w:w w:val="95"/>
          <w:sz w:val="14"/>
        </w:rPr>
        <w:t xml:space="preserve"> </w:t>
      </w:r>
      <w:r>
        <w:rPr>
          <w:color w:val="231F20"/>
          <w:w w:val="95"/>
          <w:sz w:val="14"/>
        </w:rPr>
        <w:t>41;</w:t>
      </w:r>
      <w:r>
        <w:rPr>
          <w:color w:val="231F20"/>
          <w:spacing w:val="8"/>
          <w:w w:val="95"/>
          <w:sz w:val="14"/>
        </w:rPr>
        <w:t xml:space="preserve"> </w:t>
      </w:r>
      <w:r>
        <w:rPr>
          <w:color w:val="231F20"/>
          <w:w w:val="95"/>
          <w:sz w:val="14"/>
        </w:rPr>
        <w:t>‘Report</w:t>
      </w:r>
      <w:r>
        <w:rPr>
          <w:color w:val="231F20"/>
          <w:spacing w:val="7"/>
          <w:w w:val="95"/>
          <w:sz w:val="14"/>
        </w:rPr>
        <w:t xml:space="preserve"> </w:t>
      </w:r>
      <w:r>
        <w:rPr>
          <w:color w:val="231F20"/>
          <w:w w:val="95"/>
          <w:sz w:val="14"/>
        </w:rPr>
        <w:t>of</w:t>
      </w:r>
      <w:r>
        <w:rPr>
          <w:color w:val="231F20"/>
          <w:spacing w:val="8"/>
          <w:w w:val="95"/>
          <w:sz w:val="14"/>
        </w:rPr>
        <w:t xml:space="preserve"> </w:t>
      </w:r>
      <w:r>
        <w:rPr>
          <w:color w:val="231F20"/>
          <w:w w:val="95"/>
          <w:sz w:val="14"/>
        </w:rPr>
        <w:t>the</w:t>
      </w:r>
      <w:r>
        <w:rPr>
          <w:color w:val="231F20"/>
          <w:spacing w:val="8"/>
          <w:w w:val="95"/>
          <w:sz w:val="14"/>
        </w:rPr>
        <w:t xml:space="preserve"> </w:t>
      </w:r>
      <w:r>
        <w:rPr>
          <w:color w:val="231F20"/>
          <w:w w:val="95"/>
          <w:sz w:val="14"/>
        </w:rPr>
        <w:t>Director.</w:t>
      </w:r>
      <w:r>
        <w:rPr>
          <w:color w:val="231F20"/>
          <w:spacing w:val="1"/>
          <w:w w:val="95"/>
          <w:sz w:val="14"/>
        </w:rPr>
        <w:t xml:space="preserve"> </w:t>
      </w:r>
      <w:r>
        <w:rPr>
          <w:color w:val="231F20"/>
          <w:w w:val="95"/>
          <w:sz w:val="14"/>
        </w:rPr>
        <w:t>Australian</w:t>
      </w:r>
      <w:r>
        <w:rPr>
          <w:color w:val="231F20"/>
          <w:spacing w:val="9"/>
          <w:w w:val="95"/>
          <w:sz w:val="14"/>
        </w:rPr>
        <w:t xml:space="preserve"> </w:t>
      </w:r>
      <w:r>
        <w:rPr>
          <w:color w:val="231F20"/>
          <w:w w:val="95"/>
          <w:sz w:val="14"/>
        </w:rPr>
        <w:t>Institute</w:t>
      </w:r>
      <w:r>
        <w:rPr>
          <w:color w:val="231F20"/>
          <w:spacing w:val="9"/>
          <w:w w:val="95"/>
          <w:sz w:val="14"/>
        </w:rPr>
        <w:t xml:space="preserve"> </w:t>
      </w:r>
      <w:r>
        <w:rPr>
          <w:color w:val="231F20"/>
          <w:w w:val="95"/>
          <w:sz w:val="14"/>
        </w:rPr>
        <w:t>of</w:t>
      </w:r>
      <w:r>
        <w:rPr>
          <w:color w:val="231F20"/>
          <w:spacing w:val="9"/>
          <w:w w:val="95"/>
          <w:sz w:val="14"/>
        </w:rPr>
        <w:t xml:space="preserve"> </w:t>
      </w:r>
      <w:r>
        <w:rPr>
          <w:color w:val="231F20"/>
          <w:w w:val="95"/>
          <w:sz w:val="14"/>
        </w:rPr>
        <w:t>Anatomy.</w:t>
      </w:r>
      <w:r>
        <w:rPr>
          <w:color w:val="231F20"/>
          <w:spacing w:val="9"/>
          <w:w w:val="95"/>
          <w:sz w:val="14"/>
        </w:rPr>
        <w:t xml:space="preserve"> </w:t>
      </w:r>
      <w:r>
        <w:rPr>
          <w:color w:val="231F20"/>
          <w:w w:val="95"/>
          <w:sz w:val="14"/>
        </w:rPr>
        <w:t>1st</w:t>
      </w:r>
      <w:r>
        <w:rPr>
          <w:color w:val="231F20"/>
          <w:spacing w:val="9"/>
          <w:w w:val="95"/>
          <w:sz w:val="14"/>
        </w:rPr>
        <w:t xml:space="preserve"> </w:t>
      </w:r>
      <w:r>
        <w:rPr>
          <w:color w:val="231F20"/>
          <w:w w:val="95"/>
          <w:sz w:val="14"/>
        </w:rPr>
        <w:t>July,</w:t>
      </w:r>
      <w:r>
        <w:rPr>
          <w:color w:val="231F20"/>
          <w:spacing w:val="9"/>
          <w:w w:val="95"/>
          <w:sz w:val="14"/>
        </w:rPr>
        <w:t xml:space="preserve"> </w:t>
      </w:r>
      <w:r>
        <w:rPr>
          <w:color w:val="231F20"/>
          <w:w w:val="95"/>
          <w:sz w:val="14"/>
        </w:rPr>
        <w:t>1931-30th</w:t>
      </w:r>
      <w:r>
        <w:rPr>
          <w:color w:val="231F20"/>
          <w:spacing w:val="10"/>
          <w:w w:val="95"/>
          <w:sz w:val="14"/>
        </w:rPr>
        <w:t xml:space="preserve"> </w:t>
      </w:r>
      <w:r>
        <w:rPr>
          <w:color w:val="231F20"/>
          <w:w w:val="95"/>
          <w:sz w:val="14"/>
        </w:rPr>
        <w:t>June,</w:t>
      </w:r>
      <w:r>
        <w:rPr>
          <w:color w:val="231F20"/>
          <w:spacing w:val="9"/>
          <w:w w:val="95"/>
          <w:sz w:val="14"/>
        </w:rPr>
        <w:t xml:space="preserve"> </w:t>
      </w:r>
      <w:r>
        <w:rPr>
          <w:color w:val="231F20"/>
          <w:w w:val="95"/>
          <w:sz w:val="14"/>
        </w:rPr>
        <w:t>1932’,</w:t>
      </w:r>
      <w:r>
        <w:rPr>
          <w:color w:val="231F20"/>
          <w:spacing w:val="9"/>
          <w:w w:val="95"/>
          <w:sz w:val="14"/>
        </w:rPr>
        <w:t xml:space="preserve"> </w:t>
      </w:r>
      <w:r>
        <w:rPr>
          <w:color w:val="231F20"/>
          <w:w w:val="95"/>
          <w:sz w:val="14"/>
        </w:rPr>
        <w:t>p.</w:t>
      </w:r>
      <w:r>
        <w:rPr>
          <w:color w:val="231F20"/>
          <w:spacing w:val="9"/>
          <w:w w:val="95"/>
          <w:sz w:val="14"/>
        </w:rPr>
        <w:t xml:space="preserve"> </w:t>
      </w:r>
      <w:r>
        <w:rPr>
          <w:color w:val="231F20"/>
          <w:w w:val="95"/>
          <w:sz w:val="14"/>
        </w:rPr>
        <w:t>1;</w:t>
      </w:r>
      <w:r>
        <w:rPr>
          <w:color w:val="231F20"/>
          <w:spacing w:val="9"/>
          <w:w w:val="95"/>
          <w:sz w:val="14"/>
        </w:rPr>
        <w:t xml:space="preserve"> </w:t>
      </w:r>
      <w:r>
        <w:rPr>
          <w:color w:val="231F20"/>
          <w:w w:val="95"/>
          <w:sz w:val="14"/>
        </w:rPr>
        <w:t>and</w:t>
      </w:r>
      <w:r>
        <w:rPr>
          <w:color w:val="231F20"/>
          <w:spacing w:val="9"/>
          <w:w w:val="95"/>
          <w:sz w:val="14"/>
        </w:rPr>
        <w:t xml:space="preserve"> </w:t>
      </w:r>
      <w:r>
        <w:rPr>
          <w:color w:val="231F20"/>
          <w:w w:val="95"/>
          <w:sz w:val="14"/>
        </w:rPr>
        <w:t>‘Report</w:t>
      </w:r>
      <w:r>
        <w:rPr>
          <w:color w:val="231F20"/>
          <w:spacing w:val="10"/>
          <w:w w:val="95"/>
          <w:sz w:val="14"/>
        </w:rPr>
        <w:t xml:space="preserve"> </w:t>
      </w:r>
      <w:r>
        <w:rPr>
          <w:color w:val="231F20"/>
          <w:w w:val="95"/>
          <w:sz w:val="14"/>
        </w:rPr>
        <w:t>of</w:t>
      </w:r>
      <w:r>
        <w:rPr>
          <w:color w:val="231F20"/>
          <w:spacing w:val="9"/>
          <w:w w:val="95"/>
          <w:sz w:val="14"/>
        </w:rPr>
        <w:t xml:space="preserve"> </w:t>
      </w:r>
      <w:r>
        <w:rPr>
          <w:color w:val="231F20"/>
          <w:w w:val="95"/>
          <w:sz w:val="14"/>
        </w:rPr>
        <w:t>the</w:t>
      </w:r>
      <w:r>
        <w:rPr>
          <w:color w:val="231F20"/>
          <w:spacing w:val="9"/>
          <w:w w:val="95"/>
          <w:sz w:val="14"/>
        </w:rPr>
        <w:t xml:space="preserve"> </w:t>
      </w:r>
      <w:r>
        <w:rPr>
          <w:color w:val="231F20"/>
          <w:w w:val="95"/>
          <w:sz w:val="14"/>
        </w:rPr>
        <w:t>Australian</w:t>
      </w:r>
      <w:r>
        <w:rPr>
          <w:color w:val="231F20"/>
          <w:spacing w:val="9"/>
          <w:w w:val="95"/>
          <w:sz w:val="14"/>
        </w:rPr>
        <w:t xml:space="preserve"> </w:t>
      </w:r>
      <w:r>
        <w:rPr>
          <w:color w:val="231F20"/>
          <w:w w:val="95"/>
          <w:sz w:val="14"/>
        </w:rPr>
        <w:t>Institute</w:t>
      </w:r>
      <w:r>
        <w:rPr>
          <w:color w:val="231F20"/>
          <w:spacing w:val="9"/>
          <w:w w:val="95"/>
          <w:sz w:val="14"/>
        </w:rPr>
        <w:t xml:space="preserve"> </w:t>
      </w:r>
      <w:r>
        <w:rPr>
          <w:color w:val="231F20"/>
          <w:w w:val="95"/>
          <w:sz w:val="14"/>
        </w:rPr>
        <w:t>of</w:t>
      </w:r>
      <w:r>
        <w:rPr>
          <w:color w:val="231F20"/>
          <w:spacing w:val="9"/>
          <w:w w:val="95"/>
          <w:sz w:val="14"/>
        </w:rPr>
        <w:t xml:space="preserve"> </w:t>
      </w:r>
      <w:r>
        <w:rPr>
          <w:color w:val="231F20"/>
          <w:w w:val="95"/>
          <w:sz w:val="14"/>
        </w:rPr>
        <w:t>Anatomy.</w:t>
      </w:r>
      <w:r>
        <w:rPr>
          <w:color w:val="231F20"/>
          <w:spacing w:val="10"/>
          <w:w w:val="95"/>
          <w:sz w:val="14"/>
        </w:rPr>
        <w:t xml:space="preserve"> </w:t>
      </w:r>
      <w:r>
        <w:rPr>
          <w:color w:val="231F20"/>
          <w:w w:val="95"/>
          <w:sz w:val="14"/>
        </w:rPr>
        <w:t>July</w:t>
      </w:r>
      <w:r>
        <w:rPr>
          <w:color w:val="231F20"/>
          <w:spacing w:val="9"/>
          <w:w w:val="95"/>
          <w:sz w:val="14"/>
        </w:rPr>
        <w:t xml:space="preserve"> </w:t>
      </w:r>
      <w:r>
        <w:rPr>
          <w:color w:val="231F20"/>
          <w:w w:val="95"/>
          <w:sz w:val="14"/>
        </w:rPr>
        <w:t>1st</w:t>
      </w:r>
      <w:r>
        <w:rPr>
          <w:color w:val="231F20"/>
          <w:spacing w:val="9"/>
          <w:w w:val="95"/>
          <w:sz w:val="14"/>
        </w:rPr>
        <w:t xml:space="preserve"> </w:t>
      </w:r>
      <w:r>
        <w:rPr>
          <w:color w:val="231F20"/>
          <w:w w:val="95"/>
          <w:sz w:val="14"/>
        </w:rPr>
        <w:t>1932-June</w:t>
      </w:r>
      <w:r>
        <w:rPr>
          <w:color w:val="231F20"/>
          <w:spacing w:val="9"/>
          <w:w w:val="95"/>
          <w:sz w:val="14"/>
        </w:rPr>
        <w:t xml:space="preserve"> </w:t>
      </w:r>
      <w:r>
        <w:rPr>
          <w:color w:val="231F20"/>
          <w:w w:val="95"/>
          <w:sz w:val="14"/>
        </w:rPr>
        <w:t>30th</w:t>
      </w:r>
      <w:r>
        <w:rPr>
          <w:color w:val="231F20"/>
          <w:spacing w:val="1"/>
          <w:w w:val="95"/>
          <w:sz w:val="14"/>
        </w:rPr>
        <w:t xml:space="preserve"> </w:t>
      </w:r>
      <w:r>
        <w:rPr>
          <w:color w:val="231F20"/>
          <w:w w:val="95"/>
          <w:sz w:val="14"/>
        </w:rPr>
        <w:t>1933’,</w:t>
      </w:r>
      <w:r>
        <w:rPr>
          <w:color w:val="231F20"/>
          <w:spacing w:val="-4"/>
          <w:w w:val="95"/>
          <w:sz w:val="14"/>
        </w:rPr>
        <w:t xml:space="preserve"> </w:t>
      </w:r>
      <w:r>
        <w:rPr>
          <w:color w:val="231F20"/>
          <w:w w:val="95"/>
          <w:sz w:val="14"/>
        </w:rPr>
        <w:t>p.</w:t>
      </w:r>
      <w:r>
        <w:rPr>
          <w:color w:val="231F20"/>
          <w:spacing w:val="-3"/>
          <w:w w:val="95"/>
          <w:sz w:val="14"/>
        </w:rPr>
        <w:t xml:space="preserve"> </w:t>
      </w:r>
      <w:r>
        <w:rPr>
          <w:color w:val="231F20"/>
          <w:w w:val="95"/>
          <w:sz w:val="14"/>
        </w:rPr>
        <w:t>1,</w:t>
      </w:r>
      <w:r>
        <w:rPr>
          <w:color w:val="231F20"/>
          <w:spacing w:val="-3"/>
          <w:w w:val="95"/>
          <w:sz w:val="14"/>
        </w:rPr>
        <w:t xml:space="preserve"> </w:t>
      </w:r>
      <w:r>
        <w:rPr>
          <w:color w:val="231F20"/>
          <w:w w:val="95"/>
          <w:sz w:val="14"/>
        </w:rPr>
        <w:t>CRS</w:t>
      </w:r>
      <w:r>
        <w:rPr>
          <w:color w:val="231F20"/>
          <w:spacing w:val="-3"/>
          <w:w w:val="95"/>
          <w:sz w:val="14"/>
        </w:rPr>
        <w:t xml:space="preserve"> </w:t>
      </w:r>
      <w:r>
        <w:rPr>
          <w:color w:val="231F20"/>
          <w:w w:val="95"/>
          <w:sz w:val="14"/>
        </w:rPr>
        <w:t>A1928,</w:t>
      </w:r>
      <w:r>
        <w:rPr>
          <w:color w:val="231F20"/>
          <w:spacing w:val="-4"/>
          <w:w w:val="95"/>
          <w:sz w:val="14"/>
        </w:rPr>
        <w:t xml:space="preserve"> </w:t>
      </w:r>
      <w:r>
        <w:rPr>
          <w:color w:val="231F20"/>
          <w:w w:val="95"/>
          <w:sz w:val="14"/>
        </w:rPr>
        <w:t>item</w:t>
      </w:r>
      <w:r>
        <w:rPr>
          <w:color w:val="231F20"/>
          <w:spacing w:val="-3"/>
          <w:w w:val="95"/>
          <w:sz w:val="14"/>
        </w:rPr>
        <w:t xml:space="preserve"> </w:t>
      </w:r>
      <w:r>
        <w:rPr>
          <w:color w:val="231F20"/>
          <w:w w:val="95"/>
          <w:sz w:val="14"/>
        </w:rPr>
        <w:t>695/17;</w:t>
      </w:r>
      <w:r>
        <w:rPr>
          <w:color w:val="231F20"/>
          <w:spacing w:val="-3"/>
          <w:w w:val="95"/>
          <w:sz w:val="14"/>
        </w:rPr>
        <w:t xml:space="preserve"> </w:t>
      </w:r>
      <w:r>
        <w:rPr>
          <w:color w:val="231F20"/>
          <w:w w:val="95"/>
          <w:sz w:val="14"/>
        </w:rPr>
        <w:t>Wurm,</w:t>
      </w:r>
      <w:r>
        <w:rPr>
          <w:color w:val="231F20"/>
          <w:spacing w:val="-3"/>
          <w:w w:val="95"/>
          <w:sz w:val="14"/>
        </w:rPr>
        <w:t xml:space="preserve"> </w:t>
      </w:r>
      <w:r>
        <w:rPr>
          <w:color w:val="231F20"/>
          <w:w w:val="95"/>
          <w:sz w:val="14"/>
        </w:rPr>
        <w:t>‘The</w:t>
      </w:r>
      <w:r>
        <w:rPr>
          <w:color w:val="231F20"/>
          <w:spacing w:val="-4"/>
          <w:w w:val="95"/>
          <w:sz w:val="14"/>
        </w:rPr>
        <w:t xml:space="preserve"> </w:t>
      </w:r>
      <w:r>
        <w:rPr>
          <w:color w:val="231F20"/>
          <w:w w:val="95"/>
          <w:sz w:val="14"/>
        </w:rPr>
        <w:t>Institute</w:t>
      </w:r>
      <w:r>
        <w:rPr>
          <w:color w:val="231F20"/>
          <w:spacing w:val="-3"/>
          <w:w w:val="95"/>
          <w:sz w:val="14"/>
        </w:rPr>
        <w:t xml:space="preserve"> </w:t>
      </w:r>
      <w:r>
        <w:rPr>
          <w:color w:val="231F20"/>
          <w:w w:val="95"/>
          <w:sz w:val="14"/>
        </w:rPr>
        <w:t>of</w:t>
      </w:r>
      <w:r>
        <w:rPr>
          <w:color w:val="231F20"/>
          <w:spacing w:val="-3"/>
          <w:w w:val="95"/>
          <w:sz w:val="14"/>
        </w:rPr>
        <w:t xml:space="preserve"> </w:t>
      </w:r>
      <w:r>
        <w:rPr>
          <w:color w:val="231F20"/>
          <w:w w:val="95"/>
          <w:sz w:val="14"/>
        </w:rPr>
        <w:t>Anatomy</w:t>
      </w:r>
      <w:r>
        <w:rPr>
          <w:color w:val="231F20"/>
          <w:spacing w:val="-3"/>
          <w:w w:val="95"/>
          <w:sz w:val="14"/>
        </w:rPr>
        <w:t xml:space="preserve"> </w:t>
      </w:r>
      <w:r>
        <w:rPr>
          <w:color w:val="231F20"/>
          <w:w w:val="95"/>
          <w:sz w:val="14"/>
        </w:rPr>
        <w:t>Ethnological</w:t>
      </w:r>
      <w:r>
        <w:rPr>
          <w:color w:val="231F20"/>
          <w:spacing w:val="-4"/>
          <w:w w:val="95"/>
          <w:sz w:val="14"/>
        </w:rPr>
        <w:t xml:space="preserve"> </w:t>
      </w:r>
      <w:r>
        <w:rPr>
          <w:color w:val="231F20"/>
          <w:w w:val="95"/>
          <w:sz w:val="14"/>
        </w:rPr>
        <w:t>Collections’,</w:t>
      </w:r>
      <w:r>
        <w:rPr>
          <w:color w:val="231F20"/>
          <w:spacing w:val="-3"/>
          <w:w w:val="95"/>
          <w:sz w:val="14"/>
        </w:rPr>
        <w:t xml:space="preserve"> </w:t>
      </w:r>
      <w:r>
        <w:rPr>
          <w:color w:val="231F20"/>
          <w:w w:val="95"/>
          <w:sz w:val="14"/>
        </w:rPr>
        <w:t>p.</w:t>
      </w:r>
      <w:r>
        <w:rPr>
          <w:color w:val="231F20"/>
          <w:spacing w:val="-3"/>
          <w:w w:val="95"/>
          <w:sz w:val="14"/>
        </w:rPr>
        <w:t xml:space="preserve"> </w:t>
      </w:r>
      <w:r>
        <w:rPr>
          <w:color w:val="231F20"/>
          <w:w w:val="95"/>
          <w:sz w:val="14"/>
        </w:rPr>
        <w:t>3;</w:t>
      </w:r>
      <w:r>
        <w:rPr>
          <w:color w:val="231F20"/>
          <w:spacing w:val="-3"/>
          <w:w w:val="95"/>
          <w:sz w:val="14"/>
        </w:rPr>
        <w:t xml:space="preserve"> </w:t>
      </w:r>
      <w:r>
        <w:rPr>
          <w:i/>
          <w:color w:val="231F20"/>
          <w:w w:val="95"/>
          <w:sz w:val="14"/>
        </w:rPr>
        <w:t>AJS</w:t>
      </w:r>
      <w:r>
        <w:rPr>
          <w:color w:val="231F20"/>
          <w:w w:val="95"/>
          <w:sz w:val="14"/>
        </w:rPr>
        <w:t>,</w:t>
      </w:r>
      <w:r>
        <w:rPr>
          <w:color w:val="231F20"/>
          <w:spacing w:val="-3"/>
          <w:w w:val="95"/>
          <w:sz w:val="14"/>
        </w:rPr>
        <w:t xml:space="preserve"> </w:t>
      </w:r>
      <w:r>
        <w:rPr>
          <w:color w:val="231F20"/>
          <w:w w:val="95"/>
          <w:sz w:val="14"/>
        </w:rPr>
        <w:t>vol.</w:t>
      </w:r>
      <w:r>
        <w:rPr>
          <w:color w:val="231F20"/>
          <w:spacing w:val="-4"/>
          <w:w w:val="95"/>
          <w:sz w:val="14"/>
        </w:rPr>
        <w:t xml:space="preserve"> </w:t>
      </w:r>
      <w:r>
        <w:rPr>
          <w:color w:val="231F20"/>
          <w:w w:val="95"/>
          <w:sz w:val="14"/>
        </w:rPr>
        <w:t>2,</w:t>
      </w:r>
      <w:r>
        <w:rPr>
          <w:color w:val="231F20"/>
          <w:spacing w:val="-3"/>
          <w:w w:val="95"/>
          <w:sz w:val="14"/>
        </w:rPr>
        <w:t xml:space="preserve"> </w:t>
      </w:r>
      <w:r>
        <w:rPr>
          <w:color w:val="231F20"/>
          <w:w w:val="95"/>
          <w:sz w:val="14"/>
        </w:rPr>
        <w:t>no.</w:t>
      </w:r>
      <w:r>
        <w:rPr>
          <w:color w:val="231F20"/>
          <w:spacing w:val="-3"/>
          <w:w w:val="95"/>
          <w:sz w:val="14"/>
        </w:rPr>
        <w:t xml:space="preserve"> </w:t>
      </w:r>
      <w:r>
        <w:rPr>
          <w:color w:val="231F20"/>
          <w:w w:val="95"/>
          <w:sz w:val="14"/>
        </w:rPr>
        <w:t>1,</w:t>
      </w:r>
      <w:r>
        <w:rPr>
          <w:color w:val="231F20"/>
          <w:spacing w:val="-3"/>
          <w:w w:val="95"/>
          <w:sz w:val="14"/>
        </w:rPr>
        <w:t xml:space="preserve"> </w:t>
      </w:r>
      <w:r>
        <w:rPr>
          <w:color w:val="231F20"/>
          <w:w w:val="95"/>
          <w:sz w:val="14"/>
        </w:rPr>
        <w:t>p.</w:t>
      </w:r>
      <w:r>
        <w:rPr>
          <w:color w:val="231F20"/>
          <w:spacing w:val="-4"/>
          <w:w w:val="95"/>
          <w:sz w:val="14"/>
        </w:rPr>
        <w:t xml:space="preserve"> </w:t>
      </w:r>
      <w:r>
        <w:rPr>
          <w:color w:val="231F20"/>
          <w:w w:val="95"/>
          <w:sz w:val="14"/>
        </w:rPr>
        <w:t>3.</w:t>
      </w:r>
    </w:p>
    <w:p w14:paraId="0DDE9EB9" w14:textId="77777777" w:rsidR="00F71DDB" w:rsidRDefault="00A630EF" w:rsidP="006D1716">
      <w:pPr>
        <w:pStyle w:val="ListParagraph"/>
        <w:numPr>
          <w:ilvl w:val="0"/>
          <w:numId w:val="29"/>
        </w:numPr>
        <w:tabs>
          <w:tab w:val="left" w:pos="545"/>
        </w:tabs>
        <w:spacing w:before="37" w:line="170" w:lineRule="auto"/>
        <w:ind w:right="1143"/>
        <w:jc w:val="left"/>
        <w:rPr>
          <w:sz w:val="20"/>
        </w:rPr>
      </w:pPr>
      <w:r>
        <w:rPr>
          <w:color w:val="231F20"/>
          <w:w w:val="95"/>
          <w:sz w:val="14"/>
        </w:rPr>
        <w:t>‘Report</w:t>
      </w:r>
      <w:r>
        <w:rPr>
          <w:color w:val="231F20"/>
          <w:spacing w:val="9"/>
          <w:w w:val="95"/>
          <w:sz w:val="14"/>
        </w:rPr>
        <w:t xml:space="preserve"> </w:t>
      </w:r>
      <w:r>
        <w:rPr>
          <w:color w:val="231F20"/>
          <w:w w:val="95"/>
          <w:sz w:val="14"/>
        </w:rPr>
        <w:t>of</w:t>
      </w:r>
      <w:r>
        <w:rPr>
          <w:color w:val="231F20"/>
          <w:spacing w:val="10"/>
          <w:w w:val="95"/>
          <w:sz w:val="14"/>
        </w:rPr>
        <w:t xml:space="preserve"> </w:t>
      </w:r>
      <w:r>
        <w:rPr>
          <w:color w:val="231F20"/>
          <w:w w:val="95"/>
          <w:sz w:val="14"/>
        </w:rPr>
        <w:t>the</w:t>
      </w:r>
      <w:r>
        <w:rPr>
          <w:color w:val="231F20"/>
          <w:spacing w:val="10"/>
          <w:w w:val="95"/>
          <w:sz w:val="14"/>
        </w:rPr>
        <w:t xml:space="preserve"> </w:t>
      </w:r>
      <w:r>
        <w:rPr>
          <w:color w:val="231F20"/>
          <w:w w:val="95"/>
          <w:sz w:val="14"/>
        </w:rPr>
        <w:t>Director.</w:t>
      </w:r>
      <w:r>
        <w:rPr>
          <w:color w:val="231F20"/>
          <w:spacing w:val="10"/>
          <w:w w:val="95"/>
          <w:sz w:val="14"/>
        </w:rPr>
        <w:t xml:space="preserve"> </w:t>
      </w:r>
      <w:r>
        <w:rPr>
          <w:color w:val="231F20"/>
          <w:w w:val="95"/>
          <w:sz w:val="14"/>
        </w:rPr>
        <w:t>Australian</w:t>
      </w:r>
      <w:r>
        <w:rPr>
          <w:color w:val="231F20"/>
          <w:spacing w:val="10"/>
          <w:w w:val="95"/>
          <w:sz w:val="14"/>
        </w:rPr>
        <w:t xml:space="preserve"> </w:t>
      </w:r>
      <w:r>
        <w:rPr>
          <w:color w:val="231F20"/>
          <w:w w:val="95"/>
          <w:sz w:val="14"/>
        </w:rPr>
        <w:t>Institute</w:t>
      </w:r>
      <w:r>
        <w:rPr>
          <w:color w:val="231F20"/>
          <w:spacing w:val="10"/>
          <w:w w:val="95"/>
          <w:sz w:val="14"/>
        </w:rPr>
        <w:t xml:space="preserve"> </w:t>
      </w:r>
      <w:r>
        <w:rPr>
          <w:color w:val="231F20"/>
          <w:w w:val="95"/>
          <w:sz w:val="14"/>
        </w:rPr>
        <w:t>of</w:t>
      </w:r>
      <w:r>
        <w:rPr>
          <w:color w:val="231F20"/>
          <w:spacing w:val="10"/>
          <w:w w:val="95"/>
          <w:sz w:val="14"/>
        </w:rPr>
        <w:t xml:space="preserve"> </w:t>
      </w:r>
      <w:r>
        <w:rPr>
          <w:color w:val="231F20"/>
          <w:w w:val="95"/>
          <w:sz w:val="14"/>
        </w:rPr>
        <w:t>Anatomy.</w:t>
      </w:r>
      <w:r>
        <w:rPr>
          <w:color w:val="231F20"/>
          <w:spacing w:val="10"/>
          <w:w w:val="95"/>
          <w:sz w:val="14"/>
        </w:rPr>
        <w:t xml:space="preserve"> </w:t>
      </w:r>
      <w:r>
        <w:rPr>
          <w:color w:val="231F20"/>
          <w:w w:val="95"/>
          <w:sz w:val="14"/>
        </w:rPr>
        <w:t>1st</w:t>
      </w:r>
      <w:r>
        <w:rPr>
          <w:color w:val="231F20"/>
          <w:spacing w:val="10"/>
          <w:w w:val="95"/>
          <w:sz w:val="14"/>
        </w:rPr>
        <w:t xml:space="preserve"> </w:t>
      </w:r>
      <w:r>
        <w:rPr>
          <w:color w:val="231F20"/>
          <w:w w:val="95"/>
          <w:sz w:val="14"/>
        </w:rPr>
        <w:t>July,</w:t>
      </w:r>
      <w:r>
        <w:rPr>
          <w:color w:val="231F20"/>
          <w:spacing w:val="10"/>
          <w:w w:val="95"/>
          <w:sz w:val="14"/>
        </w:rPr>
        <w:t xml:space="preserve"> </w:t>
      </w:r>
      <w:r>
        <w:rPr>
          <w:color w:val="231F20"/>
          <w:w w:val="95"/>
          <w:sz w:val="14"/>
        </w:rPr>
        <w:t>1931-30th</w:t>
      </w:r>
      <w:r>
        <w:rPr>
          <w:color w:val="231F20"/>
          <w:spacing w:val="9"/>
          <w:w w:val="95"/>
          <w:sz w:val="14"/>
        </w:rPr>
        <w:t xml:space="preserve"> </w:t>
      </w:r>
      <w:r>
        <w:rPr>
          <w:color w:val="231F20"/>
          <w:w w:val="95"/>
          <w:sz w:val="14"/>
        </w:rPr>
        <w:t>June,</w:t>
      </w:r>
      <w:r>
        <w:rPr>
          <w:color w:val="231F20"/>
          <w:spacing w:val="10"/>
          <w:w w:val="95"/>
          <w:sz w:val="14"/>
        </w:rPr>
        <w:t xml:space="preserve"> </w:t>
      </w:r>
      <w:r>
        <w:rPr>
          <w:color w:val="231F20"/>
          <w:w w:val="95"/>
          <w:sz w:val="14"/>
        </w:rPr>
        <w:t>1932’,</w:t>
      </w:r>
      <w:r>
        <w:rPr>
          <w:color w:val="231F20"/>
          <w:spacing w:val="10"/>
          <w:w w:val="95"/>
          <w:sz w:val="14"/>
        </w:rPr>
        <w:t xml:space="preserve"> </w:t>
      </w:r>
      <w:r>
        <w:rPr>
          <w:color w:val="231F20"/>
          <w:w w:val="95"/>
          <w:sz w:val="14"/>
        </w:rPr>
        <w:t>pp.</w:t>
      </w:r>
      <w:r>
        <w:rPr>
          <w:color w:val="231F20"/>
          <w:spacing w:val="10"/>
          <w:w w:val="95"/>
          <w:sz w:val="14"/>
        </w:rPr>
        <w:t xml:space="preserve"> </w:t>
      </w:r>
      <w:r>
        <w:rPr>
          <w:color w:val="231F20"/>
          <w:w w:val="95"/>
          <w:sz w:val="14"/>
        </w:rPr>
        <w:t>3-4;</w:t>
      </w:r>
      <w:r>
        <w:rPr>
          <w:color w:val="231F20"/>
          <w:spacing w:val="10"/>
          <w:w w:val="95"/>
          <w:sz w:val="14"/>
        </w:rPr>
        <w:t xml:space="preserve"> </w:t>
      </w:r>
      <w:r>
        <w:rPr>
          <w:color w:val="231F20"/>
          <w:w w:val="95"/>
          <w:sz w:val="14"/>
        </w:rPr>
        <w:t>and</w:t>
      </w:r>
      <w:r>
        <w:rPr>
          <w:color w:val="231F20"/>
          <w:spacing w:val="10"/>
          <w:w w:val="95"/>
          <w:sz w:val="14"/>
        </w:rPr>
        <w:t xml:space="preserve"> </w:t>
      </w:r>
      <w:r>
        <w:rPr>
          <w:color w:val="231F20"/>
          <w:w w:val="95"/>
          <w:sz w:val="14"/>
        </w:rPr>
        <w:t>‘Report</w:t>
      </w:r>
      <w:r>
        <w:rPr>
          <w:color w:val="231F20"/>
          <w:spacing w:val="10"/>
          <w:w w:val="95"/>
          <w:sz w:val="14"/>
        </w:rPr>
        <w:t xml:space="preserve"> </w:t>
      </w:r>
      <w:r>
        <w:rPr>
          <w:color w:val="231F20"/>
          <w:w w:val="95"/>
          <w:sz w:val="14"/>
        </w:rPr>
        <w:t>of</w:t>
      </w:r>
      <w:r>
        <w:rPr>
          <w:color w:val="231F20"/>
          <w:spacing w:val="10"/>
          <w:w w:val="95"/>
          <w:sz w:val="14"/>
        </w:rPr>
        <w:t xml:space="preserve"> </w:t>
      </w:r>
      <w:r>
        <w:rPr>
          <w:color w:val="231F20"/>
          <w:w w:val="95"/>
          <w:sz w:val="14"/>
        </w:rPr>
        <w:t>the</w:t>
      </w:r>
      <w:r>
        <w:rPr>
          <w:color w:val="231F20"/>
          <w:spacing w:val="10"/>
          <w:w w:val="95"/>
          <w:sz w:val="14"/>
        </w:rPr>
        <w:t xml:space="preserve"> </w:t>
      </w:r>
      <w:r>
        <w:rPr>
          <w:color w:val="231F20"/>
          <w:w w:val="95"/>
          <w:sz w:val="14"/>
        </w:rPr>
        <w:t>Australian</w:t>
      </w:r>
      <w:r>
        <w:rPr>
          <w:color w:val="231F20"/>
          <w:spacing w:val="10"/>
          <w:w w:val="95"/>
          <w:sz w:val="14"/>
        </w:rPr>
        <w:t xml:space="preserve"> </w:t>
      </w:r>
      <w:r>
        <w:rPr>
          <w:color w:val="231F20"/>
          <w:w w:val="95"/>
          <w:sz w:val="14"/>
        </w:rPr>
        <w:t>Institute</w:t>
      </w:r>
      <w:r>
        <w:rPr>
          <w:color w:val="231F20"/>
          <w:spacing w:val="9"/>
          <w:w w:val="95"/>
          <w:sz w:val="14"/>
        </w:rPr>
        <w:t xml:space="preserve"> </w:t>
      </w:r>
      <w:r>
        <w:rPr>
          <w:color w:val="231F20"/>
          <w:w w:val="95"/>
          <w:sz w:val="14"/>
        </w:rPr>
        <w:t>of</w:t>
      </w:r>
      <w:r>
        <w:rPr>
          <w:color w:val="231F20"/>
          <w:spacing w:val="1"/>
          <w:w w:val="95"/>
          <w:sz w:val="14"/>
        </w:rPr>
        <w:t xml:space="preserve"> </w:t>
      </w:r>
      <w:r>
        <w:rPr>
          <w:color w:val="231F20"/>
          <w:sz w:val="14"/>
        </w:rPr>
        <w:t>Anatomy</w:t>
      </w:r>
      <w:r>
        <w:rPr>
          <w:color w:val="231F20"/>
          <w:spacing w:val="-9"/>
          <w:sz w:val="14"/>
        </w:rPr>
        <w:t xml:space="preserve"> </w:t>
      </w:r>
      <w:r>
        <w:rPr>
          <w:color w:val="231F20"/>
          <w:sz w:val="14"/>
        </w:rPr>
        <w:t>July</w:t>
      </w:r>
      <w:r>
        <w:rPr>
          <w:color w:val="231F20"/>
          <w:spacing w:val="-8"/>
          <w:sz w:val="14"/>
        </w:rPr>
        <w:t xml:space="preserve"> </w:t>
      </w:r>
      <w:r>
        <w:rPr>
          <w:color w:val="231F20"/>
          <w:sz w:val="14"/>
        </w:rPr>
        <w:t>1st</w:t>
      </w:r>
      <w:r>
        <w:rPr>
          <w:color w:val="231F20"/>
          <w:spacing w:val="-9"/>
          <w:sz w:val="14"/>
        </w:rPr>
        <w:t xml:space="preserve"> </w:t>
      </w:r>
      <w:r>
        <w:rPr>
          <w:color w:val="231F20"/>
          <w:sz w:val="14"/>
        </w:rPr>
        <w:t>1933</w:t>
      </w:r>
      <w:r>
        <w:rPr>
          <w:color w:val="231F20"/>
          <w:spacing w:val="-9"/>
          <w:sz w:val="14"/>
        </w:rPr>
        <w:t xml:space="preserve"> </w:t>
      </w:r>
      <w:r>
        <w:rPr>
          <w:color w:val="231F20"/>
          <w:sz w:val="14"/>
        </w:rPr>
        <w:t>to</w:t>
      </w:r>
      <w:r>
        <w:rPr>
          <w:color w:val="231F20"/>
          <w:spacing w:val="-8"/>
          <w:sz w:val="14"/>
        </w:rPr>
        <w:t xml:space="preserve"> </w:t>
      </w:r>
      <w:r>
        <w:rPr>
          <w:color w:val="231F20"/>
          <w:sz w:val="14"/>
        </w:rPr>
        <w:t>June</w:t>
      </w:r>
      <w:r>
        <w:rPr>
          <w:color w:val="231F20"/>
          <w:spacing w:val="-9"/>
          <w:sz w:val="14"/>
        </w:rPr>
        <w:t xml:space="preserve"> </w:t>
      </w:r>
      <w:r>
        <w:rPr>
          <w:color w:val="231F20"/>
          <w:sz w:val="14"/>
        </w:rPr>
        <w:t>30th</w:t>
      </w:r>
      <w:r>
        <w:rPr>
          <w:color w:val="231F20"/>
          <w:spacing w:val="-8"/>
          <w:sz w:val="14"/>
        </w:rPr>
        <w:t xml:space="preserve"> </w:t>
      </w:r>
      <w:r>
        <w:rPr>
          <w:color w:val="231F20"/>
          <w:sz w:val="14"/>
        </w:rPr>
        <w:t>1934’,</w:t>
      </w:r>
      <w:r>
        <w:rPr>
          <w:color w:val="231F20"/>
          <w:spacing w:val="-9"/>
          <w:sz w:val="14"/>
        </w:rPr>
        <w:t xml:space="preserve"> </w:t>
      </w:r>
      <w:r>
        <w:rPr>
          <w:color w:val="231F20"/>
          <w:sz w:val="14"/>
        </w:rPr>
        <w:t>p.</w:t>
      </w:r>
      <w:r>
        <w:rPr>
          <w:color w:val="231F20"/>
          <w:spacing w:val="-8"/>
          <w:sz w:val="14"/>
        </w:rPr>
        <w:t xml:space="preserve"> </w:t>
      </w:r>
      <w:r>
        <w:rPr>
          <w:color w:val="231F20"/>
          <w:sz w:val="14"/>
        </w:rPr>
        <w:t>2,</w:t>
      </w:r>
      <w:r>
        <w:rPr>
          <w:color w:val="231F20"/>
          <w:spacing w:val="-9"/>
          <w:sz w:val="14"/>
        </w:rPr>
        <w:t xml:space="preserve"> </w:t>
      </w:r>
      <w:r>
        <w:rPr>
          <w:color w:val="231F20"/>
          <w:sz w:val="14"/>
        </w:rPr>
        <w:t>CRS</w:t>
      </w:r>
      <w:r>
        <w:rPr>
          <w:color w:val="231F20"/>
          <w:spacing w:val="-8"/>
          <w:sz w:val="14"/>
        </w:rPr>
        <w:t xml:space="preserve"> </w:t>
      </w:r>
      <w:r>
        <w:rPr>
          <w:color w:val="231F20"/>
          <w:sz w:val="14"/>
        </w:rPr>
        <w:t>A1928,</w:t>
      </w:r>
      <w:r>
        <w:rPr>
          <w:color w:val="231F20"/>
          <w:spacing w:val="-9"/>
          <w:sz w:val="14"/>
        </w:rPr>
        <w:t xml:space="preserve"> </w:t>
      </w:r>
      <w:r>
        <w:rPr>
          <w:color w:val="231F20"/>
          <w:sz w:val="14"/>
        </w:rPr>
        <w:t>item</w:t>
      </w:r>
      <w:r>
        <w:rPr>
          <w:color w:val="231F20"/>
          <w:spacing w:val="-8"/>
          <w:sz w:val="14"/>
        </w:rPr>
        <w:t xml:space="preserve"> </w:t>
      </w:r>
      <w:r>
        <w:rPr>
          <w:color w:val="231F20"/>
          <w:sz w:val="14"/>
        </w:rPr>
        <w:t>695/17</w:t>
      </w:r>
      <w:r>
        <w:rPr>
          <w:color w:val="231F20"/>
          <w:sz w:val="20"/>
        </w:rPr>
        <w:t>.</w:t>
      </w:r>
    </w:p>
    <w:p w14:paraId="307BE20B" w14:textId="77777777" w:rsidR="00F71DDB" w:rsidRDefault="00F71DDB" w:rsidP="004124C1">
      <w:pPr>
        <w:spacing w:line="170" w:lineRule="auto"/>
        <w:rPr>
          <w:sz w:val="20"/>
        </w:rPr>
        <w:sectPr w:rsidR="00F71DDB">
          <w:type w:val="continuous"/>
          <w:pgSz w:w="11910" w:h="16840"/>
          <w:pgMar w:top="1580" w:right="800" w:bottom="0" w:left="1100" w:header="0" w:footer="699" w:gutter="0"/>
          <w:cols w:space="720"/>
        </w:sectPr>
      </w:pPr>
    </w:p>
    <w:p w14:paraId="1B9B9ABD" w14:textId="77777777" w:rsidR="00F71DDB" w:rsidRDefault="00F71DDB" w:rsidP="004124C1">
      <w:pPr>
        <w:pStyle w:val="BodyText"/>
        <w:rPr>
          <w:sz w:val="20"/>
        </w:rPr>
      </w:pPr>
    </w:p>
    <w:p w14:paraId="3B8BF6DD" w14:textId="77777777" w:rsidR="00F71DDB" w:rsidRDefault="00F71DDB" w:rsidP="004124C1">
      <w:pPr>
        <w:pStyle w:val="BodyText"/>
        <w:spacing w:before="1"/>
        <w:rPr>
          <w:sz w:val="14"/>
        </w:rPr>
      </w:pPr>
    </w:p>
    <w:p w14:paraId="038A4A97" w14:textId="77777777" w:rsidR="00F71DDB" w:rsidRDefault="00F71DDB" w:rsidP="004124C1">
      <w:pPr>
        <w:rPr>
          <w:sz w:val="14"/>
        </w:rPr>
        <w:sectPr w:rsidR="00F71DDB">
          <w:pgSz w:w="11910" w:h="16840"/>
          <w:pgMar w:top="1580" w:right="800" w:bottom="880" w:left="1100" w:header="0" w:footer="699" w:gutter="0"/>
          <w:cols w:space="720"/>
        </w:sectPr>
      </w:pPr>
    </w:p>
    <w:p w14:paraId="462F5B14" w14:textId="141C7D20" w:rsidR="00F71DDB" w:rsidRPr="005D3AD6" w:rsidRDefault="00A630EF" w:rsidP="005D3AD6">
      <w:pPr>
        <w:pStyle w:val="BodyText"/>
        <w:spacing w:before="106" w:line="230" w:lineRule="auto"/>
        <w:ind w:left="317" w:right="173"/>
      </w:pPr>
      <w:r>
        <w:rPr>
          <w:color w:val="231F20"/>
          <w:w w:val="95"/>
        </w:rPr>
        <w:t>From</w:t>
      </w:r>
      <w:r>
        <w:rPr>
          <w:color w:val="231F20"/>
          <w:spacing w:val="3"/>
          <w:w w:val="95"/>
        </w:rPr>
        <w:t xml:space="preserve"> </w:t>
      </w:r>
      <w:r>
        <w:rPr>
          <w:color w:val="231F20"/>
          <w:w w:val="95"/>
        </w:rPr>
        <w:t>the</w:t>
      </w:r>
      <w:r>
        <w:rPr>
          <w:color w:val="231F20"/>
          <w:spacing w:val="3"/>
          <w:w w:val="95"/>
        </w:rPr>
        <w:t xml:space="preserve"> </w:t>
      </w:r>
      <w:r>
        <w:rPr>
          <w:color w:val="231F20"/>
          <w:w w:val="95"/>
        </w:rPr>
        <w:t>time</w:t>
      </w:r>
      <w:r>
        <w:rPr>
          <w:color w:val="231F20"/>
          <w:spacing w:val="4"/>
          <w:w w:val="95"/>
        </w:rPr>
        <w:t xml:space="preserve"> </w:t>
      </w:r>
      <w:r>
        <w:rPr>
          <w:color w:val="231F20"/>
          <w:w w:val="95"/>
        </w:rPr>
        <w:t>of</w:t>
      </w:r>
      <w:r>
        <w:rPr>
          <w:color w:val="231F20"/>
          <w:spacing w:val="3"/>
          <w:w w:val="95"/>
        </w:rPr>
        <w:t xml:space="preserve"> </w:t>
      </w:r>
      <w:r>
        <w:rPr>
          <w:color w:val="231F20"/>
          <w:w w:val="95"/>
        </w:rPr>
        <w:t>its</w:t>
      </w:r>
      <w:r>
        <w:rPr>
          <w:color w:val="231F20"/>
          <w:spacing w:val="4"/>
          <w:w w:val="95"/>
        </w:rPr>
        <w:t xml:space="preserve"> </w:t>
      </w:r>
      <w:r>
        <w:rPr>
          <w:color w:val="231F20"/>
          <w:w w:val="95"/>
        </w:rPr>
        <w:t>opening,</w:t>
      </w:r>
      <w:r>
        <w:rPr>
          <w:color w:val="231F20"/>
          <w:spacing w:val="3"/>
          <w:w w:val="95"/>
        </w:rPr>
        <w:t xml:space="preserve"> </w:t>
      </w:r>
      <w:r>
        <w:rPr>
          <w:color w:val="231F20"/>
          <w:w w:val="95"/>
        </w:rPr>
        <w:t>the</w:t>
      </w:r>
      <w:r>
        <w:rPr>
          <w:color w:val="231F20"/>
          <w:spacing w:val="1"/>
          <w:w w:val="95"/>
        </w:rPr>
        <w:t xml:space="preserve"> </w:t>
      </w:r>
      <w:r>
        <w:rPr>
          <w:color w:val="231F20"/>
          <w:w w:val="95"/>
        </w:rPr>
        <w:t>Institute</w:t>
      </w:r>
      <w:r>
        <w:rPr>
          <w:color w:val="231F20"/>
          <w:spacing w:val="1"/>
          <w:w w:val="95"/>
        </w:rPr>
        <w:t xml:space="preserve"> </w:t>
      </w:r>
      <w:r>
        <w:rPr>
          <w:color w:val="231F20"/>
          <w:w w:val="95"/>
        </w:rPr>
        <w:t>also</w:t>
      </w:r>
      <w:r>
        <w:rPr>
          <w:color w:val="231F20"/>
          <w:spacing w:val="1"/>
          <w:w w:val="95"/>
        </w:rPr>
        <w:t xml:space="preserve"> </w:t>
      </w:r>
      <w:r>
        <w:rPr>
          <w:color w:val="231F20"/>
          <w:w w:val="95"/>
        </w:rPr>
        <w:t>rapidly</w:t>
      </w:r>
      <w:r>
        <w:rPr>
          <w:color w:val="231F20"/>
          <w:spacing w:val="38"/>
        </w:rPr>
        <w:t xml:space="preserve"> </w:t>
      </w:r>
      <w:r>
        <w:rPr>
          <w:color w:val="231F20"/>
          <w:w w:val="95"/>
        </w:rPr>
        <w:t>became</w:t>
      </w:r>
      <w:r>
        <w:rPr>
          <w:color w:val="231F20"/>
          <w:spacing w:val="38"/>
        </w:rPr>
        <w:t xml:space="preserve"> </w:t>
      </w:r>
      <w:r>
        <w:rPr>
          <w:color w:val="231F20"/>
          <w:w w:val="95"/>
        </w:rPr>
        <w:t>a</w:t>
      </w:r>
      <w:r>
        <w:rPr>
          <w:color w:val="231F20"/>
          <w:spacing w:val="1"/>
          <w:w w:val="95"/>
        </w:rPr>
        <w:t xml:space="preserve"> </w:t>
      </w:r>
      <w:r>
        <w:rPr>
          <w:color w:val="231F20"/>
          <w:w w:val="95"/>
        </w:rPr>
        <w:t>focus</w:t>
      </w:r>
      <w:r>
        <w:rPr>
          <w:color w:val="231F20"/>
          <w:spacing w:val="38"/>
        </w:rPr>
        <w:t xml:space="preserve"> </w:t>
      </w:r>
      <w:r>
        <w:rPr>
          <w:color w:val="231F20"/>
          <w:w w:val="95"/>
        </w:rPr>
        <w:t>for</w:t>
      </w:r>
      <w:r>
        <w:rPr>
          <w:color w:val="231F20"/>
          <w:spacing w:val="38"/>
        </w:rPr>
        <w:t xml:space="preserve"> </w:t>
      </w:r>
      <w:r>
        <w:rPr>
          <w:color w:val="231F20"/>
          <w:w w:val="95"/>
        </w:rPr>
        <w:t>the</w:t>
      </w:r>
      <w:r>
        <w:rPr>
          <w:color w:val="231F20"/>
          <w:spacing w:val="38"/>
        </w:rPr>
        <w:t xml:space="preserve"> </w:t>
      </w:r>
      <w:r>
        <w:rPr>
          <w:color w:val="231F20"/>
          <w:w w:val="95"/>
        </w:rPr>
        <w:t>scientific,</w:t>
      </w:r>
      <w:r>
        <w:rPr>
          <w:color w:val="231F20"/>
          <w:spacing w:val="39"/>
        </w:rPr>
        <w:t xml:space="preserve"> </w:t>
      </w:r>
      <w:r>
        <w:rPr>
          <w:color w:val="231F20"/>
          <w:w w:val="95"/>
        </w:rPr>
        <w:t>cultural</w:t>
      </w:r>
      <w:r>
        <w:rPr>
          <w:color w:val="231F20"/>
          <w:spacing w:val="1"/>
          <w:w w:val="95"/>
        </w:rPr>
        <w:t xml:space="preserve"> </w:t>
      </w:r>
      <w:r>
        <w:rPr>
          <w:color w:val="231F20"/>
          <w:w w:val="95"/>
        </w:rPr>
        <w:t>and</w:t>
      </w:r>
      <w:r>
        <w:rPr>
          <w:color w:val="231F20"/>
          <w:spacing w:val="20"/>
          <w:w w:val="95"/>
        </w:rPr>
        <w:t xml:space="preserve"> </w:t>
      </w:r>
      <w:r>
        <w:rPr>
          <w:color w:val="231F20"/>
          <w:w w:val="95"/>
        </w:rPr>
        <w:t>educational</w:t>
      </w:r>
      <w:r>
        <w:rPr>
          <w:color w:val="231F20"/>
          <w:spacing w:val="20"/>
          <w:w w:val="95"/>
        </w:rPr>
        <w:t xml:space="preserve"> </w:t>
      </w:r>
      <w:r>
        <w:rPr>
          <w:color w:val="231F20"/>
          <w:w w:val="95"/>
        </w:rPr>
        <w:t>life</w:t>
      </w:r>
      <w:r>
        <w:rPr>
          <w:color w:val="231F20"/>
          <w:spacing w:val="20"/>
          <w:w w:val="95"/>
        </w:rPr>
        <w:t xml:space="preserve"> </w:t>
      </w:r>
      <w:r>
        <w:rPr>
          <w:color w:val="231F20"/>
          <w:w w:val="95"/>
        </w:rPr>
        <w:t>of</w:t>
      </w:r>
      <w:r>
        <w:rPr>
          <w:color w:val="231F20"/>
          <w:spacing w:val="20"/>
          <w:w w:val="95"/>
        </w:rPr>
        <w:t xml:space="preserve"> </w:t>
      </w:r>
      <w:r>
        <w:rPr>
          <w:color w:val="231F20"/>
          <w:w w:val="95"/>
        </w:rPr>
        <w:t>the</w:t>
      </w:r>
      <w:r>
        <w:rPr>
          <w:color w:val="231F20"/>
          <w:spacing w:val="21"/>
          <w:w w:val="95"/>
        </w:rPr>
        <w:t xml:space="preserve"> </w:t>
      </w:r>
      <w:r>
        <w:rPr>
          <w:color w:val="231F20"/>
          <w:w w:val="95"/>
        </w:rPr>
        <w:t>national</w:t>
      </w:r>
      <w:r>
        <w:rPr>
          <w:color w:val="231F20"/>
          <w:spacing w:val="-38"/>
          <w:w w:val="95"/>
        </w:rPr>
        <w:t xml:space="preserve"> </w:t>
      </w:r>
      <w:r>
        <w:rPr>
          <w:color w:val="231F20"/>
          <w:w w:val="95"/>
        </w:rPr>
        <w:t>capital.</w:t>
      </w:r>
      <w:r>
        <w:rPr>
          <w:color w:val="231F20"/>
          <w:spacing w:val="2"/>
          <w:w w:val="95"/>
        </w:rPr>
        <w:t xml:space="preserve"> </w:t>
      </w:r>
      <w:r>
        <w:rPr>
          <w:color w:val="231F20"/>
          <w:w w:val="95"/>
        </w:rPr>
        <w:t>The</w:t>
      </w:r>
      <w:r>
        <w:rPr>
          <w:color w:val="231F20"/>
          <w:spacing w:val="2"/>
          <w:w w:val="95"/>
        </w:rPr>
        <w:t xml:space="preserve"> </w:t>
      </w:r>
      <w:r>
        <w:rPr>
          <w:color w:val="231F20"/>
          <w:w w:val="95"/>
        </w:rPr>
        <w:t>lecture</w:t>
      </w:r>
      <w:r>
        <w:rPr>
          <w:color w:val="231F20"/>
          <w:spacing w:val="2"/>
          <w:w w:val="95"/>
        </w:rPr>
        <w:t xml:space="preserve"> </w:t>
      </w:r>
      <w:r>
        <w:rPr>
          <w:color w:val="231F20"/>
          <w:w w:val="95"/>
        </w:rPr>
        <w:t>theatre</w:t>
      </w:r>
      <w:r>
        <w:rPr>
          <w:color w:val="231F20"/>
          <w:spacing w:val="3"/>
          <w:w w:val="95"/>
        </w:rPr>
        <w:t xml:space="preserve"> </w:t>
      </w:r>
      <w:r>
        <w:rPr>
          <w:color w:val="231F20"/>
          <w:w w:val="95"/>
        </w:rPr>
        <w:t>was</w:t>
      </w:r>
      <w:r w:rsidR="005D3AD6">
        <w:t xml:space="preserve"> </w:t>
      </w:r>
      <w:r>
        <w:rPr>
          <w:color w:val="231F20"/>
          <w:w w:val="95"/>
        </w:rPr>
        <w:t>extensively</w:t>
      </w:r>
      <w:r>
        <w:rPr>
          <w:color w:val="231F20"/>
          <w:spacing w:val="16"/>
          <w:w w:val="95"/>
        </w:rPr>
        <w:t xml:space="preserve"> </w:t>
      </w:r>
      <w:r>
        <w:rPr>
          <w:color w:val="231F20"/>
          <w:w w:val="95"/>
        </w:rPr>
        <w:t>used</w:t>
      </w:r>
      <w:r>
        <w:rPr>
          <w:color w:val="231F20"/>
          <w:spacing w:val="16"/>
          <w:w w:val="95"/>
        </w:rPr>
        <w:t xml:space="preserve"> </w:t>
      </w:r>
      <w:r>
        <w:rPr>
          <w:color w:val="231F20"/>
          <w:w w:val="95"/>
        </w:rPr>
        <w:t>for</w:t>
      </w:r>
      <w:r>
        <w:rPr>
          <w:color w:val="231F20"/>
          <w:spacing w:val="17"/>
          <w:w w:val="95"/>
        </w:rPr>
        <w:t xml:space="preserve"> </w:t>
      </w:r>
      <w:r>
        <w:rPr>
          <w:color w:val="231F20"/>
          <w:w w:val="95"/>
        </w:rPr>
        <w:t>lectures</w:t>
      </w:r>
      <w:r>
        <w:rPr>
          <w:color w:val="231F20"/>
          <w:spacing w:val="16"/>
          <w:w w:val="95"/>
        </w:rPr>
        <w:t xml:space="preserve"> </w:t>
      </w:r>
      <w:r>
        <w:rPr>
          <w:color w:val="231F20"/>
          <w:w w:val="95"/>
        </w:rPr>
        <w:t>on</w:t>
      </w:r>
      <w:r>
        <w:rPr>
          <w:color w:val="231F20"/>
          <w:spacing w:val="16"/>
          <w:w w:val="95"/>
        </w:rPr>
        <w:t xml:space="preserve"> </w:t>
      </w:r>
      <w:r>
        <w:rPr>
          <w:color w:val="231F20"/>
          <w:w w:val="95"/>
        </w:rPr>
        <w:t>such</w:t>
      </w:r>
      <w:r>
        <w:rPr>
          <w:color w:val="231F20"/>
          <w:spacing w:val="1"/>
          <w:w w:val="95"/>
        </w:rPr>
        <w:t xml:space="preserve"> </w:t>
      </w:r>
      <w:r>
        <w:rPr>
          <w:color w:val="231F20"/>
          <w:w w:val="95"/>
        </w:rPr>
        <w:t>diverse subjects as archaeology</w:t>
      </w:r>
      <w:r w:rsidRPr="005D3AD6">
        <w:rPr>
          <w:color w:val="231F20"/>
          <w:w w:val="95"/>
        </w:rPr>
        <w:t>,</w:t>
      </w:r>
      <w:r w:rsidRPr="005D3AD6">
        <w:rPr>
          <w:color w:val="231F20"/>
          <w:spacing w:val="1"/>
          <w:w w:val="95"/>
        </w:rPr>
        <w:t xml:space="preserve"> </w:t>
      </w:r>
      <w:r w:rsidRPr="005D3AD6">
        <w:rPr>
          <w:color w:val="231F20"/>
        </w:rPr>
        <w:t>architecture,</w:t>
      </w:r>
      <w:r w:rsidRPr="005D3AD6">
        <w:rPr>
          <w:color w:val="231F20"/>
          <w:spacing w:val="-8"/>
        </w:rPr>
        <w:t xml:space="preserve"> </w:t>
      </w:r>
      <w:r w:rsidRPr="005D3AD6">
        <w:rPr>
          <w:color w:val="231F20"/>
        </w:rPr>
        <w:t>art,</w:t>
      </w:r>
      <w:r w:rsidRPr="005D3AD6">
        <w:rPr>
          <w:color w:val="231F20"/>
          <w:spacing w:val="-7"/>
        </w:rPr>
        <w:t xml:space="preserve"> </w:t>
      </w:r>
      <w:r w:rsidRPr="005D3AD6">
        <w:rPr>
          <w:color w:val="231F20"/>
        </w:rPr>
        <w:t>economics,</w:t>
      </w:r>
      <w:r w:rsidR="005D3AD6" w:rsidRPr="005D3AD6">
        <w:rPr>
          <w:color w:val="231F20"/>
        </w:rPr>
        <w:t xml:space="preserve"> </w:t>
      </w:r>
      <w:r>
        <w:rPr>
          <w:color w:val="231F20"/>
          <w:w w:val="95"/>
        </w:rPr>
        <w:t>history,</w:t>
      </w:r>
      <w:r>
        <w:rPr>
          <w:color w:val="231F20"/>
          <w:spacing w:val="10"/>
          <w:w w:val="95"/>
        </w:rPr>
        <w:t xml:space="preserve"> </w:t>
      </w:r>
      <w:r>
        <w:rPr>
          <w:color w:val="231F20"/>
          <w:w w:val="95"/>
        </w:rPr>
        <w:t>international</w:t>
      </w:r>
      <w:r>
        <w:rPr>
          <w:color w:val="231F20"/>
          <w:spacing w:val="11"/>
          <w:w w:val="95"/>
        </w:rPr>
        <w:t xml:space="preserve"> </w:t>
      </w:r>
      <w:r>
        <w:rPr>
          <w:color w:val="231F20"/>
          <w:w w:val="95"/>
        </w:rPr>
        <w:t>affairs,</w:t>
      </w:r>
      <w:r>
        <w:rPr>
          <w:color w:val="231F20"/>
          <w:spacing w:val="1"/>
          <w:w w:val="95"/>
        </w:rPr>
        <w:t xml:space="preserve"> </w:t>
      </w:r>
      <w:r>
        <w:rPr>
          <w:color w:val="231F20"/>
          <w:w w:val="95"/>
        </w:rPr>
        <w:t>politics,</w:t>
      </w:r>
      <w:r>
        <w:rPr>
          <w:color w:val="231F20"/>
          <w:spacing w:val="2"/>
          <w:w w:val="95"/>
        </w:rPr>
        <w:t xml:space="preserve"> </w:t>
      </w:r>
      <w:r>
        <w:rPr>
          <w:color w:val="231F20"/>
          <w:w w:val="95"/>
        </w:rPr>
        <w:t>psychology,</w:t>
      </w:r>
      <w:r>
        <w:rPr>
          <w:color w:val="231F20"/>
          <w:spacing w:val="3"/>
          <w:w w:val="95"/>
        </w:rPr>
        <w:t xml:space="preserve"> </w:t>
      </w:r>
      <w:r>
        <w:rPr>
          <w:color w:val="231F20"/>
          <w:w w:val="95"/>
        </w:rPr>
        <w:t>religion</w:t>
      </w:r>
      <w:r>
        <w:rPr>
          <w:color w:val="231F20"/>
          <w:spacing w:val="2"/>
          <w:w w:val="95"/>
        </w:rPr>
        <w:t xml:space="preserve"> </w:t>
      </w:r>
      <w:r>
        <w:rPr>
          <w:color w:val="231F20"/>
          <w:w w:val="95"/>
        </w:rPr>
        <w:t>and</w:t>
      </w:r>
      <w:r>
        <w:rPr>
          <w:color w:val="231F20"/>
          <w:spacing w:val="1"/>
          <w:w w:val="95"/>
        </w:rPr>
        <w:t xml:space="preserve"> </w:t>
      </w:r>
      <w:r>
        <w:rPr>
          <w:color w:val="231F20"/>
          <w:w w:val="95"/>
        </w:rPr>
        <w:t>veterinary</w:t>
      </w:r>
      <w:r>
        <w:rPr>
          <w:color w:val="231F20"/>
          <w:spacing w:val="1"/>
          <w:w w:val="95"/>
        </w:rPr>
        <w:t xml:space="preserve"> </w:t>
      </w:r>
      <w:r>
        <w:rPr>
          <w:color w:val="231F20"/>
          <w:w w:val="95"/>
        </w:rPr>
        <w:t>science.</w:t>
      </w:r>
      <w:r>
        <w:rPr>
          <w:color w:val="231F20"/>
          <w:spacing w:val="2"/>
          <w:w w:val="95"/>
        </w:rPr>
        <w:t xml:space="preserve"> </w:t>
      </w:r>
      <w:r>
        <w:rPr>
          <w:color w:val="231F20"/>
          <w:w w:val="95"/>
        </w:rPr>
        <w:t>From</w:t>
      </w:r>
      <w:r>
        <w:rPr>
          <w:color w:val="231F20"/>
          <w:spacing w:val="1"/>
          <w:w w:val="95"/>
        </w:rPr>
        <w:t xml:space="preserve"> </w:t>
      </w:r>
      <w:r>
        <w:rPr>
          <w:color w:val="231F20"/>
          <w:w w:val="95"/>
        </w:rPr>
        <w:t>about</w:t>
      </w:r>
      <w:r>
        <w:rPr>
          <w:color w:val="231F20"/>
          <w:spacing w:val="1"/>
          <w:w w:val="95"/>
        </w:rPr>
        <w:t xml:space="preserve"> </w:t>
      </w:r>
      <w:r>
        <w:rPr>
          <w:color w:val="231F20"/>
          <w:w w:val="95"/>
        </w:rPr>
        <w:t>mid-1930,</w:t>
      </w:r>
      <w:r>
        <w:rPr>
          <w:color w:val="231F20"/>
          <w:spacing w:val="9"/>
          <w:w w:val="95"/>
        </w:rPr>
        <w:t xml:space="preserve"> </w:t>
      </w:r>
      <w:r>
        <w:rPr>
          <w:color w:val="231F20"/>
          <w:w w:val="95"/>
        </w:rPr>
        <w:t>the</w:t>
      </w:r>
      <w:r>
        <w:rPr>
          <w:color w:val="231F20"/>
          <w:spacing w:val="10"/>
          <w:w w:val="95"/>
        </w:rPr>
        <w:t xml:space="preserve"> </w:t>
      </w:r>
      <w:r>
        <w:rPr>
          <w:color w:val="231F20"/>
          <w:w w:val="95"/>
        </w:rPr>
        <w:t>Canberra</w:t>
      </w:r>
      <w:r>
        <w:rPr>
          <w:color w:val="231F20"/>
          <w:spacing w:val="9"/>
          <w:w w:val="95"/>
        </w:rPr>
        <w:t xml:space="preserve"> </w:t>
      </w:r>
      <w:r>
        <w:rPr>
          <w:color w:val="231F20"/>
          <w:w w:val="95"/>
        </w:rPr>
        <w:t>University</w:t>
      </w:r>
      <w:r>
        <w:rPr>
          <w:color w:val="231F20"/>
          <w:spacing w:val="1"/>
          <w:w w:val="95"/>
        </w:rPr>
        <w:t xml:space="preserve"> </w:t>
      </w:r>
      <w:r>
        <w:rPr>
          <w:color w:val="231F20"/>
          <w:w w:val="95"/>
        </w:rPr>
        <w:t>College</w:t>
      </w:r>
      <w:r>
        <w:rPr>
          <w:color w:val="231F20"/>
          <w:spacing w:val="13"/>
          <w:w w:val="95"/>
        </w:rPr>
        <w:t xml:space="preserve"> </w:t>
      </w:r>
      <w:r>
        <w:rPr>
          <w:color w:val="231F20"/>
          <w:w w:val="95"/>
        </w:rPr>
        <w:t>conducted</w:t>
      </w:r>
      <w:r>
        <w:rPr>
          <w:color w:val="231F20"/>
          <w:spacing w:val="14"/>
          <w:w w:val="95"/>
        </w:rPr>
        <w:t xml:space="preserve"> </w:t>
      </w:r>
      <w:r>
        <w:rPr>
          <w:color w:val="231F20"/>
          <w:w w:val="95"/>
        </w:rPr>
        <w:t>its</w:t>
      </w:r>
      <w:r>
        <w:rPr>
          <w:color w:val="231F20"/>
          <w:spacing w:val="14"/>
          <w:w w:val="95"/>
        </w:rPr>
        <w:t xml:space="preserve"> </w:t>
      </w:r>
      <w:r>
        <w:rPr>
          <w:color w:val="231F20"/>
          <w:w w:val="95"/>
        </w:rPr>
        <w:t>classes</w:t>
      </w:r>
      <w:r>
        <w:rPr>
          <w:color w:val="231F20"/>
          <w:spacing w:val="14"/>
          <w:w w:val="95"/>
        </w:rPr>
        <w:t xml:space="preserve"> </w:t>
      </w:r>
      <w:r>
        <w:rPr>
          <w:color w:val="231F20"/>
          <w:w w:val="95"/>
        </w:rPr>
        <w:t>in</w:t>
      </w:r>
      <w:r>
        <w:rPr>
          <w:color w:val="231F20"/>
          <w:spacing w:val="14"/>
          <w:w w:val="95"/>
        </w:rPr>
        <w:t xml:space="preserve"> </w:t>
      </w:r>
      <w:r>
        <w:rPr>
          <w:color w:val="231F20"/>
          <w:w w:val="95"/>
        </w:rPr>
        <w:t>the</w:t>
      </w:r>
      <w:r>
        <w:rPr>
          <w:color w:val="231F20"/>
          <w:spacing w:val="-37"/>
          <w:w w:val="95"/>
        </w:rPr>
        <w:t xml:space="preserve"> </w:t>
      </w:r>
      <w:r>
        <w:rPr>
          <w:color w:val="231F20"/>
          <w:w w:val="95"/>
        </w:rPr>
        <w:t>Institute</w:t>
      </w:r>
      <w:r>
        <w:rPr>
          <w:color w:val="231F20"/>
          <w:spacing w:val="18"/>
          <w:w w:val="95"/>
        </w:rPr>
        <w:t xml:space="preserve"> </w:t>
      </w:r>
      <w:r>
        <w:rPr>
          <w:color w:val="231F20"/>
          <w:w w:val="95"/>
        </w:rPr>
        <w:t>until</w:t>
      </w:r>
      <w:r>
        <w:rPr>
          <w:color w:val="231F20"/>
          <w:spacing w:val="19"/>
          <w:w w:val="95"/>
        </w:rPr>
        <w:t xml:space="preserve"> </w:t>
      </w:r>
      <w:r>
        <w:rPr>
          <w:color w:val="231F20"/>
          <w:w w:val="95"/>
        </w:rPr>
        <w:t>lack</w:t>
      </w:r>
      <w:r>
        <w:rPr>
          <w:color w:val="231F20"/>
          <w:spacing w:val="18"/>
          <w:w w:val="95"/>
        </w:rPr>
        <w:t xml:space="preserve"> </w:t>
      </w:r>
      <w:r>
        <w:rPr>
          <w:color w:val="231F20"/>
          <w:w w:val="95"/>
        </w:rPr>
        <w:t>of</w:t>
      </w:r>
      <w:r>
        <w:rPr>
          <w:color w:val="231F20"/>
          <w:spacing w:val="19"/>
          <w:w w:val="95"/>
        </w:rPr>
        <w:t xml:space="preserve"> </w:t>
      </w:r>
      <w:r>
        <w:rPr>
          <w:color w:val="231F20"/>
          <w:w w:val="95"/>
        </w:rPr>
        <w:t>space</w:t>
      </w:r>
      <w:r>
        <w:rPr>
          <w:color w:val="231F20"/>
          <w:spacing w:val="18"/>
          <w:w w:val="95"/>
        </w:rPr>
        <w:t xml:space="preserve"> </w:t>
      </w:r>
      <w:r>
        <w:rPr>
          <w:color w:val="231F20"/>
          <w:w w:val="95"/>
        </w:rPr>
        <w:t>forced</w:t>
      </w:r>
      <w:r>
        <w:rPr>
          <w:color w:val="231F20"/>
          <w:spacing w:val="1"/>
          <w:w w:val="95"/>
        </w:rPr>
        <w:t xml:space="preserve"> </w:t>
      </w:r>
      <w:r w:rsidRPr="005D3AD6">
        <w:rPr>
          <w:color w:val="231F20"/>
        </w:rPr>
        <w:t>it</w:t>
      </w:r>
      <w:r w:rsidRPr="005D3AD6">
        <w:rPr>
          <w:color w:val="231F20"/>
          <w:spacing w:val="-9"/>
        </w:rPr>
        <w:t xml:space="preserve"> </w:t>
      </w:r>
      <w:r w:rsidRPr="005D3AD6">
        <w:rPr>
          <w:color w:val="231F20"/>
        </w:rPr>
        <w:t>to</w:t>
      </w:r>
      <w:r w:rsidRPr="005D3AD6">
        <w:rPr>
          <w:color w:val="231F20"/>
          <w:spacing w:val="-8"/>
        </w:rPr>
        <w:t xml:space="preserve"> </w:t>
      </w:r>
      <w:r w:rsidRPr="005D3AD6">
        <w:rPr>
          <w:color w:val="231F20"/>
        </w:rPr>
        <w:t>transfer</w:t>
      </w:r>
      <w:r w:rsidRPr="005D3AD6">
        <w:rPr>
          <w:color w:val="231F20"/>
          <w:spacing w:val="-8"/>
        </w:rPr>
        <w:t xml:space="preserve"> </w:t>
      </w:r>
      <w:r w:rsidRPr="005D3AD6">
        <w:rPr>
          <w:color w:val="231F20"/>
        </w:rPr>
        <w:t>them</w:t>
      </w:r>
      <w:r w:rsidRPr="005D3AD6">
        <w:rPr>
          <w:color w:val="231F20"/>
          <w:spacing w:val="-8"/>
        </w:rPr>
        <w:t xml:space="preserve"> </w:t>
      </w:r>
      <w:r w:rsidRPr="005D3AD6">
        <w:rPr>
          <w:color w:val="231F20"/>
        </w:rPr>
        <w:t>to</w:t>
      </w:r>
      <w:r w:rsidRPr="005D3AD6">
        <w:rPr>
          <w:color w:val="231F20"/>
          <w:spacing w:val="-8"/>
        </w:rPr>
        <w:t xml:space="preserve"> </w:t>
      </w:r>
      <w:r w:rsidRPr="005D3AD6">
        <w:rPr>
          <w:color w:val="231F20"/>
        </w:rPr>
        <w:t>the</w:t>
      </w:r>
      <w:r w:rsidRPr="005D3AD6">
        <w:rPr>
          <w:color w:val="231F20"/>
          <w:spacing w:val="-8"/>
        </w:rPr>
        <w:t xml:space="preserve"> </w:t>
      </w:r>
      <w:r w:rsidRPr="005D3AD6">
        <w:rPr>
          <w:color w:val="231F20"/>
        </w:rPr>
        <w:t>Hotel</w:t>
      </w:r>
      <w:r w:rsidR="005D3AD6" w:rsidRPr="005D3AD6">
        <w:rPr>
          <w:color w:val="231F20"/>
        </w:rPr>
        <w:t xml:space="preserve"> </w:t>
      </w:r>
      <w:r w:rsidRPr="005D3AD6">
        <w:rPr>
          <w:color w:val="231F20"/>
          <w:w w:val="95"/>
        </w:rPr>
        <w:t>Acton in May 1935. Australia’s Third</w:t>
      </w:r>
      <w:r w:rsidRPr="005D3AD6">
        <w:rPr>
          <w:color w:val="231F20"/>
          <w:spacing w:val="1"/>
          <w:w w:val="95"/>
        </w:rPr>
        <w:t xml:space="preserve"> </w:t>
      </w:r>
      <w:r w:rsidRPr="005D3AD6">
        <w:rPr>
          <w:color w:val="231F20"/>
          <w:w w:val="95"/>
        </w:rPr>
        <w:t>Annual</w:t>
      </w:r>
      <w:r w:rsidRPr="005D3AD6">
        <w:rPr>
          <w:color w:val="231F20"/>
          <w:spacing w:val="7"/>
          <w:w w:val="95"/>
        </w:rPr>
        <w:t xml:space="preserve"> </w:t>
      </w:r>
      <w:r w:rsidRPr="005D3AD6">
        <w:rPr>
          <w:color w:val="231F20"/>
          <w:w w:val="95"/>
        </w:rPr>
        <w:t>Cancer</w:t>
      </w:r>
      <w:r w:rsidRPr="005D3AD6">
        <w:rPr>
          <w:color w:val="231F20"/>
          <w:spacing w:val="7"/>
          <w:w w:val="95"/>
        </w:rPr>
        <w:t xml:space="preserve"> </w:t>
      </w:r>
      <w:r w:rsidRPr="005D3AD6">
        <w:rPr>
          <w:color w:val="231F20"/>
          <w:w w:val="95"/>
        </w:rPr>
        <w:t>Conference</w:t>
      </w:r>
      <w:r w:rsidRPr="005D3AD6">
        <w:rPr>
          <w:color w:val="231F20"/>
          <w:spacing w:val="8"/>
          <w:w w:val="95"/>
        </w:rPr>
        <w:t xml:space="preserve"> </w:t>
      </w:r>
      <w:r w:rsidRPr="005D3AD6">
        <w:rPr>
          <w:color w:val="231F20"/>
          <w:w w:val="95"/>
        </w:rPr>
        <w:t>was</w:t>
      </w:r>
      <w:r w:rsidRPr="005D3AD6">
        <w:rPr>
          <w:color w:val="231F20"/>
          <w:spacing w:val="7"/>
          <w:w w:val="95"/>
        </w:rPr>
        <w:t xml:space="preserve"> </w:t>
      </w:r>
      <w:r w:rsidRPr="005D3AD6">
        <w:rPr>
          <w:color w:val="231F20"/>
          <w:w w:val="95"/>
        </w:rPr>
        <w:t>held</w:t>
      </w:r>
      <w:r w:rsidRPr="005D3AD6">
        <w:rPr>
          <w:color w:val="231F20"/>
          <w:spacing w:val="1"/>
          <w:w w:val="95"/>
        </w:rPr>
        <w:t xml:space="preserve"> </w:t>
      </w:r>
      <w:r w:rsidRPr="005D3AD6">
        <w:rPr>
          <w:color w:val="231F20"/>
          <w:w w:val="95"/>
        </w:rPr>
        <w:t>in the building in March 1932 and</w:t>
      </w:r>
      <w:r w:rsidRPr="005D3AD6">
        <w:rPr>
          <w:color w:val="231F20"/>
          <w:spacing w:val="1"/>
          <w:w w:val="95"/>
        </w:rPr>
        <w:t xml:space="preserve"> </w:t>
      </w:r>
      <w:r w:rsidRPr="005D3AD6">
        <w:rPr>
          <w:color w:val="231F20"/>
        </w:rPr>
        <w:t>thereafter succeeding conferences</w:t>
      </w:r>
      <w:r w:rsidRPr="005D3AD6">
        <w:rPr>
          <w:color w:val="231F20"/>
          <w:spacing w:val="1"/>
        </w:rPr>
        <w:t xml:space="preserve"> </w:t>
      </w:r>
      <w:r w:rsidRPr="005D3AD6">
        <w:rPr>
          <w:color w:val="231F20"/>
          <w:w w:val="95"/>
        </w:rPr>
        <w:t>were</w:t>
      </w:r>
      <w:r w:rsidRPr="005D3AD6">
        <w:rPr>
          <w:color w:val="231F20"/>
          <w:spacing w:val="6"/>
          <w:w w:val="95"/>
        </w:rPr>
        <w:t xml:space="preserve"> </w:t>
      </w:r>
      <w:r w:rsidRPr="005D3AD6">
        <w:rPr>
          <w:color w:val="231F20"/>
          <w:w w:val="95"/>
        </w:rPr>
        <w:t>held</w:t>
      </w:r>
      <w:r w:rsidRPr="005D3AD6">
        <w:rPr>
          <w:color w:val="231F20"/>
          <w:spacing w:val="7"/>
          <w:w w:val="95"/>
        </w:rPr>
        <w:t xml:space="preserve"> </w:t>
      </w:r>
      <w:r w:rsidRPr="005D3AD6">
        <w:rPr>
          <w:color w:val="231F20"/>
          <w:w w:val="95"/>
        </w:rPr>
        <w:t>there</w:t>
      </w:r>
      <w:r w:rsidRPr="005D3AD6">
        <w:rPr>
          <w:color w:val="231F20"/>
          <w:spacing w:val="6"/>
          <w:w w:val="95"/>
        </w:rPr>
        <w:t xml:space="preserve"> </w:t>
      </w:r>
      <w:r w:rsidRPr="005D3AD6">
        <w:rPr>
          <w:color w:val="231F20"/>
          <w:w w:val="95"/>
        </w:rPr>
        <w:t>each</w:t>
      </w:r>
      <w:r w:rsidRPr="005D3AD6">
        <w:rPr>
          <w:color w:val="231F20"/>
          <w:spacing w:val="7"/>
          <w:w w:val="95"/>
        </w:rPr>
        <w:t xml:space="preserve"> </w:t>
      </w:r>
      <w:r w:rsidRPr="005D3AD6">
        <w:rPr>
          <w:color w:val="231F20"/>
          <w:w w:val="95"/>
        </w:rPr>
        <w:t>year</w:t>
      </w:r>
      <w:r w:rsidRPr="005D3AD6">
        <w:rPr>
          <w:color w:val="231F20"/>
          <w:spacing w:val="6"/>
          <w:w w:val="95"/>
        </w:rPr>
        <w:t xml:space="preserve"> </w:t>
      </w:r>
      <w:r w:rsidRPr="005D3AD6">
        <w:rPr>
          <w:color w:val="231F20"/>
          <w:w w:val="95"/>
        </w:rPr>
        <w:t>during</w:t>
      </w:r>
      <w:r w:rsidRPr="005D3AD6">
        <w:rPr>
          <w:color w:val="231F20"/>
          <w:spacing w:val="7"/>
          <w:w w:val="95"/>
        </w:rPr>
        <w:t xml:space="preserve"> </w:t>
      </w:r>
      <w:r w:rsidRPr="005D3AD6">
        <w:rPr>
          <w:color w:val="231F20"/>
          <w:w w:val="95"/>
        </w:rPr>
        <w:t>the</w:t>
      </w:r>
      <w:r w:rsidRPr="005D3AD6">
        <w:rPr>
          <w:color w:val="231F20"/>
          <w:spacing w:val="1"/>
          <w:w w:val="95"/>
        </w:rPr>
        <w:t xml:space="preserve"> </w:t>
      </w:r>
      <w:r w:rsidRPr="005D3AD6">
        <w:rPr>
          <w:color w:val="231F20"/>
          <w:w w:val="95"/>
        </w:rPr>
        <w:t>1930s.</w:t>
      </w:r>
      <w:r w:rsidRPr="005D3AD6">
        <w:rPr>
          <w:color w:val="231F20"/>
          <w:spacing w:val="14"/>
          <w:w w:val="95"/>
        </w:rPr>
        <w:t xml:space="preserve"> </w:t>
      </w:r>
      <w:r w:rsidRPr="005D3AD6">
        <w:rPr>
          <w:color w:val="231F20"/>
          <w:w w:val="95"/>
        </w:rPr>
        <w:t>The</w:t>
      </w:r>
      <w:r w:rsidRPr="005D3AD6">
        <w:rPr>
          <w:color w:val="231F20"/>
          <w:spacing w:val="14"/>
          <w:w w:val="95"/>
        </w:rPr>
        <w:t xml:space="preserve"> </w:t>
      </w:r>
      <w:r w:rsidRPr="005D3AD6">
        <w:rPr>
          <w:color w:val="231F20"/>
          <w:w w:val="95"/>
        </w:rPr>
        <w:t>Royal</w:t>
      </w:r>
      <w:r w:rsidRPr="005D3AD6">
        <w:rPr>
          <w:color w:val="231F20"/>
          <w:spacing w:val="14"/>
          <w:w w:val="95"/>
        </w:rPr>
        <w:t xml:space="preserve"> </w:t>
      </w:r>
      <w:r w:rsidRPr="005D3AD6">
        <w:rPr>
          <w:color w:val="231F20"/>
          <w:w w:val="95"/>
        </w:rPr>
        <w:t>Society</w:t>
      </w:r>
      <w:r w:rsidRPr="005D3AD6">
        <w:rPr>
          <w:color w:val="231F20"/>
          <w:spacing w:val="14"/>
          <w:w w:val="95"/>
        </w:rPr>
        <w:t xml:space="preserve"> </w:t>
      </w:r>
      <w:r w:rsidRPr="005D3AD6">
        <w:rPr>
          <w:color w:val="231F20"/>
          <w:w w:val="95"/>
        </w:rPr>
        <w:t>of</w:t>
      </w:r>
      <w:r w:rsidRPr="005D3AD6">
        <w:rPr>
          <w:color w:val="231F20"/>
          <w:spacing w:val="14"/>
          <w:w w:val="95"/>
        </w:rPr>
        <w:t xml:space="preserve"> </w:t>
      </w:r>
      <w:r w:rsidRPr="005D3AD6">
        <w:rPr>
          <w:color w:val="231F20"/>
          <w:w w:val="95"/>
        </w:rPr>
        <w:t>Australia,</w:t>
      </w:r>
      <w:r w:rsidRPr="005D3AD6">
        <w:rPr>
          <w:color w:val="231F20"/>
          <w:spacing w:val="-37"/>
          <w:w w:val="95"/>
        </w:rPr>
        <w:t xml:space="preserve"> </w:t>
      </w:r>
      <w:r w:rsidRPr="005D3AD6">
        <w:rPr>
          <w:color w:val="231F20"/>
          <w:w w:val="95"/>
        </w:rPr>
        <w:t>of</w:t>
      </w:r>
      <w:r w:rsidRPr="005D3AD6">
        <w:rPr>
          <w:color w:val="231F20"/>
          <w:spacing w:val="2"/>
          <w:w w:val="95"/>
        </w:rPr>
        <w:t xml:space="preserve"> </w:t>
      </w:r>
      <w:r w:rsidRPr="005D3AD6">
        <w:rPr>
          <w:color w:val="231F20"/>
          <w:w w:val="95"/>
        </w:rPr>
        <w:t>which</w:t>
      </w:r>
      <w:r w:rsidRPr="005D3AD6">
        <w:rPr>
          <w:color w:val="231F20"/>
          <w:spacing w:val="3"/>
          <w:w w:val="95"/>
        </w:rPr>
        <w:t xml:space="preserve"> </w:t>
      </w:r>
      <w:r w:rsidRPr="005D3AD6">
        <w:rPr>
          <w:color w:val="231F20"/>
          <w:w w:val="95"/>
        </w:rPr>
        <w:t>MacKenzie</w:t>
      </w:r>
      <w:r w:rsidRPr="005D3AD6">
        <w:rPr>
          <w:color w:val="231F20"/>
          <w:spacing w:val="2"/>
          <w:w w:val="95"/>
        </w:rPr>
        <w:t xml:space="preserve"> </w:t>
      </w:r>
      <w:r w:rsidRPr="005D3AD6">
        <w:rPr>
          <w:color w:val="231F20"/>
          <w:w w:val="95"/>
        </w:rPr>
        <w:t>was</w:t>
      </w:r>
      <w:r w:rsidRPr="005D3AD6">
        <w:rPr>
          <w:color w:val="231F20"/>
          <w:spacing w:val="3"/>
          <w:w w:val="95"/>
        </w:rPr>
        <w:t xml:space="preserve"> </w:t>
      </w:r>
      <w:r w:rsidRPr="005D3AD6">
        <w:rPr>
          <w:color w:val="231F20"/>
          <w:w w:val="95"/>
        </w:rPr>
        <w:t>the</w:t>
      </w:r>
      <w:r w:rsidRPr="005D3AD6">
        <w:rPr>
          <w:color w:val="231F20"/>
          <w:spacing w:val="2"/>
          <w:w w:val="95"/>
        </w:rPr>
        <w:t xml:space="preserve"> </w:t>
      </w:r>
      <w:r w:rsidRPr="005D3AD6">
        <w:rPr>
          <w:color w:val="231F20"/>
          <w:w w:val="95"/>
        </w:rPr>
        <w:t>second</w:t>
      </w:r>
      <w:r w:rsidRPr="005D3AD6">
        <w:rPr>
          <w:color w:val="231F20"/>
          <w:spacing w:val="1"/>
          <w:w w:val="95"/>
        </w:rPr>
        <w:t xml:space="preserve"> </w:t>
      </w:r>
      <w:r w:rsidRPr="005D3AD6">
        <w:rPr>
          <w:color w:val="231F20"/>
          <w:w w:val="95"/>
        </w:rPr>
        <w:t>president, conducted its regular</w:t>
      </w:r>
      <w:r w:rsidRPr="005D3AD6">
        <w:rPr>
          <w:color w:val="231F20"/>
          <w:spacing w:val="1"/>
          <w:w w:val="95"/>
        </w:rPr>
        <w:t xml:space="preserve"> </w:t>
      </w:r>
      <w:r w:rsidRPr="005D3AD6">
        <w:rPr>
          <w:color w:val="231F20"/>
          <w:w w:val="95"/>
        </w:rPr>
        <w:t>monthly</w:t>
      </w:r>
      <w:r w:rsidRPr="005D3AD6">
        <w:rPr>
          <w:color w:val="231F20"/>
          <w:spacing w:val="8"/>
          <w:w w:val="95"/>
        </w:rPr>
        <w:t xml:space="preserve"> </w:t>
      </w:r>
      <w:r w:rsidRPr="005D3AD6">
        <w:rPr>
          <w:color w:val="231F20"/>
          <w:w w:val="95"/>
        </w:rPr>
        <w:t>meetings</w:t>
      </w:r>
      <w:r w:rsidRPr="005D3AD6">
        <w:rPr>
          <w:color w:val="231F20"/>
          <w:spacing w:val="9"/>
          <w:w w:val="95"/>
        </w:rPr>
        <w:t xml:space="preserve"> </w:t>
      </w:r>
      <w:r w:rsidRPr="005D3AD6">
        <w:rPr>
          <w:color w:val="231F20"/>
          <w:w w:val="95"/>
        </w:rPr>
        <w:t>in</w:t>
      </w:r>
      <w:r w:rsidRPr="005D3AD6">
        <w:rPr>
          <w:color w:val="231F20"/>
          <w:spacing w:val="8"/>
          <w:w w:val="95"/>
        </w:rPr>
        <w:t xml:space="preserve"> </w:t>
      </w:r>
      <w:r w:rsidRPr="005D3AD6">
        <w:rPr>
          <w:color w:val="231F20"/>
          <w:w w:val="95"/>
        </w:rPr>
        <w:t>the</w:t>
      </w:r>
      <w:r w:rsidRPr="005D3AD6">
        <w:rPr>
          <w:color w:val="231F20"/>
          <w:spacing w:val="9"/>
          <w:w w:val="95"/>
        </w:rPr>
        <w:t xml:space="preserve"> </w:t>
      </w:r>
      <w:r w:rsidRPr="005D3AD6">
        <w:rPr>
          <w:color w:val="231F20"/>
          <w:w w:val="95"/>
        </w:rPr>
        <w:t>building</w:t>
      </w:r>
      <w:r w:rsidRPr="005D3AD6">
        <w:rPr>
          <w:color w:val="231F20"/>
          <w:spacing w:val="1"/>
          <w:w w:val="95"/>
        </w:rPr>
        <w:t xml:space="preserve"> </w:t>
      </w:r>
      <w:r w:rsidRPr="005D3AD6">
        <w:rPr>
          <w:color w:val="231F20"/>
          <w:w w:val="95"/>
        </w:rPr>
        <w:t>from 1932 onward. From the early</w:t>
      </w:r>
      <w:r w:rsidRPr="005D3AD6">
        <w:rPr>
          <w:color w:val="231F20"/>
          <w:spacing w:val="1"/>
          <w:w w:val="95"/>
        </w:rPr>
        <w:t xml:space="preserve"> </w:t>
      </w:r>
      <w:r w:rsidRPr="005D3AD6">
        <w:rPr>
          <w:color w:val="231F20"/>
          <w:w w:val="95"/>
        </w:rPr>
        <w:t>1930s,</w:t>
      </w:r>
      <w:r w:rsidRPr="005D3AD6">
        <w:rPr>
          <w:color w:val="231F20"/>
          <w:spacing w:val="1"/>
          <w:w w:val="95"/>
        </w:rPr>
        <w:t xml:space="preserve"> </w:t>
      </w:r>
      <w:r w:rsidRPr="005D3AD6">
        <w:rPr>
          <w:color w:val="231F20"/>
          <w:w w:val="95"/>
        </w:rPr>
        <w:t>the</w:t>
      </w:r>
      <w:r w:rsidRPr="005D3AD6">
        <w:rPr>
          <w:color w:val="231F20"/>
          <w:spacing w:val="1"/>
          <w:w w:val="95"/>
        </w:rPr>
        <w:t xml:space="preserve"> </w:t>
      </w:r>
      <w:r w:rsidRPr="005D3AD6">
        <w:rPr>
          <w:color w:val="231F20"/>
          <w:w w:val="95"/>
        </w:rPr>
        <w:t>Institute</w:t>
      </w:r>
      <w:r w:rsidRPr="005D3AD6">
        <w:rPr>
          <w:color w:val="231F20"/>
          <w:spacing w:val="1"/>
          <w:w w:val="95"/>
        </w:rPr>
        <w:t xml:space="preserve"> </w:t>
      </w:r>
      <w:r w:rsidRPr="005D3AD6">
        <w:rPr>
          <w:color w:val="231F20"/>
          <w:w w:val="95"/>
        </w:rPr>
        <w:t>was</w:t>
      </w:r>
      <w:r w:rsidRPr="005D3AD6">
        <w:rPr>
          <w:color w:val="231F20"/>
          <w:spacing w:val="1"/>
          <w:w w:val="95"/>
        </w:rPr>
        <w:t xml:space="preserve"> </w:t>
      </w:r>
      <w:r w:rsidRPr="005D3AD6">
        <w:rPr>
          <w:color w:val="231F20"/>
          <w:w w:val="95"/>
        </w:rPr>
        <w:t>the</w:t>
      </w:r>
      <w:r w:rsidRPr="005D3AD6">
        <w:rPr>
          <w:color w:val="231F20"/>
          <w:spacing w:val="2"/>
          <w:w w:val="95"/>
        </w:rPr>
        <w:t xml:space="preserve"> </w:t>
      </w:r>
      <w:r w:rsidRPr="005D3AD6">
        <w:rPr>
          <w:color w:val="231F20"/>
          <w:w w:val="95"/>
        </w:rPr>
        <w:t>venue</w:t>
      </w:r>
      <w:r w:rsidR="005D3AD6" w:rsidRPr="005D3AD6">
        <w:rPr>
          <w:color w:val="231F20"/>
        </w:rPr>
        <w:t xml:space="preserve"> </w:t>
      </w:r>
      <w:r w:rsidRPr="005D3AD6">
        <w:rPr>
          <w:color w:val="231F20"/>
          <w:w w:val="95"/>
        </w:rPr>
        <w:t>for</w:t>
      </w:r>
      <w:r w:rsidRPr="005D3AD6">
        <w:rPr>
          <w:color w:val="231F20"/>
          <w:spacing w:val="5"/>
          <w:w w:val="95"/>
        </w:rPr>
        <w:t xml:space="preserve"> </w:t>
      </w:r>
      <w:r w:rsidRPr="005D3AD6">
        <w:rPr>
          <w:color w:val="231F20"/>
          <w:w w:val="95"/>
        </w:rPr>
        <w:t>readings</w:t>
      </w:r>
      <w:r w:rsidRPr="005D3AD6">
        <w:rPr>
          <w:color w:val="231F20"/>
          <w:spacing w:val="5"/>
          <w:w w:val="95"/>
        </w:rPr>
        <w:t xml:space="preserve"> </w:t>
      </w:r>
      <w:r w:rsidRPr="005D3AD6">
        <w:rPr>
          <w:color w:val="231F20"/>
          <w:w w:val="95"/>
        </w:rPr>
        <w:t>and</w:t>
      </w:r>
      <w:r w:rsidRPr="005D3AD6">
        <w:rPr>
          <w:color w:val="231F20"/>
          <w:spacing w:val="6"/>
          <w:w w:val="95"/>
        </w:rPr>
        <w:t xml:space="preserve"> </w:t>
      </w:r>
      <w:r w:rsidRPr="005D3AD6">
        <w:rPr>
          <w:color w:val="231F20"/>
          <w:w w:val="95"/>
        </w:rPr>
        <w:t>performances</w:t>
      </w:r>
      <w:r w:rsidRPr="005D3AD6">
        <w:rPr>
          <w:color w:val="231F20"/>
          <w:spacing w:val="5"/>
          <w:w w:val="95"/>
        </w:rPr>
        <w:t xml:space="preserve"> </w:t>
      </w:r>
      <w:r w:rsidRPr="005D3AD6">
        <w:rPr>
          <w:color w:val="231F20"/>
          <w:w w:val="95"/>
        </w:rPr>
        <w:t>by</w:t>
      </w:r>
      <w:r w:rsidRPr="005D3AD6">
        <w:rPr>
          <w:color w:val="231F20"/>
          <w:spacing w:val="1"/>
          <w:w w:val="95"/>
        </w:rPr>
        <w:t xml:space="preserve"> </w:t>
      </w:r>
      <w:r w:rsidRPr="005D3AD6">
        <w:rPr>
          <w:color w:val="231F20"/>
          <w:w w:val="95"/>
        </w:rPr>
        <w:t>the</w:t>
      </w:r>
      <w:r w:rsidRPr="005D3AD6">
        <w:rPr>
          <w:color w:val="231F20"/>
          <w:spacing w:val="19"/>
          <w:w w:val="95"/>
        </w:rPr>
        <w:t xml:space="preserve"> </w:t>
      </w:r>
      <w:r w:rsidRPr="005D3AD6">
        <w:rPr>
          <w:color w:val="231F20"/>
          <w:w w:val="95"/>
        </w:rPr>
        <w:t>Canberra</w:t>
      </w:r>
      <w:r w:rsidRPr="005D3AD6">
        <w:rPr>
          <w:color w:val="231F20"/>
          <w:spacing w:val="20"/>
          <w:w w:val="95"/>
        </w:rPr>
        <w:t xml:space="preserve"> </w:t>
      </w:r>
      <w:r w:rsidRPr="005D3AD6">
        <w:rPr>
          <w:color w:val="231F20"/>
          <w:w w:val="95"/>
        </w:rPr>
        <w:t>Repertory</w:t>
      </w:r>
      <w:r w:rsidRPr="005D3AD6">
        <w:rPr>
          <w:color w:val="231F20"/>
          <w:spacing w:val="19"/>
          <w:w w:val="95"/>
        </w:rPr>
        <w:t xml:space="preserve"> </w:t>
      </w:r>
      <w:r w:rsidRPr="005D3AD6">
        <w:rPr>
          <w:color w:val="231F20"/>
          <w:w w:val="95"/>
        </w:rPr>
        <w:t>Society</w:t>
      </w:r>
      <w:r w:rsidRPr="005D3AD6">
        <w:rPr>
          <w:color w:val="231F20"/>
          <w:spacing w:val="20"/>
          <w:w w:val="95"/>
        </w:rPr>
        <w:t xml:space="preserve"> </w:t>
      </w:r>
      <w:r w:rsidRPr="005D3AD6">
        <w:rPr>
          <w:color w:val="231F20"/>
          <w:w w:val="95"/>
        </w:rPr>
        <w:t>and</w:t>
      </w:r>
      <w:r w:rsidRPr="005D3AD6">
        <w:rPr>
          <w:color w:val="231F20"/>
          <w:spacing w:val="-37"/>
          <w:w w:val="95"/>
        </w:rPr>
        <w:t xml:space="preserve"> </w:t>
      </w:r>
      <w:r w:rsidRPr="005D3AD6">
        <w:rPr>
          <w:color w:val="231F20"/>
          <w:w w:val="95"/>
        </w:rPr>
        <w:t>by Canberra’s</w:t>
      </w:r>
      <w:r w:rsidRPr="005D3AD6">
        <w:rPr>
          <w:color w:val="231F20"/>
          <w:spacing w:val="1"/>
          <w:w w:val="95"/>
        </w:rPr>
        <w:t xml:space="preserve"> </w:t>
      </w:r>
      <w:r w:rsidRPr="005D3AD6">
        <w:rPr>
          <w:color w:val="231F20"/>
          <w:w w:val="95"/>
        </w:rPr>
        <w:t>Arts and</w:t>
      </w:r>
      <w:r w:rsidRPr="005D3AD6">
        <w:rPr>
          <w:color w:val="231F20"/>
          <w:spacing w:val="1"/>
          <w:w w:val="95"/>
        </w:rPr>
        <w:t xml:space="preserve"> </w:t>
      </w:r>
      <w:r w:rsidRPr="005D3AD6">
        <w:rPr>
          <w:color w:val="231F20"/>
          <w:w w:val="95"/>
        </w:rPr>
        <w:t>Literature</w:t>
      </w:r>
      <w:r w:rsidRPr="005D3AD6">
        <w:rPr>
          <w:color w:val="231F20"/>
          <w:spacing w:val="1"/>
          <w:w w:val="95"/>
        </w:rPr>
        <w:t xml:space="preserve"> </w:t>
      </w:r>
      <w:r w:rsidRPr="005D3AD6">
        <w:rPr>
          <w:color w:val="231F20"/>
          <w:w w:val="95"/>
        </w:rPr>
        <w:t>Society.</w:t>
      </w:r>
      <w:r w:rsidRPr="005D3AD6">
        <w:rPr>
          <w:color w:val="231F20"/>
          <w:spacing w:val="19"/>
          <w:w w:val="95"/>
        </w:rPr>
        <w:t xml:space="preserve"> </w:t>
      </w:r>
      <w:r w:rsidRPr="005D3AD6">
        <w:rPr>
          <w:color w:val="231F20"/>
          <w:w w:val="95"/>
        </w:rPr>
        <w:t>These</w:t>
      </w:r>
      <w:r w:rsidRPr="005D3AD6">
        <w:rPr>
          <w:color w:val="231F20"/>
          <w:spacing w:val="19"/>
          <w:w w:val="95"/>
        </w:rPr>
        <w:t xml:space="preserve"> </w:t>
      </w:r>
      <w:r w:rsidRPr="005D3AD6">
        <w:rPr>
          <w:color w:val="231F20"/>
          <w:w w:val="95"/>
        </w:rPr>
        <w:t>continued</w:t>
      </w:r>
      <w:r w:rsidRPr="005D3AD6">
        <w:rPr>
          <w:color w:val="231F20"/>
          <w:spacing w:val="19"/>
          <w:w w:val="95"/>
        </w:rPr>
        <w:t xml:space="preserve"> </w:t>
      </w:r>
      <w:r w:rsidRPr="005D3AD6">
        <w:rPr>
          <w:color w:val="231F20"/>
          <w:w w:val="95"/>
        </w:rPr>
        <w:t>until</w:t>
      </w:r>
      <w:r w:rsidRPr="005D3AD6">
        <w:rPr>
          <w:color w:val="231F20"/>
          <w:spacing w:val="20"/>
          <w:w w:val="95"/>
        </w:rPr>
        <w:t xml:space="preserve"> </w:t>
      </w:r>
      <w:r w:rsidRPr="005D3AD6">
        <w:rPr>
          <w:color w:val="231F20"/>
          <w:w w:val="95"/>
        </w:rPr>
        <w:t>1944</w:t>
      </w:r>
      <w:r w:rsidRPr="005D3AD6">
        <w:rPr>
          <w:color w:val="231F20"/>
          <w:spacing w:val="1"/>
          <w:w w:val="95"/>
        </w:rPr>
        <w:t xml:space="preserve"> </w:t>
      </w:r>
      <w:r w:rsidRPr="005D3AD6">
        <w:rPr>
          <w:color w:val="231F20"/>
          <w:w w:val="95"/>
        </w:rPr>
        <w:t>when</w:t>
      </w:r>
      <w:r w:rsidRPr="005D3AD6">
        <w:rPr>
          <w:color w:val="231F20"/>
          <w:spacing w:val="1"/>
          <w:w w:val="95"/>
        </w:rPr>
        <w:t xml:space="preserve"> </w:t>
      </w:r>
      <w:r w:rsidRPr="005D3AD6">
        <w:rPr>
          <w:color w:val="231F20"/>
          <w:w w:val="95"/>
        </w:rPr>
        <w:t>Cumpston</w:t>
      </w:r>
      <w:r w:rsidRPr="005D3AD6">
        <w:rPr>
          <w:color w:val="231F20"/>
          <w:spacing w:val="2"/>
          <w:w w:val="95"/>
        </w:rPr>
        <w:t xml:space="preserve"> </w:t>
      </w:r>
      <w:r w:rsidRPr="005D3AD6">
        <w:rPr>
          <w:color w:val="231F20"/>
          <w:w w:val="95"/>
        </w:rPr>
        <w:t>put</w:t>
      </w:r>
      <w:r w:rsidRPr="005D3AD6">
        <w:rPr>
          <w:color w:val="231F20"/>
          <w:spacing w:val="1"/>
          <w:w w:val="95"/>
        </w:rPr>
        <w:t xml:space="preserve"> </w:t>
      </w:r>
      <w:r w:rsidRPr="005D3AD6">
        <w:rPr>
          <w:color w:val="231F20"/>
          <w:w w:val="95"/>
        </w:rPr>
        <w:t>a</w:t>
      </w:r>
      <w:r w:rsidRPr="005D3AD6">
        <w:rPr>
          <w:color w:val="231F20"/>
          <w:spacing w:val="2"/>
          <w:w w:val="95"/>
        </w:rPr>
        <w:t xml:space="preserve"> </w:t>
      </w:r>
      <w:r w:rsidRPr="005D3AD6">
        <w:rPr>
          <w:color w:val="231F20"/>
          <w:w w:val="95"/>
        </w:rPr>
        <w:t>stop</w:t>
      </w:r>
      <w:r w:rsidRPr="005D3AD6">
        <w:rPr>
          <w:color w:val="231F20"/>
          <w:spacing w:val="2"/>
          <w:w w:val="95"/>
        </w:rPr>
        <w:t xml:space="preserve"> </w:t>
      </w:r>
      <w:r w:rsidRPr="005D3AD6">
        <w:rPr>
          <w:color w:val="231F20"/>
          <w:w w:val="95"/>
        </w:rPr>
        <w:t>to</w:t>
      </w:r>
      <w:r w:rsidRPr="005D3AD6">
        <w:rPr>
          <w:color w:val="231F20"/>
          <w:spacing w:val="1"/>
          <w:w w:val="95"/>
        </w:rPr>
        <w:t xml:space="preserve"> </w:t>
      </w:r>
      <w:r w:rsidRPr="005D3AD6">
        <w:rPr>
          <w:color w:val="231F20"/>
          <w:w w:val="95"/>
        </w:rPr>
        <w:t>them</w:t>
      </w:r>
      <w:r w:rsidRPr="005D3AD6">
        <w:rPr>
          <w:color w:val="231F20"/>
          <w:spacing w:val="1"/>
          <w:w w:val="95"/>
        </w:rPr>
        <w:t xml:space="preserve"> </w:t>
      </w:r>
      <w:r w:rsidRPr="005D3AD6">
        <w:rPr>
          <w:color w:val="231F20"/>
          <w:w w:val="95"/>
        </w:rPr>
        <w:t>on</w:t>
      </w:r>
      <w:r w:rsidRPr="005D3AD6">
        <w:rPr>
          <w:color w:val="231F20"/>
          <w:spacing w:val="2"/>
          <w:w w:val="95"/>
        </w:rPr>
        <w:t xml:space="preserve"> </w:t>
      </w:r>
      <w:r w:rsidRPr="005D3AD6">
        <w:rPr>
          <w:color w:val="231F20"/>
          <w:w w:val="95"/>
        </w:rPr>
        <w:t>the</w:t>
      </w:r>
      <w:r w:rsidRPr="005D3AD6">
        <w:rPr>
          <w:color w:val="231F20"/>
          <w:spacing w:val="3"/>
          <w:w w:val="95"/>
        </w:rPr>
        <w:t xml:space="preserve"> </w:t>
      </w:r>
      <w:r w:rsidRPr="005D3AD6">
        <w:rPr>
          <w:color w:val="231F20"/>
          <w:w w:val="95"/>
        </w:rPr>
        <w:t>grounds</w:t>
      </w:r>
      <w:r w:rsidRPr="005D3AD6">
        <w:rPr>
          <w:color w:val="231F20"/>
          <w:spacing w:val="2"/>
          <w:w w:val="95"/>
        </w:rPr>
        <w:t xml:space="preserve"> </w:t>
      </w:r>
      <w:r w:rsidRPr="005D3AD6">
        <w:rPr>
          <w:color w:val="231F20"/>
          <w:w w:val="95"/>
        </w:rPr>
        <w:t>that</w:t>
      </w:r>
      <w:r w:rsidRPr="005D3AD6">
        <w:rPr>
          <w:color w:val="231F20"/>
          <w:spacing w:val="3"/>
          <w:w w:val="95"/>
        </w:rPr>
        <w:t xml:space="preserve"> </w:t>
      </w:r>
      <w:r w:rsidRPr="005D3AD6">
        <w:rPr>
          <w:color w:val="231F20"/>
          <w:w w:val="95"/>
        </w:rPr>
        <w:t>they</w:t>
      </w:r>
      <w:r w:rsidRPr="005D3AD6">
        <w:rPr>
          <w:color w:val="231F20"/>
          <w:spacing w:val="3"/>
          <w:w w:val="95"/>
        </w:rPr>
        <w:t xml:space="preserve"> </w:t>
      </w:r>
      <w:r w:rsidRPr="005D3AD6">
        <w:rPr>
          <w:color w:val="231F20"/>
          <w:w w:val="95"/>
        </w:rPr>
        <w:t>were</w:t>
      </w:r>
      <w:r w:rsidRPr="005D3AD6">
        <w:rPr>
          <w:color w:val="231F20"/>
          <w:spacing w:val="2"/>
          <w:w w:val="95"/>
        </w:rPr>
        <w:t xml:space="preserve"> </w:t>
      </w:r>
      <w:r w:rsidRPr="005D3AD6">
        <w:rPr>
          <w:color w:val="231F20"/>
          <w:w w:val="95"/>
        </w:rPr>
        <w:t>not</w:t>
      </w:r>
      <w:r w:rsidRPr="005D3AD6">
        <w:rPr>
          <w:color w:val="231F20"/>
          <w:spacing w:val="1"/>
          <w:w w:val="95"/>
        </w:rPr>
        <w:t xml:space="preserve"> </w:t>
      </w:r>
      <w:r w:rsidRPr="005D3AD6">
        <w:rPr>
          <w:color w:val="231F20"/>
        </w:rPr>
        <w:t>fitting activities to be held in a</w:t>
      </w:r>
      <w:r w:rsidRPr="005D3AD6">
        <w:rPr>
          <w:color w:val="231F20"/>
          <w:spacing w:val="1"/>
        </w:rPr>
        <w:t xml:space="preserve"> </w:t>
      </w:r>
      <w:r w:rsidRPr="005D3AD6">
        <w:rPr>
          <w:color w:val="231F20"/>
        </w:rPr>
        <w:t>scientific</w:t>
      </w:r>
      <w:r w:rsidRPr="005D3AD6">
        <w:rPr>
          <w:color w:val="231F20"/>
          <w:spacing w:val="-9"/>
        </w:rPr>
        <w:t xml:space="preserve"> </w:t>
      </w:r>
      <w:r w:rsidRPr="005D3AD6">
        <w:rPr>
          <w:color w:val="231F20"/>
        </w:rPr>
        <w:t>institution.</w:t>
      </w:r>
      <w:r w:rsidRPr="005D3AD6">
        <w:rPr>
          <w:color w:val="231F20"/>
          <w:position w:val="6"/>
          <w:sz w:val="10"/>
        </w:rPr>
        <w:t>57</w:t>
      </w:r>
    </w:p>
    <w:p w14:paraId="21C5E988" w14:textId="77777777" w:rsidR="00F71DDB" w:rsidRDefault="00A630EF" w:rsidP="004124C1">
      <w:pPr>
        <w:pStyle w:val="BodyText"/>
        <w:spacing w:before="164" w:line="230" w:lineRule="auto"/>
        <w:ind w:left="317"/>
      </w:pPr>
      <w:r>
        <w:rPr>
          <w:color w:val="231F20"/>
          <w:w w:val="95"/>
        </w:rPr>
        <w:t>A series of endowed lectures</w:t>
      </w:r>
      <w:r>
        <w:rPr>
          <w:color w:val="231F20"/>
          <w:spacing w:val="1"/>
          <w:w w:val="95"/>
        </w:rPr>
        <w:t xml:space="preserve"> </w:t>
      </w:r>
      <w:r>
        <w:rPr>
          <w:color w:val="231F20"/>
          <w:w w:val="95"/>
        </w:rPr>
        <w:t>contributed</w:t>
      </w:r>
      <w:r>
        <w:rPr>
          <w:color w:val="231F20"/>
          <w:spacing w:val="1"/>
          <w:w w:val="95"/>
        </w:rPr>
        <w:t xml:space="preserve"> </w:t>
      </w:r>
      <w:r>
        <w:rPr>
          <w:color w:val="231F20"/>
          <w:w w:val="95"/>
        </w:rPr>
        <w:t>to</w:t>
      </w:r>
      <w:r>
        <w:rPr>
          <w:color w:val="231F20"/>
          <w:spacing w:val="1"/>
          <w:w w:val="95"/>
        </w:rPr>
        <w:t xml:space="preserve"> </w:t>
      </w:r>
      <w:r>
        <w:rPr>
          <w:color w:val="231F20"/>
          <w:w w:val="95"/>
        </w:rPr>
        <w:t>the</w:t>
      </w:r>
      <w:r>
        <w:rPr>
          <w:color w:val="231F20"/>
          <w:spacing w:val="1"/>
          <w:w w:val="95"/>
        </w:rPr>
        <w:t xml:space="preserve"> </w:t>
      </w:r>
      <w:r>
        <w:rPr>
          <w:color w:val="231F20"/>
          <w:w w:val="95"/>
        </w:rPr>
        <w:t>intellectual</w:t>
      </w:r>
      <w:r>
        <w:rPr>
          <w:color w:val="231F20"/>
          <w:spacing w:val="1"/>
          <w:w w:val="95"/>
        </w:rPr>
        <w:t xml:space="preserve"> </w:t>
      </w:r>
      <w:r>
        <w:rPr>
          <w:color w:val="231F20"/>
          <w:w w:val="95"/>
        </w:rPr>
        <w:t>life</w:t>
      </w:r>
      <w:r>
        <w:rPr>
          <w:color w:val="231F20"/>
          <w:spacing w:val="38"/>
        </w:rPr>
        <w:t xml:space="preserve"> </w:t>
      </w:r>
      <w:r>
        <w:rPr>
          <w:color w:val="231F20"/>
          <w:w w:val="95"/>
        </w:rPr>
        <w:t>of</w:t>
      </w:r>
      <w:r>
        <w:rPr>
          <w:color w:val="231F20"/>
          <w:spacing w:val="-38"/>
          <w:w w:val="95"/>
        </w:rPr>
        <w:t xml:space="preserve"> </w:t>
      </w:r>
      <w:r>
        <w:rPr>
          <w:color w:val="231F20"/>
          <w:w w:val="95"/>
        </w:rPr>
        <w:t>the</w:t>
      </w:r>
      <w:r>
        <w:rPr>
          <w:color w:val="231F20"/>
          <w:spacing w:val="14"/>
          <w:w w:val="95"/>
        </w:rPr>
        <w:t xml:space="preserve"> </w:t>
      </w:r>
      <w:r>
        <w:rPr>
          <w:color w:val="231F20"/>
          <w:w w:val="95"/>
        </w:rPr>
        <w:t>Institute.</w:t>
      </w:r>
      <w:r>
        <w:rPr>
          <w:color w:val="231F20"/>
          <w:spacing w:val="15"/>
          <w:w w:val="95"/>
        </w:rPr>
        <w:t xml:space="preserve"> </w:t>
      </w:r>
      <w:r>
        <w:rPr>
          <w:color w:val="231F20"/>
          <w:w w:val="95"/>
        </w:rPr>
        <w:t>These</w:t>
      </w:r>
      <w:r>
        <w:rPr>
          <w:color w:val="231F20"/>
          <w:spacing w:val="14"/>
          <w:w w:val="95"/>
        </w:rPr>
        <w:t xml:space="preserve"> </w:t>
      </w:r>
      <w:r>
        <w:rPr>
          <w:color w:val="231F20"/>
          <w:w w:val="95"/>
        </w:rPr>
        <w:t>were,</w:t>
      </w:r>
      <w:r>
        <w:rPr>
          <w:color w:val="231F20"/>
          <w:spacing w:val="15"/>
          <w:w w:val="95"/>
        </w:rPr>
        <w:t xml:space="preserve"> </w:t>
      </w:r>
      <w:r>
        <w:rPr>
          <w:color w:val="231F20"/>
          <w:w w:val="95"/>
        </w:rPr>
        <w:t>in</w:t>
      </w:r>
      <w:r>
        <w:rPr>
          <w:color w:val="231F20"/>
          <w:spacing w:val="14"/>
          <w:w w:val="95"/>
        </w:rPr>
        <w:t xml:space="preserve"> </w:t>
      </w:r>
      <w:r>
        <w:rPr>
          <w:color w:val="231F20"/>
          <w:w w:val="95"/>
        </w:rPr>
        <w:t>the</w:t>
      </w:r>
      <w:r>
        <w:rPr>
          <w:color w:val="231F20"/>
          <w:spacing w:val="15"/>
          <w:w w:val="95"/>
        </w:rPr>
        <w:t xml:space="preserve"> </w:t>
      </w:r>
      <w:r>
        <w:rPr>
          <w:color w:val="231F20"/>
          <w:w w:val="95"/>
        </w:rPr>
        <w:t>order</w:t>
      </w:r>
      <w:r>
        <w:rPr>
          <w:color w:val="231F20"/>
          <w:spacing w:val="-38"/>
          <w:w w:val="95"/>
        </w:rPr>
        <w:t xml:space="preserve"> </w:t>
      </w:r>
      <w:r>
        <w:rPr>
          <w:color w:val="231F20"/>
          <w:w w:val="95"/>
        </w:rPr>
        <w:t>in</w:t>
      </w:r>
      <w:r>
        <w:rPr>
          <w:color w:val="231F20"/>
          <w:spacing w:val="-2"/>
          <w:w w:val="95"/>
        </w:rPr>
        <w:t xml:space="preserve"> </w:t>
      </w:r>
      <w:r>
        <w:rPr>
          <w:color w:val="231F20"/>
          <w:w w:val="95"/>
        </w:rPr>
        <w:t>which</w:t>
      </w:r>
      <w:r>
        <w:rPr>
          <w:color w:val="231F20"/>
          <w:spacing w:val="-2"/>
          <w:w w:val="95"/>
        </w:rPr>
        <w:t xml:space="preserve"> </w:t>
      </w:r>
      <w:r>
        <w:rPr>
          <w:color w:val="231F20"/>
          <w:w w:val="95"/>
        </w:rPr>
        <w:t>they</w:t>
      </w:r>
      <w:r>
        <w:rPr>
          <w:color w:val="231F20"/>
          <w:spacing w:val="-2"/>
          <w:w w:val="95"/>
        </w:rPr>
        <w:t xml:space="preserve"> </w:t>
      </w:r>
      <w:r>
        <w:rPr>
          <w:color w:val="231F20"/>
          <w:w w:val="95"/>
        </w:rPr>
        <w:t>were</w:t>
      </w:r>
      <w:r>
        <w:rPr>
          <w:color w:val="231F20"/>
          <w:spacing w:val="-1"/>
          <w:w w:val="95"/>
        </w:rPr>
        <w:t xml:space="preserve"> </w:t>
      </w:r>
      <w:r>
        <w:rPr>
          <w:color w:val="231F20"/>
          <w:w w:val="95"/>
        </w:rPr>
        <w:t>established:</w:t>
      </w:r>
    </w:p>
    <w:p w14:paraId="409CC306" w14:textId="77777777" w:rsidR="00F71DDB" w:rsidRDefault="00A630EF" w:rsidP="004124C1">
      <w:pPr>
        <w:pStyle w:val="BodyText"/>
        <w:spacing w:before="169" w:line="230" w:lineRule="auto"/>
        <w:ind w:left="544" w:right="85"/>
      </w:pPr>
      <w:r>
        <w:rPr>
          <w:color w:val="231F20"/>
          <w:w w:val="95"/>
        </w:rPr>
        <w:t>May 1928: The Halford Oration.</w:t>
      </w:r>
      <w:r>
        <w:rPr>
          <w:color w:val="231F20"/>
          <w:spacing w:val="1"/>
          <w:w w:val="95"/>
        </w:rPr>
        <w:t xml:space="preserve"> </w:t>
      </w:r>
      <w:r>
        <w:rPr>
          <w:color w:val="231F20"/>
          <w:w w:val="95"/>
        </w:rPr>
        <w:t>An</w:t>
      </w:r>
      <w:r>
        <w:rPr>
          <w:color w:val="231F20"/>
          <w:spacing w:val="2"/>
          <w:w w:val="95"/>
        </w:rPr>
        <w:t xml:space="preserve"> </w:t>
      </w:r>
      <w:r>
        <w:rPr>
          <w:color w:val="231F20"/>
          <w:w w:val="95"/>
        </w:rPr>
        <w:t>annual</w:t>
      </w:r>
      <w:r>
        <w:rPr>
          <w:color w:val="231F20"/>
          <w:spacing w:val="2"/>
          <w:w w:val="95"/>
        </w:rPr>
        <w:t xml:space="preserve"> </w:t>
      </w:r>
      <w:r>
        <w:rPr>
          <w:color w:val="231F20"/>
          <w:w w:val="95"/>
        </w:rPr>
        <w:t>lecture,</w:t>
      </w:r>
      <w:r>
        <w:rPr>
          <w:color w:val="231F20"/>
          <w:spacing w:val="3"/>
          <w:w w:val="95"/>
        </w:rPr>
        <w:t xml:space="preserve"> </w:t>
      </w:r>
      <w:r>
        <w:rPr>
          <w:color w:val="231F20"/>
          <w:w w:val="95"/>
        </w:rPr>
        <w:t>endowed</w:t>
      </w:r>
      <w:r>
        <w:rPr>
          <w:color w:val="231F20"/>
          <w:spacing w:val="2"/>
          <w:w w:val="95"/>
        </w:rPr>
        <w:t xml:space="preserve"> </w:t>
      </w:r>
      <w:r>
        <w:rPr>
          <w:color w:val="231F20"/>
          <w:w w:val="95"/>
        </w:rPr>
        <w:t>by</w:t>
      </w:r>
      <w:r>
        <w:rPr>
          <w:color w:val="231F20"/>
          <w:spacing w:val="1"/>
          <w:w w:val="95"/>
        </w:rPr>
        <w:t xml:space="preserve"> </w:t>
      </w:r>
      <w:r>
        <w:rPr>
          <w:color w:val="231F20"/>
          <w:w w:val="95"/>
        </w:rPr>
        <w:t>the</w:t>
      </w:r>
      <w:r>
        <w:rPr>
          <w:color w:val="231F20"/>
          <w:spacing w:val="10"/>
          <w:w w:val="95"/>
        </w:rPr>
        <w:t xml:space="preserve"> </w:t>
      </w:r>
      <w:r>
        <w:rPr>
          <w:color w:val="231F20"/>
          <w:w w:val="95"/>
        </w:rPr>
        <w:t>Halford</w:t>
      </w:r>
      <w:r>
        <w:rPr>
          <w:color w:val="231F20"/>
          <w:spacing w:val="11"/>
          <w:w w:val="95"/>
        </w:rPr>
        <w:t xml:space="preserve"> </w:t>
      </w:r>
      <w:r>
        <w:rPr>
          <w:color w:val="231F20"/>
          <w:w w:val="95"/>
        </w:rPr>
        <w:t>family,</w:t>
      </w:r>
      <w:r>
        <w:rPr>
          <w:color w:val="231F20"/>
          <w:spacing w:val="11"/>
          <w:w w:val="95"/>
        </w:rPr>
        <w:t xml:space="preserve"> </w:t>
      </w:r>
      <w:r>
        <w:rPr>
          <w:color w:val="231F20"/>
          <w:w w:val="95"/>
        </w:rPr>
        <w:t>to</w:t>
      </w:r>
      <w:r>
        <w:rPr>
          <w:color w:val="231F20"/>
          <w:spacing w:val="11"/>
          <w:w w:val="95"/>
        </w:rPr>
        <w:t xml:space="preserve"> </w:t>
      </w:r>
      <w:r>
        <w:rPr>
          <w:color w:val="231F20"/>
          <w:w w:val="95"/>
        </w:rPr>
        <w:t>honour</w:t>
      </w:r>
      <w:r>
        <w:rPr>
          <w:color w:val="231F20"/>
          <w:spacing w:val="11"/>
          <w:w w:val="95"/>
        </w:rPr>
        <w:t xml:space="preserve"> </w:t>
      </w:r>
      <w:r>
        <w:rPr>
          <w:color w:val="231F20"/>
          <w:w w:val="95"/>
        </w:rPr>
        <w:t>the</w:t>
      </w:r>
      <w:r>
        <w:rPr>
          <w:color w:val="231F20"/>
          <w:spacing w:val="-37"/>
          <w:w w:val="95"/>
        </w:rPr>
        <w:t xml:space="preserve"> </w:t>
      </w:r>
      <w:r>
        <w:rPr>
          <w:color w:val="231F20"/>
          <w:w w:val="95"/>
        </w:rPr>
        <w:t>memory</w:t>
      </w:r>
      <w:r>
        <w:rPr>
          <w:color w:val="231F20"/>
          <w:spacing w:val="9"/>
          <w:w w:val="95"/>
        </w:rPr>
        <w:t xml:space="preserve"> </w:t>
      </w:r>
      <w:r>
        <w:rPr>
          <w:color w:val="231F20"/>
          <w:w w:val="95"/>
        </w:rPr>
        <w:t>of</w:t>
      </w:r>
      <w:r>
        <w:rPr>
          <w:color w:val="231F20"/>
          <w:spacing w:val="10"/>
          <w:w w:val="95"/>
        </w:rPr>
        <w:t xml:space="preserve"> </w:t>
      </w:r>
      <w:r>
        <w:rPr>
          <w:color w:val="231F20"/>
          <w:w w:val="95"/>
        </w:rPr>
        <w:t>the</w:t>
      </w:r>
      <w:r>
        <w:rPr>
          <w:color w:val="231F20"/>
          <w:spacing w:val="9"/>
          <w:w w:val="95"/>
        </w:rPr>
        <w:t xml:space="preserve"> </w:t>
      </w:r>
      <w:r>
        <w:rPr>
          <w:color w:val="231F20"/>
          <w:w w:val="95"/>
        </w:rPr>
        <w:t>late</w:t>
      </w:r>
      <w:r>
        <w:rPr>
          <w:color w:val="231F20"/>
          <w:spacing w:val="10"/>
          <w:w w:val="95"/>
        </w:rPr>
        <w:t xml:space="preserve"> </w:t>
      </w:r>
      <w:r>
        <w:rPr>
          <w:color w:val="231F20"/>
          <w:w w:val="95"/>
        </w:rPr>
        <w:t>Professor</w:t>
      </w:r>
      <w:r>
        <w:rPr>
          <w:color w:val="231F20"/>
          <w:spacing w:val="9"/>
          <w:w w:val="95"/>
        </w:rPr>
        <w:t xml:space="preserve"> </w:t>
      </w:r>
      <w:r>
        <w:rPr>
          <w:color w:val="231F20"/>
          <w:w w:val="95"/>
        </w:rPr>
        <w:t>G.B.</w:t>
      </w:r>
      <w:r>
        <w:rPr>
          <w:color w:val="231F20"/>
          <w:spacing w:val="-37"/>
          <w:w w:val="95"/>
        </w:rPr>
        <w:t xml:space="preserve"> </w:t>
      </w:r>
      <w:r>
        <w:rPr>
          <w:color w:val="231F20"/>
          <w:w w:val="95"/>
        </w:rPr>
        <w:t>Halford who held the Chair of</w:t>
      </w:r>
      <w:r>
        <w:rPr>
          <w:color w:val="231F20"/>
          <w:spacing w:val="1"/>
          <w:w w:val="95"/>
        </w:rPr>
        <w:t xml:space="preserve"> </w:t>
      </w:r>
      <w:r>
        <w:rPr>
          <w:color w:val="231F20"/>
          <w:w w:val="95"/>
        </w:rPr>
        <w:t>Anatomy and Physiology at</w:t>
      </w:r>
      <w:r>
        <w:rPr>
          <w:color w:val="231F20"/>
          <w:spacing w:val="1"/>
          <w:w w:val="95"/>
        </w:rPr>
        <w:t xml:space="preserve"> </w:t>
      </w:r>
      <w:r>
        <w:rPr>
          <w:color w:val="231F20"/>
          <w:w w:val="95"/>
        </w:rPr>
        <w:t>the</w:t>
      </w:r>
      <w:r>
        <w:rPr>
          <w:color w:val="231F20"/>
          <w:spacing w:val="1"/>
          <w:w w:val="95"/>
        </w:rPr>
        <w:t xml:space="preserve"> </w:t>
      </w:r>
      <w:r>
        <w:rPr>
          <w:color w:val="231F20"/>
          <w:w w:val="95"/>
        </w:rPr>
        <w:t>University of Melbourne from</w:t>
      </w:r>
      <w:r>
        <w:rPr>
          <w:color w:val="231F20"/>
          <w:spacing w:val="1"/>
          <w:w w:val="95"/>
        </w:rPr>
        <w:t xml:space="preserve"> </w:t>
      </w:r>
      <w:r>
        <w:rPr>
          <w:color w:val="231F20"/>
        </w:rPr>
        <w:t>1862</w:t>
      </w:r>
      <w:r>
        <w:rPr>
          <w:color w:val="231F20"/>
          <w:spacing w:val="-11"/>
        </w:rPr>
        <w:t xml:space="preserve"> </w:t>
      </w:r>
      <w:r>
        <w:rPr>
          <w:color w:val="231F20"/>
        </w:rPr>
        <w:t>to</w:t>
      </w:r>
      <w:r>
        <w:rPr>
          <w:color w:val="231F20"/>
          <w:spacing w:val="-10"/>
        </w:rPr>
        <w:t xml:space="preserve"> </w:t>
      </w:r>
      <w:r>
        <w:rPr>
          <w:color w:val="231F20"/>
        </w:rPr>
        <w:t>1907;</w:t>
      </w:r>
    </w:p>
    <w:p w14:paraId="58F294FF" w14:textId="77777777" w:rsidR="00F71DDB" w:rsidRDefault="00A630EF" w:rsidP="004124C1">
      <w:pPr>
        <w:pStyle w:val="BodyText"/>
        <w:spacing w:before="106" w:line="230" w:lineRule="auto"/>
        <w:ind w:left="534" w:right="74"/>
        <w:rPr>
          <w:sz w:val="10"/>
        </w:rPr>
      </w:pPr>
      <w:r>
        <w:br w:type="column"/>
      </w:r>
      <w:r>
        <w:rPr>
          <w:color w:val="231F20"/>
          <w:w w:val="95"/>
        </w:rPr>
        <w:t>August</w:t>
      </w:r>
      <w:r>
        <w:rPr>
          <w:color w:val="231F20"/>
          <w:spacing w:val="1"/>
          <w:w w:val="95"/>
        </w:rPr>
        <w:t xml:space="preserve"> </w:t>
      </w:r>
      <w:r>
        <w:rPr>
          <w:color w:val="231F20"/>
          <w:w w:val="95"/>
        </w:rPr>
        <w:t>1928:</w:t>
      </w:r>
      <w:r>
        <w:rPr>
          <w:color w:val="231F20"/>
          <w:spacing w:val="38"/>
        </w:rPr>
        <w:t xml:space="preserve"> </w:t>
      </w:r>
      <w:r>
        <w:rPr>
          <w:color w:val="231F20"/>
          <w:w w:val="95"/>
        </w:rPr>
        <w:t>The</w:t>
      </w:r>
      <w:r>
        <w:rPr>
          <w:color w:val="231F20"/>
          <w:spacing w:val="38"/>
        </w:rPr>
        <w:t xml:space="preserve"> </w:t>
      </w:r>
      <w:r>
        <w:rPr>
          <w:color w:val="231F20"/>
          <w:w w:val="95"/>
        </w:rPr>
        <w:t>Anne</w:t>
      </w:r>
      <w:r>
        <w:rPr>
          <w:color w:val="231F20"/>
          <w:spacing w:val="1"/>
          <w:w w:val="95"/>
        </w:rPr>
        <w:t xml:space="preserve"> </w:t>
      </w:r>
      <w:r>
        <w:rPr>
          <w:color w:val="231F20"/>
          <w:w w:val="95"/>
        </w:rPr>
        <w:t>MacKenzie</w:t>
      </w:r>
      <w:r>
        <w:rPr>
          <w:color w:val="231F20"/>
          <w:spacing w:val="2"/>
          <w:w w:val="95"/>
        </w:rPr>
        <w:t xml:space="preserve"> </w:t>
      </w:r>
      <w:r>
        <w:rPr>
          <w:color w:val="231F20"/>
          <w:w w:val="95"/>
        </w:rPr>
        <w:t>Oration.</w:t>
      </w:r>
      <w:r>
        <w:rPr>
          <w:color w:val="231F20"/>
          <w:spacing w:val="3"/>
          <w:w w:val="95"/>
        </w:rPr>
        <w:t xml:space="preserve"> </w:t>
      </w:r>
      <w:r>
        <w:rPr>
          <w:color w:val="231F20"/>
          <w:w w:val="95"/>
        </w:rPr>
        <w:t>An</w:t>
      </w:r>
      <w:r>
        <w:rPr>
          <w:color w:val="231F20"/>
          <w:spacing w:val="3"/>
          <w:w w:val="95"/>
        </w:rPr>
        <w:t xml:space="preserve"> </w:t>
      </w:r>
      <w:r>
        <w:rPr>
          <w:color w:val="231F20"/>
          <w:w w:val="95"/>
        </w:rPr>
        <w:t>annual</w:t>
      </w:r>
      <w:r>
        <w:rPr>
          <w:color w:val="231F20"/>
          <w:spacing w:val="1"/>
          <w:w w:val="95"/>
        </w:rPr>
        <w:t xml:space="preserve"> </w:t>
      </w:r>
      <w:r>
        <w:rPr>
          <w:color w:val="231F20"/>
          <w:w w:val="95"/>
        </w:rPr>
        <w:t>lecture</w:t>
      </w:r>
      <w:r>
        <w:rPr>
          <w:color w:val="231F20"/>
          <w:spacing w:val="4"/>
          <w:w w:val="95"/>
        </w:rPr>
        <w:t xml:space="preserve"> </w:t>
      </w:r>
      <w:r>
        <w:rPr>
          <w:color w:val="231F20"/>
          <w:w w:val="95"/>
        </w:rPr>
        <w:t>dealing</w:t>
      </w:r>
      <w:r>
        <w:rPr>
          <w:color w:val="231F20"/>
          <w:spacing w:val="4"/>
          <w:w w:val="95"/>
        </w:rPr>
        <w:t xml:space="preserve"> </w:t>
      </w:r>
      <w:r>
        <w:rPr>
          <w:color w:val="231F20"/>
          <w:w w:val="95"/>
        </w:rPr>
        <w:t>with</w:t>
      </w:r>
      <w:r>
        <w:rPr>
          <w:color w:val="231F20"/>
          <w:spacing w:val="4"/>
          <w:w w:val="95"/>
        </w:rPr>
        <w:t xml:space="preserve"> </w:t>
      </w:r>
      <w:r>
        <w:rPr>
          <w:color w:val="231F20"/>
          <w:w w:val="95"/>
        </w:rPr>
        <w:t>preventive</w:t>
      </w:r>
      <w:r>
        <w:rPr>
          <w:color w:val="231F20"/>
          <w:spacing w:val="1"/>
          <w:w w:val="95"/>
        </w:rPr>
        <w:t xml:space="preserve"> </w:t>
      </w:r>
      <w:r>
        <w:rPr>
          <w:color w:val="231F20"/>
          <w:w w:val="95"/>
        </w:rPr>
        <w:t>medicine</w:t>
      </w:r>
      <w:r>
        <w:rPr>
          <w:color w:val="231F20"/>
          <w:spacing w:val="1"/>
          <w:w w:val="95"/>
        </w:rPr>
        <w:t xml:space="preserve"> </w:t>
      </w:r>
      <w:r>
        <w:rPr>
          <w:color w:val="231F20"/>
          <w:w w:val="95"/>
        </w:rPr>
        <w:t>and</w:t>
      </w:r>
      <w:r>
        <w:rPr>
          <w:color w:val="231F20"/>
          <w:spacing w:val="1"/>
          <w:w w:val="95"/>
        </w:rPr>
        <w:t xml:space="preserve"> </w:t>
      </w:r>
      <w:r>
        <w:rPr>
          <w:color w:val="231F20"/>
          <w:w w:val="95"/>
        </w:rPr>
        <w:t>the</w:t>
      </w:r>
      <w:r>
        <w:rPr>
          <w:color w:val="231F20"/>
          <w:spacing w:val="38"/>
        </w:rPr>
        <w:t xml:space="preserve"> </w:t>
      </w:r>
      <w:r>
        <w:rPr>
          <w:color w:val="231F20"/>
          <w:w w:val="95"/>
        </w:rPr>
        <w:t>history</w:t>
      </w:r>
      <w:r>
        <w:rPr>
          <w:color w:val="231F20"/>
          <w:spacing w:val="38"/>
        </w:rPr>
        <w:t xml:space="preserve"> </w:t>
      </w:r>
      <w:r>
        <w:rPr>
          <w:color w:val="231F20"/>
          <w:w w:val="95"/>
        </w:rPr>
        <w:t>of</w:t>
      </w:r>
      <w:r>
        <w:rPr>
          <w:color w:val="231F20"/>
          <w:spacing w:val="1"/>
          <w:w w:val="95"/>
        </w:rPr>
        <w:t xml:space="preserve"> </w:t>
      </w:r>
      <w:r>
        <w:rPr>
          <w:color w:val="231F20"/>
          <w:w w:val="95"/>
        </w:rPr>
        <w:t>human</w:t>
      </w:r>
      <w:r>
        <w:rPr>
          <w:color w:val="231F20"/>
          <w:spacing w:val="13"/>
          <w:w w:val="95"/>
        </w:rPr>
        <w:t xml:space="preserve"> </w:t>
      </w:r>
      <w:r>
        <w:rPr>
          <w:color w:val="231F20"/>
          <w:w w:val="95"/>
        </w:rPr>
        <w:t>development,</w:t>
      </w:r>
      <w:r>
        <w:rPr>
          <w:color w:val="231F20"/>
          <w:spacing w:val="14"/>
          <w:w w:val="95"/>
        </w:rPr>
        <w:t xml:space="preserve"> </w:t>
      </w:r>
      <w:r>
        <w:rPr>
          <w:color w:val="231F20"/>
          <w:w w:val="95"/>
        </w:rPr>
        <w:t>endowed</w:t>
      </w:r>
      <w:r>
        <w:rPr>
          <w:color w:val="231F20"/>
          <w:spacing w:val="13"/>
          <w:w w:val="95"/>
        </w:rPr>
        <w:t xml:space="preserve"> </w:t>
      </w:r>
      <w:r>
        <w:rPr>
          <w:color w:val="231F20"/>
          <w:w w:val="95"/>
        </w:rPr>
        <w:t>by</w:t>
      </w:r>
      <w:r>
        <w:rPr>
          <w:color w:val="231F20"/>
          <w:spacing w:val="-37"/>
          <w:w w:val="95"/>
        </w:rPr>
        <w:t xml:space="preserve"> </w:t>
      </w:r>
      <w:r>
        <w:rPr>
          <w:color w:val="231F20"/>
          <w:w w:val="95"/>
        </w:rPr>
        <w:t>Professor Sir Colin MacKenzie</w:t>
      </w:r>
      <w:r>
        <w:rPr>
          <w:color w:val="231F20"/>
          <w:w w:val="95"/>
          <w:position w:val="6"/>
          <w:sz w:val="10"/>
        </w:rPr>
        <w:t>58</w:t>
      </w:r>
    </w:p>
    <w:p w14:paraId="6D4ACFFA" w14:textId="77777777" w:rsidR="00F71DDB" w:rsidRDefault="00A630EF" w:rsidP="004124C1">
      <w:pPr>
        <w:pStyle w:val="BodyText"/>
        <w:spacing w:line="221" w:lineRule="exact"/>
        <w:ind w:left="534"/>
      </w:pPr>
      <w:r>
        <w:rPr>
          <w:color w:val="231F20"/>
          <w:w w:val="95"/>
        </w:rPr>
        <w:t>in</w:t>
      </w:r>
      <w:r>
        <w:rPr>
          <w:color w:val="231F20"/>
          <w:spacing w:val="9"/>
          <w:w w:val="95"/>
        </w:rPr>
        <w:t xml:space="preserve"> </w:t>
      </w:r>
      <w:r>
        <w:rPr>
          <w:color w:val="231F20"/>
          <w:w w:val="95"/>
        </w:rPr>
        <w:t>honour</w:t>
      </w:r>
      <w:r>
        <w:rPr>
          <w:color w:val="231F20"/>
          <w:spacing w:val="9"/>
          <w:w w:val="95"/>
        </w:rPr>
        <w:t xml:space="preserve"> </w:t>
      </w:r>
      <w:r>
        <w:rPr>
          <w:color w:val="231F20"/>
          <w:w w:val="95"/>
        </w:rPr>
        <w:t>of</w:t>
      </w:r>
      <w:r>
        <w:rPr>
          <w:color w:val="231F20"/>
          <w:spacing w:val="10"/>
          <w:w w:val="95"/>
        </w:rPr>
        <w:t xml:space="preserve"> </w:t>
      </w:r>
      <w:r>
        <w:rPr>
          <w:color w:val="231F20"/>
          <w:w w:val="95"/>
        </w:rPr>
        <w:t>his</w:t>
      </w:r>
      <w:r>
        <w:rPr>
          <w:color w:val="231F20"/>
          <w:spacing w:val="9"/>
          <w:w w:val="95"/>
        </w:rPr>
        <w:t xml:space="preserve"> </w:t>
      </w:r>
      <w:r>
        <w:rPr>
          <w:color w:val="231F20"/>
          <w:w w:val="95"/>
        </w:rPr>
        <w:t>mother;</w:t>
      </w:r>
    </w:p>
    <w:p w14:paraId="6A19A5C0" w14:textId="77777777" w:rsidR="00F71DDB" w:rsidRDefault="00A630EF" w:rsidP="004124C1">
      <w:pPr>
        <w:pStyle w:val="BodyText"/>
        <w:spacing w:before="168" w:line="230" w:lineRule="auto"/>
        <w:ind w:left="534" w:right="154"/>
      </w:pPr>
      <w:r>
        <w:rPr>
          <w:color w:val="231F20"/>
          <w:w w:val="95"/>
        </w:rPr>
        <w:t>July</w:t>
      </w:r>
      <w:r>
        <w:rPr>
          <w:color w:val="231F20"/>
          <w:spacing w:val="1"/>
          <w:w w:val="95"/>
        </w:rPr>
        <w:t xml:space="preserve"> </w:t>
      </w:r>
      <w:r>
        <w:rPr>
          <w:color w:val="231F20"/>
          <w:w w:val="95"/>
        </w:rPr>
        <w:t>1930:</w:t>
      </w:r>
      <w:r>
        <w:rPr>
          <w:color w:val="231F20"/>
          <w:spacing w:val="38"/>
        </w:rPr>
        <w:t xml:space="preserve"> </w:t>
      </w:r>
      <w:r>
        <w:rPr>
          <w:color w:val="231F20"/>
          <w:w w:val="95"/>
        </w:rPr>
        <w:t>The</w:t>
      </w:r>
      <w:r>
        <w:rPr>
          <w:color w:val="231F20"/>
          <w:spacing w:val="38"/>
        </w:rPr>
        <w:t xml:space="preserve"> </w:t>
      </w:r>
      <w:r>
        <w:rPr>
          <w:color w:val="231F20"/>
          <w:w w:val="95"/>
        </w:rPr>
        <w:t>Kendall</w:t>
      </w:r>
      <w:r>
        <w:rPr>
          <w:color w:val="231F20"/>
          <w:spacing w:val="38"/>
        </w:rPr>
        <w:t xml:space="preserve"> </w:t>
      </w:r>
      <w:r>
        <w:rPr>
          <w:color w:val="231F20"/>
          <w:w w:val="95"/>
        </w:rPr>
        <w:t>Lecture.</w:t>
      </w:r>
      <w:r>
        <w:rPr>
          <w:color w:val="231F20"/>
          <w:spacing w:val="1"/>
          <w:w w:val="95"/>
        </w:rPr>
        <w:t xml:space="preserve"> </w:t>
      </w:r>
      <w:r>
        <w:rPr>
          <w:color w:val="231F20"/>
          <w:w w:val="95"/>
        </w:rPr>
        <w:t>A</w:t>
      </w:r>
      <w:r>
        <w:rPr>
          <w:color w:val="231F20"/>
          <w:spacing w:val="26"/>
          <w:w w:val="95"/>
        </w:rPr>
        <w:t xml:space="preserve"> </w:t>
      </w:r>
      <w:r>
        <w:rPr>
          <w:color w:val="231F20"/>
          <w:w w:val="95"/>
        </w:rPr>
        <w:t>triennial</w:t>
      </w:r>
      <w:r>
        <w:rPr>
          <w:color w:val="231F20"/>
          <w:spacing w:val="27"/>
          <w:w w:val="95"/>
        </w:rPr>
        <w:t xml:space="preserve"> </w:t>
      </w:r>
      <w:r>
        <w:rPr>
          <w:color w:val="231F20"/>
          <w:w w:val="95"/>
        </w:rPr>
        <w:t>lecture</w:t>
      </w:r>
      <w:r>
        <w:rPr>
          <w:color w:val="231F20"/>
          <w:spacing w:val="27"/>
          <w:w w:val="95"/>
        </w:rPr>
        <w:t xml:space="preserve"> </w:t>
      </w:r>
      <w:r>
        <w:rPr>
          <w:color w:val="231F20"/>
          <w:w w:val="95"/>
        </w:rPr>
        <w:t>on</w:t>
      </w:r>
      <w:r>
        <w:rPr>
          <w:color w:val="231F20"/>
          <w:spacing w:val="26"/>
          <w:w w:val="95"/>
        </w:rPr>
        <w:t xml:space="preserve"> </w:t>
      </w:r>
      <w:r>
        <w:rPr>
          <w:color w:val="231F20"/>
          <w:w w:val="95"/>
        </w:rPr>
        <w:t>veterinary</w:t>
      </w:r>
      <w:r>
        <w:rPr>
          <w:color w:val="231F20"/>
          <w:spacing w:val="-37"/>
          <w:w w:val="95"/>
        </w:rPr>
        <w:t xml:space="preserve"> </w:t>
      </w:r>
      <w:r>
        <w:rPr>
          <w:color w:val="231F20"/>
          <w:w w:val="95"/>
        </w:rPr>
        <w:t>science,</w:t>
      </w:r>
      <w:r>
        <w:rPr>
          <w:color w:val="231F20"/>
          <w:spacing w:val="8"/>
          <w:w w:val="95"/>
        </w:rPr>
        <w:t xml:space="preserve"> </w:t>
      </w:r>
      <w:r>
        <w:rPr>
          <w:color w:val="231F20"/>
          <w:w w:val="95"/>
        </w:rPr>
        <w:t>endowed</w:t>
      </w:r>
      <w:r>
        <w:rPr>
          <w:color w:val="231F20"/>
          <w:spacing w:val="9"/>
          <w:w w:val="95"/>
        </w:rPr>
        <w:t xml:space="preserve"> </w:t>
      </w:r>
      <w:r>
        <w:rPr>
          <w:color w:val="231F20"/>
          <w:w w:val="95"/>
        </w:rPr>
        <w:t>by</w:t>
      </w:r>
      <w:r>
        <w:rPr>
          <w:color w:val="231F20"/>
          <w:spacing w:val="9"/>
          <w:w w:val="95"/>
        </w:rPr>
        <w:t xml:space="preserve"> </w:t>
      </w:r>
      <w:r>
        <w:rPr>
          <w:color w:val="231F20"/>
          <w:w w:val="95"/>
        </w:rPr>
        <w:t>the</w:t>
      </w:r>
      <w:r>
        <w:rPr>
          <w:color w:val="231F20"/>
          <w:spacing w:val="9"/>
          <w:w w:val="95"/>
        </w:rPr>
        <w:t xml:space="preserve"> </w:t>
      </w:r>
      <w:r>
        <w:rPr>
          <w:color w:val="231F20"/>
          <w:w w:val="95"/>
        </w:rPr>
        <w:t>Kendall</w:t>
      </w:r>
      <w:r>
        <w:rPr>
          <w:color w:val="231F20"/>
          <w:spacing w:val="1"/>
          <w:w w:val="95"/>
        </w:rPr>
        <w:t xml:space="preserve"> </w:t>
      </w:r>
      <w:r>
        <w:rPr>
          <w:color w:val="231F20"/>
          <w:w w:val="95"/>
        </w:rPr>
        <w:t>family in honour of Dr W.T.</w:t>
      </w:r>
      <w:r>
        <w:rPr>
          <w:color w:val="231F20"/>
          <w:spacing w:val="1"/>
          <w:w w:val="95"/>
        </w:rPr>
        <w:t xml:space="preserve"> </w:t>
      </w:r>
      <w:r>
        <w:rPr>
          <w:color w:val="231F20"/>
          <w:w w:val="95"/>
        </w:rPr>
        <w:t>Kendall, one of</w:t>
      </w:r>
      <w:r>
        <w:rPr>
          <w:color w:val="231F20"/>
          <w:spacing w:val="1"/>
          <w:w w:val="95"/>
        </w:rPr>
        <w:t xml:space="preserve"> </w:t>
      </w:r>
      <w:r>
        <w:rPr>
          <w:color w:val="231F20"/>
          <w:w w:val="95"/>
        </w:rPr>
        <w:t>the founders</w:t>
      </w:r>
      <w:r>
        <w:rPr>
          <w:color w:val="231F20"/>
          <w:spacing w:val="1"/>
          <w:w w:val="95"/>
        </w:rPr>
        <w:t xml:space="preserve"> </w:t>
      </w:r>
      <w:r>
        <w:rPr>
          <w:color w:val="231F20"/>
          <w:w w:val="95"/>
        </w:rPr>
        <w:t>of</w:t>
      </w:r>
      <w:r>
        <w:rPr>
          <w:color w:val="231F20"/>
          <w:spacing w:val="1"/>
          <w:w w:val="95"/>
        </w:rPr>
        <w:t xml:space="preserve"> </w:t>
      </w:r>
      <w:r>
        <w:rPr>
          <w:color w:val="231F20"/>
          <w:w w:val="95"/>
        </w:rPr>
        <w:t>this discipline</w:t>
      </w:r>
      <w:r>
        <w:rPr>
          <w:color w:val="231F20"/>
          <w:spacing w:val="1"/>
          <w:w w:val="95"/>
        </w:rPr>
        <w:t xml:space="preserve"> </w:t>
      </w:r>
      <w:r>
        <w:rPr>
          <w:color w:val="231F20"/>
          <w:w w:val="95"/>
        </w:rPr>
        <w:t>in</w:t>
      </w:r>
      <w:r>
        <w:rPr>
          <w:color w:val="231F20"/>
          <w:spacing w:val="1"/>
          <w:w w:val="95"/>
        </w:rPr>
        <w:t xml:space="preserve"> </w:t>
      </w:r>
      <w:r>
        <w:rPr>
          <w:color w:val="231F20"/>
          <w:w w:val="95"/>
        </w:rPr>
        <w:t>Australia;</w:t>
      </w:r>
    </w:p>
    <w:p w14:paraId="74F8A15F" w14:textId="77777777" w:rsidR="00F71DDB" w:rsidRDefault="00A630EF" w:rsidP="004124C1">
      <w:pPr>
        <w:pStyle w:val="BodyText"/>
        <w:spacing w:before="169" w:line="230" w:lineRule="auto"/>
        <w:ind w:left="534" w:right="36"/>
      </w:pPr>
      <w:r>
        <w:rPr>
          <w:color w:val="231F20"/>
          <w:w w:val="95"/>
        </w:rPr>
        <w:t>January 1932: The George Ernest</w:t>
      </w:r>
      <w:r>
        <w:rPr>
          <w:color w:val="231F20"/>
          <w:spacing w:val="1"/>
          <w:w w:val="95"/>
        </w:rPr>
        <w:t xml:space="preserve"> </w:t>
      </w:r>
      <w:r>
        <w:rPr>
          <w:color w:val="231F20"/>
          <w:w w:val="95"/>
        </w:rPr>
        <w:t>Morrison</w:t>
      </w:r>
      <w:r>
        <w:rPr>
          <w:color w:val="231F20"/>
          <w:spacing w:val="38"/>
        </w:rPr>
        <w:t xml:space="preserve"> </w:t>
      </w:r>
      <w:r>
        <w:rPr>
          <w:color w:val="231F20"/>
          <w:w w:val="95"/>
        </w:rPr>
        <w:t>Lecture</w:t>
      </w:r>
      <w:r>
        <w:rPr>
          <w:color w:val="231F20"/>
          <w:spacing w:val="38"/>
        </w:rPr>
        <w:t xml:space="preserve"> </w:t>
      </w:r>
      <w:r>
        <w:rPr>
          <w:color w:val="231F20"/>
          <w:w w:val="95"/>
        </w:rPr>
        <w:t>in</w:t>
      </w:r>
      <w:r>
        <w:rPr>
          <w:color w:val="231F20"/>
          <w:spacing w:val="38"/>
        </w:rPr>
        <w:t xml:space="preserve"> </w:t>
      </w:r>
      <w:r>
        <w:rPr>
          <w:color w:val="231F20"/>
          <w:w w:val="95"/>
        </w:rPr>
        <w:t>Ethnology.</w:t>
      </w:r>
      <w:r>
        <w:rPr>
          <w:color w:val="231F20"/>
          <w:spacing w:val="1"/>
          <w:w w:val="95"/>
        </w:rPr>
        <w:t xml:space="preserve"> </w:t>
      </w:r>
      <w:r>
        <w:rPr>
          <w:color w:val="231F20"/>
          <w:w w:val="95"/>
        </w:rPr>
        <w:t>An</w:t>
      </w:r>
      <w:r>
        <w:rPr>
          <w:color w:val="231F20"/>
          <w:spacing w:val="12"/>
          <w:w w:val="95"/>
        </w:rPr>
        <w:t xml:space="preserve"> </w:t>
      </w:r>
      <w:r>
        <w:rPr>
          <w:color w:val="231F20"/>
          <w:w w:val="95"/>
        </w:rPr>
        <w:t>annual</w:t>
      </w:r>
      <w:r>
        <w:rPr>
          <w:color w:val="231F20"/>
          <w:spacing w:val="13"/>
          <w:w w:val="95"/>
        </w:rPr>
        <w:t xml:space="preserve"> </w:t>
      </w:r>
      <w:r>
        <w:rPr>
          <w:color w:val="231F20"/>
          <w:w w:val="95"/>
        </w:rPr>
        <w:t>lecture</w:t>
      </w:r>
      <w:r>
        <w:rPr>
          <w:color w:val="231F20"/>
          <w:spacing w:val="13"/>
          <w:w w:val="95"/>
        </w:rPr>
        <w:t xml:space="preserve"> </w:t>
      </w:r>
      <w:r>
        <w:rPr>
          <w:color w:val="231F20"/>
          <w:w w:val="95"/>
        </w:rPr>
        <w:t>endowed</w:t>
      </w:r>
      <w:r>
        <w:rPr>
          <w:color w:val="231F20"/>
          <w:spacing w:val="13"/>
          <w:w w:val="95"/>
        </w:rPr>
        <w:t xml:space="preserve"> </w:t>
      </w:r>
      <w:r>
        <w:rPr>
          <w:color w:val="231F20"/>
          <w:w w:val="95"/>
        </w:rPr>
        <w:t>by</w:t>
      </w:r>
      <w:r>
        <w:rPr>
          <w:color w:val="231F20"/>
          <w:spacing w:val="13"/>
          <w:w w:val="95"/>
        </w:rPr>
        <w:t xml:space="preserve"> </w:t>
      </w:r>
      <w:r>
        <w:rPr>
          <w:color w:val="231F20"/>
          <w:w w:val="95"/>
        </w:rPr>
        <w:t>the</w:t>
      </w:r>
      <w:r>
        <w:rPr>
          <w:color w:val="231F20"/>
          <w:spacing w:val="-37"/>
          <w:w w:val="95"/>
        </w:rPr>
        <w:t xml:space="preserve"> </w:t>
      </w:r>
      <w:r>
        <w:rPr>
          <w:color w:val="231F20"/>
          <w:w w:val="95"/>
        </w:rPr>
        <w:t>Chinese</w:t>
      </w:r>
      <w:r>
        <w:rPr>
          <w:color w:val="231F20"/>
          <w:spacing w:val="1"/>
          <w:w w:val="95"/>
        </w:rPr>
        <w:t xml:space="preserve"> </w:t>
      </w:r>
      <w:r>
        <w:rPr>
          <w:color w:val="231F20"/>
          <w:w w:val="95"/>
        </w:rPr>
        <w:t>community</w:t>
      </w:r>
      <w:r>
        <w:rPr>
          <w:color w:val="231F20"/>
          <w:spacing w:val="1"/>
          <w:w w:val="95"/>
        </w:rPr>
        <w:t xml:space="preserve"> </w:t>
      </w:r>
      <w:r>
        <w:rPr>
          <w:color w:val="231F20"/>
          <w:w w:val="95"/>
        </w:rPr>
        <w:t>in</w:t>
      </w:r>
      <w:r>
        <w:rPr>
          <w:color w:val="231F20"/>
          <w:spacing w:val="1"/>
          <w:w w:val="95"/>
        </w:rPr>
        <w:t xml:space="preserve"> </w:t>
      </w:r>
      <w:r>
        <w:rPr>
          <w:color w:val="231F20"/>
          <w:w w:val="95"/>
        </w:rPr>
        <w:t>Australia</w:t>
      </w:r>
      <w:r>
        <w:rPr>
          <w:color w:val="231F20"/>
          <w:spacing w:val="1"/>
          <w:w w:val="95"/>
        </w:rPr>
        <w:t xml:space="preserve"> </w:t>
      </w:r>
      <w:r>
        <w:rPr>
          <w:color w:val="231F20"/>
          <w:w w:val="95"/>
        </w:rPr>
        <w:t>and</w:t>
      </w:r>
      <w:r>
        <w:rPr>
          <w:color w:val="231F20"/>
          <w:spacing w:val="-3"/>
          <w:w w:val="95"/>
        </w:rPr>
        <w:t xml:space="preserve"> </w:t>
      </w:r>
      <w:r>
        <w:rPr>
          <w:color w:val="231F20"/>
          <w:w w:val="95"/>
        </w:rPr>
        <w:t>aimed</w:t>
      </w:r>
      <w:r>
        <w:rPr>
          <w:color w:val="231F20"/>
          <w:spacing w:val="-3"/>
          <w:w w:val="95"/>
        </w:rPr>
        <w:t xml:space="preserve"> </w:t>
      </w:r>
      <w:r>
        <w:rPr>
          <w:color w:val="231F20"/>
          <w:w w:val="95"/>
        </w:rPr>
        <w:t>at</w:t>
      </w:r>
      <w:r>
        <w:rPr>
          <w:color w:val="231F20"/>
          <w:spacing w:val="-3"/>
          <w:w w:val="95"/>
        </w:rPr>
        <w:t xml:space="preserve"> </w:t>
      </w:r>
      <w:r>
        <w:rPr>
          <w:color w:val="231F20"/>
          <w:w w:val="95"/>
        </w:rPr>
        <w:t>stimulating</w:t>
      </w:r>
    </w:p>
    <w:p w14:paraId="0153A590" w14:textId="77777777" w:rsidR="00F71DDB" w:rsidRDefault="00A630EF" w:rsidP="004124C1">
      <w:pPr>
        <w:pStyle w:val="BodyText"/>
        <w:spacing w:line="221" w:lineRule="exact"/>
        <w:ind w:left="534"/>
      </w:pPr>
      <w:r>
        <w:rPr>
          <w:color w:val="231F20"/>
          <w:w w:val="95"/>
        </w:rPr>
        <w:t>Australian</w:t>
      </w:r>
      <w:r>
        <w:rPr>
          <w:color w:val="231F20"/>
          <w:spacing w:val="21"/>
          <w:w w:val="95"/>
        </w:rPr>
        <w:t xml:space="preserve"> </w:t>
      </w:r>
      <w:r>
        <w:rPr>
          <w:color w:val="231F20"/>
          <w:w w:val="95"/>
        </w:rPr>
        <w:t>interest</w:t>
      </w:r>
      <w:r>
        <w:rPr>
          <w:color w:val="231F20"/>
          <w:spacing w:val="22"/>
          <w:w w:val="95"/>
        </w:rPr>
        <w:t xml:space="preserve"> </w:t>
      </w:r>
      <w:r>
        <w:rPr>
          <w:color w:val="231F20"/>
          <w:w w:val="95"/>
        </w:rPr>
        <w:t>in</w:t>
      </w:r>
      <w:r>
        <w:rPr>
          <w:color w:val="231F20"/>
          <w:spacing w:val="21"/>
          <w:w w:val="95"/>
        </w:rPr>
        <w:t xml:space="preserve"> </w:t>
      </w:r>
      <w:r>
        <w:rPr>
          <w:color w:val="231F20"/>
          <w:w w:val="95"/>
        </w:rPr>
        <w:t>China;</w:t>
      </w:r>
    </w:p>
    <w:p w14:paraId="01033618" w14:textId="77777777" w:rsidR="00F71DDB" w:rsidRDefault="00A630EF" w:rsidP="004124C1">
      <w:pPr>
        <w:pStyle w:val="BodyText"/>
        <w:spacing w:before="168" w:line="230" w:lineRule="auto"/>
        <w:ind w:left="534" w:right="74"/>
        <w:rPr>
          <w:sz w:val="10"/>
        </w:rPr>
      </w:pPr>
      <w:r>
        <w:rPr>
          <w:color w:val="231F20"/>
          <w:w w:val="90"/>
        </w:rPr>
        <w:t>May</w:t>
      </w:r>
      <w:r>
        <w:rPr>
          <w:color w:val="231F20"/>
          <w:spacing w:val="4"/>
          <w:w w:val="90"/>
        </w:rPr>
        <w:t xml:space="preserve"> </w:t>
      </w:r>
      <w:r>
        <w:rPr>
          <w:color w:val="231F20"/>
          <w:w w:val="90"/>
        </w:rPr>
        <w:t>1933:</w:t>
      </w:r>
      <w:r>
        <w:rPr>
          <w:color w:val="231F20"/>
          <w:spacing w:val="5"/>
          <w:w w:val="90"/>
        </w:rPr>
        <w:t xml:space="preserve"> </w:t>
      </w:r>
      <w:r>
        <w:rPr>
          <w:color w:val="231F20"/>
          <w:w w:val="90"/>
        </w:rPr>
        <w:t>The</w:t>
      </w:r>
      <w:r>
        <w:rPr>
          <w:color w:val="231F20"/>
          <w:spacing w:val="4"/>
          <w:w w:val="90"/>
        </w:rPr>
        <w:t xml:space="preserve"> </w:t>
      </w:r>
      <w:r>
        <w:rPr>
          <w:color w:val="231F20"/>
          <w:w w:val="90"/>
        </w:rPr>
        <w:t>Charles</w:t>
      </w:r>
      <w:r>
        <w:rPr>
          <w:color w:val="231F20"/>
          <w:spacing w:val="5"/>
          <w:w w:val="90"/>
        </w:rPr>
        <w:t xml:space="preserve"> </w:t>
      </w:r>
      <w:r>
        <w:rPr>
          <w:color w:val="231F20"/>
          <w:w w:val="90"/>
        </w:rPr>
        <w:t>MacKay</w:t>
      </w:r>
      <w:r>
        <w:rPr>
          <w:color w:val="231F20"/>
          <w:spacing w:val="1"/>
          <w:w w:val="90"/>
        </w:rPr>
        <w:t xml:space="preserve"> </w:t>
      </w:r>
      <w:r>
        <w:rPr>
          <w:color w:val="231F20"/>
          <w:w w:val="95"/>
        </w:rPr>
        <w:t>Lecture.</w:t>
      </w:r>
      <w:r>
        <w:rPr>
          <w:color w:val="231F20"/>
          <w:spacing w:val="20"/>
          <w:w w:val="95"/>
        </w:rPr>
        <w:t xml:space="preserve"> </w:t>
      </w:r>
      <w:r>
        <w:rPr>
          <w:color w:val="231F20"/>
          <w:w w:val="95"/>
        </w:rPr>
        <w:t>An</w:t>
      </w:r>
      <w:r>
        <w:rPr>
          <w:color w:val="231F20"/>
          <w:spacing w:val="21"/>
          <w:w w:val="95"/>
        </w:rPr>
        <w:t xml:space="preserve"> </w:t>
      </w:r>
      <w:r>
        <w:rPr>
          <w:color w:val="231F20"/>
          <w:w w:val="95"/>
        </w:rPr>
        <w:t>annual</w:t>
      </w:r>
      <w:r>
        <w:rPr>
          <w:color w:val="231F20"/>
          <w:spacing w:val="21"/>
          <w:w w:val="95"/>
        </w:rPr>
        <w:t xml:space="preserve"> </w:t>
      </w:r>
      <w:r>
        <w:rPr>
          <w:color w:val="231F20"/>
          <w:w w:val="95"/>
        </w:rPr>
        <w:t>lecture</w:t>
      </w:r>
      <w:r>
        <w:rPr>
          <w:color w:val="231F20"/>
          <w:spacing w:val="21"/>
          <w:w w:val="95"/>
        </w:rPr>
        <w:t xml:space="preserve"> </w:t>
      </w:r>
      <w:r>
        <w:rPr>
          <w:color w:val="231F20"/>
          <w:w w:val="95"/>
        </w:rPr>
        <w:t>on</w:t>
      </w:r>
      <w:r>
        <w:rPr>
          <w:color w:val="231F20"/>
          <w:spacing w:val="21"/>
          <w:w w:val="95"/>
        </w:rPr>
        <w:t xml:space="preserve"> </w:t>
      </w:r>
      <w:r>
        <w:rPr>
          <w:color w:val="231F20"/>
          <w:w w:val="95"/>
        </w:rPr>
        <w:t>the</w:t>
      </w:r>
      <w:r>
        <w:rPr>
          <w:color w:val="231F20"/>
          <w:spacing w:val="-38"/>
          <w:w w:val="95"/>
        </w:rPr>
        <w:t xml:space="preserve"> </w:t>
      </w:r>
      <w:r>
        <w:rPr>
          <w:color w:val="231F20"/>
          <w:w w:val="95"/>
        </w:rPr>
        <w:t>history</w:t>
      </w:r>
      <w:r>
        <w:rPr>
          <w:color w:val="231F20"/>
          <w:spacing w:val="3"/>
          <w:w w:val="95"/>
        </w:rPr>
        <w:t xml:space="preserve"> </w:t>
      </w:r>
      <w:r>
        <w:rPr>
          <w:color w:val="231F20"/>
          <w:w w:val="95"/>
        </w:rPr>
        <w:t>of</w:t>
      </w:r>
      <w:r>
        <w:rPr>
          <w:color w:val="231F20"/>
          <w:spacing w:val="3"/>
          <w:w w:val="95"/>
        </w:rPr>
        <w:t xml:space="preserve"> </w:t>
      </w:r>
      <w:r>
        <w:rPr>
          <w:color w:val="231F20"/>
          <w:w w:val="95"/>
        </w:rPr>
        <w:t>medicine,</w:t>
      </w:r>
      <w:r>
        <w:rPr>
          <w:color w:val="231F20"/>
          <w:spacing w:val="4"/>
          <w:w w:val="95"/>
        </w:rPr>
        <w:t xml:space="preserve"> </w:t>
      </w:r>
      <w:r>
        <w:rPr>
          <w:color w:val="231F20"/>
          <w:w w:val="95"/>
        </w:rPr>
        <w:t>endowed</w:t>
      </w:r>
      <w:r>
        <w:rPr>
          <w:color w:val="231F20"/>
          <w:spacing w:val="3"/>
          <w:w w:val="95"/>
        </w:rPr>
        <w:t xml:space="preserve"> </w:t>
      </w:r>
      <w:r>
        <w:rPr>
          <w:color w:val="231F20"/>
          <w:w w:val="95"/>
        </w:rPr>
        <w:t>by</w:t>
      </w:r>
      <w:r>
        <w:rPr>
          <w:color w:val="231F20"/>
          <w:spacing w:val="1"/>
          <w:w w:val="95"/>
        </w:rPr>
        <w:t xml:space="preserve"> </w:t>
      </w:r>
      <w:r>
        <w:rPr>
          <w:color w:val="231F20"/>
          <w:w w:val="95"/>
        </w:rPr>
        <w:t>Miss C.</w:t>
      </w:r>
      <w:r>
        <w:rPr>
          <w:color w:val="231F20"/>
          <w:spacing w:val="1"/>
          <w:w w:val="95"/>
        </w:rPr>
        <w:t xml:space="preserve"> </w:t>
      </w:r>
      <w:r>
        <w:rPr>
          <w:color w:val="231F20"/>
          <w:w w:val="95"/>
        </w:rPr>
        <w:t>MacKenzie</w:t>
      </w:r>
      <w:r>
        <w:rPr>
          <w:color w:val="231F20"/>
          <w:spacing w:val="1"/>
          <w:w w:val="95"/>
        </w:rPr>
        <w:t xml:space="preserve"> </w:t>
      </w:r>
      <w:r>
        <w:rPr>
          <w:color w:val="231F20"/>
          <w:w w:val="95"/>
        </w:rPr>
        <w:t>in</w:t>
      </w:r>
      <w:r>
        <w:rPr>
          <w:color w:val="231F20"/>
          <w:spacing w:val="1"/>
          <w:w w:val="95"/>
        </w:rPr>
        <w:t xml:space="preserve"> </w:t>
      </w:r>
      <w:r>
        <w:rPr>
          <w:color w:val="231F20"/>
          <w:w w:val="95"/>
        </w:rPr>
        <w:t>memory</w:t>
      </w:r>
      <w:r>
        <w:rPr>
          <w:color w:val="231F20"/>
          <w:spacing w:val="1"/>
          <w:w w:val="95"/>
        </w:rPr>
        <w:t xml:space="preserve"> </w:t>
      </w:r>
      <w:r>
        <w:rPr>
          <w:color w:val="231F20"/>
          <w:w w:val="95"/>
        </w:rPr>
        <w:t>of</w:t>
      </w:r>
      <w:r>
        <w:rPr>
          <w:color w:val="231F20"/>
          <w:spacing w:val="1"/>
          <w:w w:val="95"/>
        </w:rPr>
        <w:t xml:space="preserve"> </w:t>
      </w:r>
      <w:r>
        <w:rPr>
          <w:color w:val="231F20"/>
        </w:rPr>
        <w:t>her</w:t>
      </w:r>
      <w:r>
        <w:rPr>
          <w:color w:val="231F20"/>
          <w:spacing w:val="-10"/>
        </w:rPr>
        <w:t xml:space="preserve"> </w:t>
      </w:r>
      <w:r>
        <w:rPr>
          <w:color w:val="231F20"/>
        </w:rPr>
        <w:t>grandfather.</w:t>
      </w:r>
      <w:r>
        <w:rPr>
          <w:color w:val="231F20"/>
          <w:position w:val="6"/>
          <w:sz w:val="10"/>
        </w:rPr>
        <w:t>59</w:t>
      </w:r>
    </w:p>
    <w:p w14:paraId="733EF3B5" w14:textId="77777777" w:rsidR="00F71DDB" w:rsidRDefault="00A630EF" w:rsidP="004124C1">
      <w:pPr>
        <w:pStyle w:val="BodyText"/>
        <w:spacing w:before="169" w:line="230" w:lineRule="auto"/>
        <w:ind w:left="307" w:right="194"/>
      </w:pPr>
      <w:r>
        <w:rPr>
          <w:color w:val="231F20"/>
          <w:w w:val="95"/>
        </w:rPr>
        <w:t>Further</w:t>
      </w:r>
      <w:r>
        <w:rPr>
          <w:color w:val="231F20"/>
          <w:spacing w:val="1"/>
          <w:w w:val="95"/>
        </w:rPr>
        <w:t xml:space="preserve"> </w:t>
      </w:r>
      <w:r>
        <w:rPr>
          <w:color w:val="231F20"/>
          <w:w w:val="95"/>
        </w:rPr>
        <w:t>donations</w:t>
      </w:r>
      <w:r>
        <w:rPr>
          <w:color w:val="231F20"/>
          <w:spacing w:val="1"/>
          <w:w w:val="95"/>
        </w:rPr>
        <w:t xml:space="preserve"> </w:t>
      </w:r>
      <w:r>
        <w:rPr>
          <w:color w:val="231F20"/>
          <w:w w:val="95"/>
        </w:rPr>
        <w:t>and</w:t>
      </w:r>
      <w:r>
        <w:rPr>
          <w:color w:val="231F20"/>
          <w:spacing w:val="1"/>
          <w:w w:val="95"/>
        </w:rPr>
        <w:t xml:space="preserve"> </w:t>
      </w:r>
      <w:r>
        <w:rPr>
          <w:color w:val="231F20"/>
          <w:w w:val="95"/>
        </w:rPr>
        <w:t>acquisitions</w:t>
      </w:r>
      <w:r>
        <w:rPr>
          <w:color w:val="231F20"/>
          <w:spacing w:val="-38"/>
          <w:w w:val="95"/>
        </w:rPr>
        <w:t xml:space="preserve"> </w:t>
      </w:r>
      <w:r>
        <w:rPr>
          <w:color w:val="231F20"/>
          <w:w w:val="95"/>
        </w:rPr>
        <w:t>of</w:t>
      </w:r>
      <w:r>
        <w:rPr>
          <w:color w:val="231F20"/>
          <w:spacing w:val="7"/>
          <w:w w:val="95"/>
        </w:rPr>
        <w:t xml:space="preserve"> </w:t>
      </w:r>
      <w:r>
        <w:rPr>
          <w:color w:val="231F20"/>
          <w:w w:val="95"/>
        </w:rPr>
        <w:t>material</w:t>
      </w:r>
      <w:r>
        <w:rPr>
          <w:color w:val="231F20"/>
          <w:spacing w:val="8"/>
          <w:w w:val="95"/>
        </w:rPr>
        <w:t xml:space="preserve"> </w:t>
      </w:r>
      <w:r>
        <w:rPr>
          <w:color w:val="231F20"/>
          <w:w w:val="95"/>
        </w:rPr>
        <w:t>steadily</w:t>
      </w:r>
      <w:r>
        <w:rPr>
          <w:color w:val="231F20"/>
          <w:spacing w:val="7"/>
          <w:w w:val="95"/>
        </w:rPr>
        <w:t xml:space="preserve"> </w:t>
      </w:r>
      <w:r>
        <w:rPr>
          <w:color w:val="231F20"/>
          <w:w w:val="95"/>
        </w:rPr>
        <w:t>expanded</w:t>
      </w:r>
      <w:r>
        <w:rPr>
          <w:color w:val="231F20"/>
          <w:spacing w:val="8"/>
          <w:w w:val="95"/>
        </w:rPr>
        <w:t xml:space="preserve"> </w:t>
      </w:r>
      <w:r>
        <w:rPr>
          <w:color w:val="231F20"/>
          <w:w w:val="95"/>
        </w:rPr>
        <w:t>the</w:t>
      </w:r>
      <w:r>
        <w:rPr>
          <w:color w:val="231F20"/>
          <w:spacing w:val="1"/>
          <w:w w:val="95"/>
        </w:rPr>
        <w:t xml:space="preserve"> </w:t>
      </w:r>
      <w:r>
        <w:rPr>
          <w:color w:val="231F20"/>
          <w:w w:val="95"/>
        </w:rPr>
        <w:t>scope</w:t>
      </w:r>
      <w:r>
        <w:rPr>
          <w:color w:val="231F20"/>
          <w:spacing w:val="1"/>
          <w:w w:val="95"/>
        </w:rPr>
        <w:t xml:space="preserve"> </w:t>
      </w:r>
      <w:r>
        <w:rPr>
          <w:color w:val="231F20"/>
          <w:w w:val="95"/>
        </w:rPr>
        <w:t>and</w:t>
      </w:r>
      <w:r>
        <w:rPr>
          <w:color w:val="231F20"/>
          <w:spacing w:val="38"/>
        </w:rPr>
        <w:t xml:space="preserve"> </w:t>
      </w:r>
      <w:r>
        <w:rPr>
          <w:color w:val="231F20"/>
          <w:w w:val="95"/>
        </w:rPr>
        <w:t>enhanced</w:t>
      </w:r>
      <w:r>
        <w:rPr>
          <w:color w:val="231F20"/>
          <w:spacing w:val="38"/>
        </w:rPr>
        <w:t xml:space="preserve"> </w:t>
      </w:r>
      <w:r>
        <w:rPr>
          <w:color w:val="231F20"/>
          <w:w w:val="95"/>
        </w:rPr>
        <w:t>the</w:t>
      </w:r>
      <w:r>
        <w:rPr>
          <w:color w:val="231F20"/>
          <w:spacing w:val="38"/>
        </w:rPr>
        <w:t xml:space="preserve"> </w:t>
      </w:r>
      <w:r>
        <w:rPr>
          <w:color w:val="231F20"/>
          <w:w w:val="95"/>
        </w:rPr>
        <w:t>standing</w:t>
      </w:r>
      <w:r>
        <w:rPr>
          <w:color w:val="231F20"/>
          <w:spacing w:val="1"/>
          <w:w w:val="95"/>
        </w:rPr>
        <w:t xml:space="preserve"> </w:t>
      </w:r>
      <w:r>
        <w:rPr>
          <w:color w:val="231F20"/>
          <w:w w:val="95"/>
        </w:rPr>
        <w:t>of</w:t>
      </w:r>
      <w:r>
        <w:rPr>
          <w:color w:val="231F20"/>
          <w:spacing w:val="7"/>
          <w:w w:val="95"/>
        </w:rPr>
        <w:t xml:space="preserve"> </w:t>
      </w:r>
      <w:r>
        <w:rPr>
          <w:color w:val="231F20"/>
          <w:w w:val="95"/>
        </w:rPr>
        <w:t>the</w:t>
      </w:r>
      <w:r>
        <w:rPr>
          <w:color w:val="231F20"/>
          <w:spacing w:val="7"/>
          <w:w w:val="95"/>
        </w:rPr>
        <w:t xml:space="preserve"> </w:t>
      </w:r>
      <w:r>
        <w:rPr>
          <w:color w:val="231F20"/>
          <w:w w:val="95"/>
        </w:rPr>
        <w:t>Institute.</w:t>
      </w:r>
      <w:r>
        <w:rPr>
          <w:color w:val="231F20"/>
          <w:spacing w:val="8"/>
          <w:w w:val="95"/>
        </w:rPr>
        <w:t xml:space="preserve"> </w:t>
      </w:r>
      <w:r>
        <w:rPr>
          <w:color w:val="231F20"/>
          <w:w w:val="95"/>
        </w:rPr>
        <w:t>The</w:t>
      </w:r>
      <w:r>
        <w:rPr>
          <w:color w:val="231F20"/>
          <w:spacing w:val="7"/>
          <w:w w:val="95"/>
        </w:rPr>
        <w:t xml:space="preserve"> </w:t>
      </w:r>
      <w:r>
        <w:rPr>
          <w:color w:val="231F20"/>
          <w:w w:val="95"/>
        </w:rPr>
        <w:t>new</w:t>
      </w:r>
      <w:r>
        <w:rPr>
          <w:color w:val="231F20"/>
          <w:spacing w:val="7"/>
          <w:w w:val="95"/>
        </w:rPr>
        <w:t xml:space="preserve"> </w:t>
      </w:r>
      <w:r>
        <w:rPr>
          <w:color w:val="231F20"/>
          <w:w w:val="95"/>
        </w:rPr>
        <w:t>material</w:t>
      </w:r>
      <w:r>
        <w:rPr>
          <w:color w:val="231F20"/>
          <w:spacing w:val="1"/>
          <w:w w:val="95"/>
        </w:rPr>
        <w:t xml:space="preserve"> </w:t>
      </w:r>
      <w:r>
        <w:rPr>
          <w:color w:val="231F20"/>
          <w:w w:val="95"/>
        </w:rPr>
        <w:t>acquired</w:t>
      </w:r>
      <w:r>
        <w:rPr>
          <w:color w:val="231F20"/>
          <w:spacing w:val="-7"/>
          <w:w w:val="95"/>
        </w:rPr>
        <w:t xml:space="preserve"> </w:t>
      </w:r>
      <w:r>
        <w:rPr>
          <w:color w:val="231F20"/>
          <w:w w:val="95"/>
        </w:rPr>
        <w:t>included:</w:t>
      </w:r>
    </w:p>
    <w:p w14:paraId="51186CE9" w14:textId="77777777" w:rsidR="00F71DDB" w:rsidRDefault="00A630EF" w:rsidP="004124C1">
      <w:pPr>
        <w:pStyle w:val="BodyText"/>
        <w:spacing w:before="169" w:line="230" w:lineRule="auto"/>
        <w:ind w:left="534"/>
      </w:pPr>
      <w:r>
        <w:rPr>
          <w:color w:val="231F20"/>
          <w:w w:val="95"/>
        </w:rPr>
        <w:t>By</w:t>
      </w:r>
      <w:r>
        <w:rPr>
          <w:color w:val="231F20"/>
          <w:spacing w:val="1"/>
          <w:w w:val="95"/>
        </w:rPr>
        <w:t xml:space="preserve"> </w:t>
      </w:r>
      <w:r>
        <w:rPr>
          <w:color w:val="231F20"/>
          <w:w w:val="95"/>
        </w:rPr>
        <w:t>1930:</w:t>
      </w:r>
      <w:r>
        <w:rPr>
          <w:color w:val="231F20"/>
          <w:spacing w:val="1"/>
          <w:w w:val="95"/>
        </w:rPr>
        <w:t xml:space="preserve"> </w:t>
      </w:r>
      <w:r>
        <w:rPr>
          <w:color w:val="231F20"/>
          <w:w w:val="95"/>
        </w:rPr>
        <w:t>the</w:t>
      </w:r>
      <w:r>
        <w:rPr>
          <w:color w:val="231F20"/>
          <w:spacing w:val="1"/>
          <w:w w:val="95"/>
        </w:rPr>
        <w:t xml:space="preserve"> </w:t>
      </w:r>
      <w:r>
        <w:rPr>
          <w:color w:val="231F20"/>
          <w:w w:val="95"/>
        </w:rPr>
        <w:t>Burrell</w:t>
      </w:r>
      <w:r>
        <w:rPr>
          <w:color w:val="231F20"/>
          <w:spacing w:val="1"/>
          <w:w w:val="95"/>
        </w:rPr>
        <w:t xml:space="preserve"> </w:t>
      </w:r>
      <w:r>
        <w:rPr>
          <w:color w:val="231F20"/>
          <w:w w:val="95"/>
        </w:rPr>
        <w:t>Collection,</w:t>
      </w:r>
      <w:r>
        <w:rPr>
          <w:color w:val="231F20"/>
          <w:spacing w:val="1"/>
          <w:w w:val="95"/>
        </w:rPr>
        <w:t xml:space="preserve"> </w:t>
      </w:r>
      <w:r>
        <w:rPr>
          <w:color w:val="231F20"/>
          <w:w w:val="95"/>
        </w:rPr>
        <w:t>showing</w:t>
      </w:r>
      <w:r>
        <w:rPr>
          <w:color w:val="231F20"/>
          <w:spacing w:val="13"/>
          <w:w w:val="95"/>
        </w:rPr>
        <w:t xml:space="preserve"> </w:t>
      </w:r>
      <w:r>
        <w:rPr>
          <w:color w:val="231F20"/>
          <w:w w:val="95"/>
        </w:rPr>
        <w:t>all</w:t>
      </w:r>
      <w:r>
        <w:rPr>
          <w:color w:val="231F20"/>
          <w:spacing w:val="13"/>
          <w:w w:val="95"/>
        </w:rPr>
        <w:t xml:space="preserve"> </w:t>
      </w:r>
      <w:r>
        <w:rPr>
          <w:color w:val="231F20"/>
          <w:w w:val="95"/>
        </w:rPr>
        <w:t>stages</w:t>
      </w:r>
      <w:r>
        <w:rPr>
          <w:color w:val="231F20"/>
          <w:spacing w:val="13"/>
          <w:w w:val="95"/>
        </w:rPr>
        <w:t xml:space="preserve"> </w:t>
      </w:r>
      <w:r>
        <w:rPr>
          <w:color w:val="231F20"/>
          <w:w w:val="95"/>
        </w:rPr>
        <w:t>in</w:t>
      </w:r>
      <w:r>
        <w:rPr>
          <w:color w:val="231F20"/>
          <w:spacing w:val="14"/>
          <w:w w:val="95"/>
        </w:rPr>
        <w:t xml:space="preserve"> </w:t>
      </w:r>
      <w:r>
        <w:rPr>
          <w:color w:val="231F20"/>
          <w:w w:val="95"/>
        </w:rPr>
        <w:t>the</w:t>
      </w:r>
      <w:r>
        <w:rPr>
          <w:color w:val="231F20"/>
          <w:spacing w:val="13"/>
          <w:w w:val="95"/>
        </w:rPr>
        <w:t xml:space="preserve"> </w:t>
      </w:r>
      <w:r>
        <w:rPr>
          <w:color w:val="231F20"/>
          <w:w w:val="95"/>
        </w:rPr>
        <w:t>life</w:t>
      </w:r>
      <w:r>
        <w:rPr>
          <w:color w:val="231F20"/>
          <w:spacing w:val="13"/>
          <w:w w:val="95"/>
        </w:rPr>
        <w:t xml:space="preserve"> </w:t>
      </w:r>
      <w:r>
        <w:rPr>
          <w:color w:val="231F20"/>
          <w:w w:val="95"/>
        </w:rPr>
        <w:t>cycle</w:t>
      </w:r>
      <w:r>
        <w:rPr>
          <w:color w:val="231F20"/>
          <w:spacing w:val="-37"/>
          <w:w w:val="95"/>
        </w:rPr>
        <w:t xml:space="preserve"> </w:t>
      </w:r>
      <w:r>
        <w:rPr>
          <w:color w:val="231F20"/>
          <w:w w:val="95"/>
        </w:rPr>
        <w:t>of</w:t>
      </w:r>
      <w:r>
        <w:rPr>
          <w:color w:val="231F20"/>
          <w:spacing w:val="-7"/>
          <w:w w:val="95"/>
        </w:rPr>
        <w:t xml:space="preserve"> </w:t>
      </w:r>
      <w:r>
        <w:rPr>
          <w:color w:val="231F20"/>
          <w:w w:val="95"/>
        </w:rPr>
        <w:t>the</w:t>
      </w:r>
      <w:r>
        <w:rPr>
          <w:color w:val="231F20"/>
          <w:spacing w:val="-7"/>
          <w:w w:val="95"/>
        </w:rPr>
        <w:t xml:space="preserve"> </w:t>
      </w:r>
      <w:r>
        <w:rPr>
          <w:color w:val="231F20"/>
          <w:w w:val="95"/>
        </w:rPr>
        <w:t>platypus.</w:t>
      </w:r>
    </w:p>
    <w:p w14:paraId="5B381E2F" w14:textId="3C538CB2" w:rsidR="00F71DDB" w:rsidRDefault="00A630EF" w:rsidP="005D3AD6">
      <w:pPr>
        <w:pStyle w:val="BodyText"/>
        <w:spacing w:before="170" w:line="230" w:lineRule="auto"/>
        <w:ind w:left="534" w:right="74"/>
      </w:pPr>
      <w:r>
        <w:rPr>
          <w:color w:val="231F20"/>
          <w:w w:val="95"/>
        </w:rPr>
        <w:t>By</w:t>
      </w:r>
      <w:r>
        <w:rPr>
          <w:color w:val="231F20"/>
          <w:spacing w:val="13"/>
          <w:w w:val="95"/>
        </w:rPr>
        <w:t xml:space="preserve"> </w:t>
      </w:r>
      <w:r>
        <w:rPr>
          <w:color w:val="231F20"/>
          <w:w w:val="95"/>
        </w:rPr>
        <w:t>1930:</w:t>
      </w:r>
      <w:r>
        <w:rPr>
          <w:color w:val="231F20"/>
          <w:spacing w:val="14"/>
          <w:w w:val="95"/>
        </w:rPr>
        <w:t xml:space="preserve"> </w:t>
      </w:r>
      <w:r>
        <w:rPr>
          <w:color w:val="231F20"/>
          <w:w w:val="95"/>
        </w:rPr>
        <w:t>a</w:t>
      </w:r>
      <w:r>
        <w:rPr>
          <w:color w:val="231F20"/>
          <w:spacing w:val="13"/>
          <w:w w:val="95"/>
        </w:rPr>
        <w:t xml:space="preserve"> </w:t>
      </w:r>
      <w:r>
        <w:rPr>
          <w:color w:val="231F20"/>
          <w:w w:val="95"/>
        </w:rPr>
        <w:t>collection</w:t>
      </w:r>
      <w:r>
        <w:rPr>
          <w:color w:val="231F20"/>
          <w:spacing w:val="14"/>
          <w:w w:val="95"/>
        </w:rPr>
        <w:t xml:space="preserve"> </w:t>
      </w:r>
      <w:r>
        <w:rPr>
          <w:color w:val="231F20"/>
          <w:w w:val="95"/>
        </w:rPr>
        <w:t>of</w:t>
      </w:r>
      <w:r>
        <w:rPr>
          <w:color w:val="231F20"/>
          <w:spacing w:val="13"/>
          <w:w w:val="95"/>
        </w:rPr>
        <w:t xml:space="preserve"> </w:t>
      </w:r>
      <w:r>
        <w:rPr>
          <w:color w:val="231F20"/>
          <w:w w:val="95"/>
        </w:rPr>
        <w:t>Aboriginal</w:t>
      </w:r>
      <w:r>
        <w:rPr>
          <w:color w:val="231F20"/>
          <w:spacing w:val="-37"/>
          <w:w w:val="95"/>
        </w:rPr>
        <w:t xml:space="preserve"> </w:t>
      </w:r>
      <w:r>
        <w:rPr>
          <w:color w:val="231F20"/>
        </w:rPr>
        <w:t>skeletal material from southern</w:t>
      </w:r>
      <w:r>
        <w:rPr>
          <w:color w:val="231F20"/>
          <w:spacing w:val="1"/>
        </w:rPr>
        <w:t xml:space="preserve"> </w:t>
      </w:r>
      <w:r>
        <w:rPr>
          <w:color w:val="231F20"/>
          <w:w w:val="95"/>
        </w:rPr>
        <w:t>Victoria and the Murray River,</w:t>
      </w:r>
      <w:r>
        <w:rPr>
          <w:color w:val="231F20"/>
          <w:spacing w:val="1"/>
          <w:w w:val="95"/>
        </w:rPr>
        <w:t xml:space="preserve"> </w:t>
      </w:r>
      <w:r>
        <w:rPr>
          <w:color w:val="231F20"/>
          <w:w w:val="95"/>
        </w:rPr>
        <w:t>presented by Murray Black of</w:t>
      </w:r>
      <w:r>
        <w:rPr>
          <w:color w:val="231F20"/>
          <w:spacing w:val="1"/>
          <w:w w:val="95"/>
        </w:rPr>
        <w:t xml:space="preserve"> </w:t>
      </w:r>
      <w:r>
        <w:rPr>
          <w:color w:val="231F20"/>
          <w:w w:val="95"/>
        </w:rPr>
        <w:t>Gippsland.</w:t>
      </w:r>
      <w:r>
        <w:rPr>
          <w:color w:val="231F20"/>
          <w:spacing w:val="4"/>
          <w:w w:val="95"/>
        </w:rPr>
        <w:t xml:space="preserve"> </w:t>
      </w:r>
      <w:r>
        <w:rPr>
          <w:color w:val="231F20"/>
          <w:w w:val="95"/>
        </w:rPr>
        <w:t>In</w:t>
      </w:r>
      <w:r>
        <w:rPr>
          <w:color w:val="231F20"/>
          <w:spacing w:val="5"/>
          <w:w w:val="95"/>
        </w:rPr>
        <w:t xml:space="preserve"> </w:t>
      </w:r>
      <w:r>
        <w:rPr>
          <w:color w:val="231F20"/>
          <w:w w:val="95"/>
        </w:rPr>
        <w:t>the</w:t>
      </w:r>
      <w:r>
        <w:rPr>
          <w:color w:val="231F20"/>
          <w:spacing w:val="5"/>
          <w:w w:val="95"/>
        </w:rPr>
        <w:t xml:space="preserve"> </w:t>
      </w:r>
      <w:r>
        <w:rPr>
          <w:color w:val="231F20"/>
          <w:w w:val="95"/>
        </w:rPr>
        <w:t>ensuing</w:t>
      </w:r>
      <w:r>
        <w:rPr>
          <w:color w:val="231F20"/>
          <w:spacing w:val="5"/>
          <w:w w:val="95"/>
        </w:rPr>
        <w:t xml:space="preserve"> </w:t>
      </w:r>
      <w:r>
        <w:rPr>
          <w:color w:val="231F20"/>
          <w:w w:val="95"/>
        </w:rPr>
        <w:t>years,</w:t>
      </w:r>
      <w:r>
        <w:rPr>
          <w:color w:val="231F20"/>
          <w:spacing w:val="1"/>
          <w:w w:val="95"/>
        </w:rPr>
        <w:t xml:space="preserve"> </w:t>
      </w:r>
      <w:r>
        <w:rPr>
          <w:color w:val="231F20"/>
          <w:w w:val="95"/>
        </w:rPr>
        <w:t>the</w:t>
      </w:r>
      <w:r>
        <w:rPr>
          <w:color w:val="231F20"/>
          <w:spacing w:val="2"/>
          <w:w w:val="95"/>
        </w:rPr>
        <w:t xml:space="preserve"> </w:t>
      </w:r>
      <w:r>
        <w:rPr>
          <w:color w:val="231F20"/>
          <w:w w:val="95"/>
        </w:rPr>
        <w:t>indefatigable</w:t>
      </w:r>
      <w:r>
        <w:rPr>
          <w:color w:val="231F20"/>
          <w:spacing w:val="3"/>
          <w:w w:val="95"/>
        </w:rPr>
        <w:t xml:space="preserve"> </w:t>
      </w:r>
      <w:r>
        <w:rPr>
          <w:color w:val="231F20"/>
          <w:w w:val="95"/>
        </w:rPr>
        <w:t>Mr</w:t>
      </w:r>
      <w:r>
        <w:rPr>
          <w:color w:val="231F20"/>
          <w:spacing w:val="2"/>
          <w:w w:val="95"/>
        </w:rPr>
        <w:t xml:space="preserve"> </w:t>
      </w:r>
      <w:r>
        <w:rPr>
          <w:color w:val="231F20"/>
          <w:w w:val="95"/>
        </w:rPr>
        <w:t>Black</w:t>
      </w:r>
      <w:r>
        <w:rPr>
          <w:color w:val="231F20"/>
          <w:spacing w:val="3"/>
          <w:w w:val="95"/>
        </w:rPr>
        <w:t xml:space="preserve"> </w:t>
      </w:r>
      <w:r>
        <w:rPr>
          <w:color w:val="231F20"/>
          <w:w w:val="95"/>
        </w:rPr>
        <w:t>sent</w:t>
      </w:r>
      <w:r w:rsidR="005D3AD6">
        <w:t xml:space="preserve"> </w:t>
      </w:r>
      <w:r>
        <w:rPr>
          <w:color w:val="231F20"/>
          <w:w w:val="95"/>
        </w:rPr>
        <w:t>further</w:t>
      </w:r>
      <w:r>
        <w:rPr>
          <w:color w:val="231F20"/>
          <w:spacing w:val="1"/>
          <w:w w:val="95"/>
        </w:rPr>
        <w:t xml:space="preserve"> </w:t>
      </w:r>
      <w:r>
        <w:rPr>
          <w:color w:val="231F20"/>
          <w:w w:val="95"/>
        </w:rPr>
        <w:t>collections</w:t>
      </w:r>
      <w:r>
        <w:rPr>
          <w:color w:val="231F20"/>
          <w:spacing w:val="1"/>
          <w:w w:val="95"/>
        </w:rPr>
        <w:t xml:space="preserve"> </w:t>
      </w:r>
      <w:r>
        <w:rPr>
          <w:color w:val="231F20"/>
          <w:w w:val="95"/>
        </w:rPr>
        <w:t>of</w:t>
      </w:r>
      <w:r>
        <w:rPr>
          <w:color w:val="231F20"/>
          <w:spacing w:val="1"/>
          <w:w w:val="95"/>
        </w:rPr>
        <w:t xml:space="preserve"> </w:t>
      </w:r>
      <w:r>
        <w:rPr>
          <w:color w:val="231F20"/>
          <w:w w:val="95"/>
        </w:rPr>
        <w:t>Aboriginal</w:t>
      </w:r>
      <w:r>
        <w:rPr>
          <w:color w:val="231F20"/>
          <w:spacing w:val="-38"/>
          <w:w w:val="95"/>
        </w:rPr>
        <w:t xml:space="preserve"> </w:t>
      </w:r>
      <w:r>
        <w:rPr>
          <w:color w:val="231F20"/>
          <w:w w:val="95"/>
        </w:rPr>
        <w:t>skeletons</w:t>
      </w:r>
      <w:r>
        <w:rPr>
          <w:color w:val="231F20"/>
          <w:spacing w:val="3"/>
          <w:w w:val="95"/>
        </w:rPr>
        <w:t xml:space="preserve"> </w:t>
      </w:r>
      <w:r>
        <w:rPr>
          <w:color w:val="231F20"/>
          <w:w w:val="95"/>
        </w:rPr>
        <w:t>he</w:t>
      </w:r>
      <w:r>
        <w:rPr>
          <w:color w:val="231F20"/>
          <w:spacing w:val="3"/>
          <w:w w:val="95"/>
        </w:rPr>
        <w:t xml:space="preserve"> </w:t>
      </w:r>
      <w:r>
        <w:rPr>
          <w:color w:val="231F20"/>
          <w:w w:val="95"/>
        </w:rPr>
        <w:t>had</w:t>
      </w:r>
      <w:r>
        <w:rPr>
          <w:color w:val="231F20"/>
          <w:spacing w:val="3"/>
          <w:w w:val="95"/>
        </w:rPr>
        <w:t xml:space="preserve"> </w:t>
      </w:r>
      <w:r>
        <w:rPr>
          <w:color w:val="231F20"/>
          <w:w w:val="95"/>
        </w:rPr>
        <w:t>pillaged</w:t>
      </w:r>
      <w:r>
        <w:rPr>
          <w:color w:val="231F20"/>
          <w:spacing w:val="3"/>
          <w:w w:val="95"/>
        </w:rPr>
        <w:t xml:space="preserve"> </w:t>
      </w:r>
      <w:r>
        <w:rPr>
          <w:color w:val="231F20"/>
          <w:w w:val="95"/>
        </w:rPr>
        <w:t>from</w:t>
      </w:r>
      <w:r>
        <w:rPr>
          <w:color w:val="231F20"/>
          <w:spacing w:val="1"/>
          <w:w w:val="95"/>
        </w:rPr>
        <w:t xml:space="preserve"> </w:t>
      </w:r>
      <w:r>
        <w:rPr>
          <w:color w:val="231F20"/>
          <w:w w:val="95"/>
        </w:rPr>
        <w:t>traditional</w:t>
      </w:r>
      <w:r>
        <w:rPr>
          <w:color w:val="231F20"/>
          <w:spacing w:val="2"/>
          <w:w w:val="95"/>
        </w:rPr>
        <w:t xml:space="preserve"> </w:t>
      </w:r>
      <w:r>
        <w:rPr>
          <w:color w:val="231F20"/>
          <w:w w:val="95"/>
        </w:rPr>
        <w:t>burial</w:t>
      </w:r>
      <w:r>
        <w:rPr>
          <w:color w:val="231F20"/>
          <w:spacing w:val="2"/>
          <w:w w:val="95"/>
        </w:rPr>
        <w:t xml:space="preserve"> </w:t>
      </w:r>
      <w:r>
        <w:rPr>
          <w:color w:val="231F20"/>
          <w:w w:val="95"/>
        </w:rPr>
        <w:t>grounds</w:t>
      </w:r>
      <w:r>
        <w:rPr>
          <w:color w:val="231F20"/>
          <w:spacing w:val="3"/>
          <w:w w:val="95"/>
        </w:rPr>
        <w:t xml:space="preserve"> </w:t>
      </w:r>
      <w:r>
        <w:rPr>
          <w:color w:val="231F20"/>
          <w:w w:val="95"/>
        </w:rPr>
        <w:t>in</w:t>
      </w:r>
      <w:r>
        <w:rPr>
          <w:color w:val="231F20"/>
          <w:spacing w:val="1"/>
          <w:w w:val="95"/>
        </w:rPr>
        <w:t xml:space="preserve"> </w:t>
      </w:r>
      <w:r>
        <w:rPr>
          <w:color w:val="231F20"/>
          <w:w w:val="95"/>
        </w:rPr>
        <w:t>Victoria and New</w:t>
      </w:r>
      <w:r>
        <w:rPr>
          <w:color w:val="231F20"/>
          <w:spacing w:val="1"/>
          <w:w w:val="95"/>
        </w:rPr>
        <w:t xml:space="preserve"> </w:t>
      </w:r>
      <w:r>
        <w:rPr>
          <w:color w:val="231F20"/>
          <w:w w:val="95"/>
        </w:rPr>
        <w:t>South Wales.</w:t>
      </w:r>
    </w:p>
    <w:p w14:paraId="12EAC705" w14:textId="77777777" w:rsidR="00F71DDB" w:rsidRDefault="00A630EF" w:rsidP="004124C1">
      <w:pPr>
        <w:pStyle w:val="BodyText"/>
        <w:spacing w:before="168" w:line="230" w:lineRule="auto"/>
        <w:ind w:left="534" w:right="66"/>
      </w:pPr>
      <w:r>
        <w:rPr>
          <w:color w:val="231F20"/>
          <w:w w:val="95"/>
        </w:rPr>
        <w:t>By</w:t>
      </w:r>
      <w:r>
        <w:rPr>
          <w:color w:val="231F20"/>
          <w:spacing w:val="12"/>
          <w:w w:val="95"/>
        </w:rPr>
        <w:t xml:space="preserve"> </w:t>
      </w:r>
      <w:r>
        <w:rPr>
          <w:color w:val="231F20"/>
          <w:w w:val="95"/>
        </w:rPr>
        <w:t>1930:</w:t>
      </w:r>
      <w:r>
        <w:rPr>
          <w:color w:val="231F20"/>
          <w:spacing w:val="12"/>
          <w:w w:val="95"/>
        </w:rPr>
        <w:t xml:space="preserve"> </w:t>
      </w:r>
      <w:r>
        <w:rPr>
          <w:color w:val="231F20"/>
          <w:w w:val="95"/>
        </w:rPr>
        <w:t>a</w:t>
      </w:r>
      <w:r>
        <w:rPr>
          <w:color w:val="231F20"/>
          <w:spacing w:val="13"/>
          <w:w w:val="95"/>
        </w:rPr>
        <w:t xml:space="preserve"> </w:t>
      </w:r>
      <w:r>
        <w:rPr>
          <w:color w:val="231F20"/>
          <w:w w:val="95"/>
        </w:rPr>
        <w:t>collection</w:t>
      </w:r>
      <w:r>
        <w:rPr>
          <w:color w:val="231F20"/>
          <w:spacing w:val="12"/>
          <w:w w:val="95"/>
        </w:rPr>
        <w:t xml:space="preserve"> </w:t>
      </w:r>
      <w:r>
        <w:rPr>
          <w:color w:val="231F20"/>
          <w:w w:val="95"/>
        </w:rPr>
        <w:t>of</w:t>
      </w:r>
      <w:r>
        <w:rPr>
          <w:color w:val="231F20"/>
          <w:spacing w:val="13"/>
          <w:w w:val="95"/>
        </w:rPr>
        <w:t xml:space="preserve"> </w:t>
      </w:r>
      <w:r>
        <w:rPr>
          <w:color w:val="231F20"/>
          <w:w w:val="95"/>
        </w:rPr>
        <w:t>Aboriginal</w:t>
      </w:r>
      <w:r>
        <w:rPr>
          <w:color w:val="231F20"/>
          <w:spacing w:val="1"/>
          <w:w w:val="95"/>
        </w:rPr>
        <w:t xml:space="preserve"> </w:t>
      </w:r>
      <w:r>
        <w:rPr>
          <w:color w:val="231F20"/>
          <w:w w:val="95"/>
        </w:rPr>
        <w:t>skeletal</w:t>
      </w:r>
      <w:r>
        <w:rPr>
          <w:color w:val="231F20"/>
          <w:spacing w:val="22"/>
          <w:w w:val="95"/>
        </w:rPr>
        <w:t xml:space="preserve"> </w:t>
      </w:r>
      <w:r>
        <w:rPr>
          <w:color w:val="231F20"/>
          <w:w w:val="95"/>
        </w:rPr>
        <w:t>material</w:t>
      </w:r>
      <w:r>
        <w:rPr>
          <w:color w:val="231F20"/>
          <w:spacing w:val="22"/>
          <w:w w:val="95"/>
        </w:rPr>
        <w:t xml:space="preserve"> </w:t>
      </w:r>
      <w:r>
        <w:rPr>
          <w:color w:val="231F20"/>
          <w:w w:val="95"/>
        </w:rPr>
        <w:t>from</w:t>
      </w:r>
      <w:r>
        <w:rPr>
          <w:color w:val="231F20"/>
          <w:spacing w:val="22"/>
          <w:w w:val="95"/>
        </w:rPr>
        <w:t xml:space="preserve"> </w:t>
      </w:r>
      <w:r>
        <w:rPr>
          <w:color w:val="231F20"/>
          <w:w w:val="95"/>
        </w:rPr>
        <w:t>the</w:t>
      </w:r>
      <w:r>
        <w:rPr>
          <w:color w:val="231F20"/>
          <w:spacing w:val="22"/>
          <w:w w:val="95"/>
        </w:rPr>
        <w:t xml:space="preserve"> </w:t>
      </w:r>
      <w:r>
        <w:rPr>
          <w:color w:val="231F20"/>
          <w:w w:val="95"/>
        </w:rPr>
        <w:t>Murray</w:t>
      </w:r>
      <w:r>
        <w:rPr>
          <w:color w:val="231F20"/>
          <w:spacing w:val="-38"/>
          <w:w w:val="95"/>
        </w:rPr>
        <w:t xml:space="preserve"> </w:t>
      </w:r>
      <w:r>
        <w:rPr>
          <w:color w:val="231F20"/>
          <w:w w:val="95"/>
        </w:rPr>
        <w:t>River,</w:t>
      </w:r>
      <w:r>
        <w:rPr>
          <w:color w:val="231F20"/>
          <w:spacing w:val="6"/>
          <w:w w:val="95"/>
        </w:rPr>
        <w:t xml:space="preserve"> </w:t>
      </w:r>
      <w:r>
        <w:rPr>
          <w:color w:val="231F20"/>
          <w:w w:val="95"/>
        </w:rPr>
        <w:t>presented</w:t>
      </w:r>
      <w:r>
        <w:rPr>
          <w:color w:val="231F20"/>
          <w:spacing w:val="6"/>
          <w:w w:val="95"/>
        </w:rPr>
        <w:t xml:space="preserve"> </w:t>
      </w:r>
      <w:r>
        <w:rPr>
          <w:color w:val="231F20"/>
          <w:w w:val="95"/>
        </w:rPr>
        <w:t>by</w:t>
      </w:r>
      <w:r>
        <w:rPr>
          <w:color w:val="231F20"/>
          <w:spacing w:val="7"/>
          <w:w w:val="95"/>
        </w:rPr>
        <w:t xml:space="preserve"> </w:t>
      </w:r>
      <w:r>
        <w:rPr>
          <w:color w:val="231F20"/>
          <w:w w:val="95"/>
        </w:rPr>
        <w:t>Dr</w:t>
      </w:r>
      <w:r>
        <w:rPr>
          <w:color w:val="231F20"/>
          <w:spacing w:val="6"/>
          <w:w w:val="95"/>
        </w:rPr>
        <w:t xml:space="preserve"> </w:t>
      </w:r>
      <w:r>
        <w:rPr>
          <w:color w:val="231F20"/>
          <w:w w:val="95"/>
        </w:rPr>
        <w:t>Nankivell</w:t>
      </w:r>
      <w:r>
        <w:rPr>
          <w:color w:val="231F20"/>
          <w:spacing w:val="1"/>
          <w:w w:val="95"/>
        </w:rPr>
        <w:t xml:space="preserve"> </w:t>
      </w:r>
      <w:r>
        <w:rPr>
          <w:color w:val="231F20"/>
          <w:w w:val="95"/>
        </w:rPr>
        <w:t>of</w:t>
      </w:r>
      <w:r>
        <w:rPr>
          <w:color w:val="231F20"/>
          <w:spacing w:val="-7"/>
          <w:w w:val="95"/>
        </w:rPr>
        <w:t xml:space="preserve"> </w:t>
      </w:r>
      <w:r>
        <w:rPr>
          <w:color w:val="231F20"/>
          <w:w w:val="95"/>
        </w:rPr>
        <w:t>Kerang,</w:t>
      </w:r>
      <w:r>
        <w:rPr>
          <w:color w:val="231F20"/>
          <w:spacing w:val="-6"/>
          <w:w w:val="95"/>
        </w:rPr>
        <w:t xml:space="preserve"> </w:t>
      </w:r>
      <w:r>
        <w:rPr>
          <w:color w:val="231F20"/>
          <w:w w:val="95"/>
        </w:rPr>
        <w:t>Victoria.</w:t>
      </w:r>
    </w:p>
    <w:p w14:paraId="53E1CB67" w14:textId="77777777" w:rsidR="00F71DDB" w:rsidRDefault="00A630EF" w:rsidP="004124C1">
      <w:pPr>
        <w:pStyle w:val="BodyText"/>
        <w:spacing w:before="106" w:line="230" w:lineRule="auto"/>
        <w:ind w:left="317" w:right="711"/>
      </w:pPr>
      <w:r>
        <w:br w:type="column"/>
      </w:r>
      <w:r>
        <w:rPr>
          <w:color w:val="231F20"/>
          <w:w w:val="95"/>
        </w:rPr>
        <w:t>November 1930: the Edmund</w:t>
      </w:r>
      <w:r>
        <w:rPr>
          <w:color w:val="231F20"/>
          <w:spacing w:val="1"/>
          <w:w w:val="95"/>
        </w:rPr>
        <w:t xml:space="preserve"> </w:t>
      </w:r>
      <w:r>
        <w:rPr>
          <w:color w:val="231F20"/>
          <w:w w:val="95"/>
        </w:rPr>
        <w:t>Milne</w:t>
      </w:r>
      <w:r>
        <w:rPr>
          <w:color w:val="231F20"/>
          <w:spacing w:val="26"/>
          <w:w w:val="95"/>
        </w:rPr>
        <w:t xml:space="preserve"> </w:t>
      </w:r>
      <w:r>
        <w:rPr>
          <w:color w:val="231F20"/>
          <w:w w:val="95"/>
        </w:rPr>
        <w:t>Collection</w:t>
      </w:r>
      <w:r>
        <w:rPr>
          <w:color w:val="231F20"/>
          <w:spacing w:val="27"/>
          <w:w w:val="95"/>
        </w:rPr>
        <w:t xml:space="preserve"> </w:t>
      </w:r>
      <w:r>
        <w:rPr>
          <w:color w:val="231F20"/>
          <w:w w:val="95"/>
        </w:rPr>
        <w:t>of</w:t>
      </w:r>
      <w:r>
        <w:rPr>
          <w:color w:val="231F20"/>
          <w:spacing w:val="26"/>
          <w:w w:val="95"/>
        </w:rPr>
        <w:t xml:space="preserve"> </w:t>
      </w:r>
      <w:r>
        <w:rPr>
          <w:color w:val="231F20"/>
          <w:w w:val="95"/>
        </w:rPr>
        <w:t>ethnographic</w:t>
      </w:r>
      <w:r>
        <w:rPr>
          <w:color w:val="231F20"/>
          <w:spacing w:val="1"/>
          <w:w w:val="95"/>
        </w:rPr>
        <w:t xml:space="preserve"> </w:t>
      </w:r>
      <w:r>
        <w:rPr>
          <w:color w:val="231F20"/>
          <w:w w:val="95"/>
        </w:rPr>
        <w:t>material,</w:t>
      </w:r>
      <w:r>
        <w:rPr>
          <w:color w:val="231F20"/>
          <w:spacing w:val="38"/>
        </w:rPr>
        <w:t xml:space="preserve"> </w:t>
      </w:r>
      <w:r>
        <w:rPr>
          <w:color w:val="231F20"/>
          <w:w w:val="95"/>
        </w:rPr>
        <w:t>which</w:t>
      </w:r>
      <w:r>
        <w:rPr>
          <w:color w:val="231F20"/>
          <w:spacing w:val="38"/>
        </w:rPr>
        <w:t xml:space="preserve"> </w:t>
      </w:r>
      <w:r>
        <w:rPr>
          <w:color w:val="231F20"/>
          <w:w w:val="95"/>
        </w:rPr>
        <w:t>had</w:t>
      </w:r>
      <w:r>
        <w:rPr>
          <w:color w:val="231F20"/>
          <w:spacing w:val="38"/>
        </w:rPr>
        <w:t xml:space="preserve"> </w:t>
      </w:r>
      <w:r>
        <w:rPr>
          <w:color w:val="231F20"/>
          <w:w w:val="95"/>
        </w:rPr>
        <w:t>hitherto</w:t>
      </w:r>
      <w:r>
        <w:rPr>
          <w:color w:val="231F20"/>
          <w:spacing w:val="1"/>
          <w:w w:val="95"/>
        </w:rPr>
        <w:t xml:space="preserve"> </w:t>
      </w:r>
      <w:r>
        <w:rPr>
          <w:color w:val="231F20"/>
        </w:rPr>
        <w:t>been</w:t>
      </w:r>
      <w:r>
        <w:rPr>
          <w:color w:val="231F20"/>
          <w:spacing w:val="4"/>
        </w:rPr>
        <w:t xml:space="preserve"> </w:t>
      </w:r>
      <w:r>
        <w:rPr>
          <w:color w:val="231F20"/>
        </w:rPr>
        <w:t>housed</w:t>
      </w:r>
      <w:r>
        <w:rPr>
          <w:color w:val="231F20"/>
          <w:spacing w:val="4"/>
        </w:rPr>
        <w:t xml:space="preserve"> </w:t>
      </w:r>
      <w:r>
        <w:rPr>
          <w:color w:val="231F20"/>
        </w:rPr>
        <w:t>in</w:t>
      </w:r>
      <w:r>
        <w:rPr>
          <w:color w:val="231F20"/>
          <w:spacing w:val="4"/>
        </w:rPr>
        <w:t xml:space="preserve"> </w:t>
      </w:r>
      <w:r>
        <w:rPr>
          <w:color w:val="231F20"/>
        </w:rPr>
        <w:t>premises</w:t>
      </w:r>
      <w:r>
        <w:rPr>
          <w:color w:val="231F20"/>
          <w:spacing w:val="4"/>
        </w:rPr>
        <w:t xml:space="preserve"> </w:t>
      </w:r>
      <w:r>
        <w:rPr>
          <w:color w:val="231F20"/>
        </w:rPr>
        <w:t>in</w:t>
      </w:r>
      <w:r>
        <w:rPr>
          <w:color w:val="231F20"/>
          <w:spacing w:val="1"/>
        </w:rPr>
        <w:t xml:space="preserve"> </w:t>
      </w:r>
      <w:r>
        <w:rPr>
          <w:color w:val="231F20"/>
          <w:w w:val="95"/>
        </w:rPr>
        <w:t>Ryde,</w:t>
      </w:r>
      <w:r>
        <w:rPr>
          <w:color w:val="231F20"/>
          <w:spacing w:val="-8"/>
          <w:w w:val="95"/>
        </w:rPr>
        <w:t xml:space="preserve"> </w:t>
      </w:r>
      <w:r>
        <w:rPr>
          <w:color w:val="231F20"/>
          <w:w w:val="95"/>
        </w:rPr>
        <w:t>Sydney.</w:t>
      </w:r>
    </w:p>
    <w:p w14:paraId="18451E4A" w14:textId="77777777" w:rsidR="00F71DDB" w:rsidRDefault="00A630EF" w:rsidP="004124C1">
      <w:pPr>
        <w:pStyle w:val="BodyText"/>
        <w:spacing w:before="169" w:line="230" w:lineRule="auto"/>
        <w:ind w:left="317" w:right="861"/>
      </w:pPr>
      <w:r>
        <w:rPr>
          <w:color w:val="231F20"/>
          <w:w w:val="95"/>
        </w:rPr>
        <w:t>1931:</w:t>
      </w:r>
      <w:r>
        <w:rPr>
          <w:color w:val="231F20"/>
          <w:spacing w:val="5"/>
          <w:w w:val="95"/>
        </w:rPr>
        <w:t xml:space="preserve"> </w:t>
      </w:r>
      <w:r>
        <w:rPr>
          <w:color w:val="231F20"/>
          <w:w w:val="95"/>
        </w:rPr>
        <w:t>two</w:t>
      </w:r>
      <w:r>
        <w:rPr>
          <w:color w:val="231F20"/>
          <w:spacing w:val="6"/>
          <w:w w:val="95"/>
        </w:rPr>
        <w:t xml:space="preserve"> </w:t>
      </w:r>
      <w:r>
        <w:rPr>
          <w:color w:val="231F20"/>
          <w:w w:val="95"/>
        </w:rPr>
        <w:t>skeletons,</w:t>
      </w:r>
      <w:r>
        <w:rPr>
          <w:color w:val="231F20"/>
          <w:spacing w:val="5"/>
          <w:w w:val="95"/>
        </w:rPr>
        <w:t xml:space="preserve"> </w:t>
      </w:r>
      <w:r>
        <w:rPr>
          <w:color w:val="231F20"/>
          <w:w w:val="95"/>
        </w:rPr>
        <w:t>a</w:t>
      </w:r>
      <w:r>
        <w:rPr>
          <w:color w:val="231F20"/>
          <w:spacing w:val="6"/>
          <w:w w:val="95"/>
        </w:rPr>
        <w:t xml:space="preserve"> </w:t>
      </w:r>
      <w:r>
        <w:rPr>
          <w:color w:val="231F20"/>
          <w:w w:val="95"/>
        </w:rPr>
        <w:t>male</w:t>
      </w:r>
      <w:r>
        <w:rPr>
          <w:color w:val="231F20"/>
          <w:spacing w:val="5"/>
          <w:w w:val="95"/>
        </w:rPr>
        <w:t xml:space="preserve"> </w:t>
      </w:r>
      <w:r>
        <w:rPr>
          <w:color w:val="231F20"/>
          <w:w w:val="95"/>
        </w:rPr>
        <w:t>and</w:t>
      </w:r>
      <w:r>
        <w:rPr>
          <w:color w:val="231F20"/>
          <w:spacing w:val="-37"/>
          <w:w w:val="95"/>
        </w:rPr>
        <w:t xml:space="preserve"> </w:t>
      </w:r>
      <w:r>
        <w:rPr>
          <w:color w:val="231F20"/>
          <w:w w:val="95"/>
        </w:rPr>
        <w:t>a</w:t>
      </w:r>
      <w:r>
        <w:rPr>
          <w:color w:val="231F20"/>
          <w:spacing w:val="2"/>
          <w:w w:val="95"/>
        </w:rPr>
        <w:t xml:space="preserve"> </w:t>
      </w:r>
      <w:r>
        <w:rPr>
          <w:color w:val="231F20"/>
          <w:w w:val="95"/>
        </w:rPr>
        <w:t>female,</w:t>
      </w:r>
      <w:r>
        <w:rPr>
          <w:color w:val="231F20"/>
          <w:spacing w:val="2"/>
          <w:w w:val="95"/>
        </w:rPr>
        <w:t xml:space="preserve"> </w:t>
      </w:r>
      <w:r>
        <w:rPr>
          <w:color w:val="231F20"/>
          <w:w w:val="95"/>
        </w:rPr>
        <w:t>of</w:t>
      </w:r>
      <w:r>
        <w:rPr>
          <w:color w:val="231F20"/>
          <w:spacing w:val="2"/>
          <w:w w:val="95"/>
        </w:rPr>
        <w:t xml:space="preserve"> </w:t>
      </w:r>
      <w:r>
        <w:rPr>
          <w:color w:val="231F20"/>
          <w:w w:val="95"/>
        </w:rPr>
        <w:t>North</w:t>
      </w:r>
      <w:r>
        <w:rPr>
          <w:color w:val="231F20"/>
          <w:spacing w:val="2"/>
          <w:w w:val="95"/>
        </w:rPr>
        <w:t xml:space="preserve"> </w:t>
      </w:r>
      <w:r>
        <w:rPr>
          <w:color w:val="231F20"/>
          <w:w w:val="95"/>
        </w:rPr>
        <w:t>American</w:t>
      </w:r>
      <w:r>
        <w:rPr>
          <w:color w:val="231F20"/>
          <w:spacing w:val="1"/>
          <w:w w:val="95"/>
        </w:rPr>
        <w:t xml:space="preserve"> </w:t>
      </w:r>
      <w:r>
        <w:rPr>
          <w:color w:val="231F20"/>
          <w:w w:val="95"/>
        </w:rPr>
        <w:t>Indians,</w:t>
      </w:r>
      <w:r>
        <w:rPr>
          <w:color w:val="231F20"/>
          <w:spacing w:val="10"/>
          <w:w w:val="95"/>
        </w:rPr>
        <w:t xml:space="preserve"> </w:t>
      </w:r>
      <w:r>
        <w:rPr>
          <w:color w:val="231F20"/>
          <w:w w:val="95"/>
        </w:rPr>
        <w:t>presented</w:t>
      </w:r>
      <w:r>
        <w:rPr>
          <w:color w:val="231F20"/>
          <w:spacing w:val="11"/>
          <w:w w:val="95"/>
        </w:rPr>
        <w:t xml:space="preserve"> </w:t>
      </w:r>
      <w:r>
        <w:rPr>
          <w:color w:val="231F20"/>
          <w:w w:val="95"/>
        </w:rPr>
        <w:t>by</w:t>
      </w:r>
      <w:r>
        <w:rPr>
          <w:color w:val="231F20"/>
          <w:spacing w:val="11"/>
          <w:w w:val="95"/>
        </w:rPr>
        <w:t xml:space="preserve"> </w:t>
      </w:r>
      <w:r>
        <w:rPr>
          <w:color w:val="231F20"/>
          <w:w w:val="95"/>
        </w:rPr>
        <w:t>Harvard</w:t>
      </w:r>
      <w:r>
        <w:rPr>
          <w:color w:val="231F20"/>
          <w:spacing w:val="1"/>
          <w:w w:val="95"/>
        </w:rPr>
        <w:t xml:space="preserve"> </w:t>
      </w:r>
      <w:r>
        <w:rPr>
          <w:color w:val="231F20"/>
        </w:rPr>
        <w:t>University.</w:t>
      </w:r>
    </w:p>
    <w:p w14:paraId="2EA7B7A1" w14:textId="77777777" w:rsidR="00F71DDB" w:rsidRDefault="00A630EF" w:rsidP="004124C1">
      <w:pPr>
        <w:pStyle w:val="BodyText"/>
        <w:spacing w:before="169" w:line="230" w:lineRule="auto"/>
        <w:ind w:left="317" w:right="665"/>
      </w:pPr>
      <w:r>
        <w:rPr>
          <w:color w:val="231F20"/>
        </w:rPr>
        <w:t>1933: a collection of almost 250</w:t>
      </w:r>
      <w:r>
        <w:rPr>
          <w:color w:val="231F20"/>
          <w:spacing w:val="1"/>
        </w:rPr>
        <w:t xml:space="preserve"> </w:t>
      </w:r>
      <w:r>
        <w:rPr>
          <w:color w:val="231F20"/>
          <w:w w:val="95"/>
        </w:rPr>
        <w:t>specimens</w:t>
      </w:r>
      <w:r>
        <w:rPr>
          <w:color w:val="231F20"/>
          <w:spacing w:val="20"/>
          <w:w w:val="95"/>
        </w:rPr>
        <w:t xml:space="preserve"> </w:t>
      </w:r>
      <w:r>
        <w:rPr>
          <w:color w:val="231F20"/>
          <w:w w:val="95"/>
        </w:rPr>
        <w:t>presented</w:t>
      </w:r>
      <w:r>
        <w:rPr>
          <w:color w:val="231F20"/>
          <w:spacing w:val="21"/>
          <w:w w:val="95"/>
        </w:rPr>
        <w:t xml:space="preserve"> </w:t>
      </w:r>
      <w:r>
        <w:rPr>
          <w:color w:val="231F20"/>
          <w:w w:val="95"/>
        </w:rPr>
        <w:t>by</w:t>
      </w:r>
      <w:r>
        <w:rPr>
          <w:color w:val="231F20"/>
          <w:spacing w:val="21"/>
          <w:w w:val="95"/>
        </w:rPr>
        <w:t xml:space="preserve"> </w:t>
      </w:r>
      <w:r>
        <w:rPr>
          <w:color w:val="231F20"/>
          <w:w w:val="95"/>
        </w:rPr>
        <w:t>Professor</w:t>
      </w:r>
      <w:r>
        <w:rPr>
          <w:color w:val="231F20"/>
          <w:spacing w:val="1"/>
          <w:w w:val="95"/>
        </w:rPr>
        <w:t xml:space="preserve"> </w:t>
      </w:r>
      <w:r>
        <w:rPr>
          <w:color w:val="231F20"/>
          <w:w w:val="95"/>
        </w:rPr>
        <w:t>Scott of Harvard University’s</w:t>
      </w:r>
      <w:r>
        <w:rPr>
          <w:color w:val="231F20"/>
          <w:spacing w:val="1"/>
          <w:w w:val="95"/>
        </w:rPr>
        <w:t xml:space="preserve"> </w:t>
      </w:r>
      <w:r>
        <w:rPr>
          <w:color w:val="231F20"/>
          <w:w w:val="95"/>
        </w:rPr>
        <w:t>Museum of Ethnology and</w:t>
      </w:r>
      <w:r>
        <w:rPr>
          <w:color w:val="231F20"/>
          <w:spacing w:val="1"/>
          <w:w w:val="95"/>
        </w:rPr>
        <w:t xml:space="preserve"> </w:t>
      </w:r>
      <w:r>
        <w:rPr>
          <w:color w:val="231F20"/>
          <w:w w:val="95"/>
        </w:rPr>
        <w:t>comprising</w:t>
      </w:r>
      <w:r>
        <w:rPr>
          <w:color w:val="231F20"/>
          <w:spacing w:val="10"/>
          <w:w w:val="95"/>
        </w:rPr>
        <w:t xml:space="preserve"> </w:t>
      </w:r>
      <w:r>
        <w:rPr>
          <w:color w:val="231F20"/>
          <w:w w:val="95"/>
        </w:rPr>
        <w:t>a</w:t>
      </w:r>
      <w:r>
        <w:rPr>
          <w:color w:val="231F20"/>
          <w:spacing w:val="11"/>
          <w:w w:val="95"/>
        </w:rPr>
        <w:t xml:space="preserve"> </w:t>
      </w:r>
      <w:r>
        <w:rPr>
          <w:color w:val="231F20"/>
          <w:w w:val="95"/>
        </w:rPr>
        <w:t>representative</w:t>
      </w:r>
      <w:r>
        <w:rPr>
          <w:color w:val="231F20"/>
          <w:spacing w:val="1"/>
          <w:w w:val="95"/>
        </w:rPr>
        <w:t xml:space="preserve"> </w:t>
      </w:r>
      <w:r>
        <w:rPr>
          <w:color w:val="231F20"/>
          <w:w w:val="95"/>
        </w:rPr>
        <w:t>sample</w:t>
      </w:r>
      <w:r>
        <w:rPr>
          <w:color w:val="231F20"/>
          <w:spacing w:val="4"/>
          <w:w w:val="95"/>
        </w:rPr>
        <w:t xml:space="preserve"> </w:t>
      </w:r>
      <w:r>
        <w:rPr>
          <w:color w:val="231F20"/>
          <w:w w:val="95"/>
        </w:rPr>
        <w:t>of</w:t>
      </w:r>
      <w:r>
        <w:rPr>
          <w:color w:val="231F20"/>
          <w:spacing w:val="5"/>
          <w:w w:val="95"/>
        </w:rPr>
        <w:t xml:space="preserve"> </w:t>
      </w:r>
      <w:r>
        <w:rPr>
          <w:color w:val="231F20"/>
          <w:w w:val="95"/>
        </w:rPr>
        <w:t>the</w:t>
      </w:r>
      <w:r>
        <w:rPr>
          <w:color w:val="231F20"/>
          <w:spacing w:val="4"/>
          <w:w w:val="95"/>
        </w:rPr>
        <w:t xml:space="preserve"> </w:t>
      </w:r>
      <w:r>
        <w:rPr>
          <w:color w:val="231F20"/>
          <w:w w:val="95"/>
        </w:rPr>
        <w:t>archaeology</w:t>
      </w:r>
      <w:r>
        <w:rPr>
          <w:color w:val="231F20"/>
          <w:spacing w:val="5"/>
          <w:w w:val="95"/>
        </w:rPr>
        <w:t xml:space="preserve"> </w:t>
      </w:r>
      <w:r>
        <w:rPr>
          <w:color w:val="231F20"/>
          <w:w w:val="95"/>
        </w:rPr>
        <w:t>of</w:t>
      </w:r>
      <w:r>
        <w:rPr>
          <w:color w:val="231F20"/>
          <w:spacing w:val="4"/>
          <w:w w:val="95"/>
        </w:rPr>
        <w:t xml:space="preserve"> </w:t>
      </w:r>
      <w:r>
        <w:rPr>
          <w:color w:val="231F20"/>
          <w:w w:val="95"/>
        </w:rPr>
        <w:t>the</w:t>
      </w:r>
      <w:r>
        <w:rPr>
          <w:color w:val="231F20"/>
          <w:spacing w:val="1"/>
          <w:w w:val="95"/>
        </w:rPr>
        <w:t xml:space="preserve"> </w:t>
      </w:r>
      <w:r>
        <w:rPr>
          <w:color w:val="231F20"/>
        </w:rPr>
        <w:t>United</w:t>
      </w:r>
      <w:r>
        <w:rPr>
          <w:color w:val="231F20"/>
          <w:spacing w:val="-11"/>
        </w:rPr>
        <w:t xml:space="preserve"> </w:t>
      </w:r>
      <w:r>
        <w:rPr>
          <w:color w:val="231F20"/>
        </w:rPr>
        <w:t>States.</w:t>
      </w:r>
    </w:p>
    <w:p w14:paraId="733C5E8C" w14:textId="77777777" w:rsidR="00F71DDB" w:rsidRDefault="00A630EF" w:rsidP="004124C1">
      <w:pPr>
        <w:pStyle w:val="BodyText"/>
        <w:spacing w:before="169" w:line="230" w:lineRule="auto"/>
        <w:ind w:left="317" w:right="1149"/>
      </w:pPr>
      <w:r>
        <w:rPr>
          <w:color w:val="231F20"/>
          <w:w w:val="95"/>
        </w:rPr>
        <w:t>1933: a collection of 410</w:t>
      </w:r>
      <w:r>
        <w:rPr>
          <w:color w:val="231F20"/>
          <w:spacing w:val="1"/>
          <w:w w:val="95"/>
        </w:rPr>
        <w:t xml:space="preserve"> </w:t>
      </w:r>
      <w:r>
        <w:rPr>
          <w:color w:val="231F20"/>
          <w:w w:val="95"/>
        </w:rPr>
        <w:t>items</w:t>
      </w:r>
      <w:r>
        <w:rPr>
          <w:color w:val="231F20"/>
          <w:spacing w:val="12"/>
          <w:w w:val="95"/>
        </w:rPr>
        <w:t xml:space="preserve"> </w:t>
      </w:r>
      <w:r>
        <w:rPr>
          <w:color w:val="231F20"/>
          <w:w w:val="95"/>
        </w:rPr>
        <w:t>sent</w:t>
      </w:r>
      <w:r>
        <w:rPr>
          <w:color w:val="231F20"/>
          <w:spacing w:val="12"/>
          <w:w w:val="95"/>
        </w:rPr>
        <w:t xml:space="preserve"> </w:t>
      </w:r>
      <w:r>
        <w:rPr>
          <w:color w:val="231F20"/>
          <w:w w:val="95"/>
        </w:rPr>
        <w:t>by</w:t>
      </w:r>
      <w:r>
        <w:rPr>
          <w:color w:val="231F20"/>
          <w:spacing w:val="13"/>
          <w:w w:val="95"/>
        </w:rPr>
        <w:t xml:space="preserve"> </w:t>
      </w:r>
      <w:r>
        <w:rPr>
          <w:color w:val="231F20"/>
          <w:w w:val="95"/>
        </w:rPr>
        <w:t>the</w:t>
      </w:r>
      <w:r>
        <w:rPr>
          <w:color w:val="231F20"/>
          <w:spacing w:val="12"/>
          <w:w w:val="95"/>
        </w:rPr>
        <w:t xml:space="preserve"> </w:t>
      </w:r>
      <w:r>
        <w:rPr>
          <w:color w:val="231F20"/>
          <w:w w:val="95"/>
        </w:rPr>
        <w:t>Ribault</w:t>
      </w:r>
      <w:r>
        <w:rPr>
          <w:color w:val="231F20"/>
          <w:spacing w:val="-37"/>
          <w:w w:val="95"/>
        </w:rPr>
        <w:t xml:space="preserve"> </w:t>
      </w:r>
      <w:r>
        <w:rPr>
          <w:color w:val="231F20"/>
          <w:w w:val="95"/>
        </w:rPr>
        <w:t>Ethnological</w:t>
      </w:r>
      <w:r>
        <w:rPr>
          <w:color w:val="231F20"/>
          <w:spacing w:val="7"/>
          <w:w w:val="95"/>
        </w:rPr>
        <w:t xml:space="preserve"> </w:t>
      </w:r>
      <w:r>
        <w:rPr>
          <w:color w:val="231F20"/>
          <w:w w:val="95"/>
        </w:rPr>
        <w:t>Museum.</w:t>
      </w:r>
    </w:p>
    <w:p w14:paraId="6E041080" w14:textId="77777777" w:rsidR="00F71DDB" w:rsidRDefault="00A630EF" w:rsidP="004124C1">
      <w:pPr>
        <w:pStyle w:val="BodyText"/>
        <w:spacing w:before="170" w:line="230" w:lineRule="auto"/>
        <w:ind w:left="317" w:right="893"/>
      </w:pPr>
      <w:r>
        <w:rPr>
          <w:color w:val="231F20"/>
          <w:w w:val="95"/>
        </w:rPr>
        <w:t>1933:</w:t>
      </w:r>
      <w:r>
        <w:rPr>
          <w:color w:val="231F20"/>
          <w:spacing w:val="9"/>
          <w:w w:val="95"/>
        </w:rPr>
        <w:t xml:space="preserve"> </w:t>
      </w:r>
      <w:r>
        <w:rPr>
          <w:color w:val="231F20"/>
          <w:w w:val="95"/>
        </w:rPr>
        <w:t>a</w:t>
      </w:r>
      <w:r>
        <w:rPr>
          <w:color w:val="231F20"/>
          <w:spacing w:val="9"/>
          <w:w w:val="95"/>
        </w:rPr>
        <w:t xml:space="preserve"> </w:t>
      </w:r>
      <w:r>
        <w:rPr>
          <w:color w:val="231F20"/>
          <w:w w:val="95"/>
        </w:rPr>
        <w:t>collection</w:t>
      </w:r>
      <w:r>
        <w:rPr>
          <w:color w:val="231F20"/>
          <w:spacing w:val="10"/>
          <w:w w:val="95"/>
        </w:rPr>
        <w:t xml:space="preserve"> </w:t>
      </w:r>
      <w:r>
        <w:rPr>
          <w:color w:val="231F20"/>
          <w:w w:val="95"/>
        </w:rPr>
        <w:t>of</w:t>
      </w:r>
      <w:r>
        <w:rPr>
          <w:color w:val="231F20"/>
          <w:spacing w:val="9"/>
          <w:w w:val="95"/>
        </w:rPr>
        <w:t xml:space="preserve"> </w:t>
      </w:r>
      <w:r>
        <w:rPr>
          <w:color w:val="231F20"/>
          <w:w w:val="95"/>
        </w:rPr>
        <w:t>gall</w:t>
      </w:r>
      <w:r>
        <w:rPr>
          <w:color w:val="231F20"/>
          <w:spacing w:val="10"/>
          <w:w w:val="95"/>
        </w:rPr>
        <w:t xml:space="preserve"> </w:t>
      </w:r>
      <w:r>
        <w:rPr>
          <w:color w:val="231F20"/>
          <w:w w:val="95"/>
        </w:rPr>
        <w:t>stones</w:t>
      </w:r>
      <w:r>
        <w:rPr>
          <w:color w:val="231F20"/>
          <w:spacing w:val="-38"/>
          <w:w w:val="95"/>
        </w:rPr>
        <w:t xml:space="preserve"> </w:t>
      </w:r>
      <w:r>
        <w:rPr>
          <w:color w:val="231F20"/>
          <w:w w:val="95"/>
        </w:rPr>
        <w:t>donated by Dr Cleaver Woods</w:t>
      </w:r>
      <w:r>
        <w:rPr>
          <w:color w:val="231F20"/>
          <w:spacing w:val="1"/>
          <w:w w:val="95"/>
        </w:rPr>
        <w:t xml:space="preserve"> </w:t>
      </w:r>
      <w:r>
        <w:rPr>
          <w:color w:val="231F20"/>
          <w:w w:val="95"/>
        </w:rPr>
        <w:t>of</w:t>
      </w:r>
      <w:r>
        <w:rPr>
          <w:color w:val="231F20"/>
          <w:spacing w:val="-8"/>
          <w:w w:val="95"/>
        </w:rPr>
        <w:t xml:space="preserve"> </w:t>
      </w:r>
      <w:r>
        <w:rPr>
          <w:color w:val="231F20"/>
          <w:w w:val="95"/>
        </w:rPr>
        <w:t>Albury.</w:t>
      </w:r>
    </w:p>
    <w:p w14:paraId="2CF9F137" w14:textId="77777777" w:rsidR="00F71DDB" w:rsidRDefault="00A630EF" w:rsidP="004124C1">
      <w:pPr>
        <w:pStyle w:val="BodyText"/>
        <w:spacing w:before="169" w:line="230" w:lineRule="auto"/>
        <w:ind w:left="317" w:right="711"/>
      </w:pPr>
      <w:r>
        <w:rPr>
          <w:color w:val="231F20"/>
          <w:w w:val="95"/>
        </w:rPr>
        <w:t>1934:</w:t>
      </w:r>
      <w:r>
        <w:rPr>
          <w:color w:val="231F20"/>
          <w:spacing w:val="8"/>
          <w:w w:val="95"/>
        </w:rPr>
        <w:t xml:space="preserve"> </w:t>
      </w:r>
      <w:r>
        <w:rPr>
          <w:color w:val="231F20"/>
          <w:w w:val="95"/>
        </w:rPr>
        <w:t>a</w:t>
      </w:r>
      <w:r>
        <w:rPr>
          <w:color w:val="231F20"/>
          <w:spacing w:val="9"/>
          <w:w w:val="95"/>
        </w:rPr>
        <w:t xml:space="preserve"> </w:t>
      </w:r>
      <w:r>
        <w:rPr>
          <w:color w:val="231F20"/>
          <w:w w:val="95"/>
        </w:rPr>
        <w:t>vast</w:t>
      </w:r>
      <w:r>
        <w:rPr>
          <w:color w:val="231F20"/>
          <w:spacing w:val="9"/>
          <w:w w:val="95"/>
        </w:rPr>
        <w:t xml:space="preserve"> </w:t>
      </w:r>
      <w:r>
        <w:rPr>
          <w:color w:val="231F20"/>
          <w:w w:val="95"/>
        </w:rPr>
        <w:t>collection</w:t>
      </w:r>
      <w:r>
        <w:rPr>
          <w:color w:val="231F20"/>
          <w:spacing w:val="8"/>
          <w:w w:val="95"/>
        </w:rPr>
        <w:t xml:space="preserve"> </w:t>
      </w:r>
      <w:r>
        <w:rPr>
          <w:color w:val="231F20"/>
          <w:w w:val="95"/>
        </w:rPr>
        <w:t>of</w:t>
      </w:r>
      <w:r>
        <w:rPr>
          <w:color w:val="231F20"/>
          <w:spacing w:val="9"/>
          <w:w w:val="95"/>
        </w:rPr>
        <w:t xml:space="preserve"> </w:t>
      </w:r>
      <w:r>
        <w:rPr>
          <w:color w:val="231F20"/>
          <w:w w:val="95"/>
        </w:rPr>
        <w:t>Papuan</w:t>
      </w:r>
      <w:r>
        <w:rPr>
          <w:color w:val="231F20"/>
          <w:spacing w:val="-37"/>
          <w:w w:val="95"/>
        </w:rPr>
        <w:t xml:space="preserve"> </w:t>
      </w:r>
      <w:r>
        <w:rPr>
          <w:color w:val="231F20"/>
          <w:w w:val="95"/>
        </w:rPr>
        <w:t>ethnological</w:t>
      </w:r>
      <w:r>
        <w:rPr>
          <w:color w:val="231F20"/>
          <w:spacing w:val="8"/>
          <w:w w:val="95"/>
        </w:rPr>
        <w:t xml:space="preserve"> </w:t>
      </w:r>
      <w:r>
        <w:rPr>
          <w:color w:val="231F20"/>
          <w:w w:val="95"/>
        </w:rPr>
        <w:t>and</w:t>
      </w:r>
      <w:r>
        <w:rPr>
          <w:color w:val="231F20"/>
          <w:spacing w:val="8"/>
          <w:w w:val="95"/>
        </w:rPr>
        <w:t xml:space="preserve"> </w:t>
      </w:r>
      <w:r>
        <w:rPr>
          <w:color w:val="231F20"/>
          <w:w w:val="95"/>
        </w:rPr>
        <w:t>osteological</w:t>
      </w:r>
      <w:r>
        <w:rPr>
          <w:color w:val="231F20"/>
          <w:spacing w:val="1"/>
          <w:w w:val="95"/>
        </w:rPr>
        <w:t xml:space="preserve"> </w:t>
      </w:r>
      <w:r>
        <w:rPr>
          <w:color w:val="231F20"/>
          <w:w w:val="95"/>
        </w:rPr>
        <w:t>material</w:t>
      </w:r>
      <w:r>
        <w:rPr>
          <w:color w:val="231F20"/>
          <w:spacing w:val="6"/>
          <w:w w:val="95"/>
        </w:rPr>
        <w:t xml:space="preserve"> </w:t>
      </w:r>
      <w:r>
        <w:rPr>
          <w:color w:val="231F20"/>
          <w:w w:val="95"/>
        </w:rPr>
        <w:t>donated</w:t>
      </w:r>
      <w:r>
        <w:rPr>
          <w:color w:val="231F20"/>
          <w:spacing w:val="6"/>
          <w:w w:val="95"/>
        </w:rPr>
        <w:t xml:space="preserve"> </w:t>
      </w:r>
      <w:r>
        <w:rPr>
          <w:color w:val="231F20"/>
          <w:w w:val="95"/>
        </w:rPr>
        <w:t>by</w:t>
      </w:r>
      <w:r>
        <w:rPr>
          <w:color w:val="231F20"/>
          <w:spacing w:val="6"/>
          <w:w w:val="95"/>
        </w:rPr>
        <w:t xml:space="preserve"> </w:t>
      </w:r>
      <w:r>
        <w:rPr>
          <w:color w:val="231F20"/>
          <w:w w:val="95"/>
        </w:rPr>
        <w:t>Sir</w:t>
      </w:r>
      <w:r>
        <w:rPr>
          <w:color w:val="231F20"/>
          <w:spacing w:val="6"/>
          <w:w w:val="95"/>
        </w:rPr>
        <w:t xml:space="preserve"> </w:t>
      </w:r>
      <w:r>
        <w:rPr>
          <w:color w:val="231F20"/>
          <w:w w:val="95"/>
        </w:rPr>
        <w:t>Hubert</w:t>
      </w:r>
      <w:r>
        <w:rPr>
          <w:color w:val="231F20"/>
          <w:spacing w:val="1"/>
          <w:w w:val="95"/>
        </w:rPr>
        <w:t xml:space="preserve"> </w:t>
      </w:r>
      <w:r>
        <w:rPr>
          <w:color w:val="231F20"/>
          <w:w w:val="95"/>
        </w:rPr>
        <w:t>Murray, former Lieutenant-</w:t>
      </w:r>
      <w:r>
        <w:rPr>
          <w:color w:val="231F20"/>
          <w:spacing w:val="1"/>
          <w:w w:val="95"/>
        </w:rPr>
        <w:t xml:space="preserve"> </w:t>
      </w:r>
      <w:r>
        <w:rPr>
          <w:color w:val="231F20"/>
          <w:w w:val="95"/>
        </w:rPr>
        <w:t>Governor</w:t>
      </w:r>
      <w:r>
        <w:rPr>
          <w:color w:val="231F20"/>
          <w:spacing w:val="-7"/>
          <w:w w:val="95"/>
        </w:rPr>
        <w:t xml:space="preserve"> </w:t>
      </w:r>
      <w:r>
        <w:rPr>
          <w:color w:val="231F20"/>
          <w:w w:val="95"/>
        </w:rPr>
        <w:t>of</w:t>
      </w:r>
      <w:r>
        <w:rPr>
          <w:color w:val="231F20"/>
          <w:spacing w:val="-7"/>
          <w:w w:val="95"/>
        </w:rPr>
        <w:t xml:space="preserve"> </w:t>
      </w:r>
      <w:r>
        <w:rPr>
          <w:color w:val="231F20"/>
          <w:w w:val="95"/>
        </w:rPr>
        <w:t>Papua.</w:t>
      </w:r>
    </w:p>
    <w:p w14:paraId="0BA7A86B" w14:textId="77777777" w:rsidR="00F71DDB" w:rsidRDefault="00A630EF" w:rsidP="004124C1">
      <w:pPr>
        <w:pStyle w:val="BodyText"/>
        <w:spacing w:before="170" w:line="230" w:lineRule="auto"/>
        <w:ind w:left="317" w:right="613"/>
      </w:pPr>
      <w:r>
        <w:rPr>
          <w:color w:val="231F20"/>
          <w:w w:val="95"/>
        </w:rPr>
        <w:t>1934: the late Herbert Basedow’s</w:t>
      </w:r>
      <w:r>
        <w:rPr>
          <w:color w:val="231F20"/>
          <w:spacing w:val="1"/>
          <w:w w:val="95"/>
        </w:rPr>
        <w:t xml:space="preserve"> </w:t>
      </w:r>
      <w:r>
        <w:rPr>
          <w:color w:val="231F20"/>
          <w:w w:val="95"/>
        </w:rPr>
        <w:t>collection of</w:t>
      </w:r>
      <w:r>
        <w:rPr>
          <w:color w:val="231F20"/>
          <w:spacing w:val="1"/>
          <w:w w:val="95"/>
        </w:rPr>
        <w:t xml:space="preserve"> </w:t>
      </w:r>
      <w:r>
        <w:rPr>
          <w:color w:val="231F20"/>
          <w:w w:val="95"/>
        </w:rPr>
        <w:t>Aboriginal</w:t>
      </w:r>
      <w:r>
        <w:rPr>
          <w:color w:val="231F20"/>
          <w:spacing w:val="1"/>
          <w:w w:val="95"/>
        </w:rPr>
        <w:t xml:space="preserve"> </w:t>
      </w:r>
      <w:r>
        <w:rPr>
          <w:color w:val="231F20"/>
          <w:w w:val="95"/>
        </w:rPr>
        <w:t>material</w:t>
      </w:r>
      <w:r>
        <w:rPr>
          <w:color w:val="231F20"/>
          <w:spacing w:val="1"/>
          <w:w w:val="95"/>
        </w:rPr>
        <w:t xml:space="preserve"> </w:t>
      </w:r>
      <w:r>
        <w:rPr>
          <w:color w:val="231F20"/>
          <w:w w:val="95"/>
        </w:rPr>
        <w:t>was</w:t>
      </w:r>
      <w:r>
        <w:rPr>
          <w:color w:val="231F20"/>
          <w:spacing w:val="2"/>
          <w:w w:val="95"/>
        </w:rPr>
        <w:t xml:space="preserve"> </w:t>
      </w:r>
      <w:r>
        <w:rPr>
          <w:color w:val="231F20"/>
          <w:w w:val="95"/>
        </w:rPr>
        <w:t>acquired</w:t>
      </w:r>
      <w:r>
        <w:rPr>
          <w:color w:val="231F20"/>
          <w:spacing w:val="3"/>
          <w:w w:val="95"/>
        </w:rPr>
        <w:t xml:space="preserve"> </w:t>
      </w:r>
      <w:r>
        <w:rPr>
          <w:color w:val="231F20"/>
          <w:w w:val="95"/>
        </w:rPr>
        <w:t>by</w:t>
      </w:r>
      <w:r>
        <w:rPr>
          <w:color w:val="231F20"/>
          <w:spacing w:val="3"/>
          <w:w w:val="95"/>
        </w:rPr>
        <w:t xml:space="preserve"> </w:t>
      </w:r>
      <w:r>
        <w:rPr>
          <w:color w:val="231F20"/>
          <w:w w:val="95"/>
        </w:rPr>
        <w:t>purchase,</w:t>
      </w:r>
      <w:r>
        <w:rPr>
          <w:color w:val="231F20"/>
          <w:spacing w:val="2"/>
          <w:w w:val="95"/>
        </w:rPr>
        <w:t xml:space="preserve"> </w:t>
      </w:r>
      <w:r>
        <w:rPr>
          <w:color w:val="231F20"/>
          <w:w w:val="95"/>
        </w:rPr>
        <w:t>through</w:t>
      </w:r>
      <w:r>
        <w:rPr>
          <w:color w:val="231F20"/>
          <w:spacing w:val="-37"/>
          <w:w w:val="95"/>
        </w:rPr>
        <w:t xml:space="preserve"> </w:t>
      </w:r>
      <w:r>
        <w:rPr>
          <w:color w:val="231F20"/>
          <w:w w:val="95"/>
        </w:rPr>
        <w:t>the</w:t>
      </w:r>
      <w:r>
        <w:rPr>
          <w:color w:val="231F20"/>
          <w:spacing w:val="3"/>
          <w:w w:val="95"/>
        </w:rPr>
        <w:t xml:space="preserve"> </w:t>
      </w:r>
      <w:r>
        <w:rPr>
          <w:color w:val="231F20"/>
          <w:w w:val="95"/>
        </w:rPr>
        <w:t>Prime</w:t>
      </w:r>
      <w:r>
        <w:rPr>
          <w:color w:val="231F20"/>
          <w:spacing w:val="4"/>
          <w:w w:val="95"/>
        </w:rPr>
        <w:t xml:space="preserve"> </w:t>
      </w:r>
      <w:r>
        <w:rPr>
          <w:color w:val="231F20"/>
          <w:w w:val="95"/>
        </w:rPr>
        <w:t>Minister’s</w:t>
      </w:r>
      <w:r>
        <w:rPr>
          <w:color w:val="231F20"/>
          <w:spacing w:val="3"/>
          <w:w w:val="95"/>
        </w:rPr>
        <w:t xml:space="preserve"> </w:t>
      </w:r>
      <w:r>
        <w:rPr>
          <w:color w:val="231F20"/>
          <w:w w:val="95"/>
        </w:rPr>
        <w:t>Department.</w:t>
      </w:r>
    </w:p>
    <w:p w14:paraId="39F4D7C1" w14:textId="77777777" w:rsidR="00F71DDB" w:rsidRDefault="00A630EF" w:rsidP="004124C1">
      <w:pPr>
        <w:pStyle w:val="BodyText"/>
        <w:spacing w:before="169" w:line="230" w:lineRule="auto"/>
        <w:ind w:left="317" w:right="861"/>
      </w:pPr>
      <w:r>
        <w:rPr>
          <w:color w:val="231F20"/>
          <w:w w:val="95"/>
        </w:rPr>
        <w:t>1934: The Department of</w:t>
      </w:r>
      <w:r>
        <w:rPr>
          <w:color w:val="231F20"/>
          <w:spacing w:val="1"/>
          <w:w w:val="95"/>
        </w:rPr>
        <w:t xml:space="preserve"> </w:t>
      </w:r>
      <w:r>
        <w:rPr>
          <w:color w:val="231F20"/>
          <w:w w:val="95"/>
        </w:rPr>
        <w:t>Defence</w:t>
      </w:r>
      <w:r>
        <w:rPr>
          <w:color w:val="231F20"/>
          <w:spacing w:val="14"/>
          <w:w w:val="95"/>
        </w:rPr>
        <w:t xml:space="preserve"> </w:t>
      </w:r>
      <w:r>
        <w:rPr>
          <w:color w:val="231F20"/>
          <w:w w:val="95"/>
        </w:rPr>
        <w:t>donated</w:t>
      </w:r>
      <w:r>
        <w:rPr>
          <w:color w:val="231F20"/>
          <w:spacing w:val="15"/>
          <w:w w:val="95"/>
        </w:rPr>
        <w:t xml:space="preserve"> </w:t>
      </w:r>
      <w:r>
        <w:rPr>
          <w:color w:val="231F20"/>
          <w:w w:val="95"/>
        </w:rPr>
        <w:t>a</w:t>
      </w:r>
      <w:r>
        <w:rPr>
          <w:color w:val="231F20"/>
          <w:spacing w:val="15"/>
          <w:w w:val="95"/>
        </w:rPr>
        <w:t xml:space="preserve"> </w:t>
      </w:r>
      <w:r>
        <w:rPr>
          <w:color w:val="231F20"/>
          <w:w w:val="95"/>
        </w:rPr>
        <w:t>collection</w:t>
      </w:r>
      <w:r>
        <w:rPr>
          <w:color w:val="231F20"/>
          <w:spacing w:val="15"/>
          <w:w w:val="95"/>
        </w:rPr>
        <w:t xml:space="preserve"> </w:t>
      </w:r>
      <w:r>
        <w:rPr>
          <w:color w:val="231F20"/>
          <w:w w:val="95"/>
        </w:rPr>
        <w:t>of</w:t>
      </w:r>
      <w:r>
        <w:rPr>
          <w:color w:val="231F20"/>
          <w:spacing w:val="-38"/>
          <w:w w:val="95"/>
        </w:rPr>
        <w:t xml:space="preserve"> </w:t>
      </w:r>
      <w:r>
        <w:rPr>
          <w:color w:val="231F20"/>
          <w:w w:val="95"/>
        </w:rPr>
        <w:t>pathological</w:t>
      </w:r>
      <w:r>
        <w:rPr>
          <w:color w:val="231F20"/>
          <w:spacing w:val="9"/>
          <w:w w:val="95"/>
        </w:rPr>
        <w:t xml:space="preserve"> </w:t>
      </w:r>
      <w:r>
        <w:rPr>
          <w:color w:val="231F20"/>
          <w:w w:val="95"/>
        </w:rPr>
        <w:t>specimens</w:t>
      </w:r>
      <w:r>
        <w:rPr>
          <w:color w:val="231F20"/>
          <w:spacing w:val="9"/>
          <w:w w:val="95"/>
        </w:rPr>
        <w:t xml:space="preserve"> </w:t>
      </w:r>
      <w:r>
        <w:rPr>
          <w:color w:val="231F20"/>
          <w:w w:val="95"/>
        </w:rPr>
        <w:t>from</w:t>
      </w:r>
      <w:r>
        <w:rPr>
          <w:color w:val="231F20"/>
          <w:spacing w:val="1"/>
          <w:w w:val="95"/>
        </w:rPr>
        <w:t xml:space="preserve"> </w:t>
      </w:r>
      <w:r>
        <w:rPr>
          <w:color w:val="231F20"/>
          <w:w w:val="95"/>
        </w:rPr>
        <w:t>World</w:t>
      </w:r>
      <w:r>
        <w:rPr>
          <w:color w:val="231F20"/>
          <w:spacing w:val="-8"/>
          <w:w w:val="95"/>
        </w:rPr>
        <w:t xml:space="preserve"> </w:t>
      </w:r>
      <w:r>
        <w:rPr>
          <w:color w:val="231F20"/>
          <w:w w:val="95"/>
        </w:rPr>
        <w:t>War</w:t>
      </w:r>
      <w:r>
        <w:rPr>
          <w:color w:val="231F20"/>
          <w:spacing w:val="-8"/>
          <w:w w:val="95"/>
        </w:rPr>
        <w:t xml:space="preserve"> </w:t>
      </w:r>
      <w:r>
        <w:rPr>
          <w:color w:val="231F20"/>
          <w:w w:val="95"/>
        </w:rPr>
        <w:t>I.</w:t>
      </w:r>
    </w:p>
    <w:p w14:paraId="0105DA83" w14:textId="77777777" w:rsidR="00F71DDB" w:rsidRDefault="00A630EF" w:rsidP="004124C1">
      <w:pPr>
        <w:pStyle w:val="BodyText"/>
        <w:spacing w:before="169" w:line="230" w:lineRule="auto"/>
        <w:ind w:left="317" w:right="805"/>
      </w:pPr>
      <w:r>
        <w:rPr>
          <w:color w:val="231F20"/>
          <w:w w:val="95"/>
        </w:rPr>
        <w:t>August</w:t>
      </w:r>
      <w:r>
        <w:rPr>
          <w:color w:val="231F20"/>
          <w:spacing w:val="1"/>
          <w:w w:val="95"/>
        </w:rPr>
        <w:t xml:space="preserve"> </w:t>
      </w:r>
      <w:r>
        <w:rPr>
          <w:color w:val="231F20"/>
          <w:w w:val="95"/>
        </w:rPr>
        <w:t>1934:</w:t>
      </w:r>
      <w:r>
        <w:rPr>
          <w:color w:val="231F20"/>
          <w:spacing w:val="38"/>
        </w:rPr>
        <w:t xml:space="preserve"> </w:t>
      </w:r>
      <w:r>
        <w:rPr>
          <w:color w:val="231F20"/>
          <w:w w:val="95"/>
        </w:rPr>
        <w:t>Sir</w:t>
      </w:r>
      <w:r>
        <w:rPr>
          <w:color w:val="231F20"/>
          <w:spacing w:val="38"/>
        </w:rPr>
        <w:t xml:space="preserve"> </w:t>
      </w:r>
      <w:r>
        <w:rPr>
          <w:color w:val="231F20"/>
          <w:w w:val="95"/>
        </w:rPr>
        <w:t>Raphael</w:t>
      </w:r>
      <w:r>
        <w:rPr>
          <w:color w:val="231F20"/>
          <w:spacing w:val="1"/>
          <w:w w:val="95"/>
        </w:rPr>
        <w:t xml:space="preserve"> </w:t>
      </w:r>
      <w:r>
        <w:rPr>
          <w:color w:val="231F20"/>
          <w:w w:val="95"/>
        </w:rPr>
        <w:t>Cilento</w:t>
      </w:r>
      <w:r>
        <w:rPr>
          <w:color w:val="231F20"/>
          <w:spacing w:val="41"/>
        </w:rPr>
        <w:t xml:space="preserve"> </w:t>
      </w:r>
      <w:r>
        <w:rPr>
          <w:color w:val="231F20"/>
          <w:w w:val="95"/>
        </w:rPr>
        <w:t>presented</w:t>
      </w:r>
      <w:r>
        <w:rPr>
          <w:color w:val="231F20"/>
          <w:spacing w:val="42"/>
        </w:rPr>
        <w:t xml:space="preserve"> </w:t>
      </w:r>
      <w:r>
        <w:rPr>
          <w:color w:val="231F20"/>
          <w:w w:val="95"/>
        </w:rPr>
        <w:t>a</w:t>
      </w:r>
      <w:r>
        <w:rPr>
          <w:color w:val="231F20"/>
          <w:spacing w:val="41"/>
        </w:rPr>
        <w:t xml:space="preserve"> </w:t>
      </w:r>
      <w:r>
        <w:rPr>
          <w:color w:val="231F20"/>
          <w:w w:val="95"/>
        </w:rPr>
        <w:t>collection</w:t>
      </w:r>
      <w:r>
        <w:rPr>
          <w:color w:val="231F20"/>
          <w:spacing w:val="1"/>
          <w:w w:val="95"/>
        </w:rPr>
        <w:t xml:space="preserve"> </w:t>
      </w:r>
      <w:r>
        <w:rPr>
          <w:color w:val="231F20"/>
          <w:w w:val="95"/>
        </w:rPr>
        <w:t>of</w:t>
      </w:r>
      <w:r>
        <w:rPr>
          <w:color w:val="231F20"/>
          <w:spacing w:val="3"/>
          <w:w w:val="95"/>
        </w:rPr>
        <w:t xml:space="preserve"> </w:t>
      </w:r>
      <w:r>
        <w:rPr>
          <w:color w:val="231F20"/>
          <w:w w:val="95"/>
        </w:rPr>
        <w:t>deformed</w:t>
      </w:r>
      <w:r>
        <w:rPr>
          <w:color w:val="231F20"/>
          <w:spacing w:val="3"/>
          <w:w w:val="95"/>
        </w:rPr>
        <w:t xml:space="preserve"> </w:t>
      </w:r>
      <w:r>
        <w:rPr>
          <w:color w:val="231F20"/>
          <w:w w:val="95"/>
        </w:rPr>
        <w:t>New</w:t>
      </w:r>
      <w:r>
        <w:rPr>
          <w:color w:val="231F20"/>
          <w:spacing w:val="3"/>
          <w:w w:val="95"/>
        </w:rPr>
        <w:t xml:space="preserve"> </w:t>
      </w:r>
      <w:r>
        <w:rPr>
          <w:color w:val="231F20"/>
          <w:w w:val="95"/>
        </w:rPr>
        <w:t>Guinea</w:t>
      </w:r>
      <w:r>
        <w:rPr>
          <w:color w:val="231F20"/>
          <w:spacing w:val="3"/>
          <w:w w:val="95"/>
        </w:rPr>
        <w:t xml:space="preserve"> </w:t>
      </w:r>
      <w:r>
        <w:rPr>
          <w:color w:val="231F20"/>
          <w:w w:val="95"/>
        </w:rPr>
        <w:t>skulls</w:t>
      </w:r>
      <w:r>
        <w:rPr>
          <w:color w:val="231F20"/>
          <w:spacing w:val="1"/>
          <w:w w:val="95"/>
        </w:rPr>
        <w:t xml:space="preserve"> </w:t>
      </w:r>
      <w:r>
        <w:rPr>
          <w:color w:val="231F20"/>
          <w:w w:val="95"/>
        </w:rPr>
        <w:t>and</w:t>
      </w:r>
      <w:r>
        <w:rPr>
          <w:color w:val="231F20"/>
          <w:spacing w:val="1"/>
          <w:w w:val="95"/>
        </w:rPr>
        <w:t xml:space="preserve"> </w:t>
      </w:r>
      <w:r>
        <w:rPr>
          <w:color w:val="231F20"/>
          <w:w w:val="95"/>
        </w:rPr>
        <w:t>simultaneously</w:t>
      </w:r>
      <w:r>
        <w:rPr>
          <w:color w:val="231F20"/>
          <w:spacing w:val="1"/>
          <w:w w:val="95"/>
        </w:rPr>
        <w:t xml:space="preserve"> </w:t>
      </w:r>
      <w:r>
        <w:rPr>
          <w:color w:val="231F20"/>
          <w:w w:val="95"/>
        </w:rPr>
        <w:t>established</w:t>
      </w:r>
    </w:p>
    <w:p w14:paraId="589C8D6F" w14:textId="77777777" w:rsidR="00F71DDB" w:rsidRDefault="00A630EF" w:rsidP="004124C1">
      <w:pPr>
        <w:pStyle w:val="BodyText"/>
        <w:spacing w:line="230" w:lineRule="auto"/>
        <w:ind w:left="317" w:right="711"/>
      </w:pPr>
      <w:r>
        <w:rPr>
          <w:color w:val="231F20"/>
          <w:w w:val="95"/>
        </w:rPr>
        <w:t>the</w:t>
      </w:r>
      <w:r>
        <w:rPr>
          <w:color w:val="231F20"/>
          <w:spacing w:val="2"/>
          <w:w w:val="95"/>
        </w:rPr>
        <w:t xml:space="preserve"> </w:t>
      </w:r>
      <w:r>
        <w:rPr>
          <w:color w:val="231F20"/>
          <w:w w:val="95"/>
        </w:rPr>
        <w:t>Cilento</w:t>
      </w:r>
      <w:r>
        <w:rPr>
          <w:color w:val="231F20"/>
          <w:spacing w:val="2"/>
          <w:w w:val="95"/>
        </w:rPr>
        <w:t xml:space="preserve"> </w:t>
      </w:r>
      <w:r>
        <w:rPr>
          <w:color w:val="231F20"/>
          <w:w w:val="95"/>
        </w:rPr>
        <w:t>Medal</w:t>
      </w:r>
      <w:r>
        <w:rPr>
          <w:color w:val="231F20"/>
          <w:spacing w:val="2"/>
          <w:w w:val="95"/>
        </w:rPr>
        <w:t xml:space="preserve"> </w:t>
      </w:r>
      <w:r>
        <w:rPr>
          <w:color w:val="231F20"/>
          <w:w w:val="95"/>
        </w:rPr>
        <w:t>to</w:t>
      </w:r>
      <w:r>
        <w:rPr>
          <w:color w:val="231F20"/>
          <w:spacing w:val="2"/>
          <w:w w:val="95"/>
        </w:rPr>
        <w:t xml:space="preserve"> </w:t>
      </w:r>
      <w:r>
        <w:rPr>
          <w:color w:val="231F20"/>
          <w:w w:val="95"/>
        </w:rPr>
        <w:t>be</w:t>
      </w:r>
      <w:r>
        <w:rPr>
          <w:color w:val="231F20"/>
          <w:spacing w:val="2"/>
          <w:w w:val="95"/>
        </w:rPr>
        <w:t xml:space="preserve"> </w:t>
      </w:r>
      <w:r>
        <w:rPr>
          <w:color w:val="231F20"/>
          <w:w w:val="95"/>
        </w:rPr>
        <w:t>awarded</w:t>
      </w:r>
      <w:r>
        <w:rPr>
          <w:color w:val="231F20"/>
          <w:spacing w:val="1"/>
          <w:w w:val="95"/>
        </w:rPr>
        <w:t xml:space="preserve"> </w:t>
      </w:r>
      <w:r>
        <w:rPr>
          <w:color w:val="231F20"/>
          <w:w w:val="95"/>
        </w:rPr>
        <w:t>by the Institute each</w:t>
      </w:r>
      <w:r>
        <w:rPr>
          <w:color w:val="231F20"/>
          <w:spacing w:val="1"/>
          <w:w w:val="95"/>
        </w:rPr>
        <w:t xml:space="preserve"> </w:t>
      </w:r>
      <w:r>
        <w:rPr>
          <w:color w:val="231F20"/>
          <w:w w:val="95"/>
        </w:rPr>
        <w:t>year to a</w:t>
      </w:r>
      <w:r>
        <w:rPr>
          <w:color w:val="231F20"/>
          <w:spacing w:val="1"/>
          <w:w w:val="95"/>
        </w:rPr>
        <w:t xml:space="preserve"> </w:t>
      </w:r>
      <w:r>
        <w:rPr>
          <w:color w:val="231F20"/>
          <w:w w:val="95"/>
        </w:rPr>
        <w:t>person</w:t>
      </w:r>
      <w:r>
        <w:rPr>
          <w:color w:val="231F20"/>
          <w:spacing w:val="9"/>
          <w:w w:val="95"/>
        </w:rPr>
        <w:t xml:space="preserve"> </w:t>
      </w:r>
      <w:r>
        <w:rPr>
          <w:color w:val="231F20"/>
          <w:w w:val="95"/>
        </w:rPr>
        <w:t>deemed</w:t>
      </w:r>
      <w:r>
        <w:rPr>
          <w:color w:val="231F20"/>
          <w:spacing w:val="10"/>
          <w:w w:val="95"/>
        </w:rPr>
        <w:t xml:space="preserve"> </w:t>
      </w:r>
      <w:r>
        <w:rPr>
          <w:color w:val="231F20"/>
          <w:w w:val="95"/>
        </w:rPr>
        <w:t>to</w:t>
      </w:r>
      <w:r>
        <w:rPr>
          <w:color w:val="231F20"/>
          <w:spacing w:val="10"/>
          <w:w w:val="95"/>
        </w:rPr>
        <w:t xml:space="preserve"> </w:t>
      </w:r>
      <w:r>
        <w:rPr>
          <w:color w:val="231F20"/>
          <w:w w:val="95"/>
        </w:rPr>
        <w:t>have</w:t>
      </w:r>
      <w:r>
        <w:rPr>
          <w:color w:val="231F20"/>
          <w:spacing w:val="10"/>
          <w:w w:val="95"/>
        </w:rPr>
        <w:t xml:space="preserve"> </w:t>
      </w:r>
      <w:r>
        <w:rPr>
          <w:color w:val="231F20"/>
          <w:w w:val="95"/>
        </w:rPr>
        <w:t>made</w:t>
      </w:r>
      <w:r>
        <w:rPr>
          <w:color w:val="231F20"/>
          <w:spacing w:val="10"/>
          <w:w w:val="95"/>
        </w:rPr>
        <w:t xml:space="preserve"> </w:t>
      </w:r>
      <w:r>
        <w:rPr>
          <w:color w:val="231F20"/>
          <w:w w:val="95"/>
        </w:rPr>
        <w:t>the</w:t>
      </w:r>
      <w:r>
        <w:rPr>
          <w:color w:val="231F20"/>
          <w:spacing w:val="-37"/>
          <w:w w:val="95"/>
        </w:rPr>
        <w:t xml:space="preserve"> </w:t>
      </w:r>
      <w:r>
        <w:rPr>
          <w:color w:val="231F20"/>
        </w:rPr>
        <w:t>most important contribution to</w:t>
      </w:r>
      <w:r>
        <w:rPr>
          <w:color w:val="231F20"/>
          <w:spacing w:val="1"/>
        </w:rPr>
        <w:t xml:space="preserve"> </w:t>
      </w:r>
      <w:r>
        <w:rPr>
          <w:color w:val="231F20"/>
          <w:w w:val="95"/>
        </w:rPr>
        <w:t>Aboriginal</w:t>
      </w:r>
      <w:r>
        <w:rPr>
          <w:color w:val="231F20"/>
          <w:spacing w:val="8"/>
          <w:w w:val="95"/>
        </w:rPr>
        <w:t xml:space="preserve"> </w:t>
      </w:r>
      <w:r>
        <w:rPr>
          <w:color w:val="231F20"/>
          <w:w w:val="95"/>
        </w:rPr>
        <w:t>welfare</w:t>
      </w:r>
      <w:r>
        <w:rPr>
          <w:color w:val="231F20"/>
          <w:spacing w:val="9"/>
          <w:w w:val="95"/>
        </w:rPr>
        <w:t xml:space="preserve"> </w:t>
      </w:r>
      <w:r>
        <w:rPr>
          <w:color w:val="231F20"/>
          <w:w w:val="95"/>
        </w:rPr>
        <w:t>and</w:t>
      </w:r>
      <w:r>
        <w:rPr>
          <w:color w:val="231F20"/>
          <w:spacing w:val="9"/>
          <w:w w:val="95"/>
        </w:rPr>
        <w:t xml:space="preserve"> </w:t>
      </w:r>
      <w:r>
        <w:rPr>
          <w:color w:val="231F20"/>
          <w:w w:val="95"/>
        </w:rPr>
        <w:t>tropical</w:t>
      </w:r>
      <w:r>
        <w:rPr>
          <w:color w:val="231F20"/>
          <w:spacing w:val="1"/>
          <w:w w:val="95"/>
        </w:rPr>
        <w:t xml:space="preserve"> </w:t>
      </w:r>
      <w:r>
        <w:rPr>
          <w:color w:val="231F20"/>
          <w:w w:val="95"/>
        </w:rPr>
        <w:t>hygiene</w:t>
      </w:r>
      <w:r>
        <w:rPr>
          <w:color w:val="231F20"/>
          <w:spacing w:val="-5"/>
          <w:w w:val="95"/>
        </w:rPr>
        <w:t xml:space="preserve"> </w:t>
      </w:r>
      <w:r>
        <w:rPr>
          <w:color w:val="231F20"/>
          <w:w w:val="95"/>
        </w:rPr>
        <w:t>in</w:t>
      </w:r>
      <w:r>
        <w:rPr>
          <w:color w:val="231F20"/>
          <w:spacing w:val="-5"/>
          <w:w w:val="95"/>
        </w:rPr>
        <w:t xml:space="preserve"> </w:t>
      </w:r>
      <w:r>
        <w:rPr>
          <w:color w:val="231F20"/>
          <w:w w:val="95"/>
        </w:rPr>
        <w:t>Australia.</w:t>
      </w:r>
    </w:p>
    <w:p w14:paraId="08EABDDC" w14:textId="77777777" w:rsidR="00F71DDB" w:rsidRDefault="00F71DDB" w:rsidP="004124C1">
      <w:pPr>
        <w:spacing w:line="230" w:lineRule="auto"/>
        <w:sectPr w:rsidR="00F71DDB">
          <w:type w:val="continuous"/>
          <w:pgSz w:w="11910" w:h="16840"/>
          <w:pgMar w:top="1580" w:right="800" w:bottom="0" w:left="1100" w:header="0" w:footer="630" w:gutter="0"/>
          <w:cols w:num="3" w:space="720" w:equalWidth="0">
            <w:col w:w="3107" w:space="40"/>
            <w:col w:w="3140" w:space="214"/>
            <w:col w:w="3509"/>
          </w:cols>
        </w:sectPr>
      </w:pPr>
    </w:p>
    <w:p w14:paraId="30825A65" w14:textId="77777777" w:rsidR="00F71DDB" w:rsidRDefault="00F71DDB" w:rsidP="004124C1">
      <w:pPr>
        <w:pStyle w:val="BodyText"/>
        <w:rPr>
          <w:sz w:val="20"/>
        </w:rPr>
      </w:pPr>
    </w:p>
    <w:p w14:paraId="13D29462" w14:textId="77777777" w:rsidR="00F71DDB" w:rsidRDefault="00F71DDB" w:rsidP="004124C1">
      <w:pPr>
        <w:pStyle w:val="BodyText"/>
        <w:rPr>
          <w:sz w:val="20"/>
        </w:rPr>
      </w:pPr>
    </w:p>
    <w:p w14:paraId="10933637" w14:textId="77777777" w:rsidR="00F71DDB" w:rsidRPr="0086685B" w:rsidRDefault="00F71DDB" w:rsidP="0086685B">
      <w:pPr>
        <w:pStyle w:val="BodyText"/>
      </w:pPr>
    </w:p>
    <w:p w14:paraId="7A93A1CF" w14:textId="31C018DB"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066A98F3" wp14:editId="4387C627">
                <wp:extent cx="360045" cy="6350"/>
                <wp:effectExtent l="8890" t="6350" r="12065" b="6350"/>
                <wp:docPr id="498" name="docshapegroup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499" name="Line 545"/>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246B92D6" id="docshapegroup69"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">
                <v:line id="Line 545"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" strokecolor="#231f20" strokeweight=".5pt"/>
                <w10:anchorlock/>
              </v:group>
            </w:pict>
          </mc:Fallback>
        </mc:AlternateContent>
      </w:r>
    </w:p>
    <w:p w14:paraId="0CB38D7F" w14:textId="77777777" w:rsidR="00F71DDB" w:rsidRDefault="00A630EF" w:rsidP="006D1716">
      <w:pPr>
        <w:pStyle w:val="ListParagraph"/>
        <w:numPr>
          <w:ilvl w:val="0"/>
          <w:numId w:val="29"/>
        </w:numPr>
        <w:tabs>
          <w:tab w:val="left" w:pos="545"/>
        </w:tabs>
        <w:spacing w:before="10" w:line="228" w:lineRule="auto"/>
        <w:ind w:right="660"/>
        <w:jc w:val="left"/>
        <w:rPr>
          <w:sz w:val="14"/>
        </w:rPr>
      </w:pPr>
      <w:r>
        <w:rPr>
          <w:color w:val="231F20"/>
          <w:w w:val="95"/>
          <w:sz w:val="14"/>
        </w:rPr>
        <w:t>‘Report</w:t>
      </w:r>
      <w:r>
        <w:rPr>
          <w:color w:val="231F20"/>
          <w:spacing w:val="1"/>
          <w:w w:val="95"/>
          <w:sz w:val="14"/>
        </w:rPr>
        <w:t xml:space="preserve"> </w:t>
      </w:r>
      <w:r>
        <w:rPr>
          <w:color w:val="231F20"/>
          <w:w w:val="95"/>
          <w:sz w:val="14"/>
        </w:rPr>
        <w:t>of</w:t>
      </w:r>
      <w:r>
        <w:rPr>
          <w:color w:val="231F20"/>
          <w:spacing w:val="2"/>
          <w:w w:val="95"/>
          <w:sz w:val="14"/>
        </w:rPr>
        <w:t xml:space="preserve"> </w:t>
      </w:r>
      <w:r>
        <w:rPr>
          <w:color w:val="231F20"/>
          <w:w w:val="95"/>
          <w:sz w:val="14"/>
        </w:rPr>
        <w:t>the</w:t>
      </w:r>
      <w:r>
        <w:rPr>
          <w:color w:val="231F20"/>
          <w:spacing w:val="2"/>
          <w:w w:val="95"/>
          <w:sz w:val="14"/>
        </w:rPr>
        <w:t xml:space="preserve"> </w:t>
      </w:r>
      <w:r>
        <w:rPr>
          <w:color w:val="231F20"/>
          <w:w w:val="95"/>
          <w:sz w:val="14"/>
        </w:rPr>
        <w:t>Director.</w:t>
      </w:r>
      <w:r>
        <w:rPr>
          <w:color w:val="231F20"/>
          <w:spacing w:val="1"/>
          <w:w w:val="95"/>
          <w:sz w:val="14"/>
        </w:rPr>
        <w:t xml:space="preserve"> </w:t>
      </w:r>
      <w:r>
        <w:rPr>
          <w:color w:val="231F20"/>
          <w:w w:val="95"/>
          <w:sz w:val="14"/>
        </w:rPr>
        <w:t>Australian</w:t>
      </w:r>
      <w:r>
        <w:rPr>
          <w:color w:val="231F20"/>
          <w:spacing w:val="2"/>
          <w:w w:val="95"/>
          <w:sz w:val="14"/>
        </w:rPr>
        <w:t xml:space="preserve"> </w:t>
      </w:r>
      <w:r>
        <w:rPr>
          <w:color w:val="231F20"/>
          <w:w w:val="95"/>
          <w:sz w:val="14"/>
        </w:rPr>
        <w:t>Institute</w:t>
      </w:r>
      <w:r>
        <w:rPr>
          <w:color w:val="231F20"/>
          <w:spacing w:val="2"/>
          <w:w w:val="95"/>
          <w:sz w:val="14"/>
        </w:rPr>
        <w:t xml:space="preserve"> </w:t>
      </w:r>
      <w:r>
        <w:rPr>
          <w:color w:val="231F20"/>
          <w:w w:val="95"/>
          <w:sz w:val="14"/>
        </w:rPr>
        <w:t>of</w:t>
      </w:r>
      <w:r>
        <w:rPr>
          <w:color w:val="231F20"/>
          <w:spacing w:val="1"/>
          <w:w w:val="95"/>
          <w:sz w:val="14"/>
        </w:rPr>
        <w:t xml:space="preserve"> </w:t>
      </w:r>
      <w:r>
        <w:rPr>
          <w:color w:val="231F20"/>
          <w:w w:val="95"/>
          <w:sz w:val="14"/>
        </w:rPr>
        <w:t>Anatomy.</w:t>
      </w:r>
      <w:r>
        <w:rPr>
          <w:color w:val="231F20"/>
          <w:spacing w:val="2"/>
          <w:w w:val="95"/>
          <w:sz w:val="14"/>
        </w:rPr>
        <w:t xml:space="preserve"> </w:t>
      </w:r>
      <w:r>
        <w:rPr>
          <w:color w:val="231F20"/>
          <w:w w:val="95"/>
          <w:sz w:val="14"/>
        </w:rPr>
        <w:t>1st</w:t>
      </w:r>
      <w:r>
        <w:rPr>
          <w:color w:val="231F20"/>
          <w:spacing w:val="2"/>
          <w:w w:val="95"/>
          <w:sz w:val="14"/>
        </w:rPr>
        <w:t xml:space="preserve"> </w:t>
      </w:r>
      <w:r>
        <w:rPr>
          <w:color w:val="231F20"/>
          <w:w w:val="95"/>
          <w:sz w:val="14"/>
        </w:rPr>
        <w:t>July,</w:t>
      </w:r>
      <w:r>
        <w:rPr>
          <w:color w:val="231F20"/>
          <w:spacing w:val="1"/>
          <w:w w:val="95"/>
          <w:sz w:val="14"/>
        </w:rPr>
        <w:t xml:space="preserve"> </w:t>
      </w:r>
      <w:r>
        <w:rPr>
          <w:color w:val="231F20"/>
          <w:w w:val="95"/>
          <w:sz w:val="14"/>
        </w:rPr>
        <w:t>1931-30th</w:t>
      </w:r>
      <w:r>
        <w:rPr>
          <w:color w:val="231F20"/>
          <w:spacing w:val="2"/>
          <w:w w:val="95"/>
          <w:sz w:val="14"/>
        </w:rPr>
        <w:t xml:space="preserve"> </w:t>
      </w:r>
      <w:r>
        <w:rPr>
          <w:color w:val="231F20"/>
          <w:w w:val="95"/>
          <w:sz w:val="14"/>
        </w:rPr>
        <w:t>June,</w:t>
      </w:r>
      <w:r>
        <w:rPr>
          <w:color w:val="231F20"/>
          <w:spacing w:val="2"/>
          <w:w w:val="95"/>
          <w:sz w:val="14"/>
        </w:rPr>
        <w:t xml:space="preserve"> </w:t>
      </w:r>
      <w:r>
        <w:rPr>
          <w:color w:val="231F20"/>
          <w:w w:val="95"/>
          <w:sz w:val="14"/>
        </w:rPr>
        <w:t>1932’,</w:t>
      </w:r>
      <w:r>
        <w:rPr>
          <w:color w:val="231F20"/>
          <w:spacing w:val="1"/>
          <w:w w:val="95"/>
          <w:sz w:val="14"/>
        </w:rPr>
        <w:t xml:space="preserve"> </w:t>
      </w:r>
      <w:r>
        <w:rPr>
          <w:color w:val="231F20"/>
          <w:w w:val="95"/>
          <w:sz w:val="14"/>
        </w:rPr>
        <w:t>pp.</w:t>
      </w:r>
      <w:r>
        <w:rPr>
          <w:color w:val="231F20"/>
          <w:spacing w:val="2"/>
          <w:w w:val="95"/>
          <w:sz w:val="14"/>
        </w:rPr>
        <w:t xml:space="preserve"> </w:t>
      </w:r>
      <w:r>
        <w:rPr>
          <w:color w:val="231F20"/>
          <w:w w:val="95"/>
          <w:sz w:val="14"/>
        </w:rPr>
        <w:t>2,</w:t>
      </w:r>
      <w:r>
        <w:rPr>
          <w:color w:val="231F20"/>
          <w:spacing w:val="2"/>
          <w:w w:val="95"/>
          <w:sz w:val="14"/>
        </w:rPr>
        <w:t xml:space="preserve"> </w:t>
      </w:r>
      <w:r>
        <w:rPr>
          <w:color w:val="231F20"/>
          <w:w w:val="95"/>
          <w:sz w:val="14"/>
        </w:rPr>
        <w:t>3,</w:t>
      </w:r>
      <w:r>
        <w:rPr>
          <w:color w:val="231F20"/>
          <w:spacing w:val="1"/>
          <w:w w:val="95"/>
          <w:sz w:val="14"/>
        </w:rPr>
        <w:t xml:space="preserve"> </w:t>
      </w:r>
      <w:r>
        <w:rPr>
          <w:color w:val="231F20"/>
          <w:w w:val="95"/>
          <w:sz w:val="14"/>
        </w:rPr>
        <w:t>4;</w:t>
      </w:r>
      <w:r>
        <w:rPr>
          <w:color w:val="231F20"/>
          <w:spacing w:val="2"/>
          <w:w w:val="95"/>
          <w:sz w:val="14"/>
        </w:rPr>
        <w:t xml:space="preserve"> </w:t>
      </w:r>
      <w:r>
        <w:rPr>
          <w:color w:val="231F20"/>
          <w:w w:val="95"/>
          <w:sz w:val="14"/>
        </w:rPr>
        <w:t>‘Report</w:t>
      </w:r>
      <w:r>
        <w:rPr>
          <w:color w:val="231F20"/>
          <w:spacing w:val="2"/>
          <w:w w:val="95"/>
          <w:sz w:val="14"/>
        </w:rPr>
        <w:t xml:space="preserve"> </w:t>
      </w:r>
      <w:r>
        <w:rPr>
          <w:color w:val="231F20"/>
          <w:w w:val="95"/>
          <w:sz w:val="14"/>
        </w:rPr>
        <w:t>of</w:t>
      </w:r>
      <w:r>
        <w:rPr>
          <w:color w:val="231F20"/>
          <w:spacing w:val="1"/>
          <w:w w:val="95"/>
          <w:sz w:val="14"/>
        </w:rPr>
        <w:t xml:space="preserve"> </w:t>
      </w:r>
      <w:r>
        <w:rPr>
          <w:color w:val="231F20"/>
          <w:w w:val="95"/>
          <w:sz w:val="14"/>
        </w:rPr>
        <w:t>the</w:t>
      </w:r>
      <w:r>
        <w:rPr>
          <w:color w:val="231F20"/>
          <w:spacing w:val="2"/>
          <w:w w:val="95"/>
          <w:sz w:val="14"/>
        </w:rPr>
        <w:t xml:space="preserve"> </w:t>
      </w:r>
      <w:r>
        <w:rPr>
          <w:color w:val="231F20"/>
          <w:w w:val="95"/>
          <w:sz w:val="14"/>
        </w:rPr>
        <w:t>Australian</w:t>
      </w:r>
      <w:r>
        <w:rPr>
          <w:color w:val="231F20"/>
          <w:spacing w:val="2"/>
          <w:w w:val="95"/>
          <w:sz w:val="14"/>
        </w:rPr>
        <w:t xml:space="preserve"> </w:t>
      </w:r>
      <w:r>
        <w:rPr>
          <w:color w:val="231F20"/>
          <w:w w:val="95"/>
          <w:sz w:val="14"/>
        </w:rPr>
        <w:t>Institute</w:t>
      </w:r>
      <w:r>
        <w:rPr>
          <w:color w:val="231F20"/>
          <w:spacing w:val="1"/>
          <w:w w:val="95"/>
          <w:sz w:val="14"/>
        </w:rPr>
        <w:t xml:space="preserve"> </w:t>
      </w:r>
      <w:r>
        <w:rPr>
          <w:color w:val="231F20"/>
          <w:w w:val="95"/>
          <w:sz w:val="14"/>
        </w:rPr>
        <w:t>of</w:t>
      </w:r>
      <w:r>
        <w:rPr>
          <w:color w:val="231F20"/>
          <w:spacing w:val="2"/>
          <w:w w:val="95"/>
          <w:sz w:val="14"/>
        </w:rPr>
        <w:t xml:space="preserve"> </w:t>
      </w:r>
      <w:r>
        <w:rPr>
          <w:color w:val="231F20"/>
          <w:w w:val="95"/>
          <w:sz w:val="14"/>
        </w:rPr>
        <w:t>Anatomy.</w:t>
      </w:r>
      <w:r>
        <w:rPr>
          <w:color w:val="231F20"/>
          <w:spacing w:val="1"/>
          <w:w w:val="95"/>
          <w:sz w:val="14"/>
        </w:rPr>
        <w:t xml:space="preserve"> </w:t>
      </w:r>
      <w:r>
        <w:rPr>
          <w:color w:val="231F20"/>
          <w:w w:val="95"/>
          <w:sz w:val="14"/>
        </w:rPr>
        <w:t>July 1st 1932-June 30th 1933’, pp. 2, 3; ‘Report of the Australian Institute of Anatomy July 1st 1933 to June 30th 1934’, pp. 1-2; ‘Report of the Australian</w:t>
      </w:r>
      <w:r>
        <w:rPr>
          <w:color w:val="231F20"/>
          <w:spacing w:val="-31"/>
          <w:w w:val="95"/>
          <w:sz w:val="14"/>
        </w:rPr>
        <w:t xml:space="preserve"> </w:t>
      </w:r>
      <w:r>
        <w:rPr>
          <w:color w:val="231F20"/>
          <w:w w:val="95"/>
          <w:sz w:val="14"/>
        </w:rPr>
        <w:t>Institute</w:t>
      </w:r>
      <w:r>
        <w:rPr>
          <w:color w:val="231F20"/>
          <w:spacing w:val="1"/>
          <w:w w:val="95"/>
          <w:sz w:val="14"/>
        </w:rPr>
        <w:t xml:space="preserve"> </w:t>
      </w:r>
      <w:r>
        <w:rPr>
          <w:color w:val="231F20"/>
          <w:w w:val="95"/>
          <w:sz w:val="14"/>
        </w:rPr>
        <w:t>of</w:t>
      </w:r>
      <w:r>
        <w:rPr>
          <w:color w:val="231F20"/>
          <w:spacing w:val="1"/>
          <w:w w:val="95"/>
          <w:sz w:val="14"/>
        </w:rPr>
        <w:t xml:space="preserve"> </w:t>
      </w:r>
      <w:r>
        <w:rPr>
          <w:color w:val="231F20"/>
          <w:w w:val="95"/>
          <w:sz w:val="14"/>
        </w:rPr>
        <w:t>Anatomy</w:t>
      </w:r>
      <w:r>
        <w:rPr>
          <w:color w:val="231F20"/>
          <w:spacing w:val="2"/>
          <w:w w:val="95"/>
          <w:sz w:val="14"/>
        </w:rPr>
        <w:t xml:space="preserve"> </w:t>
      </w:r>
      <w:r>
        <w:rPr>
          <w:color w:val="231F20"/>
          <w:w w:val="95"/>
          <w:sz w:val="14"/>
        </w:rPr>
        <w:t>July</w:t>
      </w:r>
      <w:r>
        <w:rPr>
          <w:color w:val="231F20"/>
          <w:spacing w:val="1"/>
          <w:w w:val="95"/>
          <w:sz w:val="14"/>
        </w:rPr>
        <w:t xml:space="preserve"> </w:t>
      </w:r>
      <w:r>
        <w:rPr>
          <w:color w:val="231F20"/>
          <w:w w:val="95"/>
          <w:sz w:val="14"/>
        </w:rPr>
        <w:t>1st,</w:t>
      </w:r>
      <w:r>
        <w:rPr>
          <w:color w:val="231F20"/>
          <w:spacing w:val="2"/>
          <w:w w:val="95"/>
          <w:sz w:val="14"/>
        </w:rPr>
        <w:t xml:space="preserve"> </w:t>
      </w:r>
      <w:r>
        <w:rPr>
          <w:color w:val="231F20"/>
          <w:w w:val="95"/>
          <w:sz w:val="14"/>
        </w:rPr>
        <w:t>1934</w:t>
      </w:r>
      <w:r>
        <w:rPr>
          <w:color w:val="231F20"/>
          <w:spacing w:val="1"/>
          <w:w w:val="95"/>
          <w:sz w:val="14"/>
        </w:rPr>
        <w:t xml:space="preserve"> </w:t>
      </w:r>
      <w:r>
        <w:rPr>
          <w:color w:val="231F20"/>
          <w:w w:val="95"/>
          <w:sz w:val="14"/>
        </w:rPr>
        <w:t>to</w:t>
      </w:r>
      <w:r>
        <w:rPr>
          <w:color w:val="231F20"/>
          <w:spacing w:val="2"/>
          <w:w w:val="95"/>
          <w:sz w:val="14"/>
        </w:rPr>
        <w:t xml:space="preserve"> </w:t>
      </w:r>
      <w:r>
        <w:rPr>
          <w:color w:val="231F20"/>
          <w:w w:val="95"/>
          <w:sz w:val="14"/>
        </w:rPr>
        <w:t>June</w:t>
      </w:r>
      <w:r>
        <w:rPr>
          <w:color w:val="231F20"/>
          <w:spacing w:val="1"/>
          <w:w w:val="95"/>
          <w:sz w:val="14"/>
        </w:rPr>
        <w:t xml:space="preserve"> </w:t>
      </w:r>
      <w:r>
        <w:rPr>
          <w:color w:val="231F20"/>
          <w:w w:val="95"/>
          <w:sz w:val="14"/>
        </w:rPr>
        <w:t>30th,</w:t>
      </w:r>
      <w:r>
        <w:rPr>
          <w:color w:val="231F20"/>
          <w:spacing w:val="2"/>
          <w:w w:val="95"/>
          <w:sz w:val="14"/>
        </w:rPr>
        <w:t xml:space="preserve"> </w:t>
      </w:r>
      <w:r>
        <w:rPr>
          <w:color w:val="231F20"/>
          <w:w w:val="95"/>
          <w:sz w:val="14"/>
        </w:rPr>
        <w:t>1935’,</w:t>
      </w:r>
      <w:r>
        <w:rPr>
          <w:color w:val="231F20"/>
          <w:spacing w:val="1"/>
          <w:w w:val="95"/>
          <w:sz w:val="14"/>
        </w:rPr>
        <w:t xml:space="preserve"> </w:t>
      </w:r>
      <w:r>
        <w:rPr>
          <w:color w:val="231F20"/>
          <w:w w:val="95"/>
          <w:sz w:val="14"/>
        </w:rPr>
        <w:t>p.</w:t>
      </w:r>
      <w:r>
        <w:rPr>
          <w:color w:val="231F20"/>
          <w:spacing w:val="2"/>
          <w:w w:val="95"/>
          <w:sz w:val="14"/>
        </w:rPr>
        <w:t xml:space="preserve"> </w:t>
      </w:r>
      <w:r>
        <w:rPr>
          <w:color w:val="231F20"/>
          <w:w w:val="95"/>
          <w:sz w:val="14"/>
        </w:rPr>
        <w:t>5,</w:t>
      </w:r>
      <w:r>
        <w:rPr>
          <w:color w:val="231F20"/>
          <w:spacing w:val="1"/>
          <w:w w:val="95"/>
          <w:sz w:val="14"/>
        </w:rPr>
        <w:t xml:space="preserve"> </w:t>
      </w:r>
      <w:r>
        <w:rPr>
          <w:color w:val="231F20"/>
          <w:w w:val="95"/>
          <w:sz w:val="14"/>
        </w:rPr>
        <w:t>CRS</w:t>
      </w:r>
      <w:r>
        <w:rPr>
          <w:color w:val="231F20"/>
          <w:spacing w:val="2"/>
          <w:w w:val="95"/>
          <w:sz w:val="14"/>
        </w:rPr>
        <w:t xml:space="preserve"> </w:t>
      </w:r>
      <w:r>
        <w:rPr>
          <w:color w:val="231F20"/>
          <w:w w:val="95"/>
          <w:sz w:val="14"/>
        </w:rPr>
        <w:t>A1928,</w:t>
      </w:r>
      <w:r>
        <w:rPr>
          <w:color w:val="231F20"/>
          <w:spacing w:val="1"/>
          <w:w w:val="95"/>
          <w:sz w:val="14"/>
        </w:rPr>
        <w:t xml:space="preserve"> </w:t>
      </w:r>
      <w:r>
        <w:rPr>
          <w:color w:val="231F20"/>
          <w:w w:val="95"/>
          <w:sz w:val="14"/>
        </w:rPr>
        <w:t>item</w:t>
      </w:r>
      <w:r>
        <w:rPr>
          <w:color w:val="231F20"/>
          <w:spacing w:val="2"/>
          <w:w w:val="95"/>
          <w:sz w:val="14"/>
        </w:rPr>
        <w:t xml:space="preserve"> </w:t>
      </w:r>
      <w:r>
        <w:rPr>
          <w:color w:val="231F20"/>
          <w:w w:val="95"/>
          <w:sz w:val="14"/>
        </w:rPr>
        <w:t>695/17;</w:t>
      </w:r>
      <w:r>
        <w:rPr>
          <w:color w:val="231F20"/>
          <w:spacing w:val="1"/>
          <w:w w:val="95"/>
          <w:sz w:val="14"/>
        </w:rPr>
        <w:t xml:space="preserve"> </w:t>
      </w:r>
      <w:r>
        <w:rPr>
          <w:color w:val="231F20"/>
          <w:w w:val="95"/>
          <w:sz w:val="14"/>
        </w:rPr>
        <w:t>minute,</w:t>
      </w:r>
      <w:r>
        <w:rPr>
          <w:color w:val="231F20"/>
          <w:spacing w:val="2"/>
          <w:w w:val="95"/>
          <w:sz w:val="14"/>
        </w:rPr>
        <w:t xml:space="preserve"> </w:t>
      </w:r>
      <w:r>
        <w:rPr>
          <w:color w:val="231F20"/>
          <w:w w:val="95"/>
          <w:sz w:val="14"/>
        </w:rPr>
        <w:t>Director-General</w:t>
      </w:r>
      <w:r>
        <w:rPr>
          <w:color w:val="231F20"/>
          <w:spacing w:val="1"/>
          <w:w w:val="95"/>
          <w:sz w:val="14"/>
        </w:rPr>
        <w:t xml:space="preserve"> </w:t>
      </w:r>
      <w:r>
        <w:rPr>
          <w:color w:val="231F20"/>
          <w:w w:val="95"/>
          <w:sz w:val="14"/>
        </w:rPr>
        <w:t>of</w:t>
      </w:r>
      <w:r>
        <w:rPr>
          <w:color w:val="231F20"/>
          <w:spacing w:val="2"/>
          <w:w w:val="95"/>
          <w:sz w:val="14"/>
        </w:rPr>
        <w:t xml:space="preserve"> </w:t>
      </w:r>
      <w:r>
        <w:rPr>
          <w:color w:val="231F20"/>
          <w:w w:val="95"/>
          <w:sz w:val="14"/>
        </w:rPr>
        <w:t>Health</w:t>
      </w:r>
      <w:r>
        <w:rPr>
          <w:color w:val="231F20"/>
          <w:spacing w:val="1"/>
          <w:w w:val="95"/>
          <w:sz w:val="14"/>
        </w:rPr>
        <w:t xml:space="preserve"> </w:t>
      </w:r>
      <w:r>
        <w:rPr>
          <w:color w:val="231F20"/>
          <w:w w:val="95"/>
          <w:sz w:val="14"/>
        </w:rPr>
        <w:t>to</w:t>
      </w:r>
      <w:r>
        <w:rPr>
          <w:color w:val="231F20"/>
          <w:spacing w:val="2"/>
          <w:w w:val="95"/>
          <w:sz w:val="14"/>
        </w:rPr>
        <w:t xml:space="preserve"> </w:t>
      </w:r>
      <w:r>
        <w:rPr>
          <w:color w:val="231F20"/>
          <w:w w:val="95"/>
          <w:sz w:val="14"/>
        </w:rPr>
        <w:t>Acting</w:t>
      </w:r>
      <w:r>
        <w:rPr>
          <w:color w:val="231F20"/>
          <w:spacing w:val="1"/>
          <w:w w:val="95"/>
          <w:sz w:val="14"/>
        </w:rPr>
        <w:t xml:space="preserve"> </w:t>
      </w:r>
      <w:r>
        <w:rPr>
          <w:color w:val="231F20"/>
          <w:w w:val="95"/>
          <w:sz w:val="14"/>
        </w:rPr>
        <w:t>Director,</w:t>
      </w:r>
      <w:r>
        <w:rPr>
          <w:color w:val="231F20"/>
          <w:spacing w:val="2"/>
          <w:w w:val="95"/>
          <w:sz w:val="14"/>
        </w:rPr>
        <w:t xml:space="preserve"> </w:t>
      </w:r>
      <w:r>
        <w:rPr>
          <w:color w:val="231F20"/>
          <w:w w:val="95"/>
          <w:sz w:val="14"/>
        </w:rPr>
        <w:t>Institute</w:t>
      </w:r>
      <w:r>
        <w:rPr>
          <w:color w:val="231F20"/>
          <w:spacing w:val="1"/>
          <w:w w:val="95"/>
          <w:sz w:val="14"/>
        </w:rPr>
        <w:t xml:space="preserve"> </w:t>
      </w:r>
      <w:r>
        <w:rPr>
          <w:color w:val="231F20"/>
          <w:w w:val="95"/>
          <w:sz w:val="14"/>
        </w:rPr>
        <w:t>of</w:t>
      </w:r>
      <w:r>
        <w:rPr>
          <w:color w:val="231F20"/>
          <w:spacing w:val="4"/>
          <w:w w:val="95"/>
          <w:sz w:val="14"/>
        </w:rPr>
        <w:t xml:space="preserve"> </w:t>
      </w:r>
      <w:r>
        <w:rPr>
          <w:color w:val="231F20"/>
          <w:w w:val="95"/>
          <w:sz w:val="14"/>
        </w:rPr>
        <w:t>Anatomy,</w:t>
      </w:r>
      <w:r>
        <w:rPr>
          <w:color w:val="231F20"/>
          <w:spacing w:val="-8"/>
          <w:w w:val="95"/>
          <w:sz w:val="14"/>
        </w:rPr>
        <w:t xml:space="preserve"> </w:t>
      </w:r>
      <w:r>
        <w:rPr>
          <w:color w:val="231F20"/>
          <w:w w:val="95"/>
          <w:sz w:val="14"/>
        </w:rPr>
        <w:t>16</w:t>
      </w:r>
      <w:r>
        <w:rPr>
          <w:color w:val="231F20"/>
          <w:spacing w:val="-8"/>
          <w:w w:val="95"/>
          <w:sz w:val="14"/>
        </w:rPr>
        <w:t xml:space="preserve"> </w:t>
      </w:r>
      <w:r>
        <w:rPr>
          <w:color w:val="231F20"/>
          <w:w w:val="95"/>
          <w:sz w:val="14"/>
        </w:rPr>
        <w:t>October</w:t>
      </w:r>
      <w:r>
        <w:rPr>
          <w:color w:val="231F20"/>
          <w:spacing w:val="-8"/>
          <w:w w:val="95"/>
          <w:sz w:val="14"/>
        </w:rPr>
        <w:t xml:space="preserve"> </w:t>
      </w:r>
      <w:r>
        <w:rPr>
          <w:color w:val="231F20"/>
          <w:w w:val="95"/>
          <w:sz w:val="14"/>
        </w:rPr>
        <w:t>1944,</w:t>
      </w:r>
      <w:r>
        <w:rPr>
          <w:color w:val="231F20"/>
          <w:spacing w:val="-7"/>
          <w:w w:val="95"/>
          <w:sz w:val="14"/>
        </w:rPr>
        <w:t xml:space="preserve"> </w:t>
      </w:r>
      <w:r>
        <w:rPr>
          <w:color w:val="231F20"/>
          <w:w w:val="95"/>
          <w:sz w:val="14"/>
        </w:rPr>
        <w:t>CRS</w:t>
      </w:r>
      <w:r>
        <w:rPr>
          <w:color w:val="231F20"/>
          <w:spacing w:val="-8"/>
          <w:w w:val="95"/>
          <w:sz w:val="14"/>
        </w:rPr>
        <w:t xml:space="preserve"> </w:t>
      </w:r>
      <w:r>
        <w:rPr>
          <w:color w:val="231F20"/>
          <w:w w:val="95"/>
          <w:sz w:val="14"/>
        </w:rPr>
        <w:t>A1928,</w:t>
      </w:r>
      <w:r>
        <w:rPr>
          <w:color w:val="231F20"/>
          <w:spacing w:val="-8"/>
          <w:w w:val="95"/>
          <w:sz w:val="14"/>
        </w:rPr>
        <w:t xml:space="preserve"> </w:t>
      </w:r>
      <w:r>
        <w:rPr>
          <w:color w:val="231F20"/>
          <w:w w:val="95"/>
          <w:sz w:val="14"/>
        </w:rPr>
        <w:t>item</w:t>
      </w:r>
      <w:r>
        <w:rPr>
          <w:color w:val="231F20"/>
          <w:spacing w:val="-7"/>
          <w:w w:val="95"/>
          <w:sz w:val="14"/>
        </w:rPr>
        <w:t xml:space="preserve"> </w:t>
      </w:r>
      <w:r>
        <w:rPr>
          <w:color w:val="231F20"/>
          <w:w w:val="95"/>
          <w:sz w:val="14"/>
        </w:rPr>
        <w:t>695/3</w:t>
      </w:r>
      <w:r>
        <w:rPr>
          <w:color w:val="231F20"/>
          <w:spacing w:val="-8"/>
          <w:w w:val="95"/>
          <w:sz w:val="14"/>
        </w:rPr>
        <w:t xml:space="preserve"> </w:t>
      </w:r>
      <w:r>
        <w:rPr>
          <w:color w:val="231F20"/>
          <w:w w:val="95"/>
          <w:sz w:val="14"/>
        </w:rPr>
        <w:t>section</w:t>
      </w:r>
      <w:r>
        <w:rPr>
          <w:color w:val="231F20"/>
          <w:spacing w:val="-8"/>
          <w:w w:val="95"/>
          <w:sz w:val="14"/>
        </w:rPr>
        <w:t xml:space="preserve"> </w:t>
      </w:r>
      <w:r>
        <w:rPr>
          <w:color w:val="231F20"/>
          <w:w w:val="95"/>
          <w:sz w:val="14"/>
        </w:rPr>
        <w:t>3;</w:t>
      </w:r>
      <w:r>
        <w:rPr>
          <w:color w:val="231F20"/>
          <w:spacing w:val="-8"/>
          <w:w w:val="95"/>
          <w:sz w:val="14"/>
        </w:rPr>
        <w:t xml:space="preserve"> </w:t>
      </w:r>
      <w:r>
        <w:rPr>
          <w:color w:val="231F20"/>
          <w:w w:val="95"/>
          <w:sz w:val="14"/>
        </w:rPr>
        <w:t>MacCallum,</w:t>
      </w:r>
      <w:r>
        <w:rPr>
          <w:color w:val="231F20"/>
          <w:spacing w:val="-7"/>
          <w:w w:val="95"/>
          <w:sz w:val="14"/>
        </w:rPr>
        <w:t xml:space="preserve"> </w:t>
      </w:r>
      <w:r>
        <w:rPr>
          <w:i/>
          <w:color w:val="231F20"/>
          <w:w w:val="95"/>
          <w:sz w:val="14"/>
        </w:rPr>
        <w:t>ADB</w:t>
      </w:r>
      <w:r>
        <w:rPr>
          <w:color w:val="231F20"/>
          <w:w w:val="95"/>
          <w:sz w:val="14"/>
        </w:rPr>
        <w:t>,</w:t>
      </w:r>
      <w:r>
        <w:rPr>
          <w:color w:val="231F20"/>
          <w:spacing w:val="-8"/>
          <w:w w:val="95"/>
          <w:sz w:val="14"/>
        </w:rPr>
        <w:t xml:space="preserve"> </w:t>
      </w:r>
      <w:r>
        <w:rPr>
          <w:color w:val="231F20"/>
          <w:w w:val="95"/>
          <w:sz w:val="14"/>
        </w:rPr>
        <w:t>vol.</w:t>
      </w:r>
      <w:r>
        <w:rPr>
          <w:color w:val="231F20"/>
          <w:spacing w:val="-8"/>
          <w:w w:val="95"/>
          <w:sz w:val="14"/>
        </w:rPr>
        <w:t xml:space="preserve"> </w:t>
      </w:r>
      <w:r>
        <w:rPr>
          <w:color w:val="231F20"/>
          <w:w w:val="95"/>
          <w:sz w:val="14"/>
        </w:rPr>
        <w:t>10,</w:t>
      </w:r>
      <w:r>
        <w:rPr>
          <w:color w:val="231F20"/>
          <w:spacing w:val="-7"/>
          <w:w w:val="95"/>
          <w:sz w:val="14"/>
        </w:rPr>
        <w:t xml:space="preserve"> </w:t>
      </w:r>
      <w:r>
        <w:rPr>
          <w:color w:val="231F20"/>
          <w:w w:val="95"/>
          <w:sz w:val="14"/>
        </w:rPr>
        <w:t>p.</w:t>
      </w:r>
      <w:r>
        <w:rPr>
          <w:color w:val="231F20"/>
          <w:spacing w:val="-8"/>
          <w:w w:val="95"/>
          <w:sz w:val="14"/>
        </w:rPr>
        <w:t xml:space="preserve"> </w:t>
      </w:r>
      <w:r>
        <w:rPr>
          <w:color w:val="231F20"/>
          <w:w w:val="95"/>
          <w:sz w:val="14"/>
        </w:rPr>
        <w:t>307;</w:t>
      </w:r>
      <w:r>
        <w:rPr>
          <w:color w:val="231F20"/>
          <w:spacing w:val="-8"/>
          <w:w w:val="95"/>
          <w:sz w:val="14"/>
        </w:rPr>
        <w:t xml:space="preserve"> </w:t>
      </w:r>
      <w:r>
        <w:rPr>
          <w:color w:val="231F20"/>
          <w:w w:val="95"/>
          <w:sz w:val="14"/>
        </w:rPr>
        <w:t>Gibbney,</w:t>
      </w:r>
      <w:r>
        <w:rPr>
          <w:color w:val="231F20"/>
          <w:spacing w:val="-8"/>
          <w:w w:val="95"/>
          <w:sz w:val="14"/>
        </w:rPr>
        <w:t xml:space="preserve"> </w:t>
      </w:r>
      <w:r>
        <w:rPr>
          <w:i/>
          <w:color w:val="231F20"/>
          <w:w w:val="95"/>
          <w:sz w:val="14"/>
        </w:rPr>
        <w:t>Canberra</w:t>
      </w:r>
      <w:r>
        <w:rPr>
          <w:i/>
          <w:color w:val="231F20"/>
          <w:spacing w:val="-8"/>
          <w:w w:val="95"/>
          <w:sz w:val="14"/>
        </w:rPr>
        <w:t xml:space="preserve"> </w:t>
      </w:r>
      <w:r>
        <w:rPr>
          <w:i/>
          <w:color w:val="231F20"/>
          <w:w w:val="95"/>
          <w:sz w:val="14"/>
        </w:rPr>
        <w:t>1913-1953</w:t>
      </w:r>
      <w:r>
        <w:rPr>
          <w:color w:val="231F20"/>
          <w:w w:val="95"/>
          <w:sz w:val="14"/>
        </w:rPr>
        <w:t>,</w:t>
      </w:r>
      <w:r>
        <w:rPr>
          <w:color w:val="231F20"/>
          <w:spacing w:val="-8"/>
          <w:w w:val="95"/>
          <w:sz w:val="14"/>
        </w:rPr>
        <w:t xml:space="preserve"> </w:t>
      </w:r>
      <w:r>
        <w:rPr>
          <w:color w:val="231F20"/>
          <w:w w:val="95"/>
          <w:sz w:val="14"/>
        </w:rPr>
        <w:t>p.</w:t>
      </w:r>
      <w:r>
        <w:rPr>
          <w:color w:val="231F20"/>
          <w:spacing w:val="-8"/>
          <w:w w:val="95"/>
          <w:sz w:val="14"/>
        </w:rPr>
        <w:t xml:space="preserve"> </w:t>
      </w:r>
      <w:r>
        <w:rPr>
          <w:color w:val="231F20"/>
          <w:w w:val="95"/>
          <w:sz w:val="14"/>
        </w:rPr>
        <w:t>167.</w:t>
      </w:r>
    </w:p>
    <w:p w14:paraId="5F47E806" w14:textId="77777777" w:rsidR="00F71DDB" w:rsidRDefault="00A630EF" w:rsidP="006D1716">
      <w:pPr>
        <w:pStyle w:val="ListParagraph"/>
        <w:numPr>
          <w:ilvl w:val="0"/>
          <w:numId w:val="29"/>
        </w:numPr>
        <w:tabs>
          <w:tab w:val="left" w:pos="545"/>
        </w:tabs>
        <w:spacing w:line="179" w:lineRule="exact"/>
        <w:ind w:hanging="228"/>
        <w:jc w:val="left"/>
        <w:rPr>
          <w:sz w:val="14"/>
        </w:rPr>
      </w:pPr>
      <w:r>
        <w:rPr>
          <w:color w:val="231F20"/>
          <w:sz w:val="14"/>
        </w:rPr>
        <w:t>Mode</w:t>
      </w:r>
      <w:r>
        <w:rPr>
          <w:color w:val="231F20"/>
          <w:spacing w:val="9"/>
          <w:sz w:val="14"/>
        </w:rPr>
        <w:t xml:space="preserve"> </w:t>
      </w:r>
      <w:r>
        <w:rPr>
          <w:color w:val="231F20"/>
          <w:sz w:val="14"/>
        </w:rPr>
        <w:t>of</w:t>
      </w:r>
      <w:r>
        <w:rPr>
          <w:color w:val="231F20"/>
          <w:spacing w:val="10"/>
          <w:sz w:val="14"/>
        </w:rPr>
        <w:t xml:space="preserve"> </w:t>
      </w:r>
      <w:r>
        <w:rPr>
          <w:color w:val="231F20"/>
          <w:sz w:val="14"/>
        </w:rPr>
        <w:t>address</w:t>
      </w:r>
      <w:r>
        <w:rPr>
          <w:color w:val="231F20"/>
          <w:spacing w:val="10"/>
          <w:sz w:val="14"/>
        </w:rPr>
        <w:t xml:space="preserve"> </w:t>
      </w:r>
      <w:r>
        <w:rPr>
          <w:color w:val="231F20"/>
          <w:sz w:val="14"/>
        </w:rPr>
        <w:t>as</w:t>
      </w:r>
      <w:r>
        <w:rPr>
          <w:color w:val="231F20"/>
          <w:spacing w:val="9"/>
          <w:sz w:val="14"/>
        </w:rPr>
        <w:t xml:space="preserve"> </w:t>
      </w:r>
      <w:r>
        <w:rPr>
          <w:color w:val="231F20"/>
          <w:sz w:val="14"/>
        </w:rPr>
        <w:t>explained</w:t>
      </w:r>
      <w:r>
        <w:rPr>
          <w:color w:val="231F20"/>
          <w:spacing w:val="10"/>
          <w:sz w:val="14"/>
        </w:rPr>
        <w:t xml:space="preserve"> </w:t>
      </w:r>
      <w:r>
        <w:rPr>
          <w:color w:val="231F20"/>
          <w:sz w:val="14"/>
        </w:rPr>
        <w:t>in</w:t>
      </w:r>
      <w:r>
        <w:rPr>
          <w:color w:val="231F20"/>
          <w:spacing w:val="10"/>
          <w:sz w:val="14"/>
        </w:rPr>
        <w:t xml:space="preserve"> </w:t>
      </w:r>
      <w:hyperlink r:id="rId102">
        <w:r>
          <w:rPr>
            <w:color w:val="231F20"/>
            <w:sz w:val="14"/>
            <w:u w:val="single" w:color="231F20"/>
          </w:rPr>
          <w:t>https://academia.stackexchange.com/questions/25659/how-to-address-a-</w:t>
        </w:r>
        <w:r>
          <w:rPr>
            <w:color w:val="231F20"/>
            <w:spacing w:val="10"/>
            <w:sz w:val="14"/>
            <w:u w:val="single" w:color="231F20"/>
          </w:rPr>
          <w:t xml:space="preserve"> </w:t>
        </w:r>
        <w:r>
          <w:rPr>
            <w:color w:val="231F20"/>
            <w:sz w:val="14"/>
            <w:u w:val="single" w:color="231F20"/>
          </w:rPr>
          <w:t>knighted-academic</w:t>
        </w:r>
      </w:hyperlink>
    </w:p>
    <w:p w14:paraId="649D126F" w14:textId="77777777" w:rsidR="00F71DDB" w:rsidRDefault="00A630EF" w:rsidP="006D1716">
      <w:pPr>
        <w:pStyle w:val="ListParagraph"/>
        <w:numPr>
          <w:ilvl w:val="0"/>
          <w:numId w:val="29"/>
        </w:numPr>
        <w:tabs>
          <w:tab w:val="left" w:pos="545"/>
        </w:tabs>
        <w:spacing w:before="3" w:line="228" w:lineRule="auto"/>
        <w:ind w:right="615"/>
        <w:jc w:val="left"/>
        <w:rPr>
          <w:sz w:val="14"/>
        </w:rPr>
      </w:pPr>
      <w:r>
        <w:rPr>
          <w:color w:val="231F20"/>
          <w:w w:val="95"/>
          <w:sz w:val="14"/>
        </w:rPr>
        <w:t>Anon.,</w:t>
      </w:r>
      <w:r>
        <w:rPr>
          <w:color w:val="231F20"/>
          <w:spacing w:val="11"/>
          <w:w w:val="95"/>
          <w:sz w:val="14"/>
        </w:rPr>
        <w:t xml:space="preserve"> </w:t>
      </w:r>
      <w:r>
        <w:rPr>
          <w:color w:val="231F20"/>
          <w:w w:val="95"/>
          <w:sz w:val="14"/>
        </w:rPr>
        <w:t>‘The</w:t>
      </w:r>
      <w:r>
        <w:rPr>
          <w:color w:val="231F20"/>
          <w:spacing w:val="12"/>
          <w:w w:val="95"/>
          <w:sz w:val="14"/>
        </w:rPr>
        <w:t xml:space="preserve"> </w:t>
      </w:r>
      <w:r>
        <w:rPr>
          <w:color w:val="231F20"/>
          <w:w w:val="95"/>
          <w:sz w:val="14"/>
        </w:rPr>
        <w:t>orations</w:t>
      </w:r>
      <w:r>
        <w:rPr>
          <w:color w:val="231F20"/>
          <w:spacing w:val="11"/>
          <w:w w:val="95"/>
          <w:sz w:val="14"/>
        </w:rPr>
        <w:t xml:space="preserve"> </w:t>
      </w:r>
      <w:r>
        <w:rPr>
          <w:color w:val="231F20"/>
          <w:w w:val="95"/>
          <w:sz w:val="14"/>
        </w:rPr>
        <w:t>at</w:t>
      </w:r>
      <w:r>
        <w:rPr>
          <w:color w:val="231F20"/>
          <w:spacing w:val="12"/>
          <w:w w:val="95"/>
          <w:sz w:val="14"/>
        </w:rPr>
        <w:t xml:space="preserve"> </w:t>
      </w:r>
      <w:r>
        <w:rPr>
          <w:color w:val="231F20"/>
          <w:w w:val="95"/>
          <w:sz w:val="14"/>
        </w:rPr>
        <w:t>the</w:t>
      </w:r>
      <w:r>
        <w:rPr>
          <w:color w:val="231F20"/>
          <w:spacing w:val="11"/>
          <w:w w:val="95"/>
          <w:sz w:val="14"/>
        </w:rPr>
        <w:t xml:space="preserve"> </w:t>
      </w:r>
      <w:r>
        <w:rPr>
          <w:color w:val="231F20"/>
          <w:w w:val="95"/>
          <w:sz w:val="14"/>
        </w:rPr>
        <w:t>Australian</w:t>
      </w:r>
      <w:r>
        <w:rPr>
          <w:color w:val="231F20"/>
          <w:spacing w:val="12"/>
          <w:w w:val="95"/>
          <w:sz w:val="14"/>
        </w:rPr>
        <w:t xml:space="preserve"> </w:t>
      </w:r>
      <w:r>
        <w:rPr>
          <w:color w:val="231F20"/>
          <w:w w:val="95"/>
          <w:sz w:val="14"/>
        </w:rPr>
        <w:t>Institute</w:t>
      </w:r>
      <w:r>
        <w:rPr>
          <w:color w:val="231F20"/>
          <w:spacing w:val="11"/>
          <w:w w:val="95"/>
          <w:sz w:val="14"/>
        </w:rPr>
        <w:t xml:space="preserve"> </w:t>
      </w:r>
      <w:r>
        <w:rPr>
          <w:color w:val="231F20"/>
          <w:w w:val="95"/>
          <w:sz w:val="14"/>
        </w:rPr>
        <w:t>of</w:t>
      </w:r>
      <w:r>
        <w:rPr>
          <w:color w:val="231F20"/>
          <w:spacing w:val="12"/>
          <w:w w:val="95"/>
          <w:sz w:val="14"/>
        </w:rPr>
        <w:t xml:space="preserve"> </w:t>
      </w:r>
      <w:r>
        <w:rPr>
          <w:color w:val="231F20"/>
          <w:w w:val="95"/>
          <w:sz w:val="14"/>
        </w:rPr>
        <w:t>Anatomy,</w:t>
      </w:r>
      <w:r>
        <w:rPr>
          <w:color w:val="231F20"/>
          <w:spacing w:val="12"/>
          <w:w w:val="95"/>
          <w:sz w:val="14"/>
        </w:rPr>
        <w:t xml:space="preserve"> </w:t>
      </w:r>
      <w:r>
        <w:rPr>
          <w:color w:val="231F20"/>
          <w:w w:val="95"/>
          <w:sz w:val="14"/>
        </w:rPr>
        <w:t>Canberra’,</w:t>
      </w:r>
      <w:r>
        <w:rPr>
          <w:color w:val="231F20"/>
          <w:spacing w:val="11"/>
          <w:w w:val="95"/>
          <w:sz w:val="14"/>
        </w:rPr>
        <w:t xml:space="preserve"> </w:t>
      </w:r>
      <w:r>
        <w:rPr>
          <w:i/>
          <w:color w:val="231F20"/>
          <w:w w:val="95"/>
          <w:sz w:val="14"/>
        </w:rPr>
        <w:t>Health</w:t>
      </w:r>
      <w:r>
        <w:rPr>
          <w:color w:val="231F20"/>
          <w:w w:val="95"/>
          <w:sz w:val="14"/>
        </w:rPr>
        <w:t>,</w:t>
      </w:r>
      <w:r>
        <w:rPr>
          <w:color w:val="231F20"/>
          <w:spacing w:val="12"/>
          <w:w w:val="95"/>
          <w:sz w:val="14"/>
        </w:rPr>
        <w:t xml:space="preserve"> </w:t>
      </w:r>
      <w:r>
        <w:rPr>
          <w:color w:val="231F20"/>
          <w:w w:val="95"/>
          <w:sz w:val="14"/>
        </w:rPr>
        <w:t>vol.</w:t>
      </w:r>
      <w:r>
        <w:rPr>
          <w:color w:val="231F20"/>
          <w:spacing w:val="11"/>
          <w:w w:val="95"/>
          <w:sz w:val="14"/>
        </w:rPr>
        <w:t xml:space="preserve"> </w:t>
      </w:r>
      <w:r>
        <w:rPr>
          <w:color w:val="231F20"/>
          <w:w w:val="95"/>
          <w:sz w:val="14"/>
        </w:rPr>
        <w:t>11,</w:t>
      </w:r>
      <w:r>
        <w:rPr>
          <w:color w:val="231F20"/>
          <w:spacing w:val="12"/>
          <w:w w:val="95"/>
          <w:sz w:val="14"/>
        </w:rPr>
        <w:t xml:space="preserve"> </w:t>
      </w:r>
      <w:r>
        <w:rPr>
          <w:color w:val="231F20"/>
          <w:w w:val="95"/>
          <w:sz w:val="14"/>
        </w:rPr>
        <w:t>August</w:t>
      </w:r>
      <w:r>
        <w:rPr>
          <w:color w:val="231F20"/>
          <w:spacing w:val="11"/>
          <w:w w:val="95"/>
          <w:sz w:val="14"/>
        </w:rPr>
        <w:t xml:space="preserve"> </w:t>
      </w:r>
      <w:r>
        <w:rPr>
          <w:color w:val="231F20"/>
          <w:w w:val="95"/>
          <w:sz w:val="14"/>
        </w:rPr>
        <w:t>1933,</w:t>
      </w:r>
      <w:r>
        <w:rPr>
          <w:color w:val="231F20"/>
          <w:spacing w:val="12"/>
          <w:w w:val="95"/>
          <w:sz w:val="14"/>
        </w:rPr>
        <w:t xml:space="preserve"> </w:t>
      </w:r>
      <w:r>
        <w:rPr>
          <w:color w:val="231F20"/>
          <w:w w:val="95"/>
          <w:sz w:val="14"/>
        </w:rPr>
        <w:t>pp.</w:t>
      </w:r>
      <w:r>
        <w:rPr>
          <w:color w:val="231F20"/>
          <w:spacing w:val="11"/>
          <w:w w:val="95"/>
          <w:sz w:val="14"/>
        </w:rPr>
        <w:t xml:space="preserve"> </w:t>
      </w:r>
      <w:r>
        <w:rPr>
          <w:color w:val="231F20"/>
          <w:w w:val="95"/>
          <w:sz w:val="14"/>
        </w:rPr>
        <w:t>68-72;</w:t>
      </w:r>
      <w:r>
        <w:rPr>
          <w:color w:val="231F20"/>
          <w:spacing w:val="12"/>
          <w:w w:val="95"/>
          <w:sz w:val="14"/>
        </w:rPr>
        <w:t xml:space="preserve"> </w:t>
      </w:r>
      <w:r>
        <w:rPr>
          <w:color w:val="231F20"/>
          <w:w w:val="95"/>
          <w:sz w:val="14"/>
        </w:rPr>
        <w:t>‘Report</w:t>
      </w:r>
      <w:r>
        <w:rPr>
          <w:color w:val="231F20"/>
          <w:spacing w:val="12"/>
          <w:w w:val="95"/>
          <w:sz w:val="14"/>
        </w:rPr>
        <w:t xml:space="preserve"> </w:t>
      </w:r>
      <w:r>
        <w:rPr>
          <w:color w:val="231F20"/>
          <w:w w:val="95"/>
          <w:sz w:val="14"/>
        </w:rPr>
        <w:t>of</w:t>
      </w:r>
      <w:r>
        <w:rPr>
          <w:color w:val="231F20"/>
          <w:spacing w:val="11"/>
          <w:w w:val="95"/>
          <w:sz w:val="14"/>
        </w:rPr>
        <w:t xml:space="preserve"> </w:t>
      </w:r>
      <w:r>
        <w:rPr>
          <w:color w:val="231F20"/>
          <w:w w:val="95"/>
          <w:sz w:val="14"/>
        </w:rPr>
        <w:t>the</w:t>
      </w:r>
      <w:r>
        <w:rPr>
          <w:color w:val="231F20"/>
          <w:spacing w:val="12"/>
          <w:w w:val="95"/>
          <w:sz w:val="14"/>
        </w:rPr>
        <w:t xml:space="preserve"> </w:t>
      </w:r>
      <w:r>
        <w:rPr>
          <w:color w:val="231F20"/>
          <w:w w:val="95"/>
          <w:sz w:val="14"/>
        </w:rPr>
        <w:t>Director.</w:t>
      </w:r>
      <w:r>
        <w:rPr>
          <w:color w:val="231F20"/>
          <w:spacing w:val="11"/>
          <w:w w:val="95"/>
          <w:sz w:val="14"/>
        </w:rPr>
        <w:t xml:space="preserve"> </w:t>
      </w:r>
      <w:r>
        <w:rPr>
          <w:color w:val="231F20"/>
          <w:w w:val="95"/>
          <w:sz w:val="14"/>
        </w:rPr>
        <w:t>Australian</w:t>
      </w:r>
      <w:r>
        <w:rPr>
          <w:color w:val="231F20"/>
          <w:spacing w:val="1"/>
          <w:w w:val="95"/>
          <w:sz w:val="14"/>
        </w:rPr>
        <w:t xml:space="preserve"> </w:t>
      </w:r>
      <w:r>
        <w:rPr>
          <w:color w:val="231F20"/>
          <w:sz w:val="14"/>
        </w:rPr>
        <w:t>Institute</w:t>
      </w:r>
      <w:r>
        <w:rPr>
          <w:color w:val="231F20"/>
          <w:spacing w:val="-9"/>
          <w:sz w:val="14"/>
        </w:rPr>
        <w:t xml:space="preserve"> </w:t>
      </w:r>
      <w:r>
        <w:rPr>
          <w:color w:val="231F20"/>
          <w:sz w:val="14"/>
        </w:rPr>
        <w:t>of</w:t>
      </w:r>
      <w:r>
        <w:rPr>
          <w:color w:val="231F20"/>
          <w:spacing w:val="-9"/>
          <w:sz w:val="14"/>
        </w:rPr>
        <w:t xml:space="preserve"> </w:t>
      </w:r>
      <w:r>
        <w:rPr>
          <w:color w:val="231F20"/>
          <w:sz w:val="14"/>
        </w:rPr>
        <w:t>Anatomy.</w:t>
      </w:r>
      <w:r>
        <w:rPr>
          <w:color w:val="231F20"/>
          <w:spacing w:val="-8"/>
          <w:sz w:val="14"/>
        </w:rPr>
        <w:t xml:space="preserve"> </w:t>
      </w:r>
      <w:r>
        <w:rPr>
          <w:color w:val="231F20"/>
          <w:sz w:val="14"/>
        </w:rPr>
        <w:t>1st</w:t>
      </w:r>
      <w:r>
        <w:rPr>
          <w:color w:val="231F20"/>
          <w:spacing w:val="-9"/>
          <w:sz w:val="14"/>
        </w:rPr>
        <w:t xml:space="preserve"> </w:t>
      </w:r>
      <w:r>
        <w:rPr>
          <w:color w:val="231F20"/>
          <w:sz w:val="14"/>
        </w:rPr>
        <w:t>July,</w:t>
      </w:r>
      <w:r>
        <w:rPr>
          <w:color w:val="231F20"/>
          <w:spacing w:val="-9"/>
          <w:sz w:val="14"/>
        </w:rPr>
        <w:t xml:space="preserve"> </w:t>
      </w:r>
      <w:r>
        <w:rPr>
          <w:color w:val="231F20"/>
          <w:sz w:val="14"/>
        </w:rPr>
        <w:t>1931-30th</w:t>
      </w:r>
      <w:r>
        <w:rPr>
          <w:color w:val="231F20"/>
          <w:spacing w:val="-8"/>
          <w:sz w:val="14"/>
        </w:rPr>
        <w:t xml:space="preserve"> </w:t>
      </w:r>
      <w:r>
        <w:rPr>
          <w:color w:val="231F20"/>
          <w:sz w:val="14"/>
        </w:rPr>
        <w:t>June,</w:t>
      </w:r>
      <w:r>
        <w:rPr>
          <w:color w:val="231F20"/>
          <w:spacing w:val="-9"/>
          <w:sz w:val="14"/>
        </w:rPr>
        <w:t xml:space="preserve"> </w:t>
      </w:r>
      <w:r>
        <w:rPr>
          <w:color w:val="231F20"/>
          <w:sz w:val="14"/>
        </w:rPr>
        <w:t>1932’,</w:t>
      </w:r>
      <w:r>
        <w:rPr>
          <w:color w:val="231F20"/>
          <w:spacing w:val="-8"/>
          <w:sz w:val="14"/>
        </w:rPr>
        <w:t xml:space="preserve"> </w:t>
      </w:r>
      <w:r>
        <w:rPr>
          <w:color w:val="231F20"/>
          <w:sz w:val="14"/>
        </w:rPr>
        <w:t>p.</w:t>
      </w:r>
      <w:r>
        <w:rPr>
          <w:color w:val="231F20"/>
          <w:spacing w:val="-9"/>
          <w:sz w:val="14"/>
        </w:rPr>
        <w:t xml:space="preserve"> </w:t>
      </w:r>
      <w:r>
        <w:rPr>
          <w:color w:val="231F20"/>
          <w:sz w:val="14"/>
        </w:rPr>
        <w:t>1,</w:t>
      </w:r>
      <w:r>
        <w:rPr>
          <w:color w:val="231F20"/>
          <w:spacing w:val="-9"/>
          <w:sz w:val="14"/>
        </w:rPr>
        <w:t xml:space="preserve"> </w:t>
      </w:r>
      <w:r>
        <w:rPr>
          <w:color w:val="231F20"/>
          <w:sz w:val="14"/>
        </w:rPr>
        <w:t>CRS</w:t>
      </w:r>
      <w:r>
        <w:rPr>
          <w:color w:val="231F20"/>
          <w:spacing w:val="-8"/>
          <w:sz w:val="14"/>
        </w:rPr>
        <w:t xml:space="preserve"> </w:t>
      </w:r>
      <w:r>
        <w:rPr>
          <w:color w:val="231F20"/>
          <w:sz w:val="14"/>
        </w:rPr>
        <w:t>A1928,</w:t>
      </w:r>
      <w:r>
        <w:rPr>
          <w:color w:val="231F20"/>
          <w:spacing w:val="-9"/>
          <w:sz w:val="14"/>
        </w:rPr>
        <w:t xml:space="preserve"> </w:t>
      </w:r>
      <w:r>
        <w:rPr>
          <w:color w:val="231F20"/>
          <w:sz w:val="14"/>
        </w:rPr>
        <w:t>item</w:t>
      </w:r>
      <w:r>
        <w:rPr>
          <w:color w:val="231F20"/>
          <w:spacing w:val="-9"/>
          <w:sz w:val="14"/>
        </w:rPr>
        <w:t xml:space="preserve"> </w:t>
      </w:r>
      <w:r>
        <w:rPr>
          <w:color w:val="231F20"/>
          <w:sz w:val="14"/>
        </w:rPr>
        <w:t>695/17.</w:t>
      </w:r>
    </w:p>
    <w:p w14:paraId="78D90782" w14:textId="77777777" w:rsidR="00F71DDB" w:rsidRDefault="00F71DDB" w:rsidP="004124C1">
      <w:pPr>
        <w:spacing w:line="228" w:lineRule="auto"/>
        <w:rPr>
          <w:sz w:val="14"/>
        </w:rPr>
        <w:sectPr w:rsidR="00F71DDB">
          <w:type w:val="continuous"/>
          <w:pgSz w:w="11910" w:h="16840"/>
          <w:pgMar w:top="1580" w:right="800" w:bottom="0" w:left="1100" w:header="0" w:footer="630" w:gutter="0"/>
          <w:cols w:space="720"/>
        </w:sectPr>
      </w:pPr>
    </w:p>
    <w:p w14:paraId="3902089A" w14:textId="77777777" w:rsidR="00F71DDB" w:rsidRDefault="00F71DDB" w:rsidP="004124C1">
      <w:pPr>
        <w:pStyle w:val="BodyText"/>
        <w:rPr>
          <w:sz w:val="20"/>
        </w:rPr>
      </w:pPr>
    </w:p>
    <w:p w14:paraId="1E10D7E2" w14:textId="77777777" w:rsidR="00F71DDB" w:rsidRDefault="00F71DDB" w:rsidP="004124C1">
      <w:pPr>
        <w:pStyle w:val="BodyText"/>
        <w:spacing w:before="1"/>
        <w:rPr>
          <w:sz w:val="14"/>
        </w:rPr>
      </w:pPr>
    </w:p>
    <w:p w14:paraId="0736CE13" w14:textId="77777777" w:rsidR="00F71DDB" w:rsidRDefault="00F71DDB" w:rsidP="004124C1">
      <w:pPr>
        <w:rPr>
          <w:sz w:val="14"/>
        </w:rPr>
        <w:sectPr w:rsidR="00F71DDB">
          <w:pgSz w:w="11910" w:h="16840"/>
          <w:pgMar w:top="1580" w:right="800" w:bottom="820" w:left="1100" w:header="0" w:footer="630" w:gutter="0"/>
          <w:cols w:space="720"/>
        </w:sectPr>
      </w:pPr>
    </w:p>
    <w:p w14:paraId="5C8C61A1" w14:textId="77777777" w:rsidR="00F71DDB" w:rsidRDefault="00A630EF" w:rsidP="004124C1">
      <w:pPr>
        <w:pStyle w:val="BodyText"/>
        <w:spacing w:before="106" w:line="230" w:lineRule="auto"/>
        <w:ind w:left="544" w:right="173"/>
      </w:pPr>
      <w:r>
        <w:rPr>
          <w:color w:val="231F20"/>
          <w:w w:val="95"/>
        </w:rPr>
        <w:t>1935-6:</w:t>
      </w:r>
      <w:r>
        <w:rPr>
          <w:color w:val="231F20"/>
          <w:spacing w:val="7"/>
          <w:w w:val="95"/>
        </w:rPr>
        <w:t xml:space="preserve"> </w:t>
      </w:r>
      <w:r>
        <w:rPr>
          <w:color w:val="231F20"/>
          <w:w w:val="95"/>
        </w:rPr>
        <w:t>the</w:t>
      </w:r>
      <w:r>
        <w:rPr>
          <w:color w:val="231F20"/>
          <w:spacing w:val="7"/>
          <w:w w:val="95"/>
        </w:rPr>
        <w:t xml:space="preserve"> </w:t>
      </w:r>
      <w:r>
        <w:rPr>
          <w:color w:val="231F20"/>
          <w:w w:val="95"/>
        </w:rPr>
        <w:t>Ramsay</w:t>
      </w:r>
      <w:r>
        <w:rPr>
          <w:color w:val="231F20"/>
          <w:spacing w:val="7"/>
          <w:w w:val="95"/>
        </w:rPr>
        <w:t xml:space="preserve"> </w:t>
      </w:r>
      <w:r>
        <w:rPr>
          <w:color w:val="231F20"/>
          <w:w w:val="95"/>
        </w:rPr>
        <w:t>Smith</w:t>
      </w:r>
      <w:r>
        <w:rPr>
          <w:color w:val="231F20"/>
          <w:spacing w:val="1"/>
          <w:w w:val="95"/>
        </w:rPr>
        <w:t xml:space="preserve"> </w:t>
      </w:r>
      <w:r>
        <w:rPr>
          <w:color w:val="231F20"/>
          <w:w w:val="95"/>
        </w:rPr>
        <w:t>Collection</w:t>
      </w:r>
      <w:r>
        <w:rPr>
          <w:color w:val="231F20"/>
          <w:spacing w:val="15"/>
          <w:w w:val="95"/>
        </w:rPr>
        <w:t xml:space="preserve"> </w:t>
      </w:r>
      <w:r>
        <w:rPr>
          <w:color w:val="231F20"/>
          <w:w w:val="95"/>
        </w:rPr>
        <w:t>of</w:t>
      </w:r>
      <w:r>
        <w:rPr>
          <w:color w:val="231F20"/>
          <w:spacing w:val="16"/>
          <w:w w:val="95"/>
        </w:rPr>
        <w:t xml:space="preserve"> </w:t>
      </w:r>
      <w:r>
        <w:rPr>
          <w:color w:val="231F20"/>
          <w:w w:val="95"/>
        </w:rPr>
        <w:t>60</w:t>
      </w:r>
      <w:r>
        <w:rPr>
          <w:color w:val="231F20"/>
          <w:spacing w:val="16"/>
          <w:w w:val="95"/>
        </w:rPr>
        <w:t xml:space="preserve"> </w:t>
      </w:r>
      <w:r>
        <w:rPr>
          <w:color w:val="231F20"/>
          <w:w w:val="95"/>
        </w:rPr>
        <w:t>skulls</w:t>
      </w:r>
      <w:r>
        <w:rPr>
          <w:color w:val="231F20"/>
          <w:spacing w:val="16"/>
          <w:w w:val="95"/>
        </w:rPr>
        <w:t xml:space="preserve"> </w:t>
      </w:r>
      <w:r>
        <w:rPr>
          <w:color w:val="231F20"/>
          <w:w w:val="95"/>
        </w:rPr>
        <w:t>was</w:t>
      </w:r>
      <w:r>
        <w:rPr>
          <w:color w:val="231F20"/>
          <w:spacing w:val="-37"/>
          <w:w w:val="95"/>
        </w:rPr>
        <w:t xml:space="preserve"> </w:t>
      </w:r>
      <w:r>
        <w:rPr>
          <w:color w:val="231F20"/>
          <w:w w:val="95"/>
        </w:rPr>
        <w:t>purchased;</w:t>
      </w:r>
      <w:r>
        <w:rPr>
          <w:color w:val="231F20"/>
          <w:spacing w:val="-6"/>
          <w:w w:val="95"/>
        </w:rPr>
        <w:t xml:space="preserve"> </w:t>
      </w:r>
      <w:r>
        <w:rPr>
          <w:color w:val="231F20"/>
          <w:w w:val="95"/>
        </w:rPr>
        <w:t>and</w:t>
      </w:r>
    </w:p>
    <w:p w14:paraId="108A3635" w14:textId="77777777" w:rsidR="00F71DDB" w:rsidRDefault="00A630EF" w:rsidP="004124C1">
      <w:pPr>
        <w:pStyle w:val="BodyText"/>
        <w:spacing w:before="169" w:line="230" w:lineRule="auto"/>
        <w:ind w:left="544" w:right="173"/>
        <w:rPr>
          <w:sz w:val="10"/>
        </w:rPr>
      </w:pPr>
      <w:r>
        <w:rPr>
          <w:color w:val="231F20"/>
          <w:w w:val="95"/>
        </w:rPr>
        <w:t>1936:</w:t>
      </w:r>
      <w:r>
        <w:rPr>
          <w:color w:val="231F20"/>
          <w:spacing w:val="18"/>
          <w:w w:val="95"/>
        </w:rPr>
        <w:t xml:space="preserve"> </w:t>
      </w:r>
      <w:r>
        <w:rPr>
          <w:color w:val="231F20"/>
          <w:w w:val="95"/>
        </w:rPr>
        <w:t>a</w:t>
      </w:r>
      <w:r>
        <w:rPr>
          <w:color w:val="231F20"/>
          <w:spacing w:val="19"/>
          <w:w w:val="95"/>
        </w:rPr>
        <w:t xml:space="preserve"> </w:t>
      </w:r>
      <w:r>
        <w:rPr>
          <w:color w:val="231F20"/>
          <w:w w:val="95"/>
        </w:rPr>
        <w:t>collection</w:t>
      </w:r>
      <w:r>
        <w:rPr>
          <w:color w:val="231F20"/>
          <w:spacing w:val="19"/>
          <w:w w:val="95"/>
        </w:rPr>
        <w:t xml:space="preserve"> </w:t>
      </w:r>
      <w:r>
        <w:rPr>
          <w:color w:val="231F20"/>
          <w:w w:val="95"/>
        </w:rPr>
        <w:t>of</w:t>
      </w:r>
      <w:r>
        <w:rPr>
          <w:color w:val="231F20"/>
          <w:spacing w:val="19"/>
          <w:w w:val="95"/>
        </w:rPr>
        <w:t xml:space="preserve"> </w:t>
      </w:r>
      <w:r>
        <w:rPr>
          <w:color w:val="231F20"/>
          <w:w w:val="95"/>
        </w:rPr>
        <w:t>Australian,</w:t>
      </w:r>
      <w:r>
        <w:rPr>
          <w:color w:val="231F20"/>
          <w:spacing w:val="-37"/>
          <w:w w:val="95"/>
        </w:rPr>
        <w:t xml:space="preserve"> </w:t>
      </w:r>
      <w:r>
        <w:rPr>
          <w:color w:val="231F20"/>
          <w:w w:val="95"/>
        </w:rPr>
        <w:t>Papua-New</w:t>
      </w:r>
      <w:r>
        <w:rPr>
          <w:color w:val="231F20"/>
          <w:spacing w:val="6"/>
          <w:w w:val="95"/>
        </w:rPr>
        <w:t xml:space="preserve"> </w:t>
      </w:r>
      <w:r>
        <w:rPr>
          <w:color w:val="231F20"/>
          <w:w w:val="95"/>
        </w:rPr>
        <w:t>Guinean</w:t>
      </w:r>
      <w:r>
        <w:rPr>
          <w:color w:val="231F20"/>
          <w:spacing w:val="7"/>
          <w:w w:val="95"/>
        </w:rPr>
        <w:t xml:space="preserve"> </w:t>
      </w:r>
      <w:r>
        <w:rPr>
          <w:color w:val="231F20"/>
          <w:w w:val="95"/>
        </w:rPr>
        <w:t>and</w:t>
      </w:r>
      <w:r>
        <w:rPr>
          <w:color w:val="231F20"/>
          <w:spacing w:val="7"/>
          <w:w w:val="95"/>
        </w:rPr>
        <w:t xml:space="preserve"> </w:t>
      </w:r>
      <w:r>
        <w:rPr>
          <w:color w:val="231F20"/>
          <w:w w:val="95"/>
        </w:rPr>
        <w:t>Fijian</w:t>
      </w:r>
      <w:r>
        <w:rPr>
          <w:color w:val="231F20"/>
          <w:spacing w:val="1"/>
          <w:w w:val="95"/>
        </w:rPr>
        <w:t xml:space="preserve"> </w:t>
      </w:r>
      <w:r>
        <w:rPr>
          <w:color w:val="231F20"/>
          <w:w w:val="95"/>
        </w:rPr>
        <w:t>ethnographic</w:t>
      </w:r>
      <w:r>
        <w:rPr>
          <w:color w:val="231F20"/>
          <w:spacing w:val="1"/>
          <w:w w:val="95"/>
        </w:rPr>
        <w:t xml:space="preserve"> </w:t>
      </w:r>
      <w:r>
        <w:rPr>
          <w:color w:val="231F20"/>
          <w:w w:val="95"/>
        </w:rPr>
        <w:t>material</w:t>
      </w:r>
      <w:r>
        <w:rPr>
          <w:color w:val="231F20"/>
          <w:spacing w:val="2"/>
          <w:w w:val="95"/>
        </w:rPr>
        <w:t xml:space="preserve"> </w:t>
      </w:r>
      <w:r>
        <w:rPr>
          <w:color w:val="231F20"/>
          <w:w w:val="95"/>
        </w:rPr>
        <w:t>was</w:t>
      </w:r>
      <w:r>
        <w:rPr>
          <w:color w:val="231F20"/>
          <w:spacing w:val="1"/>
          <w:w w:val="95"/>
        </w:rPr>
        <w:t xml:space="preserve"> </w:t>
      </w:r>
      <w:r>
        <w:rPr>
          <w:color w:val="231F20"/>
          <w:w w:val="95"/>
        </w:rPr>
        <w:t>purchased from Mr J.W. Lindo</w:t>
      </w:r>
      <w:r>
        <w:rPr>
          <w:color w:val="231F20"/>
          <w:spacing w:val="1"/>
          <w:w w:val="95"/>
        </w:rPr>
        <w:t xml:space="preserve"> </w:t>
      </w:r>
      <w:r>
        <w:rPr>
          <w:color w:val="231F20"/>
        </w:rPr>
        <w:t>from</w:t>
      </w:r>
      <w:r>
        <w:rPr>
          <w:color w:val="231F20"/>
          <w:spacing w:val="-9"/>
        </w:rPr>
        <w:t xml:space="preserve"> </w:t>
      </w:r>
      <w:r>
        <w:rPr>
          <w:color w:val="231F20"/>
        </w:rPr>
        <w:t>South</w:t>
      </w:r>
      <w:r>
        <w:rPr>
          <w:color w:val="231F20"/>
          <w:spacing w:val="-9"/>
        </w:rPr>
        <w:t xml:space="preserve"> </w:t>
      </w:r>
      <w:r>
        <w:rPr>
          <w:color w:val="231F20"/>
        </w:rPr>
        <w:t>Australia.</w:t>
      </w:r>
      <w:r>
        <w:rPr>
          <w:color w:val="231F20"/>
          <w:position w:val="6"/>
          <w:sz w:val="10"/>
        </w:rPr>
        <w:t>60</w:t>
      </w:r>
    </w:p>
    <w:p w14:paraId="214E4521" w14:textId="77777777" w:rsidR="00F71DDB" w:rsidRDefault="00A630EF" w:rsidP="004124C1">
      <w:pPr>
        <w:pStyle w:val="BodyText"/>
        <w:spacing w:before="170" w:line="230" w:lineRule="auto"/>
        <w:ind w:left="317" w:right="38"/>
      </w:pPr>
      <w:r>
        <w:rPr>
          <w:color w:val="231F20"/>
          <w:w w:val="95"/>
        </w:rPr>
        <w:t>Perhaps</w:t>
      </w:r>
      <w:r>
        <w:rPr>
          <w:color w:val="231F20"/>
          <w:spacing w:val="17"/>
          <w:w w:val="95"/>
        </w:rPr>
        <w:t xml:space="preserve"> </w:t>
      </w:r>
      <w:r>
        <w:rPr>
          <w:color w:val="231F20"/>
          <w:w w:val="95"/>
        </w:rPr>
        <w:t>the</w:t>
      </w:r>
      <w:r>
        <w:rPr>
          <w:color w:val="231F20"/>
          <w:spacing w:val="17"/>
          <w:w w:val="95"/>
        </w:rPr>
        <w:t xml:space="preserve"> </w:t>
      </w:r>
      <w:r>
        <w:rPr>
          <w:color w:val="231F20"/>
          <w:w w:val="95"/>
        </w:rPr>
        <w:t>Institute’s</w:t>
      </w:r>
      <w:r>
        <w:rPr>
          <w:color w:val="231F20"/>
          <w:spacing w:val="17"/>
          <w:w w:val="95"/>
        </w:rPr>
        <w:t xml:space="preserve"> </w:t>
      </w:r>
      <w:r>
        <w:rPr>
          <w:color w:val="231F20"/>
          <w:w w:val="95"/>
        </w:rPr>
        <w:t>most</w:t>
      </w:r>
      <w:r>
        <w:rPr>
          <w:color w:val="231F20"/>
          <w:spacing w:val="18"/>
          <w:w w:val="95"/>
        </w:rPr>
        <w:t xml:space="preserve"> </w:t>
      </w:r>
      <w:r>
        <w:rPr>
          <w:color w:val="231F20"/>
          <w:w w:val="95"/>
        </w:rPr>
        <w:t>famous</w:t>
      </w:r>
      <w:r>
        <w:rPr>
          <w:color w:val="231F20"/>
          <w:spacing w:val="1"/>
          <w:w w:val="95"/>
        </w:rPr>
        <w:t xml:space="preserve"> </w:t>
      </w:r>
      <w:r>
        <w:rPr>
          <w:color w:val="231F20"/>
          <w:w w:val="95"/>
        </w:rPr>
        <w:t>acquisition</w:t>
      </w:r>
      <w:r>
        <w:rPr>
          <w:color w:val="231F20"/>
          <w:spacing w:val="1"/>
          <w:w w:val="95"/>
        </w:rPr>
        <w:t xml:space="preserve"> </w:t>
      </w:r>
      <w:r>
        <w:rPr>
          <w:color w:val="231F20"/>
          <w:w w:val="95"/>
        </w:rPr>
        <w:t>of</w:t>
      </w:r>
      <w:r>
        <w:rPr>
          <w:color w:val="231F20"/>
          <w:spacing w:val="1"/>
          <w:w w:val="95"/>
        </w:rPr>
        <w:t xml:space="preserve"> </w:t>
      </w:r>
      <w:r>
        <w:rPr>
          <w:color w:val="231F20"/>
          <w:w w:val="95"/>
        </w:rPr>
        <w:t>all</w:t>
      </w:r>
      <w:r>
        <w:rPr>
          <w:color w:val="231F20"/>
          <w:spacing w:val="1"/>
          <w:w w:val="95"/>
        </w:rPr>
        <w:t xml:space="preserve"> </w:t>
      </w:r>
      <w:r>
        <w:rPr>
          <w:color w:val="231F20"/>
          <w:w w:val="95"/>
        </w:rPr>
        <w:t>was</w:t>
      </w:r>
      <w:r>
        <w:rPr>
          <w:color w:val="231F20"/>
          <w:spacing w:val="38"/>
        </w:rPr>
        <w:t xml:space="preserve"> </w:t>
      </w:r>
      <w:r>
        <w:rPr>
          <w:color w:val="231F20"/>
          <w:w w:val="95"/>
        </w:rPr>
        <w:t>the</w:t>
      </w:r>
      <w:r>
        <w:rPr>
          <w:color w:val="231F20"/>
          <w:spacing w:val="38"/>
        </w:rPr>
        <w:t xml:space="preserve"> </w:t>
      </w:r>
      <w:r>
        <w:rPr>
          <w:color w:val="231F20"/>
          <w:w w:val="95"/>
        </w:rPr>
        <w:t>heart</w:t>
      </w:r>
      <w:r>
        <w:rPr>
          <w:color w:val="231F20"/>
          <w:spacing w:val="38"/>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champion</w:t>
      </w:r>
      <w:r>
        <w:rPr>
          <w:color w:val="231F20"/>
          <w:spacing w:val="1"/>
          <w:w w:val="95"/>
        </w:rPr>
        <w:t xml:space="preserve"> </w:t>
      </w:r>
      <w:r>
        <w:rPr>
          <w:color w:val="231F20"/>
          <w:w w:val="95"/>
        </w:rPr>
        <w:t>Australian</w:t>
      </w:r>
      <w:r>
        <w:rPr>
          <w:color w:val="231F20"/>
          <w:spacing w:val="1"/>
          <w:w w:val="95"/>
        </w:rPr>
        <w:t xml:space="preserve"> </w:t>
      </w:r>
      <w:r>
        <w:rPr>
          <w:color w:val="231F20"/>
          <w:w w:val="95"/>
        </w:rPr>
        <w:t>racehorse,</w:t>
      </w:r>
      <w:r>
        <w:rPr>
          <w:color w:val="231F20"/>
          <w:spacing w:val="-38"/>
          <w:w w:val="95"/>
        </w:rPr>
        <w:t xml:space="preserve"> </w:t>
      </w:r>
      <w:r>
        <w:rPr>
          <w:color w:val="231F20"/>
        </w:rPr>
        <w:t>Phar</w:t>
      </w:r>
      <w:r>
        <w:rPr>
          <w:color w:val="231F20"/>
          <w:spacing w:val="-11"/>
        </w:rPr>
        <w:t xml:space="preserve"> </w:t>
      </w:r>
      <w:r>
        <w:rPr>
          <w:color w:val="231F20"/>
        </w:rPr>
        <w:t>Lap.</w:t>
      </w:r>
    </w:p>
    <w:p w14:paraId="4E81A7BE" w14:textId="7EE2ED71" w:rsidR="00F71DDB" w:rsidRDefault="00A630EF" w:rsidP="005D3AD6">
      <w:pPr>
        <w:pStyle w:val="BodyText"/>
        <w:spacing w:before="106" w:line="230" w:lineRule="auto"/>
        <w:ind w:left="317" w:right="92"/>
      </w:pPr>
      <w:r>
        <w:br w:type="column"/>
      </w:r>
      <w:r>
        <w:rPr>
          <w:color w:val="231F20"/>
          <w:w w:val="95"/>
        </w:rPr>
        <w:t>Along</w:t>
      </w:r>
      <w:r>
        <w:rPr>
          <w:color w:val="231F20"/>
          <w:spacing w:val="7"/>
          <w:w w:val="95"/>
        </w:rPr>
        <w:t xml:space="preserve"> </w:t>
      </w:r>
      <w:r>
        <w:rPr>
          <w:color w:val="231F20"/>
          <w:w w:val="95"/>
        </w:rPr>
        <w:t>with</w:t>
      </w:r>
      <w:r>
        <w:rPr>
          <w:color w:val="231F20"/>
          <w:spacing w:val="7"/>
          <w:w w:val="95"/>
        </w:rPr>
        <w:t xml:space="preserve"> </w:t>
      </w:r>
      <w:r>
        <w:rPr>
          <w:color w:val="231F20"/>
          <w:w w:val="95"/>
        </w:rPr>
        <w:t>the</w:t>
      </w:r>
      <w:r>
        <w:rPr>
          <w:color w:val="231F20"/>
          <w:spacing w:val="7"/>
          <w:w w:val="95"/>
        </w:rPr>
        <w:t xml:space="preserve"> </w:t>
      </w:r>
      <w:r>
        <w:rPr>
          <w:color w:val="231F20"/>
          <w:w w:val="95"/>
        </w:rPr>
        <w:t>endowed</w:t>
      </w:r>
      <w:r>
        <w:rPr>
          <w:color w:val="231F20"/>
          <w:spacing w:val="7"/>
          <w:w w:val="95"/>
        </w:rPr>
        <w:t xml:space="preserve"> </w:t>
      </w:r>
      <w:r>
        <w:rPr>
          <w:color w:val="231F20"/>
          <w:w w:val="95"/>
        </w:rPr>
        <w:t>lectures</w:t>
      </w:r>
      <w:r>
        <w:rPr>
          <w:color w:val="231F20"/>
          <w:spacing w:val="1"/>
          <w:w w:val="95"/>
        </w:rPr>
        <w:t xml:space="preserve"> </w:t>
      </w:r>
      <w:r>
        <w:rPr>
          <w:color w:val="231F20"/>
          <w:w w:val="95"/>
        </w:rPr>
        <w:t>and</w:t>
      </w:r>
      <w:r>
        <w:rPr>
          <w:color w:val="231F20"/>
          <w:spacing w:val="1"/>
          <w:w w:val="95"/>
        </w:rPr>
        <w:t xml:space="preserve"> </w:t>
      </w:r>
      <w:r>
        <w:rPr>
          <w:color w:val="231F20"/>
          <w:w w:val="95"/>
        </w:rPr>
        <w:t>the</w:t>
      </w:r>
      <w:r>
        <w:rPr>
          <w:color w:val="231F20"/>
          <w:spacing w:val="1"/>
          <w:w w:val="95"/>
        </w:rPr>
        <w:t xml:space="preserve"> </w:t>
      </w:r>
      <w:r>
        <w:rPr>
          <w:color w:val="231F20"/>
          <w:w w:val="95"/>
        </w:rPr>
        <w:t>steady</w:t>
      </w:r>
      <w:r>
        <w:rPr>
          <w:color w:val="231F20"/>
          <w:spacing w:val="1"/>
          <w:w w:val="95"/>
        </w:rPr>
        <w:t xml:space="preserve"> </w:t>
      </w:r>
      <w:r>
        <w:rPr>
          <w:color w:val="231F20"/>
          <w:w w:val="95"/>
        </w:rPr>
        <w:t>acquisition</w:t>
      </w:r>
      <w:r>
        <w:rPr>
          <w:color w:val="231F20"/>
          <w:spacing w:val="1"/>
          <w:w w:val="95"/>
        </w:rPr>
        <w:t xml:space="preserve"> </w:t>
      </w:r>
      <w:r>
        <w:rPr>
          <w:color w:val="231F20"/>
          <w:w w:val="95"/>
        </w:rPr>
        <w:t>of</w:t>
      </w:r>
      <w:r>
        <w:rPr>
          <w:color w:val="231F20"/>
          <w:spacing w:val="1"/>
          <w:w w:val="95"/>
        </w:rPr>
        <w:t xml:space="preserve"> </w:t>
      </w:r>
      <w:r>
        <w:rPr>
          <w:color w:val="231F20"/>
          <w:w w:val="95"/>
        </w:rPr>
        <w:t>new</w:t>
      </w:r>
      <w:r>
        <w:rPr>
          <w:color w:val="231F20"/>
          <w:spacing w:val="1"/>
          <w:w w:val="95"/>
        </w:rPr>
        <w:t xml:space="preserve"> </w:t>
      </w:r>
      <w:r>
        <w:rPr>
          <w:color w:val="231F20"/>
          <w:w w:val="95"/>
        </w:rPr>
        <w:t>material,</w:t>
      </w:r>
      <w:r>
        <w:rPr>
          <w:color w:val="231F20"/>
          <w:spacing w:val="1"/>
          <w:w w:val="95"/>
        </w:rPr>
        <w:t xml:space="preserve"> </w:t>
      </w:r>
      <w:r>
        <w:rPr>
          <w:color w:val="231F20"/>
          <w:w w:val="95"/>
        </w:rPr>
        <w:t>MacKenzie</w:t>
      </w:r>
      <w:r>
        <w:rPr>
          <w:color w:val="231F20"/>
          <w:spacing w:val="1"/>
          <w:w w:val="95"/>
        </w:rPr>
        <w:t xml:space="preserve"> </w:t>
      </w:r>
      <w:r>
        <w:rPr>
          <w:color w:val="231F20"/>
          <w:w w:val="95"/>
        </w:rPr>
        <w:t>was</w:t>
      </w:r>
      <w:r>
        <w:rPr>
          <w:color w:val="231F20"/>
          <w:spacing w:val="1"/>
          <w:w w:val="95"/>
        </w:rPr>
        <w:t xml:space="preserve"> </w:t>
      </w:r>
      <w:r>
        <w:rPr>
          <w:color w:val="231F20"/>
          <w:w w:val="95"/>
        </w:rPr>
        <w:t>successful</w:t>
      </w:r>
      <w:r>
        <w:rPr>
          <w:color w:val="231F20"/>
          <w:spacing w:val="-38"/>
          <w:w w:val="95"/>
        </w:rPr>
        <w:t xml:space="preserve"> </w:t>
      </w:r>
      <w:r>
        <w:rPr>
          <w:color w:val="231F20"/>
          <w:w w:val="95"/>
        </w:rPr>
        <w:t>in</w:t>
      </w:r>
      <w:r>
        <w:rPr>
          <w:color w:val="231F20"/>
          <w:spacing w:val="1"/>
          <w:w w:val="95"/>
        </w:rPr>
        <w:t xml:space="preserve"> </w:t>
      </w:r>
      <w:r>
        <w:rPr>
          <w:color w:val="231F20"/>
          <w:w w:val="95"/>
        </w:rPr>
        <w:t>securing</w:t>
      </w:r>
      <w:r>
        <w:rPr>
          <w:color w:val="231F20"/>
          <w:spacing w:val="38"/>
        </w:rPr>
        <w:t xml:space="preserve"> </w:t>
      </w:r>
      <w:r>
        <w:rPr>
          <w:color w:val="231F20"/>
          <w:w w:val="95"/>
        </w:rPr>
        <w:t>some</w:t>
      </w:r>
      <w:r>
        <w:rPr>
          <w:color w:val="231F20"/>
          <w:spacing w:val="38"/>
        </w:rPr>
        <w:t xml:space="preserve"> </w:t>
      </w:r>
      <w:r>
        <w:rPr>
          <w:color w:val="231F20"/>
          <w:w w:val="95"/>
        </w:rPr>
        <w:t>additional</w:t>
      </w:r>
      <w:r>
        <w:rPr>
          <w:color w:val="231F20"/>
          <w:spacing w:val="1"/>
          <w:w w:val="95"/>
        </w:rPr>
        <w:t xml:space="preserve"> </w:t>
      </w:r>
      <w:r>
        <w:rPr>
          <w:color w:val="231F20"/>
          <w:w w:val="95"/>
        </w:rPr>
        <w:t>specialist</w:t>
      </w:r>
      <w:r>
        <w:rPr>
          <w:color w:val="231F20"/>
          <w:spacing w:val="9"/>
          <w:w w:val="95"/>
        </w:rPr>
        <w:t xml:space="preserve"> </w:t>
      </w:r>
      <w:r>
        <w:rPr>
          <w:color w:val="231F20"/>
          <w:w w:val="95"/>
        </w:rPr>
        <w:t>staff</w:t>
      </w:r>
      <w:r>
        <w:rPr>
          <w:color w:val="231F20"/>
          <w:spacing w:val="10"/>
          <w:w w:val="95"/>
        </w:rPr>
        <w:t xml:space="preserve"> </w:t>
      </w:r>
      <w:r>
        <w:rPr>
          <w:color w:val="231F20"/>
          <w:w w:val="95"/>
        </w:rPr>
        <w:t>for</w:t>
      </w:r>
      <w:r>
        <w:rPr>
          <w:color w:val="231F20"/>
          <w:spacing w:val="10"/>
          <w:w w:val="95"/>
        </w:rPr>
        <w:t xml:space="preserve"> </w:t>
      </w:r>
      <w:r>
        <w:rPr>
          <w:color w:val="231F20"/>
          <w:w w:val="95"/>
        </w:rPr>
        <w:t>the</w:t>
      </w:r>
      <w:r>
        <w:rPr>
          <w:color w:val="231F20"/>
          <w:spacing w:val="10"/>
          <w:w w:val="95"/>
        </w:rPr>
        <w:t xml:space="preserve"> </w:t>
      </w:r>
      <w:r>
        <w:rPr>
          <w:color w:val="231F20"/>
          <w:w w:val="95"/>
        </w:rPr>
        <w:t>Institute</w:t>
      </w:r>
      <w:r>
        <w:rPr>
          <w:color w:val="231F20"/>
          <w:spacing w:val="1"/>
          <w:w w:val="95"/>
        </w:rPr>
        <w:t xml:space="preserve"> </w:t>
      </w:r>
      <w:r>
        <w:rPr>
          <w:color w:val="231F20"/>
          <w:w w:val="95"/>
        </w:rPr>
        <w:t>during</w:t>
      </w:r>
      <w:r>
        <w:rPr>
          <w:color w:val="231F20"/>
          <w:spacing w:val="-4"/>
          <w:w w:val="95"/>
        </w:rPr>
        <w:t xml:space="preserve"> </w:t>
      </w:r>
      <w:r>
        <w:rPr>
          <w:color w:val="231F20"/>
          <w:w w:val="95"/>
        </w:rPr>
        <w:t>his</w:t>
      </w:r>
      <w:r>
        <w:rPr>
          <w:color w:val="231F20"/>
          <w:spacing w:val="-3"/>
          <w:w w:val="95"/>
        </w:rPr>
        <w:t xml:space="preserve"> </w:t>
      </w:r>
      <w:r>
        <w:rPr>
          <w:color w:val="231F20"/>
          <w:w w:val="95"/>
        </w:rPr>
        <w:t>period</w:t>
      </w:r>
      <w:r>
        <w:rPr>
          <w:color w:val="231F20"/>
          <w:spacing w:val="-3"/>
          <w:w w:val="95"/>
        </w:rPr>
        <w:t xml:space="preserve"> </w:t>
      </w:r>
      <w:r>
        <w:rPr>
          <w:color w:val="231F20"/>
          <w:w w:val="95"/>
        </w:rPr>
        <w:t>as</w:t>
      </w:r>
      <w:r>
        <w:rPr>
          <w:color w:val="231F20"/>
          <w:spacing w:val="-3"/>
          <w:w w:val="95"/>
        </w:rPr>
        <w:t xml:space="preserve"> </w:t>
      </w:r>
      <w:r>
        <w:rPr>
          <w:color w:val="231F20"/>
          <w:w w:val="95"/>
        </w:rPr>
        <w:t>Director.</w:t>
      </w:r>
      <w:r w:rsidR="005D3AD6">
        <w:t xml:space="preserve"> </w:t>
      </w:r>
      <w:r>
        <w:rPr>
          <w:color w:val="231F20"/>
          <w:w w:val="95"/>
        </w:rPr>
        <w:t>In August 1934, Dr Philip Cutner</w:t>
      </w:r>
      <w:r>
        <w:rPr>
          <w:color w:val="231F20"/>
          <w:spacing w:val="1"/>
          <w:w w:val="95"/>
        </w:rPr>
        <w:t xml:space="preserve"> </w:t>
      </w:r>
      <w:r>
        <w:rPr>
          <w:color w:val="231F20"/>
          <w:w w:val="95"/>
        </w:rPr>
        <w:t>started</w:t>
      </w:r>
      <w:r>
        <w:rPr>
          <w:color w:val="231F20"/>
          <w:spacing w:val="13"/>
          <w:w w:val="95"/>
        </w:rPr>
        <w:t xml:space="preserve"> </w:t>
      </w:r>
      <w:r>
        <w:rPr>
          <w:color w:val="231F20"/>
          <w:w w:val="95"/>
        </w:rPr>
        <w:t>work</w:t>
      </w:r>
      <w:r>
        <w:rPr>
          <w:color w:val="231F20"/>
          <w:spacing w:val="13"/>
          <w:w w:val="95"/>
        </w:rPr>
        <w:t xml:space="preserve"> </w:t>
      </w:r>
      <w:r>
        <w:rPr>
          <w:color w:val="231F20"/>
          <w:w w:val="95"/>
        </w:rPr>
        <w:t>as</w:t>
      </w:r>
      <w:r>
        <w:rPr>
          <w:color w:val="231F20"/>
          <w:spacing w:val="14"/>
          <w:w w:val="95"/>
        </w:rPr>
        <w:t xml:space="preserve"> </w:t>
      </w:r>
      <w:r>
        <w:rPr>
          <w:color w:val="231F20"/>
          <w:w w:val="95"/>
        </w:rPr>
        <w:t>MacKenzie’s</w:t>
      </w:r>
      <w:r>
        <w:rPr>
          <w:color w:val="231F20"/>
          <w:spacing w:val="13"/>
          <w:w w:val="95"/>
        </w:rPr>
        <w:t xml:space="preserve"> </w:t>
      </w:r>
      <w:r>
        <w:rPr>
          <w:color w:val="231F20"/>
          <w:w w:val="95"/>
        </w:rPr>
        <w:t>medical</w:t>
      </w:r>
      <w:r>
        <w:rPr>
          <w:color w:val="231F20"/>
          <w:spacing w:val="-37"/>
          <w:w w:val="95"/>
        </w:rPr>
        <w:t xml:space="preserve"> </w:t>
      </w:r>
      <w:r>
        <w:rPr>
          <w:color w:val="231F20"/>
          <w:w w:val="95"/>
        </w:rPr>
        <w:t>assistant, but</w:t>
      </w:r>
      <w:r>
        <w:rPr>
          <w:color w:val="231F20"/>
          <w:spacing w:val="1"/>
          <w:w w:val="95"/>
        </w:rPr>
        <w:t xml:space="preserve"> </w:t>
      </w:r>
      <w:r>
        <w:rPr>
          <w:color w:val="231F20"/>
          <w:w w:val="95"/>
        </w:rPr>
        <w:t>he</w:t>
      </w:r>
      <w:r>
        <w:rPr>
          <w:color w:val="231F20"/>
          <w:spacing w:val="1"/>
          <w:w w:val="95"/>
        </w:rPr>
        <w:t xml:space="preserve"> </w:t>
      </w:r>
      <w:r>
        <w:rPr>
          <w:color w:val="231F20"/>
          <w:w w:val="95"/>
        </w:rPr>
        <w:t>unfortunately</w:t>
      </w:r>
      <w:r>
        <w:rPr>
          <w:color w:val="231F20"/>
          <w:spacing w:val="1"/>
          <w:w w:val="95"/>
        </w:rPr>
        <w:t xml:space="preserve"> </w:t>
      </w:r>
      <w:r>
        <w:rPr>
          <w:color w:val="231F20"/>
          <w:w w:val="95"/>
        </w:rPr>
        <w:t>departed</w:t>
      </w:r>
      <w:r>
        <w:rPr>
          <w:color w:val="231F20"/>
          <w:spacing w:val="6"/>
          <w:w w:val="95"/>
        </w:rPr>
        <w:t xml:space="preserve"> </w:t>
      </w:r>
      <w:r>
        <w:rPr>
          <w:color w:val="231F20"/>
          <w:w w:val="95"/>
        </w:rPr>
        <w:t>after</w:t>
      </w:r>
      <w:r>
        <w:rPr>
          <w:color w:val="231F20"/>
          <w:spacing w:val="6"/>
          <w:w w:val="95"/>
        </w:rPr>
        <w:t xml:space="preserve"> </w:t>
      </w:r>
      <w:r>
        <w:rPr>
          <w:color w:val="231F20"/>
          <w:w w:val="95"/>
        </w:rPr>
        <w:t>only</w:t>
      </w:r>
      <w:r>
        <w:rPr>
          <w:color w:val="231F20"/>
          <w:spacing w:val="6"/>
          <w:w w:val="95"/>
        </w:rPr>
        <w:t xml:space="preserve"> </w:t>
      </w:r>
      <w:r>
        <w:rPr>
          <w:color w:val="231F20"/>
          <w:w w:val="95"/>
        </w:rPr>
        <w:t>seven</w:t>
      </w:r>
      <w:r>
        <w:rPr>
          <w:color w:val="231F20"/>
          <w:spacing w:val="6"/>
          <w:w w:val="95"/>
        </w:rPr>
        <w:t xml:space="preserve"> </w:t>
      </w:r>
      <w:r>
        <w:rPr>
          <w:color w:val="231F20"/>
          <w:w w:val="95"/>
        </w:rPr>
        <w:t>months.</w:t>
      </w:r>
      <w:r>
        <w:rPr>
          <w:color w:val="231F20"/>
          <w:spacing w:val="1"/>
          <w:w w:val="95"/>
        </w:rPr>
        <w:t xml:space="preserve"> </w:t>
      </w:r>
      <w:r>
        <w:rPr>
          <w:color w:val="231F20"/>
          <w:w w:val="95"/>
        </w:rPr>
        <w:t>The</w:t>
      </w:r>
      <w:r>
        <w:rPr>
          <w:color w:val="231F20"/>
          <w:spacing w:val="2"/>
          <w:w w:val="95"/>
        </w:rPr>
        <w:t xml:space="preserve"> </w:t>
      </w:r>
      <w:r>
        <w:rPr>
          <w:color w:val="231F20"/>
          <w:w w:val="95"/>
        </w:rPr>
        <w:t>following</w:t>
      </w:r>
      <w:r>
        <w:rPr>
          <w:color w:val="231F20"/>
          <w:spacing w:val="2"/>
          <w:w w:val="95"/>
        </w:rPr>
        <w:t xml:space="preserve"> </w:t>
      </w:r>
      <w:r>
        <w:rPr>
          <w:color w:val="231F20"/>
          <w:w w:val="95"/>
        </w:rPr>
        <w:t>year,</w:t>
      </w:r>
      <w:r>
        <w:rPr>
          <w:color w:val="231F20"/>
          <w:spacing w:val="2"/>
          <w:w w:val="95"/>
        </w:rPr>
        <w:t xml:space="preserve"> </w:t>
      </w:r>
      <w:r>
        <w:rPr>
          <w:color w:val="231F20"/>
          <w:w w:val="95"/>
        </w:rPr>
        <w:t>federal</w:t>
      </w:r>
      <w:r>
        <w:rPr>
          <w:color w:val="231F20"/>
          <w:spacing w:val="3"/>
          <w:w w:val="95"/>
        </w:rPr>
        <w:t xml:space="preserve"> </w:t>
      </w:r>
      <w:r>
        <w:rPr>
          <w:color w:val="231F20"/>
          <w:w w:val="95"/>
        </w:rPr>
        <w:t>Cabinet</w:t>
      </w:r>
      <w:r>
        <w:rPr>
          <w:color w:val="231F20"/>
          <w:spacing w:val="1"/>
          <w:w w:val="95"/>
        </w:rPr>
        <w:t xml:space="preserve"> </w:t>
      </w:r>
      <w:r>
        <w:rPr>
          <w:color w:val="231F20"/>
          <w:w w:val="95"/>
        </w:rPr>
        <w:t>approved</w:t>
      </w:r>
      <w:r>
        <w:rPr>
          <w:color w:val="231F20"/>
          <w:spacing w:val="-5"/>
          <w:w w:val="95"/>
        </w:rPr>
        <w:t xml:space="preserve"> </w:t>
      </w:r>
      <w:r>
        <w:rPr>
          <w:color w:val="231F20"/>
          <w:w w:val="95"/>
        </w:rPr>
        <w:t>the</w:t>
      </w:r>
      <w:r>
        <w:rPr>
          <w:color w:val="231F20"/>
          <w:spacing w:val="-5"/>
          <w:w w:val="95"/>
        </w:rPr>
        <w:t xml:space="preserve"> </w:t>
      </w:r>
      <w:r>
        <w:rPr>
          <w:color w:val="231F20"/>
          <w:w w:val="95"/>
        </w:rPr>
        <w:t>creation</w:t>
      </w:r>
      <w:r>
        <w:rPr>
          <w:color w:val="231F20"/>
          <w:spacing w:val="-5"/>
          <w:w w:val="95"/>
        </w:rPr>
        <w:t xml:space="preserve"> </w:t>
      </w:r>
      <w:r>
        <w:rPr>
          <w:color w:val="231F20"/>
          <w:w w:val="95"/>
        </w:rPr>
        <w:t>of</w:t>
      </w:r>
      <w:r>
        <w:rPr>
          <w:color w:val="231F20"/>
          <w:spacing w:val="-5"/>
          <w:w w:val="95"/>
        </w:rPr>
        <w:t xml:space="preserve"> </w:t>
      </w:r>
      <w:r>
        <w:rPr>
          <w:color w:val="231F20"/>
          <w:w w:val="95"/>
        </w:rPr>
        <w:t>two</w:t>
      </w:r>
      <w:r w:rsidR="005D3AD6">
        <w:t xml:space="preserve"> </w:t>
      </w:r>
      <w:r>
        <w:rPr>
          <w:color w:val="231F20"/>
          <w:w w:val="95"/>
        </w:rPr>
        <w:t>new</w:t>
      </w:r>
      <w:r>
        <w:rPr>
          <w:color w:val="231F20"/>
          <w:spacing w:val="11"/>
          <w:w w:val="95"/>
        </w:rPr>
        <w:t xml:space="preserve"> </w:t>
      </w:r>
      <w:r>
        <w:rPr>
          <w:color w:val="231F20"/>
          <w:w w:val="95"/>
        </w:rPr>
        <w:t>professional</w:t>
      </w:r>
      <w:r>
        <w:rPr>
          <w:color w:val="231F20"/>
          <w:spacing w:val="11"/>
          <w:w w:val="95"/>
        </w:rPr>
        <w:t xml:space="preserve"> </w:t>
      </w:r>
      <w:r>
        <w:rPr>
          <w:color w:val="231F20"/>
          <w:w w:val="95"/>
        </w:rPr>
        <w:t>positions</w:t>
      </w:r>
      <w:r>
        <w:rPr>
          <w:color w:val="231F20"/>
          <w:spacing w:val="12"/>
          <w:w w:val="95"/>
        </w:rPr>
        <w:t xml:space="preserve"> </w:t>
      </w:r>
      <w:r>
        <w:rPr>
          <w:color w:val="231F20"/>
          <w:w w:val="95"/>
        </w:rPr>
        <w:t>at</w:t>
      </w:r>
      <w:r>
        <w:rPr>
          <w:color w:val="231F20"/>
          <w:spacing w:val="11"/>
          <w:w w:val="95"/>
        </w:rPr>
        <w:t xml:space="preserve"> </w:t>
      </w:r>
      <w:r>
        <w:rPr>
          <w:color w:val="231F20"/>
          <w:w w:val="95"/>
        </w:rPr>
        <w:t>the</w:t>
      </w:r>
    </w:p>
    <w:p w14:paraId="146E8174" w14:textId="57BEAA6B" w:rsidR="00F71DDB" w:rsidRPr="0086685B" w:rsidRDefault="00A630EF" w:rsidP="005D3AD6">
      <w:pPr>
        <w:pStyle w:val="BodyText"/>
        <w:spacing w:before="106" w:line="230" w:lineRule="auto"/>
        <w:ind w:left="317" w:right="800"/>
      </w:pPr>
      <w:r>
        <w:br w:type="column"/>
      </w:r>
      <w:r>
        <w:rPr>
          <w:color w:val="231F20"/>
          <w:w w:val="95"/>
        </w:rPr>
        <w:t>Institute,</w:t>
      </w:r>
      <w:r>
        <w:rPr>
          <w:color w:val="231F20"/>
          <w:spacing w:val="7"/>
          <w:w w:val="95"/>
        </w:rPr>
        <w:t xml:space="preserve"> </w:t>
      </w:r>
      <w:r>
        <w:rPr>
          <w:color w:val="231F20"/>
          <w:w w:val="95"/>
        </w:rPr>
        <w:t>those</w:t>
      </w:r>
      <w:r>
        <w:rPr>
          <w:color w:val="231F20"/>
          <w:spacing w:val="8"/>
          <w:w w:val="95"/>
        </w:rPr>
        <w:t xml:space="preserve"> </w:t>
      </w:r>
      <w:r>
        <w:rPr>
          <w:color w:val="231F20"/>
          <w:w w:val="95"/>
        </w:rPr>
        <w:t>of</w:t>
      </w:r>
      <w:r>
        <w:rPr>
          <w:color w:val="231F20"/>
          <w:spacing w:val="8"/>
          <w:w w:val="95"/>
        </w:rPr>
        <w:t xml:space="preserve"> </w:t>
      </w:r>
      <w:r>
        <w:rPr>
          <w:color w:val="231F20"/>
          <w:w w:val="95"/>
        </w:rPr>
        <w:t>experimental</w:t>
      </w:r>
      <w:r>
        <w:rPr>
          <w:color w:val="231F20"/>
          <w:spacing w:val="1"/>
          <w:w w:val="95"/>
        </w:rPr>
        <w:t xml:space="preserve"> </w:t>
      </w:r>
      <w:r>
        <w:rPr>
          <w:color w:val="231F20"/>
          <w:w w:val="95"/>
        </w:rPr>
        <w:t>biologist</w:t>
      </w:r>
      <w:r>
        <w:rPr>
          <w:color w:val="231F20"/>
          <w:spacing w:val="7"/>
          <w:w w:val="95"/>
        </w:rPr>
        <w:t xml:space="preserve"> </w:t>
      </w:r>
      <w:r>
        <w:rPr>
          <w:color w:val="231F20"/>
          <w:w w:val="95"/>
        </w:rPr>
        <w:t>and</w:t>
      </w:r>
      <w:r>
        <w:rPr>
          <w:color w:val="231F20"/>
          <w:spacing w:val="8"/>
          <w:w w:val="95"/>
        </w:rPr>
        <w:t xml:space="preserve"> </w:t>
      </w:r>
      <w:r>
        <w:rPr>
          <w:color w:val="231F20"/>
          <w:w w:val="95"/>
        </w:rPr>
        <w:t>biochemist.</w:t>
      </w:r>
      <w:r>
        <w:rPr>
          <w:color w:val="231F20"/>
          <w:spacing w:val="8"/>
          <w:w w:val="95"/>
        </w:rPr>
        <w:t xml:space="preserve"> </w:t>
      </w:r>
      <w:r>
        <w:rPr>
          <w:color w:val="231F20"/>
          <w:w w:val="95"/>
        </w:rPr>
        <w:t>In</w:t>
      </w:r>
      <w:r>
        <w:rPr>
          <w:color w:val="231F20"/>
          <w:spacing w:val="8"/>
          <w:w w:val="95"/>
        </w:rPr>
        <w:t xml:space="preserve"> </w:t>
      </w:r>
      <w:r>
        <w:rPr>
          <w:color w:val="231F20"/>
          <w:w w:val="95"/>
        </w:rPr>
        <w:t>June</w:t>
      </w:r>
      <w:r>
        <w:rPr>
          <w:color w:val="231F20"/>
          <w:spacing w:val="1"/>
          <w:w w:val="95"/>
        </w:rPr>
        <w:t xml:space="preserve"> </w:t>
      </w:r>
      <w:r>
        <w:rPr>
          <w:color w:val="231F20"/>
          <w:w w:val="95"/>
        </w:rPr>
        <w:t>1935, Dr Geoffrey Bourne took up</w:t>
      </w:r>
      <w:r>
        <w:rPr>
          <w:color w:val="231F20"/>
          <w:spacing w:val="1"/>
          <w:w w:val="95"/>
        </w:rPr>
        <w:t xml:space="preserve"> </w:t>
      </w:r>
      <w:r>
        <w:rPr>
          <w:color w:val="231F20"/>
          <w:w w:val="95"/>
        </w:rPr>
        <w:t>the</w:t>
      </w:r>
      <w:r>
        <w:rPr>
          <w:color w:val="231F20"/>
          <w:spacing w:val="15"/>
          <w:w w:val="95"/>
        </w:rPr>
        <w:t xml:space="preserve"> </w:t>
      </w:r>
      <w:r>
        <w:rPr>
          <w:color w:val="231F20"/>
          <w:w w:val="95"/>
        </w:rPr>
        <w:t>former</w:t>
      </w:r>
      <w:r>
        <w:rPr>
          <w:color w:val="231F20"/>
          <w:spacing w:val="15"/>
          <w:w w:val="95"/>
        </w:rPr>
        <w:t xml:space="preserve"> </w:t>
      </w:r>
      <w:r>
        <w:rPr>
          <w:color w:val="231F20"/>
          <w:w w:val="95"/>
        </w:rPr>
        <w:t>position</w:t>
      </w:r>
      <w:r>
        <w:rPr>
          <w:color w:val="231F20"/>
          <w:spacing w:val="15"/>
          <w:w w:val="95"/>
        </w:rPr>
        <w:t xml:space="preserve"> </w:t>
      </w:r>
      <w:r>
        <w:rPr>
          <w:color w:val="231F20"/>
          <w:w w:val="95"/>
        </w:rPr>
        <w:t>and</w:t>
      </w:r>
      <w:r>
        <w:rPr>
          <w:color w:val="231F20"/>
          <w:spacing w:val="15"/>
          <w:w w:val="95"/>
        </w:rPr>
        <w:t xml:space="preserve"> </w:t>
      </w:r>
      <w:r>
        <w:rPr>
          <w:color w:val="231F20"/>
          <w:w w:val="95"/>
        </w:rPr>
        <w:t>Mr</w:t>
      </w:r>
      <w:r>
        <w:rPr>
          <w:color w:val="231F20"/>
          <w:spacing w:val="15"/>
          <w:w w:val="95"/>
        </w:rPr>
        <w:t xml:space="preserve"> </w:t>
      </w:r>
      <w:r>
        <w:rPr>
          <w:color w:val="231F20"/>
          <w:w w:val="95"/>
        </w:rPr>
        <w:t>Russell</w:t>
      </w:r>
      <w:r w:rsidR="005D3AD6">
        <w:t xml:space="preserve"> </w:t>
      </w:r>
      <w:r>
        <w:rPr>
          <w:color w:val="231F20"/>
          <w:w w:val="95"/>
        </w:rPr>
        <w:t>Allan</w:t>
      </w:r>
      <w:r>
        <w:rPr>
          <w:color w:val="231F20"/>
          <w:spacing w:val="15"/>
          <w:w w:val="95"/>
        </w:rPr>
        <w:t xml:space="preserve"> </w:t>
      </w:r>
      <w:r>
        <w:rPr>
          <w:color w:val="231F20"/>
          <w:w w:val="95"/>
        </w:rPr>
        <w:t>the</w:t>
      </w:r>
      <w:r>
        <w:rPr>
          <w:color w:val="231F20"/>
          <w:spacing w:val="15"/>
          <w:w w:val="95"/>
        </w:rPr>
        <w:t xml:space="preserve"> </w:t>
      </w:r>
      <w:r>
        <w:rPr>
          <w:color w:val="231F20"/>
          <w:w w:val="95"/>
        </w:rPr>
        <w:t>latter</w:t>
      </w:r>
      <w:r>
        <w:rPr>
          <w:color w:val="231F20"/>
          <w:spacing w:val="16"/>
          <w:w w:val="95"/>
        </w:rPr>
        <w:t xml:space="preserve"> </w:t>
      </w:r>
      <w:r>
        <w:rPr>
          <w:color w:val="231F20"/>
          <w:w w:val="95"/>
        </w:rPr>
        <w:t>on</w:t>
      </w:r>
      <w:r>
        <w:rPr>
          <w:color w:val="231F20"/>
          <w:spacing w:val="15"/>
          <w:w w:val="95"/>
        </w:rPr>
        <w:t xml:space="preserve"> </w:t>
      </w:r>
      <w:r>
        <w:rPr>
          <w:color w:val="231F20"/>
          <w:w w:val="95"/>
        </w:rPr>
        <w:t>a</w:t>
      </w:r>
      <w:r>
        <w:rPr>
          <w:color w:val="231F20"/>
          <w:spacing w:val="15"/>
          <w:w w:val="95"/>
        </w:rPr>
        <w:t xml:space="preserve"> </w:t>
      </w:r>
      <w:r>
        <w:rPr>
          <w:color w:val="231F20"/>
          <w:w w:val="95"/>
        </w:rPr>
        <w:t>temporary</w:t>
      </w:r>
      <w:r>
        <w:rPr>
          <w:color w:val="231F20"/>
          <w:spacing w:val="16"/>
          <w:w w:val="95"/>
        </w:rPr>
        <w:t xml:space="preserve"> </w:t>
      </w:r>
      <w:r>
        <w:rPr>
          <w:color w:val="231F20"/>
          <w:w w:val="95"/>
        </w:rPr>
        <w:t>basis.</w:t>
      </w:r>
      <w:r>
        <w:rPr>
          <w:color w:val="231F20"/>
          <w:spacing w:val="1"/>
          <w:w w:val="95"/>
        </w:rPr>
        <w:t xml:space="preserve"> </w:t>
      </w:r>
      <w:r>
        <w:rPr>
          <w:color w:val="231F20"/>
          <w:w w:val="95"/>
        </w:rPr>
        <w:t>Within</w:t>
      </w:r>
      <w:r>
        <w:rPr>
          <w:color w:val="231F20"/>
          <w:spacing w:val="1"/>
          <w:w w:val="95"/>
        </w:rPr>
        <w:t xml:space="preserve"> </w:t>
      </w:r>
      <w:r>
        <w:rPr>
          <w:color w:val="231F20"/>
          <w:w w:val="95"/>
        </w:rPr>
        <w:t>a</w:t>
      </w:r>
      <w:r>
        <w:rPr>
          <w:color w:val="231F20"/>
          <w:spacing w:val="2"/>
          <w:w w:val="95"/>
        </w:rPr>
        <w:t xml:space="preserve"> </w:t>
      </w:r>
      <w:r>
        <w:rPr>
          <w:color w:val="231F20"/>
          <w:w w:val="95"/>
        </w:rPr>
        <w:t>year,</w:t>
      </w:r>
      <w:r>
        <w:rPr>
          <w:color w:val="231F20"/>
          <w:spacing w:val="2"/>
          <w:w w:val="95"/>
        </w:rPr>
        <w:t xml:space="preserve"> </w:t>
      </w:r>
      <w:r>
        <w:rPr>
          <w:color w:val="231F20"/>
          <w:w w:val="95"/>
        </w:rPr>
        <w:t>Miss</w:t>
      </w:r>
      <w:r>
        <w:rPr>
          <w:color w:val="231F20"/>
          <w:spacing w:val="1"/>
          <w:w w:val="95"/>
        </w:rPr>
        <w:t xml:space="preserve"> </w:t>
      </w:r>
      <w:r>
        <w:rPr>
          <w:color w:val="231F20"/>
          <w:w w:val="95"/>
        </w:rPr>
        <w:t>Doris</w:t>
      </w:r>
      <w:r>
        <w:rPr>
          <w:color w:val="231F20"/>
          <w:spacing w:val="2"/>
          <w:w w:val="95"/>
        </w:rPr>
        <w:t xml:space="preserve"> </w:t>
      </w:r>
      <w:r>
        <w:rPr>
          <w:color w:val="231F20"/>
          <w:w w:val="95"/>
        </w:rPr>
        <w:t>Anderson</w:t>
      </w:r>
      <w:r>
        <w:rPr>
          <w:color w:val="231F20"/>
          <w:spacing w:val="1"/>
          <w:w w:val="95"/>
        </w:rPr>
        <w:t xml:space="preserve"> </w:t>
      </w:r>
      <w:r>
        <w:rPr>
          <w:color w:val="231F20"/>
          <w:w w:val="95"/>
        </w:rPr>
        <w:t>had taken over from Allan as the</w:t>
      </w:r>
      <w:r>
        <w:rPr>
          <w:color w:val="231F20"/>
          <w:spacing w:val="1"/>
          <w:w w:val="95"/>
        </w:rPr>
        <w:t xml:space="preserve"> </w:t>
      </w:r>
      <w:r>
        <w:rPr>
          <w:color w:val="231F20"/>
          <w:w w:val="95"/>
        </w:rPr>
        <w:t>Institute’s</w:t>
      </w:r>
      <w:r>
        <w:rPr>
          <w:color w:val="231F20"/>
          <w:spacing w:val="5"/>
          <w:w w:val="95"/>
        </w:rPr>
        <w:t xml:space="preserve"> </w:t>
      </w:r>
      <w:r>
        <w:rPr>
          <w:color w:val="231F20"/>
          <w:w w:val="95"/>
        </w:rPr>
        <w:t>biochemist.</w:t>
      </w:r>
      <w:r>
        <w:rPr>
          <w:color w:val="231F20"/>
          <w:spacing w:val="6"/>
          <w:w w:val="95"/>
        </w:rPr>
        <w:t xml:space="preserve"> </w:t>
      </w:r>
      <w:r>
        <w:rPr>
          <w:color w:val="231F20"/>
          <w:w w:val="95"/>
        </w:rPr>
        <w:t>The</w:t>
      </w:r>
      <w:r>
        <w:rPr>
          <w:color w:val="231F20"/>
          <w:spacing w:val="5"/>
          <w:w w:val="95"/>
        </w:rPr>
        <w:t xml:space="preserve"> </w:t>
      </w:r>
      <w:r>
        <w:rPr>
          <w:color w:val="231F20"/>
          <w:w w:val="95"/>
        </w:rPr>
        <w:t>vacant</w:t>
      </w:r>
      <w:r>
        <w:rPr>
          <w:color w:val="231F20"/>
          <w:spacing w:val="1"/>
          <w:w w:val="95"/>
        </w:rPr>
        <w:t xml:space="preserve"> </w:t>
      </w:r>
      <w:r>
        <w:rPr>
          <w:color w:val="231F20"/>
          <w:w w:val="95"/>
        </w:rPr>
        <w:t>position</w:t>
      </w:r>
      <w:r>
        <w:rPr>
          <w:color w:val="231F20"/>
          <w:spacing w:val="1"/>
          <w:w w:val="95"/>
        </w:rPr>
        <w:t xml:space="preserve"> </w:t>
      </w:r>
      <w:r>
        <w:rPr>
          <w:color w:val="231F20"/>
          <w:w w:val="95"/>
        </w:rPr>
        <w:t>of</w:t>
      </w:r>
      <w:r>
        <w:rPr>
          <w:color w:val="231F20"/>
          <w:spacing w:val="1"/>
          <w:w w:val="95"/>
        </w:rPr>
        <w:t xml:space="preserve"> </w:t>
      </w:r>
      <w:r>
        <w:rPr>
          <w:color w:val="231F20"/>
          <w:w w:val="95"/>
        </w:rPr>
        <w:t>medical</w:t>
      </w:r>
      <w:r>
        <w:rPr>
          <w:color w:val="231F20"/>
          <w:spacing w:val="38"/>
        </w:rPr>
        <w:t xml:space="preserve"> </w:t>
      </w:r>
      <w:r>
        <w:rPr>
          <w:color w:val="231F20"/>
          <w:w w:val="95"/>
        </w:rPr>
        <w:t>assistant</w:t>
      </w:r>
      <w:r>
        <w:rPr>
          <w:color w:val="231F20"/>
          <w:spacing w:val="38"/>
        </w:rPr>
        <w:t xml:space="preserve"> </w:t>
      </w:r>
      <w:r>
        <w:rPr>
          <w:color w:val="231F20"/>
          <w:w w:val="95"/>
        </w:rPr>
        <w:t>was</w:t>
      </w:r>
      <w:r>
        <w:rPr>
          <w:color w:val="231F20"/>
          <w:spacing w:val="1"/>
          <w:w w:val="95"/>
        </w:rPr>
        <w:t xml:space="preserve"> </w:t>
      </w:r>
      <w:r>
        <w:rPr>
          <w:color w:val="231F20"/>
          <w:w w:val="95"/>
        </w:rPr>
        <w:t>filled in 1936 by Dr Charles Mackay,</w:t>
      </w:r>
      <w:r>
        <w:rPr>
          <w:color w:val="231F20"/>
          <w:spacing w:val="1"/>
          <w:w w:val="95"/>
        </w:rPr>
        <w:t xml:space="preserve"> </w:t>
      </w:r>
      <w:r>
        <w:rPr>
          <w:color w:val="231F20"/>
          <w:w w:val="95"/>
        </w:rPr>
        <w:t>who</w:t>
      </w:r>
      <w:r>
        <w:rPr>
          <w:color w:val="231F20"/>
          <w:spacing w:val="2"/>
          <w:w w:val="95"/>
        </w:rPr>
        <w:t xml:space="preserve"> </w:t>
      </w:r>
      <w:r>
        <w:rPr>
          <w:color w:val="231F20"/>
          <w:w w:val="95"/>
        </w:rPr>
        <w:t>had</w:t>
      </w:r>
      <w:r>
        <w:rPr>
          <w:color w:val="231F20"/>
          <w:spacing w:val="2"/>
          <w:w w:val="95"/>
        </w:rPr>
        <w:t xml:space="preserve"> </w:t>
      </w:r>
      <w:r>
        <w:rPr>
          <w:color w:val="231F20"/>
          <w:w w:val="95"/>
        </w:rPr>
        <w:t>just</w:t>
      </w:r>
      <w:r>
        <w:rPr>
          <w:color w:val="231F20"/>
          <w:spacing w:val="2"/>
          <w:w w:val="95"/>
        </w:rPr>
        <w:t xml:space="preserve"> </w:t>
      </w:r>
      <w:r>
        <w:rPr>
          <w:color w:val="231F20"/>
          <w:w w:val="95"/>
        </w:rPr>
        <w:t>returned</w:t>
      </w:r>
      <w:r>
        <w:rPr>
          <w:color w:val="231F20"/>
          <w:spacing w:val="3"/>
          <w:w w:val="95"/>
        </w:rPr>
        <w:t xml:space="preserve"> </w:t>
      </w:r>
      <w:r>
        <w:rPr>
          <w:color w:val="231F20"/>
          <w:w w:val="95"/>
        </w:rPr>
        <w:t>to</w:t>
      </w:r>
      <w:r>
        <w:rPr>
          <w:color w:val="231F20"/>
          <w:spacing w:val="2"/>
          <w:w w:val="95"/>
        </w:rPr>
        <w:t xml:space="preserve"> </w:t>
      </w:r>
      <w:r>
        <w:rPr>
          <w:color w:val="231F20"/>
          <w:w w:val="95"/>
        </w:rPr>
        <w:t>Australia</w:t>
      </w:r>
      <w:r w:rsidR="005D3AD6">
        <w:t xml:space="preserve"> </w:t>
      </w:r>
      <w:r>
        <w:rPr>
          <w:color w:val="231F20"/>
          <w:w w:val="95"/>
        </w:rPr>
        <w:t>after</w:t>
      </w:r>
      <w:r>
        <w:rPr>
          <w:color w:val="231F20"/>
          <w:spacing w:val="9"/>
          <w:w w:val="95"/>
        </w:rPr>
        <w:t xml:space="preserve"> </w:t>
      </w:r>
      <w:r>
        <w:rPr>
          <w:color w:val="231F20"/>
          <w:w w:val="95"/>
        </w:rPr>
        <w:t>two</w:t>
      </w:r>
      <w:r>
        <w:rPr>
          <w:color w:val="231F20"/>
          <w:spacing w:val="9"/>
          <w:w w:val="95"/>
        </w:rPr>
        <w:t xml:space="preserve"> </w:t>
      </w:r>
      <w:r>
        <w:rPr>
          <w:color w:val="231F20"/>
          <w:w w:val="95"/>
        </w:rPr>
        <w:t>decades</w:t>
      </w:r>
      <w:r>
        <w:rPr>
          <w:color w:val="231F20"/>
          <w:spacing w:val="9"/>
          <w:w w:val="95"/>
        </w:rPr>
        <w:t xml:space="preserve"> </w:t>
      </w:r>
      <w:r>
        <w:rPr>
          <w:color w:val="231F20"/>
          <w:w w:val="95"/>
        </w:rPr>
        <w:t>in</w:t>
      </w:r>
      <w:r>
        <w:rPr>
          <w:color w:val="231F20"/>
          <w:spacing w:val="9"/>
          <w:w w:val="95"/>
        </w:rPr>
        <w:t xml:space="preserve"> </w:t>
      </w:r>
      <w:r>
        <w:rPr>
          <w:color w:val="231F20"/>
          <w:w w:val="95"/>
        </w:rPr>
        <w:t>England.</w:t>
      </w:r>
      <w:r>
        <w:rPr>
          <w:color w:val="231F20"/>
          <w:w w:val="95"/>
          <w:position w:val="6"/>
          <w:sz w:val="10"/>
        </w:rPr>
        <w:t>61</w:t>
      </w:r>
    </w:p>
    <w:p w14:paraId="1BC74A67" w14:textId="77777777" w:rsidR="00F71DDB" w:rsidRDefault="00F71DDB" w:rsidP="0086685B">
      <w:pPr>
        <w:pStyle w:val="BodyText"/>
        <w:ind w:left="284"/>
      </w:pPr>
    </w:p>
    <w:p w14:paraId="6E68F948" w14:textId="173D0A78" w:rsidR="0086685B" w:rsidRPr="0086685B" w:rsidRDefault="0086685B" w:rsidP="0086685B">
      <w:pPr>
        <w:pStyle w:val="BodyText"/>
        <w:sectPr w:rsidR="0086685B" w:rsidRPr="0086685B">
          <w:type w:val="continuous"/>
          <w:pgSz w:w="11910" w:h="16840"/>
          <w:pgMar w:top="1580" w:right="800" w:bottom="0" w:left="1100" w:header="0" w:footer="699" w:gutter="0"/>
          <w:cols w:num="3" w:space="720" w:equalWidth="0">
            <w:col w:w="3052" w:space="85"/>
            <w:col w:w="3094" w:space="43"/>
            <w:col w:w="3736"/>
          </w:cols>
        </w:sectPr>
      </w:pPr>
    </w:p>
    <w:p w14:paraId="4C303D8F" w14:textId="77777777" w:rsidR="00F71DDB" w:rsidRDefault="00F71DDB" w:rsidP="004124C1">
      <w:pPr>
        <w:pStyle w:val="BodyText"/>
        <w:spacing w:before="6"/>
        <w:rPr>
          <w:sz w:val="12"/>
        </w:rPr>
      </w:pPr>
    </w:p>
    <w:p w14:paraId="71B68145" w14:textId="77777777" w:rsidR="00F71DDB" w:rsidRDefault="00A630EF" w:rsidP="004124C1">
      <w:pPr>
        <w:pStyle w:val="Heading3"/>
        <w:spacing w:before="105"/>
      </w:pPr>
      <w:r>
        <w:rPr>
          <w:w w:val="105"/>
        </w:rPr>
        <w:t>Figure</w:t>
      </w:r>
      <w:r>
        <w:rPr>
          <w:spacing w:val="15"/>
          <w:w w:val="105"/>
        </w:rPr>
        <w:t xml:space="preserve"> </w:t>
      </w:r>
      <w:r>
        <w:rPr>
          <w:w w:val="105"/>
        </w:rPr>
        <w:t>20:</w:t>
      </w:r>
      <w:r>
        <w:rPr>
          <w:spacing w:val="16"/>
          <w:w w:val="105"/>
        </w:rPr>
        <w:t xml:space="preserve"> </w:t>
      </w:r>
      <w:r>
        <w:rPr>
          <w:w w:val="105"/>
        </w:rPr>
        <w:t>Institute</w:t>
      </w:r>
      <w:r>
        <w:rPr>
          <w:spacing w:val="16"/>
          <w:w w:val="105"/>
        </w:rPr>
        <w:t xml:space="preserve"> </w:t>
      </w:r>
      <w:r>
        <w:rPr>
          <w:w w:val="105"/>
        </w:rPr>
        <w:t>of</w:t>
      </w:r>
      <w:r>
        <w:rPr>
          <w:spacing w:val="16"/>
          <w:w w:val="105"/>
        </w:rPr>
        <w:t xml:space="preserve"> </w:t>
      </w:r>
      <w:r>
        <w:rPr>
          <w:w w:val="105"/>
        </w:rPr>
        <w:t>Anatomy,</w:t>
      </w:r>
      <w:r>
        <w:rPr>
          <w:spacing w:val="15"/>
          <w:w w:val="105"/>
        </w:rPr>
        <w:t xml:space="preserve"> </w:t>
      </w:r>
      <w:r>
        <w:rPr>
          <w:w w:val="105"/>
        </w:rPr>
        <w:t>1933</w:t>
      </w:r>
      <w:r>
        <w:rPr>
          <w:spacing w:val="16"/>
          <w:w w:val="105"/>
        </w:rPr>
        <w:t xml:space="preserve"> </w:t>
      </w:r>
      <w:r>
        <w:rPr>
          <w:w w:val="105"/>
        </w:rPr>
        <w:t>(National</w:t>
      </w:r>
      <w:r>
        <w:rPr>
          <w:spacing w:val="16"/>
          <w:w w:val="105"/>
        </w:rPr>
        <w:t xml:space="preserve"> </w:t>
      </w:r>
      <w:r>
        <w:rPr>
          <w:w w:val="105"/>
        </w:rPr>
        <w:t>Archives</w:t>
      </w:r>
      <w:r>
        <w:rPr>
          <w:spacing w:val="16"/>
          <w:w w:val="105"/>
        </w:rPr>
        <w:t xml:space="preserve"> </w:t>
      </w:r>
      <w:r>
        <w:rPr>
          <w:w w:val="105"/>
        </w:rPr>
        <w:t>of</w:t>
      </w:r>
      <w:r>
        <w:rPr>
          <w:spacing w:val="15"/>
          <w:w w:val="105"/>
        </w:rPr>
        <w:t xml:space="preserve"> </w:t>
      </w:r>
      <w:r>
        <w:rPr>
          <w:w w:val="105"/>
        </w:rPr>
        <w:t>Australia</w:t>
      </w:r>
      <w:r>
        <w:rPr>
          <w:spacing w:val="16"/>
          <w:w w:val="105"/>
        </w:rPr>
        <w:t xml:space="preserve"> </w:t>
      </w:r>
      <w:r>
        <w:rPr>
          <w:w w:val="105"/>
        </w:rPr>
        <w:t>2018)</w:t>
      </w:r>
    </w:p>
    <w:p w14:paraId="0268C0BB" w14:textId="5AC2CAE7" w:rsidR="00817DF2" w:rsidRDefault="00524251" w:rsidP="004124C1">
      <w:pPr>
        <w:pStyle w:val="BodyText"/>
        <w:spacing w:before="7"/>
        <w:ind w:left="284"/>
        <w:rPr>
          <w:rFonts w:ascii="Calibri"/>
          <w:b/>
          <w:sz w:val="16"/>
          <w:szCs w:val="24"/>
        </w:rPr>
      </w:pPr>
      <w:r>
        <w:rPr>
          <w:rFonts w:ascii="Calibri"/>
          <w:b/>
          <w:noProof/>
          <w:sz w:val="8"/>
        </w:rPr>
        <mc:AlternateContent>
          <mc:Choice Requires="wps">
            <w:drawing>
              <wp:inline distT="0" distB="0" distL="0" distR="0" wp14:anchorId="427A45DE" wp14:editId="4AC98C27">
                <wp:extent cx="5760085" cy="1270"/>
                <wp:effectExtent l="14605" t="11430" r="6985" b="6350"/>
                <wp:docPr id="497" name="docshape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04A66C03" id="docshape70"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" path="m,l9071,e" filled="f" strokecolor="#291a44" strokeweight="1pt">
                <v:path arrowok="t" o:connecttype="custom" o:connectlocs="0,0;5760085,0" o:connectangles="0,0"/>
                <w10:anchorlock/>
              </v:shape>
            </w:pict>
          </mc:Fallback>
        </mc:AlternateContent>
      </w:r>
    </w:p>
    <w:p w14:paraId="7E794186" w14:textId="77777777" w:rsidR="00817DF2" w:rsidRPr="0086685B" w:rsidRDefault="00817DF2" w:rsidP="0086685B">
      <w:pPr>
        <w:pStyle w:val="BodyText"/>
      </w:pPr>
    </w:p>
    <w:p w14:paraId="018A2A9B" w14:textId="07B67A2A" w:rsidR="00F71DDB" w:rsidRDefault="00A630EF" w:rsidP="004124C1">
      <w:pPr>
        <w:pStyle w:val="BodyText"/>
        <w:spacing w:before="7"/>
        <w:ind w:left="284"/>
        <w:rPr>
          <w:rFonts w:ascii="Calibri"/>
          <w:b/>
          <w:sz w:val="8"/>
        </w:rPr>
      </w:pPr>
      <w:r>
        <w:rPr>
          <w:noProof/>
        </w:rPr>
        <w:drawing>
          <wp:inline distT="0" distB="0" distL="0" distR="0" wp14:anchorId="67D73A33" wp14:editId="311280AC">
            <wp:extent cx="5733722" cy="4488942"/>
            <wp:effectExtent l="0" t="0" r="635" b="6985"/>
            <wp:docPr id="41" name="image23.png" descr="Institute of Anatomy in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33722" cy="4488942"/>
                    </a:xfrm>
                    <a:prstGeom prst="rect">
                      <a:avLst/>
                    </a:prstGeom>
                  </pic:spPr>
                </pic:pic>
              </a:graphicData>
            </a:graphic>
          </wp:inline>
        </w:drawing>
      </w:r>
    </w:p>
    <w:p w14:paraId="2C913D93" w14:textId="77777777" w:rsidR="00F71DDB" w:rsidRPr="0086685B" w:rsidRDefault="00F71DDB" w:rsidP="0086685B">
      <w:pPr>
        <w:pStyle w:val="BodyText"/>
      </w:pPr>
    </w:p>
    <w:p w14:paraId="5AF3EBE5" w14:textId="77777777" w:rsidR="00F71DDB" w:rsidRPr="0086685B" w:rsidRDefault="00F71DDB" w:rsidP="0086685B">
      <w:pPr>
        <w:pStyle w:val="BodyText"/>
      </w:pPr>
    </w:p>
    <w:p w14:paraId="5AAD9E13" w14:textId="73804578" w:rsidR="00F71DDB" w:rsidRPr="0086685B" w:rsidRDefault="0034698A" w:rsidP="0086685B">
      <w:pPr>
        <w:pStyle w:val="BodyText"/>
      </w:pPr>
      <w:r>
        <w:rPr>
          <w:noProof/>
        </w:rPr>
        <mc:AlternateContent>
          <mc:Choice Requires="wps">
            <w:drawing>
              <wp:inline distT="0" distB="0" distL="0" distR="0" wp14:anchorId="1AF5FE90" wp14:editId="6A33986D">
                <wp:extent cx="360045" cy="1270"/>
                <wp:effectExtent l="0" t="0" r="0" b="0"/>
                <wp:docPr id="496" name="docshape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1417 1417"/>
                            <a:gd name="T1" fmla="*/ T0 w 567"/>
                            <a:gd name="T2" fmla="+- 0 1984 1417"/>
                            <a:gd name="T3" fmla="*/ T2 w 567"/>
                          </a:gdLst>
                          <a:ahLst/>
                          <a:cxnLst>
                            <a:cxn ang="0">
                              <a:pos x="T1" y="0"/>
                            </a:cxn>
                            <a:cxn ang="0">
                              <a:pos x="T3" y="0"/>
                            </a:cxn>
                          </a:cxnLst>
                          <a:rect l="0" t="0" r="r" b="b"/>
                          <a:pathLst>
                            <a:path w="567">
                              <a:moveTo>
                                <a:pt x="0" y="0"/>
                              </a:moveTo>
                              <a:lnTo>
                                <a:pt x="56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6A9E690E" id="docshape71" o:spid="_x0000_s1026" style="width:28.35pt;height:.1pt;visibility:visible;mso-wrap-style:square;mso-left-percent:-10001;mso-top-percent:-10001;mso-position-horizontal:absolute;mso-position-horizontal-relative:char;mso-position-vertical:absolute;mso-position-vertical-relative:line;mso-left-percent:-10001;mso-top-percent:-10001;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" path="m,l567,e" filled="f" strokecolor="#231f20" strokeweight=".5pt">
                <v:path arrowok="t" o:connecttype="custom" o:connectlocs="0,0;360045,0" o:connectangles="0,0"/>
                <w10:anchorlock/>
              </v:shape>
            </w:pict>
          </mc:Fallback>
        </mc:AlternateContent>
      </w:r>
    </w:p>
    <w:p w14:paraId="51961405" w14:textId="604E599A" w:rsidR="00F71DDB" w:rsidRDefault="00A630EF" w:rsidP="006D1716">
      <w:pPr>
        <w:pStyle w:val="ListParagraph"/>
        <w:numPr>
          <w:ilvl w:val="0"/>
          <w:numId w:val="29"/>
        </w:numPr>
        <w:tabs>
          <w:tab w:val="left" w:pos="545"/>
        </w:tabs>
        <w:spacing w:before="25" w:line="228" w:lineRule="auto"/>
        <w:ind w:right="759"/>
        <w:jc w:val="left"/>
        <w:rPr>
          <w:sz w:val="14"/>
        </w:rPr>
      </w:pPr>
      <w:r>
        <w:rPr>
          <w:color w:val="231F20"/>
          <w:w w:val="95"/>
          <w:sz w:val="14"/>
        </w:rPr>
        <w:t>Eben</w:t>
      </w:r>
      <w:r>
        <w:rPr>
          <w:color w:val="231F20"/>
          <w:spacing w:val="5"/>
          <w:w w:val="95"/>
          <w:sz w:val="14"/>
        </w:rPr>
        <w:t xml:space="preserve"> </w:t>
      </w:r>
      <w:r>
        <w:rPr>
          <w:color w:val="231F20"/>
          <w:w w:val="95"/>
          <w:sz w:val="14"/>
        </w:rPr>
        <w:t>H.</w:t>
      </w:r>
      <w:r>
        <w:rPr>
          <w:color w:val="231F20"/>
          <w:spacing w:val="6"/>
          <w:w w:val="95"/>
          <w:sz w:val="14"/>
        </w:rPr>
        <w:t xml:space="preserve"> </w:t>
      </w:r>
      <w:r>
        <w:rPr>
          <w:color w:val="231F20"/>
          <w:w w:val="95"/>
          <w:sz w:val="14"/>
        </w:rPr>
        <w:t>Hipsley,</w:t>
      </w:r>
      <w:r>
        <w:rPr>
          <w:color w:val="231F20"/>
          <w:spacing w:val="6"/>
          <w:w w:val="95"/>
          <w:sz w:val="14"/>
        </w:rPr>
        <w:t xml:space="preserve"> </w:t>
      </w:r>
      <w:r>
        <w:rPr>
          <w:color w:val="231F20"/>
          <w:w w:val="95"/>
          <w:sz w:val="14"/>
        </w:rPr>
        <w:t>‘The</w:t>
      </w:r>
      <w:r>
        <w:rPr>
          <w:color w:val="231F20"/>
          <w:spacing w:val="5"/>
          <w:w w:val="95"/>
          <w:sz w:val="14"/>
        </w:rPr>
        <w:t xml:space="preserve"> </w:t>
      </w:r>
      <w:r>
        <w:rPr>
          <w:color w:val="231F20"/>
          <w:w w:val="95"/>
          <w:sz w:val="14"/>
        </w:rPr>
        <w:t>Australian</w:t>
      </w:r>
      <w:r>
        <w:rPr>
          <w:color w:val="231F20"/>
          <w:spacing w:val="6"/>
          <w:w w:val="95"/>
          <w:sz w:val="14"/>
        </w:rPr>
        <w:t xml:space="preserve"> </w:t>
      </w:r>
      <w:r>
        <w:rPr>
          <w:color w:val="231F20"/>
          <w:w w:val="95"/>
          <w:sz w:val="14"/>
        </w:rPr>
        <w:t>Institute</w:t>
      </w:r>
      <w:r>
        <w:rPr>
          <w:color w:val="231F20"/>
          <w:spacing w:val="6"/>
          <w:w w:val="95"/>
          <w:sz w:val="14"/>
        </w:rPr>
        <w:t xml:space="preserve"> </w:t>
      </w:r>
      <w:r>
        <w:rPr>
          <w:color w:val="231F20"/>
          <w:w w:val="95"/>
          <w:sz w:val="14"/>
        </w:rPr>
        <w:t>of</w:t>
      </w:r>
      <w:r>
        <w:rPr>
          <w:color w:val="231F20"/>
          <w:spacing w:val="5"/>
          <w:w w:val="95"/>
          <w:sz w:val="14"/>
        </w:rPr>
        <w:t xml:space="preserve"> </w:t>
      </w:r>
      <w:r>
        <w:rPr>
          <w:color w:val="231F20"/>
          <w:w w:val="95"/>
          <w:sz w:val="14"/>
        </w:rPr>
        <w:t>Anatomy’,</w:t>
      </w:r>
      <w:r>
        <w:rPr>
          <w:color w:val="231F20"/>
          <w:spacing w:val="6"/>
          <w:w w:val="95"/>
          <w:sz w:val="14"/>
        </w:rPr>
        <w:t xml:space="preserve"> </w:t>
      </w:r>
      <w:r>
        <w:rPr>
          <w:i/>
          <w:color w:val="231F20"/>
          <w:w w:val="95"/>
          <w:sz w:val="14"/>
        </w:rPr>
        <w:t>Health</w:t>
      </w:r>
      <w:r>
        <w:rPr>
          <w:color w:val="231F20"/>
          <w:w w:val="95"/>
          <w:sz w:val="14"/>
        </w:rPr>
        <w:t>,</w:t>
      </w:r>
      <w:r>
        <w:rPr>
          <w:color w:val="231F20"/>
          <w:spacing w:val="6"/>
          <w:w w:val="95"/>
          <w:sz w:val="14"/>
        </w:rPr>
        <w:t xml:space="preserve"> </w:t>
      </w:r>
      <w:r>
        <w:rPr>
          <w:color w:val="231F20"/>
          <w:w w:val="95"/>
          <w:sz w:val="14"/>
        </w:rPr>
        <w:t>new</w:t>
      </w:r>
      <w:r>
        <w:rPr>
          <w:color w:val="231F20"/>
          <w:spacing w:val="6"/>
          <w:w w:val="95"/>
          <w:sz w:val="14"/>
        </w:rPr>
        <w:t xml:space="preserve"> </w:t>
      </w:r>
      <w:r>
        <w:rPr>
          <w:color w:val="231F20"/>
          <w:w w:val="95"/>
          <w:sz w:val="14"/>
        </w:rPr>
        <w:t>series</w:t>
      </w:r>
      <w:r>
        <w:rPr>
          <w:color w:val="231F20"/>
          <w:spacing w:val="5"/>
          <w:w w:val="95"/>
          <w:sz w:val="14"/>
        </w:rPr>
        <w:t xml:space="preserve"> </w:t>
      </w:r>
      <w:r>
        <w:rPr>
          <w:color w:val="231F20"/>
          <w:w w:val="95"/>
          <w:sz w:val="14"/>
        </w:rPr>
        <w:t>vol.</w:t>
      </w:r>
      <w:r>
        <w:rPr>
          <w:color w:val="231F20"/>
          <w:spacing w:val="6"/>
          <w:w w:val="95"/>
          <w:sz w:val="14"/>
        </w:rPr>
        <w:t xml:space="preserve"> </w:t>
      </w:r>
      <w:r>
        <w:rPr>
          <w:color w:val="231F20"/>
          <w:w w:val="95"/>
          <w:sz w:val="14"/>
        </w:rPr>
        <w:t>1,</w:t>
      </w:r>
      <w:r>
        <w:rPr>
          <w:color w:val="231F20"/>
          <w:spacing w:val="6"/>
          <w:w w:val="95"/>
          <w:sz w:val="14"/>
        </w:rPr>
        <w:t xml:space="preserve"> </w:t>
      </w:r>
      <w:r>
        <w:rPr>
          <w:color w:val="231F20"/>
          <w:w w:val="95"/>
          <w:sz w:val="14"/>
        </w:rPr>
        <w:t>March</w:t>
      </w:r>
      <w:r>
        <w:rPr>
          <w:color w:val="231F20"/>
          <w:spacing w:val="5"/>
          <w:w w:val="95"/>
          <w:sz w:val="14"/>
        </w:rPr>
        <w:t xml:space="preserve"> </w:t>
      </w:r>
      <w:r>
        <w:rPr>
          <w:color w:val="231F20"/>
          <w:w w:val="95"/>
          <w:sz w:val="14"/>
        </w:rPr>
        <w:t>1951,</w:t>
      </w:r>
      <w:r>
        <w:rPr>
          <w:color w:val="231F20"/>
          <w:spacing w:val="6"/>
          <w:w w:val="95"/>
          <w:sz w:val="14"/>
        </w:rPr>
        <w:t xml:space="preserve"> </w:t>
      </w:r>
      <w:r>
        <w:rPr>
          <w:color w:val="231F20"/>
          <w:w w:val="95"/>
          <w:sz w:val="14"/>
        </w:rPr>
        <w:t>p.</w:t>
      </w:r>
      <w:r>
        <w:rPr>
          <w:color w:val="231F20"/>
          <w:spacing w:val="6"/>
          <w:w w:val="95"/>
          <w:sz w:val="14"/>
        </w:rPr>
        <w:t xml:space="preserve"> </w:t>
      </w:r>
      <w:r>
        <w:rPr>
          <w:color w:val="231F20"/>
          <w:w w:val="95"/>
          <w:sz w:val="14"/>
        </w:rPr>
        <w:t>18;</w:t>
      </w:r>
      <w:r>
        <w:rPr>
          <w:color w:val="231F20"/>
          <w:spacing w:val="5"/>
          <w:w w:val="95"/>
          <w:sz w:val="14"/>
        </w:rPr>
        <w:t xml:space="preserve"> </w:t>
      </w:r>
      <w:r>
        <w:rPr>
          <w:color w:val="231F20"/>
          <w:w w:val="95"/>
          <w:sz w:val="14"/>
        </w:rPr>
        <w:t>Wurm,</w:t>
      </w:r>
      <w:r>
        <w:rPr>
          <w:color w:val="231F20"/>
          <w:spacing w:val="6"/>
          <w:w w:val="95"/>
          <w:sz w:val="14"/>
        </w:rPr>
        <w:t xml:space="preserve"> </w:t>
      </w:r>
      <w:r>
        <w:rPr>
          <w:color w:val="231F20"/>
          <w:w w:val="95"/>
          <w:sz w:val="14"/>
        </w:rPr>
        <w:t>‘The</w:t>
      </w:r>
      <w:r>
        <w:rPr>
          <w:color w:val="231F20"/>
          <w:spacing w:val="6"/>
          <w:w w:val="95"/>
          <w:sz w:val="14"/>
        </w:rPr>
        <w:t xml:space="preserve"> </w:t>
      </w:r>
      <w:r>
        <w:rPr>
          <w:color w:val="231F20"/>
          <w:w w:val="95"/>
          <w:sz w:val="14"/>
        </w:rPr>
        <w:t>Institute</w:t>
      </w:r>
      <w:r>
        <w:rPr>
          <w:color w:val="231F20"/>
          <w:spacing w:val="6"/>
          <w:w w:val="95"/>
          <w:sz w:val="14"/>
        </w:rPr>
        <w:t xml:space="preserve"> </w:t>
      </w:r>
      <w:r>
        <w:rPr>
          <w:color w:val="231F20"/>
          <w:w w:val="95"/>
          <w:sz w:val="14"/>
        </w:rPr>
        <w:t>of</w:t>
      </w:r>
      <w:r>
        <w:rPr>
          <w:color w:val="231F20"/>
          <w:spacing w:val="5"/>
          <w:w w:val="95"/>
          <w:sz w:val="14"/>
        </w:rPr>
        <w:t xml:space="preserve"> </w:t>
      </w:r>
      <w:r>
        <w:rPr>
          <w:color w:val="231F20"/>
          <w:w w:val="95"/>
          <w:sz w:val="14"/>
        </w:rPr>
        <w:t>Anatomy</w:t>
      </w:r>
      <w:r>
        <w:rPr>
          <w:color w:val="231F20"/>
          <w:spacing w:val="1"/>
          <w:w w:val="95"/>
          <w:sz w:val="14"/>
        </w:rPr>
        <w:t xml:space="preserve"> </w:t>
      </w:r>
      <w:r>
        <w:rPr>
          <w:color w:val="231F20"/>
          <w:w w:val="95"/>
          <w:sz w:val="14"/>
        </w:rPr>
        <w:t>Ethnological</w:t>
      </w:r>
      <w:r>
        <w:rPr>
          <w:color w:val="231F20"/>
          <w:spacing w:val="8"/>
          <w:w w:val="95"/>
          <w:sz w:val="14"/>
        </w:rPr>
        <w:t xml:space="preserve"> </w:t>
      </w:r>
      <w:r>
        <w:rPr>
          <w:color w:val="231F20"/>
          <w:w w:val="95"/>
          <w:sz w:val="14"/>
        </w:rPr>
        <w:t>Collections’,</w:t>
      </w:r>
      <w:r>
        <w:rPr>
          <w:color w:val="231F20"/>
          <w:spacing w:val="8"/>
          <w:w w:val="95"/>
          <w:sz w:val="14"/>
        </w:rPr>
        <w:t xml:space="preserve"> </w:t>
      </w:r>
      <w:r>
        <w:rPr>
          <w:color w:val="231F20"/>
          <w:w w:val="95"/>
          <w:sz w:val="14"/>
        </w:rPr>
        <w:t>p.</w:t>
      </w:r>
      <w:r>
        <w:rPr>
          <w:color w:val="231F20"/>
          <w:spacing w:val="8"/>
          <w:w w:val="95"/>
          <w:sz w:val="14"/>
        </w:rPr>
        <w:t xml:space="preserve"> </w:t>
      </w:r>
      <w:r>
        <w:rPr>
          <w:color w:val="231F20"/>
          <w:w w:val="95"/>
          <w:sz w:val="14"/>
        </w:rPr>
        <w:t>2;</w:t>
      </w:r>
      <w:r>
        <w:rPr>
          <w:color w:val="231F20"/>
          <w:spacing w:val="9"/>
          <w:w w:val="95"/>
          <w:sz w:val="14"/>
        </w:rPr>
        <w:t xml:space="preserve"> </w:t>
      </w:r>
      <w:r>
        <w:rPr>
          <w:color w:val="231F20"/>
          <w:w w:val="95"/>
          <w:sz w:val="14"/>
        </w:rPr>
        <w:t>minute,</w:t>
      </w:r>
      <w:r>
        <w:rPr>
          <w:color w:val="231F20"/>
          <w:spacing w:val="8"/>
          <w:w w:val="95"/>
          <w:sz w:val="14"/>
        </w:rPr>
        <w:t xml:space="preserve"> </w:t>
      </w:r>
      <w:r>
        <w:rPr>
          <w:color w:val="231F20"/>
          <w:w w:val="95"/>
          <w:sz w:val="14"/>
        </w:rPr>
        <w:t>MacKenzie</w:t>
      </w:r>
      <w:r>
        <w:rPr>
          <w:color w:val="231F20"/>
          <w:spacing w:val="8"/>
          <w:w w:val="95"/>
          <w:sz w:val="14"/>
        </w:rPr>
        <w:t xml:space="preserve"> </w:t>
      </w:r>
      <w:r>
        <w:rPr>
          <w:color w:val="231F20"/>
          <w:w w:val="95"/>
          <w:sz w:val="14"/>
        </w:rPr>
        <w:t>to</w:t>
      </w:r>
      <w:r>
        <w:rPr>
          <w:color w:val="231F20"/>
          <w:spacing w:val="8"/>
          <w:w w:val="95"/>
          <w:sz w:val="14"/>
        </w:rPr>
        <w:t xml:space="preserve"> </w:t>
      </w:r>
      <w:r>
        <w:rPr>
          <w:color w:val="231F20"/>
          <w:w w:val="95"/>
          <w:sz w:val="14"/>
        </w:rPr>
        <w:t>Acting</w:t>
      </w:r>
      <w:r>
        <w:rPr>
          <w:color w:val="231F20"/>
          <w:spacing w:val="9"/>
          <w:w w:val="95"/>
          <w:sz w:val="14"/>
        </w:rPr>
        <w:t xml:space="preserve"> </w:t>
      </w:r>
      <w:r>
        <w:rPr>
          <w:color w:val="231F20"/>
          <w:w w:val="95"/>
          <w:sz w:val="14"/>
        </w:rPr>
        <w:t>Prime</w:t>
      </w:r>
      <w:r>
        <w:rPr>
          <w:color w:val="231F20"/>
          <w:spacing w:val="8"/>
          <w:w w:val="95"/>
          <w:sz w:val="14"/>
        </w:rPr>
        <w:t xml:space="preserve"> </w:t>
      </w:r>
      <w:r>
        <w:rPr>
          <w:color w:val="231F20"/>
          <w:w w:val="95"/>
          <w:sz w:val="14"/>
        </w:rPr>
        <w:t>Minister,</w:t>
      </w:r>
      <w:r>
        <w:rPr>
          <w:color w:val="231F20"/>
          <w:spacing w:val="8"/>
          <w:w w:val="95"/>
          <w:sz w:val="14"/>
        </w:rPr>
        <w:t xml:space="preserve"> </w:t>
      </w:r>
      <w:r>
        <w:rPr>
          <w:color w:val="231F20"/>
          <w:w w:val="95"/>
          <w:sz w:val="14"/>
        </w:rPr>
        <w:t>5</w:t>
      </w:r>
      <w:r>
        <w:rPr>
          <w:color w:val="231F20"/>
          <w:spacing w:val="8"/>
          <w:w w:val="95"/>
          <w:sz w:val="14"/>
        </w:rPr>
        <w:t xml:space="preserve"> </w:t>
      </w:r>
      <w:r>
        <w:rPr>
          <w:color w:val="231F20"/>
          <w:w w:val="95"/>
          <w:sz w:val="14"/>
        </w:rPr>
        <w:t>November</w:t>
      </w:r>
      <w:r>
        <w:rPr>
          <w:color w:val="231F20"/>
          <w:spacing w:val="9"/>
          <w:w w:val="95"/>
          <w:sz w:val="14"/>
        </w:rPr>
        <w:t xml:space="preserve"> </w:t>
      </w:r>
      <w:r>
        <w:rPr>
          <w:color w:val="231F20"/>
          <w:w w:val="95"/>
          <w:sz w:val="14"/>
        </w:rPr>
        <w:t>1930,</w:t>
      </w:r>
      <w:r>
        <w:rPr>
          <w:color w:val="231F20"/>
          <w:spacing w:val="8"/>
          <w:w w:val="95"/>
          <w:sz w:val="14"/>
        </w:rPr>
        <w:t xml:space="preserve"> </w:t>
      </w:r>
      <w:r>
        <w:rPr>
          <w:color w:val="231F20"/>
          <w:w w:val="95"/>
          <w:sz w:val="14"/>
        </w:rPr>
        <w:t>CRS</w:t>
      </w:r>
      <w:r>
        <w:rPr>
          <w:color w:val="231F20"/>
          <w:spacing w:val="8"/>
          <w:w w:val="95"/>
          <w:sz w:val="14"/>
        </w:rPr>
        <w:t xml:space="preserve"> </w:t>
      </w:r>
      <w:r>
        <w:rPr>
          <w:color w:val="231F20"/>
          <w:w w:val="95"/>
          <w:sz w:val="14"/>
        </w:rPr>
        <w:t>A2644,</w:t>
      </w:r>
      <w:r>
        <w:rPr>
          <w:color w:val="231F20"/>
          <w:spacing w:val="8"/>
          <w:w w:val="95"/>
          <w:sz w:val="14"/>
        </w:rPr>
        <w:t xml:space="preserve"> </w:t>
      </w:r>
      <w:r>
        <w:rPr>
          <w:color w:val="231F20"/>
          <w:w w:val="95"/>
          <w:sz w:val="14"/>
        </w:rPr>
        <w:t>item</w:t>
      </w:r>
      <w:r>
        <w:rPr>
          <w:color w:val="231F20"/>
          <w:spacing w:val="9"/>
          <w:w w:val="95"/>
          <w:sz w:val="14"/>
        </w:rPr>
        <w:t xml:space="preserve"> </w:t>
      </w:r>
      <w:r>
        <w:rPr>
          <w:color w:val="231F20"/>
          <w:w w:val="95"/>
          <w:sz w:val="14"/>
        </w:rPr>
        <w:t>70;</w:t>
      </w:r>
      <w:r>
        <w:rPr>
          <w:color w:val="231F20"/>
          <w:spacing w:val="8"/>
          <w:w w:val="95"/>
          <w:sz w:val="14"/>
        </w:rPr>
        <w:t xml:space="preserve"> </w:t>
      </w:r>
      <w:r>
        <w:rPr>
          <w:color w:val="231F20"/>
          <w:w w:val="95"/>
          <w:sz w:val="14"/>
        </w:rPr>
        <w:t>‘Report</w:t>
      </w:r>
      <w:r>
        <w:rPr>
          <w:color w:val="231F20"/>
          <w:spacing w:val="8"/>
          <w:w w:val="95"/>
          <w:sz w:val="14"/>
        </w:rPr>
        <w:t xml:space="preserve"> </w:t>
      </w:r>
      <w:r>
        <w:rPr>
          <w:color w:val="231F20"/>
          <w:w w:val="95"/>
          <w:sz w:val="14"/>
        </w:rPr>
        <w:t>of</w:t>
      </w:r>
      <w:r>
        <w:rPr>
          <w:color w:val="231F20"/>
          <w:spacing w:val="8"/>
          <w:w w:val="95"/>
          <w:sz w:val="14"/>
        </w:rPr>
        <w:t xml:space="preserve"> </w:t>
      </w:r>
      <w:r>
        <w:rPr>
          <w:color w:val="231F20"/>
          <w:w w:val="95"/>
          <w:sz w:val="14"/>
        </w:rPr>
        <w:t>the</w:t>
      </w:r>
      <w:r>
        <w:rPr>
          <w:color w:val="231F20"/>
          <w:spacing w:val="9"/>
          <w:w w:val="95"/>
          <w:sz w:val="14"/>
        </w:rPr>
        <w:t xml:space="preserve"> </w:t>
      </w:r>
      <w:r>
        <w:rPr>
          <w:color w:val="231F20"/>
          <w:w w:val="95"/>
          <w:sz w:val="14"/>
        </w:rPr>
        <w:t>Director,</w:t>
      </w:r>
      <w:r>
        <w:rPr>
          <w:color w:val="231F20"/>
          <w:spacing w:val="1"/>
          <w:w w:val="95"/>
          <w:sz w:val="14"/>
        </w:rPr>
        <w:t xml:space="preserve"> </w:t>
      </w:r>
      <w:r>
        <w:rPr>
          <w:color w:val="231F20"/>
          <w:w w:val="95"/>
          <w:sz w:val="14"/>
        </w:rPr>
        <w:t>Institute</w:t>
      </w:r>
      <w:r>
        <w:rPr>
          <w:color w:val="231F20"/>
          <w:spacing w:val="2"/>
          <w:w w:val="95"/>
          <w:sz w:val="14"/>
        </w:rPr>
        <w:t xml:space="preserve"> </w:t>
      </w:r>
      <w:r>
        <w:rPr>
          <w:color w:val="231F20"/>
          <w:w w:val="95"/>
          <w:sz w:val="14"/>
        </w:rPr>
        <w:t>of</w:t>
      </w:r>
      <w:r>
        <w:rPr>
          <w:color w:val="231F20"/>
          <w:spacing w:val="3"/>
          <w:w w:val="95"/>
          <w:sz w:val="14"/>
        </w:rPr>
        <w:t xml:space="preserve"> </w:t>
      </w:r>
      <w:r>
        <w:rPr>
          <w:color w:val="231F20"/>
          <w:w w:val="95"/>
          <w:sz w:val="14"/>
        </w:rPr>
        <w:t>Anatomy.</w:t>
      </w:r>
      <w:r>
        <w:rPr>
          <w:color w:val="231F20"/>
          <w:spacing w:val="3"/>
          <w:w w:val="95"/>
          <w:sz w:val="14"/>
        </w:rPr>
        <w:t xml:space="preserve"> </w:t>
      </w:r>
      <w:r>
        <w:rPr>
          <w:color w:val="231F20"/>
          <w:w w:val="95"/>
          <w:sz w:val="14"/>
        </w:rPr>
        <w:t>1st</w:t>
      </w:r>
      <w:r>
        <w:rPr>
          <w:color w:val="231F20"/>
          <w:spacing w:val="3"/>
          <w:w w:val="95"/>
          <w:sz w:val="14"/>
        </w:rPr>
        <w:t xml:space="preserve"> </w:t>
      </w:r>
      <w:r>
        <w:rPr>
          <w:color w:val="231F20"/>
          <w:w w:val="95"/>
          <w:sz w:val="14"/>
        </w:rPr>
        <w:t>July,</w:t>
      </w:r>
      <w:r>
        <w:rPr>
          <w:color w:val="231F20"/>
          <w:spacing w:val="2"/>
          <w:w w:val="95"/>
          <w:sz w:val="14"/>
        </w:rPr>
        <w:t xml:space="preserve"> </w:t>
      </w:r>
      <w:r>
        <w:rPr>
          <w:color w:val="231F20"/>
          <w:w w:val="95"/>
          <w:sz w:val="14"/>
        </w:rPr>
        <w:t>1931-30th</w:t>
      </w:r>
      <w:r>
        <w:rPr>
          <w:color w:val="231F20"/>
          <w:spacing w:val="3"/>
          <w:w w:val="95"/>
          <w:sz w:val="14"/>
        </w:rPr>
        <w:t xml:space="preserve"> </w:t>
      </w:r>
      <w:r>
        <w:rPr>
          <w:color w:val="231F20"/>
          <w:w w:val="95"/>
          <w:sz w:val="14"/>
        </w:rPr>
        <w:t>June,</w:t>
      </w:r>
      <w:r>
        <w:rPr>
          <w:color w:val="231F20"/>
          <w:spacing w:val="3"/>
          <w:w w:val="95"/>
          <w:sz w:val="14"/>
        </w:rPr>
        <w:t xml:space="preserve"> </w:t>
      </w:r>
      <w:r>
        <w:rPr>
          <w:color w:val="231F20"/>
          <w:w w:val="95"/>
          <w:sz w:val="14"/>
        </w:rPr>
        <w:t>1932’,</w:t>
      </w:r>
      <w:r>
        <w:rPr>
          <w:color w:val="231F20"/>
          <w:spacing w:val="3"/>
          <w:w w:val="95"/>
          <w:sz w:val="14"/>
        </w:rPr>
        <w:t xml:space="preserve"> </w:t>
      </w:r>
      <w:r>
        <w:rPr>
          <w:color w:val="231F20"/>
          <w:w w:val="95"/>
          <w:sz w:val="14"/>
        </w:rPr>
        <w:t>pp.</w:t>
      </w:r>
      <w:r>
        <w:rPr>
          <w:color w:val="231F20"/>
          <w:spacing w:val="3"/>
          <w:w w:val="95"/>
          <w:sz w:val="14"/>
        </w:rPr>
        <w:t xml:space="preserve"> </w:t>
      </w:r>
      <w:r>
        <w:rPr>
          <w:color w:val="231F20"/>
          <w:w w:val="95"/>
          <w:sz w:val="14"/>
        </w:rPr>
        <w:t>1-2;</w:t>
      </w:r>
      <w:r>
        <w:rPr>
          <w:color w:val="231F20"/>
          <w:spacing w:val="2"/>
          <w:w w:val="95"/>
          <w:sz w:val="14"/>
        </w:rPr>
        <w:t xml:space="preserve"> </w:t>
      </w:r>
      <w:r>
        <w:rPr>
          <w:color w:val="231F20"/>
          <w:w w:val="95"/>
          <w:sz w:val="14"/>
        </w:rPr>
        <w:t>‘Report</w:t>
      </w:r>
      <w:r>
        <w:rPr>
          <w:color w:val="231F20"/>
          <w:spacing w:val="3"/>
          <w:w w:val="95"/>
          <w:sz w:val="14"/>
        </w:rPr>
        <w:t xml:space="preserve"> </w:t>
      </w:r>
      <w:r>
        <w:rPr>
          <w:color w:val="231F20"/>
          <w:w w:val="95"/>
          <w:sz w:val="14"/>
        </w:rPr>
        <w:t>of</w:t>
      </w:r>
      <w:r>
        <w:rPr>
          <w:color w:val="231F20"/>
          <w:spacing w:val="3"/>
          <w:w w:val="95"/>
          <w:sz w:val="14"/>
        </w:rPr>
        <w:t xml:space="preserve"> </w:t>
      </w:r>
      <w:r>
        <w:rPr>
          <w:color w:val="231F20"/>
          <w:w w:val="95"/>
          <w:sz w:val="14"/>
        </w:rPr>
        <w:t>the</w:t>
      </w:r>
      <w:r>
        <w:rPr>
          <w:color w:val="231F20"/>
          <w:spacing w:val="3"/>
          <w:w w:val="95"/>
          <w:sz w:val="14"/>
        </w:rPr>
        <w:t xml:space="preserve"> </w:t>
      </w:r>
      <w:r>
        <w:rPr>
          <w:color w:val="231F20"/>
          <w:w w:val="95"/>
          <w:sz w:val="14"/>
        </w:rPr>
        <w:t>Australian</w:t>
      </w:r>
      <w:r>
        <w:rPr>
          <w:color w:val="231F20"/>
          <w:spacing w:val="3"/>
          <w:w w:val="95"/>
          <w:sz w:val="14"/>
        </w:rPr>
        <w:t xml:space="preserve"> </w:t>
      </w:r>
      <w:r>
        <w:rPr>
          <w:color w:val="231F20"/>
          <w:w w:val="95"/>
          <w:sz w:val="14"/>
        </w:rPr>
        <w:t>Institute</w:t>
      </w:r>
      <w:r>
        <w:rPr>
          <w:color w:val="231F20"/>
          <w:spacing w:val="2"/>
          <w:w w:val="95"/>
          <w:sz w:val="14"/>
        </w:rPr>
        <w:t xml:space="preserve"> </w:t>
      </w:r>
      <w:r>
        <w:rPr>
          <w:color w:val="231F20"/>
          <w:w w:val="95"/>
          <w:sz w:val="14"/>
        </w:rPr>
        <w:t>of</w:t>
      </w:r>
      <w:r>
        <w:rPr>
          <w:color w:val="231F20"/>
          <w:spacing w:val="3"/>
          <w:w w:val="95"/>
          <w:sz w:val="14"/>
        </w:rPr>
        <w:t xml:space="preserve"> </w:t>
      </w:r>
      <w:r>
        <w:rPr>
          <w:color w:val="231F20"/>
          <w:w w:val="95"/>
          <w:sz w:val="14"/>
        </w:rPr>
        <w:t>Anatomy.</w:t>
      </w:r>
      <w:r>
        <w:rPr>
          <w:color w:val="231F20"/>
          <w:spacing w:val="3"/>
          <w:w w:val="95"/>
          <w:sz w:val="14"/>
        </w:rPr>
        <w:t xml:space="preserve"> </w:t>
      </w:r>
      <w:r>
        <w:rPr>
          <w:color w:val="231F20"/>
          <w:w w:val="95"/>
          <w:sz w:val="14"/>
        </w:rPr>
        <w:t>July</w:t>
      </w:r>
      <w:r>
        <w:rPr>
          <w:color w:val="231F20"/>
          <w:spacing w:val="3"/>
          <w:w w:val="95"/>
          <w:sz w:val="14"/>
        </w:rPr>
        <w:t xml:space="preserve"> </w:t>
      </w:r>
      <w:r>
        <w:rPr>
          <w:color w:val="231F20"/>
          <w:w w:val="95"/>
          <w:sz w:val="14"/>
        </w:rPr>
        <w:t>1st</w:t>
      </w:r>
      <w:r>
        <w:rPr>
          <w:color w:val="231F20"/>
          <w:spacing w:val="3"/>
          <w:w w:val="95"/>
          <w:sz w:val="14"/>
        </w:rPr>
        <w:t xml:space="preserve"> </w:t>
      </w:r>
      <w:r>
        <w:rPr>
          <w:color w:val="231F20"/>
          <w:w w:val="95"/>
          <w:sz w:val="14"/>
        </w:rPr>
        <w:t>1932-June</w:t>
      </w:r>
      <w:r>
        <w:rPr>
          <w:color w:val="231F20"/>
          <w:spacing w:val="2"/>
          <w:w w:val="95"/>
          <w:sz w:val="14"/>
        </w:rPr>
        <w:t xml:space="preserve"> </w:t>
      </w:r>
      <w:r>
        <w:rPr>
          <w:color w:val="231F20"/>
          <w:w w:val="95"/>
          <w:sz w:val="14"/>
        </w:rPr>
        <w:t>30th</w:t>
      </w:r>
      <w:r>
        <w:rPr>
          <w:color w:val="231F20"/>
          <w:spacing w:val="3"/>
          <w:w w:val="95"/>
          <w:sz w:val="14"/>
        </w:rPr>
        <w:t xml:space="preserve"> </w:t>
      </w:r>
      <w:r>
        <w:rPr>
          <w:color w:val="231F20"/>
          <w:w w:val="95"/>
          <w:sz w:val="14"/>
        </w:rPr>
        <w:t>1933’,</w:t>
      </w:r>
      <w:r>
        <w:rPr>
          <w:color w:val="231F20"/>
          <w:spacing w:val="3"/>
          <w:w w:val="95"/>
          <w:sz w:val="14"/>
        </w:rPr>
        <w:t xml:space="preserve"> </w:t>
      </w:r>
      <w:r>
        <w:rPr>
          <w:color w:val="231F20"/>
          <w:w w:val="95"/>
          <w:sz w:val="14"/>
        </w:rPr>
        <w:t>p.</w:t>
      </w:r>
      <w:r>
        <w:rPr>
          <w:color w:val="231F20"/>
          <w:spacing w:val="3"/>
          <w:w w:val="95"/>
          <w:sz w:val="14"/>
        </w:rPr>
        <w:t xml:space="preserve"> </w:t>
      </w:r>
      <w:r>
        <w:rPr>
          <w:color w:val="231F20"/>
          <w:w w:val="95"/>
          <w:sz w:val="14"/>
        </w:rPr>
        <w:t>1;</w:t>
      </w:r>
      <w:r>
        <w:rPr>
          <w:color w:val="231F20"/>
          <w:spacing w:val="1"/>
          <w:w w:val="95"/>
          <w:sz w:val="14"/>
        </w:rPr>
        <w:t xml:space="preserve"> </w:t>
      </w:r>
      <w:r>
        <w:rPr>
          <w:color w:val="231F20"/>
          <w:w w:val="95"/>
          <w:sz w:val="14"/>
        </w:rPr>
        <w:t>‘Report</w:t>
      </w:r>
      <w:r>
        <w:rPr>
          <w:color w:val="231F20"/>
          <w:spacing w:val="7"/>
          <w:w w:val="95"/>
          <w:sz w:val="14"/>
        </w:rPr>
        <w:t xml:space="preserve"> </w:t>
      </w:r>
      <w:r>
        <w:rPr>
          <w:color w:val="231F20"/>
          <w:w w:val="95"/>
          <w:sz w:val="14"/>
        </w:rPr>
        <w:t>of</w:t>
      </w:r>
      <w:r>
        <w:rPr>
          <w:color w:val="231F20"/>
          <w:spacing w:val="7"/>
          <w:w w:val="95"/>
          <w:sz w:val="14"/>
        </w:rPr>
        <w:t xml:space="preserve"> </w:t>
      </w:r>
      <w:r>
        <w:rPr>
          <w:color w:val="231F20"/>
          <w:w w:val="95"/>
          <w:sz w:val="14"/>
        </w:rPr>
        <w:t>the</w:t>
      </w:r>
      <w:r>
        <w:rPr>
          <w:color w:val="231F20"/>
          <w:spacing w:val="8"/>
          <w:w w:val="95"/>
          <w:sz w:val="14"/>
        </w:rPr>
        <w:t xml:space="preserve"> </w:t>
      </w:r>
      <w:r>
        <w:rPr>
          <w:color w:val="231F20"/>
          <w:w w:val="95"/>
          <w:sz w:val="14"/>
        </w:rPr>
        <w:t>Australian</w:t>
      </w:r>
      <w:r>
        <w:rPr>
          <w:color w:val="231F20"/>
          <w:spacing w:val="7"/>
          <w:w w:val="95"/>
          <w:sz w:val="14"/>
        </w:rPr>
        <w:t xml:space="preserve"> </w:t>
      </w:r>
      <w:r>
        <w:rPr>
          <w:color w:val="231F20"/>
          <w:w w:val="95"/>
          <w:sz w:val="14"/>
        </w:rPr>
        <w:t>Institute</w:t>
      </w:r>
      <w:r>
        <w:rPr>
          <w:color w:val="231F20"/>
          <w:spacing w:val="8"/>
          <w:w w:val="95"/>
          <w:sz w:val="14"/>
        </w:rPr>
        <w:t xml:space="preserve"> </w:t>
      </w:r>
      <w:r>
        <w:rPr>
          <w:color w:val="231F20"/>
          <w:w w:val="95"/>
          <w:sz w:val="14"/>
        </w:rPr>
        <w:t>of</w:t>
      </w:r>
      <w:r>
        <w:rPr>
          <w:color w:val="231F20"/>
          <w:spacing w:val="7"/>
          <w:w w:val="95"/>
          <w:sz w:val="14"/>
        </w:rPr>
        <w:t xml:space="preserve"> </w:t>
      </w:r>
      <w:r>
        <w:rPr>
          <w:color w:val="231F20"/>
          <w:w w:val="95"/>
          <w:sz w:val="14"/>
        </w:rPr>
        <w:t>Anatomy</w:t>
      </w:r>
      <w:r>
        <w:rPr>
          <w:color w:val="231F20"/>
          <w:spacing w:val="7"/>
          <w:w w:val="95"/>
          <w:sz w:val="14"/>
        </w:rPr>
        <w:t xml:space="preserve"> </w:t>
      </w:r>
      <w:r>
        <w:rPr>
          <w:color w:val="231F20"/>
          <w:w w:val="95"/>
          <w:sz w:val="14"/>
        </w:rPr>
        <w:t>July</w:t>
      </w:r>
      <w:r>
        <w:rPr>
          <w:color w:val="231F20"/>
          <w:spacing w:val="8"/>
          <w:w w:val="95"/>
          <w:sz w:val="14"/>
        </w:rPr>
        <w:t xml:space="preserve"> </w:t>
      </w:r>
      <w:r>
        <w:rPr>
          <w:color w:val="231F20"/>
          <w:w w:val="95"/>
          <w:sz w:val="14"/>
        </w:rPr>
        <w:t>1st</w:t>
      </w:r>
      <w:r>
        <w:rPr>
          <w:color w:val="231F20"/>
          <w:spacing w:val="7"/>
          <w:w w:val="95"/>
          <w:sz w:val="14"/>
        </w:rPr>
        <w:t xml:space="preserve"> </w:t>
      </w:r>
      <w:r>
        <w:rPr>
          <w:color w:val="231F20"/>
          <w:w w:val="95"/>
          <w:sz w:val="14"/>
        </w:rPr>
        <w:t>1933</w:t>
      </w:r>
      <w:r>
        <w:rPr>
          <w:color w:val="231F20"/>
          <w:spacing w:val="8"/>
          <w:w w:val="95"/>
          <w:sz w:val="14"/>
        </w:rPr>
        <w:t xml:space="preserve"> </w:t>
      </w:r>
      <w:r>
        <w:rPr>
          <w:color w:val="231F20"/>
          <w:w w:val="95"/>
          <w:sz w:val="14"/>
        </w:rPr>
        <w:t>to</w:t>
      </w:r>
      <w:r>
        <w:rPr>
          <w:color w:val="231F20"/>
          <w:spacing w:val="7"/>
          <w:w w:val="95"/>
          <w:sz w:val="14"/>
        </w:rPr>
        <w:t xml:space="preserve"> </w:t>
      </w:r>
      <w:r>
        <w:rPr>
          <w:color w:val="231F20"/>
          <w:w w:val="95"/>
          <w:sz w:val="14"/>
        </w:rPr>
        <w:t>June</w:t>
      </w:r>
      <w:r>
        <w:rPr>
          <w:color w:val="231F20"/>
          <w:spacing w:val="8"/>
          <w:w w:val="95"/>
          <w:sz w:val="14"/>
        </w:rPr>
        <w:t xml:space="preserve"> </w:t>
      </w:r>
      <w:r>
        <w:rPr>
          <w:color w:val="231F20"/>
          <w:w w:val="95"/>
          <w:sz w:val="14"/>
        </w:rPr>
        <w:t>30th</w:t>
      </w:r>
      <w:r>
        <w:rPr>
          <w:color w:val="231F20"/>
          <w:spacing w:val="7"/>
          <w:w w:val="95"/>
          <w:sz w:val="14"/>
        </w:rPr>
        <w:t xml:space="preserve"> </w:t>
      </w:r>
      <w:r>
        <w:rPr>
          <w:color w:val="231F20"/>
          <w:w w:val="95"/>
          <w:sz w:val="14"/>
        </w:rPr>
        <w:t>1934’,</w:t>
      </w:r>
      <w:r>
        <w:rPr>
          <w:color w:val="231F20"/>
          <w:spacing w:val="7"/>
          <w:w w:val="95"/>
          <w:sz w:val="14"/>
        </w:rPr>
        <w:t xml:space="preserve"> </w:t>
      </w:r>
      <w:r>
        <w:rPr>
          <w:color w:val="231F20"/>
          <w:w w:val="95"/>
          <w:sz w:val="14"/>
        </w:rPr>
        <w:t>pp.</w:t>
      </w:r>
      <w:r>
        <w:rPr>
          <w:color w:val="231F20"/>
          <w:spacing w:val="8"/>
          <w:w w:val="95"/>
          <w:sz w:val="14"/>
        </w:rPr>
        <w:t xml:space="preserve"> </w:t>
      </w:r>
      <w:r>
        <w:rPr>
          <w:color w:val="231F20"/>
          <w:w w:val="95"/>
          <w:sz w:val="14"/>
        </w:rPr>
        <w:t>2-3;</w:t>
      </w:r>
      <w:r>
        <w:rPr>
          <w:color w:val="231F20"/>
          <w:spacing w:val="7"/>
          <w:w w:val="95"/>
          <w:sz w:val="14"/>
        </w:rPr>
        <w:t xml:space="preserve"> </w:t>
      </w:r>
      <w:r>
        <w:rPr>
          <w:color w:val="231F20"/>
          <w:w w:val="95"/>
          <w:sz w:val="14"/>
        </w:rPr>
        <w:t>‘Report</w:t>
      </w:r>
      <w:r>
        <w:rPr>
          <w:color w:val="231F20"/>
          <w:spacing w:val="8"/>
          <w:w w:val="95"/>
          <w:sz w:val="14"/>
        </w:rPr>
        <w:t xml:space="preserve"> </w:t>
      </w:r>
      <w:r>
        <w:rPr>
          <w:color w:val="231F20"/>
          <w:w w:val="95"/>
          <w:sz w:val="14"/>
        </w:rPr>
        <w:t>of</w:t>
      </w:r>
      <w:r>
        <w:rPr>
          <w:color w:val="231F20"/>
          <w:spacing w:val="7"/>
          <w:w w:val="95"/>
          <w:sz w:val="14"/>
        </w:rPr>
        <w:t xml:space="preserve"> </w:t>
      </w:r>
      <w:r>
        <w:rPr>
          <w:color w:val="231F20"/>
          <w:w w:val="95"/>
          <w:sz w:val="14"/>
        </w:rPr>
        <w:t>the</w:t>
      </w:r>
      <w:r>
        <w:rPr>
          <w:color w:val="231F20"/>
          <w:spacing w:val="8"/>
          <w:w w:val="95"/>
          <w:sz w:val="14"/>
        </w:rPr>
        <w:t xml:space="preserve"> </w:t>
      </w:r>
      <w:r>
        <w:rPr>
          <w:color w:val="231F20"/>
          <w:w w:val="95"/>
          <w:sz w:val="14"/>
        </w:rPr>
        <w:t>Australian</w:t>
      </w:r>
      <w:r>
        <w:rPr>
          <w:color w:val="231F20"/>
          <w:spacing w:val="7"/>
          <w:w w:val="95"/>
          <w:sz w:val="14"/>
        </w:rPr>
        <w:t xml:space="preserve"> </w:t>
      </w:r>
      <w:r>
        <w:rPr>
          <w:color w:val="231F20"/>
          <w:w w:val="95"/>
          <w:sz w:val="14"/>
        </w:rPr>
        <w:t>Institute</w:t>
      </w:r>
      <w:r>
        <w:rPr>
          <w:color w:val="231F20"/>
          <w:spacing w:val="7"/>
          <w:w w:val="95"/>
          <w:sz w:val="14"/>
        </w:rPr>
        <w:t xml:space="preserve"> </w:t>
      </w:r>
      <w:r>
        <w:rPr>
          <w:color w:val="231F20"/>
          <w:w w:val="95"/>
          <w:sz w:val="14"/>
        </w:rPr>
        <w:t>of</w:t>
      </w:r>
      <w:r>
        <w:rPr>
          <w:color w:val="231F20"/>
          <w:spacing w:val="8"/>
          <w:w w:val="95"/>
          <w:sz w:val="14"/>
        </w:rPr>
        <w:t xml:space="preserve"> </w:t>
      </w:r>
      <w:r>
        <w:rPr>
          <w:color w:val="231F20"/>
          <w:w w:val="95"/>
          <w:sz w:val="14"/>
        </w:rPr>
        <w:t>Anatomy</w:t>
      </w:r>
      <w:r>
        <w:rPr>
          <w:color w:val="231F20"/>
          <w:spacing w:val="7"/>
          <w:w w:val="95"/>
          <w:sz w:val="14"/>
        </w:rPr>
        <w:t xml:space="preserve"> </w:t>
      </w:r>
      <w:r>
        <w:rPr>
          <w:color w:val="231F20"/>
          <w:w w:val="95"/>
          <w:sz w:val="14"/>
        </w:rPr>
        <w:t>July</w:t>
      </w:r>
      <w:r>
        <w:rPr>
          <w:color w:val="231F20"/>
          <w:spacing w:val="8"/>
          <w:w w:val="95"/>
          <w:sz w:val="14"/>
        </w:rPr>
        <w:t xml:space="preserve"> </w:t>
      </w:r>
      <w:r>
        <w:rPr>
          <w:color w:val="231F20"/>
          <w:w w:val="95"/>
          <w:sz w:val="14"/>
        </w:rPr>
        <w:t>1st,</w:t>
      </w:r>
      <w:r>
        <w:rPr>
          <w:color w:val="231F20"/>
          <w:spacing w:val="1"/>
          <w:w w:val="95"/>
          <w:sz w:val="14"/>
        </w:rPr>
        <w:t xml:space="preserve"> </w:t>
      </w:r>
      <w:r>
        <w:rPr>
          <w:color w:val="231F20"/>
          <w:w w:val="95"/>
          <w:sz w:val="14"/>
        </w:rPr>
        <w:t>1934</w:t>
      </w:r>
      <w:r>
        <w:rPr>
          <w:color w:val="231F20"/>
          <w:spacing w:val="7"/>
          <w:w w:val="95"/>
          <w:sz w:val="14"/>
        </w:rPr>
        <w:t xml:space="preserve"> </w:t>
      </w:r>
      <w:r>
        <w:rPr>
          <w:color w:val="231F20"/>
          <w:w w:val="95"/>
          <w:sz w:val="14"/>
        </w:rPr>
        <w:t>to</w:t>
      </w:r>
      <w:r>
        <w:rPr>
          <w:color w:val="231F20"/>
          <w:spacing w:val="7"/>
          <w:w w:val="95"/>
          <w:sz w:val="14"/>
        </w:rPr>
        <w:t xml:space="preserve"> </w:t>
      </w:r>
      <w:r>
        <w:rPr>
          <w:color w:val="231F20"/>
          <w:w w:val="95"/>
          <w:sz w:val="14"/>
        </w:rPr>
        <w:t>June</w:t>
      </w:r>
      <w:r>
        <w:rPr>
          <w:color w:val="231F20"/>
          <w:spacing w:val="7"/>
          <w:w w:val="95"/>
          <w:sz w:val="14"/>
        </w:rPr>
        <w:t xml:space="preserve"> </w:t>
      </w:r>
      <w:r>
        <w:rPr>
          <w:color w:val="231F20"/>
          <w:w w:val="95"/>
          <w:sz w:val="14"/>
        </w:rPr>
        <w:t>30th,</w:t>
      </w:r>
      <w:r>
        <w:rPr>
          <w:color w:val="231F20"/>
          <w:spacing w:val="8"/>
          <w:w w:val="95"/>
          <w:sz w:val="14"/>
        </w:rPr>
        <w:t xml:space="preserve"> </w:t>
      </w:r>
      <w:r>
        <w:rPr>
          <w:color w:val="231F20"/>
          <w:w w:val="95"/>
          <w:sz w:val="14"/>
        </w:rPr>
        <w:t>1935,</w:t>
      </w:r>
      <w:r>
        <w:rPr>
          <w:color w:val="231F20"/>
          <w:spacing w:val="7"/>
          <w:w w:val="95"/>
          <w:sz w:val="14"/>
        </w:rPr>
        <w:t xml:space="preserve"> </w:t>
      </w:r>
      <w:r>
        <w:rPr>
          <w:color w:val="231F20"/>
          <w:w w:val="95"/>
          <w:sz w:val="14"/>
        </w:rPr>
        <w:t>p.</w:t>
      </w:r>
      <w:r>
        <w:rPr>
          <w:color w:val="231F20"/>
          <w:spacing w:val="7"/>
          <w:w w:val="95"/>
          <w:sz w:val="14"/>
        </w:rPr>
        <w:t xml:space="preserve"> </w:t>
      </w:r>
      <w:r>
        <w:rPr>
          <w:color w:val="231F20"/>
          <w:w w:val="95"/>
          <w:sz w:val="14"/>
        </w:rPr>
        <w:t>3;</w:t>
      </w:r>
      <w:r>
        <w:rPr>
          <w:color w:val="231F20"/>
          <w:spacing w:val="7"/>
          <w:w w:val="95"/>
          <w:sz w:val="14"/>
        </w:rPr>
        <w:t xml:space="preserve"> </w:t>
      </w:r>
      <w:r>
        <w:rPr>
          <w:color w:val="231F20"/>
          <w:w w:val="95"/>
          <w:sz w:val="14"/>
        </w:rPr>
        <w:t>‘The</w:t>
      </w:r>
      <w:r>
        <w:rPr>
          <w:color w:val="231F20"/>
          <w:spacing w:val="8"/>
          <w:w w:val="95"/>
          <w:sz w:val="14"/>
        </w:rPr>
        <w:t xml:space="preserve"> </w:t>
      </w:r>
      <w:r>
        <w:rPr>
          <w:color w:val="231F20"/>
          <w:w w:val="95"/>
          <w:sz w:val="14"/>
        </w:rPr>
        <w:t>Australian</w:t>
      </w:r>
      <w:r>
        <w:rPr>
          <w:color w:val="231F20"/>
          <w:spacing w:val="7"/>
          <w:w w:val="95"/>
          <w:sz w:val="14"/>
        </w:rPr>
        <w:t xml:space="preserve"> </w:t>
      </w:r>
      <w:r>
        <w:rPr>
          <w:color w:val="231F20"/>
          <w:w w:val="95"/>
          <w:sz w:val="14"/>
        </w:rPr>
        <w:t>Institute</w:t>
      </w:r>
      <w:r>
        <w:rPr>
          <w:color w:val="231F20"/>
          <w:spacing w:val="7"/>
          <w:w w:val="95"/>
          <w:sz w:val="14"/>
        </w:rPr>
        <w:t xml:space="preserve"> </w:t>
      </w:r>
      <w:r>
        <w:rPr>
          <w:color w:val="231F20"/>
          <w:w w:val="95"/>
          <w:sz w:val="14"/>
        </w:rPr>
        <w:t>of</w:t>
      </w:r>
      <w:r>
        <w:rPr>
          <w:color w:val="231F20"/>
          <w:spacing w:val="8"/>
          <w:w w:val="95"/>
          <w:sz w:val="14"/>
        </w:rPr>
        <w:t xml:space="preserve"> </w:t>
      </w:r>
      <w:r>
        <w:rPr>
          <w:color w:val="231F20"/>
          <w:w w:val="95"/>
          <w:sz w:val="14"/>
        </w:rPr>
        <w:t>Anatomy.</w:t>
      </w:r>
      <w:r>
        <w:rPr>
          <w:color w:val="231F20"/>
          <w:spacing w:val="7"/>
          <w:w w:val="95"/>
          <w:sz w:val="14"/>
        </w:rPr>
        <w:t xml:space="preserve"> </w:t>
      </w:r>
      <w:r>
        <w:rPr>
          <w:color w:val="231F20"/>
          <w:w w:val="95"/>
          <w:sz w:val="14"/>
        </w:rPr>
        <w:t>Annual</w:t>
      </w:r>
      <w:r>
        <w:rPr>
          <w:color w:val="231F20"/>
          <w:spacing w:val="7"/>
          <w:w w:val="95"/>
          <w:sz w:val="14"/>
        </w:rPr>
        <w:t xml:space="preserve"> </w:t>
      </w:r>
      <w:r>
        <w:rPr>
          <w:color w:val="231F20"/>
          <w:w w:val="95"/>
          <w:sz w:val="14"/>
        </w:rPr>
        <w:t>Report</w:t>
      </w:r>
      <w:r>
        <w:rPr>
          <w:color w:val="231F20"/>
          <w:spacing w:val="7"/>
          <w:w w:val="95"/>
          <w:sz w:val="14"/>
        </w:rPr>
        <w:t xml:space="preserve"> </w:t>
      </w:r>
      <w:r>
        <w:rPr>
          <w:color w:val="231F20"/>
          <w:w w:val="95"/>
          <w:sz w:val="14"/>
        </w:rPr>
        <w:t>for</w:t>
      </w:r>
      <w:r>
        <w:rPr>
          <w:color w:val="231F20"/>
          <w:spacing w:val="8"/>
          <w:w w:val="95"/>
          <w:sz w:val="14"/>
        </w:rPr>
        <w:t xml:space="preserve"> </w:t>
      </w:r>
      <w:r>
        <w:rPr>
          <w:color w:val="231F20"/>
          <w:w w:val="95"/>
          <w:sz w:val="14"/>
        </w:rPr>
        <w:t>the</w:t>
      </w:r>
      <w:r>
        <w:rPr>
          <w:color w:val="231F20"/>
          <w:spacing w:val="7"/>
          <w:w w:val="95"/>
          <w:sz w:val="14"/>
        </w:rPr>
        <w:t xml:space="preserve"> </w:t>
      </w:r>
      <w:r>
        <w:rPr>
          <w:color w:val="231F20"/>
          <w:w w:val="95"/>
          <w:sz w:val="14"/>
        </w:rPr>
        <w:t>Year</w:t>
      </w:r>
      <w:r>
        <w:rPr>
          <w:color w:val="231F20"/>
          <w:spacing w:val="7"/>
          <w:w w:val="95"/>
          <w:sz w:val="14"/>
        </w:rPr>
        <w:t xml:space="preserve"> </w:t>
      </w:r>
      <w:r>
        <w:rPr>
          <w:color w:val="231F20"/>
          <w:w w:val="95"/>
          <w:sz w:val="14"/>
        </w:rPr>
        <w:t>ending</w:t>
      </w:r>
      <w:r>
        <w:rPr>
          <w:color w:val="231F20"/>
          <w:spacing w:val="8"/>
          <w:w w:val="95"/>
          <w:sz w:val="14"/>
        </w:rPr>
        <w:t xml:space="preserve"> </w:t>
      </w:r>
      <w:r>
        <w:rPr>
          <w:color w:val="231F20"/>
          <w:w w:val="95"/>
          <w:sz w:val="14"/>
        </w:rPr>
        <w:t>30th</w:t>
      </w:r>
      <w:r>
        <w:rPr>
          <w:color w:val="231F20"/>
          <w:spacing w:val="7"/>
          <w:w w:val="95"/>
          <w:sz w:val="14"/>
        </w:rPr>
        <w:t xml:space="preserve"> </w:t>
      </w:r>
      <w:r>
        <w:rPr>
          <w:color w:val="231F20"/>
          <w:w w:val="95"/>
          <w:sz w:val="14"/>
        </w:rPr>
        <w:t>June,</w:t>
      </w:r>
      <w:r>
        <w:rPr>
          <w:color w:val="231F20"/>
          <w:spacing w:val="7"/>
          <w:w w:val="95"/>
          <w:sz w:val="14"/>
        </w:rPr>
        <w:t xml:space="preserve"> </w:t>
      </w:r>
      <w:r>
        <w:rPr>
          <w:color w:val="231F20"/>
          <w:w w:val="95"/>
          <w:sz w:val="14"/>
        </w:rPr>
        <w:t>1936’,</w:t>
      </w:r>
      <w:r>
        <w:rPr>
          <w:color w:val="231F20"/>
          <w:spacing w:val="7"/>
          <w:w w:val="95"/>
          <w:sz w:val="14"/>
        </w:rPr>
        <w:t xml:space="preserve"> </w:t>
      </w:r>
      <w:r>
        <w:rPr>
          <w:color w:val="231F20"/>
          <w:w w:val="95"/>
          <w:sz w:val="14"/>
        </w:rPr>
        <w:t>p.</w:t>
      </w:r>
      <w:r>
        <w:rPr>
          <w:color w:val="231F20"/>
          <w:spacing w:val="8"/>
          <w:w w:val="95"/>
          <w:sz w:val="14"/>
        </w:rPr>
        <w:t xml:space="preserve"> </w:t>
      </w:r>
      <w:r>
        <w:rPr>
          <w:color w:val="231F20"/>
          <w:w w:val="95"/>
          <w:sz w:val="14"/>
        </w:rPr>
        <w:t>2;</w:t>
      </w:r>
      <w:r>
        <w:rPr>
          <w:color w:val="231F20"/>
          <w:spacing w:val="7"/>
          <w:w w:val="95"/>
          <w:sz w:val="14"/>
        </w:rPr>
        <w:t xml:space="preserve"> </w:t>
      </w:r>
      <w:r>
        <w:rPr>
          <w:color w:val="231F20"/>
          <w:w w:val="95"/>
          <w:sz w:val="14"/>
        </w:rPr>
        <w:t>‘Annual</w:t>
      </w:r>
      <w:r>
        <w:rPr>
          <w:color w:val="231F20"/>
          <w:spacing w:val="7"/>
          <w:w w:val="95"/>
          <w:sz w:val="14"/>
        </w:rPr>
        <w:t xml:space="preserve"> </w:t>
      </w:r>
      <w:r>
        <w:rPr>
          <w:color w:val="231F20"/>
          <w:w w:val="95"/>
          <w:sz w:val="14"/>
        </w:rPr>
        <w:t>Report</w:t>
      </w:r>
      <w:r>
        <w:rPr>
          <w:color w:val="231F20"/>
          <w:spacing w:val="8"/>
          <w:w w:val="95"/>
          <w:sz w:val="14"/>
        </w:rPr>
        <w:t xml:space="preserve"> </w:t>
      </w:r>
      <w:r>
        <w:rPr>
          <w:color w:val="231F20"/>
          <w:w w:val="95"/>
          <w:sz w:val="14"/>
        </w:rPr>
        <w:t>of</w:t>
      </w:r>
      <w:r>
        <w:rPr>
          <w:color w:val="231F20"/>
          <w:spacing w:val="1"/>
          <w:w w:val="95"/>
          <w:sz w:val="14"/>
        </w:rPr>
        <w:t xml:space="preserve"> </w:t>
      </w:r>
      <w:r>
        <w:rPr>
          <w:color w:val="231F20"/>
          <w:w w:val="95"/>
          <w:sz w:val="14"/>
        </w:rPr>
        <w:t>the</w:t>
      </w:r>
      <w:r>
        <w:rPr>
          <w:color w:val="231F20"/>
          <w:spacing w:val="8"/>
          <w:w w:val="95"/>
          <w:sz w:val="14"/>
        </w:rPr>
        <w:t xml:space="preserve"> </w:t>
      </w:r>
      <w:r>
        <w:rPr>
          <w:color w:val="231F20"/>
          <w:w w:val="95"/>
          <w:sz w:val="14"/>
        </w:rPr>
        <w:t>Australian</w:t>
      </w:r>
      <w:r>
        <w:rPr>
          <w:color w:val="231F20"/>
          <w:spacing w:val="8"/>
          <w:w w:val="95"/>
          <w:sz w:val="14"/>
        </w:rPr>
        <w:t xml:space="preserve"> </w:t>
      </w:r>
      <w:r>
        <w:rPr>
          <w:color w:val="231F20"/>
          <w:w w:val="95"/>
          <w:sz w:val="14"/>
        </w:rPr>
        <w:t>Institute</w:t>
      </w:r>
      <w:r>
        <w:rPr>
          <w:color w:val="231F20"/>
          <w:spacing w:val="8"/>
          <w:w w:val="95"/>
          <w:sz w:val="14"/>
        </w:rPr>
        <w:t xml:space="preserve"> </w:t>
      </w:r>
      <w:r>
        <w:rPr>
          <w:color w:val="231F20"/>
          <w:w w:val="95"/>
          <w:sz w:val="14"/>
        </w:rPr>
        <w:t>of</w:t>
      </w:r>
      <w:r>
        <w:rPr>
          <w:color w:val="231F20"/>
          <w:spacing w:val="8"/>
          <w:w w:val="95"/>
          <w:sz w:val="14"/>
        </w:rPr>
        <w:t xml:space="preserve"> </w:t>
      </w:r>
      <w:r>
        <w:rPr>
          <w:color w:val="231F20"/>
          <w:w w:val="95"/>
          <w:sz w:val="14"/>
        </w:rPr>
        <w:t>Anatomy</w:t>
      </w:r>
      <w:r>
        <w:rPr>
          <w:color w:val="231F20"/>
          <w:spacing w:val="8"/>
          <w:w w:val="95"/>
          <w:sz w:val="14"/>
        </w:rPr>
        <w:t xml:space="preserve"> </w:t>
      </w:r>
      <w:r>
        <w:rPr>
          <w:color w:val="231F20"/>
          <w:w w:val="95"/>
          <w:sz w:val="14"/>
        </w:rPr>
        <w:t>for</w:t>
      </w:r>
      <w:r>
        <w:rPr>
          <w:color w:val="231F20"/>
          <w:spacing w:val="8"/>
          <w:w w:val="95"/>
          <w:sz w:val="14"/>
        </w:rPr>
        <w:t xml:space="preserve"> </w:t>
      </w:r>
      <w:r>
        <w:rPr>
          <w:color w:val="231F20"/>
          <w:w w:val="95"/>
          <w:sz w:val="14"/>
        </w:rPr>
        <w:t>the</w:t>
      </w:r>
      <w:r>
        <w:rPr>
          <w:color w:val="231F20"/>
          <w:spacing w:val="8"/>
          <w:w w:val="95"/>
          <w:sz w:val="14"/>
        </w:rPr>
        <w:t xml:space="preserve"> </w:t>
      </w:r>
      <w:r>
        <w:rPr>
          <w:color w:val="231F20"/>
          <w:w w:val="95"/>
          <w:sz w:val="14"/>
        </w:rPr>
        <w:t>Year</w:t>
      </w:r>
      <w:r>
        <w:rPr>
          <w:color w:val="231F20"/>
          <w:spacing w:val="8"/>
          <w:w w:val="95"/>
          <w:sz w:val="14"/>
        </w:rPr>
        <w:t xml:space="preserve"> </w:t>
      </w:r>
      <w:r>
        <w:rPr>
          <w:color w:val="231F20"/>
          <w:w w:val="95"/>
          <w:sz w:val="14"/>
        </w:rPr>
        <w:t>1936-1937’,</w:t>
      </w:r>
      <w:r>
        <w:rPr>
          <w:color w:val="231F20"/>
          <w:spacing w:val="8"/>
          <w:w w:val="95"/>
          <w:sz w:val="14"/>
        </w:rPr>
        <w:t xml:space="preserve"> </w:t>
      </w:r>
      <w:r>
        <w:rPr>
          <w:color w:val="231F20"/>
          <w:w w:val="95"/>
          <w:sz w:val="14"/>
        </w:rPr>
        <w:t>p.</w:t>
      </w:r>
      <w:r>
        <w:rPr>
          <w:color w:val="231F20"/>
          <w:spacing w:val="8"/>
          <w:w w:val="95"/>
          <w:sz w:val="14"/>
        </w:rPr>
        <w:t xml:space="preserve"> </w:t>
      </w:r>
      <w:r>
        <w:rPr>
          <w:color w:val="231F20"/>
          <w:w w:val="95"/>
          <w:sz w:val="14"/>
        </w:rPr>
        <w:t>1;</w:t>
      </w:r>
      <w:r>
        <w:rPr>
          <w:color w:val="231F20"/>
          <w:spacing w:val="8"/>
          <w:w w:val="95"/>
          <w:sz w:val="14"/>
        </w:rPr>
        <w:t xml:space="preserve"> </w:t>
      </w:r>
      <w:r>
        <w:rPr>
          <w:color w:val="231F20"/>
          <w:w w:val="95"/>
          <w:sz w:val="14"/>
        </w:rPr>
        <w:t>‘Annual</w:t>
      </w:r>
      <w:r>
        <w:rPr>
          <w:color w:val="231F20"/>
          <w:spacing w:val="8"/>
          <w:w w:val="95"/>
          <w:sz w:val="14"/>
        </w:rPr>
        <w:t xml:space="preserve"> </w:t>
      </w:r>
      <w:r>
        <w:rPr>
          <w:color w:val="231F20"/>
          <w:w w:val="95"/>
          <w:sz w:val="14"/>
        </w:rPr>
        <w:t>Report</w:t>
      </w:r>
      <w:r>
        <w:rPr>
          <w:color w:val="231F20"/>
          <w:spacing w:val="8"/>
          <w:w w:val="95"/>
          <w:sz w:val="14"/>
        </w:rPr>
        <w:t xml:space="preserve"> </w:t>
      </w:r>
      <w:r>
        <w:rPr>
          <w:color w:val="231F20"/>
          <w:w w:val="95"/>
          <w:sz w:val="14"/>
        </w:rPr>
        <w:t>of</w:t>
      </w:r>
      <w:r>
        <w:rPr>
          <w:color w:val="231F20"/>
          <w:spacing w:val="8"/>
          <w:w w:val="95"/>
          <w:sz w:val="14"/>
        </w:rPr>
        <w:t xml:space="preserve"> </w:t>
      </w:r>
      <w:r>
        <w:rPr>
          <w:color w:val="231F20"/>
          <w:w w:val="95"/>
          <w:sz w:val="14"/>
        </w:rPr>
        <w:t>the</w:t>
      </w:r>
      <w:r>
        <w:rPr>
          <w:color w:val="231F20"/>
          <w:spacing w:val="8"/>
          <w:w w:val="95"/>
          <w:sz w:val="14"/>
        </w:rPr>
        <w:t xml:space="preserve"> </w:t>
      </w:r>
      <w:r>
        <w:rPr>
          <w:color w:val="231F20"/>
          <w:w w:val="95"/>
          <w:sz w:val="14"/>
        </w:rPr>
        <w:t>Australian</w:t>
      </w:r>
      <w:r>
        <w:rPr>
          <w:color w:val="231F20"/>
          <w:spacing w:val="8"/>
          <w:w w:val="95"/>
          <w:sz w:val="14"/>
        </w:rPr>
        <w:t xml:space="preserve"> </w:t>
      </w:r>
      <w:r>
        <w:rPr>
          <w:color w:val="231F20"/>
          <w:w w:val="95"/>
          <w:sz w:val="14"/>
        </w:rPr>
        <w:t>Institute</w:t>
      </w:r>
      <w:r>
        <w:rPr>
          <w:color w:val="231F20"/>
          <w:spacing w:val="8"/>
          <w:w w:val="95"/>
          <w:sz w:val="14"/>
        </w:rPr>
        <w:t xml:space="preserve"> </w:t>
      </w:r>
      <w:r>
        <w:rPr>
          <w:color w:val="231F20"/>
          <w:w w:val="95"/>
          <w:sz w:val="14"/>
        </w:rPr>
        <w:t>of</w:t>
      </w:r>
      <w:r>
        <w:rPr>
          <w:color w:val="231F20"/>
          <w:spacing w:val="8"/>
          <w:w w:val="95"/>
          <w:sz w:val="14"/>
        </w:rPr>
        <w:t xml:space="preserve"> </w:t>
      </w:r>
      <w:r>
        <w:rPr>
          <w:color w:val="231F20"/>
          <w:w w:val="95"/>
          <w:sz w:val="14"/>
        </w:rPr>
        <w:t>Anatomy</w:t>
      </w:r>
      <w:r>
        <w:rPr>
          <w:color w:val="231F20"/>
          <w:spacing w:val="8"/>
          <w:w w:val="95"/>
          <w:sz w:val="14"/>
        </w:rPr>
        <w:t xml:space="preserve"> </w:t>
      </w:r>
      <w:r>
        <w:rPr>
          <w:color w:val="231F20"/>
          <w:w w:val="95"/>
          <w:sz w:val="14"/>
        </w:rPr>
        <w:t>for</w:t>
      </w:r>
      <w:r>
        <w:rPr>
          <w:color w:val="231F20"/>
          <w:spacing w:val="8"/>
          <w:w w:val="95"/>
          <w:sz w:val="14"/>
        </w:rPr>
        <w:t xml:space="preserve"> </w:t>
      </w:r>
      <w:r>
        <w:rPr>
          <w:color w:val="231F20"/>
          <w:w w:val="95"/>
          <w:sz w:val="14"/>
        </w:rPr>
        <w:t>the</w:t>
      </w:r>
      <w:r>
        <w:rPr>
          <w:color w:val="231F20"/>
          <w:spacing w:val="8"/>
          <w:w w:val="95"/>
          <w:sz w:val="14"/>
        </w:rPr>
        <w:t xml:space="preserve"> </w:t>
      </w:r>
      <w:r>
        <w:rPr>
          <w:color w:val="231F20"/>
          <w:w w:val="95"/>
          <w:sz w:val="14"/>
        </w:rPr>
        <w:t>Year</w:t>
      </w:r>
      <w:r>
        <w:rPr>
          <w:color w:val="231F20"/>
          <w:spacing w:val="8"/>
          <w:w w:val="95"/>
          <w:sz w:val="14"/>
        </w:rPr>
        <w:t xml:space="preserve"> </w:t>
      </w:r>
      <w:r>
        <w:rPr>
          <w:color w:val="231F20"/>
          <w:w w:val="95"/>
          <w:sz w:val="14"/>
        </w:rPr>
        <w:t>1937-1938’,</w:t>
      </w:r>
      <w:r>
        <w:rPr>
          <w:color w:val="231F20"/>
          <w:spacing w:val="1"/>
          <w:w w:val="95"/>
          <w:sz w:val="14"/>
        </w:rPr>
        <w:t xml:space="preserve"> </w:t>
      </w:r>
      <w:r>
        <w:rPr>
          <w:color w:val="231F20"/>
          <w:sz w:val="14"/>
        </w:rPr>
        <w:t>p.</w:t>
      </w:r>
      <w:r>
        <w:rPr>
          <w:color w:val="231F20"/>
          <w:spacing w:val="-9"/>
          <w:sz w:val="14"/>
        </w:rPr>
        <w:t xml:space="preserve"> </w:t>
      </w:r>
      <w:r>
        <w:rPr>
          <w:color w:val="231F20"/>
          <w:sz w:val="14"/>
        </w:rPr>
        <w:t>2,</w:t>
      </w:r>
      <w:r>
        <w:rPr>
          <w:color w:val="231F20"/>
          <w:spacing w:val="-8"/>
          <w:sz w:val="14"/>
        </w:rPr>
        <w:t xml:space="preserve"> </w:t>
      </w:r>
      <w:r>
        <w:rPr>
          <w:color w:val="231F20"/>
          <w:sz w:val="14"/>
        </w:rPr>
        <w:t>CRS</w:t>
      </w:r>
      <w:r>
        <w:rPr>
          <w:color w:val="231F20"/>
          <w:spacing w:val="-8"/>
          <w:sz w:val="14"/>
        </w:rPr>
        <w:t xml:space="preserve"> </w:t>
      </w:r>
      <w:r>
        <w:rPr>
          <w:color w:val="231F20"/>
          <w:sz w:val="14"/>
        </w:rPr>
        <w:t>A1928,</w:t>
      </w:r>
      <w:r>
        <w:rPr>
          <w:color w:val="231F20"/>
          <w:spacing w:val="-8"/>
          <w:sz w:val="14"/>
        </w:rPr>
        <w:t xml:space="preserve"> </w:t>
      </w:r>
      <w:r>
        <w:rPr>
          <w:color w:val="231F20"/>
          <w:sz w:val="14"/>
        </w:rPr>
        <w:t>item</w:t>
      </w:r>
      <w:r>
        <w:rPr>
          <w:color w:val="231F20"/>
          <w:spacing w:val="-8"/>
          <w:sz w:val="14"/>
        </w:rPr>
        <w:t xml:space="preserve"> </w:t>
      </w:r>
      <w:r>
        <w:rPr>
          <w:color w:val="231F20"/>
          <w:sz w:val="14"/>
        </w:rPr>
        <w:t>695/17.</w:t>
      </w:r>
    </w:p>
    <w:p w14:paraId="058AEAD9" w14:textId="77777777" w:rsidR="00F71DDB" w:rsidRDefault="00A630EF" w:rsidP="006D1716">
      <w:pPr>
        <w:pStyle w:val="ListParagraph"/>
        <w:numPr>
          <w:ilvl w:val="0"/>
          <w:numId w:val="29"/>
        </w:numPr>
        <w:tabs>
          <w:tab w:val="left" w:pos="545"/>
        </w:tabs>
        <w:spacing w:before="4" w:line="228" w:lineRule="auto"/>
        <w:ind w:right="724"/>
        <w:jc w:val="left"/>
        <w:rPr>
          <w:sz w:val="14"/>
        </w:rPr>
      </w:pPr>
      <w:r>
        <w:rPr>
          <w:color w:val="231F20"/>
          <w:w w:val="95"/>
          <w:sz w:val="14"/>
        </w:rPr>
        <w:t>‘Report</w:t>
      </w:r>
      <w:r>
        <w:rPr>
          <w:color w:val="231F20"/>
          <w:spacing w:val="8"/>
          <w:w w:val="95"/>
          <w:sz w:val="14"/>
        </w:rPr>
        <w:t xml:space="preserve"> </w:t>
      </w:r>
      <w:r>
        <w:rPr>
          <w:color w:val="231F20"/>
          <w:w w:val="95"/>
          <w:sz w:val="14"/>
        </w:rPr>
        <w:t>of</w:t>
      </w:r>
      <w:r>
        <w:rPr>
          <w:color w:val="231F20"/>
          <w:spacing w:val="8"/>
          <w:w w:val="95"/>
          <w:sz w:val="14"/>
        </w:rPr>
        <w:t xml:space="preserve"> </w:t>
      </w:r>
      <w:r>
        <w:rPr>
          <w:color w:val="231F20"/>
          <w:w w:val="95"/>
          <w:sz w:val="14"/>
        </w:rPr>
        <w:t>the</w:t>
      </w:r>
      <w:r>
        <w:rPr>
          <w:color w:val="231F20"/>
          <w:spacing w:val="8"/>
          <w:w w:val="95"/>
          <w:sz w:val="14"/>
        </w:rPr>
        <w:t xml:space="preserve"> </w:t>
      </w:r>
      <w:r>
        <w:rPr>
          <w:color w:val="231F20"/>
          <w:w w:val="95"/>
          <w:sz w:val="14"/>
        </w:rPr>
        <w:t>Australian</w:t>
      </w:r>
      <w:r>
        <w:rPr>
          <w:color w:val="231F20"/>
          <w:spacing w:val="8"/>
          <w:w w:val="95"/>
          <w:sz w:val="14"/>
        </w:rPr>
        <w:t xml:space="preserve"> </w:t>
      </w:r>
      <w:r>
        <w:rPr>
          <w:color w:val="231F20"/>
          <w:w w:val="95"/>
          <w:sz w:val="14"/>
        </w:rPr>
        <w:t>Institute</w:t>
      </w:r>
      <w:r>
        <w:rPr>
          <w:color w:val="231F20"/>
          <w:spacing w:val="8"/>
          <w:w w:val="95"/>
          <w:sz w:val="14"/>
        </w:rPr>
        <w:t xml:space="preserve"> </w:t>
      </w:r>
      <w:r>
        <w:rPr>
          <w:color w:val="231F20"/>
          <w:w w:val="95"/>
          <w:sz w:val="14"/>
        </w:rPr>
        <w:t>of</w:t>
      </w:r>
      <w:r>
        <w:rPr>
          <w:color w:val="231F20"/>
          <w:spacing w:val="9"/>
          <w:w w:val="95"/>
          <w:sz w:val="14"/>
        </w:rPr>
        <w:t xml:space="preserve"> </w:t>
      </w:r>
      <w:r>
        <w:rPr>
          <w:color w:val="231F20"/>
          <w:w w:val="95"/>
          <w:sz w:val="14"/>
        </w:rPr>
        <w:t>Anatomy</w:t>
      </w:r>
      <w:r>
        <w:rPr>
          <w:color w:val="231F20"/>
          <w:spacing w:val="8"/>
          <w:w w:val="95"/>
          <w:sz w:val="14"/>
        </w:rPr>
        <w:t xml:space="preserve"> </w:t>
      </w:r>
      <w:r>
        <w:rPr>
          <w:color w:val="231F20"/>
          <w:w w:val="95"/>
          <w:sz w:val="14"/>
        </w:rPr>
        <w:t>July</w:t>
      </w:r>
      <w:r>
        <w:rPr>
          <w:color w:val="231F20"/>
          <w:spacing w:val="8"/>
          <w:w w:val="95"/>
          <w:sz w:val="14"/>
        </w:rPr>
        <w:t xml:space="preserve"> </w:t>
      </w:r>
      <w:r>
        <w:rPr>
          <w:color w:val="231F20"/>
          <w:w w:val="95"/>
          <w:sz w:val="14"/>
        </w:rPr>
        <w:t>1st</w:t>
      </w:r>
      <w:r>
        <w:rPr>
          <w:color w:val="231F20"/>
          <w:spacing w:val="8"/>
          <w:w w:val="95"/>
          <w:sz w:val="14"/>
        </w:rPr>
        <w:t xml:space="preserve"> </w:t>
      </w:r>
      <w:r>
        <w:rPr>
          <w:color w:val="231F20"/>
          <w:w w:val="95"/>
          <w:sz w:val="14"/>
        </w:rPr>
        <w:t>1933</w:t>
      </w:r>
      <w:r>
        <w:rPr>
          <w:color w:val="231F20"/>
          <w:spacing w:val="8"/>
          <w:w w:val="95"/>
          <w:sz w:val="14"/>
        </w:rPr>
        <w:t xml:space="preserve"> </w:t>
      </w:r>
      <w:r>
        <w:rPr>
          <w:color w:val="231F20"/>
          <w:w w:val="95"/>
          <w:sz w:val="14"/>
        </w:rPr>
        <w:t>to</w:t>
      </w:r>
      <w:r>
        <w:rPr>
          <w:color w:val="231F20"/>
          <w:spacing w:val="9"/>
          <w:w w:val="95"/>
          <w:sz w:val="14"/>
        </w:rPr>
        <w:t xml:space="preserve"> </w:t>
      </w:r>
      <w:r>
        <w:rPr>
          <w:color w:val="231F20"/>
          <w:w w:val="95"/>
          <w:sz w:val="14"/>
        </w:rPr>
        <w:t>June</w:t>
      </w:r>
      <w:r>
        <w:rPr>
          <w:color w:val="231F20"/>
          <w:spacing w:val="8"/>
          <w:w w:val="95"/>
          <w:sz w:val="14"/>
        </w:rPr>
        <w:t xml:space="preserve"> </w:t>
      </w:r>
      <w:r>
        <w:rPr>
          <w:color w:val="231F20"/>
          <w:w w:val="95"/>
          <w:sz w:val="14"/>
        </w:rPr>
        <w:t>30th</w:t>
      </w:r>
      <w:r>
        <w:rPr>
          <w:color w:val="231F20"/>
          <w:spacing w:val="8"/>
          <w:w w:val="95"/>
          <w:sz w:val="14"/>
        </w:rPr>
        <w:t xml:space="preserve"> </w:t>
      </w:r>
      <w:r>
        <w:rPr>
          <w:color w:val="231F20"/>
          <w:w w:val="95"/>
          <w:sz w:val="14"/>
        </w:rPr>
        <w:t>1934’,</w:t>
      </w:r>
      <w:r>
        <w:rPr>
          <w:color w:val="231F20"/>
          <w:spacing w:val="8"/>
          <w:w w:val="95"/>
          <w:sz w:val="14"/>
        </w:rPr>
        <w:t xml:space="preserve"> </w:t>
      </w:r>
      <w:r>
        <w:rPr>
          <w:color w:val="231F20"/>
          <w:w w:val="95"/>
          <w:sz w:val="14"/>
        </w:rPr>
        <w:t>p.</w:t>
      </w:r>
      <w:r>
        <w:rPr>
          <w:color w:val="231F20"/>
          <w:spacing w:val="8"/>
          <w:w w:val="95"/>
          <w:sz w:val="14"/>
        </w:rPr>
        <w:t xml:space="preserve"> </w:t>
      </w:r>
      <w:r>
        <w:rPr>
          <w:color w:val="231F20"/>
          <w:w w:val="95"/>
          <w:sz w:val="14"/>
        </w:rPr>
        <w:t>3;</w:t>
      </w:r>
      <w:r>
        <w:rPr>
          <w:color w:val="231F20"/>
          <w:spacing w:val="9"/>
          <w:w w:val="95"/>
          <w:sz w:val="14"/>
        </w:rPr>
        <w:t xml:space="preserve"> </w:t>
      </w:r>
      <w:r>
        <w:rPr>
          <w:color w:val="231F20"/>
          <w:w w:val="95"/>
          <w:sz w:val="14"/>
        </w:rPr>
        <w:t>‘Report</w:t>
      </w:r>
      <w:r>
        <w:rPr>
          <w:color w:val="231F20"/>
          <w:spacing w:val="8"/>
          <w:w w:val="95"/>
          <w:sz w:val="14"/>
        </w:rPr>
        <w:t xml:space="preserve"> </w:t>
      </w:r>
      <w:r>
        <w:rPr>
          <w:color w:val="231F20"/>
          <w:w w:val="95"/>
          <w:sz w:val="14"/>
        </w:rPr>
        <w:t>of</w:t>
      </w:r>
      <w:r>
        <w:rPr>
          <w:color w:val="231F20"/>
          <w:spacing w:val="8"/>
          <w:w w:val="95"/>
          <w:sz w:val="14"/>
        </w:rPr>
        <w:t xml:space="preserve"> </w:t>
      </w:r>
      <w:r>
        <w:rPr>
          <w:color w:val="231F20"/>
          <w:w w:val="95"/>
          <w:sz w:val="14"/>
        </w:rPr>
        <w:t>the</w:t>
      </w:r>
      <w:r>
        <w:rPr>
          <w:color w:val="231F20"/>
          <w:spacing w:val="8"/>
          <w:w w:val="95"/>
          <w:sz w:val="14"/>
        </w:rPr>
        <w:t xml:space="preserve"> </w:t>
      </w:r>
      <w:r>
        <w:rPr>
          <w:color w:val="231F20"/>
          <w:w w:val="95"/>
          <w:sz w:val="14"/>
        </w:rPr>
        <w:t>Australian</w:t>
      </w:r>
      <w:r>
        <w:rPr>
          <w:color w:val="231F20"/>
          <w:spacing w:val="8"/>
          <w:w w:val="95"/>
          <w:sz w:val="14"/>
        </w:rPr>
        <w:t xml:space="preserve"> </w:t>
      </w:r>
      <w:r>
        <w:rPr>
          <w:color w:val="231F20"/>
          <w:w w:val="95"/>
          <w:sz w:val="14"/>
        </w:rPr>
        <w:t>Institute</w:t>
      </w:r>
      <w:r>
        <w:rPr>
          <w:color w:val="231F20"/>
          <w:spacing w:val="9"/>
          <w:w w:val="95"/>
          <w:sz w:val="14"/>
        </w:rPr>
        <w:t xml:space="preserve"> </w:t>
      </w:r>
      <w:r>
        <w:rPr>
          <w:color w:val="231F20"/>
          <w:w w:val="95"/>
          <w:sz w:val="14"/>
        </w:rPr>
        <w:t>of</w:t>
      </w:r>
      <w:r>
        <w:rPr>
          <w:color w:val="231F20"/>
          <w:spacing w:val="8"/>
          <w:w w:val="95"/>
          <w:sz w:val="14"/>
        </w:rPr>
        <w:t xml:space="preserve"> </w:t>
      </w:r>
      <w:r>
        <w:rPr>
          <w:color w:val="231F20"/>
          <w:w w:val="95"/>
          <w:sz w:val="14"/>
        </w:rPr>
        <w:t>Anatomy</w:t>
      </w:r>
      <w:r>
        <w:rPr>
          <w:color w:val="231F20"/>
          <w:spacing w:val="8"/>
          <w:w w:val="95"/>
          <w:sz w:val="14"/>
        </w:rPr>
        <w:t xml:space="preserve"> </w:t>
      </w:r>
      <w:r>
        <w:rPr>
          <w:color w:val="231F20"/>
          <w:w w:val="95"/>
          <w:sz w:val="14"/>
        </w:rPr>
        <w:t>July</w:t>
      </w:r>
      <w:r>
        <w:rPr>
          <w:color w:val="231F20"/>
          <w:spacing w:val="8"/>
          <w:w w:val="95"/>
          <w:sz w:val="14"/>
        </w:rPr>
        <w:t xml:space="preserve"> </w:t>
      </w:r>
      <w:r>
        <w:rPr>
          <w:color w:val="231F20"/>
          <w:w w:val="95"/>
          <w:sz w:val="14"/>
        </w:rPr>
        <w:t>1st,</w:t>
      </w:r>
      <w:r>
        <w:rPr>
          <w:color w:val="231F20"/>
          <w:spacing w:val="8"/>
          <w:w w:val="95"/>
          <w:sz w:val="14"/>
        </w:rPr>
        <w:t xml:space="preserve"> </w:t>
      </w:r>
      <w:r>
        <w:rPr>
          <w:color w:val="231F20"/>
          <w:w w:val="95"/>
          <w:sz w:val="14"/>
        </w:rPr>
        <w:t>1934</w:t>
      </w:r>
      <w:r>
        <w:rPr>
          <w:color w:val="231F20"/>
          <w:spacing w:val="1"/>
          <w:w w:val="95"/>
          <w:sz w:val="14"/>
        </w:rPr>
        <w:t xml:space="preserve"> </w:t>
      </w:r>
      <w:r>
        <w:rPr>
          <w:color w:val="231F20"/>
          <w:w w:val="95"/>
          <w:sz w:val="14"/>
        </w:rPr>
        <w:t>to June 30th, 1935’, p. 1; ‘The Australian Institute of Anatomy. Annual Report for the Year ending 30th June, 1936’, p. 1, CRS A1928, item 695/17;</w:t>
      </w:r>
      <w:r>
        <w:rPr>
          <w:color w:val="231F20"/>
          <w:spacing w:val="1"/>
          <w:w w:val="95"/>
          <w:sz w:val="14"/>
        </w:rPr>
        <w:t xml:space="preserve"> </w:t>
      </w:r>
      <w:r>
        <w:rPr>
          <w:color w:val="231F20"/>
          <w:sz w:val="14"/>
        </w:rPr>
        <w:t>‘Obituary:</w:t>
      </w:r>
      <w:r>
        <w:rPr>
          <w:color w:val="231F20"/>
          <w:spacing w:val="-9"/>
          <w:sz w:val="14"/>
        </w:rPr>
        <w:t xml:space="preserve"> </w:t>
      </w:r>
      <w:r>
        <w:rPr>
          <w:color w:val="231F20"/>
          <w:sz w:val="14"/>
        </w:rPr>
        <w:t>Charles</w:t>
      </w:r>
      <w:r>
        <w:rPr>
          <w:color w:val="231F20"/>
          <w:spacing w:val="-8"/>
          <w:sz w:val="14"/>
        </w:rPr>
        <w:t xml:space="preserve"> </w:t>
      </w:r>
      <w:r>
        <w:rPr>
          <w:color w:val="231F20"/>
          <w:sz w:val="14"/>
        </w:rPr>
        <w:t>Vincent</w:t>
      </w:r>
      <w:r>
        <w:rPr>
          <w:color w:val="231F20"/>
          <w:spacing w:val="-9"/>
          <w:sz w:val="14"/>
        </w:rPr>
        <w:t xml:space="preserve"> </w:t>
      </w:r>
      <w:r>
        <w:rPr>
          <w:color w:val="231F20"/>
          <w:sz w:val="14"/>
        </w:rPr>
        <w:t>MacKay’,</w:t>
      </w:r>
      <w:r>
        <w:rPr>
          <w:color w:val="231F20"/>
          <w:spacing w:val="-8"/>
          <w:sz w:val="14"/>
        </w:rPr>
        <w:t xml:space="preserve"> </w:t>
      </w:r>
      <w:r>
        <w:rPr>
          <w:i/>
          <w:color w:val="231F20"/>
          <w:sz w:val="14"/>
        </w:rPr>
        <w:t>MJA</w:t>
      </w:r>
      <w:r>
        <w:rPr>
          <w:color w:val="231F20"/>
          <w:sz w:val="14"/>
        </w:rPr>
        <w:t>,</w:t>
      </w:r>
      <w:r>
        <w:rPr>
          <w:color w:val="231F20"/>
          <w:spacing w:val="-8"/>
          <w:sz w:val="14"/>
        </w:rPr>
        <w:t xml:space="preserve"> </w:t>
      </w:r>
      <w:r>
        <w:rPr>
          <w:color w:val="231F20"/>
          <w:sz w:val="14"/>
        </w:rPr>
        <w:t>22</w:t>
      </w:r>
      <w:r>
        <w:rPr>
          <w:color w:val="231F20"/>
          <w:spacing w:val="-9"/>
          <w:sz w:val="14"/>
        </w:rPr>
        <w:t xml:space="preserve"> </w:t>
      </w:r>
      <w:r>
        <w:rPr>
          <w:color w:val="231F20"/>
          <w:sz w:val="14"/>
        </w:rPr>
        <w:t>August</w:t>
      </w:r>
      <w:r>
        <w:rPr>
          <w:color w:val="231F20"/>
          <w:spacing w:val="-8"/>
          <w:sz w:val="14"/>
        </w:rPr>
        <w:t xml:space="preserve"> </w:t>
      </w:r>
      <w:r>
        <w:rPr>
          <w:color w:val="231F20"/>
          <w:sz w:val="14"/>
        </w:rPr>
        <w:t>1953.</w:t>
      </w:r>
    </w:p>
    <w:p w14:paraId="3D6030F1" w14:textId="77777777" w:rsidR="00F71DDB" w:rsidRDefault="00F71DDB" w:rsidP="004124C1">
      <w:pPr>
        <w:spacing w:line="228" w:lineRule="auto"/>
        <w:rPr>
          <w:sz w:val="14"/>
        </w:rPr>
        <w:sectPr w:rsidR="00F71DDB">
          <w:type w:val="continuous"/>
          <w:pgSz w:w="11910" w:h="16840"/>
          <w:pgMar w:top="1580" w:right="800" w:bottom="0" w:left="1100" w:header="0" w:footer="699" w:gutter="0"/>
          <w:cols w:space="720"/>
        </w:sectPr>
      </w:pPr>
    </w:p>
    <w:p w14:paraId="2E426A8A" w14:textId="77777777" w:rsidR="00F71DDB" w:rsidRDefault="00F71DDB" w:rsidP="004124C1">
      <w:pPr>
        <w:pStyle w:val="BodyText"/>
        <w:rPr>
          <w:sz w:val="20"/>
        </w:rPr>
      </w:pPr>
    </w:p>
    <w:p w14:paraId="44FDF391" w14:textId="77777777" w:rsidR="00F71DDB" w:rsidRDefault="00F71DDB" w:rsidP="004124C1">
      <w:pPr>
        <w:pStyle w:val="BodyText"/>
        <w:spacing w:before="13"/>
      </w:pPr>
    </w:p>
    <w:p w14:paraId="5D75EDCC" w14:textId="77777777" w:rsidR="00F71DDB" w:rsidRDefault="00A630EF" w:rsidP="004124C1">
      <w:pPr>
        <w:pStyle w:val="Heading3"/>
        <w:spacing w:before="104"/>
      </w:pPr>
      <w:r>
        <w:rPr>
          <w:w w:val="105"/>
        </w:rPr>
        <w:t>Figure</w:t>
      </w:r>
      <w:r>
        <w:rPr>
          <w:spacing w:val="6"/>
          <w:w w:val="105"/>
        </w:rPr>
        <w:t xml:space="preserve"> </w:t>
      </w:r>
      <w:r>
        <w:rPr>
          <w:w w:val="105"/>
        </w:rPr>
        <w:t>21:</w:t>
      </w:r>
      <w:r>
        <w:rPr>
          <w:spacing w:val="7"/>
          <w:w w:val="105"/>
        </w:rPr>
        <w:t xml:space="preserve"> </w:t>
      </w:r>
      <w:r>
        <w:rPr>
          <w:w w:val="105"/>
        </w:rPr>
        <w:t>Institute</w:t>
      </w:r>
      <w:r>
        <w:rPr>
          <w:spacing w:val="7"/>
          <w:w w:val="105"/>
        </w:rPr>
        <w:t xml:space="preserve"> </w:t>
      </w:r>
      <w:r>
        <w:rPr>
          <w:w w:val="105"/>
        </w:rPr>
        <w:t>of</w:t>
      </w:r>
      <w:r>
        <w:rPr>
          <w:spacing w:val="6"/>
          <w:w w:val="105"/>
        </w:rPr>
        <w:t xml:space="preserve"> </w:t>
      </w:r>
      <w:r>
        <w:rPr>
          <w:w w:val="105"/>
        </w:rPr>
        <w:t>Anatomy,</w:t>
      </w:r>
      <w:r>
        <w:rPr>
          <w:spacing w:val="7"/>
          <w:w w:val="105"/>
        </w:rPr>
        <w:t xml:space="preserve"> </w:t>
      </w:r>
      <w:r>
        <w:rPr>
          <w:w w:val="105"/>
        </w:rPr>
        <w:t>Mildenhall</w:t>
      </w:r>
      <w:r>
        <w:rPr>
          <w:spacing w:val="7"/>
          <w:w w:val="105"/>
        </w:rPr>
        <w:t xml:space="preserve"> </w:t>
      </w:r>
      <w:r>
        <w:rPr>
          <w:w w:val="105"/>
        </w:rPr>
        <w:t>Collection</w:t>
      </w:r>
      <w:r>
        <w:rPr>
          <w:spacing w:val="6"/>
          <w:w w:val="105"/>
        </w:rPr>
        <w:t xml:space="preserve"> </w:t>
      </w:r>
      <w:r>
        <w:rPr>
          <w:w w:val="105"/>
        </w:rPr>
        <w:t>1901–1948</w:t>
      </w:r>
      <w:r>
        <w:rPr>
          <w:spacing w:val="7"/>
          <w:w w:val="105"/>
        </w:rPr>
        <w:t xml:space="preserve"> </w:t>
      </w:r>
      <w:r>
        <w:rPr>
          <w:w w:val="105"/>
        </w:rPr>
        <w:t>(National</w:t>
      </w:r>
      <w:r>
        <w:rPr>
          <w:spacing w:val="7"/>
          <w:w w:val="105"/>
        </w:rPr>
        <w:t xml:space="preserve"> </w:t>
      </w:r>
      <w:r>
        <w:rPr>
          <w:w w:val="105"/>
        </w:rPr>
        <w:t>Library</w:t>
      </w:r>
      <w:r>
        <w:rPr>
          <w:spacing w:val="6"/>
          <w:w w:val="105"/>
        </w:rPr>
        <w:t xml:space="preserve"> </w:t>
      </w:r>
      <w:r>
        <w:rPr>
          <w:w w:val="105"/>
        </w:rPr>
        <w:t>of</w:t>
      </w:r>
      <w:r>
        <w:rPr>
          <w:spacing w:val="7"/>
          <w:w w:val="105"/>
        </w:rPr>
        <w:t xml:space="preserve"> </w:t>
      </w:r>
      <w:r>
        <w:rPr>
          <w:w w:val="105"/>
        </w:rPr>
        <w:t>Australia)</w:t>
      </w:r>
    </w:p>
    <w:p w14:paraId="2D8ED8CC" w14:textId="4DEECD02" w:rsidR="000372B7" w:rsidRDefault="00524251" w:rsidP="004124C1">
      <w:pPr>
        <w:pStyle w:val="BodyText"/>
        <w:spacing w:before="8"/>
        <w:ind w:left="147" w:firstLine="170"/>
        <w:rPr>
          <w:rFonts w:ascii="Calibri"/>
          <w:b/>
        </w:rPr>
      </w:pPr>
      <w:r>
        <w:rPr>
          <w:noProof/>
        </w:rPr>
        <mc:AlternateContent>
          <mc:Choice Requires="wps">
            <w:drawing>
              <wp:inline distT="0" distB="0" distL="0" distR="0" wp14:anchorId="52229E09" wp14:editId="59C74D56">
                <wp:extent cx="5760085" cy="1270"/>
                <wp:effectExtent l="0" t="0" r="0" b="0"/>
                <wp:docPr id="495" name="docshape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3C68F8F9" id="docshape72"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" path="m,l9071,e" filled="f" strokecolor="#291a44" strokeweight="1pt">
                <v:path arrowok="t" o:connecttype="custom" o:connectlocs="0,0;5760085,0" o:connectangles="0,0"/>
                <w10:anchorlock/>
              </v:shape>
            </w:pict>
          </mc:Fallback>
        </mc:AlternateContent>
      </w:r>
    </w:p>
    <w:p w14:paraId="5D3BADBA" w14:textId="77777777" w:rsidR="0034698A" w:rsidRDefault="0034698A" w:rsidP="004124C1">
      <w:pPr>
        <w:pStyle w:val="BodyText"/>
        <w:spacing w:before="8"/>
        <w:ind w:left="147" w:firstLine="170"/>
        <w:rPr>
          <w:rFonts w:ascii="Calibri"/>
          <w:b/>
        </w:rPr>
      </w:pPr>
    </w:p>
    <w:p w14:paraId="310748D6" w14:textId="268DEB76" w:rsidR="00F71DDB" w:rsidRPr="00E02734" w:rsidRDefault="00A630EF" w:rsidP="004124C1">
      <w:pPr>
        <w:pStyle w:val="BodyText"/>
        <w:spacing w:before="8"/>
        <w:ind w:left="147" w:firstLine="170"/>
        <w:rPr>
          <w:rFonts w:ascii="Calibri"/>
          <w:b/>
          <w:sz w:val="8"/>
        </w:rPr>
      </w:pPr>
      <w:r>
        <w:rPr>
          <w:noProof/>
        </w:rPr>
        <w:drawing>
          <wp:inline distT="0" distB="0" distL="0" distR="0" wp14:anchorId="1515AC85" wp14:editId="2311CD8D">
            <wp:extent cx="5240950" cy="3662934"/>
            <wp:effectExtent l="0" t="0" r="0" b="0"/>
            <wp:docPr id="43" name="image24.jpeg" descr="Institute of Anat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jpe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240950" cy="3662934"/>
                    </a:xfrm>
                    <a:prstGeom prst="rect">
                      <a:avLst/>
                    </a:prstGeom>
                  </pic:spPr>
                </pic:pic>
              </a:graphicData>
            </a:graphic>
          </wp:inline>
        </w:drawing>
      </w:r>
    </w:p>
    <w:p w14:paraId="7F8216A6" w14:textId="77777777" w:rsidR="00F71DDB" w:rsidRPr="0086685B" w:rsidRDefault="00F71DDB" w:rsidP="0086685B">
      <w:pPr>
        <w:pStyle w:val="BodyText"/>
      </w:pPr>
    </w:p>
    <w:p w14:paraId="3CABE780" w14:textId="77777777" w:rsidR="00F71DDB" w:rsidRDefault="00A630EF" w:rsidP="004124C1">
      <w:pPr>
        <w:pStyle w:val="Heading3"/>
      </w:pPr>
      <w:r>
        <w:rPr>
          <w:w w:val="105"/>
        </w:rPr>
        <w:t>Figure</w:t>
      </w:r>
      <w:r>
        <w:rPr>
          <w:spacing w:val="10"/>
          <w:w w:val="105"/>
        </w:rPr>
        <w:t xml:space="preserve"> </w:t>
      </w:r>
      <w:r>
        <w:rPr>
          <w:w w:val="105"/>
        </w:rPr>
        <w:t>22:</w:t>
      </w:r>
      <w:r>
        <w:rPr>
          <w:spacing w:val="11"/>
          <w:w w:val="105"/>
        </w:rPr>
        <w:t xml:space="preserve"> </w:t>
      </w:r>
      <w:r>
        <w:rPr>
          <w:w w:val="105"/>
        </w:rPr>
        <w:t>Photograph</w:t>
      </w:r>
      <w:r>
        <w:rPr>
          <w:spacing w:val="11"/>
          <w:w w:val="105"/>
        </w:rPr>
        <w:t xml:space="preserve"> </w:t>
      </w:r>
      <w:r>
        <w:rPr>
          <w:w w:val="105"/>
        </w:rPr>
        <w:t>of</w:t>
      </w:r>
      <w:r>
        <w:rPr>
          <w:spacing w:val="11"/>
          <w:w w:val="105"/>
        </w:rPr>
        <w:t xml:space="preserve"> </w:t>
      </w:r>
      <w:r>
        <w:rPr>
          <w:w w:val="105"/>
        </w:rPr>
        <w:t>the</w:t>
      </w:r>
      <w:r>
        <w:rPr>
          <w:spacing w:val="10"/>
          <w:w w:val="105"/>
        </w:rPr>
        <w:t xml:space="preserve"> </w:t>
      </w:r>
      <w:r>
        <w:rPr>
          <w:w w:val="105"/>
        </w:rPr>
        <w:t>Buildings</w:t>
      </w:r>
      <w:r>
        <w:rPr>
          <w:spacing w:val="11"/>
          <w:w w:val="105"/>
        </w:rPr>
        <w:t xml:space="preserve"> </w:t>
      </w:r>
      <w:r>
        <w:rPr>
          <w:w w:val="105"/>
        </w:rPr>
        <w:t>in</w:t>
      </w:r>
      <w:r>
        <w:rPr>
          <w:spacing w:val="11"/>
          <w:w w:val="105"/>
        </w:rPr>
        <w:t xml:space="preserve"> </w:t>
      </w:r>
      <w:r>
        <w:rPr>
          <w:w w:val="105"/>
        </w:rPr>
        <w:t>Acton,</w:t>
      </w:r>
      <w:r>
        <w:rPr>
          <w:spacing w:val="11"/>
          <w:w w:val="105"/>
        </w:rPr>
        <w:t xml:space="preserve"> </w:t>
      </w:r>
      <w:r>
        <w:rPr>
          <w:w w:val="105"/>
        </w:rPr>
        <w:t>1938</w:t>
      </w:r>
      <w:r>
        <w:rPr>
          <w:spacing w:val="11"/>
          <w:w w:val="105"/>
        </w:rPr>
        <w:t xml:space="preserve"> </w:t>
      </w:r>
      <w:r>
        <w:rPr>
          <w:w w:val="105"/>
        </w:rPr>
        <w:t>(National</w:t>
      </w:r>
      <w:r>
        <w:rPr>
          <w:spacing w:val="10"/>
          <w:w w:val="105"/>
        </w:rPr>
        <w:t xml:space="preserve"> </w:t>
      </w:r>
      <w:r>
        <w:rPr>
          <w:w w:val="105"/>
        </w:rPr>
        <w:t>Library</w:t>
      </w:r>
      <w:r>
        <w:rPr>
          <w:spacing w:val="11"/>
          <w:w w:val="105"/>
        </w:rPr>
        <w:t xml:space="preserve"> </w:t>
      </w:r>
      <w:r>
        <w:rPr>
          <w:w w:val="105"/>
        </w:rPr>
        <w:t>of</w:t>
      </w:r>
      <w:r>
        <w:rPr>
          <w:spacing w:val="11"/>
          <w:w w:val="105"/>
        </w:rPr>
        <w:t xml:space="preserve"> </w:t>
      </w:r>
      <w:r>
        <w:rPr>
          <w:w w:val="105"/>
        </w:rPr>
        <w:t>Australia</w:t>
      </w:r>
      <w:r>
        <w:rPr>
          <w:spacing w:val="11"/>
          <w:w w:val="105"/>
        </w:rPr>
        <w:t xml:space="preserve"> </w:t>
      </w:r>
      <w:r>
        <w:rPr>
          <w:w w:val="105"/>
        </w:rPr>
        <w:t>2018)</w:t>
      </w:r>
    </w:p>
    <w:p w14:paraId="66649110" w14:textId="08F24AAD" w:rsidR="00E02734" w:rsidRDefault="00524251" w:rsidP="004124C1">
      <w:pPr>
        <w:pStyle w:val="BodyText"/>
        <w:spacing w:before="7"/>
        <w:ind w:left="147" w:firstLine="170"/>
        <w:rPr>
          <w:rFonts w:ascii="Calibri"/>
          <w:b/>
        </w:rPr>
      </w:pPr>
      <w:r>
        <w:rPr>
          <w:noProof/>
        </w:rPr>
        <mc:AlternateContent>
          <mc:Choice Requires="wps">
            <w:drawing>
              <wp:inline distT="0" distB="0" distL="0" distR="0" wp14:anchorId="2EF4918B" wp14:editId="2FCA8F90">
                <wp:extent cx="5760085" cy="1270"/>
                <wp:effectExtent l="0" t="0" r="0" b="0"/>
                <wp:docPr id="494" name="docshape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51C2D677" id="docshape73"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" path="m,l9071,e" filled="f" strokecolor="#291a44" strokeweight="1pt">
                <v:path arrowok="t" o:connecttype="custom" o:connectlocs="0,0;5760085,0" o:connectangles="0,0"/>
                <w10:anchorlock/>
              </v:shape>
            </w:pict>
          </mc:Fallback>
        </mc:AlternateContent>
      </w:r>
    </w:p>
    <w:p w14:paraId="52278DA3" w14:textId="77777777" w:rsidR="0034698A" w:rsidRDefault="0034698A" w:rsidP="004124C1">
      <w:pPr>
        <w:pStyle w:val="BodyText"/>
        <w:spacing w:before="7"/>
        <w:ind w:left="147" w:firstLine="170"/>
        <w:rPr>
          <w:rFonts w:ascii="Calibri"/>
          <w:b/>
        </w:rPr>
      </w:pPr>
    </w:p>
    <w:p w14:paraId="29DCE375" w14:textId="01E26C62" w:rsidR="00F71DDB" w:rsidRDefault="00A630EF" w:rsidP="004124C1">
      <w:pPr>
        <w:pStyle w:val="BodyText"/>
        <w:spacing w:before="7"/>
        <w:ind w:left="147" w:firstLine="170"/>
        <w:rPr>
          <w:rFonts w:ascii="Calibri"/>
          <w:b/>
          <w:sz w:val="8"/>
        </w:rPr>
      </w:pPr>
      <w:r>
        <w:rPr>
          <w:noProof/>
        </w:rPr>
        <w:drawing>
          <wp:inline distT="0" distB="0" distL="0" distR="0" wp14:anchorId="77803DA9" wp14:editId="1C145F83">
            <wp:extent cx="5186504" cy="3565207"/>
            <wp:effectExtent l="0" t="0" r="0" b="0"/>
            <wp:docPr id="45" name="image25.png" descr="Photograph of the buildings in Ac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186504" cy="3565207"/>
                    </a:xfrm>
                    <a:prstGeom prst="rect">
                      <a:avLst/>
                    </a:prstGeom>
                  </pic:spPr>
                </pic:pic>
              </a:graphicData>
            </a:graphic>
          </wp:inline>
        </w:drawing>
      </w:r>
    </w:p>
    <w:p w14:paraId="1A0EBDB2" w14:textId="77777777" w:rsidR="00F71DDB" w:rsidRDefault="00F71DDB" w:rsidP="004124C1">
      <w:pPr>
        <w:pStyle w:val="BodyText"/>
        <w:spacing w:before="4"/>
        <w:rPr>
          <w:rFonts w:ascii="Calibri"/>
          <w:b/>
          <w:sz w:val="18"/>
        </w:rPr>
      </w:pPr>
    </w:p>
    <w:p w14:paraId="4290265D" w14:textId="77777777" w:rsidR="00F71DDB" w:rsidRDefault="00F71DDB" w:rsidP="004124C1">
      <w:pPr>
        <w:rPr>
          <w:rFonts w:ascii="Calibri"/>
          <w:sz w:val="18"/>
        </w:rPr>
        <w:sectPr w:rsidR="00F71DDB">
          <w:pgSz w:w="11910" w:h="16840"/>
          <w:pgMar w:top="1580" w:right="800" w:bottom="880" w:left="1100" w:header="0" w:footer="699" w:gutter="0"/>
          <w:cols w:space="720"/>
        </w:sectPr>
      </w:pPr>
    </w:p>
    <w:p w14:paraId="2F1C8950" w14:textId="77777777" w:rsidR="00F71DDB" w:rsidRDefault="00F71DDB" w:rsidP="004124C1">
      <w:pPr>
        <w:pStyle w:val="BodyText"/>
        <w:rPr>
          <w:rFonts w:ascii="Calibri"/>
          <w:b/>
          <w:sz w:val="20"/>
        </w:rPr>
      </w:pPr>
    </w:p>
    <w:p w14:paraId="74CC9F7F" w14:textId="77777777" w:rsidR="00F71DDB" w:rsidRDefault="00F71DDB" w:rsidP="004124C1">
      <w:pPr>
        <w:pStyle w:val="BodyText"/>
        <w:spacing w:before="8"/>
        <w:rPr>
          <w:rFonts w:ascii="Calibri"/>
          <w:b/>
        </w:rPr>
      </w:pPr>
    </w:p>
    <w:p w14:paraId="690FB861" w14:textId="77777777" w:rsidR="00F71DDB" w:rsidRDefault="00F71DDB" w:rsidP="004124C1">
      <w:pPr>
        <w:rPr>
          <w:rFonts w:ascii="Calibri"/>
        </w:rPr>
        <w:sectPr w:rsidR="00F71DDB">
          <w:pgSz w:w="11910" w:h="16840"/>
          <w:pgMar w:top="1580" w:right="800" w:bottom="820" w:left="1100" w:header="0" w:footer="630" w:gutter="0"/>
          <w:cols w:space="720"/>
        </w:sectPr>
      </w:pPr>
    </w:p>
    <w:p w14:paraId="012EBCC9" w14:textId="572D1B0F" w:rsidR="00F71DDB" w:rsidRPr="005D3AD6" w:rsidRDefault="00A630EF" w:rsidP="005D3AD6">
      <w:pPr>
        <w:pStyle w:val="BodyText"/>
        <w:spacing w:before="106" w:line="230" w:lineRule="auto"/>
        <w:ind w:left="317" w:right="106"/>
      </w:pPr>
      <w:r>
        <w:rPr>
          <w:color w:val="231F20"/>
          <w:w w:val="95"/>
        </w:rPr>
        <w:t>While the Institute flourished for</w:t>
      </w:r>
      <w:r>
        <w:rPr>
          <w:color w:val="231F20"/>
          <w:spacing w:val="1"/>
          <w:w w:val="95"/>
        </w:rPr>
        <w:t xml:space="preserve"> </w:t>
      </w:r>
      <w:r>
        <w:rPr>
          <w:color w:val="231F20"/>
          <w:w w:val="95"/>
        </w:rPr>
        <w:t>much of the 1930s, there were some</w:t>
      </w:r>
      <w:r>
        <w:rPr>
          <w:color w:val="231F20"/>
          <w:spacing w:val="1"/>
          <w:w w:val="95"/>
        </w:rPr>
        <w:t xml:space="preserve"> </w:t>
      </w:r>
      <w:r>
        <w:rPr>
          <w:color w:val="231F20"/>
          <w:w w:val="95"/>
        </w:rPr>
        <w:t>problems</w:t>
      </w:r>
      <w:r>
        <w:rPr>
          <w:color w:val="231F20"/>
          <w:spacing w:val="1"/>
          <w:w w:val="95"/>
        </w:rPr>
        <w:t xml:space="preserve"> </w:t>
      </w:r>
      <w:r>
        <w:rPr>
          <w:color w:val="231F20"/>
          <w:w w:val="95"/>
        </w:rPr>
        <w:t>with</w:t>
      </w:r>
      <w:r>
        <w:rPr>
          <w:color w:val="231F20"/>
          <w:spacing w:val="1"/>
          <w:w w:val="95"/>
        </w:rPr>
        <w:t xml:space="preserve"> </w:t>
      </w:r>
      <w:r>
        <w:rPr>
          <w:color w:val="231F20"/>
          <w:w w:val="95"/>
        </w:rPr>
        <w:t>the</w:t>
      </w:r>
      <w:r>
        <w:rPr>
          <w:color w:val="231F20"/>
          <w:spacing w:val="38"/>
        </w:rPr>
        <w:t xml:space="preserve"> </w:t>
      </w:r>
      <w:r>
        <w:rPr>
          <w:color w:val="231F20"/>
          <w:w w:val="95"/>
        </w:rPr>
        <w:t>building</w:t>
      </w:r>
      <w:r>
        <w:rPr>
          <w:color w:val="231F20"/>
          <w:spacing w:val="38"/>
        </w:rPr>
        <w:t xml:space="preserve"> </w:t>
      </w:r>
      <w:r>
        <w:rPr>
          <w:color w:val="231F20"/>
          <w:w w:val="95"/>
        </w:rPr>
        <w:t>itself.</w:t>
      </w:r>
      <w:r>
        <w:rPr>
          <w:color w:val="231F20"/>
          <w:spacing w:val="1"/>
          <w:w w:val="95"/>
        </w:rPr>
        <w:t xml:space="preserve"> </w:t>
      </w:r>
      <w:r>
        <w:rPr>
          <w:color w:val="231F20"/>
          <w:w w:val="95"/>
        </w:rPr>
        <w:t>For some time after its completion,</w:t>
      </w:r>
      <w:r>
        <w:rPr>
          <w:color w:val="231F20"/>
          <w:spacing w:val="1"/>
          <w:w w:val="95"/>
        </w:rPr>
        <w:t xml:space="preserve"> </w:t>
      </w:r>
      <w:r>
        <w:rPr>
          <w:color w:val="231F20"/>
          <w:w w:val="95"/>
        </w:rPr>
        <w:t>the</w:t>
      </w:r>
      <w:r>
        <w:rPr>
          <w:color w:val="231F20"/>
          <w:spacing w:val="3"/>
          <w:w w:val="95"/>
        </w:rPr>
        <w:t xml:space="preserve"> </w:t>
      </w:r>
      <w:r>
        <w:rPr>
          <w:color w:val="231F20"/>
          <w:w w:val="95"/>
        </w:rPr>
        <w:t>courtyard</w:t>
      </w:r>
      <w:r>
        <w:rPr>
          <w:color w:val="231F20"/>
          <w:spacing w:val="3"/>
          <w:w w:val="95"/>
        </w:rPr>
        <w:t xml:space="preserve"> </w:t>
      </w:r>
      <w:r>
        <w:rPr>
          <w:color w:val="231F20"/>
          <w:w w:val="95"/>
        </w:rPr>
        <w:t>remained</w:t>
      </w:r>
      <w:r>
        <w:rPr>
          <w:color w:val="231F20"/>
          <w:spacing w:val="3"/>
          <w:w w:val="95"/>
        </w:rPr>
        <w:t xml:space="preserve"> </w:t>
      </w:r>
      <w:r>
        <w:rPr>
          <w:color w:val="231F20"/>
          <w:w w:val="95"/>
        </w:rPr>
        <w:t>an</w:t>
      </w:r>
      <w:r>
        <w:rPr>
          <w:color w:val="231F20"/>
          <w:spacing w:val="3"/>
          <w:w w:val="95"/>
        </w:rPr>
        <w:t xml:space="preserve"> </w:t>
      </w:r>
      <w:r>
        <w:rPr>
          <w:color w:val="231F20"/>
          <w:w w:val="95"/>
        </w:rPr>
        <w:t>eyesore,</w:t>
      </w:r>
      <w:r>
        <w:rPr>
          <w:color w:val="231F20"/>
          <w:spacing w:val="1"/>
          <w:w w:val="95"/>
        </w:rPr>
        <w:t xml:space="preserve"> </w:t>
      </w:r>
      <w:r>
        <w:rPr>
          <w:color w:val="231F20"/>
          <w:w w:val="95"/>
        </w:rPr>
        <w:t>covered with the contractor’s litter</w:t>
      </w:r>
      <w:r>
        <w:rPr>
          <w:color w:val="231F20"/>
          <w:spacing w:val="1"/>
          <w:w w:val="95"/>
        </w:rPr>
        <w:t xml:space="preserve"> </w:t>
      </w:r>
      <w:r>
        <w:rPr>
          <w:color w:val="231F20"/>
          <w:w w:val="95"/>
        </w:rPr>
        <w:t>and construction debris. On the</w:t>
      </w:r>
      <w:r>
        <w:rPr>
          <w:color w:val="231F20"/>
          <w:spacing w:val="1"/>
          <w:w w:val="95"/>
        </w:rPr>
        <w:t xml:space="preserve"> </w:t>
      </w:r>
      <w:r>
        <w:rPr>
          <w:color w:val="231F20"/>
          <w:w w:val="95"/>
        </w:rPr>
        <w:t>initiative</w:t>
      </w:r>
      <w:r>
        <w:rPr>
          <w:color w:val="231F20"/>
          <w:spacing w:val="7"/>
          <w:w w:val="95"/>
        </w:rPr>
        <w:t xml:space="preserve"> </w:t>
      </w:r>
      <w:r>
        <w:rPr>
          <w:color w:val="231F20"/>
          <w:w w:val="95"/>
        </w:rPr>
        <w:t>of</w:t>
      </w:r>
      <w:r>
        <w:rPr>
          <w:color w:val="231F20"/>
          <w:spacing w:val="7"/>
          <w:w w:val="95"/>
        </w:rPr>
        <w:t xml:space="preserve"> </w:t>
      </w:r>
      <w:r>
        <w:rPr>
          <w:color w:val="231F20"/>
          <w:w w:val="95"/>
        </w:rPr>
        <w:t>the</w:t>
      </w:r>
      <w:r>
        <w:rPr>
          <w:color w:val="231F20"/>
          <w:spacing w:val="7"/>
          <w:w w:val="95"/>
        </w:rPr>
        <w:t xml:space="preserve"> </w:t>
      </w:r>
      <w:r>
        <w:rPr>
          <w:color w:val="231F20"/>
          <w:w w:val="95"/>
        </w:rPr>
        <w:t>Civic</w:t>
      </w:r>
      <w:r>
        <w:rPr>
          <w:color w:val="231F20"/>
          <w:spacing w:val="7"/>
          <w:w w:val="95"/>
        </w:rPr>
        <w:t xml:space="preserve"> </w:t>
      </w:r>
      <w:r>
        <w:rPr>
          <w:color w:val="231F20"/>
          <w:w w:val="95"/>
        </w:rPr>
        <w:t>Administrator,</w:t>
      </w:r>
      <w:r>
        <w:rPr>
          <w:color w:val="231F20"/>
          <w:spacing w:val="1"/>
          <w:w w:val="95"/>
        </w:rPr>
        <w:t xml:space="preserve"> </w:t>
      </w:r>
      <w:r>
        <w:rPr>
          <w:color w:val="231F20"/>
          <w:w w:val="95"/>
        </w:rPr>
        <w:t>Charles Daley, unemployment relief</w:t>
      </w:r>
      <w:r>
        <w:rPr>
          <w:color w:val="231F20"/>
          <w:spacing w:val="1"/>
          <w:w w:val="95"/>
        </w:rPr>
        <w:t xml:space="preserve"> </w:t>
      </w:r>
      <w:r>
        <w:rPr>
          <w:color w:val="231F20"/>
          <w:w w:val="95"/>
        </w:rPr>
        <w:t>workers were employed during 1932</w:t>
      </w:r>
      <w:r>
        <w:rPr>
          <w:color w:val="231F20"/>
          <w:spacing w:val="1"/>
          <w:w w:val="95"/>
        </w:rPr>
        <w:t xml:space="preserve"> </w:t>
      </w:r>
      <w:r>
        <w:rPr>
          <w:color w:val="231F20"/>
          <w:w w:val="95"/>
        </w:rPr>
        <w:t>to clean up the area, top-dress and</w:t>
      </w:r>
      <w:r>
        <w:rPr>
          <w:color w:val="231F20"/>
          <w:spacing w:val="1"/>
          <w:w w:val="95"/>
        </w:rPr>
        <w:t xml:space="preserve"> </w:t>
      </w:r>
      <w:r>
        <w:rPr>
          <w:color w:val="231F20"/>
          <w:w w:val="95"/>
        </w:rPr>
        <w:t>sow it with grass seed, and lay down</w:t>
      </w:r>
      <w:r>
        <w:rPr>
          <w:color w:val="231F20"/>
          <w:spacing w:val="-38"/>
          <w:w w:val="95"/>
        </w:rPr>
        <w:t xml:space="preserve"> </w:t>
      </w:r>
      <w:r>
        <w:rPr>
          <w:color w:val="231F20"/>
          <w:w w:val="95"/>
        </w:rPr>
        <w:t>paths</w:t>
      </w:r>
      <w:r>
        <w:rPr>
          <w:color w:val="231F20"/>
          <w:spacing w:val="2"/>
          <w:w w:val="95"/>
        </w:rPr>
        <w:t xml:space="preserve"> </w:t>
      </w:r>
      <w:r>
        <w:rPr>
          <w:color w:val="231F20"/>
          <w:w w:val="95"/>
        </w:rPr>
        <w:t>of</w:t>
      </w:r>
      <w:r>
        <w:rPr>
          <w:color w:val="231F20"/>
          <w:spacing w:val="3"/>
          <w:w w:val="95"/>
        </w:rPr>
        <w:t xml:space="preserve"> </w:t>
      </w:r>
      <w:r>
        <w:rPr>
          <w:color w:val="231F20"/>
          <w:w w:val="95"/>
        </w:rPr>
        <w:t>coarse</w:t>
      </w:r>
      <w:r>
        <w:rPr>
          <w:color w:val="231F20"/>
          <w:spacing w:val="3"/>
          <w:w w:val="95"/>
        </w:rPr>
        <w:t xml:space="preserve"> </w:t>
      </w:r>
      <w:r>
        <w:rPr>
          <w:color w:val="231F20"/>
          <w:w w:val="95"/>
        </w:rPr>
        <w:t>gravel.</w:t>
      </w:r>
      <w:r>
        <w:rPr>
          <w:color w:val="231F20"/>
          <w:spacing w:val="3"/>
          <w:w w:val="95"/>
        </w:rPr>
        <w:t xml:space="preserve"> </w:t>
      </w:r>
      <w:r>
        <w:rPr>
          <w:color w:val="231F20"/>
          <w:w w:val="95"/>
        </w:rPr>
        <w:t>This</w:t>
      </w:r>
      <w:r>
        <w:rPr>
          <w:color w:val="231F20"/>
          <w:spacing w:val="3"/>
          <w:w w:val="95"/>
        </w:rPr>
        <w:t xml:space="preserve"> </w:t>
      </w:r>
      <w:r>
        <w:rPr>
          <w:color w:val="231F20"/>
          <w:w w:val="95"/>
        </w:rPr>
        <w:t>was</w:t>
      </w:r>
      <w:r>
        <w:rPr>
          <w:color w:val="231F20"/>
          <w:spacing w:val="3"/>
          <w:w w:val="95"/>
        </w:rPr>
        <w:t xml:space="preserve"> </w:t>
      </w:r>
      <w:r>
        <w:rPr>
          <w:color w:val="231F20"/>
          <w:w w:val="95"/>
        </w:rPr>
        <w:t>little</w:t>
      </w:r>
      <w:r>
        <w:rPr>
          <w:color w:val="231F20"/>
          <w:spacing w:val="-38"/>
          <w:w w:val="95"/>
        </w:rPr>
        <w:t xml:space="preserve"> </w:t>
      </w:r>
      <w:r>
        <w:rPr>
          <w:color w:val="231F20"/>
          <w:w w:val="95"/>
        </w:rPr>
        <w:t>more than a temporary measure,</w:t>
      </w:r>
      <w:r>
        <w:rPr>
          <w:color w:val="231F20"/>
          <w:spacing w:val="1"/>
          <w:w w:val="95"/>
        </w:rPr>
        <w:t xml:space="preserve"> </w:t>
      </w:r>
      <w:r>
        <w:rPr>
          <w:color w:val="231F20"/>
          <w:w w:val="95"/>
        </w:rPr>
        <w:t>however,</w:t>
      </w:r>
      <w:r>
        <w:rPr>
          <w:color w:val="231F20"/>
          <w:spacing w:val="-4"/>
          <w:w w:val="95"/>
        </w:rPr>
        <w:t xml:space="preserve"> </w:t>
      </w:r>
      <w:r>
        <w:rPr>
          <w:color w:val="231F20"/>
          <w:w w:val="95"/>
        </w:rPr>
        <w:t>as</w:t>
      </w:r>
      <w:r>
        <w:rPr>
          <w:color w:val="231F20"/>
          <w:spacing w:val="-3"/>
          <w:w w:val="95"/>
        </w:rPr>
        <w:t xml:space="preserve"> </w:t>
      </w:r>
      <w:r>
        <w:rPr>
          <w:color w:val="231F20"/>
          <w:w w:val="95"/>
        </w:rPr>
        <w:t>visitors</w:t>
      </w:r>
      <w:r>
        <w:rPr>
          <w:color w:val="231F20"/>
          <w:spacing w:val="-3"/>
          <w:w w:val="95"/>
        </w:rPr>
        <w:t xml:space="preserve"> </w:t>
      </w:r>
      <w:r>
        <w:rPr>
          <w:color w:val="231F20"/>
          <w:w w:val="95"/>
        </w:rPr>
        <w:t>to</w:t>
      </w:r>
      <w:r>
        <w:rPr>
          <w:color w:val="231F20"/>
          <w:spacing w:val="-3"/>
          <w:w w:val="95"/>
        </w:rPr>
        <w:t xml:space="preserve"> </w:t>
      </w:r>
      <w:r>
        <w:rPr>
          <w:color w:val="231F20"/>
          <w:w w:val="95"/>
        </w:rPr>
        <w:t>the</w:t>
      </w:r>
      <w:r>
        <w:rPr>
          <w:color w:val="231F20"/>
          <w:spacing w:val="-4"/>
          <w:w w:val="95"/>
        </w:rPr>
        <w:t xml:space="preserve"> </w:t>
      </w:r>
      <w:r>
        <w:rPr>
          <w:color w:val="231F20"/>
          <w:w w:val="95"/>
        </w:rPr>
        <w:t>Institute</w:t>
      </w:r>
      <w:r w:rsidR="005D3AD6">
        <w:t xml:space="preserve"> </w:t>
      </w:r>
      <w:r>
        <w:rPr>
          <w:color w:val="231F20"/>
          <w:w w:val="95"/>
        </w:rPr>
        <w:t>still</w:t>
      </w:r>
      <w:r>
        <w:rPr>
          <w:color w:val="231F20"/>
          <w:spacing w:val="1"/>
          <w:w w:val="95"/>
        </w:rPr>
        <w:t xml:space="preserve"> </w:t>
      </w:r>
      <w:r>
        <w:rPr>
          <w:color w:val="231F20"/>
          <w:w w:val="95"/>
        </w:rPr>
        <w:t>had</w:t>
      </w:r>
      <w:r>
        <w:rPr>
          <w:color w:val="231F20"/>
          <w:spacing w:val="1"/>
          <w:w w:val="95"/>
        </w:rPr>
        <w:t xml:space="preserve"> </w:t>
      </w:r>
      <w:r>
        <w:rPr>
          <w:color w:val="231F20"/>
          <w:w w:val="95"/>
        </w:rPr>
        <w:t>to</w:t>
      </w:r>
      <w:r>
        <w:rPr>
          <w:color w:val="231F20"/>
          <w:spacing w:val="1"/>
          <w:w w:val="95"/>
        </w:rPr>
        <w:t xml:space="preserve"> </w:t>
      </w:r>
      <w:r>
        <w:rPr>
          <w:color w:val="231F20"/>
          <w:w w:val="95"/>
        </w:rPr>
        <w:t>enter</w:t>
      </w:r>
      <w:r>
        <w:rPr>
          <w:color w:val="231F20"/>
          <w:spacing w:val="1"/>
          <w:w w:val="95"/>
        </w:rPr>
        <w:t xml:space="preserve"> </w:t>
      </w:r>
      <w:r>
        <w:rPr>
          <w:color w:val="231F20"/>
          <w:w w:val="95"/>
        </w:rPr>
        <w:t>the</w:t>
      </w:r>
      <w:r>
        <w:rPr>
          <w:color w:val="231F20"/>
          <w:spacing w:val="2"/>
          <w:w w:val="95"/>
        </w:rPr>
        <w:t xml:space="preserve"> </w:t>
      </w:r>
      <w:r>
        <w:rPr>
          <w:color w:val="231F20"/>
          <w:w w:val="95"/>
        </w:rPr>
        <w:t>museums</w:t>
      </w:r>
      <w:r>
        <w:rPr>
          <w:color w:val="231F20"/>
          <w:spacing w:val="1"/>
          <w:w w:val="95"/>
        </w:rPr>
        <w:t xml:space="preserve"> </w:t>
      </w:r>
      <w:r>
        <w:rPr>
          <w:color w:val="231F20"/>
          <w:w w:val="95"/>
        </w:rPr>
        <w:t>by</w:t>
      </w:r>
      <w:r>
        <w:rPr>
          <w:color w:val="231F20"/>
          <w:spacing w:val="1"/>
          <w:w w:val="95"/>
        </w:rPr>
        <w:t xml:space="preserve"> </w:t>
      </w:r>
      <w:r>
        <w:rPr>
          <w:color w:val="231F20"/>
          <w:w w:val="95"/>
        </w:rPr>
        <w:t>way</w:t>
      </w:r>
      <w:r>
        <w:rPr>
          <w:color w:val="231F20"/>
          <w:spacing w:val="-37"/>
          <w:w w:val="95"/>
        </w:rPr>
        <w:t xml:space="preserve"> </w:t>
      </w:r>
      <w:r>
        <w:rPr>
          <w:color w:val="231F20"/>
          <w:w w:val="95"/>
        </w:rPr>
        <w:t>of the administration and research</w:t>
      </w:r>
      <w:r>
        <w:rPr>
          <w:color w:val="231F20"/>
          <w:spacing w:val="1"/>
          <w:w w:val="95"/>
        </w:rPr>
        <w:t xml:space="preserve"> </w:t>
      </w:r>
      <w:r>
        <w:rPr>
          <w:color w:val="231F20"/>
          <w:w w:val="95"/>
        </w:rPr>
        <w:t>wing,</w:t>
      </w:r>
      <w:r>
        <w:rPr>
          <w:color w:val="231F20"/>
          <w:spacing w:val="9"/>
          <w:w w:val="95"/>
        </w:rPr>
        <w:t xml:space="preserve"> </w:t>
      </w:r>
      <w:r>
        <w:rPr>
          <w:color w:val="231F20"/>
          <w:w w:val="95"/>
        </w:rPr>
        <w:t>rather</w:t>
      </w:r>
      <w:r>
        <w:rPr>
          <w:color w:val="231F20"/>
          <w:spacing w:val="9"/>
          <w:w w:val="95"/>
        </w:rPr>
        <w:t xml:space="preserve"> </w:t>
      </w:r>
      <w:r>
        <w:rPr>
          <w:color w:val="231F20"/>
          <w:w w:val="95"/>
        </w:rPr>
        <w:t>than</w:t>
      </w:r>
      <w:r>
        <w:rPr>
          <w:color w:val="231F20"/>
          <w:spacing w:val="9"/>
          <w:w w:val="95"/>
        </w:rPr>
        <w:t xml:space="preserve"> </w:t>
      </w:r>
      <w:r>
        <w:rPr>
          <w:color w:val="231F20"/>
          <w:w w:val="95"/>
        </w:rPr>
        <w:t>from</w:t>
      </w:r>
      <w:r>
        <w:rPr>
          <w:color w:val="231F20"/>
          <w:spacing w:val="9"/>
          <w:w w:val="95"/>
        </w:rPr>
        <w:t xml:space="preserve"> </w:t>
      </w:r>
      <w:r>
        <w:rPr>
          <w:color w:val="231F20"/>
          <w:w w:val="95"/>
        </w:rPr>
        <w:t>the</w:t>
      </w:r>
      <w:r>
        <w:rPr>
          <w:color w:val="231F20"/>
          <w:spacing w:val="9"/>
          <w:w w:val="95"/>
        </w:rPr>
        <w:t xml:space="preserve"> </w:t>
      </w:r>
      <w:r>
        <w:rPr>
          <w:color w:val="231F20"/>
          <w:w w:val="95"/>
        </w:rPr>
        <w:t>courtyard,</w:t>
      </w:r>
      <w:r>
        <w:rPr>
          <w:color w:val="231F20"/>
          <w:spacing w:val="-37"/>
          <w:w w:val="95"/>
        </w:rPr>
        <w:t xml:space="preserve"> </w:t>
      </w:r>
      <w:r>
        <w:rPr>
          <w:color w:val="231F20"/>
          <w:w w:val="95"/>
        </w:rPr>
        <w:t>as</w:t>
      </w:r>
      <w:r>
        <w:rPr>
          <w:color w:val="231F20"/>
          <w:spacing w:val="-7"/>
          <w:w w:val="95"/>
        </w:rPr>
        <w:t xml:space="preserve"> </w:t>
      </w:r>
      <w:r>
        <w:rPr>
          <w:color w:val="231F20"/>
          <w:w w:val="95"/>
        </w:rPr>
        <w:t>had</w:t>
      </w:r>
      <w:r>
        <w:rPr>
          <w:color w:val="231F20"/>
          <w:spacing w:val="-6"/>
          <w:w w:val="95"/>
        </w:rPr>
        <w:t xml:space="preserve"> </w:t>
      </w:r>
      <w:r>
        <w:rPr>
          <w:color w:val="231F20"/>
          <w:w w:val="95"/>
        </w:rPr>
        <w:t>originally</w:t>
      </w:r>
      <w:r>
        <w:rPr>
          <w:color w:val="231F20"/>
          <w:spacing w:val="-6"/>
          <w:w w:val="95"/>
        </w:rPr>
        <w:t xml:space="preserve"> </w:t>
      </w:r>
      <w:r>
        <w:rPr>
          <w:color w:val="231F20"/>
          <w:w w:val="95"/>
        </w:rPr>
        <w:t>been</w:t>
      </w:r>
      <w:r>
        <w:rPr>
          <w:color w:val="231F20"/>
          <w:spacing w:val="-6"/>
          <w:w w:val="95"/>
        </w:rPr>
        <w:t xml:space="preserve"> </w:t>
      </w:r>
      <w:r>
        <w:rPr>
          <w:color w:val="231F20"/>
          <w:w w:val="95"/>
        </w:rPr>
        <w:t>intended.</w:t>
      </w:r>
      <w:r w:rsidR="005D3AD6">
        <w:t xml:space="preserve"> </w:t>
      </w:r>
      <w:r>
        <w:rPr>
          <w:color w:val="231F20"/>
          <w:w w:val="95"/>
        </w:rPr>
        <w:t>The</w:t>
      </w:r>
      <w:r>
        <w:rPr>
          <w:color w:val="231F20"/>
          <w:spacing w:val="3"/>
          <w:w w:val="95"/>
        </w:rPr>
        <w:t xml:space="preserve"> </w:t>
      </w:r>
      <w:r>
        <w:rPr>
          <w:color w:val="231F20"/>
          <w:w w:val="95"/>
        </w:rPr>
        <w:t>difficulty</w:t>
      </w:r>
      <w:r>
        <w:rPr>
          <w:color w:val="231F20"/>
          <w:spacing w:val="3"/>
          <w:w w:val="95"/>
        </w:rPr>
        <w:t xml:space="preserve"> </w:t>
      </w:r>
      <w:r>
        <w:rPr>
          <w:color w:val="231F20"/>
          <w:w w:val="95"/>
        </w:rPr>
        <w:t>was</w:t>
      </w:r>
      <w:r>
        <w:rPr>
          <w:color w:val="231F20"/>
          <w:spacing w:val="3"/>
          <w:w w:val="95"/>
        </w:rPr>
        <w:t xml:space="preserve"> </w:t>
      </w:r>
      <w:r>
        <w:rPr>
          <w:color w:val="231F20"/>
          <w:w w:val="95"/>
        </w:rPr>
        <w:t>not</w:t>
      </w:r>
      <w:r>
        <w:rPr>
          <w:color w:val="231F20"/>
          <w:spacing w:val="3"/>
          <w:w w:val="95"/>
        </w:rPr>
        <w:t xml:space="preserve"> </w:t>
      </w:r>
      <w:r>
        <w:rPr>
          <w:color w:val="231F20"/>
          <w:w w:val="95"/>
        </w:rPr>
        <w:t>resolved</w:t>
      </w:r>
      <w:r>
        <w:rPr>
          <w:color w:val="231F20"/>
          <w:spacing w:val="4"/>
          <w:w w:val="95"/>
        </w:rPr>
        <w:t xml:space="preserve"> </w:t>
      </w:r>
      <w:r>
        <w:rPr>
          <w:color w:val="231F20"/>
          <w:w w:val="95"/>
        </w:rPr>
        <w:t>until</w:t>
      </w:r>
      <w:r>
        <w:rPr>
          <w:color w:val="231F20"/>
          <w:spacing w:val="-38"/>
          <w:w w:val="95"/>
        </w:rPr>
        <w:t xml:space="preserve"> </w:t>
      </w:r>
      <w:r>
        <w:rPr>
          <w:color w:val="231F20"/>
          <w:w w:val="95"/>
        </w:rPr>
        <w:t>mid-1936 when, in accordance with</w:t>
      </w:r>
      <w:r>
        <w:rPr>
          <w:color w:val="231F20"/>
          <w:spacing w:val="1"/>
          <w:w w:val="95"/>
        </w:rPr>
        <w:t xml:space="preserve"> </w:t>
      </w:r>
      <w:r>
        <w:rPr>
          <w:color w:val="231F20"/>
          <w:w w:val="95"/>
        </w:rPr>
        <w:t>the original</w:t>
      </w:r>
      <w:r>
        <w:rPr>
          <w:color w:val="231F20"/>
          <w:spacing w:val="1"/>
          <w:w w:val="95"/>
        </w:rPr>
        <w:t xml:space="preserve"> </w:t>
      </w:r>
      <w:r>
        <w:rPr>
          <w:color w:val="231F20"/>
          <w:w w:val="95"/>
        </w:rPr>
        <w:t>plans, the</w:t>
      </w:r>
      <w:r>
        <w:rPr>
          <w:color w:val="231F20"/>
          <w:spacing w:val="1"/>
          <w:w w:val="95"/>
        </w:rPr>
        <w:t xml:space="preserve"> </w:t>
      </w:r>
      <w:r>
        <w:rPr>
          <w:color w:val="231F20"/>
          <w:w w:val="95"/>
        </w:rPr>
        <w:t>paths</w:t>
      </w:r>
      <w:r>
        <w:rPr>
          <w:color w:val="231F20"/>
          <w:spacing w:val="1"/>
          <w:w w:val="95"/>
        </w:rPr>
        <w:t xml:space="preserve"> </w:t>
      </w:r>
      <w:r>
        <w:rPr>
          <w:color w:val="231F20"/>
          <w:w w:val="95"/>
        </w:rPr>
        <w:t>in the</w:t>
      </w:r>
      <w:r>
        <w:rPr>
          <w:color w:val="231F20"/>
          <w:spacing w:val="1"/>
          <w:w w:val="95"/>
        </w:rPr>
        <w:t xml:space="preserve"> </w:t>
      </w:r>
      <w:r>
        <w:rPr>
          <w:color w:val="231F20"/>
          <w:w w:val="95"/>
        </w:rPr>
        <w:t>courtyard</w:t>
      </w:r>
      <w:r>
        <w:rPr>
          <w:color w:val="231F20"/>
          <w:spacing w:val="-9"/>
          <w:w w:val="95"/>
        </w:rPr>
        <w:t xml:space="preserve"> </w:t>
      </w:r>
      <w:r>
        <w:rPr>
          <w:color w:val="231F20"/>
          <w:w w:val="95"/>
        </w:rPr>
        <w:t>were</w:t>
      </w:r>
      <w:r>
        <w:rPr>
          <w:color w:val="231F20"/>
          <w:spacing w:val="-8"/>
          <w:w w:val="95"/>
        </w:rPr>
        <w:t xml:space="preserve"> </w:t>
      </w:r>
      <w:r>
        <w:rPr>
          <w:color w:val="231F20"/>
          <w:w w:val="95"/>
        </w:rPr>
        <w:t>cemented.</w:t>
      </w:r>
      <w:r>
        <w:rPr>
          <w:color w:val="231F20"/>
          <w:w w:val="95"/>
          <w:position w:val="6"/>
          <w:sz w:val="10"/>
        </w:rPr>
        <w:t>62</w:t>
      </w:r>
    </w:p>
    <w:p w14:paraId="790D19C6" w14:textId="77777777" w:rsidR="00F71DDB" w:rsidRDefault="00A630EF" w:rsidP="004124C1">
      <w:pPr>
        <w:pStyle w:val="BodyText"/>
        <w:spacing w:before="166" w:line="230" w:lineRule="auto"/>
        <w:ind w:left="317"/>
      </w:pPr>
      <w:r>
        <w:rPr>
          <w:color w:val="231F20"/>
          <w:w w:val="95"/>
        </w:rPr>
        <w:t>A more disturbing problem was</w:t>
      </w:r>
      <w:r>
        <w:rPr>
          <w:color w:val="231F20"/>
          <w:spacing w:val="1"/>
          <w:w w:val="95"/>
        </w:rPr>
        <w:t xml:space="preserve"> </w:t>
      </w:r>
      <w:r>
        <w:rPr>
          <w:color w:val="231F20"/>
          <w:w w:val="95"/>
        </w:rPr>
        <w:t>leakage</w:t>
      </w:r>
      <w:r>
        <w:rPr>
          <w:color w:val="231F20"/>
          <w:spacing w:val="11"/>
          <w:w w:val="95"/>
        </w:rPr>
        <w:t xml:space="preserve"> </w:t>
      </w:r>
      <w:r>
        <w:rPr>
          <w:color w:val="231F20"/>
          <w:w w:val="95"/>
        </w:rPr>
        <w:t>of</w:t>
      </w:r>
      <w:r>
        <w:rPr>
          <w:color w:val="231F20"/>
          <w:spacing w:val="12"/>
          <w:w w:val="95"/>
        </w:rPr>
        <w:t xml:space="preserve"> </w:t>
      </w:r>
      <w:r>
        <w:rPr>
          <w:color w:val="231F20"/>
          <w:w w:val="95"/>
        </w:rPr>
        <w:t>the</w:t>
      </w:r>
      <w:r>
        <w:rPr>
          <w:color w:val="231F20"/>
          <w:spacing w:val="12"/>
          <w:w w:val="95"/>
        </w:rPr>
        <w:t xml:space="preserve"> </w:t>
      </w:r>
      <w:r>
        <w:rPr>
          <w:color w:val="231F20"/>
          <w:w w:val="95"/>
        </w:rPr>
        <w:t>roof</w:t>
      </w:r>
      <w:r>
        <w:rPr>
          <w:color w:val="231F20"/>
          <w:spacing w:val="12"/>
          <w:w w:val="95"/>
        </w:rPr>
        <w:t xml:space="preserve"> </w:t>
      </w:r>
      <w:r>
        <w:rPr>
          <w:color w:val="231F20"/>
          <w:w w:val="95"/>
        </w:rPr>
        <w:t>during</w:t>
      </w:r>
      <w:r>
        <w:rPr>
          <w:color w:val="231F20"/>
          <w:spacing w:val="11"/>
          <w:w w:val="95"/>
        </w:rPr>
        <w:t xml:space="preserve"> </w:t>
      </w:r>
      <w:r>
        <w:rPr>
          <w:color w:val="231F20"/>
          <w:w w:val="95"/>
        </w:rPr>
        <w:t>heavy</w:t>
      </w:r>
      <w:r>
        <w:rPr>
          <w:color w:val="231F20"/>
          <w:spacing w:val="12"/>
          <w:w w:val="95"/>
        </w:rPr>
        <w:t xml:space="preserve"> </w:t>
      </w:r>
      <w:r>
        <w:rPr>
          <w:color w:val="231F20"/>
          <w:w w:val="95"/>
        </w:rPr>
        <w:t>rain.</w:t>
      </w:r>
      <w:r>
        <w:rPr>
          <w:color w:val="231F20"/>
          <w:spacing w:val="-37"/>
          <w:w w:val="95"/>
        </w:rPr>
        <w:t xml:space="preserve"> </w:t>
      </w:r>
      <w:r>
        <w:rPr>
          <w:color w:val="231F20"/>
          <w:w w:val="95"/>
        </w:rPr>
        <w:t>MacKenzie</w:t>
      </w:r>
      <w:r>
        <w:rPr>
          <w:color w:val="231F20"/>
          <w:spacing w:val="3"/>
          <w:w w:val="95"/>
        </w:rPr>
        <w:t xml:space="preserve"> </w:t>
      </w:r>
      <w:r>
        <w:rPr>
          <w:color w:val="231F20"/>
          <w:w w:val="95"/>
        </w:rPr>
        <w:t>first</w:t>
      </w:r>
      <w:r>
        <w:rPr>
          <w:color w:val="231F20"/>
          <w:spacing w:val="4"/>
          <w:w w:val="95"/>
        </w:rPr>
        <w:t xml:space="preserve"> </w:t>
      </w:r>
      <w:r>
        <w:rPr>
          <w:color w:val="231F20"/>
          <w:w w:val="95"/>
        </w:rPr>
        <w:t>reported</w:t>
      </w:r>
      <w:r>
        <w:rPr>
          <w:color w:val="231F20"/>
          <w:spacing w:val="3"/>
          <w:w w:val="95"/>
        </w:rPr>
        <w:t xml:space="preserve"> </w:t>
      </w:r>
      <w:r>
        <w:rPr>
          <w:color w:val="231F20"/>
          <w:w w:val="95"/>
        </w:rPr>
        <w:t>on</w:t>
      </w:r>
      <w:r>
        <w:rPr>
          <w:color w:val="231F20"/>
          <w:spacing w:val="4"/>
          <w:w w:val="95"/>
        </w:rPr>
        <w:t xml:space="preserve"> </w:t>
      </w:r>
      <w:r>
        <w:rPr>
          <w:color w:val="231F20"/>
          <w:w w:val="95"/>
        </w:rPr>
        <w:t>this</w:t>
      </w:r>
      <w:r>
        <w:rPr>
          <w:color w:val="231F20"/>
          <w:spacing w:val="3"/>
          <w:w w:val="95"/>
        </w:rPr>
        <w:t xml:space="preserve"> </w:t>
      </w:r>
      <w:r>
        <w:rPr>
          <w:color w:val="231F20"/>
          <w:w w:val="95"/>
        </w:rPr>
        <w:t>in</w:t>
      </w:r>
      <w:r>
        <w:rPr>
          <w:color w:val="231F20"/>
          <w:spacing w:val="1"/>
          <w:w w:val="95"/>
        </w:rPr>
        <w:t xml:space="preserve"> </w:t>
      </w:r>
      <w:r>
        <w:rPr>
          <w:color w:val="231F20"/>
          <w:w w:val="95"/>
        </w:rPr>
        <w:t>March</w:t>
      </w:r>
      <w:r>
        <w:rPr>
          <w:color w:val="231F20"/>
          <w:spacing w:val="2"/>
          <w:w w:val="95"/>
        </w:rPr>
        <w:t xml:space="preserve"> </w:t>
      </w:r>
      <w:r>
        <w:rPr>
          <w:color w:val="231F20"/>
          <w:w w:val="95"/>
        </w:rPr>
        <w:t>and</w:t>
      </w:r>
      <w:r>
        <w:rPr>
          <w:color w:val="231F20"/>
          <w:spacing w:val="3"/>
          <w:w w:val="95"/>
        </w:rPr>
        <w:t xml:space="preserve"> </w:t>
      </w:r>
      <w:r>
        <w:rPr>
          <w:color w:val="231F20"/>
          <w:w w:val="95"/>
        </w:rPr>
        <w:t>April</w:t>
      </w:r>
      <w:r>
        <w:rPr>
          <w:color w:val="231F20"/>
          <w:spacing w:val="3"/>
          <w:w w:val="95"/>
        </w:rPr>
        <w:t xml:space="preserve"> </w:t>
      </w:r>
      <w:r>
        <w:rPr>
          <w:color w:val="231F20"/>
          <w:w w:val="95"/>
        </w:rPr>
        <w:t>1936,</w:t>
      </w:r>
      <w:r>
        <w:rPr>
          <w:color w:val="231F20"/>
          <w:spacing w:val="3"/>
          <w:w w:val="95"/>
        </w:rPr>
        <w:t xml:space="preserve"> </w:t>
      </w:r>
      <w:r>
        <w:rPr>
          <w:color w:val="231F20"/>
          <w:w w:val="95"/>
        </w:rPr>
        <w:t>stating</w:t>
      </w:r>
      <w:r>
        <w:rPr>
          <w:color w:val="231F20"/>
          <w:spacing w:val="3"/>
          <w:w w:val="95"/>
        </w:rPr>
        <w:t xml:space="preserve"> </w:t>
      </w:r>
      <w:r>
        <w:rPr>
          <w:color w:val="231F20"/>
          <w:w w:val="95"/>
        </w:rPr>
        <w:t>that</w:t>
      </w:r>
      <w:r>
        <w:rPr>
          <w:color w:val="231F20"/>
          <w:spacing w:val="3"/>
          <w:w w:val="95"/>
        </w:rPr>
        <w:t xml:space="preserve"> </w:t>
      </w:r>
      <w:r>
        <w:rPr>
          <w:color w:val="231F20"/>
          <w:w w:val="95"/>
        </w:rPr>
        <w:t>a</w:t>
      </w:r>
      <w:r>
        <w:rPr>
          <w:color w:val="231F20"/>
          <w:spacing w:val="1"/>
          <w:w w:val="95"/>
        </w:rPr>
        <w:t xml:space="preserve"> </w:t>
      </w:r>
      <w:r>
        <w:rPr>
          <w:color w:val="231F20"/>
          <w:w w:val="95"/>
        </w:rPr>
        <w:t>‘considerable volume’ of water had</w:t>
      </w:r>
      <w:r>
        <w:rPr>
          <w:color w:val="231F20"/>
          <w:spacing w:val="1"/>
          <w:w w:val="95"/>
        </w:rPr>
        <w:t xml:space="preserve"> </w:t>
      </w:r>
      <w:r>
        <w:rPr>
          <w:color w:val="231F20"/>
          <w:w w:val="95"/>
        </w:rPr>
        <w:t>entered</w:t>
      </w:r>
      <w:r>
        <w:rPr>
          <w:color w:val="231F20"/>
          <w:spacing w:val="25"/>
          <w:w w:val="95"/>
        </w:rPr>
        <w:t xml:space="preserve"> </w:t>
      </w:r>
      <w:r>
        <w:rPr>
          <w:color w:val="231F20"/>
          <w:w w:val="95"/>
        </w:rPr>
        <w:t>both</w:t>
      </w:r>
      <w:r>
        <w:rPr>
          <w:color w:val="231F20"/>
          <w:spacing w:val="25"/>
          <w:w w:val="95"/>
        </w:rPr>
        <w:t xml:space="preserve"> </w:t>
      </w:r>
      <w:r>
        <w:rPr>
          <w:color w:val="231F20"/>
          <w:w w:val="95"/>
        </w:rPr>
        <w:t>museums</w:t>
      </w:r>
      <w:r>
        <w:rPr>
          <w:color w:val="231F20"/>
          <w:spacing w:val="25"/>
          <w:w w:val="95"/>
        </w:rPr>
        <w:t xml:space="preserve"> </w:t>
      </w:r>
      <w:r>
        <w:rPr>
          <w:color w:val="231F20"/>
          <w:w w:val="95"/>
        </w:rPr>
        <w:t>during</w:t>
      </w:r>
      <w:r>
        <w:rPr>
          <w:color w:val="231F20"/>
          <w:spacing w:val="25"/>
          <w:w w:val="95"/>
        </w:rPr>
        <w:t xml:space="preserve"> </w:t>
      </w:r>
      <w:r>
        <w:rPr>
          <w:color w:val="231F20"/>
          <w:w w:val="95"/>
        </w:rPr>
        <w:t>recent</w:t>
      </w:r>
      <w:r>
        <w:rPr>
          <w:color w:val="231F20"/>
          <w:spacing w:val="1"/>
          <w:w w:val="95"/>
        </w:rPr>
        <w:t xml:space="preserve"> </w:t>
      </w:r>
      <w:r>
        <w:rPr>
          <w:color w:val="231F20"/>
          <w:w w:val="95"/>
        </w:rPr>
        <w:t>rainstorms.</w:t>
      </w:r>
      <w:r>
        <w:rPr>
          <w:color w:val="231F20"/>
          <w:spacing w:val="7"/>
          <w:w w:val="95"/>
        </w:rPr>
        <w:t xml:space="preserve"> </w:t>
      </w:r>
      <w:r>
        <w:rPr>
          <w:color w:val="231F20"/>
          <w:w w:val="95"/>
        </w:rPr>
        <w:t>To</w:t>
      </w:r>
      <w:r>
        <w:rPr>
          <w:color w:val="231F20"/>
          <w:spacing w:val="7"/>
          <w:w w:val="95"/>
        </w:rPr>
        <w:t xml:space="preserve"> </w:t>
      </w:r>
      <w:r>
        <w:rPr>
          <w:color w:val="231F20"/>
          <w:w w:val="95"/>
        </w:rPr>
        <w:t>correct</w:t>
      </w:r>
      <w:r>
        <w:rPr>
          <w:color w:val="231F20"/>
          <w:spacing w:val="7"/>
          <w:w w:val="95"/>
        </w:rPr>
        <w:t xml:space="preserve"> </w:t>
      </w:r>
      <w:r>
        <w:rPr>
          <w:color w:val="231F20"/>
          <w:w w:val="95"/>
        </w:rPr>
        <w:t>the</w:t>
      </w:r>
      <w:r>
        <w:rPr>
          <w:color w:val="231F20"/>
          <w:spacing w:val="7"/>
          <w:w w:val="95"/>
        </w:rPr>
        <w:t xml:space="preserve"> </w:t>
      </w:r>
      <w:r>
        <w:rPr>
          <w:color w:val="231F20"/>
          <w:w w:val="95"/>
        </w:rPr>
        <w:t>problem,</w:t>
      </w:r>
      <w:r>
        <w:rPr>
          <w:color w:val="231F20"/>
          <w:spacing w:val="1"/>
          <w:w w:val="95"/>
        </w:rPr>
        <w:t xml:space="preserve"> </w:t>
      </w:r>
      <w:r>
        <w:rPr>
          <w:color w:val="231F20"/>
          <w:w w:val="95"/>
        </w:rPr>
        <w:t>eight additional downpipes were</w:t>
      </w:r>
      <w:r>
        <w:rPr>
          <w:color w:val="231F20"/>
          <w:spacing w:val="1"/>
          <w:w w:val="95"/>
        </w:rPr>
        <w:t xml:space="preserve"> </w:t>
      </w:r>
      <w:r>
        <w:rPr>
          <w:color w:val="231F20"/>
          <w:w w:val="95"/>
        </w:rPr>
        <w:t>installed.</w:t>
      </w:r>
      <w:r>
        <w:rPr>
          <w:color w:val="231F20"/>
          <w:spacing w:val="3"/>
          <w:w w:val="95"/>
        </w:rPr>
        <w:t xml:space="preserve"> </w:t>
      </w:r>
      <w:r>
        <w:rPr>
          <w:color w:val="231F20"/>
          <w:w w:val="95"/>
        </w:rPr>
        <w:t>The</w:t>
      </w:r>
      <w:r>
        <w:rPr>
          <w:color w:val="231F20"/>
          <w:spacing w:val="3"/>
          <w:w w:val="95"/>
        </w:rPr>
        <w:t xml:space="preserve"> </w:t>
      </w:r>
      <w:r>
        <w:rPr>
          <w:color w:val="231F20"/>
          <w:w w:val="95"/>
        </w:rPr>
        <w:t>leakage</w:t>
      </w:r>
      <w:r>
        <w:rPr>
          <w:color w:val="231F20"/>
          <w:spacing w:val="4"/>
          <w:w w:val="95"/>
        </w:rPr>
        <w:t xml:space="preserve"> </w:t>
      </w:r>
      <w:r>
        <w:rPr>
          <w:color w:val="231F20"/>
          <w:w w:val="95"/>
        </w:rPr>
        <w:t>continued,</w:t>
      </w:r>
      <w:r>
        <w:rPr>
          <w:color w:val="231F20"/>
          <w:spacing w:val="1"/>
          <w:w w:val="95"/>
        </w:rPr>
        <w:t xml:space="preserve"> </w:t>
      </w:r>
      <w:r>
        <w:rPr>
          <w:color w:val="231F20"/>
          <w:w w:val="95"/>
        </w:rPr>
        <w:t>however,</w:t>
      </w:r>
      <w:r>
        <w:rPr>
          <w:color w:val="231F20"/>
          <w:spacing w:val="3"/>
          <w:w w:val="95"/>
        </w:rPr>
        <w:t xml:space="preserve"> </w:t>
      </w:r>
      <w:r>
        <w:rPr>
          <w:color w:val="231F20"/>
          <w:w w:val="95"/>
        </w:rPr>
        <w:t>both</w:t>
      </w:r>
      <w:r>
        <w:rPr>
          <w:color w:val="231F20"/>
          <w:spacing w:val="3"/>
          <w:w w:val="95"/>
        </w:rPr>
        <w:t xml:space="preserve"> </w:t>
      </w:r>
      <w:r>
        <w:rPr>
          <w:color w:val="231F20"/>
          <w:w w:val="95"/>
        </w:rPr>
        <w:t>in</w:t>
      </w:r>
      <w:r>
        <w:rPr>
          <w:color w:val="231F20"/>
          <w:spacing w:val="3"/>
          <w:w w:val="95"/>
        </w:rPr>
        <w:t xml:space="preserve"> </w:t>
      </w:r>
      <w:r>
        <w:rPr>
          <w:color w:val="231F20"/>
          <w:w w:val="95"/>
        </w:rPr>
        <w:t>the</w:t>
      </w:r>
      <w:r>
        <w:rPr>
          <w:color w:val="231F20"/>
          <w:spacing w:val="3"/>
          <w:w w:val="95"/>
        </w:rPr>
        <w:t xml:space="preserve"> </w:t>
      </w:r>
      <w:r>
        <w:rPr>
          <w:color w:val="231F20"/>
          <w:w w:val="95"/>
        </w:rPr>
        <w:t>museums</w:t>
      </w:r>
      <w:r>
        <w:rPr>
          <w:color w:val="231F20"/>
          <w:spacing w:val="3"/>
          <w:w w:val="95"/>
        </w:rPr>
        <w:t xml:space="preserve"> </w:t>
      </w:r>
      <w:r>
        <w:rPr>
          <w:color w:val="231F20"/>
          <w:w w:val="95"/>
        </w:rPr>
        <w:t>and</w:t>
      </w:r>
    </w:p>
    <w:p w14:paraId="29123E18" w14:textId="2BF36D77" w:rsidR="00F71DDB" w:rsidRPr="005D3AD6" w:rsidRDefault="00A630EF" w:rsidP="005D3AD6">
      <w:pPr>
        <w:pStyle w:val="BodyText"/>
        <w:spacing w:before="106" w:line="230" w:lineRule="auto"/>
        <w:ind w:left="304" w:right="193"/>
      </w:pPr>
      <w:r>
        <w:br w:type="column"/>
      </w:r>
      <w:r>
        <w:rPr>
          <w:color w:val="231F20"/>
          <w:w w:val="95"/>
        </w:rPr>
        <w:t>in</w:t>
      </w:r>
      <w:r>
        <w:rPr>
          <w:color w:val="231F20"/>
          <w:spacing w:val="25"/>
          <w:w w:val="95"/>
        </w:rPr>
        <w:t xml:space="preserve"> </w:t>
      </w:r>
      <w:r>
        <w:rPr>
          <w:color w:val="231F20"/>
          <w:w w:val="95"/>
        </w:rPr>
        <w:t>the</w:t>
      </w:r>
      <w:r>
        <w:rPr>
          <w:color w:val="231F20"/>
          <w:spacing w:val="26"/>
          <w:w w:val="95"/>
        </w:rPr>
        <w:t xml:space="preserve"> </w:t>
      </w:r>
      <w:r>
        <w:rPr>
          <w:color w:val="231F20"/>
          <w:w w:val="95"/>
        </w:rPr>
        <w:t>colonnades</w:t>
      </w:r>
      <w:r>
        <w:rPr>
          <w:color w:val="231F20"/>
          <w:spacing w:val="26"/>
          <w:w w:val="95"/>
        </w:rPr>
        <w:t xml:space="preserve"> </w:t>
      </w:r>
      <w:r>
        <w:rPr>
          <w:color w:val="231F20"/>
          <w:w w:val="95"/>
        </w:rPr>
        <w:t>surrounding</w:t>
      </w:r>
      <w:r>
        <w:rPr>
          <w:color w:val="231F20"/>
          <w:spacing w:val="25"/>
          <w:w w:val="95"/>
        </w:rPr>
        <w:t xml:space="preserve"> </w:t>
      </w:r>
      <w:r>
        <w:rPr>
          <w:color w:val="231F20"/>
          <w:w w:val="95"/>
        </w:rPr>
        <w:t>the</w:t>
      </w:r>
      <w:r>
        <w:rPr>
          <w:color w:val="231F20"/>
          <w:spacing w:val="-37"/>
          <w:w w:val="95"/>
        </w:rPr>
        <w:t xml:space="preserve"> </w:t>
      </w:r>
      <w:r>
        <w:rPr>
          <w:color w:val="231F20"/>
          <w:w w:val="95"/>
        </w:rPr>
        <w:t>courtyard.</w:t>
      </w:r>
      <w:r>
        <w:rPr>
          <w:color w:val="231F20"/>
          <w:spacing w:val="3"/>
          <w:w w:val="95"/>
        </w:rPr>
        <w:t xml:space="preserve"> </w:t>
      </w:r>
      <w:r>
        <w:rPr>
          <w:color w:val="231F20"/>
          <w:w w:val="95"/>
        </w:rPr>
        <w:t>A</w:t>
      </w:r>
      <w:r>
        <w:rPr>
          <w:color w:val="231F20"/>
          <w:spacing w:val="4"/>
          <w:w w:val="95"/>
        </w:rPr>
        <w:t xml:space="preserve"> </w:t>
      </w:r>
      <w:r>
        <w:rPr>
          <w:color w:val="231F20"/>
          <w:w w:val="95"/>
        </w:rPr>
        <w:t>little</w:t>
      </w:r>
      <w:r>
        <w:rPr>
          <w:color w:val="231F20"/>
          <w:spacing w:val="4"/>
          <w:w w:val="95"/>
        </w:rPr>
        <w:t xml:space="preserve"> </w:t>
      </w:r>
      <w:r>
        <w:rPr>
          <w:color w:val="231F20"/>
          <w:w w:val="95"/>
        </w:rPr>
        <w:t>later</w:t>
      </w:r>
      <w:r>
        <w:rPr>
          <w:color w:val="231F20"/>
          <w:spacing w:val="4"/>
          <w:w w:val="95"/>
        </w:rPr>
        <w:t xml:space="preserve"> </w:t>
      </w:r>
      <w:r>
        <w:rPr>
          <w:color w:val="231F20"/>
          <w:w w:val="95"/>
        </w:rPr>
        <w:t>in</w:t>
      </w:r>
      <w:r>
        <w:rPr>
          <w:color w:val="231F20"/>
          <w:spacing w:val="4"/>
          <w:w w:val="95"/>
        </w:rPr>
        <w:t xml:space="preserve"> </w:t>
      </w:r>
      <w:r>
        <w:rPr>
          <w:color w:val="231F20"/>
          <w:w w:val="95"/>
        </w:rPr>
        <w:t>the</w:t>
      </w:r>
      <w:r>
        <w:rPr>
          <w:color w:val="231F20"/>
          <w:spacing w:val="3"/>
          <w:w w:val="95"/>
        </w:rPr>
        <w:t xml:space="preserve"> </w:t>
      </w:r>
      <w:r>
        <w:rPr>
          <w:color w:val="231F20"/>
          <w:w w:val="95"/>
        </w:rPr>
        <w:t>year,</w:t>
      </w:r>
      <w:r>
        <w:rPr>
          <w:color w:val="231F20"/>
          <w:spacing w:val="1"/>
          <w:w w:val="95"/>
        </w:rPr>
        <w:t xml:space="preserve"> </w:t>
      </w:r>
      <w:r>
        <w:rPr>
          <w:color w:val="231F20"/>
          <w:w w:val="95"/>
        </w:rPr>
        <w:t>it</w:t>
      </w:r>
      <w:r>
        <w:rPr>
          <w:color w:val="231F20"/>
          <w:spacing w:val="2"/>
          <w:w w:val="95"/>
        </w:rPr>
        <w:t xml:space="preserve"> </w:t>
      </w:r>
      <w:r>
        <w:rPr>
          <w:color w:val="231F20"/>
          <w:w w:val="95"/>
        </w:rPr>
        <w:t>was</w:t>
      </w:r>
      <w:r>
        <w:rPr>
          <w:color w:val="231F20"/>
          <w:spacing w:val="2"/>
          <w:w w:val="95"/>
        </w:rPr>
        <w:t xml:space="preserve"> </w:t>
      </w:r>
      <w:r>
        <w:rPr>
          <w:color w:val="231F20"/>
          <w:w w:val="95"/>
        </w:rPr>
        <w:t>discovered</w:t>
      </w:r>
      <w:r>
        <w:rPr>
          <w:color w:val="231F20"/>
          <w:spacing w:val="2"/>
          <w:w w:val="95"/>
        </w:rPr>
        <w:t xml:space="preserve"> </w:t>
      </w:r>
      <w:r>
        <w:rPr>
          <w:color w:val="231F20"/>
          <w:w w:val="95"/>
        </w:rPr>
        <w:t>that</w:t>
      </w:r>
      <w:r>
        <w:rPr>
          <w:color w:val="231F20"/>
          <w:spacing w:val="2"/>
          <w:w w:val="95"/>
        </w:rPr>
        <w:t xml:space="preserve"> </w:t>
      </w:r>
      <w:r>
        <w:rPr>
          <w:color w:val="231F20"/>
          <w:w w:val="95"/>
        </w:rPr>
        <w:t>the</w:t>
      </w:r>
      <w:r>
        <w:rPr>
          <w:color w:val="231F20"/>
          <w:spacing w:val="2"/>
          <w:w w:val="95"/>
        </w:rPr>
        <w:t xml:space="preserve"> </w:t>
      </w:r>
      <w:r>
        <w:rPr>
          <w:color w:val="231F20"/>
          <w:w w:val="95"/>
        </w:rPr>
        <w:t>malthoid</w:t>
      </w:r>
      <w:r>
        <w:rPr>
          <w:color w:val="231F20"/>
          <w:spacing w:val="1"/>
          <w:w w:val="95"/>
        </w:rPr>
        <w:t xml:space="preserve"> </w:t>
      </w:r>
      <w:r>
        <w:rPr>
          <w:color w:val="231F20"/>
          <w:w w:val="95"/>
        </w:rPr>
        <w:t>roofing</w:t>
      </w:r>
      <w:r>
        <w:rPr>
          <w:color w:val="231F20"/>
          <w:spacing w:val="-8"/>
          <w:w w:val="95"/>
        </w:rPr>
        <w:t xml:space="preserve"> </w:t>
      </w:r>
      <w:r>
        <w:rPr>
          <w:color w:val="231F20"/>
          <w:w w:val="95"/>
        </w:rPr>
        <w:t>had</w:t>
      </w:r>
      <w:r>
        <w:rPr>
          <w:color w:val="231F20"/>
          <w:spacing w:val="-8"/>
          <w:w w:val="95"/>
        </w:rPr>
        <w:t xml:space="preserve"> </w:t>
      </w:r>
      <w:r>
        <w:rPr>
          <w:color w:val="231F20"/>
          <w:w w:val="95"/>
        </w:rPr>
        <w:t>undergone</w:t>
      </w:r>
      <w:r>
        <w:rPr>
          <w:color w:val="231F20"/>
          <w:spacing w:val="-8"/>
          <w:w w:val="95"/>
        </w:rPr>
        <w:t xml:space="preserve"> </w:t>
      </w:r>
      <w:r>
        <w:rPr>
          <w:color w:val="231F20"/>
          <w:w w:val="95"/>
        </w:rPr>
        <w:t>severe</w:t>
      </w:r>
      <w:r w:rsidR="005D3AD6">
        <w:t xml:space="preserve"> </w:t>
      </w:r>
      <w:r>
        <w:rPr>
          <w:color w:val="231F20"/>
          <w:w w:val="95"/>
        </w:rPr>
        <w:t>weathering,</w:t>
      </w:r>
      <w:r>
        <w:rPr>
          <w:color w:val="231F20"/>
          <w:spacing w:val="1"/>
          <w:w w:val="95"/>
        </w:rPr>
        <w:t xml:space="preserve"> </w:t>
      </w:r>
      <w:r>
        <w:rPr>
          <w:color w:val="231F20"/>
          <w:w w:val="95"/>
        </w:rPr>
        <w:t>with</w:t>
      </w:r>
      <w:r>
        <w:rPr>
          <w:color w:val="231F20"/>
          <w:spacing w:val="1"/>
          <w:w w:val="95"/>
        </w:rPr>
        <w:t xml:space="preserve"> </w:t>
      </w:r>
      <w:r>
        <w:rPr>
          <w:color w:val="231F20"/>
          <w:w w:val="95"/>
        </w:rPr>
        <w:t>the</w:t>
      </w:r>
      <w:r>
        <w:rPr>
          <w:color w:val="231F20"/>
          <w:spacing w:val="2"/>
          <w:w w:val="95"/>
        </w:rPr>
        <w:t xml:space="preserve"> </w:t>
      </w:r>
      <w:r>
        <w:rPr>
          <w:color w:val="231F20"/>
          <w:w w:val="95"/>
        </w:rPr>
        <w:t>roofing</w:t>
      </w:r>
      <w:r>
        <w:rPr>
          <w:color w:val="231F20"/>
          <w:spacing w:val="1"/>
          <w:w w:val="95"/>
        </w:rPr>
        <w:t xml:space="preserve"> </w:t>
      </w:r>
      <w:r>
        <w:rPr>
          <w:color w:val="231F20"/>
          <w:w w:val="95"/>
        </w:rPr>
        <w:t>over</w:t>
      </w:r>
      <w:r>
        <w:rPr>
          <w:color w:val="231F20"/>
          <w:spacing w:val="1"/>
          <w:w w:val="95"/>
        </w:rPr>
        <w:t xml:space="preserve"> </w:t>
      </w:r>
      <w:r>
        <w:rPr>
          <w:color w:val="231F20"/>
          <w:w w:val="95"/>
        </w:rPr>
        <w:t>the</w:t>
      </w:r>
      <w:r>
        <w:rPr>
          <w:color w:val="231F20"/>
          <w:spacing w:val="1"/>
          <w:w w:val="95"/>
        </w:rPr>
        <w:t xml:space="preserve"> </w:t>
      </w:r>
      <w:r>
        <w:rPr>
          <w:color w:val="231F20"/>
          <w:w w:val="95"/>
        </w:rPr>
        <w:t>colonnade</w:t>
      </w:r>
      <w:r>
        <w:rPr>
          <w:color w:val="231F20"/>
          <w:spacing w:val="11"/>
          <w:w w:val="95"/>
        </w:rPr>
        <w:t xml:space="preserve"> </w:t>
      </w:r>
      <w:r>
        <w:rPr>
          <w:color w:val="231F20"/>
          <w:w w:val="95"/>
        </w:rPr>
        <w:t>particularly</w:t>
      </w:r>
      <w:r>
        <w:rPr>
          <w:color w:val="231F20"/>
          <w:spacing w:val="12"/>
          <w:w w:val="95"/>
        </w:rPr>
        <w:t xml:space="preserve"> </w:t>
      </w:r>
      <w:r>
        <w:rPr>
          <w:color w:val="231F20"/>
          <w:w w:val="95"/>
        </w:rPr>
        <w:t>badly</w:t>
      </w:r>
      <w:r>
        <w:rPr>
          <w:color w:val="231F20"/>
          <w:spacing w:val="11"/>
          <w:w w:val="95"/>
        </w:rPr>
        <w:t xml:space="preserve"> </w:t>
      </w:r>
      <w:r>
        <w:rPr>
          <w:color w:val="231F20"/>
          <w:w w:val="95"/>
        </w:rPr>
        <w:t>blistered</w:t>
      </w:r>
      <w:r>
        <w:rPr>
          <w:color w:val="231F20"/>
          <w:spacing w:val="-37"/>
          <w:w w:val="95"/>
        </w:rPr>
        <w:t xml:space="preserve"> </w:t>
      </w:r>
      <w:r>
        <w:rPr>
          <w:color w:val="231F20"/>
          <w:w w:val="95"/>
        </w:rPr>
        <w:t>and perished. Following further</w:t>
      </w:r>
      <w:r>
        <w:rPr>
          <w:color w:val="231F20"/>
          <w:spacing w:val="1"/>
          <w:w w:val="95"/>
        </w:rPr>
        <w:t xml:space="preserve"> </w:t>
      </w:r>
      <w:r>
        <w:rPr>
          <w:color w:val="231F20"/>
          <w:w w:val="95"/>
        </w:rPr>
        <w:t>instances of heavy leakage into the</w:t>
      </w:r>
      <w:r>
        <w:rPr>
          <w:color w:val="231F20"/>
          <w:spacing w:val="1"/>
          <w:w w:val="95"/>
        </w:rPr>
        <w:t xml:space="preserve"> </w:t>
      </w:r>
      <w:r>
        <w:rPr>
          <w:color w:val="231F20"/>
          <w:w w:val="95"/>
        </w:rPr>
        <w:t>museums, repairs were eventually</w:t>
      </w:r>
      <w:r>
        <w:rPr>
          <w:color w:val="231F20"/>
          <w:spacing w:val="1"/>
          <w:w w:val="95"/>
        </w:rPr>
        <w:t xml:space="preserve"> </w:t>
      </w:r>
      <w:r>
        <w:rPr>
          <w:color w:val="231F20"/>
          <w:w w:val="95"/>
        </w:rPr>
        <w:t>carried out on the roofs in 1938. Some</w:t>
      </w:r>
      <w:r>
        <w:rPr>
          <w:color w:val="231F20"/>
          <w:spacing w:val="1"/>
          <w:w w:val="95"/>
        </w:rPr>
        <w:t xml:space="preserve"> </w:t>
      </w:r>
      <w:r>
        <w:rPr>
          <w:color w:val="231F20"/>
          <w:w w:val="95"/>
        </w:rPr>
        <w:t>unspecified repairs and renovations</w:t>
      </w:r>
      <w:r>
        <w:rPr>
          <w:color w:val="231F20"/>
          <w:spacing w:val="1"/>
          <w:w w:val="95"/>
        </w:rPr>
        <w:t xml:space="preserve"> </w:t>
      </w:r>
      <w:r>
        <w:rPr>
          <w:color w:val="231F20"/>
          <w:w w:val="95"/>
        </w:rPr>
        <w:t>were also made to the Director’s</w:t>
      </w:r>
      <w:r>
        <w:rPr>
          <w:color w:val="231F20"/>
          <w:spacing w:val="1"/>
          <w:w w:val="95"/>
        </w:rPr>
        <w:t xml:space="preserve"> </w:t>
      </w:r>
      <w:r>
        <w:rPr>
          <w:color w:val="231F20"/>
          <w:w w:val="95"/>
        </w:rPr>
        <w:t>residence</w:t>
      </w:r>
      <w:r>
        <w:rPr>
          <w:color w:val="231F20"/>
          <w:spacing w:val="-7"/>
          <w:w w:val="95"/>
        </w:rPr>
        <w:t xml:space="preserve"> </w:t>
      </w:r>
      <w:r>
        <w:rPr>
          <w:color w:val="231F20"/>
          <w:w w:val="95"/>
        </w:rPr>
        <w:t>during</w:t>
      </w:r>
      <w:r>
        <w:rPr>
          <w:color w:val="231F20"/>
          <w:spacing w:val="-6"/>
          <w:w w:val="95"/>
        </w:rPr>
        <w:t xml:space="preserve"> </w:t>
      </w:r>
      <w:r>
        <w:rPr>
          <w:color w:val="231F20"/>
          <w:w w:val="95"/>
        </w:rPr>
        <w:t>the</w:t>
      </w:r>
      <w:r>
        <w:rPr>
          <w:color w:val="231F20"/>
          <w:spacing w:val="-7"/>
          <w:w w:val="95"/>
        </w:rPr>
        <w:t xml:space="preserve"> </w:t>
      </w:r>
      <w:r>
        <w:rPr>
          <w:color w:val="231F20"/>
          <w:w w:val="95"/>
        </w:rPr>
        <w:t>same</w:t>
      </w:r>
      <w:r>
        <w:rPr>
          <w:color w:val="231F20"/>
          <w:spacing w:val="-6"/>
          <w:w w:val="95"/>
        </w:rPr>
        <w:t xml:space="preserve"> </w:t>
      </w:r>
      <w:r>
        <w:rPr>
          <w:color w:val="231F20"/>
          <w:w w:val="95"/>
        </w:rPr>
        <w:t>year.</w:t>
      </w:r>
      <w:r>
        <w:rPr>
          <w:color w:val="231F20"/>
          <w:w w:val="95"/>
          <w:position w:val="6"/>
          <w:sz w:val="10"/>
        </w:rPr>
        <w:t>63</w:t>
      </w:r>
    </w:p>
    <w:p w14:paraId="6C244F1C" w14:textId="4308DA22" w:rsidR="00F71DDB" w:rsidRDefault="00A630EF" w:rsidP="005D3AD6">
      <w:pPr>
        <w:pStyle w:val="BodyText"/>
        <w:spacing w:before="168" w:line="230" w:lineRule="auto"/>
        <w:ind w:left="304" w:right="175"/>
      </w:pPr>
      <w:r>
        <w:rPr>
          <w:color w:val="231F20"/>
          <w:w w:val="95"/>
        </w:rPr>
        <w:t>The</w:t>
      </w:r>
      <w:r>
        <w:rPr>
          <w:color w:val="231F20"/>
          <w:spacing w:val="6"/>
          <w:w w:val="95"/>
        </w:rPr>
        <w:t xml:space="preserve"> </w:t>
      </w:r>
      <w:r>
        <w:rPr>
          <w:color w:val="231F20"/>
          <w:w w:val="95"/>
        </w:rPr>
        <w:t>end</w:t>
      </w:r>
      <w:r>
        <w:rPr>
          <w:color w:val="231F20"/>
          <w:spacing w:val="7"/>
          <w:w w:val="95"/>
        </w:rPr>
        <w:t xml:space="preserve"> </w:t>
      </w:r>
      <w:r>
        <w:rPr>
          <w:color w:val="231F20"/>
          <w:w w:val="95"/>
        </w:rPr>
        <w:t>of</w:t>
      </w:r>
      <w:r>
        <w:rPr>
          <w:color w:val="231F20"/>
          <w:spacing w:val="7"/>
          <w:w w:val="95"/>
        </w:rPr>
        <w:t xml:space="preserve"> </w:t>
      </w:r>
      <w:r>
        <w:rPr>
          <w:color w:val="231F20"/>
          <w:w w:val="95"/>
        </w:rPr>
        <w:t>the</w:t>
      </w:r>
      <w:r>
        <w:rPr>
          <w:color w:val="231F20"/>
          <w:spacing w:val="6"/>
          <w:w w:val="95"/>
        </w:rPr>
        <w:t xml:space="preserve"> </w:t>
      </w:r>
      <w:r>
        <w:rPr>
          <w:color w:val="231F20"/>
          <w:w w:val="95"/>
        </w:rPr>
        <w:t>MacKenzie</w:t>
      </w:r>
      <w:r>
        <w:rPr>
          <w:color w:val="231F20"/>
          <w:spacing w:val="7"/>
          <w:w w:val="95"/>
        </w:rPr>
        <w:t xml:space="preserve"> </w:t>
      </w:r>
      <w:r>
        <w:rPr>
          <w:color w:val="231F20"/>
          <w:w w:val="95"/>
        </w:rPr>
        <w:t>period</w:t>
      </w:r>
      <w:r>
        <w:rPr>
          <w:color w:val="231F20"/>
          <w:spacing w:val="7"/>
          <w:w w:val="95"/>
        </w:rPr>
        <w:t xml:space="preserve"> </w:t>
      </w:r>
      <w:r>
        <w:rPr>
          <w:color w:val="231F20"/>
          <w:w w:val="95"/>
        </w:rPr>
        <w:t>at</w:t>
      </w:r>
      <w:r>
        <w:rPr>
          <w:color w:val="231F20"/>
          <w:spacing w:val="-37"/>
          <w:w w:val="95"/>
        </w:rPr>
        <w:t xml:space="preserve"> </w:t>
      </w:r>
      <w:r>
        <w:rPr>
          <w:color w:val="231F20"/>
          <w:w w:val="95"/>
        </w:rPr>
        <w:t>the</w:t>
      </w:r>
      <w:r>
        <w:rPr>
          <w:color w:val="231F20"/>
          <w:spacing w:val="4"/>
          <w:w w:val="95"/>
        </w:rPr>
        <w:t xml:space="preserve"> </w:t>
      </w:r>
      <w:r>
        <w:rPr>
          <w:color w:val="231F20"/>
          <w:w w:val="95"/>
        </w:rPr>
        <w:t>Institute</w:t>
      </w:r>
      <w:r>
        <w:rPr>
          <w:color w:val="231F20"/>
          <w:spacing w:val="4"/>
          <w:w w:val="95"/>
        </w:rPr>
        <w:t xml:space="preserve"> </w:t>
      </w:r>
      <w:r>
        <w:rPr>
          <w:color w:val="231F20"/>
          <w:w w:val="95"/>
        </w:rPr>
        <w:t>–</w:t>
      </w:r>
      <w:r>
        <w:rPr>
          <w:color w:val="231F20"/>
          <w:spacing w:val="4"/>
          <w:w w:val="95"/>
        </w:rPr>
        <w:t xml:space="preserve"> </w:t>
      </w:r>
      <w:r>
        <w:rPr>
          <w:color w:val="231F20"/>
          <w:w w:val="95"/>
        </w:rPr>
        <w:t>and</w:t>
      </w:r>
      <w:r>
        <w:rPr>
          <w:color w:val="231F20"/>
          <w:spacing w:val="4"/>
          <w:w w:val="95"/>
        </w:rPr>
        <w:t xml:space="preserve"> </w:t>
      </w:r>
      <w:r>
        <w:rPr>
          <w:color w:val="231F20"/>
          <w:w w:val="95"/>
        </w:rPr>
        <w:t>of</w:t>
      </w:r>
      <w:r>
        <w:rPr>
          <w:color w:val="231F20"/>
          <w:spacing w:val="4"/>
          <w:w w:val="95"/>
        </w:rPr>
        <w:t xml:space="preserve"> </w:t>
      </w:r>
      <w:r>
        <w:rPr>
          <w:color w:val="231F20"/>
          <w:w w:val="95"/>
        </w:rPr>
        <w:t>its</w:t>
      </w:r>
      <w:r>
        <w:rPr>
          <w:color w:val="231F20"/>
          <w:spacing w:val="4"/>
          <w:w w:val="95"/>
        </w:rPr>
        <w:t xml:space="preserve"> </w:t>
      </w:r>
      <w:r>
        <w:rPr>
          <w:color w:val="231F20"/>
          <w:w w:val="95"/>
        </w:rPr>
        <w:t>heyday</w:t>
      </w:r>
      <w:r>
        <w:rPr>
          <w:color w:val="231F20"/>
          <w:spacing w:val="4"/>
          <w:w w:val="95"/>
        </w:rPr>
        <w:t xml:space="preserve"> </w:t>
      </w:r>
      <w:r>
        <w:rPr>
          <w:color w:val="231F20"/>
          <w:w w:val="95"/>
        </w:rPr>
        <w:t>as</w:t>
      </w:r>
      <w:r>
        <w:rPr>
          <w:color w:val="231F20"/>
          <w:spacing w:val="1"/>
          <w:w w:val="95"/>
        </w:rPr>
        <w:t xml:space="preserve"> </w:t>
      </w:r>
      <w:r>
        <w:rPr>
          <w:color w:val="231F20"/>
        </w:rPr>
        <w:t>the</w:t>
      </w:r>
      <w:r>
        <w:rPr>
          <w:color w:val="231F20"/>
          <w:spacing w:val="1"/>
        </w:rPr>
        <w:t xml:space="preserve"> </w:t>
      </w:r>
      <w:r>
        <w:rPr>
          <w:color w:val="231F20"/>
        </w:rPr>
        <w:t>scientific</w:t>
      </w:r>
      <w:r>
        <w:rPr>
          <w:color w:val="231F20"/>
          <w:spacing w:val="1"/>
        </w:rPr>
        <w:t xml:space="preserve"> </w:t>
      </w:r>
      <w:r>
        <w:rPr>
          <w:color w:val="231F20"/>
        </w:rPr>
        <w:t>and</w:t>
      </w:r>
      <w:r>
        <w:rPr>
          <w:color w:val="231F20"/>
          <w:spacing w:val="42"/>
        </w:rPr>
        <w:t xml:space="preserve"> </w:t>
      </w:r>
      <w:r>
        <w:rPr>
          <w:color w:val="231F20"/>
        </w:rPr>
        <w:t>cultural</w:t>
      </w:r>
      <w:r>
        <w:rPr>
          <w:color w:val="231F20"/>
          <w:spacing w:val="43"/>
        </w:rPr>
        <w:t xml:space="preserve"> </w:t>
      </w:r>
      <w:r>
        <w:rPr>
          <w:color w:val="231F20"/>
        </w:rPr>
        <w:t>centre</w:t>
      </w:r>
      <w:r>
        <w:rPr>
          <w:color w:val="231F20"/>
          <w:spacing w:val="1"/>
        </w:rPr>
        <w:t xml:space="preserve"> </w:t>
      </w:r>
      <w:r>
        <w:rPr>
          <w:color w:val="231F20"/>
          <w:w w:val="95"/>
        </w:rPr>
        <w:t>of</w:t>
      </w:r>
      <w:r>
        <w:rPr>
          <w:color w:val="231F20"/>
          <w:spacing w:val="4"/>
          <w:w w:val="95"/>
        </w:rPr>
        <w:t xml:space="preserve"> </w:t>
      </w:r>
      <w:r>
        <w:rPr>
          <w:color w:val="231F20"/>
          <w:w w:val="95"/>
        </w:rPr>
        <w:t>Canberra</w:t>
      </w:r>
      <w:r>
        <w:rPr>
          <w:color w:val="231F20"/>
          <w:spacing w:val="5"/>
          <w:w w:val="95"/>
        </w:rPr>
        <w:t xml:space="preserve"> </w:t>
      </w:r>
      <w:r>
        <w:rPr>
          <w:color w:val="231F20"/>
          <w:w w:val="95"/>
        </w:rPr>
        <w:t>–</w:t>
      </w:r>
      <w:r>
        <w:rPr>
          <w:color w:val="231F20"/>
          <w:spacing w:val="5"/>
          <w:w w:val="95"/>
        </w:rPr>
        <w:t xml:space="preserve"> </w:t>
      </w:r>
      <w:r>
        <w:rPr>
          <w:color w:val="231F20"/>
          <w:w w:val="95"/>
        </w:rPr>
        <w:t>occurred</w:t>
      </w:r>
      <w:r>
        <w:rPr>
          <w:color w:val="231F20"/>
          <w:spacing w:val="4"/>
          <w:w w:val="95"/>
        </w:rPr>
        <w:t xml:space="preserve"> </w:t>
      </w:r>
      <w:r>
        <w:rPr>
          <w:color w:val="231F20"/>
          <w:w w:val="95"/>
        </w:rPr>
        <w:t>with</w:t>
      </w:r>
      <w:r>
        <w:rPr>
          <w:color w:val="231F20"/>
          <w:spacing w:val="5"/>
          <w:w w:val="95"/>
        </w:rPr>
        <w:t xml:space="preserve"> </w:t>
      </w:r>
      <w:r>
        <w:rPr>
          <w:color w:val="231F20"/>
          <w:w w:val="95"/>
        </w:rPr>
        <w:t>some</w:t>
      </w:r>
      <w:r w:rsidR="005D3AD6">
        <w:t xml:space="preserve"> </w:t>
      </w:r>
      <w:r>
        <w:rPr>
          <w:color w:val="231F20"/>
          <w:w w:val="95"/>
        </w:rPr>
        <w:t>abruptness.</w:t>
      </w:r>
      <w:r>
        <w:rPr>
          <w:color w:val="231F20"/>
          <w:spacing w:val="17"/>
          <w:w w:val="95"/>
        </w:rPr>
        <w:t xml:space="preserve"> </w:t>
      </w:r>
      <w:r>
        <w:rPr>
          <w:color w:val="231F20"/>
          <w:w w:val="95"/>
        </w:rPr>
        <w:t>From</w:t>
      </w:r>
      <w:r>
        <w:rPr>
          <w:color w:val="231F20"/>
          <w:spacing w:val="17"/>
          <w:w w:val="95"/>
        </w:rPr>
        <w:t xml:space="preserve"> </w:t>
      </w:r>
      <w:r>
        <w:rPr>
          <w:color w:val="231F20"/>
          <w:w w:val="95"/>
        </w:rPr>
        <w:t>April</w:t>
      </w:r>
      <w:r>
        <w:rPr>
          <w:color w:val="231F20"/>
          <w:spacing w:val="17"/>
          <w:w w:val="95"/>
        </w:rPr>
        <w:t xml:space="preserve"> </w:t>
      </w:r>
      <w:r>
        <w:rPr>
          <w:color w:val="231F20"/>
          <w:w w:val="95"/>
        </w:rPr>
        <w:t>to</w:t>
      </w:r>
      <w:r>
        <w:rPr>
          <w:color w:val="231F20"/>
          <w:spacing w:val="18"/>
          <w:w w:val="95"/>
        </w:rPr>
        <w:t xml:space="preserve"> </w:t>
      </w:r>
      <w:r>
        <w:rPr>
          <w:color w:val="231F20"/>
          <w:w w:val="95"/>
        </w:rPr>
        <w:t>September</w:t>
      </w:r>
      <w:r>
        <w:rPr>
          <w:color w:val="231F20"/>
          <w:spacing w:val="-38"/>
          <w:w w:val="95"/>
        </w:rPr>
        <w:t xml:space="preserve"> </w:t>
      </w:r>
      <w:r>
        <w:rPr>
          <w:color w:val="231F20"/>
          <w:w w:val="95"/>
        </w:rPr>
        <w:t>1936, MacKenzie took five months’</w:t>
      </w:r>
      <w:r>
        <w:rPr>
          <w:color w:val="231F20"/>
          <w:spacing w:val="1"/>
          <w:w w:val="95"/>
        </w:rPr>
        <w:t xml:space="preserve"> </w:t>
      </w:r>
      <w:r>
        <w:rPr>
          <w:color w:val="231F20"/>
          <w:w w:val="95"/>
        </w:rPr>
        <w:t>leave</w:t>
      </w:r>
      <w:r>
        <w:rPr>
          <w:color w:val="231F20"/>
          <w:spacing w:val="-1"/>
          <w:w w:val="95"/>
        </w:rPr>
        <w:t xml:space="preserve"> </w:t>
      </w:r>
      <w:r>
        <w:rPr>
          <w:color w:val="231F20"/>
          <w:w w:val="95"/>
        </w:rPr>
        <w:t>of</w:t>
      </w:r>
      <w:r>
        <w:rPr>
          <w:color w:val="231F20"/>
          <w:spacing w:val="-1"/>
          <w:w w:val="95"/>
        </w:rPr>
        <w:t xml:space="preserve"> </w:t>
      </w:r>
      <w:r>
        <w:rPr>
          <w:color w:val="231F20"/>
          <w:w w:val="95"/>
        </w:rPr>
        <w:t>absence</w:t>
      </w:r>
      <w:r>
        <w:rPr>
          <w:color w:val="231F20"/>
          <w:spacing w:val="-1"/>
          <w:w w:val="95"/>
        </w:rPr>
        <w:t xml:space="preserve"> </w:t>
      </w:r>
      <w:r>
        <w:rPr>
          <w:color w:val="231F20"/>
          <w:w w:val="95"/>
        </w:rPr>
        <w:t>to visit</w:t>
      </w:r>
      <w:r>
        <w:rPr>
          <w:color w:val="231F20"/>
          <w:spacing w:val="-1"/>
          <w:w w:val="95"/>
        </w:rPr>
        <w:t xml:space="preserve"> </w:t>
      </w:r>
      <w:r>
        <w:rPr>
          <w:color w:val="231F20"/>
          <w:w w:val="95"/>
        </w:rPr>
        <w:t>a</w:t>
      </w:r>
      <w:r>
        <w:rPr>
          <w:color w:val="231F20"/>
          <w:spacing w:val="-1"/>
          <w:w w:val="95"/>
        </w:rPr>
        <w:t xml:space="preserve"> </w:t>
      </w:r>
      <w:r>
        <w:rPr>
          <w:color w:val="231F20"/>
          <w:w w:val="95"/>
        </w:rPr>
        <w:t>number</w:t>
      </w:r>
      <w:r w:rsidR="005D3AD6">
        <w:t xml:space="preserve"> </w:t>
      </w:r>
      <w:r>
        <w:rPr>
          <w:color w:val="231F20"/>
          <w:w w:val="95"/>
        </w:rPr>
        <w:t>of</w:t>
      </w:r>
      <w:r>
        <w:rPr>
          <w:color w:val="231F20"/>
          <w:spacing w:val="4"/>
          <w:w w:val="95"/>
        </w:rPr>
        <w:t xml:space="preserve"> </w:t>
      </w:r>
      <w:r>
        <w:rPr>
          <w:color w:val="231F20"/>
          <w:w w:val="95"/>
        </w:rPr>
        <w:t>related</w:t>
      </w:r>
      <w:r>
        <w:rPr>
          <w:color w:val="231F20"/>
          <w:spacing w:val="4"/>
          <w:w w:val="95"/>
        </w:rPr>
        <w:t xml:space="preserve"> </w:t>
      </w:r>
      <w:r>
        <w:rPr>
          <w:color w:val="231F20"/>
          <w:w w:val="95"/>
        </w:rPr>
        <w:t>institutions</w:t>
      </w:r>
      <w:r>
        <w:rPr>
          <w:color w:val="231F20"/>
          <w:spacing w:val="4"/>
          <w:w w:val="95"/>
        </w:rPr>
        <w:t xml:space="preserve"> </w:t>
      </w:r>
      <w:r>
        <w:rPr>
          <w:color w:val="231F20"/>
          <w:w w:val="95"/>
        </w:rPr>
        <w:t>overseas.</w:t>
      </w:r>
      <w:r>
        <w:rPr>
          <w:color w:val="231F20"/>
          <w:spacing w:val="1"/>
          <w:w w:val="95"/>
        </w:rPr>
        <w:t xml:space="preserve"> </w:t>
      </w:r>
      <w:r>
        <w:rPr>
          <w:color w:val="231F20"/>
          <w:w w:val="95"/>
        </w:rPr>
        <w:t>Shortly</w:t>
      </w:r>
      <w:r>
        <w:rPr>
          <w:color w:val="231F20"/>
          <w:spacing w:val="8"/>
          <w:w w:val="95"/>
        </w:rPr>
        <w:t xml:space="preserve"> </w:t>
      </w:r>
      <w:r>
        <w:rPr>
          <w:color w:val="231F20"/>
          <w:w w:val="95"/>
        </w:rPr>
        <w:t>after</w:t>
      </w:r>
      <w:r>
        <w:rPr>
          <w:color w:val="231F20"/>
          <w:spacing w:val="8"/>
          <w:w w:val="95"/>
        </w:rPr>
        <w:t xml:space="preserve"> </w:t>
      </w:r>
      <w:r>
        <w:rPr>
          <w:color w:val="231F20"/>
          <w:w w:val="95"/>
        </w:rPr>
        <w:t>his</w:t>
      </w:r>
      <w:r>
        <w:rPr>
          <w:color w:val="231F20"/>
          <w:spacing w:val="9"/>
          <w:w w:val="95"/>
        </w:rPr>
        <w:t xml:space="preserve"> </w:t>
      </w:r>
      <w:r>
        <w:rPr>
          <w:color w:val="231F20"/>
          <w:w w:val="95"/>
        </w:rPr>
        <w:t>return,</w:t>
      </w:r>
      <w:r>
        <w:rPr>
          <w:color w:val="231F20"/>
          <w:spacing w:val="8"/>
          <w:w w:val="95"/>
        </w:rPr>
        <w:t xml:space="preserve"> </w:t>
      </w:r>
      <w:r>
        <w:rPr>
          <w:color w:val="231F20"/>
          <w:w w:val="95"/>
        </w:rPr>
        <w:t>a</w:t>
      </w:r>
      <w:r>
        <w:rPr>
          <w:color w:val="231F20"/>
          <w:spacing w:val="9"/>
          <w:w w:val="95"/>
        </w:rPr>
        <w:t xml:space="preserve"> </w:t>
      </w:r>
      <w:r>
        <w:rPr>
          <w:color w:val="231F20"/>
          <w:w w:val="95"/>
        </w:rPr>
        <w:t>‘mental</w:t>
      </w:r>
      <w:r>
        <w:rPr>
          <w:color w:val="231F20"/>
          <w:spacing w:val="1"/>
          <w:w w:val="95"/>
        </w:rPr>
        <w:t xml:space="preserve"> </w:t>
      </w:r>
      <w:r>
        <w:rPr>
          <w:color w:val="231F20"/>
          <w:w w:val="95"/>
        </w:rPr>
        <w:t>degeneration’</w:t>
      </w:r>
      <w:r>
        <w:rPr>
          <w:color w:val="231F20"/>
          <w:spacing w:val="1"/>
          <w:w w:val="95"/>
        </w:rPr>
        <w:t xml:space="preserve"> </w:t>
      </w:r>
      <w:r>
        <w:rPr>
          <w:color w:val="231F20"/>
          <w:w w:val="95"/>
        </w:rPr>
        <w:t>that</w:t>
      </w:r>
      <w:r>
        <w:rPr>
          <w:color w:val="231F20"/>
          <w:spacing w:val="38"/>
        </w:rPr>
        <w:t xml:space="preserve"> </w:t>
      </w:r>
      <w:r>
        <w:rPr>
          <w:color w:val="231F20"/>
          <w:w w:val="95"/>
        </w:rPr>
        <w:t>had</w:t>
      </w:r>
      <w:r>
        <w:rPr>
          <w:color w:val="231F20"/>
          <w:spacing w:val="38"/>
        </w:rPr>
        <w:t xml:space="preserve"> </w:t>
      </w:r>
      <w:r>
        <w:rPr>
          <w:color w:val="231F20"/>
          <w:w w:val="95"/>
        </w:rPr>
        <w:t>already</w:t>
      </w:r>
      <w:r>
        <w:rPr>
          <w:color w:val="231F20"/>
          <w:spacing w:val="1"/>
          <w:w w:val="95"/>
        </w:rPr>
        <w:t xml:space="preserve"> </w:t>
      </w:r>
      <w:r>
        <w:rPr>
          <w:color w:val="231F20"/>
          <w:w w:val="95"/>
        </w:rPr>
        <w:t>been</w:t>
      </w:r>
      <w:r>
        <w:rPr>
          <w:color w:val="231F20"/>
          <w:spacing w:val="3"/>
          <w:w w:val="95"/>
        </w:rPr>
        <w:t xml:space="preserve"> </w:t>
      </w:r>
      <w:r>
        <w:rPr>
          <w:color w:val="231F20"/>
          <w:w w:val="95"/>
        </w:rPr>
        <w:t>evident</w:t>
      </w:r>
      <w:r>
        <w:rPr>
          <w:color w:val="231F20"/>
          <w:spacing w:val="3"/>
          <w:w w:val="95"/>
        </w:rPr>
        <w:t xml:space="preserve"> </w:t>
      </w:r>
      <w:r>
        <w:rPr>
          <w:color w:val="231F20"/>
          <w:w w:val="95"/>
        </w:rPr>
        <w:t>for</w:t>
      </w:r>
      <w:r>
        <w:rPr>
          <w:color w:val="231F20"/>
          <w:spacing w:val="4"/>
          <w:w w:val="95"/>
        </w:rPr>
        <w:t xml:space="preserve"> </w:t>
      </w:r>
      <w:r>
        <w:rPr>
          <w:color w:val="231F20"/>
          <w:w w:val="95"/>
        </w:rPr>
        <w:t>at</w:t>
      </w:r>
      <w:r>
        <w:rPr>
          <w:color w:val="231F20"/>
          <w:spacing w:val="3"/>
          <w:w w:val="95"/>
        </w:rPr>
        <w:t xml:space="preserve"> </w:t>
      </w:r>
      <w:r>
        <w:rPr>
          <w:color w:val="231F20"/>
          <w:w w:val="95"/>
        </w:rPr>
        <w:t>least</w:t>
      </w:r>
      <w:r>
        <w:rPr>
          <w:color w:val="231F20"/>
          <w:spacing w:val="4"/>
          <w:w w:val="95"/>
        </w:rPr>
        <w:t xml:space="preserve"> </w:t>
      </w:r>
      <w:r>
        <w:rPr>
          <w:color w:val="231F20"/>
          <w:w w:val="95"/>
        </w:rPr>
        <w:t>two</w:t>
      </w:r>
      <w:r>
        <w:rPr>
          <w:color w:val="231F20"/>
          <w:spacing w:val="3"/>
          <w:w w:val="95"/>
        </w:rPr>
        <w:t xml:space="preserve"> </w:t>
      </w:r>
      <w:r>
        <w:rPr>
          <w:color w:val="231F20"/>
          <w:w w:val="95"/>
        </w:rPr>
        <w:t>years</w:t>
      </w:r>
      <w:r>
        <w:rPr>
          <w:color w:val="231F20"/>
          <w:spacing w:val="1"/>
          <w:w w:val="95"/>
        </w:rPr>
        <w:t xml:space="preserve"> </w:t>
      </w:r>
      <w:r>
        <w:rPr>
          <w:color w:val="231F20"/>
          <w:w w:val="95"/>
        </w:rPr>
        <w:t>began</w:t>
      </w:r>
      <w:r>
        <w:rPr>
          <w:color w:val="231F20"/>
          <w:spacing w:val="8"/>
          <w:w w:val="95"/>
        </w:rPr>
        <w:t xml:space="preserve"> </w:t>
      </w:r>
      <w:r>
        <w:rPr>
          <w:color w:val="231F20"/>
          <w:w w:val="95"/>
        </w:rPr>
        <w:t>to</w:t>
      </w:r>
      <w:r>
        <w:rPr>
          <w:color w:val="231F20"/>
          <w:spacing w:val="9"/>
          <w:w w:val="95"/>
        </w:rPr>
        <w:t xml:space="preserve"> </w:t>
      </w:r>
      <w:r>
        <w:rPr>
          <w:color w:val="231F20"/>
          <w:w w:val="95"/>
        </w:rPr>
        <w:t>deteriorate</w:t>
      </w:r>
      <w:r>
        <w:rPr>
          <w:color w:val="231F20"/>
          <w:spacing w:val="9"/>
          <w:w w:val="95"/>
        </w:rPr>
        <w:t xml:space="preserve"> </w:t>
      </w:r>
      <w:r>
        <w:rPr>
          <w:color w:val="231F20"/>
          <w:w w:val="95"/>
        </w:rPr>
        <w:t>rapidly.</w:t>
      </w:r>
      <w:r>
        <w:rPr>
          <w:color w:val="231F20"/>
          <w:spacing w:val="9"/>
          <w:w w:val="95"/>
        </w:rPr>
        <w:t xml:space="preserve"> </w:t>
      </w:r>
      <w:r>
        <w:rPr>
          <w:color w:val="231F20"/>
          <w:w w:val="95"/>
        </w:rPr>
        <w:t>By</w:t>
      </w:r>
      <w:r>
        <w:rPr>
          <w:color w:val="231F20"/>
          <w:spacing w:val="9"/>
          <w:w w:val="95"/>
        </w:rPr>
        <w:t xml:space="preserve"> </w:t>
      </w:r>
      <w:r>
        <w:rPr>
          <w:color w:val="231F20"/>
          <w:w w:val="95"/>
        </w:rPr>
        <w:t>the</w:t>
      </w:r>
      <w:r>
        <w:rPr>
          <w:color w:val="231F20"/>
          <w:spacing w:val="-37"/>
          <w:w w:val="95"/>
        </w:rPr>
        <w:t xml:space="preserve"> </w:t>
      </w:r>
      <w:r>
        <w:rPr>
          <w:color w:val="231F20"/>
          <w:w w:val="95"/>
        </w:rPr>
        <w:t>latter half of 1937, Cumpston was</w:t>
      </w:r>
      <w:r>
        <w:rPr>
          <w:color w:val="231F20"/>
          <w:spacing w:val="1"/>
          <w:w w:val="95"/>
        </w:rPr>
        <w:t xml:space="preserve"> </w:t>
      </w:r>
      <w:r>
        <w:rPr>
          <w:color w:val="231F20"/>
          <w:w w:val="95"/>
        </w:rPr>
        <w:t>forced</w:t>
      </w:r>
      <w:r>
        <w:rPr>
          <w:color w:val="231F20"/>
          <w:spacing w:val="4"/>
          <w:w w:val="95"/>
        </w:rPr>
        <w:t xml:space="preserve"> </w:t>
      </w:r>
      <w:r>
        <w:rPr>
          <w:color w:val="231F20"/>
          <w:w w:val="95"/>
        </w:rPr>
        <w:t>to</w:t>
      </w:r>
      <w:r>
        <w:rPr>
          <w:color w:val="231F20"/>
          <w:spacing w:val="4"/>
          <w:w w:val="95"/>
        </w:rPr>
        <w:t xml:space="preserve"> </w:t>
      </w:r>
      <w:r>
        <w:rPr>
          <w:color w:val="231F20"/>
          <w:w w:val="95"/>
        </w:rPr>
        <w:t>inform</w:t>
      </w:r>
      <w:r>
        <w:rPr>
          <w:color w:val="231F20"/>
          <w:spacing w:val="4"/>
          <w:w w:val="95"/>
        </w:rPr>
        <w:t xml:space="preserve"> </w:t>
      </w:r>
      <w:r>
        <w:rPr>
          <w:color w:val="231F20"/>
          <w:w w:val="95"/>
        </w:rPr>
        <w:t>the</w:t>
      </w:r>
      <w:r>
        <w:rPr>
          <w:color w:val="231F20"/>
          <w:spacing w:val="4"/>
          <w:w w:val="95"/>
        </w:rPr>
        <w:t xml:space="preserve"> </w:t>
      </w:r>
      <w:r>
        <w:rPr>
          <w:color w:val="231F20"/>
          <w:w w:val="95"/>
        </w:rPr>
        <w:t>Minister</w:t>
      </w:r>
      <w:r>
        <w:rPr>
          <w:color w:val="231F20"/>
          <w:spacing w:val="4"/>
          <w:w w:val="95"/>
        </w:rPr>
        <w:t xml:space="preserve"> </w:t>
      </w:r>
      <w:r>
        <w:rPr>
          <w:color w:val="231F20"/>
          <w:w w:val="95"/>
        </w:rPr>
        <w:t>for</w:t>
      </w:r>
      <w:r>
        <w:rPr>
          <w:color w:val="231F20"/>
          <w:spacing w:val="1"/>
          <w:w w:val="95"/>
        </w:rPr>
        <w:t xml:space="preserve"> </w:t>
      </w:r>
      <w:r>
        <w:rPr>
          <w:color w:val="231F20"/>
          <w:w w:val="95"/>
        </w:rPr>
        <w:t>Health, now W.M. Hughes, that</w:t>
      </w:r>
      <w:r>
        <w:rPr>
          <w:color w:val="231F20"/>
          <w:spacing w:val="1"/>
          <w:w w:val="95"/>
        </w:rPr>
        <w:t xml:space="preserve"> </w:t>
      </w:r>
      <w:r>
        <w:rPr>
          <w:color w:val="231F20"/>
          <w:w w:val="95"/>
        </w:rPr>
        <w:t>MacKenzie was ‘mentally quite</w:t>
      </w:r>
      <w:r>
        <w:rPr>
          <w:color w:val="231F20"/>
          <w:spacing w:val="1"/>
          <w:w w:val="95"/>
        </w:rPr>
        <w:t xml:space="preserve"> </w:t>
      </w:r>
      <w:r>
        <w:rPr>
          <w:color w:val="231F20"/>
          <w:w w:val="95"/>
        </w:rPr>
        <w:t>incapable</w:t>
      </w:r>
      <w:r>
        <w:rPr>
          <w:color w:val="231F20"/>
          <w:spacing w:val="11"/>
          <w:w w:val="95"/>
        </w:rPr>
        <w:t xml:space="preserve"> </w:t>
      </w:r>
      <w:r>
        <w:rPr>
          <w:color w:val="231F20"/>
          <w:w w:val="95"/>
        </w:rPr>
        <w:t>of</w:t>
      </w:r>
      <w:r>
        <w:rPr>
          <w:color w:val="231F20"/>
          <w:spacing w:val="11"/>
          <w:w w:val="95"/>
        </w:rPr>
        <w:t xml:space="preserve"> </w:t>
      </w:r>
      <w:r>
        <w:rPr>
          <w:color w:val="231F20"/>
          <w:w w:val="95"/>
        </w:rPr>
        <w:t>any</w:t>
      </w:r>
      <w:r>
        <w:rPr>
          <w:color w:val="231F20"/>
          <w:spacing w:val="11"/>
          <w:w w:val="95"/>
        </w:rPr>
        <w:t xml:space="preserve"> </w:t>
      </w:r>
      <w:r>
        <w:rPr>
          <w:color w:val="231F20"/>
          <w:w w:val="95"/>
        </w:rPr>
        <w:t>professional</w:t>
      </w:r>
      <w:r>
        <w:rPr>
          <w:color w:val="231F20"/>
          <w:spacing w:val="11"/>
          <w:w w:val="95"/>
        </w:rPr>
        <w:t xml:space="preserve"> </w:t>
      </w:r>
      <w:r>
        <w:rPr>
          <w:color w:val="231F20"/>
          <w:w w:val="95"/>
        </w:rPr>
        <w:t>work,</w:t>
      </w:r>
      <w:r>
        <w:rPr>
          <w:color w:val="231F20"/>
          <w:spacing w:val="-37"/>
          <w:w w:val="95"/>
        </w:rPr>
        <w:t xml:space="preserve"> </w:t>
      </w:r>
      <w:r>
        <w:rPr>
          <w:color w:val="231F20"/>
          <w:w w:val="95"/>
        </w:rPr>
        <w:t>and</w:t>
      </w:r>
      <w:r>
        <w:rPr>
          <w:color w:val="231F20"/>
          <w:spacing w:val="-5"/>
          <w:w w:val="95"/>
        </w:rPr>
        <w:t xml:space="preserve"> </w:t>
      </w:r>
      <w:r>
        <w:rPr>
          <w:color w:val="231F20"/>
          <w:w w:val="95"/>
        </w:rPr>
        <w:t>…</w:t>
      </w:r>
      <w:r>
        <w:rPr>
          <w:color w:val="231F20"/>
          <w:spacing w:val="-5"/>
          <w:w w:val="95"/>
        </w:rPr>
        <w:t xml:space="preserve"> </w:t>
      </w:r>
      <w:r>
        <w:rPr>
          <w:color w:val="231F20"/>
          <w:w w:val="95"/>
        </w:rPr>
        <w:t>[had]</w:t>
      </w:r>
      <w:r>
        <w:rPr>
          <w:color w:val="231F20"/>
          <w:spacing w:val="-5"/>
          <w:w w:val="95"/>
        </w:rPr>
        <w:t xml:space="preserve"> </w:t>
      </w:r>
      <w:r>
        <w:rPr>
          <w:color w:val="231F20"/>
          <w:w w:val="95"/>
        </w:rPr>
        <w:t>largely</w:t>
      </w:r>
      <w:r>
        <w:rPr>
          <w:color w:val="231F20"/>
          <w:spacing w:val="-5"/>
          <w:w w:val="95"/>
        </w:rPr>
        <w:t xml:space="preserve"> </w:t>
      </w:r>
      <w:r>
        <w:rPr>
          <w:color w:val="231F20"/>
          <w:w w:val="95"/>
        </w:rPr>
        <w:t>to</w:t>
      </w:r>
      <w:r>
        <w:rPr>
          <w:color w:val="231F20"/>
          <w:spacing w:val="-5"/>
          <w:w w:val="95"/>
        </w:rPr>
        <w:t xml:space="preserve"> </w:t>
      </w:r>
      <w:r>
        <w:rPr>
          <w:color w:val="231F20"/>
          <w:w w:val="95"/>
        </w:rPr>
        <w:t>be</w:t>
      </w:r>
      <w:r>
        <w:rPr>
          <w:color w:val="231F20"/>
          <w:spacing w:val="-5"/>
          <w:w w:val="95"/>
        </w:rPr>
        <w:t xml:space="preserve"> </w:t>
      </w:r>
      <w:r>
        <w:rPr>
          <w:color w:val="231F20"/>
          <w:w w:val="95"/>
        </w:rPr>
        <w:t>looked</w:t>
      </w:r>
      <w:r w:rsidR="005D3AD6">
        <w:t xml:space="preserve"> </w:t>
      </w:r>
      <w:r>
        <w:rPr>
          <w:color w:val="231F20"/>
          <w:w w:val="95"/>
        </w:rPr>
        <w:t>after</w:t>
      </w:r>
      <w:r>
        <w:rPr>
          <w:color w:val="231F20"/>
          <w:spacing w:val="9"/>
          <w:w w:val="95"/>
        </w:rPr>
        <w:t xml:space="preserve"> </w:t>
      </w:r>
      <w:r>
        <w:rPr>
          <w:color w:val="231F20"/>
          <w:w w:val="95"/>
        </w:rPr>
        <w:t>by</w:t>
      </w:r>
      <w:r>
        <w:rPr>
          <w:color w:val="231F20"/>
          <w:spacing w:val="10"/>
          <w:w w:val="95"/>
        </w:rPr>
        <w:t xml:space="preserve"> </w:t>
      </w:r>
      <w:r>
        <w:rPr>
          <w:color w:val="231F20"/>
          <w:w w:val="95"/>
        </w:rPr>
        <w:t>somebody</w:t>
      </w:r>
      <w:r>
        <w:rPr>
          <w:color w:val="231F20"/>
          <w:spacing w:val="10"/>
          <w:w w:val="95"/>
        </w:rPr>
        <w:t xml:space="preserve"> </w:t>
      </w:r>
      <w:r>
        <w:rPr>
          <w:color w:val="231F20"/>
          <w:w w:val="95"/>
        </w:rPr>
        <w:t>else.’</w:t>
      </w:r>
      <w:r>
        <w:rPr>
          <w:color w:val="231F20"/>
          <w:spacing w:val="10"/>
          <w:w w:val="95"/>
        </w:rPr>
        <w:t xml:space="preserve"> </w:t>
      </w:r>
      <w:r>
        <w:rPr>
          <w:color w:val="231F20"/>
          <w:w w:val="95"/>
        </w:rPr>
        <w:t>MacKenzie</w:t>
      </w:r>
      <w:r>
        <w:rPr>
          <w:color w:val="231F20"/>
          <w:spacing w:val="-37"/>
          <w:w w:val="95"/>
        </w:rPr>
        <w:t xml:space="preserve"> </w:t>
      </w:r>
      <w:r>
        <w:rPr>
          <w:color w:val="231F20"/>
          <w:w w:val="95"/>
        </w:rPr>
        <w:t>resigned</w:t>
      </w:r>
      <w:r>
        <w:rPr>
          <w:color w:val="231F20"/>
          <w:spacing w:val="-4"/>
          <w:w w:val="95"/>
        </w:rPr>
        <w:t xml:space="preserve"> </w:t>
      </w:r>
      <w:r>
        <w:rPr>
          <w:color w:val="231F20"/>
          <w:w w:val="95"/>
        </w:rPr>
        <w:t>in</w:t>
      </w:r>
      <w:r>
        <w:rPr>
          <w:color w:val="231F20"/>
          <w:spacing w:val="-4"/>
          <w:w w:val="95"/>
        </w:rPr>
        <w:t xml:space="preserve"> </w:t>
      </w:r>
      <w:r>
        <w:rPr>
          <w:color w:val="231F20"/>
          <w:w w:val="95"/>
        </w:rPr>
        <w:t>November</w:t>
      </w:r>
      <w:r>
        <w:rPr>
          <w:color w:val="231F20"/>
          <w:spacing w:val="-4"/>
          <w:w w:val="95"/>
        </w:rPr>
        <w:t xml:space="preserve"> </w:t>
      </w:r>
      <w:r>
        <w:rPr>
          <w:color w:val="231F20"/>
          <w:w w:val="95"/>
        </w:rPr>
        <w:t>1937</w:t>
      </w:r>
      <w:r>
        <w:rPr>
          <w:color w:val="231F20"/>
          <w:spacing w:val="-4"/>
          <w:w w:val="95"/>
        </w:rPr>
        <w:t xml:space="preserve"> </w:t>
      </w:r>
      <w:r>
        <w:rPr>
          <w:color w:val="231F20"/>
          <w:w w:val="95"/>
        </w:rPr>
        <w:t>and</w:t>
      </w:r>
    </w:p>
    <w:p w14:paraId="47FBD32B" w14:textId="77777777" w:rsidR="00F71DDB" w:rsidRPr="000712CE" w:rsidRDefault="00A630EF" w:rsidP="004124C1">
      <w:pPr>
        <w:pStyle w:val="BodyText"/>
        <w:spacing w:before="106" w:line="230" w:lineRule="auto"/>
        <w:ind w:left="305" w:right="751"/>
      </w:pPr>
      <w:r>
        <w:br w:type="column"/>
      </w:r>
      <w:r>
        <w:rPr>
          <w:color w:val="231F20"/>
          <w:w w:val="95"/>
        </w:rPr>
        <w:t>returned</w:t>
      </w:r>
      <w:r>
        <w:rPr>
          <w:color w:val="231F20"/>
          <w:spacing w:val="1"/>
          <w:w w:val="95"/>
        </w:rPr>
        <w:t xml:space="preserve"> </w:t>
      </w:r>
      <w:r>
        <w:rPr>
          <w:color w:val="231F20"/>
          <w:w w:val="95"/>
        </w:rPr>
        <w:t>to</w:t>
      </w:r>
      <w:r>
        <w:rPr>
          <w:color w:val="231F20"/>
          <w:spacing w:val="1"/>
          <w:w w:val="95"/>
        </w:rPr>
        <w:t xml:space="preserve"> </w:t>
      </w:r>
      <w:r>
        <w:rPr>
          <w:color w:val="231F20"/>
          <w:w w:val="95"/>
        </w:rPr>
        <w:t>Melbourne</w:t>
      </w:r>
      <w:r>
        <w:rPr>
          <w:color w:val="231F20"/>
          <w:spacing w:val="38"/>
        </w:rPr>
        <w:t xml:space="preserve"> </w:t>
      </w:r>
      <w:r>
        <w:rPr>
          <w:color w:val="231F20"/>
          <w:w w:val="95"/>
        </w:rPr>
        <w:t>with</w:t>
      </w:r>
      <w:r>
        <w:rPr>
          <w:color w:val="231F20"/>
          <w:spacing w:val="38"/>
        </w:rPr>
        <w:t xml:space="preserve"> </w:t>
      </w:r>
      <w:r>
        <w:rPr>
          <w:color w:val="231F20"/>
          <w:w w:val="95"/>
        </w:rPr>
        <w:t>his</w:t>
      </w:r>
      <w:r>
        <w:rPr>
          <w:color w:val="231F20"/>
          <w:spacing w:val="1"/>
          <w:w w:val="95"/>
        </w:rPr>
        <w:t xml:space="preserve"> </w:t>
      </w:r>
      <w:r>
        <w:rPr>
          <w:color w:val="231F20"/>
          <w:w w:val="95"/>
        </w:rPr>
        <w:t>wife.</w:t>
      </w:r>
      <w:r>
        <w:rPr>
          <w:color w:val="231F20"/>
          <w:spacing w:val="2"/>
          <w:w w:val="95"/>
        </w:rPr>
        <w:t xml:space="preserve"> </w:t>
      </w:r>
      <w:r>
        <w:rPr>
          <w:color w:val="231F20"/>
          <w:w w:val="95"/>
        </w:rPr>
        <w:t>He</w:t>
      </w:r>
      <w:r>
        <w:rPr>
          <w:color w:val="231F20"/>
          <w:spacing w:val="2"/>
          <w:w w:val="95"/>
        </w:rPr>
        <w:t xml:space="preserve"> </w:t>
      </w:r>
      <w:r>
        <w:rPr>
          <w:color w:val="231F20"/>
          <w:w w:val="95"/>
        </w:rPr>
        <w:t>died</w:t>
      </w:r>
      <w:r>
        <w:rPr>
          <w:color w:val="231F20"/>
          <w:spacing w:val="2"/>
          <w:w w:val="95"/>
        </w:rPr>
        <w:t xml:space="preserve"> </w:t>
      </w:r>
      <w:r>
        <w:rPr>
          <w:color w:val="231F20"/>
          <w:w w:val="95"/>
        </w:rPr>
        <w:t>there</w:t>
      </w:r>
      <w:r>
        <w:rPr>
          <w:color w:val="231F20"/>
          <w:spacing w:val="2"/>
          <w:w w:val="95"/>
        </w:rPr>
        <w:t xml:space="preserve"> </w:t>
      </w:r>
      <w:r>
        <w:rPr>
          <w:color w:val="231F20"/>
          <w:w w:val="95"/>
        </w:rPr>
        <w:t>on</w:t>
      </w:r>
      <w:r>
        <w:rPr>
          <w:color w:val="231F20"/>
          <w:spacing w:val="2"/>
          <w:w w:val="95"/>
        </w:rPr>
        <w:t xml:space="preserve"> </w:t>
      </w:r>
      <w:r>
        <w:rPr>
          <w:color w:val="231F20"/>
          <w:w w:val="95"/>
        </w:rPr>
        <w:t>29</w:t>
      </w:r>
      <w:r>
        <w:rPr>
          <w:color w:val="231F20"/>
          <w:spacing w:val="2"/>
          <w:w w:val="95"/>
        </w:rPr>
        <w:t xml:space="preserve"> </w:t>
      </w:r>
      <w:r>
        <w:rPr>
          <w:color w:val="231F20"/>
          <w:w w:val="95"/>
        </w:rPr>
        <w:t>June</w:t>
      </w:r>
      <w:r>
        <w:rPr>
          <w:color w:val="231F20"/>
          <w:spacing w:val="2"/>
          <w:w w:val="95"/>
        </w:rPr>
        <w:t xml:space="preserve"> </w:t>
      </w:r>
      <w:r>
        <w:rPr>
          <w:color w:val="231F20"/>
          <w:w w:val="95"/>
        </w:rPr>
        <w:t>1938.</w:t>
      </w:r>
      <w:r>
        <w:rPr>
          <w:color w:val="231F20"/>
          <w:spacing w:val="1"/>
          <w:w w:val="95"/>
        </w:rPr>
        <w:t xml:space="preserve"> </w:t>
      </w:r>
      <w:r>
        <w:rPr>
          <w:color w:val="231F20"/>
          <w:w w:val="95"/>
        </w:rPr>
        <w:t>A</w:t>
      </w:r>
      <w:r>
        <w:rPr>
          <w:color w:val="231F20"/>
          <w:spacing w:val="4"/>
          <w:w w:val="95"/>
        </w:rPr>
        <w:t xml:space="preserve"> </w:t>
      </w:r>
      <w:r>
        <w:rPr>
          <w:color w:val="231F20"/>
          <w:w w:val="95"/>
        </w:rPr>
        <w:t>bronze</w:t>
      </w:r>
      <w:r>
        <w:rPr>
          <w:color w:val="231F20"/>
          <w:spacing w:val="4"/>
          <w:w w:val="95"/>
        </w:rPr>
        <w:t xml:space="preserve"> </w:t>
      </w:r>
      <w:r>
        <w:rPr>
          <w:color w:val="231F20"/>
          <w:w w:val="95"/>
        </w:rPr>
        <w:t>plaque</w:t>
      </w:r>
      <w:r>
        <w:rPr>
          <w:color w:val="231F20"/>
          <w:spacing w:val="4"/>
          <w:w w:val="95"/>
        </w:rPr>
        <w:t xml:space="preserve"> </w:t>
      </w:r>
      <w:r>
        <w:rPr>
          <w:color w:val="231F20"/>
          <w:w w:val="95"/>
        </w:rPr>
        <w:t>to</w:t>
      </w:r>
      <w:r>
        <w:rPr>
          <w:color w:val="231F20"/>
          <w:spacing w:val="4"/>
          <w:w w:val="95"/>
        </w:rPr>
        <w:t xml:space="preserve"> </w:t>
      </w:r>
      <w:r>
        <w:rPr>
          <w:color w:val="231F20"/>
          <w:w w:val="95"/>
        </w:rPr>
        <w:t>his</w:t>
      </w:r>
      <w:r>
        <w:rPr>
          <w:color w:val="231F20"/>
          <w:spacing w:val="4"/>
          <w:w w:val="95"/>
        </w:rPr>
        <w:t xml:space="preserve"> </w:t>
      </w:r>
      <w:r>
        <w:rPr>
          <w:color w:val="231F20"/>
          <w:w w:val="95"/>
        </w:rPr>
        <w:t>memory</w:t>
      </w:r>
      <w:r>
        <w:rPr>
          <w:color w:val="231F20"/>
          <w:spacing w:val="4"/>
          <w:w w:val="95"/>
        </w:rPr>
        <w:t xml:space="preserve"> </w:t>
      </w:r>
      <w:r>
        <w:rPr>
          <w:color w:val="231F20"/>
          <w:w w:val="95"/>
        </w:rPr>
        <w:t>was</w:t>
      </w:r>
      <w:r>
        <w:rPr>
          <w:color w:val="231F20"/>
          <w:spacing w:val="1"/>
          <w:w w:val="95"/>
        </w:rPr>
        <w:t xml:space="preserve"> </w:t>
      </w:r>
      <w:r>
        <w:rPr>
          <w:color w:val="231F20"/>
          <w:w w:val="95"/>
        </w:rPr>
        <w:t>subsequently</w:t>
      </w:r>
      <w:r>
        <w:rPr>
          <w:color w:val="231F20"/>
          <w:spacing w:val="12"/>
          <w:w w:val="95"/>
        </w:rPr>
        <w:t xml:space="preserve"> </w:t>
      </w:r>
      <w:r>
        <w:rPr>
          <w:color w:val="231F20"/>
          <w:w w:val="95"/>
        </w:rPr>
        <w:t>erected</w:t>
      </w:r>
      <w:r>
        <w:rPr>
          <w:color w:val="231F20"/>
          <w:spacing w:val="13"/>
          <w:w w:val="95"/>
        </w:rPr>
        <w:t xml:space="preserve"> </w:t>
      </w:r>
      <w:r>
        <w:rPr>
          <w:color w:val="231F20"/>
          <w:w w:val="95"/>
        </w:rPr>
        <w:t>in</w:t>
      </w:r>
      <w:r>
        <w:rPr>
          <w:color w:val="231F20"/>
          <w:spacing w:val="13"/>
          <w:w w:val="95"/>
        </w:rPr>
        <w:t xml:space="preserve"> </w:t>
      </w:r>
      <w:r>
        <w:rPr>
          <w:color w:val="231F20"/>
          <w:w w:val="95"/>
        </w:rPr>
        <w:t>the</w:t>
      </w:r>
      <w:r>
        <w:rPr>
          <w:color w:val="231F20"/>
          <w:spacing w:val="13"/>
          <w:w w:val="95"/>
        </w:rPr>
        <w:t xml:space="preserve"> </w:t>
      </w:r>
      <w:r>
        <w:rPr>
          <w:color w:val="231F20"/>
          <w:w w:val="95"/>
        </w:rPr>
        <w:t>foyer</w:t>
      </w:r>
      <w:r>
        <w:rPr>
          <w:color w:val="231F20"/>
          <w:spacing w:val="13"/>
          <w:w w:val="95"/>
        </w:rPr>
        <w:t xml:space="preserve"> </w:t>
      </w:r>
      <w:r>
        <w:rPr>
          <w:color w:val="231F20"/>
          <w:w w:val="95"/>
        </w:rPr>
        <w:t>of</w:t>
      </w:r>
      <w:r>
        <w:rPr>
          <w:color w:val="231F20"/>
          <w:spacing w:val="1"/>
          <w:w w:val="95"/>
        </w:rPr>
        <w:t xml:space="preserve"> </w:t>
      </w:r>
      <w:r>
        <w:rPr>
          <w:color w:val="231F20"/>
          <w:w w:val="95"/>
        </w:rPr>
        <w:t>the</w:t>
      </w:r>
      <w:r>
        <w:rPr>
          <w:color w:val="231F20"/>
          <w:spacing w:val="5"/>
          <w:w w:val="95"/>
        </w:rPr>
        <w:t xml:space="preserve"> </w:t>
      </w:r>
      <w:r>
        <w:rPr>
          <w:color w:val="231F20"/>
          <w:w w:val="95"/>
        </w:rPr>
        <w:t>Institute</w:t>
      </w:r>
      <w:r>
        <w:rPr>
          <w:color w:val="231F20"/>
          <w:spacing w:val="6"/>
          <w:w w:val="95"/>
        </w:rPr>
        <w:t xml:space="preserve"> </w:t>
      </w:r>
      <w:r>
        <w:rPr>
          <w:color w:val="231F20"/>
          <w:w w:val="95"/>
        </w:rPr>
        <w:t>and</w:t>
      </w:r>
      <w:r>
        <w:rPr>
          <w:color w:val="231F20"/>
          <w:spacing w:val="6"/>
          <w:w w:val="95"/>
        </w:rPr>
        <w:t xml:space="preserve"> </w:t>
      </w:r>
      <w:r>
        <w:rPr>
          <w:color w:val="231F20"/>
          <w:w w:val="95"/>
        </w:rPr>
        <w:t>his</w:t>
      </w:r>
      <w:r>
        <w:rPr>
          <w:color w:val="231F20"/>
          <w:spacing w:val="5"/>
          <w:w w:val="95"/>
        </w:rPr>
        <w:t xml:space="preserve"> </w:t>
      </w:r>
      <w:r>
        <w:rPr>
          <w:color w:val="231F20"/>
          <w:w w:val="95"/>
        </w:rPr>
        <w:t>ashes</w:t>
      </w:r>
      <w:r>
        <w:rPr>
          <w:color w:val="231F20"/>
          <w:spacing w:val="6"/>
          <w:w w:val="95"/>
        </w:rPr>
        <w:t xml:space="preserve"> </w:t>
      </w:r>
      <w:r>
        <w:rPr>
          <w:color w:val="231F20"/>
          <w:w w:val="95"/>
        </w:rPr>
        <w:t>placed</w:t>
      </w:r>
      <w:r>
        <w:rPr>
          <w:color w:val="231F20"/>
          <w:spacing w:val="1"/>
          <w:w w:val="95"/>
        </w:rPr>
        <w:t xml:space="preserve"> </w:t>
      </w:r>
      <w:r>
        <w:rPr>
          <w:color w:val="231F20"/>
        </w:rPr>
        <w:t>behind</w:t>
      </w:r>
      <w:r>
        <w:rPr>
          <w:color w:val="231F20"/>
          <w:spacing w:val="-10"/>
        </w:rPr>
        <w:t xml:space="preserve"> </w:t>
      </w:r>
      <w:r>
        <w:rPr>
          <w:color w:val="231F20"/>
        </w:rPr>
        <w:t>it.</w:t>
      </w:r>
      <w:r>
        <w:rPr>
          <w:color w:val="231F20"/>
          <w:position w:val="6"/>
          <w:sz w:val="10"/>
        </w:rPr>
        <w:t>64</w:t>
      </w:r>
    </w:p>
    <w:p w14:paraId="75FB9533" w14:textId="0D15ABB2" w:rsidR="00F71DDB" w:rsidRPr="005D3AD6" w:rsidRDefault="00A630EF" w:rsidP="005D3AD6">
      <w:pPr>
        <w:pStyle w:val="BodyText"/>
        <w:spacing w:before="169" w:line="230" w:lineRule="auto"/>
        <w:ind w:left="305" w:right="734"/>
      </w:pPr>
      <w:r>
        <w:rPr>
          <w:color w:val="231F20"/>
          <w:w w:val="95"/>
        </w:rPr>
        <w:t>In characterising the Institute of</w:t>
      </w:r>
      <w:r>
        <w:rPr>
          <w:color w:val="231F20"/>
          <w:spacing w:val="1"/>
          <w:w w:val="95"/>
        </w:rPr>
        <w:t xml:space="preserve"> </w:t>
      </w:r>
      <w:r>
        <w:rPr>
          <w:color w:val="231F20"/>
          <w:w w:val="95"/>
        </w:rPr>
        <w:t>Anatomy during MacKenzie’s period</w:t>
      </w:r>
      <w:r>
        <w:rPr>
          <w:color w:val="231F20"/>
          <w:spacing w:val="-38"/>
          <w:w w:val="95"/>
        </w:rPr>
        <w:t xml:space="preserve"> </w:t>
      </w:r>
      <w:r>
        <w:rPr>
          <w:color w:val="231F20"/>
          <w:w w:val="95"/>
        </w:rPr>
        <w:t>as Director, one description that</w:t>
      </w:r>
      <w:r>
        <w:rPr>
          <w:color w:val="231F20"/>
          <w:spacing w:val="1"/>
          <w:w w:val="95"/>
        </w:rPr>
        <w:t xml:space="preserve"> </w:t>
      </w:r>
      <w:r>
        <w:rPr>
          <w:color w:val="231F20"/>
          <w:w w:val="95"/>
        </w:rPr>
        <w:t>could fairly be applied was that it</w:t>
      </w:r>
      <w:r>
        <w:rPr>
          <w:color w:val="231F20"/>
          <w:spacing w:val="1"/>
          <w:w w:val="95"/>
        </w:rPr>
        <w:t xml:space="preserve"> </w:t>
      </w:r>
      <w:r>
        <w:rPr>
          <w:color w:val="231F20"/>
          <w:w w:val="95"/>
        </w:rPr>
        <w:t>resembled an extended family or</w:t>
      </w:r>
      <w:r>
        <w:rPr>
          <w:color w:val="231F20"/>
          <w:spacing w:val="1"/>
          <w:w w:val="95"/>
        </w:rPr>
        <w:t xml:space="preserve"> </w:t>
      </w:r>
      <w:r>
        <w:rPr>
          <w:color w:val="231F20"/>
          <w:w w:val="95"/>
        </w:rPr>
        <w:t>clan. The family influence at the</w:t>
      </w:r>
      <w:r>
        <w:rPr>
          <w:color w:val="231F20"/>
          <w:spacing w:val="1"/>
          <w:w w:val="95"/>
        </w:rPr>
        <w:t xml:space="preserve"> </w:t>
      </w:r>
      <w:r>
        <w:rPr>
          <w:color w:val="231F20"/>
          <w:w w:val="95"/>
        </w:rPr>
        <w:t>Institute</w:t>
      </w:r>
      <w:r>
        <w:rPr>
          <w:color w:val="231F20"/>
          <w:spacing w:val="-7"/>
          <w:w w:val="95"/>
        </w:rPr>
        <w:t xml:space="preserve"> </w:t>
      </w:r>
      <w:r>
        <w:rPr>
          <w:color w:val="231F20"/>
          <w:w w:val="95"/>
        </w:rPr>
        <w:t>was</w:t>
      </w:r>
      <w:r>
        <w:rPr>
          <w:color w:val="231F20"/>
          <w:spacing w:val="-6"/>
          <w:w w:val="95"/>
        </w:rPr>
        <w:t xml:space="preserve"> </w:t>
      </w:r>
      <w:r>
        <w:rPr>
          <w:color w:val="231F20"/>
          <w:w w:val="95"/>
        </w:rPr>
        <w:t>very</w:t>
      </w:r>
      <w:r>
        <w:rPr>
          <w:color w:val="231F20"/>
          <w:spacing w:val="-6"/>
          <w:w w:val="95"/>
        </w:rPr>
        <w:t xml:space="preserve"> </w:t>
      </w:r>
      <w:r>
        <w:rPr>
          <w:color w:val="231F20"/>
          <w:w w:val="95"/>
        </w:rPr>
        <w:t>strong.</w:t>
      </w:r>
      <w:r>
        <w:rPr>
          <w:color w:val="231F20"/>
          <w:spacing w:val="-6"/>
          <w:w w:val="95"/>
        </w:rPr>
        <w:t xml:space="preserve"> </w:t>
      </w:r>
      <w:r>
        <w:rPr>
          <w:color w:val="231F20"/>
          <w:w w:val="95"/>
        </w:rPr>
        <w:t>Before</w:t>
      </w:r>
      <w:r w:rsidR="005D3AD6">
        <w:t xml:space="preserve"> </w:t>
      </w:r>
      <w:r>
        <w:rPr>
          <w:color w:val="231F20"/>
          <w:w w:val="95"/>
        </w:rPr>
        <w:t>he</w:t>
      </w:r>
      <w:r>
        <w:rPr>
          <w:color w:val="231F20"/>
          <w:spacing w:val="11"/>
          <w:w w:val="95"/>
        </w:rPr>
        <w:t xml:space="preserve"> </w:t>
      </w:r>
      <w:r>
        <w:rPr>
          <w:color w:val="231F20"/>
          <w:w w:val="95"/>
        </w:rPr>
        <w:t>married</w:t>
      </w:r>
      <w:r>
        <w:rPr>
          <w:color w:val="231F20"/>
          <w:spacing w:val="12"/>
          <w:w w:val="95"/>
        </w:rPr>
        <w:t xml:space="preserve"> </w:t>
      </w:r>
      <w:r>
        <w:rPr>
          <w:color w:val="231F20"/>
          <w:w w:val="95"/>
        </w:rPr>
        <w:t>her,</w:t>
      </w:r>
      <w:r>
        <w:rPr>
          <w:color w:val="231F20"/>
          <w:spacing w:val="11"/>
          <w:w w:val="95"/>
        </w:rPr>
        <w:t xml:space="preserve"> </w:t>
      </w:r>
      <w:r>
        <w:rPr>
          <w:color w:val="231F20"/>
          <w:w w:val="95"/>
        </w:rPr>
        <w:t>MacKenzie’s</w:t>
      </w:r>
      <w:r>
        <w:rPr>
          <w:color w:val="231F20"/>
          <w:spacing w:val="12"/>
          <w:w w:val="95"/>
        </w:rPr>
        <w:t xml:space="preserve"> </w:t>
      </w:r>
      <w:r>
        <w:rPr>
          <w:color w:val="231F20"/>
          <w:w w:val="95"/>
        </w:rPr>
        <w:t>wife</w:t>
      </w:r>
      <w:r>
        <w:rPr>
          <w:color w:val="231F20"/>
          <w:spacing w:val="1"/>
          <w:w w:val="95"/>
        </w:rPr>
        <w:t xml:space="preserve"> </w:t>
      </w:r>
      <w:r>
        <w:rPr>
          <w:color w:val="231F20"/>
          <w:w w:val="95"/>
        </w:rPr>
        <w:t>had</w:t>
      </w:r>
      <w:r>
        <w:rPr>
          <w:color w:val="231F20"/>
          <w:spacing w:val="1"/>
          <w:w w:val="95"/>
        </w:rPr>
        <w:t xml:space="preserve"> </w:t>
      </w:r>
      <w:r>
        <w:rPr>
          <w:color w:val="231F20"/>
          <w:w w:val="95"/>
        </w:rPr>
        <w:t>been</w:t>
      </w:r>
      <w:r>
        <w:rPr>
          <w:color w:val="231F20"/>
          <w:spacing w:val="38"/>
        </w:rPr>
        <w:t xml:space="preserve"> </w:t>
      </w:r>
      <w:r>
        <w:rPr>
          <w:color w:val="231F20"/>
          <w:w w:val="95"/>
        </w:rPr>
        <w:t>his</w:t>
      </w:r>
      <w:r>
        <w:rPr>
          <w:color w:val="231F20"/>
          <w:spacing w:val="38"/>
        </w:rPr>
        <w:t xml:space="preserve"> </w:t>
      </w:r>
      <w:r>
        <w:rPr>
          <w:color w:val="231F20"/>
          <w:w w:val="95"/>
        </w:rPr>
        <w:t>research</w:t>
      </w:r>
      <w:r>
        <w:rPr>
          <w:color w:val="231F20"/>
          <w:spacing w:val="38"/>
        </w:rPr>
        <w:t xml:space="preserve"> </w:t>
      </w:r>
      <w:r>
        <w:rPr>
          <w:color w:val="231F20"/>
          <w:w w:val="95"/>
        </w:rPr>
        <w:t>assistant,</w:t>
      </w:r>
      <w:r>
        <w:rPr>
          <w:color w:val="231F20"/>
          <w:spacing w:val="1"/>
          <w:w w:val="95"/>
        </w:rPr>
        <w:t xml:space="preserve"> </w:t>
      </w:r>
      <w:r>
        <w:rPr>
          <w:color w:val="231F20"/>
          <w:w w:val="90"/>
        </w:rPr>
        <w:t>while Dr Charles MacKay, who was</w:t>
      </w:r>
      <w:r>
        <w:rPr>
          <w:color w:val="231F20"/>
          <w:spacing w:val="1"/>
          <w:w w:val="90"/>
        </w:rPr>
        <w:t xml:space="preserve"> </w:t>
      </w:r>
      <w:r>
        <w:rPr>
          <w:color w:val="231F20"/>
          <w:w w:val="95"/>
        </w:rPr>
        <w:t>appointed medical assistant at the</w:t>
      </w:r>
      <w:r>
        <w:rPr>
          <w:color w:val="231F20"/>
          <w:spacing w:val="1"/>
          <w:w w:val="95"/>
        </w:rPr>
        <w:t xml:space="preserve"> </w:t>
      </w:r>
      <w:r>
        <w:rPr>
          <w:color w:val="231F20"/>
          <w:w w:val="95"/>
        </w:rPr>
        <w:t>Institute in</w:t>
      </w:r>
      <w:r>
        <w:rPr>
          <w:color w:val="231F20"/>
          <w:spacing w:val="1"/>
          <w:w w:val="95"/>
        </w:rPr>
        <w:t xml:space="preserve"> </w:t>
      </w:r>
      <w:r>
        <w:rPr>
          <w:color w:val="231F20"/>
          <w:w w:val="95"/>
        </w:rPr>
        <w:t>1936 and</w:t>
      </w:r>
      <w:r>
        <w:rPr>
          <w:color w:val="231F20"/>
          <w:spacing w:val="1"/>
          <w:w w:val="95"/>
        </w:rPr>
        <w:t xml:space="preserve"> </w:t>
      </w:r>
      <w:r>
        <w:rPr>
          <w:color w:val="231F20"/>
          <w:w w:val="95"/>
        </w:rPr>
        <w:t>became</w:t>
      </w:r>
      <w:r>
        <w:rPr>
          <w:color w:val="231F20"/>
          <w:spacing w:val="1"/>
          <w:w w:val="95"/>
        </w:rPr>
        <w:t xml:space="preserve"> </w:t>
      </w:r>
      <w:r>
        <w:rPr>
          <w:color w:val="231F20"/>
          <w:w w:val="95"/>
        </w:rPr>
        <w:t>its</w:t>
      </w:r>
      <w:r>
        <w:rPr>
          <w:color w:val="231F20"/>
          <w:spacing w:val="1"/>
          <w:w w:val="95"/>
        </w:rPr>
        <w:t xml:space="preserve"> </w:t>
      </w:r>
      <w:r>
        <w:rPr>
          <w:color w:val="231F20"/>
          <w:w w:val="95"/>
        </w:rPr>
        <w:t>Acting Director on MacKenzie’s</w:t>
      </w:r>
      <w:r>
        <w:rPr>
          <w:color w:val="231F20"/>
          <w:spacing w:val="1"/>
          <w:w w:val="95"/>
        </w:rPr>
        <w:t xml:space="preserve"> </w:t>
      </w:r>
      <w:r>
        <w:rPr>
          <w:color w:val="231F20"/>
          <w:w w:val="95"/>
        </w:rPr>
        <w:t>retirement, was MacKenzie’s first</w:t>
      </w:r>
      <w:r>
        <w:rPr>
          <w:color w:val="231F20"/>
          <w:spacing w:val="1"/>
          <w:w w:val="95"/>
        </w:rPr>
        <w:t xml:space="preserve"> </w:t>
      </w:r>
      <w:r>
        <w:rPr>
          <w:color w:val="231F20"/>
          <w:w w:val="95"/>
        </w:rPr>
        <w:t>cousin.</w:t>
      </w:r>
      <w:r>
        <w:rPr>
          <w:color w:val="231F20"/>
          <w:spacing w:val="4"/>
          <w:w w:val="95"/>
        </w:rPr>
        <w:t xml:space="preserve"> </w:t>
      </w:r>
      <w:r>
        <w:rPr>
          <w:color w:val="231F20"/>
          <w:w w:val="95"/>
        </w:rPr>
        <w:t>Other</w:t>
      </w:r>
      <w:r>
        <w:rPr>
          <w:color w:val="231F20"/>
          <w:spacing w:val="4"/>
          <w:w w:val="95"/>
        </w:rPr>
        <w:t xml:space="preserve"> </w:t>
      </w:r>
      <w:r>
        <w:rPr>
          <w:color w:val="231F20"/>
          <w:w w:val="95"/>
        </w:rPr>
        <w:t>Institute</w:t>
      </w:r>
      <w:r>
        <w:rPr>
          <w:color w:val="231F20"/>
          <w:spacing w:val="4"/>
          <w:w w:val="95"/>
        </w:rPr>
        <w:t xml:space="preserve"> </w:t>
      </w:r>
      <w:r>
        <w:rPr>
          <w:color w:val="231F20"/>
          <w:w w:val="95"/>
        </w:rPr>
        <w:t>staff,</w:t>
      </w:r>
      <w:r>
        <w:rPr>
          <w:color w:val="231F20"/>
          <w:spacing w:val="4"/>
          <w:w w:val="95"/>
        </w:rPr>
        <w:t xml:space="preserve"> </w:t>
      </w:r>
      <w:r>
        <w:rPr>
          <w:color w:val="231F20"/>
          <w:w w:val="95"/>
        </w:rPr>
        <w:t>such</w:t>
      </w:r>
      <w:r>
        <w:rPr>
          <w:color w:val="231F20"/>
          <w:spacing w:val="5"/>
          <w:w w:val="95"/>
        </w:rPr>
        <w:t xml:space="preserve"> </w:t>
      </w:r>
      <w:r>
        <w:rPr>
          <w:color w:val="231F20"/>
          <w:w w:val="95"/>
        </w:rPr>
        <w:t>as</w:t>
      </w:r>
      <w:r>
        <w:rPr>
          <w:color w:val="231F20"/>
          <w:spacing w:val="1"/>
          <w:w w:val="95"/>
        </w:rPr>
        <w:t xml:space="preserve"> </w:t>
      </w:r>
      <w:r>
        <w:rPr>
          <w:color w:val="231F20"/>
          <w:w w:val="95"/>
        </w:rPr>
        <w:t>the histologist Mr W. Owen and the</w:t>
      </w:r>
      <w:r>
        <w:rPr>
          <w:color w:val="231F20"/>
          <w:spacing w:val="1"/>
          <w:w w:val="95"/>
        </w:rPr>
        <w:t xml:space="preserve"> </w:t>
      </w:r>
      <w:r>
        <w:rPr>
          <w:color w:val="231F20"/>
          <w:w w:val="95"/>
        </w:rPr>
        <w:t>photographic</w:t>
      </w:r>
      <w:r>
        <w:rPr>
          <w:color w:val="231F20"/>
          <w:spacing w:val="3"/>
          <w:w w:val="95"/>
        </w:rPr>
        <w:t xml:space="preserve"> </w:t>
      </w:r>
      <w:r>
        <w:rPr>
          <w:color w:val="231F20"/>
          <w:w w:val="95"/>
        </w:rPr>
        <w:t>artist</w:t>
      </w:r>
      <w:r>
        <w:rPr>
          <w:color w:val="231F20"/>
          <w:spacing w:val="3"/>
          <w:w w:val="95"/>
        </w:rPr>
        <w:t xml:space="preserve"> </w:t>
      </w:r>
      <w:r>
        <w:rPr>
          <w:color w:val="231F20"/>
          <w:w w:val="95"/>
        </w:rPr>
        <w:t>Miss</w:t>
      </w:r>
      <w:r>
        <w:rPr>
          <w:color w:val="231F20"/>
          <w:spacing w:val="4"/>
          <w:w w:val="95"/>
        </w:rPr>
        <w:t xml:space="preserve"> </w:t>
      </w:r>
      <w:r>
        <w:rPr>
          <w:color w:val="231F20"/>
          <w:w w:val="95"/>
        </w:rPr>
        <w:t>Lovett,</w:t>
      </w:r>
      <w:r>
        <w:rPr>
          <w:color w:val="231F20"/>
          <w:spacing w:val="3"/>
          <w:w w:val="95"/>
        </w:rPr>
        <w:t xml:space="preserve"> </w:t>
      </w:r>
      <w:r>
        <w:rPr>
          <w:color w:val="231F20"/>
          <w:w w:val="95"/>
        </w:rPr>
        <w:t>were</w:t>
      </w:r>
      <w:r>
        <w:rPr>
          <w:color w:val="231F20"/>
          <w:spacing w:val="-37"/>
          <w:w w:val="95"/>
        </w:rPr>
        <w:t xml:space="preserve"> </w:t>
      </w:r>
      <w:r>
        <w:rPr>
          <w:color w:val="231F20"/>
          <w:w w:val="95"/>
        </w:rPr>
        <w:t>long-term members of MacKenzie’s</w:t>
      </w:r>
      <w:r>
        <w:rPr>
          <w:color w:val="231F20"/>
          <w:spacing w:val="1"/>
          <w:w w:val="95"/>
        </w:rPr>
        <w:t xml:space="preserve"> </w:t>
      </w:r>
      <w:r>
        <w:rPr>
          <w:color w:val="231F20"/>
          <w:w w:val="95"/>
        </w:rPr>
        <w:t>close-knit</w:t>
      </w:r>
      <w:r>
        <w:rPr>
          <w:color w:val="231F20"/>
          <w:spacing w:val="7"/>
          <w:w w:val="95"/>
        </w:rPr>
        <w:t xml:space="preserve"> </w:t>
      </w:r>
      <w:r>
        <w:rPr>
          <w:color w:val="231F20"/>
          <w:w w:val="95"/>
        </w:rPr>
        <w:t>group</w:t>
      </w:r>
      <w:r>
        <w:rPr>
          <w:color w:val="231F20"/>
          <w:spacing w:val="7"/>
          <w:w w:val="95"/>
        </w:rPr>
        <w:t xml:space="preserve"> </w:t>
      </w:r>
      <w:r>
        <w:rPr>
          <w:color w:val="231F20"/>
          <w:w w:val="95"/>
        </w:rPr>
        <w:t>of</w:t>
      </w:r>
      <w:r>
        <w:rPr>
          <w:color w:val="231F20"/>
          <w:spacing w:val="7"/>
          <w:w w:val="95"/>
        </w:rPr>
        <w:t xml:space="preserve"> </w:t>
      </w:r>
      <w:r>
        <w:rPr>
          <w:color w:val="231F20"/>
          <w:w w:val="95"/>
        </w:rPr>
        <w:t>loyal</w:t>
      </w:r>
      <w:r>
        <w:rPr>
          <w:color w:val="231F20"/>
          <w:spacing w:val="7"/>
          <w:w w:val="95"/>
        </w:rPr>
        <w:t xml:space="preserve"> </w:t>
      </w:r>
      <w:r>
        <w:rPr>
          <w:color w:val="231F20"/>
          <w:w w:val="95"/>
        </w:rPr>
        <w:t>assistants.</w:t>
      </w:r>
      <w:r>
        <w:rPr>
          <w:color w:val="231F20"/>
          <w:spacing w:val="1"/>
          <w:w w:val="95"/>
        </w:rPr>
        <w:t xml:space="preserve"> </w:t>
      </w:r>
      <w:r>
        <w:rPr>
          <w:color w:val="231F20"/>
          <w:w w:val="95"/>
        </w:rPr>
        <w:t>As already noted, too, MacKenzie</w:t>
      </w:r>
      <w:r>
        <w:rPr>
          <w:color w:val="231F20"/>
          <w:spacing w:val="1"/>
          <w:w w:val="95"/>
        </w:rPr>
        <w:t xml:space="preserve"> </w:t>
      </w:r>
      <w:r>
        <w:rPr>
          <w:color w:val="231F20"/>
          <w:w w:val="95"/>
        </w:rPr>
        <w:t>established an annual endowed</w:t>
      </w:r>
      <w:r>
        <w:rPr>
          <w:color w:val="231F20"/>
          <w:spacing w:val="1"/>
          <w:w w:val="95"/>
        </w:rPr>
        <w:t xml:space="preserve"> </w:t>
      </w:r>
      <w:r>
        <w:rPr>
          <w:color w:val="231F20"/>
          <w:w w:val="95"/>
        </w:rPr>
        <w:t>lecture</w:t>
      </w:r>
      <w:r>
        <w:rPr>
          <w:color w:val="231F20"/>
          <w:spacing w:val="-4"/>
          <w:w w:val="95"/>
        </w:rPr>
        <w:t xml:space="preserve"> </w:t>
      </w:r>
      <w:r>
        <w:rPr>
          <w:color w:val="231F20"/>
          <w:w w:val="95"/>
        </w:rPr>
        <w:t>at</w:t>
      </w:r>
      <w:r>
        <w:rPr>
          <w:color w:val="231F20"/>
          <w:spacing w:val="-4"/>
          <w:w w:val="95"/>
        </w:rPr>
        <w:t xml:space="preserve"> </w:t>
      </w:r>
      <w:r>
        <w:rPr>
          <w:color w:val="231F20"/>
          <w:w w:val="95"/>
        </w:rPr>
        <w:t>the</w:t>
      </w:r>
      <w:r>
        <w:rPr>
          <w:color w:val="231F20"/>
          <w:spacing w:val="-3"/>
          <w:w w:val="95"/>
        </w:rPr>
        <w:t xml:space="preserve"> </w:t>
      </w:r>
      <w:r>
        <w:rPr>
          <w:color w:val="231F20"/>
          <w:w w:val="95"/>
        </w:rPr>
        <w:t>Institute</w:t>
      </w:r>
      <w:r>
        <w:rPr>
          <w:color w:val="231F20"/>
          <w:spacing w:val="-4"/>
          <w:w w:val="95"/>
        </w:rPr>
        <w:t xml:space="preserve"> </w:t>
      </w:r>
      <w:r>
        <w:rPr>
          <w:color w:val="231F20"/>
          <w:w w:val="95"/>
        </w:rPr>
        <w:t>in</w:t>
      </w:r>
      <w:r>
        <w:rPr>
          <w:color w:val="231F20"/>
          <w:spacing w:val="-4"/>
          <w:w w:val="95"/>
        </w:rPr>
        <w:t xml:space="preserve"> </w:t>
      </w:r>
      <w:r>
        <w:rPr>
          <w:color w:val="231F20"/>
          <w:w w:val="95"/>
        </w:rPr>
        <w:t>honour</w:t>
      </w:r>
      <w:r w:rsidR="005D3AD6">
        <w:t xml:space="preserve"> </w:t>
      </w:r>
      <w:r>
        <w:rPr>
          <w:color w:val="231F20"/>
          <w:w w:val="95"/>
        </w:rPr>
        <w:t>of his mother. The Charles MacKay</w:t>
      </w:r>
      <w:r>
        <w:rPr>
          <w:color w:val="231F20"/>
          <w:spacing w:val="1"/>
          <w:w w:val="95"/>
        </w:rPr>
        <w:t xml:space="preserve"> </w:t>
      </w:r>
      <w:r>
        <w:rPr>
          <w:color w:val="231F20"/>
          <w:w w:val="95"/>
        </w:rPr>
        <w:t>Lecture, established in 1933, was</w:t>
      </w:r>
      <w:r>
        <w:rPr>
          <w:color w:val="231F20"/>
          <w:spacing w:val="1"/>
          <w:w w:val="95"/>
        </w:rPr>
        <w:t xml:space="preserve"> </w:t>
      </w:r>
      <w:r>
        <w:rPr>
          <w:color w:val="231F20"/>
          <w:w w:val="95"/>
        </w:rPr>
        <w:t>inaugurated in honour of MacKenzie’s</w:t>
      </w:r>
      <w:r>
        <w:rPr>
          <w:color w:val="231F20"/>
          <w:spacing w:val="-38"/>
          <w:w w:val="95"/>
        </w:rPr>
        <w:t xml:space="preserve"> </w:t>
      </w:r>
      <w:r>
        <w:rPr>
          <w:color w:val="231F20"/>
          <w:w w:val="95"/>
        </w:rPr>
        <w:t>maternal grandfather, the endowee</w:t>
      </w:r>
      <w:r>
        <w:rPr>
          <w:color w:val="231F20"/>
          <w:spacing w:val="1"/>
          <w:w w:val="95"/>
        </w:rPr>
        <w:t xml:space="preserve"> </w:t>
      </w:r>
      <w:r>
        <w:rPr>
          <w:color w:val="231F20"/>
          <w:w w:val="95"/>
        </w:rPr>
        <w:t>being</w:t>
      </w:r>
      <w:r>
        <w:rPr>
          <w:color w:val="231F20"/>
          <w:spacing w:val="-11"/>
          <w:w w:val="95"/>
        </w:rPr>
        <w:t xml:space="preserve"> </w:t>
      </w:r>
      <w:r>
        <w:rPr>
          <w:color w:val="231F20"/>
          <w:w w:val="95"/>
        </w:rPr>
        <w:t>MacKenzie’s</w:t>
      </w:r>
      <w:r>
        <w:rPr>
          <w:color w:val="231F20"/>
          <w:spacing w:val="-10"/>
          <w:w w:val="95"/>
        </w:rPr>
        <w:t xml:space="preserve"> </w:t>
      </w:r>
      <w:r>
        <w:rPr>
          <w:color w:val="231F20"/>
          <w:w w:val="95"/>
        </w:rPr>
        <w:t>sister.</w:t>
      </w:r>
    </w:p>
    <w:p w14:paraId="45DCE797" w14:textId="77777777" w:rsidR="00F71DDB" w:rsidRDefault="00F71DDB" w:rsidP="000712CE">
      <w:pPr>
        <w:pStyle w:val="BodyText"/>
        <w:ind w:left="284"/>
      </w:pPr>
    </w:p>
    <w:p w14:paraId="4F97C368" w14:textId="63802373" w:rsidR="000712CE" w:rsidRDefault="000712CE" w:rsidP="004124C1">
      <w:pPr>
        <w:spacing w:line="230" w:lineRule="auto"/>
        <w:sectPr w:rsidR="000712CE">
          <w:type w:val="continuous"/>
          <w:pgSz w:w="11910" w:h="16840"/>
          <w:pgMar w:top="1580" w:right="800" w:bottom="0" w:left="1100" w:header="0" w:footer="699" w:gutter="0"/>
          <w:cols w:num="3" w:space="720" w:equalWidth="0">
            <w:col w:w="3110" w:space="40"/>
            <w:col w:w="3097" w:space="39"/>
            <w:col w:w="3724"/>
          </w:cols>
        </w:sectPr>
      </w:pPr>
    </w:p>
    <w:p w14:paraId="33F80917" w14:textId="77777777" w:rsidR="00F71DDB" w:rsidRDefault="00A630EF" w:rsidP="004124C1">
      <w:pPr>
        <w:pStyle w:val="Heading3"/>
        <w:spacing w:before="114" w:line="228" w:lineRule="auto"/>
        <w:ind w:right="861"/>
      </w:pPr>
      <w:r>
        <w:rPr>
          <w:w w:val="105"/>
        </w:rPr>
        <w:t>Figure</w:t>
      </w:r>
      <w:r>
        <w:rPr>
          <w:spacing w:val="16"/>
          <w:w w:val="105"/>
        </w:rPr>
        <w:t xml:space="preserve"> </w:t>
      </w:r>
      <w:r>
        <w:rPr>
          <w:w w:val="105"/>
        </w:rPr>
        <w:t>23:</w:t>
      </w:r>
      <w:r>
        <w:rPr>
          <w:spacing w:val="16"/>
          <w:w w:val="105"/>
        </w:rPr>
        <w:t xml:space="preserve"> </w:t>
      </w:r>
      <w:r>
        <w:rPr>
          <w:w w:val="105"/>
        </w:rPr>
        <w:t>Hotel</w:t>
      </w:r>
      <w:r>
        <w:rPr>
          <w:spacing w:val="16"/>
          <w:w w:val="105"/>
        </w:rPr>
        <w:t xml:space="preserve"> </w:t>
      </w:r>
      <w:r>
        <w:rPr>
          <w:w w:val="105"/>
        </w:rPr>
        <w:t>Acton,</w:t>
      </w:r>
      <w:r>
        <w:rPr>
          <w:spacing w:val="16"/>
          <w:w w:val="105"/>
        </w:rPr>
        <w:t xml:space="preserve"> </w:t>
      </w:r>
      <w:r>
        <w:rPr>
          <w:w w:val="105"/>
        </w:rPr>
        <w:t>Beauchamp</w:t>
      </w:r>
      <w:r>
        <w:rPr>
          <w:spacing w:val="17"/>
          <w:w w:val="105"/>
        </w:rPr>
        <w:t xml:space="preserve"> </w:t>
      </w:r>
      <w:r>
        <w:rPr>
          <w:w w:val="105"/>
        </w:rPr>
        <w:t>House</w:t>
      </w:r>
      <w:r>
        <w:rPr>
          <w:spacing w:val="16"/>
          <w:w w:val="105"/>
        </w:rPr>
        <w:t xml:space="preserve"> </w:t>
      </w:r>
      <w:r>
        <w:rPr>
          <w:w w:val="105"/>
        </w:rPr>
        <w:t>Australian</w:t>
      </w:r>
      <w:r>
        <w:rPr>
          <w:spacing w:val="16"/>
          <w:w w:val="105"/>
        </w:rPr>
        <w:t xml:space="preserve"> </w:t>
      </w:r>
      <w:r>
        <w:rPr>
          <w:w w:val="105"/>
        </w:rPr>
        <w:t>Institute</w:t>
      </w:r>
      <w:r>
        <w:rPr>
          <w:spacing w:val="16"/>
          <w:w w:val="105"/>
        </w:rPr>
        <w:t xml:space="preserve"> </w:t>
      </w:r>
      <w:r>
        <w:rPr>
          <w:w w:val="105"/>
        </w:rPr>
        <w:t>of</w:t>
      </w:r>
      <w:r>
        <w:rPr>
          <w:spacing w:val="17"/>
          <w:w w:val="105"/>
        </w:rPr>
        <w:t xml:space="preserve"> </w:t>
      </w:r>
      <w:r>
        <w:rPr>
          <w:w w:val="105"/>
        </w:rPr>
        <w:t>Anatomy</w:t>
      </w:r>
      <w:r>
        <w:rPr>
          <w:spacing w:val="16"/>
          <w:w w:val="105"/>
        </w:rPr>
        <w:t xml:space="preserve"> </w:t>
      </w:r>
      <w:r>
        <w:rPr>
          <w:w w:val="105"/>
        </w:rPr>
        <w:t>from</w:t>
      </w:r>
      <w:r>
        <w:rPr>
          <w:spacing w:val="16"/>
          <w:w w:val="105"/>
        </w:rPr>
        <w:t xml:space="preserve"> </w:t>
      </w:r>
      <w:r>
        <w:rPr>
          <w:w w:val="105"/>
        </w:rPr>
        <w:t>City</w:t>
      </w:r>
      <w:r>
        <w:rPr>
          <w:spacing w:val="16"/>
          <w:w w:val="105"/>
        </w:rPr>
        <w:t xml:space="preserve"> </w:t>
      </w:r>
      <w:r>
        <w:rPr>
          <w:w w:val="105"/>
        </w:rPr>
        <w:t>Hill</w:t>
      </w:r>
      <w:r>
        <w:rPr>
          <w:spacing w:val="16"/>
          <w:w w:val="105"/>
        </w:rPr>
        <w:t xml:space="preserve"> </w:t>
      </w:r>
      <w:r>
        <w:rPr>
          <w:w w:val="105"/>
        </w:rPr>
        <w:t>1927–35</w:t>
      </w:r>
      <w:r>
        <w:rPr>
          <w:spacing w:val="1"/>
          <w:w w:val="105"/>
        </w:rPr>
        <w:t xml:space="preserve"> </w:t>
      </w:r>
      <w:r>
        <w:rPr>
          <w:w w:val="105"/>
        </w:rPr>
        <w:t>(National</w:t>
      </w:r>
      <w:r>
        <w:rPr>
          <w:spacing w:val="-4"/>
          <w:w w:val="105"/>
        </w:rPr>
        <w:t xml:space="preserve"> </w:t>
      </w:r>
      <w:r>
        <w:rPr>
          <w:w w:val="105"/>
        </w:rPr>
        <w:t>Archives</w:t>
      </w:r>
      <w:r>
        <w:rPr>
          <w:spacing w:val="-3"/>
          <w:w w:val="105"/>
        </w:rPr>
        <w:t xml:space="preserve"> </w:t>
      </w:r>
      <w:r>
        <w:rPr>
          <w:w w:val="105"/>
        </w:rPr>
        <w:t>of</w:t>
      </w:r>
      <w:r>
        <w:rPr>
          <w:spacing w:val="-4"/>
          <w:w w:val="105"/>
        </w:rPr>
        <w:t xml:space="preserve"> </w:t>
      </w:r>
      <w:r>
        <w:rPr>
          <w:w w:val="105"/>
        </w:rPr>
        <w:t>Australia</w:t>
      </w:r>
      <w:r>
        <w:rPr>
          <w:spacing w:val="-3"/>
          <w:w w:val="105"/>
        </w:rPr>
        <w:t xml:space="preserve"> </w:t>
      </w:r>
      <w:r>
        <w:rPr>
          <w:w w:val="105"/>
        </w:rPr>
        <w:t>2018)</w:t>
      </w:r>
    </w:p>
    <w:p w14:paraId="3BA89450" w14:textId="5BCC3CCA" w:rsidR="00E02734" w:rsidRDefault="00524251" w:rsidP="004124C1">
      <w:pPr>
        <w:pStyle w:val="BodyText"/>
        <w:spacing w:before="10"/>
        <w:ind w:left="147" w:firstLine="170"/>
        <w:rPr>
          <w:rFonts w:ascii="Calibri"/>
          <w:b/>
          <w:sz w:val="8"/>
        </w:rPr>
      </w:pPr>
      <w:r>
        <w:rPr>
          <w:rFonts w:ascii="Calibri"/>
          <w:b/>
          <w:noProof/>
          <w:sz w:val="8"/>
        </w:rPr>
        <mc:AlternateContent>
          <mc:Choice Requires="wps">
            <w:drawing>
              <wp:inline distT="0" distB="0" distL="0" distR="0" wp14:anchorId="2B48F4D9" wp14:editId="54A0EAF2">
                <wp:extent cx="5760085" cy="1270"/>
                <wp:effectExtent l="8890" t="15875" r="12700" b="11430"/>
                <wp:docPr id="493" name="docshape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619B0E3D" id="docshape74"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" path="m,l9071,e" filled="f" strokecolor="#291a44" strokeweight="1pt">
                <v:path arrowok="t" o:connecttype="custom" o:connectlocs="0,0;5760085,0" o:connectangles="0,0"/>
                <w10:anchorlock/>
              </v:shape>
            </w:pict>
          </mc:Fallback>
        </mc:AlternateContent>
      </w:r>
    </w:p>
    <w:p w14:paraId="5BCD1F43" w14:textId="77777777" w:rsidR="00E02734" w:rsidRDefault="00E02734" w:rsidP="004124C1">
      <w:pPr>
        <w:pStyle w:val="BodyText"/>
        <w:spacing w:before="10"/>
        <w:ind w:left="147" w:firstLine="170"/>
        <w:rPr>
          <w:rFonts w:ascii="Calibri"/>
          <w:b/>
        </w:rPr>
      </w:pPr>
    </w:p>
    <w:p w14:paraId="4D8179F7" w14:textId="002AECFC" w:rsidR="00F71DDB" w:rsidRDefault="00A630EF" w:rsidP="004124C1">
      <w:pPr>
        <w:pStyle w:val="BodyText"/>
        <w:spacing w:before="10"/>
        <w:ind w:left="147" w:firstLine="170"/>
        <w:rPr>
          <w:rFonts w:ascii="Calibri"/>
          <w:b/>
          <w:sz w:val="8"/>
        </w:rPr>
      </w:pPr>
      <w:r>
        <w:rPr>
          <w:noProof/>
        </w:rPr>
        <w:drawing>
          <wp:inline distT="0" distB="0" distL="0" distR="0" wp14:anchorId="28E5E3BA" wp14:editId="3C623542">
            <wp:extent cx="5734136" cy="1875853"/>
            <wp:effectExtent l="0" t="0" r="0" b="0"/>
            <wp:docPr id="47" name="image26.png" descr="Hotel Acton, Beauchamp House Australian Institute of Anatomy from City H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34136" cy="1875853"/>
                    </a:xfrm>
                    <a:prstGeom prst="rect">
                      <a:avLst/>
                    </a:prstGeom>
                  </pic:spPr>
                </pic:pic>
              </a:graphicData>
            </a:graphic>
          </wp:inline>
        </w:drawing>
      </w:r>
    </w:p>
    <w:p w14:paraId="7B30E4EC" w14:textId="4D993794" w:rsidR="00F71DDB" w:rsidRPr="000712CE" w:rsidRDefault="0034698A" w:rsidP="000712CE">
      <w:pPr>
        <w:pStyle w:val="BodyText"/>
      </w:pPr>
      <w:r>
        <w:rPr>
          <w:noProof/>
        </w:rPr>
        <mc:AlternateContent>
          <mc:Choice Requires="wps">
            <w:drawing>
              <wp:inline distT="0" distB="0" distL="0" distR="0" wp14:anchorId="09F60202" wp14:editId="3DB7C704">
                <wp:extent cx="360045" cy="1270"/>
                <wp:effectExtent l="0" t="0" r="0" b="0"/>
                <wp:docPr id="492" name="docshape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1417 1417"/>
                            <a:gd name="T1" fmla="*/ T0 w 567"/>
                            <a:gd name="T2" fmla="+- 0 1984 1417"/>
                            <a:gd name="T3" fmla="*/ T2 w 567"/>
                          </a:gdLst>
                          <a:ahLst/>
                          <a:cxnLst>
                            <a:cxn ang="0">
                              <a:pos x="T1" y="0"/>
                            </a:cxn>
                            <a:cxn ang="0">
                              <a:pos x="T3" y="0"/>
                            </a:cxn>
                          </a:cxnLst>
                          <a:rect l="0" t="0" r="r" b="b"/>
                          <a:pathLst>
                            <a:path w="567">
                              <a:moveTo>
                                <a:pt x="0" y="0"/>
                              </a:moveTo>
                              <a:lnTo>
                                <a:pt x="56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32402F98" id="docshape75" o:spid="_x0000_s1026" style="width:28.35pt;height:.1pt;visibility:visible;mso-wrap-style:square;mso-left-percent:-10001;mso-top-percent:-10001;mso-position-horizontal:absolute;mso-position-horizontal-relative:char;mso-position-vertical:absolute;mso-position-vertical-relative:line;mso-left-percent:-10001;mso-top-percent:-10001;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" path="m,l567,e" filled="f" strokecolor="#231f20" strokeweight=".5pt">
                <v:path arrowok="t" o:connecttype="custom" o:connectlocs="0,0;360045,0" o:connectangles="0,0"/>
                <w10:anchorlock/>
              </v:shape>
            </w:pict>
          </mc:Fallback>
        </mc:AlternateContent>
      </w:r>
    </w:p>
    <w:p w14:paraId="18F102CC" w14:textId="185C69A3" w:rsidR="00F71DDB" w:rsidRDefault="00A630EF" w:rsidP="006D1716">
      <w:pPr>
        <w:pStyle w:val="ListParagraph"/>
        <w:numPr>
          <w:ilvl w:val="0"/>
          <w:numId w:val="29"/>
        </w:numPr>
        <w:tabs>
          <w:tab w:val="left" w:pos="545"/>
        </w:tabs>
        <w:spacing w:before="25" w:line="228" w:lineRule="auto"/>
        <w:ind w:right="704"/>
        <w:jc w:val="left"/>
        <w:rPr>
          <w:sz w:val="14"/>
        </w:rPr>
      </w:pPr>
      <w:r>
        <w:rPr>
          <w:color w:val="231F20"/>
          <w:w w:val="95"/>
          <w:sz w:val="14"/>
        </w:rPr>
        <w:t>Minute,</w:t>
      </w:r>
      <w:r>
        <w:rPr>
          <w:color w:val="231F20"/>
          <w:spacing w:val="2"/>
          <w:w w:val="95"/>
          <w:sz w:val="14"/>
        </w:rPr>
        <w:t xml:space="preserve"> </w:t>
      </w:r>
      <w:r>
        <w:rPr>
          <w:color w:val="231F20"/>
          <w:w w:val="95"/>
          <w:sz w:val="14"/>
        </w:rPr>
        <w:t>Daley</w:t>
      </w:r>
      <w:r>
        <w:rPr>
          <w:color w:val="231F20"/>
          <w:spacing w:val="3"/>
          <w:w w:val="95"/>
          <w:sz w:val="14"/>
        </w:rPr>
        <w:t xml:space="preserve"> </w:t>
      </w:r>
      <w:r>
        <w:rPr>
          <w:color w:val="231F20"/>
          <w:w w:val="95"/>
          <w:sz w:val="14"/>
        </w:rPr>
        <w:t>to</w:t>
      </w:r>
      <w:r>
        <w:rPr>
          <w:color w:val="231F20"/>
          <w:spacing w:val="3"/>
          <w:w w:val="95"/>
          <w:sz w:val="14"/>
        </w:rPr>
        <w:t xml:space="preserve"> </w:t>
      </w:r>
      <w:r>
        <w:rPr>
          <w:color w:val="231F20"/>
          <w:w w:val="95"/>
          <w:sz w:val="14"/>
        </w:rPr>
        <w:t>Secretary,</w:t>
      </w:r>
      <w:r>
        <w:rPr>
          <w:color w:val="231F20"/>
          <w:spacing w:val="2"/>
          <w:w w:val="95"/>
          <w:sz w:val="14"/>
        </w:rPr>
        <w:t xml:space="preserve"> </w:t>
      </w:r>
      <w:r>
        <w:rPr>
          <w:color w:val="231F20"/>
          <w:w w:val="95"/>
          <w:sz w:val="14"/>
        </w:rPr>
        <w:t>Dept</w:t>
      </w:r>
      <w:r>
        <w:rPr>
          <w:color w:val="231F20"/>
          <w:spacing w:val="3"/>
          <w:w w:val="95"/>
          <w:sz w:val="14"/>
        </w:rPr>
        <w:t xml:space="preserve"> </w:t>
      </w:r>
      <w:r>
        <w:rPr>
          <w:color w:val="231F20"/>
          <w:w w:val="95"/>
          <w:sz w:val="14"/>
        </w:rPr>
        <w:t>of</w:t>
      </w:r>
      <w:r>
        <w:rPr>
          <w:color w:val="231F20"/>
          <w:spacing w:val="3"/>
          <w:w w:val="95"/>
          <w:sz w:val="14"/>
        </w:rPr>
        <w:t xml:space="preserve"> </w:t>
      </w:r>
      <w:r>
        <w:rPr>
          <w:color w:val="231F20"/>
          <w:w w:val="95"/>
          <w:sz w:val="14"/>
        </w:rPr>
        <w:t>Home</w:t>
      </w:r>
      <w:r>
        <w:rPr>
          <w:color w:val="231F20"/>
          <w:spacing w:val="2"/>
          <w:w w:val="95"/>
          <w:sz w:val="14"/>
        </w:rPr>
        <w:t xml:space="preserve"> </w:t>
      </w:r>
      <w:r>
        <w:rPr>
          <w:color w:val="231F20"/>
          <w:w w:val="95"/>
          <w:sz w:val="14"/>
        </w:rPr>
        <w:t>Affairs,</w:t>
      </w:r>
      <w:r>
        <w:rPr>
          <w:color w:val="231F20"/>
          <w:spacing w:val="3"/>
          <w:w w:val="95"/>
          <w:sz w:val="14"/>
        </w:rPr>
        <w:t xml:space="preserve"> </w:t>
      </w:r>
      <w:r>
        <w:rPr>
          <w:color w:val="231F20"/>
          <w:w w:val="95"/>
          <w:sz w:val="14"/>
        </w:rPr>
        <w:t>‘Institute</w:t>
      </w:r>
      <w:r>
        <w:rPr>
          <w:color w:val="231F20"/>
          <w:spacing w:val="3"/>
          <w:w w:val="95"/>
          <w:sz w:val="14"/>
        </w:rPr>
        <w:t xml:space="preserve"> </w:t>
      </w:r>
      <w:r>
        <w:rPr>
          <w:color w:val="231F20"/>
          <w:w w:val="95"/>
          <w:sz w:val="14"/>
        </w:rPr>
        <w:t>of</w:t>
      </w:r>
      <w:r>
        <w:rPr>
          <w:color w:val="231F20"/>
          <w:spacing w:val="2"/>
          <w:w w:val="95"/>
          <w:sz w:val="14"/>
        </w:rPr>
        <w:t xml:space="preserve"> </w:t>
      </w:r>
      <w:r>
        <w:rPr>
          <w:color w:val="231F20"/>
          <w:w w:val="95"/>
          <w:sz w:val="14"/>
        </w:rPr>
        <w:t>Anatomy</w:t>
      </w:r>
      <w:r>
        <w:rPr>
          <w:color w:val="231F20"/>
          <w:spacing w:val="3"/>
          <w:w w:val="95"/>
          <w:sz w:val="14"/>
        </w:rPr>
        <w:t xml:space="preserve"> </w:t>
      </w:r>
      <w:r>
        <w:rPr>
          <w:color w:val="231F20"/>
          <w:w w:val="95"/>
          <w:sz w:val="14"/>
        </w:rPr>
        <w:t>...</w:t>
      </w:r>
      <w:r>
        <w:rPr>
          <w:color w:val="231F20"/>
          <w:spacing w:val="3"/>
          <w:w w:val="95"/>
          <w:sz w:val="14"/>
        </w:rPr>
        <w:t xml:space="preserve"> </w:t>
      </w:r>
      <w:r>
        <w:rPr>
          <w:color w:val="231F20"/>
          <w:w w:val="95"/>
          <w:sz w:val="14"/>
        </w:rPr>
        <w:t>Grounds’,</w:t>
      </w:r>
      <w:r>
        <w:rPr>
          <w:color w:val="231F20"/>
          <w:spacing w:val="2"/>
          <w:w w:val="95"/>
          <w:sz w:val="14"/>
        </w:rPr>
        <w:t xml:space="preserve"> </w:t>
      </w:r>
      <w:r>
        <w:rPr>
          <w:color w:val="231F20"/>
          <w:w w:val="95"/>
          <w:sz w:val="14"/>
        </w:rPr>
        <w:t>25</w:t>
      </w:r>
      <w:r>
        <w:rPr>
          <w:color w:val="231F20"/>
          <w:spacing w:val="3"/>
          <w:w w:val="95"/>
          <w:sz w:val="14"/>
        </w:rPr>
        <w:t xml:space="preserve"> </w:t>
      </w:r>
      <w:r>
        <w:rPr>
          <w:color w:val="231F20"/>
          <w:w w:val="95"/>
          <w:sz w:val="14"/>
        </w:rPr>
        <w:t>February</w:t>
      </w:r>
      <w:r>
        <w:rPr>
          <w:color w:val="231F20"/>
          <w:spacing w:val="3"/>
          <w:w w:val="95"/>
          <w:sz w:val="14"/>
        </w:rPr>
        <w:t xml:space="preserve"> </w:t>
      </w:r>
      <w:r>
        <w:rPr>
          <w:color w:val="231F20"/>
          <w:w w:val="95"/>
          <w:sz w:val="14"/>
        </w:rPr>
        <w:t>1932,</w:t>
      </w:r>
      <w:r>
        <w:rPr>
          <w:color w:val="231F20"/>
          <w:spacing w:val="2"/>
          <w:w w:val="95"/>
          <w:sz w:val="14"/>
        </w:rPr>
        <w:t xml:space="preserve"> </w:t>
      </w:r>
      <w:r>
        <w:rPr>
          <w:color w:val="231F20"/>
          <w:w w:val="95"/>
          <w:sz w:val="14"/>
        </w:rPr>
        <w:t>CRS</w:t>
      </w:r>
      <w:r>
        <w:rPr>
          <w:color w:val="231F20"/>
          <w:spacing w:val="3"/>
          <w:w w:val="95"/>
          <w:sz w:val="14"/>
        </w:rPr>
        <w:t xml:space="preserve"> </w:t>
      </w:r>
      <w:r>
        <w:rPr>
          <w:color w:val="231F20"/>
          <w:w w:val="95"/>
          <w:sz w:val="14"/>
        </w:rPr>
        <w:t>A431,</w:t>
      </w:r>
      <w:r>
        <w:rPr>
          <w:color w:val="231F20"/>
          <w:spacing w:val="3"/>
          <w:w w:val="95"/>
          <w:sz w:val="14"/>
        </w:rPr>
        <w:t xml:space="preserve"> </w:t>
      </w:r>
      <w:r>
        <w:rPr>
          <w:color w:val="231F20"/>
          <w:w w:val="95"/>
          <w:sz w:val="14"/>
        </w:rPr>
        <w:t>item</w:t>
      </w:r>
      <w:r>
        <w:rPr>
          <w:color w:val="231F20"/>
          <w:spacing w:val="2"/>
          <w:w w:val="95"/>
          <w:sz w:val="14"/>
        </w:rPr>
        <w:t xml:space="preserve"> </w:t>
      </w:r>
      <w:r>
        <w:rPr>
          <w:color w:val="231F20"/>
          <w:w w:val="95"/>
          <w:sz w:val="14"/>
        </w:rPr>
        <w:t>59/450;</w:t>
      </w:r>
      <w:r>
        <w:rPr>
          <w:color w:val="231F20"/>
          <w:spacing w:val="3"/>
          <w:w w:val="95"/>
          <w:sz w:val="14"/>
        </w:rPr>
        <w:t xml:space="preserve"> </w:t>
      </w:r>
      <w:r>
        <w:rPr>
          <w:color w:val="231F20"/>
          <w:w w:val="95"/>
          <w:sz w:val="14"/>
        </w:rPr>
        <w:t>minute,</w:t>
      </w:r>
      <w:r>
        <w:rPr>
          <w:color w:val="231F20"/>
          <w:spacing w:val="3"/>
          <w:w w:val="95"/>
          <w:sz w:val="14"/>
        </w:rPr>
        <w:t xml:space="preserve"> </w:t>
      </w:r>
      <w:r>
        <w:rPr>
          <w:color w:val="231F20"/>
          <w:w w:val="95"/>
          <w:sz w:val="14"/>
        </w:rPr>
        <w:t>C.V.</w:t>
      </w:r>
      <w:r>
        <w:rPr>
          <w:color w:val="231F20"/>
          <w:spacing w:val="1"/>
          <w:w w:val="95"/>
          <w:sz w:val="14"/>
        </w:rPr>
        <w:t xml:space="preserve"> </w:t>
      </w:r>
      <w:r>
        <w:rPr>
          <w:color w:val="231F20"/>
          <w:w w:val="95"/>
          <w:sz w:val="14"/>
        </w:rPr>
        <w:t>MacKay</w:t>
      </w:r>
      <w:r>
        <w:rPr>
          <w:color w:val="231F20"/>
          <w:spacing w:val="9"/>
          <w:w w:val="95"/>
          <w:sz w:val="14"/>
        </w:rPr>
        <w:t xml:space="preserve"> </w:t>
      </w:r>
      <w:r>
        <w:rPr>
          <w:color w:val="231F20"/>
          <w:w w:val="95"/>
          <w:sz w:val="14"/>
        </w:rPr>
        <w:t>to</w:t>
      </w:r>
      <w:r>
        <w:rPr>
          <w:color w:val="231F20"/>
          <w:spacing w:val="9"/>
          <w:w w:val="95"/>
          <w:sz w:val="14"/>
        </w:rPr>
        <w:t xml:space="preserve"> </w:t>
      </w:r>
      <w:r>
        <w:rPr>
          <w:color w:val="231F20"/>
          <w:w w:val="95"/>
          <w:sz w:val="14"/>
        </w:rPr>
        <w:t>Director-General</w:t>
      </w:r>
      <w:r>
        <w:rPr>
          <w:color w:val="231F20"/>
          <w:spacing w:val="9"/>
          <w:w w:val="95"/>
          <w:sz w:val="14"/>
        </w:rPr>
        <w:t xml:space="preserve"> </w:t>
      </w:r>
      <w:r>
        <w:rPr>
          <w:color w:val="231F20"/>
          <w:w w:val="95"/>
          <w:sz w:val="14"/>
        </w:rPr>
        <w:t>of</w:t>
      </w:r>
      <w:r>
        <w:rPr>
          <w:color w:val="231F20"/>
          <w:spacing w:val="10"/>
          <w:w w:val="95"/>
          <w:sz w:val="14"/>
        </w:rPr>
        <w:t xml:space="preserve"> </w:t>
      </w:r>
      <w:r>
        <w:rPr>
          <w:color w:val="231F20"/>
          <w:w w:val="95"/>
          <w:sz w:val="14"/>
        </w:rPr>
        <w:t>Health,</w:t>
      </w:r>
      <w:r>
        <w:rPr>
          <w:color w:val="231F20"/>
          <w:spacing w:val="9"/>
          <w:w w:val="95"/>
          <w:sz w:val="14"/>
        </w:rPr>
        <w:t xml:space="preserve"> </w:t>
      </w:r>
      <w:r>
        <w:rPr>
          <w:color w:val="231F20"/>
          <w:w w:val="95"/>
          <w:sz w:val="14"/>
        </w:rPr>
        <w:t>11</w:t>
      </w:r>
      <w:r>
        <w:rPr>
          <w:color w:val="231F20"/>
          <w:spacing w:val="9"/>
          <w:w w:val="95"/>
          <w:sz w:val="14"/>
        </w:rPr>
        <w:t xml:space="preserve"> </w:t>
      </w:r>
      <w:r>
        <w:rPr>
          <w:color w:val="231F20"/>
          <w:w w:val="95"/>
          <w:sz w:val="14"/>
        </w:rPr>
        <w:t>May</w:t>
      </w:r>
      <w:r>
        <w:rPr>
          <w:color w:val="231F20"/>
          <w:spacing w:val="10"/>
          <w:w w:val="95"/>
          <w:sz w:val="14"/>
        </w:rPr>
        <w:t xml:space="preserve"> </w:t>
      </w:r>
      <w:r>
        <w:rPr>
          <w:color w:val="231F20"/>
          <w:w w:val="95"/>
          <w:sz w:val="14"/>
        </w:rPr>
        <w:t>1936,</w:t>
      </w:r>
      <w:r>
        <w:rPr>
          <w:color w:val="231F20"/>
          <w:spacing w:val="9"/>
          <w:w w:val="95"/>
          <w:sz w:val="14"/>
        </w:rPr>
        <w:t xml:space="preserve"> </w:t>
      </w:r>
      <w:r>
        <w:rPr>
          <w:color w:val="231F20"/>
          <w:w w:val="95"/>
          <w:sz w:val="14"/>
        </w:rPr>
        <w:t>CRS</w:t>
      </w:r>
      <w:r>
        <w:rPr>
          <w:color w:val="231F20"/>
          <w:spacing w:val="9"/>
          <w:w w:val="95"/>
          <w:sz w:val="14"/>
        </w:rPr>
        <w:t xml:space="preserve"> </w:t>
      </w:r>
      <w:r>
        <w:rPr>
          <w:color w:val="231F20"/>
          <w:w w:val="95"/>
          <w:sz w:val="14"/>
        </w:rPr>
        <w:t>A1928,</w:t>
      </w:r>
      <w:r>
        <w:rPr>
          <w:color w:val="231F20"/>
          <w:spacing w:val="9"/>
          <w:w w:val="95"/>
          <w:sz w:val="14"/>
        </w:rPr>
        <w:t xml:space="preserve"> </w:t>
      </w:r>
      <w:r>
        <w:rPr>
          <w:color w:val="231F20"/>
          <w:w w:val="95"/>
          <w:sz w:val="14"/>
        </w:rPr>
        <w:t>item</w:t>
      </w:r>
      <w:r>
        <w:rPr>
          <w:color w:val="231F20"/>
          <w:spacing w:val="10"/>
          <w:w w:val="95"/>
          <w:sz w:val="14"/>
        </w:rPr>
        <w:t xml:space="preserve"> </w:t>
      </w:r>
      <w:r>
        <w:rPr>
          <w:color w:val="231F20"/>
          <w:w w:val="95"/>
          <w:sz w:val="14"/>
        </w:rPr>
        <w:t>695/3</w:t>
      </w:r>
      <w:r>
        <w:rPr>
          <w:color w:val="231F20"/>
          <w:spacing w:val="9"/>
          <w:w w:val="95"/>
          <w:sz w:val="14"/>
        </w:rPr>
        <w:t xml:space="preserve"> </w:t>
      </w:r>
      <w:r>
        <w:rPr>
          <w:color w:val="231F20"/>
          <w:w w:val="95"/>
          <w:sz w:val="14"/>
        </w:rPr>
        <w:t>section</w:t>
      </w:r>
      <w:r>
        <w:rPr>
          <w:color w:val="231F20"/>
          <w:spacing w:val="9"/>
          <w:w w:val="95"/>
          <w:sz w:val="14"/>
        </w:rPr>
        <w:t xml:space="preserve"> </w:t>
      </w:r>
      <w:r>
        <w:rPr>
          <w:color w:val="231F20"/>
          <w:w w:val="95"/>
          <w:sz w:val="14"/>
        </w:rPr>
        <w:t>2;</w:t>
      </w:r>
      <w:r>
        <w:rPr>
          <w:color w:val="231F20"/>
          <w:spacing w:val="10"/>
          <w:w w:val="95"/>
          <w:sz w:val="14"/>
        </w:rPr>
        <w:t xml:space="preserve"> </w:t>
      </w:r>
      <w:r>
        <w:rPr>
          <w:color w:val="231F20"/>
          <w:w w:val="95"/>
          <w:sz w:val="14"/>
        </w:rPr>
        <w:t>‘Annual</w:t>
      </w:r>
      <w:r>
        <w:rPr>
          <w:color w:val="231F20"/>
          <w:spacing w:val="9"/>
          <w:w w:val="95"/>
          <w:sz w:val="14"/>
        </w:rPr>
        <w:t xml:space="preserve"> </w:t>
      </w:r>
      <w:r>
        <w:rPr>
          <w:color w:val="231F20"/>
          <w:w w:val="95"/>
          <w:sz w:val="14"/>
        </w:rPr>
        <w:t>Report</w:t>
      </w:r>
      <w:r>
        <w:rPr>
          <w:color w:val="231F20"/>
          <w:spacing w:val="9"/>
          <w:w w:val="95"/>
          <w:sz w:val="14"/>
        </w:rPr>
        <w:t xml:space="preserve"> </w:t>
      </w:r>
      <w:r>
        <w:rPr>
          <w:color w:val="231F20"/>
          <w:w w:val="95"/>
          <w:sz w:val="14"/>
        </w:rPr>
        <w:t>of</w:t>
      </w:r>
      <w:r>
        <w:rPr>
          <w:color w:val="231F20"/>
          <w:spacing w:val="9"/>
          <w:w w:val="95"/>
          <w:sz w:val="14"/>
        </w:rPr>
        <w:t xml:space="preserve"> </w:t>
      </w:r>
      <w:r>
        <w:rPr>
          <w:color w:val="231F20"/>
          <w:w w:val="95"/>
          <w:sz w:val="14"/>
        </w:rPr>
        <w:t>the</w:t>
      </w:r>
      <w:r>
        <w:rPr>
          <w:color w:val="231F20"/>
          <w:spacing w:val="10"/>
          <w:w w:val="95"/>
          <w:sz w:val="14"/>
        </w:rPr>
        <w:t xml:space="preserve"> </w:t>
      </w:r>
      <w:r>
        <w:rPr>
          <w:color w:val="231F20"/>
          <w:w w:val="95"/>
          <w:sz w:val="14"/>
        </w:rPr>
        <w:t>Australian</w:t>
      </w:r>
      <w:r>
        <w:rPr>
          <w:color w:val="231F20"/>
          <w:spacing w:val="9"/>
          <w:w w:val="95"/>
          <w:sz w:val="14"/>
        </w:rPr>
        <w:t xml:space="preserve"> </w:t>
      </w:r>
      <w:r>
        <w:rPr>
          <w:color w:val="231F20"/>
          <w:w w:val="95"/>
          <w:sz w:val="14"/>
        </w:rPr>
        <w:t>Institute</w:t>
      </w:r>
      <w:r>
        <w:rPr>
          <w:color w:val="231F20"/>
          <w:spacing w:val="9"/>
          <w:w w:val="95"/>
          <w:sz w:val="14"/>
        </w:rPr>
        <w:t xml:space="preserve"> </w:t>
      </w:r>
      <w:r>
        <w:rPr>
          <w:color w:val="231F20"/>
          <w:w w:val="95"/>
          <w:sz w:val="14"/>
        </w:rPr>
        <w:t>of</w:t>
      </w:r>
      <w:r>
        <w:rPr>
          <w:color w:val="231F20"/>
          <w:spacing w:val="10"/>
          <w:w w:val="95"/>
          <w:sz w:val="14"/>
        </w:rPr>
        <w:t xml:space="preserve"> </w:t>
      </w:r>
      <w:r>
        <w:rPr>
          <w:color w:val="231F20"/>
          <w:w w:val="95"/>
          <w:sz w:val="14"/>
        </w:rPr>
        <w:t>Anatomy</w:t>
      </w:r>
      <w:r>
        <w:rPr>
          <w:color w:val="231F20"/>
          <w:spacing w:val="9"/>
          <w:w w:val="95"/>
          <w:sz w:val="14"/>
        </w:rPr>
        <w:t xml:space="preserve"> </w:t>
      </w:r>
      <w:r>
        <w:rPr>
          <w:color w:val="231F20"/>
          <w:w w:val="95"/>
          <w:sz w:val="14"/>
        </w:rPr>
        <w:t>for</w:t>
      </w:r>
      <w:r>
        <w:rPr>
          <w:color w:val="231F20"/>
          <w:spacing w:val="1"/>
          <w:w w:val="95"/>
          <w:sz w:val="14"/>
        </w:rPr>
        <w:t xml:space="preserve"> </w:t>
      </w:r>
      <w:r>
        <w:rPr>
          <w:color w:val="231F20"/>
          <w:sz w:val="14"/>
        </w:rPr>
        <w:t>the</w:t>
      </w:r>
      <w:r>
        <w:rPr>
          <w:color w:val="231F20"/>
          <w:spacing w:val="-9"/>
          <w:sz w:val="14"/>
        </w:rPr>
        <w:t xml:space="preserve"> </w:t>
      </w:r>
      <w:r>
        <w:rPr>
          <w:color w:val="231F20"/>
          <w:sz w:val="14"/>
        </w:rPr>
        <w:t>Year</w:t>
      </w:r>
      <w:r>
        <w:rPr>
          <w:color w:val="231F20"/>
          <w:spacing w:val="-8"/>
          <w:sz w:val="14"/>
        </w:rPr>
        <w:t xml:space="preserve"> </w:t>
      </w:r>
      <w:r>
        <w:rPr>
          <w:color w:val="231F20"/>
          <w:sz w:val="14"/>
        </w:rPr>
        <w:t>1936-1937’,</w:t>
      </w:r>
      <w:r>
        <w:rPr>
          <w:color w:val="231F20"/>
          <w:spacing w:val="-9"/>
          <w:sz w:val="14"/>
        </w:rPr>
        <w:t xml:space="preserve"> </w:t>
      </w:r>
      <w:r>
        <w:rPr>
          <w:color w:val="231F20"/>
          <w:sz w:val="14"/>
        </w:rPr>
        <w:t>p.</w:t>
      </w:r>
      <w:r>
        <w:rPr>
          <w:color w:val="231F20"/>
          <w:spacing w:val="-8"/>
          <w:sz w:val="14"/>
        </w:rPr>
        <w:t xml:space="preserve"> </w:t>
      </w:r>
      <w:r>
        <w:rPr>
          <w:color w:val="231F20"/>
          <w:sz w:val="14"/>
        </w:rPr>
        <w:t>1,</w:t>
      </w:r>
      <w:r>
        <w:rPr>
          <w:color w:val="231F20"/>
          <w:spacing w:val="-9"/>
          <w:sz w:val="14"/>
        </w:rPr>
        <w:t xml:space="preserve"> </w:t>
      </w:r>
      <w:r>
        <w:rPr>
          <w:color w:val="231F20"/>
          <w:sz w:val="14"/>
        </w:rPr>
        <w:t>CRS</w:t>
      </w:r>
      <w:r>
        <w:rPr>
          <w:color w:val="231F20"/>
          <w:spacing w:val="-8"/>
          <w:sz w:val="14"/>
        </w:rPr>
        <w:t xml:space="preserve"> </w:t>
      </w:r>
      <w:r>
        <w:rPr>
          <w:color w:val="231F20"/>
          <w:sz w:val="14"/>
        </w:rPr>
        <w:t>A1928,</w:t>
      </w:r>
      <w:r>
        <w:rPr>
          <w:color w:val="231F20"/>
          <w:spacing w:val="-9"/>
          <w:sz w:val="14"/>
        </w:rPr>
        <w:t xml:space="preserve"> </w:t>
      </w:r>
      <w:r>
        <w:rPr>
          <w:color w:val="231F20"/>
          <w:sz w:val="14"/>
        </w:rPr>
        <w:t>item</w:t>
      </w:r>
      <w:r>
        <w:rPr>
          <w:color w:val="231F20"/>
          <w:spacing w:val="-8"/>
          <w:sz w:val="14"/>
        </w:rPr>
        <w:t xml:space="preserve"> </w:t>
      </w:r>
      <w:r>
        <w:rPr>
          <w:color w:val="231F20"/>
          <w:sz w:val="14"/>
        </w:rPr>
        <w:t>695/17.</w:t>
      </w:r>
    </w:p>
    <w:p w14:paraId="710509FF" w14:textId="77777777" w:rsidR="00F71DDB" w:rsidRDefault="00A630EF" w:rsidP="006D1716">
      <w:pPr>
        <w:pStyle w:val="ListParagraph"/>
        <w:numPr>
          <w:ilvl w:val="0"/>
          <w:numId w:val="29"/>
        </w:numPr>
        <w:tabs>
          <w:tab w:val="left" w:pos="545"/>
        </w:tabs>
        <w:spacing w:before="2" w:line="228" w:lineRule="auto"/>
        <w:ind w:right="729"/>
        <w:jc w:val="left"/>
        <w:rPr>
          <w:sz w:val="14"/>
        </w:rPr>
      </w:pPr>
      <w:r>
        <w:rPr>
          <w:color w:val="231F20"/>
          <w:w w:val="95"/>
          <w:sz w:val="14"/>
        </w:rPr>
        <w:t>Minute,</w:t>
      </w:r>
      <w:r>
        <w:rPr>
          <w:color w:val="231F20"/>
          <w:spacing w:val="10"/>
          <w:w w:val="95"/>
          <w:sz w:val="14"/>
        </w:rPr>
        <w:t xml:space="preserve"> </w:t>
      </w:r>
      <w:r>
        <w:rPr>
          <w:color w:val="231F20"/>
          <w:w w:val="95"/>
          <w:sz w:val="14"/>
        </w:rPr>
        <w:t>MacKenzie</w:t>
      </w:r>
      <w:r>
        <w:rPr>
          <w:color w:val="231F20"/>
          <w:spacing w:val="10"/>
          <w:w w:val="95"/>
          <w:sz w:val="14"/>
        </w:rPr>
        <w:t xml:space="preserve"> </w:t>
      </w:r>
      <w:r>
        <w:rPr>
          <w:color w:val="231F20"/>
          <w:w w:val="95"/>
          <w:sz w:val="14"/>
        </w:rPr>
        <w:t>to</w:t>
      </w:r>
      <w:r>
        <w:rPr>
          <w:color w:val="231F20"/>
          <w:spacing w:val="11"/>
          <w:w w:val="95"/>
          <w:sz w:val="14"/>
        </w:rPr>
        <w:t xml:space="preserve"> </w:t>
      </w:r>
      <w:r>
        <w:rPr>
          <w:color w:val="231F20"/>
          <w:w w:val="95"/>
          <w:sz w:val="14"/>
        </w:rPr>
        <w:t>Director</w:t>
      </w:r>
      <w:r>
        <w:rPr>
          <w:color w:val="231F20"/>
          <w:spacing w:val="10"/>
          <w:w w:val="95"/>
          <w:sz w:val="14"/>
        </w:rPr>
        <w:t xml:space="preserve"> </w:t>
      </w:r>
      <w:r>
        <w:rPr>
          <w:color w:val="231F20"/>
          <w:w w:val="95"/>
          <w:sz w:val="14"/>
        </w:rPr>
        <w:t>General</w:t>
      </w:r>
      <w:r>
        <w:rPr>
          <w:color w:val="231F20"/>
          <w:spacing w:val="10"/>
          <w:w w:val="95"/>
          <w:sz w:val="14"/>
        </w:rPr>
        <w:t xml:space="preserve"> </w:t>
      </w:r>
      <w:r>
        <w:rPr>
          <w:color w:val="231F20"/>
          <w:w w:val="95"/>
          <w:sz w:val="14"/>
        </w:rPr>
        <w:t>of</w:t>
      </w:r>
      <w:r>
        <w:rPr>
          <w:color w:val="231F20"/>
          <w:spacing w:val="11"/>
          <w:w w:val="95"/>
          <w:sz w:val="14"/>
        </w:rPr>
        <w:t xml:space="preserve"> </w:t>
      </w:r>
      <w:r>
        <w:rPr>
          <w:color w:val="231F20"/>
          <w:w w:val="95"/>
          <w:sz w:val="14"/>
        </w:rPr>
        <w:t>Health,</w:t>
      </w:r>
      <w:r>
        <w:rPr>
          <w:color w:val="231F20"/>
          <w:spacing w:val="10"/>
          <w:w w:val="95"/>
          <w:sz w:val="14"/>
        </w:rPr>
        <w:t xml:space="preserve"> </w:t>
      </w:r>
      <w:r>
        <w:rPr>
          <w:color w:val="231F20"/>
          <w:w w:val="95"/>
          <w:sz w:val="14"/>
        </w:rPr>
        <w:t>20</w:t>
      </w:r>
      <w:r>
        <w:rPr>
          <w:color w:val="231F20"/>
          <w:spacing w:val="11"/>
          <w:w w:val="95"/>
          <w:sz w:val="14"/>
        </w:rPr>
        <w:t xml:space="preserve"> </w:t>
      </w:r>
      <w:r>
        <w:rPr>
          <w:color w:val="231F20"/>
          <w:w w:val="95"/>
          <w:sz w:val="14"/>
        </w:rPr>
        <w:t>April</w:t>
      </w:r>
      <w:r>
        <w:rPr>
          <w:color w:val="231F20"/>
          <w:spacing w:val="10"/>
          <w:w w:val="95"/>
          <w:sz w:val="14"/>
        </w:rPr>
        <w:t xml:space="preserve"> </w:t>
      </w:r>
      <w:r>
        <w:rPr>
          <w:color w:val="231F20"/>
          <w:w w:val="95"/>
          <w:sz w:val="14"/>
        </w:rPr>
        <w:t>1936;</w:t>
      </w:r>
      <w:r>
        <w:rPr>
          <w:color w:val="231F20"/>
          <w:spacing w:val="10"/>
          <w:w w:val="95"/>
          <w:sz w:val="14"/>
        </w:rPr>
        <w:t xml:space="preserve"> </w:t>
      </w:r>
      <w:r>
        <w:rPr>
          <w:color w:val="231F20"/>
          <w:w w:val="95"/>
          <w:sz w:val="14"/>
        </w:rPr>
        <w:t>minute,</w:t>
      </w:r>
      <w:r>
        <w:rPr>
          <w:color w:val="231F20"/>
          <w:spacing w:val="11"/>
          <w:w w:val="95"/>
          <w:sz w:val="14"/>
        </w:rPr>
        <w:t xml:space="preserve"> </w:t>
      </w:r>
      <w:r>
        <w:rPr>
          <w:color w:val="231F20"/>
          <w:w w:val="95"/>
          <w:sz w:val="14"/>
        </w:rPr>
        <w:t>MacKay</w:t>
      </w:r>
      <w:r>
        <w:rPr>
          <w:color w:val="231F20"/>
          <w:spacing w:val="10"/>
          <w:w w:val="95"/>
          <w:sz w:val="14"/>
        </w:rPr>
        <w:t xml:space="preserve"> </w:t>
      </w:r>
      <w:r>
        <w:rPr>
          <w:color w:val="231F20"/>
          <w:w w:val="95"/>
          <w:sz w:val="14"/>
        </w:rPr>
        <w:t>to</w:t>
      </w:r>
      <w:r>
        <w:rPr>
          <w:color w:val="231F20"/>
          <w:spacing w:val="11"/>
          <w:w w:val="95"/>
          <w:sz w:val="14"/>
        </w:rPr>
        <w:t xml:space="preserve"> </w:t>
      </w:r>
      <w:r>
        <w:rPr>
          <w:color w:val="231F20"/>
          <w:w w:val="95"/>
          <w:sz w:val="14"/>
        </w:rPr>
        <w:t>Director-General</w:t>
      </w:r>
      <w:r>
        <w:rPr>
          <w:color w:val="231F20"/>
          <w:spacing w:val="10"/>
          <w:w w:val="95"/>
          <w:sz w:val="14"/>
        </w:rPr>
        <w:t xml:space="preserve"> </w:t>
      </w:r>
      <w:r>
        <w:rPr>
          <w:color w:val="231F20"/>
          <w:w w:val="95"/>
          <w:sz w:val="14"/>
        </w:rPr>
        <w:t>of</w:t>
      </w:r>
      <w:r>
        <w:rPr>
          <w:color w:val="231F20"/>
          <w:spacing w:val="10"/>
          <w:w w:val="95"/>
          <w:sz w:val="14"/>
        </w:rPr>
        <w:t xml:space="preserve"> </w:t>
      </w:r>
      <w:r>
        <w:rPr>
          <w:color w:val="231F20"/>
          <w:w w:val="95"/>
          <w:sz w:val="14"/>
        </w:rPr>
        <w:t>Health,</w:t>
      </w:r>
      <w:r>
        <w:rPr>
          <w:color w:val="231F20"/>
          <w:spacing w:val="11"/>
          <w:w w:val="95"/>
          <w:sz w:val="14"/>
        </w:rPr>
        <w:t xml:space="preserve"> </w:t>
      </w:r>
      <w:r>
        <w:rPr>
          <w:color w:val="231F20"/>
          <w:w w:val="95"/>
          <w:sz w:val="14"/>
        </w:rPr>
        <w:t>‘Re</w:t>
      </w:r>
      <w:r>
        <w:rPr>
          <w:color w:val="231F20"/>
          <w:spacing w:val="10"/>
          <w:w w:val="95"/>
          <w:sz w:val="14"/>
        </w:rPr>
        <w:t xml:space="preserve"> </w:t>
      </w:r>
      <w:r>
        <w:rPr>
          <w:color w:val="231F20"/>
          <w:w w:val="95"/>
          <w:sz w:val="14"/>
        </w:rPr>
        <w:t>Malthoid</w:t>
      </w:r>
      <w:r>
        <w:rPr>
          <w:color w:val="231F20"/>
          <w:spacing w:val="10"/>
          <w:w w:val="95"/>
          <w:sz w:val="14"/>
        </w:rPr>
        <w:t xml:space="preserve"> </w:t>
      </w:r>
      <w:r>
        <w:rPr>
          <w:color w:val="231F20"/>
          <w:w w:val="95"/>
          <w:sz w:val="14"/>
        </w:rPr>
        <w:t>Covering</w:t>
      </w:r>
      <w:r>
        <w:rPr>
          <w:color w:val="231F20"/>
          <w:spacing w:val="11"/>
          <w:w w:val="95"/>
          <w:sz w:val="14"/>
        </w:rPr>
        <w:t xml:space="preserve"> </w:t>
      </w:r>
      <w:r>
        <w:rPr>
          <w:color w:val="231F20"/>
          <w:w w:val="95"/>
          <w:sz w:val="14"/>
        </w:rPr>
        <w:t>of</w:t>
      </w:r>
      <w:r>
        <w:rPr>
          <w:color w:val="231F20"/>
          <w:spacing w:val="10"/>
          <w:w w:val="95"/>
          <w:sz w:val="14"/>
        </w:rPr>
        <w:t xml:space="preserve"> </w:t>
      </w:r>
      <w:r>
        <w:rPr>
          <w:color w:val="231F20"/>
          <w:w w:val="95"/>
          <w:sz w:val="14"/>
        </w:rPr>
        <w:t>Roof</w:t>
      </w:r>
      <w:r>
        <w:rPr>
          <w:color w:val="231F20"/>
          <w:spacing w:val="1"/>
          <w:w w:val="95"/>
          <w:sz w:val="14"/>
        </w:rPr>
        <w:t xml:space="preserve"> </w:t>
      </w:r>
      <w:r>
        <w:rPr>
          <w:color w:val="231F20"/>
          <w:w w:val="95"/>
          <w:sz w:val="14"/>
        </w:rPr>
        <w:t>of</w:t>
      </w:r>
      <w:r>
        <w:rPr>
          <w:color w:val="231F20"/>
          <w:spacing w:val="6"/>
          <w:w w:val="95"/>
          <w:sz w:val="14"/>
        </w:rPr>
        <w:t xml:space="preserve"> </w:t>
      </w:r>
      <w:r>
        <w:rPr>
          <w:color w:val="231F20"/>
          <w:w w:val="95"/>
          <w:sz w:val="14"/>
        </w:rPr>
        <w:t>this</w:t>
      </w:r>
      <w:r>
        <w:rPr>
          <w:color w:val="231F20"/>
          <w:spacing w:val="7"/>
          <w:w w:val="95"/>
          <w:sz w:val="14"/>
        </w:rPr>
        <w:t xml:space="preserve"> </w:t>
      </w:r>
      <w:r>
        <w:rPr>
          <w:color w:val="231F20"/>
          <w:w w:val="95"/>
          <w:sz w:val="14"/>
        </w:rPr>
        <w:t>Institute’,</w:t>
      </w:r>
      <w:r>
        <w:rPr>
          <w:color w:val="231F20"/>
          <w:spacing w:val="7"/>
          <w:w w:val="95"/>
          <w:sz w:val="14"/>
        </w:rPr>
        <w:t xml:space="preserve"> </w:t>
      </w:r>
      <w:r>
        <w:rPr>
          <w:color w:val="231F20"/>
          <w:w w:val="95"/>
          <w:sz w:val="14"/>
        </w:rPr>
        <w:t>8</w:t>
      </w:r>
      <w:r>
        <w:rPr>
          <w:color w:val="231F20"/>
          <w:spacing w:val="6"/>
          <w:w w:val="95"/>
          <w:sz w:val="14"/>
        </w:rPr>
        <w:t xml:space="preserve"> </w:t>
      </w:r>
      <w:r>
        <w:rPr>
          <w:color w:val="231F20"/>
          <w:w w:val="95"/>
          <w:sz w:val="14"/>
        </w:rPr>
        <w:t>May</w:t>
      </w:r>
      <w:r>
        <w:rPr>
          <w:color w:val="231F20"/>
          <w:spacing w:val="7"/>
          <w:w w:val="95"/>
          <w:sz w:val="14"/>
        </w:rPr>
        <w:t xml:space="preserve"> </w:t>
      </w:r>
      <w:r>
        <w:rPr>
          <w:color w:val="231F20"/>
          <w:w w:val="95"/>
          <w:sz w:val="14"/>
        </w:rPr>
        <w:t>1936;</w:t>
      </w:r>
      <w:r>
        <w:rPr>
          <w:color w:val="231F20"/>
          <w:spacing w:val="7"/>
          <w:w w:val="95"/>
          <w:sz w:val="14"/>
        </w:rPr>
        <w:t xml:space="preserve"> </w:t>
      </w:r>
      <w:r>
        <w:rPr>
          <w:color w:val="231F20"/>
          <w:w w:val="95"/>
          <w:sz w:val="14"/>
        </w:rPr>
        <w:t>minute,</w:t>
      </w:r>
      <w:r>
        <w:rPr>
          <w:color w:val="231F20"/>
          <w:spacing w:val="6"/>
          <w:w w:val="95"/>
          <w:sz w:val="14"/>
        </w:rPr>
        <w:t xml:space="preserve"> </w:t>
      </w:r>
      <w:r>
        <w:rPr>
          <w:color w:val="231F20"/>
          <w:w w:val="95"/>
          <w:sz w:val="14"/>
        </w:rPr>
        <w:t>P.A.</w:t>
      </w:r>
      <w:r>
        <w:rPr>
          <w:color w:val="231F20"/>
          <w:spacing w:val="7"/>
          <w:w w:val="95"/>
          <w:sz w:val="14"/>
        </w:rPr>
        <w:t xml:space="preserve"> </w:t>
      </w:r>
      <w:r>
        <w:rPr>
          <w:color w:val="231F20"/>
          <w:w w:val="95"/>
          <w:sz w:val="14"/>
        </w:rPr>
        <w:t>Gourgand</w:t>
      </w:r>
      <w:r>
        <w:rPr>
          <w:color w:val="231F20"/>
          <w:spacing w:val="7"/>
          <w:w w:val="95"/>
          <w:sz w:val="14"/>
        </w:rPr>
        <w:t xml:space="preserve"> </w:t>
      </w:r>
      <w:r>
        <w:rPr>
          <w:color w:val="231F20"/>
          <w:w w:val="95"/>
          <w:sz w:val="14"/>
        </w:rPr>
        <w:t>to</w:t>
      </w:r>
      <w:r>
        <w:rPr>
          <w:color w:val="231F20"/>
          <w:spacing w:val="7"/>
          <w:w w:val="95"/>
          <w:sz w:val="14"/>
        </w:rPr>
        <w:t xml:space="preserve"> </w:t>
      </w:r>
      <w:r>
        <w:rPr>
          <w:color w:val="231F20"/>
          <w:w w:val="95"/>
          <w:sz w:val="14"/>
        </w:rPr>
        <w:t>Director-General</w:t>
      </w:r>
      <w:r>
        <w:rPr>
          <w:color w:val="231F20"/>
          <w:spacing w:val="6"/>
          <w:w w:val="95"/>
          <w:sz w:val="14"/>
        </w:rPr>
        <w:t xml:space="preserve"> </w:t>
      </w:r>
      <w:r>
        <w:rPr>
          <w:color w:val="231F20"/>
          <w:w w:val="95"/>
          <w:sz w:val="14"/>
        </w:rPr>
        <w:t>of</w:t>
      </w:r>
      <w:r>
        <w:rPr>
          <w:color w:val="231F20"/>
          <w:spacing w:val="7"/>
          <w:w w:val="95"/>
          <w:sz w:val="14"/>
        </w:rPr>
        <w:t xml:space="preserve"> </w:t>
      </w:r>
      <w:r>
        <w:rPr>
          <w:color w:val="231F20"/>
          <w:w w:val="95"/>
          <w:sz w:val="14"/>
        </w:rPr>
        <w:t>Health,</w:t>
      </w:r>
      <w:r>
        <w:rPr>
          <w:color w:val="231F20"/>
          <w:spacing w:val="7"/>
          <w:w w:val="95"/>
          <w:sz w:val="14"/>
        </w:rPr>
        <w:t xml:space="preserve"> </w:t>
      </w:r>
      <w:r>
        <w:rPr>
          <w:color w:val="231F20"/>
          <w:w w:val="95"/>
          <w:sz w:val="14"/>
        </w:rPr>
        <w:t>‘Institute</w:t>
      </w:r>
      <w:r>
        <w:rPr>
          <w:color w:val="231F20"/>
          <w:spacing w:val="6"/>
          <w:w w:val="95"/>
          <w:sz w:val="14"/>
        </w:rPr>
        <w:t xml:space="preserve"> </w:t>
      </w:r>
      <w:r>
        <w:rPr>
          <w:color w:val="231F20"/>
          <w:w w:val="95"/>
          <w:sz w:val="14"/>
        </w:rPr>
        <w:t>of</w:t>
      </w:r>
      <w:r>
        <w:rPr>
          <w:color w:val="231F20"/>
          <w:spacing w:val="7"/>
          <w:w w:val="95"/>
          <w:sz w:val="14"/>
        </w:rPr>
        <w:t xml:space="preserve"> </w:t>
      </w:r>
      <w:r>
        <w:rPr>
          <w:color w:val="231F20"/>
          <w:w w:val="95"/>
          <w:sz w:val="14"/>
        </w:rPr>
        <w:t>Anatomy</w:t>
      </w:r>
      <w:r>
        <w:rPr>
          <w:color w:val="231F20"/>
          <w:spacing w:val="7"/>
          <w:w w:val="95"/>
          <w:sz w:val="14"/>
        </w:rPr>
        <w:t xml:space="preserve"> </w:t>
      </w:r>
      <w:r>
        <w:rPr>
          <w:color w:val="231F20"/>
          <w:w w:val="95"/>
          <w:sz w:val="14"/>
        </w:rPr>
        <w:t>-</w:t>
      </w:r>
      <w:r>
        <w:rPr>
          <w:color w:val="231F20"/>
          <w:spacing w:val="7"/>
          <w:w w:val="95"/>
          <w:sz w:val="14"/>
        </w:rPr>
        <w:t xml:space="preserve"> </w:t>
      </w:r>
      <w:r>
        <w:rPr>
          <w:color w:val="231F20"/>
          <w:w w:val="95"/>
          <w:sz w:val="14"/>
        </w:rPr>
        <w:t>Roofing’,</w:t>
      </w:r>
      <w:r>
        <w:rPr>
          <w:color w:val="231F20"/>
          <w:spacing w:val="6"/>
          <w:w w:val="95"/>
          <w:sz w:val="14"/>
        </w:rPr>
        <w:t xml:space="preserve"> </w:t>
      </w:r>
      <w:r>
        <w:rPr>
          <w:color w:val="231F20"/>
          <w:w w:val="95"/>
          <w:sz w:val="14"/>
        </w:rPr>
        <w:t>2</w:t>
      </w:r>
      <w:r>
        <w:rPr>
          <w:color w:val="231F20"/>
          <w:spacing w:val="7"/>
          <w:w w:val="95"/>
          <w:sz w:val="14"/>
        </w:rPr>
        <w:t xml:space="preserve"> </w:t>
      </w:r>
      <w:r>
        <w:rPr>
          <w:color w:val="231F20"/>
          <w:w w:val="95"/>
          <w:sz w:val="14"/>
        </w:rPr>
        <w:t>December</w:t>
      </w:r>
      <w:r>
        <w:rPr>
          <w:color w:val="231F20"/>
          <w:spacing w:val="7"/>
          <w:w w:val="95"/>
          <w:sz w:val="14"/>
        </w:rPr>
        <w:t xml:space="preserve"> </w:t>
      </w:r>
      <w:r>
        <w:rPr>
          <w:color w:val="231F20"/>
          <w:w w:val="95"/>
          <w:sz w:val="14"/>
        </w:rPr>
        <w:t>1936,</w:t>
      </w:r>
      <w:r>
        <w:rPr>
          <w:color w:val="231F20"/>
          <w:spacing w:val="6"/>
          <w:w w:val="95"/>
          <w:sz w:val="14"/>
        </w:rPr>
        <w:t xml:space="preserve"> </w:t>
      </w:r>
      <w:r>
        <w:rPr>
          <w:color w:val="231F20"/>
          <w:w w:val="95"/>
          <w:sz w:val="14"/>
        </w:rPr>
        <w:t>CRS</w:t>
      </w:r>
      <w:r>
        <w:rPr>
          <w:color w:val="231F20"/>
          <w:spacing w:val="1"/>
          <w:w w:val="95"/>
          <w:sz w:val="14"/>
        </w:rPr>
        <w:t xml:space="preserve"> </w:t>
      </w:r>
      <w:r>
        <w:rPr>
          <w:color w:val="231F20"/>
          <w:w w:val="95"/>
          <w:sz w:val="14"/>
        </w:rPr>
        <w:t>A1928,</w:t>
      </w:r>
      <w:r>
        <w:rPr>
          <w:color w:val="231F20"/>
          <w:spacing w:val="6"/>
          <w:w w:val="95"/>
          <w:sz w:val="14"/>
        </w:rPr>
        <w:t xml:space="preserve"> </w:t>
      </w:r>
      <w:r>
        <w:rPr>
          <w:color w:val="231F20"/>
          <w:w w:val="95"/>
          <w:sz w:val="14"/>
        </w:rPr>
        <w:t>item</w:t>
      </w:r>
      <w:r>
        <w:rPr>
          <w:color w:val="231F20"/>
          <w:spacing w:val="7"/>
          <w:w w:val="95"/>
          <w:sz w:val="14"/>
        </w:rPr>
        <w:t xml:space="preserve"> </w:t>
      </w:r>
      <w:r>
        <w:rPr>
          <w:color w:val="231F20"/>
          <w:w w:val="95"/>
          <w:sz w:val="14"/>
        </w:rPr>
        <w:t>695/3</w:t>
      </w:r>
      <w:r>
        <w:rPr>
          <w:color w:val="231F20"/>
          <w:spacing w:val="6"/>
          <w:w w:val="95"/>
          <w:sz w:val="14"/>
        </w:rPr>
        <w:t xml:space="preserve"> </w:t>
      </w:r>
      <w:r>
        <w:rPr>
          <w:color w:val="231F20"/>
          <w:w w:val="95"/>
          <w:sz w:val="14"/>
        </w:rPr>
        <w:t>section</w:t>
      </w:r>
      <w:r>
        <w:rPr>
          <w:color w:val="231F20"/>
          <w:spacing w:val="7"/>
          <w:w w:val="95"/>
          <w:sz w:val="14"/>
        </w:rPr>
        <w:t xml:space="preserve"> </w:t>
      </w:r>
      <w:r>
        <w:rPr>
          <w:color w:val="231F20"/>
          <w:w w:val="95"/>
          <w:sz w:val="14"/>
        </w:rPr>
        <w:t>2;</w:t>
      </w:r>
      <w:r>
        <w:rPr>
          <w:color w:val="231F20"/>
          <w:spacing w:val="6"/>
          <w:w w:val="95"/>
          <w:sz w:val="14"/>
        </w:rPr>
        <w:t xml:space="preserve"> </w:t>
      </w:r>
      <w:r>
        <w:rPr>
          <w:color w:val="231F20"/>
          <w:w w:val="95"/>
          <w:sz w:val="14"/>
        </w:rPr>
        <w:t>minute,</w:t>
      </w:r>
      <w:r>
        <w:rPr>
          <w:color w:val="231F20"/>
          <w:spacing w:val="7"/>
          <w:w w:val="95"/>
          <w:sz w:val="14"/>
        </w:rPr>
        <w:t xml:space="preserve"> </w:t>
      </w:r>
      <w:r>
        <w:rPr>
          <w:color w:val="231F20"/>
          <w:w w:val="95"/>
          <w:sz w:val="14"/>
        </w:rPr>
        <w:t>MacKay</w:t>
      </w:r>
      <w:r>
        <w:rPr>
          <w:color w:val="231F20"/>
          <w:spacing w:val="6"/>
          <w:w w:val="95"/>
          <w:sz w:val="14"/>
        </w:rPr>
        <w:t xml:space="preserve"> </w:t>
      </w:r>
      <w:r>
        <w:rPr>
          <w:color w:val="231F20"/>
          <w:w w:val="95"/>
          <w:sz w:val="14"/>
        </w:rPr>
        <w:t>to</w:t>
      </w:r>
      <w:r>
        <w:rPr>
          <w:color w:val="231F20"/>
          <w:spacing w:val="7"/>
          <w:w w:val="95"/>
          <w:sz w:val="14"/>
        </w:rPr>
        <w:t xml:space="preserve"> </w:t>
      </w:r>
      <w:r>
        <w:rPr>
          <w:color w:val="231F20"/>
          <w:w w:val="95"/>
          <w:sz w:val="14"/>
        </w:rPr>
        <w:t>Director-General</w:t>
      </w:r>
      <w:r>
        <w:rPr>
          <w:color w:val="231F20"/>
          <w:spacing w:val="7"/>
          <w:w w:val="95"/>
          <w:sz w:val="14"/>
        </w:rPr>
        <w:t xml:space="preserve"> </w:t>
      </w:r>
      <w:r>
        <w:rPr>
          <w:color w:val="231F20"/>
          <w:w w:val="95"/>
          <w:sz w:val="14"/>
        </w:rPr>
        <w:t>of</w:t>
      </w:r>
      <w:r>
        <w:rPr>
          <w:color w:val="231F20"/>
          <w:spacing w:val="6"/>
          <w:w w:val="95"/>
          <w:sz w:val="14"/>
        </w:rPr>
        <w:t xml:space="preserve"> </w:t>
      </w:r>
      <w:r>
        <w:rPr>
          <w:color w:val="231F20"/>
          <w:w w:val="95"/>
          <w:sz w:val="14"/>
        </w:rPr>
        <w:t>Health,</w:t>
      </w:r>
      <w:r>
        <w:rPr>
          <w:color w:val="231F20"/>
          <w:spacing w:val="7"/>
          <w:w w:val="95"/>
          <w:sz w:val="14"/>
        </w:rPr>
        <w:t xml:space="preserve"> </w:t>
      </w:r>
      <w:r>
        <w:rPr>
          <w:color w:val="231F20"/>
          <w:w w:val="95"/>
          <w:sz w:val="14"/>
        </w:rPr>
        <w:t>‘Maintenance</w:t>
      </w:r>
      <w:r>
        <w:rPr>
          <w:color w:val="231F20"/>
          <w:spacing w:val="6"/>
          <w:w w:val="95"/>
          <w:sz w:val="14"/>
        </w:rPr>
        <w:t xml:space="preserve"> </w:t>
      </w:r>
      <w:r>
        <w:rPr>
          <w:color w:val="231F20"/>
          <w:w w:val="95"/>
          <w:sz w:val="14"/>
        </w:rPr>
        <w:t>of</w:t>
      </w:r>
      <w:r>
        <w:rPr>
          <w:color w:val="231F20"/>
          <w:spacing w:val="7"/>
          <w:w w:val="95"/>
          <w:sz w:val="14"/>
        </w:rPr>
        <w:t xml:space="preserve"> </w:t>
      </w:r>
      <w:r>
        <w:rPr>
          <w:color w:val="231F20"/>
          <w:w w:val="95"/>
          <w:sz w:val="14"/>
        </w:rPr>
        <w:t>Building’,</w:t>
      </w:r>
      <w:r>
        <w:rPr>
          <w:color w:val="231F20"/>
          <w:spacing w:val="6"/>
          <w:w w:val="95"/>
          <w:sz w:val="14"/>
        </w:rPr>
        <w:t xml:space="preserve"> </w:t>
      </w:r>
      <w:r>
        <w:rPr>
          <w:color w:val="231F20"/>
          <w:w w:val="95"/>
          <w:sz w:val="14"/>
        </w:rPr>
        <w:t>13</w:t>
      </w:r>
      <w:r>
        <w:rPr>
          <w:color w:val="231F20"/>
          <w:spacing w:val="7"/>
          <w:w w:val="95"/>
          <w:sz w:val="14"/>
        </w:rPr>
        <w:t xml:space="preserve"> </w:t>
      </w:r>
      <w:r>
        <w:rPr>
          <w:color w:val="231F20"/>
          <w:w w:val="95"/>
          <w:sz w:val="14"/>
        </w:rPr>
        <w:t>May</w:t>
      </w:r>
      <w:r>
        <w:rPr>
          <w:color w:val="231F20"/>
          <w:spacing w:val="6"/>
          <w:w w:val="95"/>
          <w:sz w:val="14"/>
        </w:rPr>
        <w:t xml:space="preserve"> </w:t>
      </w:r>
      <w:r>
        <w:rPr>
          <w:color w:val="231F20"/>
          <w:w w:val="95"/>
          <w:sz w:val="14"/>
        </w:rPr>
        <w:t>1938,</w:t>
      </w:r>
      <w:r>
        <w:rPr>
          <w:color w:val="231F20"/>
          <w:spacing w:val="7"/>
          <w:w w:val="95"/>
          <w:sz w:val="14"/>
        </w:rPr>
        <w:t xml:space="preserve"> </w:t>
      </w:r>
      <w:r>
        <w:rPr>
          <w:color w:val="231F20"/>
          <w:w w:val="95"/>
          <w:sz w:val="14"/>
        </w:rPr>
        <w:t>CRS</w:t>
      </w:r>
      <w:r>
        <w:rPr>
          <w:color w:val="231F20"/>
          <w:spacing w:val="7"/>
          <w:w w:val="95"/>
          <w:sz w:val="14"/>
        </w:rPr>
        <w:t xml:space="preserve"> </w:t>
      </w:r>
      <w:r>
        <w:rPr>
          <w:color w:val="231F20"/>
          <w:w w:val="95"/>
          <w:sz w:val="14"/>
        </w:rPr>
        <w:t>A1928,</w:t>
      </w:r>
      <w:r>
        <w:rPr>
          <w:color w:val="231F20"/>
          <w:spacing w:val="6"/>
          <w:w w:val="95"/>
          <w:sz w:val="14"/>
        </w:rPr>
        <w:t xml:space="preserve"> </w:t>
      </w:r>
      <w:r>
        <w:rPr>
          <w:color w:val="231F20"/>
          <w:w w:val="95"/>
          <w:sz w:val="14"/>
        </w:rPr>
        <w:t>item</w:t>
      </w:r>
      <w:r>
        <w:rPr>
          <w:color w:val="231F20"/>
          <w:spacing w:val="7"/>
          <w:w w:val="95"/>
          <w:sz w:val="14"/>
        </w:rPr>
        <w:t xml:space="preserve"> </w:t>
      </w:r>
      <w:r>
        <w:rPr>
          <w:color w:val="231F20"/>
          <w:w w:val="95"/>
          <w:sz w:val="14"/>
        </w:rPr>
        <w:t>695/3</w:t>
      </w:r>
      <w:r>
        <w:rPr>
          <w:color w:val="231F20"/>
          <w:spacing w:val="1"/>
          <w:w w:val="95"/>
          <w:sz w:val="14"/>
        </w:rPr>
        <w:t xml:space="preserve"> </w:t>
      </w:r>
      <w:r>
        <w:rPr>
          <w:color w:val="231F20"/>
          <w:sz w:val="14"/>
        </w:rPr>
        <w:t>section</w:t>
      </w:r>
      <w:r>
        <w:rPr>
          <w:color w:val="231F20"/>
          <w:spacing w:val="-8"/>
          <w:sz w:val="14"/>
        </w:rPr>
        <w:t xml:space="preserve"> </w:t>
      </w:r>
      <w:r>
        <w:rPr>
          <w:color w:val="231F20"/>
          <w:sz w:val="14"/>
        </w:rPr>
        <w:t>3.</w:t>
      </w:r>
    </w:p>
    <w:p w14:paraId="695D7D2F" w14:textId="77777777" w:rsidR="00F71DDB" w:rsidRDefault="00A630EF" w:rsidP="006D1716">
      <w:pPr>
        <w:pStyle w:val="ListParagraph"/>
        <w:numPr>
          <w:ilvl w:val="0"/>
          <w:numId w:val="29"/>
        </w:numPr>
        <w:tabs>
          <w:tab w:val="left" w:pos="545"/>
        </w:tabs>
        <w:spacing w:before="2" w:line="228" w:lineRule="auto"/>
        <w:ind w:right="614"/>
        <w:jc w:val="left"/>
        <w:rPr>
          <w:sz w:val="14"/>
        </w:rPr>
      </w:pPr>
      <w:r>
        <w:rPr>
          <w:color w:val="231F20"/>
          <w:w w:val="95"/>
          <w:sz w:val="14"/>
        </w:rPr>
        <w:t>‘The Australian Institute of Anatomy. Annual Report for the Year ending 30th June, 1936’, p. 1, CRS A1928, item 695/17; letter, Cumpston to W.M.</w:t>
      </w:r>
      <w:r>
        <w:rPr>
          <w:color w:val="231F20"/>
          <w:spacing w:val="1"/>
          <w:w w:val="95"/>
          <w:sz w:val="14"/>
        </w:rPr>
        <w:t xml:space="preserve"> </w:t>
      </w:r>
      <w:r>
        <w:rPr>
          <w:color w:val="231F20"/>
          <w:w w:val="95"/>
          <w:sz w:val="14"/>
        </w:rPr>
        <w:t>Hughes,</w:t>
      </w:r>
      <w:r>
        <w:rPr>
          <w:color w:val="231F20"/>
          <w:spacing w:val="11"/>
          <w:w w:val="95"/>
          <w:sz w:val="14"/>
        </w:rPr>
        <w:t xml:space="preserve"> </w:t>
      </w:r>
      <w:r>
        <w:rPr>
          <w:color w:val="231F20"/>
          <w:w w:val="95"/>
          <w:sz w:val="14"/>
        </w:rPr>
        <w:t>29</w:t>
      </w:r>
      <w:r>
        <w:rPr>
          <w:color w:val="231F20"/>
          <w:spacing w:val="12"/>
          <w:w w:val="95"/>
          <w:sz w:val="14"/>
        </w:rPr>
        <w:t xml:space="preserve"> </w:t>
      </w:r>
      <w:r>
        <w:rPr>
          <w:color w:val="231F20"/>
          <w:w w:val="95"/>
          <w:sz w:val="14"/>
        </w:rPr>
        <w:t>October</w:t>
      </w:r>
      <w:r>
        <w:rPr>
          <w:color w:val="231F20"/>
          <w:spacing w:val="12"/>
          <w:w w:val="95"/>
          <w:sz w:val="14"/>
        </w:rPr>
        <w:t xml:space="preserve"> </w:t>
      </w:r>
      <w:r>
        <w:rPr>
          <w:color w:val="231F20"/>
          <w:w w:val="95"/>
          <w:sz w:val="14"/>
        </w:rPr>
        <w:t>1937,</w:t>
      </w:r>
      <w:r>
        <w:rPr>
          <w:color w:val="231F20"/>
          <w:spacing w:val="12"/>
          <w:w w:val="95"/>
          <w:sz w:val="14"/>
        </w:rPr>
        <w:t xml:space="preserve"> </w:t>
      </w:r>
      <w:r>
        <w:rPr>
          <w:color w:val="231F20"/>
          <w:w w:val="95"/>
          <w:sz w:val="14"/>
        </w:rPr>
        <w:t>CRS</w:t>
      </w:r>
      <w:r>
        <w:rPr>
          <w:color w:val="231F20"/>
          <w:spacing w:val="11"/>
          <w:w w:val="95"/>
          <w:sz w:val="14"/>
        </w:rPr>
        <w:t xml:space="preserve"> </w:t>
      </w:r>
      <w:r>
        <w:rPr>
          <w:color w:val="231F20"/>
          <w:w w:val="95"/>
          <w:sz w:val="14"/>
        </w:rPr>
        <w:t>A1928,</w:t>
      </w:r>
      <w:r>
        <w:rPr>
          <w:color w:val="231F20"/>
          <w:spacing w:val="12"/>
          <w:w w:val="95"/>
          <w:sz w:val="14"/>
        </w:rPr>
        <w:t xml:space="preserve"> </w:t>
      </w:r>
      <w:r>
        <w:rPr>
          <w:color w:val="231F20"/>
          <w:w w:val="95"/>
          <w:sz w:val="14"/>
        </w:rPr>
        <w:t>item</w:t>
      </w:r>
      <w:r>
        <w:rPr>
          <w:color w:val="231F20"/>
          <w:spacing w:val="12"/>
          <w:w w:val="95"/>
          <w:sz w:val="14"/>
        </w:rPr>
        <w:t xml:space="preserve"> </w:t>
      </w:r>
      <w:r>
        <w:rPr>
          <w:color w:val="231F20"/>
          <w:w w:val="95"/>
          <w:sz w:val="14"/>
        </w:rPr>
        <w:t>695/24;</w:t>
      </w:r>
      <w:r>
        <w:rPr>
          <w:color w:val="231F20"/>
          <w:spacing w:val="12"/>
          <w:w w:val="95"/>
          <w:sz w:val="14"/>
        </w:rPr>
        <w:t xml:space="preserve"> </w:t>
      </w:r>
      <w:r>
        <w:rPr>
          <w:i/>
          <w:color w:val="231F20"/>
          <w:w w:val="95"/>
          <w:sz w:val="14"/>
        </w:rPr>
        <w:t>Australian</w:t>
      </w:r>
      <w:r>
        <w:rPr>
          <w:i/>
          <w:color w:val="231F20"/>
          <w:spacing w:val="10"/>
          <w:w w:val="95"/>
          <w:sz w:val="14"/>
        </w:rPr>
        <w:t xml:space="preserve"> </w:t>
      </w:r>
      <w:r>
        <w:rPr>
          <w:i/>
          <w:color w:val="231F20"/>
          <w:w w:val="95"/>
          <w:sz w:val="14"/>
        </w:rPr>
        <w:t>Encyclopaedia</w:t>
      </w:r>
      <w:r>
        <w:rPr>
          <w:color w:val="231F20"/>
          <w:w w:val="95"/>
          <w:sz w:val="14"/>
        </w:rPr>
        <w:t>,</w:t>
      </w:r>
      <w:r>
        <w:rPr>
          <w:color w:val="231F20"/>
          <w:spacing w:val="12"/>
          <w:w w:val="95"/>
          <w:sz w:val="14"/>
        </w:rPr>
        <w:t xml:space="preserve"> </w:t>
      </w:r>
      <w:r>
        <w:rPr>
          <w:color w:val="231F20"/>
          <w:w w:val="95"/>
          <w:sz w:val="14"/>
        </w:rPr>
        <w:t>vol.</w:t>
      </w:r>
      <w:r>
        <w:rPr>
          <w:color w:val="231F20"/>
          <w:spacing w:val="11"/>
          <w:w w:val="95"/>
          <w:sz w:val="14"/>
        </w:rPr>
        <w:t xml:space="preserve"> </w:t>
      </w:r>
      <w:r>
        <w:rPr>
          <w:color w:val="231F20"/>
          <w:w w:val="95"/>
          <w:sz w:val="14"/>
        </w:rPr>
        <w:t>5,</w:t>
      </w:r>
      <w:r>
        <w:rPr>
          <w:color w:val="231F20"/>
          <w:spacing w:val="12"/>
          <w:w w:val="95"/>
          <w:sz w:val="14"/>
        </w:rPr>
        <w:t xml:space="preserve"> </w:t>
      </w:r>
      <w:r>
        <w:rPr>
          <w:color w:val="231F20"/>
          <w:w w:val="95"/>
          <w:sz w:val="14"/>
        </w:rPr>
        <w:t>p.</w:t>
      </w:r>
      <w:r>
        <w:rPr>
          <w:color w:val="231F20"/>
          <w:spacing w:val="12"/>
          <w:w w:val="95"/>
          <w:sz w:val="14"/>
        </w:rPr>
        <w:t xml:space="preserve"> </w:t>
      </w:r>
      <w:r>
        <w:rPr>
          <w:color w:val="231F20"/>
          <w:w w:val="95"/>
          <w:sz w:val="14"/>
        </w:rPr>
        <w:t>435,</w:t>
      </w:r>
      <w:r>
        <w:rPr>
          <w:color w:val="231F20"/>
          <w:spacing w:val="12"/>
          <w:w w:val="95"/>
          <w:sz w:val="14"/>
        </w:rPr>
        <w:t xml:space="preserve"> </w:t>
      </w:r>
      <w:r>
        <w:rPr>
          <w:color w:val="231F20"/>
          <w:w w:val="95"/>
          <w:sz w:val="14"/>
        </w:rPr>
        <w:t>NFSA</w:t>
      </w:r>
      <w:r>
        <w:rPr>
          <w:color w:val="231F20"/>
          <w:spacing w:val="11"/>
          <w:w w:val="95"/>
          <w:sz w:val="14"/>
        </w:rPr>
        <w:t xml:space="preserve"> </w:t>
      </w:r>
      <w:r>
        <w:rPr>
          <w:color w:val="231F20"/>
          <w:w w:val="95"/>
          <w:sz w:val="14"/>
        </w:rPr>
        <w:t>information</w:t>
      </w:r>
      <w:r>
        <w:rPr>
          <w:color w:val="231F20"/>
          <w:spacing w:val="12"/>
          <w:w w:val="95"/>
          <w:sz w:val="14"/>
        </w:rPr>
        <w:t xml:space="preserve"> </w:t>
      </w:r>
      <w:r>
        <w:rPr>
          <w:color w:val="231F20"/>
          <w:w w:val="95"/>
          <w:sz w:val="14"/>
        </w:rPr>
        <w:t>sheet,</w:t>
      </w:r>
      <w:r>
        <w:rPr>
          <w:color w:val="231F20"/>
          <w:spacing w:val="12"/>
          <w:w w:val="95"/>
          <w:sz w:val="14"/>
        </w:rPr>
        <w:t xml:space="preserve"> </w:t>
      </w:r>
      <w:r>
        <w:rPr>
          <w:color w:val="231F20"/>
          <w:w w:val="95"/>
          <w:sz w:val="14"/>
        </w:rPr>
        <w:t>‘The</w:t>
      </w:r>
      <w:r>
        <w:rPr>
          <w:color w:val="231F20"/>
          <w:spacing w:val="12"/>
          <w:w w:val="95"/>
          <w:sz w:val="14"/>
        </w:rPr>
        <w:t xml:space="preserve"> </w:t>
      </w:r>
      <w:r>
        <w:rPr>
          <w:color w:val="231F20"/>
          <w:w w:val="95"/>
          <w:sz w:val="14"/>
        </w:rPr>
        <w:t>Building</w:t>
      </w:r>
      <w:r>
        <w:rPr>
          <w:color w:val="231F20"/>
          <w:spacing w:val="12"/>
          <w:w w:val="95"/>
          <w:sz w:val="14"/>
        </w:rPr>
        <w:t xml:space="preserve"> </w:t>
      </w:r>
      <w:r>
        <w:rPr>
          <w:color w:val="231F20"/>
          <w:w w:val="95"/>
          <w:sz w:val="14"/>
        </w:rPr>
        <w:t>of</w:t>
      </w:r>
      <w:r>
        <w:rPr>
          <w:color w:val="231F20"/>
          <w:spacing w:val="11"/>
          <w:w w:val="95"/>
          <w:sz w:val="14"/>
        </w:rPr>
        <w:t xml:space="preserve"> </w:t>
      </w:r>
      <w:r>
        <w:rPr>
          <w:color w:val="231F20"/>
          <w:w w:val="95"/>
          <w:sz w:val="14"/>
        </w:rPr>
        <w:t>the</w:t>
      </w:r>
      <w:r>
        <w:rPr>
          <w:color w:val="231F20"/>
          <w:spacing w:val="12"/>
          <w:w w:val="95"/>
          <w:sz w:val="14"/>
        </w:rPr>
        <w:t xml:space="preserve"> </w:t>
      </w:r>
      <w:r>
        <w:rPr>
          <w:color w:val="231F20"/>
          <w:w w:val="95"/>
          <w:sz w:val="14"/>
        </w:rPr>
        <w:t>National</w:t>
      </w:r>
      <w:r>
        <w:rPr>
          <w:color w:val="231F20"/>
          <w:spacing w:val="1"/>
          <w:w w:val="95"/>
          <w:sz w:val="14"/>
        </w:rPr>
        <w:t xml:space="preserve"> </w:t>
      </w:r>
      <w:r>
        <w:rPr>
          <w:color w:val="231F20"/>
          <w:sz w:val="14"/>
        </w:rPr>
        <w:t>Film</w:t>
      </w:r>
      <w:r>
        <w:rPr>
          <w:color w:val="231F20"/>
          <w:spacing w:val="-9"/>
          <w:sz w:val="14"/>
        </w:rPr>
        <w:t xml:space="preserve"> </w:t>
      </w:r>
      <w:r>
        <w:rPr>
          <w:color w:val="231F20"/>
          <w:sz w:val="14"/>
        </w:rPr>
        <w:t>and</w:t>
      </w:r>
      <w:r>
        <w:rPr>
          <w:color w:val="231F20"/>
          <w:spacing w:val="-8"/>
          <w:sz w:val="14"/>
        </w:rPr>
        <w:t xml:space="preserve"> </w:t>
      </w:r>
      <w:r>
        <w:rPr>
          <w:color w:val="231F20"/>
          <w:sz w:val="14"/>
        </w:rPr>
        <w:t>Sound</w:t>
      </w:r>
      <w:r>
        <w:rPr>
          <w:color w:val="231F20"/>
          <w:spacing w:val="-8"/>
          <w:sz w:val="14"/>
        </w:rPr>
        <w:t xml:space="preserve"> </w:t>
      </w:r>
      <w:r>
        <w:rPr>
          <w:color w:val="231F20"/>
          <w:sz w:val="14"/>
        </w:rPr>
        <w:t>Archive’.</w:t>
      </w:r>
    </w:p>
    <w:p w14:paraId="42987686" w14:textId="77777777" w:rsidR="00F71DDB" w:rsidRDefault="00F71DDB" w:rsidP="004124C1">
      <w:pPr>
        <w:spacing w:line="228" w:lineRule="auto"/>
        <w:rPr>
          <w:sz w:val="14"/>
        </w:rPr>
        <w:sectPr w:rsidR="00F71DDB">
          <w:type w:val="continuous"/>
          <w:pgSz w:w="11910" w:h="16840"/>
          <w:pgMar w:top="1580" w:right="800" w:bottom="0" w:left="1100" w:header="0" w:footer="699" w:gutter="0"/>
          <w:cols w:space="720"/>
        </w:sectPr>
      </w:pPr>
    </w:p>
    <w:p w14:paraId="6E07D595" w14:textId="77777777" w:rsidR="00F71DDB" w:rsidRDefault="00F71DDB" w:rsidP="004124C1">
      <w:pPr>
        <w:pStyle w:val="BodyText"/>
        <w:rPr>
          <w:sz w:val="20"/>
        </w:rPr>
      </w:pPr>
    </w:p>
    <w:p w14:paraId="3D99AC57" w14:textId="77777777" w:rsidR="00F71DDB" w:rsidRDefault="00F71DDB" w:rsidP="004124C1">
      <w:pPr>
        <w:pStyle w:val="BodyText"/>
        <w:spacing w:before="1"/>
        <w:rPr>
          <w:sz w:val="14"/>
        </w:rPr>
      </w:pPr>
    </w:p>
    <w:p w14:paraId="4B755F25" w14:textId="77777777" w:rsidR="00F71DDB" w:rsidRDefault="00F71DDB" w:rsidP="004124C1">
      <w:pPr>
        <w:rPr>
          <w:sz w:val="14"/>
        </w:rPr>
        <w:sectPr w:rsidR="00F71DDB">
          <w:pgSz w:w="11910" w:h="16840"/>
          <w:pgMar w:top="1580" w:right="800" w:bottom="880" w:left="1100" w:header="0" w:footer="699" w:gutter="0"/>
          <w:cols w:space="720"/>
        </w:sectPr>
      </w:pPr>
    </w:p>
    <w:p w14:paraId="70CFEA9A" w14:textId="77777777" w:rsidR="00F71DDB" w:rsidRDefault="00A630EF" w:rsidP="002A63A0">
      <w:pPr>
        <w:pStyle w:val="BodyText"/>
        <w:spacing w:line="230" w:lineRule="auto"/>
        <w:ind w:left="317" w:right="1"/>
        <w:rPr>
          <w:sz w:val="10"/>
        </w:rPr>
      </w:pPr>
      <w:r>
        <w:rPr>
          <w:color w:val="231F20"/>
          <w:w w:val="95"/>
        </w:rPr>
        <w:t>Even</w:t>
      </w:r>
      <w:r>
        <w:rPr>
          <w:color w:val="231F20"/>
          <w:spacing w:val="1"/>
          <w:w w:val="95"/>
        </w:rPr>
        <w:t xml:space="preserve"> </w:t>
      </w:r>
      <w:r>
        <w:rPr>
          <w:color w:val="231F20"/>
          <w:w w:val="95"/>
        </w:rPr>
        <w:t>the</w:t>
      </w:r>
      <w:r>
        <w:rPr>
          <w:color w:val="231F20"/>
          <w:spacing w:val="1"/>
          <w:w w:val="95"/>
        </w:rPr>
        <w:t xml:space="preserve"> </w:t>
      </w:r>
      <w:r>
        <w:rPr>
          <w:color w:val="231F20"/>
          <w:w w:val="95"/>
        </w:rPr>
        <w:t>Halford</w:t>
      </w:r>
      <w:r>
        <w:rPr>
          <w:color w:val="231F20"/>
          <w:spacing w:val="38"/>
        </w:rPr>
        <w:t xml:space="preserve"> </w:t>
      </w:r>
      <w:r>
        <w:rPr>
          <w:color w:val="231F20"/>
          <w:w w:val="95"/>
        </w:rPr>
        <w:t>Oration</w:t>
      </w:r>
      <w:r>
        <w:rPr>
          <w:color w:val="231F20"/>
          <w:spacing w:val="38"/>
        </w:rPr>
        <w:t xml:space="preserve"> </w:t>
      </w:r>
      <w:r>
        <w:rPr>
          <w:color w:val="231F20"/>
          <w:w w:val="95"/>
        </w:rPr>
        <w:t>and</w:t>
      </w:r>
      <w:r>
        <w:rPr>
          <w:color w:val="231F20"/>
          <w:spacing w:val="38"/>
        </w:rPr>
        <w:t xml:space="preserve"> </w:t>
      </w:r>
      <w:r>
        <w:rPr>
          <w:color w:val="231F20"/>
          <w:w w:val="95"/>
        </w:rPr>
        <w:t>the</w:t>
      </w:r>
      <w:r>
        <w:rPr>
          <w:color w:val="231F20"/>
          <w:spacing w:val="1"/>
          <w:w w:val="95"/>
        </w:rPr>
        <w:t xml:space="preserve"> </w:t>
      </w:r>
      <w:r>
        <w:rPr>
          <w:color w:val="231F20"/>
          <w:w w:val="95"/>
        </w:rPr>
        <w:t>face</w:t>
      </w:r>
      <w:r>
        <w:rPr>
          <w:color w:val="231F20"/>
          <w:spacing w:val="3"/>
          <w:w w:val="95"/>
        </w:rPr>
        <w:t xml:space="preserve"> </w:t>
      </w:r>
      <w:r>
        <w:rPr>
          <w:color w:val="231F20"/>
          <w:w w:val="95"/>
        </w:rPr>
        <w:t>mask</w:t>
      </w:r>
      <w:r>
        <w:rPr>
          <w:color w:val="231F20"/>
          <w:spacing w:val="4"/>
          <w:w w:val="95"/>
        </w:rPr>
        <w:t xml:space="preserve"> </w:t>
      </w:r>
      <w:r>
        <w:rPr>
          <w:color w:val="231F20"/>
          <w:w w:val="95"/>
        </w:rPr>
        <w:t>of</w:t>
      </w:r>
      <w:r>
        <w:rPr>
          <w:color w:val="231F20"/>
          <w:spacing w:val="3"/>
          <w:w w:val="95"/>
        </w:rPr>
        <w:t xml:space="preserve"> </w:t>
      </w:r>
      <w:r>
        <w:rPr>
          <w:color w:val="231F20"/>
          <w:w w:val="95"/>
        </w:rPr>
        <w:t>Halford</w:t>
      </w:r>
      <w:r>
        <w:rPr>
          <w:color w:val="231F20"/>
          <w:spacing w:val="4"/>
          <w:w w:val="95"/>
        </w:rPr>
        <w:t xml:space="preserve"> </w:t>
      </w:r>
      <w:r>
        <w:rPr>
          <w:color w:val="231F20"/>
          <w:w w:val="95"/>
        </w:rPr>
        <w:t>in</w:t>
      </w:r>
      <w:r>
        <w:rPr>
          <w:color w:val="231F20"/>
          <w:spacing w:val="3"/>
          <w:w w:val="95"/>
        </w:rPr>
        <w:t xml:space="preserve"> </w:t>
      </w:r>
      <w:r>
        <w:rPr>
          <w:color w:val="231F20"/>
          <w:w w:val="95"/>
        </w:rPr>
        <w:t>the</w:t>
      </w:r>
      <w:r>
        <w:rPr>
          <w:color w:val="231F20"/>
          <w:spacing w:val="4"/>
          <w:w w:val="95"/>
        </w:rPr>
        <w:t xml:space="preserve"> </w:t>
      </w:r>
      <w:r>
        <w:rPr>
          <w:color w:val="231F20"/>
          <w:w w:val="95"/>
        </w:rPr>
        <w:t>foyer</w:t>
      </w:r>
      <w:r>
        <w:rPr>
          <w:color w:val="231F20"/>
          <w:spacing w:val="4"/>
          <w:w w:val="95"/>
        </w:rPr>
        <w:t xml:space="preserve"> </w:t>
      </w:r>
      <w:r>
        <w:rPr>
          <w:color w:val="231F20"/>
          <w:w w:val="95"/>
        </w:rPr>
        <w:t>of</w:t>
      </w:r>
      <w:r>
        <w:rPr>
          <w:color w:val="231F20"/>
          <w:spacing w:val="1"/>
          <w:w w:val="95"/>
        </w:rPr>
        <w:t xml:space="preserve"> </w:t>
      </w:r>
      <w:r>
        <w:rPr>
          <w:color w:val="231F20"/>
        </w:rPr>
        <w:t>the Institute bespeak a connection</w:t>
      </w:r>
      <w:r>
        <w:rPr>
          <w:color w:val="231F20"/>
          <w:spacing w:val="1"/>
        </w:rPr>
        <w:t xml:space="preserve"> </w:t>
      </w:r>
      <w:r>
        <w:rPr>
          <w:color w:val="231F20"/>
          <w:w w:val="95"/>
        </w:rPr>
        <w:t>with</w:t>
      </w:r>
      <w:r>
        <w:rPr>
          <w:color w:val="231F20"/>
          <w:spacing w:val="3"/>
          <w:w w:val="95"/>
        </w:rPr>
        <w:t xml:space="preserve"> </w:t>
      </w:r>
      <w:r>
        <w:rPr>
          <w:color w:val="231F20"/>
          <w:w w:val="95"/>
        </w:rPr>
        <w:t>the</w:t>
      </w:r>
      <w:r>
        <w:rPr>
          <w:color w:val="231F20"/>
          <w:spacing w:val="4"/>
          <w:w w:val="95"/>
        </w:rPr>
        <w:t xml:space="preserve"> </w:t>
      </w:r>
      <w:r>
        <w:rPr>
          <w:color w:val="231F20"/>
          <w:w w:val="95"/>
        </w:rPr>
        <w:t>MacKenzie</w:t>
      </w:r>
      <w:r>
        <w:rPr>
          <w:color w:val="231F20"/>
          <w:spacing w:val="4"/>
          <w:w w:val="95"/>
        </w:rPr>
        <w:t xml:space="preserve"> </w:t>
      </w:r>
      <w:r>
        <w:rPr>
          <w:color w:val="231F20"/>
          <w:w w:val="95"/>
        </w:rPr>
        <w:t>family.</w:t>
      </w:r>
      <w:r>
        <w:rPr>
          <w:color w:val="231F20"/>
          <w:spacing w:val="3"/>
          <w:w w:val="95"/>
        </w:rPr>
        <w:t xml:space="preserve"> </w:t>
      </w:r>
      <w:r>
        <w:rPr>
          <w:color w:val="231F20"/>
          <w:w w:val="95"/>
        </w:rPr>
        <w:t>Halford</w:t>
      </w:r>
      <w:r>
        <w:rPr>
          <w:color w:val="231F20"/>
          <w:spacing w:val="1"/>
          <w:w w:val="95"/>
        </w:rPr>
        <w:t xml:space="preserve"> </w:t>
      </w:r>
      <w:r>
        <w:rPr>
          <w:color w:val="231F20"/>
          <w:w w:val="95"/>
        </w:rPr>
        <w:t>had</w:t>
      </w:r>
      <w:r>
        <w:rPr>
          <w:color w:val="231F20"/>
          <w:spacing w:val="4"/>
          <w:w w:val="95"/>
        </w:rPr>
        <w:t xml:space="preserve"> </w:t>
      </w:r>
      <w:r>
        <w:rPr>
          <w:color w:val="231F20"/>
          <w:w w:val="95"/>
        </w:rPr>
        <w:t>taught</w:t>
      </w:r>
      <w:r>
        <w:rPr>
          <w:color w:val="231F20"/>
          <w:spacing w:val="5"/>
          <w:w w:val="95"/>
        </w:rPr>
        <w:t xml:space="preserve"> </w:t>
      </w:r>
      <w:r>
        <w:rPr>
          <w:color w:val="231F20"/>
          <w:w w:val="95"/>
        </w:rPr>
        <w:t>MacKenzie</w:t>
      </w:r>
      <w:r>
        <w:rPr>
          <w:color w:val="231F20"/>
          <w:spacing w:val="5"/>
          <w:w w:val="95"/>
        </w:rPr>
        <w:t xml:space="preserve"> </w:t>
      </w:r>
      <w:r>
        <w:rPr>
          <w:color w:val="231F20"/>
          <w:w w:val="95"/>
        </w:rPr>
        <w:t>and</w:t>
      </w:r>
      <w:r>
        <w:rPr>
          <w:color w:val="231F20"/>
          <w:spacing w:val="5"/>
          <w:w w:val="95"/>
        </w:rPr>
        <w:t xml:space="preserve"> </w:t>
      </w:r>
      <w:r>
        <w:rPr>
          <w:color w:val="231F20"/>
          <w:w w:val="95"/>
        </w:rPr>
        <w:t>two</w:t>
      </w:r>
      <w:r>
        <w:rPr>
          <w:color w:val="231F20"/>
          <w:spacing w:val="5"/>
          <w:w w:val="95"/>
        </w:rPr>
        <w:t xml:space="preserve"> </w:t>
      </w:r>
      <w:r>
        <w:rPr>
          <w:color w:val="231F20"/>
          <w:w w:val="95"/>
        </w:rPr>
        <w:t>of</w:t>
      </w:r>
      <w:r>
        <w:rPr>
          <w:color w:val="231F20"/>
          <w:spacing w:val="5"/>
          <w:w w:val="95"/>
        </w:rPr>
        <w:t xml:space="preserve"> </w:t>
      </w:r>
      <w:r>
        <w:rPr>
          <w:color w:val="231F20"/>
          <w:w w:val="95"/>
        </w:rPr>
        <w:t>his</w:t>
      </w:r>
      <w:r>
        <w:rPr>
          <w:color w:val="231F20"/>
          <w:spacing w:val="1"/>
          <w:w w:val="95"/>
        </w:rPr>
        <w:t xml:space="preserve"> </w:t>
      </w:r>
      <w:r>
        <w:rPr>
          <w:color w:val="231F20"/>
          <w:w w:val="95"/>
        </w:rPr>
        <w:t>older brothers at the Melbourne</w:t>
      </w:r>
      <w:r>
        <w:rPr>
          <w:color w:val="231F20"/>
          <w:spacing w:val="1"/>
          <w:w w:val="95"/>
        </w:rPr>
        <w:t xml:space="preserve"> </w:t>
      </w:r>
      <w:r>
        <w:rPr>
          <w:color w:val="231F20"/>
          <w:w w:val="95"/>
        </w:rPr>
        <w:t>medical</w:t>
      </w:r>
      <w:r>
        <w:rPr>
          <w:color w:val="231F20"/>
          <w:spacing w:val="2"/>
          <w:w w:val="95"/>
        </w:rPr>
        <w:t xml:space="preserve"> </w:t>
      </w:r>
      <w:r>
        <w:rPr>
          <w:color w:val="231F20"/>
          <w:w w:val="95"/>
        </w:rPr>
        <w:t>school.</w:t>
      </w:r>
      <w:r>
        <w:rPr>
          <w:color w:val="231F20"/>
          <w:spacing w:val="3"/>
          <w:w w:val="95"/>
        </w:rPr>
        <w:t xml:space="preserve"> </w:t>
      </w:r>
      <w:r>
        <w:rPr>
          <w:color w:val="231F20"/>
          <w:w w:val="95"/>
        </w:rPr>
        <w:t>It</w:t>
      </w:r>
      <w:r>
        <w:rPr>
          <w:color w:val="231F20"/>
          <w:spacing w:val="3"/>
          <w:w w:val="95"/>
        </w:rPr>
        <w:t xml:space="preserve"> </w:t>
      </w:r>
      <w:r>
        <w:rPr>
          <w:color w:val="231F20"/>
          <w:w w:val="95"/>
        </w:rPr>
        <w:t>is</w:t>
      </w:r>
      <w:r>
        <w:rPr>
          <w:color w:val="231F20"/>
          <w:spacing w:val="3"/>
          <w:w w:val="95"/>
        </w:rPr>
        <w:t xml:space="preserve"> </w:t>
      </w:r>
      <w:r>
        <w:rPr>
          <w:color w:val="231F20"/>
          <w:w w:val="95"/>
        </w:rPr>
        <w:t>possible</w:t>
      </w:r>
      <w:r>
        <w:rPr>
          <w:color w:val="231F20"/>
          <w:spacing w:val="3"/>
          <w:w w:val="95"/>
        </w:rPr>
        <w:t xml:space="preserve"> </w:t>
      </w:r>
      <w:r>
        <w:rPr>
          <w:color w:val="231F20"/>
          <w:w w:val="95"/>
        </w:rPr>
        <w:t>as</w:t>
      </w:r>
      <w:r>
        <w:rPr>
          <w:color w:val="231F20"/>
          <w:spacing w:val="3"/>
          <w:w w:val="95"/>
        </w:rPr>
        <w:t xml:space="preserve"> </w:t>
      </w:r>
      <w:r>
        <w:rPr>
          <w:color w:val="231F20"/>
          <w:w w:val="95"/>
        </w:rPr>
        <w:t>well</w:t>
      </w:r>
      <w:r>
        <w:rPr>
          <w:color w:val="231F20"/>
          <w:spacing w:val="1"/>
          <w:w w:val="95"/>
        </w:rPr>
        <w:t xml:space="preserve"> </w:t>
      </w:r>
      <w:r>
        <w:rPr>
          <w:color w:val="231F20"/>
          <w:w w:val="95"/>
        </w:rPr>
        <w:t>that</w:t>
      </w:r>
      <w:r>
        <w:rPr>
          <w:color w:val="231F20"/>
          <w:spacing w:val="4"/>
          <w:w w:val="95"/>
        </w:rPr>
        <w:t xml:space="preserve"> </w:t>
      </w:r>
      <w:r>
        <w:rPr>
          <w:color w:val="231F20"/>
          <w:w w:val="95"/>
        </w:rPr>
        <w:t>some</w:t>
      </w:r>
      <w:r>
        <w:rPr>
          <w:color w:val="231F20"/>
          <w:spacing w:val="5"/>
          <w:w w:val="95"/>
        </w:rPr>
        <w:t xml:space="preserve"> </w:t>
      </w:r>
      <w:r>
        <w:rPr>
          <w:color w:val="231F20"/>
          <w:w w:val="95"/>
        </w:rPr>
        <w:t>family</w:t>
      </w:r>
      <w:r>
        <w:rPr>
          <w:color w:val="231F20"/>
          <w:spacing w:val="5"/>
          <w:w w:val="95"/>
        </w:rPr>
        <w:t xml:space="preserve"> </w:t>
      </w:r>
      <w:r>
        <w:rPr>
          <w:color w:val="231F20"/>
          <w:w w:val="95"/>
        </w:rPr>
        <w:t>influence</w:t>
      </w:r>
      <w:r>
        <w:rPr>
          <w:color w:val="231F20"/>
          <w:spacing w:val="5"/>
          <w:w w:val="95"/>
        </w:rPr>
        <w:t xml:space="preserve"> </w:t>
      </w:r>
      <w:r>
        <w:rPr>
          <w:color w:val="231F20"/>
          <w:w w:val="95"/>
        </w:rPr>
        <w:t>was</w:t>
      </w:r>
      <w:r>
        <w:rPr>
          <w:color w:val="231F20"/>
          <w:spacing w:val="5"/>
          <w:w w:val="95"/>
        </w:rPr>
        <w:t xml:space="preserve"> </w:t>
      </w:r>
      <w:r>
        <w:rPr>
          <w:color w:val="231F20"/>
          <w:w w:val="95"/>
        </w:rPr>
        <w:t>at</w:t>
      </w:r>
      <w:r>
        <w:rPr>
          <w:color w:val="231F20"/>
          <w:spacing w:val="1"/>
          <w:w w:val="95"/>
        </w:rPr>
        <w:t xml:space="preserve"> </w:t>
      </w:r>
      <w:r>
        <w:rPr>
          <w:color w:val="231F20"/>
          <w:w w:val="95"/>
        </w:rPr>
        <w:t>work in securing the Basedow</w:t>
      </w:r>
      <w:r>
        <w:rPr>
          <w:color w:val="231F20"/>
          <w:spacing w:val="1"/>
          <w:w w:val="95"/>
        </w:rPr>
        <w:t xml:space="preserve"> </w:t>
      </w:r>
      <w:r>
        <w:rPr>
          <w:color w:val="231F20"/>
          <w:w w:val="95"/>
        </w:rPr>
        <w:t>Collection</w:t>
      </w:r>
      <w:r>
        <w:rPr>
          <w:color w:val="231F20"/>
          <w:spacing w:val="11"/>
          <w:w w:val="95"/>
        </w:rPr>
        <w:t xml:space="preserve"> </w:t>
      </w:r>
      <w:r>
        <w:rPr>
          <w:color w:val="231F20"/>
          <w:w w:val="95"/>
        </w:rPr>
        <w:t>for</w:t>
      </w:r>
      <w:r>
        <w:rPr>
          <w:color w:val="231F20"/>
          <w:spacing w:val="12"/>
          <w:w w:val="95"/>
        </w:rPr>
        <w:t xml:space="preserve"> </w:t>
      </w:r>
      <w:r>
        <w:rPr>
          <w:color w:val="231F20"/>
          <w:w w:val="95"/>
        </w:rPr>
        <w:t>the</w:t>
      </w:r>
      <w:r>
        <w:rPr>
          <w:color w:val="231F20"/>
          <w:spacing w:val="12"/>
          <w:w w:val="95"/>
        </w:rPr>
        <w:t xml:space="preserve"> </w:t>
      </w:r>
      <w:r>
        <w:rPr>
          <w:color w:val="231F20"/>
          <w:w w:val="95"/>
        </w:rPr>
        <w:t>Institute.</w:t>
      </w:r>
      <w:r>
        <w:rPr>
          <w:color w:val="231F20"/>
          <w:spacing w:val="11"/>
          <w:w w:val="95"/>
        </w:rPr>
        <w:t xml:space="preserve"> </w:t>
      </w:r>
      <w:r>
        <w:rPr>
          <w:color w:val="231F20"/>
          <w:w w:val="95"/>
        </w:rPr>
        <w:t>Basedow</w:t>
      </w:r>
      <w:r>
        <w:rPr>
          <w:color w:val="231F20"/>
          <w:spacing w:val="1"/>
          <w:w w:val="95"/>
        </w:rPr>
        <w:t xml:space="preserve"> </w:t>
      </w:r>
      <w:r>
        <w:rPr>
          <w:color w:val="231F20"/>
          <w:w w:val="95"/>
        </w:rPr>
        <w:t>had</w:t>
      </w:r>
      <w:r>
        <w:rPr>
          <w:color w:val="231F20"/>
          <w:spacing w:val="10"/>
          <w:w w:val="95"/>
        </w:rPr>
        <w:t xml:space="preserve"> </w:t>
      </w:r>
      <w:r>
        <w:rPr>
          <w:color w:val="231F20"/>
          <w:w w:val="95"/>
        </w:rPr>
        <w:t>been</w:t>
      </w:r>
      <w:r>
        <w:rPr>
          <w:color w:val="231F20"/>
          <w:spacing w:val="10"/>
          <w:w w:val="95"/>
        </w:rPr>
        <w:t xml:space="preserve"> </w:t>
      </w:r>
      <w:r>
        <w:rPr>
          <w:color w:val="231F20"/>
          <w:w w:val="95"/>
        </w:rPr>
        <w:t>an</w:t>
      </w:r>
      <w:r>
        <w:rPr>
          <w:color w:val="231F20"/>
          <w:spacing w:val="11"/>
          <w:w w:val="95"/>
        </w:rPr>
        <w:t xml:space="preserve"> </w:t>
      </w:r>
      <w:r>
        <w:rPr>
          <w:color w:val="231F20"/>
          <w:w w:val="95"/>
        </w:rPr>
        <w:t>associate</w:t>
      </w:r>
      <w:r>
        <w:rPr>
          <w:color w:val="231F20"/>
          <w:spacing w:val="10"/>
          <w:w w:val="95"/>
        </w:rPr>
        <w:t xml:space="preserve"> </w:t>
      </w:r>
      <w:r>
        <w:rPr>
          <w:color w:val="231F20"/>
          <w:w w:val="95"/>
        </w:rPr>
        <w:t>of</w:t>
      </w:r>
      <w:r>
        <w:rPr>
          <w:color w:val="231F20"/>
          <w:spacing w:val="11"/>
          <w:w w:val="95"/>
        </w:rPr>
        <w:t xml:space="preserve"> </w:t>
      </w:r>
      <w:r>
        <w:rPr>
          <w:color w:val="231F20"/>
          <w:w w:val="95"/>
        </w:rPr>
        <w:t>the</w:t>
      </w:r>
      <w:r>
        <w:rPr>
          <w:color w:val="231F20"/>
          <w:spacing w:val="10"/>
          <w:w w:val="95"/>
        </w:rPr>
        <w:t xml:space="preserve"> </w:t>
      </w:r>
      <w:r>
        <w:rPr>
          <w:color w:val="231F20"/>
          <w:w w:val="95"/>
        </w:rPr>
        <w:t>explorer</w:t>
      </w:r>
      <w:r>
        <w:rPr>
          <w:color w:val="231F20"/>
          <w:spacing w:val="1"/>
          <w:w w:val="95"/>
        </w:rPr>
        <w:t xml:space="preserve"> </w:t>
      </w:r>
      <w:r>
        <w:rPr>
          <w:color w:val="231F20"/>
          <w:w w:val="95"/>
        </w:rPr>
        <w:t>Donald</w:t>
      </w:r>
      <w:r>
        <w:rPr>
          <w:color w:val="231F20"/>
          <w:spacing w:val="10"/>
          <w:w w:val="95"/>
        </w:rPr>
        <w:t xml:space="preserve"> </w:t>
      </w:r>
      <w:r>
        <w:rPr>
          <w:color w:val="231F20"/>
          <w:w w:val="95"/>
        </w:rPr>
        <w:t>Mackay</w:t>
      </w:r>
      <w:r>
        <w:rPr>
          <w:color w:val="231F20"/>
          <w:spacing w:val="10"/>
          <w:w w:val="95"/>
        </w:rPr>
        <w:t xml:space="preserve"> </w:t>
      </w:r>
      <w:r>
        <w:rPr>
          <w:color w:val="231F20"/>
          <w:w w:val="95"/>
        </w:rPr>
        <w:t>and</w:t>
      </w:r>
      <w:r>
        <w:rPr>
          <w:color w:val="231F20"/>
          <w:spacing w:val="10"/>
          <w:w w:val="95"/>
        </w:rPr>
        <w:t xml:space="preserve"> </w:t>
      </w:r>
      <w:r>
        <w:rPr>
          <w:color w:val="231F20"/>
          <w:w w:val="95"/>
        </w:rPr>
        <w:t>had</w:t>
      </w:r>
      <w:r>
        <w:rPr>
          <w:color w:val="231F20"/>
          <w:spacing w:val="11"/>
          <w:w w:val="95"/>
        </w:rPr>
        <w:t xml:space="preserve"> </w:t>
      </w:r>
      <w:r>
        <w:rPr>
          <w:color w:val="231F20"/>
          <w:w w:val="95"/>
        </w:rPr>
        <w:t>in</w:t>
      </w:r>
      <w:r>
        <w:rPr>
          <w:color w:val="231F20"/>
          <w:spacing w:val="10"/>
          <w:w w:val="95"/>
        </w:rPr>
        <w:t xml:space="preserve"> </w:t>
      </w:r>
      <w:r>
        <w:rPr>
          <w:color w:val="231F20"/>
          <w:w w:val="95"/>
        </w:rPr>
        <w:t>fact</w:t>
      </w:r>
      <w:r>
        <w:rPr>
          <w:color w:val="231F20"/>
          <w:spacing w:val="10"/>
          <w:w w:val="95"/>
        </w:rPr>
        <w:t xml:space="preserve"> </w:t>
      </w:r>
      <w:r>
        <w:rPr>
          <w:color w:val="231F20"/>
          <w:w w:val="95"/>
        </w:rPr>
        <w:t>led</w:t>
      </w:r>
      <w:r>
        <w:rPr>
          <w:color w:val="231F20"/>
          <w:spacing w:val="1"/>
          <w:w w:val="95"/>
        </w:rPr>
        <w:t xml:space="preserve"> </w:t>
      </w:r>
      <w:r>
        <w:rPr>
          <w:color w:val="231F20"/>
          <w:w w:val="95"/>
        </w:rPr>
        <w:t>the</w:t>
      </w:r>
      <w:r>
        <w:rPr>
          <w:color w:val="231F20"/>
          <w:spacing w:val="5"/>
          <w:w w:val="95"/>
        </w:rPr>
        <w:t xml:space="preserve"> </w:t>
      </w:r>
      <w:r>
        <w:rPr>
          <w:color w:val="231F20"/>
          <w:w w:val="95"/>
        </w:rPr>
        <w:t>second</w:t>
      </w:r>
      <w:r>
        <w:rPr>
          <w:color w:val="231F20"/>
          <w:spacing w:val="5"/>
          <w:w w:val="95"/>
        </w:rPr>
        <w:t xml:space="preserve"> </w:t>
      </w:r>
      <w:r>
        <w:rPr>
          <w:color w:val="231F20"/>
          <w:w w:val="95"/>
        </w:rPr>
        <w:t>Mackay</w:t>
      </w:r>
      <w:r>
        <w:rPr>
          <w:color w:val="231F20"/>
          <w:spacing w:val="5"/>
          <w:w w:val="95"/>
        </w:rPr>
        <w:t xml:space="preserve"> </w:t>
      </w:r>
      <w:r>
        <w:rPr>
          <w:color w:val="231F20"/>
          <w:w w:val="95"/>
        </w:rPr>
        <w:t>expedition</w:t>
      </w:r>
      <w:r>
        <w:rPr>
          <w:color w:val="231F20"/>
          <w:spacing w:val="6"/>
          <w:w w:val="95"/>
        </w:rPr>
        <w:t xml:space="preserve"> </w:t>
      </w:r>
      <w:r>
        <w:rPr>
          <w:color w:val="231F20"/>
          <w:w w:val="95"/>
        </w:rPr>
        <w:t>into</w:t>
      </w:r>
      <w:r>
        <w:rPr>
          <w:color w:val="231F20"/>
          <w:spacing w:val="1"/>
          <w:w w:val="95"/>
        </w:rPr>
        <w:t xml:space="preserve"> </w:t>
      </w:r>
      <w:r>
        <w:rPr>
          <w:color w:val="231F20"/>
          <w:w w:val="95"/>
        </w:rPr>
        <w:t>Arnhem</w:t>
      </w:r>
      <w:r>
        <w:rPr>
          <w:color w:val="231F20"/>
          <w:spacing w:val="9"/>
          <w:w w:val="95"/>
        </w:rPr>
        <w:t xml:space="preserve"> </w:t>
      </w:r>
      <w:r>
        <w:rPr>
          <w:color w:val="231F20"/>
          <w:w w:val="95"/>
        </w:rPr>
        <w:t>Land.</w:t>
      </w:r>
      <w:r>
        <w:rPr>
          <w:color w:val="231F20"/>
          <w:spacing w:val="9"/>
          <w:w w:val="95"/>
        </w:rPr>
        <w:t xml:space="preserve"> </w:t>
      </w:r>
      <w:r>
        <w:rPr>
          <w:color w:val="231F20"/>
          <w:w w:val="95"/>
        </w:rPr>
        <w:t>Mackay</w:t>
      </w:r>
      <w:r>
        <w:rPr>
          <w:color w:val="231F20"/>
          <w:spacing w:val="9"/>
          <w:w w:val="95"/>
        </w:rPr>
        <w:t xml:space="preserve"> </w:t>
      </w:r>
      <w:r>
        <w:rPr>
          <w:color w:val="231F20"/>
          <w:w w:val="95"/>
        </w:rPr>
        <w:t>was</w:t>
      </w:r>
      <w:r>
        <w:rPr>
          <w:color w:val="231F20"/>
          <w:spacing w:val="9"/>
          <w:w w:val="95"/>
        </w:rPr>
        <w:t xml:space="preserve"> </w:t>
      </w:r>
      <w:r>
        <w:rPr>
          <w:color w:val="231F20"/>
          <w:w w:val="95"/>
        </w:rPr>
        <w:t>the</w:t>
      </w:r>
      <w:r>
        <w:rPr>
          <w:color w:val="231F20"/>
          <w:spacing w:val="9"/>
          <w:w w:val="95"/>
        </w:rPr>
        <w:t xml:space="preserve"> </w:t>
      </w:r>
      <w:r>
        <w:rPr>
          <w:color w:val="231F20"/>
          <w:w w:val="95"/>
        </w:rPr>
        <w:t>son</w:t>
      </w:r>
      <w:r>
        <w:rPr>
          <w:color w:val="231F20"/>
          <w:spacing w:val="9"/>
          <w:w w:val="95"/>
        </w:rPr>
        <w:t xml:space="preserve"> </w:t>
      </w:r>
      <w:r>
        <w:rPr>
          <w:color w:val="231F20"/>
          <w:w w:val="95"/>
        </w:rPr>
        <w:t>of</w:t>
      </w:r>
      <w:r>
        <w:rPr>
          <w:color w:val="231F20"/>
          <w:spacing w:val="-37"/>
          <w:w w:val="95"/>
        </w:rPr>
        <w:t xml:space="preserve"> </w:t>
      </w:r>
      <w:r>
        <w:rPr>
          <w:color w:val="231F20"/>
          <w:w w:val="95"/>
        </w:rPr>
        <w:t>an Alexander Mackay and Annie</w:t>
      </w:r>
      <w:r>
        <w:rPr>
          <w:color w:val="231F20"/>
          <w:spacing w:val="1"/>
          <w:w w:val="95"/>
        </w:rPr>
        <w:t xml:space="preserve"> </w:t>
      </w:r>
      <w:r>
        <w:rPr>
          <w:color w:val="231F20"/>
          <w:w w:val="95"/>
        </w:rPr>
        <w:t>MacKenzie</w:t>
      </w:r>
      <w:r>
        <w:rPr>
          <w:color w:val="231F20"/>
          <w:spacing w:val="9"/>
          <w:w w:val="95"/>
        </w:rPr>
        <w:t xml:space="preserve"> </w:t>
      </w:r>
      <w:r>
        <w:rPr>
          <w:color w:val="231F20"/>
          <w:w w:val="95"/>
        </w:rPr>
        <w:t>who,</w:t>
      </w:r>
      <w:r>
        <w:rPr>
          <w:color w:val="231F20"/>
          <w:spacing w:val="10"/>
          <w:w w:val="95"/>
        </w:rPr>
        <w:t xml:space="preserve"> </w:t>
      </w:r>
      <w:r>
        <w:rPr>
          <w:color w:val="231F20"/>
          <w:w w:val="95"/>
        </w:rPr>
        <w:t>like</w:t>
      </w:r>
      <w:r>
        <w:rPr>
          <w:color w:val="231F20"/>
          <w:spacing w:val="10"/>
          <w:w w:val="95"/>
        </w:rPr>
        <w:t xml:space="preserve"> </w:t>
      </w:r>
      <w:r>
        <w:rPr>
          <w:color w:val="231F20"/>
          <w:w w:val="95"/>
        </w:rPr>
        <w:t>MacKenzie’s</w:t>
      </w:r>
      <w:r>
        <w:rPr>
          <w:color w:val="231F20"/>
          <w:spacing w:val="1"/>
          <w:w w:val="95"/>
        </w:rPr>
        <w:t xml:space="preserve"> </w:t>
      </w:r>
      <w:r>
        <w:rPr>
          <w:color w:val="231F20"/>
          <w:w w:val="95"/>
        </w:rPr>
        <w:t>own</w:t>
      </w:r>
      <w:r>
        <w:rPr>
          <w:color w:val="231F20"/>
          <w:spacing w:val="14"/>
          <w:w w:val="95"/>
        </w:rPr>
        <w:t xml:space="preserve"> </w:t>
      </w:r>
      <w:r>
        <w:rPr>
          <w:color w:val="231F20"/>
          <w:w w:val="95"/>
        </w:rPr>
        <w:t>parents,</w:t>
      </w:r>
      <w:r>
        <w:rPr>
          <w:color w:val="231F20"/>
          <w:spacing w:val="14"/>
          <w:w w:val="95"/>
        </w:rPr>
        <w:t xml:space="preserve"> </w:t>
      </w:r>
      <w:r>
        <w:rPr>
          <w:color w:val="231F20"/>
          <w:w w:val="95"/>
        </w:rPr>
        <w:t>hailed</w:t>
      </w:r>
      <w:r>
        <w:rPr>
          <w:color w:val="231F20"/>
          <w:spacing w:val="15"/>
          <w:w w:val="95"/>
        </w:rPr>
        <w:t xml:space="preserve"> </w:t>
      </w:r>
      <w:r>
        <w:rPr>
          <w:color w:val="231F20"/>
          <w:w w:val="95"/>
        </w:rPr>
        <w:t>from</w:t>
      </w:r>
      <w:r>
        <w:rPr>
          <w:color w:val="231F20"/>
          <w:spacing w:val="14"/>
          <w:w w:val="95"/>
        </w:rPr>
        <w:t xml:space="preserve"> </w:t>
      </w:r>
      <w:r>
        <w:rPr>
          <w:color w:val="231F20"/>
          <w:w w:val="95"/>
        </w:rPr>
        <w:t>the</w:t>
      </w:r>
      <w:r>
        <w:rPr>
          <w:color w:val="231F20"/>
          <w:spacing w:val="15"/>
          <w:w w:val="95"/>
        </w:rPr>
        <w:t xml:space="preserve"> </w:t>
      </w:r>
      <w:r>
        <w:rPr>
          <w:color w:val="231F20"/>
          <w:w w:val="95"/>
        </w:rPr>
        <w:t>eastern</w:t>
      </w:r>
      <w:r>
        <w:rPr>
          <w:color w:val="231F20"/>
          <w:spacing w:val="1"/>
          <w:w w:val="95"/>
        </w:rPr>
        <w:t xml:space="preserve"> </w:t>
      </w:r>
      <w:r>
        <w:rPr>
          <w:color w:val="231F20"/>
          <w:w w:val="95"/>
        </w:rPr>
        <w:t>highlands</w:t>
      </w:r>
      <w:r>
        <w:rPr>
          <w:color w:val="231F20"/>
          <w:spacing w:val="-5"/>
          <w:w w:val="95"/>
        </w:rPr>
        <w:t xml:space="preserve"> </w:t>
      </w:r>
      <w:r>
        <w:rPr>
          <w:color w:val="231F20"/>
          <w:w w:val="95"/>
        </w:rPr>
        <w:t>of</w:t>
      </w:r>
      <w:r>
        <w:rPr>
          <w:color w:val="231F20"/>
          <w:spacing w:val="-5"/>
          <w:w w:val="95"/>
        </w:rPr>
        <w:t xml:space="preserve"> </w:t>
      </w:r>
      <w:r>
        <w:rPr>
          <w:color w:val="231F20"/>
          <w:w w:val="95"/>
        </w:rPr>
        <w:t>Scotland.</w:t>
      </w:r>
      <w:r>
        <w:rPr>
          <w:color w:val="231F20"/>
          <w:w w:val="95"/>
          <w:position w:val="6"/>
          <w:sz w:val="10"/>
        </w:rPr>
        <w:t>65</w:t>
      </w:r>
    </w:p>
    <w:p w14:paraId="77CDE816" w14:textId="7E83B32D" w:rsidR="00F71DDB" w:rsidRDefault="00A630EF" w:rsidP="005D3AD6">
      <w:pPr>
        <w:pStyle w:val="BodyText"/>
        <w:spacing w:before="167" w:line="230" w:lineRule="auto"/>
        <w:ind w:left="317" w:right="391"/>
      </w:pPr>
      <w:r>
        <w:rPr>
          <w:color w:val="231F20"/>
          <w:w w:val="95"/>
        </w:rPr>
        <w:t>The</w:t>
      </w:r>
      <w:r>
        <w:rPr>
          <w:color w:val="231F20"/>
          <w:spacing w:val="16"/>
          <w:w w:val="95"/>
        </w:rPr>
        <w:t xml:space="preserve"> </w:t>
      </w:r>
      <w:r>
        <w:rPr>
          <w:color w:val="231F20"/>
          <w:w w:val="95"/>
        </w:rPr>
        <w:t>Institute</w:t>
      </w:r>
      <w:r>
        <w:rPr>
          <w:color w:val="231F20"/>
          <w:spacing w:val="16"/>
          <w:w w:val="95"/>
        </w:rPr>
        <w:t xml:space="preserve"> </w:t>
      </w:r>
      <w:r>
        <w:rPr>
          <w:color w:val="231F20"/>
          <w:w w:val="95"/>
        </w:rPr>
        <w:t>of</w:t>
      </w:r>
      <w:r>
        <w:rPr>
          <w:color w:val="231F20"/>
          <w:spacing w:val="16"/>
          <w:w w:val="95"/>
        </w:rPr>
        <w:t xml:space="preserve"> </w:t>
      </w:r>
      <w:r>
        <w:rPr>
          <w:color w:val="231F20"/>
          <w:w w:val="95"/>
        </w:rPr>
        <w:t>Anatomy</w:t>
      </w:r>
      <w:r>
        <w:rPr>
          <w:color w:val="231F20"/>
          <w:spacing w:val="16"/>
          <w:w w:val="95"/>
        </w:rPr>
        <w:t xml:space="preserve"> </w:t>
      </w:r>
      <w:r>
        <w:rPr>
          <w:color w:val="231F20"/>
          <w:w w:val="95"/>
        </w:rPr>
        <w:t>could</w:t>
      </w:r>
      <w:r>
        <w:rPr>
          <w:color w:val="231F20"/>
          <w:spacing w:val="-37"/>
          <w:w w:val="95"/>
        </w:rPr>
        <w:t xml:space="preserve"> </w:t>
      </w:r>
      <w:r>
        <w:rPr>
          <w:color w:val="231F20"/>
          <w:w w:val="95"/>
        </w:rPr>
        <w:t>also</w:t>
      </w:r>
      <w:r>
        <w:rPr>
          <w:color w:val="231F20"/>
          <w:spacing w:val="1"/>
          <w:w w:val="95"/>
        </w:rPr>
        <w:t xml:space="preserve"> </w:t>
      </w:r>
      <w:r>
        <w:rPr>
          <w:color w:val="231F20"/>
          <w:w w:val="95"/>
        </w:rPr>
        <w:t>be</w:t>
      </w:r>
      <w:r>
        <w:rPr>
          <w:color w:val="231F20"/>
          <w:spacing w:val="1"/>
          <w:w w:val="95"/>
        </w:rPr>
        <w:t xml:space="preserve"> </w:t>
      </w:r>
      <w:r>
        <w:rPr>
          <w:color w:val="231F20"/>
          <w:w w:val="95"/>
        </w:rPr>
        <w:t>characterised</w:t>
      </w:r>
      <w:r>
        <w:rPr>
          <w:color w:val="231F20"/>
          <w:spacing w:val="1"/>
          <w:w w:val="95"/>
        </w:rPr>
        <w:t xml:space="preserve"> </w:t>
      </w:r>
      <w:r>
        <w:rPr>
          <w:color w:val="231F20"/>
          <w:w w:val="95"/>
        </w:rPr>
        <w:t>from</w:t>
      </w:r>
      <w:r>
        <w:rPr>
          <w:color w:val="231F20"/>
          <w:spacing w:val="1"/>
          <w:w w:val="95"/>
        </w:rPr>
        <w:t xml:space="preserve"> </w:t>
      </w:r>
      <w:r>
        <w:rPr>
          <w:color w:val="231F20"/>
          <w:w w:val="95"/>
        </w:rPr>
        <w:t>the</w:t>
      </w:r>
      <w:r>
        <w:rPr>
          <w:color w:val="231F20"/>
          <w:spacing w:val="1"/>
          <w:w w:val="95"/>
        </w:rPr>
        <w:t xml:space="preserve"> </w:t>
      </w:r>
      <w:r>
        <w:rPr>
          <w:color w:val="231F20"/>
          <w:w w:val="95"/>
        </w:rPr>
        <w:t>very</w:t>
      </w:r>
      <w:r>
        <w:rPr>
          <w:color w:val="231F20"/>
          <w:spacing w:val="4"/>
          <w:w w:val="95"/>
        </w:rPr>
        <w:t xml:space="preserve"> </w:t>
      </w:r>
      <w:r>
        <w:rPr>
          <w:color w:val="231F20"/>
          <w:w w:val="95"/>
        </w:rPr>
        <w:t>beginning</w:t>
      </w:r>
      <w:r>
        <w:rPr>
          <w:color w:val="231F20"/>
          <w:spacing w:val="5"/>
          <w:w w:val="95"/>
        </w:rPr>
        <w:t xml:space="preserve"> </w:t>
      </w:r>
      <w:r>
        <w:rPr>
          <w:color w:val="231F20"/>
          <w:w w:val="95"/>
        </w:rPr>
        <w:t>as</w:t>
      </w:r>
      <w:r>
        <w:rPr>
          <w:color w:val="231F20"/>
          <w:spacing w:val="4"/>
          <w:w w:val="95"/>
        </w:rPr>
        <w:t xml:space="preserve"> </w:t>
      </w:r>
      <w:r>
        <w:rPr>
          <w:color w:val="231F20"/>
          <w:w w:val="95"/>
        </w:rPr>
        <w:t>a</w:t>
      </w:r>
      <w:r>
        <w:rPr>
          <w:color w:val="231F20"/>
          <w:spacing w:val="5"/>
          <w:w w:val="95"/>
        </w:rPr>
        <w:t xml:space="preserve"> </w:t>
      </w:r>
      <w:r>
        <w:rPr>
          <w:color w:val="231F20"/>
          <w:w w:val="95"/>
        </w:rPr>
        <w:t>curiously</w:t>
      </w:r>
      <w:r w:rsidR="005D3AD6">
        <w:t xml:space="preserve"> </w:t>
      </w:r>
      <w:r>
        <w:rPr>
          <w:color w:val="231F20"/>
        </w:rPr>
        <w:t>anachronistic</w:t>
      </w:r>
      <w:r>
        <w:rPr>
          <w:color w:val="231F20"/>
          <w:spacing w:val="9"/>
        </w:rPr>
        <w:t xml:space="preserve"> </w:t>
      </w:r>
      <w:r>
        <w:rPr>
          <w:color w:val="231F20"/>
        </w:rPr>
        <w:t>institution.</w:t>
      </w:r>
      <w:r>
        <w:rPr>
          <w:color w:val="231F20"/>
          <w:spacing w:val="10"/>
        </w:rPr>
        <w:t xml:space="preserve"> </w:t>
      </w:r>
      <w:r>
        <w:rPr>
          <w:color w:val="231F20"/>
        </w:rPr>
        <w:t>It</w:t>
      </w:r>
      <w:r>
        <w:rPr>
          <w:color w:val="231F20"/>
          <w:spacing w:val="10"/>
        </w:rPr>
        <w:t xml:space="preserve"> </w:t>
      </w:r>
      <w:r>
        <w:rPr>
          <w:color w:val="231F20"/>
        </w:rPr>
        <w:t>is</w:t>
      </w:r>
      <w:r>
        <w:rPr>
          <w:color w:val="231F20"/>
          <w:spacing w:val="10"/>
        </w:rPr>
        <w:t xml:space="preserve"> </w:t>
      </w:r>
      <w:r>
        <w:rPr>
          <w:color w:val="231F20"/>
        </w:rPr>
        <w:t>almost</w:t>
      </w:r>
    </w:p>
    <w:p w14:paraId="094947C2" w14:textId="7974D60C" w:rsidR="00F71DDB" w:rsidRDefault="00A630EF" w:rsidP="002A63A0">
      <w:pPr>
        <w:pStyle w:val="BodyText"/>
        <w:spacing w:line="230" w:lineRule="auto"/>
        <w:ind w:left="299"/>
      </w:pPr>
      <w:r>
        <w:br w:type="column"/>
      </w:r>
      <w:r>
        <w:rPr>
          <w:color w:val="231F20"/>
          <w:w w:val="95"/>
        </w:rPr>
        <w:t>as</w:t>
      </w:r>
      <w:r>
        <w:rPr>
          <w:color w:val="231F20"/>
          <w:spacing w:val="13"/>
          <w:w w:val="95"/>
        </w:rPr>
        <w:t xml:space="preserve"> </w:t>
      </w:r>
      <w:r>
        <w:rPr>
          <w:color w:val="231F20"/>
          <w:w w:val="95"/>
        </w:rPr>
        <w:t>though</w:t>
      </w:r>
      <w:r>
        <w:rPr>
          <w:color w:val="231F20"/>
          <w:spacing w:val="13"/>
          <w:w w:val="95"/>
        </w:rPr>
        <w:t xml:space="preserve"> </w:t>
      </w:r>
      <w:r>
        <w:rPr>
          <w:color w:val="231F20"/>
          <w:w w:val="95"/>
        </w:rPr>
        <w:t>it</w:t>
      </w:r>
      <w:r>
        <w:rPr>
          <w:color w:val="231F20"/>
          <w:spacing w:val="14"/>
          <w:w w:val="95"/>
        </w:rPr>
        <w:t xml:space="preserve"> </w:t>
      </w:r>
      <w:r>
        <w:rPr>
          <w:color w:val="231F20"/>
          <w:w w:val="95"/>
        </w:rPr>
        <w:t>embodied</w:t>
      </w:r>
      <w:r>
        <w:rPr>
          <w:color w:val="231F20"/>
          <w:spacing w:val="13"/>
          <w:w w:val="95"/>
        </w:rPr>
        <w:t xml:space="preserve"> </w:t>
      </w:r>
      <w:r>
        <w:rPr>
          <w:color w:val="231F20"/>
          <w:w w:val="95"/>
        </w:rPr>
        <w:t>a</w:t>
      </w:r>
      <w:r>
        <w:rPr>
          <w:color w:val="231F20"/>
          <w:spacing w:val="14"/>
          <w:w w:val="95"/>
        </w:rPr>
        <w:t xml:space="preserve"> </w:t>
      </w:r>
      <w:r>
        <w:rPr>
          <w:color w:val="231F20"/>
          <w:w w:val="95"/>
        </w:rPr>
        <w:t>prolongation</w:t>
      </w:r>
      <w:r>
        <w:rPr>
          <w:color w:val="231F20"/>
          <w:spacing w:val="-38"/>
          <w:w w:val="95"/>
        </w:rPr>
        <w:t xml:space="preserve"> </w:t>
      </w:r>
      <w:r>
        <w:rPr>
          <w:color w:val="231F20"/>
          <w:w w:val="95"/>
        </w:rPr>
        <w:t>of</w:t>
      </w:r>
      <w:r>
        <w:rPr>
          <w:color w:val="231F20"/>
          <w:spacing w:val="11"/>
          <w:w w:val="95"/>
        </w:rPr>
        <w:t xml:space="preserve"> </w:t>
      </w:r>
      <w:r>
        <w:rPr>
          <w:color w:val="231F20"/>
          <w:w w:val="95"/>
        </w:rPr>
        <w:t>the</w:t>
      </w:r>
      <w:r>
        <w:rPr>
          <w:color w:val="231F20"/>
          <w:spacing w:val="12"/>
          <w:w w:val="95"/>
        </w:rPr>
        <w:t xml:space="preserve"> </w:t>
      </w:r>
      <w:r>
        <w:rPr>
          <w:color w:val="231F20"/>
          <w:w w:val="95"/>
        </w:rPr>
        <w:t>Victorian</w:t>
      </w:r>
      <w:r>
        <w:rPr>
          <w:color w:val="231F20"/>
          <w:spacing w:val="11"/>
          <w:w w:val="95"/>
        </w:rPr>
        <w:t xml:space="preserve"> </w:t>
      </w:r>
      <w:r>
        <w:rPr>
          <w:color w:val="231F20"/>
          <w:w w:val="95"/>
        </w:rPr>
        <w:t>custom</w:t>
      </w:r>
      <w:r>
        <w:rPr>
          <w:color w:val="231F20"/>
          <w:spacing w:val="12"/>
          <w:w w:val="95"/>
        </w:rPr>
        <w:t xml:space="preserve"> </w:t>
      </w:r>
      <w:r>
        <w:rPr>
          <w:color w:val="231F20"/>
          <w:w w:val="95"/>
        </w:rPr>
        <w:t>of</w:t>
      </w:r>
      <w:r>
        <w:rPr>
          <w:color w:val="231F20"/>
          <w:spacing w:val="11"/>
          <w:w w:val="95"/>
        </w:rPr>
        <w:t xml:space="preserve"> </w:t>
      </w:r>
      <w:r>
        <w:rPr>
          <w:color w:val="231F20"/>
          <w:w w:val="95"/>
        </w:rPr>
        <w:t>amassing</w:t>
      </w:r>
      <w:r>
        <w:rPr>
          <w:color w:val="231F20"/>
          <w:spacing w:val="1"/>
          <w:w w:val="95"/>
        </w:rPr>
        <w:t xml:space="preserve"> </w:t>
      </w:r>
      <w:r>
        <w:rPr>
          <w:color w:val="231F20"/>
          <w:w w:val="95"/>
        </w:rPr>
        <w:t>vast</w:t>
      </w:r>
      <w:r>
        <w:rPr>
          <w:color w:val="231F20"/>
          <w:spacing w:val="3"/>
          <w:w w:val="95"/>
        </w:rPr>
        <w:t xml:space="preserve"> </w:t>
      </w:r>
      <w:r>
        <w:rPr>
          <w:color w:val="231F20"/>
          <w:w w:val="95"/>
        </w:rPr>
        <w:t>collections</w:t>
      </w:r>
      <w:r>
        <w:rPr>
          <w:color w:val="231F20"/>
          <w:spacing w:val="4"/>
          <w:w w:val="95"/>
        </w:rPr>
        <w:t xml:space="preserve"> </w:t>
      </w:r>
      <w:r>
        <w:rPr>
          <w:color w:val="231F20"/>
          <w:w w:val="95"/>
        </w:rPr>
        <w:t>of</w:t>
      </w:r>
      <w:r>
        <w:rPr>
          <w:color w:val="231F20"/>
          <w:spacing w:val="4"/>
          <w:w w:val="95"/>
        </w:rPr>
        <w:t xml:space="preserve"> </w:t>
      </w:r>
      <w:r>
        <w:rPr>
          <w:color w:val="231F20"/>
          <w:w w:val="95"/>
        </w:rPr>
        <w:t>natural</w:t>
      </w:r>
      <w:r>
        <w:rPr>
          <w:color w:val="231F20"/>
          <w:spacing w:val="4"/>
          <w:w w:val="95"/>
        </w:rPr>
        <w:t xml:space="preserve"> </w:t>
      </w:r>
      <w:r>
        <w:rPr>
          <w:color w:val="231F20"/>
          <w:w w:val="95"/>
        </w:rPr>
        <w:t>history</w:t>
      </w:r>
      <w:r>
        <w:rPr>
          <w:color w:val="231F20"/>
          <w:spacing w:val="1"/>
          <w:w w:val="95"/>
        </w:rPr>
        <w:t xml:space="preserve"> </w:t>
      </w:r>
      <w:r>
        <w:rPr>
          <w:color w:val="231F20"/>
          <w:w w:val="95"/>
        </w:rPr>
        <w:t>specimens.</w:t>
      </w:r>
      <w:r>
        <w:rPr>
          <w:color w:val="231F20"/>
          <w:spacing w:val="1"/>
          <w:w w:val="95"/>
        </w:rPr>
        <w:t xml:space="preserve"> </w:t>
      </w:r>
      <w:r>
        <w:rPr>
          <w:color w:val="231F20"/>
          <w:w w:val="95"/>
        </w:rPr>
        <w:t>MacKenzie’s</w:t>
      </w:r>
      <w:r>
        <w:rPr>
          <w:color w:val="231F20"/>
          <w:spacing w:val="38"/>
        </w:rPr>
        <w:t xml:space="preserve"> </w:t>
      </w:r>
      <w:r>
        <w:rPr>
          <w:color w:val="231F20"/>
          <w:w w:val="95"/>
        </w:rPr>
        <w:t>theories</w:t>
      </w:r>
      <w:r>
        <w:rPr>
          <w:color w:val="231F20"/>
          <w:spacing w:val="1"/>
          <w:w w:val="95"/>
        </w:rPr>
        <w:t xml:space="preserve"> </w:t>
      </w:r>
      <w:r>
        <w:rPr>
          <w:color w:val="231F20"/>
          <w:w w:val="95"/>
        </w:rPr>
        <w:t>about</w:t>
      </w:r>
      <w:r>
        <w:rPr>
          <w:color w:val="231F20"/>
          <w:spacing w:val="-2"/>
          <w:w w:val="95"/>
        </w:rPr>
        <w:t xml:space="preserve"> </w:t>
      </w:r>
      <w:r>
        <w:rPr>
          <w:color w:val="231F20"/>
          <w:w w:val="95"/>
        </w:rPr>
        <w:t>the</w:t>
      </w:r>
      <w:r>
        <w:rPr>
          <w:color w:val="231F20"/>
          <w:spacing w:val="-2"/>
          <w:w w:val="95"/>
        </w:rPr>
        <w:t xml:space="preserve"> </w:t>
      </w:r>
      <w:r>
        <w:rPr>
          <w:color w:val="231F20"/>
          <w:w w:val="95"/>
        </w:rPr>
        <w:t>relevance</w:t>
      </w:r>
      <w:r>
        <w:rPr>
          <w:color w:val="231F20"/>
          <w:spacing w:val="-2"/>
          <w:w w:val="95"/>
        </w:rPr>
        <w:t xml:space="preserve"> </w:t>
      </w:r>
      <w:r>
        <w:rPr>
          <w:color w:val="231F20"/>
          <w:w w:val="95"/>
        </w:rPr>
        <w:t>of</w:t>
      </w:r>
      <w:r>
        <w:rPr>
          <w:color w:val="231F20"/>
          <w:spacing w:val="-2"/>
          <w:w w:val="95"/>
        </w:rPr>
        <w:t xml:space="preserve"> </w:t>
      </w:r>
      <w:r>
        <w:rPr>
          <w:color w:val="231F20"/>
          <w:w w:val="95"/>
        </w:rPr>
        <w:t>the</w:t>
      </w:r>
      <w:r>
        <w:rPr>
          <w:color w:val="231F20"/>
          <w:spacing w:val="-2"/>
          <w:w w:val="95"/>
        </w:rPr>
        <w:t xml:space="preserve"> </w:t>
      </w:r>
      <w:r>
        <w:rPr>
          <w:color w:val="231F20"/>
          <w:w w:val="95"/>
        </w:rPr>
        <w:t>study</w:t>
      </w:r>
      <w:r w:rsidR="005D3AD6">
        <w:t xml:space="preserve"> </w:t>
      </w:r>
      <w:r>
        <w:rPr>
          <w:color w:val="231F20"/>
          <w:w w:val="95"/>
        </w:rPr>
        <w:t>of</w:t>
      </w:r>
      <w:r>
        <w:rPr>
          <w:color w:val="231F20"/>
          <w:spacing w:val="1"/>
          <w:w w:val="95"/>
        </w:rPr>
        <w:t xml:space="preserve"> </w:t>
      </w:r>
      <w:r>
        <w:rPr>
          <w:color w:val="231F20"/>
          <w:w w:val="95"/>
        </w:rPr>
        <w:t>Australia’s</w:t>
      </w:r>
      <w:r>
        <w:rPr>
          <w:color w:val="231F20"/>
          <w:spacing w:val="38"/>
        </w:rPr>
        <w:t xml:space="preserve"> </w:t>
      </w:r>
      <w:r>
        <w:rPr>
          <w:color w:val="231F20"/>
          <w:w w:val="95"/>
        </w:rPr>
        <w:t>fauna</w:t>
      </w:r>
      <w:r>
        <w:rPr>
          <w:color w:val="231F20"/>
          <w:spacing w:val="38"/>
        </w:rPr>
        <w:t xml:space="preserve"> </w:t>
      </w:r>
      <w:r>
        <w:rPr>
          <w:color w:val="231F20"/>
          <w:w w:val="95"/>
        </w:rPr>
        <w:t>to</w:t>
      </w:r>
      <w:r>
        <w:rPr>
          <w:color w:val="231F20"/>
          <w:spacing w:val="38"/>
        </w:rPr>
        <w:t xml:space="preserve"> </w:t>
      </w:r>
      <w:r>
        <w:rPr>
          <w:color w:val="231F20"/>
          <w:w w:val="95"/>
        </w:rPr>
        <w:t>human</w:t>
      </w:r>
      <w:r>
        <w:rPr>
          <w:color w:val="231F20"/>
          <w:spacing w:val="1"/>
          <w:w w:val="95"/>
        </w:rPr>
        <w:t xml:space="preserve"> </w:t>
      </w:r>
      <w:r>
        <w:rPr>
          <w:color w:val="231F20"/>
          <w:w w:val="95"/>
        </w:rPr>
        <w:t>health</w:t>
      </w:r>
      <w:r>
        <w:rPr>
          <w:color w:val="231F20"/>
          <w:spacing w:val="5"/>
          <w:w w:val="95"/>
        </w:rPr>
        <w:t xml:space="preserve"> </w:t>
      </w:r>
      <w:r>
        <w:rPr>
          <w:color w:val="231F20"/>
          <w:w w:val="95"/>
        </w:rPr>
        <w:t>also</w:t>
      </w:r>
      <w:r>
        <w:rPr>
          <w:color w:val="231F20"/>
          <w:spacing w:val="5"/>
          <w:w w:val="95"/>
        </w:rPr>
        <w:t xml:space="preserve"> </w:t>
      </w:r>
      <w:r>
        <w:rPr>
          <w:color w:val="231F20"/>
          <w:w w:val="95"/>
        </w:rPr>
        <w:t>appear</w:t>
      </w:r>
      <w:r>
        <w:rPr>
          <w:color w:val="231F20"/>
          <w:spacing w:val="5"/>
          <w:w w:val="95"/>
        </w:rPr>
        <w:t xml:space="preserve"> </w:t>
      </w:r>
      <w:r>
        <w:rPr>
          <w:color w:val="231F20"/>
          <w:w w:val="95"/>
        </w:rPr>
        <w:t>rather</w:t>
      </w:r>
      <w:r>
        <w:rPr>
          <w:color w:val="231F20"/>
          <w:spacing w:val="5"/>
          <w:w w:val="95"/>
        </w:rPr>
        <w:t xml:space="preserve"> </w:t>
      </w:r>
      <w:r>
        <w:rPr>
          <w:color w:val="231F20"/>
          <w:w w:val="95"/>
        </w:rPr>
        <w:t>quaint.</w:t>
      </w:r>
      <w:r>
        <w:rPr>
          <w:color w:val="231F20"/>
          <w:spacing w:val="1"/>
          <w:w w:val="95"/>
        </w:rPr>
        <w:t xml:space="preserve"> </w:t>
      </w:r>
      <w:r>
        <w:rPr>
          <w:color w:val="231F20"/>
          <w:w w:val="95"/>
        </w:rPr>
        <w:t>Ironically,</w:t>
      </w:r>
      <w:r>
        <w:rPr>
          <w:color w:val="231F20"/>
          <w:spacing w:val="4"/>
          <w:w w:val="95"/>
        </w:rPr>
        <w:t xml:space="preserve"> </w:t>
      </w:r>
      <w:r>
        <w:rPr>
          <w:color w:val="231F20"/>
          <w:w w:val="95"/>
        </w:rPr>
        <w:t>it</w:t>
      </w:r>
      <w:r>
        <w:rPr>
          <w:color w:val="231F20"/>
          <w:spacing w:val="5"/>
          <w:w w:val="95"/>
        </w:rPr>
        <w:t xml:space="preserve"> </w:t>
      </w:r>
      <w:r>
        <w:rPr>
          <w:color w:val="231F20"/>
          <w:w w:val="95"/>
        </w:rPr>
        <w:t>was</w:t>
      </w:r>
      <w:r>
        <w:rPr>
          <w:color w:val="231F20"/>
          <w:spacing w:val="5"/>
          <w:w w:val="95"/>
        </w:rPr>
        <w:t xml:space="preserve"> </w:t>
      </w:r>
      <w:r>
        <w:rPr>
          <w:color w:val="231F20"/>
          <w:w w:val="95"/>
        </w:rPr>
        <w:t>one</w:t>
      </w:r>
      <w:r>
        <w:rPr>
          <w:color w:val="231F20"/>
          <w:spacing w:val="5"/>
          <w:w w:val="95"/>
        </w:rPr>
        <w:t xml:space="preserve"> </w:t>
      </w:r>
      <w:r>
        <w:rPr>
          <w:color w:val="231F20"/>
          <w:w w:val="95"/>
        </w:rPr>
        <w:t>of</w:t>
      </w:r>
      <w:r>
        <w:rPr>
          <w:color w:val="231F20"/>
          <w:spacing w:val="5"/>
          <w:w w:val="95"/>
        </w:rPr>
        <w:t xml:space="preserve"> </w:t>
      </w:r>
      <w:r>
        <w:rPr>
          <w:color w:val="231F20"/>
          <w:w w:val="95"/>
        </w:rPr>
        <w:t>MacKenzie’s</w:t>
      </w:r>
      <w:r>
        <w:rPr>
          <w:color w:val="231F20"/>
          <w:spacing w:val="-37"/>
          <w:w w:val="95"/>
        </w:rPr>
        <w:t xml:space="preserve"> </w:t>
      </w:r>
      <w:r>
        <w:rPr>
          <w:color w:val="231F20"/>
          <w:w w:val="95"/>
        </w:rPr>
        <w:t>own</w:t>
      </w:r>
      <w:r>
        <w:rPr>
          <w:color w:val="231F20"/>
          <w:spacing w:val="6"/>
          <w:w w:val="95"/>
        </w:rPr>
        <w:t xml:space="preserve"> </w:t>
      </w:r>
      <w:r>
        <w:rPr>
          <w:color w:val="231F20"/>
          <w:w w:val="95"/>
        </w:rPr>
        <w:t>family</w:t>
      </w:r>
      <w:r>
        <w:rPr>
          <w:color w:val="231F20"/>
          <w:spacing w:val="6"/>
          <w:w w:val="95"/>
        </w:rPr>
        <w:t xml:space="preserve"> </w:t>
      </w:r>
      <w:r>
        <w:rPr>
          <w:color w:val="231F20"/>
          <w:w w:val="95"/>
        </w:rPr>
        <w:t>who</w:t>
      </w:r>
      <w:r>
        <w:rPr>
          <w:color w:val="231F20"/>
          <w:spacing w:val="6"/>
          <w:w w:val="95"/>
        </w:rPr>
        <w:t xml:space="preserve"> </w:t>
      </w:r>
      <w:r>
        <w:rPr>
          <w:color w:val="231F20"/>
          <w:w w:val="95"/>
        </w:rPr>
        <w:t>delivered</w:t>
      </w:r>
      <w:r>
        <w:rPr>
          <w:color w:val="231F20"/>
          <w:spacing w:val="6"/>
          <w:w w:val="95"/>
        </w:rPr>
        <w:t xml:space="preserve"> </w:t>
      </w:r>
      <w:r>
        <w:rPr>
          <w:color w:val="231F20"/>
          <w:w w:val="95"/>
        </w:rPr>
        <w:t>the</w:t>
      </w:r>
      <w:r>
        <w:rPr>
          <w:color w:val="231F20"/>
          <w:spacing w:val="6"/>
          <w:w w:val="95"/>
        </w:rPr>
        <w:t xml:space="preserve"> </w:t>
      </w:r>
      <w:r>
        <w:rPr>
          <w:color w:val="231F20"/>
          <w:w w:val="95"/>
        </w:rPr>
        <w:t>most</w:t>
      </w:r>
      <w:r>
        <w:rPr>
          <w:color w:val="231F20"/>
          <w:spacing w:val="1"/>
          <w:w w:val="95"/>
        </w:rPr>
        <w:t xml:space="preserve"> </w:t>
      </w:r>
      <w:r>
        <w:rPr>
          <w:color w:val="231F20"/>
          <w:w w:val="95"/>
        </w:rPr>
        <w:t>devastating</w:t>
      </w:r>
      <w:r>
        <w:rPr>
          <w:color w:val="231F20"/>
          <w:spacing w:val="4"/>
          <w:w w:val="95"/>
        </w:rPr>
        <w:t xml:space="preserve"> </w:t>
      </w:r>
      <w:r>
        <w:rPr>
          <w:color w:val="231F20"/>
          <w:w w:val="95"/>
        </w:rPr>
        <w:t>assessment</w:t>
      </w:r>
      <w:r>
        <w:rPr>
          <w:color w:val="231F20"/>
          <w:spacing w:val="4"/>
          <w:w w:val="95"/>
        </w:rPr>
        <w:t xml:space="preserve"> </w:t>
      </w:r>
      <w:r>
        <w:rPr>
          <w:color w:val="231F20"/>
          <w:w w:val="95"/>
        </w:rPr>
        <w:t>of</w:t>
      </w:r>
      <w:r>
        <w:rPr>
          <w:color w:val="231F20"/>
          <w:spacing w:val="4"/>
          <w:w w:val="95"/>
        </w:rPr>
        <w:t xml:space="preserve"> </w:t>
      </w:r>
      <w:r>
        <w:rPr>
          <w:color w:val="231F20"/>
          <w:w w:val="95"/>
        </w:rPr>
        <w:t>these</w:t>
      </w:r>
      <w:r>
        <w:rPr>
          <w:color w:val="231F20"/>
          <w:spacing w:val="1"/>
          <w:w w:val="95"/>
        </w:rPr>
        <w:t xml:space="preserve"> </w:t>
      </w:r>
      <w:r>
        <w:rPr>
          <w:color w:val="231F20"/>
          <w:w w:val="95"/>
        </w:rPr>
        <w:t>theories.</w:t>
      </w:r>
      <w:r>
        <w:rPr>
          <w:color w:val="231F20"/>
          <w:spacing w:val="10"/>
          <w:w w:val="95"/>
        </w:rPr>
        <w:t xml:space="preserve"> </w:t>
      </w:r>
      <w:r>
        <w:rPr>
          <w:color w:val="231F20"/>
          <w:w w:val="95"/>
        </w:rPr>
        <w:t>In</w:t>
      </w:r>
      <w:r>
        <w:rPr>
          <w:color w:val="231F20"/>
          <w:spacing w:val="11"/>
          <w:w w:val="95"/>
        </w:rPr>
        <w:t xml:space="preserve"> </w:t>
      </w:r>
      <w:r>
        <w:rPr>
          <w:color w:val="231F20"/>
          <w:w w:val="95"/>
        </w:rPr>
        <w:t>response</w:t>
      </w:r>
      <w:r>
        <w:rPr>
          <w:color w:val="231F20"/>
          <w:spacing w:val="11"/>
          <w:w w:val="95"/>
        </w:rPr>
        <w:t xml:space="preserve"> </w:t>
      </w:r>
      <w:r>
        <w:rPr>
          <w:color w:val="231F20"/>
          <w:w w:val="95"/>
        </w:rPr>
        <w:t>to</w:t>
      </w:r>
      <w:r>
        <w:rPr>
          <w:color w:val="231F20"/>
          <w:spacing w:val="11"/>
          <w:w w:val="95"/>
        </w:rPr>
        <w:t xml:space="preserve"> </w:t>
      </w:r>
      <w:r>
        <w:rPr>
          <w:color w:val="231F20"/>
          <w:w w:val="95"/>
        </w:rPr>
        <w:t>an</w:t>
      </w:r>
      <w:r>
        <w:rPr>
          <w:color w:val="231F20"/>
          <w:spacing w:val="10"/>
          <w:w w:val="95"/>
        </w:rPr>
        <w:t xml:space="preserve"> </w:t>
      </w:r>
      <w:r>
        <w:rPr>
          <w:color w:val="231F20"/>
          <w:w w:val="95"/>
        </w:rPr>
        <w:t>enquiry</w:t>
      </w:r>
      <w:r>
        <w:rPr>
          <w:color w:val="231F20"/>
          <w:spacing w:val="1"/>
          <w:w w:val="95"/>
        </w:rPr>
        <w:t xml:space="preserve"> </w:t>
      </w:r>
      <w:r>
        <w:rPr>
          <w:color w:val="231F20"/>
          <w:w w:val="95"/>
        </w:rPr>
        <w:t>from</w:t>
      </w:r>
      <w:r>
        <w:rPr>
          <w:color w:val="231F20"/>
          <w:spacing w:val="2"/>
          <w:w w:val="95"/>
        </w:rPr>
        <w:t xml:space="preserve"> </w:t>
      </w:r>
      <w:r>
        <w:rPr>
          <w:color w:val="231F20"/>
          <w:w w:val="95"/>
        </w:rPr>
        <w:t>Cumpston</w:t>
      </w:r>
      <w:r>
        <w:rPr>
          <w:color w:val="231F20"/>
          <w:spacing w:val="3"/>
          <w:w w:val="95"/>
        </w:rPr>
        <w:t xml:space="preserve"> </w:t>
      </w:r>
      <w:r>
        <w:rPr>
          <w:color w:val="231F20"/>
          <w:w w:val="95"/>
        </w:rPr>
        <w:t>after</w:t>
      </w:r>
      <w:r>
        <w:rPr>
          <w:color w:val="231F20"/>
          <w:spacing w:val="2"/>
          <w:w w:val="95"/>
        </w:rPr>
        <w:t xml:space="preserve"> </w:t>
      </w:r>
      <w:r>
        <w:rPr>
          <w:color w:val="231F20"/>
          <w:w w:val="95"/>
        </w:rPr>
        <w:t>MacKenzie’s</w:t>
      </w:r>
      <w:r>
        <w:rPr>
          <w:color w:val="231F20"/>
          <w:spacing w:val="1"/>
          <w:w w:val="95"/>
        </w:rPr>
        <w:t xml:space="preserve"> </w:t>
      </w:r>
      <w:r>
        <w:rPr>
          <w:color w:val="231F20"/>
          <w:w w:val="95"/>
        </w:rPr>
        <w:t>retirement, Dr Charles MacKay</w:t>
      </w:r>
      <w:r>
        <w:rPr>
          <w:color w:val="231F20"/>
          <w:spacing w:val="1"/>
          <w:w w:val="95"/>
        </w:rPr>
        <w:t xml:space="preserve"> </w:t>
      </w:r>
      <w:r>
        <w:rPr>
          <w:color w:val="231F20"/>
          <w:w w:val="95"/>
        </w:rPr>
        <w:t>proffered</w:t>
      </w:r>
      <w:r>
        <w:rPr>
          <w:color w:val="231F20"/>
          <w:spacing w:val="1"/>
          <w:w w:val="95"/>
        </w:rPr>
        <w:t xml:space="preserve"> </w:t>
      </w:r>
      <w:r>
        <w:rPr>
          <w:color w:val="231F20"/>
          <w:w w:val="95"/>
        </w:rPr>
        <w:t>the</w:t>
      </w:r>
      <w:r>
        <w:rPr>
          <w:color w:val="231F20"/>
          <w:spacing w:val="1"/>
          <w:w w:val="95"/>
        </w:rPr>
        <w:t xml:space="preserve"> </w:t>
      </w:r>
      <w:r>
        <w:rPr>
          <w:color w:val="231F20"/>
          <w:w w:val="95"/>
        </w:rPr>
        <w:t>following</w:t>
      </w:r>
      <w:r>
        <w:rPr>
          <w:color w:val="231F20"/>
          <w:spacing w:val="1"/>
          <w:w w:val="95"/>
        </w:rPr>
        <w:t xml:space="preserve"> </w:t>
      </w:r>
      <w:r>
        <w:rPr>
          <w:color w:val="231F20"/>
          <w:w w:val="95"/>
        </w:rPr>
        <w:t>remarkably</w:t>
      </w:r>
      <w:r>
        <w:rPr>
          <w:color w:val="231F20"/>
          <w:spacing w:val="-38"/>
          <w:w w:val="95"/>
        </w:rPr>
        <w:t xml:space="preserve"> </w:t>
      </w:r>
      <w:r>
        <w:rPr>
          <w:color w:val="231F20"/>
        </w:rPr>
        <w:t>candid</w:t>
      </w:r>
      <w:r>
        <w:rPr>
          <w:color w:val="231F20"/>
          <w:spacing w:val="-10"/>
        </w:rPr>
        <w:t xml:space="preserve"> </w:t>
      </w:r>
      <w:r>
        <w:rPr>
          <w:color w:val="231F20"/>
        </w:rPr>
        <w:t>opinion:</w:t>
      </w:r>
    </w:p>
    <w:p w14:paraId="5B5293B9" w14:textId="77777777" w:rsidR="00F71DDB" w:rsidRDefault="00A630EF" w:rsidP="004124C1">
      <w:pPr>
        <w:spacing w:before="167" w:line="230" w:lineRule="auto"/>
        <w:ind w:left="526" w:right="44"/>
        <w:rPr>
          <w:i/>
          <w:sz w:val="17"/>
        </w:rPr>
      </w:pPr>
      <w:r>
        <w:rPr>
          <w:i/>
          <w:color w:val="231F20"/>
          <w:sz w:val="17"/>
        </w:rPr>
        <w:t>[The] purpose was to ascertain</w:t>
      </w:r>
      <w:r>
        <w:rPr>
          <w:i/>
          <w:color w:val="231F20"/>
          <w:spacing w:val="1"/>
          <w:sz w:val="17"/>
        </w:rPr>
        <w:t xml:space="preserve"> </w:t>
      </w:r>
      <w:r>
        <w:rPr>
          <w:i/>
          <w:color w:val="231F20"/>
          <w:sz w:val="17"/>
        </w:rPr>
        <w:t>whether our native animals held</w:t>
      </w:r>
      <w:r>
        <w:rPr>
          <w:i/>
          <w:color w:val="231F20"/>
          <w:spacing w:val="1"/>
          <w:sz w:val="17"/>
        </w:rPr>
        <w:t xml:space="preserve"> </w:t>
      </w:r>
      <w:r>
        <w:rPr>
          <w:i/>
          <w:color w:val="231F20"/>
          <w:sz w:val="17"/>
        </w:rPr>
        <w:t>secrets which might shed light on</w:t>
      </w:r>
      <w:r>
        <w:rPr>
          <w:i/>
          <w:color w:val="231F20"/>
          <w:spacing w:val="1"/>
          <w:sz w:val="17"/>
        </w:rPr>
        <w:t xml:space="preserve"> </w:t>
      </w:r>
      <w:r>
        <w:rPr>
          <w:i/>
          <w:color w:val="231F20"/>
          <w:w w:val="105"/>
          <w:sz w:val="17"/>
        </w:rPr>
        <w:t>problems</w:t>
      </w:r>
      <w:r>
        <w:rPr>
          <w:i/>
          <w:color w:val="231F20"/>
          <w:spacing w:val="-7"/>
          <w:w w:val="105"/>
          <w:sz w:val="17"/>
        </w:rPr>
        <w:t xml:space="preserve"> </w:t>
      </w:r>
      <w:r>
        <w:rPr>
          <w:i/>
          <w:color w:val="231F20"/>
          <w:w w:val="105"/>
          <w:sz w:val="17"/>
        </w:rPr>
        <w:t>associated</w:t>
      </w:r>
      <w:r>
        <w:rPr>
          <w:i/>
          <w:color w:val="231F20"/>
          <w:spacing w:val="-6"/>
          <w:w w:val="105"/>
          <w:sz w:val="17"/>
        </w:rPr>
        <w:t xml:space="preserve"> </w:t>
      </w:r>
      <w:r>
        <w:rPr>
          <w:i/>
          <w:color w:val="231F20"/>
          <w:w w:val="105"/>
          <w:sz w:val="17"/>
        </w:rPr>
        <w:t>with</w:t>
      </w:r>
      <w:r>
        <w:rPr>
          <w:i/>
          <w:color w:val="231F20"/>
          <w:spacing w:val="-6"/>
          <w:w w:val="105"/>
          <w:sz w:val="17"/>
        </w:rPr>
        <w:t xml:space="preserve"> </w:t>
      </w:r>
      <w:r>
        <w:rPr>
          <w:i/>
          <w:color w:val="231F20"/>
          <w:w w:val="105"/>
          <w:sz w:val="17"/>
        </w:rPr>
        <w:t>the</w:t>
      </w:r>
      <w:r>
        <w:rPr>
          <w:i/>
          <w:color w:val="231F20"/>
          <w:spacing w:val="-7"/>
          <w:w w:val="105"/>
          <w:sz w:val="17"/>
        </w:rPr>
        <w:t xml:space="preserve"> </w:t>
      </w:r>
      <w:r>
        <w:rPr>
          <w:i/>
          <w:color w:val="231F20"/>
          <w:w w:val="105"/>
          <w:sz w:val="17"/>
        </w:rPr>
        <w:t>health</w:t>
      </w:r>
      <w:r>
        <w:rPr>
          <w:i/>
          <w:color w:val="231F20"/>
          <w:spacing w:val="-41"/>
          <w:w w:val="105"/>
          <w:sz w:val="17"/>
        </w:rPr>
        <w:t xml:space="preserve"> </w:t>
      </w:r>
      <w:r>
        <w:rPr>
          <w:i/>
          <w:color w:val="231F20"/>
          <w:sz w:val="17"/>
        </w:rPr>
        <w:t>and disease of human beings living</w:t>
      </w:r>
      <w:r>
        <w:rPr>
          <w:i/>
          <w:color w:val="231F20"/>
          <w:spacing w:val="1"/>
          <w:sz w:val="17"/>
        </w:rPr>
        <w:t xml:space="preserve"> </w:t>
      </w:r>
      <w:r>
        <w:rPr>
          <w:i/>
          <w:color w:val="231F20"/>
          <w:sz w:val="17"/>
        </w:rPr>
        <w:t>in</w:t>
      </w:r>
      <w:r>
        <w:rPr>
          <w:i/>
          <w:color w:val="231F20"/>
          <w:spacing w:val="-10"/>
          <w:sz w:val="17"/>
        </w:rPr>
        <w:t xml:space="preserve"> </w:t>
      </w:r>
      <w:r>
        <w:rPr>
          <w:i/>
          <w:color w:val="231F20"/>
          <w:sz w:val="17"/>
        </w:rPr>
        <w:t>the</w:t>
      </w:r>
      <w:r>
        <w:rPr>
          <w:i/>
          <w:color w:val="231F20"/>
          <w:spacing w:val="-10"/>
          <w:sz w:val="17"/>
        </w:rPr>
        <w:t xml:space="preserve"> </w:t>
      </w:r>
      <w:r>
        <w:rPr>
          <w:i/>
          <w:color w:val="231F20"/>
          <w:sz w:val="17"/>
        </w:rPr>
        <w:t>Commonwealth.</w:t>
      </w:r>
    </w:p>
    <w:p w14:paraId="09FA0D88" w14:textId="77777777" w:rsidR="00F71DDB" w:rsidRDefault="00A630EF" w:rsidP="002A63A0">
      <w:pPr>
        <w:spacing w:line="230" w:lineRule="auto"/>
        <w:ind w:left="534" w:right="888"/>
        <w:rPr>
          <w:i/>
          <w:sz w:val="17"/>
        </w:rPr>
      </w:pPr>
      <w:r>
        <w:br w:type="column"/>
      </w:r>
      <w:r>
        <w:rPr>
          <w:i/>
          <w:color w:val="231F20"/>
          <w:sz w:val="17"/>
        </w:rPr>
        <w:t>It</w:t>
      </w:r>
      <w:r>
        <w:rPr>
          <w:i/>
          <w:color w:val="231F20"/>
          <w:spacing w:val="7"/>
          <w:sz w:val="17"/>
        </w:rPr>
        <w:t xml:space="preserve"> </w:t>
      </w:r>
      <w:r>
        <w:rPr>
          <w:i/>
          <w:color w:val="231F20"/>
          <w:sz w:val="17"/>
        </w:rPr>
        <w:t>is</w:t>
      </w:r>
      <w:r>
        <w:rPr>
          <w:i/>
          <w:color w:val="231F20"/>
          <w:spacing w:val="8"/>
          <w:sz w:val="17"/>
        </w:rPr>
        <w:t xml:space="preserve"> </w:t>
      </w:r>
      <w:r>
        <w:rPr>
          <w:i/>
          <w:color w:val="231F20"/>
          <w:sz w:val="17"/>
        </w:rPr>
        <w:t>my</w:t>
      </w:r>
      <w:r>
        <w:rPr>
          <w:i/>
          <w:color w:val="231F20"/>
          <w:spacing w:val="7"/>
          <w:sz w:val="17"/>
        </w:rPr>
        <w:t xml:space="preserve"> </w:t>
      </w:r>
      <w:r>
        <w:rPr>
          <w:i/>
          <w:color w:val="231F20"/>
          <w:sz w:val="17"/>
        </w:rPr>
        <w:t>considered</w:t>
      </w:r>
      <w:r>
        <w:rPr>
          <w:i/>
          <w:color w:val="231F20"/>
          <w:spacing w:val="8"/>
          <w:sz w:val="17"/>
        </w:rPr>
        <w:t xml:space="preserve"> </w:t>
      </w:r>
      <w:r>
        <w:rPr>
          <w:i/>
          <w:color w:val="231F20"/>
          <w:sz w:val="17"/>
        </w:rPr>
        <w:t>opinion,</w:t>
      </w:r>
      <w:r>
        <w:rPr>
          <w:i/>
          <w:color w:val="231F20"/>
          <w:spacing w:val="1"/>
          <w:sz w:val="17"/>
        </w:rPr>
        <w:t xml:space="preserve"> </w:t>
      </w:r>
      <w:r>
        <w:rPr>
          <w:i/>
          <w:color w:val="231F20"/>
          <w:sz w:val="17"/>
        </w:rPr>
        <w:t>given very reluctantly, that this</w:t>
      </w:r>
      <w:r>
        <w:rPr>
          <w:i/>
          <w:color w:val="231F20"/>
          <w:spacing w:val="1"/>
          <w:sz w:val="17"/>
        </w:rPr>
        <w:t xml:space="preserve"> </w:t>
      </w:r>
      <w:r>
        <w:rPr>
          <w:i/>
          <w:color w:val="231F20"/>
          <w:w w:val="105"/>
          <w:sz w:val="17"/>
        </w:rPr>
        <w:t>second</w:t>
      </w:r>
      <w:r>
        <w:rPr>
          <w:i/>
          <w:color w:val="231F20"/>
          <w:spacing w:val="-11"/>
          <w:w w:val="105"/>
          <w:sz w:val="17"/>
        </w:rPr>
        <w:t xml:space="preserve"> </w:t>
      </w:r>
      <w:r>
        <w:rPr>
          <w:i/>
          <w:color w:val="231F20"/>
          <w:w w:val="105"/>
          <w:sz w:val="17"/>
        </w:rPr>
        <w:t>objective</w:t>
      </w:r>
      <w:r>
        <w:rPr>
          <w:i/>
          <w:color w:val="231F20"/>
          <w:spacing w:val="-11"/>
          <w:w w:val="105"/>
          <w:sz w:val="17"/>
        </w:rPr>
        <w:t xml:space="preserve"> </w:t>
      </w:r>
      <w:r>
        <w:rPr>
          <w:i/>
          <w:color w:val="231F20"/>
          <w:w w:val="105"/>
          <w:sz w:val="17"/>
        </w:rPr>
        <w:t>has</w:t>
      </w:r>
      <w:r>
        <w:rPr>
          <w:i/>
          <w:color w:val="231F20"/>
          <w:spacing w:val="-11"/>
          <w:w w:val="105"/>
          <w:sz w:val="17"/>
        </w:rPr>
        <w:t xml:space="preserve"> </w:t>
      </w:r>
      <w:r>
        <w:rPr>
          <w:i/>
          <w:color w:val="231F20"/>
          <w:w w:val="105"/>
          <w:sz w:val="17"/>
        </w:rPr>
        <w:t>proved</w:t>
      </w:r>
      <w:r>
        <w:rPr>
          <w:i/>
          <w:color w:val="231F20"/>
          <w:spacing w:val="-11"/>
          <w:w w:val="105"/>
          <w:sz w:val="17"/>
        </w:rPr>
        <w:t xml:space="preserve"> </w:t>
      </w:r>
      <w:r>
        <w:rPr>
          <w:i/>
          <w:color w:val="231F20"/>
          <w:w w:val="105"/>
          <w:sz w:val="17"/>
        </w:rPr>
        <w:t>to</w:t>
      </w:r>
      <w:r>
        <w:rPr>
          <w:i/>
          <w:color w:val="231F20"/>
          <w:spacing w:val="-11"/>
          <w:w w:val="105"/>
          <w:sz w:val="17"/>
        </w:rPr>
        <w:t xml:space="preserve"> </w:t>
      </w:r>
      <w:r>
        <w:rPr>
          <w:i/>
          <w:color w:val="231F20"/>
          <w:w w:val="105"/>
          <w:sz w:val="17"/>
        </w:rPr>
        <w:t>be</w:t>
      </w:r>
      <w:r>
        <w:rPr>
          <w:i/>
          <w:color w:val="231F20"/>
          <w:spacing w:val="-42"/>
          <w:w w:val="105"/>
          <w:sz w:val="17"/>
        </w:rPr>
        <w:t xml:space="preserve"> </w:t>
      </w:r>
      <w:r>
        <w:rPr>
          <w:i/>
          <w:color w:val="231F20"/>
          <w:w w:val="105"/>
          <w:sz w:val="17"/>
        </w:rPr>
        <w:t>impracticable.</w:t>
      </w:r>
    </w:p>
    <w:p w14:paraId="58E5CE68" w14:textId="77777777" w:rsidR="00F71DDB" w:rsidRDefault="00A630EF" w:rsidP="004124C1">
      <w:pPr>
        <w:spacing w:before="169" w:line="230" w:lineRule="auto"/>
        <w:ind w:left="534" w:right="645"/>
        <w:rPr>
          <w:sz w:val="10"/>
        </w:rPr>
      </w:pPr>
      <w:r>
        <w:rPr>
          <w:i/>
          <w:color w:val="231F20"/>
          <w:sz w:val="17"/>
        </w:rPr>
        <w:t>I do not think that the Australian</w:t>
      </w:r>
      <w:r>
        <w:rPr>
          <w:i/>
          <w:color w:val="231F20"/>
          <w:spacing w:val="1"/>
          <w:sz w:val="17"/>
        </w:rPr>
        <w:t xml:space="preserve"> </w:t>
      </w:r>
      <w:r>
        <w:rPr>
          <w:i/>
          <w:color w:val="231F20"/>
          <w:sz w:val="17"/>
        </w:rPr>
        <w:t>native animals are likely either now</w:t>
      </w:r>
      <w:r>
        <w:rPr>
          <w:i/>
          <w:color w:val="231F20"/>
          <w:spacing w:val="1"/>
          <w:sz w:val="17"/>
        </w:rPr>
        <w:t xml:space="preserve"> </w:t>
      </w:r>
      <w:r>
        <w:rPr>
          <w:i/>
          <w:color w:val="231F20"/>
          <w:sz w:val="17"/>
        </w:rPr>
        <w:t>or</w:t>
      </w:r>
      <w:r>
        <w:rPr>
          <w:i/>
          <w:color w:val="231F20"/>
          <w:spacing w:val="-4"/>
          <w:sz w:val="17"/>
        </w:rPr>
        <w:t xml:space="preserve"> </w:t>
      </w:r>
      <w:r>
        <w:rPr>
          <w:i/>
          <w:color w:val="231F20"/>
          <w:sz w:val="17"/>
        </w:rPr>
        <w:t>in</w:t>
      </w:r>
      <w:r>
        <w:rPr>
          <w:i/>
          <w:color w:val="231F20"/>
          <w:spacing w:val="-3"/>
          <w:sz w:val="17"/>
        </w:rPr>
        <w:t xml:space="preserve"> </w:t>
      </w:r>
      <w:r>
        <w:rPr>
          <w:i/>
          <w:color w:val="231F20"/>
          <w:sz w:val="17"/>
        </w:rPr>
        <w:t>the</w:t>
      </w:r>
      <w:r>
        <w:rPr>
          <w:i/>
          <w:color w:val="231F20"/>
          <w:spacing w:val="-3"/>
          <w:sz w:val="17"/>
        </w:rPr>
        <w:t xml:space="preserve"> </w:t>
      </w:r>
      <w:r>
        <w:rPr>
          <w:i/>
          <w:color w:val="231F20"/>
          <w:sz w:val="17"/>
        </w:rPr>
        <w:t>future</w:t>
      </w:r>
      <w:r>
        <w:rPr>
          <w:i/>
          <w:color w:val="231F20"/>
          <w:spacing w:val="-3"/>
          <w:sz w:val="17"/>
        </w:rPr>
        <w:t xml:space="preserve"> </w:t>
      </w:r>
      <w:r>
        <w:rPr>
          <w:i/>
          <w:color w:val="231F20"/>
          <w:sz w:val="17"/>
        </w:rPr>
        <w:t>to</w:t>
      </w:r>
      <w:r>
        <w:rPr>
          <w:i/>
          <w:color w:val="231F20"/>
          <w:spacing w:val="-3"/>
          <w:sz w:val="17"/>
        </w:rPr>
        <w:t xml:space="preserve"> </w:t>
      </w:r>
      <w:r>
        <w:rPr>
          <w:i/>
          <w:color w:val="231F20"/>
          <w:sz w:val="17"/>
        </w:rPr>
        <w:t>give</w:t>
      </w:r>
      <w:r>
        <w:rPr>
          <w:i/>
          <w:color w:val="231F20"/>
          <w:spacing w:val="-3"/>
          <w:sz w:val="17"/>
        </w:rPr>
        <w:t xml:space="preserve"> </w:t>
      </w:r>
      <w:r>
        <w:rPr>
          <w:i/>
          <w:color w:val="231F20"/>
          <w:sz w:val="17"/>
        </w:rPr>
        <w:t>us</w:t>
      </w:r>
      <w:r>
        <w:rPr>
          <w:i/>
          <w:color w:val="231F20"/>
          <w:spacing w:val="-4"/>
          <w:sz w:val="17"/>
        </w:rPr>
        <w:t xml:space="preserve"> </w:t>
      </w:r>
      <w:r>
        <w:rPr>
          <w:i/>
          <w:color w:val="231F20"/>
          <w:sz w:val="17"/>
        </w:rPr>
        <w:t>any</w:t>
      </w:r>
      <w:r>
        <w:rPr>
          <w:i/>
          <w:color w:val="231F20"/>
          <w:spacing w:val="-3"/>
          <w:sz w:val="17"/>
        </w:rPr>
        <w:t xml:space="preserve"> </w:t>
      </w:r>
      <w:r>
        <w:rPr>
          <w:i/>
          <w:color w:val="231F20"/>
          <w:sz w:val="17"/>
        </w:rPr>
        <w:t>special</w:t>
      </w:r>
      <w:r>
        <w:rPr>
          <w:i/>
          <w:color w:val="231F20"/>
          <w:spacing w:val="-39"/>
          <w:sz w:val="17"/>
        </w:rPr>
        <w:t xml:space="preserve"> </w:t>
      </w:r>
      <w:r>
        <w:rPr>
          <w:i/>
          <w:color w:val="231F20"/>
          <w:sz w:val="17"/>
        </w:rPr>
        <w:t>information which will definitely</w:t>
      </w:r>
      <w:r>
        <w:rPr>
          <w:i/>
          <w:color w:val="231F20"/>
          <w:spacing w:val="1"/>
          <w:sz w:val="17"/>
        </w:rPr>
        <w:t xml:space="preserve"> </w:t>
      </w:r>
      <w:r>
        <w:rPr>
          <w:i/>
          <w:color w:val="231F20"/>
          <w:sz w:val="17"/>
        </w:rPr>
        <w:t>alter the practice of medicine or</w:t>
      </w:r>
      <w:r>
        <w:rPr>
          <w:i/>
          <w:color w:val="231F20"/>
          <w:spacing w:val="1"/>
          <w:sz w:val="17"/>
        </w:rPr>
        <w:t xml:space="preserve"> </w:t>
      </w:r>
      <w:r>
        <w:rPr>
          <w:i/>
          <w:color w:val="231F20"/>
          <w:sz w:val="17"/>
        </w:rPr>
        <w:t>surgery</w:t>
      </w:r>
      <w:r>
        <w:rPr>
          <w:i/>
          <w:color w:val="231F20"/>
          <w:spacing w:val="-10"/>
          <w:sz w:val="17"/>
        </w:rPr>
        <w:t xml:space="preserve"> </w:t>
      </w:r>
      <w:r>
        <w:rPr>
          <w:i/>
          <w:color w:val="231F20"/>
          <w:sz w:val="17"/>
        </w:rPr>
        <w:t>in</w:t>
      </w:r>
      <w:r>
        <w:rPr>
          <w:i/>
          <w:color w:val="231F20"/>
          <w:spacing w:val="-9"/>
          <w:sz w:val="17"/>
        </w:rPr>
        <w:t xml:space="preserve"> </w:t>
      </w:r>
      <w:r>
        <w:rPr>
          <w:i/>
          <w:color w:val="231F20"/>
          <w:sz w:val="17"/>
        </w:rPr>
        <w:t>any</w:t>
      </w:r>
      <w:r>
        <w:rPr>
          <w:i/>
          <w:color w:val="231F20"/>
          <w:spacing w:val="-9"/>
          <w:sz w:val="17"/>
        </w:rPr>
        <w:t xml:space="preserve"> </w:t>
      </w:r>
      <w:r>
        <w:rPr>
          <w:i/>
          <w:color w:val="231F20"/>
          <w:sz w:val="17"/>
        </w:rPr>
        <w:t>one</w:t>
      </w:r>
      <w:r>
        <w:rPr>
          <w:i/>
          <w:color w:val="231F20"/>
          <w:spacing w:val="-9"/>
          <w:sz w:val="17"/>
        </w:rPr>
        <w:t xml:space="preserve"> </w:t>
      </w:r>
      <w:r>
        <w:rPr>
          <w:i/>
          <w:color w:val="231F20"/>
          <w:sz w:val="17"/>
        </w:rPr>
        <w:t>particular.</w:t>
      </w:r>
      <w:r>
        <w:rPr>
          <w:color w:val="231F20"/>
          <w:position w:val="6"/>
          <w:sz w:val="10"/>
        </w:rPr>
        <w:t>66</w:t>
      </w:r>
    </w:p>
    <w:p w14:paraId="54CDF28E" w14:textId="6A7628C7" w:rsidR="00F71DDB" w:rsidRPr="005D3AD6" w:rsidRDefault="00A630EF" w:rsidP="005D3AD6">
      <w:pPr>
        <w:pStyle w:val="BodyText"/>
        <w:spacing w:before="169" w:line="230" w:lineRule="auto"/>
        <w:ind w:left="308" w:right="1227"/>
      </w:pPr>
      <w:r>
        <w:rPr>
          <w:color w:val="231F20"/>
          <w:w w:val="95"/>
        </w:rPr>
        <w:t>This</w:t>
      </w:r>
      <w:r>
        <w:rPr>
          <w:color w:val="231F20"/>
          <w:spacing w:val="22"/>
          <w:w w:val="95"/>
        </w:rPr>
        <w:t xml:space="preserve"> </w:t>
      </w:r>
      <w:r>
        <w:rPr>
          <w:color w:val="231F20"/>
          <w:w w:val="95"/>
        </w:rPr>
        <w:t>assessment</w:t>
      </w:r>
      <w:r>
        <w:rPr>
          <w:color w:val="231F20"/>
          <w:spacing w:val="23"/>
          <w:w w:val="95"/>
        </w:rPr>
        <w:t xml:space="preserve"> </w:t>
      </w:r>
      <w:r>
        <w:rPr>
          <w:color w:val="231F20"/>
          <w:w w:val="95"/>
        </w:rPr>
        <w:t>was</w:t>
      </w:r>
      <w:r>
        <w:rPr>
          <w:color w:val="231F20"/>
          <w:spacing w:val="23"/>
          <w:w w:val="95"/>
        </w:rPr>
        <w:t xml:space="preserve"> </w:t>
      </w:r>
      <w:r>
        <w:rPr>
          <w:color w:val="231F20"/>
          <w:w w:val="95"/>
        </w:rPr>
        <w:t>echoed</w:t>
      </w:r>
      <w:r>
        <w:rPr>
          <w:color w:val="231F20"/>
          <w:spacing w:val="1"/>
          <w:w w:val="95"/>
        </w:rPr>
        <w:t xml:space="preserve"> </w:t>
      </w:r>
      <w:r>
        <w:rPr>
          <w:color w:val="231F20"/>
        </w:rPr>
        <w:t>by</w:t>
      </w:r>
      <w:r>
        <w:rPr>
          <w:color w:val="231F20"/>
          <w:spacing w:val="-5"/>
        </w:rPr>
        <w:t xml:space="preserve"> </w:t>
      </w:r>
      <w:r>
        <w:rPr>
          <w:color w:val="231F20"/>
        </w:rPr>
        <w:t>the</w:t>
      </w:r>
      <w:r>
        <w:rPr>
          <w:color w:val="231F20"/>
          <w:spacing w:val="-5"/>
        </w:rPr>
        <w:t xml:space="preserve"> </w:t>
      </w:r>
      <w:r>
        <w:rPr>
          <w:color w:val="231F20"/>
        </w:rPr>
        <w:t>eminent</w:t>
      </w:r>
      <w:r>
        <w:rPr>
          <w:color w:val="231F20"/>
          <w:spacing w:val="-4"/>
        </w:rPr>
        <w:t xml:space="preserve"> </w:t>
      </w:r>
      <w:r>
        <w:rPr>
          <w:color w:val="231F20"/>
        </w:rPr>
        <w:t>anatomist,</w:t>
      </w:r>
      <w:r w:rsidR="005D3AD6">
        <w:t xml:space="preserve"> </w:t>
      </w:r>
      <w:r>
        <w:rPr>
          <w:color w:val="231F20"/>
          <w:w w:val="95"/>
        </w:rPr>
        <w:t>Professor</w:t>
      </w:r>
      <w:r>
        <w:rPr>
          <w:color w:val="231F20"/>
          <w:spacing w:val="3"/>
          <w:w w:val="95"/>
        </w:rPr>
        <w:t xml:space="preserve"> </w:t>
      </w:r>
      <w:r>
        <w:rPr>
          <w:color w:val="231F20"/>
          <w:w w:val="95"/>
        </w:rPr>
        <w:t>Frederick</w:t>
      </w:r>
      <w:r>
        <w:rPr>
          <w:color w:val="231F20"/>
          <w:spacing w:val="3"/>
          <w:w w:val="95"/>
        </w:rPr>
        <w:t xml:space="preserve"> </w:t>
      </w:r>
      <w:r>
        <w:rPr>
          <w:color w:val="231F20"/>
          <w:w w:val="95"/>
        </w:rPr>
        <w:t>Wood</w:t>
      </w:r>
      <w:r>
        <w:rPr>
          <w:color w:val="231F20"/>
          <w:spacing w:val="3"/>
          <w:w w:val="95"/>
        </w:rPr>
        <w:t xml:space="preserve"> </w:t>
      </w:r>
      <w:r>
        <w:rPr>
          <w:color w:val="231F20"/>
          <w:w w:val="95"/>
        </w:rPr>
        <w:t>Jones,</w:t>
      </w:r>
      <w:r>
        <w:rPr>
          <w:color w:val="231F20"/>
          <w:spacing w:val="3"/>
          <w:w w:val="95"/>
        </w:rPr>
        <w:t xml:space="preserve"> </w:t>
      </w:r>
      <w:r>
        <w:rPr>
          <w:color w:val="231F20"/>
          <w:w w:val="95"/>
        </w:rPr>
        <w:t>who</w:t>
      </w:r>
      <w:r>
        <w:rPr>
          <w:color w:val="231F20"/>
          <w:spacing w:val="1"/>
          <w:w w:val="95"/>
        </w:rPr>
        <w:t xml:space="preserve"> </w:t>
      </w:r>
      <w:r>
        <w:rPr>
          <w:color w:val="231F20"/>
          <w:w w:val="95"/>
        </w:rPr>
        <w:t>was quoted by Cumpston as saying</w:t>
      </w:r>
      <w:r>
        <w:rPr>
          <w:color w:val="231F20"/>
          <w:spacing w:val="1"/>
          <w:w w:val="95"/>
        </w:rPr>
        <w:t xml:space="preserve"> </w:t>
      </w:r>
      <w:r>
        <w:rPr>
          <w:color w:val="231F20"/>
          <w:w w:val="95"/>
        </w:rPr>
        <w:t>that the relevance of the study of</w:t>
      </w:r>
      <w:r>
        <w:rPr>
          <w:color w:val="231F20"/>
          <w:spacing w:val="1"/>
          <w:w w:val="95"/>
        </w:rPr>
        <w:t xml:space="preserve"> </w:t>
      </w:r>
      <w:r>
        <w:rPr>
          <w:color w:val="231F20"/>
          <w:w w:val="95"/>
        </w:rPr>
        <w:t>Australian</w:t>
      </w:r>
      <w:r>
        <w:rPr>
          <w:color w:val="231F20"/>
          <w:spacing w:val="1"/>
          <w:w w:val="95"/>
        </w:rPr>
        <w:t xml:space="preserve"> </w:t>
      </w:r>
      <w:r>
        <w:rPr>
          <w:color w:val="231F20"/>
          <w:w w:val="95"/>
        </w:rPr>
        <w:t>animals</w:t>
      </w:r>
      <w:r>
        <w:rPr>
          <w:color w:val="231F20"/>
          <w:spacing w:val="1"/>
          <w:w w:val="95"/>
        </w:rPr>
        <w:t xml:space="preserve"> </w:t>
      </w:r>
      <w:r>
        <w:rPr>
          <w:color w:val="231F20"/>
          <w:w w:val="95"/>
        </w:rPr>
        <w:t>to</w:t>
      </w:r>
      <w:r>
        <w:rPr>
          <w:color w:val="231F20"/>
          <w:spacing w:val="1"/>
          <w:w w:val="95"/>
        </w:rPr>
        <w:t xml:space="preserve"> </w:t>
      </w:r>
      <w:r>
        <w:rPr>
          <w:color w:val="231F20"/>
          <w:w w:val="95"/>
        </w:rPr>
        <w:t>human</w:t>
      </w:r>
      <w:r>
        <w:rPr>
          <w:color w:val="231F20"/>
          <w:spacing w:val="1"/>
          <w:w w:val="95"/>
        </w:rPr>
        <w:t xml:space="preserve"> </w:t>
      </w:r>
      <w:r>
        <w:rPr>
          <w:color w:val="231F20"/>
          <w:w w:val="95"/>
        </w:rPr>
        <w:t>health</w:t>
      </w:r>
      <w:r>
        <w:rPr>
          <w:color w:val="231F20"/>
          <w:spacing w:val="1"/>
          <w:w w:val="95"/>
        </w:rPr>
        <w:t xml:space="preserve"> </w:t>
      </w:r>
      <w:r>
        <w:rPr>
          <w:color w:val="231F20"/>
          <w:w w:val="95"/>
        </w:rPr>
        <w:t>was ‘very remote’, such that it was</w:t>
      </w:r>
      <w:r>
        <w:rPr>
          <w:color w:val="231F20"/>
          <w:spacing w:val="1"/>
          <w:w w:val="95"/>
        </w:rPr>
        <w:t xml:space="preserve"> </w:t>
      </w:r>
      <w:r>
        <w:rPr>
          <w:color w:val="231F20"/>
          <w:w w:val="95"/>
        </w:rPr>
        <w:t>‘hardly</w:t>
      </w:r>
      <w:r>
        <w:rPr>
          <w:color w:val="231F20"/>
          <w:spacing w:val="18"/>
          <w:w w:val="95"/>
        </w:rPr>
        <w:t xml:space="preserve"> </w:t>
      </w:r>
      <w:r>
        <w:rPr>
          <w:color w:val="231F20"/>
          <w:w w:val="95"/>
        </w:rPr>
        <w:t>worth</w:t>
      </w:r>
      <w:r>
        <w:rPr>
          <w:color w:val="231F20"/>
          <w:spacing w:val="19"/>
          <w:w w:val="95"/>
        </w:rPr>
        <w:t xml:space="preserve"> </w:t>
      </w:r>
      <w:r>
        <w:rPr>
          <w:color w:val="231F20"/>
          <w:w w:val="95"/>
        </w:rPr>
        <w:t>while</w:t>
      </w:r>
      <w:r>
        <w:rPr>
          <w:color w:val="231F20"/>
          <w:spacing w:val="19"/>
          <w:w w:val="95"/>
        </w:rPr>
        <w:t xml:space="preserve"> </w:t>
      </w:r>
      <w:r>
        <w:rPr>
          <w:color w:val="231F20"/>
          <w:w w:val="95"/>
        </w:rPr>
        <w:t>further</w:t>
      </w:r>
      <w:r>
        <w:rPr>
          <w:color w:val="231F20"/>
          <w:spacing w:val="19"/>
          <w:w w:val="95"/>
        </w:rPr>
        <w:t xml:space="preserve"> </w:t>
      </w:r>
      <w:r>
        <w:rPr>
          <w:color w:val="231F20"/>
          <w:w w:val="95"/>
        </w:rPr>
        <w:t>pursuing</w:t>
      </w:r>
      <w:r>
        <w:rPr>
          <w:color w:val="231F20"/>
          <w:spacing w:val="1"/>
          <w:w w:val="95"/>
        </w:rPr>
        <w:t xml:space="preserve"> </w:t>
      </w:r>
      <w:r>
        <w:rPr>
          <w:color w:val="231F20"/>
          <w:w w:val="95"/>
        </w:rPr>
        <w:t>this</w:t>
      </w:r>
      <w:r>
        <w:rPr>
          <w:color w:val="231F20"/>
          <w:spacing w:val="-4"/>
          <w:w w:val="95"/>
        </w:rPr>
        <w:t xml:space="preserve"> </w:t>
      </w:r>
      <w:r>
        <w:rPr>
          <w:color w:val="231F20"/>
          <w:w w:val="95"/>
        </w:rPr>
        <w:t>presumed</w:t>
      </w:r>
      <w:r>
        <w:rPr>
          <w:color w:val="231F20"/>
          <w:spacing w:val="-4"/>
          <w:w w:val="95"/>
        </w:rPr>
        <w:t xml:space="preserve"> </w:t>
      </w:r>
      <w:r>
        <w:rPr>
          <w:color w:val="231F20"/>
          <w:w w:val="95"/>
        </w:rPr>
        <w:t>relationship.’</w:t>
      </w:r>
      <w:r>
        <w:rPr>
          <w:color w:val="231F20"/>
          <w:w w:val="95"/>
          <w:position w:val="6"/>
          <w:sz w:val="10"/>
        </w:rPr>
        <w:t>67</w:t>
      </w:r>
    </w:p>
    <w:p w14:paraId="7BDF026F" w14:textId="77777777" w:rsidR="00F71DDB" w:rsidRDefault="00F71DDB" w:rsidP="004124C1">
      <w:pPr>
        <w:spacing w:line="230" w:lineRule="auto"/>
        <w:rPr>
          <w:sz w:val="10"/>
        </w:rPr>
        <w:sectPr w:rsidR="00F71DDB">
          <w:type w:val="continuous"/>
          <w:pgSz w:w="11910" w:h="16840"/>
          <w:pgMar w:top="1580" w:right="800" w:bottom="0" w:left="1100" w:header="0" w:footer="630" w:gutter="0"/>
          <w:cols w:num="3" w:space="720" w:equalWidth="0">
            <w:col w:w="3115" w:space="40"/>
            <w:col w:w="3089" w:space="39"/>
            <w:col w:w="3727"/>
          </w:cols>
        </w:sectPr>
      </w:pPr>
    </w:p>
    <w:p w14:paraId="356D4CCB" w14:textId="77777777" w:rsidR="00F71DDB" w:rsidRDefault="00F71DDB" w:rsidP="004124C1">
      <w:pPr>
        <w:pStyle w:val="BodyText"/>
        <w:spacing w:before="11"/>
        <w:rPr>
          <w:sz w:val="13"/>
        </w:rPr>
      </w:pPr>
    </w:p>
    <w:p w14:paraId="3D27D3F3" w14:textId="77777777" w:rsidR="00F71DDB" w:rsidRDefault="00A630EF" w:rsidP="004124C1">
      <w:pPr>
        <w:pStyle w:val="Heading3"/>
        <w:spacing w:before="105"/>
      </w:pPr>
      <w:r>
        <w:rPr>
          <w:w w:val="105"/>
        </w:rPr>
        <w:t>Figure</w:t>
      </w:r>
      <w:r>
        <w:rPr>
          <w:spacing w:val="12"/>
          <w:w w:val="105"/>
        </w:rPr>
        <w:t xml:space="preserve"> </w:t>
      </w:r>
      <w:r>
        <w:rPr>
          <w:w w:val="105"/>
        </w:rPr>
        <w:t>24:</w:t>
      </w:r>
      <w:r>
        <w:rPr>
          <w:spacing w:val="13"/>
          <w:w w:val="105"/>
        </w:rPr>
        <w:t xml:space="preserve"> </w:t>
      </w:r>
      <w:r>
        <w:rPr>
          <w:w w:val="105"/>
        </w:rPr>
        <w:t>Australian</w:t>
      </w:r>
      <w:r>
        <w:rPr>
          <w:spacing w:val="13"/>
          <w:w w:val="105"/>
        </w:rPr>
        <w:t xml:space="preserve"> </w:t>
      </w:r>
      <w:r>
        <w:rPr>
          <w:w w:val="105"/>
        </w:rPr>
        <w:t>Institute</w:t>
      </w:r>
      <w:r>
        <w:rPr>
          <w:spacing w:val="13"/>
          <w:w w:val="105"/>
        </w:rPr>
        <w:t xml:space="preserve"> </w:t>
      </w:r>
      <w:r>
        <w:rPr>
          <w:w w:val="105"/>
        </w:rPr>
        <w:t>of</w:t>
      </w:r>
      <w:r>
        <w:rPr>
          <w:spacing w:val="13"/>
          <w:w w:val="105"/>
        </w:rPr>
        <w:t xml:space="preserve"> </w:t>
      </w:r>
      <w:r>
        <w:rPr>
          <w:w w:val="105"/>
        </w:rPr>
        <w:t>Anatomy</w:t>
      </w:r>
      <w:r>
        <w:rPr>
          <w:spacing w:val="13"/>
          <w:w w:val="105"/>
        </w:rPr>
        <w:t xml:space="preserve"> </w:t>
      </w:r>
      <w:r>
        <w:rPr>
          <w:w w:val="105"/>
        </w:rPr>
        <w:t>by</w:t>
      </w:r>
      <w:r>
        <w:rPr>
          <w:spacing w:val="12"/>
          <w:w w:val="105"/>
        </w:rPr>
        <w:t xml:space="preserve"> </w:t>
      </w:r>
      <w:r>
        <w:rPr>
          <w:w w:val="105"/>
        </w:rPr>
        <w:t>Frank</w:t>
      </w:r>
      <w:r>
        <w:rPr>
          <w:spacing w:val="13"/>
          <w:w w:val="105"/>
        </w:rPr>
        <w:t xml:space="preserve"> </w:t>
      </w:r>
      <w:r>
        <w:rPr>
          <w:w w:val="105"/>
        </w:rPr>
        <w:t>Hurley,1938</w:t>
      </w:r>
      <w:r>
        <w:rPr>
          <w:spacing w:val="13"/>
          <w:w w:val="105"/>
        </w:rPr>
        <w:t xml:space="preserve"> </w:t>
      </w:r>
      <w:r>
        <w:rPr>
          <w:w w:val="105"/>
        </w:rPr>
        <w:t>(National</w:t>
      </w:r>
      <w:r>
        <w:rPr>
          <w:spacing w:val="13"/>
          <w:w w:val="105"/>
        </w:rPr>
        <w:t xml:space="preserve"> </w:t>
      </w:r>
      <w:r>
        <w:rPr>
          <w:w w:val="105"/>
        </w:rPr>
        <w:t>Library</w:t>
      </w:r>
      <w:r>
        <w:rPr>
          <w:spacing w:val="13"/>
          <w:w w:val="105"/>
        </w:rPr>
        <w:t xml:space="preserve"> </w:t>
      </w:r>
      <w:r>
        <w:rPr>
          <w:w w:val="105"/>
        </w:rPr>
        <w:t>of</w:t>
      </w:r>
      <w:r>
        <w:rPr>
          <w:spacing w:val="13"/>
          <w:w w:val="105"/>
        </w:rPr>
        <w:t xml:space="preserve"> </w:t>
      </w:r>
      <w:r>
        <w:rPr>
          <w:w w:val="105"/>
        </w:rPr>
        <w:t>Australia</w:t>
      </w:r>
      <w:r>
        <w:rPr>
          <w:spacing w:val="13"/>
          <w:w w:val="105"/>
        </w:rPr>
        <w:t xml:space="preserve"> </w:t>
      </w:r>
      <w:r>
        <w:rPr>
          <w:w w:val="105"/>
        </w:rPr>
        <w:t>2018)</w:t>
      </w:r>
    </w:p>
    <w:p w14:paraId="6520E76F" w14:textId="1D2E1B40" w:rsidR="00E02734" w:rsidRDefault="00524251" w:rsidP="004124C1">
      <w:pPr>
        <w:pStyle w:val="BodyText"/>
        <w:spacing w:before="7"/>
        <w:ind w:left="147" w:firstLine="170"/>
        <w:rPr>
          <w:rFonts w:ascii="Calibri"/>
          <w:b/>
        </w:rPr>
      </w:pPr>
      <w:r>
        <w:rPr>
          <w:noProof/>
        </w:rPr>
        <mc:AlternateContent>
          <mc:Choice Requires="wps">
            <w:drawing>
              <wp:inline distT="0" distB="0" distL="0" distR="0" wp14:anchorId="46684538" wp14:editId="3112114A">
                <wp:extent cx="5760085" cy="1270"/>
                <wp:effectExtent l="0" t="0" r="0" b="0"/>
                <wp:docPr id="491" name="docshape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77C50A27" id="docshape76"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" path="m,l9071,e" filled="f" strokecolor="#291a44" strokeweight="1pt">
                <v:path arrowok="t" o:connecttype="custom" o:connectlocs="0,0;5760085,0" o:connectangles="0,0"/>
                <w10:anchorlock/>
              </v:shape>
            </w:pict>
          </mc:Fallback>
        </mc:AlternateContent>
      </w:r>
    </w:p>
    <w:p w14:paraId="0CD83826" w14:textId="77777777" w:rsidR="0034698A" w:rsidRDefault="0034698A" w:rsidP="004124C1">
      <w:pPr>
        <w:pStyle w:val="BodyText"/>
        <w:spacing w:before="7"/>
        <w:ind w:left="147" w:firstLine="170"/>
        <w:rPr>
          <w:rFonts w:ascii="Calibri"/>
          <w:b/>
        </w:rPr>
      </w:pPr>
    </w:p>
    <w:p w14:paraId="3BFAE0B4" w14:textId="139563C3" w:rsidR="00F71DDB" w:rsidRDefault="00A630EF" w:rsidP="004124C1">
      <w:pPr>
        <w:pStyle w:val="BodyText"/>
        <w:spacing w:before="7"/>
        <w:ind w:left="147" w:firstLine="170"/>
        <w:rPr>
          <w:rFonts w:ascii="Calibri"/>
          <w:b/>
          <w:sz w:val="8"/>
        </w:rPr>
      </w:pPr>
      <w:r>
        <w:rPr>
          <w:noProof/>
        </w:rPr>
        <w:drawing>
          <wp:inline distT="0" distB="0" distL="0" distR="0" wp14:anchorId="29343DBA" wp14:editId="17878C91">
            <wp:extent cx="5790068" cy="3840861"/>
            <wp:effectExtent l="0" t="0" r="1270" b="7620"/>
            <wp:docPr id="49" name="image27.png" descr="Australian Institute of Anatomy by Frank Hur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90068" cy="3840861"/>
                    </a:xfrm>
                    <a:prstGeom prst="rect">
                      <a:avLst/>
                    </a:prstGeom>
                  </pic:spPr>
                </pic:pic>
              </a:graphicData>
            </a:graphic>
          </wp:inline>
        </w:drawing>
      </w:r>
    </w:p>
    <w:p w14:paraId="228B218C" w14:textId="77777777" w:rsidR="00F71DDB" w:rsidRDefault="00F71DDB" w:rsidP="004124C1">
      <w:pPr>
        <w:pStyle w:val="BodyText"/>
        <w:spacing w:before="6"/>
        <w:rPr>
          <w:rFonts w:ascii="Calibri"/>
          <w:b/>
          <w:sz w:val="15"/>
        </w:rPr>
      </w:pPr>
    </w:p>
    <w:p w14:paraId="4E92CEA0" w14:textId="77777777" w:rsidR="00F71DDB" w:rsidRDefault="00F71DDB" w:rsidP="004124C1">
      <w:pPr>
        <w:pStyle w:val="BodyText"/>
        <w:rPr>
          <w:rFonts w:ascii="Calibri"/>
          <w:b/>
          <w:sz w:val="20"/>
        </w:rPr>
      </w:pPr>
    </w:p>
    <w:p w14:paraId="710DB700" w14:textId="171122EF" w:rsidR="00F71DDB" w:rsidRDefault="00524251" w:rsidP="004124C1">
      <w:pPr>
        <w:pStyle w:val="BodyText"/>
        <w:spacing w:before="1"/>
        <w:rPr>
          <w:rFonts w:ascii="Calibri"/>
          <w:b/>
          <w:sz w:val="27"/>
        </w:rPr>
      </w:pPr>
      <w:r>
        <w:rPr>
          <w:noProof/>
        </w:rPr>
        <mc:AlternateContent>
          <mc:Choice Requires="wps">
            <w:drawing>
              <wp:inline distT="0" distB="0" distL="0" distR="0" wp14:anchorId="6F570B40" wp14:editId="7CEA7A36">
                <wp:extent cx="360045" cy="1270"/>
                <wp:effectExtent l="0" t="0" r="0" b="0"/>
                <wp:docPr id="490" name="docshape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1417 1417"/>
                            <a:gd name="T1" fmla="*/ T0 w 567"/>
                            <a:gd name="T2" fmla="+- 0 1984 1417"/>
                            <a:gd name="T3" fmla="*/ T2 w 567"/>
                          </a:gdLst>
                          <a:ahLst/>
                          <a:cxnLst>
                            <a:cxn ang="0">
                              <a:pos x="T1" y="0"/>
                            </a:cxn>
                            <a:cxn ang="0">
                              <a:pos x="T3" y="0"/>
                            </a:cxn>
                          </a:cxnLst>
                          <a:rect l="0" t="0" r="r" b="b"/>
                          <a:pathLst>
                            <a:path w="567">
                              <a:moveTo>
                                <a:pt x="0" y="0"/>
                              </a:moveTo>
                              <a:lnTo>
                                <a:pt x="56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3A6FA158" id="docshape77" o:spid="_x0000_s1026" style="width:28.35pt;height:.1pt;visibility:visible;mso-wrap-style:square;mso-left-percent:-10001;mso-top-percent:-10001;mso-position-horizontal:absolute;mso-position-horizontal-relative:char;mso-position-vertical:absolute;mso-position-vertical-relative:line;mso-left-percent:-10001;mso-top-percent:-10001;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" path="m,l567,e" filled="f" strokecolor="#231f20" strokeweight=".5pt">
                <v:path arrowok="t" o:connecttype="custom" o:connectlocs="0,0;360045,0" o:connectangles="0,0"/>
                <w10:anchorlock/>
              </v:shape>
            </w:pict>
          </mc:Fallback>
        </mc:AlternateContent>
      </w:r>
    </w:p>
    <w:p w14:paraId="363263E7" w14:textId="77777777" w:rsidR="00F71DDB" w:rsidRDefault="00A630EF" w:rsidP="006D1716">
      <w:pPr>
        <w:pStyle w:val="ListParagraph"/>
        <w:numPr>
          <w:ilvl w:val="0"/>
          <w:numId w:val="29"/>
        </w:numPr>
        <w:tabs>
          <w:tab w:val="left" w:pos="545"/>
        </w:tabs>
        <w:spacing w:before="25" w:line="228" w:lineRule="auto"/>
        <w:ind w:right="882"/>
        <w:jc w:val="left"/>
        <w:rPr>
          <w:sz w:val="14"/>
        </w:rPr>
      </w:pPr>
      <w:r>
        <w:rPr>
          <w:i/>
          <w:color w:val="231F20"/>
          <w:w w:val="95"/>
          <w:sz w:val="14"/>
        </w:rPr>
        <w:t>MJA</w:t>
      </w:r>
      <w:r>
        <w:rPr>
          <w:color w:val="231F20"/>
          <w:w w:val="95"/>
          <w:sz w:val="14"/>
        </w:rPr>
        <w:t>,</w:t>
      </w:r>
      <w:r>
        <w:rPr>
          <w:color w:val="231F20"/>
          <w:spacing w:val="3"/>
          <w:w w:val="95"/>
          <w:sz w:val="14"/>
        </w:rPr>
        <w:t xml:space="preserve"> </w:t>
      </w:r>
      <w:r>
        <w:rPr>
          <w:color w:val="231F20"/>
          <w:w w:val="95"/>
          <w:sz w:val="14"/>
        </w:rPr>
        <w:t>22</w:t>
      </w:r>
      <w:r>
        <w:rPr>
          <w:color w:val="231F20"/>
          <w:spacing w:val="3"/>
          <w:w w:val="95"/>
          <w:sz w:val="14"/>
        </w:rPr>
        <w:t xml:space="preserve"> </w:t>
      </w:r>
      <w:r>
        <w:rPr>
          <w:color w:val="231F20"/>
          <w:w w:val="95"/>
          <w:sz w:val="14"/>
        </w:rPr>
        <w:t>August</w:t>
      </w:r>
      <w:r>
        <w:rPr>
          <w:color w:val="231F20"/>
          <w:spacing w:val="3"/>
          <w:w w:val="95"/>
          <w:sz w:val="14"/>
        </w:rPr>
        <w:t xml:space="preserve"> </w:t>
      </w:r>
      <w:r>
        <w:rPr>
          <w:color w:val="231F20"/>
          <w:w w:val="95"/>
          <w:sz w:val="14"/>
        </w:rPr>
        <w:t>1953,</w:t>
      </w:r>
      <w:r>
        <w:rPr>
          <w:color w:val="231F20"/>
          <w:spacing w:val="3"/>
          <w:w w:val="95"/>
          <w:sz w:val="14"/>
        </w:rPr>
        <w:t xml:space="preserve"> </w:t>
      </w:r>
      <w:r>
        <w:rPr>
          <w:color w:val="231F20"/>
          <w:w w:val="95"/>
          <w:sz w:val="14"/>
        </w:rPr>
        <w:t>p.</w:t>
      </w:r>
      <w:r>
        <w:rPr>
          <w:color w:val="231F20"/>
          <w:spacing w:val="3"/>
          <w:w w:val="95"/>
          <w:sz w:val="14"/>
        </w:rPr>
        <w:t xml:space="preserve"> </w:t>
      </w:r>
      <w:r>
        <w:rPr>
          <w:color w:val="231F20"/>
          <w:w w:val="95"/>
          <w:sz w:val="14"/>
        </w:rPr>
        <w:t>315;</w:t>
      </w:r>
      <w:r>
        <w:rPr>
          <w:color w:val="231F20"/>
          <w:spacing w:val="3"/>
          <w:w w:val="95"/>
          <w:sz w:val="14"/>
        </w:rPr>
        <w:t xml:space="preserve"> </w:t>
      </w:r>
      <w:r>
        <w:rPr>
          <w:i/>
          <w:color w:val="231F20"/>
          <w:w w:val="95"/>
          <w:sz w:val="14"/>
        </w:rPr>
        <w:t>Health</w:t>
      </w:r>
      <w:r>
        <w:rPr>
          <w:color w:val="231F20"/>
          <w:w w:val="95"/>
          <w:sz w:val="14"/>
        </w:rPr>
        <w:t>,</w:t>
      </w:r>
      <w:r>
        <w:rPr>
          <w:color w:val="231F20"/>
          <w:spacing w:val="3"/>
          <w:w w:val="95"/>
          <w:sz w:val="14"/>
        </w:rPr>
        <w:t xml:space="preserve"> </w:t>
      </w:r>
      <w:r>
        <w:rPr>
          <w:color w:val="231F20"/>
          <w:w w:val="95"/>
          <w:sz w:val="14"/>
        </w:rPr>
        <w:t>August</w:t>
      </w:r>
      <w:r>
        <w:rPr>
          <w:color w:val="231F20"/>
          <w:spacing w:val="3"/>
          <w:w w:val="95"/>
          <w:sz w:val="14"/>
        </w:rPr>
        <w:t xml:space="preserve"> </w:t>
      </w:r>
      <w:r>
        <w:rPr>
          <w:color w:val="231F20"/>
          <w:w w:val="95"/>
          <w:sz w:val="14"/>
        </w:rPr>
        <w:t>1933,</w:t>
      </w:r>
      <w:r>
        <w:rPr>
          <w:color w:val="231F20"/>
          <w:spacing w:val="3"/>
          <w:w w:val="95"/>
          <w:sz w:val="14"/>
        </w:rPr>
        <w:t xml:space="preserve"> </w:t>
      </w:r>
      <w:r>
        <w:rPr>
          <w:color w:val="231F20"/>
          <w:w w:val="95"/>
          <w:sz w:val="14"/>
        </w:rPr>
        <w:t>pp.</w:t>
      </w:r>
      <w:r>
        <w:rPr>
          <w:color w:val="231F20"/>
          <w:spacing w:val="3"/>
          <w:w w:val="95"/>
          <w:sz w:val="14"/>
        </w:rPr>
        <w:t xml:space="preserve"> </w:t>
      </w:r>
      <w:r>
        <w:rPr>
          <w:color w:val="231F20"/>
          <w:w w:val="95"/>
          <w:sz w:val="14"/>
        </w:rPr>
        <w:t>70-2;</w:t>
      </w:r>
      <w:r>
        <w:rPr>
          <w:color w:val="231F20"/>
          <w:spacing w:val="3"/>
          <w:w w:val="95"/>
          <w:sz w:val="14"/>
        </w:rPr>
        <w:t xml:space="preserve"> </w:t>
      </w:r>
      <w:r>
        <w:rPr>
          <w:color w:val="231F20"/>
          <w:w w:val="95"/>
          <w:sz w:val="14"/>
        </w:rPr>
        <w:t>Ian</w:t>
      </w:r>
      <w:r>
        <w:rPr>
          <w:color w:val="231F20"/>
          <w:spacing w:val="3"/>
          <w:w w:val="95"/>
          <w:sz w:val="14"/>
        </w:rPr>
        <w:t xml:space="preserve"> </w:t>
      </w:r>
      <w:r>
        <w:rPr>
          <w:color w:val="231F20"/>
          <w:w w:val="95"/>
          <w:sz w:val="14"/>
        </w:rPr>
        <w:t>Harmstorf,</w:t>
      </w:r>
      <w:r>
        <w:rPr>
          <w:color w:val="231F20"/>
          <w:spacing w:val="3"/>
          <w:w w:val="95"/>
          <w:sz w:val="14"/>
        </w:rPr>
        <w:t xml:space="preserve"> </w:t>
      </w:r>
      <w:r>
        <w:rPr>
          <w:color w:val="231F20"/>
          <w:w w:val="95"/>
          <w:sz w:val="14"/>
        </w:rPr>
        <w:t>‘Basedow,</w:t>
      </w:r>
      <w:r>
        <w:rPr>
          <w:color w:val="231F20"/>
          <w:spacing w:val="4"/>
          <w:w w:val="95"/>
          <w:sz w:val="14"/>
        </w:rPr>
        <w:t xml:space="preserve"> </w:t>
      </w:r>
      <w:r>
        <w:rPr>
          <w:color w:val="231F20"/>
          <w:w w:val="95"/>
          <w:sz w:val="14"/>
        </w:rPr>
        <w:t>Herbert’,</w:t>
      </w:r>
      <w:r>
        <w:rPr>
          <w:color w:val="231F20"/>
          <w:spacing w:val="3"/>
          <w:w w:val="95"/>
          <w:sz w:val="14"/>
        </w:rPr>
        <w:t xml:space="preserve"> </w:t>
      </w:r>
      <w:r>
        <w:rPr>
          <w:i/>
          <w:color w:val="231F20"/>
          <w:w w:val="95"/>
          <w:sz w:val="14"/>
        </w:rPr>
        <w:t>ADB</w:t>
      </w:r>
      <w:r>
        <w:rPr>
          <w:color w:val="231F20"/>
          <w:w w:val="95"/>
          <w:sz w:val="14"/>
        </w:rPr>
        <w:t>,</w:t>
      </w:r>
      <w:r>
        <w:rPr>
          <w:color w:val="231F20"/>
          <w:spacing w:val="3"/>
          <w:w w:val="95"/>
          <w:sz w:val="14"/>
        </w:rPr>
        <w:t xml:space="preserve"> </w:t>
      </w:r>
      <w:r>
        <w:rPr>
          <w:color w:val="231F20"/>
          <w:w w:val="95"/>
          <w:sz w:val="14"/>
        </w:rPr>
        <w:t>vol.</w:t>
      </w:r>
      <w:r>
        <w:rPr>
          <w:color w:val="231F20"/>
          <w:spacing w:val="3"/>
          <w:w w:val="95"/>
          <w:sz w:val="14"/>
        </w:rPr>
        <w:t xml:space="preserve"> </w:t>
      </w:r>
      <w:r>
        <w:rPr>
          <w:color w:val="231F20"/>
          <w:w w:val="95"/>
          <w:sz w:val="14"/>
        </w:rPr>
        <w:t>7,</w:t>
      </w:r>
      <w:r>
        <w:rPr>
          <w:color w:val="231F20"/>
          <w:spacing w:val="3"/>
          <w:w w:val="95"/>
          <w:sz w:val="14"/>
        </w:rPr>
        <w:t xml:space="preserve"> </w:t>
      </w:r>
      <w:r>
        <w:rPr>
          <w:color w:val="231F20"/>
          <w:w w:val="95"/>
          <w:sz w:val="14"/>
        </w:rPr>
        <w:t>pp.</w:t>
      </w:r>
      <w:r>
        <w:rPr>
          <w:color w:val="231F20"/>
          <w:spacing w:val="3"/>
          <w:w w:val="95"/>
          <w:sz w:val="14"/>
        </w:rPr>
        <w:t xml:space="preserve"> </w:t>
      </w:r>
      <w:r>
        <w:rPr>
          <w:color w:val="231F20"/>
          <w:w w:val="95"/>
          <w:sz w:val="14"/>
        </w:rPr>
        <w:t>202-3;</w:t>
      </w:r>
      <w:r>
        <w:rPr>
          <w:color w:val="231F20"/>
          <w:spacing w:val="3"/>
          <w:w w:val="95"/>
          <w:sz w:val="14"/>
        </w:rPr>
        <w:t xml:space="preserve"> </w:t>
      </w:r>
      <w:r>
        <w:rPr>
          <w:color w:val="231F20"/>
          <w:w w:val="95"/>
          <w:sz w:val="14"/>
        </w:rPr>
        <w:t>David</w:t>
      </w:r>
      <w:r>
        <w:rPr>
          <w:color w:val="231F20"/>
          <w:spacing w:val="3"/>
          <w:w w:val="95"/>
          <w:sz w:val="14"/>
        </w:rPr>
        <w:t xml:space="preserve"> </w:t>
      </w:r>
      <w:r>
        <w:rPr>
          <w:color w:val="231F20"/>
          <w:w w:val="95"/>
          <w:sz w:val="14"/>
        </w:rPr>
        <w:t>Carment,</w:t>
      </w:r>
      <w:r>
        <w:rPr>
          <w:color w:val="231F20"/>
          <w:spacing w:val="3"/>
          <w:w w:val="95"/>
          <w:sz w:val="14"/>
        </w:rPr>
        <w:t xml:space="preserve"> </w:t>
      </w:r>
      <w:r>
        <w:rPr>
          <w:color w:val="231F20"/>
          <w:w w:val="95"/>
          <w:sz w:val="14"/>
        </w:rPr>
        <w:t>‘Mackay,</w:t>
      </w:r>
      <w:r>
        <w:rPr>
          <w:color w:val="231F20"/>
          <w:spacing w:val="1"/>
          <w:w w:val="95"/>
          <w:sz w:val="14"/>
        </w:rPr>
        <w:t xml:space="preserve"> </w:t>
      </w:r>
      <w:r>
        <w:rPr>
          <w:color w:val="231F20"/>
          <w:sz w:val="14"/>
        </w:rPr>
        <w:t>Donald</w:t>
      </w:r>
      <w:r>
        <w:rPr>
          <w:color w:val="231F20"/>
          <w:spacing w:val="-9"/>
          <w:sz w:val="14"/>
        </w:rPr>
        <w:t xml:space="preserve"> </w:t>
      </w:r>
      <w:r>
        <w:rPr>
          <w:color w:val="231F20"/>
          <w:sz w:val="14"/>
        </w:rPr>
        <w:t>George’,</w:t>
      </w:r>
      <w:r>
        <w:rPr>
          <w:color w:val="231F20"/>
          <w:spacing w:val="-8"/>
          <w:sz w:val="14"/>
        </w:rPr>
        <w:t xml:space="preserve"> </w:t>
      </w:r>
      <w:r>
        <w:rPr>
          <w:i/>
          <w:color w:val="231F20"/>
          <w:sz w:val="14"/>
        </w:rPr>
        <w:t>ADB</w:t>
      </w:r>
      <w:r>
        <w:rPr>
          <w:color w:val="231F20"/>
          <w:sz w:val="14"/>
        </w:rPr>
        <w:t>,</w:t>
      </w:r>
      <w:r>
        <w:rPr>
          <w:color w:val="231F20"/>
          <w:spacing w:val="-8"/>
          <w:sz w:val="14"/>
        </w:rPr>
        <w:t xml:space="preserve"> </w:t>
      </w:r>
      <w:r>
        <w:rPr>
          <w:color w:val="231F20"/>
          <w:sz w:val="14"/>
        </w:rPr>
        <w:t>vol.</w:t>
      </w:r>
      <w:r>
        <w:rPr>
          <w:color w:val="231F20"/>
          <w:spacing w:val="-8"/>
          <w:sz w:val="14"/>
        </w:rPr>
        <w:t xml:space="preserve"> </w:t>
      </w:r>
      <w:r>
        <w:rPr>
          <w:color w:val="231F20"/>
          <w:sz w:val="14"/>
        </w:rPr>
        <w:t>10,</w:t>
      </w:r>
      <w:r>
        <w:rPr>
          <w:color w:val="231F20"/>
          <w:spacing w:val="-9"/>
          <w:sz w:val="14"/>
        </w:rPr>
        <w:t xml:space="preserve"> </w:t>
      </w:r>
      <w:r>
        <w:rPr>
          <w:color w:val="231F20"/>
          <w:sz w:val="14"/>
        </w:rPr>
        <w:t>pp.</w:t>
      </w:r>
      <w:r>
        <w:rPr>
          <w:color w:val="231F20"/>
          <w:spacing w:val="-8"/>
          <w:sz w:val="14"/>
        </w:rPr>
        <w:t xml:space="preserve"> </w:t>
      </w:r>
      <w:r>
        <w:rPr>
          <w:color w:val="231F20"/>
          <w:sz w:val="14"/>
        </w:rPr>
        <w:t>289-90.</w:t>
      </w:r>
    </w:p>
    <w:p w14:paraId="462F53C8" w14:textId="77777777" w:rsidR="00F71DDB" w:rsidRDefault="00A630EF" w:rsidP="006D1716">
      <w:pPr>
        <w:pStyle w:val="ListParagraph"/>
        <w:numPr>
          <w:ilvl w:val="0"/>
          <w:numId w:val="29"/>
        </w:numPr>
        <w:tabs>
          <w:tab w:val="left" w:pos="545"/>
        </w:tabs>
        <w:spacing w:line="178" w:lineRule="exact"/>
        <w:ind w:hanging="228"/>
        <w:jc w:val="left"/>
        <w:rPr>
          <w:sz w:val="14"/>
        </w:rPr>
      </w:pPr>
      <w:r>
        <w:rPr>
          <w:color w:val="231F20"/>
          <w:w w:val="95"/>
          <w:sz w:val="14"/>
        </w:rPr>
        <w:t>Minute,</w:t>
      </w:r>
      <w:r>
        <w:rPr>
          <w:color w:val="231F20"/>
          <w:spacing w:val="10"/>
          <w:w w:val="95"/>
          <w:sz w:val="14"/>
        </w:rPr>
        <w:t xml:space="preserve"> </w:t>
      </w:r>
      <w:r>
        <w:rPr>
          <w:color w:val="231F20"/>
          <w:w w:val="95"/>
          <w:sz w:val="14"/>
        </w:rPr>
        <w:t>MacKay</w:t>
      </w:r>
      <w:r>
        <w:rPr>
          <w:color w:val="231F20"/>
          <w:spacing w:val="10"/>
          <w:w w:val="95"/>
          <w:sz w:val="14"/>
        </w:rPr>
        <w:t xml:space="preserve"> </w:t>
      </w:r>
      <w:r>
        <w:rPr>
          <w:color w:val="231F20"/>
          <w:w w:val="95"/>
          <w:sz w:val="14"/>
        </w:rPr>
        <w:t>to</w:t>
      </w:r>
      <w:r>
        <w:rPr>
          <w:color w:val="231F20"/>
          <w:spacing w:val="11"/>
          <w:w w:val="95"/>
          <w:sz w:val="14"/>
        </w:rPr>
        <w:t xml:space="preserve"> </w:t>
      </w:r>
      <w:r>
        <w:rPr>
          <w:color w:val="231F20"/>
          <w:w w:val="95"/>
          <w:sz w:val="14"/>
        </w:rPr>
        <w:t>Director-General</w:t>
      </w:r>
      <w:r>
        <w:rPr>
          <w:color w:val="231F20"/>
          <w:spacing w:val="10"/>
          <w:w w:val="95"/>
          <w:sz w:val="14"/>
        </w:rPr>
        <w:t xml:space="preserve"> </w:t>
      </w:r>
      <w:r>
        <w:rPr>
          <w:color w:val="231F20"/>
          <w:w w:val="95"/>
          <w:sz w:val="14"/>
        </w:rPr>
        <w:t>of</w:t>
      </w:r>
      <w:r>
        <w:rPr>
          <w:color w:val="231F20"/>
          <w:spacing w:val="11"/>
          <w:w w:val="95"/>
          <w:sz w:val="14"/>
        </w:rPr>
        <w:t xml:space="preserve"> </w:t>
      </w:r>
      <w:r>
        <w:rPr>
          <w:color w:val="231F20"/>
          <w:w w:val="95"/>
          <w:sz w:val="14"/>
        </w:rPr>
        <w:t>Health,</w:t>
      </w:r>
      <w:r>
        <w:rPr>
          <w:color w:val="231F20"/>
          <w:spacing w:val="10"/>
          <w:w w:val="95"/>
          <w:sz w:val="14"/>
        </w:rPr>
        <w:t xml:space="preserve"> </w:t>
      </w:r>
      <w:r>
        <w:rPr>
          <w:color w:val="231F20"/>
          <w:w w:val="95"/>
          <w:sz w:val="14"/>
        </w:rPr>
        <w:t>10</w:t>
      </w:r>
      <w:r>
        <w:rPr>
          <w:color w:val="231F20"/>
          <w:spacing w:val="11"/>
          <w:w w:val="95"/>
          <w:sz w:val="14"/>
        </w:rPr>
        <w:t xml:space="preserve"> </w:t>
      </w:r>
      <w:r>
        <w:rPr>
          <w:color w:val="231F20"/>
          <w:w w:val="95"/>
          <w:sz w:val="14"/>
        </w:rPr>
        <w:t>November</w:t>
      </w:r>
      <w:r>
        <w:rPr>
          <w:color w:val="231F20"/>
          <w:spacing w:val="10"/>
          <w:w w:val="95"/>
          <w:sz w:val="14"/>
        </w:rPr>
        <w:t xml:space="preserve"> </w:t>
      </w:r>
      <w:r>
        <w:rPr>
          <w:color w:val="231F20"/>
          <w:w w:val="95"/>
          <w:sz w:val="14"/>
        </w:rPr>
        <w:t>1937,</w:t>
      </w:r>
      <w:r>
        <w:rPr>
          <w:color w:val="231F20"/>
          <w:spacing w:val="11"/>
          <w:w w:val="95"/>
          <w:sz w:val="14"/>
        </w:rPr>
        <w:t xml:space="preserve"> </w:t>
      </w:r>
      <w:r>
        <w:rPr>
          <w:color w:val="231F20"/>
          <w:w w:val="95"/>
          <w:sz w:val="14"/>
        </w:rPr>
        <w:t>CRSA1928,</w:t>
      </w:r>
      <w:r>
        <w:rPr>
          <w:color w:val="231F20"/>
          <w:spacing w:val="10"/>
          <w:w w:val="95"/>
          <w:sz w:val="14"/>
        </w:rPr>
        <w:t xml:space="preserve"> </w:t>
      </w:r>
      <w:r>
        <w:rPr>
          <w:color w:val="231F20"/>
          <w:w w:val="95"/>
          <w:sz w:val="14"/>
        </w:rPr>
        <w:t>item</w:t>
      </w:r>
      <w:r>
        <w:rPr>
          <w:color w:val="231F20"/>
          <w:spacing w:val="11"/>
          <w:w w:val="95"/>
          <w:sz w:val="14"/>
        </w:rPr>
        <w:t xml:space="preserve"> </w:t>
      </w:r>
      <w:r>
        <w:rPr>
          <w:color w:val="231F20"/>
          <w:w w:val="95"/>
          <w:sz w:val="14"/>
        </w:rPr>
        <w:t>695/3</w:t>
      </w:r>
      <w:r>
        <w:rPr>
          <w:color w:val="231F20"/>
          <w:spacing w:val="10"/>
          <w:w w:val="95"/>
          <w:sz w:val="14"/>
        </w:rPr>
        <w:t xml:space="preserve"> </w:t>
      </w:r>
      <w:r>
        <w:rPr>
          <w:color w:val="231F20"/>
          <w:w w:val="95"/>
          <w:sz w:val="14"/>
        </w:rPr>
        <w:t>section</w:t>
      </w:r>
      <w:r>
        <w:rPr>
          <w:color w:val="231F20"/>
          <w:spacing w:val="11"/>
          <w:w w:val="95"/>
          <w:sz w:val="14"/>
        </w:rPr>
        <w:t xml:space="preserve"> </w:t>
      </w:r>
      <w:r>
        <w:rPr>
          <w:color w:val="231F20"/>
          <w:w w:val="95"/>
          <w:sz w:val="14"/>
        </w:rPr>
        <w:t>2.</w:t>
      </w:r>
    </w:p>
    <w:p w14:paraId="20AE08B5" w14:textId="77777777" w:rsidR="00F71DDB" w:rsidRDefault="00A630EF" w:rsidP="006D1716">
      <w:pPr>
        <w:pStyle w:val="ListParagraph"/>
        <w:numPr>
          <w:ilvl w:val="0"/>
          <w:numId w:val="29"/>
        </w:numPr>
        <w:tabs>
          <w:tab w:val="left" w:pos="545"/>
        </w:tabs>
        <w:spacing w:line="184" w:lineRule="exact"/>
        <w:ind w:hanging="228"/>
        <w:jc w:val="left"/>
        <w:rPr>
          <w:sz w:val="14"/>
        </w:rPr>
      </w:pPr>
      <w:r>
        <w:rPr>
          <w:color w:val="231F20"/>
          <w:w w:val="95"/>
          <w:sz w:val="14"/>
        </w:rPr>
        <w:t>Letter,</w:t>
      </w:r>
      <w:r>
        <w:rPr>
          <w:color w:val="231F20"/>
          <w:spacing w:val="6"/>
          <w:w w:val="95"/>
          <w:sz w:val="14"/>
        </w:rPr>
        <w:t xml:space="preserve"> </w:t>
      </w:r>
      <w:r>
        <w:rPr>
          <w:color w:val="231F20"/>
          <w:w w:val="95"/>
          <w:sz w:val="14"/>
        </w:rPr>
        <w:t>Cumpston</w:t>
      </w:r>
      <w:r>
        <w:rPr>
          <w:color w:val="231F20"/>
          <w:spacing w:val="7"/>
          <w:w w:val="95"/>
          <w:sz w:val="14"/>
        </w:rPr>
        <w:t xml:space="preserve"> </w:t>
      </w:r>
      <w:r>
        <w:rPr>
          <w:color w:val="231F20"/>
          <w:w w:val="95"/>
          <w:sz w:val="14"/>
        </w:rPr>
        <w:t>to</w:t>
      </w:r>
      <w:r>
        <w:rPr>
          <w:color w:val="231F20"/>
          <w:spacing w:val="7"/>
          <w:w w:val="95"/>
          <w:sz w:val="14"/>
        </w:rPr>
        <w:t xml:space="preserve"> </w:t>
      </w:r>
      <w:r>
        <w:rPr>
          <w:color w:val="231F20"/>
          <w:w w:val="95"/>
          <w:sz w:val="14"/>
        </w:rPr>
        <w:t>W.M.</w:t>
      </w:r>
      <w:r>
        <w:rPr>
          <w:color w:val="231F20"/>
          <w:spacing w:val="7"/>
          <w:w w:val="95"/>
          <w:sz w:val="14"/>
        </w:rPr>
        <w:t xml:space="preserve"> </w:t>
      </w:r>
      <w:r>
        <w:rPr>
          <w:color w:val="231F20"/>
          <w:w w:val="95"/>
          <w:sz w:val="14"/>
        </w:rPr>
        <w:t>Hughes,</w:t>
      </w:r>
      <w:r>
        <w:rPr>
          <w:color w:val="231F20"/>
          <w:spacing w:val="7"/>
          <w:w w:val="95"/>
          <w:sz w:val="14"/>
        </w:rPr>
        <w:t xml:space="preserve"> </w:t>
      </w:r>
      <w:r>
        <w:rPr>
          <w:color w:val="231F20"/>
          <w:w w:val="95"/>
          <w:sz w:val="14"/>
        </w:rPr>
        <w:t>29</w:t>
      </w:r>
      <w:r>
        <w:rPr>
          <w:color w:val="231F20"/>
          <w:spacing w:val="7"/>
          <w:w w:val="95"/>
          <w:sz w:val="14"/>
        </w:rPr>
        <w:t xml:space="preserve"> </w:t>
      </w:r>
      <w:r>
        <w:rPr>
          <w:color w:val="231F20"/>
          <w:w w:val="95"/>
          <w:sz w:val="14"/>
        </w:rPr>
        <w:t>October</w:t>
      </w:r>
      <w:r>
        <w:rPr>
          <w:color w:val="231F20"/>
          <w:spacing w:val="7"/>
          <w:w w:val="95"/>
          <w:sz w:val="14"/>
        </w:rPr>
        <w:t xml:space="preserve"> </w:t>
      </w:r>
      <w:r>
        <w:rPr>
          <w:color w:val="231F20"/>
          <w:w w:val="95"/>
          <w:sz w:val="14"/>
        </w:rPr>
        <w:t>1937,</w:t>
      </w:r>
      <w:r>
        <w:rPr>
          <w:color w:val="231F20"/>
          <w:spacing w:val="6"/>
          <w:w w:val="95"/>
          <w:sz w:val="14"/>
        </w:rPr>
        <w:t xml:space="preserve"> </w:t>
      </w:r>
      <w:r>
        <w:rPr>
          <w:color w:val="231F20"/>
          <w:w w:val="95"/>
          <w:sz w:val="14"/>
        </w:rPr>
        <w:t>CRS</w:t>
      </w:r>
      <w:r>
        <w:rPr>
          <w:color w:val="231F20"/>
          <w:spacing w:val="7"/>
          <w:w w:val="95"/>
          <w:sz w:val="14"/>
        </w:rPr>
        <w:t xml:space="preserve"> </w:t>
      </w:r>
      <w:r>
        <w:rPr>
          <w:color w:val="231F20"/>
          <w:w w:val="95"/>
          <w:sz w:val="14"/>
        </w:rPr>
        <w:t>A1928,</w:t>
      </w:r>
      <w:r>
        <w:rPr>
          <w:color w:val="231F20"/>
          <w:spacing w:val="7"/>
          <w:w w:val="95"/>
          <w:sz w:val="14"/>
        </w:rPr>
        <w:t xml:space="preserve"> </w:t>
      </w:r>
      <w:r>
        <w:rPr>
          <w:color w:val="231F20"/>
          <w:w w:val="95"/>
          <w:sz w:val="14"/>
        </w:rPr>
        <w:t>item</w:t>
      </w:r>
      <w:r>
        <w:rPr>
          <w:color w:val="231F20"/>
          <w:spacing w:val="7"/>
          <w:w w:val="95"/>
          <w:sz w:val="14"/>
        </w:rPr>
        <w:t xml:space="preserve"> </w:t>
      </w:r>
      <w:r>
        <w:rPr>
          <w:color w:val="231F20"/>
          <w:w w:val="95"/>
          <w:sz w:val="14"/>
        </w:rPr>
        <w:t>695/24.</w:t>
      </w:r>
    </w:p>
    <w:p w14:paraId="4F90D48E" w14:textId="77777777" w:rsidR="00F71DDB" w:rsidRDefault="00F71DDB" w:rsidP="004124C1">
      <w:pPr>
        <w:spacing w:line="184" w:lineRule="exact"/>
        <w:rPr>
          <w:sz w:val="14"/>
        </w:rPr>
        <w:sectPr w:rsidR="00F71DDB">
          <w:type w:val="continuous"/>
          <w:pgSz w:w="11910" w:h="16840"/>
          <w:pgMar w:top="1580" w:right="800" w:bottom="0" w:left="1100" w:header="0" w:footer="630" w:gutter="0"/>
          <w:cols w:space="720"/>
        </w:sectPr>
      </w:pPr>
    </w:p>
    <w:p w14:paraId="02372C66" w14:textId="77777777" w:rsidR="00F71DDB" w:rsidRDefault="00F71DDB" w:rsidP="004124C1">
      <w:pPr>
        <w:pStyle w:val="BodyText"/>
        <w:rPr>
          <w:sz w:val="20"/>
        </w:rPr>
      </w:pPr>
    </w:p>
    <w:p w14:paraId="19AEEC3F" w14:textId="77777777" w:rsidR="00F71DDB" w:rsidRDefault="00F71DDB" w:rsidP="004124C1">
      <w:pPr>
        <w:pStyle w:val="BodyText"/>
        <w:spacing w:before="1"/>
        <w:rPr>
          <w:sz w:val="14"/>
        </w:rPr>
      </w:pPr>
    </w:p>
    <w:p w14:paraId="66A9E04A" w14:textId="77777777" w:rsidR="00F71DDB" w:rsidRDefault="00F71DDB" w:rsidP="004124C1">
      <w:pPr>
        <w:rPr>
          <w:sz w:val="14"/>
        </w:rPr>
        <w:sectPr w:rsidR="00F71DDB">
          <w:pgSz w:w="11910" w:h="16840"/>
          <w:pgMar w:top="1580" w:right="800" w:bottom="820" w:left="1100" w:header="0" w:footer="630" w:gutter="0"/>
          <w:cols w:space="720"/>
        </w:sectPr>
      </w:pPr>
    </w:p>
    <w:p w14:paraId="1E0E5897" w14:textId="77777777" w:rsidR="00F71DDB" w:rsidRDefault="00A630EF" w:rsidP="006D1716">
      <w:pPr>
        <w:pStyle w:val="Heading2"/>
        <w:numPr>
          <w:ilvl w:val="1"/>
          <w:numId w:val="32"/>
        </w:numPr>
        <w:tabs>
          <w:tab w:val="left" w:pos="743"/>
        </w:tabs>
        <w:spacing w:before="108"/>
        <w:ind w:left="742" w:hanging="426"/>
      </w:pPr>
      <w:bookmarkStart w:id="135" w:name="2.10_Renewal_and_Decline"/>
      <w:bookmarkStart w:id="136" w:name="_bookmark15"/>
      <w:bookmarkStart w:id="137" w:name="_Toc81497981"/>
      <w:bookmarkStart w:id="138" w:name="_Toc81498727"/>
      <w:bookmarkStart w:id="139" w:name="_Toc81509779"/>
      <w:bookmarkEnd w:id="135"/>
      <w:bookmarkEnd w:id="136"/>
      <w:r>
        <w:rPr>
          <w:spacing w:val="-5"/>
          <w:w w:val="105"/>
        </w:rPr>
        <w:t>Renewal</w:t>
      </w:r>
      <w:r>
        <w:rPr>
          <w:spacing w:val="-11"/>
          <w:w w:val="105"/>
        </w:rPr>
        <w:t xml:space="preserve"> </w:t>
      </w:r>
      <w:r>
        <w:rPr>
          <w:spacing w:val="-4"/>
          <w:w w:val="105"/>
        </w:rPr>
        <w:t>and</w:t>
      </w:r>
      <w:r>
        <w:rPr>
          <w:spacing w:val="-11"/>
          <w:w w:val="105"/>
        </w:rPr>
        <w:t xml:space="preserve"> </w:t>
      </w:r>
      <w:r>
        <w:rPr>
          <w:spacing w:val="-4"/>
          <w:w w:val="105"/>
        </w:rPr>
        <w:t>Decline</w:t>
      </w:r>
      <w:bookmarkEnd w:id="137"/>
      <w:bookmarkEnd w:id="138"/>
      <w:bookmarkEnd w:id="139"/>
    </w:p>
    <w:p w14:paraId="146F0A9C" w14:textId="4CAD86B9" w:rsidR="00F71DDB" w:rsidRDefault="00A630EF" w:rsidP="005D3AD6">
      <w:pPr>
        <w:pStyle w:val="BodyText"/>
        <w:spacing w:before="96" w:line="225" w:lineRule="exact"/>
        <w:ind w:left="317"/>
      </w:pPr>
      <w:r>
        <w:rPr>
          <w:color w:val="231F20"/>
          <w:w w:val="95"/>
        </w:rPr>
        <w:t>With</w:t>
      </w:r>
      <w:r>
        <w:rPr>
          <w:color w:val="231F20"/>
          <w:spacing w:val="14"/>
          <w:w w:val="95"/>
        </w:rPr>
        <w:t xml:space="preserve"> </w:t>
      </w:r>
      <w:r>
        <w:rPr>
          <w:color w:val="231F20"/>
          <w:w w:val="95"/>
        </w:rPr>
        <w:t>the</w:t>
      </w:r>
      <w:r>
        <w:rPr>
          <w:color w:val="231F20"/>
          <w:spacing w:val="14"/>
          <w:w w:val="95"/>
        </w:rPr>
        <w:t xml:space="preserve"> </w:t>
      </w:r>
      <w:r>
        <w:rPr>
          <w:color w:val="231F20"/>
          <w:w w:val="95"/>
        </w:rPr>
        <w:t>retirement</w:t>
      </w:r>
      <w:r>
        <w:rPr>
          <w:color w:val="231F20"/>
          <w:spacing w:val="15"/>
          <w:w w:val="95"/>
        </w:rPr>
        <w:t xml:space="preserve"> </w:t>
      </w:r>
      <w:r>
        <w:rPr>
          <w:color w:val="231F20"/>
          <w:w w:val="95"/>
        </w:rPr>
        <w:t>of</w:t>
      </w:r>
      <w:r>
        <w:rPr>
          <w:color w:val="231F20"/>
          <w:spacing w:val="14"/>
          <w:w w:val="95"/>
        </w:rPr>
        <w:t xml:space="preserve"> </w:t>
      </w:r>
      <w:r>
        <w:rPr>
          <w:color w:val="231F20"/>
          <w:w w:val="95"/>
        </w:rPr>
        <w:t>MacKenzie,</w:t>
      </w:r>
      <w:r w:rsidR="005D3AD6">
        <w:t xml:space="preserve"> </w:t>
      </w:r>
      <w:r>
        <w:rPr>
          <w:color w:val="231F20"/>
          <w:w w:val="95"/>
        </w:rPr>
        <w:t>Cumpston</w:t>
      </w:r>
      <w:r>
        <w:rPr>
          <w:color w:val="231F20"/>
          <w:spacing w:val="1"/>
          <w:w w:val="95"/>
        </w:rPr>
        <w:t xml:space="preserve"> </w:t>
      </w:r>
      <w:r>
        <w:rPr>
          <w:color w:val="231F20"/>
          <w:w w:val="95"/>
        </w:rPr>
        <w:t>moved</w:t>
      </w:r>
      <w:r>
        <w:rPr>
          <w:color w:val="231F20"/>
          <w:spacing w:val="1"/>
          <w:w w:val="95"/>
        </w:rPr>
        <w:t xml:space="preserve"> </w:t>
      </w:r>
      <w:r>
        <w:rPr>
          <w:color w:val="231F20"/>
          <w:w w:val="95"/>
        </w:rPr>
        <w:t>quickly</w:t>
      </w:r>
      <w:r>
        <w:rPr>
          <w:color w:val="231F20"/>
          <w:spacing w:val="2"/>
          <w:w w:val="95"/>
        </w:rPr>
        <w:t xml:space="preserve"> </w:t>
      </w:r>
      <w:r>
        <w:rPr>
          <w:color w:val="231F20"/>
          <w:w w:val="95"/>
        </w:rPr>
        <w:t>to</w:t>
      </w:r>
      <w:r>
        <w:rPr>
          <w:color w:val="231F20"/>
          <w:spacing w:val="1"/>
          <w:w w:val="95"/>
        </w:rPr>
        <w:t xml:space="preserve"> </w:t>
      </w:r>
      <w:r>
        <w:rPr>
          <w:color w:val="231F20"/>
          <w:w w:val="95"/>
        </w:rPr>
        <w:t>try</w:t>
      </w:r>
      <w:r>
        <w:rPr>
          <w:color w:val="231F20"/>
          <w:spacing w:val="20"/>
          <w:w w:val="95"/>
        </w:rPr>
        <w:t xml:space="preserve"> </w:t>
      </w:r>
      <w:r>
        <w:rPr>
          <w:color w:val="231F20"/>
          <w:w w:val="95"/>
        </w:rPr>
        <w:t>to</w:t>
      </w:r>
      <w:r>
        <w:rPr>
          <w:color w:val="231F20"/>
          <w:spacing w:val="20"/>
          <w:w w:val="95"/>
        </w:rPr>
        <w:t xml:space="preserve"> </w:t>
      </w:r>
      <w:r>
        <w:rPr>
          <w:color w:val="231F20"/>
          <w:w w:val="95"/>
        </w:rPr>
        <w:t>re-define</w:t>
      </w:r>
      <w:r>
        <w:rPr>
          <w:color w:val="231F20"/>
          <w:spacing w:val="21"/>
          <w:w w:val="95"/>
        </w:rPr>
        <w:t xml:space="preserve"> </w:t>
      </w:r>
      <w:r>
        <w:rPr>
          <w:color w:val="231F20"/>
          <w:w w:val="95"/>
        </w:rPr>
        <w:t>the</w:t>
      </w:r>
      <w:r>
        <w:rPr>
          <w:color w:val="231F20"/>
          <w:spacing w:val="20"/>
          <w:w w:val="95"/>
        </w:rPr>
        <w:t xml:space="preserve"> </w:t>
      </w:r>
      <w:r>
        <w:rPr>
          <w:color w:val="231F20"/>
          <w:w w:val="95"/>
        </w:rPr>
        <w:t>Institute’s</w:t>
      </w:r>
      <w:r w:rsidR="005D3AD6">
        <w:t xml:space="preserve"> </w:t>
      </w:r>
      <w:r>
        <w:rPr>
          <w:color w:val="231F20"/>
          <w:w w:val="95"/>
        </w:rPr>
        <w:t>role in the public health arena.</w:t>
      </w:r>
      <w:r>
        <w:rPr>
          <w:color w:val="231F20"/>
          <w:spacing w:val="1"/>
          <w:w w:val="95"/>
        </w:rPr>
        <w:t xml:space="preserve"> </w:t>
      </w:r>
      <w:r>
        <w:rPr>
          <w:color w:val="231F20"/>
          <w:w w:val="95"/>
        </w:rPr>
        <w:t>Concerned</w:t>
      </w:r>
      <w:r>
        <w:rPr>
          <w:color w:val="231F20"/>
          <w:spacing w:val="4"/>
          <w:w w:val="95"/>
        </w:rPr>
        <w:t xml:space="preserve"> </w:t>
      </w:r>
      <w:r>
        <w:rPr>
          <w:color w:val="231F20"/>
          <w:w w:val="95"/>
        </w:rPr>
        <w:t>that</w:t>
      </w:r>
      <w:r>
        <w:rPr>
          <w:color w:val="231F20"/>
          <w:spacing w:val="4"/>
          <w:w w:val="95"/>
        </w:rPr>
        <w:t xml:space="preserve"> </w:t>
      </w:r>
      <w:r>
        <w:rPr>
          <w:color w:val="231F20"/>
          <w:w w:val="95"/>
        </w:rPr>
        <w:t>the</w:t>
      </w:r>
      <w:r>
        <w:rPr>
          <w:color w:val="231F20"/>
          <w:spacing w:val="4"/>
          <w:w w:val="95"/>
        </w:rPr>
        <w:t xml:space="preserve"> </w:t>
      </w:r>
      <w:r>
        <w:rPr>
          <w:color w:val="231F20"/>
          <w:w w:val="95"/>
        </w:rPr>
        <w:t>Institute</w:t>
      </w:r>
      <w:r>
        <w:rPr>
          <w:color w:val="231F20"/>
          <w:spacing w:val="4"/>
          <w:w w:val="95"/>
        </w:rPr>
        <w:t xml:space="preserve"> </w:t>
      </w:r>
      <w:r>
        <w:rPr>
          <w:color w:val="231F20"/>
          <w:w w:val="95"/>
        </w:rPr>
        <w:t>had</w:t>
      </w:r>
      <w:r>
        <w:rPr>
          <w:color w:val="231F20"/>
          <w:spacing w:val="1"/>
          <w:w w:val="95"/>
        </w:rPr>
        <w:t xml:space="preserve"> </w:t>
      </w:r>
      <w:r>
        <w:rPr>
          <w:color w:val="231F20"/>
          <w:w w:val="95"/>
        </w:rPr>
        <w:t>been</w:t>
      </w:r>
      <w:r>
        <w:rPr>
          <w:color w:val="231F20"/>
          <w:spacing w:val="18"/>
          <w:w w:val="95"/>
        </w:rPr>
        <w:t xml:space="preserve"> </w:t>
      </w:r>
      <w:r>
        <w:rPr>
          <w:color w:val="231F20"/>
          <w:w w:val="95"/>
        </w:rPr>
        <w:t>running</w:t>
      </w:r>
      <w:r>
        <w:rPr>
          <w:color w:val="231F20"/>
          <w:spacing w:val="18"/>
          <w:w w:val="95"/>
        </w:rPr>
        <w:t xml:space="preserve"> </w:t>
      </w:r>
      <w:r>
        <w:rPr>
          <w:color w:val="231F20"/>
          <w:w w:val="95"/>
        </w:rPr>
        <w:t>down</w:t>
      </w:r>
      <w:r>
        <w:rPr>
          <w:color w:val="231F20"/>
          <w:spacing w:val="18"/>
          <w:w w:val="95"/>
        </w:rPr>
        <w:t xml:space="preserve"> </w:t>
      </w:r>
      <w:r>
        <w:rPr>
          <w:color w:val="231F20"/>
          <w:w w:val="95"/>
        </w:rPr>
        <w:t>in</w:t>
      </w:r>
      <w:r>
        <w:rPr>
          <w:color w:val="231F20"/>
          <w:spacing w:val="19"/>
          <w:w w:val="95"/>
        </w:rPr>
        <w:t xml:space="preserve"> </w:t>
      </w:r>
      <w:r>
        <w:rPr>
          <w:color w:val="231F20"/>
          <w:w w:val="95"/>
        </w:rPr>
        <w:t>parallel</w:t>
      </w:r>
      <w:r>
        <w:rPr>
          <w:color w:val="231F20"/>
          <w:spacing w:val="18"/>
          <w:w w:val="95"/>
        </w:rPr>
        <w:t xml:space="preserve"> </w:t>
      </w:r>
      <w:r>
        <w:rPr>
          <w:color w:val="231F20"/>
          <w:w w:val="95"/>
        </w:rPr>
        <w:t>with</w:t>
      </w:r>
      <w:r>
        <w:rPr>
          <w:color w:val="231F20"/>
          <w:spacing w:val="-37"/>
          <w:w w:val="95"/>
        </w:rPr>
        <w:t xml:space="preserve"> </w:t>
      </w:r>
      <w:r>
        <w:rPr>
          <w:color w:val="231F20"/>
          <w:w w:val="95"/>
        </w:rPr>
        <w:t>the</w:t>
      </w:r>
      <w:r>
        <w:rPr>
          <w:color w:val="231F20"/>
          <w:spacing w:val="7"/>
          <w:w w:val="95"/>
        </w:rPr>
        <w:t xml:space="preserve"> </w:t>
      </w:r>
      <w:r>
        <w:rPr>
          <w:color w:val="231F20"/>
          <w:w w:val="95"/>
        </w:rPr>
        <w:t>decline</w:t>
      </w:r>
      <w:r>
        <w:rPr>
          <w:color w:val="231F20"/>
          <w:spacing w:val="8"/>
          <w:w w:val="95"/>
        </w:rPr>
        <w:t xml:space="preserve"> </w:t>
      </w:r>
      <w:r>
        <w:rPr>
          <w:color w:val="231F20"/>
          <w:w w:val="95"/>
        </w:rPr>
        <w:t>in</w:t>
      </w:r>
      <w:r>
        <w:rPr>
          <w:color w:val="231F20"/>
          <w:spacing w:val="7"/>
          <w:w w:val="95"/>
        </w:rPr>
        <w:t xml:space="preserve"> </w:t>
      </w:r>
      <w:r>
        <w:rPr>
          <w:color w:val="231F20"/>
          <w:w w:val="95"/>
        </w:rPr>
        <w:t>MacKenzie’s</w:t>
      </w:r>
      <w:r>
        <w:rPr>
          <w:color w:val="231F20"/>
          <w:spacing w:val="8"/>
          <w:w w:val="95"/>
        </w:rPr>
        <w:t xml:space="preserve"> </w:t>
      </w:r>
      <w:r>
        <w:rPr>
          <w:color w:val="231F20"/>
          <w:w w:val="95"/>
        </w:rPr>
        <w:t>health,</w:t>
      </w:r>
      <w:r w:rsidR="005D3AD6">
        <w:t xml:space="preserve"> </w:t>
      </w:r>
      <w:r>
        <w:rPr>
          <w:color w:val="231F20"/>
          <w:w w:val="95"/>
        </w:rPr>
        <w:t>Cumpston</w:t>
      </w:r>
      <w:r>
        <w:rPr>
          <w:color w:val="231F20"/>
          <w:spacing w:val="16"/>
          <w:w w:val="95"/>
        </w:rPr>
        <w:t xml:space="preserve"> </w:t>
      </w:r>
      <w:r>
        <w:rPr>
          <w:color w:val="231F20"/>
          <w:w w:val="95"/>
        </w:rPr>
        <w:t>wanted</w:t>
      </w:r>
      <w:r>
        <w:rPr>
          <w:color w:val="231F20"/>
          <w:spacing w:val="17"/>
          <w:w w:val="95"/>
        </w:rPr>
        <w:t xml:space="preserve"> </w:t>
      </w:r>
      <w:r>
        <w:rPr>
          <w:color w:val="231F20"/>
          <w:w w:val="95"/>
        </w:rPr>
        <w:t>to</w:t>
      </w:r>
      <w:r>
        <w:rPr>
          <w:color w:val="231F20"/>
          <w:spacing w:val="17"/>
          <w:w w:val="95"/>
        </w:rPr>
        <w:t xml:space="preserve"> </w:t>
      </w:r>
      <w:r>
        <w:rPr>
          <w:color w:val="231F20"/>
          <w:w w:val="95"/>
        </w:rPr>
        <w:t>‘restore</w:t>
      </w:r>
      <w:r>
        <w:rPr>
          <w:color w:val="231F20"/>
          <w:spacing w:val="16"/>
          <w:w w:val="95"/>
        </w:rPr>
        <w:t xml:space="preserve"> </w:t>
      </w:r>
      <w:r>
        <w:rPr>
          <w:color w:val="231F20"/>
          <w:w w:val="95"/>
        </w:rPr>
        <w:t>it</w:t>
      </w:r>
      <w:r>
        <w:rPr>
          <w:color w:val="231F20"/>
          <w:spacing w:val="17"/>
          <w:w w:val="95"/>
        </w:rPr>
        <w:t xml:space="preserve"> </w:t>
      </w:r>
      <w:r>
        <w:rPr>
          <w:color w:val="231F20"/>
          <w:w w:val="95"/>
        </w:rPr>
        <w:t>in</w:t>
      </w:r>
      <w:r>
        <w:rPr>
          <w:color w:val="231F20"/>
          <w:spacing w:val="1"/>
          <w:w w:val="95"/>
        </w:rPr>
        <w:t xml:space="preserve"> </w:t>
      </w:r>
      <w:r>
        <w:rPr>
          <w:color w:val="231F20"/>
          <w:w w:val="95"/>
        </w:rPr>
        <w:t>a</w:t>
      </w:r>
      <w:r>
        <w:rPr>
          <w:color w:val="231F20"/>
          <w:spacing w:val="1"/>
          <w:w w:val="95"/>
        </w:rPr>
        <w:t xml:space="preserve"> </w:t>
      </w:r>
      <w:r>
        <w:rPr>
          <w:color w:val="231F20"/>
          <w:w w:val="95"/>
        </w:rPr>
        <w:t>modified</w:t>
      </w:r>
      <w:r>
        <w:rPr>
          <w:color w:val="231F20"/>
          <w:spacing w:val="1"/>
          <w:w w:val="95"/>
        </w:rPr>
        <w:t xml:space="preserve"> </w:t>
      </w:r>
      <w:r>
        <w:rPr>
          <w:color w:val="231F20"/>
          <w:w w:val="95"/>
        </w:rPr>
        <w:t>form’.</w:t>
      </w:r>
      <w:r>
        <w:rPr>
          <w:color w:val="231F20"/>
          <w:spacing w:val="38"/>
        </w:rPr>
        <w:t xml:space="preserve"> </w:t>
      </w:r>
      <w:r>
        <w:rPr>
          <w:color w:val="231F20"/>
          <w:w w:val="95"/>
        </w:rPr>
        <w:t>Before</w:t>
      </w:r>
      <w:r>
        <w:rPr>
          <w:color w:val="231F20"/>
          <w:spacing w:val="38"/>
        </w:rPr>
        <w:t xml:space="preserve"> </w:t>
      </w:r>
      <w:r>
        <w:rPr>
          <w:color w:val="231F20"/>
          <w:w w:val="95"/>
        </w:rPr>
        <w:t>taking</w:t>
      </w:r>
      <w:r>
        <w:rPr>
          <w:color w:val="231F20"/>
          <w:spacing w:val="1"/>
          <w:w w:val="95"/>
        </w:rPr>
        <w:t xml:space="preserve"> </w:t>
      </w:r>
      <w:r>
        <w:rPr>
          <w:color w:val="231F20"/>
          <w:w w:val="95"/>
        </w:rPr>
        <w:t>any</w:t>
      </w:r>
      <w:r>
        <w:rPr>
          <w:color w:val="231F20"/>
          <w:spacing w:val="10"/>
          <w:w w:val="95"/>
        </w:rPr>
        <w:t xml:space="preserve"> </w:t>
      </w:r>
      <w:r>
        <w:rPr>
          <w:color w:val="231F20"/>
          <w:w w:val="95"/>
        </w:rPr>
        <w:t>action,</w:t>
      </w:r>
      <w:r>
        <w:rPr>
          <w:color w:val="231F20"/>
          <w:spacing w:val="11"/>
          <w:w w:val="95"/>
        </w:rPr>
        <w:t xml:space="preserve"> </w:t>
      </w:r>
      <w:r>
        <w:rPr>
          <w:color w:val="231F20"/>
          <w:w w:val="95"/>
        </w:rPr>
        <w:t>however,</w:t>
      </w:r>
      <w:r>
        <w:rPr>
          <w:color w:val="231F20"/>
          <w:spacing w:val="10"/>
          <w:w w:val="95"/>
        </w:rPr>
        <w:t xml:space="preserve"> </w:t>
      </w:r>
      <w:r>
        <w:rPr>
          <w:color w:val="231F20"/>
          <w:w w:val="95"/>
        </w:rPr>
        <w:t>he</w:t>
      </w:r>
      <w:r>
        <w:rPr>
          <w:color w:val="231F20"/>
          <w:spacing w:val="11"/>
          <w:w w:val="95"/>
        </w:rPr>
        <w:t xml:space="preserve"> </w:t>
      </w:r>
      <w:r>
        <w:rPr>
          <w:color w:val="231F20"/>
          <w:w w:val="95"/>
        </w:rPr>
        <w:t>sought</w:t>
      </w:r>
      <w:r>
        <w:rPr>
          <w:color w:val="231F20"/>
          <w:spacing w:val="11"/>
          <w:w w:val="95"/>
        </w:rPr>
        <w:t xml:space="preserve"> </w:t>
      </w:r>
      <w:r>
        <w:rPr>
          <w:color w:val="231F20"/>
          <w:w w:val="95"/>
        </w:rPr>
        <w:t>the</w:t>
      </w:r>
      <w:r>
        <w:rPr>
          <w:color w:val="231F20"/>
          <w:spacing w:val="-38"/>
          <w:w w:val="95"/>
        </w:rPr>
        <w:t xml:space="preserve"> </w:t>
      </w:r>
      <w:r>
        <w:rPr>
          <w:color w:val="231F20"/>
          <w:w w:val="95"/>
        </w:rPr>
        <w:t>views</w:t>
      </w:r>
      <w:r>
        <w:rPr>
          <w:color w:val="231F20"/>
          <w:spacing w:val="-3"/>
          <w:w w:val="95"/>
        </w:rPr>
        <w:t xml:space="preserve"> </w:t>
      </w:r>
      <w:r>
        <w:rPr>
          <w:color w:val="231F20"/>
          <w:w w:val="95"/>
        </w:rPr>
        <w:t>of</w:t>
      </w:r>
      <w:r>
        <w:rPr>
          <w:color w:val="231F20"/>
          <w:spacing w:val="-3"/>
          <w:w w:val="95"/>
        </w:rPr>
        <w:t xml:space="preserve"> </w:t>
      </w:r>
      <w:r>
        <w:rPr>
          <w:color w:val="231F20"/>
          <w:w w:val="95"/>
        </w:rPr>
        <w:t>MacKay</w:t>
      </w:r>
      <w:r>
        <w:rPr>
          <w:color w:val="231F20"/>
          <w:spacing w:val="-2"/>
          <w:w w:val="95"/>
        </w:rPr>
        <w:t xml:space="preserve"> </w:t>
      </w:r>
      <w:r>
        <w:rPr>
          <w:color w:val="231F20"/>
          <w:w w:val="95"/>
        </w:rPr>
        <w:t>and</w:t>
      </w:r>
      <w:r>
        <w:rPr>
          <w:color w:val="231F20"/>
          <w:spacing w:val="-3"/>
          <w:w w:val="95"/>
        </w:rPr>
        <w:t xml:space="preserve"> </w:t>
      </w:r>
      <w:r>
        <w:rPr>
          <w:color w:val="231F20"/>
          <w:w w:val="95"/>
        </w:rPr>
        <w:t>Wood</w:t>
      </w:r>
      <w:r>
        <w:rPr>
          <w:color w:val="231F20"/>
          <w:spacing w:val="-3"/>
          <w:w w:val="95"/>
        </w:rPr>
        <w:t xml:space="preserve"> </w:t>
      </w:r>
      <w:r>
        <w:rPr>
          <w:color w:val="231F20"/>
          <w:w w:val="95"/>
        </w:rPr>
        <w:t>Jones.</w:t>
      </w:r>
      <w:r w:rsidR="005D3AD6">
        <w:t xml:space="preserve"> </w:t>
      </w:r>
      <w:r>
        <w:rPr>
          <w:color w:val="231F20"/>
          <w:w w:val="95"/>
        </w:rPr>
        <w:t>MacKay</w:t>
      </w:r>
      <w:r>
        <w:rPr>
          <w:color w:val="231F20"/>
          <w:spacing w:val="17"/>
          <w:w w:val="95"/>
        </w:rPr>
        <w:t xml:space="preserve"> </w:t>
      </w:r>
      <w:r>
        <w:rPr>
          <w:color w:val="231F20"/>
          <w:w w:val="95"/>
        </w:rPr>
        <w:t>suggested</w:t>
      </w:r>
      <w:r>
        <w:rPr>
          <w:color w:val="231F20"/>
          <w:spacing w:val="18"/>
          <w:w w:val="95"/>
        </w:rPr>
        <w:t xml:space="preserve"> </w:t>
      </w:r>
      <w:r>
        <w:rPr>
          <w:color w:val="231F20"/>
          <w:w w:val="95"/>
        </w:rPr>
        <w:t>that</w:t>
      </w:r>
      <w:r>
        <w:rPr>
          <w:color w:val="231F20"/>
          <w:spacing w:val="18"/>
          <w:w w:val="95"/>
        </w:rPr>
        <w:t xml:space="preserve"> </w:t>
      </w:r>
      <w:r>
        <w:rPr>
          <w:color w:val="231F20"/>
          <w:w w:val="95"/>
        </w:rPr>
        <w:t>the</w:t>
      </w:r>
      <w:r>
        <w:rPr>
          <w:color w:val="231F20"/>
          <w:spacing w:val="18"/>
          <w:w w:val="95"/>
        </w:rPr>
        <w:t xml:space="preserve"> </w:t>
      </w:r>
      <w:r>
        <w:rPr>
          <w:color w:val="231F20"/>
          <w:w w:val="95"/>
        </w:rPr>
        <w:t>Institute</w:t>
      </w:r>
      <w:r>
        <w:rPr>
          <w:color w:val="231F20"/>
          <w:spacing w:val="1"/>
          <w:w w:val="95"/>
        </w:rPr>
        <w:t xml:space="preserve"> </w:t>
      </w:r>
      <w:r>
        <w:rPr>
          <w:color w:val="231F20"/>
          <w:w w:val="95"/>
        </w:rPr>
        <w:t>should</w:t>
      </w:r>
      <w:r>
        <w:rPr>
          <w:color w:val="231F20"/>
          <w:spacing w:val="16"/>
          <w:w w:val="95"/>
        </w:rPr>
        <w:t xml:space="preserve"> </w:t>
      </w:r>
      <w:r>
        <w:rPr>
          <w:color w:val="231F20"/>
          <w:w w:val="95"/>
        </w:rPr>
        <w:t>focus</w:t>
      </w:r>
      <w:r>
        <w:rPr>
          <w:color w:val="231F20"/>
          <w:spacing w:val="17"/>
          <w:w w:val="95"/>
        </w:rPr>
        <w:t xml:space="preserve"> </w:t>
      </w:r>
      <w:r>
        <w:rPr>
          <w:color w:val="231F20"/>
          <w:w w:val="95"/>
        </w:rPr>
        <w:t>on</w:t>
      </w:r>
      <w:r>
        <w:rPr>
          <w:color w:val="231F20"/>
          <w:spacing w:val="16"/>
          <w:w w:val="95"/>
        </w:rPr>
        <w:t xml:space="preserve"> </w:t>
      </w:r>
      <w:r>
        <w:rPr>
          <w:color w:val="231F20"/>
          <w:w w:val="95"/>
        </w:rPr>
        <w:t>the</w:t>
      </w:r>
      <w:r>
        <w:rPr>
          <w:color w:val="231F20"/>
          <w:spacing w:val="17"/>
          <w:w w:val="95"/>
        </w:rPr>
        <w:t xml:space="preserve"> </w:t>
      </w:r>
      <w:r>
        <w:rPr>
          <w:color w:val="231F20"/>
          <w:w w:val="95"/>
        </w:rPr>
        <w:t>health</w:t>
      </w:r>
      <w:r>
        <w:rPr>
          <w:color w:val="231F20"/>
          <w:spacing w:val="16"/>
          <w:w w:val="95"/>
        </w:rPr>
        <w:t xml:space="preserve"> </w:t>
      </w:r>
      <w:r>
        <w:rPr>
          <w:color w:val="231F20"/>
          <w:w w:val="95"/>
        </w:rPr>
        <w:t>problems</w:t>
      </w:r>
      <w:r>
        <w:rPr>
          <w:color w:val="231F20"/>
          <w:spacing w:val="-37"/>
          <w:w w:val="95"/>
        </w:rPr>
        <w:t xml:space="preserve"> </w:t>
      </w:r>
      <w:r>
        <w:rPr>
          <w:color w:val="231F20"/>
          <w:w w:val="95"/>
        </w:rPr>
        <w:t>of a young country with a small</w:t>
      </w:r>
      <w:r>
        <w:rPr>
          <w:color w:val="231F20"/>
          <w:spacing w:val="1"/>
          <w:w w:val="95"/>
        </w:rPr>
        <w:t xml:space="preserve"> </w:t>
      </w:r>
      <w:r>
        <w:rPr>
          <w:color w:val="231F20"/>
          <w:w w:val="95"/>
        </w:rPr>
        <w:t>population, and thus should deal</w:t>
      </w:r>
      <w:r>
        <w:rPr>
          <w:color w:val="231F20"/>
          <w:spacing w:val="1"/>
          <w:w w:val="95"/>
        </w:rPr>
        <w:t xml:space="preserve"> </w:t>
      </w:r>
      <w:r>
        <w:rPr>
          <w:color w:val="231F20"/>
          <w:w w:val="95"/>
        </w:rPr>
        <w:t>more</w:t>
      </w:r>
      <w:r>
        <w:rPr>
          <w:color w:val="231F20"/>
          <w:spacing w:val="3"/>
          <w:w w:val="95"/>
        </w:rPr>
        <w:t xml:space="preserve"> </w:t>
      </w:r>
      <w:r>
        <w:rPr>
          <w:color w:val="231F20"/>
          <w:w w:val="95"/>
        </w:rPr>
        <w:t>generally</w:t>
      </w:r>
      <w:r>
        <w:rPr>
          <w:color w:val="231F20"/>
          <w:spacing w:val="3"/>
          <w:w w:val="95"/>
        </w:rPr>
        <w:t xml:space="preserve"> </w:t>
      </w:r>
      <w:r>
        <w:rPr>
          <w:color w:val="231F20"/>
          <w:w w:val="95"/>
        </w:rPr>
        <w:t>with</w:t>
      </w:r>
      <w:r>
        <w:rPr>
          <w:color w:val="231F20"/>
          <w:spacing w:val="3"/>
          <w:w w:val="95"/>
        </w:rPr>
        <w:t xml:space="preserve"> </w:t>
      </w:r>
      <w:r>
        <w:rPr>
          <w:color w:val="231F20"/>
          <w:w w:val="95"/>
        </w:rPr>
        <w:t>the</w:t>
      </w:r>
      <w:r>
        <w:rPr>
          <w:color w:val="231F20"/>
          <w:spacing w:val="3"/>
          <w:w w:val="95"/>
        </w:rPr>
        <w:t xml:space="preserve"> </w:t>
      </w:r>
      <w:r>
        <w:rPr>
          <w:color w:val="231F20"/>
          <w:w w:val="95"/>
        </w:rPr>
        <w:t>subject</w:t>
      </w:r>
      <w:r>
        <w:rPr>
          <w:color w:val="231F20"/>
          <w:spacing w:val="3"/>
          <w:w w:val="95"/>
        </w:rPr>
        <w:t xml:space="preserve"> </w:t>
      </w:r>
      <w:r>
        <w:rPr>
          <w:color w:val="231F20"/>
          <w:w w:val="95"/>
        </w:rPr>
        <w:t>of</w:t>
      </w:r>
      <w:r>
        <w:rPr>
          <w:color w:val="231F20"/>
          <w:spacing w:val="1"/>
          <w:w w:val="95"/>
        </w:rPr>
        <w:t xml:space="preserve"> </w:t>
      </w:r>
      <w:r>
        <w:rPr>
          <w:color w:val="231F20"/>
          <w:w w:val="95"/>
        </w:rPr>
        <w:t>health</w:t>
      </w:r>
      <w:r>
        <w:rPr>
          <w:color w:val="231F20"/>
          <w:spacing w:val="2"/>
          <w:w w:val="95"/>
        </w:rPr>
        <w:t xml:space="preserve"> </w:t>
      </w:r>
      <w:r>
        <w:rPr>
          <w:color w:val="231F20"/>
          <w:w w:val="95"/>
        </w:rPr>
        <w:t>and</w:t>
      </w:r>
      <w:r>
        <w:rPr>
          <w:color w:val="231F20"/>
          <w:spacing w:val="2"/>
          <w:w w:val="95"/>
        </w:rPr>
        <w:t xml:space="preserve"> </w:t>
      </w:r>
      <w:r>
        <w:rPr>
          <w:color w:val="231F20"/>
          <w:w w:val="95"/>
        </w:rPr>
        <w:t>disease</w:t>
      </w:r>
      <w:r>
        <w:rPr>
          <w:color w:val="231F20"/>
          <w:spacing w:val="2"/>
          <w:w w:val="95"/>
        </w:rPr>
        <w:t xml:space="preserve"> </w:t>
      </w:r>
      <w:r>
        <w:rPr>
          <w:color w:val="231F20"/>
          <w:w w:val="95"/>
        </w:rPr>
        <w:t>in</w:t>
      </w:r>
      <w:r>
        <w:rPr>
          <w:color w:val="231F20"/>
          <w:spacing w:val="2"/>
          <w:w w:val="95"/>
        </w:rPr>
        <w:t xml:space="preserve"> </w:t>
      </w:r>
      <w:r>
        <w:rPr>
          <w:color w:val="231F20"/>
          <w:w w:val="95"/>
        </w:rPr>
        <w:t>Australia.</w:t>
      </w:r>
      <w:r w:rsidR="005D3AD6">
        <w:t xml:space="preserve"> </w:t>
      </w:r>
      <w:r>
        <w:rPr>
          <w:color w:val="231F20"/>
          <w:w w:val="95"/>
        </w:rPr>
        <w:t>To</w:t>
      </w:r>
      <w:r>
        <w:rPr>
          <w:color w:val="231F20"/>
          <w:spacing w:val="7"/>
          <w:w w:val="95"/>
        </w:rPr>
        <w:t xml:space="preserve"> </w:t>
      </w:r>
      <w:r>
        <w:rPr>
          <w:color w:val="231F20"/>
          <w:w w:val="95"/>
        </w:rPr>
        <w:t>this</w:t>
      </w:r>
      <w:r>
        <w:rPr>
          <w:color w:val="231F20"/>
          <w:spacing w:val="8"/>
          <w:w w:val="95"/>
        </w:rPr>
        <w:t xml:space="preserve"> </w:t>
      </w:r>
      <w:r>
        <w:rPr>
          <w:color w:val="231F20"/>
          <w:w w:val="95"/>
        </w:rPr>
        <w:t>end,</w:t>
      </w:r>
      <w:r>
        <w:rPr>
          <w:color w:val="231F20"/>
          <w:spacing w:val="8"/>
          <w:w w:val="95"/>
        </w:rPr>
        <w:t xml:space="preserve"> </w:t>
      </w:r>
      <w:r>
        <w:rPr>
          <w:color w:val="231F20"/>
          <w:w w:val="95"/>
        </w:rPr>
        <w:t>MacKay</w:t>
      </w:r>
      <w:r>
        <w:rPr>
          <w:color w:val="231F20"/>
          <w:spacing w:val="7"/>
          <w:w w:val="95"/>
        </w:rPr>
        <w:t xml:space="preserve"> </w:t>
      </w:r>
      <w:r>
        <w:rPr>
          <w:color w:val="231F20"/>
          <w:w w:val="95"/>
        </w:rPr>
        <w:t>suggested</w:t>
      </w:r>
      <w:r>
        <w:rPr>
          <w:color w:val="231F20"/>
          <w:spacing w:val="8"/>
          <w:w w:val="95"/>
        </w:rPr>
        <w:t xml:space="preserve"> </w:t>
      </w:r>
      <w:r>
        <w:rPr>
          <w:color w:val="231F20"/>
          <w:w w:val="95"/>
        </w:rPr>
        <w:t>that</w:t>
      </w:r>
      <w:r>
        <w:rPr>
          <w:color w:val="231F20"/>
          <w:spacing w:val="-37"/>
          <w:w w:val="95"/>
        </w:rPr>
        <w:t xml:space="preserve"> </w:t>
      </w:r>
      <w:r>
        <w:rPr>
          <w:color w:val="231F20"/>
        </w:rPr>
        <w:t>the Institute should become the</w:t>
      </w:r>
      <w:r>
        <w:rPr>
          <w:color w:val="231F20"/>
          <w:spacing w:val="1"/>
        </w:rPr>
        <w:t xml:space="preserve"> </w:t>
      </w:r>
      <w:r>
        <w:rPr>
          <w:color w:val="231F20"/>
          <w:w w:val="95"/>
        </w:rPr>
        <w:t>Headquarters</w:t>
      </w:r>
      <w:r>
        <w:rPr>
          <w:color w:val="231F20"/>
          <w:spacing w:val="9"/>
          <w:w w:val="95"/>
        </w:rPr>
        <w:t xml:space="preserve"> </w:t>
      </w:r>
      <w:r>
        <w:rPr>
          <w:color w:val="231F20"/>
          <w:w w:val="95"/>
        </w:rPr>
        <w:t>of</w:t>
      </w:r>
      <w:r>
        <w:rPr>
          <w:color w:val="231F20"/>
          <w:spacing w:val="9"/>
          <w:w w:val="95"/>
        </w:rPr>
        <w:t xml:space="preserve"> </w:t>
      </w:r>
      <w:r>
        <w:rPr>
          <w:color w:val="231F20"/>
          <w:w w:val="95"/>
        </w:rPr>
        <w:t>the</w:t>
      </w:r>
      <w:r>
        <w:rPr>
          <w:color w:val="231F20"/>
          <w:spacing w:val="9"/>
          <w:w w:val="95"/>
        </w:rPr>
        <w:t xml:space="preserve"> </w:t>
      </w:r>
      <w:r>
        <w:rPr>
          <w:color w:val="231F20"/>
          <w:w w:val="95"/>
        </w:rPr>
        <w:t>newly-formed</w:t>
      </w:r>
      <w:r>
        <w:rPr>
          <w:color w:val="231F20"/>
          <w:spacing w:val="1"/>
          <w:w w:val="95"/>
        </w:rPr>
        <w:t xml:space="preserve"> </w:t>
      </w:r>
      <w:r>
        <w:rPr>
          <w:color w:val="231F20"/>
          <w:w w:val="95"/>
        </w:rPr>
        <w:t>National</w:t>
      </w:r>
      <w:r>
        <w:rPr>
          <w:color w:val="231F20"/>
          <w:spacing w:val="-4"/>
          <w:w w:val="95"/>
        </w:rPr>
        <w:t xml:space="preserve"> </w:t>
      </w:r>
      <w:r>
        <w:rPr>
          <w:color w:val="231F20"/>
          <w:w w:val="95"/>
        </w:rPr>
        <w:t>Health</w:t>
      </w:r>
      <w:r>
        <w:rPr>
          <w:color w:val="231F20"/>
          <w:spacing w:val="-3"/>
          <w:w w:val="95"/>
        </w:rPr>
        <w:t xml:space="preserve"> </w:t>
      </w:r>
      <w:r>
        <w:rPr>
          <w:color w:val="231F20"/>
          <w:w w:val="95"/>
        </w:rPr>
        <w:t>and</w:t>
      </w:r>
      <w:r>
        <w:rPr>
          <w:color w:val="231F20"/>
          <w:spacing w:val="-3"/>
          <w:w w:val="95"/>
        </w:rPr>
        <w:t xml:space="preserve"> </w:t>
      </w:r>
      <w:r>
        <w:rPr>
          <w:color w:val="231F20"/>
          <w:w w:val="95"/>
        </w:rPr>
        <w:t>Medical</w:t>
      </w:r>
    </w:p>
    <w:p w14:paraId="472FC522" w14:textId="2891BB90" w:rsidR="00F71DDB" w:rsidRPr="005D3AD6" w:rsidRDefault="00A630EF" w:rsidP="005D3AD6">
      <w:pPr>
        <w:pStyle w:val="BodyText"/>
        <w:spacing w:before="108" w:line="230" w:lineRule="auto"/>
        <w:ind w:left="317" w:right="123"/>
      </w:pPr>
      <w:r>
        <w:br w:type="column"/>
      </w:r>
      <w:r>
        <w:rPr>
          <w:color w:val="231F20"/>
          <w:w w:val="95"/>
        </w:rPr>
        <w:t>Research</w:t>
      </w:r>
      <w:r>
        <w:rPr>
          <w:color w:val="231F20"/>
          <w:spacing w:val="3"/>
          <w:w w:val="95"/>
        </w:rPr>
        <w:t xml:space="preserve"> </w:t>
      </w:r>
      <w:r>
        <w:rPr>
          <w:color w:val="231F20"/>
          <w:w w:val="95"/>
        </w:rPr>
        <w:t>Council</w:t>
      </w:r>
      <w:r>
        <w:rPr>
          <w:color w:val="231F20"/>
          <w:spacing w:val="4"/>
          <w:w w:val="95"/>
        </w:rPr>
        <w:t xml:space="preserve"> </w:t>
      </w:r>
      <w:r>
        <w:rPr>
          <w:color w:val="231F20"/>
          <w:w w:val="95"/>
        </w:rPr>
        <w:t>[NHMRC].</w:t>
      </w:r>
      <w:r>
        <w:rPr>
          <w:color w:val="231F20"/>
          <w:spacing w:val="3"/>
          <w:w w:val="95"/>
        </w:rPr>
        <w:t xml:space="preserve"> </w:t>
      </w:r>
      <w:r>
        <w:rPr>
          <w:color w:val="231F20"/>
          <w:w w:val="95"/>
        </w:rPr>
        <w:t>On</w:t>
      </w:r>
      <w:r>
        <w:rPr>
          <w:color w:val="231F20"/>
          <w:spacing w:val="4"/>
          <w:w w:val="95"/>
        </w:rPr>
        <w:t xml:space="preserve"> </w:t>
      </w:r>
      <w:r>
        <w:rPr>
          <w:color w:val="231F20"/>
          <w:w w:val="95"/>
        </w:rPr>
        <w:t>the</w:t>
      </w:r>
      <w:r>
        <w:rPr>
          <w:color w:val="231F20"/>
          <w:spacing w:val="-38"/>
          <w:w w:val="95"/>
        </w:rPr>
        <w:t xml:space="preserve"> </w:t>
      </w:r>
      <w:r>
        <w:rPr>
          <w:color w:val="231F20"/>
          <w:w w:val="95"/>
        </w:rPr>
        <w:t>strength</w:t>
      </w:r>
      <w:r>
        <w:rPr>
          <w:color w:val="231F20"/>
          <w:spacing w:val="6"/>
          <w:w w:val="95"/>
        </w:rPr>
        <w:t xml:space="preserve"> </w:t>
      </w:r>
      <w:r>
        <w:rPr>
          <w:color w:val="231F20"/>
          <w:w w:val="95"/>
        </w:rPr>
        <w:t>of</w:t>
      </w:r>
      <w:r>
        <w:rPr>
          <w:color w:val="231F20"/>
          <w:spacing w:val="7"/>
          <w:w w:val="95"/>
        </w:rPr>
        <w:t xml:space="preserve"> </w:t>
      </w:r>
      <w:r>
        <w:rPr>
          <w:color w:val="231F20"/>
          <w:w w:val="95"/>
        </w:rPr>
        <w:t>this</w:t>
      </w:r>
      <w:r>
        <w:rPr>
          <w:color w:val="231F20"/>
          <w:spacing w:val="7"/>
          <w:w w:val="95"/>
        </w:rPr>
        <w:t xml:space="preserve"> </w:t>
      </w:r>
      <w:r>
        <w:rPr>
          <w:color w:val="231F20"/>
          <w:w w:val="95"/>
        </w:rPr>
        <w:t>advice,</w:t>
      </w:r>
      <w:r>
        <w:rPr>
          <w:color w:val="231F20"/>
          <w:spacing w:val="7"/>
          <w:w w:val="95"/>
        </w:rPr>
        <w:t xml:space="preserve"> </w:t>
      </w:r>
      <w:r>
        <w:rPr>
          <w:color w:val="231F20"/>
          <w:w w:val="95"/>
        </w:rPr>
        <w:t>Cumpston</w:t>
      </w:r>
      <w:r>
        <w:rPr>
          <w:color w:val="231F20"/>
          <w:spacing w:val="1"/>
          <w:w w:val="95"/>
        </w:rPr>
        <w:t xml:space="preserve"> </w:t>
      </w:r>
      <w:r>
        <w:rPr>
          <w:color w:val="231F20"/>
          <w:w w:val="95"/>
        </w:rPr>
        <w:t>asked the NHMRC to inspect the</w:t>
      </w:r>
      <w:r>
        <w:rPr>
          <w:color w:val="231F20"/>
          <w:spacing w:val="1"/>
          <w:w w:val="95"/>
        </w:rPr>
        <w:t xml:space="preserve"> </w:t>
      </w:r>
      <w:r>
        <w:rPr>
          <w:color w:val="231F20"/>
          <w:w w:val="95"/>
        </w:rPr>
        <w:t>building</w:t>
      </w:r>
      <w:r>
        <w:rPr>
          <w:color w:val="231F20"/>
          <w:spacing w:val="6"/>
          <w:w w:val="95"/>
        </w:rPr>
        <w:t xml:space="preserve"> </w:t>
      </w:r>
      <w:r>
        <w:rPr>
          <w:color w:val="231F20"/>
          <w:w w:val="95"/>
        </w:rPr>
        <w:t>and</w:t>
      </w:r>
      <w:r>
        <w:rPr>
          <w:color w:val="231F20"/>
          <w:spacing w:val="6"/>
          <w:w w:val="95"/>
        </w:rPr>
        <w:t xml:space="preserve"> </w:t>
      </w:r>
      <w:r>
        <w:rPr>
          <w:color w:val="231F20"/>
          <w:w w:val="95"/>
        </w:rPr>
        <w:t>its</w:t>
      </w:r>
      <w:r>
        <w:rPr>
          <w:color w:val="231F20"/>
          <w:spacing w:val="6"/>
          <w:w w:val="95"/>
        </w:rPr>
        <w:t xml:space="preserve"> </w:t>
      </w:r>
      <w:r>
        <w:rPr>
          <w:color w:val="231F20"/>
          <w:w w:val="95"/>
        </w:rPr>
        <w:t>facilities</w:t>
      </w:r>
      <w:r>
        <w:rPr>
          <w:color w:val="231F20"/>
          <w:spacing w:val="6"/>
          <w:w w:val="95"/>
        </w:rPr>
        <w:t xml:space="preserve"> </w:t>
      </w:r>
      <w:r>
        <w:rPr>
          <w:color w:val="231F20"/>
          <w:w w:val="95"/>
        </w:rPr>
        <w:t>with</w:t>
      </w:r>
      <w:r>
        <w:rPr>
          <w:color w:val="231F20"/>
          <w:spacing w:val="6"/>
          <w:w w:val="95"/>
        </w:rPr>
        <w:t xml:space="preserve"> </w:t>
      </w:r>
      <w:r>
        <w:rPr>
          <w:color w:val="231F20"/>
          <w:w w:val="95"/>
        </w:rPr>
        <w:t>a</w:t>
      </w:r>
      <w:r>
        <w:rPr>
          <w:color w:val="231F20"/>
          <w:spacing w:val="1"/>
          <w:w w:val="95"/>
        </w:rPr>
        <w:t xml:space="preserve"> </w:t>
      </w:r>
      <w:r>
        <w:rPr>
          <w:color w:val="231F20"/>
          <w:w w:val="95"/>
        </w:rPr>
        <w:t>view</w:t>
      </w:r>
      <w:r>
        <w:rPr>
          <w:color w:val="231F20"/>
          <w:spacing w:val="2"/>
          <w:w w:val="95"/>
        </w:rPr>
        <w:t xml:space="preserve"> </w:t>
      </w:r>
      <w:r>
        <w:rPr>
          <w:color w:val="231F20"/>
          <w:w w:val="95"/>
        </w:rPr>
        <w:t>to</w:t>
      </w:r>
      <w:r>
        <w:rPr>
          <w:color w:val="231F20"/>
          <w:spacing w:val="3"/>
          <w:w w:val="95"/>
        </w:rPr>
        <w:t xml:space="preserve"> </w:t>
      </w:r>
      <w:r>
        <w:rPr>
          <w:color w:val="231F20"/>
          <w:w w:val="95"/>
        </w:rPr>
        <w:t>the</w:t>
      </w:r>
      <w:r>
        <w:rPr>
          <w:color w:val="231F20"/>
          <w:spacing w:val="3"/>
          <w:w w:val="95"/>
        </w:rPr>
        <w:t xml:space="preserve"> </w:t>
      </w:r>
      <w:r>
        <w:rPr>
          <w:color w:val="231F20"/>
          <w:w w:val="95"/>
        </w:rPr>
        <w:t>organisation’s</w:t>
      </w:r>
      <w:r>
        <w:rPr>
          <w:color w:val="231F20"/>
          <w:spacing w:val="3"/>
          <w:w w:val="95"/>
        </w:rPr>
        <w:t xml:space="preserve"> </w:t>
      </w:r>
      <w:r>
        <w:rPr>
          <w:color w:val="231F20"/>
          <w:w w:val="95"/>
        </w:rPr>
        <w:t>taking</w:t>
      </w:r>
      <w:r w:rsidR="005D3AD6">
        <w:t xml:space="preserve"> </w:t>
      </w:r>
      <w:r>
        <w:rPr>
          <w:color w:val="231F20"/>
          <w:w w:val="95"/>
        </w:rPr>
        <w:t>it over. After the inspection and</w:t>
      </w:r>
      <w:r>
        <w:rPr>
          <w:color w:val="231F20"/>
          <w:spacing w:val="1"/>
          <w:w w:val="95"/>
        </w:rPr>
        <w:t xml:space="preserve"> </w:t>
      </w:r>
      <w:r>
        <w:rPr>
          <w:color w:val="231F20"/>
          <w:w w:val="95"/>
        </w:rPr>
        <w:t>due consideration of the matter,</w:t>
      </w:r>
      <w:r>
        <w:rPr>
          <w:color w:val="231F20"/>
          <w:spacing w:val="1"/>
          <w:w w:val="95"/>
        </w:rPr>
        <w:t xml:space="preserve"> </w:t>
      </w:r>
      <w:r>
        <w:rPr>
          <w:color w:val="231F20"/>
          <w:w w:val="95"/>
        </w:rPr>
        <w:t>the</w:t>
      </w:r>
      <w:r>
        <w:rPr>
          <w:color w:val="231F20"/>
          <w:spacing w:val="-1"/>
          <w:w w:val="95"/>
        </w:rPr>
        <w:t xml:space="preserve"> </w:t>
      </w:r>
      <w:r>
        <w:rPr>
          <w:color w:val="231F20"/>
          <w:w w:val="95"/>
        </w:rPr>
        <w:t>NHMRC</w:t>
      </w:r>
      <w:r>
        <w:rPr>
          <w:color w:val="231F20"/>
          <w:spacing w:val="-1"/>
          <w:w w:val="95"/>
        </w:rPr>
        <w:t xml:space="preserve"> </w:t>
      </w:r>
      <w:r>
        <w:rPr>
          <w:color w:val="231F20"/>
          <w:w w:val="95"/>
        </w:rPr>
        <w:t>refused</w:t>
      </w:r>
      <w:r>
        <w:rPr>
          <w:color w:val="231F20"/>
          <w:spacing w:val="-1"/>
          <w:w w:val="95"/>
        </w:rPr>
        <w:t xml:space="preserve"> </w:t>
      </w:r>
      <w:r>
        <w:rPr>
          <w:color w:val="231F20"/>
          <w:w w:val="95"/>
        </w:rPr>
        <w:t>Cumpston’s</w:t>
      </w:r>
      <w:r w:rsidR="005D3AD6">
        <w:t xml:space="preserve"> </w:t>
      </w:r>
      <w:r>
        <w:rPr>
          <w:color w:val="231F20"/>
          <w:w w:val="95"/>
        </w:rPr>
        <w:t>offer,</w:t>
      </w:r>
      <w:r>
        <w:rPr>
          <w:color w:val="231F20"/>
          <w:spacing w:val="14"/>
          <w:w w:val="95"/>
        </w:rPr>
        <w:t xml:space="preserve"> </w:t>
      </w:r>
      <w:r>
        <w:rPr>
          <w:color w:val="231F20"/>
          <w:w w:val="95"/>
        </w:rPr>
        <w:t>stating</w:t>
      </w:r>
      <w:r>
        <w:rPr>
          <w:color w:val="231F20"/>
          <w:spacing w:val="15"/>
          <w:w w:val="95"/>
        </w:rPr>
        <w:t xml:space="preserve"> </w:t>
      </w:r>
      <w:r>
        <w:rPr>
          <w:color w:val="231F20"/>
          <w:w w:val="95"/>
        </w:rPr>
        <w:t>that</w:t>
      </w:r>
      <w:r>
        <w:rPr>
          <w:color w:val="231F20"/>
          <w:spacing w:val="14"/>
          <w:w w:val="95"/>
        </w:rPr>
        <w:t xml:space="preserve"> </w:t>
      </w:r>
      <w:r>
        <w:rPr>
          <w:color w:val="231F20"/>
          <w:w w:val="95"/>
        </w:rPr>
        <w:t>it</w:t>
      </w:r>
      <w:r>
        <w:rPr>
          <w:color w:val="231F20"/>
          <w:spacing w:val="15"/>
          <w:w w:val="95"/>
        </w:rPr>
        <w:t xml:space="preserve"> </w:t>
      </w:r>
      <w:r>
        <w:rPr>
          <w:color w:val="231F20"/>
          <w:w w:val="95"/>
        </w:rPr>
        <w:t>‘cannot</w:t>
      </w:r>
      <w:r>
        <w:rPr>
          <w:color w:val="231F20"/>
          <w:spacing w:val="15"/>
          <w:w w:val="95"/>
        </w:rPr>
        <w:t xml:space="preserve"> </w:t>
      </w:r>
      <w:r>
        <w:rPr>
          <w:color w:val="231F20"/>
          <w:w w:val="95"/>
        </w:rPr>
        <w:t>find</w:t>
      </w:r>
      <w:r>
        <w:rPr>
          <w:color w:val="231F20"/>
          <w:spacing w:val="14"/>
          <w:w w:val="95"/>
        </w:rPr>
        <w:t xml:space="preserve"> </w:t>
      </w:r>
      <w:r>
        <w:rPr>
          <w:color w:val="231F20"/>
          <w:w w:val="95"/>
        </w:rPr>
        <w:t>any</w:t>
      </w:r>
      <w:r>
        <w:rPr>
          <w:color w:val="231F20"/>
          <w:spacing w:val="-37"/>
          <w:w w:val="95"/>
        </w:rPr>
        <w:t xml:space="preserve"> </w:t>
      </w:r>
      <w:r>
        <w:rPr>
          <w:color w:val="231F20"/>
          <w:w w:val="95"/>
        </w:rPr>
        <w:t>place</w:t>
      </w:r>
      <w:r>
        <w:rPr>
          <w:color w:val="231F20"/>
          <w:spacing w:val="12"/>
          <w:w w:val="95"/>
        </w:rPr>
        <w:t xml:space="preserve"> </w:t>
      </w:r>
      <w:r>
        <w:rPr>
          <w:color w:val="231F20"/>
          <w:w w:val="95"/>
        </w:rPr>
        <w:t>for</w:t>
      </w:r>
      <w:r>
        <w:rPr>
          <w:color w:val="231F20"/>
          <w:spacing w:val="13"/>
          <w:w w:val="95"/>
        </w:rPr>
        <w:t xml:space="preserve"> </w:t>
      </w:r>
      <w:r>
        <w:rPr>
          <w:color w:val="231F20"/>
          <w:w w:val="95"/>
        </w:rPr>
        <w:t>the</w:t>
      </w:r>
      <w:r>
        <w:rPr>
          <w:color w:val="231F20"/>
          <w:spacing w:val="13"/>
          <w:w w:val="95"/>
        </w:rPr>
        <w:t xml:space="preserve"> </w:t>
      </w:r>
      <w:r>
        <w:rPr>
          <w:color w:val="231F20"/>
          <w:w w:val="95"/>
        </w:rPr>
        <w:t>Australian</w:t>
      </w:r>
      <w:r>
        <w:rPr>
          <w:color w:val="231F20"/>
          <w:spacing w:val="13"/>
          <w:w w:val="95"/>
        </w:rPr>
        <w:t xml:space="preserve"> </w:t>
      </w:r>
      <w:r>
        <w:rPr>
          <w:color w:val="231F20"/>
          <w:w w:val="95"/>
        </w:rPr>
        <w:t>Institute</w:t>
      </w:r>
      <w:r>
        <w:rPr>
          <w:color w:val="231F20"/>
          <w:spacing w:val="13"/>
          <w:w w:val="95"/>
        </w:rPr>
        <w:t xml:space="preserve"> </w:t>
      </w:r>
      <w:r>
        <w:rPr>
          <w:color w:val="231F20"/>
          <w:w w:val="95"/>
        </w:rPr>
        <w:t>of</w:t>
      </w:r>
      <w:r>
        <w:rPr>
          <w:color w:val="231F20"/>
          <w:spacing w:val="1"/>
          <w:w w:val="95"/>
        </w:rPr>
        <w:t xml:space="preserve"> </w:t>
      </w:r>
      <w:r>
        <w:rPr>
          <w:color w:val="231F20"/>
          <w:w w:val="95"/>
        </w:rPr>
        <w:t>Anatomy</w:t>
      </w:r>
      <w:r>
        <w:rPr>
          <w:color w:val="231F20"/>
          <w:spacing w:val="5"/>
          <w:w w:val="95"/>
        </w:rPr>
        <w:t xml:space="preserve"> </w:t>
      </w:r>
      <w:r>
        <w:rPr>
          <w:color w:val="231F20"/>
          <w:w w:val="95"/>
        </w:rPr>
        <w:t>in</w:t>
      </w:r>
      <w:r>
        <w:rPr>
          <w:color w:val="231F20"/>
          <w:spacing w:val="5"/>
          <w:w w:val="95"/>
        </w:rPr>
        <w:t xml:space="preserve"> </w:t>
      </w:r>
      <w:r>
        <w:rPr>
          <w:color w:val="231F20"/>
          <w:w w:val="95"/>
        </w:rPr>
        <w:t>its</w:t>
      </w:r>
      <w:r>
        <w:rPr>
          <w:color w:val="231F20"/>
          <w:spacing w:val="5"/>
          <w:w w:val="95"/>
        </w:rPr>
        <w:t xml:space="preserve"> </w:t>
      </w:r>
      <w:r>
        <w:rPr>
          <w:color w:val="231F20"/>
          <w:w w:val="95"/>
        </w:rPr>
        <w:t>projected</w:t>
      </w:r>
      <w:r>
        <w:rPr>
          <w:color w:val="231F20"/>
          <w:spacing w:val="6"/>
          <w:w w:val="95"/>
        </w:rPr>
        <w:t xml:space="preserve"> </w:t>
      </w:r>
      <w:r>
        <w:rPr>
          <w:color w:val="231F20"/>
          <w:w w:val="95"/>
        </w:rPr>
        <w:t>research</w:t>
      </w:r>
      <w:r>
        <w:rPr>
          <w:color w:val="231F20"/>
          <w:spacing w:val="1"/>
          <w:w w:val="95"/>
        </w:rPr>
        <w:t xml:space="preserve"> </w:t>
      </w:r>
      <w:r>
        <w:rPr>
          <w:color w:val="231F20"/>
          <w:w w:val="95"/>
        </w:rPr>
        <w:t>program</w:t>
      </w:r>
      <w:r>
        <w:rPr>
          <w:color w:val="231F20"/>
          <w:spacing w:val="-3"/>
          <w:w w:val="95"/>
        </w:rPr>
        <w:t xml:space="preserve"> </w:t>
      </w:r>
      <w:r>
        <w:rPr>
          <w:color w:val="231F20"/>
          <w:w w:val="95"/>
        </w:rPr>
        <w:t>at</w:t>
      </w:r>
      <w:r>
        <w:rPr>
          <w:color w:val="231F20"/>
          <w:spacing w:val="-2"/>
          <w:w w:val="95"/>
        </w:rPr>
        <w:t xml:space="preserve"> </w:t>
      </w:r>
      <w:r>
        <w:rPr>
          <w:color w:val="231F20"/>
          <w:w w:val="95"/>
        </w:rPr>
        <w:t>the</w:t>
      </w:r>
      <w:r>
        <w:rPr>
          <w:color w:val="231F20"/>
          <w:spacing w:val="-2"/>
          <w:w w:val="95"/>
        </w:rPr>
        <w:t xml:space="preserve"> </w:t>
      </w:r>
      <w:r>
        <w:rPr>
          <w:color w:val="231F20"/>
          <w:w w:val="95"/>
        </w:rPr>
        <w:t>present</w:t>
      </w:r>
      <w:r>
        <w:rPr>
          <w:color w:val="231F20"/>
          <w:spacing w:val="-2"/>
          <w:w w:val="95"/>
        </w:rPr>
        <w:t xml:space="preserve"> </w:t>
      </w:r>
      <w:r>
        <w:rPr>
          <w:color w:val="231F20"/>
          <w:w w:val="95"/>
        </w:rPr>
        <w:t>time.’</w:t>
      </w:r>
      <w:r>
        <w:rPr>
          <w:color w:val="231F20"/>
          <w:w w:val="95"/>
          <w:position w:val="6"/>
          <w:sz w:val="10"/>
        </w:rPr>
        <w:t>68</w:t>
      </w:r>
    </w:p>
    <w:p w14:paraId="3BD9FE9B" w14:textId="0980318D" w:rsidR="00F71DDB" w:rsidRDefault="00A630EF" w:rsidP="005D3AD6">
      <w:pPr>
        <w:pStyle w:val="BodyText"/>
        <w:spacing w:before="168" w:line="230" w:lineRule="auto"/>
        <w:ind w:left="317" w:right="67"/>
      </w:pPr>
      <w:r>
        <w:rPr>
          <w:color w:val="231F20"/>
          <w:w w:val="95"/>
        </w:rPr>
        <w:t>Unsuccessful in this approach,</w:t>
      </w:r>
      <w:r>
        <w:rPr>
          <w:color w:val="231F20"/>
          <w:spacing w:val="1"/>
          <w:w w:val="95"/>
        </w:rPr>
        <w:t xml:space="preserve"> </w:t>
      </w:r>
      <w:r>
        <w:rPr>
          <w:color w:val="231F20"/>
          <w:w w:val="95"/>
        </w:rPr>
        <w:t>Cumpston then turned to the</w:t>
      </w:r>
      <w:r>
        <w:rPr>
          <w:color w:val="231F20"/>
          <w:spacing w:val="1"/>
          <w:w w:val="95"/>
        </w:rPr>
        <w:t xml:space="preserve"> </w:t>
      </w:r>
      <w:r>
        <w:rPr>
          <w:color w:val="231F20"/>
          <w:w w:val="95"/>
        </w:rPr>
        <w:t>Advisory</w:t>
      </w:r>
      <w:r>
        <w:rPr>
          <w:color w:val="231F20"/>
          <w:spacing w:val="6"/>
          <w:w w:val="95"/>
        </w:rPr>
        <w:t xml:space="preserve"> </w:t>
      </w:r>
      <w:r>
        <w:rPr>
          <w:color w:val="231F20"/>
          <w:w w:val="95"/>
        </w:rPr>
        <w:t>Council</w:t>
      </w:r>
      <w:r>
        <w:rPr>
          <w:color w:val="231F20"/>
          <w:spacing w:val="6"/>
          <w:w w:val="95"/>
        </w:rPr>
        <w:t xml:space="preserve"> </w:t>
      </w:r>
      <w:r>
        <w:rPr>
          <w:color w:val="231F20"/>
          <w:w w:val="95"/>
        </w:rPr>
        <w:t>on</w:t>
      </w:r>
      <w:r>
        <w:rPr>
          <w:color w:val="231F20"/>
          <w:spacing w:val="6"/>
          <w:w w:val="95"/>
        </w:rPr>
        <w:t xml:space="preserve"> </w:t>
      </w:r>
      <w:r>
        <w:rPr>
          <w:color w:val="231F20"/>
          <w:w w:val="95"/>
        </w:rPr>
        <w:t>Nutrition</w:t>
      </w:r>
      <w:r>
        <w:rPr>
          <w:color w:val="231F20"/>
          <w:spacing w:val="6"/>
          <w:w w:val="95"/>
        </w:rPr>
        <w:t xml:space="preserve"> </w:t>
      </w:r>
      <w:r>
        <w:rPr>
          <w:color w:val="231F20"/>
          <w:w w:val="95"/>
        </w:rPr>
        <w:t>and</w:t>
      </w:r>
      <w:r>
        <w:rPr>
          <w:color w:val="231F20"/>
          <w:spacing w:val="1"/>
          <w:w w:val="95"/>
        </w:rPr>
        <w:t xml:space="preserve"> </w:t>
      </w:r>
      <w:r>
        <w:rPr>
          <w:color w:val="231F20"/>
          <w:w w:val="95"/>
        </w:rPr>
        <w:t>in</w:t>
      </w:r>
      <w:r>
        <w:rPr>
          <w:color w:val="231F20"/>
          <w:spacing w:val="31"/>
          <w:w w:val="95"/>
        </w:rPr>
        <w:t xml:space="preserve"> </w:t>
      </w:r>
      <w:r>
        <w:rPr>
          <w:color w:val="231F20"/>
          <w:w w:val="95"/>
        </w:rPr>
        <w:t>particular</w:t>
      </w:r>
      <w:r>
        <w:rPr>
          <w:color w:val="231F20"/>
          <w:spacing w:val="32"/>
          <w:w w:val="95"/>
        </w:rPr>
        <w:t xml:space="preserve"> </w:t>
      </w:r>
      <w:r>
        <w:rPr>
          <w:color w:val="231F20"/>
          <w:w w:val="95"/>
        </w:rPr>
        <w:t>to</w:t>
      </w:r>
      <w:r>
        <w:rPr>
          <w:color w:val="231F20"/>
          <w:spacing w:val="32"/>
          <w:w w:val="95"/>
        </w:rPr>
        <w:t xml:space="preserve"> </w:t>
      </w:r>
      <w:r>
        <w:rPr>
          <w:color w:val="231F20"/>
          <w:w w:val="95"/>
        </w:rPr>
        <w:t>its</w:t>
      </w:r>
      <w:r>
        <w:rPr>
          <w:color w:val="231F20"/>
          <w:spacing w:val="32"/>
          <w:w w:val="95"/>
        </w:rPr>
        <w:t xml:space="preserve"> </w:t>
      </w:r>
      <w:r>
        <w:rPr>
          <w:color w:val="231F20"/>
          <w:w w:val="95"/>
        </w:rPr>
        <w:t>recommendation</w:t>
      </w:r>
      <w:r>
        <w:rPr>
          <w:color w:val="231F20"/>
          <w:spacing w:val="-38"/>
          <w:w w:val="95"/>
        </w:rPr>
        <w:t xml:space="preserve"> </w:t>
      </w:r>
      <w:r>
        <w:rPr>
          <w:color w:val="231F20"/>
          <w:w w:val="95"/>
        </w:rPr>
        <w:t>that a section should be formed</w:t>
      </w:r>
      <w:r>
        <w:rPr>
          <w:color w:val="231F20"/>
          <w:spacing w:val="1"/>
          <w:w w:val="95"/>
        </w:rPr>
        <w:t xml:space="preserve"> </w:t>
      </w:r>
      <w:r>
        <w:rPr>
          <w:color w:val="231F20"/>
          <w:w w:val="95"/>
        </w:rPr>
        <w:t>within</w:t>
      </w:r>
      <w:r>
        <w:rPr>
          <w:color w:val="231F20"/>
          <w:spacing w:val="38"/>
        </w:rPr>
        <w:t xml:space="preserve"> </w:t>
      </w:r>
      <w:r>
        <w:rPr>
          <w:color w:val="231F20"/>
          <w:w w:val="95"/>
        </w:rPr>
        <w:t>the</w:t>
      </w:r>
      <w:r>
        <w:rPr>
          <w:color w:val="231F20"/>
          <w:spacing w:val="38"/>
        </w:rPr>
        <w:t xml:space="preserve"> </w:t>
      </w:r>
      <w:r>
        <w:rPr>
          <w:color w:val="231F20"/>
          <w:w w:val="95"/>
        </w:rPr>
        <w:t>Department</w:t>
      </w:r>
      <w:r>
        <w:rPr>
          <w:color w:val="231F20"/>
          <w:spacing w:val="38"/>
        </w:rPr>
        <w:t xml:space="preserve"> </w:t>
      </w:r>
      <w:r>
        <w:rPr>
          <w:color w:val="231F20"/>
          <w:w w:val="95"/>
        </w:rPr>
        <w:t>of</w:t>
      </w:r>
      <w:r>
        <w:rPr>
          <w:color w:val="231F20"/>
          <w:spacing w:val="39"/>
        </w:rPr>
        <w:t xml:space="preserve"> </w:t>
      </w:r>
      <w:r>
        <w:rPr>
          <w:color w:val="231F20"/>
          <w:w w:val="95"/>
        </w:rPr>
        <w:t>Health</w:t>
      </w:r>
      <w:r>
        <w:rPr>
          <w:color w:val="231F20"/>
          <w:spacing w:val="1"/>
          <w:w w:val="95"/>
        </w:rPr>
        <w:t xml:space="preserve"> </w:t>
      </w:r>
      <w:r>
        <w:rPr>
          <w:color w:val="231F20"/>
          <w:w w:val="95"/>
        </w:rPr>
        <w:t>for</w:t>
      </w:r>
      <w:r>
        <w:rPr>
          <w:color w:val="231F20"/>
          <w:spacing w:val="-4"/>
          <w:w w:val="95"/>
        </w:rPr>
        <w:t xml:space="preserve"> </w:t>
      </w:r>
      <w:r>
        <w:rPr>
          <w:color w:val="231F20"/>
          <w:w w:val="95"/>
        </w:rPr>
        <w:t>the</w:t>
      </w:r>
      <w:r>
        <w:rPr>
          <w:color w:val="231F20"/>
          <w:spacing w:val="-4"/>
          <w:w w:val="95"/>
        </w:rPr>
        <w:t xml:space="preserve"> </w:t>
      </w:r>
      <w:r>
        <w:rPr>
          <w:color w:val="231F20"/>
          <w:w w:val="95"/>
        </w:rPr>
        <w:t>study</w:t>
      </w:r>
      <w:r>
        <w:rPr>
          <w:color w:val="231F20"/>
          <w:spacing w:val="-4"/>
          <w:w w:val="95"/>
        </w:rPr>
        <w:t xml:space="preserve"> </w:t>
      </w:r>
      <w:r>
        <w:rPr>
          <w:color w:val="231F20"/>
          <w:w w:val="95"/>
        </w:rPr>
        <w:t>of</w:t>
      </w:r>
      <w:r>
        <w:rPr>
          <w:color w:val="231F20"/>
          <w:spacing w:val="-4"/>
          <w:w w:val="95"/>
        </w:rPr>
        <w:t xml:space="preserve"> </w:t>
      </w:r>
      <w:r>
        <w:rPr>
          <w:color w:val="231F20"/>
          <w:w w:val="95"/>
        </w:rPr>
        <w:t>child</w:t>
      </w:r>
      <w:r>
        <w:rPr>
          <w:color w:val="231F20"/>
          <w:spacing w:val="-4"/>
          <w:w w:val="95"/>
        </w:rPr>
        <w:t xml:space="preserve"> </w:t>
      </w:r>
      <w:r>
        <w:rPr>
          <w:color w:val="231F20"/>
          <w:w w:val="95"/>
        </w:rPr>
        <w:t>growth,</w:t>
      </w:r>
      <w:r w:rsidR="005D3AD6">
        <w:t xml:space="preserve"> </w:t>
      </w:r>
      <w:r>
        <w:rPr>
          <w:color w:val="231F20"/>
          <w:w w:val="95"/>
        </w:rPr>
        <w:t>with</w:t>
      </w:r>
      <w:r>
        <w:rPr>
          <w:color w:val="231F20"/>
          <w:spacing w:val="7"/>
          <w:w w:val="95"/>
        </w:rPr>
        <w:t xml:space="preserve"> </w:t>
      </w:r>
      <w:r>
        <w:rPr>
          <w:color w:val="231F20"/>
          <w:w w:val="95"/>
        </w:rPr>
        <w:t>special</w:t>
      </w:r>
      <w:r>
        <w:rPr>
          <w:color w:val="231F20"/>
          <w:spacing w:val="8"/>
          <w:w w:val="95"/>
        </w:rPr>
        <w:t xml:space="preserve"> </w:t>
      </w:r>
      <w:r>
        <w:rPr>
          <w:color w:val="231F20"/>
          <w:w w:val="95"/>
        </w:rPr>
        <w:t>reference</w:t>
      </w:r>
      <w:r>
        <w:rPr>
          <w:color w:val="231F20"/>
          <w:spacing w:val="8"/>
          <w:w w:val="95"/>
        </w:rPr>
        <w:t xml:space="preserve"> </w:t>
      </w:r>
      <w:r>
        <w:rPr>
          <w:color w:val="231F20"/>
          <w:w w:val="95"/>
        </w:rPr>
        <w:t>to</w:t>
      </w:r>
      <w:r>
        <w:rPr>
          <w:color w:val="231F20"/>
          <w:spacing w:val="8"/>
          <w:w w:val="95"/>
        </w:rPr>
        <w:t xml:space="preserve"> </w:t>
      </w:r>
      <w:r>
        <w:rPr>
          <w:color w:val="231F20"/>
          <w:w w:val="95"/>
        </w:rPr>
        <w:t>children’s</w:t>
      </w:r>
      <w:r>
        <w:rPr>
          <w:color w:val="231F20"/>
          <w:spacing w:val="1"/>
          <w:w w:val="95"/>
        </w:rPr>
        <w:t xml:space="preserve"> </w:t>
      </w:r>
      <w:r>
        <w:rPr>
          <w:color w:val="231F20"/>
          <w:w w:val="95"/>
        </w:rPr>
        <w:t>diet.</w:t>
      </w:r>
      <w:r>
        <w:rPr>
          <w:color w:val="231F20"/>
          <w:spacing w:val="4"/>
          <w:w w:val="95"/>
        </w:rPr>
        <w:t xml:space="preserve"> </w:t>
      </w:r>
      <w:r>
        <w:rPr>
          <w:color w:val="231F20"/>
          <w:w w:val="95"/>
        </w:rPr>
        <w:t>Cumpston</w:t>
      </w:r>
      <w:r>
        <w:rPr>
          <w:color w:val="231F20"/>
          <w:spacing w:val="5"/>
          <w:w w:val="95"/>
        </w:rPr>
        <w:t xml:space="preserve"> </w:t>
      </w:r>
      <w:r>
        <w:rPr>
          <w:color w:val="231F20"/>
          <w:w w:val="95"/>
        </w:rPr>
        <w:t>envisaged</w:t>
      </w:r>
      <w:r>
        <w:rPr>
          <w:color w:val="231F20"/>
          <w:spacing w:val="5"/>
          <w:w w:val="95"/>
        </w:rPr>
        <w:t xml:space="preserve"> </w:t>
      </w:r>
      <w:r>
        <w:rPr>
          <w:color w:val="231F20"/>
          <w:w w:val="95"/>
        </w:rPr>
        <w:t>that</w:t>
      </w:r>
      <w:r>
        <w:rPr>
          <w:color w:val="231F20"/>
          <w:spacing w:val="5"/>
          <w:w w:val="95"/>
        </w:rPr>
        <w:t xml:space="preserve"> </w:t>
      </w:r>
      <w:r>
        <w:rPr>
          <w:color w:val="231F20"/>
          <w:w w:val="95"/>
        </w:rPr>
        <w:t>the</w:t>
      </w:r>
      <w:r>
        <w:rPr>
          <w:color w:val="231F20"/>
          <w:spacing w:val="1"/>
          <w:w w:val="95"/>
        </w:rPr>
        <w:t xml:space="preserve"> </w:t>
      </w:r>
      <w:r>
        <w:rPr>
          <w:color w:val="231F20"/>
          <w:w w:val="95"/>
        </w:rPr>
        <w:t>Institute</w:t>
      </w:r>
      <w:r>
        <w:rPr>
          <w:color w:val="231F20"/>
          <w:spacing w:val="26"/>
          <w:w w:val="95"/>
        </w:rPr>
        <w:t xml:space="preserve"> </w:t>
      </w:r>
      <w:r>
        <w:rPr>
          <w:color w:val="231F20"/>
          <w:w w:val="95"/>
        </w:rPr>
        <w:t>would</w:t>
      </w:r>
      <w:r>
        <w:rPr>
          <w:color w:val="231F20"/>
          <w:spacing w:val="27"/>
          <w:w w:val="95"/>
        </w:rPr>
        <w:t xml:space="preserve"> </w:t>
      </w:r>
      <w:r>
        <w:rPr>
          <w:color w:val="231F20"/>
          <w:w w:val="95"/>
        </w:rPr>
        <w:t>become</w:t>
      </w:r>
      <w:r>
        <w:rPr>
          <w:color w:val="231F20"/>
          <w:spacing w:val="27"/>
          <w:w w:val="95"/>
        </w:rPr>
        <w:t xml:space="preserve"> </w:t>
      </w:r>
      <w:r>
        <w:rPr>
          <w:color w:val="231F20"/>
          <w:w w:val="95"/>
        </w:rPr>
        <w:t>the</w:t>
      </w:r>
      <w:r>
        <w:rPr>
          <w:color w:val="231F20"/>
          <w:spacing w:val="26"/>
          <w:w w:val="95"/>
        </w:rPr>
        <w:t xml:space="preserve"> </w:t>
      </w:r>
      <w:r>
        <w:rPr>
          <w:color w:val="231F20"/>
          <w:w w:val="95"/>
        </w:rPr>
        <w:t>national</w:t>
      </w:r>
    </w:p>
    <w:p w14:paraId="53A3C40B" w14:textId="4E1EF58C" w:rsidR="00F71DDB" w:rsidRDefault="00A630EF" w:rsidP="005D3AD6">
      <w:pPr>
        <w:pStyle w:val="BodyText"/>
        <w:spacing w:before="108" w:line="230" w:lineRule="auto"/>
        <w:ind w:left="317" w:right="615"/>
      </w:pPr>
      <w:r>
        <w:br w:type="column"/>
      </w:r>
      <w:r>
        <w:rPr>
          <w:color w:val="231F20"/>
          <w:w w:val="95"/>
        </w:rPr>
        <w:t>centre</w:t>
      </w:r>
      <w:r>
        <w:rPr>
          <w:color w:val="231F20"/>
          <w:spacing w:val="13"/>
          <w:w w:val="95"/>
        </w:rPr>
        <w:t xml:space="preserve"> </w:t>
      </w:r>
      <w:r>
        <w:rPr>
          <w:color w:val="231F20"/>
          <w:w w:val="95"/>
        </w:rPr>
        <w:t>for</w:t>
      </w:r>
      <w:r>
        <w:rPr>
          <w:color w:val="231F20"/>
          <w:spacing w:val="13"/>
          <w:w w:val="95"/>
        </w:rPr>
        <w:t xml:space="preserve"> </w:t>
      </w:r>
      <w:r>
        <w:rPr>
          <w:color w:val="231F20"/>
          <w:w w:val="95"/>
        </w:rPr>
        <w:t>this</w:t>
      </w:r>
      <w:r>
        <w:rPr>
          <w:color w:val="231F20"/>
          <w:spacing w:val="13"/>
          <w:w w:val="95"/>
        </w:rPr>
        <w:t xml:space="preserve"> </w:t>
      </w:r>
      <w:r>
        <w:rPr>
          <w:color w:val="231F20"/>
          <w:w w:val="95"/>
        </w:rPr>
        <w:t>research</w:t>
      </w:r>
      <w:r>
        <w:rPr>
          <w:color w:val="231F20"/>
          <w:spacing w:val="13"/>
          <w:w w:val="95"/>
        </w:rPr>
        <w:t xml:space="preserve"> </w:t>
      </w:r>
      <w:r>
        <w:rPr>
          <w:color w:val="231F20"/>
          <w:w w:val="95"/>
        </w:rPr>
        <w:t>and</w:t>
      </w:r>
      <w:r>
        <w:rPr>
          <w:color w:val="231F20"/>
          <w:spacing w:val="13"/>
          <w:w w:val="95"/>
        </w:rPr>
        <w:t xml:space="preserve"> </w:t>
      </w:r>
      <w:r>
        <w:rPr>
          <w:color w:val="231F20"/>
          <w:w w:val="95"/>
        </w:rPr>
        <w:t>proposed</w:t>
      </w:r>
      <w:r>
        <w:rPr>
          <w:color w:val="231F20"/>
          <w:spacing w:val="1"/>
          <w:w w:val="95"/>
        </w:rPr>
        <w:t xml:space="preserve"> </w:t>
      </w:r>
      <w:r>
        <w:rPr>
          <w:color w:val="231F20"/>
        </w:rPr>
        <w:t>that, to accommodate the research</w:t>
      </w:r>
      <w:r>
        <w:rPr>
          <w:color w:val="231F20"/>
          <w:spacing w:val="1"/>
        </w:rPr>
        <w:t xml:space="preserve"> </w:t>
      </w:r>
      <w:r>
        <w:rPr>
          <w:color w:val="231F20"/>
          <w:w w:val="95"/>
        </w:rPr>
        <w:t>effort,</w:t>
      </w:r>
      <w:r>
        <w:rPr>
          <w:color w:val="231F20"/>
          <w:spacing w:val="3"/>
          <w:w w:val="95"/>
        </w:rPr>
        <w:t xml:space="preserve"> </w:t>
      </w:r>
      <w:r>
        <w:rPr>
          <w:color w:val="231F20"/>
          <w:w w:val="95"/>
        </w:rPr>
        <w:t>a</w:t>
      </w:r>
      <w:r>
        <w:rPr>
          <w:color w:val="231F20"/>
          <w:spacing w:val="3"/>
          <w:w w:val="95"/>
        </w:rPr>
        <w:t xml:space="preserve"> </w:t>
      </w:r>
      <w:r>
        <w:rPr>
          <w:color w:val="231F20"/>
          <w:w w:val="95"/>
        </w:rPr>
        <w:t>new</w:t>
      </w:r>
      <w:r>
        <w:rPr>
          <w:color w:val="231F20"/>
          <w:spacing w:val="3"/>
          <w:w w:val="95"/>
        </w:rPr>
        <w:t xml:space="preserve"> </w:t>
      </w:r>
      <w:r>
        <w:rPr>
          <w:color w:val="231F20"/>
          <w:w w:val="95"/>
        </w:rPr>
        <w:t>wing</w:t>
      </w:r>
      <w:r>
        <w:rPr>
          <w:color w:val="231F20"/>
          <w:spacing w:val="3"/>
          <w:w w:val="95"/>
        </w:rPr>
        <w:t xml:space="preserve"> </w:t>
      </w:r>
      <w:r>
        <w:rPr>
          <w:color w:val="231F20"/>
          <w:w w:val="95"/>
        </w:rPr>
        <w:t>be</w:t>
      </w:r>
      <w:r>
        <w:rPr>
          <w:color w:val="231F20"/>
          <w:spacing w:val="3"/>
          <w:w w:val="95"/>
        </w:rPr>
        <w:t xml:space="preserve"> </w:t>
      </w:r>
      <w:r>
        <w:rPr>
          <w:color w:val="231F20"/>
          <w:w w:val="95"/>
        </w:rPr>
        <w:t>added</w:t>
      </w:r>
      <w:r>
        <w:rPr>
          <w:color w:val="231F20"/>
          <w:spacing w:val="3"/>
          <w:w w:val="95"/>
        </w:rPr>
        <w:t xml:space="preserve"> </w:t>
      </w:r>
      <w:r>
        <w:rPr>
          <w:color w:val="231F20"/>
          <w:w w:val="95"/>
        </w:rPr>
        <w:t>to</w:t>
      </w:r>
      <w:r>
        <w:rPr>
          <w:color w:val="231F20"/>
          <w:spacing w:val="3"/>
          <w:w w:val="95"/>
        </w:rPr>
        <w:t xml:space="preserve"> </w:t>
      </w:r>
      <w:r>
        <w:rPr>
          <w:color w:val="231F20"/>
          <w:w w:val="95"/>
        </w:rPr>
        <w:t>the</w:t>
      </w:r>
      <w:r>
        <w:rPr>
          <w:color w:val="231F20"/>
          <w:spacing w:val="1"/>
          <w:w w:val="95"/>
        </w:rPr>
        <w:t xml:space="preserve"> </w:t>
      </w:r>
      <w:r>
        <w:rPr>
          <w:color w:val="231F20"/>
          <w:w w:val="95"/>
        </w:rPr>
        <w:t>back</w:t>
      </w:r>
      <w:r>
        <w:rPr>
          <w:color w:val="231F20"/>
          <w:spacing w:val="19"/>
          <w:w w:val="95"/>
        </w:rPr>
        <w:t xml:space="preserve"> </w:t>
      </w:r>
      <w:r>
        <w:rPr>
          <w:color w:val="231F20"/>
          <w:w w:val="95"/>
        </w:rPr>
        <w:t>of</w:t>
      </w:r>
      <w:r>
        <w:rPr>
          <w:color w:val="231F20"/>
          <w:spacing w:val="20"/>
          <w:w w:val="95"/>
        </w:rPr>
        <w:t xml:space="preserve"> </w:t>
      </w:r>
      <w:r>
        <w:rPr>
          <w:color w:val="231F20"/>
          <w:w w:val="95"/>
        </w:rPr>
        <w:t>the</w:t>
      </w:r>
      <w:r>
        <w:rPr>
          <w:color w:val="231F20"/>
          <w:spacing w:val="20"/>
          <w:w w:val="95"/>
        </w:rPr>
        <w:t xml:space="preserve"> </w:t>
      </w:r>
      <w:r>
        <w:rPr>
          <w:color w:val="231F20"/>
          <w:w w:val="95"/>
        </w:rPr>
        <w:t>existing</w:t>
      </w:r>
      <w:r>
        <w:rPr>
          <w:color w:val="231F20"/>
          <w:spacing w:val="20"/>
          <w:w w:val="95"/>
        </w:rPr>
        <w:t xml:space="preserve"> </w:t>
      </w:r>
      <w:r>
        <w:rPr>
          <w:color w:val="231F20"/>
          <w:w w:val="95"/>
        </w:rPr>
        <w:t>building.</w:t>
      </w:r>
      <w:r>
        <w:rPr>
          <w:color w:val="231F20"/>
          <w:spacing w:val="19"/>
          <w:w w:val="95"/>
        </w:rPr>
        <w:t xml:space="preserve"> </w:t>
      </w:r>
      <w:r>
        <w:rPr>
          <w:color w:val="231F20"/>
          <w:w w:val="95"/>
        </w:rPr>
        <w:t>Cabinet</w:t>
      </w:r>
      <w:r>
        <w:rPr>
          <w:color w:val="231F20"/>
          <w:spacing w:val="1"/>
          <w:w w:val="95"/>
        </w:rPr>
        <w:t xml:space="preserve"> </w:t>
      </w:r>
      <w:r>
        <w:rPr>
          <w:color w:val="231F20"/>
          <w:w w:val="95"/>
        </w:rPr>
        <w:t>agreed</w:t>
      </w:r>
      <w:r>
        <w:rPr>
          <w:color w:val="231F20"/>
          <w:spacing w:val="5"/>
          <w:w w:val="95"/>
        </w:rPr>
        <w:t xml:space="preserve"> </w:t>
      </w:r>
      <w:r>
        <w:rPr>
          <w:color w:val="231F20"/>
          <w:w w:val="95"/>
        </w:rPr>
        <w:t>to</w:t>
      </w:r>
      <w:r>
        <w:rPr>
          <w:color w:val="231F20"/>
          <w:spacing w:val="6"/>
          <w:w w:val="95"/>
        </w:rPr>
        <w:t xml:space="preserve"> </w:t>
      </w:r>
      <w:r>
        <w:rPr>
          <w:color w:val="231F20"/>
          <w:w w:val="95"/>
        </w:rPr>
        <w:t>the</w:t>
      </w:r>
      <w:r>
        <w:rPr>
          <w:color w:val="231F20"/>
          <w:spacing w:val="5"/>
          <w:w w:val="95"/>
        </w:rPr>
        <w:t xml:space="preserve"> </w:t>
      </w:r>
      <w:r>
        <w:rPr>
          <w:color w:val="231F20"/>
          <w:w w:val="95"/>
        </w:rPr>
        <w:t>proposal</w:t>
      </w:r>
      <w:r>
        <w:rPr>
          <w:color w:val="231F20"/>
          <w:spacing w:val="6"/>
          <w:w w:val="95"/>
        </w:rPr>
        <w:t xml:space="preserve"> </w:t>
      </w:r>
      <w:r>
        <w:rPr>
          <w:color w:val="231F20"/>
          <w:w w:val="95"/>
        </w:rPr>
        <w:t>in</w:t>
      </w:r>
      <w:r>
        <w:rPr>
          <w:color w:val="231F20"/>
          <w:spacing w:val="6"/>
          <w:w w:val="95"/>
        </w:rPr>
        <w:t xml:space="preserve"> </w:t>
      </w:r>
      <w:r>
        <w:rPr>
          <w:color w:val="231F20"/>
          <w:w w:val="95"/>
        </w:rPr>
        <w:t>March</w:t>
      </w:r>
      <w:r>
        <w:rPr>
          <w:color w:val="231F20"/>
          <w:spacing w:val="5"/>
          <w:w w:val="95"/>
        </w:rPr>
        <w:t xml:space="preserve"> </w:t>
      </w:r>
      <w:r>
        <w:rPr>
          <w:color w:val="231F20"/>
          <w:w w:val="95"/>
        </w:rPr>
        <w:t>1938.</w:t>
      </w:r>
      <w:r w:rsidR="005D3AD6">
        <w:t xml:space="preserve"> </w:t>
      </w:r>
      <w:r>
        <w:rPr>
          <w:color w:val="231F20"/>
          <w:w w:val="95"/>
        </w:rPr>
        <w:t>When</w:t>
      </w:r>
      <w:r>
        <w:rPr>
          <w:color w:val="231F20"/>
          <w:spacing w:val="1"/>
          <w:w w:val="95"/>
        </w:rPr>
        <w:t xml:space="preserve"> </w:t>
      </w:r>
      <w:r>
        <w:rPr>
          <w:color w:val="231F20"/>
          <w:w w:val="95"/>
        </w:rPr>
        <w:t>the</w:t>
      </w:r>
      <w:r>
        <w:rPr>
          <w:color w:val="231F20"/>
          <w:spacing w:val="1"/>
          <w:w w:val="95"/>
        </w:rPr>
        <w:t xml:space="preserve"> </w:t>
      </w:r>
      <w:r>
        <w:rPr>
          <w:color w:val="231F20"/>
          <w:w w:val="95"/>
        </w:rPr>
        <w:t>government’s</w:t>
      </w:r>
      <w:r>
        <w:rPr>
          <w:color w:val="231F20"/>
          <w:spacing w:val="38"/>
        </w:rPr>
        <w:t xml:space="preserve"> </w:t>
      </w:r>
      <w:r>
        <w:rPr>
          <w:color w:val="231F20"/>
          <w:w w:val="95"/>
        </w:rPr>
        <w:t>plans</w:t>
      </w:r>
      <w:r>
        <w:rPr>
          <w:color w:val="231F20"/>
          <w:spacing w:val="38"/>
        </w:rPr>
        <w:t xml:space="preserve"> </w:t>
      </w:r>
      <w:r>
        <w:rPr>
          <w:color w:val="231F20"/>
          <w:w w:val="95"/>
        </w:rPr>
        <w:t>for</w:t>
      </w:r>
      <w:r>
        <w:rPr>
          <w:color w:val="231F20"/>
          <w:spacing w:val="1"/>
          <w:w w:val="95"/>
        </w:rPr>
        <w:t xml:space="preserve"> </w:t>
      </w:r>
      <w:r>
        <w:rPr>
          <w:color w:val="231F20"/>
          <w:w w:val="95"/>
        </w:rPr>
        <w:t>the</w:t>
      </w:r>
      <w:r>
        <w:rPr>
          <w:color w:val="231F20"/>
          <w:spacing w:val="21"/>
          <w:w w:val="95"/>
        </w:rPr>
        <w:t xml:space="preserve"> </w:t>
      </w:r>
      <w:r>
        <w:rPr>
          <w:color w:val="231F20"/>
          <w:w w:val="95"/>
        </w:rPr>
        <w:t>Institute</w:t>
      </w:r>
      <w:r>
        <w:rPr>
          <w:color w:val="231F20"/>
          <w:spacing w:val="21"/>
          <w:w w:val="95"/>
        </w:rPr>
        <w:t xml:space="preserve"> </w:t>
      </w:r>
      <w:r>
        <w:rPr>
          <w:color w:val="231F20"/>
          <w:w w:val="95"/>
        </w:rPr>
        <w:t>were</w:t>
      </w:r>
      <w:r>
        <w:rPr>
          <w:color w:val="231F20"/>
          <w:spacing w:val="22"/>
          <w:w w:val="95"/>
        </w:rPr>
        <w:t xml:space="preserve"> </w:t>
      </w:r>
      <w:r>
        <w:rPr>
          <w:color w:val="231F20"/>
          <w:w w:val="95"/>
        </w:rPr>
        <w:t>announced</w:t>
      </w:r>
      <w:r>
        <w:rPr>
          <w:color w:val="231F20"/>
          <w:spacing w:val="21"/>
          <w:w w:val="95"/>
        </w:rPr>
        <w:t xml:space="preserve"> </w:t>
      </w:r>
      <w:r>
        <w:rPr>
          <w:color w:val="231F20"/>
          <w:w w:val="95"/>
        </w:rPr>
        <w:t>in</w:t>
      </w:r>
      <w:r>
        <w:rPr>
          <w:color w:val="231F20"/>
          <w:spacing w:val="21"/>
          <w:w w:val="95"/>
        </w:rPr>
        <w:t xml:space="preserve"> </w:t>
      </w:r>
      <w:r>
        <w:rPr>
          <w:color w:val="231F20"/>
          <w:w w:val="95"/>
        </w:rPr>
        <w:t>the</w:t>
      </w:r>
      <w:r w:rsidR="005D3AD6">
        <w:t xml:space="preserve"> </w:t>
      </w:r>
      <w:r>
        <w:rPr>
          <w:color w:val="231F20"/>
          <w:w w:val="95"/>
        </w:rPr>
        <w:t>press, however, it</w:t>
      </w:r>
      <w:r>
        <w:rPr>
          <w:color w:val="231F20"/>
          <w:spacing w:val="1"/>
          <w:w w:val="95"/>
        </w:rPr>
        <w:t xml:space="preserve"> </w:t>
      </w:r>
      <w:r>
        <w:rPr>
          <w:color w:val="231F20"/>
          <w:w w:val="95"/>
        </w:rPr>
        <w:t>provoked a</w:t>
      </w:r>
      <w:r>
        <w:rPr>
          <w:color w:val="231F20"/>
          <w:spacing w:val="1"/>
          <w:w w:val="95"/>
        </w:rPr>
        <w:t xml:space="preserve"> </w:t>
      </w:r>
      <w:r>
        <w:rPr>
          <w:color w:val="231F20"/>
          <w:w w:val="95"/>
        </w:rPr>
        <w:t>storm of</w:t>
      </w:r>
      <w:r>
        <w:rPr>
          <w:color w:val="231F20"/>
          <w:spacing w:val="-37"/>
          <w:w w:val="95"/>
        </w:rPr>
        <w:t xml:space="preserve"> </w:t>
      </w:r>
      <w:r>
        <w:rPr>
          <w:color w:val="231F20"/>
          <w:w w:val="95"/>
        </w:rPr>
        <w:t>protest</w:t>
      </w:r>
      <w:r>
        <w:rPr>
          <w:color w:val="231F20"/>
          <w:spacing w:val="8"/>
          <w:w w:val="95"/>
        </w:rPr>
        <w:t xml:space="preserve"> </w:t>
      </w:r>
      <w:r>
        <w:rPr>
          <w:color w:val="231F20"/>
          <w:w w:val="95"/>
        </w:rPr>
        <w:t>in</w:t>
      </w:r>
      <w:r>
        <w:rPr>
          <w:color w:val="231F20"/>
          <w:spacing w:val="8"/>
          <w:w w:val="95"/>
        </w:rPr>
        <w:t xml:space="preserve"> </w:t>
      </w:r>
      <w:r>
        <w:rPr>
          <w:color w:val="231F20"/>
          <w:w w:val="95"/>
        </w:rPr>
        <w:t>the</w:t>
      </w:r>
      <w:r>
        <w:rPr>
          <w:color w:val="231F20"/>
          <w:spacing w:val="9"/>
          <w:w w:val="95"/>
        </w:rPr>
        <w:t xml:space="preserve"> </w:t>
      </w:r>
      <w:r>
        <w:rPr>
          <w:color w:val="231F20"/>
          <w:w w:val="95"/>
        </w:rPr>
        <w:t>Canberra</w:t>
      </w:r>
      <w:r>
        <w:rPr>
          <w:color w:val="231F20"/>
          <w:spacing w:val="8"/>
          <w:w w:val="95"/>
        </w:rPr>
        <w:t xml:space="preserve"> </w:t>
      </w:r>
      <w:r>
        <w:rPr>
          <w:color w:val="231F20"/>
          <w:w w:val="95"/>
        </w:rPr>
        <w:t>community</w:t>
      </w:r>
      <w:r>
        <w:rPr>
          <w:color w:val="231F20"/>
          <w:spacing w:val="1"/>
          <w:w w:val="95"/>
        </w:rPr>
        <w:t xml:space="preserve"> </w:t>
      </w:r>
      <w:r>
        <w:rPr>
          <w:color w:val="231F20"/>
          <w:w w:val="95"/>
        </w:rPr>
        <w:t>and in Parliament. Many saw the</w:t>
      </w:r>
      <w:r>
        <w:rPr>
          <w:color w:val="231F20"/>
          <w:spacing w:val="1"/>
          <w:w w:val="95"/>
        </w:rPr>
        <w:t xml:space="preserve"> </w:t>
      </w:r>
      <w:r>
        <w:rPr>
          <w:color w:val="231F20"/>
          <w:w w:val="95"/>
        </w:rPr>
        <w:t>proposal</w:t>
      </w:r>
      <w:r>
        <w:rPr>
          <w:color w:val="231F20"/>
          <w:spacing w:val="-2"/>
          <w:w w:val="95"/>
        </w:rPr>
        <w:t xml:space="preserve"> </w:t>
      </w:r>
      <w:r>
        <w:rPr>
          <w:color w:val="231F20"/>
          <w:w w:val="95"/>
        </w:rPr>
        <w:t>both</w:t>
      </w:r>
      <w:r>
        <w:rPr>
          <w:color w:val="231F20"/>
          <w:spacing w:val="-1"/>
          <w:w w:val="95"/>
        </w:rPr>
        <w:t xml:space="preserve"> </w:t>
      </w:r>
      <w:r>
        <w:rPr>
          <w:color w:val="231F20"/>
          <w:w w:val="95"/>
        </w:rPr>
        <w:t>as</w:t>
      </w:r>
      <w:r>
        <w:rPr>
          <w:color w:val="231F20"/>
          <w:spacing w:val="-2"/>
          <w:w w:val="95"/>
        </w:rPr>
        <w:t xml:space="preserve"> </w:t>
      </w:r>
      <w:r>
        <w:rPr>
          <w:color w:val="231F20"/>
          <w:w w:val="95"/>
        </w:rPr>
        <w:t>a</w:t>
      </w:r>
      <w:r>
        <w:rPr>
          <w:color w:val="231F20"/>
          <w:spacing w:val="-1"/>
          <w:w w:val="95"/>
        </w:rPr>
        <w:t xml:space="preserve"> </w:t>
      </w:r>
      <w:r>
        <w:rPr>
          <w:color w:val="231F20"/>
          <w:w w:val="95"/>
        </w:rPr>
        <w:t>dismantling</w:t>
      </w:r>
      <w:r w:rsidR="005D3AD6">
        <w:t xml:space="preserve"> </w:t>
      </w:r>
      <w:r>
        <w:rPr>
          <w:color w:val="231F20"/>
          <w:w w:val="95"/>
        </w:rPr>
        <w:t>of the principles on which the</w:t>
      </w:r>
      <w:r>
        <w:rPr>
          <w:color w:val="231F20"/>
          <w:spacing w:val="1"/>
          <w:w w:val="95"/>
        </w:rPr>
        <w:t xml:space="preserve"> </w:t>
      </w:r>
      <w:r>
        <w:rPr>
          <w:color w:val="231F20"/>
          <w:w w:val="95"/>
        </w:rPr>
        <w:t>Institute</w:t>
      </w:r>
      <w:r>
        <w:rPr>
          <w:color w:val="231F20"/>
          <w:spacing w:val="38"/>
        </w:rPr>
        <w:t xml:space="preserve"> </w:t>
      </w:r>
      <w:r>
        <w:rPr>
          <w:color w:val="231F20"/>
          <w:w w:val="95"/>
        </w:rPr>
        <w:t>had</w:t>
      </w:r>
      <w:r>
        <w:rPr>
          <w:color w:val="231F20"/>
          <w:spacing w:val="38"/>
        </w:rPr>
        <w:t xml:space="preserve"> </w:t>
      </w:r>
      <w:r>
        <w:rPr>
          <w:color w:val="231F20"/>
          <w:w w:val="95"/>
        </w:rPr>
        <w:t>been</w:t>
      </w:r>
      <w:r>
        <w:rPr>
          <w:color w:val="231F20"/>
          <w:spacing w:val="38"/>
        </w:rPr>
        <w:t xml:space="preserve"> </w:t>
      </w:r>
      <w:r>
        <w:rPr>
          <w:color w:val="231F20"/>
          <w:w w:val="95"/>
        </w:rPr>
        <w:t>established</w:t>
      </w:r>
      <w:r>
        <w:rPr>
          <w:color w:val="231F20"/>
          <w:spacing w:val="1"/>
          <w:w w:val="95"/>
        </w:rPr>
        <w:t xml:space="preserve"> </w:t>
      </w:r>
      <w:r>
        <w:rPr>
          <w:color w:val="231F20"/>
          <w:w w:val="95"/>
        </w:rPr>
        <w:t>and</w:t>
      </w:r>
      <w:r>
        <w:rPr>
          <w:color w:val="231F20"/>
          <w:spacing w:val="5"/>
          <w:w w:val="95"/>
        </w:rPr>
        <w:t xml:space="preserve"> </w:t>
      </w:r>
      <w:r>
        <w:rPr>
          <w:color w:val="231F20"/>
          <w:w w:val="95"/>
        </w:rPr>
        <w:t>as</w:t>
      </w:r>
      <w:r>
        <w:rPr>
          <w:color w:val="231F20"/>
          <w:spacing w:val="5"/>
          <w:w w:val="95"/>
        </w:rPr>
        <w:t xml:space="preserve"> </w:t>
      </w:r>
      <w:r>
        <w:rPr>
          <w:color w:val="231F20"/>
          <w:w w:val="95"/>
        </w:rPr>
        <w:t>a</w:t>
      </w:r>
      <w:r>
        <w:rPr>
          <w:color w:val="231F20"/>
          <w:spacing w:val="5"/>
          <w:w w:val="95"/>
        </w:rPr>
        <w:t xml:space="preserve"> </w:t>
      </w:r>
      <w:r>
        <w:rPr>
          <w:color w:val="231F20"/>
          <w:w w:val="95"/>
        </w:rPr>
        <w:t>violation</w:t>
      </w:r>
      <w:r>
        <w:rPr>
          <w:color w:val="231F20"/>
          <w:spacing w:val="6"/>
          <w:w w:val="95"/>
        </w:rPr>
        <w:t xml:space="preserve"> </w:t>
      </w:r>
      <w:r>
        <w:rPr>
          <w:color w:val="231F20"/>
          <w:w w:val="95"/>
        </w:rPr>
        <w:t>of</w:t>
      </w:r>
      <w:r>
        <w:rPr>
          <w:color w:val="231F20"/>
          <w:spacing w:val="5"/>
          <w:w w:val="95"/>
        </w:rPr>
        <w:t xml:space="preserve"> </w:t>
      </w:r>
      <w:r>
        <w:rPr>
          <w:color w:val="231F20"/>
          <w:w w:val="95"/>
        </w:rPr>
        <w:t>Griffin’s</w:t>
      </w:r>
      <w:r>
        <w:rPr>
          <w:color w:val="231F20"/>
          <w:spacing w:val="5"/>
          <w:w w:val="95"/>
        </w:rPr>
        <w:t xml:space="preserve"> </w:t>
      </w:r>
      <w:r>
        <w:rPr>
          <w:color w:val="231F20"/>
          <w:w w:val="95"/>
        </w:rPr>
        <w:t>plan</w:t>
      </w:r>
      <w:r>
        <w:rPr>
          <w:color w:val="231F20"/>
          <w:spacing w:val="-37"/>
          <w:w w:val="95"/>
        </w:rPr>
        <w:t xml:space="preserve"> </w:t>
      </w:r>
      <w:r>
        <w:rPr>
          <w:color w:val="231F20"/>
          <w:w w:val="95"/>
        </w:rPr>
        <w:t>for the city. The government,</w:t>
      </w:r>
      <w:r>
        <w:rPr>
          <w:color w:val="231F20"/>
          <w:spacing w:val="1"/>
          <w:w w:val="95"/>
        </w:rPr>
        <w:t xml:space="preserve"> </w:t>
      </w:r>
      <w:r>
        <w:rPr>
          <w:color w:val="231F20"/>
          <w:w w:val="95"/>
        </w:rPr>
        <w:t>meanwhile,</w:t>
      </w:r>
      <w:r>
        <w:rPr>
          <w:color w:val="231F20"/>
          <w:spacing w:val="13"/>
          <w:w w:val="95"/>
        </w:rPr>
        <w:t xml:space="preserve"> </w:t>
      </w:r>
      <w:r>
        <w:rPr>
          <w:color w:val="231F20"/>
          <w:w w:val="95"/>
        </w:rPr>
        <w:t>sought</w:t>
      </w:r>
      <w:r>
        <w:rPr>
          <w:color w:val="231F20"/>
          <w:spacing w:val="13"/>
          <w:w w:val="95"/>
        </w:rPr>
        <w:t xml:space="preserve"> </w:t>
      </w:r>
      <w:r>
        <w:rPr>
          <w:color w:val="231F20"/>
          <w:w w:val="95"/>
        </w:rPr>
        <w:t>legal</w:t>
      </w:r>
      <w:r>
        <w:rPr>
          <w:color w:val="231F20"/>
          <w:spacing w:val="14"/>
          <w:w w:val="95"/>
        </w:rPr>
        <w:t xml:space="preserve"> </w:t>
      </w:r>
      <w:r>
        <w:rPr>
          <w:color w:val="231F20"/>
          <w:w w:val="95"/>
        </w:rPr>
        <w:t>opinion</w:t>
      </w:r>
      <w:r w:rsidR="005D3AD6">
        <w:t xml:space="preserve"> </w:t>
      </w:r>
      <w:r>
        <w:rPr>
          <w:color w:val="231F20"/>
          <w:w w:val="95"/>
        </w:rPr>
        <w:t>from</w:t>
      </w:r>
      <w:r>
        <w:rPr>
          <w:color w:val="231F20"/>
          <w:spacing w:val="17"/>
          <w:w w:val="95"/>
        </w:rPr>
        <w:t xml:space="preserve"> </w:t>
      </w:r>
      <w:r>
        <w:rPr>
          <w:color w:val="231F20"/>
          <w:w w:val="95"/>
        </w:rPr>
        <w:t>the</w:t>
      </w:r>
      <w:r>
        <w:rPr>
          <w:color w:val="231F20"/>
          <w:spacing w:val="18"/>
          <w:w w:val="95"/>
        </w:rPr>
        <w:t xml:space="preserve"> </w:t>
      </w:r>
      <w:r>
        <w:rPr>
          <w:color w:val="231F20"/>
          <w:w w:val="95"/>
        </w:rPr>
        <w:t>Solicitor-General</w:t>
      </w:r>
      <w:r>
        <w:rPr>
          <w:color w:val="231F20"/>
          <w:spacing w:val="18"/>
          <w:w w:val="95"/>
        </w:rPr>
        <w:t xml:space="preserve"> </w:t>
      </w:r>
      <w:r>
        <w:rPr>
          <w:color w:val="231F20"/>
          <w:w w:val="95"/>
        </w:rPr>
        <w:t>as</w:t>
      </w:r>
      <w:r>
        <w:rPr>
          <w:color w:val="231F20"/>
          <w:spacing w:val="18"/>
          <w:w w:val="95"/>
        </w:rPr>
        <w:t xml:space="preserve"> </w:t>
      </w:r>
      <w:r>
        <w:rPr>
          <w:color w:val="231F20"/>
          <w:w w:val="95"/>
        </w:rPr>
        <w:t>to</w:t>
      </w:r>
      <w:r>
        <w:rPr>
          <w:color w:val="231F20"/>
          <w:spacing w:val="18"/>
          <w:w w:val="95"/>
        </w:rPr>
        <w:t xml:space="preserve"> </w:t>
      </w:r>
      <w:r>
        <w:rPr>
          <w:color w:val="231F20"/>
          <w:w w:val="95"/>
        </w:rPr>
        <w:t>the</w:t>
      </w:r>
      <w:r>
        <w:rPr>
          <w:color w:val="231F20"/>
          <w:spacing w:val="-37"/>
          <w:w w:val="95"/>
        </w:rPr>
        <w:t xml:space="preserve"> </w:t>
      </w:r>
      <w:r>
        <w:rPr>
          <w:color w:val="231F20"/>
          <w:w w:val="95"/>
        </w:rPr>
        <w:t>legality</w:t>
      </w:r>
      <w:r>
        <w:rPr>
          <w:color w:val="231F20"/>
          <w:spacing w:val="3"/>
          <w:w w:val="95"/>
        </w:rPr>
        <w:t xml:space="preserve"> </w:t>
      </w:r>
      <w:r>
        <w:rPr>
          <w:color w:val="231F20"/>
          <w:w w:val="95"/>
        </w:rPr>
        <w:t>of</w:t>
      </w:r>
      <w:r>
        <w:rPr>
          <w:color w:val="231F20"/>
          <w:spacing w:val="3"/>
          <w:w w:val="95"/>
        </w:rPr>
        <w:t xml:space="preserve"> </w:t>
      </w:r>
      <w:r>
        <w:rPr>
          <w:color w:val="231F20"/>
          <w:w w:val="95"/>
        </w:rPr>
        <w:t>its</w:t>
      </w:r>
      <w:r>
        <w:rPr>
          <w:color w:val="231F20"/>
          <w:spacing w:val="4"/>
          <w:w w:val="95"/>
        </w:rPr>
        <w:t xml:space="preserve"> </w:t>
      </w:r>
      <w:r>
        <w:rPr>
          <w:color w:val="231F20"/>
          <w:w w:val="95"/>
        </w:rPr>
        <w:t>proposal</w:t>
      </w:r>
      <w:r>
        <w:rPr>
          <w:color w:val="231F20"/>
          <w:spacing w:val="3"/>
          <w:w w:val="95"/>
        </w:rPr>
        <w:t xml:space="preserve"> </w:t>
      </w:r>
      <w:r>
        <w:rPr>
          <w:color w:val="231F20"/>
          <w:w w:val="95"/>
        </w:rPr>
        <w:t>to</w:t>
      </w:r>
      <w:r>
        <w:rPr>
          <w:color w:val="231F20"/>
          <w:spacing w:val="4"/>
          <w:w w:val="95"/>
        </w:rPr>
        <w:t xml:space="preserve"> </w:t>
      </w:r>
      <w:r>
        <w:rPr>
          <w:color w:val="231F20"/>
          <w:w w:val="95"/>
        </w:rPr>
        <w:t>build</w:t>
      </w:r>
      <w:r>
        <w:rPr>
          <w:color w:val="231F20"/>
          <w:spacing w:val="3"/>
          <w:w w:val="95"/>
        </w:rPr>
        <w:t xml:space="preserve"> </w:t>
      </w:r>
      <w:r>
        <w:rPr>
          <w:color w:val="231F20"/>
          <w:w w:val="95"/>
        </w:rPr>
        <w:t>the</w:t>
      </w:r>
      <w:r>
        <w:rPr>
          <w:color w:val="231F20"/>
          <w:spacing w:val="1"/>
          <w:w w:val="95"/>
        </w:rPr>
        <w:t xml:space="preserve"> </w:t>
      </w:r>
      <w:r>
        <w:rPr>
          <w:color w:val="231F20"/>
          <w:w w:val="95"/>
        </w:rPr>
        <w:t>new</w:t>
      </w:r>
      <w:r>
        <w:rPr>
          <w:color w:val="231F20"/>
          <w:spacing w:val="3"/>
          <w:w w:val="95"/>
        </w:rPr>
        <w:t xml:space="preserve"> </w:t>
      </w:r>
      <w:r>
        <w:rPr>
          <w:color w:val="231F20"/>
          <w:w w:val="95"/>
        </w:rPr>
        <w:t>wing.</w:t>
      </w:r>
      <w:r>
        <w:rPr>
          <w:color w:val="231F20"/>
          <w:spacing w:val="4"/>
          <w:w w:val="95"/>
        </w:rPr>
        <w:t xml:space="preserve"> </w:t>
      </w:r>
      <w:r>
        <w:rPr>
          <w:color w:val="231F20"/>
          <w:w w:val="95"/>
        </w:rPr>
        <w:t>On</w:t>
      </w:r>
      <w:r>
        <w:rPr>
          <w:color w:val="231F20"/>
          <w:spacing w:val="4"/>
          <w:w w:val="95"/>
        </w:rPr>
        <w:t xml:space="preserve"> </w:t>
      </w:r>
      <w:r>
        <w:rPr>
          <w:color w:val="231F20"/>
          <w:w w:val="95"/>
        </w:rPr>
        <w:t>receiving</w:t>
      </w:r>
      <w:r>
        <w:rPr>
          <w:color w:val="231F20"/>
          <w:spacing w:val="4"/>
          <w:w w:val="95"/>
        </w:rPr>
        <w:t xml:space="preserve"> </w:t>
      </w:r>
      <w:r>
        <w:rPr>
          <w:color w:val="231F20"/>
          <w:w w:val="95"/>
        </w:rPr>
        <w:t>his</w:t>
      </w:r>
      <w:r>
        <w:rPr>
          <w:color w:val="231F20"/>
          <w:spacing w:val="4"/>
          <w:w w:val="95"/>
        </w:rPr>
        <w:t xml:space="preserve"> </w:t>
      </w:r>
      <w:r>
        <w:rPr>
          <w:color w:val="231F20"/>
          <w:w w:val="95"/>
        </w:rPr>
        <w:t>advice</w:t>
      </w:r>
      <w:r>
        <w:rPr>
          <w:color w:val="231F20"/>
          <w:spacing w:val="1"/>
          <w:w w:val="95"/>
        </w:rPr>
        <w:t xml:space="preserve"> </w:t>
      </w:r>
      <w:r>
        <w:rPr>
          <w:color w:val="231F20"/>
        </w:rPr>
        <w:t>that</w:t>
      </w:r>
      <w:r>
        <w:rPr>
          <w:color w:val="231F20"/>
          <w:spacing w:val="-7"/>
        </w:rPr>
        <w:t xml:space="preserve"> </w:t>
      </w:r>
      <w:r>
        <w:rPr>
          <w:color w:val="231F20"/>
        </w:rPr>
        <w:t>it</w:t>
      </w:r>
      <w:r>
        <w:rPr>
          <w:color w:val="231F20"/>
          <w:spacing w:val="-6"/>
        </w:rPr>
        <w:t xml:space="preserve"> </w:t>
      </w:r>
      <w:r>
        <w:rPr>
          <w:color w:val="231F20"/>
        </w:rPr>
        <w:t>contravened</w:t>
      </w:r>
      <w:r>
        <w:rPr>
          <w:color w:val="231F20"/>
          <w:spacing w:val="-7"/>
        </w:rPr>
        <w:t xml:space="preserve"> </w:t>
      </w:r>
      <w:r>
        <w:rPr>
          <w:color w:val="231F20"/>
        </w:rPr>
        <w:t>the</w:t>
      </w:r>
      <w:r>
        <w:rPr>
          <w:color w:val="231F20"/>
          <w:spacing w:val="-6"/>
        </w:rPr>
        <w:t xml:space="preserve"> </w:t>
      </w:r>
      <w:r>
        <w:rPr>
          <w:color w:val="231F20"/>
        </w:rPr>
        <w:t>Institute</w:t>
      </w:r>
    </w:p>
    <w:p w14:paraId="4EE52707" w14:textId="39E01320" w:rsidR="007D1F7E" w:rsidRPr="007D1F7E" w:rsidRDefault="00A630EF" w:rsidP="007D1F7E">
      <w:pPr>
        <w:pStyle w:val="BodyText"/>
        <w:ind w:left="284"/>
        <w:rPr>
          <w:w w:val="95"/>
          <w:position w:val="6"/>
          <w:sz w:val="10"/>
        </w:rPr>
      </w:pPr>
      <w:r>
        <w:rPr>
          <w:w w:val="95"/>
        </w:rPr>
        <w:t>of</w:t>
      </w:r>
      <w:r>
        <w:rPr>
          <w:spacing w:val="14"/>
          <w:w w:val="95"/>
        </w:rPr>
        <w:t xml:space="preserve"> </w:t>
      </w:r>
      <w:r>
        <w:rPr>
          <w:w w:val="95"/>
        </w:rPr>
        <w:t>Anatomy</w:t>
      </w:r>
      <w:r>
        <w:rPr>
          <w:spacing w:val="15"/>
          <w:w w:val="95"/>
        </w:rPr>
        <w:t xml:space="preserve"> </w:t>
      </w:r>
      <w:r>
        <w:rPr>
          <w:w w:val="95"/>
        </w:rPr>
        <w:t>Act,</w:t>
      </w:r>
      <w:r>
        <w:rPr>
          <w:spacing w:val="15"/>
          <w:w w:val="95"/>
        </w:rPr>
        <w:t xml:space="preserve"> </w:t>
      </w:r>
      <w:r>
        <w:rPr>
          <w:w w:val="95"/>
        </w:rPr>
        <w:t>the</w:t>
      </w:r>
      <w:r>
        <w:rPr>
          <w:spacing w:val="14"/>
          <w:w w:val="95"/>
        </w:rPr>
        <w:t xml:space="preserve"> </w:t>
      </w:r>
      <w:r>
        <w:rPr>
          <w:w w:val="95"/>
        </w:rPr>
        <w:t>government</w:t>
      </w:r>
      <w:r>
        <w:rPr>
          <w:spacing w:val="-37"/>
          <w:w w:val="95"/>
        </w:rPr>
        <w:t xml:space="preserve"> </w:t>
      </w:r>
      <w:r>
        <w:rPr>
          <w:w w:val="95"/>
        </w:rPr>
        <w:t>promptly</w:t>
      </w:r>
      <w:r>
        <w:rPr>
          <w:spacing w:val="8"/>
          <w:w w:val="95"/>
        </w:rPr>
        <w:t xml:space="preserve"> </w:t>
      </w:r>
      <w:r>
        <w:rPr>
          <w:w w:val="95"/>
        </w:rPr>
        <w:t>dropped</w:t>
      </w:r>
      <w:r>
        <w:rPr>
          <w:spacing w:val="9"/>
          <w:w w:val="95"/>
        </w:rPr>
        <w:t xml:space="preserve"> </w:t>
      </w:r>
      <w:r>
        <w:rPr>
          <w:w w:val="95"/>
        </w:rPr>
        <w:t>the</w:t>
      </w:r>
      <w:r>
        <w:rPr>
          <w:spacing w:val="9"/>
          <w:w w:val="95"/>
        </w:rPr>
        <w:t xml:space="preserve"> </w:t>
      </w:r>
      <w:r>
        <w:rPr>
          <w:w w:val="95"/>
        </w:rPr>
        <w:t>scheme.</w:t>
      </w:r>
      <w:r>
        <w:rPr>
          <w:w w:val="95"/>
          <w:position w:val="6"/>
          <w:sz w:val="10"/>
        </w:rPr>
        <w:t>69</w:t>
      </w:r>
    </w:p>
    <w:p w14:paraId="5FD750FE" w14:textId="77777777" w:rsidR="00F71DDB" w:rsidRDefault="00F71DDB" w:rsidP="007D1F7E">
      <w:pPr>
        <w:pStyle w:val="BodyText"/>
        <w:ind w:left="284"/>
      </w:pPr>
    </w:p>
    <w:p w14:paraId="64747758" w14:textId="391B1A93" w:rsidR="007D1F7E" w:rsidRDefault="007D1F7E" w:rsidP="007D1F7E">
      <w:pPr>
        <w:pStyle w:val="BodyText"/>
        <w:sectPr w:rsidR="007D1F7E">
          <w:type w:val="continuous"/>
          <w:pgSz w:w="11910" w:h="16840"/>
          <w:pgMar w:top="1580" w:right="800" w:bottom="0" w:left="1100" w:header="0" w:footer="699" w:gutter="0"/>
          <w:cols w:num="3" w:space="720" w:equalWidth="0">
            <w:col w:w="3069" w:space="68"/>
            <w:col w:w="3076" w:space="61"/>
            <w:col w:w="3736"/>
          </w:cols>
        </w:sectPr>
      </w:pPr>
    </w:p>
    <w:p w14:paraId="205E1015" w14:textId="77777777" w:rsidR="007D1F7E" w:rsidRPr="007D1F7E" w:rsidRDefault="007D1F7E" w:rsidP="007D1F7E">
      <w:pPr>
        <w:pStyle w:val="BodyText"/>
      </w:pPr>
    </w:p>
    <w:p w14:paraId="012AABBC" w14:textId="5D0AF48B" w:rsidR="007D1F7E" w:rsidRDefault="007D1F7E" w:rsidP="007D1F7E">
      <w:pPr>
        <w:pStyle w:val="BodyText"/>
      </w:pPr>
    </w:p>
    <w:p w14:paraId="03295DF1" w14:textId="77777777" w:rsidR="007D1F7E" w:rsidRDefault="007D1F7E" w:rsidP="007D1F7E">
      <w:pPr>
        <w:pStyle w:val="BodyText"/>
        <w:sectPr w:rsidR="007D1F7E">
          <w:type w:val="continuous"/>
          <w:pgSz w:w="11910" w:h="16840"/>
          <w:pgMar w:top="1580" w:right="800" w:bottom="0" w:left="1100" w:header="0" w:footer="699" w:gutter="0"/>
          <w:cols w:space="720"/>
        </w:sectPr>
      </w:pPr>
    </w:p>
    <w:p w14:paraId="79769A80" w14:textId="77777777" w:rsidR="00F71DDB" w:rsidRDefault="00A630EF" w:rsidP="004124C1">
      <w:pPr>
        <w:pStyle w:val="Heading3"/>
        <w:spacing w:before="105"/>
      </w:pPr>
      <w:r>
        <w:rPr>
          <w:w w:val="110"/>
        </w:rPr>
        <w:t>Figure</w:t>
      </w:r>
      <w:r>
        <w:rPr>
          <w:spacing w:val="-8"/>
          <w:w w:val="110"/>
        </w:rPr>
        <w:t xml:space="preserve"> </w:t>
      </w:r>
      <w:r>
        <w:rPr>
          <w:w w:val="110"/>
        </w:rPr>
        <w:t>25:</w:t>
      </w:r>
      <w:r>
        <w:rPr>
          <w:spacing w:val="-8"/>
          <w:w w:val="110"/>
        </w:rPr>
        <w:t xml:space="preserve"> </w:t>
      </w:r>
      <w:r>
        <w:rPr>
          <w:w w:val="110"/>
        </w:rPr>
        <w:t>Proposed</w:t>
      </w:r>
      <w:r>
        <w:rPr>
          <w:spacing w:val="-8"/>
          <w:w w:val="110"/>
        </w:rPr>
        <w:t xml:space="preserve"> </w:t>
      </w:r>
      <w:r>
        <w:rPr>
          <w:w w:val="110"/>
        </w:rPr>
        <w:t>additions,</w:t>
      </w:r>
      <w:r>
        <w:rPr>
          <w:spacing w:val="-8"/>
          <w:w w:val="110"/>
        </w:rPr>
        <w:t xml:space="preserve"> </w:t>
      </w:r>
      <w:r>
        <w:rPr>
          <w:w w:val="110"/>
        </w:rPr>
        <w:t>1938</w:t>
      </w:r>
      <w:r>
        <w:rPr>
          <w:spacing w:val="-8"/>
          <w:w w:val="110"/>
        </w:rPr>
        <w:t xml:space="preserve"> </w:t>
      </w:r>
      <w:r>
        <w:rPr>
          <w:w w:val="110"/>
        </w:rPr>
        <w:t>(NFSA</w:t>
      </w:r>
      <w:r>
        <w:rPr>
          <w:spacing w:val="-8"/>
          <w:w w:val="110"/>
        </w:rPr>
        <w:t xml:space="preserve"> </w:t>
      </w:r>
      <w:r>
        <w:rPr>
          <w:w w:val="110"/>
        </w:rPr>
        <w:t>2018)</w:t>
      </w:r>
    </w:p>
    <w:p w14:paraId="5B4553A7" w14:textId="1081ED79" w:rsidR="00E02734" w:rsidRDefault="00524251" w:rsidP="004124C1">
      <w:pPr>
        <w:pStyle w:val="BodyText"/>
        <w:spacing w:before="7"/>
        <w:ind w:left="147" w:firstLine="170"/>
        <w:rPr>
          <w:rFonts w:ascii="Calibri"/>
          <w:b/>
          <w:sz w:val="8"/>
        </w:rPr>
      </w:pPr>
      <w:r>
        <w:rPr>
          <w:noProof/>
        </w:rPr>
        <mc:AlternateContent>
          <mc:Choice Requires="wps">
            <w:drawing>
              <wp:inline distT="0" distB="0" distL="0" distR="0" wp14:anchorId="79578045" wp14:editId="72A93430">
                <wp:extent cx="5760085" cy="1270"/>
                <wp:effectExtent l="0" t="0" r="0" b="0"/>
                <wp:docPr id="489" name="docshape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71E0874E" id="docshape78"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" path="m,l9071,e" filled="f" strokecolor="#291a44" strokeweight="1pt">
                <v:path arrowok="t" o:connecttype="custom" o:connectlocs="0,0;5760085,0" o:connectangles="0,0"/>
                <w10:anchorlock/>
              </v:shape>
            </w:pict>
          </mc:Fallback>
        </mc:AlternateContent>
      </w:r>
    </w:p>
    <w:p w14:paraId="2B3462F9" w14:textId="77777777" w:rsidR="00E02734" w:rsidRDefault="00E02734" w:rsidP="004124C1">
      <w:pPr>
        <w:pStyle w:val="BodyText"/>
        <w:spacing w:before="7"/>
        <w:ind w:left="147" w:firstLine="170"/>
        <w:rPr>
          <w:rFonts w:ascii="Calibri"/>
          <w:b/>
        </w:rPr>
      </w:pPr>
    </w:p>
    <w:p w14:paraId="4418D58A" w14:textId="539BBBB0" w:rsidR="00F71DDB" w:rsidRPr="007D1F7E" w:rsidRDefault="00A630EF" w:rsidP="007D1F7E">
      <w:pPr>
        <w:pStyle w:val="BodyText"/>
        <w:spacing w:before="7"/>
        <w:ind w:left="147" w:firstLine="170"/>
        <w:rPr>
          <w:rFonts w:ascii="Calibri"/>
          <w:b/>
          <w:sz w:val="8"/>
        </w:rPr>
      </w:pPr>
      <w:r>
        <w:rPr>
          <w:noProof/>
        </w:rPr>
        <w:drawing>
          <wp:inline distT="0" distB="0" distL="0" distR="0" wp14:anchorId="2CE0D82B" wp14:editId="12BD5E6D">
            <wp:extent cx="5768752" cy="3648455"/>
            <wp:effectExtent l="0" t="0" r="3810" b="9525"/>
            <wp:docPr id="51" name="image28.jpeg" descr="Proposed additions to the Institute of Anatomy,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768752" cy="3648455"/>
                    </a:xfrm>
                    <a:prstGeom prst="rect">
                      <a:avLst/>
                    </a:prstGeom>
                  </pic:spPr>
                </pic:pic>
              </a:graphicData>
            </a:graphic>
          </wp:inline>
        </w:drawing>
      </w:r>
    </w:p>
    <w:p w14:paraId="6E78946E" w14:textId="77777777" w:rsidR="00A16024" w:rsidRDefault="00A16024" w:rsidP="004124C1">
      <w:pPr>
        <w:pStyle w:val="BodyText"/>
        <w:spacing w:before="3"/>
        <w:rPr>
          <w:rFonts w:ascii="Calibri"/>
          <w:b/>
        </w:rPr>
      </w:pPr>
    </w:p>
    <w:p w14:paraId="07C4FA6F" w14:textId="399F398B" w:rsidR="00F71DDB" w:rsidRDefault="00524251" w:rsidP="004124C1">
      <w:pPr>
        <w:pStyle w:val="BodyText"/>
        <w:spacing w:before="3"/>
        <w:rPr>
          <w:rFonts w:ascii="Calibri"/>
          <w:b/>
        </w:rPr>
      </w:pPr>
      <w:r>
        <w:rPr>
          <w:noProof/>
        </w:rPr>
        <mc:AlternateContent>
          <mc:Choice Requires="wps">
            <w:drawing>
              <wp:inline distT="0" distB="0" distL="0" distR="0" wp14:anchorId="3216599C" wp14:editId="305FE749">
                <wp:extent cx="360045" cy="1270"/>
                <wp:effectExtent l="0" t="0" r="0" b="0"/>
                <wp:docPr id="488" name="docshape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1417 1417"/>
                            <a:gd name="T1" fmla="*/ T0 w 567"/>
                            <a:gd name="T2" fmla="+- 0 1984 1417"/>
                            <a:gd name="T3" fmla="*/ T2 w 567"/>
                          </a:gdLst>
                          <a:ahLst/>
                          <a:cxnLst>
                            <a:cxn ang="0">
                              <a:pos x="T1" y="0"/>
                            </a:cxn>
                            <a:cxn ang="0">
                              <a:pos x="T3" y="0"/>
                            </a:cxn>
                          </a:cxnLst>
                          <a:rect l="0" t="0" r="r" b="b"/>
                          <a:pathLst>
                            <a:path w="567">
                              <a:moveTo>
                                <a:pt x="0" y="0"/>
                              </a:moveTo>
                              <a:lnTo>
                                <a:pt x="56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2754565A" id="docshape79" o:spid="_x0000_s1026" style="width:28.35pt;height:.1pt;visibility:visible;mso-wrap-style:square;mso-left-percent:-10001;mso-top-percent:-10001;mso-position-horizontal:absolute;mso-position-horizontal-relative:char;mso-position-vertical:absolute;mso-position-vertical-relative:line;mso-left-percent:-10001;mso-top-percent:-10001;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" path="m,l567,e" filled="f" strokecolor="#231f20" strokeweight=".5pt">
                <v:path arrowok="t" o:connecttype="custom" o:connectlocs="0,0;360045,0" o:connectangles="0,0"/>
                <w10:anchorlock/>
              </v:shape>
            </w:pict>
          </mc:Fallback>
        </mc:AlternateContent>
      </w:r>
    </w:p>
    <w:p w14:paraId="2AC82BFF" w14:textId="77777777" w:rsidR="00F71DDB" w:rsidRDefault="00A630EF" w:rsidP="006D1716">
      <w:pPr>
        <w:pStyle w:val="ListParagraph"/>
        <w:numPr>
          <w:ilvl w:val="0"/>
          <w:numId w:val="29"/>
        </w:numPr>
        <w:tabs>
          <w:tab w:val="left" w:pos="545"/>
        </w:tabs>
        <w:spacing w:before="25" w:line="228" w:lineRule="auto"/>
        <w:ind w:right="925"/>
        <w:jc w:val="left"/>
        <w:rPr>
          <w:sz w:val="14"/>
        </w:rPr>
      </w:pPr>
      <w:r>
        <w:rPr>
          <w:color w:val="231F20"/>
          <w:w w:val="95"/>
          <w:sz w:val="14"/>
        </w:rPr>
        <w:t>Minute,</w:t>
      </w:r>
      <w:r>
        <w:rPr>
          <w:color w:val="231F20"/>
          <w:spacing w:val="3"/>
          <w:w w:val="95"/>
          <w:sz w:val="14"/>
        </w:rPr>
        <w:t xml:space="preserve"> </w:t>
      </w:r>
      <w:r>
        <w:rPr>
          <w:color w:val="231F20"/>
          <w:w w:val="95"/>
          <w:sz w:val="14"/>
        </w:rPr>
        <w:t>MacKay</w:t>
      </w:r>
      <w:r>
        <w:rPr>
          <w:color w:val="231F20"/>
          <w:spacing w:val="4"/>
          <w:w w:val="95"/>
          <w:sz w:val="14"/>
        </w:rPr>
        <w:t xml:space="preserve"> </w:t>
      </w:r>
      <w:r>
        <w:rPr>
          <w:color w:val="231F20"/>
          <w:w w:val="95"/>
          <w:sz w:val="14"/>
        </w:rPr>
        <w:t>to</w:t>
      </w:r>
      <w:r>
        <w:rPr>
          <w:color w:val="231F20"/>
          <w:spacing w:val="4"/>
          <w:w w:val="95"/>
          <w:sz w:val="14"/>
        </w:rPr>
        <w:t xml:space="preserve"> </w:t>
      </w:r>
      <w:r>
        <w:rPr>
          <w:color w:val="231F20"/>
          <w:w w:val="95"/>
          <w:sz w:val="14"/>
        </w:rPr>
        <w:t>Director-General</w:t>
      </w:r>
      <w:r>
        <w:rPr>
          <w:color w:val="231F20"/>
          <w:spacing w:val="3"/>
          <w:w w:val="95"/>
          <w:sz w:val="14"/>
        </w:rPr>
        <w:t xml:space="preserve"> </w:t>
      </w:r>
      <w:r>
        <w:rPr>
          <w:color w:val="231F20"/>
          <w:w w:val="95"/>
          <w:sz w:val="14"/>
        </w:rPr>
        <w:t>of</w:t>
      </w:r>
      <w:r>
        <w:rPr>
          <w:color w:val="231F20"/>
          <w:spacing w:val="4"/>
          <w:w w:val="95"/>
          <w:sz w:val="14"/>
        </w:rPr>
        <w:t xml:space="preserve"> </w:t>
      </w:r>
      <w:r>
        <w:rPr>
          <w:color w:val="231F20"/>
          <w:w w:val="95"/>
          <w:sz w:val="14"/>
        </w:rPr>
        <w:t>Health,</w:t>
      </w:r>
      <w:r>
        <w:rPr>
          <w:color w:val="231F20"/>
          <w:spacing w:val="4"/>
          <w:w w:val="95"/>
          <w:sz w:val="14"/>
        </w:rPr>
        <w:t xml:space="preserve"> </w:t>
      </w:r>
      <w:r>
        <w:rPr>
          <w:color w:val="231F20"/>
          <w:w w:val="95"/>
          <w:sz w:val="14"/>
        </w:rPr>
        <w:t>10</w:t>
      </w:r>
      <w:r>
        <w:rPr>
          <w:color w:val="231F20"/>
          <w:spacing w:val="4"/>
          <w:w w:val="95"/>
          <w:sz w:val="14"/>
        </w:rPr>
        <w:t xml:space="preserve"> </w:t>
      </w:r>
      <w:r>
        <w:rPr>
          <w:color w:val="231F20"/>
          <w:w w:val="95"/>
          <w:sz w:val="14"/>
        </w:rPr>
        <w:t>November</w:t>
      </w:r>
      <w:r>
        <w:rPr>
          <w:color w:val="231F20"/>
          <w:spacing w:val="3"/>
          <w:w w:val="95"/>
          <w:sz w:val="14"/>
        </w:rPr>
        <w:t xml:space="preserve"> </w:t>
      </w:r>
      <w:r>
        <w:rPr>
          <w:color w:val="231F20"/>
          <w:w w:val="95"/>
          <w:sz w:val="14"/>
        </w:rPr>
        <w:t>1937,</w:t>
      </w:r>
      <w:r>
        <w:rPr>
          <w:color w:val="231F20"/>
          <w:spacing w:val="4"/>
          <w:w w:val="95"/>
          <w:sz w:val="14"/>
        </w:rPr>
        <w:t xml:space="preserve"> </w:t>
      </w:r>
      <w:r>
        <w:rPr>
          <w:color w:val="231F20"/>
          <w:w w:val="95"/>
          <w:sz w:val="14"/>
        </w:rPr>
        <w:t>pp.</w:t>
      </w:r>
      <w:r>
        <w:rPr>
          <w:color w:val="231F20"/>
          <w:spacing w:val="4"/>
          <w:w w:val="95"/>
          <w:sz w:val="14"/>
        </w:rPr>
        <w:t xml:space="preserve"> </w:t>
      </w:r>
      <w:r>
        <w:rPr>
          <w:color w:val="231F20"/>
          <w:w w:val="95"/>
          <w:sz w:val="14"/>
        </w:rPr>
        <w:t>3-4,</w:t>
      </w:r>
      <w:r>
        <w:rPr>
          <w:color w:val="231F20"/>
          <w:spacing w:val="3"/>
          <w:w w:val="95"/>
          <w:sz w:val="14"/>
        </w:rPr>
        <w:t xml:space="preserve"> </w:t>
      </w:r>
      <w:r>
        <w:rPr>
          <w:color w:val="231F20"/>
          <w:w w:val="95"/>
          <w:sz w:val="14"/>
        </w:rPr>
        <w:t>CRS</w:t>
      </w:r>
      <w:r>
        <w:rPr>
          <w:color w:val="231F20"/>
          <w:spacing w:val="4"/>
          <w:w w:val="95"/>
          <w:sz w:val="14"/>
        </w:rPr>
        <w:t xml:space="preserve"> </w:t>
      </w:r>
      <w:r>
        <w:rPr>
          <w:color w:val="231F20"/>
          <w:w w:val="95"/>
          <w:sz w:val="14"/>
        </w:rPr>
        <w:t>A1928,</w:t>
      </w:r>
      <w:r>
        <w:rPr>
          <w:color w:val="231F20"/>
          <w:spacing w:val="4"/>
          <w:w w:val="95"/>
          <w:sz w:val="14"/>
        </w:rPr>
        <w:t xml:space="preserve"> </w:t>
      </w:r>
      <w:r>
        <w:rPr>
          <w:color w:val="231F20"/>
          <w:w w:val="95"/>
          <w:sz w:val="14"/>
        </w:rPr>
        <w:t>item</w:t>
      </w:r>
      <w:r>
        <w:rPr>
          <w:color w:val="231F20"/>
          <w:spacing w:val="4"/>
          <w:w w:val="95"/>
          <w:sz w:val="14"/>
        </w:rPr>
        <w:t xml:space="preserve"> </w:t>
      </w:r>
      <w:r>
        <w:rPr>
          <w:color w:val="231F20"/>
          <w:w w:val="95"/>
          <w:sz w:val="14"/>
        </w:rPr>
        <w:t>695/3</w:t>
      </w:r>
      <w:r>
        <w:rPr>
          <w:color w:val="231F20"/>
          <w:spacing w:val="3"/>
          <w:w w:val="95"/>
          <w:sz w:val="14"/>
        </w:rPr>
        <w:t xml:space="preserve"> </w:t>
      </w:r>
      <w:r>
        <w:rPr>
          <w:color w:val="231F20"/>
          <w:w w:val="95"/>
          <w:sz w:val="14"/>
        </w:rPr>
        <w:t>section</w:t>
      </w:r>
      <w:r>
        <w:rPr>
          <w:color w:val="231F20"/>
          <w:spacing w:val="4"/>
          <w:w w:val="95"/>
          <w:sz w:val="14"/>
        </w:rPr>
        <w:t xml:space="preserve"> </w:t>
      </w:r>
      <w:r>
        <w:rPr>
          <w:color w:val="231F20"/>
          <w:w w:val="95"/>
          <w:sz w:val="14"/>
        </w:rPr>
        <w:t>2;</w:t>
      </w:r>
      <w:r>
        <w:rPr>
          <w:color w:val="231F20"/>
          <w:spacing w:val="4"/>
          <w:w w:val="95"/>
          <w:sz w:val="14"/>
        </w:rPr>
        <w:t xml:space="preserve"> </w:t>
      </w:r>
      <w:r>
        <w:rPr>
          <w:color w:val="231F20"/>
          <w:w w:val="95"/>
          <w:sz w:val="14"/>
        </w:rPr>
        <w:t>F.W.</w:t>
      </w:r>
      <w:r>
        <w:rPr>
          <w:color w:val="231F20"/>
          <w:spacing w:val="3"/>
          <w:w w:val="95"/>
          <w:sz w:val="14"/>
        </w:rPr>
        <w:t xml:space="preserve"> </w:t>
      </w:r>
      <w:r>
        <w:rPr>
          <w:color w:val="231F20"/>
          <w:w w:val="95"/>
          <w:sz w:val="14"/>
        </w:rPr>
        <w:t>Clements,</w:t>
      </w:r>
      <w:r>
        <w:rPr>
          <w:color w:val="231F20"/>
          <w:spacing w:val="4"/>
          <w:w w:val="95"/>
          <w:sz w:val="14"/>
        </w:rPr>
        <w:t xml:space="preserve"> </w:t>
      </w:r>
      <w:r>
        <w:rPr>
          <w:color w:val="231F20"/>
          <w:w w:val="95"/>
          <w:sz w:val="14"/>
        </w:rPr>
        <w:t>‘Review</w:t>
      </w:r>
      <w:r>
        <w:rPr>
          <w:color w:val="231F20"/>
          <w:spacing w:val="4"/>
          <w:w w:val="95"/>
          <w:sz w:val="14"/>
        </w:rPr>
        <w:t xml:space="preserve"> </w:t>
      </w:r>
      <w:r>
        <w:rPr>
          <w:color w:val="231F20"/>
          <w:w w:val="95"/>
          <w:sz w:val="14"/>
        </w:rPr>
        <w:t>of</w:t>
      </w:r>
      <w:r>
        <w:rPr>
          <w:color w:val="231F20"/>
          <w:spacing w:val="4"/>
          <w:w w:val="95"/>
          <w:sz w:val="14"/>
        </w:rPr>
        <w:t xml:space="preserve"> </w:t>
      </w:r>
      <w:r>
        <w:rPr>
          <w:color w:val="231F20"/>
          <w:w w:val="95"/>
          <w:sz w:val="14"/>
        </w:rPr>
        <w:t>the</w:t>
      </w:r>
      <w:r>
        <w:rPr>
          <w:color w:val="231F20"/>
          <w:spacing w:val="1"/>
          <w:w w:val="95"/>
          <w:sz w:val="14"/>
        </w:rPr>
        <w:t xml:space="preserve"> </w:t>
      </w:r>
      <w:r>
        <w:rPr>
          <w:color w:val="231F20"/>
          <w:w w:val="95"/>
          <w:sz w:val="14"/>
        </w:rPr>
        <w:t>Functions</w:t>
      </w:r>
      <w:r>
        <w:rPr>
          <w:color w:val="231F20"/>
          <w:spacing w:val="15"/>
          <w:w w:val="95"/>
          <w:sz w:val="14"/>
        </w:rPr>
        <w:t xml:space="preserve"> </w:t>
      </w:r>
      <w:r>
        <w:rPr>
          <w:color w:val="231F20"/>
          <w:w w:val="95"/>
          <w:sz w:val="14"/>
        </w:rPr>
        <w:t>of</w:t>
      </w:r>
      <w:r>
        <w:rPr>
          <w:color w:val="231F20"/>
          <w:spacing w:val="15"/>
          <w:w w:val="95"/>
          <w:sz w:val="14"/>
        </w:rPr>
        <w:t xml:space="preserve"> </w:t>
      </w:r>
      <w:r>
        <w:rPr>
          <w:color w:val="231F20"/>
          <w:w w:val="95"/>
          <w:sz w:val="14"/>
        </w:rPr>
        <w:t>the</w:t>
      </w:r>
      <w:r>
        <w:rPr>
          <w:color w:val="231F20"/>
          <w:spacing w:val="15"/>
          <w:w w:val="95"/>
          <w:sz w:val="14"/>
        </w:rPr>
        <w:t xml:space="preserve"> </w:t>
      </w:r>
      <w:r>
        <w:rPr>
          <w:color w:val="231F20"/>
          <w:w w:val="95"/>
          <w:sz w:val="14"/>
        </w:rPr>
        <w:t>Australian</w:t>
      </w:r>
      <w:r>
        <w:rPr>
          <w:color w:val="231F20"/>
          <w:spacing w:val="15"/>
          <w:w w:val="95"/>
          <w:sz w:val="14"/>
        </w:rPr>
        <w:t xml:space="preserve"> </w:t>
      </w:r>
      <w:r>
        <w:rPr>
          <w:color w:val="231F20"/>
          <w:w w:val="95"/>
          <w:sz w:val="14"/>
        </w:rPr>
        <w:t>Institute</w:t>
      </w:r>
      <w:r>
        <w:rPr>
          <w:color w:val="231F20"/>
          <w:spacing w:val="15"/>
          <w:w w:val="95"/>
          <w:sz w:val="14"/>
        </w:rPr>
        <w:t xml:space="preserve"> </w:t>
      </w:r>
      <w:r>
        <w:rPr>
          <w:color w:val="231F20"/>
          <w:w w:val="95"/>
          <w:sz w:val="14"/>
        </w:rPr>
        <w:t>of</w:t>
      </w:r>
      <w:r>
        <w:rPr>
          <w:color w:val="231F20"/>
          <w:spacing w:val="15"/>
          <w:w w:val="95"/>
          <w:sz w:val="14"/>
        </w:rPr>
        <w:t xml:space="preserve"> </w:t>
      </w:r>
      <w:r>
        <w:rPr>
          <w:color w:val="231F20"/>
          <w:w w:val="95"/>
          <w:sz w:val="14"/>
        </w:rPr>
        <w:t>Anatomy.</w:t>
      </w:r>
      <w:r>
        <w:rPr>
          <w:color w:val="231F20"/>
          <w:spacing w:val="15"/>
          <w:w w:val="95"/>
          <w:sz w:val="14"/>
        </w:rPr>
        <w:t xml:space="preserve"> </w:t>
      </w:r>
      <w:r>
        <w:rPr>
          <w:color w:val="231F20"/>
          <w:w w:val="95"/>
          <w:sz w:val="14"/>
        </w:rPr>
        <w:t>Reorganisation</w:t>
      </w:r>
      <w:r>
        <w:rPr>
          <w:color w:val="231F20"/>
          <w:spacing w:val="16"/>
          <w:w w:val="95"/>
          <w:sz w:val="14"/>
        </w:rPr>
        <w:t xml:space="preserve"> </w:t>
      </w:r>
      <w:r>
        <w:rPr>
          <w:color w:val="231F20"/>
          <w:w w:val="95"/>
          <w:sz w:val="14"/>
        </w:rPr>
        <w:t>of</w:t>
      </w:r>
      <w:r>
        <w:rPr>
          <w:color w:val="231F20"/>
          <w:spacing w:val="15"/>
          <w:w w:val="95"/>
          <w:sz w:val="14"/>
        </w:rPr>
        <w:t xml:space="preserve"> </w:t>
      </w:r>
      <w:r>
        <w:rPr>
          <w:color w:val="231F20"/>
          <w:w w:val="95"/>
          <w:sz w:val="14"/>
        </w:rPr>
        <w:t>Staff</w:t>
      </w:r>
      <w:r>
        <w:rPr>
          <w:color w:val="231F20"/>
          <w:spacing w:val="15"/>
          <w:w w:val="95"/>
          <w:sz w:val="14"/>
        </w:rPr>
        <w:t xml:space="preserve"> </w:t>
      </w:r>
      <w:r>
        <w:rPr>
          <w:color w:val="231F20"/>
          <w:w w:val="95"/>
          <w:sz w:val="14"/>
        </w:rPr>
        <w:t>and</w:t>
      </w:r>
      <w:r>
        <w:rPr>
          <w:color w:val="231F20"/>
          <w:spacing w:val="15"/>
          <w:w w:val="95"/>
          <w:sz w:val="14"/>
        </w:rPr>
        <w:t xml:space="preserve"> </w:t>
      </w:r>
      <w:r>
        <w:rPr>
          <w:color w:val="231F20"/>
          <w:w w:val="95"/>
          <w:sz w:val="14"/>
        </w:rPr>
        <w:t>Reclassification</w:t>
      </w:r>
      <w:r>
        <w:rPr>
          <w:color w:val="231F20"/>
          <w:spacing w:val="15"/>
          <w:w w:val="95"/>
          <w:sz w:val="14"/>
        </w:rPr>
        <w:t xml:space="preserve"> </w:t>
      </w:r>
      <w:r>
        <w:rPr>
          <w:color w:val="231F20"/>
          <w:w w:val="95"/>
          <w:sz w:val="14"/>
        </w:rPr>
        <w:t>of</w:t>
      </w:r>
      <w:r>
        <w:rPr>
          <w:color w:val="231F20"/>
          <w:spacing w:val="15"/>
          <w:w w:val="95"/>
          <w:sz w:val="14"/>
        </w:rPr>
        <w:t xml:space="preserve"> </w:t>
      </w:r>
      <w:r>
        <w:rPr>
          <w:color w:val="231F20"/>
          <w:w w:val="95"/>
          <w:sz w:val="14"/>
        </w:rPr>
        <w:t>Salaries’,</w:t>
      </w:r>
      <w:r>
        <w:rPr>
          <w:color w:val="231F20"/>
          <w:spacing w:val="15"/>
          <w:w w:val="95"/>
          <w:sz w:val="14"/>
        </w:rPr>
        <w:t xml:space="preserve"> </w:t>
      </w:r>
      <w:r>
        <w:rPr>
          <w:color w:val="231F20"/>
          <w:w w:val="95"/>
          <w:sz w:val="14"/>
        </w:rPr>
        <w:t>December</w:t>
      </w:r>
      <w:r>
        <w:rPr>
          <w:color w:val="231F20"/>
          <w:spacing w:val="16"/>
          <w:w w:val="95"/>
          <w:sz w:val="14"/>
        </w:rPr>
        <w:t xml:space="preserve"> </w:t>
      </w:r>
      <w:r>
        <w:rPr>
          <w:color w:val="231F20"/>
          <w:w w:val="95"/>
          <w:sz w:val="14"/>
        </w:rPr>
        <w:t>1945,</w:t>
      </w:r>
      <w:r>
        <w:rPr>
          <w:color w:val="231F20"/>
          <w:spacing w:val="15"/>
          <w:w w:val="95"/>
          <w:sz w:val="14"/>
        </w:rPr>
        <w:t xml:space="preserve"> </w:t>
      </w:r>
      <w:r>
        <w:rPr>
          <w:color w:val="231F20"/>
          <w:w w:val="95"/>
          <w:sz w:val="14"/>
        </w:rPr>
        <w:t>p.</w:t>
      </w:r>
      <w:r>
        <w:rPr>
          <w:color w:val="231F20"/>
          <w:spacing w:val="15"/>
          <w:w w:val="95"/>
          <w:sz w:val="14"/>
        </w:rPr>
        <w:t xml:space="preserve"> </w:t>
      </w:r>
      <w:r>
        <w:rPr>
          <w:color w:val="231F20"/>
          <w:w w:val="95"/>
          <w:sz w:val="14"/>
        </w:rPr>
        <w:t>3,</w:t>
      </w:r>
      <w:r>
        <w:rPr>
          <w:color w:val="231F20"/>
          <w:spacing w:val="15"/>
          <w:w w:val="95"/>
          <w:sz w:val="14"/>
        </w:rPr>
        <w:t xml:space="preserve"> </w:t>
      </w:r>
      <w:r>
        <w:rPr>
          <w:color w:val="231F20"/>
          <w:w w:val="95"/>
          <w:sz w:val="14"/>
        </w:rPr>
        <w:t>CRS</w:t>
      </w:r>
      <w:r>
        <w:rPr>
          <w:color w:val="231F20"/>
          <w:spacing w:val="15"/>
          <w:w w:val="95"/>
          <w:sz w:val="14"/>
        </w:rPr>
        <w:t xml:space="preserve"> </w:t>
      </w:r>
      <w:r>
        <w:rPr>
          <w:color w:val="231F20"/>
          <w:w w:val="95"/>
          <w:sz w:val="14"/>
        </w:rPr>
        <w:t>A1928,</w:t>
      </w:r>
      <w:r>
        <w:rPr>
          <w:color w:val="231F20"/>
          <w:spacing w:val="1"/>
          <w:w w:val="95"/>
          <w:sz w:val="14"/>
        </w:rPr>
        <w:t xml:space="preserve"> </w:t>
      </w:r>
      <w:r>
        <w:rPr>
          <w:color w:val="231F20"/>
          <w:sz w:val="14"/>
        </w:rPr>
        <w:t>item</w:t>
      </w:r>
      <w:r>
        <w:rPr>
          <w:color w:val="231F20"/>
          <w:spacing w:val="-8"/>
          <w:sz w:val="14"/>
        </w:rPr>
        <w:t xml:space="preserve"> </w:t>
      </w:r>
      <w:r>
        <w:rPr>
          <w:color w:val="231F20"/>
          <w:sz w:val="14"/>
        </w:rPr>
        <w:t>695/3</w:t>
      </w:r>
      <w:r>
        <w:rPr>
          <w:color w:val="231F20"/>
          <w:spacing w:val="-8"/>
          <w:sz w:val="14"/>
        </w:rPr>
        <w:t xml:space="preserve"> </w:t>
      </w:r>
      <w:r>
        <w:rPr>
          <w:color w:val="231F20"/>
          <w:sz w:val="14"/>
        </w:rPr>
        <w:t>section</w:t>
      </w:r>
      <w:r>
        <w:rPr>
          <w:color w:val="231F20"/>
          <w:spacing w:val="-8"/>
          <w:sz w:val="14"/>
        </w:rPr>
        <w:t xml:space="preserve"> </w:t>
      </w:r>
      <w:r>
        <w:rPr>
          <w:color w:val="231F20"/>
          <w:sz w:val="14"/>
        </w:rPr>
        <w:t>3.</w:t>
      </w:r>
    </w:p>
    <w:p w14:paraId="5C4CADE7" w14:textId="77777777" w:rsidR="00F71DDB" w:rsidRDefault="00A630EF" w:rsidP="006D1716">
      <w:pPr>
        <w:pStyle w:val="ListParagraph"/>
        <w:numPr>
          <w:ilvl w:val="0"/>
          <w:numId w:val="29"/>
        </w:numPr>
        <w:tabs>
          <w:tab w:val="left" w:pos="545"/>
        </w:tabs>
        <w:spacing w:before="2" w:line="228" w:lineRule="auto"/>
        <w:ind w:right="1466"/>
        <w:jc w:val="left"/>
        <w:rPr>
          <w:sz w:val="14"/>
        </w:rPr>
      </w:pPr>
      <w:r>
        <w:rPr>
          <w:color w:val="231F20"/>
          <w:w w:val="95"/>
          <w:sz w:val="14"/>
        </w:rPr>
        <w:t>Minute,</w:t>
      </w:r>
      <w:r>
        <w:rPr>
          <w:color w:val="231F20"/>
          <w:spacing w:val="10"/>
          <w:w w:val="95"/>
          <w:sz w:val="14"/>
        </w:rPr>
        <w:t xml:space="preserve"> </w:t>
      </w:r>
      <w:r>
        <w:rPr>
          <w:color w:val="231F20"/>
          <w:w w:val="95"/>
          <w:sz w:val="14"/>
        </w:rPr>
        <w:t>Cumpston</w:t>
      </w:r>
      <w:r>
        <w:rPr>
          <w:color w:val="231F20"/>
          <w:spacing w:val="10"/>
          <w:w w:val="95"/>
          <w:sz w:val="14"/>
        </w:rPr>
        <w:t xml:space="preserve"> </w:t>
      </w:r>
      <w:r>
        <w:rPr>
          <w:color w:val="231F20"/>
          <w:w w:val="95"/>
          <w:sz w:val="14"/>
        </w:rPr>
        <w:t>to</w:t>
      </w:r>
      <w:r>
        <w:rPr>
          <w:color w:val="231F20"/>
          <w:spacing w:val="10"/>
          <w:w w:val="95"/>
          <w:sz w:val="14"/>
        </w:rPr>
        <w:t xml:space="preserve"> </w:t>
      </w:r>
      <w:r>
        <w:rPr>
          <w:color w:val="231F20"/>
          <w:w w:val="95"/>
          <w:sz w:val="14"/>
        </w:rPr>
        <w:t>Minster</w:t>
      </w:r>
      <w:r>
        <w:rPr>
          <w:color w:val="231F20"/>
          <w:spacing w:val="10"/>
          <w:w w:val="95"/>
          <w:sz w:val="14"/>
        </w:rPr>
        <w:t xml:space="preserve"> </w:t>
      </w:r>
      <w:r>
        <w:rPr>
          <w:color w:val="231F20"/>
          <w:w w:val="95"/>
          <w:sz w:val="14"/>
        </w:rPr>
        <w:t>for</w:t>
      </w:r>
      <w:r>
        <w:rPr>
          <w:color w:val="231F20"/>
          <w:spacing w:val="10"/>
          <w:w w:val="95"/>
          <w:sz w:val="14"/>
        </w:rPr>
        <w:t xml:space="preserve"> </w:t>
      </w:r>
      <w:r>
        <w:rPr>
          <w:color w:val="231F20"/>
          <w:w w:val="95"/>
          <w:sz w:val="14"/>
        </w:rPr>
        <w:t>Health,</w:t>
      </w:r>
      <w:r>
        <w:rPr>
          <w:color w:val="231F20"/>
          <w:spacing w:val="10"/>
          <w:w w:val="95"/>
          <w:sz w:val="14"/>
        </w:rPr>
        <w:t xml:space="preserve"> </w:t>
      </w:r>
      <w:r>
        <w:rPr>
          <w:color w:val="231F20"/>
          <w:w w:val="95"/>
          <w:sz w:val="14"/>
        </w:rPr>
        <w:t>25</w:t>
      </w:r>
      <w:r>
        <w:rPr>
          <w:color w:val="231F20"/>
          <w:spacing w:val="10"/>
          <w:w w:val="95"/>
          <w:sz w:val="14"/>
        </w:rPr>
        <w:t xml:space="preserve"> </w:t>
      </w:r>
      <w:r>
        <w:rPr>
          <w:color w:val="231F20"/>
          <w:w w:val="95"/>
          <w:sz w:val="14"/>
        </w:rPr>
        <w:t>November</w:t>
      </w:r>
      <w:r>
        <w:rPr>
          <w:color w:val="231F20"/>
          <w:spacing w:val="10"/>
          <w:w w:val="95"/>
          <w:sz w:val="14"/>
        </w:rPr>
        <w:t xml:space="preserve"> </w:t>
      </w:r>
      <w:r>
        <w:rPr>
          <w:color w:val="231F20"/>
          <w:w w:val="95"/>
          <w:sz w:val="14"/>
        </w:rPr>
        <w:t>1937;</w:t>
      </w:r>
      <w:r>
        <w:rPr>
          <w:color w:val="231F20"/>
          <w:spacing w:val="10"/>
          <w:w w:val="95"/>
          <w:sz w:val="14"/>
        </w:rPr>
        <w:t xml:space="preserve"> </w:t>
      </w:r>
      <w:r>
        <w:rPr>
          <w:color w:val="231F20"/>
          <w:w w:val="95"/>
          <w:sz w:val="14"/>
        </w:rPr>
        <w:t>Earle</w:t>
      </w:r>
      <w:r>
        <w:rPr>
          <w:color w:val="231F20"/>
          <w:spacing w:val="10"/>
          <w:w w:val="95"/>
          <w:sz w:val="14"/>
        </w:rPr>
        <w:t xml:space="preserve"> </w:t>
      </w:r>
      <w:r>
        <w:rPr>
          <w:color w:val="231F20"/>
          <w:w w:val="95"/>
          <w:sz w:val="14"/>
        </w:rPr>
        <w:t>Page,</w:t>
      </w:r>
      <w:r>
        <w:rPr>
          <w:color w:val="231F20"/>
          <w:spacing w:val="10"/>
          <w:w w:val="95"/>
          <w:sz w:val="14"/>
        </w:rPr>
        <w:t xml:space="preserve"> </w:t>
      </w:r>
      <w:r>
        <w:rPr>
          <w:color w:val="231F20"/>
          <w:w w:val="95"/>
          <w:sz w:val="14"/>
        </w:rPr>
        <w:t>Cabinet</w:t>
      </w:r>
      <w:r>
        <w:rPr>
          <w:color w:val="231F20"/>
          <w:spacing w:val="10"/>
          <w:w w:val="95"/>
          <w:sz w:val="14"/>
        </w:rPr>
        <w:t xml:space="preserve"> </w:t>
      </w:r>
      <w:r>
        <w:rPr>
          <w:color w:val="231F20"/>
          <w:w w:val="95"/>
          <w:sz w:val="14"/>
        </w:rPr>
        <w:t>Agenda:</w:t>
      </w:r>
      <w:r>
        <w:rPr>
          <w:color w:val="231F20"/>
          <w:spacing w:val="10"/>
          <w:w w:val="95"/>
          <w:sz w:val="14"/>
        </w:rPr>
        <w:t xml:space="preserve"> </w:t>
      </w:r>
      <w:r>
        <w:rPr>
          <w:color w:val="231F20"/>
          <w:w w:val="95"/>
          <w:sz w:val="14"/>
        </w:rPr>
        <w:t>Health</w:t>
      </w:r>
      <w:r>
        <w:rPr>
          <w:color w:val="231F20"/>
          <w:spacing w:val="10"/>
          <w:w w:val="95"/>
          <w:sz w:val="14"/>
        </w:rPr>
        <w:t xml:space="preserve"> </w:t>
      </w:r>
      <w:r>
        <w:rPr>
          <w:color w:val="231F20"/>
          <w:w w:val="95"/>
          <w:sz w:val="14"/>
        </w:rPr>
        <w:t>No.</w:t>
      </w:r>
      <w:r>
        <w:rPr>
          <w:color w:val="231F20"/>
          <w:spacing w:val="10"/>
          <w:w w:val="95"/>
          <w:sz w:val="14"/>
        </w:rPr>
        <w:t xml:space="preserve"> </w:t>
      </w:r>
      <w:r>
        <w:rPr>
          <w:color w:val="231F20"/>
          <w:w w:val="95"/>
          <w:sz w:val="14"/>
        </w:rPr>
        <w:t>503,</w:t>
      </w:r>
      <w:r>
        <w:rPr>
          <w:color w:val="231F20"/>
          <w:spacing w:val="10"/>
          <w:w w:val="95"/>
          <w:sz w:val="14"/>
        </w:rPr>
        <w:t xml:space="preserve"> </w:t>
      </w:r>
      <w:r>
        <w:rPr>
          <w:color w:val="231F20"/>
          <w:w w:val="95"/>
          <w:sz w:val="14"/>
        </w:rPr>
        <w:t>20</w:t>
      </w:r>
      <w:r>
        <w:rPr>
          <w:color w:val="231F20"/>
          <w:spacing w:val="10"/>
          <w:w w:val="95"/>
          <w:sz w:val="14"/>
        </w:rPr>
        <w:t xml:space="preserve"> </w:t>
      </w:r>
      <w:r>
        <w:rPr>
          <w:color w:val="231F20"/>
          <w:w w:val="95"/>
          <w:sz w:val="14"/>
        </w:rPr>
        <w:t>January</w:t>
      </w:r>
      <w:r>
        <w:rPr>
          <w:color w:val="231F20"/>
          <w:spacing w:val="10"/>
          <w:w w:val="95"/>
          <w:sz w:val="14"/>
        </w:rPr>
        <w:t xml:space="preserve"> </w:t>
      </w:r>
      <w:r>
        <w:rPr>
          <w:color w:val="231F20"/>
          <w:w w:val="95"/>
          <w:sz w:val="14"/>
        </w:rPr>
        <w:t>1938;</w:t>
      </w:r>
      <w:r>
        <w:rPr>
          <w:color w:val="231F20"/>
          <w:spacing w:val="10"/>
          <w:w w:val="95"/>
          <w:sz w:val="14"/>
        </w:rPr>
        <w:t xml:space="preserve"> </w:t>
      </w:r>
      <w:r>
        <w:rPr>
          <w:color w:val="231F20"/>
          <w:w w:val="95"/>
          <w:sz w:val="14"/>
        </w:rPr>
        <w:t>minute,</w:t>
      </w:r>
      <w:r>
        <w:rPr>
          <w:color w:val="231F20"/>
          <w:spacing w:val="1"/>
          <w:w w:val="95"/>
          <w:sz w:val="14"/>
        </w:rPr>
        <w:t xml:space="preserve"> </w:t>
      </w:r>
      <w:r>
        <w:rPr>
          <w:color w:val="231F20"/>
          <w:w w:val="95"/>
          <w:sz w:val="14"/>
        </w:rPr>
        <w:t>Director-General</w:t>
      </w:r>
      <w:r>
        <w:rPr>
          <w:color w:val="231F20"/>
          <w:spacing w:val="3"/>
          <w:w w:val="95"/>
          <w:sz w:val="14"/>
        </w:rPr>
        <w:t xml:space="preserve"> </w:t>
      </w:r>
      <w:r>
        <w:rPr>
          <w:color w:val="231F20"/>
          <w:w w:val="95"/>
          <w:sz w:val="14"/>
        </w:rPr>
        <w:t>of</w:t>
      </w:r>
      <w:r>
        <w:rPr>
          <w:color w:val="231F20"/>
          <w:spacing w:val="4"/>
          <w:w w:val="95"/>
          <w:sz w:val="14"/>
        </w:rPr>
        <w:t xml:space="preserve"> </w:t>
      </w:r>
      <w:r>
        <w:rPr>
          <w:color w:val="231F20"/>
          <w:w w:val="95"/>
          <w:sz w:val="14"/>
        </w:rPr>
        <w:t>Health</w:t>
      </w:r>
      <w:r>
        <w:rPr>
          <w:color w:val="231F20"/>
          <w:spacing w:val="4"/>
          <w:w w:val="95"/>
          <w:sz w:val="14"/>
        </w:rPr>
        <w:t xml:space="preserve"> </w:t>
      </w:r>
      <w:r>
        <w:rPr>
          <w:color w:val="231F20"/>
          <w:w w:val="95"/>
          <w:sz w:val="14"/>
        </w:rPr>
        <w:t>to</w:t>
      </w:r>
      <w:r>
        <w:rPr>
          <w:color w:val="231F20"/>
          <w:spacing w:val="3"/>
          <w:w w:val="95"/>
          <w:sz w:val="14"/>
        </w:rPr>
        <w:t xml:space="preserve"> </w:t>
      </w:r>
      <w:r>
        <w:rPr>
          <w:color w:val="231F20"/>
          <w:w w:val="95"/>
          <w:sz w:val="14"/>
        </w:rPr>
        <w:t>Secretary,</w:t>
      </w:r>
      <w:r>
        <w:rPr>
          <w:color w:val="231F20"/>
          <w:spacing w:val="4"/>
          <w:w w:val="95"/>
          <w:sz w:val="14"/>
        </w:rPr>
        <w:t xml:space="preserve"> </w:t>
      </w:r>
      <w:r>
        <w:rPr>
          <w:color w:val="231F20"/>
          <w:w w:val="95"/>
          <w:sz w:val="14"/>
        </w:rPr>
        <w:t>Treasury,</w:t>
      </w:r>
      <w:r>
        <w:rPr>
          <w:color w:val="231F20"/>
          <w:spacing w:val="4"/>
          <w:w w:val="95"/>
          <w:sz w:val="14"/>
        </w:rPr>
        <w:t xml:space="preserve"> </w:t>
      </w:r>
      <w:r>
        <w:rPr>
          <w:color w:val="231F20"/>
          <w:w w:val="95"/>
          <w:sz w:val="14"/>
        </w:rPr>
        <w:t>20</w:t>
      </w:r>
      <w:r>
        <w:rPr>
          <w:color w:val="231F20"/>
          <w:spacing w:val="3"/>
          <w:w w:val="95"/>
          <w:sz w:val="14"/>
        </w:rPr>
        <w:t xml:space="preserve"> </w:t>
      </w:r>
      <w:r>
        <w:rPr>
          <w:color w:val="231F20"/>
          <w:w w:val="95"/>
          <w:sz w:val="14"/>
        </w:rPr>
        <w:t>March</w:t>
      </w:r>
      <w:r>
        <w:rPr>
          <w:color w:val="231F20"/>
          <w:spacing w:val="4"/>
          <w:w w:val="95"/>
          <w:sz w:val="14"/>
        </w:rPr>
        <w:t xml:space="preserve"> </w:t>
      </w:r>
      <w:r>
        <w:rPr>
          <w:color w:val="231F20"/>
          <w:w w:val="95"/>
          <w:sz w:val="14"/>
        </w:rPr>
        <w:t>1938,</w:t>
      </w:r>
      <w:r>
        <w:rPr>
          <w:color w:val="231F20"/>
          <w:spacing w:val="4"/>
          <w:w w:val="95"/>
          <w:sz w:val="14"/>
        </w:rPr>
        <w:t xml:space="preserve"> </w:t>
      </w:r>
      <w:r>
        <w:rPr>
          <w:color w:val="231F20"/>
          <w:w w:val="95"/>
          <w:sz w:val="14"/>
        </w:rPr>
        <w:t>CRS</w:t>
      </w:r>
      <w:r>
        <w:rPr>
          <w:color w:val="231F20"/>
          <w:spacing w:val="3"/>
          <w:w w:val="95"/>
          <w:sz w:val="14"/>
        </w:rPr>
        <w:t xml:space="preserve"> </w:t>
      </w:r>
      <w:r>
        <w:rPr>
          <w:color w:val="231F20"/>
          <w:w w:val="95"/>
          <w:sz w:val="14"/>
        </w:rPr>
        <w:t>A1928,</w:t>
      </w:r>
      <w:r>
        <w:rPr>
          <w:color w:val="231F20"/>
          <w:spacing w:val="4"/>
          <w:w w:val="95"/>
          <w:sz w:val="14"/>
        </w:rPr>
        <w:t xml:space="preserve"> </w:t>
      </w:r>
      <w:r>
        <w:rPr>
          <w:color w:val="231F20"/>
          <w:w w:val="95"/>
          <w:sz w:val="14"/>
        </w:rPr>
        <w:t>item</w:t>
      </w:r>
      <w:r>
        <w:rPr>
          <w:color w:val="231F20"/>
          <w:spacing w:val="4"/>
          <w:w w:val="95"/>
          <w:sz w:val="14"/>
        </w:rPr>
        <w:t xml:space="preserve"> </w:t>
      </w:r>
      <w:r>
        <w:rPr>
          <w:color w:val="231F20"/>
          <w:w w:val="95"/>
          <w:sz w:val="14"/>
        </w:rPr>
        <w:t>695/24;</w:t>
      </w:r>
      <w:r>
        <w:rPr>
          <w:color w:val="231F20"/>
          <w:spacing w:val="3"/>
          <w:w w:val="95"/>
          <w:sz w:val="14"/>
        </w:rPr>
        <w:t xml:space="preserve"> </w:t>
      </w:r>
      <w:r>
        <w:rPr>
          <w:color w:val="231F20"/>
          <w:w w:val="95"/>
          <w:sz w:val="14"/>
        </w:rPr>
        <w:t>Gibbney,</w:t>
      </w:r>
      <w:r>
        <w:rPr>
          <w:color w:val="231F20"/>
          <w:spacing w:val="4"/>
          <w:w w:val="95"/>
          <w:sz w:val="14"/>
        </w:rPr>
        <w:t xml:space="preserve"> </w:t>
      </w:r>
      <w:r>
        <w:rPr>
          <w:i/>
          <w:color w:val="231F20"/>
          <w:w w:val="95"/>
          <w:sz w:val="14"/>
        </w:rPr>
        <w:t>Canberra</w:t>
      </w:r>
      <w:r>
        <w:rPr>
          <w:i/>
          <w:color w:val="231F20"/>
          <w:spacing w:val="2"/>
          <w:w w:val="95"/>
          <w:sz w:val="14"/>
        </w:rPr>
        <w:t xml:space="preserve"> </w:t>
      </w:r>
      <w:r>
        <w:rPr>
          <w:i/>
          <w:color w:val="231F20"/>
          <w:w w:val="95"/>
          <w:sz w:val="14"/>
        </w:rPr>
        <w:t>1913-1953</w:t>
      </w:r>
      <w:r>
        <w:rPr>
          <w:color w:val="231F20"/>
          <w:w w:val="95"/>
          <w:sz w:val="14"/>
        </w:rPr>
        <w:t>,</w:t>
      </w:r>
      <w:r>
        <w:rPr>
          <w:color w:val="231F20"/>
          <w:spacing w:val="4"/>
          <w:w w:val="95"/>
          <w:sz w:val="14"/>
        </w:rPr>
        <w:t xml:space="preserve"> </w:t>
      </w:r>
      <w:r>
        <w:rPr>
          <w:color w:val="231F20"/>
          <w:w w:val="95"/>
          <w:sz w:val="14"/>
        </w:rPr>
        <w:t>p.</w:t>
      </w:r>
      <w:r>
        <w:rPr>
          <w:color w:val="231F20"/>
          <w:spacing w:val="4"/>
          <w:w w:val="95"/>
          <w:sz w:val="14"/>
        </w:rPr>
        <w:t xml:space="preserve"> </w:t>
      </w:r>
      <w:r>
        <w:rPr>
          <w:color w:val="231F20"/>
          <w:w w:val="95"/>
          <w:sz w:val="14"/>
        </w:rPr>
        <w:t>193.</w:t>
      </w:r>
    </w:p>
    <w:p w14:paraId="04B84FB6" w14:textId="77777777" w:rsidR="00F71DDB" w:rsidRDefault="00F71DDB" w:rsidP="004124C1">
      <w:pPr>
        <w:spacing w:line="228" w:lineRule="auto"/>
        <w:rPr>
          <w:sz w:val="14"/>
        </w:rPr>
        <w:sectPr w:rsidR="00F71DDB">
          <w:type w:val="continuous"/>
          <w:pgSz w:w="11910" w:h="16840"/>
          <w:pgMar w:top="1580" w:right="800" w:bottom="0" w:left="1100" w:header="0" w:footer="699" w:gutter="0"/>
          <w:cols w:space="720"/>
        </w:sectPr>
      </w:pPr>
    </w:p>
    <w:p w14:paraId="2DD6B5F6" w14:textId="77777777" w:rsidR="00F71DDB" w:rsidRDefault="00F71DDB" w:rsidP="004124C1">
      <w:pPr>
        <w:pStyle w:val="BodyText"/>
        <w:rPr>
          <w:sz w:val="20"/>
        </w:rPr>
      </w:pPr>
    </w:p>
    <w:p w14:paraId="210F64BA" w14:textId="77777777" w:rsidR="00F71DDB" w:rsidRDefault="00F71DDB" w:rsidP="004124C1">
      <w:pPr>
        <w:pStyle w:val="BodyText"/>
        <w:spacing w:before="1"/>
        <w:rPr>
          <w:sz w:val="14"/>
        </w:rPr>
      </w:pPr>
    </w:p>
    <w:p w14:paraId="6697FC8C" w14:textId="77777777" w:rsidR="00F71DDB" w:rsidRDefault="00F71DDB" w:rsidP="004124C1">
      <w:pPr>
        <w:rPr>
          <w:sz w:val="14"/>
        </w:rPr>
        <w:sectPr w:rsidR="00F71DDB">
          <w:pgSz w:w="11910" w:h="16840"/>
          <w:pgMar w:top="1580" w:right="800" w:bottom="880" w:left="1100" w:header="0" w:footer="699" w:gutter="0"/>
          <w:cols w:space="720"/>
        </w:sectPr>
      </w:pPr>
    </w:p>
    <w:p w14:paraId="3D489231" w14:textId="36F6745F" w:rsidR="00F71DDB" w:rsidRPr="005D3AD6" w:rsidRDefault="00A630EF" w:rsidP="005D3AD6">
      <w:pPr>
        <w:pStyle w:val="BodyText"/>
        <w:spacing w:before="108" w:line="230" w:lineRule="auto"/>
        <w:ind w:left="317" w:right="74"/>
      </w:pPr>
      <w:r>
        <w:rPr>
          <w:color w:val="231F20"/>
          <w:w w:val="95"/>
        </w:rPr>
        <w:t>Despite</w:t>
      </w:r>
      <w:r>
        <w:rPr>
          <w:color w:val="231F20"/>
          <w:spacing w:val="11"/>
          <w:w w:val="95"/>
        </w:rPr>
        <w:t xml:space="preserve"> </w:t>
      </w:r>
      <w:r>
        <w:rPr>
          <w:color w:val="231F20"/>
          <w:w w:val="95"/>
        </w:rPr>
        <w:t>this</w:t>
      </w:r>
      <w:r>
        <w:rPr>
          <w:color w:val="231F20"/>
          <w:spacing w:val="12"/>
          <w:w w:val="95"/>
        </w:rPr>
        <w:t xml:space="preserve"> </w:t>
      </w:r>
      <w:r>
        <w:rPr>
          <w:color w:val="231F20"/>
          <w:w w:val="95"/>
        </w:rPr>
        <w:t>setback,</w:t>
      </w:r>
      <w:r>
        <w:rPr>
          <w:color w:val="231F20"/>
          <w:spacing w:val="12"/>
          <w:w w:val="95"/>
        </w:rPr>
        <w:t xml:space="preserve"> </w:t>
      </w:r>
      <w:r>
        <w:rPr>
          <w:color w:val="231F20"/>
          <w:w w:val="95"/>
        </w:rPr>
        <w:t>Cumpston</w:t>
      </w:r>
      <w:r>
        <w:rPr>
          <w:color w:val="231F20"/>
          <w:spacing w:val="12"/>
          <w:w w:val="95"/>
        </w:rPr>
        <w:t xml:space="preserve"> </w:t>
      </w:r>
      <w:r>
        <w:rPr>
          <w:color w:val="231F20"/>
          <w:w w:val="95"/>
        </w:rPr>
        <w:t>and</w:t>
      </w:r>
      <w:r>
        <w:rPr>
          <w:color w:val="231F20"/>
          <w:spacing w:val="1"/>
          <w:w w:val="95"/>
        </w:rPr>
        <w:t xml:space="preserve"> </w:t>
      </w:r>
      <w:r>
        <w:rPr>
          <w:color w:val="231F20"/>
          <w:w w:val="95"/>
        </w:rPr>
        <w:t>the</w:t>
      </w:r>
      <w:r>
        <w:rPr>
          <w:color w:val="231F20"/>
          <w:spacing w:val="7"/>
          <w:w w:val="95"/>
        </w:rPr>
        <w:t xml:space="preserve"> </w:t>
      </w:r>
      <w:r>
        <w:rPr>
          <w:color w:val="231F20"/>
          <w:w w:val="95"/>
        </w:rPr>
        <w:t>government</w:t>
      </w:r>
      <w:r>
        <w:rPr>
          <w:color w:val="231F20"/>
          <w:spacing w:val="7"/>
          <w:w w:val="95"/>
        </w:rPr>
        <w:t xml:space="preserve"> </w:t>
      </w:r>
      <w:r>
        <w:rPr>
          <w:color w:val="231F20"/>
          <w:w w:val="95"/>
        </w:rPr>
        <w:t>moved</w:t>
      </w:r>
      <w:r>
        <w:rPr>
          <w:color w:val="231F20"/>
          <w:spacing w:val="8"/>
          <w:w w:val="95"/>
        </w:rPr>
        <w:t xml:space="preserve"> </w:t>
      </w:r>
      <w:r>
        <w:rPr>
          <w:color w:val="231F20"/>
          <w:w w:val="95"/>
        </w:rPr>
        <w:t>ahead</w:t>
      </w:r>
      <w:r>
        <w:rPr>
          <w:color w:val="231F20"/>
          <w:spacing w:val="7"/>
          <w:w w:val="95"/>
        </w:rPr>
        <w:t xml:space="preserve"> </w:t>
      </w:r>
      <w:r>
        <w:rPr>
          <w:color w:val="231F20"/>
          <w:w w:val="95"/>
        </w:rPr>
        <w:t>with</w:t>
      </w:r>
      <w:r>
        <w:rPr>
          <w:color w:val="231F20"/>
          <w:spacing w:val="1"/>
          <w:w w:val="95"/>
        </w:rPr>
        <w:t xml:space="preserve"> </w:t>
      </w:r>
      <w:r>
        <w:rPr>
          <w:color w:val="231F20"/>
        </w:rPr>
        <w:t>their plans to make the Institute the</w:t>
      </w:r>
      <w:r>
        <w:rPr>
          <w:color w:val="231F20"/>
          <w:spacing w:val="-39"/>
        </w:rPr>
        <w:t xml:space="preserve"> </w:t>
      </w:r>
      <w:r>
        <w:rPr>
          <w:color w:val="231F20"/>
          <w:w w:val="95"/>
        </w:rPr>
        <w:t>centre</w:t>
      </w:r>
      <w:r>
        <w:rPr>
          <w:color w:val="231F20"/>
          <w:spacing w:val="7"/>
          <w:w w:val="95"/>
        </w:rPr>
        <w:t xml:space="preserve"> </w:t>
      </w:r>
      <w:r>
        <w:rPr>
          <w:color w:val="231F20"/>
          <w:w w:val="95"/>
        </w:rPr>
        <w:t>for</w:t>
      </w:r>
      <w:r>
        <w:rPr>
          <w:color w:val="231F20"/>
          <w:spacing w:val="7"/>
          <w:w w:val="95"/>
        </w:rPr>
        <w:t xml:space="preserve"> </w:t>
      </w:r>
      <w:r>
        <w:rPr>
          <w:color w:val="231F20"/>
          <w:w w:val="95"/>
        </w:rPr>
        <w:t>the</w:t>
      </w:r>
      <w:r>
        <w:rPr>
          <w:color w:val="231F20"/>
          <w:spacing w:val="7"/>
          <w:w w:val="95"/>
        </w:rPr>
        <w:t xml:space="preserve"> </w:t>
      </w:r>
      <w:r>
        <w:rPr>
          <w:color w:val="231F20"/>
          <w:w w:val="95"/>
        </w:rPr>
        <w:t>study</w:t>
      </w:r>
      <w:r>
        <w:rPr>
          <w:color w:val="231F20"/>
          <w:spacing w:val="7"/>
          <w:w w:val="95"/>
        </w:rPr>
        <w:t xml:space="preserve"> </w:t>
      </w:r>
      <w:r>
        <w:rPr>
          <w:color w:val="231F20"/>
          <w:w w:val="95"/>
        </w:rPr>
        <w:t>of</w:t>
      </w:r>
      <w:r>
        <w:rPr>
          <w:color w:val="231F20"/>
          <w:spacing w:val="7"/>
          <w:w w:val="95"/>
        </w:rPr>
        <w:t xml:space="preserve"> </w:t>
      </w:r>
      <w:r>
        <w:rPr>
          <w:color w:val="231F20"/>
          <w:w w:val="95"/>
        </w:rPr>
        <w:t>child</w:t>
      </w:r>
      <w:r>
        <w:rPr>
          <w:color w:val="231F20"/>
          <w:spacing w:val="7"/>
          <w:w w:val="95"/>
        </w:rPr>
        <w:t xml:space="preserve"> </w:t>
      </w:r>
      <w:r>
        <w:rPr>
          <w:color w:val="231F20"/>
          <w:w w:val="95"/>
        </w:rPr>
        <w:t>health,</w:t>
      </w:r>
      <w:r>
        <w:rPr>
          <w:color w:val="231F20"/>
          <w:spacing w:val="1"/>
          <w:w w:val="95"/>
        </w:rPr>
        <w:t xml:space="preserve"> </w:t>
      </w:r>
      <w:r>
        <w:rPr>
          <w:color w:val="231F20"/>
          <w:w w:val="95"/>
        </w:rPr>
        <w:t>nutrition</w:t>
      </w:r>
      <w:r>
        <w:rPr>
          <w:color w:val="231F20"/>
          <w:spacing w:val="1"/>
          <w:w w:val="95"/>
        </w:rPr>
        <w:t xml:space="preserve"> </w:t>
      </w:r>
      <w:r>
        <w:rPr>
          <w:color w:val="231F20"/>
          <w:w w:val="95"/>
        </w:rPr>
        <w:t>and</w:t>
      </w:r>
      <w:r>
        <w:rPr>
          <w:color w:val="231F20"/>
          <w:spacing w:val="2"/>
          <w:w w:val="95"/>
        </w:rPr>
        <w:t xml:space="preserve"> </w:t>
      </w:r>
      <w:r>
        <w:rPr>
          <w:color w:val="231F20"/>
          <w:w w:val="95"/>
        </w:rPr>
        <w:t>growth.</w:t>
      </w:r>
      <w:r>
        <w:rPr>
          <w:color w:val="231F20"/>
          <w:spacing w:val="2"/>
          <w:w w:val="95"/>
        </w:rPr>
        <w:t xml:space="preserve"> </w:t>
      </w:r>
      <w:r>
        <w:rPr>
          <w:color w:val="231F20"/>
          <w:w w:val="95"/>
        </w:rPr>
        <w:t>In</w:t>
      </w:r>
      <w:r>
        <w:rPr>
          <w:color w:val="231F20"/>
          <w:spacing w:val="2"/>
          <w:w w:val="95"/>
        </w:rPr>
        <w:t xml:space="preserve"> </w:t>
      </w:r>
      <w:r>
        <w:rPr>
          <w:color w:val="231F20"/>
          <w:w w:val="95"/>
        </w:rPr>
        <w:t>July</w:t>
      </w:r>
      <w:r>
        <w:rPr>
          <w:color w:val="231F20"/>
          <w:spacing w:val="2"/>
          <w:w w:val="95"/>
        </w:rPr>
        <w:t xml:space="preserve"> </w:t>
      </w:r>
      <w:r>
        <w:rPr>
          <w:color w:val="231F20"/>
          <w:w w:val="95"/>
        </w:rPr>
        <w:t>1938,</w:t>
      </w:r>
      <w:r>
        <w:rPr>
          <w:color w:val="231F20"/>
          <w:spacing w:val="1"/>
          <w:w w:val="95"/>
        </w:rPr>
        <w:t xml:space="preserve"> </w:t>
      </w:r>
      <w:r>
        <w:rPr>
          <w:color w:val="231F20"/>
          <w:w w:val="95"/>
        </w:rPr>
        <w:t>the position</w:t>
      </w:r>
      <w:r>
        <w:rPr>
          <w:color w:val="231F20"/>
          <w:spacing w:val="1"/>
          <w:w w:val="95"/>
        </w:rPr>
        <w:t xml:space="preserve"> </w:t>
      </w:r>
      <w:r>
        <w:rPr>
          <w:color w:val="231F20"/>
          <w:w w:val="95"/>
        </w:rPr>
        <w:t>of</w:t>
      </w:r>
      <w:r>
        <w:rPr>
          <w:color w:val="231F20"/>
          <w:spacing w:val="1"/>
          <w:w w:val="95"/>
        </w:rPr>
        <w:t xml:space="preserve"> </w:t>
      </w:r>
      <w:r>
        <w:rPr>
          <w:color w:val="231F20"/>
          <w:w w:val="95"/>
        </w:rPr>
        <w:t>Director was</w:t>
      </w:r>
      <w:r>
        <w:rPr>
          <w:color w:val="231F20"/>
          <w:spacing w:val="1"/>
          <w:w w:val="95"/>
        </w:rPr>
        <w:t xml:space="preserve"> </w:t>
      </w:r>
      <w:r>
        <w:rPr>
          <w:color w:val="231F20"/>
          <w:w w:val="95"/>
        </w:rPr>
        <w:t>filled</w:t>
      </w:r>
      <w:r w:rsidR="005D3AD6">
        <w:t xml:space="preserve"> </w:t>
      </w:r>
      <w:r>
        <w:rPr>
          <w:color w:val="231F20"/>
          <w:w w:val="95"/>
        </w:rPr>
        <w:t>by</w:t>
      </w:r>
      <w:r>
        <w:rPr>
          <w:color w:val="231F20"/>
          <w:spacing w:val="3"/>
          <w:w w:val="95"/>
        </w:rPr>
        <w:t xml:space="preserve"> </w:t>
      </w:r>
      <w:r>
        <w:rPr>
          <w:color w:val="231F20"/>
          <w:w w:val="95"/>
        </w:rPr>
        <w:t>Dr</w:t>
      </w:r>
      <w:r>
        <w:rPr>
          <w:color w:val="231F20"/>
          <w:spacing w:val="3"/>
          <w:w w:val="95"/>
        </w:rPr>
        <w:t xml:space="preserve"> </w:t>
      </w:r>
      <w:r>
        <w:rPr>
          <w:color w:val="231F20"/>
          <w:w w:val="95"/>
        </w:rPr>
        <w:t>Frederick</w:t>
      </w:r>
      <w:r>
        <w:rPr>
          <w:color w:val="231F20"/>
          <w:spacing w:val="3"/>
          <w:w w:val="95"/>
        </w:rPr>
        <w:t xml:space="preserve"> </w:t>
      </w:r>
      <w:r>
        <w:rPr>
          <w:color w:val="231F20"/>
          <w:w w:val="95"/>
        </w:rPr>
        <w:t>W.</w:t>
      </w:r>
      <w:r>
        <w:rPr>
          <w:color w:val="231F20"/>
          <w:spacing w:val="3"/>
          <w:w w:val="95"/>
        </w:rPr>
        <w:t xml:space="preserve"> </w:t>
      </w:r>
      <w:r>
        <w:rPr>
          <w:color w:val="231F20"/>
          <w:w w:val="95"/>
        </w:rPr>
        <w:t>Clements,</w:t>
      </w:r>
      <w:r w:rsidR="005D3AD6">
        <w:t xml:space="preserve"> </w:t>
      </w:r>
      <w:r>
        <w:rPr>
          <w:color w:val="231F20"/>
          <w:w w:val="95"/>
        </w:rPr>
        <w:t>a</w:t>
      </w:r>
      <w:r>
        <w:rPr>
          <w:color w:val="231F20"/>
          <w:spacing w:val="6"/>
          <w:w w:val="95"/>
        </w:rPr>
        <w:t xml:space="preserve"> </w:t>
      </w:r>
      <w:r>
        <w:rPr>
          <w:color w:val="231F20"/>
          <w:w w:val="95"/>
        </w:rPr>
        <w:t>specialist</w:t>
      </w:r>
      <w:r>
        <w:rPr>
          <w:color w:val="231F20"/>
          <w:spacing w:val="7"/>
          <w:w w:val="95"/>
        </w:rPr>
        <w:t xml:space="preserve"> </w:t>
      </w:r>
      <w:r>
        <w:rPr>
          <w:color w:val="231F20"/>
          <w:w w:val="95"/>
        </w:rPr>
        <w:t>with</w:t>
      </w:r>
      <w:r>
        <w:rPr>
          <w:color w:val="231F20"/>
          <w:spacing w:val="7"/>
          <w:w w:val="95"/>
        </w:rPr>
        <w:t xml:space="preserve"> </w:t>
      </w:r>
      <w:r>
        <w:rPr>
          <w:color w:val="231F20"/>
          <w:w w:val="95"/>
        </w:rPr>
        <w:t>qualifications</w:t>
      </w:r>
      <w:r>
        <w:rPr>
          <w:color w:val="231F20"/>
          <w:spacing w:val="7"/>
          <w:w w:val="95"/>
        </w:rPr>
        <w:t xml:space="preserve"> </w:t>
      </w:r>
      <w:r>
        <w:rPr>
          <w:color w:val="231F20"/>
          <w:w w:val="95"/>
        </w:rPr>
        <w:t>in</w:t>
      </w:r>
      <w:r>
        <w:rPr>
          <w:color w:val="231F20"/>
          <w:spacing w:val="1"/>
          <w:w w:val="95"/>
        </w:rPr>
        <w:t xml:space="preserve"> </w:t>
      </w:r>
      <w:r>
        <w:rPr>
          <w:color w:val="231F20"/>
          <w:w w:val="95"/>
        </w:rPr>
        <w:t>public</w:t>
      </w:r>
      <w:r>
        <w:rPr>
          <w:color w:val="231F20"/>
          <w:spacing w:val="23"/>
          <w:w w:val="95"/>
        </w:rPr>
        <w:t xml:space="preserve"> </w:t>
      </w:r>
      <w:r>
        <w:rPr>
          <w:color w:val="231F20"/>
          <w:w w:val="95"/>
        </w:rPr>
        <w:t>health</w:t>
      </w:r>
      <w:r>
        <w:rPr>
          <w:color w:val="231F20"/>
          <w:spacing w:val="24"/>
          <w:w w:val="95"/>
        </w:rPr>
        <w:t xml:space="preserve"> </w:t>
      </w:r>
      <w:r>
        <w:rPr>
          <w:color w:val="231F20"/>
          <w:w w:val="95"/>
        </w:rPr>
        <w:t>and</w:t>
      </w:r>
      <w:r>
        <w:rPr>
          <w:color w:val="231F20"/>
          <w:spacing w:val="24"/>
          <w:w w:val="95"/>
        </w:rPr>
        <w:t xml:space="preserve"> </w:t>
      </w:r>
      <w:r>
        <w:rPr>
          <w:color w:val="231F20"/>
          <w:w w:val="95"/>
        </w:rPr>
        <w:t>tropical</w:t>
      </w:r>
      <w:r>
        <w:rPr>
          <w:color w:val="231F20"/>
          <w:spacing w:val="24"/>
          <w:w w:val="95"/>
        </w:rPr>
        <w:t xml:space="preserve"> </w:t>
      </w:r>
      <w:r>
        <w:rPr>
          <w:color w:val="231F20"/>
          <w:w w:val="95"/>
        </w:rPr>
        <w:t>medicine,</w:t>
      </w:r>
      <w:r>
        <w:rPr>
          <w:color w:val="231F20"/>
          <w:spacing w:val="-38"/>
          <w:w w:val="95"/>
        </w:rPr>
        <w:t xml:space="preserve"> </w:t>
      </w:r>
      <w:r>
        <w:rPr>
          <w:color w:val="231F20"/>
          <w:w w:val="95"/>
        </w:rPr>
        <w:t>who</w:t>
      </w:r>
      <w:r>
        <w:rPr>
          <w:color w:val="231F20"/>
          <w:spacing w:val="-3"/>
          <w:w w:val="95"/>
        </w:rPr>
        <w:t xml:space="preserve"> </w:t>
      </w:r>
      <w:r>
        <w:rPr>
          <w:color w:val="231F20"/>
          <w:w w:val="95"/>
        </w:rPr>
        <w:t>had</w:t>
      </w:r>
      <w:r>
        <w:rPr>
          <w:color w:val="231F20"/>
          <w:spacing w:val="-2"/>
          <w:w w:val="95"/>
        </w:rPr>
        <w:t xml:space="preserve"> </w:t>
      </w:r>
      <w:r>
        <w:rPr>
          <w:color w:val="231F20"/>
          <w:w w:val="95"/>
        </w:rPr>
        <w:t>a</w:t>
      </w:r>
      <w:r>
        <w:rPr>
          <w:color w:val="231F20"/>
          <w:spacing w:val="-3"/>
          <w:w w:val="95"/>
        </w:rPr>
        <w:t xml:space="preserve"> </w:t>
      </w:r>
      <w:r>
        <w:rPr>
          <w:color w:val="231F20"/>
          <w:w w:val="95"/>
        </w:rPr>
        <w:t>particular</w:t>
      </w:r>
      <w:r>
        <w:rPr>
          <w:color w:val="231F20"/>
          <w:spacing w:val="-2"/>
          <w:w w:val="95"/>
        </w:rPr>
        <w:t xml:space="preserve"> </w:t>
      </w:r>
      <w:r>
        <w:rPr>
          <w:color w:val="231F20"/>
          <w:w w:val="95"/>
        </w:rPr>
        <w:t>interest</w:t>
      </w:r>
      <w:r w:rsidR="005D3AD6">
        <w:t xml:space="preserve"> </w:t>
      </w:r>
      <w:r>
        <w:rPr>
          <w:color w:val="231F20"/>
        </w:rPr>
        <w:t>in infant nutrition. A dietician</w:t>
      </w:r>
      <w:r>
        <w:rPr>
          <w:color w:val="231F20"/>
          <w:spacing w:val="1"/>
        </w:rPr>
        <w:t xml:space="preserve"> </w:t>
      </w:r>
      <w:r>
        <w:rPr>
          <w:color w:val="231F20"/>
          <w:w w:val="95"/>
        </w:rPr>
        <w:t>was</w:t>
      </w:r>
      <w:r>
        <w:rPr>
          <w:color w:val="231F20"/>
          <w:spacing w:val="3"/>
          <w:w w:val="95"/>
        </w:rPr>
        <w:t xml:space="preserve"> </w:t>
      </w:r>
      <w:r>
        <w:rPr>
          <w:color w:val="231F20"/>
          <w:w w:val="95"/>
        </w:rPr>
        <w:t>added</w:t>
      </w:r>
      <w:r>
        <w:rPr>
          <w:color w:val="231F20"/>
          <w:spacing w:val="3"/>
          <w:w w:val="95"/>
        </w:rPr>
        <w:t xml:space="preserve"> </w:t>
      </w:r>
      <w:r>
        <w:rPr>
          <w:color w:val="231F20"/>
          <w:w w:val="95"/>
        </w:rPr>
        <w:t>to</w:t>
      </w:r>
      <w:r>
        <w:rPr>
          <w:color w:val="231F20"/>
          <w:spacing w:val="3"/>
          <w:w w:val="95"/>
        </w:rPr>
        <w:t xml:space="preserve"> </w:t>
      </w:r>
      <w:r>
        <w:rPr>
          <w:color w:val="231F20"/>
          <w:w w:val="95"/>
        </w:rPr>
        <w:t>the</w:t>
      </w:r>
      <w:r>
        <w:rPr>
          <w:color w:val="231F20"/>
          <w:spacing w:val="4"/>
          <w:w w:val="95"/>
        </w:rPr>
        <w:t xml:space="preserve"> </w:t>
      </w:r>
      <w:r>
        <w:rPr>
          <w:color w:val="231F20"/>
          <w:w w:val="95"/>
        </w:rPr>
        <w:t>Institute’s</w:t>
      </w:r>
      <w:r>
        <w:rPr>
          <w:color w:val="231F20"/>
          <w:spacing w:val="3"/>
          <w:w w:val="95"/>
        </w:rPr>
        <w:t xml:space="preserve"> </w:t>
      </w:r>
      <w:r>
        <w:rPr>
          <w:color w:val="231F20"/>
          <w:w w:val="95"/>
        </w:rPr>
        <w:t>staff</w:t>
      </w:r>
      <w:r>
        <w:rPr>
          <w:color w:val="231F20"/>
          <w:spacing w:val="1"/>
          <w:w w:val="95"/>
        </w:rPr>
        <w:t xml:space="preserve"> </w:t>
      </w:r>
      <w:r>
        <w:rPr>
          <w:color w:val="231F20"/>
          <w:w w:val="95"/>
        </w:rPr>
        <w:t>shortly</w:t>
      </w:r>
      <w:r>
        <w:rPr>
          <w:color w:val="231F20"/>
          <w:spacing w:val="78"/>
        </w:rPr>
        <w:t xml:space="preserve"> </w:t>
      </w:r>
      <w:r>
        <w:rPr>
          <w:color w:val="231F20"/>
          <w:w w:val="95"/>
        </w:rPr>
        <w:t>afterwards.</w:t>
      </w:r>
      <w:r>
        <w:rPr>
          <w:color w:val="231F20"/>
          <w:spacing w:val="79"/>
        </w:rPr>
        <w:t xml:space="preserve"> </w:t>
      </w:r>
      <w:r>
        <w:rPr>
          <w:color w:val="231F20"/>
          <w:w w:val="95"/>
        </w:rPr>
        <w:t>Research</w:t>
      </w:r>
      <w:r>
        <w:rPr>
          <w:color w:val="231F20"/>
          <w:spacing w:val="1"/>
          <w:w w:val="95"/>
        </w:rPr>
        <w:t xml:space="preserve"> </w:t>
      </w:r>
      <w:r>
        <w:rPr>
          <w:color w:val="231F20"/>
        </w:rPr>
        <w:t>soon</w:t>
      </w:r>
      <w:r>
        <w:rPr>
          <w:color w:val="231F20"/>
          <w:spacing w:val="-7"/>
        </w:rPr>
        <w:t xml:space="preserve"> </w:t>
      </w:r>
      <w:r>
        <w:rPr>
          <w:color w:val="231F20"/>
        </w:rPr>
        <w:t>commenced</w:t>
      </w:r>
      <w:r>
        <w:rPr>
          <w:color w:val="231F20"/>
          <w:spacing w:val="-6"/>
        </w:rPr>
        <w:t xml:space="preserve"> </w:t>
      </w:r>
      <w:r>
        <w:rPr>
          <w:color w:val="231F20"/>
        </w:rPr>
        <w:t>into</w:t>
      </w:r>
      <w:r>
        <w:rPr>
          <w:color w:val="231F20"/>
          <w:spacing w:val="-6"/>
        </w:rPr>
        <w:t xml:space="preserve"> </w:t>
      </w:r>
      <w:r>
        <w:rPr>
          <w:color w:val="231F20"/>
        </w:rPr>
        <w:t>such</w:t>
      </w:r>
      <w:r>
        <w:rPr>
          <w:color w:val="231F20"/>
          <w:spacing w:val="-6"/>
        </w:rPr>
        <w:t xml:space="preserve"> </w:t>
      </w:r>
      <w:r>
        <w:rPr>
          <w:color w:val="231F20"/>
        </w:rPr>
        <w:t>topics</w:t>
      </w:r>
      <w:r>
        <w:rPr>
          <w:color w:val="231F20"/>
          <w:spacing w:val="-40"/>
        </w:rPr>
        <w:t xml:space="preserve"> </w:t>
      </w:r>
      <w:r>
        <w:rPr>
          <w:color w:val="231F20"/>
          <w:w w:val="95"/>
        </w:rPr>
        <w:t>as</w:t>
      </w:r>
      <w:r>
        <w:rPr>
          <w:color w:val="231F20"/>
          <w:spacing w:val="-1"/>
          <w:w w:val="95"/>
        </w:rPr>
        <w:t xml:space="preserve"> </w:t>
      </w:r>
      <w:r>
        <w:rPr>
          <w:color w:val="231F20"/>
          <w:w w:val="95"/>
        </w:rPr>
        <w:t>the chemistry</w:t>
      </w:r>
      <w:r>
        <w:rPr>
          <w:color w:val="231F20"/>
          <w:spacing w:val="-1"/>
          <w:w w:val="95"/>
        </w:rPr>
        <w:t xml:space="preserve"> </w:t>
      </w:r>
      <w:r>
        <w:rPr>
          <w:color w:val="231F20"/>
          <w:w w:val="95"/>
        </w:rPr>
        <w:t>of whole and</w:t>
      </w:r>
      <w:r w:rsidR="005D3AD6">
        <w:t xml:space="preserve"> </w:t>
      </w:r>
      <w:r>
        <w:rPr>
          <w:color w:val="231F20"/>
          <w:w w:val="95"/>
        </w:rPr>
        <w:t>powdered</w:t>
      </w:r>
      <w:r>
        <w:rPr>
          <w:color w:val="231F20"/>
          <w:spacing w:val="26"/>
          <w:w w:val="95"/>
        </w:rPr>
        <w:t xml:space="preserve"> </w:t>
      </w:r>
      <w:r>
        <w:rPr>
          <w:color w:val="231F20"/>
          <w:w w:val="95"/>
        </w:rPr>
        <w:t>milk,</w:t>
      </w:r>
      <w:r>
        <w:rPr>
          <w:color w:val="231F20"/>
          <w:spacing w:val="26"/>
          <w:w w:val="95"/>
        </w:rPr>
        <w:t xml:space="preserve"> </w:t>
      </w:r>
      <w:r>
        <w:rPr>
          <w:color w:val="231F20"/>
          <w:w w:val="95"/>
        </w:rPr>
        <w:t>and</w:t>
      </w:r>
      <w:r>
        <w:rPr>
          <w:color w:val="231F20"/>
          <w:spacing w:val="26"/>
          <w:w w:val="95"/>
        </w:rPr>
        <w:t xml:space="preserve"> </w:t>
      </w:r>
      <w:r>
        <w:rPr>
          <w:color w:val="231F20"/>
          <w:w w:val="95"/>
        </w:rPr>
        <w:t>abnormalities</w:t>
      </w:r>
      <w:r>
        <w:rPr>
          <w:color w:val="231F20"/>
          <w:spacing w:val="-37"/>
          <w:w w:val="95"/>
        </w:rPr>
        <w:t xml:space="preserve"> </w:t>
      </w:r>
      <w:r>
        <w:rPr>
          <w:color w:val="231F20"/>
          <w:w w:val="95"/>
        </w:rPr>
        <w:t>in</w:t>
      </w:r>
      <w:r>
        <w:rPr>
          <w:color w:val="231F20"/>
          <w:spacing w:val="-3"/>
          <w:w w:val="95"/>
        </w:rPr>
        <w:t xml:space="preserve"> </w:t>
      </w:r>
      <w:r>
        <w:rPr>
          <w:color w:val="231F20"/>
          <w:w w:val="95"/>
        </w:rPr>
        <w:t>bone</w:t>
      </w:r>
      <w:r>
        <w:rPr>
          <w:color w:val="231F20"/>
          <w:spacing w:val="-2"/>
          <w:w w:val="95"/>
        </w:rPr>
        <w:t xml:space="preserve"> </w:t>
      </w:r>
      <w:r>
        <w:rPr>
          <w:color w:val="231F20"/>
          <w:w w:val="95"/>
        </w:rPr>
        <w:t>growth</w:t>
      </w:r>
      <w:r>
        <w:rPr>
          <w:color w:val="231F20"/>
          <w:spacing w:val="-2"/>
          <w:w w:val="95"/>
        </w:rPr>
        <w:t xml:space="preserve"> </w:t>
      </w:r>
      <w:r>
        <w:rPr>
          <w:color w:val="231F20"/>
          <w:w w:val="95"/>
        </w:rPr>
        <w:t>in</w:t>
      </w:r>
      <w:r>
        <w:rPr>
          <w:color w:val="231F20"/>
          <w:spacing w:val="-2"/>
          <w:w w:val="95"/>
        </w:rPr>
        <w:t xml:space="preserve"> </w:t>
      </w:r>
      <w:r>
        <w:rPr>
          <w:color w:val="231F20"/>
          <w:w w:val="95"/>
        </w:rPr>
        <w:t>children.</w:t>
      </w:r>
      <w:r w:rsidR="005D3AD6">
        <w:t xml:space="preserve"> </w:t>
      </w:r>
      <w:r>
        <w:rPr>
          <w:color w:val="231F20"/>
          <w:w w:val="95"/>
        </w:rPr>
        <w:t>A</w:t>
      </w:r>
      <w:r>
        <w:rPr>
          <w:color w:val="231F20"/>
          <w:spacing w:val="8"/>
          <w:w w:val="95"/>
        </w:rPr>
        <w:t xml:space="preserve"> </w:t>
      </w:r>
      <w:r>
        <w:rPr>
          <w:color w:val="231F20"/>
          <w:w w:val="95"/>
        </w:rPr>
        <w:t>summer</w:t>
      </w:r>
      <w:r>
        <w:rPr>
          <w:color w:val="231F20"/>
          <w:spacing w:val="8"/>
          <w:w w:val="95"/>
        </w:rPr>
        <w:t xml:space="preserve"> </w:t>
      </w:r>
      <w:r>
        <w:rPr>
          <w:color w:val="231F20"/>
          <w:w w:val="95"/>
        </w:rPr>
        <w:t>school</w:t>
      </w:r>
      <w:r>
        <w:rPr>
          <w:color w:val="231F20"/>
          <w:spacing w:val="8"/>
          <w:w w:val="95"/>
        </w:rPr>
        <w:t xml:space="preserve"> </w:t>
      </w:r>
      <w:r>
        <w:rPr>
          <w:color w:val="231F20"/>
          <w:w w:val="95"/>
        </w:rPr>
        <w:t>of</w:t>
      </w:r>
      <w:r>
        <w:rPr>
          <w:color w:val="231F20"/>
          <w:spacing w:val="8"/>
          <w:w w:val="95"/>
        </w:rPr>
        <w:t xml:space="preserve"> </w:t>
      </w:r>
      <w:r>
        <w:rPr>
          <w:color w:val="231F20"/>
          <w:w w:val="95"/>
        </w:rPr>
        <w:t>nutrition</w:t>
      </w:r>
      <w:r>
        <w:rPr>
          <w:color w:val="231F20"/>
          <w:spacing w:val="8"/>
          <w:w w:val="95"/>
        </w:rPr>
        <w:t xml:space="preserve"> </w:t>
      </w:r>
      <w:r>
        <w:rPr>
          <w:color w:val="231F20"/>
          <w:w w:val="95"/>
        </w:rPr>
        <w:t>was</w:t>
      </w:r>
      <w:r>
        <w:rPr>
          <w:color w:val="231F20"/>
          <w:spacing w:val="1"/>
          <w:w w:val="95"/>
        </w:rPr>
        <w:t xml:space="preserve"> </w:t>
      </w:r>
      <w:r>
        <w:rPr>
          <w:color w:val="231F20"/>
          <w:w w:val="95"/>
        </w:rPr>
        <w:t>held</w:t>
      </w:r>
      <w:r>
        <w:rPr>
          <w:color w:val="231F20"/>
          <w:spacing w:val="2"/>
          <w:w w:val="95"/>
        </w:rPr>
        <w:t xml:space="preserve"> </w:t>
      </w:r>
      <w:r>
        <w:rPr>
          <w:color w:val="231F20"/>
          <w:w w:val="95"/>
        </w:rPr>
        <w:t>in</w:t>
      </w:r>
      <w:r>
        <w:rPr>
          <w:color w:val="231F20"/>
          <w:spacing w:val="3"/>
          <w:w w:val="95"/>
        </w:rPr>
        <w:t xml:space="preserve"> </w:t>
      </w:r>
      <w:r>
        <w:rPr>
          <w:color w:val="231F20"/>
          <w:w w:val="95"/>
        </w:rPr>
        <w:t>January</w:t>
      </w:r>
      <w:r>
        <w:rPr>
          <w:color w:val="231F20"/>
          <w:spacing w:val="3"/>
          <w:w w:val="95"/>
        </w:rPr>
        <w:t xml:space="preserve"> </w:t>
      </w:r>
      <w:r>
        <w:rPr>
          <w:color w:val="231F20"/>
          <w:w w:val="95"/>
        </w:rPr>
        <w:t>1939.</w:t>
      </w:r>
      <w:r>
        <w:rPr>
          <w:color w:val="231F20"/>
          <w:spacing w:val="3"/>
          <w:w w:val="95"/>
        </w:rPr>
        <w:t xml:space="preserve"> </w:t>
      </w:r>
      <w:r>
        <w:rPr>
          <w:color w:val="231F20"/>
          <w:w w:val="95"/>
        </w:rPr>
        <w:t>In</w:t>
      </w:r>
      <w:r>
        <w:rPr>
          <w:color w:val="231F20"/>
          <w:spacing w:val="3"/>
          <w:w w:val="95"/>
        </w:rPr>
        <w:t xml:space="preserve"> </w:t>
      </w:r>
      <w:r>
        <w:rPr>
          <w:color w:val="231F20"/>
          <w:w w:val="95"/>
        </w:rPr>
        <w:t>the</w:t>
      </w:r>
      <w:r>
        <w:rPr>
          <w:color w:val="231F20"/>
          <w:spacing w:val="3"/>
          <w:w w:val="95"/>
        </w:rPr>
        <w:t xml:space="preserve"> </w:t>
      </w:r>
      <w:r>
        <w:rPr>
          <w:color w:val="231F20"/>
          <w:w w:val="95"/>
        </w:rPr>
        <w:t>same</w:t>
      </w:r>
      <w:r>
        <w:rPr>
          <w:color w:val="231F20"/>
          <w:spacing w:val="1"/>
          <w:w w:val="95"/>
        </w:rPr>
        <w:t xml:space="preserve"> </w:t>
      </w:r>
      <w:r>
        <w:rPr>
          <w:color w:val="231F20"/>
          <w:w w:val="95"/>
        </w:rPr>
        <w:t>month,</w:t>
      </w:r>
      <w:r>
        <w:rPr>
          <w:color w:val="231F20"/>
          <w:spacing w:val="38"/>
        </w:rPr>
        <w:t xml:space="preserve"> </w:t>
      </w:r>
      <w:r>
        <w:rPr>
          <w:color w:val="231F20"/>
          <w:w w:val="95"/>
        </w:rPr>
        <w:t>and</w:t>
      </w:r>
      <w:r>
        <w:rPr>
          <w:color w:val="231F20"/>
          <w:spacing w:val="38"/>
        </w:rPr>
        <w:t xml:space="preserve"> </w:t>
      </w:r>
      <w:r>
        <w:rPr>
          <w:color w:val="231F20"/>
          <w:w w:val="95"/>
        </w:rPr>
        <w:t>in</w:t>
      </w:r>
      <w:r>
        <w:rPr>
          <w:color w:val="231F20"/>
          <w:spacing w:val="38"/>
        </w:rPr>
        <w:t xml:space="preserve"> </w:t>
      </w:r>
      <w:r>
        <w:rPr>
          <w:color w:val="231F20"/>
          <w:w w:val="95"/>
        </w:rPr>
        <w:t>accordance</w:t>
      </w:r>
      <w:r>
        <w:rPr>
          <w:color w:val="231F20"/>
          <w:spacing w:val="39"/>
        </w:rPr>
        <w:t xml:space="preserve"> </w:t>
      </w:r>
      <w:r>
        <w:rPr>
          <w:color w:val="231F20"/>
          <w:w w:val="95"/>
        </w:rPr>
        <w:t>with</w:t>
      </w:r>
      <w:r>
        <w:rPr>
          <w:color w:val="231F20"/>
          <w:spacing w:val="1"/>
          <w:w w:val="95"/>
        </w:rPr>
        <w:t xml:space="preserve"> </w:t>
      </w:r>
      <w:r>
        <w:rPr>
          <w:color w:val="231F20"/>
          <w:w w:val="95"/>
        </w:rPr>
        <w:t>the</w:t>
      </w:r>
      <w:r>
        <w:rPr>
          <w:color w:val="231F20"/>
          <w:spacing w:val="1"/>
          <w:w w:val="95"/>
        </w:rPr>
        <w:t xml:space="preserve"> </w:t>
      </w:r>
      <w:r>
        <w:rPr>
          <w:color w:val="231F20"/>
          <w:w w:val="95"/>
        </w:rPr>
        <w:t>Institute’s</w:t>
      </w:r>
      <w:r>
        <w:rPr>
          <w:color w:val="231F20"/>
          <w:spacing w:val="1"/>
          <w:w w:val="95"/>
        </w:rPr>
        <w:t xml:space="preserve"> </w:t>
      </w:r>
      <w:r>
        <w:rPr>
          <w:color w:val="231F20"/>
          <w:w w:val="95"/>
        </w:rPr>
        <w:t>new</w:t>
      </w:r>
      <w:r>
        <w:rPr>
          <w:color w:val="231F20"/>
          <w:spacing w:val="1"/>
          <w:w w:val="95"/>
        </w:rPr>
        <w:t xml:space="preserve"> </w:t>
      </w:r>
      <w:r>
        <w:rPr>
          <w:color w:val="231F20"/>
          <w:w w:val="95"/>
        </w:rPr>
        <w:t>direction,</w:t>
      </w:r>
      <w:r>
        <w:rPr>
          <w:color w:val="231F20"/>
          <w:spacing w:val="1"/>
          <w:w w:val="95"/>
        </w:rPr>
        <w:t xml:space="preserve"> </w:t>
      </w:r>
      <w:r>
        <w:rPr>
          <w:color w:val="231F20"/>
          <w:w w:val="95"/>
        </w:rPr>
        <w:t>it</w:t>
      </w:r>
      <w:r>
        <w:rPr>
          <w:color w:val="231F20"/>
          <w:spacing w:val="1"/>
          <w:w w:val="95"/>
        </w:rPr>
        <w:t xml:space="preserve"> </w:t>
      </w:r>
      <w:r>
        <w:rPr>
          <w:color w:val="231F20"/>
          <w:w w:val="95"/>
        </w:rPr>
        <w:t>assumed responsibility</w:t>
      </w:r>
      <w:r>
        <w:rPr>
          <w:color w:val="231F20"/>
          <w:spacing w:val="1"/>
          <w:w w:val="95"/>
        </w:rPr>
        <w:t xml:space="preserve"> </w:t>
      </w:r>
      <w:r>
        <w:rPr>
          <w:color w:val="231F20"/>
          <w:w w:val="95"/>
        </w:rPr>
        <w:t>for</w:t>
      </w:r>
      <w:r>
        <w:rPr>
          <w:color w:val="231F20"/>
          <w:spacing w:val="1"/>
          <w:w w:val="95"/>
        </w:rPr>
        <w:t xml:space="preserve"> </w:t>
      </w:r>
      <w:r>
        <w:rPr>
          <w:color w:val="231F20"/>
          <w:w w:val="95"/>
        </w:rPr>
        <w:t>the</w:t>
      </w:r>
      <w:r>
        <w:rPr>
          <w:color w:val="231F20"/>
          <w:spacing w:val="1"/>
          <w:w w:val="95"/>
        </w:rPr>
        <w:t xml:space="preserve"> </w:t>
      </w:r>
      <w:r>
        <w:rPr>
          <w:color w:val="231F20"/>
          <w:w w:val="95"/>
        </w:rPr>
        <w:t>planning</w:t>
      </w:r>
      <w:r>
        <w:rPr>
          <w:color w:val="231F20"/>
          <w:spacing w:val="38"/>
        </w:rPr>
        <w:t xml:space="preserve"> </w:t>
      </w:r>
      <w:r>
        <w:rPr>
          <w:color w:val="231F20"/>
          <w:w w:val="95"/>
        </w:rPr>
        <w:t>and</w:t>
      </w:r>
      <w:r>
        <w:rPr>
          <w:color w:val="231F20"/>
          <w:spacing w:val="38"/>
        </w:rPr>
        <w:t xml:space="preserve"> </w:t>
      </w:r>
      <w:r>
        <w:rPr>
          <w:color w:val="231F20"/>
          <w:w w:val="95"/>
        </w:rPr>
        <w:t>control</w:t>
      </w:r>
      <w:r>
        <w:rPr>
          <w:color w:val="231F20"/>
          <w:spacing w:val="38"/>
        </w:rPr>
        <w:t xml:space="preserve"> </w:t>
      </w:r>
      <w:r>
        <w:rPr>
          <w:color w:val="231F20"/>
          <w:w w:val="95"/>
        </w:rPr>
        <w:t>of</w:t>
      </w:r>
      <w:r>
        <w:rPr>
          <w:color w:val="231F20"/>
          <w:spacing w:val="39"/>
        </w:rPr>
        <w:t xml:space="preserve"> </w:t>
      </w:r>
      <w:r>
        <w:rPr>
          <w:color w:val="231F20"/>
          <w:w w:val="95"/>
        </w:rPr>
        <w:t>research</w:t>
      </w:r>
      <w:r>
        <w:rPr>
          <w:color w:val="231F20"/>
          <w:spacing w:val="1"/>
          <w:w w:val="95"/>
        </w:rPr>
        <w:t xml:space="preserve"> </w:t>
      </w:r>
      <w:r>
        <w:rPr>
          <w:color w:val="231F20"/>
          <w:w w:val="95"/>
        </w:rPr>
        <w:t>in</w:t>
      </w:r>
      <w:r>
        <w:rPr>
          <w:color w:val="231F20"/>
          <w:spacing w:val="18"/>
          <w:w w:val="95"/>
        </w:rPr>
        <w:t xml:space="preserve"> </w:t>
      </w:r>
      <w:r>
        <w:rPr>
          <w:color w:val="231F20"/>
          <w:w w:val="95"/>
        </w:rPr>
        <w:t>‘child</w:t>
      </w:r>
      <w:r>
        <w:rPr>
          <w:color w:val="231F20"/>
          <w:spacing w:val="18"/>
          <w:w w:val="95"/>
        </w:rPr>
        <w:t xml:space="preserve"> </w:t>
      </w:r>
      <w:r>
        <w:rPr>
          <w:color w:val="231F20"/>
          <w:w w:val="95"/>
        </w:rPr>
        <w:t>development</w:t>
      </w:r>
      <w:r>
        <w:rPr>
          <w:color w:val="231F20"/>
          <w:spacing w:val="19"/>
          <w:w w:val="95"/>
        </w:rPr>
        <w:t xml:space="preserve"> </w:t>
      </w:r>
      <w:r>
        <w:rPr>
          <w:color w:val="231F20"/>
          <w:w w:val="95"/>
        </w:rPr>
        <w:t>centres’</w:t>
      </w:r>
      <w:r>
        <w:rPr>
          <w:color w:val="231F20"/>
          <w:spacing w:val="18"/>
          <w:w w:val="95"/>
        </w:rPr>
        <w:t xml:space="preserve"> </w:t>
      </w:r>
      <w:r>
        <w:rPr>
          <w:color w:val="231F20"/>
          <w:w w:val="95"/>
        </w:rPr>
        <w:t>that</w:t>
      </w:r>
      <w:r>
        <w:rPr>
          <w:color w:val="231F20"/>
          <w:spacing w:val="-37"/>
          <w:w w:val="95"/>
        </w:rPr>
        <w:t xml:space="preserve"> </w:t>
      </w:r>
      <w:r>
        <w:rPr>
          <w:color w:val="231F20"/>
          <w:w w:val="95"/>
        </w:rPr>
        <w:t>had</w:t>
      </w:r>
      <w:r>
        <w:rPr>
          <w:color w:val="231F20"/>
          <w:spacing w:val="5"/>
          <w:w w:val="95"/>
        </w:rPr>
        <w:t xml:space="preserve"> </w:t>
      </w:r>
      <w:r>
        <w:rPr>
          <w:color w:val="231F20"/>
          <w:w w:val="95"/>
        </w:rPr>
        <w:t>recently</w:t>
      </w:r>
      <w:r>
        <w:rPr>
          <w:color w:val="231F20"/>
          <w:spacing w:val="5"/>
          <w:w w:val="95"/>
        </w:rPr>
        <w:t xml:space="preserve"> </w:t>
      </w:r>
      <w:r>
        <w:rPr>
          <w:color w:val="231F20"/>
          <w:w w:val="95"/>
        </w:rPr>
        <w:t>been</w:t>
      </w:r>
      <w:r>
        <w:rPr>
          <w:color w:val="231F20"/>
          <w:spacing w:val="6"/>
          <w:w w:val="95"/>
        </w:rPr>
        <w:t xml:space="preserve"> </w:t>
      </w:r>
      <w:r>
        <w:rPr>
          <w:color w:val="231F20"/>
          <w:w w:val="95"/>
        </w:rPr>
        <w:t>established</w:t>
      </w:r>
      <w:r>
        <w:rPr>
          <w:color w:val="231F20"/>
          <w:spacing w:val="5"/>
          <w:w w:val="95"/>
        </w:rPr>
        <w:t xml:space="preserve"> </w:t>
      </w:r>
      <w:r>
        <w:rPr>
          <w:color w:val="231F20"/>
          <w:w w:val="95"/>
        </w:rPr>
        <w:t>in</w:t>
      </w:r>
      <w:r>
        <w:rPr>
          <w:color w:val="231F20"/>
          <w:spacing w:val="1"/>
          <w:w w:val="95"/>
        </w:rPr>
        <w:t xml:space="preserve"> </w:t>
      </w:r>
      <w:r>
        <w:rPr>
          <w:color w:val="231F20"/>
          <w:w w:val="95"/>
        </w:rPr>
        <w:t>each</w:t>
      </w:r>
      <w:r>
        <w:rPr>
          <w:color w:val="231F20"/>
          <w:spacing w:val="9"/>
          <w:w w:val="95"/>
        </w:rPr>
        <w:t xml:space="preserve"> </w:t>
      </w:r>
      <w:r>
        <w:rPr>
          <w:color w:val="231F20"/>
          <w:w w:val="95"/>
        </w:rPr>
        <w:t>state.</w:t>
      </w:r>
      <w:r>
        <w:rPr>
          <w:color w:val="231F20"/>
          <w:spacing w:val="10"/>
          <w:w w:val="95"/>
        </w:rPr>
        <w:t xml:space="preserve"> </w:t>
      </w:r>
      <w:r>
        <w:rPr>
          <w:color w:val="231F20"/>
          <w:w w:val="95"/>
        </w:rPr>
        <w:t>These</w:t>
      </w:r>
      <w:r>
        <w:rPr>
          <w:color w:val="231F20"/>
          <w:spacing w:val="10"/>
          <w:w w:val="95"/>
        </w:rPr>
        <w:t xml:space="preserve"> </w:t>
      </w:r>
      <w:r>
        <w:rPr>
          <w:color w:val="231F20"/>
          <w:w w:val="95"/>
        </w:rPr>
        <w:t>were</w:t>
      </w:r>
      <w:r>
        <w:rPr>
          <w:color w:val="231F20"/>
          <w:spacing w:val="10"/>
          <w:w w:val="95"/>
        </w:rPr>
        <w:t xml:space="preserve"> </w:t>
      </w:r>
      <w:r>
        <w:rPr>
          <w:color w:val="231F20"/>
          <w:w w:val="95"/>
        </w:rPr>
        <w:t>the</w:t>
      </w:r>
      <w:r>
        <w:rPr>
          <w:color w:val="231F20"/>
          <w:spacing w:val="10"/>
          <w:w w:val="95"/>
        </w:rPr>
        <w:t xml:space="preserve"> </w:t>
      </w:r>
      <w:r>
        <w:rPr>
          <w:color w:val="231F20"/>
          <w:w w:val="95"/>
        </w:rPr>
        <w:t>six</w:t>
      </w:r>
      <w:r>
        <w:rPr>
          <w:color w:val="231F20"/>
          <w:spacing w:val="10"/>
          <w:w w:val="95"/>
        </w:rPr>
        <w:t xml:space="preserve"> </w:t>
      </w:r>
      <w:r>
        <w:rPr>
          <w:color w:val="231F20"/>
          <w:w w:val="95"/>
        </w:rPr>
        <w:t>Lady</w:t>
      </w:r>
      <w:r>
        <w:rPr>
          <w:color w:val="231F20"/>
          <w:spacing w:val="-38"/>
          <w:w w:val="95"/>
        </w:rPr>
        <w:t xml:space="preserve"> </w:t>
      </w:r>
      <w:r>
        <w:rPr>
          <w:color w:val="231F20"/>
          <w:w w:val="95"/>
        </w:rPr>
        <w:t>Gowrie</w:t>
      </w:r>
      <w:r>
        <w:rPr>
          <w:color w:val="231F20"/>
          <w:spacing w:val="3"/>
          <w:w w:val="95"/>
        </w:rPr>
        <w:t xml:space="preserve"> </w:t>
      </w:r>
      <w:r>
        <w:rPr>
          <w:color w:val="231F20"/>
          <w:w w:val="95"/>
        </w:rPr>
        <w:t>Homes</w:t>
      </w:r>
      <w:r>
        <w:rPr>
          <w:color w:val="231F20"/>
          <w:spacing w:val="3"/>
          <w:w w:val="95"/>
        </w:rPr>
        <w:t xml:space="preserve"> </w:t>
      </w:r>
      <w:r>
        <w:rPr>
          <w:color w:val="231F20"/>
          <w:w w:val="95"/>
        </w:rPr>
        <w:t>for</w:t>
      </w:r>
      <w:r>
        <w:rPr>
          <w:color w:val="231F20"/>
          <w:spacing w:val="3"/>
          <w:w w:val="95"/>
        </w:rPr>
        <w:t xml:space="preserve"> </w:t>
      </w:r>
      <w:r>
        <w:rPr>
          <w:color w:val="231F20"/>
          <w:w w:val="95"/>
        </w:rPr>
        <w:t>Children,</w:t>
      </w:r>
      <w:r>
        <w:rPr>
          <w:color w:val="231F20"/>
          <w:spacing w:val="3"/>
          <w:w w:val="95"/>
        </w:rPr>
        <w:t xml:space="preserve"> </w:t>
      </w:r>
      <w:r>
        <w:rPr>
          <w:color w:val="231F20"/>
          <w:w w:val="95"/>
        </w:rPr>
        <w:t>set</w:t>
      </w:r>
      <w:r>
        <w:rPr>
          <w:color w:val="231F20"/>
          <w:spacing w:val="3"/>
          <w:w w:val="95"/>
        </w:rPr>
        <w:t xml:space="preserve"> </w:t>
      </w:r>
      <w:r>
        <w:rPr>
          <w:color w:val="231F20"/>
          <w:w w:val="95"/>
        </w:rPr>
        <w:t>up</w:t>
      </w:r>
      <w:r>
        <w:rPr>
          <w:color w:val="231F20"/>
          <w:spacing w:val="1"/>
          <w:w w:val="95"/>
        </w:rPr>
        <w:t xml:space="preserve"> </w:t>
      </w:r>
      <w:r>
        <w:rPr>
          <w:color w:val="231F20"/>
          <w:w w:val="95"/>
        </w:rPr>
        <w:t>in</w:t>
      </w:r>
      <w:r>
        <w:rPr>
          <w:color w:val="231F20"/>
          <w:spacing w:val="1"/>
          <w:w w:val="95"/>
        </w:rPr>
        <w:t xml:space="preserve"> </w:t>
      </w:r>
      <w:r>
        <w:rPr>
          <w:color w:val="231F20"/>
          <w:w w:val="95"/>
        </w:rPr>
        <w:t>a</w:t>
      </w:r>
      <w:r>
        <w:rPr>
          <w:color w:val="231F20"/>
          <w:spacing w:val="1"/>
          <w:w w:val="95"/>
        </w:rPr>
        <w:t xml:space="preserve"> </w:t>
      </w:r>
      <w:r>
        <w:rPr>
          <w:color w:val="231F20"/>
          <w:w w:val="95"/>
        </w:rPr>
        <w:t>collaborative</w:t>
      </w:r>
      <w:r>
        <w:rPr>
          <w:color w:val="231F20"/>
          <w:spacing w:val="38"/>
        </w:rPr>
        <w:t xml:space="preserve"> </w:t>
      </w:r>
      <w:r>
        <w:rPr>
          <w:color w:val="231F20"/>
          <w:w w:val="95"/>
        </w:rPr>
        <w:t>effort</w:t>
      </w:r>
      <w:r>
        <w:rPr>
          <w:color w:val="231F20"/>
          <w:spacing w:val="38"/>
        </w:rPr>
        <w:t xml:space="preserve"> </w:t>
      </w:r>
      <w:r>
        <w:rPr>
          <w:color w:val="231F20"/>
          <w:w w:val="95"/>
        </w:rPr>
        <w:t>between</w:t>
      </w:r>
      <w:r>
        <w:rPr>
          <w:color w:val="231F20"/>
          <w:spacing w:val="1"/>
          <w:w w:val="95"/>
        </w:rPr>
        <w:t xml:space="preserve"> </w:t>
      </w:r>
      <w:r>
        <w:rPr>
          <w:color w:val="231F20"/>
          <w:w w:val="95"/>
        </w:rPr>
        <w:t>the</w:t>
      </w:r>
      <w:r>
        <w:rPr>
          <w:color w:val="231F20"/>
          <w:spacing w:val="7"/>
          <w:w w:val="95"/>
        </w:rPr>
        <w:t xml:space="preserve"> </w:t>
      </w:r>
      <w:r>
        <w:rPr>
          <w:color w:val="231F20"/>
          <w:w w:val="95"/>
        </w:rPr>
        <w:t>Commonwealth</w:t>
      </w:r>
      <w:r>
        <w:rPr>
          <w:color w:val="231F20"/>
          <w:spacing w:val="8"/>
          <w:w w:val="95"/>
        </w:rPr>
        <w:t xml:space="preserve"> </w:t>
      </w:r>
      <w:r>
        <w:rPr>
          <w:color w:val="231F20"/>
          <w:w w:val="95"/>
        </w:rPr>
        <w:t>government</w:t>
      </w:r>
      <w:r>
        <w:rPr>
          <w:color w:val="231F20"/>
          <w:spacing w:val="1"/>
          <w:w w:val="95"/>
        </w:rPr>
        <w:t xml:space="preserve"> </w:t>
      </w:r>
      <w:r>
        <w:rPr>
          <w:color w:val="231F20"/>
          <w:w w:val="95"/>
        </w:rPr>
        <w:t>and</w:t>
      </w:r>
      <w:r>
        <w:rPr>
          <w:color w:val="231F20"/>
          <w:spacing w:val="23"/>
          <w:w w:val="95"/>
        </w:rPr>
        <w:t xml:space="preserve"> </w:t>
      </w:r>
      <w:r>
        <w:rPr>
          <w:color w:val="231F20"/>
          <w:w w:val="95"/>
        </w:rPr>
        <w:t>the</w:t>
      </w:r>
      <w:r>
        <w:rPr>
          <w:color w:val="231F20"/>
          <w:spacing w:val="23"/>
          <w:w w:val="95"/>
        </w:rPr>
        <w:t xml:space="preserve"> </w:t>
      </w:r>
      <w:r>
        <w:rPr>
          <w:color w:val="231F20"/>
          <w:w w:val="95"/>
        </w:rPr>
        <w:t>Australian</w:t>
      </w:r>
      <w:r>
        <w:rPr>
          <w:color w:val="231F20"/>
          <w:spacing w:val="23"/>
          <w:w w:val="95"/>
        </w:rPr>
        <w:t xml:space="preserve"> </w:t>
      </w:r>
      <w:r>
        <w:rPr>
          <w:color w:val="231F20"/>
          <w:w w:val="95"/>
        </w:rPr>
        <w:t>Association</w:t>
      </w:r>
      <w:r>
        <w:rPr>
          <w:color w:val="231F20"/>
          <w:spacing w:val="23"/>
          <w:w w:val="95"/>
        </w:rPr>
        <w:t xml:space="preserve"> </w:t>
      </w:r>
      <w:r>
        <w:rPr>
          <w:color w:val="231F20"/>
          <w:w w:val="95"/>
        </w:rPr>
        <w:t>for</w:t>
      </w:r>
      <w:r>
        <w:rPr>
          <w:color w:val="231F20"/>
          <w:spacing w:val="1"/>
          <w:w w:val="95"/>
        </w:rPr>
        <w:t xml:space="preserve"> </w:t>
      </w:r>
      <w:r>
        <w:rPr>
          <w:color w:val="231F20"/>
          <w:w w:val="95"/>
        </w:rPr>
        <w:t>Pre-School Child Development.</w:t>
      </w:r>
      <w:r w:rsidR="005D3AD6">
        <w:t xml:space="preserve"> </w:t>
      </w:r>
      <w:r>
        <w:rPr>
          <w:color w:val="231F20"/>
          <w:w w:val="95"/>
        </w:rPr>
        <w:t>A</w:t>
      </w:r>
      <w:r>
        <w:rPr>
          <w:color w:val="231F20"/>
          <w:spacing w:val="8"/>
          <w:w w:val="95"/>
        </w:rPr>
        <w:t xml:space="preserve"> </w:t>
      </w:r>
      <w:r>
        <w:rPr>
          <w:color w:val="231F20"/>
          <w:w w:val="95"/>
        </w:rPr>
        <w:t>positive</w:t>
      </w:r>
      <w:r>
        <w:rPr>
          <w:color w:val="231F20"/>
          <w:spacing w:val="9"/>
          <w:w w:val="95"/>
        </w:rPr>
        <w:t xml:space="preserve"> </w:t>
      </w:r>
      <w:r>
        <w:rPr>
          <w:color w:val="231F20"/>
          <w:w w:val="95"/>
        </w:rPr>
        <w:t>development</w:t>
      </w:r>
      <w:r>
        <w:rPr>
          <w:color w:val="231F20"/>
          <w:spacing w:val="9"/>
          <w:w w:val="95"/>
        </w:rPr>
        <w:t xml:space="preserve"> </w:t>
      </w:r>
      <w:r>
        <w:rPr>
          <w:color w:val="231F20"/>
          <w:w w:val="95"/>
        </w:rPr>
        <w:t>of</w:t>
      </w:r>
      <w:r>
        <w:rPr>
          <w:color w:val="231F20"/>
          <w:spacing w:val="9"/>
          <w:w w:val="95"/>
        </w:rPr>
        <w:t xml:space="preserve"> </w:t>
      </w:r>
      <w:r>
        <w:rPr>
          <w:color w:val="231F20"/>
          <w:w w:val="95"/>
        </w:rPr>
        <w:t>a</w:t>
      </w:r>
      <w:r>
        <w:rPr>
          <w:color w:val="231F20"/>
          <w:spacing w:val="9"/>
          <w:w w:val="95"/>
        </w:rPr>
        <w:t xml:space="preserve"> </w:t>
      </w:r>
      <w:r>
        <w:rPr>
          <w:color w:val="231F20"/>
          <w:w w:val="95"/>
        </w:rPr>
        <w:t>different</w:t>
      </w:r>
      <w:r>
        <w:rPr>
          <w:color w:val="231F20"/>
          <w:spacing w:val="-38"/>
          <w:w w:val="95"/>
        </w:rPr>
        <w:t xml:space="preserve"> </w:t>
      </w:r>
      <w:r>
        <w:rPr>
          <w:color w:val="231F20"/>
          <w:w w:val="95"/>
        </w:rPr>
        <w:t>nature</w:t>
      </w:r>
      <w:r>
        <w:rPr>
          <w:color w:val="231F20"/>
          <w:spacing w:val="7"/>
          <w:w w:val="95"/>
        </w:rPr>
        <w:t xml:space="preserve"> </w:t>
      </w:r>
      <w:r>
        <w:rPr>
          <w:color w:val="231F20"/>
          <w:w w:val="95"/>
        </w:rPr>
        <w:t>occurred</w:t>
      </w:r>
      <w:r>
        <w:rPr>
          <w:color w:val="231F20"/>
          <w:spacing w:val="7"/>
          <w:w w:val="95"/>
        </w:rPr>
        <w:t xml:space="preserve"> </w:t>
      </w:r>
      <w:r>
        <w:rPr>
          <w:color w:val="231F20"/>
          <w:w w:val="95"/>
        </w:rPr>
        <w:t>from</w:t>
      </w:r>
      <w:r>
        <w:rPr>
          <w:color w:val="231F20"/>
          <w:spacing w:val="7"/>
          <w:w w:val="95"/>
        </w:rPr>
        <w:t xml:space="preserve"> </w:t>
      </w:r>
      <w:r>
        <w:rPr>
          <w:color w:val="231F20"/>
          <w:w w:val="95"/>
        </w:rPr>
        <w:t>1</w:t>
      </w:r>
      <w:r>
        <w:rPr>
          <w:color w:val="231F20"/>
          <w:spacing w:val="8"/>
          <w:w w:val="95"/>
        </w:rPr>
        <w:t xml:space="preserve"> </w:t>
      </w:r>
      <w:r>
        <w:rPr>
          <w:color w:val="231F20"/>
          <w:w w:val="95"/>
        </w:rPr>
        <w:t>October</w:t>
      </w:r>
      <w:r>
        <w:rPr>
          <w:color w:val="231F20"/>
          <w:spacing w:val="7"/>
          <w:w w:val="95"/>
        </w:rPr>
        <w:t xml:space="preserve"> </w:t>
      </w:r>
      <w:r>
        <w:rPr>
          <w:color w:val="231F20"/>
          <w:w w:val="95"/>
        </w:rPr>
        <w:t>1938</w:t>
      </w:r>
      <w:r>
        <w:rPr>
          <w:color w:val="231F20"/>
          <w:spacing w:val="1"/>
          <w:w w:val="95"/>
        </w:rPr>
        <w:t xml:space="preserve"> </w:t>
      </w:r>
      <w:r>
        <w:rPr>
          <w:color w:val="231F20"/>
          <w:w w:val="95"/>
        </w:rPr>
        <w:t>when,</w:t>
      </w:r>
      <w:r>
        <w:rPr>
          <w:color w:val="231F20"/>
          <w:spacing w:val="5"/>
          <w:w w:val="95"/>
        </w:rPr>
        <w:t xml:space="preserve"> </w:t>
      </w:r>
      <w:r>
        <w:rPr>
          <w:color w:val="231F20"/>
          <w:w w:val="95"/>
        </w:rPr>
        <w:t>at</w:t>
      </w:r>
      <w:r>
        <w:rPr>
          <w:color w:val="231F20"/>
          <w:spacing w:val="6"/>
          <w:w w:val="95"/>
        </w:rPr>
        <w:t xml:space="preserve"> </w:t>
      </w:r>
      <w:r>
        <w:rPr>
          <w:color w:val="231F20"/>
          <w:w w:val="95"/>
        </w:rPr>
        <w:t>the</w:t>
      </w:r>
      <w:r>
        <w:rPr>
          <w:color w:val="231F20"/>
          <w:spacing w:val="6"/>
          <w:w w:val="95"/>
        </w:rPr>
        <w:t xml:space="preserve"> </w:t>
      </w:r>
      <w:r>
        <w:rPr>
          <w:color w:val="231F20"/>
          <w:w w:val="95"/>
        </w:rPr>
        <w:t>request</w:t>
      </w:r>
      <w:r>
        <w:rPr>
          <w:color w:val="231F20"/>
          <w:spacing w:val="6"/>
          <w:w w:val="95"/>
        </w:rPr>
        <w:t xml:space="preserve"> </w:t>
      </w:r>
      <w:r>
        <w:rPr>
          <w:color w:val="231F20"/>
          <w:w w:val="95"/>
        </w:rPr>
        <w:t>of</w:t>
      </w:r>
      <w:r>
        <w:rPr>
          <w:color w:val="231F20"/>
          <w:spacing w:val="6"/>
          <w:w w:val="95"/>
        </w:rPr>
        <w:t xml:space="preserve"> </w:t>
      </w:r>
      <w:r>
        <w:rPr>
          <w:color w:val="231F20"/>
          <w:w w:val="95"/>
        </w:rPr>
        <w:t>the</w:t>
      </w:r>
      <w:r>
        <w:rPr>
          <w:color w:val="231F20"/>
          <w:spacing w:val="6"/>
          <w:w w:val="95"/>
        </w:rPr>
        <w:t xml:space="preserve"> </w:t>
      </w:r>
      <w:r>
        <w:rPr>
          <w:color w:val="231F20"/>
          <w:w w:val="95"/>
        </w:rPr>
        <w:t>Canberra</w:t>
      </w:r>
      <w:r>
        <w:rPr>
          <w:color w:val="231F20"/>
          <w:spacing w:val="1"/>
          <w:w w:val="95"/>
        </w:rPr>
        <w:t xml:space="preserve"> </w:t>
      </w:r>
      <w:r>
        <w:rPr>
          <w:color w:val="231F20"/>
          <w:w w:val="95"/>
        </w:rPr>
        <w:t>Tourist</w:t>
      </w:r>
      <w:r>
        <w:rPr>
          <w:color w:val="231F20"/>
          <w:spacing w:val="1"/>
          <w:w w:val="95"/>
        </w:rPr>
        <w:t xml:space="preserve"> </w:t>
      </w:r>
      <w:r>
        <w:rPr>
          <w:color w:val="231F20"/>
          <w:w w:val="95"/>
        </w:rPr>
        <w:t>Bureau,</w:t>
      </w:r>
      <w:r>
        <w:rPr>
          <w:color w:val="231F20"/>
          <w:spacing w:val="1"/>
          <w:w w:val="95"/>
        </w:rPr>
        <w:t xml:space="preserve"> </w:t>
      </w:r>
      <w:r>
        <w:rPr>
          <w:color w:val="231F20"/>
          <w:w w:val="95"/>
        </w:rPr>
        <w:t>the</w:t>
      </w:r>
      <w:r>
        <w:rPr>
          <w:color w:val="231F20"/>
          <w:spacing w:val="38"/>
        </w:rPr>
        <w:t xml:space="preserve"> </w:t>
      </w:r>
      <w:r>
        <w:rPr>
          <w:color w:val="231F20"/>
          <w:w w:val="95"/>
        </w:rPr>
        <w:t>Institute’s</w:t>
      </w:r>
      <w:r>
        <w:rPr>
          <w:color w:val="231F20"/>
          <w:spacing w:val="1"/>
          <w:w w:val="95"/>
        </w:rPr>
        <w:t xml:space="preserve"> </w:t>
      </w:r>
      <w:r>
        <w:rPr>
          <w:color w:val="231F20"/>
          <w:w w:val="95"/>
        </w:rPr>
        <w:t>opening hours were extended,</w:t>
      </w:r>
      <w:r>
        <w:rPr>
          <w:color w:val="231F20"/>
          <w:spacing w:val="1"/>
          <w:w w:val="95"/>
        </w:rPr>
        <w:t xml:space="preserve"> </w:t>
      </w:r>
      <w:r>
        <w:rPr>
          <w:color w:val="231F20"/>
          <w:w w:val="95"/>
        </w:rPr>
        <w:t>especially</w:t>
      </w:r>
      <w:r>
        <w:rPr>
          <w:color w:val="231F20"/>
          <w:spacing w:val="5"/>
          <w:w w:val="95"/>
        </w:rPr>
        <w:t xml:space="preserve"> </w:t>
      </w:r>
      <w:r>
        <w:rPr>
          <w:color w:val="231F20"/>
          <w:w w:val="95"/>
        </w:rPr>
        <w:t>on</w:t>
      </w:r>
      <w:r>
        <w:rPr>
          <w:color w:val="231F20"/>
          <w:spacing w:val="5"/>
          <w:w w:val="95"/>
        </w:rPr>
        <w:t xml:space="preserve"> </w:t>
      </w:r>
      <w:r>
        <w:rPr>
          <w:color w:val="231F20"/>
          <w:w w:val="95"/>
        </w:rPr>
        <w:t>weekends,</w:t>
      </w:r>
      <w:r>
        <w:rPr>
          <w:color w:val="231F20"/>
          <w:spacing w:val="6"/>
          <w:w w:val="95"/>
        </w:rPr>
        <w:t xml:space="preserve"> </w:t>
      </w:r>
      <w:r>
        <w:rPr>
          <w:color w:val="231F20"/>
          <w:w w:val="95"/>
        </w:rPr>
        <w:t>to</w:t>
      </w:r>
      <w:r>
        <w:rPr>
          <w:color w:val="231F20"/>
          <w:spacing w:val="5"/>
          <w:w w:val="95"/>
        </w:rPr>
        <w:t xml:space="preserve"> </w:t>
      </w:r>
      <w:r>
        <w:rPr>
          <w:color w:val="231F20"/>
          <w:w w:val="95"/>
        </w:rPr>
        <w:t>cater</w:t>
      </w:r>
      <w:r>
        <w:rPr>
          <w:color w:val="231F20"/>
          <w:spacing w:val="6"/>
          <w:w w:val="95"/>
        </w:rPr>
        <w:t xml:space="preserve"> </w:t>
      </w:r>
      <w:r>
        <w:rPr>
          <w:color w:val="231F20"/>
          <w:w w:val="95"/>
        </w:rPr>
        <w:t>for</w:t>
      </w:r>
      <w:r>
        <w:rPr>
          <w:color w:val="231F20"/>
          <w:spacing w:val="1"/>
          <w:w w:val="95"/>
        </w:rPr>
        <w:t xml:space="preserve"> </w:t>
      </w:r>
      <w:r>
        <w:rPr>
          <w:color w:val="231F20"/>
          <w:spacing w:val="6"/>
          <w:w w:val="97"/>
        </w:rPr>
        <w:t>a</w:t>
      </w:r>
      <w:r>
        <w:rPr>
          <w:color w:val="231F20"/>
          <w:w w:val="101"/>
        </w:rPr>
        <w:t>n</w:t>
      </w:r>
      <w:r>
        <w:rPr>
          <w:color w:val="231F20"/>
          <w:spacing w:val="-10"/>
        </w:rPr>
        <w:t xml:space="preserve"> </w:t>
      </w:r>
      <w:r>
        <w:rPr>
          <w:color w:val="231F20"/>
          <w:spacing w:val="5"/>
          <w:w w:val="101"/>
        </w:rPr>
        <w:t>i</w:t>
      </w:r>
      <w:r>
        <w:rPr>
          <w:color w:val="231F20"/>
          <w:w w:val="101"/>
        </w:rPr>
        <w:t>n</w:t>
      </w:r>
      <w:r>
        <w:rPr>
          <w:color w:val="231F20"/>
          <w:spacing w:val="3"/>
          <w:w w:val="103"/>
        </w:rPr>
        <w:t>c</w:t>
      </w:r>
      <w:r>
        <w:rPr>
          <w:color w:val="231F20"/>
          <w:w w:val="96"/>
        </w:rPr>
        <w:t>r</w:t>
      </w:r>
      <w:r>
        <w:rPr>
          <w:color w:val="231F20"/>
          <w:spacing w:val="2"/>
          <w:w w:val="101"/>
        </w:rPr>
        <w:t>e</w:t>
      </w:r>
      <w:r>
        <w:rPr>
          <w:color w:val="231F20"/>
          <w:spacing w:val="5"/>
          <w:w w:val="97"/>
        </w:rPr>
        <w:t>a</w:t>
      </w:r>
      <w:r>
        <w:rPr>
          <w:color w:val="231F20"/>
          <w:spacing w:val="2"/>
          <w:w w:val="97"/>
        </w:rPr>
        <w:t>s</w:t>
      </w:r>
      <w:r>
        <w:rPr>
          <w:color w:val="231F20"/>
          <w:spacing w:val="5"/>
          <w:w w:val="101"/>
        </w:rPr>
        <w:t>i</w:t>
      </w:r>
      <w:r>
        <w:rPr>
          <w:color w:val="231F20"/>
          <w:spacing w:val="3"/>
          <w:w w:val="101"/>
        </w:rPr>
        <w:t>n</w:t>
      </w:r>
      <w:r>
        <w:rPr>
          <w:color w:val="231F20"/>
          <w:w w:val="92"/>
        </w:rPr>
        <w:t>g</w:t>
      </w:r>
      <w:r>
        <w:rPr>
          <w:color w:val="231F20"/>
          <w:spacing w:val="-10"/>
        </w:rPr>
        <w:t xml:space="preserve"> </w:t>
      </w:r>
      <w:r>
        <w:rPr>
          <w:color w:val="231F20"/>
          <w:spacing w:val="-1"/>
          <w:w w:val="101"/>
        </w:rPr>
        <w:t>n</w:t>
      </w:r>
      <w:r>
        <w:rPr>
          <w:color w:val="231F20"/>
          <w:spacing w:val="5"/>
          <w:w w:val="98"/>
        </w:rPr>
        <w:t>u</w:t>
      </w:r>
      <w:r>
        <w:rPr>
          <w:color w:val="231F20"/>
          <w:spacing w:val="2"/>
          <w:w w:val="98"/>
        </w:rPr>
        <w:t>m</w:t>
      </w:r>
      <w:r>
        <w:rPr>
          <w:color w:val="231F20"/>
          <w:spacing w:val="2"/>
          <w:w w:val="96"/>
        </w:rPr>
        <w:t>b</w:t>
      </w:r>
      <w:r>
        <w:rPr>
          <w:color w:val="231F20"/>
          <w:spacing w:val="2"/>
          <w:w w:val="101"/>
        </w:rPr>
        <w:t>e</w:t>
      </w:r>
      <w:r>
        <w:rPr>
          <w:color w:val="231F20"/>
          <w:w w:val="96"/>
        </w:rPr>
        <w:t>r</w:t>
      </w:r>
      <w:r>
        <w:rPr>
          <w:color w:val="231F20"/>
          <w:spacing w:val="-10"/>
        </w:rPr>
        <w:t xml:space="preserve"> </w:t>
      </w:r>
      <w:r>
        <w:rPr>
          <w:color w:val="231F20"/>
          <w:spacing w:val="-1"/>
          <w:w w:val="98"/>
        </w:rPr>
        <w:t>o</w:t>
      </w:r>
      <w:r>
        <w:rPr>
          <w:color w:val="231F20"/>
          <w:w w:val="95"/>
        </w:rPr>
        <w:t>f</w:t>
      </w:r>
      <w:r>
        <w:rPr>
          <w:color w:val="231F20"/>
          <w:spacing w:val="-10"/>
        </w:rPr>
        <w:t xml:space="preserve"> </w:t>
      </w:r>
      <w:r>
        <w:rPr>
          <w:color w:val="231F20"/>
          <w:spacing w:val="1"/>
          <w:w w:val="103"/>
        </w:rPr>
        <w:t>t</w:t>
      </w:r>
      <w:r>
        <w:rPr>
          <w:color w:val="231F20"/>
          <w:w w:val="98"/>
        </w:rPr>
        <w:t>o</w:t>
      </w:r>
      <w:r>
        <w:rPr>
          <w:color w:val="231F20"/>
          <w:spacing w:val="5"/>
          <w:w w:val="96"/>
        </w:rPr>
        <w:t>ur</w:t>
      </w:r>
      <w:r>
        <w:rPr>
          <w:color w:val="231F20"/>
          <w:spacing w:val="4"/>
          <w:w w:val="99"/>
        </w:rPr>
        <w:t>i</w:t>
      </w:r>
      <w:r>
        <w:rPr>
          <w:color w:val="231F20"/>
          <w:spacing w:val="3"/>
          <w:w w:val="98"/>
        </w:rPr>
        <w:t>s</w:t>
      </w:r>
      <w:r>
        <w:rPr>
          <w:color w:val="231F20"/>
          <w:spacing w:val="5"/>
          <w:w w:val="103"/>
        </w:rPr>
        <w:t>t</w:t>
      </w:r>
      <w:r>
        <w:rPr>
          <w:color w:val="231F20"/>
          <w:w w:val="98"/>
        </w:rPr>
        <w:t>s</w:t>
      </w:r>
      <w:r>
        <w:rPr>
          <w:color w:val="231F20"/>
          <w:spacing w:val="-1"/>
          <w:w w:val="107"/>
        </w:rPr>
        <w:t>.</w:t>
      </w:r>
      <w:r>
        <w:rPr>
          <w:color w:val="231F20"/>
          <w:spacing w:val="1"/>
          <w:w w:val="109"/>
          <w:position w:val="11"/>
          <w:sz w:val="8"/>
        </w:rPr>
        <w:t>70</w:t>
      </w:r>
    </w:p>
    <w:p w14:paraId="241D3CD7" w14:textId="77777777" w:rsidR="00F71DDB" w:rsidRDefault="00A630EF" w:rsidP="004124C1">
      <w:pPr>
        <w:pStyle w:val="BodyText"/>
        <w:spacing w:before="165" w:line="230" w:lineRule="auto"/>
        <w:ind w:left="317"/>
      </w:pPr>
      <w:r>
        <w:rPr>
          <w:color w:val="231F20"/>
          <w:w w:val="95"/>
        </w:rPr>
        <w:t>With</w:t>
      </w:r>
      <w:r>
        <w:rPr>
          <w:color w:val="231F20"/>
          <w:spacing w:val="14"/>
          <w:w w:val="95"/>
        </w:rPr>
        <w:t xml:space="preserve"> </w:t>
      </w:r>
      <w:r>
        <w:rPr>
          <w:color w:val="231F20"/>
          <w:w w:val="95"/>
        </w:rPr>
        <w:t>the</w:t>
      </w:r>
      <w:r>
        <w:rPr>
          <w:color w:val="231F20"/>
          <w:spacing w:val="15"/>
          <w:w w:val="95"/>
        </w:rPr>
        <w:t xml:space="preserve"> </w:t>
      </w:r>
      <w:r>
        <w:rPr>
          <w:color w:val="231F20"/>
          <w:w w:val="95"/>
        </w:rPr>
        <w:t>changes</w:t>
      </w:r>
      <w:r>
        <w:rPr>
          <w:color w:val="231F20"/>
          <w:spacing w:val="14"/>
          <w:w w:val="95"/>
        </w:rPr>
        <w:t xml:space="preserve"> </w:t>
      </w:r>
      <w:r>
        <w:rPr>
          <w:color w:val="231F20"/>
          <w:w w:val="95"/>
        </w:rPr>
        <w:t>taking</w:t>
      </w:r>
      <w:r>
        <w:rPr>
          <w:color w:val="231F20"/>
          <w:spacing w:val="15"/>
          <w:w w:val="95"/>
        </w:rPr>
        <w:t xml:space="preserve"> </w:t>
      </w:r>
      <w:r>
        <w:rPr>
          <w:color w:val="231F20"/>
          <w:w w:val="95"/>
        </w:rPr>
        <w:t>place</w:t>
      </w:r>
      <w:r>
        <w:rPr>
          <w:color w:val="231F20"/>
          <w:spacing w:val="14"/>
          <w:w w:val="95"/>
        </w:rPr>
        <w:t xml:space="preserve"> </w:t>
      </w:r>
      <w:r>
        <w:rPr>
          <w:color w:val="231F20"/>
          <w:w w:val="95"/>
        </w:rPr>
        <w:t>in</w:t>
      </w:r>
      <w:r>
        <w:rPr>
          <w:color w:val="231F20"/>
          <w:spacing w:val="15"/>
          <w:w w:val="95"/>
        </w:rPr>
        <w:t xml:space="preserve"> </w:t>
      </w:r>
      <w:r>
        <w:rPr>
          <w:color w:val="231F20"/>
          <w:w w:val="95"/>
        </w:rPr>
        <w:t>the</w:t>
      </w:r>
      <w:r>
        <w:rPr>
          <w:color w:val="231F20"/>
          <w:spacing w:val="1"/>
          <w:w w:val="95"/>
        </w:rPr>
        <w:t xml:space="preserve"> </w:t>
      </w:r>
      <w:r>
        <w:rPr>
          <w:color w:val="231F20"/>
          <w:w w:val="95"/>
        </w:rPr>
        <w:t>Institute,</w:t>
      </w:r>
      <w:r>
        <w:rPr>
          <w:color w:val="231F20"/>
          <w:spacing w:val="9"/>
          <w:w w:val="95"/>
        </w:rPr>
        <w:t xml:space="preserve"> </w:t>
      </w:r>
      <w:r>
        <w:rPr>
          <w:color w:val="231F20"/>
          <w:w w:val="95"/>
        </w:rPr>
        <w:t>the</w:t>
      </w:r>
      <w:r>
        <w:rPr>
          <w:color w:val="231F20"/>
          <w:spacing w:val="9"/>
          <w:w w:val="95"/>
        </w:rPr>
        <w:t xml:space="preserve"> </w:t>
      </w:r>
      <w:r>
        <w:rPr>
          <w:color w:val="231F20"/>
          <w:w w:val="95"/>
        </w:rPr>
        <w:t>MacKenzie</w:t>
      </w:r>
      <w:r>
        <w:rPr>
          <w:color w:val="231F20"/>
          <w:spacing w:val="10"/>
          <w:w w:val="95"/>
        </w:rPr>
        <w:t xml:space="preserve"> </w:t>
      </w:r>
      <w:r>
        <w:rPr>
          <w:color w:val="231F20"/>
          <w:w w:val="95"/>
        </w:rPr>
        <w:t>influence</w:t>
      </w:r>
      <w:r>
        <w:rPr>
          <w:color w:val="231F20"/>
          <w:spacing w:val="1"/>
          <w:w w:val="95"/>
        </w:rPr>
        <w:t xml:space="preserve"> </w:t>
      </w:r>
      <w:r>
        <w:rPr>
          <w:color w:val="231F20"/>
          <w:w w:val="95"/>
        </w:rPr>
        <w:t>continued</w:t>
      </w:r>
      <w:r>
        <w:rPr>
          <w:color w:val="231F20"/>
          <w:spacing w:val="12"/>
          <w:w w:val="95"/>
        </w:rPr>
        <w:t xml:space="preserve"> </w:t>
      </w:r>
      <w:r>
        <w:rPr>
          <w:color w:val="231F20"/>
          <w:w w:val="95"/>
        </w:rPr>
        <w:t>to</w:t>
      </w:r>
      <w:r>
        <w:rPr>
          <w:color w:val="231F20"/>
          <w:spacing w:val="12"/>
          <w:w w:val="95"/>
        </w:rPr>
        <w:t xml:space="preserve"> </w:t>
      </w:r>
      <w:r>
        <w:rPr>
          <w:color w:val="231F20"/>
          <w:w w:val="95"/>
        </w:rPr>
        <w:t>dwindle.</w:t>
      </w:r>
      <w:r>
        <w:rPr>
          <w:color w:val="231F20"/>
          <w:spacing w:val="13"/>
          <w:w w:val="95"/>
        </w:rPr>
        <w:t xml:space="preserve"> </w:t>
      </w:r>
      <w:r>
        <w:rPr>
          <w:color w:val="231F20"/>
          <w:w w:val="95"/>
        </w:rPr>
        <w:t>Already</w:t>
      </w:r>
      <w:r>
        <w:rPr>
          <w:color w:val="231F20"/>
          <w:spacing w:val="12"/>
          <w:w w:val="95"/>
        </w:rPr>
        <w:t xml:space="preserve"> </w:t>
      </w:r>
      <w:r>
        <w:rPr>
          <w:color w:val="231F20"/>
          <w:w w:val="95"/>
        </w:rPr>
        <w:t>in</w:t>
      </w:r>
      <w:r>
        <w:rPr>
          <w:color w:val="231F20"/>
          <w:spacing w:val="12"/>
          <w:w w:val="95"/>
        </w:rPr>
        <w:t xml:space="preserve"> </w:t>
      </w:r>
      <w:r>
        <w:rPr>
          <w:color w:val="231F20"/>
          <w:w w:val="95"/>
        </w:rPr>
        <w:t>late</w:t>
      </w:r>
      <w:r>
        <w:rPr>
          <w:color w:val="231F20"/>
          <w:spacing w:val="-37"/>
          <w:w w:val="95"/>
        </w:rPr>
        <w:t xml:space="preserve"> </w:t>
      </w:r>
      <w:r>
        <w:rPr>
          <w:color w:val="231F20"/>
          <w:w w:val="95"/>
        </w:rPr>
        <w:t>1936,</w:t>
      </w:r>
      <w:r>
        <w:rPr>
          <w:color w:val="231F20"/>
          <w:spacing w:val="4"/>
          <w:w w:val="95"/>
        </w:rPr>
        <w:t xml:space="preserve"> </w:t>
      </w:r>
      <w:r>
        <w:rPr>
          <w:color w:val="231F20"/>
          <w:w w:val="95"/>
        </w:rPr>
        <w:t>the</w:t>
      </w:r>
      <w:r>
        <w:rPr>
          <w:color w:val="231F20"/>
          <w:spacing w:val="4"/>
          <w:w w:val="95"/>
        </w:rPr>
        <w:t xml:space="preserve"> </w:t>
      </w:r>
      <w:r>
        <w:rPr>
          <w:color w:val="231F20"/>
          <w:w w:val="95"/>
        </w:rPr>
        <w:t>Institute’s</w:t>
      </w:r>
      <w:r>
        <w:rPr>
          <w:color w:val="231F20"/>
          <w:spacing w:val="4"/>
          <w:w w:val="95"/>
        </w:rPr>
        <w:t xml:space="preserve"> </w:t>
      </w:r>
      <w:r>
        <w:rPr>
          <w:color w:val="231F20"/>
          <w:w w:val="95"/>
        </w:rPr>
        <w:t>experimental</w:t>
      </w:r>
      <w:r>
        <w:rPr>
          <w:color w:val="231F20"/>
          <w:spacing w:val="1"/>
          <w:w w:val="95"/>
        </w:rPr>
        <w:t xml:space="preserve"> </w:t>
      </w:r>
      <w:r>
        <w:rPr>
          <w:color w:val="231F20"/>
          <w:w w:val="95"/>
        </w:rPr>
        <w:t>biologist, Dr Bourne, had been</w:t>
      </w:r>
      <w:r>
        <w:rPr>
          <w:color w:val="231F20"/>
          <w:spacing w:val="1"/>
          <w:w w:val="95"/>
        </w:rPr>
        <w:t xml:space="preserve"> </w:t>
      </w:r>
      <w:r>
        <w:rPr>
          <w:color w:val="231F20"/>
          <w:w w:val="95"/>
        </w:rPr>
        <w:t>transferred</w:t>
      </w:r>
      <w:r>
        <w:rPr>
          <w:color w:val="231F20"/>
          <w:spacing w:val="7"/>
          <w:w w:val="95"/>
        </w:rPr>
        <w:t xml:space="preserve"> </w:t>
      </w:r>
      <w:r>
        <w:rPr>
          <w:color w:val="231F20"/>
          <w:w w:val="95"/>
        </w:rPr>
        <w:t>to</w:t>
      </w:r>
      <w:r>
        <w:rPr>
          <w:color w:val="231F20"/>
          <w:spacing w:val="8"/>
          <w:w w:val="95"/>
        </w:rPr>
        <w:t xml:space="preserve"> </w:t>
      </w:r>
      <w:r>
        <w:rPr>
          <w:color w:val="231F20"/>
          <w:w w:val="95"/>
        </w:rPr>
        <w:t>Sydney,</w:t>
      </w:r>
      <w:r>
        <w:rPr>
          <w:color w:val="231F20"/>
          <w:spacing w:val="8"/>
          <w:w w:val="95"/>
        </w:rPr>
        <w:t xml:space="preserve"> </w:t>
      </w:r>
      <w:r>
        <w:rPr>
          <w:color w:val="231F20"/>
          <w:w w:val="95"/>
        </w:rPr>
        <w:t>and</w:t>
      </w:r>
      <w:r>
        <w:rPr>
          <w:color w:val="231F20"/>
          <w:spacing w:val="8"/>
          <w:w w:val="95"/>
        </w:rPr>
        <w:t xml:space="preserve"> </w:t>
      </w:r>
      <w:r>
        <w:rPr>
          <w:color w:val="231F20"/>
          <w:w w:val="95"/>
        </w:rPr>
        <w:t>in</w:t>
      </w:r>
      <w:r>
        <w:rPr>
          <w:color w:val="231F20"/>
          <w:spacing w:val="8"/>
          <w:w w:val="95"/>
        </w:rPr>
        <w:t xml:space="preserve"> </w:t>
      </w:r>
      <w:r>
        <w:rPr>
          <w:color w:val="231F20"/>
          <w:w w:val="95"/>
        </w:rPr>
        <w:t>July</w:t>
      </w:r>
      <w:r>
        <w:rPr>
          <w:color w:val="231F20"/>
          <w:spacing w:val="8"/>
          <w:w w:val="95"/>
        </w:rPr>
        <w:t xml:space="preserve"> </w:t>
      </w:r>
      <w:r>
        <w:rPr>
          <w:color w:val="231F20"/>
          <w:w w:val="95"/>
        </w:rPr>
        <w:t>the</w:t>
      </w:r>
      <w:r>
        <w:rPr>
          <w:color w:val="231F20"/>
          <w:spacing w:val="1"/>
          <w:w w:val="95"/>
        </w:rPr>
        <w:t xml:space="preserve"> </w:t>
      </w:r>
      <w:r>
        <w:rPr>
          <w:color w:val="231F20"/>
          <w:w w:val="95"/>
        </w:rPr>
        <w:t>following</w:t>
      </w:r>
      <w:r>
        <w:rPr>
          <w:color w:val="231F20"/>
          <w:spacing w:val="12"/>
          <w:w w:val="95"/>
        </w:rPr>
        <w:t xml:space="preserve"> </w:t>
      </w:r>
      <w:r>
        <w:rPr>
          <w:color w:val="231F20"/>
          <w:w w:val="95"/>
        </w:rPr>
        <w:t>year</w:t>
      </w:r>
      <w:r>
        <w:rPr>
          <w:color w:val="231F20"/>
          <w:spacing w:val="13"/>
          <w:w w:val="95"/>
        </w:rPr>
        <w:t xml:space="preserve"> </w:t>
      </w:r>
      <w:r>
        <w:rPr>
          <w:color w:val="231F20"/>
          <w:w w:val="95"/>
        </w:rPr>
        <w:t>the</w:t>
      </w:r>
      <w:r>
        <w:rPr>
          <w:color w:val="231F20"/>
          <w:spacing w:val="13"/>
          <w:w w:val="95"/>
        </w:rPr>
        <w:t xml:space="preserve"> </w:t>
      </w:r>
      <w:r>
        <w:rPr>
          <w:color w:val="231F20"/>
          <w:w w:val="95"/>
        </w:rPr>
        <w:t>histologist,</w:t>
      </w:r>
      <w:r>
        <w:rPr>
          <w:color w:val="231F20"/>
          <w:spacing w:val="13"/>
          <w:w w:val="95"/>
        </w:rPr>
        <w:t xml:space="preserve"> </w:t>
      </w:r>
      <w:r>
        <w:rPr>
          <w:color w:val="231F20"/>
          <w:w w:val="95"/>
        </w:rPr>
        <w:t>Owen,</w:t>
      </w:r>
      <w:r>
        <w:rPr>
          <w:color w:val="231F20"/>
          <w:spacing w:val="1"/>
          <w:w w:val="95"/>
        </w:rPr>
        <w:t xml:space="preserve"> </w:t>
      </w:r>
      <w:r>
        <w:rPr>
          <w:color w:val="231F20"/>
          <w:w w:val="95"/>
        </w:rPr>
        <w:t>had</w:t>
      </w:r>
      <w:r>
        <w:rPr>
          <w:color w:val="231F20"/>
          <w:spacing w:val="1"/>
          <w:w w:val="95"/>
        </w:rPr>
        <w:t xml:space="preserve"> </w:t>
      </w:r>
      <w:r>
        <w:rPr>
          <w:color w:val="231F20"/>
          <w:w w:val="95"/>
        </w:rPr>
        <w:t>died</w:t>
      </w:r>
      <w:r>
        <w:rPr>
          <w:color w:val="231F20"/>
          <w:spacing w:val="2"/>
          <w:w w:val="95"/>
        </w:rPr>
        <w:t xml:space="preserve"> </w:t>
      </w:r>
      <w:r>
        <w:rPr>
          <w:color w:val="231F20"/>
          <w:w w:val="95"/>
        </w:rPr>
        <w:t>suddenly;</w:t>
      </w:r>
      <w:r>
        <w:rPr>
          <w:color w:val="231F20"/>
          <w:spacing w:val="1"/>
          <w:w w:val="95"/>
        </w:rPr>
        <w:t xml:space="preserve"> </w:t>
      </w:r>
      <w:r>
        <w:rPr>
          <w:color w:val="231F20"/>
          <w:w w:val="95"/>
        </w:rPr>
        <w:t>his</w:t>
      </w:r>
      <w:r>
        <w:rPr>
          <w:color w:val="231F20"/>
          <w:spacing w:val="2"/>
          <w:w w:val="95"/>
        </w:rPr>
        <w:t xml:space="preserve"> </w:t>
      </w:r>
      <w:r>
        <w:rPr>
          <w:color w:val="231F20"/>
          <w:w w:val="95"/>
        </w:rPr>
        <w:t>position</w:t>
      </w:r>
      <w:r>
        <w:rPr>
          <w:color w:val="231F20"/>
          <w:spacing w:val="1"/>
          <w:w w:val="95"/>
        </w:rPr>
        <w:t xml:space="preserve"> </w:t>
      </w:r>
      <w:r>
        <w:rPr>
          <w:color w:val="231F20"/>
          <w:w w:val="95"/>
        </w:rPr>
        <w:t>was</w:t>
      </w:r>
      <w:r>
        <w:rPr>
          <w:color w:val="231F20"/>
          <w:spacing w:val="1"/>
          <w:w w:val="95"/>
        </w:rPr>
        <w:t xml:space="preserve"> </w:t>
      </w:r>
      <w:r>
        <w:rPr>
          <w:color w:val="231F20"/>
          <w:w w:val="95"/>
        </w:rPr>
        <w:t>subsequently</w:t>
      </w:r>
      <w:r>
        <w:rPr>
          <w:color w:val="231F20"/>
          <w:spacing w:val="1"/>
          <w:w w:val="95"/>
        </w:rPr>
        <w:t xml:space="preserve"> </w:t>
      </w:r>
      <w:r>
        <w:rPr>
          <w:color w:val="231F20"/>
          <w:w w:val="95"/>
        </w:rPr>
        <w:t>abolished.</w:t>
      </w:r>
      <w:r>
        <w:rPr>
          <w:color w:val="231F20"/>
          <w:spacing w:val="1"/>
          <w:w w:val="95"/>
        </w:rPr>
        <w:t xml:space="preserve"> </w:t>
      </w:r>
      <w:r>
        <w:rPr>
          <w:color w:val="231F20"/>
          <w:w w:val="95"/>
        </w:rPr>
        <w:t>Miss</w:t>
      </w:r>
      <w:r>
        <w:rPr>
          <w:color w:val="231F20"/>
          <w:spacing w:val="1"/>
          <w:w w:val="95"/>
        </w:rPr>
        <w:t xml:space="preserve"> </w:t>
      </w:r>
      <w:r>
        <w:rPr>
          <w:color w:val="231F20"/>
          <w:w w:val="95"/>
        </w:rPr>
        <w:t>Lovett,</w:t>
      </w:r>
      <w:r>
        <w:rPr>
          <w:color w:val="231F20"/>
          <w:spacing w:val="-38"/>
          <w:w w:val="95"/>
        </w:rPr>
        <w:t xml:space="preserve"> </w:t>
      </w:r>
      <w:r>
        <w:rPr>
          <w:color w:val="231F20"/>
          <w:w w:val="95"/>
        </w:rPr>
        <w:t>the</w:t>
      </w:r>
      <w:r>
        <w:rPr>
          <w:color w:val="231F20"/>
          <w:spacing w:val="21"/>
          <w:w w:val="95"/>
        </w:rPr>
        <w:t xml:space="preserve"> </w:t>
      </w:r>
      <w:r>
        <w:rPr>
          <w:color w:val="231F20"/>
          <w:w w:val="95"/>
        </w:rPr>
        <w:t>photographic</w:t>
      </w:r>
      <w:r>
        <w:rPr>
          <w:color w:val="231F20"/>
          <w:spacing w:val="22"/>
          <w:w w:val="95"/>
        </w:rPr>
        <w:t xml:space="preserve"> </w:t>
      </w:r>
      <w:r>
        <w:rPr>
          <w:color w:val="231F20"/>
          <w:w w:val="95"/>
        </w:rPr>
        <w:t>artist,</w:t>
      </w:r>
      <w:r>
        <w:rPr>
          <w:color w:val="231F20"/>
          <w:spacing w:val="21"/>
          <w:w w:val="95"/>
        </w:rPr>
        <w:t xml:space="preserve"> </w:t>
      </w:r>
      <w:r>
        <w:rPr>
          <w:color w:val="231F20"/>
          <w:w w:val="95"/>
        </w:rPr>
        <w:t>resigned</w:t>
      </w:r>
      <w:r>
        <w:rPr>
          <w:color w:val="231F20"/>
          <w:spacing w:val="22"/>
          <w:w w:val="95"/>
        </w:rPr>
        <w:t xml:space="preserve"> </w:t>
      </w:r>
      <w:r>
        <w:rPr>
          <w:color w:val="231F20"/>
          <w:w w:val="95"/>
        </w:rPr>
        <w:t>one</w:t>
      </w:r>
    </w:p>
    <w:p w14:paraId="6E48890C" w14:textId="0FE8E65E" w:rsidR="00F71DDB" w:rsidRPr="005D3AD6" w:rsidRDefault="00A630EF" w:rsidP="005D3AD6">
      <w:pPr>
        <w:pStyle w:val="BodyText"/>
        <w:spacing w:before="108" w:line="230" w:lineRule="auto"/>
        <w:ind w:left="317"/>
      </w:pPr>
      <w:r>
        <w:br w:type="column"/>
      </w:r>
      <w:r>
        <w:rPr>
          <w:color w:val="231F20"/>
          <w:w w:val="95"/>
        </w:rPr>
        <w:t>month</w:t>
      </w:r>
      <w:r>
        <w:rPr>
          <w:color w:val="231F20"/>
          <w:spacing w:val="28"/>
          <w:w w:val="95"/>
        </w:rPr>
        <w:t xml:space="preserve"> </w:t>
      </w:r>
      <w:r>
        <w:rPr>
          <w:color w:val="231F20"/>
          <w:w w:val="95"/>
        </w:rPr>
        <w:t>after</w:t>
      </w:r>
      <w:r>
        <w:rPr>
          <w:color w:val="231F20"/>
          <w:spacing w:val="29"/>
          <w:w w:val="95"/>
        </w:rPr>
        <w:t xml:space="preserve"> </w:t>
      </w:r>
      <w:r>
        <w:rPr>
          <w:color w:val="231F20"/>
          <w:w w:val="95"/>
        </w:rPr>
        <w:t>MacKenzie’s</w:t>
      </w:r>
      <w:r>
        <w:rPr>
          <w:color w:val="231F20"/>
          <w:spacing w:val="28"/>
          <w:w w:val="95"/>
        </w:rPr>
        <w:t xml:space="preserve"> </w:t>
      </w:r>
      <w:r>
        <w:rPr>
          <w:color w:val="231F20"/>
          <w:w w:val="95"/>
        </w:rPr>
        <w:t>resignation,</w:t>
      </w:r>
      <w:r>
        <w:rPr>
          <w:color w:val="231F20"/>
          <w:spacing w:val="-37"/>
          <w:w w:val="95"/>
        </w:rPr>
        <w:t xml:space="preserve"> </w:t>
      </w:r>
      <w:r>
        <w:rPr>
          <w:color w:val="231F20"/>
          <w:w w:val="95"/>
        </w:rPr>
        <w:t>and</w:t>
      </w:r>
      <w:r>
        <w:rPr>
          <w:color w:val="231F20"/>
          <w:spacing w:val="-2"/>
          <w:w w:val="95"/>
        </w:rPr>
        <w:t xml:space="preserve"> </w:t>
      </w:r>
      <w:r>
        <w:rPr>
          <w:color w:val="231F20"/>
          <w:w w:val="95"/>
        </w:rPr>
        <w:t>the</w:t>
      </w:r>
      <w:r>
        <w:rPr>
          <w:color w:val="231F20"/>
          <w:spacing w:val="-1"/>
          <w:w w:val="95"/>
        </w:rPr>
        <w:t xml:space="preserve"> </w:t>
      </w:r>
      <w:r>
        <w:rPr>
          <w:color w:val="231F20"/>
          <w:w w:val="95"/>
        </w:rPr>
        <w:t>services</w:t>
      </w:r>
      <w:r>
        <w:rPr>
          <w:color w:val="231F20"/>
          <w:spacing w:val="-2"/>
          <w:w w:val="95"/>
        </w:rPr>
        <w:t xml:space="preserve"> </w:t>
      </w:r>
      <w:r>
        <w:rPr>
          <w:color w:val="231F20"/>
          <w:w w:val="95"/>
        </w:rPr>
        <w:t>of</w:t>
      </w:r>
      <w:r>
        <w:rPr>
          <w:color w:val="231F20"/>
          <w:spacing w:val="-1"/>
          <w:w w:val="95"/>
        </w:rPr>
        <w:t xml:space="preserve"> </w:t>
      </w:r>
      <w:r>
        <w:rPr>
          <w:color w:val="231F20"/>
          <w:w w:val="95"/>
        </w:rPr>
        <w:t>biochemist</w:t>
      </w:r>
      <w:r w:rsidR="005D3AD6">
        <w:t xml:space="preserve"> </w:t>
      </w:r>
      <w:r>
        <w:rPr>
          <w:color w:val="231F20"/>
          <w:w w:val="95"/>
        </w:rPr>
        <w:t>Doris</w:t>
      </w:r>
      <w:r>
        <w:rPr>
          <w:color w:val="231F20"/>
          <w:spacing w:val="1"/>
          <w:w w:val="95"/>
        </w:rPr>
        <w:t xml:space="preserve"> </w:t>
      </w:r>
      <w:r>
        <w:rPr>
          <w:color w:val="231F20"/>
          <w:w w:val="95"/>
        </w:rPr>
        <w:t>Anderson</w:t>
      </w:r>
      <w:r>
        <w:rPr>
          <w:color w:val="231F20"/>
          <w:spacing w:val="38"/>
        </w:rPr>
        <w:t xml:space="preserve"> </w:t>
      </w:r>
      <w:r>
        <w:rPr>
          <w:color w:val="231F20"/>
          <w:w w:val="95"/>
        </w:rPr>
        <w:t>were</w:t>
      </w:r>
      <w:r>
        <w:rPr>
          <w:color w:val="231F20"/>
          <w:spacing w:val="38"/>
        </w:rPr>
        <w:t xml:space="preserve"> </w:t>
      </w:r>
      <w:r>
        <w:rPr>
          <w:color w:val="231F20"/>
          <w:w w:val="95"/>
        </w:rPr>
        <w:t>terminated</w:t>
      </w:r>
      <w:r>
        <w:rPr>
          <w:color w:val="231F20"/>
          <w:spacing w:val="1"/>
          <w:w w:val="95"/>
        </w:rPr>
        <w:t xml:space="preserve"> </w:t>
      </w:r>
      <w:r>
        <w:rPr>
          <w:color w:val="231F20"/>
          <w:w w:val="95"/>
        </w:rPr>
        <w:t>in</w:t>
      </w:r>
      <w:r>
        <w:rPr>
          <w:color w:val="231F20"/>
          <w:spacing w:val="7"/>
          <w:w w:val="95"/>
        </w:rPr>
        <w:t xml:space="preserve"> </w:t>
      </w:r>
      <w:r>
        <w:rPr>
          <w:color w:val="231F20"/>
          <w:w w:val="95"/>
        </w:rPr>
        <w:t>March</w:t>
      </w:r>
      <w:r>
        <w:rPr>
          <w:color w:val="231F20"/>
          <w:spacing w:val="7"/>
          <w:w w:val="95"/>
        </w:rPr>
        <w:t xml:space="preserve"> </w:t>
      </w:r>
      <w:r>
        <w:rPr>
          <w:color w:val="231F20"/>
          <w:w w:val="95"/>
        </w:rPr>
        <w:t>1938.</w:t>
      </w:r>
      <w:r>
        <w:rPr>
          <w:color w:val="231F20"/>
          <w:spacing w:val="7"/>
          <w:w w:val="95"/>
        </w:rPr>
        <w:t xml:space="preserve"> </w:t>
      </w:r>
      <w:r>
        <w:rPr>
          <w:color w:val="231F20"/>
          <w:w w:val="95"/>
        </w:rPr>
        <w:t>MacKay,</w:t>
      </w:r>
      <w:r>
        <w:rPr>
          <w:color w:val="231F20"/>
          <w:spacing w:val="8"/>
          <w:w w:val="95"/>
        </w:rPr>
        <w:t xml:space="preserve"> </w:t>
      </w:r>
      <w:r>
        <w:rPr>
          <w:color w:val="231F20"/>
          <w:w w:val="95"/>
        </w:rPr>
        <w:t>the</w:t>
      </w:r>
      <w:r>
        <w:rPr>
          <w:color w:val="231F20"/>
          <w:spacing w:val="7"/>
          <w:w w:val="95"/>
        </w:rPr>
        <w:t xml:space="preserve"> </w:t>
      </w:r>
      <w:r>
        <w:rPr>
          <w:color w:val="231F20"/>
          <w:w w:val="95"/>
        </w:rPr>
        <w:t>Acting</w:t>
      </w:r>
      <w:r>
        <w:rPr>
          <w:color w:val="231F20"/>
          <w:spacing w:val="-38"/>
          <w:w w:val="95"/>
        </w:rPr>
        <w:t xml:space="preserve"> </w:t>
      </w:r>
      <w:r>
        <w:rPr>
          <w:color w:val="231F20"/>
          <w:w w:val="95"/>
        </w:rPr>
        <w:t>Director,</w:t>
      </w:r>
      <w:r>
        <w:rPr>
          <w:color w:val="231F20"/>
          <w:spacing w:val="5"/>
          <w:w w:val="95"/>
        </w:rPr>
        <w:t xml:space="preserve"> </w:t>
      </w:r>
      <w:r>
        <w:rPr>
          <w:color w:val="231F20"/>
          <w:w w:val="95"/>
        </w:rPr>
        <w:t>retired</w:t>
      </w:r>
      <w:r>
        <w:rPr>
          <w:color w:val="231F20"/>
          <w:spacing w:val="5"/>
          <w:w w:val="95"/>
        </w:rPr>
        <w:t xml:space="preserve"> </w:t>
      </w:r>
      <w:r>
        <w:rPr>
          <w:color w:val="231F20"/>
          <w:w w:val="95"/>
        </w:rPr>
        <w:t>a</w:t>
      </w:r>
      <w:r>
        <w:rPr>
          <w:color w:val="231F20"/>
          <w:spacing w:val="6"/>
          <w:w w:val="95"/>
        </w:rPr>
        <w:t xml:space="preserve"> </w:t>
      </w:r>
      <w:r>
        <w:rPr>
          <w:color w:val="231F20"/>
          <w:w w:val="95"/>
        </w:rPr>
        <w:t>few</w:t>
      </w:r>
      <w:r>
        <w:rPr>
          <w:color w:val="231F20"/>
          <w:spacing w:val="5"/>
          <w:w w:val="95"/>
        </w:rPr>
        <w:t xml:space="preserve"> </w:t>
      </w:r>
      <w:r>
        <w:rPr>
          <w:color w:val="231F20"/>
          <w:w w:val="95"/>
        </w:rPr>
        <w:t>weeks</w:t>
      </w:r>
      <w:r>
        <w:rPr>
          <w:color w:val="231F20"/>
          <w:spacing w:val="6"/>
          <w:w w:val="95"/>
        </w:rPr>
        <w:t xml:space="preserve"> </w:t>
      </w:r>
      <w:r>
        <w:rPr>
          <w:color w:val="231F20"/>
          <w:w w:val="95"/>
        </w:rPr>
        <w:t>after</w:t>
      </w:r>
      <w:r>
        <w:rPr>
          <w:color w:val="231F20"/>
          <w:spacing w:val="1"/>
          <w:w w:val="95"/>
        </w:rPr>
        <w:t xml:space="preserve"> </w:t>
      </w:r>
      <w:r>
        <w:rPr>
          <w:color w:val="231F20"/>
          <w:w w:val="95"/>
        </w:rPr>
        <w:t>Clements’s appointment to the</w:t>
      </w:r>
      <w:r w:rsidR="005D3AD6">
        <w:t xml:space="preserve"> </w:t>
      </w:r>
      <w:r>
        <w:rPr>
          <w:color w:val="231F20"/>
          <w:w w:val="95"/>
        </w:rPr>
        <w:t>permanent</w:t>
      </w:r>
      <w:r>
        <w:rPr>
          <w:color w:val="231F20"/>
          <w:spacing w:val="29"/>
          <w:w w:val="95"/>
        </w:rPr>
        <w:t xml:space="preserve"> </w:t>
      </w:r>
      <w:r>
        <w:rPr>
          <w:color w:val="231F20"/>
          <w:w w:val="95"/>
        </w:rPr>
        <w:t>position.</w:t>
      </w:r>
      <w:r>
        <w:rPr>
          <w:color w:val="231F20"/>
          <w:spacing w:val="29"/>
          <w:w w:val="95"/>
        </w:rPr>
        <w:t xml:space="preserve"> </w:t>
      </w:r>
      <w:r>
        <w:rPr>
          <w:color w:val="231F20"/>
          <w:w w:val="95"/>
        </w:rPr>
        <w:t>In</w:t>
      </w:r>
      <w:r>
        <w:rPr>
          <w:color w:val="231F20"/>
          <w:spacing w:val="30"/>
          <w:w w:val="95"/>
        </w:rPr>
        <w:t xml:space="preserve"> </w:t>
      </w:r>
      <w:r>
        <w:rPr>
          <w:color w:val="231F20"/>
          <w:w w:val="95"/>
        </w:rPr>
        <w:t>the</w:t>
      </w:r>
      <w:r>
        <w:rPr>
          <w:color w:val="231F20"/>
          <w:spacing w:val="29"/>
          <w:w w:val="95"/>
        </w:rPr>
        <w:t xml:space="preserve"> </w:t>
      </w:r>
      <w:r>
        <w:rPr>
          <w:color w:val="231F20"/>
          <w:w w:val="95"/>
        </w:rPr>
        <w:t>Institute’s</w:t>
      </w:r>
      <w:r>
        <w:rPr>
          <w:color w:val="231F20"/>
          <w:spacing w:val="-37"/>
          <w:w w:val="95"/>
        </w:rPr>
        <w:t xml:space="preserve"> </w:t>
      </w:r>
      <w:r>
        <w:rPr>
          <w:color w:val="231F20"/>
          <w:w w:val="95"/>
        </w:rPr>
        <w:t>two</w:t>
      </w:r>
      <w:r>
        <w:rPr>
          <w:color w:val="231F20"/>
          <w:spacing w:val="1"/>
          <w:w w:val="95"/>
        </w:rPr>
        <w:t xml:space="preserve"> </w:t>
      </w:r>
      <w:r>
        <w:rPr>
          <w:color w:val="231F20"/>
          <w:w w:val="95"/>
        </w:rPr>
        <w:t>museum</w:t>
      </w:r>
      <w:r>
        <w:rPr>
          <w:color w:val="231F20"/>
          <w:spacing w:val="1"/>
          <w:w w:val="95"/>
        </w:rPr>
        <w:t xml:space="preserve"> </w:t>
      </w:r>
      <w:r>
        <w:rPr>
          <w:color w:val="231F20"/>
          <w:w w:val="95"/>
        </w:rPr>
        <w:t>blocks,</w:t>
      </w:r>
      <w:r>
        <w:rPr>
          <w:color w:val="231F20"/>
          <w:spacing w:val="38"/>
        </w:rPr>
        <w:t xml:space="preserve"> </w:t>
      </w:r>
      <w:r>
        <w:rPr>
          <w:color w:val="231F20"/>
          <w:w w:val="95"/>
        </w:rPr>
        <w:t>the</w:t>
      </w:r>
      <w:r>
        <w:rPr>
          <w:color w:val="231F20"/>
          <w:spacing w:val="38"/>
        </w:rPr>
        <w:t xml:space="preserve"> </w:t>
      </w:r>
      <w:r>
        <w:rPr>
          <w:color w:val="231F20"/>
          <w:w w:val="95"/>
        </w:rPr>
        <w:t>displays</w:t>
      </w:r>
      <w:r>
        <w:rPr>
          <w:color w:val="231F20"/>
          <w:spacing w:val="1"/>
          <w:w w:val="95"/>
        </w:rPr>
        <w:t xml:space="preserve"> </w:t>
      </w:r>
      <w:r>
        <w:rPr>
          <w:color w:val="231F20"/>
          <w:w w:val="95"/>
        </w:rPr>
        <w:t>were</w:t>
      </w:r>
      <w:r>
        <w:rPr>
          <w:color w:val="231F20"/>
          <w:spacing w:val="1"/>
          <w:w w:val="95"/>
        </w:rPr>
        <w:t xml:space="preserve"> </w:t>
      </w:r>
      <w:r>
        <w:rPr>
          <w:color w:val="231F20"/>
          <w:w w:val="95"/>
        </w:rPr>
        <w:t>extensively</w:t>
      </w:r>
      <w:r>
        <w:rPr>
          <w:color w:val="231F20"/>
          <w:spacing w:val="38"/>
        </w:rPr>
        <w:t xml:space="preserve"> </w:t>
      </w:r>
      <w:r>
        <w:rPr>
          <w:color w:val="231F20"/>
          <w:w w:val="95"/>
        </w:rPr>
        <w:t>reorganised</w:t>
      </w:r>
      <w:r>
        <w:rPr>
          <w:color w:val="231F20"/>
          <w:spacing w:val="38"/>
        </w:rPr>
        <w:t xml:space="preserve"> </w:t>
      </w:r>
      <w:r>
        <w:rPr>
          <w:color w:val="231F20"/>
          <w:w w:val="95"/>
        </w:rPr>
        <w:t>such</w:t>
      </w:r>
      <w:r>
        <w:rPr>
          <w:color w:val="231F20"/>
          <w:spacing w:val="1"/>
          <w:w w:val="95"/>
        </w:rPr>
        <w:t xml:space="preserve"> </w:t>
      </w:r>
      <w:r>
        <w:rPr>
          <w:color w:val="231F20"/>
          <w:w w:val="95"/>
        </w:rPr>
        <w:t>that</w:t>
      </w:r>
      <w:r>
        <w:rPr>
          <w:color w:val="231F20"/>
          <w:spacing w:val="1"/>
          <w:w w:val="95"/>
        </w:rPr>
        <w:t xml:space="preserve"> </w:t>
      </w:r>
      <w:r>
        <w:rPr>
          <w:color w:val="231F20"/>
          <w:w w:val="95"/>
        </w:rPr>
        <w:t>a</w:t>
      </w:r>
      <w:r>
        <w:rPr>
          <w:color w:val="231F20"/>
          <w:spacing w:val="1"/>
          <w:w w:val="95"/>
        </w:rPr>
        <w:t xml:space="preserve"> </w:t>
      </w:r>
      <w:r>
        <w:rPr>
          <w:color w:val="231F20"/>
          <w:w w:val="95"/>
        </w:rPr>
        <w:t>greater</w:t>
      </w:r>
      <w:r>
        <w:rPr>
          <w:color w:val="231F20"/>
          <w:spacing w:val="38"/>
        </w:rPr>
        <w:t xml:space="preserve"> </w:t>
      </w:r>
      <w:r>
        <w:rPr>
          <w:color w:val="231F20"/>
          <w:w w:val="95"/>
        </w:rPr>
        <w:t>emphasis</w:t>
      </w:r>
      <w:r>
        <w:rPr>
          <w:color w:val="231F20"/>
          <w:spacing w:val="38"/>
        </w:rPr>
        <w:t xml:space="preserve"> </w:t>
      </w:r>
      <w:r>
        <w:rPr>
          <w:color w:val="231F20"/>
          <w:w w:val="95"/>
        </w:rPr>
        <w:t>was</w:t>
      </w:r>
      <w:r>
        <w:rPr>
          <w:color w:val="231F20"/>
          <w:spacing w:val="38"/>
        </w:rPr>
        <w:t xml:space="preserve"> </w:t>
      </w:r>
      <w:r>
        <w:rPr>
          <w:color w:val="231F20"/>
          <w:w w:val="95"/>
        </w:rPr>
        <w:t>placed</w:t>
      </w:r>
      <w:r>
        <w:rPr>
          <w:color w:val="231F20"/>
          <w:spacing w:val="1"/>
          <w:w w:val="95"/>
        </w:rPr>
        <w:t xml:space="preserve"> </w:t>
      </w:r>
      <w:r>
        <w:rPr>
          <w:color w:val="231F20"/>
          <w:w w:val="95"/>
        </w:rPr>
        <w:t>on</w:t>
      </w:r>
      <w:r>
        <w:rPr>
          <w:color w:val="231F20"/>
          <w:spacing w:val="11"/>
          <w:w w:val="95"/>
        </w:rPr>
        <w:t xml:space="preserve"> </w:t>
      </w:r>
      <w:r>
        <w:rPr>
          <w:color w:val="231F20"/>
          <w:w w:val="95"/>
        </w:rPr>
        <w:t>the</w:t>
      </w:r>
      <w:r>
        <w:rPr>
          <w:color w:val="231F20"/>
          <w:spacing w:val="12"/>
          <w:w w:val="95"/>
        </w:rPr>
        <w:t xml:space="preserve"> </w:t>
      </w:r>
      <w:r>
        <w:rPr>
          <w:color w:val="231F20"/>
          <w:w w:val="95"/>
        </w:rPr>
        <w:t>presentation</w:t>
      </w:r>
      <w:r>
        <w:rPr>
          <w:color w:val="231F20"/>
          <w:spacing w:val="12"/>
          <w:w w:val="95"/>
        </w:rPr>
        <w:t xml:space="preserve"> </w:t>
      </w:r>
      <w:r>
        <w:rPr>
          <w:color w:val="231F20"/>
          <w:w w:val="95"/>
        </w:rPr>
        <w:t>of</w:t>
      </w:r>
      <w:r>
        <w:rPr>
          <w:color w:val="231F20"/>
          <w:spacing w:val="11"/>
          <w:w w:val="95"/>
        </w:rPr>
        <w:t xml:space="preserve"> </w:t>
      </w:r>
      <w:r>
        <w:rPr>
          <w:color w:val="231F20"/>
          <w:w w:val="95"/>
        </w:rPr>
        <w:t>simple</w:t>
      </w:r>
      <w:r>
        <w:rPr>
          <w:color w:val="231F20"/>
          <w:spacing w:val="12"/>
          <w:w w:val="95"/>
        </w:rPr>
        <w:t xml:space="preserve"> </w:t>
      </w:r>
      <w:r>
        <w:rPr>
          <w:color w:val="231F20"/>
          <w:w w:val="95"/>
        </w:rPr>
        <w:t>lessons</w:t>
      </w:r>
      <w:r>
        <w:rPr>
          <w:color w:val="231F20"/>
          <w:spacing w:val="1"/>
          <w:w w:val="95"/>
        </w:rPr>
        <w:t xml:space="preserve"> </w:t>
      </w:r>
      <w:r>
        <w:rPr>
          <w:color w:val="231F20"/>
          <w:w w:val="95"/>
        </w:rPr>
        <w:t>in</w:t>
      </w:r>
      <w:r>
        <w:rPr>
          <w:color w:val="231F20"/>
          <w:spacing w:val="1"/>
          <w:w w:val="95"/>
        </w:rPr>
        <w:t xml:space="preserve"> </w:t>
      </w:r>
      <w:r>
        <w:rPr>
          <w:color w:val="231F20"/>
          <w:w w:val="95"/>
        </w:rPr>
        <w:t>human</w:t>
      </w:r>
      <w:r>
        <w:rPr>
          <w:color w:val="231F20"/>
          <w:spacing w:val="38"/>
        </w:rPr>
        <w:t xml:space="preserve"> </w:t>
      </w:r>
      <w:r>
        <w:rPr>
          <w:color w:val="231F20"/>
          <w:w w:val="95"/>
        </w:rPr>
        <w:t>hygiene.</w:t>
      </w:r>
      <w:r>
        <w:rPr>
          <w:color w:val="231F20"/>
          <w:spacing w:val="38"/>
        </w:rPr>
        <w:t xml:space="preserve"> </w:t>
      </w:r>
      <w:r>
        <w:rPr>
          <w:color w:val="231F20"/>
          <w:w w:val="95"/>
        </w:rPr>
        <w:t>Descriptive</w:t>
      </w:r>
      <w:r>
        <w:rPr>
          <w:color w:val="231F20"/>
          <w:spacing w:val="1"/>
          <w:w w:val="95"/>
        </w:rPr>
        <w:t xml:space="preserve"> </w:t>
      </w:r>
      <w:r>
        <w:rPr>
          <w:color w:val="231F20"/>
          <w:w w:val="95"/>
        </w:rPr>
        <w:t>legends</w:t>
      </w:r>
      <w:r>
        <w:rPr>
          <w:color w:val="231F20"/>
          <w:spacing w:val="11"/>
          <w:w w:val="95"/>
        </w:rPr>
        <w:t xml:space="preserve"> </w:t>
      </w:r>
      <w:r>
        <w:rPr>
          <w:color w:val="231F20"/>
          <w:w w:val="95"/>
        </w:rPr>
        <w:t>for</w:t>
      </w:r>
      <w:r>
        <w:rPr>
          <w:color w:val="231F20"/>
          <w:spacing w:val="12"/>
          <w:w w:val="95"/>
        </w:rPr>
        <w:t xml:space="preserve"> </w:t>
      </w:r>
      <w:r>
        <w:rPr>
          <w:color w:val="231F20"/>
          <w:w w:val="95"/>
        </w:rPr>
        <w:t>the</w:t>
      </w:r>
      <w:r>
        <w:rPr>
          <w:color w:val="231F20"/>
          <w:spacing w:val="11"/>
          <w:w w:val="95"/>
        </w:rPr>
        <w:t xml:space="preserve"> </w:t>
      </w:r>
      <w:r>
        <w:rPr>
          <w:color w:val="231F20"/>
          <w:w w:val="95"/>
        </w:rPr>
        <w:t>exhibits</w:t>
      </w:r>
      <w:r>
        <w:rPr>
          <w:color w:val="231F20"/>
          <w:spacing w:val="12"/>
          <w:w w:val="95"/>
        </w:rPr>
        <w:t xml:space="preserve"> </w:t>
      </w:r>
      <w:r>
        <w:rPr>
          <w:color w:val="231F20"/>
          <w:w w:val="95"/>
        </w:rPr>
        <w:t>and</w:t>
      </w:r>
      <w:r>
        <w:rPr>
          <w:color w:val="231F20"/>
          <w:spacing w:val="11"/>
          <w:w w:val="95"/>
        </w:rPr>
        <w:t xml:space="preserve"> </w:t>
      </w:r>
      <w:r>
        <w:rPr>
          <w:color w:val="231F20"/>
          <w:w w:val="95"/>
        </w:rPr>
        <w:t>coloured</w:t>
      </w:r>
      <w:r>
        <w:rPr>
          <w:color w:val="231F20"/>
          <w:spacing w:val="1"/>
          <w:w w:val="95"/>
        </w:rPr>
        <w:t xml:space="preserve"> </w:t>
      </w:r>
      <w:r>
        <w:rPr>
          <w:color w:val="231F20"/>
          <w:w w:val="95"/>
        </w:rPr>
        <w:t>photographs</w:t>
      </w:r>
      <w:r>
        <w:rPr>
          <w:color w:val="231F20"/>
          <w:spacing w:val="6"/>
          <w:w w:val="95"/>
        </w:rPr>
        <w:t xml:space="preserve"> </w:t>
      </w:r>
      <w:r>
        <w:rPr>
          <w:color w:val="231F20"/>
          <w:w w:val="95"/>
        </w:rPr>
        <w:t>were</w:t>
      </w:r>
      <w:r>
        <w:rPr>
          <w:color w:val="231F20"/>
          <w:spacing w:val="7"/>
          <w:w w:val="95"/>
        </w:rPr>
        <w:t xml:space="preserve"> </w:t>
      </w:r>
      <w:r>
        <w:rPr>
          <w:color w:val="231F20"/>
          <w:w w:val="95"/>
        </w:rPr>
        <w:t>also</w:t>
      </w:r>
      <w:r>
        <w:rPr>
          <w:color w:val="231F20"/>
          <w:spacing w:val="6"/>
          <w:w w:val="95"/>
        </w:rPr>
        <w:t xml:space="preserve"> </w:t>
      </w:r>
      <w:r>
        <w:rPr>
          <w:color w:val="231F20"/>
          <w:w w:val="95"/>
        </w:rPr>
        <w:t>introduced</w:t>
      </w:r>
      <w:r>
        <w:rPr>
          <w:color w:val="231F20"/>
          <w:spacing w:val="7"/>
          <w:w w:val="95"/>
        </w:rPr>
        <w:t xml:space="preserve"> </w:t>
      </w:r>
      <w:r>
        <w:rPr>
          <w:color w:val="231F20"/>
          <w:w w:val="95"/>
        </w:rPr>
        <w:t>at</w:t>
      </w:r>
      <w:r>
        <w:rPr>
          <w:color w:val="231F20"/>
          <w:spacing w:val="1"/>
          <w:w w:val="95"/>
        </w:rPr>
        <w:t xml:space="preserve"> </w:t>
      </w:r>
      <w:r>
        <w:rPr>
          <w:color w:val="231F20"/>
        </w:rPr>
        <w:t>this</w:t>
      </w:r>
      <w:r>
        <w:rPr>
          <w:color w:val="231F20"/>
          <w:spacing w:val="-10"/>
        </w:rPr>
        <w:t xml:space="preserve"> </w:t>
      </w:r>
      <w:r>
        <w:rPr>
          <w:color w:val="231F20"/>
        </w:rPr>
        <w:t>time.</w:t>
      </w:r>
      <w:r>
        <w:rPr>
          <w:color w:val="231F20"/>
          <w:position w:val="6"/>
          <w:sz w:val="10"/>
        </w:rPr>
        <w:t>71</w:t>
      </w:r>
    </w:p>
    <w:p w14:paraId="5E279D4B" w14:textId="24F23A5E" w:rsidR="00F71DDB" w:rsidRPr="005D3AD6" w:rsidRDefault="00A630EF" w:rsidP="005D3AD6">
      <w:pPr>
        <w:pStyle w:val="BodyText"/>
        <w:spacing w:before="167" w:line="230" w:lineRule="auto"/>
        <w:ind w:left="317" w:right="26"/>
      </w:pPr>
      <w:r>
        <w:rPr>
          <w:color w:val="231F20"/>
          <w:w w:val="95"/>
        </w:rPr>
        <w:t>The outbreak of World War II</w:t>
      </w:r>
      <w:r>
        <w:rPr>
          <w:color w:val="231F20"/>
          <w:spacing w:val="1"/>
          <w:w w:val="95"/>
        </w:rPr>
        <w:t xml:space="preserve"> </w:t>
      </w:r>
      <w:r>
        <w:rPr>
          <w:color w:val="231F20"/>
          <w:w w:val="95"/>
        </w:rPr>
        <w:t>completely</w:t>
      </w:r>
      <w:r>
        <w:rPr>
          <w:color w:val="231F20"/>
          <w:spacing w:val="9"/>
          <w:w w:val="95"/>
        </w:rPr>
        <w:t xml:space="preserve"> </w:t>
      </w:r>
      <w:r>
        <w:rPr>
          <w:color w:val="231F20"/>
          <w:w w:val="95"/>
        </w:rPr>
        <w:t>disrupted</w:t>
      </w:r>
      <w:r>
        <w:rPr>
          <w:color w:val="231F20"/>
          <w:spacing w:val="9"/>
          <w:w w:val="95"/>
        </w:rPr>
        <w:t xml:space="preserve"> </w:t>
      </w:r>
      <w:r>
        <w:rPr>
          <w:color w:val="231F20"/>
          <w:w w:val="95"/>
        </w:rPr>
        <w:t>the</w:t>
      </w:r>
      <w:r>
        <w:rPr>
          <w:color w:val="231F20"/>
          <w:spacing w:val="9"/>
          <w:w w:val="95"/>
        </w:rPr>
        <w:t xml:space="preserve"> </w:t>
      </w:r>
      <w:r>
        <w:rPr>
          <w:color w:val="231F20"/>
          <w:w w:val="95"/>
        </w:rPr>
        <w:t>Institute’s</w:t>
      </w:r>
      <w:r>
        <w:rPr>
          <w:color w:val="231F20"/>
          <w:spacing w:val="1"/>
          <w:w w:val="95"/>
        </w:rPr>
        <w:t xml:space="preserve"> </w:t>
      </w:r>
      <w:r>
        <w:rPr>
          <w:color w:val="231F20"/>
          <w:w w:val="95"/>
        </w:rPr>
        <w:t>new</w:t>
      </w:r>
      <w:r>
        <w:rPr>
          <w:color w:val="231F20"/>
          <w:spacing w:val="23"/>
          <w:w w:val="95"/>
        </w:rPr>
        <w:t xml:space="preserve"> </w:t>
      </w:r>
      <w:r>
        <w:rPr>
          <w:color w:val="231F20"/>
          <w:w w:val="95"/>
        </w:rPr>
        <w:t>direction</w:t>
      </w:r>
      <w:r>
        <w:rPr>
          <w:color w:val="231F20"/>
          <w:spacing w:val="23"/>
          <w:w w:val="95"/>
        </w:rPr>
        <w:t xml:space="preserve"> </w:t>
      </w:r>
      <w:r>
        <w:rPr>
          <w:color w:val="231F20"/>
          <w:w w:val="95"/>
        </w:rPr>
        <w:t>and</w:t>
      </w:r>
      <w:r>
        <w:rPr>
          <w:color w:val="231F20"/>
          <w:spacing w:val="23"/>
          <w:w w:val="95"/>
        </w:rPr>
        <w:t xml:space="preserve"> </w:t>
      </w:r>
      <w:r>
        <w:rPr>
          <w:color w:val="231F20"/>
          <w:w w:val="95"/>
        </w:rPr>
        <w:t>research</w:t>
      </w:r>
      <w:r>
        <w:rPr>
          <w:color w:val="231F20"/>
          <w:spacing w:val="23"/>
          <w:w w:val="95"/>
        </w:rPr>
        <w:t xml:space="preserve"> </w:t>
      </w:r>
      <w:r>
        <w:rPr>
          <w:color w:val="231F20"/>
          <w:w w:val="95"/>
        </w:rPr>
        <w:t>program.</w:t>
      </w:r>
      <w:r>
        <w:rPr>
          <w:color w:val="231F20"/>
          <w:spacing w:val="-38"/>
          <w:w w:val="95"/>
        </w:rPr>
        <w:t xml:space="preserve"> </w:t>
      </w:r>
      <w:r>
        <w:rPr>
          <w:color w:val="231F20"/>
          <w:w w:val="95"/>
        </w:rPr>
        <w:t>Most of the research work begun</w:t>
      </w:r>
      <w:r>
        <w:rPr>
          <w:color w:val="231F20"/>
          <w:spacing w:val="1"/>
          <w:w w:val="95"/>
        </w:rPr>
        <w:t xml:space="preserve"> </w:t>
      </w:r>
      <w:r>
        <w:rPr>
          <w:color w:val="231F20"/>
          <w:w w:val="95"/>
        </w:rPr>
        <w:t>under</w:t>
      </w:r>
      <w:r>
        <w:rPr>
          <w:color w:val="231F20"/>
          <w:spacing w:val="38"/>
        </w:rPr>
        <w:t xml:space="preserve"> </w:t>
      </w:r>
      <w:r>
        <w:rPr>
          <w:color w:val="231F20"/>
          <w:w w:val="95"/>
        </w:rPr>
        <w:t>Clements</w:t>
      </w:r>
      <w:r>
        <w:rPr>
          <w:color w:val="231F20"/>
          <w:spacing w:val="38"/>
        </w:rPr>
        <w:t xml:space="preserve"> </w:t>
      </w:r>
      <w:r>
        <w:rPr>
          <w:color w:val="231F20"/>
          <w:w w:val="95"/>
        </w:rPr>
        <w:t>was</w:t>
      </w:r>
      <w:r>
        <w:rPr>
          <w:color w:val="231F20"/>
          <w:spacing w:val="38"/>
        </w:rPr>
        <w:t xml:space="preserve"> </w:t>
      </w:r>
      <w:r>
        <w:rPr>
          <w:color w:val="231F20"/>
          <w:w w:val="95"/>
        </w:rPr>
        <w:t>suspended,</w:t>
      </w:r>
      <w:r>
        <w:rPr>
          <w:color w:val="231F20"/>
          <w:spacing w:val="1"/>
          <w:w w:val="95"/>
        </w:rPr>
        <w:t xml:space="preserve"> </w:t>
      </w:r>
      <w:r>
        <w:rPr>
          <w:color w:val="231F20"/>
          <w:w w:val="95"/>
        </w:rPr>
        <w:t>with</w:t>
      </w:r>
      <w:r>
        <w:rPr>
          <w:color w:val="231F20"/>
          <w:spacing w:val="2"/>
          <w:w w:val="95"/>
        </w:rPr>
        <w:t xml:space="preserve"> </w:t>
      </w:r>
      <w:r>
        <w:rPr>
          <w:color w:val="231F20"/>
          <w:w w:val="95"/>
        </w:rPr>
        <w:t>the</w:t>
      </w:r>
      <w:r>
        <w:rPr>
          <w:color w:val="231F20"/>
          <w:spacing w:val="3"/>
          <w:w w:val="95"/>
        </w:rPr>
        <w:t xml:space="preserve"> </w:t>
      </w:r>
      <w:r>
        <w:rPr>
          <w:color w:val="231F20"/>
          <w:w w:val="95"/>
        </w:rPr>
        <w:t>Institute</w:t>
      </w:r>
      <w:r>
        <w:rPr>
          <w:color w:val="231F20"/>
          <w:spacing w:val="3"/>
          <w:w w:val="95"/>
        </w:rPr>
        <w:t xml:space="preserve"> </w:t>
      </w:r>
      <w:r>
        <w:rPr>
          <w:color w:val="231F20"/>
          <w:w w:val="95"/>
        </w:rPr>
        <w:t>instead</w:t>
      </w:r>
      <w:r>
        <w:rPr>
          <w:color w:val="231F20"/>
          <w:spacing w:val="3"/>
          <w:w w:val="95"/>
        </w:rPr>
        <w:t xml:space="preserve"> </w:t>
      </w:r>
      <w:r>
        <w:rPr>
          <w:color w:val="231F20"/>
          <w:w w:val="95"/>
        </w:rPr>
        <w:t>having</w:t>
      </w:r>
      <w:r w:rsidR="005D3AD6">
        <w:t xml:space="preserve"> </w:t>
      </w:r>
      <w:r>
        <w:rPr>
          <w:color w:val="231F20"/>
        </w:rPr>
        <w:t>to concentrate on research that was</w:t>
      </w:r>
      <w:r>
        <w:rPr>
          <w:color w:val="231F20"/>
          <w:spacing w:val="-40"/>
        </w:rPr>
        <w:t xml:space="preserve"> </w:t>
      </w:r>
      <w:r>
        <w:rPr>
          <w:color w:val="231F20"/>
          <w:w w:val="95"/>
        </w:rPr>
        <w:t>related</w:t>
      </w:r>
      <w:r>
        <w:rPr>
          <w:color w:val="231F20"/>
          <w:spacing w:val="1"/>
          <w:w w:val="95"/>
        </w:rPr>
        <w:t xml:space="preserve"> </w:t>
      </w:r>
      <w:r>
        <w:rPr>
          <w:color w:val="231F20"/>
          <w:w w:val="95"/>
        </w:rPr>
        <w:t>to</w:t>
      </w:r>
      <w:r>
        <w:rPr>
          <w:color w:val="231F20"/>
          <w:spacing w:val="1"/>
          <w:w w:val="95"/>
        </w:rPr>
        <w:t xml:space="preserve"> </w:t>
      </w:r>
      <w:r>
        <w:rPr>
          <w:color w:val="231F20"/>
          <w:w w:val="95"/>
        </w:rPr>
        <w:t>the</w:t>
      </w:r>
      <w:r>
        <w:rPr>
          <w:color w:val="231F20"/>
          <w:spacing w:val="38"/>
        </w:rPr>
        <w:t xml:space="preserve"> </w:t>
      </w:r>
      <w:r>
        <w:rPr>
          <w:color w:val="231F20"/>
          <w:w w:val="95"/>
        </w:rPr>
        <w:t>war</w:t>
      </w:r>
      <w:r>
        <w:rPr>
          <w:color w:val="231F20"/>
          <w:spacing w:val="38"/>
        </w:rPr>
        <w:t xml:space="preserve"> </w:t>
      </w:r>
      <w:r>
        <w:rPr>
          <w:color w:val="231F20"/>
          <w:w w:val="95"/>
        </w:rPr>
        <w:t>effort.</w:t>
      </w:r>
      <w:r>
        <w:rPr>
          <w:color w:val="231F20"/>
          <w:spacing w:val="38"/>
        </w:rPr>
        <w:t xml:space="preserve"> </w:t>
      </w:r>
      <w:r>
        <w:rPr>
          <w:color w:val="231F20"/>
          <w:w w:val="95"/>
        </w:rPr>
        <w:t>The</w:t>
      </w:r>
      <w:r>
        <w:rPr>
          <w:color w:val="231F20"/>
          <w:spacing w:val="39"/>
        </w:rPr>
        <w:t xml:space="preserve"> </w:t>
      </w:r>
      <w:r>
        <w:rPr>
          <w:color w:val="231F20"/>
          <w:w w:val="95"/>
        </w:rPr>
        <w:t>first</w:t>
      </w:r>
      <w:r>
        <w:rPr>
          <w:color w:val="231F20"/>
          <w:spacing w:val="-38"/>
          <w:w w:val="95"/>
        </w:rPr>
        <w:t xml:space="preserve"> </w:t>
      </w:r>
      <w:r>
        <w:rPr>
          <w:color w:val="231F20"/>
        </w:rPr>
        <w:t>of these projects commenced in</w:t>
      </w:r>
      <w:r>
        <w:rPr>
          <w:color w:val="231F20"/>
          <w:spacing w:val="1"/>
        </w:rPr>
        <w:t xml:space="preserve"> </w:t>
      </w:r>
      <w:r>
        <w:rPr>
          <w:color w:val="231F20"/>
          <w:w w:val="95"/>
        </w:rPr>
        <w:t>early 1940, as a result of the</w:t>
      </w:r>
      <w:r>
        <w:rPr>
          <w:color w:val="231F20"/>
          <w:spacing w:val="1"/>
          <w:w w:val="95"/>
        </w:rPr>
        <w:t xml:space="preserve"> </w:t>
      </w:r>
      <w:r>
        <w:rPr>
          <w:color w:val="231F20"/>
          <w:w w:val="95"/>
        </w:rPr>
        <w:t>Commonwealth</w:t>
      </w:r>
      <w:r>
        <w:rPr>
          <w:color w:val="231F20"/>
          <w:spacing w:val="-2"/>
          <w:w w:val="95"/>
        </w:rPr>
        <w:t xml:space="preserve"> </w:t>
      </w:r>
      <w:r>
        <w:rPr>
          <w:color w:val="231F20"/>
          <w:w w:val="95"/>
        </w:rPr>
        <w:t>government’s</w:t>
      </w:r>
      <w:r w:rsidR="005D3AD6">
        <w:t xml:space="preserve"> </w:t>
      </w:r>
      <w:r>
        <w:rPr>
          <w:color w:val="231F20"/>
          <w:w w:val="95"/>
        </w:rPr>
        <w:t>consideration,</w:t>
      </w:r>
      <w:r>
        <w:rPr>
          <w:color w:val="231F20"/>
          <w:spacing w:val="25"/>
          <w:w w:val="95"/>
        </w:rPr>
        <w:t xml:space="preserve"> </w:t>
      </w:r>
      <w:r>
        <w:rPr>
          <w:color w:val="231F20"/>
          <w:w w:val="95"/>
        </w:rPr>
        <w:t>as</w:t>
      </w:r>
      <w:r>
        <w:rPr>
          <w:color w:val="231F20"/>
          <w:spacing w:val="25"/>
          <w:w w:val="95"/>
        </w:rPr>
        <w:t xml:space="preserve"> </w:t>
      </w:r>
      <w:r>
        <w:rPr>
          <w:color w:val="231F20"/>
          <w:w w:val="95"/>
        </w:rPr>
        <w:t>a</w:t>
      </w:r>
      <w:r>
        <w:rPr>
          <w:color w:val="231F20"/>
          <w:spacing w:val="25"/>
          <w:w w:val="95"/>
        </w:rPr>
        <w:t xml:space="preserve"> </w:t>
      </w:r>
      <w:r>
        <w:rPr>
          <w:color w:val="231F20"/>
          <w:w w:val="95"/>
        </w:rPr>
        <w:t>wartime</w:t>
      </w:r>
      <w:r>
        <w:rPr>
          <w:color w:val="231F20"/>
          <w:spacing w:val="25"/>
          <w:w w:val="95"/>
        </w:rPr>
        <w:t xml:space="preserve"> </w:t>
      </w:r>
      <w:r>
        <w:rPr>
          <w:color w:val="231F20"/>
          <w:w w:val="95"/>
        </w:rPr>
        <w:t>measure,</w:t>
      </w:r>
      <w:r>
        <w:rPr>
          <w:color w:val="231F20"/>
          <w:spacing w:val="-37"/>
          <w:w w:val="95"/>
        </w:rPr>
        <w:t xml:space="preserve"> </w:t>
      </w:r>
      <w:r>
        <w:rPr>
          <w:color w:val="231F20"/>
          <w:w w:val="95"/>
        </w:rPr>
        <w:t>of</w:t>
      </w:r>
      <w:r>
        <w:rPr>
          <w:color w:val="231F20"/>
          <w:spacing w:val="6"/>
          <w:w w:val="95"/>
        </w:rPr>
        <w:t xml:space="preserve"> </w:t>
      </w:r>
      <w:r>
        <w:rPr>
          <w:color w:val="231F20"/>
          <w:w w:val="95"/>
        </w:rPr>
        <w:t>adding</w:t>
      </w:r>
      <w:r>
        <w:rPr>
          <w:color w:val="231F20"/>
          <w:spacing w:val="6"/>
          <w:w w:val="95"/>
        </w:rPr>
        <w:t xml:space="preserve"> </w:t>
      </w:r>
      <w:r>
        <w:rPr>
          <w:color w:val="231F20"/>
          <w:w w:val="95"/>
        </w:rPr>
        <w:t>a</w:t>
      </w:r>
      <w:r>
        <w:rPr>
          <w:color w:val="231F20"/>
          <w:spacing w:val="6"/>
          <w:w w:val="95"/>
        </w:rPr>
        <w:t xml:space="preserve"> </w:t>
      </w:r>
      <w:r>
        <w:rPr>
          <w:color w:val="231F20"/>
          <w:w w:val="95"/>
        </w:rPr>
        <w:t>thiamine</w:t>
      </w:r>
      <w:r>
        <w:rPr>
          <w:color w:val="231F20"/>
          <w:spacing w:val="6"/>
          <w:w w:val="95"/>
        </w:rPr>
        <w:t xml:space="preserve"> </w:t>
      </w:r>
      <w:r>
        <w:rPr>
          <w:color w:val="231F20"/>
          <w:w w:val="95"/>
        </w:rPr>
        <w:t>supplement</w:t>
      </w:r>
      <w:r>
        <w:rPr>
          <w:color w:val="231F20"/>
          <w:spacing w:val="6"/>
          <w:w w:val="95"/>
        </w:rPr>
        <w:t xml:space="preserve"> </w:t>
      </w:r>
      <w:r>
        <w:rPr>
          <w:color w:val="231F20"/>
          <w:w w:val="95"/>
        </w:rPr>
        <w:t>to</w:t>
      </w:r>
      <w:r>
        <w:rPr>
          <w:color w:val="231F20"/>
          <w:spacing w:val="1"/>
          <w:w w:val="95"/>
        </w:rPr>
        <w:t xml:space="preserve"> </w:t>
      </w:r>
      <w:r>
        <w:rPr>
          <w:color w:val="231F20"/>
          <w:w w:val="95"/>
        </w:rPr>
        <w:t>white</w:t>
      </w:r>
      <w:r>
        <w:rPr>
          <w:color w:val="231F20"/>
          <w:spacing w:val="2"/>
          <w:w w:val="95"/>
        </w:rPr>
        <w:t xml:space="preserve"> </w:t>
      </w:r>
      <w:r>
        <w:rPr>
          <w:color w:val="231F20"/>
          <w:w w:val="95"/>
        </w:rPr>
        <w:t>flour</w:t>
      </w:r>
      <w:r>
        <w:rPr>
          <w:color w:val="231F20"/>
          <w:spacing w:val="2"/>
          <w:w w:val="95"/>
        </w:rPr>
        <w:t xml:space="preserve"> </w:t>
      </w:r>
      <w:r>
        <w:rPr>
          <w:color w:val="231F20"/>
          <w:w w:val="95"/>
        </w:rPr>
        <w:t>used</w:t>
      </w:r>
      <w:r>
        <w:rPr>
          <w:color w:val="231F20"/>
          <w:spacing w:val="2"/>
          <w:w w:val="95"/>
        </w:rPr>
        <w:t xml:space="preserve"> </w:t>
      </w:r>
      <w:r>
        <w:rPr>
          <w:color w:val="231F20"/>
          <w:w w:val="95"/>
        </w:rPr>
        <w:t>for</w:t>
      </w:r>
      <w:r>
        <w:rPr>
          <w:color w:val="231F20"/>
          <w:spacing w:val="2"/>
          <w:w w:val="95"/>
        </w:rPr>
        <w:t xml:space="preserve"> </w:t>
      </w:r>
      <w:r>
        <w:rPr>
          <w:color w:val="231F20"/>
          <w:w w:val="95"/>
        </w:rPr>
        <w:t>making</w:t>
      </w:r>
      <w:r>
        <w:rPr>
          <w:color w:val="231F20"/>
          <w:spacing w:val="2"/>
          <w:w w:val="95"/>
        </w:rPr>
        <w:t xml:space="preserve"> </w:t>
      </w:r>
      <w:r>
        <w:rPr>
          <w:color w:val="231F20"/>
          <w:w w:val="95"/>
        </w:rPr>
        <w:t>bread.</w:t>
      </w:r>
      <w:r>
        <w:rPr>
          <w:color w:val="231F20"/>
          <w:spacing w:val="1"/>
          <w:w w:val="95"/>
        </w:rPr>
        <w:t xml:space="preserve"> </w:t>
      </w:r>
      <w:r>
        <w:rPr>
          <w:color w:val="231F20"/>
          <w:w w:val="95"/>
        </w:rPr>
        <w:t>Before</w:t>
      </w:r>
      <w:r>
        <w:rPr>
          <w:color w:val="231F20"/>
          <w:spacing w:val="-3"/>
          <w:w w:val="95"/>
        </w:rPr>
        <w:t xml:space="preserve"> </w:t>
      </w:r>
      <w:r>
        <w:rPr>
          <w:color w:val="231F20"/>
          <w:w w:val="95"/>
        </w:rPr>
        <w:t>any</w:t>
      </w:r>
      <w:r>
        <w:rPr>
          <w:color w:val="231F20"/>
          <w:spacing w:val="-3"/>
          <w:w w:val="95"/>
        </w:rPr>
        <w:t xml:space="preserve"> </w:t>
      </w:r>
      <w:r>
        <w:rPr>
          <w:color w:val="231F20"/>
          <w:w w:val="95"/>
        </w:rPr>
        <w:t>such</w:t>
      </w:r>
      <w:r>
        <w:rPr>
          <w:color w:val="231F20"/>
          <w:spacing w:val="-3"/>
          <w:w w:val="95"/>
        </w:rPr>
        <w:t xml:space="preserve"> </w:t>
      </w:r>
      <w:r>
        <w:rPr>
          <w:color w:val="231F20"/>
          <w:w w:val="95"/>
        </w:rPr>
        <w:t>move</w:t>
      </w:r>
      <w:r>
        <w:rPr>
          <w:color w:val="231F20"/>
          <w:spacing w:val="-3"/>
          <w:w w:val="95"/>
        </w:rPr>
        <w:t xml:space="preserve"> </w:t>
      </w:r>
      <w:r>
        <w:rPr>
          <w:color w:val="231F20"/>
          <w:w w:val="95"/>
        </w:rPr>
        <w:t>was</w:t>
      </w:r>
      <w:r>
        <w:rPr>
          <w:color w:val="231F20"/>
          <w:spacing w:val="-3"/>
          <w:w w:val="95"/>
        </w:rPr>
        <w:t xml:space="preserve"> </w:t>
      </w:r>
      <w:r>
        <w:rPr>
          <w:color w:val="231F20"/>
          <w:w w:val="95"/>
        </w:rPr>
        <w:t>made</w:t>
      </w:r>
      <w:r w:rsidR="005D3AD6">
        <w:rPr>
          <w:color w:val="231F20"/>
          <w:w w:val="95"/>
        </w:rPr>
        <w:t xml:space="preserve">, </w:t>
      </w:r>
      <w:r>
        <w:rPr>
          <w:color w:val="231F20"/>
          <w:w w:val="95"/>
        </w:rPr>
        <w:t>Clements</w:t>
      </w:r>
      <w:r>
        <w:rPr>
          <w:color w:val="231F20"/>
          <w:spacing w:val="9"/>
          <w:w w:val="95"/>
        </w:rPr>
        <w:t xml:space="preserve"> </w:t>
      </w:r>
      <w:r>
        <w:rPr>
          <w:color w:val="231F20"/>
          <w:w w:val="95"/>
        </w:rPr>
        <w:t>and</w:t>
      </w:r>
      <w:r>
        <w:rPr>
          <w:color w:val="231F20"/>
          <w:spacing w:val="9"/>
          <w:w w:val="95"/>
        </w:rPr>
        <w:t xml:space="preserve"> </w:t>
      </w:r>
      <w:r>
        <w:rPr>
          <w:color w:val="231F20"/>
          <w:w w:val="95"/>
        </w:rPr>
        <w:t>his</w:t>
      </w:r>
      <w:r>
        <w:rPr>
          <w:color w:val="231F20"/>
          <w:spacing w:val="9"/>
          <w:w w:val="95"/>
        </w:rPr>
        <w:t xml:space="preserve"> </w:t>
      </w:r>
      <w:r>
        <w:rPr>
          <w:color w:val="231F20"/>
          <w:w w:val="95"/>
        </w:rPr>
        <w:t>staff</w:t>
      </w:r>
      <w:r>
        <w:rPr>
          <w:color w:val="231F20"/>
          <w:spacing w:val="9"/>
          <w:w w:val="95"/>
        </w:rPr>
        <w:t xml:space="preserve"> </w:t>
      </w:r>
      <w:r>
        <w:rPr>
          <w:color w:val="231F20"/>
          <w:w w:val="95"/>
        </w:rPr>
        <w:t>were</w:t>
      </w:r>
      <w:r>
        <w:rPr>
          <w:color w:val="231F20"/>
          <w:spacing w:val="9"/>
          <w:w w:val="95"/>
        </w:rPr>
        <w:t xml:space="preserve"> </w:t>
      </w:r>
      <w:r>
        <w:rPr>
          <w:color w:val="231F20"/>
          <w:w w:val="95"/>
        </w:rPr>
        <w:t>asked</w:t>
      </w:r>
      <w:r>
        <w:rPr>
          <w:color w:val="231F20"/>
          <w:spacing w:val="1"/>
          <w:w w:val="95"/>
        </w:rPr>
        <w:t xml:space="preserve"> </w:t>
      </w:r>
      <w:r>
        <w:rPr>
          <w:color w:val="231F20"/>
          <w:w w:val="95"/>
        </w:rPr>
        <w:t>to</w:t>
      </w:r>
      <w:r>
        <w:rPr>
          <w:color w:val="231F20"/>
          <w:spacing w:val="10"/>
          <w:w w:val="95"/>
        </w:rPr>
        <w:t xml:space="preserve"> </w:t>
      </w:r>
      <w:r>
        <w:rPr>
          <w:color w:val="231F20"/>
          <w:w w:val="95"/>
        </w:rPr>
        <w:t>devise</w:t>
      </w:r>
      <w:r>
        <w:rPr>
          <w:color w:val="231F20"/>
          <w:spacing w:val="11"/>
          <w:w w:val="95"/>
        </w:rPr>
        <w:t xml:space="preserve"> </w:t>
      </w:r>
      <w:r>
        <w:rPr>
          <w:color w:val="231F20"/>
          <w:w w:val="95"/>
        </w:rPr>
        <w:t>and</w:t>
      </w:r>
      <w:r>
        <w:rPr>
          <w:color w:val="231F20"/>
          <w:spacing w:val="10"/>
          <w:w w:val="95"/>
        </w:rPr>
        <w:t xml:space="preserve"> </w:t>
      </w:r>
      <w:r>
        <w:rPr>
          <w:color w:val="231F20"/>
          <w:w w:val="95"/>
        </w:rPr>
        <w:t>carry</w:t>
      </w:r>
      <w:r>
        <w:rPr>
          <w:color w:val="231F20"/>
          <w:spacing w:val="11"/>
          <w:w w:val="95"/>
        </w:rPr>
        <w:t xml:space="preserve"> </w:t>
      </w:r>
      <w:r>
        <w:rPr>
          <w:color w:val="231F20"/>
          <w:w w:val="95"/>
        </w:rPr>
        <w:t>out</w:t>
      </w:r>
      <w:r>
        <w:rPr>
          <w:color w:val="231F20"/>
          <w:spacing w:val="11"/>
          <w:w w:val="95"/>
        </w:rPr>
        <w:t xml:space="preserve"> </w:t>
      </w:r>
      <w:r>
        <w:rPr>
          <w:color w:val="231F20"/>
          <w:w w:val="95"/>
        </w:rPr>
        <w:t>assays</w:t>
      </w:r>
      <w:r>
        <w:rPr>
          <w:color w:val="231F20"/>
          <w:spacing w:val="10"/>
          <w:w w:val="95"/>
        </w:rPr>
        <w:t xml:space="preserve"> </w:t>
      </w:r>
      <w:r>
        <w:rPr>
          <w:color w:val="231F20"/>
          <w:w w:val="95"/>
        </w:rPr>
        <w:t>of</w:t>
      </w:r>
      <w:r>
        <w:rPr>
          <w:color w:val="231F20"/>
          <w:spacing w:val="1"/>
          <w:w w:val="95"/>
        </w:rPr>
        <w:t xml:space="preserve"> </w:t>
      </w:r>
      <w:r>
        <w:rPr>
          <w:color w:val="231F20"/>
        </w:rPr>
        <w:t>the</w:t>
      </w:r>
      <w:r>
        <w:rPr>
          <w:color w:val="231F20"/>
          <w:spacing w:val="4"/>
        </w:rPr>
        <w:t xml:space="preserve"> </w:t>
      </w:r>
      <w:r>
        <w:rPr>
          <w:color w:val="231F20"/>
        </w:rPr>
        <w:t>thiamine</w:t>
      </w:r>
      <w:r>
        <w:rPr>
          <w:color w:val="231F20"/>
          <w:spacing w:val="4"/>
        </w:rPr>
        <w:t xml:space="preserve"> </w:t>
      </w:r>
      <w:r>
        <w:rPr>
          <w:color w:val="231F20"/>
        </w:rPr>
        <w:t>content</w:t>
      </w:r>
      <w:r>
        <w:rPr>
          <w:color w:val="231F20"/>
          <w:spacing w:val="4"/>
        </w:rPr>
        <w:t xml:space="preserve"> </w:t>
      </w:r>
      <w:r>
        <w:rPr>
          <w:color w:val="231F20"/>
        </w:rPr>
        <w:t>of</w:t>
      </w:r>
      <w:r>
        <w:rPr>
          <w:color w:val="231F20"/>
          <w:spacing w:val="4"/>
        </w:rPr>
        <w:t xml:space="preserve"> </w:t>
      </w:r>
      <w:r>
        <w:rPr>
          <w:color w:val="231F20"/>
        </w:rPr>
        <w:t>Australian</w:t>
      </w:r>
      <w:r>
        <w:rPr>
          <w:color w:val="231F20"/>
          <w:spacing w:val="-39"/>
        </w:rPr>
        <w:t xml:space="preserve"> </w:t>
      </w:r>
      <w:r>
        <w:rPr>
          <w:color w:val="231F20"/>
          <w:w w:val="95"/>
        </w:rPr>
        <w:t>wheat and flour. The Institute</w:t>
      </w:r>
      <w:r>
        <w:rPr>
          <w:color w:val="231F20"/>
          <w:spacing w:val="1"/>
          <w:w w:val="95"/>
        </w:rPr>
        <w:t xml:space="preserve"> </w:t>
      </w:r>
      <w:r>
        <w:rPr>
          <w:color w:val="231F20"/>
          <w:w w:val="95"/>
        </w:rPr>
        <w:t>accomplished</w:t>
      </w:r>
      <w:r>
        <w:rPr>
          <w:color w:val="231F20"/>
          <w:spacing w:val="1"/>
          <w:w w:val="95"/>
        </w:rPr>
        <w:t xml:space="preserve"> </w:t>
      </w:r>
      <w:r>
        <w:rPr>
          <w:color w:val="231F20"/>
          <w:w w:val="95"/>
        </w:rPr>
        <w:t>this</w:t>
      </w:r>
      <w:r>
        <w:rPr>
          <w:color w:val="231F20"/>
          <w:spacing w:val="1"/>
          <w:w w:val="95"/>
        </w:rPr>
        <w:t xml:space="preserve"> </w:t>
      </w:r>
      <w:r>
        <w:rPr>
          <w:color w:val="231F20"/>
          <w:w w:val="95"/>
        </w:rPr>
        <w:t>project</w:t>
      </w:r>
      <w:r>
        <w:rPr>
          <w:color w:val="231F20"/>
          <w:spacing w:val="1"/>
          <w:w w:val="95"/>
        </w:rPr>
        <w:t xml:space="preserve"> </w:t>
      </w:r>
      <w:r>
        <w:rPr>
          <w:color w:val="231F20"/>
          <w:w w:val="95"/>
        </w:rPr>
        <w:t>over</w:t>
      </w:r>
      <w:r>
        <w:rPr>
          <w:color w:val="231F20"/>
          <w:spacing w:val="1"/>
          <w:w w:val="95"/>
        </w:rPr>
        <w:t xml:space="preserve"> </w:t>
      </w:r>
      <w:r>
        <w:rPr>
          <w:color w:val="231F20"/>
          <w:w w:val="95"/>
        </w:rPr>
        <w:t>the</w:t>
      </w:r>
      <w:r>
        <w:rPr>
          <w:color w:val="231F20"/>
          <w:spacing w:val="-38"/>
          <w:w w:val="95"/>
        </w:rPr>
        <w:t xml:space="preserve"> </w:t>
      </w:r>
      <w:r>
        <w:rPr>
          <w:color w:val="231F20"/>
          <w:w w:val="95"/>
        </w:rPr>
        <w:t>two years 1940-41. With Japan’s</w:t>
      </w:r>
      <w:r>
        <w:rPr>
          <w:color w:val="231F20"/>
          <w:spacing w:val="1"/>
          <w:w w:val="95"/>
        </w:rPr>
        <w:t xml:space="preserve"> </w:t>
      </w:r>
      <w:r>
        <w:rPr>
          <w:color w:val="231F20"/>
          <w:w w:val="95"/>
        </w:rPr>
        <w:t>entry</w:t>
      </w:r>
      <w:r>
        <w:rPr>
          <w:color w:val="231F20"/>
          <w:spacing w:val="-2"/>
          <w:w w:val="95"/>
        </w:rPr>
        <w:t xml:space="preserve"> </w:t>
      </w:r>
      <w:r>
        <w:rPr>
          <w:color w:val="231F20"/>
          <w:w w:val="95"/>
        </w:rPr>
        <w:t>into</w:t>
      </w:r>
      <w:r>
        <w:rPr>
          <w:color w:val="231F20"/>
          <w:spacing w:val="-1"/>
          <w:w w:val="95"/>
        </w:rPr>
        <w:t xml:space="preserve"> </w:t>
      </w:r>
      <w:r>
        <w:rPr>
          <w:color w:val="231F20"/>
          <w:w w:val="95"/>
        </w:rPr>
        <w:t>the</w:t>
      </w:r>
      <w:r>
        <w:rPr>
          <w:color w:val="231F20"/>
          <w:spacing w:val="-1"/>
          <w:w w:val="95"/>
        </w:rPr>
        <w:t xml:space="preserve"> </w:t>
      </w:r>
      <w:r>
        <w:rPr>
          <w:color w:val="231F20"/>
          <w:w w:val="95"/>
        </w:rPr>
        <w:t>war</w:t>
      </w:r>
      <w:r>
        <w:rPr>
          <w:color w:val="231F20"/>
          <w:spacing w:val="-1"/>
          <w:w w:val="95"/>
        </w:rPr>
        <w:t xml:space="preserve"> </w:t>
      </w:r>
      <w:r>
        <w:rPr>
          <w:color w:val="231F20"/>
          <w:w w:val="95"/>
        </w:rPr>
        <w:t>in</w:t>
      </w:r>
      <w:r>
        <w:rPr>
          <w:color w:val="231F20"/>
          <w:spacing w:val="-1"/>
          <w:w w:val="95"/>
        </w:rPr>
        <w:t xml:space="preserve"> </w:t>
      </w:r>
      <w:r>
        <w:rPr>
          <w:color w:val="231F20"/>
          <w:w w:val="95"/>
        </w:rPr>
        <w:t>early</w:t>
      </w:r>
      <w:r>
        <w:rPr>
          <w:color w:val="231F20"/>
          <w:spacing w:val="-2"/>
          <w:w w:val="95"/>
        </w:rPr>
        <w:t xml:space="preserve"> </w:t>
      </w:r>
      <w:r>
        <w:rPr>
          <w:color w:val="231F20"/>
          <w:w w:val="95"/>
        </w:rPr>
        <w:t>1942,</w:t>
      </w:r>
      <w:r w:rsidR="005D3AD6">
        <w:t xml:space="preserve"> </w:t>
      </w:r>
      <w:r>
        <w:rPr>
          <w:color w:val="231F20"/>
          <w:w w:val="95"/>
        </w:rPr>
        <w:t>however,</w:t>
      </w:r>
      <w:r>
        <w:rPr>
          <w:color w:val="231F20"/>
          <w:spacing w:val="7"/>
          <w:w w:val="95"/>
        </w:rPr>
        <w:t xml:space="preserve"> </w:t>
      </w:r>
      <w:r>
        <w:rPr>
          <w:color w:val="231F20"/>
          <w:w w:val="95"/>
        </w:rPr>
        <w:t>almost</w:t>
      </w:r>
      <w:r>
        <w:rPr>
          <w:color w:val="231F20"/>
          <w:spacing w:val="8"/>
          <w:w w:val="95"/>
        </w:rPr>
        <w:t xml:space="preserve"> </w:t>
      </w:r>
      <w:r>
        <w:rPr>
          <w:color w:val="231F20"/>
          <w:w w:val="95"/>
        </w:rPr>
        <w:t>all</w:t>
      </w:r>
      <w:r>
        <w:rPr>
          <w:color w:val="231F20"/>
          <w:spacing w:val="7"/>
          <w:w w:val="95"/>
        </w:rPr>
        <w:t xml:space="preserve"> </w:t>
      </w:r>
      <w:r>
        <w:rPr>
          <w:color w:val="231F20"/>
          <w:w w:val="95"/>
        </w:rPr>
        <w:t>of</w:t>
      </w:r>
      <w:r>
        <w:rPr>
          <w:color w:val="231F20"/>
          <w:spacing w:val="8"/>
          <w:w w:val="95"/>
        </w:rPr>
        <w:t xml:space="preserve"> </w:t>
      </w:r>
      <w:r>
        <w:rPr>
          <w:color w:val="231F20"/>
          <w:w w:val="95"/>
        </w:rPr>
        <w:t>the</w:t>
      </w:r>
      <w:r>
        <w:rPr>
          <w:color w:val="231F20"/>
          <w:spacing w:val="7"/>
          <w:w w:val="95"/>
        </w:rPr>
        <w:t xml:space="preserve"> </w:t>
      </w:r>
      <w:r>
        <w:rPr>
          <w:color w:val="231F20"/>
          <w:w w:val="95"/>
        </w:rPr>
        <w:t>Institute’s</w:t>
      </w:r>
      <w:r>
        <w:rPr>
          <w:color w:val="231F20"/>
          <w:spacing w:val="1"/>
          <w:w w:val="95"/>
        </w:rPr>
        <w:t xml:space="preserve"> </w:t>
      </w:r>
      <w:r>
        <w:rPr>
          <w:color w:val="231F20"/>
          <w:w w:val="95"/>
        </w:rPr>
        <w:t>staff</w:t>
      </w:r>
      <w:r>
        <w:rPr>
          <w:color w:val="231F20"/>
          <w:spacing w:val="4"/>
          <w:w w:val="95"/>
        </w:rPr>
        <w:t xml:space="preserve"> </w:t>
      </w:r>
      <w:r>
        <w:rPr>
          <w:color w:val="231F20"/>
          <w:w w:val="95"/>
        </w:rPr>
        <w:t>dispersed</w:t>
      </w:r>
      <w:r>
        <w:rPr>
          <w:color w:val="231F20"/>
          <w:spacing w:val="4"/>
          <w:w w:val="95"/>
        </w:rPr>
        <w:t xml:space="preserve"> </w:t>
      </w:r>
      <w:r>
        <w:rPr>
          <w:color w:val="231F20"/>
          <w:w w:val="95"/>
        </w:rPr>
        <w:t>to</w:t>
      </w:r>
      <w:r>
        <w:rPr>
          <w:color w:val="231F20"/>
          <w:spacing w:val="4"/>
          <w:w w:val="95"/>
        </w:rPr>
        <w:t xml:space="preserve"> </w:t>
      </w:r>
      <w:r>
        <w:rPr>
          <w:color w:val="231F20"/>
          <w:w w:val="95"/>
        </w:rPr>
        <w:t>various</w:t>
      </w:r>
      <w:r>
        <w:rPr>
          <w:color w:val="231F20"/>
          <w:spacing w:val="4"/>
          <w:w w:val="95"/>
        </w:rPr>
        <w:t xml:space="preserve"> </w:t>
      </w:r>
      <w:r>
        <w:rPr>
          <w:color w:val="231F20"/>
          <w:w w:val="95"/>
        </w:rPr>
        <w:t>military</w:t>
      </w:r>
      <w:r>
        <w:rPr>
          <w:color w:val="231F20"/>
          <w:spacing w:val="1"/>
          <w:w w:val="95"/>
        </w:rPr>
        <w:t xml:space="preserve"> </w:t>
      </w:r>
      <w:r>
        <w:rPr>
          <w:color w:val="231F20"/>
        </w:rPr>
        <w:t>research units. For almost the entire</w:t>
      </w:r>
      <w:r>
        <w:rPr>
          <w:color w:val="231F20"/>
          <w:spacing w:val="1"/>
        </w:rPr>
        <w:t xml:space="preserve"> </w:t>
      </w:r>
      <w:r>
        <w:rPr>
          <w:color w:val="231F20"/>
          <w:w w:val="95"/>
        </w:rPr>
        <w:t>year,</w:t>
      </w:r>
      <w:r>
        <w:rPr>
          <w:color w:val="231F20"/>
          <w:spacing w:val="9"/>
          <w:w w:val="95"/>
        </w:rPr>
        <w:t xml:space="preserve"> </w:t>
      </w:r>
      <w:r>
        <w:rPr>
          <w:color w:val="231F20"/>
          <w:w w:val="95"/>
        </w:rPr>
        <w:t>the</w:t>
      </w:r>
      <w:r>
        <w:rPr>
          <w:color w:val="231F20"/>
          <w:spacing w:val="10"/>
          <w:w w:val="95"/>
        </w:rPr>
        <w:t xml:space="preserve"> </w:t>
      </w:r>
      <w:r>
        <w:rPr>
          <w:color w:val="231F20"/>
          <w:w w:val="95"/>
        </w:rPr>
        <w:t>Institute</w:t>
      </w:r>
      <w:r>
        <w:rPr>
          <w:color w:val="231F20"/>
          <w:spacing w:val="10"/>
          <w:w w:val="95"/>
        </w:rPr>
        <w:t xml:space="preserve"> </w:t>
      </w:r>
      <w:r>
        <w:rPr>
          <w:color w:val="231F20"/>
          <w:w w:val="95"/>
        </w:rPr>
        <w:t>had</w:t>
      </w:r>
      <w:r>
        <w:rPr>
          <w:color w:val="231F20"/>
          <w:spacing w:val="10"/>
          <w:w w:val="95"/>
        </w:rPr>
        <w:t xml:space="preserve"> </w:t>
      </w:r>
      <w:r>
        <w:rPr>
          <w:color w:val="231F20"/>
          <w:w w:val="95"/>
        </w:rPr>
        <w:t>only</w:t>
      </w:r>
      <w:r>
        <w:rPr>
          <w:color w:val="231F20"/>
          <w:spacing w:val="10"/>
          <w:w w:val="95"/>
        </w:rPr>
        <w:t xml:space="preserve"> </w:t>
      </w:r>
      <w:r>
        <w:rPr>
          <w:color w:val="231F20"/>
          <w:w w:val="95"/>
        </w:rPr>
        <w:t>four</w:t>
      </w:r>
      <w:r>
        <w:rPr>
          <w:color w:val="231F20"/>
          <w:spacing w:val="10"/>
          <w:w w:val="95"/>
        </w:rPr>
        <w:t xml:space="preserve"> </w:t>
      </w:r>
      <w:r>
        <w:rPr>
          <w:color w:val="231F20"/>
          <w:w w:val="95"/>
        </w:rPr>
        <w:t>staff</w:t>
      </w:r>
      <w:r>
        <w:rPr>
          <w:color w:val="231F20"/>
          <w:spacing w:val="1"/>
          <w:w w:val="95"/>
        </w:rPr>
        <w:t xml:space="preserve"> </w:t>
      </w:r>
      <w:r>
        <w:rPr>
          <w:color w:val="231F20"/>
          <w:w w:val="95"/>
        </w:rPr>
        <w:t>members,</w:t>
      </w:r>
      <w:r>
        <w:rPr>
          <w:color w:val="231F20"/>
          <w:spacing w:val="3"/>
          <w:w w:val="95"/>
        </w:rPr>
        <w:t xml:space="preserve"> </w:t>
      </w:r>
      <w:r>
        <w:rPr>
          <w:color w:val="231F20"/>
          <w:w w:val="95"/>
        </w:rPr>
        <w:t>with</w:t>
      </w:r>
      <w:r>
        <w:rPr>
          <w:color w:val="231F20"/>
          <w:spacing w:val="3"/>
          <w:w w:val="95"/>
        </w:rPr>
        <w:t xml:space="preserve"> </w:t>
      </w:r>
      <w:r>
        <w:rPr>
          <w:color w:val="231F20"/>
          <w:w w:val="95"/>
        </w:rPr>
        <w:t>Clements</w:t>
      </w:r>
      <w:r>
        <w:rPr>
          <w:color w:val="231F20"/>
          <w:spacing w:val="4"/>
          <w:w w:val="95"/>
        </w:rPr>
        <w:t xml:space="preserve"> </w:t>
      </w:r>
      <w:r>
        <w:rPr>
          <w:color w:val="231F20"/>
          <w:w w:val="95"/>
        </w:rPr>
        <w:t>himself</w:t>
      </w:r>
      <w:r>
        <w:rPr>
          <w:color w:val="231F20"/>
          <w:spacing w:val="1"/>
          <w:w w:val="95"/>
        </w:rPr>
        <w:t xml:space="preserve"> </w:t>
      </w:r>
      <w:r>
        <w:rPr>
          <w:color w:val="231F20"/>
          <w:w w:val="95"/>
        </w:rPr>
        <w:t>dispatched</w:t>
      </w:r>
      <w:r>
        <w:rPr>
          <w:color w:val="231F20"/>
          <w:spacing w:val="17"/>
          <w:w w:val="95"/>
        </w:rPr>
        <w:t xml:space="preserve"> </w:t>
      </w:r>
      <w:r>
        <w:rPr>
          <w:color w:val="231F20"/>
          <w:w w:val="95"/>
        </w:rPr>
        <w:t>to</w:t>
      </w:r>
      <w:r>
        <w:rPr>
          <w:color w:val="231F20"/>
          <w:spacing w:val="17"/>
          <w:w w:val="95"/>
        </w:rPr>
        <w:t xml:space="preserve"> </w:t>
      </w:r>
      <w:r>
        <w:rPr>
          <w:color w:val="231F20"/>
          <w:w w:val="95"/>
        </w:rPr>
        <w:t>the</w:t>
      </w:r>
      <w:r>
        <w:rPr>
          <w:color w:val="231F20"/>
          <w:spacing w:val="17"/>
          <w:w w:val="95"/>
        </w:rPr>
        <w:t xml:space="preserve"> </w:t>
      </w:r>
      <w:r>
        <w:rPr>
          <w:color w:val="231F20"/>
          <w:w w:val="95"/>
        </w:rPr>
        <w:t>central</w:t>
      </w:r>
      <w:r>
        <w:rPr>
          <w:color w:val="231F20"/>
          <w:spacing w:val="18"/>
          <w:w w:val="95"/>
        </w:rPr>
        <w:t xml:space="preserve"> </w:t>
      </w:r>
      <w:r>
        <w:rPr>
          <w:color w:val="231F20"/>
          <w:w w:val="95"/>
        </w:rPr>
        <w:t>office</w:t>
      </w:r>
      <w:r>
        <w:rPr>
          <w:color w:val="231F20"/>
          <w:spacing w:val="17"/>
          <w:w w:val="95"/>
        </w:rPr>
        <w:t xml:space="preserve"> </w:t>
      </w:r>
      <w:r>
        <w:rPr>
          <w:color w:val="231F20"/>
          <w:w w:val="95"/>
        </w:rPr>
        <w:t>of</w:t>
      </w:r>
      <w:r>
        <w:rPr>
          <w:color w:val="231F20"/>
          <w:spacing w:val="17"/>
          <w:w w:val="95"/>
        </w:rPr>
        <w:t xml:space="preserve"> </w:t>
      </w:r>
      <w:r>
        <w:rPr>
          <w:color w:val="231F20"/>
          <w:w w:val="95"/>
        </w:rPr>
        <w:t>the</w:t>
      </w:r>
      <w:r>
        <w:rPr>
          <w:color w:val="231F20"/>
          <w:spacing w:val="-37"/>
          <w:w w:val="95"/>
        </w:rPr>
        <w:t xml:space="preserve"> </w:t>
      </w:r>
      <w:r>
        <w:rPr>
          <w:color w:val="231F20"/>
          <w:w w:val="95"/>
        </w:rPr>
        <w:t>Department</w:t>
      </w:r>
      <w:r>
        <w:rPr>
          <w:color w:val="231F20"/>
          <w:spacing w:val="-6"/>
          <w:w w:val="95"/>
        </w:rPr>
        <w:t xml:space="preserve"> </w:t>
      </w:r>
      <w:r>
        <w:rPr>
          <w:color w:val="231F20"/>
          <w:w w:val="95"/>
        </w:rPr>
        <w:t>of</w:t>
      </w:r>
      <w:r>
        <w:rPr>
          <w:color w:val="231F20"/>
          <w:spacing w:val="-5"/>
          <w:w w:val="95"/>
        </w:rPr>
        <w:t xml:space="preserve"> </w:t>
      </w:r>
      <w:r>
        <w:rPr>
          <w:color w:val="231F20"/>
          <w:w w:val="95"/>
        </w:rPr>
        <w:t>Health.</w:t>
      </w:r>
      <w:r>
        <w:rPr>
          <w:color w:val="231F20"/>
          <w:w w:val="95"/>
          <w:position w:val="6"/>
          <w:sz w:val="10"/>
        </w:rPr>
        <w:t>72</w:t>
      </w:r>
    </w:p>
    <w:p w14:paraId="30CA2CD3" w14:textId="77777777" w:rsidR="00F71DDB" w:rsidRDefault="00A630EF" w:rsidP="004124C1">
      <w:pPr>
        <w:pStyle w:val="BodyText"/>
        <w:spacing w:before="165" w:line="230" w:lineRule="auto"/>
        <w:ind w:left="317" w:right="260"/>
      </w:pPr>
      <w:r>
        <w:rPr>
          <w:color w:val="231F20"/>
          <w:w w:val="95"/>
        </w:rPr>
        <w:t>Work at the</w:t>
      </w:r>
      <w:r>
        <w:rPr>
          <w:color w:val="231F20"/>
          <w:spacing w:val="1"/>
          <w:w w:val="95"/>
        </w:rPr>
        <w:t xml:space="preserve"> </w:t>
      </w:r>
      <w:r>
        <w:rPr>
          <w:color w:val="231F20"/>
          <w:w w:val="95"/>
        </w:rPr>
        <w:t>Institute picked up</w:t>
      </w:r>
      <w:r>
        <w:rPr>
          <w:color w:val="231F20"/>
          <w:spacing w:val="1"/>
          <w:w w:val="95"/>
        </w:rPr>
        <w:t xml:space="preserve"> </w:t>
      </w:r>
      <w:r>
        <w:rPr>
          <w:color w:val="231F20"/>
          <w:w w:val="95"/>
        </w:rPr>
        <w:t>again</w:t>
      </w:r>
      <w:r>
        <w:rPr>
          <w:color w:val="231F20"/>
          <w:spacing w:val="6"/>
          <w:w w:val="95"/>
        </w:rPr>
        <w:t xml:space="preserve"> </w:t>
      </w:r>
      <w:r>
        <w:rPr>
          <w:color w:val="231F20"/>
          <w:w w:val="95"/>
        </w:rPr>
        <w:t>from</w:t>
      </w:r>
      <w:r>
        <w:rPr>
          <w:color w:val="231F20"/>
          <w:spacing w:val="6"/>
          <w:w w:val="95"/>
        </w:rPr>
        <w:t xml:space="preserve"> </w:t>
      </w:r>
      <w:r>
        <w:rPr>
          <w:color w:val="231F20"/>
          <w:w w:val="95"/>
        </w:rPr>
        <w:t>the</w:t>
      </w:r>
      <w:r>
        <w:rPr>
          <w:color w:val="231F20"/>
          <w:spacing w:val="6"/>
          <w:w w:val="95"/>
        </w:rPr>
        <w:t xml:space="preserve"> </w:t>
      </w:r>
      <w:r>
        <w:rPr>
          <w:color w:val="231F20"/>
          <w:w w:val="95"/>
        </w:rPr>
        <w:t>end</w:t>
      </w:r>
      <w:r>
        <w:rPr>
          <w:color w:val="231F20"/>
          <w:spacing w:val="6"/>
          <w:w w:val="95"/>
        </w:rPr>
        <w:t xml:space="preserve"> </w:t>
      </w:r>
      <w:r>
        <w:rPr>
          <w:color w:val="231F20"/>
          <w:w w:val="95"/>
        </w:rPr>
        <w:t>of</w:t>
      </w:r>
      <w:r>
        <w:rPr>
          <w:color w:val="231F20"/>
          <w:spacing w:val="6"/>
          <w:w w:val="95"/>
        </w:rPr>
        <w:t xml:space="preserve"> </w:t>
      </w:r>
      <w:r>
        <w:rPr>
          <w:color w:val="231F20"/>
          <w:w w:val="95"/>
        </w:rPr>
        <w:t>1942.</w:t>
      </w:r>
      <w:r>
        <w:rPr>
          <w:color w:val="231F20"/>
          <w:spacing w:val="6"/>
          <w:w w:val="95"/>
        </w:rPr>
        <w:t xml:space="preserve"> </w:t>
      </w:r>
      <w:r>
        <w:rPr>
          <w:color w:val="231F20"/>
          <w:w w:val="95"/>
        </w:rPr>
        <w:t>At</w:t>
      </w:r>
      <w:r>
        <w:rPr>
          <w:color w:val="231F20"/>
          <w:spacing w:val="6"/>
          <w:w w:val="95"/>
        </w:rPr>
        <w:t xml:space="preserve"> </w:t>
      </w:r>
      <w:r>
        <w:rPr>
          <w:color w:val="231F20"/>
          <w:w w:val="95"/>
        </w:rPr>
        <w:t>the</w:t>
      </w:r>
      <w:r>
        <w:rPr>
          <w:color w:val="231F20"/>
          <w:spacing w:val="-38"/>
          <w:w w:val="95"/>
        </w:rPr>
        <w:t xml:space="preserve"> </w:t>
      </w:r>
      <w:r>
        <w:rPr>
          <w:color w:val="231F20"/>
          <w:w w:val="95"/>
        </w:rPr>
        <w:t>request</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2"/>
          <w:w w:val="95"/>
        </w:rPr>
        <w:t xml:space="preserve"> </w:t>
      </w:r>
      <w:r>
        <w:rPr>
          <w:color w:val="231F20"/>
          <w:w w:val="95"/>
        </w:rPr>
        <w:t>Australian</w:t>
      </w:r>
      <w:r>
        <w:rPr>
          <w:color w:val="231F20"/>
          <w:spacing w:val="1"/>
          <w:w w:val="95"/>
        </w:rPr>
        <w:t xml:space="preserve"> </w:t>
      </w:r>
      <w:r>
        <w:rPr>
          <w:color w:val="231F20"/>
          <w:w w:val="95"/>
        </w:rPr>
        <w:t>Food</w:t>
      </w:r>
    </w:p>
    <w:p w14:paraId="34D6AA93" w14:textId="25F4C1C5" w:rsidR="00F71DDB" w:rsidRPr="005D3AD6" w:rsidRDefault="00A630EF" w:rsidP="005D3AD6">
      <w:pPr>
        <w:pStyle w:val="BodyText"/>
        <w:spacing w:before="108" w:line="230" w:lineRule="auto"/>
        <w:ind w:left="299" w:right="677"/>
      </w:pPr>
      <w:r>
        <w:br w:type="column"/>
      </w:r>
      <w:r>
        <w:rPr>
          <w:color w:val="231F20"/>
          <w:w w:val="95"/>
        </w:rPr>
        <w:t>Council,</w:t>
      </w:r>
      <w:r>
        <w:rPr>
          <w:color w:val="231F20"/>
          <w:spacing w:val="11"/>
          <w:w w:val="95"/>
        </w:rPr>
        <w:t xml:space="preserve"> </w:t>
      </w:r>
      <w:r>
        <w:rPr>
          <w:color w:val="231F20"/>
          <w:w w:val="95"/>
        </w:rPr>
        <w:t>the</w:t>
      </w:r>
      <w:r>
        <w:rPr>
          <w:color w:val="231F20"/>
          <w:spacing w:val="11"/>
          <w:w w:val="95"/>
        </w:rPr>
        <w:t xml:space="preserve"> </w:t>
      </w:r>
      <w:r>
        <w:rPr>
          <w:color w:val="231F20"/>
          <w:w w:val="95"/>
        </w:rPr>
        <w:t>Institute</w:t>
      </w:r>
      <w:r>
        <w:rPr>
          <w:color w:val="231F20"/>
          <w:spacing w:val="11"/>
          <w:w w:val="95"/>
        </w:rPr>
        <w:t xml:space="preserve"> </w:t>
      </w:r>
      <w:r>
        <w:rPr>
          <w:color w:val="231F20"/>
          <w:w w:val="95"/>
        </w:rPr>
        <w:t>embarked</w:t>
      </w:r>
      <w:r>
        <w:rPr>
          <w:color w:val="231F20"/>
          <w:spacing w:val="11"/>
          <w:w w:val="95"/>
        </w:rPr>
        <w:t xml:space="preserve"> </w:t>
      </w:r>
      <w:r>
        <w:rPr>
          <w:color w:val="231F20"/>
          <w:w w:val="95"/>
        </w:rPr>
        <w:t>at</w:t>
      </w:r>
      <w:r>
        <w:rPr>
          <w:color w:val="231F20"/>
          <w:spacing w:val="1"/>
          <w:w w:val="95"/>
        </w:rPr>
        <w:t xml:space="preserve"> </w:t>
      </w:r>
      <w:r>
        <w:rPr>
          <w:color w:val="231F20"/>
          <w:w w:val="95"/>
        </w:rPr>
        <w:t>this</w:t>
      </w:r>
      <w:r>
        <w:rPr>
          <w:color w:val="231F20"/>
          <w:spacing w:val="14"/>
          <w:w w:val="95"/>
        </w:rPr>
        <w:t xml:space="preserve"> </w:t>
      </w:r>
      <w:r>
        <w:rPr>
          <w:color w:val="231F20"/>
          <w:w w:val="95"/>
        </w:rPr>
        <w:t>point</w:t>
      </w:r>
      <w:r>
        <w:rPr>
          <w:color w:val="231F20"/>
          <w:spacing w:val="15"/>
          <w:w w:val="95"/>
        </w:rPr>
        <w:t xml:space="preserve"> </w:t>
      </w:r>
      <w:r>
        <w:rPr>
          <w:color w:val="231F20"/>
          <w:w w:val="95"/>
        </w:rPr>
        <w:t>on</w:t>
      </w:r>
      <w:r>
        <w:rPr>
          <w:color w:val="231F20"/>
          <w:spacing w:val="15"/>
          <w:w w:val="95"/>
        </w:rPr>
        <w:t xml:space="preserve"> </w:t>
      </w:r>
      <w:r>
        <w:rPr>
          <w:color w:val="231F20"/>
          <w:w w:val="95"/>
        </w:rPr>
        <w:t>a</w:t>
      </w:r>
      <w:r>
        <w:rPr>
          <w:color w:val="231F20"/>
          <w:spacing w:val="15"/>
          <w:w w:val="95"/>
        </w:rPr>
        <w:t xml:space="preserve"> </w:t>
      </w:r>
      <w:r>
        <w:rPr>
          <w:color w:val="231F20"/>
          <w:w w:val="95"/>
        </w:rPr>
        <w:t>nationwide</w:t>
      </w:r>
      <w:r>
        <w:rPr>
          <w:color w:val="231F20"/>
          <w:spacing w:val="15"/>
          <w:w w:val="95"/>
        </w:rPr>
        <w:t xml:space="preserve"> </w:t>
      </w:r>
      <w:r>
        <w:rPr>
          <w:color w:val="231F20"/>
          <w:w w:val="95"/>
        </w:rPr>
        <w:t>education</w:t>
      </w:r>
      <w:r>
        <w:rPr>
          <w:color w:val="231F20"/>
          <w:spacing w:val="-37"/>
          <w:w w:val="95"/>
        </w:rPr>
        <w:t xml:space="preserve"> </w:t>
      </w:r>
      <w:r>
        <w:rPr>
          <w:color w:val="231F20"/>
          <w:w w:val="95"/>
        </w:rPr>
        <w:t>program</w:t>
      </w:r>
      <w:r>
        <w:rPr>
          <w:color w:val="231F20"/>
          <w:spacing w:val="-4"/>
          <w:w w:val="95"/>
        </w:rPr>
        <w:t xml:space="preserve"> </w:t>
      </w:r>
      <w:r>
        <w:rPr>
          <w:color w:val="231F20"/>
          <w:w w:val="95"/>
        </w:rPr>
        <w:t>on</w:t>
      </w:r>
      <w:r>
        <w:rPr>
          <w:color w:val="231F20"/>
          <w:spacing w:val="-3"/>
          <w:w w:val="95"/>
        </w:rPr>
        <w:t xml:space="preserve"> </w:t>
      </w:r>
      <w:r>
        <w:rPr>
          <w:color w:val="231F20"/>
          <w:w w:val="95"/>
        </w:rPr>
        <w:t>proper</w:t>
      </w:r>
      <w:r>
        <w:rPr>
          <w:color w:val="231F20"/>
          <w:spacing w:val="-4"/>
          <w:w w:val="95"/>
        </w:rPr>
        <w:t xml:space="preserve"> </w:t>
      </w:r>
      <w:r>
        <w:rPr>
          <w:color w:val="231F20"/>
          <w:w w:val="95"/>
        </w:rPr>
        <w:t>nutrition.</w:t>
      </w:r>
      <w:r w:rsidR="005D3AD6">
        <w:t xml:space="preserve"> </w:t>
      </w:r>
      <w:r>
        <w:rPr>
          <w:color w:val="231F20"/>
          <w:w w:val="95"/>
        </w:rPr>
        <w:t>This work led, from March 1944</w:t>
      </w:r>
      <w:r>
        <w:rPr>
          <w:color w:val="231F20"/>
          <w:spacing w:val="1"/>
          <w:w w:val="95"/>
        </w:rPr>
        <w:t xml:space="preserve"> </w:t>
      </w:r>
      <w:r>
        <w:rPr>
          <w:color w:val="231F20"/>
          <w:w w:val="95"/>
        </w:rPr>
        <w:t>onward,</w:t>
      </w:r>
      <w:r>
        <w:rPr>
          <w:color w:val="231F20"/>
          <w:spacing w:val="2"/>
          <w:w w:val="95"/>
        </w:rPr>
        <w:t xml:space="preserve"> </w:t>
      </w:r>
      <w:r>
        <w:rPr>
          <w:color w:val="231F20"/>
          <w:w w:val="95"/>
        </w:rPr>
        <w:t>to</w:t>
      </w:r>
      <w:r>
        <w:rPr>
          <w:color w:val="231F20"/>
          <w:spacing w:val="3"/>
          <w:w w:val="95"/>
        </w:rPr>
        <w:t xml:space="preserve"> </w:t>
      </w:r>
      <w:r>
        <w:rPr>
          <w:color w:val="231F20"/>
          <w:w w:val="95"/>
        </w:rPr>
        <w:t>the</w:t>
      </w:r>
      <w:r>
        <w:rPr>
          <w:color w:val="231F20"/>
          <w:spacing w:val="3"/>
          <w:w w:val="95"/>
        </w:rPr>
        <w:t xml:space="preserve"> </w:t>
      </w:r>
      <w:r>
        <w:rPr>
          <w:color w:val="231F20"/>
          <w:w w:val="95"/>
        </w:rPr>
        <w:t>regular</w:t>
      </w:r>
      <w:r>
        <w:rPr>
          <w:color w:val="231F20"/>
          <w:spacing w:val="3"/>
          <w:w w:val="95"/>
        </w:rPr>
        <w:t xml:space="preserve"> </w:t>
      </w:r>
      <w:r>
        <w:rPr>
          <w:color w:val="231F20"/>
          <w:w w:val="95"/>
        </w:rPr>
        <w:t>publication</w:t>
      </w:r>
      <w:r>
        <w:rPr>
          <w:color w:val="231F20"/>
          <w:spacing w:val="1"/>
          <w:w w:val="95"/>
        </w:rPr>
        <w:t xml:space="preserve"> </w:t>
      </w:r>
      <w:r>
        <w:rPr>
          <w:color w:val="231F20"/>
          <w:w w:val="95"/>
        </w:rPr>
        <w:t>and</w:t>
      </w:r>
      <w:r>
        <w:rPr>
          <w:color w:val="231F20"/>
          <w:spacing w:val="12"/>
          <w:w w:val="95"/>
        </w:rPr>
        <w:t xml:space="preserve"> </w:t>
      </w:r>
      <w:r>
        <w:rPr>
          <w:color w:val="231F20"/>
          <w:w w:val="95"/>
        </w:rPr>
        <w:t>distribution</w:t>
      </w:r>
      <w:r>
        <w:rPr>
          <w:color w:val="231F20"/>
          <w:spacing w:val="13"/>
          <w:w w:val="95"/>
        </w:rPr>
        <w:t xml:space="preserve"> </w:t>
      </w:r>
      <w:r>
        <w:rPr>
          <w:color w:val="231F20"/>
          <w:w w:val="95"/>
        </w:rPr>
        <w:t>of</w:t>
      </w:r>
      <w:r>
        <w:rPr>
          <w:color w:val="231F20"/>
          <w:spacing w:val="12"/>
          <w:w w:val="95"/>
        </w:rPr>
        <w:t xml:space="preserve"> </w:t>
      </w:r>
      <w:r>
        <w:rPr>
          <w:color w:val="231F20"/>
          <w:w w:val="95"/>
        </w:rPr>
        <w:t>a</w:t>
      </w:r>
      <w:r>
        <w:rPr>
          <w:color w:val="231F20"/>
          <w:spacing w:val="13"/>
          <w:w w:val="95"/>
        </w:rPr>
        <w:t xml:space="preserve"> </w:t>
      </w:r>
      <w:r>
        <w:rPr>
          <w:color w:val="231F20"/>
          <w:w w:val="95"/>
        </w:rPr>
        <w:t>free</w:t>
      </w:r>
      <w:r>
        <w:rPr>
          <w:color w:val="231F20"/>
          <w:spacing w:val="12"/>
          <w:w w:val="95"/>
        </w:rPr>
        <w:t xml:space="preserve"> </w:t>
      </w:r>
      <w:r>
        <w:rPr>
          <w:color w:val="231F20"/>
          <w:w w:val="95"/>
        </w:rPr>
        <w:t>newsletter,</w:t>
      </w:r>
      <w:r>
        <w:rPr>
          <w:color w:val="231F20"/>
          <w:spacing w:val="1"/>
          <w:w w:val="95"/>
        </w:rPr>
        <w:t xml:space="preserve"> </w:t>
      </w:r>
      <w:r>
        <w:rPr>
          <w:i/>
          <w:color w:val="231F20"/>
        </w:rPr>
        <w:t>Food and Nutrition Notes and Reviews</w:t>
      </w:r>
      <w:r>
        <w:rPr>
          <w:color w:val="231F20"/>
        </w:rPr>
        <w:t>.</w:t>
      </w:r>
      <w:r>
        <w:rPr>
          <w:color w:val="231F20"/>
          <w:spacing w:val="-40"/>
        </w:rPr>
        <w:t xml:space="preserve"> </w:t>
      </w:r>
      <w:r>
        <w:rPr>
          <w:color w:val="231F20"/>
          <w:w w:val="95"/>
        </w:rPr>
        <w:t>Meanwhile</w:t>
      </w:r>
      <w:r>
        <w:rPr>
          <w:color w:val="231F20"/>
          <w:spacing w:val="8"/>
          <w:w w:val="95"/>
        </w:rPr>
        <w:t xml:space="preserve"> </w:t>
      </w:r>
      <w:r>
        <w:rPr>
          <w:color w:val="231F20"/>
          <w:w w:val="95"/>
        </w:rPr>
        <w:t>in</w:t>
      </w:r>
      <w:r>
        <w:rPr>
          <w:color w:val="231F20"/>
          <w:spacing w:val="8"/>
          <w:w w:val="95"/>
        </w:rPr>
        <w:t xml:space="preserve"> </w:t>
      </w:r>
      <w:r>
        <w:rPr>
          <w:color w:val="231F20"/>
          <w:w w:val="95"/>
        </w:rPr>
        <w:t>1943,</w:t>
      </w:r>
      <w:r>
        <w:rPr>
          <w:color w:val="231F20"/>
          <w:spacing w:val="8"/>
          <w:w w:val="95"/>
        </w:rPr>
        <w:t xml:space="preserve"> </w:t>
      </w:r>
      <w:r>
        <w:rPr>
          <w:color w:val="231F20"/>
          <w:w w:val="95"/>
        </w:rPr>
        <w:t>the</w:t>
      </w:r>
      <w:r>
        <w:rPr>
          <w:color w:val="231F20"/>
          <w:spacing w:val="9"/>
          <w:w w:val="95"/>
        </w:rPr>
        <w:t xml:space="preserve"> </w:t>
      </w:r>
      <w:r>
        <w:rPr>
          <w:color w:val="231F20"/>
          <w:w w:val="95"/>
        </w:rPr>
        <w:t>government</w:t>
      </w:r>
      <w:r>
        <w:rPr>
          <w:color w:val="231F20"/>
          <w:spacing w:val="1"/>
          <w:w w:val="95"/>
        </w:rPr>
        <w:t xml:space="preserve"> </w:t>
      </w:r>
      <w:r>
        <w:rPr>
          <w:color w:val="231F20"/>
          <w:w w:val="95"/>
        </w:rPr>
        <w:t>had</w:t>
      </w:r>
      <w:r>
        <w:rPr>
          <w:color w:val="231F20"/>
          <w:spacing w:val="-2"/>
          <w:w w:val="95"/>
        </w:rPr>
        <w:t xml:space="preserve"> </w:t>
      </w:r>
      <w:r>
        <w:rPr>
          <w:color w:val="231F20"/>
          <w:w w:val="95"/>
        </w:rPr>
        <w:t>become</w:t>
      </w:r>
      <w:r>
        <w:rPr>
          <w:color w:val="231F20"/>
          <w:spacing w:val="-2"/>
          <w:w w:val="95"/>
        </w:rPr>
        <w:t xml:space="preserve"> </w:t>
      </w:r>
      <w:r>
        <w:rPr>
          <w:color w:val="231F20"/>
          <w:w w:val="95"/>
        </w:rPr>
        <w:t>more</w:t>
      </w:r>
      <w:r>
        <w:rPr>
          <w:color w:val="231F20"/>
          <w:spacing w:val="-2"/>
          <w:w w:val="95"/>
        </w:rPr>
        <w:t xml:space="preserve"> </w:t>
      </w:r>
      <w:r>
        <w:rPr>
          <w:color w:val="231F20"/>
          <w:w w:val="95"/>
        </w:rPr>
        <w:t>acutely</w:t>
      </w:r>
      <w:r>
        <w:rPr>
          <w:color w:val="231F20"/>
          <w:spacing w:val="-1"/>
          <w:w w:val="95"/>
        </w:rPr>
        <w:t xml:space="preserve"> </w:t>
      </w:r>
      <w:r>
        <w:rPr>
          <w:color w:val="231F20"/>
          <w:w w:val="95"/>
        </w:rPr>
        <w:t>aware</w:t>
      </w:r>
      <w:r w:rsidR="005D3AD6">
        <w:t xml:space="preserve"> </w:t>
      </w:r>
      <w:r>
        <w:rPr>
          <w:color w:val="231F20"/>
          <w:w w:val="95"/>
        </w:rPr>
        <w:t>that</w:t>
      </w:r>
      <w:r>
        <w:rPr>
          <w:color w:val="231F20"/>
          <w:spacing w:val="1"/>
          <w:w w:val="95"/>
        </w:rPr>
        <w:t xml:space="preserve"> </w:t>
      </w:r>
      <w:r>
        <w:rPr>
          <w:color w:val="231F20"/>
          <w:w w:val="95"/>
        </w:rPr>
        <w:t>food</w:t>
      </w:r>
      <w:r>
        <w:rPr>
          <w:color w:val="231F20"/>
          <w:spacing w:val="1"/>
          <w:w w:val="95"/>
        </w:rPr>
        <w:t xml:space="preserve"> </w:t>
      </w:r>
      <w:r>
        <w:rPr>
          <w:color w:val="231F20"/>
          <w:w w:val="95"/>
        </w:rPr>
        <w:t>was</w:t>
      </w:r>
      <w:r>
        <w:rPr>
          <w:color w:val="231F20"/>
          <w:spacing w:val="1"/>
          <w:w w:val="95"/>
        </w:rPr>
        <w:t xml:space="preserve"> </w:t>
      </w:r>
      <w:r>
        <w:rPr>
          <w:color w:val="231F20"/>
          <w:w w:val="95"/>
        </w:rPr>
        <w:t>a</w:t>
      </w:r>
      <w:r>
        <w:rPr>
          <w:color w:val="231F20"/>
          <w:spacing w:val="38"/>
        </w:rPr>
        <w:t xml:space="preserve"> </w:t>
      </w:r>
      <w:r>
        <w:rPr>
          <w:color w:val="231F20"/>
          <w:w w:val="95"/>
        </w:rPr>
        <w:t>crucial</w:t>
      </w:r>
      <w:r>
        <w:rPr>
          <w:color w:val="231F20"/>
          <w:spacing w:val="38"/>
        </w:rPr>
        <w:t xml:space="preserve"> </w:t>
      </w:r>
      <w:r>
        <w:rPr>
          <w:color w:val="231F20"/>
          <w:w w:val="95"/>
        </w:rPr>
        <w:t>part</w:t>
      </w:r>
      <w:r>
        <w:rPr>
          <w:color w:val="231F20"/>
          <w:spacing w:val="38"/>
        </w:rPr>
        <w:t xml:space="preserve"> </w:t>
      </w:r>
      <w:r>
        <w:rPr>
          <w:color w:val="231F20"/>
          <w:w w:val="95"/>
        </w:rPr>
        <w:t>of</w:t>
      </w:r>
      <w:r>
        <w:rPr>
          <w:color w:val="231F20"/>
          <w:spacing w:val="1"/>
          <w:w w:val="95"/>
        </w:rPr>
        <w:t xml:space="preserve"> </w:t>
      </w:r>
      <w:r>
        <w:rPr>
          <w:color w:val="231F20"/>
          <w:w w:val="95"/>
        </w:rPr>
        <w:t>the</w:t>
      </w:r>
      <w:r>
        <w:rPr>
          <w:color w:val="231F20"/>
          <w:spacing w:val="13"/>
          <w:w w:val="95"/>
        </w:rPr>
        <w:t xml:space="preserve"> </w:t>
      </w:r>
      <w:r>
        <w:rPr>
          <w:color w:val="231F20"/>
          <w:w w:val="95"/>
        </w:rPr>
        <w:t>war</w:t>
      </w:r>
      <w:r>
        <w:rPr>
          <w:color w:val="231F20"/>
          <w:spacing w:val="14"/>
          <w:w w:val="95"/>
        </w:rPr>
        <w:t xml:space="preserve"> </w:t>
      </w:r>
      <w:r>
        <w:rPr>
          <w:color w:val="231F20"/>
          <w:w w:val="95"/>
        </w:rPr>
        <w:t>effort.</w:t>
      </w:r>
      <w:r>
        <w:rPr>
          <w:color w:val="231F20"/>
          <w:spacing w:val="14"/>
          <w:w w:val="95"/>
        </w:rPr>
        <w:t xml:space="preserve"> </w:t>
      </w:r>
      <w:r>
        <w:rPr>
          <w:color w:val="231F20"/>
          <w:w w:val="95"/>
        </w:rPr>
        <w:t>As</w:t>
      </w:r>
      <w:r>
        <w:rPr>
          <w:color w:val="231F20"/>
          <w:spacing w:val="14"/>
          <w:w w:val="95"/>
        </w:rPr>
        <w:t xml:space="preserve"> </w:t>
      </w:r>
      <w:r>
        <w:rPr>
          <w:color w:val="231F20"/>
          <w:w w:val="95"/>
        </w:rPr>
        <w:t>a</w:t>
      </w:r>
      <w:r>
        <w:rPr>
          <w:color w:val="231F20"/>
          <w:spacing w:val="14"/>
          <w:w w:val="95"/>
        </w:rPr>
        <w:t xml:space="preserve"> </w:t>
      </w:r>
      <w:r>
        <w:rPr>
          <w:color w:val="231F20"/>
          <w:w w:val="95"/>
        </w:rPr>
        <w:t>consequence,</w:t>
      </w:r>
      <w:r>
        <w:rPr>
          <w:color w:val="231F20"/>
          <w:spacing w:val="-37"/>
          <w:w w:val="95"/>
        </w:rPr>
        <w:t xml:space="preserve"> </w:t>
      </w:r>
      <w:r>
        <w:rPr>
          <w:color w:val="231F20"/>
          <w:w w:val="95"/>
        </w:rPr>
        <w:t>Clements was returned</w:t>
      </w:r>
      <w:r>
        <w:rPr>
          <w:color w:val="231F20"/>
          <w:spacing w:val="1"/>
          <w:w w:val="95"/>
        </w:rPr>
        <w:t xml:space="preserve"> </w:t>
      </w:r>
      <w:r>
        <w:rPr>
          <w:color w:val="231F20"/>
          <w:w w:val="95"/>
        </w:rPr>
        <w:t>to the</w:t>
      </w:r>
      <w:r w:rsidR="005D3AD6">
        <w:t xml:space="preserve"> </w:t>
      </w:r>
      <w:r>
        <w:rPr>
          <w:color w:val="231F20"/>
        </w:rPr>
        <w:t>Institute</w:t>
      </w:r>
      <w:r>
        <w:rPr>
          <w:color w:val="231F20"/>
          <w:spacing w:val="3"/>
        </w:rPr>
        <w:t xml:space="preserve"> </w:t>
      </w:r>
      <w:r>
        <w:rPr>
          <w:color w:val="231F20"/>
        </w:rPr>
        <w:t>to</w:t>
      </w:r>
      <w:r>
        <w:rPr>
          <w:color w:val="231F20"/>
          <w:spacing w:val="4"/>
        </w:rPr>
        <w:t xml:space="preserve"> </w:t>
      </w:r>
      <w:r>
        <w:rPr>
          <w:color w:val="231F20"/>
        </w:rPr>
        <w:t>re-assemble</w:t>
      </w:r>
      <w:r>
        <w:rPr>
          <w:color w:val="231F20"/>
          <w:spacing w:val="4"/>
        </w:rPr>
        <w:t xml:space="preserve"> </w:t>
      </w:r>
      <w:r>
        <w:rPr>
          <w:color w:val="231F20"/>
        </w:rPr>
        <w:t>his</w:t>
      </w:r>
      <w:r>
        <w:rPr>
          <w:color w:val="231F20"/>
          <w:spacing w:val="4"/>
        </w:rPr>
        <w:t xml:space="preserve"> </w:t>
      </w:r>
      <w:r>
        <w:rPr>
          <w:color w:val="231F20"/>
        </w:rPr>
        <w:t>scientific</w:t>
      </w:r>
      <w:r>
        <w:rPr>
          <w:color w:val="231F20"/>
          <w:spacing w:val="-40"/>
        </w:rPr>
        <w:t xml:space="preserve"> </w:t>
      </w:r>
      <w:r>
        <w:rPr>
          <w:color w:val="231F20"/>
          <w:w w:val="95"/>
        </w:rPr>
        <w:t>staff</w:t>
      </w:r>
      <w:r>
        <w:rPr>
          <w:color w:val="231F20"/>
          <w:spacing w:val="38"/>
        </w:rPr>
        <w:t xml:space="preserve"> </w:t>
      </w:r>
      <w:r>
        <w:rPr>
          <w:color w:val="231F20"/>
          <w:w w:val="95"/>
        </w:rPr>
        <w:t>and</w:t>
      </w:r>
      <w:r>
        <w:rPr>
          <w:color w:val="231F20"/>
          <w:spacing w:val="38"/>
        </w:rPr>
        <w:t xml:space="preserve"> </w:t>
      </w:r>
      <w:r>
        <w:rPr>
          <w:color w:val="231F20"/>
          <w:w w:val="95"/>
        </w:rPr>
        <w:t>begin</w:t>
      </w:r>
      <w:r>
        <w:rPr>
          <w:color w:val="231F20"/>
          <w:spacing w:val="38"/>
        </w:rPr>
        <w:t xml:space="preserve"> </w:t>
      </w:r>
      <w:r>
        <w:rPr>
          <w:color w:val="231F20"/>
          <w:w w:val="95"/>
        </w:rPr>
        <w:t>investigations</w:t>
      </w:r>
      <w:r>
        <w:rPr>
          <w:color w:val="231F20"/>
          <w:spacing w:val="39"/>
        </w:rPr>
        <w:t xml:space="preserve"> </w:t>
      </w:r>
      <w:r>
        <w:rPr>
          <w:color w:val="231F20"/>
          <w:w w:val="95"/>
        </w:rPr>
        <w:t>into</w:t>
      </w:r>
      <w:r>
        <w:rPr>
          <w:color w:val="231F20"/>
          <w:spacing w:val="1"/>
          <w:w w:val="95"/>
        </w:rPr>
        <w:t xml:space="preserve"> </w:t>
      </w:r>
      <w:r>
        <w:rPr>
          <w:color w:val="231F20"/>
          <w:w w:val="95"/>
        </w:rPr>
        <w:t>the foodstuffs</w:t>
      </w:r>
      <w:r>
        <w:rPr>
          <w:color w:val="231F20"/>
          <w:spacing w:val="1"/>
          <w:w w:val="95"/>
        </w:rPr>
        <w:t xml:space="preserve"> </w:t>
      </w:r>
      <w:r>
        <w:rPr>
          <w:color w:val="231F20"/>
          <w:w w:val="95"/>
        </w:rPr>
        <w:t>of the</w:t>
      </w:r>
      <w:r>
        <w:rPr>
          <w:color w:val="231F20"/>
          <w:spacing w:val="1"/>
          <w:w w:val="95"/>
        </w:rPr>
        <w:t xml:space="preserve"> </w:t>
      </w:r>
      <w:r>
        <w:rPr>
          <w:color w:val="231F20"/>
          <w:w w:val="95"/>
        </w:rPr>
        <w:t>Australian</w:t>
      </w:r>
      <w:r w:rsidR="005D3AD6">
        <w:t xml:space="preserve"> </w:t>
      </w:r>
      <w:r>
        <w:rPr>
          <w:color w:val="231F20"/>
          <w:w w:val="95"/>
        </w:rPr>
        <w:t>and</w:t>
      </w:r>
      <w:r>
        <w:rPr>
          <w:color w:val="231F20"/>
          <w:spacing w:val="1"/>
          <w:w w:val="95"/>
        </w:rPr>
        <w:t xml:space="preserve"> </w:t>
      </w:r>
      <w:r>
        <w:rPr>
          <w:color w:val="231F20"/>
          <w:w w:val="95"/>
        </w:rPr>
        <w:t>American</w:t>
      </w:r>
      <w:r>
        <w:rPr>
          <w:color w:val="231F20"/>
          <w:spacing w:val="38"/>
        </w:rPr>
        <w:t xml:space="preserve"> </w:t>
      </w:r>
      <w:r>
        <w:rPr>
          <w:color w:val="231F20"/>
          <w:w w:val="95"/>
        </w:rPr>
        <w:t>armed</w:t>
      </w:r>
      <w:r>
        <w:rPr>
          <w:color w:val="231F20"/>
          <w:spacing w:val="38"/>
        </w:rPr>
        <w:t xml:space="preserve"> </w:t>
      </w:r>
      <w:r>
        <w:rPr>
          <w:color w:val="231F20"/>
          <w:w w:val="95"/>
        </w:rPr>
        <w:t>forces</w:t>
      </w:r>
      <w:r>
        <w:rPr>
          <w:color w:val="231F20"/>
          <w:spacing w:val="38"/>
        </w:rPr>
        <w:t xml:space="preserve"> </w:t>
      </w:r>
      <w:r>
        <w:rPr>
          <w:color w:val="231F20"/>
          <w:w w:val="95"/>
        </w:rPr>
        <w:t>and</w:t>
      </w:r>
      <w:r>
        <w:rPr>
          <w:color w:val="231F20"/>
          <w:spacing w:val="1"/>
          <w:w w:val="95"/>
        </w:rPr>
        <w:t xml:space="preserve"> </w:t>
      </w:r>
      <w:r>
        <w:rPr>
          <w:color w:val="231F20"/>
          <w:w w:val="95"/>
        </w:rPr>
        <w:t>of</w:t>
      </w:r>
      <w:r>
        <w:rPr>
          <w:color w:val="231F20"/>
          <w:spacing w:val="26"/>
          <w:w w:val="95"/>
        </w:rPr>
        <w:t xml:space="preserve"> </w:t>
      </w:r>
      <w:r>
        <w:rPr>
          <w:color w:val="231F20"/>
          <w:w w:val="95"/>
        </w:rPr>
        <w:t>various</w:t>
      </w:r>
      <w:r>
        <w:rPr>
          <w:color w:val="231F20"/>
          <w:spacing w:val="26"/>
          <w:w w:val="95"/>
        </w:rPr>
        <w:t xml:space="preserve"> </w:t>
      </w:r>
      <w:r>
        <w:rPr>
          <w:color w:val="231F20"/>
          <w:w w:val="95"/>
        </w:rPr>
        <w:t>Australian</w:t>
      </w:r>
      <w:r>
        <w:rPr>
          <w:color w:val="231F20"/>
          <w:spacing w:val="27"/>
          <w:w w:val="95"/>
        </w:rPr>
        <w:t xml:space="preserve"> </w:t>
      </w:r>
      <w:r>
        <w:rPr>
          <w:color w:val="231F20"/>
          <w:w w:val="95"/>
        </w:rPr>
        <w:t>government</w:t>
      </w:r>
      <w:r>
        <w:rPr>
          <w:color w:val="231F20"/>
          <w:spacing w:val="1"/>
          <w:w w:val="95"/>
        </w:rPr>
        <w:t xml:space="preserve"> </w:t>
      </w:r>
      <w:r>
        <w:rPr>
          <w:color w:val="231F20"/>
          <w:w w:val="95"/>
        </w:rPr>
        <w:t>departments.</w:t>
      </w:r>
      <w:r>
        <w:rPr>
          <w:color w:val="231F20"/>
          <w:spacing w:val="1"/>
          <w:w w:val="95"/>
        </w:rPr>
        <w:t xml:space="preserve"> </w:t>
      </w:r>
      <w:r>
        <w:rPr>
          <w:color w:val="231F20"/>
          <w:w w:val="95"/>
        </w:rPr>
        <w:t>At</w:t>
      </w:r>
      <w:r>
        <w:rPr>
          <w:color w:val="231F20"/>
          <w:spacing w:val="38"/>
        </w:rPr>
        <w:t xml:space="preserve"> </w:t>
      </w:r>
      <w:r>
        <w:rPr>
          <w:color w:val="231F20"/>
          <w:w w:val="95"/>
        </w:rPr>
        <w:t>the</w:t>
      </w:r>
      <w:r>
        <w:rPr>
          <w:color w:val="231F20"/>
          <w:spacing w:val="38"/>
        </w:rPr>
        <w:t xml:space="preserve"> </w:t>
      </w:r>
      <w:r>
        <w:rPr>
          <w:color w:val="231F20"/>
          <w:w w:val="95"/>
        </w:rPr>
        <w:t>same</w:t>
      </w:r>
      <w:r>
        <w:rPr>
          <w:color w:val="231F20"/>
          <w:spacing w:val="38"/>
        </w:rPr>
        <w:t xml:space="preserve"> </w:t>
      </w:r>
      <w:r>
        <w:rPr>
          <w:color w:val="231F20"/>
          <w:w w:val="95"/>
        </w:rPr>
        <w:t>time,</w:t>
      </w:r>
      <w:r>
        <w:rPr>
          <w:color w:val="231F20"/>
          <w:spacing w:val="1"/>
          <w:w w:val="95"/>
        </w:rPr>
        <w:t xml:space="preserve"> </w:t>
      </w:r>
      <w:r>
        <w:rPr>
          <w:color w:val="231F20"/>
          <w:w w:val="95"/>
        </w:rPr>
        <w:t>the</w:t>
      </w:r>
      <w:r>
        <w:rPr>
          <w:color w:val="231F20"/>
          <w:spacing w:val="2"/>
          <w:w w:val="95"/>
        </w:rPr>
        <w:t xml:space="preserve"> </w:t>
      </w:r>
      <w:r>
        <w:rPr>
          <w:color w:val="231F20"/>
          <w:w w:val="95"/>
        </w:rPr>
        <w:t>Nutrition</w:t>
      </w:r>
      <w:r>
        <w:rPr>
          <w:color w:val="231F20"/>
          <w:spacing w:val="3"/>
          <w:w w:val="95"/>
        </w:rPr>
        <w:t xml:space="preserve"> </w:t>
      </w:r>
      <w:r>
        <w:rPr>
          <w:color w:val="231F20"/>
          <w:w w:val="95"/>
        </w:rPr>
        <w:t>Committee</w:t>
      </w:r>
      <w:r>
        <w:rPr>
          <w:color w:val="231F20"/>
          <w:spacing w:val="3"/>
          <w:w w:val="95"/>
        </w:rPr>
        <w:t xml:space="preserve"> </w:t>
      </w:r>
      <w:r>
        <w:rPr>
          <w:color w:val="231F20"/>
          <w:w w:val="95"/>
        </w:rPr>
        <w:t>of</w:t>
      </w:r>
      <w:r>
        <w:rPr>
          <w:color w:val="231F20"/>
          <w:spacing w:val="2"/>
          <w:w w:val="95"/>
        </w:rPr>
        <w:t xml:space="preserve"> </w:t>
      </w:r>
      <w:r>
        <w:rPr>
          <w:color w:val="231F20"/>
          <w:w w:val="95"/>
        </w:rPr>
        <w:t>the</w:t>
      </w:r>
      <w:r>
        <w:rPr>
          <w:color w:val="231F20"/>
          <w:spacing w:val="1"/>
          <w:w w:val="95"/>
        </w:rPr>
        <w:t xml:space="preserve"> </w:t>
      </w:r>
      <w:r>
        <w:rPr>
          <w:color w:val="231F20"/>
          <w:w w:val="95"/>
        </w:rPr>
        <w:t>NHMRC had become concerned</w:t>
      </w:r>
      <w:r>
        <w:rPr>
          <w:color w:val="231F20"/>
          <w:spacing w:val="1"/>
          <w:w w:val="95"/>
        </w:rPr>
        <w:t xml:space="preserve"> </w:t>
      </w:r>
      <w:r>
        <w:rPr>
          <w:color w:val="231F20"/>
          <w:w w:val="95"/>
        </w:rPr>
        <w:t>about the</w:t>
      </w:r>
      <w:r>
        <w:rPr>
          <w:color w:val="231F20"/>
          <w:spacing w:val="1"/>
          <w:w w:val="95"/>
        </w:rPr>
        <w:t xml:space="preserve"> </w:t>
      </w:r>
      <w:r>
        <w:rPr>
          <w:color w:val="231F20"/>
          <w:w w:val="95"/>
        </w:rPr>
        <w:t>possible nutritional</w:t>
      </w:r>
      <w:r w:rsidR="005D3AD6">
        <w:t xml:space="preserve"> </w:t>
      </w:r>
      <w:r>
        <w:rPr>
          <w:color w:val="231F20"/>
          <w:w w:val="95"/>
        </w:rPr>
        <w:t>effects</w:t>
      </w:r>
      <w:r>
        <w:rPr>
          <w:color w:val="231F20"/>
          <w:spacing w:val="26"/>
          <w:w w:val="95"/>
        </w:rPr>
        <w:t xml:space="preserve"> </w:t>
      </w:r>
      <w:r>
        <w:rPr>
          <w:color w:val="231F20"/>
          <w:w w:val="95"/>
        </w:rPr>
        <w:t>on</w:t>
      </w:r>
      <w:r>
        <w:rPr>
          <w:color w:val="231F20"/>
          <w:spacing w:val="27"/>
          <w:w w:val="95"/>
        </w:rPr>
        <w:t xml:space="preserve"> </w:t>
      </w:r>
      <w:r>
        <w:rPr>
          <w:color w:val="231F20"/>
          <w:w w:val="95"/>
        </w:rPr>
        <w:t>the</w:t>
      </w:r>
      <w:r>
        <w:rPr>
          <w:color w:val="231F20"/>
          <w:spacing w:val="27"/>
          <w:w w:val="95"/>
        </w:rPr>
        <w:t xml:space="preserve"> </w:t>
      </w:r>
      <w:r>
        <w:rPr>
          <w:color w:val="231F20"/>
          <w:w w:val="95"/>
        </w:rPr>
        <w:t>Australian</w:t>
      </w:r>
      <w:r>
        <w:rPr>
          <w:color w:val="231F20"/>
          <w:spacing w:val="26"/>
          <w:w w:val="95"/>
        </w:rPr>
        <w:t xml:space="preserve"> </w:t>
      </w:r>
      <w:r>
        <w:rPr>
          <w:color w:val="231F20"/>
          <w:w w:val="95"/>
        </w:rPr>
        <w:t>population</w:t>
      </w:r>
      <w:r>
        <w:rPr>
          <w:color w:val="231F20"/>
          <w:spacing w:val="1"/>
          <w:w w:val="95"/>
        </w:rPr>
        <w:t xml:space="preserve"> </w:t>
      </w:r>
      <w:r>
        <w:rPr>
          <w:color w:val="231F20"/>
          <w:w w:val="95"/>
        </w:rPr>
        <w:t>of</w:t>
      </w:r>
      <w:r>
        <w:rPr>
          <w:color w:val="231F20"/>
          <w:spacing w:val="-1"/>
          <w:w w:val="95"/>
        </w:rPr>
        <w:t xml:space="preserve"> </w:t>
      </w:r>
      <w:r>
        <w:rPr>
          <w:color w:val="231F20"/>
          <w:w w:val="95"/>
        </w:rPr>
        <w:t>food rationing and</w:t>
      </w:r>
      <w:r>
        <w:rPr>
          <w:color w:val="231F20"/>
          <w:spacing w:val="-1"/>
          <w:w w:val="95"/>
        </w:rPr>
        <w:t xml:space="preserve"> </w:t>
      </w:r>
      <w:r>
        <w:rPr>
          <w:color w:val="231F20"/>
          <w:w w:val="95"/>
        </w:rPr>
        <w:t>shortages.</w:t>
      </w:r>
      <w:r w:rsidR="005D3AD6">
        <w:t xml:space="preserve"> </w:t>
      </w:r>
      <w:r>
        <w:rPr>
          <w:color w:val="231F20"/>
          <w:w w:val="95"/>
        </w:rPr>
        <w:t>To determine if there were such</w:t>
      </w:r>
      <w:r>
        <w:rPr>
          <w:color w:val="231F20"/>
          <w:spacing w:val="1"/>
          <w:w w:val="95"/>
        </w:rPr>
        <w:t xml:space="preserve"> </w:t>
      </w:r>
      <w:r>
        <w:rPr>
          <w:color w:val="231F20"/>
          <w:w w:val="95"/>
        </w:rPr>
        <w:t>effects</w:t>
      </w:r>
      <w:r>
        <w:rPr>
          <w:color w:val="231F20"/>
          <w:spacing w:val="1"/>
          <w:w w:val="95"/>
        </w:rPr>
        <w:t xml:space="preserve"> </w:t>
      </w:r>
      <w:r>
        <w:rPr>
          <w:color w:val="231F20"/>
          <w:w w:val="95"/>
        </w:rPr>
        <w:t>and</w:t>
      </w:r>
      <w:r>
        <w:rPr>
          <w:color w:val="231F20"/>
          <w:spacing w:val="38"/>
        </w:rPr>
        <w:t xml:space="preserve"> </w:t>
      </w:r>
      <w:r>
        <w:rPr>
          <w:color w:val="231F20"/>
          <w:w w:val="95"/>
        </w:rPr>
        <w:t>what</w:t>
      </w:r>
      <w:r>
        <w:rPr>
          <w:color w:val="231F20"/>
          <w:spacing w:val="38"/>
        </w:rPr>
        <w:t xml:space="preserve"> </w:t>
      </w:r>
      <w:r>
        <w:rPr>
          <w:color w:val="231F20"/>
          <w:w w:val="95"/>
        </w:rPr>
        <w:t>they</w:t>
      </w:r>
      <w:r>
        <w:rPr>
          <w:color w:val="231F20"/>
          <w:spacing w:val="38"/>
        </w:rPr>
        <w:t xml:space="preserve"> </w:t>
      </w:r>
      <w:r>
        <w:rPr>
          <w:color w:val="231F20"/>
          <w:w w:val="95"/>
        </w:rPr>
        <w:t>might</w:t>
      </w:r>
      <w:r>
        <w:rPr>
          <w:color w:val="231F20"/>
          <w:spacing w:val="39"/>
        </w:rPr>
        <w:t xml:space="preserve"> </w:t>
      </w:r>
      <w:r>
        <w:rPr>
          <w:color w:val="231F20"/>
          <w:w w:val="95"/>
        </w:rPr>
        <w:t>be,</w:t>
      </w:r>
      <w:r>
        <w:rPr>
          <w:color w:val="231F20"/>
          <w:spacing w:val="1"/>
          <w:w w:val="95"/>
        </w:rPr>
        <w:t xml:space="preserve"> </w:t>
      </w:r>
      <w:r>
        <w:rPr>
          <w:color w:val="231F20"/>
          <w:w w:val="95"/>
        </w:rPr>
        <w:t>the</w:t>
      </w:r>
      <w:r>
        <w:rPr>
          <w:color w:val="231F20"/>
          <w:spacing w:val="1"/>
          <w:w w:val="95"/>
        </w:rPr>
        <w:t xml:space="preserve"> </w:t>
      </w:r>
      <w:r>
        <w:rPr>
          <w:color w:val="231F20"/>
          <w:w w:val="95"/>
        </w:rPr>
        <w:t>Institute</w:t>
      </w:r>
      <w:r>
        <w:rPr>
          <w:color w:val="231F20"/>
          <w:spacing w:val="38"/>
        </w:rPr>
        <w:t xml:space="preserve"> </w:t>
      </w:r>
      <w:r>
        <w:rPr>
          <w:color w:val="231F20"/>
          <w:w w:val="95"/>
        </w:rPr>
        <w:t>was</w:t>
      </w:r>
      <w:r>
        <w:rPr>
          <w:color w:val="231F20"/>
          <w:spacing w:val="38"/>
        </w:rPr>
        <w:t xml:space="preserve"> </w:t>
      </w:r>
      <w:r>
        <w:rPr>
          <w:color w:val="231F20"/>
          <w:w w:val="95"/>
        </w:rPr>
        <w:t>entrusted</w:t>
      </w:r>
      <w:r>
        <w:rPr>
          <w:color w:val="231F20"/>
          <w:spacing w:val="38"/>
        </w:rPr>
        <w:t xml:space="preserve"> </w:t>
      </w:r>
      <w:r>
        <w:rPr>
          <w:color w:val="231F20"/>
          <w:w w:val="95"/>
        </w:rPr>
        <w:t>with</w:t>
      </w:r>
      <w:r>
        <w:rPr>
          <w:color w:val="231F20"/>
          <w:spacing w:val="1"/>
          <w:w w:val="95"/>
        </w:rPr>
        <w:t xml:space="preserve"> </w:t>
      </w:r>
      <w:r>
        <w:rPr>
          <w:color w:val="231F20"/>
          <w:w w:val="95"/>
        </w:rPr>
        <w:t>the</w:t>
      </w:r>
      <w:r>
        <w:rPr>
          <w:color w:val="231F20"/>
          <w:spacing w:val="1"/>
          <w:w w:val="95"/>
        </w:rPr>
        <w:t xml:space="preserve"> </w:t>
      </w:r>
      <w:r>
        <w:rPr>
          <w:color w:val="231F20"/>
          <w:w w:val="95"/>
        </w:rPr>
        <w:t>conduct</w:t>
      </w:r>
      <w:r>
        <w:rPr>
          <w:color w:val="231F20"/>
          <w:spacing w:val="1"/>
          <w:w w:val="95"/>
        </w:rPr>
        <w:t xml:space="preserve"> </w:t>
      </w:r>
      <w:r>
        <w:rPr>
          <w:color w:val="231F20"/>
          <w:w w:val="95"/>
        </w:rPr>
        <w:t>of</w:t>
      </w:r>
      <w:r>
        <w:rPr>
          <w:color w:val="231F20"/>
          <w:spacing w:val="1"/>
          <w:w w:val="95"/>
        </w:rPr>
        <w:t xml:space="preserve"> </w:t>
      </w:r>
      <w:r>
        <w:rPr>
          <w:color w:val="231F20"/>
          <w:w w:val="95"/>
        </w:rPr>
        <w:t>a</w:t>
      </w:r>
      <w:r>
        <w:rPr>
          <w:color w:val="231F20"/>
          <w:spacing w:val="1"/>
          <w:w w:val="95"/>
        </w:rPr>
        <w:t xml:space="preserve"> </w:t>
      </w:r>
      <w:r>
        <w:rPr>
          <w:color w:val="231F20"/>
          <w:w w:val="95"/>
        </w:rPr>
        <w:t>nationwide</w:t>
      </w:r>
      <w:r>
        <w:rPr>
          <w:color w:val="231F20"/>
          <w:spacing w:val="2"/>
          <w:w w:val="95"/>
        </w:rPr>
        <w:t xml:space="preserve"> </w:t>
      </w:r>
      <w:r>
        <w:rPr>
          <w:color w:val="231F20"/>
          <w:w w:val="95"/>
        </w:rPr>
        <w:t>food</w:t>
      </w:r>
      <w:r>
        <w:rPr>
          <w:color w:val="231F20"/>
          <w:spacing w:val="1"/>
          <w:w w:val="95"/>
        </w:rPr>
        <w:t xml:space="preserve"> </w:t>
      </w:r>
      <w:r>
        <w:rPr>
          <w:color w:val="231F20"/>
          <w:w w:val="95"/>
        </w:rPr>
        <w:t>consumption</w:t>
      </w:r>
      <w:r>
        <w:rPr>
          <w:color w:val="231F20"/>
          <w:spacing w:val="1"/>
          <w:w w:val="95"/>
        </w:rPr>
        <w:t xml:space="preserve"> </w:t>
      </w:r>
      <w:r>
        <w:rPr>
          <w:color w:val="231F20"/>
          <w:w w:val="95"/>
        </w:rPr>
        <w:t>survey.</w:t>
      </w:r>
      <w:r>
        <w:rPr>
          <w:color w:val="231F20"/>
          <w:spacing w:val="1"/>
          <w:w w:val="95"/>
        </w:rPr>
        <w:t xml:space="preserve"> </w:t>
      </w:r>
      <w:r>
        <w:rPr>
          <w:color w:val="231F20"/>
          <w:w w:val="95"/>
        </w:rPr>
        <w:t>Canberra</w:t>
      </w:r>
      <w:r>
        <w:rPr>
          <w:color w:val="231F20"/>
          <w:spacing w:val="1"/>
          <w:w w:val="95"/>
        </w:rPr>
        <w:t xml:space="preserve"> </w:t>
      </w:r>
      <w:r>
        <w:rPr>
          <w:color w:val="231F20"/>
          <w:w w:val="95"/>
        </w:rPr>
        <w:t>University College also started</w:t>
      </w:r>
      <w:r>
        <w:rPr>
          <w:color w:val="231F20"/>
          <w:spacing w:val="1"/>
          <w:w w:val="95"/>
        </w:rPr>
        <w:t xml:space="preserve"> </w:t>
      </w:r>
      <w:r>
        <w:rPr>
          <w:color w:val="231F20"/>
          <w:w w:val="95"/>
        </w:rPr>
        <w:t>holding</w:t>
      </w:r>
      <w:r>
        <w:rPr>
          <w:color w:val="231F20"/>
          <w:spacing w:val="8"/>
          <w:w w:val="95"/>
        </w:rPr>
        <w:t xml:space="preserve"> </w:t>
      </w:r>
      <w:r>
        <w:rPr>
          <w:color w:val="231F20"/>
          <w:w w:val="95"/>
        </w:rPr>
        <w:t>its</w:t>
      </w:r>
      <w:r>
        <w:rPr>
          <w:color w:val="231F20"/>
          <w:spacing w:val="8"/>
          <w:w w:val="95"/>
        </w:rPr>
        <w:t xml:space="preserve"> </w:t>
      </w:r>
      <w:r>
        <w:rPr>
          <w:color w:val="231F20"/>
          <w:w w:val="95"/>
        </w:rPr>
        <w:t>Zoology</w:t>
      </w:r>
      <w:r>
        <w:rPr>
          <w:color w:val="231F20"/>
          <w:spacing w:val="8"/>
          <w:w w:val="95"/>
        </w:rPr>
        <w:t xml:space="preserve"> </w:t>
      </w:r>
      <w:r>
        <w:rPr>
          <w:color w:val="231F20"/>
          <w:w w:val="95"/>
        </w:rPr>
        <w:t>I</w:t>
      </w:r>
      <w:r>
        <w:rPr>
          <w:color w:val="231F20"/>
          <w:spacing w:val="8"/>
          <w:w w:val="95"/>
        </w:rPr>
        <w:t xml:space="preserve"> </w:t>
      </w:r>
      <w:r>
        <w:rPr>
          <w:color w:val="231F20"/>
          <w:w w:val="95"/>
        </w:rPr>
        <w:t>courses</w:t>
      </w:r>
      <w:r>
        <w:rPr>
          <w:color w:val="231F20"/>
          <w:spacing w:val="8"/>
          <w:w w:val="95"/>
        </w:rPr>
        <w:t xml:space="preserve"> </w:t>
      </w:r>
      <w:r>
        <w:rPr>
          <w:color w:val="231F20"/>
          <w:w w:val="95"/>
        </w:rPr>
        <w:t>in</w:t>
      </w:r>
      <w:r>
        <w:rPr>
          <w:color w:val="231F20"/>
          <w:spacing w:val="8"/>
          <w:w w:val="95"/>
        </w:rPr>
        <w:t xml:space="preserve"> </w:t>
      </w:r>
      <w:r>
        <w:rPr>
          <w:color w:val="231F20"/>
          <w:w w:val="95"/>
        </w:rPr>
        <w:t>the</w:t>
      </w:r>
      <w:r>
        <w:rPr>
          <w:color w:val="231F20"/>
          <w:spacing w:val="-38"/>
          <w:w w:val="95"/>
        </w:rPr>
        <w:t xml:space="preserve"> </w:t>
      </w:r>
      <w:r>
        <w:rPr>
          <w:color w:val="231F20"/>
          <w:w w:val="95"/>
        </w:rPr>
        <w:t>Institute</w:t>
      </w:r>
      <w:r>
        <w:rPr>
          <w:color w:val="231F20"/>
          <w:spacing w:val="6"/>
          <w:w w:val="95"/>
        </w:rPr>
        <w:t xml:space="preserve"> </w:t>
      </w:r>
      <w:r>
        <w:rPr>
          <w:color w:val="231F20"/>
          <w:w w:val="95"/>
        </w:rPr>
        <w:t>in</w:t>
      </w:r>
      <w:r>
        <w:rPr>
          <w:color w:val="231F20"/>
          <w:spacing w:val="6"/>
          <w:w w:val="95"/>
        </w:rPr>
        <w:t xml:space="preserve"> </w:t>
      </w:r>
      <w:r>
        <w:rPr>
          <w:color w:val="231F20"/>
          <w:w w:val="95"/>
        </w:rPr>
        <w:t>early</w:t>
      </w:r>
      <w:r>
        <w:rPr>
          <w:color w:val="231F20"/>
          <w:spacing w:val="6"/>
          <w:w w:val="95"/>
        </w:rPr>
        <w:t xml:space="preserve"> </w:t>
      </w:r>
      <w:r>
        <w:rPr>
          <w:color w:val="231F20"/>
          <w:w w:val="95"/>
        </w:rPr>
        <w:t>1944.</w:t>
      </w:r>
      <w:r>
        <w:rPr>
          <w:color w:val="231F20"/>
          <w:spacing w:val="6"/>
          <w:w w:val="95"/>
        </w:rPr>
        <w:t xml:space="preserve"> </w:t>
      </w:r>
      <w:r>
        <w:rPr>
          <w:color w:val="231F20"/>
          <w:w w:val="95"/>
        </w:rPr>
        <w:t>With</w:t>
      </w:r>
      <w:r>
        <w:rPr>
          <w:color w:val="231F20"/>
          <w:spacing w:val="6"/>
          <w:w w:val="95"/>
        </w:rPr>
        <w:t xml:space="preserve"> </w:t>
      </w:r>
      <w:r>
        <w:rPr>
          <w:color w:val="231F20"/>
          <w:w w:val="95"/>
        </w:rPr>
        <w:t>such</w:t>
      </w:r>
      <w:r w:rsidR="005D3AD6">
        <w:t xml:space="preserve"> </w:t>
      </w:r>
      <w:r>
        <w:rPr>
          <w:color w:val="231F20"/>
          <w:w w:val="95"/>
        </w:rPr>
        <w:t>major</w:t>
      </w:r>
      <w:r>
        <w:rPr>
          <w:color w:val="231F20"/>
          <w:spacing w:val="26"/>
          <w:w w:val="95"/>
        </w:rPr>
        <w:t xml:space="preserve"> </w:t>
      </w:r>
      <w:r>
        <w:rPr>
          <w:color w:val="231F20"/>
          <w:w w:val="95"/>
        </w:rPr>
        <w:t>research</w:t>
      </w:r>
      <w:r>
        <w:rPr>
          <w:color w:val="231F20"/>
          <w:spacing w:val="27"/>
          <w:w w:val="95"/>
        </w:rPr>
        <w:t xml:space="preserve"> </w:t>
      </w:r>
      <w:r>
        <w:rPr>
          <w:color w:val="231F20"/>
          <w:w w:val="95"/>
        </w:rPr>
        <w:t>and</w:t>
      </w:r>
      <w:r>
        <w:rPr>
          <w:color w:val="231F20"/>
          <w:spacing w:val="27"/>
          <w:w w:val="95"/>
        </w:rPr>
        <w:t xml:space="preserve"> </w:t>
      </w:r>
      <w:r>
        <w:rPr>
          <w:color w:val="231F20"/>
          <w:w w:val="95"/>
        </w:rPr>
        <w:t>teaching</w:t>
      </w:r>
      <w:r>
        <w:rPr>
          <w:color w:val="231F20"/>
          <w:spacing w:val="27"/>
          <w:w w:val="95"/>
        </w:rPr>
        <w:t xml:space="preserve"> </w:t>
      </w:r>
      <w:r>
        <w:rPr>
          <w:color w:val="231F20"/>
          <w:w w:val="95"/>
        </w:rPr>
        <w:t>projects</w:t>
      </w:r>
      <w:r>
        <w:rPr>
          <w:color w:val="231F20"/>
          <w:spacing w:val="1"/>
          <w:w w:val="95"/>
        </w:rPr>
        <w:t xml:space="preserve"> </w:t>
      </w:r>
      <w:r>
        <w:rPr>
          <w:color w:val="231F20"/>
          <w:w w:val="95"/>
        </w:rPr>
        <w:t>in hand, the number of people</w:t>
      </w:r>
      <w:r>
        <w:rPr>
          <w:color w:val="231F20"/>
          <w:spacing w:val="1"/>
          <w:w w:val="95"/>
        </w:rPr>
        <w:t xml:space="preserve"> </w:t>
      </w:r>
      <w:r>
        <w:rPr>
          <w:color w:val="231F20"/>
          <w:w w:val="95"/>
        </w:rPr>
        <w:t>working</w:t>
      </w:r>
      <w:r>
        <w:rPr>
          <w:color w:val="231F20"/>
          <w:spacing w:val="2"/>
          <w:w w:val="95"/>
        </w:rPr>
        <w:t xml:space="preserve"> </w:t>
      </w:r>
      <w:r>
        <w:rPr>
          <w:color w:val="231F20"/>
          <w:w w:val="95"/>
        </w:rPr>
        <w:t>at</w:t>
      </w:r>
      <w:r>
        <w:rPr>
          <w:color w:val="231F20"/>
          <w:spacing w:val="3"/>
          <w:w w:val="95"/>
        </w:rPr>
        <w:t xml:space="preserve"> </w:t>
      </w:r>
      <w:r>
        <w:rPr>
          <w:color w:val="231F20"/>
          <w:w w:val="95"/>
        </w:rPr>
        <w:t>the</w:t>
      </w:r>
      <w:r>
        <w:rPr>
          <w:color w:val="231F20"/>
          <w:spacing w:val="2"/>
          <w:w w:val="95"/>
        </w:rPr>
        <w:t xml:space="preserve"> </w:t>
      </w:r>
      <w:r>
        <w:rPr>
          <w:color w:val="231F20"/>
          <w:w w:val="95"/>
        </w:rPr>
        <w:t>Institute</w:t>
      </w:r>
      <w:r>
        <w:rPr>
          <w:color w:val="231F20"/>
          <w:spacing w:val="3"/>
          <w:w w:val="95"/>
        </w:rPr>
        <w:t xml:space="preserve"> </w:t>
      </w:r>
      <w:r>
        <w:rPr>
          <w:color w:val="231F20"/>
          <w:w w:val="95"/>
        </w:rPr>
        <w:t>swelled</w:t>
      </w:r>
      <w:r>
        <w:rPr>
          <w:color w:val="231F20"/>
          <w:spacing w:val="2"/>
          <w:w w:val="95"/>
        </w:rPr>
        <w:t xml:space="preserve"> </w:t>
      </w:r>
      <w:r>
        <w:rPr>
          <w:color w:val="231F20"/>
          <w:w w:val="95"/>
        </w:rPr>
        <w:t>to</w:t>
      </w:r>
      <w:r>
        <w:rPr>
          <w:color w:val="231F20"/>
          <w:spacing w:val="1"/>
          <w:w w:val="95"/>
        </w:rPr>
        <w:t xml:space="preserve"> </w:t>
      </w:r>
      <w:r>
        <w:rPr>
          <w:color w:val="231F20"/>
          <w:w w:val="95"/>
        </w:rPr>
        <w:t>over forty during 1944. For extra</w:t>
      </w:r>
      <w:r>
        <w:rPr>
          <w:color w:val="231F20"/>
          <w:spacing w:val="1"/>
          <w:w w:val="95"/>
        </w:rPr>
        <w:t xml:space="preserve"> </w:t>
      </w:r>
      <w:r>
        <w:rPr>
          <w:color w:val="231F20"/>
          <w:w w:val="95"/>
        </w:rPr>
        <w:t>research</w:t>
      </w:r>
      <w:r>
        <w:rPr>
          <w:color w:val="231F20"/>
          <w:spacing w:val="8"/>
          <w:w w:val="95"/>
        </w:rPr>
        <w:t xml:space="preserve"> </w:t>
      </w:r>
      <w:r>
        <w:rPr>
          <w:color w:val="231F20"/>
          <w:w w:val="95"/>
        </w:rPr>
        <w:t>space,</w:t>
      </w:r>
      <w:r>
        <w:rPr>
          <w:color w:val="231F20"/>
          <w:spacing w:val="9"/>
          <w:w w:val="95"/>
        </w:rPr>
        <w:t xml:space="preserve"> </w:t>
      </w:r>
      <w:r>
        <w:rPr>
          <w:color w:val="231F20"/>
          <w:w w:val="95"/>
        </w:rPr>
        <w:t>staff</w:t>
      </w:r>
      <w:r>
        <w:rPr>
          <w:color w:val="231F20"/>
          <w:spacing w:val="9"/>
          <w:w w:val="95"/>
        </w:rPr>
        <w:t xml:space="preserve"> </w:t>
      </w:r>
      <w:r>
        <w:rPr>
          <w:color w:val="231F20"/>
          <w:w w:val="95"/>
        </w:rPr>
        <w:t>moved</w:t>
      </w:r>
      <w:r>
        <w:rPr>
          <w:color w:val="231F20"/>
          <w:spacing w:val="9"/>
          <w:w w:val="95"/>
        </w:rPr>
        <w:t xml:space="preserve"> </w:t>
      </w:r>
      <w:r>
        <w:rPr>
          <w:color w:val="231F20"/>
          <w:w w:val="95"/>
        </w:rPr>
        <w:t>into</w:t>
      </w:r>
      <w:r>
        <w:rPr>
          <w:color w:val="231F20"/>
          <w:spacing w:val="9"/>
          <w:w w:val="95"/>
        </w:rPr>
        <w:t xml:space="preserve"> </w:t>
      </w:r>
      <w:r>
        <w:rPr>
          <w:color w:val="231F20"/>
          <w:w w:val="95"/>
        </w:rPr>
        <w:t>the</w:t>
      </w:r>
      <w:r>
        <w:rPr>
          <w:color w:val="231F20"/>
          <w:spacing w:val="1"/>
          <w:w w:val="95"/>
        </w:rPr>
        <w:t xml:space="preserve"> </w:t>
      </w:r>
      <w:r>
        <w:rPr>
          <w:color w:val="231F20"/>
          <w:w w:val="95"/>
        </w:rPr>
        <w:t>southern</w:t>
      </w:r>
      <w:r>
        <w:rPr>
          <w:color w:val="231F20"/>
          <w:spacing w:val="38"/>
        </w:rPr>
        <w:t xml:space="preserve"> </w:t>
      </w:r>
      <w:r>
        <w:rPr>
          <w:color w:val="231F20"/>
          <w:w w:val="95"/>
        </w:rPr>
        <w:t>basement,</w:t>
      </w:r>
      <w:r>
        <w:rPr>
          <w:color w:val="231F20"/>
          <w:spacing w:val="38"/>
        </w:rPr>
        <w:t xml:space="preserve"> </w:t>
      </w:r>
      <w:r>
        <w:rPr>
          <w:color w:val="231F20"/>
          <w:w w:val="95"/>
        </w:rPr>
        <w:t>transferring</w:t>
      </w:r>
      <w:r>
        <w:rPr>
          <w:color w:val="231F20"/>
          <w:spacing w:val="38"/>
        </w:rPr>
        <w:t xml:space="preserve"> </w:t>
      </w:r>
      <w:r>
        <w:rPr>
          <w:color w:val="231F20"/>
          <w:w w:val="95"/>
        </w:rPr>
        <w:t>all</w:t>
      </w:r>
      <w:r>
        <w:rPr>
          <w:color w:val="231F20"/>
          <w:spacing w:val="1"/>
          <w:w w:val="95"/>
        </w:rPr>
        <w:t xml:space="preserve"> </w:t>
      </w:r>
      <w:r>
        <w:rPr>
          <w:color w:val="231F20"/>
          <w:w w:val="95"/>
        </w:rPr>
        <w:t>of</w:t>
      </w:r>
      <w:r>
        <w:rPr>
          <w:color w:val="231F20"/>
          <w:spacing w:val="5"/>
          <w:w w:val="95"/>
        </w:rPr>
        <w:t xml:space="preserve"> </w:t>
      </w:r>
      <w:r>
        <w:rPr>
          <w:color w:val="231F20"/>
          <w:w w:val="95"/>
        </w:rPr>
        <w:t>the</w:t>
      </w:r>
      <w:r>
        <w:rPr>
          <w:color w:val="231F20"/>
          <w:spacing w:val="5"/>
          <w:w w:val="95"/>
        </w:rPr>
        <w:t xml:space="preserve"> </w:t>
      </w:r>
      <w:r>
        <w:rPr>
          <w:color w:val="231F20"/>
          <w:w w:val="95"/>
        </w:rPr>
        <w:t>ethnographic</w:t>
      </w:r>
      <w:r>
        <w:rPr>
          <w:color w:val="231F20"/>
          <w:spacing w:val="6"/>
          <w:w w:val="95"/>
        </w:rPr>
        <w:t xml:space="preserve"> </w:t>
      </w:r>
      <w:r>
        <w:rPr>
          <w:color w:val="231F20"/>
          <w:w w:val="95"/>
        </w:rPr>
        <w:t>material</w:t>
      </w:r>
      <w:r>
        <w:rPr>
          <w:color w:val="231F20"/>
          <w:spacing w:val="5"/>
          <w:w w:val="95"/>
        </w:rPr>
        <w:t xml:space="preserve"> </w:t>
      </w:r>
      <w:r>
        <w:rPr>
          <w:color w:val="231F20"/>
          <w:w w:val="95"/>
        </w:rPr>
        <w:t>to</w:t>
      </w:r>
      <w:r>
        <w:rPr>
          <w:color w:val="231F20"/>
          <w:spacing w:val="5"/>
          <w:w w:val="95"/>
        </w:rPr>
        <w:t xml:space="preserve"> </w:t>
      </w:r>
      <w:r>
        <w:rPr>
          <w:color w:val="231F20"/>
          <w:w w:val="95"/>
        </w:rPr>
        <w:t>its</w:t>
      </w:r>
      <w:r>
        <w:rPr>
          <w:color w:val="231F20"/>
          <w:spacing w:val="1"/>
          <w:w w:val="95"/>
        </w:rPr>
        <w:t xml:space="preserve"> </w:t>
      </w:r>
      <w:r>
        <w:rPr>
          <w:color w:val="231F20"/>
        </w:rPr>
        <w:t>northern</w:t>
      </w:r>
      <w:r>
        <w:rPr>
          <w:color w:val="231F20"/>
          <w:spacing w:val="-9"/>
        </w:rPr>
        <w:t xml:space="preserve"> </w:t>
      </w:r>
      <w:r>
        <w:rPr>
          <w:color w:val="231F20"/>
        </w:rPr>
        <w:t>counterpart.</w:t>
      </w:r>
      <w:r>
        <w:rPr>
          <w:color w:val="231F20"/>
          <w:position w:val="6"/>
          <w:sz w:val="10"/>
        </w:rPr>
        <w:t>73</w:t>
      </w:r>
    </w:p>
    <w:p w14:paraId="72E4AB4E" w14:textId="5244CF33" w:rsidR="00F71DDB" w:rsidRDefault="00A630EF" w:rsidP="005D3AD6">
      <w:pPr>
        <w:pStyle w:val="BodyText"/>
        <w:spacing w:before="163" w:line="230" w:lineRule="auto"/>
        <w:ind w:left="299" w:right="825"/>
      </w:pPr>
      <w:r>
        <w:rPr>
          <w:color w:val="231F20"/>
          <w:w w:val="95"/>
        </w:rPr>
        <w:t>As</w:t>
      </w:r>
      <w:r>
        <w:rPr>
          <w:color w:val="231F20"/>
          <w:spacing w:val="4"/>
          <w:w w:val="95"/>
        </w:rPr>
        <w:t xml:space="preserve"> </w:t>
      </w:r>
      <w:r>
        <w:rPr>
          <w:color w:val="231F20"/>
          <w:w w:val="95"/>
        </w:rPr>
        <w:t>the</w:t>
      </w:r>
      <w:r>
        <w:rPr>
          <w:color w:val="231F20"/>
          <w:spacing w:val="5"/>
          <w:w w:val="95"/>
        </w:rPr>
        <w:t xml:space="preserve"> </w:t>
      </w:r>
      <w:r>
        <w:rPr>
          <w:color w:val="231F20"/>
          <w:w w:val="95"/>
        </w:rPr>
        <w:t>end</w:t>
      </w:r>
      <w:r>
        <w:rPr>
          <w:color w:val="231F20"/>
          <w:spacing w:val="5"/>
          <w:w w:val="95"/>
        </w:rPr>
        <w:t xml:space="preserve"> </w:t>
      </w:r>
      <w:r>
        <w:rPr>
          <w:color w:val="231F20"/>
          <w:w w:val="95"/>
        </w:rPr>
        <w:t>of</w:t>
      </w:r>
      <w:r>
        <w:rPr>
          <w:color w:val="231F20"/>
          <w:spacing w:val="5"/>
          <w:w w:val="95"/>
        </w:rPr>
        <w:t xml:space="preserve"> </w:t>
      </w:r>
      <w:r>
        <w:rPr>
          <w:color w:val="231F20"/>
          <w:w w:val="95"/>
        </w:rPr>
        <w:t>the</w:t>
      </w:r>
      <w:r>
        <w:rPr>
          <w:color w:val="231F20"/>
          <w:spacing w:val="5"/>
          <w:w w:val="95"/>
        </w:rPr>
        <w:t xml:space="preserve"> </w:t>
      </w:r>
      <w:r>
        <w:rPr>
          <w:color w:val="231F20"/>
          <w:w w:val="95"/>
        </w:rPr>
        <w:t>war</w:t>
      </w:r>
      <w:r>
        <w:rPr>
          <w:color w:val="231F20"/>
          <w:spacing w:val="5"/>
          <w:w w:val="95"/>
        </w:rPr>
        <w:t xml:space="preserve"> </w:t>
      </w:r>
      <w:r>
        <w:rPr>
          <w:color w:val="231F20"/>
          <w:w w:val="95"/>
        </w:rPr>
        <w:t>approached,</w:t>
      </w:r>
      <w:r>
        <w:rPr>
          <w:color w:val="231F20"/>
          <w:spacing w:val="1"/>
          <w:w w:val="95"/>
        </w:rPr>
        <w:t xml:space="preserve"> </w:t>
      </w:r>
      <w:r>
        <w:rPr>
          <w:color w:val="231F20"/>
          <w:w w:val="95"/>
        </w:rPr>
        <w:t>it</w:t>
      </w:r>
      <w:r>
        <w:rPr>
          <w:color w:val="231F20"/>
          <w:spacing w:val="7"/>
          <w:w w:val="95"/>
        </w:rPr>
        <w:t xml:space="preserve"> </w:t>
      </w:r>
      <w:r>
        <w:rPr>
          <w:color w:val="231F20"/>
          <w:w w:val="95"/>
        </w:rPr>
        <w:t>became</w:t>
      </w:r>
      <w:r>
        <w:rPr>
          <w:color w:val="231F20"/>
          <w:spacing w:val="8"/>
          <w:w w:val="95"/>
        </w:rPr>
        <w:t xml:space="preserve"> </w:t>
      </w:r>
      <w:r>
        <w:rPr>
          <w:color w:val="231F20"/>
          <w:w w:val="95"/>
        </w:rPr>
        <w:t>necessary</w:t>
      </w:r>
      <w:r>
        <w:rPr>
          <w:color w:val="231F20"/>
          <w:spacing w:val="8"/>
          <w:w w:val="95"/>
        </w:rPr>
        <w:t xml:space="preserve"> </w:t>
      </w:r>
      <w:r>
        <w:rPr>
          <w:color w:val="231F20"/>
          <w:w w:val="95"/>
        </w:rPr>
        <w:t>to</w:t>
      </w:r>
      <w:r>
        <w:rPr>
          <w:color w:val="231F20"/>
          <w:spacing w:val="8"/>
          <w:w w:val="95"/>
        </w:rPr>
        <w:t xml:space="preserve"> </w:t>
      </w:r>
      <w:r>
        <w:rPr>
          <w:color w:val="231F20"/>
          <w:w w:val="95"/>
        </w:rPr>
        <w:t>provide</w:t>
      </w:r>
      <w:r>
        <w:rPr>
          <w:color w:val="231F20"/>
          <w:spacing w:val="7"/>
          <w:w w:val="95"/>
        </w:rPr>
        <w:t xml:space="preserve"> </w:t>
      </w:r>
      <w:r>
        <w:rPr>
          <w:color w:val="231F20"/>
          <w:w w:val="95"/>
        </w:rPr>
        <w:t>for</w:t>
      </w:r>
      <w:r>
        <w:rPr>
          <w:color w:val="231F20"/>
          <w:spacing w:val="1"/>
          <w:w w:val="95"/>
        </w:rPr>
        <w:t xml:space="preserve"> </w:t>
      </w:r>
      <w:r>
        <w:rPr>
          <w:color w:val="231F20"/>
          <w:w w:val="95"/>
        </w:rPr>
        <w:t>the</w:t>
      </w:r>
      <w:r>
        <w:rPr>
          <w:color w:val="231F20"/>
          <w:spacing w:val="1"/>
          <w:w w:val="95"/>
        </w:rPr>
        <w:t xml:space="preserve"> </w:t>
      </w:r>
      <w:r>
        <w:rPr>
          <w:color w:val="231F20"/>
          <w:w w:val="95"/>
        </w:rPr>
        <w:t>Institute’s</w:t>
      </w:r>
      <w:r>
        <w:rPr>
          <w:color w:val="231F20"/>
          <w:spacing w:val="1"/>
          <w:w w:val="95"/>
        </w:rPr>
        <w:t xml:space="preserve"> </w:t>
      </w:r>
      <w:r>
        <w:rPr>
          <w:color w:val="231F20"/>
          <w:w w:val="95"/>
        </w:rPr>
        <w:t>return</w:t>
      </w:r>
      <w:r>
        <w:rPr>
          <w:color w:val="231F20"/>
          <w:spacing w:val="38"/>
        </w:rPr>
        <w:t xml:space="preserve"> </w:t>
      </w:r>
      <w:r>
        <w:rPr>
          <w:color w:val="231F20"/>
          <w:w w:val="95"/>
        </w:rPr>
        <w:t>to</w:t>
      </w:r>
      <w:r>
        <w:rPr>
          <w:color w:val="231F20"/>
          <w:spacing w:val="38"/>
        </w:rPr>
        <w:t xml:space="preserve"> </w:t>
      </w:r>
      <w:r>
        <w:rPr>
          <w:color w:val="231F20"/>
          <w:w w:val="95"/>
        </w:rPr>
        <w:t>the</w:t>
      </w:r>
      <w:r>
        <w:rPr>
          <w:color w:val="231F20"/>
          <w:spacing w:val="38"/>
        </w:rPr>
        <w:t xml:space="preserve"> </w:t>
      </w:r>
      <w:r>
        <w:rPr>
          <w:color w:val="231F20"/>
          <w:w w:val="95"/>
        </w:rPr>
        <w:t>work</w:t>
      </w:r>
      <w:r>
        <w:rPr>
          <w:color w:val="231F20"/>
          <w:spacing w:val="1"/>
          <w:w w:val="95"/>
        </w:rPr>
        <w:t xml:space="preserve"> </w:t>
      </w:r>
      <w:r>
        <w:rPr>
          <w:color w:val="231F20"/>
          <w:w w:val="95"/>
        </w:rPr>
        <w:t>on</w:t>
      </w:r>
      <w:r>
        <w:rPr>
          <w:color w:val="231F20"/>
          <w:spacing w:val="14"/>
          <w:w w:val="95"/>
        </w:rPr>
        <w:t xml:space="preserve"> </w:t>
      </w:r>
      <w:r>
        <w:rPr>
          <w:color w:val="231F20"/>
          <w:w w:val="95"/>
        </w:rPr>
        <w:t>nutrition</w:t>
      </w:r>
      <w:r>
        <w:rPr>
          <w:color w:val="231F20"/>
          <w:spacing w:val="15"/>
          <w:w w:val="95"/>
        </w:rPr>
        <w:t xml:space="preserve"> </w:t>
      </w:r>
      <w:r>
        <w:rPr>
          <w:color w:val="231F20"/>
          <w:w w:val="95"/>
        </w:rPr>
        <w:t>and</w:t>
      </w:r>
      <w:r>
        <w:rPr>
          <w:color w:val="231F20"/>
          <w:spacing w:val="15"/>
          <w:w w:val="95"/>
        </w:rPr>
        <w:t xml:space="preserve"> </w:t>
      </w:r>
      <w:r>
        <w:rPr>
          <w:color w:val="231F20"/>
          <w:w w:val="95"/>
        </w:rPr>
        <w:t>growth</w:t>
      </w:r>
      <w:r>
        <w:rPr>
          <w:color w:val="231F20"/>
          <w:spacing w:val="15"/>
          <w:w w:val="95"/>
        </w:rPr>
        <w:t xml:space="preserve"> </w:t>
      </w:r>
      <w:r>
        <w:rPr>
          <w:color w:val="231F20"/>
          <w:w w:val="95"/>
        </w:rPr>
        <w:t>which</w:t>
      </w:r>
      <w:r>
        <w:rPr>
          <w:color w:val="231F20"/>
          <w:spacing w:val="15"/>
          <w:w w:val="95"/>
        </w:rPr>
        <w:t xml:space="preserve"> </w:t>
      </w:r>
      <w:r>
        <w:rPr>
          <w:color w:val="231F20"/>
          <w:w w:val="95"/>
        </w:rPr>
        <w:t>the</w:t>
      </w:r>
      <w:r>
        <w:rPr>
          <w:color w:val="231F20"/>
          <w:spacing w:val="-37"/>
          <w:w w:val="95"/>
        </w:rPr>
        <w:t xml:space="preserve"> </w:t>
      </w:r>
      <w:r>
        <w:rPr>
          <w:color w:val="231F20"/>
          <w:w w:val="95"/>
        </w:rPr>
        <w:t>war had interrupted. Cumpston</w:t>
      </w:r>
      <w:r w:rsidR="005D3AD6">
        <w:t xml:space="preserve"> </w:t>
      </w:r>
      <w:r>
        <w:rPr>
          <w:color w:val="231F20"/>
          <w:w w:val="95"/>
        </w:rPr>
        <w:t>and</w:t>
      </w:r>
      <w:r>
        <w:rPr>
          <w:color w:val="231F20"/>
          <w:spacing w:val="11"/>
          <w:w w:val="95"/>
        </w:rPr>
        <w:t xml:space="preserve"> </w:t>
      </w:r>
      <w:r>
        <w:rPr>
          <w:color w:val="231F20"/>
          <w:w w:val="95"/>
        </w:rPr>
        <w:t>Clements</w:t>
      </w:r>
      <w:r>
        <w:rPr>
          <w:color w:val="231F20"/>
          <w:spacing w:val="12"/>
          <w:w w:val="95"/>
        </w:rPr>
        <w:t xml:space="preserve"> </w:t>
      </w:r>
      <w:r>
        <w:rPr>
          <w:color w:val="231F20"/>
          <w:w w:val="95"/>
        </w:rPr>
        <w:t>now</w:t>
      </w:r>
      <w:r>
        <w:rPr>
          <w:color w:val="231F20"/>
          <w:spacing w:val="11"/>
          <w:w w:val="95"/>
        </w:rPr>
        <w:t xml:space="preserve"> </w:t>
      </w:r>
      <w:r>
        <w:rPr>
          <w:color w:val="231F20"/>
          <w:w w:val="95"/>
        </w:rPr>
        <w:t>both</w:t>
      </w:r>
      <w:r>
        <w:rPr>
          <w:color w:val="231F20"/>
          <w:spacing w:val="12"/>
          <w:w w:val="95"/>
        </w:rPr>
        <w:t xml:space="preserve"> </w:t>
      </w:r>
      <w:r>
        <w:rPr>
          <w:color w:val="231F20"/>
          <w:w w:val="95"/>
        </w:rPr>
        <w:t>felt</w:t>
      </w:r>
      <w:r>
        <w:rPr>
          <w:color w:val="231F20"/>
          <w:spacing w:val="11"/>
          <w:w w:val="95"/>
        </w:rPr>
        <w:t xml:space="preserve"> </w:t>
      </w:r>
      <w:r>
        <w:rPr>
          <w:color w:val="231F20"/>
          <w:w w:val="95"/>
        </w:rPr>
        <w:t>that</w:t>
      </w:r>
      <w:r>
        <w:rPr>
          <w:color w:val="231F20"/>
          <w:spacing w:val="12"/>
          <w:w w:val="95"/>
        </w:rPr>
        <w:t xml:space="preserve"> </w:t>
      </w:r>
      <w:r>
        <w:rPr>
          <w:color w:val="231F20"/>
          <w:w w:val="95"/>
        </w:rPr>
        <w:t>the</w:t>
      </w:r>
      <w:r>
        <w:rPr>
          <w:color w:val="231F20"/>
          <w:spacing w:val="-37"/>
          <w:w w:val="95"/>
        </w:rPr>
        <w:t xml:space="preserve"> </w:t>
      </w:r>
      <w:r>
        <w:rPr>
          <w:color w:val="231F20"/>
          <w:w w:val="95"/>
        </w:rPr>
        <w:t>building</w:t>
      </w:r>
      <w:r>
        <w:rPr>
          <w:color w:val="231F20"/>
          <w:spacing w:val="1"/>
          <w:w w:val="95"/>
        </w:rPr>
        <w:t xml:space="preserve"> </w:t>
      </w:r>
      <w:r>
        <w:rPr>
          <w:color w:val="231F20"/>
          <w:w w:val="95"/>
        </w:rPr>
        <w:t>did</w:t>
      </w:r>
      <w:r>
        <w:rPr>
          <w:color w:val="231F20"/>
          <w:spacing w:val="1"/>
          <w:w w:val="95"/>
        </w:rPr>
        <w:t xml:space="preserve"> </w:t>
      </w:r>
      <w:r>
        <w:rPr>
          <w:color w:val="231F20"/>
          <w:w w:val="95"/>
        </w:rPr>
        <w:t>not</w:t>
      </w:r>
      <w:r>
        <w:rPr>
          <w:color w:val="231F20"/>
          <w:spacing w:val="1"/>
          <w:w w:val="95"/>
        </w:rPr>
        <w:t xml:space="preserve"> </w:t>
      </w:r>
      <w:r>
        <w:rPr>
          <w:color w:val="231F20"/>
          <w:w w:val="95"/>
        </w:rPr>
        <w:t>contain</w:t>
      </w:r>
      <w:r>
        <w:rPr>
          <w:color w:val="231F20"/>
          <w:spacing w:val="1"/>
          <w:w w:val="95"/>
        </w:rPr>
        <w:t xml:space="preserve"> </w:t>
      </w:r>
      <w:r>
        <w:rPr>
          <w:color w:val="231F20"/>
          <w:w w:val="95"/>
        </w:rPr>
        <w:t>sufficient</w:t>
      </w:r>
      <w:r>
        <w:rPr>
          <w:color w:val="231F20"/>
          <w:spacing w:val="1"/>
          <w:w w:val="95"/>
        </w:rPr>
        <w:t xml:space="preserve"> </w:t>
      </w:r>
      <w:r>
        <w:rPr>
          <w:color w:val="231F20"/>
          <w:w w:val="95"/>
        </w:rPr>
        <w:t>space to house the laboratories</w:t>
      </w:r>
      <w:r>
        <w:rPr>
          <w:color w:val="231F20"/>
          <w:spacing w:val="1"/>
          <w:w w:val="95"/>
        </w:rPr>
        <w:t xml:space="preserve"> </w:t>
      </w:r>
      <w:r>
        <w:rPr>
          <w:color w:val="231F20"/>
          <w:w w:val="95"/>
        </w:rPr>
        <w:t>needed</w:t>
      </w:r>
      <w:r>
        <w:rPr>
          <w:color w:val="231F20"/>
          <w:spacing w:val="4"/>
          <w:w w:val="95"/>
        </w:rPr>
        <w:t xml:space="preserve"> </w:t>
      </w:r>
      <w:r>
        <w:rPr>
          <w:color w:val="231F20"/>
          <w:w w:val="95"/>
        </w:rPr>
        <w:t>for</w:t>
      </w:r>
      <w:r>
        <w:rPr>
          <w:color w:val="231F20"/>
          <w:spacing w:val="5"/>
          <w:w w:val="95"/>
        </w:rPr>
        <w:t xml:space="preserve"> </w:t>
      </w:r>
      <w:r>
        <w:rPr>
          <w:color w:val="231F20"/>
          <w:w w:val="95"/>
        </w:rPr>
        <w:t>the</w:t>
      </w:r>
      <w:r>
        <w:rPr>
          <w:color w:val="231F20"/>
          <w:spacing w:val="5"/>
          <w:w w:val="95"/>
        </w:rPr>
        <w:t xml:space="preserve"> </w:t>
      </w:r>
      <w:r>
        <w:rPr>
          <w:color w:val="231F20"/>
          <w:w w:val="95"/>
        </w:rPr>
        <w:t>Nutrition</w:t>
      </w:r>
      <w:r>
        <w:rPr>
          <w:color w:val="231F20"/>
          <w:spacing w:val="5"/>
          <w:w w:val="95"/>
        </w:rPr>
        <w:t xml:space="preserve"> </w:t>
      </w:r>
      <w:r>
        <w:rPr>
          <w:color w:val="231F20"/>
          <w:w w:val="95"/>
        </w:rPr>
        <w:t>Research</w:t>
      </w:r>
    </w:p>
    <w:p w14:paraId="498CB9E2" w14:textId="77777777" w:rsidR="00F71DDB" w:rsidRDefault="00F71DDB" w:rsidP="004124C1">
      <w:pPr>
        <w:spacing w:line="230" w:lineRule="auto"/>
        <w:sectPr w:rsidR="00F71DDB">
          <w:type w:val="continuous"/>
          <w:pgSz w:w="11910" w:h="16840"/>
          <w:pgMar w:top="1580" w:right="800" w:bottom="0" w:left="1100" w:header="0" w:footer="630" w:gutter="0"/>
          <w:cols w:num="3" w:space="720" w:equalWidth="0">
            <w:col w:w="3093" w:space="44"/>
            <w:col w:w="3115" w:space="40"/>
            <w:col w:w="3718"/>
          </w:cols>
        </w:sectPr>
      </w:pPr>
    </w:p>
    <w:p w14:paraId="36C3F855" w14:textId="77777777" w:rsidR="00F71DDB" w:rsidRDefault="00F71DDB" w:rsidP="004124C1">
      <w:pPr>
        <w:pStyle w:val="BodyText"/>
        <w:spacing w:before="1"/>
        <w:rPr>
          <w:sz w:val="27"/>
        </w:rPr>
      </w:pPr>
    </w:p>
    <w:p w14:paraId="171A9791" w14:textId="16878EBB"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107739AA" wp14:editId="6BCA34C7">
                <wp:extent cx="360045" cy="6350"/>
                <wp:effectExtent l="8890" t="8255" r="12065" b="4445"/>
                <wp:docPr id="486" name="docshapegroup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487" name="Line 533"/>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4F0FE907" id="docshapegroup80"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">
                <v:line id="Line 533"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" strokecolor="#231f20" strokeweight=".5pt"/>
                <w10:anchorlock/>
              </v:group>
            </w:pict>
          </mc:Fallback>
        </mc:AlternateContent>
      </w:r>
    </w:p>
    <w:p w14:paraId="72356279" w14:textId="77777777" w:rsidR="00F71DDB" w:rsidRDefault="00A630EF" w:rsidP="006D1716">
      <w:pPr>
        <w:pStyle w:val="ListParagraph"/>
        <w:numPr>
          <w:ilvl w:val="0"/>
          <w:numId w:val="29"/>
        </w:numPr>
        <w:tabs>
          <w:tab w:val="left" w:pos="545"/>
        </w:tabs>
        <w:spacing w:before="10" w:line="228" w:lineRule="auto"/>
        <w:ind w:right="704"/>
        <w:jc w:val="left"/>
        <w:rPr>
          <w:sz w:val="14"/>
        </w:rPr>
      </w:pPr>
      <w:r>
        <w:rPr>
          <w:color w:val="231F20"/>
          <w:w w:val="95"/>
          <w:sz w:val="14"/>
        </w:rPr>
        <w:t>‘Australian</w:t>
      </w:r>
      <w:r>
        <w:rPr>
          <w:color w:val="231F20"/>
          <w:spacing w:val="7"/>
          <w:w w:val="95"/>
          <w:sz w:val="14"/>
        </w:rPr>
        <w:t xml:space="preserve"> </w:t>
      </w:r>
      <w:r>
        <w:rPr>
          <w:color w:val="231F20"/>
          <w:w w:val="95"/>
          <w:sz w:val="14"/>
        </w:rPr>
        <w:t>Institute</w:t>
      </w:r>
      <w:r>
        <w:rPr>
          <w:color w:val="231F20"/>
          <w:spacing w:val="8"/>
          <w:w w:val="95"/>
          <w:sz w:val="14"/>
        </w:rPr>
        <w:t xml:space="preserve"> </w:t>
      </w:r>
      <w:r>
        <w:rPr>
          <w:color w:val="231F20"/>
          <w:w w:val="95"/>
          <w:sz w:val="14"/>
        </w:rPr>
        <w:t>of</w:t>
      </w:r>
      <w:r>
        <w:rPr>
          <w:color w:val="231F20"/>
          <w:spacing w:val="8"/>
          <w:w w:val="95"/>
          <w:sz w:val="14"/>
        </w:rPr>
        <w:t xml:space="preserve"> </w:t>
      </w:r>
      <w:r>
        <w:rPr>
          <w:color w:val="231F20"/>
          <w:w w:val="95"/>
          <w:sz w:val="14"/>
        </w:rPr>
        <w:t>Anatomy</w:t>
      </w:r>
      <w:r>
        <w:rPr>
          <w:color w:val="231F20"/>
          <w:spacing w:val="8"/>
          <w:w w:val="95"/>
          <w:sz w:val="14"/>
        </w:rPr>
        <w:t xml:space="preserve"> </w:t>
      </w:r>
      <w:r>
        <w:rPr>
          <w:color w:val="231F20"/>
          <w:w w:val="95"/>
          <w:sz w:val="14"/>
        </w:rPr>
        <w:t>Activities</w:t>
      </w:r>
      <w:r>
        <w:rPr>
          <w:color w:val="231F20"/>
          <w:spacing w:val="8"/>
          <w:w w:val="95"/>
          <w:sz w:val="14"/>
        </w:rPr>
        <w:t xml:space="preserve"> </w:t>
      </w:r>
      <w:r>
        <w:rPr>
          <w:color w:val="231F20"/>
          <w:w w:val="95"/>
          <w:sz w:val="14"/>
        </w:rPr>
        <w:t>During</w:t>
      </w:r>
      <w:r>
        <w:rPr>
          <w:color w:val="231F20"/>
          <w:spacing w:val="8"/>
          <w:w w:val="95"/>
          <w:sz w:val="14"/>
        </w:rPr>
        <w:t xml:space="preserve"> </w:t>
      </w:r>
      <w:r>
        <w:rPr>
          <w:color w:val="231F20"/>
          <w:w w:val="95"/>
          <w:sz w:val="14"/>
        </w:rPr>
        <w:t>1939’,</w:t>
      </w:r>
      <w:r>
        <w:rPr>
          <w:color w:val="231F20"/>
          <w:spacing w:val="8"/>
          <w:w w:val="95"/>
          <w:sz w:val="14"/>
        </w:rPr>
        <w:t xml:space="preserve"> </w:t>
      </w:r>
      <w:r>
        <w:rPr>
          <w:color w:val="231F20"/>
          <w:w w:val="95"/>
          <w:sz w:val="14"/>
        </w:rPr>
        <w:t>CRS</w:t>
      </w:r>
      <w:r>
        <w:rPr>
          <w:color w:val="231F20"/>
          <w:spacing w:val="8"/>
          <w:w w:val="95"/>
          <w:sz w:val="14"/>
        </w:rPr>
        <w:t xml:space="preserve"> </w:t>
      </w:r>
      <w:r>
        <w:rPr>
          <w:color w:val="231F20"/>
          <w:w w:val="95"/>
          <w:sz w:val="14"/>
        </w:rPr>
        <w:t>A1928,</w:t>
      </w:r>
      <w:r>
        <w:rPr>
          <w:color w:val="231F20"/>
          <w:spacing w:val="8"/>
          <w:w w:val="95"/>
          <w:sz w:val="14"/>
        </w:rPr>
        <w:t xml:space="preserve"> </w:t>
      </w:r>
      <w:r>
        <w:rPr>
          <w:color w:val="231F20"/>
          <w:w w:val="95"/>
          <w:sz w:val="14"/>
        </w:rPr>
        <w:t>item</w:t>
      </w:r>
      <w:r>
        <w:rPr>
          <w:color w:val="231F20"/>
          <w:spacing w:val="8"/>
          <w:w w:val="95"/>
          <w:sz w:val="14"/>
        </w:rPr>
        <w:t xml:space="preserve"> </w:t>
      </w:r>
      <w:r>
        <w:rPr>
          <w:color w:val="231F20"/>
          <w:w w:val="95"/>
          <w:sz w:val="14"/>
        </w:rPr>
        <w:t>695/17;</w:t>
      </w:r>
      <w:r>
        <w:rPr>
          <w:color w:val="231F20"/>
          <w:spacing w:val="8"/>
          <w:w w:val="95"/>
          <w:sz w:val="14"/>
        </w:rPr>
        <w:t xml:space="preserve"> </w:t>
      </w:r>
      <w:r>
        <w:rPr>
          <w:color w:val="231F20"/>
          <w:w w:val="95"/>
          <w:sz w:val="14"/>
        </w:rPr>
        <w:t>Page,</w:t>
      </w:r>
      <w:r>
        <w:rPr>
          <w:color w:val="231F20"/>
          <w:spacing w:val="8"/>
          <w:w w:val="95"/>
          <w:sz w:val="14"/>
        </w:rPr>
        <w:t xml:space="preserve"> </w:t>
      </w:r>
      <w:r>
        <w:rPr>
          <w:color w:val="231F20"/>
          <w:w w:val="95"/>
          <w:sz w:val="14"/>
        </w:rPr>
        <w:t>Cabinet</w:t>
      </w:r>
      <w:r>
        <w:rPr>
          <w:color w:val="231F20"/>
          <w:spacing w:val="8"/>
          <w:w w:val="95"/>
          <w:sz w:val="14"/>
        </w:rPr>
        <w:t xml:space="preserve"> </w:t>
      </w:r>
      <w:r>
        <w:rPr>
          <w:color w:val="231F20"/>
          <w:w w:val="95"/>
          <w:sz w:val="14"/>
        </w:rPr>
        <w:t>Agenda:</w:t>
      </w:r>
      <w:r>
        <w:rPr>
          <w:color w:val="231F20"/>
          <w:spacing w:val="8"/>
          <w:w w:val="95"/>
          <w:sz w:val="14"/>
        </w:rPr>
        <w:t xml:space="preserve"> </w:t>
      </w:r>
      <w:r>
        <w:rPr>
          <w:color w:val="231F20"/>
          <w:w w:val="95"/>
          <w:sz w:val="14"/>
        </w:rPr>
        <w:t>Health</w:t>
      </w:r>
      <w:r>
        <w:rPr>
          <w:color w:val="231F20"/>
          <w:spacing w:val="8"/>
          <w:w w:val="95"/>
          <w:sz w:val="14"/>
        </w:rPr>
        <w:t xml:space="preserve"> </w:t>
      </w:r>
      <w:r>
        <w:rPr>
          <w:color w:val="231F20"/>
          <w:w w:val="95"/>
          <w:sz w:val="14"/>
        </w:rPr>
        <w:t>No.</w:t>
      </w:r>
      <w:r>
        <w:rPr>
          <w:color w:val="231F20"/>
          <w:spacing w:val="8"/>
          <w:w w:val="95"/>
          <w:sz w:val="14"/>
        </w:rPr>
        <w:t xml:space="preserve"> </w:t>
      </w:r>
      <w:r>
        <w:rPr>
          <w:color w:val="231F20"/>
          <w:w w:val="95"/>
          <w:sz w:val="14"/>
        </w:rPr>
        <w:t>503,</w:t>
      </w:r>
      <w:r>
        <w:rPr>
          <w:color w:val="231F20"/>
          <w:spacing w:val="8"/>
          <w:w w:val="95"/>
          <w:sz w:val="14"/>
        </w:rPr>
        <w:t xml:space="preserve"> </w:t>
      </w:r>
      <w:r>
        <w:rPr>
          <w:color w:val="231F20"/>
          <w:w w:val="95"/>
          <w:sz w:val="14"/>
        </w:rPr>
        <w:t>20</w:t>
      </w:r>
      <w:r>
        <w:rPr>
          <w:color w:val="231F20"/>
          <w:spacing w:val="8"/>
          <w:w w:val="95"/>
          <w:sz w:val="14"/>
        </w:rPr>
        <w:t xml:space="preserve"> </w:t>
      </w:r>
      <w:r>
        <w:rPr>
          <w:color w:val="231F20"/>
          <w:w w:val="95"/>
          <w:sz w:val="14"/>
        </w:rPr>
        <w:t>January</w:t>
      </w:r>
      <w:r>
        <w:rPr>
          <w:color w:val="231F20"/>
          <w:spacing w:val="8"/>
          <w:w w:val="95"/>
          <w:sz w:val="14"/>
        </w:rPr>
        <w:t xml:space="preserve"> </w:t>
      </w:r>
      <w:r>
        <w:rPr>
          <w:color w:val="231F20"/>
          <w:w w:val="95"/>
          <w:sz w:val="14"/>
        </w:rPr>
        <w:t>1938,</w:t>
      </w:r>
      <w:r>
        <w:rPr>
          <w:color w:val="231F20"/>
          <w:spacing w:val="8"/>
          <w:w w:val="95"/>
          <w:sz w:val="14"/>
        </w:rPr>
        <w:t xml:space="preserve"> </w:t>
      </w:r>
      <w:r>
        <w:rPr>
          <w:color w:val="231F20"/>
          <w:w w:val="95"/>
          <w:sz w:val="14"/>
        </w:rPr>
        <w:t>CRS</w:t>
      </w:r>
      <w:r>
        <w:rPr>
          <w:color w:val="231F20"/>
          <w:spacing w:val="1"/>
          <w:w w:val="95"/>
          <w:sz w:val="14"/>
        </w:rPr>
        <w:t xml:space="preserve"> </w:t>
      </w:r>
      <w:r>
        <w:rPr>
          <w:color w:val="231F20"/>
          <w:w w:val="95"/>
          <w:sz w:val="14"/>
        </w:rPr>
        <w:t>A1928,</w:t>
      </w:r>
      <w:r>
        <w:rPr>
          <w:color w:val="231F20"/>
          <w:spacing w:val="14"/>
          <w:w w:val="95"/>
          <w:sz w:val="14"/>
        </w:rPr>
        <w:t xml:space="preserve"> </w:t>
      </w:r>
      <w:r>
        <w:rPr>
          <w:color w:val="231F20"/>
          <w:w w:val="95"/>
          <w:sz w:val="14"/>
        </w:rPr>
        <w:t>item</w:t>
      </w:r>
      <w:r>
        <w:rPr>
          <w:color w:val="231F20"/>
          <w:spacing w:val="15"/>
          <w:w w:val="95"/>
          <w:sz w:val="14"/>
        </w:rPr>
        <w:t xml:space="preserve"> </w:t>
      </w:r>
      <w:r>
        <w:rPr>
          <w:color w:val="231F20"/>
          <w:w w:val="95"/>
          <w:sz w:val="14"/>
        </w:rPr>
        <w:t>695/24;</w:t>
      </w:r>
      <w:r>
        <w:rPr>
          <w:color w:val="231F20"/>
          <w:spacing w:val="15"/>
          <w:w w:val="95"/>
          <w:sz w:val="14"/>
        </w:rPr>
        <w:t xml:space="preserve"> </w:t>
      </w:r>
      <w:r>
        <w:rPr>
          <w:color w:val="231F20"/>
          <w:w w:val="95"/>
          <w:sz w:val="14"/>
        </w:rPr>
        <w:t>minute,</w:t>
      </w:r>
      <w:r>
        <w:rPr>
          <w:color w:val="231F20"/>
          <w:spacing w:val="14"/>
          <w:w w:val="95"/>
          <w:sz w:val="14"/>
        </w:rPr>
        <w:t xml:space="preserve"> </w:t>
      </w:r>
      <w:r>
        <w:rPr>
          <w:color w:val="231F20"/>
          <w:w w:val="95"/>
          <w:sz w:val="14"/>
        </w:rPr>
        <w:t>J.A.</w:t>
      </w:r>
      <w:r>
        <w:rPr>
          <w:color w:val="231F20"/>
          <w:spacing w:val="15"/>
          <w:w w:val="95"/>
          <w:sz w:val="14"/>
        </w:rPr>
        <w:t xml:space="preserve"> </w:t>
      </w:r>
      <w:r>
        <w:rPr>
          <w:color w:val="231F20"/>
          <w:w w:val="95"/>
          <w:sz w:val="14"/>
        </w:rPr>
        <w:t>Carrodus,</w:t>
      </w:r>
      <w:r>
        <w:rPr>
          <w:color w:val="231F20"/>
          <w:spacing w:val="15"/>
          <w:w w:val="95"/>
          <w:sz w:val="14"/>
        </w:rPr>
        <w:t xml:space="preserve"> </w:t>
      </w:r>
      <w:r>
        <w:rPr>
          <w:color w:val="231F20"/>
          <w:w w:val="95"/>
          <w:sz w:val="14"/>
        </w:rPr>
        <w:t>Secretary,</w:t>
      </w:r>
      <w:r>
        <w:rPr>
          <w:color w:val="231F20"/>
          <w:spacing w:val="15"/>
          <w:w w:val="95"/>
          <w:sz w:val="14"/>
        </w:rPr>
        <w:t xml:space="preserve"> </w:t>
      </w:r>
      <w:r>
        <w:rPr>
          <w:color w:val="231F20"/>
          <w:w w:val="95"/>
          <w:sz w:val="14"/>
        </w:rPr>
        <w:t>Dept</w:t>
      </w:r>
      <w:r>
        <w:rPr>
          <w:color w:val="231F20"/>
          <w:spacing w:val="14"/>
          <w:w w:val="95"/>
          <w:sz w:val="14"/>
        </w:rPr>
        <w:t xml:space="preserve"> </w:t>
      </w:r>
      <w:r>
        <w:rPr>
          <w:color w:val="231F20"/>
          <w:w w:val="95"/>
          <w:sz w:val="14"/>
        </w:rPr>
        <w:t>of</w:t>
      </w:r>
      <w:r>
        <w:rPr>
          <w:color w:val="231F20"/>
          <w:spacing w:val="15"/>
          <w:w w:val="95"/>
          <w:sz w:val="14"/>
        </w:rPr>
        <w:t xml:space="preserve"> </w:t>
      </w:r>
      <w:r>
        <w:rPr>
          <w:color w:val="231F20"/>
          <w:w w:val="95"/>
          <w:sz w:val="14"/>
        </w:rPr>
        <w:t>the</w:t>
      </w:r>
      <w:r>
        <w:rPr>
          <w:color w:val="231F20"/>
          <w:spacing w:val="15"/>
          <w:w w:val="95"/>
          <w:sz w:val="14"/>
        </w:rPr>
        <w:t xml:space="preserve"> </w:t>
      </w:r>
      <w:r>
        <w:rPr>
          <w:color w:val="231F20"/>
          <w:w w:val="95"/>
          <w:sz w:val="14"/>
        </w:rPr>
        <w:t>Interior</w:t>
      </w:r>
      <w:r>
        <w:rPr>
          <w:color w:val="231F20"/>
          <w:spacing w:val="15"/>
          <w:w w:val="95"/>
          <w:sz w:val="14"/>
        </w:rPr>
        <w:t xml:space="preserve"> </w:t>
      </w:r>
      <w:r>
        <w:rPr>
          <w:color w:val="231F20"/>
          <w:w w:val="95"/>
          <w:sz w:val="14"/>
        </w:rPr>
        <w:t>to</w:t>
      </w:r>
      <w:r>
        <w:rPr>
          <w:color w:val="231F20"/>
          <w:spacing w:val="14"/>
          <w:w w:val="95"/>
          <w:sz w:val="14"/>
        </w:rPr>
        <w:t xml:space="preserve"> </w:t>
      </w:r>
      <w:r>
        <w:rPr>
          <w:color w:val="231F20"/>
          <w:w w:val="95"/>
          <w:sz w:val="14"/>
        </w:rPr>
        <w:t>Director-General</w:t>
      </w:r>
      <w:r>
        <w:rPr>
          <w:color w:val="231F20"/>
          <w:spacing w:val="15"/>
          <w:w w:val="95"/>
          <w:sz w:val="14"/>
        </w:rPr>
        <w:t xml:space="preserve"> </w:t>
      </w:r>
      <w:r>
        <w:rPr>
          <w:color w:val="231F20"/>
          <w:w w:val="95"/>
          <w:sz w:val="14"/>
        </w:rPr>
        <w:t>of</w:t>
      </w:r>
      <w:r>
        <w:rPr>
          <w:color w:val="231F20"/>
          <w:spacing w:val="15"/>
          <w:w w:val="95"/>
          <w:sz w:val="14"/>
        </w:rPr>
        <w:t xml:space="preserve"> </w:t>
      </w:r>
      <w:r>
        <w:rPr>
          <w:color w:val="231F20"/>
          <w:w w:val="95"/>
          <w:sz w:val="14"/>
        </w:rPr>
        <w:t>Health,</w:t>
      </w:r>
      <w:r>
        <w:rPr>
          <w:color w:val="231F20"/>
          <w:spacing w:val="14"/>
          <w:w w:val="95"/>
          <w:sz w:val="14"/>
        </w:rPr>
        <w:t xml:space="preserve"> </w:t>
      </w:r>
      <w:r>
        <w:rPr>
          <w:color w:val="231F20"/>
          <w:w w:val="95"/>
          <w:sz w:val="14"/>
        </w:rPr>
        <w:t>27</w:t>
      </w:r>
      <w:r>
        <w:rPr>
          <w:color w:val="231F20"/>
          <w:spacing w:val="15"/>
          <w:w w:val="95"/>
          <w:sz w:val="14"/>
        </w:rPr>
        <w:t xml:space="preserve"> </w:t>
      </w:r>
      <w:r>
        <w:rPr>
          <w:color w:val="231F20"/>
          <w:w w:val="95"/>
          <w:sz w:val="14"/>
        </w:rPr>
        <w:t>September</w:t>
      </w:r>
      <w:r>
        <w:rPr>
          <w:color w:val="231F20"/>
          <w:spacing w:val="15"/>
          <w:w w:val="95"/>
          <w:sz w:val="14"/>
        </w:rPr>
        <w:t xml:space="preserve"> </w:t>
      </w:r>
      <w:r>
        <w:rPr>
          <w:color w:val="231F20"/>
          <w:w w:val="95"/>
          <w:sz w:val="14"/>
        </w:rPr>
        <w:t>1938;</w:t>
      </w:r>
      <w:r>
        <w:rPr>
          <w:color w:val="231F20"/>
          <w:spacing w:val="15"/>
          <w:w w:val="95"/>
          <w:sz w:val="14"/>
        </w:rPr>
        <w:t xml:space="preserve"> </w:t>
      </w:r>
      <w:r>
        <w:rPr>
          <w:color w:val="231F20"/>
          <w:w w:val="95"/>
          <w:sz w:val="14"/>
        </w:rPr>
        <w:t>minute,</w:t>
      </w:r>
      <w:r>
        <w:rPr>
          <w:color w:val="231F20"/>
          <w:spacing w:val="14"/>
          <w:w w:val="95"/>
          <w:sz w:val="14"/>
        </w:rPr>
        <w:t xml:space="preserve"> </w:t>
      </w:r>
      <w:r>
        <w:rPr>
          <w:color w:val="231F20"/>
          <w:w w:val="95"/>
          <w:sz w:val="14"/>
        </w:rPr>
        <w:t>Cumpston</w:t>
      </w:r>
      <w:r>
        <w:rPr>
          <w:color w:val="231F20"/>
          <w:spacing w:val="1"/>
          <w:w w:val="95"/>
          <w:sz w:val="14"/>
        </w:rPr>
        <w:t xml:space="preserve"> </w:t>
      </w:r>
      <w:r>
        <w:rPr>
          <w:color w:val="231F20"/>
          <w:w w:val="95"/>
          <w:sz w:val="14"/>
        </w:rPr>
        <w:t>to</w:t>
      </w:r>
      <w:r>
        <w:rPr>
          <w:color w:val="231F20"/>
          <w:spacing w:val="4"/>
          <w:w w:val="95"/>
          <w:sz w:val="14"/>
        </w:rPr>
        <w:t xml:space="preserve"> </w:t>
      </w:r>
      <w:r>
        <w:rPr>
          <w:color w:val="231F20"/>
          <w:w w:val="95"/>
          <w:sz w:val="14"/>
        </w:rPr>
        <w:t>W.H.B.</w:t>
      </w:r>
      <w:r>
        <w:rPr>
          <w:color w:val="231F20"/>
          <w:spacing w:val="4"/>
          <w:w w:val="95"/>
          <w:sz w:val="14"/>
        </w:rPr>
        <w:t xml:space="preserve"> </w:t>
      </w:r>
      <w:r>
        <w:rPr>
          <w:color w:val="231F20"/>
          <w:w w:val="95"/>
          <w:sz w:val="14"/>
        </w:rPr>
        <w:t>Dickson,</w:t>
      </w:r>
      <w:r>
        <w:rPr>
          <w:color w:val="231F20"/>
          <w:spacing w:val="4"/>
          <w:w w:val="95"/>
          <w:sz w:val="14"/>
        </w:rPr>
        <w:t xml:space="preserve"> </w:t>
      </w:r>
      <w:r>
        <w:rPr>
          <w:color w:val="231F20"/>
          <w:w w:val="95"/>
          <w:sz w:val="14"/>
        </w:rPr>
        <w:t>30</w:t>
      </w:r>
      <w:r>
        <w:rPr>
          <w:color w:val="231F20"/>
          <w:spacing w:val="4"/>
          <w:w w:val="95"/>
          <w:sz w:val="14"/>
        </w:rPr>
        <w:t xml:space="preserve"> </w:t>
      </w:r>
      <w:r>
        <w:rPr>
          <w:color w:val="231F20"/>
          <w:w w:val="95"/>
          <w:sz w:val="14"/>
        </w:rPr>
        <w:t>September</w:t>
      </w:r>
      <w:r>
        <w:rPr>
          <w:color w:val="231F20"/>
          <w:spacing w:val="4"/>
          <w:w w:val="95"/>
          <w:sz w:val="14"/>
        </w:rPr>
        <w:t xml:space="preserve"> </w:t>
      </w:r>
      <w:r>
        <w:rPr>
          <w:color w:val="231F20"/>
          <w:w w:val="95"/>
          <w:sz w:val="14"/>
        </w:rPr>
        <w:t>1938;</w:t>
      </w:r>
      <w:r>
        <w:rPr>
          <w:color w:val="231F20"/>
          <w:spacing w:val="4"/>
          <w:w w:val="95"/>
          <w:sz w:val="14"/>
        </w:rPr>
        <w:t xml:space="preserve"> </w:t>
      </w:r>
      <w:r>
        <w:rPr>
          <w:color w:val="231F20"/>
          <w:w w:val="95"/>
          <w:sz w:val="14"/>
        </w:rPr>
        <w:t>Clements,</w:t>
      </w:r>
      <w:r>
        <w:rPr>
          <w:color w:val="231F20"/>
          <w:spacing w:val="4"/>
          <w:w w:val="95"/>
          <w:sz w:val="14"/>
        </w:rPr>
        <w:t xml:space="preserve"> </w:t>
      </w:r>
      <w:r>
        <w:rPr>
          <w:color w:val="231F20"/>
          <w:w w:val="95"/>
          <w:sz w:val="14"/>
        </w:rPr>
        <w:t>‘Review</w:t>
      </w:r>
      <w:r>
        <w:rPr>
          <w:color w:val="231F20"/>
          <w:spacing w:val="5"/>
          <w:w w:val="95"/>
          <w:sz w:val="14"/>
        </w:rPr>
        <w:t xml:space="preserve"> </w:t>
      </w:r>
      <w:r>
        <w:rPr>
          <w:color w:val="231F20"/>
          <w:w w:val="95"/>
          <w:sz w:val="14"/>
        </w:rPr>
        <w:t>of</w:t>
      </w:r>
      <w:r>
        <w:rPr>
          <w:color w:val="231F20"/>
          <w:spacing w:val="4"/>
          <w:w w:val="95"/>
          <w:sz w:val="14"/>
        </w:rPr>
        <w:t xml:space="preserve"> </w:t>
      </w:r>
      <w:r>
        <w:rPr>
          <w:color w:val="231F20"/>
          <w:w w:val="95"/>
          <w:sz w:val="14"/>
        </w:rPr>
        <w:t>the</w:t>
      </w:r>
      <w:r>
        <w:rPr>
          <w:color w:val="231F20"/>
          <w:spacing w:val="4"/>
          <w:w w:val="95"/>
          <w:sz w:val="14"/>
        </w:rPr>
        <w:t xml:space="preserve"> </w:t>
      </w:r>
      <w:r>
        <w:rPr>
          <w:color w:val="231F20"/>
          <w:w w:val="95"/>
          <w:sz w:val="14"/>
        </w:rPr>
        <w:t>Functions</w:t>
      </w:r>
      <w:r>
        <w:rPr>
          <w:color w:val="231F20"/>
          <w:spacing w:val="4"/>
          <w:w w:val="95"/>
          <w:sz w:val="14"/>
        </w:rPr>
        <w:t xml:space="preserve"> </w:t>
      </w:r>
      <w:r>
        <w:rPr>
          <w:color w:val="231F20"/>
          <w:w w:val="95"/>
          <w:sz w:val="14"/>
        </w:rPr>
        <w:t>…’,</w:t>
      </w:r>
      <w:r>
        <w:rPr>
          <w:color w:val="231F20"/>
          <w:spacing w:val="4"/>
          <w:w w:val="95"/>
          <w:sz w:val="14"/>
        </w:rPr>
        <w:t xml:space="preserve"> </w:t>
      </w:r>
      <w:r>
        <w:rPr>
          <w:color w:val="231F20"/>
          <w:w w:val="95"/>
          <w:sz w:val="14"/>
        </w:rPr>
        <w:t>December</w:t>
      </w:r>
      <w:r>
        <w:rPr>
          <w:color w:val="231F20"/>
          <w:spacing w:val="4"/>
          <w:w w:val="95"/>
          <w:sz w:val="14"/>
        </w:rPr>
        <w:t xml:space="preserve"> </w:t>
      </w:r>
      <w:r>
        <w:rPr>
          <w:color w:val="231F20"/>
          <w:w w:val="95"/>
          <w:sz w:val="14"/>
        </w:rPr>
        <w:t>1945,</w:t>
      </w:r>
      <w:r>
        <w:rPr>
          <w:color w:val="231F20"/>
          <w:spacing w:val="4"/>
          <w:w w:val="95"/>
          <w:sz w:val="14"/>
        </w:rPr>
        <w:t xml:space="preserve"> </w:t>
      </w:r>
      <w:r>
        <w:rPr>
          <w:color w:val="231F20"/>
          <w:w w:val="95"/>
          <w:sz w:val="14"/>
        </w:rPr>
        <w:t>p.</w:t>
      </w:r>
      <w:r>
        <w:rPr>
          <w:color w:val="231F20"/>
          <w:spacing w:val="5"/>
          <w:w w:val="95"/>
          <w:sz w:val="14"/>
        </w:rPr>
        <w:t xml:space="preserve"> </w:t>
      </w:r>
      <w:r>
        <w:rPr>
          <w:color w:val="231F20"/>
          <w:w w:val="95"/>
          <w:sz w:val="14"/>
        </w:rPr>
        <w:t>3,</w:t>
      </w:r>
      <w:r>
        <w:rPr>
          <w:color w:val="231F20"/>
          <w:spacing w:val="4"/>
          <w:w w:val="95"/>
          <w:sz w:val="14"/>
        </w:rPr>
        <w:t xml:space="preserve"> </w:t>
      </w:r>
      <w:r>
        <w:rPr>
          <w:color w:val="231F20"/>
          <w:w w:val="95"/>
          <w:sz w:val="14"/>
        </w:rPr>
        <w:t>CRS</w:t>
      </w:r>
      <w:r>
        <w:rPr>
          <w:color w:val="231F20"/>
          <w:spacing w:val="4"/>
          <w:w w:val="95"/>
          <w:sz w:val="14"/>
        </w:rPr>
        <w:t xml:space="preserve"> </w:t>
      </w:r>
      <w:r>
        <w:rPr>
          <w:color w:val="231F20"/>
          <w:w w:val="95"/>
          <w:sz w:val="14"/>
        </w:rPr>
        <w:t>A1928,</w:t>
      </w:r>
      <w:r>
        <w:rPr>
          <w:color w:val="231F20"/>
          <w:spacing w:val="4"/>
          <w:w w:val="95"/>
          <w:sz w:val="14"/>
        </w:rPr>
        <w:t xml:space="preserve"> </w:t>
      </w:r>
      <w:r>
        <w:rPr>
          <w:color w:val="231F20"/>
          <w:w w:val="95"/>
          <w:sz w:val="14"/>
        </w:rPr>
        <w:t>item</w:t>
      </w:r>
      <w:r>
        <w:rPr>
          <w:color w:val="231F20"/>
          <w:spacing w:val="4"/>
          <w:w w:val="95"/>
          <w:sz w:val="14"/>
        </w:rPr>
        <w:t xml:space="preserve"> </w:t>
      </w:r>
      <w:r>
        <w:rPr>
          <w:color w:val="231F20"/>
          <w:w w:val="95"/>
          <w:sz w:val="14"/>
        </w:rPr>
        <w:t>695/3</w:t>
      </w:r>
      <w:r>
        <w:rPr>
          <w:color w:val="231F20"/>
          <w:spacing w:val="4"/>
          <w:w w:val="95"/>
          <w:sz w:val="14"/>
        </w:rPr>
        <w:t xml:space="preserve"> </w:t>
      </w:r>
      <w:r>
        <w:rPr>
          <w:color w:val="231F20"/>
          <w:w w:val="95"/>
          <w:sz w:val="14"/>
        </w:rPr>
        <w:t>section</w:t>
      </w:r>
      <w:r>
        <w:rPr>
          <w:color w:val="231F20"/>
          <w:spacing w:val="4"/>
          <w:w w:val="95"/>
          <w:sz w:val="14"/>
        </w:rPr>
        <w:t xml:space="preserve"> </w:t>
      </w:r>
      <w:r>
        <w:rPr>
          <w:color w:val="231F20"/>
          <w:w w:val="95"/>
          <w:sz w:val="14"/>
        </w:rPr>
        <w:t>3;</w:t>
      </w:r>
      <w:r>
        <w:rPr>
          <w:color w:val="231F20"/>
          <w:spacing w:val="4"/>
          <w:w w:val="95"/>
          <w:sz w:val="14"/>
        </w:rPr>
        <w:t xml:space="preserve"> </w:t>
      </w:r>
      <w:r>
        <w:rPr>
          <w:color w:val="231F20"/>
          <w:w w:val="95"/>
          <w:sz w:val="14"/>
        </w:rPr>
        <w:t>Proust,</w:t>
      </w:r>
      <w:r>
        <w:rPr>
          <w:color w:val="231F20"/>
          <w:spacing w:val="1"/>
          <w:w w:val="95"/>
          <w:sz w:val="14"/>
        </w:rPr>
        <w:t xml:space="preserve"> </w:t>
      </w:r>
      <w:r>
        <w:rPr>
          <w:i/>
          <w:color w:val="231F20"/>
          <w:sz w:val="14"/>
        </w:rPr>
        <w:t>History</w:t>
      </w:r>
      <w:r>
        <w:rPr>
          <w:i/>
          <w:color w:val="231F20"/>
          <w:spacing w:val="-9"/>
          <w:sz w:val="14"/>
        </w:rPr>
        <w:t xml:space="preserve"> </w:t>
      </w:r>
      <w:r>
        <w:rPr>
          <w:i/>
          <w:color w:val="231F20"/>
          <w:sz w:val="14"/>
        </w:rPr>
        <w:t>of</w:t>
      </w:r>
      <w:r>
        <w:rPr>
          <w:i/>
          <w:color w:val="231F20"/>
          <w:spacing w:val="-9"/>
          <w:sz w:val="14"/>
        </w:rPr>
        <w:t xml:space="preserve"> </w:t>
      </w:r>
      <w:r>
        <w:rPr>
          <w:i/>
          <w:color w:val="231F20"/>
          <w:sz w:val="14"/>
        </w:rPr>
        <w:t>Medicine</w:t>
      </w:r>
      <w:r>
        <w:rPr>
          <w:i/>
          <w:color w:val="231F20"/>
          <w:spacing w:val="-9"/>
          <w:sz w:val="14"/>
        </w:rPr>
        <w:t xml:space="preserve"> </w:t>
      </w:r>
      <w:r>
        <w:rPr>
          <w:i/>
          <w:color w:val="231F20"/>
          <w:sz w:val="14"/>
        </w:rPr>
        <w:t>in</w:t>
      </w:r>
      <w:r>
        <w:rPr>
          <w:i/>
          <w:color w:val="231F20"/>
          <w:spacing w:val="-8"/>
          <w:sz w:val="14"/>
        </w:rPr>
        <w:t xml:space="preserve"> </w:t>
      </w:r>
      <w:r>
        <w:rPr>
          <w:i/>
          <w:color w:val="231F20"/>
          <w:sz w:val="14"/>
        </w:rPr>
        <w:t>Canberra</w:t>
      </w:r>
      <w:r>
        <w:rPr>
          <w:i/>
          <w:color w:val="231F20"/>
          <w:spacing w:val="-9"/>
          <w:sz w:val="14"/>
        </w:rPr>
        <w:t xml:space="preserve"> </w:t>
      </w:r>
      <w:r>
        <w:rPr>
          <w:i/>
          <w:color w:val="231F20"/>
          <w:sz w:val="14"/>
        </w:rPr>
        <w:t>and</w:t>
      </w:r>
      <w:r>
        <w:rPr>
          <w:i/>
          <w:color w:val="231F20"/>
          <w:spacing w:val="-9"/>
          <w:sz w:val="14"/>
        </w:rPr>
        <w:t xml:space="preserve"> </w:t>
      </w:r>
      <w:r>
        <w:rPr>
          <w:i/>
          <w:color w:val="231F20"/>
          <w:sz w:val="14"/>
        </w:rPr>
        <w:t>Queanbeyan</w:t>
      </w:r>
      <w:r>
        <w:rPr>
          <w:color w:val="231F20"/>
          <w:sz w:val="14"/>
        </w:rPr>
        <w:t>,</w:t>
      </w:r>
      <w:r>
        <w:rPr>
          <w:color w:val="231F20"/>
          <w:spacing w:val="-8"/>
          <w:sz w:val="14"/>
        </w:rPr>
        <w:t xml:space="preserve"> </w:t>
      </w:r>
      <w:r>
        <w:rPr>
          <w:color w:val="231F20"/>
          <w:sz w:val="14"/>
        </w:rPr>
        <w:t>p.</w:t>
      </w:r>
      <w:r>
        <w:rPr>
          <w:color w:val="231F20"/>
          <w:spacing w:val="-7"/>
          <w:sz w:val="14"/>
        </w:rPr>
        <w:t xml:space="preserve"> </w:t>
      </w:r>
      <w:r>
        <w:rPr>
          <w:color w:val="231F20"/>
          <w:sz w:val="14"/>
        </w:rPr>
        <w:t>54;</w:t>
      </w:r>
      <w:r>
        <w:rPr>
          <w:color w:val="231F20"/>
          <w:spacing w:val="-8"/>
          <w:sz w:val="14"/>
        </w:rPr>
        <w:t xml:space="preserve"> </w:t>
      </w:r>
      <w:r>
        <w:rPr>
          <w:i/>
          <w:color w:val="231F20"/>
          <w:sz w:val="14"/>
        </w:rPr>
        <w:t>AJS</w:t>
      </w:r>
      <w:r>
        <w:rPr>
          <w:color w:val="231F20"/>
          <w:sz w:val="14"/>
        </w:rPr>
        <w:t>,</w:t>
      </w:r>
      <w:r>
        <w:rPr>
          <w:color w:val="231F20"/>
          <w:spacing w:val="-8"/>
          <w:sz w:val="14"/>
        </w:rPr>
        <w:t xml:space="preserve"> </w:t>
      </w:r>
      <w:r>
        <w:rPr>
          <w:color w:val="231F20"/>
          <w:sz w:val="14"/>
        </w:rPr>
        <w:t>vol.</w:t>
      </w:r>
      <w:r>
        <w:rPr>
          <w:color w:val="231F20"/>
          <w:spacing w:val="-8"/>
          <w:sz w:val="14"/>
        </w:rPr>
        <w:t xml:space="preserve"> </w:t>
      </w:r>
      <w:r>
        <w:rPr>
          <w:color w:val="231F20"/>
          <w:sz w:val="14"/>
        </w:rPr>
        <w:t>2,</w:t>
      </w:r>
      <w:r>
        <w:rPr>
          <w:color w:val="231F20"/>
          <w:spacing w:val="-7"/>
          <w:sz w:val="14"/>
        </w:rPr>
        <w:t xml:space="preserve"> </w:t>
      </w:r>
      <w:r>
        <w:rPr>
          <w:color w:val="231F20"/>
          <w:sz w:val="14"/>
        </w:rPr>
        <w:t>no.</w:t>
      </w:r>
      <w:r>
        <w:rPr>
          <w:color w:val="231F20"/>
          <w:spacing w:val="-8"/>
          <w:sz w:val="14"/>
        </w:rPr>
        <w:t xml:space="preserve"> </w:t>
      </w:r>
      <w:r>
        <w:rPr>
          <w:color w:val="231F20"/>
          <w:sz w:val="14"/>
        </w:rPr>
        <w:t>1,</w:t>
      </w:r>
      <w:r>
        <w:rPr>
          <w:color w:val="231F20"/>
          <w:spacing w:val="-8"/>
          <w:sz w:val="14"/>
        </w:rPr>
        <w:t xml:space="preserve"> </w:t>
      </w:r>
      <w:r>
        <w:rPr>
          <w:color w:val="231F20"/>
          <w:sz w:val="14"/>
        </w:rPr>
        <w:t>p.</w:t>
      </w:r>
      <w:r>
        <w:rPr>
          <w:color w:val="231F20"/>
          <w:spacing w:val="-8"/>
          <w:sz w:val="14"/>
        </w:rPr>
        <w:t xml:space="preserve"> </w:t>
      </w:r>
      <w:r>
        <w:rPr>
          <w:color w:val="231F20"/>
          <w:sz w:val="14"/>
        </w:rPr>
        <w:t>4.</w:t>
      </w:r>
    </w:p>
    <w:p w14:paraId="050FC322" w14:textId="77777777" w:rsidR="00F71DDB" w:rsidRDefault="00A630EF" w:rsidP="006D1716">
      <w:pPr>
        <w:pStyle w:val="ListParagraph"/>
        <w:numPr>
          <w:ilvl w:val="0"/>
          <w:numId w:val="29"/>
        </w:numPr>
        <w:tabs>
          <w:tab w:val="left" w:pos="545"/>
        </w:tabs>
        <w:spacing w:before="2" w:line="228" w:lineRule="auto"/>
        <w:ind w:right="620"/>
        <w:jc w:val="left"/>
        <w:rPr>
          <w:sz w:val="14"/>
        </w:rPr>
      </w:pPr>
      <w:r>
        <w:rPr>
          <w:color w:val="231F20"/>
          <w:w w:val="95"/>
          <w:sz w:val="14"/>
        </w:rPr>
        <w:t>‘Annual</w:t>
      </w:r>
      <w:r>
        <w:rPr>
          <w:color w:val="231F20"/>
          <w:spacing w:val="15"/>
          <w:w w:val="95"/>
          <w:sz w:val="14"/>
        </w:rPr>
        <w:t xml:space="preserve"> </w:t>
      </w:r>
      <w:r>
        <w:rPr>
          <w:color w:val="231F20"/>
          <w:w w:val="95"/>
          <w:sz w:val="14"/>
        </w:rPr>
        <w:t>Report</w:t>
      </w:r>
      <w:r>
        <w:rPr>
          <w:color w:val="231F20"/>
          <w:spacing w:val="15"/>
          <w:w w:val="95"/>
          <w:sz w:val="14"/>
        </w:rPr>
        <w:t xml:space="preserve"> </w:t>
      </w:r>
      <w:r>
        <w:rPr>
          <w:color w:val="231F20"/>
          <w:w w:val="95"/>
          <w:sz w:val="14"/>
        </w:rPr>
        <w:t>of</w:t>
      </w:r>
      <w:r>
        <w:rPr>
          <w:color w:val="231F20"/>
          <w:spacing w:val="15"/>
          <w:w w:val="95"/>
          <w:sz w:val="14"/>
        </w:rPr>
        <w:t xml:space="preserve"> </w:t>
      </w:r>
      <w:r>
        <w:rPr>
          <w:color w:val="231F20"/>
          <w:w w:val="95"/>
          <w:sz w:val="14"/>
        </w:rPr>
        <w:t>the</w:t>
      </w:r>
      <w:r>
        <w:rPr>
          <w:color w:val="231F20"/>
          <w:spacing w:val="16"/>
          <w:w w:val="95"/>
          <w:sz w:val="14"/>
        </w:rPr>
        <w:t xml:space="preserve"> </w:t>
      </w:r>
      <w:r>
        <w:rPr>
          <w:color w:val="231F20"/>
          <w:w w:val="95"/>
          <w:sz w:val="14"/>
        </w:rPr>
        <w:t>Australian</w:t>
      </w:r>
      <w:r>
        <w:rPr>
          <w:color w:val="231F20"/>
          <w:spacing w:val="15"/>
          <w:w w:val="95"/>
          <w:sz w:val="14"/>
        </w:rPr>
        <w:t xml:space="preserve"> </w:t>
      </w:r>
      <w:r>
        <w:rPr>
          <w:color w:val="231F20"/>
          <w:w w:val="95"/>
          <w:sz w:val="14"/>
        </w:rPr>
        <w:t>Institute</w:t>
      </w:r>
      <w:r>
        <w:rPr>
          <w:color w:val="231F20"/>
          <w:spacing w:val="15"/>
          <w:w w:val="95"/>
          <w:sz w:val="14"/>
        </w:rPr>
        <w:t xml:space="preserve"> </w:t>
      </w:r>
      <w:r>
        <w:rPr>
          <w:color w:val="231F20"/>
          <w:w w:val="95"/>
          <w:sz w:val="14"/>
        </w:rPr>
        <w:t>of</w:t>
      </w:r>
      <w:r>
        <w:rPr>
          <w:color w:val="231F20"/>
          <w:spacing w:val="15"/>
          <w:w w:val="95"/>
          <w:sz w:val="14"/>
        </w:rPr>
        <w:t xml:space="preserve"> </w:t>
      </w:r>
      <w:r>
        <w:rPr>
          <w:color w:val="231F20"/>
          <w:w w:val="95"/>
          <w:sz w:val="14"/>
        </w:rPr>
        <w:t>Anatomy</w:t>
      </w:r>
      <w:r>
        <w:rPr>
          <w:color w:val="231F20"/>
          <w:spacing w:val="16"/>
          <w:w w:val="95"/>
          <w:sz w:val="14"/>
        </w:rPr>
        <w:t xml:space="preserve"> </w:t>
      </w:r>
      <w:r>
        <w:rPr>
          <w:color w:val="231F20"/>
          <w:w w:val="95"/>
          <w:sz w:val="14"/>
        </w:rPr>
        <w:t>for</w:t>
      </w:r>
      <w:r>
        <w:rPr>
          <w:color w:val="231F20"/>
          <w:spacing w:val="15"/>
          <w:w w:val="95"/>
          <w:sz w:val="14"/>
        </w:rPr>
        <w:t xml:space="preserve"> </w:t>
      </w:r>
      <w:r>
        <w:rPr>
          <w:color w:val="231F20"/>
          <w:w w:val="95"/>
          <w:sz w:val="14"/>
        </w:rPr>
        <w:t>the</w:t>
      </w:r>
      <w:r>
        <w:rPr>
          <w:color w:val="231F20"/>
          <w:spacing w:val="15"/>
          <w:w w:val="95"/>
          <w:sz w:val="14"/>
        </w:rPr>
        <w:t xml:space="preserve"> </w:t>
      </w:r>
      <w:r>
        <w:rPr>
          <w:color w:val="231F20"/>
          <w:w w:val="95"/>
          <w:sz w:val="14"/>
        </w:rPr>
        <w:t>Year</w:t>
      </w:r>
      <w:r>
        <w:rPr>
          <w:color w:val="231F20"/>
          <w:spacing w:val="16"/>
          <w:w w:val="95"/>
          <w:sz w:val="14"/>
        </w:rPr>
        <w:t xml:space="preserve"> </w:t>
      </w:r>
      <w:r>
        <w:rPr>
          <w:color w:val="231F20"/>
          <w:w w:val="95"/>
          <w:sz w:val="14"/>
        </w:rPr>
        <w:t>1936-1937’,</w:t>
      </w:r>
      <w:r>
        <w:rPr>
          <w:color w:val="231F20"/>
          <w:spacing w:val="15"/>
          <w:w w:val="95"/>
          <w:sz w:val="14"/>
        </w:rPr>
        <w:t xml:space="preserve"> </w:t>
      </w:r>
      <w:r>
        <w:rPr>
          <w:color w:val="231F20"/>
          <w:w w:val="95"/>
          <w:sz w:val="14"/>
        </w:rPr>
        <w:t>p.</w:t>
      </w:r>
      <w:r>
        <w:rPr>
          <w:color w:val="231F20"/>
          <w:spacing w:val="15"/>
          <w:w w:val="95"/>
          <w:sz w:val="14"/>
        </w:rPr>
        <w:t xml:space="preserve"> </w:t>
      </w:r>
      <w:r>
        <w:rPr>
          <w:color w:val="231F20"/>
          <w:w w:val="95"/>
          <w:sz w:val="14"/>
        </w:rPr>
        <w:t>1;</w:t>
      </w:r>
      <w:r>
        <w:rPr>
          <w:color w:val="231F20"/>
          <w:spacing w:val="15"/>
          <w:w w:val="95"/>
          <w:sz w:val="14"/>
        </w:rPr>
        <w:t xml:space="preserve"> </w:t>
      </w:r>
      <w:r>
        <w:rPr>
          <w:color w:val="231F20"/>
          <w:w w:val="95"/>
          <w:sz w:val="14"/>
        </w:rPr>
        <w:t>‘Annual</w:t>
      </w:r>
      <w:r>
        <w:rPr>
          <w:color w:val="231F20"/>
          <w:spacing w:val="16"/>
          <w:w w:val="95"/>
          <w:sz w:val="14"/>
        </w:rPr>
        <w:t xml:space="preserve"> </w:t>
      </w:r>
      <w:r>
        <w:rPr>
          <w:color w:val="231F20"/>
          <w:w w:val="95"/>
          <w:sz w:val="14"/>
        </w:rPr>
        <w:t>Report</w:t>
      </w:r>
      <w:r>
        <w:rPr>
          <w:color w:val="231F20"/>
          <w:spacing w:val="15"/>
          <w:w w:val="95"/>
          <w:sz w:val="14"/>
        </w:rPr>
        <w:t xml:space="preserve"> </w:t>
      </w:r>
      <w:r>
        <w:rPr>
          <w:color w:val="231F20"/>
          <w:w w:val="95"/>
          <w:sz w:val="14"/>
        </w:rPr>
        <w:t>of</w:t>
      </w:r>
      <w:r>
        <w:rPr>
          <w:color w:val="231F20"/>
          <w:spacing w:val="15"/>
          <w:w w:val="95"/>
          <w:sz w:val="14"/>
        </w:rPr>
        <w:t xml:space="preserve"> </w:t>
      </w:r>
      <w:r>
        <w:rPr>
          <w:color w:val="231F20"/>
          <w:w w:val="95"/>
          <w:sz w:val="14"/>
        </w:rPr>
        <w:t>the</w:t>
      </w:r>
      <w:r>
        <w:rPr>
          <w:color w:val="231F20"/>
          <w:spacing w:val="16"/>
          <w:w w:val="95"/>
          <w:sz w:val="14"/>
        </w:rPr>
        <w:t xml:space="preserve"> </w:t>
      </w:r>
      <w:r>
        <w:rPr>
          <w:color w:val="231F20"/>
          <w:w w:val="95"/>
          <w:sz w:val="14"/>
        </w:rPr>
        <w:t>Australian</w:t>
      </w:r>
      <w:r>
        <w:rPr>
          <w:color w:val="231F20"/>
          <w:spacing w:val="15"/>
          <w:w w:val="95"/>
          <w:sz w:val="14"/>
        </w:rPr>
        <w:t xml:space="preserve"> </w:t>
      </w:r>
      <w:r>
        <w:rPr>
          <w:color w:val="231F20"/>
          <w:w w:val="95"/>
          <w:sz w:val="14"/>
        </w:rPr>
        <w:t>Institute</w:t>
      </w:r>
      <w:r>
        <w:rPr>
          <w:color w:val="231F20"/>
          <w:spacing w:val="15"/>
          <w:w w:val="95"/>
          <w:sz w:val="14"/>
        </w:rPr>
        <w:t xml:space="preserve"> </w:t>
      </w:r>
      <w:r>
        <w:rPr>
          <w:color w:val="231F20"/>
          <w:w w:val="95"/>
          <w:sz w:val="14"/>
        </w:rPr>
        <w:t>of</w:t>
      </w:r>
      <w:r>
        <w:rPr>
          <w:color w:val="231F20"/>
          <w:spacing w:val="15"/>
          <w:w w:val="95"/>
          <w:sz w:val="14"/>
        </w:rPr>
        <w:t xml:space="preserve"> </w:t>
      </w:r>
      <w:r>
        <w:rPr>
          <w:color w:val="231F20"/>
          <w:w w:val="95"/>
          <w:sz w:val="14"/>
        </w:rPr>
        <w:t>Anatomy</w:t>
      </w:r>
      <w:r>
        <w:rPr>
          <w:color w:val="231F20"/>
          <w:spacing w:val="16"/>
          <w:w w:val="95"/>
          <w:sz w:val="14"/>
        </w:rPr>
        <w:t xml:space="preserve"> </w:t>
      </w:r>
      <w:r>
        <w:rPr>
          <w:color w:val="231F20"/>
          <w:w w:val="95"/>
          <w:sz w:val="14"/>
        </w:rPr>
        <w:t>for</w:t>
      </w:r>
      <w:r>
        <w:rPr>
          <w:color w:val="231F20"/>
          <w:spacing w:val="1"/>
          <w:w w:val="95"/>
          <w:sz w:val="14"/>
        </w:rPr>
        <w:t xml:space="preserve"> </w:t>
      </w:r>
      <w:r>
        <w:rPr>
          <w:color w:val="231F20"/>
          <w:w w:val="95"/>
          <w:sz w:val="14"/>
        </w:rPr>
        <w:t>the</w:t>
      </w:r>
      <w:r>
        <w:rPr>
          <w:color w:val="231F20"/>
          <w:spacing w:val="5"/>
          <w:w w:val="95"/>
          <w:sz w:val="14"/>
        </w:rPr>
        <w:t xml:space="preserve"> </w:t>
      </w:r>
      <w:r>
        <w:rPr>
          <w:color w:val="231F20"/>
          <w:w w:val="95"/>
          <w:sz w:val="14"/>
        </w:rPr>
        <w:t>Year</w:t>
      </w:r>
      <w:r>
        <w:rPr>
          <w:color w:val="231F20"/>
          <w:spacing w:val="5"/>
          <w:w w:val="95"/>
          <w:sz w:val="14"/>
        </w:rPr>
        <w:t xml:space="preserve"> </w:t>
      </w:r>
      <w:r>
        <w:rPr>
          <w:color w:val="231F20"/>
          <w:w w:val="95"/>
          <w:sz w:val="14"/>
        </w:rPr>
        <w:t>1937-1938,</w:t>
      </w:r>
      <w:r>
        <w:rPr>
          <w:color w:val="231F20"/>
          <w:spacing w:val="6"/>
          <w:w w:val="95"/>
          <w:sz w:val="14"/>
        </w:rPr>
        <w:t xml:space="preserve"> </w:t>
      </w:r>
      <w:r>
        <w:rPr>
          <w:color w:val="231F20"/>
          <w:w w:val="95"/>
          <w:sz w:val="14"/>
        </w:rPr>
        <w:t>p.</w:t>
      </w:r>
      <w:r>
        <w:rPr>
          <w:color w:val="231F20"/>
          <w:spacing w:val="5"/>
          <w:w w:val="95"/>
          <w:sz w:val="14"/>
        </w:rPr>
        <w:t xml:space="preserve"> </w:t>
      </w:r>
      <w:r>
        <w:rPr>
          <w:color w:val="231F20"/>
          <w:w w:val="95"/>
          <w:sz w:val="14"/>
        </w:rPr>
        <w:t>1,</w:t>
      </w:r>
      <w:r>
        <w:rPr>
          <w:color w:val="231F20"/>
          <w:spacing w:val="6"/>
          <w:w w:val="95"/>
          <w:sz w:val="14"/>
        </w:rPr>
        <w:t xml:space="preserve"> </w:t>
      </w:r>
      <w:r>
        <w:rPr>
          <w:color w:val="231F20"/>
          <w:w w:val="95"/>
          <w:sz w:val="14"/>
        </w:rPr>
        <w:t>CRS</w:t>
      </w:r>
      <w:r>
        <w:rPr>
          <w:color w:val="231F20"/>
          <w:spacing w:val="5"/>
          <w:w w:val="95"/>
          <w:sz w:val="14"/>
        </w:rPr>
        <w:t xml:space="preserve"> </w:t>
      </w:r>
      <w:r>
        <w:rPr>
          <w:color w:val="231F20"/>
          <w:w w:val="95"/>
          <w:sz w:val="14"/>
        </w:rPr>
        <w:t>A1928,</w:t>
      </w:r>
      <w:r>
        <w:rPr>
          <w:color w:val="231F20"/>
          <w:spacing w:val="6"/>
          <w:w w:val="95"/>
          <w:sz w:val="14"/>
        </w:rPr>
        <w:t xml:space="preserve"> </w:t>
      </w:r>
      <w:r>
        <w:rPr>
          <w:color w:val="231F20"/>
          <w:w w:val="95"/>
          <w:sz w:val="14"/>
        </w:rPr>
        <w:t>item</w:t>
      </w:r>
      <w:r>
        <w:rPr>
          <w:color w:val="231F20"/>
          <w:spacing w:val="5"/>
          <w:w w:val="95"/>
          <w:sz w:val="14"/>
        </w:rPr>
        <w:t xml:space="preserve"> </w:t>
      </w:r>
      <w:r>
        <w:rPr>
          <w:color w:val="231F20"/>
          <w:w w:val="95"/>
          <w:sz w:val="14"/>
        </w:rPr>
        <w:t>695/17;</w:t>
      </w:r>
      <w:r>
        <w:rPr>
          <w:color w:val="231F20"/>
          <w:spacing w:val="5"/>
          <w:w w:val="95"/>
          <w:sz w:val="14"/>
        </w:rPr>
        <w:t xml:space="preserve"> </w:t>
      </w:r>
      <w:r>
        <w:rPr>
          <w:color w:val="231F20"/>
          <w:w w:val="95"/>
          <w:sz w:val="14"/>
        </w:rPr>
        <w:t>‘Anatomical</w:t>
      </w:r>
      <w:r>
        <w:rPr>
          <w:color w:val="231F20"/>
          <w:spacing w:val="6"/>
          <w:w w:val="95"/>
          <w:sz w:val="14"/>
        </w:rPr>
        <w:t xml:space="preserve"> </w:t>
      </w:r>
      <w:r>
        <w:rPr>
          <w:color w:val="231F20"/>
          <w:w w:val="95"/>
          <w:sz w:val="14"/>
        </w:rPr>
        <w:t>Research.</w:t>
      </w:r>
      <w:r>
        <w:rPr>
          <w:color w:val="231F20"/>
          <w:spacing w:val="5"/>
          <w:w w:val="95"/>
          <w:sz w:val="14"/>
        </w:rPr>
        <w:t xml:space="preserve"> </w:t>
      </w:r>
      <w:r>
        <w:rPr>
          <w:color w:val="231F20"/>
          <w:w w:val="95"/>
          <w:sz w:val="14"/>
        </w:rPr>
        <w:t>Institute</w:t>
      </w:r>
      <w:r>
        <w:rPr>
          <w:color w:val="231F20"/>
          <w:spacing w:val="6"/>
          <w:w w:val="95"/>
          <w:sz w:val="14"/>
        </w:rPr>
        <w:t xml:space="preserve"> </w:t>
      </w:r>
      <w:r>
        <w:rPr>
          <w:color w:val="231F20"/>
          <w:w w:val="95"/>
          <w:sz w:val="14"/>
        </w:rPr>
        <w:t>Extension’,</w:t>
      </w:r>
      <w:r>
        <w:rPr>
          <w:color w:val="231F20"/>
          <w:spacing w:val="5"/>
          <w:w w:val="95"/>
          <w:sz w:val="14"/>
        </w:rPr>
        <w:t xml:space="preserve"> </w:t>
      </w:r>
      <w:r>
        <w:rPr>
          <w:color w:val="231F20"/>
          <w:w w:val="95"/>
          <w:sz w:val="14"/>
        </w:rPr>
        <w:t>[Melbourne]</w:t>
      </w:r>
      <w:r>
        <w:rPr>
          <w:color w:val="231F20"/>
          <w:spacing w:val="6"/>
          <w:w w:val="95"/>
          <w:sz w:val="14"/>
        </w:rPr>
        <w:t xml:space="preserve"> </w:t>
      </w:r>
      <w:r>
        <w:rPr>
          <w:i/>
          <w:color w:val="231F20"/>
          <w:w w:val="95"/>
          <w:sz w:val="14"/>
        </w:rPr>
        <w:t>Argus</w:t>
      </w:r>
      <w:r>
        <w:rPr>
          <w:color w:val="231F20"/>
          <w:w w:val="95"/>
          <w:sz w:val="14"/>
        </w:rPr>
        <w:t>,</w:t>
      </w:r>
      <w:r>
        <w:rPr>
          <w:color w:val="231F20"/>
          <w:spacing w:val="5"/>
          <w:w w:val="95"/>
          <w:sz w:val="14"/>
        </w:rPr>
        <w:t xml:space="preserve"> </w:t>
      </w:r>
      <w:r>
        <w:rPr>
          <w:color w:val="231F20"/>
          <w:w w:val="95"/>
          <w:sz w:val="14"/>
        </w:rPr>
        <w:t>2</w:t>
      </w:r>
      <w:r>
        <w:rPr>
          <w:color w:val="231F20"/>
          <w:spacing w:val="6"/>
          <w:w w:val="95"/>
          <w:sz w:val="14"/>
        </w:rPr>
        <w:t xml:space="preserve"> </w:t>
      </w:r>
      <w:r>
        <w:rPr>
          <w:color w:val="231F20"/>
          <w:w w:val="95"/>
          <w:sz w:val="14"/>
        </w:rPr>
        <w:t>June</w:t>
      </w:r>
      <w:r>
        <w:rPr>
          <w:color w:val="231F20"/>
          <w:spacing w:val="5"/>
          <w:w w:val="95"/>
          <w:sz w:val="14"/>
        </w:rPr>
        <w:t xml:space="preserve"> </w:t>
      </w:r>
      <w:r>
        <w:rPr>
          <w:color w:val="231F20"/>
          <w:w w:val="95"/>
          <w:sz w:val="14"/>
        </w:rPr>
        <w:t>1938;</w:t>
      </w:r>
      <w:r>
        <w:rPr>
          <w:color w:val="231F20"/>
          <w:spacing w:val="5"/>
          <w:w w:val="95"/>
          <w:sz w:val="14"/>
        </w:rPr>
        <w:t xml:space="preserve"> </w:t>
      </w:r>
      <w:r>
        <w:rPr>
          <w:i/>
          <w:color w:val="231F20"/>
          <w:w w:val="95"/>
          <w:sz w:val="14"/>
        </w:rPr>
        <w:t>AJS</w:t>
      </w:r>
      <w:r>
        <w:rPr>
          <w:color w:val="231F20"/>
          <w:w w:val="95"/>
          <w:sz w:val="14"/>
        </w:rPr>
        <w:t>,</w:t>
      </w:r>
      <w:r>
        <w:rPr>
          <w:color w:val="231F20"/>
          <w:spacing w:val="6"/>
          <w:w w:val="95"/>
          <w:sz w:val="14"/>
        </w:rPr>
        <w:t xml:space="preserve"> </w:t>
      </w:r>
      <w:r>
        <w:rPr>
          <w:color w:val="231F20"/>
          <w:w w:val="95"/>
          <w:sz w:val="14"/>
        </w:rPr>
        <w:t>vol.</w:t>
      </w:r>
      <w:r>
        <w:rPr>
          <w:color w:val="231F20"/>
          <w:spacing w:val="5"/>
          <w:w w:val="95"/>
          <w:sz w:val="14"/>
        </w:rPr>
        <w:t xml:space="preserve"> </w:t>
      </w:r>
      <w:r>
        <w:rPr>
          <w:color w:val="231F20"/>
          <w:w w:val="95"/>
          <w:sz w:val="14"/>
        </w:rPr>
        <w:t>2,</w:t>
      </w:r>
      <w:r>
        <w:rPr>
          <w:color w:val="231F20"/>
          <w:spacing w:val="6"/>
          <w:w w:val="95"/>
          <w:sz w:val="14"/>
        </w:rPr>
        <w:t xml:space="preserve"> </w:t>
      </w:r>
      <w:r>
        <w:rPr>
          <w:color w:val="231F20"/>
          <w:w w:val="95"/>
          <w:sz w:val="14"/>
        </w:rPr>
        <w:t>no.</w:t>
      </w:r>
      <w:r>
        <w:rPr>
          <w:color w:val="231F20"/>
          <w:spacing w:val="5"/>
          <w:w w:val="95"/>
          <w:sz w:val="14"/>
        </w:rPr>
        <w:t xml:space="preserve"> </w:t>
      </w:r>
      <w:r>
        <w:rPr>
          <w:color w:val="231F20"/>
          <w:w w:val="95"/>
          <w:sz w:val="14"/>
        </w:rPr>
        <w:t>1,</w:t>
      </w:r>
      <w:r>
        <w:rPr>
          <w:color w:val="231F20"/>
          <w:spacing w:val="6"/>
          <w:w w:val="95"/>
          <w:sz w:val="14"/>
        </w:rPr>
        <w:t xml:space="preserve"> </w:t>
      </w:r>
      <w:r>
        <w:rPr>
          <w:color w:val="231F20"/>
          <w:w w:val="95"/>
          <w:sz w:val="14"/>
        </w:rPr>
        <w:t>p.</w:t>
      </w:r>
      <w:r>
        <w:rPr>
          <w:color w:val="231F20"/>
          <w:spacing w:val="5"/>
          <w:w w:val="95"/>
          <w:sz w:val="14"/>
        </w:rPr>
        <w:t xml:space="preserve"> </w:t>
      </w:r>
      <w:r>
        <w:rPr>
          <w:color w:val="231F20"/>
          <w:w w:val="95"/>
          <w:sz w:val="14"/>
        </w:rPr>
        <w:t>3.</w:t>
      </w:r>
    </w:p>
    <w:p w14:paraId="48BD968A" w14:textId="77777777" w:rsidR="00F71DDB" w:rsidRDefault="00A630EF" w:rsidP="006D1716">
      <w:pPr>
        <w:pStyle w:val="ListParagraph"/>
        <w:numPr>
          <w:ilvl w:val="0"/>
          <w:numId w:val="29"/>
        </w:numPr>
        <w:tabs>
          <w:tab w:val="left" w:pos="545"/>
        </w:tabs>
        <w:spacing w:before="1" w:line="228" w:lineRule="auto"/>
        <w:ind w:right="1269"/>
        <w:jc w:val="left"/>
        <w:rPr>
          <w:sz w:val="14"/>
        </w:rPr>
      </w:pPr>
      <w:r>
        <w:rPr>
          <w:color w:val="231F20"/>
          <w:w w:val="95"/>
          <w:sz w:val="14"/>
        </w:rPr>
        <w:t>Clements,</w:t>
      </w:r>
      <w:r>
        <w:rPr>
          <w:color w:val="231F20"/>
          <w:spacing w:val="13"/>
          <w:w w:val="95"/>
          <w:sz w:val="14"/>
        </w:rPr>
        <w:t xml:space="preserve"> </w:t>
      </w:r>
      <w:r>
        <w:rPr>
          <w:color w:val="231F20"/>
          <w:w w:val="95"/>
          <w:sz w:val="14"/>
        </w:rPr>
        <w:t>‘Activities</w:t>
      </w:r>
      <w:r>
        <w:rPr>
          <w:color w:val="231F20"/>
          <w:spacing w:val="13"/>
          <w:w w:val="95"/>
          <w:sz w:val="14"/>
        </w:rPr>
        <w:t xml:space="preserve"> </w:t>
      </w:r>
      <w:r>
        <w:rPr>
          <w:color w:val="231F20"/>
          <w:w w:val="95"/>
          <w:sz w:val="14"/>
        </w:rPr>
        <w:t>of</w:t>
      </w:r>
      <w:r>
        <w:rPr>
          <w:color w:val="231F20"/>
          <w:spacing w:val="13"/>
          <w:w w:val="95"/>
          <w:sz w:val="14"/>
        </w:rPr>
        <w:t xml:space="preserve"> </w:t>
      </w:r>
      <w:r>
        <w:rPr>
          <w:color w:val="231F20"/>
          <w:w w:val="95"/>
          <w:sz w:val="14"/>
        </w:rPr>
        <w:t>the</w:t>
      </w:r>
      <w:r>
        <w:rPr>
          <w:color w:val="231F20"/>
          <w:spacing w:val="13"/>
          <w:w w:val="95"/>
          <w:sz w:val="14"/>
        </w:rPr>
        <w:t xml:space="preserve"> </w:t>
      </w:r>
      <w:r>
        <w:rPr>
          <w:color w:val="231F20"/>
          <w:w w:val="95"/>
          <w:sz w:val="14"/>
        </w:rPr>
        <w:t>Institute</w:t>
      </w:r>
      <w:r>
        <w:rPr>
          <w:color w:val="231F20"/>
          <w:spacing w:val="14"/>
          <w:w w:val="95"/>
          <w:sz w:val="14"/>
        </w:rPr>
        <w:t xml:space="preserve"> </w:t>
      </w:r>
      <w:r>
        <w:rPr>
          <w:color w:val="231F20"/>
          <w:w w:val="95"/>
          <w:sz w:val="14"/>
        </w:rPr>
        <w:t>of</w:t>
      </w:r>
      <w:r>
        <w:rPr>
          <w:color w:val="231F20"/>
          <w:spacing w:val="13"/>
          <w:w w:val="95"/>
          <w:sz w:val="14"/>
        </w:rPr>
        <w:t xml:space="preserve"> </w:t>
      </w:r>
      <w:r>
        <w:rPr>
          <w:color w:val="231F20"/>
          <w:w w:val="95"/>
          <w:sz w:val="14"/>
        </w:rPr>
        <w:t>Anatomy</w:t>
      </w:r>
      <w:r>
        <w:rPr>
          <w:color w:val="231F20"/>
          <w:spacing w:val="13"/>
          <w:w w:val="95"/>
          <w:sz w:val="14"/>
        </w:rPr>
        <w:t xml:space="preserve"> </w:t>
      </w:r>
      <w:r>
        <w:rPr>
          <w:color w:val="231F20"/>
          <w:w w:val="95"/>
          <w:sz w:val="14"/>
        </w:rPr>
        <w:t>during</w:t>
      </w:r>
      <w:r>
        <w:rPr>
          <w:color w:val="231F20"/>
          <w:spacing w:val="13"/>
          <w:w w:val="95"/>
          <w:sz w:val="14"/>
        </w:rPr>
        <w:t xml:space="preserve"> </w:t>
      </w:r>
      <w:r>
        <w:rPr>
          <w:color w:val="231F20"/>
          <w:w w:val="95"/>
          <w:sz w:val="14"/>
        </w:rPr>
        <w:t>the</w:t>
      </w:r>
      <w:r>
        <w:rPr>
          <w:color w:val="231F20"/>
          <w:spacing w:val="13"/>
          <w:w w:val="95"/>
          <w:sz w:val="14"/>
        </w:rPr>
        <w:t xml:space="preserve"> </w:t>
      </w:r>
      <w:r>
        <w:rPr>
          <w:color w:val="231F20"/>
          <w:w w:val="95"/>
          <w:sz w:val="14"/>
        </w:rPr>
        <w:t>War</w:t>
      </w:r>
      <w:r>
        <w:rPr>
          <w:color w:val="231F20"/>
          <w:spacing w:val="13"/>
          <w:w w:val="95"/>
          <w:sz w:val="14"/>
        </w:rPr>
        <w:t xml:space="preserve"> </w:t>
      </w:r>
      <w:r>
        <w:rPr>
          <w:color w:val="231F20"/>
          <w:w w:val="95"/>
          <w:sz w:val="14"/>
        </w:rPr>
        <w:t>Years’,</w:t>
      </w:r>
      <w:r>
        <w:rPr>
          <w:color w:val="231F20"/>
          <w:spacing w:val="14"/>
          <w:w w:val="95"/>
          <w:sz w:val="14"/>
        </w:rPr>
        <w:t xml:space="preserve"> </w:t>
      </w:r>
      <w:r>
        <w:rPr>
          <w:color w:val="231F20"/>
          <w:w w:val="95"/>
          <w:sz w:val="14"/>
        </w:rPr>
        <w:t>1945;</w:t>
      </w:r>
      <w:r>
        <w:rPr>
          <w:color w:val="231F20"/>
          <w:spacing w:val="13"/>
          <w:w w:val="95"/>
          <w:sz w:val="14"/>
        </w:rPr>
        <w:t xml:space="preserve"> </w:t>
      </w:r>
      <w:r>
        <w:rPr>
          <w:color w:val="231F20"/>
          <w:w w:val="95"/>
          <w:sz w:val="14"/>
        </w:rPr>
        <w:t>minute,</w:t>
      </w:r>
      <w:r>
        <w:rPr>
          <w:color w:val="231F20"/>
          <w:spacing w:val="13"/>
          <w:w w:val="95"/>
          <w:sz w:val="14"/>
        </w:rPr>
        <w:t xml:space="preserve"> </w:t>
      </w:r>
      <w:r>
        <w:rPr>
          <w:color w:val="231F20"/>
          <w:w w:val="95"/>
          <w:sz w:val="14"/>
        </w:rPr>
        <w:t>Clements</w:t>
      </w:r>
      <w:r>
        <w:rPr>
          <w:color w:val="231F20"/>
          <w:spacing w:val="13"/>
          <w:w w:val="95"/>
          <w:sz w:val="14"/>
        </w:rPr>
        <w:t xml:space="preserve"> </w:t>
      </w:r>
      <w:r>
        <w:rPr>
          <w:color w:val="231F20"/>
          <w:w w:val="95"/>
          <w:sz w:val="14"/>
        </w:rPr>
        <w:t>to</w:t>
      </w:r>
      <w:r>
        <w:rPr>
          <w:color w:val="231F20"/>
          <w:spacing w:val="13"/>
          <w:w w:val="95"/>
          <w:sz w:val="14"/>
        </w:rPr>
        <w:t xml:space="preserve"> </w:t>
      </w:r>
      <w:r>
        <w:rPr>
          <w:color w:val="231F20"/>
          <w:w w:val="95"/>
          <w:sz w:val="14"/>
        </w:rPr>
        <w:t>Acting</w:t>
      </w:r>
      <w:r>
        <w:rPr>
          <w:color w:val="231F20"/>
          <w:spacing w:val="14"/>
          <w:w w:val="95"/>
          <w:sz w:val="14"/>
        </w:rPr>
        <w:t xml:space="preserve"> </w:t>
      </w:r>
      <w:r>
        <w:rPr>
          <w:color w:val="231F20"/>
          <w:w w:val="95"/>
          <w:sz w:val="14"/>
        </w:rPr>
        <w:t>Director-General</w:t>
      </w:r>
      <w:r>
        <w:rPr>
          <w:color w:val="231F20"/>
          <w:spacing w:val="13"/>
          <w:w w:val="95"/>
          <w:sz w:val="14"/>
        </w:rPr>
        <w:t xml:space="preserve"> </w:t>
      </w:r>
      <w:r>
        <w:rPr>
          <w:color w:val="231F20"/>
          <w:w w:val="95"/>
          <w:sz w:val="14"/>
        </w:rPr>
        <w:t>of</w:t>
      </w:r>
      <w:r>
        <w:rPr>
          <w:color w:val="231F20"/>
          <w:spacing w:val="13"/>
          <w:w w:val="95"/>
          <w:sz w:val="14"/>
        </w:rPr>
        <w:t xml:space="preserve"> </w:t>
      </w:r>
      <w:r>
        <w:rPr>
          <w:color w:val="231F20"/>
          <w:w w:val="95"/>
          <w:sz w:val="14"/>
        </w:rPr>
        <w:t>Health,</w:t>
      </w:r>
      <w:r>
        <w:rPr>
          <w:color w:val="231F20"/>
          <w:spacing w:val="1"/>
          <w:w w:val="95"/>
          <w:sz w:val="14"/>
        </w:rPr>
        <w:t xml:space="preserve"> </w:t>
      </w:r>
      <w:r>
        <w:rPr>
          <w:color w:val="231F20"/>
          <w:w w:val="95"/>
          <w:sz w:val="14"/>
        </w:rPr>
        <w:t>‘Statement</w:t>
      </w:r>
      <w:r>
        <w:rPr>
          <w:color w:val="231F20"/>
          <w:spacing w:val="-1"/>
          <w:w w:val="95"/>
          <w:sz w:val="14"/>
        </w:rPr>
        <w:t xml:space="preserve"> </w:t>
      </w:r>
      <w:r>
        <w:rPr>
          <w:color w:val="231F20"/>
          <w:w w:val="95"/>
          <w:sz w:val="14"/>
        </w:rPr>
        <w:t>of</w:t>
      </w:r>
      <w:r>
        <w:rPr>
          <w:color w:val="231F20"/>
          <w:spacing w:val="-1"/>
          <w:w w:val="95"/>
          <w:sz w:val="14"/>
        </w:rPr>
        <w:t xml:space="preserve"> </w:t>
      </w:r>
      <w:r>
        <w:rPr>
          <w:color w:val="231F20"/>
          <w:w w:val="95"/>
          <w:sz w:val="14"/>
        </w:rPr>
        <w:t>the Development</w:t>
      </w:r>
      <w:r>
        <w:rPr>
          <w:color w:val="231F20"/>
          <w:spacing w:val="-1"/>
          <w:w w:val="95"/>
          <w:sz w:val="14"/>
        </w:rPr>
        <w:t xml:space="preserve"> </w:t>
      </w:r>
      <w:r>
        <w:rPr>
          <w:color w:val="231F20"/>
          <w:w w:val="95"/>
          <w:sz w:val="14"/>
        </w:rPr>
        <w:t>of the</w:t>
      </w:r>
      <w:r>
        <w:rPr>
          <w:color w:val="231F20"/>
          <w:spacing w:val="-1"/>
          <w:w w:val="95"/>
          <w:sz w:val="14"/>
        </w:rPr>
        <w:t xml:space="preserve"> </w:t>
      </w:r>
      <w:r>
        <w:rPr>
          <w:color w:val="231F20"/>
          <w:w w:val="95"/>
          <w:sz w:val="14"/>
        </w:rPr>
        <w:t>Institute During</w:t>
      </w:r>
      <w:r>
        <w:rPr>
          <w:color w:val="231F20"/>
          <w:spacing w:val="-1"/>
          <w:w w:val="95"/>
          <w:sz w:val="14"/>
        </w:rPr>
        <w:t xml:space="preserve"> </w:t>
      </w:r>
      <w:r>
        <w:rPr>
          <w:color w:val="231F20"/>
          <w:w w:val="95"/>
          <w:sz w:val="14"/>
        </w:rPr>
        <w:t>the</w:t>
      </w:r>
      <w:r>
        <w:rPr>
          <w:color w:val="231F20"/>
          <w:spacing w:val="-1"/>
          <w:w w:val="95"/>
          <w:sz w:val="14"/>
        </w:rPr>
        <w:t xml:space="preserve"> </w:t>
      </w:r>
      <w:r>
        <w:rPr>
          <w:color w:val="231F20"/>
          <w:w w:val="95"/>
          <w:sz w:val="14"/>
        </w:rPr>
        <w:t>last Six</w:t>
      </w:r>
      <w:r>
        <w:rPr>
          <w:color w:val="231F20"/>
          <w:spacing w:val="-1"/>
          <w:w w:val="95"/>
          <w:sz w:val="14"/>
        </w:rPr>
        <w:t xml:space="preserve"> </w:t>
      </w:r>
      <w:r>
        <w:rPr>
          <w:color w:val="231F20"/>
          <w:w w:val="95"/>
          <w:sz w:val="14"/>
        </w:rPr>
        <w:t>Years’, 29</w:t>
      </w:r>
      <w:r>
        <w:rPr>
          <w:color w:val="231F20"/>
          <w:spacing w:val="-1"/>
          <w:w w:val="95"/>
          <w:sz w:val="14"/>
        </w:rPr>
        <w:t xml:space="preserve"> </w:t>
      </w:r>
      <w:r>
        <w:rPr>
          <w:color w:val="231F20"/>
          <w:w w:val="95"/>
          <w:sz w:val="14"/>
        </w:rPr>
        <w:t>March 1946,</w:t>
      </w:r>
      <w:r>
        <w:rPr>
          <w:color w:val="231F20"/>
          <w:spacing w:val="-1"/>
          <w:w w:val="95"/>
          <w:sz w:val="14"/>
        </w:rPr>
        <w:t xml:space="preserve"> </w:t>
      </w:r>
      <w:r>
        <w:rPr>
          <w:color w:val="231F20"/>
          <w:w w:val="95"/>
          <w:sz w:val="14"/>
        </w:rPr>
        <w:t>pp.</w:t>
      </w:r>
      <w:r>
        <w:rPr>
          <w:color w:val="231F20"/>
          <w:spacing w:val="-1"/>
          <w:w w:val="95"/>
          <w:sz w:val="14"/>
        </w:rPr>
        <w:t xml:space="preserve"> </w:t>
      </w:r>
      <w:r>
        <w:rPr>
          <w:color w:val="231F20"/>
          <w:w w:val="95"/>
          <w:sz w:val="14"/>
        </w:rPr>
        <w:t>1-2, CRS</w:t>
      </w:r>
      <w:r>
        <w:rPr>
          <w:color w:val="231F20"/>
          <w:spacing w:val="-1"/>
          <w:w w:val="95"/>
          <w:sz w:val="14"/>
        </w:rPr>
        <w:t xml:space="preserve"> </w:t>
      </w:r>
      <w:r>
        <w:rPr>
          <w:color w:val="231F20"/>
          <w:w w:val="95"/>
          <w:sz w:val="14"/>
        </w:rPr>
        <w:t>A 2644,</w:t>
      </w:r>
      <w:r>
        <w:rPr>
          <w:color w:val="231F20"/>
          <w:spacing w:val="-1"/>
          <w:w w:val="95"/>
          <w:sz w:val="14"/>
        </w:rPr>
        <w:t xml:space="preserve"> </w:t>
      </w:r>
      <w:r>
        <w:rPr>
          <w:color w:val="231F20"/>
          <w:w w:val="95"/>
          <w:sz w:val="14"/>
        </w:rPr>
        <w:t>item 70.</w:t>
      </w:r>
    </w:p>
    <w:p w14:paraId="2C4505E6" w14:textId="77777777" w:rsidR="00F71DDB" w:rsidRDefault="00A630EF" w:rsidP="006D1716">
      <w:pPr>
        <w:pStyle w:val="ListParagraph"/>
        <w:numPr>
          <w:ilvl w:val="0"/>
          <w:numId w:val="29"/>
        </w:numPr>
        <w:tabs>
          <w:tab w:val="left" w:pos="545"/>
        </w:tabs>
        <w:spacing w:before="2" w:line="228" w:lineRule="auto"/>
        <w:ind w:right="826"/>
        <w:jc w:val="left"/>
        <w:rPr>
          <w:sz w:val="14"/>
        </w:rPr>
      </w:pPr>
      <w:r>
        <w:rPr>
          <w:color w:val="231F20"/>
          <w:w w:val="95"/>
          <w:sz w:val="14"/>
        </w:rPr>
        <w:t>Clements,</w:t>
      </w:r>
      <w:r>
        <w:rPr>
          <w:color w:val="231F20"/>
          <w:spacing w:val="9"/>
          <w:w w:val="95"/>
          <w:sz w:val="14"/>
        </w:rPr>
        <w:t xml:space="preserve"> </w:t>
      </w:r>
      <w:r>
        <w:rPr>
          <w:color w:val="231F20"/>
          <w:w w:val="95"/>
          <w:sz w:val="14"/>
        </w:rPr>
        <w:t>‘Activities</w:t>
      </w:r>
      <w:r>
        <w:rPr>
          <w:color w:val="231F20"/>
          <w:spacing w:val="9"/>
          <w:w w:val="95"/>
          <w:sz w:val="14"/>
        </w:rPr>
        <w:t xml:space="preserve"> </w:t>
      </w:r>
      <w:r>
        <w:rPr>
          <w:color w:val="231F20"/>
          <w:w w:val="95"/>
          <w:sz w:val="14"/>
        </w:rPr>
        <w:t>of</w:t>
      </w:r>
      <w:r>
        <w:rPr>
          <w:color w:val="231F20"/>
          <w:spacing w:val="9"/>
          <w:w w:val="95"/>
          <w:sz w:val="14"/>
        </w:rPr>
        <w:t xml:space="preserve"> </w:t>
      </w:r>
      <w:r>
        <w:rPr>
          <w:color w:val="231F20"/>
          <w:w w:val="95"/>
          <w:sz w:val="14"/>
        </w:rPr>
        <w:t>the</w:t>
      </w:r>
      <w:r>
        <w:rPr>
          <w:color w:val="231F20"/>
          <w:spacing w:val="9"/>
          <w:w w:val="95"/>
          <w:sz w:val="14"/>
        </w:rPr>
        <w:t xml:space="preserve"> </w:t>
      </w:r>
      <w:r>
        <w:rPr>
          <w:color w:val="231F20"/>
          <w:w w:val="95"/>
          <w:sz w:val="14"/>
        </w:rPr>
        <w:t>Institute</w:t>
      </w:r>
      <w:r>
        <w:rPr>
          <w:color w:val="231F20"/>
          <w:spacing w:val="9"/>
          <w:w w:val="95"/>
          <w:sz w:val="14"/>
        </w:rPr>
        <w:t xml:space="preserve"> </w:t>
      </w:r>
      <w:r>
        <w:rPr>
          <w:color w:val="231F20"/>
          <w:w w:val="95"/>
          <w:sz w:val="14"/>
        </w:rPr>
        <w:t>of</w:t>
      </w:r>
      <w:r>
        <w:rPr>
          <w:color w:val="231F20"/>
          <w:spacing w:val="9"/>
          <w:w w:val="95"/>
          <w:sz w:val="14"/>
        </w:rPr>
        <w:t xml:space="preserve"> </w:t>
      </w:r>
      <w:r>
        <w:rPr>
          <w:color w:val="231F20"/>
          <w:w w:val="95"/>
          <w:sz w:val="14"/>
        </w:rPr>
        <w:t>Anatomy</w:t>
      </w:r>
      <w:r>
        <w:rPr>
          <w:color w:val="231F20"/>
          <w:spacing w:val="9"/>
          <w:w w:val="95"/>
          <w:sz w:val="14"/>
        </w:rPr>
        <w:t xml:space="preserve"> </w:t>
      </w:r>
      <w:r>
        <w:rPr>
          <w:color w:val="231F20"/>
          <w:w w:val="95"/>
          <w:sz w:val="14"/>
        </w:rPr>
        <w:t>during</w:t>
      </w:r>
      <w:r>
        <w:rPr>
          <w:color w:val="231F20"/>
          <w:spacing w:val="9"/>
          <w:w w:val="95"/>
          <w:sz w:val="14"/>
        </w:rPr>
        <w:t xml:space="preserve"> </w:t>
      </w:r>
      <w:r>
        <w:rPr>
          <w:color w:val="231F20"/>
          <w:w w:val="95"/>
          <w:sz w:val="14"/>
        </w:rPr>
        <w:t>the</w:t>
      </w:r>
      <w:r>
        <w:rPr>
          <w:color w:val="231F20"/>
          <w:spacing w:val="9"/>
          <w:w w:val="95"/>
          <w:sz w:val="14"/>
        </w:rPr>
        <w:t xml:space="preserve"> </w:t>
      </w:r>
      <w:r>
        <w:rPr>
          <w:color w:val="231F20"/>
          <w:w w:val="95"/>
          <w:sz w:val="14"/>
        </w:rPr>
        <w:t>War</w:t>
      </w:r>
      <w:r>
        <w:rPr>
          <w:color w:val="231F20"/>
          <w:spacing w:val="9"/>
          <w:w w:val="95"/>
          <w:sz w:val="14"/>
        </w:rPr>
        <w:t xml:space="preserve"> </w:t>
      </w:r>
      <w:r>
        <w:rPr>
          <w:color w:val="231F20"/>
          <w:w w:val="95"/>
          <w:sz w:val="14"/>
        </w:rPr>
        <w:t>Years’,</w:t>
      </w:r>
      <w:r>
        <w:rPr>
          <w:color w:val="231F20"/>
          <w:spacing w:val="9"/>
          <w:w w:val="95"/>
          <w:sz w:val="14"/>
        </w:rPr>
        <w:t xml:space="preserve"> </w:t>
      </w:r>
      <w:r>
        <w:rPr>
          <w:color w:val="231F20"/>
          <w:w w:val="95"/>
          <w:sz w:val="14"/>
        </w:rPr>
        <w:t>1945;</w:t>
      </w:r>
      <w:r>
        <w:rPr>
          <w:color w:val="231F20"/>
          <w:spacing w:val="9"/>
          <w:w w:val="95"/>
          <w:sz w:val="14"/>
        </w:rPr>
        <w:t xml:space="preserve"> </w:t>
      </w:r>
      <w:r>
        <w:rPr>
          <w:color w:val="231F20"/>
          <w:w w:val="95"/>
          <w:sz w:val="14"/>
        </w:rPr>
        <w:t>minute,</w:t>
      </w:r>
      <w:r>
        <w:rPr>
          <w:color w:val="231F20"/>
          <w:spacing w:val="9"/>
          <w:w w:val="95"/>
          <w:sz w:val="14"/>
        </w:rPr>
        <w:t xml:space="preserve"> </w:t>
      </w:r>
      <w:r>
        <w:rPr>
          <w:color w:val="231F20"/>
          <w:w w:val="95"/>
          <w:sz w:val="14"/>
        </w:rPr>
        <w:t>Clements</w:t>
      </w:r>
      <w:r>
        <w:rPr>
          <w:color w:val="231F20"/>
          <w:spacing w:val="9"/>
          <w:w w:val="95"/>
          <w:sz w:val="14"/>
        </w:rPr>
        <w:t xml:space="preserve"> </w:t>
      </w:r>
      <w:r>
        <w:rPr>
          <w:color w:val="231F20"/>
          <w:w w:val="95"/>
          <w:sz w:val="14"/>
        </w:rPr>
        <w:t>to</w:t>
      </w:r>
      <w:r>
        <w:rPr>
          <w:color w:val="231F20"/>
          <w:spacing w:val="9"/>
          <w:w w:val="95"/>
          <w:sz w:val="14"/>
        </w:rPr>
        <w:t xml:space="preserve"> </w:t>
      </w:r>
      <w:r>
        <w:rPr>
          <w:color w:val="231F20"/>
          <w:w w:val="95"/>
          <w:sz w:val="14"/>
        </w:rPr>
        <w:t>Acting</w:t>
      </w:r>
      <w:r>
        <w:rPr>
          <w:color w:val="231F20"/>
          <w:spacing w:val="9"/>
          <w:w w:val="95"/>
          <w:sz w:val="14"/>
        </w:rPr>
        <w:t xml:space="preserve"> </w:t>
      </w:r>
      <w:r>
        <w:rPr>
          <w:color w:val="231F20"/>
          <w:w w:val="95"/>
          <w:sz w:val="14"/>
        </w:rPr>
        <w:t>Director-General</w:t>
      </w:r>
      <w:r>
        <w:rPr>
          <w:color w:val="231F20"/>
          <w:spacing w:val="9"/>
          <w:w w:val="95"/>
          <w:sz w:val="14"/>
        </w:rPr>
        <w:t xml:space="preserve"> </w:t>
      </w:r>
      <w:r>
        <w:rPr>
          <w:color w:val="231F20"/>
          <w:w w:val="95"/>
          <w:sz w:val="14"/>
        </w:rPr>
        <w:t>of</w:t>
      </w:r>
      <w:r>
        <w:rPr>
          <w:color w:val="231F20"/>
          <w:spacing w:val="9"/>
          <w:w w:val="95"/>
          <w:sz w:val="14"/>
        </w:rPr>
        <w:t xml:space="preserve"> </w:t>
      </w:r>
      <w:r>
        <w:rPr>
          <w:color w:val="231F20"/>
          <w:w w:val="95"/>
          <w:sz w:val="14"/>
        </w:rPr>
        <w:t>Health,</w:t>
      </w:r>
      <w:r>
        <w:rPr>
          <w:color w:val="231F20"/>
          <w:spacing w:val="1"/>
          <w:w w:val="95"/>
          <w:sz w:val="14"/>
        </w:rPr>
        <w:t xml:space="preserve"> </w:t>
      </w:r>
      <w:r>
        <w:rPr>
          <w:color w:val="231F20"/>
          <w:w w:val="95"/>
          <w:sz w:val="14"/>
        </w:rPr>
        <w:t>‘Statement</w:t>
      </w:r>
      <w:r>
        <w:rPr>
          <w:color w:val="231F20"/>
          <w:spacing w:val="6"/>
          <w:w w:val="95"/>
          <w:sz w:val="14"/>
        </w:rPr>
        <w:t xml:space="preserve"> </w:t>
      </w:r>
      <w:r>
        <w:rPr>
          <w:color w:val="231F20"/>
          <w:w w:val="95"/>
          <w:sz w:val="14"/>
        </w:rPr>
        <w:t>of</w:t>
      </w:r>
      <w:r>
        <w:rPr>
          <w:color w:val="231F20"/>
          <w:spacing w:val="7"/>
          <w:w w:val="95"/>
          <w:sz w:val="14"/>
        </w:rPr>
        <w:t xml:space="preserve"> </w:t>
      </w:r>
      <w:r>
        <w:rPr>
          <w:color w:val="231F20"/>
          <w:w w:val="95"/>
          <w:sz w:val="14"/>
        </w:rPr>
        <w:t>the</w:t>
      </w:r>
      <w:r>
        <w:rPr>
          <w:color w:val="231F20"/>
          <w:spacing w:val="6"/>
          <w:w w:val="95"/>
          <w:sz w:val="14"/>
        </w:rPr>
        <w:t xml:space="preserve"> </w:t>
      </w:r>
      <w:r>
        <w:rPr>
          <w:color w:val="231F20"/>
          <w:w w:val="95"/>
          <w:sz w:val="14"/>
        </w:rPr>
        <w:t>Development</w:t>
      </w:r>
      <w:r>
        <w:rPr>
          <w:color w:val="231F20"/>
          <w:spacing w:val="7"/>
          <w:w w:val="95"/>
          <w:sz w:val="14"/>
        </w:rPr>
        <w:t xml:space="preserve"> </w:t>
      </w:r>
      <w:r>
        <w:rPr>
          <w:color w:val="231F20"/>
          <w:w w:val="95"/>
          <w:sz w:val="14"/>
        </w:rPr>
        <w:t>of</w:t>
      </w:r>
      <w:r>
        <w:rPr>
          <w:color w:val="231F20"/>
          <w:spacing w:val="7"/>
          <w:w w:val="95"/>
          <w:sz w:val="14"/>
        </w:rPr>
        <w:t xml:space="preserve"> </w:t>
      </w:r>
      <w:r>
        <w:rPr>
          <w:color w:val="231F20"/>
          <w:w w:val="95"/>
          <w:sz w:val="14"/>
        </w:rPr>
        <w:t>the</w:t>
      </w:r>
      <w:r>
        <w:rPr>
          <w:color w:val="231F20"/>
          <w:spacing w:val="6"/>
          <w:w w:val="95"/>
          <w:sz w:val="14"/>
        </w:rPr>
        <w:t xml:space="preserve"> </w:t>
      </w:r>
      <w:r>
        <w:rPr>
          <w:color w:val="231F20"/>
          <w:w w:val="95"/>
          <w:sz w:val="14"/>
        </w:rPr>
        <w:t>Institute</w:t>
      </w:r>
      <w:r>
        <w:rPr>
          <w:color w:val="231F20"/>
          <w:spacing w:val="7"/>
          <w:w w:val="95"/>
          <w:sz w:val="14"/>
        </w:rPr>
        <w:t xml:space="preserve"> </w:t>
      </w:r>
      <w:r>
        <w:rPr>
          <w:color w:val="231F20"/>
          <w:w w:val="95"/>
          <w:sz w:val="14"/>
        </w:rPr>
        <w:t>During</w:t>
      </w:r>
      <w:r>
        <w:rPr>
          <w:color w:val="231F20"/>
          <w:spacing w:val="6"/>
          <w:w w:val="95"/>
          <w:sz w:val="14"/>
        </w:rPr>
        <w:t xml:space="preserve"> </w:t>
      </w:r>
      <w:r>
        <w:rPr>
          <w:color w:val="231F20"/>
          <w:w w:val="95"/>
          <w:sz w:val="14"/>
        </w:rPr>
        <w:t>the</w:t>
      </w:r>
      <w:r>
        <w:rPr>
          <w:color w:val="231F20"/>
          <w:spacing w:val="7"/>
          <w:w w:val="95"/>
          <w:sz w:val="14"/>
        </w:rPr>
        <w:t xml:space="preserve"> </w:t>
      </w:r>
      <w:r>
        <w:rPr>
          <w:color w:val="231F20"/>
          <w:w w:val="95"/>
          <w:sz w:val="14"/>
        </w:rPr>
        <w:t>last</w:t>
      </w:r>
      <w:r>
        <w:rPr>
          <w:color w:val="231F20"/>
          <w:spacing w:val="7"/>
          <w:w w:val="95"/>
          <w:sz w:val="14"/>
        </w:rPr>
        <w:t xml:space="preserve"> </w:t>
      </w:r>
      <w:r>
        <w:rPr>
          <w:color w:val="231F20"/>
          <w:w w:val="95"/>
          <w:sz w:val="14"/>
        </w:rPr>
        <w:t>Six</w:t>
      </w:r>
      <w:r>
        <w:rPr>
          <w:color w:val="231F20"/>
          <w:spacing w:val="6"/>
          <w:w w:val="95"/>
          <w:sz w:val="14"/>
        </w:rPr>
        <w:t xml:space="preserve"> </w:t>
      </w:r>
      <w:r>
        <w:rPr>
          <w:color w:val="231F20"/>
          <w:w w:val="95"/>
          <w:sz w:val="14"/>
        </w:rPr>
        <w:t>Years’,</w:t>
      </w:r>
      <w:r>
        <w:rPr>
          <w:color w:val="231F20"/>
          <w:spacing w:val="7"/>
          <w:w w:val="95"/>
          <w:sz w:val="14"/>
        </w:rPr>
        <w:t xml:space="preserve"> </w:t>
      </w:r>
      <w:r>
        <w:rPr>
          <w:color w:val="231F20"/>
          <w:w w:val="95"/>
          <w:sz w:val="14"/>
        </w:rPr>
        <w:t>29</w:t>
      </w:r>
      <w:r>
        <w:rPr>
          <w:color w:val="231F20"/>
          <w:spacing w:val="6"/>
          <w:w w:val="95"/>
          <w:sz w:val="14"/>
        </w:rPr>
        <w:t xml:space="preserve"> </w:t>
      </w:r>
      <w:r>
        <w:rPr>
          <w:color w:val="231F20"/>
          <w:w w:val="95"/>
          <w:sz w:val="14"/>
        </w:rPr>
        <w:t>March</w:t>
      </w:r>
      <w:r>
        <w:rPr>
          <w:color w:val="231F20"/>
          <w:spacing w:val="7"/>
          <w:w w:val="95"/>
          <w:sz w:val="14"/>
        </w:rPr>
        <w:t xml:space="preserve"> </w:t>
      </w:r>
      <w:r>
        <w:rPr>
          <w:color w:val="231F20"/>
          <w:w w:val="95"/>
          <w:sz w:val="14"/>
        </w:rPr>
        <w:t>1946,</w:t>
      </w:r>
      <w:r>
        <w:rPr>
          <w:color w:val="231F20"/>
          <w:spacing w:val="7"/>
          <w:w w:val="95"/>
          <w:sz w:val="14"/>
        </w:rPr>
        <w:t xml:space="preserve"> </w:t>
      </w:r>
      <w:r>
        <w:rPr>
          <w:color w:val="231F20"/>
          <w:w w:val="95"/>
          <w:sz w:val="14"/>
        </w:rPr>
        <w:t>p.</w:t>
      </w:r>
      <w:r>
        <w:rPr>
          <w:color w:val="231F20"/>
          <w:spacing w:val="6"/>
          <w:w w:val="95"/>
          <w:sz w:val="14"/>
        </w:rPr>
        <w:t xml:space="preserve"> </w:t>
      </w:r>
      <w:r>
        <w:rPr>
          <w:color w:val="231F20"/>
          <w:w w:val="95"/>
          <w:sz w:val="14"/>
        </w:rPr>
        <w:t>2,</w:t>
      </w:r>
      <w:r>
        <w:rPr>
          <w:color w:val="231F20"/>
          <w:spacing w:val="7"/>
          <w:w w:val="95"/>
          <w:sz w:val="14"/>
        </w:rPr>
        <w:t xml:space="preserve"> </w:t>
      </w:r>
      <w:r>
        <w:rPr>
          <w:color w:val="231F20"/>
          <w:w w:val="95"/>
          <w:sz w:val="14"/>
        </w:rPr>
        <w:t>CRS</w:t>
      </w:r>
      <w:r>
        <w:rPr>
          <w:color w:val="231F20"/>
          <w:spacing w:val="7"/>
          <w:w w:val="95"/>
          <w:sz w:val="14"/>
        </w:rPr>
        <w:t xml:space="preserve"> </w:t>
      </w:r>
      <w:r>
        <w:rPr>
          <w:color w:val="231F20"/>
          <w:w w:val="95"/>
          <w:sz w:val="14"/>
        </w:rPr>
        <w:t>A</w:t>
      </w:r>
      <w:r>
        <w:rPr>
          <w:color w:val="231F20"/>
          <w:spacing w:val="6"/>
          <w:w w:val="95"/>
          <w:sz w:val="14"/>
        </w:rPr>
        <w:t xml:space="preserve"> </w:t>
      </w:r>
      <w:r>
        <w:rPr>
          <w:color w:val="231F20"/>
          <w:w w:val="95"/>
          <w:sz w:val="14"/>
        </w:rPr>
        <w:t>2644,</w:t>
      </w:r>
      <w:r>
        <w:rPr>
          <w:color w:val="231F20"/>
          <w:spacing w:val="7"/>
          <w:w w:val="95"/>
          <w:sz w:val="14"/>
        </w:rPr>
        <w:t xml:space="preserve"> </w:t>
      </w:r>
      <w:r>
        <w:rPr>
          <w:color w:val="231F20"/>
          <w:w w:val="95"/>
          <w:sz w:val="14"/>
        </w:rPr>
        <w:t>item</w:t>
      </w:r>
      <w:r>
        <w:rPr>
          <w:color w:val="231F20"/>
          <w:spacing w:val="6"/>
          <w:w w:val="95"/>
          <w:sz w:val="14"/>
        </w:rPr>
        <w:t xml:space="preserve"> </w:t>
      </w:r>
      <w:r>
        <w:rPr>
          <w:color w:val="231F20"/>
          <w:w w:val="95"/>
          <w:sz w:val="14"/>
        </w:rPr>
        <w:t>70;</w:t>
      </w:r>
      <w:r>
        <w:rPr>
          <w:color w:val="231F20"/>
          <w:spacing w:val="7"/>
          <w:w w:val="95"/>
          <w:sz w:val="14"/>
        </w:rPr>
        <w:t xml:space="preserve"> </w:t>
      </w:r>
      <w:r>
        <w:rPr>
          <w:color w:val="231F20"/>
          <w:w w:val="95"/>
          <w:sz w:val="14"/>
        </w:rPr>
        <w:t>minute,</w:t>
      </w:r>
      <w:r>
        <w:rPr>
          <w:color w:val="231F20"/>
          <w:spacing w:val="7"/>
          <w:w w:val="95"/>
          <w:sz w:val="14"/>
        </w:rPr>
        <w:t xml:space="preserve"> </w:t>
      </w:r>
      <w:r>
        <w:rPr>
          <w:color w:val="231F20"/>
          <w:w w:val="95"/>
          <w:sz w:val="14"/>
        </w:rPr>
        <w:t>T.M.</w:t>
      </w:r>
      <w:r>
        <w:rPr>
          <w:color w:val="231F20"/>
          <w:spacing w:val="6"/>
          <w:w w:val="95"/>
          <w:sz w:val="14"/>
        </w:rPr>
        <w:t xml:space="preserve"> </w:t>
      </w:r>
      <w:r>
        <w:rPr>
          <w:color w:val="231F20"/>
          <w:w w:val="95"/>
          <w:sz w:val="14"/>
        </w:rPr>
        <w:t>Owen,</w:t>
      </w:r>
      <w:r>
        <w:rPr>
          <w:color w:val="231F20"/>
          <w:spacing w:val="1"/>
          <w:w w:val="95"/>
          <w:sz w:val="14"/>
        </w:rPr>
        <w:t xml:space="preserve"> </w:t>
      </w:r>
      <w:r>
        <w:rPr>
          <w:color w:val="231F20"/>
          <w:w w:val="95"/>
          <w:sz w:val="14"/>
        </w:rPr>
        <w:t>Secretary</w:t>
      </w:r>
      <w:r>
        <w:rPr>
          <w:color w:val="231F20"/>
          <w:spacing w:val="10"/>
          <w:w w:val="95"/>
          <w:sz w:val="14"/>
        </w:rPr>
        <w:t xml:space="preserve"> </w:t>
      </w:r>
      <w:r>
        <w:rPr>
          <w:color w:val="231F20"/>
          <w:w w:val="95"/>
          <w:sz w:val="14"/>
        </w:rPr>
        <w:t>to</w:t>
      </w:r>
      <w:r>
        <w:rPr>
          <w:color w:val="231F20"/>
          <w:spacing w:val="11"/>
          <w:w w:val="95"/>
          <w:sz w:val="14"/>
        </w:rPr>
        <w:t xml:space="preserve"> </w:t>
      </w:r>
      <w:r>
        <w:rPr>
          <w:color w:val="231F20"/>
          <w:w w:val="95"/>
          <w:sz w:val="14"/>
        </w:rPr>
        <w:t>Council</w:t>
      </w:r>
      <w:r>
        <w:rPr>
          <w:color w:val="231F20"/>
          <w:spacing w:val="11"/>
          <w:w w:val="95"/>
          <w:sz w:val="14"/>
        </w:rPr>
        <w:t xml:space="preserve"> </w:t>
      </w:r>
      <w:r>
        <w:rPr>
          <w:color w:val="231F20"/>
          <w:w w:val="95"/>
          <w:sz w:val="14"/>
        </w:rPr>
        <w:t>of</w:t>
      </w:r>
      <w:r>
        <w:rPr>
          <w:color w:val="231F20"/>
          <w:spacing w:val="11"/>
          <w:w w:val="95"/>
          <w:sz w:val="14"/>
        </w:rPr>
        <w:t xml:space="preserve"> </w:t>
      </w:r>
      <w:r>
        <w:rPr>
          <w:color w:val="231F20"/>
          <w:w w:val="95"/>
          <w:sz w:val="14"/>
        </w:rPr>
        <w:t>Canberra</w:t>
      </w:r>
      <w:r>
        <w:rPr>
          <w:color w:val="231F20"/>
          <w:spacing w:val="11"/>
          <w:w w:val="95"/>
          <w:sz w:val="14"/>
        </w:rPr>
        <w:t xml:space="preserve"> </w:t>
      </w:r>
      <w:r>
        <w:rPr>
          <w:color w:val="231F20"/>
          <w:w w:val="95"/>
          <w:sz w:val="14"/>
        </w:rPr>
        <w:t>University</w:t>
      </w:r>
      <w:r>
        <w:rPr>
          <w:color w:val="231F20"/>
          <w:spacing w:val="11"/>
          <w:w w:val="95"/>
          <w:sz w:val="14"/>
        </w:rPr>
        <w:t xml:space="preserve"> </w:t>
      </w:r>
      <w:r>
        <w:rPr>
          <w:color w:val="231F20"/>
          <w:w w:val="95"/>
          <w:sz w:val="14"/>
        </w:rPr>
        <w:t>College</w:t>
      </w:r>
      <w:r>
        <w:rPr>
          <w:color w:val="231F20"/>
          <w:spacing w:val="11"/>
          <w:w w:val="95"/>
          <w:sz w:val="14"/>
        </w:rPr>
        <w:t xml:space="preserve"> </w:t>
      </w:r>
      <w:r>
        <w:rPr>
          <w:color w:val="231F20"/>
          <w:w w:val="95"/>
          <w:sz w:val="14"/>
        </w:rPr>
        <w:t>to</w:t>
      </w:r>
      <w:r>
        <w:rPr>
          <w:color w:val="231F20"/>
          <w:spacing w:val="11"/>
          <w:w w:val="95"/>
          <w:sz w:val="14"/>
        </w:rPr>
        <w:t xml:space="preserve"> </w:t>
      </w:r>
      <w:r>
        <w:rPr>
          <w:color w:val="231F20"/>
          <w:w w:val="95"/>
          <w:sz w:val="14"/>
        </w:rPr>
        <w:t>Cumpston,</w:t>
      </w:r>
      <w:r>
        <w:rPr>
          <w:color w:val="231F20"/>
          <w:spacing w:val="10"/>
          <w:w w:val="95"/>
          <w:sz w:val="14"/>
        </w:rPr>
        <w:t xml:space="preserve"> </w:t>
      </w:r>
      <w:r>
        <w:rPr>
          <w:color w:val="231F20"/>
          <w:w w:val="95"/>
          <w:sz w:val="14"/>
        </w:rPr>
        <w:t>17</w:t>
      </w:r>
      <w:r>
        <w:rPr>
          <w:color w:val="231F20"/>
          <w:spacing w:val="11"/>
          <w:w w:val="95"/>
          <w:sz w:val="14"/>
        </w:rPr>
        <w:t xml:space="preserve"> </w:t>
      </w:r>
      <w:r>
        <w:rPr>
          <w:color w:val="231F20"/>
          <w:w w:val="95"/>
          <w:sz w:val="14"/>
        </w:rPr>
        <w:t>February</w:t>
      </w:r>
      <w:r>
        <w:rPr>
          <w:color w:val="231F20"/>
          <w:spacing w:val="11"/>
          <w:w w:val="95"/>
          <w:sz w:val="14"/>
        </w:rPr>
        <w:t xml:space="preserve"> </w:t>
      </w:r>
      <w:r>
        <w:rPr>
          <w:color w:val="231F20"/>
          <w:w w:val="95"/>
          <w:sz w:val="14"/>
        </w:rPr>
        <w:t>1944,</w:t>
      </w:r>
      <w:r>
        <w:rPr>
          <w:color w:val="231F20"/>
          <w:spacing w:val="11"/>
          <w:w w:val="95"/>
          <w:sz w:val="14"/>
        </w:rPr>
        <w:t xml:space="preserve"> </w:t>
      </w:r>
      <w:r>
        <w:rPr>
          <w:color w:val="231F20"/>
          <w:w w:val="95"/>
          <w:sz w:val="14"/>
        </w:rPr>
        <w:t>CRS</w:t>
      </w:r>
      <w:r>
        <w:rPr>
          <w:color w:val="231F20"/>
          <w:spacing w:val="11"/>
          <w:w w:val="95"/>
          <w:sz w:val="14"/>
        </w:rPr>
        <w:t xml:space="preserve"> </w:t>
      </w:r>
      <w:r>
        <w:rPr>
          <w:color w:val="231F20"/>
          <w:w w:val="95"/>
          <w:sz w:val="14"/>
        </w:rPr>
        <w:t>A1928,</w:t>
      </w:r>
      <w:r>
        <w:rPr>
          <w:color w:val="231F20"/>
          <w:spacing w:val="11"/>
          <w:w w:val="95"/>
          <w:sz w:val="14"/>
        </w:rPr>
        <w:t xml:space="preserve"> </w:t>
      </w:r>
      <w:r>
        <w:rPr>
          <w:color w:val="231F20"/>
          <w:w w:val="95"/>
          <w:sz w:val="14"/>
        </w:rPr>
        <w:t>item</w:t>
      </w:r>
      <w:r>
        <w:rPr>
          <w:color w:val="231F20"/>
          <w:spacing w:val="11"/>
          <w:w w:val="95"/>
          <w:sz w:val="14"/>
        </w:rPr>
        <w:t xml:space="preserve"> </w:t>
      </w:r>
      <w:r>
        <w:rPr>
          <w:color w:val="231F20"/>
          <w:w w:val="95"/>
          <w:sz w:val="14"/>
        </w:rPr>
        <w:t>695/3</w:t>
      </w:r>
      <w:r>
        <w:rPr>
          <w:color w:val="231F20"/>
          <w:spacing w:val="11"/>
          <w:w w:val="95"/>
          <w:sz w:val="14"/>
        </w:rPr>
        <w:t xml:space="preserve"> </w:t>
      </w:r>
      <w:r>
        <w:rPr>
          <w:color w:val="231F20"/>
          <w:w w:val="95"/>
          <w:sz w:val="14"/>
        </w:rPr>
        <w:t>section</w:t>
      </w:r>
      <w:r>
        <w:rPr>
          <w:color w:val="231F20"/>
          <w:spacing w:val="10"/>
          <w:w w:val="95"/>
          <w:sz w:val="14"/>
        </w:rPr>
        <w:t xml:space="preserve"> </w:t>
      </w:r>
      <w:r>
        <w:rPr>
          <w:color w:val="231F20"/>
          <w:w w:val="95"/>
          <w:sz w:val="14"/>
        </w:rPr>
        <w:t>3;</w:t>
      </w:r>
      <w:r>
        <w:rPr>
          <w:color w:val="231F20"/>
          <w:spacing w:val="11"/>
          <w:w w:val="95"/>
          <w:sz w:val="14"/>
        </w:rPr>
        <w:t xml:space="preserve"> </w:t>
      </w:r>
      <w:r>
        <w:rPr>
          <w:color w:val="231F20"/>
          <w:w w:val="95"/>
          <w:sz w:val="14"/>
        </w:rPr>
        <w:t>Wurm,</w:t>
      </w:r>
      <w:r>
        <w:rPr>
          <w:color w:val="231F20"/>
          <w:spacing w:val="11"/>
          <w:w w:val="95"/>
          <w:sz w:val="14"/>
        </w:rPr>
        <w:t xml:space="preserve"> </w:t>
      </w:r>
      <w:r>
        <w:rPr>
          <w:color w:val="231F20"/>
          <w:w w:val="95"/>
          <w:sz w:val="14"/>
        </w:rPr>
        <w:t>‘The</w:t>
      </w:r>
      <w:r>
        <w:rPr>
          <w:color w:val="231F20"/>
          <w:spacing w:val="11"/>
          <w:w w:val="95"/>
          <w:sz w:val="14"/>
        </w:rPr>
        <w:t xml:space="preserve"> </w:t>
      </w:r>
      <w:r>
        <w:rPr>
          <w:color w:val="231F20"/>
          <w:w w:val="95"/>
          <w:sz w:val="14"/>
        </w:rPr>
        <w:t>Institute</w:t>
      </w:r>
      <w:r>
        <w:rPr>
          <w:color w:val="231F20"/>
          <w:spacing w:val="11"/>
          <w:w w:val="95"/>
          <w:sz w:val="14"/>
        </w:rPr>
        <w:t xml:space="preserve"> </w:t>
      </w:r>
      <w:r>
        <w:rPr>
          <w:color w:val="231F20"/>
          <w:w w:val="95"/>
          <w:sz w:val="14"/>
        </w:rPr>
        <w:t>of</w:t>
      </w:r>
      <w:r>
        <w:rPr>
          <w:color w:val="231F20"/>
          <w:spacing w:val="1"/>
          <w:w w:val="95"/>
          <w:sz w:val="14"/>
        </w:rPr>
        <w:t xml:space="preserve"> </w:t>
      </w:r>
      <w:r>
        <w:rPr>
          <w:color w:val="231F20"/>
          <w:sz w:val="14"/>
        </w:rPr>
        <w:t>Anatomy</w:t>
      </w:r>
      <w:r>
        <w:rPr>
          <w:color w:val="231F20"/>
          <w:spacing w:val="-9"/>
          <w:sz w:val="14"/>
        </w:rPr>
        <w:t xml:space="preserve"> </w:t>
      </w:r>
      <w:r>
        <w:rPr>
          <w:color w:val="231F20"/>
          <w:sz w:val="14"/>
        </w:rPr>
        <w:t>Ethnological</w:t>
      </w:r>
      <w:r>
        <w:rPr>
          <w:color w:val="231F20"/>
          <w:spacing w:val="-8"/>
          <w:sz w:val="14"/>
        </w:rPr>
        <w:t xml:space="preserve"> </w:t>
      </w:r>
      <w:r>
        <w:rPr>
          <w:color w:val="231F20"/>
          <w:sz w:val="14"/>
        </w:rPr>
        <w:t>Collections’,</w:t>
      </w:r>
      <w:r>
        <w:rPr>
          <w:color w:val="231F20"/>
          <w:spacing w:val="-8"/>
          <w:sz w:val="14"/>
        </w:rPr>
        <w:t xml:space="preserve"> </w:t>
      </w:r>
      <w:r>
        <w:rPr>
          <w:color w:val="231F20"/>
          <w:sz w:val="14"/>
        </w:rPr>
        <w:t>p.</w:t>
      </w:r>
      <w:r>
        <w:rPr>
          <w:color w:val="231F20"/>
          <w:spacing w:val="-8"/>
          <w:sz w:val="14"/>
        </w:rPr>
        <w:t xml:space="preserve"> </w:t>
      </w:r>
      <w:r>
        <w:rPr>
          <w:color w:val="231F20"/>
          <w:sz w:val="14"/>
        </w:rPr>
        <w:t>3.</w:t>
      </w:r>
    </w:p>
    <w:p w14:paraId="6F001341" w14:textId="77777777" w:rsidR="00F71DDB" w:rsidRDefault="00F71DDB" w:rsidP="004124C1">
      <w:pPr>
        <w:spacing w:line="228" w:lineRule="auto"/>
        <w:rPr>
          <w:sz w:val="14"/>
        </w:rPr>
        <w:sectPr w:rsidR="00F71DDB">
          <w:type w:val="continuous"/>
          <w:pgSz w:w="11910" w:h="16840"/>
          <w:pgMar w:top="1580" w:right="800" w:bottom="0" w:left="1100" w:header="0" w:footer="630" w:gutter="0"/>
          <w:cols w:space="720"/>
        </w:sectPr>
      </w:pPr>
    </w:p>
    <w:p w14:paraId="70EFA87C" w14:textId="77777777" w:rsidR="00F71DDB" w:rsidRDefault="00F71DDB" w:rsidP="004124C1">
      <w:pPr>
        <w:pStyle w:val="BodyText"/>
        <w:rPr>
          <w:sz w:val="20"/>
        </w:rPr>
      </w:pPr>
    </w:p>
    <w:p w14:paraId="351F9143" w14:textId="77777777" w:rsidR="00F71DDB" w:rsidRDefault="00F71DDB" w:rsidP="00935964">
      <w:pPr>
        <w:pStyle w:val="BodyText"/>
      </w:pPr>
    </w:p>
    <w:p w14:paraId="171486B1" w14:textId="77777777" w:rsidR="00F71DDB" w:rsidRDefault="00F71DDB" w:rsidP="00935964">
      <w:pPr>
        <w:pStyle w:val="BodyText"/>
        <w:sectPr w:rsidR="00F71DDB">
          <w:pgSz w:w="11910" w:h="16840"/>
          <w:pgMar w:top="1580" w:right="800" w:bottom="820" w:left="1100" w:header="0" w:footer="630" w:gutter="0"/>
          <w:cols w:space="720"/>
        </w:sectPr>
      </w:pPr>
    </w:p>
    <w:p w14:paraId="5E2E251C" w14:textId="393D047F" w:rsidR="00F71DDB" w:rsidRPr="005D3AD6" w:rsidRDefault="00A630EF" w:rsidP="005D3AD6">
      <w:pPr>
        <w:pStyle w:val="BodyText"/>
        <w:spacing w:before="106" w:line="230" w:lineRule="auto"/>
        <w:ind w:left="317" w:right="160"/>
        <w:rPr>
          <w:color w:val="231F20"/>
        </w:rPr>
      </w:pPr>
      <w:r w:rsidRPr="005D3AD6">
        <w:rPr>
          <w:color w:val="231F20"/>
          <w:w w:val="95"/>
        </w:rPr>
        <w:t>Section</w:t>
      </w:r>
      <w:r w:rsidRPr="005D3AD6">
        <w:rPr>
          <w:color w:val="231F20"/>
          <w:spacing w:val="13"/>
          <w:w w:val="95"/>
        </w:rPr>
        <w:t xml:space="preserve"> </w:t>
      </w:r>
      <w:r w:rsidRPr="005D3AD6">
        <w:rPr>
          <w:color w:val="231F20"/>
          <w:w w:val="95"/>
        </w:rPr>
        <w:t>(or</w:t>
      </w:r>
      <w:r w:rsidRPr="005D3AD6">
        <w:rPr>
          <w:color w:val="231F20"/>
          <w:spacing w:val="14"/>
          <w:w w:val="95"/>
        </w:rPr>
        <w:t xml:space="preserve"> </w:t>
      </w:r>
      <w:r w:rsidRPr="005D3AD6">
        <w:rPr>
          <w:color w:val="231F20"/>
          <w:w w:val="95"/>
        </w:rPr>
        <w:t>Unit)</w:t>
      </w:r>
      <w:r w:rsidRPr="005D3AD6">
        <w:rPr>
          <w:color w:val="231F20"/>
          <w:spacing w:val="14"/>
          <w:w w:val="95"/>
        </w:rPr>
        <w:t xml:space="preserve"> </w:t>
      </w:r>
      <w:r w:rsidRPr="005D3AD6">
        <w:rPr>
          <w:color w:val="231F20"/>
          <w:w w:val="95"/>
        </w:rPr>
        <w:t>of</w:t>
      </w:r>
      <w:r w:rsidRPr="005D3AD6">
        <w:rPr>
          <w:color w:val="231F20"/>
          <w:spacing w:val="14"/>
          <w:w w:val="95"/>
        </w:rPr>
        <w:t xml:space="preserve"> </w:t>
      </w:r>
      <w:r w:rsidRPr="005D3AD6">
        <w:rPr>
          <w:color w:val="231F20"/>
          <w:w w:val="95"/>
        </w:rPr>
        <w:t>the</w:t>
      </w:r>
      <w:r w:rsidRPr="005D3AD6">
        <w:rPr>
          <w:color w:val="231F20"/>
          <w:spacing w:val="14"/>
          <w:w w:val="95"/>
        </w:rPr>
        <w:t xml:space="preserve"> </w:t>
      </w:r>
      <w:r w:rsidRPr="005D3AD6">
        <w:rPr>
          <w:color w:val="231F20"/>
          <w:w w:val="95"/>
        </w:rPr>
        <w:t>Department</w:t>
      </w:r>
      <w:r w:rsidRPr="005D3AD6">
        <w:rPr>
          <w:color w:val="231F20"/>
          <w:spacing w:val="-37"/>
          <w:w w:val="95"/>
        </w:rPr>
        <w:t xml:space="preserve"> </w:t>
      </w:r>
      <w:r w:rsidRPr="005D3AD6">
        <w:rPr>
          <w:color w:val="231F20"/>
          <w:w w:val="95"/>
        </w:rPr>
        <w:t>of</w:t>
      </w:r>
      <w:r w:rsidRPr="005D3AD6">
        <w:rPr>
          <w:color w:val="231F20"/>
          <w:spacing w:val="3"/>
          <w:w w:val="95"/>
        </w:rPr>
        <w:t xml:space="preserve"> </w:t>
      </w:r>
      <w:r w:rsidRPr="005D3AD6">
        <w:rPr>
          <w:color w:val="231F20"/>
          <w:w w:val="95"/>
        </w:rPr>
        <w:t>Health.</w:t>
      </w:r>
      <w:r w:rsidRPr="005D3AD6">
        <w:rPr>
          <w:color w:val="231F20"/>
          <w:spacing w:val="4"/>
          <w:w w:val="95"/>
        </w:rPr>
        <w:t xml:space="preserve"> </w:t>
      </w:r>
      <w:r w:rsidRPr="005D3AD6">
        <w:rPr>
          <w:color w:val="231F20"/>
          <w:w w:val="95"/>
        </w:rPr>
        <w:t>They</w:t>
      </w:r>
      <w:r w:rsidRPr="005D3AD6">
        <w:rPr>
          <w:color w:val="231F20"/>
          <w:spacing w:val="4"/>
          <w:w w:val="95"/>
        </w:rPr>
        <w:t xml:space="preserve"> </w:t>
      </w:r>
      <w:r w:rsidRPr="005D3AD6">
        <w:rPr>
          <w:color w:val="231F20"/>
          <w:w w:val="95"/>
        </w:rPr>
        <w:t>therefore</w:t>
      </w:r>
      <w:r w:rsidRPr="005D3AD6">
        <w:rPr>
          <w:color w:val="231F20"/>
          <w:spacing w:val="3"/>
          <w:w w:val="95"/>
        </w:rPr>
        <w:t xml:space="preserve"> </w:t>
      </w:r>
      <w:r w:rsidRPr="005D3AD6">
        <w:rPr>
          <w:color w:val="231F20"/>
          <w:w w:val="95"/>
        </w:rPr>
        <w:t>revived</w:t>
      </w:r>
      <w:r w:rsidRPr="005D3AD6">
        <w:rPr>
          <w:color w:val="231F20"/>
          <w:spacing w:val="1"/>
          <w:w w:val="95"/>
        </w:rPr>
        <w:t xml:space="preserve"> </w:t>
      </w:r>
      <w:r w:rsidRPr="005D3AD6">
        <w:rPr>
          <w:color w:val="231F20"/>
          <w:w w:val="95"/>
        </w:rPr>
        <w:t>the pre-war plan to construct a</w:t>
      </w:r>
      <w:r w:rsidRPr="005D3AD6">
        <w:rPr>
          <w:color w:val="231F20"/>
          <w:spacing w:val="1"/>
          <w:w w:val="95"/>
        </w:rPr>
        <w:t xml:space="preserve"> </w:t>
      </w:r>
      <w:r w:rsidRPr="005D3AD6">
        <w:rPr>
          <w:color w:val="231F20"/>
          <w:w w:val="95"/>
        </w:rPr>
        <w:t>fourth wing at the back of the</w:t>
      </w:r>
      <w:r w:rsidRPr="005D3AD6">
        <w:rPr>
          <w:color w:val="231F20"/>
          <w:spacing w:val="1"/>
          <w:w w:val="95"/>
        </w:rPr>
        <w:t xml:space="preserve"> </w:t>
      </w:r>
      <w:r w:rsidRPr="005D3AD6">
        <w:rPr>
          <w:color w:val="231F20"/>
          <w:w w:val="95"/>
        </w:rPr>
        <w:t>existing</w:t>
      </w:r>
      <w:r w:rsidRPr="005D3AD6">
        <w:rPr>
          <w:color w:val="231F20"/>
          <w:spacing w:val="38"/>
        </w:rPr>
        <w:t xml:space="preserve"> </w:t>
      </w:r>
      <w:r w:rsidRPr="005D3AD6">
        <w:rPr>
          <w:color w:val="231F20"/>
          <w:w w:val="95"/>
        </w:rPr>
        <w:t>building,</w:t>
      </w:r>
      <w:r w:rsidR="005D3AD6" w:rsidRPr="005D3AD6">
        <w:rPr>
          <w:color w:val="231F20"/>
          <w:spacing w:val="38"/>
        </w:rPr>
        <w:t xml:space="preserve"> </w:t>
      </w:r>
      <w:r w:rsidRPr="005D3AD6">
        <w:rPr>
          <w:color w:val="231F20"/>
          <w:w w:val="95"/>
        </w:rPr>
        <w:t>submitting</w:t>
      </w:r>
      <w:r w:rsidRPr="005D3AD6">
        <w:rPr>
          <w:color w:val="231F20"/>
          <w:spacing w:val="1"/>
          <w:w w:val="95"/>
        </w:rPr>
        <w:t xml:space="preserve"> </w:t>
      </w:r>
      <w:r w:rsidRPr="005D3AD6">
        <w:rPr>
          <w:color w:val="231F20"/>
          <w:w w:val="95"/>
        </w:rPr>
        <w:t>their</w:t>
      </w:r>
      <w:r w:rsidRPr="005D3AD6">
        <w:rPr>
          <w:color w:val="231F20"/>
          <w:spacing w:val="1"/>
          <w:w w:val="95"/>
        </w:rPr>
        <w:t xml:space="preserve"> </w:t>
      </w:r>
      <w:r w:rsidRPr="005D3AD6">
        <w:rPr>
          <w:color w:val="231F20"/>
          <w:w w:val="95"/>
        </w:rPr>
        <w:t>proposal</w:t>
      </w:r>
      <w:r w:rsidRPr="005D3AD6">
        <w:rPr>
          <w:color w:val="231F20"/>
          <w:spacing w:val="2"/>
          <w:w w:val="95"/>
        </w:rPr>
        <w:t xml:space="preserve"> </w:t>
      </w:r>
      <w:r w:rsidRPr="005D3AD6">
        <w:rPr>
          <w:color w:val="231F20"/>
          <w:w w:val="95"/>
        </w:rPr>
        <w:t>for</w:t>
      </w:r>
      <w:r w:rsidRPr="005D3AD6">
        <w:rPr>
          <w:color w:val="231F20"/>
          <w:spacing w:val="2"/>
          <w:w w:val="95"/>
        </w:rPr>
        <w:t xml:space="preserve"> </w:t>
      </w:r>
      <w:r w:rsidRPr="005D3AD6">
        <w:rPr>
          <w:color w:val="231F20"/>
          <w:w w:val="95"/>
        </w:rPr>
        <w:t>consideration</w:t>
      </w:r>
      <w:r w:rsidR="005D3AD6" w:rsidRPr="005D3AD6">
        <w:rPr>
          <w:color w:val="231F20"/>
        </w:rPr>
        <w:t xml:space="preserve"> </w:t>
      </w:r>
      <w:r w:rsidRPr="005D3AD6">
        <w:rPr>
          <w:color w:val="231F20"/>
          <w:w w:val="95"/>
        </w:rPr>
        <w:t>to</w:t>
      </w:r>
      <w:r w:rsidRPr="005D3AD6">
        <w:rPr>
          <w:color w:val="231F20"/>
          <w:spacing w:val="4"/>
          <w:w w:val="95"/>
        </w:rPr>
        <w:t xml:space="preserve"> </w:t>
      </w:r>
      <w:r w:rsidRPr="005D3AD6">
        <w:rPr>
          <w:color w:val="231F20"/>
          <w:w w:val="95"/>
        </w:rPr>
        <w:t>the</w:t>
      </w:r>
      <w:r w:rsidRPr="005D3AD6">
        <w:rPr>
          <w:color w:val="231F20"/>
          <w:spacing w:val="4"/>
          <w:w w:val="95"/>
        </w:rPr>
        <w:t xml:space="preserve"> </w:t>
      </w:r>
      <w:r w:rsidRPr="005D3AD6">
        <w:rPr>
          <w:color w:val="231F20"/>
          <w:w w:val="95"/>
        </w:rPr>
        <w:t>Public</w:t>
      </w:r>
      <w:r w:rsidRPr="005D3AD6">
        <w:rPr>
          <w:color w:val="231F20"/>
          <w:spacing w:val="5"/>
          <w:w w:val="95"/>
        </w:rPr>
        <w:t xml:space="preserve"> </w:t>
      </w:r>
      <w:r w:rsidRPr="005D3AD6">
        <w:rPr>
          <w:color w:val="231F20"/>
          <w:w w:val="95"/>
        </w:rPr>
        <w:t>Works</w:t>
      </w:r>
      <w:r w:rsidRPr="005D3AD6">
        <w:rPr>
          <w:color w:val="231F20"/>
          <w:spacing w:val="4"/>
          <w:w w:val="95"/>
        </w:rPr>
        <w:t xml:space="preserve"> </w:t>
      </w:r>
      <w:r w:rsidRPr="005D3AD6">
        <w:rPr>
          <w:color w:val="231F20"/>
          <w:w w:val="95"/>
        </w:rPr>
        <w:t>Committee.</w:t>
      </w:r>
      <w:r w:rsidRPr="005D3AD6">
        <w:rPr>
          <w:color w:val="231F20"/>
          <w:spacing w:val="1"/>
          <w:w w:val="95"/>
        </w:rPr>
        <w:t xml:space="preserve"> </w:t>
      </w:r>
      <w:r w:rsidRPr="005D3AD6">
        <w:rPr>
          <w:color w:val="231F20"/>
          <w:w w:val="95"/>
        </w:rPr>
        <w:t>For</w:t>
      </w:r>
      <w:r w:rsidRPr="005D3AD6">
        <w:rPr>
          <w:color w:val="231F20"/>
          <w:spacing w:val="10"/>
          <w:w w:val="95"/>
        </w:rPr>
        <w:t xml:space="preserve"> </w:t>
      </w:r>
      <w:r w:rsidRPr="005D3AD6">
        <w:rPr>
          <w:color w:val="231F20"/>
          <w:w w:val="95"/>
        </w:rPr>
        <w:t>its</w:t>
      </w:r>
      <w:r w:rsidRPr="005D3AD6">
        <w:rPr>
          <w:color w:val="231F20"/>
          <w:spacing w:val="11"/>
          <w:w w:val="95"/>
        </w:rPr>
        <w:t xml:space="preserve"> </w:t>
      </w:r>
      <w:r w:rsidRPr="005D3AD6">
        <w:rPr>
          <w:color w:val="231F20"/>
          <w:w w:val="95"/>
        </w:rPr>
        <w:t>part,</w:t>
      </w:r>
      <w:r w:rsidRPr="005D3AD6">
        <w:rPr>
          <w:color w:val="231F20"/>
          <w:spacing w:val="11"/>
          <w:w w:val="95"/>
        </w:rPr>
        <w:t xml:space="preserve"> </w:t>
      </w:r>
      <w:r w:rsidRPr="005D3AD6">
        <w:rPr>
          <w:color w:val="231F20"/>
          <w:w w:val="95"/>
        </w:rPr>
        <w:t>the</w:t>
      </w:r>
      <w:r w:rsidRPr="005D3AD6">
        <w:rPr>
          <w:color w:val="231F20"/>
          <w:spacing w:val="10"/>
          <w:w w:val="95"/>
        </w:rPr>
        <w:t xml:space="preserve"> </w:t>
      </w:r>
      <w:r w:rsidRPr="005D3AD6">
        <w:rPr>
          <w:color w:val="231F20"/>
          <w:w w:val="95"/>
        </w:rPr>
        <w:t>Committee</w:t>
      </w:r>
      <w:r w:rsidRPr="005D3AD6">
        <w:rPr>
          <w:color w:val="231F20"/>
          <w:spacing w:val="11"/>
          <w:w w:val="95"/>
        </w:rPr>
        <w:t xml:space="preserve"> </w:t>
      </w:r>
      <w:r w:rsidRPr="005D3AD6">
        <w:rPr>
          <w:color w:val="231F20"/>
          <w:w w:val="95"/>
        </w:rPr>
        <w:t>failed</w:t>
      </w:r>
      <w:r w:rsidRPr="005D3AD6">
        <w:rPr>
          <w:color w:val="231F20"/>
          <w:spacing w:val="1"/>
          <w:w w:val="95"/>
        </w:rPr>
        <w:t xml:space="preserve"> </w:t>
      </w:r>
      <w:r w:rsidRPr="005D3AD6">
        <w:rPr>
          <w:color w:val="231F20"/>
          <w:w w:val="95"/>
        </w:rPr>
        <w:t>to see</w:t>
      </w:r>
      <w:r w:rsidRPr="005D3AD6">
        <w:rPr>
          <w:color w:val="231F20"/>
          <w:spacing w:val="1"/>
          <w:w w:val="95"/>
        </w:rPr>
        <w:t xml:space="preserve"> </w:t>
      </w:r>
      <w:r w:rsidRPr="005D3AD6">
        <w:rPr>
          <w:color w:val="231F20"/>
          <w:w w:val="95"/>
        </w:rPr>
        <w:t>the</w:t>
      </w:r>
      <w:r w:rsidRPr="005D3AD6">
        <w:rPr>
          <w:color w:val="231F20"/>
          <w:spacing w:val="1"/>
          <w:w w:val="95"/>
        </w:rPr>
        <w:t xml:space="preserve"> </w:t>
      </w:r>
      <w:r w:rsidRPr="005D3AD6">
        <w:rPr>
          <w:color w:val="231F20"/>
          <w:w w:val="95"/>
        </w:rPr>
        <w:t>need</w:t>
      </w:r>
      <w:r w:rsidRPr="005D3AD6">
        <w:rPr>
          <w:color w:val="231F20"/>
          <w:spacing w:val="1"/>
          <w:w w:val="95"/>
        </w:rPr>
        <w:t xml:space="preserve"> </w:t>
      </w:r>
      <w:r w:rsidRPr="005D3AD6">
        <w:rPr>
          <w:color w:val="231F20"/>
          <w:w w:val="95"/>
        </w:rPr>
        <w:t>for</w:t>
      </w:r>
      <w:r w:rsidRPr="005D3AD6">
        <w:rPr>
          <w:color w:val="231F20"/>
          <w:spacing w:val="1"/>
          <w:w w:val="95"/>
        </w:rPr>
        <w:t xml:space="preserve"> </w:t>
      </w:r>
      <w:r w:rsidRPr="005D3AD6">
        <w:rPr>
          <w:color w:val="231F20"/>
          <w:w w:val="95"/>
        </w:rPr>
        <w:t>the new</w:t>
      </w:r>
      <w:r w:rsidRPr="005D3AD6">
        <w:rPr>
          <w:color w:val="231F20"/>
          <w:spacing w:val="1"/>
          <w:w w:val="95"/>
        </w:rPr>
        <w:t xml:space="preserve"> </w:t>
      </w:r>
      <w:r w:rsidRPr="005D3AD6">
        <w:rPr>
          <w:color w:val="231F20"/>
          <w:w w:val="95"/>
        </w:rPr>
        <w:t>wing</w:t>
      </w:r>
      <w:r w:rsidRPr="005D3AD6">
        <w:rPr>
          <w:color w:val="231F20"/>
          <w:spacing w:val="1"/>
          <w:w w:val="95"/>
        </w:rPr>
        <w:t xml:space="preserve"> </w:t>
      </w:r>
      <w:r w:rsidRPr="005D3AD6">
        <w:rPr>
          <w:color w:val="231F20"/>
          <w:w w:val="95"/>
        </w:rPr>
        <w:t>and</w:t>
      </w:r>
      <w:r w:rsidRPr="005D3AD6">
        <w:rPr>
          <w:color w:val="231F20"/>
          <w:spacing w:val="12"/>
          <w:w w:val="95"/>
        </w:rPr>
        <w:t xml:space="preserve"> </w:t>
      </w:r>
      <w:r w:rsidRPr="005D3AD6">
        <w:rPr>
          <w:color w:val="231F20"/>
          <w:w w:val="95"/>
        </w:rPr>
        <w:t>rejected</w:t>
      </w:r>
      <w:r w:rsidRPr="005D3AD6">
        <w:rPr>
          <w:color w:val="231F20"/>
          <w:spacing w:val="12"/>
          <w:w w:val="95"/>
        </w:rPr>
        <w:t xml:space="preserve"> </w:t>
      </w:r>
      <w:r w:rsidRPr="005D3AD6">
        <w:rPr>
          <w:color w:val="231F20"/>
          <w:w w:val="95"/>
        </w:rPr>
        <w:t>the</w:t>
      </w:r>
      <w:r w:rsidRPr="005D3AD6">
        <w:rPr>
          <w:color w:val="231F20"/>
          <w:spacing w:val="12"/>
          <w:w w:val="95"/>
        </w:rPr>
        <w:t xml:space="preserve"> </w:t>
      </w:r>
      <w:r w:rsidRPr="005D3AD6">
        <w:rPr>
          <w:color w:val="231F20"/>
          <w:w w:val="95"/>
        </w:rPr>
        <w:t>proposal.</w:t>
      </w:r>
      <w:r w:rsidRPr="005D3AD6">
        <w:rPr>
          <w:color w:val="231F20"/>
          <w:spacing w:val="12"/>
          <w:w w:val="95"/>
        </w:rPr>
        <w:t xml:space="preserve"> </w:t>
      </w:r>
      <w:r w:rsidRPr="005D3AD6">
        <w:rPr>
          <w:color w:val="231F20"/>
          <w:w w:val="95"/>
        </w:rPr>
        <w:t>Work</w:t>
      </w:r>
      <w:r w:rsidRPr="005D3AD6">
        <w:rPr>
          <w:color w:val="231F20"/>
          <w:spacing w:val="1"/>
          <w:w w:val="95"/>
        </w:rPr>
        <w:t xml:space="preserve"> </w:t>
      </w:r>
      <w:r w:rsidRPr="005D3AD6">
        <w:rPr>
          <w:color w:val="231F20"/>
          <w:w w:val="95"/>
        </w:rPr>
        <w:t>on</w:t>
      </w:r>
      <w:r w:rsidRPr="005D3AD6">
        <w:rPr>
          <w:color w:val="231F20"/>
          <w:spacing w:val="1"/>
          <w:w w:val="95"/>
        </w:rPr>
        <w:t xml:space="preserve"> </w:t>
      </w:r>
      <w:r w:rsidRPr="005D3AD6">
        <w:rPr>
          <w:color w:val="231F20"/>
          <w:w w:val="95"/>
        </w:rPr>
        <w:t>nutrition</w:t>
      </w:r>
      <w:r w:rsidRPr="005D3AD6">
        <w:rPr>
          <w:color w:val="231F20"/>
          <w:spacing w:val="1"/>
          <w:w w:val="95"/>
        </w:rPr>
        <w:t xml:space="preserve"> </w:t>
      </w:r>
      <w:r w:rsidRPr="005D3AD6">
        <w:rPr>
          <w:color w:val="231F20"/>
          <w:w w:val="95"/>
        </w:rPr>
        <w:t>studies</w:t>
      </w:r>
      <w:r w:rsidRPr="005D3AD6">
        <w:rPr>
          <w:color w:val="231F20"/>
          <w:spacing w:val="1"/>
          <w:w w:val="95"/>
        </w:rPr>
        <w:t xml:space="preserve"> </w:t>
      </w:r>
      <w:r w:rsidRPr="005D3AD6">
        <w:rPr>
          <w:color w:val="231F20"/>
          <w:w w:val="95"/>
        </w:rPr>
        <w:t>nonetheless</w:t>
      </w:r>
      <w:r w:rsidRPr="005D3AD6">
        <w:rPr>
          <w:color w:val="231F20"/>
          <w:spacing w:val="1"/>
          <w:w w:val="95"/>
        </w:rPr>
        <w:t xml:space="preserve"> </w:t>
      </w:r>
      <w:r w:rsidRPr="005D3AD6">
        <w:rPr>
          <w:color w:val="231F20"/>
          <w:w w:val="95"/>
        </w:rPr>
        <w:t>resumed</w:t>
      </w:r>
      <w:r w:rsidRPr="005D3AD6">
        <w:rPr>
          <w:color w:val="231F20"/>
          <w:spacing w:val="9"/>
          <w:w w:val="95"/>
        </w:rPr>
        <w:t xml:space="preserve"> </w:t>
      </w:r>
      <w:r w:rsidRPr="005D3AD6">
        <w:rPr>
          <w:color w:val="231F20"/>
          <w:w w:val="95"/>
        </w:rPr>
        <w:t>and,</w:t>
      </w:r>
      <w:r w:rsidRPr="005D3AD6">
        <w:rPr>
          <w:color w:val="231F20"/>
          <w:spacing w:val="10"/>
          <w:w w:val="95"/>
        </w:rPr>
        <w:t xml:space="preserve"> </w:t>
      </w:r>
      <w:r w:rsidRPr="005D3AD6">
        <w:rPr>
          <w:color w:val="231F20"/>
          <w:w w:val="95"/>
        </w:rPr>
        <w:t>in</w:t>
      </w:r>
      <w:r w:rsidRPr="005D3AD6">
        <w:rPr>
          <w:color w:val="231F20"/>
          <w:spacing w:val="10"/>
          <w:w w:val="95"/>
        </w:rPr>
        <w:t xml:space="preserve"> </w:t>
      </w:r>
      <w:r w:rsidRPr="005D3AD6">
        <w:rPr>
          <w:color w:val="231F20"/>
          <w:w w:val="95"/>
        </w:rPr>
        <w:t>February</w:t>
      </w:r>
      <w:r w:rsidRPr="005D3AD6">
        <w:rPr>
          <w:color w:val="231F20"/>
          <w:spacing w:val="9"/>
          <w:w w:val="95"/>
        </w:rPr>
        <w:t xml:space="preserve"> </w:t>
      </w:r>
      <w:r w:rsidRPr="005D3AD6">
        <w:rPr>
          <w:color w:val="231F20"/>
          <w:w w:val="95"/>
        </w:rPr>
        <w:t>1945,</w:t>
      </w:r>
      <w:r w:rsidRPr="005D3AD6">
        <w:rPr>
          <w:color w:val="231F20"/>
          <w:spacing w:val="1"/>
          <w:w w:val="95"/>
        </w:rPr>
        <w:t xml:space="preserve"> </w:t>
      </w:r>
      <w:r w:rsidRPr="005D3AD6">
        <w:rPr>
          <w:color w:val="231F20"/>
          <w:w w:val="95"/>
        </w:rPr>
        <w:t>the</w:t>
      </w:r>
      <w:r w:rsidRPr="005D3AD6">
        <w:rPr>
          <w:color w:val="231F20"/>
          <w:spacing w:val="26"/>
          <w:w w:val="95"/>
        </w:rPr>
        <w:t xml:space="preserve"> </w:t>
      </w:r>
      <w:r w:rsidRPr="005D3AD6">
        <w:rPr>
          <w:color w:val="231F20"/>
          <w:w w:val="95"/>
        </w:rPr>
        <w:t>Institute</w:t>
      </w:r>
      <w:r w:rsidRPr="005D3AD6">
        <w:rPr>
          <w:color w:val="231F20"/>
          <w:spacing w:val="27"/>
          <w:w w:val="95"/>
        </w:rPr>
        <w:t xml:space="preserve"> </w:t>
      </w:r>
      <w:r w:rsidRPr="005D3AD6">
        <w:rPr>
          <w:color w:val="231F20"/>
          <w:w w:val="95"/>
        </w:rPr>
        <w:t>gained</w:t>
      </w:r>
      <w:r w:rsidRPr="005D3AD6">
        <w:rPr>
          <w:color w:val="231F20"/>
          <w:spacing w:val="26"/>
          <w:w w:val="95"/>
        </w:rPr>
        <w:t xml:space="preserve"> </w:t>
      </w:r>
      <w:r w:rsidRPr="005D3AD6">
        <w:rPr>
          <w:color w:val="231F20"/>
          <w:w w:val="95"/>
        </w:rPr>
        <w:t>an</w:t>
      </w:r>
      <w:r w:rsidRPr="005D3AD6">
        <w:rPr>
          <w:color w:val="231F20"/>
          <w:spacing w:val="27"/>
          <w:w w:val="95"/>
        </w:rPr>
        <w:t xml:space="preserve"> </w:t>
      </w:r>
      <w:r w:rsidRPr="005D3AD6">
        <w:rPr>
          <w:color w:val="231F20"/>
          <w:w w:val="95"/>
        </w:rPr>
        <w:t>additional</w:t>
      </w:r>
      <w:r w:rsidR="005D3AD6" w:rsidRPr="005D3AD6">
        <w:rPr>
          <w:color w:val="231F20"/>
        </w:rPr>
        <w:t xml:space="preserve"> </w:t>
      </w:r>
      <w:r w:rsidRPr="005D3AD6">
        <w:rPr>
          <w:color w:val="231F20"/>
          <w:w w:val="95"/>
        </w:rPr>
        <w:t>responsibility</w:t>
      </w:r>
      <w:r w:rsidRPr="005D3AD6">
        <w:rPr>
          <w:color w:val="231F20"/>
          <w:spacing w:val="5"/>
          <w:w w:val="95"/>
        </w:rPr>
        <w:t xml:space="preserve"> </w:t>
      </w:r>
      <w:r w:rsidRPr="005D3AD6">
        <w:rPr>
          <w:color w:val="231F20"/>
          <w:w w:val="95"/>
        </w:rPr>
        <w:t>when</w:t>
      </w:r>
      <w:r w:rsidRPr="005D3AD6">
        <w:rPr>
          <w:color w:val="231F20"/>
          <w:spacing w:val="5"/>
          <w:w w:val="95"/>
        </w:rPr>
        <w:t xml:space="preserve"> </w:t>
      </w:r>
      <w:r w:rsidRPr="005D3AD6">
        <w:rPr>
          <w:color w:val="231F20"/>
          <w:w w:val="95"/>
        </w:rPr>
        <w:t>Cabinet</w:t>
      </w:r>
      <w:r w:rsidRPr="005D3AD6">
        <w:rPr>
          <w:color w:val="231F20"/>
          <w:spacing w:val="5"/>
          <w:w w:val="95"/>
        </w:rPr>
        <w:t xml:space="preserve"> </w:t>
      </w:r>
      <w:r w:rsidRPr="005D3AD6">
        <w:rPr>
          <w:color w:val="231F20"/>
          <w:w w:val="95"/>
        </w:rPr>
        <w:t>gave</w:t>
      </w:r>
      <w:r w:rsidRPr="005D3AD6">
        <w:rPr>
          <w:color w:val="231F20"/>
          <w:spacing w:val="6"/>
          <w:w w:val="95"/>
        </w:rPr>
        <w:t xml:space="preserve"> </w:t>
      </w:r>
      <w:r w:rsidRPr="005D3AD6">
        <w:rPr>
          <w:color w:val="231F20"/>
          <w:w w:val="95"/>
        </w:rPr>
        <w:t>its</w:t>
      </w:r>
      <w:r w:rsidRPr="005D3AD6">
        <w:rPr>
          <w:color w:val="231F20"/>
          <w:spacing w:val="1"/>
          <w:w w:val="95"/>
        </w:rPr>
        <w:t xml:space="preserve"> </w:t>
      </w:r>
      <w:r w:rsidRPr="005D3AD6">
        <w:rPr>
          <w:color w:val="231F20"/>
          <w:w w:val="95"/>
        </w:rPr>
        <w:t>approval</w:t>
      </w:r>
      <w:r w:rsidRPr="005D3AD6">
        <w:rPr>
          <w:color w:val="231F20"/>
          <w:spacing w:val="1"/>
          <w:w w:val="95"/>
        </w:rPr>
        <w:t xml:space="preserve"> </w:t>
      </w:r>
      <w:r w:rsidRPr="005D3AD6">
        <w:rPr>
          <w:color w:val="231F20"/>
          <w:w w:val="95"/>
        </w:rPr>
        <w:t>for</w:t>
      </w:r>
      <w:r w:rsidRPr="005D3AD6">
        <w:rPr>
          <w:color w:val="231F20"/>
          <w:spacing w:val="38"/>
        </w:rPr>
        <w:t xml:space="preserve"> </w:t>
      </w:r>
      <w:r w:rsidRPr="005D3AD6">
        <w:rPr>
          <w:color w:val="231F20"/>
          <w:w w:val="95"/>
        </w:rPr>
        <w:t>the</w:t>
      </w:r>
      <w:r w:rsidRPr="005D3AD6">
        <w:rPr>
          <w:color w:val="231F20"/>
          <w:spacing w:val="38"/>
        </w:rPr>
        <w:t xml:space="preserve"> </w:t>
      </w:r>
      <w:r w:rsidRPr="005D3AD6">
        <w:rPr>
          <w:color w:val="231F20"/>
          <w:w w:val="95"/>
        </w:rPr>
        <w:t>setting</w:t>
      </w:r>
      <w:r w:rsidRPr="005D3AD6">
        <w:rPr>
          <w:color w:val="231F20"/>
          <w:spacing w:val="38"/>
        </w:rPr>
        <w:t xml:space="preserve"> </w:t>
      </w:r>
      <w:r w:rsidRPr="005D3AD6">
        <w:rPr>
          <w:color w:val="231F20"/>
          <w:w w:val="95"/>
        </w:rPr>
        <w:t>up</w:t>
      </w:r>
      <w:r w:rsidRPr="005D3AD6">
        <w:rPr>
          <w:color w:val="231F20"/>
          <w:spacing w:val="39"/>
        </w:rPr>
        <w:t xml:space="preserve"> </w:t>
      </w:r>
      <w:r w:rsidRPr="005D3AD6">
        <w:rPr>
          <w:color w:val="231F20"/>
          <w:w w:val="95"/>
        </w:rPr>
        <w:t>within</w:t>
      </w:r>
      <w:r w:rsidRPr="005D3AD6">
        <w:rPr>
          <w:color w:val="231F20"/>
          <w:spacing w:val="1"/>
          <w:w w:val="95"/>
        </w:rPr>
        <w:t xml:space="preserve"> </w:t>
      </w:r>
      <w:r w:rsidRPr="005D3AD6">
        <w:rPr>
          <w:color w:val="231F20"/>
          <w:w w:val="95"/>
        </w:rPr>
        <w:t>the</w:t>
      </w:r>
      <w:r w:rsidRPr="005D3AD6">
        <w:rPr>
          <w:color w:val="231F20"/>
          <w:spacing w:val="14"/>
          <w:w w:val="95"/>
        </w:rPr>
        <w:t xml:space="preserve"> </w:t>
      </w:r>
      <w:r w:rsidRPr="005D3AD6">
        <w:rPr>
          <w:color w:val="231F20"/>
          <w:w w:val="95"/>
        </w:rPr>
        <w:t>building</w:t>
      </w:r>
      <w:r w:rsidRPr="005D3AD6">
        <w:rPr>
          <w:color w:val="231F20"/>
          <w:spacing w:val="15"/>
          <w:w w:val="95"/>
        </w:rPr>
        <w:t xml:space="preserve"> </w:t>
      </w:r>
      <w:r w:rsidRPr="005D3AD6">
        <w:rPr>
          <w:color w:val="231F20"/>
          <w:w w:val="95"/>
        </w:rPr>
        <w:t>of</w:t>
      </w:r>
      <w:r w:rsidRPr="005D3AD6">
        <w:rPr>
          <w:color w:val="231F20"/>
          <w:spacing w:val="14"/>
          <w:w w:val="95"/>
        </w:rPr>
        <w:t xml:space="preserve"> </w:t>
      </w:r>
      <w:r w:rsidRPr="005D3AD6">
        <w:rPr>
          <w:color w:val="231F20"/>
          <w:w w:val="95"/>
        </w:rPr>
        <w:t>a</w:t>
      </w:r>
      <w:r w:rsidRPr="005D3AD6">
        <w:rPr>
          <w:color w:val="231F20"/>
          <w:spacing w:val="15"/>
          <w:w w:val="95"/>
        </w:rPr>
        <w:t xml:space="preserve"> </w:t>
      </w:r>
      <w:r w:rsidRPr="005D3AD6">
        <w:rPr>
          <w:color w:val="231F20"/>
          <w:w w:val="95"/>
        </w:rPr>
        <w:t>postgraduate</w:t>
      </w:r>
      <w:r w:rsidRPr="005D3AD6">
        <w:rPr>
          <w:color w:val="231F20"/>
          <w:spacing w:val="14"/>
          <w:w w:val="95"/>
        </w:rPr>
        <w:t xml:space="preserve"> </w:t>
      </w:r>
      <w:r w:rsidRPr="005D3AD6">
        <w:rPr>
          <w:color w:val="231F20"/>
          <w:w w:val="95"/>
        </w:rPr>
        <w:t>School</w:t>
      </w:r>
      <w:r w:rsidRPr="005D3AD6">
        <w:rPr>
          <w:color w:val="231F20"/>
          <w:spacing w:val="-37"/>
          <w:w w:val="95"/>
        </w:rPr>
        <w:t xml:space="preserve"> </w:t>
      </w:r>
      <w:r w:rsidRPr="005D3AD6">
        <w:rPr>
          <w:color w:val="231F20"/>
          <w:w w:val="95"/>
        </w:rPr>
        <w:t>of</w:t>
      </w:r>
      <w:r w:rsidRPr="005D3AD6">
        <w:rPr>
          <w:color w:val="231F20"/>
          <w:spacing w:val="38"/>
        </w:rPr>
        <w:t xml:space="preserve"> </w:t>
      </w:r>
      <w:r w:rsidRPr="005D3AD6">
        <w:rPr>
          <w:color w:val="231F20"/>
          <w:w w:val="95"/>
        </w:rPr>
        <w:t>Nutrition.</w:t>
      </w:r>
      <w:r w:rsidRPr="005D3AD6">
        <w:rPr>
          <w:color w:val="231F20"/>
          <w:spacing w:val="38"/>
        </w:rPr>
        <w:t xml:space="preserve"> </w:t>
      </w:r>
      <w:r w:rsidRPr="005D3AD6">
        <w:rPr>
          <w:color w:val="231F20"/>
          <w:w w:val="95"/>
        </w:rPr>
        <w:t>The</w:t>
      </w:r>
      <w:r w:rsidRPr="005D3AD6">
        <w:rPr>
          <w:color w:val="231F20"/>
          <w:spacing w:val="38"/>
        </w:rPr>
        <w:t xml:space="preserve"> </w:t>
      </w:r>
      <w:r w:rsidRPr="005D3AD6">
        <w:rPr>
          <w:color w:val="231F20"/>
          <w:w w:val="95"/>
        </w:rPr>
        <w:t>first</w:t>
      </w:r>
      <w:r w:rsidRPr="005D3AD6">
        <w:rPr>
          <w:color w:val="231F20"/>
          <w:spacing w:val="39"/>
        </w:rPr>
        <w:t xml:space="preserve"> </w:t>
      </w:r>
      <w:r w:rsidRPr="005D3AD6">
        <w:rPr>
          <w:color w:val="231F20"/>
          <w:w w:val="95"/>
        </w:rPr>
        <w:t>one-year</w:t>
      </w:r>
      <w:r w:rsidRPr="005D3AD6">
        <w:rPr>
          <w:color w:val="231F20"/>
          <w:spacing w:val="1"/>
          <w:w w:val="95"/>
        </w:rPr>
        <w:t xml:space="preserve"> </w:t>
      </w:r>
      <w:r w:rsidRPr="005D3AD6">
        <w:rPr>
          <w:color w:val="231F20"/>
          <w:w w:val="95"/>
        </w:rPr>
        <w:t>school</w:t>
      </w:r>
      <w:r w:rsidRPr="005D3AD6">
        <w:rPr>
          <w:color w:val="231F20"/>
          <w:spacing w:val="2"/>
          <w:w w:val="95"/>
        </w:rPr>
        <w:t xml:space="preserve"> </w:t>
      </w:r>
      <w:r w:rsidRPr="005D3AD6">
        <w:rPr>
          <w:color w:val="231F20"/>
          <w:w w:val="95"/>
        </w:rPr>
        <w:t>commenced</w:t>
      </w:r>
      <w:r w:rsidRPr="005D3AD6">
        <w:rPr>
          <w:color w:val="231F20"/>
          <w:spacing w:val="2"/>
          <w:w w:val="95"/>
        </w:rPr>
        <w:t xml:space="preserve"> </w:t>
      </w:r>
      <w:r w:rsidRPr="005D3AD6">
        <w:rPr>
          <w:color w:val="231F20"/>
          <w:w w:val="95"/>
        </w:rPr>
        <w:t>the</w:t>
      </w:r>
      <w:r w:rsidRPr="005D3AD6">
        <w:rPr>
          <w:color w:val="231F20"/>
          <w:spacing w:val="2"/>
          <w:w w:val="95"/>
        </w:rPr>
        <w:t xml:space="preserve"> </w:t>
      </w:r>
      <w:r w:rsidRPr="005D3AD6">
        <w:rPr>
          <w:color w:val="231F20"/>
          <w:w w:val="95"/>
        </w:rPr>
        <w:t>following</w:t>
      </w:r>
      <w:r w:rsidRPr="005D3AD6">
        <w:rPr>
          <w:color w:val="231F20"/>
          <w:spacing w:val="1"/>
          <w:w w:val="95"/>
        </w:rPr>
        <w:t xml:space="preserve"> </w:t>
      </w:r>
      <w:r w:rsidRPr="005D3AD6">
        <w:rPr>
          <w:color w:val="231F20"/>
          <w:w w:val="95"/>
        </w:rPr>
        <w:t>month</w:t>
      </w:r>
      <w:r w:rsidRPr="005D3AD6">
        <w:rPr>
          <w:color w:val="231F20"/>
          <w:spacing w:val="5"/>
          <w:w w:val="95"/>
        </w:rPr>
        <w:t xml:space="preserve"> </w:t>
      </w:r>
      <w:r w:rsidRPr="005D3AD6">
        <w:rPr>
          <w:color w:val="231F20"/>
          <w:w w:val="95"/>
        </w:rPr>
        <w:t>with</w:t>
      </w:r>
      <w:r w:rsidRPr="005D3AD6">
        <w:rPr>
          <w:color w:val="231F20"/>
          <w:spacing w:val="5"/>
          <w:w w:val="95"/>
        </w:rPr>
        <w:t xml:space="preserve"> </w:t>
      </w:r>
      <w:r w:rsidRPr="005D3AD6">
        <w:rPr>
          <w:color w:val="231F20"/>
          <w:w w:val="95"/>
        </w:rPr>
        <w:t>an</w:t>
      </w:r>
      <w:r w:rsidRPr="005D3AD6">
        <w:rPr>
          <w:color w:val="231F20"/>
          <w:spacing w:val="5"/>
          <w:w w:val="95"/>
        </w:rPr>
        <w:t xml:space="preserve"> </w:t>
      </w:r>
      <w:r w:rsidRPr="005D3AD6">
        <w:rPr>
          <w:color w:val="231F20"/>
          <w:w w:val="95"/>
        </w:rPr>
        <w:t>enrolment</w:t>
      </w:r>
      <w:r w:rsidRPr="005D3AD6">
        <w:rPr>
          <w:color w:val="231F20"/>
          <w:spacing w:val="5"/>
          <w:w w:val="95"/>
        </w:rPr>
        <w:t xml:space="preserve"> </w:t>
      </w:r>
      <w:r w:rsidRPr="005D3AD6">
        <w:rPr>
          <w:color w:val="231F20"/>
          <w:w w:val="95"/>
        </w:rPr>
        <w:t>of</w:t>
      </w:r>
      <w:r w:rsidRPr="005D3AD6">
        <w:rPr>
          <w:color w:val="231F20"/>
          <w:spacing w:val="6"/>
          <w:w w:val="95"/>
        </w:rPr>
        <w:t xml:space="preserve"> </w:t>
      </w:r>
      <w:r w:rsidRPr="005D3AD6">
        <w:rPr>
          <w:color w:val="231F20"/>
          <w:w w:val="95"/>
        </w:rPr>
        <w:t>twelve</w:t>
      </w:r>
      <w:r w:rsidRPr="005D3AD6">
        <w:rPr>
          <w:color w:val="231F20"/>
          <w:spacing w:val="1"/>
          <w:w w:val="95"/>
        </w:rPr>
        <w:t xml:space="preserve"> </w:t>
      </w:r>
      <w:r w:rsidRPr="005D3AD6">
        <w:rPr>
          <w:color w:val="231F20"/>
          <w:w w:val="95"/>
        </w:rPr>
        <w:t>postgraduate</w:t>
      </w:r>
      <w:r w:rsidRPr="005D3AD6">
        <w:rPr>
          <w:color w:val="231F20"/>
          <w:spacing w:val="-6"/>
          <w:w w:val="95"/>
        </w:rPr>
        <w:t xml:space="preserve"> </w:t>
      </w:r>
      <w:r w:rsidRPr="005D3AD6">
        <w:rPr>
          <w:color w:val="231F20"/>
          <w:w w:val="95"/>
        </w:rPr>
        <w:t>students.</w:t>
      </w:r>
      <w:r w:rsidRPr="005D3AD6">
        <w:rPr>
          <w:color w:val="231F20"/>
          <w:w w:val="95"/>
          <w:position w:val="6"/>
          <w:sz w:val="10"/>
        </w:rPr>
        <w:t>74</w:t>
      </w:r>
    </w:p>
    <w:p w14:paraId="6857801D" w14:textId="762CF457" w:rsidR="00F71DDB" w:rsidRPr="005D3AD6" w:rsidRDefault="00A630EF" w:rsidP="005D3AD6">
      <w:pPr>
        <w:pStyle w:val="BodyText"/>
        <w:spacing w:before="166" w:line="230" w:lineRule="auto"/>
        <w:ind w:left="317" w:right="141"/>
        <w:rPr>
          <w:color w:val="231F20"/>
        </w:rPr>
      </w:pPr>
      <w:r w:rsidRPr="005D3AD6">
        <w:rPr>
          <w:color w:val="231F20"/>
          <w:w w:val="95"/>
        </w:rPr>
        <w:t>Cumpston’s retirement in June 1945</w:t>
      </w:r>
      <w:r w:rsidRPr="005D3AD6">
        <w:rPr>
          <w:color w:val="231F20"/>
          <w:spacing w:val="1"/>
          <w:w w:val="95"/>
        </w:rPr>
        <w:t xml:space="preserve"> </w:t>
      </w:r>
      <w:r w:rsidRPr="005D3AD6">
        <w:rPr>
          <w:color w:val="231F20"/>
          <w:w w:val="95"/>
        </w:rPr>
        <w:t>prompted</w:t>
      </w:r>
      <w:r w:rsidRPr="005D3AD6">
        <w:rPr>
          <w:color w:val="231F20"/>
          <w:spacing w:val="-1"/>
          <w:w w:val="95"/>
        </w:rPr>
        <w:t xml:space="preserve"> </w:t>
      </w:r>
      <w:r w:rsidRPr="005D3AD6">
        <w:rPr>
          <w:color w:val="231F20"/>
          <w:w w:val="95"/>
        </w:rPr>
        <w:t>a</w:t>
      </w:r>
      <w:r w:rsidRPr="005D3AD6">
        <w:rPr>
          <w:color w:val="231F20"/>
          <w:spacing w:val="-1"/>
          <w:w w:val="95"/>
        </w:rPr>
        <w:t xml:space="preserve"> </w:t>
      </w:r>
      <w:r w:rsidRPr="005D3AD6">
        <w:rPr>
          <w:color w:val="231F20"/>
          <w:w w:val="95"/>
        </w:rPr>
        <w:t>fresh assessment</w:t>
      </w:r>
      <w:r w:rsidRPr="005D3AD6">
        <w:rPr>
          <w:color w:val="231F20"/>
          <w:spacing w:val="-1"/>
          <w:w w:val="95"/>
        </w:rPr>
        <w:t xml:space="preserve"> </w:t>
      </w:r>
      <w:r w:rsidRPr="005D3AD6">
        <w:rPr>
          <w:color w:val="231F20"/>
          <w:w w:val="95"/>
        </w:rPr>
        <w:t>of</w:t>
      </w:r>
      <w:r w:rsidR="005D3AD6" w:rsidRPr="005D3AD6">
        <w:rPr>
          <w:color w:val="231F20"/>
        </w:rPr>
        <w:t xml:space="preserve"> </w:t>
      </w:r>
      <w:r w:rsidRPr="005D3AD6">
        <w:rPr>
          <w:color w:val="231F20"/>
          <w:w w:val="95"/>
        </w:rPr>
        <w:t>the</w:t>
      </w:r>
      <w:r w:rsidRPr="005D3AD6">
        <w:rPr>
          <w:color w:val="231F20"/>
          <w:spacing w:val="13"/>
          <w:w w:val="95"/>
        </w:rPr>
        <w:t xml:space="preserve"> </w:t>
      </w:r>
      <w:r w:rsidRPr="005D3AD6">
        <w:rPr>
          <w:color w:val="231F20"/>
          <w:w w:val="95"/>
        </w:rPr>
        <w:t>Institute’s</w:t>
      </w:r>
      <w:r w:rsidRPr="005D3AD6">
        <w:rPr>
          <w:color w:val="231F20"/>
          <w:spacing w:val="13"/>
          <w:w w:val="95"/>
        </w:rPr>
        <w:t xml:space="preserve"> </w:t>
      </w:r>
      <w:r w:rsidRPr="005D3AD6">
        <w:rPr>
          <w:color w:val="231F20"/>
          <w:w w:val="95"/>
        </w:rPr>
        <w:t>role</w:t>
      </w:r>
      <w:r w:rsidRPr="005D3AD6">
        <w:rPr>
          <w:color w:val="231F20"/>
          <w:spacing w:val="14"/>
          <w:w w:val="95"/>
        </w:rPr>
        <w:t xml:space="preserve"> </w:t>
      </w:r>
      <w:r w:rsidRPr="005D3AD6">
        <w:rPr>
          <w:color w:val="231F20"/>
          <w:w w:val="95"/>
        </w:rPr>
        <w:t>and</w:t>
      </w:r>
      <w:r w:rsidRPr="005D3AD6">
        <w:rPr>
          <w:color w:val="231F20"/>
          <w:spacing w:val="13"/>
          <w:w w:val="95"/>
        </w:rPr>
        <w:t xml:space="preserve"> </w:t>
      </w:r>
      <w:r w:rsidRPr="005D3AD6">
        <w:rPr>
          <w:color w:val="231F20"/>
          <w:w w:val="95"/>
        </w:rPr>
        <w:t>its</w:t>
      </w:r>
      <w:r w:rsidRPr="005D3AD6">
        <w:rPr>
          <w:color w:val="231F20"/>
          <w:spacing w:val="13"/>
          <w:w w:val="95"/>
        </w:rPr>
        <w:t xml:space="preserve"> </w:t>
      </w:r>
      <w:r w:rsidRPr="005D3AD6">
        <w:rPr>
          <w:color w:val="231F20"/>
          <w:w w:val="95"/>
        </w:rPr>
        <w:t>future.</w:t>
      </w:r>
      <w:r w:rsidRPr="005D3AD6">
        <w:rPr>
          <w:color w:val="231F20"/>
          <w:spacing w:val="1"/>
          <w:w w:val="95"/>
        </w:rPr>
        <w:t xml:space="preserve"> </w:t>
      </w:r>
      <w:r w:rsidRPr="005D3AD6">
        <w:rPr>
          <w:color w:val="231F20"/>
          <w:w w:val="95"/>
        </w:rPr>
        <w:t>A major review of the institution</w:t>
      </w:r>
      <w:r w:rsidRPr="005D3AD6">
        <w:rPr>
          <w:color w:val="231F20"/>
          <w:spacing w:val="1"/>
          <w:w w:val="95"/>
        </w:rPr>
        <w:t xml:space="preserve"> </w:t>
      </w:r>
      <w:r w:rsidRPr="005D3AD6">
        <w:rPr>
          <w:color w:val="231F20"/>
          <w:w w:val="95"/>
        </w:rPr>
        <w:t>was</w:t>
      </w:r>
      <w:r w:rsidRPr="005D3AD6">
        <w:rPr>
          <w:color w:val="231F20"/>
          <w:spacing w:val="9"/>
          <w:w w:val="95"/>
        </w:rPr>
        <w:t xml:space="preserve"> </w:t>
      </w:r>
      <w:r w:rsidRPr="005D3AD6">
        <w:rPr>
          <w:color w:val="231F20"/>
          <w:w w:val="95"/>
        </w:rPr>
        <w:t>carried</w:t>
      </w:r>
      <w:r w:rsidRPr="005D3AD6">
        <w:rPr>
          <w:color w:val="231F20"/>
          <w:spacing w:val="9"/>
          <w:w w:val="95"/>
        </w:rPr>
        <w:t xml:space="preserve"> </w:t>
      </w:r>
      <w:r w:rsidRPr="005D3AD6">
        <w:rPr>
          <w:color w:val="231F20"/>
          <w:w w:val="95"/>
        </w:rPr>
        <w:t>out</w:t>
      </w:r>
      <w:r w:rsidRPr="005D3AD6">
        <w:rPr>
          <w:color w:val="231F20"/>
          <w:spacing w:val="9"/>
          <w:w w:val="95"/>
        </w:rPr>
        <w:t xml:space="preserve"> </w:t>
      </w:r>
      <w:r w:rsidRPr="005D3AD6">
        <w:rPr>
          <w:color w:val="231F20"/>
          <w:w w:val="95"/>
        </w:rPr>
        <w:t>in</w:t>
      </w:r>
      <w:r w:rsidRPr="005D3AD6">
        <w:rPr>
          <w:color w:val="231F20"/>
          <w:spacing w:val="9"/>
          <w:w w:val="95"/>
        </w:rPr>
        <w:t xml:space="preserve"> </w:t>
      </w:r>
      <w:r w:rsidRPr="005D3AD6">
        <w:rPr>
          <w:color w:val="231F20"/>
          <w:w w:val="95"/>
        </w:rPr>
        <w:t>December</w:t>
      </w:r>
      <w:r w:rsidRPr="005D3AD6">
        <w:rPr>
          <w:color w:val="231F20"/>
          <w:spacing w:val="9"/>
          <w:w w:val="95"/>
        </w:rPr>
        <w:t xml:space="preserve"> </w:t>
      </w:r>
      <w:r w:rsidRPr="005D3AD6">
        <w:rPr>
          <w:color w:val="231F20"/>
          <w:w w:val="95"/>
        </w:rPr>
        <w:t>1945,</w:t>
      </w:r>
      <w:r w:rsidR="005D3AD6" w:rsidRPr="005D3AD6">
        <w:rPr>
          <w:color w:val="231F20"/>
        </w:rPr>
        <w:t xml:space="preserve"> </w:t>
      </w:r>
      <w:r w:rsidRPr="005D3AD6">
        <w:rPr>
          <w:color w:val="231F20"/>
          <w:w w:val="95"/>
        </w:rPr>
        <w:t>the main recommendation of which</w:t>
      </w:r>
      <w:r w:rsidRPr="005D3AD6">
        <w:rPr>
          <w:color w:val="231F20"/>
          <w:spacing w:val="1"/>
          <w:w w:val="95"/>
        </w:rPr>
        <w:t xml:space="preserve"> </w:t>
      </w:r>
      <w:r w:rsidRPr="005D3AD6">
        <w:rPr>
          <w:color w:val="231F20"/>
          <w:w w:val="95"/>
        </w:rPr>
        <w:t>was that the</w:t>
      </w:r>
      <w:r w:rsidRPr="005D3AD6">
        <w:rPr>
          <w:color w:val="231F20"/>
          <w:spacing w:val="1"/>
          <w:w w:val="95"/>
        </w:rPr>
        <w:t xml:space="preserve"> </w:t>
      </w:r>
      <w:r w:rsidRPr="005D3AD6">
        <w:rPr>
          <w:color w:val="231F20"/>
          <w:w w:val="95"/>
        </w:rPr>
        <w:t>Institute should be</w:t>
      </w:r>
    </w:p>
    <w:p w14:paraId="04A936A9" w14:textId="59632756" w:rsidR="00F71DDB" w:rsidRPr="005D3AD6" w:rsidRDefault="00A630EF" w:rsidP="005D3AD6">
      <w:pPr>
        <w:pStyle w:val="BodyText"/>
        <w:spacing w:before="106" w:line="230" w:lineRule="auto"/>
        <w:ind w:left="314" w:right="38"/>
        <w:rPr>
          <w:color w:val="231F20"/>
        </w:rPr>
      </w:pPr>
      <w:r w:rsidRPr="005D3AD6">
        <w:rPr>
          <w:color w:val="231F20"/>
        </w:rPr>
        <w:br w:type="column"/>
      </w:r>
      <w:r w:rsidRPr="005D3AD6">
        <w:rPr>
          <w:color w:val="231F20"/>
          <w:w w:val="95"/>
        </w:rPr>
        <w:t>divided</w:t>
      </w:r>
      <w:r w:rsidRPr="005D3AD6">
        <w:rPr>
          <w:color w:val="231F20"/>
          <w:spacing w:val="11"/>
          <w:w w:val="95"/>
        </w:rPr>
        <w:t xml:space="preserve"> </w:t>
      </w:r>
      <w:r w:rsidRPr="005D3AD6">
        <w:rPr>
          <w:color w:val="231F20"/>
          <w:w w:val="95"/>
        </w:rPr>
        <w:t>into</w:t>
      </w:r>
      <w:r w:rsidRPr="005D3AD6">
        <w:rPr>
          <w:color w:val="231F20"/>
          <w:spacing w:val="12"/>
          <w:w w:val="95"/>
        </w:rPr>
        <w:t xml:space="preserve"> </w:t>
      </w:r>
      <w:r w:rsidRPr="005D3AD6">
        <w:rPr>
          <w:color w:val="231F20"/>
          <w:w w:val="95"/>
        </w:rPr>
        <w:t>four</w:t>
      </w:r>
      <w:r w:rsidRPr="005D3AD6">
        <w:rPr>
          <w:color w:val="231F20"/>
          <w:spacing w:val="12"/>
          <w:w w:val="95"/>
        </w:rPr>
        <w:t xml:space="preserve"> </w:t>
      </w:r>
      <w:r w:rsidRPr="005D3AD6">
        <w:rPr>
          <w:color w:val="231F20"/>
          <w:w w:val="95"/>
        </w:rPr>
        <w:t>sections:</w:t>
      </w:r>
      <w:r w:rsidRPr="005D3AD6">
        <w:rPr>
          <w:color w:val="231F20"/>
          <w:spacing w:val="11"/>
          <w:w w:val="95"/>
        </w:rPr>
        <w:t xml:space="preserve"> </w:t>
      </w:r>
      <w:r w:rsidRPr="005D3AD6">
        <w:rPr>
          <w:color w:val="231F20"/>
          <w:w w:val="95"/>
        </w:rPr>
        <w:t>medical,</w:t>
      </w:r>
      <w:r w:rsidRPr="005D3AD6">
        <w:rPr>
          <w:color w:val="231F20"/>
          <w:spacing w:val="1"/>
          <w:w w:val="95"/>
        </w:rPr>
        <w:t xml:space="preserve"> </w:t>
      </w:r>
      <w:r w:rsidRPr="005D3AD6">
        <w:rPr>
          <w:color w:val="231F20"/>
          <w:w w:val="95"/>
        </w:rPr>
        <w:t>anatomical, physiological and</w:t>
      </w:r>
      <w:r w:rsidRPr="005D3AD6">
        <w:rPr>
          <w:color w:val="231F20"/>
          <w:spacing w:val="1"/>
          <w:w w:val="95"/>
        </w:rPr>
        <w:t xml:space="preserve"> </w:t>
      </w:r>
      <w:r w:rsidRPr="005D3AD6">
        <w:rPr>
          <w:color w:val="231F20"/>
          <w:w w:val="95"/>
        </w:rPr>
        <w:t>biochemical.</w:t>
      </w:r>
      <w:r w:rsidRPr="005D3AD6">
        <w:rPr>
          <w:color w:val="231F20"/>
          <w:spacing w:val="11"/>
          <w:w w:val="95"/>
        </w:rPr>
        <w:t xml:space="preserve"> </w:t>
      </w:r>
      <w:r w:rsidRPr="005D3AD6">
        <w:rPr>
          <w:color w:val="231F20"/>
          <w:w w:val="95"/>
        </w:rPr>
        <w:t>Clements</w:t>
      </w:r>
      <w:r w:rsidRPr="005D3AD6">
        <w:rPr>
          <w:color w:val="231F20"/>
          <w:spacing w:val="12"/>
          <w:w w:val="95"/>
        </w:rPr>
        <w:t xml:space="preserve"> </w:t>
      </w:r>
      <w:r w:rsidRPr="005D3AD6">
        <w:rPr>
          <w:color w:val="231F20"/>
          <w:w w:val="95"/>
        </w:rPr>
        <w:t>proposed</w:t>
      </w:r>
      <w:r w:rsidRPr="005D3AD6">
        <w:rPr>
          <w:color w:val="231F20"/>
          <w:spacing w:val="12"/>
          <w:w w:val="95"/>
        </w:rPr>
        <w:t xml:space="preserve"> </w:t>
      </w:r>
      <w:r w:rsidRPr="005D3AD6">
        <w:rPr>
          <w:color w:val="231F20"/>
          <w:w w:val="95"/>
        </w:rPr>
        <w:t>at</w:t>
      </w:r>
      <w:r w:rsidRPr="005D3AD6">
        <w:rPr>
          <w:color w:val="231F20"/>
          <w:spacing w:val="1"/>
          <w:w w:val="95"/>
        </w:rPr>
        <w:t xml:space="preserve"> </w:t>
      </w:r>
      <w:r w:rsidRPr="005D3AD6">
        <w:rPr>
          <w:color w:val="231F20"/>
        </w:rPr>
        <w:t>the same time that the name should</w:t>
      </w:r>
      <w:r w:rsidRPr="005D3AD6">
        <w:rPr>
          <w:color w:val="231F20"/>
          <w:spacing w:val="-40"/>
        </w:rPr>
        <w:t xml:space="preserve"> </w:t>
      </w:r>
      <w:r w:rsidRPr="005D3AD6">
        <w:rPr>
          <w:color w:val="231F20"/>
          <w:w w:val="95"/>
        </w:rPr>
        <w:t>be changed to ‘The Australian</w:t>
      </w:r>
      <w:r w:rsidRPr="005D3AD6">
        <w:rPr>
          <w:color w:val="231F20"/>
          <w:spacing w:val="1"/>
          <w:w w:val="95"/>
        </w:rPr>
        <w:t xml:space="preserve"> </w:t>
      </w:r>
      <w:r w:rsidRPr="005D3AD6">
        <w:rPr>
          <w:color w:val="231F20"/>
          <w:w w:val="95"/>
        </w:rPr>
        <w:t>Institute</w:t>
      </w:r>
      <w:r w:rsidRPr="005D3AD6">
        <w:rPr>
          <w:color w:val="231F20"/>
          <w:spacing w:val="1"/>
          <w:w w:val="95"/>
        </w:rPr>
        <w:t xml:space="preserve"> </w:t>
      </w:r>
      <w:r w:rsidRPr="005D3AD6">
        <w:rPr>
          <w:color w:val="231F20"/>
          <w:w w:val="95"/>
        </w:rPr>
        <w:t>of</w:t>
      </w:r>
      <w:r w:rsidRPr="005D3AD6">
        <w:rPr>
          <w:color w:val="231F20"/>
          <w:spacing w:val="38"/>
        </w:rPr>
        <w:t xml:space="preserve"> </w:t>
      </w:r>
      <w:r w:rsidRPr="005D3AD6">
        <w:rPr>
          <w:color w:val="231F20"/>
          <w:w w:val="95"/>
        </w:rPr>
        <w:t>Biological</w:t>
      </w:r>
      <w:r w:rsidRPr="005D3AD6">
        <w:rPr>
          <w:color w:val="231F20"/>
          <w:spacing w:val="38"/>
        </w:rPr>
        <w:t xml:space="preserve"> </w:t>
      </w:r>
      <w:r w:rsidRPr="005D3AD6">
        <w:rPr>
          <w:color w:val="231F20"/>
          <w:w w:val="95"/>
        </w:rPr>
        <w:t>Studies’.</w:t>
      </w:r>
      <w:r w:rsidRPr="005D3AD6">
        <w:rPr>
          <w:color w:val="231F20"/>
          <w:spacing w:val="38"/>
        </w:rPr>
        <w:t xml:space="preserve"> </w:t>
      </w:r>
      <w:r w:rsidRPr="005D3AD6">
        <w:rPr>
          <w:color w:val="231F20"/>
          <w:w w:val="95"/>
        </w:rPr>
        <w:t>In</w:t>
      </w:r>
      <w:r w:rsidRPr="005D3AD6">
        <w:rPr>
          <w:color w:val="231F20"/>
          <w:spacing w:val="1"/>
          <w:w w:val="95"/>
        </w:rPr>
        <w:t xml:space="preserve"> </w:t>
      </w:r>
      <w:r w:rsidRPr="005D3AD6">
        <w:rPr>
          <w:color w:val="231F20"/>
          <w:w w:val="95"/>
        </w:rPr>
        <w:t>the event, neither proposal was</w:t>
      </w:r>
      <w:r w:rsidRPr="005D3AD6">
        <w:rPr>
          <w:color w:val="231F20"/>
          <w:spacing w:val="1"/>
          <w:w w:val="95"/>
        </w:rPr>
        <w:t xml:space="preserve"> </w:t>
      </w:r>
      <w:r w:rsidRPr="005D3AD6">
        <w:rPr>
          <w:color w:val="231F20"/>
          <w:w w:val="95"/>
        </w:rPr>
        <w:t>adopted.</w:t>
      </w:r>
      <w:r w:rsidRPr="005D3AD6">
        <w:rPr>
          <w:color w:val="231F20"/>
          <w:spacing w:val="24"/>
          <w:w w:val="95"/>
        </w:rPr>
        <w:t xml:space="preserve"> </w:t>
      </w:r>
      <w:r w:rsidRPr="005D3AD6">
        <w:rPr>
          <w:color w:val="231F20"/>
          <w:w w:val="95"/>
        </w:rPr>
        <w:t>The</w:t>
      </w:r>
      <w:r w:rsidRPr="005D3AD6">
        <w:rPr>
          <w:color w:val="231F20"/>
          <w:spacing w:val="24"/>
          <w:w w:val="95"/>
        </w:rPr>
        <w:t xml:space="preserve"> </w:t>
      </w:r>
      <w:r w:rsidRPr="005D3AD6">
        <w:rPr>
          <w:color w:val="231F20"/>
          <w:w w:val="95"/>
        </w:rPr>
        <w:t>Institute</w:t>
      </w:r>
      <w:r w:rsidRPr="005D3AD6">
        <w:rPr>
          <w:color w:val="231F20"/>
          <w:spacing w:val="24"/>
          <w:w w:val="95"/>
        </w:rPr>
        <w:t xml:space="preserve"> </w:t>
      </w:r>
      <w:r w:rsidRPr="005D3AD6">
        <w:rPr>
          <w:color w:val="231F20"/>
          <w:w w:val="95"/>
        </w:rPr>
        <w:t>remained</w:t>
      </w:r>
      <w:r w:rsidRPr="005D3AD6">
        <w:rPr>
          <w:color w:val="231F20"/>
          <w:spacing w:val="25"/>
          <w:w w:val="95"/>
        </w:rPr>
        <w:t xml:space="preserve"> </w:t>
      </w:r>
      <w:r w:rsidRPr="005D3AD6">
        <w:rPr>
          <w:color w:val="231F20"/>
          <w:w w:val="95"/>
        </w:rPr>
        <w:t>the</w:t>
      </w:r>
      <w:r w:rsidRPr="005D3AD6">
        <w:rPr>
          <w:color w:val="231F20"/>
          <w:spacing w:val="-38"/>
          <w:w w:val="95"/>
        </w:rPr>
        <w:t xml:space="preserve"> </w:t>
      </w:r>
      <w:r w:rsidRPr="005D3AD6">
        <w:rPr>
          <w:color w:val="231F20"/>
          <w:w w:val="95"/>
        </w:rPr>
        <w:t>Department</w:t>
      </w:r>
      <w:r w:rsidRPr="005D3AD6">
        <w:rPr>
          <w:color w:val="231F20"/>
          <w:spacing w:val="2"/>
          <w:w w:val="95"/>
        </w:rPr>
        <w:t xml:space="preserve"> </w:t>
      </w:r>
      <w:r w:rsidRPr="005D3AD6">
        <w:rPr>
          <w:color w:val="231F20"/>
          <w:w w:val="95"/>
        </w:rPr>
        <w:t>of</w:t>
      </w:r>
      <w:r w:rsidRPr="005D3AD6">
        <w:rPr>
          <w:color w:val="231F20"/>
          <w:spacing w:val="2"/>
          <w:w w:val="95"/>
        </w:rPr>
        <w:t xml:space="preserve"> </w:t>
      </w:r>
      <w:r w:rsidRPr="005D3AD6">
        <w:rPr>
          <w:color w:val="231F20"/>
          <w:w w:val="95"/>
        </w:rPr>
        <w:t>Health’s</w:t>
      </w:r>
      <w:r w:rsidRPr="005D3AD6">
        <w:rPr>
          <w:color w:val="231F20"/>
          <w:spacing w:val="3"/>
          <w:w w:val="95"/>
        </w:rPr>
        <w:t xml:space="preserve"> </w:t>
      </w:r>
      <w:r w:rsidRPr="005D3AD6">
        <w:rPr>
          <w:color w:val="231F20"/>
          <w:w w:val="95"/>
        </w:rPr>
        <w:t>Nutrition</w:t>
      </w:r>
      <w:r w:rsidRPr="005D3AD6">
        <w:rPr>
          <w:color w:val="231F20"/>
          <w:spacing w:val="1"/>
          <w:w w:val="95"/>
        </w:rPr>
        <w:t xml:space="preserve"> </w:t>
      </w:r>
      <w:r w:rsidRPr="005D3AD6">
        <w:rPr>
          <w:color w:val="231F20"/>
          <w:w w:val="95"/>
        </w:rPr>
        <w:t>Research</w:t>
      </w:r>
      <w:r w:rsidRPr="005D3AD6">
        <w:rPr>
          <w:color w:val="231F20"/>
          <w:spacing w:val="10"/>
          <w:w w:val="95"/>
        </w:rPr>
        <w:t xml:space="preserve"> </w:t>
      </w:r>
      <w:r w:rsidRPr="005D3AD6">
        <w:rPr>
          <w:color w:val="231F20"/>
          <w:w w:val="95"/>
        </w:rPr>
        <w:t>Section</w:t>
      </w:r>
      <w:r w:rsidRPr="005D3AD6">
        <w:rPr>
          <w:color w:val="231F20"/>
          <w:spacing w:val="10"/>
          <w:w w:val="95"/>
        </w:rPr>
        <w:t xml:space="preserve"> </w:t>
      </w:r>
      <w:r w:rsidRPr="005D3AD6">
        <w:rPr>
          <w:color w:val="231F20"/>
          <w:w w:val="95"/>
        </w:rPr>
        <w:t>and</w:t>
      </w:r>
      <w:r w:rsidRPr="005D3AD6">
        <w:rPr>
          <w:color w:val="231F20"/>
          <w:spacing w:val="10"/>
          <w:w w:val="95"/>
        </w:rPr>
        <w:t xml:space="preserve"> </w:t>
      </w:r>
      <w:r w:rsidRPr="005D3AD6">
        <w:rPr>
          <w:color w:val="231F20"/>
          <w:w w:val="95"/>
        </w:rPr>
        <w:t>continued</w:t>
      </w:r>
      <w:r w:rsidRPr="005D3AD6">
        <w:rPr>
          <w:color w:val="231F20"/>
          <w:spacing w:val="11"/>
          <w:w w:val="95"/>
        </w:rPr>
        <w:t xml:space="preserve"> </w:t>
      </w:r>
      <w:r w:rsidRPr="005D3AD6">
        <w:rPr>
          <w:color w:val="231F20"/>
          <w:w w:val="95"/>
        </w:rPr>
        <w:t>to</w:t>
      </w:r>
      <w:r w:rsidRPr="005D3AD6">
        <w:rPr>
          <w:color w:val="231F20"/>
          <w:spacing w:val="1"/>
          <w:w w:val="95"/>
        </w:rPr>
        <w:t xml:space="preserve"> </w:t>
      </w:r>
      <w:r w:rsidRPr="005D3AD6">
        <w:rPr>
          <w:color w:val="231F20"/>
          <w:w w:val="95"/>
        </w:rPr>
        <w:t>carry</w:t>
      </w:r>
      <w:r w:rsidRPr="005D3AD6">
        <w:rPr>
          <w:color w:val="231F20"/>
          <w:spacing w:val="9"/>
          <w:w w:val="95"/>
        </w:rPr>
        <w:t xml:space="preserve"> </w:t>
      </w:r>
      <w:r w:rsidRPr="005D3AD6">
        <w:rPr>
          <w:color w:val="231F20"/>
          <w:w w:val="95"/>
        </w:rPr>
        <w:t>out</w:t>
      </w:r>
      <w:r w:rsidRPr="005D3AD6">
        <w:rPr>
          <w:color w:val="231F20"/>
          <w:spacing w:val="10"/>
          <w:w w:val="95"/>
        </w:rPr>
        <w:t xml:space="preserve"> </w:t>
      </w:r>
      <w:r w:rsidRPr="005D3AD6">
        <w:rPr>
          <w:color w:val="231F20"/>
          <w:w w:val="95"/>
        </w:rPr>
        <w:t>research</w:t>
      </w:r>
      <w:r w:rsidRPr="005D3AD6">
        <w:rPr>
          <w:color w:val="231F20"/>
          <w:spacing w:val="10"/>
          <w:w w:val="95"/>
        </w:rPr>
        <w:t xml:space="preserve"> </w:t>
      </w:r>
      <w:r w:rsidRPr="005D3AD6">
        <w:rPr>
          <w:color w:val="231F20"/>
          <w:w w:val="95"/>
        </w:rPr>
        <w:t>in</w:t>
      </w:r>
      <w:r w:rsidRPr="005D3AD6">
        <w:rPr>
          <w:color w:val="231F20"/>
          <w:spacing w:val="10"/>
          <w:w w:val="95"/>
        </w:rPr>
        <w:t xml:space="preserve"> </w:t>
      </w:r>
      <w:r w:rsidRPr="005D3AD6">
        <w:rPr>
          <w:color w:val="231F20"/>
          <w:w w:val="95"/>
        </w:rPr>
        <w:t>this</w:t>
      </w:r>
      <w:r w:rsidRPr="005D3AD6">
        <w:rPr>
          <w:color w:val="231F20"/>
          <w:spacing w:val="10"/>
          <w:w w:val="95"/>
        </w:rPr>
        <w:t xml:space="preserve"> </w:t>
      </w:r>
      <w:r w:rsidRPr="005D3AD6">
        <w:rPr>
          <w:color w:val="231F20"/>
          <w:w w:val="95"/>
        </w:rPr>
        <w:t>field.</w:t>
      </w:r>
      <w:r w:rsidRPr="005D3AD6">
        <w:rPr>
          <w:color w:val="231F20"/>
          <w:spacing w:val="9"/>
          <w:w w:val="95"/>
        </w:rPr>
        <w:t xml:space="preserve"> </w:t>
      </w:r>
      <w:r w:rsidRPr="005D3AD6">
        <w:rPr>
          <w:color w:val="231F20"/>
          <w:w w:val="95"/>
        </w:rPr>
        <w:t>It</w:t>
      </w:r>
      <w:r w:rsidRPr="005D3AD6">
        <w:rPr>
          <w:color w:val="231F20"/>
          <w:spacing w:val="1"/>
          <w:w w:val="95"/>
        </w:rPr>
        <w:t xml:space="preserve"> </w:t>
      </w:r>
      <w:r w:rsidRPr="005D3AD6">
        <w:rPr>
          <w:color w:val="231F20"/>
          <w:w w:val="95"/>
        </w:rPr>
        <w:t>was,</w:t>
      </w:r>
      <w:r w:rsidRPr="005D3AD6">
        <w:rPr>
          <w:color w:val="231F20"/>
          <w:spacing w:val="1"/>
          <w:w w:val="95"/>
        </w:rPr>
        <w:t xml:space="preserve"> </w:t>
      </w:r>
      <w:r w:rsidRPr="005D3AD6">
        <w:rPr>
          <w:color w:val="231F20"/>
          <w:w w:val="95"/>
        </w:rPr>
        <w:t>however,</w:t>
      </w:r>
      <w:r w:rsidRPr="005D3AD6">
        <w:rPr>
          <w:color w:val="231F20"/>
          <w:spacing w:val="1"/>
          <w:w w:val="95"/>
        </w:rPr>
        <w:t xml:space="preserve"> </w:t>
      </w:r>
      <w:r w:rsidRPr="005D3AD6">
        <w:rPr>
          <w:color w:val="231F20"/>
          <w:w w:val="95"/>
        </w:rPr>
        <w:t>becoming</w:t>
      </w:r>
      <w:r w:rsidRPr="005D3AD6">
        <w:rPr>
          <w:color w:val="231F20"/>
          <w:spacing w:val="1"/>
          <w:w w:val="95"/>
        </w:rPr>
        <w:t xml:space="preserve"> </w:t>
      </w:r>
      <w:r w:rsidRPr="005D3AD6">
        <w:rPr>
          <w:color w:val="231F20"/>
          <w:w w:val="95"/>
        </w:rPr>
        <w:t>something</w:t>
      </w:r>
      <w:r w:rsidRPr="005D3AD6">
        <w:rPr>
          <w:color w:val="231F20"/>
          <w:spacing w:val="-38"/>
          <w:w w:val="95"/>
        </w:rPr>
        <w:t xml:space="preserve"> </w:t>
      </w:r>
      <w:r w:rsidRPr="005D3AD6">
        <w:rPr>
          <w:color w:val="231F20"/>
          <w:w w:val="95"/>
        </w:rPr>
        <w:t>of</w:t>
      </w:r>
      <w:r w:rsidRPr="005D3AD6">
        <w:rPr>
          <w:color w:val="231F20"/>
          <w:spacing w:val="1"/>
          <w:w w:val="95"/>
        </w:rPr>
        <w:t xml:space="preserve"> </w:t>
      </w:r>
      <w:r w:rsidRPr="005D3AD6">
        <w:rPr>
          <w:color w:val="231F20"/>
          <w:w w:val="95"/>
        </w:rPr>
        <w:t>a</w:t>
      </w:r>
      <w:r w:rsidRPr="005D3AD6">
        <w:rPr>
          <w:color w:val="231F20"/>
          <w:spacing w:val="38"/>
        </w:rPr>
        <w:t xml:space="preserve"> </w:t>
      </w:r>
      <w:r w:rsidRPr="005D3AD6">
        <w:rPr>
          <w:color w:val="231F20"/>
          <w:w w:val="95"/>
        </w:rPr>
        <w:t>backwater</w:t>
      </w:r>
      <w:r w:rsidRPr="005D3AD6">
        <w:rPr>
          <w:color w:val="231F20"/>
          <w:spacing w:val="38"/>
        </w:rPr>
        <w:t xml:space="preserve"> </w:t>
      </w:r>
      <w:r w:rsidRPr="005D3AD6">
        <w:rPr>
          <w:color w:val="231F20"/>
          <w:w w:val="95"/>
        </w:rPr>
        <w:t>in</w:t>
      </w:r>
      <w:r w:rsidRPr="005D3AD6">
        <w:rPr>
          <w:color w:val="231F20"/>
          <w:spacing w:val="38"/>
        </w:rPr>
        <w:t xml:space="preserve"> </w:t>
      </w:r>
      <w:r w:rsidRPr="005D3AD6">
        <w:rPr>
          <w:color w:val="231F20"/>
          <w:w w:val="95"/>
        </w:rPr>
        <w:t>the</w:t>
      </w:r>
      <w:r w:rsidRPr="005D3AD6">
        <w:rPr>
          <w:color w:val="231F20"/>
          <w:spacing w:val="39"/>
        </w:rPr>
        <w:t xml:space="preserve"> </w:t>
      </w:r>
      <w:r w:rsidRPr="005D3AD6">
        <w:rPr>
          <w:color w:val="231F20"/>
          <w:w w:val="95"/>
        </w:rPr>
        <w:t>department,</w:t>
      </w:r>
      <w:r w:rsidRPr="005D3AD6">
        <w:rPr>
          <w:color w:val="231F20"/>
          <w:spacing w:val="1"/>
          <w:w w:val="95"/>
        </w:rPr>
        <w:t xml:space="preserve"> </w:t>
      </w:r>
      <w:r w:rsidRPr="005D3AD6">
        <w:rPr>
          <w:color w:val="231F20"/>
          <w:w w:val="95"/>
        </w:rPr>
        <w:t>as Cumpston’s successors as</w:t>
      </w:r>
      <w:r w:rsidRPr="005D3AD6">
        <w:rPr>
          <w:color w:val="231F20"/>
          <w:spacing w:val="1"/>
          <w:w w:val="95"/>
        </w:rPr>
        <w:t xml:space="preserve"> </w:t>
      </w:r>
      <w:r w:rsidRPr="005D3AD6">
        <w:rPr>
          <w:color w:val="231F20"/>
          <w:w w:val="95"/>
        </w:rPr>
        <w:t>Commonwealth</w:t>
      </w:r>
      <w:r w:rsidRPr="005D3AD6">
        <w:rPr>
          <w:color w:val="231F20"/>
          <w:spacing w:val="5"/>
          <w:w w:val="95"/>
        </w:rPr>
        <w:t xml:space="preserve"> </w:t>
      </w:r>
      <w:r w:rsidRPr="005D3AD6">
        <w:rPr>
          <w:color w:val="231F20"/>
          <w:w w:val="95"/>
        </w:rPr>
        <w:t>Director-General</w:t>
      </w:r>
      <w:r w:rsidR="005D3AD6" w:rsidRPr="005D3AD6">
        <w:rPr>
          <w:color w:val="231F20"/>
        </w:rPr>
        <w:t xml:space="preserve"> </w:t>
      </w:r>
      <w:r w:rsidRPr="005D3AD6">
        <w:rPr>
          <w:color w:val="231F20"/>
          <w:w w:val="95"/>
        </w:rPr>
        <w:t>of Health were not as favourably</w:t>
      </w:r>
      <w:r w:rsidRPr="005D3AD6">
        <w:rPr>
          <w:color w:val="231F20"/>
          <w:spacing w:val="1"/>
          <w:w w:val="95"/>
        </w:rPr>
        <w:t xml:space="preserve"> </w:t>
      </w:r>
      <w:r w:rsidRPr="005D3AD6">
        <w:rPr>
          <w:color w:val="231F20"/>
          <w:w w:val="95"/>
        </w:rPr>
        <w:t>disposed</w:t>
      </w:r>
      <w:r w:rsidRPr="005D3AD6">
        <w:rPr>
          <w:color w:val="231F20"/>
          <w:spacing w:val="4"/>
          <w:w w:val="95"/>
        </w:rPr>
        <w:t xml:space="preserve"> </w:t>
      </w:r>
      <w:r w:rsidRPr="005D3AD6">
        <w:rPr>
          <w:color w:val="231F20"/>
          <w:w w:val="95"/>
        </w:rPr>
        <w:t>to</w:t>
      </w:r>
      <w:r w:rsidRPr="005D3AD6">
        <w:rPr>
          <w:color w:val="231F20"/>
          <w:spacing w:val="4"/>
          <w:w w:val="95"/>
        </w:rPr>
        <w:t xml:space="preserve"> </w:t>
      </w:r>
      <w:r w:rsidRPr="005D3AD6">
        <w:rPr>
          <w:color w:val="231F20"/>
          <w:w w:val="95"/>
        </w:rPr>
        <w:t>the</w:t>
      </w:r>
      <w:r w:rsidRPr="005D3AD6">
        <w:rPr>
          <w:color w:val="231F20"/>
          <w:spacing w:val="4"/>
          <w:w w:val="95"/>
        </w:rPr>
        <w:t xml:space="preserve"> </w:t>
      </w:r>
      <w:r w:rsidRPr="005D3AD6">
        <w:rPr>
          <w:color w:val="231F20"/>
          <w:w w:val="95"/>
        </w:rPr>
        <w:t>Institute</w:t>
      </w:r>
      <w:r w:rsidRPr="005D3AD6">
        <w:rPr>
          <w:color w:val="231F20"/>
          <w:spacing w:val="4"/>
          <w:w w:val="95"/>
        </w:rPr>
        <w:t xml:space="preserve"> </w:t>
      </w:r>
      <w:r w:rsidRPr="005D3AD6">
        <w:rPr>
          <w:color w:val="231F20"/>
          <w:w w:val="95"/>
        </w:rPr>
        <w:t>as</w:t>
      </w:r>
      <w:r w:rsidRPr="005D3AD6">
        <w:rPr>
          <w:color w:val="231F20"/>
          <w:spacing w:val="4"/>
          <w:w w:val="95"/>
        </w:rPr>
        <w:t xml:space="preserve"> </w:t>
      </w:r>
      <w:r w:rsidRPr="005D3AD6">
        <w:rPr>
          <w:color w:val="231F20"/>
          <w:w w:val="95"/>
        </w:rPr>
        <w:t>he</w:t>
      </w:r>
      <w:r w:rsidRPr="005D3AD6">
        <w:rPr>
          <w:color w:val="231F20"/>
          <w:spacing w:val="4"/>
          <w:w w:val="95"/>
        </w:rPr>
        <w:t xml:space="preserve"> </w:t>
      </w:r>
      <w:r w:rsidRPr="005D3AD6">
        <w:rPr>
          <w:color w:val="231F20"/>
          <w:w w:val="95"/>
        </w:rPr>
        <w:t>had</w:t>
      </w:r>
      <w:r w:rsidRPr="005D3AD6">
        <w:rPr>
          <w:color w:val="231F20"/>
          <w:spacing w:val="1"/>
          <w:w w:val="95"/>
        </w:rPr>
        <w:t xml:space="preserve"> </w:t>
      </w:r>
      <w:r w:rsidRPr="005D3AD6">
        <w:rPr>
          <w:color w:val="231F20"/>
          <w:w w:val="95"/>
        </w:rPr>
        <w:t>been.</w:t>
      </w:r>
      <w:r w:rsidRPr="005D3AD6">
        <w:rPr>
          <w:color w:val="231F20"/>
          <w:spacing w:val="1"/>
          <w:w w:val="95"/>
        </w:rPr>
        <w:t xml:space="preserve"> </w:t>
      </w:r>
      <w:r w:rsidRPr="005D3AD6">
        <w:rPr>
          <w:color w:val="231F20"/>
          <w:w w:val="95"/>
        </w:rPr>
        <w:t>This</w:t>
      </w:r>
      <w:r w:rsidRPr="005D3AD6">
        <w:rPr>
          <w:color w:val="231F20"/>
          <w:spacing w:val="1"/>
          <w:w w:val="95"/>
        </w:rPr>
        <w:t xml:space="preserve"> </w:t>
      </w:r>
      <w:r w:rsidRPr="005D3AD6">
        <w:rPr>
          <w:color w:val="231F20"/>
          <w:w w:val="95"/>
        </w:rPr>
        <w:t>unsympathetic</w:t>
      </w:r>
      <w:r w:rsidRPr="005D3AD6">
        <w:rPr>
          <w:color w:val="231F20"/>
          <w:spacing w:val="1"/>
          <w:w w:val="95"/>
        </w:rPr>
        <w:t xml:space="preserve"> </w:t>
      </w:r>
      <w:r w:rsidRPr="005D3AD6">
        <w:rPr>
          <w:color w:val="231F20"/>
          <w:w w:val="95"/>
        </w:rPr>
        <w:t>attitude</w:t>
      </w:r>
      <w:r w:rsidRPr="005D3AD6">
        <w:rPr>
          <w:color w:val="231F20"/>
          <w:spacing w:val="1"/>
          <w:w w:val="95"/>
        </w:rPr>
        <w:t xml:space="preserve"> </w:t>
      </w:r>
      <w:r w:rsidRPr="005D3AD6">
        <w:rPr>
          <w:color w:val="231F20"/>
          <w:w w:val="95"/>
        </w:rPr>
        <w:t>was demonstrated in 1949 after</w:t>
      </w:r>
      <w:r w:rsidRPr="005D3AD6">
        <w:rPr>
          <w:color w:val="231F20"/>
          <w:spacing w:val="1"/>
          <w:w w:val="95"/>
        </w:rPr>
        <w:t xml:space="preserve"> </w:t>
      </w:r>
      <w:r w:rsidRPr="005D3AD6">
        <w:rPr>
          <w:color w:val="231F20"/>
          <w:w w:val="95"/>
        </w:rPr>
        <w:t>Clements resigned</w:t>
      </w:r>
      <w:r w:rsidRPr="005D3AD6">
        <w:rPr>
          <w:color w:val="231F20"/>
          <w:spacing w:val="1"/>
          <w:w w:val="95"/>
        </w:rPr>
        <w:t xml:space="preserve"> </w:t>
      </w:r>
      <w:r w:rsidRPr="005D3AD6">
        <w:rPr>
          <w:color w:val="231F20"/>
          <w:w w:val="95"/>
        </w:rPr>
        <w:t>to take</w:t>
      </w:r>
      <w:r w:rsidRPr="005D3AD6">
        <w:rPr>
          <w:color w:val="231F20"/>
          <w:spacing w:val="1"/>
          <w:w w:val="95"/>
        </w:rPr>
        <w:t xml:space="preserve"> </w:t>
      </w:r>
      <w:r w:rsidRPr="005D3AD6">
        <w:rPr>
          <w:color w:val="231F20"/>
          <w:w w:val="95"/>
        </w:rPr>
        <w:t>up</w:t>
      </w:r>
      <w:r w:rsidRPr="005D3AD6">
        <w:rPr>
          <w:color w:val="231F20"/>
          <w:spacing w:val="1"/>
          <w:w w:val="95"/>
        </w:rPr>
        <w:t xml:space="preserve"> </w:t>
      </w:r>
      <w:r w:rsidRPr="005D3AD6">
        <w:rPr>
          <w:color w:val="231F20"/>
          <w:w w:val="95"/>
        </w:rPr>
        <w:t>the</w:t>
      </w:r>
      <w:r w:rsidRPr="005D3AD6">
        <w:rPr>
          <w:color w:val="231F20"/>
          <w:spacing w:val="1"/>
          <w:w w:val="95"/>
        </w:rPr>
        <w:t xml:space="preserve"> </w:t>
      </w:r>
      <w:r w:rsidRPr="005D3AD6">
        <w:rPr>
          <w:color w:val="231F20"/>
          <w:w w:val="95"/>
        </w:rPr>
        <w:t>position</w:t>
      </w:r>
      <w:r w:rsidRPr="005D3AD6">
        <w:rPr>
          <w:color w:val="231F20"/>
          <w:spacing w:val="3"/>
          <w:w w:val="95"/>
        </w:rPr>
        <w:t xml:space="preserve"> </w:t>
      </w:r>
      <w:r w:rsidRPr="005D3AD6">
        <w:rPr>
          <w:color w:val="231F20"/>
          <w:w w:val="95"/>
        </w:rPr>
        <w:t>of</w:t>
      </w:r>
      <w:r w:rsidRPr="005D3AD6">
        <w:rPr>
          <w:color w:val="231F20"/>
          <w:spacing w:val="4"/>
          <w:w w:val="95"/>
        </w:rPr>
        <w:t xml:space="preserve"> </w:t>
      </w:r>
      <w:r w:rsidRPr="005D3AD6">
        <w:rPr>
          <w:color w:val="231F20"/>
          <w:w w:val="95"/>
        </w:rPr>
        <w:t>Chief</w:t>
      </w:r>
      <w:r w:rsidRPr="005D3AD6">
        <w:rPr>
          <w:color w:val="231F20"/>
          <w:spacing w:val="4"/>
          <w:w w:val="95"/>
        </w:rPr>
        <w:t xml:space="preserve"> </w:t>
      </w:r>
      <w:r w:rsidRPr="005D3AD6">
        <w:rPr>
          <w:color w:val="231F20"/>
          <w:w w:val="95"/>
        </w:rPr>
        <w:t>of</w:t>
      </w:r>
      <w:r w:rsidRPr="005D3AD6">
        <w:rPr>
          <w:color w:val="231F20"/>
          <w:spacing w:val="4"/>
          <w:w w:val="95"/>
        </w:rPr>
        <w:t xml:space="preserve"> </w:t>
      </w:r>
      <w:r w:rsidRPr="005D3AD6">
        <w:rPr>
          <w:color w:val="231F20"/>
          <w:w w:val="95"/>
        </w:rPr>
        <w:t>Nutrition</w:t>
      </w:r>
      <w:r w:rsidRPr="005D3AD6">
        <w:rPr>
          <w:color w:val="231F20"/>
          <w:spacing w:val="3"/>
          <w:w w:val="95"/>
        </w:rPr>
        <w:t xml:space="preserve"> </w:t>
      </w:r>
      <w:r w:rsidRPr="005D3AD6">
        <w:rPr>
          <w:color w:val="231F20"/>
          <w:w w:val="95"/>
        </w:rPr>
        <w:t>with</w:t>
      </w:r>
      <w:r w:rsidRPr="005D3AD6">
        <w:rPr>
          <w:color w:val="231F20"/>
          <w:spacing w:val="1"/>
          <w:w w:val="95"/>
        </w:rPr>
        <w:t xml:space="preserve"> </w:t>
      </w:r>
      <w:r w:rsidRPr="005D3AD6">
        <w:rPr>
          <w:color w:val="231F20"/>
          <w:w w:val="95"/>
        </w:rPr>
        <w:t>the</w:t>
      </w:r>
      <w:r w:rsidRPr="005D3AD6">
        <w:rPr>
          <w:color w:val="231F20"/>
          <w:spacing w:val="1"/>
          <w:w w:val="95"/>
        </w:rPr>
        <w:t xml:space="preserve"> </w:t>
      </w:r>
      <w:r w:rsidRPr="005D3AD6">
        <w:rPr>
          <w:color w:val="231F20"/>
          <w:w w:val="95"/>
        </w:rPr>
        <w:t>World</w:t>
      </w:r>
      <w:r w:rsidRPr="005D3AD6">
        <w:rPr>
          <w:color w:val="231F20"/>
          <w:spacing w:val="2"/>
          <w:w w:val="95"/>
        </w:rPr>
        <w:t xml:space="preserve"> </w:t>
      </w:r>
      <w:r w:rsidRPr="005D3AD6">
        <w:rPr>
          <w:color w:val="231F20"/>
          <w:w w:val="95"/>
        </w:rPr>
        <w:t>Health</w:t>
      </w:r>
      <w:r w:rsidRPr="005D3AD6">
        <w:rPr>
          <w:color w:val="231F20"/>
          <w:spacing w:val="2"/>
          <w:w w:val="95"/>
        </w:rPr>
        <w:t xml:space="preserve"> </w:t>
      </w:r>
      <w:r w:rsidRPr="005D3AD6">
        <w:rPr>
          <w:color w:val="231F20"/>
          <w:w w:val="95"/>
        </w:rPr>
        <w:t>Organisation</w:t>
      </w:r>
      <w:r w:rsidRPr="005D3AD6">
        <w:rPr>
          <w:color w:val="231F20"/>
          <w:spacing w:val="2"/>
          <w:w w:val="95"/>
        </w:rPr>
        <w:t xml:space="preserve"> </w:t>
      </w:r>
      <w:r w:rsidRPr="005D3AD6">
        <w:rPr>
          <w:color w:val="231F20"/>
          <w:w w:val="95"/>
        </w:rPr>
        <w:t>in</w:t>
      </w:r>
      <w:r w:rsidRPr="005D3AD6">
        <w:rPr>
          <w:color w:val="231F20"/>
          <w:spacing w:val="1"/>
          <w:w w:val="95"/>
        </w:rPr>
        <w:t xml:space="preserve"> </w:t>
      </w:r>
      <w:r w:rsidRPr="005D3AD6">
        <w:rPr>
          <w:color w:val="231F20"/>
          <w:w w:val="95"/>
        </w:rPr>
        <w:t>Geneva. No-one was appointed to</w:t>
      </w:r>
      <w:r w:rsidRPr="005D3AD6">
        <w:rPr>
          <w:color w:val="231F20"/>
          <w:spacing w:val="1"/>
          <w:w w:val="95"/>
        </w:rPr>
        <w:t xml:space="preserve"> </w:t>
      </w:r>
      <w:r w:rsidRPr="005D3AD6">
        <w:rPr>
          <w:color w:val="231F20"/>
          <w:w w:val="95"/>
        </w:rPr>
        <w:t>assume</w:t>
      </w:r>
      <w:r w:rsidRPr="005D3AD6">
        <w:rPr>
          <w:color w:val="231F20"/>
          <w:spacing w:val="25"/>
          <w:w w:val="95"/>
        </w:rPr>
        <w:t xml:space="preserve"> </w:t>
      </w:r>
      <w:r w:rsidRPr="005D3AD6">
        <w:rPr>
          <w:color w:val="231F20"/>
          <w:w w:val="95"/>
        </w:rPr>
        <w:t>Directorship</w:t>
      </w:r>
      <w:r w:rsidRPr="005D3AD6">
        <w:rPr>
          <w:color w:val="231F20"/>
          <w:spacing w:val="25"/>
          <w:w w:val="95"/>
        </w:rPr>
        <w:t xml:space="preserve"> </w:t>
      </w:r>
      <w:r w:rsidRPr="005D3AD6">
        <w:rPr>
          <w:color w:val="231F20"/>
          <w:w w:val="95"/>
        </w:rPr>
        <w:t>of</w:t>
      </w:r>
      <w:r w:rsidRPr="005D3AD6">
        <w:rPr>
          <w:color w:val="231F20"/>
          <w:spacing w:val="26"/>
          <w:w w:val="95"/>
        </w:rPr>
        <w:t xml:space="preserve"> </w:t>
      </w:r>
      <w:r w:rsidRPr="005D3AD6">
        <w:rPr>
          <w:color w:val="231F20"/>
          <w:w w:val="95"/>
        </w:rPr>
        <w:t>the</w:t>
      </w:r>
      <w:r w:rsidRPr="005D3AD6">
        <w:rPr>
          <w:color w:val="231F20"/>
          <w:spacing w:val="25"/>
          <w:w w:val="95"/>
        </w:rPr>
        <w:t xml:space="preserve"> </w:t>
      </w:r>
      <w:r w:rsidRPr="005D3AD6">
        <w:rPr>
          <w:color w:val="231F20"/>
          <w:w w:val="95"/>
        </w:rPr>
        <w:t>Institute</w:t>
      </w:r>
      <w:r w:rsidRPr="005D3AD6">
        <w:rPr>
          <w:color w:val="231F20"/>
          <w:spacing w:val="1"/>
          <w:w w:val="95"/>
        </w:rPr>
        <w:t xml:space="preserve"> </w:t>
      </w:r>
      <w:r w:rsidRPr="005D3AD6">
        <w:rPr>
          <w:color w:val="231F20"/>
          <w:w w:val="95"/>
        </w:rPr>
        <w:t>and,</w:t>
      </w:r>
      <w:r w:rsidRPr="005D3AD6">
        <w:rPr>
          <w:color w:val="231F20"/>
          <w:spacing w:val="4"/>
          <w:w w:val="95"/>
        </w:rPr>
        <w:t xml:space="preserve"> </w:t>
      </w:r>
      <w:r w:rsidRPr="005D3AD6">
        <w:rPr>
          <w:color w:val="231F20"/>
          <w:w w:val="95"/>
        </w:rPr>
        <w:t>in</w:t>
      </w:r>
      <w:r w:rsidRPr="005D3AD6">
        <w:rPr>
          <w:color w:val="231F20"/>
          <w:spacing w:val="4"/>
          <w:w w:val="95"/>
        </w:rPr>
        <w:t xml:space="preserve"> </w:t>
      </w:r>
      <w:r w:rsidRPr="005D3AD6">
        <w:rPr>
          <w:color w:val="231F20"/>
          <w:w w:val="95"/>
        </w:rPr>
        <w:t>fact,</w:t>
      </w:r>
      <w:r w:rsidRPr="005D3AD6">
        <w:rPr>
          <w:color w:val="231F20"/>
          <w:spacing w:val="4"/>
          <w:w w:val="95"/>
        </w:rPr>
        <w:t xml:space="preserve"> </w:t>
      </w:r>
      <w:r w:rsidRPr="005D3AD6">
        <w:rPr>
          <w:color w:val="231F20"/>
          <w:w w:val="95"/>
        </w:rPr>
        <w:t>the</w:t>
      </w:r>
      <w:r w:rsidRPr="005D3AD6">
        <w:rPr>
          <w:color w:val="231F20"/>
          <w:spacing w:val="4"/>
          <w:w w:val="95"/>
        </w:rPr>
        <w:t xml:space="preserve"> </w:t>
      </w:r>
      <w:r w:rsidRPr="005D3AD6">
        <w:rPr>
          <w:color w:val="231F20"/>
          <w:w w:val="95"/>
        </w:rPr>
        <w:t>position</w:t>
      </w:r>
      <w:r w:rsidRPr="005D3AD6">
        <w:rPr>
          <w:color w:val="231F20"/>
          <w:spacing w:val="4"/>
          <w:w w:val="95"/>
        </w:rPr>
        <w:t xml:space="preserve"> </w:t>
      </w:r>
      <w:r w:rsidRPr="005D3AD6">
        <w:rPr>
          <w:color w:val="231F20"/>
          <w:w w:val="95"/>
        </w:rPr>
        <w:t>was</w:t>
      </w:r>
      <w:r w:rsidRPr="005D3AD6">
        <w:rPr>
          <w:color w:val="231F20"/>
          <w:spacing w:val="4"/>
          <w:w w:val="95"/>
        </w:rPr>
        <w:t xml:space="preserve"> </w:t>
      </w:r>
      <w:r w:rsidRPr="005D3AD6">
        <w:rPr>
          <w:color w:val="231F20"/>
          <w:w w:val="95"/>
        </w:rPr>
        <w:t>never</w:t>
      </w:r>
      <w:r w:rsidRPr="005D3AD6">
        <w:rPr>
          <w:color w:val="231F20"/>
          <w:spacing w:val="1"/>
          <w:w w:val="95"/>
        </w:rPr>
        <w:t xml:space="preserve"> </w:t>
      </w:r>
      <w:r w:rsidRPr="005D3AD6">
        <w:rPr>
          <w:color w:val="231F20"/>
          <w:w w:val="95"/>
        </w:rPr>
        <w:t>again filled. Dr Eben Hipsley took</w:t>
      </w:r>
      <w:r w:rsidRPr="005D3AD6">
        <w:rPr>
          <w:color w:val="231F20"/>
          <w:spacing w:val="1"/>
          <w:w w:val="95"/>
        </w:rPr>
        <w:t xml:space="preserve"> </w:t>
      </w:r>
      <w:r w:rsidRPr="005D3AD6">
        <w:rPr>
          <w:color w:val="231F20"/>
          <w:w w:val="95"/>
        </w:rPr>
        <w:t>over from Clements</w:t>
      </w:r>
      <w:r w:rsidRPr="005D3AD6">
        <w:rPr>
          <w:color w:val="231F20"/>
          <w:spacing w:val="1"/>
          <w:w w:val="95"/>
        </w:rPr>
        <w:t xml:space="preserve"> </w:t>
      </w:r>
      <w:r w:rsidRPr="005D3AD6">
        <w:rPr>
          <w:color w:val="231F20"/>
          <w:w w:val="95"/>
        </w:rPr>
        <w:t>as the head</w:t>
      </w:r>
      <w:r w:rsidRPr="005D3AD6">
        <w:rPr>
          <w:color w:val="231F20"/>
          <w:spacing w:val="1"/>
          <w:w w:val="95"/>
        </w:rPr>
        <w:t xml:space="preserve"> </w:t>
      </w:r>
      <w:r w:rsidRPr="005D3AD6">
        <w:rPr>
          <w:color w:val="231F20"/>
          <w:w w:val="95"/>
        </w:rPr>
        <w:t>of</w:t>
      </w:r>
    </w:p>
    <w:p w14:paraId="6AA2B5A7" w14:textId="77777777" w:rsidR="00F71DDB" w:rsidRPr="005D3AD6" w:rsidRDefault="00A630EF" w:rsidP="004124C1">
      <w:pPr>
        <w:pStyle w:val="BodyText"/>
        <w:spacing w:before="106" w:line="230" w:lineRule="auto"/>
        <w:ind w:left="317"/>
        <w:rPr>
          <w:color w:val="231F20"/>
          <w:sz w:val="10"/>
        </w:rPr>
      </w:pPr>
      <w:r w:rsidRPr="005D3AD6">
        <w:rPr>
          <w:color w:val="231F20"/>
        </w:rPr>
        <w:br w:type="column"/>
      </w:r>
      <w:r w:rsidRPr="005D3AD6">
        <w:rPr>
          <w:color w:val="231F20"/>
          <w:w w:val="95"/>
        </w:rPr>
        <w:t>the</w:t>
      </w:r>
      <w:r w:rsidRPr="005D3AD6">
        <w:rPr>
          <w:color w:val="231F20"/>
          <w:spacing w:val="20"/>
          <w:w w:val="95"/>
        </w:rPr>
        <w:t xml:space="preserve"> </w:t>
      </w:r>
      <w:r w:rsidRPr="005D3AD6">
        <w:rPr>
          <w:color w:val="231F20"/>
          <w:w w:val="95"/>
        </w:rPr>
        <w:t>Nutrition</w:t>
      </w:r>
      <w:r w:rsidRPr="005D3AD6">
        <w:rPr>
          <w:color w:val="231F20"/>
          <w:spacing w:val="21"/>
          <w:w w:val="95"/>
        </w:rPr>
        <w:t xml:space="preserve"> </w:t>
      </w:r>
      <w:r w:rsidRPr="005D3AD6">
        <w:rPr>
          <w:color w:val="231F20"/>
          <w:w w:val="95"/>
        </w:rPr>
        <w:t>Research</w:t>
      </w:r>
      <w:r w:rsidRPr="005D3AD6">
        <w:rPr>
          <w:color w:val="231F20"/>
          <w:spacing w:val="20"/>
          <w:w w:val="95"/>
        </w:rPr>
        <w:t xml:space="preserve"> </w:t>
      </w:r>
      <w:r w:rsidRPr="005D3AD6">
        <w:rPr>
          <w:color w:val="231F20"/>
          <w:w w:val="95"/>
        </w:rPr>
        <w:t>Section</w:t>
      </w:r>
      <w:r w:rsidRPr="005D3AD6">
        <w:rPr>
          <w:color w:val="231F20"/>
          <w:spacing w:val="21"/>
          <w:w w:val="95"/>
        </w:rPr>
        <w:t xml:space="preserve"> </w:t>
      </w:r>
      <w:r w:rsidRPr="005D3AD6">
        <w:rPr>
          <w:color w:val="231F20"/>
          <w:w w:val="95"/>
        </w:rPr>
        <w:t>at</w:t>
      </w:r>
      <w:r w:rsidRPr="005D3AD6">
        <w:rPr>
          <w:color w:val="231F20"/>
          <w:spacing w:val="21"/>
          <w:w w:val="95"/>
        </w:rPr>
        <w:t xml:space="preserve"> </w:t>
      </w:r>
      <w:r w:rsidRPr="005D3AD6">
        <w:rPr>
          <w:color w:val="231F20"/>
          <w:w w:val="95"/>
        </w:rPr>
        <w:t>the</w:t>
      </w:r>
      <w:r w:rsidRPr="005D3AD6">
        <w:rPr>
          <w:color w:val="231F20"/>
          <w:spacing w:val="1"/>
          <w:w w:val="95"/>
        </w:rPr>
        <w:t xml:space="preserve"> </w:t>
      </w:r>
      <w:r w:rsidRPr="005D3AD6">
        <w:rPr>
          <w:color w:val="231F20"/>
        </w:rPr>
        <w:t>Institute.</w:t>
      </w:r>
      <w:r w:rsidRPr="005D3AD6">
        <w:rPr>
          <w:color w:val="231F20"/>
          <w:position w:val="6"/>
          <w:sz w:val="10"/>
        </w:rPr>
        <w:t>75</w:t>
      </w:r>
    </w:p>
    <w:p w14:paraId="5F91F45B" w14:textId="7E908177" w:rsidR="00F71DDB" w:rsidRPr="005D3AD6" w:rsidRDefault="00A630EF" w:rsidP="005D3AD6">
      <w:pPr>
        <w:pStyle w:val="BodyText"/>
        <w:spacing w:before="170" w:line="230" w:lineRule="auto"/>
        <w:ind w:left="317" w:right="879"/>
        <w:rPr>
          <w:color w:val="231F20"/>
        </w:rPr>
      </w:pPr>
      <w:r w:rsidRPr="005D3AD6">
        <w:rPr>
          <w:color w:val="231F20"/>
          <w:w w:val="95"/>
        </w:rPr>
        <w:t>In the early 1950s, a proposal</w:t>
      </w:r>
      <w:r w:rsidRPr="005D3AD6">
        <w:rPr>
          <w:color w:val="231F20"/>
          <w:spacing w:val="1"/>
          <w:w w:val="95"/>
        </w:rPr>
        <w:t xml:space="preserve"> </w:t>
      </w:r>
      <w:r w:rsidRPr="005D3AD6">
        <w:rPr>
          <w:color w:val="231F20"/>
          <w:w w:val="95"/>
        </w:rPr>
        <w:t>surfaced</w:t>
      </w:r>
      <w:r w:rsidRPr="005D3AD6">
        <w:rPr>
          <w:color w:val="231F20"/>
          <w:spacing w:val="3"/>
          <w:w w:val="95"/>
        </w:rPr>
        <w:t xml:space="preserve"> </w:t>
      </w:r>
      <w:r w:rsidRPr="005D3AD6">
        <w:rPr>
          <w:color w:val="231F20"/>
          <w:w w:val="95"/>
        </w:rPr>
        <w:t>to</w:t>
      </w:r>
      <w:r w:rsidRPr="005D3AD6">
        <w:rPr>
          <w:color w:val="231F20"/>
          <w:spacing w:val="4"/>
          <w:w w:val="95"/>
        </w:rPr>
        <w:t xml:space="preserve"> </w:t>
      </w:r>
      <w:r w:rsidRPr="005D3AD6">
        <w:rPr>
          <w:color w:val="231F20"/>
          <w:w w:val="95"/>
        </w:rPr>
        <w:t>accommodate</w:t>
      </w:r>
      <w:r w:rsidRPr="005D3AD6">
        <w:rPr>
          <w:color w:val="231F20"/>
          <w:spacing w:val="3"/>
          <w:w w:val="95"/>
        </w:rPr>
        <w:t xml:space="preserve"> </w:t>
      </w:r>
      <w:r w:rsidRPr="005D3AD6">
        <w:rPr>
          <w:color w:val="231F20"/>
          <w:w w:val="95"/>
        </w:rPr>
        <w:t>the</w:t>
      </w:r>
      <w:r w:rsidRPr="005D3AD6">
        <w:rPr>
          <w:color w:val="231F20"/>
          <w:spacing w:val="1"/>
          <w:w w:val="95"/>
        </w:rPr>
        <w:t xml:space="preserve"> </w:t>
      </w:r>
      <w:r w:rsidRPr="005D3AD6">
        <w:rPr>
          <w:color w:val="231F20"/>
          <w:w w:val="95"/>
        </w:rPr>
        <w:t>ANU’s</w:t>
      </w:r>
      <w:r w:rsidRPr="005D3AD6">
        <w:rPr>
          <w:color w:val="231F20"/>
          <w:spacing w:val="3"/>
          <w:w w:val="95"/>
        </w:rPr>
        <w:t xml:space="preserve"> </w:t>
      </w:r>
      <w:r w:rsidRPr="005D3AD6">
        <w:rPr>
          <w:color w:val="231F20"/>
          <w:w w:val="95"/>
        </w:rPr>
        <w:t>Department</w:t>
      </w:r>
      <w:r w:rsidRPr="005D3AD6">
        <w:rPr>
          <w:color w:val="231F20"/>
          <w:spacing w:val="4"/>
          <w:w w:val="95"/>
        </w:rPr>
        <w:t xml:space="preserve"> </w:t>
      </w:r>
      <w:r w:rsidRPr="005D3AD6">
        <w:rPr>
          <w:color w:val="231F20"/>
          <w:w w:val="95"/>
        </w:rPr>
        <w:t>of</w:t>
      </w:r>
      <w:r w:rsidRPr="005D3AD6">
        <w:rPr>
          <w:color w:val="231F20"/>
          <w:spacing w:val="3"/>
          <w:w w:val="95"/>
        </w:rPr>
        <w:t xml:space="preserve"> </w:t>
      </w:r>
      <w:r w:rsidRPr="005D3AD6">
        <w:rPr>
          <w:color w:val="231F20"/>
          <w:w w:val="95"/>
        </w:rPr>
        <w:t>Physiology</w:t>
      </w:r>
      <w:r w:rsidRPr="005D3AD6">
        <w:rPr>
          <w:color w:val="231F20"/>
          <w:spacing w:val="-37"/>
          <w:w w:val="95"/>
        </w:rPr>
        <w:t xml:space="preserve"> </w:t>
      </w:r>
      <w:r w:rsidRPr="005D3AD6">
        <w:rPr>
          <w:color w:val="231F20"/>
          <w:w w:val="95"/>
        </w:rPr>
        <w:t>in</w:t>
      </w:r>
      <w:r w:rsidRPr="005D3AD6">
        <w:rPr>
          <w:color w:val="231F20"/>
          <w:spacing w:val="2"/>
          <w:w w:val="95"/>
        </w:rPr>
        <w:t xml:space="preserve"> </w:t>
      </w:r>
      <w:r w:rsidRPr="005D3AD6">
        <w:rPr>
          <w:color w:val="231F20"/>
          <w:w w:val="95"/>
        </w:rPr>
        <w:t>the</w:t>
      </w:r>
      <w:r w:rsidRPr="005D3AD6">
        <w:rPr>
          <w:color w:val="231F20"/>
          <w:spacing w:val="3"/>
          <w:w w:val="95"/>
        </w:rPr>
        <w:t xml:space="preserve"> </w:t>
      </w:r>
      <w:r w:rsidRPr="005D3AD6">
        <w:rPr>
          <w:color w:val="231F20"/>
          <w:w w:val="95"/>
        </w:rPr>
        <w:t>Institute</w:t>
      </w:r>
      <w:r w:rsidRPr="005D3AD6">
        <w:rPr>
          <w:color w:val="231F20"/>
          <w:spacing w:val="2"/>
          <w:w w:val="95"/>
        </w:rPr>
        <w:t xml:space="preserve"> </w:t>
      </w:r>
      <w:r w:rsidRPr="005D3AD6">
        <w:rPr>
          <w:color w:val="231F20"/>
          <w:w w:val="95"/>
        </w:rPr>
        <w:t>building.</w:t>
      </w:r>
      <w:r w:rsidRPr="005D3AD6">
        <w:rPr>
          <w:color w:val="231F20"/>
          <w:spacing w:val="3"/>
          <w:w w:val="95"/>
        </w:rPr>
        <w:t xml:space="preserve"> </w:t>
      </w:r>
      <w:r w:rsidRPr="005D3AD6">
        <w:rPr>
          <w:color w:val="231F20"/>
          <w:w w:val="95"/>
        </w:rPr>
        <w:t>A</w:t>
      </w:r>
      <w:r w:rsidRPr="005D3AD6">
        <w:rPr>
          <w:color w:val="231F20"/>
          <w:spacing w:val="3"/>
          <w:w w:val="95"/>
        </w:rPr>
        <w:t xml:space="preserve"> </w:t>
      </w:r>
      <w:r w:rsidRPr="005D3AD6">
        <w:rPr>
          <w:color w:val="231F20"/>
          <w:w w:val="95"/>
        </w:rPr>
        <w:t>Mr</w:t>
      </w:r>
      <w:r w:rsidR="005D3AD6" w:rsidRPr="005D3AD6">
        <w:rPr>
          <w:color w:val="231F20"/>
        </w:rPr>
        <w:t xml:space="preserve"> </w:t>
      </w:r>
      <w:r w:rsidRPr="005D3AD6">
        <w:rPr>
          <w:color w:val="231F20"/>
          <w:w w:val="95"/>
        </w:rPr>
        <w:t>N.T. Irwin of Ainslie carried out</w:t>
      </w:r>
      <w:r w:rsidRPr="005D3AD6">
        <w:rPr>
          <w:color w:val="231F20"/>
          <w:spacing w:val="1"/>
          <w:w w:val="95"/>
        </w:rPr>
        <w:t xml:space="preserve"> </w:t>
      </w:r>
      <w:r w:rsidRPr="005D3AD6">
        <w:rPr>
          <w:color w:val="231F20"/>
        </w:rPr>
        <w:t>certain modifications to the</w:t>
      </w:r>
      <w:r w:rsidRPr="005D3AD6">
        <w:rPr>
          <w:color w:val="231F20"/>
          <w:spacing w:val="1"/>
        </w:rPr>
        <w:t xml:space="preserve"> </w:t>
      </w:r>
      <w:r w:rsidRPr="005D3AD6">
        <w:rPr>
          <w:color w:val="231F20"/>
          <w:w w:val="95"/>
        </w:rPr>
        <w:t>building</w:t>
      </w:r>
      <w:r w:rsidRPr="005D3AD6">
        <w:rPr>
          <w:color w:val="231F20"/>
          <w:spacing w:val="12"/>
          <w:w w:val="95"/>
        </w:rPr>
        <w:t xml:space="preserve"> </w:t>
      </w:r>
      <w:r w:rsidRPr="005D3AD6">
        <w:rPr>
          <w:color w:val="231F20"/>
          <w:w w:val="95"/>
        </w:rPr>
        <w:t>for</w:t>
      </w:r>
      <w:r w:rsidRPr="005D3AD6">
        <w:rPr>
          <w:color w:val="231F20"/>
          <w:spacing w:val="12"/>
          <w:w w:val="95"/>
        </w:rPr>
        <w:t xml:space="preserve"> </w:t>
      </w:r>
      <w:r w:rsidRPr="005D3AD6">
        <w:rPr>
          <w:color w:val="231F20"/>
          <w:w w:val="95"/>
        </w:rPr>
        <w:t>this</w:t>
      </w:r>
      <w:r w:rsidRPr="005D3AD6">
        <w:rPr>
          <w:color w:val="231F20"/>
          <w:spacing w:val="12"/>
          <w:w w:val="95"/>
        </w:rPr>
        <w:t xml:space="preserve"> </w:t>
      </w:r>
      <w:r w:rsidRPr="005D3AD6">
        <w:rPr>
          <w:color w:val="231F20"/>
          <w:w w:val="95"/>
        </w:rPr>
        <w:t>purpose,</w:t>
      </w:r>
      <w:r w:rsidRPr="005D3AD6">
        <w:rPr>
          <w:color w:val="231F20"/>
          <w:spacing w:val="12"/>
          <w:w w:val="95"/>
        </w:rPr>
        <w:t xml:space="preserve"> </w:t>
      </w:r>
      <w:r w:rsidRPr="005D3AD6">
        <w:rPr>
          <w:color w:val="231F20"/>
          <w:w w:val="95"/>
        </w:rPr>
        <w:t>and</w:t>
      </w:r>
      <w:r w:rsidRPr="005D3AD6">
        <w:rPr>
          <w:color w:val="231F20"/>
          <w:spacing w:val="12"/>
          <w:w w:val="95"/>
        </w:rPr>
        <w:t xml:space="preserve"> </w:t>
      </w:r>
      <w:r w:rsidRPr="005D3AD6">
        <w:rPr>
          <w:color w:val="231F20"/>
          <w:w w:val="95"/>
        </w:rPr>
        <w:t>this</w:t>
      </w:r>
      <w:r w:rsidRPr="005D3AD6">
        <w:rPr>
          <w:color w:val="231F20"/>
          <w:spacing w:val="1"/>
          <w:w w:val="95"/>
        </w:rPr>
        <w:t xml:space="preserve"> </w:t>
      </w:r>
      <w:r w:rsidRPr="005D3AD6">
        <w:rPr>
          <w:color w:val="231F20"/>
          <w:w w:val="95"/>
        </w:rPr>
        <w:t>was probably the occasion when</w:t>
      </w:r>
      <w:r w:rsidRPr="005D3AD6">
        <w:rPr>
          <w:color w:val="231F20"/>
          <w:spacing w:val="1"/>
          <w:w w:val="95"/>
        </w:rPr>
        <w:t xml:space="preserve"> </w:t>
      </w:r>
      <w:r w:rsidRPr="005D3AD6">
        <w:rPr>
          <w:color w:val="231F20"/>
          <w:w w:val="95"/>
        </w:rPr>
        <w:t>part</w:t>
      </w:r>
      <w:r w:rsidRPr="005D3AD6">
        <w:rPr>
          <w:color w:val="231F20"/>
          <w:spacing w:val="17"/>
          <w:w w:val="95"/>
        </w:rPr>
        <w:t xml:space="preserve"> </w:t>
      </w:r>
      <w:r w:rsidRPr="005D3AD6">
        <w:rPr>
          <w:color w:val="231F20"/>
          <w:w w:val="95"/>
        </w:rPr>
        <w:t>of</w:t>
      </w:r>
      <w:r w:rsidRPr="005D3AD6">
        <w:rPr>
          <w:color w:val="231F20"/>
          <w:spacing w:val="18"/>
          <w:w w:val="95"/>
        </w:rPr>
        <w:t xml:space="preserve"> </w:t>
      </w:r>
      <w:r w:rsidRPr="005D3AD6">
        <w:rPr>
          <w:color w:val="231F20"/>
          <w:w w:val="95"/>
        </w:rPr>
        <w:t>the</w:t>
      </w:r>
      <w:r w:rsidRPr="005D3AD6">
        <w:rPr>
          <w:color w:val="231F20"/>
          <w:spacing w:val="17"/>
          <w:w w:val="95"/>
        </w:rPr>
        <w:t xml:space="preserve"> </w:t>
      </w:r>
      <w:r w:rsidRPr="005D3AD6">
        <w:rPr>
          <w:color w:val="231F20"/>
          <w:w w:val="95"/>
        </w:rPr>
        <w:t>northern</w:t>
      </w:r>
      <w:r w:rsidRPr="005D3AD6">
        <w:rPr>
          <w:color w:val="231F20"/>
          <w:spacing w:val="18"/>
          <w:w w:val="95"/>
        </w:rPr>
        <w:t xml:space="preserve"> </w:t>
      </w:r>
      <w:r w:rsidRPr="005D3AD6">
        <w:rPr>
          <w:color w:val="231F20"/>
          <w:w w:val="95"/>
        </w:rPr>
        <w:t>basement</w:t>
      </w:r>
      <w:r w:rsidRPr="005D3AD6">
        <w:rPr>
          <w:color w:val="231F20"/>
          <w:spacing w:val="17"/>
          <w:w w:val="95"/>
        </w:rPr>
        <w:t xml:space="preserve"> </w:t>
      </w:r>
      <w:r w:rsidRPr="005D3AD6">
        <w:rPr>
          <w:color w:val="231F20"/>
          <w:w w:val="95"/>
        </w:rPr>
        <w:t>was</w:t>
      </w:r>
      <w:r w:rsidRPr="005D3AD6">
        <w:rPr>
          <w:color w:val="231F20"/>
          <w:spacing w:val="1"/>
          <w:w w:val="95"/>
        </w:rPr>
        <w:t xml:space="preserve"> </w:t>
      </w:r>
      <w:r w:rsidRPr="005D3AD6">
        <w:rPr>
          <w:color w:val="231F20"/>
          <w:w w:val="95"/>
        </w:rPr>
        <w:t>converted</w:t>
      </w:r>
      <w:r w:rsidRPr="005D3AD6">
        <w:rPr>
          <w:color w:val="231F20"/>
          <w:spacing w:val="38"/>
        </w:rPr>
        <w:t xml:space="preserve"> </w:t>
      </w:r>
      <w:r w:rsidRPr="005D3AD6">
        <w:rPr>
          <w:color w:val="231F20"/>
          <w:w w:val="95"/>
        </w:rPr>
        <w:t>into</w:t>
      </w:r>
      <w:r w:rsidRPr="005D3AD6">
        <w:rPr>
          <w:color w:val="231F20"/>
          <w:spacing w:val="38"/>
        </w:rPr>
        <w:t xml:space="preserve"> </w:t>
      </w:r>
      <w:r w:rsidRPr="005D3AD6">
        <w:rPr>
          <w:color w:val="231F20"/>
          <w:w w:val="95"/>
        </w:rPr>
        <w:t>six</w:t>
      </w:r>
      <w:r w:rsidRPr="005D3AD6">
        <w:rPr>
          <w:color w:val="231F20"/>
          <w:spacing w:val="38"/>
        </w:rPr>
        <w:t xml:space="preserve"> </w:t>
      </w:r>
      <w:r w:rsidRPr="005D3AD6">
        <w:rPr>
          <w:color w:val="231F20"/>
          <w:w w:val="95"/>
        </w:rPr>
        <w:t>laboratories.</w:t>
      </w:r>
      <w:r w:rsidRPr="005D3AD6">
        <w:rPr>
          <w:color w:val="231F20"/>
          <w:spacing w:val="1"/>
          <w:w w:val="95"/>
        </w:rPr>
        <w:t xml:space="preserve"> </w:t>
      </w:r>
      <w:r w:rsidRPr="005D3AD6">
        <w:rPr>
          <w:color w:val="231F20"/>
          <w:w w:val="95"/>
        </w:rPr>
        <w:t>The</w:t>
      </w:r>
      <w:r w:rsidRPr="005D3AD6">
        <w:rPr>
          <w:color w:val="231F20"/>
          <w:spacing w:val="1"/>
          <w:w w:val="95"/>
        </w:rPr>
        <w:t xml:space="preserve"> </w:t>
      </w:r>
      <w:r w:rsidRPr="005D3AD6">
        <w:rPr>
          <w:color w:val="231F20"/>
          <w:w w:val="95"/>
        </w:rPr>
        <w:t>ethnographic</w:t>
      </w:r>
      <w:r w:rsidRPr="005D3AD6">
        <w:rPr>
          <w:color w:val="231F20"/>
          <w:spacing w:val="1"/>
          <w:w w:val="95"/>
        </w:rPr>
        <w:t xml:space="preserve"> </w:t>
      </w:r>
      <w:r w:rsidRPr="005D3AD6">
        <w:rPr>
          <w:color w:val="231F20"/>
          <w:w w:val="95"/>
        </w:rPr>
        <w:t>material,</w:t>
      </w:r>
      <w:r w:rsidRPr="005D3AD6">
        <w:rPr>
          <w:color w:val="231F20"/>
          <w:spacing w:val="1"/>
          <w:w w:val="95"/>
        </w:rPr>
        <w:t xml:space="preserve"> </w:t>
      </w:r>
      <w:r w:rsidRPr="005D3AD6">
        <w:rPr>
          <w:color w:val="231F20"/>
          <w:w w:val="95"/>
        </w:rPr>
        <w:t>which</w:t>
      </w:r>
      <w:r w:rsidRPr="005D3AD6">
        <w:rPr>
          <w:color w:val="231F20"/>
          <w:spacing w:val="1"/>
          <w:w w:val="95"/>
        </w:rPr>
        <w:t xml:space="preserve"> </w:t>
      </w:r>
      <w:r w:rsidRPr="005D3AD6">
        <w:rPr>
          <w:color w:val="231F20"/>
        </w:rPr>
        <w:t>had been stored in this basement</w:t>
      </w:r>
      <w:r w:rsidRPr="005D3AD6">
        <w:rPr>
          <w:color w:val="231F20"/>
          <w:spacing w:val="1"/>
        </w:rPr>
        <w:t xml:space="preserve"> </w:t>
      </w:r>
      <w:r w:rsidRPr="005D3AD6">
        <w:rPr>
          <w:color w:val="231F20"/>
          <w:w w:val="95"/>
        </w:rPr>
        <w:t>for</w:t>
      </w:r>
      <w:r w:rsidRPr="005D3AD6">
        <w:rPr>
          <w:color w:val="231F20"/>
          <w:spacing w:val="1"/>
          <w:w w:val="95"/>
        </w:rPr>
        <w:t xml:space="preserve"> </w:t>
      </w:r>
      <w:r w:rsidRPr="005D3AD6">
        <w:rPr>
          <w:color w:val="231F20"/>
          <w:w w:val="95"/>
        </w:rPr>
        <w:t>some</w:t>
      </w:r>
      <w:r w:rsidRPr="005D3AD6">
        <w:rPr>
          <w:color w:val="231F20"/>
          <w:spacing w:val="1"/>
          <w:w w:val="95"/>
        </w:rPr>
        <w:t xml:space="preserve"> </w:t>
      </w:r>
      <w:r w:rsidRPr="005D3AD6">
        <w:rPr>
          <w:color w:val="231F20"/>
          <w:w w:val="95"/>
        </w:rPr>
        <w:t>years,</w:t>
      </w:r>
      <w:r w:rsidRPr="005D3AD6">
        <w:rPr>
          <w:color w:val="231F20"/>
          <w:spacing w:val="2"/>
          <w:w w:val="95"/>
        </w:rPr>
        <w:t xml:space="preserve"> </w:t>
      </w:r>
      <w:r w:rsidRPr="005D3AD6">
        <w:rPr>
          <w:color w:val="231F20"/>
          <w:w w:val="95"/>
        </w:rPr>
        <w:t>was</w:t>
      </w:r>
      <w:r w:rsidRPr="005D3AD6">
        <w:rPr>
          <w:color w:val="231F20"/>
          <w:spacing w:val="1"/>
          <w:w w:val="95"/>
        </w:rPr>
        <w:t xml:space="preserve"> </w:t>
      </w:r>
      <w:r w:rsidRPr="005D3AD6">
        <w:rPr>
          <w:color w:val="231F20"/>
          <w:w w:val="95"/>
        </w:rPr>
        <w:t>piled</w:t>
      </w:r>
      <w:r w:rsidRPr="005D3AD6">
        <w:rPr>
          <w:color w:val="231F20"/>
          <w:spacing w:val="2"/>
          <w:w w:val="95"/>
        </w:rPr>
        <w:t xml:space="preserve"> </w:t>
      </w:r>
      <w:r w:rsidRPr="005D3AD6">
        <w:rPr>
          <w:color w:val="231F20"/>
          <w:w w:val="95"/>
        </w:rPr>
        <w:t>up</w:t>
      </w:r>
      <w:r w:rsidRPr="005D3AD6">
        <w:rPr>
          <w:color w:val="231F20"/>
          <w:spacing w:val="1"/>
          <w:w w:val="95"/>
        </w:rPr>
        <w:t xml:space="preserve"> </w:t>
      </w:r>
      <w:r w:rsidRPr="005D3AD6">
        <w:rPr>
          <w:color w:val="231F20"/>
          <w:w w:val="95"/>
        </w:rPr>
        <w:t>in</w:t>
      </w:r>
      <w:r w:rsidRPr="005D3AD6">
        <w:rPr>
          <w:color w:val="231F20"/>
          <w:spacing w:val="1"/>
          <w:w w:val="95"/>
        </w:rPr>
        <w:t xml:space="preserve"> </w:t>
      </w:r>
      <w:r w:rsidRPr="005D3AD6">
        <w:rPr>
          <w:color w:val="231F20"/>
          <w:w w:val="95"/>
        </w:rPr>
        <w:t>one</w:t>
      </w:r>
      <w:r w:rsidRPr="005D3AD6">
        <w:rPr>
          <w:color w:val="231F20"/>
          <w:spacing w:val="1"/>
          <w:w w:val="95"/>
        </w:rPr>
        <w:t xml:space="preserve"> </w:t>
      </w:r>
      <w:r w:rsidRPr="005D3AD6">
        <w:rPr>
          <w:color w:val="231F20"/>
          <w:w w:val="95"/>
        </w:rPr>
        <w:t>corner.</w:t>
      </w:r>
      <w:r w:rsidRPr="005D3AD6">
        <w:rPr>
          <w:color w:val="231F20"/>
          <w:spacing w:val="21"/>
          <w:w w:val="95"/>
        </w:rPr>
        <w:t xml:space="preserve"> </w:t>
      </w:r>
      <w:r w:rsidRPr="005D3AD6">
        <w:rPr>
          <w:color w:val="231F20"/>
          <w:w w:val="95"/>
        </w:rPr>
        <w:t>Despite</w:t>
      </w:r>
      <w:r w:rsidRPr="005D3AD6">
        <w:rPr>
          <w:color w:val="231F20"/>
          <w:spacing w:val="22"/>
          <w:w w:val="95"/>
        </w:rPr>
        <w:t xml:space="preserve"> </w:t>
      </w:r>
      <w:r w:rsidRPr="005D3AD6">
        <w:rPr>
          <w:color w:val="231F20"/>
          <w:w w:val="95"/>
        </w:rPr>
        <w:t>the</w:t>
      </w:r>
      <w:r w:rsidRPr="005D3AD6">
        <w:rPr>
          <w:color w:val="231F20"/>
          <w:spacing w:val="22"/>
          <w:w w:val="95"/>
        </w:rPr>
        <w:t xml:space="preserve"> </w:t>
      </w:r>
      <w:r w:rsidRPr="005D3AD6">
        <w:rPr>
          <w:color w:val="231F20"/>
          <w:w w:val="95"/>
        </w:rPr>
        <w:t>alterations,</w:t>
      </w:r>
      <w:r w:rsidRPr="005D3AD6">
        <w:rPr>
          <w:color w:val="231F20"/>
          <w:spacing w:val="22"/>
          <w:w w:val="95"/>
        </w:rPr>
        <w:t xml:space="preserve"> </w:t>
      </w:r>
      <w:r w:rsidRPr="005D3AD6">
        <w:rPr>
          <w:color w:val="231F20"/>
          <w:w w:val="95"/>
        </w:rPr>
        <w:t>the</w:t>
      </w:r>
      <w:r w:rsidRPr="005D3AD6">
        <w:rPr>
          <w:color w:val="231F20"/>
          <w:spacing w:val="1"/>
          <w:w w:val="95"/>
        </w:rPr>
        <w:t xml:space="preserve"> </w:t>
      </w:r>
      <w:r w:rsidRPr="005D3AD6">
        <w:rPr>
          <w:color w:val="231F20"/>
          <w:w w:val="95"/>
        </w:rPr>
        <w:t>Department</w:t>
      </w:r>
      <w:r w:rsidRPr="005D3AD6">
        <w:rPr>
          <w:color w:val="231F20"/>
          <w:spacing w:val="10"/>
          <w:w w:val="95"/>
        </w:rPr>
        <w:t xml:space="preserve"> </w:t>
      </w:r>
      <w:r w:rsidRPr="005D3AD6">
        <w:rPr>
          <w:color w:val="231F20"/>
          <w:w w:val="95"/>
        </w:rPr>
        <w:t>of</w:t>
      </w:r>
      <w:r w:rsidRPr="005D3AD6">
        <w:rPr>
          <w:color w:val="231F20"/>
          <w:spacing w:val="11"/>
          <w:w w:val="95"/>
        </w:rPr>
        <w:t xml:space="preserve"> </w:t>
      </w:r>
      <w:r w:rsidRPr="005D3AD6">
        <w:rPr>
          <w:color w:val="231F20"/>
          <w:w w:val="95"/>
        </w:rPr>
        <w:t>Physiology</w:t>
      </w:r>
      <w:r w:rsidRPr="005D3AD6">
        <w:rPr>
          <w:color w:val="231F20"/>
          <w:spacing w:val="11"/>
          <w:w w:val="95"/>
        </w:rPr>
        <w:t xml:space="preserve"> </w:t>
      </w:r>
      <w:r w:rsidRPr="005D3AD6">
        <w:rPr>
          <w:color w:val="231F20"/>
          <w:w w:val="95"/>
        </w:rPr>
        <w:t>decided</w:t>
      </w:r>
      <w:r w:rsidRPr="005D3AD6">
        <w:rPr>
          <w:color w:val="231F20"/>
          <w:spacing w:val="1"/>
          <w:w w:val="95"/>
        </w:rPr>
        <w:t xml:space="preserve"> </w:t>
      </w:r>
      <w:r w:rsidRPr="005D3AD6">
        <w:rPr>
          <w:color w:val="231F20"/>
          <w:w w:val="95"/>
        </w:rPr>
        <w:t>not</w:t>
      </w:r>
      <w:r w:rsidRPr="005D3AD6">
        <w:rPr>
          <w:color w:val="231F20"/>
          <w:spacing w:val="-2"/>
          <w:w w:val="95"/>
        </w:rPr>
        <w:t xml:space="preserve"> </w:t>
      </w:r>
      <w:r w:rsidRPr="005D3AD6">
        <w:rPr>
          <w:color w:val="231F20"/>
          <w:w w:val="95"/>
        </w:rPr>
        <w:t>to</w:t>
      </w:r>
      <w:r w:rsidRPr="005D3AD6">
        <w:rPr>
          <w:color w:val="231F20"/>
          <w:spacing w:val="-2"/>
          <w:w w:val="95"/>
        </w:rPr>
        <w:t xml:space="preserve"> </w:t>
      </w:r>
      <w:r w:rsidRPr="005D3AD6">
        <w:rPr>
          <w:color w:val="231F20"/>
          <w:w w:val="95"/>
        </w:rPr>
        <w:t>move</w:t>
      </w:r>
      <w:r w:rsidRPr="005D3AD6">
        <w:rPr>
          <w:color w:val="231F20"/>
          <w:spacing w:val="-2"/>
          <w:w w:val="95"/>
        </w:rPr>
        <w:t xml:space="preserve"> </w:t>
      </w:r>
      <w:r w:rsidRPr="005D3AD6">
        <w:rPr>
          <w:color w:val="231F20"/>
          <w:w w:val="95"/>
        </w:rPr>
        <w:t>into</w:t>
      </w:r>
      <w:r w:rsidRPr="005D3AD6">
        <w:rPr>
          <w:color w:val="231F20"/>
          <w:spacing w:val="-2"/>
          <w:w w:val="95"/>
        </w:rPr>
        <w:t xml:space="preserve"> </w:t>
      </w:r>
      <w:r w:rsidRPr="005D3AD6">
        <w:rPr>
          <w:color w:val="231F20"/>
          <w:w w:val="95"/>
        </w:rPr>
        <w:t>the</w:t>
      </w:r>
      <w:r w:rsidRPr="005D3AD6">
        <w:rPr>
          <w:color w:val="231F20"/>
          <w:spacing w:val="-2"/>
          <w:w w:val="95"/>
        </w:rPr>
        <w:t xml:space="preserve"> </w:t>
      </w:r>
      <w:r w:rsidRPr="005D3AD6">
        <w:rPr>
          <w:color w:val="231F20"/>
          <w:w w:val="95"/>
        </w:rPr>
        <w:t>building</w:t>
      </w:r>
      <w:r w:rsidR="005D3AD6" w:rsidRPr="005D3AD6">
        <w:rPr>
          <w:color w:val="231F20"/>
        </w:rPr>
        <w:t xml:space="preserve"> </w:t>
      </w:r>
      <w:r w:rsidRPr="005D3AD6">
        <w:rPr>
          <w:color w:val="231F20"/>
          <w:w w:val="95"/>
        </w:rPr>
        <w:t>after all. Next year, however, the</w:t>
      </w:r>
      <w:r w:rsidRPr="005D3AD6">
        <w:rPr>
          <w:color w:val="231F20"/>
          <w:spacing w:val="1"/>
          <w:w w:val="95"/>
        </w:rPr>
        <w:t xml:space="preserve"> </w:t>
      </w:r>
      <w:r w:rsidRPr="005D3AD6">
        <w:rPr>
          <w:color w:val="231F20"/>
          <w:w w:val="95"/>
        </w:rPr>
        <w:t>Commonwealth</w:t>
      </w:r>
      <w:r w:rsidRPr="005D3AD6">
        <w:rPr>
          <w:color w:val="231F20"/>
          <w:spacing w:val="1"/>
          <w:w w:val="95"/>
        </w:rPr>
        <w:t xml:space="preserve"> </w:t>
      </w:r>
      <w:r w:rsidRPr="005D3AD6">
        <w:rPr>
          <w:color w:val="231F20"/>
          <w:w w:val="95"/>
        </w:rPr>
        <w:t>Health</w:t>
      </w:r>
      <w:r w:rsidRPr="005D3AD6">
        <w:rPr>
          <w:color w:val="231F20"/>
          <w:spacing w:val="1"/>
          <w:w w:val="95"/>
        </w:rPr>
        <w:t xml:space="preserve"> </w:t>
      </w:r>
      <w:r w:rsidRPr="005D3AD6">
        <w:rPr>
          <w:color w:val="231F20"/>
          <w:w w:val="95"/>
        </w:rPr>
        <w:t>Laboratories</w:t>
      </w:r>
      <w:r w:rsidRPr="005D3AD6">
        <w:rPr>
          <w:color w:val="231F20"/>
          <w:spacing w:val="-38"/>
          <w:w w:val="95"/>
        </w:rPr>
        <w:t xml:space="preserve"> </w:t>
      </w:r>
      <w:r w:rsidRPr="005D3AD6">
        <w:rPr>
          <w:color w:val="231F20"/>
          <w:w w:val="95"/>
        </w:rPr>
        <w:t>took up residence, occupying the</w:t>
      </w:r>
      <w:r w:rsidRPr="005D3AD6">
        <w:rPr>
          <w:color w:val="231F20"/>
          <w:spacing w:val="1"/>
          <w:w w:val="95"/>
        </w:rPr>
        <w:t xml:space="preserve"> </w:t>
      </w:r>
      <w:r w:rsidRPr="005D3AD6">
        <w:rPr>
          <w:color w:val="231F20"/>
          <w:w w:val="95"/>
        </w:rPr>
        <w:t>administration</w:t>
      </w:r>
      <w:r w:rsidRPr="005D3AD6">
        <w:rPr>
          <w:color w:val="231F20"/>
          <w:spacing w:val="2"/>
          <w:w w:val="95"/>
        </w:rPr>
        <w:t xml:space="preserve"> </w:t>
      </w:r>
      <w:r w:rsidRPr="005D3AD6">
        <w:rPr>
          <w:color w:val="231F20"/>
          <w:w w:val="95"/>
        </w:rPr>
        <w:t>block</w:t>
      </w:r>
      <w:r w:rsidRPr="005D3AD6">
        <w:rPr>
          <w:color w:val="231F20"/>
          <w:spacing w:val="3"/>
          <w:w w:val="95"/>
        </w:rPr>
        <w:t xml:space="preserve"> </w:t>
      </w:r>
      <w:r w:rsidRPr="005D3AD6">
        <w:rPr>
          <w:color w:val="231F20"/>
          <w:w w:val="95"/>
        </w:rPr>
        <w:t>and</w:t>
      </w:r>
      <w:r w:rsidRPr="005D3AD6">
        <w:rPr>
          <w:color w:val="231F20"/>
          <w:spacing w:val="3"/>
          <w:w w:val="95"/>
        </w:rPr>
        <w:t xml:space="preserve"> </w:t>
      </w:r>
      <w:r w:rsidRPr="005D3AD6">
        <w:rPr>
          <w:color w:val="231F20"/>
          <w:w w:val="95"/>
        </w:rPr>
        <w:t>part</w:t>
      </w:r>
      <w:r w:rsidRPr="005D3AD6">
        <w:rPr>
          <w:color w:val="231F20"/>
          <w:spacing w:val="2"/>
          <w:w w:val="95"/>
        </w:rPr>
        <w:t xml:space="preserve"> </w:t>
      </w:r>
      <w:r w:rsidRPr="005D3AD6">
        <w:rPr>
          <w:color w:val="231F20"/>
          <w:w w:val="95"/>
        </w:rPr>
        <w:t>of</w:t>
      </w:r>
      <w:r w:rsidR="005D3AD6" w:rsidRPr="005D3AD6">
        <w:rPr>
          <w:color w:val="231F20"/>
        </w:rPr>
        <w:t xml:space="preserve"> </w:t>
      </w:r>
      <w:r w:rsidRPr="005D3AD6">
        <w:rPr>
          <w:color w:val="231F20"/>
          <w:w w:val="95"/>
        </w:rPr>
        <w:t>the southern basement which had</w:t>
      </w:r>
      <w:r w:rsidRPr="005D3AD6">
        <w:rPr>
          <w:color w:val="231F20"/>
          <w:spacing w:val="1"/>
          <w:w w:val="95"/>
        </w:rPr>
        <w:t xml:space="preserve"> </w:t>
      </w:r>
      <w:r w:rsidRPr="005D3AD6">
        <w:rPr>
          <w:color w:val="231F20"/>
          <w:w w:val="95"/>
        </w:rPr>
        <w:t>also been partially converted into</w:t>
      </w:r>
      <w:r w:rsidRPr="005D3AD6">
        <w:rPr>
          <w:color w:val="231F20"/>
          <w:spacing w:val="1"/>
          <w:w w:val="95"/>
        </w:rPr>
        <w:t xml:space="preserve"> </w:t>
      </w:r>
      <w:r w:rsidRPr="005D3AD6">
        <w:rPr>
          <w:color w:val="231F20"/>
        </w:rPr>
        <w:t>laboratories</w:t>
      </w:r>
      <w:r w:rsidRPr="005D3AD6">
        <w:rPr>
          <w:color w:val="231F20"/>
          <w:spacing w:val="-10"/>
        </w:rPr>
        <w:t xml:space="preserve"> </w:t>
      </w:r>
      <w:r w:rsidRPr="005D3AD6">
        <w:rPr>
          <w:color w:val="231F20"/>
        </w:rPr>
        <w:t>by</w:t>
      </w:r>
      <w:r w:rsidRPr="005D3AD6">
        <w:rPr>
          <w:color w:val="231F20"/>
          <w:spacing w:val="-9"/>
        </w:rPr>
        <w:t xml:space="preserve"> </w:t>
      </w:r>
      <w:r w:rsidRPr="005D3AD6">
        <w:rPr>
          <w:color w:val="231F20"/>
        </w:rPr>
        <w:t>this</w:t>
      </w:r>
      <w:r w:rsidRPr="005D3AD6">
        <w:rPr>
          <w:color w:val="231F20"/>
          <w:spacing w:val="-9"/>
        </w:rPr>
        <w:t xml:space="preserve"> </w:t>
      </w:r>
      <w:r w:rsidRPr="005D3AD6">
        <w:rPr>
          <w:color w:val="231F20"/>
        </w:rPr>
        <w:t>time.</w:t>
      </w:r>
      <w:r w:rsidRPr="005D3AD6">
        <w:rPr>
          <w:color w:val="231F20"/>
          <w:position w:val="6"/>
          <w:sz w:val="10"/>
        </w:rPr>
        <w:t>76</w:t>
      </w:r>
    </w:p>
    <w:p w14:paraId="7D583041" w14:textId="77777777" w:rsidR="00F71DDB" w:rsidRPr="005D3AD6" w:rsidRDefault="00F71DDB" w:rsidP="004124C1">
      <w:pPr>
        <w:spacing w:line="230" w:lineRule="auto"/>
        <w:rPr>
          <w:color w:val="231F20"/>
          <w:sz w:val="10"/>
        </w:rPr>
        <w:sectPr w:rsidR="00F71DDB" w:rsidRPr="005D3AD6">
          <w:type w:val="continuous"/>
          <w:pgSz w:w="11910" w:h="16840"/>
          <w:pgMar w:top="1580" w:right="800" w:bottom="0" w:left="1100" w:header="0" w:footer="699" w:gutter="0"/>
          <w:cols w:num="3" w:space="720" w:equalWidth="0">
            <w:col w:w="3101" w:space="40"/>
            <w:col w:w="3057" w:space="76"/>
            <w:col w:w="3736"/>
          </w:cols>
        </w:sectPr>
      </w:pPr>
    </w:p>
    <w:p w14:paraId="3B402EB7" w14:textId="77777777" w:rsidR="00F71DDB" w:rsidRDefault="00F71DDB" w:rsidP="004124C1">
      <w:pPr>
        <w:pStyle w:val="BodyText"/>
        <w:spacing w:before="6"/>
        <w:rPr>
          <w:sz w:val="12"/>
        </w:rPr>
      </w:pPr>
    </w:p>
    <w:p w14:paraId="284CFB1F" w14:textId="10793DB9" w:rsidR="00F71DDB" w:rsidRDefault="00A630EF" w:rsidP="004124C1">
      <w:pPr>
        <w:pStyle w:val="Heading3"/>
        <w:spacing w:before="105"/>
      </w:pPr>
      <w:r>
        <w:rPr>
          <w:w w:val="110"/>
        </w:rPr>
        <w:t>Figure</w:t>
      </w:r>
      <w:r>
        <w:rPr>
          <w:spacing w:val="-7"/>
          <w:w w:val="110"/>
        </w:rPr>
        <w:t xml:space="preserve"> </w:t>
      </w:r>
      <w:r>
        <w:rPr>
          <w:w w:val="110"/>
        </w:rPr>
        <w:t>26:</w:t>
      </w:r>
      <w:r>
        <w:rPr>
          <w:spacing w:val="-7"/>
          <w:w w:val="110"/>
        </w:rPr>
        <w:t xml:space="preserve"> </w:t>
      </w:r>
      <w:r>
        <w:rPr>
          <w:w w:val="110"/>
        </w:rPr>
        <w:t>Proposed</w:t>
      </w:r>
      <w:r>
        <w:rPr>
          <w:spacing w:val="-6"/>
          <w:w w:val="110"/>
        </w:rPr>
        <w:t xml:space="preserve"> </w:t>
      </w:r>
      <w:r>
        <w:rPr>
          <w:w w:val="110"/>
        </w:rPr>
        <w:t>additions,</w:t>
      </w:r>
      <w:r>
        <w:rPr>
          <w:spacing w:val="-7"/>
          <w:w w:val="110"/>
        </w:rPr>
        <w:t xml:space="preserve"> </w:t>
      </w:r>
      <w:r>
        <w:rPr>
          <w:w w:val="110"/>
        </w:rPr>
        <w:t>1945</w:t>
      </w:r>
      <w:r>
        <w:rPr>
          <w:spacing w:val="-7"/>
          <w:w w:val="110"/>
        </w:rPr>
        <w:t xml:space="preserve"> </w:t>
      </w:r>
      <w:r>
        <w:rPr>
          <w:w w:val="110"/>
        </w:rPr>
        <w:t>(NFSA</w:t>
      </w:r>
      <w:r>
        <w:rPr>
          <w:spacing w:val="-6"/>
          <w:w w:val="110"/>
        </w:rPr>
        <w:t xml:space="preserve"> </w:t>
      </w:r>
      <w:r>
        <w:rPr>
          <w:w w:val="110"/>
        </w:rPr>
        <w:t>2018)</w:t>
      </w:r>
    </w:p>
    <w:p w14:paraId="47569502" w14:textId="6C0B7894" w:rsidR="00F71DDB" w:rsidRPr="009A6EC1" w:rsidRDefault="00524251" w:rsidP="004124C1">
      <w:pPr>
        <w:pStyle w:val="BodyText"/>
        <w:spacing w:before="7"/>
        <w:ind w:left="284"/>
        <w:rPr>
          <w:rFonts w:ascii="Calibri"/>
          <w:b/>
          <w:sz w:val="8"/>
        </w:rPr>
      </w:pPr>
      <w:r>
        <w:rPr>
          <w:rFonts w:ascii="Calibri"/>
          <w:b/>
          <w:noProof/>
          <w:sz w:val="8"/>
        </w:rPr>
        <mc:AlternateContent>
          <mc:Choice Requires="wps">
            <w:drawing>
              <wp:inline distT="0" distB="0" distL="0" distR="0" wp14:anchorId="48EBE621" wp14:editId="4757AA5B">
                <wp:extent cx="5760085" cy="1270"/>
                <wp:effectExtent l="14605" t="7620" r="6985" b="10160"/>
                <wp:docPr id="485" name="docshape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2C456BD3" id="docshape81"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" path="m,l9071,e" filled="f" strokecolor="#291a44" strokeweight="1pt">
                <v:path arrowok="t" o:connecttype="custom" o:connectlocs="0,0;5760085,0" o:connectangles="0,0"/>
                <w10:anchorlock/>
              </v:shape>
            </w:pict>
          </mc:Fallback>
        </mc:AlternateContent>
      </w:r>
    </w:p>
    <w:p w14:paraId="03F9DB26" w14:textId="77777777" w:rsidR="00775EC3" w:rsidRDefault="00775EC3" w:rsidP="004124C1">
      <w:pPr>
        <w:pStyle w:val="BodyText"/>
        <w:rPr>
          <w:rFonts w:ascii="Calibri"/>
          <w:b/>
          <w:sz w:val="20"/>
        </w:rPr>
      </w:pPr>
    </w:p>
    <w:p w14:paraId="5F9F35F5" w14:textId="257E93D3" w:rsidR="00F71DDB" w:rsidRDefault="009A6EC1" w:rsidP="004124C1">
      <w:pPr>
        <w:pStyle w:val="BodyText"/>
        <w:ind w:left="284"/>
        <w:rPr>
          <w:rFonts w:ascii="Calibri"/>
          <w:b/>
          <w:sz w:val="20"/>
        </w:rPr>
      </w:pPr>
      <w:r>
        <w:rPr>
          <w:noProof/>
        </w:rPr>
        <w:drawing>
          <wp:inline distT="0" distB="0" distL="0" distR="0" wp14:anchorId="5564AC8A" wp14:editId="092F4CD7">
            <wp:extent cx="5208422" cy="2901955"/>
            <wp:effectExtent l="0" t="0" r="0" b="0"/>
            <wp:docPr id="4" name="Picture 4" descr="Proposed additions, 1945 (NFSA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roposed additions, 1945 (NFSA 201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08422" cy="2901955"/>
                    </a:xfrm>
                    <a:prstGeom prst="rect">
                      <a:avLst/>
                    </a:prstGeom>
                    <a:noFill/>
                    <a:ln>
                      <a:noFill/>
                    </a:ln>
                  </pic:spPr>
                </pic:pic>
              </a:graphicData>
            </a:graphic>
          </wp:inline>
        </w:drawing>
      </w:r>
    </w:p>
    <w:p w14:paraId="41652A44" w14:textId="77777777" w:rsidR="00F71DDB" w:rsidRDefault="00F71DDB" w:rsidP="004124C1">
      <w:pPr>
        <w:pStyle w:val="BodyText"/>
        <w:rPr>
          <w:rFonts w:ascii="Calibri"/>
          <w:b/>
          <w:sz w:val="20"/>
        </w:rPr>
      </w:pPr>
    </w:p>
    <w:p w14:paraId="6113444C" w14:textId="5AC7D70F" w:rsidR="00F71DDB" w:rsidRDefault="00524251" w:rsidP="004124C1">
      <w:pPr>
        <w:pStyle w:val="BodyText"/>
        <w:spacing w:before="10"/>
        <w:rPr>
          <w:rFonts w:ascii="Calibri"/>
          <w:b/>
          <w:sz w:val="19"/>
        </w:rPr>
      </w:pPr>
      <w:r>
        <w:rPr>
          <w:rFonts w:ascii="Calibri"/>
          <w:b/>
          <w:noProof/>
          <w:sz w:val="19"/>
        </w:rPr>
        <mc:AlternateContent>
          <mc:Choice Requires="wps">
            <w:drawing>
              <wp:inline distT="0" distB="0" distL="0" distR="0" wp14:anchorId="3E8B693C" wp14:editId="207B9CFB">
                <wp:extent cx="360045" cy="0"/>
                <wp:effectExtent l="0" t="0" r="0" b="0"/>
                <wp:docPr id="484" name="Line 5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004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dtdh="http://schemas.microsoft.com/office/word/2020/wordml/sdtdatahash">
            <w:pict>
              <v:line w14:anchorId="4DA33783" id="Line 530"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" strokecolor="#231f20" strokeweight=".5pt">
                <w10:anchorlock/>
              </v:line>
            </w:pict>
          </mc:Fallback>
        </mc:AlternateContent>
      </w:r>
    </w:p>
    <w:p w14:paraId="3B301065" w14:textId="2D4E928C" w:rsidR="00F71DDB" w:rsidRDefault="00A630EF" w:rsidP="006D1716">
      <w:pPr>
        <w:pStyle w:val="ListParagraph"/>
        <w:numPr>
          <w:ilvl w:val="0"/>
          <w:numId w:val="29"/>
        </w:numPr>
        <w:tabs>
          <w:tab w:val="left" w:pos="545"/>
        </w:tabs>
        <w:spacing w:line="228" w:lineRule="auto"/>
        <w:ind w:right="765"/>
        <w:jc w:val="left"/>
        <w:rPr>
          <w:sz w:val="14"/>
        </w:rPr>
      </w:pPr>
      <w:r>
        <w:rPr>
          <w:color w:val="231F20"/>
          <w:w w:val="95"/>
          <w:sz w:val="14"/>
        </w:rPr>
        <w:t>PWC,</w:t>
      </w:r>
      <w:r>
        <w:rPr>
          <w:color w:val="231F20"/>
          <w:spacing w:val="12"/>
          <w:w w:val="95"/>
          <w:sz w:val="14"/>
        </w:rPr>
        <w:t xml:space="preserve"> </w:t>
      </w:r>
      <w:r>
        <w:rPr>
          <w:color w:val="231F20"/>
          <w:w w:val="95"/>
          <w:sz w:val="14"/>
        </w:rPr>
        <w:t>‘Report</w:t>
      </w:r>
      <w:r>
        <w:rPr>
          <w:color w:val="231F20"/>
          <w:spacing w:val="12"/>
          <w:w w:val="95"/>
          <w:sz w:val="14"/>
        </w:rPr>
        <w:t xml:space="preserve"> </w:t>
      </w:r>
      <w:r>
        <w:rPr>
          <w:color w:val="231F20"/>
          <w:w w:val="95"/>
          <w:sz w:val="14"/>
        </w:rPr>
        <w:t>relating</w:t>
      </w:r>
      <w:r>
        <w:rPr>
          <w:color w:val="231F20"/>
          <w:spacing w:val="12"/>
          <w:w w:val="95"/>
          <w:sz w:val="14"/>
        </w:rPr>
        <w:t xml:space="preserve"> </w:t>
      </w:r>
      <w:r>
        <w:rPr>
          <w:color w:val="231F20"/>
          <w:w w:val="95"/>
          <w:sz w:val="14"/>
        </w:rPr>
        <w:t>to</w:t>
      </w:r>
      <w:r>
        <w:rPr>
          <w:color w:val="231F20"/>
          <w:spacing w:val="12"/>
          <w:w w:val="95"/>
          <w:sz w:val="14"/>
        </w:rPr>
        <w:t xml:space="preserve"> </w:t>
      </w:r>
      <w:r>
        <w:rPr>
          <w:color w:val="231F20"/>
          <w:w w:val="95"/>
          <w:sz w:val="14"/>
        </w:rPr>
        <w:t>the</w:t>
      </w:r>
      <w:r>
        <w:rPr>
          <w:color w:val="231F20"/>
          <w:spacing w:val="13"/>
          <w:w w:val="95"/>
          <w:sz w:val="14"/>
        </w:rPr>
        <w:t xml:space="preserve"> </w:t>
      </w:r>
      <w:r>
        <w:rPr>
          <w:color w:val="231F20"/>
          <w:w w:val="95"/>
          <w:sz w:val="14"/>
        </w:rPr>
        <w:t>proposed</w:t>
      </w:r>
      <w:r>
        <w:rPr>
          <w:color w:val="231F20"/>
          <w:spacing w:val="12"/>
          <w:w w:val="95"/>
          <w:sz w:val="14"/>
        </w:rPr>
        <w:t xml:space="preserve"> </w:t>
      </w:r>
      <w:r>
        <w:rPr>
          <w:color w:val="231F20"/>
          <w:w w:val="95"/>
          <w:sz w:val="14"/>
        </w:rPr>
        <w:t>Additions</w:t>
      </w:r>
      <w:r>
        <w:rPr>
          <w:color w:val="231F20"/>
          <w:spacing w:val="12"/>
          <w:w w:val="95"/>
          <w:sz w:val="14"/>
        </w:rPr>
        <w:t xml:space="preserve"> </w:t>
      </w:r>
      <w:r>
        <w:rPr>
          <w:color w:val="231F20"/>
          <w:w w:val="95"/>
          <w:sz w:val="14"/>
        </w:rPr>
        <w:t>to</w:t>
      </w:r>
      <w:r>
        <w:rPr>
          <w:color w:val="231F20"/>
          <w:spacing w:val="12"/>
          <w:w w:val="95"/>
          <w:sz w:val="14"/>
        </w:rPr>
        <w:t xml:space="preserve"> </w:t>
      </w:r>
      <w:r>
        <w:rPr>
          <w:color w:val="231F20"/>
          <w:w w:val="95"/>
          <w:sz w:val="14"/>
        </w:rPr>
        <w:t>the</w:t>
      </w:r>
      <w:r>
        <w:rPr>
          <w:color w:val="231F20"/>
          <w:spacing w:val="12"/>
          <w:w w:val="95"/>
          <w:sz w:val="14"/>
        </w:rPr>
        <w:t xml:space="preserve"> </w:t>
      </w:r>
      <w:r>
        <w:rPr>
          <w:color w:val="231F20"/>
          <w:w w:val="95"/>
          <w:sz w:val="14"/>
        </w:rPr>
        <w:t>Institute</w:t>
      </w:r>
      <w:r>
        <w:rPr>
          <w:color w:val="231F20"/>
          <w:spacing w:val="13"/>
          <w:w w:val="95"/>
          <w:sz w:val="14"/>
        </w:rPr>
        <w:t xml:space="preserve"> </w:t>
      </w:r>
      <w:r>
        <w:rPr>
          <w:color w:val="231F20"/>
          <w:w w:val="95"/>
          <w:sz w:val="14"/>
        </w:rPr>
        <w:t>of</w:t>
      </w:r>
      <w:r>
        <w:rPr>
          <w:color w:val="231F20"/>
          <w:spacing w:val="12"/>
          <w:w w:val="95"/>
          <w:sz w:val="14"/>
        </w:rPr>
        <w:t xml:space="preserve"> </w:t>
      </w:r>
      <w:r>
        <w:rPr>
          <w:color w:val="231F20"/>
          <w:w w:val="95"/>
          <w:sz w:val="14"/>
        </w:rPr>
        <w:t>Anatomy,</w:t>
      </w:r>
      <w:r>
        <w:rPr>
          <w:color w:val="231F20"/>
          <w:spacing w:val="12"/>
          <w:w w:val="95"/>
          <w:sz w:val="14"/>
        </w:rPr>
        <w:t xml:space="preserve"> </w:t>
      </w:r>
      <w:r>
        <w:rPr>
          <w:color w:val="231F20"/>
          <w:w w:val="95"/>
          <w:sz w:val="14"/>
        </w:rPr>
        <w:t>Canberra’,</w:t>
      </w:r>
      <w:r>
        <w:rPr>
          <w:color w:val="231F20"/>
          <w:spacing w:val="12"/>
          <w:w w:val="95"/>
          <w:sz w:val="14"/>
        </w:rPr>
        <w:t xml:space="preserve"> </w:t>
      </w:r>
      <w:r>
        <w:rPr>
          <w:color w:val="231F20"/>
          <w:w w:val="95"/>
          <w:sz w:val="14"/>
        </w:rPr>
        <w:t>1945;</w:t>
      </w:r>
      <w:r>
        <w:rPr>
          <w:color w:val="231F20"/>
          <w:spacing w:val="12"/>
          <w:w w:val="95"/>
          <w:sz w:val="14"/>
        </w:rPr>
        <w:t xml:space="preserve"> </w:t>
      </w:r>
      <w:r>
        <w:rPr>
          <w:color w:val="231F20"/>
          <w:w w:val="95"/>
          <w:sz w:val="14"/>
        </w:rPr>
        <w:t>minute,</w:t>
      </w:r>
      <w:r>
        <w:rPr>
          <w:color w:val="231F20"/>
          <w:spacing w:val="13"/>
          <w:w w:val="95"/>
          <w:sz w:val="14"/>
        </w:rPr>
        <w:t xml:space="preserve"> </w:t>
      </w:r>
      <w:r>
        <w:rPr>
          <w:color w:val="231F20"/>
          <w:w w:val="95"/>
          <w:sz w:val="14"/>
        </w:rPr>
        <w:t>Clements</w:t>
      </w:r>
      <w:r>
        <w:rPr>
          <w:color w:val="231F20"/>
          <w:spacing w:val="12"/>
          <w:w w:val="95"/>
          <w:sz w:val="14"/>
        </w:rPr>
        <w:t xml:space="preserve"> </w:t>
      </w:r>
      <w:r>
        <w:rPr>
          <w:color w:val="231F20"/>
          <w:w w:val="95"/>
          <w:sz w:val="14"/>
        </w:rPr>
        <w:t>to</w:t>
      </w:r>
      <w:r>
        <w:rPr>
          <w:color w:val="231F20"/>
          <w:spacing w:val="12"/>
          <w:w w:val="95"/>
          <w:sz w:val="14"/>
        </w:rPr>
        <w:t xml:space="preserve"> </w:t>
      </w:r>
      <w:r>
        <w:rPr>
          <w:color w:val="231F20"/>
          <w:w w:val="95"/>
          <w:sz w:val="14"/>
        </w:rPr>
        <w:t>Acting</w:t>
      </w:r>
      <w:r>
        <w:rPr>
          <w:color w:val="231F20"/>
          <w:spacing w:val="12"/>
          <w:w w:val="95"/>
          <w:sz w:val="14"/>
        </w:rPr>
        <w:t xml:space="preserve"> </w:t>
      </w:r>
      <w:r>
        <w:rPr>
          <w:color w:val="231F20"/>
          <w:w w:val="95"/>
          <w:sz w:val="14"/>
        </w:rPr>
        <w:t>Director-General</w:t>
      </w:r>
      <w:r>
        <w:rPr>
          <w:color w:val="231F20"/>
          <w:spacing w:val="13"/>
          <w:w w:val="95"/>
          <w:sz w:val="14"/>
        </w:rPr>
        <w:t xml:space="preserve"> </w:t>
      </w:r>
      <w:r>
        <w:rPr>
          <w:color w:val="231F20"/>
          <w:w w:val="95"/>
          <w:sz w:val="14"/>
        </w:rPr>
        <w:t>of</w:t>
      </w:r>
      <w:r>
        <w:rPr>
          <w:color w:val="231F20"/>
          <w:spacing w:val="1"/>
          <w:w w:val="95"/>
          <w:sz w:val="14"/>
        </w:rPr>
        <w:t xml:space="preserve"> </w:t>
      </w:r>
      <w:r>
        <w:rPr>
          <w:color w:val="231F20"/>
          <w:w w:val="95"/>
          <w:sz w:val="14"/>
        </w:rPr>
        <w:t>Health,</w:t>
      </w:r>
      <w:r>
        <w:rPr>
          <w:color w:val="231F20"/>
          <w:spacing w:val="15"/>
          <w:w w:val="95"/>
          <w:sz w:val="14"/>
        </w:rPr>
        <w:t xml:space="preserve"> </w:t>
      </w:r>
      <w:r>
        <w:rPr>
          <w:color w:val="231F20"/>
          <w:w w:val="95"/>
          <w:sz w:val="14"/>
        </w:rPr>
        <w:t>‘Statement</w:t>
      </w:r>
      <w:r>
        <w:rPr>
          <w:color w:val="231F20"/>
          <w:spacing w:val="16"/>
          <w:w w:val="95"/>
          <w:sz w:val="14"/>
        </w:rPr>
        <w:t xml:space="preserve"> </w:t>
      </w:r>
      <w:r>
        <w:rPr>
          <w:color w:val="231F20"/>
          <w:w w:val="95"/>
          <w:sz w:val="14"/>
        </w:rPr>
        <w:t>of</w:t>
      </w:r>
      <w:r>
        <w:rPr>
          <w:color w:val="231F20"/>
          <w:spacing w:val="16"/>
          <w:w w:val="95"/>
          <w:sz w:val="14"/>
        </w:rPr>
        <w:t xml:space="preserve"> </w:t>
      </w:r>
      <w:r>
        <w:rPr>
          <w:color w:val="231F20"/>
          <w:w w:val="95"/>
          <w:sz w:val="14"/>
        </w:rPr>
        <w:t>the</w:t>
      </w:r>
      <w:r>
        <w:rPr>
          <w:color w:val="231F20"/>
          <w:spacing w:val="16"/>
          <w:w w:val="95"/>
          <w:sz w:val="14"/>
        </w:rPr>
        <w:t xml:space="preserve"> </w:t>
      </w:r>
      <w:r>
        <w:rPr>
          <w:color w:val="231F20"/>
          <w:w w:val="95"/>
          <w:sz w:val="14"/>
        </w:rPr>
        <w:t>Development</w:t>
      </w:r>
      <w:r>
        <w:rPr>
          <w:color w:val="231F20"/>
          <w:spacing w:val="16"/>
          <w:w w:val="95"/>
          <w:sz w:val="14"/>
        </w:rPr>
        <w:t xml:space="preserve"> </w:t>
      </w:r>
      <w:r>
        <w:rPr>
          <w:color w:val="231F20"/>
          <w:w w:val="95"/>
          <w:sz w:val="14"/>
        </w:rPr>
        <w:t>of</w:t>
      </w:r>
      <w:r>
        <w:rPr>
          <w:color w:val="231F20"/>
          <w:spacing w:val="16"/>
          <w:w w:val="95"/>
          <w:sz w:val="14"/>
        </w:rPr>
        <w:t xml:space="preserve"> </w:t>
      </w:r>
      <w:r>
        <w:rPr>
          <w:color w:val="231F20"/>
          <w:w w:val="95"/>
          <w:sz w:val="14"/>
        </w:rPr>
        <w:t>the</w:t>
      </w:r>
      <w:r>
        <w:rPr>
          <w:color w:val="231F20"/>
          <w:spacing w:val="16"/>
          <w:w w:val="95"/>
          <w:sz w:val="14"/>
        </w:rPr>
        <w:t xml:space="preserve"> </w:t>
      </w:r>
      <w:r>
        <w:rPr>
          <w:color w:val="231F20"/>
          <w:w w:val="95"/>
          <w:sz w:val="14"/>
        </w:rPr>
        <w:t>Institute</w:t>
      </w:r>
      <w:r>
        <w:rPr>
          <w:color w:val="231F20"/>
          <w:spacing w:val="16"/>
          <w:w w:val="95"/>
          <w:sz w:val="14"/>
        </w:rPr>
        <w:t xml:space="preserve"> </w:t>
      </w:r>
      <w:r>
        <w:rPr>
          <w:color w:val="231F20"/>
          <w:w w:val="95"/>
          <w:sz w:val="14"/>
        </w:rPr>
        <w:t>During</w:t>
      </w:r>
      <w:r>
        <w:rPr>
          <w:color w:val="231F20"/>
          <w:spacing w:val="16"/>
          <w:w w:val="95"/>
          <w:sz w:val="14"/>
        </w:rPr>
        <w:t xml:space="preserve"> </w:t>
      </w:r>
      <w:r>
        <w:rPr>
          <w:color w:val="231F20"/>
          <w:w w:val="95"/>
          <w:sz w:val="14"/>
        </w:rPr>
        <w:t>the</w:t>
      </w:r>
      <w:r>
        <w:rPr>
          <w:color w:val="231F20"/>
          <w:spacing w:val="16"/>
          <w:w w:val="95"/>
          <w:sz w:val="14"/>
        </w:rPr>
        <w:t xml:space="preserve"> </w:t>
      </w:r>
      <w:r>
        <w:rPr>
          <w:color w:val="231F20"/>
          <w:w w:val="95"/>
          <w:sz w:val="14"/>
        </w:rPr>
        <w:t>last</w:t>
      </w:r>
      <w:r>
        <w:rPr>
          <w:color w:val="231F20"/>
          <w:spacing w:val="16"/>
          <w:w w:val="95"/>
          <w:sz w:val="14"/>
        </w:rPr>
        <w:t xml:space="preserve"> </w:t>
      </w:r>
      <w:r>
        <w:rPr>
          <w:color w:val="231F20"/>
          <w:w w:val="95"/>
          <w:sz w:val="14"/>
        </w:rPr>
        <w:t>Six</w:t>
      </w:r>
      <w:r>
        <w:rPr>
          <w:color w:val="231F20"/>
          <w:spacing w:val="16"/>
          <w:w w:val="95"/>
          <w:sz w:val="14"/>
        </w:rPr>
        <w:t xml:space="preserve"> </w:t>
      </w:r>
      <w:r>
        <w:rPr>
          <w:color w:val="231F20"/>
          <w:w w:val="95"/>
          <w:sz w:val="14"/>
        </w:rPr>
        <w:t>Years’,</w:t>
      </w:r>
      <w:r>
        <w:rPr>
          <w:color w:val="231F20"/>
          <w:spacing w:val="16"/>
          <w:w w:val="95"/>
          <w:sz w:val="14"/>
        </w:rPr>
        <w:t xml:space="preserve"> </w:t>
      </w:r>
      <w:r>
        <w:rPr>
          <w:color w:val="231F20"/>
          <w:w w:val="95"/>
          <w:sz w:val="14"/>
        </w:rPr>
        <w:t>29</w:t>
      </w:r>
      <w:r>
        <w:rPr>
          <w:color w:val="231F20"/>
          <w:spacing w:val="16"/>
          <w:w w:val="95"/>
          <w:sz w:val="14"/>
        </w:rPr>
        <w:t xml:space="preserve"> </w:t>
      </w:r>
      <w:r>
        <w:rPr>
          <w:color w:val="231F20"/>
          <w:w w:val="95"/>
          <w:sz w:val="14"/>
        </w:rPr>
        <w:t>March</w:t>
      </w:r>
      <w:r>
        <w:rPr>
          <w:color w:val="231F20"/>
          <w:spacing w:val="16"/>
          <w:w w:val="95"/>
          <w:sz w:val="14"/>
        </w:rPr>
        <w:t xml:space="preserve"> </w:t>
      </w:r>
      <w:r>
        <w:rPr>
          <w:color w:val="231F20"/>
          <w:w w:val="95"/>
          <w:sz w:val="14"/>
        </w:rPr>
        <w:t>1946,</w:t>
      </w:r>
      <w:r>
        <w:rPr>
          <w:color w:val="231F20"/>
          <w:spacing w:val="16"/>
          <w:w w:val="95"/>
          <w:sz w:val="14"/>
        </w:rPr>
        <w:t xml:space="preserve"> </w:t>
      </w:r>
      <w:r>
        <w:rPr>
          <w:color w:val="231F20"/>
          <w:w w:val="95"/>
          <w:sz w:val="14"/>
        </w:rPr>
        <w:t>p.</w:t>
      </w:r>
      <w:r>
        <w:rPr>
          <w:color w:val="231F20"/>
          <w:spacing w:val="16"/>
          <w:w w:val="95"/>
          <w:sz w:val="14"/>
        </w:rPr>
        <w:t xml:space="preserve"> </w:t>
      </w:r>
      <w:r>
        <w:rPr>
          <w:color w:val="231F20"/>
          <w:w w:val="95"/>
          <w:sz w:val="14"/>
        </w:rPr>
        <w:t>2,</w:t>
      </w:r>
      <w:r>
        <w:rPr>
          <w:color w:val="231F20"/>
          <w:spacing w:val="16"/>
          <w:w w:val="95"/>
          <w:sz w:val="14"/>
        </w:rPr>
        <w:t xml:space="preserve"> </w:t>
      </w:r>
      <w:r>
        <w:rPr>
          <w:color w:val="231F20"/>
          <w:w w:val="95"/>
          <w:sz w:val="14"/>
        </w:rPr>
        <w:t>CRS</w:t>
      </w:r>
      <w:r>
        <w:rPr>
          <w:color w:val="231F20"/>
          <w:spacing w:val="16"/>
          <w:w w:val="95"/>
          <w:sz w:val="14"/>
        </w:rPr>
        <w:t xml:space="preserve"> </w:t>
      </w:r>
      <w:r>
        <w:rPr>
          <w:color w:val="231F20"/>
          <w:w w:val="95"/>
          <w:sz w:val="14"/>
        </w:rPr>
        <w:t>A2644,</w:t>
      </w:r>
      <w:r>
        <w:rPr>
          <w:color w:val="231F20"/>
          <w:spacing w:val="16"/>
          <w:w w:val="95"/>
          <w:sz w:val="14"/>
        </w:rPr>
        <w:t xml:space="preserve"> </w:t>
      </w:r>
      <w:r>
        <w:rPr>
          <w:color w:val="231F20"/>
          <w:w w:val="95"/>
          <w:sz w:val="14"/>
        </w:rPr>
        <w:t>item</w:t>
      </w:r>
      <w:r>
        <w:rPr>
          <w:color w:val="231F20"/>
          <w:spacing w:val="16"/>
          <w:w w:val="95"/>
          <w:sz w:val="14"/>
        </w:rPr>
        <w:t xml:space="preserve"> </w:t>
      </w:r>
      <w:r>
        <w:rPr>
          <w:color w:val="231F20"/>
          <w:w w:val="95"/>
          <w:sz w:val="14"/>
        </w:rPr>
        <w:t>70;</w:t>
      </w:r>
      <w:r>
        <w:rPr>
          <w:color w:val="231F20"/>
          <w:spacing w:val="16"/>
          <w:w w:val="95"/>
          <w:sz w:val="14"/>
        </w:rPr>
        <w:t xml:space="preserve"> </w:t>
      </w:r>
      <w:r>
        <w:rPr>
          <w:color w:val="231F20"/>
          <w:w w:val="95"/>
          <w:sz w:val="14"/>
        </w:rPr>
        <w:t>minute,</w:t>
      </w:r>
      <w:r>
        <w:rPr>
          <w:color w:val="231F20"/>
          <w:spacing w:val="16"/>
          <w:w w:val="95"/>
          <w:sz w:val="14"/>
        </w:rPr>
        <w:t xml:space="preserve"> </w:t>
      </w:r>
      <w:r>
        <w:rPr>
          <w:color w:val="231F20"/>
          <w:w w:val="95"/>
          <w:sz w:val="14"/>
        </w:rPr>
        <w:t>Secretary</w:t>
      </w:r>
      <w:r>
        <w:rPr>
          <w:color w:val="231F20"/>
          <w:spacing w:val="1"/>
          <w:w w:val="95"/>
          <w:sz w:val="14"/>
        </w:rPr>
        <w:t xml:space="preserve"> </w:t>
      </w:r>
      <w:r>
        <w:rPr>
          <w:color w:val="231F20"/>
          <w:w w:val="95"/>
          <w:sz w:val="14"/>
        </w:rPr>
        <w:t>to</w:t>
      </w:r>
      <w:r>
        <w:rPr>
          <w:color w:val="231F20"/>
          <w:spacing w:val="8"/>
          <w:w w:val="95"/>
          <w:sz w:val="14"/>
        </w:rPr>
        <w:t xml:space="preserve"> </w:t>
      </w:r>
      <w:r>
        <w:rPr>
          <w:color w:val="231F20"/>
          <w:w w:val="95"/>
          <w:sz w:val="14"/>
        </w:rPr>
        <w:t>Cabinet</w:t>
      </w:r>
      <w:r>
        <w:rPr>
          <w:color w:val="231F20"/>
          <w:spacing w:val="8"/>
          <w:w w:val="95"/>
          <w:sz w:val="14"/>
        </w:rPr>
        <w:t xml:space="preserve"> </w:t>
      </w:r>
      <w:r>
        <w:rPr>
          <w:color w:val="231F20"/>
          <w:w w:val="95"/>
          <w:sz w:val="14"/>
        </w:rPr>
        <w:t>to</w:t>
      </w:r>
      <w:r>
        <w:rPr>
          <w:color w:val="231F20"/>
          <w:spacing w:val="9"/>
          <w:w w:val="95"/>
          <w:sz w:val="14"/>
        </w:rPr>
        <w:t xml:space="preserve"> </w:t>
      </w:r>
      <w:r>
        <w:rPr>
          <w:color w:val="231F20"/>
          <w:w w:val="95"/>
          <w:sz w:val="14"/>
        </w:rPr>
        <w:t>J.M.</w:t>
      </w:r>
      <w:r>
        <w:rPr>
          <w:color w:val="231F20"/>
          <w:spacing w:val="8"/>
          <w:w w:val="95"/>
          <w:sz w:val="14"/>
        </w:rPr>
        <w:t xml:space="preserve"> </w:t>
      </w:r>
      <w:r>
        <w:rPr>
          <w:color w:val="231F20"/>
          <w:w w:val="95"/>
          <w:sz w:val="14"/>
        </w:rPr>
        <w:t>Fraser,</w:t>
      </w:r>
      <w:r>
        <w:rPr>
          <w:color w:val="231F20"/>
          <w:spacing w:val="9"/>
          <w:w w:val="95"/>
          <w:sz w:val="14"/>
        </w:rPr>
        <w:t xml:space="preserve"> </w:t>
      </w:r>
      <w:r>
        <w:rPr>
          <w:color w:val="231F20"/>
          <w:w w:val="95"/>
          <w:sz w:val="14"/>
        </w:rPr>
        <w:t>Minister</w:t>
      </w:r>
      <w:r>
        <w:rPr>
          <w:color w:val="231F20"/>
          <w:spacing w:val="8"/>
          <w:w w:val="95"/>
          <w:sz w:val="14"/>
        </w:rPr>
        <w:t xml:space="preserve"> </w:t>
      </w:r>
      <w:r>
        <w:rPr>
          <w:color w:val="231F20"/>
          <w:w w:val="95"/>
          <w:sz w:val="14"/>
        </w:rPr>
        <w:t>for</w:t>
      </w:r>
      <w:r>
        <w:rPr>
          <w:color w:val="231F20"/>
          <w:spacing w:val="9"/>
          <w:w w:val="95"/>
          <w:sz w:val="14"/>
        </w:rPr>
        <w:t xml:space="preserve"> </w:t>
      </w:r>
      <w:r>
        <w:rPr>
          <w:color w:val="231F20"/>
          <w:w w:val="95"/>
          <w:sz w:val="14"/>
        </w:rPr>
        <w:t>Health,</w:t>
      </w:r>
      <w:r>
        <w:rPr>
          <w:color w:val="231F20"/>
          <w:spacing w:val="8"/>
          <w:w w:val="95"/>
          <w:sz w:val="14"/>
        </w:rPr>
        <w:t xml:space="preserve"> </w:t>
      </w:r>
      <w:r>
        <w:rPr>
          <w:color w:val="231F20"/>
          <w:w w:val="95"/>
          <w:sz w:val="14"/>
        </w:rPr>
        <w:t>‘Agendum</w:t>
      </w:r>
      <w:r>
        <w:rPr>
          <w:color w:val="231F20"/>
          <w:spacing w:val="9"/>
          <w:w w:val="95"/>
          <w:sz w:val="14"/>
        </w:rPr>
        <w:t xml:space="preserve"> </w:t>
      </w:r>
      <w:r>
        <w:rPr>
          <w:color w:val="231F20"/>
          <w:w w:val="95"/>
          <w:sz w:val="14"/>
        </w:rPr>
        <w:t>No.</w:t>
      </w:r>
      <w:r>
        <w:rPr>
          <w:color w:val="231F20"/>
          <w:spacing w:val="8"/>
          <w:w w:val="95"/>
          <w:sz w:val="14"/>
        </w:rPr>
        <w:t xml:space="preserve"> </w:t>
      </w:r>
      <w:r>
        <w:rPr>
          <w:color w:val="231F20"/>
          <w:w w:val="95"/>
          <w:sz w:val="14"/>
        </w:rPr>
        <w:t>791:</w:t>
      </w:r>
      <w:r>
        <w:rPr>
          <w:color w:val="231F20"/>
          <w:spacing w:val="9"/>
          <w:w w:val="95"/>
          <w:sz w:val="14"/>
        </w:rPr>
        <w:t xml:space="preserve"> </w:t>
      </w:r>
      <w:r>
        <w:rPr>
          <w:color w:val="231F20"/>
          <w:w w:val="95"/>
          <w:sz w:val="14"/>
        </w:rPr>
        <w:t>Proposal</w:t>
      </w:r>
      <w:r>
        <w:rPr>
          <w:color w:val="231F20"/>
          <w:spacing w:val="8"/>
          <w:w w:val="95"/>
          <w:sz w:val="14"/>
        </w:rPr>
        <w:t xml:space="preserve"> </w:t>
      </w:r>
      <w:r>
        <w:rPr>
          <w:color w:val="231F20"/>
          <w:w w:val="95"/>
          <w:sz w:val="14"/>
        </w:rPr>
        <w:t>for</w:t>
      </w:r>
      <w:r>
        <w:rPr>
          <w:color w:val="231F20"/>
          <w:spacing w:val="9"/>
          <w:w w:val="95"/>
          <w:sz w:val="14"/>
        </w:rPr>
        <w:t xml:space="preserve"> </w:t>
      </w:r>
      <w:r>
        <w:rPr>
          <w:color w:val="231F20"/>
          <w:w w:val="95"/>
          <w:sz w:val="14"/>
        </w:rPr>
        <w:t>the</w:t>
      </w:r>
      <w:r>
        <w:rPr>
          <w:color w:val="231F20"/>
          <w:spacing w:val="8"/>
          <w:w w:val="95"/>
          <w:sz w:val="14"/>
        </w:rPr>
        <w:t xml:space="preserve"> </w:t>
      </w:r>
      <w:r>
        <w:rPr>
          <w:color w:val="231F20"/>
          <w:w w:val="95"/>
          <w:sz w:val="14"/>
        </w:rPr>
        <w:t>establishment</w:t>
      </w:r>
      <w:r>
        <w:rPr>
          <w:color w:val="231F20"/>
          <w:spacing w:val="9"/>
          <w:w w:val="95"/>
          <w:sz w:val="14"/>
        </w:rPr>
        <w:t xml:space="preserve"> </w:t>
      </w:r>
      <w:r>
        <w:rPr>
          <w:color w:val="231F20"/>
          <w:w w:val="95"/>
          <w:sz w:val="14"/>
        </w:rPr>
        <w:t>of</w:t>
      </w:r>
      <w:r>
        <w:rPr>
          <w:color w:val="231F20"/>
          <w:spacing w:val="8"/>
          <w:w w:val="95"/>
          <w:sz w:val="14"/>
        </w:rPr>
        <w:t xml:space="preserve"> </w:t>
      </w:r>
      <w:r>
        <w:rPr>
          <w:color w:val="231F20"/>
          <w:w w:val="95"/>
          <w:sz w:val="14"/>
        </w:rPr>
        <w:t>a</w:t>
      </w:r>
      <w:r>
        <w:rPr>
          <w:color w:val="231F20"/>
          <w:spacing w:val="8"/>
          <w:w w:val="95"/>
          <w:sz w:val="14"/>
        </w:rPr>
        <w:t xml:space="preserve"> </w:t>
      </w:r>
      <w:r>
        <w:rPr>
          <w:color w:val="231F20"/>
          <w:w w:val="95"/>
          <w:sz w:val="14"/>
        </w:rPr>
        <w:t>post-graduate</w:t>
      </w:r>
      <w:r>
        <w:rPr>
          <w:color w:val="231F20"/>
          <w:spacing w:val="9"/>
          <w:w w:val="95"/>
          <w:sz w:val="14"/>
        </w:rPr>
        <w:t xml:space="preserve"> </w:t>
      </w:r>
      <w:r>
        <w:rPr>
          <w:color w:val="231F20"/>
          <w:w w:val="95"/>
          <w:sz w:val="14"/>
        </w:rPr>
        <w:t>School</w:t>
      </w:r>
      <w:r>
        <w:rPr>
          <w:color w:val="231F20"/>
          <w:spacing w:val="8"/>
          <w:w w:val="95"/>
          <w:sz w:val="14"/>
        </w:rPr>
        <w:t xml:space="preserve"> </w:t>
      </w:r>
      <w:r>
        <w:rPr>
          <w:color w:val="231F20"/>
          <w:w w:val="95"/>
          <w:sz w:val="14"/>
        </w:rPr>
        <w:t>of</w:t>
      </w:r>
      <w:r>
        <w:rPr>
          <w:color w:val="231F20"/>
          <w:spacing w:val="9"/>
          <w:w w:val="95"/>
          <w:sz w:val="14"/>
        </w:rPr>
        <w:t xml:space="preserve"> </w:t>
      </w:r>
      <w:r>
        <w:rPr>
          <w:color w:val="231F20"/>
          <w:w w:val="95"/>
          <w:sz w:val="14"/>
        </w:rPr>
        <w:t>Nutrition</w:t>
      </w:r>
      <w:r>
        <w:rPr>
          <w:color w:val="231F20"/>
          <w:spacing w:val="8"/>
          <w:w w:val="95"/>
          <w:sz w:val="14"/>
        </w:rPr>
        <w:t xml:space="preserve"> </w:t>
      </w:r>
      <w:r>
        <w:rPr>
          <w:color w:val="231F20"/>
          <w:w w:val="95"/>
          <w:sz w:val="14"/>
        </w:rPr>
        <w:t>at</w:t>
      </w:r>
      <w:r>
        <w:rPr>
          <w:color w:val="231F20"/>
          <w:spacing w:val="9"/>
          <w:w w:val="95"/>
          <w:sz w:val="14"/>
        </w:rPr>
        <w:t xml:space="preserve"> </w:t>
      </w:r>
      <w:r>
        <w:rPr>
          <w:color w:val="231F20"/>
          <w:w w:val="95"/>
          <w:sz w:val="14"/>
        </w:rPr>
        <w:t>the</w:t>
      </w:r>
      <w:r>
        <w:rPr>
          <w:color w:val="231F20"/>
          <w:spacing w:val="1"/>
          <w:w w:val="95"/>
          <w:sz w:val="14"/>
        </w:rPr>
        <w:t xml:space="preserve"> </w:t>
      </w:r>
      <w:r>
        <w:rPr>
          <w:color w:val="231F20"/>
          <w:sz w:val="14"/>
        </w:rPr>
        <w:t>Australian</w:t>
      </w:r>
      <w:r>
        <w:rPr>
          <w:color w:val="231F20"/>
          <w:spacing w:val="-9"/>
          <w:sz w:val="14"/>
        </w:rPr>
        <w:t xml:space="preserve"> </w:t>
      </w:r>
      <w:r>
        <w:rPr>
          <w:color w:val="231F20"/>
          <w:sz w:val="14"/>
        </w:rPr>
        <w:t>Institute</w:t>
      </w:r>
      <w:r>
        <w:rPr>
          <w:color w:val="231F20"/>
          <w:spacing w:val="-8"/>
          <w:sz w:val="14"/>
        </w:rPr>
        <w:t xml:space="preserve"> </w:t>
      </w:r>
      <w:r>
        <w:rPr>
          <w:color w:val="231F20"/>
          <w:sz w:val="14"/>
        </w:rPr>
        <w:t>of</w:t>
      </w:r>
      <w:r>
        <w:rPr>
          <w:color w:val="231F20"/>
          <w:spacing w:val="-8"/>
          <w:sz w:val="14"/>
        </w:rPr>
        <w:t xml:space="preserve"> </w:t>
      </w:r>
      <w:r>
        <w:rPr>
          <w:color w:val="231F20"/>
          <w:sz w:val="14"/>
        </w:rPr>
        <w:t>Anatomy,</w:t>
      </w:r>
      <w:r>
        <w:rPr>
          <w:color w:val="231F20"/>
          <w:spacing w:val="-8"/>
          <w:sz w:val="14"/>
        </w:rPr>
        <w:t xml:space="preserve"> </w:t>
      </w:r>
      <w:r>
        <w:rPr>
          <w:color w:val="231F20"/>
          <w:sz w:val="14"/>
        </w:rPr>
        <w:t>Canberra’,</w:t>
      </w:r>
      <w:r>
        <w:rPr>
          <w:color w:val="231F20"/>
          <w:spacing w:val="-9"/>
          <w:sz w:val="14"/>
        </w:rPr>
        <w:t xml:space="preserve"> </w:t>
      </w:r>
      <w:r>
        <w:rPr>
          <w:color w:val="231F20"/>
          <w:sz w:val="14"/>
        </w:rPr>
        <w:t>19</w:t>
      </w:r>
      <w:r>
        <w:rPr>
          <w:color w:val="231F20"/>
          <w:spacing w:val="-8"/>
          <w:sz w:val="14"/>
        </w:rPr>
        <w:t xml:space="preserve"> </w:t>
      </w:r>
      <w:r>
        <w:rPr>
          <w:color w:val="231F20"/>
          <w:sz w:val="14"/>
        </w:rPr>
        <w:t>February</w:t>
      </w:r>
      <w:r>
        <w:rPr>
          <w:color w:val="231F20"/>
          <w:spacing w:val="-8"/>
          <w:sz w:val="14"/>
        </w:rPr>
        <w:t xml:space="preserve"> </w:t>
      </w:r>
      <w:r>
        <w:rPr>
          <w:color w:val="231F20"/>
          <w:sz w:val="14"/>
        </w:rPr>
        <w:t>1945,</w:t>
      </w:r>
      <w:r>
        <w:rPr>
          <w:color w:val="231F20"/>
          <w:spacing w:val="-8"/>
          <w:sz w:val="14"/>
        </w:rPr>
        <w:t xml:space="preserve"> </w:t>
      </w:r>
      <w:r>
        <w:rPr>
          <w:color w:val="231F20"/>
          <w:sz w:val="14"/>
        </w:rPr>
        <w:t>CRS</w:t>
      </w:r>
      <w:r>
        <w:rPr>
          <w:color w:val="231F20"/>
          <w:spacing w:val="-9"/>
          <w:sz w:val="14"/>
        </w:rPr>
        <w:t xml:space="preserve"> </w:t>
      </w:r>
      <w:r>
        <w:rPr>
          <w:color w:val="231F20"/>
          <w:sz w:val="14"/>
        </w:rPr>
        <w:t>A1928,</w:t>
      </w:r>
      <w:r>
        <w:rPr>
          <w:color w:val="231F20"/>
          <w:spacing w:val="-8"/>
          <w:sz w:val="14"/>
        </w:rPr>
        <w:t xml:space="preserve"> </w:t>
      </w:r>
      <w:r>
        <w:rPr>
          <w:color w:val="231F20"/>
          <w:sz w:val="14"/>
        </w:rPr>
        <w:t>item</w:t>
      </w:r>
      <w:r>
        <w:rPr>
          <w:color w:val="231F20"/>
          <w:spacing w:val="-8"/>
          <w:sz w:val="14"/>
        </w:rPr>
        <w:t xml:space="preserve"> </w:t>
      </w:r>
      <w:r>
        <w:rPr>
          <w:color w:val="231F20"/>
          <w:sz w:val="14"/>
        </w:rPr>
        <w:t>726/16</w:t>
      </w:r>
      <w:r>
        <w:rPr>
          <w:color w:val="231F20"/>
          <w:spacing w:val="-8"/>
          <w:sz w:val="14"/>
        </w:rPr>
        <w:t xml:space="preserve"> </w:t>
      </w:r>
      <w:r>
        <w:rPr>
          <w:color w:val="231F20"/>
          <w:sz w:val="14"/>
        </w:rPr>
        <w:t>section</w:t>
      </w:r>
      <w:r>
        <w:rPr>
          <w:color w:val="231F20"/>
          <w:spacing w:val="-9"/>
          <w:sz w:val="14"/>
        </w:rPr>
        <w:t xml:space="preserve"> </w:t>
      </w:r>
      <w:r>
        <w:rPr>
          <w:color w:val="231F20"/>
          <w:sz w:val="14"/>
        </w:rPr>
        <w:t>1.</w:t>
      </w:r>
    </w:p>
    <w:p w14:paraId="3DF1C50A" w14:textId="77777777" w:rsidR="00F71DDB" w:rsidRDefault="00A630EF" w:rsidP="006D1716">
      <w:pPr>
        <w:pStyle w:val="ListParagraph"/>
        <w:numPr>
          <w:ilvl w:val="0"/>
          <w:numId w:val="29"/>
        </w:numPr>
        <w:tabs>
          <w:tab w:val="left" w:pos="545"/>
        </w:tabs>
        <w:spacing w:before="2" w:line="228" w:lineRule="auto"/>
        <w:ind w:right="819"/>
        <w:jc w:val="left"/>
        <w:rPr>
          <w:sz w:val="14"/>
        </w:rPr>
      </w:pPr>
      <w:r>
        <w:rPr>
          <w:color w:val="231F20"/>
          <w:w w:val="95"/>
          <w:sz w:val="14"/>
        </w:rPr>
        <w:t>Clements,</w:t>
      </w:r>
      <w:r>
        <w:rPr>
          <w:color w:val="231F20"/>
          <w:spacing w:val="6"/>
          <w:w w:val="95"/>
          <w:sz w:val="14"/>
        </w:rPr>
        <w:t xml:space="preserve"> </w:t>
      </w:r>
      <w:r>
        <w:rPr>
          <w:color w:val="231F20"/>
          <w:w w:val="95"/>
          <w:sz w:val="14"/>
        </w:rPr>
        <w:t>‘Review</w:t>
      </w:r>
      <w:r>
        <w:rPr>
          <w:color w:val="231F20"/>
          <w:spacing w:val="7"/>
          <w:w w:val="95"/>
          <w:sz w:val="14"/>
        </w:rPr>
        <w:t xml:space="preserve"> </w:t>
      </w:r>
      <w:r>
        <w:rPr>
          <w:color w:val="231F20"/>
          <w:w w:val="95"/>
          <w:sz w:val="14"/>
        </w:rPr>
        <w:t>of</w:t>
      </w:r>
      <w:r>
        <w:rPr>
          <w:color w:val="231F20"/>
          <w:spacing w:val="6"/>
          <w:w w:val="95"/>
          <w:sz w:val="14"/>
        </w:rPr>
        <w:t xml:space="preserve"> </w:t>
      </w:r>
      <w:r>
        <w:rPr>
          <w:color w:val="231F20"/>
          <w:w w:val="95"/>
          <w:sz w:val="14"/>
        </w:rPr>
        <w:t>the</w:t>
      </w:r>
      <w:r>
        <w:rPr>
          <w:color w:val="231F20"/>
          <w:spacing w:val="7"/>
          <w:w w:val="95"/>
          <w:sz w:val="14"/>
        </w:rPr>
        <w:t xml:space="preserve"> </w:t>
      </w:r>
      <w:r>
        <w:rPr>
          <w:color w:val="231F20"/>
          <w:w w:val="95"/>
          <w:sz w:val="14"/>
        </w:rPr>
        <w:t>Functions</w:t>
      </w:r>
      <w:r>
        <w:rPr>
          <w:color w:val="231F20"/>
          <w:spacing w:val="6"/>
          <w:w w:val="95"/>
          <w:sz w:val="14"/>
        </w:rPr>
        <w:t xml:space="preserve"> </w:t>
      </w:r>
      <w:r>
        <w:rPr>
          <w:color w:val="231F20"/>
          <w:w w:val="95"/>
          <w:sz w:val="14"/>
        </w:rPr>
        <w:t>…’,</w:t>
      </w:r>
      <w:r>
        <w:rPr>
          <w:color w:val="231F20"/>
          <w:spacing w:val="7"/>
          <w:w w:val="95"/>
          <w:sz w:val="14"/>
        </w:rPr>
        <w:t xml:space="preserve"> </w:t>
      </w:r>
      <w:r>
        <w:rPr>
          <w:color w:val="231F20"/>
          <w:w w:val="95"/>
          <w:sz w:val="14"/>
        </w:rPr>
        <w:t>December</w:t>
      </w:r>
      <w:r>
        <w:rPr>
          <w:color w:val="231F20"/>
          <w:spacing w:val="7"/>
          <w:w w:val="95"/>
          <w:sz w:val="14"/>
        </w:rPr>
        <w:t xml:space="preserve"> </w:t>
      </w:r>
      <w:r>
        <w:rPr>
          <w:color w:val="231F20"/>
          <w:w w:val="95"/>
          <w:sz w:val="14"/>
        </w:rPr>
        <w:t>1945,</w:t>
      </w:r>
      <w:r>
        <w:rPr>
          <w:color w:val="231F20"/>
          <w:spacing w:val="6"/>
          <w:w w:val="95"/>
          <w:sz w:val="14"/>
        </w:rPr>
        <w:t xml:space="preserve"> </w:t>
      </w:r>
      <w:r>
        <w:rPr>
          <w:color w:val="231F20"/>
          <w:w w:val="95"/>
          <w:sz w:val="14"/>
        </w:rPr>
        <w:t>pp.</w:t>
      </w:r>
      <w:r>
        <w:rPr>
          <w:color w:val="231F20"/>
          <w:spacing w:val="7"/>
          <w:w w:val="95"/>
          <w:sz w:val="14"/>
        </w:rPr>
        <w:t xml:space="preserve"> </w:t>
      </w:r>
      <w:r>
        <w:rPr>
          <w:color w:val="231F20"/>
          <w:w w:val="95"/>
          <w:sz w:val="14"/>
        </w:rPr>
        <w:t>13,</w:t>
      </w:r>
      <w:r>
        <w:rPr>
          <w:color w:val="231F20"/>
          <w:spacing w:val="6"/>
          <w:w w:val="95"/>
          <w:sz w:val="14"/>
        </w:rPr>
        <w:t xml:space="preserve"> </w:t>
      </w:r>
      <w:r>
        <w:rPr>
          <w:color w:val="231F20"/>
          <w:w w:val="95"/>
          <w:sz w:val="14"/>
        </w:rPr>
        <w:t>20,</w:t>
      </w:r>
      <w:r>
        <w:rPr>
          <w:color w:val="231F20"/>
          <w:spacing w:val="7"/>
          <w:w w:val="95"/>
          <w:sz w:val="14"/>
        </w:rPr>
        <w:t xml:space="preserve"> </w:t>
      </w:r>
      <w:r>
        <w:rPr>
          <w:color w:val="231F20"/>
          <w:w w:val="95"/>
          <w:sz w:val="14"/>
        </w:rPr>
        <w:t>CRS</w:t>
      </w:r>
      <w:r>
        <w:rPr>
          <w:color w:val="231F20"/>
          <w:spacing w:val="7"/>
          <w:w w:val="95"/>
          <w:sz w:val="14"/>
        </w:rPr>
        <w:t xml:space="preserve"> </w:t>
      </w:r>
      <w:r>
        <w:rPr>
          <w:color w:val="231F20"/>
          <w:w w:val="95"/>
          <w:sz w:val="14"/>
        </w:rPr>
        <w:t>A1928,</w:t>
      </w:r>
      <w:r>
        <w:rPr>
          <w:color w:val="231F20"/>
          <w:spacing w:val="6"/>
          <w:w w:val="95"/>
          <w:sz w:val="14"/>
        </w:rPr>
        <w:t xml:space="preserve"> </w:t>
      </w:r>
      <w:r>
        <w:rPr>
          <w:color w:val="231F20"/>
          <w:w w:val="95"/>
          <w:sz w:val="14"/>
        </w:rPr>
        <w:t>item</w:t>
      </w:r>
      <w:r>
        <w:rPr>
          <w:color w:val="231F20"/>
          <w:spacing w:val="7"/>
          <w:w w:val="95"/>
          <w:sz w:val="14"/>
        </w:rPr>
        <w:t xml:space="preserve"> </w:t>
      </w:r>
      <w:r>
        <w:rPr>
          <w:color w:val="231F20"/>
          <w:w w:val="95"/>
          <w:sz w:val="14"/>
        </w:rPr>
        <w:t>695/3</w:t>
      </w:r>
      <w:r>
        <w:rPr>
          <w:color w:val="231F20"/>
          <w:spacing w:val="6"/>
          <w:w w:val="95"/>
          <w:sz w:val="14"/>
        </w:rPr>
        <w:t xml:space="preserve"> </w:t>
      </w:r>
      <w:r>
        <w:rPr>
          <w:color w:val="231F20"/>
          <w:w w:val="95"/>
          <w:sz w:val="14"/>
        </w:rPr>
        <w:t>section</w:t>
      </w:r>
      <w:r>
        <w:rPr>
          <w:color w:val="231F20"/>
          <w:spacing w:val="7"/>
          <w:w w:val="95"/>
          <w:sz w:val="14"/>
        </w:rPr>
        <w:t xml:space="preserve"> </w:t>
      </w:r>
      <w:r>
        <w:rPr>
          <w:color w:val="231F20"/>
          <w:w w:val="95"/>
          <w:sz w:val="14"/>
        </w:rPr>
        <w:t>3;</w:t>
      </w:r>
      <w:r>
        <w:rPr>
          <w:color w:val="231F20"/>
          <w:spacing w:val="6"/>
          <w:w w:val="95"/>
          <w:sz w:val="14"/>
        </w:rPr>
        <w:t xml:space="preserve"> </w:t>
      </w:r>
      <w:r>
        <w:rPr>
          <w:color w:val="231F20"/>
          <w:w w:val="95"/>
          <w:sz w:val="14"/>
        </w:rPr>
        <w:t>Proust,</w:t>
      </w:r>
      <w:r>
        <w:rPr>
          <w:color w:val="231F20"/>
          <w:spacing w:val="7"/>
          <w:w w:val="95"/>
          <w:sz w:val="14"/>
        </w:rPr>
        <w:t xml:space="preserve"> </w:t>
      </w:r>
      <w:r>
        <w:rPr>
          <w:i/>
          <w:color w:val="231F20"/>
          <w:w w:val="95"/>
          <w:sz w:val="14"/>
        </w:rPr>
        <w:t>MJA</w:t>
      </w:r>
      <w:r>
        <w:rPr>
          <w:color w:val="231F20"/>
          <w:w w:val="95"/>
          <w:sz w:val="14"/>
        </w:rPr>
        <w:t>,</w:t>
      </w:r>
      <w:r>
        <w:rPr>
          <w:color w:val="231F20"/>
          <w:spacing w:val="7"/>
          <w:w w:val="95"/>
          <w:sz w:val="14"/>
        </w:rPr>
        <w:t xml:space="preserve"> </w:t>
      </w:r>
      <w:r>
        <w:rPr>
          <w:color w:val="231F20"/>
          <w:w w:val="95"/>
          <w:sz w:val="14"/>
        </w:rPr>
        <w:t>4</w:t>
      </w:r>
      <w:r>
        <w:rPr>
          <w:color w:val="231F20"/>
          <w:spacing w:val="6"/>
          <w:w w:val="95"/>
          <w:sz w:val="14"/>
        </w:rPr>
        <w:t xml:space="preserve"> </w:t>
      </w:r>
      <w:r>
        <w:rPr>
          <w:color w:val="231F20"/>
          <w:w w:val="95"/>
          <w:sz w:val="14"/>
        </w:rPr>
        <w:t>July</w:t>
      </w:r>
      <w:r>
        <w:rPr>
          <w:color w:val="231F20"/>
          <w:spacing w:val="7"/>
          <w:w w:val="95"/>
          <w:sz w:val="14"/>
        </w:rPr>
        <w:t xml:space="preserve"> </w:t>
      </w:r>
      <w:r>
        <w:rPr>
          <w:color w:val="231F20"/>
          <w:w w:val="95"/>
          <w:sz w:val="14"/>
        </w:rPr>
        <w:t>1994,</w:t>
      </w:r>
      <w:r>
        <w:rPr>
          <w:color w:val="231F20"/>
          <w:spacing w:val="6"/>
          <w:w w:val="95"/>
          <w:sz w:val="14"/>
        </w:rPr>
        <w:t xml:space="preserve"> </w:t>
      </w:r>
      <w:r>
        <w:rPr>
          <w:color w:val="231F20"/>
          <w:w w:val="95"/>
          <w:sz w:val="14"/>
        </w:rPr>
        <w:t>p.</w:t>
      </w:r>
      <w:r>
        <w:rPr>
          <w:color w:val="231F20"/>
          <w:spacing w:val="7"/>
          <w:w w:val="95"/>
          <w:sz w:val="14"/>
        </w:rPr>
        <w:t xml:space="preserve"> </w:t>
      </w:r>
      <w:r>
        <w:rPr>
          <w:color w:val="231F20"/>
          <w:w w:val="95"/>
          <w:sz w:val="14"/>
        </w:rPr>
        <w:t>62;</w:t>
      </w:r>
      <w:r>
        <w:rPr>
          <w:color w:val="231F20"/>
          <w:spacing w:val="7"/>
          <w:w w:val="95"/>
          <w:sz w:val="14"/>
        </w:rPr>
        <w:t xml:space="preserve"> </w:t>
      </w:r>
      <w:r>
        <w:rPr>
          <w:color w:val="231F20"/>
          <w:w w:val="95"/>
          <w:sz w:val="14"/>
        </w:rPr>
        <w:t>information</w:t>
      </w:r>
      <w:r>
        <w:rPr>
          <w:color w:val="231F20"/>
          <w:spacing w:val="1"/>
          <w:w w:val="95"/>
          <w:sz w:val="14"/>
        </w:rPr>
        <w:t xml:space="preserve"> </w:t>
      </w:r>
      <w:r>
        <w:rPr>
          <w:color w:val="231F20"/>
          <w:sz w:val="14"/>
        </w:rPr>
        <w:t>from</w:t>
      </w:r>
      <w:r>
        <w:rPr>
          <w:color w:val="231F20"/>
          <w:spacing w:val="-9"/>
          <w:sz w:val="14"/>
        </w:rPr>
        <w:t xml:space="preserve"> </w:t>
      </w:r>
      <w:r>
        <w:rPr>
          <w:color w:val="231F20"/>
          <w:sz w:val="14"/>
        </w:rPr>
        <w:t>Dr</w:t>
      </w:r>
      <w:r>
        <w:rPr>
          <w:color w:val="231F20"/>
          <w:spacing w:val="-8"/>
          <w:sz w:val="14"/>
        </w:rPr>
        <w:t xml:space="preserve"> </w:t>
      </w:r>
      <w:r>
        <w:rPr>
          <w:color w:val="231F20"/>
          <w:sz w:val="14"/>
        </w:rPr>
        <w:t>Proust.</w:t>
      </w:r>
    </w:p>
    <w:p w14:paraId="7F20DC02" w14:textId="77777777" w:rsidR="00F71DDB" w:rsidRDefault="00A630EF" w:rsidP="006D1716">
      <w:pPr>
        <w:pStyle w:val="ListParagraph"/>
        <w:numPr>
          <w:ilvl w:val="0"/>
          <w:numId w:val="29"/>
        </w:numPr>
        <w:tabs>
          <w:tab w:val="left" w:pos="545"/>
        </w:tabs>
        <w:spacing w:before="1" w:line="228" w:lineRule="auto"/>
        <w:ind w:right="756"/>
        <w:jc w:val="left"/>
        <w:rPr>
          <w:sz w:val="14"/>
        </w:rPr>
      </w:pPr>
      <w:r>
        <w:rPr>
          <w:color w:val="231F20"/>
          <w:w w:val="95"/>
          <w:sz w:val="14"/>
        </w:rPr>
        <w:t>Minute,</w:t>
      </w:r>
      <w:r>
        <w:rPr>
          <w:color w:val="231F20"/>
          <w:spacing w:val="8"/>
          <w:w w:val="95"/>
          <w:sz w:val="14"/>
        </w:rPr>
        <w:t xml:space="preserve"> </w:t>
      </w:r>
      <w:r>
        <w:rPr>
          <w:color w:val="231F20"/>
          <w:w w:val="95"/>
          <w:sz w:val="14"/>
        </w:rPr>
        <w:t>R.M.</w:t>
      </w:r>
      <w:r>
        <w:rPr>
          <w:color w:val="231F20"/>
          <w:spacing w:val="8"/>
          <w:w w:val="95"/>
          <w:sz w:val="14"/>
        </w:rPr>
        <w:t xml:space="preserve"> </w:t>
      </w:r>
      <w:r>
        <w:rPr>
          <w:color w:val="231F20"/>
          <w:w w:val="95"/>
          <w:sz w:val="14"/>
        </w:rPr>
        <w:t>Taylor,</w:t>
      </w:r>
      <w:r>
        <w:rPr>
          <w:color w:val="231F20"/>
          <w:spacing w:val="8"/>
          <w:w w:val="95"/>
          <w:sz w:val="14"/>
        </w:rPr>
        <w:t xml:space="preserve"> </w:t>
      </w:r>
      <w:r>
        <w:rPr>
          <w:color w:val="231F20"/>
          <w:w w:val="95"/>
          <w:sz w:val="14"/>
        </w:rPr>
        <w:t>Director</w:t>
      </w:r>
      <w:r>
        <w:rPr>
          <w:color w:val="231F20"/>
          <w:spacing w:val="8"/>
          <w:w w:val="95"/>
          <w:sz w:val="14"/>
        </w:rPr>
        <w:t xml:space="preserve"> </w:t>
      </w:r>
      <w:r>
        <w:rPr>
          <w:color w:val="231F20"/>
          <w:w w:val="95"/>
          <w:sz w:val="14"/>
        </w:rPr>
        <w:t>of</w:t>
      </w:r>
      <w:r>
        <w:rPr>
          <w:color w:val="231F20"/>
          <w:spacing w:val="9"/>
          <w:w w:val="95"/>
          <w:sz w:val="14"/>
        </w:rPr>
        <w:t xml:space="preserve"> </w:t>
      </w:r>
      <w:r>
        <w:rPr>
          <w:color w:val="231F20"/>
          <w:w w:val="95"/>
          <w:sz w:val="14"/>
        </w:rPr>
        <w:t>Works,</w:t>
      </w:r>
      <w:r>
        <w:rPr>
          <w:color w:val="231F20"/>
          <w:spacing w:val="8"/>
          <w:w w:val="95"/>
          <w:sz w:val="14"/>
        </w:rPr>
        <w:t xml:space="preserve"> </w:t>
      </w:r>
      <w:r>
        <w:rPr>
          <w:color w:val="231F20"/>
          <w:w w:val="95"/>
          <w:sz w:val="14"/>
        </w:rPr>
        <w:t>Dept</w:t>
      </w:r>
      <w:r>
        <w:rPr>
          <w:color w:val="231F20"/>
          <w:spacing w:val="8"/>
          <w:w w:val="95"/>
          <w:sz w:val="14"/>
        </w:rPr>
        <w:t xml:space="preserve"> </w:t>
      </w:r>
      <w:r>
        <w:rPr>
          <w:color w:val="231F20"/>
          <w:w w:val="95"/>
          <w:sz w:val="14"/>
        </w:rPr>
        <w:t>of</w:t>
      </w:r>
      <w:r>
        <w:rPr>
          <w:color w:val="231F20"/>
          <w:spacing w:val="8"/>
          <w:w w:val="95"/>
          <w:sz w:val="14"/>
        </w:rPr>
        <w:t xml:space="preserve"> </w:t>
      </w:r>
      <w:r>
        <w:rPr>
          <w:color w:val="231F20"/>
          <w:w w:val="95"/>
          <w:sz w:val="14"/>
        </w:rPr>
        <w:t>Works</w:t>
      </w:r>
      <w:r>
        <w:rPr>
          <w:color w:val="231F20"/>
          <w:spacing w:val="8"/>
          <w:w w:val="95"/>
          <w:sz w:val="14"/>
        </w:rPr>
        <w:t xml:space="preserve"> </w:t>
      </w:r>
      <w:r>
        <w:rPr>
          <w:color w:val="231F20"/>
          <w:w w:val="95"/>
          <w:sz w:val="14"/>
        </w:rPr>
        <w:t>and</w:t>
      </w:r>
      <w:r>
        <w:rPr>
          <w:color w:val="231F20"/>
          <w:spacing w:val="9"/>
          <w:w w:val="95"/>
          <w:sz w:val="14"/>
        </w:rPr>
        <w:t xml:space="preserve"> </w:t>
      </w:r>
      <w:r>
        <w:rPr>
          <w:color w:val="231F20"/>
          <w:w w:val="95"/>
          <w:sz w:val="14"/>
        </w:rPr>
        <w:t>Housing</w:t>
      </w:r>
      <w:r>
        <w:rPr>
          <w:color w:val="231F20"/>
          <w:spacing w:val="8"/>
          <w:w w:val="95"/>
          <w:sz w:val="14"/>
        </w:rPr>
        <w:t xml:space="preserve"> </w:t>
      </w:r>
      <w:r>
        <w:rPr>
          <w:color w:val="231F20"/>
          <w:w w:val="95"/>
          <w:sz w:val="14"/>
        </w:rPr>
        <w:t>to</w:t>
      </w:r>
      <w:r>
        <w:rPr>
          <w:color w:val="231F20"/>
          <w:spacing w:val="8"/>
          <w:w w:val="95"/>
          <w:sz w:val="14"/>
        </w:rPr>
        <w:t xml:space="preserve"> </w:t>
      </w:r>
      <w:r>
        <w:rPr>
          <w:color w:val="231F20"/>
          <w:w w:val="95"/>
          <w:sz w:val="14"/>
        </w:rPr>
        <w:t>Secretary,</w:t>
      </w:r>
      <w:r>
        <w:rPr>
          <w:color w:val="231F20"/>
          <w:spacing w:val="8"/>
          <w:w w:val="95"/>
          <w:sz w:val="14"/>
        </w:rPr>
        <w:t xml:space="preserve"> </w:t>
      </w:r>
      <w:r>
        <w:rPr>
          <w:color w:val="231F20"/>
          <w:w w:val="95"/>
          <w:sz w:val="14"/>
        </w:rPr>
        <w:t>Canberra</w:t>
      </w:r>
      <w:r>
        <w:rPr>
          <w:color w:val="231F20"/>
          <w:spacing w:val="8"/>
          <w:w w:val="95"/>
          <w:sz w:val="14"/>
        </w:rPr>
        <w:t xml:space="preserve"> </w:t>
      </w:r>
      <w:r>
        <w:rPr>
          <w:color w:val="231F20"/>
          <w:w w:val="95"/>
          <w:sz w:val="14"/>
        </w:rPr>
        <w:t>Committee</w:t>
      </w:r>
      <w:r>
        <w:rPr>
          <w:color w:val="231F20"/>
          <w:spacing w:val="9"/>
          <w:w w:val="95"/>
          <w:sz w:val="14"/>
        </w:rPr>
        <w:t xml:space="preserve"> </w:t>
      </w:r>
      <w:r>
        <w:rPr>
          <w:color w:val="231F20"/>
          <w:w w:val="95"/>
          <w:sz w:val="14"/>
        </w:rPr>
        <w:t>on</w:t>
      </w:r>
      <w:r>
        <w:rPr>
          <w:color w:val="231F20"/>
          <w:spacing w:val="8"/>
          <w:w w:val="95"/>
          <w:sz w:val="14"/>
        </w:rPr>
        <w:t xml:space="preserve"> </w:t>
      </w:r>
      <w:r>
        <w:rPr>
          <w:color w:val="231F20"/>
          <w:w w:val="95"/>
          <w:sz w:val="14"/>
        </w:rPr>
        <w:t>Works</w:t>
      </w:r>
      <w:r>
        <w:rPr>
          <w:color w:val="231F20"/>
          <w:spacing w:val="8"/>
          <w:w w:val="95"/>
          <w:sz w:val="14"/>
        </w:rPr>
        <w:t xml:space="preserve"> </w:t>
      </w:r>
      <w:r>
        <w:rPr>
          <w:color w:val="231F20"/>
          <w:w w:val="95"/>
          <w:sz w:val="14"/>
        </w:rPr>
        <w:t>Priorities,</w:t>
      </w:r>
      <w:r>
        <w:rPr>
          <w:color w:val="231F20"/>
          <w:spacing w:val="8"/>
          <w:w w:val="95"/>
          <w:sz w:val="14"/>
        </w:rPr>
        <w:t xml:space="preserve"> </w:t>
      </w:r>
      <w:r>
        <w:rPr>
          <w:color w:val="231F20"/>
          <w:w w:val="95"/>
          <w:sz w:val="14"/>
        </w:rPr>
        <w:t>‘Institute</w:t>
      </w:r>
      <w:r>
        <w:rPr>
          <w:color w:val="231F20"/>
          <w:spacing w:val="8"/>
          <w:w w:val="95"/>
          <w:sz w:val="14"/>
        </w:rPr>
        <w:t xml:space="preserve"> </w:t>
      </w:r>
      <w:r>
        <w:rPr>
          <w:color w:val="231F20"/>
          <w:w w:val="95"/>
          <w:sz w:val="14"/>
        </w:rPr>
        <w:t>of</w:t>
      </w:r>
      <w:r>
        <w:rPr>
          <w:color w:val="231F20"/>
          <w:spacing w:val="1"/>
          <w:w w:val="95"/>
          <w:sz w:val="14"/>
        </w:rPr>
        <w:t xml:space="preserve"> </w:t>
      </w:r>
      <w:r>
        <w:rPr>
          <w:color w:val="231F20"/>
          <w:w w:val="95"/>
          <w:sz w:val="14"/>
        </w:rPr>
        <w:t>Anatomy</w:t>
      </w:r>
      <w:r>
        <w:rPr>
          <w:color w:val="231F20"/>
          <w:spacing w:val="11"/>
          <w:w w:val="95"/>
          <w:sz w:val="14"/>
        </w:rPr>
        <w:t xml:space="preserve"> </w:t>
      </w:r>
      <w:r>
        <w:rPr>
          <w:color w:val="231F20"/>
          <w:w w:val="95"/>
          <w:sz w:val="14"/>
        </w:rPr>
        <w:t>–</w:t>
      </w:r>
      <w:r>
        <w:rPr>
          <w:color w:val="231F20"/>
          <w:spacing w:val="12"/>
          <w:w w:val="95"/>
          <w:sz w:val="14"/>
        </w:rPr>
        <w:t xml:space="preserve"> </w:t>
      </w:r>
      <w:r>
        <w:rPr>
          <w:color w:val="231F20"/>
          <w:w w:val="95"/>
          <w:sz w:val="14"/>
        </w:rPr>
        <w:t>Modifications</w:t>
      </w:r>
      <w:r>
        <w:rPr>
          <w:color w:val="231F20"/>
          <w:spacing w:val="11"/>
          <w:w w:val="95"/>
          <w:sz w:val="14"/>
        </w:rPr>
        <w:t xml:space="preserve"> </w:t>
      </w:r>
      <w:r>
        <w:rPr>
          <w:color w:val="231F20"/>
          <w:w w:val="95"/>
          <w:sz w:val="14"/>
        </w:rPr>
        <w:t>to</w:t>
      </w:r>
      <w:r>
        <w:rPr>
          <w:color w:val="231F20"/>
          <w:spacing w:val="12"/>
          <w:w w:val="95"/>
          <w:sz w:val="14"/>
        </w:rPr>
        <w:t xml:space="preserve"> </w:t>
      </w:r>
      <w:r>
        <w:rPr>
          <w:color w:val="231F20"/>
          <w:w w:val="95"/>
          <w:sz w:val="14"/>
        </w:rPr>
        <w:t>house</w:t>
      </w:r>
      <w:r>
        <w:rPr>
          <w:color w:val="231F20"/>
          <w:spacing w:val="12"/>
          <w:w w:val="95"/>
          <w:sz w:val="14"/>
        </w:rPr>
        <w:t xml:space="preserve"> </w:t>
      </w:r>
      <w:r>
        <w:rPr>
          <w:color w:val="231F20"/>
          <w:w w:val="95"/>
          <w:sz w:val="14"/>
        </w:rPr>
        <w:t>Department</w:t>
      </w:r>
      <w:r>
        <w:rPr>
          <w:color w:val="231F20"/>
          <w:spacing w:val="11"/>
          <w:w w:val="95"/>
          <w:sz w:val="14"/>
        </w:rPr>
        <w:t xml:space="preserve"> </w:t>
      </w:r>
      <w:r>
        <w:rPr>
          <w:color w:val="231F20"/>
          <w:w w:val="95"/>
          <w:sz w:val="14"/>
        </w:rPr>
        <w:t>of</w:t>
      </w:r>
      <w:r>
        <w:rPr>
          <w:color w:val="231F20"/>
          <w:spacing w:val="12"/>
          <w:w w:val="95"/>
          <w:sz w:val="14"/>
        </w:rPr>
        <w:t xml:space="preserve"> </w:t>
      </w:r>
      <w:r>
        <w:rPr>
          <w:color w:val="231F20"/>
          <w:w w:val="95"/>
          <w:sz w:val="14"/>
        </w:rPr>
        <w:t>Physiology</w:t>
      </w:r>
      <w:r>
        <w:rPr>
          <w:color w:val="231F20"/>
          <w:spacing w:val="11"/>
          <w:w w:val="95"/>
          <w:sz w:val="14"/>
        </w:rPr>
        <w:t xml:space="preserve"> </w:t>
      </w:r>
      <w:r>
        <w:rPr>
          <w:color w:val="231F20"/>
          <w:w w:val="95"/>
          <w:sz w:val="14"/>
        </w:rPr>
        <w:t>of</w:t>
      </w:r>
      <w:r>
        <w:rPr>
          <w:color w:val="231F20"/>
          <w:spacing w:val="12"/>
          <w:w w:val="95"/>
          <w:sz w:val="14"/>
        </w:rPr>
        <w:t xml:space="preserve"> </w:t>
      </w:r>
      <w:r>
        <w:rPr>
          <w:color w:val="231F20"/>
          <w:w w:val="95"/>
          <w:sz w:val="14"/>
        </w:rPr>
        <w:t>the</w:t>
      </w:r>
      <w:r>
        <w:rPr>
          <w:color w:val="231F20"/>
          <w:spacing w:val="12"/>
          <w:w w:val="95"/>
          <w:sz w:val="14"/>
        </w:rPr>
        <w:t xml:space="preserve"> </w:t>
      </w:r>
      <w:r>
        <w:rPr>
          <w:color w:val="231F20"/>
          <w:w w:val="95"/>
          <w:sz w:val="14"/>
        </w:rPr>
        <w:t>Australian</w:t>
      </w:r>
      <w:r>
        <w:rPr>
          <w:color w:val="231F20"/>
          <w:spacing w:val="11"/>
          <w:w w:val="95"/>
          <w:sz w:val="14"/>
        </w:rPr>
        <w:t xml:space="preserve"> </w:t>
      </w:r>
      <w:r>
        <w:rPr>
          <w:color w:val="231F20"/>
          <w:w w:val="95"/>
          <w:sz w:val="14"/>
        </w:rPr>
        <w:t>National</w:t>
      </w:r>
      <w:r>
        <w:rPr>
          <w:color w:val="231F20"/>
          <w:spacing w:val="12"/>
          <w:w w:val="95"/>
          <w:sz w:val="14"/>
        </w:rPr>
        <w:t xml:space="preserve"> </w:t>
      </w:r>
      <w:r>
        <w:rPr>
          <w:color w:val="231F20"/>
          <w:w w:val="95"/>
          <w:sz w:val="14"/>
        </w:rPr>
        <w:t>University’,</w:t>
      </w:r>
      <w:r>
        <w:rPr>
          <w:color w:val="231F20"/>
          <w:spacing w:val="11"/>
          <w:w w:val="95"/>
          <w:sz w:val="14"/>
        </w:rPr>
        <w:t xml:space="preserve"> </w:t>
      </w:r>
      <w:r>
        <w:rPr>
          <w:color w:val="231F20"/>
          <w:w w:val="95"/>
          <w:sz w:val="14"/>
        </w:rPr>
        <w:t>22</w:t>
      </w:r>
      <w:r>
        <w:rPr>
          <w:color w:val="231F20"/>
          <w:spacing w:val="12"/>
          <w:w w:val="95"/>
          <w:sz w:val="14"/>
        </w:rPr>
        <w:t xml:space="preserve"> </w:t>
      </w:r>
      <w:r>
        <w:rPr>
          <w:color w:val="231F20"/>
          <w:w w:val="95"/>
          <w:sz w:val="14"/>
        </w:rPr>
        <w:t>February</w:t>
      </w:r>
      <w:r>
        <w:rPr>
          <w:color w:val="231F20"/>
          <w:spacing w:val="12"/>
          <w:w w:val="95"/>
          <w:sz w:val="14"/>
        </w:rPr>
        <w:t xml:space="preserve"> </w:t>
      </w:r>
      <w:r>
        <w:rPr>
          <w:color w:val="231F20"/>
          <w:w w:val="95"/>
          <w:sz w:val="14"/>
        </w:rPr>
        <w:t>1952,</w:t>
      </w:r>
      <w:r>
        <w:rPr>
          <w:color w:val="231F20"/>
          <w:spacing w:val="11"/>
          <w:w w:val="95"/>
          <w:sz w:val="14"/>
        </w:rPr>
        <w:t xml:space="preserve"> </w:t>
      </w:r>
      <w:r>
        <w:rPr>
          <w:color w:val="231F20"/>
          <w:w w:val="95"/>
          <w:sz w:val="14"/>
        </w:rPr>
        <w:t>CRS</w:t>
      </w:r>
      <w:r>
        <w:rPr>
          <w:color w:val="231F20"/>
          <w:spacing w:val="12"/>
          <w:w w:val="95"/>
          <w:sz w:val="14"/>
        </w:rPr>
        <w:t xml:space="preserve"> </w:t>
      </w:r>
      <w:r>
        <w:rPr>
          <w:color w:val="231F20"/>
          <w:w w:val="95"/>
          <w:sz w:val="14"/>
        </w:rPr>
        <w:t>A431,</w:t>
      </w:r>
      <w:r>
        <w:rPr>
          <w:color w:val="231F20"/>
          <w:spacing w:val="11"/>
          <w:w w:val="95"/>
          <w:sz w:val="14"/>
        </w:rPr>
        <w:t xml:space="preserve"> </w:t>
      </w:r>
      <w:r>
        <w:rPr>
          <w:color w:val="231F20"/>
          <w:w w:val="95"/>
          <w:sz w:val="14"/>
        </w:rPr>
        <w:t>item</w:t>
      </w:r>
      <w:r>
        <w:rPr>
          <w:color w:val="231F20"/>
          <w:spacing w:val="12"/>
          <w:w w:val="95"/>
          <w:sz w:val="14"/>
        </w:rPr>
        <w:t xml:space="preserve"> </w:t>
      </w:r>
      <w:r>
        <w:rPr>
          <w:color w:val="231F20"/>
          <w:w w:val="95"/>
          <w:sz w:val="14"/>
        </w:rPr>
        <w:t>59/450;</w:t>
      </w:r>
      <w:r>
        <w:rPr>
          <w:color w:val="231F20"/>
          <w:spacing w:val="1"/>
          <w:w w:val="95"/>
          <w:sz w:val="14"/>
        </w:rPr>
        <w:t xml:space="preserve"> </w:t>
      </w:r>
      <w:r>
        <w:rPr>
          <w:color w:val="231F20"/>
          <w:sz w:val="14"/>
        </w:rPr>
        <w:t>Wurm,</w:t>
      </w:r>
      <w:r>
        <w:rPr>
          <w:color w:val="231F20"/>
          <w:spacing w:val="-9"/>
          <w:sz w:val="14"/>
        </w:rPr>
        <w:t xml:space="preserve"> </w:t>
      </w:r>
      <w:r>
        <w:rPr>
          <w:color w:val="231F20"/>
          <w:sz w:val="14"/>
        </w:rPr>
        <w:t>‘The</w:t>
      </w:r>
      <w:r>
        <w:rPr>
          <w:color w:val="231F20"/>
          <w:spacing w:val="-8"/>
          <w:sz w:val="14"/>
        </w:rPr>
        <w:t xml:space="preserve"> </w:t>
      </w:r>
      <w:r>
        <w:rPr>
          <w:color w:val="231F20"/>
          <w:sz w:val="14"/>
        </w:rPr>
        <w:t>Institute</w:t>
      </w:r>
      <w:r>
        <w:rPr>
          <w:color w:val="231F20"/>
          <w:spacing w:val="-8"/>
          <w:sz w:val="14"/>
        </w:rPr>
        <w:t xml:space="preserve"> </w:t>
      </w:r>
      <w:r>
        <w:rPr>
          <w:color w:val="231F20"/>
          <w:sz w:val="14"/>
        </w:rPr>
        <w:t>of</w:t>
      </w:r>
      <w:r>
        <w:rPr>
          <w:color w:val="231F20"/>
          <w:spacing w:val="-9"/>
          <w:sz w:val="14"/>
        </w:rPr>
        <w:t xml:space="preserve"> </w:t>
      </w:r>
      <w:r>
        <w:rPr>
          <w:color w:val="231F20"/>
          <w:sz w:val="14"/>
        </w:rPr>
        <w:t>Anatomy</w:t>
      </w:r>
      <w:r>
        <w:rPr>
          <w:color w:val="231F20"/>
          <w:spacing w:val="-8"/>
          <w:sz w:val="14"/>
        </w:rPr>
        <w:t xml:space="preserve"> </w:t>
      </w:r>
      <w:r>
        <w:rPr>
          <w:color w:val="231F20"/>
          <w:sz w:val="14"/>
        </w:rPr>
        <w:t>Ethnological</w:t>
      </w:r>
      <w:r>
        <w:rPr>
          <w:color w:val="231F20"/>
          <w:spacing w:val="-8"/>
          <w:sz w:val="14"/>
        </w:rPr>
        <w:t xml:space="preserve"> </w:t>
      </w:r>
      <w:r>
        <w:rPr>
          <w:color w:val="231F20"/>
          <w:sz w:val="14"/>
        </w:rPr>
        <w:t>Collections’,</w:t>
      </w:r>
      <w:r>
        <w:rPr>
          <w:color w:val="231F20"/>
          <w:spacing w:val="-9"/>
          <w:sz w:val="14"/>
        </w:rPr>
        <w:t xml:space="preserve"> </w:t>
      </w:r>
      <w:r>
        <w:rPr>
          <w:color w:val="231F20"/>
          <w:sz w:val="14"/>
        </w:rPr>
        <w:t>p.</w:t>
      </w:r>
      <w:r>
        <w:rPr>
          <w:color w:val="231F20"/>
          <w:spacing w:val="-8"/>
          <w:sz w:val="14"/>
        </w:rPr>
        <w:t xml:space="preserve"> </w:t>
      </w:r>
      <w:r>
        <w:rPr>
          <w:color w:val="231F20"/>
          <w:sz w:val="14"/>
        </w:rPr>
        <w:t>3,</w:t>
      </w:r>
      <w:r>
        <w:rPr>
          <w:color w:val="231F20"/>
          <w:spacing w:val="-8"/>
          <w:sz w:val="14"/>
        </w:rPr>
        <w:t xml:space="preserve"> </w:t>
      </w:r>
      <w:r>
        <w:rPr>
          <w:color w:val="231F20"/>
          <w:sz w:val="14"/>
        </w:rPr>
        <w:t>CRS</w:t>
      </w:r>
      <w:r>
        <w:rPr>
          <w:color w:val="231F20"/>
          <w:spacing w:val="-8"/>
          <w:sz w:val="14"/>
        </w:rPr>
        <w:t xml:space="preserve"> </w:t>
      </w:r>
      <w:r>
        <w:rPr>
          <w:color w:val="231F20"/>
          <w:sz w:val="14"/>
        </w:rPr>
        <w:t>A1658,</w:t>
      </w:r>
      <w:r>
        <w:rPr>
          <w:color w:val="231F20"/>
          <w:spacing w:val="-9"/>
          <w:sz w:val="14"/>
        </w:rPr>
        <w:t xml:space="preserve"> </w:t>
      </w:r>
      <w:r>
        <w:rPr>
          <w:color w:val="231F20"/>
          <w:sz w:val="14"/>
        </w:rPr>
        <w:t>item</w:t>
      </w:r>
      <w:r>
        <w:rPr>
          <w:color w:val="231F20"/>
          <w:spacing w:val="-8"/>
          <w:sz w:val="14"/>
        </w:rPr>
        <w:t xml:space="preserve"> </w:t>
      </w:r>
      <w:r>
        <w:rPr>
          <w:color w:val="231F20"/>
          <w:sz w:val="14"/>
        </w:rPr>
        <w:t>151/1/7.</w:t>
      </w:r>
    </w:p>
    <w:p w14:paraId="2AA52E97" w14:textId="77777777" w:rsidR="00F71DDB" w:rsidRDefault="00F71DDB" w:rsidP="004124C1">
      <w:pPr>
        <w:spacing w:line="228" w:lineRule="auto"/>
        <w:rPr>
          <w:sz w:val="14"/>
        </w:rPr>
        <w:sectPr w:rsidR="00F71DDB">
          <w:type w:val="continuous"/>
          <w:pgSz w:w="11910" w:h="16840"/>
          <w:pgMar w:top="1580" w:right="800" w:bottom="0" w:left="1100" w:header="0" w:footer="699" w:gutter="0"/>
          <w:cols w:space="720"/>
        </w:sectPr>
      </w:pPr>
    </w:p>
    <w:p w14:paraId="7A35C0B2" w14:textId="77777777" w:rsidR="00F71DDB" w:rsidRDefault="00F71DDB" w:rsidP="004124C1">
      <w:pPr>
        <w:pStyle w:val="BodyText"/>
        <w:spacing w:before="1"/>
        <w:rPr>
          <w:sz w:val="14"/>
        </w:rPr>
      </w:pPr>
    </w:p>
    <w:p w14:paraId="7B2E7627" w14:textId="77777777" w:rsidR="00F71DDB" w:rsidRDefault="00F71DDB" w:rsidP="004124C1">
      <w:pPr>
        <w:rPr>
          <w:sz w:val="14"/>
        </w:rPr>
        <w:sectPr w:rsidR="00F71DDB">
          <w:pgSz w:w="11910" w:h="16840"/>
          <w:pgMar w:top="1580" w:right="800" w:bottom="880" w:left="1100" w:header="0" w:footer="699" w:gutter="0"/>
          <w:cols w:space="720"/>
        </w:sectPr>
      </w:pPr>
    </w:p>
    <w:p w14:paraId="6E5720A9" w14:textId="77777777" w:rsidR="008C623A" w:rsidRPr="008C623A" w:rsidRDefault="008C623A" w:rsidP="008C623A">
      <w:pPr>
        <w:pStyle w:val="BodyText"/>
      </w:pPr>
      <w:bookmarkStart w:id="140" w:name="_bookmark16"/>
      <w:bookmarkEnd w:id="140"/>
    </w:p>
    <w:p w14:paraId="11B128F2" w14:textId="1DDACF80" w:rsidR="004B1110" w:rsidRDefault="004B1110" w:rsidP="008C623A">
      <w:pPr>
        <w:pStyle w:val="BodyText"/>
        <w:tabs>
          <w:tab w:val="left" w:pos="3454"/>
          <w:tab w:val="left" w:pos="6251"/>
        </w:tabs>
        <w:spacing w:line="230" w:lineRule="auto"/>
        <w:ind w:left="284" w:right="333"/>
        <w:rPr>
          <w:vertAlign w:val="superscript"/>
        </w:rPr>
      </w:pPr>
      <w:r>
        <w:t>During 1954-55, the Head of ANU’s Department of Anthropology and Sociology, Professor Nadel, and his wife took a personal interest in the long neglected ethnographic material and began to unpack it and sort it out. They were given special permission to reorganise the northern museum to display some of this material.</w:t>
      </w:r>
      <w:r w:rsidR="002403C6">
        <w:t xml:space="preserve"> </w:t>
      </w:r>
      <w:r>
        <w:t>Unfortunately, this work was cut short with Professor Nadel’s death in 1955. Eventually, however,</w:t>
      </w:r>
      <w:r w:rsidR="002403C6">
        <w:t xml:space="preserve"> </w:t>
      </w:r>
      <w:r>
        <w:t>the Institute’s two display halls were reorganised such that the northern one came to house what was called the National Ethnographic Collection. The southern hall continued to exhibit anatomical specimens.</w:t>
      </w:r>
      <w:r w:rsidRPr="002403C6">
        <w:rPr>
          <w:vertAlign w:val="superscript"/>
        </w:rPr>
        <w:t>77</w:t>
      </w:r>
    </w:p>
    <w:p w14:paraId="79FECB2F" w14:textId="77777777" w:rsidR="002403C6" w:rsidRDefault="002403C6" w:rsidP="004124C1">
      <w:pPr>
        <w:pStyle w:val="BodyText"/>
        <w:tabs>
          <w:tab w:val="left" w:pos="3454"/>
          <w:tab w:val="left" w:pos="6251"/>
        </w:tabs>
        <w:spacing w:before="3" w:line="230" w:lineRule="auto"/>
        <w:ind w:left="284" w:right="333"/>
      </w:pPr>
    </w:p>
    <w:p w14:paraId="2FC3EB6B" w14:textId="1ADE4D19" w:rsidR="004B1110" w:rsidRDefault="004B1110" w:rsidP="004124C1">
      <w:pPr>
        <w:pStyle w:val="BodyText"/>
        <w:tabs>
          <w:tab w:val="left" w:pos="3454"/>
          <w:tab w:val="left" w:pos="6251"/>
        </w:tabs>
        <w:spacing w:before="3" w:line="230" w:lineRule="auto"/>
        <w:ind w:left="284" w:right="333"/>
      </w:pPr>
      <w:r>
        <w:t>Throughout the 1950s and the first half of the 1960s, the main function of the Institute continued to be</w:t>
      </w:r>
      <w:r w:rsidR="002403C6">
        <w:t xml:space="preserve"> </w:t>
      </w:r>
      <w:r>
        <w:t>the conduct of a wide variety of nutrition studies and research into children’s health and development. By 1958, a number of CSIRO scientists were also based at the Institute, carrying out research on the dung beetle. By this time, too, the former Director’s residence had been divided into an upstairs and downstairs flat, both of which were occupied by professional staff members</w:t>
      </w:r>
      <w:r w:rsidR="002403C6">
        <w:t xml:space="preserve"> </w:t>
      </w:r>
      <w:r>
        <w:t>of the Institute. All the while, public interest in the Institute, as measured by the number of visitors, grew strongly. From an estimate of nearly 60,000 visitors per year at the end of the war, the number rose to an annual figure of approximately 300,000 in 1958. In 1961, the Institute’s founder was honoured by the construction in the courtyard of a memorial pool, a gift of his widow.</w:t>
      </w:r>
      <w:r w:rsidRPr="002403C6">
        <w:rPr>
          <w:vertAlign w:val="superscript"/>
        </w:rPr>
        <w:t>78</w:t>
      </w:r>
    </w:p>
    <w:p w14:paraId="7E1F1E41" w14:textId="77777777" w:rsidR="008C623A" w:rsidRPr="008C623A" w:rsidRDefault="004B1110" w:rsidP="008C623A">
      <w:pPr>
        <w:pStyle w:val="BodyText"/>
      </w:pPr>
      <w:r>
        <w:br w:type="column"/>
      </w:r>
    </w:p>
    <w:p w14:paraId="42FBA160" w14:textId="1F8CF852" w:rsidR="004B1110" w:rsidRDefault="004B1110" w:rsidP="008C623A">
      <w:pPr>
        <w:pStyle w:val="BodyText"/>
        <w:tabs>
          <w:tab w:val="left" w:pos="2694"/>
          <w:tab w:val="left" w:pos="3454"/>
          <w:tab w:val="left" w:pos="6251"/>
        </w:tabs>
        <w:spacing w:line="230" w:lineRule="auto"/>
        <w:ind w:left="284" w:right="333"/>
      </w:pPr>
      <w:r>
        <w:t>The transfer of the Commonwealth Health Laboratories from the Institute to Canberra Hospital in 1966 marked the beginning of the final chapter in the Institute’s history. Although the National Biological Standards Laboratory [NBSL] now moved into the building, the research into nutrition and child development which had flourished since the end of the war now declined. Indeed, Hipsley himself was transferred to the head office of the Department of Health and, after his retirement in 1975, he was not replaced as head of the Nutrition Research Section.</w:t>
      </w:r>
    </w:p>
    <w:p w14:paraId="27874AEB" w14:textId="77777777" w:rsidR="00F71DDB" w:rsidRPr="00B442F5" w:rsidRDefault="00F71DDB" w:rsidP="00B442F5">
      <w:pPr>
        <w:pStyle w:val="BodyText"/>
      </w:pPr>
    </w:p>
    <w:p w14:paraId="0C51D624" w14:textId="77777777" w:rsidR="00F71DDB" w:rsidRDefault="00A630EF" w:rsidP="006D1716">
      <w:pPr>
        <w:pStyle w:val="Heading2"/>
        <w:numPr>
          <w:ilvl w:val="1"/>
          <w:numId w:val="32"/>
        </w:numPr>
        <w:tabs>
          <w:tab w:val="left" w:pos="851"/>
        </w:tabs>
        <w:spacing w:line="213" w:lineRule="auto"/>
        <w:ind w:left="300" w:right="333" w:firstLine="0"/>
      </w:pPr>
      <w:bookmarkStart w:id="141" w:name="2.11_National_Film_and_Sound_Archive"/>
      <w:bookmarkStart w:id="142" w:name="_Toc81497982"/>
      <w:bookmarkStart w:id="143" w:name="_Toc81498728"/>
      <w:bookmarkStart w:id="144" w:name="_Toc81509780"/>
      <w:bookmarkEnd w:id="141"/>
      <w:r>
        <w:t>National</w:t>
      </w:r>
      <w:r>
        <w:rPr>
          <w:spacing w:val="-10"/>
        </w:rPr>
        <w:t xml:space="preserve"> </w:t>
      </w:r>
      <w:r>
        <w:t>Film</w:t>
      </w:r>
      <w:r>
        <w:rPr>
          <w:spacing w:val="-9"/>
        </w:rPr>
        <w:t xml:space="preserve"> </w:t>
      </w:r>
      <w:r>
        <w:t>and</w:t>
      </w:r>
      <w:r>
        <w:rPr>
          <w:spacing w:val="-47"/>
        </w:rPr>
        <w:t xml:space="preserve"> </w:t>
      </w:r>
      <w:r>
        <w:rPr>
          <w:spacing w:val="-1"/>
          <w:w w:val="105"/>
        </w:rPr>
        <w:t>Sound</w:t>
      </w:r>
      <w:r>
        <w:rPr>
          <w:spacing w:val="-14"/>
          <w:w w:val="105"/>
        </w:rPr>
        <w:t xml:space="preserve"> </w:t>
      </w:r>
      <w:r>
        <w:rPr>
          <w:spacing w:val="-1"/>
          <w:w w:val="105"/>
        </w:rPr>
        <w:t>Archive</w:t>
      </w:r>
      <w:bookmarkEnd w:id="142"/>
      <w:bookmarkEnd w:id="143"/>
      <w:bookmarkEnd w:id="144"/>
    </w:p>
    <w:p w14:paraId="4CA58C19" w14:textId="77777777" w:rsidR="002403C6" w:rsidRDefault="004B1110" w:rsidP="004124C1">
      <w:pPr>
        <w:pStyle w:val="BodyText"/>
        <w:tabs>
          <w:tab w:val="left" w:pos="2694"/>
        </w:tabs>
        <w:ind w:left="284" w:right="333"/>
      </w:pPr>
      <w:r w:rsidRPr="004B1110">
        <w:t>The vacation of the building by the NBSL in early 1984 provided the government with an opportunity to find a new role for the building, even though some health research was still carried on there.</w:t>
      </w:r>
    </w:p>
    <w:p w14:paraId="449C4B30" w14:textId="52F8F3C3" w:rsidR="002403C6" w:rsidRDefault="002403C6" w:rsidP="004124C1">
      <w:pPr>
        <w:pStyle w:val="BodyText"/>
        <w:tabs>
          <w:tab w:val="left" w:pos="2694"/>
        </w:tabs>
        <w:ind w:left="284" w:right="333"/>
      </w:pPr>
    </w:p>
    <w:p w14:paraId="4C5967C0" w14:textId="46865C40" w:rsidR="004B1110" w:rsidRPr="004B1110" w:rsidRDefault="004B1110" w:rsidP="004124C1">
      <w:pPr>
        <w:pStyle w:val="BodyText"/>
        <w:tabs>
          <w:tab w:val="left" w:pos="2694"/>
        </w:tabs>
        <w:ind w:left="284" w:right="333"/>
      </w:pPr>
      <w:r w:rsidRPr="004B1110">
        <w:t>In April 1984, the government announced the formation out of the National Library of an autonomous National Film and Sound Archive of Australia (NFSA), to be housed in the former Institute of Anatomy.</w:t>
      </w:r>
    </w:p>
    <w:p w14:paraId="31AD164C" w14:textId="77777777" w:rsidR="008C623A" w:rsidRPr="008C623A" w:rsidRDefault="004B1110" w:rsidP="008C623A">
      <w:pPr>
        <w:pStyle w:val="BodyText"/>
      </w:pPr>
      <w:r>
        <w:br w:type="column"/>
      </w:r>
    </w:p>
    <w:p w14:paraId="0B4C30AB" w14:textId="0AD893DC" w:rsidR="00B442F5" w:rsidRDefault="004B1110" w:rsidP="008C623A">
      <w:pPr>
        <w:pStyle w:val="Heading3"/>
        <w:ind w:left="284" w:right="333"/>
      </w:pPr>
      <w:r w:rsidRPr="004B1110">
        <w:t>Figure 27: Original Logo, 1984 (NFSA 2018)</w:t>
      </w:r>
    </w:p>
    <w:p w14:paraId="3A6777EC" w14:textId="77777777" w:rsidR="00B442F5" w:rsidRDefault="00B442F5" w:rsidP="00B442F5">
      <w:pPr>
        <w:pStyle w:val="BodyText"/>
        <w:ind w:left="284"/>
      </w:pPr>
    </w:p>
    <w:p w14:paraId="5F0C1628" w14:textId="773E7ABE" w:rsidR="00F71DDB" w:rsidRDefault="004B1110" w:rsidP="00B442F5">
      <w:pPr>
        <w:pStyle w:val="BodyText"/>
        <w:ind w:left="284"/>
        <w:rPr>
          <w:rStyle w:val="BodyTextChar"/>
        </w:rPr>
      </w:pPr>
      <w:r w:rsidRPr="004B1110">
        <w:rPr>
          <w:rStyle w:val="BodyTextChar"/>
          <w:noProof/>
        </w:rPr>
        <w:drawing>
          <wp:inline distT="0" distB="0" distL="0" distR="0" wp14:anchorId="0F91C015" wp14:editId="781FAD1F">
            <wp:extent cx="1762544" cy="1428975"/>
            <wp:effectExtent l="0" t="0" r="9525" b="0"/>
            <wp:docPr id="53" name="image30.png" descr="Original National Film and Sound Archive logo from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0.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762544" cy="1428975"/>
                    </a:xfrm>
                    <a:prstGeom prst="rect">
                      <a:avLst/>
                    </a:prstGeom>
                  </pic:spPr>
                </pic:pic>
              </a:graphicData>
            </a:graphic>
          </wp:inline>
        </w:drawing>
      </w:r>
    </w:p>
    <w:p w14:paraId="32F7BCFE" w14:textId="77777777" w:rsidR="00B442F5" w:rsidRDefault="00B442F5" w:rsidP="00B442F5">
      <w:pPr>
        <w:pStyle w:val="BodyText"/>
        <w:ind w:left="284"/>
      </w:pPr>
    </w:p>
    <w:p w14:paraId="27AB3F91" w14:textId="7CECA74A" w:rsidR="004B1110" w:rsidRPr="004B1110" w:rsidRDefault="004B1110" w:rsidP="008C623A">
      <w:pPr>
        <w:pStyle w:val="BodyText"/>
        <w:spacing w:before="1"/>
        <w:ind w:left="284" w:right="333"/>
      </w:pPr>
      <w:r w:rsidRPr="004B1110">
        <w:t>The building was extensively renovated for its new role and its vast collection of ethnographic material, known as the National Ethnographic Collection, was removed to the custody of the Museum of Australia</w:t>
      </w:r>
      <w:r w:rsidRPr="002403C6">
        <w:rPr>
          <w:vertAlign w:val="superscript"/>
        </w:rPr>
        <w:t>79</w:t>
      </w:r>
      <w:r w:rsidRPr="004B1110">
        <w:t xml:space="preserve">. The Prime Minister Bob Hawke officially opened the NFSA in the former Institute on 3 October 1984. On 30 September 1991, Mr Hawke’s wife, Mrs Hazel Hawke, officially opened the remodelled courtyard, which had been redesigned as </w:t>
      </w:r>
      <w:r w:rsidR="008C623A">
        <w:t xml:space="preserve"> </w:t>
      </w:r>
      <w:r w:rsidRPr="004B1110">
        <w:t>a period garden of the 1920s by Cedric Bryant.</w:t>
      </w:r>
      <w:r w:rsidRPr="002403C6">
        <w:rPr>
          <w:vertAlign w:val="superscript"/>
        </w:rPr>
        <w:t>80</w:t>
      </w:r>
    </w:p>
    <w:p w14:paraId="03CA16D7" w14:textId="77777777" w:rsidR="004B1110" w:rsidRDefault="004B1110" w:rsidP="004124C1">
      <w:pPr>
        <w:pStyle w:val="BodyText"/>
        <w:spacing w:before="1"/>
        <w:rPr>
          <w:sz w:val="20"/>
        </w:rPr>
      </w:pPr>
    </w:p>
    <w:p w14:paraId="4F31137A" w14:textId="05C8CF6C" w:rsidR="004B1110" w:rsidRDefault="004B1110" w:rsidP="00B442F5">
      <w:pPr>
        <w:pStyle w:val="BodyText"/>
        <w:spacing w:before="1"/>
        <w:ind w:left="284"/>
        <w:rPr>
          <w:sz w:val="15"/>
        </w:rPr>
        <w:sectPr w:rsidR="004B1110" w:rsidSect="004B1110">
          <w:type w:val="continuous"/>
          <w:pgSz w:w="11910" w:h="16840"/>
          <w:pgMar w:top="1580" w:right="800" w:bottom="0" w:left="1100" w:header="0" w:footer="630" w:gutter="0"/>
          <w:cols w:num="3" w:space="40"/>
        </w:sectPr>
      </w:pPr>
    </w:p>
    <w:p w14:paraId="4766E9F1" w14:textId="7ADAD6D9" w:rsidR="004B1110" w:rsidRDefault="004B1110" w:rsidP="004124C1">
      <w:pPr>
        <w:pStyle w:val="BodyText"/>
        <w:spacing w:before="1"/>
        <w:rPr>
          <w:sz w:val="15"/>
        </w:rPr>
      </w:pPr>
    </w:p>
    <w:p w14:paraId="38712B22" w14:textId="68908B32" w:rsidR="004B1110" w:rsidRDefault="004B1110" w:rsidP="004124C1">
      <w:pPr>
        <w:pStyle w:val="BodyText"/>
        <w:spacing w:before="1"/>
        <w:rPr>
          <w:sz w:val="15"/>
        </w:rPr>
      </w:pPr>
    </w:p>
    <w:p w14:paraId="0C38E0D2" w14:textId="2B8DEACD" w:rsidR="004B1110" w:rsidRDefault="004B1110" w:rsidP="004124C1">
      <w:pPr>
        <w:pStyle w:val="BodyText"/>
        <w:spacing w:before="1"/>
        <w:rPr>
          <w:sz w:val="15"/>
        </w:rPr>
      </w:pPr>
    </w:p>
    <w:p w14:paraId="7E75955B" w14:textId="7FEFD0EC" w:rsidR="002403C6" w:rsidRDefault="002403C6" w:rsidP="004124C1">
      <w:pPr>
        <w:pStyle w:val="BodyText"/>
        <w:spacing w:before="1"/>
        <w:rPr>
          <w:sz w:val="15"/>
        </w:rPr>
      </w:pPr>
    </w:p>
    <w:p w14:paraId="2E2EDA28" w14:textId="56740413" w:rsidR="002403C6" w:rsidRDefault="002403C6" w:rsidP="004124C1">
      <w:pPr>
        <w:pStyle w:val="BodyText"/>
        <w:spacing w:before="1"/>
        <w:rPr>
          <w:sz w:val="15"/>
        </w:rPr>
      </w:pPr>
    </w:p>
    <w:p w14:paraId="19CE566D" w14:textId="77777777" w:rsidR="002403C6" w:rsidRDefault="002403C6" w:rsidP="004124C1">
      <w:pPr>
        <w:pStyle w:val="BodyText"/>
        <w:spacing w:before="1"/>
        <w:rPr>
          <w:sz w:val="15"/>
        </w:rPr>
      </w:pPr>
    </w:p>
    <w:p w14:paraId="41F84956" w14:textId="6D22412E" w:rsidR="004B1110" w:rsidRDefault="004B1110" w:rsidP="004124C1">
      <w:pPr>
        <w:pStyle w:val="BodyText"/>
        <w:spacing w:before="1"/>
        <w:rPr>
          <w:sz w:val="15"/>
        </w:rPr>
      </w:pPr>
    </w:p>
    <w:p w14:paraId="61CA3EC6" w14:textId="77777777" w:rsidR="004B1110" w:rsidRDefault="004B1110" w:rsidP="004124C1">
      <w:pPr>
        <w:pStyle w:val="BodyText"/>
        <w:spacing w:before="1"/>
        <w:rPr>
          <w:sz w:val="15"/>
        </w:rPr>
      </w:pPr>
    </w:p>
    <w:p w14:paraId="38362910" w14:textId="7E01E3B8"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4F6E0DC3" wp14:editId="72416BE1">
                <wp:extent cx="360045" cy="6350"/>
                <wp:effectExtent l="8890" t="8890" r="12065" b="3810"/>
                <wp:docPr id="482" name="docshapegroup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483" name="Line 527"/>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6C9250EB" id="docshapegroup84"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">
                <v:line id="Line 527"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" strokecolor="#231f20" strokeweight=".5pt"/>
                <w10:anchorlock/>
              </v:group>
            </w:pict>
          </mc:Fallback>
        </mc:AlternateContent>
      </w:r>
    </w:p>
    <w:p w14:paraId="10D22687" w14:textId="77777777" w:rsidR="00F71DDB" w:rsidRDefault="00A630EF" w:rsidP="006D1716">
      <w:pPr>
        <w:pStyle w:val="ListParagraph"/>
        <w:numPr>
          <w:ilvl w:val="0"/>
          <w:numId w:val="29"/>
        </w:numPr>
        <w:tabs>
          <w:tab w:val="left" w:pos="545"/>
        </w:tabs>
        <w:spacing w:before="10" w:line="228" w:lineRule="auto"/>
        <w:ind w:right="995"/>
        <w:jc w:val="left"/>
        <w:rPr>
          <w:sz w:val="14"/>
        </w:rPr>
      </w:pPr>
      <w:r>
        <w:rPr>
          <w:color w:val="231F20"/>
          <w:w w:val="95"/>
          <w:sz w:val="14"/>
        </w:rPr>
        <w:t>‘Draft</w:t>
      </w:r>
      <w:r>
        <w:rPr>
          <w:color w:val="231F20"/>
          <w:spacing w:val="8"/>
          <w:w w:val="95"/>
          <w:sz w:val="14"/>
        </w:rPr>
        <w:t xml:space="preserve"> </w:t>
      </w:r>
      <w:r>
        <w:rPr>
          <w:color w:val="231F20"/>
          <w:w w:val="95"/>
          <w:sz w:val="14"/>
        </w:rPr>
        <w:t>for</w:t>
      </w:r>
      <w:r>
        <w:rPr>
          <w:color w:val="231F20"/>
          <w:spacing w:val="9"/>
          <w:w w:val="95"/>
          <w:sz w:val="14"/>
        </w:rPr>
        <w:t xml:space="preserve"> </w:t>
      </w:r>
      <w:r>
        <w:rPr>
          <w:color w:val="231F20"/>
          <w:w w:val="95"/>
          <w:sz w:val="14"/>
        </w:rPr>
        <w:t>Annual</w:t>
      </w:r>
      <w:r>
        <w:rPr>
          <w:color w:val="231F20"/>
          <w:spacing w:val="8"/>
          <w:w w:val="95"/>
          <w:sz w:val="14"/>
        </w:rPr>
        <w:t xml:space="preserve"> </w:t>
      </w:r>
      <w:r>
        <w:rPr>
          <w:color w:val="231F20"/>
          <w:w w:val="95"/>
          <w:sz w:val="14"/>
        </w:rPr>
        <w:t>Report</w:t>
      </w:r>
      <w:r>
        <w:rPr>
          <w:color w:val="231F20"/>
          <w:spacing w:val="9"/>
          <w:w w:val="95"/>
          <w:sz w:val="14"/>
        </w:rPr>
        <w:t xml:space="preserve"> </w:t>
      </w:r>
      <w:r>
        <w:rPr>
          <w:color w:val="231F20"/>
          <w:w w:val="95"/>
          <w:sz w:val="14"/>
        </w:rPr>
        <w:t>–</w:t>
      </w:r>
      <w:r>
        <w:rPr>
          <w:color w:val="231F20"/>
          <w:spacing w:val="9"/>
          <w:w w:val="95"/>
          <w:sz w:val="14"/>
        </w:rPr>
        <w:t xml:space="preserve"> </w:t>
      </w:r>
      <w:r>
        <w:rPr>
          <w:color w:val="231F20"/>
          <w:w w:val="95"/>
          <w:sz w:val="14"/>
        </w:rPr>
        <w:t>1954-55.</w:t>
      </w:r>
      <w:r>
        <w:rPr>
          <w:color w:val="231F20"/>
          <w:spacing w:val="8"/>
          <w:w w:val="95"/>
          <w:sz w:val="14"/>
        </w:rPr>
        <w:t xml:space="preserve"> </w:t>
      </w:r>
      <w:r>
        <w:rPr>
          <w:color w:val="231F20"/>
          <w:w w:val="95"/>
          <w:sz w:val="14"/>
        </w:rPr>
        <w:t>Institute</w:t>
      </w:r>
      <w:r>
        <w:rPr>
          <w:color w:val="231F20"/>
          <w:spacing w:val="9"/>
          <w:w w:val="95"/>
          <w:sz w:val="14"/>
        </w:rPr>
        <w:t xml:space="preserve"> </w:t>
      </w:r>
      <w:r>
        <w:rPr>
          <w:color w:val="231F20"/>
          <w:w w:val="95"/>
          <w:sz w:val="14"/>
        </w:rPr>
        <w:t>of</w:t>
      </w:r>
      <w:r>
        <w:rPr>
          <w:color w:val="231F20"/>
          <w:spacing w:val="8"/>
          <w:w w:val="95"/>
          <w:sz w:val="14"/>
        </w:rPr>
        <w:t xml:space="preserve"> </w:t>
      </w:r>
      <w:r>
        <w:rPr>
          <w:color w:val="231F20"/>
          <w:w w:val="95"/>
          <w:sz w:val="14"/>
        </w:rPr>
        <w:t>Anatomy’,</w:t>
      </w:r>
      <w:r>
        <w:rPr>
          <w:color w:val="231F20"/>
          <w:spacing w:val="9"/>
          <w:w w:val="95"/>
          <w:sz w:val="14"/>
        </w:rPr>
        <w:t xml:space="preserve"> </w:t>
      </w:r>
      <w:r>
        <w:rPr>
          <w:color w:val="231F20"/>
          <w:w w:val="95"/>
          <w:sz w:val="14"/>
        </w:rPr>
        <w:t>p.</w:t>
      </w:r>
      <w:r>
        <w:rPr>
          <w:color w:val="231F20"/>
          <w:spacing w:val="9"/>
          <w:w w:val="95"/>
          <w:sz w:val="14"/>
        </w:rPr>
        <w:t xml:space="preserve"> </w:t>
      </w:r>
      <w:r>
        <w:rPr>
          <w:color w:val="231F20"/>
          <w:w w:val="95"/>
          <w:sz w:val="14"/>
        </w:rPr>
        <w:t>1,</w:t>
      </w:r>
      <w:r>
        <w:rPr>
          <w:color w:val="231F20"/>
          <w:spacing w:val="8"/>
          <w:w w:val="95"/>
          <w:sz w:val="14"/>
        </w:rPr>
        <w:t xml:space="preserve"> </w:t>
      </w:r>
      <w:r>
        <w:rPr>
          <w:color w:val="231F20"/>
          <w:w w:val="95"/>
          <w:sz w:val="14"/>
        </w:rPr>
        <w:t>CRS</w:t>
      </w:r>
      <w:r>
        <w:rPr>
          <w:color w:val="231F20"/>
          <w:spacing w:val="9"/>
          <w:w w:val="95"/>
          <w:sz w:val="14"/>
        </w:rPr>
        <w:t xml:space="preserve"> </w:t>
      </w:r>
      <w:r>
        <w:rPr>
          <w:color w:val="231F20"/>
          <w:w w:val="95"/>
          <w:sz w:val="14"/>
        </w:rPr>
        <w:t>A1658,</w:t>
      </w:r>
      <w:r>
        <w:rPr>
          <w:color w:val="231F20"/>
          <w:spacing w:val="8"/>
          <w:w w:val="95"/>
          <w:sz w:val="14"/>
        </w:rPr>
        <w:t xml:space="preserve"> </w:t>
      </w:r>
      <w:r>
        <w:rPr>
          <w:color w:val="231F20"/>
          <w:w w:val="95"/>
          <w:sz w:val="14"/>
        </w:rPr>
        <w:t>item</w:t>
      </w:r>
      <w:r>
        <w:rPr>
          <w:color w:val="231F20"/>
          <w:spacing w:val="9"/>
          <w:w w:val="95"/>
          <w:sz w:val="14"/>
        </w:rPr>
        <w:t xml:space="preserve"> </w:t>
      </w:r>
      <w:r>
        <w:rPr>
          <w:color w:val="231F20"/>
          <w:w w:val="95"/>
          <w:sz w:val="14"/>
        </w:rPr>
        <w:t>151/1/7;</w:t>
      </w:r>
      <w:r>
        <w:rPr>
          <w:color w:val="231F20"/>
          <w:spacing w:val="9"/>
          <w:w w:val="95"/>
          <w:sz w:val="14"/>
        </w:rPr>
        <w:t xml:space="preserve"> </w:t>
      </w:r>
      <w:r>
        <w:rPr>
          <w:color w:val="231F20"/>
          <w:w w:val="95"/>
          <w:sz w:val="14"/>
        </w:rPr>
        <w:t>brochure,</w:t>
      </w:r>
      <w:r>
        <w:rPr>
          <w:color w:val="231F20"/>
          <w:spacing w:val="8"/>
          <w:w w:val="95"/>
          <w:sz w:val="14"/>
        </w:rPr>
        <w:t xml:space="preserve"> </w:t>
      </w:r>
      <w:r>
        <w:rPr>
          <w:color w:val="231F20"/>
          <w:w w:val="95"/>
          <w:sz w:val="14"/>
        </w:rPr>
        <w:t>‘Australian</w:t>
      </w:r>
      <w:r>
        <w:rPr>
          <w:color w:val="231F20"/>
          <w:spacing w:val="9"/>
          <w:w w:val="95"/>
          <w:sz w:val="14"/>
        </w:rPr>
        <w:t xml:space="preserve"> </w:t>
      </w:r>
      <w:r>
        <w:rPr>
          <w:color w:val="231F20"/>
          <w:w w:val="95"/>
          <w:sz w:val="14"/>
        </w:rPr>
        <w:t>Institute</w:t>
      </w:r>
      <w:r>
        <w:rPr>
          <w:color w:val="231F20"/>
          <w:spacing w:val="8"/>
          <w:w w:val="95"/>
          <w:sz w:val="14"/>
        </w:rPr>
        <w:t xml:space="preserve"> </w:t>
      </w:r>
      <w:r>
        <w:rPr>
          <w:color w:val="231F20"/>
          <w:w w:val="95"/>
          <w:sz w:val="14"/>
        </w:rPr>
        <w:t>of</w:t>
      </w:r>
      <w:r>
        <w:rPr>
          <w:color w:val="231F20"/>
          <w:spacing w:val="9"/>
          <w:w w:val="95"/>
          <w:sz w:val="14"/>
        </w:rPr>
        <w:t xml:space="preserve"> </w:t>
      </w:r>
      <w:r>
        <w:rPr>
          <w:color w:val="231F20"/>
          <w:w w:val="95"/>
          <w:sz w:val="14"/>
        </w:rPr>
        <w:t>Anatomy’,</w:t>
      </w:r>
      <w:r>
        <w:rPr>
          <w:color w:val="231F20"/>
          <w:spacing w:val="9"/>
          <w:w w:val="95"/>
          <w:sz w:val="14"/>
        </w:rPr>
        <w:t xml:space="preserve"> </w:t>
      </w:r>
      <w:r>
        <w:rPr>
          <w:color w:val="231F20"/>
          <w:w w:val="95"/>
          <w:sz w:val="14"/>
        </w:rPr>
        <w:t>1970s,</w:t>
      </w:r>
      <w:r>
        <w:rPr>
          <w:color w:val="231F20"/>
          <w:spacing w:val="1"/>
          <w:w w:val="95"/>
          <w:sz w:val="14"/>
        </w:rPr>
        <w:t xml:space="preserve"> </w:t>
      </w:r>
      <w:r>
        <w:rPr>
          <w:color w:val="231F20"/>
          <w:sz w:val="14"/>
        </w:rPr>
        <w:t>in</w:t>
      </w:r>
      <w:r>
        <w:rPr>
          <w:color w:val="231F20"/>
          <w:spacing w:val="-8"/>
          <w:sz w:val="14"/>
        </w:rPr>
        <w:t xml:space="preserve"> </w:t>
      </w:r>
      <w:r>
        <w:rPr>
          <w:color w:val="231F20"/>
          <w:sz w:val="14"/>
        </w:rPr>
        <w:t>file</w:t>
      </w:r>
      <w:r>
        <w:rPr>
          <w:color w:val="231F20"/>
          <w:spacing w:val="-8"/>
          <w:sz w:val="14"/>
        </w:rPr>
        <w:t xml:space="preserve"> </w:t>
      </w:r>
      <w:r>
        <w:rPr>
          <w:color w:val="231F20"/>
          <w:sz w:val="14"/>
        </w:rPr>
        <w:t>on</w:t>
      </w:r>
      <w:r>
        <w:rPr>
          <w:color w:val="231F20"/>
          <w:spacing w:val="-7"/>
          <w:sz w:val="14"/>
        </w:rPr>
        <w:t xml:space="preserve"> </w:t>
      </w:r>
      <w:r>
        <w:rPr>
          <w:color w:val="231F20"/>
          <w:sz w:val="14"/>
        </w:rPr>
        <w:t>National</w:t>
      </w:r>
      <w:r>
        <w:rPr>
          <w:color w:val="231F20"/>
          <w:spacing w:val="-8"/>
          <w:sz w:val="14"/>
        </w:rPr>
        <w:t xml:space="preserve"> </w:t>
      </w:r>
      <w:r>
        <w:rPr>
          <w:color w:val="231F20"/>
          <w:sz w:val="14"/>
        </w:rPr>
        <w:t>Film</w:t>
      </w:r>
      <w:r>
        <w:rPr>
          <w:color w:val="231F20"/>
          <w:spacing w:val="-7"/>
          <w:sz w:val="14"/>
        </w:rPr>
        <w:t xml:space="preserve"> </w:t>
      </w:r>
      <w:r>
        <w:rPr>
          <w:color w:val="231F20"/>
          <w:sz w:val="14"/>
        </w:rPr>
        <w:t>and</w:t>
      </w:r>
      <w:r>
        <w:rPr>
          <w:color w:val="231F20"/>
          <w:spacing w:val="-8"/>
          <w:sz w:val="14"/>
        </w:rPr>
        <w:t xml:space="preserve"> </w:t>
      </w:r>
      <w:r>
        <w:rPr>
          <w:color w:val="231F20"/>
          <w:sz w:val="14"/>
        </w:rPr>
        <w:t>Sound</w:t>
      </w:r>
      <w:r>
        <w:rPr>
          <w:color w:val="231F20"/>
          <w:spacing w:val="-7"/>
          <w:sz w:val="14"/>
        </w:rPr>
        <w:t xml:space="preserve"> </w:t>
      </w:r>
      <w:r>
        <w:rPr>
          <w:color w:val="231F20"/>
          <w:sz w:val="14"/>
        </w:rPr>
        <w:t>Archive</w:t>
      </w:r>
      <w:r>
        <w:rPr>
          <w:color w:val="231F20"/>
          <w:spacing w:val="-8"/>
          <w:sz w:val="14"/>
        </w:rPr>
        <w:t xml:space="preserve"> </w:t>
      </w:r>
      <w:r>
        <w:rPr>
          <w:color w:val="231F20"/>
          <w:sz w:val="14"/>
        </w:rPr>
        <w:t>held</w:t>
      </w:r>
      <w:r>
        <w:rPr>
          <w:color w:val="231F20"/>
          <w:spacing w:val="-7"/>
          <w:sz w:val="14"/>
        </w:rPr>
        <w:t xml:space="preserve"> </w:t>
      </w:r>
      <w:r>
        <w:rPr>
          <w:color w:val="231F20"/>
          <w:sz w:val="14"/>
        </w:rPr>
        <w:t>by</w:t>
      </w:r>
      <w:r>
        <w:rPr>
          <w:color w:val="231F20"/>
          <w:spacing w:val="-8"/>
          <w:sz w:val="14"/>
        </w:rPr>
        <w:t xml:space="preserve"> </w:t>
      </w:r>
      <w:r>
        <w:rPr>
          <w:color w:val="231F20"/>
          <w:sz w:val="14"/>
        </w:rPr>
        <w:t>the</w:t>
      </w:r>
      <w:r>
        <w:rPr>
          <w:color w:val="231F20"/>
          <w:spacing w:val="-8"/>
          <w:sz w:val="14"/>
        </w:rPr>
        <w:t xml:space="preserve"> </w:t>
      </w:r>
      <w:r>
        <w:rPr>
          <w:color w:val="231F20"/>
          <w:sz w:val="14"/>
        </w:rPr>
        <w:t>Canberra</w:t>
      </w:r>
      <w:r>
        <w:rPr>
          <w:color w:val="231F20"/>
          <w:spacing w:val="-7"/>
          <w:sz w:val="14"/>
        </w:rPr>
        <w:t xml:space="preserve"> </w:t>
      </w:r>
      <w:r>
        <w:rPr>
          <w:color w:val="231F20"/>
          <w:sz w:val="14"/>
        </w:rPr>
        <w:t>and</w:t>
      </w:r>
      <w:r>
        <w:rPr>
          <w:color w:val="231F20"/>
          <w:spacing w:val="-8"/>
          <w:sz w:val="14"/>
        </w:rPr>
        <w:t xml:space="preserve"> </w:t>
      </w:r>
      <w:r>
        <w:rPr>
          <w:color w:val="231F20"/>
          <w:sz w:val="14"/>
        </w:rPr>
        <w:t>District</w:t>
      </w:r>
      <w:r>
        <w:rPr>
          <w:color w:val="231F20"/>
          <w:spacing w:val="-7"/>
          <w:sz w:val="14"/>
        </w:rPr>
        <w:t xml:space="preserve"> </w:t>
      </w:r>
      <w:r>
        <w:rPr>
          <w:color w:val="231F20"/>
          <w:sz w:val="14"/>
        </w:rPr>
        <w:t>Historical</w:t>
      </w:r>
      <w:r>
        <w:rPr>
          <w:color w:val="231F20"/>
          <w:spacing w:val="-8"/>
          <w:sz w:val="14"/>
        </w:rPr>
        <w:t xml:space="preserve"> </w:t>
      </w:r>
      <w:r>
        <w:rPr>
          <w:color w:val="231F20"/>
          <w:sz w:val="14"/>
        </w:rPr>
        <w:t>Society.</w:t>
      </w:r>
    </w:p>
    <w:p w14:paraId="691CC91B" w14:textId="77777777" w:rsidR="00F71DDB" w:rsidRDefault="00A630EF" w:rsidP="006D1716">
      <w:pPr>
        <w:pStyle w:val="ListParagraph"/>
        <w:numPr>
          <w:ilvl w:val="0"/>
          <w:numId w:val="29"/>
        </w:numPr>
        <w:tabs>
          <w:tab w:val="left" w:pos="545"/>
        </w:tabs>
        <w:spacing w:line="178" w:lineRule="exact"/>
        <w:ind w:hanging="228"/>
        <w:jc w:val="left"/>
        <w:rPr>
          <w:sz w:val="14"/>
        </w:rPr>
      </w:pPr>
      <w:r>
        <w:rPr>
          <w:color w:val="231F20"/>
          <w:w w:val="95"/>
          <w:sz w:val="14"/>
        </w:rPr>
        <w:t>Hipsley,</w:t>
      </w:r>
      <w:r>
        <w:rPr>
          <w:color w:val="231F20"/>
          <w:spacing w:val="11"/>
          <w:w w:val="95"/>
          <w:sz w:val="14"/>
        </w:rPr>
        <w:t xml:space="preserve"> </w:t>
      </w:r>
      <w:r>
        <w:rPr>
          <w:i/>
          <w:color w:val="231F20"/>
          <w:w w:val="95"/>
          <w:sz w:val="14"/>
        </w:rPr>
        <w:t>Health</w:t>
      </w:r>
      <w:r>
        <w:rPr>
          <w:color w:val="231F20"/>
          <w:w w:val="95"/>
          <w:sz w:val="14"/>
        </w:rPr>
        <w:t>,</w:t>
      </w:r>
      <w:r>
        <w:rPr>
          <w:color w:val="231F20"/>
          <w:spacing w:val="12"/>
          <w:w w:val="95"/>
          <w:sz w:val="14"/>
        </w:rPr>
        <w:t xml:space="preserve"> </w:t>
      </w:r>
      <w:r>
        <w:rPr>
          <w:color w:val="231F20"/>
          <w:w w:val="95"/>
          <w:sz w:val="14"/>
        </w:rPr>
        <w:t>new</w:t>
      </w:r>
      <w:r>
        <w:rPr>
          <w:color w:val="231F20"/>
          <w:spacing w:val="12"/>
          <w:w w:val="95"/>
          <w:sz w:val="14"/>
        </w:rPr>
        <w:t xml:space="preserve"> </w:t>
      </w:r>
      <w:r>
        <w:rPr>
          <w:color w:val="231F20"/>
          <w:w w:val="95"/>
          <w:sz w:val="14"/>
        </w:rPr>
        <w:t>series,</w:t>
      </w:r>
      <w:r>
        <w:rPr>
          <w:color w:val="231F20"/>
          <w:spacing w:val="11"/>
          <w:w w:val="95"/>
          <w:sz w:val="14"/>
        </w:rPr>
        <w:t xml:space="preserve"> </w:t>
      </w:r>
      <w:r>
        <w:rPr>
          <w:color w:val="231F20"/>
          <w:w w:val="95"/>
          <w:sz w:val="14"/>
        </w:rPr>
        <w:t>vol.</w:t>
      </w:r>
      <w:r>
        <w:rPr>
          <w:color w:val="231F20"/>
          <w:spacing w:val="12"/>
          <w:w w:val="95"/>
          <w:sz w:val="14"/>
        </w:rPr>
        <w:t xml:space="preserve"> </w:t>
      </w:r>
      <w:r>
        <w:rPr>
          <w:color w:val="231F20"/>
          <w:w w:val="95"/>
          <w:sz w:val="14"/>
        </w:rPr>
        <w:t>1,</w:t>
      </w:r>
      <w:r>
        <w:rPr>
          <w:color w:val="231F20"/>
          <w:spacing w:val="12"/>
          <w:w w:val="95"/>
          <w:sz w:val="14"/>
        </w:rPr>
        <w:t xml:space="preserve"> </w:t>
      </w:r>
      <w:r>
        <w:rPr>
          <w:color w:val="231F20"/>
          <w:w w:val="95"/>
          <w:sz w:val="14"/>
        </w:rPr>
        <w:t>pp.</w:t>
      </w:r>
      <w:r>
        <w:rPr>
          <w:color w:val="231F20"/>
          <w:spacing w:val="11"/>
          <w:w w:val="95"/>
          <w:sz w:val="14"/>
        </w:rPr>
        <w:t xml:space="preserve"> </w:t>
      </w:r>
      <w:r>
        <w:rPr>
          <w:color w:val="231F20"/>
          <w:w w:val="95"/>
          <w:sz w:val="14"/>
        </w:rPr>
        <w:t>18-20;</w:t>
      </w:r>
      <w:r>
        <w:rPr>
          <w:color w:val="231F20"/>
          <w:spacing w:val="12"/>
          <w:w w:val="95"/>
          <w:sz w:val="14"/>
        </w:rPr>
        <w:t xml:space="preserve"> </w:t>
      </w:r>
      <w:r>
        <w:rPr>
          <w:color w:val="231F20"/>
          <w:w w:val="95"/>
          <w:sz w:val="14"/>
        </w:rPr>
        <w:t>Proust,</w:t>
      </w:r>
      <w:r>
        <w:rPr>
          <w:color w:val="231F20"/>
          <w:spacing w:val="12"/>
          <w:w w:val="95"/>
          <w:sz w:val="14"/>
        </w:rPr>
        <w:t xml:space="preserve"> </w:t>
      </w:r>
      <w:r>
        <w:rPr>
          <w:i/>
          <w:color w:val="231F20"/>
          <w:w w:val="95"/>
          <w:sz w:val="14"/>
        </w:rPr>
        <w:t>History</w:t>
      </w:r>
      <w:r>
        <w:rPr>
          <w:i/>
          <w:color w:val="231F20"/>
          <w:spacing w:val="10"/>
          <w:w w:val="95"/>
          <w:sz w:val="14"/>
        </w:rPr>
        <w:t xml:space="preserve"> </w:t>
      </w:r>
      <w:r>
        <w:rPr>
          <w:i/>
          <w:color w:val="231F20"/>
          <w:w w:val="95"/>
          <w:sz w:val="14"/>
        </w:rPr>
        <w:t>of</w:t>
      </w:r>
      <w:r>
        <w:rPr>
          <w:i/>
          <w:color w:val="231F20"/>
          <w:spacing w:val="10"/>
          <w:w w:val="95"/>
          <w:sz w:val="14"/>
        </w:rPr>
        <w:t xml:space="preserve"> </w:t>
      </w:r>
      <w:r>
        <w:rPr>
          <w:i/>
          <w:color w:val="231F20"/>
          <w:w w:val="95"/>
          <w:sz w:val="14"/>
        </w:rPr>
        <w:t>Medicine</w:t>
      </w:r>
      <w:r>
        <w:rPr>
          <w:i/>
          <w:color w:val="231F20"/>
          <w:spacing w:val="10"/>
          <w:w w:val="95"/>
          <w:sz w:val="14"/>
        </w:rPr>
        <w:t xml:space="preserve"> </w:t>
      </w:r>
      <w:r>
        <w:rPr>
          <w:i/>
          <w:color w:val="231F20"/>
          <w:w w:val="95"/>
          <w:sz w:val="14"/>
        </w:rPr>
        <w:t>in</w:t>
      </w:r>
      <w:r>
        <w:rPr>
          <w:i/>
          <w:color w:val="231F20"/>
          <w:spacing w:val="10"/>
          <w:w w:val="95"/>
          <w:sz w:val="14"/>
        </w:rPr>
        <w:t xml:space="preserve"> </w:t>
      </w:r>
      <w:r>
        <w:rPr>
          <w:i/>
          <w:color w:val="231F20"/>
          <w:w w:val="95"/>
          <w:sz w:val="14"/>
        </w:rPr>
        <w:t>Canberra</w:t>
      </w:r>
      <w:r>
        <w:rPr>
          <w:i/>
          <w:color w:val="231F20"/>
          <w:spacing w:val="10"/>
          <w:w w:val="95"/>
          <w:sz w:val="14"/>
        </w:rPr>
        <w:t xml:space="preserve"> </w:t>
      </w:r>
      <w:r>
        <w:rPr>
          <w:i/>
          <w:color w:val="231F20"/>
          <w:w w:val="95"/>
          <w:sz w:val="14"/>
        </w:rPr>
        <w:t>and</w:t>
      </w:r>
      <w:r>
        <w:rPr>
          <w:i/>
          <w:color w:val="231F20"/>
          <w:spacing w:val="10"/>
          <w:w w:val="95"/>
          <w:sz w:val="14"/>
        </w:rPr>
        <w:t xml:space="preserve"> </w:t>
      </w:r>
      <w:r>
        <w:rPr>
          <w:i/>
          <w:color w:val="231F20"/>
          <w:w w:val="95"/>
          <w:sz w:val="14"/>
        </w:rPr>
        <w:t>Queanbeyan</w:t>
      </w:r>
      <w:r>
        <w:rPr>
          <w:color w:val="231F20"/>
          <w:w w:val="95"/>
          <w:sz w:val="14"/>
        </w:rPr>
        <w:t>,</w:t>
      </w:r>
      <w:r>
        <w:rPr>
          <w:color w:val="231F20"/>
          <w:spacing w:val="12"/>
          <w:w w:val="95"/>
          <w:sz w:val="14"/>
        </w:rPr>
        <w:t xml:space="preserve"> </w:t>
      </w:r>
      <w:r>
        <w:rPr>
          <w:color w:val="231F20"/>
          <w:w w:val="95"/>
          <w:sz w:val="14"/>
        </w:rPr>
        <w:t>p.</w:t>
      </w:r>
      <w:r>
        <w:rPr>
          <w:color w:val="231F20"/>
          <w:spacing w:val="11"/>
          <w:w w:val="95"/>
          <w:sz w:val="14"/>
        </w:rPr>
        <w:t xml:space="preserve"> </w:t>
      </w:r>
      <w:r>
        <w:rPr>
          <w:color w:val="231F20"/>
          <w:w w:val="95"/>
          <w:sz w:val="14"/>
        </w:rPr>
        <w:t>171;</w:t>
      </w:r>
      <w:r>
        <w:rPr>
          <w:color w:val="231F20"/>
          <w:spacing w:val="12"/>
          <w:w w:val="95"/>
          <w:sz w:val="14"/>
        </w:rPr>
        <w:t xml:space="preserve"> </w:t>
      </w:r>
      <w:r>
        <w:rPr>
          <w:color w:val="231F20"/>
          <w:w w:val="95"/>
          <w:sz w:val="14"/>
        </w:rPr>
        <w:t>Clements,</w:t>
      </w:r>
      <w:r>
        <w:rPr>
          <w:color w:val="231F20"/>
          <w:spacing w:val="12"/>
          <w:w w:val="95"/>
          <w:sz w:val="14"/>
        </w:rPr>
        <w:t xml:space="preserve"> </w:t>
      </w:r>
      <w:r>
        <w:rPr>
          <w:color w:val="231F20"/>
          <w:w w:val="95"/>
          <w:sz w:val="14"/>
        </w:rPr>
        <w:t>‘Review</w:t>
      </w:r>
      <w:r>
        <w:rPr>
          <w:color w:val="231F20"/>
          <w:spacing w:val="12"/>
          <w:w w:val="95"/>
          <w:sz w:val="14"/>
        </w:rPr>
        <w:t xml:space="preserve"> </w:t>
      </w:r>
      <w:r>
        <w:rPr>
          <w:color w:val="231F20"/>
          <w:w w:val="95"/>
          <w:sz w:val="14"/>
        </w:rPr>
        <w:t>of</w:t>
      </w:r>
      <w:r>
        <w:rPr>
          <w:color w:val="231F20"/>
          <w:spacing w:val="11"/>
          <w:w w:val="95"/>
          <w:sz w:val="14"/>
        </w:rPr>
        <w:t xml:space="preserve"> </w:t>
      </w:r>
      <w:r>
        <w:rPr>
          <w:color w:val="231F20"/>
          <w:w w:val="95"/>
          <w:sz w:val="14"/>
        </w:rPr>
        <w:t>the</w:t>
      </w:r>
      <w:r>
        <w:rPr>
          <w:color w:val="231F20"/>
          <w:spacing w:val="12"/>
          <w:w w:val="95"/>
          <w:sz w:val="14"/>
        </w:rPr>
        <w:t xml:space="preserve"> </w:t>
      </w:r>
      <w:r>
        <w:rPr>
          <w:color w:val="231F20"/>
          <w:w w:val="95"/>
          <w:sz w:val="14"/>
        </w:rPr>
        <w:t>Functions</w:t>
      </w:r>
    </w:p>
    <w:p w14:paraId="105BF644" w14:textId="77777777" w:rsidR="00F71DDB" w:rsidRDefault="00A630EF" w:rsidP="004124C1">
      <w:pPr>
        <w:spacing w:line="180" w:lineRule="exact"/>
        <w:ind w:left="544"/>
        <w:rPr>
          <w:sz w:val="14"/>
        </w:rPr>
      </w:pPr>
      <w:r>
        <w:rPr>
          <w:color w:val="231F20"/>
          <w:w w:val="95"/>
          <w:sz w:val="14"/>
        </w:rPr>
        <w:t>…’,</w:t>
      </w:r>
      <w:r>
        <w:rPr>
          <w:color w:val="231F20"/>
          <w:spacing w:val="7"/>
          <w:w w:val="95"/>
          <w:sz w:val="14"/>
        </w:rPr>
        <w:t xml:space="preserve"> </w:t>
      </w:r>
      <w:r>
        <w:rPr>
          <w:color w:val="231F20"/>
          <w:w w:val="95"/>
          <w:sz w:val="14"/>
        </w:rPr>
        <w:t>December</w:t>
      </w:r>
      <w:r>
        <w:rPr>
          <w:color w:val="231F20"/>
          <w:spacing w:val="7"/>
          <w:w w:val="95"/>
          <w:sz w:val="14"/>
        </w:rPr>
        <w:t xml:space="preserve"> </w:t>
      </w:r>
      <w:r>
        <w:rPr>
          <w:color w:val="231F20"/>
          <w:w w:val="95"/>
          <w:sz w:val="14"/>
        </w:rPr>
        <w:t>1945,</w:t>
      </w:r>
      <w:r>
        <w:rPr>
          <w:color w:val="231F20"/>
          <w:spacing w:val="8"/>
          <w:w w:val="95"/>
          <w:sz w:val="14"/>
        </w:rPr>
        <w:t xml:space="preserve"> </w:t>
      </w:r>
      <w:r>
        <w:rPr>
          <w:color w:val="231F20"/>
          <w:w w:val="95"/>
          <w:sz w:val="14"/>
        </w:rPr>
        <w:t>p.</w:t>
      </w:r>
      <w:r>
        <w:rPr>
          <w:color w:val="231F20"/>
          <w:spacing w:val="7"/>
          <w:w w:val="95"/>
          <w:sz w:val="14"/>
        </w:rPr>
        <w:t xml:space="preserve"> </w:t>
      </w:r>
      <w:r>
        <w:rPr>
          <w:color w:val="231F20"/>
          <w:w w:val="95"/>
          <w:sz w:val="14"/>
        </w:rPr>
        <w:t>6,</w:t>
      </w:r>
      <w:r>
        <w:rPr>
          <w:color w:val="231F20"/>
          <w:spacing w:val="8"/>
          <w:w w:val="95"/>
          <w:sz w:val="14"/>
        </w:rPr>
        <w:t xml:space="preserve"> </w:t>
      </w:r>
      <w:r>
        <w:rPr>
          <w:color w:val="231F20"/>
          <w:w w:val="95"/>
          <w:sz w:val="14"/>
        </w:rPr>
        <w:t>CRS</w:t>
      </w:r>
      <w:r>
        <w:rPr>
          <w:color w:val="231F20"/>
          <w:spacing w:val="7"/>
          <w:w w:val="95"/>
          <w:sz w:val="14"/>
        </w:rPr>
        <w:t xml:space="preserve"> </w:t>
      </w:r>
      <w:r>
        <w:rPr>
          <w:color w:val="231F20"/>
          <w:w w:val="95"/>
          <w:sz w:val="14"/>
        </w:rPr>
        <w:t>A1928,</w:t>
      </w:r>
      <w:r>
        <w:rPr>
          <w:color w:val="231F20"/>
          <w:spacing w:val="7"/>
          <w:w w:val="95"/>
          <w:sz w:val="14"/>
        </w:rPr>
        <w:t xml:space="preserve"> </w:t>
      </w:r>
      <w:r>
        <w:rPr>
          <w:color w:val="231F20"/>
          <w:w w:val="95"/>
          <w:sz w:val="14"/>
        </w:rPr>
        <w:t>item</w:t>
      </w:r>
      <w:r>
        <w:rPr>
          <w:color w:val="231F20"/>
          <w:spacing w:val="8"/>
          <w:w w:val="95"/>
          <w:sz w:val="14"/>
        </w:rPr>
        <w:t xml:space="preserve"> </w:t>
      </w:r>
      <w:r>
        <w:rPr>
          <w:color w:val="231F20"/>
          <w:w w:val="95"/>
          <w:sz w:val="14"/>
        </w:rPr>
        <w:t>695/3</w:t>
      </w:r>
      <w:r>
        <w:rPr>
          <w:color w:val="231F20"/>
          <w:spacing w:val="7"/>
          <w:w w:val="95"/>
          <w:sz w:val="14"/>
        </w:rPr>
        <w:t xml:space="preserve"> </w:t>
      </w:r>
      <w:r>
        <w:rPr>
          <w:color w:val="231F20"/>
          <w:w w:val="95"/>
          <w:sz w:val="14"/>
        </w:rPr>
        <w:t>section</w:t>
      </w:r>
      <w:r>
        <w:rPr>
          <w:color w:val="231F20"/>
          <w:spacing w:val="8"/>
          <w:w w:val="95"/>
          <w:sz w:val="14"/>
        </w:rPr>
        <w:t xml:space="preserve"> </w:t>
      </w:r>
      <w:r>
        <w:rPr>
          <w:color w:val="231F20"/>
          <w:w w:val="95"/>
          <w:sz w:val="14"/>
        </w:rPr>
        <w:t>3;</w:t>
      </w:r>
      <w:r>
        <w:rPr>
          <w:color w:val="231F20"/>
          <w:spacing w:val="7"/>
          <w:w w:val="95"/>
          <w:sz w:val="14"/>
        </w:rPr>
        <w:t xml:space="preserve"> </w:t>
      </w:r>
      <w:r>
        <w:rPr>
          <w:color w:val="231F20"/>
          <w:w w:val="95"/>
          <w:sz w:val="14"/>
        </w:rPr>
        <w:t>Stone,</w:t>
      </w:r>
      <w:r>
        <w:rPr>
          <w:color w:val="231F20"/>
          <w:spacing w:val="7"/>
          <w:w w:val="95"/>
          <w:sz w:val="14"/>
        </w:rPr>
        <w:t xml:space="preserve"> </w:t>
      </w:r>
      <w:r>
        <w:rPr>
          <w:i/>
          <w:color w:val="231F20"/>
          <w:w w:val="95"/>
          <w:sz w:val="14"/>
        </w:rPr>
        <w:t>Australian</w:t>
      </w:r>
      <w:r>
        <w:rPr>
          <w:i/>
          <w:color w:val="231F20"/>
          <w:spacing w:val="6"/>
          <w:w w:val="95"/>
          <w:sz w:val="14"/>
        </w:rPr>
        <w:t xml:space="preserve"> </w:t>
      </w:r>
      <w:r>
        <w:rPr>
          <w:i/>
          <w:color w:val="231F20"/>
          <w:w w:val="95"/>
          <w:sz w:val="14"/>
        </w:rPr>
        <w:t>Encyclopaedia</w:t>
      </w:r>
      <w:r>
        <w:rPr>
          <w:color w:val="231F20"/>
          <w:w w:val="95"/>
          <w:sz w:val="14"/>
        </w:rPr>
        <w:t>,</w:t>
      </w:r>
      <w:r>
        <w:rPr>
          <w:color w:val="231F20"/>
          <w:spacing w:val="8"/>
          <w:w w:val="95"/>
          <w:sz w:val="14"/>
        </w:rPr>
        <w:t xml:space="preserve"> </w:t>
      </w:r>
      <w:r>
        <w:rPr>
          <w:color w:val="231F20"/>
          <w:w w:val="95"/>
          <w:sz w:val="14"/>
        </w:rPr>
        <w:t>vol.</w:t>
      </w:r>
      <w:r>
        <w:rPr>
          <w:color w:val="231F20"/>
          <w:spacing w:val="7"/>
          <w:w w:val="95"/>
          <w:sz w:val="14"/>
        </w:rPr>
        <w:t xml:space="preserve"> </w:t>
      </w:r>
      <w:r>
        <w:rPr>
          <w:color w:val="231F20"/>
          <w:w w:val="95"/>
          <w:sz w:val="14"/>
        </w:rPr>
        <w:t>1,</w:t>
      </w:r>
      <w:r>
        <w:rPr>
          <w:color w:val="231F20"/>
          <w:spacing w:val="8"/>
          <w:w w:val="95"/>
          <w:sz w:val="14"/>
        </w:rPr>
        <w:t xml:space="preserve"> </w:t>
      </w:r>
      <w:r>
        <w:rPr>
          <w:color w:val="231F20"/>
          <w:w w:val="95"/>
          <w:sz w:val="14"/>
        </w:rPr>
        <w:t>p.</w:t>
      </w:r>
      <w:r>
        <w:rPr>
          <w:color w:val="231F20"/>
          <w:spacing w:val="7"/>
          <w:w w:val="95"/>
          <w:sz w:val="14"/>
        </w:rPr>
        <w:t xml:space="preserve"> </w:t>
      </w:r>
      <w:r>
        <w:rPr>
          <w:color w:val="231F20"/>
          <w:w w:val="95"/>
          <w:sz w:val="14"/>
        </w:rPr>
        <w:t>213.</w:t>
      </w:r>
    </w:p>
    <w:p w14:paraId="33033FEF" w14:textId="77777777" w:rsidR="00F71DDB" w:rsidRDefault="00A630EF" w:rsidP="006D1716">
      <w:pPr>
        <w:pStyle w:val="ListParagraph"/>
        <w:numPr>
          <w:ilvl w:val="0"/>
          <w:numId w:val="29"/>
        </w:numPr>
        <w:tabs>
          <w:tab w:val="left" w:pos="545"/>
        </w:tabs>
        <w:spacing w:line="180" w:lineRule="exact"/>
        <w:ind w:hanging="228"/>
        <w:jc w:val="left"/>
        <w:rPr>
          <w:sz w:val="14"/>
        </w:rPr>
      </w:pPr>
      <w:r>
        <w:rPr>
          <w:color w:val="231F20"/>
          <w:w w:val="95"/>
          <w:sz w:val="14"/>
        </w:rPr>
        <w:t>Now</w:t>
      </w:r>
      <w:r>
        <w:rPr>
          <w:color w:val="231F20"/>
          <w:spacing w:val="9"/>
          <w:w w:val="95"/>
          <w:sz w:val="14"/>
        </w:rPr>
        <w:t xml:space="preserve"> </w:t>
      </w:r>
      <w:r>
        <w:rPr>
          <w:color w:val="231F20"/>
          <w:w w:val="95"/>
          <w:sz w:val="14"/>
        </w:rPr>
        <w:t>the</w:t>
      </w:r>
      <w:r>
        <w:rPr>
          <w:color w:val="231F20"/>
          <w:spacing w:val="9"/>
          <w:w w:val="95"/>
          <w:sz w:val="14"/>
        </w:rPr>
        <w:t xml:space="preserve"> </w:t>
      </w:r>
      <w:r>
        <w:rPr>
          <w:color w:val="231F20"/>
          <w:w w:val="95"/>
          <w:sz w:val="14"/>
        </w:rPr>
        <w:t>National</w:t>
      </w:r>
      <w:r>
        <w:rPr>
          <w:color w:val="231F20"/>
          <w:spacing w:val="10"/>
          <w:w w:val="95"/>
          <w:sz w:val="14"/>
        </w:rPr>
        <w:t xml:space="preserve"> </w:t>
      </w:r>
      <w:r>
        <w:rPr>
          <w:color w:val="231F20"/>
          <w:w w:val="95"/>
          <w:sz w:val="14"/>
        </w:rPr>
        <w:t>Museum</w:t>
      </w:r>
      <w:r>
        <w:rPr>
          <w:color w:val="231F20"/>
          <w:spacing w:val="9"/>
          <w:w w:val="95"/>
          <w:sz w:val="14"/>
        </w:rPr>
        <w:t xml:space="preserve"> </w:t>
      </w:r>
      <w:r>
        <w:rPr>
          <w:color w:val="231F20"/>
          <w:w w:val="95"/>
          <w:sz w:val="14"/>
        </w:rPr>
        <w:t>of</w:t>
      </w:r>
      <w:r>
        <w:rPr>
          <w:color w:val="231F20"/>
          <w:spacing w:val="9"/>
          <w:w w:val="95"/>
          <w:sz w:val="14"/>
        </w:rPr>
        <w:t xml:space="preserve"> </w:t>
      </w:r>
      <w:r>
        <w:rPr>
          <w:color w:val="231F20"/>
          <w:w w:val="95"/>
          <w:sz w:val="14"/>
        </w:rPr>
        <w:t>Australia.</w:t>
      </w:r>
    </w:p>
    <w:p w14:paraId="1EB87444" w14:textId="77777777" w:rsidR="00F71DDB" w:rsidRDefault="00A630EF" w:rsidP="006D1716">
      <w:pPr>
        <w:pStyle w:val="ListParagraph"/>
        <w:numPr>
          <w:ilvl w:val="0"/>
          <w:numId w:val="29"/>
        </w:numPr>
        <w:tabs>
          <w:tab w:val="left" w:pos="545"/>
        </w:tabs>
        <w:spacing w:before="3" w:line="228" w:lineRule="auto"/>
        <w:ind w:right="779"/>
        <w:jc w:val="left"/>
        <w:rPr>
          <w:sz w:val="14"/>
        </w:rPr>
      </w:pPr>
      <w:r>
        <w:rPr>
          <w:color w:val="231F20"/>
          <w:w w:val="95"/>
          <w:sz w:val="14"/>
        </w:rPr>
        <w:t>Proust,</w:t>
      </w:r>
      <w:r>
        <w:rPr>
          <w:color w:val="231F20"/>
          <w:spacing w:val="11"/>
          <w:w w:val="95"/>
          <w:sz w:val="14"/>
        </w:rPr>
        <w:t xml:space="preserve"> </w:t>
      </w:r>
      <w:r>
        <w:rPr>
          <w:i/>
          <w:color w:val="231F20"/>
          <w:w w:val="95"/>
          <w:sz w:val="14"/>
        </w:rPr>
        <w:t>History</w:t>
      </w:r>
      <w:r>
        <w:rPr>
          <w:i/>
          <w:color w:val="231F20"/>
          <w:spacing w:val="9"/>
          <w:w w:val="95"/>
          <w:sz w:val="14"/>
        </w:rPr>
        <w:t xml:space="preserve"> </w:t>
      </w:r>
      <w:r>
        <w:rPr>
          <w:i/>
          <w:color w:val="231F20"/>
          <w:w w:val="95"/>
          <w:sz w:val="14"/>
        </w:rPr>
        <w:t>of</w:t>
      </w:r>
      <w:r>
        <w:rPr>
          <w:i/>
          <w:color w:val="231F20"/>
          <w:spacing w:val="9"/>
          <w:w w:val="95"/>
          <w:sz w:val="14"/>
        </w:rPr>
        <w:t xml:space="preserve"> </w:t>
      </w:r>
      <w:r>
        <w:rPr>
          <w:i/>
          <w:color w:val="231F20"/>
          <w:w w:val="95"/>
          <w:sz w:val="14"/>
        </w:rPr>
        <w:t>Medicine</w:t>
      </w:r>
      <w:r>
        <w:rPr>
          <w:i/>
          <w:color w:val="231F20"/>
          <w:spacing w:val="10"/>
          <w:w w:val="95"/>
          <w:sz w:val="14"/>
        </w:rPr>
        <w:t xml:space="preserve"> </w:t>
      </w:r>
      <w:r>
        <w:rPr>
          <w:i/>
          <w:color w:val="231F20"/>
          <w:w w:val="95"/>
          <w:sz w:val="14"/>
        </w:rPr>
        <w:t>in</w:t>
      </w:r>
      <w:r>
        <w:rPr>
          <w:i/>
          <w:color w:val="231F20"/>
          <w:spacing w:val="9"/>
          <w:w w:val="95"/>
          <w:sz w:val="14"/>
        </w:rPr>
        <w:t xml:space="preserve"> </w:t>
      </w:r>
      <w:r>
        <w:rPr>
          <w:i/>
          <w:color w:val="231F20"/>
          <w:w w:val="95"/>
          <w:sz w:val="14"/>
        </w:rPr>
        <w:t>Canberra</w:t>
      </w:r>
      <w:r>
        <w:rPr>
          <w:i/>
          <w:color w:val="231F20"/>
          <w:spacing w:val="10"/>
          <w:w w:val="95"/>
          <w:sz w:val="14"/>
        </w:rPr>
        <w:t xml:space="preserve"> </w:t>
      </w:r>
      <w:r>
        <w:rPr>
          <w:i/>
          <w:color w:val="231F20"/>
          <w:w w:val="95"/>
          <w:sz w:val="14"/>
        </w:rPr>
        <w:t>and</w:t>
      </w:r>
      <w:r>
        <w:rPr>
          <w:i/>
          <w:color w:val="231F20"/>
          <w:spacing w:val="9"/>
          <w:w w:val="95"/>
          <w:sz w:val="14"/>
        </w:rPr>
        <w:t xml:space="preserve"> </w:t>
      </w:r>
      <w:r>
        <w:rPr>
          <w:i/>
          <w:color w:val="231F20"/>
          <w:w w:val="95"/>
          <w:sz w:val="14"/>
        </w:rPr>
        <w:t>Queanbeyan</w:t>
      </w:r>
      <w:r>
        <w:rPr>
          <w:color w:val="231F20"/>
          <w:w w:val="95"/>
          <w:sz w:val="14"/>
        </w:rPr>
        <w:t>,</w:t>
      </w:r>
      <w:r>
        <w:rPr>
          <w:color w:val="231F20"/>
          <w:spacing w:val="11"/>
          <w:w w:val="95"/>
          <w:sz w:val="14"/>
        </w:rPr>
        <w:t xml:space="preserve"> </w:t>
      </w:r>
      <w:r>
        <w:rPr>
          <w:color w:val="231F20"/>
          <w:w w:val="95"/>
          <w:sz w:val="14"/>
        </w:rPr>
        <w:t>p.</w:t>
      </w:r>
      <w:r>
        <w:rPr>
          <w:color w:val="231F20"/>
          <w:spacing w:val="11"/>
          <w:w w:val="95"/>
          <w:sz w:val="14"/>
        </w:rPr>
        <w:t xml:space="preserve"> </w:t>
      </w:r>
      <w:r>
        <w:rPr>
          <w:color w:val="231F20"/>
          <w:w w:val="95"/>
          <w:sz w:val="14"/>
        </w:rPr>
        <w:t>172;</w:t>
      </w:r>
      <w:r>
        <w:rPr>
          <w:color w:val="231F20"/>
          <w:spacing w:val="11"/>
          <w:w w:val="95"/>
          <w:sz w:val="14"/>
        </w:rPr>
        <w:t xml:space="preserve"> </w:t>
      </w:r>
      <w:r>
        <w:rPr>
          <w:color w:val="231F20"/>
          <w:w w:val="95"/>
          <w:sz w:val="14"/>
        </w:rPr>
        <w:t>Proust,</w:t>
      </w:r>
      <w:r>
        <w:rPr>
          <w:color w:val="231F20"/>
          <w:spacing w:val="12"/>
          <w:w w:val="95"/>
          <w:sz w:val="14"/>
        </w:rPr>
        <w:t xml:space="preserve"> </w:t>
      </w:r>
      <w:r>
        <w:rPr>
          <w:i/>
          <w:color w:val="231F20"/>
          <w:w w:val="95"/>
          <w:sz w:val="14"/>
        </w:rPr>
        <w:t>MJA</w:t>
      </w:r>
      <w:r>
        <w:rPr>
          <w:color w:val="231F20"/>
          <w:w w:val="95"/>
          <w:sz w:val="14"/>
        </w:rPr>
        <w:t>,</w:t>
      </w:r>
      <w:r>
        <w:rPr>
          <w:color w:val="231F20"/>
          <w:spacing w:val="11"/>
          <w:w w:val="95"/>
          <w:sz w:val="14"/>
        </w:rPr>
        <w:t xml:space="preserve"> </w:t>
      </w:r>
      <w:r>
        <w:rPr>
          <w:color w:val="231F20"/>
          <w:w w:val="95"/>
          <w:sz w:val="14"/>
        </w:rPr>
        <w:t>4</w:t>
      </w:r>
      <w:r>
        <w:rPr>
          <w:color w:val="231F20"/>
          <w:spacing w:val="11"/>
          <w:w w:val="95"/>
          <w:sz w:val="14"/>
        </w:rPr>
        <w:t xml:space="preserve"> </w:t>
      </w:r>
      <w:r>
        <w:rPr>
          <w:color w:val="231F20"/>
          <w:w w:val="95"/>
          <w:sz w:val="14"/>
        </w:rPr>
        <w:t>July</w:t>
      </w:r>
      <w:r>
        <w:rPr>
          <w:color w:val="231F20"/>
          <w:spacing w:val="11"/>
          <w:w w:val="95"/>
          <w:sz w:val="14"/>
        </w:rPr>
        <w:t xml:space="preserve"> </w:t>
      </w:r>
      <w:r>
        <w:rPr>
          <w:color w:val="231F20"/>
          <w:w w:val="95"/>
          <w:sz w:val="14"/>
        </w:rPr>
        <w:t>1994,</w:t>
      </w:r>
      <w:r>
        <w:rPr>
          <w:color w:val="231F20"/>
          <w:spacing w:val="11"/>
          <w:w w:val="95"/>
          <w:sz w:val="14"/>
        </w:rPr>
        <w:t xml:space="preserve"> </w:t>
      </w:r>
      <w:r>
        <w:rPr>
          <w:color w:val="231F20"/>
          <w:w w:val="95"/>
          <w:sz w:val="14"/>
        </w:rPr>
        <w:t>p.</w:t>
      </w:r>
      <w:r>
        <w:rPr>
          <w:color w:val="231F20"/>
          <w:spacing w:val="11"/>
          <w:w w:val="95"/>
          <w:sz w:val="14"/>
        </w:rPr>
        <w:t xml:space="preserve"> </w:t>
      </w:r>
      <w:r>
        <w:rPr>
          <w:color w:val="231F20"/>
          <w:w w:val="95"/>
          <w:sz w:val="14"/>
        </w:rPr>
        <w:t>62;</w:t>
      </w:r>
      <w:r>
        <w:rPr>
          <w:color w:val="231F20"/>
          <w:spacing w:val="11"/>
          <w:w w:val="95"/>
          <w:sz w:val="14"/>
        </w:rPr>
        <w:t xml:space="preserve"> </w:t>
      </w:r>
      <w:r>
        <w:rPr>
          <w:color w:val="231F20"/>
          <w:w w:val="95"/>
          <w:sz w:val="14"/>
        </w:rPr>
        <w:t>Eric</w:t>
      </w:r>
      <w:r>
        <w:rPr>
          <w:color w:val="231F20"/>
          <w:spacing w:val="11"/>
          <w:w w:val="95"/>
          <w:sz w:val="14"/>
        </w:rPr>
        <w:t xml:space="preserve"> </w:t>
      </w:r>
      <w:r>
        <w:rPr>
          <w:color w:val="231F20"/>
          <w:w w:val="95"/>
          <w:sz w:val="14"/>
        </w:rPr>
        <w:t>Sparke,</w:t>
      </w:r>
      <w:r>
        <w:rPr>
          <w:color w:val="231F20"/>
          <w:spacing w:val="11"/>
          <w:w w:val="95"/>
          <w:sz w:val="14"/>
        </w:rPr>
        <w:t xml:space="preserve"> </w:t>
      </w:r>
      <w:r>
        <w:rPr>
          <w:i/>
          <w:color w:val="231F20"/>
          <w:w w:val="95"/>
          <w:sz w:val="14"/>
        </w:rPr>
        <w:t>Canberra</w:t>
      </w:r>
      <w:r>
        <w:rPr>
          <w:i/>
          <w:color w:val="231F20"/>
          <w:spacing w:val="10"/>
          <w:w w:val="95"/>
          <w:sz w:val="14"/>
        </w:rPr>
        <w:t xml:space="preserve"> </w:t>
      </w:r>
      <w:r>
        <w:rPr>
          <w:i/>
          <w:color w:val="231F20"/>
          <w:w w:val="95"/>
          <w:sz w:val="14"/>
        </w:rPr>
        <w:t>1954-1980</w:t>
      </w:r>
      <w:r>
        <w:rPr>
          <w:color w:val="231F20"/>
          <w:w w:val="95"/>
          <w:sz w:val="14"/>
        </w:rPr>
        <w:t>,</w:t>
      </w:r>
      <w:r>
        <w:rPr>
          <w:color w:val="231F20"/>
          <w:spacing w:val="11"/>
          <w:w w:val="95"/>
          <w:sz w:val="14"/>
        </w:rPr>
        <w:t xml:space="preserve"> </w:t>
      </w:r>
      <w:r>
        <w:rPr>
          <w:color w:val="231F20"/>
          <w:w w:val="95"/>
          <w:sz w:val="14"/>
        </w:rPr>
        <w:t>Canberra,</w:t>
      </w:r>
      <w:r>
        <w:rPr>
          <w:color w:val="231F20"/>
          <w:spacing w:val="11"/>
          <w:w w:val="95"/>
          <w:sz w:val="14"/>
        </w:rPr>
        <w:t xml:space="preserve"> </w:t>
      </w:r>
      <w:r>
        <w:rPr>
          <w:color w:val="231F20"/>
          <w:w w:val="95"/>
          <w:sz w:val="14"/>
        </w:rPr>
        <w:t>AGPS,</w:t>
      </w:r>
      <w:r>
        <w:rPr>
          <w:color w:val="231F20"/>
          <w:spacing w:val="1"/>
          <w:w w:val="95"/>
          <w:sz w:val="14"/>
        </w:rPr>
        <w:t xml:space="preserve"> </w:t>
      </w:r>
      <w:r>
        <w:rPr>
          <w:color w:val="231F20"/>
          <w:sz w:val="14"/>
        </w:rPr>
        <w:t>1988,</w:t>
      </w:r>
      <w:r>
        <w:rPr>
          <w:color w:val="231F20"/>
          <w:spacing w:val="-9"/>
          <w:sz w:val="14"/>
        </w:rPr>
        <w:t xml:space="preserve"> </w:t>
      </w:r>
      <w:r>
        <w:rPr>
          <w:color w:val="231F20"/>
          <w:sz w:val="14"/>
        </w:rPr>
        <w:t>pp.</w:t>
      </w:r>
      <w:r>
        <w:rPr>
          <w:color w:val="231F20"/>
          <w:spacing w:val="-8"/>
          <w:sz w:val="14"/>
        </w:rPr>
        <w:t xml:space="preserve"> </w:t>
      </w:r>
      <w:r>
        <w:rPr>
          <w:color w:val="231F20"/>
          <w:sz w:val="14"/>
        </w:rPr>
        <w:t>327-8;</w:t>
      </w:r>
      <w:r>
        <w:rPr>
          <w:color w:val="231F20"/>
          <w:spacing w:val="-9"/>
          <w:sz w:val="14"/>
        </w:rPr>
        <w:t xml:space="preserve"> </w:t>
      </w:r>
      <w:r>
        <w:rPr>
          <w:color w:val="231F20"/>
          <w:sz w:val="14"/>
        </w:rPr>
        <w:t>NFSA</w:t>
      </w:r>
      <w:r>
        <w:rPr>
          <w:color w:val="231F20"/>
          <w:spacing w:val="-8"/>
          <w:sz w:val="14"/>
        </w:rPr>
        <w:t xml:space="preserve"> </w:t>
      </w:r>
      <w:r>
        <w:rPr>
          <w:color w:val="231F20"/>
          <w:sz w:val="14"/>
        </w:rPr>
        <w:t>leaflet,</w:t>
      </w:r>
      <w:r>
        <w:rPr>
          <w:color w:val="231F20"/>
          <w:spacing w:val="-8"/>
          <w:sz w:val="14"/>
        </w:rPr>
        <w:t xml:space="preserve"> </w:t>
      </w:r>
      <w:r>
        <w:rPr>
          <w:color w:val="231F20"/>
          <w:sz w:val="14"/>
        </w:rPr>
        <w:t>‘The</w:t>
      </w:r>
      <w:r>
        <w:rPr>
          <w:color w:val="231F20"/>
          <w:spacing w:val="-9"/>
          <w:sz w:val="14"/>
        </w:rPr>
        <w:t xml:space="preserve"> </w:t>
      </w:r>
      <w:r>
        <w:rPr>
          <w:color w:val="231F20"/>
          <w:sz w:val="14"/>
        </w:rPr>
        <w:t>National</w:t>
      </w:r>
      <w:r>
        <w:rPr>
          <w:color w:val="231F20"/>
          <w:spacing w:val="-8"/>
          <w:sz w:val="14"/>
        </w:rPr>
        <w:t xml:space="preserve"> </w:t>
      </w:r>
      <w:r>
        <w:rPr>
          <w:color w:val="231F20"/>
          <w:sz w:val="14"/>
        </w:rPr>
        <w:t>Film</w:t>
      </w:r>
      <w:r>
        <w:rPr>
          <w:color w:val="231F20"/>
          <w:spacing w:val="-8"/>
          <w:sz w:val="14"/>
        </w:rPr>
        <w:t xml:space="preserve"> </w:t>
      </w:r>
      <w:r>
        <w:rPr>
          <w:color w:val="231F20"/>
          <w:sz w:val="14"/>
        </w:rPr>
        <w:t>and</w:t>
      </w:r>
      <w:r>
        <w:rPr>
          <w:color w:val="231F20"/>
          <w:spacing w:val="-9"/>
          <w:sz w:val="14"/>
        </w:rPr>
        <w:t xml:space="preserve"> </w:t>
      </w:r>
      <w:r>
        <w:rPr>
          <w:color w:val="231F20"/>
          <w:sz w:val="14"/>
        </w:rPr>
        <w:t>Sound</w:t>
      </w:r>
      <w:r>
        <w:rPr>
          <w:color w:val="231F20"/>
          <w:spacing w:val="-8"/>
          <w:sz w:val="14"/>
        </w:rPr>
        <w:t xml:space="preserve"> </w:t>
      </w:r>
      <w:r>
        <w:rPr>
          <w:color w:val="231F20"/>
          <w:sz w:val="14"/>
        </w:rPr>
        <w:t>Archive</w:t>
      </w:r>
      <w:r>
        <w:rPr>
          <w:color w:val="231F20"/>
          <w:spacing w:val="-8"/>
          <w:sz w:val="14"/>
        </w:rPr>
        <w:t xml:space="preserve"> </w:t>
      </w:r>
      <w:r>
        <w:rPr>
          <w:color w:val="231F20"/>
          <w:sz w:val="14"/>
        </w:rPr>
        <w:t>Heritage</w:t>
      </w:r>
      <w:r>
        <w:rPr>
          <w:color w:val="231F20"/>
          <w:spacing w:val="-9"/>
          <w:sz w:val="14"/>
        </w:rPr>
        <w:t xml:space="preserve"> </w:t>
      </w:r>
      <w:r>
        <w:rPr>
          <w:color w:val="231F20"/>
          <w:sz w:val="14"/>
        </w:rPr>
        <w:t>Courtyard’,</w:t>
      </w:r>
      <w:r>
        <w:rPr>
          <w:color w:val="231F20"/>
          <w:spacing w:val="-8"/>
          <w:sz w:val="14"/>
        </w:rPr>
        <w:t xml:space="preserve"> </w:t>
      </w:r>
      <w:r>
        <w:rPr>
          <w:color w:val="231F20"/>
          <w:sz w:val="14"/>
        </w:rPr>
        <w:t>c.</w:t>
      </w:r>
      <w:r>
        <w:rPr>
          <w:color w:val="231F20"/>
          <w:spacing w:val="-8"/>
          <w:sz w:val="14"/>
        </w:rPr>
        <w:t xml:space="preserve"> </w:t>
      </w:r>
      <w:r>
        <w:rPr>
          <w:color w:val="231F20"/>
          <w:sz w:val="14"/>
        </w:rPr>
        <w:t>1994.</w:t>
      </w:r>
    </w:p>
    <w:p w14:paraId="25511046" w14:textId="77777777" w:rsidR="00F71DDB" w:rsidRDefault="00F71DDB" w:rsidP="004124C1">
      <w:pPr>
        <w:spacing w:line="228" w:lineRule="auto"/>
        <w:rPr>
          <w:sz w:val="14"/>
        </w:rPr>
        <w:sectPr w:rsidR="00F71DDB" w:rsidSect="004B1110">
          <w:type w:val="continuous"/>
          <w:pgSz w:w="11910" w:h="16840"/>
          <w:pgMar w:top="1580" w:right="800" w:bottom="0" w:left="1100" w:header="0" w:footer="630" w:gutter="0"/>
          <w:cols w:space="720"/>
        </w:sectPr>
      </w:pPr>
    </w:p>
    <w:p w14:paraId="31EA106B" w14:textId="77777777" w:rsidR="00F71DDB" w:rsidRDefault="00F71DDB" w:rsidP="004124C1">
      <w:pPr>
        <w:pStyle w:val="BodyText"/>
        <w:rPr>
          <w:sz w:val="20"/>
        </w:rPr>
      </w:pPr>
    </w:p>
    <w:p w14:paraId="7B849B2E" w14:textId="77777777" w:rsidR="00F71DDB" w:rsidRPr="00935964" w:rsidRDefault="00F71DDB" w:rsidP="00935964">
      <w:pPr>
        <w:pStyle w:val="BodyText"/>
      </w:pPr>
    </w:p>
    <w:p w14:paraId="29422A66" w14:textId="77777777" w:rsidR="00F71DDB" w:rsidRPr="00935964" w:rsidRDefault="00F71DDB" w:rsidP="00935964">
      <w:pPr>
        <w:pStyle w:val="BodyText"/>
        <w:sectPr w:rsidR="00F71DDB" w:rsidRPr="00935964">
          <w:pgSz w:w="11910" w:h="16840"/>
          <w:pgMar w:top="1580" w:right="800" w:bottom="820" w:left="1100" w:header="0" w:footer="630" w:gutter="0"/>
          <w:cols w:space="720"/>
        </w:sectPr>
      </w:pPr>
    </w:p>
    <w:p w14:paraId="7C09456A" w14:textId="65C1E68F" w:rsidR="00F71DDB" w:rsidRDefault="00A630EF" w:rsidP="008C623A">
      <w:pPr>
        <w:pStyle w:val="BodyText"/>
        <w:spacing w:before="106" w:line="230" w:lineRule="auto"/>
        <w:ind w:left="317" w:right="28"/>
      </w:pPr>
      <w:r>
        <w:rPr>
          <w:color w:val="231F20"/>
          <w:w w:val="95"/>
        </w:rPr>
        <w:t>At</w:t>
      </w:r>
      <w:r>
        <w:rPr>
          <w:color w:val="231F20"/>
          <w:spacing w:val="14"/>
          <w:w w:val="95"/>
        </w:rPr>
        <w:t xml:space="preserve"> </w:t>
      </w:r>
      <w:r>
        <w:rPr>
          <w:color w:val="231F20"/>
          <w:w w:val="95"/>
        </w:rPr>
        <w:t>the</w:t>
      </w:r>
      <w:r>
        <w:rPr>
          <w:color w:val="231F20"/>
          <w:spacing w:val="14"/>
          <w:w w:val="95"/>
        </w:rPr>
        <w:t xml:space="preserve"> </w:t>
      </w:r>
      <w:r>
        <w:rPr>
          <w:color w:val="231F20"/>
          <w:w w:val="95"/>
        </w:rPr>
        <w:t>same</w:t>
      </w:r>
      <w:r>
        <w:rPr>
          <w:color w:val="231F20"/>
          <w:spacing w:val="14"/>
          <w:w w:val="95"/>
        </w:rPr>
        <w:t xml:space="preserve"> </w:t>
      </w:r>
      <w:r>
        <w:rPr>
          <w:color w:val="231F20"/>
          <w:w w:val="95"/>
        </w:rPr>
        <w:t>time</w:t>
      </w:r>
      <w:r>
        <w:rPr>
          <w:color w:val="231F20"/>
          <w:spacing w:val="14"/>
          <w:w w:val="95"/>
        </w:rPr>
        <w:t xml:space="preserve"> </w:t>
      </w:r>
      <w:r>
        <w:rPr>
          <w:color w:val="231F20"/>
          <w:w w:val="95"/>
        </w:rPr>
        <w:t>as</w:t>
      </w:r>
      <w:r>
        <w:rPr>
          <w:color w:val="231F20"/>
          <w:spacing w:val="15"/>
          <w:w w:val="95"/>
        </w:rPr>
        <w:t xml:space="preserve"> </w:t>
      </w:r>
      <w:r>
        <w:rPr>
          <w:color w:val="231F20"/>
          <w:w w:val="95"/>
        </w:rPr>
        <w:t>the</w:t>
      </w:r>
      <w:r>
        <w:rPr>
          <w:color w:val="231F20"/>
          <w:spacing w:val="14"/>
          <w:w w:val="95"/>
        </w:rPr>
        <w:t xml:space="preserve"> </w:t>
      </w:r>
      <w:r>
        <w:rPr>
          <w:color w:val="231F20"/>
          <w:w w:val="95"/>
        </w:rPr>
        <w:t>courtyard’s</w:t>
      </w:r>
      <w:r>
        <w:rPr>
          <w:color w:val="231F20"/>
          <w:spacing w:val="-37"/>
          <w:w w:val="95"/>
        </w:rPr>
        <w:t xml:space="preserve"> </w:t>
      </w:r>
      <w:r>
        <w:rPr>
          <w:color w:val="231F20"/>
          <w:w w:val="95"/>
        </w:rPr>
        <w:t>opening,</w:t>
      </w:r>
      <w:r>
        <w:rPr>
          <w:color w:val="231F20"/>
          <w:spacing w:val="13"/>
          <w:w w:val="95"/>
        </w:rPr>
        <w:t xml:space="preserve"> </w:t>
      </w:r>
      <w:r>
        <w:rPr>
          <w:color w:val="231F20"/>
          <w:w w:val="95"/>
        </w:rPr>
        <w:t>the</w:t>
      </w:r>
      <w:r>
        <w:rPr>
          <w:color w:val="231F20"/>
          <w:spacing w:val="14"/>
          <w:w w:val="95"/>
        </w:rPr>
        <w:t xml:space="preserve"> </w:t>
      </w:r>
      <w:r>
        <w:rPr>
          <w:color w:val="231F20"/>
          <w:w w:val="95"/>
        </w:rPr>
        <w:t>NFSA</w:t>
      </w:r>
      <w:r>
        <w:rPr>
          <w:color w:val="231F20"/>
          <w:spacing w:val="14"/>
          <w:w w:val="95"/>
        </w:rPr>
        <w:t xml:space="preserve"> </w:t>
      </w:r>
      <w:r>
        <w:rPr>
          <w:color w:val="231F20"/>
          <w:w w:val="95"/>
        </w:rPr>
        <w:t>was</w:t>
      </w:r>
      <w:r>
        <w:rPr>
          <w:color w:val="231F20"/>
          <w:spacing w:val="13"/>
          <w:w w:val="95"/>
        </w:rPr>
        <w:t xml:space="preserve"> </w:t>
      </w:r>
      <w:r>
        <w:rPr>
          <w:color w:val="231F20"/>
          <w:w w:val="95"/>
        </w:rPr>
        <w:t>constituted</w:t>
      </w:r>
      <w:r>
        <w:rPr>
          <w:color w:val="231F20"/>
          <w:spacing w:val="1"/>
          <w:w w:val="95"/>
        </w:rPr>
        <w:t xml:space="preserve"> </w:t>
      </w:r>
      <w:r>
        <w:rPr>
          <w:color w:val="231F20"/>
          <w:w w:val="95"/>
        </w:rPr>
        <w:t>as</w:t>
      </w:r>
      <w:r>
        <w:rPr>
          <w:color w:val="231F20"/>
          <w:spacing w:val="1"/>
          <w:w w:val="95"/>
        </w:rPr>
        <w:t xml:space="preserve"> </w:t>
      </w:r>
      <w:r>
        <w:rPr>
          <w:color w:val="231F20"/>
          <w:w w:val="95"/>
        </w:rPr>
        <w:t>a</w:t>
      </w:r>
      <w:r>
        <w:rPr>
          <w:color w:val="231F20"/>
          <w:spacing w:val="2"/>
          <w:w w:val="95"/>
        </w:rPr>
        <w:t xml:space="preserve"> </w:t>
      </w:r>
      <w:r>
        <w:rPr>
          <w:color w:val="231F20"/>
          <w:w w:val="95"/>
        </w:rPr>
        <w:t>statutory</w:t>
      </w:r>
      <w:r>
        <w:rPr>
          <w:color w:val="231F20"/>
          <w:spacing w:val="1"/>
          <w:w w:val="95"/>
        </w:rPr>
        <w:t xml:space="preserve"> </w:t>
      </w:r>
      <w:r>
        <w:rPr>
          <w:color w:val="231F20"/>
          <w:w w:val="95"/>
        </w:rPr>
        <w:t>authority,</w:t>
      </w:r>
      <w:r>
        <w:rPr>
          <w:color w:val="231F20"/>
          <w:spacing w:val="2"/>
          <w:w w:val="95"/>
        </w:rPr>
        <w:t xml:space="preserve"> </w:t>
      </w:r>
      <w:r>
        <w:rPr>
          <w:color w:val="231F20"/>
          <w:w w:val="95"/>
        </w:rPr>
        <w:t>with</w:t>
      </w:r>
      <w:r>
        <w:rPr>
          <w:color w:val="231F20"/>
          <w:spacing w:val="1"/>
          <w:w w:val="95"/>
        </w:rPr>
        <w:t xml:space="preserve"> </w:t>
      </w:r>
      <w:r>
        <w:rPr>
          <w:color w:val="231F20"/>
          <w:w w:val="95"/>
        </w:rPr>
        <w:t>the</w:t>
      </w:r>
      <w:r>
        <w:rPr>
          <w:color w:val="231F20"/>
          <w:spacing w:val="1"/>
          <w:w w:val="95"/>
        </w:rPr>
        <w:t xml:space="preserve"> </w:t>
      </w:r>
      <w:r>
        <w:rPr>
          <w:color w:val="231F20"/>
          <w:w w:val="95"/>
        </w:rPr>
        <w:t>government</w:t>
      </w:r>
      <w:r>
        <w:rPr>
          <w:color w:val="231F20"/>
          <w:spacing w:val="1"/>
          <w:w w:val="95"/>
        </w:rPr>
        <w:t xml:space="preserve"> </w:t>
      </w:r>
      <w:r>
        <w:rPr>
          <w:color w:val="231F20"/>
          <w:w w:val="95"/>
        </w:rPr>
        <w:t>appointing</w:t>
      </w:r>
      <w:r>
        <w:rPr>
          <w:color w:val="231F20"/>
          <w:spacing w:val="1"/>
          <w:w w:val="95"/>
        </w:rPr>
        <w:t xml:space="preserve"> </w:t>
      </w:r>
      <w:r>
        <w:rPr>
          <w:color w:val="231F20"/>
          <w:w w:val="95"/>
        </w:rPr>
        <w:t>an</w:t>
      </w:r>
      <w:r>
        <w:rPr>
          <w:color w:val="231F20"/>
          <w:spacing w:val="1"/>
          <w:w w:val="95"/>
        </w:rPr>
        <w:t xml:space="preserve"> </w:t>
      </w:r>
      <w:r>
        <w:rPr>
          <w:color w:val="231F20"/>
          <w:w w:val="95"/>
        </w:rPr>
        <w:t>Interim</w:t>
      </w:r>
      <w:r>
        <w:rPr>
          <w:color w:val="231F20"/>
          <w:spacing w:val="-38"/>
          <w:w w:val="95"/>
        </w:rPr>
        <w:t xml:space="preserve"> </w:t>
      </w:r>
      <w:r>
        <w:rPr>
          <w:color w:val="231F20"/>
          <w:w w:val="95"/>
        </w:rPr>
        <w:t>Advisory</w:t>
      </w:r>
      <w:r>
        <w:rPr>
          <w:color w:val="231F20"/>
          <w:spacing w:val="-5"/>
          <w:w w:val="95"/>
        </w:rPr>
        <w:t xml:space="preserve"> </w:t>
      </w:r>
      <w:r>
        <w:rPr>
          <w:color w:val="231F20"/>
          <w:w w:val="95"/>
        </w:rPr>
        <w:t>Council</w:t>
      </w:r>
      <w:r>
        <w:rPr>
          <w:color w:val="231F20"/>
          <w:spacing w:val="-5"/>
          <w:w w:val="95"/>
        </w:rPr>
        <w:t xml:space="preserve"> </w:t>
      </w:r>
      <w:r>
        <w:rPr>
          <w:color w:val="231F20"/>
          <w:w w:val="95"/>
        </w:rPr>
        <w:t>to</w:t>
      </w:r>
      <w:r>
        <w:rPr>
          <w:color w:val="231F20"/>
          <w:spacing w:val="-5"/>
          <w:w w:val="95"/>
        </w:rPr>
        <w:t xml:space="preserve"> </w:t>
      </w:r>
      <w:r>
        <w:rPr>
          <w:color w:val="231F20"/>
          <w:w w:val="95"/>
        </w:rPr>
        <w:t>run</w:t>
      </w:r>
      <w:r>
        <w:rPr>
          <w:color w:val="231F20"/>
          <w:spacing w:val="-5"/>
          <w:w w:val="95"/>
        </w:rPr>
        <w:t xml:space="preserve"> </w:t>
      </w:r>
      <w:r>
        <w:rPr>
          <w:color w:val="231F20"/>
          <w:w w:val="95"/>
        </w:rPr>
        <w:t>it.</w:t>
      </w:r>
      <w:r w:rsidR="008C623A">
        <w:t xml:space="preserve"> </w:t>
      </w:r>
      <w:r>
        <w:rPr>
          <w:color w:val="231F20"/>
          <w:w w:val="95"/>
        </w:rPr>
        <w:t>Hitherto,</w:t>
      </w:r>
      <w:r>
        <w:rPr>
          <w:color w:val="231F20"/>
          <w:spacing w:val="7"/>
          <w:w w:val="95"/>
        </w:rPr>
        <w:t xml:space="preserve"> </w:t>
      </w:r>
      <w:r>
        <w:rPr>
          <w:color w:val="231F20"/>
          <w:w w:val="95"/>
        </w:rPr>
        <w:t>the</w:t>
      </w:r>
      <w:r>
        <w:rPr>
          <w:color w:val="231F20"/>
          <w:spacing w:val="7"/>
          <w:w w:val="95"/>
        </w:rPr>
        <w:t xml:space="preserve"> </w:t>
      </w:r>
      <w:r>
        <w:rPr>
          <w:color w:val="231F20"/>
          <w:w w:val="95"/>
        </w:rPr>
        <w:t>Archive</w:t>
      </w:r>
      <w:r>
        <w:rPr>
          <w:color w:val="231F20"/>
          <w:spacing w:val="7"/>
          <w:w w:val="95"/>
        </w:rPr>
        <w:t xml:space="preserve"> </w:t>
      </w:r>
      <w:r>
        <w:rPr>
          <w:color w:val="231F20"/>
          <w:w w:val="95"/>
        </w:rPr>
        <w:t>had</w:t>
      </w:r>
      <w:r>
        <w:rPr>
          <w:color w:val="231F20"/>
          <w:spacing w:val="7"/>
          <w:w w:val="95"/>
        </w:rPr>
        <w:t xml:space="preserve"> </w:t>
      </w:r>
      <w:r>
        <w:rPr>
          <w:color w:val="231F20"/>
          <w:w w:val="95"/>
        </w:rPr>
        <w:t>been</w:t>
      </w:r>
      <w:r>
        <w:rPr>
          <w:color w:val="231F20"/>
          <w:spacing w:val="8"/>
          <w:w w:val="95"/>
        </w:rPr>
        <w:t xml:space="preserve"> </w:t>
      </w:r>
      <w:r>
        <w:rPr>
          <w:color w:val="231F20"/>
          <w:w w:val="95"/>
        </w:rPr>
        <w:t>the</w:t>
      </w:r>
      <w:r>
        <w:rPr>
          <w:color w:val="231F20"/>
          <w:spacing w:val="1"/>
          <w:w w:val="95"/>
        </w:rPr>
        <w:t xml:space="preserve"> </w:t>
      </w:r>
      <w:r>
        <w:rPr>
          <w:color w:val="231F20"/>
          <w:w w:val="95"/>
        </w:rPr>
        <w:t>only Commonwealth ‘collecting</w:t>
      </w:r>
      <w:r>
        <w:rPr>
          <w:color w:val="231F20"/>
          <w:spacing w:val="1"/>
          <w:w w:val="95"/>
        </w:rPr>
        <w:t xml:space="preserve"> </w:t>
      </w:r>
      <w:r>
        <w:rPr>
          <w:color w:val="231F20"/>
          <w:w w:val="95"/>
        </w:rPr>
        <w:t>agency’ which was</w:t>
      </w:r>
      <w:r>
        <w:rPr>
          <w:color w:val="231F20"/>
          <w:spacing w:val="1"/>
          <w:w w:val="95"/>
        </w:rPr>
        <w:t xml:space="preserve"> </w:t>
      </w:r>
      <w:r>
        <w:rPr>
          <w:color w:val="231F20"/>
          <w:w w:val="95"/>
        </w:rPr>
        <w:t>not a statutory</w:t>
      </w:r>
      <w:r>
        <w:rPr>
          <w:color w:val="231F20"/>
          <w:spacing w:val="1"/>
          <w:w w:val="95"/>
        </w:rPr>
        <w:t xml:space="preserve"> </w:t>
      </w:r>
      <w:r>
        <w:rPr>
          <w:color w:val="231F20"/>
          <w:w w:val="95"/>
        </w:rPr>
        <w:t>authority.</w:t>
      </w:r>
      <w:r>
        <w:rPr>
          <w:color w:val="231F20"/>
          <w:spacing w:val="12"/>
          <w:w w:val="95"/>
        </w:rPr>
        <w:t xml:space="preserve"> </w:t>
      </w:r>
      <w:r>
        <w:rPr>
          <w:color w:val="231F20"/>
          <w:w w:val="95"/>
        </w:rPr>
        <w:t>Its</w:t>
      </w:r>
      <w:r>
        <w:rPr>
          <w:color w:val="231F20"/>
          <w:spacing w:val="13"/>
          <w:w w:val="95"/>
        </w:rPr>
        <w:t xml:space="preserve"> </w:t>
      </w:r>
      <w:r>
        <w:rPr>
          <w:color w:val="231F20"/>
          <w:w w:val="95"/>
        </w:rPr>
        <w:t>new</w:t>
      </w:r>
      <w:r>
        <w:rPr>
          <w:color w:val="231F20"/>
          <w:spacing w:val="13"/>
          <w:w w:val="95"/>
        </w:rPr>
        <w:t xml:space="preserve"> </w:t>
      </w:r>
      <w:r>
        <w:rPr>
          <w:color w:val="231F20"/>
          <w:w w:val="95"/>
        </w:rPr>
        <w:t>status</w:t>
      </w:r>
      <w:r>
        <w:rPr>
          <w:color w:val="231F20"/>
          <w:spacing w:val="13"/>
          <w:w w:val="95"/>
        </w:rPr>
        <w:t xml:space="preserve"> </w:t>
      </w:r>
      <w:r>
        <w:rPr>
          <w:color w:val="231F20"/>
          <w:w w:val="95"/>
        </w:rPr>
        <w:t>allowed</w:t>
      </w:r>
      <w:r>
        <w:rPr>
          <w:color w:val="231F20"/>
          <w:spacing w:val="13"/>
          <w:w w:val="95"/>
        </w:rPr>
        <w:t xml:space="preserve"> </w:t>
      </w:r>
      <w:r>
        <w:rPr>
          <w:color w:val="231F20"/>
          <w:w w:val="95"/>
        </w:rPr>
        <w:t>the</w:t>
      </w:r>
      <w:r>
        <w:rPr>
          <w:color w:val="231F20"/>
          <w:spacing w:val="-37"/>
          <w:w w:val="95"/>
        </w:rPr>
        <w:t xml:space="preserve"> </w:t>
      </w:r>
      <w:r>
        <w:rPr>
          <w:color w:val="231F20"/>
          <w:w w:val="95"/>
        </w:rPr>
        <w:t>organisation,</w:t>
      </w:r>
      <w:r>
        <w:rPr>
          <w:color w:val="231F20"/>
          <w:spacing w:val="48"/>
        </w:rPr>
        <w:t xml:space="preserve"> </w:t>
      </w:r>
      <w:r>
        <w:rPr>
          <w:color w:val="231F20"/>
          <w:w w:val="95"/>
        </w:rPr>
        <w:t>among</w:t>
      </w:r>
      <w:r>
        <w:rPr>
          <w:color w:val="231F20"/>
          <w:spacing w:val="48"/>
        </w:rPr>
        <w:t xml:space="preserve"> </w:t>
      </w:r>
      <w:r>
        <w:rPr>
          <w:color w:val="231F20"/>
          <w:w w:val="95"/>
        </w:rPr>
        <w:t>other</w:t>
      </w:r>
      <w:r>
        <w:rPr>
          <w:color w:val="231F20"/>
          <w:spacing w:val="49"/>
        </w:rPr>
        <w:t xml:space="preserve"> </w:t>
      </w:r>
      <w:r>
        <w:rPr>
          <w:color w:val="231F20"/>
          <w:w w:val="95"/>
        </w:rPr>
        <w:t>things,</w:t>
      </w:r>
      <w:r>
        <w:rPr>
          <w:color w:val="231F20"/>
          <w:spacing w:val="1"/>
          <w:w w:val="95"/>
        </w:rPr>
        <w:t xml:space="preserve"> </w:t>
      </w:r>
      <w:r>
        <w:rPr>
          <w:color w:val="231F20"/>
          <w:w w:val="95"/>
        </w:rPr>
        <w:t>to</w:t>
      </w:r>
      <w:r>
        <w:rPr>
          <w:color w:val="231F20"/>
          <w:spacing w:val="1"/>
          <w:w w:val="95"/>
        </w:rPr>
        <w:t xml:space="preserve"> </w:t>
      </w:r>
      <w:r>
        <w:rPr>
          <w:color w:val="231F20"/>
          <w:w w:val="95"/>
        </w:rPr>
        <w:t>undertake</w:t>
      </w:r>
      <w:r>
        <w:rPr>
          <w:color w:val="231F20"/>
          <w:spacing w:val="2"/>
          <w:w w:val="95"/>
        </w:rPr>
        <w:t xml:space="preserve"> </w:t>
      </w:r>
      <w:r>
        <w:rPr>
          <w:color w:val="231F20"/>
          <w:w w:val="95"/>
        </w:rPr>
        <w:t>more</w:t>
      </w:r>
      <w:r>
        <w:rPr>
          <w:color w:val="231F20"/>
          <w:spacing w:val="1"/>
          <w:w w:val="95"/>
        </w:rPr>
        <w:t xml:space="preserve"> </w:t>
      </w:r>
      <w:r>
        <w:rPr>
          <w:color w:val="231F20"/>
          <w:w w:val="95"/>
        </w:rPr>
        <w:t>commercial</w:t>
      </w:r>
      <w:r>
        <w:rPr>
          <w:color w:val="231F20"/>
          <w:spacing w:val="1"/>
          <w:w w:val="95"/>
        </w:rPr>
        <w:t xml:space="preserve"> </w:t>
      </w:r>
      <w:r>
        <w:rPr>
          <w:color w:val="231F20"/>
          <w:w w:val="95"/>
        </w:rPr>
        <w:t>activities.</w:t>
      </w:r>
      <w:r>
        <w:rPr>
          <w:color w:val="231F20"/>
          <w:spacing w:val="3"/>
          <w:w w:val="95"/>
        </w:rPr>
        <w:t xml:space="preserve"> </w:t>
      </w:r>
      <w:r>
        <w:rPr>
          <w:color w:val="231F20"/>
          <w:w w:val="95"/>
        </w:rPr>
        <w:t>These</w:t>
      </w:r>
      <w:r>
        <w:rPr>
          <w:color w:val="231F20"/>
          <w:spacing w:val="4"/>
          <w:w w:val="95"/>
        </w:rPr>
        <w:t xml:space="preserve"> </w:t>
      </w:r>
      <w:r>
        <w:rPr>
          <w:color w:val="231F20"/>
          <w:w w:val="95"/>
        </w:rPr>
        <w:t>included</w:t>
      </w:r>
      <w:r>
        <w:rPr>
          <w:color w:val="231F20"/>
          <w:spacing w:val="4"/>
          <w:w w:val="95"/>
        </w:rPr>
        <w:t xml:space="preserve"> </w:t>
      </w:r>
      <w:r>
        <w:rPr>
          <w:color w:val="231F20"/>
          <w:w w:val="95"/>
        </w:rPr>
        <w:t>hiring</w:t>
      </w:r>
      <w:r w:rsidR="008C623A">
        <w:t xml:space="preserve"> </w:t>
      </w:r>
      <w:r>
        <w:rPr>
          <w:color w:val="231F20"/>
          <w:w w:val="95"/>
        </w:rPr>
        <w:t>out</w:t>
      </w:r>
      <w:r>
        <w:rPr>
          <w:color w:val="231F20"/>
          <w:spacing w:val="5"/>
          <w:w w:val="95"/>
        </w:rPr>
        <w:t xml:space="preserve"> </w:t>
      </w:r>
      <w:r>
        <w:rPr>
          <w:color w:val="231F20"/>
          <w:w w:val="95"/>
        </w:rPr>
        <w:t>the</w:t>
      </w:r>
      <w:r>
        <w:rPr>
          <w:color w:val="231F20"/>
          <w:spacing w:val="5"/>
          <w:w w:val="95"/>
        </w:rPr>
        <w:t xml:space="preserve"> </w:t>
      </w:r>
      <w:r>
        <w:rPr>
          <w:color w:val="231F20"/>
          <w:w w:val="95"/>
        </w:rPr>
        <w:t>courtyard</w:t>
      </w:r>
      <w:r>
        <w:rPr>
          <w:color w:val="231F20"/>
          <w:spacing w:val="5"/>
          <w:w w:val="95"/>
        </w:rPr>
        <w:t xml:space="preserve"> </w:t>
      </w:r>
      <w:r>
        <w:rPr>
          <w:color w:val="231F20"/>
          <w:w w:val="95"/>
        </w:rPr>
        <w:t>and</w:t>
      </w:r>
      <w:r>
        <w:rPr>
          <w:color w:val="231F20"/>
          <w:spacing w:val="4"/>
          <w:w w:val="95"/>
        </w:rPr>
        <w:t xml:space="preserve"> </w:t>
      </w:r>
      <w:r>
        <w:rPr>
          <w:color w:val="231F20"/>
          <w:w w:val="95"/>
        </w:rPr>
        <w:t>parts</w:t>
      </w:r>
      <w:r>
        <w:rPr>
          <w:color w:val="231F20"/>
          <w:spacing w:val="5"/>
          <w:w w:val="95"/>
        </w:rPr>
        <w:t xml:space="preserve"> </w:t>
      </w:r>
      <w:r>
        <w:rPr>
          <w:color w:val="231F20"/>
          <w:w w:val="95"/>
        </w:rPr>
        <w:t>of</w:t>
      </w:r>
      <w:r>
        <w:rPr>
          <w:color w:val="231F20"/>
          <w:spacing w:val="5"/>
          <w:w w:val="95"/>
        </w:rPr>
        <w:t xml:space="preserve"> </w:t>
      </w:r>
      <w:r>
        <w:rPr>
          <w:color w:val="231F20"/>
          <w:w w:val="95"/>
        </w:rPr>
        <w:t>the</w:t>
      </w:r>
      <w:r>
        <w:rPr>
          <w:color w:val="231F20"/>
          <w:spacing w:val="1"/>
          <w:w w:val="95"/>
        </w:rPr>
        <w:t xml:space="preserve"> </w:t>
      </w:r>
      <w:r>
        <w:rPr>
          <w:color w:val="231F20"/>
          <w:w w:val="95"/>
        </w:rPr>
        <w:t>building for such public uses as</w:t>
      </w:r>
      <w:r>
        <w:rPr>
          <w:color w:val="231F20"/>
          <w:spacing w:val="1"/>
          <w:w w:val="95"/>
        </w:rPr>
        <w:t xml:space="preserve"> </w:t>
      </w:r>
      <w:r>
        <w:rPr>
          <w:color w:val="231F20"/>
          <w:w w:val="95"/>
        </w:rPr>
        <w:t>wedding</w:t>
      </w:r>
      <w:r>
        <w:rPr>
          <w:color w:val="231F20"/>
          <w:spacing w:val="10"/>
          <w:w w:val="95"/>
        </w:rPr>
        <w:t xml:space="preserve"> </w:t>
      </w:r>
      <w:r>
        <w:rPr>
          <w:color w:val="231F20"/>
          <w:w w:val="95"/>
        </w:rPr>
        <w:t>receptions</w:t>
      </w:r>
      <w:r>
        <w:rPr>
          <w:color w:val="231F20"/>
          <w:spacing w:val="11"/>
          <w:w w:val="95"/>
        </w:rPr>
        <w:t xml:space="preserve"> </w:t>
      </w:r>
      <w:r>
        <w:rPr>
          <w:color w:val="231F20"/>
          <w:w w:val="95"/>
        </w:rPr>
        <w:t>or</w:t>
      </w:r>
      <w:r>
        <w:rPr>
          <w:color w:val="231F20"/>
          <w:spacing w:val="11"/>
          <w:w w:val="95"/>
        </w:rPr>
        <w:t xml:space="preserve"> </w:t>
      </w:r>
      <w:r>
        <w:rPr>
          <w:color w:val="231F20"/>
          <w:w w:val="95"/>
        </w:rPr>
        <w:t>as</w:t>
      </w:r>
      <w:r>
        <w:rPr>
          <w:color w:val="231F20"/>
          <w:spacing w:val="11"/>
          <w:w w:val="95"/>
        </w:rPr>
        <w:t xml:space="preserve"> </w:t>
      </w:r>
      <w:r>
        <w:rPr>
          <w:color w:val="231F20"/>
          <w:w w:val="95"/>
        </w:rPr>
        <w:t>a</w:t>
      </w:r>
      <w:r>
        <w:rPr>
          <w:color w:val="231F20"/>
          <w:spacing w:val="11"/>
          <w:w w:val="95"/>
        </w:rPr>
        <w:t xml:space="preserve"> </w:t>
      </w:r>
      <w:r>
        <w:rPr>
          <w:color w:val="231F20"/>
          <w:w w:val="95"/>
        </w:rPr>
        <w:t>location</w:t>
      </w:r>
      <w:r>
        <w:rPr>
          <w:color w:val="231F20"/>
          <w:spacing w:val="1"/>
          <w:w w:val="95"/>
        </w:rPr>
        <w:t xml:space="preserve"> </w:t>
      </w:r>
      <w:r>
        <w:rPr>
          <w:color w:val="231F20"/>
          <w:w w:val="95"/>
        </w:rPr>
        <w:t>for</w:t>
      </w:r>
      <w:r>
        <w:rPr>
          <w:color w:val="231F20"/>
          <w:spacing w:val="5"/>
          <w:w w:val="95"/>
        </w:rPr>
        <w:t xml:space="preserve"> </w:t>
      </w:r>
      <w:r>
        <w:rPr>
          <w:color w:val="231F20"/>
          <w:w w:val="95"/>
        </w:rPr>
        <w:t>shooting</w:t>
      </w:r>
      <w:r>
        <w:rPr>
          <w:color w:val="231F20"/>
          <w:spacing w:val="5"/>
          <w:w w:val="95"/>
        </w:rPr>
        <w:t xml:space="preserve"> </w:t>
      </w:r>
      <w:r>
        <w:rPr>
          <w:color w:val="231F20"/>
          <w:w w:val="95"/>
        </w:rPr>
        <w:t>films</w:t>
      </w:r>
      <w:r>
        <w:rPr>
          <w:color w:val="231F20"/>
          <w:spacing w:val="5"/>
          <w:w w:val="95"/>
        </w:rPr>
        <w:t xml:space="preserve"> </w:t>
      </w:r>
      <w:r>
        <w:rPr>
          <w:color w:val="231F20"/>
          <w:w w:val="95"/>
        </w:rPr>
        <w:t>and</w:t>
      </w:r>
      <w:r>
        <w:rPr>
          <w:color w:val="231F20"/>
          <w:spacing w:val="6"/>
          <w:w w:val="95"/>
        </w:rPr>
        <w:t xml:space="preserve"> </w:t>
      </w:r>
      <w:r>
        <w:rPr>
          <w:color w:val="231F20"/>
          <w:w w:val="95"/>
        </w:rPr>
        <w:t>television</w:t>
      </w:r>
      <w:r>
        <w:rPr>
          <w:color w:val="231F20"/>
          <w:spacing w:val="1"/>
          <w:w w:val="95"/>
        </w:rPr>
        <w:t xml:space="preserve"> </w:t>
      </w:r>
      <w:r>
        <w:rPr>
          <w:color w:val="231F20"/>
          <w:w w:val="95"/>
        </w:rPr>
        <w:t>programs. On 14 October 1991, the</w:t>
      </w:r>
      <w:r>
        <w:rPr>
          <w:color w:val="231F20"/>
          <w:spacing w:val="1"/>
          <w:w w:val="95"/>
        </w:rPr>
        <w:t xml:space="preserve"> </w:t>
      </w:r>
      <w:r>
        <w:rPr>
          <w:color w:val="231F20"/>
          <w:w w:val="95"/>
        </w:rPr>
        <w:t>then</w:t>
      </w:r>
      <w:r>
        <w:rPr>
          <w:color w:val="231F20"/>
          <w:spacing w:val="17"/>
          <w:w w:val="95"/>
        </w:rPr>
        <w:t xml:space="preserve"> </w:t>
      </w:r>
      <w:r>
        <w:rPr>
          <w:color w:val="231F20"/>
          <w:w w:val="95"/>
        </w:rPr>
        <w:t>Minister</w:t>
      </w:r>
      <w:r>
        <w:rPr>
          <w:color w:val="231F20"/>
          <w:spacing w:val="18"/>
          <w:w w:val="95"/>
        </w:rPr>
        <w:t xml:space="preserve"> </w:t>
      </w:r>
      <w:r>
        <w:rPr>
          <w:color w:val="231F20"/>
          <w:w w:val="95"/>
        </w:rPr>
        <w:t>for</w:t>
      </w:r>
      <w:r>
        <w:rPr>
          <w:color w:val="231F20"/>
          <w:spacing w:val="18"/>
          <w:w w:val="95"/>
        </w:rPr>
        <w:t xml:space="preserve"> </w:t>
      </w:r>
      <w:r>
        <w:rPr>
          <w:color w:val="231F20"/>
          <w:w w:val="95"/>
        </w:rPr>
        <w:t>the</w:t>
      </w:r>
      <w:r>
        <w:rPr>
          <w:color w:val="231F20"/>
          <w:spacing w:val="18"/>
          <w:w w:val="95"/>
        </w:rPr>
        <w:t xml:space="preserve"> </w:t>
      </w:r>
      <w:r>
        <w:rPr>
          <w:color w:val="231F20"/>
          <w:w w:val="95"/>
        </w:rPr>
        <w:t>Arts,</w:t>
      </w:r>
      <w:r>
        <w:rPr>
          <w:color w:val="231F20"/>
          <w:spacing w:val="17"/>
          <w:w w:val="95"/>
        </w:rPr>
        <w:t xml:space="preserve"> </w:t>
      </w:r>
      <w:r>
        <w:rPr>
          <w:color w:val="231F20"/>
          <w:w w:val="95"/>
        </w:rPr>
        <w:t>Tourism</w:t>
      </w:r>
    </w:p>
    <w:p w14:paraId="5EBEE67B" w14:textId="64BA5C3B" w:rsidR="00F71DDB" w:rsidRPr="008C623A" w:rsidRDefault="00A630EF" w:rsidP="008C623A">
      <w:pPr>
        <w:pStyle w:val="BodyText"/>
        <w:spacing w:before="106" w:line="230" w:lineRule="auto"/>
        <w:ind w:left="317" w:right="195"/>
      </w:pPr>
      <w:r>
        <w:br w:type="column"/>
      </w:r>
      <w:r>
        <w:rPr>
          <w:color w:val="231F20"/>
          <w:w w:val="95"/>
        </w:rPr>
        <w:t>and Territories</w:t>
      </w:r>
      <w:r>
        <w:rPr>
          <w:color w:val="231F20"/>
          <w:spacing w:val="1"/>
          <w:w w:val="95"/>
        </w:rPr>
        <w:t xml:space="preserve"> </w:t>
      </w:r>
      <w:r>
        <w:rPr>
          <w:color w:val="231F20"/>
          <w:w w:val="95"/>
        </w:rPr>
        <w:t>opened –</w:t>
      </w:r>
      <w:r>
        <w:rPr>
          <w:color w:val="231F20"/>
          <w:spacing w:val="1"/>
          <w:w w:val="95"/>
        </w:rPr>
        <w:t xml:space="preserve"> </w:t>
      </w:r>
      <w:r>
        <w:rPr>
          <w:color w:val="231F20"/>
          <w:w w:val="95"/>
        </w:rPr>
        <w:t>or, more</w:t>
      </w:r>
      <w:r>
        <w:rPr>
          <w:color w:val="231F20"/>
          <w:spacing w:val="1"/>
          <w:w w:val="95"/>
        </w:rPr>
        <w:t xml:space="preserve"> </w:t>
      </w:r>
      <w:r>
        <w:rPr>
          <w:color w:val="231F20"/>
          <w:w w:val="95"/>
        </w:rPr>
        <w:t>accurately,</w:t>
      </w:r>
      <w:r>
        <w:rPr>
          <w:color w:val="231F20"/>
          <w:spacing w:val="21"/>
          <w:w w:val="95"/>
        </w:rPr>
        <w:t xml:space="preserve"> </w:t>
      </w:r>
      <w:r>
        <w:rPr>
          <w:color w:val="231F20"/>
          <w:w w:val="95"/>
        </w:rPr>
        <w:t>re-opened</w:t>
      </w:r>
      <w:r>
        <w:rPr>
          <w:color w:val="231F20"/>
          <w:spacing w:val="22"/>
          <w:w w:val="95"/>
        </w:rPr>
        <w:t xml:space="preserve"> </w:t>
      </w:r>
      <w:r>
        <w:rPr>
          <w:color w:val="231F20"/>
          <w:w w:val="95"/>
        </w:rPr>
        <w:t>–</w:t>
      </w:r>
      <w:r>
        <w:rPr>
          <w:color w:val="231F20"/>
          <w:spacing w:val="22"/>
          <w:w w:val="95"/>
        </w:rPr>
        <w:t xml:space="preserve"> </w:t>
      </w:r>
      <w:r>
        <w:rPr>
          <w:color w:val="231F20"/>
          <w:w w:val="95"/>
        </w:rPr>
        <w:t>the</w:t>
      </w:r>
      <w:r>
        <w:rPr>
          <w:color w:val="231F20"/>
          <w:spacing w:val="22"/>
          <w:w w:val="95"/>
        </w:rPr>
        <w:t xml:space="preserve"> </w:t>
      </w:r>
      <w:r>
        <w:rPr>
          <w:color w:val="231F20"/>
          <w:w w:val="95"/>
        </w:rPr>
        <w:t>theatre</w:t>
      </w:r>
      <w:r>
        <w:rPr>
          <w:color w:val="231F20"/>
          <w:spacing w:val="-37"/>
          <w:w w:val="95"/>
        </w:rPr>
        <w:t xml:space="preserve"> </w:t>
      </w:r>
      <w:r>
        <w:rPr>
          <w:color w:val="231F20"/>
          <w:w w:val="95"/>
        </w:rPr>
        <w:t>as</w:t>
      </w:r>
      <w:r>
        <w:rPr>
          <w:color w:val="231F20"/>
          <w:spacing w:val="8"/>
          <w:w w:val="95"/>
        </w:rPr>
        <w:t xml:space="preserve"> </w:t>
      </w:r>
      <w:r>
        <w:rPr>
          <w:color w:val="231F20"/>
          <w:w w:val="95"/>
        </w:rPr>
        <w:t>the</w:t>
      </w:r>
      <w:r>
        <w:rPr>
          <w:color w:val="231F20"/>
          <w:spacing w:val="8"/>
          <w:w w:val="95"/>
        </w:rPr>
        <w:t xml:space="preserve"> </w:t>
      </w:r>
      <w:r>
        <w:rPr>
          <w:color w:val="231F20"/>
          <w:w w:val="95"/>
        </w:rPr>
        <w:t>State</w:t>
      </w:r>
      <w:r>
        <w:rPr>
          <w:color w:val="231F20"/>
          <w:spacing w:val="9"/>
          <w:w w:val="95"/>
        </w:rPr>
        <w:t xml:space="preserve"> </w:t>
      </w:r>
      <w:r>
        <w:rPr>
          <w:color w:val="231F20"/>
          <w:w w:val="95"/>
        </w:rPr>
        <w:t>Theatrette</w:t>
      </w:r>
      <w:r>
        <w:rPr>
          <w:color w:val="231F20"/>
          <w:spacing w:val="8"/>
          <w:w w:val="95"/>
        </w:rPr>
        <w:t xml:space="preserve"> </w:t>
      </w:r>
      <w:r>
        <w:rPr>
          <w:color w:val="231F20"/>
          <w:w w:val="95"/>
        </w:rPr>
        <w:t>which</w:t>
      </w:r>
      <w:r>
        <w:rPr>
          <w:color w:val="231F20"/>
          <w:spacing w:val="9"/>
          <w:w w:val="95"/>
        </w:rPr>
        <w:t xml:space="preserve"> </w:t>
      </w:r>
      <w:r>
        <w:rPr>
          <w:color w:val="231F20"/>
          <w:w w:val="95"/>
        </w:rPr>
        <w:t>had</w:t>
      </w:r>
      <w:r>
        <w:rPr>
          <w:color w:val="231F20"/>
          <w:spacing w:val="1"/>
          <w:w w:val="95"/>
        </w:rPr>
        <w:t xml:space="preserve"> </w:t>
      </w:r>
      <w:r>
        <w:rPr>
          <w:color w:val="231F20"/>
          <w:w w:val="95"/>
        </w:rPr>
        <w:t>been</w:t>
      </w:r>
      <w:r>
        <w:rPr>
          <w:color w:val="231F20"/>
          <w:spacing w:val="1"/>
          <w:w w:val="95"/>
        </w:rPr>
        <w:t xml:space="preserve"> </w:t>
      </w:r>
      <w:r>
        <w:rPr>
          <w:color w:val="231F20"/>
          <w:w w:val="95"/>
        </w:rPr>
        <w:t>‘relocated’</w:t>
      </w:r>
      <w:r>
        <w:rPr>
          <w:color w:val="231F20"/>
          <w:spacing w:val="38"/>
        </w:rPr>
        <w:t xml:space="preserve"> </w:t>
      </w:r>
      <w:r>
        <w:rPr>
          <w:color w:val="231F20"/>
          <w:w w:val="95"/>
        </w:rPr>
        <w:t>from</w:t>
      </w:r>
      <w:r>
        <w:rPr>
          <w:color w:val="231F20"/>
          <w:spacing w:val="38"/>
        </w:rPr>
        <w:t xml:space="preserve"> </w:t>
      </w:r>
      <w:r>
        <w:rPr>
          <w:color w:val="231F20"/>
          <w:w w:val="95"/>
        </w:rPr>
        <w:t>its</w:t>
      </w:r>
      <w:r>
        <w:rPr>
          <w:color w:val="231F20"/>
          <w:spacing w:val="38"/>
        </w:rPr>
        <w:t xml:space="preserve"> </w:t>
      </w:r>
      <w:r>
        <w:rPr>
          <w:color w:val="231F20"/>
          <w:w w:val="95"/>
        </w:rPr>
        <w:t>former</w:t>
      </w:r>
      <w:r>
        <w:rPr>
          <w:color w:val="231F20"/>
          <w:spacing w:val="1"/>
          <w:w w:val="95"/>
        </w:rPr>
        <w:t xml:space="preserve"> </w:t>
      </w:r>
      <w:r>
        <w:rPr>
          <w:color w:val="231F20"/>
          <w:w w:val="95"/>
        </w:rPr>
        <w:t>site</w:t>
      </w:r>
      <w:r>
        <w:rPr>
          <w:color w:val="231F20"/>
          <w:spacing w:val="-2"/>
          <w:w w:val="95"/>
        </w:rPr>
        <w:t xml:space="preserve"> </w:t>
      </w:r>
      <w:r>
        <w:rPr>
          <w:color w:val="231F20"/>
          <w:w w:val="95"/>
        </w:rPr>
        <w:t>at</w:t>
      </w:r>
      <w:r>
        <w:rPr>
          <w:color w:val="231F20"/>
          <w:spacing w:val="-1"/>
          <w:w w:val="95"/>
        </w:rPr>
        <w:t xml:space="preserve"> </w:t>
      </w:r>
      <w:r>
        <w:rPr>
          <w:color w:val="231F20"/>
          <w:w w:val="95"/>
        </w:rPr>
        <w:t>Market</w:t>
      </w:r>
      <w:r>
        <w:rPr>
          <w:color w:val="231F20"/>
          <w:spacing w:val="-1"/>
          <w:w w:val="95"/>
        </w:rPr>
        <w:t xml:space="preserve"> </w:t>
      </w:r>
      <w:r>
        <w:rPr>
          <w:color w:val="231F20"/>
          <w:w w:val="95"/>
        </w:rPr>
        <w:t>Street</w:t>
      </w:r>
      <w:r>
        <w:rPr>
          <w:color w:val="231F20"/>
          <w:spacing w:val="-1"/>
          <w:w w:val="95"/>
        </w:rPr>
        <w:t xml:space="preserve"> </w:t>
      </w:r>
      <w:r>
        <w:rPr>
          <w:color w:val="231F20"/>
          <w:w w:val="95"/>
        </w:rPr>
        <w:t>in</w:t>
      </w:r>
      <w:r>
        <w:rPr>
          <w:color w:val="231F20"/>
          <w:spacing w:val="-1"/>
          <w:w w:val="95"/>
        </w:rPr>
        <w:t xml:space="preserve"> </w:t>
      </w:r>
      <w:r>
        <w:rPr>
          <w:color w:val="231F20"/>
          <w:w w:val="95"/>
        </w:rPr>
        <w:t>Sydney.</w:t>
      </w:r>
      <w:r w:rsidR="008C623A">
        <w:t xml:space="preserve"> </w:t>
      </w:r>
      <w:r>
        <w:rPr>
          <w:color w:val="231F20"/>
          <w:w w:val="95"/>
        </w:rPr>
        <w:t>The</w:t>
      </w:r>
      <w:r>
        <w:rPr>
          <w:color w:val="231F20"/>
          <w:spacing w:val="2"/>
          <w:w w:val="95"/>
        </w:rPr>
        <w:t xml:space="preserve"> </w:t>
      </w:r>
      <w:r>
        <w:rPr>
          <w:color w:val="231F20"/>
          <w:w w:val="95"/>
        </w:rPr>
        <w:t>theatrette</w:t>
      </w:r>
      <w:r>
        <w:rPr>
          <w:color w:val="231F20"/>
          <w:spacing w:val="2"/>
          <w:w w:val="95"/>
        </w:rPr>
        <w:t xml:space="preserve"> </w:t>
      </w:r>
      <w:r>
        <w:rPr>
          <w:color w:val="231F20"/>
          <w:w w:val="95"/>
        </w:rPr>
        <w:t>provided</w:t>
      </w:r>
      <w:r>
        <w:rPr>
          <w:color w:val="231F20"/>
          <w:spacing w:val="2"/>
          <w:w w:val="95"/>
        </w:rPr>
        <w:t xml:space="preserve"> </w:t>
      </w:r>
      <w:r>
        <w:rPr>
          <w:color w:val="231F20"/>
          <w:w w:val="95"/>
        </w:rPr>
        <w:t>a</w:t>
      </w:r>
      <w:r>
        <w:rPr>
          <w:color w:val="231F20"/>
          <w:spacing w:val="3"/>
          <w:w w:val="95"/>
        </w:rPr>
        <w:t xml:space="preserve"> </w:t>
      </w:r>
      <w:r>
        <w:rPr>
          <w:color w:val="231F20"/>
          <w:w w:val="95"/>
        </w:rPr>
        <w:t>venue</w:t>
      </w:r>
      <w:r>
        <w:rPr>
          <w:color w:val="231F20"/>
          <w:spacing w:val="2"/>
          <w:w w:val="95"/>
        </w:rPr>
        <w:t xml:space="preserve"> </w:t>
      </w:r>
      <w:r>
        <w:rPr>
          <w:color w:val="231F20"/>
          <w:w w:val="95"/>
        </w:rPr>
        <w:t>at</w:t>
      </w:r>
      <w:r>
        <w:rPr>
          <w:color w:val="231F20"/>
          <w:spacing w:val="1"/>
          <w:w w:val="95"/>
        </w:rPr>
        <w:t xml:space="preserve"> </w:t>
      </w:r>
      <w:r>
        <w:rPr>
          <w:color w:val="231F20"/>
          <w:w w:val="95"/>
        </w:rPr>
        <w:t>which</w:t>
      </w:r>
      <w:r>
        <w:rPr>
          <w:color w:val="231F20"/>
          <w:spacing w:val="10"/>
          <w:w w:val="95"/>
        </w:rPr>
        <w:t xml:space="preserve"> </w:t>
      </w:r>
      <w:r>
        <w:rPr>
          <w:color w:val="231F20"/>
          <w:w w:val="95"/>
        </w:rPr>
        <w:t>patrons</w:t>
      </w:r>
      <w:r>
        <w:rPr>
          <w:color w:val="231F20"/>
          <w:spacing w:val="11"/>
          <w:w w:val="95"/>
        </w:rPr>
        <w:t xml:space="preserve"> </w:t>
      </w:r>
      <w:r>
        <w:rPr>
          <w:color w:val="231F20"/>
          <w:w w:val="95"/>
        </w:rPr>
        <w:t>could</w:t>
      </w:r>
      <w:r>
        <w:rPr>
          <w:color w:val="231F20"/>
          <w:spacing w:val="10"/>
          <w:w w:val="95"/>
        </w:rPr>
        <w:t xml:space="preserve"> </w:t>
      </w:r>
      <w:r>
        <w:rPr>
          <w:color w:val="231F20"/>
          <w:w w:val="95"/>
        </w:rPr>
        <w:t>pay</w:t>
      </w:r>
      <w:r>
        <w:rPr>
          <w:color w:val="231F20"/>
          <w:spacing w:val="11"/>
          <w:w w:val="95"/>
        </w:rPr>
        <w:t xml:space="preserve"> </w:t>
      </w:r>
      <w:r>
        <w:rPr>
          <w:color w:val="231F20"/>
          <w:w w:val="95"/>
        </w:rPr>
        <w:t>to</w:t>
      </w:r>
      <w:r>
        <w:rPr>
          <w:color w:val="231F20"/>
          <w:spacing w:val="10"/>
          <w:w w:val="95"/>
        </w:rPr>
        <w:t xml:space="preserve"> </w:t>
      </w:r>
      <w:r>
        <w:rPr>
          <w:color w:val="231F20"/>
          <w:w w:val="95"/>
        </w:rPr>
        <w:t>view</w:t>
      </w:r>
      <w:r>
        <w:rPr>
          <w:color w:val="231F20"/>
          <w:spacing w:val="1"/>
          <w:w w:val="95"/>
        </w:rPr>
        <w:t xml:space="preserve"> </w:t>
      </w:r>
      <w:r>
        <w:rPr>
          <w:color w:val="231F20"/>
          <w:w w:val="95"/>
        </w:rPr>
        <w:t>film</w:t>
      </w:r>
      <w:r>
        <w:rPr>
          <w:color w:val="231F20"/>
          <w:spacing w:val="26"/>
          <w:w w:val="95"/>
        </w:rPr>
        <w:t xml:space="preserve"> </w:t>
      </w:r>
      <w:r>
        <w:rPr>
          <w:color w:val="231F20"/>
          <w:w w:val="95"/>
        </w:rPr>
        <w:t>screenings.</w:t>
      </w:r>
      <w:r>
        <w:rPr>
          <w:color w:val="231F20"/>
          <w:spacing w:val="27"/>
          <w:w w:val="95"/>
        </w:rPr>
        <w:t xml:space="preserve"> </w:t>
      </w:r>
      <w:r>
        <w:rPr>
          <w:color w:val="231F20"/>
          <w:w w:val="95"/>
        </w:rPr>
        <w:t>The</w:t>
      </w:r>
      <w:r>
        <w:rPr>
          <w:color w:val="231F20"/>
          <w:spacing w:val="27"/>
          <w:w w:val="95"/>
        </w:rPr>
        <w:t xml:space="preserve"> </w:t>
      </w:r>
      <w:r>
        <w:rPr>
          <w:color w:val="231F20"/>
          <w:w w:val="95"/>
        </w:rPr>
        <w:t>venue</w:t>
      </w:r>
      <w:r>
        <w:rPr>
          <w:color w:val="231F20"/>
          <w:spacing w:val="27"/>
          <w:w w:val="95"/>
        </w:rPr>
        <w:t xml:space="preserve"> </w:t>
      </w:r>
      <w:r>
        <w:rPr>
          <w:color w:val="231F20"/>
          <w:w w:val="95"/>
        </w:rPr>
        <w:t>retained</w:t>
      </w:r>
      <w:r>
        <w:rPr>
          <w:color w:val="231F20"/>
          <w:spacing w:val="1"/>
          <w:w w:val="95"/>
        </w:rPr>
        <w:t xml:space="preserve"> </w:t>
      </w:r>
      <w:r>
        <w:rPr>
          <w:color w:val="231F20"/>
          <w:w w:val="95"/>
        </w:rPr>
        <w:t>the</w:t>
      </w:r>
      <w:r>
        <w:rPr>
          <w:color w:val="231F20"/>
          <w:spacing w:val="5"/>
          <w:w w:val="95"/>
        </w:rPr>
        <w:t xml:space="preserve"> </w:t>
      </w:r>
      <w:r>
        <w:rPr>
          <w:color w:val="231F20"/>
          <w:w w:val="95"/>
        </w:rPr>
        <w:t>original</w:t>
      </w:r>
      <w:r>
        <w:rPr>
          <w:color w:val="231F20"/>
          <w:spacing w:val="5"/>
          <w:w w:val="95"/>
        </w:rPr>
        <w:t xml:space="preserve"> </w:t>
      </w:r>
      <w:r>
        <w:rPr>
          <w:color w:val="231F20"/>
          <w:w w:val="95"/>
        </w:rPr>
        <w:t>features</w:t>
      </w:r>
      <w:r>
        <w:rPr>
          <w:color w:val="231F20"/>
          <w:spacing w:val="6"/>
          <w:w w:val="95"/>
        </w:rPr>
        <w:t xml:space="preserve"> </w:t>
      </w:r>
      <w:r>
        <w:rPr>
          <w:color w:val="231F20"/>
          <w:w w:val="95"/>
        </w:rPr>
        <w:t>and</w:t>
      </w:r>
      <w:r>
        <w:rPr>
          <w:color w:val="231F20"/>
          <w:spacing w:val="5"/>
          <w:w w:val="95"/>
        </w:rPr>
        <w:t xml:space="preserve"> </w:t>
      </w:r>
      <w:r>
        <w:rPr>
          <w:color w:val="231F20"/>
          <w:w w:val="95"/>
        </w:rPr>
        <w:t>fittings</w:t>
      </w:r>
      <w:r w:rsidR="008C623A">
        <w:t xml:space="preserve"> </w:t>
      </w:r>
      <w:r>
        <w:rPr>
          <w:color w:val="231F20"/>
          <w:w w:val="95"/>
        </w:rPr>
        <w:t>of the</w:t>
      </w:r>
      <w:r>
        <w:rPr>
          <w:color w:val="231F20"/>
          <w:spacing w:val="1"/>
          <w:w w:val="95"/>
        </w:rPr>
        <w:t xml:space="preserve"> </w:t>
      </w:r>
      <w:r>
        <w:rPr>
          <w:color w:val="231F20"/>
          <w:w w:val="95"/>
        </w:rPr>
        <w:t>Institute’s</w:t>
      </w:r>
      <w:r>
        <w:rPr>
          <w:color w:val="231F20"/>
          <w:spacing w:val="1"/>
          <w:w w:val="95"/>
        </w:rPr>
        <w:t xml:space="preserve"> </w:t>
      </w:r>
      <w:r>
        <w:rPr>
          <w:color w:val="231F20"/>
          <w:w w:val="95"/>
        </w:rPr>
        <w:t>lecture</w:t>
      </w:r>
      <w:r>
        <w:rPr>
          <w:color w:val="231F20"/>
          <w:spacing w:val="1"/>
          <w:w w:val="95"/>
        </w:rPr>
        <w:t xml:space="preserve"> </w:t>
      </w:r>
      <w:r>
        <w:rPr>
          <w:color w:val="231F20"/>
          <w:w w:val="95"/>
        </w:rPr>
        <w:t>theatre,</w:t>
      </w:r>
      <w:r>
        <w:rPr>
          <w:color w:val="231F20"/>
          <w:spacing w:val="1"/>
          <w:w w:val="95"/>
        </w:rPr>
        <w:t xml:space="preserve"> </w:t>
      </w:r>
      <w:r>
        <w:rPr>
          <w:color w:val="231F20"/>
          <w:w w:val="95"/>
        </w:rPr>
        <w:t>including its lights, wallpaper,</w:t>
      </w:r>
      <w:r>
        <w:rPr>
          <w:color w:val="231F20"/>
          <w:spacing w:val="1"/>
          <w:w w:val="95"/>
        </w:rPr>
        <w:t xml:space="preserve"> </w:t>
      </w:r>
      <w:r>
        <w:rPr>
          <w:color w:val="231F20"/>
          <w:w w:val="95"/>
        </w:rPr>
        <w:t>curtains,</w:t>
      </w:r>
      <w:r>
        <w:rPr>
          <w:color w:val="231F20"/>
          <w:spacing w:val="25"/>
          <w:w w:val="95"/>
        </w:rPr>
        <w:t xml:space="preserve"> </w:t>
      </w:r>
      <w:r>
        <w:rPr>
          <w:color w:val="231F20"/>
          <w:w w:val="95"/>
        </w:rPr>
        <w:t>carpets,</w:t>
      </w:r>
      <w:r>
        <w:rPr>
          <w:color w:val="231F20"/>
          <w:spacing w:val="26"/>
          <w:w w:val="95"/>
        </w:rPr>
        <w:t xml:space="preserve"> </w:t>
      </w:r>
      <w:r>
        <w:rPr>
          <w:color w:val="231F20"/>
          <w:w w:val="95"/>
        </w:rPr>
        <w:t>ticket</w:t>
      </w:r>
      <w:r>
        <w:rPr>
          <w:color w:val="231F20"/>
          <w:spacing w:val="26"/>
          <w:w w:val="95"/>
        </w:rPr>
        <w:t xml:space="preserve"> </w:t>
      </w:r>
      <w:r>
        <w:rPr>
          <w:color w:val="231F20"/>
          <w:w w:val="95"/>
        </w:rPr>
        <w:t>box</w:t>
      </w:r>
      <w:r>
        <w:rPr>
          <w:color w:val="231F20"/>
          <w:spacing w:val="26"/>
          <w:w w:val="95"/>
        </w:rPr>
        <w:t xml:space="preserve"> </w:t>
      </w:r>
      <w:r>
        <w:rPr>
          <w:color w:val="231F20"/>
          <w:w w:val="95"/>
        </w:rPr>
        <w:t>and</w:t>
      </w:r>
      <w:r>
        <w:rPr>
          <w:color w:val="231F20"/>
          <w:spacing w:val="26"/>
          <w:w w:val="95"/>
        </w:rPr>
        <w:t xml:space="preserve"> </w:t>
      </w:r>
      <w:r>
        <w:rPr>
          <w:color w:val="231F20"/>
          <w:w w:val="95"/>
        </w:rPr>
        <w:t>even</w:t>
      </w:r>
      <w:r>
        <w:rPr>
          <w:color w:val="231F20"/>
          <w:spacing w:val="-38"/>
          <w:w w:val="95"/>
        </w:rPr>
        <w:t xml:space="preserve"> </w:t>
      </w:r>
      <w:r>
        <w:rPr>
          <w:color w:val="231F20"/>
          <w:w w:val="95"/>
        </w:rPr>
        <w:t>its</w:t>
      </w:r>
      <w:r>
        <w:rPr>
          <w:color w:val="231F20"/>
          <w:spacing w:val="3"/>
          <w:w w:val="95"/>
        </w:rPr>
        <w:t xml:space="preserve"> </w:t>
      </w:r>
      <w:r>
        <w:rPr>
          <w:color w:val="231F20"/>
          <w:w w:val="95"/>
        </w:rPr>
        <w:t>well-worn</w:t>
      </w:r>
      <w:r>
        <w:rPr>
          <w:color w:val="231F20"/>
          <w:spacing w:val="4"/>
          <w:w w:val="95"/>
        </w:rPr>
        <w:t xml:space="preserve"> </w:t>
      </w:r>
      <w:r>
        <w:rPr>
          <w:color w:val="231F20"/>
          <w:w w:val="95"/>
        </w:rPr>
        <w:t>seats.</w:t>
      </w:r>
      <w:r>
        <w:rPr>
          <w:color w:val="231F20"/>
          <w:spacing w:val="3"/>
          <w:w w:val="95"/>
        </w:rPr>
        <w:t xml:space="preserve"> </w:t>
      </w:r>
      <w:r>
        <w:rPr>
          <w:color w:val="231F20"/>
          <w:w w:val="95"/>
        </w:rPr>
        <w:t>More</w:t>
      </w:r>
      <w:r>
        <w:rPr>
          <w:color w:val="231F20"/>
          <w:spacing w:val="4"/>
          <w:w w:val="95"/>
        </w:rPr>
        <w:t xml:space="preserve"> </w:t>
      </w:r>
      <w:r>
        <w:rPr>
          <w:color w:val="231F20"/>
          <w:w w:val="95"/>
        </w:rPr>
        <w:t>up-to-date</w:t>
      </w:r>
      <w:r>
        <w:rPr>
          <w:color w:val="231F20"/>
          <w:spacing w:val="1"/>
          <w:w w:val="95"/>
        </w:rPr>
        <w:t xml:space="preserve"> </w:t>
      </w:r>
      <w:r>
        <w:rPr>
          <w:color w:val="231F20"/>
          <w:w w:val="95"/>
        </w:rPr>
        <w:t>seating</w:t>
      </w:r>
      <w:r>
        <w:rPr>
          <w:color w:val="231F20"/>
          <w:spacing w:val="1"/>
          <w:w w:val="95"/>
        </w:rPr>
        <w:t xml:space="preserve"> </w:t>
      </w:r>
      <w:r>
        <w:rPr>
          <w:color w:val="231F20"/>
          <w:w w:val="95"/>
        </w:rPr>
        <w:t>was</w:t>
      </w:r>
      <w:r>
        <w:rPr>
          <w:color w:val="231F20"/>
          <w:spacing w:val="1"/>
          <w:w w:val="95"/>
        </w:rPr>
        <w:t xml:space="preserve"> </w:t>
      </w:r>
      <w:r>
        <w:rPr>
          <w:color w:val="231F20"/>
          <w:w w:val="95"/>
        </w:rPr>
        <w:t>generously</w:t>
      </w:r>
      <w:r>
        <w:rPr>
          <w:color w:val="231F20"/>
          <w:spacing w:val="1"/>
          <w:w w:val="95"/>
        </w:rPr>
        <w:t xml:space="preserve"> </w:t>
      </w:r>
      <w:r>
        <w:rPr>
          <w:color w:val="231F20"/>
          <w:w w:val="95"/>
        </w:rPr>
        <w:t>donated</w:t>
      </w:r>
      <w:r>
        <w:rPr>
          <w:color w:val="231F20"/>
          <w:spacing w:val="1"/>
          <w:w w:val="95"/>
        </w:rPr>
        <w:t xml:space="preserve"> </w:t>
      </w:r>
      <w:r>
        <w:rPr>
          <w:color w:val="231F20"/>
          <w:w w:val="95"/>
        </w:rPr>
        <w:t>in</w:t>
      </w:r>
      <w:r>
        <w:rPr>
          <w:color w:val="231F20"/>
          <w:spacing w:val="1"/>
          <w:w w:val="95"/>
        </w:rPr>
        <w:t xml:space="preserve"> </w:t>
      </w:r>
      <w:r>
        <w:rPr>
          <w:color w:val="231F20"/>
          <w:w w:val="95"/>
        </w:rPr>
        <w:t>1994</w:t>
      </w:r>
      <w:r>
        <w:rPr>
          <w:color w:val="231F20"/>
          <w:spacing w:val="6"/>
          <w:w w:val="95"/>
        </w:rPr>
        <w:t xml:space="preserve"> </w:t>
      </w:r>
      <w:r>
        <w:rPr>
          <w:color w:val="231F20"/>
          <w:w w:val="95"/>
        </w:rPr>
        <w:t>by</w:t>
      </w:r>
      <w:r>
        <w:rPr>
          <w:color w:val="231F20"/>
          <w:spacing w:val="7"/>
          <w:w w:val="95"/>
        </w:rPr>
        <w:t xml:space="preserve"> </w:t>
      </w:r>
      <w:r>
        <w:rPr>
          <w:color w:val="231F20"/>
          <w:w w:val="95"/>
        </w:rPr>
        <w:t>Ronin</w:t>
      </w:r>
      <w:r>
        <w:rPr>
          <w:color w:val="231F20"/>
          <w:spacing w:val="7"/>
          <w:w w:val="95"/>
        </w:rPr>
        <w:t xml:space="preserve"> </w:t>
      </w:r>
      <w:r>
        <w:rPr>
          <w:color w:val="231F20"/>
          <w:w w:val="95"/>
        </w:rPr>
        <w:t>Cinemas</w:t>
      </w:r>
      <w:r>
        <w:rPr>
          <w:color w:val="231F20"/>
          <w:spacing w:val="7"/>
          <w:w w:val="95"/>
        </w:rPr>
        <w:t xml:space="preserve"> </w:t>
      </w:r>
      <w:r>
        <w:rPr>
          <w:color w:val="231F20"/>
          <w:w w:val="95"/>
        </w:rPr>
        <w:t>in</w:t>
      </w:r>
      <w:r>
        <w:rPr>
          <w:color w:val="231F20"/>
          <w:spacing w:val="7"/>
          <w:w w:val="95"/>
        </w:rPr>
        <w:t xml:space="preserve"> </w:t>
      </w:r>
      <w:r>
        <w:rPr>
          <w:color w:val="231F20"/>
          <w:w w:val="95"/>
        </w:rPr>
        <w:t>the</w:t>
      </w:r>
      <w:r>
        <w:rPr>
          <w:color w:val="231F20"/>
          <w:spacing w:val="7"/>
          <w:w w:val="95"/>
        </w:rPr>
        <w:t xml:space="preserve"> </w:t>
      </w:r>
      <w:r>
        <w:rPr>
          <w:color w:val="231F20"/>
          <w:w w:val="95"/>
        </w:rPr>
        <w:t>form</w:t>
      </w:r>
      <w:r>
        <w:rPr>
          <w:color w:val="231F20"/>
          <w:spacing w:val="7"/>
          <w:w w:val="95"/>
        </w:rPr>
        <w:t xml:space="preserve"> </w:t>
      </w:r>
      <w:r>
        <w:rPr>
          <w:color w:val="231F20"/>
          <w:w w:val="95"/>
        </w:rPr>
        <w:t>of</w:t>
      </w:r>
      <w:r>
        <w:rPr>
          <w:color w:val="231F20"/>
          <w:spacing w:val="1"/>
          <w:w w:val="95"/>
        </w:rPr>
        <w:t xml:space="preserve"> </w:t>
      </w:r>
      <w:r>
        <w:rPr>
          <w:color w:val="231F20"/>
          <w:w w:val="95"/>
        </w:rPr>
        <w:t>seats</w:t>
      </w:r>
      <w:r>
        <w:rPr>
          <w:color w:val="231F20"/>
          <w:spacing w:val="4"/>
          <w:w w:val="95"/>
        </w:rPr>
        <w:t xml:space="preserve"> </w:t>
      </w:r>
      <w:r>
        <w:rPr>
          <w:color w:val="231F20"/>
          <w:w w:val="95"/>
        </w:rPr>
        <w:t>it</w:t>
      </w:r>
      <w:r>
        <w:rPr>
          <w:color w:val="231F20"/>
          <w:spacing w:val="5"/>
          <w:w w:val="95"/>
        </w:rPr>
        <w:t xml:space="preserve"> </w:t>
      </w:r>
      <w:r>
        <w:rPr>
          <w:color w:val="231F20"/>
          <w:w w:val="95"/>
        </w:rPr>
        <w:t>was</w:t>
      </w:r>
      <w:r>
        <w:rPr>
          <w:color w:val="231F20"/>
          <w:spacing w:val="5"/>
          <w:w w:val="95"/>
        </w:rPr>
        <w:t xml:space="preserve"> </w:t>
      </w:r>
      <w:r>
        <w:rPr>
          <w:color w:val="231F20"/>
          <w:w w:val="95"/>
        </w:rPr>
        <w:t>replacing</w:t>
      </w:r>
      <w:r>
        <w:rPr>
          <w:color w:val="231F20"/>
          <w:spacing w:val="5"/>
          <w:w w:val="95"/>
        </w:rPr>
        <w:t xml:space="preserve"> </w:t>
      </w:r>
      <w:r>
        <w:rPr>
          <w:color w:val="231F20"/>
          <w:w w:val="95"/>
        </w:rPr>
        <w:t>in</w:t>
      </w:r>
      <w:r>
        <w:rPr>
          <w:color w:val="231F20"/>
          <w:spacing w:val="4"/>
          <w:w w:val="95"/>
        </w:rPr>
        <w:t xml:space="preserve"> </w:t>
      </w:r>
      <w:r>
        <w:rPr>
          <w:color w:val="231F20"/>
          <w:w w:val="95"/>
        </w:rPr>
        <w:t>its</w:t>
      </w:r>
      <w:r>
        <w:rPr>
          <w:color w:val="231F20"/>
          <w:spacing w:val="5"/>
          <w:w w:val="95"/>
        </w:rPr>
        <w:t xml:space="preserve"> </w:t>
      </w:r>
      <w:r>
        <w:rPr>
          <w:color w:val="231F20"/>
          <w:w w:val="95"/>
        </w:rPr>
        <w:t>Academy</w:t>
      </w:r>
      <w:r>
        <w:rPr>
          <w:color w:val="231F20"/>
          <w:spacing w:val="1"/>
          <w:w w:val="95"/>
        </w:rPr>
        <w:t xml:space="preserve"> </w:t>
      </w:r>
      <w:r>
        <w:rPr>
          <w:color w:val="231F20"/>
          <w:w w:val="95"/>
        </w:rPr>
        <w:t>Twin</w:t>
      </w:r>
      <w:r>
        <w:rPr>
          <w:color w:val="231F20"/>
          <w:spacing w:val="-7"/>
          <w:w w:val="95"/>
        </w:rPr>
        <w:t xml:space="preserve"> </w:t>
      </w:r>
      <w:r>
        <w:rPr>
          <w:color w:val="231F20"/>
          <w:w w:val="95"/>
        </w:rPr>
        <w:t>Cinema</w:t>
      </w:r>
      <w:r>
        <w:rPr>
          <w:color w:val="231F20"/>
          <w:spacing w:val="-7"/>
          <w:w w:val="95"/>
        </w:rPr>
        <w:t xml:space="preserve"> </w:t>
      </w:r>
      <w:r>
        <w:rPr>
          <w:color w:val="231F20"/>
          <w:w w:val="95"/>
        </w:rPr>
        <w:t>in</w:t>
      </w:r>
      <w:r>
        <w:rPr>
          <w:color w:val="231F20"/>
          <w:spacing w:val="-7"/>
          <w:w w:val="95"/>
        </w:rPr>
        <w:t xml:space="preserve"> </w:t>
      </w:r>
      <w:r>
        <w:rPr>
          <w:color w:val="231F20"/>
          <w:w w:val="95"/>
        </w:rPr>
        <w:t>Sydney.</w:t>
      </w:r>
      <w:r>
        <w:rPr>
          <w:color w:val="231F20"/>
          <w:w w:val="95"/>
          <w:position w:val="6"/>
          <w:sz w:val="10"/>
        </w:rPr>
        <w:t>81</w:t>
      </w:r>
    </w:p>
    <w:p w14:paraId="08C49A02" w14:textId="10AFEF85" w:rsidR="00F71DDB" w:rsidRDefault="00A630EF" w:rsidP="008C623A">
      <w:pPr>
        <w:pStyle w:val="BodyText"/>
        <w:spacing w:before="106" w:line="230" w:lineRule="auto"/>
        <w:ind w:left="302" w:right="602"/>
      </w:pPr>
      <w:r>
        <w:br w:type="column"/>
      </w:r>
      <w:r>
        <w:rPr>
          <w:color w:val="231F20"/>
          <w:w w:val="95"/>
        </w:rPr>
        <w:t>In</w:t>
      </w:r>
      <w:r>
        <w:rPr>
          <w:color w:val="231F20"/>
          <w:spacing w:val="9"/>
          <w:w w:val="95"/>
        </w:rPr>
        <w:t xml:space="preserve"> </w:t>
      </w:r>
      <w:r>
        <w:rPr>
          <w:color w:val="231F20"/>
          <w:w w:val="95"/>
        </w:rPr>
        <w:t>October</w:t>
      </w:r>
      <w:r>
        <w:rPr>
          <w:color w:val="231F20"/>
          <w:spacing w:val="10"/>
          <w:w w:val="95"/>
        </w:rPr>
        <w:t xml:space="preserve"> </w:t>
      </w:r>
      <w:r>
        <w:rPr>
          <w:color w:val="231F20"/>
          <w:w w:val="95"/>
        </w:rPr>
        <w:t>1994,</w:t>
      </w:r>
      <w:r>
        <w:rPr>
          <w:color w:val="231F20"/>
          <w:spacing w:val="9"/>
          <w:w w:val="95"/>
        </w:rPr>
        <w:t xml:space="preserve"> </w:t>
      </w:r>
      <w:r>
        <w:rPr>
          <w:color w:val="231F20"/>
          <w:w w:val="95"/>
        </w:rPr>
        <w:t>the</w:t>
      </w:r>
      <w:r>
        <w:rPr>
          <w:color w:val="231F20"/>
          <w:spacing w:val="10"/>
          <w:w w:val="95"/>
        </w:rPr>
        <w:t xml:space="preserve"> </w:t>
      </w:r>
      <w:r>
        <w:rPr>
          <w:color w:val="231F20"/>
          <w:w w:val="95"/>
        </w:rPr>
        <w:t>Keating</w:t>
      </w:r>
      <w:r>
        <w:rPr>
          <w:color w:val="231F20"/>
          <w:spacing w:val="10"/>
          <w:w w:val="95"/>
        </w:rPr>
        <w:t xml:space="preserve"> </w:t>
      </w:r>
      <w:r>
        <w:rPr>
          <w:color w:val="231F20"/>
          <w:w w:val="95"/>
        </w:rPr>
        <w:t>Labor</w:t>
      </w:r>
      <w:r>
        <w:rPr>
          <w:color w:val="231F20"/>
          <w:spacing w:val="-38"/>
          <w:w w:val="95"/>
        </w:rPr>
        <w:t xml:space="preserve"> </w:t>
      </w:r>
      <w:r>
        <w:rPr>
          <w:color w:val="231F20"/>
          <w:w w:val="95"/>
        </w:rPr>
        <w:t>government</w:t>
      </w:r>
      <w:r>
        <w:rPr>
          <w:color w:val="231F20"/>
          <w:spacing w:val="8"/>
          <w:w w:val="95"/>
        </w:rPr>
        <w:t xml:space="preserve"> </w:t>
      </w:r>
      <w:r>
        <w:rPr>
          <w:color w:val="231F20"/>
          <w:w w:val="95"/>
        </w:rPr>
        <w:t>released</w:t>
      </w:r>
      <w:r>
        <w:rPr>
          <w:color w:val="231F20"/>
          <w:spacing w:val="8"/>
          <w:w w:val="95"/>
        </w:rPr>
        <w:t xml:space="preserve"> </w:t>
      </w:r>
      <w:r>
        <w:rPr>
          <w:color w:val="231F20"/>
          <w:w w:val="95"/>
        </w:rPr>
        <w:t>its</w:t>
      </w:r>
      <w:r>
        <w:rPr>
          <w:color w:val="231F20"/>
          <w:spacing w:val="8"/>
          <w:w w:val="95"/>
        </w:rPr>
        <w:t xml:space="preserve"> </w:t>
      </w:r>
      <w:r>
        <w:rPr>
          <w:color w:val="231F20"/>
          <w:w w:val="95"/>
        </w:rPr>
        <w:t>‘Creative</w:t>
      </w:r>
      <w:r>
        <w:rPr>
          <w:color w:val="231F20"/>
          <w:spacing w:val="1"/>
          <w:w w:val="95"/>
        </w:rPr>
        <w:t xml:space="preserve"> </w:t>
      </w:r>
      <w:r>
        <w:rPr>
          <w:color w:val="231F20"/>
          <w:w w:val="95"/>
        </w:rPr>
        <w:t>Nation’</w:t>
      </w:r>
      <w:r>
        <w:rPr>
          <w:color w:val="231F20"/>
          <w:spacing w:val="1"/>
          <w:w w:val="95"/>
        </w:rPr>
        <w:t xml:space="preserve"> </w:t>
      </w:r>
      <w:r>
        <w:rPr>
          <w:color w:val="231F20"/>
          <w:w w:val="95"/>
        </w:rPr>
        <w:t>cultural</w:t>
      </w:r>
      <w:r>
        <w:rPr>
          <w:color w:val="231F20"/>
          <w:spacing w:val="38"/>
        </w:rPr>
        <w:t xml:space="preserve"> </w:t>
      </w:r>
      <w:r>
        <w:rPr>
          <w:color w:val="231F20"/>
          <w:w w:val="95"/>
        </w:rPr>
        <w:t>policy</w:t>
      </w:r>
      <w:r>
        <w:rPr>
          <w:color w:val="231F20"/>
          <w:spacing w:val="38"/>
        </w:rPr>
        <w:t xml:space="preserve"> </w:t>
      </w:r>
      <w:r>
        <w:rPr>
          <w:color w:val="231F20"/>
          <w:w w:val="95"/>
        </w:rPr>
        <w:t>statement</w:t>
      </w:r>
      <w:r>
        <w:rPr>
          <w:color w:val="231F20"/>
          <w:spacing w:val="1"/>
          <w:w w:val="95"/>
        </w:rPr>
        <w:t xml:space="preserve"> </w:t>
      </w:r>
      <w:r>
        <w:rPr>
          <w:color w:val="231F20"/>
          <w:w w:val="95"/>
        </w:rPr>
        <w:t>in</w:t>
      </w:r>
      <w:r>
        <w:rPr>
          <w:color w:val="231F20"/>
          <w:spacing w:val="1"/>
          <w:w w:val="95"/>
        </w:rPr>
        <w:t xml:space="preserve"> </w:t>
      </w:r>
      <w:r>
        <w:rPr>
          <w:color w:val="231F20"/>
          <w:w w:val="95"/>
        </w:rPr>
        <w:t>which</w:t>
      </w:r>
      <w:r>
        <w:rPr>
          <w:color w:val="231F20"/>
          <w:spacing w:val="1"/>
          <w:w w:val="95"/>
        </w:rPr>
        <w:t xml:space="preserve"> </w:t>
      </w:r>
      <w:r>
        <w:rPr>
          <w:color w:val="231F20"/>
          <w:w w:val="95"/>
        </w:rPr>
        <w:t>it</w:t>
      </w:r>
      <w:r>
        <w:rPr>
          <w:color w:val="231F20"/>
          <w:spacing w:val="1"/>
          <w:w w:val="95"/>
        </w:rPr>
        <w:t xml:space="preserve"> </w:t>
      </w:r>
      <w:r>
        <w:rPr>
          <w:color w:val="231F20"/>
          <w:w w:val="95"/>
        </w:rPr>
        <w:t>announced</w:t>
      </w:r>
      <w:r>
        <w:rPr>
          <w:color w:val="231F20"/>
          <w:spacing w:val="1"/>
          <w:w w:val="95"/>
        </w:rPr>
        <w:t xml:space="preserve"> </w:t>
      </w:r>
      <w:r>
        <w:rPr>
          <w:color w:val="231F20"/>
          <w:w w:val="95"/>
        </w:rPr>
        <w:t>plans</w:t>
      </w:r>
      <w:r>
        <w:rPr>
          <w:color w:val="231F20"/>
          <w:spacing w:val="1"/>
          <w:w w:val="95"/>
        </w:rPr>
        <w:t xml:space="preserve"> </w:t>
      </w:r>
      <w:r>
        <w:rPr>
          <w:color w:val="231F20"/>
          <w:w w:val="95"/>
        </w:rPr>
        <w:t>to</w:t>
      </w:r>
      <w:r w:rsidR="008C623A">
        <w:t xml:space="preserve"> </w:t>
      </w:r>
      <w:r>
        <w:rPr>
          <w:color w:val="231F20"/>
          <w:w w:val="95"/>
        </w:rPr>
        <w:t>refurbish</w:t>
      </w:r>
      <w:r>
        <w:rPr>
          <w:color w:val="231F20"/>
          <w:spacing w:val="1"/>
          <w:w w:val="95"/>
        </w:rPr>
        <w:t xml:space="preserve"> </w:t>
      </w:r>
      <w:r>
        <w:rPr>
          <w:color w:val="231F20"/>
          <w:w w:val="95"/>
        </w:rPr>
        <w:t>the</w:t>
      </w:r>
      <w:r>
        <w:rPr>
          <w:color w:val="231F20"/>
          <w:spacing w:val="1"/>
          <w:w w:val="95"/>
        </w:rPr>
        <w:t xml:space="preserve"> </w:t>
      </w:r>
      <w:r>
        <w:rPr>
          <w:color w:val="231F20"/>
          <w:w w:val="95"/>
        </w:rPr>
        <w:t>Institute</w:t>
      </w:r>
      <w:r>
        <w:rPr>
          <w:color w:val="231F20"/>
          <w:spacing w:val="1"/>
          <w:w w:val="95"/>
        </w:rPr>
        <w:t xml:space="preserve"> </w:t>
      </w:r>
      <w:r>
        <w:rPr>
          <w:color w:val="231F20"/>
          <w:w w:val="95"/>
        </w:rPr>
        <w:t>building</w:t>
      </w:r>
      <w:r>
        <w:rPr>
          <w:color w:val="231F20"/>
          <w:spacing w:val="1"/>
          <w:w w:val="95"/>
        </w:rPr>
        <w:t xml:space="preserve"> </w:t>
      </w:r>
      <w:r>
        <w:rPr>
          <w:color w:val="231F20"/>
          <w:w w:val="95"/>
        </w:rPr>
        <w:t>and</w:t>
      </w:r>
      <w:r>
        <w:rPr>
          <w:color w:val="231F20"/>
          <w:spacing w:val="1"/>
          <w:w w:val="95"/>
        </w:rPr>
        <w:t xml:space="preserve"> </w:t>
      </w:r>
      <w:r>
        <w:rPr>
          <w:color w:val="231F20"/>
          <w:w w:val="95"/>
        </w:rPr>
        <w:t>provide</w:t>
      </w:r>
      <w:r>
        <w:rPr>
          <w:color w:val="231F20"/>
          <w:spacing w:val="14"/>
          <w:w w:val="95"/>
        </w:rPr>
        <w:t xml:space="preserve"> </w:t>
      </w:r>
      <w:r>
        <w:rPr>
          <w:color w:val="231F20"/>
          <w:w w:val="95"/>
        </w:rPr>
        <w:t>it</w:t>
      </w:r>
      <w:r>
        <w:rPr>
          <w:color w:val="231F20"/>
          <w:spacing w:val="15"/>
          <w:w w:val="95"/>
        </w:rPr>
        <w:t xml:space="preserve"> </w:t>
      </w:r>
      <w:r>
        <w:rPr>
          <w:color w:val="231F20"/>
          <w:w w:val="95"/>
        </w:rPr>
        <w:t>with</w:t>
      </w:r>
      <w:r>
        <w:rPr>
          <w:color w:val="231F20"/>
          <w:spacing w:val="15"/>
          <w:w w:val="95"/>
        </w:rPr>
        <w:t xml:space="preserve"> </w:t>
      </w:r>
      <w:r>
        <w:rPr>
          <w:color w:val="231F20"/>
          <w:w w:val="95"/>
        </w:rPr>
        <w:t>new</w:t>
      </w:r>
      <w:r w:rsidR="008C623A">
        <w:rPr>
          <w:color w:val="231F20"/>
          <w:spacing w:val="15"/>
          <w:w w:val="95"/>
        </w:rPr>
        <w:t xml:space="preserve"> </w:t>
      </w:r>
      <w:r>
        <w:rPr>
          <w:color w:val="231F20"/>
          <w:w w:val="95"/>
        </w:rPr>
        <w:t>accommodation.</w:t>
      </w:r>
      <w:r>
        <w:rPr>
          <w:color w:val="231F20"/>
          <w:spacing w:val="1"/>
          <w:w w:val="95"/>
        </w:rPr>
        <w:t xml:space="preserve"> </w:t>
      </w:r>
      <w:r>
        <w:rPr>
          <w:color w:val="231F20"/>
          <w:w w:val="95"/>
        </w:rPr>
        <w:t>A</w:t>
      </w:r>
      <w:r>
        <w:rPr>
          <w:color w:val="231F20"/>
          <w:spacing w:val="1"/>
          <w:w w:val="95"/>
        </w:rPr>
        <w:t xml:space="preserve"> </w:t>
      </w:r>
      <w:r>
        <w:rPr>
          <w:color w:val="231F20"/>
          <w:w w:val="95"/>
        </w:rPr>
        <w:t>Conservation</w:t>
      </w:r>
      <w:r>
        <w:rPr>
          <w:color w:val="231F20"/>
          <w:spacing w:val="38"/>
        </w:rPr>
        <w:t xml:space="preserve"> </w:t>
      </w:r>
      <w:r>
        <w:rPr>
          <w:color w:val="231F20"/>
          <w:w w:val="95"/>
        </w:rPr>
        <w:t>Management</w:t>
      </w:r>
      <w:r>
        <w:rPr>
          <w:color w:val="231F20"/>
          <w:spacing w:val="38"/>
        </w:rPr>
        <w:t xml:space="preserve"> </w:t>
      </w:r>
      <w:r>
        <w:rPr>
          <w:color w:val="231F20"/>
          <w:w w:val="95"/>
        </w:rPr>
        <w:t>Plan</w:t>
      </w:r>
      <w:r>
        <w:rPr>
          <w:color w:val="231F20"/>
          <w:spacing w:val="1"/>
          <w:w w:val="95"/>
        </w:rPr>
        <w:t xml:space="preserve"> </w:t>
      </w:r>
      <w:r>
        <w:rPr>
          <w:color w:val="231F20"/>
          <w:w w:val="95"/>
        </w:rPr>
        <w:t>for</w:t>
      </w:r>
      <w:r>
        <w:rPr>
          <w:color w:val="231F20"/>
          <w:spacing w:val="1"/>
          <w:w w:val="95"/>
        </w:rPr>
        <w:t xml:space="preserve"> </w:t>
      </w:r>
      <w:r>
        <w:rPr>
          <w:color w:val="231F20"/>
          <w:w w:val="95"/>
        </w:rPr>
        <w:t>the</w:t>
      </w:r>
      <w:r>
        <w:rPr>
          <w:color w:val="231F20"/>
          <w:spacing w:val="1"/>
          <w:w w:val="95"/>
        </w:rPr>
        <w:t xml:space="preserve"> </w:t>
      </w:r>
      <w:r>
        <w:rPr>
          <w:color w:val="231F20"/>
          <w:w w:val="95"/>
        </w:rPr>
        <w:t>building</w:t>
      </w:r>
      <w:r>
        <w:rPr>
          <w:color w:val="231F20"/>
          <w:spacing w:val="38"/>
        </w:rPr>
        <w:t xml:space="preserve"> </w:t>
      </w:r>
      <w:r>
        <w:rPr>
          <w:color w:val="231F20"/>
          <w:w w:val="95"/>
        </w:rPr>
        <w:t>was</w:t>
      </w:r>
      <w:r>
        <w:rPr>
          <w:color w:val="231F20"/>
          <w:spacing w:val="38"/>
        </w:rPr>
        <w:t xml:space="preserve"> </w:t>
      </w:r>
      <w:r>
        <w:rPr>
          <w:color w:val="231F20"/>
          <w:w w:val="95"/>
        </w:rPr>
        <w:t>completed</w:t>
      </w:r>
      <w:r>
        <w:rPr>
          <w:color w:val="231F20"/>
          <w:spacing w:val="38"/>
        </w:rPr>
        <w:t xml:space="preserve"> </w:t>
      </w:r>
      <w:r>
        <w:rPr>
          <w:color w:val="231F20"/>
          <w:w w:val="95"/>
        </w:rPr>
        <w:t>in</w:t>
      </w:r>
      <w:r>
        <w:rPr>
          <w:color w:val="231F20"/>
          <w:spacing w:val="1"/>
          <w:w w:val="95"/>
        </w:rPr>
        <w:t xml:space="preserve"> </w:t>
      </w:r>
      <w:r>
        <w:rPr>
          <w:color w:val="231F20"/>
          <w:w w:val="95"/>
        </w:rPr>
        <w:t>the</w:t>
      </w:r>
      <w:r>
        <w:rPr>
          <w:color w:val="231F20"/>
          <w:spacing w:val="6"/>
          <w:w w:val="95"/>
        </w:rPr>
        <w:t xml:space="preserve"> </w:t>
      </w:r>
      <w:r>
        <w:rPr>
          <w:color w:val="231F20"/>
          <w:w w:val="95"/>
        </w:rPr>
        <w:t>following</w:t>
      </w:r>
      <w:r>
        <w:rPr>
          <w:color w:val="231F20"/>
          <w:spacing w:val="7"/>
          <w:w w:val="95"/>
        </w:rPr>
        <w:t xml:space="preserve"> </w:t>
      </w:r>
      <w:r>
        <w:rPr>
          <w:color w:val="231F20"/>
          <w:w w:val="95"/>
        </w:rPr>
        <w:t>year</w:t>
      </w:r>
      <w:r>
        <w:rPr>
          <w:color w:val="231F20"/>
          <w:spacing w:val="7"/>
          <w:w w:val="95"/>
        </w:rPr>
        <w:t xml:space="preserve"> </w:t>
      </w:r>
      <w:r>
        <w:rPr>
          <w:color w:val="231F20"/>
          <w:w w:val="95"/>
        </w:rPr>
        <w:t>and,</w:t>
      </w:r>
      <w:r>
        <w:rPr>
          <w:color w:val="231F20"/>
          <w:spacing w:val="6"/>
          <w:w w:val="95"/>
        </w:rPr>
        <w:t xml:space="preserve"> </w:t>
      </w:r>
      <w:r>
        <w:rPr>
          <w:color w:val="231F20"/>
          <w:w w:val="95"/>
        </w:rPr>
        <w:t>at</w:t>
      </w:r>
      <w:r>
        <w:rPr>
          <w:color w:val="231F20"/>
          <w:spacing w:val="7"/>
          <w:w w:val="95"/>
        </w:rPr>
        <w:t xml:space="preserve"> </w:t>
      </w:r>
      <w:r>
        <w:rPr>
          <w:color w:val="231F20"/>
          <w:w w:val="95"/>
        </w:rPr>
        <w:t>that</w:t>
      </w:r>
      <w:r>
        <w:rPr>
          <w:color w:val="231F20"/>
          <w:spacing w:val="7"/>
          <w:w w:val="95"/>
        </w:rPr>
        <w:t xml:space="preserve"> </w:t>
      </w:r>
      <w:r>
        <w:rPr>
          <w:color w:val="231F20"/>
          <w:w w:val="95"/>
        </w:rPr>
        <w:t>time,</w:t>
      </w:r>
      <w:r>
        <w:rPr>
          <w:color w:val="231F20"/>
          <w:spacing w:val="1"/>
          <w:w w:val="95"/>
        </w:rPr>
        <w:t xml:space="preserve"> </w:t>
      </w:r>
      <w:r>
        <w:rPr>
          <w:color w:val="231F20"/>
          <w:w w:val="95"/>
        </w:rPr>
        <w:t>the</w:t>
      </w:r>
      <w:r>
        <w:rPr>
          <w:color w:val="231F20"/>
          <w:spacing w:val="11"/>
          <w:w w:val="95"/>
        </w:rPr>
        <w:t xml:space="preserve"> </w:t>
      </w:r>
      <w:r>
        <w:rPr>
          <w:color w:val="231F20"/>
          <w:w w:val="95"/>
        </w:rPr>
        <w:t>government</w:t>
      </w:r>
      <w:r>
        <w:rPr>
          <w:color w:val="231F20"/>
          <w:spacing w:val="11"/>
          <w:w w:val="95"/>
        </w:rPr>
        <w:t xml:space="preserve"> </w:t>
      </w:r>
      <w:r>
        <w:rPr>
          <w:color w:val="231F20"/>
          <w:w w:val="95"/>
        </w:rPr>
        <w:t>put</w:t>
      </w:r>
      <w:r>
        <w:rPr>
          <w:color w:val="231F20"/>
          <w:spacing w:val="11"/>
          <w:w w:val="95"/>
        </w:rPr>
        <w:t xml:space="preserve"> </w:t>
      </w:r>
      <w:r>
        <w:rPr>
          <w:color w:val="231F20"/>
          <w:w w:val="95"/>
        </w:rPr>
        <w:t>forward</w:t>
      </w:r>
      <w:r>
        <w:rPr>
          <w:color w:val="231F20"/>
          <w:spacing w:val="12"/>
          <w:w w:val="95"/>
        </w:rPr>
        <w:t xml:space="preserve"> </w:t>
      </w:r>
      <w:r>
        <w:rPr>
          <w:color w:val="231F20"/>
          <w:w w:val="95"/>
        </w:rPr>
        <w:t>plans</w:t>
      </w:r>
      <w:r>
        <w:rPr>
          <w:color w:val="231F20"/>
          <w:spacing w:val="11"/>
          <w:w w:val="95"/>
        </w:rPr>
        <w:t xml:space="preserve"> </w:t>
      </w:r>
      <w:r>
        <w:rPr>
          <w:color w:val="231F20"/>
          <w:w w:val="95"/>
        </w:rPr>
        <w:t>to</w:t>
      </w:r>
      <w:r>
        <w:rPr>
          <w:color w:val="231F20"/>
          <w:spacing w:val="-37"/>
          <w:w w:val="95"/>
        </w:rPr>
        <w:t xml:space="preserve"> </w:t>
      </w:r>
      <w:r>
        <w:rPr>
          <w:color w:val="231F20"/>
          <w:w w:val="95"/>
        </w:rPr>
        <w:t>build</w:t>
      </w:r>
      <w:r>
        <w:rPr>
          <w:color w:val="231F20"/>
          <w:spacing w:val="8"/>
          <w:w w:val="95"/>
        </w:rPr>
        <w:t xml:space="preserve"> </w:t>
      </w:r>
      <w:r>
        <w:rPr>
          <w:color w:val="231F20"/>
          <w:w w:val="95"/>
        </w:rPr>
        <w:t>a</w:t>
      </w:r>
      <w:r>
        <w:rPr>
          <w:color w:val="231F20"/>
          <w:spacing w:val="8"/>
          <w:w w:val="95"/>
        </w:rPr>
        <w:t xml:space="preserve"> </w:t>
      </w:r>
      <w:r>
        <w:rPr>
          <w:color w:val="231F20"/>
          <w:w w:val="95"/>
        </w:rPr>
        <w:t>two-storey</w:t>
      </w:r>
      <w:r>
        <w:rPr>
          <w:color w:val="231F20"/>
          <w:spacing w:val="8"/>
          <w:w w:val="95"/>
        </w:rPr>
        <w:t xml:space="preserve"> </w:t>
      </w:r>
      <w:r>
        <w:rPr>
          <w:color w:val="231F20"/>
          <w:w w:val="95"/>
        </w:rPr>
        <w:t>extension</w:t>
      </w:r>
      <w:r>
        <w:rPr>
          <w:color w:val="231F20"/>
          <w:spacing w:val="8"/>
          <w:w w:val="95"/>
        </w:rPr>
        <w:t xml:space="preserve"> </w:t>
      </w:r>
      <w:r>
        <w:rPr>
          <w:color w:val="231F20"/>
          <w:w w:val="95"/>
        </w:rPr>
        <w:t>facing</w:t>
      </w:r>
      <w:r>
        <w:rPr>
          <w:color w:val="231F20"/>
          <w:spacing w:val="1"/>
          <w:w w:val="95"/>
        </w:rPr>
        <w:t xml:space="preserve"> </w:t>
      </w:r>
      <w:r>
        <w:rPr>
          <w:color w:val="231F20"/>
          <w:w w:val="95"/>
        </w:rPr>
        <w:t>Liversidge Street at the rear of the</w:t>
      </w:r>
      <w:r>
        <w:rPr>
          <w:color w:val="231F20"/>
          <w:spacing w:val="1"/>
          <w:w w:val="95"/>
        </w:rPr>
        <w:t xml:space="preserve"> </w:t>
      </w:r>
      <w:r>
        <w:rPr>
          <w:color w:val="231F20"/>
        </w:rPr>
        <w:t>Institute.</w:t>
      </w:r>
    </w:p>
    <w:p w14:paraId="79550156" w14:textId="77777777" w:rsidR="00F71DDB" w:rsidRDefault="00F71DDB" w:rsidP="004124C1">
      <w:pPr>
        <w:spacing w:line="230" w:lineRule="auto"/>
        <w:sectPr w:rsidR="00F71DDB">
          <w:type w:val="continuous"/>
          <w:pgSz w:w="11910" w:h="16840"/>
          <w:pgMar w:top="1580" w:right="800" w:bottom="0" w:left="1100" w:header="0" w:footer="699" w:gutter="0"/>
          <w:cols w:num="3" w:space="720" w:equalWidth="0">
            <w:col w:w="3061" w:space="76"/>
            <w:col w:w="3112" w:space="40"/>
            <w:col w:w="3721"/>
          </w:cols>
        </w:sectPr>
      </w:pPr>
    </w:p>
    <w:p w14:paraId="4D212C70" w14:textId="77777777" w:rsidR="00F71DDB" w:rsidRDefault="00F71DDB" w:rsidP="004124C1">
      <w:pPr>
        <w:pStyle w:val="BodyText"/>
        <w:spacing w:before="1"/>
        <w:rPr>
          <w:sz w:val="13"/>
        </w:rPr>
      </w:pPr>
    </w:p>
    <w:p w14:paraId="0CB2A99F" w14:textId="77777777" w:rsidR="00F71DDB" w:rsidRDefault="00A630EF" w:rsidP="004124C1">
      <w:pPr>
        <w:pStyle w:val="Heading3"/>
        <w:spacing w:before="104"/>
      </w:pPr>
      <w:r>
        <w:rPr>
          <w:w w:val="105"/>
        </w:rPr>
        <w:t>Figure</w:t>
      </w:r>
      <w:r>
        <w:rPr>
          <w:spacing w:val="9"/>
          <w:w w:val="105"/>
        </w:rPr>
        <w:t xml:space="preserve"> </w:t>
      </w:r>
      <w:r>
        <w:rPr>
          <w:w w:val="105"/>
        </w:rPr>
        <w:t>28:</w:t>
      </w:r>
      <w:r>
        <w:rPr>
          <w:spacing w:val="9"/>
          <w:w w:val="105"/>
        </w:rPr>
        <w:t xml:space="preserve"> </w:t>
      </w:r>
      <w:r>
        <w:rPr>
          <w:w w:val="105"/>
        </w:rPr>
        <w:t>Prime</w:t>
      </w:r>
      <w:r>
        <w:rPr>
          <w:spacing w:val="9"/>
          <w:w w:val="105"/>
        </w:rPr>
        <w:t xml:space="preserve"> </w:t>
      </w:r>
      <w:r>
        <w:rPr>
          <w:w w:val="105"/>
        </w:rPr>
        <w:t>Minister</w:t>
      </w:r>
      <w:r>
        <w:rPr>
          <w:spacing w:val="10"/>
          <w:w w:val="105"/>
        </w:rPr>
        <w:t xml:space="preserve"> </w:t>
      </w:r>
      <w:r>
        <w:rPr>
          <w:w w:val="105"/>
        </w:rPr>
        <w:t>Bob</w:t>
      </w:r>
      <w:r>
        <w:rPr>
          <w:spacing w:val="9"/>
          <w:w w:val="105"/>
        </w:rPr>
        <w:t xml:space="preserve"> </w:t>
      </w:r>
      <w:r>
        <w:rPr>
          <w:w w:val="105"/>
        </w:rPr>
        <w:t>Hawke</w:t>
      </w:r>
      <w:r>
        <w:rPr>
          <w:spacing w:val="9"/>
          <w:w w:val="105"/>
        </w:rPr>
        <w:t xml:space="preserve"> </w:t>
      </w:r>
      <w:r>
        <w:rPr>
          <w:w w:val="105"/>
        </w:rPr>
        <w:t>opening</w:t>
      </w:r>
      <w:r>
        <w:rPr>
          <w:spacing w:val="9"/>
          <w:w w:val="105"/>
        </w:rPr>
        <w:t xml:space="preserve"> </w:t>
      </w:r>
      <w:r>
        <w:rPr>
          <w:w w:val="105"/>
        </w:rPr>
        <w:t>the</w:t>
      </w:r>
      <w:r>
        <w:rPr>
          <w:spacing w:val="10"/>
          <w:w w:val="105"/>
        </w:rPr>
        <w:t xml:space="preserve"> </w:t>
      </w:r>
      <w:r>
        <w:rPr>
          <w:w w:val="105"/>
        </w:rPr>
        <w:t>NFSA,</w:t>
      </w:r>
      <w:r>
        <w:rPr>
          <w:spacing w:val="9"/>
          <w:w w:val="105"/>
        </w:rPr>
        <w:t xml:space="preserve"> </w:t>
      </w:r>
      <w:r>
        <w:rPr>
          <w:w w:val="105"/>
        </w:rPr>
        <w:t>1991</w:t>
      </w:r>
      <w:r>
        <w:rPr>
          <w:spacing w:val="9"/>
          <w:w w:val="105"/>
        </w:rPr>
        <w:t xml:space="preserve"> </w:t>
      </w:r>
      <w:r>
        <w:rPr>
          <w:w w:val="105"/>
        </w:rPr>
        <w:t>(National</w:t>
      </w:r>
      <w:r>
        <w:rPr>
          <w:spacing w:val="9"/>
          <w:w w:val="105"/>
        </w:rPr>
        <w:t xml:space="preserve"> </w:t>
      </w:r>
      <w:r>
        <w:rPr>
          <w:w w:val="105"/>
        </w:rPr>
        <w:t>Archives</w:t>
      </w:r>
      <w:r>
        <w:rPr>
          <w:spacing w:val="10"/>
          <w:w w:val="105"/>
        </w:rPr>
        <w:t xml:space="preserve"> </w:t>
      </w:r>
      <w:r>
        <w:rPr>
          <w:w w:val="105"/>
        </w:rPr>
        <w:t>of</w:t>
      </w:r>
      <w:r>
        <w:rPr>
          <w:spacing w:val="9"/>
          <w:w w:val="105"/>
        </w:rPr>
        <w:t xml:space="preserve"> </w:t>
      </w:r>
      <w:r>
        <w:rPr>
          <w:w w:val="105"/>
        </w:rPr>
        <w:t>Australia</w:t>
      </w:r>
      <w:r>
        <w:rPr>
          <w:spacing w:val="9"/>
          <w:w w:val="105"/>
        </w:rPr>
        <w:t xml:space="preserve"> </w:t>
      </w:r>
      <w:r>
        <w:rPr>
          <w:w w:val="105"/>
        </w:rPr>
        <w:t>2018)</w:t>
      </w:r>
    </w:p>
    <w:p w14:paraId="1CADD1FA" w14:textId="0DBE0041" w:rsidR="00F7354D" w:rsidRDefault="00524251" w:rsidP="004124C1">
      <w:pPr>
        <w:pStyle w:val="BodyText"/>
        <w:spacing w:before="8"/>
        <w:ind w:left="284"/>
        <w:rPr>
          <w:rFonts w:ascii="Calibri"/>
          <w:b/>
          <w:sz w:val="16"/>
          <w:szCs w:val="24"/>
        </w:rPr>
      </w:pPr>
      <w:r>
        <w:rPr>
          <w:rFonts w:ascii="Calibri"/>
          <w:b/>
          <w:noProof/>
          <w:sz w:val="8"/>
        </w:rPr>
        <mc:AlternateContent>
          <mc:Choice Requires="wps">
            <w:drawing>
              <wp:inline distT="0" distB="0" distL="0" distR="0" wp14:anchorId="4C12C815" wp14:editId="52D48D0D">
                <wp:extent cx="5760085" cy="1270"/>
                <wp:effectExtent l="14605" t="10160" r="6985" b="7620"/>
                <wp:docPr id="481" name="docshape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6162CC0A" id="docshape85"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" path="m,l9071,e" filled="f" strokecolor="#291a44" strokeweight="1pt">
                <v:path arrowok="t" o:connecttype="custom" o:connectlocs="0,0;5760085,0" o:connectangles="0,0"/>
                <w10:anchorlock/>
              </v:shape>
            </w:pict>
          </mc:Fallback>
        </mc:AlternateContent>
      </w:r>
    </w:p>
    <w:p w14:paraId="38D18810" w14:textId="77777777" w:rsidR="00F7354D" w:rsidRDefault="00F7354D" w:rsidP="004124C1">
      <w:pPr>
        <w:pStyle w:val="BodyText"/>
        <w:spacing w:before="8"/>
        <w:ind w:left="284"/>
        <w:rPr>
          <w:rFonts w:ascii="Calibri"/>
          <w:b/>
          <w:sz w:val="16"/>
          <w:szCs w:val="24"/>
        </w:rPr>
      </w:pPr>
    </w:p>
    <w:p w14:paraId="3D21DF93" w14:textId="55A1F08F" w:rsidR="00F71DDB" w:rsidRDefault="00A630EF" w:rsidP="004124C1">
      <w:pPr>
        <w:pStyle w:val="BodyText"/>
        <w:spacing w:before="8"/>
        <w:ind w:left="284"/>
        <w:rPr>
          <w:rFonts w:ascii="Calibri"/>
          <w:b/>
          <w:sz w:val="8"/>
        </w:rPr>
      </w:pPr>
      <w:r>
        <w:rPr>
          <w:noProof/>
        </w:rPr>
        <w:drawing>
          <wp:inline distT="0" distB="0" distL="0" distR="0" wp14:anchorId="0792AA18" wp14:editId="3F33FE5E">
            <wp:extent cx="5133775" cy="4950618"/>
            <wp:effectExtent l="0" t="0" r="0" b="2540"/>
            <wp:docPr id="55" name="image31.png" descr="Prime Minister Bob Hawke opening in the NFSA in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1.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133775" cy="4950618"/>
                    </a:xfrm>
                    <a:prstGeom prst="rect">
                      <a:avLst/>
                    </a:prstGeom>
                  </pic:spPr>
                </pic:pic>
              </a:graphicData>
            </a:graphic>
          </wp:inline>
        </w:drawing>
      </w:r>
    </w:p>
    <w:p w14:paraId="578AE7B0" w14:textId="77777777" w:rsidR="00F71DDB" w:rsidRDefault="00F71DDB" w:rsidP="004124C1">
      <w:pPr>
        <w:pStyle w:val="BodyText"/>
        <w:spacing w:before="9"/>
        <w:rPr>
          <w:rFonts w:ascii="Calibri"/>
          <w:b/>
          <w:sz w:val="15"/>
        </w:rPr>
      </w:pPr>
    </w:p>
    <w:p w14:paraId="06E72A40" w14:textId="11A27E16" w:rsidR="00F71DDB" w:rsidRDefault="0034698A" w:rsidP="004124C1">
      <w:pPr>
        <w:pStyle w:val="BodyText"/>
        <w:rPr>
          <w:rFonts w:ascii="Calibri"/>
          <w:b/>
          <w:sz w:val="20"/>
        </w:rPr>
      </w:pPr>
      <w:r>
        <w:rPr>
          <w:noProof/>
        </w:rPr>
        <mc:AlternateContent>
          <mc:Choice Requires="wps">
            <w:drawing>
              <wp:inline distT="0" distB="0" distL="0" distR="0" wp14:anchorId="21CBDEA5" wp14:editId="252932D0">
                <wp:extent cx="360045" cy="1270"/>
                <wp:effectExtent l="0" t="0" r="0" b="0"/>
                <wp:docPr id="480" name="docshape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1417 1417"/>
                            <a:gd name="T1" fmla="*/ T0 w 567"/>
                            <a:gd name="T2" fmla="+- 0 1984 1417"/>
                            <a:gd name="T3" fmla="*/ T2 w 567"/>
                          </a:gdLst>
                          <a:ahLst/>
                          <a:cxnLst>
                            <a:cxn ang="0">
                              <a:pos x="T1" y="0"/>
                            </a:cxn>
                            <a:cxn ang="0">
                              <a:pos x="T3" y="0"/>
                            </a:cxn>
                          </a:cxnLst>
                          <a:rect l="0" t="0" r="r" b="b"/>
                          <a:pathLst>
                            <a:path w="567">
                              <a:moveTo>
                                <a:pt x="0" y="0"/>
                              </a:moveTo>
                              <a:lnTo>
                                <a:pt x="56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5A31A9CF" id="docshape86" o:spid="_x0000_s1026" style="width:28.35pt;height:.1pt;visibility:visible;mso-wrap-style:square;mso-left-percent:-10001;mso-top-percent:-10001;mso-position-horizontal:absolute;mso-position-horizontal-relative:char;mso-position-vertical:absolute;mso-position-vertical-relative:line;mso-left-percent:-10001;mso-top-percent:-10001;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" path="m,l567,e" filled="f" strokecolor="#231f20" strokeweight=".5pt">
                <v:path arrowok="t" o:connecttype="custom" o:connectlocs="0,0;360045,0" o:connectangles="0,0"/>
                <w10:anchorlock/>
              </v:shape>
            </w:pict>
          </mc:Fallback>
        </mc:AlternateContent>
      </w:r>
    </w:p>
    <w:p w14:paraId="6D4C8E86" w14:textId="77777777" w:rsidR="00F71DDB" w:rsidRDefault="00A630EF" w:rsidP="006D1716">
      <w:pPr>
        <w:pStyle w:val="ListParagraph"/>
        <w:numPr>
          <w:ilvl w:val="0"/>
          <w:numId w:val="29"/>
        </w:numPr>
        <w:tabs>
          <w:tab w:val="left" w:pos="545"/>
        </w:tabs>
        <w:spacing w:before="25" w:line="228" w:lineRule="auto"/>
        <w:ind w:right="745"/>
        <w:jc w:val="left"/>
        <w:rPr>
          <w:sz w:val="14"/>
        </w:rPr>
      </w:pPr>
      <w:r>
        <w:rPr>
          <w:i/>
          <w:color w:val="231F20"/>
          <w:w w:val="95"/>
          <w:sz w:val="14"/>
        </w:rPr>
        <w:t>Canberra</w:t>
      </w:r>
      <w:r>
        <w:rPr>
          <w:i/>
          <w:color w:val="231F20"/>
          <w:spacing w:val="5"/>
          <w:w w:val="95"/>
          <w:sz w:val="14"/>
        </w:rPr>
        <w:t xml:space="preserve"> </w:t>
      </w:r>
      <w:r>
        <w:rPr>
          <w:i/>
          <w:color w:val="231F20"/>
          <w:w w:val="95"/>
          <w:sz w:val="14"/>
        </w:rPr>
        <w:t>Times</w:t>
      </w:r>
      <w:r>
        <w:rPr>
          <w:color w:val="231F20"/>
          <w:w w:val="95"/>
          <w:sz w:val="14"/>
        </w:rPr>
        <w:t>,</w:t>
      </w:r>
      <w:r>
        <w:rPr>
          <w:color w:val="231F20"/>
          <w:spacing w:val="7"/>
          <w:w w:val="95"/>
          <w:sz w:val="14"/>
        </w:rPr>
        <w:t xml:space="preserve"> </w:t>
      </w:r>
      <w:r>
        <w:rPr>
          <w:color w:val="231F20"/>
          <w:w w:val="95"/>
          <w:sz w:val="14"/>
        </w:rPr>
        <w:t>7</w:t>
      </w:r>
      <w:r>
        <w:rPr>
          <w:color w:val="231F20"/>
          <w:spacing w:val="7"/>
          <w:w w:val="95"/>
          <w:sz w:val="14"/>
        </w:rPr>
        <w:t xml:space="preserve"> </w:t>
      </w:r>
      <w:r>
        <w:rPr>
          <w:color w:val="231F20"/>
          <w:w w:val="95"/>
          <w:sz w:val="14"/>
        </w:rPr>
        <w:t>September</w:t>
      </w:r>
      <w:r>
        <w:rPr>
          <w:color w:val="231F20"/>
          <w:spacing w:val="7"/>
          <w:w w:val="95"/>
          <w:sz w:val="14"/>
        </w:rPr>
        <w:t xml:space="preserve"> </w:t>
      </w:r>
      <w:r>
        <w:rPr>
          <w:color w:val="231F20"/>
          <w:w w:val="95"/>
          <w:sz w:val="14"/>
        </w:rPr>
        <w:t>1991,</w:t>
      </w:r>
      <w:r>
        <w:rPr>
          <w:color w:val="231F20"/>
          <w:spacing w:val="7"/>
          <w:w w:val="95"/>
          <w:sz w:val="14"/>
        </w:rPr>
        <w:t xml:space="preserve"> </w:t>
      </w:r>
      <w:r>
        <w:rPr>
          <w:color w:val="231F20"/>
          <w:w w:val="95"/>
          <w:sz w:val="14"/>
        </w:rPr>
        <w:t>p.</w:t>
      </w:r>
      <w:r>
        <w:rPr>
          <w:color w:val="231F20"/>
          <w:spacing w:val="7"/>
          <w:w w:val="95"/>
          <w:sz w:val="14"/>
        </w:rPr>
        <w:t xml:space="preserve"> </w:t>
      </w:r>
      <w:r>
        <w:rPr>
          <w:color w:val="231F20"/>
          <w:w w:val="95"/>
          <w:sz w:val="14"/>
        </w:rPr>
        <w:t>5;</w:t>
      </w:r>
      <w:r>
        <w:rPr>
          <w:color w:val="231F20"/>
          <w:spacing w:val="7"/>
          <w:w w:val="95"/>
          <w:sz w:val="14"/>
        </w:rPr>
        <w:t xml:space="preserve"> </w:t>
      </w:r>
      <w:r>
        <w:rPr>
          <w:color w:val="231F20"/>
          <w:w w:val="95"/>
          <w:sz w:val="14"/>
        </w:rPr>
        <w:t>15</w:t>
      </w:r>
      <w:r>
        <w:rPr>
          <w:color w:val="231F20"/>
          <w:spacing w:val="8"/>
          <w:w w:val="95"/>
          <w:sz w:val="14"/>
        </w:rPr>
        <w:t xml:space="preserve"> </w:t>
      </w:r>
      <w:r>
        <w:rPr>
          <w:color w:val="231F20"/>
          <w:w w:val="95"/>
          <w:sz w:val="14"/>
        </w:rPr>
        <w:t>October</w:t>
      </w:r>
      <w:r>
        <w:rPr>
          <w:color w:val="231F20"/>
          <w:spacing w:val="7"/>
          <w:w w:val="95"/>
          <w:sz w:val="14"/>
        </w:rPr>
        <w:t xml:space="preserve"> </w:t>
      </w:r>
      <w:r>
        <w:rPr>
          <w:color w:val="231F20"/>
          <w:w w:val="95"/>
          <w:sz w:val="14"/>
        </w:rPr>
        <w:t>1991,</w:t>
      </w:r>
      <w:r>
        <w:rPr>
          <w:color w:val="231F20"/>
          <w:spacing w:val="7"/>
          <w:w w:val="95"/>
          <w:sz w:val="14"/>
        </w:rPr>
        <w:t xml:space="preserve"> </w:t>
      </w:r>
      <w:r>
        <w:rPr>
          <w:color w:val="231F20"/>
          <w:w w:val="95"/>
          <w:sz w:val="14"/>
        </w:rPr>
        <w:t>p.</w:t>
      </w:r>
      <w:r>
        <w:rPr>
          <w:color w:val="231F20"/>
          <w:spacing w:val="7"/>
          <w:w w:val="95"/>
          <w:sz w:val="14"/>
        </w:rPr>
        <w:t xml:space="preserve"> </w:t>
      </w:r>
      <w:r>
        <w:rPr>
          <w:color w:val="231F20"/>
          <w:w w:val="95"/>
          <w:sz w:val="14"/>
        </w:rPr>
        <w:t>3;</w:t>
      </w:r>
      <w:r>
        <w:rPr>
          <w:color w:val="231F20"/>
          <w:spacing w:val="7"/>
          <w:w w:val="95"/>
          <w:sz w:val="14"/>
        </w:rPr>
        <w:t xml:space="preserve"> </w:t>
      </w:r>
      <w:r>
        <w:rPr>
          <w:i/>
          <w:color w:val="231F20"/>
          <w:w w:val="95"/>
          <w:sz w:val="14"/>
        </w:rPr>
        <w:t>National</w:t>
      </w:r>
      <w:r>
        <w:rPr>
          <w:i/>
          <w:color w:val="231F20"/>
          <w:spacing w:val="5"/>
          <w:w w:val="95"/>
          <w:sz w:val="14"/>
        </w:rPr>
        <w:t xml:space="preserve"> </w:t>
      </w:r>
      <w:r>
        <w:rPr>
          <w:i/>
          <w:color w:val="231F20"/>
          <w:w w:val="95"/>
          <w:sz w:val="14"/>
        </w:rPr>
        <w:t>Film</w:t>
      </w:r>
      <w:r>
        <w:rPr>
          <w:i/>
          <w:color w:val="231F20"/>
          <w:spacing w:val="6"/>
          <w:w w:val="95"/>
          <w:sz w:val="14"/>
        </w:rPr>
        <w:t xml:space="preserve"> </w:t>
      </w:r>
      <w:r>
        <w:rPr>
          <w:i/>
          <w:color w:val="231F20"/>
          <w:w w:val="95"/>
          <w:sz w:val="14"/>
        </w:rPr>
        <w:t>and</w:t>
      </w:r>
      <w:r>
        <w:rPr>
          <w:i/>
          <w:color w:val="231F20"/>
          <w:spacing w:val="6"/>
          <w:w w:val="95"/>
          <w:sz w:val="14"/>
        </w:rPr>
        <w:t xml:space="preserve"> </w:t>
      </w:r>
      <w:r>
        <w:rPr>
          <w:i/>
          <w:color w:val="231F20"/>
          <w:w w:val="95"/>
          <w:sz w:val="14"/>
        </w:rPr>
        <w:t>Sound</w:t>
      </w:r>
      <w:r>
        <w:rPr>
          <w:i/>
          <w:color w:val="231F20"/>
          <w:spacing w:val="5"/>
          <w:w w:val="95"/>
          <w:sz w:val="14"/>
        </w:rPr>
        <w:t xml:space="preserve"> </w:t>
      </w:r>
      <w:r>
        <w:rPr>
          <w:i/>
          <w:color w:val="231F20"/>
          <w:w w:val="95"/>
          <w:sz w:val="14"/>
        </w:rPr>
        <w:t>Archive</w:t>
      </w:r>
      <w:r>
        <w:rPr>
          <w:i/>
          <w:color w:val="231F20"/>
          <w:spacing w:val="6"/>
          <w:w w:val="95"/>
          <w:sz w:val="14"/>
        </w:rPr>
        <w:t xml:space="preserve"> </w:t>
      </w:r>
      <w:r>
        <w:rPr>
          <w:i/>
          <w:color w:val="231F20"/>
          <w:w w:val="95"/>
          <w:sz w:val="14"/>
        </w:rPr>
        <w:t>Newsletter</w:t>
      </w:r>
      <w:r>
        <w:rPr>
          <w:color w:val="231F20"/>
          <w:w w:val="95"/>
          <w:sz w:val="14"/>
        </w:rPr>
        <w:t>,</w:t>
      </w:r>
      <w:r>
        <w:rPr>
          <w:color w:val="231F20"/>
          <w:spacing w:val="7"/>
          <w:w w:val="95"/>
          <w:sz w:val="14"/>
        </w:rPr>
        <w:t xml:space="preserve"> </w:t>
      </w:r>
      <w:r>
        <w:rPr>
          <w:color w:val="231F20"/>
          <w:w w:val="95"/>
          <w:sz w:val="14"/>
        </w:rPr>
        <w:t>no.</w:t>
      </w:r>
      <w:r>
        <w:rPr>
          <w:color w:val="231F20"/>
          <w:spacing w:val="7"/>
          <w:w w:val="95"/>
          <w:sz w:val="14"/>
        </w:rPr>
        <w:t xml:space="preserve"> </w:t>
      </w:r>
      <w:r>
        <w:rPr>
          <w:color w:val="231F20"/>
          <w:w w:val="95"/>
          <w:sz w:val="14"/>
        </w:rPr>
        <w:t>14,</w:t>
      </w:r>
      <w:r>
        <w:rPr>
          <w:color w:val="231F20"/>
          <w:spacing w:val="7"/>
          <w:w w:val="95"/>
          <w:sz w:val="14"/>
        </w:rPr>
        <w:t xml:space="preserve"> </w:t>
      </w:r>
      <w:r>
        <w:rPr>
          <w:color w:val="231F20"/>
          <w:w w:val="95"/>
          <w:sz w:val="14"/>
        </w:rPr>
        <w:t>August</w:t>
      </w:r>
      <w:r>
        <w:rPr>
          <w:color w:val="231F20"/>
          <w:spacing w:val="7"/>
          <w:w w:val="95"/>
          <w:sz w:val="14"/>
        </w:rPr>
        <w:t xml:space="preserve"> </w:t>
      </w:r>
      <w:r>
        <w:rPr>
          <w:color w:val="231F20"/>
          <w:w w:val="95"/>
          <w:sz w:val="14"/>
        </w:rPr>
        <w:t>1994,</w:t>
      </w:r>
      <w:r>
        <w:rPr>
          <w:color w:val="231F20"/>
          <w:spacing w:val="7"/>
          <w:w w:val="95"/>
          <w:sz w:val="14"/>
        </w:rPr>
        <w:t xml:space="preserve"> </w:t>
      </w:r>
      <w:r>
        <w:rPr>
          <w:color w:val="231F20"/>
          <w:w w:val="95"/>
          <w:sz w:val="14"/>
        </w:rPr>
        <w:t>p.</w:t>
      </w:r>
      <w:r>
        <w:rPr>
          <w:color w:val="231F20"/>
          <w:spacing w:val="7"/>
          <w:w w:val="95"/>
          <w:sz w:val="14"/>
        </w:rPr>
        <w:t xml:space="preserve"> </w:t>
      </w:r>
      <w:r>
        <w:rPr>
          <w:color w:val="231F20"/>
          <w:w w:val="95"/>
          <w:sz w:val="14"/>
        </w:rPr>
        <w:t>11;</w:t>
      </w:r>
      <w:r>
        <w:rPr>
          <w:color w:val="231F20"/>
          <w:spacing w:val="7"/>
          <w:w w:val="95"/>
          <w:sz w:val="14"/>
        </w:rPr>
        <w:t xml:space="preserve"> </w:t>
      </w:r>
      <w:r>
        <w:rPr>
          <w:color w:val="231F20"/>
          <w:w w:val="95"/>
          <w:sz w:val="14"/>
        </w:rPr>
        <w:t>National</w:t>
      </w:r>
      <w:r>
        <w:rPr>
          <w:color w:val="231F20"/>
          <w:spacing w:val="7"/>
          <w:w w:val="95"/>
          <w:sz w:val="14"/>
        </w:rPr>
        <w:t xml:space="preserve"> </w:t>
      </w:r>
      <w:r>
        <w:rPr>
          <w:color w:val="231F20"/>
          <w:w w:val="95"/>
          <w:sz w:val="14"/>
        </w:rPr>
        <w:t>Film</w:t>
      </w:r>
      <w:r>
        <w:rPr>
          <w:color w:val="231F20"/>
          <w:spacing w:val="1"/>
          <w:w w:val="95"/>
          <w:sz w:val="14"/>
        </w:rPr>
        <w:t xml:space="preserve"> </w:t>
      </w:r>
      <w:r>
        <w:rPr>
          <w:color w:val="231F20"/>
          <w:sz w:val="14"/>
        </w:rPr>
        <w:t>and</w:t>
      </w:r>
      <w:r>
        <w:rPr>
          <w:color w:val="231F20"/>
          <w:spacing w:val="-9"/>
          <w:sz w:val="14"/>
        </w:rPr>
        <w:t xml:space="preserve"> </w:t>
      </w:r>
      <w:r>
        <w:rPr>
          <w:color w:val="231F20"/>
          <w:sz w:val="14"/>
        </w:rPr>
        <w:t>Sound</w:t>
      </w:r>
      <w:r>
        <w:rPr>
          <w:color w:val="231F20"/>
          <w:spacing w:val="-8"/>
          <w:sz w:val="14"/>
        </w:rPr>
        <w:t xml:space="preserve"> </w:t>
      </w:r>
      <w:r>
        <w:rPr>
          <w:color w:val="231F20"/>
          <w:sz w:val="14"/>
        </w:rPr>
        <w:t>Archive</w:t>
      </w:r>
      <w:r>
        <w:rPr>
          <w:color w:val="231F20"/>
          <w:spacing w:val="-8"/>
          <w:sz w:val="14"/>
        </w:rPr>
        <w:t xml:space="preserve"> </w:t>
      </w:r>
      <w:r>
        <w:rPr>
          <w:color w:val="231F20"/>
          <w:sz w:val="14"/>
        </w:rPr>
        <w:t>leaflet,</w:t>
      </w:r>
      <w:r>
        <w:rPr>
          <w:color w:val="231F20"/>
          <w:spacing w:val="-8"/>
          <w:sz w:val="14"/>
        </w:rPr>
        <w:t xml:space="preserve"> </w:t>
      </w:r>
      <w:r>
        <w:rPr>
          <w:color w:val="231F20"/>
          <w:sz w:val="14"/>
        </w:rPr>
        <w:t>‘The</w:t>
      </w:r>
      <w:r>
        <w:rPr>
          <w:color w:val="231F20"/>
          <w:spacing w:val="-8"/>
          <w:sz w:val="14"/>
        </w:rPr>
        <w:t xml:space="preserve"> </w:t>
      </w:r>
      <w:r>
        <w:rPr>
          <w:color w:val="231F20"/>
          <w:sz w:val="14"/>
        </w:rPr>
        <w:t>Archive’,</w:t>
      </w:r>
      <w:r>
        <w:rPr>
          <w:color w:val="231F20"/>
          <w:spacing w:val="-8"/>
          <w:sz w:val="14"/>
        </w:rPr>
        <w:t xml:space="preserve"> </w:t>
      </w:r>
      <w:r>
        <w:rPr>
          <w:color w:val="231F20"/>
          <w:sz w:val="14"/>
        </w:rPr>
        <w:t>c.</w:t>
      </w:r>
      <w:r>
        <w:rPr>
          <w:color w:val="231F20"/>
          <w:spacing w:val="-8"/>
          <w:sz w:val="14"/>
        </w:rPr>
        <w:t xml:space="preserve"> </w:t>
      </w:r>
      <w:r>
        <w:rPr>
          <w:color w:val="231F20"/>
          <w:sz w:val="14"/>
        </w:rPr>
        <w:t>1995.</w:t>
      </w:r>
    </w:p>
    <w:p w14:paraId="2D048A24" w14:textId="77777777" w:rsidR="00F71DDB" w:rsidRDefault="00F71DDB" w:rsidP="004124C1">
      <w:pPr>
        <w:spacing w:line="228" w:lineRule="auto"/>
        <w:rPr>
          <w:sz w:val="14"/>
        </w:rPr>
        <w:sectPr w:rsidR="00F71DDB">
          <w:type w:val="continuous"/>
          <w:pgSz w:w="11910" w:h="16840"/>
          <w:pgMar w:top="1580" w:right="800" w:bottom="0" w:left="1100" w:header="0" w:footer="699" w:gutter="0"/>
          <w:cols w:space="720"/>
        </w:sectPr>
      </w:pPr>
    </w:p>
    <w:p w14:paraId="22344A71" w14:textId="77777777" w:rsidR="00F71DDB" w:rsidRDefault="00F71DDB" w:rsidP="004124C1">
      <w:pPr>
        <w:pStyle w:val="BodyText"/>
        <w:rPr>
          <w:sz w:val="20"/>
        </w:rPr>
      </w:pPr>
    </w:p>
    <w:p w14:paraId="4B188FD7" w14:textId="77777777" w:rsidR="00F71DDB" w:rsidRPr="00935964" w:rsidRDefault="00F71DDB" w:rsidP="00935964">
      <w:pPr>
        <w:pStyle w:val="BodyText"/>
      </w:pPr>
    </w:p>
    <w:p w14:paraId="08530D31" w14:textId="77777777" w:rsidR="00F71DDB" w:rsidRPr="00935964" w:rsidRDefault="00F71DDB" w:rsidP="00935964">
      <w:pPr>
        <w:pStyle w:val="BodyText"/>
        <w:sectPr w:rsidR="00F71DDB" w:rsidRPr="00935964">
          <w:pgSz w:w="11910" w:h="16840"/>
          <w:pgMar w:top="1580" w:right="800" w:bottom="880" w:left="1100" w:header="0" w:footer="699" w:gutter="0"/>
          <w:cols w:space="720"/>
        </w:sectPr>
      </w:pPr>
    </w:p>
    <w:p w14:paraId="628F4A83" w14:textId="1BD183DB" w:rsidR="00F71DDB" w:rsidRDefault="00A630EF" w:rsidP="002A63A0">
      <w:pPr>
        <w:pStyle w:val="BodyText"/>
        <w:spacing w:line="230" w:lineRule="auto"/>
        <w:ind w:left="317" w:right="70"/>
      </w:pPr>
      <w:r>
        <w:rPr>
          <w:color w:val="231F20"/>
          <w:w w:val="95"/>
        </w:rPr>
        <w:t>The</w:t>
      </w:r>
      <w:r>
        <w:rPr>
          <w:color w:val="231F20"/>
          <w:spacing w:val="19"/>
          <w:w w:val="95"/>
        </w:rPr>
        <w:t xml:space="preserve"> </w:t>
      </w:r>
      <w:r>
        <w:rPr>
          <w:color w:val="231F20"/>
          <w:w w:val="95"/>
        </w:rPr>
        <w:t>extension,</w:t>
      </w:r>
      <w:r>
        <w:rPr>
          <w:color w:val="231F20"/>
          <w:spacing w:val="20"/>
          <w:w w:val="95"/>
        </w:rPr>
        <w:t xml:space="preserve"> </w:t>
      </w:r>
      <w:r>
        <w:rPr>
          <w:color w:val="231F20"/>
          <w:w w:val="95"/>
        </w:rPr>
        <w:t>which</w:t>
      </w:r>
      <w:r>
        <w:rPr>
          <w:color w:val="231F20"/>
          <w:spacing w:val="20"/>
          <w:w w:val="95"/>
        </w:rPr>
        <w:t xml:space="preserve"> </w:t>
      </w:r>
      <w:r>
        <w:rPr>
          <w:color w:val="231F20"/>
          <w:w w:val="95"/>
        </w:rPr>
        <w:t>was</w:t>
      </w:r>
      <w:r>
        <w:rPr>
          <w:color w:val="231F20"/>
          <w:spacing w:val="19"/>
          <w:w w:val="95"/>
        </w:rPr>
        <w:t xml:space="preserve"> </w:t>
      </w:r>
      <w:r>
        <w:rPr>
          <w:color w:val="231F20"/>
          <w:w w:val="95"/>
        </w:rPr>
        <w:t>intended</w:t>
      </w:r>
      <w:r>
        <w:rPr>
          <w:color w:val="231F20"/>
          <w:spacing w:val="-37"/>
          <w:w w:val="95"/>
        </w:rPr>
        <w:t xml:space="preserve"> </w:t>
      </w:r>
      <w:r>
        <w:rPr>
          <w:color w:val="231F20"/>
          <w:w w:val="95"/>
        </w:rPr>
        <w:t>to</w:t>
      </w:r>
      <w:r>
        <w:rPr>
          <w:color w:val="231F20"/>
          <w:spacing w:val="-3"/>
          <w:w w:val="95"/>
        </w:rPr>
        <w:t xml:space="preserve"> </w:t>
      </w:r>
      <w:r>
        <w:rPr>
          <w:color w:val="231F20"/>
          <w:w w:val="95"/>
        </w:rPr>
        <w:t>house</w:t>
      </w:r>
      <w:r>
        <w:rPr>
          <w:color w:val="231F20"/>
          <w:spacing w:val="-3"/>
          <w:w w:val="95"/>
        </w:rPr>
        <w:t xml:space="preserve"> </w:t>
      </w:r>
      <w:r>
        <w:rPr>
          <w:color w:val="231F20"/>
          <w:w w:val="95"/>
        </w:rPr>
        <w:t>the</w:t>
      </w:r>
      <w:r>
        <w:rPr>
          <w:color w:val="231F20"/>
          <w:spacing w:val="-3"/>
          <w:w w:val="95"/>
        </w:rPr>
        <w:t xml:space="preserve"> </w:t>
      </w:r>
      <w:r>
        <w:rPr>
          <w:color w:val="231F20"/>
          <w:w w:val="95"/>
        </w:rPr>
        <w:t>Film</w:t>
      </w:r>
      <w:r>
        <w:rPr>
          <w:color w:val="231F20"/>
          <w:spacing w:val="-3"/>
          <w:w w:val="95"/>
        </w:rPr>
        <w:t xml:space="preserve"> </w:t>
      </w:r>
      <w:r>
        <w:rPr>
          <w:color w:val="231F20"/>
          <w:w w:val="95"/>
        </w:rPr>
        <w:t>and</w:t>
      </w:r>
      <w:r>
        <w:rPr>
          <w:color w:val="231F20"/>
          <w:spacing w:val="-3"/>
          <w:w w:val="95"/>
        </w:rPr>
        <w:t xml:space="preserve"> </w:t>
      </w:r>
      <w:r>
        <w:rPr>
          <w:color w:val="231F20"/>
          <w:w w:val="95"/>
        </w:rPr>
        <w:t>Sound</w:t>
      </w:r>
      <w:r w:rsidR="008C623A">
        <w:t xml:space="preserve"> </w:t>
      </w:r>
      <w:r>
        <w:rPr>
          <w:color w:val="231F20"/>
          <w:w w:val="95"/>
        </w:rPr>
        <w:t>Archive’s</w:t>
      </w:r>
      <w:r>
        <w:rPr>
          <w:color w:val="231F20"/>
          <w:spacing w:val="38"/>
        </w:rPr>
        <w:t xml:space="preserve"> </w:t>
      </w:r>
      <w:r>
        <w:rPr>
          <w:color w:val="231F20"/>
          <w:w w:val="95"/>
        </w:rPr>
        <w:t>principal</w:t>
      </w:r>
      <w:r>
        <w:rPr>
          <w:color w:val="231F20"/>
          <w:spacing w:val="38"/>
        </w:rPr>
        <w:t xml:space="preserve"> </w:t>
      </w:r>
      <w:r>
        <w:rPr>
          <w:color w:val="231F20"/>
          <w:w w:val="95"/>
        </w:rPr>
        <w:t>administrative</w:t>
      </w:r>
      <w:r>
        <w:rPr>
          <w:color w:val="231F20"/>
          <w:spacing w:val="1"/>
          <w:w w:val="95"/>
        </w:rPr>
        <w:t xml:space="preserve"> </w:t>
      </w:r>
      <w:r>
        <w:rPr>
          <w:color w:val="231F20"/>
          <w:w w:val="95"/>
        </w:rPr>
        <w:t>and</w:t>
      </w:r>
      <w:r>
        <w:rPr>
          <w:color w:val="231F20"/>
          <w:spacing w:val="4"/>
          <w:w w:val="95"/>
        </w:rPr>
        <w:t xml:space="preserve"> </w:t>
      </w:r>
      <w:r>
        <w:rPr>
          <w:color w:val="231F20"/>
          <w:w w:val="95"/>
        </w:rPr>
        <w:t>technical</w:t>
      </w:r>
      <w:r>
        <w:rPr>
          <w:color w:val="231F20"/>
          <w:spacing w:val="4"/>
          <w:w w:val="95"/>
        </w:rPr>
        <w:t xml:space="preserve"> </w:t>
      </w:r>
      <w:r>
        <w:rPr>
          <w:color w:val="231F20"/>
          <w:w w:val="95"/>
        </w:rPr>
        <w:t>functions,</w:t>
      </w:r>
      <w:r>
        <w:rPr>
          <w:color w:val="231F20"/>
          <w:spacing w:val="5"/>
          <w:w w:val="95"/>
        </w:rPr>
        <w:t xml:space="preserve"> </w:t>
      </w:r>
      <w:r>
        <w:rPr>
          <w:color w:val="231F20"/>
          <w:w w:val="95"/>
        </w:rPr>
        <w:t>was</w:t>
      </w:r>
      <w:r>
        <w:rPr>
          <w:color w:val="231F20"/>
          <w:spacing w:val="4"/>
          <w:w w:val="95"/>
        </w:rPr>
        <w:t xml:space="preserve"> </w:t>
      </w:r>
      <w:r>
        <w:rPr>
          <w:color w:val="231F20"/>
          <w:w w:val="95"/>
        </w:rPr>
        <w:t>to</w:t>
      </w:r>
      <w:r>
        <w:rPr>
          <w:color w:val="231F20"/>
          <w:spacing w:val="4"/>
          <w:w w:val="95"/>
        </w:rPr>
        <w:t xml:space="preserve"> </w:t>
      </w:r>
      <w:r>
        <w:rPr>
          <w:color w:val="231F20"/>
          <w:w w:val="95"/>
        </w:rPr>
        <w:t>be</w:t>
      </w:r>
      <w:r>
        <w:rPr>
          <w:color w:val="231F20"/>
          <w:spacing w:val="1"/>
          <w:w w:val="95"/>
        </w:rPr>
        <w:t xml:space="preserve"> </w:t>
      </w:r>
      <w:r>
        <w:rPr>
          <w:color w:val="231F20"/>
          <w:w w:val="95"/>
        </w:rPr>
        <w:t>linked</w:t>
      </w:r>
      <w:r>
        <w:rPr>
          <w:color w:val="231F20"/>
          <w:spacing w:val="14"/>
          <w:w w:val="95"/>
        </w:rPr>
        <w:t xml:space="preserve"> </w:t>
      </w:r>
      <w:r>
        <w:rPr>
          <w:color w:val="231F20"/>
          <w:w w:val="95"/>
        </w:rPr>
        <w:t>to</w:t>
      </w:r>
      <w:r>
        <w:rPr>
          <w:color w:val="231F20"/>
          <w:spacing w:val="14"/>
          <w:w w:val="95"/>
        </w:rPr>
        <w:t xml:space="preserve"> </w:t>
      </w:r>
      <w:r>
        <w:rPr>
          <w:color w:val="231F20"/>
          <w:w w:val="95"/>
        </w:rPr>
        <w:t>the</w:t>
      </w:r>
      <w:r>
        <w:rPr>
          <w:color w:val="231F20"/>
          <w:spacing w:val="14"/>
          <w:w w:val="95"/>
        </w:rPr>
        <w:t xml:space="preserve"> </w:t>
      </w:r>
      <w:r>
        <w:rPr>
          <w:color w:val="231F20"/>
          <w:w w:val="95"/>
        </w:rPr>
        <w:t>original</w:t>
      </w:r>
      <w:r>
        <w:rPr>
          <w:color w:val="231F20"/>
          <w:spacing w:val="14"/>
          <w:w w:val="95"/>
        </w:rPr>
        <w:t xml:space="preserve"> </w:t>
      </w:r>
      <w:r>
        <w:rPr>
          <w:color w:val="231F20"/>
          <w:w w:val="95"/>
        </w:rPr>
        <w:t>building.</w:t>
      </w:r>
      <w:r>
        <w:rPr>
          <w:color w:val="231F20"/>
          <w:spacing w:val="15"/>
          <w:w w:val="95"/>
        </w:rPr>
        <w:t xml:space="preserve"> </w:t>
      </w:r>
      <w:r>
        <w:rPr>
          <w:color w:val="231F20"/>
          <w:w w:val="95"/>
        </w:rPr>
        <w:t>It</w:t>
      </w:r>
      <w:r>
        <w:rPr>
          <w:color w:val="231F20"/>
          <w:spacing w:val="14"/>
          <w:w w:val="95"/>
        </w:rPr>
        <w:t xml:space="preserve"> </w:t>
      </w:r>
      <w:r>
        <w:rPr>
          <w:color w:val="231F20"/>
          <w:w w:val="95"/>
        </w:rPr>
        <w:t>was</w:t>
      </w:r>
      <w:r>
        <w:rPr>
          <w:color w:val="231F20"/>
          <w:spacing w:val="1"/>
          <w:w w:val="95"/>
        </w:rPr>
        <w:t xml:space="preserve"> </w:t>
      </w:r>
      <w:r>
        <w:rPr>
          <w:color w:val="231F20"/>
          <w:w w:val="95"/>
        </w:rPr>
        <w:t>to</w:t>
      </w:r>
      <w:r>
        <w:rPr>
          <w:color w:val="231F20"/>
          <w:spacing w:val="8"/>
          <w:w w:val="95"/>
        </w:rPr>
        <w:t xml:space="preserve"> </w:t>
      </w:r>
      <w:r>
        <w:rPr>
          <w:color w:val="231F20"/>
          <w:w w:val="95"/>
        </w:rPr>
        <w:t>cost</w:t>
      </w:r>
      <w:r>
        <w:rPr>
          <w:color w:val="231F20"/>
          <w:spacing w:val="9"/>
          <w:w w:val="95"/>
        </w:rPr>
        <w:t xml:space="preserve"> </w:t>
      </w:r>
      <w:r>
        <w:rPr>
          <w:color w:val="231F20"/>
          <w:w w:val="95"/>
        </w:rPr>
        <w:t>an</w:t>
      </w:r>
      <w:r>
        <w:rPr>
          <w:color w:val="231F20"/>
          <w:spacing w:val="8"/>
          <w:w w:val="95"/>
        </w:rPr>
        <w:t xml:space="preserve"> </w:t>
      </w:r>
      <w:r>
        <w:rPr>
          <w:color w:val="231F20"/>
          <w:w w:val="95"/>
        </w:rPr>
        <w:t>estimated</w:t>
      </w:r>
      <w:r>
        <w:rPr>
          <w:color w:val="231F20"/>
          <w:spacing w:val="9"/>
          <w:w w:val="95"/>
        </w:rPr>
        <w:t xml:space="preserve"> </w:t>
      </w:r>
      <w:r>
        <w:rPr>
          <w:color w:val="231F20"/>
          <w:w w:val="95"/>
        </w:rPr>
        <w:t>$12.4</w:t>
      </w:r>
      <w:r>
        <w:rPr>
          <w:color w:val="231F20"/>
          <w:spacing w:val="9"/>
          <w:w w:val="95"/>
        </w:rPr>
        <w:t xml:space="preserve"> </w:t>
      </w:r>
      <w:r>
        <w:rPr>
          <w:color w:val="231F20"/>
          <w:w w:val="95"/>
        </w:rPr>
        <w:t>million</w:t>
      </w:r>
      <w:r>
        <w:rPr>
          <w:color w:val="231F20"/>
          <w:spacing w:val="8"/>
          <w:w w:val="95"/>
        </w:rPr>
        <w:t xml:space="preserve"> </w:t>
      </w:r>
      <w:r>
        <w:rPr>
          <w:color w:val="231F20"/>
          <w:w w:val="95"/>
        </w:rPr>
        <w:t>to</w:t>
      </w:r>
      <w:r>
        <w:rPr>
          <w:color w:val="231F20"/>
          <w:spacing w:val="1"/>
          <w:w w:val="95"/>
        </w:rPr>
        <w:t xml:space="preserve"> </w:t>
      </w:r>
      <w:r>
        <w:rPr>
          <w:color w:val="231F20"/>
          <w:w w:val="95"/>
        </w:rPr>
        <w:t>build,</w:t>
      </w:r>
      <w:r>
        <w:rPr>
          <w:color w:val="231F20"/>
          <w:spacing w:val="9"/>
          <w:w w:val="95"/>
        </w:rPr>
        <w:t xml:space="preserve"> </w:t>
      </w:r>
      <w:r>
        <w:rPr>
          <w:color w:val="231F20"/>
          <w:w w:val="95"/>
        </w:rPr>
        <w:t>with</w:t>
      </w:r>
      <w:r>
        <w:rPr>
          <w:color w:val="231F20"/>
          <w:spacing w:val="9"/>
          <w:w w:val="95"/>
        </w:rPr>
        <w:t xml:space="preserve"> </w:t>
      </w:r>
      <w:r>
        <w:rPr>
          <w:color w:val="231F20"/>
          <w:w w:val="95"/>
        </w:rPr>
        <w:t>work</w:t>
      </w:r>
      <w:r>
        <w:rPr>
          <w:color w:val="231F20"/>
          <w:spacing w:val="9"/>
          <w:w w:val="95"/>
        </w:rPr>
        <w:t xml:space="preserve"> </w:t>
      </w:r>
      <w:r>
        <w:rPr>
          <w:color w:val="231F20"/>
          <w:w w:val="95"/>
        </w:rPr>
        <w:t>scheduled</w:t>
      </w:r>
      <w:r>
        <w:rPr>
          <w:color w:val="231F20"/>
          <w:spacing w:val="9"/>
          <w:w w:val="95"/>
        </w:rPr>
        <w:t xml:space="preserve"> </w:t>
      </w:r>
      <w:r>
        <w:rPr>
          <w:color w:val="231F20"/>
          <w:w w:val="95"/>
        </w:rPr>
        <w:t>to</w:t>
      </w:r>
      <w:r>
        <w:rPr>
          <w:color w:val="231F20"/>
          <w:spacing w:val="10"/>
          <w:w w:val="95"/>
        </w:rPr>
        <w:t xml:space="preserve"> </w:t>
      </w:r>
      <w:r>
        <w:rPr>
          <w:color w:val="231F20"/>
          <w:w w:val="95"/>
        </w:rPr>
        <w:t>start</w:t>
      </w:r>
      <w:r>
        <w:rPr>
          <w:color w:val="231F20"/>
          <w:spacing w:val="9"/>
          <w:w w:val="95"/>
        </w:rPr>
        <w:t xml:space="preserve"> </w:t>
      </w:r>
      <w:r>
        <w:rPr>
          <w:color w:val="231F20"/>
          <w:w w:val="95"/>
        </w:rPr>
        <w:t>in</w:t>
      </w:r>
      <w:r>
        <w:rPr>
          <w:color w:val="231F20"/>
          <w:spacing w:val="-38"/>
          <w:w w:val="95"/>
        </w:rPr>
        <w:t xml:space="preserve"> </w:t>
      </w:r>
      <w:r>
        <w:rPr>
          <w:color w:val="231F20"/>
          <w:w w:val="95"/>
        </w:rPr>
        <w:t>April</w:t>
      </w:r>
      <w:r>
        <w:rPr>
          <w:color w:val="231F20"/>
          <w:spacing w:val="3"/>
          <w:w w:val="95"/>
        </w:rPr>
        <w:t xml:space="preserve"> </w:t>
      </w:r>
      <w:r>
        <w:rPr>
          <w:color w:val="231F20"/>
          <w:w w:val="95"/>
        </w:rPr>
        <w:t>1996.</w:t>
      </w:r>
      <w:r>
        <w:rPr>
          <w:color w:val="231F20"/>
          <w:spacing w:val="3"/>
          <w:w w:val="95"/>
        </w:rPr>
        <w:t xml:space="preserve"> </w:t>
      </w:r>
      <w:r>
        <w:rPr>
          <w:color w:val="231F20"/>
          <w:w w:val="95"/>
        </w:rPr>
        <w:t>The</w:t>
      </w:r>
      <w:r>
        <w:rPr>
          <w:color w:val="231F20"/>
          <w:spacing w:val="3"/>
          <w:w w:val="95"/>
        </w:rPr>
        <w:t xml:space="preserve"> </w:t>
      </w:r>
      <w:r>
        <w:rPr>
          <w:color w:val="231F20"/>
          <w:w w:val="95"/>
        </w:rPr>
        <w:t>project</w:t>
      </w:r>
      <w:r>
        <w:rPr>
          <w:color w:val="231F20"/>
          <w:spacing w:val="3"/>
          <w:w w:val="95"/>
        </w:rPr>
        <w:t xml:space="preserve"> </w:t>
      </w:r>
      <w:r>
        <w:rPr>
          <w:color w:val="231F20"/>
          <w:w w:val="95"/>
        </w:rPr>
        <w:t>was</w:t>
      </w:r>
      <w:r>
        <w:rPr>
          <w:color w:val="231F20"/>
          <w:spacing w:val="3"/>
          <w:w w:val="95"/>
        </w:rPr>
        <w:t xml:space="preserve"> </w:t>
      </w:r>
      <w:r>
        <w:rPr>
          <w:color w:val="231F20"/>
          <w:w w:val="95"/>
        </w:rPr>
        <w:t>in</w:t>
      </w:r>
      <w:r>
        <w:rPr>
          <w:color w:val="231F20"/>
          <w:spacing w:val="3"/>
          <w:w w:val="95"/>
        </w:rPr>
        <w:t xml:space="preserve"> </w:t>
      </w:r>
      <w:r>
        <w:rPr>
          <w:color w:val="231F20"/>
          <w:w w:val="95"/>
        </w:rPr>
        <w:t>effect</w:t>
      </w:r>
      <w:r w:rsidR="008C623A">
        <w:t xml:space="preserve"> </w:t>
      </w:r>
      <w:r>
        <w:rPr>
          <w:color w:val="231F20"/>
          <w:w w:val="95"/>
        </w:rPr>
        <w:t>a revival of Cumpston’s unsuccessful</w:t>
      </w:r>
      <w:r>
        <w:rPr>
          <w:color w:val="231F20"/>
          <w:spacing w:val="1"/>
          <w:w w:val="95"/>
        </w:rPr>
        <w:t xml:space="preserve"> </w:t>
      </w:r>
      <w:r>
        <w:rPr>
          <w:color w:val="231F20"/>
          <w:w w:val="95"/>
        </w:rPr>
        <w:t>proposals to have such an extension</w:t>
      </w:r>
      <w:r>
        <w:rPr>
          <w:color w:val="231F20"/>
          <w:spacing w:val="1"/>
          <w:w w:val="95"/>
        </w:rPr>
        <w:t xml:space="preserve"> </w:t>
      </w:r>
      <w:r>
        <w:rPr>
          <w:color w:val="231F20"/>
          <w:w w:val="95"/>
        </w:rPr>
        <w:t>built</w:t>
      </w:r>
      <w:r>
        <w:rPr>
          <w:color w:val="231F20"/>
          <w:spacing w:val="-5"/>
          <w:w w:val="95"/>
        </w:rPr>
        <w:t xml:space="preserve"> </w:t>
      </w:r>
      <w:r>
        <w:rPr>
          <w:color w:val="231F20"/>
          <w:w w:val="95"/>
        </w:rPr>
        <w:t>in</w:t>
      </w:r>
      <w:r>
        <w:rPr>
          <w:color w:val="231F20"/>
          <w:spacing w:val="-4"/>
          <w:w w:val="95"/>
        </w:rPr>
        <w:t xml:space="preserve"> </w:t>
      </w:r>
      <w:r>
        <w:rPr>
          <w:color w:val="231F20"/>
          <w:w w:val="95"/>
        </w:rPr>
        <w:t>1937-38</w:t>
      </w:r>
      <w:r>
        <w:rPr>
          <w:color w:val="231F20"/>
          <w:spacing w:val="-5"/>
          <w:w w:val="95"/>
        </w:rPr>
        <w:t xml:space="preserve"> </w:t>
      </w:r>
      <w:r>
        <w:rPr>
          <w:color w:val="231F20"/>
          <w:w w:val="95"/>
        </w:rPr>
        <w:t>and</w:t>
      </w:r>
      <w:r>
        <w:rPr>
          <w:color w:val="231F20"/>
          <w:spacing w:val="-4"/>
          <w:w w:val="95"/>
        </w:rPr>
        <w:t xml:space="preserve"> </w:t>
      </w:r>
      <w:r>
        <w:rPr>
          <w:color w:val="231F20"/>
          <w:w w:val="95"/>
        </w:rPr>
        <w:t>again</w:t>
      </w:r>
      <w:r>
        <w:rPr>
          <w:color w:val="231F20"/>
          <w:spacing w:val="-5"/>
          <w:w w:val="95"/>
        </w:rPr>
        <w:t xml:space="preserve"> </w:t>
      </w:r>
      <w:r>
        <w:rPr>
          <w:color w:val="231F20"/>
          <w:w w:val="95"/>
        </w:rPr>
        <w:t>in</w:t>
      </w:r>
      <w:r w:rsidR="008C623A">
        <w:t xml:space="preserve"> </w:t>
      </w:r>
      <w:r>
        <w:rPr>
          <w:color w:val="231F20"/>
          <w:w w:val="95"/>
        </w:rPr>
        <w:t>1944. It also reportedly accorded</w:t>
      </w:r>
      <w:r>
        <w:rPr>
          <w:color w:val="231F20"/>
          <w:spacing w:val="1"/>
          <w:w w:val="95"/>
        </w:rPr>
        <w:t xml:space="preserve"> </w:t>
      </w:r>
      <w:r>
        <w:rPr>
          <w:color w:val="231F20"/>
          <w:w w:val="95"/>
        </w:rPr>
        <w:t>with the views of the Institute’s</w:t>
      </w:r>
      <w:r>
        <w:rPr>
          <w:color w:val="231F20"/>
          <w:spacing w:val="1"/>
          <w:w w:val="95"/>
        </w:rPr>
        <w:t xml:space="preserve"> </w:t>
      </w:r>
      <w:r>
        <w:rPr>
          <w:color w:val="231F20"/>
          <w:w w:val="95"/>
        </w:rPr>
        <w:t>architect,</w:t>
      </w:r>
      <w:r>
        <w:rPr>
          <w:color w:val="231F20"/>
          <w:spacing w:val="7"/>
          <w:w w:val="95"/>
        </w:rPr>
        <w:t xml:space="preserve"> </w:t>
      </w:r>
      <w:r>
        <w:rPr>
          <w:color w:val="231F20"/>
          <w:w w:val="95"/>
        </w:rPr>
        <w:t>W.H.</w:t>
      </w:r>
      <w:r>
        <w:rPr>
          <w:color w:val="231F20"/>
          <w:spacing w:val="7"/>
          <w:w w:val="95"/>
        </w:rPr>
        <w:t xml:space="preserve"> </w:t>
      </w:r>
      <w:r>
        <w:rPr>
          <w:color w:val="231F20"/>
          <w:w w:val="95"/>
        </w:rPr>
        <w:t>Morris,</w:t>
      </w:r>
      <w:r>
        <w:rPr>
          <w:color w:val="231F20"/>
          <w:spacing w:val="7"/>
          <w:w w:val="95"/>
        </w:rPr>
        <w:t xml:space="preserve"> </w:t>
      </w:r>
      <w:r>
        <w:rPr>
          <w:color w:val="231F20"/>
          <w:w w:val="95"/>
        </w:rPr>
        <w:t>who</w:t>
      </w:r>
      <w:r>
        <w:rPr>
          <w:color w:val="231F20"/>
          <w:spacing w:val="7"/>
          <w:w w:val="95"/>
        </w:rPr>
        <w:t xml:space="preserve"> </w:t>
      </w:r>
      <w:r>
        <w:rPr>
          <w:color w:val="231F20"/>
          <w:w w:val="95"/>
        </w:rPr>
        <w:t>in</w:t>
      </w:r>
      <w:r>
        <w:rPr>
          <w:color w:val="231F20"/>
          <w:spacing w:val="8"/>
          <w:w w:val="95"/>
        </w:rPr>
        <w:t xml:space="preserve"> </w:t>
      </w:r>
      <w:r>
        <w:rPr>
          <w:color w:val="231F20"/>
          <w:w w:val="95"/>
        </w:rPr>
        <w:t>1985</w:t>
      </w:r>
      <w:r w:rsidR="008C623A">
        <w:t xml:space="preserve"> </w:t>
      </w:r>
      <w:r>
        <w:rPr>
          <w:color w:val="231F20"/>
          <w:w w:val="95"/>
        </w:rPr>
        <w:t>– five years before his death – told a</w:t>
      </w:r>
      <w:r>
        <w:rPr>
          <w:color w:val="231F20"/>
          <w:spacing w:val="1"/>
          <w:w w:val="95"/>
        </w:rPr>
        <w:t xml:space="preserve"> </w:t>
      </w:r>
      <w:r>
        <w:rPr>
          <w:color w:val="231F20"/>
          <w:w w:val="95"/>
        </w:rPr>
        <w:t>representative</w:t>
      </w:r>
      <w:r>
        <w:rPr>
          <w:color w:val="231F20"/>
          <w:spacing w:val="15"/>
          <w:w w:val="95"/>
        </w:rPr>
        <w:t xml:space="preserve"> </w:t>
      </w:r>
      <w:r>
        <w:rPr>
          <w:color w:val="231F20"/>
          <w:w w:val="95"/>
        </w:rPr>
        <w:t>of</w:t>
      </w:r>
      <w:r>
        <w:rPr>
          <w:color w:val="231F20"/>
          <w:spacing w:val="16"/>
          <w:w w:val="95"/>
        </w:rPr>
        <w:t xml:space="preserve"> </w:t>
      </w:r>
      <w:r>
        <w:rPr>
          <w:color w:val="231F20"/>
          <w:w w:val="95"/>
        </w:rPr>
        <w:t>the</w:t>
      </w:r>
      <w:r>
        <w:rPr>
          <w:color w:val="231F20"/>
          <w:spacing w:val="16"/>
          <w:w w:val="95"/>
        </w:rPr>
        <w:t xml:space="preserve"> </w:t>
      </w:r>
      <w:r>
        <w:rPr>
          <w:color w:val="231F20"/>
          <w:w w:val="95"/>
        </w:rPr>
        <w:t>National</w:t>
      </w:r>
      <w:r>
        <w:rPr>
          <w:color w:val="231F20"/>
          <w:spacing w:val="16"/>
          <w:w w:val="95"/>
        </w:rPr>
        <w:t xml:space="preserve"> </w:t>
      </w:r>
      <w:r>
        <w:rPr>
          <w:color w:val="231F20"/>
          <w:w w:val="95"/>
        </w:rPr>
        <w:t>Capital</w:t>
      </w:r>
      <w:r>
        <w:rPr>
          <w:color w:val="231F20"/>
          <w:spacing w:val="-37"/>
          <w:w w:val="95"/>
        </w:rPr>
        <w:t xml:space="preserve"> </w:t>
      </w:r>
      <w:r>
        <w:rPr>
          <w:color w:val="231F20"/>
          <w:w w:val="95"/>
        </w:rPr>
        <w:t>Development Commission that it</w:t>
      </w:r>
    </w:p>
    <w:p w14:paraId="2E2A6F1D" w14:textId="77777777" w:rsidR="00F71DDB" w:rsidRDefault="00A630EF" w:rsidP="002A63A0">
      <w:pPr>
        <w:pStyle w:val="BodyText"/>
        <w:spacing w:line="230" w:lineRule="auto"/>
        <w:ind w:left="309"/>
        <w:rPr>
          <w:sz w:val="10"/>
        </w:rPr>
      </w:pPr>
      <w:r>
        <w:br w:type="column"/>
      </w:r>
      <w:r>
        <w:rPr>
          <w:color w:val="231F20"/>
          <w:w w:val="95"/>
        </w:rPr>
        <w:t>was</w:t>
      </w:r>
      <w:r>
        <w:rPr>
          <w:color w:val="231F20"/>
          <w:spacing w:val="5"/>
          <w:w w:val="95"/>
        </w:rPr>
        <w:t xml:space="preserve"> </w:t>
      </w:r>
      <w:r>
        <w:rPr>
          <w:color w:val="231F20"/>
          <w:w w:val="95"/>
        </w:rPr>
        <w:t>‘appropriate</w:t>
      </w:r>
      <w:r>
        <w:rPr>
          <w:color w:val="231F20"/>
          <w:spacing w:val="5"/>
          <w:w w:val="95"/>
        </w:rPr>
        <w:t xml:space="preserve"> </w:t>
      </w:r>
      <w:r>
        <w:rPr>
          <w:color w:val="231F20"/>
          <w:w w:val="95"/>
        </w:rPr>
        <w:t>and</w:t>
      </w:r>
      <w:r>
        <w:rPr>
          <w:color w:val="231F20"/>
          <w:spacing w:val="5"/>
          <w:w w:val="95"/>
        </w:rPr>
        <w:t xml:space="preserve"> </w:t>
      </w:r>
      <w:r>
        <w:rPr>
          <w:color w:val="231F20"/>
          <w:w w:val="95"/>
        </w:rPr>
        <w:t>proper’</w:t>
      </w:r>
      <w:r>
        <w:rPr>
          <w:color w:val="231F20"/>
          <w:spacing w:val="6"/>
          <w:w w:val="95"/>
        </w:rPr>
        <w:t xml:space="preserve"> </w:t>
      </w:r>
      <w:r>
        <w:rPr>
          <w:color w:val="231F20"/>
          <w:w w:val="95"/>
        </w:rPr>
        <w:t>that</w:t>
      </w:r>
      <w:r>
        <w:rPr>
          <w:color w:val="231F20"/>
          <w:spacing w:val="5"/>
          <w:w w:val="95"/>
        </w:rPr>
        <w:t xml:space="preserve"> </w:t>
      </w:r>
      <w:r>
        <w:rPr>
          <w:color w:val="231F20"/>
          <w:w w:val="95"/>
        </w:rPr>
        <w:t>the</w:t>
      </w:r>
      <w:r>
        <w:rPr>
          <w:color w:val="231F20"/>
          <w:spacing w:val="-37"/>
          <w:w w:val="95"/>
        </w:rPr>
        <w:t xml:space="preserve"> </w:t>
      </w:r>
      <w:r>
        <w:rPr>
          <w:color w:val="231F20"/>
          <w:w w:val="95"/>
        </w:rPr>
        <w:t>building should be added on to in</w:t>
      </w:r>
      <w:r>
        <w:rPr>
          <w:color w:val="231F20"/>
          <w:spacing w:val="1"/>
          <w:w w:val="95"/>
        </w:rPr>
        <w:t xml:space="preserve"> </w:t>
      </w:r>
      <w:r>
        <w:rPr>
          <w:color w:val="231F20"/>
        </w:rPr>
        <w:t>such</w:t>
      </w:r>
      <w:r>
        <w:rPr>
          <w:color w:val="231F20"/>
          <w:spacing w:val="-10"/>
        </w:rPr>
        <w:t xml:space="preserve"> </w:t>
      </w:r>
      <w:r>
        <w:rPr>
          <w:color w:val="231F20"/>
        </w:rPr>
        <w:t>a</w:t>
      </w:r>
      <w:r>
        <w:rPr>
          <w:color w:val="231F20"/>
          <w:spacing w:val="-10"/>
        </w:rPr>
        <w:t xml:space="preserve"> </w:t>
      </w:r>
      <w:r>
        <w:rPr>
          <w:color w:val="231F20"/>
        </w:rPr>
        <w:t>fashion.</w:t>
      </w:r>
      <w:r>
        <w:rPr>
          <w:color w:val="231F20"/>
          <w:position w:val="6"/>
          <w:sz w:val="10"/>
        </w:rPr>
        <w:t>82</w:t>
      </w:r>
    </w:p>
    <w:p w14:paraId="2CF5781D" w14:textId="77777777" w:rsidR="00F71DDB" w:rsidRDefault="00A630EF" w:rsidP="004124C1">
      <w:pPr>
        <w:pStyle w:val="BodyText"/>
        <w:spacing w:before="169" w:line="230" w:lineRule="auto"/>
        <w:ind w:left="309"/>
      </w:pPr>
      <w:r>
        <w:rPr>
          <w:color w:val="231F20"/>
          <w:w w:val="95"/>
        </w:rPr>
        <w:t>Following</w:t>
      </w:r>
      <w:r>
        <w:rPr>
          <w:color w:val="231F20"/>
          <w:spacing w:val="20"/>
          <w:w w:val="95"/>
        </w:rPr>
        <w:t xml:space="preserve"> </w:t>
      </w:r>
      <w:r>
        <w:rPr>
          <w:color w:val="231F20"/>
          <w:w w:val="95"/>
        </w:rPr>
        <w:t>the</w:t>
      </w:r>
      <w:r>
        <w:rPr>
          <w:color w:val="231F20"/>
          <w:spacing w:val="21"/>
          <w:w w:val="95"/>
        </w:rPr>
        <w:t xml:space="preserve"> </w:t>
      </w:r>
      <w:r>
        <w:rPr>
          <w:color w:val="231F20"/>
          <w:w w:val="95"/>
        </w:rPr>
        <w:t>change</w:t>
      </w:r>
      <w:r>
        <w:rPr>
          <w:color w:val="231F20"/>
          <w:spacing w:val="21"/>
          <w:w w:val="95"/>
        </w:rPr>
        <w:t xml:space="preserve"> </w:t>
      </w:r>
      <w:r>
        <w:rPr>
          <w:color w:val="231F20"/>
          <w:w w:val="95"/>
        </w:rPr>
        <w:t>of</w:t>
      </w:r>
      <w:r>
        <w:rPr>
          <w:color w:val="231F20"/>
          <w:spacing w:val="21"/>
          <w:w w:val="95"/>
        </w:rPr>
        <w:t xml:space="preserve"> </w:t>
      </w:r>
      <w:r>
        <w:rPr>
          <w:color w:val="231F20"/>
          <w:w w:val="95"/>
        </w:rPr>
        <w:t>government</w:t>
      </w:r>
      <w:r>
        <w:rPr>
          <w:color w:val="231F20"/>
          <w:spacing w:val="-38"/>
          <w:w w:val="95"/>
        </w:rPr>
        <w:t xml:space="preserve"> </w:t>
      </w:r>
      <w:r>
        <w:rPr>
          <w:color w:val="231F20"/>
        </w:rPr>
        <w:t>in the election of March 1996, the</w:t>
      </w:r>
      <w:r>
        <w:rPr>
          <w:color w:val="231F20"/>
          <w:spacing w:val="1"/>
        </w:rPr>
        <w:t xml:space="preserve"> </w:t>
      </w:r>
      <w:r>
        <w:rPr>
          <w:color w:val="231F20"/>
          <w:w w:val="95"/>
        </w:rPr>
        <w:t>new</w:t>
      </w:r>
      <w:r>
        <w:rPr>
          <w:color w:val="231F20"/>
          <w:spacing w:val="38"/>
        </w:rPr>
        <w:t xml:space="preserve"> </w:t>
      </w:r>
      <w:r>
        <w:rPr>
          <w:color w:val="231F20"/>
          <w:w w:val="95"/>
        </w:rPr>
        <w:t>Howard</w:t>
      </w:r>
      <w:r>
        <w:rPr>
          <w:color w:val="231F20"/>
          <w:spacing w:val="38"/>
        </w:rPr>
        <w:t xml:space="preserve"> </w:t>
      </w:r>
      <w:r>
        <w:rPr>
          <w:color w:val="231F20"/>
          <w:w w:val="95"/>
        </w:rPr>
        <w:t>government</w:t>
      </w:r>
      <w:r>
        <w:rPr>
          <w:color w:val="231F20"/>
          <w:spacing w:val="38"/>
        </w:rPr>
        <w:t xml:space="preserve"> </w:t>
      </w:r>
      <w:r>
        <w:rPr>
          <w:color w:val="231F20"/>
          <w:w w:val="95"/>
        </w:rPr>
        <w:t>deleted</w:t>
      </w:r>
      <w:r>
        <w:rPr>
          <w:color w:val="231F20"/>
          <w:spacing w:val="1"/>
          <w:w w:val="95"/>
        </w:rPr>
        <w:t xml:space="preserve"> </w:t>
      </w:r>
      <w:r>
        <w:rPr>
          <w:color w:val="231F20"/>
          <w:w w:val="95"/>
        </w:rPr>
        <w:t>the project</w:t>
      </w:r>
      <w:r>
        <w:rPr>
          <w:color w:val="231F20"/>
          <w:spacing w:val="1"/>
          <w:w w:val="95"/>
        </w:rPr>
        <w:t xml:space="preserve"> </w:t>
      </w:r>
      <w:r>
        <w:rPr>
          <w:color w:val="231F20"/>
          <w:w w:val="95"/>
        </w:rPr>
        <w:t>from its</w:t>
      </w:r>
      <w:r>
        <w:rPr>
          <w:color w:val="231F20"/>
          <w:spacing w:val="1"/>
          <w:w w:val="95"/>
        </w:rPr>
        <w:t xml:space="preserve"> </w:t>
      </w:r>
      <w:r>
        <w:rPr>
          <w:color w:val="231F20"/>
          <w:w w:val="95"/>
        </w:rPr>
        <w:t>budget of</w:t>
      </w:r>
      <w:r>
        <w:rPr>
          <w:color w:val="231F20"/>
          <w:spacing w:val="1"/>
          <w:w w:val="95"/>
        </w:rPr>
        <w:t xml:space="preserve"> </w:t>
      </w:r>
      <w:r>
        <w:rPr>
          <w:color w:val="231F20"/>
          <w:w w:val="95"/>
        </w:rPr>
        <w:t>that</w:t>
      </w:r>
      <w:r>
        <w:rPr>
          <w:color w:val="231F20"/>
          <w:spacing w:val="1"/>
          <w:w w:val="95"/>
        </w:rPr>
        <w:t xml:space="preserve"> </w:t>
      </w:r>
      <w:r>
        <w:rPr>
          <w:color w:val="231F20"/>
          <w:w w:val="95"/>
        </w:rPr>
        <w:t>year, much to the dismay of NFSA</w:t>
      </w:r>
      <w:r>
        <w:rPr>
          <w:color w:val="231F20"/>
          <w:spacing w:val="1"/>
          <w:w w:val="95"/>
        </w:rPr>
        <w:t xml:space="preserve"> </w:t>
      </w:r>
      <w:r>
        <w:rPr>
          <w:color w:val="231F20"/>
          <w:w w:val="95"/>
        </w:rPr>
        <w:t>staff. Many staff members were</w:t>
      </w:r>
      <w:r>
        <w:rPr>
          <w:color w:val="231F20"/>
          <w:spacing w:val="1"/>
          <w:w w:val="95"/>
        </w:rPr>
        <w:t xml:space="preserve"> </w:t>
      </w:r>
      <w:r>
        <w:rPr>
          <w:color w:val="231F20"/>
          <w:w w:val="95"/>
        </w:rPr>
        <w:t>working uncomfortably in the</w:t>
      </w:r>
      <w:r>
        <w:rPr>
          <w:color w:val="231F20"/>
          <w:spacing w:val="1"/>
          <w:w w:val="95"/>
        </w:rPr>
        <w:t xml:space="preserve"> </w:t>
      </w:r>
      <w:r>
        <w:rPr>
          <w:color w:val="231F20"/>
          <w:w w:val="95"/>
        </w:rPr>
        <w:t>building’s</w:t>
      </w:r>
      <w:r>
        <w:rPr>
          <w:color w:val="231F20"/>
          <w:spacing w:val="2"/>
          <w:w w:val="95"/>
        </w:rPr>
        <w:t xml:space="preserve"> </w:t>
      </w:r>
      <w:r>
        <w:rPr>
          <w:color w:val="231F20"/>
          <w:w w:val="95"/>
        </w:rPr>
        <w:t>basements</w:t>
      </w:r>
      <w:r>
        <w:rPr>
          <w:color w:val="231F20"/>
          <w:spacing w:val="3"/>
          <w:w w:val="95"/>
        </w:rPr>
        <w:t xml:space="preserve"> </w:t>
      </w:r>
      <w:r>
        <w:rPr>
          <w:color w:val="231F20"/>
          <w:w w:val="95"/>
        </w:rPr>
        <w:t>or</w:t>
      </w:r>
      <w:r>
        <w:rPr>
          <w:color w:val="231F20"/>
          <w:spacing w:val="2"/>
          <w:w w:val="95"/>
        </w:rPr>
        <w:t xml:space="preserve"> </w:t>
      </w:r>
      <w:r>
        <w:rPr>
          <w:color w:val="231F20"/>
          <w:w w:val="95"/>
        </w:rPr>
        <w:t>in</w:t>
      </w:r>
      <w:r>
        <w:rPr>
          <w:color w:val="231F20"/>
          <w:spacing w:val="3"/>
          <w:w w:val="95"/>
        </w:rPr>
        <w:t xml:space="preserve"> </w:t>
      </w:r>
      <w:r>
        <w:rPr>
          <w:color w:val="231F20"/>
          <w:w w:val="95"/>
        </w:rPr>
        <w:t>nearby</w:t>
      </w:r>
      <w:r>
        <w:rPr>
          <w:color w:val="231F20"/>
          <w:spacing w:val="1"/>
          <w:w w:val="95"/>
        </w:rPr>
        <w:t xml:space="preserve"> </w:t>
      </w:r>
      <w:r>
        <w:rPr>
          <w:color w:val="231F20"/>
          <w:w w:val="95"/>
        </w:rPr>
        <w:t>demountables,</w:t>
      </w:r>
      <w:r>
        <w:rPr>
          <w:color w:val="231F20"/>
          <w:spacing w:val="38"/>
        </w:rPr>
        <w:t xml:space="preserve"> </w:t>
      </w:r>
      <w:r>
        <w:rPr>
          <w:color w:val="231F20"/>
          <w:w w:val="95"/>
        </w:rPr>
        <w:t>while</w:t>
      </w:r>
      <w:r>
        <w:rPr>
          <w:color w:val="231F20"/>
          <w:spacing w:val="38"/>
        </w:rPr>
        <w:t xml:space="preserve"> </w:t>
      </w:r>
      <w:r>
        <w:rPr>
          <w:color w:val="231F20"/>
          <w:w w:val="95"/>
        </w:rPr>
        <w:t>the</w:t>
      </w:r>
      <w:r>
        <w:rPr>
          <w:color w:val="231F20"/>
          <w:spacing w:val="39"/>
        </w:rPr>
        <w:t xml:space="preserve"> </w:t>
      </w:r>
      <w:r>
        <w:rPr>
          <w:color w:val="231F20"/>
          <w:w w:val="95"/>
        </w:rPr>
        <w:t>condition</w:t>
      </w:r>
      <w:r>
        <w:rPr>
          <w:color w:val="231F20"/>
          <w:spacing w:val="1"/>
          <w:w w:val="95"/>
        </w:rPr>
        <w:t xml:space="preserve"> </w:t>
      </w:r>
      <w:r>
        <w:rPr>
          <w:color w:val="231F20"/>
          <w:w w:val="95"/>
        </w:rPr>
        <w:t>of</w:t>
      </w:r>
      <w:r>
        <w:rPr>
          <w:color w:val="231F20"/>
          <w:spacing w:val="2"/>
          <w:w w:val="95"/>
        </w:rPr>
        <w:t xml:space="preserve"> </w:t>
      </w:r>
      <w:r>
        <w:rPr>
          <w:color w:val="231F20"/>
          <w:w w:val="95"/>
        </w:rPr>
        <w:t>the</w:t>
      </w:r>
      <w:r>
        <w:rPr>
          <w:color w:val="231F20"/>
          <w:spacing w:val="3"/>
          <w:w w:val="95"/>
        </w:rPr>
        <w:t xml:space="preserve"> </w:t>
      </w:r>
      <w:r>
        <w:rPr>
          <w:color w:val="231F20"/>
          <w:w w:val="95"/>
        </w:rPr>
        <w:t>building</w:t>
      </w:r>
      <w:r>
        <w:rPr>
          <w:color w:val="231F20"/>
          <w:spacing w:val="3"/>
          <w:w w:val="95"/>
        </w:rPr>
        <w:t xml:space="preserve"> </w:t>
      </w:r>
      <w:r>
        <w:rPr>
          <w:color w:val="231F20"/>
          <w:w w:val="95"/>
        </w:rPr>
        <w:t>itself</w:t>
      </w:r>
      <w:r>
        <w:rPr>
          <w:color w:val="231F20"/>
          <w:spacing w:val="3"/>
          <w:w w:val="95"/>
        </w:rPr>
        <w:t xml:space="preserve"> </w:t>
      </w:r>
      <w:r>
        <w:rPr>
          <w:color w:val="231F20"/>
          <w:w w:val="95"/>
        </w:rPr>
        <w:t>continued</w:t>
      </w:r>
      <w:r>
        <w:rPr>
          <w:color w:val="231F20"/>
          <w:spacing w:val="2"/>
          <w:w w:val="95"/>
        </w:rPr>
        <w:t xml:space="preserve"> </w:t>
      </w:r>
      <w:r>
        <w:rPr>
          <w:color w:val="231F20"/>
          <w:w w:val="95"/>
        </w:rPr>
        <w:t>to</w:t>
      </w:r>
      <w:r>
        <w:rPr>
          <w:color w:val="231F20"/>
          <w:spacing w:val="1"/>
          <w:w w:val="95"/>
        </w:rPr>
        <w:t xml:space="preserve"> </w:t>
      </w:r>
      <w:r>
        <w:rPr>
          <w:color w:val="231F20"/>
          <w:w w:val="95"/>
        </w:rPr>
        <w:t>deteriorate,</w:t>
      </w:r>
      <w:r>
        <w:rPr>
          <w:color w:val="231F20"/>
          <w:spacing w:val="7"/>
          <w:w w:val="95"/>
        </w:rPr>
        <w:t xml:space="preserve"> </w:t>
      </w:r>
      <w:r>
        <w:rPr>
          <w:color w:val="231F20"/>
          <w:w w:val="95"/>
        </w:rPr>
        <w:t>particularly</w:t>
      </w:r>
      <w:r>
        <w:rPr>
          <w:color w:val="231F20"/>
          <w:spacing w:val="8"/>
          <w:w w:val="95"/>
        </w:rPr>
        <w:t xml:space="preserve"> </w:t>
      </w:r>
      <w:r>
        <w:rPr>
          <w:color w:val="231F20"/>
          <w:w w:val="95"/>
        </w:rPr>
        <w:t>through</w:t>
      </w:r>
      <w:r>
        <w:rPr>
          <w:color w:val="231F20"/>
          <w:spacing w:val="1"/>
          <w:w w:val="95"/>
        </w:rPr>
        <w:t xml:space="preserve"> </w:t>
      </w:r>
      <w:r>
        <w:rPr>
          <w:color w:val="231F20"/>
          <w:w w:val="95"/>
        </w:rPr>
        <w:t>water penetration. The Howard</w:t>
      </w:r>
      <w:r>
        <w:rPr>
          <w:color w:val="231F20"/>
          <w:spacing w:val="1"/>
          <w:w w:val="95"/>
        </w:rPr>
        <w:t xml:space="preserve"> </w:t>
      </w:r>
      <w:r>
        <w:rPr>
          <w:color w:val="231F20"/>
          <w:w w:val="95"/>
        </w:rPr>
        <w:t>government</w:t>
      </w:r>
      <w:r>
        <w:rPr>
          <w:color w:val="231F20"/>
          <w:spacing w:val="16"/>
          <w:w w:val="95"/>
        </w:rPr>
        <w:t xml:space="preserve"> </w:t>
      </w:r>
      <w:r>
        <w:rPr>
          <w:color w:val="231F20"/>
          <w:w w:val="95"/>
        </w:rPr>
        <w:t>resurrected</w:t>
      </w:r>
      <w:r>
        <w:rPr>
          <w:color w:val="231F20"/>
          <w:spacing w:val="16"/>
          <w:w w:val="95"/>
        </w:rPr>
        <w:t xml:space="preserve"> </w:t>
      </w:r>
      <w:r>
        <w:rPr>
          <w:color w:val="231F20"/>
          <w:w w:val="95"/>
        </w:rPr>
        <w:t>the</w:t>
      </w:r>
      <w:r>
        <w:rPr>
          <w:color w:val="231F20"/>
          <w:spacing w:val="16"/>
          <w:w w:val="95"/>
        </w:rPr>
        <w:t xml:space="preserve"> </w:t>
      </w:r>
      <w:r>
        <w:rPr>
          <w:color w:val="231F20"/>
          <w:w w:val="95"/>
        </w:rPr>
        <w:t>project</w:t>
      </w:r>
    </w:p>
    <w:p w14:paraId="600DBC70" w14:textId="77777777" w:rsidR="00F71DDB" w:rsidRDefault="00A630EF" w:rsidP="002A63A0">
      <w:pPr>
        <w:pStyle w:val="BodyText"/>
        <w:spacing w:line="230" w:lineRule="auto"/>
        <w:ind w:left="317" w:right="756"/>
      </w:pPr>
      <w:r>
        <w:br w:type="column"/>
      </w:r>
      <w:r>
        <w:rPr>
          <w:color w:val="231F20"/>
          <w:w w:val="95"/>
        </w:rPr>
        <w:t>in 1997, allocating $15 million to</w:t>
      </w:r>
      <w:r>
        <w:rPr>
          <w:color w:val="231F20"/>
          <w:spacing w:val="1"/>
          <w:w w:val="95"/>
        </w:rPr>
        <w:t xml:space="preserve"> </w:t>
      </w:r>
      <w:r>
        <w:rPr>
          <w:color w:val="231F20"/>
          <w:w w:val="95"/>
        </w:rPr>
        <w:t>build</w:t>
      </w:r>
      <w:r>
        <w:rPr>
          <w:color w:val="231F20"/>
          <w:spacing w:val="22"/>
          <w:w w:val="95"/>
        </w:rPr>
        <w:t xml:space="preserve"> </w:t>
      </w:r>
      <w:r>
        <w:rPr>
          <w:color w:val="231F20"/>
          <w:w w:val="95"/>
        </w:rPr>
        <w:t>the</w:t>
      </w:r>
      <w:r>
        <w:rPr>
          <w:color w:val="231F20"/>
          <w:spacing w:val="22"/>
          <w:w w:val="95"/>
        </w:rPr>
        <w:t xml:space="preserve"> </w:t>
      </w:r>
      <w:r>
        <w:rPr>
          <w:color w:val="231F20"/>
          <w:w w:val="95"/>
        </w:rPr>
        <w:t>extension.</w:t>
      </w:r>
      <w:r>
        <w:rPr>
          <w:color w:val="231F20"/>
          <w:spacing w:val="23"/>
          <w:w w:val="95"/>
        </w:rPr>
        <w:t xml:space="preserve"> </w:t>
      </w:r>
      <w:r>
        <w:rPr>
          <w:color w:val="231F20"/>
          <w:w w:val="95"/>
        </w:rPr>
        <w:t>Contractors</w:t>
      </w:r>
      <w:r>
        <w:rPr>
          <w:color w:val="231F20"/>
          <w:spacing w:val="22"/>
          <w:w w:val="95"/>
        </w:rPr>
        <w:t xml:space="preserve"> </w:t>
      </w:r>
      <w:r>
        <w:rPr>
          <w:color w:val="231F20"/>
          <w:w w:val="95"/>
        </w:rPr>
        <w:t>for</w:t>
      </w:r>
      <w:r>
        <w:rPr>
          <w:color w:val="231F20"/>
          <w:spacing w:val="1"/>
          <w:w w:val="95"/>
        </w:rPr>
        <w:t xml:space="preserve"> </w:t>
      </w:r>
      <w:r>
        <w:rPr>
          <w:color w:val="231F20"/>
          <w:w w:val="95"/>
        </w:rPr>
        <w:t>the</w:t>
      </w:r>
      <w:r>
        <w:rPr>
          <w:color w:val="231F20"/>
          <w:spacing w:val="6"/>
          <w:w w:val="95"/>
        </w:rPr>
        <w:t xml:space="preserve"> </w:t>
      </w:r>
      <w:r>
        <w:rPr>
          <w:color w:val="231F20"/>
          <w:w w:val="95"/>
        </w:rPr>
        <w:t>construction</w:t>
      </w:r>
      <w:r>
        <w:rPr>
          <w:color w:val="231F20"/>
          <w:spacing w:val="7"/>
          <w:w w:val="95"/>
        </w:rPr>
        <w:t xml:space="preserve"> </w:t>
      </w:r>
      <w:r>
        <w:rPr>
          <w:color w:val="231F20"/>
          <w:w w:val="95"/>
        </w:rPr>
        <w:t>of</w:t>
      </w:r>
      <w:r>
        <w:rPr>
          <w:color w:val="231F20"/>
          <w:spacing w:val="6"/>
          <w:w w:val="95"/>
        </w:rPr>
        <w:t xml:space="preserve"> </w:t>
      </w:r>
      <w:r>
        <w:rPr>
          <w:color w:val="231F20"/>
          <w:w w:val="95"/>
        </w:rPr>
        <w:t>the</w:t>
      </w:r>
      <w:r>
        <w:rPr>
          <w:color w:val="231F20"/>
          <w:spacing w:val="7"/>
          <w:w w:val="95"/>
        </w:rPr>
        <w:t xml:space="preserve"> </w:t>
      </w:r>
      <w:r>
        <w:rPr>
          <w:color w:val="231F20"/>
          <w:w w:val="95"/>
        </w:rPr>
        <w:t>building,</w:t>
      </w:r>
      <w:r>
        <w:rPr>
          <w:color w:val="231F20"/>
          <w:spacing w:val="1"/>
          <w:w w:val="95"/>
        </w:rPr>
        <w:t xml:space="preserve"> </w:t>
      </w:r>
      <w:r>
        <w:rPr>
          <w:color w:val="231F20"/>
          <w:w w:val="95"/>
        </w:rPr>
        <w:t>Civil</w:t>
      </w:r>
      <w:r>
        <w:rPr>
          <w:color w:val="231F20"/>
          <w:spacing w:val="1"/>
          <w:w w:val="95"/>
        </w:rPr>
        <w:t xml:space="preserve"> </w:t>
      </w:r>
      <w:r>
        <w:rPr>
          <w:color w:val="231F20"/>
          <w:w w:val="95"/>
        </w:rPr>
        <w:t>and</w:t>
      </w:r>
      <w:r>
        <w:rPr>
          <w:color w:val="231F20"/>
          <w:spacing w:val="38"/>
        </w:rPr>
        <w:t xml:space="preserve"> </w:t>
      </w:r>
      <w:r>
        <w:rPr>
          <w:color w:val="231F20"/>
          <w:w w:val="95"/>
        </w:rPr>
        <w:t>Civic,</w:t>
      </w:r>
      <w:r>
        <w:rPr>
          <w:color w:val="231F20"/>
          <w:spacing w:val="38"/>
        </w:rPr>
        <w:t xml:space="preserve"> </w:t>
      </w:r>
      <w:r>
        <w:rPr>
          <w:color w:val="231F20"/>
          <w:w w:val="95"/>
        </w:rPr>
        <w:t>commenced</w:t>
      </w:r>
      <w:r>
        <w:rPr>
          <w:color w:val="231F20"/>
          <w:spacing w:val="38"/>
        </w:rPr>
        <w:t xml:space="preserve"> </w:t>
      </w:r>
      <w:r>
        <w:rPr>
          <w:color w:val="231F20"/>
          <w:w w:val="95"/>
        </w:rPr>
        <w:t>work</w:t>
      </w:r>
      <w:r>
        <w:rPr>
          <w:color w:val="231F20"/>
          <w:spacing w:val="1"/>
          <w:w w:val="95"/>
        </w:rPr>
        <w:t xml:space="preserve"> </w:t>
      </w:r>
      <w:r>
        <w:rPr>
          <w:color w:val="231F20"/>
          <w:w w:val="95"/>
        </w:rPr>
        <w:t>in</w:t>
      </w:r>
      <w:r>
        <w:rPr>
          <w:color w:val="231F20"/>
          <w:spacing w:val="4"/>
          <w:w w:val="95"/>
        </w:rPr>
        <w:t xml:space="preserve"> </w:t>
      </w:r>
      <w:r>
        <w:rPr>
          <w:color w:val="231F20"/>
          <w:w w:val="95"/>
        </w:rPr>
        <w:t>January</w:t>
      </w:r>
      <w:r>
        <w:rPr>
          <w:color w:val="231F20"/>
          <w:spacing w:val="4"/>
          <w:w w:val="95"/>
        </w:rPr>
        <w:t xml:space="preserve"> </w:t>
      </w:r>
      <w:r>
        <w:rPr>
          <w:color w:val="231F20"/>
          <w:w w:val="95"/>
        </w:rPr>
        <w:t>1998,</w:t>
      </w:r>
      <w:r>
        <w:rPr>
          <w:color w:val="231F20"/>
          <w:spacing w:val="5"/>
          <w:w w:val="95"/>
        </w:rPr>
        <w:t xml:space="preserve"> </w:t>
      </w:r>
      <w:r>
        <w:rPr>
          <w:color w:val="231F20"/>
          <w:w w:val="95"/>
        </w:rPr>
        <w:t>with</w:t>
      </w:r>
      <w:r>
        <w:rPr>
          <w:color w:val="231F20"/>
          <w:spacing w:val="4"/>
          <w:w w:val="95"/>
        </w:rPr>
        <w:t xml:space="preserve"> </w:t>
      </w:r>
      <w:r>
        <w:rPr>
          <w:color w:val="231F20"/>
          <w:w w:val="95"/>
        </w:rPr>
        <w:t>an</w:t>
      </w:r>
      <w:r>
        <w:rPr>
          <w:color w:val="231F20"/>
          <w:spacing w:val="4"/>
          <w:w w:val="95"/>
        </w:rPr>
        <w:t xml:space="preserve"> </w:t>
      </w:r>
      <w:r>
        <w:rPr>
          <w:color w:val="231F20"/>
          <w:w w:val="95"/>
        </w:rPr>
        <w:t>expected</w:t>
      </w:r>
    </w:p>
    <w:p w14:paraId="0A02EE9B" w14:textId="77777777" w:rsidR="00F71DDB" w:rsidRDefault="00A630EF" w:rsidP="004124C1">
      <w:pPr>
        <w:pStyle w:val="BodyText"/>
        <w:spacing w:line="230" w:lineRule="auto"/>
        <w:ind w:left="317" w:right="638"/>
      </w:pPr>
      <w:r>
        <w:rPr>
          <w:color w:val="231F20"/>
          <w:w w:val="95"/>
        </w:rPr>
        <w:t>completion date of November in that</w:t>
      </w:r>
      <w:r>
        <w:rPr>
          <w:color w:val="231F20"/>
          <w:spacing w:val="1"/>
          <w:w w:val="95"/>
        </w:rPr>
        <w:t xml:space="preserve"> </w:t>
      </w:r>
      <w:r>
        <w:rPr>
          <w:color w:val="231F20"/>
          <w:w w:val="95"/>
        </w:rPr>
        <w:t>year. The extension was not designed</w:t>
      </w:r>
      <w:r>
        <w:rPr>
          <w:color w:val="231F20"/>
          <w:spacing w:val="1"/>
          <w:w w:val="95"/>
        </w:rPr>
        <w:t xml:space="preserve"> </w:t>
      </w:r>
      <w:r>
        <w:rPr>
          <w:color w:val="231F20"/>
          <w:w w:val="95"/>
        </w:rPr>
        <w:t>as a</w:t>
      </w:r>
      <w:r>
        <w:rPr>
          <w:color w:val="231F20"/>
          <w:spacing w:val="1"/>
          <w:w w:val="95"/>
        </w:rPr>
        <w:t xml:space="preserve"> </w:t>
      </w:r>
      <w:r>
        <w:rPr>
          <w:color w:val="231F20"/>
          <w:w w:val="95"/>
        </w:rPr>
        <w:t>piece of</w:t>
      </w:r>
      <w:r>
        <w:rPr>
          <w:color w:val="231F20"/>
          <w:spacing w:val="1"/>
          <w:w w:val="95"/>
        </w:rPr>
        <w:t xml:space="preserve"> </w:t>
      </w:r>
      <w:r>
        <w:rPr>
          <w:color w:val="231F20"/>
          <w:w w:val="95"/>
        </w:rPr>
        <w:t>faux heritage</w:t>
      </w:r>
      <w:r>
        <w:rPr>
          <w:color w:val="231F20"/>
          <w:spacing w:val="1"/>
          <w:w w:val="95"/>
        </w:rPr>
        <w:t xml:space="preserve"> </w:t>
      </w:r>
      <w:r>
        <w:rPr>
          <w:color w:val="231F20"/>
          <w:w w:val="95"/>
        </w:rPr>
        <w:t>– that</w:t>
      </w:r>
      <w:r>
        <w:rPr>
          <w:color w:val="231F20"/>
          <w:spacing w:val="1"/>
          <w:w w:val="95"/>
        </w:rPr>
        <w:t xml:space="preserve"> </w:t>
      </w:r>
      <w:r>
        <w:rPr>
          <w:color w:val="231F20"/>
          <w:w w:val="95"/>
        </w:rPr>
        <w:t>is,</w:t>
      </w:r>
    </w:p>
    <w:p w14:paraId="2D886296" w14:textId="77777777" w:rsidR="00F71DDB" w:rsidRDefault="00A630EF" w:rsidP="004124C1">
      <w:pPr>
        <w:pStyle w:val="BodyText"/>
        <w:spacing w:line="230" w:lineRule="auto"/>
        <w:ind w:left="317" w:right="841"/>
      </w:pPr>
      <w:r>
        <w:rPr>
          <w:color w:val="231F20"/>
          <w:w w:val="95"/>
        </w:rPr>
        <w:t>to</w:t>
      </w:r>
      <w:r>
        <w:rPr>
          <w:color w:val="231F20"/>
          <w:spacing w:val="8"/>
          <w:w w:val="95"/>
        </w:rPr>
        <w:t xml:space="preserve"> </w:t>
      </w:r>
      <w:r>
        <w:rPr>
          <w:color w:val="231F20"/>
          <w:w w:val="95"/>
        </w:rPr>
        <w:t>mimic</w:t>
      </w:r>
      <w:r>
        <w:rPr>
          <w:color w:val="231F20"/>
          <w:spacing w:val="8"/>
          <w:w w:val="95"/>
        </w:rPr>
        <w:t xml:space="preserve"> </w:t>
      </w:r>
      <w:r>
        <w:rPr>
          <w:color w:val="231F20"/>
          <w:w w:val="95"/>
        </w:rPr>
        <w:t>the</w:t>
      </w:r>
      <w:r>
        <w:rPr>
          <w:color w:val="231F20"/>
          <w:spacing w:val="9"/>
          <w:w w:val="95"/>
        </w:rPr>
        <w:t xml:space="preserve"> </w:t>
      </w:r>
      <w:r>
        <w:rPr>
          <w:color w:val="231F20"/>
          <w:w w:val="95"/>
        </w:rPr>
        <w:t>Art</w:t>
      </w:r>
      <w:r>
        <w:rPr>
          <w:color w:val="231F20"/>
          <w:spacing w:val="8"/>
          <w:w w:val="95"/>
        </w:rPr>
        <w:t xml:space="preserve"> </w:t>
      </w:r>
      <w:r>
        <w:rPr>
          <w:color w:val="231F20"/>
          <w:w w:val="95"/>
        </w:rPr>
        <w:t>Deco</w:t>
      </w:r>
      <w:r>
        <w:rPr>
          <w:color w:val="231F20"/>
          <w:spacing w:val="9"/>
          <w:w w:val="95"/>
        </w:rPr>
        <w:t xml:space="preserve"> </w:t>
      </w:r>
      <w:r>
        <w:rPr>
          <w:color w:val="231F20"/>
          <w:w w:val="95"/>
        </w:rPr>
        <w:t>features</w:t>
      </w:r>
      <w:r>
        <w:rPr>
          <w:color w:val="231F20"/>
          <w:spacing w:val="8"/>
          <w:w w:val="95"/>
        </w:rPr>
        <w:t xml:space="preserve"> </w:t>
      </w:r>
      <w:r>
        <w:rPr>
          <w:color w:val="231F20"/>
          <w:w w:val="95"/>
        </w:rPr>
        <w:t>of</w:t>
      </w:r>
      <w:r>
        <w:rPr>
          <w:color w:val="231F20"/>
          <w:spacing w:val="1"/>
          <w:w w:val="95"/>
        </w:rPr>
        <w:t xml:space="preserve"> </w:t>
      </w:r>
      <w:r>
        <w:rPr>
          <w:color w:val="231F20"/>
          <w:w w:val="95"/>
        </w:rPr>
        <w:t>the</w:t>
      </w:r>
      <w:r>
        <w:rPr>
          <w:color w:val="231F20"/>
          <w:spacing w:val="9"/>
          <w:w w:val="95"/>
        </w:rPr>
        <w:t xml:space="preserve"> </w:t>
      </w:r>
      <w:r>
        <w:rPr>
          <w:color w:val="231F20"/>
          <w:w w:val="95"/>
        </w:rPr>
        <w:t>original</w:t>
      </w:r>
      <w:r>
        <w:rPr>
          <w:color w:val="231F20"/>
          <w:spacing w:val="10"/>
          <w:w w:val="95"/>
        </w:rPr>
        <w:t xml:space="preserve"> </w:t>
      </w:r>
      <w:r>
        <w:rPr>
          <w:color w:val="231F20"/>
          <w:w w:val="95"/>
        </w:rPr>
        <w:t>building</w:t>
      </w:r>
      <w:r>
        <w:rPr>
          <w:color w:val="231F20"/>
          <w:spacing w:val="9"/>
          <w:w w:val="95"/>
        </w:rPr>
        <w:t xml:space="preserve"> </w:t>
      </w:r>
      <w:r>
        <w:rPr>
          <w:color w:val="231F20"/>
          <w:w w:val="95"/>
        </w:rPr>
        <w:t>–</w:t>
      </w:r>
      <w:r>
        <w:rPr>
          <w:color w:val="231F20"/>
          <w:spacing w:val="10"/>
          <w:w w:val="95"/>
        </w:rPr>
        <w:t xml:space="preserve"> </w:t>
      </w:r>
      <w:r>
        <w:rPr>
          <w:color w:val="231F20"/>
          <w:w w:val="95"/>
        </w:rPr>
        <w:t>but</w:t>
      </w:r>
      <w:r>
        <w:rPr>
          <w:color w:val="231F20"/>
          <w:spacing w:val="9"/>
          <w:w w:val="95"/>
        </w:rPr>
        <w:t xml:space="preserve"> </w:t>
      </w:r>
      <w:r>
        <w:rPr>
          <w:color w:val="231F20"/>
          <w:w w:val="95"/>
        </w:rPr>
        <w:t>rather</w:t>
      </w:r>
      <w:r>
        <w:rPr>
          <w:color w:val="231F20"/>
          <w:spacing w:val="1"/>
          <w:w w:val="95"/>
        </w:rPr>
        <w:t xml:space="preserve"> </w:t>
      </w:r>
      <w:r>
        <w:rPr>
          <w:color w:val="231F20"/>
          <w:w w:val="95"/>
        </w:rPr>
        <w:t>through</w:t>
      </w:r>
      <w:r>
        <w:rPr>
          <w:color w:val="231F20"/>
          <w:spacing w:val="2"/>
          <w:w w:val="95"/>
        </w:rPr>
        <w:t xml:space="preserve"> </w:t>
      </w:r>
      <w:r>
        <w:rPr>
          <w:color w:val="231F20"/>
          <w:w w:val="95"/>
        </w:rPr>
        <w:t>its</w:t>
      </w:r>
      <w:r>
        <w:rPr>
          <w:color w:val="231F20"/>
          <w:spacing w:val="3"/>
          <w:w w:val="95"/>
        </w:rPr>
        <w:t xml:space="preserve"> </w:t>
      </w:r>
      <w:r>
        <w:rPr>
          <w:color w:val="231F20"/>
          <w:w w:val="95"/>
        </w:rPr>
        <w:t>scale</w:t>
      </w:r>
      <w:r>
        <w:rPr>
          <w:color w:val="231F20"/>
          <w:spacing w:val="3"/>
          <w:w w:val="95"/>
        </w:rPr>
        <w:t xml:space="preserve"> </w:t>
      </w:r>
      <w:r>
        <w:rPr>
          <w:color w:val="231F20"/>
          <w:w w:val="95"/>
        </w:rPr>
        <w:t>and</w:t>
      </w:r>
      <w:r>
        <w:rPr>
          <w:color w:val="231F20"/>
          <w:spacing w:val="3"/>
          <w:w w:val="95"/>
        </w:rPr>
        <w:t xml:space="preserve"> </w:t>
      </w:r>
      <w:r>
        <w:rPr>
          <w:color w:val="231F20"/>
          <w:w w:val="95"/>
        </w:rPr>
        <w:t>external</w:t>
      </w:r>
      <w:r>
        <w:rPr>
          <w:color w:val="231F20"/>
          <w:spacing w:val="1"/>
          <w:w w:val="95"/>
        </w:rPr>
        <w:t xml:space="preserve"> </w:t>
      </w:r>
      <w:r>
        <w:rPr>
          <w:color w:val="231F20"/>
        </w:rPr>
        <w:t>finishes to be sympathetic to the</w:t>
      </w:r>
      <w:r>
        <w:rPr>
          <w:color w:val="231F20"/>
          <w:spacing w:val="1"/>
        </w:rPr>
        <w:t xml:space="preserve"> </w:t>
      </w:r>
      <w:r>
        <w:rPr>
          <w:color w:val="231F20"/>
          <w:w w:val="95"/>
        </w:rPr>
        <w:t>style of its predecessor. It was, as</w:t>
      </w:r>
      <w:r>
        <w:rPr>
          <w:color w:val="231F20"/>
          <w:spacing w:val="1"/>
          <w:w w:val="95"/>
        </w:rPr>
        <w:t xml:space="preserve"> </w:t>
      </w:r>
      <w:r>
        <w:rPr>
          <w:color w:val="231F20"/>
          <w:w w:val="95"/>
        </w:rPr>
        <w:t>well,</w:t>
      </w:r>
      <w:r>
        <w:rPr>
          <w:color w:val="231F20"/>
          <w:spacing w:val="11"/>
          <w:w w:val="95"/>
        </w:rPr>
        <w:t xml:space="preserve"> </w:t>
      </w:r>
      <w:r>
        <w:rPr>
          <w:color w:val="231F20"/>
          <w:w w:val="95"/>
        </w:rPr>
        <w:t>to</w:t>
      </w:r>
      <w:r>
        <w:rPr>
          <w:color w:val="231F20"/>
          <w:spacing w:val="11"/>
          <w:w w:val="95"/>
        </w:rPr>
        <w:t xml:space="preserve"> </w:t>
      </w:r>
      <w:r>
        <w:rPr>
          <w:color w:val="231F20"/>
          <w:w w:val="95"/>
        </w:rPr>
        <w:t>include</w:t>
      </w:r>
      <w:r>
        <w:rPr>
          <w:color w:val="231F20"/>
          <w:spacing w:val="11"/>
          <w:w w:val="95"/>
        </w:rPr>
        <w:t xml:space="preserve"> </w:t>
      </w:r>
      <w:r>
        <w:rPr>
          <w:color w:val="231F20"/>
          <w:w w:val="95"/>
        </w:rPr>
        <w:t>a</w:t>
      </w:r>
      <w:r>
        <w:rPr>
          <w:color w:val="231F20"/>
          <w:spacing w:val="11"/>
          <w:w w:val="95"/>
        </w:rPr>
        <w:t xml:space="preserve"> </w:t>
      </w:r>
      <w:r>
        <w:rPr>
          <w:color w:val="231F20"/>
          <w:w w:val="95"/>
        </w:rPr>
        <w:t>new</w:t>
      </w:r>
      <w:r>
        <w:rPr>
          <w:color w:val="231F20"/>
          <w:spacing w:val="11"/>
          <w:w w:val="95"/>
        </w:rPr>
        <w:t xml:space="preserve"> </w:t>
      </w:r>
      <w:r>
        <w:rPr>
          <w:color w:val="231F20"/>
          <w:w w:val="95"/>
        </w:rPr>
        <w:t>entrance</w:t>
      </w:r>
      <w:r>
        <w:rPr>
          <w:color w:val="231F20"/>
          <w:spacing w:val="11"/>
          <w:w w:val="95"/>
        </w:rPr>
        <w:t xml:space="preserve"> </w:t>
      </w:r>
      <w:r>
        <w:rPr>
          <w:color w:val="231F20"/>
          <w:w w:val="95"/>
        </w:rPr>
        <w:t>off</w:t>
      </w:r>
    </w:p>
    <w:p w14:paraId="643AE9C2" w14:textId="77777777" w:rsidR="00F71DDB" w:rsidRDefault="00A630EF" w:rsidP="004124C1">
      <w:pPr>
        <w:pStyle w:val="BodyText"/>
        <w:spacing w:line="230" w:lineRule="auto"/>
        <w:ind w:left="317"/>
        <w:rPr>
          <w:sz w:val="10"/>
        </w:rPr>
      </w:pPr>
      <w:r>
        <w:rPr>
          <w:color w:val="231F20"/>
          <w:w w:val="95"/>
        </w:rPr>
        <w:t>Liversidge</w:t>
      </w:r>
      <w:r>
        <w:rPr>
          <w:color w:val="231F20"/>
          <w:spacing w:val="10"/>
          <w:w w:val="95"/>
        </w:rPr>
        <w:t xml:space="preserve"> </w:t>
      </w:r>
      <w:r>
        <w:rPr>
          <w:color w:val="231F20"/>
          <w:w w:val="95"/>
        </w:rPr>
        <w:t>Street</w:t>
      </w:r>
      <w:r>
        <w:rPr>
          <w:color w:val="231F20"/>
          <w:spacing w:val="10"/>
          <w:w w:val="95"/>
        </w:rPr>
        <w:t xml:space="preserve"> </w:t>
      </w:r>
      <w:r>
        <w:rPr>
          <w:color w:val="231F20"/>
          <w:w w:val="95"/>
        </w:rPr>
        <w:t>which</w:t>
      </w:r>
      <w:r>
        <w:rPr>
          <w:color w:val="231F20"/>
          <w:spacing w:val="10"/>
          <w:w w:val="95"/>
        </w:rPr>
        <w:t xml:space="preserve"> </w:t>
      </w:r>
      <w:r>
        <w:rPr>
          <w:color w:val="231F20"/>
          <w:w w:val="95"/>
        </w:rPr>
        <w:t>also</w:t>
      </w:r>
      <w:r>
        <w:rPr>
          <w:color w:val="231F20"/>
          <w:spacing w:val="10"/>
          <w:w w:val="95"/>
        </w:rPr>
        <w:t xml:space="preserve"> </w:t>
      </w:r>
      <w:r>
        <w:rPr>
          <w:color w:val="231F20"/>
          <w:w w:val="95"/>
        </w:rPr>
        <w:t>provided</w:t>
      </w:r>
      <w:r>
        <w:rPr>
          <w:color w:val="231F20"/>
          <w:spacing w:val="-37"/>
          <w:w w:val="95"/>
        </w:rPr>
        <w:t xml:space="preserve"> </w:t>
      </w:r>
      <w:r>
        <w:rPr>
          <w:color w:val="231F20"/>
        </w:rPr>
        <w:t>wheelchair</w:t>
      </w:r>
      <w:r>
        <w:rPr>
          <w:color w:val="231F20"/>
          <w:spacing w:val="-10"/>
        </w:rPr>
        <w:t xml:space="preserve"> </w:t>
      </w:r>
      <w:r>
        <w:rPr>
          <w:color w:val="231F20"/>
        </w:rPr>
        <w:t>access.</w:t>
      </w:r>
      <w:r>
        <w:rPr>
          <w:color w:val="231F20"/>
          <w:position w:val="6"/>
          <w:sz w:val="10"/>
        </w:rPr>
        <w:t>83</w:t>
      </w:r>
    </w:p>
    <w:p w14:paraId="4326AC71" w14:textId="77777777" w:rsidR="00F71DDB" w:rsidRDefault="00F71DDB" w:rsidP="004124C1">
      <w:pPr>
        <w:spacing w:line="230" w:lineRule="auto"/>
        <w:rPr>
          <w:sz w:val="10"/>
        </w:rPr>
        <w:sectPr w:rsidR="00F71DDB">
          <w:type w:val="continuous"/>
          <w:pgSz w:w="11910" w:h="16840"/>
          <w:pgMar w:top="1580" w:right="800" w:bottom="0" w:left="1100" w:header="0" w:footer="630" w:gutter="0"/>
          <w:cols w:num="3" w:space="720" w:equalWidth="0">
            <w:col w:w="3106" w:space="40"/>
            <w:col w:w="3053" w:space="75"/>
            <w:col w:w="3736"/>
          </w:cols>
        </w:sectPr>
      </w:pPr>
    </w:p>
    <w:p w14:paraId="2D6A133D" w14:textId="5970DE8E" w:rsidR="00AB4085" w:rsidRPr="00AB4085" w:rsidRDefault="00A630EF" w:rsidP="004124C1">
      <w:pPr>
        <w:pStyle w:val="Heading3"/>
        <w:spacing w:before="105"/>
        <w:rPr>
          <w:w w:val="105"/>
        </w:rPr>
      </w:pPr>
      <w:r>
        <w:rPr>
          <w:w w:val="105"/>
        </w:rPr>
        <w:t>Figure</w:t>
      </w:r>
      <w:r>
        <w:rPr>
          <w:spacing w:val="16"/>
          <w:w w:val="105"/>
        </w:rPr>
        <w:t xml:space="preserve"> </w:t>
      </w:r>
      <w:r>
        <w:rPr>
          <w:w w:val="105"/>
        </w:rPr>
        <w:t>29:</w:t>
      </w:r>
      <w:r>
        <w:rPr>
          <w:spacing w:val="16"/>
          <w:w w:val="105"/>
        </w:rPr>
        <w:t xml:space="preserve"> </w:t>
      </w:r>
      <w:r>
        <w:rPr>
          <w:w w:val="105"/>
        </w:rPr>
        <w:t>Model</w:t>
      </w:r>
      <w:r>
        <w:rPr>
          <w:spacing w:val="17"/>
          <w:w w:val="105"/>
        </w:rPr>
        <w:t xml:space="preserve"> </w:t>
      </w:r>
      <w:r>
        <w:rPr>
          <w:w w:val="105"/>
        </w:rPr>
        <w:t>of</w:t>
      </w:r>
      <w:r>
        <w:rPr>
          <w:spacing w:val="16"/>
          <w:w w:val="105"/>
        </w:rPr>
        <w:t xml:space="preserve"> </w:t>
      </w:r>
      <w:r>
        <w:rPr>
          <w:w w:val="105"/>
        </w:rPr>
        <w:t>proposed</w:t>
      </w:r>
      <w:r>
        <w:rPr>
          <w:spacing w:val="16"/>
          <w:w w:val="105"/>
        </w:rPr>
        <w:t xml:space="preserve"> </w:t>
      </w:r>
      <w:r>
        <w:rPr>
          <w:w w:val="105"/>
        </w:rPr>
        <w:t>NFSA</w:t>
      </w:r>
      <w:r>
        <w:rPr>
          <w:spacing w:val="17"/>
          <w:w w:val="105"/>
        </w:rPr>
        <w:t xml:space="preserve"> </w:t>
      </w:r>
      <w:r>
        <w:rPr>
          <w:w w:val="105"/>
        </w:rPr>
        <w:t>Building</w:t>
      </w:r>
      <w:r>
        <w:rPr>
          <w:spacing w:val="16"/>
          <w:w w:val="105"/>
        </w:rPr>
        <w:t xml:space="preserve"> </w:t>
      </w:r>
      <w:r>
        <w:rPr>
          <w:w w:val="105"/>
        </w:rPr>
        <w:t>extensions,</w:t>
      </w:r>
      <w:r>
        <w:rPr>
          <w:spacing w:val="16"/>
          <w:w w:val="105"/>
        </w:rPr>
        <w:t xml:space="preserve"> </w:t>
      </w:r>
      <w:r>
        <w:rPr>
          <w:w w:val="105"/>
        </w:rPr>
        <w:t>1994</w:t>
      </w:r>
      <w:r>
        <w:rPr>
          <w:spacing w:val="17"/>
          <w:w w:val="105"/>
        </w:rPr>
        <w:t xml:space="preserve"> </w:t>
      </w:r>
      <w:r>
        <w:rPr>
          <w:w w:val="105"/>
        </w:rPr>
        <w:t>(NFSA</w:t>
      </w:r>
      <w:r>
        <w:rPr>
          <w:spacing w:val="16"/>
          <w:w w:val="105"/>
        </w:rPr>
        <w:t xml:space="preserve"> </w:t>
      </w:r>
      <w:r>
        <w:rPr>
          <w:w w:val="105"/>
        </w:rPr>
        <w:t>2018)</w:t>
      </w:r>
    </w:p>
    <w:p w14:paraId="37E1C747" w14:textId="2CCC541F" w:rsidR="00AB4085" w:rsidRDefault="00524251" w:rsidP="004124C1">
      <w:pPr>
        <w:pStyle w:val="BodyText"/>
        <w:spacing w:before="7"/>
        <w:ind w:left="284"/>
        <w:rPr>
          <w:rFonts w:ascii="Calibri"/>
          <w:b/>
          <w:sz w:val="16"/>
          <w:szCs w:val="24"/>
        </w:rPr>
      </w:pPr>
      <w:r>
        <w:rPr>
          <w:rFonts w:ascii="Calibri"/>
          <w:b/>
          <w:noProof/>
          <w:sz w:val="8"/>
        </w:rPr>
        <mc:AlternateContent>
          <mc:Choice Requires="wps">
            <w:drawing>
              <wp:inline distT="0" distB="0" distL="0" distR="0" wp14:anchorId="2A37380B" wp14:editId="79D0856E">
                <wp:extent cx="5760085" cy="1270"/>
                <wp:effectExtent l="14605" t="12065" r="6985" b="5715"/>
                <wp:docPr id="479" name="docshape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528E484D" id="docshape87"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" path="m,l9071,e" filled="f" strokecolor="#291a44" strokeweight="1pt">
                <v:path arrowok="t" o:connecttype="custom" o:connectlocs="0,0;5760085,0" o:connectangles="0,0"/>
                <w10:anchorlock/>
              </v:shape>
            </w:pict>
          </mc:Fallback>
        </mc:AlternateContent>
      </w:r>
    </w:p>
    <w:p w14:paraId="7799E9F6" w14:textId="77777777" w:rsidR="00AB4085" w:rsidRDefault="00AB4085" w:rsidP="004124C1">
      <w:pPr>
        <w:pStyle w:val="BodyText"/>
        <w:spacing w:before="7"/>
        <w:ind w:left="284"/>
        <w:rPr>
          <w:rFonts w:ascii="Calibri"/>
          <w:b/>
          <w:sz w:val="16"/>
          <w:szCs w:val="24"/>
        </w:rPr>
      </w:pPr>
    </w:p>
    <w:p w14:paraId="0321C396" w14:textId="6BA6C329" w:rsidR="00F71DDB" w:rsidRDefault="00A630EF" w:rsidP="004124C1">
      <w:pPr>
        <w:pStyle w:val="BodyText"/>
        <w:spacing w:before="7"/>
        <w:ind w:left="284"/>
        <w:rPr>
          <w:rFonts w:ascii="Calibri"/>
          <w:b/>
          <w:sz w:val="8"/>
        </w:rPr>
      </w:pPr>
      <w:r>
        <w:rPr>
          <w:noProof/>
        </w:rPr>
        <w:drawing>
          <wp:inline distT="0" distB="0" distL="0" distR="0" wp14:anchorId="236DC1A9" wp14:editId="4F9BC3F2">
            <wp:extent cx="5752379" cy="4581144"/>
            <wp:effectExtent l="0" t="0" r="1270" b="0"/>
            <wp:docPr id="57" name="image32.jpeg" descr="Model of proposed NFSA building ext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2.jpe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752379" cy="4581144"/>
                    </a:xfrm>
                    <a:prstGeom prst="rect">
                      <a:avLst/>
                    </a:prstGeom>
                  </pic:spPr>
                </pic:pic>
              </a:graphicData>
            </a:graphic>
          </wp:inline>
        </w:drawing>
      </w:r>
    </w:p>
    <w:p w14:paraId="4159148E" w14:textId="77777777" w:rsidR="00F71DDB" w:rsidRDefault="00F71DDB" w:rsidP="004124C1">
      <w:pPr>
        <w:pStyle w:val="BodyText"/>
        <w:rPr>
          <w:rFonts w:ascii="Calibri"/>
          <w:b/>
          <w:sz w:val="15"/>
        </w:rPr>
      </w:pPr>
    </w:p>
    <w:p w14:paraId="117654DF" w14:textId="77777777" w:rsidR="00F71DDB" w:rsidRPr="00B442F5" w:rsidRDefault="00F71DDB" w:rsidP="00B442F5">
      <w:pPr>
        <w:pStyle w:val="BodyText"/>
      </w:pPr>
    </w:p>
    <w:p w14:paraId="03A2ABDC" w14:textId="77777777" w:rsidR="00F71DDB" w:rsidRPr="00B442F5" w:rsidRDefault="00F71DDB" w:rsidP="00B442F5">
      <w:pPr>
        <w:pStyle w:val="BodyText"/>
      </w:pPr>
    </w:p>
    <w:p w14:paraId="47211E5A" w14:textId="0097BDA1" w:rsidR="00F71DDB" w:rsidRPr="00B442F5" w:rsidRDefault="00524251" w:rsidP="00B442F5">
      <w:pPr>
        <w:pStyle w:val="BodyText"/>
      </w:pPr>
      <w:r>
        <w:rPr>
          <w:noProof/>
        </w:rPr>
        <mc:AlternateContent>
          <mc:Choice Requires="wps">
            <w:drawing>
              <wp:inline distT="0" distB="0" distL="0" distR="0" wp14:anchorId="74AB9242" wp14:editId="123E79A7">
                <wp:extent cx="360045" cy="1270"/>
                <wp:effectExtent l="0" t="0" r="0" b="0"/>
                <wp:docPr id="478" name="docshape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1417 1417"/>
                            <a:gd name="T1" fmla="*/ T0 w 567"/>
                            <a:gd name="T2" fmla="+- 0 1984 1417"/>
                            <a:gd name="T3" fmla="*/ T2 w 567"/>
                          </a:gdLst>
                          <a:ahLst/>
                          <a:cxnLst>
                            <a:cxn ang="0">
                              <a:pos x="T1" y="0"/>
                            </a:cxn>
                            <a:cxn ang="0">
                              <a:pos x="T3" y="0"/>
                            </a:cxn>
                          </a:cxnLst>
                          <a:rect l="0" t="0" r="r" b="b"/>
                          <a:pathLst>
                            <a:path w="567">
                              <a:moveTo>
                                <a:pt x="0" y="0"/>
                              </a:moveTo>
                              <a:lnTo>
                                <a:pt x="56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0FD7E50F" id="docshape88" o:spid="_x0000_s1026" style="width:28.35pt;height:.1pt;visibility:visible;mso-wrap-style:square;mso-left-percent:-10001;mso-top-percent:-10001;mso-position-horizontal:absolute;mso-position-horizontal-relative:char;mso-position-vertical:absolute;mso-position-vertical-relative:line;mso-left-percent:-10001;mso-top-percent:-10001;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" path="m,l567,e" filled="f" strokecolor="#231f20" strokeweight=".5pt">
                <v:path arrowok="t" o:connecttype="custom" o:connectlocs="0,0;360045,0" o:connectangles="0,0"/>
                <w10:anchorlock/>
              </v:shape>
            </w:pict>
          </mc:Fallback>
        </mc:AlternateContent>
      </w:r>
    </w:p>
    <w:p w14:paraId="5C963963" w14:textId="77777777" w:rsidR="00F71DDB" w:rsidRDefault="00A630EF" w:rsidP="006D1716">
      <w:pPr>
        <w:pStyle w:val="ListParagraph"/>
        <w:numPr>
          <w:ilvl w:val="0"/>
          <w:numId w:val="29"/>
        </w:numPr>
        <w:tabs>
          <w:tab w:val="left" w:pos="545"/>
        </w:tabs>
        <w:spacing w:before="18" w:line="184" w:lineRule="exact"/>
        <w:ind w:hanging="228"/>
        <w:jc w:val="left"/>
        <w:rPr>
          <w:sz w:val="14"/>
        </w:rPr>
      </w:pPr>
      <w:r>
        <w:rPr>
          <w:i/>
          <w:color w:val="231F20"/>
          <w:w w:val="95"/>
          <w:sz w:val="14"/>
        </w:rPr>
        <w:t>National</w:t>
      </w:r>
      <w:r>
        <w:rPr>
          <w:i/>
          <w:color w:val="231F20"/>
          <w:spacing w:val="8"/>
          <w:w w:val="95"/>
          <w:sz w:val="14"/>
        </w:rPr>
        <w:t xml:space="preserve"> </w:t>
      </w:r>
      <w:r>
        <w:rPr>
          <w:i/>
          <w:color w:val="231F20"/>
          <w:w w:val="95"/>
          <w:sz w:val="14"/>
        </w:rPr>
        <w:t>Film</w:t>
      </w:r>
      <w:r>
        <w:rPr>
          <w:i/>
          <w:color w:val="231F20"/>
          <w:spacing w:val="9"/>
          <w:w w:val="95"/>
          <w:sz w:val="14"/>
        </w:rPr>
        <w:t xml:space="preserve"> </w:t>
      </w:r>
      <w:r>
        <w:rPr>
          <w:i/>
          <w:color w:val="231F20"/>
          <w:w w:val="95"/>
          <w:sz w:val="14"/>
        </w:rPr>
        <w:t>and</w:t>
      </w:r>
      <w:r>
        <w:rPr>
          <w:i/>
          <w:color w:val="231F20"/>
          <w:spacing w:val="9"/>
          <w:w w:val="95"/>
          <w:sz w:val="14"/>
        </w:rPr>
        <w:t xml:space="preserve"> </w:t>
      </w:r>
      <w:r>
        <w:rPr>
          <w:i/>
          <w:color w:val="231F20"/>
          <w:w w:val="95"/>
          <w:sz w:val="14"/>
        </w:rPr>
        <w:t>Sound</w:t>
      </w:r>
      <w:r>
        <w:rPr>
          <w:i/>
          <w:color w:val="231F20"/>
          <w:spacing w:val="9"/>
          <w:w w:val="95"/>
          <w:sz w:val="14"/>
        </w:rPr>
        <w:t xml:space="preserve"> </w:t>
      </w:r>
      <w:r>
        <w:rPr>
          <w:i/>
          <w:color w:val="231F20"/>
          <w:w w:val="95"/>
          <w:sz w:val="14"/>
        </w:rPr>
        <w:t>Archive</w:t>
      </w:r>
      <w:r>
        <w:rPr>
          <w:i/>
          <w:color w:val="231F20"/>
          <w:spacing w:val="8"/>
          <w:w w:val="95"/>
          <w:sz w:val="14"/>
        </w:rPr>
        <w:t xml:space="preserve"> </w:t>
      </w:r>
      <w:r>
        <w:rPr>
          <w:i/>
          <w:color w:val="231F20"/>
          <w:w w:val="95"/>
          <w:sz w:val="14"/>
        </w:rPr>
        <w:t>News</w:t>
      </w:r>
      <w:r>
        <w:rPr>
          <w:color w:val="231F20"/>
          <w:w w:val="95"/>
          <w:sz w:val="14"/>
        </w:rPr>
        <w:t>,</w:t>
      </w:r>
      <w:r>
        <w:rPr>
          <w:color w:val="231F20"/>
          <w:spacing w:val="11"/>
          <w:w w:val="95"/>
          <w:sz w:val="14"/>
        </w:rPr>
        <w:t xml:space="preserve"> </w:t>
      </w:r>
      <w:r>
        <w:rPr>
          <w:color w:val="231F20"/>
          <w:w w:val="95"/>
          <w:sz w:val="14"/>
        </w:rPr>
        <w:t>December</w:t>
      </w:r>
      <w:r>
        <w:rPr>
          <w:color w:val="231F20"/>
          <w:spacing w:val="10"/>
          <w:w w:val="95"/>
          <w:sz w:val="14"/>
        </w:rPr>
        <w:t xml:space="preserve"> </w:t>
      </w:r>
      <w:r>
        <w:rPr>
          <w:color w:val="231F20"/>
          <w:w w:val="95"/>
          <w:sz w:val="14"/>
        </w:rPr>
        <w:t>1994,</w:t>
      </w:r>
      <w:r>
        <w:rPr>
          <w:color w:val="231F20"/>
          <w:spacing w:val="11"/>
          <w:w w:val="95"/>
          <w:sz w:val="14"/>
        </w:rPr>
        <w:t xml:space="preserve"> </w:t>
      </w:r>
      <w:r>
        <w:rPr>
          <w:color w:val="231F20"/>
          <w:w w:val="95"/>
          <w:sz w:val="14"/>
        </w:rPr>
        <w:t>p.</w:t>
      </w:r>
      <w:r>
        <w:rPr>
          <w:color w:val="231F20"/>
          <w:spacing w:val="10"/>
          <w:w w:val="95"/>
          <w:sz w:val="14"/>
        </w:rPr>
        <w:t xml:space="preserve"> </w:t>
      </w:r>
      <w:r>
        <w:rPr>
          <w:color w:val="231F20"/>
          <w:w w:val="95"/>
          <w:sz w:val="14"/>
        </w:rPr>
        <w:t>2;</w:t>
      </w:r>
      <w:r>
        <w:rPr>
          <w:color w:val="231F20"/>
          <w:spacing w:val="10"/>
          <w:w w:val="95"/>
          <w:sz w:val="14"/>
        </w:rPr>
        <w:t xml:space="preserve"> </w:t>
      </w:r>
      <w:r>
        <w:rPr>
          <w:i/>
          <w:color w:val="231F20"/>
          <w:w w:val="95"/>
          <w:sz w:val="14"/>
        </w:rPr>
        <w:t>Canberra</w:t>
      </w:r>
      <w:r>
        <w:rPr>
          <w:i/>
          <w:color w:val="231F20"/>
          <w:spacing w:val="9"/>
          <w:w w:val="95"/>
          <w:sz w:val="14"/>
        </w:rPr>
        <w:t xml:space="preserve"> </w:t>
      </w:r>
      <w:r>
        <w:rPr>
          <w:i/>
          <w:color w:val="231F20"/>
          <w:w w:val="95"/>
          <w:sz w:val="14"/>
        </w:rPr>
        <w:t>Times</w:t>
      </w:r>
      <w:r>
        <w:rPr>
          <w:color w:val="231F20"/>
          <w:w w:val="95"/>
          <w:sz w:val="14"/>
        </w:rPr>
        <w:t>,</w:t>
      </w:r>
      <w:r>
        <w:rPr>
          <w:color w:val="231F20"/>
          <w:spacing w:val="11"/>
          <w:w w:val="95"/>
          <w:sz w:val="14"/>
        </w:rPr>
        <w:t xml:space="preserve"> </w:t>
      </w:r>
      <w:r>
        <w:rPr>
          <w:color w:val="231F20"/>
          <w:w w:val="95"/>
          <w:sz w:val="14"/>
        </w:rPr>
        <w:t>25</w:t>
      </w:r>
      <w:r>
        <w:rPr>
          <w:color w:val="231F20"/>
          <w:spacing w:val="10"/>
          <w:w w:val="95"/>
          <w:sz w:val="14"/>
        </w:rPr>
        <w:t xml:space="preserve"> </w:t>
      </w:r>
      <w:r>
        <w:rPr>
          <w:color w:val="231F20"/>
          <w:w w:val="95"/>
          <w:sz w:val="14"/>
        </w:rPr>
        <w:t>October</w:t>
      </w:r>
      <w:r>
        <w:rPr>
          <w:color w:val="231F20"/>
          <w:spacing w:val="10"/>
          <w:w w:val="95"/>
          <w:sz w:val="14"/>
        </w:rPr>
        <w:t xml:space="preserve"> </w:t>
      </w:r>
      <w:r>
        <w:rPr>
          <w:color w:val="231F20"/>
          <w:w w:val="95"/>
          <w:sz w:val="14"/>
        </w:rPr>
        <w:t>1995,</w:t>
      </w:r>
      <w:r>
        <w:rPr>
          <w:color w:val="231F20"/>
          <w:spacing w:val="11"/>
          <w:w w:val="95"/>
          <w:sz w:val="14"/>
        </w:rPr>
        <w:t xml:space="preserve"> </w:t>
      </w:r>
      <w:r>
        <w:rPr>
          <w:color w:val="231F20"/>
          <w:w w:val="95"/>
          <w:sz w:val="14"/>
        </w:rPr>
        <w:t>p.</w:t>
      </w:r>
      <w:r>
        <w:rPr>
          <w:color w:val="231F20"/>
          <w:spacing w:val="10"/>
          <w:w w:val="95"/>
          <w:sz w:val="14"/>
        </w:rPr>
        <w:t xml:space="preserve"> </w:t>
      </w:r>
      <w:r>
        <w:rPr>
          <w:color w:val="231F20"/>
          <w:w w:val="95"/>
          <w:sz w:val="14"/>
        </w:rPr>
        <w:t>3;</w:t>
      </w:r>
      <w:r>
        <w:rPr>
          <w:color w:val="231F20"/>
          <w:spacing w:val="11"/>
          <w:w w:val="95"/>
          <w:sz w:val="14"/>
        </w:rPr>
        <w:t xml:space="preserve"> </w:t>
      </w:r>
      <w:r>
        <w:rPr>
          <w:color w:val="231F20"/>
          <w:w w:val="95"/>
          <w:sz w:val="14"/>
        </w:rPr>
        <w:t>2</w:t>
      </w:r>
      <w:r>
        <w:rPr>
          <w:color w:val="231F20"/>
          <w:spacing w:val="10"/>
          <w:w w:val="95"/>
          <w:sz w:val="14"/>
        </w:rPr>
        <w:t xml:space="preserve"> </w:t>
      </w:r>
      <w:r>
        <w:rPr>
          <w:color w:val="231F20"/>
          <w:w w:val="95"/>
          <w:sz w:val="14"/>
        </w:rPr>
        <w:t>November</w:t>
      </w:r>
      <w:r>
        <w:rPr>
          <w:color w:val="231F20"/>
          <w:spacing w:val="11"/>
          <w:w w:val="95"/>
          <w:sz w:val="14"/>
        </w:rPr>
        <w:t xml:space="preserve"> </w:t>
      </w:r>
      <w:r>
        <w:rPr>
          <w:color w:val="231F20"/>
          <w:w w:val="95"/>
          <w:sz w:val="14"/>
        </w:rPr>
        <w:t>1995.</w:t>
      </w:r>
    </w:p>
    <w:p w14:paraId="0A246AE0" w14:textId="77777777" w:rsidR="00F71DDB" w:rsidRDefault="00A630EF" w:rsidP="006D1716">
      <w:pPr>
        <w:pStyle w:val="ListParagraph"/>
        <w:numPr>
          <w:ilvl w:val="0"/>
          <w:numId w:val="29"/>
        </w:numPr>
        <w:tabs>
          <w:tab w:val="left" w:pos="545"/>
        </w:tabs>
        <w:spacing w:line="184" w:lineRule="exact"/>
        <w:ind w:hanging="228"/>
        <w:jc w:val="left"/>
        <w:rPr>
          <w:sz w:val="14"/>
        </w:rPr>
      </w:pPr>
      <w:r>
        <w:rPr>
          <w:i/>
          <w:color w:val="231F20"/>
          <w:w w:val="95"/>
          <w:sz w:val="14"/>
        </w:rPr>
        <w:t>Canberra</w:t>
      </w:r>
      <w:r>
        <w:rPr>
          <w:i/>
          <w:color w:val="231F20"/>
          <w:spacing w:val="8"/>
          <w:w w:val="95"/>
          <w:sz w:val="14"/>
        </w:rPr>
        <w:t xml:space="preserve"> </w:t>
      </w:r>
      <w:r>
        <w:rPr>
          <w:i/>
          <w:color w:val="231F20"/>
          <w:w w:val="95"/>
          <w:sz w:val="14"/>
        </w:rPr>
        <w:t>Times</w:t>
      </w:r>
      <w:r>
        <w:rPr>
          <w:color w:val="231F20"/>
          <w:w w:val="95"/>
          <w:sz w:val="14"/>
        </w:rPr>
        <w:t>,</w:t>
      </w:r>
      <w:r>
        <w:rPr>
          <w:color w:val="231F20"/>
          <w:spacing w:val="10"/>
          <w:w w:val="95"/>
          <w:sz w:val="14"/>
        </w:rPr>
        <w:t xml:space="preserve"> </w:t>
      </w:r>
      <w:r>
        <w:rPr>
          <w:color w:val="231F20"/>
          <w:w w:val="95"/>
          <w:sz w:val="14"/>
        </w:rPr>
        <w:t>14</w:t>
      </w:r>
      <w:r>
        <w:rPr>
          <w:color w:val="231F20"/>
          <w:spacing w:val="10"/>
          <w:w w:val="95"/>
          <w:sz w:val="14"/>
        </w:rPr>
        <w:t xml:space="preserve"> </w:t>
      </w:r>
      <w:r>
        <w:rPr>
          <w:color w:val="231F20"/>
          <w:w w:val="95"/>
          <w:sz w:val="14"/>
        </w:rPr>
        <w:t>September</w:t>
      </w:r>
      <w:r>
        <w:rPr>
          <w:color w:val="231F20"/>
          <w:spacing w:val="10"/>
          <w:w w:val="95"/>
          <w:sz w:val="14"/>
        </w:rPr>
        <w:t xml:space="preserve"> </w:t>
      </w:r>
      <w:r>
        <w:rPr>
          <w:color w:val="231F20"/>
          <w:w w:val="95"/>
          <w:sz w:val="14"/>
        </w:rPr>
        <w:t>1996;</w:t>
      </w:r>
      <w:r>
        <w:rPr>
          <w:color w:val="231F20"/>
          <w:spacing w:val="10"/>
          <w:w w:val="95"/>
          <w:sz w:val="14"/>
        </w:rPr>
        <w:t xml:space="preserve"> </w:t>
      </w:r>
      <w:r>
        <w:rPr>
          <w:color w:val="231F20"/>
          <w:w w:val="95"/>
          <w:sz w:val="14"/>
        </w:rPr>
        <w:t>22</w:t>
      </w:r>
      <w:r>
        <w:rPr>
          <w:color w:val="231F20"/>
          <w:spacing w:val="10"/>
          <w:w w:val="95"/>
          <w:sz w:val="14"/>
        </w:rPr>
        <w:t xml:space="preserve"> </w:t>
      </w:r>
      <w:r>
        <w:rPr>
          <w:color w:val="231F20"/>
          <w:w w:val="95"/>
          <w:sz w:val="14"/>
        </w:rPr>
        <w:t>December</w:t>
      </w:r>
      <w:r>
        <w:rPr>
          <w:color w:val="231F20"/>
          <w:spacing w:val="10"/>
          <w:w w:val="95"/>
          <w:sz w:val="14"/>
        </w:rPr>
        <w:t xml:space="preserve"> </w:t>
      </w:r>
      <w:r>
        <w:rPr>
          <w:color w:val="231F20"/>
          <w:w w:val="95"/>
          <w:sz w:val="14"/>
        </w:rPr>
        <w:t>1997,</w:t>
      </w:r>
      <w:r>
        <w:rPr>
          <w:color w:val="231F20"/>
          <w:spacing w:val="10"/>
          <w:w w:val="95"/>
          <w:sz w:val="14"/>
        </w:rPr>
        <w:t xml:space="preserve"> </w:t>
      </w:r>
      <w:r>
        <w:rPr>
          <w:color w:val="231F20"/>
          <w:w w:val="95"/>
          <w:sz w:val="14"/>
        </w:rPr>
        <w:t>p.</w:t>
      </w:r>
      <w:r>
        <w:rPr>
          <w:color w:val="231F20"/>
          <w:spacing w:val="10"/>
          <w:w w:val="95"/>
          <w:sz w:val="14"/>
        </w:rPr>
        <w:t xml:space="preserve"> </w:t>
      </w:r>
      <w:r>
        <w:rPr>
          <w:color w:val="231F20"/>
          <w:w w:val="95"/>
          <w:sz w:val="14"/>
        </w:rPr>
        <w:t>10.</w:t>
      </w:r>
    </w:p>
    <w:p w14:paraId="3224DA09" w14:textId="77777777" w:rsidR="00F71DDB" w:rsidRDefault="00F71DDB" w:rsidP="004124C1">
      <w:pPr>
        <w:spacing w:line="184" w:lineRule="exact"/>
        <w:rPr>
          <w:sz w:val="14"/>
        </w:rPr>
        <w:sectPr w:rsidR="00F71DDB">
          <w:type w:val="continuous"/>
          <w:pgSz w:w="11910" w:h="16840"/>
          <w:pgMar w:top="1580" w:right="800" w:bottom="0" w:left="1100" w:header="0" w:footer="630" w:gutter="0"/>
          <w:cols w:space="720"/>
        </w:sectPr>
      </w:pPr>
    </w:p>
    <w:p w14:paraId="4ACD49C2" w14:textId="77777777" w:rsidR="00F71DDB" w:rsidRDefault="00F71DDB" w:rsidP="004124C1">
      <w:pPr>
        <w:pStyle w:val="BodyText"/>
        <w:rPr>
          <w:sz w:val="20"/>
        </w:rPr>
      </w:pPr>
    </w:p>
    <w:p w14:paraId="4093840C" w14:textId="77777777" w:rsidR="00F71DDB" w:rsidRPr="00935964" w:rsidRDefault="00F71DDB" w:rsidP="00935964">
      <w:pPr>
        <w:pStyle w:val="BodyText"/>
      </w:pPr>
    </w:p>
    <w:p w14:paraId="763DA1C3" w14:textId="77777777" w:rsidR="00F71DDB" w:rsidRPr="00935964" w:rsidRDefault="00F71DDB" w:rsidP="00935964">
      <w:pPr>
        <w:pStyle w:val="BodyText"/>
        <w:sectPr w:rsidR="00F71DDB" w:rsidRPr="00935964">
          <w:pgSz w:w="11910" w:h="16840"/>
          <w:pgMar w:top="1580" w:right="800" w:bottom="820" w:left="1100" w:header="0" w:footer="630" w:gutter="0"/>
          <w:cols w:space="720"/>
        </w:sectPr>
      </w:pPr>
    </w:p>
    <w:p w14:paraId="375B86F0" w14:textId="6245C034" w:rsidR="00D07222" w:rsidRDefault="00D07222" w:rsidP="008E0589">
      <w:pPr>
        <w:pStyle w:val="BodyText"/>
        <w:spacing w:before="108" w:line="230" w:lineRule="auto"/>
        <w:ind w:left="300" w:right="475"/>
      </w:pPr>
      <w:r>
        <w:t>The new extension was opened by Prime Minister Howard on 21 June 1999 and, at the same time, the Film and Sound Archive’s name was changed to the National Screen and Sound Archive, which was abbreviated to ScreenSound Australia.</w:t>
      </w:r>
    </w:p>
    <w:p w14:paraId="28EB7391" w14:textId="77777777" w:rsidR="00694068" w:rsidRDefault="00694068" w:rsidP="00694068">
      <w:pPr>
        <w:pStyle w:val="BodyText"/>
        <w:spacing w:before="169" w:line="230" w:lineRule="auto"/>
        <w:ind w:left="300" w:right="475"/>
      </w:pPr>
    </w:p>
    <w:p w14:paraId="5CC6F9C2" w14:textId="74B73591" w:rsidR="00D07222" w:rsidRDefault="00D07222" w:rsidP="004124C1">
      <w:pPr>
        <w:pStyle w:val="Heading3"/>
        <w:ind w:left="300" w:right="475"/>
      </w:pPr>
      <w:r w:rsidRPr="00D07222">
        <w:t>Figure 30: ScreenSound Australia Logo, 1999 (NFSA 2018)</w:t>
      </w:r>
    </w:p>
    <w:p w14:paraId="72AD6691" w14:textId="4C843C8B" w:rsidR="00D07222" w:rsidRDefault="001A71FA" w:rsidP="004124C1">
      <w:pPr>
        <w:pStyle w:val="BodyText"/>
        <w:spacing w:before="169" w:line="230" w:lineRule="auto"/>
        <w:ind w:left="300" w:right="475"/>
      </w:pPr>
      <w:r>
        <w:rPr>
          <w:noProof/>
        </w:rPr>
        <w:drawing>
          <wp:inline distT="0" distB="0" distL="0" distR="0" wp14:anchorId="0A2DC865" wp14:editId="4621C44C">
            <wp:extent cx="1776000" cy="1784457"/>
            <wp:effectExtent l="0" t="0" r="0" b="6350"/>
            <wp:docPr id="59" name="image33.jpeg" descr="ScreenSound Australia logo from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3.jpe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776000" cy="1784457"/>
                    </a:xfrm>
                    <a:prstGeom prst="rect">
                      <a:avLst/>
                    </a:prstGeom>
                  </pic:spPr>
                </pic:pic>
              </a:graphicData>
            </a:graphic>
          </wp:inline>
        </w:drawing>
      </w:r>
    </w:p>
    <w:p w14:paraId="7963869F" w14:textId="699C1ECF" w:rsidR="00D07222" w:rsidRDefault="00D07222" w:rsidP="008E0589">
      <w:pPr>
        <w:pStyle w:val="BodyText"/>
        <w:spacing w:before="108" w:line="230" w:lineRule="auto"/>
        <w:ind w:left="142" w:right="333"/>
      </w:pPr>
      <w:r>
        <w:br w:type="column"/>
      </w:r>
      <w:r>
        <w:t>A few years later, in 2003, the government decided to amalgamate ScreenSound with – or incorporate it into – the Australian Film Commission. The change occurred on 1 July when ScreenSound became a branch of the Commission, thus losing its independent status.  ‘Bitter controversy’ and protests broke out late in the year and continued on into 2004 after the Film Commission produced a directions paper on the future of ScreenSound. The paper contemplated restructuring the organisation and, reportedly, reducing its staffing. The Commission apparently backed off with its plan, while in December of that year the name ‘ScreenSound’ was dropped and its former title, the National Film and Sound Archive, reinstated.</w:t>
      </w:r>
      <w:r w:rsidRPr="001A71FA">
        <w:rPr>
          <w:vertAlign w:val="superscript"/>
        </w:rPr>
        <w:t>84</w:t>
      </w:r>
    </w:p>
    <w:p w14:paraId="4F0BA526" w14:textId="77777777" w:rsidR="00D07222" w:rsidRDefault="00D07222" w:rsidP="008E0589">
      <w:pPr>
        <w:pStyle w:val="BodyText"/>
        <w:spacing w:before="108" w:line="230" w:lineRule="auto"/>
        <w:ind w:left="142" w:right="333"/>
      </w:pPr>
      <w:r>
        <w:br w:type="column"/>
      </w:r>
      <w:r>
        <w:t xml:space="preserve">A new development occurred in August 2007 when the North Gallery was converted into a Cinema. It was officially opened by the Minister for the Arts, Senator George Brandis, as the Arc Cinema. It thereafter became a venue for screening old and/or rare films. </w:t>
      </w:r>
    </w:p>
    <w:p w14:paraId="76488E4C" w14:textId="64396BA0" w:rsidR="00D07222" w:rsidRDefault="00D07222" w:rsidP="004124C1">
      <w:pPr>
        <w:pStyle w:val="BodyText"/>
        <w:spacing w:before="169" w:line="230" w:lineRule="auto"/>
        <w:ind w:left="142" w:right="333"/>
      </w:pPr>
      <w:r>
        <w:t>At the beginning of July 2008, the National Film and Sound Archive was once again constituted as a statutory authority. On the occasion of the launch a smoking ceremony was held with local indigenous representatives.</w:t>
      </w:r>
    </w:p>
    <w:p w14:paraId="5888038D" w14:textId="77777777" w:rsidR="00D07222" w:rsidRDefault="00D07222" w:rsidP="004124C1">
      <w:pPr>
        <w:pStyle w:val="BodyText"/>
        <w:spacing w:before="169" w:line="230" w:lineRule="auto"/>
        <w:ind w:left="142" w:right="333"/>
      </w:pPr>
      <w:r>
        <w:t>Another major change was the adaptation of the original theatre as a modern, state of the art lecture facility in 2013.</w:t>
      </w:r>
    </w:p>
    <w:p w14:paraId="2DFAE6D8" w14:textId="1FD39FAF" w:rsidR="00D07222" w:rsidRDefault="00D07222" w:rsidP="004124C1">
      <w:pPr>
        <w:pStyle w:val="BodyText"/>
        <w:spacing w:before="169" w:line="230" w:lineRule="auto"/>
        <w:ind w:left="142" w:right="333"/>
      </w:pPr>
      <w:r>
        <w:t>In August 2018, after a break of five years, the NFSA recommenced exhibitions in the South Gallery and re-opened this area of the building to the public.</w:t>
      </w:r>
    </w:p>
    <w:p w14:paraId="4DF3F1F7" w14:textId="09E2BEE2" w:rsidR="00D07222" w:rsidRDefault="00D07222" w:rsidP="004124C1">
      <w:pPr>
        <w:pStyle w:val="BodyText"/>
        <w:spacing w:before="169" w:line="230" w:lineRule="auto"/>
        <w:ind w:left="142" w:right="333"/>
      </w:pPr>
      <w:r>
        <w:t>Today the future spatial needs of the NFSA are being considered including the possibility of a move to its own purpose-built facility, possibly near other major cultural institutions.</w:t>
      </w:r>
    </w:p>
    <w:p w14:paraId="1133FE84" w14:textId="77777777" w:rsidR="00F71DDB" w:rsidRDefault="00F71DDB" w:rsidP="004124C1">
      <w:pPr>
        <w:spacing w:line="230" w:lineRule="auto"/>
        <w:sectPr w:rsidR="00F71DDB" w:rsidSect="00D07222">
          <w:type w:val="continuous"/>
          <w:pgSz w:w="11910" w:h="16840"/>
          <w:pgMar w:top="1580" w:right="800" w:bottom="0" w:left="1100" w:header="0" w:footer="699" w:gutter="0"/>
          <w:cols w:num="3" w:space="40"/>
        </w:sectPr>
      </w:pPr>
    </w:p>
    <w:p w14:paraId="12B7D883" w14:textId="77777777" w:rsidR="00F71DDB" w:rsidRDefault="00F71DDB" w:rsidP="004124C1">
      <w:pPr>
        <w:pStyle w:val="BodyText"/>
        <w:spacing w:before="6"/>
        <w:rPr>
          <w:sz w:val="12"/>
        </w:rPr>
      </w:pPr>
    </w:p>
    <w:p w14:paraId="31F9C2CD" w14:textId="77777777" w:rsidR="00F71DDB" w:rsidRDefault="00A630EF" w:rsidP="004124C1">
      <w:pPr>
        <w:pStyle w:val="Heading3"/>
        <w:spacing w:before="105"/>
      </w:pPr>
      <w:r>
        <w:rPr>
          <w:w w:val="110"/>
        </w:rPr>
        <w:t>Figure</w:t>
      </w:r>
      <w:r>
        <w:rPr>
          <w:spacing w:val="1"/>
          <w:w w:val="110"/>
        </w:rPr>
        <w:t xml:space="preserve"> </w:t>
      </w:r>
      <w:r>
        <w:rPr>
          <w:w w:val="110"/>
        </w:rPr>
        <w:t>31:</w:t>
      </w:r>
      <w:r>
        <w:rPr>
          <w:spacing w:val="2"/>
          <w:w w:val="110"/>
        </w:rPr>
        <w:t xml:space="preserve"> </w:t>
      </w:r>
      <w:r>
        <w:rPr>
          <w:w w:val="110"/>
        </w:rPr>
        <w:t>NFSA</w:t>
      </w:r>
      <w:r>
        <w:rPr>
          <w:spacing w:val="2"/>
          <w:w w:val="110"/>
        </w:rPr>
        <w:t xml:space="preserve"> </w:t>
      </w:r>
      <w:r>
        <w:rPr>
          <w:w w:val="110"/>
        </w:rPr>
        <w:t>Logos,</w:t>
      </w:r>
      <w:r>
        <w:rPr>
          <w:spacing w:val="2"/>
          <w:w w:val="110"/>
        </w:rPr>
        <w:t xml:space="preserve"> </w:t>
      </w:r>
      <w:r>
        <w:rPr>
          <w:w w:val="110"/>
        </w:rPr>
        <w:t>2007</w:t>
      </w:r>
      <w:r>
        <w:rPr>
          <w:spacing w:val="2"/>
          <w:w w:val="110"/>
        </w:rPr>
        <w:t xml:space="preserve"> </w:t>
      </w:r>
      <w:r>
        <w:rPr>
          <w:w w:val="110"/>
        </w:rPr>
        <w:t>–</w:t>
      </w:r>
      <w:r>
        <w:rPr>
          <w:spacing w:val="2"/>
          <w:w w:val="110"/>
        </w:rPr>
        <w:t xml:space="preserve"> </w:t>
      </w:r>
      <w:r>
        <w:rPr>
          <w:w w:val="110"/>
        </w:rPr>
        <w:t>2017</w:t>
      </w:r>
      <w:r>
        <w:rPr>
          <w:spacing w:val="2"/>
          <w:w w:val="110"/>
        </w:rPr>
        <w:t xml:space="preserve"> </w:t>
      </w:r>
      <w:r>
        <w:rPr>
          <w:w w:val="110"/>
        </w:rPr>
        <w:t>(NFSA</w:t>
      </w:r>
      <w:r>
        <w:rPr>
          <w:spacing w:val="2"/>
          <w:w w:val="110"/>
        </w:rPr>
        <w:t xml:space="preserve"> </w:t>
      </w:r>
      <w:r>
        <w:rPr>
          <w:w w:val="110"/>
        </w:rPr>
        <w:t>2018)</w:t>
      </w:r>
    </w:p>
    <w:p w14:paraId="23B0DCD3" w14:textId="1134D424" w:rsidR="00CF0A2C" w:rsidRDefault="00524251" w:rsidP="004124C1">
      <w:pPr>
        <w:pStyle w:val="BodyText"/>
        <w:spacing w:before="7"/>
        <w:ind w:left="284"/>
        <w:rPr>
          <w:rFonts w:ascii="Calibri"/>
          <w:b/>
          <w:sz w:val="16"/>
          <w:szCs w:val="24"/>
        </w:rPr>
      </w:pPr>
      <w:r>
        <w:rPr>
          <w:rFonts w:ascii="Calibri"/>
          <w:b/>
          <w:noProof/>
          <w:sz w:val="8"/>
        </w:rPr>
        <mc:AlternateContent>
          <mc:Choice Requires="wps">
            <w:drawing>
              <wp:inline distT="0" distB="0" distL="0" distR="0" wp14:anchorId="27C491E4" wp14:editId="1874847C">
                <wp:extent cx="5760085" cy="1270"/>
                <wp:effectExtent l="14605" t="6350" r="6985" b="11430"/>
                <wp:docPr id="477" name="docshape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3B75C25F" id="docshape89"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" path="m,l9071,e" filled="f" strokecolor="#291a44" strokeweight="1pt">
                <v:path arrowok="t" o:connecttype="custom" o:connectlocs="0,0;5760085,0" o:connectangles="0,0"/>
                <w10:anchorlock/>
              </v:shape>
            </w:pict>
          </mc:Fallback>
        </mc:AlternateContent>
      </w:r>
    </w:p>
    <w:p w14:paraId="4EF2F7DE" w14:textId="77777777" w:rsidR="00CF0A2C" w:rsidRDefault="00CF0A2C" w:rsidP="004124C1">
      <w:pPr>
        <w:pStyle w:val="BodyText"/>
        <w:spacing w:before="7"/>
        <w:ind w:left="284"/>
        <w:rPr>
          <w:rFonts w:ascii="Calibri"/>
          <w:b/>
          <w:sz w:val="16"/>
          <w:szCs w:val="24"/>
        </w:rPr>
      </w:pPr>
    </w:p>
    <w:p w14:paraId="55B30890" w14:textId="53145AFA" w:rsidR="00F71DDB" w:rsidRDefault="00A630EF" w:rsidP="004124C1">
      <w:pPr>
        <w:pStyle w:val="BodyText"/>
        <w:spacing w:before="7"/>
        <w:ind w:left="284"/>
        <w:rPr>
          <w:rFonts w:ascii="Calibri"/>
          <w:b/>
          <w:sz w:val="8"/>
        </w:rPr>
      </w:pPr>
      <w:r>
        <w:rPr>
          <w:noProof/>
        </w:rPr>
        <w:drawing>
          <wp:inline distT="0" distB="0" distL="0" distR="0" wp14:anchorId="3B1DAE4C" wp14:editId="490B399A">
            <wp:extent cx="1451368" cy="877824"/>
            <wp:effectExtent l="0" t="0" r="0" b="0"/>
            <wp:docPr id="61" name="image34.png" descr="National Film and Sound Archive logo from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4.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51368" cy="877824"/>
                    </a:xfrm>
                    <a:prstGeom prst="rect">
                      <a:avLst/>
                    </a:prstGeom>
                  </pic:spPr>
                </pic:pic>
              </a:graphicData>
            </a:graphic>
          </wp:inline>
        </w:drawing>
      </w:r>
      <w:r>
        <w:rPr>
          <w:noProof/>
        </w:rPr>
        <w:drawing>
          <wp:inline distT="0" distB="0" distL="0" distR="0" wp14:anchorId="2F84AE0F" wp14:editId="4EAD9765">
            <wp:extent cx="1365442" cy="922972"/>
            <wp:effectExtent l="0" t="0" r="6350" b="0"/>
            <wp:docPr id="63" name="image35.jpeg" descr="Old National Film and Sound Archive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5.jpe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65442" cy="922972"/>
                    </a:xfrm>
                    <a:prstGeom prst="rect">
                      <a:avLst/>
                    </a:prstGeom>
                  </pic:spPr>
                </pic:pic>
              </a:graphicData>
            </a:graphic>
          </wp:inline>
        </w:drawing>
      </w:r>
      <w:r>
        <w:rPr>
          <w:noProof/>
        </w:rPr>
        <w:drawing>
          <wp:inline distT="0" distB="0" distL="0" distR="0" wp14:anchorId="3EA84CB3" wp14:editId="7495DE59">
            <wp:extent cx="1466293" cy="804672"/>
            <wp:effectExtent l="0" t="0" r="635" b="0"/>
            <wp:docPr id="65" name="image36.jpeg" descr="Old National Film and Sound Archiv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36.jpeg" descr="Old National Film and Sound Archive logo"/>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66293" cy="804672"/>
                    </a:xfrm>
                    <a:prstGeom prst="rect">
                      <a:avLst/>
                    </a:prstGeom>
                  </pic:spPr>
                </pic:pic>
              </a:graphicData>
            </a:graphic>
          </wp:inline>
        </w:drawing>
      </w:r>
      <w:r>
        <w:rPr>
          <w:noProof/>
        </w:rPr>
        <w:drawing>
          <wp:inline distT="0" distB="0" distL="0" distR="0" wp14:anchorId="01458B00" wp14:editId="347FE24F">
            <wp:extent cx="683576" cy="896112"/>
            <wp:effectExtent l="0" t="0" r="2540" b="0"/>
            <wp:docPr id="67" name="image37.jpeg" descr="Current National Film and Sound Archiv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7.jpe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83576" cy="896112"/>
                    </a:xfrm>
                    <a:prstGeom prst="rect">
                      <a:avLst/>
                    </a:prstGeom>
                  </pic:spPr>
                </pic:pic>
              </a:graphicData>
            </a:graphic>
          </wp:inline>
        </w:drawing>
      </w:r>
    </w:p>
    <w:p w14:paraId="505C7133" w14:textId="77777777" w:rsidR="00F71DDB" w:rsidRDefault="00F71DDB" w:rsidP="004124C1">
      <w:pPr>
        <w:pStyle w:val="BodyText"/>
        <w:spacing w:before="5"/>
        <w:rPr>
          <w:rFonts w:ascii="Calibri"/>
          <w:b/>
          <w:sz w:val="19"/>
        </w:rPr>
      </w:pPr>
    </w:p>
    <w:p w14:paraId="056F9928" w14:textId="77777777" w:rsidR="00F71DDB" w:rsidRDefault="00F71DDB" w:rsidP="004124C1">
      <w:pPr>
        <w:pStyle w:val="BodyText"/>
        <w:rPr>
          <w:rFonts w:ascii="Calibri"/>
          <w:b/>
          <w:sz w:val="20"/>
        </w:rPr>
      </w:pPr>
    </w:p>
    <w:p w14:paraId="25534F07" w14:textId="77777777" w:rsidR="00F71DDB" w:rsidRDefault="00F71DDB" w:rsidP="004124C1">
      <w:pPr>
        <w:pStyle w:val="BodyText"/>
        <w:rPr>
          <w:rFonts w:ascii="Calibri"/>
          <w:b/>
          <w:sz w:val="20"/>
        </w:rPr>
      </w:pPr>
    </w:p>
    <w:p w14:paraId="080B7B90" w14:textId="77777777" w:rsidR="00F71DDB" w:rsidRDefault="00F71DDB" w:rsidP="004124C1">
      <w:pPr>
        <w:pStyle w:val="BodyText"/>
        <w:rPr>
          <w:rFonts w:ascii="Calibri"/>
          <w:b/>
          <w:sz w:val="20"/>
        </w:rPr>
      </w:pPr>
    </w:p>
    <w:p w14:paraId="3B9009BF" w14:textId="77777777" w:rsidR="00F71DDB" w:rsidRDefault="00F71DDB" w:rsidP="004124C1">
      <w:pPr>
        <w:pStyle w:val="BodyText"/>
        <w:rPr>
          <w:rFonts w:ascii="Calibri"/>
          <w:b/>
          <w:sz w:val="20"/>
        </w:rPr>
      </w:pPr>
    </w:p>
    <w:p w14:paraId="1FD2B456" w14:textId="77777777" w:rsidR="00F71DDB" w:rsidRDefault="00F71DDB" w:rsidP="004124C1">
      <w:pPr>
        <w:pStyle w:val="BodyText"/>
        <w:rPr>
          <w:rFonts w:ascii="Calibri"/>
          <w:b/>
          <w:sz w:val="20"/>
        </w:rPr>
      </w:pPr>
    </w:p>
    <w:p w14:paraId="715D19CF" w14:textId="77777777" w:rsidR="00F71DDB" w:rsidRDefault="00F71DDB" w:rsidP="004124C1">
      <w:pPr>
        <w:pStyle w:val="BodyText"/>
        <w:rPr>
          <w:rFonts w:ascii="Calibri"/>
          <w:b/>
          <w:sz w:val="20"/>
        </w:rPr>
      </w:pPr>
    </w:p>
    <w:p w14:paraId="1AB1F7BA" w14:textId="77777777" w:rsidR="00F71DDB" w:rsidRDefault="00F71DDB" w:rsidP="004124C1">
      <w:pPr>
        <w:pStyle w:val="BodyText"/>
        <w:rPr>
          <w:rFonts w:ascii="Calibri"/>
          <w:b/>
          <w:sz w:val="20"/>
        </w:rPr>
      </w:pPr>
    </w:p>
    <w:p w14:paraId="38795BAF" w14:textId="60EFE155" w:rsidR="00F71DDB" w:rsidRDefault="00F71DDB" w:rsidP="004124C1">
      <w:pPr>
        <w:pStyle w:val="BodyText"/>
        <w:rPr>
          <w:rFonts w:ascii="Calibri"/>
          <w:b/>
          <w:sz w:val="20"/>
        </w:rPr>
      </w:pPr>
    </w:p>
    <w:p w14:paraId="6DA45297" w14:textId="54016D74" w:rsidR="001938E1" w:rsidRDefault="001938E1" w:rsidP="004124C1">
      <w:pPr>
        <w:pStyle w:val="BodyText"/>
        <w:rPr>
          <w:rFonts w:ascii="Calibri"/>
          <w:b/>
          <w:sz w:val="20"/>
        </w:rPr>
      </w:pPr>
    </w:p>
    <w:p w14:paraId="55D0EC0E" w14:textId="4AFCCB06" w:rsidR="001938E1" w:rsidRDefault="001938E1" w:rsidP="004124C1">
      <w:pPr>
        <w:pStyle w:val="BodyText"/>
        <w:rPr>
          <w:rFonts w:ascii="Calibri"/>
          <w:b/>
          <w:sz w:val="20"/>
        </w:rPr>
      </w:pPr>
    </w:p>
    <w:p w14:paraId="5F057B45" w14:textId="7056FAF4" w:rsidR="001938E1" w:rsidRDefault="001938E1" w:rsidP="004124C1">
      <w:pPr>
        <w:pStyle w:val="BodyText"/>
        <w:rPr>
          <w:rFonts w:ascii="Calibri"/>
          <w:b/>
          <w:sz w:val="20"/>
        </w:rPr>
      </w:pPr>
    </w:p>
    <w:p w14:paraId="53E64A44" w14:textId="77777777" w:rsidR="001938E1" w:rsidRDefault="001938E1" w:rsidP="004124C1">
      <w:pPr>
        <w:pStyle w:val="BodyText"/>
        <w:rPr>
          <w:rFonts w:ascii="Calibri"/>
          <w:b/>
          <w:sz w:val="20"/>
        </w:rPr>
      </w:pPr>
    </w:p>
    <w:p w14:paraId="22BF1C7F" w14:textId="77777777" w:rsidR="00F71DDB" w:rsidRDefault="00F71DDB" w:rsidP="004124C1">
      <w:pPr>
        <w:pStyle w:val="BodyText"/>
        <w:rPr>
          <w:rFonts w:ascii="Calibri"/>
          <w:b/>
          <w:sz w:val="20"/>
        </w:rPr>
      </w:pPr>
    </w:p>
    <w:p w14:paraId="18B4F866" w14:textId="77777777" w:rsidR="00F71DDB" w:rsidRDefault="00F71DDB" w:rsidP="004124C1">
      <w:pPr>
        <w:pStyle w:val="BodyText"/>
        <w:rPr>
          <w:rFonts w:ascii="Calibri"/>
          <w:b/>
          <w:sz w:val="20"/>
        </w:rPr>
      </w:pPr>
    </w:p>
    <w:p w14:paraId="71AA26BC" w14:textId="3DCFF8E8" w:rsidR="00F71DDB" w:rsidRDefault="00524251" w:rsidP="004124C1">
      <w:pPr>
        <w:pStyle w:val="BodyText"/>
        <w:spacing w:before="7"/>
        <w:rPr>
          <w:rFonts w:ascii="Calibri"/>
          <w:b/>
        </w:rPr>
      </w:pPr>
      <w:r>
        <w:rPr>
          <w:noProof/>
        </w:rPr>
        <mc:AlternateContent>
          <mc:Choice Requires="wps">
            <w:drawing>
              <wp:inline distT="0" distB="0" distL="0" distR="0" wp14:anchorId="5ABE6411" wp14:editId="29434469">
                <wp:extent cx="360045" cy="1270"/>
                <wp:effectExtent l="0" t="0" r="0" b="0"/>
                <wp:docPr id="476" name="docshape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1417 1417"/>
                            <a:gd name="T1" fmla="*/ T0 w 567"/>
                            <a:gd name="T2" fmla="+- 0 1984 1417"/>
                            <a:gd name="T3" fmla="*/ T2 w 567"/>
                          </a:gdLst>
                          <a:ahLst/>
                          <a:cxnLst>
                            <a:cxn ang="0">
                              <a:pos x="T1" y="0"/>
                            </a:cxn>
                            <a:cxn ang="0">
                              <a:pos x="T3" y="0"/>
                            </a:cxn>
                          </a:cxnLst>
                          <a:rect l="0" t="0" r="r" b="b"/>
                          <a:pathLst>
                            <a:path w="567">
                              <a:moveTo>
                                <a:pt x="0" y="0"/>
                              </a:moveTo>
                              <a:lnTo>
                                <a:pt x="56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49DD499E" id="docshape90" o:spid="_x0000_s1026" style="width:28.35pt;height:.1pt;visibility:visible;mso-wrap-style:square;mso-left-percent:-10001;mso-top-percent:-10001;mso-position-horizontal:absolute;mso-position-horizontal-relative:char;mso-position-vertical:absolute;mso-position-vertical-relative:line;mso-left-percent:-10001;mso-top-percent:-10001;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" path="m,l567,e" filled="f" strokecolor="#231f20" strokeweight=".5pt">
                <v:path arrowok="t" o:connecttype="custom" o:connectlocs="0,0;360045,0" o:connectangles="0,0"/>
                <w10:anchorlock/>
              </v:shape>
            </w:pict>
          </mc:Fallback>
        </mc:AlternateContent>
      </w:r>
    </w:p>
    <w:p w14:paraId="279CF7A7" w14:textId="77777777" w:rsidR="00F71DDB" w:rsidRDefault="00A630EF" w:rsidP="006D1716">
      <w:pPr>
        <w:pStyle w:val="ListParagraph"/>
        <w:numPr>
          <w:ilvl w:val="0"/>
          <w:numId w:val="29"/>
        </w:numPr>
        <w:tabs>
          <w:tab w:val="left" w:pos="545"/>
        </w:tabs>
        <w:spacing w:before="18"/>
        <w:ind w:hanging="228"/>
        <w:jc w:val="left"/>
        <w:rPr>
          <w:sz w:val="14"/>
        </w:rPr>
      </w:pPr>
      <w:r>
        <w:rPr>
          <w:i/>
          <w:color w:val="231F20"/>
          <w:sz w:val="14"/>
        </w:rPr>
        <w:t>Canberra</w:t>
      </w:r>
      <w:r>
        <w:rPr>
          <w:i/>
          <w:color w:val="231F20"/>
          <w:spacing w:val="-3"/>
          <w:sz w:val="14"/>
        </w:rPr>
        <w:t xml:space="preserve"> </w:t>
      </w:r>
      <w:r>
        <w:rPr>
          <w:i/>
          <w:color w:val="231F20"/>
          <w:sz w:val="14"/>
        </w:rPr>
        <w:t>Times</w:t>
      </w:r>
      <w:r>
        <w:rPr>
          <w:color w:val="231F20"/>
          <w:sz w:val="14"/>
        </w:rPr>
        <w:t>,</w:t>
      </w:r>
      <w:r>
        <w:rPr>
          <w:color w:val="231F20"/>
          <w:spacing w:val="-1"/>
          <w:sz w:val="14"/>
        </w:rPr>
        <w:t xml:space="preserve"> </w:t>
      </w:r>
      <w:r>
        <w:rPr>
          <w:color w:val="231F20"/>
          <w:sz w:val="14"/>
        </w:rPr>
        <w:t>31</w:t>
      </w:r>
      <w:r>
        <w:rPr>
          <w:color w:val="231F20"/>
          <w:spacing w:val="-2"/>
          <w:sz w:val="14"/>
        </w:rPr>
        <w:t xml:space="preserve"> </w:t>
      </w:r>
      <w:r>
        <w:rPr>
          <w:color w:val="231F20"/>
          <w:sz w:val="14"/>
        </w:rPr>
        <w:t>May</w:t>
      </w:r>
      <w:r>
        <w:rPr>
          <w:color w:val="231F20"/>
          <w:spacing w:val="-1"/>
          <w:sz w:val="14"/>
        </w:rPr>
        <w:t xml:space="preserve"> </w:t>
      </w:r>
      <w:r>
        <w:rPr>
          <w:color w:val="231F20"/>
          <w:sz w:val="14"/>
        </w:rPr>
        <w:t>2003;</w:t>
      </w:r>
      <w:r>
        <w:rPr>
          <w:color w:val="231F20"/>
          <w:spacing w:val="-1"/>
          <w:sz w:val="14"/>
        </w:rPr>
        <w:t xml:space="preserve"> </w:t>
      </w:r>
      <w:r>
        <w:rPr>
          <w:color w:val="231F20"/>
          <w:sz w:val="14"/>
        </w:rPr>
        <w:t>17</w:t>
      </w:r>
      <w:r>
        <w:rPr>
          <w:color w:val="231F20"/>
          <w:spacing w:val="-2"/>
          <w:sz w:val="14"/>
        </w:rPr>
        <w:t xml:space="preserve"> </w:t>
      </w:r>
      <w:r>
        <w:rPr>
          <w:color w:val="231F20"/>
          <w:sz w:val="14"/>
        </w:rPr>
        <w:t>December</w:t>
      </w:r>
      <w:r>
        <w:rPr>
          <w:color w:val="231F20"/>
          <w:spacing w:val="-1"/>
          <w:sz w:val="14"/>
        </w:rPr>
        <w:t xml:space="preserve"> </w:t>
      </w:r>
      <w:r>
        <w:rPr>
          <w:color w:val="231F20"/>
          <w:sz w:val="14"/>
        </w:rPr>
        <w:t>2003;</w:t>
      </w:r>
      <w:r>
        <w:rPr>
          <w:color w:val="231F20"/>
          <w:spacing w:val="-1"/>
          <w:sz w:val="14"/>
        </w:rPr>
        <w:t xml:space="preserve"> </w:t>
      </w:r>
      <w:r>
        <w:rPr>
          <w:color w:val="231F20"/>
          <w:sz w:val="14"/>
        </w:rPr>
        <w:t>6</w:t>
      </w:r>
      <w:r>
        <w:rPr>
          <w:color w:val="231F20"/>
          <w:spacing w:val="-1"/>
          <w:sz w:val="14"/>
        </w:rPr>
        <w:t xml:space="preserve"> </w:t>
      </w:r>
      <w:r>
        <w:rPr>
          <w:color w:val="231F20"/>
          <w:sz w:val="14"/>
        </w:rPr>
        <w:t>February</w:t>
      </w:r>
      <w:r>
        <w:rPr>
          <w:color w:val="231F20"/>
          <w:spacing w:val="-2"/>
          <w:sz w:val="14"/>
        </w:rPr>
        <w:t xml:space="preserve"> </w:t>
      </w:r>
      <w:r>
        <w:rPr>
          <w:color w:val="231F20"/>
          <w:sz w:val="14"/>
        </w:rPr>
        <w:t>2004.</w:t>
      </w:r>
    </w:p>
    <w:p w14:paraId="4BD59729" w14:textId="77777777" w:rsidR="00F71DDB" w:rsidRDefault="00F71DDB" w:rsidP="004124C1">
      <w:pPr>
        <w:rPr>
          <w:sz w:val="14"/>
        </w:rPr>
        <w:sectPr w:rsidR="00F71DDB">
          <w:type w:val="continuous"/>
          <w:pgSz w:w="11910" w:h="16840"/>
          <w:pgMar w:top="1580" w:right="800" w:bottom="0" w:left="1100" w:header="0" w:footer="699" w:gutter="0"/>
          <w:cols w:space="720"/>
        </w:sectPr>
      </w:pPr>
    </w:p>
    <w:p w14:paraId="5C14E366" w14:textId="77777777" w:rsidR="00F71DDB" w:rsidRPr="00B87F54" w:rsidRDefault="00F71DDB" w:rsidP="00B87F54">
      <w:pPr>
        <w:pStyle w:val="BodyText"/>
      </w:pPr>
    </w:p>
    <w:p w14:paraId="2864A24A" w14:textId="77777777" w:rsidR="00F71DDB" w:rsidRPr="00B87F54" w:rsidRDefault="00F71DDB" w:rsidP="00B87F54">
      <w:pPr>
        <w:pStyle w:val="BodyText"/>
      </w:pPr>
    </w:p>
    <w:p w14:paraId="37B2A961" w14:textId="77777777" w:rsidR="00F71DDB" w:rsidRPr="00B87F54" w:rsidRDefault="00F71DDB" w:rsidP="00B87F54">
      <w:pPr>
        <w:pStyle w:val="BodyText"/>
      </w:pPr>
    </w:p>
    <w:p w14:paraId="5C18C66D" w14:textId="77777777" w:rsidR="00F71DDB" w:rsidRPr="00DB2834" w:rsidRDefault="00A630EF" w:rsidP="006D1716">
      <w:pPr>
        <w:pStyle w:val="Heading1"/>
        <w:numPr>
          <w:ilvl w:val="1"/>
          <w:numId w:val="28"/>
        </w:numPr>
        <w:tabs>
          <w:tab w:val="left" w:pos="1701"/>
        </w:tabs>
        <w:ind w:left="284" w:firstLine="0"/>
        <w:rPr>
          <w:b/>
          <w:bCs/>
        </w:rPr>
      </w:pPr>
      <w:bookmarkStart w:id="145" w:name="3.0_Physical_Evidence"/>
      <w:bookmarkStart w:id="146" w:name="_bookmark17"/>
      <w:bookmarkStart w:id="147" w:name="_Toc81497983"/>
      <w:bookmarkStart w:id="148" w:name="_Toc81498729"/>
      <w:bookmarkStart w:id="149" w:name="_Toc81509781"/>
      <w:bookmarkEnd w:id="145"/>
      <w:bookmarkEnd w:id="146"/>
      <w:r w:rsidRPr="00DB2834">
        <w:rPr>
          <w:b/>
          <w:bCs/>
        </w:rPr>
        <w:t>PHYSICAL EVIDENCE</w:t>
      </w:r>
      <w:bookmarkEnd w:id="147"/>
      <w:bookmarkEnd w:id="148"/>
      <w:bookmarkEnd w:id="149"/>
    </w:p>
    <w:p w14:paraId="3D813BC8" w14:textId="77777777" w:rsidR="00F71DDB" w:rsidRDefault="00F71DDB" w:rsidP="00B87F54">
      <w:pPr>
        <w:pStyle w:val="BodyText"/>
      </w:pPr>
    </w:p>
    <w:p w14:paraId="21DF4EFC" w14:textId="4FB8601F" w:rsidR="00F71DDB" w:rsidRDefault="00F71DDB" w:rsidP="00B87F54">
      <w:pPr>
        <w:pStyle w:val="BodyText"/>
      </w:pPr>
    </w:p>
    <w:p w14:paraId="6F4C658B" w14:textId="60E06EFE" w:rsidR="00B87F54" w:rsidRDefault="00B87F54" w:rsidP="00B87F54">
      <w:pPr>
        <w:pStyle w:val="BodyText"/>
      </w:pPr>
    </w:p>
    <w:p w14:paraId="1D0EFCE3" w14:textId="6308588B" w:rsidR="00B87F54" w:rsidRDefault="00B87F54" w:rsidP="00B87F54">
      <w:pPr>
        <w:pStyle w:val="BodyText"/>
      </w:pPr>
    </w:p>
    <w:p w14:paraId="5239C2A8" w14:textId="77777777" w:rsidR="00B87F54" w:rsidRDefault="00B87F54" w:rsidP="00B87F54">
      <w:pPr>
        <w:pStyle w:val="BodyText"/>
      </w:pPr>
    </w:p>
    <w:p w14:paraId="0EE5DF89" w14:textId="77777777" w:rsidR="00F71DDB" w:rsidRDefault="00F71DDB" w:rsidP="00B87F54">
      <w:pPr>
        <w:pStyle w:val="BodyText"/>
      </w:pPr>
    </w:p>
    <w:p w14:paraId="2C0A1F95" w14:textId="77777777" w:rsidR="00F71DDB" w:rsidRDefault="00F71DDB" w:rsidP="00B87F54">
      <w:pPr>
        <w:pStyle w:val="BodyText"/>
        <w:sectPr w:rsidR="00F71DDB">
          <w:pgSz w:w="11910" w:h="16840"/>
          <w:pgMar w:top="1580" w:right="800" w:bottom="880" w:left="1100" w:header="0" w:footer="699" w:gutter="0"/>
          <w:cols w:space="720"/>
        </w:sectPr>
      </w:pPr>
    </w:p>
    <w:p w14:paraId="585DE6BD" w14:textId="77777777" w:rsidR="00F71DDB" w:rsidRDefault="00A630EF" w:rsidP="006D1716">
      <w:pPr>
        <w:pStyle w:val="Heading2"/>
        <w:numPr>
          <w:ilvl w:val="1"/>
          <w:numId w:val="28"/>
        </w:numPr>
        <w:tabs>
          <w:tab w:val="left" w:pos="709"/>
        </w:tabs>
        <w:spacing w:before="108"/>
        <w:ind w:left="284" w:firstLine="0"/>
      </w:pPr>
      <w:bookmarkStart w:id="150" w:name="3.1_Setting"/>
      <w:bookmarkStart w:id="151" w:name="_Toc81497984"/>
      <w:bookmarkStart w:id="152" w:name="_Toc81498730"/>
      <w:bookmarkStart w:id="153" w:name="_Toc81509782"/>
      <w:bookmarkEnd w:id="150"/>
      <w:r>
        <w:rPr>
          <w:w w:val="110"/>
        </w:rPr>
        <w:t>Setting</w:t>
      </w:r>
      <w:bookmarkEnd w:id="151"/>
      <w:bookmarkEnd w:id="152"/>
      <w:bookmarkEnd w:id="153"/>
    </w:p>
    <w:p w14:paraId="63FC53FB" w14:textId="38B00831" w:rsidR="00F71DDB" w:rsidRDefault="00A630EF" w:rsidP="008C623A">
      <w:pPr>
        <w:pStyle w:val="BodyText"/>
        <w:spacing w:before="103" w:line="230" w:lineRule="auto"/>
        <w:ind w:left="284"/>
      </w:pPr>
      <w:r>
        <w:rPr>
          <w:color w:val="231F20"/>
          <w:w w:val="95"/>
        </w:rPr>
        <w:t>The</w:t>
      </w:r>
      <w:r>
        <w:rPr>
          <w:color w:val="231F20"/>
          <w:spacing w:val="29"/>
          <w:w w:val="95"/>
        </w:rPr>
        <w:t xml:space="preserve"> </w:t>
      </w:r>
      <w:r>
        <w:rPr>
          <w:color w:val="231F20"/>
          <w:w w:val="95"/>
        </w:rPr>
        <w:t>main</w:t>
      </w:r>
      <w:r>
        <w:rPr>
          <w:color w:val="231F20"/>
          <w:spacing w:val="29"/>
          <w:w w:val="95"/>
        </w:rPr>
        <w:t xml:space="preserve"> </w:t>
      </w:r>
      <w:r>
        <w:rPr>
          <w:color w:val="231F20"/>
          <w:w w:val="95"/>
        </w:rPr>
        <w:t>building</w:t>
      </w:r>
      <w:r>
        <w:rPr>
          <w:color w:val="231F20"/>
          <w:spacing w:val="29"/>
          <w:w w:val="95"/>
        </w:rPr>
        <w:t xml:space="preserve"> </w:t>
      </w:r>
      <w:r>
        <w:rPr>
          <w:color w:val="231F20"/>
          <w:w w:val="95"/>
        </w:rPr>
        <w:t>is</w:t>
      </w:r>
      <w:r>
        <w:rPr>
          <w:color w:val="231F20"/>
          <w:spacing w:val="29"/>
          <w:w w:val="95"/>
        </w:rPr>
        <w:t xml:space="preserve"> </w:t>
      </w:r>
      <w:r>
        <w:rPr>
          <w:color w:val="231F20"/>
          <w:w w:val="95"/>
        </w:rPr>
        <w:t>symmetrically</w:t>
      </w:r>
      <w:r>
        <w:rPr>
          <w:color w:val="231F20"/>
          <w:spacing w:val="-37"/>
          <w:w w:val="95"/>
        </w:rPr>
        <w:t xml:space="preserve"> </w:t>
      </w:r>
      <w:r>
        <w:rPr>
          <w:color w:val="231F20"/>
          <w:w w:val="95"/>
        </w:rPr>
        <w:t>placed</w:t>
      </w:r>
      <w:r>
        <w:rPr>
          <w:color w:val="231F20"/>
          <w:spacing w:val="1"/>
          <w:w w:val="95"/>
        </w:rPr>
        <w:t xml:space="preserve"> </w:t>
      </w:r>
      <w:r>
        <w:rPr>
          <w:color w:val="231F20"/>
          <w:w w:val="95"/>
        </w:rPr>
        <w:t>on</w:t>
      </w:r>
      <w:r>
        <w:rPr>
          <w:color w:val="231F20"/>
          <w:spacing w:val="1"/>
          <w:w w:val="95"/>
        </w:rPr>
        <w:t xml:space="preserve"> </w:t>
      </w:r>
      <w:r>
        <w:rPr>
          <w:color w:val="231F20"/>
          <w:w w:val="95"/>
        </w:rPr>
        <w:t>a</w:t>
      </w:r>
      <w:r>
        <w:rPr>
          <w:color w:val="231F20"/>
          <w:spacing w:val="1"/>
          <w:w w:val="95"/>
        </w:rPr>
        <w:t xml:space="preserve"> </w:t>
      </w:r>
      <w:r>
        <w:rPr>
          <w:color w:val="231F20"/>
          <w:w w:val="95"/>
        </w:rPr>
        <w:t>block</w:t>
      </w:r>
      <w:r>
        <w:rPr>
          <w:color w:val="231F20"/>
          <w:spacing w:val="1"/>
          <w:w w:val="95"/>
        </w:rPr>
        <w:t xml:space="preserve"> </w:t>
      </w:r>
      <w:r>
        <w:rPr>
          <w:color w:val="231F20"/>
          <w:w w:val="95"/>
        </w:rPr>
        <w:t>and</w:t>
      </w:r>
      <w:r>
        <w:rPr>
          <w:color w:val="231F20"/>
          <w:spacing w:val="1"/>
          <w:w w:val="95"/>
        </w:rPr>
        <w:t xml:space="preserve"> </w:t>
      </w:r>
      <w:r>
        <w:rPr>
          <w:color w:val="231F20"/>
          <w:w w:val="95"/>
        </w:rPr>
        <w:t>is</w:t>
      </w:r>
      <w:r>
        <w:rPr>
          <w:color w:val="231F20"/>
          <w:spacing w:val="2"/>
          <w:w w:val="95"/>
        </w:rPr>
        <w:t xml:space="preserve"> </w:t>
      </w:r>
      <w:r>
        <w:rPr>
          <w:color w:val="231F20"/>
          <w:w w:val="95"/>
        </w:rPr>
        <w:t>set</w:t>
      </w:r>
      <w:r>
        <w:rPr>
          <w:color w:val="231F20"/>
          <w:spacing w:val="1"/>
          <w:w w:val="95"/>
        </w:rPr>
        <w:t xml:space="preserve"> </w:t>
      </w:r>
      <w:r>
        <w:rPr>
          <w:color w:val="231F20"/>
          <w:w w:val="95"/>
        </w:rPr>
        <w:t>within</w:t>
      </w:r>
      <w:r w:rsidR="008C623A">
        <w:t xml:space="preserve"> </w:t>
      </w:r>
      <w:r>
        <w:rPr>
          <w:color w:val="231F20"/>
          <w:w w:val="95"/>
        </w:rPr>
        <w:t>a</w:t>
      </w:r>
      <w:r>
        <w:rPr>
          <w:color w:val="231F20"/>
          <w:spacing w:val="7"/>
          <w:w w:val="95"/>
        </w:rPr>
        <w:t xml:space="preserve"> </w:t>
      </w:r>
      <w:r>
        <w:rPr>
          <w:color w:val="231F20"/>
          <w:w w:val="95"/>
        </w:rPr>
        <w:t>landscape</w:t>
      </w:r>
      <w:r>
        <w:rPr>
          <w:color w:val="231F20"/>
          <w:spacing w:val="8"/>
          <w:w w:val="95"/>
        </w:rPr>
        <w:t xml:space="preserve"> </w:t>
      </w:r>
      <w:r>
        <w:rPr>
          <w:color w:val="231F20"/>
          <w:w w:val="95"/>
        </w:rPr>
        <w:t>which</w:t>
      </w:r>
      <w:r>
        <w:rPr>
          <w:color w:val="231F20"/>
          <w:spacing w:val="8"/>
          <w:w w:val="95"/>
        </w:rPr>
        <w:t xml:space="preserve"> </w:t>
      </w:r>
      <w:r>
        <w:rPr>
          <w:color w:val="231F20"/>
          <w:w w:val="95"/>
        </w:rPr>
        <w:t>incorporates</w:t>
      </w:r>
      <w:r>
        <w:rPr>
          <w:color w:val="231F20"/>
          <w:spacing w:val="8"/>
          <w:w w:val="95"/>
        </w:rPr>
        <w:t xml:space="preserve"> </w:t>
      </w:r>
      <w:r>
        <w:rPr>
          <w:color w:val="231F20"/>
          <w:w w:val="95"/>
        </w:rPr>
        <w:t>the</w:t>
      </w:r>
      <w:r>
        <w:rPr>
          <w:color w:val="231F20"/>
          <w:spacing w:val="1"/>
          <w:w w:val="95"/>
        </w:rPr>
        <w:t xml:space="preserve"> </w:t>
      </w:r>
      <w:r>
        <w:rPr>
          <w:color w:val="231F20"/>
          <w:w w:val="95"/>
        </w:rPr>
        <w:t>former Director’s Residence as a</w:t>
      </w:r>
      <w:r>
        <w:rPr>
          <w:color w:val="231F20"/>
          <w:spacing w:val="1"/>
          <w:w w:val="95"/>
        </w:rPr>
        <w:t xml:space="preserve"> </w:t>
      </w:r>
      <w:r>
        <w:rPr>
          <w:color w:val="231F20"/>
          <w:w w:val="95"/>
        </w:rPr>
        <w:t>separate</w:t>
      </w:r>
      <w:r>
        <w:rPr>
          <w:color w:val="231F20"/>
          <w:spacing w:val="1"/>
          <w:w w:val="95"/>
        </w:rPr>
        <w:t xml:space="preserve"> </w:t>
      </w:r>
      <w:r>
        <w:rPr>
          <w:color w:val="231F20"/>
          <w:w w:val="95"/>
        </w:rPr>
        <w:t>building</w:t>
      </w:r>
      <w:r>
        <w:rPr>
          <w:color w:val="231F20"/>
          <w:spacing w:val="1"/>
          <w:w w:val="95"/>
        </w:rPr>
        <w:t xml:space="preserve"> </w:t>
      </w:r>
      <w:r>
        <w:rPr>
          <w:color w:val="231F20"/>
          <w:w w:val="95"/>
        </w:rPr>
        <w:t>and</w:t>
      </w:r>
      <w:r>
        <w:rPr>
          <w:color w:val="231F20"/>
          <w:spacing w:val="38"/>
        </w:rPr>
        <w:t xml:space="preserve"> </w:t>
      </w:r>
      <w:r>
        <w:rPr>
          <w:color w:val="231F20"/>
          <w:w w:val="95"/>
        </w:rPr>
        <w:t>car</w:t>
      </w:r>
      <w:r>
        <w:rPr>
          <w:color w:val="231F20"/>
          <w:spacing w:val="38"/>
        </w:rPr>
        <w:t xml:space="preserve"> </w:t>
      </w:r>
      <w:r>
        <w:rPr>
          <w:color w:val="231F20"/>
          <w:w w:val="95"/>
        </w:rPr>
        <w:t>parking</w:t>
      </w:r>
      <w:r>
        <w:rPr>
          <w:color w:val="231F20"/>
          <w:spacing w:val="1"/>
          <w:w w:val="95"/>
        </w:rPr>
        <w:t xml:space="preserve"> </w:t>
      </w:r>
      <w:r>
        <w:rPr>
          <w:color w:val="231F20"/>
          <w:w w:val="95"/>
        </w:rPr>
        <w:t>and</w:t>
      </w:r>
      <w:r>
        <w:rPr>
          <w:color w:val="231F20"/>
          <w:spacing w:val="8"/>
          <w:w w:val="95"/>
        </w:rPr>
        <w:t xml:space="preserve"> </w:t>
      </w:r>
      <w:r>
        <w:rPr>
          <w:color w:val="231F20"/>
          <w:w w:val="95"/>
        </w:rPr>
        <w:t>roads.</w:t>
      </w:r>
      <w:r>
        <w:rPr>
          <w:color w:val="231F20"/>
          <w:spacing w:val="9"/>
          <w:w w:val="95"/>
        </w:rPr>
        <w:t xml:space="preserve"> </w:t>
      </w:r>
      <w:r>
        <w:rPr>
          <w:color w:val="231F20"/>
          <w:w w:val="95"/>
        </w:rPr>
        <w:t>It</w:t>
      </w:r>
      <w:r>
        <w:rPr>
          <w:color w:val="231F20"/>
          <w:spacing w:val="9"/>
          <w:w w:val="95"/>
        </w:rPr>
        <w:t xml:space="preserve"> </w:t>
      </w:r>
      <w:r>
        <w:rPr>
          <w:color w:val="231F20"/>
          <w:w w:val="95"/>
        </w:rPr>
        <w:t>is</w:t>
      </w:r>
      <w:r>
        <w:rPr>
          <w:color w:val="231F20"/>
          <w:spacing w:val="9"/>
          <w:w w:val="95"/>
        </w:rPr>
        <w:t xml:space="preserve"> </w:t>
      </w:r>
      <w:r>
        <w:rPr>
          <w:color w:val="231F20"/>
          <w:w w:val="95"/>
        </w:rPr>
        <w:t>in</w:t>
      </w:r>
      <w:r>
        <w:rPr>
          <w:color w:val="231F20"/>
          <w:spacing w:val="8"/>
          <w:w w:val="95"/>
        </w:rPr>
        <w:t xml:space="preserve"> </w:t>
      </w:r>
      <w:r>
        <w:rPr>
          <w:color w:val="231F20"/>
          <w:w w:val="95"/>
        </w:rPr>
        <w:t>an</w:t>
      </w:r>
      <w:r>
        <w:rPr>
          <w:color w:val="231F20"/>
          <w:spacing w:val="9"/>
          <w:w w:val="95"/>
        </w:rPr>
        <w:t xml:space="preserve"> </w:t>
      </w:r>
      <w:r>
        <w:rPr>
          <w:color w:val="231F20"/>
          <w:w w:val="95"/>
        </w:rPr>
        <w:t>area</w:t>
      </w:r>
      <w:r>
        <w:rPr>
          <w:color w:val="231F20"/>
          <w:spacing w:val="9"/>
          <w:w w:val="95"/>
        </w:rPr>
        <w:t xml:space="preserve"> </w:t>
      </w:r>
      <w:r>
        <w:rPr>
          <w:color w:val="231F20"/>
          <w:w w:val="95"/>
        </w:rPr>
        <w:t>surrounded</w:t>
      </w:r>
      <w:r>
        <w:rPr>
          <w:color w:val="231F20"/>
          <w:spacing w:val="-37"/>
          <w:w w:val="95"/>
        </w:rPr>
        <w:t xml:space="preserve"> </w:t>
      </w:r>
      <w:r>
        <w:rPr>
          <w:color w:val="231F20"/>
          <w:w w:val="95"/>
        </w:rPr>
        <w:t>by</w:t>
      </w:r>
      <w:r>
        <w:rPr>
          <w:color w:val="231F20"/>
          <w:spacing w:val="15"/>
          <w:w w:val="95"/>
        </w:rPr>
        <w:t xml:space="preserve"> </w:t>
      </w:r>
      <w:r>
        <w:rPr>
          <w:color w:val="231F20"/>
          <w:w w:val="95"/>
        </w:rPr>
        <w:t>national</w:t>
      </w:r>
      <w:r>
        <w:rPr>
          <w:color w:val="231F20"/>
          <w:spacing w:val="16"/>
          <w:w w:val="95"/>
        </w:rPr>
        <w:t xml:space="preserve"> </w:t>
      </w:r>
      <w:r>
        <w:rPr>
          <w:color w:val="231F20"/>
          <w:w w:val="95"/>
        </w:rPr>
        <w:t>institutions</w:t>
      </w:r>
      <w:r>
        <w:rPr>
          <w:color w:val="231F20"/>
          <w:spacing w:val="16"/>
          <w:w w:val="95"/>
        </w:rPr>
        <w:t xml:space="preserve"> </w:t>
      </w:r>
      <w:r>
        <w:rPr>
          <w:color w:val="231F20"/>
          <w:w w:val="95"/>
        </w:rPr>
        <w:t>such</w:t>
      </w:r>
      <w:r>
        <w:rPr>
          <w:color w:val="231F20"/>
          <w:spacing w:val="15"/>
          <w:w w:val="95"/>
        </w:rPr>
        <w:t xml:space="preserve"> </w:t>
      </w:r>
      <w:r>
        <w:rPr>
          <w:color w:val="231F20"/>
          <w:w w:val="95"/>
        </w:rPr>
        <w:t>as</w:t>
      </w:r>
      <w:r>
        <w:rPr>
          <w:color w:val="231F20"/>
          <w:spacing w:val="16"/>
          <w:w w:val="95"/>
        </w:rPr>
        <w:t xml:space="preserve"> </w:t>
      </w:r>
      <w:r>
        <w:rPr>
          <w:color w:val="231F20"/>
          <w:w w:val="95"/>
        </w:rPr>
        <w:t>ANU</w:t>
      </w:r>
      <w:r>
        <w:rPr>
          <w:color w:val="231F20"/>
          <w:spacing w:val="1"/>
          <w:w w:val="95"/>
        </w:rPr>
        <w:t xml:space="preserve"> </w:t>
      </w:r>
      <w:r>
        <w:rPr>
          <w:color w:val="231F20"/>
          <w:w w:val="95"/>
        </w:rPr>
        <w:t>and</w:t>
      </w:r>
      <w:r>
        <w:rPr>
          <w:color w:val="231F20"/>
          <w:spacing w:val="7"/>
          <w:w w:val="95"/>
        </w:rPr>
        <w:t xml:space="preserve"> </w:t>
      </w:r>
      <w:r>
        <w:rPr>
          <w:color w:val="231F20"/>
          <w:w w:val="95"/>
        </w:rPr>
        <w:t>Australian</w:t>
      </w:r>
      <w:r>
        <w:rPr>
          <w:color w:val="231F20"/>
          <w:spacing w:val="7"/>
          <w:w w:val="95"/>
        </w:rPr>
        <w:t xml:space="preserve"> </w:t>
      </w:r>
      <w:r>
        <w:rPr>
          <w:color w:val="231F20"/>
          <w:w w:val="95"/>
        </w:rPr>
        <w:t>Academy</w:t>
      </w:r>
      <w:r>
        <w:rPr>
          <w:color w:val="231F20"/>
          <w:spacing w:val="8"/>
          <w:w w:val="95"/>
        </w:rPr>
        <w:t xml:space="preserve"> </w:t>
      </w:r>
      <w:r>
        <w:rPr>
          <w:color w:val="231F20"/>
          <w:w w:val="95"/>
        </w:rPr>
        <w:t>of</w:t>
      </w:r>
      <w:r>
        <w:rPr>
          <w:color w:val="231F20"/>
          <w:spacing w:val="7"/>
          <w:w w:val="95"/>
        </w:rPr>
        <w:t xml:space="preserve"> </w:t>
      </w:r>
      <w:r>
        <w:rPr>
          <w:color w:val="231F20"/>
          <w:w w:val="95"/>
        </w:rPr>
        <w:t>Science</w:t>
      </w:r>
      <w:r>
        <w:rPr>
          <w:color w:val="231F20"/>
          <w:spacing w:val="1"/>
          <w:w w:val="95"/>
        </w:rPr>
        <w:t xml:space="preserve"> </w:t>
      </w:r>
      <w:r>
        <w:rPr>
          <w:color w:val="231F20"/>
        </w:rPr>
        <w:t>(Shine</w:t>
      </w:r>
      <w:r>
        <w:rPr>
          <w:color w:val="231F20"/>
          <w:spacing w:val="-11"/>
        </w:rPr>
        <w:t xml:space="preserve"> </w:t>
      </w:r>
      <w:r>
        <w:rPr>
          <w:color w:val="231F20"/>
        </w:rPr>
        <w:t>Dome).</w:t>
      </w:r>
    </w:p>
    <w:p w14:paraId="622EB0E7" w14:textId="77777777" w:rsidR="00F71DDB" w:rsidRPr="00B87F54" w:rsidRDefault="00F71DDB" w:rsidP="00B87F54">
      <w:pPr>
        <w:pStyle w:val="BodyText"/>
      </w:pPr>
    </w:p>
    <w:p w14:paraId="34457D43" w14:textId="77777777" w:rsidR="00F71DDB" w:rsidRDefault="00A630EF" w:rsidP="006D1716">
      <w:pPr>
        <w:pStyle w:val="Heading2"/>
        <w:numPr>
          <w:ilvl w:val="1"/>
          <w:numId w:val="28"/>
        </w:numPr>
        <w:tabs>
          <w:tab w:val="left" w:pos="709"/>
        </w:tabs>
        <w:ind w:left="284" w:firstLine="0"/>
      </w:pPr>
      <w:bookmarkStart w:id="154" w:name="3.2_Landscape"/>
      <w:bookmarkStart w:id="155" w:name="_Toc81497985"/>
      <w:bookmarkStart w:id="156" w:name="_Toc81498731"/>
      <w:bookmarkStart w:id="157" w:name="_Toc81509783"/>
      <w:bookmarkEnd w:id="154"/>
      <w:r>
        <w:rPr>
          <w:w w:val="110"/>
        </w:rPr>
        <w:t>Landscape</w:t>
      </w:r>
      <w:bookmarkEnd w:id="155"/>
      <w:bookmarkEnd w:id="156"/>
      <w:bookmarkEnd w:id="157"/>
    </w:p>
    <w:p w14:paraId="68E34A08" w14:textId="77777777" w:rsidR="00F71DDB" w:rsidRDefault="00A630EF" w:rsidP="006D1716">
      <w:pPr>
        <w:pStyle w:val="Heading3"/>
        <w:numPr>
          <w:ilvl w:val="2"/>
          <w:numId w:val="28"/>
        </w:numPr>
        <w:tabs>
          <w:tab w:val="left" w:pos="752"/>
        </w:tabs>
        <w:spacing w:before="207"/>
        <w:ind w:left="284" w:firstLine="0"/>
      </w:pPr>
      <w:r>
        <w:rPr>
          <w:w w:val="110"/>
        </w:rPr>
        <w:t>Background</w:t>
      </w:r>
    </w:p>
    <w:p w14:paraId="729BF4D0" w14:textId="77777777" w:rsidR="00F71DDB" w:rsidRDefault="00A630EF" w:rsidP="00381159">
      <w:pPr>
        <w:pStyle w:val="BodyText"/>
        <w:spacing w:before="111" w:line="230" w:lineRule="auto"/>
        <w:ind w:left="284" w:right="67"/>
      </w:pPr>
      <w:r>
        <w:rPr>
          <w:color w:val="231F20"/>
          <w:w w:val="95"/>
        </w:rPr>
        <w:t>Prior</w:t>
      </w:r>
      <w:r>
        <w:rPr>
          <w:color w:val="231F20"/>
          <w:spacing w:val="1"/>
          <w:w w:val="95"/>
        </w:rPr>
        <w:t xml:space="preserve"> </w:t>
      </w:r>
      <w:r>
        <w:rPr>
          <w:color w:val="231F20"/>
          <w:w w:val="95"/>
        </w:rPr>
        <w:t>to</w:t>
      </w:r>
      <w:r>
        <w:rPr>
          <w:color w:val="231F20"/>
          <w:spacing w:val="1"/>
          <w:w w:val="95"/>
        </w:rPr>
        <w:t xml:space="preserve"> </w:t>
      </w:r>
      <w:r>
        <w:rPr>
          <w:color w:val="231F20"/>
          <w:w w:val="95"/>
        </w:rPr>
        <w:t>the</w:t>
      </w:r>
      <w:r>
        <w:rPr>
          <w:color w:val="231F20"/>
          <w:spacing w:val="38"/>
        </w:rPr>
        <w:t xml:space="preserve"> </w:t>
      </w:r>
      <w:r>
        <w:rPr>
          <w:color w:val="231F20"/>
          <w:w w:val="95"/>
        </w:rPr>
        <w:t>original</w:t>
      </w:r>
      <w:r>
        <w:rPr>
          <w:color w:val="231F20"/>
          <w:spacing w:val="38"/>
        </w:rPr>
        <w:t xml:space="preserve"> </w:t>
      </w:r>
      <w:r>
        <w:rPr>
          <w:color w:val="231F20"/>
          <w:w w:val="95"/>
        </w:rPr>
        <w:t>development,</w:t>
      </w:r>
      <w:r>
        <w:rPr>
          <w:color w:val="231F20"/>
          <w:spacing w:val="1"/>
          <w:w w:val="95"/>
        </w:rPr>
        <w:t xml:space="preserve"> </w:t>
      </w:r>
      <w:r>
        <w:rPr>
          <w:color w:val="231F20"/>
          <w:w w:val="95"/>
        </w:rPr>
        <w:t>the area had eucalyptus trees</w:t>
      </w:r>
      <w:r>
        <w:rPr>
          <w:color w:val="231F20"/>
          <w:spacing w:val="1"/>
          <w:w w:val="95"/>
        </w:rPr>
        <w:t xml:space="preserve"> </w:t>
      </w:r>
      <w:r>
        <w:rPr>
          <w:color w:val="231F20"/>
          <w:w w:val="95"/>
        </w:rPr>
        <w:t>scattered</w:t>
      </w:r>
      <w:r>
        <w:rPr>
          <w:color w:val="231F20"/>
          <w:spacing w:val="6"/>
          <w:w w:val="95"/>
        </w:rPr>
        <w:t xml:space="preserve"> </w:t>
      </w:r>
      <w:r>
        <w:rPr>
          <w:color w:val="231F20"/>
          <w:w w:val="95"/>
        </w:rPr>
        <w:t>over</w:t>
      </w:r>
      <w:r>
        <w:rPr>
          <w:color w:val="231F20"/>
          <w:spacing w:val="6"/>
          <w:w w:val="95"/>
        </w:rPr>
        <w:t xml:space="preserve"> </w:t>
      </w:r>
      <w:r>
        <w:rPr>
          <w:color w:val="231F20"/>
          <w:w w:val="95"/>
        </w:rPr>
        <w:t>the</w:t>
      </w:r>
      <w:r>
        <w:rPr>
          <w:color w:val="231F20"/>
          <w:spacing w:val="6"/>
          <w:w w:val="95"/>
        </w:rPr>
        <w:t xml:space="preserve"> </w:t>
      </w:r>
      <w:r>
        <w:rPr>
          <w:color w:val="231F20"/>
          <w:w w:val="95"/>
        </w:rPr>
        <w:t>site.</w:t>
      </w:r>
      <w:r>
        <w:rPr>
          <w:color w:val="231F20"/>
          <w:spacing w:val="6"/>
          <w:w w:val="95"/>
        </w:rPr>
        <w:t xml:space="preserve"> </w:t>
      </w:r>
      <w:r>
        <w:rPr>
          <w:color w:val="231F20"/>
          <w:w w:val="95"/>
        </w:rPr>
        <w:t>Those</w:t>
      </w:r>
      <w:r>
        <w:rPr>
          <w:color w:val="231F20"/>
          <w:spacing w:val="6"/>
          <w:w w:val="95"/>
        </w:rPr>
        <w:t xml:space="preserve"> </w:t>
      </w:r>
      <w:r>
        <w:rPr>
          <w:color w:val="231F20"/>
          <w:w w:val="95"/>
        </w:rPr>
        <w:t>trees</w:t>
      </w:r>
      <w:r>
        <w:rPr>
          <w:color w:val="231F20"/>
          <w:spacing w:val="1"/>
          <w:w w:val="95"/>
        </w:rPr>
        <w:t xml:space="preserve"> </w:t>
      </w:r>
      <w:r>
        <w:rPr>
          <w:color w:val="231F20"/>
          <w:w w:val="95"/>
        </w:rPr>
        <w:t>not</w:t>
      </w:r>
      <w:r>
        <w:rPr>
          <w:color w:val="231F20"/>
          <w:spacing w:val="19"/>
          <w:w w:val="95"/>
        </w:rPr>
        <w:t xml:space="preserve"> </w:t>
      </w:r>
      <w:r>
        <w:rPr>
          <w:color w:val="231F20"/>
          <w:w w:val="95"/>
        </w:rPr>
        <w:t>affected</w:t>
      </w:r>
      <w:r>
        <w:rPr>
          <w:color w:val="231F20"/>
          <w:spacing w:val="19"/>
          <w:w w:val="95"/>
        </w:rPr>
        <w:t xml:space="preserve"> </w:t>
      </w:r>
      <w:r>
        <w:rPr>
          <w:color w:val="231F20"/>
          <w:w w:val="95"/>
        </w:rPr>
        <w:t>by</w:t>
      </w:r>
      <w:r>
        <w:rPr>
          <w:color w:val="231F20"/>
          <w:spacing w:val="19"/>
          <w:w w:val="95"/>
        </w:rPr>
        <w:t xml:space="preserve"> </w:t>
      </w:r>
      <w:r>
        <w:rPr>
          <w:color w:val="231F20"/>
          <w:w w:val="95"/>
        </w:rPr>
        <w:t>the</w:t>
      </w:r>
      <w:r>
        <w:rPr>
          <w:color w:val="231F20"/>
          <w:spacing w:val="19"/>
          <w:w w:val="95"/>
        </w:rPr>
        <w:t xml:space="preserve"> </w:t>
      </w:r>
      <w:r>
        <w:rPr>
          <w:color w:val="231F20"/>
          <w:w w:val="95"/>
        </w:rPr>
        <w:t>original</w:t>
      </w:r>
      <w:r>
        <w:rPr>
          <w:color w:val="231F20"/>
          <w:spacing w:val="20"/>
          <w:w w:val="95"/>
        </w:rPr>
        <w:t xml:space="preserve"> </w:t>
      </w:r>
      <w:r>
        <w:rPr>
          <w:color w:val="231F20"/>
          <w:w w:val="95"/>
        </w:rPr>
        <w:t>building</w:t>
      </w:r>
    </w:p>
    <w:p w14:paraId="314E850F" w14:textId="71FEE3E3" w:rsidR="00F71DDB" w:rsidRDefault="00A630EF" w:rsidP="008E0589">
      <w:pPr>
        <w:pStyle w:val="BodyText"/>
        <w:spacing w:before="108"/>
        <w:ind w:left="284"/>
      </w:pPr>
      <w:r>
        <w:br w:type="column"/>
      </w:r>
      <w:r>
        <w:rPr>
          <w:color w:val="231F20"/>
          <w:w w:val="95"/>
        </w:rPr>
        <w:t>were</w:t>
      </w:r>
      <w:r>
        <w:rPr>
          <w:color w:val="231F20"/>
          <w:spacing w:val="4"/>
          <w:w w:val="95"/>
        </w:rPr>
        <w:t xml:space="preserve"> </w:t>
      </w:r>
      <w:r>
        <w:rPr>
          <w:color w:val="231F20"/>
          <w:w w:val="95"/>
        </w:rPr>
        <w:t>retained</w:t>
      </w:r>
      <w:r>
        <w:rPr>
          <w:color w:val="231F20"/>
          <w:spacing w:val="5"/>
          <w:w w:val="95"/>
        </w:rPr>
        <w:t xml:space="preserve"> </w:t>
      </w:r>
      <w:r>
        <w:rPr>
          <w:color w:val="231F20"/>
          <w:w w:val="95"/>
        </w:rPr>
        <w:t>but</w:t>
      </w:r>
      <w:r>
        <w:rPr>
          <w:color w:val="231F20"/>
          <w:spacing w:val="5"/>
          <w:w w:val="95"/>
        </w:rPr>
        <w:t xml:space="preserve"> </w:t>
      </w:r>
      <w:r>
        <w:rPr>
          <w:color w:val="231F20"/>
          <w:w w:val="95"/>
        </w:rPr>
        <w:t>only</w:t>
      </w:r>
      <w:r>
        <w:rPr>
          <w:color w:val="231F20"/>
          <w:spacing w:val="5"/>
          <w:w w:val="95"/>
        </w:rPr>
        <w:t xml:space="preserve"> </w:t>
      </w:r>
      <w:r>
        <w:rPr>
          <w:color w:val="231F20"/>
          <w:w w:val="95"/>
        </w:rPr>
        <w:t>a</w:t>
      </w:r>
      <w:r>
        <w:rPr>
          <w:color w:val="231F20"/>
          <w:spacing w:val="5"/>
          <w:w w:val="95"/>
        </w:rPr>
        <w:t xml:space="preserve"> </w:t>
      </w:r>
      <w:r>
        <w:rPr>
          <w:color w:val="231F20"/>
          <w:w w:val="95"/>
        </w:rPr>
        <w:t>few</w:t>
      </w:r>
      <w:r>
        <w:rPr>
          <w:color w:val="231F20"/>
          <w:spacing w:val="5"/>
          <w:w w:val="95"/>
        </w:rPr>
        <w:t xml:space="preserve"> </w:t>
      </w:r>
      <w:r>
        <w:rPr>
          <w:color w:val="231F20"/>
          <w:w w:val="95"/>
        </w:rPr>
        <w:t>of</w:t>
      </w:r>
      <w:r>
        <w:rPr>
          <w:color w:val="231F20"/>
          <w:spacing w:val="5"/>
          <w:w w:val="95"/>
        </w:rPr>
        <w:t xml:space="preserve"> </w:t>
      </w:r>
      <w:r>
        <w:rPr>
          <w:color w:val="231F20"/>
          <w:w w:val="95"/>
        </w:rPr>
        <w:t>these</w:t>
      </w:r>
      <w:r>
        <w:rPr>
          <w:color w:val="231F20"/>
          <w:spacing w:val="-38"/>
          <w:w w:val="95"/>
        </w:rPr>
        <w:t xml:space="preserve"> </w:t>
      </w:r>
      <w:r>
        <w:rPr>
          <w:color w:val="231F20"/>
          <w:w w:val="95"/>
        </w:rPr>
        <w:t>remain</w:t>
      </w:r>
      <w:r>
        <w:rPr>
          <w:color w:val="231F20"/>
          <w:spacing w:val="6"/>
          <w:w w:val="95"/>
        </w:rPr>
        <w:t xml:space="preserve"> </w:t>
      </w:r>
      <w:r>
        <w:rPr>
          <w:color w:val="231F20"/>
          <w:w w:val="95"/>
        </w:rPr>
        <w:t>today.</w:t>
      </w:r>
      <w:r>
        <w:rPr>
          <w:color w:val="231F20"/>
          <w:spacing w:val="7"/>
          <w:w w:val="95"/>
        </w:rPr>
        <w:t xml:space="preserve"> </w:t>
      </w:r>
      <w:r>
        <w:rPr>
          <w:color w:val="231F20"/>
          <w:w w:val="95"/>
        </w:rPr>
        <w:t>Some</w:t>
      </w:r>
      <w:r>
        <w:rPr>
          <w:color w:val="231F20"/>
          <w:spacing w:val="7"/>
          <w:w w:val="95"/>
        </w:rPr>
        <w:t xml:space="preserve"> </w:t>
      </w:r>
      <w:r>
        <w:rPr>
          <w:color w:val="231F20"/>
          <w:w w:val="95"/>
        </w:rPr>
        <w:t>native</w:t>
      </w:r>
      <w:r>
        <w:rPr>
          <w:color w:val="231F20"/>
          <w:spacing w:val="7"/>
          <w:w w:val="95"/>
        </w:rPr>
        <w:t xml:space="preserve"> </w:t>
      </w:r>
      <w:r>
        <w:rPr>
          <w:color w:val="231F20"/>
          <w:w w:val="95"/>
        </w:rPr>
        <w:t>grasses</w:t>
      </w:r>
      <w:r>
        <w:rPr>
          <w:color w:val="231F20"/>
          <w:spacing w:val="1"/>
          <w:w w:val="95"/>
        </w:rPr>
        <w:t xml:space="preserve"> </w:t>
      </w:r>
      <w:r>
        <w:rPr>
          <w:color w:val="231F20"/>
          <w:w w:val="95"/>
        </w:rPr>
        <w:t>remain</w:t>
      </w:r>
      <w:r>
        <w:rPr>
          <w:color w:val="231F20"/>
          <w:spacing w:val="-3"/>
          <w:w w:val="95"/>
        </w:rPr>
        <w:t xml:space="preserve"> </w:t>
      </w:r>
      <w:r>
        <w:rPr>
          <w:color w:val="231F20"/>
          <w:w w:val="95"/>
        </w:rPr>
        <w:t>west</w:t>
      </w:r>
      <w:r>
        <w:rPr>
          <w:color w:val="231F20"/>
          <w:spacing w:val="-2"/>
          <w:w w:val="95"/>
        </w:rPr>
        <w:t xml:space="preserve"> </w:t>
      </w:r>
      <w:r>
        <w:rPr>
          <w:color w:val="231F20"/>
          <w:w w:val="95"/>
        </w:rPr>
        <w:t>of</w:t>
      </w:r>
      <w:r>
        <w:rPr>
          <w:color w:val="231F20"/>
          <w:spacing w:val="-3"/>
          <w:w w:val="95"/>
        </w:rPr>
        <w:t xml:space="preserve"> </w:t>
      </w:r>
      <w:r>
        <w:rPr>
          <w:color w:val="231F20"/>
          <w:w w:val="95"/>
        </w:rPr>
        <w:t>the</w:t>
      </w:r>
      <w:r>
        <w:rPr>
          <w:color w:val="231F20"/>
          <w:spacing w:val="-2"/>
          <w:w w:val="95"/>
        </w:rPr>
        <w:t xml:space="preserve"> </w:t>
      </w:r>
      <w:r>
        <w:rPr>
          <w:color w:val="231F20"/>
          <w:w w:val="95"/>
        </w:rPr>
        <w:t>residence.</w:t>
      </w:r>
    </w:p>
    <w:p w14:paraId="2B85BB74" w14:textId="6322C288" w:rsidR="00F71DDB" w:rsidRDefault="00A630EF" w:rsidP="008C623A">
      <w:pPr>
        <w:pStyle w:val="BodyText"/>
        <w:spacing w:before="169" w:line="230" w:lineRule="auto"/>
        <w:ind w:left="284" w:right="294"/>
      </w:pPr>
      <w:r>
        <w:rPr>
          <w:color w:val="231F20"/>
          <w:w w:val="95"/>
        </w:rPr>
        <w:t>The</w:t>
      </w:r>
      <w:r>
        <w:rPr>
          <w:color w:val="231F20"/>
          <w:spacing w:val="16"/>
          <w:w w:val="95"/>
        </w:rPr>
        <w:t xml:space="preserve"> </w:t>
      </w:r>
      <w:r>
        <w:rPr>
          <w:color w:val="231F20"/>
          <w:w w:val="95"/>
        </w:rPr>
        <w:t>original</w:t>
      </w:r>
      <w:r>
        <w:rPr>
          <w:color w:val="231F20"/>
          <w:spacing w:val="17"/>
          <w:w w:val="95"/>
        </w:rPr>
        <w:t xml:space="preserve"> </w:t>
      </w:r>
      <w:r>
        <w:rPr>
          <w:color w:val="231F20"/>
          <w:w w:val="95"/>
        </w:rPr>
        <w:t>landscape</w:t>
      </w:r>
      <w:r>
        <w:rPr>
          <w:color w:val="231F20"/>
          <w:spacing w:val="17"/>
          <w:w w:val="95"/>
        </w:rPr>
        <w:t xml:space="preserve"> </w:t>
      </w:r>
      <w:r>
        <w:rPr>
          <w:color w:val="231F20"/>
          <w:w w:val="95"/>
        </w:rPr>
        <w:t>of</w:t>
      </w:r>
      <w:r>
        <w:rPr>
          <w:color w:val="231F20"/>
          <w:spacing w:val="17"/>
          <w:w w:val="95"/>
        </w:rPr>
        <w:t xml:space="preserve"> </w:t>
      </w:r>
      <w:r>
        <w:rPr>
          <w:color w:val="231F20"/>
          <w:w w:val="95"/>
        </w:rPr>
        <w:t>the</w:t>
      </w:r>
      <w:r>
        <w:rPr>
          <w:color w:val="231F20"/>
          <w:spacing w:val="16"/>
          <w:w w:val="95"/>
        </w:rPr>
        <w:t xml:space="preserve"> </w:t>
      </w:r>
      <w:r>
        <w:rPr>
          <w:color w:val="231F20"/>
          <w:w w:val="95"/>
        </w:rPr>
        <w:t>site</w:t>
      </w:r>
      <w:r>
        <w:rPr>
          <w:color w:val="231F20"/>
          <w:spacing w:val="-37"/>
          <w:w w:val="95"/>
        </w:rPr>
        <w:t xml:space="preserve"> </w:t>
      </w:r>
      <w:r>
        <w:rPr>
          <w:color w:val="231F20"/>
          <w:w w:val="95"/>
        </w:rPr>
        <w:t>was</w:t>
      </w:r>
      <w:r>
        <w:rPr>
          <w:color w:val="231F20"/>
          <w:spacing w:val="5"/>
          <w:w w:val="95"/>
        </w:rPr>
        <w:t xml:space="preserve"> </w:t>
      </w:r>
      <w:r>
        <w:rPr>
          <w:color w:val="231F20"/>
          <w:w w:val="95"/>
        </w:rPr>
        <w:t>designed</w:t>
      </w:r>
      <w:r>
        <w:rPr>
          <w:color w:val="231F20"/>
          <w:spacing w:val="5"/>
          <w:w w:val="95"/>
        </w:rPr>
        <w:t xml:space="preserve"> </w:t>
      </w:r>
      <w:r>
        <w:rPr>
          <w:color w:val="231F20"/>
          <w:w w:val="95"/>
        </w:rPr>
        <w:t>and</w:t>
      </w:r>
      <w:r>
        <w:rPr>
          <w:color w:val="231F20"/>
          <w:spacing w:val="5"/>
          <w:w w:val="95"/>
        </w:rPr>
        <w:t xml:space="preserve"> </w:t>
      </w:r>
      <w:r>
        <w:rPr>
          <w:color w:val="231F20"/>
          <w:w w:val="95"/>
        </w:rPr>
        <w:t>implemented</w:t>
      </w:r>
      <w:r>
        <w:rPr>
          <w:color w:val="231F20"/>
          <w:spacing w:val="1"/>
          <w:w w:val="95"/>
        </w:rPr>
        <w:t xml:space="preserve"> </w:t>
      </w:r>
      <w:r>
        <w:rPr>
          <w:color w:val="231F20"/>
          <w:w w:val="95"/>
        </w:rPr>
        <w:t>by</w:t>
      </w:r>
      <w:r>
        <w:rPr>
          <w:color w:val="231F20"/>
          <w:spacing w:val="-3"/>
          <w:w w:val="95"/>
        </w:rPr>
        <w:t xml:space="preserve"> </w:t>
      </w:r>
      <w:r>
        <w:rPr>
          <w:color w:val="231F20"/>
          <w:w w:val="95"/>
        </w:rPr>
        <w:t>Alexander</w:t>
      </w:r>
      <w:r>
        <w:rPr>
          <w:color w:val="231F20"/>
          <w:spacing w:val="-3"/>
          <w:w w:val="95"/>
        </w:rPr>
        <w:t xml:space="preserve"> </w:t>
      </w:r>
      <w:r>
        <w:rPr>
          <w:color w:val="231F20"/>
          <w:w w:val="95"/>
        </w:rPr>
        <w:t>E</w:t>
      </w:r>
      <w:r>
        <w:rPr>
          <w:color w:val="231F20"/>
          <w:spacing w:val="-2"/>
          <w:w w:val="95"/>
        </w:rPr>
        <w:t xml:space="preserve"> </w:t>
      </w:r>
      <w:r>
        <w:rPr>
          <w:color w:val="231F20"/>
          <w:w w:val="95"/>
        </w:rPr>
        <w:t>Bruce</w:t>
      </w:r>
      <w:r>
        <w:rPr>
          <w:color w:val="231F20"/>
          <w:spacing w:val="-3"/>
          <w:w w:val="95"/>
        </w:rPr>
        <w:t xml:space="preserve"> </w:t>
      </w:r>
      <w:r>
        <w:rPr>
          <w:color w:val="231F20"/>
          <w:w w:val="95"/>
        </w:rPr>
        <w:t>who</w:t>
      </w:r>
      <w:r>
        <w:rPr>
          <w:color w:val="231F20"/>
          <w:spacing w:val="-3"/>
          <w:w w:val="95"/>
        </w:rPr>
        <w:t xml:space="preserve"> </w:t>
      </w:r>
      <w:r>
        <w:rPr>
          <w:color w:val="231F20"/>
          <w:w w:val="95"/>
        </w:rPr>
        <w:t>was</w:t>
      </w:r>
      <w:r w:rsidR="008C623A">
        <w:t xml:space="preserve"> </w:t>
      </w:r>
      <w:r>
        <w:rPr>
          <w:color w:val="231F20"/>
          <w:w w:val="95"/>
        </w:rPr>
        <w:t>director</w:t>
      </w:r>
      <w:r>
        <w:rPr>
          <w:color w:val="231F20"/>
          <w:spacing w:val="3"/>
          <w:w w:val="95"/>
        </w:rPr>
        <w:t xml:space="preserve"> </w:t>
      </w:r>
      <w:r>
        <w:rPr>
          <w:color w:val="231F20"/>
          <w:w w:val="95"/>
        </w:rPr>
        <w:t>of</w:t>
      </w:r>
      <w:r>
        <w:rPr>
          <w:color w:val="231F20"/>
          <w:spacing w:val="4"/>
          <w:w w:val="95"/>
        </w:rPr>
        <w:t xml:space="preserve"> </w:t>
      </w:r>
      <w:r>
        <w:rPr>
          <w:color w:val="231F20"/>
          <w:w w:val="95"/>
        </w:rPr>
        <w:t>Parks</w:t>
      </w:r>
      <w:r>
        <w:rPr>
          <w:color w:val="231F20"/>
          <w:spacing w:val="4"/>
          <w:w w:val="95"/>
        </w:rPr>
        <w:t xml:space="preserve"> </w:t>
      </w:r>
      <w:r>
        <w:rPr>
          <w:color w:val="231F20"/>
          <w:w w:val="95"/>
        </w:rPr>
        <w:t>and</w:t>
      </w:r>
      <w:r>
        <w:rPr>
          <w:color w:val="231F20"/>
          <w:spacing w:val="4"/>
          <w:w w:val="95"/>
        </w:rPr>
        <w:t xml:space="preserve"> </w:t>
      </w:r>
      <w:r>
        <w:rPr>
          <w:color w:val="231F20"/>
          <w:w w:val="95"/>
        </w:rPr>
        <w:t>Gardens</w:t>
      </w:r>
      <w:r>
        <w:rPr>
          <w:color w:val="231F20"/>
          <w:spacing w:val="3"/>
          <w:w w:val="95"/>
        </w:rPr>
        <w:t xml:space="preserve"> </w:t>
      </w:r>
      <w:r>
        <w:rPr>
          <w:color w:val="231F20"/>
          <w:w w:val="95"/>
        </w:rPr>
        <w:t>from</w:t>
      </w:r>
      <w:r>
        <w:rPr>
          <w:color w:val="231F20"/>
          <w:spacing w:val="1"/>
          <w:w w:val="95"/>
        </w:rPr>
        <w:t xml:space="preserve"> </w:t>
      </w:r>
      <w:r>
        <w:rPr>
          <w:color w:val="231F20"/>
          <w:w w:val="95"/>
        </w:rPr>
        <w:t>192636.</w:t>
      </w:r>
      <w:r>
        <w:rPr>
          <w:color w:val="231F20"/>
          <w:spacing w:val="1"/>
          <w:w w:val="95"/>
        </w:rPr>
        <w:t xml:space="preserve"> </w:t>
      </w:r>
      <w:r>
        <w:rPr>
          <w:color w:val="231F20"/>
          <w:w w:val="95"/>
        </w:rPr>
        <w:t>It</w:t>
      </w:r>
      <w:r>
        <w:rPr>
          <w:color w:val="231F20"/>
          <w:spacing w:val="2"/>
          <w:w w:val="95"/>
        </w:rPr>
        <w:t xml:space="preserve"> </w:t>
      </w:r>
      <w:r>
        <w:rPr>
          <w:color w:val="231F20"/>
          <w:w w:val="95"/>
        </w:rPr>
        <w:t>included</w:t>
      </w:r>
      <w:r>
        <w:rPr>
          <w:color w:val="231F20"/>
          <w:spacing w:val="2"/>
          <w:w w:val="95"/>
        </w:rPr>
        <w:t xml:space="preserve"> </w:t>
      </w:r>
      <w:r>
        <w:rPr>
          <w:color w:val="231F20"/>
          <w:w w:val="95"/>
        </w:rPr>
        <w:t>avenues</w:t>
      </w:r>
      <w:r>
        <w:rPr>
          <w:color w:val="231F20"/>
          <w:spacing w:val="2"/>
          <w:w w:val="95"/>
        </w:rPr>
        <w:t xml:space="preserve"> </w:t>
      </w:r>
      <w:r>
        <w:rPr>
          <w:color w:val="231F20"/>
          <w:w w:val="95"/>
        </w:rPr>
        <w:t>of</w:t>
      </w:r>
      <w:r>
        <w:rPr>
          <w:color w:val="231F20"/>
          <w:spacing w:val="2"/>
          <w:w w:val="95"/>
        </w:rPr>
        <w:t xml:space="preserve"> </w:t>
      </w:r>
      <w:r>
        <w:rPr>
          <w:color w:val="231F20"/>
          <w:w w:val="95"/>
        </w:rPr>
        <w:t>trees</w:t>
      </w:r>
      <w:r>
        <w:rPr>
          <w:color w:val="231F20"/>
          <w:spacing w:val="1"/>
          <w:w w:val="95"/>
        </w:rPr>
        <w:t xml:space="preserve"> </w:t>
      </w:r>
      <w:r>
        <w:rPr>
          <w:color w:val="231F20"/>
          <w:w w:val="95"/>
        </w:rPr>
        <w:t>around</w:t>
      </w:r>
      <w:r>
        <w:rPr>
          <w:color w:val="231F20"/>
          <w:spacing w:val="11"/>
          <w:w w:val="95"/>
        </w:rPr>
        <w:t xml:space="preserve"> </w:t>
      </w:r>
      <w:r>
        <w:rPr>
          <w:color w:val="231F20"/>
          <w:w w:val="95"/>
        </w:rPr>
        <w:t>the</w:t>
      </w:r>
      <w:r>
        <w:rPr>
          <w:color w:val="231F20"/>
          <w:spacing w:val="11"/>
          <w:w w:val="95"/>
        </w:rPr>
        <w:t xml:space="preserve"> </w:t>
      </w:r>
      <w:r>
        <w:rPr>
          <w:color w:val="231F20"/>
          <w:w w:val="95"/>
        </w:rPr>
        <w:t>site,</w:t>
      </w:r>
      <w:r>
        <w:rPr>
          <w:color w:val="231F20"/>
          <w:spacing w:val="11"/>
          <w:w w:val="95"/>
        </w:rPr>
        <w:t xml:space="preserve"> </w:t>
      </w:r>
      <w:r>
        <w:rPr>
          <w:color w:val="231F20"/>
          <w:w w:val="95"/>
        </w:rPr>
        <w:t>and</w:t>
      </w:r>
      <w:r>
        <w:rPr>
          <w:color w:val="231F20"/>
          <w:spacing w:val="11"/>
          <w:w w:val="95"/>
        </w:rPr>
        <w:t xml:space="preserve"> </w:t>
      </w:r>
      <w:r>
        <w:rPr>
          <w:color w:val="231F20"/>
          <w:w w:val="95"/>
        </w:rPr>
        <w:t>a</w:t>
      </w:r>
      <w:r>
        <w:rPr>
          <w:color w:val="231F20"/>
          <w:spacing w:val="12"/>
          <w:w w:val="95"/>
        </w:rPr>
        <w:t xml:space="preserve"> </w:t>
      </w:r>
      <w:r>
        <w:rPr>
          <w:color w:val="231F20"/>
          <w:w w:val="95"/>
        </w:rPr>
        <w:t>scatter</w:t>
      </w:r>
      <w:r>
        <w:rPr>
          <w:color w:val="231F20"/>
          <w:spacing w:val="11"/>
          <w:w w:val="95"/>
        </w:rPr>
        <w:t xml:space="preserve"> </w:t>
      </w:r>
      <w:r>
        <w:rPr>
          <w:color w:val="231F20"/>
          <w:w w:val="95"/>
        </w:rPr>
        <w:t>of</w:t>
      </w:r>
      <w:r>
        <w:rPr>
          <w:color w:val="231F20"/>
          <w:spacing w:val="11"/>
          <w:w w:val="95"/>
        </w:rPr>
        <w:t xml:space="preserve"> </w:t>
      </w:r>
      <w:r>
        <w:rPr>
          <w:color w:val="231F20"/>
          <w:w w:val="95"/>
        </w:rPr>
        <w:t>trees</w:t>
      </w:r>
      <w:r>
        <w:rPr>
          <w:color w:val="231F20"/>
          <w:spacing w:val="-37"/>
          <w:w w:val="95"/>
        </w:rPr>
        <w:t xml:space="preserve"> </w:t>
      </w:r>
      <w:r>
        <w:rPr>
          <w:color w:val="231F20"/>
          <w:w w:val="95"/>
        </w:rPr>
        <w:t>throughout</w:t>
      </w:r>
      <w:r>
        <w:rPr>
          <w:color w:val="231F20"/>
          <w:spacing w:val="10"/>
          <w:w w:val="95"/>
        </w:rPr>
        <w:t xml:space="preserve"> </w:t>
      </w:r>
      <w:r>
        <w:rPr>
          <w:color w:val="231F20"/>
          <w:w w:val="95"/>
        </w:rPr>
        <w:t>the</w:t>
      </w:r>
      <w:r>
        <w:rPr>
          <w:color w:val="231F20"/>
          <w:spacing w:val="10"/>
          <w:w w:val="95"/>
        </w:rPr>
        <w:t xml:space="preserve"> </w:t>
      </w:r>
      <w:r>
        <w:rPr>
          <w:color w:val="231F20"/>
          <w:w w:val="95"/>
        </w:rPr>
        <w:t>site.</w:t>
      </w:r>
      <w:r>
        <w:rPr>
          <w:color w:val="231F20"/>
          <w:spacing w:val="10"/>
          <w:w w:val="95"/>
        </w:rPr>
        <w:t xml:space="preserve"> </w:t>
      </w:r>
      <w:r>
        <w:rPr>
          <w:color w:val="231F20"/>
          <w:w w:val="95"/>
        </w:rPr>
        <w:t>The</w:t>
      </w:r>
      <w:r>
        <w:rPr>
          <w:color w:val="231F20"/>
          <w:spacing w:val="10"/>
          <w:w w:val="95"/>
        </w:rPr>
        <w:t xml:space="preserve"> </w:t>
      </w:r>
      <w:r>
        <w:rPr>
          <w:color w:val="231F20"/>
          <w:w w:val="95"/>
        </w:rPr>
        <w:t>front</w:t>
      </w:r>
      <w:r>
        <w:rPr>
          <w:color w:val="231F20"/>
          <w:spacing w:val="10"/>
          <w:w w:val="95"/>
        </w:rPr>
        <w:t xml:space="preserve"> </w:t>
      </w:r>
      <w:r>
        <w:rPr>
          <w:color w:val="231F20"/>
          <w:w w:val="95"/>
        </w:rPr>
        <w:t>of</w:t>
      </w:r>
      <w:r>
        <w:rPr>
          <w:color w:val="231F20"/>
          <w:spacing w:val="10"/>
          <w:w w:val="95"/>
        </w:rPr>
        <w:t xml:space="preserve"> </w:t>
      </w:r>
      <w:r>
        <w:rPr>
          <w:color w:val="231F20"/>
          <w:w w:val="95"/>
        </w:rPr>
        <w:t>the</w:t>
      </w:r>
      <w:r>
        <w:rPr>
          <w:color w:val="231F20"/>
          <w:spacing w:val="1"/>
          <w:w w:val="95"/>
        </w:rPr>
        <w:t xml:space="preserve"> </w:t>
      </w:r>
      <w:r>
        <w:rPr>
          <w:color w:val="231F20"/>
          <w:w w:val="95"/>
        </w:rPr>
        <w:t>building had a hedge around the</w:t>
      </w:r>
      <w:r>
        <w:rPr>
          <w:color w:val="231F20"/>
          <w:spacing w:val="1"/>
          <w:w w:val="95"/>
        </w:rPr>
        <w:t xml:space="preserve"> </w:t>
      </w:r>
      <w:r>
        <w:rPr>
          <w:color w:val="231F20"/>
          <w:w w:val="95"/>
        </w:rPr>
        <w:t>drive</w:t>
      </w:r>
      <w:r>
        <w:rPr>
          <w:color w:val="231F20"/>
          <w:spacing w:val="-2"/>
          <w:w w:val="95"/>
        </w:rPr>
        <w:t xml:space="preserve"> </w:t>
      </w:r>
      <w:r>
        <w:rPr>
          <w:color w:val="231F20"/>
          <w:w w:val="95"/>
        </w:rPr>
        <w:t>and</w:t>
      </w:r>
      <w:r>
        <w:rPr>
          <w:color w:val="231F20"/>
          <w:spacing w:val="-1"/>
          <w:w w:val="95"/>
        </w:rPr>
        <w:t xml:space="preserve"> </w:t>
      </w:r>
      <w:r>
        <w:rPr>
          <w:color w:val="231F20"/>
          <w:w w:val="95"/>
        </w:rPr>
        <w:t>a</w:t>
      </w:r>
      <w:r>
        <w:rPr>
          <w:color w:val="231F20"/>
          <w:spacing w:val="-2"/>
          <w:w w:val="95"/>
        </w:rPr>
        <w:t xml:space="preserve"> </w:t>
      </w:r>
      <w:r>
        <w:rPr>
          <w:color w:val="231F20"/>
          <w:w w:val="95"/>
        </w:rPr>
        <w:t>rose</w:t>
      </w:r>
      <w:r>
        <w:rPr>
          <w:color w:val="231F20"/>
          <w:spacing w:val="-1"/>
          <w:w w:val="95"/>
        </w:rPr>
        <w:t xml:space="preserve"> </w:t>
      </w:r>
      <w:r>
        <w:rPr>
          <w:color w:val="231F20"/>
          <w:w w:val="95"/>
        </w:rPr>
        <w:t>garden</w:t>
      </w:r>
      <w:r>
        <w:rPr>
          <w:color w:val="231F20"/>
          <w:spacing w:val="-2"/>
          <w:w w:val="95"/>
        </w:rPr>
        <w:t xml:space="preserve"> </w:t>
      </w:r>
      <w:r>
        <w:rPr>
          <w:color w:val="231F20"/>
          <w:w w:val="95"/>
        </w:rPr>
        <w:t>and</w:t>
      </w:r>
      <w:r>
        <w:rPr>
          <w:color w:val="231F20"/>
          <w:spacing w:val="-1"/>
          <w:w w:val="95"/>
        </w:rPr>
        <w:t xml:space="preserve"> </w:t>
      </w:r>
      <w:r>
        <w:rPr>
          <w:color w:val="231F20"/>
          <w:w w:val="95"/>
        </w:rPr>
        <w:t>trees</w:t>
      </w:r>
      <w:r w:rsidR="008C623A">
        <w:t xml:space="preserve"> </w:t>
      </w:r>
      <w:r>
        <w:rPr>
          <w:color w:val="231F20"/>
          <w:w w:val="95"/>
        </w:rPr>
        <w:t>in</w:t>
      </w:r>
      <w:r>
        <w:rPr>
          <w:color w:val="231F20"/>
          <w:spacing w:val="13"/>
          <w:w w:val="95"/>
        </w:rPr>
        <w:t xml:space="preserve"> </w:t>
      </w:r>
      <w:r>
        <w:rPr>
          <w:color w:val="231F20"/>
          <w:w w:val="95"/>
        </w:rPr>
        <w:t>the</w:t>
      </w:r>
      <w:r>
        <w:rPr>
          <w:color w:val="231F20"/>
          <w:spacing w:val="14"/>
          <w:w w:val="95"/>
        </w:rPr>
        <w:t xml:space="preserve"> </w:t>
      </w:r>
      <w:r>
        <w:rPr>
          <w:color w:val="231F20"/>
          <w:w w:val="95"/>
        </w:rPr>
        <w:t>centre.</w:t>
      </w:r>
      <w:r>
        <w:rPr>
          <w:color w:val="231F20"/>
          <w:spacing w:val="14"/>
          <w:w w:val="95"/>
        </w:rPr>
        <w:t xml:space="preserve"> </w:t>
      </w:r>
      <w:r>
        <w:rPr>
          <w:color w:val="231F20"/>
          <w:w w:val="95"/>
        </w:rPr>
        <w:t>The</w:t>
      </w:r>
      <w:r>
        <w:rPr>
          <w:color w:val="231F20"/>
          <w:spacing w:val="14"/>
          <w:w w:val="95"/>
        </w:rPr>
        <w:t xml:space="preserve"> </w:t>
      </w:r>
      <w:r>
        <w:rPr>
          <w:color w:val="231F20"/>
          <w:w w:val="95"/>
        </w:rPr>
        <w:t>courtyard</w:t>
      </w:r>
      <w:r>
        <w:rPr>
          <w:color w:val="231F20"/>
          <w:spacing w:val="14"/>
          <w:w w:val="95"/>
        </w:rPr>
        <w:t xml:space="preserve"> </w:t>
      </w:r>
      <w:r>
        <w:rPr>
          <w:color w:val="231F20"/>
          <w:w w:val="95"/>
        </w:rPr>
        <w:t>had</w:t>
      </w:r>
      <w:r>
        <w:rPr>
          <w:color w:val="231F20"/>
          <w:spacing w:val="14"/>
          <w:w w:val="95"/>
        </w:rPr>
        <w:t xml:space="preserve"> </w:t>
      </w:r>
      <w:r>
        <w:rPr>
          <w:color w:val="231F20"/>
          <w:w w:val="95"/>
        </w:rPr>
        <w:t>a</w:t>
      </w:r>
      <w:r>
        <w:rPr>
          <w:color w:val="231F20"/>
          <w:spacing w:val="-38"/>
          <w:w w:val="95"/>
        </w:rPr>
        <w:t xml:space="preserve"> </w:t>
      </w:r>
      <w:r>
        <w:rPr>
          <w:color w:val="231F20"/>
          <w:w w:val="95"/>
        </w:rPr>
        <w:t>gravel</w:t>
      </w:r>
      <w:r>
        <w:rPr>
          <w:color w:val="231F20"/>
          <w:spacing w:val="-5"/>
          <w:w w:val="95"/>
        </w:rPr>
        <w:t xml:space="preserve"> </w:t>
      </w:r>
      <w:r>
        <w:rPr>
          <w:color w:val="231F20"/>
          <w:w w:val="95"/>
        </w:rPr>
        <w:t>path</w:t>
      </w:r>
      <w:r>
        <w:rPr>
          <w:color w:val="231F20"/>
          <w:spacing w:val="-5"/>
          <w:w w:val="95"/>
        </w:rPr>
        <w:t xml:space="preserve"> </w:t>
      </w:r>
      <w:r>
        <w:rPr>
          <w:color w:val="231F20"/>
          <w:w w:val="95"/>
        </w:rPr>
        <w:t>across</w:t>
      </w:r>
      <w:r>
        <w:rPr>
          <w:color w:val="231F20"/>
          <w:spacing w:val="-5"/>
          <w:w w:val="95"/>
        </w:rPr>
        <w:t xml:space="preserve"> </w:t>
      </w:r>
      <w:r>
        <w:rPr>
          <w:color w:val="231F20"/>
          <w:w w:val="95"/>
        </w:rPr>
        <w:t>lawns.</w:t>
      </w:r>
    </w:p>
    <w:p w14:paraId="44752CC7" w14:textId="77777777" w:rsidR="00F71DDB" w:rsidRDefault="00A630EF" w:rsidP="00381159">
      <w:pPr>
        <w:pStyle w:val="BodyText"/>
        <w:spacing w:before="168" w:line="230" w:lineRule="auto"/>
        <w:ind w:left="284" w:right="38"/>
      </w:pPr>
      <w:r>
        <w:rPr>
          <w:color w:val="231F20"/>
          <w:w w:val="95"/>
        </w:rPr>
        <w:t>The</w:t>
      </w:r>
      <w:r>
        <w:rPr>
          <w:color w:val="231F20"/>
          <w:spacing w:val="10"/>
          <w:w w:val="95"/>
        </w:rPr>
        <w:t xml:space="preserve"> </w:t>
      </w:r>
      <w:r>
        <w:rPr>
          <w:color w:val="231F20"/>
          <w:w w:val="95"/>
        </w:rPr>
        <w:t>residence</w:t>
      </w:r>
      <w:r>
        <w:rPr>
          <w:color w:val="231F20"/>
          <w:spacing w:val="10"/>
          <w:w w:val="95"/>
        </w:rPr>
        <w:t xml:space="preserve"> </w:t>
      </w:r>
      <w:r>
        <w:rPr>
          <w:color w:val="231F20"/>
          <w:w w:val="95"/>
        </w:rPr>
        <w:t>had</w:t>
      </w:r>
      <w:r>
        <w:rPr>
          <w:color w:val="231F20"/>
          <w:spacing w:val="11"/>
          <w:w w:val="95"/>
        </w:rPr>
        <w:t xml:space="preserve"> </w:t>
      </w:r>
      <w:r>
        <w:rPr>
          <w:color w:val="231F20"/>
          <w:w w:val="95"/>
        </w:rPr>
        <w:t>a</w:t>
      </w:r>
      <w:r>
        <w:rPr>
          <w:color w:val="231F20"/>
          <w:spacing w:val="10"/>
          <w:w w:val="95"/>
        </w:rPr>
        <w:t xml:space="preserve"> </w:t>
      </w:r>
      <w:r>
        <w:rPr>
          <w:color w:val="231F20"/>
          <w:w w:val="95"/>
        </w:rPr>
        <w:t>private</w:t>
      </w:r>
      <w:r>
        <w:rPr>
          <w:color w:val="231F20"/>
          <w:spacing w:val="11"/>
          <w:w w:val="95"/>
        </w:rPr>
        <w:t xml:space="preserve"> </w:t>
      </w:r>
      <w:r>
        <w:rPr>
          <w:color w:val="231F20"/>
          <w:w w:val="95"/>
        </w:rPr>
        <w:t>garden.</w:t>
      </w:r>
      <w:r>
        <w:rPr>
          <w:color w:val="231F20"/>
          <w:spacing w:val="-38"/>
          <w:w w:val="95"/>
        </w:rPr>
        <w:t xml:space="preserve"> </w:t>
      </w:r>
      <w:r>
        <w:rPr>
          <w:color w:val="231F20"/>
          <w:w w:val="95"/>
        </w:rPr>
        <w:t>By</w:t>
      </w:r>
      <w:r>
        <w:rPr>
          <w:color w:val="231F20"/>
          <w:spacing w:val="2"/>
          <w:w w:val="95"/>
        </w:rPr>
        <w:t xml:space="preserve"> </w:t>
      </w:r>
      <w:r>
        <w:rPr>
          <w:color w:val="231F20"/>
          <w:w w:val="95"/>
        </w:rPr>
        <w:t>1974</w:t>
      </w:r>
      <w:r>
        <w:rPr>
          <w:color w:val="231F20"/>
          <w:spacing w:val="2"/>
          <w:w w:val="95"/>
        </w:rPr>
        <w:t xml:space="preserve"> </w:t>
      </w:r>
      <w:r>
        <w:rPr>
          <w:color w:val="231F20"/>
          <w:w w:val="95"/>
        </w:rPr>
        <w:t>some</w:t>
      </w:r>
      <w:r>
        <w:rPr>
          <w:color w:val="231F20"/>
          <w:spacing w:val="2"/>
          <w:w w:val="95"/>
        </w:rPr>
        <w:t xml:space="preserve"> </w:t>
      </w:r>
      <w:r>
        <w:rPr>
          <w:color w:val="231F20"/>
          <w:w w:val="95"/>
        </w:rPr>
        <w:t>hedging</w:t>
      </w:r>
      <w:r>
        <w:rPr>
          <w:color w:val="231F20"/>
          <w:spacing w:val="2"/>
          <w:w w:val="95"/>
        </w:rPr>
        <w:t xml:space="preserve"> </w:t>
      </w:r>
      <w:r>
        <w:rPr>
          <w:color w:val="231F20"/>
          <w:w w:val="95"/>
        </w:rPr>
        <w:t>and</w:t>
      </w:r>
      <w:r>
        <w:rPr>
          <w:color w:val="231F20"/>
          <w:spacing w:val="3"/>
          <w:w w:val="95"/>
        </w:rPr>
        <w:t xml:space="preserve"> </w:t>
      </w:r>
      <w:r>
        <w:rPr>
          <w:color w:val="231F20"/>
          <w:w w:val="95"/>
        </w:rPr>
        <w:t>the</w:t>
      </w:r>
      <w:r>
        <w:rPr>
          <w:color w:val="231F20"/>
          <w:spacing w:val="2"/>
          <w:w w:val="95"/>
        </w:rPr>
        <w:t xml:space="preserve"> </w:t>
      </w:r>
      <w:r>
        <w:rPr>
          <w:color w:val="231F20"/>
          <w:w w:val="95"/>
        </w:rPr>
        <w:t>rose</w:t>
      </w:r>
      <w:r>
        <w:rPr>
          <w:color w:val="231F20"/>
          <w:spacing w:val="1"/>
          <w:w w:val="95"/>
        </w:rPr>
        <w:t xml:space="preserve"> </w:t>
      </w:r>
      <w:r>
        <w:rPr>
          <w:color w:val="231F20"/>
          <w:w w:val="95"/>
        </w:rPr>
        <w:t>gardens</w:t>
      </w:r>
      <w:r>
        <w:rPr>
          <w:color w:val="231F20"/>
          <w:spacing w:val="-5"/>
          <w:w w:val="95"/>
        </w:rPr>
        <w:t xml:space="preserve"> </w:t>
      </w:r>
      <w:r>
        <w:rPr>
          <w:color w:val="231F20"/>
          <w:w w:val="95"/>
        </w:rPr>
        <w:t>had</w:t>
      </w:r>
      <w:r>
        <w:rPr>
          <w:color w:val="231F20"/>
          <w:spacing w:val="-4"/>
          <w:w w:val="95"/>
        </w:rPr>
        <w:t xml:space="preserve"> </w:t>
      </w:r>
      <w:r>
        <w:rPr>
          <w:color w:val="231F20"/>
          <w:w w:val="95"/>
        </w:rPr>
        <w:t>been</w:t>
      </w:r>
      <w:r>
        <w:rPr>
          <w:color w:val="231F20"/>
          <w:spacing w:val="-4"/>
          <w:w w:val="95"/>
        </w:rPr>
        <w:t xml:space="preserve"> </w:t>
      </w:r>
      <w:r>
        <w:rPr>
          <w:color w:val="231F20"/>
          <w:w w:val="95"/>
        </w:rPr>
        <w:t>removed.</w:t>
      </w:r>
    </w:p>
    <w:p w14:paraId="3613AF5F" w14:textId="23ED525C" w:rsidR="00F71DDB" w:rsidRDefault="00A630EF" w:rsidP="008C623A">
      <w:pPr>
        <w:pStyle w:val="BodyText"/>
        <w:spacing w:before="108"/>
        <w:ind w:left="284" w:right="334"/>
      </w:pPr>
      <w:r>
        <w:br w:type="column"/>
      </w:r>
      <w:r>
        <w:rPr>
          <w:color w:val="231F20"/>
          <w:w w:val="95"/>
        </w:rPr>
        <w:t>Today,</w:t>
      </w:r>
      <w:r>
        <w:rPr>
          <w:color w:val="231F20"/>
          <w:spacing w:val="1"/>
          <w:w w:val="95"/>
        </w:rPr>
        <w:t xml:space="preserve"> </w:t>
      </w:r>
      <w:r>
        <w:rPr>
          <w:color w:val="231F20"/>
          <w:w w:val="95"/>
        </w:rPr>
        <w:t>the</w:t>
      </w:r>
      <w:r>
        <w:rPr>
          <w:color w:val="231F20"/>
          <w:spacing w:val="1"/>
          <w:w w:val="95"/>
        </w:rPr>
        <w:t xml:space="preserve"> </w:t>
      </w:r>
      <w:r>
        <w:rPr>
          <w:color w:val="231F20"/>
          <w:w w:val="95"/>
        </w:rPr>
        <w:t>1970’s</w:t>
      </w:r>
      <w:r>
        <w:rPr>
          <w:color w:val="231F20"/>
          <w:spacing w:val="38"/>
        </w:rPr>
        <w:t xml:space="preserve"> </w:t>
      </w:r>
      <w:r>
        <w:rPr>
          <w:color w:val="231F20"/>
          <w:w w:val="95"/>
        </w:rPr>
        <w:t>trees</w:t>
      </w:r>
      <w:r>
        <w:rPr>
          <w:color w:val="231F20"/>
          <w:spacing w:val="38"/>
        </w:rPr>
        <w:t xml:space="preserve"> </w:t>
      </w:r>
      <w:r>
        <w:rPr>
          <w:color w:val="231F20"/>
          <w:w w:val="95"/>
        </w:rPr>
        <w:t>remain</w:t>
      </w:r>
      <w:r>
        <w:rPr>
          <w:color w:val="231F20"/>
          <w:spacing w:val="-38"/>
          <w:w w:val="95"/>
        </w:rPr>
        <w:t xml:space="preserve"> </w:t>
      </w:r>
      <w:r>
        <w:rPr>
          <w:color w:val="231F20"/>
          <w:w w:val="95"/>
        </w:rPr>
        <w:t>in</w:t>
      </w:r>
      <w:r>
        <w:rPr>
          <w:color w:val="231F20"/>
          <w:spacing w:val="8"/>
          <w:w w:val="95"/>
        </w:rPr>
        <w:t xml:space="preserve"> </w:t>
      </w:r>
      <w:r>
        <w:rPr>
          <w:color w:val="231F20"/>
          <w:w w:val="95"/>
        </w:rPr>
        <w:t>the</w:t>
      </w:r>
      <w:r>
        <w:rPr>
          <w:color w:val="231F20"/>
          <w:spacing w:val="9"/>
          <w:w w:val="95"/>
        </w:rPr>
        <w:t xml:space="preserve"> </w:t>
      </w:r>
      <w:r>
        <w:rPr>
          <w:color w:val="231F20"/>
          <w:w w:val="95"/>
        </w:rPr>
        <w:t>front</w:t>
      </w:r>
      <w:r>
        <w:rPr>
          <w:color w:val="231F20"/>
          <w:spacing w:val="8"/>
          <w:w w:val="95"/>
        </w:rPr>
        <w:t xml:space="preserve"> </w:t>
      </w:r>
      <w:r>
        <w:rPr>
          <w:color w:val="231F20"/>
          <w:w w:val="95"/>
        </w:rPr>
        <w:t>lawn,</w:t>
      </w:r>
      <w:r>
        <w:rPr>
          <w:color w:val="231F20"/>
          <w:spacing w:val="9"/>
          <w:w w:val="95"/>
        </w:rPr>
        <w:t xml:space="preserve"> </w:t>
      </w:r>
      <w:r>
        <w:rPr>
          <w:color w:val="231F20"/>
          <w:w w:val="95"/>
        </w:rPr>
        <w:t>although</w:t>
      </w:r>
      <w:r>
        <w:rPr>
          <w:color w:val="231F20"/>
          <w:spacing w:val="8"/>
          <w:w w:val="95"/>
        </w:rPr>
        <w:t xml:space="preserve"> </w:t>
      </w:r>
      <w:r>
        <w:rPr>
          <w:color w:val="231F20"/>
          <w:w w:val="95"/>
        </w:rPr>
        <w:t>the</w:t>
      </w:r>
      <w:r>
        <w:rPr>
          <w:color w:val="231F20"/>
          <w:spacing w:val="1"/>
          <w:w w:val="95"/>
        </w:rPr>
        <w:t xml:space="preserve"> </w:t>
      </w:r>
      <w:r>
        <w:rPr>
          <w:color w:val="231F20"/>
          <w:w w:val="95"/>
        </w:rPr>
        <w:t>detailed</w:t>
      </w:r>
      <w:r>
        <w:rPr>
          <w:color w:val="231F20"/>
          <w:spacing w:val="13"/>
          <w:w w:val="95"/>
        </w:rPr>
        <w:t xml:space="preserve"> </w:t>
      </w:r>
      <w:r>
        <w:rPr>
          <w:color w:val="231F20"/>
          <w:w w:val="95"/>
        </w:rPr>
        <w:t>planting</w:t>
      </w:r>
      <w:r>
        <w:rPr>
          <w:color w:val="231F20"/>
          <w:spacing w:val="14"/>
          <w:w w:val="95"/>
        </w:rPr>
        <w:t xml:space="preserve"> </w:t>
      </w:r>
      <w:r>
        <w:rPr>
          <w:color w:val="231F20"/>
          <w:w w:val="95"/>
        </w:rPr>
        <w:t>in</w:t>
      </w:r>
      <w:r>
        <w:rPr>
          <w:color w:val="231F20"/>
          <w:spacing w:val="14"/>
          <w:w w:val="95"/>
        </w:rPr>
        <w:t xml:space="preserve"> </w:t>
      </w:r>
      <w:r>
        <w:rPr>
          <w:color w:val="231F20"/>
          <w:w w:val="95"/>
        </w:rPr>
        <w:t>the</w:t>
      </w:r>
      <w:r>
        <w:rPr>
          <w:color w:val="231F20"/>
          <w:spacing w:val="14"/>
          <w:w w:val="95"/>
        </w:rPr>
        <w:t xml:space="preserve"> </w:t>
      </w:r>
      <w:r>
        <w:rPr>
          <w:color w:val="231F20"/>
          <w:w w:val="95"/>
        </w:rPr>
        <w:t>front</w:t>
      </w:r>
      <w:r>
        <w:rPr>
          <w:color w:val="231F20"/>
          <w:spacing w:val="14"/>
          <w:w w:val="95"/>
        </w:rPr>
        <w:t xml:space="preserve"> </w:t>
      </w:r>
      <w:r>
        <w:rPr>
          <w:color w:val="231F20"/>
          <w:w w:val="95"/>
        </w:rPr>
        <w:t>of</w:t>
      </w:r>
      <w:r>
        <w:rPr>
          <w:color w:val="231F20"/>
          <w:spacing w:val="1"/>
          <w:w w:val="95"/>
        </w:rPr>
        <w:t xml:space="preserve"> </w:t>
      </w:r>
      <w:r>
        <w:rPr>
          <w:color w:val="231F20"/>
          <w:w w:val="95"/>
        </w:rPr>
        <w:t>the</w:t>
      </w:r>
      <w:r>
        <w:rPr>
          <w:color w:val="231F20"/>
          <w:spacing w:val="16"/>
          <w:w w:val="95"/>
        </w:rPr>
        <w:t xml:space="preserve"> </w:t>
      </w:r>
      <w:r>
        <w:rPr>
          <w:color w:val="231F20"/>
          <w:w w:val="95"/>
        </w:rPr>
        <w:t>building</w:t>
      </w:r>
      <w:r>
        <w:rPr>
          <w:color w:val="231F20"/>
          <w:spacing w:val="17"/>
          <w:w w:val="95"/>
        </w:rPr>
        <w:t xml:space="preserve"> </w:t>
      </w:r>
      <w:r>
        <w:rPr>
          <w:color w:val="231F20"/>
          <w:w w:val="95"/>
        </w:rPr>
        <w:t>has</w:t>
      </w:r>
      <w:r>
        <w:rPr>
          <w:color w:val="231F20"/>
          <w:spacing w:val="16"/>
          <w:w w:val="95"/>
        </w:rPr>
        <w:t xml:space="preserve"> </w:t>
      </w:r>
      <w:r>
        <w:rPr>
          <w:color w:val="231F20"/>
          <w:w w:val="95"/>
        </w:rPr>
        <w:t>been</w:t>
      </w:r>
      <w:r>
        <w:rPr>
          <w:color w:val="231F20"/>
          <w:spacing w:val="17"/>
          <w:w w:val="95"/>
        </w:rPr>
        <w:t xml:space="preserve"> </w:t>
      </w:r>
      <w:r>
        <w:rPr>
          <w:color w:val="231F20"/>
          <w:w w:val="95"/>
        </w:rPr>
        <w:t>removed,</w:t>
      </w:r>
      <w:r w:rsidR="008C623A">
        <w:t xml:space="preserve"> </w:t>
      </w:r>
      <w:r>
        <w:rPr>
          <w:color w:val="231F20"/>
          <w:w w:val="95"/>
        </w:rPr>
        <w:t>as</w:t>
      </w:r>
      <w:r>
        <w:rPr>
          <w:color w:val="231F20"/>
          <w:spacing w:val="17"/>
          <w:w w:val="95"/>
        </w:rPr>
        <w:t xml:space="preserve"> </w:t>
      </w:r>
      <w:r>
        <w:rPr>
          <w:color w:val="231F20"/>
          <w:w w:val="95"/>
        </w:rPr>
        <w:t>has</w:t>
      </w:r>
      <w:r>
        <w:rPr>
          <w:color w:val="231F20"/>
          <w:spacing w:val="17"/>
          <w:w w:val="95"/>
        </w:rPr>
        <w:t xml:space="preserve"> </w:t>
      </w:r>
      <w:r>
        <w:rPr>
          <w:color w:val="231F20"/>
          <w:w w:val="95"/>
        </w:rPr>
        <w:t>the</w:t>
      </w:r>
      <w:r>
        <w:rPr>
          <w:color w:val="231F20"/>
          <w:spacing w:val="17"/>
          <w:w w:val="95"/>
        </w:rPr>
        <w:t xml:space="preserve"> </w:t>
      </w:r>
      <w:r>
        <w:rPr>
          <w:color w:val="231F20"/>
          <w:w w:val="95"/>
        </w:rPr>
        <w:t>detailed</w:t>
      </w:r>
      <w:r>
        <w:rPr>
          <w:color w:val="231F20"/>
          <w:spacing w:val="17"/>
          <w:w w:val="95"/>
        </w:rPr>
        <w:t xml:space="preserve"> </w:t>
      </w:r>
      <w:r>
        <w:rPr>
          <w:color w:val="231F20"/>
          <w:w w:val="95"/>
        </w:rPr>
        <w:t>planting</w:t>
      </w:r>
      <w:r>
        <w:rPr>
          <w:color w:val="231F20"/>
          <w:spacing w:val="18"/>
          <w:w w:val="95"/>
        </w:rPr>
        <w:t xml:space="preserve"> </w:t>
      </w:r>
      <w:r>
        <w:rPr>
          <w:color w:val="231F20"/>
          <w:w w:val="95"/>
        </w:rPr>
        <w:t>around</w:t>
      </w:r>
      <w:r>
        <w:rPr>
          <w:color w:val="231F20"/>
          <w:spacing w:val="-38"/>
          <w:w w:val="95"/>
        </w:rPr>
        <w:t xml:space="preserve"> </w:t>
      </w:r>
      <w:r>
        <w:rPr>
          <w:color w:val="231F20"/>
          <w:w w:val="95"/>
        </w:rPr>
        <w:t>the</w:t>
      </w:r>
      <w:r>
        <w:rPr>
          <w:color w:val="231F20"/>
          <w:spacing w:val="4"/>
          <w:w w:val="95"/>
        </w:rPr>
        <w:t xml:space="preserve"> </w:t>
      </w:r>
      <w:r>
        <w:rPr>
          <w:color w:val="231F20"/>
          <w:w w:val="95"/>
        </w:rPr>
        <w:t>residence.</w:t>
      </w:r>
      <w:r>
        <w:rPr>
          <w:color w:val="231F20"/>
          <w:spacing w:val="4"/>
          <w:w w:val="95"/>
        </w:rPr>
        <w:t xml:space="preserve"> </w:t>
      </w:r>
      <w:r>
        <w:rPr>
          <w:color w:val="231F20"/>
          <w:w w:val="95"/>
        </w:rPr>
        <w:t>The</w:t>
      </w:r>
      <w:r>
        <w:rPr>
          <w:color w:val="231F20"/>
          <w:spacing w:val="5"/>
          <w:w w:val="95"/>
        </w:rPr>
        <w:t xml:space="preserve"> </w:t>
      </w:r>
      <w:r>
        <w:rPr>
          <w:color w:val="231F20"/>
          <w:w w:val="95"/>
        </w:rPr>
        <w:t>courtyard</w:t>
      </w:r>
      <w:r>
        <w:rPr>
          <w:color w:val="231F20"/>
          <w:spacing w:val="4"/>
          <w:w w:val="95"/>
        </w:rPr>
        <w:t xml:space="preserve"> </w:t>
      </w:r>
      <w:r>
        <w:rPr>
          <w:color w:val="231F20"/>
          <w:w w:val="95"/>
        </w:rPr>
        <w:t>has</w:t>
      </w:r>
      <w:r>
        <w:rPr>
          <w:color w:val="231F20"/>
          <w:spacing w:val="1"/>
          <w:w w:val="95"/>
        </w:rPr>
        <w:t xml:space="preserve"> </w:t>
      </w:r>
      <w:r>
        <w:rPr>
          <w:color w:val="231F20"/>
          <w:w w:val="95"/>
        </w:rPr>
        <w:t>undergone</w:t>
      </w:r>
      <w:r>
        <w:rPr>
          <w:color w:val="231F20"/>
          <w:spacing w:val="38"/>
        </w:rPr>
        <w:t xml:space="preserve"> </w:t>
      </w:r>
      <w:r>
        <w:rPr>
          <w:color w:val="231F20"/>
          <w:w w:val="95"/>
        </w:rPr>
        <w:t>several</w:t>
      </w:r>
      <w:r>
        <w:rPr>
          <w:color w:val="231F20"/>
          <w:spacing w:val="38"/>
        </w:rPr>
        <w:t xml:space="preserve"> </w:t>
      </w:r>
      <w:r>
        <w:rPr>
          <w:color w:val="231F20"/>
          <w:w w:val="95"/>
        </w:rPr>
        <w:t>changes</w:t>
      </w:r>
      <w:r>
        <w:rPr>
          <w:color w:val="231F20"/>
          <w:spacing w:val="38"/>
        </w:rPr>
        <w:t xml:space="preserve"> </w:t>
      </w:r>
      <w:r>
        <w:rPr>
          <w:color w:val="231F20"/>
          <w:w w:val="95"/>
        </w:rPr>
        <w:t>with</w:t>
      </w:r>
      <w:r>
        <w:rPr>
          <w:color w:val="231F20"/>
          <w:spacing w:val="1"/>
          <w:w w:val="95"/>
        </w:rPr>
        <w:t xml:space="preserve"> </w:t>
      </w:r>
      <w:r>
        <w:rPr>
          <w:color w:val="231F20"/>
          <w:w w:val="95"/>
        </w:rPr>
        <w:t>the</w:t>
      </w:r>
      <w:r>
        <w:rPr>
          <w:color w:val="231F20"/>
          <w:spacing w:val="3"/>
          <w:w w:val="95"/>
        </w:rPr>
        <w:t xml:space="preserve"> </w:t>
      </w:r>
      <w:r>
        <w:rPr>
          <w:color w:val="231F20"/>
          <w:w w:val="95"/>
        </w:rPr>
        <w:t>latest</w:t>
      </w:r>
      <w:r>
        <w:rPr>
          <w:color w:val="231F20"/>
          <w:spacing w:val="4"/>
          <w:w w:val="95"/>
        </w:rPr>
        <w:t xml:space="preserve"> </w:t>
      </w:r>
      <w:r>
        <w:rPr>
          <w:color w:val="231F20"/>
          <w:w w:val="95"/>
        </w:rPr>
        <w:t>in</w:t>
      </w:r>
      <w:r>
        <w:rPr>
          <w:color w:val="231F20"/>
          <w:spacing w:val="3"/>
          <w:w w:val="95"/>
        </w:rPr>
        <w:t xml:space="preserve"> </w:t>
      </w:r>
      <w:r>
        <w:rPr>
          <w:color w:val="231F20"/>
          <w:w w:val="95"/>
        </w:rPr>
        <w:t>1988</w:t>
      </w:r>
      <w:r>
        <w:rPr>
          <w:color w:val="231F20"/>
          <w:spacing w:val="4"/>
          <w:w w:val="95"/>
        </w:rPr>
        <w:t xml:space="preserve"> </w:t>
      </w:r>
      <w:r>
        <w:rPr>
          <w:color w:val="231F20"/>
          <w:w w:val="95"/>
        </w:rPr>
        <w:t>when</w:t>
      </w:r>
      <w:r>
        <w:rPr>
          <w:color w:val="231F20"/>
          <w:spacing w:val="3"/>
          <w:w w:val="95"/>
        </w:rPr>
        <w:t xml:space="preserve"> </w:t>
      </w:r>
      <w:r>
        <w:rPr>
          <w:color w:val="231F20"/>
          <w:w w:val="95"/>
        </w:rPr>
        <w:t>a</w:t>
      </w:r>
      <w:r>
        <w:rPr>
          <w:color w:val="231F20"/>
          <w:spacing w:val="4"/>
          <w:w w:val="95"/>
        </w:rPr>
        <w:t xml:space="preserve"> </w:t>
      </w:r>
      <w:r>
        <w:rPr>
          <w:color w:val="231F20"/>
          <w:w w:val="95"/>
        </w:rPr>
        <w:t>‘heritage’</w:t>
      </w:r>
      <w:r>
        <w:rPr>
          <w:color w:val="231F20"/>
          <w:spacing w:val="1"/>
          <w:w w:val="95"/>
        </w:rPr>
        <w:t xml:space="preserve"> </w:t>
      </w:r>
      <w:r>
        <w:rPr>
          <w:color w:val="231F20"/>
          <w:w w:val="95"/>
        </w:rPr>
        <w:t>design was created and further</w:t>
      </w:r>
      <w:r>
        <w:rPr>
          <w:color w:val="231F20"/>
          <w:spacing w:val="1"/>
          <w:w w:val="95"/>
        </w:rPr>
        <w:t xml:space="preserve"> </w:t>
      </w:r>
      <w:r>
        <w:rPr>
          <w:color w:val="231F20"/>
        </w:rPr>
        <w:t>maintenance</w:t>
      </w:r>
      <w:r>
        <w:rPr>
          <w:color w:val="231F20"/>
          <w:spacing w:val="-9"/>
        </w:rPr>
        <w:t xml:space="preserve"> </w:t>
      </w:r>
      <w:r>
        <w:rPr>
          <w:color w:val="231F20"/>
        </w:rPr>
        <w:t>work</w:t>
      </w:r>
      <w:r>
        <w:rPr>
          <w:color w:val="231F20"/>
          <w:spacing w:val="-9"/>
        </w:rPr>
        <w:t xml:space="preserve"> </w:t>
      </w:r>
      <w:r>
        <w:rPr>
          <w:color w:val="231F20"/>
        </w:rPr>
        <w:t>in</w:t>
      </w:r>
      <w:r>
        <w:rPr>
          <w:color w:val="231F20"/>
          <w:spacing w:val="-9"/>
        </w:rPr>
        <w:t xml:space="preserve"> </w:t>
      </w:r>
      <w:r>
        <w:rPr>
          <w:color w:val="231F20"/>
        </w:rPr>
        <w:t>2018.</w:t>
      </w:r>
    </w:p>
    <w:p w14:paraId="2C3B9379" w14:textId="09725CCF" w:rsidR="00F71DDB" w:rsidRDefault="00A630EF" w:rsidP="008C623A">
      <w:pPr>
        <w:pStyle w:val="BodyText"/>
        <w:spacing w:before="168" w:line="230" w:lineRule="auto"/>
        <w:ind w:left="284" w:right="334"/>
        <w:rPr>
          <w:color w:val="231F20"/>
          <w:w w:val="95"/>
        </w:rPr>
      </w:pPr>
      <w:r>
        <w:rPr>
          <w:color w:val="231F20"/>
          <w:w w:val="95"/>
        </w:rPr>
        <w:t>The</w:t>
      </w:r>
      <w:r>
        <w:rPr>
          <w:color w:val="231F20"/>
          <w:spacing w:val="1"/>
          <w:w w:val="95"/>
        </w:rPr>
        <w:t xml:space="preserve"> </w:t>
      </w:r>
      <w:r>
        <w:rPr>
          <w:color w:val="231F20"/>
          <w:w w:val="95"/>
        </w:rPr>
        <w:t>construction</w:t>
      </w:r>
      <w:r>
        <w:rPr>
          <w:color w:val="231F20"/>
          <w:spacing w:val="1"/>
          <w:w w:val="95"/>
        </w:rPr>
        <w:t xml:space="preserve"> </w:t>
      </w:r>
      <w:r>
        <w:rPr>
          <w:color w:val="231F20"/>
          <w:w w:val="95"/>
        </w:rPr>
        <w:t>of</w:t>
      </w:r>
      <w:r>
        <w:rPr>
          <w:color w:val="231F20"/>
          <w:spacing w:val="38"/>
        </w:rPr>
        <w:t xml:space="preserve"> </w:t>
      </w:r>
      <w:r>
        <w:rPr>
          <w:color w:val="231F20"/>
          <w:w w:val="95"/>
        </w:rPr>
        <w:t>the</w:t>
      </w:r>
      <w:r>
        <w:rPr>
          <w:color w:val="231F20"/>
          <w:spacing w:val="38"/>
        </w:rPr>
        <w:t xml:space="preserve"> </w:t>
      </w:r>
      <w:r>
        <w:rPr>
          <w:color w:val="231F20"/>
          <w:w w:val="95"/>
        </w:rPr>
        <w:t>Annex</w:t>
      </w:r>
      <w:r>
        <w:rPr>
          <w:color w:val="231F20"/>
          <w:spacing w:val="38"/>
        </w:rPr>
        <w:t xml:space="preserve"> </w:t>
      </w:r>
      <w:r>
        <w:rPr>
          <w:color w:val="231F20"/>
          <w:w w:val="95"/>
        </w:rPr>
        <w:t>in</w:t>
      </w:r>
      <w:r>
        <w:rPr>
          <w:color w:val="231F20"/>
          <w:spacing w:val="1"/>
          <w:w w:val="95"/>
        </w:rPr>
        <w:t xml:space="preserve"> </w:t>
      </w:r>
      <w:r>
        <w:rPr>
          <w:color w:val="231F20"/>
          <w:w w:val="95"/>
        </w:rPr>
        <w:t>1998 saw the loss of a section of the</w:t>
      </w:r>
      <w:r>
        <w:rPr>
          <w:color w:val="231F20"/>
          <w:spacing w:val="1"/>
          <w:w w:val="95"/>
        </w:rPr>
        <w:t xml:space="preserve"> </w:t>
      </w:r>
      <w:r>
        <w:rPr>
          <w:color w:val="231F20"/>
          <w:w w:val="95"/>
        </w:rPr>
        <w:t>avenue</w:t>
      </w:r>
      <w:r>
        <w:rPr>
          <w:color w:val="231F20"/>
          <w:spacing w:val="3"/>
          <w:w w:val="95"/>
        </w:rPr>
        <w:t xml:space="preserve"> </w:t>
      </w:r>
      <w:r>
        <w:rPr>
          <w:color w:val="231F20"/>
          <w:w w:val="95"/>
        </w:rPr>
        <w:t>of</w:t>
      </w:r>
      <w:r>
        <w:rPr>
          <w:color w:val="231F20"/>
          <w:spacing w:val="4"/>
          <w:w w:val="95"/>
        </w:rPr>
        <w:t xml:space="preserve"> </w:t>
      </w:r>
      <w:r>
        <w:rPr>
          <w:color w:val="231F20"/>
          <w:w w:val="95"/>
        </w:rPr>
        <w:t>trees</w:t>
      </w:r>
      <w:r>
        <w:rPr>
          <w:color w:val="231F20"/>
          <w:spacing w:val="4"/>
          <w:w w:val="95"/>
        </w:rPr>
        <w:t xml:space="preserve"> </w:t>
      </w:r>
      <w:r>
        <w:rPr>
          <w:color w:val="231F20"/>
          <w:w w:val="95"/>
        </w:rPr>
        <w:t>on</w:t>
      </w:r>
      <w:r>
        <w:rPr>
          <w:color w:val="231F20"/>
          <w:spacing w:val="4"/>
          <w:w w:val="95"/>
        </w:rPr>
        <w:t xml:space="preserve"> </w:t>
      </w:r>
      <w:r>
        <w:rPr>
          <w:color w:val="231F20"/>
          <w:w w:val="95"/>
        </w:rPr>
        <w:t>Liversidge</w:t>
      </w:r>
      <w:r>
        <w:rPr>
          <w:color w:val="231F20"/>
          <w:spacing w:val="4"/>
          <w:w w:val="95"/>
        </w:rPr>
        <w:t xml:space="preserve"> </w:t>
      </w:r>
      <w:r>
        <w:rPr>
          <w:color w:val="231F20"/>
          <w:w w:val="95"/>
        </w:rPr>
        <w:t>Street,</w:t>
      </w:r>
      <w:r>
        <w:rPr>
          <w:color w:val="231F20"/>
          <w:spacing w:val="1"/>
          <w:w w:val="95"/>
        </w:rPr>
        <w:t xml:space="preserve"> </w:t>
      </w:r>
      <w:r>
        <w:rPr>
          <w:color w:val="231F20"/>
          <w:w w:val="95"/>
        </w:rPr>
        <w:t>and</w:t>
      </w:r>
      <w:r>
        <w:rPr>
          <w:color w:val="231F20"/>
          <w:spacing w:val="4"/>
          <w:w w:val="95"/>
        </w:rPr>
        <w:t xml:space="preserve"> </w:t>
      </w:r>
      <w:r>
        <w:rPr>
          <w:color w:val="231F20"/>
          <w:w w:val="95"/>
        </w:rPr>
        <w:t>a</w:t>
      </w:r>
      <w:r>
        <w:rPr>
          <w:color w:val="231F20"/>
          <w:spacing w:val="5"/>
          <w:w w:val="95"/>
        </w:rPr>
        <w:t xml:space="preserve"> </w:t>
      </w:r>
      <w:r>
        <w:rPr>
          <w:color w:val="231F20"/>
          <w:w w:val="95"/>
        </w:rPr>
        <w:t>number</w:t>
      </w:r>
      <w:r>
        <w:rPr>
          <w:color w:val="231F20"/>
          <w:spacing w:val="4"/>
          <w:w w:val="95"/>
        </w:rPr>
        <w:t xml:space="preserve"> </w:t>
      </w:r>
      <w:r>
        <w:rPr>
          <w:color w:val="231F20"/>
          <w:w w:val="95"/>
        </w:rPr>
        <w:t>of</w:t>
      </w:r>
      <w:r>
        <w:rPr>
          <w:color w:val="231F20"/>
          <w:spacing w:val="5"/>
          <w:w w:val="95"/>
        </w:rPr>
        <w:t xml:space="preserve"> </w:t>
      </w:r>
      <w:r>
        <w:rPr>
          <w:color w:val="231F20"/>
          <w:w w:val="95"/>
        </w:rPr>
        <w:t>mature</w:t>
      </w:r>
      <w:r>
        <w:rPr>
          <w:color w:val="231F20"/>
          <w:spacing w:val="5"/>
          <w:w w:val="95"/>
        </w:rPr>
        <w:t xml:space="preserve"> </w:t>
      </w:r>
      <w:r>
        <w:rPr>
          <w:color w:val="231F20"/>
          <w:w w:val="95"/>
        </w:rPr>
        <w:t>Eucalypts.</w:t>
      </w:r>
      <w:r>
        <w:rPr>
          <w:color w:val="231F20"/>
          <w:spacing w:val="1"/>
          <w:w w:val="95"/>
        </w:rPr>
        <w:t xml:space="preserve"> </w:t>
      </w:r>
      <w:r>
        <w:rPr>
          <w:color w:val="231F20"/>
          <w:w w:val="95"/>
        </w:rPr>
        <w:t>Since</w:t>
      </w:r>
      <w:r>
        <w:rPr>
          <w:color w:val="231F20"/>
          <w:spacing w:val="12"/>
          <w:w w:val="95"/>
        </w:rPr>
        <w:t xml:space="preserve"> </w:t>
      </w:r>
      <w:r>
        <w:rPr>
          <w:color w:val="231F20"/>
          <w:w w:val="95"/>
        </w:rPr>
        <w:t>1995,</w:t>
      </w:r>
      <w:r>
        <w:rPr>
          <w:color w:val="231F20"/>
          <w:spacing w:val="12"/>
          <w:w w:val="95"/>
        </w:rPr>
        <w:t xml:space="preserve"> </w:t>
      </w:r>
      <w:r>
        <w:rPr>
          <w:color w:val="231F20"/>
          <w:w w:val="95"/>
        </w:rPr>
        <w:t>the</w:t>
      </w:r>
      <w:r>
        <w:rPr>
          <w:color w:val="231F20"/>
          <w:spacing w:val="12"/>
          <w:w w:val="95"/>
        </w:rPr>
        <w:t xml:space="preserve"> </w:t>
      </w:r>
      <w:r>
        <w:rPr>
          <w:color w:val="231F20"/>
          <w:w w:val="95"/>
        </w:rPr>
        <w:t>Gabe</w:t>
      </w:r>
      <w:r>
        <w:rPr>
          <w:color w:val="231F20"/>
          <w:spacing w:val="13"/>
          <w:w w:val="95"/>
        </w:rPr>
        <w:t xml:space="preserve"> </w:t>
      </w:r>
      <w:r>
        <w:rPr>
          <w:color w:val="231F20"/>
          <w:w w:val="95"/>
        </w:rPr>
        <w:t>Carpe</w:t>
      </w:r>
      <w:r>
        <w:rPr>
          <w:color w:val="231F20"/>
          <w:spacing w:val="12"/>
          <w:w w:val="95"/>
        </w:rPr>
        <w:t xml:space="preserve"> </w:t>
      </w:r>
      <w:r>
        <w:rPr>
          <w:color w:val="231F20"/>
          <w:w w:val="95"/>
        </w:rPr>
        <w:t>memorial</w:t>
      </w:r>
      <w:r>
        <w:rPr>
          <w:color w:val="231F20"/>
          <w:spacing w:val="-37"/>
          <w:w w:val="95"/>
        </w:rPr>
        <w:t xml:space="preserve"> </w:t>
      </w:r>
      <w:r>
        <w:rPr>
          <w:color w:val="231F20"/>
          <w:w w:val="95"/>
        </w:rPr>
        <w:t>tree has been removed from the</w:t>
      </w:r>
      <w:r>
        <w:rPr>
          <w:color w:val="231F20"/>
          <w:spacing w:val="1"/>
          <w:w w:val="95"/>
        </w:rPr>
        <w:t xml:space="preserve"> </w:t>
      </w:r>
      <w:r>
        <w:rPr>
          <w:color w:val="231F20"/>
          <w:w w:val="95"/>
        </w:rPr>
        <w:t>courtyard</w:t>
      </w:r>
      <w:r>
        <w:rPr>
          <w:color w:val="231F20"/>
          <w:spacing w:val="1"/>
          <w:w w:val="95"/>
        </w:rPr>
        <w:t xml:space="preserve"> </w:t>
      </w:r>
      <w:r>
        <w:rPr>
          <w:color w:val="231F20"/>
          <w:w w:val="95"/>
        </w:rPr>
        <w:t>and</w:t>
      </w:r>
      <w:r>
        <w:rPr>
          <w:color w:val="231F20"/>
          <w:spacing w:val="1"/>
          <w:w w:val="95"/>
        </w:rPr>
        <w:t xml:space="preserve"> </w:t>
      </w:r>
      <w:r>
        <w:rPr>
          <w:color w:val="231F20"/>
          <w:w w:val="95"/>
        </w:rPr>
        <w:t>replanted</w:t>
      </w:r>
      <w:r>
        <w:rPr>
          <w:color w:val="231F20"/>
          <w:spacing w:val="1"/>
          <w:w w:val="95"/>
        </w:rPr>
        <w:t xml:space="preserve"> </w:t>
      </w:r>
      <w:r>
        <w:rPr>
          <w:color w:val="231F20"/>
          <w:w w:val="95"/>
        </w:rPr>
        <w:t>on</w:t>
      </w:r>
      <w:r>
        <w:rPr>
          <w:color w:val="231F20"/>
          <w:spacing w:val="2"/>
          <w:w w:val="95"/>
        </w:rPr>
        <w:t xml:space="preserve"> </w:t>
      </w:r>
      <w:r>
        <w:rPr>
          <w:color w:val="231F20"/>
          <w:w w:val="95"/>
        </w:rPr>
        <w:t>the</w:t>
      </w:r>
      <w:r>
        <w:rPr>
          <w:color w:val="231F20"/>
          <w:spacing w:val="1"/>
          <w:w w:val="95"/>
        </w:rPr>
        <w:t xml:space="preserve"> </w:t>
      </w:r>
      <w:r>
        <w:rPr>
          <w:color w:val="231F20"/>
          <w:w w:val="95"/>
        </w:rPr>
        <w:t>eastern</w:t>
      </w:r>
      <w:r>
        <w:rPr>
          <w:color w:val="231F20"/>
          <w:spacing w:val="2"/>
          <w:w w:val="95"/>
        </w:rPr>
        <w:t xml:space="preserve"> </w:t>
      </w:r>
      <w:r>
        <w:rPr>
          <w:color w:val="231F20"/>
          <w:w w:val="95"/>
        </w:rPr>
        <w:t>side</w:t>
      </w:r>
      <w:r>
        <w:rPr>
          <w:color w:val="231F20"/>
          <w:spacing w:val="3"/>
          <w:w w:val="95"/>
        </w:rPr>
        <w:t xml:space="preserve"> </w:t>
      </w:r>
      <w:r>
        <w:rPr>
          <w:color w:val="231F20"/>
          <w:w w:val="95"/>
        </w:rPr>
        <w:t>of</w:t>
      </w:r>
      <w:r>
        <w:rPr>
          <w:color w:val="231F20"/>
          <w:spacing w:val="3"/>
          <w:w w:val="95"/>
        </w:rPr>
        <w:t xml:space="preserve"> </w:t>
      </w:r>
      <w:r>
        <w:rPr>
          <w:color w:val="231F20"/>
          <w:w w:val="95"/>
        </w:rPr>
        <w:t>the</w:t>
      </w:r>
      <w:r>
        <w:rPr>
          <w:color w:val="231F20"/>
          <w:spacing w:val="3"/>
          <w:w w:val="95"/>
        </w:rPr>
        <w:t xml:space="preserve"> </w:t>
      </w:r>
      <w:r>
        <w:rPr>
          <w:color w:val="231F20"/>
          <w:w w:val="95"/>
        </w:rPr>
        <w:t>Main</w:t>
      </w:r>
      <w:r>
        <w:rPr>
          <w:color w:val="231F20"/>
          <w:spacing w:val="3"/>
          <w:w w:val="95"/>
        </w:rPr>
        <w:t xml:space="preserve"> </w:t>
      </w:r>
      <w:r>
        <w:rPr>
          <w:color w:val="231F20"/>
          <w:w w:val="95"/>
        </w:rPr>
        <w:t>Building.</w:t>
      </w:r>
    </w:p>
    <w:p w14:paraId="035F2CC5" w14:textId="77777777" w:rsidR="00D353D5" w:rsidRDefault="00D353D5" w:rsidP="008C623A">
      <w:pPr>
        <w:pStyle w:val="BodyText"/>
        <w:spacing w:before="168" w:line="230" w:lineRule="auto"/>
        <w:ind w:left="284" w:right="334"/>
      </w:pPr>
    </w:p>
    <w:p w14:paraId="04955922" w14:textId="77777777" w:rsidR="00F71DDB" w:rsidRDefault="00F71DDB" w:rsidP="004124C1">
      <w:pPr>
        <w:spacing w:line="230" w:lineRule="auto"/>
        <w:sectPr w:rsidR="00F71DDB">
          <w:type w:val="continuous"/>
          <w:pgSz w:w="11910" w:h="16840"/>
          <w:pgMar w:top="1580" w:right="800" w:bottom="0" w:left="1100" w:header="0" w:footer="630" w:gutter="0"/>
          <w:cols w:num="3" w:space="720" w:equalWidth="0">
            <w:col w:w="3088" w:space="49"/>
            <w:col w:w="3080" w:space="57"/>
            <w:col w:w="3736"/>
          </w:cols>
        </w:sectPr>
      </w:pPr>
    </w:p>
    <w:p w14:paraId="70892E76" w14:textId="77777777" w:rsidR="00F71DDB" w:rsidRPr="00B87F54" w:rsidRDefault="00F71DDB" w:rsidP="00B87F54">
      <w:pPr>
        <w:pStyle w:val="BodyText"/>
      </w:pPr>
    </w:p>
    <w:p w14:paraId="59C85F26" w14:textId="7545448D" w:rsidR="00F71DDB" w:rsidRDefault="00A630EF" w:rsidP="004124C1">
      <w:pPr>
        <w:pStyle w:val="Heading3"/>
        <w:spacing w:before="104"/>
      </w:pPr>
      <w:r>
        <w:rPr>
          <w:w w:val="105"/>
        </w:rPr>
        <w:t>Figure</w:t>
      </w:r>
      <w:r>
        <w:rPr>
          <w:spacing w:val="11"/>
          <w:w w:val="105"/>
        </w:rPr>
        <w:t xml:space="preserve"> </w:t>
      </w:r>
      <w:r>
        <w:rPr>
          <w:w w:val="105"/>
        </w:rPr>
        <w:t>32:</w:t>
      </w:r>
      <w:r>
        <w:rPr>
          <w:spacing w:val="12"/>
          <w:w w:val="105"/>
        </w:rPr>
        <w:t xml:space="preserve"> </w:t>
      </w:r>
      <w:r>
        <w:rPr>
          <w:w w:val="105"/>
        </w:rPr>
        <w:t>Early</w:t>
      </w:r>
      <w:r>
        <w:rPr>
          <w:spacing w:val="12"/>
          <w:w w:val="105"/>
        </w:rPr>
        <w:t xml:space="preserve"> </w:t>
      </w:r>
      <w:r>
        <w:rPr>
          <w:w w:val="105"/>
        </w:rPr>
        <w:t>photograph</w:t>
      </w:r>
      <w:r>
        <w:rPr>
          <w:spacing w:val="12"/>
          <w:w w:val="105"/>
        </w:rPr>
        <w:t xml:space="preserve"> </w:t>
      </w:r>
      <w:r>
        <w:rPr>
          <w:w w:val="105"/>
        </w:rPr>
        <w:t>of</w:t>
      </w:r>
      <w:r>
        <w:rPr>
          <w:spacing w:val="11"/>
          <w:w w:val="105"/>
        </w:rPr>
        <w:t xml:space="preserve"> </w:t>
      </w:r>
      <w:r>
        <w:rPr>
          <w:w w:val="105"/>
        </w:rPr>
        <w:t>the</w:t>
      </w:r>
      <w:r>
        <w:rPr>
          <w:spacing w:val="12"/>
          <w:w w:val="105"/>
        </w:rPr>
        <w:t xml:space="preserve"> </w:t>
      </w:r>
      <w:r>
        <w:rPr>
          <w:w w:val="105"/>
        </w:rPr>
        <w:t>building,</w:t>
      </w:r>
      <w:r>
        <w:rPr>
          <w:spacing w:val="12"/>
          <w:w w:val="105"/>
        </w:rPr>
        <w:t xml:space="preserve"> </w:t>
      </w:r>
      <w:r>
        <w:rPr>
          <w:w w:val="105"/>
        </w:rPr>
        <w:t>1936</w:t>
      </w:r>
      <w:r>
        <w:rPr>
          <w:spacing w:val="12"/>
          <w:w w:val="105"/>
        </w:rPr>
        <w:t xml:space="preserve"> </w:t>
      </w:r>
      <w:r>
        <w:rPr>
          <w:w w:val="105"/>
        </w:rPr>
        <w:t>(NFSA</w:t>
      </w:r>
      <w:r>
        <w:rPr>
          <w:spacing w:val="11"/>
          <w:w w:val="105"/>
        </w:rPr>
        <w:t xml:space="preserve"> </w:t>
      </w:r>
      <w:r>
        <w:rPr>
          <w:w w:val="105"/>
        </w:rPr>
        <w:t>2013)</w:t>
      </w:r>
    </w:p>
    <w:p w14:paraId="5FC3661C" w14:textId="29A6D911" w:rsidR="00CF0A2C" w:rsidRPr="00B87F54" w:rsidRDefault="00524251" w:rsidP="00B87F54">
      <w:pPr>
        <w:pStyle w:val="BodyText"/>
        <w:ind w:left="284"/>
      </w:pPr>
      <w:r w:rsidRPr="00B87F54">
        <w:rPr>
          <w:noProof/>
        </w:rPr>
        <mc:AlternateContent>
          <mc:Choice Requires="wps">
            <w:drawing>
              <wp:inline distT="0" distB="0" distL="0" distR="0" wp14:anchorId="5511B73E" wp14:editId="5EB81394">
                <wp:extent cx="5760085" cy="1270"/>
                <wp:effectExtent l="14605" t="9525" r="6985" b="8255"/>
                <wp:docPr id="475" name="docshape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09031F79" id="docshape91"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" path="m,l9071,e" filled="f" strokecolor="#291a44" strokeweight="1pt">
                <v:path arrowok="t" o:connecttype="custom" o:connectlocs="0,0;5760085,0" o:connectangles="0,0"/>
                <w10:anchorlock/>
              </v:shape>
            </w:pict>
          </mc:Fallback>
        </mc:AlternateContent>
      </w:r>
    </w:p>
    <w:p w14:paraId="0799D5EB" w14:textId="77777777" w:rsidR="00CF0A2C" w:rsidRPr="00B87F54" w:rsidRDefault="00CF0A2C" w:rsidP="00B87F54">
      <w:pPr>
        <w:pStyle w:val="BodyText"/>
      </w:pPr>
    </w:p>
    <w:p w14:paraId="76F71F6D" w14:textId="66312D0A" w:rsidR="00F71DDB" w:rsidRDefault="00A630EF" w:rsidP="004124C1">
      <w:pPr>
        <w:pStyle w:val="BodyText"/>
        <w:spacing w:before="7"/>
        <w:ind w:left="284"/>
        <w:rPr>
          <w:rFonts w:ascii="Calibri"/>
          <w:b/>
          <w:sz w:val="8"/>
        </w:rPr>
      </w:pPr>
      <w:r>
        <w:rPr>
          <w:noProof/>
        </w:rPr>
        <w:drawing>
          <wp:inline distT="0" distB="0" distL="0" distR="0" wp14:anchorId="23AFA1E9" wp14:editId="56D3F533">
            <wp:extent cx="5080088" cy="3583304"/>
            <wp:effectExtent l="0" t="0" r="6350" b="0"/>
            <wp:docPr id="69" name="image38.png" descr="Photograph of the National Film and Sound Archive building from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8.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080088" cy="3583304"/>
                    </a:xfrm>
                    <a:prstGeom prst="rect">
                      <a:avLst/>
                    </a:prstGeom>
                  </pic:spPr>
                </pic:pic>
              </a:graphicData>
            </a:graphic>
          </wp:inline>
        </w:drawing>
      </w:r>
    </w:p>
    <w:p w14:paraId="017D84A6" w14:textId="77777777" w:rsidR="00F71DDB" w:rsidRDefault="00F71DDB" w:rsidP="00B87F54">
      <w:pPr>
        <w:pStyle w:val="BodyText"/>
      </w:pPr>
    </w:p>
    <w:p w14:paraId="47568515" w14:textId="77777777" w:rsidR="00F71DDB" w:rsidRDefault="00F71DDB" w:rsidP="00B87F54">
      <w:pPr>
        <w:pStyle w:val="BodyText"/>
        <w:sectPr w:rsidR="00F71DDB">
          <w:type w:val="continuous"/>
          <w:pgSz w:w="11910" w:h="16840"/>
          <w:pgMar w:top="1580" w:right="800" w:bottom="0" w:left="1100" w:header="0" w:footer="630" w:gutter="0"/>
          <w:cols w:space="720"/>
        </w:sectPr>
      </w:pPr>
    </w:p>
    <w:p w14:paraId="5D3C59FC" w14:textId="77777777" w:rsidR="00F71DDB" w:rsidRPr="00B87F54" w:rsidRDefault="00F71DDB" w:rsidP="00B87F54">
      <w:pPr>
        <w:pStyle w:val="BodyText"/>
      </w:pPr>
    </w:p>
    <w:p w14:paraId="6F54F84D" w14:textId="77777777" w:rsidR="00F71DDB" w:rsidRPr="00B87F54" w:rsidRDefault="00F71DDB" w:rsidP="00B87F54">
      <w:pPr>
        <w:pStyle w:val="BodyText"/>
      </w:pPr>
    </w:p>
    <w:p w14:paraId="29C6A76C" w14:textId="77777777" w:rsidR="00F71DDB" w:rsidRDefault="00A630EF" w:rsidP="006D1716">
      <w:pPr>
        <w:pStyle w:val="Heading3"/>
        <w:numPr>
          <w:ilvl w:val="2"/>
          <w:numId w:val="28"/>
        </w:numPr>
        <w:tabs>
          <w:tab w:val="left" w:pos="800"/>
        </w:tabs>
        <w:spacing w:before="105"/>
        <w:ind w:left="799" w:hanging="483"/>
      </w:pPr>
      <w:r>
        <w:rPr>
          <w:w w:val="110"/>
        </w:rPr>
        <w:t>Site</w:t>
      </w:r>
      <w:r>
        <w:rPr>
          <w:spacing w:val="-1"/>
          <w:w w:val="110"/>
        </w:rPr>
        <w:t xml:space="preserve"> </w:t>
      </w:r>
      <w:r>
        <w:rPr>
          <w:w w:val="110"/>
        </w:rPr>
        <w:t>Details</w:t>
      </w:r>
    </w:p>
    <w:p w14:paraId="4511A10B" w14:textId="77777777" w:rsidR="00F71DDB" w:rsidRDefault="00A630EF" w:rsidP="004124C1">
      <w:pPr>
        <w:pStyle w:val="BodyText"/>
        <w:spacing w:before="104"/>
        <w:ind w:left="317"/>
      </w:pPr>
      <w:r>
        <w:rPr>
          <w:color w:val="231F20"/>
          <w:w w:val="95"/>
        </w:rPr>
        <w:t>The</w:t>
      </w:r>
      <w:r>
        <w:rPr>
          <w:color w:val="231F20"/>
          <w:spacing w:val="11"/>
          <w:w w:val="95"/>
        </w:rPr>
        <w:t xml:space="preserve"> </w:t>
      </w:r>
      <w:r>
        <w:rPr>
          <w:color w:val="231F20"/>
          <w:w w:val="95"/>
        </w:rPr>
        <w:t>landscape</w:t>
      </w:r>
      <w:r>
        <w:rPr>
          <w:color w:val="231F20"/>
          <w:spacing w:val="12"/>
          <w:w w:val="95"/>
        </w:rPr>
        <w:t xml:space="preserve"> </w:t>
      </w:r>
      <w:r>
        <w:rPr>
          <w:color w:val="231F20"/>
          <w:w w:val="95"/>
        </w:rPr>
        <w:t>consists</w:t>
      </w:r>
      <w:r>
        <w:rPr>
          <w:color w:val="231F20"/>
          <w:spacing w:val="11"/>
          <w:w w:val="95"/>
        </w:rPr>
        <w:t xml:space="preserve"> </w:t>
      </w:r>
      <w:r>
        <w:rPr>
          <w:color w:val="231F20"/>
          <w:w w:val="95"/>
        </w:rPr>
        <w:t>of</w:t>
      </w:r>
      <w:r>
        <w:rPr>
          <w:color w:val="231F20"/>
          <w:spacing w:val="11"/>
          <w:w w:val="95"/>
        </w:rPr>
        <w:t xml:space="preserve"> </w:t>
      </w:r>
      <w:r>
        <w:rPr>
          <w:color w:val="231F20"/>
          <w:w w:val="95"/>
        </w:rPr>
        <w:t>a</w:t>
      </w:r>
      <w:r>
        <w:rPr>
          <w:color w:val="231F20"/>
          <w:spacing w:val="12"/>
          <w:w w:val="95"/>
        </w:rPr>
        <w:t xml:space="preserve"> </w:t>
      </w:r>
      <w:r>
        <w:rPr>
          <w:color w:val="231F20"/>
          <w:w w:val="95"/>
        </w:rPr>
        <w:t>series</w:t>
      </w:r>
      <w:r>
        <w:rPr>
          <w:color w:val="231F20"/>
          <w:spacing w:val="11"/>
          <w:w w:val="95"/>
        </w:rPr>
        <w:t xml:space="preserve"> </w:t>
      </w:r>
      <w:r>
        <w:rPr>
          <w:color w:val="231F20"/>
          <w:w w:val="95"/>
        </w:rPr>
        <w:t>of</w:t>
      </w:r>
      <w:r>
        <w:rPr>
          <w:color w:val="231F20"/>
          <w:spacing w:val="12"/>
          <w:w w:val="95"/>
        </w:rPr>
        <w:t xml:space="preserve"> </w:t>
      </w:r>
      <w:r>
        <w:rPr>
          <w:color w:val="231F20"/>
          <w:w w:val="95"/>
        </w:rPr>
        <w:t>spaces</w:t>
      </w:r>
      <w:r>
        <w:rPr>
          <w:color w:val="231F20"/>
          <w:spacing w:val="11"/>
          <w:w w:val="95"/>
        </w:rPr>
        <w:t xml:space="preserve"> </w:t>
      </w:r>
      <w:r>
        <w:rPr>
          <w:color w:val="231F20"/>
          <w:w w:val="95"/>
        </w:rPr>
        <w:t>around</w:t>
      </w:r>
      <w:r>
        <w:rPr>
          <w:color w:val="231F20"/>
          <w:spacing w:val="12"/>
          <w:w w:val="95"/>
        </w:rPr>
        <w:t xml:space="preserve"> </w:t>
      </w:r>
      <w:r>
        <w:rPr>
          <w:color w:val="231F20"/>
          <w:w w:val="95"/>
        </w:rPr>
        <w:t>the</w:t>
      </w:r>
      <w:r>
        <w:rPr>
          <w:color w:val="231F20"/>
          <w:spacing w:val="11"/>
          <w:w w:val="95"/>
        </w:rPr>
        <w:t xml:space="preserve"> </w:t>
      </w:r>
      <w:r>
        <w:rPr>
          <w:color w:val="231F20"/>
          <w:w w:val="95"/>
        </w:rPr>
        <w:t>building</w:t>
      </w:r>
      <w:r>
        <w:rPr>
          <w:color w:val="231F20"/>
          <w:spacing w:val="12"/>
          <w:w w:val="95"/>
        </w:rPr>
        <w:t xml:space="preserve"> </w:t>
      </w:r>
      <w:r>
        <w:rPr>
          <w:color w:val="231F20"/>
          <w:w w:val="95"/>
        </w:rPr>
        <w:t>such</w:t>
      </w:r>
      <w:r>
        <w:rPr>
          <w:color w:val="231F20"/>
          <w:spacing w:val="11"/>
          <w:w w:val="95"/>
        </w:rPr>
        <w:t xml:space="preserve"> </w:t>
      </w:r>
      <w:r>
        <w:rPr>
          <w:color w:val="231F20"/>
          <w:w w:val="95"/>
        </w:rPr>
        <w:t>as</w:t>
      </w:r>
      <w:r>
        <w:rPr>
          <w:color w:val="231F20"/>
          <w:spacing w:val="12"/>
          <w:w w:val="95"/>
        </w:rPr>
        <w:t xml:space="preserve"> </w:t>
      </w:r>
      <w:r>
        <w:rPr>
          <w:color w:val="231F20"/>
          <w:w w:val="95"/>
        </w:rPr>
        <w:t>indicated</w:t>
      </w:r>
      <w:r>
        <w:rPr>
          <w:color w:val="231F20"/>
          <w:spacing w:val="11"/>
          <w:w w:val="95"/>
        </w:rPr>
        <w:t xml:space="preserve"> </w:t>
      </w:r>
      <w:r>
        <w:rPr>
          <w:color w:val="231F20"/>
          <w:w w:val="95"/>
        </w:rPr>
        <w:t>in</w:t>
      </w:r>
      <w:r>
        <w:rPr>
          <w:color w:val="231F20"/>
          <w:spacing w:val="12"/>
          <w:w w:val="95"/>
        </w:rPr>
        <w:t xml:space="preserve"> </w:t>
      </w:r>
      <w:r>
        <w:rPr>
          <w:color w:val="231F20"/>
          <w:w w:val="95"/>
        </w:rPr>
        <w:t>Figure</w:t>
      </w:r>
      <w:r>
        <w:rPr>
          <w:color w:val="231F20"/>
          <w:spacing w:val="11"/>
          <w:w w:val="95"/>
        </w:rPr>
        <w:t xml:space="preserve"> </w:t>
      </w:r>
      <w:r>
        <w:rPr>
          <w:color w:val="231F20"/>
          <w:w w:val="95"/>
        </w:rPr>
        <w:t>33.</w:t>
      </w:r>
    </w:p>
    <w:p w14:paraId="505BEF6C" w14:textId="77777777" w:rsidR="00F71DDB" w:rsidRDefault="00F71DDB" w:rsidP="004124C1">
      <w:pPr>
        <w:pStyle w:val="BodyText"/>
        <w:spacing w:before="2"/>
        <w:rPr>
          <w:sz w:val="20"/>
        </w:rPr>
      </w:pPr>
    </w:p>
    <w:p w14:paraId="71FCE690" w14:textId="77777777" w:rsidR="00F71DDB" w:rsidRDefault="00A630EF" w:rsidP="004124C1">
      <w:pPr>
        <w:pStyle w:val="Heading3"/>
      </w:pPr>
      <w:r>
        <w:rPr>
          <w:w w:val="110"/>
        </w:rPr>
        <w:t>Figure 33: Site</w:t>
      </w:r>
      <w:r>
        <w:rPr>
          <w:spacing w:val="1"/>
          <w:w w:val="110"/>
        </w:rPr>
        <w:t xml:space="preserve"> </w:t>
      </w:r>
      <w:r>
        <w:rPr>
          <w:w w:val="110"/>
        </w:rPr>
        <w:t>Plan (NFSA 2018)</w:t>
      </w:r>
    </w:p>
    <w:p w14:paraId="4A3788A4" w14:textId="08436538" w:rsidR="00D353D5" w:rsidRPr="00B87F54" w:rsidRDefault="00524251" w:rsidP="00B87F54">
      <w:pPr>
        <w:pStyle w:val="BodyText"/>
        <w:ind w:left="284"/>
      </w:pPr>
      <w:r w:rsidRPr="00B87F54">
        <w:rPr>
          <w:noProof/>
        </w:rPr>
        <mc:AlternateContent>
          <mc:Choice Requires="wps">
            <w:drawing>
              <wp:inline distT="0" distB="0" distL="0" distR="0" wp14:anchorId="601D662D" wp14:editId="1C72769A">
                <wp:extent cx="5760085" cy="1270"/>
                <wp:effectExtent l="14605" t="7620" r="6985" b="10160"/>
                <wp:docPr id="474" name="docshape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3A34A0EF" id="docshape97"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" path="m,l9071,e" filled="f" strokecolor="#291a44" strokeweight="1pt">
                <v:path arrowok="t" o:connecttype="custom" o:connectlocs="0,0;5760085,0" o:connectangles="0,0"/>
                <w10:anchorlock/>
              </v:shape>
            </w:pict>
          </mc:Fallback>
        </mc:AlternateContent>
      </w:r>
    </w:p>
    <w:p w14:paraId="4527018C" w14:textId="77777777" w:rsidR="00D353D5" w:rsidRPr="00B87F54" w:rsidRDefault="00D353D5" w:rsidP="00B87F54">
      <w:pPr>
        <w:pStyle w:val="BodyText"/>
        <w:ind w:left="284"/>
      </w:pPr>
    </w:p>
    <w:p w14:paraId="0E260479" w14:textId="4F81E47A" w:rsidR="00F71DDB" w:rsidRDefault="00A630EF" w:rsidP="004124C1">
      <w:pPr>
        <w:pStyle w:val="BodyText"/>
        <w:spacing w:before="7"/>
        <w:ind w:left="284"/>
        <w:rPr>
          <w:rFonts w:ascii="Calibri"/>
          <w:b/>
          <w:sz w:val="8"/>
        </w:rPr>
      </w:pPr>
      <w:r>
        <w:rPr>
          <w:noProof/>
        </w:rPr>
        <w:drawing>
          <wp:inline distT="0" distB="0" distL="0" distR="0" wp14:anchorId="62E5A74F" wp14:editId="6E3CB9F3">
            <wp:extent cx="4057650" cy="3031869"/>
            <wp:effectExtent l="0" t="0" r="0" b="0"/>
            <wp:docPr id="71" name="image39.jpeg" descr="National Film and Sound Archive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9.jpe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061204" cy="3034524"/>
                    </a:xfrm>
                    <a:prstGeom prst="rect">
                      <a:avLst/>
                    </a:prstGeom>
                  </pic:spPr>
                </pic:pic>
              </a:graphicData>
            </a:graphic>
          </wp:inline>
        </w:drawing>
      </w:r>
    </w:p>
    <w:p w14:paraId="638647A2" w14:textId="77777777" w:rsidR="00F71DDB" w:rsidRPr="00B87F54" w:rsidRDefault="00F71DDB" w:rsidP="00B87F54">
      <w:pPr>
        <w:pStyle w:val="BodyText"/>
      </w:pPr>
    </w:p>
    <w:p w14:paraId="3176FC1A" w14:textId="77777777" w:rsidR="00F71DDB" w:rsidRDefault="00A630EF" w:rsidP="004124C1">
      <w:pPr>
        <w:pStyle w:val="BodyText"/>
        <w:spacing w:before="124"/>
        <w:ind w:left="317"/>
      </w:pPr>
      <w:bookmarkStart w:id="158" w:name="_bookmark18"/>
      <w:bookmarkEnd w:id="158"/>
      <w:r>
        <w:rPr>
          <w:color w:val="231F20"/>
          <w:w w:val="95"/>
        </w:rPr>
        <w:t>This</w:t>
      </w:r>
      <w:r>
        <w:rPr>
          <w:color w:val="231F20"/>
          <w:spacing w:val="15"/>
          <w:w w:val="95"/>
        </w:rPr>
        <w:t xml:space="preserve"> </w:t>
      </w:r>
      <w:r>
        <w:rPr>
          <w:color w:val="231F20"/>
          <w:w w:val="95"/>
        </w:rPr>
        <w:t>has</w:t>
      </w:r>
      <w:r>
        <w:rPr>
          <w:color w:val="231F20"/>
          <w:spacing w:val="15"/>
          <w:w w:val="95"/>
        </w:rPr>
        <w:t xml:space="preserve"> </w:t>
      </w:r>
      <w:r>
        <w:rPr>
          <w:color w:val="231F20"/>
          <w:w w:val="95"/>
        </w:rPr>
        <w:t>evolved</w:t>
      </w:r>
      <w:r>
        <w:rPr>
          <w:color w:val="231F20"/>
          <w:spacing w:val="15"/>
          <w:w w:val="95"/>
        </w:rPr>
        <w:t xml:space="preserve"> </w:t>
      </w:r>
      <w:r>
        <w:rPr>
          <w:color w:val="231F20"/>
          <w:w w:val="95"/>
        </w:rPr>
        <w:t>from</w:t>
      </w:r>
      <w:r>
        <w:rPr>
          <w:color w:val="231F20"/>
          <w:spacing w:val="15"/>
          <w:w w:val="95"/>
        </w:rPr>
        <w:t xml:space="preserve"> </w:t>
      </w:r>
      <w:r>
        <w:rPr>
          <w:color w:val="231F20"/>
          <w:w w:val="95"/>
        </w:rPr>
        <w:t>the</w:t>
      </w:r>
      <w:r>
        <w:rPr>
          <w:color w:val="231F20"/>
          <w:spacing w:val="15"/>
          <w:w w:val="95"/>
        </w:rPr>
        <w:t xml:space="preserve"> </w:t>
      </w:r>
      <w:r>
        <w:rPr>
          <w:color w:val="231F20"/>
          <w:w w:val="95"/>
        </w:rPr>
        <w:t>early</w:t>
      </w:r>
      <w:r>
        <w:rPr>
          <w:color w:val="231F20"/>
          <w:spacing w:val="15"/>
          <w:w w:val="95"/>
        </w:rPr>
        <w:t xml:space="preserve"> </w:t>
      </w:r>
      <w:r>
        <w:rPr>
          <w:color w:val="231F20"/>
          <w:w w:val="95"/>
        </w:rPr>
        <w:t>landscape.</w:t>
      </w:r>
    </w:p>
    <w:p w14:paraId="3CB23AA7" w14:textId="77777777" w:rsidR="00F71DDB" w:rsidRDefault="00F71DDB" w:rsidP="004124C1">
      <w:pPr>
        <w:pStyle w:val="BodyText"/>
        <w:spacing w:before="1"/>
        <w:rPr>
          <w:sz w:val="20"/>
        </w:rPr>
      </w:pPr>
    </w:p>
    <w:p w14:paraId="1C80DDE7" w14:textId="77777777" w:rsidR="00F71DDB" w:rsidRDefault="00A630EF" w:rsidP="004124C1">
      <w:pPr>
        <w:pStyle w:val="Heading3"/>
        <w:spacing w:before="1"/>
      </w:pPr>
      <w:r>
        <w:rPr>
          <w:w w:val="105"/>
        </w:rPr>
        <w:t>Figure</w:t>
      </w:r>
      <w:r>
        <w:rPr>
          <w:spacing w:val="12"/>
          <w:w w:val="105"/>
        </w:rPr>
        <w:t xml:space="preserve"> </w:t>
      </w:r>
      <w:r>
        <w:rPr>
          <w:w w:val="105"/>
        </w:rPr>
        <w:t>34:</w:t>
      </w:r>
      <w:r>
        <w:rPr>
          <w:spacing w:val="12"/>
          <w:w w:val="105"/>
        </w:rPr>
        <w:t xml:space="preserve"> </w:t>
      </w:r>
      <w:r>
        <w:rPr>
          <w:w w:val="105"/>
        </w:rPr>
        <w:t>Aerial</w:t>
      </w:r>
      <w:r>
        <w:rPr>
          <w:spacing w:val="13"/>
          <w:w w:val="105"/>
        </w:rPr>
        <w:t xml:space="preserve"> </w:t>
      </w:r>
      <w:r>
        <w:rPr>
          <w:w w:val="105"/>
        </w:rPr>
        <w:t>of</w:t>
      </w:r>
      <w:r>
        <w:rPr>
          <w:spacing w:val="12"/>
          <w:w w:val="105"/>
        </w:rPr>
        <w:t xml:space="preserve"> </w:t>
      </w:r>
      <w:r>
        <w:rPr>
          <w:w w:val="105"/>
        </w:rPr>
        <w:t>Site,</w:t>
      </w:r>
      <w:r>
        <w:rPr>
          <w:spacing w:val="12"/>
          <w:w w:val="105"/>
        </w:rPr>
        <w:t xml:space="preserve"> </w:t>
      </w:r>
      <w:r>
        <w:rPr>
          <w:w w:val="105"/>
        </w:rPr>
        <w:t>1955</w:t>
      </w:r>
      <w:r>
        <w:rPr>
          <w:spacing w:val="13"/>
          <w:w w:val="105"/>
        </w:rPr>
        <w:t xml:space="preserve"> </w:t>
      </w:r>
      <w:r>
        <w:rPr>
          <w:w w:val="105"/>
        </w:rPr>
        <w:t>(ACTmapi</w:t>
      </w:r>
      <w:r>
        <w:rPr>
          <w:spacing w:val="12"/>
          <w:w w:val="105"/>
        </w:rPr>
        <w:t xml:space="preserve"> </w:t>
      </w:r>
      <w:r>
        <w:rPr>
          <w:w w:val="105"/>
        </w:rPr>
        <w:t>2018)</w:t>
      </w:r>
    </w:p>
    <w:p w14:paraId="6D772F02" w14:textId="12B4AE62" w:rsidR="00F71DDB" w:rsidRPr="00D353D5" w:rsidRDefault="00524251" w:rsidP="00B87F54">
      <w:pPr>
        <w:pStyle w:val="BodyText"/>
        <w:ind w:left="284"/>
        <w:rPr>
          <w:sz w:val="16"/>
          <w:szCs w:val="24"/>
        </w:rPr>
      </w:pPr>
      <w:r>
        <w:rPr>
          <w:noProof/>
        </w:rPr>
        <mc:AlternateContent>
          <mc:Choice Requires="wps">
            <w:drawing>
              <wp:inline distT="0" distB="0" distL="0" distR="0" wp14:anchorId="6BC5ACEB" wp14:editId="2AB68E79">
                <wp:extent cx="5760085" cy="1270"/>
                <wp:effectExtent l="14605" t="7620" r="6985" b="10160"/>
                <wp:docPr id="473" name="docshape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59A0AA88" id="docshape98"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" path="m,l9071,e" filled="f" strokecolor="#291a44" strokeweight="1pt">
                <v:path arrowok="t" o:connecttype="custom" o:connectlocs="0,0;5760085,0" o:connectangles="0,0"/>
                <w10:anchorlock/>
              </v:shape>
            </w:pict>
          </mc:Fallback>
        </mc:AlternateContent>
      </w:r>
    </w:p>
    <w:p w14:paraId="1EE14D98" w14:textId="77777777" w:rsidR="00D353D5" w:rsidRDefault="00D353D5" w:rsidP="00B87F54">
      <w:pPr>
        <w:pStyle w:val="BodyText"/>
        <w:ind w:left="284"/>
        <w:rPr>
          <w:sz w:val="16"/>
          <w:szCs w:val="32"/>
        </w:rPr>
      </w:pPr>
    </w:p>
    <w:p w14:paraId="5F4F42C7" w14:textId="77777777" w:rsidR="00F71DDB" w:rsidRDefault="00D353D5" w:rsidP="004124C1">
      <w:pPr>
        <w:ind w:left="284"/>
        <w:rPr>
          <w:rFonts w:ascii="Calibri"/>
          <w:sz w:val="11"/>
        </w:rPr>
      </w:pPr>
      <w:r>
        <w:rPr>
          <w:noProof/>
        </w:rPr>
        <w:drawing>
          <wp:inline distT="0" distB="0" distL="0" distR="0" wp14:anchorId="785AF688" wp14:editId="388480B7">
            <wp:extent cx="4043841" cy="3343275"/>
            <wp:effectExtent l="0" t="0" r="0" b="0"/>
            <wp:docPr id="73" name="image40.jpeg" descr="Aerial photograph of National Film and Sound Archive site in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0.jpe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046182" cy="3345211"/>
                    </a:xfrm>
                    <a:prstGeom prst="rect">
                      <a:avLst/>
                    </a:prstGeom>
                  </pic:spPr>
                </pic:pic>
              </a:graphicData>
            </a:graphic>
          </wp:inline>
        </w:drawing>
      </w:r>
    </w:p>
    <w:p w14:paraId="3D77BBF6" w14:textId="77777777" w:rsidR="00D353D5" w:rsidRPr="00B87F54" w:rsidRDefault="00D353D5" w:rsidP="00B87F54">
      <w:pPr>
        <w:pStyle w:val="BodyText"/>
      </w:pPr>
    </w:p>
    <w:p w14:paraId="10536062" w14:textId="515ED0A9" w:rsidR="00D353D5" w:rsidRPr="00B87F54" w:rsidRDefault="00D353D5" w:rsidP="00B87F54">
      <w:pPr>
        <w:pStyle w:val="BodyText"/>
        <w:sectPr w:rsidR="00D353D5" w:rsidRPr="00B87F54">
          <w:headerReference w:type="even" r:id="rId121"/>
          <w:headerReference w:type="default" r:id="rId122"/>
          <w:footerReference w:type="even" r:id="rId123"/>
          <w:footerReference w:type="default" r:id="rId124"/>
          <w:headerReference w:type="first" r:id="rId125"/>
          <w:footerReference w:type="first" r:id="rId126"/>
          <w:pgSz w:w="11910" w:h="16840"/>
          <w:pgMar w:top="1580" w:right="800" w:bottom="820" w:left="1100" w:header="0" w:footer="630" w:gutter="0"/>
          <w:pgNumType w:start="41"/>
          <w:cols w:space="720"/>
        </w:sectPr>
      </w:pPr>
    </w:p>
    <w:p w14:paraId="69A53E6E" w14:textId="77777777" w:rsidR="00F71DDB" w:rsidRPr="00B87F54" w:rsidRDefault="00F71DDB" w:rsidP="00B87F54">
      <w:pPr>
        <w:pStyle w:val="BodyText"/>
      </w:pPr>
    </w:p>
    <w:p w14:paraId="0358EFF6" w14:textId="77777777" w:rsidR="00F71DDB" w:rsidRPr="00B87F54" w:rsidRDefault="00F71DDB" w:rsidP="00B87F54">
      <w:pPr>
        <w:pStyle w:val="BodyText"/>
      </w:pPr>
    </w:p>
    <w:p w14:paraId="05FA565C" w14:textId="77777777" w:rsidR="00F71DDB" w:rsidRDefault="00A630EF" w:rsidP="004124C1">
      <w:pPr>
        <w:pStyle w:val="BodyText"/>
        <w:spacing w:before="99"/>
        <w:ind w:left="317"/>
      </w:pPr>
      <w:r>
        <w:rPr>
          <w:color w:val="231F20"/>
          <w:w w:val="95"/>
        </w:rPr>
        <w:t>A</w:t>
      </w:r>
      <w:r>
        <w:rPr>
          <w:color w:val="231F20"/>
          <w:spacing w:val="9"/>
          <w:w w:val="95"/>
        </w:rPr>
        <w:t xml:space="preserve"> </w:t>
      </w:r>
      <w:r>
        <w:rPr>
          <w:color w:val="231F20"/>
          <w:w w:val="95"/>
        </w:rPr>
        <w:t>tree</w:t>
      </w:r>
      <w:r>
        <w:rPr>
          <w:color w:val="231F20"/>
          <w:spacing w:val="10"/>
          <w:w w:val="95"/>
        </w:rPr>
        <w:t xml:space="preserve"> </w:t>
      </w:r>
      <w:r>
        <w:rPr>
          <w:color w:val="231F20"/>
          <w:w w:val="95"/>
        </w:rPr>
        <w:t>location</w:t>
      </w:r>
      <w:r>
        <w:rPr>
          <w:color w:val="231F20"/>
          <w:spacing w:val="10"/>
          <w:w w:val="95"/>
        </w:rPr>
        <w:t xml:space="preserve"> </w:t>
      </w:r>
      <w:r>
        <w:rPr>
          <w:color w:val="231F20"/>
          <w:w w:val="95"/>
        </w:rPr>
        <w:t>plan</w:t>
      </w:r>
      <w:r>
        <w:rPr>
          <w:color w:val="231F20"/>
          <w:spacing w:val="10"/>
          <w:w w:val="95"/>
        </w:rPr>
        <w:t xml:space="preserve"> </w:t>
      </w:r>
      <w:r>
        <w:rPr>
          <w:color w:val="231F20"/>
          <w:w w:val="95"/>
        </w:rPr>
        <w:t>and</w:t>
      </w:r>
      <w:r>
        <w:rPr>
          <w:color w:val="231F20"/>
          <w:spacing w:val="9"/>
          <w:w w:val="95"/>
        </w:rPr>
        <w:t xml:space="preserve"> </w:t>
      </w:r>
      <w:r>
        <w:rPr>
          <w:color w:val="231F20"/>
          <w:w w:val="95"/>
        </w:rPr>
        <w:t>condition</w:t>
      </w:r>
      <w:r>
        <w:rPr>
          <w:color w:val="231F20"/>
          <w:spacing w:val="10"/>
          <w:w w:val="95"/>
        </w:rPr>
        <w:t xml:space="preserve"> </w:t>
      </w:r>
      <w:r>
        <w:rPr>
          <w:color w:val="231F20"/>
          <w:w w:val="95"/>
        </w:rPr>
        <w:t>assessment</w:t>
      </w:r>
      <w:r>
        <w:rPr>
          <w:color w:val="231F20"/>
          <w:spacing w:val="10"/>
          <w:w w:val="95"/>
        </w:rPr>
        <w:t xml:space="preserve"> </w:t>
      </w:r>
      <w:r>
        <w:rPr>
          <w:color w:val="231F20"/>
          <w:w w:val="95"/>
        </w:rPr>
        <w:t>prepared</w:t>
      </w:r>
      <w:r>
        <w:rPr>
          <w:color w:val="231F20"/>
          <w:spacing w:val="10"/>
          <w:w w:val="95"/>
        </w:rPr>
        <w:t xml:space="preserve"> </w:t>
      </w:r>
      <w:r>
        <w:rPr>
          <w:color w:val="231F20"/>
          <w:w w:val="95"/>
        </w:rPr>
        <w:t>Canopy</w:t>
      </w:r>
      <w:r>
        <w:rPr>
          <w:color w:val="231F20"/>
          <w:spacing w:val="9"/>
          <w:w w:val="95"/>
        </w:rPr>
        <w:t xml:space="preserve"> </w:t>
      </w:r>
      <w:r>
        <w:rPr>
          <w:color w:val="231F20"/>
          <w:w w:val="95"/>
        </w:rPr>
        <w:t>Tree</w:t>
      </w:r>
      <w:r>
        <w:rPr>
          <w:color w:val="231F20"/>
          <w:spacing w:val="10"/>
          <w:w w:val="95"/>
        </w:rPr>
        <w:t xml:space="preserve"> </w:t>
      </w:r>
      <w:r>
        <w:rPr>
          <w:color w:val="231F20"/>
          <w:w w:val="95"/>
        </w:rPr>
        <w:t>Experts</w:t>
      </w:r>
      <w:r>
        <w:rPr>
          <w:color w:val="231F20"/>
          <w:spacing w:val="10"/>
          <w:w w:val="95"/>
        </w:rPr>
        <w:t xml:space="preserve"> </w:t>
      </w:r>
      <w:r>
        <w:rPr>
          <w:color w:val="231F20"/>
          <w:w w:val="95"/>
        </w:rPr>
        <w:t>in</w:t>
      </w:r>
      <w:r>
        <w:rPr>
          <w:color w:val="231F20"/>
          <w:spacing w:val="10"/>
          <w:w w:val="95"/>
        </w:rPr>
        <w:t xml:space="preserve"> </w:t>
      </w:r>
      <w:r>
        <w:rPr>
          <w:color w:val="231F20"/>
          <w:w w:val="95"/>
        </w:rPr>
        <w:t>February</w:t>
      </w:r>
      <w:r>
        <w:rPr>
          <w:color w:val="231F20"/>
          <w:spacing w:val="9"/>
          <w:w w:val="95"/>
        </w:rPr>
        <w:t xml:space="preserve"> </w:t>
      </w:r>
      <w:r>
        <w:rPr>
          <w:color w:val="231F20"/>
          <w:w w:val="95"/>
        </w:rPr>
        <w:t>2016</w:t>
      </w:r>
      <w:r>
        <w:rPr>
          <w:color w:val="231F20"/>
          <w:spacing w:val="10"/>
          <w:w w:val="95"/>
        </w:rPr>
        <w:t xml:space="preserve"> </w:t>
      </w:r>
      <w:r>
        <w:rPr>
          <w:color w:val="231F20"/>
          <w:w w:val="95"/>
        </w:rPr>
        <w:t>is</w:t>
      </w:r>
      <w:r>
        <w:rPr>
          <w:color w:val="231F20"/>
          <w:spacing w:val="10"/>
          <w:w w:val="95"/>
        </w:rPr>
        <w:t xml:space="preserve"> </w:t>
      </w:r>
      <w:r>
        <w:rPr>
          <w:color w:val="231F20"/>
          <w:w w:val="95"/>
        </w:rPr>
        <w:t>provided</w:t>
      </w:r>
      <w:r>
        <w:rPr>
          <w:color w:val="231F20"/>
          <w:spacing w:val="10"/>
          <w:w w:val="95"/>
        </w:rPr>
        <w:t xml:space="preserve"> </w:t>
      </w:r>
      <w:r>
        <w:rPr>
          <w:color w:val="231F20"/>
          <w:w w:val="95"/>
        </w:rPr>
        <w:t>below.</w:t>
      </w:r>
    </w:p>
    <w:p w14:paraId="6FCFBE6B" w14:textId="77777777" w:rsidR="00F71DDB" w:rsidRPr="00B87F54" w:rsidRDefault="00F71DDB" w:rsidP="00B87F54">
      <w:pPr>
        <w:pStyle w:val="BodyText"/>
      </w:pPr>
    </w:p>
    <w:p w14:paraId="0FC8F527" w14:textId="77777777" w:rsidR="00F71DDB" w:rsidRDefault="00A630EF" w:rsidP="004124C1">
      <w:pPr>
        <w:pStyle w:val="Style2"/>
      </w:pPr>
      <w:r>
        <w:t>Figure</w:t>
      </w:r>
      <w:r>
        <w:rPr>
          <w:spacing w:val="12"/>
        </w:rPr>
        <w:t xml:space="preserve"> </w:t>
      </w:r>
      <w:r>
        <w:t>35:</w:t>
      </w:r>
      <w:r>
        <w:rPr>
          <w:spacing w:val="12"/>
        </w:rPr>
        <w:t xml:space="preserve"> </w:t>
      </w:r>
      <w:r>
        <w:t>Tree</w:t>
      </w:r>
      <w:r>
        <w:rPr>
          <w:spacing w:val="12"/>
        </w:rPr>
        <w:t xml:space="preserve"> </w:t>
      </w:r>
      <w:r>
        <w:t>Location</w:t>
      </w:r>
      <w:r>
        <w:rPr>
          <w:spacing w:val="12"/>
        </w:rPr>
        <w:t xml:space="preserve"> </w:t>
      </w:r>
      <w:r>
        <w:t>and</w:t>
      </w:r>
      <w:r>
        <w:rPr>
          <w:spacing w:val="12"/>
        </w:rPr>
        <w:t xml:space="preserve"> </w:t>
      </w:r>
      <w:r>
        <w:t>Condition</w:t>
      </w:r>
      <w:r>
        <w:rPr>
          <w:spacing w:val="12"/>
        </w:rPr>
        <w:t xml:space="preserve"> </w:t>
      </w:r>
      <w:r>
        <w:t>Plan</w:t>
      </w:r>
      <w:r>
        <w:rPr>
          <w:spacing w:val="12"/>
        </w:rPr>
        <w:t xml:space="preserve"> </w:t>
      </w:r>
      <w:r>
        <w:t>(Canopy</w:t>
      </w:r>
      <w:r>
        <w:rPr>
          <w:spacing w:val="12"/>
        </w:rPr>
        <w:t xml:space="preserve"> </w:t>
      </w:r>
      <w:r>
        <w:t>Tree</w:t>
      </w:r>
      <w:r>
        <w:rPr>
          <w:spacing w:val="12"/>
        </w:rPr>
        <w:t xml:space="preserve"> </w:t>
      </w:r>
      <w:r>
        <w:t>Experts</w:t>
      </w:r>
      <w:r>
        <w:rPr>
          <w:spacing w:val="12"/>
        </w:rPr>
        <w:t xml:space="preserve"> </w:t>
      </w:r>
      <w:r>
        <w:t>2018)</w:t>
      </w:r>
    </w:p>
    <w:p w14:paraId="66A59EB3" w14:textId="77777777" w:rsidR="00B41B9E" w:rsidRPr="00B41B9E" w:rsidRDefault="00524251" w:rsidP="00B41B9E">
      <w:pPr>
        <w:pStyle w:val="BodyText"/>
        <w:ind w:left="284"/>
        <w:rPr>
          <w:sz w:val="8"/>
          <w:szCs w:val="8"/>
        </w:rPr>
      </w:pPr>
      <w:r w:rsidRPr="00B87F54">
        <w:rPr>
          <w:noProof/>
        </w:rPr>
        <mc:AlternateContent>
          <mc:Choice Requires="wps">
            <w:drawing>
              <wp:inline distT="0" distB="0" distL="0" distR="0" wp14:anchorId="74A2DAE8" wp14:editId="5A9F1D7C">
                <wp:extent cx="5760085" cy="1270"/>
                <wp:effectExtent l="0" t="0" r="0" b="0"/>
                <wp:docPr id="472" name="docshape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798A0C76" id="docshape99"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" path="m,l9071,e" filled="f" strokecolor="#291a44" strokeweight="1pt">
                <v:path arrowok="t" o:connecttype="custom" o:connectlocs="0,0;5760085,0" o:connectangles="0,0"/>
                <w10:anchorlock/>
              </v:shape>
            </w:pict>
          </mc:Fallback>
        </mc:AlternateContent>
      </w:r>
    </w:p>
    <w:p w14:paraId="1C589A1D" w14:textId="77777777" w:rsidR="00B41B9E" w:rsidRDefault="00B41B9E" w:rsidP="00B41B9E">
      <w:pPr>
        <w:pStyle w:val="BodyText"/>
        <w:ind w:left="284"/>
      </w:pPr>
    </w:p>
    <w:p w14:paraId="3DD72B7E" w14:textId="7AC61676" w:rsidR="00F71DDB" w:rsidRPr="00B87F54" w:rsidRDefault="00A630EF" w:rsidP="00B41B9E">
      <w:pPr>
        <w:pStyle w:val="BodyText"/>
        <w:ind w:left="284"/>
      </w:pPr>
      <w:r w:rsidRPr="00B87F54">
        <w:rPr>
          <w:noProof/>
        </w:rPr>
        <w:drawing>
          <wp:inline distT="0" distB="0" distL="0" distR="0" wp14:anchorId="26B4EF24" wp14:editId="2223C7CC">
            <wp:extent cx="5767465" cy="4078224"/>
            <wp:effectExtent l="0" t="0" r="5080" b="0"/>
            <wp:docPr id="75" name="image41.jpeg" descr="Tree location and condition plan of the National Film and Sound Archiv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1.jpe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67465" cy="4078224"/>
                    </a:xfrm>
                    <a:prstGeom prst="rect">
                      <a:avLst/>
                    </a:prstGeom>
                  </pic:spPr>
                </pic:pic>
              </a:graphicData>
            </a:graphic>
          </wp:inline>
        </w:drawing>
      </w:r>
    </w:p>
    <w:p w14:paraId="2A537CBE" w14:textId="77777777" w:rsidR="00F71DDB" w:rsidRDefault="00F71DDB" w:rsidP="00B41B9E">
      <w:pPr>
        <w:ind w:left="284"/>
        <w:rPr>
          <w:rFonts w:ascii="Calibri"/>
        </w:rPr>
        <w:sectPr w:rsidR="00F71DDB">
          <w:pgSz w:w="11910" w:h="16840"/>
          <w:pgMar w:top="1580" w:right="800" w:bottom="880" w:left="1100" w:header="0" w:footer="699" w:gutter="0"/>
          <w:cols w:space="720"/>
        </w:sectPr>
      </w:pPr>
    </w:p>
    <w:p w14:paraId="5FE54756" w14:textId="77777777" w:rsidR="00F71DDB" w:rsidRDefault="00A630EF" w:rsidP="006D1716">
      <w:pPr>
        <w:pStyle w:val="Heading3"/>
        <w:numPr>
          <w:ilvl w:val="2"/>
          <w:numId w:val="28"/>
        </w:numPr>
        <w:tabs>
          <w:tab w:val="left" w:pos="800"/>
        </w:tabs>
        <w:spacing w:before="115"/>
        <w:ind w:left="799" w:hanging="483"/>
      </w:pPr>
      <w:r>
        <w:rPr>
          <w:w w:val="110"/>
        </w:rPr>
        <w:t>Details</w:t>
      </w:r>
      <w:r>
        <w:rPr>
          <w:spacing w:val="-6"/>
          <w:w w:val="110"/>
        </w:rPr>
        <w:t xml:space="preserve"> </w:t>
      </w:r>
      <w:r>
        <w:rPr>
          <w:w w:val="110"/>
        </w:rPr>
        <w:t>of</w:t>
      </w:r>
      <w:r>
        <w:rPr>
          <w:spacing w:val="-5"/>
          <w:w w:val="110"/>
        </w:rPr>
        <w:t xml:space="preserve"> </w:t>
      </w:r>
      <w:r>
        <w:rPr>
          <w:w w:val="110"/>
        </w:rPr>
        <w:t>Key</w:t>
      </w:r>
      <w:r>
        <w:rPr>
          <w:spacing w:val="-5"/>
          <w:w w:val="110"/>
        </w:rPr>
        <w:t xml:space="preserve"> </w:t>
      </w:r>
      <w:r>
        <w:rPr>
          <w:w w:val="110"/>
        </w:rPr>
        <w:t>Elements</w:t>
      </w:r>
    </w:p>
    <w:p w14:paraId="79EE9591" w14:textId="77777777" w:rsidR="00F71DDB" w:rsidRPr="008C623A" w:rsidRDefault="00A630EF" w:rsidP="006D1716">
      <w:pPr>
        <w:pStyle w:val="ListParagraph"/>
        <w:numPr>
          <w:ilvl w:val="0"/>
          <w:numId w:val="27"/>
        </w:numPr>
        <w:tabs>
          <w:tab w:val="left" w:pos="567"/>
        </w:tabs>
        <w:spacing w:before="111" w:line="230" w:lineRule="auto"/>
        <w:ind w:firstLine="0"/>
        <w:rPr>
          <w:b/>
          <w:bCs/>
          <w:i/>
          <w:sz w:val="17"/>
        </w:rPr>
      </w:pPr>
      <w:r w:rsidRPr="008C623A">
        <w:rPr>
          <w:b/>
          <w:bCs/>
          <w:i/>
          <w:color w:val="231F20"/>
          <w:w w:val="115"/>
          <w:sz w:val="17"/>
        </w:rPr>
        <w:t>General formal symmetrical</w:t>
      </w:r>
      <w:r w:rsidRPr="008C623A">
        <w:rPr>
          <w:b/>
          <w:bCs/>
          <w:i/>
          <w:color w:val="231F20"/>
          <w:spacing w:val="1"/>
          <w:w w:val="115"/>
          <w:sz w:val="17"/>
        </w:rPr>
        <w:t xml:space="preserve"> </w:t>
      </w:r>
      <w:r w:rsidRPr="008C623A">
        <w:rPr>
          <w:b/>
          <w:bCs/>
          <w:i/>
          <w:color w:val="231F20"/>
          <w:w w:val="110"/>
          <w:sz w:val="17"/>
        </w:rPr>
        <w:t>layout</w:t>
      </w:r>
      <w:r w:rsidRPr="008C623A">
        <w:rPr>
          <w:b/>
          <w:bCs/>
          <w:i/>
          <w:color w:val="231F20"/>
          <w:spacing w:val="10"/>
          <w:w w:val="110"/>
          <w:sz w:val="17"/>
        </w:rPr>
        <w:t xml:space="preserve"> </w:t>
      </w:r>
      <w:r w:rsidRPr="008C623A">
        <w:rPr>
          <w:b/>
          <w:bCs/>
          <w:i/>
          <w:color w:val="231F20"/>
          <w:w w:val="110"/>
          <w:sz w:val="17"/>
        </w:rPr>
        <w:t>of</w:t>
      </w:r>
      <w:r w:rsidRPr="008C623A">
        <w:rPr>
          <w:b/>
          <w:bCs/>
          <w:i/>
          <w:color w:val="231F20"/>
          <w:spacing w:val="10"/>
          <w:w w:val="110"/>
          <w:sz w:val="17"/>
        </w:rPr>
        <w:t xml:space="preserve"> </w:t>
      </w:r>
      <w:r w:rsidRPr="008C623A">
        <w:rPr>
          <w:b/>
          <w:bCs/>
          <w:i/>
          <w:color w:val="231F20"/>
          <w:w w:val="110"/>
          <w:sz w:val="17"/>
        </w:rPr>
        <w:t>front</w:t>
      </w:r>
      <w:r w:rsidRPr="008C623A">
        <w:rPr>
          <w:b/>
          <w:bCs/>
          <w:i/>
          <w:color w:val="231F20"/>
          <w:spacing w:val="10"/>
          <w:w w:val="110"/>
          <w:sz w:val="17"/>
        </w:rPr>
        <w:t xml:space="preserve"> </w:t>
      </w:r>
      <w:r w:rsidRPr="008C623A">
        <w:rPr>
          <w:b/>
          <w:bCs/>
          <w:i/>
          <w:color w:val="231F20"/>
          <w:w w:val="110"/>
          <w:sz w:val="17"/>
        </w:rPr>
        <w:t>(Front</w:t>
      </w:r>
      <w:r w:rsidRPr="008C623A">
        <w:rPr>
          <w:b/>
          <w:bCs/>
          <w:i/>
          <w:color w:val="231F20"/>
          <w:spacing w:val="11"/>
          <w:w w:val="110"/>
          <w:sz w:val="17"/>
        </w:rPr>
        <w:t xml:space="preserve"> </w:t>
      </w:r>
      <w:r w:rsidRPr="008C623A">
        <w:rPr>
          <w:b/>
          <w:bCs/>
          <w:i/>
          <w:color w:val="231F20"/>
          <w:w w:val="110"/>
          <w:sz w:val="17"/>
        </w:rPr>
        <w:t>Entry</w:t>
      </w:r>
      <w:r w:rsidRPr="008C623A">
        <w:rPr>
          <w:b/>
          <w:bCs/>
          <w:i/>
          <w:color w:val="231F20"/>
          <w:spacing w:val="10"/>
          <w:w w:val="110"/>
          <w:sz w:val="17"/>
        </w:rPr>
        <w:t xml:space="preserve"> </w:t>
      </w:r>
      <w:r w:rsidRPr="008C623A">
        <w:rPr>
          <w:b/>
          <w:bCs/>
          <w:i/>
          <w:color w:val="231F20"/>
          <w:w w:val="110"/>
          <w:sz w:val="17"/>
        </w:rPr>
        <w:t>Garden</w:t>
      </w:r>
      <w:r w:rsidRPr="008C623A">
        <w:rPr>
          <w:b/>
          <w:bCs/>
          <w:i/>
          <w:color w:val="231F20"/>
          <w:spacing w:val="-44"/>
          <w:w w:val="110"/>
          <w:sz w:val="17"/>
        </w:rPr>
        <w:t xml:space="preserve"> </w:t>
      </w:r>
      <w:r w:rsidRPr="008C623A">
        <w:rPr>
          <w:b/>
          <w:bCs/>
          <w:i/>
          <w:color w:val="231F20"/>
          <w:w w:val="110"/>
          <w:sz w:val="17"/>
        </w:rPr>
        <w:t>Beds</w:t>
      </w:r>
      <w:r w:rsidRPr="008C623A">
        <w:rPr>
          <w:b/>
          <w:bCs/>
          <w:i/>
          <w:color w:val="231F20"/>
          <w:spacing w:val="-9"/>
          <w:w w:val="110"/>
          <w:sz w:val="17"/>
        </w:rPr>
        <w:t xml:space="preserve"> </w:t>
      </w:r>
      <w:r w:rsidRPr="008C623A">
        <w:rPr>
          <w:b/>
          <w:bCs/>
          <w:i/>
          <w:color w:val="231F20"/>
          <w:w w:val="110"/>
          <w:sz w:val="17"/>
        </w:rPr>
        <w:t>and</w:t>
      </w:r>
      <w:r w:rsidRPr="008C623A">
        <w:rPr>
          <w:b/>
          <w:bCs/>
          <w:i/>
          <w:color w:val="231F20"/>
          <w:spacing w:val="-9"/>
          <w:w w:val="110"/>
          <w:sz w:val="17"/>
        </w:rPr>
        <w:t xml:space="preserve"> </w:t>
      </w:r>
      <w:r w:rsidRPr="008C623A">
        <w:rPr>
          <w:b/>
          <w:bCs/>
          <w:i/>
          <w:color w:val="231F20"/>
          <w:w w:val="110"/>
          <w:sz w:val="17"/>
        </w:rPr>
        <w:t>Front</w:t>
      </w:r>
      <w:r w:rsidRPr="008C623A">
        <w:rPr>
          <w:b/>
          <w:bCs/>
          <w:i/>
          <w:color w:val="231F20"/>
          <w:spacing w:val="-9"/>
          <w:w w:val="110"/>
          <w:sz w:val="17"/>
        </w:rPr>
        <w:t xml:space="preserve"> </w:t>
      </w:r>
      <w:r w:rsidRPr="008C623A">
        <w:rPr>
          <w:b/>
          <w:bCs/>
          <w:i/>
          <w:color w:val="231F20"/>
          <w:w w:val="110"/>
          <w:sz w:val="17"/>
        </w:rPr>
        <w:t>Lawns)</w:t>
      </w:r>
    </w:p>
    <w:p w14:paraId="26C25AD5" w14:textId="16334352" w:rsidR="00F71DDB" w:rsidRDefault="00A630EF" w:rsidP="008C623A">
      <w:pPr>
        <w:pStyle w:val="BodyText"/>
        <w:spacing w:before="170" w:line="230" w:lineRule="auto"/>
        <w:ind w:left="317" w:right="233"/>
      </w:pPr>
      <w:r w:rsidRPr="008C623A">
        <w:rPr>
          <w:b/>
          <w:bCs/>
          <w:i/>
          <w:color w:val="231F20"/>
        </w:rPr>
        <w:t>Integrity</w:t>
      </w:r>
      <w:r>
        <w:rPr>
          <w:color w:val="231F20"/>
        </w:rPr>
        <w:t>: Remains evident.</w:t>
      </w:r>
      <w:r>
        <w:rPr>
          <w:color w:val="231F20"/>
          <w:spacing w:val="1"/>
        </w:rPr>
        <w:t xml:space="preserve"> </w:t>
      </w:r>
      <w:r>
        <w:rPr>
          <w:color w:val="231F20"/>
          <w:w w:val="95"/>
        </w:rPr>
        <w:t>Organic layout of high and low</w:t>
      </w:r>
      <w:r>
        <w:rPr>
          <w:color w:val="231F20"/>
          <w:spacing w:val="1"/>
          <w:w w:val="95"/>
        </w:rPr>
        <w:t xml:space="preserve"> </w:t>
      </w:r>
      <w:r>
        <w:rPr>
          <w:color w:val="231F20"/>
          <w:w w:val="95"/>
        </w:rPr>
        <w:t>forecourt</w:t>
      </w:r>
      <w:r>
        <w:rPr>
          <w:color w:val="231F20"/>
          <w:spacing w:val="1"/>
          <w:w w:val="95"/>
        </w:rPr>
        <w:t xml:space="preserve"> </w:t>
      </w:r>
      <w:r>
        <w:rPr>
          <w:color w:val="231F20"/>
          <w:w w:val="95"/>
        </w:rPr>
        <w:t>shrubs</w:t>
      </w:r>
      <w:r>
        <w:rPr>
          <w:color w:val="231F20"/>
          <w:spacing w:val="1"/>
          <w:w w:val="95"/>
        </w:rPr>
        <w:t xml:space="preserve"> </w:t>
      </w:r>
      <w:r>
        <w:rPr>
          <w:color w:val="231F20"/>
          <w:w w:val="95"/>
        </w:rPr>
        <w:t>diminished</w:t>
      </w:r>
      <w:r>
        <w:rPr>
          <w:color w:val="231F20"/>
          <w:spacing w:val="1"/>
          <w:w w:val="95"/>
        </w:rPr>
        <w:t xml:space="preserve"> </w:t>
      </w:r>
      <w:r>
        <w:rPr>
          <w:color w:val="231F20"/>
          <w:w w:val="95"/>
        </w:rPr>
        <w:t>the</w:t>
      </w:r>
      <w:r>
        <w:rPr>
          <w:color w:val="231F20"/>
          <w:spacing w:val="1"/>
          <w:w w:val="95"/>
        </w:rPr>
        <w:t xml:space="preserve"> </w:t>
      </w:r>
      <w:r>
        <w:rPr>
          <w:color w:val="231F20"/>
          <w:w w:val="95"/>
        </w:rPr>
        <w:t>formal</w:t>
      </w:r>
      <w:r>
        <w:rPr>
          <w:color w:val="231F20"/>
          <w:spacing w:val="1"/>
          <w:w w:val="95"/>
        </w:rPr>
        <w:t xml:space="preserve"> </w:t>
      </w:r>
      <w:r>
        <w:rPr>
          <w:color w:val="231F20"/>
          <w:w w:val="95"/>
        </w:rPr>
        <w:t>massing</w:t>
      </w:r>
      <w:r>
        <w:rPr>
          <w:color w:val="231F20"/>
          <w:spacing w:val="1"/>
          <w:w w:val="95"/>
        </w:rPr>
        <w:t xml:space="preserve"> </w:t>
      </w:r>
      <w:r>
        <w:rPr>
          <w:color w:val="231F20"/>
          <w:w w:val="95"/>
        </w:rPr>
        <w:t>‘plinth’</w:t>
      </w:r>
      <w:r>
        <w:rPr>
          <w:color w:val="231F20"/>
          <w:spacing w:val="1"/>
          <w:w w:val="95"/>
        </w:rPr>
        <w:t xml:space="preserve"> </w:t>
      </w:r>
      <w:r>
        <w:rPr>
          <w:color w:val="231F20"/>
          <w:w w:val="95"/>
        </w:rPr>
        <w:t>character.</w:t>
      </w:r>
      <w:r>
        <w:rPr>
          <w:color w:val="231F20"/>
          <w:spacing w:val="-38"/>
          <w:w w:val="95"/>
        </w:rPr>
        <w:t xml:space="preserve"> </w:t>
      </w:r>
      <w:r>
        <w:rPr>
          <w:color w:val="231F20"/>
          <w:w w:val="95"/>
        </w:rPr>
        <w:t>Minor</w:t>
      </w:r>
      <w:r>
        <w:rPr>
          <w:color w:val="231F20"/>
          <w:spacing w:val="38"/>
        </w:rPr>
        <w:t xml:space="preserve"> </w:t>
      </w:r>
      <w:r>
        <w:rPr>
          <w:color w:val="231F20"/>
          <w:w w:val="95"/>
        </w:rPr>
        <w:t>asymmetry</w:t>
      </w:r>
      <w:r>
        <w:rPr>
          <w:color w:val="231F20"/>
          <w:spacing w:val="38"/>
        </w:rPr>
        <w:t xml:space="preserve"> </w:t>
      </w:r>
      <w:r>
        <w:rPr>
          <w:color w:val="231F20"/>
          <w:w w:val="95"/>
        </w:rPr>
        <w:t>is</w:t>
      </w:r>
      <w:r>
        <w:rPr>
          <w:color w:val="231F20"/>
          <w:spacing w:val="38"/>
        </w:rPr>
        <w:t xml:space="preserve"> </w:t>
      </w:r>
      <w:r>
        <w:rPr>
          <w:color w:val="231F20"/>
          <w:w w:val="95"/>
        </w:rPr>
        <w:t>introduced</w:t>
      </w:r>
      <w:r>
        <w:rPr>
          <w:color w:val="231F20"/>
          <w:spacing w:val="1"/>
          <w:w w:val="95"/>
        </w:rPr>
        <w:t xml:space="preserve"> </w:t>
      </w:r>
      <w:r>
        <w:rPr>
          <w:color w:val="231F20"/>
          <w:w w:val="95"/>
        </w:rPr>
        <w:t>by</w:t>
      </w:r>
      <w:r>
        <w:rPr>
          <w:color w:val="231F20"/>
          <w:spacing w:val="-3"/>
          <w:w w:val="95"/>
        </w:rPr>
        <w:t xml:space="preserve"> </w:t>
      </w:r>
      <w:r>
        <w:rPr>
          <w:color w:val="231F20"/>
          <w:w w:val="95"/>
        </w:rPr>
        <w:t>the</w:t>
      </w:r>
      <w:r>
        <w:rPr>
          <w:color w:val="231F20"/>
          <w:spacing w:val="-2"/>
          <w:w w:val="95"/>
        </w:rPr>
        <w:t xml:space="preserve"> </w:t>
      </w:r>
      <w:r>
        <w:rPr>
          <w:color w:val="231F20"/>
          <w:w w:val="95"/>
        </w:rPr>
        <w:t>NFSA</w:t>
      </w:r>
      <w:r>
        <w:rPr>
          <w:color w:val="231F20"/>
          <w:spacing w:val="-3"/>
          <w:w w:val="95"/>
        </w:rPr>
        <w:t xml:space="preserve"> </w:t>
      </w:r>
      <w:r>
        <w:rPr>
          <w:color w:val="231F20"/>
          <w:w w:val="95"/>
        </w:rPr>
        <w:t>identifier/entry</w:t>
      </w:r>
      <w:r w:rsidR="008C623A">
        <w:t xml:space="preserve"> </w:t>
      </w:r>
      <w:r>
        <w:rPr>
          <w:color w:val="231F20"/>
          <w:w w:val="95"/>
        </w:rPr>
        <w:t>sign, and secondary driveway</w:t>
      </w:r>
      <w:r>
        <w:rPr>
          <w:color w:val="231F20"/>
          <w:spacing w:val="1"/>
          <w:w w:val="95"/>
        </w:rPr>
        <w:t xml:space="preserve"> </w:t>
      </w:r>
      <w:r>
        <w:rPr>
          <w:color w:val="231F20"/>
          <w:w w:val="95"/>
        </w:rPr>
        <w:t>intersections,</w:t>
      </w:r>
      <w:r>
        <w:rPr>
          <w:color w:val="231F20"/>
          <w:spacing w:val="21"/>
          <w:w w:val="95"/>
        </w:rPr>
        <w:t xml:space="preserve"> </w:t>
      </w:r>
      <w:r>
        <w:rPr>
          <w:color w:val="231F20"/>
          <w:w w:val="95"/>
        </w:rPr>
        <w:t>however</w:t>
      </w:r>
      <w:r>
        <w:rPr>
          <w:color w:val="231F20"/>
          <w:spacing w:val="21"/>
          <w:w w:val="95"/>
        </w:rPr>
        <w:t xml:space="preserve"> </w:t>
      </w:r>
      <w:r>
        <w:rPr>
          <w:color w:val="231F20"/>
          <w:w w:val="95"/>
        </w:rPr>
        <w:t>these</w:t>
      </w:r>
      <w:r>
        <w:rPr>
          <w:color w:val="231F20"/>
          <w:spacing w:val="22"/>
          <w:w w:val="95"/>
        </w:rPr>
        <w:t xml:space="preserve"> </w:t>
      </w:r>
      <w:r>
        <w:rPr>
          <w:color w:val="231F20"/>
          <w:w w:val="95"/>
        </w:rPr>
        <w:t>do</w:t>
      </w:r>
      <w:r>
        <w:rPr>
          <w:color w:val="231F20"/>
          <w:spacing w:val="21"/>
          <w:w w:val="95"/>
        </w:rPr>
        <w:t xml:space="preserve"> </w:t>
      </w:r>
      <w:r>
        <w:rPr>
          <w:color w:val="231F20"/>
          <w:w w:val="95"/>
        </w:rPr>
        <w:t>not</w:t>
      </w:r>
      <w:r>
        <w:rPr>
          <w:color w:val="231F20"/>
          <w:spacing w:val="-37"/>
          <w:w w:val="95"/>
        </w:rPr>
        <w:t xml:space="preserve"> </w:t>
      </w:r>
      <w:r>
        <w:rPr>
          <w:color w:val="231F20"/>
          <w:w w:val="95"/>
        </w:rPr>
        <w:t>diminish</w:t>
      </w:r>
      <w:r>
        <w:rPr>
          <w:color w:val="231F20"/>
          <w:spacing w:val="1"/>
          <w:w w:val="95"/>
        </w:rPr>
        <w:t xml:space="preserve"> </w:t>
      </w:r>
      <w:r>
        <w:rPr>
          <w:color w:val="231F20"/>
          <w:w w:val="95"/>
        </w:rPr>
        <w:t>overall</w:t>
      </w:r>
      <w:r>
        <w:rPr>
          <w:color w:val="231F20"/>
          <w:spacing w:val="1"/>
          <w:w w:val="95"/>
        </w:rPr>
        <w:t xml:space="preserve"> </w:t>
      </w:r>
      <w:r>
        <w:rPr>
          <w:color w:val="231F20"/>
          <w:w w:val="95"/>
        </w:rPr>
        <w:t>symmetry</w:t>
      </w:r>
      <w:r>
        <w:rPr>
          <w:color w:val="231F20"/>
          <w:spacing w:val="1"/>
          <w:w w:val="95"/>
        </w:rPr>
        <w:t xml:space="preserve"> </w:t>
      </w:r>
      <w:r>
        <w:rPr>
          <w:color w:val="231F20"/>
          <w:w w:val="95"/>
        </w:rPr>
        <w:t>at</w:t>
      </w:r>
      <w:r>
        <w:rPr>
          <w:color w:val="231F20"/>
          <w:spacing w:val="1"/>
          <w:w w:val="95"/>
        </w:rPr>
        <w:t xml:space="preserve"> </w:t>
      </w:r>
      <w:r>
        <w:rPr>
          <w:color w:val="231F20"/>
          <w:w w:val="95"/>
        </w:rPr>
        <w:t>the</w:t>
      </w:r>
      <w:r>
        <w:rPr>
          <w:color w:val="231F20"/>
          <w:spacing w:val="1"/>
          <w:w w:val="95"/>
        </w:rPr>
        <w:t xml:space="preserve"> </w:t>
      </w:r>
      <w:r>
        <w:rPr>
          <w:color w:val="231F20"/>
        </w:rPr>
        <w:t>landscape</w:t>
      </w:r>
      <w:r>
        <w:rPr>
          <w:color w:val="231F20"/>
          <w:spacing w:val="-10"/>
        </w:rPr>
        <w:t xml:space="preserve"> </w:t>
      </w:r>
      <w:r>
        <w:rPr>
          <w:color w:val="231F20"/>
        </w:rPr>
        <w:t>scale.</w:t>
      </w:r>
    </w:p>
    <w:p w14:paraId="09237041" w14:textId="77777777" w:rsidR="00F71DDB" w:rsidRDefault="00A630EF" w:rsidP="004124C1">
      <w:pPr>
        <w:pStyle w:val="BodyText"/>
        <w:spacing w:before="168" w:line="230" w:lineRule="auto"/>
        <w:ind w:left="317" w:right="34"/>
      </w:pPr>
      <w:r w:rsidRPr="008C623A">
        <w:rPr>
          <w:b/>
          <w:bCs/>
          <w:i/>
          <w:color w:val="231F20"/>
        </w:rPr>
        <w:t>Condition</w:t>
      </w:r>
      <w:r>
        <w:rPr>
          <w:color w:val="231F20"/>
        </w:rPr>
        <w:t>:</w:t>
      </w:r>
      <w:r>
        <w:rPr>
          <w:color w:val="231F20"/>
          <w:spacing w:val="2"/>
        </w:rPr>
        <w:t xml:space="preserve"> </w:t>
      </w:r>
      <w:r>
        <w:rPr>
          <w:color w:val="231F20"/>
        </w:rPr>
        <w:t>Some</w:t>
      </w:r>
      <w:r>
        <w:rPr>
          <w:color w:val="231F20"/>
          <w:spacing w:val="2"/>
        </w:rPr>
        <w:t xml:space="preserve"> </w:t>
      </w:r>
      <w:r>
        <w:rPr>
          <w:color w:val="231F20"/>
        </w:rPr>
        <w:t>over-mature</w:t>
      </w:r>
      <w:r>
        <w:rPr>
          <w:color w:val="231F20"/>
          <w:spacing w:val="2"/>
        </w:rPr>
        <w:t xml:space="preserve"> </w:t>
      </w:r>
      <w:r>
        <w:rPr>
          <w:color w:val="231F20"/>
        </w:rPr>
        <w:t>and</w:t>
      </w:r>
      <w:r>
        <w:rPr>
          <w:color w:val="231F20"/>
          <w:spacing w:val="1"/>
        </w:rPr>
        <w:t xml:space="preserve"> </w:t>
      </w:r>
      <w:r>
        <w:rPr>
          <w:color w:val="231F20"/>
        </w:rPr>
        <w:t>missing plantings (</w:t>
      </w:r>
      <w:r>
        <w:rPr>
          <w:i/>
          <w:color w:val="231F20"/>
        </w:rPr>
        <w:t>Hebe, Coleonema,</w:t>
      </w:r>
      <w:r>
        <w:rPr>
          <w:i/>
          <w:color w:val="231F20"/>
          <w:spacing w:val="1"/>
        </w:rPr>
        <w:t xml:space="preserve"> </w:t>
      </w:r>
      <w:r>
        <w:rPr>
          <w:i/>
          <w:color w:val="231F20"/>
        </w:rPr>
        <w:t>Agapanthus</w:t>
      </w:r>
      <w:r>
        <w:rPr>
          <w:color w:val="231F20"/>
        </w:rPr>
        <w:t>).</w:t>
      </w:r>
      <w:r>
        <w:rPr>
          <w:color w:val="231F20"/>
          <w:spacing w:val="-8"/>
        </w:rPr>
        <w:t xml:space="preserve"> </w:t>
      </w:r>
      <w:r>
        <w:rPr>
          <w:color w:val="231F20"/>
        </w:rPr>
        <w:t>As</w:t>
      </w:r>
      <w:r>
        <w:rPr>
          <w:color w:val="231F20"/>
          <w:spacing w:val="-8"/>
        </w:rPr>
        <w:t xml:space="preserve"> </w:t>
      </w:r>
      <w:r>
        <w:rPr>
          <w:color w:val="231F20"/>
        </w:rPr>
        <w:t>a</w:t>
      </w:r>
      <w:r>
        <w:rPr>
          <w:color w:val="231F20"/>
          <w:spacing w:val="-8"/>
        </w:rPr>
        <w:t xml:space="preserve"> </w:t>
      </w:r>
      <w:r>
        <w:rPr>
          <w:color w:val="231F20"/>
        </w:rPr>
        <w:t>result</w:t>
      </w:r>
      <w:r>
        <w:rPr>
          <w:color w:val="231F20"/>
          <w:spacing w:val="-8"/>
        </w:rPr>
        <w:t xml:space="preserve"> </w:t>
      </w:r>
      <w:r>
        <w:rPr>
          <w:color w:val="231F20"/>
        </w:rPr>
        <w:t>of</w:t>
      </w:r>
      <w:r>
        <w:rPr>
          <w:color w:val="231F20"/>
          <w:spacing w:val="-8"/>
        </w:rPr>
        <w:t xml:space="preserve"> </w:t>
      </w:r>
      <w:r>
        <w:rPr>
          <w:color w:val="231F20"/>
        </w:rPr>
        <w:t>sandstone</w:t>
      </w:r>
      <w:r>
        <w:rPr>
          <w:color w:val="231F20"/>
          <w:spacing w:val="-40"/>
        </w:rPr>
        <w:t xml:space="preserve"> </w:t>
      </w:r>
      <w:r>
        <w:rPr>
          <w:color w:val="231F20"/>
          <w:w w:val="95"/>
        </w:rPr>
        <w:t>restoration</w:t>
      </w:r>
      <w:r>
        <w:rPr>
          <w:color w:val="231F20"/>
          <w:spacing w:val="2"/>
          <w:w w:val="95"/>
        </w:rPr>
        <w:t xml:space="preserve"> </w:t>
      </w:r>
      <w:r>
        <w:rPr>
          <w:color w:val="231F20"/>
          <w:w w:val="95"/>
        </w:rPr>
        <w:t>work</w:t>
      </w:r>
      <w:r>
        <w:rPr>
          <w:color w:val="231F20"/>
          <w:spacing w:val="3"/>
          <w:w w:val="95"/>
        </w:rPr>
        <w:t xml:space="preserve"> </w:t>
      </w:r>
      <w:r>
        <w:rPr>
          <w:color w:val="231F20"/>
          <w:w w:val="95"/>
        </w:rPr>
        <w:t>the</w:t>
      </w:r>
      <w:r>
        <w:rPr>
          <w:color w:val="231F20"/>
          <w:spacing w:val="3"/>
          <w:w w:val="95"/>
        </w:rPr>
        <w:t xml:space="preserve"> </w:t>
      </w:r>
      <w:r>
        <w:rPr>
          <w:color w:val="231F20"/>
          <w:w w:val="95"/>
        </w:rPr>
        <w:t>front</w:t>
      </w:r>
      <w:r>
        <w:rPr>
          <w:color w:val="231F20"/>
          <w:spacing w:val="3"/>
          <w:w w:val="95"/>
        </w:rPr>
        <w:t xml:space="preserve"> </w:t>
      </w:r>
      <w:r>
        <w:rPr>
          <w:color w:val="231F20"/>
          <w:w w:val="95"/>
        </w:rPr>
        <w:t>gardens</w:t>
      </w:r>
      <w:r>
        <w:rPr>
          <w:color w:val="231F20"/>
          <w:spacing w:val="1"/>
          <w:w w:val="95"/>
        </w:rPr>
        <w:t xml:space="preserve"> </w:t>
      </w:r>
      <w:r>
        <w:rPr>
          <w:color w:val="231F20"/>
          <w:w w:val="95"/>
        </w:rPr>
        <w:t>have</w:t>
      </w:r>
      <w:r>
        <w:rPr>
          <w:color w:val="231F20"/>
          <w:spacing w:val="10"/>
          <w:w w:val="95"/>
        </w:rPr>
        <w:t xml:space="preserve"> </w:t>
      </w:r>
      <w:r>
        <w:rPr>
          <w:color w:val="231F20"/>
          <w:w w:val="95"/>
        </w:rPr>
        <w:t>been</w:t>
      </w:r>
      <w:r>
        <w:rPr>
          <w:color w:val="231F20"/>
          <w:spacing w:val="11"/>
          <w:w w:val="95"/>
        </w:rPr>
        <w:t xml:space="preserve"> </w:t>
      </w:r>
      <w:r>
        <w:rPr>
          <w:color w:val="231F20"/>
          <w:w w:val="95"/>
        </w:rPr>
        <w:t>impacted</w:t>
      </w:r>
      <w:r>
        <w:rPr>
          <w:color w:val="231F20"/>
          <w:spacing w:val="11"/>
          <w:w w:val="95"/>
        </w:rPr>
        <w:t xml:space="preserve"> </w:t>
      </w:r>
      <w:r>
        <w:rPr>
          <w:color w:val="231F20"/>
          <w:w w:val="95"/>
        </w:rPr>
        <w:t>and</w:t>
      </w:r>
      <w:r>
        <w:rPr>
          <w:color w:val="231F20"/>
          <w:spacing w:val="11"/>
          <w:w w:val="95"/>
        </w:rPr>
        <w:t xml:space="preserve"> </w:t>
      </w:r>
      <w:r>
        <w:rPr>
          <w:color w:val="231F20"/>
          <w:w w:val="95"/>
        </w:rPr>
        <w:t>need</w:t>
      </w:r>
      <w:r>
        <w:rPr>
          <w:color w:val="231F20"/>
          <w:spacing w:val="11"/>
          <w:w w:val="95"/>
        </w:rPr>
        <w:t xml:space="preserve"> </w:t>
      </w:r>
      <w:r>
        <w:rPr>
          <w:color w:val="231F20"/>
          <w:w w:val="95"/>
        </w:rPr>
        <w:t>review</w:t>
      </w:r>
      <w:r>
        <w:rPr>
          <w:color w:val="231F20"/>
          <w:spacing w:val="1"/>
          <w:w w:val="95"/>
        </w:rPr>
        <w:t xml:space="preserve"> </w:t>
      </w:r>
      <w:r>
        <w:rPr>
          <w:color w:val="231F20"/>
          <w:w w:val="95"/>
        </w:rPr>
        <w:t>and</w:t>
      </w:r>
      <w:r>
        <w:rPr>
          <w:color w:val="231F20"/>
          <w:spacing w:val="-8"/>
          <w:w w:val="95"/>
        </w:rPr>
        <w:t xml:space="preserve"> </w:t>
      </w:r>
      <w:r>
        <w:rPr>
          <w:color w:val="231F20"/>
          <w:w w:val="95"/>
        </w:rPr>
        <w:t>upgrading.</w:t>
      </w:r>
    </w:p>
    <w:p w14:paraId="2F961D0B" w14:textId="77777777" w:rsidR="00F71DDB" w:rsidRPr="008C623A" w:rsidRDefault="00A630EF" w:rsidP="006D1716">
      <w:pPr>
        <w:pStyle w:val="ListParagraph"/>
        <w:numPr>
          <w:ilvl w:val="0"/>
          <w:numId w:val="27"/>
        </w:numPr>
        <w:tabs>
          <w:tab w:val="left" w:pos="567"/>
        </w:tabs>
        <w:spacing w:before="125" w:line="230" w:lineRule="auto"/>
        <w:ind w:left="303" w:right="278" w:firstLine="0"/>
        <w:rPr>
          <w:b/>
          <w:bCs/>
          <w:i/>
          <w:sz w:val="17"/>
        </w:rPr>
      </w:pPr>
      <w:r>
        <w:rPr>
          <w:i/>
          <w:color w:val="231F20"/>
          <w:spacing w:val="5"/>
          <w:w w:val="104"/>
          <w:sz w:val="17"/>
        </w:rPr>
        <w:br w:type="column"/>
      </w:r>
      <w:r w:rsidRPr="008C623A">
        <w:rPr>
          <w:b/>
          <w:bCs/>
          <w:i/>
          <w:color w:val="231F20"/>
          <w:w w:val="115"/>
          <w:sz w:val="17"/>
        </w:rPr>
        <w:t>The</w:t>
      </w:r>
      <w:r w:rsidRPr="008C623A">
        <w:rPr>
          <w:b/>
          <w:bCs/>
          <w:i/>
          <w:color w:val="231F20"/>
          <w:spacing w:val="4"/>
          <w:w w:val="115"/>
          <w:sz w:val="17"/>
        </w:rPr>
        <w:t xml:space="preserve"> </w:t>
      </w:r>
      <w:r w:rsidRPr="008C623A">
        <w:rPr>
          <w:b/>
          <w:bCs/>
          <w:i/>
          <w:color w:val="231F20"/>
          <w:w w:val="115"/>
          <w:sz w:val="17"/>
        </w:rPr>
        <w:t>buildings</w:t>
      </w:r>
      <w:r w:rsidRPr="008C623A">
        <w:rPr>
          <w:b/>
          <w:bCs/>
          <w:i/>
          <w:color w:val="231F20"/>
          <w:spacing w:val="4"/>
          <w:w w:val="115"/>
          <w:sz w:val="17"/>
        </w:rPr>
        <w:t xml:space="preserve"> </w:t>
      </w:r>
      <w:r w:rsidRPr="008C623A">
        <w:rPr>
          <w:b/>
          <w:bCs/>
          <w:i/>
          <w:color w:val="231F20"/>
          <w:w w:val="115"/>
          <w:sz w:val="17"/>
        </w:rPr>
        <w:t>in</w:t>
      </w:r>
      <w:r w:rsidRPr="008C623A">
        <w:rPr>
          <w:b/>
          <w:bCs/>
          <w:i/>
          <w:color w:val="231F20"/>
          <w:spacing w:val="4"/>
          <w:w w:val="115"/>
          <w:sz w:val="17"/>
        </w:rPr>
        <w:t xml:space="preserve"> </w:t>
      </w:r>
      <w:r w:rsidRPr="008C623A">
        <w:rPr>
          <w:b/>
          <w:bCs/>
          <w:i/>
          <w:color w:val="231F20"/>
          <w:w w:val="115"/>
          <w:sz w:val="17"/>
        </w:rPr>
        <w:t>a</w:t>
      </w:r>
      <w:r w:rsidRPr="008C623A">
        <w:rPr>
          <w:b/>
          <w:bCs/>
          <w:i/>
          <w:color w:val="231F20"/>
          <w:spacing w:val="4"/>
          <w:w w:val="115"/>
          <w:sz w:val="17"/>
        </w:rPr>
        <w:t xml:space="preserve"> </w:t>
      </w:r>
      <w:r w:rsidRPr="008C623A">
        <w:rPr>
          <w:b/>
          <w:bCs/>
          <w:i/>
          <w:color w:val="231F20"/>
          <w:w w:val="115"/>
          <w:sz w:val="17"/>
        </w:rPr>
        <w:t>landscape</w:t>
      </w:r>
      <w:r w:rsidRPr="008C623A">
        <w:rPr>
          <w:b/>
          <w:bCs/>
          <w:i/>
          <w:color w:val="231F20"/>
          <w:spacing w:val="-45"/>
          <w:w w:val="115"/>
          <w:sz w:val="17"/>
        </w:rPr>
        <w:t xml:space="preserve"> </w:t>
      </w:r>
      <w:r w:rsidRPr="008C623A">
        <w:rPr>
          <w:b/>
          <w:bCs/>
          <w:i/>
          <w:color w:val="231F20"/>
          <w:w w:val="115"/>
          <w:sz w:val="17"/>
        </w:rPr>
        <w:t>setting (ie. open grass with</w:t>
      </w:r>
      <w:r w:rsidRPr="008C623A">
        <w:rPr>
          <w:b/>
          <w:bCs/>
          <w:i/>
          <w:color w:val="231F20"/>
          <w:spacing w:val="1"/>
          <w:w w:val="115"/>
          <w:sz w:val="17"/>
        </w:rPr>
        <w:t xml:space="preserve"> </w:t>
      </w:r>
      <w:r w:rsidRPr="008C623A">
        <w:rPr>
          <w:b/>
          <w:bCs/>
          <w:i/>
          <w:color w:val="231F20"/>
          <w:w w:val="115"/>
          <w:sz w:val="17"/>
        </w:rPr>
        <w:t>scattered</w:t>
      </w:r>
      <w:r w:rsidRPr="008C623A">
        <w:rPr>
          <w:b/>
          <w:bCs/>
          <w:i/>
          <w:color w:val="231F20"/>
          <w:spacing w:val="-13"/>
          <w:w w:val="115"/>
          <w:sz w:val="17"/>
        </w:rPr>
        <w:t xml:space="preserve"> </w:t>
      </w:r>
      <w:r w:rsidRPr="008C623A">
        <w:rPr>
          <w:b/>
          <w:bCs/>
          <w:i/>
          <w:color w:val="231F20"/>
          <w:w w:val="115"/>
          <w:sz w:val="17"/>
        </w:rPr>
        <w:t>trees)</w:t>
      </w:r>
    </w:p>
    <w:p w14:paraId="51A8258C" w14:textId="7C199CDE" w:rsidR="00F71DDB" w:rsidRDefault="00A630EF" w:rsidP="008C623A">
      <w:pPr>
        <w:pStyle w:val="BodyText"/>
        <w:spacing w:before="169" w:line="230" w:lineRule="auto"/>
        <w:ind w:left="303" w:right="135"/>
      </w:pPr>
      <w:r w:rsidRPr="008C623A">
        <w:rPr>
          <w:b/>
          <w:bCs/>
          <w:i/>
          <w:color w:val="231F20"/>
        </w:rPr>
        <w:t>Integrity</w:t>
      </w:r>
      <w:r>
        <w:rPr>
          <w:color w:val="231F20"/>
        </w:rPr>
        <w:t>: Remains somewhat</w:t>
      </w:r>
      <w:r>
        <w:rPr>
          <w:color w:val="231F20"/>
          <w:spacing w:val="1"/>
        </w:rPr>
        <w:t xml:space="preserve"> </w:t>
      </w:r>
      <w:r>
        <w:rPr>
          <w:color w:val="231F20"/>
          <w:w w:val="95"/>
        </w:rPr>
        <w:t>evident.</w:t>
      </w:r>
      <w:r>
        <w:rPr>
          <w:color w:val="231F20"/>
          <w:spacing w:val="1"/>
          <w:w w:val="95"/>
        </w:rPr>
        <w:t xml:space="preserve"> </w:t>
      </w:r>
      <w:r>
        <w:rPr>
          <w:color w:val="231F20"/>
          <w:w w:val="95"/>
        </w:rPr>
        <w:t>Construction</w:t>
      </w:r>
      <w:r>
        <w:rPr>
          <w:color w:val="231F20"/>
          <w:spacing w:val="1"/>
          <w:w w:val="95"/>
        </w:rPr>
        <w:t xml:space="preserve"> </w:t>
      </w:r>
      <w:r>
        <w:rPr>
          <w:color w:val="231F20"/>
          <w:w w:val="95"/>
        </w:rPr>
        <w:t>of</w:t>
      </w:r>
      <w:r>
        <w:rPr>
          <w:color w:val="231F20"/>
          <w:spacing w:val="1"/>
          <w:w w:val="95"/>
        </w:rPr>
        <w:t xml:space="preserve"> </w:t>
      </w:r>
      <w:r>
        <w:rPr>
          <w:color w:val="231F20"/>
          <w:w w:val="95"/>
        </w:rPr>
        <w:t>carparks</w:t>
      </w:r>
      <w:r>
        <w:rPr>
          <w:color w:val="231F20"/>
          <w:spacing w:val="1"/>
          <w:w w:val="95"/>
        </w:rPr>
        <w:t xml:space="preserve"> </w:t>
      </w:r>
      <w:r>
        <w:rPr>
          <w:color w:val="231F20"/>
          <w:w w:val="95"/>
        </w:rPr>
        <w:t>with</w:t>
      </w:r>
      <w:r>
        <w:rPr>
          <w:color w:val="231F20"/>
          <w:spacing w:val="48"/>
        </w:rPr>
        <w:t xml:space="preserve"> </w:t>
      </w:r>
      <w:r>
        <w:rPr>
          <w:color w:val="231F20"/>
          <w:w w:val="95"/>
        </w:rPr>
        <w:t>screening</w:t>
      </w:r>
      <w:r>
        <w:rPr>
          <w:color w:val="231F20"/>
          <w:spacing w:val="49"/>
        </w:rPr>
        <w:t xml:space="preserve"> </w:t>
      </w:r>
      <w:r>
        <w:rPr>
          <w:color w:val="231F20"/>
          <w:w w:val="95"/>
        </w:rPr>
        <w:t>shrub</w:t>
      </w:r>
      <w:r>
        <w:rPr>
          <w:color w:val="231F20"/>
          <w:spacing w:val="49"/>
        </w:rPr>
        <w:t xml:space="preserve"> </w:t>
      </w:r>
      <w:r>
        <w:rPr>
          <w:color w:val="231F20"/>
          <w:w w:val="95"/>
        </w:rPr>
        <w:t>plantings</w:t>
      </w:r>
      <w:r>
        <w:rPr>
          <w:color w:val="231F20"/>
          <w:spacing w:val="1"/>
          <w:w w:val="95"/>
        </w:rPr>
        <w:t xml:space="preserve"> </w:t>
      </w:r>
      <w:r>
        <w:rPr>
          <w:color w:val="231F20"/>
          <w:w w:val="95"/>
        </w:rPr>
        <w:t>has</w:t>
      </w:r>
      <w:r>
        <w:rPr>
          <w:color w:val="231F20"/>
          <w:spacing w:val="1"/>
          <w:w w:val="95"/>
        </w:rPr>
        <w:t xml:space="preserve"> </w:t>
      </w:r>
      <w:r>
        <w:rPr>
          <w:color w:val="231F20"/>
          <w:w w:val="95"/>
        </w:rPr>
        <w:t>introduced</w:t>
      </w:r>
      <w:r>
        <w:rPr>
          <w:color w:val="231F20"/>
          <w:spacing w:val="1"/>
          <w:w w:val="95"/>
        </w:rPr>
        <w:t xml:space="preserve"> </w:t>
      </w:r>
      <w:r>
        <w:rPr>
          <w:color w:val="231F20"/>
          <w:w w:val="95"/>
        </w:rPr>
        <w:t>some</w:t>
      </w:r>
      <w:r>
        <w:rPr>
          <w:color w:val="231F20"/>
          <w:spacing w:val="1"/>
          <w:w w:val="95"/>
        </w:rPr>
        <w:t xml:space="preserve"> </w:t>
      </w:r>
      <w:r>
        <w:rPr>
          <w:color w:val="231F20"/>
          <w:w w:val="95"/>
        </w:rPr>
        <w:t>interruptions</w:t>
      </w:r>
      <w:r>
        <w:rPr>
          <w:color w:val="231F20"/>
          <w:spacing w:val="-38"/>
          <w:w w:val="95"/>
        </w:rPr>
        <w:t xml:space="preserve"> </w:t>
      </w:r>
      <w:r>
        <w:rPr>
          <w:color w:val="231F20"/>
          <w:w w:val="95"/>
        </w:rPr>
        <w:t>to</w:t>
      </w:r>
      <w:r>
        <w:rPr>
          <w:color w:val="231F20"/>
          <w:spacing w:val="1"/>
          <w:w w:val="95"/>
        </w:rPr>
        <w:t xml:space="preserve"> </w:t>
      </w:r>
      <w:r>
        <w:rPr>
          <w:color w:val="231F20"/>
          <w:w w:val="95"/>
        </w:rPr>
        <w:t>open</w:t>
      </w:r>
      <w:r>
        <w:rPr>
          <w:color w:val="231F20"/>
          <w:spacing w:val="1"/>
          <w:w w:val="95"/>
        </w:rPr>
        <w:t xml:space="preserve"> </w:t>
      </w:r>
      <w:r>
        <w:rPr>
          <w:color w:val="231F20"/>
          <w:w w:val="95"/>
        </w:rPr>
        <w:t>grass</w:t>
      </w:r>
      <w:r>
        <w:rPr>
          <w:color w:val="231F20"/>
          <w:spacing w:val="38"/>
        </w:rPr>
        <w:t xml:space="preserve"> </w:t>
      </w:r>
      <w:r>
        <w:rPr>
          <w:color w:val="231F20"/>
          <w:w w:val="95"/>
        </w:rPr>
        <w:t>context</w:t>
      </w:r>
      <w:r>
        <w:rPr>
          <w:color w:val="231F20"/>
          <w:spacing w:val="38"/>
        </w:rPr>
        <w:t xml:space="preserve"> </w:t>
      </w:r>
      <w:r>
        <w:rPr>
          <w:color w:val="231F20"/>
          <w:w w:val="95"/>
        </w:rPr>
        <w:t>(especially</w:t>
      </w:r>
      <w:r>
        <w:rPr>
          <w:color w:val="231F20"/>
          <w:spacing w:val="1"/>
          <w:w w:val="95"/>
        </w:rPr>
        <w:t xml:space="preserve"> </w:t>
      </w:r>
      <w:r>
        <w:rPr>
          <w:color w:val="231F20"/>
          <w:w w:val="95"/>
        </w:rPr>
        <w:t>the</w:t>
      </w:r>
      <w:r>
        <w:rPr>
          <w:color w:val="231F20"/>
          <w:spacing w:val="-3"/>
          <w:w w:val="95"/>
        </w:rPr>
        <w:t xml:space="preserve"> </w:t>
      </w:r>
      <w:r>
        <w:rPr>
          <w:color w:val="231F20"/>
          <w:w w:val="95"/>
        </w:rPr>
        <w:t>Residence</w:t>
      </w:r>
      <w:r>
        <w:rPr>
          <w:color w:val="231F20"/>
          <w:spacing w:val="-2"/>
          <w:w w:val="95"/>
        </w:rPr>
        <w:t xml:space="preserve"> </w:t>
      </w:r>
      <w:r>
        <w:rPr>
          <w:color w:val="231F20"/>
          <w:w w:val="95"/>
        </w:rPr>
        <w:t>lawns</w:t>
      </w:r>
      <w:r>
        <w:rPr>
          <w:color w:val="231F20"/>
          <w:spacing w:val="-2"/>
          <w:w w:val="95"/>
        </w:rPr>
        <w:t xml:space="preserve"> </w:t>
      </w:r>
      <w:r>
        <w:rPr>
          <w:color w:val="231F20"/>
          <w:w w:val="95"/>
        </w:rPr>
        <w:t>area</w:t>
      </w:r>
      <w:r>
        <w:rPr>
          <w:color w:val="231F20"/>
          <w:spacing w:val="-3"/>
          <w:w w:val="95"/>
        </w:rPr>
        <w:t xml:space="preserve"> </w:t>
      </w:r>
      <w:r>
        <w:rPr>
          <w:color w:val="231F20"/>
          <w:w w:val="95"/>
        </w:rPr>
        <w:t>and</w:t>
      </w:r>
      <w:r w:rsidR="008C623A">
        <w:t xml:space="preserve"> </w:t>
      </w:r>
      <w:r>
        <w:rPr>
          <w:color w:val="231F20"/>
          <w:w w:val="95"/>
        </w:rPr>
        <w:t>service island),</w:t>
      </w:r>
      <w:r>
        <w:rPr>
          <w:color w:val="231F20"/>
          <w:spacing w:val="1"/>
          <w:w w:val="95"/>
        </w:rPr>
        <w:t xml:space="preserve"> </w:t>
      </w:r>
      <w:r>
        <w:rPr>
          <w:color w:val="231F20"/>
          <w:w w:val="95"/>
        </w:rPr>
        <w:t>however these</w:t>
      </w:r>
      <w:r>
        <w:rPr>
          <w:color w:val="231F20"/>
          <w:spacing w:val="1"/>
          <w:w w:val="95"/>
        </w:rPr>
        <w:t xml:space="preserve"> </w:t>
      </w:r>
      <w:r>
        <w:rPr>
          <w:color w:val="231F20"/>
          <w:w w:val="95"/>
        </w:rPr>
        <w:t>provide</w:t>
      </w:r>
      <w:r>
        <w:rPr>
          <w:color w:val="231F20"/>
          <w:spacing w:val="12"/>
          <w:w w:val="95"/>
        </w:rPr>
        <w:t xml:space="preserve"> </w:t>
      </w:r>
      <w:r>
        <w:rPr>
          <w:color w:val="231F20"/>
          <w:w w:val="95"/>
        </w:rPr>
        <w:t>benefit</w:t>
      </w:r>
      <w:r>
        <w:rPr>
          <w:color w:val="231F20"/>
          <w:spacing w:val="13"/>
          <w:w w:val="95"/>
        </w:rPr>
        <w:t xml:space="preserve"> </w:t>
      </w:r>
      <w:r>
        <w:rPr>
          <w:color w:val="231F20"/>
          <w:w w:val="95"/>
        </w:rPr>
        <w:t>in</w:t>
      </w:r>
      <w:r>
        <w:rPr>
          <w:color w:val="231F20"/>
          <w:spacing w:val="13"/>
          <w:w w:val="95"/>
        </w:rPr>
        <w:t xml:space="preserve"> </w:t>
      </w:r>
      <w:r>
        <w:rPr>
          <w:color w:val="231F20"/>
          <w:w w:val="95"/>
        </w:rPr>
        <w:t>terms</w:t>
      </w:r>
      <w:r>
        <w:rPr>
          <w:color w:val="231F20"/>
          <w:spacing w:val="13"/>
          <w:w w:val="95"/>
        </w:rPr>
        <w:t xml:space="preserve"> </w:t>
      </w:r>
      <w:r>
        <w:rPr>
          <w:color w:val="231F20"/>
          <w:w w:val="95"/>
        </w:rPr>
        <w:t>of</w:t>
      </w:r>
      <w:r>
        <w:rPr>
          <w:color w:val="231F20"/>
          <w:spacing w:val="13"/>
          <w:w w:val="95"/>
        </w:rPr>
        <w:t xml:space="preserve"> </w:t>
      </w:r>
      <w:r>
        <w:rPr>
          <w:color w:val="231F20"/>
          <w:w w:val="95"/>
        </w:rPr>
        <w:t>visual</w:t>
      </w:r>
      <w:r>
        <w:rPr>
          <w:color w:val="231F20"/>
          <w:spacing w:val="-37"/>
          <w:w w:val="95"/>
        </w:rPr>
        <w:t xml:space="preserve"> </w:t>
      </w:r>
      <w:r>
        <w:rPr>
          <w:color w:val="231F20"/>
          <w:w w:val="95"/>
        </w:rPr>
        <w:t>and</w:t>
      </w:r>
      <w:r>
        <w:rPr>
          <w:color w:val="231F20"/>
          <w:spacing w:val="3"/>
          <w:w w:val="95"/>
        </w:rPr>
        <w:t xml:space="preserve"> </w:t>
      </w:r>
      <w:r>
        <w:rPr>
          <w:color w:val="231F20"/>
          <w:w w:val="95"/>
        </w:rPr>
        <w:t>spatial</w:t>
      </w:r>
      <w:r>
        <w:rPr>
          <w:color w:val="231F20"/>
          <w:spacing w:val="4"/>
          <w:w w:val="95"/>
        </w:rPr>
        <w:t xml:space="preserve"> </w:t>
      </w:r>
      <w:r>
        <w:rPr>
          <w:color w:val="231F20"/>
          <w:w w:val="95"/>
        </w:rPr>
        <w:t>containment,</w:t>
      </w:r>
      <w:r>
        <w:rPr>
          <w:color w:val="231F20"/>
          <w:spacing w:val="4"/>
          <w:w w:val="95"/>
        </w:rPr>
        <w:t xml:space="preserve"> </w:t>
      </w:r>
      <w:r>
        <w:rPr>
          <w:color w:val="231F20"/>
          <w:w w:val="95"/>
        </w:rPr>
        <w:t>and</w:t>
      </w:r>
      <w:r w:rsidR="008C623A">
        <w:t xml:space="preserve"> </w:t>
      </w:r>
      <w:r>
        <w:rPr>
          <w:color w:val="231F20"/>
          <w:w w:val="95"/>
        </w:rPr>
        <w:t>do not compromise the overall</w:t>
      </w:r>
      <w:r>
        <w:rPr>
          <w:color w:val="231F20"/>
          <w:spacing w:val="1"/>
          <w:w w:val="95"/>
        </w:rPr>
        <w:t xml:space="preserve"> </w:t>
      </w:r>
      <w:r>
        <w:rPr>
          <w:color w:val="231F20"/>
          <w:w w:val="95"/>
        </w:rPr>
        <w:t>appreciation</w:t>
      </w:r>
      <w:r>
        <w:rPr>
          <w:color w:val="231F20"/>
          <w:spacing w:val="1"/>
          <w:w w:val="95"/>
        </w:rPr>
        <w:t xml:space="preserve"> </w:t>
      </w:r>
      <w:r>
        <w:rPr>
          <w:color w:val="231F20"/>
          <w:w w:val="95"/>
        </w:rPr>
        <w:t>especially</w:t>
      </w:r>
      <w:r>
        <w:rPr>
          <w:color w:val="231F20"/>
          <w:spacing w:val="1"/>
          <w:w w:val="95"/>
        </w:rPr>
        <w:t xml:space="preserve"> </w:t>
      </w:r>
      <w:r>
        <w:rPr>
          <w:color w:val="231F20"/>
          <w:w w:val="95"/>
        </w:rPr>
        <w:t>the</w:t>
      </w:r>
      <w:r>
        <w:rPr>
          <w:color w:val="231F20"/>
          <w:spacing w:val="1"/>
          <w:w w:val="95"/>
        </w:rPr>
        <w:t xml:space="preserve"> </w:t>
      </w:r>
      <w:r>
        <w:rPr>
          <w:color w:val="231F20"/>
          <w:w w:val="95"/>
        </w:rPr>
        <w:t>southern</w:t>
      </w:r>
      <w:r>
        <w:rPr>
          <w:color w:val="231F20"/>
          <w:spacing w:val="-38"/>
          <w:w w:val="95"/>
        </w:rPr>
        <w:t xml:space="preserve"> </w:t>
      </w:r>
      <w:r>
        <w:rPr>
          <w:color w:val="231F20"/>
          <w:w w:val="95"/>
        </w:rPr>
        <w:t>façade.</w:t>
      </w:r>
      <w:r>
        <w:rPr>
          <w:color w:val="231F20"/>
          <w:spacing w:val="8"/>
          <w:w w:val="95"/>
        </w:rPr>
        <w:t xml:space="preserve"> </w:t>
      </w:r>
      <w:r>
        <w:rPr>
          <w:color w:val="231F20"/>
          <w:w w:val="95"/>
        </w:rPr>
        <w:t>Other</w:t>
      </w:r>
      <w:r>
        <w:rPr>
          <w:color w:val="231F20"/>
          <w:spacing w:val="8"/>
          <w:w w:val="95"/>
        </w:rPr>
        <w:t xml:space="preserve"> </w:t>
      </w:r>
      <w:r>
        <w:rPr>
          <w:color w:val="231F20"/>
          <w:w w:val="95"/>
        </w:rPr>
        <w:t>minor</w:t>
      </w:r>
      <w:r>
        <w:rPr>
          <w:color w:val="231F20"/>
          <w:spacing w:val="8"/>
          <w:w w:val="95"/>
        </w:rPr>
        <w:t xml:space="preserve"> </w:t>
      </w:r>
      <w:r>
        <w:rPr>
          <w:color w:val="231F20"/>
          <w:w w:val="95"/>
        </w:rPr>
        <w:t>interruptions</w:t>
      </w:r>
      <w:r>
        <w:rPr>
          <w:color w:val="231F20"/>
          <w:spacing w:val="1"/>
          <w:w w:val="95"/>
        </w:rPr>
        <w:t xml:space="preserve"> </w:t>
      </w:r>
      <w:r>
        <w:rPr>
          <w:color w:val="231F20"/>
        </w:rPr>
        <w:t>include</w:t>
      </w:r>
      <w:r>
        <w:rPr>
          <w:color w:val="231F20"/>
          <w:spacing w:val="-7"/>
        </w:rPr>
        <w:t xml:space="preserve"> </w:t>
      </w:r>
      <w:r>
        <w:rPr>
          <w:color w:val="231F20"/>
        </w:rPr>
        <w:t>picnic</w:t>
      </w:r>
      <w:r>
        <w:rPr>
          <w:color w:val="231F20"/>
          <w:spacing w:val="-7"/>
        </w:rPr>
        <w:t xml:space="preserve"> </w:t>
      </w:r>
      <w:r>
        <w:rPr>
          <w:color w:val="231F20"/>
        </w:rPr>
        <w:t>settings/shelters,</w:t>
      </w:r>
      <w:r w:rsidR="008C623A">
        <w:t xml:space="preserve"> </w:t>
      </w:r>
      <w:r>
        <w:rPr>
          <w:color w:val="231F20"/>
          <w:w w:val="95"/>
        </w:rPr>
        <w:t>bin</w:t>
      </w:r>
      <w:r>
        <w:rPr>
          <w:color w:val="231F20"/>
          <w:spacing w:val="13"/>
          <w:w w:val="95"/>
        </w:rPr>
        <w:t xml:space="preserve"> </w:t>
      </w:r>
      <w:r>
        <w:rPr>
          <w:color w:val="231F20"/>
          <w:w w:val="95"/>
        </w:rPr>
        <w:t>enclosures,</w:t>
      </w:r>
      <w:r>
        <w:rPr>
          <w:color w:val="231F20"/>
          <w:spacing w:val="14"/>
          <w:w w:val="95"/>
        </w:rPr>
        <w:t xml:space="preserve"> </w:t>
      </w:r>
      <w:r>
        <w:rPr>
          <w:color w:val="231F20"/>
          <w:w w:val="95"/>
        </w:rPr>
        <w:t>an</w:t>
      </w:r>
      <w:r>
        <w:rPr>
          <w:color w:val="231F20"/>
          <w:spacing w:val="13"/>
          <w:w w:val="95"/>
        </w:rPr>
        <w:t xml:space="preserve"> </w:t>
      </w:r>
      <w:r>
        <w:rPr>
          <w:color w:val="231F20"/>
          <w:w w:val="95"/>
        </w:rPr>
        <w:t>artwork</w:t>
      </w:r>
      <w:r>
        <w:rPr>
          <w:color w:val="231F20"/>
          <w:spacing w:val="14"/>
          <w:w w:val="95"/>
        </w:rPr>
        <w:t xml:space="preserve"> </w:t>
      </w:r>
      <w:r>
        <w:rPr>
          <w:color w:val="231F20"/>
          <w:w w:val="95"/>
        </w:rPr>
        <w:t>of</w:t>
      </w:r>
      <w:r>
        <w:rPr>
          <w:color w:val="231F20"/>
          <w:spacing w:val="14"/>
          <w:w w:val="95"/>
        </w:rPr>
        <w:t xml:space="preserve"> </w:t>
      </w:r>
      <w:r>
        <w:rPr>
          <w:color w:val="231F20"/>
          <w:w w:val="95"/>
        </w:rPr>
        <w:t>placed</w:t>
      </w:r>
      <w:r>
        <w:rPr>
          <w:color w:val="231F20"/>
          <w:spacing w:val="-38"/>
          <w:w w:val="95"/>
        </w:rPr>
        <w:t xml:space="preserve"> </w:t>
      </w:r>
      <w:r>
        <w:rPr>
          <w:color w:val="231F20"/>
          <w:w w:val="95"/>
        </w:rPr>
        <w:t>stones,</w:t>
      </w:r>
      <w:r>
        <w:rPr>
          <w:color w:val="231F20"/>
          <w:spacing w:val="7"/>
          <w:w w:val="95"/>
        </w:rPr>
        <w:t xml:space="preserve"> </w:t>
      </w:r>
      <w:r>
        <w:rPr>
          <w:color w:val="231F20"/>
          <w:w w:val="95"/>
        </w:rPr>
        <w:t>and</w:t>
      </w:r>
      <w:r>
        <w:rPr>
          <w:color w:val="231F20"/>
          <w:spacing w:val="7"/>
          <w:w w:val="95"/>
        </w:rPr>
        <w:t xml:space="preserve"> </w:t>
      </w:r>
      <w:r>
        <w:rPr>
          <w:color w:val="231F20"/>
          <w:w w:val="95"/>
        </w:rPr>
        <w:t>signage,</w:t>
      </w:r>
      <w:r>
        <w:rPr>
          <w:color w:val="231F20"/>
          <w:spacing w:val="7"/>
          <w:w w:val="95"/>
        </w:rPr>
        <w:t xml:space="preserve"> </w:t>
      </w:r>
      <w:r>
        <w:rPr>
          <w:color w:val="231F20"/>
          <w:w w:val="95"/>
        </w:rPr>
        <w:t>however</w:t>
      </w:r>
      <w:r>
        <w:rPr>
          <w:color w:val="231F20"/>
          <w:spacing w:val="7"/>
          <w:w w:val="95"/>
        </w:rPr>
        <w:t xml:space="preserve"> </w:t>
      </w:r>
      <w:r>
        <w:rPr>
          <w:color w:val="231F20"/>
          <w:w w:val="95"/>
        </w:rPr>
        <w:t>these</w:t>
      </w:r>
      <w:r>
        <w:rPr>
          <w:color w:val="231F20"/>
          <w:spacing w:val="1"/>
          <w:w w:val="95"/>
        </w:rPr>
        <w:t xml:space="preserve"> </w:t>
      </w:r>
      <w:r>
        <w:rPr>
          <w:color w:val="231F20"/>
        </w:rPr>
        <w:t>are</w:t>
      </w:r>
      <w:r>
        <w:rPr>
          <w:color w:val="231F20"/>
          <w:spacing w:val="-10"/>
        </w:rPr>
        <w:t xml:space="preserve"> </w:t>
      </w:r>
      <w:r>
        <w:rPr>
          <w:color w:val="231F20"/>
        </w:rPr>
        <w:t>minor.</w:t>
      </w:r>
    </w:p>
    <w:p w14:paraId="3AB55E5A" w14:textId="77777777" w:rsidR="00F71DDB" w:rsidRDefault="00A630EF" w:rsidP="004124C1">
      <w:pPr>
        <w:pStyle w:val="BodyText"/>
        <w:spacing w:before="168" w:line="230" w:lineRule="auto"/>
        <w:ind w:left="303"/>
      </w:pPr>
      <w:r w:rsidRPr="008C623A">
        <w:rPr>
          <w:b/>
          <w:bCs/>
          <w:i/>
          <w:color w:val="231F20"/>
        </w:rPr>
        <w:t>Condition</w:t>
      </w:r>
      <w:r>
        <w:rPr>
          <w:color w:val="231F20"/>
        </w:rPr>
        <w:t>: Grass is in variable</w:t>
      </w:r>
      <w:r>
        <w:rPr>
          <w:color w:val="231F20"/>
          <w:spacing w:val="1"/>
        </w:rPr>
        <w:t xml:space="preserve"> </w:t>
      </w:r>
      <w:r>
        <w:rPr>
          <w:color w:val="231F20"/>
          <w:w w:val="95"/>
        </w:rPr>
        <w:t>condition</w:t>
      </w:r>
      <w:r>
        <w:rPr>
          <w:color w:val="231F20"/>
          <w:spacing w:val="5"/>
          <w:w w:val="95"/>
        </w:rPr>
        <w:t xml:space="preserve"> </w:t>
      </w:r>
      <w:r>
        <w:rPr>
          <w:color w:val="231F20"/>
          <w:w w:val="95"/>
        </w:rPr>
        <w:t>with</w:t>
      </w:r>
      <w:r>
        <w:rPr>
          <w:color w:val="231F20"/>
          <w:spacing w:val="5"/>
          <w:w w:val="95"/>
        </w:rPr>
        <w:t xml:space="preserve"> </w:t>
      </w:r>
      <w:r>
        <w:rPr>
          <w:color w:val="231F20"/>
          <w:w w:val="95"/>
        </w:rPr>
        <w:t>some</w:t>
      </w:r>
      <w:r>
        <w:rPr>
          <w:color w:val="231F20"/>
          <w:spacing w:val="6"/>
          <w:w w:val="95"/>
        </w:rPr>
        <w:t xml:space="preserve"> </w:t>
      </w:r>
      <w:r>
        <w:rPr>
          <w:color w:val="231F20"/>
          <w:w w:val="95"/>
        </w:rPr>
        <w:t>denuded</w:t>
      </w:r>
      <w:r>
        <w:rPr>
          <w:color w:val="231F20"/>
          <w:spacing w:val="1"/>
          <w:w w:val="95"/>
        </w:rPr>
        <w:t xml:space="preserve"> </w:t>
      </w:r>
      <w:r>
        <w:rPr>
          <w:color w:val="231F20"/>
          <w:w w:val="95"/>
        </w:rPr>
        <w:t>patches,</w:t>
      </w:r>
      <w:r>
        <w:rPr>
          <w:color w:val="231F20"/>
          <w:spacing w:val="16"/>
          <w:w w:val="95"/>
        </w:rPr>
        <w:t xml:space="preserve"> </w:t>
      </w:r>
      <w:r>
        <w:rPr>
          <w:color w:val="231F20"/>
          <w:w w:val="95"/>
        </w:rPr>
        <w:t>affected</w:t>
      </w:r>
      <w:r>
        <w:rPr>
          <w:color w:val="231F20"/>
          <w:spacing w:val="16"/>
          <w:w w:val="95"/>
        </w:rPr>
        <w:t xml:space="preserve"> </w:t>
      </w:r>
      <w:r>
        <w:rPr>
          <w:color w:val="231F20"/>
          <w:w w:val="95"/>
        </w:rPr>
        <w:t>by</w:t>
      </w:r>
      <w:r>
        <w:rPr>
          <w:color w:val="231F20"/>
          <w:spacing w:val="16"/>
          <w:w w:val="95"/>
        </w:rPr>
        <w:t xml:space="preserve"> </w:t>
      </w:r>
      <w:r>
        <w:rPr>
          <w:color w:val="231F20"/>
          <w:w w:val="95"/>
        </w:rPr>
        <w:t>rabbit</w:t>
      </w:r>
      <w:r>
        <w:rPr>
          <w:color w:val="231F20"/>
          <w:spacing w:val="16"/>
          <w:w w:val="95"/>
        </w:rPr>
        <w:t xml:space="preserve"> </w:t>
      </w:r>
      <w:r>
        <w:rPr>
          <w:color w:val="231F20"/>
          <w:w w:val="95"/>
        </w:rPr>
        <w:t>droppings</w:t>
      </w:r>
      <w:r>
        <w:rPr>
          <w:color w:val="231F20"/>
          <w:spacing w:val="-38"/>
          <w:w w:val="95"/>
        </w:rPr>
        <w:t xml:space="preserve"> </w:t>
      </w:r>
      <w:r>
        <w:rPr>
          <w:color w:val="231F20"/>
          <w:w w:val="95"/>
        </w:rPr>
        <w:t>and</w:t>
      </w:r>
      <w:r>
        <w:rPr>
          <w:color w:val="231F20"/>
          <w:spacing w:val="-1"/>
          <w:w w:val="95"/>
        </w:rPr>
        <w:t xml:space="preserve"> </w:t>
      </w:r>
      <w:r>
        <w:rPr>
          <w:color w:val="231F20"/>
          <w:w w:val="95"/>
        </w:rPr>
        <w:t>digging,</w:t>
      </w:r>
      <w:r>
        <w:rPr>
          <w:color w:val="231F20"/>
          <w:spacing w:val="-1"/>
          <w:w w:val="95"/>
        </w:rPr>
        <w:t xml:space="preserve"> </w:t>
      </w:r>
      <w:r>
        <w:rPr>
          <w:color w:val="231F20"/>
          <w:w w:val="95"/>
        </w:rPr>
        <w:t>worn</w:t>
      </w:r>
      <w:r>
        <w:rPr>
          <w:color w:val="231F20"/>
          <w:spacing w:val="-1"/>
          <w:w w:val="95"/>
        </w:rPr>
        <w:t xml:space="preserve"> </w:t>
      </w:r>
      <w:r>
        <w:rPr>
          <w:color w:val="231F20"/>
          <w:w w:val="95"/>
        </w:rPr>
        <w:t>by</w:t>
      </w:r>
      <w:r>
        <w:rPr>
          <w:color w:val="231F20"/>
          <w:spacing w:val="-1"/>
          <w:w w:val="95"/>
        </w:rPr>
        <w:t xml:space="preserve"> </w:t>
      </w:r>
      <w:r>
        <w:rPr>
          <w:color w:val="231F20"/>
          <w:w w:val="95"/>
        </w:rPr>
        <w:t>various</w:t>
      </w:r>
      <w:r>
        <w:rPr>
          <w:color w:val="231F20"/>
          <w:spacing w:val="-1"/>
          <w:w w:val="95"/>
        </w:rPr>
        <w:t xml:space="preserve"> </w:t>
      </w:r>
      <w:r>
        <w:rPr>
          <w:color w:val="231F20"/>
          <w:w w:val="95"/>
        </w:rPr>
        <w:t>uses</w:t>
      </w:r>
    </w:p>
    <w:p w14:paraId="5AF16B26" w14:textId="77777777" w:rsidR="00F71DDB" w:rsidRDefault="00A630EF" w:rsidP="004124C1">
      <w:pPr>
        <w:pStyle w:val="Style3"/>
      </w:pPr>
      <w:r>
        <w:br w:type="column"/>
      </w:r>
      <w:r>
        <w:t>and</w:t>
      </w:r>
      <w:r>
        <w:rPr>
          <w:spacing w:val="9"/>
        </w:rPr>
        <w:t xml:space="preserve"> </w:t>
      </w:r>
      <w:r>
        <w:t>possibly</w:t>
      </w:r>
      <w:r>
        <w:rPr>
          <w:spacing w:val="9"/>
        </w:rPr>
        <w:t xml:space="preserve"> </w:t>
      </w:r>
      <w:r>
        <w:t>deteriorating</w:t>
      </w:r>
      <w:r>
        <w:rPr>
          <w:spacing w:val="9"/>
        </w:rPr>
        <w:t xml:space="preserve"> </w:t>
      </w:r>
      <w:r>
        <w:t>as</w:t>
      </w:r>
      <w:r>
        <w:rPr>
          <w:spacing w:val="9"/>
        </w:rPr>
        <w:t xml:space="preserve"> </w:t>
      </w:r>
      <w:r>
        <w:t>a</w:t>
      </w:r>
      <w:r>
        <w:rPr>
          <w:spacing w:val="9"/>
        </w:rPr>
        <w:t xml:space="preserve"> </w:t>
      </w:r>
      <w:r>
        <w:t>result</w:t>
      </w:r>
      <w:r>
        <w:rPr>
          <w:spacing w:val="1"/>
        </w:rPr>
        <w:t xml:space="preserve"> </w:t>
      </w:r>
      <w:r>
        <w:t>of a</w:t>
      </w:r>
      <w:r>
        <w:rPr>
          <w:spacing w:val="1"/>
        </w:rPr>
        <w:t xml:space="preserve"> </w:t>
      </w:r>
      <w:r>
        <w:t>reduction</w:t>
      </w:r>
      <w:r>
        <w:rPr>
          <w:spacing w:val="1"/>
        </w:rPr>
        <w:t xml:space="preserve"> </w:t>
      </w:r>
      <w:r>
        <w:t>to</w:t>
      </w:r>
      <w:r>
        <w:rPr>
          <w:spacing w:val="1"/>
        </w:rPr>
        <w:t xml:space="preserve"> </w:t>
      </w:r>
      <w:r>
        <w:t>irrigation during</w:t>
      </w:r>
      <w:r>
        <w:rPr>
          <w:spacing w:val="1"/>
        </w:rPr>
        <w:t xml:space="preserve"> </w:t>
      </w:r>
      <w:r>
        <w:t>drought periods. Some areas of</w:t>
      </w:r>
      <w:r>
        <w:rPr>
          <w:spacing w:val="1"/>
        </w:rPr>
        <w:t xml:space="preserve"> </w:t>
      </w:r>
      <w:r>
        <w:t>thinning/dead</w:t>
      </w:r>
      <w:r>
        <w:rPr>
          <w:spacing w:val="1"/>
        </w:rPr>
        <w:t xml:space="preserve"> </w:t>
      </w:r>
      <w:r>
        <w:t>plantings</w:t>
      </w:r>
      <w:r>
        <w:rPr>
          <w:spacing w:val="1"/>
        </w:rPr>
        <w:t xml:space="preserve"> </w:t>
      </w:r>
      <w:r>
        <w:t>are</w:t>
      </w:r>
      <w:r>
        <w:rPr>
          <w:spacing w:val="1"/>
        </w:rPr>
        <w:t xml:space="preserve"> </w:t>
      </w:r>
      <w:r>
        <w:t>evident,</w:t>
      </w:r>
      <w:r>
        <w:rPr>
          <w:spacing w:val="1"/>
        </w:rPr>
        <w:t xml:space="preserve"> </w:t>
      </w:r>
      <w:r>
        <w:t>notably</w:t>
      </w:r>
      <w:r>
        <w:rPr>
          <w:spacing w:val="1"/>
        </w:rPr>
        <w:t xml:space="preserve"> </w:t>
      </w:r>
      <w:r>
        <w:t>at</w:t>
      </w:r>
      <w:r>
        <w:rPr>
          <w:spacing w:val="1"/>
        </w:rPr>
        <w:t xml:space="preserve"> </w:t>
      </w:r>
      <w:r>
        <w:t>the</w:t>
      </w:r>
      <w:r>
        <w:rPr>
          <w:spacing w:val="38"/>
        </w:rPr>
        <w:t xml:space="preserve"> </w:t>
      </w:r>
      <w:r>
        <w:t>Annex</w:t>
      </w:r>
      <w:r>
        <w:rPr>
          <w:spacing w:val="38"/>
        </w:rPr>
        <w:t xml:space="preserve"> </w:t>
      </w:r>
      <w:r>
        <w:t>Liversidge</w:t>
      </w:r>
      <w:r>
        <w:rPr>
          <w:spacing w:val="1"/>
        </w:rPr>
        <w:t xml:space="preserve"> </w:t>
      </w:r>
      <w:r>
        <w:t>Street</w:t>
      </w:r>
      <w:r>
        <w:rPr>
          <w:spacing w:val="-2"/>
        </w:rPr>
        <w:t xml:space="preserve"> </w:t>
      </w:r>
      <w:r>
        <w:t>Lawns,</w:t>
      </w:r>
      <w:r>
        <w:rPr>
          <w:spacing w:val="-2"/>
        </w:rPr>
        <w:t xml:space="preserve"> </w:t>
      </w:r>
      <w:r>
        <w:t>the</w:t>
      </w:r>
      <w:r>
        <w:rPr>
          <w:spacing w:val="-1"/>
        </w:rPr>
        <w:t xml:space="preserve"> </w:t>
      </w:r>
      <w:r>
        <w:t>north</w:t>
      </w:r>
      <w:r>
        <w:rPr>
          <w:spacing w:val="-2"/>
        </w:rPr>
        <w:t xml:space="preserve"> </w:t>
      </w:r>
      <w:r>
        <w:t>pathway,</w:t>
      </w:r>
    </w:p>
    <w:p w14:paraId="7AA88371" w14:textId="77777777" w:rsidR="00F71DDB" w:rsidRDefault="00A630EF" w:rsidP="004124C1">
      <w:pPr>
        <w:pStyle w:val="Style3"/>
      </w:pPr>
      <w:r>
        <w:t>the</w:t>
      </w:r>
      <w:r>
        <w:rPr>
          <w:spacing w:val="1"/>
        </w:rPr>
        <w:t xml:space="preserve"> </w:t>
      </w:r>
      <w:r>
        <w:t>eastern</w:t>
      </w:r>
      <w:r>
        <w:rPr>
          <w:spacing w:val="1"/>
        </w:rPr>
        <w:t xml:space="preserve"> </w:t>
      </w:r>
      <w:r>
        <w:t>walkway,</w:t>
      </w:r>
      <w:r>
        <w:rPr>
          <w:spacing w:val="1"/>
        </w:rPr>
        <w:t xml:space="preserve"> </w:t>
      </w:r>
      <w:r>
        <w:t>beneath</w:t>
      </w:r>
      <w:r>
        <w:rPr>
          <w:spacing w:val="1"/>
        </w:rPr>
        <w:t xml:space="preserve"> </w:t>
      </w:r>
      <w:r>
        <w:t>trees</w:t>
      </w:r>
      <w:r>
        <w:rPr>
          <w:spacing w:val="-38"/>
        </w:rPr>
        <w:t xml:space="preserve"> </w:t>
      </w:r>
      <w:r>
        <w:t>and along the Liversidge Street</w:t>
      </w:r>
      <w:r>
        <w:rPr>
          <w:spacing w:val="1"/>
        </w:rPr>
        <w:t xml:space="preserve"> </w:t>
      </w:r>
      <w:r>
        <w:t>boundary</w:t>
      </w:r>
      <w:r>
        <w:rPr>
          <w:spacing w:val="11"/>
        </w:rPr>
        <w:t xml:space="preserve"> </w:t>
      </w:r>
      <w:r>
        <w:t>of</w:t>
      </w:r>
      <w:r>
        <w:rPr>
          <w:spacing w:val="12"/>
        </w:rPr>
        <w:t xml:space="preserve"> </w:t>
      </w:r>
      <w:r>
        <w:t>the</w:t>
      </w:r>
      <w:r>
        <w:rPr>
          <w:spacing w:val="11"/>
        </w:rPr>
        <w:t xml:space="preserve"> </w:t>
      </w:r>
      <w:r>
        <w:t>west</w:t>
      </w:r>
      <w:r>
        <w:rPr>
          <w:spacing w:val="12"/>
        </w:rPr>
        <w:t xml:space="preserve"> </w:t>
      </w:r>
      <w:r>
        <w:t>carpark,</w:t>
      </w:r>
      <w:r>
        <w:rPr>
          <w:spacing w:val="12"/>
        </w:rPr>
        <w:t xml:space="preserve"> </w:t>
      </w:r>
      <w:r>
        <w:t>at</w:t>
      </w:r>
      <w:r>
        <w:rPr>
          <w:spacing w:val="11"/>
        </w:rPr>
        <w:t xml:space="preserve"> </w:t>
      </w:r>
      <w:r>
        <w:t>the</w:t>
      </w:r>
      <w:r>
        <w:rPr>
          <w:spacing w:val="-37"/>
        </w:rPr>
        <w:t xml:space="preserve"> </w:t>
      </w:r>
      <w:r>
        <w:t>nitrate</w:t>
      </w:r>
      <w:r>
        <w:rPr>
          <w:spacing w:val="20"/>
        </w:rPr>
        <w:t xml:space="preserve"> </w:t>
      </w:r>
      <w:r>
        <w:t>bunker</w:t>
      </w:r>
      <w:r>
        <w:rPr>
          <w:spacing w:val="21"/>
        </w:rPr>
        <w:t xml:space="preserve"> </w:t>
      </w:r>
      <w:r>
        <w:t>in</w:t>
      </w:r>
      <w:r>
        <w:rPr>
          <w:spacing w:val="21"/>
        </w:rPr>
        <w:t xml:space="preserve"> </w:t>
      </w:r>
      <w:r>
        <w:t>the</w:t>
      </w:r>
      <w:r>
        <w:rPr>
          <w:spacing w:val="20"/>
        </w:rPr>
        <w:t xml:space="preserve"> </w:t>
      </w:r>
      <w:r>
        <w:t>service</w:t>
      </w:r>
      <w:r>
        <w:rPr>
          <w:spacing w:val="21"/>
        </w:rPr>
        <w:t xml:space="preserve"> </w:t>
      </w:r>
      <w:r>
        <w:t>island,</w:t>
      </w:r>
      <w:r>
        <w:rPr>
          <w:spacing w:val="1"/>
        </w:rPr>
        <w:t xml:space="preserve"> </w:t>
      </w:r>
      <w:r>
        <w:t>and</w:t>
      </w:r>
      <w:r>
        <w:rPr>
          <w:spacing w:val="-10"/>
        </w:rPr>
        <w:t xml:space="preserve"> </w:t>
      </w:r>
      <w:r>
        <w:t>in</w:t>
      </w:r>
      <w:r>
        <w:rPr>
          <w:spacing w:val="-10"/>
        </w:rPr>
        <w:t xml:space="preserve"> </w:t>
      </w:r>
      <w:r>
        <w:t>the</w:t>
      </w:r>
      <w:r>
        <w:rPr>
          <w:spacing w:val="-9"/>
        </w:rPr>
        <w:t xml:space="preserve"> </w:t>
      </w:r>
      <w:r>
        <w:t>front</w:t>
      </w:r>
      <w:r>
        <w:rPr>
          <w:spacing w:val="-10"/>
        </w:rPr>
        <w:t xml:space="preserve"> </w:t>
      </w:r>
      <w:r>
        <w:t>lawns.</w:t>
      </w:r>
    </w:p>
    <w:p w14:paraId="61717D91" w14:textId="29E6A1C7" w:rsidR="008C623A" w:rsidRPr="008C623A" w:rsidRDefault="00A630EF" w:rsidP="006D1716">
      <w:pPr>
        <w:pStyle w:val="ListParagraph"/>
        <w:numPr>
          <w:ilvl w:val="0"/>
          <w:numId w:val="27"/>
        </w:numPr>
        <w:tabs>
          <w:tab w:val="left" w:pos="567"/>
        </w:tabs>
        <w:spacing w:line="390" w:lineRule="atLeast"/>
        <w:ind w:left="284" w:right="192" w:firstLine="0"/>
        <w:rPr>
          <w:b/>
          <w:bCs/>
          <w:sz w:val="17"/>
        </w:rPr>
      </w:pPr>
      <w:r w:rsidRPr="008C623A">
        <w:rPr>
          <w:b/>
          <w:bCs/>
          <w:i/>
          <w:color w:val="231F20"/>
          <w:w w:val="115"/>
          <w:sz w:val="17"/>
        </w:rPr>
        <w:t>Enclosure aspect of the</w:t>
      </w:r>
      <w:r w:rsidR="008C623A" w:rsidRPr="008C623A">
        <w:rPr>
          <w:b/>
          <w:bCs/>
          <w:i/>
          <w:color w:val="231F20"/>
          <w:w w:val="115"/>
          <w:sz w:val="17"/>
        </w:rPr>
        <w:t xml:space="preserve"> </w:t>
      </w:r>
      <w:r w:rsidRPr="008C623A">
        <w:rPr>
          <w:b/>
          <w:bCs/>
          <w:i/>
          <w:color w:val="231F20"/>
          <w:w w:val="115"/>
          <w:sz w:val="17"/>
        </w:rPr>
        <w:t>courtyard</w:t>
      </w:r>
    </w:p>
    <w:p w14:paraId="59F2034F" w14:textId="4A788C10" w:rsidR="00F71DDB" w:rsidRPr="008C623A" w:rsidRDefault="00A630EF" w:rsidP="008C623A">
      <w:pPr>
        <w:pStyle w:val="ListParagraph"/>
        <w:tabs>
          <w:tab w:val="left" w:pos="567"/>
        </w:tabs>
        <w:spacing w:before="160"/>
        <w:ind w:left="284" w:right="622" w:firstLine="0"/>
        <w:rPr>
          <w:sz w:val="17"/>
          <w:szCs w:val="17"/>
        </w:rPr>
      </w:pPr>
      <w:r>
        <w:rPr>
          <w:i/>
          <w:color w:val="231F20"/>
          <w:spacing w:val="-46"/>
          <w:w w:val="115"/>
          <w:sz w:val="17"/>
        </w:rPr>
        <w:t xml:space="preserve"> </w:t>
      </w:r>
      <w:r w:rsidRPr="008C623A">
        <w:rPr>
          <w:b/>
          <w:bCs/>
          <w:i/>
          <w:color w:val="231F20"/>
          <w:sz w:val="17"/>
        </w:rPr>
        <w:t>Integrity</w:t>
      </w:r>
      <w:r>
        <w:rPr>
          <w:color w:val="231F20"/>
          <w:sz w:val="17"/>
        </w:rPr>
        <w:t>:</w:t>
      </w:r>
      <w:r>
        <w:rPr>
          <w:color w:val="231F20"/>
          <w:spacing w:val="-5"/>
          <w:sz w:val="17"/>
        </w:rPr>
        <w:t xml:space="preserve"> </w:t>
      </w:r>
      <w:r>
        <w:rPr>
          <w:color w:val="231F20"/>
          <w:sz w:val="17"/>
        </w:rPr>
        <w:t>Remains</w:t>
      </w:r>
      <w:r>
        <w:rPr>
          <w:color w:val="231F20"/>
          <w:spacing w:val="-4"/>
          <w:sz w:val="17"/>
        </w:rPr>
        <w:t xml:space="preserve"> </w:t>
      </w:r>
      <w:r>
        <w:rPr>
          <w:color w:val="231F20"/>
          <w:sz w:val="17"/>
        </w:rPr>
        <w:t>evident.</w:t>
      </w:r>
      <w:r w:rsidR="008C623A">
        <w:rPr>
          <w:color w:val="231F20"/>
          <w:sz w:val="17"/>
        </w:rPr>
        <w:t xml:space="preserve"> </w:t>
      </w:r>
      <w:r w:rsidRPr="008C623A">
        <w:rPr>
          <w:color w:val="231F20"/>
          <w:w w:val="95"/>
          <w:sz w:val="17"/>
          <w:szCs w:val="17"/>
        </w:rPr>
        <w:t>The</w:t>
      </w:r>
      <w:r w:rsidRPr="008C623A">
        <w:rPr>
          <w:color w:val="231F20"/>
          <w:spacing w:val="18"/>
          <w:w w:val="95"/>
          <w:sz w:val="17"/>
          <w:szCs w:val="17"/>
        </w:rPr>
        <w:t xml:space="preserve"> </w:t>
      </w:r>
      <w:r w:rsidRPr="008C623A">
        <w:rPr>
          <w:color w:val="231F20"/>
          <w:w w:val="95"/>
          <w:sz w:val="17"/>
          <w:szCs w:val="17"/>
        </w:rPr>
        <w:t>colonnade</w:t>
      </w:r>
      <w:r w:rsidRPr="008C623A">
        <w:rPr>
          <w:color w:val="231F20"/>
          <w:spacing w:val="18"/>
          <w:w w:val="95"/>
          <w:sz w:val="17"/>
          <w:szCs w:val="17"/>
        </w:rPr>
        <w:t xml:space="preserve"> </w:t>
      </w:r>
      <w:r w:rsidRPr="008C623A">
        <w:rPr>
          <w:color w:val="231F20"/>
          <w:w w:val="95"/>
          <w:sz w:val="17"/>
          <w:szCs w:val="17"/>
        </w:rPr>
        <w:t>provides</w:t>
      </w:r>
      <w:r w:rsidRPr="008C623A">
        <w:rPr>
          <w:color w:val="231F20"/>
          <w:spacing w:val="18"/>
          <w:w w:val="95"/>
          <w:sz w:val="17"/>
          <w:szCs w:val="17"/>
        </w:rPr>
        <w:t xml:space="preserve"> </w:t>
      </w:r>
      <w:r w:rsidRPr="008C623A">
        <w:rPr>
          <w:color w:val="231F20"/>
          <w:w w:val="95"/>
          <w:sz w:val="17"/>
          <w:szCs w:val="17"/>
        </w:rPr>
        <w:t>a</w:t>
      </w:r>
      <w:r w:rsidRPr="008C623A">
        <w:rPr>
          <w:color w:val="231F20"/>
          <w:spacing w:val="18"/>
          <w:w w:val="95"/>
          <w:sz w:val="17"/>
          <w:szCs w:val="17"/>
        </w:rPr>
        <w:t xml:space="preserve"> </w:t>
      </w:r>
      <w:r w:rsidRPr="008C623A">
        <w:rPr>
          <w:color w:val="231F20"/>
          <w:w w:val="95"/>
          <w:sz w:val="17"/>
          <w:szCs w:val="17"/>
        </w:rPr>
        <w:t>distinctive</w:t>
      </w:r>
      <w:r w:rsidRPr="008C623A">
        <w:rPr>
          <w:color w:val="231F20"/>
          <w:spacing w:val="1"/>
          <w:w w:val="95"/>
          <w:sz w:val="17"/>
          <w:szCs w:val="17"/>
        </w:rPr>
        <w:t xml:space="preserve"> </w:t>
      </w:r>
      <w:r w:rsidRPr="008C623A">
        <w:rPr>
          <w:color w:val="231F20"/>
          <w:w w:val="95"/>
          <w:sz w:val="17"/>
          <w:szCs w:val="17"/>
        </w:rPr>
        <w:t>built edge. Variable plant</w:t>
      </w:r>
      <w:r w:rsidRPr="008C623A">
        <w:rPr>
          <w:color w:val="231F20"/>
          <w:spacing w:val="1"/>
          <w:w w:val="95"/>
          <w:sz w:val="17"/>
          <w:szCs w:val="17"/>
        </w:rPr>
        <w:t xml:space="preserve"> </w:t>
      </w:r>
      <w:r w:rsidRPr="008C623A">
        <w:rPr>
          <w:color w:val="231F20"/>
          <w:w w:val="95"/>
          <w:sz w:val="17"/>
          <w:szCs w:val="17"/>
        </w:rPr>
        <w:t>heights</w:t>
      </w:r>
      <w:r w:rsidRPr="008C623A">
        <w:rPr>
          <w:color w:val="231F20"/>
          <w:spacing w:val="1"/>
          <w:w w:val="95"/>
          <w:sz w:val="17"/>
          <w:szCs w:val="17"/>
        </w:rPr>
        <w:t xml:space="preserve"> </w:t>
      </w:r>
      <w:r w:rsidRPr="008C623A">
        <w:rPr>
          <w:color w:val="231F20"/>
          <w:w w:val="95"/>
          <w:sz w:val="17"/>
          <w:szCs w:val="17"/>
        </w:rPr>
        <w:t>result</w:t>
      </w:r>
      <w:r w:rsidRPr="008C623A">
        <w:rPr>
          <w:color w:val="231F20"/>
          <w:spacing w:val="11"/>
          <w:w w:val="95"/>
          <w:sz w:val="17"/>
          <w:szCs w:val="17"/>
        </w:rPr>
        <w:t xml:space="preserve"> </w:t>
      </w:r>
      <w:r w:rsidRPr="008C623A">
        <w:rPr>
          <w:color w:val="231F20"/>
          <w:w w:val="95"/>
          <w:sz w:val="17"/>
          <w:szCs w:val="17"/>
        </w:rPr>
        <w:t>in</w:t>
      </w:r>
      <w:r w:rsidRPr="008C623A">
        <w:rPr>
          <w:color w:val="231F20"/>
          <w:spacing w:val="11"/>
          <w:w w:val="95"/>
          <w:sz w:val="17"/>
          <w:szCs w:val="17"/>
        </w:rPr>
        <w:t xml:space="preserve"> </w:t>
      </w:r>
      <w:r w:rsidRPr="008C623A">
        <w:rPr>
          <w:color w:val="231F20"/>
          <w:w w:val="95"/>
          <w:sz w:val="17"/>
          <w:szCs w:val="17"/>
        </w:rPr>
        <w:t>degrees</w:t>
      </w:r>
      <w:r w:rsidRPr="008C623A">
        <w:rPr>
          <w:color w:val="231F20"/>
          <w:spacing w:val="12"/>
          <w:w w:val="95"/>
          <w:sz w:val="17"/>
          <w:szCs w:val="17"/>
        </w:rPr>
        <w:t xml:space="preserve"> </w:t>
      </w:r>
      <w:r w:rsidRPr="008C623A">
        <w:rPr>
          <w:color w:val="231F20"/>
          <w:w w:val="95"/>
          <w:sz w:val="17"/>
          <w:szCs w:val="17"/>
        </w:rPr>
        <w:t>of</w:t>
      </w:r>
      <w:r w:rsidRPr="008C623A">
        <w:rPr>
          <w:color w:val="231F20"/>
          <w:spacing w:val="11"/>
          <w:w w:val="95"/>
          <w:sz w:val="17"/>
          <w:szCs w:val="17"/>
        </w:rPr>
        <w:t xml:space="preserve"> </w:t>
      </w:r>
      <w:r w:rsidRPr="008C623A">
        <w:rPr>
          <w:color w:val="231F20"/>
          <w:w w:val="95"/>
          <w:sz w:val="17"/>
          <w:szCs w:val="17"/>
        </w:rPr>
        <w:t>visual</w:t>
      </w:r>
      <w:r w:rsidRPr="008C623A">
        <w:rPr>
          <w:color w:val="231F20"/>
          <w:spacing w:val="12"/>
          <w:w w:val="95"/>
          <w:sz w:val="17"/>
          <w:szCs w:val="17"/>
        </w:rPr>
        <w:t xml:space="preserve"> </w:t>
      </w:r>
      <w:r w:rsidRPr="008C623A">
        <w:rPr>
          <w:color w:val="231F20"/>
          <w:w w:val="95"/>
          <w:sz w:val="17"/>
          <w:szCs w:val="17"/>
        </w:rPr>
        <w:t>screening</w:t>
      </w:r>
      <w:r w:rsidRPr="008C623A">
        <w:rPr>
          <w:color w:val="231F20"/>
          <w:spacing w:val="1"/>
          <w:w w:val="95"/>
          <w:sz w:val="17"/>
          <w:szCs w:val="17"/>
        </w:rPr>
        <w:t xml:space="preserve"> </w:t>
      </w:r>
      <w:r w:rsidRPr="008C623A">
        <w:rPr>
          <w:color w:val="231F20"/>
          <w:w w:val="95"/>
          <w:sz w:val="17"/>
          <w:szCs w:val="17"/>
        </w:rPr>
        <w:t>to/from</w:t>
      </w:r>
      <w:r w:rsidRPr="008C623A">
        <w:rPr>
          <w:color w:val="231F20"/>
          <w:spacing w:val="17"/>
          <w:w w:val="95"/>
          <w:sz w:val="17"/>
          <w:szCs w:val="17"/>
        </w:rPr>
        <w:t xml:space="preserve"> </w:t>
      </w:r>
      <w:r w:rsidRPr="008C623A">
        <w:rPr>
          <w:color w:val="231F20"/>
          <w:w w:val="95"/>
          <w:sz w:val="17"/>
          <w:szCs w:val="17"/>
        </w:rPr>
        <w:t>the</w:t>
      </w:r>
      <w:r w:rsidRPr="008C623A">
        <w:rPr>
          <w:color w:val="231F20"/>
          <w:spacing w:val="17"/>
          <w:w w:val="95"/>
          <w:sz w:val="17"/>
          <w:szCs w:val="17"/>
        </w:rPr>
        <w:t xml:space="preserve"> </w:t>
      </w:r>
      <w:r w:rsidRPr="008C623A">
        <w:rPr>
          <w:color w:val="231F20"/>
          <w:w w:val="95"/>
          <w:sz w:val="17"/>
          <w:szCs w:val="17"/>
        </w:rPr>
        <w:t>colonnade,</w:t>
      </w:r>
      <w:r w:rsidRPr="008C623A">
        <w:rPr>
          <w:color w:val="231F20"/>
          <w:spacing w:val="18"/>
          <w:w w:val="95"/>
          <w:sz w:val="17"/>
          <w:szCs w:val="17"/>
        </w:rPr>
        <w:t xml:space="preserve"> </w:t>
      </w:r>
      <w:r w:rsidRPr="008C623A">
        <w:rPr>
          <w:color w:val="231F20"/>
          <w:w w:val="95"/>
          <w:sz w:val="17"/>
          <w:szCs w:val="17"/>
        </w:rPr>
        <w:t>however</w:t>
      </w:r>
      <w:r w:rsidRPr="008C623A">
        <w:rPr>
          <w:color w:val="231F20"/>
          <w:spacing w:val="17"/>
          <w:w w:val="95"/>
          <w:sz w:val="17"/>
          <w:szCs w:val="17"/>
        </w:rPr>
        <w:t xml:space="preserve"> </w:t>
      </w:r>
      <w:r w:rsidRPr="008C623A">
        <w:rPr>
          <w:color w:val="231F20"/>
          <w:w w:val="95"/>
          <w:sz w:val="17"/>
          <w:szCs w:val="17"/>
        </w:rPr>
        <w:t>this</w:t>
      </w:r>
      <w:r w:rsidRPr="008C623A">
        <w:rPr>
          <w:color w:val="231F20"/>
          <w:spacing w:val="1"/>
          <w:w w:val="95"/>
          <w:sz w:val="17"/>
          <w:szCs w:val="17"/>
        </w:rPr>
        <w:t xml:space="preserve"> </w:t>
      </w:r>
      <w:r w:rsidRPr="008C623A">
        <w:rPr>
          <w:color w:val="231F20"/>
          <w:w w:val="95"/>
          <w:sz w:val="17"/>
          <w:szCs w:val="17"/>
        </w:rPr>
        <w:t>does</w:t>
      </w:r>
      <w:r w:rsidRPr="008C623A">
        <w:rPr>
          <w:color w:val="231F20"/>
          <w:spacing w:val="19"/>
          <w:w w:val="95"/>
          <w:sz w:val="17"/>
          <w:szCs w:val="17"/>
        </w:rPr>
        <w:t xml:space="preserve"> </w:t>
      </w:r>
      <w:r w:rsidRPr="008C623A">
        <w:rPr>
          <w:color w:val="231F20"/>
          <w:w w:val="95"/>
          <w:sz w:val="17"/>
          <w:szCs w:val="17"/>
        </w:rPr>
        <w:t>not</w:t>
      </w:r>
      <w:r w:rsidRPr="008C623A">
        <w:rPr>
          <w:color w:val="231F20"/>
          <w:spacing w:val="20"/>
          <w:w w:val="95"/>
          <w:sz w:val="17"/>
          <w:szCs w:val="17"/>
        </w:rPr>
        <w:t xml:space="preserve"> </w:t>
      </w:r>
      <w:r w:rsidRPr="008C623A">
        <w:rPr>
          <w:color w:val="231F20"/>
          <w:w w:val="95"/>
          <w:sz w:val="17"/>
          <w:szCs w:val="17"/>
        </w:rPr>
        <w:t>affect</w:t>
      </w:r>
      <w:r w:rsidRPr="008C623A">
        <w:rPr>
          <w:color w:val="231F20"/>
          <w:spacing w:val="19"/>
          <w:w w:val="95"/>
          <w:sz w:val="17"/>
          <w:szCs w:val="17"/>
        </w:rPr>
        <w:t xml:space="preserve"> </w:t>
      </w:r>
      <w:r w:rsidRPr="008C623A">
        <w:rPr>
          <w:color w:val="231F20"/>
          <w:w w:val="95"/>
          <w:sz w:val="17"/>
          <w:szCs w:val="17"/>
        </w:rPr>
        <w:t>the</w:t>
      </w:r>
      <w:r w:rsidRPr="008C623A">
        <w:rPr>
          <w:color w:val="231F20"/>
          <w:spacing w:val="20"/>
          <w:w w:val="95"/>
          <w:sz w:val="17"/>
          <w:szCs w:val="17"/>
        </w:rPr>
        <w:t xml:space="preserve"> </w:t>
      </w:r>
      <w:r w:rsidRPr="008C623A">
        <w:rPr>
          <w:color w:val="231F20"/>
          <w:w w:val="95"/>
          <w:sz w:val="17"/>
          <w:szCs w:val="17"/>
        </w:rPr>
        <w:t>overall</w:t>
      </w:r>
      <w:r w:rsidRPr="008C623A">
        <w:rPr>
          <w:color w:val="231F20"/>
          <w:spacing w:val="19"/>
          <w:w w:val="95"/>
          <w:sz w:val="17"/>
          <w:szCs w:val="17"/>
        </w:rPr>
        <w:t xml:space="preserve"> </w:t>
      </w:r>
      <w:r w:rsidRPr="008C623A">
        <w:rPr>
          <w:color w:val="231F20"/>
          <w:w w:val="95"/>
          <w:sz w:val="17"/>
          <w:szCs w:val="17"/>
        </w:rPr>
        <w:t>enclosure.</w:t>
      </w:r>
    </w:p>
    <w:p w14:paraId="2618A36F" w14:textId="1DC8F998" w:rsidR="00F71DDB" w:rsidRDefault="00A630EF" w:rsidP="008C623A">
      <w:pPr>
        <w:pStyle w:val="BodyText"/>
        <w:spacing w:before="167" w:line="230" w:lineRule="auto"/>
        <w:ind w:left="317" w:right="732"/>
      </w:pPr>
      <w:r w:rsidRPr="008C623A">
        <w:rPr>
          <w:b/>
          <w:bCs/>
          <w:i/>
          <w:color w:val="231F20"/>
        </w:rPr>
        <w:t>Condition</w:t>
      </w:r>
      <w:r>
        <w:rPr>
          <w:color w:val="231F20"/>
        </w:rPr>
        <w:t>:</w:t>
      </w:r>
      <w:r>
        <w:rPr>
          <w:color w:val="231F20"/>
          <w:spacing w:val="24"/>
        </w:rPr>
        <w:t xml:space="preserve"> </w:t>
      </w:r>
      <w:r>
        <w:rPr>
          <w:color w:val="231F20"/>
        </w:rPr>
        <w:t>Plantings</w:t>
      </w:r>
      <w:r>
        <w:rPr>
          <w:color w:val="231F20"/>
          <w:spacing w:val="24"/>
        </w:rPr>
        <w:t xml:space="preserve"> </w:t>
      </w:r>
      <w:r>
        <w:rPr>
          <w:color w:val="231F20"/>
        </w:rPr>
        <w:t>are</w:t>
      </w:r>
      <w:r>
        <w:rPr>
          <w:color w:val="231F20"/>
          <w:spacing w:val="25"/>
        </w:rPr>
        <w:t xml:space="preserve"> </w:t>
      </w:r>
      <w:r>
        <w:rPr>
          <w:color w:val="231F20"/>
        </w:rPr>
        <w:t>generally</w:t>
      </w:r>
      <w:r>
        <w:rPr>
          <w:color w:val="231F20"/>
          <w:spacing w:val="1"/>
        </w:rPr>
        <w:t xml:space="preserve"> </w:t>
      </w:r>
      <w:r>
        <w:rPr>
          <w:color w:val="231F20"/>
        </w:rPr>
        <w:t>in excellent health in the original</w:t>
      </w:r>
      <w:r>
        <w:rPr>
          <w:color w:val="231F20"/>
          <w:spacing w:val="1"/>
        </w:rPr>
        <w:t xml:space="preserve"> </w:t>
      </w:r>
      <w:r>
        <w:rPr>
          <w:color w:val="231F20"/>
          <w:w w:val="95"/>
        </w:rPr>
        <w:t>courtyard,</w:t>
      </w:r>
      <w:r>
        <w:rPr>
          <w:color w:val="231F20"/>
          <w:spacing w:val="3"/>
          <w:w w:val="95"/>
        </w:rPr>
        <w:t xml:space="preserve"> </w:t>
      </w:r>
      <w:r>
        <w:rPr>
          <w:color w:val="231F20"/>
          <w:w w:val="95"/>
        </w:rPr>
        <w:t>with</w:t>
      </w:r>
      <w:r>
        <w:rPr>
          <w:color w:val="231F20"/>
          <w:spacing w:val="3"/>
          <w:w w:val="95"/>
        </w:rPr>
        <w:t xml:space="preserve"> </w:t>
      </w:r>
      <w:r>
        <w:rPr>
          <w:color w:val="231F20"/>
          <w:w w:val="95"/>
        </w:rPr>
        <w:t>some</w:t>
      </w:r>
      <w:r>
        <w:rPr>
          <w:color w:val="231F20"/>
          <w:spacing w:val="3"/>
          <w:w w:val="95"/>
        </w:rPr>
        <w:t xml:space="preserve"> </w:t>
      </w:r>
      <w:r>
        <w:rPr>
          <w:color w:val="231F20"/>
          <w:w w:val="95"/>
        </w:rPr>
        <w:t>thinning</w:t>
      </w:r>
      <w:r w:rsidR="008C623A">
        <w:t xml:space="preserve"> </w:t>
      </w:r>
      <w:r>
        <w:rPr>
          <w:color w:val="231F20"/>
          <w:w w:val="95"/>
        </w:rPr>
        <w:t>of</w:t>
      </w:r>
      <w:r>
        <w:rPr>
          <w:color w:val="231F20"/>
          <w:spacing w:val="9"/>
          <w:w w:val="95"/>
        </w:rPr>
        <w:t xml:space="preserve"> </w:t>
      </w:r>
      <w:r>
        <w:rPr>
          <w:color w:val="231F20"/>
          <w:w w:val="95"/>
        </w:rPr>
        <w:t>understorey</w:t>
      </w:r>
      <w:r>
        <w:rPr>
          <w:color w:val="231F20"/>
          <w:spacing w:val="9"/>
          <w:w w:val="95"/>
        </w:rPr>
        <w:t xml:space="preserve"> </w:t>
      </w:r>
      <w:r>
        <w:rPr>
          <w:color w:val="231F20"/>
          <w:w w:val="95"/>
        </w:rPr>
        <w:t>and</w:t>
      </w:r>
      <w:r>
        <w:rPr>
          <w:color w:val="231F20"/>
          <w:spacing w:val="9"/>
          <w:w w:val="95"/>
        </w:rPr>
        <w:t xml:space="preserve"> </w:t>
      </w:r>
      <w:r>
        <w:rPr>
          <w:color w:val="231F20"/>
          <w:w w:val="95"/>
        </w:rPr>
        <w:t>groundcover</w:t>
      </w:r>
    </w:p>
    <w:p w14:paraId="1A42ADFF" w14:textId="77777777" w:rsidR="00F71DDB" w:rsidRDefault="00F71DDB" w:rsidP="004124C1">
      <w:pPr>
        <w:spacing w:line="222" w:lineRule="exact"/>
        <w:sectPr w:rsidR="00F71DDB">
          <w:type w:val="continuous"/>
          <w:pgSz w:w="11910" w:h="16840"/>
          <w:pgMar w:top="1580" w:right="800" w:bottom="0" w:left="1100" w:header="0" w:footer="630" w:gutter="0"/>
          <w:cols w:num="3" w:space="720" w:equalWidth="0">
            <w:col w:w="3111" w:space="40"/>
            <w:col w:w="3051" w:space="72"/>
            <w:col w:w="3736"/>
          </w:cols>
        </w:sectPr>
      </w:pPr>
    </w:p>
    <w:p w14:paraId="0B19CCDB" w14:textId="77777777" w:rsidR="00F71DDB" w:rsidRDefault="00F71DDB" w:rsidP="004124C1">
      <w:pPr>
        <w:pStyle w:val="BodyText"/>
        <w:rPr>
          <w:sz w:val="20"/>
        </w:rPr>
      </w:pPr>
    </w:p>
    <w:p w14:paraId="77D4B064" w14:textId="77777777" w:rsidR="00F71DDB" w:rsidRDefault="00F71DDB" w:rsidP="004124C1">
      <w:pPr>
        <w:rPr>
          <w:sz w:val="20"/>
        </w:rPr>
        <w:sectPr w:rsidR="00F71DDB">
          <w:pgSz w:w="11910" w:h="16840"/>
          <w:pgMar w:top="1580" w:right="800" w:bottom="820" w:left="1100" w:header="0" w:footer="630" w:gutter="0"/>
          <w:cols w:space="720"/>
        </w:sectPr>
      </w:pPr>
    </w:p>
    <w:p w14:paraId="15AD8237" w14:textId="3DE31F3D" w:rsidR="00F71DDB" w:rsidRDefault="00A630EF" w:rsidP="008C623A">
      <w:pPr>
        <w:pStyle w:val="BodyText"/>
        <w:spacing w:before="108" w:line="230" w:lineRule="auto"/>
        <w:ind w:left="284" w:right="461"/>
      </w:pPr>
      <w:r>
        <w:rPr>
          <w:color w:val="231F20"/>
          <w:w w:val="95"/>
        </w:rPr>
        <w:t>plantings.</w:t>
      </w:r>
      <w:r>
        <w:rPr>
          <w:color w:val="231F20"/>
          <w:spacing w:val="1"/>
          <w:w w:val="95"/>
        </w:rPr>
        <w:t xml:space="preserve"> </w:t>
      </w:r>
      <w:r>
        <w:rPr>
          <w:color w:val="231F20"/>
          <w:w w:val="95"/>
        </w:rPr>
        <w:t>The</w:t>
      </w:r>
      <w:r>
        <w:rPr>
          <w:color w:val="231F20"/>
          <w:spacing w:val="1"/>
          <w:w w:val="95"/>
        </w:rPr>
        <w:t xml:space="preserve"> </w:t>
      </w:r>
      <w:r>
        <w:rPr>
          <w:color w:val="231F20"/>
          <w:w w:val="95"/>
        </w:rPr>
        <w:t>perimeter</w:t>
      </w:r>
      <w:r>
        <w:rPr>
          <w:color w:val="231F20"/>
          <w:spacing w:val="1"/>
          <w:w w:val="95"/>
        </w:rPr>
        <w:t xml:space="preserve"> </w:t>
      </w:r>
      <w:r>
        <w:rPr>
          <w:color w:val="231F20"/>
          <w:w w:val="95"/>
        </w:rPr>
        <w:t>shrub</w:t>
      </w:r>
      <w:r>
        <w:rPr>
          <w:color w:val="231F20"/>
          <w:spacing w:val="-38"/>
          <w:w w:val="95"/>
        </w:rPr>
        <w:t xml:space="preserve"> </w:t>
      </w:r>
      <w:r>
        <w:rPr>
          <w:color w:val="231F20"/>
          <w:w w:val="95"/>
        </w:rPr>
        <w:t>plantings</w:t>
      </w:r>
      <w:r>
        <w:rPr>
          <w:color w:val="231F20"/>
          <w:spacing w:val="6"/>
          <w:w w:val="95"/>
        </w:rPr>
        <w:t xml:space="preserve"> </w:t>
      </w:r>
      <w:r>
        <w:rPr>
          <w:color w:val="231F20"/>
          <w:w w:val="95"/>
        </w:rPr>
        <w:t>(Hebe)</w:t>
      </w:r>
      <w:r>
        <w:rPr>
          <w:color w:val="231F20"/>
          <w:spacing w:val="7"/>
          <w:w w:val="95"/>
        </w:rPr>
        <w:t xml:space="preserve"> </w:t>
      </w:r>
      <w:r>
        <w:rPr>
          <w:color w:val="231F20"/>
          <w:w w:val="95"/>
        </w:rPr>
        <w:t>in</w:t>
      </w:r>
      <w:r>
        <w:rPr>
          <w:color w:val="231F20"/>
          <w:spacing w:val="7"/>
          <w:w w:val="95"/>
        </w:rPr>
        <w:t xml:space="preserve"> </w:t>
      </w:r>
      <w:r>
        <w:rPr>
          <w:color w:val="231F20"/>
          <w:w w:val="95"/>
        </w:rPr>
        <w:t>the</w:t>
      </w:r>
      <w:r>
        <w:rPr>
          <w:color w:val="231F20"/>
          <w:spacing w:val="7"/>
          <w:w w:val="95"/>
        </w:rPr>
        <w:t xml:space="preserve"> </w:t>
      </w:r>
      <w:r>
        <w:rPr>
          <w:color w:val="231F20"/>
          <w:w w:val="95"/>
        </w:rPr>
        <w:t>Annex</w:t>
      </w:r>
      <w:r>
        <w:rPr>
          <w:color w:val="231F20"/>
          <w:spacing w:val="1"/>
          <w:w w:val="95"/>
        </w:rPr>
        <w:t xml:space="preserve"> </w:t>
      </w:r>
      <w:r>
        <w:rPr>
          <w:color w:val="231F20"/>
          <w:w w:val="95"/>
        </w:rPr>
        <w:t>courtyard</w:t>
      </w:r>
      <w:r>
        <w:rPr>
          <w:color w:val="231F20"/>
          <w:spacing w:val="4"/>
          <w:w w:val="95"/>
        </w:rPr>
        <w:t xml:space="preserve"> </w:t>
      </w:r>
      <w:r>
        <w:rPr>
          <w:color w:val="231F20"/>
          <w:w w:val="95"/>
        </w:rPr>
        <w:t>are</w:t>
      </w:r>
      <w:r>
        <w:rPr>
          <w:color w:val="231F20"/>
          <w:spacing w:val="5"/>
          <w:w w:val="95"/>
        </w:rPr>
        <w:t xml:space="preserve"> </w:t>
      </w:r>
      <w:r>
        <w:rPr>
          <w:color w:val="231F20"/>
          <w:w w:val="95"/>
        </w:rPr>
        <w:t>declining,</w:t>
      </w:r>
      <w:r>
        <w:rPr>
          <w:color w:val="231F20"/>
          <w:spacing w:val="4"/>
          <w:w w:val="95"/>
        </w:rPr>
        <w:t xml:space="preserve"> </w:t>
      </w:r>
      <w:r>
        <w:rPr>
          <w:color w:val="231F20"/>
          <w:w w:val="95"/>
        </w:rPr>
        <w:t>and</w:t>
      </w:r>
      <w:r>
        <w:rPr>
          <w:color w:val="231F20"/>
          <w:spacing w:val="1"/>
          <w:w w:val="95"/>
        </w:rPr>
        <w:t xml:space="preserve"> </w:t>
      </w:r>
      <w:r>
        <w:rPr>
          <w:color w:val="231F20"/>
          <w:w w:val="95"/>
        </w:rPr>
        <w:t>small</w:t>
      </w:r>
      <w:r>
        <w:rPr>
          <w:color w:val="231F20"/>
          <w:spacing w:val="9"/>
          <w:w w:val="95"/>
        </w:rPr>
        <w:t xml:space="preserve"> </w:t>
      </w:r>
      <w:r>
        <w:rPr>
          <w:color w:val="231F20"/>
          <w:w w:val="95"/>
        </w:rPr>
        <w:t>areas</w:t>
      </w:r>
      <w:r>
        <w:rPr>
          <w:color w:val="231F20"/>
          <w:spacing w:val="10"/>
          <w:w w:val="95"/>
        </w:rPr>
        <w:t xml:space="preserve"> </w:t>
      </w:r>
      <w:r>
        <w:rPr>
          <w:color w:val="231F20"/>
          <w:w w:val="95"/>
        </w:rPr>
        <w:t>of</w:t>
      </w:r>
      <w:r>
        <w:rPr>
          <w:color w:val="231F20"/>
          <w:spacing w:val="10"/>
          <w:w w:val="95"/>
        </w:rPr>
        <w:t xml:space="preserve"> </w:t>
      </w:r>
      <w:r>
        <w:rPr>
          <w:color w:val="231F20"/>
          <w:w w:val="95"/>
        </w:rPr>
        <w:t>groundcover</w:t>
      </w:r>
      <w:r>
        <w:rPr>
          <w:color w:val="231F20"/>
          <w:spacing w:val="9"/>
          <w:w w:val="95"/>
        </w:rPr>
        <w:t xml:space="preserve"> </w:t>
      </w:r>
      <w:r>
        <w:rPr>
          <w:color w:val="231F20"/>
          <w:w w:val="95"/>
        </w:rPr>
        <w:t>are</w:t>
      </w:r>
      <w:r w:rsidR="008C623A">
        <w:t xml:space="preserve"> </w:t>
      </w:r>
      <w:r>
        <w:rPr>
          <w:color w:val="231F20"/>
          <w:w w:val="95"/>
        </w:rPr>
        <w:t>deteriorating</w:t>
      </w:r>
      <w:r>
        <w:rPr>
          <w:color w:val="231F20"/>
          <w:spacing w:val="1"/>
          <w:w w:val="95"/>
        </w:rPr>
        <w:t xml:space="preserve"> </w:t>
      </w:r>
      <w:r>
        <w:rPr>
          <w:color w:val="231F20"/>
          <w:w w:val="95"/>
        </w:rPr>
        <w:t>and</w:t>
      </w:r>
      <w:r>
        <w:rPr>
          <w:color w:val="231F20"/>
          <w:spacing w:val="1"/>
          <w:w w:val="95"/>
        </w:rPr>
        <w:t xml:space="preserve"> </w:t>
      </w:r>
      <w:r>
        <w:rPr>
          <w:color w:val="231F20"/>
          <w:w w:val="95"/>
        </w:rPr>
        <w:t>exposing</w:t>
      </w:r>
      <w:r>
        <w:rPr>
          <w:color w:val="231F20"/>
          <w:spacing w:val="1"/>
          <w:w w:val="95"/>
        </w:rPr>
        <w:t xml:space="preserve"> </w:t>
      </w:r>
      <w:r>
        <w:rPr>
          <w:color w:val="231F20"/>
          <w:w w:val="95"/>
        </w:rPr>
        <w:t>irrigation</w:t>
      </w:r>
      <w:r>
        <w:rPr>
          <w:color w:val="231F20"/>
          <w:spacing w:val="-38"/>
          <w:w w:val="95"/>
        </w:rPr>
        <w:t xml:space="preserve"> </w:t>
      </w:r>
      <w:r>
        <w:rPr>
          <w:color w:val="231F20"/>
          <w:w w:val="95"/>
        </w:rPr>
        <w:t>and</w:t>
      </w:r>
      <w:r>
        <w:rPr>
          <w:color w:val="231F20"/>
          <w:spacing w:val="-6"/>
          <w:w w:val="95"/>
        </w:rPr>
        <w:t xml:space="preserve"> </w:t>
      </w:r>
      <w:r>
        <w:rPr>
          <w:color w:val="231F20"/>
          <w:w w:val="95"/>
        </w:rPr>
        <w:t>subsided</w:t>
      </w:r>
      <w:r>
        <w:rPr>
          <w:color w:val="231F20"/>
          <w:spacing w:val="-5"/>
          <w:w w:val="95"/>
        </w:rPr>
        <w:t xml:space="preserve"> </w:t>
      </w:r>
      <w:r>
        <w:rPr>
          <w:color w:val="231F20"/>
          <w:w w:val="95"/>
        </w:rPr>
        <w:t>ground</w:t>
      </w:r>
      <w:r>
        <w:rPr>
          <w:color w:val="231F20"/>
          <w:spacing w:val="-5"/>
          <w:w w:val="95"/>
        </w:rPr>
        <w:t xml:space="preserve"> </w:t>
      </w:r>
      <w:r>
        <w:rPr>
          <w:color w:val="231F20"/>
          <w:w w:val="95"/>
        </w:rPr>
        <w:t>levels.</w:t>
      </w:r>
    </w:p>
    <w:p w14:paraId="3C694695" w14:textId="77777777" w:rsidR="00F71DDB" w:rsidRPr="000D1051" w:rsidRDefault="00A630EF" w:rsidP="000D1051">
      <w:pPr>
        <w:pStyle w:val="ListParagraph"/>
        <w:numPr>
          <w:ilvl w:val="0"/>
          <w:numId w:val="27"/>
        </w:numPr>
        <w:tabs>
          <w:tab w:val="left" w:pos="509"/>
        </w:tabs>
        <w:spacing w:before="169" w:line="230" w:lineRule="auto"/>
        <w:ind w:left="284" w:right="137" w:firstLine="0"/>
        <w:rPr>
          <w:b/>
          <w:bCs/>
          <w:i/>
          <w:sz w:val="17"/>
        </w:rPr>
      </w:pPr>
      <w:r w:rsidRPr="000D1051">
        <w:rPr>
          <w:b/>
          <w:bCs/>
          <w:i/>
          <w:color w:val="231F20"/>
          <w:w w:val="115"/>
          <w:sz w:val="17"/>
        </w:rPr>
        <w:t>Remnant</w:t>
      </w:r>
      <w:r w:rsidRPr="000D1051">
        <w:rPr>
          <w:b/>
          <w:bCs/>
          <w:i/>
          <w:color w:val="231F20"/>
          <w:spacing w:val="12"/>
          <w:w w:val="115"/>
          <w:sz w:val="17"/>
        </w:rPr>
        <w:t xml:space="preserve"> </w:t>
      </w:r>
      <w:r w:rsidRPr="000D1051">
        <w:rPr>
          <w:b/>
          <w:bCs/>
          <w:i/>
          <w:color w:val="231F20"/>
          <w:w w:val="115"/>
          <w:sz w:val="17"/>
        </w:rPr>
        <w:t>native</w:t>
      </w:r>
      <w:r w:rsidRPr="000D1051">
        <w:rPr>
          <w:b/>
          <w:bCs/>
          <w:i/>
          <w:color w:val="231F20"/>
          <w:spacing w:val="12"/>
          <w:w w:val="115"/>
          <w:sz w:val="17"/>
        </w:rPr>
        <w:t xml:space="preserve"> </w:t>
      </w:r>
      <w:r w:rsidRPr="000D1051">
        <w:rPr>
          <w:b/>
          <w:bCs/>
          <w:i/>
          <w:color w:val="231F20"/>
          <w:w w:val="115"/>
          <w:sz w:val="17"/>
        </w:rPr>
        <w:t>vegetation</w:t>
      </w:r>
      <w:r w:rsidRPr="000D1051">
        <w:rPr>
          <w:b/>
          <w:bCs/>
          <w:i/>
          <w:color w:val="231F20"/>
          <w:spacing w:val="-46"/>
          <w:w w:val="115"/>
          <w:sz w:val="17"/>
        </w:rPr>
        <w:t xml:space="preserve"> </w:t>
      </w:r>
      <w:r w:rsidRPr="000D1051">
        <w:rPr>
          <w:b/>
          <w:bCs/>
          <w:i/>
          <w:color w:val="231F20"/>
          <w:w w:val="115"/>
          <w:sz w:val="17"/>
        </w:rPr>
        <w:t>(trees</w:t>
      </w:r>
      <w:r w:rsidRPr="000D1051">
        <w:rPr>
          <w:b/>
          <w:bCs/>
          <w:i/>
          <w:color w:val="231F20"/>
          <w:spacing w:val="-11"/>
          <w:w w:val="115"/>
          <w:sz w:val="17"/>
        </w:rPr>
        <w:t xml:space="preserve"> </w:t>
      </w:r>
      <w:r w:rsidRPr="000D1051">
        <w:rPr>
          <w:b/>
          <w:bCs/>
          <w:i/>
          <w:color w:val="231F20"/>
          <w:w w:val="115"/>
          <w:sz w:val="17"/>
        </w:rPr>
        <w:t>and</w:t>
      </w:r>
      <w:r w:rsidRPr="000D1051">
        <w:rPr>
          <w:b/>
          <w:bCs/>
          <w:i/>
          <w:color w:val="231F20"/>
          <w:spacing w:val="-10"/>
          <w:w w:val="115"/>
          <w:sz w:val="17"/>
        </w:rPr>
        <w:t xml:space="preserve"> </w:t>
      </w:r>
      <w:r w:rsidRPr="000D1051">
        <w:rPr>
          <w:b/>
          <w:bCs/>
          <w:i/>
          <w:color w:val="231F20"/>
          <w:w w:val="115"/>
          <w:sz w:val="17"/>
        </w:rPr>
        <w:t>native</w:t>
      </w:r>
      <w:r w:rsidRPr="000D1051">
        <w:rPr>
          <w:b/>
          <w:bCs/>
          <w:i/>
          <w:color w:val="231F20"/>
          <w:spacing w:val="-10"/>
          <w:w w:val="115"/>
          <w:sz w:val="17"/>
        </w:rPr>
        <w:t xml:space="preserve"> </w:t>
      </w:r>
      <w:r w:rsidRPr="000D1051">
        <w:rPr>
          <w:b/>
          <w:bCs/>
          <w:i/>
          <w:color w:val="231F20"/>
          <w:w w:val="115"/>
          <w:sz w:val="17"/>
        </w:rPr>
        <w:t>grasses)</w:t>
      </w:r>
    </w:p>
    <w:p w14:paraId="2DC58A5C" w14:textId="431B1222" w:rsidR="00F71DDB" w:rsidRDefault="00A630EF" w:rsidP="008E0589">
      <w:pPr>
        <w:pStyle w:val="BodyText"/>
        <w:spacing w:before="170" w:line="230" w:lineRule="auto"/>
        <w:ind w:left="284" w:right="70"/>
      </w:pPr>
      <w:r w:rsidRPr="000D1051">
        <w:rPr>
          <w:b/>
          <w:bCs/>
          <w:i/>
          <w:color w:val="231F20"/>
        </w:rPr>
        <w:t>Integrity</w:t>
      </w:r>
      <w:r>
        <w:rPr>
          <w:color w:val="231F20"/>
        </w:rPr>
        <w:t>: Remains somewhat</w:t>
      </w:r>
      <w:r>
        <w:rPr>
          <w:color w:val="231F20"/>
          <w:spacing w:val="1"/>
        </w:rPr>
        <w:t xml:space="preserve"> </w:t>
      </w:r>
      <w:r>
        <w:rPr>
          <w:color w:val="231F20"/>
          <w:w w:val="95"/>
        </w:rPr>
        <w:t>evident.</w:t>
      </w:r>
      <w:r>
        <w:rPr>
          <w:color w:val="231F20"/>
          <w:spacing w:val="7"/>
          <w:w w:val="95"/>
        </w:rPr>
        <w:t xml:space="preserve"> </w:t>
      </w:r>
      <w:r>
        <w:rPr>
          <w:color w:val="231F20"/>
          <w:w w:val="95"/>
        </w:rPr>
        <w:t>There</w:t>
      </w:r>
      <w:r>
        <w:rPr>
          <w:color w:val="231F20"/>
          <w:spacing w:val="7"/>
          <w:w w:val="95"/>
        </w:rPr>
        <w:t xml:space="preserve"> </w:t>
      </w:r>
      <w:r>
        <w:rPr>
          <w:color w:val="231F20"/>
          <w:w w:val="95"/>
        </w:rPr>
        <w:t>may</w:t>
      </w:r>
      <w:r>
        <w:rPr>
          <w:color w:val="231F20"/>
          <w:spacing w:val="8"/>
          <w:w w:val="95"/>
        </w:rPr>
        <w:t xml:space="preserve"> </w:t>
      </w:r>
      <w:r>
        <w:rPr>
          <w:color w:val="231F20"/>
          <w:w w:val="95"/>
        </w:rPr>
        <w:t>have</w:t>
      </w:r>
      <w:r>
        <w:rPr>
          <w:color w:val="231F20"/>
          <w:spacing w:val="7"/>
          <w:w w:val="95"/>
        </w:rPr>
        <w:t xml:space="preserve"> </w:t>
      </w:r>
      <w:r>
        <w:rPr>
          <w:color w:val="231F20"/>
          <w:w w:val="95"/>
        </w:rPr>
        <w:t>been</w:t>
      </w:r>
      <w:r>
        <w:rPr>
          <w:color w:val="231F20"/>
          <w:spacing w:val="8"/>
          <w:w w:val="95"/>
        </w:rPr>
        <w:t xml:space="preserve"> </w:t>
      </w:r>
      <w:r>
        <w:rPr>
          <w:color w:val="231F20"/>
          <w:w w:val="95"/>
        </w:rPr>
        <w:t>some</w:t>
      </w:r>
      <w:r>
        <w:rPr>
          <w:color w:val="231F20"/>
          <w:spacing w:val="1"/>
          <w:w w:val="95"/>
        </w:rPr>
        <w:t xml:space="preserve"> </w:t>
      </w:r>
      <w:r>
        <w:rPr>
          <w:color w:val="231F20"/>
          <w:w w:val="95"/>
        </w:rPr>
        <w:t>loss of grasses in the residence</w:t>
      </w:r>
      <w:r>
        <w:rPr>
          <w:color w:val="231F20"/>
          <w:spacing w:val="1"/>
          <w:w w:val="95"/>
        </w:rPr>
        <w:t xml:space="preserve"> </w:t>
      </w:r>
      <w:r w:rsidR="00716C78">
        <w:rPr>
          <w:color w:val="231F20"/>
          <w:w w:val="95"/>
        </w:rPr>
        <w:t>Executive</w:t>
      </w:r>
      <w:r w:rsidR="00716C78">
        <w:rPr>
          <w:color w:val="231F20"/>
          <w:spacing w:val="11"/>
          <w:w w:val="95"/>
        </w:rPr>
        <w:t xml:space="preserve"> </w:t>
      </w:r>
      <w:r w:rsidR="00716C78">
        <w:rPr>
          <w:color w:val="231F20"/>
          <w:w w:val="95"/>
        </w:rPr>
        <w:t>Carpark</w:t>
      </w:r>
      <w:r w:rsidR="00716C78">
        <w:rPr>
          <w:color w:val="231F20"/>
          <w:spacing w:val="12"/>
          <w:w w:val="95"/>
        </w:rPr>
        <w:t xml:space="preserve"> </w:t>
      </w:r>
      <w:r w:rsidR="00716C78">
        <w:rPr>
          <w:color w:val="231F20"/>
          <w:w w:val="95"/>
        </w:rPr>
        <w:t>Garden</w:t>
      </w:r>
      <w:r>
        <w:rPr>
          <w:color w:val="231F20"/>
          <w:spacing w:val="12"/>
          <w:w w:val="95"/>
        </w:rPr>
        <w:t xml:space="preserve"> </w:t>
      </w:r>
      <w:r>
        <w:rPr>
          <w:color w:val="231F20"/>
          <w:w w:val="95"/>
        </w:rPr>
        <w:t>as</w:t>
      </w:r>
      <w:r>
        <w:rPr>
          <w:color w:val="231F20"/>
          <w:spacing w:val="12"/>
          <w:w w:val="95"/>
        </w:rPr>
        <w:t xml:space="preserve"> </w:t>
      </w:r>
      <w:r>
        <w:rPr>
          <w:color w:val="231F20"/>
          <w:w w:val="95"/>
        </w:rPr>
        <w:t>a</w:t>
      </w:r>
      <w:r>
        <w:rPr>
          <w:color w:val="231F20"/>
          <w:spacing w:val="12"/>
          <w:w w:val="95"/>
        </w:rPr>
        <w:t xml:space="preserve"> </w:t>
      </w:r>
      <w:r>
        <w:rPr>
          <w:color w:val="231F20"/>
          <w:w w:val="95"/>
        </w:rPr>
        <w:t>result</w:t>
      </w:r>
      <w:r>
        <w:rPr>
          <w:color w:val="231F20"/>
          <w:spacing w:val="-37"/>
          <w:w w:val="95"/>
        </w:rPr>
        <w:t xml:space="preserve"> </w:t>
      </w:r>
      <w:r>
        <w:rPr>
          <w:color w:val="231F20"/>
          <w:w w:val="95"/>
        </w:rPr>
        <w:t>of tightly spaced trees (conifers,</w:t>
      </w:r>
      <w:r>
        <w:rPr>
          <w:color w:val="231F20"/>
          <w:spacing w:val="1"/>
          <w:w w:val="95"/>
        </w:rPr>
        <w:t xml:space="preserve"> </w:t>
      </w:r>
      <w:r>
        <w:rPr>
          <w:color w:val="231F20"/>
          <w:w w:val="95"/>
        </w:rPr>
        <w:t>deciduous,</w:t>
      </w:r>
      <w:r>
        <w:rPr>
          <w:color w:val="231F20"/>
          <w:spacing w:val="-7"/>
          <w:w w:val="95"/>
        </w:rPr>
        <w:t xml:space="preserve"> </w:t>
      </w:r>
      <w:r>
        <w:rPr>
          <w:color w:val="231F20"/>
          <w:w w:val="95"/>
        </w:rPr>
        <w:t>native).</w:t>
      </w:r>
    </w:p>
    <w:p w14:paraId="0E59C929" w14:textId="77777777" w:rsidR="00F71DDB" w:rsidRDefault="00A630EF" w:rsidP="008E0589">
      <w:pPr>
        <w:pStyle w:val="BodyText"/>
        <w:spacing w:before="169" w:line="230" w:lineRule="auto"/>
        <w:ind w:left="284" w:right="145"/>
      </w:pPr>
      <w:r w:rsidRPr="000D1051">
        <w:rPr>
          <w:b/>
          <w:bCs/>
          <w:i/>
          <w:color w:val="231F20"/>
        </w:rPr>
        <w:t>Condition</w:t>
      </w:r>
      <w:r>
        <w:rPr>
          <w:color w:val="231F20"/>
        </w:rPr>
        <w:t>:</w:t>
      </w:r>
      <w:r>
        <w:rPr>
          <w:color w:val="231F20"/>
          <w:spacing w:val="5"/>
        </w:rPr>
        <w:t xml:space="preserve"> </w:t>
      </w:r>
      <w:r>
        <w:rPr>
          <w:color w:val="231F20"/>
        </w:rPr>
        <w:t>Refer</w:t>
      </w:r>
      <w:r>
        <w:rPr>
          <w:color w:val="231F20"/>
          <w:spacing w:val="2"/>
        </w:rPr>
        <w:t xml:space="preserve"> </w:t>
      </w:r>
      <w:r>
        <w:rPr>
          <w:color w:val="231F20"/>
        </w:rPr>
        <w:t>Canopy</w:t>
      </w:r>
      <w:r>
        <w:rPr>
          <w:color w:val="231F20"/>
          <w:spacing w:val="2"/>
        </w:rPr>
        <w:t xml:space="preserve"> </w:t>
      </w:r>
      <w:r>
        <w:rPr>
          <w:color w:val="231F20"/>
        </w:rPr>
        <w:t>Tree</w:t>
      </w:r>
      <w:r>
        <w:rPr>
          <w:color w:val="231F20"/>
          <w:spacing w:val="1"/>
        </w:rPr>
        <w:t xml:space="preserve"> </w:t>
      </w:r>
      <w:r>
        <w:rPr>
          <w:color w:val="231F20"/>
          <w:w w:val="95"/>
        </w:rPr>
        <w:t>Experts</w:t>
      </w:r>
      <w:r>
        <w:rPr>
          <w:color w:val="231F20"/>
          <w:spacing w:val="19"/>
          <w:w w:val="95"/>
        </w:rPr>
        <w:t xml:space="preserve"> </w:t>
      </w:r>
      <w:r>
        <w:rPr>
          <w:color w:val="231F20"/>
          <w:w w:val="95"/>
        </w:rPr>
        <w:t>report</w:t>
      </w:r>
      <w:r>
        <w:rPr>
          <w:color w:val="231F20"/>
          <w:spacing w:val="20"/>
          <w:w w:val="95"/>
        </w:rPr>
        <w:t xml:space="preserve"> </w:t>
      </w:r>
      <w:r>
        <w:rPr>
          <w:color w:val="231F20"/>
          <w:w w:val="95"/>
        </w:rPr>
        <w:t>(February</w:t>
      </w:r>
      <w:r>
        <w:rPr>
          <w:color w:val="231F20"/>
          <w:spacing w:val="19"/>
          <w:w w:val="95"/>
        </w:rPr>
        <w:t xml:space="preserve"> </w:t>
      </w:r>
      <w:r>
        <w:rPr>
          <w:color w:val="231F20"/>
          <w:w w:val="95"/>
        </w:rPr>
        <w:t>2016).</w:t>
      </w:r>
    </w:p>
    <w:p w14:paraId="2586E64A" w14:textId="77777777" w:rsidR="00F71DDB" w:rsidRPr="000D1051" w:rsidRDefault="00A630EF" w:rsidP="006D1716">
      <w:pPr>
        <w:pStyle w:val="ListParagraph"/>
        <w:numPr>
          <w:ilvl w:val="0"/>
          <w:numId w:val="27"/>
        </w:numPr>
        <w:tabs>
          <w:tab w:val="left" w:pos="493"/>
        </w:tabs>
        <w:spacing w:before="170" w:line="230" w:lineRule="auto"/>
        <w:ind w:left="284" w:right="86" w:firstLine="0"/>
        <w:rPr>
          <w:b/>
          <w:bCs/>
          <w:i/>
          <w:sz w:val="17"/>
        </w:rPr>
      </w:pPr>
      <w:r w:rsidRPr="000D1051">
        <w:rPr>
          <w:b/>
          <w:bCs/>
          <w:i/>
          <w:color w:val="231F20"/>
          <w:w w:val="115"/>
          <w:sz w:val="17"/>
        </w:rPr>
        <w:t>Remnant</w:t>
      </w:r>
      <w:r w:rsidRPr="000D1051">
        <w:rPr>
          <w:b/>
          <w:bCs/>
          <w:i/>
          <w:color w:val="231F20"/>
          <w:spacing w:val="9"/>
          <w:w w:val="115"/>
          <w:sz w:val="17"/>
        </w:rPr>
        <w:t xml:space="preserve"> </w:t>
      </w:r>
      <w:r w:rsidRPr="000D1051">
        <w:rPr>
          <w:b/>
          <w:bCs/>
          <w:i/>
          <w:color w:val="231F20"/>
          <w:w w:val="115"/>
          <w:sz w:val="17"/>
        </w:rPr>
        <w:t>hedges</w:t>
      </w:r>
      <w:r w:rsidRPr="000D1051">
        <w:rPr>
          <w:b/>
          <w:bCs/>
          <w:i/>
          <w:color w:val="231F20"/>
          <w:spacing w:val="10"/>
          <w:w w:val="115"/>
          <w:sz w:val="17"/>
        </w:rPr>
        <w:t xml:space="preserve"> </w:t>
      </w:r>
      <w:r w:rsidRPr="000D1051">
        <w:rPr>
          <w:b/>
          <w:bCs/>
          <w:i/>
          <w:color w:val="231F20"/>
          <w:w w:val="115"/>
          <w:sz w:val="17"/>
        </w:rPr>
        <w:t>to</w:t>
      </w:r>
      <w:r w:rsidRPr="000D1051">
        <w:rPr>
          <w:b/>
          <w:bCs/>
          <w:i/>
          <w:color w:val="231F20"/>
          <w:spacing w:val="9"/>
          <w:w w:val="115"/>
          <w:sz w:val="17"/>
        </w:rPr>
        <w:t xml:space="preserve"> </w:t>
      </w:r>
      <w:r w:rsidRPr="000D1051">
        <w:rPr>
          <w:b/>
          <w:bCs/>
          <w:i/>
          <w:color w:val="231F20"/>
          <w:w w:val="115"/>
          <w:sz w:val="17"/>
        </w:rPr>
        <w:t>residence</w:t>
      </w:r>
      <w:r w:rsidRPr="000D1051">
        <w:rPr>
          <w:b/>
          <w:bCs/>
          <w:i/>
          <w:color w:val="231F20"/>
          <w:spacing w:val="10"/>
          <w:w w:val="115"/>
          <w:sz w:val="17"/>
        </w:rPr>
        <w:t xml:space="preserve"> </w:t>
      </w:r>
      <w:r w:rsidRPr="000D1051">
        <w:rPr>
          <w:b/>
          <w:bCs/>
          <w:i/>
          <w:color w:val="231F20"/>
          <w:w w:val="115"/>
          <w:sz w:val="17"/>
        </w:rPr>
        <w:t>to</w:t>
      </w:r>
      <w:r w:rsidRPr="000D1051">
        <w:rPr>
          <w:b/>
          <w:bCs/>
          <w:i/>
          <w:color w:val="231F20"/>
          <w:spacing w:val="-46"/>
          <w:w w:val="115"/>
          <w:sz w:val="17"/>
        </w:rPr>
        <w:t xml:space="preserve"> </w:t>
      </w:r>
      <w:r w:rsidRPr="000D1051">
        <w:rPr>
          <w:b/>
          <w:bCs/>
          <w:i/>
          <w:color w:val="231F20"/>
          <w:w w:val="115"/>
          <w:sz w:val="17"/>
        </w:rPr>
        <w:t>front</w:t>
      </w:r>
      <w:r w:rsidRPr="000D1051">
        <w:rPr>
          <w:b/>
          <w:bCs/>
          <w:i/>
          <w:color w:val="231F20"/>
          <w:spacing w:val="1"/>
          <w:w w:val="115"/>
          <w:sz w:val="17"/>
        </w:rPr>
        <w:t xml:space="preserve"> </w:t>
      </w:r>
      <w:r w:rsidRPr="000D1051">
        <w:rPr>
          <w:b/>
          <w:bCs/>
          <w:i/>
          <w:color w:val="231F20"/>
          <w:w w:val="115"/>
          <w:sz w:val="17"/>
        </w:rPr>
        <w:t>and</w:t>
      </w:r>
      <w:r w:rsidRPr="000D1051">
        <w:rPr>
          <w:b/>
          <w:bCs/>
          <w:i/>
          <w:color w:val="231F20"/>
          <w:spacing w:val="2"/>
          <w:w w:val="115"/>
          <w:sz w:val="17"/>
        </w:rPr>
        <w:t xml:space="preserve"> </w:t>
      </w:r>
      <w:r w:rsidRPr="000D1051">
        <w:rPr>
          <w:b/>
          <w:bCs/>
          <w:i/>
          <w:color w:val="231F20"/>
          <w:w w:val="115"/>
          <w:sz w:val="17"/>
        </w:rPr>
        <w:t>between</w:t>
      </w:r>
      <w:r w:rsidRPr="000D1051">
        <w:rPr>
          <w:b/>
          <w:bCs/>
          <w:i/>
          <w:color w:val="231F20"/>
          <w:spacing w:val="2"/>
          <w:w w:val="115"/>
          <w:sz w:val="17"/>
        </w:rPr>
        <w:t xml:space="preserve"> </w:t>
      </w:r>
      <w:r w:rsidRPr="000D1051">
        <w:rPr>
          <w:b/>
          <w:bCs/>
          <w:i/>
          <w:color w:val="231F20"/>
          <w:w w:val="115"/>
          <w:sz w:val="17"/>
        </w:rPr>
        <w:t>residence</w:t>
      </w:r>
      <w:r w:rsidRPr="000D1051">
        <w:rPr>
          <w:b/>
          <w:bCs/>
          <w:i/>
          <w:color w:val="231F20"/>
          <w:spacing w:val="2"/>
          <w:w w:val="115"/>
          <w:sz w:val="17"/>
        </w:rPr>
        <w:t xml:space="preserve"> </w:t>
      </w:r>
      <w:r w:rsidRPr="000D1051">
        <w:rPr>
          <w:b/>
          <w:bCs/>
          <w:i/>
          <w:color w:val="231F20"/>
          <w:w w:val="115"/>
          <w:sz w:val="17"/>
        </w:rPr>
        <w:t>and</w:t>
      </w:r>
      <w:r w:rsidRPr="000D1051">
        <w:rPr>
          <w:b/>
          <w:bCs/>
          <w:i/>
          <w:color w:val="231F20"/>
          <w:spacing w:val="1"/>
          <w:w w:val="115"/>
          <w:sz w:val="17"/>
        </w:rPr>
        <w:t xml:space="preserve"> </w:t>
      </w:r>
      <w:r w:rsidRPr="000D1051">
        <w:rPr>
          <w:b/>
          <w:bCs/>
          <w:i/>
          <w:color w:val="231F20"/>
          <w:w w:val="115"/>
          <w:sz w:val="17"/>
        </w:rPr>
        <w:t>north</w:t>
      </w:r>
      <w:r w:rsidRPr="000D1051">
        <w:rPr>
          <w:b/>
          <w:bCs/>
          <w:i/>
          <w:color w:val="231F20"/>
          <w:spacing w:val="-13"/>
          <w:w w:val="115"/>
          <w:sz w:val="17"/>
        </w:rPr>
        <w:t xml:space="preserve"> </w:t>
      </w:r>
      <w:r w:rsidRPr="000D1051">
        <w:rPr>
          <w:b/>
          <w:bCs/>
          <w:i/>
          <w:color w:val="231F20"/>
          <w:w w:val="115"/>
          <w:sz w:val="17"/>
        </w:rPr>
        <w:t>carpark</w:t>
      </w:r>
    </w:p>
    <w:p w14:paraId="433D67CB" w14:textId="77777777" w:rsidR="00F71DDB" w:rsidRDefault="00A630EF" w:rsidP="008E0589">
      <w:pPr>
        <w:pStyle w:val="BodyText"/>
        <w:spacing w:before="169" w:line="230" w:lineRule="auto"/>
        <w:ind w:left="284" w:right="362"/>
      </w:pPr>
      <w:r w:rsidRPr="000D1051">
        <w:rPr>
          <w:b/>
          <w:bCs/>
          <w:i/>
          <w:color w:val="231F20"/>
        </w:rPr>
        <w:t>Integrity</w:t>
      </w:r>
      <w:r>
        <w:rPr>
          <w:color w:val="231F20"/>
        </w:rPr>
        <w:t>:   Remains   evident.</w:t>
      </w:r>
      <w:r>
        <w:rPr>
          <w:color w:val="231F20"/>
          <w:spacing w:val="1"/>
        </w:rPr>
        <w:t xml:space="preserve"> </w:t>
      </w:r>
      <w:r>
        <w:rPr>
          <w:color w:val="231F20"/>
          <w:w w:val="95"/>
        </w:rPr>
        <w:t>The</w:t>
      </w:r>
      <w:r>
        <w:rPr>
          <w:color w:val="231F20"/>
          <w:spacing w:val="13"/>
          <w:w w:val="95"/>
        </w:rPr>
        <w:t xml:space="preserve"> </w:t>
      </w:r>
      <w:r>
        <w:rPr>
          <w:color w:val="231F20"/>
          <w:w w:val="95"/>
        </w:rPr>
        <w:t>hedges</w:t>
      </w:r>
      <w:r>
        <w:rPr>
          <w:color w:val="231F20"/>
          <w:spacing w:val="13"/>
          <w:w w:val="95"/>
        </w:rPr>
        <w:t xml:space="preserve"> </w:t>
      </w:r>
      <w:r>
        <w:rPr>
          <w:color w:val="231F20"/>
          <w:w w:val="95"/>
        </w:rPr>
        <w:t>are</w:t>
      </w:r>
      <w:r>
        <w:rPr>
          <w:color w:val="231F20"/>
          <w:spacing w:val="13"/>
          <w:w w:val="95"/>
        </w:rPr>
        <w:t xml:space="preserve"> </w:t>
      </w:r>
      <w:r>
        <w:rPr>
          <w:color w:val="231F20"/>
          <w:w w:val="95"/>
        </w:rPr>
        <w:t>generally</w:t>
      </w:r>
      <w:r>
        <w:rPr>
          <w:color w:val="231F20"/>
          <w:spacing w:val="13"/>
          <w:w w:val="95"/>
        </w:rPr>
        <w:t xml:space="preserve"> </w:t>
      </w:r>
      <w:r>
        <w:rPr>
          <w:color w:val="231F20"/>
          <w:w w:val="95"/>
        </w:rPr>
        <w:t>pruned</w:t>
      </w:r>
      <w:r>
        <w:rPr>
          <w:color w:val="231F20"/>
          <w:spacing w:val="-37"/>
          <w:w w:val="95"/>
        </w:rPr>
        <w:t xml:space="preserve"> </w:t>
      </w:r>
      <w:r>
        <w:rPr>
          <w:color w:val="231F20"/>
        </w:rPr>
        <w:t>to</w:t>
      </w:r>
      <w:r>
        <w:rPr>
          <w:color w:val="231F20"/>
          <w:spacing w:val="-10"/>
        </w:rPr>
        <w:t xml:space="preserve"> </w:t>
      </w:r>
      <w:r>
        <w:rPr>
          <w:color w:val="231F20"/>
        </w:rPr>
        <w:t>form.</w:t>
      </w:r>
    </w:p>
    <w:p w14:paraId="60880E95" w14:textId="6EC2B1E4" w:rsidR="00F71DDB" w:rsidRDefault="00A630EF" w:rsidP="008C623A">
      <w:pPr>
        <w:pStyle w:val="BodyText"/>
        <w:spacing w:before="170" w:line="230" w:lineRule="auto"/>
        <w:ind w:left="284" w:right="354"/>
      </w:pPr>
      <w:r w:rsidRPr="000D1051">
        <w:rPr>
          <w:b/>
          <w:bCs/>
          <w:i/>
          <w:color w:val="231F20"/>
        </w:rPr>
        <w:t>Condition</w:t>
      </w:r>
      <w:r>
        <w:rPr>
          <w:color w:val="231F20"/>
        </w:rPr>
        <w:t>:</w:t>
      </w:r>
      <w:r>
        <w:rPr>
          <w:color w:val="231F20"/>
          <w:spacing w:val="4"/>
        </w:rPr>
        <w:t xml:space="preserve"> </w:t>
      </w:r>
      <w:r>
        <w:rPr>
          <w:color w:val="231F20"/>
        </w:rPr>
        <w:t>Cupressus are over-</w:t>
      </w:r>
      <w:r>
        <w:rPr>
          <w:color w:val="231F20"/>
          <w:spacing w:val="1"/>
        </w:rPr>
        <w:t xml:space="preserve"> </w:t>
      </w:r>
      <w:r>
        <w:rPr>
          <w:color w:val="231F20"/>
          <w:w w:val="95"/>
        </w:rPr>
        <w:t>grown</w:t>
      </w:r>
      <w:r>
        <w:rPr>
          <w:color w:val="231F20"/>
          <w:spacing w:val="9"/>
          <w:w w:val="95"/>
        </w:rPr>
        <w:t xml:space="preserve"> </w:t>
      </w:r>
      <w:r>
        <w:rPr>
          <w:color w:val="231F20"/>
          <w:w w:val="95"/>
        </w:rPr>
        <w:t>as</w:t>
      </w:r>
      <w:r>
        <w:rPr>
          <w:color w:val="231F20"/>
          <w:spacing w:val="9"/>
          <w:w w:val="95"/>
        </w:rPr>
        <w:t xml:space="preserve"> </w:t>
      </w:r>
      <w:r>
        <w:rPr>
          <w:color w:val="231F20"/>
          <w:w w:val="95"/>
        </w:rPr>
        <w:t>a</w:t>
      </w:r>
      <w:r>
        <w:rPr>
          <w:color w:val="231F20"/>
          <w:spacing w:val="9"/>
          <w:w w:val="95"/>
        </w:rPr>
        <w:t xml:space="preserve"> </w:t>
      </w:r>
      <w:r>
        <w:rPr>
          <w:color w:val="231F20"/>
          <w:w w:val="95"/>
        </w:rPr>
        <w:t>hedge</w:t>
      </w:r>
      <w:r>
        <w:rPr>
          <w:color w:val="231F20"/>
          <w:spacing w:val="9"/>
          <w:w w:val="95"/>
        </w:rPr>
        <w:t xml:space="preserve"> </w:t>
      </w:r>
      <w:r>
        <w:rPr>
          <w:color w:val="231F20"/>
          <w:w w:val="95"/>
        </w:rPr>
        <w:t>and</w:t>
      </w:r>
      <w:r>
        <w:rPr>
          <w:color w:val="231F20"/>
          <w:spacing w:val="9"/>
          <w:w w:val="95"/>
        </w:rPr>
        <w:t xml:space="preserve"> </w:t>
      </w:r>
      <w:r>
        <w:rPr>
          <w:color w:val="231F20"/>
          <w:w w:val="95"/>
        </w:rPr>
        <w:t>presenting</w:t>
      </w:r>
      <w:r>
        <w:rPr>
          <w:color w:val="231F20"/>
          <w:spacing w:val="-38"/>
          <w:w w:val="95"/>
        </w:rPr>
        <w:t xml:space="preserve"> </w:t>
      </w:r>
      <w:r>
        <w:rPr>
          <w:color w:val="231F20"/>
          <w:w w:val="95"/>
        </w:rPr>
        <w:t>open</w:t>
      </w:r>
      <w:r>
        <w:rPr>
          <w:color w:val="231F20"/>
          <w:spacing w:val="4"/>
          <w:w w:val="95"/>
        </w:rPr>
        <w:t xml:space="preserve"> </w:t>
      </w:r>
      <w:r>
        <w:rPr>
          <w:color w:val="231F20"/>
          <w:w w:val="95"/>
        </w:rPr>
        <w:t>trunks</w:t>
      </w:r>
      <w:r>
        <w:rPr>
          <w:color w:val="231F20"/>
          <w:spacing w:val="5"/>
          <w:w w:val="95"/>
        </w:rPr>
        <w:t xml:space="preserve"> </w:t>
      </w:r>
      <w:r>
        <w:rPr>
          <w:color w:val="231F20"/>
          <w:w w:val="95"/>
        </w:rPr>
        <w:t>at</w:t>
      </w:r>
      <w:r>
        <w:rPr>
          <w:color w:val="231F20"/>
          <w:spacing w:val="4"/>
          <w:w w:val="95"/>
        </w:rPr>
        <w:t xml:space="preserve"> </w:t>
      </w:r>
      <w:r>
        <w:rPr>
          <w:color w:val="231F20"/>
          <w:w w:val="95"/>
        </w:rPr>
        <w:t>a</w:t>
      </w:r>
      <w:r>
        <w:rPr>
          <w:color w:val="231F20"/>
          <w:spacing w:val="5"/>
          <w:w w:val="95"/>
        </w:rPr>
        <w:t xml:space="preserve"> </w:t>
      </w:r>
      <w:r>
        <w:rPr>
          <w:color w:val="231F20"/>
          <w:w w:val="95"/>
        </w:rPr>
        <w:t>lower</w:t>
      </w:r>
      <w:r>
        <w:rPr>
          <w:color w:val="231F20"/>
          <w:spacing w:val="5"/>
          <w:w w:val="95"/>
        </w:rPr>
        <w:t xml:space="preserve"> </w:t>
      </w:r>
      <w:r>
        <w:rPr>
          <w:color w:val="231F20"/>
          <w:w w:val="95"/>
        </w:rPr>
        <w:t>level,</w:t>
      </w:r>
      <w:r>
        <w:rPr>
          <w:color w:val="231F20"/>
          <w:spacing w:val="4"/>
          <w:w w:val="95"/>
        </w:rPr>
        <w:t xml:space="preserve"> </w:t>
      </w:r>
      <w:r>
        <w:rPr>
          <w:color w:val="231F20"/>
          <w:w w:val="95"/>
        </w:rPr>
        <w:t>the</w:t>
      </w:r>
      <w:r>
        <w:rPr>
          <w:color w:val="231F20"/>
          <w:spacing w:val="1"/>
          <w:w w:val="95"/>
        </w:rPr>
        <w:t xml:space="preserve"> </w:t>
      </w:r>
      <w:r>
        <w:rPr>
          <w:color w:val="231F20"/>
          <w:w w:val="95"/>
        </w:rPr>
        <w:t>Cotoneaster</w:t>
      </w:r>
      <w:r>
        <w:rPr>
          <w:color w:val="231F20"/>
          <w:spacing w:val="1"/>
          <w:w w:val="95"/>
        </w:rPr>
        <w:t xml:space="preserve"> </w:t>
      </w:r>
      <w:r>
        <w:rPr>
          <w:color w:val="231F20"/>
          <w:w w:val="95"/>
        </w:rPr>
        <w:t>is</w:t>
      </w:r>
      <w:r>
        <w:rPr>
          <w:color w:val="231F20"/>
          <w:spacing w:val="1"/>
          <w:w w:val="95"/>
        </w:rPr>
        <w:t xml:space="preserve"> </w:t>
      </w:r>
      <w:r>
        <w:rPr>
          <w:color w:val="231F20"/>
          <w:w w:val="95"/>
        </w:rPr>
        <w:t>a</w:t>
      </w:r>
      <w:r>
        <w:rPr>
          <w:color w:val="231F20"/>
          <w:spacing w:val="38"/>
        </w:rPr>
        <w:t xml:space="preserve"> </w:t>
      </w:r>
      <w:r>
        <w:rPr>
          <w:color w:val="231F20"/>
          <w:w w:val="95"/>
        </w:rPr>
        <w:t>weed</w:t>
      </w:r>
      <w:r>
        <w:rPr>
          <w:color w:val="231F20"/>
          <w:spacing w:val="38"/>
        </w:rPr>
        <w:t xml:space="preserve"> </w:t>
      </w:r>
      <w:r>
        <w:rPr>
          <w:color w:val="231F20"/>
          <w:w w:val="95"/>
        </w:rPr>
        <w:t>species,</w:t>
      </w:r>
      <w:r>
        <w:rPr>
          <w:color w:val="231F20"/>
          <w:spacing w:val="1"/>
          <w:w w:val="95"/>
        </w:rPr>
        <w:t xml:space="preserve"> </w:t>
      </w:r>
      <w:r>
        <w:rPr>
          <w:color w:val="231F20"/>
          <w:w w:val="95"/>
        </w:rPr>
        <w:t>the</w:t>
      </w:r>
      <w:r>
        <w:rPr>
          <w:color w:val="231F20"/>
          <w:spacing w:val="11"/>
          <w:w w:val="95"/>
        </w:rPr>
        <w:t xml:space="preserve"> </w:t>
      </w:r>
      <w:r>
        <w:rPr>
          <w:color w:val="231F20"/>
          <w:w w:val="95"/>
        </w:rPr>
        <w:t>Pyracantha</w:t>
      </w:r>
      <w:r>
        <w:rPr>
          <w:color w:val="231F20"/>
          <w:spacing w:val="12"/>
          <w:w w:val="95"/>
        </w:rPr>
        <w:t xml:space="preserve"> </w:t>
      </w:r>
      <w:r>
        <w:rPr>
          <w:color w:val="231F20"/>
          <w:w w:val="95"/>
        </w:rPr>
        <w:t>is</w:t>
      </w:r>
      <w:r>
        <w:rPr>
          <w:color w:val="231F20"/>
          <w:spacing w:val="12"/>
          <w:w w:val="95"/>
        </w:rPr>
        <w:t xml:space="preserve"> </w:t>
      </w:r>
      <w:r>
        <w:rPr>
          <w:color w:val="231F20"/>
          <w:w w:val="95"/>
        </w:rPr>
        <w:t>a</w:t>
      </w:r>
      <w:r>
        <w:rPr>
          <w:color w:val="231F20"/>
          <w:spacing w:val="11"/>
          <w:w w:val="95"/>
        </w:rPr>
        <w:t xml:space="preserve"> </w:t>
      </w:r>
      <w:r>
        <w:rPr>
          <w:color w:val="231F20"/>
          <w:w w:val="95"/>
        </w:rPr>
        <w:t>weed</w:t>
      </w:r>
      <w:r>
        <w:rPr>
          <w:color w:val="231F20"/>
          <w:spacing w:val="12"/>
          <w:w w:val="95"/>
        </w:rPr>
        <w:t xml:space="preserve"> </w:t>
      </w:r>
      <w:r>
        <w:rPr>
          <w:color w:val="231F20"/>
          <w:w w:val="95"/>
        </w:rPr>
        <w:t>species</w:t>
      </w:r>
      <w:r w:rsidR="008C623A">
        <w:t xml:space="preserve"> </w:t>
      </w:r>
      <w:r>
        <w:rPr>
          <w:color w:val="231F20"/>
          <w:w w:val="95"/>
        </w:rPr>
        <w:t>and</w:t>
      </w:r>
      <w:r>
        <w:rPr>
          <w:color w:val="231F20"/>
          <w:spacing w:val="15"/>
          <w:w w:val="95"/>
        </w:rPr>
        <w:t xml:space="preserve"> </w:t>
      </w:r>
      <w:r>
        <w:rPr>
          <w:color w:val="231F20"/>
          <w:w w:val="95"/>
        </w:rPr>
        <w:t>over-mature,</w:t>
      </w:r>
      <w:r>
        <w:rPr>
          <w:color w:val="231F20"/>
          <w:spacing w:val="16"/>
          <w:w w:val="95"/>
        </w:rPr>
        <w:t xml:space="preserve"> </w:t>
      </w:r>
      <w:r>
        <w:rPr>
          <w:color w:val="231F20"/>
          <w:w w:val="95"/>
        </w:rPr>
        <w:t>and</w:t>
      </w:r>
      <w:r>
        <w:rPr>
          <w:color w:val="231F20"/>
          <w:spacing w:val="15"/>
          <w:w w:val="95"/>
        </w:rPr>
        <w:t xml:space="preserve"> </w:t>
      </w:r>
      <w:r>
        <w:rPr>
          <w:color w:val="231F20"/>
          <w:w w:val="95"/>
        </w:rPr>
        <w:t>the</w:t>
      </w:r>
      <w:r>
        <w:rPr>
          <w:color w:val="231F20"/>
          <w:spacing w:val="16"/>
          <w:w w:val="95"/>
        </w:rPr>
        <w:t xml:space="preserve"> </w:t>
      </w:r>
      <w:r>
        <w:rPr>
          <w:color w:val="231F20"/>
          <w:w w:val="95"/>
        </w:rPr>
        <w:t>Photinia</w:t>
      </w:r>
      <w:r>
        <w:rPr>
          <w:color w:val="231F20"/>
          <w:spacing w:val="15"/>
          <w:w w:val="95"/>
        </w:rPr>
        <w:t xml:space="preserve"> </w:t>
      </w:r>
      <w:r>
        <w:rPr>
          <w:color w:val="231F20"/>
          <w:w w:val="95"/>
        </w:rPr>
        <w:t>is</w:t>
      </w:r>
      <w:r>
        <w:rPr>
          <w:color w:val="231F20"/>
          <w:spacing w:val="-37"/>
          <w:w w:val="95"/>
        </w:rPr>
        <w:t xml:space="preserve"> </w:t>
      </w:r>
      <w:r>
        <w:rPr>
          <w:color w:val="231F20"/>
          <w:w w:val="95"/>
        </w:rPr>
        <w:t>over-mature</w:t>
      </w:r>
      <w:r>
        <w:rPr>
          <w:color w:val="231F20"/>
          <w:spacing w:val="-3"/>
          <w:w w:val="95"/>
        </w:rPr>
        <w:t xml:space="preserve"> </w:t>
      </w:r>
      <w:r>
        <w:rPr>
          <w:color w:val="231F20"/>
          <w:w w:val="95"/>
        </w:rPr>
        <w:t>and</w:t>
      </w:r>
      <w:r>
        <w:rPr>
          <w:color w:val="231F20"/>
          <w:spacing w:val="-3"/>
          <w:w w:val="95"/>
        </w:rPr>
        <w:t xml:space="preserve"> </w:t>
      </w:r>
      <w:r>
        <w:rPr>
          <w:color w:val="231F20"/>
          <w:w w:val="95"/>
        </w:rPr>
        <w:t>thinning.</w:t>
      </w:r>
    </w:p>
    <w:p w14:paraId="62E3C3D2" w14:textId="308B1CDD" w:rsidR="00F71DDB" w:rsidRPr="000D1051" w:rsidRDefault="00A630EF" w:rsidP="000D1051">
      <w:pPr>
        <w:pStyle w:val="ListParagraph"/>
        <w:numPr>
          <w:ilvl w:val="0"/>
          <w:numId w:val="27"/>
        </w:numPr>
        <w:tabs>
          <w:tab w:val="left" w:pos="567"/>
        </w:tabs>
        <w:spacing w:before="108"/>
        <w:ind w:left="284" w:firstLine="0"/>
        <w:rPr>
          <w:b/>
          <w:bCs/>
        </w:rPr>
      </w:pPr>
      <w:r>
        <w:br w:type="column"/>
      </w:r>
      <w:r w:rsidRPr="000D1051">
        <w:rPr>
          <w:b/>
          <w:bCs/>
          <w:i/>
          <w:color w:val="231F20"/>
          <w:w w:val="115"/>
          <w:sz w:val="17"/>
        </w:rPr>
        <w:t>More</w:t>
      </w:r>
      <w:r w:rsidRPr="000D1051">
        <w:rPr>
          <w:b/>
          <w:bCs/>
          <w:i/>
          <w:color w:val="231F20"/>
          <w:spacing w:val="2"/>
          <w:w w:val="115"/>
          <w:sz w:val="17"/>
        </w:rPr>
        <w:t xml:space="preserve"> </w:t>
      </w:r>
      <w:r w:rsidRPr="000D1051">
        <w:rPr>
          <w:b/>
          <w:bCs/>
          <w:i/>
          <w:color w:val="231F20"/>
          <w:w w:val="115"/>
          <w:sz w:val="17"/>
        </w:rPr>
        <w:t>intimate</w:t>
      </w:r>
      <w:r w:rsidRPr="000D1051">
        <w:rPr>
          <w:b/>
          <w:bCs/>
          <w:i/>
          <w:color w:val="231F20"/>
          <w:spacing w:val="3"/>
          <w:w w:val="115"/>
          <w:sz w:val="17"/>
        </w:rPr>
        <w:t xml:space="preserve"> </w:t>
      </w:r>
      <w:r w:rsidRPr="000D1051">
        <w:rPr>
          <w:b/>
          <w:bCs/>
          <w:i/>
          <w:color w:val="231F20"/>
          <w:w w:val="115"/>
          <w:sz w:val="17"/>
        </w:rPr>
        <w:t>garden</w:t>
      </w:r>
      <w:r w:rsidRPr="000D1051">
        <w:rPr>
          <w:b/>
          <w:bCs/>
          <w:i/>
          <w:color w:val="231F20"/>
          <w:spacing w:val="3"/>
          <w:w w:val="115"/>
          <w:sz w:val="17"/>
        </w:rPr>
        <w:t xml:space="preserve"> </w:t>
      </w:r>
      <w:r w:rsidRPr="000D1051">
        <w:rPr>
          <w:b/>
          <w:bCs/>
          <w:i/>
          <w:color w:val="231F20"/>
          <w:w w:val="115"/>
          <w:sz w:val="17"/>
        </w:rPr>
        <w:t>around</w:t>
      </w:r>
      <w:r w:rsidRPr="000D1051">
        <w:rPr>
          <w:b/>
          <w:bCs/>
          <w:i/>
          <w:color w:val="231F20"/>
          <w:spacing w:val="-46"/>
          <w:w w:val="115"/>
          <w:sz w:val="17"/>
        </w:rPr>
        <w:t xml:space="preserve"> </w:t>
      </w:r>
      <w:r w:rsidRPr="000D1051">
        <w:rPr>
          <w:b/>
          <w:bCs/>
          <w:i/>
          <w:color w:val="231F20"/>
          <w:w w:val="120"/>
          <w:sz w:val="17"/>
        </w:rPr>
        <w:t>the</w:t>
      </w:r>
      <w:r w:rsidRPr="000D1051">
        <w:rPr>
          <w:b/>
          <w:bCs/>
          <w:i/>
          <w:color w:val="231F20"/>
          <w:spacing w:val="-16"/>
          <w:w w:val="120"/>
          <w:sz w:val="17"/>
        </w:rPr>
        <w:t xml:space="preserve"> </w:t>
      </w:r>
      <w:r w:rsidRPr="000D1051">
        <w:rPr>
          <w:b/>
          <w:bCs/>
          <w:i/>
          <w:color w:val="231F20"/>
          <w:w w:val="120"/>
          <w:sz w:val="17"/>
        </w:rPr>
        <w:t>residence</w:t>
      </w:r>
    </w:p>
    <w:p w14:paraId="56DC28E7" w14:textId="77777777" w:rsidR="00F71DDB" w:rsidRDefault="00A630EF" w:rsidP="008E0589">
      <w:pPr>
        <w:pStyle w:val="BodyText"/>
        <w:spacing w:before="170" w:line="230" w:lineRule="auto"/>
        <w:ind w:left="284" w:right="212"/>
      </w:pPr>
      <w:r w:rsidRPr="000D1051">
        <w:rPr>
          <w:b/>
          <w:bCs/>
          <w:i/>
          <w:color w:val="231F20"/>
        </w:rPr>
        <w:t>Integrity</w:t>
      </w:r>
      <w:r>
        <w:rPr>
          <w:color w:val="231F20"/>
        </w:rPr>
        <w:t>:</w:t>
      </w:r>
      <w:r>
        <w:rPr>
          <w:color w:val="231F20"/>
          <w:spacing w:val="19"/>
        </w:rPr>
        <w:t xml:space="preserve"> </w:t>
      </w:r>
      <w:r>
        <w:rPr>
          <w:color w:val="231F20"/>
        </w:rPr>
        <w:t>Remains</w:t>
      </w:r>
      <w:r>
        <w:rPr>
          <w:color w:val="231F20"/>
          <w:spacing w:val="20"/>
        </w:rPr>
        <w:t xml:space="preserve"> </w:t>
      </w:r>
      <w:r>
        <w:rPr>
          <w:color w:val="231F20"/>
        </w:rPr>
        <w:t>evident</w:t>
      </w:r>
      <w:r>
        <w:rPr>
          <w:color w:val="231F20"/>
          <w:spacing w:val="19"/>
        </w:rPr>
        <w:t xml:space="preserve"> </w:t>
      </w:r>
      <w:r>
        <w:rPr>
          <w:color w:val="231F20"/>
        </w:rPr>
        <w:t>in</w:t>
      </w:r>
      <w:r>
        <w:rPr>
          <w:color w:val="231F20"/>
          <w:spacing w:val="20"/>
        </w:rPr>
        <w:t xml:space="preserve"> </w:t>
      </w:r>
      <w:r>
        <w:rPr>
          <w:color w:val="231F20"/>
        </w:rPr>
        <w:t>the</w:t>
      </w:r>
      <w:r>
        <w:rPr>
          <w:color w:val="231F20"/>
          <w:spacing w:val="1"/>
        </w:rPr>
        <w:t xml:space="preserve"> </w:t>
      </w:r>
      <w:r>
        <w:rPr>
          <w:color w:val="231F20"/>
          <w:w w:val="95"/>
        </w:rPr>
        <w:t>Residence</w:t>
      </w:r>
      <w:r>
        <w:rPr>
          <w:color w:val="231F20"/>
          <w:spacing w:val="9"/>
          <w:w w:val="95"/>
        </w:rPr>
        <w:t xml:space="preserve"> </w:t>
      </w:r>
      <w:r>
        <w:rPr>
          <w:color w:val="231F20"/>
          <w:w w:val="95"/>
        </w:rPr>
        <w:t>lawns</w:t>
      </w:r>
      <w:r>
        <w:rPr>
          <w:color w:val="231F20"/>
          <w:spacing w:val="9"/>
          <w:w w:val="95"/>
        </w:rPr>
        <w:t xml:space="preserve"> </w:t>
      </w:r>
      <w:r>
        <w:rPr>
          <w:color w:val="231F20"/>
          <w:w w:val="95"/>
        </w:rPr>
        <w:t>garden,</w:t>
      </w:r>
      <w:r>
        <w:rPr>
          <w:color w:val="231F20"/>
          <w:spacing w:val="9"/>
          <w:w w:val="95"/>
        </w:rPr>
        <w:t xml:space="preserve"> </w:t>
      </w:r>
      <w:r>
        <w:rPr>
          <w:color w:val="231F20"/>
          <w:w w:val="95"/>
        </w:rPr>
        <w:t>provided</w:t>
      </w:r>
      <w:r>
        <w:rPr>
          <w:color w:val="231F20"/>
          <w:spacing w:val="1"/>
          <w:w w:val="95"/>
        </w:rPr>
        <w:t xml:space="preserve"> </w:t>
      </w:r>
      <w:r>
        <w:rPr>
          <w:color w:val="231F20"/>
          <w:w w:val="95"/>
        </w:rPr>
        <w:t>by</w:t>
      </w:r>
      <w:r>
        <w:rPr>
          <w:color w:val="231F20"/>
          <w:spacing w:val="19"/>
          <w:w w:val="95"/>
        </w:rPr>
        <w:t xml:space="preserve"> </w:t>
      </w:r>
      <w:r>
        <w:rPr>
          <w:color w:val="231F20"/>
          <w:w w:val="95"/>
        </w:rPr>
        <w:t>combinations</w:t>
      </w:r>
      <w:r>
        <w:rPr>
          <w:color w:val="231F20"/>
          <w:spacing w:val="20"/>
          <w:w w:val="95"/>
        </w:rPr>
        <w:t xml:space="preserve"> </w:t>
      </w:r>
      <w:r>
        <w:rPr>
          <w:color w:val="231F20"/>
          <w:w w:val="95"/>
        </w:rPr>
        <w:t>of</w:t>
      </w:r>
      <w:r>
        <w:rPr>
          <w:color w:val="231F20"/>
          <w:spacing w:val="20"/>
          <w:w w:val="95"/>
        </w:rPr>
        <w:t xml:space="preserve"> </w:t>
      </w:r>
      <w:r>
        <w:rPr>
          <w:color w:val="231F20"/>
          <w:w w:val="95"/>
        </w:rPr>
        <w:t>original</w:t>
      </w:r>
      <w:r>
        <w:rPr>
          <w:color w:val="231F20"/>
          <w:spacing w:val="19"/>
          <w:w w:val="95"/>
        </w:rPr>
        <w:t xml:space="preserve"> </w:t>
      </w:r>
      <w:r>
        <w:rPr>
          <w:color w:val="231F20"/>
          <w:w w:val="95"/>
        </w:rPr>
        <w:t>hedge</w:t>
      </w:r>
      <w:r>
        <w:rPr>
          <w:color w:val="231F20"/>
          <w:spacing w:val="-37"/>
          <w:w w:val="95"/>
        </w:rPr>
        <w:t xml:space="preserve"> </w:t>
      </w:r>
      <w:r>
        <w:rPr>
          <w:color w:val="231F20"/>
          <w:w w:val="95"/>
        </w:rPr>
        <w:t>plantings,</w:t>
      </w:r>
      <w:r>
        <w:rPr>
          <w:color w:val="231F20"/>
          <w:spacing w:val="2"/>
          <w:w w:val="95"/>
        </w:rPr>
        <w:t xml:space="preserve"> </w:t>
      </w:r>
      <w:r>
        <w:rPr>
          <w:color w:val="231F20"/>
          <w:w w:val="95"/>
        </w:rPr>
        <w:t>new</w:t>
      </w:r>
      <w:r>
        <w:rPr>
          <w:color w:val="231F20"/>
          <w:spacing w:val="3"/>
          <w:w w:val="95"/>
        </w:rPr>
        <w:t xml:space="preserve"> </w:t>
      </w:r>
      <w:r>
        <w:rPr>
          <w:color w:val="231F20"/>
          <w:w w:val="95"/>
        </w:rPr>
        <w:t>hedge</w:t>
      </w:r>
      <w:r>
        <w:rPr>
          <w:color w:val="231F20"/>
          <w:spacing w:val="2"/>
          <w:w w:val="95"/>
        </w:rPr>
        <w:t xml:space="preserve"> </w:t>
      </w:r>
      <w:r>
        <w:rPr>
          <w:color w:val="231F20"/>
          <w:w w:val="95"/>
        </w:rPr>
        <w:t>plantings</w:t>
      </w:r>
      <w:r>
        <w:rPr>
          <w:color w:val="231F20"/>
          <w:spacing w:val="1"/>
          <w:w w:val="95"/>
        </w:rPr>
        <w:t xml:space="preserve"> </w:t>
      </w:r>
      <w:r>
        <w:rPr>
          <w:color w:val="231F20"/>
          <w:w w:val="95"/>
        </w:rPr>
        <w:t>installed</w:t>
      </w:r>
      <w:r>
        <w:rPr>
          <w:color w:val="231F20"/>
          <w:spacing w:val="-3"/>
          <w:w w:val="95"/>
        </w:rPr>
        <w:t xml:space="preserve"> </w:t>
      </w:r>
      <w:r>
        <w:rPr>
          <w:color w:val="231F20"/>
          <w:w w:val="95"/>
        </w:rPr>
        <w:t>as</w:t>
      </w:r>
      <w:r>
        <w:rPr>
          <w:color w:val="231F20"/>
          <w:spacing w:val="-3"/>
          <w:w w:val="95"/>
        </w:rPr>
        <w:t xml:space="preserve"> </w:t>
      </w:r>
      <w:r>
        <w:rPr>
          <w:color w:val="231F20"/>
          <w:w w:val="95"/>
        </w:rPr>
        <w:t>part</w:t>
      </w:r>
      <w:r>
        <w:rPr>
          <w:color w:val="231F20"/>
          <w:spacing w:val="-3"/>
          <w:w w:val="95"/>
        </w:rPr>
        <w:t xml:space="preserve"> </w:t>
      </w:r>
      <w:r>
        <w:rPr>
          <w:color w:val="231F20"/>
          <w:w w:val="95"/>
        </w:rPr>
        <w:t>of</w:t>
      </w:r>
      <w:r>
        <w:rPr>
          <w:color w:val="231F20"/>
          <w:spacing w:val="-3"/>
          <w:w w:val="95"/>
        </w:rPr>
        <w:t xml:space="preserve"> </w:t>
      </w:r>
      <w:r>
        <w:rPr>
          <w:color w:val="231F20"/>
          <w:w w:val="95"/>
        </w:rPr>
        <w:t>Annex</w:t>
      </w:r>
    </w:p>
    <w:p w14:paraId="575BA388" w14:textId="23EA99CB" w:rsidR="00F71DDB" w:rsidRDefault="00A630EF" w:rsidP="008C623A">
      <w:pPr>
        <w:pStyle w:val="BodyText"/>
        <w:spacing w:line="230" w:lineRule="auto"/>
        <w:ind w:left="284" w:right="212"/>
      </w:pPr>
      <w:r>
        <w:rPr>
          <w:color w:val="231F20"/>
          <w:w w:val="95"/>
        </w:rPr>
        <w:t>building</w:t>
      </w:r>
      <w:r>
        <w:rPr>
          <w:color w:val="231F20"/>
          <w:spacing w:val="1"/>
          <w:w w:val="95"/>
        </w:rPr>
        <w:t xml:space="preserve"> </w:t>
      </w:r>
      <w:r>
        <w:rPr>
          <w:color w:val="231F20"/>
          <w:w w:val="95"/>
        </w:rPr>
        <w:t>works,</w:t>
      </w:r>
      <w:r>
        <w:rPr>
          <w:color w:val="231F20"/>
          <w:spacing w:val="38"/>
        </w:rPr>
        <w:t xml:space="preserve"> </w:t>
      </w:r>
      <w:r>
        <w:rPr>
          <w:color w:val="231F20"/>
          <w:w w:val="95"/>
        </w:rPr>
        <w:t>climbing</w:t>
      </w:r>
      <w:r>
        <w:rPr>
          <w:color w:val="231F20"/>
          <w:spacing w:val="38"/>
        </w:rPr>
        <w:t xml:space="preserve"> </w:t>
      </w:r>
      <w:r>
        <w:rPr>
          <w:color w:val="231F20"/>
          <w:w w:val="95"/>
        </w:rPr>
        <w:t>vines</w:t>
      </w:r>
      <w:r>
        <w:rPr>
          <w:color w:val="231F20"/>
          <w:spacing w:val="1"/>
          <w:w w:val="95"/>
        </w:rPr>
        <w:t xml:space="preserve"> </w:t>
      </w:r>
      <w:r>
        <w:rPr>
          <w:color w:val="231F20"/>
          <w:w w:val="95"/>
        </w:rPr>
        <w:t>and</w:t>
      </w:r>
      <w:r>
        <w:rPr>
          <w:color w:val="231F20"/>
          <w:spacing w:val="23"/>
          <w:w w:val="95"/>
        </w:rPr>
        <w:t xml:space="preserve"> </w:t>
      </w:r>
      <w:r>
        <w:rPr>
          <w:color w:val="231F20"/>
          <w:w w:val="95"/>
        </w:rPr>
        <w:t>fencing,</w:t>
      </w:r>
      <w:r>
        <w:rPr>
          <w:color w:val="231F20"/>
          <w:spacing w:val="24"/>
          <w:w w:val="95"/>
        </w:rPr>
        <w:t xml:space="preserve"> </w:t>
      </w:r>
      <w:r>
        <w:rPr>
          <w:color w:val="231F20"/>
          <w:w w:val="95"/>
        </w:rPr>
        <w:t>and</w:t>
      </w:r>
      <w:r>
        <w:rPr>
          <w:color w:val="231F20"/>
          <w:spacing w:val="24"/>
          <w:w w:val="95"/>
        </w:rPr>
        <w:t xml:space="preserve"> </w:t>
      </w:r>
      <w:r>
        <w:rPr>
          <w:color w:val="231F20"/>
          <w:w w:val="95"/>
        </w:rPr>
        <w:t>scattered</w:t>
      </w:r>
      <w:r>
        <w:rPr>
          <w:color w:val="231F20"/>
          <w:spacing w:val="24"/>
          <w:w w:val="95"/>
        </w:rPr>
        <w:t xml:space="preserve"> </w:t>
      </w:r>
      <w:r>
        <w:rPr>
          <w:color w:val="231F20"/>
          <w:w w:val="95"/>
        </w:rPr>
        <w:t>shrubs.</w:t>
      </w:r>
      <w:r w:rsidR="008C623A">
        <w:t xml:space="preserve"> </w:t>
      </w:r>
      <w:r>
        <w:rPr>
          <w:color w:val="231F20"/>
          <w:w w:val="95"/>
        </w:rPr>
        <w:t>Remains</w:t>
      </w:r>
      <w:r>
        <w:rPr>
          <w:color w:val="231F20"/>
          <w:spacing w:val="1"/>
          <w:w w:val="95"/>
        </w:rPr>
        <w:t xml:space="preserve"> </w:t>
      </w:r>
      <w:r>
        <w:rPr>
          <w:color w:val="231F20"/>
          <w:w w:val="95"/>
        </w:rPr>
        <w:t>somewhat</w:t>
      </w:r>
      <w:r>
        <w:rPr>
          <w:color w:val="231F20"/>
          <w:spacing w:val="38"/>
        </w:rPr>
        <w:t xml:space="preserve"> </w:t>
      </w:r>
      <w:r>
        <w:rPr>
          <w:color w:val="231F20"/>
          <w:w w:val="95"/>
        </w:rPr>
        <w:t>evident</w:t>
      </w:r>
      <w:r>
        <w:rPr>
          <w:color w:val="231F20"/>
          <w:spacing w:val="38"/>
        </w:rPr>
        <w:t xml:space="preserve"> </w:t>
      </w:r>
      <w:r>
        <w:rPr>
          <w:color w:val="231F20"/>
          <w:w w:val="95"/>
        </w:rPr>
        <w:t>in</w:t>
      </w:r>
      <w:r>
        <w:rPr>
          <w:color w:val="231F20"/>
          <w:spacing w:val="1"/>
          <w:w w:val="95"/>
        </w:rPr>
        <w:t xml:space="preserve"> </w:t>
      </w:r>
      <w:r>
        <w:rPr>
          <w:color w:val="231F20"/>
          <w:w w:val="95"/>
        </w:rPr>
        <w:t>the</w:t>
      </w:r>
      <w:r>
        <w:rPr>
          <w:color w:val="231F20"/>
          <w:spacing w:val="21"/>
          <w:w w:val="95"/>
        </w:rPr>
        <w:t xml:space="preserve"> </w:t>
      </w:r>
      <w:r>
        <w:rPr>
          <w:color w:val="231F20"/>
          <w:w w:val="95"/>
        </w:rPr>
        <w:t>Residence</w:t>
      </w:r>
      <w:r>
        <w:rPr>
          <w:color w:val="231F20"/>
          <w:spacing w:val="21"/>
          <w:w w:val="95"/>
        </w:rPr>
        <w:t xml:space="preserve"> </w:t>
      </w:r>
      <w:r>
        <w:rPr>
          <w:color w:val="231F20"/>
          <w:w w:val="95"/>
        </w:rPr>
        <w:t>Executive</w:t>
      </w:r>
      <w:r>
        <w:rPr>
          <w:color w:val="231F20"/>
          <w:spacing w:val="21"/>
          <w:w w:val="95"/>
        </w:rPr>
        <w:t xml:space="preserve"> </w:t>
      </w:r>
      <w:r>
        <w:rPr>
          <w:color w:val="231F20"/>
          <w:w w:val="95"/>
        </w:rPr>
        <w:t>Carpark</w:t>
      </w:r>
      <w:r>
        <w:rPr>
          <w:color w:val="231F20"/>
          <w:spacing w:val="1"/>
          <w:w w:val="95"/>
        </w:rPr>
        <w:t xml:space="preserve"> </w:t>
      </w:r>
      <w:r>
        <w:rPr>
          <w:color w:val="231F20"/>
          <w:w w:val="95"/>
        </w:rPr>
        <w:t>garden,</w:t>
      </w:r>
      <w:r>
        <w:rPr>
          <w:color w:val="231F20"/>
          <w:spacing w:val="9"/>
          <w:w w:val="95"/>
        </w:rPr>
        <w:t xml:space="preserve"> </w:t>
      </w:r>
      <w:r>
        <w:rPr>
          <w:color w:val="231F20"/>
          <w:w w:val="95"/>
        </w:rPr>
        <w:t>where</w:t>
      </w:r>
      <w:r>
        <w:rPr>
          <w:color w:val="231F20"/>
          <w:spacing w:val="9"/>
          <w:w w:val="95"/>
        </w:rPr>
        <w:t xml:space="preserve"> </w:t>
      </w:r>
      <w:r>
        <w:rPr>
          <w:color w:val="231F20"/>
          <w:w w:val="95"/>
        </w:rPr>
        <w:t>visual</w:t>
      </w:r>
      <w:r>
        <w:rPr>
          <w:color w:val="231F20"/>
          <w:spacing w:val="10"/>
          <w:w w:val="95"/>
        </w:rPr>
        <w:t xml:space="preserve"> </w:t>
      </w:r>
      <w:r>
        <w:rPr>
          <w:color w:val="231F20"/>
          <w:w w:val="95"/>
        </w:rPr>
        <w:t>and</w:t>
      </w:r>
      <w:r>
        <w:rPr>
          <w:color w:val="231F20"/>
          <w:spacing w:val="9"/>
          <w:w w:val="95"/>
        </w:rPr>
        <w:t xml:space="preserve"> </w:t>
      </w:r>
      <w:r>
        <w:rPr>
          <w:color w:val="231F20"/>
          <w:w w:val="95"/>
        </w:rPr>
        <w:t>spatial</w:t>
      </w:r>
      <w:r>
        <w:rPr>
          <w:color w:val="231F20"/>
          <w:spacing w:val="1"/>
          <w:w w:val="95"/>
        </w:rPr>
        <w:t xml:space="preserve"> </w:t>
      </w:r>
      <w:r>
        <w:rPr>
          <w:color w:val="231F20"/>
          <w:w w:val="95"/>
        </w:rPr>
        <w:t>character is</w:t>
      </w:r>
      <w:r>
        <w:rPr>
          <w:color w:val="231F20"/>
          <w:spacing w:val="1"/>
          <w:w w:val="95"/>
        </w:rPr>
        <w:t xml:space="preserve"> </w:t>
      </w:r>
      <w:r>
        <w:rPr>
          <w:color w:val="231F20"/>
          <w:w w:val="95"/>
        </w:rPr>
        <w:t>compromised</w:t>
      </w:r>
      <w:r>
        <w:rPr>
          <w:color w:val="231F20"/>
          <w:spacing w:val="1"/>
          <w:w w:val="95"/>
        </w:rPr>
        <w:t xml:space="preserve"> </w:t>
      </w:r>
      <w:r>
        <w:rPr>
          <w:color w:val="231F20"/>
          <w:w w:val="95"/>
        </w:rPr>
        <w:t>by</w:t>
      </w:r>
      <w:r>
        <w:rPr>
          <w:color w:val="231F20"/>
          <w:spacing w:val="1"/>
          <w:w w:val="95"/>
        </w:rPr>
        <w:t xml:space="preserve"> </w:t>
      </w:r>
      <w:r>
        <w:rPr>
          <w:color w:val="231F20"/>
          <w:w w:val="95"/>
        </w:rPr>
        <w:t>sparse</w:t>
      </w:r>
      <w:r>
        <w:rPr>
          <w:color w:val="231F20"/>
          <w:spacing w:val="18"/>
          <w:w w:val="95"/>
        </w:rPr>
        <w:t xml:space="preserve"> </w:t>
      </w:r>
      <w:r>
        <w:rPr>
          <w:color w:val="231F20"/>
          <w:w w:val="95"/>
        </w:rPr>
        <w:t>ground</w:t>
      </w:r>
      <w:r>
        <w:rPr>
          <w:color w:val="231F20"/>
          <w:spacing w:val="19"/>
          <w:w w:val="95"/>
        </w:rPr>
        <w:t xml:space="preserve"> </w:t>
      </w:r>
      <w:r>
        <w:rPr>
          <w:color w:val="231F20"/>
          <w:w w:val="95"/>
        </w:rPr>
        <w:t>plane</w:t>
      </w:r>
      <w:r>
        <w:rPr>
          <w:color w:val="231F20"/>
          <w:spacing w:val="19"/>
          <w:w w:val="95"/>
        </w:rPr>
        <w:t xml:space="preserve"> </w:t>
      </w:r>
      <w:r>
        <w:rPr>
          <w:color w:val="231F20"/>
          <w:w w:val="95"/>
        </w:rPr>
        <w:t>plantings</w:t>
      </w:r>
      <w:r>
        <w:rPr>
          <w:color w:val="231F20"/>
          <w:spacing w:val="19"/>
          <w:w w:val="95"/>
        </w:rPr>
        <w:t xml:space="preserve"> </w:t>
      </w:r>
      <w:r>
        <w:rPr>
          <w:color w:val="231F20"/>
          <w:w w:val="95"/>
        </w:rPr>
        <w:t>in</w:t>
      </w:r>
      <w:r>
        <w:rPr>
          <w:color w:val="231F20"/>
          <w:spacing w:val="-38"/>
          <w:w w:val="95"/>
        </w:rPr>
        <w:t xml:space="preserve"> </w:t>
      </w:r>
      <w:r>
        <w:rPr>
          <w:color w:val="231F20"/>
          <w:w w:val="95"/>
        </w:rPr>
        <w:t>a</w:t>
      </w:r>
      <w:r>
        <w:rPr>
          <w:color w:val="231F20"/>
          <w:spacing w:val="1"/>
          <w:w w:val="95"/>
        </w:rPr>
        <w:t xml:space="preserve"> </w:t>
      </w:r>
      <w:r>
        <w:rPr>
          <w:color w:val="231F20"/>
          <w:w w:val="95"/>
        </w:rPr>
        <w:t>predominantly</w:t>
      </w:r>
      <w:r>
        <w:rPr>
          <w:color w:val="231F20"/>
          <w:spacing w:val="1"/>
          <w:w w:val="95"/>
        </w:rPr>
        <w:t xml:space="preserve"> </w:t>
      </w:r>
      <w:r>
        <w:rPr>
          <w:color w:val="231F20"/>
          <w:w w:val="95"/>
        </w:rPr>
        <w:t>loose</w:t>
      </w:r>
      <w:r>
        <w:rPr>
          <w:color w:val="231F20"/>
          <w:spacing w:val="1"/>
          <w:w w:val="95"/>
        </w:rPr>
        <w:t xml:space="preserve"> </w:t>
      </w:r>
      <w:r>
        <w:rPr>
          <w:color w:val="231F20"/>
          <w:w w:val="95"/>
        </w:rPr>
        <w:t>scattered</w:t>
      </w:r>
      <w:r>
        <w:rPr>
          <w:color w:val="231F20"/>
          <w:spacing w:val="1"/>
          <w:w w:val="95"/>
        </w:rPr>
        <w:t xml:space="preserve"> </w:t>
      </w:r>
      <w:r>
        <w:rPr>
          <w:color w:val="231F20"/>
          <w:w w:val="95"/>
        </w:rPr>
        <w:t>arrangement,</w:t>
      </w:r>
      <w:r>
        <w:rPr>
          <w:color w:val="231F20"/>
          <w:spacing w:val="1"/>
          <w:w w:val="95"/>
        </w:rPr>
        <w:t xml:space="preserve"> </w:t>
      </w:r>
      <w:r>
        <w:rPr>
          <w:color w:val="231F20"/>
          <w:w w:val="95"/>
        </w:rPr>
        <w:t>a</w:t>
      </w:r>
      <w:r>
        <w:rPr>
          <w:color w:val="231F20"/>
          <w:spacing w:val="1"/>
          <w:w w:val="95"/>
        </w:rPr>
        <w:t xml:space="preserve"> </w:t>
      </w:r>
      <w:r>
        <w:rPr>
          <w:color w:val="231F20"/>
          <w:w w:val="95"/>
        </w:rPr>
        <w:t>complicated</w:t>
      </w:r>
      <w:r>
        <w:rPr>
          <w:color w:val="231F20"/>
          <w:spacing w:val="1"/>
          <w:w w:val="95"/>
        </w:rPr>
        <w:t xml:space="preserve"> </w:t>
      </w:r>
      <w:r>
        <w:rPr>
          <w:color w:val="231F20"/>
          <w:w w:val="95"/>
        </w:rPr>
        <w:t>and</w:t>
      </w:r>
      <w:r>
        <w:rPr>
          <w:color w:val="231F20"/>
          <w:spacing w:val="-38"/>
          <w:w w:val="95"/>
        </w:rPr>
        <w:t xml:space="preserve"> </w:t>
      </w:r>
      <w:r>
        <w:rPr>
          <w:color w:val="231F20"/>
          <w:w w:val="95"/>
        </w:rPr>
        <w:t>tightly</w:t>
      </w:r>
      <w:r>
        <w:rPr>
          <w:color w:val="231F20"/>
          <w:spacing w:val="2"/>
          <w:w w:val="95"/>
        </w:rPr>
        <w:t xml:space="preserve"> </w:t>
      </w:r>
      <w:r>
        <w:rPr>
          <w:color w:val="231F20"/>
          <w:w w:val="95"/>
        </w:rPr>
        <w:t>spaced</w:t>
      </w:r>
      <w:r>
        <w:rPr>
          <w:color w:val="231F20"/>
          <w:spacing w:val="3"/>
          <w:w w:val="95"/>
        </w:rPr>
        <w:t xml:space="preserve"> </w:t>
      </w:r>
      <w:r>
        <w:rPr>
          <w:color w:val="231F20"/>
          <w:w w:val="95"/>
        </w:rPr>
        <w:t>mix</w:t>
      </w:r>
      <w:r>
        <w:rPr>
          <w:color w:val="231F20"/>
          <w:spacing w:val="2"/>
          <w:w w:val="95"/>
        </w:rPr>
        <w:t xml:space="preserve"> </w:t>
      </w:r>
      <w:r>
        <w:rPr>
          <w:color w:val="231F20"/>
          <w:w w:val="95"/>
        </w:rPr>
        <w:t>of</w:t>
      </w:r>
      <w:r>
        <w:rPr>
          <w:color w:val="231F20"/>
          <w:spacing w:val="3"/>
          <w:w w:val="95"/>
        </w:rPr>
        <w:t xml:space="preserve"> </w:t>
      </w:r>
      <w:r>
        <w:rPr>
          <w:color w:val="231F20"/>
          <w:w w:val="95"/>
        </w:rPr>
        <w:t>conifer/</w:t>
      </w:r>
      <w:r>
        <w:rPr>
          <w:color w:val="231F20"/>
          <w:spacing w:val="1"/>
          <w:w w:val="95"/>
        </w:rPr>
        <w:t xml:space="preserve"> </w:t>
      </w:r>
      <w:r>
        <w:rPr>
          <w:color w:val="231F20"/>
        </w:rPr>
        <w:t>deciduous/native/ ornamental</w:t>
      </w:r>
      <w:r>
        <w:rPr>
          <w:color w:val="231F20"/>
          <w:spacing w:val="1"/>
        </w:rPr>
        <w:t xml:space="preserve"> </w:t>
      </w:r>
      <w:r>
        <w:rPr>
          <w:color w:val="231F20"/>
          <w:w w:val="95"/>
        </w:rPr>
        <w:t>trees,</w:t>
      </w:r>
      <w:r>
        <w:rPr>
          <w:color w:val="231F20"/>
          <w:spacing w:val="2"/>
          <w:w w:val="95"/>
        </w:rPr>
        <w:t xml:space="preserve"> </w:t>
      </w:r>
      <w:r>
        <w:rPr>
          <w:color w:val="231F20"/>
          <w:w w:val="95"/>
        </w:rPr>
        <w:t>large</w:t>
      </w:r>
      <w:r>
        <w:rPr>
          <w:color w:val="231F20"/>
          <w:spacing w:val="2"/>
          <w:w w:val="95"/>
        </w:rPr>
        <w:t xml:space="preserve"> </w:t>
      </w:r>
      <w:r>
        <w:rPr>
          <w:color w:val="231F20"/>
          <w:w w:val="95"/>
        </w:rPr>
        <w:t>areas</w:t>
      </w:r>
      <w:r>
        <w:rPr>
          <w:color w:val="231F20"/>
          <w:spacing w:val="2"/>
          <w:w w:val="95"/>
        </w:rPr>
        <w:t xml:space="preserve"> </w:t>
      </w:r>
      <w:r>
        <w:rPr>
          <w:color w:val="231F20"/>
          <w:w w:val="95"/>
        </w:rPr>
        <w:t>of</w:t>
      </w:r>
      <w:r>
        <w:rPr>
          <w:color w:val="231F20"/>
          <w:spacing w:val="2"/>
          <w:w w:val="95"/>
        </w:rPr>
        <w:t xml:space="preserve"> </w:t>
      </w:r>
      <w:r>
        <w:rPr>
          <w:color w:val="231F20"/>
          <w:w w:val="95"/>
        </w:rPr>
        <w:t>unplanted</w:t>
      </w:r>
      <w:r w:rsidR="008C623A">
        <w:t xml:space="preserve"> </w:t>
      </w:r>
      <w:r>
        <w:rPr>
          <w:color w:val="231F20"/>
          <w:w w:val="95"/>
        </w:rPr>
        <w:t>mulch,</w:t>
      </w:r>
      <w:r>
        <w:rPr>
          <w:color w:val="231F20"/>
          <w:spacing w:val="4"/>
          <w:w w:val="95"/>
        </w:rPr>
        <w:t xml:space="preserve"> </w:t>
      </w:r>
      <w:r>
        <w:rPr>
          <w:color w:val="231F20"/>
          <w:w w:val="95"/>
        </w:rPr>
        <w:t>surplus</w:t>
      </w:r>
      <w:r>
        <w:rPr>
          <w:color w:val="231F20"/>
          <w:spacing w:val="4"/>
          <w:w w:val="95"/>
        </w:rPr>
        <w:t xml:space="preserve"> </w:t>
      </w:r>
      <w:r>
        <w:rPr>
          <w:color w:val="231F20"/>
          <w:w w:val="95"/>
        </w:rPr>
        <w:t>pavements,</w:t>
      </w:r>
      <w:r>
        <w:rPr>
          <w:color w:val="231F20"/>
          <w:spacing w:val="4"/>
          <w:w w:val="95"/>
        </w:rPr>
        <w:t xml:space="preserve"> </w:t>
      </w:r>
      <w:r>
        <w:rPr>
          <w:color w:val="231F20"/>
          <w:w w:val="95"/>
        </w:rPr>
        <w:t>and</w:t>
      </w:r>
      <w:r>
        <w:rPr>
          <w:color w:val="231F20"/>
          <w:spacing w:val="5"/>
          <w:w w:val="95"/>
        </w:rPr>
        <w:t xml:space="preserve"> </w:t>
      </w:r>
      <w:r>
        <w:rPr>
          <w:color w:val="231F20"/>
          <w:w w:val="95"/>
        </w:rPr>
        <w:t>car</w:t>
      </w:r>
      <w:r>
        <w:rPr>
          <w:color w:val="231F20"/>
          <w:spacing w:val="1"/>
          <w:w w:val="95"/>
        </w:rPr>
        <w:t xml:space="preserve"> </w:t>
      </w:r>
      <w:r>
        <w:rPr>
          <w:color w:val="231F20"/>
          <w:w w:val="95"/>
        </w:rPr>
        <w:t>parking.</w:t>
      </w:r>
      <w:r>
        <w:rPr>
          <w:color w:val="231F20"/>
          <w:spacing w:val="20"/>
          <w:w w:val="95"/>
        </w:rPr>
        <w:t xml:space="preserve"> </w:t>
      </w:r>
      <w:r>
        <w:rPr>
          <w:color w:val="231F20"/>
          <w:w w:val="95"/>
        </w:rPr>
        <w:t>In</w:t>
      </w:r>
      <w:r>
        <w:rPr>
          <w:color w:val="231F20"/>
          <w:spacing w:val="20"/>
          <w:w w:val="95"/>
        </w:rPr>
        <w:t xml:space="preserve"> </w:t>
      </w:r>
      <w:r>
        <w:rPr>
          <w:color w:val="231F20"/>
          <w:w w:val="95"/>
        </w:rPr>
        <w:t>both</w:t>
      </w:r>
      <w:r>
        <w:rPr>
          <w:color w:val="231F20"/>
          <w:spacing w:val="21"/>
          <w:w w:val="95"/>
        </w:rPr>
        <w:t xml:space="preserve"> </w:t>
      </w:r>
      <w:r>
        <w:rPr>
          <w:color w:val="231F20"/>
          <w:w w:val="95"/>
        </w:rPr>
        <w:t>gardens,</w:t>
      </w:r>
      <w:r>
        <w:rPr>
          <w:color w:val="231F20"/>
          <w:spacing w:val="20"/>
          <w:w w:val="95"/>
        </w:rPr>
        <w:t xml:space="preserve"> </w:t>
      </w:r>
      <w:r>
        <w:rPr>
          <w:color w:val="231F20"/>
          <w:w w:val="95"/>
        </w:rPr>
        <w:t>proprietary</w:t>
      </w:r>
      <w:r>
        <w:rPr>
          <w:color w:val="231F20"/>
          <w:spacing w:val="-37"/>
          <w:w w:val="95"/>
        </w:rPr>
        <w:t xml:space="preserve"> </w:t>
      </w:r>
      <w:r>
        <w:rPr>
          <w:color w:val="231F20"/>
          <w:w w:val="95"/>
        </w:rPr>
        <w:t>shade</w:t>
      </w:r>
      <w:r>
        <w:rPr>
          <w:color w:val="231F20"/>
          <w:spacing w:val="4"/>
          <w:w w:val="95"/>
        </w:rPr>
        <w:t xml:space="preserve"> </w:t>
      </w:r>
      <w:r>
        <w:rPr>
          <w:color w:val="231F20"/>
          <w:w w:val="95"/>
        </w:rPr>
        <w:t>structures,</w:t>
      </w:r>
      <w:r>
        <w:rPr>
          <w:color w:val="231F20"/>
          <w:spacing w:val="5"/>
          <w:w w:val="95"/>
        </w:rPr>
        <w:t xml:space="preserve"> </w:t>
      </w:r>
      <w:r>
        <w:rPr>
          <w:color w:val="231F20"/>
          <w:w w:val="95"/>
        </w:rPr>
        <w:t>picnic</w:t>
      </w:r>
      <w:r>
        <w:rPr>
          <w:color w:val="231F20"/>
          <w:spacing w:val="4"/>
          <w:w w:val="95"/>
        </w:rPr>
        <w:t xml:space="preserve"> </w:t>
      </w:r>
      <w:r>
        <w:rPr>
          <w:color w:val="231F20"/>
          <w:w w:val="95"/>
        </w:rPr>
        <w:t>settings,</w:t>
      </w:r>
      <w:r w:rsidR="008C623A">
        <w:t xml:space="preserve"> </w:t>
      </w:r>
      <w:r>
        <w:rPr>
          <w:color w:val="231F20"/>
          <w:w w:val="95"/>
        </w:rPr>
        <w:t>bin enclosures and vehicle control</w:t>
      </w:r>
      <w:r>
        <w:rPr>
          <w:color w:val="231F20"/>
          <w:spacing w:val="1"/>
          <w:w w:val="95"/>
        </w:rPr>
        <w:t xml:space="preserve"> </w:t>
      </w:r>
      <w:r>
        <w:rPr>
          <w:color w:val="231F20"/>
          <w:w w:val="95"/>
        </w:rPr>
        <w:t>bollards/wheel stops detract from</w:t>
      </w:r>
      <w:r>
        <w:rPr>
          <w:color w:val="231F20"/>
          <w:spacing w:val="1"/>
          <w:w w:val="95"/>
        </w:rPr>
        <w:t xml:space="preserve"> </w:t>
      </w:r>
      <w:r>
        <w:rPr>
          <w:color w:val="231F20"/>
        </w:rPr>
        <w:t>the</w:t>
      </w:r>
      <w:r>
        <w:rPr>
          <w:color w:val="231F20"/>
          <w:spacing w:val="-10"/>
        </w:rPr>
        <w:t xml:space="preserve"> </w:t>
      </w:r>
      <w:r>
        <w:rPr>
          <w:color w:val="231F20"/>
        </w:rPr>
        <w:t>garden</w:t>
      </w:r>
      <w:r>
        <w:rPr>
          <w:color w:val="231F20"/>
          <w:spacing w:val="-9"/>
        </w:rPr>
        <w:t xml:space="preserve"> </w:t>
      </w:r>
      <w:r>
        <w:rPr>
          <w:color w:val="231F20"/>
        </w:rPr>
        <w:t>setting.</w:t>
      </w:r>
    </w:p>
    <w:p w14:paraId="41A49C01" w14:textId="3D235ECF" w:rsidR="00F71DDB" w:rsidRDefault="00A630EF" w:rsidP="008C623A">
      <w:pPr>
        <w:pStyle w:val="BodyText"/>
        <w:spacing w:before="166" w:line="230" w:lineRule="auto"/>
        <w:ind w:left="284" w:right="46"/>
      </w:pPr>
      <w:r w:rsidRPr="000D1051">
        <w:rPr>
          <w:b/>
          <w:bCs/>
          <w:i/>
          <w:color w:val="231F20"/>
        </w:rPr>
        <w:t>Condition</w:t>
      </w:r>
      <w:r>
        <w:rPr>
          <w:color w:val="231F20"/>
        </w:rPr>
        <w:t>:</w:t>
      </w:r>
      <w:r>
        <w:rPr>
          <w:color w:val="231F20"/>
          <w:spacing w:val="4"/>
        </w:rPr>
        <w:t xml:space="preserve"> </w:t>
      </w:r>
      <w:r>
        <w:rPr>
          <w:color w:val="231F20"/>
        </w:rPr>
        <w:t>Some</w:t>
      </w:r>
      <w:r>
        <w:rPr>
          <w:color w:val="231F20"/>
          <w:spacing w:val="1"/>
        </w:rPr>
        <w:t xml:space="preserve"> </w:t>
      </w:r>
      <w:r>
        <w:rPr>
          <w:color w:val="231F20"/>
        </w:rPr>
        <w:t>thinning and</w:t>
      </w:r>
      <w:r>
        <w:rPr>
          <w:color w:val="231F20"/>
          <w:spacing w:val="1"/>
        </w:rPr>
        <w:t xml:space="preserve"> </w:t>
      </w:r>
      <w:r>
        <w:rPr>
          <w:color w:val="231F20"/>
          <w:w w:val="95"/>
        </w:rPr>
        <w:t>missing</w:t>
      </w:r>
      <w:r>
        <w:rPr>
          <w:color w:val="231F20"/>
          <w:spacing w:val="21"/>
          <w:w w:val="95"/>
        </w:rPr>
        <w:t xml:space="preserve"> </w:t>
      </w:r>
      <w:r>
        <w:rPr>
          <w:color w:val="231F20"/>
          <w:w w:val="95"/>
        </w:rPr>
        <w:t>plantings</w:t>
      </w:r>
      <w:r>
        <w:rPr>
          <w:color w:val="231F20"/>
          <w:spacing w:val="21"/>
          <w:w w:val="95"/>
        </w:rPr>
        <w:t xml:space="preserve"> </w:t>
      </w:r>
      <w:r>
        <w:rPr>
          <w:color w:val="231F20"/>
          <w:w w:val="95"/>
        </w:rPr>
        <w:t>are</w:t>
      </w:r>
      <w:r>
        <w:rPr>
          <w:color w:val="231F20"/>
          <w:spacing w:val="21"/>
          <w:w w:val="95"/>
        </w:rPr>
        <w:t xml:space="preserve"> </w:t>
      </w:r>
      <w:r>
        <w:rPr>
          <w:color w:val="231F20"/>
          <w:w w:val="95"/>
        </w:rPr>
        <w:t>evident</w:t>
      </w:r>
      <w:r>
        <w:rPr>
          <w:color w:val="231F20"/>
          <w:spacing w:val="21"/>
          <w:w w:val="95"/>
        </w:rPr>
        <w:t xml:space="preserve"> </w:t>
      </w:r>
      <w:r>
        <w:rPr>
          <w:color w:val="231F20"/>
          <w:w w:val="95"/>
        </w:rPr>
        <w:t>in</w:t>
      </w:r>
      <w:r>
        <w:rPr>
          <w:color w:val="231F20"/>
          <w:spacing w:val="21"/>
          <w:w w:val="95"/>
        </w:rPr>
        <w:t xml:space="preserve"> </w:t>
      </w:r>
      <w:r>
        <w:rPr>
          <w:color w:val="231F20"/>
          <w:w w:val="95"/>
        </w:rPr>
        <w:t>the</w:t>
      </w:r>
      <w:r>
        <w:rPr>
          <w:color w:val="231F20"/>
          <w:spacing w:val="-38"/>
          <w:w w:val="95"/>
        </w:rPr>
        <w:t xml:space="preserve"> </w:t>
      </w:r>
      <w:r>
        <w:rPr>
          <w:color w:val="231F20"/>
          <w:w w:val="95"/>
        </w:rPr>
        <w:t>Residence</w:t>
      </w:r>
      <w:r>
        <w:rPr>
          <w:color w:val="231F20"/>
          <w:spacing w:val="5"/>
          <w:w w:val="95"/>
        </w:rPr>
        <w:t xml:space="preserve"> </w:t>
      </w:r>
      <w:r>
        <w:rPr>
          <w:color w:val="231F20"/>
          <w:w w:val="95"/>
        </w:rPr>
        <w:t>Lawns</w:t>
      </w:r>
      <w:r>
        <w:rPr>
          <w:color w:val="231F20"/>
          <w:spacing w:val="6"/>
          <w:w w:val="95"/>
        </w:rPr>
        <w:t xml:space="preserve"> </w:t>
      </w:r>
      <w:r>
        <w:rPr>
          <w:color w:val="231F20"/>
          <w:w w:val="95"/>
        </w:rPr>
        <w:t>(notably</w:t>
      </w:r>
      <w:r>
        <w:rPr>
          <w:color w:val="231F20"/>
          <w:spacing w:val="5"/>
          <w:w w:val="95"/>
        </w:rPr>
        <w:t xml:space="preserve"> </w:t>
      </w:r>
      <w:r>
        <w:rPr>
          <w:color w:val="231F20"/>
          <w:w w:val="95"/>
        </w:rPr>
        <w:t>between</w:t>
      </w:r>
      <w:r>
        <w:rPr>
          <w:color w:val="231F20"/>
          <w:spacing w:val="1"/>
          <w:w w:val="95"/>
        </w:rPr>
        <w:t xml:space="preserve"> </w:t>
      </w:r>
      <w:r>
        <w:rPr>
          <w:color w:val="231F20"/>
          <w:w w:val="95"/>
        </w:rPr>
        <w:t>the Pyracantha hedge and</w:t>
      </w:r>
      <w:r>
        <w:rPr>
          <w:color w:val="231F20"/>
          <w:spacing w:val="1"/>
          <w:w w:val="95"/>
        </w:rPr>
        <w:t xml:space="preserve"> </w:t>
      </w:r>
      <w:r>
        <w:rPr>
          <w:color w:val="231F20"/>
          <w:w w:val="95"/>
        </w:rPr>
        <w:t>lawn,</w:t>
      </w:r>
      <w:r w:rsidR="008C623A">
        <w:t xml:space="preserve"> </w:t>
      </w:r>
      <w:r>
        <w:rPr>
          <w:color w:val="231F20"/>
          <w:w w:val="95"/>
        </w:rPr>
        <w:t>and</w:t>
      </w:r>
      <w:r>
        <w:rPr>
          <w:color w:val="231F20"/>
          <w:spacing w:val="1"/>
          <w:w w:val="95"/>
        </w:rPr>
        <w:t xml:space="preserve"> </w:t>
      </w:r>
      <w:r>
        <w:rPr>
          <w:color w:val="231F20"/>
          <w:w w:val="95"/>
        </w:rPr>
        <w:t>Camellia/Agapanthus/Azalea</w:t>
      </w:r>
      <w:r>
        <w:rPr>
          <w:color w:val="231F20"/>
          <w:spacing w:val="-38"/>
          <w:w w:val="95"/>
        </w:rPr>
        <w:t xml:space="preserve"> </w:t>
      </w:r>
      <w:r>
        <w:rPr>
          <w:color w:val="231F20"/>
          <w:w w:val="95"/>
        </w:rPr>
        <w:t>near</w:t>
      </w:r>
      <w:r>
        <w:rPr>
          <w:color w:val="231F20"/>
          <w:spacing w:val="38"/>
        </w:rPr>
        <w:t xml:space="preserve"> </w:t>
      </w:r>
      <w:r>
        <w:rPr>
          <w:color w:val="231F20"/>
          <w:w w:val="95"/>
        </w:rPr>
        <w:t>the</w:t>
      </w:r>
      <w:r>
        <w:rPr>
          <w:color w:val="231F20"/>
          <w:spacing w:val="38"/>
        </w:rPr>
        <w:t xml:space="preserve"> </w:t>
      </w:r>
      <w:r>
        <w:rPr>
          <w:color w:val="231F20"/>
          <w:w w:val="95"/>
        </w:rPr>
        <w:t>air-conditioning</w:t>
      </w:r>
      <w:r>
        <w:rPr>
          <w:color w:val="231F20"/>
          <w:spacing w:val="38"/>
        </w:rPr>
        <w:t xml:space="preserve"> </w:t>
      </w:r>
      <w:r>
        <w:rPr>
          <w:color w:val="231F20"/>
          <w:w w:val="95"/>
        </w:rPr>
        <w:t>unit),</w:t>
      </w:r>
      <w:r>
        <w:rPr>
          <w:color w:val="231F20"/>
          <w:spacing w:val="1"/>
          <w:w w:val="95"/>
        </w:rPr>
        <w:t xml:space="preserve"> </w:t>
      </w:r>
      <w:r>
        <w:rPr>
          <w:color w:val="231F20"/>
        </w:rPr>
        <w:t>but the broad character remains.</w:t>
      </w:r>
      <w:r>
        <w:rPr>
          <w:color w:val="231F20"/>
          <w:spacing w:val="1"/>
        </w:rPr>
        <w:t xml:space="preserve"> </w:t>
      </w:r>
      <w:r>
        <w:rPr>
          <w:color w:val="231F20"/>
          <w:w w:val="95"/>
        </w:rPr>
        <w:t>Large areas of the Residence</w:t>
      </w:r>
      <w:r>
        <w:rPr>
          <w:color w:val="231F20"/>
          <w:spacing w:val="1"/>
          <w:w w:val="95"/>
        </w:rPr>
        <w:t xml:space="preserve"> </w:t>
      </w:r>
      <w:r>
        <w:rPr>
          <w:color w:val="231F20"/>
          <w:w w:val="95"/>
        </w:rPr>
        <w:t>Executive Carpark garden are</w:t>
      </w:r>
      <w:r>
        <w:rPr>
          <w:color w:val="231F20"/>
          <w:spacing w:val="1"/>
          <w:w w:val="95"/>
        </w:rPr>
        <w:t xml:space="preserve"> </w:t>
      </w:r>
      <w:r>
        <w:rPr>
          <w:color w:val="231F20"/>
        </w:rPr>
        <w:t>without</w:t>
      </w:r>
      <w:r>
        <w:rPr>
          <w:color w:val="231F20"/>
          <w:spacing w:val="-10"/>
        </w:rPr>
        <w:t xml:space="preserve"> </w:t>
      </w:r>
      <w:r>
        <w:rPr>
          <w:color w:val="231F20"/>
        </w:rPr>
        <w:t>plantings.</w:t>
      </w:r>
    </w:p>
    <w:p w14:paraId="6301B57E" w14:textId="77777777" w:rsidR="00F71DDB" w:rsidRDefault="00A630EF" w:rsidP="008E0589">
      <w:pPr>
        <w:pStyle w:val="BodyText"/>
        <w:spacing w:before="168" w:line="230" w:lineRule="auto"/>
        <w:ind w:left="284" w:right="323"/>
      </w:pPr>
      <w:r>
        <w:rPr>
          <w:color w:val="231F20"/>
          <w:w w:val="95"/>
        </w:rPr>
        <w:t>The</w:t>
      </w:r>
      <w:r>
        <w:rPr>
          <w:color w:val="231F20"/>
          <w:spacing w:val="12"/>
          <w:w w:val="95"/>
        </w:rPr>
        <w:t xml:space="preserve"> </w:t>
      </w:r>
      <w:r>
        <w:rPr>
          <w:color w:val="231F20"/>
          <w:w w:val="95"/>
        </w:rPr>
        <w:t>built-in</w:t>
      </w:r>
      <w:r>
        <w:rPr>
          <w:color w:val="231F20"/>
          <w:spacing w:val="12"/>
          <w:w w:val="95"/>
        </w:rPr>
        <w:t xml:space="preserve"> </w:t>
      </w:r>
      <w:r>
        <w:rPr>
          <w:color w:val="231F20"/>
          <w:w w:val="95"/>
        </w:rPr>
        <w:t>planter</w:t>
      </w:r>
      <w:r>
        <w:rPr>
          <w:color w:val="231F20"/>
          <w:spacing w:val="12"/>
          <w:w w:val="95"/>
        </w:rPr>
        <w:t xml:space="preserve"> </w:t>
      </w:r>
      <w:r>
        <w:rPr>
          <w:color w:val="231F20"/>
          <w:w w:val="95"/>
        </w:rPr>
        <w:t>boxes</w:t>
      </w:r>
      <w:r>
        <w:rPr>
          <w:color w:val="231F20"/>
          <w:spacing w:val="13"/>
          <w:w w:val="95"/>
        </w:rPr>
        <w:t xml:space="preserve"> </w:t>
      </w:r>
      <w:r>
        <w:rPr>
          <w:color w:val="231F20"/>
          <w:w w:val="95"/>
        </w:rPr>
        <w:t>on</w:t>
      </w:r>
      <w:r>
        <w:rPr>
          <w:color w:val="231F20"/>
          <w:spacing w:val="12"/>
          <w:w w:val="95"/>
        </w:rPr>
        <w:t xml:space="preserve"> </w:t>
      </w:r>
      <w:r>
        <w:rPr>
          <w:color w:val="231F20"/>
          <w:w w:val="95"/>
        </w:rPr>
        <w:t>the</w:t>
      </w:r>
      <w:r>
        <w:rPr>
          <w:color w:val="231F20"/>
          <w:spacing w:val="1"/>
          <w:w w:val="95"/>
        </w:rPr>
        <w:t xml:space="preserve"> </w:t>
      </w:r>
      <w:r>
        <w:rPr>
          <w:color w:val="231F20"/>
          <w:w w:val="95"/>
        </w:rPr>
        <w:t>Residence</w:t>
      </w:r>
      <w:r>
        <w:rPr>
          <w:color w:val="231F20"/>
          <w:spacing w:val="13"/>
          <w:w w:val="95"/>
        </w:rPr>
        <w:t xml:space="preserve"> </w:t>
      </w:r>
      <w:r>
        <w:rPr>
          <w:color w:val="231F20"/>
          <w:w w:val="95"/>
        </w:rPr>
        <w:t>outer</w:t>
      </w:r>
      <w:r>
        <w:rPr>
          <w:color w:val="231F20"/>
          <w:spacing w:val="14"/>
          <w:w w:val="95"/>
        </w:rPr>
        <w:t xml:space="preserve"> </w:t>
      </w:r>
      <w:r>
        <w:rPr>
          <w:color w:val="231F20"/>
          <w:w w:val="95"/>
        </w:rPr>
        <w:t>walls</w:t>
      </w:r>
      <w:r>
        <w:rPr>
          <w:color w:val="231F20"/>
          <w:spacing w:val="14"/>
          <w:w w:val="95"/>
        </w:rPr>
        <w:t xml:space="preserve"> </w:t>
      </w:r>
      <w:r>
        <w:rPr>
          <w:color w:val="231F20"/>
          <w:w w:val="95"/>
        </w:rPr>
        <w:t>are</w:t>
      </w:r>
      <w:r>
        <w:rPr>
          <w:color w:val="231F20"/>
          <w:spacing w:val="13"/>
          <w:w w:val="95"/>
        </w:rPr>
        <w:t xml:space="preserve"> </w:t>
      </w:r>
      <w:r>
        <w:rPr>
          <w:color w:val="231F20"/>
          <w:w w:val="95"/>
        </w:rPr>
        <w:t>empty.</w:t>
      </w:r>
    </w:p>
    <w:p w14:paraId="372E7025" w14:textId="6F20408F" w:rsidR="00F71DDB" w:rsidRPr="000D1051" w:rsidRDefault="00A630EF" w:rsidP="000D1051">
      <w:pPr>
        <w:pStyle w:val="ListParagraph"/>
        <w:numPr>
          <w:ilvl w:val="0"/>
          <w:numId w:val="27"/>
        </w:numPr>
        <w:tabs>
          <w:tab w:val="left" w:pos="567"/>
        </w:tabs>
        <w:spacing w:before="108"/>
        <w:ind w:left="284" w:firstLine="0"/>
        <w:rPr>
          <w:b/>
          <w:bCs/>
          <w:i/>
          <w:sz w:val="17"/>
        </w:rPr>
      </w:pPr>
      <w:r>
        <w:br w:type="column"/>
      </w:r>
      <w:r w:rsidRPr="000D1051">
        <w:rPr>
          <w:b/>
          <w:bCs/>
          <w:i/>
          <w:color w:val="231F20"/>
          <w:w w:val="115"/>
          <w:sz w:val="17"/>
        </w:rPr>
        <w:t>Street trees (two avenues) on</w:t>
      </w:r>
      <w:r w:rsidRPr="000D1051">
        <w:rPr>
          <w:b/>
          <w:bCs/>
          <w:i/>
          <w:color w:val="231F20"/>
          <w:spacing w:val="1"/>
          <w:w w:val="115"/>
          <w:sz w:val="17"/>
        </w:rPr>
        <w:t xml:space="preserve"> </w:t>
      </w:r>
      <w:r w:rsidRPr="000D1051">
        <w:rPr>
          <w:b/>
          <w:bCs/>
          <w:i/>
          <w:color w:val="231F20"/>
          <w:w w:val="115"/>
          <w:sz w:val="17"/>
        </w:rPr>
        <w:t>Liversidge</w:t>
      </w:r>
      <w:r w:rsidRPr="000D1051">
        <w:rPr>
          <w:b/>
          <w:bCs/>
          <w:i/>
          <w:color w:val="231F20"/>
          <w:spacing w:val="6"/>
          <w:w w:val="115"/>
          <w:sz w:val="17"/>
        </w:rPr>
        <w:t xml:space="preserve"> </w:t>
      </w:r>
      <w:r w:rsidRPr="000D1051">
        <w:rPr>
          <w:b/>
          <w:bCs/>
          <w:i/>
          <w:color w:val="231F20"/>
          <w:w w:val="115"/>
          <w:sz w:val="17"/>
        </w:rPr>
        <w:t>Street</w:t>
      </w:r>
      <w:r w:rsidRPr="000D1051">
        <w:rPr>
          <w:b/>
          <w:bCs/>
          <w:i/>
          <w:color w:val="231F20"/>
          <w:spacing w:val="6"/>
          <w:w w:val="115"/>
          <w:sz w:val="17"/>
        </w:rPr>
        <w:t xml:space="preserve"> </w:t>
      </w:r>
      <w:r w:rsidRPr="000D1051">
        <w:rPr>
          <w:b/>
          <w:bCs/>
          <w:i/>
          <w:color w:val="231F20"/>
          <w:w w:val="115"/>
          <w:sz w:val="17"/>
        </w:rPr>
        <w:t>(also:</w:t>
      </w:r>
      <w:r w:rsidRPr="000D1051">
        <w:rPr>
          <w:b/>
          <w:bCs/>
          <w:i/>
          <w:color w:val="231F20"/>
          <w:spacing w:val="6"/>
          <w:w w:val="115"/>
          <w:sz w:val="17"/>
        </w:rPr>
        <w:t xml:space="preserve"> </w:t>
      </w:r>
      <w:r w:rsidR="00FA568F" w:rsidRPr="000D1051">
        <w:rPr>
          <w:b/>
          <w:bCs/>
          <w:i/>
          <w:color w:val="231F20"/>
          <w:w w:val="115"/>
          <w:sz w:val="17"/>
        </w:rPr>
        <w:t>Perimete</w:t>
      </w:r>
      <w:r w:rsidR="00FA568F">
        <w:rPr>
          <w:b/>
          <w:bCs/>
          <w:i/>
          <w:color w:val="231F20"/>
          <w:w w:val="115"/>
          <w:sz w:val="17"/>
        </w:rPr>
        <w:t xml:space="preserve">r Street </w:t>
      </w:r>
      <w:r w:rsidRPr="000D1051">
        <w:rPr>
          <w:b/>
          <w:bCs/>
          <w:i/>
          <w:color w:val="231F20"/>
          <w:w w:val="115"/>
          <w:sz w:val="17"/>
        </w:rPr>
        <w:t>tree</w:t>
      </w:r>
      <w:r w:rsidRPr="000D1051">
        <w:rPr>
          <w:b/>
          <w:bCs/>
          <w:i/>
          <w:color w:val="231F20"/>
          <w:spacing w:val="-12"/>
          <w:w w:val="115"/>
          <w:sz w:val="17"/>
        </w:rPr>
        <w:t xml:space="preserve"> </w:t>
      </w:r>
      <w:r w:rsidRPr="000D1051">
        <w:rPr>
          <w:b/>
          <w:bCs/>
          <w:i/>
          <w:color w:val="231F20"/>
          <w:w w:val="115"/>
          <w:sz w:val="17"/>
        </w:rPr>
        <w:t>plantings)</w:t>
      </w:r>
    </w:p>
    <w:p w14:paraId="0B9111C3" w14:textId="77777777" w:rsidR="00F71DDB" w:rsidRDefault="00A630EF" w:rsidP="008E0589">
      <w:pPr>
        <w:pStyle w:val="BodyText"/>
        <w:spacing w:before="170" w:line="230" w:lineRule="auto"/>
        <w:ind w:left="284" w:right="643"/>
      </w:pPr>
      <w:r w:rsidRPr="000D1051">
        <w:rPr>
          <w:b/>
          <w:bCs/>
          <w:i/>
          <w:color w:val="231F20"/>
        </w:rPr>
        <w:t>Integrity</w:t>
      </w:r>
      <w:r>
        <w:rPr>
          <w:color w:val="231F20"/>
        </w:rPr>
        <w:t>:</w:t>
      </w:r>
      <w:r>
        <w:rPr>
          <w:color w:val="231F20"/>
          <w:spacing w:val="1"/>
        </w:rPr>
        <w:t xml:space="preserve"> </w:t>
      </w:r>
      <w:r>
        <w:rPr>
          <w:color w:val="231F20"/>
        </w:rPr>
        <w:t>Remains</w:t>
      </w:r>
      <w:r>
        <w:rPr>
          <w:color w:val="231F20"/>
          <w:spacing w:val="42"/>
        </w:rPr>
        <w:t xml:space="preserve"> </w:t>
      </w:r>
      <w:r>
        <w:rPr>
          <w:color w:val="231F20"/>
        </w:rPr>
        <w:t>somewhat</w:t>
      </w:r>
      <w:r>
        <w:rPr>
          <w:color w:val="231F20"/>
          <w:spacing w:val="1"/>
        </w:rPr>
        <w:t xml:space="preserve"> </w:t>
      </w:r>
      <w:r>
        <w:rPr>
          <w:color w:val="231F20"/>
          <w:w w:val="95"/>
        </w:rPr>
        <w:t>evident.</w:t>
      </w:r>
      <w:r>
        <w:rPr>
          <w:color w:val="231F20"/>
          <w:spacing w:val="27"/>
          <w:w w:val="95"/>
        </w:rPr>
        <w:t xml:space="preserve"> </w:t>
      </w:r>
      <w:r>
        <w:rPr>
          <w:color w:val="231F20"/>
          <w:w w:val="95"/>
        </w:rPr>
        <w:t>Significant</w:t>
      </w:r>
      <w:r>
        <w:rPr>
          <w:color w:val="231F20"/>
          <w:spacing w:val="27"/>
          <w:w w:val="95"/>
        </w:rPr>
        <w:t xml:space="preserve"> </w:t>
      </w:r>
      <w:r>
        <w:rPr>
          <w:color w:val="231F20"/>
          <w:w w:val="95"/>
        </w:rPr>
        <w:t>numbers</w:t>
      </w:r>
      <w:r>
        <w:rPr>
          <w:color w:val="231F20"/>
          <w:spacing w:val="27"/>
          <w:w w:val="95"/>
        </w:rPr>
        <w:t xml:space="preserve"> </w:t>
      </w:r>
      <w:r>
        <w:rPr>
          <w:color w:val="231F20"/>
          <w:w w:val="95"/>
        </w:rPr>
        <w:t>of</w:t>
      </w:r>
      <w:r>
        <w:rPr>
          <w:color w:val="231F20"/>
          <w:spacing w:val="27"/>
          <w:w w:val="95"/>
        </w:rPr>
        <w:t xml:space="preserve"> </w:t>
      </w:r>
      <w:r>
        <w:rPr>
          <w:color w:val="231F20"/>
          <w:w w:val="95"/>
        </w:rPr>
        <w:t>trees</w:t>
      </w:r>
      <w:r>
        <w:rPr>
          <w:color w:val="231F20"/>
          <w:spacing w:val="1"/>
          <w:w w:val="95"/>
        </w:rPr>
        <w:t xml:space="preserve"> </w:t>
      </w:r>
      <w:r>
        <w:rPr>
          <w:color w:val="231F20"/>
          <w:w w:val="95"/>
        </w:rPr>
        <w:t>in</w:t>
      </w:r>
      <w:r>
        <w:rPr>
          <w:color w:val="231F20"/>
          <w:spacing w:val="7"/>
          <w:w w:val="95"/>
        </w:rPr>
        <w:t xml:space="preserve"> </w:t>
      </w:r>
      <w:r>
        <w:rPr>
          <w:color w:val="231F20"/>
          <w:w w:val="95"/>
        </w:rPr>
        <w:t>the</w:t>
      </w:r>
      <w:r>
        <w:rPr>
          <w:color w:val="231F20"/>
          <w:spacing w:val="7"/>
          <w:w w:val="95"/>
        </w:rPr>
        <w:t xml:space="preserve"> </w:t>
      </w:r>
      <w:r>
        <w:rPr>
          <w:color w:val="231F20"/>
          <w:w w:val="95"/>
        </w:rPr>
        <w:t>Liversidge</w:t>
      </w:r>
      <w:r>
        <w:rPr>
          <w:color w:val="231F20"/>
          <w:spacing w:val="7"/>
          <w:w w:val="95"/>
        </w:rPr>
        <w:t xml:space="preserve"> </w:t>
      </w:r>
      <w:r>
        <w:rPr>
          <w:color w:val="231F20"/>
          <w:w w:val="95"/>
        </w:rPr>
        <w:t>Street</w:t>
      </w:r>
      <w:r>
        <w:rPr>
          <w:color w:val="231F20"/>
          <w:spacing w:val="8"/>
          <w:w w:val="95"/>
        </w:rPr>
        <w:t xml:space="preserve"> </w:t>
      </w:r>
      <w:r>
        <w:rPr>
          <w:color w:val="231F20"/>
          <w:w w:val="95"/>
        </w:rPr>
        <w:t>outer</w:t>
      </w:r>
      <w:r>
        <w:rPr>
          <w:color w:val="231F20"/>
          <w:spacing w:val="7"/>
          <w:w w:val="95"/>
        </w:rPr>
        <w:t xml:space="preserve"> </w:t>
      </w:r>
      <w:r>
        <w:rPr>
          <w:color w:val="231F20"/>
          <w:w w:val="95"/>
        </w:rPr>
        <w:t>avenue</w:t>
      </w:r>
      <w:r>
        <w:rPr>
          <w:color w:val="231F20"/>
          <w:spacing w:val="1"/>
          <w:w w:val="95"/>
        </w:rPr>
        <w:t xml:space="preserve"> </w:t>
      </w:r>
      <w:r>
        <w:rPr>
          <w:color w:val="231F20"/>
          <w:w w:val="95"/>
        </w:rPr>
        <w:t>have</w:t>
      </w:r>
      <w:r>
        <w:rPr>
          <w:color w:val="231F20"/>
          <w:spacing w:val="9"/>
          <w:w w:val="95"/>
        </w:rPr>
        <w:t xml:space="preserve"> </w:t>
      </w:r>
      <w:r>
        <w:rPr>
          <w:color w:val="231F20"/>
          <w:w w:val="95"/>
        </w:rPr>
        <w:t>been</w:t>
      </w:r>
      <w:r>
        <w:rPr>
          <w:color w:val="231F20"/>
          <w:spacing w:val="10"/>
          <w:w w:val="95"/>
        </w:rPr>
        <w:t xml:space="preserve"> </w:t>
      </w:r>
      <w:r>
        <w:rPr>
          <w:color w:val="231F20"/>
          <w:w w:val="95"/>
        </w:rPr>
        <w:t>removed</w:t>
      </w:r>
      <w:r>
        <w:rPr>
          <w:color w:val="231F20"/>
          <w:spacing w:val="9"/>
          <w:w w:val="95"/>
        </w:rPr>
        <w:t xml:space="preserve"> </w:t>
      </w:r>
      <w:r>
        <w:rPr>
          <w:color w:val="231F20"/>
          <w:w w:val="95"/>
        </w:rPr>
        <w:t>and</w:t>
      </w:r>
      <w:r>
        <w:rPr>
          <w:color w:val="231F20"/>
          <w:spacing w:val="10"/>
          <w:w w:val="95"/>
        </w:rPr>
        <w:t xml:space="preserve"> </w:t>
      </w:r>
      <w:r>
        <w:rPr>
          <w:color w:val="231F20"/>
          <w:w w:val="95"/>
        </w:rPr>
        <w:t>not</w:t>
      </w:r>
      <w:r>
        <w:rPr>
          <w:color w:val="231F20"/>
          <w:spacing w:val="10"/>
          <w:w w:val="95"/>
        </w:rPr>
        <w:t xml:space="preserve"> </w:t>
      </w:r>
      <w:r>
        <w:rPr>
          <w:color w:val="231F20"/>
          <w:w w:val="95"/>
        </w:rPr>
        <w:t>replaced.</w:t>
      </w:r>
      <w:r>
        <w:rPr>
          <w:color w:val="231F20"/>
          <w:spacing w:val="1"/>
          <w:w w:val="95"/>
        </w:rPr>
        <w:t xml:space="preserve"> </w:t>
      </w:r>
      <w:r>
        <w:rPr>
          <w:color w:val="231F20"/>
          <w:w w:val="95"/>
        </w:rPr>
        <w:t>McCoy street verge trees remain</w:t>
      </w:r>
      <w:r>
        <w:rPr>
          <w:color w:val="231F20"/>
          <w:spacing w:val="1"/>
          <w:w w:val="95"/>
        </w:rPr>
        <w:t xml:space="preserve"> </w:t>
      </w:r>
      <w:r>
        <w:rPr>
          <w:color w:val="231F20"/>
          <w:w w:val="95"/>
        </w:rPr>
        <w:t>largely</w:t>
      </w:r>
      <w:r>
        <w:rPr>
          <w:color w:val="231F20"/>
          <w:spacing w:val="17"/>
          <w:w w:val="95"/>
        </w:rPr>
        <w:t xml:space="preserve"> </w:t>
      </w:r>
      <w:r>
        <w:rPr>
          <w:color w:val="231F20"/>
          <w:w w:val="95"/>
        </w:rPr>
        <w:t>intact.</w:t>
      </w:r>
      <w:r>
        <w:rPr>
          <w:color w:val="231F20"/>
          <w:spacing w:val="17"/>
          <w:w w:val="95"/>
        </w:rPr>
        <w:t xml:space="preserve"> </w:t>
      </w:r>
      <w:r>
        <w:rPr>
          <w:color w:val="231F20"/>
          <w:w w:val="95"/>
        </w:rPr>
        <w:t>Replanting</w:t>
      </w:r>
      <w:r>
        <w:rPr>
          <w:color w:val="231F20"/>
          <w:spacing w:val="17"/>
          <w:w w:val="95"/>
        </w:rPr>
        <w:t xml:space="preserve"> </w:t>
      </w:r>
      <w:r>
        <w:rPr>
          <w:color w:val="231F20"/>
          <w:w w:val="95"/>
        </w:rPr>
        <w:t>of</w:t>
      </w:r>
      <w:r>
        <w:rPr>
          <w:color w:val="231F20"/>
          <w:spacing w:val="18"/>
          <w:w w:val="95"/>
        </w:rPr>
        <w:t xml:space="preserve"> </w:t>
      </w:r>
      <w:r>
        <w:rPr>
          <w:color w:val="231F20"/>
          <w:w w:val="95"/>
        </w:rPr>
        <w:t>an</w:t>
      </w:r>
      <w:r>
        <w:rPr>
          <w:color w:val="231F20"/>
          <w:spacing w:val="17"/>
          <w:w w:val="95"/>
        </w:rPr>
        <w:t xml:space="preserve"> </w:t>
      </w:r>
      <w:r>
        <w:rPr>
          <w:color w:val="231F20"/>
          <w:w w:val="95"/>
        </w:rPr>
        <w:t>inner</w:t>
      </w:r>
      <w:r>
        <w:rPr>
          <w:color w:val="231F20"/>
          <w:spacing w:val="1"/>
          <w:w w:val="95"/>
        </w:rPr>
        <w:t xml:space="preserve"> </w:t>
      </w:r>
      <w:r>
        <w:rPr>
          <w:color w:val="231F20"/>
          <w:w w:val="90"/>
        </w:rPr>
        <w:t>row</w:t>
      </w:r>
      <w:r>
        <w:rPr>
          <w:color w:val="231F20"/>
          <w:spacing w:val="11"/>
          <w:w w:val="90"/>
        </w:rPr>
        <w:t xml:space="preserve"> </w:t>
      </w:r>
      <w:r>
        <w:rPr>
          <w:color w:val="231F20"/>
          <w:w w:val="90"/>
        </w:rPr>
        <w:t>of</w:t>
      </w:r>
      <w:r>
        <w:rPr>
          <w:color w:val="231F20"/>
          <w:spacing w:val="12"/>
          <w:w w:val="90"/>
        </w:rPr>
        <w:t xml:space="preserve"> </w:t>
      </w:r>
      <w:r>
        <w:rPr>
          <w:color w:val="231F20"/>
          <w:w w:val="90"/>
        </w:rPr>
        <w:t>Celtis</w:t>
      </w:r>
      <w:r>
        <w:rPr>
          <w:color w:val="231F20"/>
          <w:spacing w:val="12"/>
          <w:w w:val="90"/>
        </w:rPr>
        <w:t xml:space="preserve"> </w:t>
      </w:r>
      <w:r>
        <w:rPr>
          <w:color w:val="231F20"/>
          <w:w w:val="90"/>
        </w:rPr>
        <w:t>on</w:t>
      </w:r>
      <w:r>
        <w:rPr>
          <w:color w:val="231F20"/>
          <w:spacing w:val="12"/>
          <w:w w:val="90"/>
        </w:rPr>
        <w:t xml:space="preserve"> </w:t>
      </w:r>
      <w:r>
        <w:rPr>
          <w:color w:val="231F20"/>
          <w:w w:val="90"/>
        </w:rPr>
        <w:t>McCoy</w:t>
      </w:r>
      <w:r>
        <w:rPr>
          <w:color w:val="231F20"/>
          <w:spacing w:val="12"/>
          <w:w w:val="90"/>
        </w:rPr>
        <w:t xml:space="preserve"> </w:t>
      </w:r>
      <w:r>
        <w:rPr>
          <w:color w:val="231F20"/>
          <w:w w:val="90"/>
        </w:rPr>
        <w:t>with</w:t>
      </w:r>
      <w:r>
        <w:rPr>
          <w:color w:val="231F20"/>
          <w:spacing w:val="12"/>
          <w:w w:val="90"/>
        </w:rPr>
        <w:t xml:space="preserve"> </w:t>
      </w:r>
      <w:r>
        <w:rPr>
          <w:color w:val="231F20"/>
          <w:w w:val="90"/>
        </w:rPr>
        <w:t>Zelkova</w:t>
      </w:r>
      <w:r>
        <w:rPr>
          <w:color w:val="231F20"/>
          <w:spacing w:val="1"/>
          <w:w w:val="90"/>
        </w:rPr>
        <w:t xml:space="preserve"> </w:t>
      </w:r>
      <w:r>
        <w:rPr>
          <w:color w:val="231F20"/>
          <w:w w:val="95"/>
        </w:rPr>
        <w:t>appears</w:t>
      </w:r>
      <w:r>
        <w:rPr>
          <w:color w:val="231F20"/>
          <w:spacing w:val="-6"/>
          <w:w w:val="95"/>
        </w:rPr>
        <w:t xml:space="preserve"> </w:t>
      </w:r>
      <w:r>
        <w:rPr>
          <w:color w:val="231F20"/>
          <w:w w:val="95"/>
        </w:rPr>
        <w:t>to</w:t>
      </w:r>
      <w:r>
        <w:rPr>
          <w:color w:val="231F20"/>
          <w:spacing w:val="-6"/>
          <w:w w:val="95"/>
        </w:rPr>
        <w:t xml:space="preserve"> </w:t>
      </w:r>
      <w:r>
        <w:rPr>
          <w:color w:val="231F20"/>
          <w:w w:val="95"/>
        </w:rPr>
        <w:t>be</w:t>
      </w:r>
      <w:r>
        <w:rPr>
          <w:color w:val="231F20"/>
          <w:spacing w:val="-5"/>
          <w:w w:val="95"/>
        </w:rPr>
        <w:t xml:space="preserve"> </w:t>
      </w:r>
      <w:r>
        <w:rPr>
          <w:color w:val="231F20"/>
          <w:w w:val="95"/>
        </w:rPr>
        <w:t>in</w:t>
      </w:r>
      <w:r>
        <w:rPr>
          <w:color w:val="231F20"/>
          <w:spacing w:val="-6"/>
          <w:w w:val="95"/>
        </w:rPr>
        <w:t xml:space="preserve"> </w:t>
      </w:r>
      <w:r>
        <w:rPr>
          <w:color w:val="231F20"/>
          <w:w w:val="95"/>
        </w:rPr>
        <w:t>progress.</w:t>
      </w:r>
    </w:p>
    <w:p w14:paraId="576322E8" w14:textId="77777777" w:rsidR="00F71DDB" w:rsidRDefault="00A630EF" w:rsidP="008E0589">
      <w:pPr>
        <w:pStyle w:val="BodyText"/>
        <w:spacing w:before="169" w:line="230" w:lineRule="auto"/>
        <w:ind w:left="284" w:right="702"/>
      </w:pPr>
      <w:r w:rsidRPr="000D1051">
        <w:rPr>
          <w:b/>
          <w:bCs/>
          <w:i/>
          <w:color w:val="231F20"/>
        </w:rPr>
        <w:t>Condition</w:t>
      </w:r>
      <w:r>
        <w:rPr>
          <w:color w:val="231F20"/>
        </w:rPr>
        <w:t>:</w:t>
      </w:r>
      <w:r>
        <w:rPr>
          <w:color w:val="231F20"/>
          <w:spacing w:val="5"/>
        </w:rPr>
        <w:t xml:space="preserve"> </w:t>
      </w:r>
      <w:r>
        <w:rPr>
          <w:color w:val="231F20"/>
        </w:rPr>
        <w:t>Refer</w:t>
      </w:r>
      <w:r>
        <w:rPr>
          <w:color w:val="231F20"/>
          <w:spacing w:val="2"/>
        </w:rPr>
        <w:t xml:space="preserve"> </w:t>
      </w:r>
      <w:r>
        <w:rPr>
          <w:color w:val="231F20"/>
        </w:rPr>
        <w:t>Canopy</w:t>
      </w:r>
      <w:r>
        <w:rPr>
          <w:color w:val="231F20"/>
          <w:spacing w:val="1"/>
        </w:rPr>
        <w:t xml:space="preserve"> </w:t>
      </w:r>
      <w:r>
        <w:rPr>
          <w:color w:val="231F20"/>
        </w:rPr>
        <w:t>Tree</w:t>
      </w:r>
      <w:r>
        <w:rPr>
          <w:color w:val="231F20"/>
          <w:spacing w:val="1"/>
        </w:rPr>
        <w:t xml:space="preserve"> </w:t>
      </w:r>
      <w:r>
        <w:rPr>
          <w:color w:val="231F20"/>
          <w:w w:val="95"/>
        </w:rPr>
        <w:t>Experts</w:t>
      </w:r>
      <w:r>
        <w:rPr>
          <w:color w:val="231F20"/>
          <w:spacing w:val="18"/>
          <w:w w:val="95"/>
        </w:rPr>
        <w:t xml:space="preserve"> </w:t>
      </w:r>
      <w:r>
        <w:rPr>
          <w:color w:val="231F20"/>
          <w:w w:val="95"/>
        </w:rPr>
        <w:t>report</w:t>
      </w:r>
      <w:r>
        <w:rPr>
          <w:color w:val="231F20"/>
          <w:spacing w:val="18"/>
          <w:w w:val="95"/>
        </w:rPr>
        <w:t xml:space="preserve"> </w:t>
      </w:r>
      <w:r>
        <w:rPr>
          <w:color w:val="231F20"/>
          <w:w w:val="95"/>
        </w:rPr>
        <w:t>(February</w:t>
      </w:r>
      <w:r>
        <w:rPr>
          <w:color w:val="231F20"/>
          <w:spacing w:val="19"/>
          <w:w w:val="95"/>
        </w:rPr>
        <w:t xml:space="preserve"> </w:t>
      </w:r>
      <w:r>
        <w:rPr>
          <w:color w:val="231F20"/>
          <w:w w:val="95"/>
        </w:rPr>
        <w:t>2016).</w:t>
      </w:r>
    </w:p>
    <w:p w14:paraId="113EF98C" w14:textId="77777777" w:rsidR="00F71DDB" w:rsidRPr="000D1051" w:rsidRDefault="00A630EF" w:rsidP="008E0589">
      <w:pPr>
        <w:spacing w:before="169" w:line="230" w:lineRule="auto"/>
        <w:ind w:left="284" w:right="702"/>
        <w:rPr>
          <w:b/>
          <w:bCs/>
          <w:i/>
          <w:sz w:val="17"/>
        </w:rPr>
      </w:pPr>
      <w:r w:rsidRPr="000D1051">
        <w:rPr>
          <w:b/>
          <w:bCs/>
          <w:i/>
          <w:color w:val="231F20"/>
          <w:w w:val="115"/>
          <w:sz w:val="17"/>
        </w:rPr>
        <w:t>The design of the internal</w:t>
      </w:r>
      <w:r w:rsidRPr="000D1051">
        <w:rPr>
          <w:b/>
          <w:bCs/>
          <w:i/>
          <w:color w:val="231F20"/>
          <w:spacing w:val="1"/>
          <w:w w:val="115"/>
          <w:sz w:val="17"/>
        </w:rPr>
        <w:t xml:space="preserve"> </w:t>
      </w:r>
      <w:r w:rsidRPr="000D1051">
        <w:rPr>
          <w:b/>
          <w:bCs/>
          <w:i/>
          <w:color w:val="231F20"/>
          <w:w w:val="115"/>
          <w:sz w:val="17"/>
        </w:rPr>
        <w:t>courtyard to main building</w:t>
      </w:r>
      <w:r w:rsidRPr="000D1051">
        <w:rPr>
          <w:b/>
          <w:bCs/>
          <w:i/>
          <w:color w:val="231F20"/>
          <w:spacing w:val="1"/>
          <w:w w:val="115"/>
          <w:sz w:val="17"/>
        </w:rPr>
        <w:t xml:space="preserve"> </w:t>
      </w:r>
      <w:r w:rsidRPr="000D1051">
        <w:rPr>
          <w:b/>
          <w:bCs/>
          <w:i/>
          <w:color w:val="231F20"/>
          <w:w w:val="115"/>
          <w:sz w:val="17"/>
        </w:rPr>
        <w:t>(assumed</w:t>
      </w:r>
      <w:r w:rsidRPr="000D1051">
        <w:rPr>
          <w:b/>
          <w:bCs/>
          <w:i/>
          <w:color w:val="231F20"/>
          <w:spacing w:val="9"/>
          <w:w w:val="115"/>
          <w:sz w:val="17"/>
        </w:rPr>
        <w:t xml:space="preserve"> </w:t>
      </w:r>
      <w:r w:rsidRPr="000D1051">
        <w:rPr>
          <w:b/>
          <w:bCs/>
          <w:i/>
          <w:color w:val="231F20"/>
          <w:w w:val="115"/>
          <w:sz w:val="17"/>
        </w:rPr>
        <w:t>reflected</w:t>
      </w:r>
      <w:r w:rsidRPr="000D1051">
        <w:rPr>
          <w:b/>
          <w:bCs/>
          <w:i/>
          <w:color w:val="231F20"/>
          <w:spacing w:val="10"/>
          <w:w w:val="115"/>
          <w:sz w:val="17"/>
        </w:rPr>
        <w:t xml:space="preserve"> </w:t>
      </w:r>
      <w:r w:rsidRPr="000D1051">
        <w:rPr>
          <w:b/>
          <w:bCs/>
          <w:i/>
          <w:color w:val="231F20"/>
          <w:w w:val="115"/>
          <w:sz w:val="17"/>
        </w:rPr>
        <w:t>in</w:t>
      </w:r>
      <w:r w:rsidRPr="000D1051">
        <w:rPr>
          <w:b/>
          <w:bCs/>
          <w:i/>
          <w:color w:val="231F20"/>
          <w:spacing w:val="10"/>
          <w:w w:val="115"/>
          <w:sz w:val="17"/>
        </w:rPr>
        <w:t xml:space="preserve"> </w:t>
      </w:r>
      <w:r w:rsidRPr="000D1051">
        <w:rPr>
          <w:b/>
          <w:bCs/>
          <w:i/>
          <w:color w:val="231F20"/>
          <w:w w:val="115"/>
          <w:sz w:val="17"/>
        </w:rPr>
        <w:t>Courtyard</w:t>
      </w:r>
      <w:r w:rsidRPr="000D1051">
        <w:rPr>
          <w:b/>
          <w:bCs/>
          <w:i/>
          <w:color w:val="231F20"/>
          <w:spacing w:val="-46"/>
          <w:w w:val="115"/>
          <w:sz w:val="17"/>
        </w:rPr>
        <w:t xml:space="preserve"> </w:t>
      </w:r>
      <w:r w:rsidRPr="000D1051">
        <w:rPr>
          <w:b/>
          <w:bCs/>
          <w:i/>
          <w:color w:val="231F20"/>
          <w:w w:val="115"/>
          <w:sz w:val="17"/>
        </w:rPr>
        <w:t>path</w:t>
      </w:r>
      <w:r w:rsidRPr="000D1051">
        <w:rPr>
          <w:b/>
          <w:bCs/>
          <w:i/>
          <w:color w:val="231F20"/>
          <w:spacing w:val="-13"/>
          <w:w w:val="115"/>
          <w:sz w:val="17"/>
        </w:rPr>
        <w:t xml:space="preserve"> </w:t>
      </w:r>
      <w:r w:rsidRPr="000D1051">
        <w:rPr>
          <w:b/>
          <w:bCs/>
          <w:i/>
          <w:color w:val="231F20"/>
          <w:w w:val="115"/>
          <w:sz w:val="17"/>
        </w:rPr>
        <w:t>pattern)</w:t>
      </w:r>
    </w:p>
    <w:p w14:paraId="37F82C7A" w14:textId="77777777" w:rsidR="00F71DDB" w:rsidRDefault="00A630EF" w:rsidP="008E0589">
      <w:pPr>
        <w:pStyle w:val="BodyText"/>
        <w:spacing w:before="170" w:line="230" w:lineRule="auto"/>
        <w:ind w:left="284" w:right="732"/>
      </w:pPr>
      <w:r w:rsidRPr="000D1051">
        <w:rPr>
          <w:b/>
          <w:bCs/>
          <w:i/>
          <w:color w:val="231F20"/>
        </w:rPr>
        <w:t>Integrity</w:t>
      </w:r>
      <w:r>
        <w:rPr>
          <w:color w:val="231F20"/>
        </w:rPr>
        <w:t>: Remains somewhat</w:t>
      </w:r>
      <w:r>
        <w:rPr>
          <w:color w:val="231F20"/>
          <w:spacing w:val="1"/>
        </w:rPr>
        <w:t xml:space="preserve"> </w:t>
      </w:r>
      <w:r>
        <w:rPr>
          <w:color w:val="231F20"/>
          <w:w w:val="95"/>
        </w:rPr>
        <w:t>evident.</w:t>
      </w:r>
      <w:r>
        <w:rPr>
          <w:color w:val="231F20"/>
          <w:spacing w:val="10"/>
          <w:w w:val="95"/>
        </w:rPr>
        <w:t xml:space="preserve"> </w:t>
      </w:r>
      <w:r>
        <w:rPr>
          <w:color w:val="231F20"/>
          <w:w w:val="95"/>
        </w:rPr>
        <w:t>A</w:t>
      </w:r>
      <w:r>
        <w:rPr>
          <w:color w:val="231F20"/>
          <w:spacing w:val="11"/>
          <w:w w:val="95"/>
        </w:rPr>
        <w:t xml:space="preserve"> </w:t>
      </w:r>
      <w:r>
        <w:rPr>
          <w:color w:val="231F20"/>
          <w:w w:val="95"/>
        </w:rPr>
        <w:t>tree</w:t>
      </w:r>
      <w:r>
        <w:rPr>
          <w:color w:val="231F20"/>
          <w:spacing w:val="11"/>
          <w:w w:val="95"/>
        </w:rPr>
        <w:t xml:space="preserve"> </w:t>
      </w:r>
      <w:r>
        <w:rPr>
          <w:color w:val="231F20"/>
          <w:w w:val="95"/>
        </w:rPr>
        <w:t>(Acer)</w:t>
      </w:r>
      <w:r>
        <w:rPr>
          <w:color w:val="231F20"/>
          <w:spacing w:val="11"/>
          <w:w w:val="95"/>
        </w:rPr>
        <w:t xml:space="preserve"> </w:t>
      </w:r>
      <w:r>
        <w:rPr>
          <w:color w:val="231F20"/>
          <w:w w:val="95"/>
        </w:rPr>
        <w:t>overhangs</w:t>
      </w:r>
      <w:r>
        <w:rPr>
          <w:color w:val="231F20"/>
          <w:spacing w:val="11"/>
          <w:w w:val="95"/>
        </w:rPr>
        <w:t xml:space="preserve"> </w:t>
      </w:r>
      <w:r>
        <w:rPr>
          <w:color w:val="231F20"/>
          <w:w w:val="95"/>
        </w:rPr>
        <w:t>the</w:t>
      </w:r>
      <w:r>
        <w:rPr>
          <w:color w:val="231F20"/>
          <w:spacing w:val="-38"/>
          <w:w w:val="95"/>
        </w:rPr>
        <w:t xml:space="preserve"> </w:t>
      </w:r>
      <w:r>
        <w:rPr>
          <w:color w:val="231F20"/>
          <w:w w:val="95"/>
        </w:rPr>
        <w:t>central</w:t>
      </w:r>
      <w:r>
        <w:rPr>
          <w:color w:val="231F20"/>
          <w:spacing w:val="39"/>
        </w:rPr>
        <w:t xml:space="preserve"> </w:t>
      </w:r>
      <w:r>
        <w:rPr>
          <w:color w:val="231F20"/>
          <w:w w:val="95"/>
        </w:rPr>
        <w:t>pathway</w:t>
      </w:r>
      <w:r>
        <w:rPr>
          <w:color w:val="231F20"/>
          <w:spacing w:val="78"/>
        </w:rPr>
        <w:t xml:space="preserve"> </w:t>
      </w:r>
      <w:r>
        <w:rPr>
          <w:color w:val="231F20"/>
          <w:w w:val="95"/>
        </w:rPr>
        <w:t>and</w:t>
      </w:r>
      <w:r>
        <w:rPr>
          <w:color w:val="231F20"/>
          <w:spacing w:val="79"/>
        </w:rPr>
        <w:t xml:space="preserve"> </w:t>
      </w:r>
      <w:r>
        <w:rPr>
          <w:color w:val="231F20"/>
          <w:w w:val="95"/>
        </w:rPr>
        <w:t>diminishes</w:t>
      </w:r>
      <w:r>
        <w:rPr>
          <w:color w:val="231F20"/>
          <w:spacing w:val="1"/>
          <w:w w:val="95"/>
        </w:rPr>
        <w:t xml:space="preserve"> </w:t>
      </w:r>
      <w:r>
        <w:rPr>
          <w:color w:val="231F20"/>
          <w:w w:val="95"/>
        </w:rPr>
        <w:t>the</w:t>
      </w:r>
      <w:r>
        <w:rPr>
          <w:color w:val="231F20"/>
          <w:spacing w:val="2"/>
          <w:w w:val="95"/>
        </w:rPr>
        <w:t xml:space="preserve"> </w:t>
      </w:r>
      <w:r>
        <w:rPr>
          <w:color w:val="231F20"/>
          <w:w w:val="95"/>
        </w:rPr>
        <w:t>axial</w:t>
      </w:r>
      <w:r>
        <w:rPr>
          <w:color w:val="231F20"/>
          <w:spacing w:val="2"/>
          <w:w w:val="95"/>
        </w:rPr>
        <w:t xml:space="preserve"> </w:t>
      </w:r>
      <w:r>
        <w:rPr>
          <w:color w:val="231F20"/>
          <w:w w:val="95"/>
        </w:rPr>
        <w:t>symmetry.</w:t>
      </w:r>
      <w:r>
        <w:rPr>
          <w:color w:val="231F20"/>
          <w:spacing w:val="3"/>
          <w:w w:val="95"/>
        </w:rPr>
        <w:t xml:space="preserve"> </w:t>
      </w:r>
      <w:r>
        <w:rPr>
          <w:color w:val="231F20"/>
          <w:w w:val="95"/>
        </w:rPr>
        <w:t>The</w:t>
      </w:r>
      <w:r>
        <w:rPr>
          <w:color w:val="231F20"/>
          <w:spacing w:val="2"/>
          <w:w w:val="95"/>
        </w:rPr>
        <w:t xml:space="preserve"> </w:t>
      </w:r>
      <w:r>
        <w:rPr>
          <w:color w:val="231F20"/>
          <w:w w:val="95"/>
        </w:rPr>
        <w:t>mixed</w:t>
      </w:r>
      <w:r>
        <w:rPr>
          <w:color w:val="231F20"/>
          <w:spacing w:val="1"/>
          <w:w w:val="95"/>
        </w:rPr>
        <w:t xml:space="preserve"> </w:t>
      </w:r>
      <w:r>
        <w:rPr>
          <w:color w:val="231F20"/>
          <w:w w:val="95"/>
        </w:rPr>
        <w:t>materials,</w:t>
      </w:r>
      <w:r>
        <w:rPr>
          <w:color w:val="231F20"/>
          <w:spacing w:val="8"/>
          <w:w w:val="95"/>
        </w:rPr>
        <w:t xml:space="preserve"> </w:t>
      </w:r>
      <w:r>
        <w:rPr>
          <w:color w:val="231F20"/>
          <w:w w:val="95"/>
        </w:rPr>
        <w:t>geometry</w:t>
      </w:r>
      <w:r>
        <w:rPr>
          <w:color w:val="231F20"/>
          <w:spacing w:val="8"/>
          <w:w w:val="95"/>
        </w:rPr>
        <w:t xml:space="preserve"> </w:t>
      </w:r>
      <w:r>
        <w:rPr>
          <w:color w:val="231F20"/>
          <w:w w:val="95"/>
        </w:rPr>
        <w:t>and</w:t>
      </w:r>
      <w:r>
        <w:rPr>
          <w:color w:val="231F20"/>
          <w:spacing w:val="9"/>
          <w:w w:val="95"/>
        </w:rPr>
        <w:t xml:space="preserve"> </w:t>
      </w:r>
      <w:r>
        <w:rPr>
          <w:color w:val="231F20"/>
          <w:w w:val="95"/>
        </w:rPr>
        <w:t>planting</w:t>
      </w:r>
      <w:r>
        <w:rPr>
          <w:color w:val="231F20"/>
          <w:spacing w:val="1"/>
          <w:w w:val="95"/>
        </w:rPr>
        <w:t xml:space="preserve"> </w:t>
      </w:r>
      <w:r>
        <w:rPr>
          <w:color w:val="231F20"/>
          <w:w w:val="95"/>
        </w:rPr>
        <w:t>themes</w:t>
      </w:r>
      <w:r>
        <w:rPr>
          <w:color w:val="231F20"/>
          <w:spacing w:val="5"/>
          <w:w w:val="95"/>
        </w:rPr>
        <w:t xml:space="preserve"> </w:t>
      </w:r>
      <w:r>
        <w:rPr>
          <w:color w:val="231F20"/>
          <w:w w:val="95"/>
        </w:rPr>
        <w:t>to</w:t>
      </w:r>
      <w:r>
        <w:rPr>
          <w:color w:val="231F20"/>
          <w:spacing w:val="6"/>
          <w:w w:val="95"/>
        </w:rPr>
        <w:t xml:space="preserve"> </w:t>
      </w:r>
      <w:r>
        <w:rPr>
          <w:color w:val="231F20"/>
          <w:w w:val="95"/>
        </w:rPr>
        <w:t>the</w:t>
      </w:r>
      <w:r>
        <w:rPr>
          <w:color w:val="231F20"/>
          <w:spacing w:val="6"/>
          <w:w w:val="95"/>
        </w:rPr>
        <w:t xml:space="preserve"> </w:t>
      </w:r>
      <w:r>
        <w:rPr>
          <w:color w:val="231F20"/>
          <w:w w:val="95"/>
        </w:rPr>
        <w:t>four</w:t>
      </w:r>
      <w:r>
        <w:rPr>
          <w:color w:val="231F20"/>
          <w:spacing w:val="6"/>
          <w:w w:val="95"/>
        </w:rPr>
        <w:t xml:space="preserve"> </w:t>
      </w:r>
      <w:r>
        <w:rPr>
          <w:color w:val="231F20"/>
          <w:w w:val="95"/>
        </w:rPr>
        <w:t>quadrants</w:t>
      </w:r>
      <w:r>
        <w:rPr>
          <w:color w:val="231F20"/>
          <w:spacing w:val="1"/>
          <w:w w:val="95"/>
        </w:rPr>
        <w:t xml:space="preserve"> </w:t>
      </w:r>
      <w:r>
        <w:rPr>
          <w:color w:val="231F20"/>
          <w:w w:val="95"/>
        </w:rPr>
        <w:t>possibly detract from the design</w:t>
      </w:r>
      <w:r>
        <w:rPr>
          <w:color w:val="231F20"/>
          <w:spacing w:val="1"/>
          <w:w w:val="95"/>
        </w:rPr>
        <w:t xml:space="preserve"> </w:t>
      </w:r>
      <w:r>
        <w:rPr>
          <w:color w:val="231F20"/>
          <w:w w:val="95"/>
        </w:rPr>
        <w:t>intent</w:t>
      </w:r>
      <w:r>
        <w:rPr>
          <w:color w:val="231F20"/>
          <w:spacing w:val="4"/>
          <w:w w:val="95"/>
        </w:rPr>
        <w:t xml:space="preserve"> </w:t>
      </w:r>
      <w:r>
        <w:rPr>
          <w:color w:val="231F20"/>
          <w:w w:val="95"/>
        </w:rPr>
        <w:t>in</w:t>
      </w:r>
      <w:r>
        <w:rPr>
          <w:color w:val="231F20"/>
          <w:spacing w:val="4"/>
          <w:w w:val="95"/>
        </w:rPr>
        <w:t xml:space="preserve"> </w:t>
      </w:r>
      <w:r>
        <w:rPr>
          <w:color w:val="231F20"/>
          <w:w w:val="95"/>
        </w:rPr>
        <w:t>the</w:t>
      </w:r>
      <w:r>
        <w:rPr>
          <w:color w:val="231F20"/>
          <w:spacing w:val="4"/>
          <w:w w:val="95"/>
        </w:rPr>
        <w:t xml:space="preserve"> </w:t>
      </w:r>
      <w:r>
        <w:rPr>
          <w:color w:val="231F20"/>
          <w:w w:val="95"/>
        </w:rPr>
        <w:t>original</w:t>
      </w:r>
      <w:r>
        <w:rPr>
          <w:color w:val="231F20"/>
          <w:spacing w:val="4"/>
          <w:w w:val="95"/>
        </w:rPr>
        <w:t xml:space="preserve"> </w:t>
      </w:r>
      <w:r>
        <w:rPr>
          <w:color w:val="231F20"/>
          <w:w w:val="95"/>
        </w:rPr>
        <w:t>courtyard.</w:t>
      </w:r>
    </w:p>
    <w:p w14:paraId="46CF1C23" w14:textId="77777777" w:rsidR="00F71DDB" w:rsidRDefault="00A630EF" w:rsidP="008E0589">
      <w:pPr>
        <w:pStyle w:val="BodyText"/>
        <w:spacing w:line="230" w:lineRule="auto"/>
        <w:ind w:left="284" w:right="643"/>
      </w:pPr>
      <w:r>
        <w:rPr>
          <w:color w:val="231F20"/>
          <w:w w:val="95"/>
        </w:rPr>
        <w:t>Other</w:t>
      </w:r>
      <w:r>
        <w:rPr>
          <w:color w:val="231F20"/>
          <w:spacing w:val="7"/>
          <w:w w:val="95"/>
        </w:rPr>
        <w:t xml:space="preserve"> </w:t>
      </w:r>
      <w:r>
        <w:rPr>
          <w:color w:val="231F20"/>
          <w:w w:val="95"/>
        </w:rPr>
        <w:t>elements</w:t>
      </w:r>
      <w:r>
        <w:rPr>
          <w:color w:val="231F20"/>
          <w:spacing w:val="7"/>
          <w:w w:val="95"/>
        </w:rPr>
        <w:t xml:space="preserve"> </w:t>
      </w:r>
      <w:r>
        <w:rPr>
          <w:color w:val="231F20"/>
          <w:w w:val="95"/>
        </w:rPr>
        <w:t>which</w:t>
      </w:r>
      <w:r>
        <w:rPr>
          <w:color w:val="231F20"/>
          <w:spacing w:val="7"/>
          <w:w w:val="95"/>
        </w:rPr>
        <w:t xml:space="preserve"> </w:t>
      </w:r>
      <w:r>
        <w:rPr>
          <w:color w:val="231F20"/>
          <w:w w:val="95"/>
        </w:rPr>
        <w:t>may</w:t>
      </w:r>
      <w:r>
        <w:rPr>
          <w:color w:val="231F20"/>
          <w:spacing w:val="7"/>
          <w:w w:val="95"/>
        </w:rPr>
        <w:t xml:space="preserve"> </w:t>
      </w:r>
      <w:r>
        <w:rPr>
          <w:color w:val="231F20"/>
          <w:w w:val="95"/>
        </w:rPr>
        <w:t>detract</w:t>
      </w:r>
      <w:r>
        <w:rPr>
          <w:color w:val="231F20"/>
          <w:spacing w:val="1"/>
          <w:w w:val="95"/>
        </w:rPr>
        <w:t xml:space="preserve"> </w:t>
      </w:r>
      <w:r>
        <w:rPr>
          <w:color w:val="231F20"/>
          <w:w w:val="95"/>
        </w:rPr>
        <w:t>from</w:t>
      </w:r>
      <w:r>
        <w:rPr>
          <w:color w:val="231F20"/>
          <w:spacing w:val="16"/>
          <w:w w:val="95"/>
        </w:rPr>
        <w:t xml:space="preserve"> </w:t>
      </w:r>
      <w:r>
        <w:rPr>
          <w:color w:val="231F20"/>
          <w:w w:val="95"/>
        </w:rPr>
        <w:t>appreciation</w:t>
      </w:r>
      <w:r>
        <w:rPr>
          <w:color w:val="231F20"/>
          <w:spacing w:val="16"/>
          <w:w w:val="95"/>
        </w:rPr>
        <w:t xml:space="preserve"> </w:t>
      </w:r>
      <w:r>
        <w:rPr>
          <w:color w:val="231F20"/>
          <w:w w:val="95"/>
        </w:rPr>
        <w:t>of</w:t>
      </w:r>
      <w:r>
        <w:rPr>
          <w:color w:val="231F20"/>
          <w:spacing w:val="16"/>
          <w:w w:val="95"/>
        </w:rPr>
        <w:t xml:space="preserve"> </w:t>
      </w:r>
      <w:r>
        <w:rPr>
          <w:color w:val="231F20"/>
          <w:w w:val="95"/>
        </w:rPr>
        <w:t>the</w:t>
      </w:r>
      <w:r>
        <w:rPr>
          <w:color w:val="231F20"/>
          <w:spacing w:val="16"/>
          <w:w w:val="95"/>
        </w:rPr>
        <w:t xml:space="preserve"> </w:t>
      </w:r>
      <w:r>
        <w:rPr>
          <w:color w:val="231F20"/>
          <w:w w:val="95"/>
        </w:rPr>
        <w:t>original</w:t>
      </w:r>
      <w:r>
        <w:rPr>
          <w:color w:val="231F20"/>
          <w:spacing w:val="16"/>
          <w:w w:val="95"/>
        </w:rPr>
        <w:t xml:space="preserve"> </w:t>
      </w:r>
      <w:r>
        <w:rPr>
          <w:color w:val="231F20"/>
          <w:w w:val="95"/>
        </w:rPr>
        <w:t>are</w:t>
      </w:r>
      <w:r>
        <w:rPr>
          <w:color w:val="231F20"/>
          <w:spacing w:val="1"/>
          <w:w w:val="95"/>
        </w:rPr>
        <w:t xml:space="preserve"> </w:t>
      </w:r>
      <w:r>
        <w:rPr>
          <w:color w:val="231F20"/>
          <w:w w:val="95"/>
        </w:rPr>
        <w:t>contemporary</w:t>
      </w:r>
      <w:r>
        <w:rPr>
          <w:color w:val="231F20"/>
          <w:spacing w:val="4"/>
          <w:w w:val="95"/>
        </w:rPr>
        <w:t xml:space="preserve"> </w:t>
      </w:r>
      <w:r>
        <w:rPr>
          <w:color w:val="231F20"/>
          <w:w w:val="95"/>
        </w:rPr>
        <w:t>‘low-cost’</w:t>
      </w:r>
      <w:r>
        <w:rPr>
          <w:color w:val="231F20"/>
          <w:spacing w:val="4"/>
          <w:w w:val="95"/>
        </w:rPr>
        <w:t xml:space="preserve"> </w:t>
      </w:r>
      <w:r>
        <w:rPr>
          <w:color w:val="231F20"/>
          <w:w w:val="95"/>
        </w:rPr>
        <w:t>aluminium</w:t>
      </w:r>
      <w:r>
        <w:rPr>
          <w:color w:val="231F20"/>
          <w:spacing w:val="1"/>
          <w:w w:val="95"/>
        </w:rPr>
        <w:t xml:space="preserve"> </w:t>
      </w:r>
      <w:r>
        <w:rPr>
          <w:color w:val="231F20"/>
          <w:w w:val="95"/>
        </w:rPr>
        <w:t>seating,</w:t>
      </w:r>
      <w:r>
        <w:rPr>
          <w:color w:val="231F20"/>
          <w:spacing w:val="6"/>
          <w:w w:val="95"/>
        </w:rPr>
        <w:t xml:space="preserve"> </w:t>
      </w:r>
      <w:r>
        <w:rPr>
          <w:color w:val="231F20"/>
          <w:w w:val="95"/>
        </w:rPr>
        <w:t>brick</w:t>
      </w:r>
      <w:r>
        <w:rPr>
          <w:color w:val="231F20"/>
          <w:spacing w:val="7"/>
          <w:w w:val="95"/>
        </w:rPr>
        <w:t xml:space="preserve"> </w:t>
      </w:r>
      <w:r>
        <w:rPr>
          <w:color w:val="231F20"/>
          <w:w w:val="95"/>
        </w:rPr>
        <w:t>columns</w:t>
      </w:r>
      <w:r>
        <w:rPr>
          <w:color w:val="231F20"/>
          <w:spacing w:val="7"/>
          <w:w w:val="95"/>
        </w:rPr>
        <w:t xml:space="preserve"> </w:t>
      </w:r>
      <w:r>
        <w:rPr>
          <w:color w:val="231F20"/>
          <w:w w:val="95"/>
        </w:rPr>
        <w:t>positioned</w:t>
      </w:r>
      <w:r>
        <w:rPr>
          <w:color w:val="231F20"/>
          <w:spacing w:val="1"/>
          <w:w w:val="95"/>
        </w:rPr>
        <w:t xml:space="preserve"> </w:t>
      </w:r>
      <w:r>
        <w:rPr>
          <w:color w:val="231F20"/>
          <w:w w:val="95"/>
        </w:rPr>
        <w:t>against</w:t>
      </w:r>
      <w:r>
        <w:rPr>
          <w:color w:val="231F20"/>
          <w:spacing w:val="4"/>
          <w:w w:val="95"/>
        </w:rPr>
        <w:t xml:space="preserve"> </w:t>
      </w:r>
      <w:r>
        <w:rPr>
          <w:color w:val="231F20"/>
          <w:w w:val="95"/>
        </w:rPr>
        <w:t>colonnade,</w:t>
      </w:r>
      <w:r>
        <w:rPr>
          <w:color w:val="231F20"/>
          <w:spacing w:val="4"/>
          <w:w w:val="95"/>
        </w:rPr>
        <w:t xml:space="preserve"> </w:t>
      </w:r>
      <w:r>
        <w:rPr>
          <w:color w:val="231F20"/>
          <w:w w:val="95"/>
        </w:rPr>
        <w:t>ceramic</w:t>
      </w:r>
      <w:r>
        <w:rPr>
          <w:color w:val="231F20"/>
          <w:spacing w:val="4"/>
          <w:w w:val="95"/>
        </w:rPr>
        <w:t xml:space="preserve"> </w:t>
      </w:r>
      <w:r>
        <w:rPr>
          <w:color w:val="231F20"/>
          <w:w w:val="95"/>
        </w:rPr>
        <w:t>pots,</w:t>
      </w:r>
    </w:p>
    <w:p w14:paraId="12774010" w14:textId="77777777" w:rsidR="00F71DDB" w:rsidRDefault="00A630EF" w:rsidP="008E0589">
      <w:pPr>
        <w:pStyle w:val="BodyText"/>
        <w:spacing w:line="230" w:lineRule="auto"/>
        <w:ind w:left="284" w:right="643"/>
      </w:pPr>
      <w:r>
        <w:rPr>
          <w:color w:val="231F20"/>
          <w:w w:val="95"/>
        </w:rPr>
        <w:t>a Japanese lantern, and patched</w:t>
      </w:r>
      <w:r>
        <w:rPr>
          <w:color w:val="231F20"/>
          <w:spacing w:val="1"/>
          <w:w w:val="95"/>
        </w:rPr>
        <w:t xml:space="preserve"> </w:t>
      </w:r>
      <w:r>
        <w:rPr>
          <w:color w:val="231F20"/>
          <w:w w:val="95"/>
        </w:rPr>
        <w:t>colonnade</w:t>
      </w:r>
      <w:r>
        <w:rPr>
          <w:color w:val="231F20"/>
          <w:spacing w:val="22"/>
          <w:w w:val="95"/>
        </w:rPr>
        <w:t xml:space="preserve"> </w:t>
      </w:r>
      <w:r>
        <w:rPr>
          <w:color w:val="231F20"/>
          <w:w w:val="95"/>
        </w:rPr>
        <w:t>concrete</w:t>
      </w:r>
      <w:r>
        <w:rPr>
          <w:color w:val="231F20"/>
          <w:spacing w:val="22"/>
          <w:w w:val="95"/>
        </w:rPr>
        <w:t xml:space="preserve"> </w:t>
      </w:r>
      <w:r>
        <w:rPr>
          <w:color w:val="231F20"/>
          <w:w w:val="95"/>
        </w:rPr>
        <w:t>with</w:t>
      </w:r>
      <w:r>
        <w:rPr>
          <w:color w:val="231F20"/>
          <w:spacing w:val="22"/>
          <w:w w:val="95"/>
        </w:rPr>
        <w:t xml:space="preserve"> </w:t>
      </w:r>
      <w:r>
        <w:rPr>
          <w:color w:val="231F20"/>
          <w:w w:val="95"/>
        </w:rPr>
        <w:t>omission</w:t>
      </w:r>
      <w:r>
        <w:rPr>
          <w:color w:val="231F20"/>
          <w:spacing w:val="23"/>
          <w:w w:val="95"/>
        </w:rPr>
        <w:t xml:space="preserve"> </w:t>
      </w:r>
      <w:r>
        <w:rPr>
          <w:color w:val="231F20"/>
          <w:w w:val="95"/>
        </w:rPr>
        <w:t>of</w:t>
      </w:r>
      <w:r>
        <w:rPr>
          <w:color w:val="231F20"/>
          <w:spacing w:val="1"/>
          <w:w w:val="95"/>
        </w:rPr>
        <w:t xml:space="preserve"> </w:t>
      </w:r>
      <w:r>
        <w:rPr>
          <w:color w:val="231F20"/>
        </w:rPr>
        <w:t>brick</w:t>
      </w:r>
      <w:r>
        <w:rPr>
          <w:color w:val="231F20"/>
          <w:spacing w:val="-10"/>
        </w:rPr>
        <w:t xml:space="preserve"> </w:t>
      </w:r>
      <w:r>
        <w:rPr>
          <w:color w:val="231F20"/>
        </w:rPr>
        <w:t>inlays.</w:t>
      </w:r>
    </w:p>
    <w:p w14:paraId="03E15505" w14:textId="77777777" w:rsidR="00F71DDB" w:rsidRDefault="00A630EF" w:rsidP="008E0589">
      <w:pPr>
        <w:pStyle w:val="BodyText"/>
        <w:spacing w:before="167" w:line="230" w:lineRule="auto"/>
        <w:ind w:left="284" w:right="643"/>
      </w:pPr>
      <w:r w:rsidRPr="000D1051">
        <w:rPr>
          <w:b/>
          <w:bCs/>
          <w:i/>
          <w:color w:val="231F20"/>
        </w:rPr>
        <w:t>Condition</w:t>
      </w:r>
      <w:r>
        <w:rPr>
          <w:color w:val="231F20"/>
        </w:rPr>
        <w:t>:</w:t>
      </w:r>
      <w:r>
        <w:rPr>
          <w:color w:val="231F20"/>
          <w:spacing w:val="1"/>
        </w:rPr>
        <w:t xml:space="preserve"> </w:t>
      </w:r>
      <w:r>
        <w:rPr>
          <w:color w:val="231F20"/>
        </w:rPr>
        <w:t>Refer</w:t>
      </w:r>
      <w:r>
        <w:rPr>
          <w:color w:val="231F20"/>
          <w:spacing w:val="2"/>
        </w:rPr>
        <w:t xml:space="preserve"> </w:t>
      </w:r>
      <w:r>
        <w:rPr>
          <w:color w:val="231F20"/>
        </w:rPr>
        <w:t>above</w:t>
      </w:r>
      <w:r>
        <w:rPr>
          <w:color w:val="231F20"/>
          <w:spacing w:val="1"/>
        </w:rPr>
        <w:t xml:space="preserve"> </w:t>
      </w:r>
      <w:r>
        <w:rPr>
          <w:color w:val="231F20"/>
        </w:rPr>
        <w:t>‘Enclosure</w:t>
      </w:r>
      <w:r>
        <w:rPr>
          <w:color w:val="231F20"/>
          <w:spacing w:val="1"/>
        </w:rPr>
        <w:t xml:space="preserve"> </w:t>
      </w:r>
      <w:r>
        <w:rPr>
          <w:color w:val="231F20"/>
          <w:w w:val="95"/>
        </w:rPr>
        <w:t>aspect</w:t>
      </w:r>
      <w:r>
        <w:rPr>
          <w:color w:val="231F20"/>
          <w:spacing w:val="8"/>
          <w:w w:val="95"/>
        </w:rPr>
        <w:t xml:space="preserve"> </w:t>
      </w:r>
      <w:r>
        <w:rPr>
          <w:color w:val="231F20"/>
          <w:w w:val="95"/>
        </w:rPr>
        <w:t>of</w:t>
      </w:r>
      <w:r>
        <w:rPr>
          <w:color w:val="231F20"/>
          <w:spacing w:val="8"/>
          <w:w w:val="95"/>
        </w:rPr>
        <w:t xml:space="preserve"> </w:t>
      </w:r>
      <w:r>
        <w:rPr>
          <w:color w:val="231F20"/>
          <w:w w:val="95"/>
        </w:rPr>
        <w:t>the</w:t>
      </w:r>
      <w:r>
        <w:rPr>
          <w:color w:val="231F20"/>
          <w:spacing w:val="9"/>
          <w:w w:val="95"/>
        </w:rPr>
        <w:t xml:space="preserve"> </w:t>
      </w:r>
      <w:r>
        <w:rPr>
          <w:color w:val="231F20"/>
          <w:w w:val="95"/>
        </w:rPr>
        <w:t>courtyard’,</w:t>
      </w:r>
      <w:r>
        <w:rPr>
          <w:color w:val="231F20"/>
          <w:spacing w:val="8"/>
          <w:w w:val="95"/>
        </w:rPr>
        <w:t xml:space="preserve"> </w:t>
      </w:r>
      <w:r>
        <w:rPr>
          <w:color w:val="231F20"/>
          <w:w w:val="95"/>
        </w:rPr>
        <w:t>and</w:t>
      </w:r>
      <w:r>
        <w:rPr>
          <w:color w:val="231F20"/>
          <w:spacing w:val="8"/>
          <w:w w:val="95"/>
        </w:rPr>
        <w:t xml:space="preserve"> </w:t>
      </w:r>
      <w:r>
        <w:rPr>
          <w:color w:val="231F20"/>
          <w:w w:val="95"/>
        </w:rPr>
        <w:t>Canopy</w:t>
      </w:r>
      <w:r>
        <w:rPr>
          <w:color w:val="231F20"/>
          <w:spacing w:val="-37"/>
          <w:w w:val="95"/>
        </w:rPr>
        <w:t xml:space="preserve"> </w:t>
      </w:r>
      <w:r>
        <w:rPr>
          <w:color w:val="231F20"/>
          <w:w w:val="95"/>
        </w:rPr>
        <w:t>Tree</w:t>
      </w:r>
      <w:r>
        <w:rPr>
          <w:color w:val="231F20"/>
          <w:spacing w:val="8"/>
          <w:w w:val="95"/>
        </w:rPr>
        <w:t xml:space="preserve"> </w:t>
      </w:r>
      <w:r>
        <w:rPr>
          <w:color w:val="231F20"/>
          <w:w w:val="95"/>
        </w:rPr>
        <w:t>Experts</w:t>
      </w:r>
      <w:r>
        <w:rPr>
          <w:color w:val="231F20"/>
          <w:spacing w:val="8"/>
          <w:w w:val="95"/>
        </w:rPr>
        <w:t xml:space="preserve"> </w:t>
      </w:r>
      <w:r>
        <w:rPr>
          <w:color w:val="231F20"/>
          <w:w w:val="95"/>
        </w:rPr>
        <w:t>report</w:t>
      </w:r>
      <w:r>
        <w:rPr>
          <w:color w:val="231F20"/>
          <w:spacing w:val="9"/>
          <w:w w:val="95"/>
        </w:rPr>
        <w:t xml:space="preserve"> </w:t>
      </w:r>
      <w:r>
        <w:rPr>
          <w:color w:val="231F20"/>
          <w:w w:val="95"/>
        </w:rPr>
        <w:t>(February</w:t>
      </w:r>
      <w:r>
        <w:rPr>
          <w:color w:val="231F20"/>
          <w:spacing w:val="8"/>
          <w:w w:val="95"/>
        </w:rPr>
        <w:t xml:space="preserve"> </w:t>
      </w:r>
      <w:r>
        <w:rPr>
          <w:color w:val="231F20"/>
          <w:w w:val="95"/>
        </w:rPr>
        <w:t>2016).</w:t>
      </w:r>
    </w:p>
    <w:p w14:paraId="768764EC" w14:textId="48F16C46" w:rsidR="00F71DDB" w:rsidRPr="000D1051" w:rsidRDefault="00A630EF" w:rsidP="00716C78">
      <w:pPr>
        <w:pStyle w:val="ListParagraph"/>
        <w:numPr>
          <w:ilvl w:val="0"/>
          <w:numId w:val="27"/>
        </w:numPr>
        <w:tabs>
          <w:tab w:val="left" w:pos="567"/>
          <w:tab w:val="left" w:pos="2835"/>
        </w:tabs>
        <w:spacing w:before="170"/>
        <w:ind w:left="284" w:right="474" w:firstLine="0"/>
        <w:rPr>
          <w:b/>
          <w:bCs/>
          <w:i/>
          <w:sz w:val="17"/>
        </w:rPr>
      </w:pPr>
      <w:r w:rsidRPr="000D1051">
        <w:rPr>
          <w:b/>
          <w:bCs/>
          <w:i/>
          <w:color w:val="231F20"/>
          <w:w w:val="110"/>
          <w:sz w:val="17"/>
        </w:rPr>
        <w:t>Sir</w:t>
      </w:r>
      <w:r w:rsidRPr="000D1051">
        <w:rPr>
          <w:b/>
          <w:bCs/>
          <w:i/>
          <w:color w:val="231F20"/>
          <w:spacing w:val="20"/>
          <w:w w:val="110"/>
          <w:sz w:val="17"/>
        </w:rPr>
        <w:t xml:space="preserve"> </w:t>
      </w:r>
      <w:r w:rsidRPr="000D1051">
        <w:rPr>
          <w:b/>
          <w:bCs/>
          <w:i/>
          <w:color w:val="231F20"/>
          <w:w w:val="110"/>
          <w:sz w:val="17"/>
        </w:rPr>
        <w:t>Colin</w:t>
      </w:r>
      <w:r w:rsidRPr="000D1051">
        <w:rPr>
          <w:b/>
          <w:bCs/>
          <w:i/>
          <w:color w:val="231F20"/>
          <w:spacing w:val="20"/>
          <w:w w:val="110"/>
          <w:sz w:val="17"/>
        </w:rPr>
        <w:t xml:space="preserve"> </w:t>
      </w:r>
      <w:r w:rsidR="00716C78" w:rsidRPr="000D1051">
        <w:rPr>
          <w:b/>
          <w:bCs/>
          <w:i/>
          <w:color w:val="231F20"/>
          <w:w w:val="110"/>
          <w:sz w:val="17"/>
        </w:rPr>
        <w:t>Mackenzi</w:t>
      </w:r>
      <w:r w:rsidR="00716C78">
        <w:rPr>
          <w:b/>
          <w:bCs/>
          <w:i/>
          <w:color w:val="231F20"/>
          <w:w w:val="110"/>
          <w:sz w:val="17"/>
        </w:rPr>
        <w:t xml:space="preserve">e memorial </w:t>
      </w:r>
      <w:r w:rsidRPr="000D1051">
        <w:rPr>
          <w:b/>
          <w:bCs/>
          <w:i/>
          <w:color w:val="231F20"/>
          <w:w w:val="120"/>
          <w:sz w:val="17"/>
        </w:rPr>
        <w:t>pool</w:t>
      </w:r>
    </w:p>
    <w:p w14:paraId="4337B635" w14:textId="77777777" w:rsidR="00F71DDB" w:rsidRDefault="00A630EF" w:rsidP="008E0589">
      <w:pPr>
        <w:spacing w:before="162"/>
        <w:ind w:left="284"/>
        <w:rPr>
          <w:sz w:val="17"/>
        </w:rPr>
      </w:pPr>
      <w:r w:rsidRPr="000D1051">
        <w:rPr>
          <w:b/>
          <w:bCs/>
          <w:i/>
          <w:color w:val="231F20"/>
          <w:w w:val="105"/>
          <w:sz w:val="17"/>
        </w:rPr>
        <w:t>Integrity</w:t>
      </w:r>
      <w:r>
        <w:rPr>
          <w:color w:val="231F20"/>
          <w:w w:val="105"/>
          <w:sz w:val="17"/>
        </w:rPr>
        <w:t>:</w:t>
      </w:r>
      <w:r>
        <w:rPr>
          <w:color w:val="231F20"/>
          <w:spacing w:val="-2"/>
          <w:w w:val="105"/>
          <w:sz w:val="17"/>
        </w:rPr>
        <w:t xml:space="preserve"> </w:t>
      </w:r>
      <w:r>
        <w:rPr>
          <w:color w:val="231F20"/>
          <w:w w:val="105"/>
          <w:sz w:val="17"/>
        </w:rPr>
        <w:t>Is</w:t>
      </w:r>
      <w:r>
        <w:rPr>
          <w:color w:val="231F20"/>
          <w:spacing w:val="-1"/>
          <w:w w:val="105"/>
          <w:sz w:val="17"/>
        </w:rPr>
        <w:t xml:space="preserve"> </w:t>
      </w:r>
      <w:r>
        <w:rPr>
          <w:color w:val="231F20"/>
          <w:w w:val="105"/>
          <w:sz w:val="17"/>
        </w:rPr>
        <w:t>present.</w:t>
      </w:r>
    </w:p>
    <w:p w14:paraId="4B55EE7D" w14:textId="77777777" w:rsidR="00F71DDB" w:rsidRDefault="00A630EF" w:rsidP="008E0589">
      <w:pPr>
        <w:spacing w:before="161"/>
        <w:ind w:left="284"/>
        <w:rPr>
          <w:sz w:val="17"/>
        </w:rPr>
      </w:pPr>
      <w:r w:rsidRPr="000D1051">
        <w:rPr>
          <w:b/>
          <w:bCs/>
          <w:i/>
          <w:color w:val="231F20"/>
          <w:w w:val="105"/>
          <w:sz w:val="17"/>
        </w:rPr>
        <w:t>Condition</w:t>
      </w:r>
      <w:r>
        <w:rPr>
          <w:color w:val="231F20"/>
          <w:w w:val="105"/>
          <w:sz w:val="17"/>
        </w:rPr>
        <w:t>:</w:t>
      </w:r>
      <w:r>
        <w:rPr>
          <w:color w:val="231F20"/>
          <w:spacing w:val="5"/>
          <w:w w:val="105"/>
          <w:sz w:val="17"/>
        </w:rPr>
        <w:t xml:space="preserve"> </w:t>
      </w:r>
      <w:r>
        <w:rPr>
          <w:color w:val="231F20"/>
          <w:w w:val="105"/>
          <w:sz w:val="17"/>
        </w:rPr>
        <w:t>Operational.</w:t>
      </w:r>
    </w:p>
    <w:p w14:paraId="01022B4E" w14:textId="77777777" w:rsidR="000D1051" w:rsidRPr="000D1051" w:rsidRDefault="00A630EF" w:rsidP="00716C78">
      <w:pPr>
        <w:pStyle w:val="ListParagraph"/>
        <w:numPr>
          <w:ilvl w:val="0"/>
          <w:numId w:val="27"/>
        </w:numPr>
        <w:tabs>
          <w:tab w:val="left" w:pos="567"/>
        </w:tabs>
        <w:spacing w:before="170"/>
        <w:ind w:left="284" w:right="616" w:firstLine="0"/>
        <w:rPr>
          <w:sz w:val="17"/>
        </w:rPr>
      </w:pPr>
      <w:r w:rsidRPr="000D1051">
        <w:rPr>
          <w:b/>
          <w:bCs/>
          <w:i/>
          <w:color w:val="231F20"/>
          <w:w w:val="110"/>
          <w:sz w:val="17"/>
        </w:rPr>
        <w:t>Memorial</w:t>
      </w:r>
      <w:r w:rsidRPr="000D1051">
        <w:rPr>
          <w:b/>
          <w:bCs/>
          <w:i/>
          <w:color w:val="231F20"/>
          <w:spacing w:val="21"/>
          <w:w w:val="110"/>
          <w:sz w:val="17"/>
        </w:rPr>
        <w:t xml:space="preserve"> </w:t>
      </w:r>
      <w:r w:rsidRPr="000D1051">
        <w:rPr>
          <w:b/>
          <w:bCs/>
          <w:i/>
          <w:color w:val="231F20"/>
          <w:w w:val="110"/>
          <w:sz w:val="17"/>
        </w:rPr>
        <w:t>tree</w:t>
      </w:r>
      <w:r w:rsidRPr="000D1051">
        <w:rPr>
          <w:b/>
          <w:bCs/>
          <w:i/>
          <w:color w:val="231F20"/>
          <w:spacing w:val="22"/>
          <w:w w:val="110"/>
          <w:sz w:val="17"/>
        </w:rPr>
        <w:t xml:space="preserve"> </w:t>
      </w:r>
      <w:r w:rsidRPr="000D1051">
        <w:rPr>
          <w:b/>
          <w:bCs/>
          <w:i/>
          <w:color w:val="231F20"/>
          <w:w w:val="110"/>
          <w:sz w:val="17"/>
        </w:rPr>
        <w:t>to</w:t>
      </w:r>
      <w:r w:rsidRPr="000D1051">
        <w:rPr>
          <w:b/>
          <w:bCs/>
          <w:i/>
          <w:color w:val="231F20"/>
          <w:spacing w:val="22"/>
          <w:w w:val="110"/>
          <w:sz w:val="17"/>
        </w:rPr>
        <w:t xml:space="preserve"> </w:t>
      </w:r>
      <w:r w:rsidRPr="000D1051">
        <w:rPr>
          <w:b/>
          <w:bCs/>
          <w:i/>
          <w:color w:val="231F20"/>
          <w:w w:val="110"/>
          <w:sz w:val="17"/>
        </w:rPr>
        <w:t>Gabe</w:t>
      </w:r>
      <w:r w:rsidRPr="000D1051">
        <w:rPr>
          <w:b/>
          <w:bCs/>
          <w:i/>
          <w:color w:val="231F20"/>
          <w:spacing w:val="22"/>
          <w:w w:val="110"/>
          <w:sz w:val="17"/>
        </w:rPr>
        <w:t xml:space="preserve"> </w:t>
      </w:r>
      <w:r w:rsidRPr="000D1051">
        <w:rPr>
          <w:b/>
          <w:bCs/>
          <w:i/>
          <w:color w:val="231F20"/>
          <w:w w:val="110"/>
          <w:sz w:val="17"/>
        </w:rPr>
        <w:t>Carpe</w:t>
      </w:r>
      <w:r>
        <w:rPr>
          <w:i/>
          <w:color w:val="231F20"/>
          <w:spacing w:val="-44"/>
          <w:w w:val="110"/>
          <w:sz w:val="17"/>
        </w:rPr>
        <w:t xml:space="preserve"> </w:t>
      </w:r>
    </w:p>
    <w:p w14:paraId="3AAB0614" w14:textId="13D22C82" w:rsidR="00F71DDB" w:rsidRDefault="00A630EF" w:rsidP="000D1051">
      <w:pPr>
        <w:pStyle w:val="ListParagraph"/>
        <w:tabs>
          <w:tab w:val="left" w:pos="461"/>
        </w:tabs>
        <w:spacing w:line="390" w:lineRule="atLeast"/>
        <w:ind w:left="284" w:right="977" w:firstLine="0"/>
        <w:rPr>
          <w:sz w:val="17"/>
        </w:rPr>
      </w:pPr>
      <w:r w:rsidRPr="000D1051">
        <w:rPr>
          <w:b/>
          <w:bCs/>
          <w:i/>
          <w:color w:val="231F20"/>
          <w:sz w:val="17"/>
        </w:rPr>
        <w:t>Integrity</w:t>
      </w:r>
      <w:r>
        <w:rPr>
          <w:color w:val="231F20"/>
          <w:sz w:val="17"/>
        </w:rPr>
        <w:t>:</w:t>
      </w:r>
      <w:r>
        <w:rPr>
          <w:color w:val="231F20"/>
          <w:spacing w:val="-6"/>
          <w:sz w:val="17"/>
        </w:rPr>
        <w:t xml:space="preserve"> </w:t>
      </w:r>
      <w:r>
        <w:rPr>
          <w:color w:val="231F20"/>
          <w:sz w:val="17"/>
        </w:rPr>
        <w:t>Tree</w:t>
      </w:r>
      <w:r>
        <w:rPr>
          <w:color w:val="231F20"/>
          <w:spacing w:val="-5"/>
          <w:sz w:val="17"/>
        </w:rPr>
        <w:t xml:space="preserve"> </w:t>
      </w:r>
      <w:r>
        <w:rPr>
          <w:color w:val="231F20"/>
          <w:sz w:val="17"/>
        </w:rPr>
        <w:t>and</w:t>
      </w:r>
      <w:r>
        <w:rPr>
          <w:color w:val="231F20"/>
          <w:spacing w:val="-5"/>
          <w:sz w:val="17"/>
        </w:rPr>
        <w:t xml:space="preserve"> </w:t>
      </w:r>
      <w:r>
        <w:rPr>
          <w:color w:val="231F20"/>
          <w:sz w:val="17"/>
        </w:rPr>
        <w:t>plaque</w:t>
      </w:r>
    </w:p>
    <w:p w14:paraId="4E1510D8" w14:textId="77777777" w:rsidR="00F71DDB" w:rsidRDefault="00A630EF" w:rsidP="008E0589">
      <w:pPr>
        <w:pStyle w:val="BodyText"/>
        <w:spacing w:line="220" w:lineRule="exact"/>
        <w:ind w:left="284"/>
      </w:pPr>
      <w:r>
        <w:rPr>
          <w:color w:val="231F20"/>
        </w:rPr>
        <w:t>both</w:t>
      </w:r>
      <w:r>
        <w:rPr>
          <w:color w:val="231F20"/>
          <w:spacing w:val="-7"/>
        </w:rPr>
        <w:t xml:space="preserve"> </w:t>
      </w:r>
      <w:r>
        <w:rPr>
          <w:color w:val="231F20"/>
        </w:rPr>
        <w:t>present.</w:t>
      </w:r>
    </w:p>
    <w:p w14:paraId="1A172783" w14:textId="77777777" w:rsidR="009A6EC1" w:rsidRDefault="00A630EF" w:rsidP="008E0589">
      <w:pPr>
        <w:pStyle w:val="BodyText"/>
        <w:spacing w:before="168" w:line="230" w:lineRule="auto"/>
        <w:ind w:left="284" w:right="702"/>
        <w:rPr>
          <w:color w:val="231F20"/>
          <w:w w:val="95"/>
        </w:rPr>
      </w:pPr>
      <w:r w:rsidRPr="000D1051">
        <w:rPr>
          <w:b/>
          <w:bCs/>
          <w:i/>
          <w:color w:val="231F20"/>
        </w:rPr>
        <w:t>Condition</w:t>
      </w:r>
      <w:r>
        <w:rPr>
          <w:color w:val="231F20"/>
        </w:rPr>
        <w:t>:</w:t>
      </w:r>
      <w:r>
        <w:rPr>
          <w:color w:val="231F20"/>
          <w:spacing w:val="5"/>
        </w:rPr>
        <w:t xml:space="preserve"> </w:t>
      </w:r>
      <w:r>
        <w:rPr>
          <w:color w:val="231F20"/>
        </w:rPr>
        <w:t>Refer</w:t>
      </w:r>
      <w:r>
        <w:rPr>
          <w:color w:val="231F20"/>
          <w:spacing w:val="2"/>
        </w:rPr>
        <w:t xml:space="preserve"> </w:t>
      </w:r>
      <w:r>
        <w:rPr>
          <w:color w:val="231F20"/>
        </w:rPr>
        <w:t>Canopy</w:t>
      </w:r>
      <w:r>
        <w:rPr>
          <w:color w:val="231F20"/>
          <w:spacing w:val="1"/>
        </w:rPr>
        <w:t xml:space="preserve"> </w:t>
      </w:r>
      <w:r>
        <w:rPr>
          <w:color w:val="231F20"/>
        </w:rPr>
        <w:t>Tree</w:t>
      </w:r>
      <w:r>
        <w:rPr>
          <w:color w:val="231F20"/>
          <w:spacing w:val="1"/>
        </w:rPr>
        <w:t xml:space="preserve"> </w:t>
      </w:r>
      <w:r>
        <w:rPr>
          <w:color w:val="231F20"/>
          <w:w w:val="95"/>
        </w:rPr>
        <w:t>Experts</w:t>
      </w:r>
      <w:r>
        <w:rPr>
          <w:color w:val="231F20"/>
          <w:spacing w:val="18"/>
          <w:w w:val="95"/>
        </w:rPr>
        <w:t xml:space="preserve"> </w:t>
      </w:r>
      <w:r>
        <w:rPr>
          <w:color w:val="231F20"/>
          <w:w w:val="95"/>
        </w:rPr>
        <w:t>report</w:t>
      </w:r>
      <w:r>
        <w:rPr>
          <w:color w:val="231F20"/>
          <w:spacing w:val="18"/>
          <w:w w:val="95"/>
        </w:rPr>
        <w:t xml:space="preserve"> </w:t>
      </w:r>
      <w:r>
        <w:rPr>
          <w:color w:val="231F20"/>
          <w:w w:val="95"/>
        </w:rPr>
        <w:t>(February</w:t>
      </w:r>
      <w:r>
        <w:rPr>
          <w:color w:val="231F20"/>
          <w:spacing w:val="19"/>
          <w:w w:val="95"/>
        </w:rPr>
        <w:t xml:space="preserve"> </w:t>
      </w:r>
      <w:r>
        <w:rPr>
          <w:color w:val="231F20"/>
          <w:w w:val="95"/>
        </w:rPr>
        <w:t>2016)</w:t>
      </w:r>
      <w:r w:rsidR="009A6EC1">
        <w:rPr>
          <w:color w:val="231F20"/>
          <w:w w:val="95"/>
        </w:rPr>
        <w:t>.</w:t>
      </w:r>
    </w:p>
    <w:p w14:paraId="707311B0" w14:textId="77777777" w:rsidR="001A71FA" w:rsidRDefault="001A71FA" w:rsidP="008E0589">
      <w:pPr>
        <w:pStyle w:val="BodyText"/>
        <w:spacing w:before="168" w:line="230" w:lineRule="auto"/>
        <w:ind w:left="284" w:right="702"/>
        <w:rPr>
          <w:color w:val="231F20"/>
          <w:w w:val="95"/>
        </w:rPr>
      </w:pPr>
    </w:p>
    <w:p w14:paraId="3CE47711" w14:textId="77777777" w:rsidR="001A71FA" w:rsidRDefault="001A71FA" w:rsidP="004124C1">
      <w:pPr>
        <w:pStyle w:val="BodyText"/>
        <w:spacing w:before="168" w:line="230" w:lineRule="auto"/>
        <w:ind w:right="702"/>
        <w:rPr>
          <w:color w:val="231F20"/>
          <w:w w:val="95"/>
        </w:rPr>
        <w:sectPr w:rsidR="001A71FA">
          <w:type w:val="continuous"/>
          <w:pgSz w:w="11910" w:h="16840"/>
          <w:pgMar w:top="1580" w:right="800" w:bottom="0" w:left="1100" w:header="0" w:footer="699" w:gutter="0"/>
          <w:cols w:num="3" w:space="720" w:equalWidth="0">
            <w:col w:w="3114" w:space="40"/>
            <w:col w:w="3082" w:space="39"/>
            <w:col w:w="3735"/>
          </w:cols>
        </w:sectPr>
      </w:pPr>
    </w:p>
    <w:p w14:paraId="663143F0" w14:textId="77777777" w:rsidR="001A71FA" w:rsidRPr="00D16587" w:rsidRDefault="001A71FA" w:rsidP="00D16587">
      <w:pPr>
        <w:pStyle w:val="BodyText"/>
      </w:pPr>
    </w:p>
    <w:p w14:paraId="5832C9D2" w14:textId="77777777" w:rsidR="001A71FA" w:rsidRPr="00D16587" w:rsidRDefault="001A71FA" w:rsidP="00D16587">
      <w:pPr>
        <w:pStyle w:val="BodyText"/>
      </w:pPr>
    </w:p>
    <w:p w14:paraId="7963F166" w14:textId="0B084B06" w:rsidR="001A71FA" w:rsidRPr="00D16587" w:rsidRDefault="001A71FA" w:rsidP="00D16587">
      <w:pPr>
        <w:pStyle w:val="BodyText"/>
        <w:sectPr w:rsidR="001A71FA" w:rsidRPr="00D16587" w:rsidSect="009A6EC1">
          <w:pgSz w:w="11910" w:h="16840"/>
          <w:pgMar w:top="1580" w:right="800" w:bottom="880" w:left="1100" w:header="0" w:footer="699" w:gutter="0"/>
          <w:cols w:space="40"/>
        </w:sectPr>
      </w:pPr>
    </w:p>
    <w:p w14:paraId="4D5EF01E" w14:textId="20FBB152" w:rsidR="00F71DDB" w:rsidRDefault="00A630EF" w:rsidP="006D1716">
      <w:pPr>
        <w:pStyle w:val="Heading2"/>
        <w:numPr>
          <w:ilvl w:val="1"/>
          <w:numId w:val="28"/>
        </w:numPr>
        <w:spacing w:before="108"/>
        <w:ind w:left="284" w:right="333" w:firstLine="0"/>
      </w:pPr>
      <w:bookmarkStart w:id="159" w:name="3.3_Main_Building"/>
      <w:bookmarkStart w:id="160" w:name="_bookmark19"/>
      <w:bookmarkStart w:id="161" w:name="_Toc81497986"/>
      <w:bookmarkStart w:id="162" w:name="_Toc81498732"/>
      <w:bookmarkStart w:id="163" w:name="_Toc81509784"/>
      <w:bookmarkEnd w:id="159"/>
      <w:bookmarkEnd w:id="160"/>
      <w:r>
        <w:rPr>
          <w:spacing w:val="-2"/>
        </w:rPr>
        <w:t>Main</w:t>
      </w:r>
      <w:r>
        <w:rPr>
          <w:spacing w:val="-11"/>
        </w:rPr>
        <w:t xml:space="preserve"> </w:t>
      </w:r>
      <w:r>
        <w:rPr>
          <w:spacing w:val="-2"/>
        </w:rPr>
        <w:t>Building</w:t>
      </w:r>
      <w:bookmarkEnd w:id="161"/>
      <w:bookmarkEnd w:id="162"/>
      <w:bookmarkEnd w:id="163"/>
    </w:p>
    <w:p w14:paraId="19FBE0B3" w14:textId="04CC6856" w:rsidR="00681E22" w:rsidRPr="001A71FA" w:rsidRDefault="009A6EC1" w:rsidP="006D1716">
      <w:pPr>
        <w:pStyle w:val="Heading3"/>
        <w:numPr>
          <w:ilvl w:val="2"/>
          <w:numId w:val="28"/>
        </w:numPr>
        <w:spacing w:before="90"/>
        <w:ind w:left="567" w:right="333" w:hanging="283"/>
      </w:pPr>
      <w:r w:rsidRPr="009A6EC1">
        <w:rPr>
          <w:w w:val="105"/>
        </w:rPr>
        <w:t>Exterior</w:t>
      </w:r>
    </w:p>
    <w:p w14:paraId="43E303D6" w14:textId="77777777" w:rsidR="001A71FA" w:rsidRDefault="001A71FA" w:rsidP="004124C1">
      <w:pPr>
        <w:pStyle w:val="BodyText"/>
        <w:ind w:right="333"/>
      </w:pPr>
    </w:p>
    <w:p w14:paraId="4F412241" w14:textId="77777777" w:rsidR="00AB6FAB" w:rsidRDefault="001A71FA" w:rsidP="004124C1">
      <w:pPr>
        <w:pStyle w:val="BodyText"/>
        <w:ind w:left="284" w:right="333"/>
      </w:pPr>
      <w:r>
        <w:t>The main building is a two-storey masonry building with a full basement. It is clad in Hawkesbury sandstone and features an Australian stripped classical style with Art Deco details.</w:t>
      </w:r>
    </w:p>
    <w:p w14:paraId="7CDACB36" w14:textId="77777777" w:rsidR="00AB6FAB" w:rsidRDefault="00AB6FAB" w:rsidP="004124C1">
      <w:pPr>
        <w:pStyle w:val="BodyText"/>
        <w:ind w:left="284" w:right="333"/>
      </w:pPr>
    </w:p>
    <w:p w14:paraId="21E97DB9" w14:textId="1555C710" w:rsidR="001A71FA" w:rsidRDefault="001A71FA" w:rsidP="008C623A">
      <w:pPr>
        <w:pStyle w:val="BodyText"/>
        <w:ind w:left="284" w:right="333"/>
      </w:pPr>
      <w:r>
        <w:t xml:space="preserve">Refer Figure 36 to Figure </w:t>
      </w:r>
      <w:r w:rsidRPr="00AB6FAB">
        <w:rPr>
          <w:vertAlign w:val="superscript"/>
        </w:rPr>
        <w:t>42</w:t>
      </w:r>
      <w:r>
        <w:t>. Some photographs are included here with more in Attachment 2.</w:t>
      </w:r>
    </w:p>
    <w:p w14:paraId="182FE4BB" w14:textId="77777777" w:rsidR="00AB6FAB" w:rsidRDefault="00AB6FAB" w:rsidP="004124C1">
      <w:pPr>
        <w:pStyle w:val="BodyText"/>
        <w:ind w:left="284" w:right="333"/>
      </w:pPr>
    </w:p>
    <w:p w14:paraId="1588F41B" w14:textId="70B2D8B1" w:rsidR="001A71FA" w:rsidRDefault="001A71FA" w:rsidP="004124C1">
      <w:pPr>
        <w:pStyle w:val="BodyText"/>
        <w:ind w:left="284" w:right="333"/>
      </w:pPr>
      <w:r>
        <w:t>The main façade features a central slightly protruding curved entry portico, which is accessed by a flight of granite steps. Either side of the entrance, the façade is modulated by full height sandstone faced fluted panels and windows. The head of the columns has an engraved panel featuring lizards. Between the panels and windows is a bay of windows at each floor level. The spandrel panels below the windows are decorated with ornate glazed terracotta tiles featuring a deco design.</w:t>
      </w:r>
    </w:p>
    <w:p w14:paraId="7B0C32A3" w14:textId="77777777" w:rsidR="00AB6FAB" w:rsidRDefault="00AB6FAB" w:rsidP="004124C1">
      <w:pPr>
        <w:pStyle w:val="BodyText"/>
        <w:ind w:left="284" w:right="333"/>
      </w:pPr>
    </w:p>
    <w:p w14:paraId="004375E4" w14:textId="33566B0E" w:rsidR="001A71FA" w:rsidRDefault="001A71FA" w:rsidP="008C623A">
      <w:pPr>
        <w:pStyle w:val="BodyText"/>
        <w:ind w:left="284" w:right="333"/>
      </w:pPr>
      <w:r>
        <w:t>At each end of the main façade, the walls are modelled with protruding profiled panels of sandstone at the ground floor level and a circular projecting stone at the upper level. This same detail carries through to the side façades, which are generally flush sandstone, with high level steel framed windows (into the galleries).</w:t>
      </w:r>
    </w:p>
    <w:p w14:paraId="72562EC0" w14:textId="77777777" w:rsidR="00AB6FAB" w:rsidRDefault="00AB6FAB" w:rsidP="004124C1">
      <w:pPr>
        <w:pStyle w:val="BodyText"/>
        <w:ind w:left="284" w:right="333"/>
      </w:pPr>
    </w:p>
    <w:p w14:paraId="370E5258" w14:textId="4A4FCC1C" w:rsidR="001A71FA" w:rsidRDefault="001A71FA" w:rsidP="004124C1">
      <w:pPr>
        <w:pStyle w:val="BodyText"/>
        <w:ind w:left="284" w:right="333"/>
      </w:pPr>
      <w:r>
        <w:t>A large sandstone dish (originally built as a flower bed) is located on either side of the main entry with a light pole located in the centre.</w:t>
      </w:r>
    </w:p>
    <w:p w14:paraId="285A0A8C" w14:textId="54FC3AFE" w:rsidR="001A71FA" w:rsidRDefault="001A71FA" w:rsidP="008C623A">
      <w:pPr>
        <w:pStyle w:val="BodyText"/>
        <w:ind w:left="284" w:right="333"/>
      </w:pPr>
      <w:r>
        <w:t>Some sandstone sills and string courses were replaced in 1986–87 and some patching of sandstone has previously been undertaken.</w:t>
      </w:r>
      <w:r w:rsidR="008C623A">
        <w:t xml:space="preserve"> </w:t>
      </w:r>
      <w:r>
        <w:t>The sandstone has generally deteriorated with some joints opening up and spalling. This underwent conservation in 2018–19 and is now in good condition</w:t>
      </w:r>
    </w:p>
    <w:p w14:paraId="3D32BB41" w14:textId="72F4E6D5" w:rsidR="001A71FA" w:rsidRDefault="001A71FA" w:rsidP="008E0589">
      <w:pPr>
        <w:pStyle w:val="BodyText"/>
        <w:spacing w:before="108"/>
        <w:ind w:left="284" w:right="333"/>
      </w:pPr>
      <w:r>
        <w:br w:type="column"/>
      </w:r>
      <w:r w:rsidRPr="001A71FA">
        <w:t>The roof is a flat roof, originally a membrane but with metal roof over the galleries. There were leaks to the roof and skylights which were rectified in 2019. The rainwater heads and downpipes are copper. The roof is now in good condition.</w:t>
      </w:r>
    </w:p>
    <w:p w14:paraId="165FEC58" w14:textId="77777777" w:rsidR="001A71FA" w:rsidRDefault="001A71FA" w:rsidP="004124C1">
      <w:pPr>
        <w:pStyle w:val="BodyText"/>
        <w:ind w:left="284" w:right="333"/>
      </w:pPr>
    </w:p>
    <w:p w14:paraId="451683CE" w14:textId="52323E58" w:rsidR="001A71FA" w:rsidRDefault="001A71FA" w:rsidP="004124C1">
      <w:pPr>
        <w:pStyle w:val="Heading3"/>
        <w:ind w:right="333"/>
      </w:pPr>
      <w:r>
        <w:t xml:space="preserve">Figure 36: Main Façade  </w:t>
      </w:r>
      <w:r>
        <w:br/>
        <w:t>(EMAA 2018)</w:t>
      </w:r>
    </w:p>
    <w:p w14:paraId="12DBE497" w14:textId="1478FEB3" w:rsidR="001A71FA" w:rsidRPr="00381159" w:rsidRDefault="00D50B29" w:rsidP="004124C1">
      <w:pPr>
        <w:pStyle w:val="BodyText"/>
        <w:ind w:left="284" w:right="333"/>
        <w:rPr>
          <w:sz w:val="8"/>
          <w:szCs w:val="8"/>
        </w:rPr>
      </w:pPr>
      <w:r>
        <w:rPr>
          <w:noProof/>
        </w:rPr>
        <mc:AlternateContent>
          <mc:Choice Requires="wps">
            <w:drawing>
              <wp:inline distT="0" distB="0" distL="0" distR="0" wp14:anchorId="0B4326F3" wp14:editId="4DD8065A">
                <wp:extent cx="1776095" cy="1270"/>
                <wp:effectExtent l="0" t="0" r="0" b="0"/>
                <wp:docPr id="46" name="Freeform: 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16CC4092" id="Freeform: Shape 46"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" path="m,l2797,e" filled="f" strokecolor="#291a44" strokeweight="1pt">
                <v:path arrowok="t" o:connecttype="custom" o:connectlocs="0,0;1776095,0" o:connectangles="0,0"/>
                <w10:anchorlock/>
              </v:shape>
            </w:pict>
          </mc:Fallback>
        </mc:AlternateContent>
      </w:r>
    </w:p>
    <w:p w14:paraId="620B4DDC" w14:textId="77777777" w:rsidR="008E0589" w:rsidRDefault="008E0589" w:rsidP="004124C1">
      <w:pPr>
        <w:pStyle w:val="BodyText"/>
        <w:ind w:left="284" w:right="333"/>
      </w:pPr>
    </w:p>
    <w:p w14:paraId="78CB4641" w14:textId="3C8F570C" w:rsidR="001A71FA" w:rsidRDefault="001A71FA" w:rsidP="004124C1">
      <w:pPr>
        <w:pStyle w:val="BodyText"/>
        <w:ind w:left="284" w:right="333"/>
      </w:pPr>
      <w:r>
        <w:rPr>
          <w:rFonts w:ascii="Calibri"/>
          <w:noProof/>
          <w:sz w:val="20"/>
        </w:rPr>
        <w:drawing>
          <wp:inline distT="0" distB="0" distL="0" distR="0" wp14:anchorId="4938787D" wp14:editId="73789A1C">
            <wp:extent cx="1780234" cy="1335024"/>
            <wp:effectExtent l="0" t="0" r="0" b="0"/>
            <wp:docPr id="79" name="image43.jpeg" descr="Main facade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3.jpeg"/>
                    <pic:cNvPicPr/>
                  </pic:nvPicPr>
                  <pic:blipFill>
                    <a:blip r:embed="rId128" cstate="print"/>
                    <a:stretch>
                      <a:fillRect/>
                    </a:stretch>
                  </pic:blipFill>
                  <pic:spPr>
                    <a:xfrm>
                      <a:off x="0" y="0"/>
                      <a:ext cx="1780234" cy="1335024"/>
                    </a:xfrm>
                    <a:prstGeom prst="rect">
                      <a:avLst/>
                    </a:prstGeom>
                  </pic:spPr>
                </pic:pic>
              </a:graphicData>
            </a:graphic>
          </wp:inline>
        </w:drawing>
      </w:r>
    </w:p>
    <w:p w14:paraId="739FE6E2" w14:textId="77777777" w:rsidR="001A71FA" w:rsidRDefault="001A71FA" w:rsidP="004124C1">
      <w:pPr>
        <w:pStyle w:val="BodyText"/>
        <w:ind w:left="284" w:right="333"/>
      </w:pPr>
    </w:p>
    <w:p w14:paraId="5B1A0FF2" w14:textId="40B26EB5" w:rsidR="001A71FA" w:rsidRPr="00AB6FAB" w:rsidRDefault="001A71FA" w:rsidP="004124C1">
      <w:pPr>
        <w:pStyle w:val="Heading3"/>
        <w:ind w:right="333"/>
      </w:pPr>
      <w:r w:rsidRPr="00AB6FAB">
        <w:rPr>
          <w:rStyle w:val="Heading3Char"/>
          <w:b/>
          <w:bCs/>
        </w:rPr>
        <w:t>Figure 37: Main Façade – Sandstone Faced Fluted Panels (EMAA 2018</w:t>
      </w:r>
      <w:r w:rsidRPr="00AB6FAB">
        <w:t>)</w:t>
      </w:r>
    </w:p>
    <w:p w14:paraId="3FEB7ED7" w14:textId="5E2FFC84" w:rsidR="001A71FA" w:rsidRPr="00381159" w:rsidRDefault="00D50B29" w:rsidP="004124C1">
      <w:pPr>
        <w:pStyle w:val="BodyText"/>
        <w:ind w:left="284" w:right="333"/>
        <w:rPr>
          <w:sz w:val="8"/>
          <w:szCs w:val="8"/>
        </w:rPr>
      </w:pPr>
      <w:r>
        <w:rPr>
          <w:noProof/>
        </w:rPr>
        <mc:AlternateContent>
          <mc:Choice Requires="wps">
            <w:drawing>
              <wp:inline distT="0" distB="0" distL="0" distR="0" wp14:anchorId="71F737E8" wp14:editId="74BD2831">
                <wp:extent cx="1776095" cy="1270"/>
                <wp:effectExtent l="0" t="0" r="0" b="0"/>
                <wp:docPr id="48" name="Freeform: 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248111FA" id="Freeform: Shape 48"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" path="m,l2797,e" filled="f" strokecolor="#291a44" strokeweight="1pt">
                <v:path arrowok="t" o:connecttype="custom" o:connectlocs="0,0;1776095,0" o:connectangles="0,0"/>
                <w10:anchorlock/>
              </v:shape>
            </w:pict>
          </mc:Fallback>
        </mc:AlternateContent>
      </w:r>
    </w:p>
    <w:p w14:paraId="2817B055" w14:textId="77777777" w:rsidR="008E0589" w:rsidRDefault="008E0589" w:rsidP="004124C1">
      <w:pPr>
        <w:pStyle w:val="BodyText"/>
        <w:ind w:left="284" w:right="333"/>
      </w:pPr>
    </w:p>
    <w:p w14:paraId="38F990FA" w14:textId="74D4F068" w:rsidR="001A71FA" w:rsidRDefault="001A71FA" w:rsidP="004124C1">
      <w:pPr>
        <w:pStyle w:val="BodyText"/>
        <w:ind w:left="284" w:right="333"/>
      </w:pPr>
      <w:r>
        <w:rPr>
          <w:noProof/>
        </w:rPr>
        <w:drawing>
          <wp:inline distT="0" distB="0" distL="0" distR="0" wp14:anchorId="68E596C6" wp14:editId="17BBE21B">
            <wp:extent cx="1776224" cy="2368296"/>
            <wp:effectExtent l="0" t="0" r="0" b="0"/>
            <wp:docPr id="83" name="image45.jpeg" descr="Main facade of the National Film and Sound Archive (sandstone faced fluted pa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5.jpe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776224" cy="2368296"/>
                    </a:xfrm>
                    <a:prstGeom prst="rect">
                      <a:avLst/>
                    </a:prstGeom>
                  </pic:spPr>
                </pic:pic>
              </a:graphicData>
            </a:graphic>
          </wp:inline>
        </w:drawing>
      </w:r>
    </w:p>
    <w:p w14:paraId="60672DB9" w14:textId="254690E4" w:rsidR="001A71FA" w:rsidRDefault="001A71FA" w:rsidP="008E0589">
      <w:pPr>
        <w:pStyle w:val="Heading3"/>
        <w:spacing w:before="108"/>
        <w:ind w:right="333"/>
      </w:pPr>
      <w:r>
        <w:br w:type="column"/>
      </w:r>
      <w:r w:rsidR="00AB6FAB" w:rsidRPr="00AB6FAB">
        <w:t>Figure 38: Main Façade – Entrance (EMAA 2018)</w:t>
      </w:r>
    </w:p>
    <w:p w14:paraId="5B9892B8" w14:textId="32855B22" w:rsidR="001A71FA" w:rsidRPr="00381159" w:rsidRDefault="00D50B29" w:rsidP="004124C1">
      <w:pPr>
        <w:pStyle w:val="BodyText"/>
        <w:ind w:left="284" w:right="333"/>
        <w:rPr>
          <w:sz w:val="8"/>
          <w:szCs w:val="8"/>
        </w:rPr>
      </w:pPr>
      <w:r>
        <w:rPr>
          <w:noProof/>
        </w:rPr>
        <mc:AlternateContent>
          <mc:Choice Requires="wps">
            <w:drawing>
              <wp:inline distT="0" distB="0" distL="0" distR="0" wp14:anchorId="41060683" wp14:editId="1DDDD47E">
                <wp:extent cx="1776095" cy="1270"/>
                <wp:effectExtent l="0" t="0" r="0" b="0"/>
                <wp:docPr id="50" name="Freeform: 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1AD0C9A8" id="Freeform: Shape 50"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" path="m,l2797,e" filled="f" strokecolor="#291a44" strokeweight="1pt">
                <v:path arrowok="t" o:connecttype="custom" o:connectlocs="0,0;1776095,0" o:connectangles="0,0"/>
                <w10:anchorlock/>
              </v:shape>
            </w:pict>
          </mc:Fallback>
        </mc:AlternateContent>
      </w:r>
    </w:p>
    <w:p w14:paraId="5B212870" w14:textId="77777777" w:rsidR="008E0589" w:rsidRDefault="008E0589" w:rsidP="004124C1">
      <w:pPr>
        <w:pStyle w:val="BodyText"/>
        <w:ind w:left="284" w:right="333"/>
      </w:pPr>
    </w:p>
    <w:p w14:paraId="74EBCF52" w14:textId="26991E03" w:rsidR="001A71FA" w:rsidRDefault="00AB6FAB" w:rsidP="004124C1">
      <w:pPr>
        <w:pStyle w:val="BodyText"/>
        <w:ind w:left="284" w:right="333"/>
      </w:pPr>
      <w:r>
        <w:rPr>
          <w:noProof/>
        </w:rPr>
        <w:drawing>
          <wp:inline distT="0" distB="0" distL="0" distR="0" wp14:anchorId="61F06B76" wp14:editId="622D9F77">
            <wp:extent cx="1775993" cy="2367704"/>
            <wp:effectExtent l="0" t="0" r="0" b="0"/>
            <wp:docPr id="77" name="image42.jpeg" descr="Main facade entrance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2.jpe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775993" cy="2367704"/>
                    </a:xfrm>
                    <a:prstGeom prst="rect">
                      <a:avLst/>
                    </a:prstGeom>
                  </pic:spPr>
                </pic:pic>
              </a:graphicData>
            </a:graphic>
          </wp:inline>
        </w:drawing>
      </w:r>
    </w:p>
    <w:p w14:paraId="0A678BA4" w14:textId="77777777" w:rsidR="001A71FA" w:rsidRDefault="001A71FA" w:rsidP="004124C1">
      <w:pPr>
        <w:pStyle w:val="BodyText"/>
        <w:ind w:left="284" w:right="333"/>
      </w:pPr>
    </w:p>
    <w:p w14:paraId="53D7E432" w14:textId="7FE72AC1" w:rsidR="001A71FA" w:rsidRDefault="00AB6FAB" w:rsidP="004124C1">
      <w:pPr>
        <w:pStyle w:val="Heading3"/>
        <w:ind w:right="333"/>
      </w:pPr>
      <w:r w:rsidRPr="00AB6FAB">
        <w:t>Figure 39: Main Façade – Front Lawn (EMAA 2018)</w:t>
      </w:r>
    </w:p>
    <w:p w14:paraId="49CFDA1D" w14:textId="4DF1B9E6" w:rsidR="001A71FA" w:rsidRPr="00381159" w:rsidRDefault="00D50B29" w:rsidP="004124C1">
      <w:pPr>
        <w:pStyle w:val="BodyText"/>
        <w:ind w:left="284" w:right="333"/>
        <w:rPr>
          <w:sz w:val="8"/>
          <w:szCs w:val="8"/>
        </w:rPr>
      </w:pPr>
      <w:r>
        <w:rPr>
          <w:noProof/>
        </w:rPr>
        <mc:AlternateContent>
          <mc:Choice Requires="wps">
            <w:drawing>
              <wp:inline distT="0" distB="0" distL="0" distR="0" wp14:anchorId="4D7599E0" wp14:editId="0B4B9331">
                <wp:extent cx="1776095" cy="1270"/>
                <wp:effectExtent l="0" t="0" r="0" b="0"/>
                <wp:docPr id="52" name="Freeform: 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1B9E4F9D" id="Freeform: Shape 52"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" path="m,l2797,e" filled="f" strokecolor="#291a44" strokeweight="1pt">
                <v:path arrowok="t" o:connecttype="custom" o:connectlocs="0,0;1776095,0" o:connectangles="0,0"/>
                <w10:anchorlock/>
              </v:shape>
            </w:pict>
          </mc:Fallback>
        </mc:AlternateContent>
      </w:r>
    </w:p>
    <w:p w14:paraId="59BF4BDD" w14:textId="77777777" w:rsidR="008E0589" w:rsidRDefault="008E0589" w:rsidP="004124C1">
      <w:pPr>
        <w:pStyle w:val="BodyText"/>
        <w:ind w:left="284" w:right="333"/>
      </w:pPr>
    </w:p>
    <w:p w14:paraId="0C212618" w14:textId="10564C71" w:rsidR="001A71FA" w:rsidRDefault="00AB6FAB" w:rsidP="004124C1">
      <w:pPr>
        <w:pStyle w:val="BodyText"/>
        <w:ind w:left="284" w:right="333"/>
      </w:pPr>
      <w:r>
        <w:rPr>
          <w:noProof/>
        </w:rPr>
        <w:drawing>
          <wp:inline distT="0" distB="0" distL="0" distR="0" wp14:anchorId="45F65267" wp14:editId="6D5A750C">
            <wp:extent cx="1775993" cy="1331997"/>
            <wp:effectExtent l="0" t="0" r="0" b="1905"/>
            <wp:docPr id="81" name="image44.jpeg" descr="Main facade front lawn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4.jpe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775993" cy="1331997"/>
                    </a:xfrm>
                    <a:prstGeom prst="rect">
                      <a:avLst/>
                    </a:prstGeom>
                  </pic:spPr>
                </pic:pic>
              </a:graphicData>
            </a:graphic>
          </wp:inline>
        </w:drawing>
      </w:r>
    </w:p>
    <w:p w14:paraId="5A2B3068" w14:textId="77777777" w:rsidR="001A71FA" w:rsidRDefault="001A71FA" w:rsidP="004124C1">
      <w:pPr>
        <w:pStyle w:val="BodyText"/>
        <w:ind w:left="284" w:right="333"/>
      </w:pPr>
    </w:p>
    <w:p w14:paraId="3C46892B" w14:textId="32784C42" w:rsidR="009A6EC1" w:rsidRDefault="009A6EC1" w:rsidP="004124C1">
      <w:pPr>
        <w:pStyle w:val="Heading3"/>
        <w:spacing w:before="157" w:line="226" w:lineRule="exact"/>
        <w:ind w:left="-142"/>
        <w:sectPr w:rsidR="009A6EC1" w:rsidSect="009A6EC1">
          <w:type w:val="continuous"/>
          <w:pgSz w:w="11910" w:h="16840"/>
          <w:pgMar w:top="1580" w:right="800" w:bottom="0" w:left="1100" w:header="0" w:footer="630" w:gutter="0"/>
          <w:cols w:num="3" w:space="40"/>
        </w:sectPr>
      </w:pPr>
    </w:p>
    <w:p w14:paraId="499EF2B5" w14:textId="77777777" w:rsidR="00F71DDB" w:rsidRPr="00D16587" w:rsidRDefault="00F71DDB" w:rsidP="00D16587">
      <w:pPr>
        <w:pStyle w:val="BodyText"/>
      </w:pPr>
    </w:p>
    <w:p w14:paraId="71D1DDBF" w14:textId="77777777" w:rsidR="00F71DDB" w:rsidRPr="00D16587" w:rsidRDefault="00F71DDB" w:rsidP="00D16587">
      <w:pPr>
        <w:pStyle w:val="BodyText"/>
      </w:pPr>
    </w:p>
    <w:p w14:paraId="1B34D9FB" w14:textId="77777777" w:rsidR="00F71DDB" w:rsidRDefault="00A630EF" w:rsidP="004124C1">
      <w:pPr>
        <w:pStyle w:val="Heading3"/>
        <w:spacing w:before="105"/>
      </w:pPr>
      <w:r>
        <w:rPr>
          <w:w w:val="110"/>
        </w:rPr>
        <w:t>Figure</w:t>
      </w:r>
      <w:r>
        <w:rPr>
          <w:spacing w:val="-3"/>
          <w:w w:val="110"/>
        </w:rPr>
        <w:t xml:space="preserve"> </w:t>
      </w:r>
      <w:r>
        <w:rPr>
          <w:w w:val="110"/>
        </w:rPr>
        <w:t>40:</w:t>
      </w:r>
      <w:r>
        <w:rPr>
          <w:spacing w:val="-2"/>
          <w:w w:val="110"/>
        </w:rPr>
        <w:t xml:space="preserve"> </w:t>
      </w:r>
      <w:r>
        <w:rPr>
          <w:w w:val="110"/>
        </w:rPr>
        <w:t>Basement</w:t>
      </w:r>
      <w:r>
        <w:rPr>
          <w:spacing w:val="-2"/>
          <w:w w:val="110"/>
        </w:rPr>
        <w:t xml:space="preserve"> </w:t>
      </w:r>
      <w:r>
        <w:rPr>
          <w:w w:val="110"/>
        </w:rPr>
        <w:t>Plan,</w:t>
      </w:r>
      <w:r>
        <w:rPr>
          <w:spacing w:val="-2"/>
          <w:w w:val="110"/>
        </w:rPr>
        <w:t xml:space="preserve"> </w:t>
      </w:r>
      <w:r>
        <w:rPr>
          <w:w w:val="110"/>
        </w:rPr>
        <w:t>(NFSA</w:t>
      </w:r>
      <w:r>
        <w:rPr>
          <w:spacing w:val="-2"/>
          <w:w w:val="110"/>
        </w:rPr>
        <w:t xml:space="preserve"> </w:t>
      </w:r>
      <w:r>
        <w:rPr>
          <w:w w:val="110"/>
        </w:rPr>
        <w:t>2018)</w:t>
      </w:r>
    </w:p>
    <w:p w14:paraId="51A4AA13" w14:textId="7D077A8B" w:rsidR="00AA2A3E" w:rsidRPr="00D16587" w:rsidRDefault="00524251" w:rsidP="00D16587">
      <w:pPr>
        <w:pStyle w:val="BodyText"/>
        <w:ind w:left="284"/>
      </w:pPr>
      <w:r w:rsidRPr="00D16587">
        <w:rPr>
          <w:noProof/>
        </w:rPr>
        <mc:AlternateContent>
          <mc:Choice Requires="wps">
            <w:drawing>
              <wp:inline distT="0" distB="0" distL="0" distR="0" wp14:anchorId="0E8EC37D" wp14:editId="42493AAE">
                <wp:extent cx="5760085" cy="1270"/>
                <wp:effectExtent l="14605" t="7620" r="6985" b="10160"/>
                <wp:docPr id="471" name="docshape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78A95575" id="docshape102"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" path="m,l9071,e" filled="f" strokecolor="#291a44" strokeweight="1pt">
                <v:path arrowok="t" o:connecttype="custom" o:connectlocs="0,0;5760085,0" o:connectangles="0,0"/>
                <w10:anchorlock/>
              </v:shape>
            </w:pict>
          </mc:Fallback>
        </mc:AlternateContent>
      </w:r>
    </w:p>
    <w:p w14:paraId="47BAFBAF" w14:textId="77777777" w:rsidR="00AA2A3E" w:rsidRPr="00D16587" w:rsidRDefault="00AA2A3E" w:rsidP="00D16587">
      <w:pPr>
        <w:pStyle w:val="BodyText"/>
        <w:ind w:left="284"/>
      </w:pPr>
    </w:p>
    <w:p w14:paraId="559B33BF" w14:textId="351D7FC2" w:rsidR="00F71DDB" w:rsidRDefault="00A630EF" w:rsidP="004124C1">
      <w:pPr>
        <w:pStyle w:val="BodyText"/>
        <w:spacing w:before="7"/>
        <w:ind w:left="284"/>
        <w:rPr>
          <w:rFonts w:ascii="Calibri"/>
          <w:b/>
          <w:sz w:val="8"/>
        </w:rPr>
      </w:pPr>
      <w:r>
        <w:rPr>
          <w:noProof/>
        </w:rPr>
        <w:drawing>
          <wp:inline distT="0" distB="0" distL="0" distR="0" wp14:anchorId="15EE4DD5" wp14:editId="0E5CFFA7">
            <wp:extent cx="5720353" cy="3972401"/>
            <wp:effectExtent l="0" t="0" r="0" b="9525"/>
            <wp:docPr id="85" name="image46.jpeg" descr="Basement plan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6.jpe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720353" cy="3972401"/>
                    </a:xfrm>
                    <a:prstGeom prst="rect">
                      <a:avLst/>
                    </a:prstGeom>
                  </pic:spPr>
                </pic:pic>
              </a:graphicData>
            </a:graphic>
          </wp:inline>
        </w:drawing>
      </w:r>
    </w:p>
    <w:p w14:paraId="3E1CFDC1" w14:textId="77777777" w:rsidR="00F71DDB" w:rsidRDefault="00F71DDB" w:rsidP="00D16587">
      <w:pPr>
        <w:pStyle w:val="BodyText"/>
      </w:pPr>
    </w:p>
    <w:p w14:paraId="793FA702" w14:textId="77777777" w:rsidR="00F71DDB" w:rsidRDefault="00F71DDB" w:rsidP="00D16587">
      <w:pPr>
        <w:pStyle w:val="BodyText"/>
        <w:sectPr w:rsidR="00F71DDB">
          <w:pgSz w:w="11910" w:h="16840"/>
          <w:pgMar w:top="1580" w:right="800" w:bottom="820" w:left="1100" w:header="0" w:footer="630" w:gutter="0"/>
          <w:cols w:space="720"/>
        </w:sectPr>
      </w:pPr>
    </w:p>
    <w:p w14:paraId="19F6E606" w14:textId="77777777" w:rsidR="00F71DDB" w:rsidRPr="00D16587" w:rsidRDefault="00F71DDB" w:rsidP="00D16587">
      <w:pPr>
        <w:pStyle w:val="BodyText"/>
      </w:pPr>
    </w:p>
    <w:p w14:paraId="2FE3360B" w14:textId="77777777" w:rsidR="00F71DDB" w:rsidRPr="00D16587" w:rsidRDefault="00F71DDB" w:rsidP="00D16587">
      <w:pPr>
        <w:pStyle w:val="BodyText"/>
      </w:pPr>
    </w:p>
    <w:p w14:paraId="3A9D10E0" w14:textId="77777777" w:rsidR="00F71DDB" w:rsidRDefault="00A630EF" w:rsidP="004124C1">
      <w:pPr>
        <w:pStyle w:val="Heading3"/>
        <w:spacing w:before="105"/>
      </w:pPr>
      <w:r>
        <w:rPr>
          <w:w w:val="105"/>
        </w:rPr>
        <w:t>Figure</w:t>
      </w:r>
      <w:r>
        <w:rPr>
          <w:spacing w:val="6"/>
          <w:w w:val="105"/>
        </w:rPr>
        <w:t xml:space="preserve"> </w:t>
      </w:r>
      <w:r>
        <w:rPr>
          <w:w w:val="105"/>
        </w:rPr>
        <w:t>41:</w:t>
      </w:r>
      <w:r>
        <w:rPr>
          <w:spacing w:val="7"/>
          <w:w w:val="105"/>
        </w:rPr>
        <w:t xml:space="preserve"> </w:t>
      </w:r>
      <w:r>
        <w:rPr>
          <w:w w:val="105"/>
        </w:rPr>
        <w:t>Ground</w:t>
      </w:r>
      <w:r>
        <w:rPr>
          <w:spacing w:val="7"/>
          <w:w w:val="105"/>
        </w:rPr>
        <w:t xml:space="preserve"> </w:t>
      </w:r>
      <w:r>
        <w:rPr>
          <w:w w:val="105"/>
        </w:rPr>
        <w:t>Floor</w:t>
      </w:r>
      <w:r>
        <w:rPr>
          <w:spacing w:val="6"/>
          <w:w w:val="105"/>
        </w:rPr>
        <w:t xml:space="preserve"> </w:t>
      </w:r>
      <w:r>
        <w:rPr>
          <w:w w:val="105"/>
        </w:rPr>
        <w:t>Plan</w:t>
      </w:r>
      <w:r>
        <w:rPr>
          <w:spacing w:val="7"/>
          <w:w w:val="105"/>
        </w:rPr>
        <w:t xml:space="preserve"> </w:t>
      </w:r>
      <w:r>
        <w:rPr>
          <w:w w:val="105"/>
        </w:rPr>
        <w:t>(NFSA</w:t>
      </w:r>
      <w:r>
        <w:rPr>
          <w:spacing w:val="7"/>
          <w:w w:val="105"/>
        </w:rPr>
        <w:t xml:space="preserve"> </w:t>
      </w:r>
      <w:r>
        <w:rPr>
          <w:w w:val="105"/>
        </w:rPr>
        <w:t>2018)</w:t>
      </w:r>
    </w:p>
    <w:p w14:paraId="502F08F9" w14:textId="562D0AA9" w:rsidR="00AA2A3E" w:rsidRPr="00D16587" w:rsidRDefault="00524251" w:rsidP="00D16587">
      <w:pPr>
        <w:pStyle w:val="BodyText"/>
        <w:ind w:left="284"/>
      </w:pPr>
      <w:r w:rsidRPr="00D16587">
        <w:rPr>
          <w:noProof/>
        </w:rPr>
        <mc:AlternateContent>
          <mc:Choice Requires="wps">
            <w:drawing>
              <wp:inline distT="0" distB="0" distL="0" distR="0" wp14:anchorId="3406DB84" wp14:editId="20C8665D">
                <wp:extent cx="5760085" cy="1270"/>
                <wp:effectExtent l="14605" t="7620" r="6985" b="10160"/>
                <wp:docPr id="470" name="docshape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150898DF" id="docshape103"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" path="m,l9071,e" filled="f" strokecolor="#291a44" strokeweight="1pt">
                <v:path arrowok="t" o:connecttype="custom" o:connectlocs="0,0;5760085,0" o:connectangles="0,0"/>
                <w10:anchorlock/>
              </v:shape>
            </w:pict>
          </mc:Fallback>
        </mc:AlternateContent>
      </w:r>
    </w:p>
    <w:p w14:paraId="16D56317" w14:textId="77777777" w:rsidR="00AA2A3E" w:rsidRPr="00D16587" w:rsidRDefault="00AA2A3E" w:rsidP="00D16587">
      <w:pPr>
        <w:pStyle w:val="BodyText"/>
        <w:ind w:left="284"/>
      </w:pPr>
    </w:p>
    <w:p w14:paraId="369D22CA" w14:textId="377822A2" w:rsidR="00F71DDB" w:rsidRDefault="00A630EF" w:rsidP="004124C1">
      <w:pPr>
        <w:pStyle w:val="BodyText"/>
        <w:spacing w:before="7"/>
        <w:ind w:left="284"/>
        <w:rPr>
          <w:rFonts w:ascii="Calibri"/>
          <w:b/>
          <w:sz w:val="8"/>
        </w:rPr>
      </w:pPr>
      <w:r>
        <w:rPr>
          <w:noProof/>
        </w:rPr>
        <w:drawing>
          <wp:inline distT="0" distB="0" distL="0" distR="0" wp14:anchorId="0620269B" wp14:editId="430BB635">
            <wp:extent cx="5701585" cy="8035290"/>
            <wp:effectExtent l="0" t="0" r="0" b="3810"/>
            <wp:docPr id="87" name="image47.png" descr="Ground floor plan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7.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701585" cy="8035290"/>
                    </a:xfrm>
                    <a:prstGeom prst="rect">
                      <a:avLst/>
                    </a:prstGeom>
                  </pic:spPr>
                </pic:pic>
              </a:graphicData>
            </a:graphic>
          </wp:inline>
        </w:drawing>
      </w:r>
    </w:p>
    <w:p w14:paraId="454C68D0" w14:textId="77777777" w:rsidR="00F71DDB" w:rsidRDefault="00F71DDB" w:rsidP="00D16587">
      <w:pPr>
        <w:pStyle w:val="BodyText"/>
      </w:pPr>
    </w:p>
    <w:p w14:paraId="1F5DCDB4" w14:textId="77777777" w:rsidR="00F71DDB" w:rsidRDefault="00F71DDB" w:rsidP="00D16587">
      <w:pPr>
        <w:pStyle w:val="BodyText"/>
        <w:sectPr w:rsidR="00F71DDB">
          <w:pgSz w:w="11910" w:h="16840"/>
          <w:pgMar w:top="1580" w:right="800" w:bottom="880" w:left="1100" w:header="0" w:footer="699" w:gutter="0"/>
          <w:cols w:space="720"/>
        </w:sectPr>
      </w:pPr>
    </w:p>
    <w:p w14:paraId="6CA93992" w14:textId="77777777" w:rsidR="00F71DDB" w:rsidRPr="00D16587" w:rsidRDefault="00F71DDB" w:rsidP="00D16587">
      <w:pPr>
        <w:pStyle w:val="BodyText"/>
      </w:pPr>
    </w:p>
    <w:p w14:paraId="3312854F" w14:textId="77777777" w:rsidR="00F71DDB" w:rsidRPr="00D16587" w:rsidRDefault="00F71DDB" w:rsidP="00D16587">
      <w:pPr>
        <w:pStyle w:val="BodyText"/>
      </w:pPr>
    </w:p>
    <w:p w14:paraId="6890F77F" w14:textId="77777777" w:rsidR="00F71DDB" w:rsidRDefault="00A630EF" w:rsidP="004124C1">
      <w:pPr>
        <w:pStyle w:val="Heading3"/>
        <w:spacing w:before="105"/>
      </w:pPr>
      <w:r>
        <w:rPr>
          <w:w w:val="110"/>
        </w:rPr>
        <w:t>Figure</w:t>
      </w:r>
      <w:r>
        <w:rPr>
          <w:spacing w:val="-2"/>
          <w:w w:val="110"/>
        </w:rPr>
        <w:t xml:space="preserve"> </w:t>
      </w:r>
      <w:r>
        <w:rPr>
          <w:w w:val="110"/>
        </w:rPr>
        <w:t>42:</w:t>
      </w:r>
      <w:r>
        <w:rPr>
          <w:spacing w:val="-3"/>
          <w:w w:val="110"/>
        </w:rPr>
        <w:t xml:space="preserve"> </w:t>
      </w:r>
      <w:r>
        <w:rPr>
          <w:w w:val="110"/>
        </w:rPr>
        <w:t>First</w:t>
      </w:r>
      <w:r>
        <w:rPr>
          <w:spacing w:val="-2"/>
          <w:w w:val="110"/>
        </w:rPr>
        <w:t xml:space="preserve"> </w:t>
      </w:r>
      <w:r>
        <w:rPr>
          <w:w w:val="110"/>
        </w:rPr>
        <w:t>Floor</w:t>
      </w:r>
      <w:r>
        <w:rPr>
          <w:spacing w:val="-2"/>
          <w:w w:val="110"/>
        </w:rPr>
        <w:t xml:space="preserve"> </w:t>
      </w:r>
      <w:r>
        <w:rPr>
          <w:w w:val="110"/>
        </w:rPr>
        <w:t>Plan</w:t>
      </w:r>
      <w:r>
        <w:rPr>
          <w:spacing w:val="-2"/>
          <w:w w:val="110"/>
        </w:rPr>
        <w:t xml:space="preserve"> </w:t>
      </w:r>
      <w:r>
        <w:rPr>
          <w:w w:val="110"/>
        </w:rPr>
        <w:t>(NFSA</w:t>
      </w:r>
      <w:r>
        <w:rPr>
          <w:spacing w:val="-2"/>
          <w:w w:val="110"/>
        </w:rPr>
        <w:t xml:space="preserve"> </w:t>
      </w:r>
      <w:r>
        <w:rPr>
          <w:w w:val="110"/>
        </w:rPr>
        <w:t>2018)</w:t>
      </w:r>
    </w:p>
    <w:p w14:paraId="77904E73" w14:textId="6A74E92A" w:rsidR="00EA4CAB" w:rsidRPr="00D16587" w:rsidRDefault="00EA4CAB" w:rsidP="00D16587">
      <w:pPr>
        <w:pStyle w:val="BodyText"/>
        <w:ind w:left="284"/>
      </w:pPr>
      <w:r w:rsidRPr="00D16587">
        <w:rPr>
          <w:noProof/>
        </w:rPr>
        <mc:AlternateContent>
          <mc:Choice Requires="wps">
            <w:drawing>
              <wp:inline distT="0" distB="0" distL="0" distR="0" wp14:anchorId="1319E4A9" wp14:editId="3359E07A">
                <wp:extent cx="5760085" cy="1270"/>
                <wp:effectExtent l="12065" t="6985" r="9525" b="10795"/>
                <wp:docPr id="72" name="Freeform: 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1B81296D" id="Freeform: Shape 72"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" path="m,l9071,e" filled="f" strokecolor="#291a44" strokeweight="1pt">
                <v:path arrowok="t" o:connecttype="custom" o:connectlocs="0,0;5760085,0" o:connectangles="0,0"/>
                <w10:anchorlock/>
              </v:shape>
            </w:pict>
          </mc:Fallback>
        </mc:AlternateContent>
      </w:r>
    </w:p>
    <w:p w14:paraId="0C352E8F" w14:textId="77777777" w:rsidR="00EA4CAB" w:rsidRPr="00D16587" w:rsidRDefault="00EA4CAB" w:rsidP="00D16587">
      <w:pPr>
        <w:pStyle w:val="BodyText"/>
        <w:ind w:left="284"/>
      </w:pPr>
    </w:p>
    <w:p w14:paraId="1C73AE23" w14:textId="238DD465" w:rsidR="00F71DDB" w:rsidRDefault="00A630EF" w:rsidP="004124C1">
      <w:pPr>
        <w:pStyle w:val="BodyText"/>
        <w:spacing w:before="7"/>
        <w:ind w:left="284"/>
        <w:rPr>
          <w:rFonts w:ascii="Calibri"/>
          <w:b/>
          <w:sz w:val="8"/>
        </w:rPr>
      </w:pPr>
      <w:r>
        <w:rPr>
          <w:noProof/>
        </w:rPr>
        <w:drawing>
          <wp:inline distT="0" distB="0" distL="0" distR="0" wp14:anchorId="15B32BFE" wp14:editId="1A057E44">
            <wp:extent cx="5646043" cy="8089582"/>
            <wp:effectExtent l="0" t="0" r="0" b="6985"/>
            <wp:docPr id="89" name="image48.jpeg" descr="First floor plan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8.jpe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646043" cy="8089582"/>
                    </a:xfrm>
                    <a:prstGeom prst="rect">
                      <a:avLst/>
                    </a:prstGeom>
                  </pic:spPr>
                </pic:pic>
              </a:graphicData>
            </a:graphic>
          </wp:inline>
        </w:drawing>
      </w:r>
    </w:p>
    <w:p w14:paraId="1CEC36E1" w14:textId="77777777" w:rsidR="00F71DDB" w:rsidRPr="00D16587" w:rsidRDefault="00F71DDB" w:rsidP="00D16587">
      <w:pPr>
        <w:pStyle w:val="BodyText"/>
      </w:pPr>
    </w:p>
    <w:p w14:paraId="2D021820" w14:textId="77777777" w:rsidR="00F71DDB" w:rsidRPr="00D16587" w:rsidRDefault="00F71DDB" w:rsidP="00D16587">
      <w:pPr>
        <w:pStyle w:val="BodyText"/>
        <w:sectPr w:rsidR="00F71DDB" w:rsidRPr="00D16587">
          <w:pgSz w:w="11910" w:h="16840"/>
          <w:pgMar w:top="1580" w:right="800" w:bottom="820" w:left="1100" w:header="0" w:footer="630" w:gutter="0"/>
          <w:cols w:space="720"/>
        </w:sectPr>
      </w:pPr>
    </w:p>
    <w:p w14:paraId="44645AEB" w14:textId="77777777" w:rsidR="00F71DDB" w:rsidRDefault="00F71DDB" w:rsidP="00D16587">
      <w:pPr>
        <w:pStyle w:val="BodyText"/>
      </w:pPr>
    </w:p>
    <w:p w14:paraId="5900B44C" w14:textId="77777777" w:rsidR="00F71DDB" w:rsidRDefault="00F71DDB" w:rsidP="00D16587">
      <w:pPr>
        <w:pStyle w:val="BodyText"/>
      </w:pPr>
    </w:p>
    <w:p w14:paraId="0B11BA07" w14:textId="77777777" w:rsidR="00F71DDB" w:rsidRDefault="00F71DDB" w:rsidP="00D16587">
      <w:pPr>
        <w:pStyle w:val="BodyText"/>
        <w:sectPr w:rsidR="00F71DDB">
          <w:pgSz w:w="11910" w:h="16840"/>
          <w:pgMar w:top="1580" w:right="800" w:bottom="880" w:left="1100" w:header="0" w:footer="699" w:gutter="0"/>
          <w:cols w:space="720"/>
        </w:sectPr>
      </w:pPr>
    </w:p>
    <w:p w14:paraId="0033F756" w14:textId="089CD740" w:rsidR="001E61C6" w:rsidRDefault="001E61C6" w:rsidP="008E0589">
      <w:pPr>
        <w:pStyle w:val="BodyText"/>
        <w:spacing w:before="108"/>
        <w:ind w:left="284" w:right="138"/>
        <w:rPr>
          <w:w w:val="105"/>
        </w:rPr>
      </w:pPr>
      <w:r>
        <w:rPr>
          <w:color w:val="231F20"/>
          <w:w w:val="95"/>
        </w:rPr>
        <w:t>There</w:t>
      </w:r>
      <w:r>
        <w:rPr>
          <w:color w:val="231F20"/>
          <w:spacing w:val="3"/>
          <w:w w:val="95"/>
        </w:rPr>
        <w:t xml:space="preserve"> </w:t>
      </w:r>
      <w:r>
        <w:rPr>
          <w:color w:val="231F20"/>
          <w:w w:val="95"/>
        </w:rPr>
        <w:t>are</w:t>
      </w:r>
      <w:r>
        <w:rPr>
          <w:color w:val="231F20"/>
          <w:spacing w:val="3"/>
          <w:w w:val="95"/>
        </w:rPr>
        <w:t xml:space="preserve"> </w:t>
      </w:r>
      <w:r>
        <w:rPr>
          <w:color w:val="231F20"/>
          <w:w w:val="95"/>
        </w:rPr>
        <w:t>some</w:t>
      </w:r>
      <w:r>
        <w:rPr>
          <w:color w:val="231F20"/>
          <w:spacing w:val="3"/>
          <w:w w:val="95"/>
        </w:rPr>
        <w:t xml:space="preserve"> </w:t>
      </w:r>
      <w:r>
        <w:rPr>
          <w:color w:val="231F20"/>
          <w:w w:val="95"/>
        </w:rPr>
        <w:t>lower</w:t>
      </w:r>
      <w:r>
        <w:rPr>
          <w:color w:val="231F20"/>
          <w:spacing w:val="3"/>
          <w:w w:val="95"/>
        </w:rPr>
        <w:t xml:space="preserve"> </w:t>
      </w:r>
      <w:r>
        <w:rPr>
          <w:color w:val="231F20"/>
          <w:w w:val="95"/>
        </w:rPr>
        <w:t>level</w:t>
      </w:r>
      <w:r>
        <w:rPr>
          <w:color w:val="231F20"/>
          <w:spacing w:val="3"/>
          <w:w w:val="95"/>
        </w:rPr>
        <w:t xml:space="preserve"> </w:t>
      </w:r>
      <w:r>
        <w:rPr>
          <w:color w:val="231F20"/>
          <w:w w:val="95"/>
        </w:rPr>
        <w:t>windows that</w:t>
      </w:r>
      <w:r>
        <w:rPr>
          <w:color w:val="231F20"/>
          <w:spacing w:val="18"/>
          <w:w w:val="95"/>
        </w:rPr>
        <w:t xml:space="preserve"> </w:t>
      </w:r>
      <w:r>
        <w:rPr>
          <w:color w:val="231F20"/>
          <w:w w:val="95"/>
        </w:rPr>
        <w:t>provide</w:t>
      </w:r>
      <w:r>
        <w:rPr>
          <w:color w:val="231F20"/>
          <w:spacing w:val="18"/>
          <w:w w:val="95"/>
        </w:rPr>
        <w:t xml:space="preserve"> </w:t>
      </w:r>
      <w:r>
        <w:rPr>
          <w:color w:val="231F20"/>
          <w:w w:val="95"/>
        </w:rPr>
        <w:t>light</w:t>
      </w:r>
      <w:r>
        <w:rPr>
          <w:color w:val="231F20"/>
          <w:spacing w:val="19"/>
          <w:w w:val="95"/>
        </w:rPr>
        <w:t xml:space="preserve"> </w:t>
      </w:r>
      <w:r>
        <w:rPr>
          <w:color w:val="231F20"/>
          <w:w w:val="95"/>
        </w:rPr>
        <w:t>on</w:t>
      </w:r>
      <w:r>
        <w:rPr>
          <w:color w:val="231F20"/>
          <w:spacing w:val="18"/>
          <w:w w:val="95"/>
        </w:rPr>
        <w:t xml:space="preserve"> </w:t>
      </w:r>
      <w:r>
        <w:rPr>
          <w:color w:val="231F20"/>
          <w:w w:val="95"/>
        </w:rPr>
        <w:t>the</w:t>
      </w:r>
      <w:r>
        <w:rPr>
          <w:color w:val="231F20"/>
          <w:spacing w:val="18"/>
          <w:w w:val="95"/>
        </w:rPr>
        <w:t xml:space="preserve"> </w:t>
      </w:r>
      <w:r>
        <w:rPr>
          <w:color w:val="231F20"/>
          <w:w w:val="95"/>
        </w:rPr>
        <w:t>basement</w:t>
      </w:r>
      <w:r>
        <w:rPr>
          <w:color w:val="231F20"/>
          <w:w w:val="78"/>
          <w:u w:val="single" w:color="291A44"/>
        </w:rPr>
        <w:t xml:space="preserve"> </w:t>
      </w:r>
      <w:r>
        <w:rPr>
          <w:color w:val="231F20"/>
        </w:rPr>
        <w:t xml:space="preserve"> which</w:t>
      </w:r>
      <w:r>
        <w:rPr>
          <w:color w:val="231F20"/>
          <w:spacing w:val="-11"/>
        </w:rPr>
        <w:t xml:space="preserve"> </w:t>
      </w:r>
      <w:r>
        <w:rPr>
          <w:color w:val="231F20"/>
        </w:rPr>
        <w:t>are</w:t>
      </w:r>
      <w:r>
        <w:rPr>
          <w:color w:val="231F20"/>
          <w:spacing w:val="-10"/>
        </w:rPr>
        <w:t xml:space="preserve"> </w:t>
      </w:r>
      <w:r>
        <w:rPr>
          <w:color w:val="231F20"/>
        </w:rPr>
        <w:t>of</w:t>
      </w:r>
      <w:r>
        <w:rPr>
          <w:color w:val="231F20"/>
          <w:spacing w:val="-10"/>
        </w:rPr>
        <w:t xml:space="preserve"> </w:t>
      </w:r>
      <w:r>
        <w:rPr>
          <w:color w:val="231F20"/>
        </w:rPr>
        <w:t>ribbed</w:t>
      </w:r>
      <w:r>
        <w:rPr>
          <w:color w:val="231F20"/>
          <w:spacing w:val="-10"/>
        </w:rPr>
        <w:t xml:space="preserve"> </w:t>
      </w:r>
      <w:r>
        <w:rPr>
          <w:color w:val="231F20"/>
        </w:rPr>
        <w:t>glass</w:t>
      </w:r>
      <w:r>
        <w:rPr>
          <w:color w:val="231F20"/>
          <w:spacing w:val="-10"/>
        </w:rPr>
        <w:t xml:space="preserve"> </w:t>
      </w:r>
      <w:r>
        <w:rPr>
          <w:color w:val="231F20"/>
        </w:rPr>
        <w:t>block.</w:t>
      </w:r>
      <w:r>
        <w:br/>
      </w:r>
      <w:r>
        <w:rPr>
          <w:color w:val="231F20"/>
          <w:w w:val="95"/>
        </w:rPr>
        <w:t>Some</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original</w:t>
      </w:r>
      <w:r>
        <w:rPr>
          <w:color w:val="231F20"/>
          <w:spacing w:val="38"/>
        </w:rPr>
        <w:t xml:space="preserve"> </w:t>
      </w:r>
      <w:r>
        <w:rPr>
          <w:color w:val="231F20"/>
          <w:w w:val="95"/>
        </w:rPr>
        <w:t>blocks</w:t>
      </w:r>
      <w:r>
        <w:rPr>
          <w:color w:val="231F20"/>
          <w:spacing w:val="38"/>
        </w:rPr>
        <w:t xml:space="preserve"> </w:t>
      </w:r>
      <w:r>
        <w:rPr>
          <w:color w:val="231F20"/>
          <w:w w:val="95"/>
        </w:rPr>
        <w:t>have</w:t>
      </w:r>
      <w:r>
        <w:rPr>
          <w:color w:val="231F20"/>
          <w:spacing w:val="1"/>
          <w:w w:val="95"/>
        </w:rPr>
        <w:t xml:space="preserve"> </w:t>
      </w:r>
      <w:r>
        <w:rPr>
          <w:color w:val="231F20"/>
          <w:w w:val="95"/>
        </w:rPr>
        <w:t>been removed and replaced b</w:t>
      </w:r>
      <w:r>
        <w:rPr>
          <w:color w:val="231F20"/>
          <w:spacing w:val="1"/>
          <w:w w:val="95"/>
        </w:rPr>
        <w:t xml:space="preserve"> </w:t>
      </w:r>
      <w:r>
        <w:rPr>
          <w:color w:val="231F20"/>
          <w:w w:val="95"/>
        </w:rPr>
        <w:t>louvres or infilled. There are</w:t>
      </w:r>
      <w:r>
        <w:rPr>
          <w:color w:val="231F20"/>
          <w:spacing w:val="1"/>
          <w:w w:val="95"/>
        </w:rPr>
        <w:t xml:space="preserve"> </w:t>
      </w:r>
      <w:r>
        <w:rPr>
          <w:color w:val="231F20"/>
        </w:rPr>
        <w:t>ventilating holes to the basement on</w:t>
      </w:r>
      <w:r>
        <w:rPr>
          <w:color w:val="231F20"/>
          <w:spacing w:val="-40"/>
        </w:rPr>
        <w:t xml:space="preserve"> </w:t>
      </w:r>
      <w:r>
        <w:rPr>
          <w:color w:val="231F20"/>
          <w:w w:val="95"/>
        </w:rPr>
        <w:t>the</w:t>
      </w:r>
      <w:r>
        <w:rPr>
          <w:color w:val="231F20"/>
          <w:spacing w:val="7"/>
          <w:w w:val="95"/>
        </w:rPr>
        <w:t xml:space="preserve"> </w:t>
      </w:r>
      <w:r>
        <w:rPr>
          <w:color w:val="231F20"/>
          <w:w w:val="95"/>
        </w:rPr>
        <w:t>east</w:t>
      </w:r>
      <w:r>
        <w:rPr>
          <w:color w:val="231F20"/>
          <w:spacing w:val="7"/>
          <w:w w:val="95"/>
        </w:rPr>
        <w:t xml:space="preserve"> </w:t>
      </w:r>
      <w:r>
        <w:rPr>
          <w:color w:val="231F20"/>
          <w:w w:val="95"/>
        </w:rPr>
        <w:t>and</w:t>
      </w:r>
      <w:r>
        <w:rPr>
          <w:color w:val="231F20"/>
          <w:spacing w:val="7"/>
          <w:w w:val="95"/>
        </w:rPr>
        <w:t xml:space="preserve"> </w:t>
      </w:r>
      <w:r>
        <w:rPr>
          <w:color w:val="231F20"/>
          <w:w w:val="95"/>
        </w:rPr>
        <w:t>to</w:t>
      </w:r>
      <w:r>
        <w:rPr>
          <w:color w:val="231F20"/>
          <w:spacing w:val="7"/>
          <w:w w:val="95"/>
        </w:rPr>
        <w:t xml:space="preserve"> </w:t>
      </w:r>
      <w:r>
        <w:rPr>
          <w:color w:val="231F20"/>
          <w:w w:val="95"/>
        </w:rPr>
        <w:t>the</w:t>
      </w:r>
      <w:r>
        <w:rPr>
          <w:color w:val="231F20"/>
          <w:spacing w:val="7"/>
          <w:w w:val="95"/>
        </w:rPr>
        <w:t xml:space="preserve"> </w:t>
      </w:r>
      <w:r>
        <w:rPr>
          <w:color w:val="231F20"/>
          <w:w w:val="95"/>
        </w:rPr>
        <w:t>upper</w:t>
      </w:r>
      <w:r>
        <w:rPr>
          <w:color w:val="231F20"/>
          <w:spacing w:val="7"/>
          <w:w w:val="95"/>
        </w:rPr>
        <w:t xml:space="preserve"> </w:t>
      </w:r>
      <w:r>
        <w:rPr>
          <w:color w:val="231F20"/>
          <w:w w:val="95"/>
        </w:rPr>
        <w:t>level</w:t>
      </w:r>
      <w:r>
        <w:rPr>
          <w:color w:val="231F20"/>
          <w:spacing w:val="8"/>
          <w:w w:val="95"/>
        </w:rPr>
        <w:t xml:space="preserve"> </w:t>
      </w:r>
      <w:r>
        <w:rPr>
          <w:color w:val="231F20"/>
          <w:w w:val="95"/>
        </w:rPr>
        <w:t>on</w:t>
      </w:r>
      <w:r>
        <w:rPr>
          <w:color w:val="231F20"/>
          <w:spacing w:val="7"/>
          <w:w w:val="95"/>
        </w:rPr>
        <w:t xml:space="preserve"> </w:t>
      </w:r>
      <w:r>
        <w:rPr>
          <w:color w:val="231F20"/>
          <w:w w:val="95"/>
        </w:rPr>
        <w:t>the</w:t>
      </w:r>
      <w:r>
        <w:rPr>
          <w:color w:val="231F20"/>
          <w:spacing w:val="-38"/>
          <w:w w:val="95"/>
        </w:rPr>
        <w:t xml:space="preserve"> </w:t>
      </w:r>
      <w:r>
        <w:rPr>
          <w:color w:val="231F20"/>
        </w:rPr>
        <w:t>north</w:t>
      </w:r>
      <w:r>
        <w:rPr>
          <w:color w:val="231F20"/>
          <w:spacing w:val="-10"/>
        </w:rPr>
        <w:t xml:space="preserve"> </w:t>
      </w:r>
      <w:r>
        <w:rPr>
          <w:color w:val="231F20"/>
        </w:rPr>
        <w:t>and</w:t>
      </w:r>
      <w:r>
        <w:rPr>
          <w:color w:val="231F20"/>
          <w:spacing w:val="-10"/>
        </w:rPr>
        <w:t xml:space="preserve"> </w:t>
      </w:r>
      <w:r>
        <w:rPr>
          <w:color w:val="231F20"/>
        </w:rPr>
        <w:t>south</w:t>
      </w:r>
    </w:p>
    <w:p w14:paraId="788B732C" w14:textId="0138EEF6" w:rsidR="004648A0" w:rsidRDefault="004648A0" w:rsidP="007713C1">
      <w:pPr>
        <w:pStyle w:val="Heading3"/>
        <w:spacing w:before="114" w:line="228" w:lineRule="auto"/>
        <w:ind w:left="284" w:right="143"/>
      </w:pPr>
      <w:r>
        <w:rPr>
          <w:w w:val="105"/>
        </w:rPr>
        <w:t>Figure</w:t>
      </w:r>
      <w:r>
        <w:rPr>
          <w:spacing w:val="7"/>
          <w:w w:val="105"/>
        </w:rPr>
        <w:t xml:space="preserve"> </w:t>
      </w:r>
      <w:r>
        <w:rPr>
          <w:w w:val="105"/>
        </w:rPr>
        <w:t>43:</w:t>
      </w:r>
      <w:r>
        <w:rPr>
          <w:spacing w:val="8"/>
          <w:w w:val="105"/>
        </w:rPr>
        <w:t xml:space="preserve"> </w:t>
      </w:r>
      <w:r>
        <w:rPr>
          <w:w w:val="105"/>
        </w:rPr>
        <w:t>Lower</w:t>
      </w:r>
      <w:r>
        <w:rPr>
          <w:spacing w:val="8"/>
          <w:w w:val="105"/>
        </w:rPr>
        <w:t xml:space="preserve"> </w:t>
      </w:r>
      <w:r>
        <w:rPr>
          <w:w w:val="105"/>
        </w:rPr>
        <w:t>level</w:t>
      </w:r>
      <w:r>
        <w:rPr>
          <w:spacing w:val="8"/>
          <w:w w:val="105"/>
        </w:rPr>
        <w:t xml:space="preserve"> </w:t>
      </w:r>
      <w:r>
        <w:rPr>
          <w:w w:val="105"/>
        </w:rPr>
        <w:t>windows</w:t>
      </w:r>
      <w:r>
        <w:rPr>
          <w:spacing w:val="-42"/>
          <w:w w:val="105"/>
        </w:rPr>
        <w:t xml:space="preserve"> </w:t>
      </w:r>
      <w:r>
        <w:rPr>
          <w:w w:val="105"/>
        </w:rPr>
        <w:t>and</w:t>
      </w:r>
      <w:r>
        <w:rPr>
          <w:spacing w:val="-2"/>
          <w:w w:val="105"/>
        </w:rPr>
        <w:t xml:space="preserve"> </w:t>
      </w:r>
      <w:r>
        <w:rPr>
          <w:w w:val="105"/>
        </w:rPr>
        <w:t>louvres</w:t>
      </w:r>
      <w:r>
        <w:rPr>
          <w:spacing w:val="-1"/>
          <w:w w:val="105"/>
        </w:rPr>
        <w:t xml:space="preserve"> </w:t>
      </w:r>
      <w:r>
        <w:rPr>
          <w:w w:val="105"/>
        </w:rPr>
        <w:t>(EMAA</w:t>
      </w:r>
      <w:r>
        <w:rPr>
          <w:spacing w:val="-1"/>
          <w:w w:val="105"/>
        </w:rPr>
        <w:t xml:space="preserve"> </w:t>
      </w:r>
      <w:r>
        <w:rPr>
          <w:w w:val="105"/>
        </w:rPr>
        <w:t>2018)</w:t>
      </w:r>
    </w:p>
    <w:p w14:paraId="399EFD30" w14:textId="77777777" w:rsidR="00C90F7E" w:rsidRPr="007713C1" w:rsidRDefault="004648A0" w:rsidP="007713C1">
      <w:pPr>
        <w:pStyle w:val="BodyText"/>
        <w:ind w:left="284"/>
        <w:rPr>
          <w:sz w:val="8"/>
          <w:szCs w:val="16"/>
        </w:rPr>
      </w:pPr>
      <w:r>
        <w:rPr>
          <w:noProof/>
        </w:rPr>
        <mc:AlternateContent>
          <mc:Choice Requires="wps">
            <w:drawing>
              <wp:inline distT="0" distB="0" distL="0" distR="0" wp14:anchorId="522F6043" wp14:editId="5FC9B74A">
                <wp:extent cx="1776095" cy="1270"/>
                <wp:effectExtent l="9525" t="10160" r="14605" b="7620"/>
                <wp:docPr id="74" name="Freeform: 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3E350010" id="Freeform: Shape 74"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" path="m,l2797,e" filled="f" strokecolor="#291a44" strokeweight="1pt">
                <v:path arrowok="t" o:connecttype="custom" o:connectlocs="0,0;1776095,0" o:connectangles="0,0"/>
                <w10:anchorlock/>
              </v:shape>
            </w:pict>
          </mc:Fallback>
        </mc:AlternateContent>
      </w:r>
    </w:p>
    <w:p w14:paraId="4D59F10F" w14:textId="77777777" w:rsidR="00C90F7E" w:rsidRPr="007713C1" w:rsidRDefault="00C90F7E" w:rsidP="007713C1">
      <w:pPr>
        <w:pStyle w:val="BodyText"/>
      </w:pPr>
    </w:p>
    <w:p w14:paraId="08BAB9D7" w14:textId="2363F926" w:rsidR="001E61C6" w:rsidRPr="00C90F7E" w:rsidRDefault="004648A0" w:rsidP="007713C1">
      <w:pPr>
        <w:pStyle w:val="BodyText"/>
        <w:spacing w:before="10"/>
        <w:ind w:left="284"/>
        <w:rPr>
          <w:rFonts w:ascii="Calibri"/>
          <w:b/>
          <w:sz w:val="8"/>
        </w:rPr>
      </w:pPr>
      <w:r>
        <w:rPr>
          <w:noProof/>
        </w:rPr>
        <w:drawing>
          <wp:inline distT="0" distB="0" distL="0" distR="0" wp14:anchorId="35477991" wp14:editId="588981C0">
            <wp:extent cx="1775999" cy="1331993"/>
            <wp:effectExtent l="0" t="0" r="0" b="1905"/>
            <wp:docPr id="91" name="image49.jpeg" descr="Bunker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9.jpe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775999" cy="1331993"/>
                    </a:xfrm>
                    <a:prstGeom prst="rect">
                      <a:avLst/>
                    </a:prstGeom>
                  </pic:spPr>
                </pic:pic>
              </a:graphicData>
            </a:graphic>
          </wp:inline>
        </w:drawing>
      </w:r>
      <w:r w:rsidR="001E61C6" w:rsidRPr="001E61C6">
        <w:rPr>
          <w:color w:val="231F20"/>
          <w:w w:val="95"/>
        </w:rPr>
        <w:t xml:space="preserve"> </w:t>
      </w:r>
    </w:p>
    <w:p w14:paraId="0A7E400C" w14:textId="77777777" w:rsidR="001E61C6" w:rsidRDefault="001E61C6" w:rsidP="007713C1">
      <w:pPr>
        <w:pStyle w:val="BodyText"/>
        <w:spacing w:before="189" w:line="230" w:lineRule="auto"/>
        <w:ind w:left="284"/>
      </w:pPr>
      <w:r>
        <w:rPr>
          <w:color w:val="231F20"/>
          <w:w w:val="95"/>
        </w:rPr>
        <w:t>Windows</w:t>
      </w:r>
      <w:r>
        <w:rPr>
          <w:color w:val="231F20"/>
          <w:spacing w:val="16"/>
          <w:w w:val="95"/>
        </w:rPr>
        <w:t xml:space="preserve"> </w:t>
      </w:r>
      <w:r>
        <w:rPr>
          <w:color w:val="231F20"/>
          <w:w w:val="95"/>
        </w:rPr>
        <w:t>adjacent</w:t>
      </w:r>
      <w:r>
        <w:rPr>
          <w:color w:val="231F20"/>
          <w:spacing w:val="17"/>
          <w:w w:val="95"/>
        </w:rPr>
        <w:t xml:space="preserve"> </w:t>
      </w:r>
      <w:r>
        <w:rPr>
          <w:color w:val="231F20"/>
          <w:w w:val="95"/>
        </w:rPr>
        <w:t>to</w:t>
      </w:r>
      <w:r>
        <w:rPr>
          <w:color w:val="231F20"/>
          <w:spacing w:val="16"/>
          <w:w w:val="95"/>
        </w:rPr>
        <w:t xml:space="preserve"> </w:t>
      </w:r>
      <w:r>
        <w:rPr>
          <w:color w:val="231F20"/>
          <w:w w:val="95"/>
        </w:rPr>
        <w:t>the</w:t>
      </w:r>
      <w:r>
        <w:rPr>
          <w:color w:val="231F20"/>
          <w:spacing w:val="17"/>
          <w:w w:val="95"/>
        </w:rPr>
        <w:t xml:space="preserve"> </w:t>
      </w:r>
      <w:r>
        <w:rPr>
          <w:color w:val="231F20"/>
          <w:w w:val="95"/>
        </w:rPr>
        <w:t>main</w:t>
      </w:r>
      <w:r>
        <w:rPr>
          <w:color w:val="231F20"/>
          <w:spacing w:val="17"/>
          <w:w w:val="95"/>
        </w:rPr>
        <w:t xml:space="preserve"> </w:t>
      </w:r>
      <w:r>
        <w:rPr>
          <w:color w:val="231F20"/>
          <w:w w:val="95"/>
        </w:rPr>
        <w:t>entry</w:t>
      </w:r>
      <w:r>
        <w:rPr>
          <w:color w:val="231F20"/>
          <w:spacing w:val="-38"/>
          <w:w w:val="95"/>
        </w:rPr>
        <w:t xml:space="preserve"> </w:t>
      </w:r>
      <w:r>
        <w:rPr>
          <w:color w:val="231F20"/>
          <w:w w:val="95"/>
        </w:rPr>
        <w:t>include</w:t>
      </w:r>
      <w:r>
        <w:rPr>
          <w:color w:val="231F20"/>
          <w:spacing w:val="3"/>
          <w:w w:val="95"/>
        </w:rPr>
        <w:t xml:space="preserve"> </w:t>
      </w:r>
      <w:r>
        <w:rPr>
          <w:color w:val="231F20"/>
          <w:w w:val="95"/>
        </w:rPr>
        <w:t>decorative</w:t>
      </w:r>
      <w:r>
        <w:rPr>
          <w:color w:val="231F20"/>
          <w:spacing w:val="3"/>
          <w:w w:val="95"/>
        </w:rPr>
        <w:t xml:space="preserve"> </w:t>
      </w:r>
      <w:r>
        <w:rPr>
          <w:color w:val="231F20"/>
          <w:w w:val="95"/>
        </w:rPr>
        <w:t>bronze</w:t>
      </w:r>
      <w:r>
        <w:rPr>
          <w:color w:val="231F20"/>
          <w:spacing w:val="3"/>
          <w:w w:val="95"/>
        </w:rPr>
        <w:t xml:space="preserve"> </w:t>
      </w:r>
      <w:r>
        <w:rPr>
          <w:color w:val="231F20"/>
          <w:w w:val="95"/>
        </w:rPr>
        <w:t>grilles.</w:t>
      </w:r>
    </w:p>
    <w:p w14:paraId="461ADE3B" w14:textId="2CC42F89" w:rsidR="001E61C6" w:rsidRDefault="001E61C6" w:rsidP="007713C1">
      <w:pPr>
        <w:pStyle w:val="BodyText"/>
        <w:spacing w:before="189" w:line="230" w:lineRule="auto"/>
        <w:ind w:left="284"/>
      </w:pPr>
      <w:r>
        <w:rPr>
          <w:color w:val="231F20"/>
          <w:w w:val="95"/>
        </w:rPr>
        <w:t>Window</w:t>
      </w:r>
      <w:r>
        <w:rPr>
          <w:color w:val="231F20"/>
          <w:spacing w:val="10"/>
          <w:w w:val="95"/>
        </w:rPr>
        <w:t xml:space="preserve"> </w:t>
      </w:r>
      <w:r>
        <w:rPr>
          <w:color w:val="231F20"/>
          <w:w w:val="95"/>
        </w:rPr>
        <w:t>frames</w:t>
      </w:r>
      <w:r>
        <w:rPr>
          <w:color w:val="231F20"/>
          <w:spacing w:val="10"/>
          <w:w w:val="95"/>
        </w:rPr>
        <w:t xml:space="preserve"> </w:t>
      </w:r>
      <w:r>
        <w:rPr>
          <w:color w:val="231F20"/>
          <w:w w:val="95"/>
        </w:rPr>
        <w:t>are</w:t>
      </w:r>
      <w:r>
        <w:rPr>
          <w:color w:val="231F20"/>
          <w:spacing w:val="11"/>
          <w:w w:val="95"/>
        </w:rPr>
        <w:t xml:space="preserve"> </w:t>
      </w:r>
      <w:r>
        <w:rPr>
          <w:color w:val="231F20"/>
          <w:w w:val="95"/>
        </w:rPr>
        <w:t>bronze</w:t>
      </w:r>
      <w:r>
        <w:rPr>
          <w:color w:val="231F20"/>
          <w:spacing w:val="10"/>
          <w:w w:val="95"/>
        </w:rPr>
        <w:t xml:space="preserve"> </w:t>
      </w:r>
      <w:r>
        <w:rPr>
          <w:color w:val="231F20"/>
          <w:w w:val="95"/>
        </w:rPr>
        <w:t>coloured.</w:t>
      </w:r>
    </w:p>
    <w:p w14:paraId="6A99A9DD" w14:textId="158307BF" w:rsidR="00F71DDB" w:rsidRDefault="001E61C6" w:rsidP="008C623A">
      <w:pPr>
        <w:pStyle w:val="BodyText"/>
        <w:spacing w:before="189" w:line="230" w:lineRule="auto"/>
        <w:ind w:left="284"/>
      </w:pPr>
      <w:r>
        <w:rPr>
          <w:color w:val="231F20"/>
          <w:w w:val="95"/>
        </w:rPr>
        <w:t>The north</w:t>
      </w:r>
      <w:r>
        <w:rPr>
          <w:color w:val="231F20"/>
          <w:spacing w:val="1"/>
          <w:w w:val="95"/>
        </w:rPr>
        <w:t xml:space="preserve"> </w:t>
      </w:r>
      <w:r>
        <w:rPr>
          <w:color w:val="231F20"/>
          <w:w w:val="95"/>
        </w:rPr>
        <w:t>and south</w:t>
      </w:r>
      <w:r>
        <w:rPr>
          <w:color w:val="231F20"/>
          <w:spacing w:val="1"/>
          <w:w w:val="95"/>
        </w:rPr>
        <w:t xml:space="preserve"> </w:t>
      </w:r>
      <w:r>
        <w:rPr>
          <w:color w:val="231F20"/>
          <w:w w:val="95"/>
        </w:rPr>
        <w:t>sides</w:t>
      </w:r>
      <w:r>
        <w:rPr>
          <w:color w:val="231F20"/>
          <w:spacing w:val="1"/>
          <w:w w:val="95"/>
        </w:rPr>
        <w:t xml:space="preserve"> </w:t>
      </w:r>
      <w:r>
        <w:rPr>
          <w:color w:val="231F20"/>
          <w:w w:val="95"/>
        </w:rPr>
        <w:t>have no</w:t>
      </w:r>
      <w:r>
        <w:rPr>
          <w:color w:val="231F20"/>
          <w:spacing w:val="1"/>
          <w:w w:val="95"/>
        </w:rPr>
        <w:t xml:space="preserve"> </w:t>
      </w:r>
      <w:r>
        <w:rPr>
          <w:color w:val="231F20"/>
          <w:w w:val="95"/>
        </w:rPr>
        <w:t>ground floor window (as they are a</w:t>
      </w:r>
      <w:r>
        <w:rPr>
          <w:color w:val="231F20"/>
          <w:spacing w:val="1"/>
          <w:w w:val="95"/>
        </w:rPr>
        <w:t xml:space="preserve"> </w:t>
      </w:r>
      <w:r>
        <w:rPr>
          <w:color w:val="231F20"/>
          <w:w w:val="95"/>
        </w:rPr>
        <w:t>theatre,</w:t>
      </w:r>
      <w:r>
        <w:rPr>
          <w:color w:val="231F20"/>
          <w:spacing w:val="13"/>
          <w:w w:val="95"/>
        </w:rPr>
        <w:t xml:space="preserve"> </w:t>
      </w:r>
      <w:r>
        <w:rPr>
          <w:color w:val="231F20"/>
          <w:w w:val="95"/>
        </w:rPr>
        <w:t>library</w:t>
      </w:r>
      <w:r>
        <w:rPr>
          <w:color w:val="231F20"/>
          <w:spacing w:val="14"/>
          <w:w w:val="95"/>
        </w:rPr>
        <w:t xml:space="preserve"> </w:t>
      </w:r>
      <w:r>
        <w:rPr>
          <w:color w:val="231F20"/>
          <w:w w:val="95"/>
        </w:rPr>
        <w:t>and</w:t>
      </w:r>
      <w:r>
        <w:rPr>
          <w:color w:val="231F20"/>
          <w:spacing w:val="13"/>
          <w:w w:val="95"/>
        </w:rPr>
        <w:t xml:space="preserve"> </w:t>
      </w:r>
      <w:r>
        <w:rPr>
          <w:color w:val="231F20"/>
          <w:w w:val="95"/>
        </w:rPr>
        <w:t>galleries)</w:t>
      </w:r>
      <w:r>
        <w:rPr>
          <w:color w:val="231F20"/>
          <w:spacing w:val="14"/>
          <w:w w:val="95"/>
        </w:rPr>
        <w:t xml:space="preserve"> </w:t>
      </w:r>
      <w:r>
        <w:rPr>
          <w:color w:val="231F20"/>
          <w:w w:val="95"/>
        </w:rPr>
        <w:t>but</w:t>
      </w:r>
      <w:r>
        <w:rPr>
          <w:color w:val="231F20"/>
          <w:spacing w:val="13"/>
          <w:w w:val="95"/>
        </w:rPr>
        <w:t xml:space="preserve"> </w:t>
      </w:r>
      <w:r>
        <w:rPr>
          <w:color w:val="231F20"/>
          <w:w w:val="95"/>
        </w:rPr>
        <w:t>the</w:t>
      </w:r>
      <w:r>
        <w:rPr>
          <w:color w:val="231F20"/>
          <w:spacing w:val="1"/>
          <w:w w:val="95"/>
        </w:rPr>
        <w:t xml:space="preserve"> </w:t>
      </w:r>
      <w:r>
        <w:rPr>
          <w:color w:val="231F20"/>
          <w:w w:val="95"/>
        </w:rPr>
        <w:t>upper windows have internal and</w:t>
      </w:r>
      <w:r>
        <w:rPr>
          <w:color w:val="231F20"/>
          <w:spacing w:val="1"/>
          <w:w w:val="95"/>
        </w:rPr>
        <w:t xml:space="preserve"> </w:t>
      </w:r>
      <w:r>
        <w:rPr>
          <w:color w:val="231F20"/>
          <w:w w:val="95"/>
        </w:rPr>
        <w:t>externa</w:t>
      </w:r>
      <w:r>
        <w:rPr>
          <w:color w:val="231F20"/>
          <w:spacing w:val="17"/>
          <w:w w:val="95"/>
        </w:rPr>
        <w:t xml:space="preserve"> </w:t>
      </w:r>
      <w:r>
        <w:rPr>
          <w:color w:val="231F20"/>
          <w:w w:val="95"/>
        </w:rPr>
        <w:t>windows</w:t>
      </w:r>
      <w:r>
        <w:rPr>
          <w:color w:val="231F20"/>
          <w:spacing w:val="18"/>
          <w:w w:val="95"/>
        </w:rPr>
        <w:t xml:space="preserve"> </w:t>
      </w:r>
      <w:r>
        <w:rPr>
          <w:color w:val="231F20"/>
          <w:w w:val="95"/>
        </w:rPr>
        <w:t>with</w:t>
      </w:r>
      <w:r>
        <w:rPr>
          <w:color w:val="231F20"/>
          <w:spacing w:val="17"/>
          <w:w w:val="95"/>
        </w:rPr>
        <w:t xml:space="preserve"> </w:t>
      </w:r>
      <w:r>
        <w:rPr>
          <w:color w:val="231F20"/>
          <w:w w:val="95"/>
        </w:rPr>
        <w:t>a</w:t>
      </w:r>
      <w:r>
        <w:rPr>
          <w:color w:val="231F20"/>
          <w:spacing w:val="18"/>
          <w:w w:val="95"/>
        </w:rPr>
        <w:t xml:space="preserve"> </w:t>
      </w:r>
      <w:r>
        <w:rPr>
          <w:color w:val="231F20"/>
          <w:w w:val="95"/>
        </w:rPr>
        <w:t>200mm</w:t>
      </w:r>
      <w:r>
        <w:rPr>
          <w:color w:val="231F20"/>
          <w:spacing w:val="17"/>
          <w:w w:val="95"/>
        </w:rPr>
        <w:t xml:space="preserve"> </w:t>
      </w:r>
      <w:r>
        <w:rPr>
          <w:color w:val="231F20"/>
          <w:w w:val="95"/>
        </w:rPr>
        <w:t>gap.</w:t>
      </w:r>
      <w:r>
        <w:rPr>
          <w:color w:val="231F20"/>
          <w:spacing w:val="-37"/>
          <w:w w:val="95"/>
        </w:rPr>
        <w:t xml:space="preserve"> </w:t>
      </w:r>
      <w:r>
        <w:rPr>
          <w:color w:val="231F20"/>
          <w:w w:val="95"/>
        </w:rPr>
        <w:t>The original glass was “tapestry”</w:t>
      </w:r>
      <w:r>
        <w:rPr>
          <w:color w:val="231F20"/>
          <w:spacing w:val="1"/>
          <w:w w:val="95"/>
        </w:rPr>
        <w:t xml:space="preserve"> </w:t>
      </w:r>
      <w:r>
        <w:rPr>
          <w:color w:val="231F20"/>
          <w:w w:val="95"/>
        </w:rPr>
        <w:t>obscured</w:t>
      </w:r>
      <w:r>
        <w:rPr>
          <w:color w:val="231F20"/>
          <w:spacing w:val="-4"/>
          <w:w w:val="95"/>
        </w:rPr>
        <w:t xml:space="preserve"> </w:t>
      </w:r>
      <w:r>
        <w:rPr>
          <w:color w:val="231F20"/>
          <w:w w:val="95"/>
        </w:rPr>
        <w:t>glass</w:t>
      </w:r>
      <w:r>
        <w:rPr>
          <w:color w:val="231F20"/>
          <w:spacing w:val="-3"/>
          <w:w w:val="95"/>
        </w:rPr>
        <w:t xml:space="preserve"> </w:t>
      </w:r>
      <w:r>
        <w:rPr>
          <w:color w:val="231F20"/>
          <w:w w:val="95"/>
        </w:rPr>
        <w:t>which</w:t>
      </w:r>
      <w:r>
        <w:rPr>
          <w:color w:val="231F20"/>
          <w:spacing w:val="-4"/>
          <w:w w:val="95"/>
        </w:rPr>
        <w:t xml:space="preserve"> </w:t>
      </w:r>
      <w:r>
        <w:rPr>
          <w:color w:val="231F20"/>
          <w:w w:val="95"/>
        </w:rPr>
        <w:t>appears</w:t>
      </w:r>
      <w:r w:rsidR="008C623A">
        <w:t xml:space="preserve"> </w:t>
      </w:r>
      <w:r>
        <w:rPr>
          <w:color w:val="231F20"/>
        </w:rPr>
        <w:t>to</w:t>
      </w:r>
      <w:r>
        <w:rPr>
          <w:color w:val="231F20"/>
          <w:spacing w:val="-2"/>
        </w:rPr>
        <w:t xml:space="preserve"> </w:t>
      </w:r>
      <w:r>
        <w:rPr>
          <w:color w:val="231F20"/>
        </w:rPr>
        <w:t>remain.</w:t>
      </w:r>
    </w:p>
    <w:p w14:paraId="66D49968" w14:textId="77777777" w:rsidR="001E61C6" w:rsidRPr="001E61C6" w:rsidRDefault="001E61C6" w:rsidP="007713C1">
      <w:pPr>
        <w:pStyle w:val="BodyText"/>
        <w:spacing w:line="221" w:lineRule="exact"/>
        <w:ind w:left="284"/>
      </w:pPr>
    </w:p>
    <w:p w14:paraId="2416734E" w14:textId="77777777" w:rsidR="00F71DDB" w:rsidRDefault="00A630EF" w:rsidP="007713C1">
      <w:pPr>
        <w:pStyle w:val="Heading3"/>
        <w:spacing w:line="228" w:lineRule="auto"/>
        <w:ind w:left="284" w:right="391"/>
      </w:pPr>
      <w:r>
        <w:rPr>
          <w:w w:val="105"/>
        </w:rPr>
        <w:t>Figure</w:t>
      </w:r>
      <w:r>
        <w:rPr>
          <w:spacing w:val="19"/>
          <w:w w:val="105"/>
        </w:rPr>
        <w:t xml:space="preserve"> </w:t>
      </w:r>
      <w:r>
        <w:rPr>
          <w:w w:val="105"/>
        </w:rPr>
        <w:t>44:</w:t>
      </w:r>
      <w:r>
        <w:rPr>
          <w:spacing w:val="20"/>
          <w:w w:val="105"/>
        </w:rPr>
        <w:t xml:space="preserve"> </w:t>
      </w:r>
      <w:r>
        <w:rPr>
          <w:w w:val="105"/>
        </w:rPr>
        <w:t>Goods</w:t>
      </w:r>
      <w:r>
        <w:rPr>
          <w:spacing w:val="20"/>
          <w:w w:val="105"/>
        </w:rPr>
        <w:t xml:space="preserve"> </w:t>
      </w:r>
      <w:r>
        <w:rPr>
          <w:w w:val="105"/>
        </w:rPr>
        <w:t>hoist</w:t>
      </w:r>
      <w:r>
        <w:rPr>
          <w:spacing w:val="-42"/>
          <w:w w:val="105"/>
        </w:rPr>
        <w:t xml:space="preserve"> </w:t>
      </w:r>
      <w:r>
        <w:rPr>
          <w:w w:val="110"/>
        </w:rPr>
        <w:t>(EMAA</w:t>
      </w:r>
      <w:r>
        <w:rPr>
          <w:spacing w:val="-8"/>
          <w:w w:val="110"/>
        </w:rPr>
        <w:t xml:space="preserve"> </w:t>
      </w:r>
      <w:r>
        <w:rPr>
          <w:w w:val="110"/>
        </w:rPr>
        <w:t>2018)</w:t>
      </w:r>
    </w:p>
    <w:p w14:paraId="0C524005" w14:textId="0D9FD9D7" w:rsidR="00F71DDB" w:rsidRPr="007713C1" w:rsidRDefault="00524251" w:rsidP="007713C1">
      <w:pPr>
        <w:pStyle w:val="BodyText"/>
        <w:ind w:left="284"/>
        <w:rPr>
          <w:sz w:val="8"/>
          <w:szCs w:val="8"/>
        </w:rPr>
      </w:pPr>
      <w:r>
        <w:rPr>
          <w:noProof/>
        </w:rPr>
        <mc:AlternateContent>
          <mc:Choice Requires="wps">
            <w:drawing>
              <wp:inline distT="0" distB="0" distL="0" distR="0" wp14:anchorId="42C5E5E9" wp14:editId="2E4383DC">
                <wp:extent cx="1776095" cy="1270"/>
                <wp:effectExtent l="14605" t="14605" r="9525" b="12700"/>
                <wp:docPr id="469" name="docshape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3D3BB6DA" id="docshape107"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" path="m,l2797,e" filled="f" strokecolor="#291a44" strokeweight="1pt">
                <v:path arrowok="t" o:connecttype="custom" o:connectlocs="0,0;1776095,0" o:connectangles="0,0"/>
                <w10:anchorlock/>
              </v:shape>
            </w:pict>
          </mc:Fallback>
        </mc:AlternateContent>
      </w:r>
    </w:p>
    <w:p w14:paraId="4A6EBAA3" w14:textId="77777777" w:rsidR="00F71DDB" w:rsidRPr="00C90F7E" w:rsidRDefault="00F71DDB" w:rsidP="007713C1">
      <w:pPr>
        <w:pStyle w:val="BodyText"/>
        <w:ind w:left="284"/>
      </w:pPr>
    </w:p>
    <w:p w14:paraId="14FAC93F" w14:textId="77777777" w:rsidR="00F71DDB" w:rsidRDefault="00A630EF" w:rsidP="007713C1">
      <w:pPr>
        <w:pStyle w:val="BodyText"/>
        <w:ind w:left="284" w:right="-58"/>
        <w:rPr>
          <w:rFonts w:ascii="Calibri"/>
          <w:sz w:val="20"/>
        </w:rPr>
      </w:pPr>
      <w:r>
        <w:rPr>
          <w:rFonts w:ascii="Calibri"/>
          <w:noProof/>
          <w:sz w:val="20"/>
        </w:rPr>
        <w:drawing>
          <wp:inline distT="0" distB="0" distL="0" distR="0" wp14:anchorId="3D11FDF3" wp14:editId="6F2651FB">
            <wp:extent cx="1780032" cy="1335024"/>
            <wp:effectExtent l="0" t="0" r="0" b="0"/>
            <wp:docPr id="95" name="image51.jpeg" descr="Goods hoist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1.jpeg"/>
                    <pic:cNvPicPr/>
                  </pic:nvPicPr>
                  <pic:blipFill>
                    <a:blip r:embed="rId136" cstate="print"/>
                    <a:stretch>
                      <a:fillRect/>
                    </a:stretch>
                  </pic:blipFill>
                  <pic:spPr>
                    <a:xfrm>
                      <a:off x="0" y="0"/>
                      <a:ext cx="1780032" cy="1335024"/>
                    </a:xfrm>
                    <a:prstGeom prst="rect">
                      <a:avLst/>
                    </a:prstGeom>
                  </pic:spPr>
                </pic:pic>
              </a:graphicData>
            </a:graphic>
          </wp:inline>
        </w:drawing>
      </w:r>
    </w:p>
    <w:p w14:paraId="24BDAB48" w14:textId="77777777" w:rsidR="001E61C6" w:rsidRDefault="00A630EF" w:rsidP="007713C1">
      <w:pPr>
        <w:pStyle w:val="BodyText"/>
        <w:spacing w:before="194" w:line="230" w:lineRule="auto"/>
        <w:ind w:left="284" w:right="24"/>
        <w:rPr>
          <w:color w:val="231F20"/>
          <w:w w:val="95"/>
        </w:rPr>
      </w:pPr>
      <w:r>
        <w:rPr>
          <w:color w:val="231F20"/>
          <w:w w:val="95"/>
        </w:rPr>
        <w:t>Other</w:t>
      </w:r>
      <w:r>
        <w:rPr>
          <w:color w:val="231F20"/>
          <w:spacing w:val="13"/>
          <w:w w:val="95"/>
        </w:rPr>
        <w:t xml:space="preserve"> </w:t>
      </w:r>
      <w:r>
        <w:rPr>
          <w:color w:val="231F20"/>
          <w:w w:val="95"/>
        </w:rPr>
        <w:t>elements</w:t>
      </w:r>
      <w:r>
        <w:rPr>
          <w:color w:val="231F20"/>
          <w:spacing w:val="14"/>
          <w:w w:val="95"/>
        </w:rPr>
        <w:t xml:space="preserve"> </w:t>
      </w:r>
      <w:r>
        <w:rPr>
          <w:color w:val="231F20"/>
          <w:w w:val="95"/>
        </w:rPr>
        <w:t>include</w:t>
      </w:r>
      <w:r>
        <w:rPr>
          <w:color w:val="231F20"/>
          <w:spacing w:val="14"/>
          <w:w w:val="95"/>
        </w:rPr>
        <w:t xml:space="preserve"> </w:t>
      </w:r>
      <w:r>
        <w:rPr>
          <w:color w:val="231F20"/>
          <w:w w:val="95"/>
        </w:rPr>
        <w:t>a</w:t>
      </w:r>
      <w:r>
        <w:rPr>
          <w:color w:val="231F20"/>
          <w:spacing w:val="14"/>
          <w:w w:val="95"/>
        </w:rPr>
        <w:t xml:space="preserve"> </w:t>
      </w:r>
      <w:r>
        <w:rPr>
          <w:color w:val="231F20"/>
          <w:w w:val="95"/>
        </w:rPr>
        <w:t>goods</w:t>
      </w:r>
      <w:r>
        <w:rPr>
          <w:color w:val="231F20"/>
          <w:spacing w:val="14"/>
          <w:w w:val="95"/>
        </w:rPr>
        <w:t xml:space="preserve"> </w:t>
      </w:r>
      <w:r>
        <w:rPr>
          <w:color w:val="231F20"/>
          <w:w w:val="95"/>
        </w:rPr>
        <w:t>hoist</w:t>
      </w:r>
      <w:r>
        <w:rPr>
          <w:color w:val="231F20"/>
          <w:spacing w:val="1"/>
          <w:w w:val="95"/>
        </w:rPr>
        <w:t xml:space="preserve"> </w:t>
      </w:r>
      <w:r>
        <w:rPr>
          <w:color w:val="231F20"/>
          <w:w w:val="95"/>
        </w:rPr>
        <w:t>installed</w:t>
      </w:r>
      <w:r>
        <w:rPr>
          <w:color w:val="231F20"/>
          <w:spacing w:val="9"/>
          <w:w w:val="95"/>
        </w:rPr>
        <w:t xml:space="preserve"> </w:t>
      </w:r>
      <w:r>
        <w:rPr>
          <w:color w:val="231F20"/>
          <w:w w:val="95"/>
        </w:rPr>
        <w:t>in</w:t>
      </w:r>
      <w:r>
        <w:rPr>
          <w:color w:val="231F20"/>
          <w:spacing w:val="10"/>
          <w:w w:val="95"/>
        </w:rPr>
        <w:t xml:space="preserve"> </w:t>
      </w:r>
      <w:r>
        <w:rPr>
          <w:color w:val="231F20"/>
          <w:w w:val="95"/>
        </w:rPr>
        <w:t>1986-7</w:t>
      </w:r>
      <w:r>
        <w:rPr>
          <w:color w:val="231F20"/>
          <w:spacing w:val="9"/>
          <w:w w:val="95"/>
        </w:rPr>
        <w:t xml:space="preserve"> </w:t>
      </w:r>
      <w:r>
        <w:rPr>
          <w:color w:val="231F20"/>
          <w:w w:val="95"/>
        </w:rPr>
        <w:t>to</w:t>
      </w:r>
      <w:r>
        <w:rPr>
          <w:color w:val="231F20"/>
          <w:spacing w:val="10"/>
          <w:w w:val="95"/>
        </w:rPr>
        <w:t xml:space="preserve"> </w:t>
      </w:r>
      <w:r>
        <w:rPr>
          <w:color w:val="231F20"/>
          <w:w w:val="95"/>
        </w:rPr>
        <w:t>the</w:t>
      </w:r>
      <w:r>
        <w:rPr>
          <w:color w:val="231F20"/>
          <w:spacing w:val="10"/>
          <w:w w:val="95"/>
        </w:rPr>
        <w:t xml:space="preserve"> </w:t>
      </w:r>
      <w:r>
        <w:rPr>
          <w:color w:val="231F20"/>
          <w:w w:val="95"/>
        </w:rPr>
        <w:t>south</w:t>
      </w:r>
      <w:r>
        <w:rPr>
          <w:color w:val="231F20"/>
          <w:spacing w:val="9"/>
          <w:w w:val="95"/>
        </w:rPr>
        <w:t xml:space="preserve"> </w:t>
      </w:r>
      <w:r>
        <w:rPr>
          <w:color w:val="231F20"/>
          <w:w w:val="95"/>
        </w:rPr>
        <w:t>side</w:t>
      </w:r>
      <w:r>
        <w:rPr>
          <w:color w:val="231F20"/>
          <w:spacing w:val="1"/>
          <w:w w:val="95"/>
        </w:rPr>
        <w:t xml:space="preserve"> </w:t>
      </w:r>
      <w:r>
        <w:rPr>
          <w:color w:val="231F20"/>
          <w:w w:val="95"/>
        </w:rPr>
        <w:t>for</w:t>
      </w:r>
      <w:r>
        <w:rPr>
          <w:color w:val="231F20"/>
          <w:spacing w:val="21"/>
          <w:w w:val="95"/>
        </w:rPr>
        <w:t xml:space="preserve"> </w:t>
      </w:r>
      <w:r>
        <w:rPr>
          <w:color w:val="231F20"/>
          <w:w w:val="95"/>
        </w:rPr>
        <w:t>basement</w:t>
      </w:r>
      <w:r>
        <w:rPr>
          <w:color w:val="231F20"/>
          <w:spacing w:val="22"/>
          <w:w w:val="95"/>
        </w:rPr>
        <w:t xml:space="preserve"> </w:t>
      </w:r>
      <w:r>
        <w:rPr>
          <w:color w:val="231F20"/>
          <w:w w:val="95"/>
        </w:rPr>
        <w:t>access,</w:t>
      </w:r>
      <w:r>
        <w:rPr>
          <w:color w:val="231F20"/>
          <w:spacing w:val="21"/>
          <w:w w:val="95"/>
        </w:rPr>
        <w:t xml:space="preserve"> </w:t>
      </w:r>
      <w:r>
        <w:rPr>
          <w:color w:val="231F20"/>
          <w:w w:val="95"/>
        </w:rPr>
        <w:t>a</w:t>
      </w:r>
      <w:r>
        <w:rPr>
          <w:color w:val="231F20"/>
          <w:spacing w:val="22"/>
          <w:w w:val="95"/>
        </w:rPr>
        <w:t xml:space="preserve"> </w:t>
      </w:r>
      <w:r>
        <w:rPr>
          <w:color w:val="231F20"/>
          <w:w w:val="95"/>
        </w:rPr>
        <w:t>nitrate</w:t>
      </w:r>
      <w:r>
        <w:rPr>
          <w:color w:val="231F20"/>
          <w:spacing w:val="21"/>
          <w:w w:val="95"/>
        </w:rPr>
        <w:t xml:space="preserve"> </w:t>
      </w:r>
      <w:r>
        <w:rPr>
          <w:color w:val="231F20"/>
          <w:w w:val="95"/>
        </w:rPr>
        <w:t>bunker</w:t>
      </w:r>
      <w:r>
        <w:rPr>
          <w:color w:val="231F20"/>
          <w:spacing w:val="-37"/>
          <w:w w:val="95"/>
        </w:rPr>
        <w:t xml:space="preserve"> </w:t>
      </w:r>
      <w:r>
        <w:rPr>
          <w:color w:val="231F20"/>
        </w:rPr>
        <w:t>to the south which is a concrete</w:t>
      </w:r>
      <w:r>
        <w:rPr>
          <w:color w:val="231F20"/>
          <w:spacing w:val="1"/>
        </w:rPr>
        <w:t xml:space="preserve"> </w:t>
      </w:r>
      <w:r>
        <w:rPr>
          <w:color w:val="231F20"/>
          <w:w w:val="95"/>
        </w:rPr>
        <w:t>building</w:t>
      </w:r>
      <w:r>
        <w:rPr>
          <w:color w:val="231F20"/>
          <w:spacing w:val="10"/>
          <w:w w:val="95"/>
        </w:rPr>
        <w:t xml:space="preserve"> </w:t>
      </w:r>
      <w:r>
        <w:rPr>
          <w:color w:val="231F20"/>
          <w:w w:val="95"/>
        </w:rPr>
        <w:t>with</w:t>
      </w:r>
      <w:r>
        <w:rPr>
          <w:color w:val="231F20"/>
          <w:spacing w:val="11"/>
          <w:w w:val="95"/>
        </w:rPr>
        <w:t xml:space="preserve"> </w:t>
      </w:r>
      <w:r>
        <w:rPr>
          <w:color w:val="231F20"/>
          <w:w w:val="95"/>
        </w:rPr>
        <w:t>earth</w:t>
      </w:r>
      <w:r>
        <w:rPr>
          <w:color w:val="231F20"/>
          <w:spacing w:val="10"/>
          <w:w w:val="95"/>
        </w:rPr>
        <w:t xml:space="preserve"> </w:t>
      </w:r>
      <w:r>
        <w:rPr>
          <w:color w:val="231F20"/>
          <w:w w:val="95"/>
        </w:rPr>
        <w:t>mounded</w:t>
      </w:r>
      <w:r>
        <w:rPr>
          <w:color w:val="231F20"/>
          <w:spacing w:val="11"/>
          <w:w w:val="95"/>
        </w:rPr>
        <w:t xml:space="preserve"> </w:t>
      </w:r>
      <w:r>
        <w:rPr>
          <w:color w:val="231F20"/>
          <w:w w:val="95"/>
        </w:rPr>
        <w:t>on</w:t>
      </w:r>
      <w:r>
        <w:rPr>
          <w:color w:val="231F20"/>
          <w:spacing w:val="1"/>
          <w:w w:val="95"/>
        </w:rPr>
        <w:t xml:space="preserve"> </w:t>
      </w:r>
      <w:r>
        <w:rPr>
          <w:color w:val="231F20"/>
        </w:rPr>
        <w:t>three sides and a concrete and steel</w:t>
      </w:r>
      <w:r>
        <w:rPr>
          <w:color w:val="231F20"/>
          <w:spacing w:val="1"/>
        </w:rPr>
        <w:t xml:space="preserve"> </w:t>
      </w:r>
      <w:r>
        <w:rPr>
          <w:color w:val="231F20"/>
          <w:w w:val="95"/>
        </w:rPr>
        <w:t>balustrade</w:t>
      </w:r>
      <w:r>
        <w:rPr>
          <w:color w:val="231F20"/>
          <w:spacing w:val="9"/>
          <w:w w:val="95"/>
        </w:rPr>
        <w:t xml:space="preserve"> </w:t>
      </w:r>
      <w:r>
        <w:rPr>
          <w:color w:val="231F20"/>
          <w:w w:val="95"/>
        </w:rPr>
        <w:t>access</w:t>
      </w:r>
      <w:r>
        <w:rPr>
          <w:color w:val="231F20"/>
          <w:spacing w:val="10"/>
          <w:w w:val="95"/>
        </w:rPr>
        <w:t xml:space="preserve"> </w:t>
      </w:r>
      <w:r>
        <w:rPr>
          <w:color w:val="231F20"/>
          <w:w w:val="95"/>
        </w:rPr>
        <w:t>ramp</w:t>
      </w:r>
      <w:r>
        <w:rPr>
          <w:color w:val="231F20"/>
          <w:spacing w:val="10"/>
          <w:w w:val="95"/>
        </w:rPr>
        <w:t xml:space="preserve"> </w:t>
      </w:r>
      <w:r>
        <w:rPr>
          <w:color w:val="231F20"/>
          <w:w w:val="95"/>
        </w:rPr>
        <w:t>to</w:t>
      </w:r>
      <w:r>
        <w:rPr>
          <w:color w:val="231F20"/>
          <w:spacing w:val="10"/>
          <w:w w:val="95"/>
        </w:rPr>
        <w:t xml:space="preserve"> </w:t>
      </w:r>
      <w:r>
        <w:rPr>
          <w:color w:val="231F20"/>
          <w:w w:val="95"/>
        </w:rPr>
        <w:t>the</w:t>
      </w:r>
      <w:r>
        <w:rPr>
          <w:color w:val="231F20"/>
          <w:spacing w:val="10"/>
          <w:w w:val="95"/>
        </w:rPr>
        <w:t xml:space="preserve"> </w:t>
      </w:r>
      <w:r>
        <w:rPr>
          <w:color w:val="231F20"/>
          <w:w w:val="95"/>
        </w:rPr>
        <w:t>north</w:t>
      </w:r>
      <w:r>
        <w:rPr>
          <w:color w:val="231F20"/>
          <w:spacing w:val="1"/>
          <w:w w:val="95"/>
        </w:rPr>
        <w:t xml:space="preserve"> </w:t>
      </w:r>
      <w:r>
        <w:rPr>
          <w:color w:val="231F20"/>
          <w:w w:val="95"/>
        </w:rPr>
        <w:t>(now</w:t>
      </w:r>
      <w:r>
        <w:rPr>
          <w:color w:val="231F20"/>
          <w:spacing w:val="-8"/>
          <w:w w:val="95"/>
        </w:rPr>
        <w:t xml:space="preserve"> </w:t>
      </w:r>
      <w:r>
        <w:rPr>
          <w:color w:val="231F20"/>
          <w:w w:val="95"/>
        </w:rPr>
        <w:t>not</w:t>
      </w:r>
      <w:r>
        <w:rPr>
          <w:color w:val="231F20"/>
          <w:spacing w:val="-8"/>
          <w:w w:val="95"/>
        </w:rPr>
        <w:t xml:space="preserve"> </w:t>
      </w:r>
      <w:r>
        <w:rPr>
          <w:color w:val="231F20"/>
          <w:w w:val="95"/>
        </w:rPr>
        <w:t>used).</w:t>
      </w:r>
    </w:p>
    <w:p w14:paraId="25C333A4" w14:textId="77777777" w:rsidR="001E61C6" w:rsidRDefault="001E61C6" w:rsidP="008E0589">
      <w:pPr>
        <w:pStyle w:val="Heading3"/>
        <w:spacing w:before="108" w:line="163" w:lineRule="exact"/>
        <w:ind w:left="284"/>
      </w:pPr>
      <w:r>
        <w:rPr>
          <w:color w:val="231F20"/>
          <w:w w:val="95"/>
        </w:rPr>
        <w:br w:type="column"/>
      </w:r>
      <w:r>
        <w:rPr>
          <w:w w:val="105"/>
        </w:rPr>
        <w:t>Figure</w:t>
      </w:r>
      <w:r>
        <w:rPr>
          <w:spacing w:val="18"/>
          <w:w w:val="105"/>
        </w:rPr>
        <w:t xml:space="preserve"> </w:t>
      </w:r>
      <w:r>
        <w:rPr>
          <w:w w:val="105"/>
        </w:rPr>
        <w:t>45:</w:t>
      </w:r>
      <w:r>
        <w:rPr>
          <w:spacing w:val="19"/>
          <w:w w:val="105"/>
        </w:rPr>
        <w:t xml:space="preserve"> </w:t>
      </w:r>
      <w:r>
        <w:rPr>
          <w:w w:val="105"/>
        </w:rPr>
        <w:t>Bunker</w:t>
      </w:r>
      <w:r>
        <w:rPr>
          <w:spacing w:val="18"/>
          <w:w w:val="105"/>
        </w:rPr>
        <w:t xml:space="preserve"> </w:t>
      </w:r>
      <w:r>
        <w:rPr>
          <w:w w:val="105"/>
        </w:rPr>
        <w:t>(EMAA</w:t>
      </w:r>
      <w:r>
        <w:rPr>
          <w:spacing w:val="19"/>
          <w:w w:val="105"/>
        </w:rPr>
        <w:t xml:space="preserve"> </w:t>
      </w:r>
      <w:r>
        <w:rPr>
          <w:w w:val="105"/>
        </w:rPr>
        <w:t>2018)</w:t>
      </w:r>
    </w:p>
    <w:p w14:paraId="7D79BDFB" w14:textId="2F4A9DE0" w:rsidR="001E61C6" w:rsidRPr="007713C1" w:rsidRDefault="00C90F7E" w:rsidP="007713C1">
      <w:pPr>
        <w:ind w:left="284"/>
        <w:rPr>
          <w:sz w:val="8"/>
          <w:szCs w:val="8"/>
        </w:rPr>
      </w:pPr>
      <w:r>
        <w:rPr>
          <w:rFonts w:ascii="Calibri"/>
          <w:b/>
          <w:noProof/>
          <w:sz w:val="8"/>
        </w:rPr>
        <mc:AlternateContent>
          <mc:Choice Requires="wps">
            <w:drawing>
              <wp:inline distT="0" distB="0" distL="0" distR="0" wp14:anchorId="271ECE95" wp14:editId="2C23F9D4">
                <wp:extent cx="1776095" cy="1270"/>
                <wp:effectExtent l="9525" t="9525" r="14605" b="8255"/>
                <wp:docPr id="84" name="Freeform: 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2D4918E2" id="Freeform: Shape 84"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" path="m,l2797,e" filled="f" strokecolor="#291a44" strokeweight="1pt">
                <v:path arrowok="t" o:connecttype="custom" o:connectlocs="0,0;1776095,0" o:connectangles="0,0"/>
                <w10:anchorlock/>
              </v:shape>
            </w:pict>
          </mc:Fallback>
        </mc:AlternateContent>
      </w:r>
    </w:p>
    <w:p w14:paraId="36EDEF33" w14:textId="77777777" w:rsidR="00C90F7E" w:rsidRPr="007713C1" w:rsidRDefault="00C90F7E" w:rsidP="007713C1">
      <w:pPr>
        <w:pStyle w:val="BodyText"/>
      </w:pPr>
    </w:p>
    <w:p w14:paraId="0F4A4E3E" w14:textId="5C976441" w:rsidR="00F71DDB" w:rsidRDefault="001E61C6" w:rsidP="007713C1">
      <w:pPr>
        <w:pStyle w:val="BodyText"/>
        <w:ind w:left="284"/>
        <w:rPr>
          <w:sz w:val="16"/>
          <w:szCs w:val="16"/>
        </w:rPr>
      </w:pPr>
      <w:r>
        <w:rPr>
          <w:noProof/>
        </w:rPr>
        <w:drawing>
          <wp:inline distT="0" distB="0" distL="0" distR="0" wp14:anchorId="1D4CDB61" wp14:editId="7B34065D">
            <wp:extent cx="1780032" cy="1335024"/>
            <wp:effectExtent l="0" t="0" r="0" b="0"/>
            <wp:docPr id="93" name="image50.jpeg" descr="Lower level windows and louvres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0.jpeg"/>
                    <pic:cNvPicPr/>
                  </pic:nvPicPr>
                  <pic:blipFill>
                    <a:blip r:embed="rId137" cstate="print"/>
                    <a:stretch>
                      <a:fillRect/>
                    </a:stretch>
                  </pic:blipFill>
                  <pic:spPr>
                    <a:xfrm>
                      <a:off x="0" y="0"/>
                      <a:ext cx="1780032" cy="1335024"/>
                    </a:xfrm>
                    <a:prstGeom prst="rect">
                      <a:avLst/>
                    </a:prstGeom>
                  </pic:spPr>
                </pic:pic>
              </a:graphicData>
            </a:graphic>
          </wp:inline>
        </w:drawing>
      </w:r>
    </w:p>
    <w:p w14:paraId="5247407A" w14:textId="77777777" w:rsidR="001E61C6" w:rsidRPr="001E61C6" w:rsidRDefault="001E61C6" w:rsidP="007713C1">
      <w:pPr>
        <w:pStyle w:val="BodyText"/>
      </w:pPr>
    </w:p>
    <w:p w14:paraId="30A86203" w14:textId="77777777" w:rsidR="00F71DDB" w:rsidRDefault="00A630EF" w:rsidP="007713C1">
      <w:pPr>
        <w:pStyle w:val="Heading3"/>
        <w:spacing w:line="228" w:lineRule="auto"/>
        <w:ind w:left="284" w:right="131"/>
      </w:pPr>
      <w:r>
        <w:rPr>
          <w:w w:val="105"/>
        </w:rPr>
        <w:t>Figure</w:t>
      </w:r>
      <w:r>
        <w:rPr>
          <w:spacing w:val="16"/>
          <w:w w:val="105"/>
        </w:rPr>
        <w:t xml:space="preserve"> </w:t>
      </w:r>
      <w:r>
        <w:rPr>
          <w:w w:val="105"/>
        </w:rPr>
        <w:t>46:</w:t>
      </w:r>
      <w:r>
        <w:rPr>
          <w:spacing w:val="16"/>
          <w:w w:val="105"/>
        </w:rPr>
        <w:t xml:space="preserve"> </w:t>
      </w:r>
      <w:r>
        <w:rPr>
          <w:w w:val="105"/>
        </w:rPr>
        <w:t>North</w:t>
      </w:r>
      <w:r>
        <w:rPr>
          <w:spacing w:val="17"/>
          <w:w w:val="105"/>
        </w:rPr>
        <w:t xml:space="preserve"> </w:t>
      </w:r>
      <w:r>
        <w:rPr>
          <w:w w:val="105"/>
        </w:rPr>
        <w:t>Side</w:t>
      </w:r>
      <w:r>
        <w:rPr>
          <w:spacing w:val="16"/>
          <w:w w:val="105"/>
        </w:rPr>
        <w:t xml:space="preserve"> </w:t>
      </w:r>
      <w:r>
        <w:rPr>
          <w:w w:val="105"/>
        </w:rPr>
        <w:t>Ramp</w:t>
      </w:r>
      <w:r>
        <w:rPr>
          <w:spacing w:val="-42"/>
          <w:w w:val="105"/>
        </w:rPr>
        <w:t xml:space="preserve"> </w:t>
      </w:r>
      <w:r>
        <w:rPr>
          <w:w w:val="105"/>
        </w:rPr>
        <w:t>(EMAA</w:t>
      </w:r>
      <w:r>
        <w:rPr>
          <w:spacing w:val="-4"/>
          <w:w w:val="105"/>
        </w:rPr>
        <w:t xml:space="preserve"> </w:t>
      </w:r>
      <w:r>
        <w:rPr>
          <w:w w:val="105"/>
        </w:rPr>
        <w:t>2018)</w:t>
      </w:r>
    </w:p>
    <w:p w14:paraId="46C4DD7D" w14:textId="1FD793DD" w:rsidR="00F71DDB" w:rsidRDefault="00524251" w:rsidP="007713C1">
      <w:pPr>
        <w:pStyle w:val="BodyText"/>
        <w:spacing w:before="10"/>
        <w:ind w:left="284"/>
        <w:rPr>
          <w:rFonts w:ascii="Calibri"/>
          <w:b/>
          <w:sz w:val="8"/>
        </w:rPr>
      </w:pPr>
      <w:r>
        <w:rPr>
          <w:rFonts w:ascii="Calibri"/>
          <w:b/>
          <w:noProof/>
          <w:sz w:val="8"/>
        </w:rPr>
        <mc:AlternateContent>
          <mc:Choice Requires="wps">
            <w:drawing>
              <wp:inline distT="0" distB="0" distL="0" distR="0" wp14:anchorId="4BC394E1" wp14:editId="15E52183">
                <wp:extent cx="1776095" cy="1270"/>
                <wp:effectExtent l="11430" t="10160" r="12700" b="7620"/>
                <wp:docPr id="468" name="docshape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36764075" id="docshape108"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" path="m,l2797,e" filled="f" strokecolor="#291a44" strokeweight="1pt">
                <v:path arrowok="t" o:connecttype="custom" o:connectlocs="0,0;1776095,0" o:connectangles="0,0"/>
                <w10:anchorlock/>
              </v:shape>
            </w:pict>
          </mc:Fallback>
        </mc:AlternateContent>
      </w:r>
    </w:p>
    <w:p w14:paraId="0971DA6E" w14:textId="77777777" w:rsidR="00F71DDB" w:rsidRPr="00C90F7E" w:rsidRDefault="00F71DDB" w:rsidP="007713C1">
      <w:pPr>
        <w:pStyle w:val="BodyText"/>
        <w:ind w:left="284"/>
      </w:pPr>
    </w:p>
    <w:p w14:paraId="6FD57584" w14:textId="77777777" w:rsidR="00F71DDB" w:rsidRDefault="00A630EF" w:rsidP="007713C1">
      <w:pPr>
        <w:pStyle w:val="BodyText"/>
        <w:ind w:left="284" w:right="-58"/>
        <w:rPr>
          <w:rFonts w:ascii="Calibri"/>
          <w:sz w:val="20"/>
        </w:rPr>
      </w:pPr>
      <w:r>
        <w:rPr>
          <w:rFonts w:ascii="Calibri"/>
          <w:noProof/>
          <w:sz w:val="20"/>
        </w:rPr>
        <w:drawing>
          <wp:inline distT="0" distB="0" distL="0" distR="0" wp14:anchorId="29334E16" wp14:editId="12435EA8">
            <wp:extent cx="1780031" cy="1335024"/>
            <wp:effectExtent l="0" t="0" r="0" b="0"/>
            <wp:docPr id="97" name="image52.jpeg" descr="North side ramp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2.jpeg"/>
                    <pic:cNvPicPr/>
                  </pic:nvPicPr>
                  <pic:blipFill>
                    <a:blip r:embed="rId138" cstate="print"/>
                    <a:stretch>
                      <a:fillRect/>
                    </a:stretch>
                  </pic:blipFill>
                  <pic:spPr>
                    <a:xfrm>
                      <a:off x="0" y="0"/>
                      <a:ext cx="1780031" cy="1335024"/>
                    </a:xfrm>
                    <a:prstGeom prst="rect">
                      <a:avLst/>
                    </a:prstGeom>
                  </pic:spPr>
                </pic:pic>
              </a:graphicData>
            </a:graphic>
          </wp:inline>
        </w:drawing>
      </w:r>
    </w:p>
    <w:p w14:paraId="6B0A34B3" w14:textId="77777777" w:rsidR="00F71DDB" w:rsidRDefault="00A630EF" w:rsidP="006D1716">
      <w:pPr>
        <w:pStyle w:val="Heading3"/>
        <w:numPr>
          <w:ilvl w:val="2"/>
          <w:numId w:val="28"/>
        </w:numPr>
        <w:tabs>
          <w:tab w:val="left" w:pos="781"/>
        </w:tabs>
        <w:spacing w:before="190"/>
        <w:ind w:left="284" w:firstLine="0"/>
      </w:pPr>
      <w:r>
        <w:rPr>
          <w:w w:val="105"/>
        </w:rPr>
        <w:t>The</w:t>
      </w:r>
      <w:r>
        <w:rPr>
          <w:spacing w:val="6"/>
          <w:w w:val="105"/>
        </w:rPr>
        <w:t xml:space="preserve"> </w:t>
      </w:r>
      <w:r>
        <w:rPr>
          <w:w w:val="105"/>
        </w:rPr>
        <w:t>Annex</w:t>
      </w:r>
    </w:p>
    <w:p w14:paraId="019498AA" w14:textId="77777777" w:rsidR="00F71DDB" w:rsidRDefault="00A630EF" w:rsidP="007713C1">
      <w:pPr>
        <w:pStyle w:val="BodyText"/>
        <w:spacing w:before="111" w:line="230" w:lineRule="auto"/>
        <w:ind w:left="284" w:right="131"/>
      </w:pPr>
      <w:r>
        <w:rPr>
          <w:color w:val="231F20"/>
          <w:w w:val="95"/>
        </w:rPr>
        <w:t>The</w:t>
      </w:r>
      <w:r>
        <w:rPr>
          <w:color w:val="231F20"/>
          <w:spacing w:val="13"/>
          <w:w w:val="95"/>
        </w:rPr>
        <w:t xml:space="preserve"> </w:t>
      </w:r>
      <w:r>
        <w:rPr>
          <w:color w:val="231F20"/>
          <w:w w:val="95"/>
        </w:rPr>
        <w:t>Annex</w:t>
      </w:r>
      <w:r>
        <w:rPr>
          <w:color w:val="231F20"/>
          <w:spacing w:val="14"/>
          <w:w w:val="95"/>
        </w:rPr>
        <w:t xml:space="preserve"> </w:t>
      </w:r>
      <w:r>
        <w:rPr>
          <w:color w:val="231F20"/>
          <w:w w:val="95"/>
        </w:rPr>
        <w:t>is</w:t>
      </w:r>
      <w:r>
        <w:rPr>
          <w:color w:val="231F20"/>
          <w:spacing w:val="14"/>
          <w:w w:val="95"/>
        </w:rPr>
        <w:t xml:space="preserve"> </w:t>
      </w:r>
      <w:r>
        <w:rPr>
          <w:color w:val="231F20"/>
          <w:w w:val="95"/>
        </w:rPr>
        <w:t>a</w:t>
      </w:r>
      <w:r>
        <w:rPr>
          <w:color w:val="231F20"/>
          <w:spacing w:val="14"/>
          <w:w w:val="95"/>
        </w:rPr>
        <w:t xml:space="preserve"> </w:t>
      </w:r>
      <w:r>
        <w:rPr>
          <w:color w:val="231F20"/>
          <w:w w:val="95"/>
        </w:rPr>
        <w:t>two-storey</w:t>
      </w:r>
      <w:r>
        <w:rPr>
          <w:color w:val="231F20"/>
          <w:spacing w:val="14"/>
          <w:w w:val="95"/>
        </w:rPr>
        <w:t xml:space="preserve"> </w:t>
      </w:r>
      <w:r>
        <w:rPr>
          <w:color w:val="231F20"/>
          <w:w w:val="95"/>
        </w:rPr>
        <w:t>building</w:t>
      </w:r>
      <w:r>
        <w:rPr>
          <w:color w:val="231F20"/>
          <w:spacing w:val="-38"/>
          <w:w w:val="95"/>
        </w:rPr>
        <w:t xml:space="preserve"> </w:t>
      </w:r>
      <w:r>
        <w:rPr>
          <w:color w:val="231F20"/>
          <w:w w:val="95"/>
        </w:rPr>
        <w:t>with</w:t>
      </w:r>
      <w:r>
        <w:rPr>
          <w:color w:val="231F20"/>
          <w:spacing w:val="2"/>
          <w:w w:val="95"/>
        </w:rPr>
        <w:t xml:space="preserve"> </w:t>
      </w:r>
      <w:r>
        <w:rPr>
          <w:color w:val="231F20"/>
          <w:w w:val="95"/>
        </w:rPr>
        <w:t>a</w:t>
      </w:r>
      <w:r>
        <w:rPr>
          <w:color w:val="231F20"/>
          <w:spacing w:val="2"/>
          <w:w w:val="95"/>
        </w:rPr>
        <w:t xml:space="preserve"> </w:t>
      </w:r>
      <w:r>
        <w:rPr>
          <w:color w:val="231F20"/>
          <w:w w:val="95"/>
        </w:rPr>
        <w:t>flat</w:t>
      </w:r>
      <w:r>
        <w:rPr>
          <w:color w:val="231F20"/>
          <w:spacing w:val="2"/>
          <w:w w:val="95"/>
        </w:rPr>
        <w:t xml:space="preserve"> </w:t>
      </w:r>
      <w:r>
        <w:rPr>
          <w:color w:val="231F20"/>
          <w:w w:val="95"/>
        </w:rPr>
        <w:t>projecting</w:t>
      </w:r>
      <w:r>
        <w:rPr>
          <w:color w:val="231F20"/>
          <w:spacing w:val="2"/>
          <w:w w:val="95"/>
        </w:rPr>
        <w:t xml:space="preserve"> </w:t>
      </w:r>
      <w:r>
        <w:rPr>
          <w:color w:val="231F20"/>
          <w:w w:val="95"/>
        </w:rPr>
        <w:t>copper</w:t>
      </w:r>
      <w:r>
        <w:rPr>
          <w:color w:val="231F20"/>
          <w:spacing w:val="2"/>
          <w:w w:val="95"/>
        </w:rPr>
        <w:t xml:space="preserve"> </w:t>
      </w:r>
      <w:r>
        <w:rPr>
          <w:color w:val="231F20"/>
          <w:w w:val="95"/>
        </w:rPr>
        <w:t>roof</w:t>
      </w:r>
      <w:r>
        <w:rPr>
          <w:color w:val="231F20"/>
          <w:spacing w:val="1"/>
          <w:w w:val="95"/>
        </w:rPr>
        <w:t xml:space="preserve"> </w:t>
      </w:r>
      <w:r>
        <w:rPr>
          <w:color w:val="231F20"/>
          <w:w w:val="95"/>
        </w:rPr>
        <w:t>with</w:t>
      </w:r>
      <w:r>
        <w:rPr>
          <w:color w:val="231F20"/>
          <w:spacing w:val="-4"/>
          <w:w w:val="95"/>
        </w:rPr>
        <w:t xml:space="preserve"> </w:t>
      </w:r>
      <w:r>
        <w:rPr>
          <w:color w:val="231F20"/>
          <w:w w:val="95"/>
        </w:rPr>
        <w:t>copper</w:t>
      </w:r>
      <w:r>
        <w:rPr>
          <w:color w:val="231F20"/>
          <w:spacing w:val="-3"/>
          <w:w w:val="95"/>
        </w:rPr>
        <w:t xml:space="preserve"> </w:t>
      </w:r>
      <w:r>
        <w:rPr>
          <w:color w:val="231F20"/>
          <w:w w:val="95"/>
        </w:rPr>
        <w:t>rainwater</w:t>
      </w:r>
      <w:r>
        <w:rPr>
          <w:color w:val="231F20"/>
          <w:spacing w:val="-4"/>
          <w:w w:val="95"/>
        </w:rPr>
        <w:t xml:space="preserve"> </w:t>
      </w:r>
      <w:r>
        <w:rPr>
          <w:color w:val="231F20"/>
          <w:w w:val="95"/>
        </w:rPr>
        <w:t>heads</w:t>
      </w:r>
    </w:p>
    <w:p w14:paraId="3CB158F2" w14:textId="77777777" w:rsidR="00F71DDB" w:rsidRDefault="00A630EF" w:rsidP="007713C1">
      <w:pPr>
        <w:pStyle w:val="BodyText"/>
        <w:spacing w:line="230" w:lineRule="auto"/>
        <w:ind w:left="284" w:right="279"/>
      </w:pPr>
      <w:r>
        <w:rPr>
          <w:color w:val="231F20"/>
          <w:w w:val="95"/>
        </w:rPr>
        <w:t>and</w:t>
      </w:r>
      <w:r>
        <w:rPr>
          <w:color w:val="231F20"/>
          <w:spacing w:val="14"/>
          <w:w w:val="95"/>
        </w:rPr>
        <w:t xml:space="preserve"> </w:t>
      </w:r>
      <w:r>
        <w:rPr>
          <w:color w:val="231F20"/>
          <w:w w:val="95"/>
        </w:rPr>
        <w:t>downpipes</w:t>
      </w:r>
      <w:r>
        <w:rPr>
          <w:color w:val="231F20"/>
          <w:spacing w:val="14"/>
          <w:w w:val="95"/>
        </w:rPr>
        <w:t xml:space="preserve"> </w:t>
      </w:r>
      <w:r>
        <w:rPr>
          <w:color w:val="231F20"/>
          <w:w w:val="95"/>
        </w:rPr>
        <w:t>similar</w:t>
      </w:r>
      <w:r>
        <w:rPr>
          <w:color w:val="231F20"/>
          <w:spacing w:val="14"/>
          <w:w w:val="95"/>
        </w:rPr>
        <w:t xml:space="preserve"> </w:t>
      </w:r>
      <w:r>
        <w:rPr>
          <w:color w:val="231F20"/>
          <w:w w:val="95"/>
        </w:rPr>
        <w:t>to</w:t>
      </w:r>
      <w:r>
        <w:rPr>
          <w:color w:val="231F20"/>
          <w:spacing w:val="14"/>
          <w:w w:val="95"/>
        </w:rPr>
        <w:t xml:space="preserve"> </w:t>
      </w:r>
      <w:r>
        <w:rPr>
          <w:color w:val="231F20"/>
          <w:w w:val="95"/>
        </w:rPr>
        <w:t>the</w:t>
      </w:r>
      <w:r>
        <w:rPr>
          <w:color w:val="231F20"/>
          <w:spacing w:val="-37"/>
          <w:w w:val="95"/>
        </w:rPr>
        <w:t xml:space="preserve"> </w:t>
      </w:r>
      <w:r>
        <w:rPr>
          <w:color w:val="231F20"/>
        </w:rPr>
        <w:t>main</w:t>
      </w:r>
      <w:r>
        <w:rPr>
          <w:color w:val="231F20"/>
          <w:spacing w:val="-10"/>
        </w:rPr>
        <w:t xml:space="preserve"> </w:t>
      </w:r>
      <w:r>
        <w:rPr>
          <w:color w:val="231F20"/>
        </w:rPr>
        <w:t>building.</w:t>
      </w:r>
    </w:p>
    <w:p w14:paraId="03828A62" w14:textId="438F6184" w:rsidR="00F71DDB" w:rsidRDefault="00A630EF" w:rsidP="008C623A">
      <w:pPr>
        <w:pStyle w:val="BodyText"/>
        <w:spacing w:before="169" w:line="230" w:lineRule="auto"/>
        <w:ind w:left="284" w:right="136"/>
      </w:pPr>
      <w:r>
        <w:rPr>
          <w:color w:val="231F20"/>
          <w:w w:val="95"/>
        </w:rPr>
        <w:t>Walls</w:t>
      </w:r>
      <w:r>
        <w:rPr>
          <w:color w:val="231F20"/>
          <w:spacing w:val="5"/>
          <w:w w:val="95"/>
        </w:rPr>
        <w:t xml:space="preserve"> </w:t>
      </w:r>
      <w:r>
        <w:rPr>
          <w:color w:val="231F20"/>
          <w:w w:val="95"/>
        </w:rPr>
        <w:t>are</w:t>
      </w:r>
      <w:r>
        <w:rPr>
          <w:color w:val="231F20"/>
          <w:spacing w:val="5"/>
          <w:w w:val="95"/>
        </w:rPr>
        <w:t xml:space="preserve"> </w:t>
      </w:r>
      <w:r>
        <w:rPr>
          <w:color w:val="231F20"/>
          <w:w w:val="95"/>
        </w:rPr>
        <w:t>sandstone</w:t>
      </w:r>
      <w:r>
        <w:rPr>
          <w:color w:val="231F20"/>
          <w:spacing w:val="5"/>
          <w:w w:val="95"/>
        </w:rPr>
        <w:t xml:space="preserve"> </w:t>
      </w:r>
      <w:r>
        <w:rPr>
          <w:color w:val="231F20"/>
          <w:w w:val="95"/>
        </w:rPr>
        <w:t>or</w:t>
      </w:r>
      <w:r>
        <w:rPr>
          <w:color w:val="231F20"/>
          <w:spacing w:val="5"/>
          <w:w w:val="95"/>
        </w:rPr>
        <w:t xml:space="preserve"> </w:t>
      </w:r>
      <w:r>
        <w:rPr>
          <w:color w:val="231F20"/>
          <w:w w:val="95"/>
        </w:rPr>
        <w:t>sandstone</w:t>
      </w:r>
      <w:r>
        <w:rPr>
          <w:color w:val="231F20"/>
          <w:spacing w:val="1"/>
          <w:w w:val="95"/>
        </w:rPr>
        <w:t xml:space="preserve"> </w:t>
      </w:r>
      <w:r>
        <w:rPr>
          <w:color w:val="231F20"/>
          <w:w w:val="95"/>
        </w:rPr>
        <w:t>coloured</w:t>
      </w:r>
      <w:r>
        <w:rPr>
          <w:color w:val="231F20"/>
          <w:spacing w:val="17"/>
          <w:w w:val="95"/>
        </w:rPr>
        <w:t xml:space="preserve"> </w:t>
      </w:r>
      <w:r>
        <w:rPr>
          <w:color w:val="231F20"/>
          <w:w w:val="95"/>
        </w:rPr>
        <w:t>precast</w:t>
      </w:r>
      <w:r>
        <w:rPr>
          <w:color w:val="231F20"/>
          <w:spacing w:val="18"/>
          <w:w w:val="95"/>
        </w:rPr>
        <w:t xml:space="preserve"> </w:t>
      </w:r>
      <w:r>
        <w:rPr>
          <w:color w:val="231F20"/>
          <w:w w:val="95"/>
        </w:rPr>
        <w:t>concrete.</w:t>
      </w:r>
      <w:r>
        <w:rPr>
          <w:color w:val="231F20"/>
          <w:spacing w:val="17"/>
          <w:w w:val="95"/>
        </w:rPr>
        <w:t xml:space="preserve"> </w:t>
      </w:r>
      <w:r>
        <w:rPr>
          <w:color w:val="231F20"/>
          <w:w w:val="95"/>
        </w:rPr>
        <w:t>The</w:t>
      </w:r>
      <w:r>
        <w:rPr>
          <w:color w:val="231F20"/>
          <w:spacing w:val="18"/>
          <w:w w:val="95"/>
        </w:rPr>
        <w:t xml:space="preserve"> </w:t>
      </w:r>
      <w:r>
        <w:rPr>
          <w:color w:val="231F20"/>
          <w:w w:val="95"/>
        </w:rPr>
        <w:t>west</w:t>
      </w:r>
      <w:r>
        <w:rPr>
          <w:color w:val="231F20"/>
          <w:spacing w:val="1"/>
          <w:w w:val="95"/>
        </w:rPr>
        <w:t xml:space="preserve"> </w:t>
      </w:r>
      <w:r>
        <w:rPr>
          <w:color w:val="231F20"/>
          <w:w w:val="95"/>
        </w:rPr>
        <w:t>side has a pattern of panels and</w:t>
      </w:r>
      <w:r>
        <w:rPr>
          <w:color w:val="231F20"/>
          <w:spacing w:val="1"/>
          <w:w w:val="95"/>
        </w:rPr>
        <w:t xml:space="preserve"> </w:t>
      </w:r>
      <w:r>
        <w:rPr>
          <w:color w:val="231F20"/>
          <w:w w:val="95"/>
        </w:rPr>
        <w:t>windows</w:t>
      </w:r>
      <w:r>
        <w:rPr>
          <w:color w:val="231F20"/>
          <w:spacing w:val="2"/>
          <w:w w:val="95"/>
        </w:rPr>
        <w:t xml:space="preserve"> </w:t>
      </w:r>
      <w:r>
        <w:rPr>
          <w:color w:val="231F20"/>
          <w:w w:val="95"/>
        </w:rPr>
        <w:t>with</w:t>
      </w:r>
      <w:r>
        <w:rPr>
          <w:color w:val="231F20"/>
          <w:spacing w:val="2"/>
          <w:w w:val="95"/>
        </w:rPr>
        <w:t xml:space="preserve"> </w:t>
      </w:r>
      <w:r>
        <w:rPr>
          <w:color w:val="231F20"/>
          <w:w w:val="95"/>
        </w:rPr>
        <w:t>coloured</w:t>
      </w:r>
      <w:r>
        <w:rPr>
          <w:color w:val="231F20"/>
          <w:spacing w:val="2"/>
          <w:w w:val="95"/>
        </w:rPr>
        <w:t xml:space="preserve"> </w:t>
      </w:r>
      <w:r>
        <w:rPr>
          <w:color w:val="231F20"/>
          <w:w w:val="95"/>
        </w:rPr>
        <w:t>spandrels</w:t>
      </w:r>
      <w:r>
        <w:rPr>
          <w:color w:val="231F20"/>
          <w:spacing w:val="1"/>
          <w:w w:val="95"/>
        </w:rPr>
        <w:t xml:space="preserve"> </w:t>
      </w:r>
      <w:r>
        <w:rPr>
          <w:color w:val="231F20"/>
        </w:rPr>
        <w:t>not unlike the pattern to the east</w:t>
      </w:r>
      <w:r>
        <w:rPr>
          <w:color w:val="231F20"/>
          <w:spacing w:val="1"/>
        </w:rPr>
        <w:t xml:space="preserve"> </w:t>
      </w:r>
      <w:r>
        <w:rPr>
          <w:color w:val="231F20"/>
          <w:w w:val="95"/>
        </w:rPr>
        <w:t>side</w:t>
      </w:r>
      <w:r>
        <w:rPr>
          <w:color w:val="231F20"/>
          <w:spacing w:val="12"/>
          <w:w w:val="95"/>
        </w:rPr>
        <w:t xml:space="preserve"> </w:t>
      </w:r>
      <w:r>
        <w:rPr>
          <w:color w:val="231F20"/>
          <w:w w:val="95"/>
        </w:rPr>
        <w:t>of</w:t>
      </w:r>
      <w:r>
        <w:rPr>
          <w:color w:val="231F20"/>
          <w:spacing w:val="13"/>
          <w:w w:val="95"/>
        </w:rPr>
        <w:t xml:space="preserve"> </w:t>
      </w:r>
      <w:r>
        <w:rPr>
          <w:color w:val="231F20"/>
          <w:w w:val="95"/>
        </w:rPr>
        <w:t>the</w:t>
      </w:r>
      <w:r>
        <w:rPr>
          <w:color w:val="231F20"/>
          <w:spacing w:val="13"/>
          <w:w w:val="95"/>
        </w:rPr>
        <w:t xml:space="preserve"> </w:t>
      </w:r>
      <w:r>
        <w:rPr>
          <w:color w:val="231F20"/>
          <w:w w:val="95"/>
        </w:rPr>
        <w:t>main</w:t>
      </w:r>
      <w:r>
        <w:rPr>
          <w:color w:val="231F20"/>
          <w:spacing w:val="12"/>
          <w:w w:val="95"/>
        </w:rPr>
        <w:t xml:space="preserve"> </w:t>
      </w:r>
      <w:r>
        <w:rPr>
          <w:color w:val="231F20"/>
          <w:w w:val="95"/>
        </w:rPr>
        <w:t>building.</w:t>
      </w:r>
      <w:r>
        <w:rPr>
          <w:color w:val="231F20"/>
          <w:spacing w:val="13"/>
          <w:w w:val="95"/>
        </w:rPr>
        <w:t xml:space="preserve"> </w:t>
      </w:r>
      <w:r>
        <w:rPr>
          <w:color w:val="231F20"/>
          <w:w w:val="95"/>
        </w:rPr>
        <w:t>Windows</w:t>
      </w:r>
      <w:r>
        <w:rPr>
          <w:color w:val="231F20"/>
          <w:spacing w:val="-37"/>
          <w:w w:val="95"/>
        </w:rPr>
        <w:t xml:space="preserve"> </w:t>
      </w:r>
      <w:r>
        <w:rPr>
          <w:color w:val="231F20"/>
          <w:w w:val="95"/>
        </w:rPr>
        <w:t>are</w:t>
      </w:r>
      <w:r>
        <w:rPr>
          <w:color w:val="231F20"/>
          <w:spacing w:val="4"/>
          <w:w w:val="95"/>
        </w:rPr>
        <w:t xml:space="preserve"> </w:t>
      </w:r>
      <w:r>
        <w:rPr>
          <w:color w:val="231F20"/>
          <w:w w:val="95"/>
        </w:rPr>
        <w:t>bronze</w:t>
      </w:r>
      <w:r>
        <w:rPr>
          <w:color w:val="231F20"/>
          <w:spacing w:val="4"/>
          <w:w w:val="95"/>
        </w:rPr>
        <w:t xml:space="preserve"> </w:t>
      </w:r>
      <w:r>
        <w:rPr>
          <w:color w:val="231F20"/>
          <w:w w:val="95"/>
        </w:rPr>
        <w:t>coloured</w:t>
      </w:r>
      <w:r>
        <w:rPr>
          <w:color w:val="231F20"/>
          <w:spacing w:val="5"/>
          <w:w w:val="95"/>
        </w:rPr>
        <w:t xml:space="preserve"> </w:t>
      </w:r>
      <w:r>
        <w:rPr>
          <w:color w:val="231F20"/>
          <w:w w:val="95"/>
        </w:rPr>
        <w:t>aluminium.</w:t>
      </w:r>
      <w:r w:rsidR="008C623A">
        <w:t xml:space="preserve"> </w:t>
      </w:r>
      <w:r>
        <w:rPr>
          <w:color w:val="231F20"/>
          <w:w w:val="95"/>
        </w:rPr>
        <w:t>The</w:t>
      </w:r>
      <w:r>
        <w:rPr>
          <w:color w:val="231F20"/>
          <w:spacing w:val="14"/>
          <w:w w:val="95"/>
        </w:rPr>
        <w:t xml:space="preserve"> </w:t>
      </w:r>
      <w:r>
        <w:rPr>
          <w:color w:val="231F20"/>
          <w:w w:val="95"/>
        </w:rPr>
        <w:t>north</w:t>
      </w:r>
      <w:r>
        <w:rPr>
          <w:color w:val="231F20"/>
          <w:spacing w:val="14"/>
          <w:w w:val="95"/>
        </w:rPr>
        <w:t xml:space="preserve"> </w:t>
      </w:r>
      <w:r>
        <w:rPr>
          <w:color w:val="231F20"/>
          <w:w w:val="95"/>
        </w:rPr>
        <w:t>and</w:t>
      </w:r>
      <w:r>
        <w:rPr>
          <w:color w:val="231F20"/>
          <w:spacing w:val="14"/>
          <w:w w:val="95"/>
        </w:rPr>
        <w:t xml:space="preserve"> </w:t>
      </w:r>
      <w:r>
        <w:rPr>
          <w:color w:val="231F20"/>
          <w:w w:val="95"/>
        </w:rPr>
        <w:t>south</w:t>
      </w:r>
      <w:r>
        <w:rPr>
          <w:color w:val="231F20"/>
          <w:spacing w:val="14"/>
          <w:w w:val="95"/>
        </w:rPr>
        <w:t xml:space="preserve"> </w:t>
      </w:r>
      <w:r>
        <w:rPr>
          <w:color w:val="231F20"/>
          <w:w w:val="95"/>
        </w:rPr>
        <w:t>sides</w:t>
      </w:r>
      <w:r>
        <w:rPr>
          <w:color w:val="231F20"/>
          <w:spacing w:val="14"/>
          <w:w w:val="95"/>
        </w:rPr>
        <w:t xml:space="preserve"> </w:t>
      </w:r>
      <w:r>
        <w:rPr>
          <w:color w:val="231F20"/>
          <w:w w:val="95"/>
        </w:rPr>
        <w:t>are</w:t>
      </w:r>
      <w:r>
        <w:rPr>
          <w:color w:val="231F20"/>
          <w:spacing w:val="14"/>
          <w:w w:val="95"/>
        </w:rPr>
        <w:t xml:space="preserve"> </w:t>
      </w:r>
      <w:r>
        <w:rPr>
          <w:color w:val="231F20"/>
          <w:w w:val="95"/>
        </w:rPr>
        <w:t>mainly</w:t>
      </w:r>
      <w:r>
        <w:rPr>
          <w:color w:val="231F20"/>
          <w:spacing w:val="-38"/>
          <w:w w:val="95"/>
        </w:rPr>
        <w:t xml:space="preserve"> </w:t>
      </w:r>
      <w:r>
        <w:rPr>
          <w:color w:val="231F20"/>
          <w:w w:val="95"/>
        </w:rPr>
        <w:t>bronze</w:t>
      </w:r>
      <w:r>
        <w:rPr>
          <w:color w:val="231F20"/>
          <w:spacing w:val="10"/>
          <w:w w:val="95"/>
        </w:rPr>
        <w:t xml:space="preserve"> </w:t>
      </w:r>
      <w:r>
        <w:rPr>
          <w:color w:val="231F20"/>
          <w:w w:val="95"/>
        </w:rPr>
        <w:t>colour</w:t>
      </w:r>
      <w:r>
        <w:rPr>
          <w:color w:val="231F20"/>
          <w:spacing w:val="10"/>
          <w:w w:val="95"/>
        </w:rPr>
        <w:t xml:space="preserve"> </w:t>
      </w:r>
      <w:r>
        <w:rPr>
          <w:color w:val="231F20"/>
          <w:w w:val="95"/>
        </w:rPr>
        <w:t>aluminium</w:t>
      </w:r>
      <w:r>
        <w:rPr>
          <w:color w:val="231F20"/>
          <w:spacing w:val="11"/>
          <w:w w:val="95"/>
        </w:rPr>
        <w:t xml:space="preserve"> </w:t>
      </w:r>
      <w:r>
        <w:rPr>
          <w:color w:val="231F20"/>
          <w:w w:val="95"/>
        </w:rPr>
        <w:t>louvres</w:t>
      </w:r>
      <w:r>
        <w:rPr>
          <w:color w:val="231F20"/>
          <w:spacing w:val="10"/>
          <w:w w:val="95"/>
        </w:rPr>
        <w:t xml:space="preserve"> </w:t>
      </w:r>
      <w:r>
        <w:rPr>
          <w:color w:val="231F20"/>
          <w:w w:val="95"/>
        </w:rPr>
        <w:t>to</w:t>
      </w:r>
      <w:r>
        <w:rPr>
          <w:color w:val="231F20"/>
          <w:spacing w:val="1"/>
          <w:w w:val="95"/>
        </w:rPr>
        <w:t xml:space="preserve"> </w:t>
      </w:r>
      <w:r>
        <w:rPr>
          <w:color w:val="231F20"/>
        </w:rPr>
        <w:t>plant</w:t>
      </w:r>
      <w:r>
        <w:rPr>
          <w:color w:val="231F20"/>
          <w:spacing w:val="-10"/>
        </w:rPr>
        <w:t xml:space="preserve"> </w:t>
      </w:r>
      <w:r>
        <w:rPr>
          <w:color w:val="231F20"/>
        </w:rPr>
        <w:t>areas.</w:t>
      </w:r>
    </w:p>
    <w:p w14:paraId="420380E2" w14:textId="77777777" w:rsidR="00F71DDB" w:rsidRDefault="00F71DDB" w:rsidP="007713C1">
      <w:pPr>
        <w:pStyle w:val="BodyText"/>
        <w:spacing w:before="11"/>
        <w:ind w:left="284"/>
        <w:rPr>
          <w:sz w:val="20"/>
        </w:rPr>
      </w:pPr>
    </w:p>
    <w:p w14:paraId="1B74292F" w14:textId="77777777" w:rsidR="00F71DDB" w:rsidRDefault="00A630EF" w:rsidP="007713C1">
      <w:pPr>
        <w:pStyle w:val="Heading3"/>
        <w:spacing w:before="1" w:line="228" w:lineRule="auto"/>
        <w:ind w:left="284"/>
      </w:pPr>
      <w:r>
        <w:rPr>
          <w:w w:val="110"/>
        </w:rPr>
        <w:t>Figure 47: Annex – South –</w:t>
      </w:r>
      <w:r>
        <w:rPr>
          <w:spacing w:val="1"/>
          <w:w w:val="110"/>
        </w:rPr>
        <w:t xml:space="preserve"> </w:t>
      </w:r>
      <w:r>
        <w:rPr>
          <w:w w:val="105"/>
        </w:rPr>
        <w:t>Loading</w:t>
      </w:r>
      <w:r>
        <w:rPr>
          <w:spacing w:val="13"/>
          <w:w w:val="105"/>
        </w:rPr>
        <w:t xml:space="preserve"> </w:t>
      </w:r>
      <w:r>
        <w:rPr>
          <w:w w:val="105"/>
        </w:rPr>
        <w:t>Dock</w:t>
      </w:r>
      <w:r>
        <w:rPr>
          <w:spacing w:val="14"/>
          <w:w w:val="105"/>
        </w:rPr>
        <w:t xml:space="preserve"> </w:t>
      </w:r>
      <w:r>
        <w:rPr>
          <w:w w:val="105"/>
        </w:rPr>
        <w:t>Area</w:t>
      </w:r>
      <w:r>
        <w:rPr>
          <w:spacing w:val="13"/>
          <w:w w:val="105"/>
        </w:rPr>
        <w:t xml:space="preserve"> </w:t>
      </w:r>
      <w:r>
        <w:rPr>
          <w:w w:val="105"/>
        </w:rPr>
        <w:t>(EMAA</w:t>
      </w:r>
      <w:r>
        <w:rPr>
          <w:spacing w:val="14"/>
          <w:w w:val="105"/>
        </w:rPr>
        <w:t xml:space="preserve"> </w:t>
      </w:r>
      <w:r>
        <w:rPr>
          <w:w w:val="105"/>
        </w:rPr>
        <w:t>2018)</w:t>
      </w:r>
    </w:p>
    <w:p w14:paraId="525CA3B3" w14:textId="42A0AB38" w:rsidR="00F71DDB" w:rsidRPr="007713C1" w:rsidRDefault="00524251" w:rsidP="007713C1">
      <w:pPr>
        <w:pStyle w:val="BodyText"/>
        <w:ind w:left="284"/>
        <w:rPr>
          <w:sz w:val="8"/>
          <w:szCs w:val="8"/>
        </w:rPr>
      </w:pPr>
      <w:r>
        <w:rPr>
          <w:noProof/>
        </w:rPr>
        <mc:AlternateContent>
          <mc:Choice Requires="wps">
            <w:drawing>
              <wp:inline distT="0" distB="0" distL="0" distR="0" wp14:anchorId="3F3BA503" wp14:editId="3D93121F">
                <wp:extent cx="1776095" cy="1270"/>
                <wp:effectExtent l="11430" t="6985" r="12700" b="10795"/>
                <wp:docPr id="467" name="docshape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2159807F" id="docshape109"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" path="m,l2797,e" filled="f" strokecolor="#291a44" strokeweight="1pt">
                <v:path arrowok="t" o:connecttype="custom" o:connectlocs="0,0;1776095,0" o:connectangles="0,0"/>
                <w10:anchorlock/>
              </v:shape>
            </w:pict>
          </mc:Fallback>
        </mc:AlternateContent>
      </w:r>
    </w:p>
    <w:p w14:paraId="4700E9A3" w14:textId="77777777" w:rsidR="00F71DDB" w:rsidRPr="00C90F7E" w:rsidRDefault="00F71DDB" w:rsidP="007713C1">
      <w:pPr>
        <w:pStyle w:val="BodyText"/>
        <w:ind w:left="284"/>
      </w:pPr>
    </w:p>
    <w:p w14:paraId="090FE35E" w14:textId="66EDD921" w:rsidR="001E61C6" w:rsidRDefault="00A630EF" w:rsidP="007713C1">
      <w:pPr>
        <w:pStyle w:val="BodyText"/>
        <w:ind w:left="284" w:right="-58"/>
        <w:rPr>
          <w:rFonts w:ascii="Calibri"/>
          <w:sz w:val="20"/>
        </w:rPr>
      </w:pPr>
      <w:r>
        <w:rPr>
          <w:rFonts w:ascii="Calibri"/>
          <w:noProof/>
          <w:sz w:val="20"/>
        </w:rPr>
        <w:drawing>
          <wp:inline distT="0" distB="0" distL="0" distR="0" wp14:anchorId="6E363336" wp14:editId="4E2B06DA">
            <wp:extent cx="1780026" cy="1335024"/>
            <wp:effectExtent l="0" t="0" r="0" b="0"/>
            <wp:docPr id="99" name="image53.jpeg" descr="Annex, South, loading dock area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3.jpeg"/>
                    <pic:cNvPicPr/>
                  </pic:nvPicPr>
                  <pic:blipFill>
                    <a:blip r:embed="rId139" cstate="print"/>
                    <a:stretch>
                      <a:fillRect/>
                    </a:stretch>
                  </pic:blipFill>
                  <pic:spPr>
                    <a:xfrm>
                      <a:off x="0" y="0"/>
                      <a:ext cx="1780026" cy="1335024"/>
                    </a:xfrm>
                    <a:prstGeom prst="rect">
                      <a:avLst/>
                    </a:prstGeom>
                  </pic:spPr>
                </pic:pic>
              </a:graphicData>
            </a:graphic>
          </wp:inline>
        </w:drawing>
      </w:r>
    </w:p>
    <w:p w14:paraId="0219F5EF" w14:textId="0ED47070" w:rsidR="00C90F7E" w:rsidRDefault="00C90F7E" w:rsidP="008E0589">
      <w:pPr>
        <w:pStyle w:val="BodyText"/>
        <w:spacing w:before="108"/>
        <w:ind w:left="284"/>
        <w:rPr>
          <w:rStyle w:val="Heading3Char"/>
        </w:rPr>
      </w:pPr>
      <w:r>
        <w:rPr>
          <w:rFonts w:ascii="Calibri"/>
          <w:sz w:val="20"/>
        </w:rPr>
        <w:br w:type="column"/>
      </w:r>
      <w:r w:rsidRPr="001E61C6">
        <w:rPr>
          <w:rStyle w:val="Heading3Char"/>
        </w:rPr>
        <w:t>Figure 48: Annex – South</w:t>
      </w:r>
      <w:r>
        <w:rPr>
          <w:rStyle w:val="Heading3Char"/>
        </w:rPr>
        <w:br/>
      </w:r>
      <w:r w:rsidRPr="001E61C6">
        <w:rPr>
          <w:rStyle w:val="Heading3Char"/>
        </w:rPr>
        <w:t>(EMAA2018</w:t>
      </w:r>
      <w:r>
        <w:rPr>
          <w:rStyle w:val="Heading3Char"/>
        </w:rPr>
        <w:t>)</w:t>
      </w:r>
    </w:p>
    <w:p w14:paraId="16C3BD7D" w14:textId="77777777" w:rsidR="00C90F7E" w:rsidRPr="007713C1" w:rsidRDefault="00C90F7E" w:rsidP="007713C1">
      <w:pPr>
        <w:pStyle w:val="BodyText"/>
        <w:ind w:left="284" w:right="-58"/>
        <w:rPr>
          <w:rFonts w:ascii="Calibri" w:eastAsia="Calibri" w:hAnsi="Calibri" w:cs="Calibri"/>
          <w:b/>
          <w:bCs/>
          <w:color w:val="291A44"/>
          <w:sz w:val="8"/>
          <w:szCs w:val="8"/>
        </w:rPr>
      </w:pPr>
      <w:r>
        <w:rPr>
          <w:rFonts w:ascii="Calibri"/>
          <w:b/>
          <w:noProof/>
          <w:sz w:val="8"/>
        </w:rPr>
        <mc:AlternateContent>
          <mc:Choice Requires="wps">
            <w:drawing>
              <wp:inline distT="0" distB="0" distL="0" distR="0" wp14:anchorId="38FC8899" wp14:editId="63B2BFFF">
                <wp:extent cx="1776095" cy="1270"/>
                <wp:effectExtent l="9525" t="9525" r="14605" b="8255"/>
                <wp:docPr id="82" name="Freeform: 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1ED03ABD" id="Freeform: Shape 82"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" path="m,l2797,e" filled="f" strokecolor="#291a44" strokeweight="1pt">
                <v:path arrowok="t" o:connecttype="custom" o:connectlocs="0,0;1776095,0" o:connectangles="0,0"/>
                <w10:anchorlock/>
              </v:shape>
            </w:pict>
          </mc:Fallback>
        </mc:AlternateContent>
      </w:r>
    </w:p>
    <w:p w14:paraId="063744DB" w14:textId="77777777" w:rsidR="00C90F7E" w:rsidRPr="007713C1" w:rsidRDefault="00C90F7E" w:rsidP="007713C1">
      <w:pPr>
        <w:pStyle w:val="BodyText"/>
      </w:pPr>
    </w:p>
    <w:p w14:paraId="5F17AD54" w14:textId="6E491F00" w:rsidR="001E61C6" w:rsidRDefault="00A630EF" w:rsidP="007713C1">
      <w:pPr>
        <w:pStyle w:val="BodyText"/>
        <w:ind w:left="284" w:right="-58"/>
        <w:rPr>
          <w:rFonts w:ascii="Calibri" w:eastAsia="Calibri" w:hAnsi="Calibri" w:cs="Calibri"/>
          <w:b/>
          <w:bCs/>
          <w:color w:val="291A44"/>
          <w:sz w:val="19"/>
          <w:szCs w:val="19"/>
        </w:rPr>
      </w:pPr>
      <w:r>
        <w:rPr>
          <w:noProof/>
        </w:rPr>
        <w:drawing>
          <wp:inline distT="0" distB="0" distL="0" distR="0" wp14:anchorId="2B60BC74" wp14:editId="5B7C7B91">
            <wp:extent cx="1775998" cy="1331995"/>
            <wp:effectExtent l="0" t="0" r="0" b="1905"/>
            <wp:docPr id="101" name="image54.jpeg" descr="Annex, South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4.jpe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775998" cy="1331995"/>
                    </a:xfrm>
                    <a:prstGeom prst="rect">
                      <a:avLst/>
                    </a:prstGeom>
                  </pic:spPr>
                </pic:pic>
              </a:graphicData>
            </a:graphic>
          </wp:inline>
        </w:drawing>
      </w:r>
    </w:p>
    <w:p w14:paraId="2DABE489" w14:textId="77777777" w:rsidR="00C90F7E" w:rsidRPr="007713C1" w:rsidRDefault="00C90F7E" w:rsidP="007713C1">
      <w:pPr>
        <w:pStyle w:val="BodyText"/>
      </w:pPr>
    </w:p>
    <w:p w14:paraId="64028CF0" w14:textId="2AC06FCB" w:rsidR="00C90F7E" w:rsidRPr="007713C1" w:rsidRDefault="00A630EF" w:rsidP="007713C1">
      <w:pPr>
        <w:pStyle w:val="Heading3"/>
        <w:ind w:left="284"/>
        <w:rPr>
          <w:w w:val="110"/>
          <w:sz w:val="8"/>
          <w:szCs w:val="8"/>
        </w:rPr>
      </w:pPr>
      <w:r>
        <w:rPr>
          <w:w w:val="110"/>
        </w:rPr>
        <w:t>Figure 49: Annex – Liversidge</w:t>
      </w:r>
      <w:r>
        <w:rPr>
          <w:spacing w:val="-45"/>
          <w:w w:val="110"/>
        </w:rPr>
        <w:t xml:space="preserve"> </w:t>
      </w:r>
      <w:r>
        <w:rPr>
          <w:w w:val="110"/>
        </w:rPr>
        <w:t>Street</w:t>
      </w:r>
      <w:r>
        <w:rPr>
          <w:spacing w:val="-7"/>
          <w:w w:val="110"/>
        </w:rPr>
        <w:t xml:space="preserve"> </w:t>
      </w:r>
      <w:r>
        <w:rPr>
          <w:w w:val="110"/>
        </w:rPr>
        <w:t>(EMAA</w:t>
      </w:r>
      <w:r>
        <w:rPr>
          <w:spacing w:val="-6"/>
          <w:w w:val="110"/>
        </w:rPr>
        <w:t xml:space="preserve"> </w:t>
      </w:r>
      <w:r>
        <w:rPr>
          <w:w w:val="110"/>
        </w:rPr>
        <w:t>2018</w:t>
      </w:r>
      <w:r w:rsidR="00C90F7E">
        <w:rPr>
          <w:w w:val="110"/>
        </w:rPr>
        <w:t>)</w:t>
      </w:r>
      <w:r w:rsidR="00C90F7E">
        <w:rPr>
          <w:b w:val="0"/>
          <w:noProof/>
          <w:sz w:val="8"/>
        </w:rPr>
        <mc:AlternateContent>
          <mc:Choice Requires="wps">
            <w:drawing>
              <wp:inline distT="0" distB="0" distL="0" distR="0" wp14:anchorId="50E5CB39" wp14:editId="519D5306">
                <wp:extent cx="1776095" cy="1270"/>
                <wp:effectExtent l="0" t="0" r="0" b="0"/>
                <wp:docPr id="78" name="Freeform: 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6C247BAF" id="Freeform: Shape 78"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" path="m,l2797,e" filled="f" strokecolor="#291a44" strokeweight="1pt">
                <v:path arrowok="t" o:connecttype="custom" o:connectlocs="0,0;1776095,0" o:connectangles="0,0"/>
                <w10:anchorlock/>
              </v:shape>
            </w:pict>
          </mc:Fallback>
        </mc:AlternateContent>
      </w:r>
    </w:p>
    <w:p w14:paraId="7B0C6F82" w14:textId="77777777" w:rsidR="00C90F7E" w:rsidRPr="007713C1" w:rsidRDefault="00C90F7E" w:rsidP="007713C1">
      <w:pPr>
        <w:pStyle w:val="BodyText"/>
      </w:pPr>
    </w:p>
    <w:p w14:paraId="7E3B794A" w14:textId="77777777" w:rsidR="007713C1" w:rsidRDefault="00A630EF" w:rsidP="007713C1">
      <w:pPr>
        <w:pStyle w:val="BodyText"/>
        <w:ind w:left="284"/>
        <w:rPr>
          <w:w w:val="95"/>
        </w:rPr>
      </w:pPr>
      <w:r>
        <w:rPr>
          <w:noProof/>
        </w:rPr>
        <w:drawing>
          <wp:inline distT="0" distB="0" distL="0" distR="0" wp14:anchorId="52FF02EC" wp14:editId="1B86F5DB">
            <wp:extent cx="1780035" cy="1335024"/>
            <wp:effectExtent l="0" t="0" r="0" b="0"/>
            <wp:docPr id="103" name="image55.jpeg" descr="Annex, liversidge street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5.jpe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780035" cy="1335024"/>
                    </a:xfrm>
                    <a:prstGeom prst="rect">
                      <a:avLst/>
                    </a:prstGeom>
                  </pic:spPr>
                </pic:pic>
              </a:graphicData>
            </a:graphic>
          </wp:inline>
        </w:drawing>
      </w:r>
    </w:p>
    <w:p w14:paraId="50786E3A" w14:textId="77777777" w:rsidR="007713C1" w:rsidRPr="007713C1" w:rsidRDefault="007713C1" w:rsidP="007713C1">
      <w:pPr>
        <w:pStyle w:val="BodyText"/>
      </w:pPr>
    </w:p>
    <w:p w14:paraId="48FFE8AE" w14:textId="4AA9002C" w:rsidR="00F71DDB" w:rsidRPr="007713C1" w:rsidRDefault="00A630EF" w:rsidP="007713C1">
      <w:pPr>
        <w:pStyle w:val="BodyText"/>
        <w:ind w:left="284"/>
        <w:rPr>
          <w:rFonts w:ascii="Calibri"/>
          <w:b/>
          <w:sz w:val="8"/>
        </w:rPr>
      </w:pPr>
      <w:r>
        <w:rPr>
          <w:w w:val="95"/>
        </w:rPr>
        <w:t>The</w:t>
      </w:r>
      <w:r>
        <w:rPr>
          <w:spacing w:val="9"/>
          <w:w w:val="95"/>
        </w:rPr>
        <w:t xml:space="preserve"> </w:t>
      </w:r>
      <w:r>
        <w:rPr>
          <w:w w:val="95"/>
        </w:rPr>
        <w:t>main</w:t>
      </w:r>
      <w:r>
        <w:rPr>
          <w:spacing w:val="10"/>
          <w:w w:val="95"/>
        </w:rPr>
        <w:t xml:space="preserve"> </w:t>
      </w:r>
      <w:r>
        <w:rPr>
          <w:w w:val="95"/>
        </w:rPr>
        <w:t>entry</w:t>
      </w:r>
      <w:r>
        <w:rPr>
          <w:spacing w:val="10"/>
          <w:w w:val="95"/>
        </w:rPr>
        <w:t xml:space="preserve"> </w:t>
      </w:r>
      <w:r>
        <w:rPr>
          <w:w w:val="95"/>
        </w:rPr>
        <w:t>to</w:t>
      </w:r>
      <w:r>
        <w:rPr>
          <w:spacing w:val="10"/>
          <w:w w:val="95"/>
        </w:rPr>
        <w:t xml:space="preserve"> </w:t>
      </w:r>
      <w:r>
        <w:rPr>
          <w:w w:val="95"/>
        </w:rPr>
        <w:t>the</w:t>
      </w:r>
      <w:r>
        <w:rPr>
          <w:spacing w:val="9"/>
          <w:w w:val="95"/>
        </w:rPr>
        <w:t xml:space="preserve"> </w:t>
      </w:r>
      <w:r>
        <w:rPr>
          <w:w w:val="95"/>
        </w:rPr>
        <w:t>west</w:t>
      </w:r>
      <w:r>
        <w:rPr>
          <w:spacing w:val="10"/>
          <w:w w:val="95"/>
        </w:rPr>
        <w:t xml:space="preserve"> </w:t>
      </w:r>
      <w:r>
        <w:rPr>
          <w:w w:val="95"/>
        </w:rPr>
        <w:t>is</w:t>
      </w:r>
      <w:r>
        <w:rPr>
          <w:spacing w:val="10"/>
          <w:w w:val="95"/>
        </w:rPr>
        <w:t xml:space="preserve"> </w:t>
      </w:r>
      <w:r>
        <w:rPr>
          <w:w w:val="95"/>
        </w:rPr>
        <w:t>glazed</w:t>
      </w:r>
      <w:r>
        <w:rPr>
          <w:spacing w:val="-37"/>
          <w:w w:val="95"/>
        </w:rPr>
        <w:t xml:space="preserve"> </w:t>
      </w:r>
      <w:r>
        <w:rPr>
          <w:w w:val="95"/>
        </w:rPr>
        <w:t>and</w:t>
      </w:r>
      <w:r>
        <w:rPr>
          <w:spacing w:val="1"/>
          <w:w w:val="95"/>
        </w:rPr>
        <w:t xml:space="preserve"> </w:t>
      </w:r>
      <w:r>
        <w:rPr>
          <w:w w:val="95"/>
        </w:rPr>
        <w:t>includes</w:t>
      </w:r>
      <w:r>
        <w:rPr>
          <w:spacing w:val="2"/>
          <w:w w:val="95"/>
        </w:rPr>
        <w:t xml:space="preserve"> </w:t>
      </w:r>
      <w:r>
        <w:rPr>
          <w:w w:val="95"/>
        </w:rPr>
        <w:t>granite</w:t>
      </w:r>
      <w:r>
        <w:rPr>
          <w:spacing w:val="2"/>
          <w:w w:val="95"/>
        </w:rPr>
        <w:t xml:space="preserve"> </w:t>
      </w:r>
      <w:r>
        <w:rPr>
          <w:w w:val="95"/>
        </w:rPr>
        <w:t>stairs</w:t>
      </w:r>
      <w:r>
        <w:rPr>
          <w:spacing w:val="2"/>
          <w:w w:val="95"/>
        </w:rPr>
        <w:t xml:space="preserve"> </w:t>
      </w:r>
      <w:r>
        <w:rPr>
          <w:w w:val="95"/>
        </w:rPr>
        <w:t>and</w:t>
      </w:r>
      <w:r>
        <w:rPr>
          <w:spacing w:val="2"/>
          <w:w w:val="95"/>
        </w:rPr>
        <w:t xml:space="preserve"> </w:t>
      </w:r>
      <w:r>
        <w:rPr>
          <w:w w:val="95"/>
        </w:rPr>
        <w:t>a</w:t>
      </w:r>
      <w:r>
        <w:rPr>
          <w:spacing w:val="1"/>
          <w:w w:val="95"/>
        </w:rPr>
        <w:t xml:space="preserve"> </w:t>
      </w:r>
      <w:r>
        <w:t>granite</w:t>
      </w:r>
      <w:r>
        <w:rPr>
          <w:spacing w:val="-10"/>
        </w:rPr>
        <w:t xml:space="preserve"> </w:t>
      </w:r>
      <w:r>
        <w:t>ramp.</w:t>
      </w:r>
    </w:p>
    <w:p w14:paraId="1C8E405E" w14:textId="77777777" w:rsidR="00F71DDB" w:rsidRPr="007713C1" w:rsidRDefault="00F71DDB" w:rsidP="007713C1">
      <w:pPr>
        <w:pStyle w:val="BodyText"/>
      </w:pPr>
    </w:p>
    <w:p w14:paraId="184811DE" w14:textId="77777777" w:rsidR="00F71DDB" w:rsidRDefault="00A630EF" w:rsidP="007713C1">
      <w:pPr>
        <w:pStyle w:val="Heading3"/>
        <w:spacing w:before="1" w:line="228" w:lineRule="auto"/>
        <w:ind w:left="284" w:right="893"/>
      </w:pPr>
      <w:r>
        <w:rPr>
          <w:w w:val="110"/>
        </w:rPr>
        <w:t>Figure</w:t>
      </w:r>
      <w:r>
        <w:rPr>
          <w:spacing w:val="-5"/>
          <w:w w:val="110"/>
        </w:rPr>
        <w:t xml:space="preserve"> </w:t>
      </w:r>
      <w:r>
        <w:rPr>
          <w:w w:val="110"/>
        </w:rPr>
        <w:t>50:</w:t>
      </w:r>
      <w:r>
        <w:rPr>
          <w:spacing w:val="-4"/>
          <w:w w:val="110"/>
        </w:rPr>
        <w:t xml:space="preserve"> </w:t>
      </w:r>
      <w:r>
        <w:rPr>
          <w:w w:val="110"/>
        </w:rPr>
        <w:t>Annex</w:t>
      </w:r>
      <w:r>
        <w:rPr>
          <w:spacing w:val="-5"/>
          <w:w w:val="110"/>
        </w:rPr>
        <w:t xml:space="preserve"> </w:t>
      </w:r>
      <w:r>
        <w:rPr>
          <w:w w:val="110"/>
        </w:rPr>
        <w:t>–</w:t>
      </w:r>
      <w:r>
        <w:rPr>
          <w:spacing w:val="-4"/>
          <w:w w:val="110"/>
        </w:rPr>
        <w:t xml:space="preserve"> </w:t>
      </w:r>
      <w:r>
        <w:rPr>
          <w:w w:val="110"/>
        </w:rPr>
        <w:t>Liversidge</w:t>
      </w:r>
      <w:r>
        <w:rPr>
          <w:spacing w:val="-44"/>
          <w:w w:val="110"/>
        </w:rPr>
        <w:t xml:space="preserve"> </w:t>
      </w:r>
      <w:r>
        <w:rPr>
          <w:w w:val="110"/>
        </w:rPr>
        <w:t>Street</w:t>
      </w:r>
      <w:r>
        <w:rPr>
          <w:spacing w:val="-7"/>
          <w:w w:val="110"/>
        </w:rPr>
        <w:t xml:space="preserve"> </w:t>
      </w:r>
      <w:r>
        <w:rPr>
          <w:w w:val="110"/>
        </w:rPr>
        <w:t>(EMAA</w:t>
      </w:r>
      <w:r>
        <w:rPr>
          <w:spacing w:val="-6"/>
          <w:w w:val="110"/>
        </w:rPr>
        <w:t xml:space="preserve"> </w:t>
      </w:r>
      <w:r>
        <w:rPr>
          <w:w w:val="110"/>
        </w:rPr>
        <w:t>2018)</w:t>
      </w:r>
    </w:p>
    <w:p w14:paraId="30751F6D" w14:textId="3F6B72E1" w:rsidR="00C90F7E" w:rsidRPr="007713C1" w:rsidRDefault="00524251" w:rsidP="007713C1">
      <w:pPr>
        <w:pStyle w:val="BodyText"/>
        <w:ind w:left="284"/>
        <w:rPr>
          <w:sz w:val="8"/>
          <w:szCs w:val="8"/>
        </w:rPr>
      </w:pPr>
      <w:r>
        <w:rPr>
          <w:noProof/>
        </w:rPr>
        <mc:AlternateContent>
          <mc:Choice Requires="wps">
            <w:drawing>
              <wp:inline distT="0" distB="0" distL="0" distR="0" wp14:anchorId="11245ED6" wp14:editId="2392A2E2">
                <wp:extent cx="1776095" cy="1270"/>
                <wp:effectExtent l="13970" t="6985" r="10160" b="10795"/>
                <wp:docPr id="466" name="docshape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7691 7691"/>
                            <a:gd name="T1" fmla="*/ T0 w 2797"/>
                            <a:gd name="T2" fmla="+- 0 10488 7691"/>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5D74BCAD" id="docshape111"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" path="m,l2797,e" filled="f" strokecolor="#291a44" strokeweight="1pt">
                <v:path arrowok="t" o:connecttype="custom" o:connectlocs="0,0;1776095,0" o:connectangles="0,0"/>
                <w10:anchorlock/>
              </v:shape>
            </w:pict>
          </mc:Fallback>
        </mc:AlternateContent>
      </w:r>
    </w:p>
    <w:p w14:paraId="6B7947AA" w14:textId="77777777" w:rsidR="00C90F7E" w:rsidRDefault="00C90F7E" w:rsidP="007713C1">
      <w:pPr>
        <w:pStyle w:val="BodyText"/>
        <w:ind w:left="284"/>
      </w:pPr>
    </w:p>
    <w:p w14:paraId="4C488D14" w14:textId="18435DFC" w:rsidR="00C90F7E" w:rsidRDefault="00A630EF" w:rsidP="007713C1">
      <w:pPr>
        <w:pStyle w:val="BodyText"/>
        <w:ind w:left="284"/>
      </w:pPr>
      <w:r>
        <w:rPr>
          <w:noProof/>
        </w:rPr>
        <w:drawing>
          <wp:inline distT="0" distB="0" distL="0" distR="0" wp14:anchorId="3B56EA2B" wp14:editId="4B7F8727">
            <wp:extent cx="1780034" cy="1335024"/>
            <wp:effectExtent l="0" t="0" r="0" b="0"/>
            <wp:docPr id="105" name="image56.jpeg" descr="Annex, liversidge street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6.jpe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780034" cy="1335024"/>
                    </a:xfrm>
                    <a:prstGeom prst="rect">
                      <a:avLst/>
                    </a:prstGeom>
                  </pic:spPr>
                </pic:pic>
              </a:graphicData>
            </a:graphic>
          </wp:inline>
        </w:drawing>
      </w:r>
    </w:p>
    <w:p w14:paraId="725D6460" w14:textId="77777777" w:rsidR="00C90F7E" w:rsidRDefault="00C90F7E" w:rsidP="007713C1">
      <w:pPr>
        <w:pStyle w:val="BodyText"/>
        <w:ind w:left="284"/>
      </w:pPr>
    </w:p>
    <w:p w14:paraId="70C4E207" w14:textId="165913E8" w:rsidR="00C90F7E" w:rsidRPr="00C90F7E" w:rsidRDefault="00C90F7E" w:rsidP="004124C1">
      <w:pPr>
        <w:pStyle w:val="BodyText"/>
        <w:sectPr w:rsidR="00C90F7E" w:rsidRPr="00C90F7E" w:rsidSect="004648A0">
          <w:type w:val="continuous"/>
          <w:pgSz w:w="11910" w:h="16840"/>
          <w:pgMar w:top="1580" w:right="800" w:bottom="0" w:left="1100" w:header="0" w:footer="630" w:gutter="0"/>
          <w:cols w:num="3" w:space="721" w:equalWidth="0">
            <w:col w:w="3115" w:space="40"/>
            <w:col w:w="3098" w:space="39"/>
            <w:col w:w="3718"/>
          </w:cols>
        </w:sectPr>
      </w:pPr>
    </w:p>
    <w:p w14:paraId="4C2014E9" w14:textId="77777777" w:rsidR="00F71DDB" w:rsidRPr="00D16587" w:rsidRDefault="00F71DDB" w:rsidP="00D16587">
      <w:pPr>
        <w:pStyle w:val="BodyText"/>
      </w:pPr>
    </w:p>
    <w:p w14:paraId="05CF1DEB" w14:textId="77777777" w:rsidR="00F71DDB" w:rsidRPr="00D16587" w:rsidRDefault="00F71DDB" w:rsidP="00D16587">
      <w:pPr>
        <w:pStyle w:val="BodyText"/>
      </w:pPr>
    </w:p>
    <w:p w14:paraId="75BB69BB" w14:textId="77777777" w:rsidR="00F71DDB" w:rsidRDefault="00A630EF" w:rsidP="004124C1">
      <w:pPr>
        <w:pStyle w:val="Heading3"/>
        <w:spacing w:before="105"/>
      </w:pPr>
      <w:bookmarkStart w:id="164" w:name="_bookmark20"/>
      <w:bookmarkEnd w:id="164"/>
      <w:r>
        <w:rPr>
          <w:w w:val="105"/>
        </w:rPr>
        <w:t>Figure</w:t>
      </w:r>
      <w:r>
        <w:rPr>
          <w:spacing w:val="17"/>
          <w:w w:val="105"/>
        </w:rPr>
        <w:t xml:space="preserve"> </w:t>
      </w:r>
      <w:r>
        <w:rPr>
          <w:w w:val="105"/>
        </w:rPr>
        <w:t>51:</w:t>
      </w:r>
      <w:r>
        <w:rPr>
          <w:spacing w:val="17"/>
          <w:w w:val="105"/>
        </w:rPr>
        <w:t xml:space="preserve"> </w:t>
      </w:r>
      <w:r>
        <w:rPr>
          <w:w w:val="105"/>
        </w:rPr>
        <w:t>Elevations</w:t>
      </w:r>
      <w:r>
        <w:rPr>
          <w:spacing w:val="17"/>
          <w:w w:val="105"/>
        </w:rPr>
        <w:t xml:space="preserve"> </w:t>
      </w:r>
      <w:r>
        <w:rPr>
          <w:w w:val="105"/>
        </w:rPr>
        <w:t>of</w:t>
      </w:r>
      <w:r>
        <w:rPr>
          <w:spacing w:val="17"/>
          <w:w w:val="105"/>
        </w:rPr>
        <w:t xml:space="preserve"> </w:t>
      </w:r>
      <w:r>
        <w:rPr>
          <w:w w:val="105"/>
        </w:rPr>
        <w:t>Annex</w:t>
      </w:r>
      <w:r>
        <w:rPr>
          <w:spacing w:val="17"/>
          <w:w w:val="105"/>
        </w:rPr>
        <w:t xml:space="preserve"> </w:t>
      </w:r>
      <w:r>
        <w:rPr>
          <w:w w:val="105"/>
        </w:rPr>
        <w:t>(NFSA</w:t>
      </w:r>
      <w:r>
        <w:rPr>
          <w:spacing w:val="17"/>
          <w:w w:val="105"/>
        </w:rPr>
        <w:t xml:space="preserve"> </w:t>
      </w:r>
      <w:r>
        <w:rPr>
          <w:w w:val="105"/>
        </w:rPr>
        <w:t>2018)</w:t>
      </w:r>
    </w:p>
    <w:p w14:paraId="1C737334" w14:textId="0F222799" w:rsidR="004124C1" w:rsidRPr="00D16587" w:rsidRDefault="00524251" w:rsidP="00D16587">
      <w:pPr>
        <w:pStyle w:val="BodyText"/>
        <w:ind w:left="284"/>
      </w:pPr>
      <w:r w:rsidRPr="00D16587">
        <w:rPr>
          <w:noProof/>
        </w:rPr>
        <mc:AlternateContent>
          <mc:Choice Requires="wps">
            <w:drawing>
              <wp:inline distT="0" distB="0" distL="0" distR="0" wp14:anchorId="27A9C960" wp14:editId="7670AED8">
                <wp:extent cx="5760085" cy="1270"/>
                <wp:effectExtent l="14605" t="7620" r="6985" b="10160"/>
                <wp:docPr id="465" name="docshape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6C46D087" id="docshape112"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" path="m,l9071,e" filled="f" strokecolor="#291a44" strokeweight="1pt">
                <v:path arrowok="t" o:connecttype="custom" o:connectlocs="0,0;5760085,0" o:connectangles="0,0"/>
                <w10:anchorlock/>
              </v:shape>
            </w:pict>
          </mc:Fallback>
        </mc:AlternateContent>
      </w:r>
    </w:p>
    <w:p w14:paraId="5BE3F7C9" w14:textId="77777777" w:rsidR="004124C1" w:rsidRPr="00D16587" w:rsidRDefault="004124C1" w:rsidP="00D16587">
      <w:pPr>
        <w:pStyle w:val="BodyText"/>
        <w:ind w:left="284"/>
      </w:pPr>
    </w:p>
    <w:p w14:paraId="31D40EF7" w14:textId="141745F8" w:rsidR="00F71DDB" w:rsidRDefault="00A630EF" w:rsidP="004124C1">
      <w:pPr>
        <w:pStyle w:val="BodyText"/>
        <w:spacing w:before="7"/>
        <w:ind w:left="284"/>
        <w:rPr>
          <w:rFonts w:ascii="Calibri"/>
          <w:b/>
          <w:sz w:val="8"/>
        </w:rPr>
      </w:pPr>
      <w:r>
        <w:rPr>
          <w:noProof/>
        </w:rPr>
        <w:drawing>
          <wp:inline distT="0" distB="0" distL="0" distR="0" wp14:anchorId="379F30DB" wp14:editId="5BF07FD7">
            <wp:extent cx="5772293" cy="3575304"/>
            <wp:effectExtent l="0" t="0" r="0" b="6350"/>
            <wp:docPr id="107" name="image57.png" descr="Elevations of annex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7.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772293" cy="3575304"/>
                    </a:xfrm>
                    <a:prstGeom prst="rect">
                      <a:avLst/>
                    </a:prstGeom>
                  </pic:spPr>
                </pic:pic>
              </a:graphicData>
            </a:graphic>
          </wp:inline>
        </w:drawing>
      </w:r>
    </w:p>
    <w:p w14:paraId="2F4EE017" w14:textId="77777777" w:rsidR="00F71DDB" w:rsidRPr="00D16587" w:rsidRDefault="00F71DDB" w:rsidP="00D16587">
      <w:pPr>
        <w:pStyle w:val="BodyText"/>
      </w:pPr>
    </w:p>
    <w:p w14:paraId="7FF79B55" w14:textId="77777777" w:rsidR="00F71DDB" w:rsidRPr="00D16587" w:rsidRDefault="00F71DDB" w:rsidP="00D16587">
      <w:pPr>
        <w:pStyle w:val="BodyText"/>
      </w:pPr>
    </w:p>
    <w:p w14:paraId="590F08EF" w14:textId="77777777" w:rsidR="00F71DDB" w:rsidRPr="00D16587" w:rsidRDefault="00F71DDB" w:rsidP="00D16587">
      <w:pPr>
        <w:pStyle w:val="BodyText"/>
        <w:sectPr w:rsidR="00F71DDB" w:rsidRPr="00D16587">
          <w:pgSz w:w="11910" w:h="16840"/>
          <w:pgMar w:top="1580" w:right="800" w:bottom="820" w:left="1100" w:header="0" w:footer="630" w:gutter="0"/>
          <w:cols w:space="720"/>
        </w:sectPr>
      </w:pPr>
    </w:p>
    <w:p w14:paraId="30D698CF" w14:textId="77777777" w:rsidR="00F71DDB" w:rsidRDefault="00A630EF" w:rsidP="006D1716">
      <w:pPr>
        <w:pStyle w:val="Heading2"/>
        <w:numPr>
          <w:ilvl w:val="1"/>
          <w:numId w:val="28"/>
        </w:numPr>
        <w:tabs>
          <w:tab w:val="left" w:pos="709"/>
        </w:tabs>
        <w:ind w:left="284" w:firstLine="0"/>
      </w:pPr>
      <w:bookmarkStart w:id="165" w:name="3.4_Interior"/>
      <w:bookmarkStart w:id="166" w:name="_Toc81497987"/>
      <w:bookmarkStart w:id="167" w:name="_Toc81498733"/>
      <w:bookmarkStart w:id="168" w:name="_Toc81509785"/>
      <w:bookmarkEnd w:id="165"/>
      <w:r>
        <w:t>Interior</w:t>
      </w:r>
      <w:bookmarkEnd w:id="166"/>
      <w:bookmarkEnd w:id="167"/>
      <w:bookmarkEnd w:id="168"/>
    </w:p>
    <w:p w14:paraId="320402B7" w14:textId="14FFD0C7" w:rsidR="00F71DDB" w:rsidRDefault="00A630EF" w:rsidP="008C623A">
      <w:pPr>
        <w:pStyle w:val="BodyText"/>
        <w:spacing w:before="103" w:line="230" w:lineRule="auto"/>
        <w:ind w:left="317" w:right="158"/>
      </w:pPr>
      <w:r>
        <w:rPr>
          <w:color w:val="231F20"/>
          <w:w w:val="95"/>
        </w:rPr>
        <w:t>The interior of the building carries</w:t>
      </w:r>
      <w:r>
        <w:rPr>
          <w:color w:val="231F20"/>
          <w:spacing w:val="1"/>
          <w:w w:val="95"/>
        </w:rPr>
        <w:t xml:space="preserve"> </w:t>
      </w:r>
      <w:r>
        <w:rPr>
          <w:color w:val="231F20"/>
          <w:w w:val="95"/>
        </w:rPr>
        <w:t>through the deco style in the detail</w:t>
      </w:r>
      <w:r>
        <w:rPr>
          <w:color w:val="231F20"/>
          <w:spacing w:val="1"/>
          <w:w w:val="95"/>
        </w:rPr>
        <w:t xml:space="preserve"> </w:t>
      </w:r>
      <w:r>
        <w:rPr>
          <w:color w:val="231F20"/>
          <w:w w:val="95"/>
        </w:rPr>
        <w:t>of</w:t>
      </w:r>
      <w:r>
        <w:rPr>
          <w:color w:val="231F20"/>
          <w:spacing w:val="6"/>
          <w:w w:val="95"/>
        </w:rPr>
        <w:t xml:space="preserve"> </w:t>
      </w:r>
      <w:r>
        <w:rPr>
          <w:color w:val="231F20"/>
          <w:w w:val="95"/>
        </w:rPr>
        <w:t>the</w:t>
      </w:r>
      <w:r>
        <w:rPr>
          <w:color w:val="231F20"/>
          <w:spacing w:val="7"/>
          <w:w w:val="95"/>
        </w:rPr>
        <w:t xml:space="preserve"> </w:t>
      </w:r>
      <w:r>
        <w:rPr>
          <w:color w:val="231F20"/>
          <w:w w:val="95"/>
        </w:rPr>
        <w:t>floors,</w:t>
      </w:r>
      <w:r>
        <w:rPr>
          <w:color w:val="231F20"/>
          <w:spacing w:val="6"/>
          <w:w w:val="95"/>
        </w:rPr>
        <w:t xml:space="preserve"> </w:t>
      </w:r>
      <w:r>
        <w:rPr>
          <w:color w:val="231F20"/>
          <w:w w:val="95"/>
        </w:rPr>
        <w:t>ceilings</w:t>
      </w:r>
      <w:r>
        <w:rPr>
          <w:color w:val="231F20"/>
          <w:spacing w:val="7"/>
          <w:w w:val="95"/>
        </w:rPr>
        <w:t xml:space="preserve"> </w:t>
      </w:r>
      <w:r>
        <w:rPr>
          <w:color w:val="231F20"/>
          <w:w w:val="95"/>
        </w:rPr>
        <w:t>and</w:t>
      </w:r>
      <w:r>
        <w:rPr>
          <w:color w:val="231F20"/>
          <w:spacing w:val="6"/>
          <w:w w:val="95"/>
        </w:rPr>
        <w:t xml:space="preserve"> </w:t>
      </w:r>
      <w:r>
        <w:rPr>
          <w:color w:val="231F20"/>
          <w:w w:val="95"/>
        </w:rPr>
        <w:t>joinery.</w:t>
      </w:r>
      <w:r w:rsidR="008C623A">
        <w:t xml:space="preserve"> </w:t>
      </w:r>
      <w:r>
        <w:rPr>
          <w:color w:val="231F20"/>
          <w:w w:val="95"/>
        </w:rPr>
        <w:t>A</w:t>
      </w:r>
      <w:r>
        <w:rPr>
          <w:color w:val="231F20"/>
          <w:spacing w:val="2"/>
          <w:w w:val="95"/>
        </w:rPr>
        <w:t xml:space="preserve"> </w:t>
      </w:r>
      <w:r>
        <w:rPr>
          <w:color w:val="231F20"/>
          <w:w w:val="95"/>
        </w:rPr>
        <w:t>recurring</w:t>
      </w:r>
      <w:r>
        <w:rPr>
          <w:color w:val="231F20"/>
          <w:spacing w:val="3"/>
          <w:w w:val="95"/>
        </w:rPr>
        <w:t xml:space="preserve"> </w:t>
      </w:r>
      <w:r>
        <w:rPr>
          <w:color w:val="231F20"/>
          <w:w w:val="95"/>
        </w:rPr>
        <w:t>element</w:t>
      </w:r>
      <w:r>
        <w:rPr>
          <w:color w:val="231F20"/>
          <w:spacing w:val="2"/>
          <w:w w:val="95"/>
        </w:rPr>
        <w:t xml:space="preserve"> </w:t>
      </w:r>
      <w:r>
        <w:rPr>
          <w:color w:val="231F20"/>
          <w:w w:val="95"/>
        </w:rPr>
        <w:t>through</w:t>
      </w:r>
      <w:r>
        <w:rPr>
          <w:color w:val="231F20"/>
          <w:spacing w:val="3"/>
          <w:w w:val="95"/>
        </w:rPr>
        <w:t xml:space="preserve"> </w:t>
      </w:r>
      <w:r>
        <w:rPr>
          <w:color w:val="231F20"/>
          <w:w w:val="95"/>
        </w:rPr>
        <w:t>the</w:t>
      </w:r>
      <w:r>
        <w:rPr>
          <w:color w:val="231F20"/>
          <w:spacing w:val="1"/>
          <w:w w:val="95"/>
        </w:rPr>
        <w:t xml:space="preserve"> </w:t>
      </w:r>
      <w:r>
        <w:rPr>
          <w:color w:val="231F20"/>
          <w:w w:val="95"/>
        </w:rPr>
        <w:t>detailing</w:t>
      </w:r>
      <w:r>
        <w:rPr>
          <w:color w:val="231F20"/>
          <w:spacing w:val="12"/>
          <w:w w:val="95"/>
        </w:rPr>
        <w:t xml:space="preserve"> </w:t>
      </w:r>
      <w:r>
        <w:rPr>
          <w:color w:val="231F20"/>
          <w:w w:val="95"/>
        </w:rPr>
        <w:t>is</w:t>
      </w:r>
      <w:r>
        <w:rPr>
          <w:color w:val="231F20"/>
          <w:spacing w:val="13"/>
          <w:w w:val="95"/>
        </w:rPr>
        <w:t xml:space="preserve"> </w:t>
      </w:r>
      <w:r>
        <w:rPr>
          <w:color w:val="231F20"/>
          <w:w w:val="95"/>
        </w:rPr>
        <w:t>a</w:t>
      </w:r>
      <w:r>
        <w:rPr>
          <w:color w:val="231F20"/>
          <w:spacing w:val="12"/>
          <w:w w:val="95"/>
        </w:rPr>
        <w:t xml:space="preserve"> </w:t>
      </w:r>
      <w:r>
        <w:rPr>
          <w:color w:val="231F20"/>
          <w:w w:val="95"/>
        </w:rPr>
        <w:t>chevron</w:t>
      </w:r>
      <w:r>
        <w:rPr>
          <w:color w:val="231F20"/>
          <w:spacing w:val="13"/>
          <w:w w:val="95"/>
        </w:rPr>
        <w:t xml:space="preserve"> </w:t>
      </w:r>
      <w:r>
        <w:rPr>
          <w:color w:val="231F20"/>
          <w:w w:val="95"/>
        </w:rPr>
        <w:t>(arrow)</w:t>
      </w:r>
      <w:r>
        <w:rPr>
          <w:color w:val="231F20"/>
          <w:spacing w:val="12"/>
          <w:w w:val="95"/>
        </w:rPr>
        <w:t xml:space="preserve"> </w:t>
      </w:r>
      <w:r>
        <w:rPr>
          <w:color w:val="231F20"/>
          <w:w w:val="95"/>
        </w:rPr>
        <w:t>which</w:t>
      </w:r>
      <w:r>
        <w:rPr>
          <w:color w:val="231F20"/>
          <w:spacing w:val="1"/>
          <w:w w:val="95"/>
        </w:rPr>
        <w:t xml:space="preserve"> </w:t>
      </w:r>
      <w:r>
        <w:rPr>
          <w:color w:val="231F20"/>
          <w:w w:val="95"/>
        </w:rPr>
        <w:t>is</w:t>
      </w:r>
      <w:r>
        <w:rPr>
          <w:color w:val="231F20"/>
          <w:spacing w:val="10"/>
          <w:w w:val="95"/>
        </w:rPr>
        <w:t xml:space="preserve"> </w:t>
      </w:r>
      <w:r>
        <w:rPr>
          <w:color w:val="231F20"/>
          <w:w w:val="95"/>
        </w:rPr>
        <w:t>used</w:t>
      </w:r>
      <w:r>
        <w:rPr>
          <w:color w:val="231F20"/>
          <w:spacing w:val="10"/>
          <w:w w:val="95"/>
        </w:rPr>
        <w:t xml:space="preserve"> </w:t>
      </w:r>
      <w:r>
        <w:rPr>
          <w:color w:val="231F20"/>
          <w:w w:val="95"/>
        </w:rPr>
        <w:t>in</w:t>
      </w:r>
      <w:r>
        <w:rPr>
          <w:color w:val="231F20"/>
          <w:spacing w:val="10"/>
          <w:w w:val="95"/>
        </w:rPr>
        <w:t xml:space="preserve"> </w:t>
      </w:r>
      <w:r>
        <w:rPr>
          <w:color w:val="231F20"/>
          <w:w w:val="95"/>
        </w:rPr>
        <w:t>most</w:t>
      </w:r>
      <w:r>
        <w:rPr>
          <w:color w:val="231F20"/>
          <w:spacing w:val="11"/>
          <w:w w:val="95"/>
        </w:rPr>
        <w:t xml:space="preserve"> </w:t>
      </w:r>
      <w:r>
        <w:rPr>
          <w:color w:val="231F20"/>
          <w:w w:val="95"/>
        </w:rPr>
        <w:t>spaces</w:t>
      </w:r>
      <w:r>
        <w:rPr>
          <w:color w:val="231F20"/>
          <w:spacing w:val="10"/>
          <w:w w:val="95"/>
        </w:rPr>
        <w:t xml:space="preserve"> </w:t>
      </w:r>
      <w:r>
        <w:rPr>
          <w:color w:val="231F20"/>
          <w:w w:val="95"/>
        </w:rPr>
        <w:t>of</w:t>
      </w:r>
      <w:r>
        <w:rPr>
          <w:color w:val="231F20"/>
          <w:spacing w:val="10"/>
          <w:w w:val="95"/>
        </w:rPr>
        <w:t xml:space="preserve"> </w:t>
      </w:r>
      <w:r>
        <w:rPr>
          <w:color w:val="231F20"/>
          <w:w w:val="95"/>
        </w:rPr>
        <w:t>the</w:t>
      </w:r>
      <w:r>
        <w:rPr>
          <w:color w:val="231F20"/>
          <w:spacing w:val="11"/>
          <w:w w:val="95"/>
        </w:rPr>
        <w:t xml:space="preserve"> </w:t>
      </w:r>
      <w:r>
        <w:rPr>
          <w:color w:val="231F20"/>
          <w:w w:val="95"/>
        </w:rPr>
        <w:t>building</w:t>
      </w:r>
      <w:r>
        <w:rPr>
          <w:color w:val="231F20"/>
          <w:spacing w:val="-38"/>
          <w:w w:val="95"/>
        </w:rPr>
        <w:t xml:space="preserve"> </w:t>
      </w:r>
      <w:r>
        <w:rPr>
          <w:color w:val="231F20"/>
          <w:w w:val="95"/>
        </w:rPr>
        <w:t>in</w:t>
      </w:r>
      <w:r>
        <w:rPr>
          <w:color w:val="231F20"/>
          <w:spacing w:val="-3"/>
          <w:w w:val="95"/>
        </w:rPr>
        <w:t xml:space="preserve"> </w:t>
      </w:r>
      <w:r>
        <w:rPr>
          <w:color w:val="231F20"/>
          <w:w w:val="95"/>
        </w:rPr>
        <w:t>one</w:t>
      </w:r>
      <w:r>
        <w:rPr>
          <w:color w:val="231F20"/>
          <w:spacing w:val="-2"/>
          <w:w w:val="95"/>
        </w:rPr>
        <w:t xml:space="preserve"> </w:t>
      </w:r>
      <w:r>
        <w:rPr>
          <w:color w:val="231F20"/>
          <w:w w:val="95"/>
        </w:rPr>
        <w:t>form</w:t>
      </w:r>
      <w:r>
        <w:rPr>
          <w:color w:val="231F20"/>
          <w:spacing w:val="-2"/>
          <w:w w:val="95"/>
        </w:rPr>
        <w:t xml:space="preserve"> </w:t>
      </w:r>
      <w:r>
        <w:rPr>
          <w:color w:val="231F20"/>
          <w:w w:val="95"/>
        </w:rPr>
        <w:t>or</w:t>
      </w:r>
      <w:r>
        <w:rPr>
          <w:color w:val="231F20"/>
          <w:spacing w:val="-3"/>
          <w:w w:val="95"/>
        </w:rPr>
        <w:t xml:space="preserve"> </w:t>
      </w:r>
      <w:r>
        <w:rPr>
          <w:color w:val="231F20"/>
          <w:w w:val="95"/>
        </w:rPr>
        <w:t>other.</w:t>
      </w:r>
      <w:r>
        <w:rPr>
          <w:color w:val="231F20"/>
          <w:spacing w:val="-2"/>
          <w:w w:val="95"/>
        </w:rPr>
        <w:t xml:space="preserve"> </w:t>
      </w:r>
      <w:r>
        <w:rPr>
          <w:color w:val="231F20"/>
          <w:w w:val="95"/>
        </w:rPr>
        <w:t>The</w:t>
      </w:r>
      <w:r>
        <w:rPr>
          <w:color w:val="231F20"/>
          <w:spacing w:val="-3"/>
          <w:w w:val="95"/>
        </w:rPr>
        <w:t xml:space="preserve"> </w:t>
      </w:r>
      <w:r>
        <w:rPr>
          <w:color w:val="231F20"/>
          <w:w w:val="95"/>
        </w:rPr>
        <w:t>entry</w:t>
      </w:r>
      <w:r w:rsidR="008C623A">
        <w:t xml:space="preserve"> </w:t>
      </w:r>
      <w:r>
        <w:rPr>
          <w:color w:val="231F20"/>
          <w:w w:val="95"/>
        </w:rPr>
        <w:t>foyer and side corridors have a high</w:t>
      </w:r>
      <w:r>
        <w:rPr>
          <w:color w:val="231F20"/>
          <w:spacing w:val="1"/>
          <w:w w:val="95"/>
        </w:rPr>
        <w:t xml:space="preserve"> </w:t>
      </w:r>
      <w:r>
        <w:rPr>
          <w:color w:val="231F20"/>
          <w:w w:val="95"/>
        </w:rPr>
        <w:t>quality of detailing with marble and</w:t>
      </w:r>
      <w:r>
        <w:rPr>
          <w:color w:val="231F20"/>
          <w:spacing w:val="1"/>
          <w:w w:val="95"/>
        </w:rPr>
        <w:t xml:space="preserve"> </w:t>
      </w:r>
      <w:r>
        <w:rPr>
          <w:color w:val="231F20"/>
          <w:w w:val="95"/>
        </w:rPr>
        <w:t>ceramic</w:t>
      </w:r>
      <w:r>
        <w:rPr>
          <w:color w:val="231F20"/>
          <w:spacing w:val="3"/>
          <w:w w:val="95"/>
        </w:rPr>
        <w:t xml:space="preserve"> </w:t>
      </w:r>
      <w:r>
        <w:rPr>
          <w:color w:val="231F20"/>
          <w:w w:val="95"/>
        </w:rPr>
        <w:t>tiled</w:t>
      </w:r>
      <w:r>
        <w:rPr>
          <w:color w:val="231F20"/>
          <w:spacing w:val="4"/>
          <w:w w:val="95"/>
        </w:rPr>
        <w:t xml:space="preserve"> </w:t>
      </w:r>
      <w:r>
        <w:rPr>
          <w:color w:val="231F20"/>
          <w:w w:val="95"/>
        </w:rPr>
        <w:t>floors</w:t>
      </w:r>
      <w:r>
        <w:rPr>
          <w:color w:val="231F20"/>
          <w:spacing w:val="3"/>
          <w:w w:val="95"/>
        </w:rPr>
        <w:t xml:space="preserve"> </w:t>
      </w:r>
      <w:r>
        <w:rPr>
          <w:color w:val="231F20"/>
          <w:w w:val="95"/>
        </w:rPr>
        <w:t>respectively.</w:t>
      </w:r>
      <w:r w:rsidR="008C623A">
        <w:t xml:space="preserve"> </w:t>
      </w:r>
      <w:r>
        <w:rPr>
          <w:color w:val="231F20"/>
          <w:w w:val="95"/>
        </w:rPr>
        <w:t>The entry foyer has marble pilasters</w:t>
      </w:r>
      <w:r>
        <w:rPr>
          <w:color w:val="231F20"/>
          <w:spacing w:val="1"/>
          <w:w w:val="95"/>
        </w:rPr>
        <w:t xml:space="preserve"> </w:t>
      </w:r>
      <w:r>
        <w:rPr>
          <w:color w:val="231F20"/>
          <w:w w:val="95"/>
        </w:rPr>
        <w:t>and</w:t>
      </w:r>
      <w:r>
        <w:rPr>
          <w:color w:val="231F20"/>
          <w:spacing w:val="-1"/>
          <w:w w:val="95"/>
        </w:rPr>
        <w:t xml:space="preserve"> </w:t>
      </w:r>
      <w:r>
        <w:rPr>
          <w:color w:val="231F20"/>
          <w:w w:val="95"/>
        </w:rPr>
        <w:t>sandstone</w:t>
      </w:r>
      <w:r>
        <w:rPr>
          <w:color w:val="231F20"/>
          <w:spacing w:val="-1"/>
          <w:w w:val="95"/>
        </w:rPr>
        <w:t xml:space="preserve"> </w:t>
      </w:r>
      <w:r>
        <w:rPr>
          <w:color w:val="231F20"/>
          <w:w w:val="95"/>
        </w:rPr>
        <w:t>surround to</w:t>
      </w:r>
      <w:r>
        <w:rPr>
          <w:color w:val="231F20"/>
          <w:spacing w:val="-1"/>
          <w:w w:val="95"/>
        </w:rPr>
        <w:t xml:space="preserve"> </w:t>
      </w:r>
      <w:r>
        <w:rPr>
          <w:color w:val="231F20"/>
          <w:w w:val="95"/>
        </w:rPr>
        <w:t>the</w:t>
      </w:r>
      <w:r w:rsidR="008C623A">
        <w:t xml:space="preserve"> </w:t>
      </w:r>
      <w:r>
        <w:rPr>
          <w:color w:val="231F20"/>
          <w:w w:val="95"/>
        </w:rPr>
        <w:t>entry</w:t>
      </w:r>
      <w:r>
        <w:rPr>
          <w:color w:val="231F20"/>
          <w:spacing w:val="7"/>
          <w:w w:val="95"/>
        </w:rPr>
        <w:t xml:space="preserve"> </w:t>
      </w:r>
      <w:r>
        <w:rPr>
          <w:color w:val="231F20"/>
          <w:w w:val="95"/>
        </w:rPr>
        <w:t>doors.</w:t>
      </w:r>
    </w:p>
    <w:p w14:paraId="71146079" w14:textId="77777777" w:rsidR="00D16587" w:rsidRPr="00D16587" w:rsidRDefault="00A630EF" w:rsidP="00D16587">
      <w:pPr>
        <w:pStyle w:val="BodyText"/>
        <w:rPr>
          <w:rStyle w:val="BodyTextChar"/>
        </w:rPr>
      </w:pPr>
      <w:r w:rsidRPr="00407FF4">
        <w:rPr>
          <w:rStyle w:val="BodyTextChar"/>
        </w:rPr>
        <w:br w:type="column"/>
      </w:r>
    </w:p>
    <w:p w14:paraId="5EE90783" w14:textId="10E30A72" w:rsidR="00F71DDB" w:rsidRDefault="00A630EF" w:rsidP="006D1716">
      <w:pPr>
        <w:pStyle w:val="Heading3"/>
        <w:numPr>
          <w:ilvl w:val="2"/>
          <w:numId w:val="28"/>
        </w:numPr>
        <w:tabs>
          <w:tab w:val="left" w:pos="426"/>
        </w:tabs>
        <w:ind w:left="284" w:firstLine="0"/>
      </w:pPr>
      <w:r>
        <w:rPr>
          <w:w w:val="110"/>
        </w:rPr>
        <w:t>Basement</w:t>
      </w:r>
    </w:p>
    <w:p w14:paraId="11980CC3" w14:textId="557C98F1" w:rsidR="00F71DDB" w:rsidRDefault="00A630EF" w:rsidP="008C623A">
      <w:pPr>
        <w:pStyle w:val="BodyText"/>
        <w:tabs>
          <w:tab w:val="left" w:pos="426"/>
        </w:tabs>
        <w:spacing w:before="104" w:line="225" w:lineRule="exact"/>
        <w:ind w:left="284"/>
      </w:pPr>
      <w:r>
        <w:rPr>
          <w:color w:val="231F20"/>
          <w:w w:val="95"/>
        </w:rPr>
        <w:t>The</w:t>
      </w:r>
      <w:r>
        <w:rPr>
          <w:color w:val="231F20"/>
          <w:spacing w:val="9"/>
          <w:w w:val="95"/>
        </w:rPr>
        <w:t xml:space="preserve"> </w:t>
      </w:r>
      <w:r>
        <w:rPr>
          <w:color w:val="231F20"/>
          <w:w w:val="95"/>
        </w:rPr>
        <w:t>basement</w:t>
      </w:r>
      <w:r>
        <w:rPr>
          <w:color w:val="231F20"/>
          <w:spacing w:val="10"/>
          <w:w w:val="95"/>
        </w:rPr>
        <w:t xml:space="preserve"> </w:t>
      </w:r>
      <w:r>
        <w:rPr>
          <w:color w:val="231F20"/>
          <w:w w:val="95"/>
        </w:rPr>
        <w:t>includes</w:t>
      </w:r>
      <w:r>
        <w:rPr>
          <w:color w:val="231F20"/>
          <w:spacing w:val="10"/>
          <w:w w:val="95"/>
        </w:rPr>
        <w:t xml:space="preserve"> </w:t>
      </w:r>
      <w:r>
        <w:rPr>
          <w:color w:val="231F20"/>
          <w:w w:val="95"/>
        </w:rPr>
        <w:t>a</w:t>
      </w:r>
      <w:r>
        <w:rPr>
          <w:color w:val="231F20"/>
          <w:spacing w:val="10"/>
          <w:w w:val="95"/>
        </w:rPr>
        <w:t xml:space="preserve"> </w:t>
      </w:r>
      <w:r>
        <w:rPr>
          <w:color w:val="231F20"/>
          <w:w w:val="95"/>
        </w:rPr>
        <w:t>range</w:t>
      </w:r>
      <w:r>
        <w:rPr>
          <w:color w:val="231F20"/>
          <w:spacing w:val="10"/>
          <w:w w:val="95"/>
        </w:rPr>
        <w:t xml:space="preserve"> </w:t>
      </w:r>
      <w:r>
        <w:rPr>
          <w:color w:val="231F20"/>
          <w:w w:val="95"/>
        </w:rPr>
        <w:t>of</w:t>
      </w:r>
      <w:r w:rsidR="008C623A">
        <w:t xml:space="preserve"> </w:t>
      </w:r>
      <w:r>
        <w:rPr>
          <w:color w:val="231F20"/>
          <w:w w:val="95"/>
        </w:rPr>
        <w:t>service</w:t>
      </w:r>
      <w:r>
        <w:rPr>
          <w:color w:val="231F20"/>
          <w:spacing w:val="19"/>
          <w:w w:val="95"/>
        </w:rPr>
        <w:t xml:space="preserve"> </w:t>
      </w:r>
      <w:r>
        <w:rPr>
          <w:color w:val="231F20"/>
          <w:w w:val="95"/>
        </w:rPr>
        <w:t>rooms</w:t>
      </w:r>
      <w:r>
        <w:rPr>
          <w:color w:val="231F20"/>
          <w:spacing w:val="20"/>
          <w:w w:val="95"/>
        </w:rPr>
        <w:t xml:space="preserve"> </w:t>
      </w:r>
      <w:r>
        <w:rPr>
          <w:color w:val="231F20"/>
          <w:w w:val="95"/>
        </w:rPr>
        <w:t>(plant</w:t>
      </w:r>
      <w:r>
        <w:rPr>
          <w:color w:val="231F20"/>
          <w:spacing w:val="19"/>
          <w:w w:val="95"/>
        </w:rPr>
        <w:t xml:space="preserve"> </w:t>
      </w:r>
      <w:r>
        <w:rPr>
          <w:color w:val="231F20"/>
          <w:w w:val="95"/>
        </w:rPr>
        <w:t>and</w:t>
      </w:r>
      <w:r>
        <w:rPr>
          <w:color w:val="231F20"/>
          <w:spacing w:val="20"/>
          <w:w w:val="95"/>
        </w:rPr>
        <w:t xml:space="preserve"> </w:t>
      </w:r>
      <w:r>
        <w:rPr>
          <w:color w:val="231F20"/>
          <w:w w:val="95"/>
        </w:rPr>
        <w:t>equipment)</w:t>
      </w:r>
      <w:r>
        <w:rPr>
          <w:color w:val="231F20"/>
          <w:spacing w:val="-37"/>
          <w:w w:val="95"/>
        </w:rPr>
        <w:t xml:space="preserve"> </w:t>
      </w:r>
      <w:r>
        <w:rPr>
          <w:color w:val="231F20"/>
        </w:rPr>
        <w:t>and</w:t>
      </w:r>
      <w:r>
        <w:rPr>
          <w:color w:val="231F20"/>
          <w:spacing w:val="-10"/>
        </w:rPr>
        <w:t xml:space="preserve"> </w:t>
      </w:r>
      <w:r>
        <w:rPr>
          <w:color w:val="231F20"/>
        </w:rPr>
        <w:t>storerooms.</w:t>
      </w:r>
    </w:p>
    <w:p w14:paraId="112E60AC" w14:textId="77777777" w:rsidR="00F71DDB" w:rsidRDefault="00A630EF" w:rsidP="004124C1">
      <w:pPr>
        <w:pStyle w:val="BodyText"/>
        <w:tabs>
          <w:tab w:val="left" w:pos="426"/>
        </w:tabs>
        <w:spacing w:before="170" w:line="230" w:lineRule="auto"/>
        <w:ind w:left="284" w:right="12"/>
      </w:pPr>
      <w:r>
        <w:rPr>
          <w:color w:val="231F20"/>
          <w:w w:val="95"/>
        </w:rPr>
        <w:t>Original</w:t>
      </w:r>
      <w:r>
        <w:rPr>
          <w:color w:val="231F20"/>
          <w:spacing w:val="18"/>
          <w:w w:val="95"/>
        </w:rPr>
        <w:t xml:space="preserve"> </w:t>
      </w:r>
      <w:r>
        <w:rPr>
          <w:color w:val="231F20"/>
          <w:w w:val="95"/>
        </w:rPr>
        <w:t>walls</w:t>
      </w:r>
      <w:r>
        <w:rPr>
          <w:color w:val="231F20"/>
          <w:spacing w:val="18"/>
          <w:w w:val="95"/>
        </w:rPr>
        <w:t xml:space="preserve"> </w:t>
      </w:r>
      <w:r>
        <w:rPr>
          <w:color w:val="231F20"/>
          <w:w w:val="95"/>
        </w:rPr>
        <w:t>are</w:t>
      </w:r>
      <w:r>
        <w:rPr>
          <w:color w:val="231F20"/>
          <w:spacing w:val="18"/>
          <w:w w:val="95"/>
        </w:rPr>
        <w:t xml:space="preserve"> </w:t>
      </w:r>
      <w:r>
        <w:rPr>
          <w:color w:val="231F20"/>
          <w:w w:val="95"/>
        </w:rPr>
        <w:t>generally</w:t>
      </w:r>
      <w:r>
        <w:rPr>
          <w:color w:val="231F20"/>
          <w:spacing w:val="19"/>
          <w:w w:val="95"/>
        </w:rPr>
        <w:t xml:space="preserve"> </w:t>
      </w:r>
      <w:r>
        <w:rPr>
          <w:color w:val="231F20"/>
          <w:w w:val="95"/>
        </w:rPr>
        <w:t>rendered</w:t>
      </w:r>
      <w:r>
        <w:rPr>
          <w:color w:val="231F20"/>
          <w:spacing w:val="-38"/>
          <w:w w:val="95"/>
        </w:rPr>
        <w:t xml:space="preserve"> </w:t>
      </w:r>
      <w:r>
        <w:rPr>
          <w:color w:val="231F20"/>
          <w:w w:val="95"/>
        </w:rPr>
        <w:t>and</w:t>
      </w:r>
      <w:r>
        <w:rPr>
          <w:color w:val="231F20"/>
          <w:spacing w:val="7"/>
          <w:w w:val="95"/>
        </w:rPr>
        <w:t xml:space="preserve"> </w:t>
      </w:r>
      <w:r>
        <w:rPr>
          <w:color w:val="231F20"/>
          <w:w w:val="95"/>
        </w:rPr>
        <w:t>painted</w:t>
      </w:r>
      <w:r>
        <w:rPr>
          <w:color w:val="231F20"/>
          <w:spacing w:val="8"/>
          <w:w w:val="95"/>
        </w:rPr>
        <w:t xml:space="preserve"> </w:t>
      </w:r>
      <w:r>
        <w:rPr>
          <w:color w:val="231F20"/>
          <w:w w:val="95"/>
        </w:rPr>
        <w:t>and</w:t>
      </w:r>
      <w:r>
        <w:rPr>
          <w:color w:val="231F20"/>
          <w:spacing w:val="8"/>
          <w:w w:val="95"/>
        </w:rPr>
        <w:t xml:space="preserve"> </w:t>
      </w:r>
      <w:r>
        <w:rPr>
          <w:color w:val="231F20"/>
          <w:w w:val="95"/>
        </w:rPr>
        <w:t>later</w:t>
      </w:r>
      <w:r>
        <w:rPr>
          <w:color w:val="231F20"/>
          <w:spacing w:val="8"/>
          <w:w w:val="95"/>
        </w:rPr>
        <w:t xml:space="preserve"> </w:t>
      </w:r>
      <w:r>
        <w:rPr>
          <w:color w:val="231F20"/>
          <w:w w:val="95"/>
        </w:rPr>
        <w:t>walls</w:t>
      </w:r>
      <w:r>
        <w:rPr>
          <w:color w:val="231F20"/>
          <w:spacing w:val="7"/>
          <w:w w:val="95"/>
        </w:rPr>
        <w:t xml:space="preserve"> </w:t>
      </w:r>
      <w:r>
        <w:rPr>
          <w:color w:val="231F20"/>
          <w:w w:val="95"/>
        </w:rPr>
        <w:t>steel</w:t>
      </w:r>
      <w:r>
        <w:rPr>
          <w:color w:val="231F20"/>
          <w:spacing w:val="8"/>
          <w:w w:val="95"/>
        </w:rPr>
        <w:t xml:space="preserve"> </w:t>
      </w:r>
      <w:r>
        <w:rPr>
          <w:color w:val="231F20"/>
          <w:w w:val="95"/>
        </w:rPr>
        <w:t>and</w:t>
      </w:r>
      <w:r>
        <w:rPr>
          <w:color w:val="231F20"/>
          <w:spacing w:val="1"/>
          <w:w w:val="95"/>
        </w:rPr>
        <w:t xml:space="preserve"> </w:t>
      </w:r>
      <w:r>
        <w:rPr>
          <w:color w:val="231F20"/>
          <w:w w:val="95"/>
        </w:rPr>
        <w:t>timber</w:t>
      </w:r>
      <w:r>
        <w:rPr>
          <w:color w:val="231F20"/>
          <w:spacing w:val="1"/>
          <w:w w:val="95"/>
        </w:rPr>
        <w:t xml:space="preserve"> </w:t>
      </w:r>
      <w:r>
        <w:rPr>
          <w:color w:val="231F20"/>
          <w:w w:val="95"/>
        </w:rPr>
        <w:t>stud</w:t>
      </w:r>
      <w:r>
        <w:rPr>
          <w:color w:val="231F20"/>
          <w:spacing w:val="1"/>
          <w:w w:val="95"/>
        </w:rPr>
        <w:t xml:space="preserve"> </w:t>
      </w:r>
      <w:r>
        <w:rPr>
          <w:color w:val="231F20"/>
          <w:w w:val="95"/>
        </w:rPr>
        <w:t>lined</w:t>
      </w:r>
      <w:r>
        <w:rPr>
          <w:color w:val="231F20"/>
          <w:spacing w:val="1"/>
          <w:w w:val="95"/>
        </w:rPr>
        <w:t xml:space="preserve"> </w:t>
      </w:r>
      <w:r>
        <w:rPr>
          <w:color w:val="231F20"/>
          <w:w w:val="95"/>
        </w:rPr>
        <w:t>with</w:t>
      </w:r>
      <w:r>
        <w:rPr>
          <w:color w:val="231F20"/>
          <w:spacing w:val="1"/>
          <w:w w:val="95"/>
        </w:rPr>
        <w:t xml:space="preserve"> </w:t>
      </w:r>
      <w:r>
        <w:rPr>
          <w:color w:val="231F20"/>
          <w:w w:val="95"/>
        </w:rPr>
        <w:t>plasterboard.</w:t>
      </w:r>
      <w:r>
        <w:rPr>
          <w:color w:val="231F20"/>
          <w:spacing w:val="-38"/>
          <w:w w:val="95"/>
        </w:rPr>
        <w:t xml:space="preserve"> </w:t>
      </w:r>
      <w:r>
        <w:rPr>
          <w:color w:val="231F20"/>
          <w:w w:val="95"/>
        </w:rPr>
        <w:t>Perimeter</w:t>
      </w:r>
      <w:r>
        <w:rPr>
          <w:color w:val="231F20"/>
          <w:spacing w:val="1"/>
          <w:w w:val="95"/>
        </w:rPr>
        <w:t xml:space="preserve"> </w:t>
      </w:r>
      <w:r>
        <w:rPr>
          <w:color w:val="231F20"/>
          <w:w w:val="95"/>
        </w:rPr>
        <w:t>walls</w:t>
      </w:r>
      <w:r>
        <w:rPr>
          <w:color w:val="231F20"/>
          <w:spacing w:val="38"/>
        </w:rPr>
        <w:t xml:space="preserve"> </w:t>
      </w:r>
      <w:r>
        <w:rPr>
          <w:color w:val="231F20"/>
          <w:w w:val="95"/>
        </w:rPr>
        <w:t>still</w:t>
      </w:r>
      <w:r>
        <w:rPr>
          <w:color w:val="231F20"/>
          <w:spacing w:val="38"/>
        </w:rPr>
        <w:t xml:space="preserve"> </w:t>
      </w:r>
      <w:r>
        <w:rPr>
          <w:color w:val="231F20"/>
          <w:w w:val="95"/>
        </w:rPr>
        <w:t>have</w:t>
      </w:r>
      <w:r>
        <w:rPr>
          <w:color w:val="231F20"/>
          <w:spacing w:val="38"/>
        </w:rPr>
        <w:t xml:space="preserve"> </w:t>
      </w:r>
      <w:r>
        <w:rPr>
          <w:color w:val="231F20"/>
          <w:w w:val="95"/>
        </w:rPr>
        <w:t>rising</w:t>
      </w:r>
      <w:r>
        <w:rPr>
          <w:color w:val="231F20"/>
          <w:spacing w:val="1"/>
          <w:w w:val="95"/>
        </w:rPr>
        <w:t xml:space="preserve"> </w:t>
      </w:r>
      <w:r>
        <w:rPr>
          <w:color w:val="231F20"/>
          <w:w w:val="95"/>
        </w:rPr>
        <w:t>damp</w:t>
      </w:r>
      <w:r>
        <w:rPr>
          <w:color w:val="231F20"/>
          <w:spacing w:val="1"/>
          <w:w w:val="95"/>
        </w:rPr>
        <w:t xml:space="preserve"> </w:t>
      </w:r>
      <w:r>
        <w:rPr>
          <w:color w:val="231F20"/>
          <w:w w:val="95"/>
        </w:rPr>
        <w:t>problems</w:t>
      </w:r>
      <w:r>
        <w:rPr>
          <w:color w:val="231F20"/>
          <w:spacing w:val="1"/>
          <w:w w:val="95"/>
        </w:rPr>
        <w:t xml:space="preserve"> </w:t>
      </w:r>
      <w:r>
        <w:rPr>
          <w:color w:val="231F20"/>
          <w:w w:val="95"/>
        </w:rPr>
        <w:t>and,</w:t>
      </w:r>
      <w:r>
        <w:rPr>
          <w:color w:val="231F20"/>
          <w:spacing w:val="1"/>
          <w:w w:val="95"/>
        </w:rPr>
        <w:t xml:space="preserve"> </w:t>
      </w:r>
      <w:r>
        <w:rPr>
          <w:color w:val="231F20"/>
          <w:w w:val="95"/>
        </w:rPr>
        <w:t>in</w:t>
      </w:r>
      <w:r>
        <w:rPr>
          <w:color w:val="231F20"/>
          <w:spacing w:val="2"/>
          <w:w w:val="95"/>
        </w:rPr>
        <w:t xml:space="preserve"> </w:t>
      </w:r>
      <w:r>
        <w:rPr>
          <w:color w:val="231F20"/>
          <w:w w:val="95"/>
        </w:rPr>
        <w:t>heavy</w:t>
      </w:r>
      <w:r>
        <w:rPr>
          <w:color w:val="231F20"/>
          <w:spacing w:val="1"/>
          <w:w w:val="95"/>
        </w:rPr>
        <w:t xml:space="preserve"> </w:t>
      </w:r>
      <w:r>
        <w:rPr>
          <w:color w:val="231F20"/>
          <w:w w:val="95"/>
        </w:rPr>
        <w:t>rain,</w:t>
      </w:r>
      <w:r>
        <w:rPr>
          <w:color w:val="231F20"/>
          <w:spacing w:val="1"/>
          <w:w w:val="95"/>
        </w:rPr>
        <w:t xml:space="preserve"> </w:t>
      </w:r>
      <w:r>
        <w:rPr>
          <w:color w:val="231F20"/>
          <w:w w:val="95"/>
        </w:rPr>
        <w:t>water</w:t>
      </w:r>
      <w:r>
        <w:rPr>
          <w:color w:val="231F20"/>
          <w:spacing w:val="1"/>
          <w:w w:val="95"/>
        </w:rPr>
        <w:t xml:space="preserve"> </w:t>
      </w:r>
      <w:r>
        <w:rPr>
          <w:color w:val="231F20"/>
          <w:w w:val="95"/>
        </w:rPr>
        <w:t>penetration.</w:t>
      </w:r>
      <w:r>
        <w:rPr>
          <w:color w:val="231F20"/>
          <w:spacing w:val="38"/>
        </w:rPr>
        <w:t xml:space="preserve"> </w:t>
      </w:r>
      <w:r>
        <w:rPr>
          <w:color w:val="231F20"/>
          <w:w w:val="95"/>
        </w:rPr>
        <w:t>This</w:t>
      </w:r>
      <w:r>
        <w:rPr>
          <w:color w:val="231F20"/>
          <w:spacing w:val="38"/>
        </w:rPr>
        <w:t xml:space="preserve"> </w:t>
      </w:r>
      <w:r>
        <w:rPr>
          <w:color w:val="231F20"/>
          <w:w w:val="95"/>
        </w:rPr>
        <w:t>is</w:t>
      </w:r>
      <w:r>
        <w:rPr>
          <w:color w:val="231F20"/>
          <w:spacing w:val="38"/>
        </w:rPr>
        <w:t xml:space="preserve"> </w:t>
      </w:r>
      <w:r>
        <w:rPr>
          <w:color w:val="231F20"/>
          <w:w w:val="95"/>
        </w:rPr>
        <w:t>managed</w:t>
      </w:r>
      <w:r>
        <w:rPr>
          <w:color w:val="231F20"/>
          <w:spacing w:val="1"/>
          <w:w w:val="95"/>
        </w:rPr>
        <w:t xml:space="preserve"> </w:t>
      </w:r>
      <w:r>
        <w:rPr>
          <w:color w:val="231F20"/>
          <w:w w:val="95"/>
        </w:rPr>
        <w:t>by</w:t>
      </w:r>
      <w:r>
        <w:rPr>
          <w:color w:val="231F20"/>
          <w:spacing w:val="5"/>
          <w:w w:val="95"/>
        </w:rPr>
        <w:t xml:space="preserve"> </w:t>
      </w:r>
      <w:r>
        <w:rPr>
          <w:color w:val="231F20"/>
          <w:w w:val="95"/>
        </w:rPr>
        <w:t>a</w:t>
      </w:r>
      <w:r>
        <w:rPr>
          <w:color w:val="231F20"/>
          <w:spacing w:val="6"/>
          <w:w w:val="95"/>
        </w:rPr>
        <w:t xml:space="preserve"> </w:t>
      </w:r>
      <w:r>
        <w:rPr>
          <w:color w:val="231F20"/>
          <w:w w:val="95"/>
        </w:rPr>
        <w:t>false</w:t>
      </w:r>
      <w:r>
        <w:rPr>
          <w:color w:val="231F20"/>
          <w:spacing w:val="6"/>
          <w:w w:val="95"/>
        </w:rPr>
        <w:t xml:space="preserve"> </w:t>
      </w:r>
      <w:r>
        <w:rPr>
          <w:color w:val="231F20"/>
          <w:w w:val="95"/>
        </w:rPr>
        <w:t>wall</w:t>
      </w:r>
      <w:r>
        <w:rPr>
          <w:color w:val="231F20"/>
          <w:spacing w:val="6"/>
          <w:w w:val="95"/>
        </w:rPr>
        <w:t xml:space="preserve"> </w:t>
      </w:r>
      <w:r>
        <w:rPr>
          <w:color w:val="231F20"/>
          <w:w w:val="95"/>
        </w:rPr>
        <w:t>and</w:t>
      </w:r>
      <w:r>
        <w:rPr>
          <w:color w:val="231F20"/>
          <w:spacing w:val="6"/>
          <w:w w:val="95"/>
        </w:rPr>
        <w:t xml:space="preserve"> </w:t>
      </w:r>
      <w:r>
        <w:rPr>
          <w:color w:val="231F20"/>
          <w:w w:val="95"/>
        </w:rPr>
        <w:t>false</w:t>
      </w:r>
      <w:r>
        <w:rPr>
          <w:color w:val="231F20"/>
          <w:spacing w:val="6"/>
          <w:w w:val="95"/>
        </w:rPr>
        <w:t xml:space="preserve"> </w:t>
      </w:r>
      <w:r>
        <w:rPr>
          <w:color w:val="231F20"/>
          <w:w w:val="95"/>
        </w:rPr>
        <w:t>floor</w:t>
      </w:r>
      <w:r>
        <w:rPr>
          <w:color w:val="231F20"/>
          <w:spacing w:val="6"/>
          <w:w w:val="95"/>
        </w:rPr>
        <w:t xml:space="preserve"> </w:t>
      </w:r>
      <w:r>
        <w:rPr>
          <w:color w:val="231F20"/>
          <w:w w:val="95"/>
        </w:rPr>
        <w:t>in</w:t>
      </w:r>
      <w:r>
        <w:rPr>
          <w:color w:val="231F20"/>
          <w:spacing w:val="6"/>
          <w:w w:val="95"/>
        </w:rPr>
        <w:t xml:space="preserve"> </w:t>
      </w:r>
      <w:r>
        <w:rPr>
          <w:color w:val="231F20"/>
          <w:w w:val="95"/>
        </w:rPr>
        <w:t>part</w:t>
      </w:r>
      <w:r>
        <w:rPr>
          <w:color w:val="231F20"/>
          <w:spacing w:val="1"/>
          <w:w w:val="95"/>
        </w:rPr>
        <w:t xml:space="preserve"> </w:t>
      </w:r>
      <w:r>
        <w:rPr>
          <w:color w:val="231F20"/>
          <w:w w:val="95"/>
        </w:rPr>
        <w:t>of</w:t>
      </w:r>
      <w:r>
        <w:rPr>
          <w:color w:val="231F20"/>
          <w:spacing w:val="-7"/>
          <w:w w:val="95"/>
        </w:rPr>
        <w:t xml:space="preserve"> </w:t>
      </w:r>
      <w:r>
        <w:rPr>
          <w:color w:val="231F20"/>
          <w:w w:val="95"/>
        </w:rPr>
        <w:t>the</w:t>
      </w:r>
      <w:r>
        <w:rPr>
          <w:color w:val="231F20"/>
          <w:spacing w:val="-6"/>
          <w:w w:val="95"/>
        </w:rPr>
        <w:t xml:space="preserve"> </w:t>
      </w:r>
      <w:r>
        <w:rPr>
          <w:color w:val="231F20"/>
          <w:w w:val="95"/>
        </w:rPr>
        <w:t>north</w:t>
      </w:r>
      <w:r>
        <w:rPr>
          <w:color w:val="231F20"/>
          <w:spacing w:val="-7"/>
          <w:w w:val="95"/>
        </w:rPr>
        <w:t xml:space="preserve"> </w:t>
      </w:r>
      <w:r>
        <w:rPr>
          <w:color w:val="231F20"/>
          <w:w w:val="95"/>
        </w:rPr>
        <w:t>wing.</w:t>
      </w:r>
    </w:p>
    <w:p w14:paraId="3B3F5311" w14:textId="77777777" w:rsidR="00F71DDB" w:rsidRPr="00D16587" w:rsidRDefault="00F71DDB" w:rsidP="00D16587">
      <w:pPr>
        <w:pStyle w:val="BodyText"/>
      </w:pPr>
    </w:p>
    <w:p w14:paraId="6B38BF14" w14:textId="273D4A3B" w:rsidR="00F71DDB" w:rsidRPr="00407FF4" w:rsidRDefault="00A630EF" w:rsidP="004124C1">
      <w:pPr>
        <w:pStyle w:val="Heading3"/>
        <w:tabs>
          <w:tab w:val="left" w:pos="426"/>
        </w:tabs>
        <w:spacing w:line="226" w:lineRule="exact"/>
        <w:ind w:left="284"/>
      </w:pPr>
      <w:r>
        <w:rPr>
          <w:w w:val="110"/>
        </w:rPr>
        <w:t>Figure</w:t>
      </w:r>
      <w:r>
        <w:rPr>
          <w:spacing w:val="6"/>
          <w:w w:val="110"/>
        </w:rPr>
        <w:t xml:space="preserve"> </w:t>
      </w:r>
      <w:r>
        <w:rPr>
          <w:w w:val="110"/>
        </w:rPr>
        <w:t>52:</w:t>
      </w:r>
      <w:r>
        <w:rPr>
          <w:spacing w:val="7"/>
          <w:w w:val="110"/>
        </w:rPr>
        <w:t xml:space="preserve"> </w:t>
      </w:r>
      <w:r>
        <w:rPr>
          <w:w w:val="110"/>
        </w:rPr>
        <w:t>Basement</w:t>
      </w:r>
      <w:r>
        <w:rPr>
          <w:spacing w:val="7"/>
          <w:w w:val="110"/>
        </w:rPr>
        <w:t xml:space="preserve"> </w:t>
      </w:r>
      <w:r>
        <w:rPr>
          <w:w w:val="110"/>
        </w:rPr>
        <w:t>–</w:t>
      </w:r>
      <w:r>
        <w:rPr>
          <w:spacing w:val="7"/>
          <w:w w:val="110"/>
        </w:rPr>
        <w:t xml:space="preserve"> </w:t>
      </w:r>
      <w:r>
        <w:rPr>
          <w:w w:val="110"/>
        </w:rPr>
        <w:t>SB60</w:t>
      </w:r>
      <w:r w:rsidR="00407FF4">
        <w:rPr>
          <w:w w:val="110"/>
        </w:rPr>
        <w:br/>
      </w:r>
      <w:r>
        <w:rPr>
          <w:w w:val="105"/>
        </w:rPr>
        <w:t>Vault</w:t>
      </w:r>
      <w:r>
        <w:rPr>
          <w:spacing w:val="7"/>
          <w:w w:val="105"/>
        </w:rPr>
        <w:t xml:space="preserve"> </w:t>
      </w:r>
      <w:r>
        <w:rPr>
          <w:w w:val="105"/>
        </w:rPr>
        <w:t>A3</w:t>
      </w:r>
      <w:r>
        <w:rPr>
          <w:spacing w:val="8"/>
          <w:w w:val="105"/>
        </w:rPr>
        <w:t xml:space="preserve"> </w:t>
      </w:r>
      <w:r>
        <w:rPr>
          <w:w w:val="105"/>
        </w:rPr>
        <w:t>(EMAA</w:t>
      </w:r>
      <w:r>
        <w:rPr>
          <w:spacing w:val="8"/>
          <w:w w:val="105"/>
        </w:rPr>
        <w:t xml:space="preserve"> </w:t>
      </w:r>
      <w:r>
        <w:rPr>
          <w:w w:val="105"/>
        </w:rPr>
        <w:t>2018)</w:t>
      </w:r>
    </w:p>
    <w:p w14:paraId="479350F9" w14:textId="3D256E80" w:rsidR="00407FF4" w:rsidRPr="007713C1" w:rsidRDefault="00407FF4" w:rsidP="004124C1">
      <w:pPr>
        <w:pStyle w:val="BodyText"/>
        <w:tabs>
          <w:tab w:val="left" w:pos="426"/>
        </w:tabs>
        <w:ind w:left="284"/>
        <w:rPr>
          <w:sz w:val="8"/>
          <w:szCs w:val="8"/>
        </w:rPr>
      </w:pPr>
      <w:r>
        <w:rPr>
          <w:noProof/>
        </w:rPr>
        <mc:AlternateContent>
          <mc:Choice Requires="wps">
            <w:drawing>
              <wp:inline distT="0" distB="0" distL="0" distR="0" wp14:anchorId="386AB1BE" wp14:editId="3465402F">
                <wp:extent cx="1776095" cy="1270"/>
                <wp:effectExtent l="9525" t="6350" r="14605" b="11430"/>
                <wp:docPr id="86" name="Freeform: 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7FDFB2A5" id="Freeform: Shape 86"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" path="m,l2797,e" filled="f" strokecolor="#291a44" strokeweight="1pt">
                <v:path arrowok="t" o:connecttype="custom" o:connectlocs="0,0;1776095,0" o:connectangles="0,0"/>
                <w10:anchorlock/>
              </v:shape>
            </w:pict>
          </mc:Fallback>
        </mc:AlternateContent>
      </w:r>
    </w:p>
    <w:p w14:paraId="5A205466" w14:textId="77777777" w:rsidR="007713C1" w:rsidRDefault="007713C1" w:rsidP="004124C1">
      <w:pPr>
        <w:pStyle w:val="BodyText"/>
        <w:tabs>
          <w:tab w:val="left" w:pos="426"/>
        </w:tabs>
        <w:ind w:left="284"/>
      </w:pPr>
    </w:p>
    <w:p w14:paraId="20BD454B" w14:textId="0AA0E93C" w:rsidR="00407FF4" w:rsidRDefault="00407FF4" w:rsidP="004124C1">
      <w:pPr>
        <w:pStyle w:val="BodyText"/>
        <w:tabs>
          <w:tab w:val="left" w:pos="426"/>
        </w:tabs>
        <w:ind w:left="284"/>
      </w:pPr>
      <w:r>
        <w:rPr>
          <w:noProof/>
        </w:rPr>
        <w:drawing>
          <wp:inline distT="0" distB="0" distL="0" distR="0" wp14:anchorId="2D82957D" wp14:editId="2B5C2630">
            <wp:extent cx="1775994" cy="1331847"/>
            <wp:effectExtent l="0" t="0" r="0" b="1905"/>
            <wp:docPr id="109" name="image58.jpeg" descr="Basement Vault A3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8.jpe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775994" cy="1331847"/>
                    </a:xfrm>
                    <a:prstGeom prst="rect">
                      <a:avLst/>
                    </a:prstGeom>
                  </pic:spPr>
                </pic:pic>
              </a:graphicData>
            </a:graphic>
          </wp:inline>
        </w:drawing>
      </w:r>
    </w:p>
    <w:p w14:paraId="330EE9A6" w14:textId="77777777" w:rsidR="00407FF4" w:rsidRPr="00D16587" w:rsidRDefault="00407FF4" w:rsidP="00D16587">
      <w:pPr>
        <w:pStyle w:val="BodyText"/>
        <w:rPr>
          <w:rStyle w:val="BodyTextChar"/>
        </w:rPr>
      </w:pPr>
      <w:r w:rsidRPr="00407FF4">
        <w:rPr>
          <w:rStyle w:val="BodyTextChar"/>
        </w:rPr>
        <w:br w:type="column"/>
      </w:r>
    </w:p>
    <w:p w14:paraId="5386DA6E" w14:textId="2E4F4B77" w:rsidR="00F71DDB" w:rsidRDefault="00A630EF" w:rsidP="004124C1">
      <w:pPr>
        <w:pStyle w:val="Heading3"/>
      </w:pPr>
      <w:r>
        <w:rPr>
          <w:w w:val="110"/>
        </w:rPr>
        <w:t>Figure</w:t>
      </w:r>
      <w:r>
        <w:rPr>
          <w:spacing w:val="13"/>
          <w:w w:val="110"/>
        </w:rPr>
        <w:t xml:space="preserve"> </w:t>
      </w:r>
      <w:r>
        <w:rPr>
          <w:w w:val="110"/>
        </w:rPr>
        <w:t>53:</w:t>
      </w:r>
      <w:r>
        <w:rPr>
          <w:spacing w:val="13"/>
          <w:w w:val="110"/>
        </w:rPr>
        <w:t xml:space="preserve"> </w:t>
      </w:r>
      <w:r>
        <w:rPr>
          <w:w w:val="110"/>
        </w:rPr>
        <w:t>Basement</w:t>
      </w:r>
      <w:r>
        <w:rPr>
          <w:spacing w:val="13"/>
          <w:w w:val="110"/>
        </w:rPr>
        <w:t xml:space="preserve"> </w:t>
      </w:r>
      <w:r>
        <w:rPr>
          <w:w w:val="110"/>
        </w:rPr>
        <w:t>–</w:t>
      </w:r>
      <w:r>
        <w:rPr>
          <w:spacing w:val="14"/>
          <w:w w:val="110"/>
        </w:rPr>
        <w:t xml:space="preserve"> </w:t>
      </w:r>
      <w:r>
        <w:rPr>
          <w:w w:val="110"/>
        </w:rPr>
        <w:t>SB64</w:t>
      </w:r>
      <w:r w:rsidR="00407FF4">
        <w:rPr>
          <w:w w:val="110"/>
        </w:rPr>
        <w:br/>
      </w:r>
      <w:r>
        <w:rPr>
          <w:w w:val="105"/>
        </w:rPr>
        <w:t>Corridor</w:t>
      </w:r>
      <w:r>
        <w:rPr>
          <w:spacing w:val="4"/>
          <w:w w:val="105"/>
        </w:rPr>
        <w:t xml:space="preserve"> </w:t>
      </w:r>
      <w:r>
        <w:rPr>
          <w:w w:val="105"/>
        </w:rPr>
        <w:t>(EMAA</w:t>
      </w:r>
      <w:r>
        <w:rPr>
          <w:spacing w:val="4"/>
          <w:w w:val="105"/>
        </w:rPr>
        <w:t xml:space="preserve"> </w:t>
      </w:r>
      <w:r>
        <w:rPr>
          <w:w w:val="105"/>
        </w:rPr>
        <w:t>2018)</w:t>
      </w:r>
    </w:p>
    <w:p w14:paraId="240C1B3C" w14:textId="5593ADC7" w:rsidR="00407FF4" w:rsidRPr="007713C1" w:rsidRDefault="00524251" w:rsidP="004124C1">
      <w:pPr>
        <w:pStyle w:val="BodyText"/>
        <w:ind w:left="284"/>
        <w:rPr>
          <w:sz w:val="8"/>
          <w:szCs w:val="8"/>
        </w:rPr>
      </w:pPr>
      <w:r>
        <w:rPr>
          <w:noProof/>
        </w:rPr>
        <mc:AlternateContent>
          <mc:Choice Requires="wps">
            <w:drawing>
              <wp:inline distT="0" distB="0" distL="0" distR="0" wp14:anchorId="4F8F6179" wp14:editId="0931D47C">
                <wp:extent cx="1776095" cy="1270"/>
                <wp:effectExtent l="13970" t="11430" r="10160" b="6350"/>
                <wp:docPr id="464" name="docshape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7691 7691"/>
                            <a:gd name="T1" fmla="*/ T0 w 2797"/>
                            <a:gd name="T2" fmla="+- 0 10488 7691"/>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2A730CFC" id="docshape114"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" path="m,l2797,e" filled="f" strokecolor="#291a44" strokeweight="1pt">
                <v:path arrowok="t" o:connecttype="custom" o:connectlocs="0,0;1776095,0" o:connectangles="0,0"/>
                <w10:anchorlock/>
              </v:shape>
            </w:pict>
          </mc:Fallback>
        </mc:AlternateContent>
      </w:r>
    </w:p>
    <w:p w14:paraId="0E105F33" w14:textId="77777777" w:rsidR="00407FF4" w:rsidRPr="00407FF4" w:rsidRDefault="00407FF4" w:rsidP="004124C1">
      <w:pPr>
        <w:pStyle w:val="BodyText"/>
        <w:ind w:left="284"/>
      </w:pPr>
    </w:p>
    <w:p w14:paraId="777682ED" w14:textId="7F7D897C" w:rsidR="00F71DDB" w:rsidRPr="00407FF4" w:rsidRDefault="00A630EF" w:rsidP="004124C1">
      <w:pPr>
        <w:pStyle w:val="BodyText"/>
        <w:ind w:left="284"/>
      </w:pPr>
      <w:r w:rsidRPr="00407FF4">
        <w:rPr>
          <w:noProof/>
        </w:rPr>
        <w:drawing>
          <wp:inline distT="0" distB="0" distL="0" distR="0" wp14:anchorId="4A9B405D" wp14:editId="57B152BE">
            <wp:extent cx="1778211" cy="1333500"/>
            <wp:effectExtent l="0" t="0" r="0" b="0"/>
            <wp:docPr id="111"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9.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778211" cy="1333500"/>
                    </a:xfrm>
                    <a:prstGeom prst="rect">
                      <a:avLst/>
                    </a:prstGeom>
                  </pic:spPr>
                </pic:pic>
              </a:graphicData>
            </a:graphic>
          </wp:inline>
        </w:drawing>
      </w:r>
    </w:p>
    <w:p w14:paraId="7739A302" w14:textId="77777777" w:rsidR="00F71DDB" w:rsidRPr="00407FF4" w:rsidRDefault="00F71DDB" w:rsidP="007713C1">
      <w:pPr>
        <w:pStyle w:val="BodyText"/>
        <w:ind w:left="284"/>
      </w:pPr>
    </w:p>
    <w:p w14:paraId="792F8D4B" w14:textId="77777777" w:rsidR="00F71DDB" w:rsidRDefault="00A630EF" w:rsidP="004124C1">
      <w:pPr>
        <w:pStyle w:val="BodyText"/>
        <w:spacing w:line="230" w:lineRule="auto"/>
        <w:ind w:left="300" w:right="897"/>
      </w:pPr>
      <w:r>
        <w:rPr>
          <w:color w:val="231F20"/>
          <w:w w:val="95"/>
        </w:rPr>
        <w:t>Floors</w:t>
      </w:r>
      <w:r>
        <w:rPr>
          <w:color w:val="231F20"/>
          <w:spacing w:val="13"/>
          <w:w w:val="95"/>
        </w:rPr>
        <w:t xml:space="preserve"> </w:t>
      </w:r>
      <w:r>
        <w:rPr>
          <w:color w:val="231F20"/>
          <w:w w:val="95"/>
        </w:rPr>
        <w:t>are</w:t>
      </w:r>
      <w:r>
        <w:rPr>
          <w:color w:val="231F20"/>
          <w:spacing w:val="14"/>
          <w:w w:val="95"/>
        </w:rPr>
        <w:t xml:space="preserve"> </w:t>
      </w:r>
      <w:r>
        <w:rPr>
          <w:color w:val="231F20"/>
          <w:w w:val="95"/>
        </w:rPr>
        <w:t>generally</w:t>
      </w:r>
      <w:r>
        <w:rPr>
          <w:color w:val="231F20"/>
          <w:spacing w:val="14"/>
          <w:w w:val="95"/>
        </w:rPr>
        <w:t xml:space="preserve"> </w:t>
      </w:r>
      <w:r>
        <w:rPr>
          <w:color w:val="231F20"/>
          <w:w w:val="95"/>
        </w:rPr>
        <w:t>epoxy</w:t>
      </w:r>
      <w:r>
        <w:rPr>
          <w:color w:val="231F20"/>
          <w:spacing w:val="14"/>
          <w:w w:val="95"/>
        </w:rPr>
        <w:t xml:space="preserve"> </w:t>
      </w:r>
      <w:r>
        <w:rPr>
          <w:color w:val="231F20"/>
          <w:w w:val="95"/>
        </w:rPr>
        <w:t>coated</w:t>
      </w:r>
      <w:r>
        <w:rPr>
          <w:color w:val="231F20"/>
          <w:spacing w:val="-37"/>
          <w:w w:val="95"/>
        </w:rPr>
        <w:t xml:space="preserve"> </w:t>
      </w:r>
      <w:r>
        <w:rPr>
          <w:color w:val="231F20"/>
        </w:rPr>
        <w:t>concrete</w:t>
      </w:r>
      <w:r>
        <w:rPr>
          <w:color w:val="231F20"/>
          <w:spacing w:val="-10"/>
        </w:rPr>
        <w:t xml:space="preserve"> </w:t>
      </w:r>
      <w:r>
        <w:rPr>
          <w:color w:val="231F20"/>
        </w:rPr>
        <w:t>and</w:t>
      </w:r>
      <w:r>
        <w:rPr>
          <w:color w:val="231F20"/>
          <w:spacing w:val="-10"/>
        </w:rPr>
        <w:t xml:space="preserve"> </w:t>
      </w:r>
      <w:r>
        <w:rPr>
          <w:color w:val="231F20"/>
        </w:rPr>
        <w:t>are</w:t>
      </w:r>
      <w:r>
        <w:rPr>
          <w:color w:val="231F20"/>
          <w:spacing w:val="-9"/>
        </w:rPr>
        <w:t xml:space="preserve"> </w:t>
      </w:r>
      <w:r>
        <w:rPr>
          <w:color w:val="231F20"/>
        </w:rPr>
        <w:t>sound.</w:t>
      </w:r>
    </w:p>
    <w:p w14:paraId="304C62F8" w14:textId="77777777" w:rsidR="00F71DDB" w:rsidRDefault="00A630EF" w:rsidP="004124C1">
      <w:pPr>
        <w:pStyle w:val="BodyText"/>
        <w:spacing w:before="170" w:line="230" w:lineRule="auto"/>
        <w:ind w:left="300" w:right="852"/>
        <w:rPr>
          <w:sz w:val="10"/>
        </w:rPr>
      </w:pPr>
      <w:r>
        <w:rPr>
          <w:color w:val="231F20"/>
          <w:w w:val="95"/>
        </w:rPr>
        <w:t>The</w:t>
      </w:r>
      <w:r>
        <w:rPr>
          <w:color w:val="231F20"/>
          <w:spacing w:val="1"/>
          <w:w w:val="95"/>
        </w:rPr>
        <w:t xml:space="preserve"> </w:t>
      </w:r>
      <w:r>
        <w:rPr>
          <w:color w:val="231F20"/>
          <w:w w:val="95"/>
        </w:rPr>
        <w:t>structural</w:t>
      </w:r>
      <w:r>
        <w:rPr>
          <w:color w:val="231F20"/>
          <w:spacing w:val="1"/>
          <w:w w:val="95"/>
        </w:rPr>
        <w:t xml:space="preserve"> </w:t>
      </w:r>
      <w:r>
        <w:rPr>
          <w:color w:val="231F20"/>
          <w:w w:val="95"/>
        </w:rPr>
        <w:t>system</w:t>
      </w:r>
      <w:r>
        <w:rPr>
          <w:color w:val="231F20"/>
          <w:spacing w:val="38"/>
        </w:rPr>
        <w:t xml:space="preserve"> </w:t>
      </w:r>
      <w:r>
        <w:rPr>
          <w:color w:val="231F20"/>
          <w:w w:val="95"/>
        </w:rPr>
        <w:t>to</w:t>
      </w:r>
      <w:r>
        <w:rPr>
          <w:color w:val="231F20"/>
          <w:spacing w:val="38"/>
        </w:rPr>
        <w:t xml:space="preserve"> </w:t>
      </w:r>
      <w:r>
        <w:rPr>
          <w:color w:val="231F20"/>
          <w:w w:val="95"/>
        </w:rPr>
        <w:t>the</w:t>
      </w:r>
      <w:r>
        <w:rPr>
          <w:color w:val="231F20"/>
          <w:spacing w:val="1"/>
          <w:w w:val="95"/>
        </w:rPr>
        <w:t xml:space="preserve"> </w:t>
      </w:r>
      <w:r>
        <w:rPr>
          <w:color w:val="231F20"/>
          <w:w w:val="95"/>
        </w:rPr>
        <w:t>gallery</w:t>
      </w:r>
      <w:r>
        <w:rPr>
          <w:color w:val="231F20"/>
          <w:spacing w:val="17"/>
          <w:w w:val="95"/>
        </w:rPr>
        <w:t xml:space="preserve"> </w:t>
      </w:r>
      <w:r>
        <w:rPr>
          <w:color w:val="231F20"/>
          <w:w w:val="95"/>
        </w:rPr>
        <w:t>floors</w:t>
      </w:r>
      <w:r>
        <w:rPr>
          <w:color w:val="231F20"/>
          <w:spacing w:val="17"/>
          <w:w w:val="95"/>
        </w:rPr>
        <w:t xml:space="preserve"> </w:t>
      </w:r>
      <w:r>
        <w:rPr>
          <w:color w:val="231F20"/>
          <w:w w:val="95"/>
        </w:rPr>
        <w:t>is</w:t>
      </w:r>
      <w:r>
        <w:rPr>
          <w:color w:val="231F20"/>
          <w:spacing w:val="18"/>
          <w:w w:val="95"/>
        </w:rPr>
        <w:t xml:space="preserve"> </w:t>
      </w:r>
      <w:r>
        <w:rPr>
          <w:color w:val="231F20"/>
          <w:w w:val="95"/>
        </w:rPr>
        <w:t>a</w:t>
      </w:r>
      <w:r>
        <w:rPr>
          <w:color w:val="231F20"/>
          <w:spacing w:val="17"/>
          <w:w w:val="95"/>
        </w:rPr>
        <w:t xml:space="preserve"> </w:t>
      </w:r>
      <w:r>
        <w:rPr>
          <w:color w:val="231F20"/>
          <w:w w:val="95"/>
        </w:rPr>
        <w:t>concrete</w:t>
      </w:r>
      <w:r>
        <w:rPr>
          <w:color w:val="231F20"/>
          <w:spacing w:val="18"/>
          <w:w w:val="95"/>
        </w:rPr>
        <w:t xml:space="preserve"> </w:t>
      </w:r>
      <w:r>
        <w:rPr>
          <w:color w:val="231F20"/>
          <w:w w:val="95"/>
        </w:rPr>
        <w:t>column</w:t>
      </w:r>
      <w:r>
        <w:rPr>
          <w:color w:val="231F20"/>
          <w:spacing w:val="-38"/>
          <w:w w:val="95"/>
        </w:rPr>
        <w:t xml:space="preserve"> </w:t>
      </w:r>
      <w:r>
        <w:rPr>
          <w:color w:val="231F20"/>
          <w:w w:val="95"/>
        </w:rPr>
        <w:t>which</w:t>
      </w:r>
      <w:r>
        <w:rPr>
          <w:color w:val="231F20"/>
          <w:spacing w:val="1"/>
          <w:w w:val="95"/>
        </w:rPr>
        <w:t xml:space="preserve"> </w:t>
      </w:r>
      <w:r>
        <w:rPr>
          <w:color w:val="231F20"/>
          <w:w w:val="95"/>
        </w:rPr>
        <w:t>bells</w:t>
      </w:r>
      <w:r>
        <w:rPr>
          <w:color w:val="231F20"/>
          <w:spacing w:val="1"/>
          <w:w w:val="95"/>
        </w:rPr>
        <w:t xml:space="preserve"> </w:t>
      </w:r>
      <w:r>
        <w:rPr>
          <w:color w:val="231F20"/>
          <w:w w:val="95"/>
        </w:rPr>
        <w:t>out</w:t>
      </w:r>
      <w:r>
        <w:rPr>
          <w:color w:val="231F20"/>
          <w:spacing w:val="1"/>
          <w:w w:val="95"/>
        </w:rPr>
        <w:t xml:space="preserve"> </w:t>
      </w:r>
      <w:r>
        <w:rPr>
          <w:color w:val="231F20"/>
          <w:w w:val="95"/>
        </w:rPr>
        <w:t>and</w:t>
      </w:r>
      <w:r>
        <w:rPr>
          <w:color w:val="231F20"/>
          <w:spacing w:val="1"/>
          <w:w w:val="95"/>
        </w:rPr>
        <w:t xml:space="preserve"> </w:t>
      </w:r>
      <w:r>
        <w:rPr>
          <w:color w:val="231F20"/>
          <w:w w:val="95"/>
        </w:rPr>
        <w:t>supports</w:t>
      </w:r>
      <w:r>
        <w:rPr>
          <w:color w:val="231F20"/>
          <w:spacing w:val="1"/>
          <w:w w:val="95"/>
        </w:rPr>
        <w:t xml:space="preserve"> </w:t>
      </w:r>
      <w:r>
        <w:rPr>
          <w:color w:val="231F20"/>
          <w:w w:val="95"/>
        </w:rPr>
        <w:t>an</w:t>
      </w:r>
      <w:r>
        <w:rPr>
          <w:color w:val="231F20"/>
          <w:spacing w:val="1"/>
          <w:w w:val="95"/>
        </w:rPr>
        <w:t xml:space="preserve"> </w:t>
      </w:r>
      <w:r>
        <w:rPr>
          <w:color w:val="231F20"/>
          <w:w w:val="95"/>
        </w:rPr>
        <w:t>“Innes-Bell Hollow Block” slab.</w:t>
      </w:r>
      <w:r>
        <w:rPr>
          <w:color w:val="231F20"/>
          <w:w w:val="95"/>
          <w:position w:val="6"/>
          <w:sz w:val="10"/>
        </w:rPr>
        <w:t>85</w:t>
      </w:r>
    </w:p>
    <w:p w14:paraId="7D7D8D25" w14:textId="77777777" w:rsidR="00F71DDB" w:rsidRDefault="00A630EF" w:rsidP="004124C1">
      <w:pPr>
        <w:pStyle w:val="BodyText"/>
        <w:spacing w:line="230" w:lineRule="auto"/>
        <w:ind w:left="300" w:right="759"/>
      </w:pPr>
      <w:r>
        <w:rPr>
          <w:color w:val="231F20"/>
          <w:w w:val="95"/>
        </w:rPr>
        <w:t>Blocks</w:t>
      </w:r>
      <w:r>
        <w:rPr>
          <w:color w:val="231F20"/>
          <w:spacing w:val="8"/>
          <w:w w:val="95"/>
        </w:rPr>
        <w:t xml:space="preserve"> </w:t>
      </w:r>
      <w:r>
        <w:rPr>
          <w:color w:val="231F20"/>
          <w:w w:val="95"/>
        </w:rPr>
        <w:t>were</w:t>
      </w:r>
      <w:r>
        <w:rPr>
          <w:color w:val="231F20"/>
          <w:spacing w:val="9"/>
          <w:w w:val="95"/>
        </w:rPr>
        <w:t xml:space="preserve"> </w:t>
      </w:r>
      <w:r>
        <w:rPr>
          <w:color w:val="231F20"/>
          <w:w w:val="95"/>
        </w:rPr>
        <w:t>placed</w:t>
      </w:r>
      <w:r>
        <w:rPr>
          <w:color w:val="231F20"/>
          <w:spacing w:val="9"/>
          <w:w w:val="95"/>
        </w:rPr>
        <w:t xml:space="preserve"> </w:t>
      </w:r>
      <w:r>
        <w:rPr>
          <w:color w:val="231F20"/>
          <w:w w:val="95"/>
        </w:rPr>
        <w:t>in</w:t>
      </w:r>
      <w:r>
        <w:rPr>
          <w:color w:val="231F20"/>
          <w:spacing w:val="9"/>
          <w:w w:val="95"/>
        </w:rPr>
        <w:t xml:space="preserve"> </w:t>
      </w:r>
      <w:r>
        <w:rPr>
          <w:color w:val="231F20"/>
          <w:w w:val="95"/>
        </w:rPr>
        <w:t>the</w:t>
      </w:r>
      <w:r>
        <w:rPr>
          <w:color w:val="231F20"/>
          <w:spacing w:val="8"/>
          <w:w w:val="95"/>
        </w:rPr>
        <w:t xml:space="preserve"> </w:t>
      </w:r>
      <w:r>
        <w:rPr>
          <w:color w:val="231F20"/>
          <w:w w:val="95"/>
        </w:rPr>
        <w:t>formwork</w:t>
      </w:r>
      <w:r>
        <w:rPr>
          <w:color w:val="231F20"/>
          <w:spacing w:val="-37"/>
          <w:w w:val="95"/>
        </w:rPr>
        <w:t xml:space="preserve"> </w:t>
      </w:r>
      <w:r>
        <w:rPr>
          <w:color w:val="231F20"/>
          <w:w w:val="95"/>
        </w:rPr>
        <w:t>with spaces</w:t>
      </w:r>
      <w:r>
        <w:rPr>
          <w:color w:val="231F20"/>
          <w:spacing w:val="1"/>
          <w:w w:val="95"/>
        </w:rPr>
        <w:t xml:space="preserve"> </w:t>
      </w:r>
      <w:r>
        <w:rPr>
          <w:color w:val="231F20"/>
          <w:w w:val="95"/>
        </w:rPr>
        <w:t>between</w:t>
      </w:r>
      <w:r>
        <w:rPr>
          <w:color w:val="231F20"/>
          <w:spacing w:val="1"/>
          <w:w w:val="95"/>
        </w:rPr>
        <w:t xml:space="preserve"> </w:t>
      </w:r>
      <w:r>
        <w:rPr>
          <w:color w:val="231F20"/>
          <w:w w:val="95"/>
        </w:rPr>
        <w:t>so</w:t>
      </w:r>
      <w:r>
        <w:rPr>
          <w:color w:val="231F20"/>
          <w:spacing w:val="1"/>
          <w:w w:val="95"/>
        </w:rPr>
        <w:t xml:space="preserve"> </w:t>
      </w:r>
      <w:r>
        <w:rPr>
          <w:color w:val="231F20"/>
          <w:w w:val="95"/>
        </w:rPr>
        <w:t>that</w:t>
      </w:r>
      <w:r>
        <w:rPr>
          <w:color w:val="231F20"/>
          <w:spacing w:val="1"/>
          <w:w w:val="95"/>
        </w:rPr>
        <w:t xml:space="preserve"> </w:t>
      </w:r>
      <w:r>
        <w:rPr>
          <w:color w:val="231F20"/>
          <w:w w:val="95"/>
        </w:rPr>
        <w:t>the</w:t>
      </w:r>
      <w:r>
        <w:rPr>
          <w:color w:val="231F20"/>
          <w:spacing w:val="1"/>
          <w:w w:val="95"/>
        </w:rPr>
        <w:t xml:space="preserve"> </w:t>
      </w:r>
      <w:r>
        <w:rPr>
          <w:color w:val="231F20"/>
          <w:w w:val="95"/>
        </w:rPr>
        <w:t>concrete</w:t>
      </w:r>
      <w:r>
        <w:rPr>
          <w:color w:val="231F20"/>
          <w:spacing w:val="11"/>
          <w:w w:val="95"/>
        </w:rPr>
        <w:t xml:space="preserve"> </w:t>
      </w:r>
      <w:r>
        <w:rPr>
          <w:color w:val="231F20"/>
          <w:w w:val="95"/>
        </w:rPr>
        <w:t>effectively</w:t>
      </w:r>
      <w:r>
        <w:rPr>
          <w:color w:val="231F20"/>
          <w:spacing w:val="11"/>
          <w:w w:val="95"/>
        </w:rPr>
        <w:t xml:space="preserve"> </w:t>
      </w:r>
      <w:r>
        <w:rPr>
          <w:color w:val="231F20"/>
          <w:w w:val="95"/>
        </w:rPr>
        <w:t>forms</w:t>
      </w:r>
      <w:r>
        <w:rPr>
          <w:color w:val="231F20"/>
          <w:spacing w:val="11"/>
          <w:w w:val="95"/>
        </w:rPr>
        <w:t xml:space="preserve"> </w:t>
      </w:r>
      <w:r>
        <w:rPr>
          <w:color w:val="231F20"/>
          <w:w w:val="95"/>
        </w:rPr>
        <w:t>a</w:t>
      </w:r>
      <w:r>
        <w:rPr>
          <w:color w:val="231F20"/>
          <w:spacing w:val="11"/>
          <w:w w:val="95"/>
        </w:rPr>
        <w:t xml:space="preserve"> </w:t>
      </w:r>
      <w:r>
        <w:rPr>
          <w:color w:val="231F20"/>
          <w:w w:val="95"/>
        </w:rPr>
        <w:t>waffle</w:t>
      </w:r>
      <w:r>
        <w:rPr>
          <w:color w:val="231F20"/>
          <w:spacing w:val="1"/>
          <w:w w:val="95"/>
        </w:rPr>
        <w:t xml:space="preserve"> </w:t>
      </w:r>
      <w:r>
        <w:rPr>
          <w:color w:val="231F20"/>
          <w:w w:val="95"/>
        </w:rPr>
        <w:t>slab. Blocks were left out at the</w:t>
      </w:r>
      <w:r>
        <w:rPr>
          <w:color w:val="231F20"/>
          <w:spacing w:val="1"/>
          <w:w w:val="95"/>
        </w:rPr>
        <w:t xml:space="preserve"> </w:t>
      </w:r>
      <w:r>
        <w:rPr>
          <w:color w:val="231F20"/>
        </w:rPr>
        <w:t>column</w:t>
      </w:r>
      <w:r>
        <w:rPr>
          <w:color w:val="231F20"/>
          <w:spacing w:val="6"/>
        </w:rPr>
        <w:t xml:space="preserve"> </w:t>
      </w:r>
      <w:r>
        <w:rPr>
          <w:color w:val="231F20"/>
        </w:rPr>
        <w:t>head</w:t>
      </w:r>
      <w:r>
        <w:rPr>
          <w:color w:val="231F20"/>
          <w:spacing w:val="7"/>
        </w:rPr>
        <w:t xml:space="preserve"> </w:t>
      </w:r>
      <w:r>
        <w:rPr>
          <w:color w:val="231F20"/>
        </w:rPr>
        <w:t>to</w:t>
      </w:r>
      <w:r>
        <w:rPr>
          <w:color w:val="231F20"/>
          <w:spacing w:val="7"/>
        </w:rPr>
        <w:t xml:space="preserve"> </w:t>
      </w:r>
      <w:r>
        <w:rPr>
          <w:color w:val="231F20"/>
        </w:rPr>
        <w:t>accommodate</w:t>
      </w:r>
      <w:r>
        <w:rPr>
          <w:color w:val="231F20"/>
          <w:spacing w:val="1"/>
        </w:rPr>
        <w:t xml:space="preserve"> </w:t>
      </w:r>
      <w:r>
        <w:rPr>
          <w:color w:val="231F20"/>
        </w:rPr>
        <w:t>extra</w:t>
      </w:r>
      <w:r>
        <w:rPr>
          <w:color w:val="231F20"/>
          <w:spacing w:val="-9"/>
        </w:rPr>
        <w:t xml:space="preserve"> </w:t>
      </w:r>
      <w:r>
        <w:rPr>
          <w:color w:val="231F20"/>
        </w:rPr>
        <w:t>reinforcement.</w:t>
      </w:r>
    </w:p>
    <w:p w14:paraId="549CC877" w14:textId="07090602" w:rsidR="003D2ED6" w:rsidRDefault="003D2ED6" w:rsidP="004124C1">
      <w:pPr>
        <w:spacing w:line="230" w:lineRule="auto"/>
        <w:sectPr w:rsidR="003D2ED6">
          <w:type w:val="continuous"/>
          <w:pgSz w:w="11910" w:h="16840"/>
          <w:pgMar w:top="1580" w:right="800" w:bottom="0" w:left="1100" w:header="0" w:footer="699" w:gutter="0"/>
          <w:cols w:num="3" w:space="720" w:equalWidth="0">
            <w:col w:w="3088" w:space="49"/>
            <w:col w:w="3115" w:space="40"/>
            <w:col w:w="3718"/>
          </w:cols>
        </w:sectPr>
      </w:pPr>
    </w:p>
    <w:p w14:paraId="6A409B96" w14:textId="77777777" w:rsidR="00F71DDB" w:rsidRPr="00D16587" w:rsidRDefault="00F71DDB" w:rsidP="00D16587">
      <w:pPr>
        <w:pStyle w:val="BodyText"/>
      </w:pPr>
    </w:p>
    <w:p w14:paraId="4B9DC8F2" w14:textId="6A3A2E2B"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3CD45C10" wp14:editId="48C0179E">
                <wp:extent cx="360045" cy="6350"/>
                <wp:effectExtent l="8890" t="3175" r="12065" b="9525"/>
                <wp:docPr id="462" name="docshapegroup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567" name="Line 500"/>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0328ECF9" id="docshapegroup115"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">
                <v:line id="Line 500"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" strokecolor="#231f20" strokeweight=".5pt"/>
                <w10:anchorlock/>
              </v:group>
            </w:pict>
          </mc:Fallback>
        </mc:AlternateContent>
      </w:r>
    </w:p>
    <w:p w14:paraId="5FFAF91F" w14:textId="77777777" w:rsidR="00974549" w:rsidRDefault="00A630EF" w:rsidP="001A1C17">
      <w:pPr>
        <w:pStyle w:val="ListParagraph"/>
        <w:numPr>
          <w:ilvl w:val="0"/>
          <w:numId w:val="29"/>
        </w:numPr>
        <w:tabs>
          <w:tab w:val="left" w:pos="545"/>
        </w:tabs>
        <w:spacing w:before="3"/>
        <w:ind w:hanging="228"/>
        <w:jc w:val="left"/>
        <w:rPr>
          <w:color w:val="231F20"/>
          <w:w w:val="95"/>
          <w:sz w:val="14"/>
        </w:rPr>
        <w:sectPr w:rsidR="00974549" w:rsidSect="001A1C17">
          <w:type w:val="continuous"/>
          <w:pgSz w:w="11910" w:h="16840"/>
          <w:pgMar w:top="1580" w:right="800" w:bottom="820" w:left="1100" w:header="0" w:footer="630" w:gutter="0"/>
          <w:cols w:space="720"/>
        </w:sectPr>
      </w:pPr>
      <w:r w:rsidRPr="00974549">
        <w:rPr>
          <w:color w:val="231F20"/>
          <w:w w:val="95"/>
          <w:sz w:val="14"/>
        </w:rPr>
        <w:t>Lewis,</w:t>
      </w:r>
      <w:r w:rsidRPr="00974549">
        <w:rPr>
          <w:color w:val="231F20"/>
          <w:spacing w:val="5"/>
          <w:w w:val="95"/>
          <w:sz w:val="14"/>
        </w:rPr>
        <w:t xml:space="preserve"> </w:t>
      </w:r>
      <w:r w:rsidRPr="00974549">
        <w:rPr>
          <w:color w:val="231F20"/>
          <w:w w:val="95"/>
          <w:sz w:val="14"/>
        </w:rPr>
        <w:t>M,</w:t>
      </w:r>
      <w:r w:rsidRPr="00974549">
        <w:rPr>
          <w:color w:val="231F20"/>
          <w:spacing w:val="5"/>
          <w:w w:val="95"/>
          <w:sz w:val="14"/>
        </w:rPr>
        <w:t xml:space="preserve"> </w:t>
      </w:r>
      <w:r w:rsidRPr="00974549">
        <w:rPr>
          <w:i/>
          <w:color w:val="231F20"/>
          <w:w w:val="95"/>
          <w:sz w:val="14"/>
        </w:rPr>
        <w:t>200</w:t>
      </w:r>
      <w:r w:rsidRPr="00974549">
        <w:rPr>
          <w:i/>
          <w:color w:val="231F20"/>
          <w:spacing w:val="4"/>
          <w:w w:val="95"/>
          <w:sz w:val="14"/>
        </w:rPr>
        <w:t xml:space="preserve"> </w:t>
      </w:r>
      <w:r w:rsidRPr="00974549">
        <w:rPr>
          <w:i/>
          <w:color w:val="231F20"/>
          <w:w w:val="95"/>
          <w:sz w:val="14"/>
        </w:rPr>
        <w:t>years</w:t>
      </w:r>
      <w:r w:rsidRPr="00974549">
        <w:rPr>
          <w:i/>
          <w:color w:val="231F20"/>
          <w:spacing w:val="4"/>
          <w:w w:val="95"/>
          <w:sz w:val="14"/>
        </w:rPr>
        <w:t xml:space="preserve"> </w:t>
      </w:r>
      <w:r w:rsidRPr="00974549">
        <w:rPr>
          <w:i/>
          <w:color w:val="231F20"/>
          <w:w w:val="95"/>
          <w:sz w:val="14"/>
        </w:rPr>
        <w:t>of</w:t>
      </w:r>
      <w:r w:rsidRPr="00974549">
        <w:rPr>
          <w:i/>
          <w:color w:val="231F20"/>
          <w:spacing w:val="4"/>
          <w:w w:val="95"/>
          <w:sz w:val="14"/>
        </w:rPr>
        <w:t xml:space="preserve"> </w:t>
      </w:r>
      <w:r w:rsidRPr="00974549">
        <w:rPr>
          <w:i/>
          <w:color w:val="231F20"/>
          <w:w w:val="95"/>
          <w:sz w:val="14"/>
        </w:rPr>
        <w:t>Concrete</w:t>
      </w:r>
      <w:r w:rsidRPr="00974549">
        <w:rPr>
          <w:i/>
          <w:color w:val="231F20"/>
          <w:spacing w:val="5"/>
          <w:w w:val="95"/>
          <w:sz w:val="14"/>
        </w:rPr>
        <w:t xml:space="preserve"> </w:t>
      </w:r>
      <w:r w:rsidRPr="00974549">
        <w:rPr>
          <w:i/>
          <w:color w:val="231F20"/>
          <w:w w:val="95"/>
          <w:sz w:val="14"/>
        </w:rPr>
        <w:t>in</w:t>
      </w:r>
      <w:r w:rsidRPr="00974549">
        <w:rPr>
          <w:i/>
          <w:color w:val="231F20"/>
          <w:spacing w:val="4"/>
          <w:w w:val="95"/>
          <w:sz w:val="14"/>
        </w:rPr>
        <w:t xml:space="preserve"> </w:t>
      </w:r>
      <w:r w:rsidRPr="00974549">
        <w:rPr>
          <w:i/>
          <w:color w:val="231F20"/>
          <w:w w:val="95"/>
          <w:sz w:val="14"/>
        </w:rPr>
        <w:t>Australia,</w:t>
      </w:r>
      <w:r w:rsidRPr="00974549">
        <w:rPr>
          <w:i/>
          <w:color w:val="231F20"/>
          <w:spacing w:val="5"/>
          <w:w w:val="95"/>
          <w:sz w:val="14"/>
        </w:rPr>
        <w:t xml:space="preserve"> </w:t>
      </w:r>
      <w:r w:rsidRPr="00974549">
        <w:rPr>
          <w:color w:val="231F20"/>
          <w:w w:val="95"/>
          <w:sz w:val="14"/>
        </w:rPr>
        <w:t>1988,</w:t>
      </w:r>
      <w:r w:rsidRPr="00974549">
        <w:rPr>
          <w:color w:val="231F20"/>
          <w:spacing w:val="5"/>
          <w:w w:val="95"/>
          <w:sz w:val="14"/>
        </w:rPr>
        <w:t xml:space="preserve"> </w:t>
      </w:r>
      <w:r w:rsidRPr="00974549">
        <w:rPr>
          <w:color w:val="231F20"/>
          <w:w w:val="95"/>
          <w:sz w:val="14"/>
        </w:rPr>
        <w:t>p</w:t>
      </w:r>
      <w:r w:rsidRPr="00974549">
        <w:rPr>
          <w:color w:val="231F20"/>
          <w:spacing w:val="6"/>
          <w:w w:val="95"/>
          <w:sz w:val="14"/>
        </w:rPr>
        <w:t xml:space="preserve"> </w:t>
      </w:r>
      <w:r w:rsidRPr="00974549">
        <w:rPr>
          <w:color w:val="231F20"/>
          <w:w w:val="95"/>
          <w:sz w:val="14"/>
        </w:rPr>
        <w:t>111-112</w:t>
      </w:r>
    </w:p>
    <w:p w14:paraId="33F32C63" w14:textId="77777777" w:rsidR="00D16587" w:rsidRDefault="00D16587" w:rsidP="001A1C17">
      <w:pPr>
        <w:pStyle w:val="BodyText"/>
      </w:pPr>
    </w:p>
    <w:p w14:paraId="4CF3A838" w14:textId="77777777" w:rsidR="001A1C17" w:rsidRDefault="001A1C17" w:rsidP="001A1C17">
      <w:pPr>
        <w:pStyle w:val="BodyText"/>
        <w:sectPr w:rsidR="001A1C17" w:rsidSect="00974549">
          <w:pgSz w:w="11910" w:h="16840"/>
          <w:pgMar w:top="1580" w:right="800" w:bottom="820" w:left="1100" w:header="0" w:footer="630" w:gutter="0"/>
          <w:cols w:space="720"/>
        </w:sectPr>
      </w:pPr>
    </w:p>
    <w:p w14:paraId="458A48FF" w14:textId="77777777" w:rsidR="000E0EE7" w:rsidRDefault="000E0EE7" w:rsidP="000E0EE7">
      <w:pPr>
        <w:pStyle w:val="BodyText"/>
        <w:ind w:left="284"/>
      </w:pPr>
    </w:p>
    <w:p w14:paraId="11E26A6F" w14:textId="3A5AB97A" w:rsidR="001A1C17" w:rsidRDefault="001A1C17" w:rsidP="000E0EE7">
      <w:pPr>
        <w:pStyle w:val="Heading3"/>
        <w:ind w:left="284"/>
      </w:pPr>
      <w:r w:rsidRPr="001A1C17">
        <w:t>Figure 54: Basement – SB60 – Vault A3 (EMAA 2018)</w:t>
      </w:r>
    </w:p>
    <w:p w14:paraId="1792AF7E" w14:textId="22186359" w:rsidR="001A1C17" w:rsidRPr="007713C1" w:rsidRDefault="000E0EE7" w:rsidP="000E0EE7">
      <w:pPr>
        <w:pStyle w:val="BodyText"/>
        <w:ind w:left="284"/>
        <w:rPr>
          <w:sz w:val="8"/>
          <w:szCs w:val="8"/>
        </w:rPr>
      </w:pPr>
      <w:r>
        <w:rPr>
          <w:noProof/>
        </w:rPr>
        <mc:AlternateContent>
          <mc:Choice Requires="wps">
            <w:drawing>
              <wp:inline distT="0" distB="0" distL="0" distR="0" wp14:anchorId="560AD984" wp14:editId="0C56E503">
                <wp:extent cx="1776095" cy="1270"/>
                <wp:effectExtent l="0" t="0" r="0" b="0"/>
                <wp:docPr id="88" name="Freeform: Shape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2DC35C8A" id="Freeform: Shape 88"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" path="m,l2797,e" filled="f" strokecolor="#291a44" strokeweight="1pt">
                <v:path arrowok="t" o:connecttype="custom" o:connectlocs="0,0;1776095,0" o:connectangles="0,0"/>
                <w10:anchorlock/>
              </v:shape>
            </w:pict>
          </mc:Fallback>
        </mc:AlternateContent>
      </w:r>
    </w:p>
    <w:p w14:paraId="6E02254B" w14:textId="77777777" w:rsidR="000E0EE7" w:rsidRDefault="000E0EE7" w:rsidP="000E0EE7">
      <w:pPr>
        <w:pStyle w:val="BodyText"/>
        <w:ind w:left="284"/>
      </w:pPr>
    </w:p>
    <w:p w14:paraId="78FB3CB5" w14:textId="35613A30" w:rsidR="001A1C17" w:rsidRDefault="001A1C17" w:rsidP="000E0EE7">
      <w:pPr>
        <w:pStyle w:val="BodyText"/>
        <w:ind w:left="284"/>
      </w:pPr>
      <w:r>
        <w:rPr>
          <w:noProof/>
        </w:rPr>
        <w:drawing>
          <wp:inline distT="0" distB="0" distL="0" distR="0" wp14:anchorId="2F9B4DB0" wp14:editId="7C9C6B0B">
            <wp:extent cx="1775999" cy="2368248"/>
            <wp:effectExtent l="0" t="0" r="0" b="0"/>
            <wp:docPr id="113" name="image60.jpeg" descr="Basement Vault A3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0.jpe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775999" cy="2368248"/>
                    </a:xfrm>
                    <a:prstGeom prst="rect">
                      <a:avLst/>
                    </a:prstGeom>
                  </pic:spPr>
                </pic:pic>
              </a:graphicData>
            </a:graphic>
          </wp:inline>
        </w:drawing>
      </w:r>
    </w:p>
    <w:p w14:paraId="2B9374D1" w14:textId="52F53EE8" w:rsidR="001A1C17" w:rsidRDefault="001A1C17" w:rsidP="000E0EE7">
      <w:pPr>
        <w:pStyle w:val="BodyText"/>
        <w:ind w:left="284"/>
      </w:pPr>
    </w:p>
    <w:p w14:paraId="257B20FA" w14:textId="645A919D" w:rsidR="001A1C17" w:rsidRDefault="000E0EE7" w:rsidP="000E0EE7">
      <w:pPr>
        <w:pStyle w:val="Heading3"/>
      </w:pPr>
      <w:r w:rsidRPr="000E0EE7">
        <w:t>Figure 55: Basement – SB64 – Corridor (EMAA 2018)</w:t>
      </w:r>
    </w:p>
    <w:p w14:paraId="23C26CCF" w14:textId="279AAEAF" w:rsidR="001A1C17" w:rsidRPr="007713C1" w:rsidRDefault="000E0EE7" w:rsidP="000E0EE7">
      <w:pPr>
        <w:pStyle w:val="BodyText"/>
        <w:ind w:left="284"/>
        <w:rPr>
          <w:sz w:val="8"/>
          <w:szCs w:val="8"/>
        </w:rPr>
      </w:pPr>
      <w:r>
        <w:rPr>
          <w:noProof/>
        </w:rPr>
        <mc:AlternateContent>
          <mc:Choice Requires="wps">
            <w:drawing>
              <wp:inline distT="0" distB="0" distL="0" distR="0" wp14:anchorId="742C46CA" wp14:editId="17C385BA">
                <wp:extent cx="1776095" cy="1270"/>
                <wp:effectExtent l="0" t="0" r="0" b="0"/>
                <wp:docPr id="90" name="Freeform: Shape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37C49D7A" id="Freeform: Shape 90"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" path="m,l2797,e" filled="f" strokecolor="#291a44" strokeweight="1pt">
                <v:path arrowok="t" o:connecttype="custom" o:connectlocs="0,0;1776095,0" o:connectangles="0,0"/>
                <w10:anchorlock/>
              </v:shape>
            </w:pict>
          </mc:Fallback>
        </mc:AlternateContent>
      </w:r>
    </w:p>
    <w:p w14:paraId="2A64CF62" w14:textId="787499AC" w:rsidR="001A1C17" w:rsidRDefault="001A1C17" w:rsidP="000E0EE7">
      <w:pPr>
        <w:pStyle w:val="BodyText"/>
        <w:ind w:left="284"/>
      </w:pPr>
    </w:p>
    <w:p w14:paraId="2C3848BB" w14:textId="0DCABFF5" w:rsidR="000E0EE7" w:rsidRDefault="000E0EE7" w:rsidP="000E0EE7">
      <w:pPr>
        <w:pStyle w:val="BodyText"/>
        <w:ind w:left="284"/>
      </w:pPr>
      <w:r>
        <w:rPr>
          <w:noProof/>
        </w:rPr>
        <w:drawing>
          <wp:inline distT="0" distB="0" distL="0" distR="0" wp14:anchorId="5B481BFF" wp14:editId="42EDE672">
            <wp:extent cx="1775988" cy="2368245"/>
            <wp:effectExtent l="0" t="0" r="0" b="0"/>
            <wp:docPr id="117" name="image62.jpeg" descr="Basement Corridor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2.jpe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775988" cy="2368245"/>
                    </a:xfrm>
                    <a:prstGeom prst="rect">
                      <a:avLst/>
                    </a:prstGeom>
                  </pic:spPr>
                </pic:pic>
              </a:graphicData>
            </a:graphic>
          </wp:inline>
        </w:drawing>
      </w:r>
    </w:p>
    <w:p w14:paraId="2BEF1378" w14:textId="77777777" w:rsidR="001A1C17" w:rsidRDefault="000E0EE7" w:rsidP="000E0EE7">
      <w:pPr>
        <w:pStyle w:val="BodyText"/>
        <w:ind w:left="284"/>
      </w:pPr>
      <w:r>
        <w:br w:type="column"/>
      </w:r>
    </w:p>
    <w:p w14:paraId="06849378" w14:textId="53F81091" w:rsidR="001A1C17" w:rsidRDefault="000E0EE7" w:rsidP="000E0EE7">
      <w:pPr>
        <w:pStyle w:val="Heading3"/>
      </w:pPr>
      <w:r w:rsidRPr="000E0EE7">
        <w:t>Figure 56: Basement – SB53 – Green Room (EMAA 2018)</w:t>
      </w:r>
    </w:p>
    <w:p w14:paraId="2EDEC170" w14:textId="04F2C0D6" w:rsidR="001A1C17" w:rsidRPr="007713C1" w:rsidRDefault="000E0EE7" w:rsidP="000E0EE7">
      <w:pPr>
        <w:pStyle w:val="BodyText"/>
        <w:ind w:left="284"/>
        <w:rPr>
          <w:sz w:val="8"/>
          <w:szCs w:val="8"/>
        </w:rPr>
      </w:pPr>
      <w:r>
        <w:rPr>
          <w:noProof/>
        </w:rPr>
        <mc:AlternateContent>
          <mc:Choice Requires="wps">
            <w:drawing>
              <wp:inline distT="0" distB="0" distL="0" distR="0" wp14:anchorId="6FDC7AF3" wp14:editId="3BAE6DE5">
                <wp:extent cx="1776095" cy="1270"/>
                <wp:effectExtent l="0" t="0" r="0" b="0"/>
                <wp:docPr id="92" name="Freeform: 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7276B87C" id="Freeform: Shape 92"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" path="m,l2797,e" filled="f" strokecolor="#291a44" strokeweight="1pt">
                <v:path arrowok="t" o:connecttype="custom" o:connectlocs="0,0;1776095,0" o:connectangles="0,0"/>
                <w10:anchorlock/>
              </v:shape>
            </w:pict>
          </mc:Fallback>
        </mc:AlternateContent>
      </w:r>
    </w:p>
    <w:p w14:paraId="178D9B2C" w14:textId="2E869D9C" w:rsidR="001A1C17" w:rsidRDefault="001A1C17" w:rsidP="000E0EE7">
      <w:pPr>
        <w:pStyle w:val="BodyText"/>
        <w:ind w:left="284"/>
      </w:pPr>
    </w:p>
    <w:p w14:paraId="7D592D1B" w14:textId="2925DFF7" w:rsidR="001A1C17" w:rsidRDefault="000E0EE7" w:rsidP="000E0EE7">
      <w:pPr>
        <w:pStyle w:val="BodyText"/>
        <w:ind w:left="284"/>
      </w:pPr>
      <w:r>
        <w:rPr>
          <w:noProof/>
        </w:rPr>
        <w:drawing>
          <wp:inline distT="0" distB="0" distL="0" distR="0" wp14:anchorId="2D0DE25F" wp14:editId="2DBAB2CC">
            <wp:extent cx="1775994" cy="1331847"/>
            <wp:effectExtent l="0" t="0" r="0" b="1905"/>
            <wp:docPr id="115" name="image61.jpeg" descr="Basement Green Room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1.jpe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775994" cy="1331847"/>
                    </a:xfrm>
                    <a:prstGeom prst="rect">
                      <a:avLst/>
                    </a:prstGeom>
                  </pic:spPr>
                </pic:pic>
              </a:graphicData>
            </a:graphic>
          </wp:inline>
        </w:drawing>
      </w:r>
    </w:p>
    <w:p w14:paraId="4941987F" w14:textId="74841866" w:rsidR="001A1C17" w:rsidRDefault="001A1C17" w:rsidP="000E0EE7">
      <w:pPr>
        <w:pStyle w:val="BodyText"/>
        <w:ind w:left="284"/>
      </w:pPr>
    </w:p>
    <w:p w14:paraId="0AA90036" w14:textId="4419C254" w:rsidR="001A1C17" w:rsidRDefault="000E0EE7" w:rsidP="000E0EE7">
      <w:pPr>
        <w:pStyle w:val="Heading3"/>
      </w:pPr>
      <w:r>
        <w:t xml:space="preserve">Figure 57: Basement </w:t>
      </w:r>
      <w:r>
        <w:br/>
        <w:t>– SB73 Plant Room – Defunct Ventilation Pump (EMAA 2018)</w:t>
      </w:r>
    </w:p>
    <w:p w14:paraId="2CDB5919" w14:textId="4CC7EAC5" w:rsidR="001A1C17" w:rsidRPr="007713C1" w:rsidRDefault="000E0EE7" w:rsidP="000E0EE7">
      <w:pPr>
        <w:pStyle w:val="BodyText"/>
        <w:ind w:left="284"/>
        <w:rPr>
          <w:sz w:val="8"/>
          <w:szCs w:val="8"/>
        </w:rPr>
      </w:pPr>
      <w:r>
        <w:rPr>
          <w:noProof/>
        </w:rPr>
        <mc:AlternateContent>
          <mc:Choice Requires="wps">
            <w:drawing>
              <wp:inline distT="0" distB="0" distL="0" distR="0" wp14:anchorId="2C866381" wp14:editId="6E6A1652">
                <wp:extent cx="1776095" cy="1270"/>
                <wp:effectExtent l="0" t="0" r="0" b="0"/>
                <wp:docPr id="94" name="Freeform: Shape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7BD0148B" id="Freeform: Shape 94"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" path="m,l2797,e" filled="f" strokecolor="#291a44" strokeweight="1pt">
                <v:path arrowok="t" o:connecttype="custom" o:connectlocs="0,0;1776095,0" o:connectangles="0,0"/>
                <w10:anchorlock/>
              </v:shape>
            </w:pict>
          </mc:Fallback>
        </mc:AlternateContent>
      </w:r>
    </w:p>
    <w:p w14:paraId="73906C9D" w14:textId="06A3C5F0" w:rsidR="001A1C17" w:rsidRDefault="001A1C17" w:rsidP="000E0EE7">
      <w:pPr>
        <w:pStyle w:val="BodyText"/>
        <w:ind w:left="284"/>
      </w:pPr>
    </w:p>
    <w:p w14:paraId="53ED4840" w14:textId="700EE92B" w:rsidR="001A1C17" w:rsidRDefault="000E0EE7" w:rsidP="000E0EE7">
      <w:pPr>
        <w:pStyle w:val="BodyText"/>
        <w:ind w:left="284"/>
      </w:pPr>
      <w:r>
        <w:rPr>
          <w:noProof/>
        </w:rPr>
        <w:drawing>
          <wp:inline distT="0" distB="0" distL="0" distR="0" wp14:anchorId="071401C6" wp14:editId="76E73C4D">
            <wp:extent cx="1776027" cy="2368296"/>
            <wp:effectExtent l="0" t="0" r="0" b="0"/>
            <wp:docPr id="119" name="image63.jpeg" descr="Defunct ventilation pump in SB73 Plant room of the basement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3.jpe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776027" cy="2368296"/>
                    </a:xfrm>
                    <a:prstGeom prst="rect">
                      <a:avLst/>
                    </a:prstGeom>
                  </pic:spPr>
                </pic:pic>
              </a:graphicData>
            </a:graphic>
          </wp:inline>
        </w:drawing>
      </w:r>
    </w:p>
    <w:p w14:paraId="143064FC" w14:textId="1F9ED7FD" w:rsidR="001A1C17" w:rsidRDefault="001A1C17" w:rsidP="000E0EE7">
      <w:pPr>
        <w:pStyle w:val="BodyText"/>
        <w:ind w:left="284"/>
      </w:pPr>
    </w:p>
    <w:p w14:paraId="2BD0C07B" w14:textId="219F282C" w:rsidR="001A1C17" w:rsidRDefault="000E0EE7" w:rsidP="000E0EE7">
      <w:pPr>
        <w:pStyle w:val="Heading3"/>
      </w:pPr>
      <w:r>
        <w:t xml:space="preserve">Figure 58: Basement </w:t>
      </w:r>
      <w:r>
        <w:br/>
        <w:t>– Sub-Basement (EMAA 218)</w:t>
      </w:r>
    </w:p>
    <w:p w14:paraId="5B6815CB" w14:textId="3E362FDC" w:rsidR="001A1C17" w:rsidRPr="007713C1" w:rsidRDefault="000E0EE7" w:rsidP="000E0EE7">
      <w:pPr>
        <w:pStyle w:val="BodyText"/>
        <w:ind w:left="284"/>
        <w:rPr>
          <w:sz w:val="8"/>
          <w:szCs w:val="8"/>
        </w:rPr>
      </w:pPr>
      <w:r>
        <w:rPr>
          <w:noProof/>
        </w:rPr>
        <mc:AlternateContent>
          <mc:Choice Requires="wps">
            <w:drawing>
              <wp:inline distT="0" distB="0" distL="0" distR="0" wp14:anchorId="3FD6DE8B" wp14:editId="20014133">
                <wp:extent cx="1776095" cy="1270"/>
                <wp:effectExtent l="0" t="0" r="0" b="0"/>
                <wp:docPr id="96" name="Freeform: Shape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5E075F30" id="Freeform: Shape 96"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" path="m,l2797,e" filled="f" strokecolor="#291a44" strokeweight="1pt">
                <v:path arrowok="t" o:connecttype="custom" o:connectlocs="0,0;1776095,0" o:connectangles="0,0"/>
                <w10:anchorlock/>
              </v:shape>
            </w:pict>
          </mc:Fallback>
        </mc:AlternateContent>
      </w:r>
    </w:p>
    <w:p w14:paraId="31A59F61" w14:textId="39E00EDA" w:rsidR="001A1C17" w:rsidRDefault="001A1C17" w:rsidP="000E0EE7">
      <w:pPr>
        <w:pStyle w:val="BodyText"/>
        <w:ind w:left="284"/>
      </w:pPr>
    </w:p>
    <w:p w14:paraId="63A68707" w14:textId="4C32DE6A" w:rsidR="000E0EE7" w:rsidRDefault="000E0EE7" w:rsidP="000E0EE7">
      <w:pPr>
        <w:pStyle w:val="BodyText"/>
        <w:ind w:left="284"/>
      </w:pPr>
      <w:r>
        <w:rPr>
          <w:noProof/>
        </w:rPr>
        <w:drawing>
          <wp:inline distT="0" distB="0" distL="0" distR="0" wp14:anchorId="233D846F" wp14:editId="6B2EF24E">
            <wp:extent cx="1761685" cy="1321117"/>
            <wp:effectExtent l="0" t="0" r="0" b="0"/>
            <wp:docPr id="121" name="image64.jpeg" descr="Sub-basement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4.jpe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761685" cy="1321117"/>
                    </a:xfrm>
                    <a:prstGeom prst="rect">
                      <a:avLst/>
                    </a:prstGeom>
                  </pic:spPr>
                </pic:pic>
              </a:graphicData>
            </a:graphic>
          </wp:inline>
        </w:drawing>
      </w:r>
    </w:p>
    <w:p w14:paraId="3D82563B" w14:textId="77777777" w:rsidR="001A1C17" w:rsidRDefault="000E0EE7" w:rsidP="000E0EE7">
      <w:pPr>
        <w:pStyle w:val="BodyText"/>
        <w:ind w:left="284"/>
      </w:pPr>
      <w:r>
        <w:br w:type="column"/>
      </w:r>
    </w:p>
    <w:p w14:paraId="2503DEFC" w14:textId="77777777" w:rsidR="00F739AA" w:rsidRDefault="000E0EE7" w:rsidP="00F739AA">
      <w:pPr>
        <w:pStyle w:val="BodyText"/>
        <w:ind w:left="284"/>
      </w:pPr>
      <w:r>
        <w:t xml:space="preserve">It is believed to be the only building with this system in the ACT and one of a few in Australia. </w:t>
      </w:r>
    </w:p>
    <w:p w14:paraId="09DC1FBF" w14:textId="77777777" w:rsidR="00F739AA" w:rsidRDefault="00F739AA" w:rsidP="00F739AA">
      <w:pPr>
        <w:pStyle w:val="BodyText"/>
        <w:ind w:left="284"/>
      </w:pPr>
    </w:p>
    <w:p w14:paraId="369EC90F" w14:textId="77777777" w:rsidR="00F739AA" w:rsidRDefault="000E0EE7" w:rsidP="00F739AA">
      <w:pPr>
        <w:pStyle w:val="BodyText"/>
        <w:ind w:left="284"/>
      </w:pPr>
      <w:r>
        <w:t>Ceilings are generally painted concrete slab but some areas have a suspended ceiling.</w:t>
      </w:r>
    </w:p>
    <w:p w14:paraId="4229C53E" w14:textId="77777777" w:rsidR="00F739AA" w:rsidRDefault="00F739AA" w:rsidP="00F739AA">
      <w:pPr>
        <w:pStyle w:val="BodyText"/>
        <w:ind w:left="284"/>
      </w:pPr>
    </w:p>
    <w:p w14:paraId="30ED61AE" w14:textId="63909B4C" w:rsidR="00F739AA" w:rsidRDefault="000E0EE7" w:rsidP="008C623A">
      <w:pPr>
        <w:pStyle w:val="BodyText"/>
        <w:ind w:left="284"/>
      </w:pPr>
      <w:r>
        <w:t xml:space="preserve">All plant equipment is </w:t>
      </w:r>
      <w:r w:rsidR="005F3856">
        <w:t>new except</w:t>
      </w:r>
      <w:r>
        <w:t xml:space="preserve"> one original motor and fan remains, but is unused. The original ventilation ducts built into the walls which are used for air conditioning.</w:t>
      </w:r>
    </w:p>
    <w:p w14:paraId="492E3418" w14:textId="77777777" w:rsidR="00F739AA" w:rsidRDefault="00F739AA" w:rsidP="00F739AA">
      <w:pPr>
        <w:pStyle w:val="BodyText"/>
        <w:ind w:left="284"/>
      </w:pPr>
    </w:p>
    <w:p w14:paraId="2B2D383B" w14:textId="77777777" w:rsidR="00F739AA" w:rsidRDefault="000E0EE7" w:rsidP="00F739AA">
      <w:pPr>
        <w:pStyle w:val="BodyText"/>
        <w:ind w:left="284"/>
      </w:pPr>
      <w:r>
        <w:t>A sub-basement room has been converted to storage for original material previously removed such as skirtings, architraves and lights.</w:t>
      </w:r>
    </w:p>
    <w:p w14:paraId="36ADE6ED" w14:textId="77777777" w:rsidR="00F739AA" w:rsidRDefault="00F739AA" w:rsidP="00F739AA">
      <w:pPr>
        <w:pStyle w:val="BodyText"/>
        <w:ind w:left="284"/>
      </w:pPr>
    </w:p>
    <w:p w14:paraId="3EC8C6B7" w14:textId="00D2EBD4" w:rsidR="000E0EE7" w:rsidRDefault="000E0EE7" w:rsidP="00F739AA">
      <w:pPr>
        <w:pStyle w:val="BodyText"/>
        <w:ind w:left="284"/>
        <w:sectPr w:rsidR="000E0EE7" w:rsidSect="001A1C17">
          <w:type w:val="continuous"/>
          <w:pgSz w:w="11910" w:h="16840"/>
          <w:pgMar w:top="1580" w:right="800" w:bottom="820" w:left="1100" w:header="0" w:footer="630" w:gutter="0"/>
          <w:cols w:num="3" w:space="40"/>
        </w:sectPr>
      </w:pPr>
      <w:r>
        <w:t>The room in the north east corner of the basement and features a sloping floor which is understood to be the first morgue in the ACT. This room has been converted into a meeting/green room with video conference facilities and make up facilities.</w:t>
      </w:r>
    </w:p>
    <w:p w14:paraId="54487D1F" w14:textId="77777777" w:rsidR="00F71DDB" w:rsidRDefault="00F71DDB" w:rsidP="00D16587">
      <w:pPr>
        <w:pStyle w:val="BodyText"/>
      </w:pPr>
    </w:p>
    <w:p w14:paraId="7BF50253" w14:textId="77777777" w:rsidR="00F71DDB" w:rsidRDefault="00F71DDB" w:rsidP="00D16587">
      <w:pPr>
        <w:pStyle w:val="BodyText"/>
      </w:pPr>
    </w:p>
    <w:p w14:paraId="0CE99122" w14:textId="77777777" w:rsidR="004F47C5" w:rsidRDefault="004F47C5" w:rsidP="00D16587">
      <w:pPr>
        <w:pStyle w:val="BodyText"/>
        <w:rPr>
          <w:w w:val="105"/>
        </w:rPr>
        <w:sectPr w:rsidR="004F47C5" w:rsidSect="001A1C17">
          <w:pgSz w:w="11910" w:h="16840"/>
          <w:pgMar w:top="1580" w:right="800" w:bottom="820" w:left="1100" w:header="0" w:footer="630" w:gutter="0"/>
          <w:cols w:space="720"/>
        </w:sectPr>
      </w:pPr>
    </w:p>
    <w:p w14:paraId="016711DB" w14:textId="1B650124" w:rsidR="00F71DDB" w:rsidRDefault="00A630EF" w:rsidP="006D1716">
      <w:pPr>
        <w:pStyle w:val="Heading3"/>
        <w:numPr>
          <w:ilvl w:val="2"/>
          <w:numId w:val="28"/>
        </w:numPr>
        <w:tabs>
          <w:tab w:val="left" w:pos="801"/>
        </w:tabs>
        <w:spacing w:before="108"/>
        <w:ind w:left="800" w:hanging="484"/>
      </w:pPr>
      <w:r>
        <w:rPr>
          <w:w w:val="105"/>
        </w:rPr>
        <w:t>Ground</w:t>
      </w:r>
      <w:r>
        <w:rPr>
          <w:spacing w:val="-7"/>
          <w:w w:val="105"/>
        </w:rPr>
        <w:t xml:space="preserve"> </w:t>
      </w:r>
      <w:r>
        <w:rPr>
          <w:w w:val="105"/>
        </w:rPr>
        <w:t>Floor</w:t>
      </w:r>
    </w:p>
    <w:p w14:paraId="6A24C105" w14:textId="77777777" w:rsidR="00F71DDB" w:rsidRPr="00481E09" w:rsidRDefault="00A630EF" w:rsidP="004124C1">
      <w:pPr>
        <w:spacing w:before="104" w:line="225" w:lineRule="exact"/>
        <w:ind w:left="317"/>
        <w:rPr>
          <w:b/>
          <w:bCs/>
          <w:i/>
          <w:sz w:val="17"/>
        </w:rPr>
      </w:pPr>
      <w:r w:rsidRPr="00481E09">
        <w:rPr>
          <w:b/>
          <w:bCs/>
          <w:i/>
          <w:color w:val="231F20"/>
          <w:sz w:val="17"/>
        </w:rPr>
        <w:t>ENTRANCE</w:t>
      </w:r>
      <w:r w:rsidRPr="00481E09">
        <w:rPr>
          <w:b/>
          <w:bCs/>
          <w:i/>
          <w:color w:val="231F20"/>
          <w:spacing w:val="11"/>
          <w:sz w:val="17"/>
        </w:rPr>
        <w:t xml:space="preserve"> </w:t>
      </w:r>
      <w:r w:rsidRPr="00481E09">
        <w:rPr>
          <w:b/>
          <w:bCs/>
          <w:i/>
          <w:color w:val="231F20"/>
          <w:sz w:val="17"/>
        </w:rPr>
        <w:t>FOYER</w:t>
      </w:r>
    </w:p>
    <w:p w14:paraId="1F0DBB14" w14:textId="6B3C239C" w:rsidR="00F71DDB" w:rsidRDefault="00A630EF" w:rsidP="004124C1">
      <w:pPr>
        <w:pStyle w:val="BodyText"/>
        <w:spacing w:line="225" w:lineRule="exact"/>
        <w:ind w:left="317"/>
        <w:rPr>
          <w:color w:val="231F20"/>
          <w:w w:val="95"/>
        </w:rPr>
      </w:pPr>
      <w:r>
        <w:rPr>
          <w:color w:val="231F20"/>
          <w:w w:val="95"/>
        </w:rPr>
        <w:t>This</w:t>
      </w:r>
      <w:r>
        <w:rPr>
          <w:color w:val="231F20"/>
          <w:spacing w:val="3"/>
          <w:w w:val="95"/>
        </w:rPr>
        <w:t xml:space="preserve"> </w:t>
      </w:r>
      <w:r>
        <w:rPr>
          <w:color w:val="231F20"/>
          <w:w w:val="95"/>
        </w:rPr>
        <w:t>is</w:t>
      </w:r>
      <w:r>
        <w:rPr>
          <w:color w:val="231F20"/>
          <w:spacing w:val="3"/>
          <w:w w:val="95"/>
        </w:rPr>
        <w:t xml:space="preserve"> </w:t>
      </w:r>
      <w:r>
        <w:rPr>
          <w:color w:val="231F20"/>
          <w:w w:val="95"/>
        </w:rPr>
        <w:t>a</w:t>
      </w:r>
      <w:r>
        <w:rPr>
          <w:color w:val="231F20"/>
          <w:spacing w:val="3"/>
          <w:w w:val="95"/>
        </w:rPr>
        <w:t xml:space="preserve"> </w:t>
      </w:r>
      <w:r>
        <w:rPr>
          <w:color w:val="231F20"/>
          <w:w w:val="95"/>
        </w:rPr>
        <w:t>two</w:t>
      </w:r>
      <w:r>
        <w:rPr>
          <w:color w:val="231F20"/>
          <w:spacing w:val="3"/>
          <w:w w:val="95"/>
        </w:rPr>
        <w:t xml:space="preserve"> </w:t>
      </w:r>
      <w:r>
        <w:rPr>
          <w:color w:val="231F20"/>
          <w:w w:val="95"/>
        </w:rPr>
        <w:t>storey</w:t>
      </w:r>
      <w:r>
        <w:rPr>
          <w:color w:val="231F20"/>
          <w:spacing w:val="3"/>
          <w:w w:val="95"/>
        </w:rPr>
        <w:t xml:space="preserve"> </w:t>
      </w:r>
      <w:r>
        <w:rPr>
          <w:color w:val="231F20"/>
          <w:w w:val="95"/>
        </w:rPr>
        <w:t>space</w:t>
      </w:r>
    </w:p>
    <w:p w14:paraId="7D2F0BE2" w14:textId="10E7D2D1" w:rsidR="00481E09" w:rsidRDefault="00481E09" w:rsidP="004124C1">
      <w:pPr>
        <w:pStyle w:val="BodyText"/>
        <w:spacing w:line="225" w:lineRule="exact"/>
        <w:ind w:left="317"/>
        <w:rPr>
          <w:color w:val="231F20"/>
          <w:w w:val="95"/>
        </w:rPr>
      </w:pPr>
    </w:p>
    <w:tbl>
      <w:tblPr>
        <w:tblStyle w:val="TableGrid"/>
        <w:tblW w:w="0" w:type="auto"/>
        <w:tblInd w:w="317" w:type="dxa"/>
        <w:tblBorders>
          <w:left w:val="none" w:sz="0" w:space="0" w:color="auto"/>
          <w:right w:val="none" w:sz="0" w:space="0" w:color="auto"/>
          <w:insideV w:val="none" w:sz="0" w:space="0" w:color="auto"/>
        </w:tblBorders>
        <w:tblLook w:val="04A0" w:firstRow="1" w:lastRow="0" w:firstColumn="1" w:lastColumn="0" w:noHBand="0" w:noVBand="1"/>
      </w:tblPr>
      <w:tblGrid>
        <w:gridCol w:w="1351"/>
        <w:gridCol w:w="8558"/>
      </w:tblGrid>
      <w:tr w:rsidR="00481E09" w14:paraId="74D754AA" w14:textId="77777777" w:rsidTr="00481E09">
        <w:trPr>
          <w:trHeight w:val="397"/>
        </w:trPr>
        <w:tc>
          <w:tcPr>
            <w:tcW w:w="1351" w:type="dxa"/>
            <w:vAlign w:val="center"/>
          </w:tcPr>
          <w:p w14:paraId="0E80978C" w14:textId="1ECE6E5F" w:rsidR="00481E09" w:rsidRDefault="00481E09" w:rsidP="00481E09">
            <w:pPr>
              <w:pStyle w:val="BodyText"/>
              <w:spacing w:line="225" w:lineRule="exact"/>
            </w:pPr>
            <w:r>
              <w:rPr>
                <w:color w:val="231F20"/>
                <w:sz w:val="14"/>
              </w:rPr>
              <w:t>Floor</w:t>
            </w:r>
          </w:p>
        </w:tc>
        <w:tc>
          <w:tcPr>
            <w:tcW w:w="8558" w:type="dxa"/>
            <w:vAlign w:val="center"/>
          </w:tcPr>
          <w:p w14:paraId="76429EE9" w14:textId="208B903F" w:rsidR="00481E09" w:rsidRDefault="00481E09" w:rsidP="00481E09">
            <w:pPr>
              <w:pStyle w:val="BodyText"/>
              <w:spacing w:line="225" w:lineRule="exact"/>
            </w:pPr>
            <w:r>
              <w:rPr>
                <w:color w:val="231F20"/>
                <w:w w:val="95"/>
                <w:sz w:val="14"/>
              </w:rPr>
              <w:t>Patterned</w:t>
            </w:r>
            <w:r>
              <w:rPr>
                <w:color w:val="231F20"/>
                <w:spacing w:val="18"/>
                <w:w w:val="95"/>
                <w:sz w:val="14"/>
              </w:rPr>
              <w:t xml:space="preserve"> </w:t>
            </w:r>
            <w:r>
              <w:rPr>
                <w:color w:val="231F20"/>
                <w:w w:val="95"/>
                <w:sz w:val="14"/>
              </w:rPr>
              <w:t>marble</w:t>
            </w:r>
            <w:r>
              <w:rPr>
                <w:color w:val="231F20"/>
                <w:spacing w:val="19"/>
                <w:w w:val="95"/>
                <w:sz w:val="14"/>
              </w:rPr>
              <w:t xml:space="preserve"> </w:t>
            </w:r>
            <w:r>
              <w:rPr>
                <w:color w:val="231F20"/>
                <w:w w:val="95"/>
                <w:sz w:val="14"/>
              </w:rPr>
              <w:t>tiles</w:t>
            </w:r>
            <w:r>
              <w:rPr>
                <w:color w:val="231F20"/>
                <w:spacing w:val="19"/>
                <w:w w:val="95"/>
                <w:sz w:val="14"/>
              </w:rPr>
              <w:t xml:space="preserve"> </w:t>
            </w:r>
            <w:r>
              <w:rPr>
                <w:color w:val="231F20"/>
                <w:w w:val="95"/>
                <w:sz w:val="14"/>
              </w:rPr>
              <w:t>(local</w:t>
            </w:r>
            <w:r>
              <w:rPr>
                <w:color w:val="231F20"/>
                <w:spacing w:val="18"/>
                <w:w w:val="95"/>
                <w:sz w:val="14"/>
              </w:rPr>
              <w:t xml:space="preserve"> </w:t>
            </w:r>
            <w:r>
              <w:rPr>
                <w:color w:val="231F20"/>
                <w:w w:val="95"/>
                <w:sz w:val="14"/>
              </w:rPr>
              <w:t>quarry).</w:t>
            </w:r>
          </w:p>
        </w:tc>
      </w:tr>
      <w:tr w:rsidR="00481E09" w14:paraId="292A05D5" w14:textId="77777777" w:rsidTr="00481E09">
        <w:trPr>
          <w:trHeight w:val="397"/>
        </w:trPr>
        <w:tc>
          <w:tcPr>
            <w:tcW w:w="1351" w:type="dxa"/>
            <w:vAlign w:val="center"/>
          </w:tcPr>
          <w:p w14:paraId="03D80010" w14:textId="101ECE2A" w:rsidR="00481E09" w:rsidRPr="00481E09" w:rsidRDefault="00481E09" w:rsidP="00481E09">
            <w:pPr>
              <w:spacing w:line="182" w:lineRule="exact"/>
              <w:rPr>
                <w:sz w:val="14"/>
              </w:rPr>
            </w:pPr>
            <w:r>
              <w:rPr>
                <w:color w:val="231F20"/>
                <w:w w:val="95"/>
                <w:sz w:val="14"/>
              </w:rPr>
              <w:t>Walls</w:t>
            </w:r>
          </w:p>
        </w:tc>
        <w:tc>
          <w:tcPr>
            <w:tcW w:w="8558" w:type="dxa"/>
            <w:vAlign w:val="center"/>
          </w:tcPr>
          <w:p w14:paraId="1087147F" w14:textId="5AB5A0F7" w:rsidR="00481E09" w:rsidRDefault="00481E09" w:rsidP="00481E09">
            <w:pPr>
              <w:pStyle w:val="BodyText"/>
              <w:spacing w:line="225" w:lineRule="exact"/>
            </w:pPr>
            <w:r>
              <w:rPr>
                <w:color w:val="231F20"/>
                <w:w w:val="95"/>
                <w:sz w:val="14"/>
              </w:rPr>
              <w:t>Rendered</w:t>
            </w:r>
            <w:r>
              <w:rPr>
                <w:color w:val="231F20"/>
                <w:spacing w:val="15"/>
                <w:w w:val="95"/>
                <w:sz w:val="14"/>
              </w:rPr>
              <w:t xml:space="preserve"> </w:t>
            </w:r>
            <w:r>
              <w:rPr>
                <w:color w:val="231F20"/>
                <w:w w:val="95"/>
                <w:sz w:val="14"/>
              </w:rPr>
              <w:t>and</w:t>
            </w:r>
            <w:r>
              <w:rPr>
                <w:color w:val="231F20"/>
                <w:spacing w:val="15"/>
                <w:w w:val="95"/>
                <w:sz w:val="14"/>
              </w:rPr>
              <w:t xml:space="preserve"> </w:t>
            </w:r>
            <w:r>
              <w:rPr>
                <w:color w:val="231F20"/>
                <w:w w:val="95"/>
                <w:sz w:val="14"/>
              </w:rPr>
              <w:t>painted.</w:t>
            </w:r>
            <w:r>
              <w:rPr>
                <w:color w:val="231F20"/>
                <w:spacing w:val="16"/>
                <w:w w:val="95"/>
                <w:sz w:val="14"/>
              </w:rPr>
              <w:t xml:space="preserve"> </w:t>
            </w:r>
            <w:r>
              <w:rPr>
                <w:color w:val="231F20"/>
                <w:w w:val="95"/>
                <w:sz w:val="14"/>
              </w:rPr>
              <w:t>Large</w:t>
            </w:r>
            <w:r>
              <w:rPr>
                <w:color w:val="231F20"/>
                <w:spacing w:val="15"/>
                <w:w w:val="95"/>
                <w:sz w:val="14"/>
              </w:rPr>
              <w:t xml:space="preserve"> </w:t>
            </w:r>
            <w:r>
              <w:rPr>
                <w:color w:val="231F20"/>
                <w:w w:val="95"/>
                <w:sz w:val="14"/>
              </w:rPr>
              <w:t>sandstone</w:t>
            </w:r>
            <w:r>
              <w:rPr>
                <w:color w:val="231F20"/>
                <w:spacing w:val="15"/>
                <w:w w:val="95"/>
                <w:sz w:val="14"/>
              </w:rPr>
              <w:t xml:space="preserve"> </w:t>
            </w:r>
            <w:r>
              <w:rPr>
                <w:color w:val="231F20"/>
                <w:w w:val="95"/>
                <w:sz w:val="14"/>
              </w:rPr>
              <w:t>panels</w:t>
            </w:r>
            <w:r>
              <w:rPr>
                <w:color w:val="231F20"/>
                <w:spacing w:val="16"/>
                <w:w w:val="95"/>
                <w:sz w:val="14"/>
              </w:rPr>
              <w:t xml:space="preserve"> </w:t>
            </w:r>
            <w:r>
              <w:rPr>
                <w:color w:val="231F20"/>
                <w:w w:val="95"/>
                <w:sz w:val="14"/>
              </w:rPr>
              <w:t>to</w:t>
            </w:r>
            <w:r>
              <w:rPr>
                <w:color w:val="231F20"/>
                <w:spacing w:val="15"/>
                <w:w w:val="95"/>
                <w:sz w:val="14"/>
              </w:rPr>
              <w:t xml:space="preserve"> </w:t>
            </w:r>
            <w:r>
              <w:rPr>
                <w:color w:val="231F20"/>
                <w:w w:val="95"/>
                <w:sz w:val="14"/>
              </w:rPr>
              <w:t>east</w:t>
            </w:r>
            <w:r>
              <w:rPr>
                <w:color w:val="231F20"/>
                <w:spacing w:val="15"/>
                <w:w w:val="95"/>
                <w:sz w:val="14"/>
              </w:rPr>
              <w:t xml:space="preserve"> </w:t>
            </w:r>
            <w:r>
              <w:rPr>
                <w:color w:val="231F20"/>
                <w:w w:val="95"/>
                <w:sz w:val="14"/>
              </w:rPr>
              <w:t>and</w:t>
            </w:r>
            <w:r>
              <w:rPr>
                <w:color w:val="231F20"/>
                <w:spacing w:val="16"/>
                <w:w w:val="95"/>
                <w:sz w:val="14"/>
              </w:rPr>
              <w:t xml:space="preserve"> </w:t>
            </w:r>
            <w:r>
              <w:rPr>
                <w:color w:val="231F20"/>
                <w:w w:val="95"/>
                <w:sz w:val="14"/>
              </w:rPr>
              <w:t>west</w:t>
            </w:r>
            <w:r>
              <w:rPr>
                <w:color w:val="231F20"/>
                <w:spacing w:val="15"/>
                <w:w w:val="95"/>
                <w:sz w:val="14"/>
              </w:rPr>
              <w:t xml:space="preserve"> </w:t>
            </w:r>
            <w:r>
              <w:rPr>
                <w:color w:val="231F20"/>
                <w:w w:val="95"/>
                <w:sz w:val="14"/>
              </w:rPr>
              <w:t>sides</w:t>
            </w:r>
            <w:r>
              <w:rPr>
                <w:color w:val="231F20"/>
                <w:spacing w:val="15"/>
                <w:w w:val="95"/>
                <w:sz w:val="14"/>
              </w:rPr>
              <w:t xml:space="preserve"> </w:t>
            </w:r>
            <w:r>
              <w:rPr>
                <w:color w:val="231F20"/>
                <w:w w:val="95"/>
                <w:sz w:val="14"/>
              </w:rPr>
              <w:t>together</w:t>
            </w:r>
            <w:r>
              <w:rPr>
                <w:color w:val="231F20"/>
                <w:spacing w:val="15"/>
                <w:w w:val="95"/>
                <w:sz w:val="14"/>
              </w:rPr>
              <w:t xml:space="preserve"> </w:t>
            </w:r>
            <w:r>
              <w:rPr>
                <w:color w:val="231F20"/>
                <w:w w:val="95"/>
                <w:sz w:val="14"/>
              </w:rPr>
              <w:t>with</w:t>
            </w:r>
            <w:r>
              <w:rPr>
                <w:color w:val="231F20"/>
                <w:spacing w:val="16"/>
                <w:w w:val="95"/>
                <w:sz w:val="14"/>
              </w:rPr>
              <w:t xml:space="preserve"> </w:t>
            </w:r>
            <w:r>
              <w:rPr>
                <w:color w:val="231F20"/>
                <w:w w:val="95"/>
                <w:sz w:val="14"/>
              </w:rPr>
              <w:t>some</w:t>
            </w:r>
            <w:r>
              <w:rPr>
                <w:color w:val="231F20"/>
                <w:spacing w:val="15"/>
                <w:w w:val="95"/>
                <w:sz w:val="14"/>
              </w:rPr>
              <w:t xml:space="preserve"> </w:t>
            </w:r>
            <w:r>
              <w:rPr>
                <w:color w:val="231F20"/>
                <w:w w:val="95"/>
                <w:sz w:val="14"/>
              </w:rPr>
              <w:t>black</w:t>
            </w:r>
            <w:r>
              <w:rPr>
                <w:color w:val="231F20"/>
                <w:spacing w:val="15"/>
                <w:w w:val="95"/>
                <w:sz w:val="14"/>
              </w:rPr>
              <w:t xml:space="preserve"> </w:t>
            </w:r>
            <w:r>
              <w:rPr>
                <w:color w:val="231F20"/>
                <w:w w:val="95"/>
                <w:sz w:val="14"/>
              </w:rPr>
              <w:t>marble</w:t>
            </w:r>
            <w:r>
              <w:rPr>
                <w:color w:val="231F20"/>
                <w:spacing w:val="16"/>
                <w:w w:val="95"/>
                <w:sz w:val="14"/>
              </w:rPr>
              <w:t xml:space="preserve"> </w:t>
            </w:r>
            <w:r>
              <w:rPr>
                <w:color w:val="231F20"/>
                <w:w w:val="95"/>
                <w:sz w:val="14"/>
              </w:rPr>
              <w:t>detailing</w:t>
            </w:r>
            <w:r>
              <w:rPr>
                <w:color w:val="231F20"/>
                <w:spacing w:val="1"/>
                <w:w w:val="95"/>
                <w:sz w:val="14"/>
              </w:rPr>
              <w:t xml:space="preserve"> </w:t>
            </w:r>
            <w:r>
              <w:rPr>
                <w:color w:val="231F20"/>
                <w:sz w:val="14"/>
              </w:rPr>
              <w:t>including</w:t>
            </w:r>
            <w:r>
              <w:rPr>
                <w:color w:val="231F20"/>
                <w:spacing w:val="-8"/>
                <w:sz w:val="14"/>
              </w:rPr>
              <w:t xml:space="preserve"> </w:t>
            </w:r>
            <w:r>
              <w:rPr>
                <w:color w:val="231F20"/>
                <w:sz w:val="14"/>
              </w:rPr>
              <w:t>skirting.</w:t>
            </w:r>
          </w:p>
        </w:tc>
      </w:tr>
      <w:tr w:rsidR="00481E09" w14:paraId="0FD6E280" w14:textId="77777777" w:rsidTr="00481E09">
        <w:trPr>
          <w:trHeight w:val="397"/>
        </w:trPr>
        <w:tc>
          <w:tcPr>
            <w:tcW w:w="1351" w:type="dxa"/>
            <w:vAlign w:val="center"/>
          </w:tcPr>
          <w:p w14:paraId="4C2E90F9" w14:textId="5D70264B" w:rsidR="00481E09" w:rsidRDefault="00481E09" w:rsidP="00481E09">
            <w:pPr>
              <w:pStyle w:val="BodyText"/>
              <w:spacing w:line="225" w:lineRule="exact"/>
            </w:pPr>
            <w:r>
              <w:rPr>
                <w:color w:val="231F20"/>
                <w:sz w:val="14"/>
              </w:rPr>
              <w:t>Ceiling</w:t>
            </w:r>
          </w:p>
        </w:tc>
        <w:tc>
          <w:tcPr>
            <w:tcW w:w="8558" w:type="dxa"/>
            <w:vAlign w:val="center"/>
          </w:tcPr>
          <w:p w14:paraId="317C7D12" w14:textId="248583A4" w:rsidR="00481E09" w:rsidRDefault="00481E09" w:rsidP="00481E09">
            <w:pPr>
              <w:pStyle w:val="BodyText"/>
              <w:spacing w:line="225" w:lineRule="exact"/>
            </w:pPr>
            <w:r>
              <w:rPr>
                <w:color w:val="231F20"/>
                <w:w w:val="95"/>
                <w:sz w:val="14"/>
              </w:rPr>
              <w:t>Painted</w:t>
            </w:r>
            <w:r>
              <w:rPr>
                <w:color w:val="231F20"/>
                <w:spacing w:val="16"/>
                <w:w w:val="95"/>
                <w:sz w:val="14"/>
              </w:rPr>
              <w:t xml:space="preserve"> </w:t>
            </w:r>
            <w:r>
              <w:rPr>
                <w:color w:val="231F20"/>
                <w:w w:val="95"/>
                <w:sz w:val="14"/>
              </w:rPr>
              <w:t>concrete</w:t>
            </w:r>
            <w:r>
              <w:rPr>
                <w:color w:val="231F20"/>
                <w:spacing w:val="16"/>
                <w:w w:val="95"/>
                <w:sz w:val="14"/>
              </w:rPr>
              <w:t xml:space="preserve"> </w:t>
            </w:r>
            <w:r>
              <w:rPr>
                <w:color w:val="231F20"/>
                <w:w w:val="95"/>
                <w:sz w:val="14"/>
              </w:rPr>
              <w:t>suspended</w:t>
            </w:r>
            <w:r>
              <w:rPr>
                <w:color w:val="231F20"/>
                <w:spacing w:val="16"/>
                <w:w w:val="95"/>
                <w:sz w:val="14"/>
              </w:rPr>
              <w:t xml:space="preserve"> </w:t>
            </w:r>
            <w:r>
              <w:rPr>
                <w:color w:val="231F20"/>
                <w:w w:val="95"/>
                <w:sz w:val="14"/>
              </w:rPr>
              <w:t>with</w:t>
            </w:r>
            <w:r>
              <w:rPr>
                <w:color w:val="231F20"/>
                <w:spacing w:val="16"/>
                <w:w w:val="95"/>
                <w:sz w:val="14"/>
              </w:rPr>
              <w:t xml:space="preserve"> </w:t>
            </w:r>
            <w:r>
              <w:rPr>
                <w:color w:val="231F20"/>
                <w:w w:val="95"/>
                <w:sz w:val="14"/>
              </w:rPr>
              <w:t>feature</w:t>
            </w:r>
            <w:r>
              <w:rPr>
                <w:color w:val="231F20"/>
                <w:spacing w:val="16"/>
                <w:w w:val="95"/>
                <w:sz w:val="14"/>
              </w:rPr>
              <w:t xml:space="preserve"> </w:t>
            </w:r>
            <w:r>
              <w:rPr>
                <w:color w:val="231F20"/>
                <w:w w:val="95"/>
                <w:sz w:val="14"/>
              </w:rPr>
              <w:t>of</w:t>
            </w:r>
            <w:r>
              <w:rPr>
                <w:color w:val="231F20"/>
                <w:spacing w:val="16"/>
                <w:w w:val="95"/>
                <w:sz w:val="14"/>
              </w:rPr>
              <w:t xml:space="preserve"> </w:t>
            </w:r>
            <w:r>
              <w:rPr>
                <w:color w:val="231F20"/>
                <w:w w:val="95"/>
                <w:sz w:val="14"/>
              </w:rPr>
              <w:t>a</w:t>
            </w:r>
            <w:r>
              <w:rPr>
                <w:color w:val="231F20"/>
                <w:spacing w:val="16"/>
                <w:w w:val="95"/>
                <w:sz w:val="14"/>
              </w:rPr>
              <w:t xml:space="preserve"> </w:t>
            </w:r>
            <w:r>
              <w:rPr>
                <w:color w:val="231F20"/>
                <w:w w:val="95"/>
                <w:sz w:val="14"/>
              </w:rPr>
              <w:t>large</w:t>
            </w:r>
            <w:r>
              <w:rPr>
                <w:color w:val="231F20"/>
                <w:spacing w:val="17"/>
                <w:w w:val="95"/>
                <w:sz w:val="14"/>
              </w:rPr>
              <w:t xml:space="preserve"> </w:t>
            </w:r>
            <w:r>
              <w:rPr>
                <w:color w:val="231F20"/>
                <w:w w:val="95"/>
                <w:sz w:val="14"/>
              </w:rPr>
              <w:t>Luxfer</w:t>
            </w:r>
            <w:r>
              <w:rPr>
                <w:color w:val="231F20"/>
                <w:w w:val="95"/>
                <w:position w:val="5"/>
                <w:sz w:val="8"/>
              </w:rPr>
              <w:t>86</w:t>
            </w:r>
            <w:r>
              <w:rPr>
                <w:color w:val="231F20"/>
                <w:spacing w:val="29"/>
                <w:position w:val="5"/>
                <w:sz w:val="8"/>
              </w:rPr>
              <w:t xml:space="preserve"> </w:t>
            </w:r>
            <w:r>
              <w:rPr>
                <w:color w:val="231F20"/>
                <w:w w:val="95"/>
                <w:sz w:val="14"/>
              </w:rPr>
              <w:t>glass</w:t>
            </w:r>
            <w:r>
              <w:rPr>
                <w:color w:val="231F20"/>
                <w:spacing w:val="16"/>
                <w:w w:val="95"/>
                <w:sz w:val="14"/>
              </w:rPr>
              <w:t xml:space="preserve"> </w:t>
            </w:r>
            <w:r>
              <w:rPr>
                <w:color w:val="231F20"/>
                <w:w w:val="95"/>
                <w:sz w:val="14"/>
              </w:rPr>
              <w:t>skylight</w:t>
            </w:r>
            <w:r>
              <w:rPr>
                <w:color w:val="231F20"/>
                <w:spacing w:val="16"/>
                <w:w w:val="95"/>
                <w:sz w:val="14"/>
              </w:rPr>
              <w:t xml:space="preserve"> </w:t>
            </w:r>
            <w:r>
              <w:rPr>
                <w:color w:val="231F20"/>
                <w:w w:val="95"/>
                <w:sz w:val="14"/>
              </w:rPr>
              <w:t>with</w:t>
            </w:r>
            <w:r>
              <w:rPr>
                <w:color w:val="231F20"/>
                <w:spacing w:val="16"/>
                <w:w w:val="95"/>
                <w:sz w:val="14"/>
              </w:rPr>
              <w:t xml:space="preserve"> </w:t>
            </w:r>
            <w:r>
              <w:rPr>
                <w:color w:val="231F20"/>
                <w:w w:val="95"/>
                <w:sz w:val="14"/>
              </w:rPr>
              <w:t>platypus.</w:t>
            </w:r>
          </w:p>
        </w:tc>
      </w:tr>
      <w:tr w:rsidR="00481E09" w14:paraId="20E7DB66" w14:textId="77777777" w:rsidTr="00481E09">
        <w:trPr>
          <w:trHeight w:val="624"/>
        </w:trPr>
        <w:tc>
          <w:tcPr>
            <w:tcW w:w="1351" w:type="dxa"/>
            <w:vAlign w:val="center"/>
          </w:tcPr>
          <w:p w14:paraId="41BBFC80" w14:textId="2CA1C236" w:rsidR="00481E09" w:rsidRPr="00481E09" w:rsidRDefault="00481E09" w:rsidP="00481E09">
            <w:pPr>
              <w:spacing w:line="182" w:lineRule="exact"/>
              <w:rPr>
                <w:sz w:val="14"/>
              </w:rPr>
            </w:pPr>
            <w:r>
              <w:rPr>
                <w:color w:val="231F20"/>
                <w:w w:val="90"/>
                <w:sz w:val="14"/>
              </w:rPr>
              <w:t>Doors</w:t>
            </w:r>
          </w:p>
        </w:tc>
        <w:tc>
          <w:tcPr>
            <w:tcW w:w="8558" w:type="dxa"/>
            <w:vAlign w:val="center"/>
          </w:tcPr>
          <w:p w14:paraId="63D29696" w14:textId="26A5CF40" w:rsidR="00481E09" w:rsidRPr="00481E09" w:rsidRDefault="00481E09" w:rsidP="00481E09">
            <w:pPr>
              <w:spacing w:before="135" w:line="216" w:lineRule="auto"/>
              <w:ind w:right="923"/>
              <w:rPr>
                <w:sz w:val="14"/>
              </w:rPr>
            </w:pPr>
            <w:r>
              <w:rPr>
                <w:color w:val="231F20"/>
                <w:w w:val="95"/>
                <w:sz w:val="14"/>
              </w:rPr>
              <w:t>Original</w:t>
            </w:r>
            <w:r>
              <w:rPr>
                <w:color w:val="231F20"/>
                <w:spacing w:val="14"/>
                <w:w w:val="95"/>
                <w:sz w:val="14"/>
              </w:rPr>
              <w:t xml:space="preserve"> </w:t>
            </w:r>
            <w:r>
              <w:rPr>
                <w:color w:val="231F20"/>
                <w:w w:val="95"/>
                <w:sz w:val="14"/>
              </w:rPr>
              <w:t>timber</w:t>
            </w:r>
            <w:r>
              <w:rPr>
                <w:color w:val="231F20"/>
                <w:spacing w:val="15"/>
                <w:w w:val="95"/>
                <w:sz w:val="14"/>
              </w:rPr>
              <w:t xml:space="preserve"> </w:t>
            </w:r>
            <w:r>
              <w:rPr>
                <w:color w:val="231F20"/>
                <w:w w:val="95"/>
                <w:sz w:val="14"/>
              </w:rPr>
              <w:t>framed</w:t>
            </w:r>
            <w:r>
              <w:rPr>
                <w:color w:val="231F20"/>
                <w:spacing w:val="15"/>
                <w:w w:val="95"/>
                <w:sz w:val="14"/>
              </w:rPr>
              <w:t xml:space="preserve"> </w:t>
            </w:r>
            <w:r>
              <w:rPr>
                <w:color w:val="231F20"/>
                <w:w w:val="95"/>
                <w:sz w:val="14"/>
              </w:rPr>
              <w:t>glass</w:t>
            </w:r>
            <w:r>
              <w:rPr>
                <w:color w:val="231F20"/>
                <w:spacing w:val="15"/>
                <w:w w:val="95"/>
                <w:sz w:val="14"/>
              </w:rPr>
              <w:t xml:space="preserve"> </w:t>
            </w:r>
            <w:r>
              <w:rPr>
                <w:color w:val="231F20"/>
                <w:w w:val="95"/>
                <w:sz w:val="14"/>
              </w:rPr>
              <w:t>doors</w:t>
            </w:r>
            <w:r>
              <w:rPr>
                <w:color w:val="231F20"/>
                <w:spacing w:val="14"/>
                <w:w w:val="95"/>
                <w:sz w:val="14"/>
              </w:rPr>
              <w:t xml:space="preserve"> </w:t>
            </w:r>
            <w:r>
              <w:rPr>
                <w:color w:val="231F20"/>
                <w:w w:val="95"/>
                <w:sz w:val="14"/>
              </w:rPr>
              <w:t>in</w:t>
            </w:r>
            <w:r>
              <w:rPr>
                <w:color w:val="231F20"/>
                <w:spacing w:val="15"/>
                <w:w w:val="95"/>
                <w:sz w:val="14"/>
              </w:rPr>
              <w:t xml:space="preserve"> </w:t>
            </w:r>
            <w:r>
              <w:rPr>
                <w:color w:val="231F20"/>
                <w:w w:val="95"/>
                <w:sz w:val="14"/>
              </w:rPr>
              <w:t>openings</w:t>
            </w:r>
            <w:r>
              <w:rPr>
                <w:color w:val="231F20"/>
                <w:spacing w:val="15"/>
                <w:w w:val="95"/>
                <w:sz w:val="14"/>
              </w:rPr>
              <w:t xml:space="preserve"> </w:t>
            </w:r>
            <w:r>
              <w:rPr>
                <w:color w:val="231F20"/>
                <w:w w:val="95"/>
                <w:sz w:val="14"/>
              </w:rPr>
              <w:t>framed</w:t>
            </w:r>
            <w:r>
              <w:rPr>
                <w:color w:val="231F20"/>
                <w:spacing w:val="15"/>
                <w:w w:val="95"/>
                <w:sz w:val="14"/>
              </w:rPr>
              <w:t xml:space="preserve"> </w:t>
            </w:r>
            <w:r>
              <w:rPr>
                <w:color w:val="231F20"/>
                <w:w w:val="95"/>
                <w:sz w:val="14"/>
              </w:rPr>
              <w:t>in</w:t>
            </w:r>
            <w:r>
              <w:rPr>
                <w:color w:val="231F20"/>
                <w:spacing w:val="15"/>
                <w:w w:val="95"/>
                <w:sz w:val="14"/>
              </w:rPr>
              <w:t xml:space="preserve"> </w:t>
            </w:r>
            <w:r>
              <w:rPr>
                <w:color w:val="231F20"/>
                <w:w w:val="95"/>
                <w:sz w:val="14"/>
              </w:rPr>
              <w:t>sandstone</w:t>
            </w:r>
            <w:r>
              <w:rPr>
                <w:color w:val="231F20"/>
                <w:spacing w:val="14"/>
                <w:w w:val="95"/>
                <w:sz w:val="14"/>
              </w:rPr>
              <w:t xml:space="preserve"> </w:t>
            </w:r>
            <w:r>
              <w:rPr>
                <w:color w:val="231F20"/>
                <w:w w:val="95"/>
                <w:sz w:val="14"/>
              </w:rPr>
              <w:t>(doors</w:t>
            </w:r>
            <w:r>
              <w:rPr>
                <w:color w:val="231F20"/>
                <w:spacing w:val="15"/>
                <w:w w:val="95"/>
                <w:sz w:val="14"/>
              </w:rPr>
              <w:t xml:space="preserve"> </w:t>
            </w:r>
            <w:r>
              <w:rPr>
                <w:color w:val="231F20"/>
                <w:w w:val="95"/>
                <w:sz w:val="14"/>
              </w:rPr>
              <w:t>to</w:t>
            </w:r>
            <w:r>
              <w:rPr>
                <w:color w:val="231F20"/>
                <w:spacing w:val="15"/>
                <w:w w:val="95"/>
                <w:sz w:val="14"/>
              </w:rPr>
              <w:t xml:space="preserve"> </w:t>
            </w:r>
            <w:r>
              <w:rPr>
                <w:color w:val="231F20"/>
                <w:w w:val="95"/>
                <w:sz w:val="14"/>
              </w:rPr>
              <w:t>corridor</w:t>
            </w:r>
            <w:r>
              <w:rPr>
                <w:color w:val="231F20"/>
                <w:spacing w:val="15"/>
                <w:w w:val="95"/>
                <w:sz w:val="14"/>
              </w:rPr>
              <w:t xml:space="preserve"> </w:t>
            </w:r>
            <w:r>
              <w:rPr>
                <w:color w:val="231F20"/>
                <w:w w:val="95"/>
                <w:sz w:val="14"/>
              </w:rPr>
              <w:t>to</w:t>
            </w:r>
            <w:r>
              <w:rPr>
                <w:color w:val="231F20"/>
                <w:spacing w:val="15"/>
                <w:w w:val="95"/>
                <w:sz w:val="14"/>
              </w:rPr>
              <w:t xml:space="preserve"> </w:t>
            </w:r>
            <w:r>
              <w:rPr>
                <w:color w:val="231F20"/>
                <w:w w:val="95"/>
                <w:sz w:val="14"/>
              </w:rPr>
              <w:t>upper</w:t>
            </w:r>
            <w:r>
              <w:rPr>
                <w:color w:val="231F20"/>
                <w:spacing w:val="14"/>
                <w:w w:val="95"/>
                <w:sz w:val="14"/>
              </w:rPr>
              <w:t xml:space="preserve"> </w:t>
            </w:r>
            <w:r>
              <w:rPr>
                <w:color w:val="231F20"/>
                <w:w w:val="95"/>
                <w:sz w:val="14"/>
              </w:rPr>
              <w:t>floor</w:t>
            </w:r>
            <w:r>
              <w:rPr>
                <w:color w:val="231F20"/>
                <w:spacing w:val="15"/>
                <w:w w:val="95"/>
                <w:sz w:val="14"/>
              </w:rPr>
              <w:t xml:space="preserve"> </w:t>
            </w:r>
            <w:r>
              <w:rPr>
                <w:color w:val="231F20"/>
                <w:w w:val="95"/>
                <w:sz w:val="14"/>
              </w:rPr>
              <w:t>were</w:t>
            </w:r>
            <w:r>
              <w:rPr>
                <w:color w:val="231F20"/>
                <w:spacing w:val="15"/>
                <w:w w:val="95"/>
                <w:sz w:val="14"/>
              </w:rPr>
              <w:t xml:space="preserve"> </w:t>
            </w:r>
            <w:r>
              <w:rPr>
                <w:color w:val="231F20"/>
                <w:w w:val="95"/>
                <w:sz w:val="14"/>
              </w:rPr>
              <w:t>installed</w:t>
            </w:r>
            <w:r>
              <w:rPr>
                <w:color w:val="231F20"/>
                <w:spacing w:val="15"/>
                <w:w w:val="95"/>
                <w:sz w:val="14"/>
              </w:rPr>
              <w:t xml:space="preserve"> </w:t>
            </w:r>
            <w:r>
              <w:rPr>
                <w:color w:val="231F20"/>
                <w:w w:val="95"/>
                <w:sz w:val="14"/>
              </w:rPr>
              <w:t>in</w:t>
            </w:r>
            <w:r>
              <w:rPr>
                <w:color w:val="231F20"/>
                <w:spacing w:val="1"/>
                <w:w w:val="95"/>
                <w:sz w:val="14"/>
              </w:rPr>
              <w:t xml:space="preserve"> </w:t>
            </w:r>
            <w:r>
              <w:rPr>
                <w:color w:val="231F20"/>
                <w:sz w:val="14"/>
              </w:rPr>
              <w:t>the</w:t>
            </w:r>
            <w:r>
              <w:rPr>
                <w:color w:val="231F20"/>
                <w:spacing w:val="-8"/>
                <w:sz w:val="14"/>
              </w:rPr>
              <w:t xml:space="preserve"> </w:t>
            </w:r>
            <w:r>
              <w:rPr>
                <w:color w:val="231F20"/>
                <w:sz w:val="14"/>
              </w:rPr>
              <w:t>1980s</w:t>
            </w:r>
            <w:r>
              <w:rPr>
                <w:color w:val="231F20"/>
                <w:spacing w:val="-8"/>
                <w:sz w:val="14"/>
              </w:rPr>
              <w:t xml:space="preserve"> </w:t>
            </w:r>
            <w:r>
              <w:rPr>
                <w:color w:val="231F20"/>
                <w:sz w:val="14"/>
              </w:rPr>
              <w:t>for</w:t>
            </w:r>
            <w:r>
              <w:rPr>
                <w:color w:val="231F20"/>
                <w:spacing w:val="-8"/>
                <w:sz w:val="14"/>
              </w:rPr>
              <w:t xml:space="preserve"> </w:t>
            </w:r>
            <w:r>
              <w:rPr>
                <w:color w:val="231F20"/>
                <w:sz w:val="14"/>
              </w:rPr>
              <w:t>air</w:t>
            </w:r>
            <w:r>
              <w:rPr>
                <w:color w:val="231F20"/>
                <w:spacing w:val="-8"/>
                <w:sz w:val="14"/>
              </w:rPr>
              <w:t xml:space="preserve"> </w:t>
            </w:r>
            <w:r>
              <w:rPr>
                <w:color w:val="231F20"/>
                <w:sz w:val="14"/>
              </w:rPr>
              <w:t>conditioning</w:t>
            </w:r>
            <w:r>
              <w:rPr>
                <w:color w:val="231F20"/>
                <w:spacing w:val="-7"/>
                <w:sz w:val="14"/>
              </w:rPr>
              <w:t xml:space="preserve"> </w:t>
            </w:r>
            <w:r>
              <w:rPr>
                <w:color w:val="231F20"/>
                <w:sz w:val="14"/>
              </w:rPr>
              <w:t>control).</w:t>
            </w:r>
          </w:p>
        </w:tc>
      </w:tr>
      <w:tr w:rsidR="00481E09" w14:paraId="7E27A7F1" w14:textId="77777777" w:rsidTr="00481E09">
        <w:trPr>
          <w:trHeight w:val="624"/>
        </w:trPr>
        <w:tc>
          <w:tcPr>
            <w:tcW w:w="1351" w:type="dxa"/>
            <w:vAlign w:val="center"/>
          </w:tcPr>
          <w:p w14:paraId="79D8A8E6" w14:textId="0FBCFF8F" w:rsidR="00481E09" w:rsidRPr="00481E09" w:rsidRDefault="00481E09" w:rsidP="00481E09">
            <w:pPr>
              <w:spacing w:line="182" w:lineRule="exact"/>
              <w:rPr>
                <w:sz w:val="14"/>
              </w:rPr>
            </w:pPr>
            <w:r>
              <w:rPr>
                <w:color w:val="231F20"/>
                <w:w w:val="95"/>
                <w:sz w:val="14"/>
              </w:rPr>
              <w:t>Details</w:t>
            </w:r>
          </w:p>
        </w:tc>
        <w:tc>
          <w:tcPr>
            <w:tcW w:w="8558" w:type="dxa"/>
            <w:vAlign w:val="center"/>
          </w:tcPr>
          <w:p w14:paraId="07D47F63" w14:textId="58003876" w:rsidR="00481E09" w:rsidRPr="00481E09" w:rsidRDefault="00481E09" w:rsidP="00481E09">
            <w:pPr>
              <w:spacing w:before="135" w:line="216" w:lineRule="auto"/>
              <w:ind w:right="861"/>
              <w:rPr>
                <w:sz w:val="14"/>
              </w:rPr>
            </w:pPr>
            <w:r>
              <w:rPr>
                <w:color w:val="231F20"/>
                <w:w w:val="95"/>
                <w:sz w:val="14"/>
              </w:rPr>
              <w:t>Includes</w:t>
            </w:r>
            <w:r>
              <w:rPr>
                <w:color w:val="231F20"/>
                <w:spacing w:val="22"/>
                <w:w w:val="95"/>
                <w:sz w:val="14"/>
              </w:rPr>
              <w:t xml:space="preserve"> </w:t>
            </w:r>
            <w:r>
              <w:rPr>
                <w:color w:val="231F20"/>
                <w:w w:val="95"/>
                <w:sz w:val="14"/>
              </w:rPr>
              <w:t>embossed</w:t>
            </w:r>
            <w:r>
              <w:rPr>
                <w:color w:val="231F20"/>
                <w:spacing w:val="23"/>
                <w:w w:val="95"/>
                <w:sz w:val="14"/>
              </w:rPr>
              <w:t xml:space="preserve"> </w:t>
            </w:r>
            <w:r>
              <w:rPr>
                <w:color w:val="231F20"/>
                <w:w w:val="95"/>
                <w:sz w:val="14"/>
              </w:rPr>
              <w:t>plaster</w:t>
            </w:r>
            <w:r>
              <w:rPr>
                <w:color w:val="231F20"/>
                <w:spacing w:val="22"/>
                <w:w w:val="95"/>
                <w:sz w:val="14"/>
              </w:rPr>
              <w:t xml:space="preserve"> </w:t>
            </w:r>
            <w:r>
              <w:rPr>
                <w:color w:val="231F20"/>
                <w:w w:val="95"/>
                <w:sz w:val="14"/>
              </w:rPr>
              <w:t>cast</w:t>
            </w:r>
            <w:r>
              <w:rPr>
                <w:color w:val="231F20"/>
                <w:spacing w:val="22"/>
                <w:w w:val="95"/>
                <w:sz w:val="14"/>
              </w:rPr>
              <w:t xml:space="preserve"> </w:t>
            </w:r>
            <w:r>
              <w:rPr>
                <w:color w:val="231F20"/>
                <w:w w:val="95"/>
                <w:sz w:val="14"/>
              </w:rPr>
              <w:t>panels</w:t>
            </w:r>
            <w:r>
              <w:rPr>
                <w:color w:val="231F20"/>
                <w:spacing w:val="23"/>
                <w:w w:val="95"/>
                <w:sz w:val="14"/>
              </w:rPr>
              <w:t xml:space="preserve"> </w:t>
            </w:r>
            <w:r>
              <w:rPr>
                <w:color w:val="231F20"/>
                <w:w w:val="95"/>
                <w:sz w:val="14"/>
              </w:rPr>
              <w:t>of</w:t>
            </w:r>
            <w:r>
              <w:rPr>
                <w:color w:val="231F20"/>
                <w:spacing w:val="22"/>
                <w:w w:val="95"/>
                <w:sz w:val="14"/>
              </w:rPr>
              <w:t xml:space="preserve"> </w:t>
            </w:r>
            <w:r>
              <w:rPr>
                <w:color w:val="231F20"/>
                <w:w w:val="95"/>
                <w:sz w:val="14"/>
              </w:rPr>
              <w:t>12</w:t>
            </w:r>
            <w:r>
              <w:rPr>
                <w:color w:val="231F20"/>
                <w:spacing w:val="23"/>
                <w:w w:val="95"/>
                <w:sz w:val="14"/>
              </w:rPr>
              <w:t xml:space="preserve"> </w:t>
            </w:r>
            <w:r>
              <w:rPr>
                <w:color w:val="231F20"/>
                <w:w w:val="95"/>
                <w:sz w:val="14"/>
              </w:rPr>
              <w:t>significant</w:t>
            </w:r>
            <w:r>
              <w:rPr>
                <w:color w:val="231F20"/>
                <w:spacing w:val="22"/>
                <w:w w:val="95"/>
                <w:sz w:val="14"/>
              </w:rPr>
              <w:t xml:space="preserve"> </w:t>
            </w:r>
            <w:r>
              <w:rPr>
                <w:color w:val="231F20"/>
                <w:w w:val="95"/>
                <w:sz w:val="14"/>
              </w:rPr>
              <w:t>scientists</w:t>
            </w:r>
            <w:r>
              <w:rPr>
                <w:color w:val="231F20"/>
                <w:spacing w:val="23"/>
                <w:w w:val="95"/>
                <w:sz w:val="14"/>
              </w:rPr>
              <w:t xml:space="preserve"> </w:t>
            </w:r>
            <w:r>
              <w:rPr>
                <w:color w:val="231F20"/>
                <w:w w:val="95"/>
                <w:sz w:val="14"/>
              </w:rPr>
              <w:t>and</w:t>
            </w:r>
            <w:r>
              <w:rPr>
                <w:color w:val="231F20"/>
                <w:spacing w:val="22"/>
                <w:w w:val="95"/>
                <w:sz w:val="14"/>
              </w:rPr>
              <w:t xml:space="preserve"> </w:t>
            </w:r>
            <w:r>
              <w:rPr>
                <w:color w:val="231F20"/>
                <w:w w:val="95"/>
                <w:sz w:val="14"/>
              </w:rPr>
              <w:t>nationalists</w:t>
            </w:r>
            <w:r>
              <w:rPr>
                <w:color w:val="231F20"/>
                <w:spacing w:val="23"/>
                <w:w w:val="95"/>
                <w:sz w:val="14"/>
              </w:rPr>
              <w:t xml:space="preserve"> </w:t>
            </w:r>
            <w:r>
              <w:rPr>
                <w:color w:val="231F20"/>
                <w:w w:val="95"/>
                <w:sz w:val="14"/>
              </w:rPr>
              <w:t>(Stirling,</w:t>
            </w:r>
            <w:r>
              <w:rPr>
                <w:color w:val="231F20"/>
                <w:spacing w:val="22"/>
                <w:w w:val="95"/>
                <w:sz w:val="14"/>
              </w:rPr>
              <w:t xml:space="preserve"> </w:t>
            </w:r>
            <w:r>
              <w:rPr>
                <w:color w:val="231F20"/>
                <w:w w:val="95"/>
                <w:sz w:val="14"/>
              </w:rPr>
              <w:t>Stuart,</w:t>
            </w:r>
            <w:r>
              <w:rPr>
                <w:color w:val="231F20"/>
                <w:spacing w:val="23"/>
                <w:w w:val="95"/>
                <w:sz w:val="14"/>
              </w:rPr>
              <w:t xml:space="preserve"> </w:t>
            </w:r>
            <w:r>
              <w:rPr>
                <w:color w:val="231F20"/>
                <w:w w:val="95"/>
                <w:sz w:val="14"/>
              </w:rPr>
              <w:t>Allen,</w:t>
            </w:r>
            <w:r>
              <w:rPr>
                <w:color w:val="231F20"/>
                <w:spacing w:val="22"/>
                <w:w w:val="95"/>
                <w:sz w:val="14"/>
              </w:rPr>
              <w:t xml:space="preserve"> </w:t>
            </w:r>
            <w:r>
              <w:rPr>
                <w:color w:val="231F20"/>
                <w:w w:val="95"/>
                <w:sz w:val="14"/>
              </w:rPr>
              <w:t>Bell,</w:t>
            </w:r>
            <w:r>
              <w:rPr>
                <w:color w:val="231F20"/>
                <w:spacing w:val="23"/>
                <w:w w:val="95"/>
                <w:sz w:val="14"/>
              </w:rPr>
              <w:t xml:space="preserve"> </w:t>
            </w:r>
            <w:r>
              <w:rPr>
                <w:color w:val="231F20"/>
                <w:w w:val="95"/>
                <w:sz w:val="14"/>
              </w:rPr>
              <w:t>Hunter,</w:t>
            </w:r>
            <w:r>
              <w:rPr>
                <w:color w:val="231F20"/>
                <w:spacing w:val="1"/>
                <w:w w:val="95"/>
                <w:sz w:val="14"/>
              </w:rPr>
              <w:t xml:space="preserve"> </w:t>
            </w:r>
            <w:r>
              <w:rPr>
                <w:color w:val="231F20"/>
                <w:sz w:val="14"/>
              </w:rPr>
              <w:t>Harvey,</w:t>
            </w:r>
            <w:r>
              <w:rPr>
                <w:color w:val="231F20"/>
                <w:spacing w:val="-9"/>
                <w:sz w:val="14"/>
              </w:rPr>
              <w:t xml:space="preserve"> </w:t>
            </w:r>
            <w:r>
              <w:rPr>
                <w:color w:val="231F20"/>
                <w:sz w:val="14"/>
              </w:rPr>
              <w:t>Lamarack,</w:t>
            </w:r>
            <w:r>
              <w:rPr>
                <w:color w:val="231F20"/>
                <w:spacing w:val="-8"/>
                <w:sz w:val="14"/>
              </w:rPr>
              <w:t xml:space="preserve"> </w:t>
            </w:r>
            <w:r>
              <w:rPr>
                <w:color w:val="231F20"/>
                <w:sz w:val="14"/>
              </w:rPr>
              <w:t>Darwin,</w:t>
            </w:r>
            <w:r>
              <w:rPr>
                <w:color w:val="231F20"/>
                <w:spacing w:val="-8"/>
                <w:sz w:val="14"/>
              </w:rPr>
              <w:t xml:space="preserve"> </w:t>
            </w:r>
            <w:r>
              <w:rPr>
                <w:color w:val="231F20"/>
                <w:sz w:val="14"/>
              </w:rPr>
              <w:t>Halford,</w:t>
            </w:r>
            <w:r>
              <w:rPr>
                <w:color w:val="231F20"/>
                <w:spacing w:val="-8"/>
                <w:sz w:val="14"/>
              </w:rPr>
              <w:t xml:space="preserve"> </w:t>
            </w:r>
            <w:r>
              <w:rPr>
                <w:color w:val="231F20"/>
                <w:sz w:val="14"/>
              </w:rPr>
              <w:t>Pasteur,</w:t>
            </w:r>
            <w:r>
              <w:rPr>
                <w:color w:val="231F20"/>
                <w:spacing w:val="-8"/>
                <w:sz w:val="14"/>
              </w:rPr>
              <w:t xml:space="preserve"> </w:t>
            </w:r>
            <w:r>
              <w:rPr>
                <w:color w:val="231F20"/>
                <w:sz w:val="14"/>
              </w:rPr>
              <w:t>Lister</w:t>
            </w:r>
            <w:r>
              <w:rPr>
                <w:color w:val="231F20"/>
                <w:spacing w:val="-8"/>
                <w:sz w:val="14"/>
              </w:rPr>
              <w:t xml:space="preserve"> </w:t>
            </w:r>
            <w:r>
              <w:rPr>
                <w:color w:val="231F20"/>
                <w:sz w:val="14"/>
              </w:rPr>
              <w:t>and</w:t>
            </w:r>
            <w:r>
              <w:rPr>
                <w:color w:val="231F20"/>
                <w:spacing w:val="-8"/>
                <w:sz w:val="14"/>
              </w:rPr>
              <w:t xml:space="preserve"> </w:t>
            </w:r>
            <w:r>
              <w:rPr>
                <w:color w:val="231F20"/>
                <w:sz w:val="14"/>
              </w:rPr>
              <w:t>Simpson).</w:t>
            </w:r>
          </w:p>
        </w:tc>
      </w:tr>
      <w:tr w:rsidR="00481E09" w14:paraId="72F1D561" w14:textId="77777777" w:rsidTr="00481E09">
        <w:trPr>
          <w:trHeight w:val="624"/>
        </w:trPr>
        <w:tc>
          <w:tcPr>
            <w:tcW w:w="1351" w:type="dxa"/>
            <w:vAlign w:val="center"/>
          </w:tcPr>
          <w:p w14:paraId="5262C47B" w14:textId="01898D5A" w:rsidR="00481E09" w:rsidRPr="00481E09" w:rsidRDefault="00481E09" w:rsidP="00481E09">
            <w:pPr>
              <w:spacing w:line="182" w:lineRule="exact"/>
              <w:rPr>
                <w:sz w:val="14"/>
              </w:rPr>
            </w:pPr>
            <w:r>
              <w:rPr>
                <w:color w:val="231F20"/>
                <w:w w:val="95"/>
                <w:sz w:val="14"/>
              </w:rPr>
              <w:t>Bronze</w:t>
            </w:r>
            <w:r>
              <w:rPr>
                <w:color w:val="231F20"/>
                <w:spacing w:val="7"/>
                <w:w w:val="95"/>
                <w:sz w:val="14"/>
              </w:rPr>
              <w:t xml:space="preserve"> </w:t>
            </w:r>
            <w:r>
              <w:rPr>
                <w:color w:val="231F20"/>
                <w:w w:val="95"/>
                <w:sz w:val="14"/>
              </w:rPr>
              <w:t>Plaques</w:t>
            </w:r>
          </w:p>
        </w:tc>
        <w:tc>
          <w:tcPr>
            <w:tcW w:w="8558" w:type="dxa"/>
            <w:vAlign w:val="center"/>
          </w:tcPr>
          <w:p w14:paraId="32188D4F" w14:textId="2FA9CF0B" w:rsidR="00481E09" w:rsidRDefault="00481E09" w:rsidP="00481E09">
            <w:pPr>
              <w:pStyle w:val="BodyText"/>
              <w:spacing w:line="225" w:lineRule="exact"/>
            </w:pPr>
            <w:r>
              <w:rPr>
                <w:color w:val="231F20"/>
                <w:w w:val="95"/>
                <w:sz w:val="14"/>
              </w:rPr>
              <w:t>Include</w:t>
            </w:r>
            <w:r>
              <w:rPr>
                <w:color w:val="231F20"/>
                <w:spacing w:val="12"/>
                <w:w w:val="95"/>
                <w:sz w:val="14"/>
              </w:rPr>
              <w:t xml:space="preserve"> </w:t>
            </w:r>
            <w:r>
              <w:rPr>
                <w:color w:val="231F20"/>
                <w:w w:val="95"/>
                <w:sz w:val="14"/>
              </w:rPr>
              <w:t>commemoration</w:t>
            </w:r>
            <w:r>
              <w:rPr>
                <w:color w:val="231F20"/>
                <w:spacing w:val="12"/>
                <w:w w:val="95"/>
                <w:sz w:val="14"/>
              </w:rPr>
              <w:t xml:space="preserve"> </w:t>
            </w:r>
            <w:r>
              <w:rPr>
                <w:color w:val="231F20"/>
                <w:w w:val="95"/>
                <w:sz w:val="14"/>
              </w:rPr>
              <w:t>of</w:t>
            </w:r>
            <w:r>
              <w:rPr>
                <w:color w:val="231F20"/>
                <w:spacing w:val="13"/>
                <w:w w:val="95"/>
                <w:sz w:val="14"/>
              </w:rPr>
              <w:t xml:space="preserve"> </w:t>
            </w:r>
            <w:r>
              <w:rPr>
                <w:color w:val="231F20"/>
                <w:w w:val="95"/>
                <w:sz w:val="14"/>
              </w:rPr>
              <w:t>founding</w:t>
            </w:r>
            <w:r>
              <w:rPr>
                <w:color w:val="231F20"/>
                <w:spacing w:val="12"/>
                <w:w w:val="95"/>
                <w:sz w:val="14"/>
              </w:rPr>
              <w:t xml:space="preserve"> </w:t>
            </w:r>
            <w:r>
              <w:rPr>
                <w:color w:val="231F20"/>
                <w:w w:val="95"/>
                <w:sz w:val="14"/>
              </w:rPr>
              <w:t>director</w:t>
            </w:r>
            <w:r>
              <w:rPr>
                <w:color w:val="231F20"/>
                <w:spacing w:val="12"/>
                <w:w w:val="95"/>
                <w:sz w:val="14"/>
              </w:rPr>
              <w:t xml:space="preserve"> </w:t>
            </w:r>
            <w:r>
              <w:rPr>
                <w:color w:val="231F20"/>
                <w:w w:val="95"/>
                <w:sz w:val="14"/>
              </w:rPr>
              <w:t>and</w:t>
            </w:r>
            <w:r>
              <w:rPr>
                <w:color w:val="231F20"/>
                <w:spacing w:val="13"/>
                <w:w w:val="95"/>
                <w:sz w:val="14"/>
              </w:rPr>
              <w:t xml:space="preserve"> </w:t>
            </w:r>
            <w:r>
              <w:rPr>
                <w:color w:val="231F20"/>
                <w:w w:val="95"/>
                <w:sz w:val="14"/>
              </w:rPr>
              <w:t>ashes</w:t>
            </w:r>
            <w:r>
              <w:rPr>
                <w:color w:val="231F20"/>
                <w:spacing w:val="12"/>
                <w:w w:val="95"/>
                <w:sz w:val="14"/>
              </w:rPr>
              <w:t xml:space="preserve"> </w:t>
            </w:r>
            <w:r>
              <w:rPr>
                <w:color w:val="231F20"/>
                <w:w w:val="95"/>
                <w:sz w:val="14"/>
              </w:rPr>
              <w:t>of</w:t>
            </w:r>
            <w:r>
              <w:rPr>
                <w:color w:val="231F20"/>
                <w:spacing w:val="13"/>
                <w:w w:val="95"/>
                <w:sz w:val="14"/>
              </w:rPr>
              <w:t xml:space="preserve"> </w:t>
            </w:r>
            <w:r>
              <w:rPr>
                <w:color w:val="231F20"/>
                <w:w w:val="95"/>
                <w:sz w:val="14"/>
              </w:rPr>
              <w:t>Sir</w:t>
            </w:r>
            <w:r>
              <w:rPr>
                <w:color w:val="231F20"/>
                <w:spacing w:val="12"/>
                <w:w w:val="95"/>
                <w:sz w:val="14"/>
              </w:rPr>
              <w:t xml:space="preserve"> </w:t>
            </w:r>
            <w:r>
              <w:rPr>
                <w:color w:val="231F20"/>
                <w:w w:val="95"/>
                <w:sz w:val="14"/>
              </w:rPr>
              <w:t>Colin</w:t>
            </w:r>
            <w:r>
              <w:rPr>
                <w:color w:val="231F20"/>
                <w:spacing w:val="12"/>
                <w:w w:val="95"/>
                <w:sz w:val="14"/>
              </w:rPr>
              <w:t xml:space="preserve"> </w:t>
            </w:r>
            <w:r>
              <w:rPr>
                <w:color w:val="231F20"/>
                <w:w w:val="95"/>
                <w:sz w:val="14"/>
              </w:rPr>
              <w:t>McKenzie</w:t>
            </w:r>
            <w:r>
              <w:rPr>
                <w:color w:val="231F20"/>
                <w:spacing w:val="13"/>
                <w:w w:val="95"/>
                <w:sz w:val="14"/>
              </w:rPr>
              <w:t xml:space="preserve"> </w:t>
            </w:r>
            <w:r>
              <w:rPr>
                <w:color w:val="231F20"/>
                <w:w w:val="95"/>
                <w:sz w:val="14"/>
              </w:rPr>
              <w:t>and</w:t>
            </w:r>
            <w:r>
              <w:rPr>
                <w:color w:val="231F20"/>
                <w:spacing w:val="12"/>
                <w:w w:val="95"/>
                <w:sz w:val="14"/>
              </w:rPr>
              <w:t xml:space="preserve"> </w:t>
            </w:r>
            <w:r>
              <w:rPr>
                <w:color w:val="231F20"/>
                <w:w w:val="95"/>
                <w:sz w:val="14"/>
              </w:rPr>
              <w:t>the</w:t>
            </w:r>
            <w:r>
              <w:rPr>
                <w:color w:val="231F20"/>
                <w:spacing w:val="12"/>
                <w:w w:val="95"/>
                <w:sz w:val="14"/>
              </w:rPr>
              <w:t xml:space="preserve"> </w:t>
            </w:r>
            <w:r>
              <w:rPr>
                <w:color w:val="231F20"/>
                <w:w w:val="95"/>
                <w:sz w:val="14"/>
              </w:rPr>
              <w:t>1984</w:t>
            </w:r>
            <w:r>
              <w:rPr>
                <w:color w:val="231F20"/>
                <w:spacing w:val="13"/>
                <w:w w:val="95"/>
                <w:sz w:val="14"/>
              </w:rPr>
              <w:t xml:space="preserve"> </w:t>
            </w:r>
            <w:r>
              <w:rPr>
                <w:color w:val="231F20"/>
                <w:w w:val="95"/>
                <w:sz w:val="14"/>
              </w:rPr>
              <w:t>NFSA</w:t>
            </w:r>
            <w:r>
              <w:rPr>
                <w:color w:val="231F20"/>
                <w:spacing w:val="12"/>
                <w:w w:val="95"/>
                <w:sz w:val="14"/>
              </w:rPr>
              <w:t xml:space="preserve"> </w:t>
            </w:r>
            <w:r>
              <w:rPr>
                <w:color w:val="231F20"/>
                <w:w w:val="95"/>
                <w:sz w:val="14"/>
              </w:rPr>
              <w:t>opening.</w:t>
            </w:r>
            <w:r>
              <w:rPr>
                <w:color w:val="231F20"/>
                <w:spacing w:val="13"/>
                <w:w w:val="95"/>
                <w:sz w:val="14"/>
              </w:rPr>
              <w:t xml:space="preserve"> </w:t>
            </w:r>
            <w:r>
              <w:rPr>
                <w:color w:val="231F20"/>
                <w:w w:val="95"/>
                <w:sz w:val="14"/>
              </w:rPr>
              <w:t>This</w:t>
            </w:r>
            <w:r>
              <w:rPr>
                <w:color w:val="231F20"/>
                <w:spacing w:val="12"/>
                <w:w w:val="95"/>
                <w:sz w:val="14"/>
              </w:rPr>
              <w:t xml:space="preserve"> </w:t>
            </w:r>
            <w:r>
              <w:rPr>
                <w:color w:val="231F20"/>
                <w:w w:val="95"/>
                <w:sz w:val="14"/>
              </w:rPr>
              <w:t>plaque</w:t>
            </w:r>
            <w:r>
              <w:rPr>
                <w:color w:val="231F20"/>
                <w:spacing w:val="12"/>
                <w:w w:val="95"/>
                <w:sz w:val="14"/>
              </w:rPr>
              <w:t xml:space="preserve"> </w:t>
            </w:r>
            <w:r>
              <w:rPr>
                <w:color w:val="231F20"/>
                <w:w w:val="95"/>
                <w:sz w:val="14"/>
              </w:rPr>
              <w:t>is</w:t>
            </w:r>
            <w:r>
              <w:rPr>
                <w:color w:val="231F20"/>
                <w:spacing w:val="1"/>
                <w:w w:val="95"/>
                <w:sz w:val="14"/>
              </w:rPr>
              <w:t xml:space="preserve"> </w:t>
            </w:r>
            <w:r>
              <w:rPr>
                <w:color w:val="231F20"/>
                <w:sz w:val="14"/>
              </w:rPr>
              <w:t>outside</w:t>
            </w:r>
            <w:r>
              <w:rPr>
                <w:color w:val="231F20"/>
                <w:spacing w:val="-8"/>
                <w:sz w:val="14"/>
              </w:rPr>
              <w:t xml:space="preserve"> </w:t>
            </w:r>
            <w:r>
              <w:rPr>
                <w:color w:val="231F20"/>
                <w:sz w:val="14"/>
              </w:rPr>
              <w:t>the</w:t>
            </w:r>
            <w:r>
              <w:rPr>
                <w:color w:val="231F20"/>
                <w:spacing w:val="-7"/>
                <w:sz w:val="14"/>
              </w:rPr>
              <w:t xml:space="preserve"> </w:t>
            </w:r>
            <w:r>
              <w:rPr>
                <w:color w:val="231F20"/>
                <w:sz w:val="14"/>
              </w:rPr>
              <w:t>foyer</w:t>
            </w:r>
            <w:r>
              <w:rPr>
                <w:color w:val="231F20"/>
                <w:spacing w:val="-7"/>
                <w:sz w:val="14"/>
              </w:rPr>
              <w:t xml:space="preserve"> </w:t>
            </w:r>
            <w:r>
              <w:rPr>
                <w:color w:val="231F20"/>
                <w:sz w:val="14"/>
              </w:rPr>
              <w:t>under</w:t>
            </w:r>
            <w:r>
              <w:rPr>
                <w:color w:val="231F20"/>
                <w:spacing w:val="-8"/>
                <w:sz w:val="14"/>
              </w:rPr>
              <w:t xml:space="preserve"> </w:t>
            </w:r>
            <w:r>
              <w:rPr>
                <w:color w:val="231F20"/>
                <w:sz w:val="14"/>
              </w:rPr>
              <w:t>the</w:t>
            </w:r>
            <w:r>
              <w:rPr>
                <w:color w:val="231F20"/>
                <w:spacing w:val="-7"/>
                <w:sz w:val="14"/>
              </w:rPr>
              <w:t xml:space="preserve"> </w:t>
            </w:r>
            <w:r>
              <w:rPr>
                <w:color w:val="231F20"/>
                <w:sz w:val="14"/>
              </w:rPr>
              <w:t>cloisters</w:t>
            </w:r>
            <w:r>
              <w:rPr>
                <w:color w:val="231F20"/>
                <w:spacing w:val="-7"/>
                <w:sz w:val="14"/>
              </w:rPr>
              <w:t xml:space="preserve"> </w:t>
            </w:r>
            <w:r>
              <w:rPr>
                <w:color w:val="231F20"/>
                <w:sz w:val="14"/>
              </w:rPr>
              <w:t>on</w:t>
            </w:r>
            <w:r>
              <w:rPr>
                <w:color w:val="231F20"/>
                <w:spacing w:val="-8"/>
                <w:sz w:val="14"/>
              </w:rPr>
              <w:t xml:space="preserve"> </w:t>
            </w:r>
            <w:r>
              <w:rPr>
                <w:color w:val="231F20"/>
                <w:sz w:val="14"/>
              </w:rPr>
              <w:t>the</w:t>
            </w:r>
            <w:r>
              <w:rPr>
                <w:color w:val="231F20"/>
                <w:spacing w:val="-7"/>
                <w:sz w:val="14"/>
              </w:rPr>
              <w:t xml:space="preserve"> </w:t>
            </w:r>
            <w:r>
              <w:rPr>
                <w:color w:val="231F20"/>
                <w:sz w:val="14"/>
              </w:rPr>
              <w:t>left-hand</w:t>
            </w:r>
            <w:r>
              <w:rPr>
                <w:color w:val="231F20"/>
                <w:spacing w:val="-7"/>
                <w:sz w:val="14"/>
              </w:rPr>
              <w:t xml:space="preserve"> </w:t>
            </w:r>
            <w:r>
              <w:rPr>
                <w:color w:val="231F20"/>
                <w:sz w:val="14"/>
              </w:rPr>
              <w:t>side</w:t>
            </w:r>
            <w:r>
              <w:rPr>
                <w:color w:val="231F20"/>
                <w:spacing w:val="-8"/>
                <w:sz w:val="14"/>
              </w:rPr>
              <w:t xml:space="preserve"> </w:t>
            </w:r>
            <w:r>
              <w:rPr>
                <w:color w:val="231F20"/>
                <w:sz w:val="14"/>
              </w:rPr>
              <w:t>as</w:t>
            </w:r>
            <w:r>
              <w:rPr>
                <w:color w:val="231F20"/>
                <w:spacing w:val="-7"/>
                <w:sz w:val="14"/>
              </w:rPr>
              <w:t xml:space="preserve"> </w:t>
            </w:r>
            <w:r>
              <w:rPr>
                <w:color w:val="231F20"/>
                <w:sz w:val="14"/>
              </w:rPr>
              <w:t>you</w:t>
            </w:r>
            <w:r>
              <w:rPr>
                <w:color w:val="231F20"/>
                <w:spacing w:val="-7"/>
                <w:sz w:val="14"/>
              </w:rPr>
              <w:t xml:space="preserve"> </w:t>
            </w:r>
            <w:r>
              <w:rPr>
                <w:color w:val="231F20"/>
                <w:sz w:val="14"/>
              </w:rPr>
              <w:t>enter</w:t>
            </w:r>
            <w:r>
              <w:rPr>
                <w:color w:val="231F20"/>
                <w:spacing w:val="-8"/>
                <w:sz w:val="14"/>
              </w:rPr>
              <w:t xml:space="preserve"> </w:t>
            </w:r>
            <w:r>
              <w:rPr>
                <w:color w:val="231F20"/>
                <w:sz w:val="14"/>
              </w:rPr>
              <w:t>the</w:t>
            </w:r>
            <w:r>
              <w:rPr>
                <w:color w:val="231F20"/>
                <w:spacing w:val="-7"/>
                <w:sz w:val="14"/>
              </w:rPr>
              <w:t xml:space="preserve"> </w:t>
            </w:r>
            <w:r>
              <w:rPr>
                <w:color w:val="231F20"/>
                <w:sz w:val="14"/>
              </w:rPr>
              <w:t>building.</w:t>
            </w:r>
          </w:p>
        </w:tc>
      </w:tr>
      <w:tr w:rsidR="00481E09" w14:paraId="10EB34A0" w14:textId="77777777" w:rsidTr="00481E09">
        <w:trPr>
          <w:trHeight w:val="397"/>
        </w:trPr>
        <w:tc>
          <w:tcPr>
            <w:tcW w:w="1351" w:type="dxa"/>
            <w:vAlign w:val="center"/>
          </w:tcPr>
          <w:p w14:paraId="4293E798" w14:textId="6324EE6E" w:rsidR="00481E09" w:rsidRPr="00481E09" w:rsidRDefault="00481E09" w:rsidP="00481E09">
            <w:pPr>
              <w:spacing w:line="182" w:lineRule="exact"/>
              <w:rPr>
                <w:sz w:val="14"/>
              </w:rPr>
            </w:pPr>
            <w:r>
              <w:rPr>
                <w:color w:val="231F20"/>
                <w:w w:val="95"/>
                <w:sz w:val="14"/>
              </w:rPr>
              <w:t>Courtyard</w:t>
            </w:r>
            <w:r>
              <w:rPr>
                <w:color w:val="231F20"/>
                <w:spacing w:val="3"/>
                <w:w w:val="95"/>
                <w:sz w:val="14"/>
              </w:rPr>
              <w:t xml:space="preserve"> </w:t>
            </w:r>
            <w:r>
              <w:rPr>
                <w:color w:val="231F20"/>
                <w:w w:val="95"/>
                <w:sz w:val="14"/>
              </w:rPr>
              <w:t>Entry</w:t>
            </w:r>
          </w:p>
        </w:tc>
        <w:tc>
          <w:tcPr>
            <w:tcW w:w="8558" w:type="dxa"/>
            <w:vAlign w:val="center"/>
          </w:tcPr>
          <w:p w14:paraId="3F2887B6" w14:textId="472183C5" w:rsidR="00481E09" w:rsidRDefault="00481E09" w:rsidP="00481E09">
            <w:pPr>
              <w:pStyle w:val="BodyText"/>
              <w:spacing w:line="225" w:lineRule="exact"/>
            </w:pPr>
            <w:r>
              <w:rPr>
                <w:color w:val="231F20"/>
                <w:w w:val="95"/>
                <w:sz w:val="14"/>
              </w:rPr>
              <w:t>Two</w:t>
            </w:r>
            <w:r>
              <w:rPr>
                <w:color w:val="231F20"/>
                <w:spacing w:val="12"/>
                <w:w w:val="95"/>
                <w:sz w:val="14"/>
              </w:rPr>
              <w:t xml:space="preserve"> </w:t>
            </w:r>
            <w:r>
              <w:rPr>
                <w:color w:val="231F20"/>
                <w:w w:val="95"/>
                <w:sz w:val="14"/>
              </w:rPr>
              <w:t>small</w:t>
            </w:r>
            <w:r>
              <w:rPr>
                <w:color w:val="231F20"/>
                <w:spacing w:val="13"/>
                <w:w w:val="95"/>
                <w:sz w:val="14"/>
              </w:rPr>
              <w:t xml:space="preserve"> </w:t>
            </w:r>
            <w:r>
              <w:rPr>
                <w:color w:val="231F20"/>
                <w:w w:val="95"/>
                <w:sz w:val="14"/>
              </w:rPr>
              <w:t>rooms</w:t>
            </w:r>
            <w:r>
              <w:rPr>
                <w:color w:val="231F20"/>
                <w:spacing w:val="13"/>
                <w:w w:val="95"/>
                <w:sz w:val="14"/>
              </w:rPr>
              <w:t xml:space="preserve"> </w:t>
            </w:r>
            <w:r>
              <w:rPr>
                <w:color w:val="231F20"/>
                <w:w w:val="95"/>
                <w:sz w:val="14"/>
              </w:rPr>
              <w:t>with</w:t>
            </w:r>
            <w:r>
              <w:rPr>
                <w:color w:val="231F20"/>
                <w:spacing w:val="13"/>
                <w:w w:val="95"/>
                <w:sz w:val="14"/>
              </w:rPr>
              <w:t xml:space="preserve"> </w:t>
            </w:r>
            <w:r>
              <w:rPr>
                <w:color w:val="231F20"/>
                <w:w w:val="95"/>
                <w:sz w:val="14"/>
              </w:rPr>
              <w:t>glazed</w:t>
            </w:r>
            <w:r>
              <w:rPr>
                <w:color w:val="231F20"/>
                <w:spacing w:val="13"/>
                <w:w w:val="95"/>
                <w:sz w:val="14"/>
              </w:rPr>
              <w:t xml:space="preserve"> </w:t>
            </w:r>
            <w:r>
              <w:rPr>
                <w:color w:val="231F20"/>
                <w:w w:val="95"/>
                <w:sz w:val="14"/>
              </w:rPr>
              <w:t>shutters</w:t>
            </w:r>
            <w:r>
              <w:rPr>
                <w:color w:val="231F20"/>
                <w:spacing w:val="13"/>
                <w:w w:val="95"/>
                <w:sz w:val="14"/>
              </w:rPr>
              <w:t xml:space="preserve"> </w:t>
            </w:r>
            <w:r>
              <w:rPr>
                <w:color w:val="231F20"/>
                <w:w w:val="95"/>
                <w:sz w:val="14"/>
              </w:rPr>
              <w:t>exist</w:t>
            </w:r>
            <w:r>
              <w:rPr>
                <w:color w:val="231F20"/>
                <w:spacing w:val="13"/>
                <w:w w:val="95"/>
                <w:sz w:val="14"/>
              </w:rPr>
              <w:t xml:space="preserve"> </w:t>
            </w:r>
            <w:r>
              <w:rPr>
                <w:color w:val="231F20"/>
                <w:w w:val="95"/>
                <w:sz w:val="14"/>
              </w:rPr>
              <w:t>each</w:t>
            </w:r>
            <w:r>
              <w:rPr>
                <w:color w:val="231F20"/>
                <w:spacing w:val="13"/>
                <w:w w:val="95"/>
                <w:sz w:val="14"/>
              </w:rPr>
              <w:t xml:space="preserve"> </w:t>
            </w:r>
            <w:r>
              <w:rPr>
                <w:color w:val="231F20"/>
                <w:w w:val="95"/>
                <w:sz w:val="14"/>
              </w:rPr>
              <w:t>side</w:t>
            </w:r>
            <w:r>
              <w:rPr>
                <w:color w:val="231F20"/>
                <w:spacing w:val="13"/>
                <w:w w:val="95"/>
                <w:sz w:val="14"/>
              </w:rPr>
              <w:t xml:space="preserve"> </w:t>
            </w:r>
            <w:r>
              <w:rPr>
                <w:color w:val="231F20"/>
                <w:w w:val="95"/>
                <w:sz w:val="14"/>
              </w:rPr>
              <w:t>of</w:t>
            </w:r>
            <w:r>
              <w:rPr>
                <w:color w:val="231F20"/>
                <w:spacing w:val="13"/>
                <w:w w:val="95"/>
                <w:sz w:val="14"/>
              </w:rPr>
              <w:t xml:space="preserve"> </w:t>
            </w:r>
            <w:r>
              <w:rPr>
                <w:color w:val="231F20"/>
                <w:w w:val="95"/>
                <w:sz w:val="14"/>
              </w:rPr>
              <w:t>courtyard</w:t>
            </w:r>
            <w:r>
              <w:rPr>
                <w:color w:val="231F20"/>
                <w:spacing w:val="13"/>
                <w:w w:val="95"/>
                <w:sz w:val="14"/>
              </w:rPr>
              <w:t xml:space="preserve"> </w:t>
            </w:r>
            <w:r>
              <w:rPr>
                <w:color w:val="231F20"/>
                <w:w w:val="95"/>
                <w:sz w:val="14"/>
              </w:rPr>
              <w:t>entry.</w:t>
            </w:r>
          </w:p>
        </w:tc>
      </w:tr>
      <w:tr w:rsidR="00481E09" w14:paraId="71B7E48A" w14:textId="77777777" w:rsidTr="00481E09">
        <w:trPr>
          <w:trHeight w:val="397"/>
        </w:trPr>
        <w:tc>
          <w:tcPr>
            <w:tcW w:w="1351" w:type="dxa"/>
            <w:vAlign w:val="center"/>
          </w:tcPr>
          <w:p w14:paraId="2A4E99FF" w14:textId="1C31DB97" w:rsidR="00481E09" w:rsidRPr="00481E09" w:rsidRDefault="00481E09" w:rsidP="00481E09">
            <w:pPr>
              <w:pStyle w:val="BodyText"/>
              <w:spacing w:line="225" w:lineRule="exact"/>
              <w:rPr>
                <w:b/>
                <w:bCs/>
              </w:rPr>
            </w:pPr>
            <w:r w:rsidRPr="00481E09">
              <w:rPr>
                <w:b/>
                <w:bCs/>
                <w:color w:val="231F20"/>
                <w:sz w:val="14"/>
              </w:rPr>
              <w:t>Condition</w:t>
            </w:r>
          </w:p>
        </w:tc>
        <w:tc>
          <w:tcPr>
            <w:tcW w:w="8558" w:type="dxa"/>
            <w:vAlign w:val="center"/>
          </w:tcPr>
          <w:p w14:paraId="24768422" w14:textId="6495B703" w:rsidR="00481E09" w:rsidRDefault="00481E09" w:rsidP="00481E09">
            <w:pPr>
              <w:pStyle w:val="BodyText"/>
              <w:spacing w:line="225" w:lineRule="exact"/>
            </w:pPr>
            <w:r>
              <w:rPr>
                <w:color w:val="231F20"/>
                <w:w w:val="95"/>
                <w:sz w:val="14"/>
              </w:rPr>
              <w:t>Condition</w:t>
            </w:r>
            <w:r>
              <w:rPr>
                <w:color w:val="231F20"/>
                <w:spacing w:val="7"/>
                <w:w w:val="95"/>
                <w:sz w:val="14"/>
              </w:rPr>
              <w:t xml:space="preserve"> </w:t>
            </w:r>
            <w:r>
              <w:rPr>
                <w:color w:val="231F20"/>
                <w:w w:val="95"/>
                <w:sz w:val="14"/>
              </w:rPr>
              <w:t>is</w:t>
            </w:r>
            <w:r>
              <w:rPr>
                <w:color w:val="231F20"/>
                <w:spacing w:val="7"/>
                <w:w w:val="95"/>
                <w:sz w:val="14"/>
              </w:rPr>
              <w:t xml:space="preserve"> </w:t>
            </w:r>
            <w:r>
              <w:rPr>
                <w:color w:val="231F20"/>
                <w:w w:val="95"/>
                <w:sz w:val="14"/>
              </w:rPr>
              <w:t>quite</w:t>
            </w:r>
            <w:r>
              <w:rPr>
                <w:color w:val="231F20"/>
                <w:spacing w:val="7"/>
                <w:w w:val="95"/>
                <w:sz w:val="14"/>
              </w:rPr>
              <w:t xml:space="preserve"> </w:t>
            </w:r>
            <w:r>
              <w:rPr>
                <w:color w:val="231F20"/>
                <w:w w:val="95"/>
                <w:sz w:val="14"/>
              </w:rPr>
              <w:t>good</w:t>
            </w:r>
            <w:r>
              <w:rPr>
                <w:color w:val="231F20"/>
                <w:spacing w:val="7"/>
                <w:w w:val="95"/>
                <w:sz w:val="14"/>
              </w:rPr>
              <w:t xml:space="preserve"> </w:t>
            </w:r>
            <w:r>
              <w:rPr>
                <w:color w:val="231F20"/>
                <w:w w:val="95"/>
                <w:sz w:val="14"/>
              </w:rPr>
              <w:t>with</w:t>
            </w:r>
            <w:r>
              <w:rPr>
                <w:color w:val="231F20"/>
                <w:spacing w:val="7"/>
                <w:w w:val="95"/>
                <w:sz w:val="14"/>
              </w:rPr>
              <w:t xml:space="preserve"> </w:t>
            </w:r>
            <w:r>
              <w:rPr>
                <w:color w:val="231F20"/>
                <w:w w:val="95"/>
                <w:sz w:val="14"/>
              </w:rPr>
              <w:t>some</w:t>
            </w:r>
            <w:r>
              <w:rPr>
                <w:color w:val="231F20"/>
                <w:spacing w:val="7"/>
                <w:w w:val="95"/>
                <w:sz w:val="14"/>
              </w:rPr>
              <w:t xml:space="preserve"> </w:t>
            </w:r>
            <w:r>
              <w:rPr>
                <w:color w:val="231F20"/>
                <w:w w:val="95"/>
                <w:sz w:val="14"/>
              </w:rPr>
              <w:t>signs</w:t>
            </w:r>
            <w:r>
              <w:rPr>
                <w:color w:val="231F20"/>
                <w:spacing w:val="7"/>
                <w:w w:val="95"/>
                <w:sz w:val="14"/>
              </w:rPr>
              <w:t xml:space="preserve"> </w:t>
            </w:r>
            <w:r>
              <w:rPr>
                <w:color w:val="231F20"/>
                <w:w w:val="95"/>
                <w:sz w:val="14"/>
              </w:rPr>
              <w:t>of</w:t>
            </w:r>
            <w:r>
              <w:rPr>
                <w:color w:val="231F20"/>
                <w:spacing w:val="7"/>
                <w:w w:val="95"/>
                <w:sz w:val="14"/>
              </w:rPr>
              <w:t xml:space="preserve"> </w:t>
            </w:r>
            <w:r>
              <w:rPr>
                <w:color w:val="231F20"/>
                <w:w w:val="95"/>
                <w:sz w:val="14"/>
              </w:rPr>
              <w:t>wear.</w:t>
            </w:r>
          </w:p>
        </w:tc>
      </w:tr>
    </w:tbl>
    <w:p w14:paraId="3A3CDA9C" w14:textId="77777777" w:rsidR="00F71DDB" w:rsidRDefault="00F71DDB" w:rsidP="004124C1">
      <w:pPr>
        <w:pStyle w:val="BodyText"/>
        <w:spacing w:before="2"/>
        <w:rPr>
          <w:sz w:val="16"/>
        </w:rPr>
      </w:pPr>
    </w:p>
    <w:p w14:paraId="4B9B75BA" w14:textId="77777777" w:rsidR="00F71DDB" w:rsidRDefault="00F71DDB" w:rsidP="004124C1">
      <w:pPr>
        <w:rPr>
          <w:sz w:val="16"/>
        </w:rPr>
        <w:sectPr w:rsidR="00F71DDB" w:rsidSect="004F47C5">
          <w:type w:val="continuous"/>
          <w:pgSz w:w="11910" w:h="16840"/>
          <w:pgMar w:top="1580" w:right="800" w:bottom="820" w:left="1100" w:header="0" w:footer="630" w:gutter="0"/>
          <w:cols w:space="720"/>
        </w:sectPr>
      </w:pPr>
    </w:p>
    <w:p w14:paraId="5F499D8F" w14:textId="49CA0994" w:rsidR="00F71DDB" w:rsidRDefault="00F71DDB" w:rsidP="008E269C">
      <w:pPr>
        <w:pStyle w:val="BodyText"/>
        <w:ind w:left="284"/>
      </w:pPr>
    </w:p>
    <w:p w14:paraId="66DE566B" w14:textId="34854A94" w:rsidR="00481E09" w:rsidRDefault="00481E09" w:rsidP="008E269C">
      <w:pPr>
        <w:pStyle w:val="Heading3"/>
        <w:ind w:left="284"/>
      </w:pPr>
      <w:r w:rsidRPr="00481E09">
        <w:t>Figure 59: Entrance Foyer (EMAA 2018)</w:t>
      </w:r>
    </w:p>
    <w:p w14:paraId="559A5140" w14:textId="7A7973C6" w:rsidR="00481E09" w:rsidRPr="007713C1" w:rsidRDefault="00481E09" w:rsidP="008E269C">
      <w:pPr>
        <w:pStyle w:val="BodyText"/>
        <w:ind w:left="284"/>
        <w:rPr>
          <w:sz w:val="8"/>
          <w:szCs w:val="8"/>
        </w:rPr>
      </w:pPr>
      <w:r>
        <w:rPr>
          <w:noProof/>
        </w:rPr>
        <mc:AlternateContent>
          <mc:Choice Requires="wps">
            <w:drawing>
              <wp:inline distT="0" distB="0" distL="0" distR="0" wp14:anchorId="205B7409" wp14:editId="03127DB2">
                <wp:extent cx="1776095" cy="1270"/>
                <wp:effectExtent l="0" t="0" r="0" b="0"/>
                <wp:docPr id="98" name="Freeform: 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20B5837C" id="Freeform: Shape 98"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" path="m,l2797,e" filled="f" strokecolor="#291a44" strokeweight="1pt">
                <v:path arrowok="t" o:connecttype="custom" o:connectlocs="0,0;1776095,0" o:connectangles="0,0"/>
                <w10:anchorlock/>
              </v:shape>
            </w:pict>
          </mc:Fallback>
        </mc:AlternateContent>
      </w:r>
    </w:p>
    <w:p w14:paraId="59D16B94" w14:textId="5218F13E" w:rsidR="00481E09" w:rsidRDefault="00481E09" w:rsidP="008E269C">
      <w:pPr>
        <w:pStyle w:val="BodyText"/>
        <w:ind w:left="284"/>
      </w:pPr>
    </w:p>
    <w:p w14:paraId="21EBC79E" w14:textId="544D222E" w:rsidR="00481E09" w:rsidRDefault="00481E09" w:rsidP="008E269C">
      <w:pPr>
        <w:pStyle w:val="BodyText"/>
        <w:ind w:left="284"/>
      </w:pPr>
      <w:r>
        <w:rPr>
          <w:rFonts w:ascii="Calibri"/>
          <w:noProof/>
          <w:sz w:val="20"/>
        </w:rPr>
        <w:drawing>
          <wp:inline distT="0" distB="0" distL="0" distR="0" wp14:anchorId="2E251F85" wp14:editId="776CC3BE">
            <wp:extent cx="1780036" cy="1335024"/>
            <wp:effectExtent l="0" t="0" r="0" b="0"/>
            <wp:docPr id="123" name="image65.jpeg" descr="Entrance foyer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5.jpeg"/>
                    <pic:cNvPicPr/>
                  </pic:nvPicPr>
                  <pic:blipFill>
                    <a:blip r:embed="rId151" cstate="print"/>
                    <a:stretch>
                      <a:fillRect/>
                    </a:stretch>
                  </pic:blipFill>
                  <pic:spPr>
                    <a:xfrm>
                      <a:off x="0" y="0"/>
                      <a:ext cx="1780036" cy="1335024"/>
                    </a:xfrm>
                    <a:prstGeom prst="rect">
                      <a:avLst/>
                    </a:prstGeom>
                  </pic:spPr>
                </pic:pic>
              </a:graphicData>
            </a:graphic>
          </wp:inline>
        </w:drawing>
      </w:r>
    </w:p>
    <w:p w14:paraId="0EE8516C" w14:textId="018866CB" w:rsidR="00481E09" w:rsidRDefault="00481E09" w:rsidP="008E269C">
      <w:pPr>
        <w:pStyle w:val="BodyText"/>
        <w:ind w:left="284"/>
      </w:pPr>
    </w:p>
    <w:p w14:paraId="68DC22F4" w14:textId="08FCF500" w:rsidR="00481E09" w:rsidRDefault="00481E09" w:rsidP="008E269C">
      <w:pPr>
        <w:pStyle w:val="Heading3"/>
        <w:ind w:left="284"/>
      </w:pPr>
      <w:r w:rsidRPr="00481E09">
        <w:t>Figure 60: Entrance Foyer – Luxfer Glass (EMAA 2018)</w:t>
      </w:r>
    </w:p>
    <w:p w14:paraId="0EEF8413" w14:textId="570B2038" w:rsidR="00481E09" w:rsidRPr="007713C1" w:rsidRDefault="00481E09" w:rsidP="008E269C">
      <w:pPr>
        <w:pStyle w:val="BodyText"/>
        <w:ind w:left="284"/>
        <w:rPr>
          <w:sz w:val="8"/>
          <w:szCs w:val="8"/>
        </w:rPr>
      </w:pPr>
      <w:r>
        <w:rPr>
          <w:noProof/>
        </w:rPr>
        <mc:AlternateContent>
          <mc:Choice Requires="wps">
            <w:drawing>
              <wp:inline distT="0" distB="0" distL="0" distR="0" wp14:anchorId="16ECB81C" wp14:editId="229E4511">
                <wp:extent cx="1776095" cy="1270"/>
                <wp:effectExtent l="0" t="0" r="0" b="0"/>
                <wp:docPr id="100" name="Freeform: 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5BC2E743" id="Freeform: Shape 100"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" path="m,l2797,e" filled="f" strokecolor="#291a44" strokeweight="1pt">
                <v:path arrowok="t" o:connecttype="custom" o:connectlocs="0,0;1776095,0" o:connectangles="0,0"/>
                <w10:anchorlock/>
              </v:shape>
            </w:pict>
          </mc:Fallback>
        </mc:AlternateContent>
      </w:r>
    </w:p>
    <w:p w14:paraId="5DD8C452" w14:textId="77777777" w:rsidR="00481E09" w:rsidRDefault="00481E09" w:rsidP="008E269C">
      <w:pPr>
        <w:pStyle w:val="BodyText"/>
        <w:ind w:left="284"/>
      </w:pPr>
    </w:p>
    <w:p w14:paraId="33530FA0" w14:textId="1569ED4E" w:rsidR="00481E09" w:rsidRDefault="00481E09" w:rsidP="008E269C">
      <w:pPr>
        <w:pStyle w:val="BodyText"/>
        <w:ind w:left="284"/>
      </w:pPr>
      <w:r>
        <w:rPr>
          <w:noProof/>
        </w:rPr>
        <w:drawing>
          <wp:inline distT="0" distB="0" distL="0" distR="0" wp14:anchorId="6EA696C8" wp14:editId="2CCC5D17">
            <wp:extent cx="1785102" cy="1335024"/>
            <wp:effectExtent l="0" t="0" r="5715" b="0"/>
            <wp:docPr id="125" name="image66.jpeg" descr="Luxer glass in the entrance foyer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6.jpe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785102" cy="1335024"/>
                    </a:xfrm>
                    <a:prstGeom prst="rect">
                      <a:avLst/>
                    </a:prstGeom>
                  </pic:spPr>
                </pic:pic>
              </a:graphicData>
            </a:graphic>
          </wp:inline>
        </w:drawing>
      </w:r>
    </w:p>
    <w:p w14:paraId="3AD5A9F1" w14:textId="11F2C09D" w:rsidR="00481E09" w:rsidRDefault="00481E09" w:rsidP="008E269C">
      <w:pPr>
        <w:pStyle w:val="BodyText"/>
        <w:ind w:left="284"/>
      </w:pPr>
      <w:r>
        <w:br w:type="column"/>
      </w:r>
    </w:p>
    <w:p w14:paraId="47163A00" w14:textId="67D497AF" w:rsidR="00481E09" w:rsidRDefault="00481E09" w:rsidP="008E269C">
      <w:pPr>
        <w:pStyle w:val="Heading3"/>
        <w:ind w:left="284"/>
      </w:pPr>
      <w:r w:rsidRPr="00481E09">
        <w:t>Figure 61: Entrance Foyer – Front Door (EMAA 2018)</w:t>
      </w:r>
    </w:p>
    <w:p w14:paraId="7CE7E505" w14:textId="5A755B88" w:rsidR="00481E09" w:rsidRPr="007713C1" w:rsidRDefault="00481E09" w:rsidP="008E269C">
      <w:pPr>
        <w:pStyle w:val="BodyText"/>
        <w:ind w:left="284"/>
        <w:rPr>
          <w:sz w:val="8"/>
          <w:szCs w:val="8"/>
        </w:rPr>
      </w:pPr>
      <w:r>
        <w:rPr>
          <w:noProof/>
        </w:rPr>
        <mc:AlternateContent>
          <mc:Choice Requires="wps">
            <w:drawing>
              <wp:inline distT="0" distB="0" distL="0" distR="0" wp14:anchorId="63456046" wp14:editId="371C12DF">
                <wp:extent cx="1776095" cy="1270"/>
                <wp:effectExtent l="0" t="0" r="0" b="0"/>
                <wp:docPr id="104" name="Freeform: Shape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15EBB25D" id="Freeform: Shape 104"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" path="m,l2797,e" filled="f" strokecolor="#291a44" strokeweight="1pt">
                <v:path arrowok="t" o:connecttype="custom" o:connectlocs="0,0;1776095,0" o:connectangles="0,0"/>
                <w10:anchorlock/>
              </v:shape>
            </w:pict>
          </mc:Fallback>
        </mc:AlternateContent>
      </w:r>
    </w:p>
    <w:p w14:paraId="18D463EF" w14:textId="77777777" w:rsidR="00481E09" w:rsidRDefault="00481E09" w:rsidP="008E269C">
      <w:pPr>
        <w:pStyle w:val="BodyText"/>
        <w:ind w:left="284"/>
      </w:pPr>
    </w:p>
    <w:p w14:paraId="6F439D9B" w14:textId="25B4DEF3" w:rsidR="008E269C" w:rsidRDefault="00481E09" w:rsidP="008E269C">
      <w:pPr>
        <w:pStyle w:val="BodyText"/>
        <w:ind w:left="284"/>
      </w:pPr>
      <w:r w:rsidRPr="00481E09">
        <w:rPr>
          <w:noProof/>
        </w:rPr>
        <w:drawing>
          <wp:inline distT="0" distB="0" distL="0" distR="0" wp14:anchorId="5E27873A" wp14:editId="4B0CD4D8">
            <wp:extent cx="1323975" cy="1762125"/>
            <wp:effectExtent l="0" t="0" r="9525"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323975" cy="1762125"/>
                    </a:xfrm>
                    <a:prstGeom prst="rect">
                      <a:avLst/>
                    </a:prstGeom>
                    <a:noFill/>
                    <a:ln>
                      <a:noFill/>
                    </a:ln>
                  </pic:spPr>
                </pic:pic>
              </a:graphicData>
            </a:graphic>
          </wp:inline>
        </w:drawing>
      </w:r>
    </w:p>
    <w:p w14:paraId="093A8960" w14:textId="77777777" w:rsidR="00481E09" w:rsidRDefault="008E269C" w:rsidP="008E269C">
      <w:pPr>
        <w:pStyle w:val="BodyText"/>
        <w:ind w:left="284"/>
      </w:pPr>
      <w:r>
        <w:br w:type="column"/>
      </w:r>
    </w:p>
    <w:p w14:paraId="4143D194" w14:textId="59B0A7DC" w:rsidR="00481E09" w:rsidRDefault="008E269C" w:rsidP="008E269C">
      <w:pPr>
        <w:pStyle w:val="Heading3"/>
      </w:pPr>
      <w:r w:rsidRPr="008E269C">
        <w:t>Figure 62: Entrance Foyer – Sir Colin MacKenzie Plaque (EMAA 2018)</w:t>
      </w:r>
    </w:p>
    <w:p w14:paraId="6984C3B1" w14:textId="66BFD37E" w:rsidR="00481E09" w:rsidRPr="007713C1" w:rsidRDefault="008E269C" w:rsidP="008E269C">
      <w:pPr>
        <w:pStyle w:val="BodyText"/>
        <w:ind w:left="284"/>
        <w:rPr>
          <w:sz w:val="8"/>
          <w:szCs w:val="8"/>
        </w:rPr>
      </w:pPr>
      <w:r>
        <w:rPr>
          <w:noProof/>
        </w:rPr>
        <mc:AlternateContent>
          <mc:Choice Requires="wps">
            <w:drawing>
              <wp:inline distT="0" distB="0" distL="0" distR="0" wp14:anchorId="682180F5" wp14:editId="464E4885">
                <wp:extent cx="1776095" cy="1270"/>
                <wp:effectExtent l="0" t="0" r="0" b="0"/>
                <wp:docPr id="106" name="Freeform: Shape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78910FD3" id="Freeform: Shape 106"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" path="m,l2797,e" filled="f" strokecolor="#291a44" strokeweight="1pt">
                <v:path arrowok="t" o:connecttype="custom" o:connectlocs="0,0;1776095,0" o:connectangles="0,0"/>
                <w10:anchorlock/>
              </v:shape>
            </w:pict>
          </mc:Fallback>
        </mc:AlternateContent>
      </w:r>
    </w:p>
    <w:p w14:paraId="2F54DDE4" w14:textId="65D14A4B" w:rsidR="00481E09" w:rsidRDefault="00481E09" w:rsidP="008E269C">
      <w:pPr>
        <w:pStyle w:val="BodyText"/>
        <w:ind w:left="284"/>
      </w:pPr>
    </w:p>
    <w:p w14:paraId="291C109D" w14:textId="6CCACD48" w:rsidR="00481E09" w:rsidRDefault="008E269C" w:rsidP="008E269C">
      <w:pPr>
        <w:pStyle w:val="BodyText"/>
        <w:ind w:left="284"/>
      </w:pPr>
      <w:r>
        <w:rPr>
          <w:noProof/>
        </w:rPr>
        <w:drawing>
          <wp:inline distT="0" distB="0" distL="0" distR="0" wp14:anchorId="3B322FE1" wp14:editId="4440FF4A">
            <wp:extent cx="1780031" cy="1335024"/>
            <wp:effectExtent l="0" t="0" r="0" b="0"/>
            <wp:docPr id="129" name="image68.jpeg" descr="Sir Colin Mackenzie Plaque in the entrance foyer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8.jpe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780031" cy="1335024"/>
                    </a:xfrm>
                    <a:prstGeom prst="rect">
                      <a:avLst/>
                    </a:prstGeom>
                  </pic:spPr>
                </pic:pic>
              </a:graphicData>
            </a:graphic>
          </wp:inline>
        </w:drawing>
      </w:r>
    </w:p>
    <w:p w14:paraId="4B783ED1" w14:textId="5F0EA8B2" w:rsidR="00481E09" w:rsidRDefault="00481E09" w:rsidP="008E269C">
      <w:pPr>
        <w:pStyle w:val="BodyText"/>
        <w:ind w:left="284"/>
      </w:pPr>
    </w:p>
    <w:p w14:paraId="506AAD86" w14:textId="512869BF" w:rsidR="00481E09" w:rsidRDefault="008E269C" w:rsidP="008E269C">
      <w:pPr>
        <w:pStyle w:val="Heading3"/>
      </w:pPr>
      <w:r>
        <w:t>Figure 63: Entrance Foyer – View from First Floor (EMAA 2018)</w:t>
      </w:r>
    </w:p>
    <w:p w14:paraId="51D1EBE5" w14:textId="5C1581B6" w:rsidR="00481E09" w:rsidRPr="007713C1" w:rsidRDefault="008E269C" w:rsidP="008E269C">
      <w:pPr>
        <w:pStyle w:val="BodyText"/>
        <w:ind w:left="284"/>
        <w:rPr>
          <w:sz w:val="8"/>
          <w:szCs w:val="8"/>
        </w:rPr>
      </w:pPr>
      <w:r>
        <w:rPr>
          <w:noProof/>
        </w:rPr>
        <mc:AlternateContent>
          <mc:Choice Requires="wps">
            <w:drawing>
              <wp:inline distT="0" distB="0" distL="0" distR="0" wp14:anchorId="401E0439" wp14:editId="0C8EA615">
                <wp:extent cx="1776095" cy="1270"/>
                <wp:effectExtent l="0" t="0" r="0" b="0"/>
                <wp:docPr id="108" name="Freeform: 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3E5AFA35" id="Freeform: Shape 108"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" path="m,l2797,e" filled="f" strokecolor="#291a44" strokeweight="1pt">
                <v:path arrowok="t" o:connecttype="custom" o:connectlocs="0,0;1776095,0" o:connectangles="0,0"/>
                <w10:anchorlock/>
              </v:shape>
            </w:pict>
          </mc:Fallback>
        </mc:AlternateContent>
      </w:r>
    </w:p>
    <w:p w14:paraId="0764D7C8" w14:textId="42B6D1C6" w:rsidR="00481E09" w:rsidRDefault="00481E09" w:rsidP="008E269C">
      <w:pPr>
        <w:pStyle w:val="BodyText"/>
        <w:ind w:left="284"/>
      </w:pPr>
    </w:p>
    <w:p w14:paraId="7A9A62A8" w14:textId="4C66A0BA" w:rsidR="00481E09" w:rsidRDefault="008E269C" w:rsidP="008E269C">
      <w:pPr>
        <w:pStyle w:val="BodyText"/>
        <w:ind w:left="284"/>
      </w:pPr>
      <w:r>
        <w:rPr>
          <w:noProof/>
        </w:rPr>
        <w:drawing>
          <wp:inline distT="0" distB="0" distL="0" distR="0" wp14:anchorId="1830E4BA" wp14:editId="57863231">
            <wp:extent cx="1780032" cy="1335024"/>
            <wp:effectExtent l="0" t="0" r="0" b="0"/>
            <wp:docPr id="131" name="image69.jpeg" descr="View of the entrance foyer from the first floor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9.jpe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780032" cy="1335024"/>
                    </a:xfrm>
                    <a:prstGeom prst="rect">
                      <a:avLst/>
                    </a:prstGeom>
                  </pic:spPr>
                </pic:pic>
              </a:graphicData>
            </a:graphic>
          </wp:inline>
        </w:drawing>
      </w:r>
    </w:p>
    <w:p w14:paraId="7CAC2C21" w14:textId="7425E5B9" w:rsidR="00481E09" w:rsidRDefault="00481E09" w:rsidP="008E269C">
      <w:pPr>
        <w:pStyle w:val="BodyText"/>
        <w:ind w:left="284"/>
      </w:pPr>
    </w:p>
    <w:p w14:paraId="025855FC" w14:textId="77777777" w:rsidR="00481E09" w:rsidRDefault="00481E09" w:rsidP="00481E09">
      <w:pPr>
        <w:pStyle w:val="BodyText"/>
        <w:sectPr w:rsidR="00481E09" w:rsidSect="008E269C">
          <w:type w:val="continuous"/>
          <w:pgSz w:w="11910" w:h="16840"/>
          <w:pgMar w:top="1580" w:right="800" w:bottom="0" w:left="1100" w:header="0" w:footer="699" w:gutter="0"/>
          <w:cols w:num="3" w:space="40"/>
        </w:sectPr>
      </w:pPr>
    </w:p>
    <w:p w14:paraId="18A37E01" w14:textId="166D9B28" w:rsidR="00F71DDB" w:rsidRDefault="00F71DDB" w:rsidP="00481E09">
      <w:pPr>
        <w:pStyle w:val="BodyText"/>
      </w:pPr>
    </w:p>
    <w:p w14:paraId="05E60E0C" w14:textId="65B5A4E5" w:rsidR="008E269C" w:rsidRDefault="008E269C" w:rsidP="00481E09">
      <w:pPr>
        <w:pStyle w:val="BodyText"/>
      </w:pPr>
    </w:p>
    <w:p w14:paraId="0483CA6C" w14:textId="4EF953EC" w:rsidR="008E269C" w:rsidRDefault="008E269C" w:rsidP="00481E09">
      <w:pPr>
        <w:pStyle w:val="BodyText"/>
      </w:pPr>
    </w:p>
    <w:p w14:paraId="4E155189" w14:textId="22E5D594" w:rsidR="008E269C" w:rsidRDefault="008E269C" w:rsidP="00481E09">
      <w:pPr>
        <w:pStyle w:val="BodyText"/>
      </w:pPr>
    </w:p>
    <w:p w14:paraId="663F5C50" w14:textId="77777777" w:rsidR="008E269C" w:rsidRPr="00481E09" w:rsidRDefault="008E269C" w:rsidP="00481E09">
      <w:pPr>
        <w:pStyle w:val="BodyText"/>
      </w:pPr>
    </w:p>
    <w:p w14:paraId="53259ECA" w14:textId="02691FE0" w:rsidR="00F71DDB" w:rsidRDefault="00524251" w:rsidP="004124C1">
      <w:pPr>
        <w:pStyle w:val="BodyText"/>
        <w:spacing w:line="20" w:lineRule="exact"/>
        <w:ind w:left="317"/>
        <w:rPr>
          <w:rFonts w:ascii="Calibri"/>
          <w:sz w:val="2"/>
        </w:rPr>
      </w:pPr>
      <w:r>
        <w:rPr>
          <w:rFonts w:ascii="Calibri"/>
          <w:noProof/>
          <w:sz w:val="2"/>
        </w:rPr>
        <mc:AlternateContent>
          <mc:Choice Requires="wpg">
            <w:drawing>
              <wp:inline distT="0" distB="0" distL="0" distR="0" wp14:anchorId="6273E212" wp14:editId="52407557">
                <wp:extent cx="360045" cy="6350"/>
                <wp:effectExtent l="8890" t="3810" r="12065" b="8890"/>
                <wp:docPr id="460" name="docshapegroup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112" name="Line 458"/>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728FB4B7" id="docshapegroup136"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">
                <v:line id="Line 458"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" strokecolor="#231f20" strokeweight=".5pt"/>
                <w10:anchorlock/>
              </v:group>
            </w:pict>
          </mc:Fallback>
        </mc:AlternateContent>
      </w:r>
    </w:p>
    <w:p w14:paraId="65498E96" w14:textId="79EE06AE" w:rsidR="00F71DDB" w:rsidRDefault="00A630EF" w:rsidP="006D1716">
      <w:pPr>
        <w:pStyle w:val="ListParagraph"/>
        <w:numPr>
          <w:ilvl w:val="0"/>
          <w:numId w:val="29"/>
        </w:numPr>
        <w:tabs>
          <w:tab w:val="left" w:pos="545"/>
        </w:tabs>
        <w:spacing w:before="10" w:line="228" w:lineRule="auto"/>
        <w:ind w:right="825"/>
        <w:jc w:val="left"/>
        <w:rPr>
          <w:sz w:val="14"/>
        </w:rPr>
      </w:pPr>
      <w:r>
        <w:rPr>
          <w:color w:val="231F20"/>
          <w:w w:val="95"/>
          <w:sz w:val="14"/>
        </w:rPr>
        <w:t>Luxfer</w:t>
      </w:r>
      <w:r>
        <w:rPr>
          <w:color w:val="231F20"/>
          <w:spacing w:val="18"/>
          <w:w w:val="95"/>
          <w:sz w:val="14"/>
        </w:rPr>
        <w:t xml:space="preserve"> </w:t>
      </w:r>
      <w:r>
        <w:rPr>
          <w:color w:val="231F20"/>
          <w:w w:val="95"/>
          <w:sz w:val="14"/>
        </w:rPr>
        <w:t>are</w:t>
      </w:r>
      <w:r>
        <w:rPr>
          <w:color w:val="231F20"/>
          <w:spacing w:val="18"/>
          <w:w w:val="95"/>
          <w:sz w:val="14"/>
        </w:rPr>
        <w:t xml:space="preserve"> </w:t>
      </w:r>
      <w:r>
        <w:rPr>
          <w:color w:val="231F20"/>
          <w:w w:val="95"/>
          <w:sz w:val="14"/>
        </w:rPr>
        <w:t>a</w:t>
      </w:r>
      <w:r>
        <w:rPr>
          <w:color w:val="231F20"/>
          <w:spacing w:val="18"/>
          <w:w w:val="95"/>
          <w:sz w:val="14"/>
        </w:rPr>
        <w:t xml:space="preserve"> </w:t>
      </w:r>
      <w:r>
        <w:rPr>
          <w:color w:val="231F20"/>
          <w:w w:val="95"/>
          <w:sz w:val="14"/>
        </w:rPr>
        <w:t>manufacturer</w:t>
      </w:r>
      <w:r>
        <w:rPr>
          <w:color w:val="231F20"/>
          <w:spacing w:val="18"/>
          <w:w w:val="95"/>
          <w:sz w:val="14"/>
        </w:rPr>
        <w:t xml:space="preserve"> </w:t>
      </w:r>
      <w:r>
        <w:rPr>
          <w:color w:val="231F20"/>
          <w:w w:val="95"/>
          <w:sz w:val="14"/>
        </w:rPr>
        <w:t>of</w:t>
      </w:r>
      <w:r>
        <w:rPr>
          <w:color w:val="231F20"/>
          <w:spacing w:val="18"/>
          <w:w w:val="95"/>
          <w:sz w:val="14"/>
        </w:rPr>
        <w:t xml:space="preserve"> </w:t>
      </w:r>
      <w:r>
        <w:rPr>
          <w:color w:val="231F20"/>
          <w:w w:val="95"/>
          <w:sz w:val="14"/>
        </w:rPr>
        <w:t>special</w:t>
      </w:r>
      <w:r>
        <w:rPr>
          <w:color w:val="231F20"/>
          <w:spacing w:val="18"/>
          <w:w w:val="95"/>
          <w:sz w:val="14"/>
        </w:rPr>
        <w:t xml:space="preserve"> </w:t>
      </w:r>
      <w:r>
        <w:rPr>
          <w:color w:val="231F20"/>
          <w:w w:val="95"/>
          <w:sz w:val="14"/>
        </w:rPr>
        <w:t>prismatic</w:t>
      </w:r>
      <w:r>
        <w:rPr>
          <w:color w:val="231F20"/>
          <w:spacing w:val="18"/>
          <w:w w:val="95"/>
          <w:sz w:val="14"/>
        </w:rPr>
        <w:t xml:space="preserve"> </w:t>
      </w:r>
      <w:r>
        <w:rPr>
          <w:color w:val="231F20"/>
          <w:w w:val="95"/>
          <w:sz w:val="14"/>
        </w:rPr>
        <w:t>glazing.</w:t>
      </w:r>
      <w:r>
        <w:rPr>
          <w:color w:val="231F20"/>
          <w:spacing w:val="18"/>
          <w:w w:val="95"/>
          <w:sz w:val="14"/>
        </w:rPr>
        <w:t xml:space="preserve"> </w:t>
      </w:r>
      <w:r>
        <w:rPr>
          <w:color w:val="231F20"/>
          <w:w w:val="95"/>
          <w:sz w:val="14"/>
        </w:rPr>
        <w:t>Further</w:t>
      </w:r>
      <w:r>
        <w:rPr>
          <w:color w:val="231F20"/>
          <w:spacing w:val="18"/>
          <w:w w:val="95"/>
          <w:sz w:val="14"/>
        </w:rPr>
        <w:t xml:space="preserve"> </w:t>
      </w:r>
      <w:r>
        <w:rPr>
          <w:color w:val="231F20"/>
          <w:w w:val="95"/>
          <w:sz w:val="14"/>
        </w:rPr>
        <w:t>information</w:t>
      </w:r>
      <w:r>
        <w:rPr>
          <w:color w:val="231F20"/>
          <w:spacing w:val="18"/>
          <w:w w:val="95"/>
          <w:sz w:val="14"/>
        </w:rPr>
        <w:t xml:space="preserve"> </w:t>
      </w:r>
      <w:r>
        <w:rPr>
          <w:color w:val="231F20"/>
          <w:w w:val="95"/>
          <w:sz w:val="14"/>
        </w:rPr>
        <w:t>about</w:t>
      </w:r>
      <w:r>
        <w:rPr>
          <w:color w:val="231F20"/>
          <w:spacing w:val="18"/>
          <w:w w:val="95"/>
          <w:sz w:val="14"/>
        </w:rPr>
        <w:t xml:space="preserve"> </w:t>
      </w:r>
      <w:r>
        <w:rPr>
          <w:color w:val="231F20"/>
          <w:w w:val="95"/>
          <w:sz w:val="14"/>
        </w:rPr>
        <w:t>the</w:t>
      </w:r>
      <w:r>
        <w:rPr>
          <w:color w:val="231F20"/>
          <w:spacing w:val="18"/>
          <w:w w:val="95"/>
          <w:sz w:val="14"/>
        </w:rPr>
        <w:t xml:space="preserve"> </w:t>
      </w:r>
      <w:r>
        <w:rPr>
          <w:color w:val="231F20"/>
          <w:w w:val="95"/>
          <w:sz w:val="14"/>
        </w:rPr>
        <w:t>history</w:t>
      </w:r>
      <w:r>
        <w:rPr>
          <w:color w:val="231F20"/>
          <w:spacing w:val="18"/>
          <w:w w:val="95"/>
          <w:sz w:val="14"/>
        </w:rPr>
        <w:t xml:space="preserve"> </w:t>
      </w:r>
      <w:r>
        <w:rPr>
          <w:color w:val="231F20"/>
          <w:w w:val="95"/>
          <w:sz w:val="14"/>
        </w:rPr>
        <w:t>of</w:t>
      </w:r>
      <w:r>
        <w:rPr>
          <w:color w:val="231F20"/>
          <w:spacing w:val="18"/>
          <w:w w:val="95"/>
          <w:sz w:val="14"/>
        </w:rPr>
        <w:t xml:space="preserve"> </w:t>
      </w:r>
      <w:r>
        <w:rPr>
          <w:color w:val="231F20"/>
          <w:w w:val="95"/>
          <w:sz w:val="14"/>
        </w:rPr>
        <w:t>the</w:t>
      </w:r>
      <w:r>
        <w:rPr>
          <w:color w:val="231F20"/>
          <w:spacing w:val="18"/>
          <w:w w:val="95"/>
          <w:sz w:val="14"/>
        </w:rPr>
        <w:t xml:space="preserve"> </w:t>
      </w:r>
      <w:r>
        <w:rPr>
          <w:color w:val="231F20"/>
          <w:w w:val="95"/>
          <w:sz w:val="14"/>
        </w:rPr>
        <w:t>company</w:t>
      </w:r>
      <w:r>
        <w:rPr>
          <w:color w:val="231F20"/>
          <w:spacing w:val="18"/>
          <w:w w:val="95"/>
          <w:sz w:val="14"/>
        </w:rPr>
        <w:t xml:space="preserve"> </w:t>
      </w:r>
      <w:r>
        <w:rPr>
          <w:color w:val="231F20"/>
          <w:w w:val="95"/>
          <w:sz w:val="14"/>
        </w:rPr>
        <w:t>can</w:t>
      </w:r>
      <w:r>
        <w:rPr>
          <w:color w:val="231F20"/>
          <w:spacing w:val="18"/>
          <w:w w:val="95"/>
          <w:sz w:val="14"/>
        </w:rPr>
        <w:t xml:space="preserve"> </w:t>
      </w:r>
      <w:r>
        <w:rPr>
          <w:color w:val="231F20"/>
          <w:w w:val="95"/>
          <w:sz w:val="14"/>
        </w:rPr>
        <w:t>be</w:t>
      </w:r>
      <w:r>
        <w:rPr>
          <w:color w:val="231F20"/>
          <w:spacing w:val="18"/>
          <w:w w:val="95"/>
          <w:sz w:val="14"/>
        </w:rPr>
        <w:t xml:space="preserve"> </w:t>
      </w:r>
      <w:r>
        <w:rPr>
          <w:color w:val="231F20"/>
          <w:w w:val="95"/>
          <w:sz w:val="14"/>
        </w:rPr>
        <w:t>found</w:t>
      </w:r>
      <w:r>
        <w:rPr>
          <w:color w:val="231F20"/>
          <w:spacing w:val="18"/>
          <w:w w:val="95"/>
          <w:sz w:val="14"/>
        </w:rPr>
        <w:t xml:space="preserve"> </w:t>
      </w:r>
      <w:r>
        <w:rPr>
          <w:color w:val="231F20"/>
          <w:w w:val="95"/>
          <w:sz w:val="14"/>
        </w:rPr>
        <w:t>at</w:t>
      </w:r>
      <w:r>
        <w:rPr>
          <w:color w:val="231F20"/>
          <w:spacing w:val="18"/>
          <w:w w:val="95"/>
          <w:sz w:val="14"/>
        </w:rPr>
        <w:t xml:space="preserve"> </w:t>
      </w:r>
      <w:hyperlink r:id="rId156">
        <w:r>
          <w:rPr>
            <w:color w:val="231F20"/>
            <w:w w:val="95"/>
            <w:sz w:val="14"/>
            <w:u w:val="single" w:color="231F20"/>
          </w:rPr>
          <w:t>https://www</w:t>
        </w:r>
        <w:r>
          <w:rPr>
            <w:color w:val="231F20"/>
            <w:w w:val="95"/>
            <w:sz w:val="14"/>
          </w:rPr>
          <w:t>.</w:t>
        </w:r>
      </w:hyperlink>
      <w:r>
        <w:rPr>
          <w:color w:val="231F20"/>
          <w:spacing w:val="1"/>
          <w:w w:val="95"/>
          <w:sz w:val="14"/>
        </w:rPr>
        <w:t xml:space="preserve"> </w:t>
      </w:r>
      <w:hyperlink r:id="rId157">
        <w:r>
          <w:rPr>
            <w:color w:val="231F20"/>
            <w:sz w:val="14"/>
          </w:rPr>
          <w:t>luxfer.com/about/timeline/</w:t>
        </w:r>
      </w:hyperlink>
    </w:p>
    <w:p w14:paraId="51EFFD36" w14:textId="77777777" w:rsidR="00F71DDB" w:rsidRDefault="00F71DDB" w:rsidP="004124C1">
      <w:pPr>
        <w:spacing w:line="228" w:lineRule="auto"/>
        <w:rPr>
          <w:sz w:val="14"/>
        </w:rPr>
        <w:sectPr w:rsidR="00F71DDB">
          <w:type w:val="continuous"/>
          <w:pgSz w:w="11910" w:h="16840"/>
          <w:pgMar w:top="1580" w:right="800" w:bottom="0" w:left="1100" w:header="0" w:footer="699" w:gutter="0"/>
          <w:cols w:space="720"/>
        </w:sectPr>
      </w:pPr>
    </w:p>
    <w:p w14:paraId="7ED1EFF5" w14:textId="77777777" w:rsidR="00F71DDB" w:rsidRPr="00D16587" w:rsidRDefault="00F71DDB" w:rsidP="00D16587">
      <w:pPr>
        <w:pStyle w:val="BodyText"/>
      </w:pPr>
    </w:p>
    <w:p w14:paraId="56EF870F" w14:textId="77777777" w:rsidR="00F71DDB" w:rsidRPr="00D16587" w:rsidRDefault="00F71DDB" w:rsidP="00D16587">
      <w:pPr>
        <w:pStyle w:val="BodyText"/>
      </w:pPr>
    </w:p>
    <w:p w14:paraId="7E123415" w14:textId="77777777" w:rsidR="004F47C5" w:rsidRPr="00D16587" w:rsidRDefault="004F47C5" w:rsidP="00D16587">
      <w:pPr>
        <w:pStyle w:val="BodyText"/>
        <w:sectPr w:rsidR="004F47C5" w:rsidRPr="00D16587">
          <w:pgSz w:w="11910" w:h="16840"/>
          <w:pgMar w:top="1580" w:right="800" w:bottom="880" w:left="1100" w:header="0" w:footer="699" w:gutter="0"/>
          <w:cols w:space="720"/>
        </w:sectPr>
      </w:pPr>
    </w:p>
    <w:p w14:paraId="7FF1B1F2" w14:textId="0C0F74A6" w:rsidR="00F71DDB" w:rsidRPr="00366A79" w:rsidRDefault="00A630EF" w:rsidP="008E0589">
      <w:pPr>
        <w:spacing w:before="108"/>
        <w:ind w:left="284"/>
        <w:rPr>
          <w:b/>
          <w:bCs/>
          <w:i/>
          <w:color w:val="231F20"/>
          <w:sz w:val="17"/>
        </w:rPr>
      </w:pPr>
      <w:r w:rsidRPr="00366A79">
        <w:rPr>
          <w:b/>
          <w:bCs/>
          <w:i/>
          <w:color w:val="231F20"/>
          <w:sz w:val="17"/>
        </w:rPr>
        <w:t>CORRIDORS</w:t>
      </w:r>
    </w:p>
    <w:p w14:paraId="47FAC7E4" w14:textId="77777777" w:rsidR="00366A79" w:rsidRPr="00366A79" w:rsidRDefault="00366A79" w:rsidP="00366A79">
      <w:pPr>
        <w:ind w:left="284"/>
        <w:rPr>
          <w:i/>
          <w:sz w:val="17"/>
        </w:rPr>
      </w:pPr>
    </w:p>
    <w:tbl>
      <w:tblPr>
        <w:tblW w:w="0" w:type="auto"/>
        <w:tblInd w:w="324" w:type="dxa"/>
        <w:tblLayout w:type="fixed"/>
        <w:tblCellMar>
          <w:left w:w="0" w:type="dxa"/>
          <w:right w:w="0" w:type="dxa"/>
        </w:tblCellMar>
        <w:tblLook w:val="01E0" w:firstRow="1" w:lastRow="1" w:firstColumn="1" w:lastColumn="1" w:noHBand="0" w:noVBand="0"/>
      </w:tblPr>
      <w:tblGrid>
        <w:gridCol w:w="1100"/>
        <w:gridCol w:w="7971"/>
      </w:tblGrid>
      <w:tr w:rsidR="00F71DDB" w14:paraId="4D809151" w14:textId="77777777" w:rsidTr="00366A79">
        <w:trPr>
          <w:trHeight w:val="397"/>
        </w:trPr>
        <w:tc>
          <w:tcPr>
            <w:tcW w:w="1100" w:type="dxa"/>
            <w:tcBorders>
              <w:top w:val="single" w:sz="4" w:space="0" w:color="7A8696"/>
              <w:bottom w:val="single" w:sz="4" w:space="0" w:color="7A8696"/>
            </w:tcBorders>
          </w:tcPr>
          <w:p w14:paraId="76449802" w14:textId="77777777" w:rsidR="00F71DDB" w:rsidRDefault="00A630EF" w:rsidP="00366A79">
            <w:pPr>
              <w:pStyle w:val="TableParagraph"/>
            </w:pPr>
            <w:r>
              <w:rPr>
                <w:color w:val="231F20"/>
              </w:rPr>
              <w:t>Floor</w:t>
            </w:r>
          </w:p>
        </w:tc>
        <w:tc>
          <w:tcPr>
            <w:tcW w:w="7971" w:type="dxa"/>
            <w:tcBorders>
              <w:top w:val="single" w:sz="4" w:space="0" w:color="7A8696"/>
              <w:bottom w:val="single" w:sz="4" w:space="0" w:color="7A8696"/>
            </w:tcBorders>
          </w:tcPr>
          <w:p w14:paraId="408871BF" w14:textId="77777777" w:rsidR="00F71DDB" w:rsidRDefault="00A630EF" w:rsidP="00366A79">
            <w:pPr>
              <w:pStyle w:val="TableParagraph"/>
              <w:ind w:left="317"/>
            </w:pPr>
            <w:r>
              <w:rPr>
                <w:color w:val="231F20"/>
                <w:w w:val="95"/>
              </w:rPr>
              <w:t>Ceramic</w:t>
            </w:r>
            <w:r>
              <w:rPr>
                <w:color w:val="231F20"/>
                <w:spacing w:val="13"/>
                <w:w w:val="95"/>
              </w:rPr>
              <w:t xml:space="preserve"> </w:t>
            </w:r>
            <w:r>
              <w:rPr>
                <w:color w:val="231F20"/>
                <w:w w:val="95"/>
              </w:rPr>
              <w:t>tile</w:t>
            </w:r>
            <w:r>
              <w:rPr>
                <w:color w:val="231F20"/>
                <w:spacing w:val="14"/>
                <w:w w:val="95"/>
              </w:rPr>
              <w:t xml:space="preserve"> </w:t>
            </w:r>
            <w:r>
              <w:rPr>
                <w:color w:val="231F20"/>
                <w:w w:val="95"/>
              </w:rPr>
              <w:t>with</w:t>
            </w:r>
            <w:r>
              <w:rPr>
                <w:color w:val="231F20"/>
                <w:spacing w:val="13"/>
                <w:w w:val="95"/>
              </w:rPr>
              <w:t xml:space="preserve"> </w:t>
            </w:r>
            <w:r>
              <w:rPr>
                <w:color w:val="231F20"/>
                <w:w w:val="95"/>
              </w:rPr>
              <w:t>some</w:t>
            </w:r>
            <w:r>
              <w:rPr>
                <w:color w:val="231F20"/>
                <w:spacing w:val="14"/>
                <w:w w:val="95"/>
              </w:rPr>
              <w:t xml:space="preserve"> </w:t>
            </w:r>
            <w:r>
              <w:rPr>
                <w:color w:val="231F20"/>
                <w:w w:val="95"/>
              </w:rPr>
              <w:t>original</w:t>
            </w:r>
            <w:r>
              <w:rPr>
                <w:color w:val="231F20"/>
                <w:spacing w:val="14"/>
                <w:w w:val="95"/>
              </w:rPr>
              <w:t xml:space="preserve"> </w:t>
            </w:r>
            <w:r>
              <w:rPr>
                <w:color w:val="231F20"/>
                <w:w w:val="95"/>
              </w:rPr>
              <w:t>tiles</w:t>
            </w:r>
            <w:r>
              <w:rPr>
                <w:color w:val="231F20"/>
                <w:spacing w:val="13"/>
                <w:w w:val="95"/>
              </w:rPr>
              <w:t xml:space="preserve"> </w:t>
            </w:r>
            <w:r>
              <w:rPr>
                <w:color w:val="231F20"/>
                <w:w w:val="95"/>
              </w:rPr>
              <w:t>but</w:t>
            </w:r>
            <w:r>
              <w:rPr>
                <w:color w:val="231F20"/>
                <w:spacing w:val="14"/>
                <w:w w:val="95"/>
              </w:rPr>
              <w:t xml:space="preserve"> </w:t>
            </w:r>
            <w:r>
              <w:rPr>
                <w:color w:val="231F20"/>
                <w:w w:val="95"/>
              </w:rPr>
              <w:t>most</w:t>
            </w:r>
            <w:r>
              <w:rPr>
                <w:color w:val="231F20"/>
                <w:spacing w:val="14"/>
                <w:w w:val="95"/>
              </w:rPr>
              <w:t xml:space="preserve"> </w:t>
            </w:r>
            <w:r>
              <w:rPr>
                <w:color w:val="231F20"/>
                <w:w w:val="95"/>
              </w:rPr>
              <w:t>replaced</w:t>
            </w:r>
            <w:r>
              <w:rPr>
                <w:color w:val="231F20"/>
                <w:spacing w:val="13"/>
                <w:w w:val="95"/>
              </w:rPr>
              <w:t xml:space="preserve"> </w:t>
            </w:r>
            <w:r>
              <w:rPr>
                <w:color w:val="231F20"/>
                <w:w w:val="95"/>
              </w:rPr>
              <w:t>in</w:t>
            </w:r>
            <w:r>
              <w:rPr>
                <w:color w:val="231F20"/>
                <w:spacing w:val="14"/>
                <w:w w:val="95"/>
              </w:rPr>
              <w:t xml:space="preserve"> </w:t>
            </w:r>
            <w:r>
              <w:rPr>
                <w:color w:val="231F20"/>
                <w:w w:val="95"/>
              </w:rPr>
              <w:t>1986.</w:t>
            </w:r>
          </w:p>
        </w:tc>
      </w:tr>
      <w:tr w:rsidR="00F71DDB" w14:paraId="047988BF" w14:textId="77777777" w:rsidTr="00366A79">
        <w:trPr>
          <w:trHeight w:val="432"/>
        </w:trPr>
        <w:tc>
          <w:tcPr>
            <w:tcW w:w="1100" w:type="dxa"/>
            <w:tcBorders>
              <w:top w:val="single" w:sz="4" w:space="0" w:color="7A8696"/>
              <w:bottom w:val="single" w:sz="4" w:space="0" w:color="7A8696"/>
            </w:tcBorders>
          </w:tcPr>
          <w:p w14:paraId="58539D9A" w14:textId="77777777" w:rsidR="00F71DDB" w:rsidRDefault="00A630EF" w:rsidP="00366A79">
            <w:pPr>
              <w:pStyle w:val="TableParagraph"/>
            </w:pPr>
            <w:r>
              <w:rPr>
                <w:color w:val="231F20"/>
              </w:rPr>
              <w:t>Walls</w:t>
            </w:r>
          </w:p>
        </w:tc>
        <w:tc>
          <w:tcPr>
            <w:tcW w:w="7971" w:type="dxa"/>
            <w:tcBorders>
              <w:top w:val="single" w:sz="4" w:space="0" w:color="7A8696"/>
              <w:bottom w:val="single" w:sz="4" w:space="0" w:color="7A8696"/>
            </w:tcBorders>
          </w:tcPr>
          <w:p w14:paraId="1AD1FA3C" w14:textId="77777777" w:rsidR="00F71DDB" w:rsidRDefault="00A630EF" w:rsidP="00366A79">
            <w:pPr>
              <w:pStyle w:val="TableParagraph"/>
              <w:ind w:left="317"/>
            </w:pPr>
            <w:r>
              <w:rPr>
                <w:color w:val="231F20"/>
                <w:w w:val="95"/>
              </w:rPr>
              <w:t>Rendered</w:t>
            </w:r>
            <w:r>
              <w:rPr>
                <w:color w:val="231F20"/>
                <w:spacing w:val="14"/>
                <w:w w:val="95"/>
              </w:rPr>
              <w:t xml:space="preserve"> </w:t>
            </w:r>
            <w:r>
              <w:rPr>
                <w:color w:val="231F20"/>
                <w:w w:val="95"/>
              </w:rPr>
              <w:t>and</w:t>
            </w:r>
            <w:r>
              <w:rPr>
                <w:color w:val="231F20"/>
                <w:spacing w:val="14"/>
                <w:w w:val="95"/>
              </w:rPr>
              <w:t xml:space="preserve"> </w:t>
            </w:r>
            <w:r>
              <w:rPr>
                <w:color w:val="231F20"/>
                <w:w w:val="95"/>
              </w:rPr>
              <w:t>painted</w:t>
            </w:r>
            <w:r>
              <w:rPr>
                <w:color w:val="231F20"/>
                <w:spacing w:val="14"/>
                <w:w w:val="95"/>
              </w:rPr>
              <w:t xml:space="preserve"> </w:t>
            </w:r>
            <w:r>
              <w:rPr>
                <w:color w:val="231F20"/>
                <w:w w:val="95"/>
              </w:rPr>
              <w:t>with</w:t>
            </w:r>
            <w:r>
              <w:rPr>
                <w:color w:val="231F20"/>
                <w:spacing w:val="14"/>
                <w:w w:val="95"/>
              </w:rPr>
              <w:t xml:space="preserve"> </w:t>
            </w:r>
            <w:r>
              <w:rPr>
                <w:color w:val="231F20"/>
                <w:w w:val="95"/>
              </w:rPr>
              <w:t>wall</w:t>
            </w:r>
            <w:r>
              <w:rPr>
                <w:color w:val="231F20"/>
                <w:spacing w:val="14"/>
                <w:w w:val="95"/>
              </w:rPr>
              <w:t xml:space="preserve"> </w:t>
            </w:r>
            <w:r>
              <w:rPr>
                <w:color w:val="231F20"/>
                <w:w w:val="95"/>
              </w:rPr>
              <w:t>vents</w:t>
            </w:r>
            <w:r>
              <w:rPr>
                <w:color w:val="231F20"/>
                <w:spacing w:val="15"/>
                <w:w w:val="95"/>
              </w:rPr>
              <w:t xml:space="preserve"> </w:t>
            </w:r>
            <w:r>
              <w:rPr>
                <w:color w:val="231F20"/>
                <w:w w:val="95"/>
              </w:rPr>
              <w:t>and</w:t>
            </w:r>
            <w:r>
              <w:rPr>
                <w:color w:val="231F20"/>
                <w:spacing w:val="14"/>
                <w:w w:val="95"/>
              </w:rPr>
              <w:t xml:space="preserve"> </w:t>
            </w:r>
            <w:r>
              <w:rPr>
                <w:color w:val="231F20"/>
                <w:w w:val="95"/>
              </w:rPr>
              <w:t>recessed</w:t>
            </w:r>
            <w:r>
              <w:rPr>
                <w:color w:val="231F20"/>
                <w:spacing w:val="14"/>
                <w:w w:val="95"/>
              </w:rPr>
              <w:t xml:space="preserve"> </w:t>
            </w:r>
            <w:r>
              <w:rPr>
                <w:color w:val="231F20"/>
                <w:w w:val="95"/>
              </w:rPr>
              <w:t>radiator</w:t>
            </w:r>
            <w:r>
              <w:rPr>
                <w:color w:val="231F20"/>
                <w:spacing w:val="14"/>
                <w:w w:val="95"/>
              </w:rPr>
              <w:t xml:space="preserve"> </w:t>
            </w:r>
            <w:r>
              <w:rPr>
                <w:color w:val="231F20"/>
                <w:w w:val="95"/>
              </w:rPr>
              <w:t>panels.</w:t>
            </w:r>
          </w:p>
        </w:tc>
      </w:tr>
      <w:tr w:rsidR="00F71DDB" w14:paraId="46905AC5" w14:textId="77777777" w:rsidTr="00366A79">
        <w:trPr>
          <w:trHeight w:val="432"/>
        </w:trPr>
        <w:tc>
          <w:tcPr>
            <w:tcW w:w="1100" w:type="dxa"/>
            <w:tcBorders>
              <w:top w:val="single" w:sz="4" w:space="0" w:color="7A8696"/>
              <w:bottom w:val="single" w:sz="4" w:space="0" w:color="7A8696"/>
            </w:tcBorders>
          </w:tcPr>
          <w:p w14:paraId="457FBCA9" w14:textId="77777777" w:rsidR="00F71DDB" w:rsidRDefault="00A630EF" w:rsidP="00366A79">
            <w:pPr>
              <w:pStyle w:val="TableParagraph"/>
            </w:pPr>
            <w:r>
              <w:rPr>
                <w:color w:val="231F20"/>
              </w:rPr>
              <w:t>Ceiling</w:t>
            </w:r>
          </w:p>
        </w:tc>
        <w:tc>
          <w:tcPr>
            <w:tcW w:w="7971" w:type="dxa"/>
            <w:tcBorders>
              <w:top w:val="single" w:sz="4" w:space="0" w:color="7A8696"/>
              <w:bottom w:val="single" w:sz="4" w:space="0" w:color="7A8696"/>
            </w:tcBorders>
          </w:tcPr>
          <w:p w14:paraId="50757EDA" w14:textId="77777777" w:rsidR="00F71DDB" w:rsidRDefault="00A630EF" w:rsidP="00366A79">
            <w:pPr>
              <w:pStyle w:val="TableParagraph"/>
              <w:ind w:left="317"/>
            </w:pPr>
            <w:r>
              <w:rPr>
                <w:color w:val="231F20"/>
                <w:w w:val="95"/>
              </w:rPr>
              <w:t>Plasterboard</w:t>
            </w:r>
            <w:r>
              <w:rPr>
                <w:color w:val="231F20"/>
                <w:spacing w:val="17"/>
                <w:w w:val="95"/>
              </w:rPr>
              <w:t xml:space="preserve"> </w:t>
            </w:r>
            <w:r>
              <w:rPr>
                <w:color w:val="231F20"/>
                <w:w w:val="95"/>
              </w:rPr>
              <w:t>with</w:t>
            </w:r>
            <w:r>
              <w:rPr>
                <w:color w:val="231F20"/>
                <w:spacing w:val="17"/>
                <w:w w:val="95"/>
              </w:rPr>
              <w:t xml:space="preserve"> </w:t>
            </w:r>
            <w:r>
              <w:rPr>
                <w:color w:val="231F20"/>
                <w:w w:val="95"/>
              </w:rPr>
              <w:t>stepped</w:t>
            </w:r>
            <w:r>
              <w:rPr>
                <w:color w:val="231F20"/>
                <w:spacing w:val="17"/>
                <w:w w:val="95"/>
              </w:rPr>
              <w:t xml:space="preserve"> </w:t>
            </w:r>
            <w:r>
              <w:rPr>
                <w:color w:val="231F20"/>
                <w:w w:val="95"/>
              </w:rPr>
              <w:t>cornice.</w:t>
            </w:r>
            <w:r>
              <w:rPr>
                <w:color w:val="231F20"/>
                <w:spacing w:val="17"/>
                <w:w w:val="95"/>
              </w:rPr>
              <w:t xml:space="preserve"> </w:t>
            </w:r>
            <w:r>
              <w:rPr>
                <w:color w:val="231F20"/>
                <w:w w:val="95"/>
              </w:rPr>
              <w:t>All</w:t>
            </w:r>
            <w:r>
              <w:rPr>
                <w:color w:val="231F20"/>
                <w:spacing w:val="18"/>
                <w:w w:val="95"/>
              </w:rPr>
              <w:t xml:space="preserve"> </w:t>
            </w:r>
            <w:r>
              <w:rPr>
                <w:color w:val="231F20"/>
                <w:w w:val="95"/>
              </w:rPr>
              <w:t>are</w:t>
            </w:r>
            <w:r>
              <w:rPr>
                <w:color w:val="231F20"/>
                <w:spacing w:val="17"/>
                <w:w w:val="95"/>
              </w:rPr>
              <w:t xml:space="preserve"> </w:t>
            </w:r>
            <w:r>
              <w:rPr>
                <w:color w:val="231F20"/>
                <w:w w:val="95"/>
              </w:rPr>
              <w:t>painted.</w:t>
            </w:r>
          </w:p>
        </w:tc>
      </w:tr>
      <w:tr w:rsidR="00F71DDB" w14:paraId="6AA2855B" w14:textId="77777777" w:rsidTr="00366A79">
        <w:trPr>
          <w:trHeight w:val="432"/>
        </w:trPr>
        <w:tc>
          <w:tcPr>
            <w:tcW w:w="1100" w:type="dxa"/>
            <w:tcBorders>
              <w:top w:val="single" w:sz="4" w:space="0" w:color="7A8696"/>
              <w:bottom w:val="single" w:sz="4" w:space="0" w:color="7A8696"/>
            </w:tcBorders>
          </w:tcPr>
          <w:p w14:paraId="2AF70EC9" w14:textId="77777777" w:rsidR="00F71DDB" w:rsidRDefault="00A630EF" w:rsidP="00366A79">
            <w:pPr>
              <w:pStyle w:val="TableParagraph"/>
            </w:pPr>
            <w:r>
              <w:rPr>
                <w:color w:val="231F20"/>
              </w:rPr>
              <w:t>Doors</w:t>
            </w:r>
          </w:p>
        </w:tc>
        <w:tc>
          <w:tcPr>
            <w:tcW w:w="7971" w:type="dxa"/>
            <w:tcBorders>
              <w:top w:val="single" w:sz="4" w:space="0" w:color="7A8696"/>
              <w:bottom w:val="single" w:sz="4" w:space="0" w:color="7A8696"/>
            </w:tcBorders>
          </w:tcPr>
          <w:p w14:paraId="62FEF8FA" w14:textId="77777777" w:rsidR="00F71DDB" w:rsidRDefault="00A630EF" w:rsidP="00366A79">
            <w:pPr>
              <w:pStyle w:val="TableParagraph"/>
              <w:ind w:left="317"/>
            </w:pPr>
            <w:r>
              <w:rPr>
                <w:color w:val="231F20"/>
                <w:w w:val="95"/>
              </w:rPr>
              <w:t>Refer</w:t>
            </w:r>
            <w:r>
              <w:rPr>
                <w:color w:val="231F20"/>
                <w:spacing w:val="16"/>
                <w:w w:val="95"/>
              </w:rPr>
              <w:t xml:space="preserve"> </w:t>
            </w:r>
            <w:r>
              <w:rPr>
                <w:color w:val="231F20"/>
                <w:w w:val="95"/>
              </w:rPr>
              <w:t>entrance</w:t>
            </w:r>
            <w:r>
              <w:rPr>
                <w:color w:val="231F20"/>
                <w:spacing w:val="16"/>
                <w:w w:val="95"/>
              </w:rPr>
              <w:t xml:space="preserve"> </w:t>
            </w:r>
            <w:r>
              <w:rPr>
                <w:color w:val="231F20"/>
                <w:w w:val="95"/>
              </w:rPr>
              <w:t>foyer</w:t>
            </w:r>
            <w:r>
              <w:rPr>
                <w:color w:val="231F20"/>
                <w:spacing w:val="16"/>
                <w:w w:val="95"/>
              </w:rPr>
              <w:t xml:space="preserve"> </w:t>
            </w:r>
            <w:r>
              <w:rPr>
                <w:color w:val="231F20"/>
                <w:w w:val="95"/>
              </w:rPr>
              <w:t>and</w:t>
            </w:r>
            <w:r>
              <w:rPr>
                <w:color w:val="231F20"/>
                <w:spacing w:val="16"/>
                <w:w w:val="95"/>
              </w:rPr>
              <w:t xml:space="preserve"> </w:t>
            </w:r>
            <w:r>
              <w:rPr>
                <w:color w:val="231F20"/>
                <w:w w:val="95"/>
              </w:rPr>
              <w:t>offices.</w:t>
            </w:r>
          </w:p>
        </w:tc>
      </w:tr>
      <w:tr w:rsidR="00F71DDB" w14:paraId="6B944C8F" w14:textId="77777777" w:rsidTr="00366A79">
        <w:trPr>
          <w:trHeight w:val="432"/>
        </w:trPr>
        <w:tc>
          <w:tcPr>
            <w:tcW w:w="1100" w:type="dxa"/>
            <w:tcBorders>
              <w:top w:val="single" w:sz="4" w:space="0" w:color="7A8696"/>
              <w:bottom w:val="single" w:sz="4" w:space="0" w:color="7A8696"/>
            </w:tcBorders>
          </w:tcPr>
          <w:p w14:paraId="77E2DB88" w14:textId="77777777" w:rsidR="00F71DDB" w:rsidRDefault="00A630EF" w:rsidP="00366A79">
            <w:pPr>
              <w:pStyle w:val="TableParagraph"/>
            </w:pPr>
            <w:r>
              <w:rPr>
                <w:color w:val="231F20"/>
              </w:rPr>
              <w:t>Lift</w:t>
            </w:r>
          </w:p>
        </w:tc>
        <w:tc>
          <w:tcPr>
            <w:tcW w:w="7971" w:type="dxa"/>
            <w:tcBorders>
              <w:top w:val="single" w:sz="4" w:space="0" w:color="7A8696"/>
              <w:bottom w:val="single" w:sz="4" w:space="0" w:color="7A8696"/>
            </w:tcBorders>
          </w:tcPr>
          <w:p w14:paraId="550CEAB0" w14:textId="77777777" w:rsidR="00F71DDB" w:rsidRDefault="00A630EF" w:rsidP="00366A79">
            <w:pPr>
              <w:pStyle w:val="TableParagraph"/>
              <w:ind w:left="317"/>
            </w:pPr>
            <w:r>
              <w:rPr>
                <w:color w:val="231F20"/>
              </w:rPr>
              <w:t>A</w:t>
            </w:r>
            <w:r>
              <w:rPr>
                <w:color w:val="231F20"/>
                <w:spacing w:val="-2"/>
              </w:rPr>
              <w:t xml:space="preserve"> </w:t>
            </w:r>
            <w:r>
              <w:rPr>
                <w:color w:val="231F20"/>
              </w:rPr>
              <w:t>lift</w:t>
            </w:r>
            <w:r>
              <w:rPr>
                <w:color w:val="231F20"/>
                <w:spacing w:val="-1"/>
              </w:rPr>
              <w:t xml:space="preserve"> </w:t>
            </w:r>
            <w:r>
              <w:rPr>
                <w:color w:val="231F20"/>
              </w:rPr>
              <w:t>exists</w:t>
            </w:r>
            <w:r>
              <w:rPr>
                <w:color w:val="231F20"/>
                <w:spacing w:val="-2"/>
              </w:rPr>
              <w:t xml:space="preserve"> </w:t>
            </w:r>
            <w:r>
              <w:rPr>
                <w:color w:val="231F20"/>
              </w:rPr>
              <w:t>to</w:t>
            </w:r>
            <w:r>
              <w:rPr>
                <w:color w:val="231F20"/>
                <w:spacing w:val="-1"/>
              </w:rPr>
              <w:t xml:space="preserve"> </w:t>
            </w:r>
            <w:r>
              <w:rPr>
                <w:color w:val="231F20"/>
              </w:rPr>
              <w:t>the</w:t>
            </w:r>
            <w:r>
              <w:rPr>
                <w:color w:val="231F20"/>
                <w:spacing w:val="-1"/>
              </w:rPr>
              <w:t xml:space="preserve"> </w:t>
            </w:r>
            <w:r>
              <w:rPr>
                <w:color w:val="231F20"/>
              </w:rPr>
              <w:t>south</w:t>
            </w:r>
            <w:r>
              <w:rPr>
                <w:color w:val="231F20"/>
                <w:spacing w:val="-2"/>
              </w:rPr>
              <w:t xml:space="preserve"> </w:t>
            </w:r>
            <w:r>
              <w:rPr>
                <w:color w:val="231F20"/>
              </w:rPr>
              <w:t>end.</w:t>
            </w:r>
          </w:p>
        </w:tc>
      </w:tr>
      <w:tr w:rsidR="00F71DDB" w14:paraId="3A96CBA6" w14:textId="77777777" w:rsidTr="00366A79">
        <w:trPr>
          <w:trHeight w:val="432"/>
        </w:trPr>
        <w:tc>
          <w:tcPr>
            <w:tcW w:w="1100" w:type="dxa"/>
            <w:tcBorders>
              <w:top w:val="single" w:sz="4" w:space="0" w:color="7A8696"/>
              <w:bottom w:val="single" w:sz="4" w:space="0" w:color="7A8696"/>
            </w:tcBorders>
          </w:tcPr>
          <w:p w14:paraId="3349F5FF" w14:textId="77777777" w:rsidR="00F71DDB" w:rsidRPr="00366A79" w:rsidRDefault="00A630EF" w:rsidP="00366A79">
            <w:pPr>
              <w:pStyle w:val="TableParagraph"/>
              <w:rPr>
                <w:b/>
                <w:bCs/>
              </w:rPr>
            </w:pPr>
            <w:r w:rsidRPr="00366A79">
              <w:rPr>
                <w:b/>
                <w:bCs/>
                <w:color w:val="231F20"/>
                <w:w w:val="105"/>
              </w:rPr>
              <w:t>Condition</w:t>
            </w:r>
          </w:p>
        </w:tc>
        <w:tc>
          <w:tcPr>
            <w:tcW w:w="7971" w:type="dxa"/>
            <w:tcBorders>
              <w:top w:val="single" w:sz="4" w:space="0" w:color="7A8696"/>
              <w:bottom w:val="single" w:sz="4" w:space="0" w:color="7A8696"/>
            </w:tcBorders>
          </w:tcPr>
          <w:p w14:paraId="376F0EC7" w14:textId="77777777" w:rsidR="00F71DDB" w:rsidRDefault="00A630EF" w:rsidP="00366A79">
            <w:pPr>
              <w:pStyle w:val="TableParagraph"/>
              <w:ind w:left="317"/>
            </w:pPr>
            <w:r>
              <w:rPr>
                <w:color w:val="231F20"/>
                <w:w w:val="95"/>
              </w:rPr>
              <w:t>Condition</w:t>
            </w:r>
            <w:r>
              <w:rPr>
                <w:color w:val="231F20"/>
                <w:spacing w:val="12"/>
                <w:w w:val="95"/>
              </w:rPr>
              <w:t xml:space="preserve"> </w:t>
            </w:r>
            <w:r>
              <w:rPr>
                <w:color w:val="231F20"/>
                <w:w w:val="95"/>
              </w:rPr>
              <w:t>is</w:t>
            </w:r>
            <w:r>
              <w:rPr>
                <w:color w:val="231F20"/>
                <w:spacing w:val="12"/>
                <w:w w:val="95"/>
              </w:rPr>
              <w:t xml:space="preserve"> </w:t>
            </w:r>
            <w:r>
              <w:rPr>
                <w:color w:val="231F20"/>
                <w:w w:val="95"/>
              </w:rPr>
              <w:t>quite</w:t>
            </w:r>
            <w:r>
              <w:rPr>
                <w:color w:val="231F20"/>
                <w:spacing w:val="12"/>
                <w:w w:val="95"/>
              </w:rPr>
              <w:t xml:space="preserve"> </w:t>
            </w:r>
            <w:r>
              <w:rPr>
                <w:color w:val="231F20"/>
                <w:w w:val="95"/>
              </w:rPr>
              <w:t>good</w:t>
            </w:r>
            <w:r>
              <w:rPr>
                <w:color w:val="231F20"/>
                <w:spacing w:val="12"/>
                <w:w w:val="95"/>
              </w:rPr>
              <w:t xml:space="preserve"> </w:t>
            </w:r>
            <w:r>
              <w:rPr>
                <w:color w:val="231F20"/>
                <w:w w:val="95"/>
              </w:rPr>
              <w:t>with</w:t>
            </w:r>
            <w:r>
              <w:rPr>
                <w:color w:val="231F20"/>
                <w:spacing w:val="12"/>
                <w:w w:val="95"/>
              </w:rPr>
              <w:t xml:space="preserve"> </w:t>
            </w:r>
            <w:r>
              <w:rPr>
                <w:color w:val="231F20"/>
                <w:w w:val="95"/>
              </w:rPr>
              <w:t>some</w:t>
            </w:r>
            <w:r>
              <w:rPr>
                <w:color w:val="231F20"/>
                <w:spacing w:val="12"/>
                <w:w w:val="95"/>
              </w:rPr>
              <w:t xml:space="preserve"> </w:t>
            </w:r>
            <w:r>
              <w:rPr>
                <w:color w:val="231F20"/>
                <w:w w:val="95"/>
              </w:rPr>
              <w:t>chipping</w:t>
            </w:r>
            <w:r>
              <w:rPr>
                <w:color w:val="231F20"/>
                <w:spacing w:val="12"/>
                <w:w w:val="95"/>
              </w:rPr>
              <w:t xml:space="preserve"> </w:t>
            </w:r>
            <w:r>
              <w:rPr>
                <w:color w:val="231F20"/>
                <w:w w:val="95"/>
              </w:rPr>
              <w:t>and</w:t>
            </w:r>
            <w:r>
              <w:rPr>
                <w:color w:val="231F20"/>
                <w:spacing w:val="12"/>
                <w:w w:val="95"/>
              </w:rPr>
              <w:t xml:space="preserve"> </w:t>
            </w:r>
            <w:r>
              <w:rPr>
                <w:color w:val="231F20"/>
                <w:w w:val="95"/>
              </w:rPr>
              <w:t>cracks</w:t>
            </w:r>
            <w:r>
              <w:rPr>
                <w:color w:val="231F20"/>
                <w:spacing w:val="12"/>
                <w:w w:val="95"/>
              </w:rPr>
              <w:t xml:space="preserve"> </w:t>
            </w:r>
            <w:r>
              <w:rPr>
                <w:color w:val="231F20"/>
                <w:w w:val="95"/>
              </w:rPr>
              <w:t>in</w:t>
            </w:r>
            <w:r>
              <w:rPr>
                <w:color w:val="231F20"/>
                <w:spacing w:val="12"/>
                <w:w w:val="95"/>
              </w:rPr>
              <w:t xml:space="preserve"> </w:t>
            </w:r>
            <w:r>
              <w:rPr>
                <w:color w:val="231F20"/>
                <w:w w:val="95"/>
              </w:rPr>
              <w:t>tiles.</w:t>
            </w:r>
          </w:p>
        </w:tc>
      </w:tr>
    </w:tbl>
    <w:p w14:paraId="6C52404B" w14:textId="77777777" w:rsidR="005D10EC" w:rsidRDefault="005D10EC" w:rsidP="004124C1">
      <w:pPr>
        <w:pStyle w:val="BodyText"/>
        <w:spacing w:before="1"/>
        <w:rPr>
          <w:iCs/>
          <w:sz w:val="18"/>
        </w:rPr>
        <w:sectPr w:rsidR="005D10EC" w:rsidSect="004F47C5">
          <w:type w:val="continuous"/>
          <w:pgSz w:w="11910" w:h="16840"/>
          <w:pgMar w:top="1580" w:right="800" w:bottom="880" w:left="1100" w:header="0" w:footer="699" w:gutter="0"/>
          <w:cols w:space="720"/>
        </w:sectPr>
      </w:pPr>
    </w:p>
    <w:p w14:paraId="460F7399" w14:textId="2A797429" w:rsidR="00F71DDB" w:rsidRDefault="00F71DDB" w:rsidP="004124C1">
      <w:pPr>
        <w:pStyle w:val="BodyText"/>
        <w:spacing w:before="1"/>
        <w:rPr>
          <w:iCs/>
          <w:sz w:val="18"/>
        </w:rPr>
      </w:pPr>
    </w:p>
    <w:p w14:paraId="5437FB70" w14:textId="77777777" w:rsidR="005D10EC" w:rsidRDefault="005D10EC" w:rsidP="004124C1">
      <w:pPr>
        <w:pStyle w:val="BodyText"/>
        <w:spacing w:before="1"/>
        <w:rPr>
          <w:iCs/>
          <w:sz w:val="18"/>
        </w:rPr>
        <w:sectPr w:rsidR="005D10EC" w:rsidSect="005D10EC">
          <w:type w:val="continuous"/>
          <w:pgSz w:w="11910" w:h="16840"/>
          <w:pgMar w:top="1580" w:right="800" w:bottom="880" w:left="1100" w:header="0" w:footer="699" w:gutter="0"/>
          <w:cols w:space="720"/>
        </w:sectPr>
      </w:pPr>
    </w:p>
    <w:p w14:paraId="33A71798" w14:textId="28038AFF" w:rsidR="005D10EC" w:rsidRDefault="005D10EC" w:rsidP="001526C0">
      <w:pPr>
        <w:pStyle w:val="BodyText"/>
        <w:ind w:left="284"/>
      </w:pPr>
    </w:p>
    <w:p w14:paraId="2AF82BA9" w14:textId="73604D49" w:rsidR="00366A79" w:rsidRDefault="00366A79" w:rsidP="001526C0">
      <w:pPr>
        <w:pStyle w:val="Heading3"/>
      </w:pPr>
      <w:r w:rsidRPr="00366A79">
        <w:t>Figure 64</w:t>
      </w:r>
    </w:p>
    <w:p w14:paraId="27F69C9D" w14:textId="3471D289" w:rsidR="00366A79" w:rsidRPr="007713C1" w:rsidRDefault="00366A79" w:rsidP="001526C0">
      <w:pPr>
        <w:pStyle w:val="BodyText"/>
        <w:ind w:left="284"/>
        <w:rPr>
          <w:sz w:val="8"/>
          <w:szCs w:val="8"/>
        </w:rPr>
      </w:pPr>
      <w:r>
        <w:rPr>
          <w:noProof/>
        </w:rPr>
        <mc:AlternateContent>
          <mc:Choice Requires="wps">
            <w:drawing>
              <wp:inline distT="0" distB="0" distL="0" distR="0" wp14:anchorId="0DA6A2EC" wp14:editId="41B87523">
                <wp:extent cx="1776095" cy="1270"/>
                <wp:effectExtent l="0" t="0" r="0" b="0"/>
                <wp:docPr id="110" name="Freeform: Shape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5CDDB02D" id="Freeform: Shape 110"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" path="m,l2797,e" filled="f" strokecolor="#291a44" strokeweight="1pt">
                <v:path arrowok="t" o:connecttype="custom" o:connectlocs="0,0;1776095,0" o:connectangles="0,0"/>
                <w10:anchorlock/>
              </v:shape>
            </w:pict>
          </mc:Fallback>
        </mc:AlternateContent>
      </w:r>
    </w:p>
    <w:p w14:paraId="32580BB9" w14:textId="76C67F76" w:rsidR="00366A79" w:rsidRDefault="00366A79" w:rsidP="001526C0">
      <w:pPr>
        <w:pStyle w:val="BodyText"/>
        <w:ind w:left="284"/>
      </w:pPr>
    </w:p>
    <w:p w14:paraId="3814C81B" w14:textId="5ABA7454" w:rsidR="001526C0" w:rsidRDefault="001526C0" w:rsidP="001526C0">
      <w:pPr>
        <w:pStyle w:val="BodyText"/>
        <w:ind w:left="284"/>
      </w:pPr>
      <w:r>
        <w:rPr>
          <w:noProof/>
        </w:rPr>
        <w:drawing>
          <wp:inline distT="0" distB="0" distL="0" distR="0" wp14:anchorId="42F388EE" wp14:editId="5C729B5A">
            <wp:extent cx="1775988" cy="2368245"/>
            <wp:effectExtent l="0" t="0" r="0" b="0"/>
            <wp:docPr id="133" name="image70.jpeg" descr="A corridor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0.jpe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775988" cy="2368245"/>
                    </a:xfrm>
                    <a:prstGeom prst="rect">
                      <a:avLst/>
                    </a:prstGeom>
                  </pic:spPr>
                </pic:pic>
              </a:graphicData>
            </a:graphic>
          </wp:inline>
        </w:drawing>
      </w:r>
    </w:p>
    <w:p w14:paraId="6867371E" w14:textId="77777777" w:rsidR="00366A79" w:rsidRDefault="001526C0" w:rsidP="001526C0">
      <w:pPr>
        <w:pStyle w:val="BodyText"/>
        <w:ind w:left="284"/>
      </w:pPr>
      <w:r>
        <w:br w:type="column"/>
      </w:r>
    </w:p>
    <w:p w14:paraId="0823834B" w14:textId="7A361454" w:rsidR="00366A79" w:rsidRDefault="001526C0" w:rsidP="001526C0">
      <w:pPr>
        <w:pStyle w:val="Heading3"/>
      </w:pPr>
      <w:r w:rsidRPr="001526C0">
        <w:t>Figure 65</w:t>
      </w:r>
    </w:p>
    <w:p w14:paraId="5A21C9B9" w14:textId="25665D6B" w:rsidR="00366A79" w:rsidRPr="007713C1" w:rsidRDefault="001526C0" w:rsidP="001526C0">
      <w:pPr>
        <w:pStyle w:val="BodyText"/>
        <w:ind w:left="284"/>
        <w:rPr>
          <w:sz w:val="8"/>
          <w:szCs w:val="8"/>
        </w:rPr>
      </w:pPr>
      <w:r>
        <w:rPr>
          <w:noProof/>
        </w:rPr>
        <mc:AlternateContent>
          <mc:Choice Requires="wps">
            <w:drawing>
              <wp:inline distT="0" distB="0" distL="0" distR="0" wp14:anchorId="631A96E1" wp14:editId="33BEAB28">
                <wp:extent cx="1776095" cy="1270"/>
                <wp:effectExtent l="0" t="0" r="0" b="0"/>
                <wp:docPr id="114" name="Freeform: 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275C52A1" id="Freeform: Shape 114"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" path="m,l2797,e" filled="f" strokecolor="#291a44" strokeweight="1pt">
                <v:path arrowok="t" o:connecttype="custom" o:connectlocs="0,0;1776095,0" o:connectangles="0,0"/>
                <w10:anchorlock/>
              </v:shape>
            </w:pict>
          </mc:Fallback>
        </mc:AlternateContent>
      </w:r>
    </w:p>
    <w:p w14:paraId="2AE8DD46" w14:textId="427DA06B" w:rsidR="00366A79" w:rsidRDefault="00366A79" w:rsidP="001526C0">
      <w:pPr>
        <w:pStyle w:val="BodyText"/>
        <w:ind w:left="284"/>
      </w:pPr>
    </w:p>
    <w:p w14:paraId="6880087A" w14:textId="532B22FB" w:rsidR="001526C0" w:rsidRDefault="001526C0" w:rsidP="001526C0">
      <w:pPr>
        <w:pStyle w:val="BodyText"/>
        <w:ind w:left="284"/>
      </w:pPr>
      <w:r>
        <w:rPr>
          <w:noProof/>
        </w:rPr>
        <w:drawing>
          <wp:inline distT="0" distB="0" distL="0" distR="0" wp14:anchorId="7A12E94C" wp14:editId="34B8E0BE">
            <wp:extent cx="1775993" cy="2368245"/>
            <wp:effectExtent l="0" t="0" r="0" b="0"/>
            <wp:docPr id="135" name="image71.jpeg" descr="A corridor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1.jpe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775993" cy="2368245"/>
                    </a:xfrm>
                    <a:prstGeom prst="rect">
                      <a:avLst/>
                    </a:prstGeom>
                  </pic:spPr>
                </pic:pic>
              </a:graphicData>
            </a:graphic>
          </wp:inline>
        </w:drawing>
      </w:r>
    </w:p>
    <w:p w14:paraId="15009A46" w14:textId="77777777" w:rsidR="00366A79" w:rsidRDefault="001526C0" w:rsidP="001526C0">
      <w:pPr>
        <w:pStyle w:val="BodyText"/>
        <w:ind w:left="284"/>
      </w:pPr>
      <w:r>
        <w:br w:type="column"/>
      </w:r>
    </w:p>
    <w:p w14:paraId="234EE55B" w14:textId="43491AF2" w:rsidR="00366A79" w:rsidRDefault="001526C0" w:rsidP="001526C0">
      <w:pPr>
        <w:pStyle w:val="Heading3"/>
      </w:pPr>
      <w:r w:rsidRPr="001526C0">
        <w:t>Figure 66</w:t>
      </w:r>
    </w:p>
    <w:p w14:paraId="320E86B3" w14:textId="6A008C5C" w:rsidR="00366A79" w:rsidRPr="007713C1" w:rsidRDefault="001526C0" w:rsidP="001526C0">
      <w:pPr>
        <w:pStyle w:val="BodyText"/>
        <w:ind w:left="284"/>
        <w:rPr>
          <w:sz w:val="8"/>
          <w:szCs w:val="8"/>
        </w:rPr>
      </w:pPr>
      <w:r>
        <w:rPr>
          <w:noProof/>
        </w:rPr>
        <mc:AlternateContent>
          <mc:Choice Requires="wps">
            <w:drawing>
              <wp:inline distT="0" distB="0" distL="0" distR="0" wp14:anchorId="321598BD" wp14:editId="3392B03E">
                <wp:extent cx="1776095" cy="1270"/>
                <wp:effectExtent l="0" t="0" r="0" b="0"/>
                <wp:docPr id="116" name="Freeform: 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0DE4DB1C" id="Freeform: Shape 116"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" path="m,l2797,e" filled="f" strokecolor="#291a44" strokeweight="1pt">
                <v:path arrowok="t" o:connecttype="custom" o:connectlocs="0,0;1776095,0" o:connectangles="0,0"/>
                <w10:anchorlock/>
              </v:shape>
            </w:pict>
          </mc:Fallback>
        </mc:AlternateContent>
      </w:r>
    </w:p>
    <w:p w14:paraId="5852F7E9" w14:textId="01FD9392" w:rsidR="00366A79" w:rsidRDefault="00366A79" w:rsidP="001526C0">
      <w:pPr>
        <w:pStyle w:val="BodyText"/>
        <w:ind w:left="284"/>
      </w:pPr>
    </w:p>
    <w:p w14:paraId="7812E70E" w14:textId="3DBD4048" w:rsidR="00366A79" w:rsidRDefault="001526C0" w:rsidP="001526C0">
      <w:pPr>
        <w:pStyle w:val="BodyText"/>
        <w:ind w:left="284"/>
      </w:pPr>
      <w:r>
        <w:rPr>
          <w:noProof/>
        </w:rPr>
        <w:drawing>
          <wp:inline distT="0" distB="0" distL="0" distR="0" wp14:anchorId="2057CEB8" wp14:editId="1D7FFE7C">
            <wp:extent cx="1780037" cy="1335024"/>
            <wp:effectExtent l="0" t="0" r="0" b="0"/>
            <wp:docPr id="137" name="image72.jpeg" descr="Corridor flooring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2.jpe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780037" cy="1335024"/>
                    </a:xfrm>
                    <a:prstGeom prst="rect">
                      <a:avLst/>
                    </a:prstGeom>
                  </pic:spPr>
                </pic:pic>
              </a:graphicData>
            </a:graphic>
          </wp:inline>
        </w:drawing>
      </w:r>
    </w:p>
    <w:p w14:paraId="42D1A65E" w14:textId="7FE8361E" w:rsidR="00366A79" w:rsidRDefault="00366A79" w:rsidP="001526C0">
      <w:pPr>
        <w:pStyle w:val="BodyText"/>
        <w:ind w:left="284"/>
      </w:pPr>
    </w:p>
    <w:p w14:paraId="0A71122A" w14:textId="795ED993" w:rsidR="00366A79" w:rsidRDefault="001526C0" w:rsidP="001526C0">
      <w:pPr>
        <w:pStyle w:val="Heading3"/>
      </w:pPr>
      <w:r w:rsidRPr="001526C0">
        <w:t>Figure 67</w:t>
      </w:r>
    </w:p>
    <w:p w14:paraId="5F61141F" w14:textId="169E5ED1" w:rsidR="00366A79" w:rsidRPr="007713C1" w:rsidRDefault="001526C0" w:rsidP="001526C0">
      <w:pPr>
        <w:pStyle w:val="BodyText"/>
        <w:ind w:left="284"/>
        <w:rPr>
          <w:sz w:val="8"/>
          <w:szCs w:val="8"/>
        </w:rPr>
      </w:pPr>
      <w:r>
        <w:rPr>
          <w:noProof/>
        </w:rPr>
        <mc:AlternateContent>
          <mc:Choice Requires="wps">
            <w:drawing>
              <wp:inline distT="0" distB="0" distL="0" distR="0" wp14:anchorId="54A847F3" wp14:editId="5252AB38">
                <wp:extent cx="1776095" cy="1270"/>
                <wp:effectExtent l="0" t="0" r="0" b="0"/>
                <wp:docPr id="118" name="Freeform: 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281CBB95" id="Freeform: Shape 118"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" path="m,l2797,e" filled="f" strokecolor="#291a44" strokeweight="1pt">
                <v:path arrowok="t" o:connecttype="custom" o:connectlocs="0,0;1776095,0" o:connectangles="0,0"/>
                <w10:anchorlock/>
              </v:shape>
            </w:pict>
          </mc:Fallback>
        </mc:AlternateContent>
      </w:r>
    </w:p>
    <w:p w14:paraId="05340342" w14:textId="376DAD1B" w:rsidR="00366A79" w:rsidRDefault="00366A79" w:rsidP="001526C0">
      <w:pPr>
        <w:pStyle w:val="BodyText"/>
        <w:ind w:left="284"/>
      </w:pPr>
    </w:p>
    <w:p w14:paraId="0596AC25" w14:textId="691ED08B" w:rsidR="00366A79" w:rsidRDefault="001526C0" w:rsidP="001526C0">
      <w:pPr>
        <w:pStyle w:val="BodyText"/>
        <w:ind w:left="284"/>
      </w:pPr>
      <w:r>
        <w:rPr>
          <w:noProof/>
        </w:rPr>
        <w:drawing>
          <wp:inline distT="0" distB="0" distL="0" distR="0" wp14:anchorId="5E334201" wp14:editId="487F6AD2">
            <wp:extent cx="1761489" cy="1321117"/>
            <wp:effectExtent l="0" t="0" r="0" b="0"/>
            <wp:docPr id="139" name="image73.jpeg" descr="Corridor vent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3.jpe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761489" cy="1321117"/>
                    </a:xfrm>
                    <a:prstGeom prst="rect">
                      <a:avLst/>
                    </a:prstGeom>
                  </pic:spPr>
                </pic:pic>
              </a:graphicData>
            </a:graphic>
          </wp:inline>
        </w:drawing>
      </w:r>
    </w:p>
    <w:p w14:paraId="19DAA038" w14:textId="734142C2" w:rsidR="00366A79" w:rsidRDefault="00366A79" w:rsidP="001526C0">
      <w:pPr>
        <w:pStyle w:val="BodyText"/>
        <w:ind w:left="284"/>
      </w:pPr>
    </w:p>
    <w:p w14:paraId="04220417" w14:textId="77777777" w:rsidR="00366A79" w:rsidRDefault="00366A79" w:rsidP="00366A79">
      <w:pPr>
        <w:pStyle w:val="BodyText"/>
        <w:sectPr w:rsidR="00366A79" w:rsidSect="00366A79">
          <w:type w:val="continuous"/>
          <w:pgSz w:w="11910" w:h="16840"/>
          <w:pgMar w:top="1580" w:right="800" w:bottom="880" w:left="1100" w:header="0" w:footer="699" w:gutter="0"/>
          <w:cols w:num="3" w:space="40"/>
        </w:sectPr>
      </w:pPr>
    </w:p>
    <w:p w14:paraId="2D768C76" w14:textId="2B840E36" w:rsidR="005D10EC" w:rsidRPr="00366A79" w:rsidRDefault="005D10EC" w:rsidP="00366A79">
      <w:pPr>
        <w:pStyle w:val="BodyText"/>
      </w:pPr>
    </w:p>
    <w:p w14:paraId="2A8DBE99" w14:textId="37F74324" w:rsidR="005D10EC" w:rsidRPr="00366A79" w:rsidRDefault="005D10EC" w:rsidP="00366A79">
      <w:pPr>
        <w:pStyle w:val="BodyText"/>
        <w:sectPr w:rsidR="005D10EC" w:rsidRPr="00366A79" w:rsidSect="005D10EC">
          <w:type w:val="continuous"/>
          <w:pgSz w:w="11910" w:h="16840"/>
          <w:pgMar w:top="1580" w:right="800" w:bottom="880" w:left="1100" w:header="0" w:footer="699" w:gutter="0"/>
          <w:cols w:space="720"/>
        </w:sectPr>
      </w:pPr>
    </w:p>
    <w:p w14:paraId="1AD5B5BF" w14:textId="77777777" w:rsidR="00F71DDB" w:rsidRDefault="00F71DDB" w:rsidP="001526C0">
      <w:pPr>
        <w:pStyle w:val="BodyText"/>
      </w:pPr>
    </w:p>
    <w:p w14:paraId="07F05D8A" w14:textId="77777777" w:rsidR="004F47C5" w:rsidRDefault="004F47C5" w:rsidP="001526C0">
      <w:pPr>
        <w:pStyle w:val="BodyText"/>
        <w:rPr>
          <w:i/>
          <w:color w:val="231F20"/>
          <w:w w:val="105"/>
        </w:rPr>
        <w:sectPr w:rsidR="004F47C5">
          <w:pgSz w:w="11910" w:h="16840"/>
          <w:pgMar w:top="1580" w:right="800" w:bottom="820" w:left="1100" w:header="0" w:footer="630" w:gutter="0"/>
          <w:cols w:space="720"/>
        </w:sectPr>
      </w:pPr>
    </w:p>
    <w:p w14:paraId="0104DD3A" w14:textId="530F2AF8" w:rsidR="00F71DDB" w:rsidRPr="001526C0" w:rsidRDefault="00A630EF" w:rsidP="008E0589">
      <w:pPr>
        <w:spacing w:before="108"/>
        <w:ind w:left="317"/>
        <w:rPr>
          <w:b/>
          <w:bCs/>
          <w:i/>
          <w:sz w:val="17"/>
        </w:rPr>
      </w:pPr>
      <w:r w:rsidRPr="001526C0">
        <w:rPr>
          <w:b/>
          <w:bCs/>
          <w:i/>
          <w:color w:val="231F20"/>
          <w:w w:val="105"/>
          <w:sz w:val="17"/>
        </w:rPr>
        <w:t>LIBRARY</w:t>
      </w:r>
    </w:p>
    <w:p w14:paraId="32A79EA3" w14:textId="77777777" w:rsidR="00F71DDB" w:rsidRDefault="00A630EF" w:rsidP="004124C1">
      <w:pPr>
        <w:pStyle w:val="BodyText"/>
        <w:spacing w:before="168" w:line="230" w:lineRule="auto"/>
        <w:ind w:left="317" w:right="1144"/>
      </w:pPr>
      <w:r>
        <w:rPr>
          <w:color w:val="231F20"/>
          <w:w w:val="95"/>
        </w:rPr>
        <w:t>The Library was refitted for temporary use as an exhibition or multimedia display space in 2019. The installation of</w:t>
      </w:r>
      <w:r>
        <w:rPr>
          <w:color w:val="231F20"/>
          <w:spacing w:val="1"/>
          <w:w w:val="95"/>
        </w:rPr>
        <w:t xml:space="preserve"> </w:t>
      </w:r>
      <w:r>
        <w:rPr>
          <w:color w:val="231F20"/>
          <w:w w:val="95"/>
        </w:rPr>
        <w:t>temporary walls, installed in front of the existing shelves, allows for the space to be used for a variety of exhibition</w:t>
      </w:r>
      <w:r>
        <w:rPr>
          <w:color w:val="231F20"/>
          <w:spacing w:val="1"/>
          <w:w w:val="95"/>
        </w:rPr>
        <w:t xml:space="preserve"> </w:t>
      </w:r>
      <w:r>
        <w:rPr>
          <w:color w:val="231F20"/>
        </w:rPr>
        <w:t>purposes.</w:t>
      </w:r>
    </w:p>
    <w:p w14:paraId="637D9F44" w14:textId="77777777" w:rsidR="00F71DDB" w:rsidRDefault="00F71DDB" w:rsidP="004124C1">
      <w:pPr>
        <w:pStyle w:val="BodyText"/>
        <w:spacing w:before="12"/>
        <w:rPr>
          <w:sz w:val="14"/>
        </w:rPr>
      </w:pPr>
    </w:p>
    <w:tbl>
      <w:tblPr>
        <w:tblW w:w="0" w:type="auto"/>
        <w:tblInd w:w="324" w:type="dxa"/>
        <w:tblLayout w:type="fixed"/>
        <w:tblCellMar>
          <w:left w:w="0" w:type="dxa"/>
          <w:right w:w="0" w:type="dxa"/>
        </w:tblCellMar>
        <w:tblLook w:val="01E0" w:firstRow="1" w:lastRow="1" w:firstColumn="1" w:lastColumn="1" w:noHBand="0" w:noVBand="0"/>
      </w:tblPr>
      <w:tblGrid>
        <w:gridCol w:w="1015"/>
        <w:gridCol w:w="8056"/>
      </w:tblGrid>
      <w:tr w:rsidR="00F71DDB" w14:paraId="01BBF5DA" w14:textId="77777777">
        <w:trPr>
          <w:trHeight w:val="432"/>
        </w:trPr>
        <w:tc>
          <w:tcPr>
            <w:tcW w:w="1015" w:type="dxa"/>
            <w:tcBorders>
              <w:top w:val="single" w:sz="4" w:space="0" w:color="7A8696"/>
              <w:bottom w:val="single" w:sz="4" w:space="0" w:color="7A8696"/>
            </w:tcBorders>
          </w:tcPr>
          <w:p w14:paraId="6553E70E" w14:textId="77777777" w:rsidR="00F71DDB" w:rsidRDefault="00A630EF" w:rsidP="004124C1">
            <w:pPr>
              <w:pStyle w:val="TableParagraph"/>
            </w:pPr>
            <w:r>
              <w:rPr>
                <w:color w:val="231F20"/>
              </w:rPr>
              <w:t>Floor</w:t>
            </w:r>
          </w:p>
        </w:tc>
        <w:tc>
          <w:tcPr>
            <w:tcW w:w="8056" w:type="dxa"/>
            <w:tcBorders>
              <w:top w:val="single" w:sz="4" w:space="0" w:color="7A8696"/>
              <w:bottom w:val="single" w:sz="4" w:space="0" w:color="7A8696"/>
            </w:tcBorders>
          </w:tcPr>
          <w:p w14:paraId="5ED3E318" w14:textId="77777777" w:rsidR="00F71DDB" w:rsidRDefault="00A630EF" w:rsidP="004124C1">
            <w:pPr>
              <w:pStyle w:val="TableParagraph"/>
              <w:ind w:left="232"/>
            </w:pPr>
            <w:r>
              <w:rPr>
                <w:color w:val="231F20"/>
                <w:w w:val="95"/>
              </w:rPr>
              <w:t>Carpet</w:t>
            </w:r>
            <w:r>
              <w:rPr>
                <w:color w:val="231F20"/>
                <w:spacing w:val="16"/>
                <w:w w:val="95"/>
              </w:rPr>
              <w:t xml:space="preserve"> </w:t>
            </w:r>
            <w:r>
              <w:rPr>
                <w:color w:val="231F20"/>
                <w:w w:val="95"/>
              </w:rPr>
              <w:t>over</w:t>
            </w:r>
            <w:r>
              <w:rPr>
                <w:color w:val="231F20"/>
                <w:spacing w:val="16"/>
                <w:w w:val="95"/>
              </w:rPr>
              <w:t xml:space="preserve"> </w:t>
            </w:r>
            <w:r>
              <w:rPr>
                <w:color w:val="231F20"/>
                <w:w w:val="95"/>
              </w:rPr>
              <w:t>original</w:t>
            </w:r>
            <w:r>
              <w:rPr>
                <w:color w:val="231F20"/>
                <w:spacing w:val="17"/>
                <w:w w:val="95"/>
              </w:rPr>
              <w:t xml:space="preserve"> </w:t>
            </w:r>
            <w:r>
              <w:rPr>
                <w:color w:val="231F20"/>
                <w:w w:val="95"/>
              </w:rPr>
              <w:t>timber</w:t>
            </w:r>
            <w:r>
              <w:rPr>
                <w:color w:val="231F20"/>
                <w:spacing w:val="16"/>
                <w:w w:val="95"/>
              </w:rPr>
              <w:t xml:space="preserve"> </w:t>
            </w:r>
            <w:r>
              <w:rPr>
                <w:color w:val="231F20"/>
                <w:w w:val="95"/>
              </w:rPr>
              <w:t>boards.</w:t>
            </w:r>
          </w:p>
        </w:tc>
      </w:tr>
      <w:tr w:rsidR="00F71DDB" w14:paraId="4992F642" w14:textId="77777777">
        <w:trPr>
          <w:trHeight w:val="602"/>
        </w:trPr>
        <w:tc>
          <w:tcPr>
            <w:tcW w:w="1015" w:type="dxa"/>
            <w:tcBorders>
              <w:top w:val="single" w:sz="4" w:space="0" w:color="7A8696"/>
              <w:bottom w:val="single" w:sz="4" w:space="0" w:color="7A8696"/>
            </w:tcBorders>
          </w:tcPr>
          <w:p w14:paraId="22D34F6A" w14:textId="77777777" w:rsidR="00F71DDB" w:rsidRDefault="00F71DDB" w:rsidP="004124C1">
            <w:pPr>
              <w:pStyle w:val="TableParagraph"/>
              <w:spacing w:before="2"/>
              <w:ind w:left="0"/>
              <w:rPr>
                <w:sz w:val="15"/>
              </w:rPr>
            </w:pPr>
          </w:p>
          <w:p w14:paraId="1F9A5739" w14:textId="77777777" w:rsidR="00F71DDB" w:rsidRDefault="00A630EF" w:rsidP="004124C1">
            <w:pPr>
              <w:pStyle w:val="TableParagraph"/>
              <w:spacing w:before="0"/>
            </w:pPr>
            <w:r>
              <w:rPr>
                <w:color w:val="231F20"/>
              </w:rPr>
              <w:t>Walls</w:t>
            </w:r>
          </w:p>
        </w:tc>
        <w:tc>
          <w:tcPr>
            <w:tcW w:w="8056" w:type="dxa"/>
            <w:tcBorders>
              <w:top w:val="single" w:sz="4" w:space="0" w:color="7A8696"/>
              <w:bottom w:val="single" w:sz="4" w:space="0" w:color="7A8696"/>
            </w:tcBorders>
          </w:tcPr>
          <w:p w14:paraId="7F10FBA5" w14:textId="77777777" w:rsidR="00F71DDB" w:rsidRDefault="00A630EF" w:rsidP="004124C1">
            <w:pPr>
              <w:pStyle w:val="TableParagraph"/>
              <w:spacing w:before="135" w:line="216" w:lineRule="auto"/>
              <w:ind w:left="232" w:right="184"/>
            </w:pPr>
            <w:r>
              <w:rPr>
                <w:color w:val="231F20"/>
                <w:w w:val="95"/>
              </w:rPr>
              <w:t>Mainly</w:t>
            </w:r>
            <w:r>
              <w:rPr>
                <w:color w:val="231F20"/>
                <w:spacing w:val="19"/>
                <w:w w:val="95"/>
              </w:rPr>
              <w:t xml:space="preserve"> </w:t>
            </w:r>
            <w:r>
              <w:rPr>
                <w:color w:val="231F20"/>
                <w:w w:val="95"/>
              </w:rPr>
              <w:t>lined</w:t>
            </w:r>
            <w:r>
              <w:rPr>
                <w:color w:val="231F20"/>
                <w:spacing w:val="19"/>
                <w:w w:val="95"/>
              </w:rPr>
              <w:t xml:space="preserve"> </w:t>
            </w:r>
            <w:r>
              <w:rPr>
                <w:color w:val="231F20"/>
                <w:w w:val="95"/>
              </w:rPr>
              <w:t>with</w:t>
            </w:r>
            <w:r>
              <w:rPr>
                <w:color w:val="231F20"/>
                <w:spacing w:val="20"/>
                <w:w w:val="95"/>
              </w:rPr>
              <w:t xml:space="preserve"> </w:t>
            </w:r>
            <w:r>
              <w:rPr>
                <w:color w:val="231F20"/>
                <w:w w:val="95"/>
              </w:rPr>
              <w:t>dark</w:t>
            </w:r>
            <w:r>
              <w:rPr>
                <w:color w:val="231F20"/>
                <w:spacing w:val="19"/>
                <w:w w:val="95"/>
              </w:rPr>
              <w:t xml:space="preserve"> </w:t>
            </w:r>
            <w:r>
              <w:rPr>
                <w:color w:val="231F20"/>
                <w:w w:val="95"/>
              </w:rPr>
              <w:t>stained</w:t>
            </w:r>
            <w:r>
              <w:rPr>
                <w:color w:val="231F20"/>
                <w:spacing w:val="19"/>
                <w:w w:val="95"/>
              </w:rPr>
              <w:t xml:space="preserve"> </w:t>
            </w:r>
            <w:r>
              <w:rPr>
                <w:color w:val="231F20"/>
                <w:w w:val="95"/>
              </w:rPr>
              <w:t>timber</w:t>
            </w:r>
            <w:r>
              <w:rPr>
                <w:color w:val="231F20"/>
                <w:spacing w:val="20"/>
                <w:w w:val="95"/>
              </w:rPr>
              <w:t xml:space="preserve"> </w:t>
            </w:r>
            <w:r>
              <w:rPr>
                <w:color w:val="231F20"/>
                <w:w w:val="95"/>
              </w:rPr>
              <w:t>bookshelves,</w:t>
            </w:r>
            <w:r>
              <w:rPr>
                <w:color w:val="231F20"/>
                <w:spacing w:val="19"/>
                <w:w w:val="95"/>
              </w:rPr>
              <w:t xml:space="preserve"> </w:t>
            </w:r>
            <w:r>
              <w:rPr>
                <w:color w:val="231F20"/>
                <w:w w:val="95"/>
              </w:rPr>
              <w:t>bronze</w:t>
            </w:r>
            <w:r>
              <w:rPr>
                <w:color w:val="231F20"/>
                <w:spacing w:val="20"/>
                <w:w w:val="95"/>
              </w:rPr>
              <w:t xml:space="preserve"> </w:t>
            </w:r>
            <w:r>
              <w:rPr>
                <w:color w:val="231F20"/>
                <w:w w:val="95"/>
              </w:rPr>
              <w:t>grills</w:t>
            </w:r>
            <w:r>
              <w:rPr>
                <w:color w:val="231F20"/>
                <w:spacing w:val="19"/>
                <w:w w:val="95"/>
              </w:rPr>
              <w:t xml:space="preserve"> </w:t>
            </w:r>
            <w:r>
              <w:rPr>
                <w:color w:val="231F20"/>
                <w:w w:val="95"/>
              </w:rPr>
              <w:t>cover</w:t>
            </w:r>
            <w:r>
              <w:rPr>
                <w:color w:val="231F20"/>
                <w:spacing w:val="19"/>
                <w:w w:val="95"/>
              </w:rPr>
              <w:t xml:space="preserve"> </w:t>
            </w:r>
            <w:r>
              <w:rPr>
                <w:color w:val="231F20"/>
                <w:w w:val="95"/>
              </w:rPr>
              <w:t>air</w:t>
            </w:r>
            <w:r>
              <w:rPr>
                <w:color w:val="231F20"/>
                <w:spacing w:val="20"/>
                <w:w w:val="95"/>
              </w:rPr>
              <w:t xml:space="preserve"> </w:t>
            </w:r>
            <w:r>
              <w:rPr>
                <w:color w:val="231F20"/>
                <w:w w:val="95"/>
              </w:rPr>
              <w:t>conditioning</w:t>
            </w:r>
            <w:r>
              <w:rPr>
                <w:color w:val="231F20"/>
                <w:spacing w:val="19"/>
                <w:w w:val="95"/>
              </w:rPr>
              <w:t xml:space="preserve"> </w:t>
            </w:r>
            <w:r>
              <w:rPr>
                <w:color w:val="231F20"/>
                <w:w w:val="95"/>
              </w:rPr>
              <w:t>outlets.</w:t>
            </w:r>
            <w:r>
              <w:rPr>
                <w:color w:val="231F20"/>
                <w:spacing w:val="19"/>
                <w:w w:val="95"/>
              </w:rPr>
              <w:t xml:space="preserve"> </w:t>
            </w:r>
            <w:r>
              <w:rPr>
                <w:color w:val="231F20"/>
                <w:w w:val="95"/>
              </w:rPr>
              <w:t>Other</w:t>
            </w:r>
            <w:r>
              <w:rPr>
                <w:color w:val="231F20"/>
                <w:spacing w:val="20"/>
                <w:w w:val="95"/>
              </w:rPr>
              <w:t xml:space="preserve"> </w:t>
            </w:r>
            <w:r>
              <w:rPr>
                <w:color w:val="231F20"/>
                <w:w w:val="95"/>
              </w:rPr>
              <w:t>walls</w:t>
            </w:r>
            <w:r>
              <w:rPr>
                <w:color w:val="231F20"/>
                <w:spacing w:val="19"/>
                <w:w w:val="95"/>
              </w:rPr>
              <w:t xml:space="preserve"> </w:t>
            </w:r>
            <w:r>
              <w:rPr>
                <w:color w:val="231F20"/>
                <w:w w:val="95"/>
              </w:rPr>
              <w:t>are</w:t>
            </w:r>
            <w:r>
              <w:rPr>
                <w:color w:val="231F20"/>
                <w:spacing w:val="20"/>
                <w:w w:val="95"/>
              </w:rPr>
              <w:t xml:space="preserve"> </w:t>
            </w:r>
            <w:r>
              <w:rPr>
                <w:color w:val="231F20"/>
                <w:w w:val="95"/>
              </w:rPr>
              <w:t>rendered</w:t>
            </w:r>
            <w:r>
              <w:rPr>
                <w:color w:val="231F20"/>
                <w:spacing w:val="1"/>
                <w:w w:val="95"/>
              </w:rPr>
              <w:t xml:space="preserve"> </w:t>
            </w:r>
            <w:r>
              <w:rPr>
                <w:color w:val="231F20"/>
              </w:rPr>
              <w:t>and</w:t>
            </w:r>
            <w:r>
              <w:rPr>
                <w:color w:val="231F20"/>
                <w:spacing w:val="-8"/>
              </w:rPr>
              <w:t xml:space="preserve"> </w:t>
            </w:r>
            <w:r>
              <w:rPr>
                <w:color w:val="231F20"/>
              </w:rPr>
              <w:t>painted.</w:t>
            </w:r>
          </w:p>
        </w:tc>
      </w:tr>
      <w:tr w:rsidR="00F71DDB" w14:paraId="0F675897" w14:textId="77777777">
        <w:trPr>
          <w:trHeight w:val="432"/>
        </w:trPr>
        <w:tc>
          <w:tcPr>
            <w:tcW w:w="1015" w:type="dxa"/>
            <w:tcBorders>
              <w:top w:val="single" w:sz="4" w:space="0" w:color="7A8696"/>
              <w:bottom w:val="single" w:sz="4" w:space="0" w:color="7A8696"/>
            </w:tcBorders>
          </w:tcPr>
          <w:p w14:paraId="25FE0BA2" w14:textId="77777777" w:rsidR="00F71DDB" w:rsidRDefault="00A630EF" w:rsidP="004124C1">
            <w:pPr>
              <w:pStyle w:val="TableParagraph"/>
            </w:pPr>
            <w:r>
              <w:rPr>
                <w:color w:val="231F20"/>
              </w:rPr>
              <w:t>Ceiling</w:t>
            </w:r>
          </w:p>
        </w:tc>
        <w:tc>
          <w:tcPr>
            <w:tcW w:w="8056" w:type="dxa"/>
            <w:tcBorders>
              <w:top w:val="single" w:sz="4" w:space="0" w:color="7A8696"/>
              <w:bottom w:val="single" w:sz="4" w:space="0" w:color="7A8696"/>
            </w:tcBorders>
          </w:tcPr>
          <w:p w14:paraId="1E110E89" w14:textId="77777777" w:rsidR="00F71DDB" w:rsidRDefault="00A630EF" w:rsidP="004124C1">
            <w:pPr>
              <w:pStyle w:val="TableParagraph"/>
              <w:ind w:left="232"/>
            </w:pPr>
            <w:r>
              <w:rPr>
                <w:color w:val="231F20"/>
                <w:w w:val="95"/>
              </w:rPr>
              <w:t>The</w:t>
            </w:r>
            <w:r>
              <w:rPr>
                <w:color w:val="231F20"/>
                <w:spacing w:val="11"/>
                <w:w w:val="95"/>
              </w:rPr>
              <w:t xml:space="preserve"> </w:t>
            </w:r>
            <w:r>
              <w:rPr>
                <w:color w:val="231F20"/>
                <w:w w:val="95"/>
              </w:rPr>
              <w:t>celling</w:t>
            </w:r>
            <w:r>
              <w:rPr>
                <w:color w:val="231F20"/>
                <w:spacing w:val="12"/>
                <w:w w:val="95"/>
              </w:rPr>
              <w:t xml:space="preserve"> </w:t>
            </w:r>
            <w:r>
              <w:rPr>
                <w:color w:val="231F20"/>
                <w:w w:val="95"/>
              </w:rPr>
              <w:t>is</w:t>
            </w:r>
            <w:r>
              <w:rPr>
                <w:color w:val="231F20"/>
                <w:spacing w:val="12"/>
                <w:w w:val="95"/>
              </w:rPr>
              <w:t xml:space="preserve"> </w:t>
            </w:r>
            <w:r>
              <w:rPr>
                <w:color w:val="231F20"/>
                <w:w w:val="95"/>
              </w:rPr>
              <w:t>suspended</w:t>
            </w:r>
            <w:r>
              <w:rPr>
                <w:color w:val="231F20"/>
                <w:spacing w:val="11"/>
                <w:w w:val="95"/>
              </w:rPr>
              <w:t xml:space="preserve"> </w:t>
            </w:r>
            <w:r>
              <w:rPr>
                <w:color w:val="231F20"/>
                <w:w w:val="95"/>
              </w:rPr>
              <w:t>with</w:t>
            </w:r>
            <w:r>
              <w:rPr>
                <w:color w:val="231F20"/>
                <w:spacing w:val="12"/>
                <w:w w:val="95"/>
              </w:rPr>
              <w:t xml:space="preserve"> </w:t>
            </w:r>
            <w:r>
              <w:rPr>
                <w:color w:val="231F20"/>
                <w:w w:val="95"/>
              </w:rPr>
              <w:t>a</w:t>
            </w:r>
            <w:r>
              <w:rPr>
                <w:color w:val="231F20"/>
                <w:spacing w:val="12"/>
                <w:w w:val="95"/>
              </w:rPr>
              <w:t xml:space="preserve"> </w:t>
            </w:r>
            <w:r>
              <w:rPr>
                <w:color w:val="231F20"/>
                <w:w w:val="95"/>
              </w:rPr>
              <w:t>feature</w:t>
            </w:r>
            <w:r>
              <w:rPr>
                <w:color w:val="231F20"/>
                <w:spacing w:val="11"/>
                <w:w w:val="95"/>
              </w:rPr>
              <w:t xml:space="preserve"> </w:t>
            </w:r>
            <w:r>
              <w:rPr>
                <w:color w:val="231F20"/>
                <w:w w:val="95"/>
              </w:rPr>
              <w:t>of</w:t>
            </w:r>
            <w:r>
              <w:rPr>
                <w:color w:val="231F20"/>
                <w:spacing w:val="12"/>
                <w:w w:val="95"/>
              </w:rPr>
              <w:t xml:space="preserve"> </w:t>
            </w:r>
            <w:r>
              <w:rPr>
                <w:color w:val="231F20"/>
                <w:w w:val="95"/>
              </w:rPr>
              <w:t>a</w:t>
            </w:r>
            <w:r>
              <w:rPr>
                <w:color w:val="231F20"/>
                <w:spacing w:val="12"/>
                <w:w w:val="95"/>
              </w:rPr>
              <w:t xml:space="preserve"> </w:t>
            </w:r>
            <w:r>
              <w:rPr>
                <w:color w:val="231F20"/>
                <w:w w:val="95"/>
              </w:rPr>
              <w:t>large</w:t>
            </w:r>
            <w:r>
              <w:rPr>
                <w:color w:val="231F20"/>
                <w:spacing w:val="11"/>
                <w:w w:val="95"/>
              </w:rPr>
              <w:t xml:space="preserve"> </w:t>
            </w:r>
            <w:r>
              <w:rPr>
                <w:color w:val="231F20"/>
                <w:w w:val="95"/>
              </w:rPr>
              <w:t>skylight</w:t>
            </w:r>
            <w:r>
              <w:rPr>
                <w:color w:val="231F20"/>
                <w:spacing w:val="12"/>
                <w:w w:val="95"/>
              </w:rPr>
              <w:t xml:space="preserve"> </w:t>
            </w:r>
            <w:r>
              <w:rPr>
                <w:color w:val="231F20"/>
                <w:w w:val="95"/>
              </w:rPr>
              <w:t>or</w:t>
            </w:r>
            <w:r>
              <w:rPr>
                <w:color w:val="231F20"/>
                <w:spacing w:val="12"/>
                <w:w w:val="95"/>
              </w:rPr>
              <w:t xml:space="preserve"> </w:t>
            </w:r>
            <w:r>
              <w:rPr>
                <w:color w:val="231F20"/>
                <w:w w:val="95"/>
              </w:rPr>
              <w:t>painted</w:t>
            </w:r>
            <w:r>
              <w:rPr>
                <w:color w:val="231F20"/>
                <w:spacing w:val="11"/>
                <w:w w:val="95"/>
              </w:rPr>
              <w:t xml:space="preserve"> </w:t>
            </w:r>
            <w:r>
              <w:rPr>
                <w:color w:val="231F20"/>
                <w:w w:val="95"/>
              </w:rPr>
              <w:t>concrete</w:t>
            </w:r>
            <w:r>
              <w:rPr>
                <w:color w:val="231F20"/>
                <w:spacing w:val="12"/>
                <w:w w:val="95"/>
              </w:rPr>
              <w:t xml:space="preserve"> </w:t>
            </w:r>
            <w:r>
              <w:rPr>
                <w:color w:val="231F20"/>
                <w:w w:val="95"/>
              </w:rPr>
              <w:t>under</w:t>
            </w:r>
            <w:r>
              <w:rPr>
                <w:color w:val="231F20"/>
                <w:spacing w:val="12"/>
                <w:w w:val="95"/>
              </w:rPr>
              <w:t xml:space="preserve"> </w:t>
            </w:r>
            <w:r>
              <w:rPr>
                <w:color w:val="231F20"/>
                <w:w w:val="95"/>
              </w:rPr>
              <w:t>upper</w:t>
            </w:r>
            <w:r>
              <w:rPr>
                <w:color w:val="231F20"/>
                <w:spacing w:val="11"/>
                <w:w w:val="95"/>
              </w:rPr>
              <w:t xml:space="preserve"> </w:t>
            </w:r>
            <w:r>
              <w:rPr>
                <w:color w:val="231F20"/>
                <w:w w:val="95"/>
              </w:rPr>
              <w:t>level.</w:t>
            </w:r>
          </w:p>
        </w:tc>
      </w:tr>
      <w:tr w:rsidR="00F71DDB" w14:paraId="08CEBDB5" w14:textId="77777777">
        <w:trPr>
          <w:trHeight w:val="432"/>
        </w:trPr>
        <w:tc>
          <w:tcPr>
            <w:tcW w:w="1015" w:type="dxa"/>
            <w:tcBorders>
              <w:top w:val="single" w:sz="4" w:space="0" w:color="7A8696"/>
              <w:bottom w:val="single" w:sz="4" w:space="0" w:color="7A8696"/>
            </w:tcBorders>
          </w:tcPr>
          <w:p w14:paraId="0ABE62E3" w14:textId="77777777" w:rsidR="00F71DDB" w:rsidRDefault="00A630EF" w:rsidP="004124C1">
            <w:pPr>
              <w:pStyle w:val="TableParagraph"/>
            </w:pPr>
            <w:r>
              <w:rPr>
                <w:color w:val="231F20"/>
              </w:rPr>
              <w:t>Joinery</w:t>
            </w:r>
          </w:p>
        </w:tc>
        <w:tc>
          <w:tcPr>
            <w:tcW w:w="8056" w:type="dxa"/>
            <w:tcBorders>
              <w:top w:val="single" w:sz="4" w:space="0" w:color="7A8696"/>
              <w:bottom w:val="single" w:sz="4" w:space="0" w:color="7A8696"/>
            </w:tcBorders>
          </w:tcPr>
          <w:p w14:paraId="44E463A0" w14:textId="77777777" w:rsidR="00F71DDB" w:rsidRDefault="00A630EF" w:rsidP="004124C1">
            <w:pPr>
              <w:pStyle w:val="TableParagraph"/>
              <w:ind w:left="232"/>
            </w:pPr>
            <w:r>
              <w:rPr>
                <w:color w:val="231F20"/>
                <w:w w:val="95"/>
              </w:rPr>
              <w:t>Includes</w:t>
            </w:r>
            <w:r>
              <w:rPr>
                <w:color w:val="231F20"/>
                <w:spacing w:val="15"/>
                <w:w w:val="95"/>
              </w:rPr>
              <w:t xml:space="preserve"> </w:t>
            </w:r>
            <w:r>
              <w:rPr>
                <w:color w:val="231F20"/>
                <w:w w:val="95"/>
              </w:rPr>
              <w:t>the</w:t>
            </w:r>
            <w:r>
              <w:rPr>
                <w:color w:val="231F20"/>
                <w:spacing w:val="15"/>
                <w:w w:val="95"/>
              </w:rPr>
              <w:t xml:space="preserve"> </w:t>
            </w:r>
            <w:r>
              <w:rPr>
                <w:color w:val="231F20"/>
                <w:w w:val="95"/>
              </w:rPr>
              <w:t>original</w:t>
            </w:r>
            <w:r>
              <w:rPr>
                <w:color w:val="231F20"/>
                <w:spacing w:val="15"/>
                <w:w w:val="95"/>
              </w:rPr>
              <w:t xml:space="preserve"> </w:t>
            </w:r>
            <w:r>
              <w:rPr>
                <w:color w:val="231F20"/>
                <w:w w:val="95"/>
              </w:rPr>
              <w:t>bookshelves</w:t>
            </w:r>
            <w:r>
              <w:rPr>
                <w:color w:val="231F20"/>
                <w:spacing w:val="15"/>
                <w:w w:val="95"/>
              </w:rPr>
              <w:t xml:space="preserve"> </w:t>
            </w:r>
            <w:r>
              <w:rPr>
                <w:color w:val="231F20"/>
                <w:w w:val="95"/>
              </w:rPr>
              <w:t>and</w:t>
            </w:r>
            <w:r>
              <w:rPr>
                <w:color w:val="231F20"/>
                <w:spacing w:val="15"/>
                <w:w w:val="95"/>
              </w:rPr>
              <w:t xml:space="preserve"> </w:t>
            </w:r>
            <w:r>
              <w:rPr>
                <w:color w:val="231F20"/>
                <w:w w:val="95"/>
              </w:rPr>
              <w:t>cupboards</w:t>
            </w:r>
            <w:r>
              <w:rPr>
                <w:color w:val="231F20"/>
                <w:spacing w:val="15"/>
                <w:w w:val="95"/>
              </w:rPr>
              <w:t xml:space="preserve"> </w:t>
            </w:r>
            <w:r>
              <w:rPr>
                <w:color w:val="231F20"/>
                <w:w w:val="95"/>
              </w:rPr>
              <w:t>and</w:t>
            </w:r>
            <w:r>
              <w:rPr>
                <w:color w:val="231F20"/>
                <w:spacing w:val="15"/>
                <w:w w:val="95"/>
              </w:rPr>
              <w:t xml:space="preserve"> </w:t>
            </w:r>
            <w:r>
              <w:rPr>
                <w:color w:val="231F20"/>
                <w:w w:val="95"/>
              </w:rPr>
              <w:t>a</w:t>
            </w:r>
            <w:r>
              <w:rPr>
                <w:color w:val="231F20"/>
                <w:spacing w:val="15"/>
                <w:w w:val="95"/>
              </w:rPr>
              <w:t xml:space="preserve"> </w:t>
            </w:r>
            <w:r>
              <w:rPr>
                <w:color w:val="231F20"/>
                <w:w w:val="95"/>
              </w:rPr>
              <w:t>large</w:t>
            </w:r>
            <w:r>
              <w:rPr>
                <w:color w:val="231F20"/>
                <w:spacing w:val="15"/>
                <w:w w:val="95"/>
              </w:rPr>
              <w:t xml:space="preserve"> </w:t>
            </w:r>
            <w:r>
              <w:rPr>
                <w:color w:val="231F20"/>
                <w:w w:val="95"/>
              </w:rPr>
              <w:t>table</w:t>
            </w:r>
            <w:r>
              <w:rPr>
                <w:color w:val="231F20"/>
                <w:spacing w:val="16"/>
                <w:w w:val="95"/>
              </w:rPr>
              <w:t xml:space="preserve"> </w:t>
            </w:r>
            <w:r>
              <w:rPr>
                <w:color w:val="231F20"/>
                <w:w w:val="95"/>
              </w:rPr>
              <w:t>which</w:t>
            </w:r>
            <w:r>
              <w:rPr>
                <w:color w:val="231F20"/>
                <w:spacing w:val="15"/>
                <w:w w:val="95"/>
              </w:rPr>
              <w:t xml:space="preserve"> </w:t>
            </w:r>
            <w:r>
              <w:rPr>
                <w:color w:val="231F20"/>
                <w:w w:val="95"/>
              </w:rPr>
              <w:t>is</w:t>
            </w:r>
            <w:r>
              <w:rPr>
                <w:color w:val="231F20"/>
                <w:spacing w:val="15"/>
                <w:w w:val="95"/>
              </w:rPr>
              <w:t xml:space="preserve"> </w:t>
            </w:r>
            <w:r>
              <w:rPr>
                <w:color w:val="231F20"/>
                <w:w w:val="95"/>
              </w:rPr>
              <w:t>not</w:t>
            </w:r>
            <w:r>
              <w:rPr>
                <w:color w:val="231F20"/>
                <w:spacing w:val="15"/>
                <w:w w:val="95"/>
              </w:rPr>
              <w:t xml:space="preserve"> </w:t>
            </w:r>
            <w:r>
              <w:rPr>
                <w:color w:val="231F20"/>
                <w:w w:val="95"/>
              </w:rPr>
              <w:t>original.</w:t>
            </w:r>
          </w:p>
        </w:tc>
      </w:tr>
      <w:tr w:rsidR="00F71DDB" w14:paraId="2699B689" w14:textId="77777777">
        <w:trPr>
          <w:trHeight w:val="432"/>
        </w:trPr>
        <w:tc>
          <w:tcPr>
            <w:tcW w:w="1015" w:type="dxa"/>
            <w:tcBorders>
              <w:top w:val="single" w:sz="4" w:space="0" w:color="7A8696"/>
              <w:bottom w:val="single" w:sz="4" w:space="0" w:color="7A8696"/>
            </w:tcBorders>
          </w:tcPr>
          <w:p w14:paraId="7E506E4A" w14:textId="77777777" w:rsidR="00F71DDB" w:rsidRDefault="00A630EF" w:rsidP="004124C1">
            <w:pPr>
              <w:pStyle w:val="TableParagraph"/>
            </w:pPr>
            <w:r>
              <w:rPr>
                <w:color w:val="231F20"/>
              </w:rPr>
              <w:t>Doors</w:t>
            </w:r>
          </w:p>
        </w:tc>
        <w:tc>
          <w:tcPr>
            <w:tcW w:w="8056" w:type="dxa"/>
            <w:tcBorders>
              <w:top w:val="single" w:sz="4" w:space="0" w:color="7A8696"/>
              <w:bottom w:val="single" w:sz="4" w:space="0" w:color="7A8696"/>
            </w:tcBorders>
          </w:tcPr>
          <w:p w14:paraId="6EA40D28" w14:textId="77777777" w:rsidR="00F71DDB" w:rsidRDefault="00A630EF" w:rsidP="004124C1">
            <w:pPr>
              <w:pStyle w:val="TableParagraph"/>
              <w:ind w:left="232"/>
            </w:pPr>
            <w:r>
              <w:rPr>
                <w:color w:val="231F20"/>
                <w:w w:val="95"/>
              </w:rPr>
              <w:t>Timber</w:t>
            </w:r>
            <w:r>
              <w:rPr>
                <w:color w:val="231F20"/>
                <w:spacing w:val="13"/>
                <w:w w:val="95"/>
              </w:rPr>
              <w:t xml:space="preserve"> </w:t>
            </w:r>
            <w:r>
              <w:rPr>
                <w:color w:val="231F20"/>
                <w:w w:val="95"/>
              </w:rPr>
              <w:t>framed</w:t>
            </w:r>
            <w:r>
              <w:rPr>
                <w:color w:val="231F20"/>
                <w:spacing w:val="13"/>
                <w:w w:val="95"/>
              </w:rPr>
              <w:t xml:space="preserve"> </w:t>
            </w:r>
            <w:r>
              <w:rPr>
                <w:color w:val="231F20"/>
                <w:w w:val="95"/>
              </w:rPr>
              <w:t>glass</w:t>
            </w:r>
            <w:r>
              <w:rPr>
                <w:color w:val="231F20"/>
                <w:spacing w:val="13"/>
                <w:w w:val="95"/>
              </w:rPr>
              <w:t xml:space="preserve"> </w:t>
            </w:r>
            <w:r>
              <w:rPr>
                <w:color w:val="231F20"/>
                <w:w w:val="95"/>
              </w:rPr>
              <w:t>doors</w:t>
            </w:r>
            <w:r>
              <w:rPr>
                <w:color w:val="231F20"/>
                <w:spacing w:val="13"/>
                <w:w w:val="95"/>
              </w:rPr>
              <w:t xml:space="preserve"> </w:t>
            </w:r>
            <w:r>
              <w:rPr>
                <w:color w:val="231F20"/>
                <w:w w:val="95"/>
              </w:rPr>
              <w:t>which</w:t>
            </w:r>
            <w:r>
              <w:rPr>
                <w:color w:val="231F20"/>
                <w:spacing w:val="13"/>
                <w:w w:val="95"/>
              </w:rPr>
              <w:t xml:space="preserve"> </w:t>
            </w:r>
            <w:r>
              <w:rPr>
                <w:color w:val="231F20"/>
                <w:w w:val="95"/>
              </w:rPr>
              <w:t>have</w:t>
            </w:r>
            <w:r>
              <w:rPr>
                <w:color w:val="231F20"/>
                <w:spacing w:val="13"/>
                <w:w w:val="95"/>
              </w:rPr>
              <w:t xml:space="preserve"> </w:t>
            </w:r>
            <w:r>
              <w:rPr>
                <w:color w:val="231F20"/>
                <w:w w:val="95"/>
              </w:rPr>
              <w:t>been</w:t>
            </w:r>
            <w:r>
              <w:rPr>
                <w:color w:val="231F20"/>
                <w:spacing w:val="13"/>
                <w:w w:val="95"/>
              </w:rPr>
              <w:t xml:space="preserve"> </w:t>
            </w:r>
            <w:r>
              <w:rPr>
                <w:color w:val="231F20"/>
                <w:w w:val="95"/>
              </w:rPr>
              <w:t>re-hung</w:t>
            </w:r>
            <w:r>
              <w:rPr>
                <w:color w:val="231F20"/>
                <w:spacing w:val="13"/>
                <w:w w:val="95"/>
              </w:rPr>
              <w:t xml:space="preserve"> </w:t>
            </w:r>
            <w:r>
              <w:rPr>
                <w:color w:val="231F20"/>
                <w:w w:val="95"/>
              </w:rPr>
              <w:t>to</w:t>
            </w:r>
            <w:r>
              <w:rPr>
                <w:color w:val="231F20"/>
                <w:spacing w:val="13"/>
                <w:w w:val="95"/>
              </w:rPr>
              <w:t xml:space="preserve"> </w:t>
            </w:r>
            <w:r>
              <w:rPr>
                <w:color w:val="231F20"/>
                <w:w w:val="95"/>
              </w:rPr>
              <w:t>swing</w:t>
            </w:r>
            <w:r>
              <w:rPr>
                <w:color w:val="231F20"/>
                <w:spacing w:val="13"/>
                <w:w w:val="95"/>
              </w:rPr>
              <w:t xml:space="preserve"> </w:t>
            </w:r>
            <w:r>
              <w:rPr>
                <w:color w:val="231F20"/>
                <w:w w:val="95"/>
              </w:rPr>
              <w:t>outwards.</w:t>
            </w:r>
          </w:p>
        </w:tc>
      </w:tr>
      <w:tr w:rsidR="00F71DDB" w14:paraId="282E1912" w14:textId="77777777">
        <w:trPr>
          <w:trHeight w:val="432"/>
        </w:trPr>
        <w:tc>
          <w:tcPr>
            <w:tcW w:w="1015" w:type="dxa"/>
            <w:tcBorders>
              <w:top w:val="single" w:sz="4" w:space="0" w:color="7A8696"/>
              <w:bottom w:val="single" w:sz="4" w:space="0" w:color="7A8696"/>
            </w:tcBorders>
          </w:tcPr>
          <w:p w14:paraId="71FC7B1C" w14:textId="77777777" w:rsidR="00F71DDB" w:rsidRDefault="00A630EF" w:rsidP="004124C1">
            <w:pPr>
              <w:pStyle w:val="TableParagraph"/>
            </w:pPr>
            <w:r>
              <w:rPr>
                <w:color w:val="231F20"/>
              </w:rPr>
              <w:t>Stair</w:t>
            </w:r>
          </w:p>
        </w:tc>
        <w:tc>
          <w:tcPr>
            <w:tcW w:w="8056" w:type="dxa"/>
            <w:tcBorders>
              <w:top w:val="single" w:sz="4" w:space="0" w:color="7A8696"/>
              <w:bottom w:val="single" w:sz="4" w:space="0" w:color="7A8696"/>
            </w:tcBorders>
          </w:tcPr>
          <w:p w14:paraId="7E0BDD1A" w14:textId="77777777" w:rsidR="00F71DDB" w:rsidRDefault="00A630EF" w:rsidP="004124C1">
            <w:pPr>
              <w:pStyle w:val="TableParagraph"/>
              <w:ind w:left="232"/>
            </w:pPr>
            <w:r>
              <w:rPr>
                <w:color w:val="231F20"/>
                <w:w w:val="95"/>
              </w:rPr>
              <w:t>A</w:t>
            </w:r>
            <w:r>
              <w:rPr>
                <w:color w:val="231F20"/>
                <w:spacing w:val="15"/>
                <w:w w:val="95"/>
              </w:rPr>
              <w:t xml:space="preserve"> </w:t>
            </w:r>
            <w:r>
              <w:rPr>
                <w:color w:val="231F20"/>
                <w:w w:val="95"/>
              </w:rPr>
              <w:t>concrete</w:t>
            </w:r>
            <w:r>
              <w:rPr>
                <w:color w:val="231F20"/>
                <w:spacing w:val="15"/>
                <w:w w:val="95"/>
              </w:rPr>
              <w:t xml:space="preserve"> </w:t>
            </w:r>
            <w:r>
              <w:rPr>
                <w:color w:val="231F20"/>
                <w:w w:val="95"/>
              </w:rPr>
              <w:t>stair</w:t>
            </w:r>
            <w:r>
              <w:rPr>
                <w:color w:val="231F20"/>
                <w:spacing w:val="16"/>
                <w:w w:val="95"/>
              </w:rPr>
              <w:t xml:space="preserve"> </w:t>
            </w:r>
            <w:r>
              <w:rPr>
                <w:color w:val="231F20"/>
                <w:w w:val="95"/>
              </w:rPr>
              <w:t>provides</w:t>
            </w:r>
            <w:r>
              <w:rPr>
                <w:color w:val="231F20"/>
                <w:spacing w:val="15"/>
                <w:w w:val="95"/>
              </w:rPr>
              <w:t xml:space="preserve"> </w:t>
            </w:r>
            <w:r>
              <w:rPr>
                <w:color w:val="231F20"/>
                <w:w w:val="95"/>
              </w:rPr>
              <w:t>access</w:t>
            </w:r>
            <w:r>
              <w:rPr>
                <w:color w:val="231F20"/>
                <w:spacing w:val="16"/>
                <w:w w:val="95"/>
              </w:rPr>
              <w:t xml:space="preserve"> </w:t>
            </w:r>
            <w:r>
              <w:rPr>
                <w:color w:val="231F20"/>
                <w:w w:val="95"/>
              </w:rPr>
              <w:t>to</w:t>
            </w:r>
            <w:r>
              <w:rPr>
                <w:color w:val="231F20"/>
                <w:spacing w:val="15"/>
                <w:w w:val="95"/>
              </w:rPr>
              <w:t xml:space="preserve"> </w:t>
            </w:r>
            <w:r>
              <w:rPr>
                <w:color w:val="231F20"/>
                <w:w w:val="95"/>
              </w:rPr>
              <w:t>the</w:t>
            </w:r>
            <w:r>
              <w:rPr>
                <w:color w:val="231F20"/>
                <w:spacing w:val="16"/>
                <w:w w:val="95"/>
              </w:rPr>
              <w:t xml:space="preserve"> </w:t>
            </w:r>
            <w:r>
              <w:rPr>
                <w:color w:val="231F20"/>
                <w:w w:val="95"/>
              </w:rPr>
              <w:t>mezzanine</w:t>
            </w:r>
            <w:r>
              <w:rPr>
                <w:color w:val="231F20"/>
                <w:spacing w:val="15"/>
                <w:w w:val="95"/>
              </w:rPr>
              <w:t xml:space="preserve"> </w:t>
            </w:r>
            <w:r>
              <w:rPr>
                <w:color w:val="231F20"/>
                <w:w w:val="95"/>
              </w:rPr>
              <w:t>with</w:t>
            </w:r>
            <w:r>
              <w:rPr>
                <w:color w:val="231F20"/>
                <w:spacing w:val="16"/>
                <w:w w:val="95"/>
              </w:rPr>
              <w:t xml:space="preserve"> </w:t>
            </w:r>
            <w:r>
              <w:rPr>
                <w:color w:val="231F20"/>
                <w:w w:val="95"/>
              </w:rPr>
              <w:t>timber</w:t>
            </w:r>
            <w:r>
              <w:rPr>
                <w:color w:val="231F20"/>
                <w:spacing w:val="15"/>
                <w:w w:val="95"/>
              </w:rPr>
              <w:t xml:space="preserve"> </w:t>
            </w:r>
            <w:r>
              <w:rPr>
                <w:color w:val="231F20"/>
                <w:w w:val="95"/>
              </w:rPr>
              <w:t>handrail</w:t>
            </w:r>
            <w:r>
              <w:rPr>
                <w:color w:val="231F20"/>
                <w:spacing w:val="16"/>
                <w:w w:val="95"/>
              </w:rPr>
              <w:t xml:space="preserve"> </w:t>
            </w:r>
            <w:r>
              <w:rPr>
                <w:color w:val="231F20"/>
                <w:w w:val="95"/>
              </w:rPr>
              <w:t>and</w:t>
            </w:r>
            <w:r>
              <w:rPr>
                <w:color w:val="231F20"/>
                <w:spacing w:val="15"/>
                <w:w w:val="95"/>
              </w:rPr>
              <w:t xml:space="preserve"> </w:t>
            </w:r>
            <w:r>
              <w:rPr>
                <w:color w:val="231F20"/>
                <w:w w:val="95"/>
              </w:rPr>
              <w:t>non-slip</w:t>
            </w:r>
            <w:r>
              <w:rPr>
                <w:color w:val="231F20"/>
                <w:spacing w:val="16"/>
                <w:w w:val="95"/>
              </w:rPr>
              <w:t xml:space="preserve"> </w:t>
            </w:r>
            <w:r>
              <w:rPr>
                <w:color w:val="231F20"/>
                <w:w w:val="95"/>
              </w:rPr>
              <w:t>nosing</w:t>
            </w:r>
            <w:r>
              <w:rPr>
                <w:color w:val="231F20"/>
                <w:spacing w:val="15"/>
                <w:w w:val="95"/>
              </w:rPr>
              <w:t xml:space="preserve"> </w:t>
            </w:r>
            <w:r>
              <w:rPr>
                <w:color w:val="231F20"/>
                <w:w w:val="95"/>
              </w:rPr>
              <w:t>(now</w:t>
            </w:r>
            <w:r>
              <w:rPr>
                <w:color w:val="231F20"/>
                <w:spacing w:val="15"/>
                <w:w w:val="95"/>
              </w:rPr>
              <w:t xml:space="preserve"> </w:t>
            </w:r>
            <w:r>
              <w:rPr>
                <w:color w:val="231F20"/>
                <w:w w:val="95"/>
              </w:rPr>
              <w:t>not</w:t>
            </w:r>
            <w:r>
              <w:rPr>
                <w:color w:val="231F20"/>
                <w:spacing w:val="16"/>
                <w:w w:val="95"/>
              </w:rPr>
              <w:t xml:space="preserve"> </w:t>
            </w:r>
            <w:r>
              <w:rPr>
                <w:color w:val="231F20"/>
                <w:w w:val="95"/>
              </w:rPr>
              <w:t>used).</w:t>
            </w:r>
          </w:p>
        </w:tc>
      </w:tr>
      <w:tr w:rsidR="00F71DDB" w14:paraId="26C40457" w14:textId="77777777">
        <w:trPr>
          <w:trHeight w:val="432"/>
        </w:trPr>
        <w:tc>
          <w:tcPr>
            <w:tcW w:w="1015" w:type="dxa"/>
            <w:tcBorders>
              <w:top w:val="single" w:sz="4" w:space="0" w:color="7A8696"/>
              <w:bottom w:val="single" w:sz="4" w:space="0" w:color="7A8696"/>
            </w:tcBorders>
          </w:tcPr>
          <w:p w14:paraId="0B848D4D" w14:textId="77777777" w:rsidR="00F71DDB" w:rsidRPr="001526C0" w:rsidRDefault="00A630EF" w:rsidP="004124C1">
            <w:pPr>
              <w:pStyle w:val="TableParagraph"/>
              <w:rPr>
                <w:b/>
                <w:bCs/>
              </w:rPr>
            </w:pPr>
            <w:r w:rsidRPr="001526C0">
              <w:rPr>
                <w:b/>
                <w:bCs/>
                <w:color w:val="231F20"/>
                <w:w w:val="105"/>
              </w:rPr>
              <w:t>Condition</w:t>
            </w:r>
          </w:p>
        </w:tc>
        <w:tc>
          <w:tcPr>
            <w:tcW w:w="8056" w:type="dxa"/>
            <w:tcBorders>
              <w:top w:val="single" w:sz="4" w:space="0" w:color="7A8696"/>
              <w:bottom w:val="single" w:sz="4" w:space="0" w:color="7A8696"/>
            </w:tcBorders>
          </w:tcPr>
          <w:p w14:paraId="772D7A91" w14:textId="77777777" w:rsidR="00F71DDB" w:rsidRDefault="00A630EF" w:rsidP="004124C1">
            <w:pPr>
              <w:pStyle w:val="TableParagraph"/>
              <w:ind w:left="232"/>
            </w:pPr>
            <w:r>
              <w:rPr>
                <w:color w:val="231F20"/>
                <w:w w:val="95"/>
              </w:rPr>
              <w:t>Condition</w:t>
            </w:r>
            <w:r>
              <w:rPr>
                <w:color w:val="231F20"/>
                <w:spacing w:val="8"/>
                <w:w w:val="95"/>
              </w:rPr>
              <w:t xml:space="preserve"> </w:t>
            </w:r>
            <w:r>
              <w:rPr>
                <w:color w:val="231F20"/>
                <w:w w:val="95"/>
              </w:rPr>
              <w:t>is</w:t>
            </w:r>
            <w:r>
              <w:rPr>
                <w:color w:val="231F20"/>
                <w:spacing w:val="9"/>
                <w:w w:val="95"/>
              </w:rPr>
              <w:t xml:space="preserve"> </w:t>
            </w:r>
            <w:r>
              <w:rPr>
                <w:color w:val="231F20"/>
                <w:w w:val="95"/>
              </w:rPr>
              <w:t>quite</w:t>
            </w:r>
            <w:r>
              <w:rPr>
                <w:color w:val="231F20"/>
                <w:spacing w:val="9"/>
                <w:w w:val="95"/>
              </w:rPr>
              <w:t xml:space="preserve"> </w:t>
            </w:r>
            <w:r>
              <w:rPr>
                <w:color w:val="231F20"/>
                <w:w w:val="95"/>
              </w:rPr>
              <w:t>good</w:t>
            </w:r>
            <w:r>
              <w:rPr>
                <w:color w:val="231F20"/>
                <w:spacing w:val="9"/>
                <w:w w:val="95"/>
              </w:rPr>
              <w:t xml:space="preserve"> </w:t>
            </w:r>
            <w:r>
              <w:rPr>
                <w:color w:val="231F20"/>
                <w:w w:val="95"/>
              </w:rPr>
              <w:t>with</w:t>
            </w:r>
            <w:r>
              <w:rPr>
                <w:color w:val="231F20"/>
                <w:spacing w:val="9"/>
                <w:w w:val="95"/>
              </w:rPr>
              <w:t xml:space="preserve"> </w:t>
            </w:r>
            <w:r>
              <w:rPr>
                <w:color w:val="231F20"/>
                <w:w w:val="95"/>
              </w:rPr>
              <w:t>some</w:t>
            </w:r>
            <w:r>
              <w:rPr>
                <w:color w:val="231F20"/>
                <w:spacing w:val="8"/>
                <w:w w:val="95"/>
              </w:rPr>
              <w:t xml:space="preserve"> </w:t>
            </w:r>
            <w:r>
              <w:rPr>
                <w:color w:val="231F20"/>
                <w:w w:val="95"/>
              </w:rPr>
              <w:t>minor</w:t>
            </w:r>
            <w:r>
              <w:rPr>
                <w:color w:val="231F20"/>
                <w:spacing w:val="9"/>
                <w:w w:val="95"/>
              </w:rPr>
              <w:t xml:space="preserve"> </w:t>
            </w:r>
            <w:r>
              <w:rPr>
                <w:color w:val="231F20"/>
                <w:w w:val="95"/>
              </w:rPr>
              <w:t>wear.</w:t>
            </w:r>
          </w:p>
        </w:tc>
      </w:tr>
    </w:tbl>
    <w:p w14:paraId="68CB7EDE" w14:textId="77777777" w:rsidR="00F71DDB" w:rsidRDefault="00F71DDB" w:rsidP="004124C1">
      <w:pPr>
        <w:rPr>
          <w:sz w:val="10"/>
        </w:rPr>
        <w:sectPr w:rsidR="00F71DDB" w:rsidSect="004F47C5">
          <w:type w:val="continuous"/>
          <w:pgSz w:w="11910" w:h="16840"/>
          <w:pgMar w:top="1580" w:right="800" w:bottom="820" w:left="1100" w:header="0" w:footer="630" w:gutter="0"/>
          <w:cols w:space="720"/>
        </w:sectPr>
      </w:pPr>
    </w:p>
    <w:p w14:paraId="7CEC6157" w14:textId="77777777" w:rsidR="00F71DDB" w:rsidRDefault="00F71DDB" w:rsidP="001526C0">
      <w:pPr>
        <w:pStyle w:val="BodyText"/>
      </w:pPr>
    </w:p>
    <w:p w14:paraId="65562957" w14:textId="27C69088" w:rsidR="001526C0" w:rsidRPr="001526C0" w:rsidRDefault="001526C0" w:rsidP="001526C0">
      <w:pPr>
        <w:pStyle w:val="BodyText"/>
        <w:sectPr w:rsidR="001526C0" w:rsidRPr="001526C0" w:rsidSect="001526C0">
          <w:type w:val="continuous"/>
          <w:pgSz w:w="11910" w:h="16840"/>
          <w:pgMar w:top="1580" w:right="800" w:bottom="0" w:left="1100" w:header="0" w:footer="699" w:gutter="0"/>
          <w:cols w:space="44"/>
        </w:sectPr>
      </w:pPr>
    </w:p>
    <w:p w14:paraId="3E5BFF97" w14:textId="77777777" w:rsidR="001526C0" w:rsidRPr="00AB30CA" w:rsidRDefault="001526C0" w:rsidP="001526C0">
      <w:pPr>
        <w:pStyle w:val="BodyText"/>
        <w:rPr>
          <w:sz w:val="2"/>
          <w:szCs w:val="2"/>
        </w:rPr>
      </w:pPr>
    </w:p>
    <w:p w14:paraId="357CCB84" w14:textId="0A8C2B0B" w:rsidR="00F71DDB" w:rsidRDefault="001526C0" w:rsidP="001526C0">
      <w:pPr>
        <w:pStyle w:val="Heading3"/>
      </w:pPr>
      <w:r w:rsidRPr="001526C0">
        <w:t>Figure 68</w:t>
      </w:r>
    </w:p>
    <w:p w14:paraId="3EAB259B" w14:textId="797DCB4F" w:rsidR="001526C0" w:rsidRPr="007713C1" w:rsidRDefault="001526C0" w:rsidP="001526C0">
      <w:pPr>
        <w:pStyle w:val="BodyText"/>
        <w:ind w:left="284"/>
        <w:rPr>
          <w:sz w:val="8"/>
          <w:szCs w:val="8"/>
        </w:rPr>
      </w:pPr>
      <w:r w:rsidRPr="007713C1">
        <w:rPr>
          <w:noProof/>
          <w:sz w:val="8"/>
          <w:szCs w:val="8"/>
        </w:rPr>
        <mc:AlternateContent>
          <mc:Choice Requires="wps">
            <w:drawing>
              <wp:inline distT="0" distB="0" distL="0" distR="0" wp14:anchorId="69ED9CDE" wp14:editId="5B31CE35">
                <wp:extent cx="1776095" cy="1270"/>
                <wp:effectExtent l="0" t="0" r="0" b="0"/>
                <wp:docPr id="120" name="Freeform: Shape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07249B2C" id="Freeform: Shape 120"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" path="m,l2797,e" filled="f" strokecolor="#291a44" strokeweight="1pt">
                <v:path arrowok="t" o:connecttype="custom" o:connectlocs="0,0;1776095,0" o:connectangles="0,0"/>
                <w10:anchorlock/>
              </v:shape>
            </w:pict>
          </mc:Fallback>
        </mc:AlternateContent>
      </w:r>
    </w:p>
    <w:p w14:paraId="787B5B24" w14:textId="2F647867" w:rsidR="001526C0" w:rsidRDefault="001526C0" w:rsidP="001526C0">
      <w:pPr>
        <w:pStyle w:val="BodyText"/>
        <w:ind w:left="284"/>
      </w:pPr>
    </w:p>
    <w:p w14:paraId="3C6BD8DE" w14:textId="49CAE1EA" w:rsidR="001526C0" w:rsidRDefault="001526C0" w:rsidP="001526C0">
      <w:pPr>
        <w:pStyle w:val="BodyText"/>
        <w:ind w:left="284"/>
      </w:pPr>
      <w:r>
        <w:rPr>
          <w:rFonts w:ascii="Calibri"/>
          <w:noProof/>
          <w:sz w:val="20"/>
        </w:rPr>
        <w:drawing>
          <wp:inline distT="0" distB="0" distL="0" distR="0" wp14:anchorId="4F7446E2" wp14:editId="20C0B1E1">
            <wp:extent cx="1780577" cy="1472184"/>
            <wp:effectExtent l="0" t="0" r="0" b="0"/>
            <wp:docPr id="145" name="image76.jpeg" descr="Library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6.jpeg"/>
                    <pic:cNvPicPr/>
                  </pic:nvPicPr>
                  <pic:blipFill>
                    <a:blip r:embed="rId162" cstate="print"/>
                    <a:stretch>
                      <a:fillRect/>
                    </a:stretch>
                  </pic:blipFill>
                  <pic:spPr>
                    <a:xfrm>
                      <a:off x="0" y="0"/>
                      <a:ext cx="1780577" cy="1472184"/>
                    </a:xfrm>
                    <a:prstGeom prst="rect">
                      <a:avLst/>
                    </a:prstGeom>
                  </pic:spPr>
                </pic:pic>
              </a:graphicData>
            </a:graphic>
          </wp:inline>
        </w:drawing>
      </w:r>
    </w:p>
    <w:p w14:paraId="5DE4447D" w14:textId="77777777" w:rsidR="001526C0" w:rsidRPr="00AB30CA" w:rsidRDefault="001526C0" w:rsidP="001526C0">
      <w:pPr>
        <w:pStyle w:val="BodyText"/>
        <w:rPr>
          <w:sz w:val="2"/>
          <w:szCs w:val="2"/>
        </w:rPr>
      </w:pPr>
      <w:r>
        <w:br w:type="column"/>
      </w:r>
    </w:p>
    <w:p w14:paraId="1DF7E2F7" w14:textId="6A691F57" w:rsidR="001526C0" w:rsidRDefault="001526C0" w:rsidP="001526C0">
      <w:pPr>
        <w:pStyle w:val="Heading3"/>
      </w:pPr>
      <w:r w:rsidRPr="001526C0">
        <w:t>Figure 69: Library – Luxfor Glass (EMAA 2018)</w:t>
      </w:r>
    </w:p>
    <w:p w14:paraId="0745CFF2" w14:textId="7D2DD6BC" w:rsidR="001526C0" w:rsidRPr="007713C1" w:rsidRDefault="001526C0" w:rsidP="001526C0">
      <w:pPr>
        <w:pStyle w:val="BodyText"/>
        <w:ind w:left="284"/>
        <w:rPr>
          <w:sz w:val="8"/>
          <w:szCs w:val="8"/>
        </w:rPr>
      </w:pPr>
      <w:r>
        <w:rPr>
          <w:noProof/>
        </w:rPr>
        <mc:AlternateContent>
          <mc:Choice Requires="wps">
            <w:drawing>
              <wp:inline distT="0" distB="0" distL="0" distR="0" wp14:anchorId="6293D7B1" wp14:editId="1B74CA6D">
                <wp:extent cx="1776095" cy="1270"/>
                <wp:effectExtent l="0" t="0" r="0" b="0"/>
                <wp:docPr id="122" name="Freeform: Shape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47F3CCC2" id="Freeform: Shape 122"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" path="m,l2797,e" filled="f" strokecolor="#291a44" strokeweight="1pt">
                <v:path arrowok="t" o:connecttype="custom" o:connectlocs="0,0;1776095,0" o:connectangles="0,0"/>
                <w10:anchorlock/>
              </v:shape>
            </w:pict>
          </mc:Fallback>
        </mc:AlternateContent>
      </w:r>
    </w:p>
    <w:p w14:paraId="6EEA8A40" w14:textId="36C6B196" w:rsidR="001526C0" w:rsidRDefault="001526C0" w:rsidP="001526C0">
      <w:pPr>
        <w:pStyle w:val="BodyText"/>
        <w:ind w:left="284"/>
      </w:pPr>
    </w:p>
    <w:p w14:paraId="7F97968A" w14:textId="5073AB02" w:rsidR="001526C0" w:rsidRDefault="001526C0" w:rsidP="001526C0">
      <w:pPr>
        <w:pStyle w:val="BodyText"/>
        <w:ind w:left="284"/>
      </w:pPr>
      <w:r>
        <w:rPr>
          <w:noProof/>
        </w:rPr>
        <w:drawing>
          <wp:inline distT="0" distB="0" distL="0" distR="0" wp14:anchorId="0A1CBAE6" wp14:editId="6A866839">
            <wp:extent cx="1781983" cy="1335024"/>
            <wp:effectExtent l="0" t="0" r="8890" b="0"/>
            <wp:docPr id="141" name="image74.jpeg" descr="Luxfor glass in the library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4.jpe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781983" cy="1335024"/>
                    </a:xfrm>
                    <a:prstGeom prst="rect">
                      <a:avLst/>
                    </a:prstGeom>
                  </pic:spPr>
                </pic:pic>
              </a:graphicData>
            </a:graphic>
          </wp:inline>
        </w:drawing>
      </w:r>
    </w:p>
    <w:p w14:paraId="23B2C48A" w14:textId="77777777" w:rsidR="001526C0" w:rsidRPr="00AB30CA" w:rsidRDefault="001526C0" w:rsidP="001526C0">
      <w:pPr>
        <w:pStyle w:val="BodyText"/>
        <w:rPr>
          <w:sz w:val="2"/>
          <w:szCs w:val="2"/>
        </w:rPr>
      </w:pPr>
      <w:r>
        <w:br w:type="column"/>
      </w:r>
    </w:p>
    <w:p w14:paraId="3EE41E85" w14:textId="1924613B" w:rsidR="001526C0" w:rsidRDefault="001526C0" w:rsidP="001526C0">
      <w:pPr>
        <w:pStyle w:val="Heading3"/>
      </w:pPr>
      <w:r w:rsidRPr="001526C0">
        <w:t>Figure 70: Library – Mezzanine (EMAA 2018)</w:t>
      </w:r>
    </w:p>
    <w:p w14:paraId="75CD6981" w14:textId="1FE94EA5" w:rsidR="001526C0" w:rsidRPr="007713C1" w:rsidRDefault="001526C0" w:rsidP="001526C0">
      <w:pPr>
        <w:pStyle w:val="BodyText"/>
        <w:ind w:left="284"/>
        <w:rPr>
          <w:sz w:val="8"/>
          <w:szCs w:val="8"/>
        </w:rPr>
      </w:pPr>
      <w:r>
        <w:rPr>
          <w:noProof/>
        </w:rPr>
        <mc:AlternateContent>
          <mc:Choice Requires="wps">
            <w:drawing>
              <wp:inline distT="0" distB="0" distL="0" distR="0" wp14:anchorId="547ACE22" wp14:editId="41594E7D">
                <wp:extent cx="1776095" cy="1270"/>
                <wp:effectExtent l="0" t="0" r="0" b="0"/>
                <wp:docPr id="124" name="Freeform: Shape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26AD22DC" id="Freeform: Shape 124"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" path="m,l2797,e" filled="f" strokecolor="#291a44" strokeweight="1pt">
                <v:path arrowok="t" o:connecttype="custom" o:connectlocs="0,0;1776095,0" o:connectangles="0,0"/>
                <w10:anchorlock/>
              </v:shape>
            </w:pict>
          </mc:Fallback>
        </mc:AlternateContent>
      </w:r>
    </w:p>
    <w:p w14:paraId="3C3EC6AF" w14:textId="4F590456" w:rsidR="001526C0" w:rsidRDefault="001526C0" w:rsidP="001526C0">
      <w:pPr>
        <w:pStyle w:val="BodyText"/>
        <w:ind w:left="284"/>
      </w:pPr>
    </w:p>
    <w:p w14:paraId="25082C23" w14:textId="522FF8E5" w:rsidR="001526C0" w:rsidRDefault="001526C0" w:rsidP="001526C0">
      <w:pPr>
        <w:pStyle w:val="BodyText"/>
        <w:ind w:left="284"/>
      </w:pPr>
      <w:r>
        <w:rPr>
          <w:noProof/>
        </w:rPr>
        <w:drawing>
          <wp:inline distT="0" distB="0" distL="0" distR="0" wp14:anchorId="156C50AC" wp14:editId="1A24EDF3">
            <wp:extent cx="1780249" cy="1335024"/>
            <wp:effectExtent l="0" t="0" r="0" b="0"/>
            <wp:docPr id="143" name="image75.jpeg" descr="Mezzanine in the library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5.jpe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780249" cy="1335024"/>
                    </a:xfrm>
                    <a:prstGeom prst="rect">
                      <a:avLst/>
                    </a:prstGeom>
                  </pic:spPr>
                </pic:pic>
              </a:graphicData>
            </a:graphic>
          </wp:inline>
        </w:drawing>
      </w:r>
    </w:p>
    <w:p w14:paraId="0F034A95" w14:textId="0C50EBA2" w:rsidR="001526C0" w:rsidRDefault="001526C0" w:rsidP="001526C0">
      <w:pPr>
        <w:pStyle w:val="BodyText"/>
        <w:ind w:left="284"/>
      </w:pPr>
    </w:p>
    <w:p w14:paraId="0A3901E2" w14:textId="77777777" w:rsidR="001526C0" w:rsidRDefault="001526C0" w:rsidP="001526C0">
      <w:pPr>
        <w:pStyle w:val="BodyText"/>
        <w:sectPr w:rsidR="001526C0" w:rsidSect="001526C0">
          <w:type w:val="continuous"/>
          <w:pgSz w:w="11910" w:h="16840"/>
          <w:pgMar w:top="1580" w:right="800" w:bottom="0" w:left="1100" w:header="0" w:footer="699" w:gutter="0"/>
          <w:cols w:num="3" w:space="40"/>
        </w:sectPr>
      </w:pPr>
    </w:p>
    <w:p w14:paraId="06DC4FE7" w14:textId="77777777" w:rsidR="00F71DDB" w:rsidRPr="00AB30CA" w:rsidRDefault="00A630EF" w:rsidP="008E0589">
      <w:pPr>
        <w:spacing w:before="108"/>
        <w:ind w:left="284"/>
        <w:rPr>
          <w:b/>
          <w:bCs/>
          <w:i/>
          <w:sz w:val="17"/>
        </w:rPr>
      </w:pPr>
      <w:r w:rsidRPr="00AB30CA">
        <w:rPr>
          <w:b/>
          <w:bCs/>
          <w:i/>
          <w:color w:val="231F20"/>
          <w:w w:val="105"/>
          <w:sz w:val="17"/>
        </w:rPr>
        <w:t>THEATRETTE</w:t>
      </w:r>
    </w:p>
    <w:p w14:paraId="4CF1F5B5" w14:textId="77777777" w:rsidR="00F71DDB" w:rsidRDefault="00A630EF" w:rsidP="00AB30CA">
      <w:pPr>
        <w:pStyle w:val="BodyText"/>
        <w:spacing w:before="168" w:line="230" w:lineRule="auto"/>
        <w:ind w:left="284" w:right="296"/>
      </w:pPr>
      <w:r>
        <w:rPr>
          <w:color w:val="231F20"/>
          <w:w w:val="95"/>
        </w:rPr>
        <w:t>The original Theatrette was refitted to a modern tiered</w:t>
      </w:r>
      <w:r>
        <w:rPr>
          <w:color w:val="231F20"/>
          <w:spacing w:val="1"/>
          <w:w w:val="95"/>
        </w:rPr>
        <w:t xml:space="preserve"> </w:t>
      </w:r>
      <w:r>
        <w:rPr>
          <w:color w:val="231F20"/>
          <w:w w:val="95"/>
        </w:rPr>
        <w:t>theatrette in 2013 -14 with new seats, fitout, screen and</w:t>
      </w:r>
      <w:r>
        <w:rPr>
          <w:color w:val="231F20"/>
          <w:spacing w:val="1"/>
          <w:w w:val="95"/>
        </w:rPr>
        <w:t xml:space="preserve"> </w:t>
      </w:r>
      <w:r>
        <w:rPr>
          <w:color w:val="231F20"/>
        </w:rPr>
        <w:t>acoustic</w:t>
      </w:r>
      <w:r>
        <w:rPr>
          <w:color w:val="231F20"/>
          <w:spacing w:val="-10"/>
        </w:rPr>
        <w:t xml:space="preserve"> </w:t>
      </w:r>
      <w:r>
        <w:rPr>
          <w:color w:val="231F20"/>
        </w:rPr>
        <w:t>panels.</w:t>
      </w:r>
    </w:p>
    <w:p w14:paraId="796C01B5" w14:textId="77777777" w:rsidR="00F71DDB" w:rsidRDefault="00A630EF" w:rsidP="00AB30CA">
      <w:pPr>
        <w:pStyle w:val="BodyText"/>
        <w:spacing w:before="163" w:line="225" w:lineRule="exact"/>
        <w:ind w:left="284"/>
      </w:pPr>
      <w:r>
        <w:rPr>
          <w:color w:val="231F20"/>
          <w:w w:val="95"/>
        </w:rPr>
        <w:t>The</w:t>
      </w:r>
      <w:r>
        <w:rPr>
          <w:color w:val="231F20"/>
          <w:spacing w:val="18"/>
          <w:w w:val="95"/>
        </w:rPr>
        <w:t xml:space="preserve"> </w:t>
      </w:r>
      <w:r>
        <w:rPr>
          <w:color w:val="231F20"/>
          <w:w w:val="95"/>
        </w:rPr>
        <w:t>original</w:t>
      </w:r>
      <w:r>
        <w:rPr>
          <w:color w:val="231F20"/>
          <w:spacing w:val="19"/>
          <w:w w:val="95"/>
        </w:rPr>
        <w:t xml:space="preserve"> </w:t>
      </w:r>
      <w:r>
        <w:rPr>
          <w:color w:val="231F20"/>
          <w:w w:val="95"/>
        </w:rPr>
        <w:t>shell</w:t>
      </w:r>
      <w:r>
        <w:rPr>
          <w:color w:val="231F20"/>
          <w:spacing w:val="18"/>
          <w:w w:val="95"/>
        </w:rPr>
        <w:t xml:space="preserve"> </w:t>
      </w:r>
      <w:r>
        <w:rPr>
          <w:color w:val="231F20"/>
          <w:w w:val="95"/>
        </w:rPr>
        <w:t>remains</w:t>
      </w:r>
      <w:r>
        <w:rPr>
          <w:color w:val="231F20"/>
          <w:spacing w:val="19"/>
          <w:w w:val="95"/>
        </w:rPr>
        <w:t xml:space="preserve"> </w:t>
      </w:r>
      <w:r>
        <w:rPr>
          <w:color w:val="231F20"/>
          <w:w w:val="95"/>
        </w:rPr>
        <w:t>with</w:t>
      </w:r>
      <w:r>
        <w:rPr>
          <w:color w:val="231F20"/>
          <w:spacing w:val="19"/>
          <w:w w:val="95"/>
        </w:rPr>
        <w:t xml:space="preserve"> </w:t>
      </w:r>
      <w:r>
        <w:rPr>
          <w:color w:val="231F20"/>
          <w:w w:val="95"/>
        </w:rPr>
        <w:t>timber</w:t>
      </w:r>
      <w:r>
        <w:rPr>
          <w:color w:val="231F20"/>
          <w:spacing w:val="18"/>
          <w:w w:val="95"/>
        </w:rPr>
        <w:t xml:space="preserve"> </w:t>
      </w:r>
      <w:r>
        <w:rPr>
          <w:color w:val="231F20"/>
          <w:w w:val="95"/>
        </w:rPr>
        <w:t>floor</w:t>
      </w:r>
    </w:p>
    <w:p w14:paraId="3F8A7E9B" w14:textId="5E826D22" w:rsidR="00F71DDB" w:rsidRDefault="00A630EF" w:rsidP="00AB30CA">
      <w:pPr>
        <w:pStyle w:val="BodyText"/>
        <w:spacing w:before="2" w:line="230" w:lineRule="auto"/>
        <w:ind w:left="284" w:right="230"/>
        <w:rPr>
          <w:color w:val="231F20"/>
        </w:rPr>
      </w:pPr>
      <w:r>
        <w:rPr>
          <w:color w:val="231F20"/>
          <w:w w:val="95"/>
        </w:rPr>
        <w:t>(only part is exposed), rendered and painted walls and a</w:t>
      </w:r>
      <w:r>
        <w:rPr>
          <w:color w:val="231F20"/>
          <w:spacing w:val="1"/>
          <w:w w:val="95"/>
        </w:rPr>
        <w:t xml:space="preserve"> </w:t>
      </w:r>
      <w:r>
        <w:rPr>
          <w:color w:val="231F20"/>
        </w:rPr>
        <w:t>suspended</w:t>
      </w:r>
      <w:r>
        <w:rPr>
          <w:color w:val="231F20"/>
          <w:spacing w:val="-10"/>
        </w:rPr>
        <w:t xml:space="preserve"> </w:t>
      </w:r>
      <w:r>
        <w:rPr>
          <w:color w:val="231F20"/>
        </w:rPr>
        <w:t>celling.</w:t>
      </w:r>
    </w:p>
    <w:p w14:paraId="4CA1A7AA" w14:textId="77777777" w:rsidR="00AB30CA" w:rsidRDefault="00AB30CA" w:rsidP="00AB30CA">
      <w:pPr>
        <w:pStyle w:val="BodyText"/>
        <w:spacing w:before="2" w:line="230" w:lineRule="auto"/>
        <w:ind w:left="284" w:right="230"/>
      </w:pPr>
    </w:p>
    <w:tbl>
      <w:tblPr>
        <w:tblStyle w:val="TableGrid"/>
        <w:tblW w:w="4534" w:type="dxa"/>
        <w:tblInd w:w="392" w:type="dxa"/>
        <w:tblBorders>
          <w:left w:val="none" w:sz="0" w:space="0" w:color="auto"/>
          <w:right w:val="none" w:sz="0" w:space="0" w:color="auto"/>
          <w:insideV w:val="none" w:sz="0" w:space="0" w:color="auto"/>
        </w:tblBorders>
        <w:tblLook w:val="04A0" w:firstRow="1" w:lastRow="0" w:firstColumn="1" w:lastColumn="0" w:noHBand="0" w:noVBand="1"/>
      </w:tblPr>
      <w:tblGrid>
        <w:gridCol w:w="897"/>
        <w:gridCol w:w="3637"/>
      </w:tblGrid>
      <w:tr w:rsidR="00AB30CA" w14:paraId="4429F65E" w14:textId="77777777" w:rsidTr="00AB30CA">
        <w:trPr>
          <w:trHeight w:val="344"/>
        </w:trPr>
        <w:tc>
          <w:tcPr>
            <w:tcW w:w="782" w:type="dxa"/>
            <w:vAlign w:val="center"/>
          </w:tcPr>
          <w:p w14:paraId="2CB17466" w14:textId="0ECBCE15" w:rsidR="00AB30CA" w:rsidRDefault="00AB30CA" w:rsidP="00AB30CA">
            <w:pPr>
              <w:pStyle w:val="BodyText"/>
              <w:ind w:left="-56" w:right="51"/>
            </w:pPr>
            <w:r>
              <w:rPr>
                <w:color w:val="231F20"/>
                <w:sz w:val="14"/>
              </w:rPr>
              <w:t>Stair</w:t>
            </w:r>
          </w:p>
        </w:tc>
        <w:tc>
          <w:tcPr>
            <w:tcW w:w="3752" w:type="dxa"/>
            <w:vAlign w:val="center"/>
          </w:tcPr>
          <w:p w14:paraId="2ECB312A" w14:textId="4C7ACFF5" w:rsidR="00AB30CA" w:rsidRDefault="00AB30CA" w:rsidP="00AB30CA">
            <w:pPr>
              <w:pStyle w:val="BodyText"/>
              <w:ind w:left="-56" w:right="51"/>
            </w:pPr>
            <w:r>
              <w:rPr>
                <w:color w:val="231F20"/>
                <w:w w:val="95"/>
                <w:sz w:val="14"/>
              </w:rPr>
              <w:t>Stair</w:t>
            </w:r>
            <w:r>
              <w:rPr>
                <w:color w:val="231F20"/>
                <w:spacing w:val="11"/>
                <w:w w:val="95"/>
                <w:sz w:val="14"/>
              </w:rPr>
              <w:t xml:space="preserve"> </w:t>
            </w:r>
            <w:r>
              <w:rPr>
                <w:color w:val="231F20"/>
                <w:w w:val="95"/>
                <w:sz w:val="14"/>
              </w:rPr>
              <w:t>to</w:t>
            </w:r>
            <w:r>
              <w:rPr>
                <w:color w:val="231F20"/>
                <w:spacing w:val="11"/>
                <w:w w:val="95"/>
                <w:sz w:val="14"/>
              </w:rPr>
              <w:t xml:space="preserve"> </w:t>
            </w:r>
            <w:r>
              <w:rPr>
                <w:color w:val="231F20"/>
                <w:w w:val="95"/>
                <w:sz w:val="14"/>
              </w:rPr>
              <w:t>stage</w:t>
            </w:r>
            <w:r>
              <w:rPr>
                <w:color w:val="231F20"/>
                <w:spacing w:val="11"/>
                <w:w w:val="95"/>
                <w:sz w:val="14"/>
              </w:rPr>
              <w:t xml:space="preserve"> </w:t>
            </w:r>
            <w:r>
              <w:rPr>
                <w:color w:val="231F20"/>
                <w:w w:val="95"/>
                <w:sz w:val="14"/>
              </w:rPr>
              <w:t>has</w:t>
            </w:r>
            <w:r>
              <w:rPr>
                <w:color w:val="231F20"/>
                <w:spacing w:val="11"/>
                <w:w w:val="95"/>
                <w:sz w:val="14"/>
              </w:rPr>
              <w:t xml:space="preserve"> </w:t>
            </w:r>
            <w:r>
              <w:rPr>
                <w:color w:val="231F20"/>
                <w:w w:val="95"/>
                <w:sz w:val="14"/>
              </w:rPr>
              <w:t>been</w:t>
            </w:r>
            <w:r>
              <w:rPr>
                <w:color w:val="231F20"/>
                <w:spacing w:val="11"/>
                <w:w w:val="95"/>
                <w:sz w:val="14"/>
              </w:rPr>
              <w:t xml:space="preserve"> </w:t>
            </w:r>
            <w:r>
              <w:rPr>
                <w:color w:val="231F20"/>
                <w:w w:val="95"/>
                <w:sz w:val="14"/>
              </w:rPr>
              <w:t>widened</w:t>
            </w:r>
            <w:r>
              <w:rPr>
                <w:color w:val="231F20"/>
                <w:spacing w:val="11"/>
                <w:w w:val="95"/>
                <w:sz w:val="14"/>
              </w:rPr>
              <w:t xml:space="preserve"> </w:t>
            </w:r>
            <w:r>
              <w:rPr>
                <w:color w:val="231F20"/>
                <w:w w:val="95"/>
                <w:sz w:val="14"/>
              </w:rPr>
              <w:t>with</w:t>
            </w:r>
            <w:r>
              <w:rPr>
                <w:color w:val="231F20"/>
                <w:spacing w:val="12"/>
                <w:w w:val="95"/>
                <w:sz w:val="14"/>
              </w:rPr>
              <w:t xml:space="preserve"> </w:t>
            </w:r>
            <w:r>
              <w:rPr>
                <w:color w:val="231F20"/>
                <w:w w:val="95"/>
                <w:sz w:val="14"/>
              </w:rPr>
              <w:t>a</w:t>
            </w:r>
            <w:r>
              <w:rPr>
                <w:color w:val="231F20"/>
                <w:spacing w:val="-31"/>
                <w:w w:val="95"/>
                <w:sz w:val="14"/>
              </w:rPr>
              <w:t xml:space="preserve"> </w:t>
            </w:r>
            <w:r>
              <w:rPr>
                <w:color w:val="231F20"/>
                <w:sz w:val="14"/>
              </w:rPr>
              <w:t>handrail</w:t>
            </w:r>
            <w:r>
              <w:rPr>
                <w:color w:val="231F20"/>
                <w:spacing w:val="-8"/>
                <w:sz w:val="14"/>
              </w:rPr>
              <w:t xml:space="preserve"> </w:t>
            </w:r>
            <w:r>
              <w:rPr>
                <w:color w:val="231F20"/>
                <w:sz w:val="14"/>
              </w:rPr>
              <w:t>added</w:t>
            </w:r>
          </w:p>
        </w:tc>
      </w:tr>
      <w:tr w:rsidR="00AB30CA" w14:paraId="62BB59A5" w14:textId="77777777" w:rsidTr="00AB30CA">
        <w:trPr>
          <w:trHeight w:val="574"/>
        </w:trPr>
        <w:tc>
          <w:tcPr>
            <w:tcW w:w="782" w:type="dxa"/>
            <w:vAlign w:val="center"/>
          </w:tcPr>
          <w:p w14:paraId="18DD5363" w14:textId="5C8B8F29" w:rsidR="00AB30CA" w:rsidRDefault="00AB30CA" w:rsidP="00AB30CA">
            <w:pPr>
              <w:pStyle w:val="BodyText"/>
              <w:ind w:left="-56" w:right="51"/>
            </w:pPr>
            <w:r>
              <w:rPr>
                <w:color w:val="231F20"/>
                <w:sz w:val="14"/>
              </w:rPr>
              <w:t>Lights</w:t>
            </w:r>
          </w:p>
        </w:tc>
        <w:tc>
          <w:tcPr>
            <w:tcW w:w="3752" w:type="dxa"/>
            <w:vAlign w:val="center"/>
          </w:tcPr>
          <w:p w14:paraId="7DD4AB44" w14:textId="7154DE9C" w:rsidR="00AB30CA" w:rsidRDefault="00AB30CA" w:rsidP="00AB30CA">
            <w:pPr>
              <w:pStyle w:val="BodyText"/>
              <w:ind w:left="-56" w:right="51"/>
            </w:pPr>
            <w:r>
              <w:rPr>
                <w:color w:val="231F20"/>
                <w:w w:val="95"/>
                <w:sz w:val="14"/>
              </w:rPr>
              <w:t>Original</w:t>
            </w:r>
            <w:r>
              <w:rPr>
                <w:color w:val="231F20"/>
                <w:spacing w:val="1"/>
                <w:w w:val="95"/>
                <w:sz w:val="14"/>
              </w:rPr>
              <w:t xml:space="preserve"> </w:t>
            </w:r>
            <w:r>
              <w:rPr>
                <w:color w:val="231F20"/>
                <w:w w:val="95"/>
                <w:sz w:val="14"/>
              </w:rPr>
              <w:t>suspended</w:t>
            </w:r>
            <w:r>
              <w:rPr>
                <w:color w:val="231F20"/>
                <w:spacing w:val="1"/>
                <w:w w:val="95"/>
                <w:sz w:val="14"/>
              </w:rPr>
              <w:t xml:space="preserve"> </w:t>
            </w:r>
            <w:r>
              <w:rPr>
                <w:color w:val="231F20"/>
                <w:w w:val="95"/>
                <w:sz w:val="14"/>
              </w:rPr>
              <w:t>lights</w:t>
            </w:r>
            <w:r>
              <w:rPr>
                <w:color w:val="231F20"/>
                <w:spacing w:val="1"/>
                <w:w w:val="95"/>
                <w:sz w:val="14"/>
              </w:rPr>
              <w:t xml:space="preserve"> </w:t>
            </w:r>
            <w:r>
              <w:rPr>
                <w:color w:val="231F20"/>
                <w:w w:val="95"/>
                <w:sz w:val="14"/>
              </w:rPr>
              <w:t>remain</w:t>
            </w:r>
            <w:r>
              <w:rPr>
                <w:color w:val="231F20"/>
                <w:spacing w:val="1"/>
                <w:w w:val="95"/>
                <w:sz w:val="14"/>
              </w:rPr>
              <w:t xml:space="preserve"> </w:t>
            </w:r>
            <w:r>
              <w:rPr>
                <w:color w:val="231F20"/>
                <w:w w:val="95"/>
                <w:sz w:val="14"/>
              </w:rPr>
              <w:t>although</w:t>
            </w:r>
            <w:r>
              <w:rPr>
                <w:color w:val="231F20"/>
                <w:spacing w:val="1"/>
                <w:w w:val="95"/>
                <w:sz w:val="14"/>
              </w:rPr>
              <w:t xml:space="preserve"> </w:t>
            </w:r>
            <w:r>
              <w:rPr>
                <w:color w:val="231F20"/>
                <w:w w:val="95"/>
                <w:sz w:val="14"/>
              </w:rPr>
              <w:t>some</w:t>
            </w:r>
            <w:r>
              <w:rPr>
                <w:color w:val="231F20"/>
                <w:spacing w:val="-31"/>
                <w:w w:val="95"/>
                <w:sz w:val="14"/>
              </w:rPr>
              <w:t xml:space="preserve"> </w:t>
            </w:r>
            <w:r>
              <w:rPr>
                <w:color w:val="231F20"/>
                <w:sz w:val="14"/>
              </w:rPr>
              <w:t>have</w:t>
            </w:r>
            <w:r>
              <w:rPr>
                <w:color w:val="231F20"/>
                <w:spacing w:val="-8"/>
                <w:sz w:val="14"/>
              </w:rPr>
              <w:t xml:space="preserve"> </w:t>
            </w:r>
            <w:r>
              <w:rPr>
                <w:color w:val="231F20"/>
                <w:sz w:val="14"/>
              </w:rPr>
              <w:t>parts</w:t>
            </w:r>
            <w:r>
              <w:rPr>
                <w:color w:val="231F20"/>
                <w:spacing w:val="-8"/>
                <w:sz w:val="14"/>
              </w:rPr>
              <w:t xml:space="preserve"> </w:t>
            </w:r>
            <w:r>
              <w:rPr>
                <w:color w:val="231F20"/>
                <w:sz w:val="14"/>
              </w:rPr>
              <w:t>replaced.</w:t>
            </w:r>
          </w:p>
        </w:tc>
      </w:tr>
      <w:tr w:rsidR="00AB30CA" w14:paraId="71822F61" w14:textId="77777777" w:rsidTr="00AB30CA">
        <w:trPr>
          <w:trHeight w:val="574"/>
        </w:trPr>
        <w:tc>
          <w:tcPr>
            <w:tcW w:w="782" w:type="dxa"/>
            <w:vAlign w:val="center"/>
          </w:tcPr>
          <w:p w14:paraId="486AF837" w14:textId="74200C52" w:rsidR="00AB30CA" w:rsidRDefault="00AB30CA" w:rsidP="00AB30CA">
            <w:pPr>
              <w:pStyle w:val="BodyText"/>
              <w:ind w:left="-56" w:right="51"/>
            </w:pPr>
            <w:r>
              <w:rPr>
                <w:color w:val="231F20"/>
                <w:sz w:val="14"/>
              </w:rPr>
              <w:t>Doors</w:t>
            </w:r>
          </w:p>
        </w:tc>
        <w:tc>
          <w:tcPr>
            <w:tcW w:w="3752" w:type="dxa"/>
            <w:vAlign w:val="center"/>
          </w:tcPr>
          <w:p w14:paraId="4AC137B0" w14:textId="75E494D6" w:rsidR="00AB30CA" w:rsidRDefault="00AB30CA" w:rsidP="00AB30CA">
            <w:pPr>
              <w:pStyle w:val="BodyText"/>
              <w:ind w:left="-56" w:right="51"/>
            </w:pPr>
            <w:r>
              <w:rPr>
                <w:color w:val="231F20"/>
                <w:w w:val="95"/>
                <w:sz w:val="14"/>
              </w:rPr>
              <w:t>Most</w:t>
            </w:r>
            <w:r>
              <w:rPr>
                <w:color w:val="231F20"/>
                <w:spacing w:val="14"/>
                <w:w w:val="95"/>
                <w:sz w:val="14"/>
              </w:rPr>
              <w:t xml:space="preserve"> </w:t>
            </w:r>
            <w:r>
              <w:rPr>
                <w:color w:val="231F20"/>
                <w:w w:val="95"/>
                <w:sz w:val="14"/>
              </w:rPr>
              <w:t>doors</w:t>
            </w:r>
            <w:r>
              <w:rPr>
                <w:color w:val="231F20"/>
                <w:spacing w:val="14"/>
                <w:w w:val="95"/>
                <w:sz w:val="14"/>
              </w:rPr>
              <w:t xml:space="preserve"> </w:t>
            </w:r>
            <w:r>
              <w:rPr>
                <w:color w:val="231F20"/>
                <w:w w:val="95"/>
                <w:sz w:val="14"/>
              </w:rPr>
              <w:t>have</w:t>
            </w:r>
            <w:r>
              <w:rPr>
                <w:color w:val="231F20"/>
                <w:spacing w:val="14"/>
                <w:w w:val="95"/>
                <w:sz w:val="14"/>
              </w:rPr>
              <w:t xml:space="preserve"> </w:t>
            </w:r>
            <w:r>
              <w:rPr>
                <w:color w:val="231F20"/>
                <w:w w:val="95"/>
                <w:sz w:val="14"/>
              </w:rPr>
              <w:t>been</w:t>
            </w:r>
            <w:r>
              <w:rPr>
                <w:color w:val="231F20"/>
                <w:spacing w:val="14"/>
                <w:w w:val="95"/>
                <w:sz w:val="14"/>
              </w:rPr>
              <w:t xml:space="preserve"> </w:t>
            </w:r>
            <w:r>
              <w:rPr>
                <w:color w:val="231F20"/>
                <w:w w:val="95"/>
                <w:sz w:val="14"/>
              </w:rPr>
              <w:t>replaced</w:t>
            </w:r>
            <w:r>
              <w:rPr>
                <w:color w:val="231F20"/>
                <w:spacing w:val="15"/>
                <w:w w:val="95"/>
                <w:sz w:val="14"/>
              </w:rPr>
              <w:t xml:space="preserve"> </w:t>
            </w:r>
            <w:r>
              <w:rPr>
                <w:color w:val="231F20"/>
                <w:w w:val="95"/>
                <w:sz w:val="14"/>
              </w:rPr>
              <w:t>although</w:t>
            </w:r>
            <w:r>
              <w:rPr>
                <w:color w:val="231F20"/>
                <w:spacing w:val="14"/>
                <w:w w:val="95"/>
                <w:sz w:val="14"/>
              </w:rPr>
              <w:t xml:space="preserve"> </w:t>
            </w:r>
            <w:r>
              <w:rPr>
                <w:color w:val="231F20"/>
                <w:w w:val="95"/>
                <w:sz w:val="14"/>
              </w:rPr>
              <w:t>the</w:t>
            </w:r>
            <w:r>
              <w:rPr>
                <w:color w:val="231F20"/>
                <w:spacing w:val="14"/>
                <w:w w:val="95"/>
                <w:sz w:val="14"/>
              </w:rPr>
              <w:t xml:space="preserve"> </w:t>
            </w:r>
            <w:r>
              <w:rPr>
                <w:color w:val="231F20"/>
                <w:w w:val="95"/>
                <w:sz w:val="14"/>
              </w:rPr>
              <w:t>lift</w:t>
            </w:r>
            <w:r>
              <w:rPr>
                <w:color w:val="231F20"/>
                <w:spacing w:val="1"/>
                <w:w w:val="95"/>
                <w:sz w:val="14"/>
              </w:rPr>
              <w:t xml:space="preserve"> </w:t>
            </w:r>
            <w:r>
              <w:rPr>
                <w:color w:val="231F20"/>
                <w:w w:val="95"/>
                <w:sz w:val="14"/>
              </w:rPr>
              <w:t>door</w:t>
            </w:r>
            <w:r>
              <w:rPr>
                <w:color w:val="231F20"/>
                <w:spacing w:val="11"/>
                <w:w w:val="95"/>
                <w:sz w:val="14"/>
              </w:rPr>
              <w:t xml:space="preserve"> </w:t>
            </w:r>
            <w:r>
              <w:rPr>
                <w:color w:val="231F20"/>
                <w:w w:val="95"/>
                <w:sz w:val="14"/>
              </w:rPr>
              <w:t>has</w:t>
            </w:r>
            <w:r>
              <w:rPr>
                <w:color w:val="231F20"/>
                <w:spacing w:val="12"/>
                <w:w w:val="95"/>
                <w:sz w:val="14"/>
              </w:rPr>
              <w:t xml:space="preserve"> </w:t>
            </w:r>
            <w:r>
              <w:rPr>
                <w:color w:val="231F20"/>
                <w:w w:val="95"/>
                <w:sz w:val="14"/>
              </w:rPr>
              <w:t>been</w:t>
            </w:r>
            <w:r>
              <w:rPr>
                <w:color w:val="231F20"/>
                <w:spacing w:val="12"/>
                <w:w w:val="95"/>
                <w:sz w:val="14"/>
              </w:rPr>
              <w:t xml:space="preserve"> </w:t>
            </w:r>
            <w:r>
              <w:rPr>
                <w:color w:val="231F20"/>
                <w:w w:val="95"/>
                <w:sz w:val="14"/>
              </w:rPr>
              <w:t>converted</w:t>
            </w:r>
            <w:r>
              <w:rPr>
                <w:color w:val="231F20"/>
                <w:spacing w:val="12"/>
                <w:w w:val="95"/>
                <w:sz w:val="14"/>
              </w:rPr>
              <w:t xml:space="preserve"> </w:t>
            </w:r>
            <w:r>
              <w:rPr>
                <w:color w:val="231F20"/>
                <w:w w:val="95"/>
                <w:sz w:val="14"/>
              </w:rPr>
              <w:t>from</w:t>
            </w:r>
            <w:r>
              <w:rPr>
                <w:color w:val="231F20"/>
                <w:spacing w:val="12"/>
                <w:w w:val="95"/>
                <w:sz w:val="14"/>
              </w:rPr>
              <w:t xml:space="preserve"> </w:t>
            </w:r>
            <w:r>
              <w:rPr>
                <w:color w:val="231F20"/>
                <w:w w:val="95"/>
                <w:sz w:val="14"/>
              </w:rPr>
              <w:t>an</w:t>
            </w:r>
            <w:r>
              <w:rPr>
                <w:color w:val="231F20"/>
                <w:spacing w:val="12"/>
                <w:w w:val="95"/>
                <w:sz w:val="14"/>
              </w:rPr>
              <w:t xml:space="preserve"> </w:t>
            </w:r>
            <w:r>
              <w:rPr>
                <w:color w:val="231F20"/>
                <w:w w:val="95"/>
                <w:sz w:val="14"/>
              </w:rPr>
              <w:t>original</w:t>
            </w:r>
            <w:r>
              <w:rPr>
                <w:color w:val="231F20"/>
                <w:spacing w:val="12"/>
                <w:w w:val="95"/>
                <w:sz w:val="14"/>
              </w:rPr>
              <w:t xml:space="preserve"> </w:t>
            </w:r>
            <w:r>
              <w:rPr>
                <w:color w:val="231F20"/>
                <w:w w:val="95"/>
                <w:sz w:val="14"/>
              </w:rPr>
              <w:t>door.</w:t>
            </w:r>
          </w:p>
        </w:tc>
      </w:tr>
      <w:tr w:rsidR="00AB30CA" w14:paraId="2D87ECA1" w14:textId="77777777" w:rsidTr="00AB30CA">
        <w:trPr>
          <w:trHeight w:val="402"/>
        </w:trPr>
        <w:tc>
          <w:tcPr>
            <w:tcW w:w="782" w:type="dxa"/>
            <w:vAlign w:val="center"/>
          </w:tcPr>
          <w:p w14:paraId="2A609147" w14:textId="3F59448F" w:rsidR="00AB30CA" w:rsidRPr="00AB30CA" w:rsidRDefault="00AB30CA" w:rsidP="00AB30CA">
            <w:pPr>
              <w:pStyle w:val="BodyText"/>
              <w:ind w:left="-56" w:right="51"/>
              <w:rPr>
                <w:b/>
                <w:bCs/>
              </w:rPr>
            </w:pPr>
            <w:r w:rsidRPr="00AB30CA">
              <w:rPr>
                <w:b/>
                <w:bCs/>
                <w:color w:val="231F20"/>
                <w:w w:val="105"/>
                <w:sz w:val="14"/>
              </w:rPr>
              <w:t>Condition</w:t>
            </w:r>
          </w:p>
        </w:tc>
        <w:tc>
          <w:tcPr>
            <w:tcW w:w="3752" w:type="dxa"/>
            <w:vAlign w:val="center"/>
          </w:tcPr>
          <w:p w14:paraId="55B22024" w14:textId="04915D35" w:rsidR="00AB30CA" w:rsidRDefault="00AB30CA" w:rsidP="00AB30CA">
            <w:pPr>
              <w:pStyle w:val="BodyText"/>
              <w:ind w:left="-56" w:right="51"/>
            </w:pPr>
            <w:r>
              <w:rPr>
                <w:color w:val="231F20"/>
                <w:w w:val="95"/>
                <w:sz w:val="14"/>
              </w:rPr>
              <w:t>Condition</w:t>
            </w:r>
            <w:r>
              <w:rPr>
                <w:color w:val="231F20"/>
                <w:spacing w:val="5"/>
                <w:w w:val="95"/>
                <w:sz w:val="14"/>
              </w:rPr>
              <w:t xml:space="preserve"> </w:t>
            </w:r>
            <w:r>
              <w:rPr>
                <w:color w:val="231F20"/>
                <w:w w:val="95"/>
                <w:sz w:val="14"/>
              </w:rPr>
              <w:t>is</w:t>
            </w:r>
            <w:r>
              <w:rPr>
                <w:color w:val="231F20"/>
                <w:spacing w:val="6"/>
                <w:w w:val="95"/>
                <w:sz w:val="14"/>
              </w:rPr>
              <w:t xml:space="preserve"> </w:t>
            </w:r>
            <w:r>
              <w:rPr>
                <w:color w:val="231F20"/>
                <w:w w:val="95"/>
                <w:sz w:val="14"/>
              </w:rPr>
              <w:t>good.</w:t>
            </w:r>
          </w:p>
        </w:tc>
      </w:tr>
    </w:tbl>
    <w:p w14:paraId="5EE9B81D" w14:textId="7A43592C" w:rsidR="00AB30CA" w:rsidRDefault="00AB30CA" w:rsidP="00AB30CA">
      <w:pPr>
        <w:pStyle w:val="BodyText"/>
        <w:ind w:left="284"/>
      </w:pPr>
    </w:p>
    <w:p w14:paraId="0CBAEDD9" w14:textId="77777777" w:rsidR="00F71DDB" w:rsidRDefault="00AB30CA" w:rsidP="008E0589">
      <w:pPr>
        <w:pStyle w:val="BodyText"/>
        <w:spacing w:before="108"/>
        <w:ind w:left="284"/>
      </w:pPr>
      <w:r>
        <w:br w:type="column"/>
      </w:r>
    </w:p>
    <w:p w14:paraId="7394846B" w14:textId="5F31A454" w:rsidR="00AB30CA" w:rsidRDefault="00AB30CA" w:rsidP="00AB30CA">
      <w:pPr>
        <w:pStyle w:val="Heading3"/>
      </w:pPr>
      <w:r w:rsidRPr="00AB30CA">
        <w:t>Figure 71: Theatrette – Entrance (EMAA 2018)</w:t>
      </w:r>
    </w:p>
    <w:p w14:paraId="232D08A8" w14:textId="48F90138" w:rsidR="00AB30CA" w:rsidRPr="007713C1" w:rsidRDefault="00AB30CA" w:rsidP="00AB30CA">
      <w:pPr>
        <w:pStyle w:val="BodyText"/>
        <w:ind w:left="284"/>
        <w:rPr>
          <w:sz w:val="8"/>
          <w:szCs w:val="8"/>
        </w:rPr>
      </w:pPr>
      <w:r w:rsidRPr="007713C1">
        <w:rPr>
          <w:noProof/>
          <w:sz w:val="8"/>
          <w:szCs w:val="8"/>
        </w:rPr>
        <mc:AlternateContent>
          <mc:Choice Requires="wps">
            <w:drawing>
              <wp:inline distT="0" distB="0" distL="0" distR="0" wp14:anchorId="13B0A4B4" wp14:editId="15C94345">
                <wp:extent cx="1776095" cy="1270"/>
                <wp:effectExtent l="0" t="0" r="0" b="0"/>
                <wp:docPr id="126" name="Freeform: 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7120736A" id="Freeform: Shape 126"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" path="m,l2797,e" filled="f" strokecolor="#291a44" strokeweight="1pt">
                <v:path arrowok="t" o:connecttype="custom" o:connectlocs="0,0;1776095,0" o:connectangles="0,0"/>
                <w10:anchorlock/>
              </v:shape>
            </w:pict>
          </mc:Fallback>
        </mc:AlternateContent>
      </w:r>
    </w:p>
    <w:p w14:paraId="6F42F3EB" w14:textId="76946F0F" w:rsidR="00AB30CA" w:rsidRPr="007713C1" w:rsidRDefault="00AB30CA" w:rsidP="007713C1">
      <w:pPr>
        <w:pStyle w:val="BodyText"/>
        <w:ind w:left="284"/>
      </w:pPr>
    </w:p>
    <w:p w14:paraId="377599D8" w14:textId="02580F9B" w:rsidR="00AB30CA" w:rsidRDefault="00AB30CA" w:rsidP="00AB30CA">
      <w:pPr>
        <w:pStyle w:val="BodyText"/>
        <w:ind w:left="284"/>
      </w:pPr>
      <w:r>
        <w:rPr>
          <w:noProof/>
        </w:rPr>
        <w:drawing>
          <wp:inline distT="0" distB="0" distL="0" distR="0" wp14:anchorId="075B71F2" wp14:editId="65266630">
            <wp:extent cx="1780044" cy="1335024"/>
            <wp:effectExtent l="0" t="0" r="0" b="0"/>
            <wp:docPr id="147" name="image77.jpeg" descr="Theatrette entrance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7.jpe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780044" cy="1335024"/>
                    </a:xfrm>
                    <a:prstGeom prst="rect">
                      <a:avLst/>
                    </a:prstGeom>
                  </pic:spPr>
                </pic:pic>
              </a:graphicData>
            </a:graphic>
          </wp:inline>
        </w:drawing>
      </w:r>
    </w:p>
    <w:p w14:paraId="366D925F" w14:textId="24950E38" w:rsidR="00AB30CA" w:rsidRDefault="00AB30CA" w:rsidP="00AB30CA">
      <w:pPr>
        <w:pStyle w:val="BodyText"/>
        <w:ind w:left="284"/>
      </w:pPr>
    </w:p>
    <w:p w14:paraId="054F4DAB" w14:textId="37777969" w:rsidR="00AB30CA" w:rsidRDefault="00AB30CA" w:rsidP="00AB30CA">
      <w:pPr>
        <w:pStyle w:val="Heading3"/>
      </w:pPr>
      <w:r w:rsidRPr="00AB30CA">
        <w:t>Figure 72: Theatrette – Seats (EMAA 2018)</w:t>
      </w:r>
    </w:p>
    <w:p w14:paraId="52675C4A" w14:textId="241DAFCD" w:rsidR="00AB30CA" w:rsidRPr="007713C1" w:rsidRDefault="00AB30CA" w:rsidP="00AB30CA">
      <w:pPr>
        <w:pStyle w:val="BodyText"/>
        <w:ind w:left="284"/>
        <w:rPr>
          <w:sz w:val="8"/>
          <w:szCs w:val="8"/>
        </w:rPr>
      </w:pPr>
      <w:r w:rsidRPr="007713C1">
        <w:rPr>
          <w:noProof/>
          <w:sz w:val="2"/>
          <w:szCs w:val="2"/>
        </w:rPr>
        <mc:AlternateContent>
          <mc:Choice Requires="wps">
            <w:drawing>
              <wp:inline distT="0" distB="0" distL="0" distR="0" wp14:anchorId="21EE13B5" wp14:editId="0D2B1B27">
                <wp:extent cx="1776095" cy="1270"/>
                <wp:effectExtent l="0" t="0" r="0" b="0"/>
                <wp:docPr id="128" name="Freeform: Shape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5D3969D2" id="Freeform: Shape 128"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" path="m,l2797,e" filled="f" strokecolor="#291a44" strokeweight="1pt">
                <v:path arrowok="t" o:connecttype="custom" o:connectlocs="0,0;1776095,0" o:connectangles="0,0"/>
                <w10:anchorlock/>
              </v:shape>
            </w:pict>
          </mc:Fallback>
        </mc:AlternateContent>
      </w:r>
    </w:p>
    <w:p w14:paraId="7C491430" w14:textId="77777777" w:rsidR="00AB30CA" w:rsidRPr="007713C1" w:rsidRDefault="00AB30CA" w:rsidP="007713C1">
      <w:pPr>
        <w:pStyle w:val="BodyText"/>
        <w:ind w:left="284"/>
      </w:pPr>
    </w:p>
    <w:p w14:paraId="01562367" w14:textId="3F8A7BA7" w:rsidR="00AB30CA" w:rsidRDefault="00AB30CA" w:rsidP="007713C1">
      <w:pPr>
        <w:pStyle w:val="BodyText"/>
        <w:ind w:left="284"/>
      </w:pPr>
      <w:r>
        <w:rPr>
          <w:noProof/>
        </w:rPr>
        <w:drawing>
          <wp:inline distT="0" distB="0" distL="0" distR="0" wp14:anchorId="699F9BEC" wp14:editId="49BD673B">
            <wp:extent cx="1760855" cy="1320800"/>
            <wp:effectExtent l="0" t="0" r="0" b="0"/>
            <wp:docPr id="149" name="image78.jpeg" descr="Theatrette seats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8.jpe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760855" cy="1320800"/>
                    </a:xfrm>
                    <a:prstGeom prst="rect">
                      <a:avLst/>
                    </a:prstGeom>
                  </pic:spPr>
                </pic:pic>
              </a:graphicData>
            </a:graphic>
          </wp:inline>
        </w:drawing>
      </w:r>
    </w:p>
    <w:p w14:paraId="47490714" w14:textId="77777777" w:rsidR="00F71DDB" w:rsidRDefault="00F71DDB" w:rsidP="004124C1">
      <w:pPr>
        <w:sectPr w:rsidR="00F71DDB" w:rsidSect="00AB30CA">
          <w:type w:val="continuous"/>
          <w:pgSz w:w="11910" w:h="16840"/>
          <w:pgMar w:top="1580" w:right="800" w:bottom="0" w:left="1100" w:header="0" w:footer="699" w:gutter="0"/>
          <w:cols w:num="2" w:space="40"/>
        </w:sectPr>
      </w:pPr>
    </w:p>
    <w:p w14:paraId="57A15C3C" w14:textId="77777777" w:rsidR="00F71DDB" w:rsidRPr="00D16587" w:rsidRDefault="00F71DDB" w:rsidP="00D16587">
      <w:pPr>
        <w:pStyle w:val="BodyText"/>
      </w:pPr>
    </w:p>
    <w:p w14:paraId="36B204D3" w14:textId="5FB4560B" w:rsidR="00F71DDB" w:rsidRPr="00D16587" w:rsidRDefault="00F71DDB" w:rsidP="00D16587">
      <w:pPr>
        <w:pStyle w:val="BodyText"/>
      </w:pPr>
    </w:p>
    <w:p w14:paraId="58B92D64" w14:textId="77777777" w:rsidR="004F47C5" w:rsidRPr="00D16587" w:rsidRDefault="004F47C5" w:rsidP="00D16587">
      <w:pPr>
        <w:pStyle w:val="BodyText"/>
        <w:sectPr w:rsidR="004F47C5" w:rsidRPr="00D16587">
          <w:pgSz w:w="11910" w:h="16840"/>
          <w:pgMar w:top="1580" w:right="800" w:bottom="820" w:left="1100" w:header="0" w:footer="630" w:gutter="0"/>
          <w:cols w:space="720"/>
        </w:sectPr>
      </w:pPr>
    </w:p>
    <w:p w14:paraId="666FEEBD" w14:textId="7154AE8C" w:rsidR="00F71DDB" w:rsidRPr="0096457A" w:rsidRDefault="00A630EF" w:rsidP="004124C1">
      <w:pPr>
        <w:spacing w:before="117"/>
        <w:ind w:left="317"/>
        <w:rPr>
          <w:b/>
          <w:bCs/>
          <w:i/>
          <w:sz w:val="17"/>
        </w:rPr>
      </w:pPr>
      <w:r w:rsidRPr="0096457A">
        <w:rPr>
          <w:b/>
          <w:bCs/>
          <w:i/>
          <w:color w:val="231F20"/>
          <w:sz w:val="17"/>
        </w:rPr>
        <w:t>OFFICES</w:t>
      </w:r>
      <w:r w:rsidRPr="0096457A">
        <w:rPr>
          <w:b/>
          <w:bCs/>
          <w:i/>
          <w:color w:val="231F20"/>
          <w:spacing w:val="4"/>
          <w:sz w:val="17"/>
        </w:rPr>
        <w:t xml:space="preserve"> </w:t>
      </w:r>
      <w:r w:rsidRPr="0096457A">
        <w:rPr>
          <w:b/>
          <w:bCs/>
          <w:i/>
          <w:color w:val="231F20"/>
          <w:sz w:val="17"/>
        </w:rPr>
        <w:t>AND</w:t>
      </w:r>
      <w:r w:rsidRPr="0096457A">
        <w:rPr>
          <w:b/>
          <w:bCs/>
          <w:i/>
          <w:color w:val="231F20"/>
          <w:spacing w:val="4"/>
          <w:sz w:val="17"/>
        </w:rPr>
        <w:t xml:space="preserve"> </w:t>
      </w:r>
      <w:r w:rsidRPr="0096457A">
        <w:rPr>
          <w:b/>
          <w:bCs/>
          <w:i/>
          <w:color w:val="231F20"/>
          <w:sz w:val="17"/>
        </w:rPr>
        <w:t>OTHER</w:t>
      </w:r>
      <w:r w:rsidRPr="0096457A">
        <w:rPr>
          <w:b/>
          <w:bCs/>
          <w:i/>
          <w:color w:val="231F20"/>
          <w:spacing w:val="4"/>
          <w:sz w:val="17"/>
        </w:rPr>
        <w:t xml:space="preserve"> </w:t>
      </w:r>
      <w:r w:rsidRPr="0096457A">
        <w:rPr>
          <w:b/>
          <w:bCs/>
          <w:i/>
          <w:color w:val="231F20"/>
          <w:sz w:val="17"/>
        </w:rPr>
        <w:t>ROOMS</w:t>
      </w:r>
    </w:p>
    <w:p w14:paraId="6F26AB90" w14:textId="77777777" w:rsidR="00F71DDB" w:rsidRDefault="00A630EF" w:rsidP="004124C1">
      <w:pPr>
        <w:pStyle w:val="BodyText"/>
        <w:spacing w:before="168" w:line="230" w:lineRule="auto"/>
        <w:ind w:left="317" w:right="861"/>
      </w:pPr>
      <w:r>
        <w:rPr>
          <w:color w:val="231F20"/>
          <w:w w:val="95"/>
        </w:rPr>
        <w:t>These</w:t>
      </w:r>
      <w:r>
        <w:rPr>
          <w:color w:val="231F20"/>
          <w:spacing w:val="12"/>
          <w:w w:val="95"/>
        </w:rPr>
        <w:t xml:space="preserve"> </w:t>
      </w:r>
      <w:r>
        <w:rPr>
          <w:color w:val="231F20"/>
          <w:w w:val="95"/>
        </w:rPr>
        <w:t>are</w:t>
      </w:r>
      <w:r>
        <w:rPr>
          <w:color w:val="231F20"/>
          <w:spacing w:val="13"/>
          <w:w w:val="95"/>
        </w:rPr>
        <w:t xml:space="preserve"> </w:t>
      </w:r>
      <w:r>
        <w:rPr>
          <w:color w:val="231F20"/>
          <w:w w:val="95"/>
        </w:rPr>
        <w:t>generally</w:t>
      </w:r>
      <w:r>
        <w:rPr>
          <w:color w:val="231F20"/>
          <w:spacing w:val="13"/>
          <w:w w:val="95"/>
        </w:rPr>
        <w:t xml:space="preserve"> </w:t>
      </w:r>
      <w:r>
        <w:rPr>
          <w:color w:val="231F20"/>
          <w:w w:val="95"/>
        </w:rPr>
        <w:t>original</w:t>
      </w:r>
      <w:r>
        <w:rPr>
          <w:color w:val="231F20"/>
          <w:spacing w:val="13"/>
          <w:w w:val="95"/>
        </w:rPr>
        <w:t xml:space="preserve"> </w:t>
      </w:r>
      <w:r>
        <w:rPr>
          <w:color w:val="231F20"/>
          <w:w w:val="95"/>
        </w:rPr>
        <w:t>but</w:t>
      </w:r>
      <w:r>
        <w:rPr>
          <w:color w:val="231F20"/>
          <w:spacing w:val="13"/>
          <w:w w:val="95"/>
        </w:rPr>
        <w:t xml:space="preserve"> </w:t>
      </w:r>
      <w:r>
        <w:rPr>
          <w:color w:val="231F20"/>
          <w:w w:val="95"/>
        </w:rPr>
        <w:t>some</w:t>
      </w:r>
      <w:r>
        <w:rPr>
          <w:color w:val="231F20"/>
          <w:spacing w:val="13"/>
          <w:w w:val="95"/>
        </w:rPr>
        <w:t xml:space="preserve"> </w:t>
      </w:r>
      <w:r>
        <w:rPr>
          <w:color w:val="231F20"/>
          <w:w w:val="95"/>
        </w:rPr>
        <w:t>internal</w:t>
      </w:r>
      <w:r>
        <w:rPr>
          <w:color w:val="231F20"/>
          <w:spacing w:val="13"/>
          <w:w w:val="95"/>
        </w:rPr>
        <w:t xml:space="preserve"> </w:t>
      </w:r>
      <w:r>
        <w:rPr>
          <w:color w:val="231F20"/>
          <w:w w:val="95"/>
        </w:rPr>
        <w:t>walls</w:t>
      </w:r>
      <w:r>
        <w:rPr>
          <w:color w:val="231F20"/>
          <w:spacing w:val="13"/>
          <w:w w:val="95"/>
        </w:rPr>
        <w:t xml:space="preserve"> </w:t>
      </w:r>
      <w:r>
        <w:rPr>
          <w:color w:val="231F20"/>
          <w:w w:val="95"/>
        </w:rPr>
        <w:t>have</w:t>
      </w:r>
      <w:r>
        <w:rPr>
          <w:color w:val="231F20"/>
          <w:spacing w:val="13"/>
          <w:w w:val="95"/>
        </w:rPr>
        <w:t xml:space="preserve"> </w:t>
      </w:r>
      <w:r>
        <w:rPr>
          <w:color w:val="231F20"/>
          <w:w w:val="95"/>
        </w:rPr>
        <w:t>been</w:t>
      </w:r>
      <w:r>
        <w:rPr>
          <w:color w:val="231F20"/>
          <w:spacing w:val="13"/>
          <w:w w:val="95"/>
        </w:rPr>
        <w:t xml:space="preserve"> </w:t>
      </w:r>
      <w:r>
        <w:rPr>
          <w:color w:val="231F20"/>
          <w:w w:val="95"/>
        </w:rPr>
        <w:t>modified</w:t>
      </w:r>
      <w:r>
        <w:rPr>
          <w:color w:val="231F20"/>
          <w:spacing w:val="13"/>
          <w:w w:val="95"/>
        </w:rPr>
        <w:t xml:space="preserve"> </w:t>
      </w:r>
      <w:r>
        <w:rPr>
          <w:color w:val="231F20"/>
          <w:w w:val="95"/>
        </w:rPr>
        <w:t>and</w:t>
      </w:r>
      <w:r>
        <w:rPr>
          <w:color w:val="231F20"/>
          <w:spacing w:val="13"/>
          <w:w w:val="95"/>
        </w:rPr>
        <w:t xml:space="preserve"> </w:t>
      </w:r>
      <w:r>
        <w:rPr>
          <w:color w:val="231F20"/>
          <w:w w:val="95"/>
        </w:rPr>
        <w:t>a</w:t>
      </w:r>
      <w:r>
        <w:rPr>
          <w:color w:val="231F20"/>
          <w:spacing w:val="12"/>
          <w:w w:val="95"/>
        </w:rPr>
        <w:t xml:space="preserve"> </w:t>
      </w:r>
      <w:r>
        <w:rPr>
          <w:color w:val="231F20"/>
          <w:w w:val="95"/>
        </w:rPr>
        <w:t>café</w:t>
      </w:r>
      <w:r>
        <w:rPr>
          <w:color w:val="231F20"/>
          <w:spacing w:val="13"/>
          <w:w w:val="95"/>
        </w:rPr>
        <w:t xml:space="preserve"> </w:t>
      </w:r>
      <w:r>
        <w:rPr>
          <w:color w:val="231F20"/>
          <w:w w:val="95"/>
        </w:rPr>
        <w:t>now</w:t>
      </w:r>
      <w:r>
        <w:rPr>
          <w:color w:val="231F20"/>
          <w:spacing w:val="13"/>
          <w:w w:val="95"/>
        </w:rPr>
        <w:t xml:space="preserve"> </w:t>
      </w:r>
      <w:r>
        <w:rPr>
          <w:color w:val="231F20"/>
          <w:w w:val="95"/>
        </w:rPr>
        <w:t>operates</w:t>
      </w:r>
      <w:r>
        <w:rPr>
          <w:color w:val="231F20"/>
          <w:spacing w:val="13"/>
          <w:w w:val="95"/>
        </w:rPr>
        <w:t xml:space="preserve"> </w:t>
      </w:r>
      <w:r>
        <w:rPr>
          <w:color w:val="231F20"/>
          <w:w w:val="95"/>
        </w:rPr>
        <w:t>in</w:t>
      </w:r>
      <w:r>
        <w:rPr>
          <w:color w:val="231F20"/>
          <w:spacing w:val="13"/>
          <w:w w:val="95"/>
        </w:rPr>
        <w:t xml:space="preserve"> </w:t>
      </w:r>
      <w:r>
        <w:rPr>
          <w:color w:val="231F20"/>
          <w:w w:val="95"/>
        </w:rPr>
        <w:t>the</w:t>
      </w:r>
      <w:r>
        <w:rPr>
          <w:color w:val="231F20"/>
          <w:spacing w:val="13"/>
          <w:w w:val="95"/>
        </w:rPr>
        <w:t xml:space="preserve"> </w:t>
      </w:r>
      <w:r>
        <w:rPr>
          <w:color w:val="231F20"/>
          <w:w w:val="95"/>
        </w:rPr>
        <w:t>south</w:t>
      </w:r>
      <w:r>
        <w:rPr>
          <w:color w:val="231F20"/>
          <w:spacing w:val="13"/>
          <w:w w:val="95"/>
        </w:rPr>
        <w:t xml:space="preserve"> </w:t>
      </w:r>
      <w:r>
        <w:rPr>
          <w:color w:val="231F20"/>
          <w:w w:val="95"/>
        </w:rPr>
        <w:t>western</w:t>
      </w:r>
      <w:r>
        <w:rPr>
          <w:color w:val="231F20"/>
          <w:spacing w:val="1"/>
          <w:w w:val="95"/>
        </w:rPr>
        <w:t xml:space="preserve"> </w:t>
      </w:r>
      <w:r>
        <w:rPr>
          <w:color w:val="231F20"/>
        </w:rPr>
        <w:t>office</w:t>
      </w:r>
      <w:r>
        <w:rPr>
          <w:color w:val="231F20"/>
          <w:spacing w:val="-10"/>
        </w:rPr>
        <w:t xml:space="preserve"> </w:t>
      </w:r>
      <w:r>
        <w:rPr>
          <w:color w:val="231F20"/>
        </w:rPr>
        <w:t>area.</w:t>
      </w:r>
    </w:p>
    <w:p w14:paraId="3990AA86" w14:textId="77777777" w:rsidR="00F71DDB" w:rsidRDefault="00F71DDB" w:rsidP="004124C1">
      <w:pPr>
        <w:pStyle w:val="BodyText"/>
        <w:spacing w:before="12"/>
        <w:rPr>
          <w:sz w:val="14"/>
        </w:rPr>
      </w:pPr>
    </w:p>
    <w:tbl>
      <w:tblPr>
        <w:tblW w:w="0" w:type="auto"/>
        <w:tblInd w:w="324" w:type="dxa"/>
        <w:tblBorders>
          <w:top w:val="single" w:sz="4" w:space="0" w:color="auto"/>
          <w:bottom w:val="single" w:sz="4" w:space="0" w:color="auto"/>
          <w:insideH w:val="single" w:sz="4" w:space="0" w:color="auto"/>
        </w:tblBorders>
        <w:tblLayout w:type="fixed"/>
        <w:tblCellMar>
          <w:left w:w="0" w:type="dxa"/>
          <w:right w:w="0" w:type="dxa"/>
        </w:tblCellMar>
        <w:tblLook w:val="01E0" w:firstRow="1" w:lastRow="1" w:firstColumn="1" w:lastColumn="1" w:noHBand="0" w:noVBand="0"/>
      </w:tblPr>
      <w:tblGrid>
        <w:gridCol w:w="1100"/>
        <w:gridCol w:w="7966"/>
      </w:tblGrid>
      <w:tr w:rsidR="00F71DDB" w14:paraId="671D6495" w14:textId="77777777" w:rsidTr="0096457A">
        <w:trPr>
          <w:trHeight w:val="545"/>
        </w:trPr>
        <w:tc>
          <w:tcPr>
            <w:tcW w:w="1100" w:type="dxa"/>
            <w:vAlign w:val="center"/>
          </w:tcPr>
          <w:p w14:paraId="2F773082" w14:textId="77777777" w:rsidR="00F71DDB" w:rsidRDefault="00A630EF" w:rsidP="008E0589">
            <w:pPr>
              <w:pStyle w:val="TableParagraph"/>
              <w:spacing w:before="0"/>
              <w:ind w:left="0"/>
            </w:pPr>
            <w:r>
              <w:rPr>
                <w:color w:val="231F20"/>
              </w:rPr>
              <w:t>Floor</w:t>
            </w:r>
          </w:p>
        </w:tc>
        <w:tc>
          <w:tcPr>
            <w:tcW w:w="7966" w:type="dxa"/>
            <w:vAlign w:val="center"/>
          </w:tcPr>
          <w:p w14:paraId="521E1521" w14:textId="77777777" w:rsidR="00F71DDB" w:rsidRDefault="00A630EF" w:rsidP="008E0589">
            <w:pPr>
              <w:pStyle w:val="TableParagraph"/>
              <w:spacing w:before="0"/>
              <w:ind w:left="0"/>
            </w:pPr>
            <w:r>
              <w:rPr>
                <w:color w:val="231F20"/>
                <w:w w:val="95"/>
              </w:rPr>
              <w:t>Carpet</w:t>
            </w:r>
            <w:r>
              <w:rPr>
                <w:color w:val="231F20"/>
                <w:spacing w:val="11"/>
                <w:w w:val="95"/>
              </w:rPr>
              <w:t xml:space="preserve"> </w:t>
            </w:r>
            <w:r>
              <w:rPr>
                <w:color w:val="231F20"/>
                <w:w w:val="95"/>
              </w:rPr>
              <w:t>over</w:t>
            </w:r>
            <w:r>
              <w:rPr>
                <w:color w:val="231F20"/>
                <w:spacing w:val="12"/>
                <w:w w:val="95"/>
              </w:rPr>
              <w:t xml:space="preserve"> </w:t>
            </w:r>
            <w:r>
              <w:rPr>
                <w:color w:val="231F20"/>
                <w:w w:val="95"/>
              </w:rPr>
              <w:t>timber</w:t>
            </w:r>
            <w:r>
              <w:rPr>
                <w:color w:val="231F20"/>
                <w:spacing w:val="12"/>
                <w:w w:val="95"/>
              </w:rPr>
              <w:t xml:space="preserve"> </w:t>
            </w:r>
            <w:r>
              <w:rPr>
                <w:color w:val="231F20"/>
                <w:w w:val="95"/>
              </w:rPr>
              <w:t>boards</w:t>
            </w:r>
            <w:r>
              <w:rPr>
                <w:color w:val="231F20"/>
                <w:spacing w:val="12"/>
                <w:w w:val="95"/>
              </w:rPr>
              <w:t xml:space="preserve"> </w:t>
            </w:r>
            <w:r>
              <w:rPr>
                <w:color w:val="231F20"/>
                <w:w w:val="95"/>
              </w:rPr>
              <w:t>except</w:t>
            </w:r>
            <w:r>
              <w:rPr>
                <w:color w:val="231F20"/>
                <w:spacing w:val="12"/>
                <w:w w:val="95"/>
              </w:rPr>
              <w:t xml:space="preserve"> </w:t>
            </w:r>
            <w:r>
              <w:rPr>
                <w:color w:val="231F20"/>
                <w:w w:val="95"/>
              </w:rPr>
              <w:t>in</w:t>
            </w:r>
            <w:r>
              <w:rPr>
                <w:color w:val="231F20"/>
                <w:spacing w:val="11"/>
                <w:w w:val="95"/>
              </w:rPr>
              <w:t xml:space="preserve"> </w:t>
            </w:r>
            <w:r>
              <w:rPr>
                <w:color w:val="231F20"/>
                <w:w w:val="95"/>
              </w:rPr>
              <w:t>the</w:t>
            </w:r>
            <w:r>
              <w:rPr>
                <w:color w:val="231F20"/>
                <w:spacing w:val="12"/>
                <w:w w:val="95"/>
              </w:rPr>
              <w:t xml:space="preserve"> </w:t>
            </w:r>
            <w:r>
              <w:rPr>
                <w:color w:val="231F20"/>
                <w:w w:val="95"/>
              </w:rPr>
              <w:t>café</w:t>
            </w:r>
            <w:r>
              <w:rPr>
                <w:color w:val="231F20"/>
                <w:spacing w:val="12"/>
                <w:w w:val="95"/>
              </w:rPr>
              <w:t xml:space="preserve"> </w:t>
            </w:r>
            <w:r>
              <w:rPr>
                <w:color w:val="231F20"/>
                <w:w w:val="95"/>
              </w:rPr>
              <w:t>which</w:t>
            </w:r>
            <w:r>
              <w:rPr>
                <w:color w:val="231F20"/>
                <w:spacing w:val="12"/>
                <w:w w:val="95"/>
              </w:rPr>
              <w:t xml:space="preserve"> </w:t>
            </w:r>
            <w:r>
              <w:rPr>
                <w:color w:val="231F20"/>
                <w:w w:val="95"/>
              </w:rPr>
              <w:t>is</w:t>
            </w:r>
            <w:r>
              <w:rPr>
                <w:color w:val="231F20"/>
                <w:spacing w:val="12"/>
                <w:w w:val="95"/>
              </w:rPr>
              <w:t xml:space="preserve"> </w:t>
            </w:r>
            <w:r>
              <w:rPr>
                <w:color w:val="231F20"/>
                <w:w w:val="95"/>
              </w:rPr>
              <w:t>vinyl.</w:t>
            </w:r>
          </w:p>
        </w:tc>
      </w:tr>
      <w:tr w:rsidR="00F71DDB" w14:paraId="0DF5EF54" w14:textId="77777777" w:rsidTr="0096457A">
        <w:trPr>
          <w:trHeight w:val="545"/>
        </w:trPr>
        <w:tc>
          <w:tcPr>
            <w:tcW w:w="1100" w:type="dxa"/>
            <w:vAlign w:val="center"/>
          </w:tcPr>
          <w:p w14:paraId="7932035A" w14:textId="77777777" w:rsidR="00F71DDB" w:rsidRDefault="00A630EF" w:rsidP="008E0589">
            <w:pPr>
              <w:pStyle w:val="TableParagraph"/>
              <w:spacing w:before="0"/>
              <w:ind w:left="0"/>
            </w:pPr>
            <w:r>
              <w:rPr>
                <w:color w:val="231F20"/>
              </w:rPr>
              <w:t>Walls</w:t>
            </w:r>
          </w:p>
        </w:tc>
        <w:tc>
          <w:tcPr>
            <w:tcW w:w="7966" w:type="dxa"/>
            <w:vAlign w:val="center"/>
          </w:tcPr>
          <w:p w14:paraId="3189C922" w14:textId="77777777" w:rsidR="00F71DDB" w:rsidRDefault="00A630EF" w:rsidP="008E0589">
            <w:pPr>
              <w:pStyle w:val="TableParagraph"/>
              <w:spacing w:before="0"/>
              <w:ind w:left="0"/>
            </w:pPr>
            <w:r>
              <w:rPr>
                <w:color w:val="231F20"/>
                <w:w w:val="95"/>
              </w:rPr>
              <w:t>Rendered</w:t>
            </w:r>
            <w:r>
              <w:rPr>
                <w:color w:val="231F20"/>
                <w:spacing w:val="20"/>
                <w:w w:val="95"/>
              </w:rPr>
              <w:t xml:space="preserve"> </w:t>
            </w:r>
            <w:r>
              <w:rPr>
                <w:color w:val="231F20"/>
                <w:w w:val="95"/>
              </w:rPr>
              <w:t>and</w:t>
            </w:r>
            <w:r>
              <w:rPr>
                <w:color w:val="231F20"/>
                <w:spacing w:val="20"/>
                <w:w w:val="95"/>
              </w:rPr>
              <w:t xml:space="preserve"> </w:t>
            </w:r>
            <w:r>
              <w:rPr>
                <w:color w:val="231F20"/>
                <w:w w:val="95"/>
              </w:rPr>
              <w:t>painted</w:t>
            </w:r>
            <w:r>
              <w:rPr>
                <w:color w:val="231F20"/>
                <w:spacing w:val="20"/>
                <w:w w:val="95"/>
              </w:rPr>
              <w:t xml:space="preserve"> </w:t>
            </w:r>
            <w:r>
              <w:rPr>
                <w:color w:val="231F20"/>
                <w:w w:val="95"/>
              </w:rPr>
              <w:t>but</w:t>
            </w:r>
            <w:r>
              <w:rPr>
                <w:color w:val="231F20"/>
                <w:spacing w:val="20"/>
                <w:w w:val="95"/>
              </w:rPr>
              <w:t xml:space="preserve"> </w:t>
            </w:r>
            <w:r>
              <w:rPr>
                <w:color w:val="231F20"/>
                <w:w w:val="95"/>
              </w:rPr>
              <w:t>retain</w:t>
            </w:r>
            <w:r>
              <w:rPr>
                <w:color w:val="231F20"/>
                <w:spacing w:val="20"/>
                <w:w w:val="95"/>
              </w:rPr>
              <w:t xml:space="preserve"> </w:t>
            </w:r>
            <w:r>
              <w:rPr>
                <w:color w:val="231F20"/>
                <w:w w:val="95"/>
              </w:rPr>
              <w:t>dark</w:t>
            </w:r>
            <w:r>
              <w:rPr>
                <w:color w:val="231F20"/>
                <w:spacing w:val="20"/>
                <w:w w:val="95"/>
              </w:rPr>
              <w:t xml:space="preserve"> </w:t>
            </w:r>
            <w:r>
              <w:rPr>
                <w:color w:val="231F20"/>
                <w:w w:val="95"/>
              </w:rPr>
              <w:t>stained</w:t>
            </w:r>
            <w:r>
              <w:rPr>
                <w:color w:val="231F20"/>
                <w:spacing w:val="20"/>
                <w:w w:val="95"/>
              </w:rPr>
              <w:t xml:space="preserve"> </w:t>
            </w:r>
            <w:r>
              <w:rPr>
                <w:color w:val="231F20"/>
                <w:w w:val="95"/>
              </w:rPr>
              <w:t>skirtings</w:t>
            </w:r>
            <w:r>
              <w:rPr>
                <w:color w:val="231F20"/>
                <w:spacing w:val="20"/>
                <w:w w:val="95"/>
              </w:rPr>
              <w:t xml:space="preserve"> </w:t>
            </w:r>
            <w:r>
              <w:rPr>
                <w:color w:val="231F20"/>
                <w:w w:val="95"/>
              </w:rPr>
              <w:t>and</w:t>
            </w:r>
            <w:r>
              <w:rPr>
                <w:color w:val="231F20"/>
                <w:spacing w:val="20"/>
                <w:w w:val="95"/>
              </w:rPr>
              <w:t xml:space="preserve"> </w:t>
            </w:r>
            <w:r>
              <w:rPr>
                <w:color w:val="231F20"/>
                <w:w w:val="95"/>
              </w:rPr>
              <w:t>architraves.</w:t>
            </w:r>
          </w:p>
        </w:tc>
      </w:tr>
      <w:tr w:rsidR="00F71DDB" w14:paraId="2DF65858" w14:textId="77777777" w:rsidTr="0096457A">
        <w:trPr>
          <w:trHeight w:val="545"/>
        </w:trPr>
        <w:tc>
          <w:tcPr>
            <w:tcW w:w="1100" w:type="dxa"/>
            <w:vAlign w:val="center"/>
          </w:tcPr>
          <w:p w14:paraId="0B2060D5" w14:textId="77777777" w:rsidR="00F71DDB" w:rsidRDefault="00A630EF" w:rsidP="008E0589">
            <w:pPr>
              <w:pStyle w:val="TableParagraph"/>
              <w:spacing w:before="0"/>
              <w:ind w:left="0"/>
            </w:pPr>
            <w:r>
              <w:rPr>
                <w:color w:val="231F20"/>
              </w:rPr>
              <w:t>Ceiling</w:t>
            </w:r>
          </w:p>
        </w:tc>
        <w:tc>
          <w:tcPr>
            <w:tcW w:w="7966" w:type="dxa"/>
            <w:vAlign w:val="center"/>
          </w:tcPr>
          <w:p w14:paraId="5B3F7EF5" w14:textId="77777777" w:rsidR="00F71DDB" w:rsidRDefault="00A630EF" w:rsidP="008E0589">
            <w:pPr>
              <w:pStyle w:val="TableParagraph"/>
              <w:spacing w:before="0"/>
              <w:ind w:left="0"/>
            </w:pPr>
            <w:r>
              <w:rPr>
                <w:color w:val="231F20"/>
                <w:w w:val="95"/>
              </w:rPr>
              <w:t>The</w:t>
            </w:r>
            <w:r>
              <w:rPr>
                <w:color w:val="231F20"/>
                <w:spacing w:val="18"/>
                <w:w w:val="95"/>
              </w:rPr>
              <w:t xml:space="preserve"> </w:t>
            </w:r>
            <w:r>
              <w:rPr>
                <w:color w:val="231F20"/>
                <w:w w:val="95"/>
              </w:rPr>
              <w:t>celling</w:t>
            </w:r>
            <w:r>
              <w:rPr>
                <w:color w:val="231F20"/>
                <w:spacing w:val="18"/>
                <w:w w:val="95"/>
              </w:rPr>
              <w:t xml:space="preserve"> </w:t>
            </w:r>
            <w:r>
              <w:rPr>
                <w:color w:val="231F20"/>
                <w:w w:val="95"/>
              </w:rPr>
              <w:t>is</w:t>
            </w:r>
            <w:r>
              <w:rPr>
                <w:color w:val="231F20"/>
                <w:spacing w:val="18"/>
                <w:w w:val="95"/>
              </w:rPr>
              <w:t xml:space="preserve"> </w:t>
            </w:r>
            <w:r>
              <w:rPr>
                <w:color w:val="231F20"/>
                <w:w w:val="95"/>
              </w:rPr>
              <w:t>suspended</w:t>
            </w:r>
            <w:r>
              <w:rPr>
                <w:color w:val="231F20"/>
                <w:spacing w:val="18"/>
                <w:w w:val="95"/>
              </w:rPr>
              <w:t xml:space="preserve"> </w:t>
            </w:r>
            <w:r>
              <w:rPr>
                <w:color w:val="231F20"/>
                <w:w w:val="95"/>
              </w:rPr>
              <w:t>plasterboard</w:t>
            </w:r>
            <w:r>
              <w:rPr>
                <w:color w:val="231F20"/>
                <w:spacing w:val="18"/>
                <w:w w:val="95"/>
              </w:rPr>
              <w:t xml:space="preserve"> </w:t>
            </w:r>
            <w:r>
              <w:rPr>
                <w:color w:val="231F20"/>
                <w:w w:val="95"/>
              </w:rPr>
              <w:t>with</w:t>
            </w:r>
            <w:r>
              <w:rPr>
                <w:color w:val="231F20"/>
                <w:spacing w:val="19"/>
                <w:w w:val="95"/>
              </w:rPr>
              <w:t xml:space="preserve"> </w:t>
            </w:r>
            <w:r>
              <w:rPr>
                <w:color w:val="231F20"/>
                <w:w w:val="95"/>
              </w:rPr>
              <w:t>stepped</w:t>
            </w:r>
            <w:r>
              <w:rPr>
                <w:color w:val="231F20"/>
                <w:spacing w:val="18"/>
                <w:w w:val="95"/>
              </w:rPr>
              <w:t xml:space="preserve"> </w:t>
            </w:r>
            <w:r>
              <w:rPr>
                <w:color w:val="231F20"/>
                <w:w w:val="95"/>
              </w:rPr>
              <w:t>cornice.</w:t>
            </w:r>
            <w:r>
              <w:rPr>
                <w:color w:val="231F20"/>
                <w:spacing w:val="18"/>
                <w:w w:val="95"/>
              </w:rPr>
              <w:t xml:space="preserve"> </w:t>
            </w:r>
            <w:r>
              <w:rPr>
                <w:color w:val="231F20"/>
                <w:w w:val="95"/>
              </w:rPr>
              <w:t>All</w:t>
            </w:r>
            <w:r>
              <w:rPr>
                <w:color w:val="231F20"/>
                <w:spacing w:val="18"/>
                <w:w w:val="95"/>
              </w:rPr>
              <w:t xml:space="preserve"> </w:t>
            </w:r>
            <w:r>
              <w:rPr>
                <w:color w:val="231F20"/>
                <w:w w:val="95"/>
              </w:rPr>
              <w:t>painted.</w:t>
            </w:r>
          </w:p>
        </w:tc>
      </w:tr>
      <w:tr w:rsidR="00F71DDB" w14:paraId="25D3F1E0" w14:textId="77777777" w:rsidTr="0096457A">
        <w:trPr>
          <w:trHeight w:val="432"/>
        </w:trPr>
        <w:tc>
          <w:tcPr>
            <w:tcW w:w="1100" w:type="dxa"/>
            <w:vAlign w:val="center"/>
          </w:tcPr>
          <w:p w14:paraId="5EA7EB8D" w14:textId="77777777" w:rsidR="00F71DDB" w:rsidRDefault="00A630EF" w:rsidP="008E0589">
            <w:pPr>
              <w:pStyle w:val="TableParagraph"/>
              <w:ind w:left="0"/>
            </w:pPr>
            <w:r>
              <w:rPr>
                <w:color w:val="231F20"/>
              </w:rPr>
              <w:t>Features</w:t>
            </w:r>
          </w:p>
        </w:tc>
        <w:tc>
          <w:tcPr>
            <w:tcW w:w="7966" w:type="dxa"/>
            <w:vAlign w:val="center"/>
          </w:tcPr>
          <w:p w14:paraId="6B047A47" w14:textId="77777777" w:rsidR="00F71DDB" w:rsidRDefault="00A630EF" w:rsidP="0096457A">
            <w:pPr>
              <w:pStyle w:val="TableParagraph"/>
              <w:ind w:left="0"/>
            </w:pPr>
            <w:r>
              <w:rPr>
                <w:color w:val="231F20"/>
                <w:w w:val="95"/>
              </w:rPr>
              <w:t>Radiator</w:t>
            </w:r>
            <w:r>
              <w:rPr>
                <w:color w:val="231F20"/>
                <w:spacing w:val="19"/>
                <w:w w:val="95"/>
              </w:rPr>
              <w:t xml:space="preserve"> </w:t>
            </w:r>
            <w:r>
              <w:rPr>
                <w:color w:val="231F20"/>
                <w:w w:val="95"/>
              </w:rPr>
              <w:t>panels</w:t>
            </w:r>
            <w:r>
              <w:rPr>
                <w:color w:val="231F20"/>
                <w:spacing w:val="20"/>
                <w:w w:val="95"/>
              </w:rPr>
              <w:t xml:space="preserve"> </w:t>
            </w:r>
            <w:r>
              <w:rPr>
                <w:color w:val="231F20"/>
                <w:w w:val="95"/>
              </w:rPr>
              <w:t>in</w:t>
            </w:r>
            <w:r>
              <w:rPr>
                <w:color w:val="231F20"/>
                <w:spacing w:val="19"/>
                <w:w w:val="95"/>
              </w:rPr>
              <w:t xml:space="preserve"> </w:t>
            </w:r>
            <w:r>
              <w:rPr>
                <w:color w:val="231F20"/>
                <w:w w:val="95"/>
              </w:rPr>
              <w:t>timber</w:t>
            </w:r>
            <w:r>
              <w:rPr>
                <w:color w:val="231F20"/>
                <w:spacing w:val="20"/>
                <w:w w:val="95"/>
              </w:rPr>
              <w:t xml:space="preserve"> </w:t>
            </w:r>
            <w:r>
              <w:rPr>
                <w:color w:val="231F20"/>
                <w:w w:val="95"/>
              </w:rPr>
              <w:t>surrounds.</w:t>
            </w:r>
          </w:p>
        </w:tc>
      </w:tr>
      <w:tr w:rsidR="00F71DDB" w14:paraId="2B48066E" w14:textId="77777777" w:rsidTr="0096457A">
        <w:trPr>
          <w:trHeight w:val="432"/>
        </w:trPr>
        <w:tc>
          <w:tcPr>
            <w:tcW w:w="1100" w:type="dxa"/>
            <w:vAlign w:val="center"/>
          </w:tcPr>
          <w:p w14:paraId="4EF2F06C" w14:textId="77777777" w:rsidR="00F71DDB" w:rsidRDefault="00A630EF" w:rsidP="008E0589">
            <w:pPr>
              <w:pStyle w:val="TableParagraph"/>
              <w:ind w:left="0"/>
            </w:pPr>
            <w:r>
              <w:rPr>
                <w:color w:val="231F20"/>
              </w:rPr>
              <w:t>Details</w:t>
            </w:r>
          </w:p>
        </w:tc>
        <w:tc>
          <w:tcPr>
            <w:tcW w:w="7966" w:type="dxa"/>
            <w:vAlign w:val="center"/>
          </w:tcPr>
          <w:p w14:paraId="58FE351A" w14:textId="77777777" w:rsidR="00F71DDB" w:rsidRDefault="00A630EF" w:rsidP="008E0589">
            <w:pPr>
              <w:pStyle w:val="TableParagraph"/>
              <w:ind w:left="0"/>
            </w:pPr>
            <w:r>
              <w:rPr>
                <w:color w:val="231F20"/>
                <w:w w:val="95"/>
              </w:rPr>
              <w:t>Original</w:t>
            </w:r>
            <w:r>
              <w:rPr>
                <w:color w:val="231F20"/>
                <w:spacing w:val="15"/>
                <w:w w:val="95"/>
              </w:rPr>
              <w:t xml:space="preserve"> </w:t>
            </w:r>
            <w:r>
              <w:rPr>
                <w:color w:val="231F20"/>
                <w:w w:val="95"/>
              </w:rPr>
              <w:t>including</w:t>
            </w:r>
            <w:r>
              <w:rPr>
                <w:color w:val="231F20"/>
                <w:spacing w:val="16"/>
                <w:w w:val="95"/>
              </w:rPr>
              <w:t xml:space="preserve"> </w:t>
            </w:r>
            <w:r>
              <w:rPr>
                <w:color w:val="231F20"/>
                <w:w w:val="95"/>
              </w:rPr>
              <w:t>light</w:t>
            </w:r>
            <w:r>
              <w:rPr>
                <w:color w:val="231F20"/>
                <w:spacing w:val="16"/>
                <w:w w:val="95"/>
              </w:rPr>
              <w:t xml:space="preserve"> </w:t>
            </w:r>
            <w:r>
              <w:rPr>
                <w:color w:val="231F20"/>
                <w:w w:val="95"/>
              </w:rPr>
              <w:t>switches</w:t>
            </w:r>
            <w:r>
              <w:rPr>
                <w:color w:val="231F20"/>
                <w:spacing w:val="16"/>
                <w:w w:val="95"/>
              </w:rPr>
              <w:t xml:space="preserve"> </w:t>
            </w:r>
            <w:r>
              <w:rPr>
                <w:color w:val="231F20"/>
                <w:w w:val="95"/>
              </w:rPr>
              <w:t>but</w:t>
            </w:r>
            <w:r>
              <w:rPr>
                <w:color w:val="231F20"/>
                <w:spacing w:val="16"/>
                <w:w w:val="95"/>
              </w:rPr>
              <w:t xml:space="preserve"> </w:t>
            </w:r>
            <w:r>
              <w:rPr>
                <w:color w:val="231F20"/>
                <w:w w:val="95"/>
              </w:rPr>
              <w:t>lights</w:t>
            </w:r>
            <w:r>
              <w:rPr>
                <w:color w:val="231F20"/>
                <w:spacing w:val="15"/>
                <w:w w:val="95"/>
              </w:rPr>
              <w:t xml:space="preserve"> </w:t>
            </w:r>
            <w:r>
              <w:rPr>
                <w:color w:val="231F20"/>
                <w:w w:val="95"/>
              </w:rPr>
              <w:t>are</w:t>
            </w:r>
            <w:r>
              <w:rPr>
                <w:color w:val="231F20"/>
                <w:spacing w:val="16"/>
                <w:w w:val="95"/>
              </w:rPr>
              <w:t xml:space="preserve"> </w:t>
            </w:r>
            <w:r>
              <w:rPr>
                <w:color w:val="231F20"/>
                <w:w w:val="95"/>
              </w:rPr>
              <w:t>new.</w:t>
            </w:r>
          </w:p>
        </w:tc>
      </w:tr>
      <w:tr w:rsidR="00F71DDB" w14:paraId="3A9F02A8" w14:textId="77777777" w:rsidTr="0096457A">
        <w:trPr>
          <w:trHeight w:val="545"/>
        </w:trPr>
        <w:tc>
          <w:tcPr>
            <w:tcW w:w="1100" w:type="dxa"/>
            <w:vAlign w:val="center"/>
          </w:tcPr>
          <w:p w14:paraId="6F979639" w14:textId="77777777" w:rsidR="00F71DDB" w:rsidRDefault="00A630EF" w:rsidP="008E0589">
            <w:pPr>
              <w:pStyle w:val="TableParagraph"/>
              <w:spacing w:before="0"/>
              <w:ind w:left="0"/>
            </w:pPr>
            <w:r>
              <w:rPr>
                <w:color w:val="231F20"/>
              </w:rPr>
              <w:t>Cafe</w:t>
            </w:r>
          </w:p>
        </w:tc>
        <w:tc>
          <w:tcPr>
            <w:tcW w:w="7966" w:type="dxa"/>
            <w:vAlign w:val="center"/>
          </w:tcPr>
          <w:p w14:paraId="135EE5B5" w14:textId="77777777" w:rsidR="00F71DDB" w:rsidRDefault="00A630EF" w:rsidP="008E0589">
            <w:pPr>
              <w:pStyle w:val="TableParagraph"/>
              <w:spacing w:before="0"/>
              <w:ind w:left="0"/>
            </w:pPr>
            <w:r>
              <w:rPr>
                <w:color w:val="231F20"/>
                <w:w w:val="95"/>
              </w:rPr>
              <w:t>A</w:t>
            </w:r>
            <w:r>
              <w:rPr>
                <w:color w:val="231F20"/>
                <w:spacing w:val="11"/>
                <w:w w:val="95"/>
              </w:rPr>
              <w:t xml:space="preserve"> </w:t>
            </w:r>
            <w:r>
              <w:rPr>
                <w:color w:val="231F20"/>
                <w:w w:val="95"/>
              </w:rPr>
              <w:t>café</w:t>
            </w:r>
            <w:r>
              <w:rPr>
                <w:color w:val="231F20"/>
                <w:spacing w:val="12"/>
                <w:w w:val="95"/>
              </w:rPr>
              <w:t xml:space="preserve"> </w:t>
            </w:r>
            <w:r>
              <w:rPr>
                <w:color w:val="231F20"/>
                <w:w w:val="95"/>
              </w:rPr>
              <w:t>now</w:t>
            </w:r>
            <w:r>
              <w:rPr>
                <w:color w:val="231F20"/>
                <w:spacing w:val="12"/>
                <w:w w:val="95"/>
              </w:rPr>
              <w:t xml:space="preserve"> </w:t>
            </w:r>
            <w:r>
              <w:rPr>
                <w:color w:val="231F20"/>
                <w:w w:val="95"/>
              </w:rPr>
              <w:t>operates</w:t>
            </w:r>
            <w:r>
              <w:rPr>
                <w:color w:val="231F20"/>
                <w:spacing w:val="12"/>
                <w:w w:val="95"/>
              </w:rPr>
              <w:t xml:space="preserve"> </w:t>
            </w:r>
            <w:r>
              <w:rPr>
                <w:color w:val="231F20"/>
                <w:w w:val="95"/>
              </w:rPr>
              <w:t>in</w:t>
            </w:r>
            <w:r>
              <w:rPr>
                <w:color w:val="231F20"/>
                <w:spacing w:val="12"/>
                <w:w w:val="95"/>
              </w:rPr>
              <w:t xml:space="preserve"> </w:t>
            </w:r>
            <w:r>
              <w:rPr>
                <w:color w:val="231F20"/>
                <w:w w:val="95"/>
              </w:rPr>
              <w:t>the</w:t>
            </w:r>
            <w:r>
              <w:rPr>
                <w:color w:val="231F20"/>
                <w:spacing w:val="12"/>
                <w:w w:val="95"/>
              </w:rPr>
              <w:t xml:space="preserve"> </w:t>
            </w:r>
            <w:r>
              <w:rPr>
                <w:color w:val="231F20"/>
                <w:w w:val="95"/>
              </w:rPr>
              <w:t>south</w:t>
            </w:r>
            <w:r>
              <w:rPr>
                <w:color w:val="231F20"/>
                <w:spacing w:val="12"/>
                <w:w w:val="95"/>
              </w:rPr>
              <w:t xml:space="preserve"> </w:t>
            </w:r>
            <w:r>
              <w:rPr>
                <w:color w:val="231F20"/>
                <w:w w:val="95"/>
              </w:rPr>
              <w:t>western</w:t>
            </w:r>
            <w:r>
              <w:rPr>
                <w:color w:val="231F20"/>
                <w:spacing w:val="12"/>
                <w:w w:val="95"/>
              </w:rPr>
              <w:t xml:space="preserve"> </w:t>
            </w:r>
            <w:r>
              <w:rPr>
                <w:color w:val="231F20"/>
                <w:w w:val="95"/>
              </w:rPr>
              <w:t>office</w:t>
            </w:r>
            <w:r>
              <w:rPr>
                <w:color w:val="231F20"/>
                <w:spacing w:val="12"/>
                <w:w w:val="95"/>
              </w:rPr>
              <w:t xml:space="preserve"> </w:t>
            </w:r>
            <w:r>
              <w:rPr>
                <w:color w:val="231F20"/>
                <w:w w:val="95"/>
              </w:rPr>
              <w:t>area</w:t>
            </w:r>
            <w:r>
              <w:rPr>
                <w:color w:val="231F20"/>
                <w:spacing w:val="12"/>
                <w:w w:val="95"/>
              </w:rPr>
              <w:t xml:space="preserve"> </w:t>
            </w:r>
            <w:r>
              <w:rPr>
                <w:color w:val="231F20"/>
                <w:w w:val="95"/>
              </w:rPr>
              <w:t>and</w:t>
            </w:r>
            <w:r>
              <w:rPr>
                <w:color w:val="231F20"/>
                <w:spacing w:val="12"/>
                <w:w w:val="95"/>
              </w:rPr>
              <w:t xml:space="preserve"> </w:t>
            </w:r>
            <w:r>
              <w:rPr>
                <w:color w:val="231F20"/>
                <w:w w:val="95"/>
              </w:rPr>
              <w:t>includes</w:t>
            </w:r>
            <w:r>
              <w:rPr>
                <w:color w:val="231F20"/>
                <w:spacing w:val="11"/>
                <w:w w:val="95"/>
              </w:rPr>
              <w:t xml:space="preserve"> </w:t>
            </w:r>
            <w:r>
              <w:rPr>
                <w:color w:val="231F20"/>
                <w:w w:val="95"/>
              </w:rPr>
              <w:t>a</w:t>
            </w:r>
            <w:r>
              <w:rPr>
                <w:color w:val="231F20"/>
                <w:spacing w:val="12"/>
                <w:w w:val="95"/>
              </w:rPr>
              <w:t xml:space="preserve"> </w:t>
            </w:r>
            <w:r>
              <w:rPr>
                <w:color w:val="231F20"/>
                <w:w w:val="95"/>
              </w:rPr>
              <w:t>vinyl</w:t>
            </w:r>
            <w:r>
              <w:rPr>
                <w:color w:val="231F20"/>
                <w:spacing w:val="12"/>
                <w:w w:val="95"/>
              </w:rPr>
              <w:t xml:space="preserve"> </w:t>
            </w:r>
            <w:r>
              <w:rPr>
                <w:color w:val="231F20"/>
                <w:w w:val="95"/>
              </w:rPr>
              <w:t>floor</w:t>
            </w:r>
            <w:r>
              <w:rPr>
                <w:color w:val="231F20"/>
                <w:spacing w:val="12"/>
                <w:w w:val="95"/>
              </w:rPr>
              <w:t xml:space="preserve"> </w:t>
            </w:r>
            <w:r>
              <w:rPr>
                <w:color w:val="231F20"/>
                <w:w w:val="95"/>
              </w:rPr>
              <w:t>and</w:t>
            </w:r>
            <w:r>
              <w:rPr>
                <w:color w:val="231F20"/>
                <w:spacing w:val="12"/>
                <w:w w:val="95"/>
              </w:rPr>
              <w:t xml:space="preserve"> </w:t>
            </w:r>
            <w:r>
              <w:rPr>
                <w:color w:val="231F20"/>
                <w:w w:val="95"/>
              </w:rPr>
              <w:t>new</w:t>
            </w:r>
            <w:r>
              <w:rPr>
                <w:color w:val="231F20"/>
                <w:spacing w:val="12"/>
                <w:w w:val="95"/>
              </w:rPr>
              <w:t xml:space="preserve"> </w:t>
            </w:r>
            <w:r>
              <w:rPr>
                <w:color w:val="231F20"/>
                <w:w w:val="95"/>
              </w:rPr>
              <w:t>exterior</w:t>
            </w:r>
            <w:r>
              <w:rPr>
                <w:color w:val="231F20"/>
                <w:spacing w:val="12"/>
                <w:w w:val="95"/>
              </w:rPr>
              <w:t xml:space="preserve"> </w:t>
            </w:r>
            <w:r>
              <w:rPr>
                <w:color w:val="231F20"/>
                <w:w w:val="95"/>
              </w:rPr>
              <w:t>access.</w:t>
            </w:r>
          </w:p>
        </w:tc>
      </w:tr>
      <w:tr w:rsidR="00F71DDB" w14:paraId="1888E09E" w14:textId="77777777" w:rsidTr="0096457A">
        <w:trPr>
          <w:trHeight w:val="545"/>
        </w:trPr>
        <w:tc>
          <w:tcPr>
            <w:tcW w:w="1100" w:type="dxa"/>
            <w:vAlign w:val="center"/>
          </w:tcPr>
          <w:p w14:paraId="0135BFD3" w14:textId="77777777" w:rsidR="00F71DDB" w:rsidRPr="0096457A" w:rsidRDefault="00A630EF" w:rsidP="008E0589">
            <w:pPr>
              <w:pStyle w:val="TableParagraph"/>
              <w:spacing w:before="177"/>
              <w:ind w:left="0"/>
              <w:rPr>
                <w:b/>
                <w:bCs/>
              </w:rPr>
            </w:pPr>
            <w:r w:rsidRPr="0096457A">
              <w:rPr>
                <w:b/>
                <w:bCs/>
                <w:color w:val="231F20"/>
                <w:w w:val="105"/>
              </w:rPr>
              <w:t>Condition</w:t>
            </w:r>
          </w:p>
        </w:tc>
        <w:tc>
          <w:tcPr>
            <w:tcW w:w="7966" w:type="dxa"/>
            <w:vAlign w:val="center"/>
          </w:tcPr>
          <w:p w14:paraId="31F4D47F" w14:textId="77777777" w:rsidR="00F71DDB" w:rsidRDefault="00A630EF" w:rsidP="008E0589">
            <w:pPr>
              <w:pStyle w:val="TableParagraph"/>
              <w:spacing w:before="0"/>
              <w:ind w:left="0"/>
            </w:pPr>
            <w:r>
              <w:rPr>
                <w:color w:val="231F20"/>
                <w:w w:val="95"/>
              </w:rPr>
              <w:t>Condition</w:t>
            </w:r>
            <w:r>
              <w:rPr>
                <w:color w:val="231F20"/>
                <w:spacing w:val="11"/>
                <w:w w:val="95"/>
              </w:rPr>
              <w:t xml:space="preserve"> </w:t>
            </w:r>
            <w:r>
              <w:rPr>
                <w:color w:val="231F20"/>
                <w:w w:val="95"/>
              </w:rPr>
              <w:t>is</w:t>
            </w:r>
            <w:r>
              <w:rPr>
                <w:color w:val="231F20"/>
                <w:spacing w:val="11"/>
                <w:w w:val="95"/>
              </w:rPr>
              <w:t xml:space="preserve"> </w:t>
            </w:r>
            <w:r>
              <w:rPr>
                <w:color w:val="231F20"/>
                <w:w w:val="95"/>
              </w:rPr>
              <w:t>quite</w:t>
            </w:r>
            <w:r>
              <w:rPr>
                <w:color w:val="231F20"/>
                <w:spacing w:val="12"/>
                <w:w w:val="95"/>
              </w:rPr>
              <w:t xml:space="preserve"> </w:t>
            </w:r>
            <w:r>
              <w:rPr>
                <w:color w:val="231F20"/>
                <w:w w:val="95"/>
              </w:rPr>
              <w:t>good</w:t>
            </w:r>
            <w:r>
              <w:rPr>
                <w:color w:val="231F20"/>
                <w:spacing w:val="11"/>
                <w:w w:val="95"/>
              </w:rPr>
              <w:t xml:space="preserve"> </w:t>
            </w:r>
            <w:r>
              <w:rPr>
                <w:color w:val="231F20"/>
                <w:w w:val="95"/>
              </w:rPr>
              <w:t>with</w:t>
            </w:r>
            <w:r>
              <w:rPr>
                <w:color w:val="231F20"/>
                <w:spacing w:val="12"/>
                <w:w w:val="95"/>
              </w:rPr>
              <w:t xml:space="preserve"> </w:t>
            </w:r>
            <w:r>
              <w:rPr>
                <w:color w:val="231F20"/>
                <w:w w:val="95"/>
              </w:rPr>
              <w:t>some</w:t>
            </w:r>
            <w:r>
              <w:rPr>
                <w:color w:val="231F20"/>
                <w:spacing w:val="11"/>
                <w:w w:val="95"/>
              </w:rPr>
              <w:t xml:space="preserve"> </w:t>
            </w:r>
            <w:r>
              <w:rPr>
                <w:color w:val="231F20"/>
                <w:w w:val="95"/>
              </w:rPr>
              <w:t>minor</w:t>
            </w:r>
            <w:r>
              <w:rPr>
                <w:color w:val="231F20"/>
                <w:spacing w:val="12"/>
                <w:w w:val="95"/>
              </w:rPr>
              <w:t xml:space="preserve"> </w:t>
            </w:r>
            <w:r>
              <w:rPr>
                <w:color w:val="231F20"/>
                <w:w w:val="95"/>
              </w:rPr>
              <w:t>wear.</w:t>
            </w:r>
            <w:r>
              <w:rPr>
                <w:color w:val="231F20"/>
                <w:spacing w:val="11"/>
                <w:w w:val="95"/>
              </w:rPr>
              <w:t xml:space="preserve"> </w:t>
            </w:r>
            <w:r>
              <w:rPr>
                <w:color w:val="231F20"/>
                <w:w w:val="95"/>
              </w:rPr>
              <w:t>Any</w:t>
            </w:r>
            <w:r>
              <w:rPr>
                <w:color w:val="231F20"/>
                <w:spacing w:val="12"/>
                <w:w w:val="95"/>
              </w:rPr>
              <w:t xml:space="preserve"> </w:t>
            </w:r>
            <w:r>
              <w:rPr>
                <w:color w:val="231F20"/>
                <w:w w:val="95"/>
              </w:rPr>
              <w:t>new</w:t>
            </w:r>
            <w:r>
              <w:rPr>
                <w:color w:val="231F20"/>
                <w:spacing w:val="11"/>
                <w:w w:val="95"/>
              </w:rPr>
              <w:t xml:space="preserve"> </w:t>
            </w:r>
            <w:r>
              <w:rPr>
                <w:color w:val="231F20"/>
                <w:w w:val="95"/>
              </w:rPr>
              <w:t>work</w:t>
            </w:r>
            <w:r>
              <w:rPr>
                <w:color w:val="231F20"/>
                <w:spacing w:val="12"/>
                <w:w w:val="95"/>
              </w:rPr>
              <w:t xml:space="preserve"> </w:t>
            </w:r>
            <w:r>
              <w:rPr>
                <w:color w:val="231F20"/>
                <w:w w:val="95"/>
              </w:rPr>
              <w:t>or</w:t>
            </w:r>
            <w:r>
              <w:rPr>
                <w:color w:val="231F20"/>
                <w:spacing w:val="11"/>
                <w:w w:val="95"/>
              </w:rPr>
              <w:t xml:space="preserve"> </w:t>
            </w:r>
            <w:r>
              <w:rPr>
                <w:color w:val="231F20"/>
                <w:w w:val="95"/>
              </w:rPr>
              <w:t>changes</w:t>
            </w:r>
            <w:r>
              <w:rPr>
                <w:color w:val="231F20"/>
                <w:spacing w:val="12"/>
                <w:w w:val="95"/>
              </w:rPr>
              <w:t xml:space="preserve"> </w:t>
            </w:r>
            <w:r>
              <w:rPr>
                <w:color w:val="231F20"/>
                <w:w w:val="95"/>
              </w:rPr>
              <w:t>have</w:t>
            </w:r>
            <w:r>
              <w:rPr>
                <w:color w:val="231F20"/>
                <w:spacing w:val="11"/>
                <w:w w:val="95"/>
              </w:rPr>
              <w:t xml:space="preserve"> </w:t>
            </w:r>
            <w:r>
              <w:rPr>
                <w:color w:val="231F20"/>
                <w:w w:val="95"/>
              </w:rPr>
              <w:t>matched</w:t>
            </w:r>
            <w:r>
              <w:rPr>
                <w:color w:val="231F20"/>
                <w:spacing w:val="12"/>
                <w:w w:val="95"/>
              </w:rPr>
              <w:t xml:space="preserve"> </w:t>
            </w:r>
            <w:r>
              <w:rPr>
                <w:color w:val="231F20"/>
                <w:w w:val="95"/>
              </w:rPr>
              <w:t>original</w:t>
            </w:r>
            <w:r>
              <w:rPr>
                <w:color w:val="231F20"/>
                <w:spacing w:val="11"/>
                <w:w w:val="95"/>
              </w:rPr>
              <w:t xml:space="preserve"> </w:t>
            </w:r>
            <w:r>
              <w:rPr>
                <w:color w:val="231F20"/>
                <w:w w:val="95"/>
              </w:rPr>
              <w:t>details.</w:t>
            </w:r>
          </w:p>
        </w:tc>
      </w:tr>
    </w:tbl>
    <w:p w14:paraId="22DDDA64" w14:textId="77777777" w:rsidR="000C6480" w:rsidRDefault="000C6480" w:rsidP="004124C1">
      <w:pPr>
        <w:pStyle w:val="Heading3"/>
        <w:spacing w:before="105" w:line="226" w:lineRule="exact"/>
        <w:ind w:left="0" w:right="191"/>
        <w:rPr>
          <w:w w:val="105"/>
        </w:rPr>
        <w:sectPr w:rsidR="000C6480" w:rsidSect="004F47C5">
          <w:type w:val="continuous"/>
          <w:pgSz w:w="11910" w:h="16840"/>
          <w:pgMar w:top="1580" w:right="800" w:bottom="820" w:left="1100" w:header="0" w:footer="630" w:gutter="0"/>
          <w:cols w:space="720"/>
        </w:sectPr>
      </w:pPr>
    </w:p>
    <w:p w14:paraId="6460E2F9" w14:textId="22A83D6B" w:rsidR="000C6480" w:rsidRDefault="000C6480" w:rsidP="004124C1">
      <w:pPr>
        <w:pStyle w:val="Heading3"/>
        <w:spacing w:before="105" w:line="226" w:lineRule="exact"/>
        <w:ind w:left="0" w:right="191"/>
        <w:rPr>
          <w:w w:val="105"/>
        </w:rPr>
        <w:sectPr w:rsidR="000C6480" w:rsidSect="000C6480">
          <w:type w:val="continuous"/>
          <w:pgSz w:w="11910" w:h="16840"/>
          <w:pgMar w:top="1580" w:right="800" w:bottom="820" w:left="1100" w:header="0" w:footer="630" w:gutter="0"/>
          <w:cols w:space="720"/>
        </w:sectPr>
      </w:pPr>
    </w:p>
    <w:p w14:paraId="17ACD453" w14:textId="77777777" w:rsidR="008E0589" w:rsidRDefault="008E0589" w:rsidP="008E0589">
      <w:pPr>
        <w:pStyle w:val="BodyText"/>
      </w:pPr>
    </w:p>
    <w:p w14:paraId="79E9B544" w14:textId="0FD91FFD" w:rsidR="008E0589" w:rsidRDefault="000C6480" w:rsidP="008E0589">
      <w:pPr>
        <w:pStyle w:val="Heading3"/>
        <w:ind w:left="284"/>
      </w:pPr>
      <w:r w:rsidRPr="000C6480">
        <w:t xml:space="preserve">Figure 73: Ground Floor – SG40 – </w:t>
      </w:r>
      <w:r>
        <w:br/>
      </w:r>
      <w:r w:rsidRPr="000C6480">
        <w:t>Front Room (EMAA 2018)</w:t>
      </w:r>
    </w:p>
    <w:p w14:paraId="730554C6" w14:textId="3E2F82B3" w:rsidR="008E0589" w:rsidRPr="008E0589" w:rsidRDefault="008E0589" w:rsidP="008E0589">
      <w:pPr>
        <w:pStyle w:val="BodyText"/>
        <w:ind w:left="284"/>
        <w:rPr>
          <w:w w:val="105"/>
          <w:sz w:val="8"/>
          <w:szCs w:val="8"/>
        </w:rPr>
      </w:pPr>
      <w:r w:rsidRPr="008E0589">
        <w:rPr>
          <w:noProof/>
          <w:sz w:val="16"/>
          <w:szCs w:val="16"/>
        </w:rPr>
        <mc:AlternateContent>
          <mc:Choice Requires="wps">
            <w:drawing>
              <wp:inline distT="0" distB="0" distL="0" distR="0" wp14:anchorId="3FB5E658" wp14:editId="022E27E4">
                <wp:extent cx="1719580" cy="45085"/>
                <wp:effectExtent l="0" t="0" r="0" b="0"/>
                <wp:docPr id="26" name="Freeform: 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719580" cy="45085"/>
                        </a:xfrm>
                        <a:custGeom>
                          <a:avLst/>
                          <a:gdLst>
                            <a:gd name="T0" fmla="+- 0 6123 6123"/>
                            <a:gd name="T1" fmla="*/ T0 w 4366"/>
                            <a:gd name="T2" fmla="+- 0 10488 6123"/>
                            <a:gd name="T3" fmla="*/ T2 w 4366"/>
                          </a:gdLst>
                          <a:ahLst/>
                          <a:cxnLst>
                            <a:cxn ang="0">
                              <a:pos x="T1" y="0"/>
                            </a:cxn>
                            <a:cxn ang="0">
                              <a:pos x="T3" y="0"/>
                            </a:cxn>
                          </a:cxnLst>
                          <a:rect l="0" t="0" r="r" b="b"/>
                          <a:pathLst>
                            <a:path w="4366">
                              <a:moveTo>
                                <a:pt x="0" y="0"/>
                              </a:moveTo>
                              <a:lnTo>
                                <a:pt x="4365"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2449724E" id="Freeform: Shape 26" o:spid="_x0000_s1026" style="width:135.4pt;height:3.55pt;flip:y;visibility:visible;mso-wrap-style:square;mso-left-percent:-10001;mso-top-percent:-10001;mso-position-horizontal:absolute;mso-position-horizontal-relative:char;mso-position-vertical:absolute;mso-position-vertical-relative:line;mso-left-percent:-10001;mso-top-percent:-10001;v-text-anchor:top" coordsize="4366,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" path="m,l4365,e" filled="f" strokecolor="#291a44" strokeweight="1pt">
                <v:path arrowok="t" o:connecttype="custom" o:connectlocs="0,0;1719186,0" o:connectangles="0,0"/>
                <w10:anchorlock/>
              </v:shape>
            </w:pict>
          </mc:Fallback>
        </mc:AlternateContent>
      </w:r>
    </w:p>
    <w:p w14:paraId="74847CA1" w14:textId="77777777" w:rsidR="008E0589" w:rsidRDefault="008E0589" w:rsidP="008E0589">
      <w:pPr>
        <w:pStyle w:val="BodyText"/>
        <w:ind w:left="284"/>
      </w:pPr>
    </w:p>
    <w:p w14:paraId="6C1D5678" w14:textId="3D154853" w:rsidR="000C6480" w:rsidRPr="008E0589" w:rsidRDefault="000C6480" w:rsidP="008E0589">
      <w:pPr>
        <w:pStyle w:val="BodyText"/>
        <w:ind w:left="284"/>
      </w:pPr>
      <w:r w:rsidRPr="000C6480">
        <w:rPr>
          <w:noProof/>
          <w:w w:val="105"/>
        </w:rPr>
        <w:drawing>
          <wp:inline distT="0" distB="0" distL="0" distR="0" wp14:anchorId="687360BA" wp14:editId="3FBD070E">
            <wp:extent cx="1730955" cy="2303789"/>
            <wp:effectExtent l="0" t="0" r="3175"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740841" cy="2316947"/>
                    </a:xfrm>
                    <a:prstGeom prst="rect">
                      <a:avLst/>
                    </a:prstGeom>
                    <a:noFill/>
                    <a:ln>
                      <a:noFill/>
                    </a:ln>
                  </pic:spPr>
                </pic:pic>
              </a:graphicData>
            </a:graphic>
          </wp:inline>
        </w:drawing>
      </w:r>
    </w:p>
    <w:p w14:paraId="4D23B206" w14:textId="77777777" w:rsidR="000C6480" w:rsidRDefault="000C6480" w:rsidP="008E0589">
      <w:pPr>
        <w:pStyle w:val="BodyText"/>
        <w:ind w:left="284"/>
        <w:rPr>
          <w:w w:val="105"/>
        </w:rPr>
      </w:pPr>
    </w:p>
    <w:p w14:paraId="21E10387" w14:textId="4F5675E5" w:rsidR="00247373" w:rsidRDefault="000C6480" w:rsidP="008E0589">
      <w:pPr>
        <w:pStyle w:val="Heading3"/>
        <w:ind w:left="284"/>
        <w:rPr>
          <w:w w:val="105"/>
        </w:rPr>
      </w:pPr>
      <w:r w:rsidRPr="000C6480">
        <w:rPr>
          <w:w w:val="105"/>
        </w:rPr>
        <w:t>Figure 74: Ground Floor – SG24 – Office Door (EMAA 2018)</w:t>
      </w:r>
    </w:p>
    <w:p w14:paraId="5D6CE3CB" w14:textId="77777777" w:rsidR="008E0589" w:rsidRPr="008E0589" w:rsidRDefault="008E0589" w:rsidP="008E0589">
      <w:pPr>
        <w:pStyle w:val="BodyText"/>
        <w:ind w:left="284"/>
        <w:rPr>
          <w:rStyle w:val="BodyTextChar"/>
          <w:sz w:val="8"/>
          <w:szCs w:val="8"/>
        </w:rPr>
      </w:pPr>
      <w:r>
        <w:rPr>
          <w:noProof/>
        </w:rPr>
        <mc:AlternateContent>
          <mc:Choice Requires="wps">
            <w:drawing>
              <wp:inline distT="0" distB="0" distL="0" distR="0" wp14:anchorId="01E2B4ED" wp14:editId="51C48AE4">
                <wp:extent cx="1719580" cy="45085"/>
                <wp:effectExtent l="0" t="0" r="0" b="0"/>
                <wp:docPr id="30" name="Freeform: 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719580" cy="45085"/>
                        </a:xfrm>
                        <a:custGeom>
                          <a:avLst/>
                          <a:gdLst>
                            <a:gd name="T0" fmla="+- 0 6123 6123"/>
                            <a:gd name="T1" fmla="*/ T0 w 4366"/>
                            <a:gd name="T2" fmla="+- 0 10488 6123"/>
                            <a:gd name="T3" fmla="*/ T2 w 4366"/>
                          </a:gdLst>
                          <a:ahLst/>
                          <a:cxnLst>
                            <a:cxn ang="0">
                              <a:pos x="T1" y="0"/>
                            </a:cxn>
                            <a:cxn ang="0">
                              <a:pos x="T3" y="0"/>
                            </a:cxn>
                          </a:cxnLst>
                          <a:rect l="0" t="0" r="r" b="b"/>
                          <a:pathLst>
                            <a:path w="4366">
                              <a:moveTo>
                                <a:pt x="0" y="0"/>
                              </a:moveTo>
                              <a:lnTo>
                                <a:pt x="4365"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2FCD525D" id="Freeform: Shape 30" o:spid="_x0000_s1026" style="width:135.4pt;height:3.55pt;flip:y;visibility:visible;mso-wrap-style:square;mso-left-percent:-10001;mso-top-percent:-10001;mso-position-horizontal:absolute;mso-position-horizontal-relative:char;mso-position-vertical:absolute;mso-position-vertical-relative:line;mso-left-percent:-10001;mso-top-percent:-10001;v-text-anchor:top" coordsize="4366,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" path="m,l4365,e" filled="f" strokecolor="#291a44" strokeweight="1pt">
                <v:path arrowok="t" o:connecttype="custom" o:connectlocs="0,0;1719186,0" o:connectangles="0,0"/>
                <w10:anchorlock/>
              </v:shape>
            </w:pict>
          </mc:Fallback>
        </mc:AlternateContent>
      </w:r>
    </w:p>
    <w:p w14:paraId="7F64120C" w14:textId="77777777" w:rsidR="008E0589" w:rsidRPr="008E0589" w:rsidRDefault="008E0589" w:rsidP="008E0589">
      <w:pPr>
        <w:pStyle w:val="BodyText"/>
        <w:ind w:left="284"/>
      </w:pPr>
    </w:p>
    <w:p w14:paraId="12DEAC66" w14:textId="1C302E11" w:rsidR="00247373" w:rsidRPr="008E0589" w:rsidRDefault="00247373" w:rsidP="008E0589">
      <w:pPr>
        <w:pStyle w:val="BodyText"/>
        <w:ind w:left="284"/>
      </w:pPr>
      <w:r w:rsidRPr="008E0589">
        <w:rPr>
          <w:rStyle w:val="BodyTextChar"/>
          <w:noProof/>
        </w:rPr>
        <w:drawing>
          <wp:inline distT="0" distB="0" distL="0" distR="0" wp14:anchorId="6B28ED6A" wp14:editId="7C111F65">
            <wp:extent cx="1764827" cy="1710213"/>
            <wp:effectExtent l="0" t="0" r="6985" b="4445"/>
            <wp:docPr id="157" name="image82.jpeg" descr="Ground floor office door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2.jpe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764827" cy="1710213"/>
                    </a:xfrm>
                    <a:prstGeom prst="rect">
                      <a:avLst/>
                    </a:prstGeom>
                  </pic:spPr>
                </pic:pic>
              </a:graphicData>
            </a:graphic>
          </wp:inline>
        </w:drawing>
      </w:r>
    </w:p>
    <w:p w14:paraId="1592DC20" w14:textId="77777777" w:rsidR="009F5959" w:rsidRPr="008E0589" w:rsidRDefault="009F5959" w:rsidP="008E0589">
      <w:pPr>
        <w:pStyle w:val="BodyText"/>
        <w:ind w:left="284"/>
      </w:pPr>
    </w:p>
    <w:p w14:paraId="0CCE3936" w14:textId="77777777" w:rsidR="008E0589" w:rsidRDefault="00247373" w:rsidP="008E0589">
      <w:pPr>
        <w:pStyle w:val="BodyText"/>
        <w:rPr>
          <w:w w:val="105"/>
        </w:rPr>
      </w:pPr>
      <w:r>
        <w:rPr>
          <w:w w:val="105"/>
        </w:rPr>
        <w:br w:type="column"/>
      </w:r>
    </w:p>
    <w:p w14:paraId="43DA26E0" w14:textId="5C5A3C75" w:rsidR="00247373" w:rsidRDefault="00247373" w:rsidP="008E0589">
      <w:pPr>
        <w:pStyle w:val="Heading3"/>
        <w:ind w:left="284"/>
        <w:rPr>
          <w:w w:val="105"/>
        </w:rPr>
      </w:pPr>
      <w:r w:rsidRPr="00247373">
        <w:rPr>
          <w:w w:val="105"/>
        </w:rPr>
        <w:t xml:space="preserve">Figure 75: Ground Floor </w:t>
      </w:r>
      <w:r>
        <w:rPr>
          <w:w w:val="105"/>
        </w:rPr>
        <w:br/>
      </w:r>
      <w:r w:rsidRPr="00247373">
        <w:rPr>
          <w:w w:val="105"/>
        </w:rPr>
        <w:t>– Light switch (EMAA 2018)</w:t>
      </w:r>
    </w:p>
    <w:p w14:paraId="5FF3FD65" w14:textId="3CEFA95B" w:rsidR="008E0589" w:rsidRPr="008E0589" w:rsidRDefault="008E0589" w:rsidP="008E0589">
      <w:pPr>
        <w:pStyle w:val="BodyText"/>
        <w:ind w:left="284"/>
        <w:rPr>
          <w:w w:val="105"/>
          <w:sz w:val="8"/>
          <w:szCs w:val="8"/>
        </w:rPr>
      </w:pPr>
      <w:r>
        <w:rPr>
          <w:noProof/>
        </w:rPr>
        <mc:AlternateContent>
          <mc:Choice Requires="wps">
            <w:drawing>
              <wp:inline distT="0" distB="0" distL="0" distR="0" wp14:anchorId="5140E4E5" wp14:editId="37EE6C57">
                <wp:extent cx="1719580" cy="45085"/>
                <wp:effectExtent l="0" t="0" r="0" b="0"/>
                <wp:docPr id="34" name="Freeform: 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719580" cy="45085"/>
                        </a:xfrm>
                        <a:custGeom>
                          <a:avLst/>
                          <a:gdLst>
                            <a:gd name="T0" fmla="+- 0 6123 6123"/>
                            <a:gd name="T1" fmla="*/ T0 w 4366"/>
                            <a:gd name="T2" fmla="+- 0 10488 6123"/>
                            <a:gd name="T3" fmla="*/ T2 w 4366"/>
                          </a:gdLst>
                          <a:ahLst/>
                          <a:cxnLst>
                            <a:cxn ang="0">
                              <a:pos x="T1" y="0"/>
                            </a:cxn>
                            <a:cxn ang="0">
                              <a:pos x="T3" y="0"/>
                            </a:cxn>
                          </a:cxnLst>
                          <a:rect l="0" t="0" r="r" b="b"/>
                          <a:pathLst>
                            <a:path w="4366">
                              <a:moveTo>
                                <a:pt x="0" y="0"/>
                              </a:moveTo>
                              <a:lnTo>
                                <a:pt x="4365"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7C963192" id="Freeform: Shape 34" o:spid="_x0000_s1026" style="width:135.4pt;height:3.55pt;flip:y;visibility:visible;mso-wrap-style:square;mso-left-percent:-10001;mso-top-percent:-10001;mso-position-horizontal:absolute;mso-position-horizontal-relative:char;mso-position-vertical:absolute;mso-position-vertical-relative:line;mso-left-percent:-10001;mso-top-percent:-10001;v-text-anchor:top" coordsize="4366,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" path="m,l4365,e" filled="f" strokecolor="#291a44" strokeweight="1pt">
                <v:path arrowok="t" o:connecttype="custom" o:connectlocs="0,0;1719186,0" o:connectangles="0,0"/>
                <w10:anchorlock/>
              </v:shape>
            </w:pict>
          </mc:Fallback>
        </mc:AlternateContent>
      </w:r>
    </w:p>
    <w:p w14:paraId="345F55EF" w14:textId="77777777" w:rsidR="008E0589" w:rsidRPr="008E0589" w:rsidRDefault="008E0589" w:rsidP="008E0589">
      <w:pPr>
        <w:pStyle w:val="BodyText"/>
        <w:ind w:left="284"/>
      </w:pPr>
    </w:p>
    <w:p w14:paraId="4816CF89" w14:textId="4CF6D53D" w:rsidR="00247373" w:rsidRPr="008E0589" w:rsidRDefault="00247373" w:rsidP="008E0589">
      <w:pPr>
        <w:pStyle w:val="BodyText"/>
        <w:ind w:left="284"/>
      </w:pPr>
      <w:r w:rsidRPr="008E0589">
        <w:rPr>
          <w:noProof/>
        </w:rPr>
        <w:drawing>
          <wp:inline distT="0" distB="0" distL="0" distR="0" wp14:anchorId="71F0BEAF" wp14:editId="50BF08D1">
            <wp:extent cx="1776226" cy="2368296"/>
            <wp:effectExtent l="0" t="0" r="0" b="0"/>
            <wp:docPr id="153" name="image80.jpeg" descr="Ground floor light switch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0.jpeg"/>
                    <pic:cNvPicPr/>
                  </pic:nvPicPr>
                  <pic:blipFill>
                    <a:blip r:embed="rId169" cstate="print"/>
                    <a:stretch>
                      <a:fillRect/>
                    </a:stretch>
                  </pic:blipFill>
                  <pic:spPr>
                    <a:xfrm>
                      <a:off x="0" y="0"/>
                      <a:ext cx="1776226" cy="2368296"/>
                    </a:xfrm>
                    <a:prstGeom prst="rect">
                      <a:avLst/>
                    </a:prstGeom>
                  </pic:spPr>
                </pic:pic>
              </a:graphicData>
            </a:graphic>
          </wp:inline>
        </w:drawing>
      </w:r>
    </w:p>
    <w:p w14:paraId="4B7A40F3" w14:textId="22F43FAC" w:rsidR="00247373" w:rsidRPr="008E0589" w:rsidRDefault="00247373" w:rsidP="008E0589">
      <w:pPr>
        <w:pStyle w:val="BodyText"/>
        <w:ind w:left="284"/>
      </w:pPr>
    </w:p>
    <w:p w14:paraId="116EA41A" w14:textId="463E78F8" w:rsidR="00247373" w:rsidRDefault="00247373" w:rsidP="008E0589">
      <w:pPr>
        <w:pStyle w:val="Heading3"/>
        <w:ind w:left="284"/>
        <w:rPr>
          <w:w w:val="105"/>
        </w:rPr>
      </w:pPr>
      <w:r w:rsidRPr="00247373">
        <w:rPr>
          <w:w w:val="105"/>
        </w:rPr>
        <w:t>Figure 76: Entrance Foyer – Radiator Panels</w:t>
      </w:r>
    </w:p>
    <w:p w14:paraId="3F6252E9" w14:textId="3AD7C4F2" w:rsidR="008E0589" w:rsidRPr="008E0589" w:rsidRDefault="008E0589" w:rsidP="008E0589">
      <w:pPr>
        <w:pStyle w:val="BodyText"/>
        <w:ind w:left="284"/>
        <w:rPr>
          <w:sz w:val="8"/>
          <w:szCs w:val="8"/>
        </w:rPr>
      </w:pPr>
      <w:r>
        <w:rPr>
          <w:noProof/>
        </w:rPr>
        <mc:AlternateContent>
          <mc:Choice Requires="wps">
            <w:drawing>
              <wp:inline distT="0" distB="0" distL="0" distR="0" wp14:anchorId="02AB5428" wp14:editId="4BC21124">
                <wp:extent cx="1719580" cy="45085"/>
                <wp:effectExtent l="0" t="0" r="0" b="0"/>
                <wp:docPr id="36" name="Freeform: 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719580" cy="45085"/>
                        </a:xfrm>
                        <a:custGeom>
                          <a:avLst/>
                          <a:gdLst>
                            <a:gd name="T0" fmla="+- 0 6123 6123"/>
                            <a:gd name="T1" fmla="*/ T0 w 4366"/>
                            <a:gd name="T2" fmla="+- 0 10488 6123"/>
                            <a:gd name="T3" fmla="*/ T2 w 4366"/>
                          </a:gdLst>
                          <a:ahLst/>
                          <a:cxnLst>
                            <a:cxn ang="0">
                              <a:pos x="T1" y="0"/>
                            </a:cxn>
                            <a:cxn ang="0">
                              <a:pos x="T3" y="0"/>
                            </a:cxn>
                          </a:cxnLst>
                          <a:rect l="0" t="0" r="r" b="b"/>
                          <a:pathLst>
                            <a:path w="4366">
                              <a:moveTo>
                                <a:pt x="0" y="0"/>
                              </a:moveTo>
                              <a:lnTo>
                                <a:pt x="4365"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0D823ED0" id="Freeform: Shape 36" o:spid="_x0000_s1026" style="width:135.4pt;height:3.55pt;flip:y;visibility:visible;mso-wrap-style:square;mso-left-percent:-10001;mso-top-percent:-10001;mso-position-horizontal:absolute;mso-position-horizontal-relative:char;mso-position-vertical:absolute;mso-position-vertical-relative:line;mso-left-percent:-10001;mso-top-percent:-10001;v-text-anchor:top" coordsize="4366,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" path="m,l4365,e" filled="f" strokecolor="#291a44" strokeweight="1pt">
                <v:path arrowok="t" o:connecttype="custom" o:connectlocs="0,0;1719186,0" o:connectangles="0,0"/>
                <w10:anchorlock/>
              </v:shape>
            </w:pict>
          </mc:Fallback>
        </mc:AlternateContent>
      </w:r>
    </w:p>
    <w:p w14:paraId="1F91171B" w14:textId="77777777" w:rsidR="008E0589" w:rsidRPr="008E0589" w:rsidRDefault="008E0589" w:rsidP="008E0589">
      <w:pPr>
        <w:pStyle w:val="BodyText"/>
        <w:ind w:left="284"/>
      </w:pPr>
    </w:p>
    <w:p w14:paraId="29FE1627" w14:textId="48708452" w:rsidR="00247373" w:rsidRPr="008E0589" w:rsidRDefault="00247373" w:rsidP="008E0589">
      <w:pPr>
        <w:pStyle w:val="BodyText"/>
        <w:ind w:left="284"/>
      </w:pPr>
      <w:r w:rsidRPr="008E0589">
        <w:rPr>
          <w:noProof/>
        </w:rPr>
        <w:drawing>
          <wp:inline distT="0" distB="0" distL="0" distR="0" wp14:anchorId="1F6B86CC" wp14:editId="6F187C66">
            <wp:extent cx="1780031" cy="1335024"/>
            <wp:effectExtent l="0" t="0" r="0" b="0"/>
            <wp:docPr id="159" name="image83.jpeg" descr="Entrance foyer radiator panels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3.jpe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780031" cy="1335024"/>
                    </a:xfrm>
                    <a:prstGeom prst="rect">
                      <a:avLst/>
                    </a:prstGeom>
                  </pic:spPr>
                </pic:pic>
              </a:graphicData>
            </a:graphic>
          </wp:inline>
        </w:drawing>
      </w:r>
    </w:p>
    <w:p w14:paraId="50BBF0E0" w14:textId="77777777" w:rsidR="009F5959" w:rsidRPr="008E0589" w:rsidRDefault="009F5959" w:rsidP="008E0589">
      <w:pPr>
        <w:pStyle w:val="BodyText"/>
        <w:ind w:left="284"/>
      </w:pPr>
    </w:p>
    <w:p w14:paraId="5D77E21D" w14:textId="77777777" w:rsidR="008E0589" w:rsidRDefault="009F5959" w:rsidP="008E0589">
      <w:pPr>
        <w:pStyle w:val="BodyText"/>
      </w:pPr>
      <w:r>
        <w:br w:type="column"/>
      </w:r>
    </w:p>
    <w:p w14:paraId="6CF8238F" w14:textId="5E7584E3" w:rsidR="009F5959" w:rsidRDefault="009F5959" w:rsidP="008E0589">
      <w:pPr>
        <w:pStyle w:val="Heading3"/>
        <w:ind w:left="284"/>
      </w:pPr>
      <w:r w:rsidRPr="009F5959">
        <w:t>Figure 77: Ground Floor – SG25 – Office (EMAA 2018)</w:t>
      </w:r>
    </w:p>
    <w:p w14:paraId="0D6BB447" w14:textId="62BBCD45" w:rsidR="008E0589" w:rsidRPr="008E0589" w:rsidRDefault="008E0589" w:rsidP="008E0589">
      <w:pPr>
        <w:pStyle w:val="BodyText"/>
        <w:ind w:left="284"/>
        <w:rPr>
          <w:sz w:val="8"/>
          <w:szCs w:val="8"/>
        </w:rPr>
      </w:pPr>
      <w:r>
        <w:rPr>
          <w:noProof/>
        </w:rPr>
        <mc:AlternateContent>
          <mc:Choice Requires="wps">
            <w:drawing>
              <wp:inline distT="0" distB="0" distL="0" distR="0" wp14:anchorId="59BECA20" wp14:editId="19694B98">
                <wp:extent cx="1719580" cy="45085"/>
                <wp:effectExtent l="0" t="0" r="0" b="0"/>
                <wp:docPr id="38" name="Freeform: 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719580" cy="45085"/>
                        </a:xfrm>
                        <a:custGeom>
                          <a:avLst/>
                          <a:gdLst>
                            <a:gd name="T0" fmla="+- 0 6123 6123"/>
                            <a:gd name="T1" fmla="*/ T0 w 4366"/>
                            <a:gd name="T2" fmla="+- 0 10488 6123"/>
                            <a:gd name="T3" fmla="*/ T2 w 4366"/>
                          </a:gdLst>
                          <a:ahLst/>
                          <a:cxnLst>
                            <a:cxn ang="0">
                              <a:pos x="T1" y="0"/>
                            </a:cxn>
                            <a:cxn ang="0">
                              <a:pos x="T3" y="0"/>
                            </a:cxn>
                          </a:cxnLst>
                          <a:rect l="0" t="0" r="r" b="b"/>
                          <a:pathLst>
                            <a:path w="4366">
                              <a:moveTo>
                                <a:pt x="0" y="0"/>
                              </a:moveTo>
                              <a:lnTo>
                                <a:pt x="4365"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2B07D6FB" id="Freeform: Shape 38" o:spid="_x0000_s1026" style="width:135.4pt;height:3.55pt;flip:y;visibility:visible;mso-wrap-style:square;mso-left-percent:-10001;mso-top-percent:-10001;mso-position-horizontal:absolute;mso-position-horizontal-relative:char;mso-position-vertical:absolute;mso-position-vertical-relative:line;mso-left-percent:-10001;mso-top-percent:-10001;v-text-anchor:top" coordsize="4366,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" path="m,l4365,e" filled="f" strokecolor="#291a44" strokeweight="1pt">
                <v:path arrowok="t" o:connecttype="custom" o:connectlocs="0,0;1719186,0" o:connectangles="0,0"/>
                <w10:anchorlock/>
              </v:shape>
            </w:pict>
          </mc:Fallback>
        </mc:AlternateContent>
      </w:r>
    </w:p>
    <w:p w14:paraId="23A35B6B" w14:textId="77777777" w:rsidR="008E0589" w:rsidRPr="008E0589" w:rsidRDefault="008E0589" w:rsidP="008E0589">
      <w:pPr>
        <w:pStyle w:val="BodyText"/>
        <w:ind w:left="284"/>
      </w:pPr>
    </w:p>
    <w:p w14:paraId="3492354A" w14:textId="4B94B9A9" w:rsidR="009F5959" w:rsidRPr="008E0589" w:rsidRDefault="009F5959" w:rsidP="008E0589">
      <w:pPr>
        <w:pStyle w:val="BodyText"/>
        <w:ind w:left="284"/>
      </w:pPr>
      <w:r w:rsidRPr="008E0589">
        <w:rPr>
          <w:noProof/>
        </w:rPr>
        <w:drawing>
          <wp:inline distT="0" distB="0" distL="0" distR="0" wp14:anchorId="4172B7AD" wp14:editId="7785C77A">
            <wp:extent cx="1780031" cy="1335024"/>
            <wp:effectExtent l="0" t="0" r="0" b="0"/>
            <wp:docPr id="40" name="image83.jpeg" descr="Entrance foyer radiator panels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3.jpe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780031" cy="1335024"/>
                    </a:xfrm>
                    <a:prstGeom prst="rect">
                      <a:avLst/>
                    </a:prstGeom>
                  </pic:spPr>
                </pic:pic>
              </a:graphicData>
            </a:graphic>
          </wp:inline>
        </w:drawing>
      </w:r>
    </w:p>
    <w:p w14:paraId="43A974E8" w14:textId="77777777" w:rsidR="009F5959" w:rsidRPr="008E0589" w:rsidRDefault="009F5959" w:rsidP="008E0589">
      <w:pPr>
        <w:pStyle w:val="BodyText"/>
        <w:ind w:left="284"/>
      </w:pPr>
    </w:p>
    <w:p w14:paraId="14A66A77" w14:textId="68133371" w:rsidR="009F5959" w:rsidRPr="009F5959" w:rsidRDefault="009F5959" w:rsidP="004124C1">
      <w:pPr>
        <w:pStyle w:val="Heading3"/>
        <w:sectPr w:rsidR="009F5959" w:rsidRPr="009F5959" w:rsidSect="000C6480">
          <w:type w:val="continuous"/>
          <w:pgSz w:w="11910" w:h="16840"/>
          <w:pgMar w:top="1580" w:right="800" w:bottom="820" w:left="1100" w:header="0" w:footer="630" w:gutter="0"/>
          <w:cols w:num="3" w:space="23"/>
        </w:sectPr>
      </w:pPr>
    </w:p>
    <w:p w14:paraId="0FB92B92" w14:textId="77777777" w:rsidR="00634D69" w:rsidRDefault="00634D69" w:rsidP="00A5316D">
      <w:pPr>
        <w:ind w:left="284"/>
        <w:rPr>
          <w:b/>
          <w:bCs/>
          <w:i/>
          <w:color w:val="231F20"/>
          <w:w w:val="105"/>
          <w:sz w:val="17"/>
        </w:rPr>
      </w:pPr>
    </w:p>
    <w:p w14:paraId="3DC6BE3A" w14:textId="77777777" w:rsidR="00A5316D" w:rsidRDefault="00A5316D" w:rsidP="00A5316D">
      <w:pPr>
        <w:ind w:left="284"/>
        <w:rPr>
          <w:b/>
          <w:bCs/>
          <w:i/>
          <w:color w:val="231F20"/>
          <w:w w:val="105"/>
          <w:sz w:val="17"/>
        </w:rPr>
      </w:pPr>
    </w:p>
    <w:p w14:paraId="60A322B0" w14:textId="4DC94772" w:rsidR="00A5316D" w:rsidRDefault="00A5316D" w:rsidP="00A5316D">
      <w:pPr>
        <w:ind w:left="317"/>
        <w:rPr>
          <w:b/>
          <w:bCs/>
          <w:i/>
          <w:color w:val="231F20"/>
          <w:w w:val="105"/>
          <w:sz w:val="17"/>
        </w:rPr>
        <w:sectPr w:rsidR="00A5316D" w:rsidSect="000C6480">
          <w:pgSz w:w="11910" w:h="16840"/>
          <w:pgMar w:top="1580" w:right="800" w:bottom="820" w:left="1100" w:header="0" w:footer="630" w:gutter="0"/>
          <w:cols w:space="720"/>
        </w:sectPr>
      </w:pPr>
    </w:p>
    <w:p w14:paraId="589050A6" w14:textId="0A54573B" w:rsidR="00F71DDB" w:rsidRPr="00634D69" w:rsidRDefault="00A630EF" w:rsidP="004124C1">
      <w:pPr>
        <w:spacing w:before="117"/>
        <w:ind w:left="317"/>
        <w:rPr>
          <w:b/>
          <w:bCs/>
          <w:i/>
          <w:sz w:val="17"/>
        </w:rPr>
      </w:pPr>
      <w:r w:rsidRPr="00634D69">
        <w:rPr>
          <w:b/>
          <w:bCs/>
          <w:i/>
          <w:color w:val="231F20"/>
          <w:w w:val="105"/>
          <w:sz w:val="17"/>
        </w:rPr>
        <w:t>TOILETS</w:t>
      </w:r>
    </w:p>
    <w:p w14:paraId="3372DEC0" w14:textId="77777777" w:rsidR="00F71DDB" w:rsidRDefault="00A630EF" w:rsidP="004124C1">
      <w:pPr>
        <w:pStyle w:val="BodyText"/>
        <w:spacing w:before="161"/>
        <w:ind w:left="317"/>
      </w:pPr>
      <w:r>
        <w:rPr>
          <w:color w:val="231F20"/>
          <w:w w:val="95"/>
        </w:rPr>
        <w:t>Both</w:t>
      </w:r>
      <w:r>
        <w:rPr>
          <w:color w:val="231F20"/>
          <w:spacing w:val="15"/>
          <w:w w:val="95"/>
        </w:rPr>
        <w:t xml:space="preserve"> </w:t>
      </w:r>
      <w:r>
        <w:rPr>
          <w:color w:val="231F20"/>
          <w:w w:val="95"/>
        </w:rPr>
        <w:t>have</w:t>
      </w:r>
      <w:r>
        <w:rPr>
          <w:color w:val="231F20"/>
          <w:spacing w:val="15"/>
          <w:w w:val="95"/>
        </w:rPr>
        <w:t xml:space="preserve"> </w:t>
      </w:r>
      <w:r>
        <w:rPr>
          <w:color w:val="231F20"/>
          <w:w w:val="95"/>
        </w:rPr>
        <w:t>been</w:t>
      </w:r>
      <w:r>
        <w:rPr>
          <w:color w:val="231F20"/>
          <w:spacing w:val="16"/>
          <w:w w:val="95"/>
        </w:rPr>
        <w:t xml:space="preserve"> </w:t>
      </w:r>
      <w:r>
        <w:rPr>
          <w:color w:val="231F20"/>
          <w:w w:val="95"/>
        </w:rPr>
        <w:t>refurbished</w:t>
      </w:r>
      <w:r>
        <w:rPr>
          <w:color w:val="231F20"/>
          <w:spacing w:val="15"/>
          <w:w w:val="95"/>
        </w:rPr>
        <w:t xml:space="preserve"> </w:t>
      </w:r>
      <w:r>
        <w:rPr>
          <w:color w:val="231F20"/>
          <w:w w:val="95"/>
        </w:rPr>
        <w:t>but</w:t>
      </w:r>
      <w:r>
        <w:rPr>
          <w:color w:val="231F20"/>
          <w:spacing w:val="15"/>
          <w:w w:val="95"/>
        </w:rPr>
        <w:t xml:space="preserve"> </w:t>
      </w:r>
      <w:r>
        <w:rPr>
          <w:color w:val="231F20"/>
          <w:w w:val="95"/>
        </w:rPr>
        <w:t>retain</w:t>
      </w:r>
      <w:r>
        <w:rPr>
          <w:color w:val="231F20"/>
          <w:spacing w:val="16"/>
          <w:w w:val="95"/>
        </w:rPr>
        <w:t xml:space="preserve"> </w:t>
      </w:r>
      <w:r>
        <w:rPr>
          <w:color w:val="231F20"/>
          <w:w w:val="95"/>
        </w:rPr>
        <w:t>many</w:t>
      </w:r>
      <w:r>
        <w:rPr>
          <w:color w:val="231F20"/>
          <w:spacing w:val="15"/>
          <w:w w:val="95"/>
        </w:rPr>
        <w:t xml:space="preserve"> </w:t>
      </w:r>
      <w:r>
        <w:rPr>
          <w:color w:val="231F20"/>
          <w:w w:val="95"/>
        </w:rPr>
        <w:t>original</w:t>
      </w:r>
      <w:r>
        <w:rPr>
          <w:color w:val="231F20"/>
          <w:spacing w:val="16"/>
          <w:w w:val="95"/>
        </w:rPr>
        <w:t xml:space="preserve"> </w:t>
      </w:r>
      <w:r>
        <w:rPr>
          <w:color w:val="231F20"/>
          <w:w w:val="95"/>
        </w:rPr>
        <w:t>details.</w:t>
      </w:r>
      <w:r>
        <w:rPr>
          <w:color w:val="231F20"/>
          <w:spacing w:val="15"/>
          <w:w w:val="95"/>
        </w:rPr>
        <w:t xml:space="preserve"> </w:t>
      </w:r>
      <w:r>
        <w:rPr>
          <w:color w:val="231F20"/>
          <w:w w:val="95"/>
        </w:rPr>
        <w:t>The</w:t>
      </w:r>
      <w:r>
        <w:rPr>
          <w:color w:val="231F20"/>
          <w:spacing w:val="15"/>
          <w:w w:val="95"/>
        </w:rPr>
        <w:t xml:space="preserve"> </w:t>
      </w:r>
      <w:r>
        <w:rPr>
          <w:color w:val="231F20"/>
          <w:w w:val="95"/>
        </w:rPr>
        <w:t>accessible</w:t>
      </w:r>
      <w:r>
        <w:rPr>
          <w:color w:val="231F20"/>
          <w:spacing w:val="16"/>
          <w:w w:val="95"/>
        </w:rPr>
        <w:t xml:space="preserve"> </w:t>
      </w:r>
      <w:r>
        <w:rPr>
          <w:color w:val="231F20"/>
          <w:w w:val="95"/>
        </w:rPr>
        <w:t>toilet</w:t>
      </w:r>
      <w:r>
        <w:rPr>
          <w:color w:val="231F20"/>
          <w:spacing w:val="15"/>
          <w:w w:val="95"/>
        </w:rPr>
        <w:t xml:space="preserve"> </w:t>
      </w:r>
      <w:r>
        <w:rPr>
          <w:color w:val="231F20"/>
          <w:w w:val="95"/>
        </w:rPr>
        <w:t>is</w:t>
      </w:r>
      <w:r>
        <w:rPr>
          <w:color w:val="231F20"/>
          <w:spacing w:val="16"/>
          <w:w w:val="95"/>
        </w:rPr>
        <w:t xml:space="preserve"> </w:t>
      </w:r>
      <w:r>
        <w:rPr>
          <w:color w:val="231F20"/>
          <w:w w:val="95"/>
        </w:rPr>
        <w:t>all</w:t>
      </w:r>
      <w:r>
        <w:rPr>
          <w:color w:val="231F20"/>
          <w:spacing w:val="15"/>
          <w:w w:val="95"/>
        </w:rPr>
        <w:t xml:space="preserve"> </w:t>
      </w:r>
      <w:r>
        <w:rPr>
          <w:color w:val="231F20"/>
          <w:w w:val="95"/>
        </w:rPr>
        <w:t>new.</w:t>
      </w:r>
    </w:p>
    <w:p w14:paraId="58D83B8C" w14:textId="77777777" w:rsidR="00F71DDB" w:rsidRDefault="00F71DDB" w:rsidP="004124C1">
      <w:pPr>
        <w:pStyle w:val="BodyText"/>
        <w:spacing w:before="10"/>
        <w:rPr>
          <w:sz w:val="14"/>
        </w:rPr>
      </w:pPr>
    </w:p>
    <w:tbl>
      <w:tblPr>
        <w:tblW w:w="0" w:type="auto"/>
        <w:tblInd w:w="324" w:type="dxa"/>
        <w:tblLayout w:type="fixed"/>
        <w:tblCellMar>
          <w:left w:w="0" w:type="dxa"/>
          <w:right w:w="0" w:type="dxa"/>
        </w:tblCellMar>
        <w:tblLook w:val="01E0" w:firstRow="1" w:lastRow="1" w:firstColumn="1" w:lastColumn="1" w:noHBand="0" w:noVBand="0"/>
      </w:tblPr>
      <w:tblGrid>
        <w:gridCol w:w="1100"/>
        <w:gridCol w:w="7971"/>
      </w:tblGrid>
      <w:tr w:rsidR="00F71DDB" w14:paraId="3E479474" w14:textId="77777777">
        <w:trPr>
          <w:trHeight w:val="432"/>
        </w:trPr>
        <w:tc>
          <w:tcPr>
            <w:tcW w:w="1100" w:type="dxa"/>
            <w:tcBorders>
              <w:top w:val="single" w:sz="4" w:space="0" w:color="7A8696"/>
              <w:bottom w:val="single" w:sz="4" w:space="0" w:color="7A8696"/>
            </w:tcBorders>
          </w:tcPr>
          <w:p w14:paraId="7A7154DB" w14:textId="77777777" w:rsidR="00F71DDB" w:rsidRDefault="00A630EF" w:rsidP="004124C1">
            <w:pPr>
              <w:pStyle w:val="TableParagraph"/>
            </w:pPr>
            <w:r>
              <w:rPr>
                <w:color w:val="231F20"/>
              </w:rPr>
              <w:t>Floor</w:t>
            </w:r>
          </w:p>
        </w:tc>
        <w:tc>
          <w:tcPr>
            <w:tcW w:w="7971" w:type="dxa"/>
            <w:tcBorders>
              <w:top w:val="single" w:sz="4" w:space="0" w:color="7A8696"/>
              <w:bottom w:val="single" w:sz="4" w:space="0" w:color="7A8696"/>
            </w:tcBorders>
          </w:tcPr>
          <w:p w14:paraId="68D13E15" w14:textId="77777777" w:rsidR="00F71DDB" w:rsidRDefault="00A630EF" w:rsidP="004124C1">
            <w:pPr>
              <w:pStyle w:val="TableParagraph"/>
              <w:ind w:left="317"/>
            </w:pPr>
            <w:r>
              <w:rPr>
                <w:color w:val="231F20"/>
                <w:w w:val="95"/>
              </w:rPr>
              <w:t>Ceramic</w:t>
            </w:r>
            <w:r>
              <w:rPr>
                <w:color w:val="231F20"/>
                <w:spacing w:val="13"/>
                <w:w w:val="95"/>
              </w:rPr>
              <w:t xml:space="preserve"> </w:t>
            </w:r>
            <w:r>
              <w:rPr>
                <w:color w:val="231F20"/>
                <w:w w:val="95"/>
              </w:rPr>
              <w:t>tile,</w:t>
            </w:r>
            <w:r>
              <w:rPr>
                <w:color w:val="231F20"/>
                <w:spacing w:val="14"/>
                <w:w w:val="95"/>
              </w:rPr>
              <w:t xml:space="preserve"> </w:t>
            </w:r>
            <w:r>
              <w:rPr>
                <w:color w:val="231F20"/>
                <w:w w:val="95"/>
              </w:rPr>
              <w:t>some</w:t>
            </w:r>
            <w:r>
              <w:rPr>
                <w:color w:val="231F20"/>
                <w:spacing w:val="14"/>
                <w:w w:val="95"/>
              </w:rPr>
              <w:t xml:space="preserve"> </w:t>
            </w:r>
            <w:r>
              <w:rPr>
                <w:color w:val="231F20"/>
                <w:w w:val="95"/>
              </w:rPr>
              <w:t>have</w:t>
            </w:r>
            <w:r>
              <w:rPr>
                <w:color w:val="231F20"/>
                <w:spacing w:val="13"/>
                <w:w w:val="95"/>
              </w:rPr>
              <w:t xml:space="preserve"> </w:t>
            </w:r>
            <w:r>
              <w:rPr>
                <w:color w:val="231F20"/>
                <w:w w:val="95"/>
              </w:rPr>
              <w:t>been</w:t>
            </w:r>
            <w:r>
              <w:rPr>
                <w:color w:val="231F20"/>
                <w:spacing w:val="14"/>
                <w:w w:val="95"/>
              </w:rPr>
              <w:t xml:space="preserve"> </w:t>
            </w:r>
            <w:r>
              <w:rPr>
                <w:color w:val="231F20"/>
                <w:w w:val="95"/>
              </w:rPr>
              <w:t>replaced.</w:t>
            </w:r>
          </w:p>
        </w:tc>
      </w:tr>
      <w:tr w:rsidR="00F71DDB" w14:paraId="235F3F80" w14:textId="77777777">
        <w:trPr>
          <w:trHeight w:val="432"/>
        </w:trPr>
        <w:tc>
          <w:tcPr>
            <w:tcW w:w="1100" w:type="dxa"/>
            <w:tcBorders>
              <w:top w:val="single" w:sz="4" w:space="0" w:color="7A8696"/>
              <w:bottom w:val="single" w:sz="4" w:space="0" w:color="7A8696"/>
            </w:tcBorders>
          </w:tcPr>
          <w:p w14:paraId="5B170466" w14:textId="77777777" w:rsidR="00F71DDB" w:rsidRDefault="00A630EF" w:rsidP="004124C1">
            <w:pPr>
              <w:pStyle w:val="TableParagraph"/>
            </w:pPr>
            <w:r>
              <w:rPr>
                <w:color w:val="231F20"/>
              </w:rPr>
              <w:t>Walls</w:t>
            </w:r>
          </w:p>
        </w:tc>
        <w:tc>
          <w:tcPr>
            <w:tcW w:w="7971" w:type="dxa"/>
            <w:tcBorders>
              <w:top w:val="single" w:sz="4" w:space="0" w:color="7A8696"/>
              <w:bottom w:val="single" w:sz="4" w:space="0" w:color="7A8696"/>
            </w:tcBorders>
          </w:tcPr>
          <w:p w14:paraId="1D10AA3A" w14:textId="77777777" w:rsidR="00F71DDB" w:rsidRDefault="00A630EF" w:rsidP="004124C1">
            <w:pPr>
              <w:pStyle w:val="TableParagraph"/>
              <w:ind w:left="317"/>
            </w:pPr>
            <w:r>
              <w:rPr>
                <w:color w:val="231F20"/>
                <w:w w:val="95"/>
              </w:rPr>
              <w:t>Rendered</w:t>
            </w:r>
            <w:r>
              <w:rPr>
                <w:color w:val="231F20"/>
                <w:spacing w:val="18"/>
                <w:w w:val="95"/>
              </w:rPr>
              <w:t xml:space="preserve"> </w:t>
            </w:r>
            <w:r>
              <w:rPr>
                <w:color w:val="231F20"/>
                <w:w w:val="95"/>
              </w:rPr>
              <w:t>and</w:t>
            </w:r>
            <w:r>
              <w:rPr>
                <w:color w:val="231F20"/>
                <w:spacing w:val="19"/>
                <w:w w:val="95"/>
              </w:rPr>
              <w:t xml:space="preserve"> </w:t>
            </w:r>
            <w:r>
              <w:rPr>
                <w:color w:val="231F20"/>
                <w:w w:val="95"/>
              </w:rPr>
              <w:t>painted</w:t>
            </w:r>
            <w:r>
              <w:rPr>
                <w:color w:val="231F20"/>
                <w:spacing w:val="19"/>
                <w:w w:val="95"/>
              </w:rPr>
              <w:t xml:space="preserve"> </w:t>
            </w:r>
            <w:r>
              <w:rPr>
                <w:color w:val="231F20"/>
                <w:w w:val="95"/>
              </w:rPr>
              <w:t>with</w:t>
            </w:r>
            <w:r>
              <w:rPr>
                <w:color w:val="231F20"/>
                <w:spacing w:val="19"/>
                <w:w w:val="95"/>
              </w:rPr>
              <w:t xml:space="preserve"> </w:t>
            </w:r>
            <w:r>
              <w:rPr>
                <w:color w:val="231F20"/>
                <w:w w:val="95"/>
              </w:rPr>
              <w:t>terrazzo</w:t>
            </w:r>
            <w:r>
              <w:rPr>
                <w:color w:val="231F20"/>
                <w:spacing w:val="18"/>
                <w:w w:val="95"/>
              </w:rPr>
              <w:t xml:space="preserve"> </w:t>
            </w:r>
            <w:r>
              <w:rPr>
                <w:color w:val="231F20"/>
                <w:w w:val="95"/>
              </w:rPr>
              <w:t>partitions.</w:t>
            </w:r>
          </w:p>
        </w:tc>
      </w:tr>
      <w:tr w:rsidR="00F71DDB" w14:paraId="7CCEAFDA" w14:textId="77777777">
        <w:trPr>
          <w:trHeight w:val="432"/>
        </w:trPr>
        <w:tc>
          <w:tcPr>
            <w:tcW w:w="1100" w:type="dxa"/>
            <w:tcBorders>
              <w:top w:val="single" w:sz="4" w:space="0" w:color="7A8696"/>
              <w:bottom w:val="single" w:sz="4" w:space="0" w:color="7A8696"/>
            </w:tcBorders>
          </w:tcPr>
          <w:p w14:paraId="1813CF78" w14:textId="77777777" w:rsidR="00F71DDB" w:rsidRDefault="00A630EF" w:rsidP="004124C1">
            <w:pPr>
              <w:pStyle w:val="TableParagraph"/>
            </w:pPr>
            <w:r>
              <w:rPr>
                <w:color w:val="231F20"/>
              </w:rPr>
              <w:t>Ceiling</w:t>
            </w:r>
          </w:p>
        </w:tc>
        <w:tc>
          <w:tcPr>
            <w:tcW w:w="7971" w:type="dxa"/>
            <w:tcBorders>
              <w:top w:val="single" w:sz="4" w:space="0" w:color="7A8696"/>
              <w:bottom w:val="single" w:sz="4" w:space="0" w:color="7A8696"/>
            </w:tcBorders>
          </w:tcPr>
          <w:p w14:paraId="4B0AEA63" w14:textId="77777777" w:rsidR="00F71DDB" w:rsidRDefault="00A630EF" w:rsidP="004124C1">
            <w:pPr>
              <w:pStyle w:val="TableParagraph"/>
              <w:ind w:left="317"/>
            </w:pPr>
            <w:r>
              <w:rPr>
                <w:color w:val="231F20"/>
                <w:w w:val="95"/>
              </w:rPr>
              <w:t>The</w:t>
            </w:r>
            <w:r>
              <w:rPr>
                <w:color w:val="231F20"/>
                <w:spacing w:val="19"/>
                <w:w w:val="95"/>
              </w:rPr>
              <w:t xml:space="preserve"> </w:t>
            </w:r>
            <w:r>
              <w:rPr>
                <w:color w:val="231F20"/>
                <w:w w:val="95"/>
              </w:rPr>
              <w:t>celling</w:t>
            </w:r>
            <w:r>
              <w:rPr>
                <w:color w:val="231F20"/>
                <w:spacing w:val="20"/>
                <w:w w:val="95"/>
              </w:rPr>
              <w:t xml:space="preserve"> </w:t>
            </w:r>
            <w:r>
              <w:rPr>
                <w:color w:val="231F20"/>
                <w:w w:val="95"/>
              </w:rPr>
              <w:t>is</w:t>
            </w:r>
            <w:r>
              <w:rPr>
                <w:color w:val="231F20"/>
                <w:spacing w:val="19"/>
                <w:w w:val="95"/>
              </w:rPr>
              <w:t xml:space="preserve"> </w:t>
            </w:r>
            <w:r>
              <w:rPr>
                <w:color w:val="231F20"/>
                <w:w w:val="95"/>
              </w:rPr>
              <w:t>suspended</w:t>
            </w:r>
            <w:r>
              <w:rPr>
                <w:color w:val="231F20"/>
                <w:spacing w:val="20"/>
                <w:w w:val="95"/>
              </w:rPr>
              <w:t xml:space="preserve"> </w:t>
            </w:r>
            <w:r>
              <w:rPr>
                <w:color w:val="231F20"/>
                <w:w w:val="95"/>
              </w:rPr>
              <w:t>painted</w:t>
            </w:r>
            <w:r>
              <w:rPr>
                <w:color w:val="231F20"/>
                <w:spacing w:val="20"/>
                <w:w w:val="95"/>
              </w:rPr>
              <w:t xml:space="preserve"> </w:t>
            </w:r>
            <w:r>
              <w:rPr>
                <w:color w:val="231F20"/>
                <w:w w:val="95"/>
              </w:rPr>
              <w:t>plasterboard.</w:t>
            </w:r>
          </w:p>
        </w:tc>
      </w:tr>
      <w:tr w:rsidR="00F71DDB" w14:paraId="20297F5B" w14:textId="77777777">
        <w:trPr>
          <w:trHeight w:val="432"/>
        </w:trPr>
        <w:tc>
          <w:tcPr>
            <w:tcW w:w="1100" w:type="dxa"/>
            <w:tcBorders>
              <w:top w:val="single" w:sz="4" w:space="0" w:color="7A8696"/>
              <w:bottom w:val="single" w:sz="4" w:space="0" w:color="7A8696"/>
            </w:tcBorders>
          </w:tcPr>
          <w:p w14:paraId="203D40DF" w14:textId="77777777" w:rsidR="00F71DDB" w:rsidRDefault="00A630EF" w:rsidP="004124C1">
            <w:pPr>
              <w:pStyle w:val="TableParagraph"/>
            </w:pPr>
            <w:r>
              <w:rPr>
                <w:color w:val="231F20"/>
              </w:rPr>
              <w:t>Doors</w:t>
            </w:r>
          </w:p>
        </w:tc>
        <w:tc>
          <w:tcPr>
            <w:tcW w:w="7971" w:type="dxa"/>
            <w:tcBorders>
              <w:top w:val="single" w:sz="4" w:space="0" w:color="7A8696"/>
              <w:bottom w:val="single" w:sz="4" w:space="0" w:color="7A8696"/>
            </w:tcBorders>
          </w:tcPr>
          <w:p w14:paraId="68EE7C75" w14:textId="77777777" w:rsidR="00F71DDB" w:rsidRDefault="00A630EF" w:rsidP="004124C1">
            <w:pPr>
              <w:pStyle w:val="TableParagraph"/>
              <w:ind w:left="317"/>
            </w:pPr>
            <w:r>
              <w:rPr>
                <w:color w:val="231F20"/>
                <w:w w:val="95"/>
              </w:rPr>
              <w:t>Timber</w:t>
            </w:r>
            <w:r>
              <w:rPr>
                <w:color w:val="231F20"/>
                <w:spacing w:val="14"/>
                <w:w w:val="95"/>
              </w:rPr>
              <w:t xml:space="preserve"> </w:t>
            </w:r>
            <w:r>
              <w:rPr>
                <w:color w:val="231F20"/>
                <w:w w:val="95"/>
              </w:rPr>
              <w:t>painted</w:t>
            </w:r>
          </w:p>
        </w:tc>
      </w:tr>
      <w:tr w:rsidR="00F71DDB" w14:paraId="54644159" w14:textId="77777777">
        <w:trPr>
          <w:trHeight w:val="432"/>
        </w:trPr>
        <w:tc>
          <w:tcPr>
            <w:tcW w:w="1100" w:type="dxa"/>
            <w:tcBorders>
              <w:top w:val="single" w:sz="4" w:space="0" w:color="7A8696"/>
              <w:bottom w:val="single" w:sz="4" w:space="0" w:color="7A8696"/>
            </w:tcBorders>
          </w:tcPr>
          <w:p w14:paraId="73077A48" w14:textId="77777777" w:rsidR="00F71DDB" w:rsidRDefault="00A630EF" w:rsidP="004124C1">
            <w:pPr>
              <w:pStyle w:val="TableParagraph"/>
            </w:pPr>
            <w:r>
              <w:rPr>
                <w:color w:val="231F20"/>
              </w:rPr>
              <w:t>Fittings</w:t>
            </w:r>
          </w:p>
        </w:tc>
        <w:tc>
          <w:tcPr>
            <w:tcW w:w="7971" w:type="dxa"/>
            <w:tcBorders>
              <w:top w:val="single" w:sz="4" w:space="0" w:color="7A8696"/>
              <w:bottom w:val="single" w:sz="4" w:space="0" w:color="7A8696"/>
            </w:tcBorders>
          </w:tcPr>
          <w:p w14:paraId="00EB0D27" w14:textId="77777777" w:rsidR="00F71DDB" w:rsidRDefault="00A630EF" w:rsidP="004124C1">
            <w:pPr>
              <w:pStyle w:val="TableParagraph"/>
              <w:ind w:left="317"/>
            </w:pPr>
            <w:r>
              <w:rPr>
                <w:color w:val="231F20"/>
                <w:w w:val="95"/>
              </w:rPr>
              <w:t>All</w:t>
            </w:r>
            <w:r>
              <w:rPr>
                <w:color w:val="231F20"/>
                <w:spacing w:val="1"/>
                <w:w w:val="95"/>
              </w:rPr>
              <w:t xml:space="preserve"> </w:t>
            </w:r>
            <w:r>
              <w:rPr>
                <w:color w:val="231F20"/>
                <w:w w:val="95"/>
              </w:rPr>
              <w:t>are</w:t>
            </w:r>
            <w:r>
              <w:rPr>
                <w:color w:val="231F20"/>
                <w:spacing w:val="2"/>
                <w:w w:val="95"/>
              </w:rPr>
              <w:t xml:space="preserve"> </w:t>
            </w:r>
            <w:r>
              <w:rPr>
                <w:color w:val="231F20"/>
                <w:w w:val="95"/>
              </w:rPr>
              <w:t>new</w:t>
            </w:r>
          </w:p>
        </w:tc>
      </w:tr>
      <w:tr w:rsidR="00F71DDB" w14:paraId="125C7E1E" w14:textId="77777777">
        <w:trPr>
          <w:trHeight w:val="432"/>
        </w:trPr>
        <w:tc>
          <w:tcPr>
            <w:tcW w:w="1100" w:type="dxa"/>
            <w:tcBorders>
              <w:top w:val="single" w:sz="4" w:space="0" w:color="7A8696"/>
              <w:bottom w:val="single" w:sz="4" w:space="0" w:color="7A8696"/>
            </w:tcBorders>
          </w:tcPr>
          <w:p w14:paraId="252BC54F" w14:textId="77777777" w:rsidR="00F71DDB" w:rsidRPr="00634D69" w:rsidRDefault="00A630EF" w:rsidP="004124C1">
            <w:pPr>
              <w:pStyle w:val="TableParagraph"/>
              <w:rPr>
                <w:b/>
                <w:bCs/>
              </w:rPr>
            </w:pPr>
            <w:r w:rsidRPr="00634D69">
              <w:rPr>
                <w:b/>
                <w:bCs/>
                <w:color w:val="231F20"/>
                <w:w w:val="105"/>
              </w:rPr>
              <w:t>Condition</w:t>
            </w:r>
          </w:p>
        </w:tc>
        <w:tc>
          <w:tcPr>
            <w:tcW w:w="7971" w:type="dxa"/>
            <w:tcBorders>
              <w:top w:val="single" w:sz="4" w:space="0" w:color="7A8696"/>
              <w:bottom w:val="single" w:sz="4" w:space="0" w:color="7A8696"/>
            </w:tcBorders>
          </w:tcPr>
          <w:p w14:paraId="1B3D1BB4" w14:textId="77777777" w:rsidR="00F71DDB" w:rsidRDefault="00A630EF" w:rsidP="004124C1">
            <w:pPr>
              <w:pStyle w:val="TableParagraph"/>
              <w:ind w:left="317"/>
            </w:pPr>
            <w:r>
              <w:rPr>
                <w:color w:val="231F20"/>
                <w:w w:val="95"/>
              </w:rPr>
              <w:t>Condition</w:t>
            </w:r>
            <w:r>
              <w:rPr>
                <w:color w:val="231F20"/>
                <w:spacing w:val="6"/>
                <w:w w:val="95"/>
              </w:rPr>
              <w:t xml:space="preserve"> </w:t>
            </w:r>
            <w:r>
              <w:rPr>
                <w:color w:val="231F20"/>
                <w:w w:val="95"/>
              </w:rPr>
              <w:t>is</w:t>
            </w:r>
            <w:r>
              <w:rPr>
                <w:color w:val="231F20"/>
                <w:spacing w:val="6"/>
                <w:w w:val="95"/>
              </w:rPr>
              <w:t xml:space="preserve"> </w:t>
            </w:r>
            <w:r>
              <w:rPr>
                <w:color w:val="231F20"/>
                <w:w w:val="95"/>
              </w:rPr>
              <w:t>quite</w:t>
            </w:r>
            <w:r>
              <w:rPr>
                <w:color w:val="231F20"/>
                <w:spacing w:val="6"/>
                <w:w w:val="95"/>
              </w:rPr>
              <w:t xml:space="preserve"> </w:t>
            </w:r>
            <w:r>
              <w:rPr>
                <w:color w:val="231F20"/>
                <w:w w:val="95"/>
              </w:rPr>
              <w:t>good</w:t>
            </w:r>
          </w:p>
        </w:tc>
      </w:tr>
    </w:tbl>
    <w:p w14:paraId="015F0172" w14:textId="77777777" w:rsidR="00F71DDB" w:rsidRDefault="00F71DDB" w:rsidP="00634D69">
      <w:pPr>
        <w:pStyle w:val="BodyText"/>
      </w:pPr>
    </w:p>
    <w:p w14:paraId="34C71CE6" w14:textId="77777777" w:rsidR="00F71DDB" w:rsidRDefault="00F71DDB" w:rsidP="00634D69">
      <w:pPr>
        <w:pStyle w:val="BodyText"/>
        <w:sectPr w:rsidR="00F71DDB" w:rsidSect="00634D69">
          <w:type w:val="continuous"/>
          <w:pgSz w:w="11910" w:h="16840"/>
          <w:pgMar w:top="1580" w:right="800" w:bottom="820" w:left="1100" w:header="0" w:footer="630" w:gutter="0"/>
          <w:cols w:space="720"/>
        </w:sectPr>
      </w:pPr>
    </w:p>
    <w:p w14:paraId="33DC3377" w14:textId="77777777" w:rsidR="00A5316D" w:rsidRDefault="00A5316D" w:rsidP="00A5316D">
      <w:pPr>
        <w:pStyle w:val="BodyText"/>
        <w:ind w:left="284"/>
        <w:rPr>
          <w:w w:val="105"/>
        </w:rPr>
      </w:pPr>
    </w:p>
    <w:p w14:paraId="55AC7D05" w14:textId="11A2F6A1" w:rsidR="00F71DDB" w:rsidRDefault="00A630EF" w:rsidP="00EE7DB8">
      <w:pPr>
        <w:pStyle w:val="Heading3"/>
        <w:spacing w:line="228" w:lineRule="auto"/>
        <w:ind w:left="284" w:right="352"/>
      </w:pPr>
      <w:r>
        <w:rPr>
          <w:w w:val="105"/>
        </w:rPr>
        <w:t>Figure 78: Ground Floor Male</w:t>
      </w:r>
      <w:r>
        <w:rPr>
          <w:spacing w:val="-43"/>
          <w:w w:val="105"/>
        </w:rPr>
        <w:t xml:space="preserve"> </w:t>
      </w:r>
      <w:r>
        <w:rPr>
          <w:w w:val="105"/>
        </w:rPr>
        <w:t>Toilets</w:t>
      </w:r>
      <w:r>
        <w:rPr>
          <w:spacing w:val="23"/>
          <w:w w:val="105"/>
        </w:rPr>
        <w:t xml:space="preserve"> </w:t>
      </w:r>
      <w:r>
        <w:rPr>
          <w:w w:val="105"/>
        </w:rPr>
        <w:t>–</w:t>
      </w:r>
      <w:r>
        <w:rPr>
          <w:spacing w:val="24"/>
          <w:w w:val="105"/>
        </w:rPr>
        <w:t xml:space="preserve"> </w:t>
      </w:r>
      <w:r>
        <w:rPr>
          <w:w w:val="105"/>
        </w:rPr>
        <w:t>SG28</w:t>
      </w:r>
      <w:r>
        <w:rPr>
          <w:spacing w:val="24"/>
          <w:w w:val="105"/>
        </w:rPr>
        <w:t xml:space="preserve"> </w:t>
      </w:r>
      <w:r>
        <w:rPr>
          <w:w w:val="105"/>
        </w:rPr>
        <w:t>(EMAA</w:t>
      </w:r>
      <w:r>
        <w:rPr>
          <w:spacing w:val="23"/>
          <w:w w:val="105"/>
        </w:rPr>
        <w:t xml:space="preserve"> </w:t>
      </w:r>
      <w:r>
        <w:rPr>
          <w:w w:val="105"/>
        </w:rPr>
        <w:t>2018)</w:t>
      </w:r>
    </w:p>
    <w:p w14:paraId="697DF3B5" w14:textId="2A5A60CC" w:rsidR="00F71DDB" w:rsidRPr="00EE7DB8" w:rsidRDefault="00524251" w:rsidP="00EE7DB8">
      <w:pPr>
        <w:pStyle w:val="BodyText"/>
        <w:spacing w:before="9"/>
        <w:ind w:left="284"/>
        <w:rPr>
          <w:rFonts w:ascii="Calibri"/>
          <w:sz w:val="8"/>
          <w:szCs w:val="4"/>
        </w:rPr>
      </w:pPr>
      <w:r>
        <w:rPr>
          <w:rFonts w:ascii="Calibri"/>
          <w:noProof/>
          <w:sz w:val="20"/>
        </w:rPr>
        <mc:AlternateContent>
          <mc:Choice Requires="wps">
            <w:drawing>
              <wp:inline distT="0" distB="0" distL="0" distR="0" wp14:anchorId="4988EA18" wp14:editId="62429B8A">
                <wp:extent cx="1776095" cy="1270"/>
                <wp:effectExtent l="14605" t="15240" r="9525" b="12065"/>
                <wp:docPr id="458" name="docshape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2858D5C1" id="docshape151"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" path="m,l2797,e" filled="f" strokecolor="#291a44" strokeweight="1pt">
                <v:path arrowok="t" o:connecttype="custom" o:connectlocs="0,0;1776095,0" o:connectangles="0,0"/>
                <w10:anchorlock/>
              </v:shape>
            </w:pict>
          </mc:Fallback>
        </mc:AlternateContent>
      </w:r>
    </w:p>
    <w:p w14:paraId="0453B80D" w14:textId="1AC88A0A" w:rsidR="00A5316D" w:rsidRPr="00A5316D" w:rsidRDefault="00A5316D" w:rsidP="00EE7DB8">
      <w:pPr>
        <w:pStyle w:val="BodyText"/>
        <w:ind w:left="284"/>
      </w:pPr>
    </w:p>
    <w:p w14:paraId="1A6467C5" w14:textId="6DE7E1BC" w:rsidR="00A5316D" w:rsidRPr="00A5316D" w:rsidRDefault="00A5316D" w:rsidP="00EE7DB8">
      <w:pPr>
        <w:pStyle w:val="BodyText"/>
        <w:ind w:left="284"/>
      </w:pPr>
      <w:r>
        <w:rPr>
          <w:rFonts w:ascii="Calibri"/>
          <w:noProof/>
          <w:sz w:val="20"/>
        </w:rPr>
        <w:drawing>
          <wp:inline distT="0" distB="0" distL="0" distR="0" wp14:anchorId="73CBCA07" wp14:editId="3055DFAA">
            <wp:extent cx="1776222" cy="2368296"/>
            <wp:effectExtent l="0" t="0" r="0" b="0"/>
            <wp:docPr id="161" name="image84.jpeg" descr="Ground floor male toilets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4.jpeg"/>
                    <pic:cNvPicPr/>
                  </pic:nvPicPr>
                  <pic:blipFill>
                    <a:blip r:embed="rId171" cstate="print"/>
                    <a:stretch>
                      <a:fillRect/>
                    </a:stretch>
                  </pic:blipFill>
                  <pic:spPr>
                    <a:xfrm>
                      <a:off x="0" y="0"/>
                      <a:ext cx="1776222" cy="2368296"/>
                    </a:xfrm>
                    <a:prstGeom prst="rect">
                      <a:avLst/>
                    </a:prstGeom>
                  </pic:spPr>
                </pic:pic>
              </a:graphicData>
            </a:graphic>
          </wp:inline>
        </w:drawing>
      </w:r>
    </w:p>
    <w:p w14:paraId="6FD20AA1" w14:textId="67EEC7A2" w:rsidR="00A5316D" w:rsidRPr="00A5316D" w:rsidRDefault="00A5316D" w:rsidP="00EE7DB8">
      <w:pPr>
        <w:pStyle w:val="BodyText"/>
        <w:ind w:left="284"/>
      </w:pPr>
    </w:p>
    <w:p w14:paraId="0AE03439" w14:textId="5B414380" w:rsidR="00F71DDB" w:rsidRDefault="00A630EF" w:rsidP="00EE7DB8">
      <w:pPr>
        <w:pStyle w:val="Heading3"/>
        <w:spacing w:line="228" w:lineRule="auto"/>
        <w:ind w:left="284"/>
        <w:rPr>
          <w:w w:val="110"/>
        </w:rPr>
      </w:pPr>
      <w:r>
        <w:rPr>
          <w:w w:val="105"/>
        </w:rPr>
        <w:t>Figure</w:t>
      </w:r>
      <w:r>
        <w:rPr>
          <w:spacing w:val="5"/>
          <w:w w:val="105"/>
        </w:rPr>
        <w:t xml:space="preserve"> </w:t>
      </w:r>
      <w:r>
        <w:rPr>
          <w:w w:val="105"/>
        </w:rPr>
        <w:t>79:</w:t>
      </w:r>
      <w:r>
        <w:rPr>
          <w:spacing w:val="5"/>
          <w:w w:val="105"/>
        </w:rPr>
        <w:t xml:space="preserve"> </w:t>
      </w:r>
      <w:r>
        <w:rPr>
          <w:w w:val="105"/>
        </w:rPr>
        <w:t>Ground</w:t>
      </w:r>
      <w:r>
        <w:rPr>
          <w:spacing w:val="5"/>
          <w:w w:val="105"/>
        </w:rPr>
        <w:t xml:space="preserve"> </w:t>
      </w:r>
      <w:r>
        <w:rPr>
          <w:w w:val="105"/>
        </w:rPr>
        <w:t>Floor</w:t>
      </w:r>
      <w:r>
        <w:rPr>
          <w:spacing w:val="5"/>
          <w:w w:val="105"/>
        </w:rPr>
        <w:t xml:space="preserve"> </w:t>
      </w:r>
      <w:r>
        <w:rPr>
          <w:w w:val="105"/>
        </w:rPr>
        <w:t>Female</w:t>
      </w:r>
      <w:r>
        <w:rPr>
          <w:spacing w:val="-42"/>
          <w:w w:val="105"/>
        </w:rPr>
        <w:t xml:space="preserve"> </w:t>
      </w:r>
      <w:r>
        <w:rPr>
          <w:w w:val="110"/>
        </w:rPr>
        <w:t>Toilets</w:t>
      </w:r>
      <w:r>
        <w:rPr>
          <w:spacing w:val="-5"/>
          <w:w w:val="110"/>
        </w:rPr>
        <w:t xml:space="preserve"> </w:t>
      </w:r>
      <w:r>
        <w:rPr>
          <w:w w:val="110"/>
        </w:rPr>
        <w:t>–</w:t>
      </w:r>
      <w:r>
        <w:rPr>
          <w:spacing w:val="-5"/>
          <w:w w:val="110"/>
        </w:rPr>
        <w:t xml:space="preserve"> </w:t>
      </w:r>
      <w:r>
        <w:rPr>
          <w:w w:val="110"/>
        </w:rPr>
        <w:t>SG29</w:t>
      </w:r>
      <w:r>
        <w:rPr>
          <w:spacing w:val="-5"/>
          <w:w w:val="110"/>
        </w:rPr>
        <w:t xml:space="preserve"> </w:t>
      </w:r>
      <w:r>
        <w:rPr>
          <w:w w:val="110"/>
        </w:rPr>
        <w:t>(EMAA</w:t>
      </w:r>
      <w:r>
        <w:rPr>
          <w:spacing w:val="-5"/>
          <w:w w:val="110"/>
        </w:rPr>
        <w:t xml:space="preserve"> </w:t>
      </w:r>
      <w:r>
        <w:rPr>
          <w:w w:val="110"/>
        </w:rPr>
        <w:t>2018)</w:t>
      </w:r>
    </w:p>
    <w:p w14:paraId="71C76854" w14:textId="6ECFD26E" w:rsidR="00A5316D" w:rsidRPr="00A5316D" w:rsidRDefault="00A5316D" w:rsidP="00EE7DB8">
      <w:pPr>
        <w:pStyle w:val="BodyText"/>
        <w:ind w:left="284"/>
        <w:rPr>
          <w:sz w:val="8"/>
          <w:szCs w:val="8"/>
        </w:rPr>
      </w:pPr>
      <w:r>
        <w:rPr>
          <w:noProof/>
        </w:rPr>
        <mc:AlternateContent>
          <mc:Choice Requires="wps">
            <w:drawing>
              <wp:inline distT="0" distB="0" distL="0" distR="0" wp14:anchorId="1DB8A73E" wp14:editId="69725120">
                <wp:extent cx="1776095" cy="1270"/>
                <wp:effectExtent l="9525" t="8255" r="14605" b="9525"/>
                <wp:docPr id="134" name="Freeform: Shape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5C1623B7" id="Freeform: Shape 134"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" path="m,l2797,e" filled="f" strokecolor="#291a44" strokeweight="1pt">
                <v:path arrowok="t" o:connecttype="custom" o:connectlocs="0,0;1776095,0" o:connectangles="0,0"/>
                <w10:anchorlock/>
              </v:shape>
            </w:pict>
          </mc:Fallback>
        </mc:AlternateContent>
      </w:r>
    </w:p>
    <w:p w14:paraId="62AC4636" w14:textId="77777777" w:rsidR="00A5316D" w:rsidRDefault="00A5316D" w:rsidP="00EE7DB8">
      <w:pPr>
        <w:pStyle w:val="BodyText"/>
        <w:ind w:left="284"/>
      </w:pPr>
    </w:p>
    <w:p w14:paraId="71C6EDC9" w14:textId="3F88ED7F" w:rsidR="00A5316D" w:rsidRDefault="00EE7DB8" w:rsidP="00EE7DB8">
      <w:pPr>
        <w:pStyle w:val="BodyText"/>
        <w:ind w:left="284"/>
      </w:pPr>
      <w:r>
        <w:rPr>
          <w:noProof/>
        </w:rPr>
        <w:drawing>
          <wp:inline distT="0" distB="0" distL="0" distR="0" wp14:anchorId="030BE63A" wp14:editId="619F26B1">
            <wp:extent cx="1775999" cy="1331996"/>
            <wp:effectExtent l="0" t="0" r="0" b="1905"/>
            <wp:docPr id="171" name="image89.jpeg" descr="Ground floor female toilets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89.jpe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775999" cy="1331996"/>
                    </a:xfrm>
                    <a:prstGeom prst="rect">
                      <a:avLst/>
                    </a:prstGeom>
                  </pic:spPr>
                </pic:pic>
              </a:graphicData>
            </a:graphic>
          </wp:inline>
        </w:drawing>
      </w:r>
    </w:p>
    <w:p w14:paraId="5664689F" w14:textId="60F0C903" w:rsidR="00A5316D" w:rsidRDefault="00A630EF" w:rsidP="00EE7DB8">
      <w:pPr>
        <w:pStyle w:val="BodyText"/>
        <w:spacing w:before="9"/>
        <w:ind w:left="284"/>
      </w:pPr>
      <w:r>
        <w:br w:type="column"/>
      </w:r>
    </w:p>
    <w:p w14:paraId="751E9A3C" w14:textId="21AF1FD1" w:rsidR="00F71DDB" w:rsidRDefault="00A630EF" w:rsidP="00EE7DB8">
      <w:pPr>
        <w:pStyle w:val="Heading3"/>
        <w:spacing w:line="228" w:lineRule="auto"/>
        <w:ind w:left="284" w:right="45"/>
      </w:pPr>
      <w:r>
        <w:rPr>
          <w:w w:val="105"/>
        </w:rPr>
        <w:t>Figure</w:t>
      </w:r>
      <w:r>
        <w:rPr>
          <w:spacing w:val="8"/>
          <w:w w:val="105"/>
        </w:rPr>
        <w:t xml:space="preserve"> </w:t>
      </w:r>
      <w:r>
        <w:rPr>
          <w:w w:val="105"/>
        </w:rPr>
        <w:t>80:</w:t>
      </w:r>
      <w:r>
        <w:rPr>
          <w:spacing w:val="8"/>
          <w:w w:val="105"/>
        </w:rPr>
        <w:t xml:space="preserve"> </w:t>
      </w:r>
      <w:r>
        <w:rPr>
          <w:w w:val="105"/>
        </w:rPr>
        <w:t>Ground</w:t>
      </w:r>
      <w:r>
        <w:rPr>
          <w:spacing w:val="9"/>
          <w:w w:val="105"/>
        </w:rPr>
        <w:t xml:space="preserve"> </w:t>
      </w:r>
      <w:r>
        <w:rPr>
          <w:w w:val="105"/>
        </w:rPr>
        <w:t>Floor</w:t>
      </w:r>
      <w:r>
        <w:rPr>
          <w:spacing w:val="8"/>
          <w:w w:val="105"/>
        </w:rPr>
        <w:t xml:space="preserve"> </w:t>
      </w:r>
      <w:r>
        <w:rPr>
          <w:w w:val="105"/>
        </w:rPr>
        <w:t>Female</w:t>
      </w:r>
      <w:r>
        <w:rPr>
          <w:spacing w:val="-42"/>
          <w:w w:val="105"/>
        </w:rPr>
        <w:t xml:space="preserve"> </w:t>
      </w:r>
      <w:r>
        <w:rPr>
          <w:w w:val="110"/>
        </w:rPr>
        <w:t>Toilets – SG29 – Entrance</w:t>
      </w:r>
      <w:r>
        <w:rPr>
          <w:spacing w:val="1"/>
          <w:w w:val="110"/>
        </w:rPr>
        <w:t xml:space="preserve"> </w:t>
      </w:r>
      <w:r>
        <w:rPr>
          <w:w w:val="110"/>
        </w:rPr>
        <w:t>(EMAA</w:t>
      </w:r>
      <w:r>
        <w:rPr>
          <w:spacing w:val="-7"/>
          <w:w w:val="110"/>
        </w:rPr>
        <w:t xml:space="preserve"> </w:t>
      </w:r>
      <w:r>
        <w:rPr>
          <w:w w:val="110"/>
        </w:rPr>
        <w:t>2018)</w:t>
      </w:r>
    </w:p>
    <w:p w14:paraId="251F0CC1" w14:textId="4ED7FFE2" w:rsidR="00A5316D" w:rsidRPr="00EE7DB8" w:rsidRDefault="00524251" w:rsidP="00EE7DB8">
      <w:pPr>
        <w:pStyle w:val="BodyText"/>
        <w:ind w:left="284"/>
        <w:rPr>
          <w:sz w:val="8"/>
          <w:szCs w:val="8"/>
        </w:rPr>
      </w:pPr>
      <w:r>
        <w:rPr>
          <w:noProof/>
        </w:rPr>
        <mc:AlternateContent>
          <mc:Choice Requires="wps">
            <w:drawing>
              <wp:inline distT="0" distB="0" distL="0" distR="0" wp14:anchorId="2F5BD2A7" wp14:editId="319C4DFC">
                <wp:extent cx="1776095" cy="1270"/>
                <wp:effectExtent l="11430" t="13335" r="12700" b="13970"/>
                <wp:docPr id="457" name="docshape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0C38CFFC" id="docshape153"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" path="m,l2797,e" filled="f" strokecolor="#291a44" strokeweight="1pt">
                <v:path arrowok="t" o:connecttype="custom" o:connectlocs="0,0;1776095,0" o:connectangles="0,0"/>
                <w10:anchorlock/>
              </v:shape>
            </w:pict>
          </mc:Fallback>
        </mc:AlternateContent>
      </w:r>
    </w:p>
    <w:p w14:paraId="318DA2AD" w14:textId="77777777" w:rsidR="00A5316D" w:rsidRPr="00A5316D" w:rsidRDefault="00A5316D" w:rsidP="00EE7DB8">
      <w:pPr>
        <w:pStyle w:val="BodyText"/>
        <w:ind w:left="284"/>
      </w:pPr>
    </w:p>
    <w:p w14:paraId="0F2D6019" w14:textId="615CB8AE" w:rsidR="00A5316D" w:rsidRDefault="00EE7DB8" w:rsidP="00EE7DB8">
      <w:pPr>
        <w:pStyle w:val="BodyText"/>
        <w:ind w:left="284"/>
      </w:pPr>
      <w:r>
        <w:rPr>
          <w:rFonts w:ascii="Calibri"/>
          <w:noProof/>
          <w:sz w:val="20"/>
        </w:rPr>
        <w:drawing>
          <wp:inline distT="0" distB="0" distL="0" distR="0" wp14:anchorId="3E5D40A1" wp14:editId="546895C9">
            <wp:extent cx="1776221" cy="2368296"/>
            <wp:effectExtent l="0" t="0" r="0" b="0"/>
            <wp:docPr id="163" name="image85.jpeg" descr="Ground floor entrance to female toilets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5.jpeg"/>
                    <pic:cNvPicPr/>
                  </pic:nvPicPr>
                  <pic:blipFill>
                    <a:blip r:embed="rId173" cstate="print"/>
                    <a:stretch>
                      <a:fillRect/>
                    </a:stretch>
                  </pic:blipFill>
                  <pic:spPr>
                    <a:xfrm>
                      <a:off x="0" y="0"/>
                      <a:ext cx="1776221" cy="2368296"/>
                    </a:xfrm>
                    <a:prstGeom prst="rect">
                      <a:avLst/>
                    </a:prstGeom>
                  </pic:spPr>
                </pic:pic>
              </a:graphicData>
            </a:graphic>
          </wp:inline>
        </w:drawing>
      </w:r>
    </w:p>
    <w:p w14:paraId="279C6E59" w14:textId="77777777" w:rsidR="00A5316D" w:rsidRPr="00A5316D" w:rsidRDefault="00A5316D" w:rsidP="00EE7DB8">
      <w:pPr>
        <w:pStyle w:val="BodyText"/>
        <w:ind w:left="284"/>
      </w:pPr>
    </w:p>
    <w:p w14:paraId="75AFEB24" w14:textId="47DC9FB0" w:rsidR="00F71DDB" w:rsidRDefault="00A630EF" w:rsidP="00EE7DB8">
      <w:pPr>
        <w:pStyle w:val="Heading3"/>
        <w:spacing w:line="228" w:lineRule="auto"/>
        <w:ind w:left="284" w:right="263"/>
        <w:rPr>
          <w:w w:val="110"/>
        </w:rPr>
      </w:pPr>
      <w:r>
        <w:rPr>
          <w:w w:val="105"/>
        </w:rPr>
        <w:t>Figure 81: Ground Floor</w:t>
      </w:r>
      <w:r>
        <w:rPr>
          <w:spacing w:val="1"/>
          <w:w w:val="105"/>
        </w:rPr>
        <w:t xml:space="preserve"> </w:t>
      </w:r>
      <w:r>
        <w:rPr>
          <w:w w:val="110"/>
        </w:rPr>
        <w:t>Accessible Toilet – SG31</w:t>
      </w:r>
      <w:r>
        <w:rPr>
          <w:spacing w:val="-45"/>
          <w:w w:val="110"/>
        </w:rPr>
        <w:t xml:space="preserve"> </w:t>
      </w:r>
      <w:r>
        <w:rPr>
          <w:w w:val="110"/>
        </w:rPr>
        <w:t>(EMAA</w:t>
      </w:r>
      <w:r>
        <w:rPr>
          <w:spacing w:val="-8"/>
          <w:w w:val="110"/>
        </w:rPr>
        <w:t xml:space="preserve"> </w:t>
      </w:r>
      <w:r>
        <w:rPr>
          <w:w w:val="110"/>
        </w:rPr>
        <w:t>2018)</w:t>
      </w:r>
    </w:p>
    <w:p w14:paraId="15E1604F" w14:textId="6EF830B5" w:rsidR="00A5316D" w:rsidRPr="00A5316D" w:rsidRDefault="00A5316D" w:rsidP="00EE7DB8">
      <w:pPr>
        <w:pStyle w:val="BodyText"/>
        <w:ind w:left="284"/>
        <w:rPr>
          <w:sz w:val="8"/>
          <w:szCs w:val="8"/>
        </w:rPr>
      </w:pPr>
      <w:r>
        <w:rPr>
          <w:noProof/>
          <w:w w:val="105"/>
        </w:rPr>
        <mc:AlternateContent>
          <mc:Choice Requires="wps">
            <w:drawing>
              <wp:inline distT="0" distB="0" distL="0" distR="0" wp14:anchorId="75E6F894" wp14:editId="4B4726AC">
                <wp:extent cx="1776095" cy="635"/>
                <wp:effectExtent l="9525" t="11430" r="14605" b="7620"/>
                <wp:docPr id="136" name="Straight Connector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6095" cy="0"/>
                        </a:xfrm>
                        <a:prstGeom prst="line">
                          <a:avLst/>
                        </a:prstGeom>
                        <a:noFill/>
                        <a:ln w="12700">
                          <a:solidFill>
                            <a:srgbClr val="291A44"/>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dtdh="http://schemas.microsoft.com/office/word/2020/wordml/sdtdatahash">
            <w:pict>
              <v:line w14:anchorId="62700B9B" id="Straight Connector 136" o:spid="_x0000_s1026" style="visibility:visible;mso-wrap-style:square;mso-left-percent:-10001;mso-top-percent:-10001;mso-position-horizontal:absolute;mso-position-horizontal-relative:char;mso-position-vertical:absolute;mso-position-vertical-relative:line;mso-left-percent:-10001;mso-top-percent:-10001" from="0,0" to="139.8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" strokecolor="#291a44" strokeweight="1pt">
                <w10:anchorlock/>
              </v:line>
            </w:pict>
          </mc:Fallback>
        </mc:AlternateContent>
      </w:r>
    </w:p>
    <w:p w14:paraId="4271804C" w14:textId="52835A81" w:rsidR="00A5316D" w:rsidRDefault="00A5316D" w:rsidP="00EE7DB8">
      <w:pPr>
        <w:pStyle w:val="BodyText"/>
        <w:ind w:left="284"/>
      </w:pPr>
    </w:p>
    <w:p w14:paraId="1433DE9B" w14:textId="24EFAEB0" w:rsidR="00EE7DB8" w:rsidRDefault="00EE7DB8" w:rsidP="00EE7DB8">
      <w:pPr>
        <w:pStyle w:val="BodyText"/>
        <w:ind w:left="284"/>
      </w:pPr>
      <w:r>
        <w:rPr>
          <w:noProof/>
        </w:rPr>
        <w:drawing>
          <wp:inline distT="0" distB="0" distL="0" distR="0" wp14:anchorId="1A0D4944" wp14:editId="03A3687C">
            <wp:extent cx="1761491" cy="1321117"/>
            <wp:effectExtent l="0" t="0" r="0" b="0"/>
            <wp:docPr id="165" name="image86.jpeg" descr="Ground floor accessible toilet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6.jpe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761491" cy="1321117"/>
                    </a:xfrm>
                    <a:prstGeom prst="rect">
                      <a:avLst/>
                    </a:prstGeom>
                  </pic:spPr>
                </pic:pic>
              </a:graphicData>
            </a:graphic>
          </wp:inline>
        </w:drawing>
      </w:r>
    </w:p>
    <w:p w14:paraId="76244DBA" w14:textId="77777777" w:rsidR="00A5316D" w:rsidRDefault="00A630EF" w:rsidP="00EE7DB8">
      <w:pPr>
        <w:pStyle w:val="BodyText"/>
        <w:ind w:left="284"/>
      </w:pPr>
      <w:r>
        <w:br w:type="column"/>
      </w:r>
    </w:p>
    <w:p w14:paraId="78DCCDF1" w14:textId="650E717A" w:rsidR="00F71DDB" w:rsidRDefault="00A630EF" w:rsidP="00EE7DB8">
      <w:pPr>
        <w:pStyle w:val="Heading3"/>
        <w:spacing w:line="228" w:lineRule="auto"/>
        <w:ind w:left="284" w:right="317" w:hanging="16"/>
      </w:pPr>
      <w:r>
        <w:rPr>
          <w:w w:val="105"/>
        </w:rPr>
        <w:t>Figure</w:t>
      </w:r>
      <w:r>
        <w:rPr>
          <w:spacing w:val="3"/>
          <w:w w:val="105"/>
        </w:rPr>
        <w:t xml:space="preserve"> </w:t>
      </w:r>
      <w:r>
        <w:rPr>
          <w:w w:val="105"/>
        </w:rPr>
        <w:t>82:</w:t>
      </w:r>
      <w:r>
        <w:rPr>
          <w:spacing w:val="3"/>
          <w:w w:val="105"/>
        </w:rPr>
        <w:t xml:space="preserve"> </w:t>
      </w:r>
      <w:r>
        <w:rPr>
          <w:w w:val="105"/>
        </w:rPr>
        <w:t>Ground</w:t>
      </w:r>
      <w:r>
        <w:rPr>
          <w:spacing w:val="3"/>
          <w:w w:val="105"/>
        </w:rPr>
        <w:t xml:space="preserve"> </w:t>
      </w:r>
      <w:r>
        <w:rPr>
          <w:w w:val="105"/>
        </w:rPr>
        <w:t>Floor</w:t>
      </w:r>
      <w:r>
        <w:rPr>
          <w:spacing w:val="1"/>
          <w:w w:val="105"/>
        </w:rPr>
        <w:t xml:space="preserve"> </w:t>
      </w:r>
      <w:r>
        <w:rPr>
          <w:w w:val="110"/>
        </w:rPr>
        <w:t>Accessible Toilet – SG31</w:t>
      </w:r>
      <w:r>
        <w:rPr>
          <w:spacing w:val="-45"/>
          <w:w w:val="110"/>
        </w:rPr>
        <w:t xml:space="preserve"> </w:t>
      </w:r>
      <w:r>
        <w:rPr>
          <w:w w:val="110"/>
        </w:rPr>
        <w:t>(EMAA</w:t>
      </w:r>
      <w:r>
        <w:rPr>
          <w:spacing w:val="-8"/>
          <w:w w:val="110"/>
        </w:rPr>
        <w:t xml:space="preserve"> </w:t>
      </w:r>
      <w:r>
        <w:rPr>
          <w:w w:val="110"/>
        </w:rPr>
        <w:t>2018)</w:t>
      </w:r>
    </w:p>
    <w:p w14:paraId="7CA49B08" w14:textId="1D412C79" w:rsidR="00F71DDB" w:rsidRPr="00EE7DB8" w:rsidRDefault="00524251" w:rsidP="00EE7DB8">
      <w:pPr>
        <w:pStyle w:val="BodyText"/>
        <w:ind w:left="284"/>
        <w:rPr>
          <w:sz w:val="8"/>
          <w:szCs w:val="8"/>
        </w:rPr>
      </w:pPr>
      <w:r>
        <w:rPr>
          <w:noProof/>
        </w:rPr>
        <mc:AlternateContent>
          <mc:Choice Requires="wps">
            <w:drawing>
              <wp:inline distT="0" distB="0" distL="0" distR="0" wp14:anchorId="4E96E67C" wp14:editId="2EEC01EA">
                <wp:extent cx="1776095" cy="1270"/>
                <wp:effectExtent l="13970" t="8255" r="10160" b="9525"/>
                <wp:docPr id="456" name="docshape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7691 7691"/>
                            <a:gd name="T1" fmla="*/ T0 w 2797"/>
                            <a:gd name="T2" fmla="+- 0 10488 7691"/>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5F4DFFF5" id="docshape154"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" path="m,l2797,e" filled="f" strokecolor="#291a44" strokeweight="1pt">
                <v:path arrowok="t" o:connecttype="custom" o:connectlocs="0,0;1776095,0" o:connectangles="0,0"/>
                <w10:anchorlock/>
              </v:shape>
            </w:pict>
          </mc:Fallback>
        </mc:AlternateContent>
      </w:r>
    </w:p>
    <w:p w14:paraId="2D614368" w14:textId="77777777" w:rsidR="00EE7DB8" w:rsidRDefault="00EE7DB8" w:rsidP="00EE7DB8">
      <w:pPr>
        <w:pStyle w:val="BodyText"/>
        <w:ind w:left="284"/>
      </w:pPr>
    </w:p>
    <w:p w14:paraId="1C9310F5" w14:textId="0763BB63" w:rsidR="00EE7DB8" w:rsidRDefault="00EE7DB8" w:rsidP="00EE7DB8">
      <w:pPr>
        <w:pStyle w:val="BodyText"/>
        <w:ind w:left="284"/>
      </w:pPr>
      <w:r>
        <w:rPr>
          <w:noProof/>
        </w:rPr>
        <w:drawing>
          <wp:inline distT="0" distB="0" distL="0" distR="0" wp14:anchorId="4497AC89" wp14:editId="2F122F92">
            <wp:extent cx="1776027" cy="2368296"/>
            <wp:effectExtent l="0" t="0" r="0" b="0"/>
            <wp:docPr id="169" name="image88.jpeg" descr="Ground floor accessible toilet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88.jpe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776027" cy="2368296"/>
                    </a:xfrm>
                    <a:prstGeom prst="rect">
                      <a:avLst/>
                    </a:prstGeom>
                  </pic:spPr>
                </pic:pic>
              </a:graphicData>
            </a:graphic>
          </wp:inline>
        </w:drawing>
      </w:r>
    </w:p>
    <w:p w14:paraId="181866D6" w14:textId="77777777" w:rsidR="00EE7DB8" w:rsidRPr="00A5316D" w:rsidRDefault="00EE7DB8" w:rsidP="00EE7DB8">
      <w:pPr>
        <w:pStyle w:val="BodyText"/>
        <w:ind w:left="284"/>
      </w:pPr>
    </w:p>
    <w:p w14:paraId="51DC75F8" w14:textId="627397B5" w:rsidR="00F71DDB" w:rsidRDefault="00A630EF" w:rsidP="00EE7DB8">
      <w:pPr>
        <w:pStyle w:val="Heading3"/>
        <w:spacing w:line="228" w:lineRule="auto"/>
        <w:ind w:left="284" w:right="713"/>
      </w:pPr>
      <w:r>
        <w:rPr>
          <w:w w:val="105"/>
        </w:rPr>
        <w:t>Figure 83:</w:t>
      </w:r>
      <w:r>
        <w:rPr>
          <w:spacing w:val="1"/>
          <w:w w:val="105"/>
        </w:rPr>
        <w:t xml:space="preserve"> </w:t>
      </w:r>
      <w:r>
        <w:rPr>
          <w:w w:val="105"/>
        </w:rPr>
        <w:t>Ground</w:t>
      </w:r>
      <w:r>
        <w:rPr>
          <w:spacing w:val="1"/>
          <w:w w:val="105"/>
        </w:rPr>
        <w:t xml:space="preserve"> </w:t>
      </w:r>
      <w:r>
        <w:rPr>
          <w:w w:val="105"/>
        </w:rPr>
        <w:t>Floor</w:t>
      </w:r>
      <w:r>
        <w:rPr>
          <w:spacing w:val="1"/>
          <w:w w:val="105"/>
        </w:rPr>
        <w:t xml:space="preserve"> </w:t>
      </w:r>
      <w:r>
        <w:rPr>
          <w:w w:val="105"/>
        </w:rPr>
        <w:t>Male</w:t>
      </w:r>
      <w:r>
        <w:rPr>
          <w:spacing w:val="-42"/>
          <w:w w:val="105"/>
        </w:rPr>
        <w:t xml:space="preserve"> </w:t>
      </w:r>
      <w:r>
        <w:rPr>
          <w:w w:val="105"/>
        </w:rPr>
        <w:t>Toilets</w:t>
      </w:r>
      <w:r>
        <w:rPr>
          <w:spacing w:val="16"/>
          <w:w w:val="105"/>
        </w:rPr>
        <w:t xml:space="preserve"> </w:t>
      </w:r>
      <w:r>
        <w:rPr>
          <w:w w:val="105"/>
        </w:rPr>
        <w:t>–</w:t>
      </w:r>
      <w:r>
        <w:rPr>
          <w:spacing w:val="17"/>
          <w:w w:val="105"/>
        </w:rPr>
        <w:t xml:space="preserve"> </w:t>
      </w:r>
      <w:r>
        <w:rPr>
          <w:w w:val="105"/>
        </w:rPr>
        <w:t>SG28</w:t>
      </w:r>
      <w:r>
        <w:rPr>
          <w:spacing w:val="16"/>
          <w:w w:val="105"/>
        </w:rPr>
        <w:t xml:space="preserve"> </w:t>
      </w:r>
      <w:r>
        <w:rPr>
          <w:w w:val="105"/>
        </w:rPr>
        <w:t>(EMAA</w:t>
      </w:r>
      <w:r>
        <w:rPr>
          <w:spacing w:val="17"/>
          <w:w w:val="105"/>
        </w:rPr>
        <w:t xml:space="preserve"> </w:t>
      </w:r>
      <w:r>
        <w:rPr>
          <w:w w:val="105"/>
        </w:rPr>
        <w:t>2018)</w:t>
      </w:r>
    </w:p>
    <w:p w14:paraId="512D3060" w14:textId="28B3E8CE" w:rsidR="00A5316D" w:rsidRPr="00EE7DB8" w:rsidRDefault="00A5316D" w:rsidP="00EE7DB8">
      <w:pPr>
        <w:pStyle w:val="BodyText"/>
        <w:ind w:left="284"/>
        <w:rPr>
          <w:sz w:val="8"/>
          <w:szCs w:val="8"/>
        </w:rPr>
      </w:pPr>
      <w:r w:rsidRPr="00A5316D">
        <w:rPr>
          <w:noProof/>
        </w:rPr>
        <mc:AlternateContent>
          <mc:Choice Requires="wps">
            <w:drawing>
              <wp:inline distT="0" distB="0" distL="0" distR="0" wp14:anchorId="21F33148" wp14:editId="67B7CB67">
                <wp:extent cx="1776095" cy="1270"/>
                <wp:effectExtent l="9525" t="15240" r="14605" b="12065"/>
                <wp:docPr id="130" name="Freeform: Shape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7691 7691"/>
                            <a:gd name="T1" fmla="*/ T0 w 2797"/>
                            <a:gd name="T2" fmla="+- 0 10488 7691"/>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3526163A" id="Freeform: Shape 130"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" path="m,l2797,e" filled="f" strokecolor="#291a44" strokeweight="1pt">
                <v:path arrowok="t" o:connecttype="custom" o:connectlocs="0,0;1776095,0" o:connectangles="0,0"/>
                <w10:anchorlock/>
              </v:shape>
            </w:pict>
          </mc:Fallback>
        </mc:AlternateContent>
      </w:r>
    </w:p>
    <w:p w14:paraId="694CC9BA" w14:textId="77777777" w:rsidR="00A5316D" w:rsidRPr="00A5316D" w:rsidRDefault="00A5316D" w:rsidP="00EE7DB8">
      <w:pPr>
        <w:pStyle w:val="BodyText"/>
        <w:ind w:left="284"/>
      </w:pPr>
    </w:p>
    <w:p w14:paraId="3FE8565F" w14:textId="05D7FFDD" w:rsidR="00A5316D" w:rsidRPr="00A5316D" w:rsidRDefault="00EE7DB8" w:rsidP="00EE7DB8">
      <w:pPr>
        <w:pStyle w:val="BodyText"/>
        <w:ind w:left="284"/>
      </w:pPr>
      <w:r>
        <w:rPr>
          <w:noProof/>
        </w:rPr>
        <w:drawing>
          <wp:inline distT="0" distB="0" distL="0" distR="0" wp14:anchorId="741E7F32" wp14:editId="110326AE">
            <wp:extent cx="1780045" cy="1335024"/>
            <wp:effectExtent l="0" t="0" r="0" b="0"/>
            <wp:docPr id="167" name="image87.jpeg" descr="Ground floor male toilets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87.jpe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780045" cy="1335024"/>
                    </a:xfrm>
                    <a:prstGeom prst="rect">
                      <a:avLst/>
                    </a:prstGeom>
                  </pic:spPr>
                </pic:pic>
              </a:graphicData>
            </a:graphic>
          </wp:inline>
        </w:drawing>
      </w:r>
    </w:p>
    <w:p w14:paraId="5780B97B" w14:textId="77777777" w:rsidR="00A5316D" w:rsidRPr="00A5316D" w:rsidRDefault="00A5316D" w:rsidP="00EE7DB8">
      <w:pPr>
        <w:pStyle w:val="BodyText"/>
        <w:ind w:left="284"/>
      </w:pPr>
    </w:p>
    <w:p w14:paraId="3E5D3E71" w14:textId="1EF7454F" w:rsidR="00F71DDB" w:rsidRPr="00A5316D" w:rsidRDefault="00F71DDB" w:rsidP="00A5316D">
      <w:pPr>
        <w:pStyle w:val="BodyText"/>
        <w:spacing w:before="9"/>
        <w:rPr>
          <w:rFonts w:ascii="Calibri"/>
          <w:b/>
          <w:sz w:val="8"/>
        </w:rPr>
        <w:sectPr w:rsidR="00F71DDB" w:rsidRPr="00A5316D">
          <w:type w:val="continuous"/>
          <w:pgSz w:w="11910" w:h="16840"/>
          <w:pgMar w:top="1580" w:right="800" w:bottom="0" w:left="1100" w:header="0" w:footer="699" w:gutter="0"/>
          <w:cols w:num="3" w:space="720" w:equalWidth="0">
            <w:col w:w="3115" w:space="40"/>
            <w:col w:w="3098" w:space="39"/>
            <w:col w:w="3718"/>
          </w:cols>
        </w:sectPr>
      </w:pPr>
    </w:p>
    <w:p w14:paraId="5A033B0B" w14:textId="4A7F756F" w:rsidR="00A5316D" w:rsidRDefault="00A5316D" w:rsidP="00A5316D">
      <w:pPr>
        <w:pStyle w:val="BodyText"/>
      </w:pPr>
    </w:p>
    <w:p w14:paraId="16C90D5A" w14:textId="3A11E9FF" w:rsidR="00EE7DB8" w:rsidRDefault="00EE7DB8" w:rsidP="00A5316D">
      <w:pPr>
        <w:pStyle w:val="BodyText"/>
      </w:pPr>
    </w:p>
    <w:p w14:paraId="5C4AAD3B" w14:textId="77777777" w:rsidR="00EE7DB8" w:rsidRDefault="00EE7DB8" w:rsidP="00A5316D">
      <w:pPr>
        <w:pStyle w:val="BodyText"/>
      </w:pPr>
    </w:p>
    <w:p w14:paraId="2E098F62" w14:textId="77777777" w:rsidR="00A5316D" w:rsidRDefault="00A5316D" w:rsidP="00A5316D">
      <w:pPr>
        <w:pStyle w:val="BodyText"/>
      </w:pPr>
    </w:p>
    <w:p w14:paraId="1A314F31" w14:textId="48FD0730" w:rsidR="00A5316D" w:rsidRDefault="00A5316D" w:rsidP="00A5316D">
      <w:pPr>
        <w:pStyle w:val="BodyText"/>
        <w:sectPr w:rsidR="00A5316D">
          <w:type w:val="continuous"/>
          <w:pgSz w:w="11910" w:h="16840"/>
          <w:pgMar w:top="1580" w:right="800" w:bottom="0" w:left="1100" w:header="0" w:footer="699" w:gutter="0"/>
          <w:cols w:space="720"/>
        </w:sectPr>
      </w:pPr>
    </w:p>
    <w:p w14:paraId="56FF7973" w14:textId="77777777" w:rsidR="00F71DDB" w:rsidRDefault="00F71DDB" w:rsidP="006A1778">
      <w:pPr>
        <w:pStyle w:val="BodyText"/>
        <w:rPr>
          <w:sz w:val="16"/>
        </w:rPr>
      </w:pPr>
    </w:p>
    <w:p w14:paraId="21E326F1" w14:textId="77777777" w:rsidR="00F71DDB" w:rsidRDefault="00F71DDB" w:rsidP="006A1778">
      <w:pPr>
        <w:pStyle w:val="BodyText"/>
        <w:rPr>
          <w:sz w:val="16"/>
        </w:rPr>
        <w:sectPr w:rsidR="00F71DDB">
          <w:pgSz w:w="11910" w:h="16840"/>
          <w:pgMar w:top="1580" w:right="800" w:bottom="880" w:left="1100" w:header="0" w:footer="699" w:gutter="0"/>
          <w:cols w:space="720"/>
        </w:sectPr>
      </w:pPr>
    </w:p>
    <w:p w14:paraId="21F1CDFF" w14:textId="77777777" w:rsidR="006A1778" w:rsidRPr="00614E7E" w:rsidRDefault="006A1778" w:rsidP="006A1778">
      <w:pPr>
        <w:ind w:left="317"/>
        <w:rPr>
          <w:b/>
          <w:bCs/>
          <w:i/>
          <w:color w:val="231F20"/>
          <w:w w:val="105"/>
          <w:sz w:val="8"/>
          <w:szCs w:val="12"/>
        </w:rPr>
      </w:pPr>
    </w:p>
    <w:p w14:paraId="2259B030" w14:textId="1DC822F5" w:rsidR="00F71DDB" w:rsidRPr="006A1778" w:rsidRDefault="00A630EF" w:rsidP="002A63A0">
      <w:pPr>
        <w:ind w:left="284"/>
        <w:rPr>
          <w:b/>
          <w:bCs/>
          <w:i/>
          <w:sz w:val="17"/>
        </w:rPr>
      </w:pPr>
      <w:r w:rsidRPr="006A1778">
        <w:rPr>
          <w:b/>
          <w:bCs/>
          <w:i/>
          <w:color w:val="231F20"/>
          <w:w w:val="105"/>
          <w:sz w:val="17"/>
        </w:rPr>
        <w:t>STAIRS</w:t>
      </w:r>
    </w:p>
    <w:p w14:paraId="049E1348" w14:textId="77777777" w:rsidR="006A1778" w:rsidRDefault="00A630EF" w:rsidP="00A6586C">
      <w:pPr>
        <w:pStyle w:val="BodyText"/>
        <w:spacing w:before="108" w:line="230" w:lineRule="auto"/>
        <w:ind w:left="284" w:right="170"/>
      </w:pPr>
      <w:r>
        <w:rPr>
          <w:color w:val="231F20"/>
          <w:w w:val="95"/>
        </w:rPr>
        <w:t>The</w:t>
      </w:r>
      <w:r>
        <w:rPr>
          <w:color w:val="231F20"/>
          <w:spacing w:val="6"/>
          <w:w w:val="95"/>
        </w:rPr>
        <w:t xml:space="preserve"> </w:t>
      </w:r>
      <w:r>
        <w:rPr>
          <w:color w:val="231F20"/>
          <w:w w:val="95"/>
        </w:rPr>
        <w:t>stairs</w:t>
      </w:r>
      <w:r>
        <w:rPr>
          <w:color w:val="231F20"/>
          <w:spacing w:val="7"/>
          <w:w w:val="95"/>
        </w:rPr>
        <w:t xml:space="preserve"> </w:t>
      </w:r>
      <w:r>
        <w:rPr>
          <w:color w:val="231F20"/>
          <w:w w:val="95"/>
        </w:rPr>
        <w:t>are</w:t>
      </w:r>
      <w:r>
        <w:rPr>
          <w:color w:val="231F20"/>
          <w:spacing w:val="7"/>
          <w:w w:val="95"/>
        </w:rPr>
        <w:t xml:space="preserve"> </w:t>
      </w:r>
      <w:r>
        <w:rPr>
          <w:color w:val="231F20"/>
          <w:w w:val="95"/>
        </w:rPr>
        <w:t>concrete</w:t>
      </w:r>
      <w:r>
        <w:rPr>
          <w:color w:val="231F20"/>
          <w:spacing w:val="6"/>
          <w:w w:val="95"/>
        </w:rPr>
        <w:t xml:space="preserve"> </w:t>
      </w:r>
      <w:r>
        <w:rPr>
          <w:color w:val="231F20"/>
          <w:w w:val="95"/>
        </w:rPr>
        <w:t>steps</w:t>
      </w:r>
      <w:r>
        <w:rPr>
          <w:color w:val="231F20"/>
          <w:spacing w:val="7"/>
          <w:w w:val="95"/>
        </w:rPr>
        <w:t xml:space="preserve"> </w:t>
      </w:r>
      <w:r>
        <w:rPr>
          <w:color w:val="231F20"/>
          <w:w w:val="95"/>
        </w:rPr>
        <w:t>with</w:t>
      </w:r>
      <w:r>
        <w:rPr>
          <w:color w:val="231F20"/>
          <w:spacing w:val="1"/>
          <w:w w:val="95"/>
        </w:rPr>
        <w:t xml:space="preserve"> </w:t>
      </w:r>
      <w:r>
        <w:rPr>
          <w:color w:val="231F20"/>
          <w:w w:val="95"/>
        </w:rPr>
        <w:t>non-slip nosing, rendered and</w:t>
      </w:r>
      <w:r>
        <w:rPr>
          <w:color w:val="231F20"/>
          <w:spacing w:val="1"/>
          <w:w w:val="95"/>
        </w:rPr>
        <w:t xml:space="preserve"> </w:t>
      </w:r>
      <w:r>
        <w:rPr>
          <w:color w:val="231F20"/>
          <w:w w:val="95"/>
        </w:rPr>
        <w:t>painted</w:t>
      </w:r>
      <w:r>
        <w:rPr>
          <w:color w:val="231F20"/>
          <w:spacing w:val="25"/>
          <w:w w:val="95"/>
        </w:rPr>
        <w:t xml:space="preserve"> </w:t>
      </w:r>
      <w:r>
        <w:rPr>
          <w:color w:val="231F20"/>
          <w:w w:val="95"/>
        </w:rPr>
        <w:t>walls,</w:t>
      </w:r>
      <w:r>
        <w:rPr>
          <w:color w:val="231F20"/>
          <w:spacing w:val="25"/>
          <w:w w:val="95"/>
        </w:rPr>
        <w:t xml:space="preserve"> </w:t>
      </w:r>
      <w:r>
        <w:rPr>
          <w:color w:val="231F20"/>
          <w:w w:val="95"/>
        </w:rPr>
        <w:t>timber</w:t>
      </w:r>
      <w:r>
        <w:rPr>
          <w:color w:val="231F20"/>
          <w:spacing w:val="25"/>
          <w:w w:val="95"/>
        </w:rPr>
        <w:t xml:space="preserve"> </w:t>
      </w:r>
      <w:r>
        <w:rPr>
          <w:color w:val="231F20"/>
          <w:w w:val="95"/>
        </w:rPr>
        <w:t>handrail</w:t>
      </w:r>
      <w:r>
        <w:rPr>
          <w:color w:val="231F20"/>
          <w:spacing w:val="25"/>
          <w:w w:val="95"/>
        </w:rPr>
        <w:t xml:space="preserve"> </w:t>
      </w:r>
      <w:r>
        <w:rPr>
          <w:color w:val="231F20"/>
          <w:w w:val="95"/>
        </w:rPr>
        <w:t>and</w:t>
      </w:r>
      <w:r>
        <w:rPr>
          <w:color w:val="231F20"/>
          <w:spacing w:val="-37"/>
          <w:w w:val="95"/>
        </w:rPr>
        <w:t xml:space="preserve"> </w:t>
      </w:r>
      <w:r>
        <w:rPr>
          <w:color w:val="231F20"/>
          <w:w w:val="95"/>
        </w:rPr>
        <w:t>suspended</w:t>
      </w:r>
      <w:r>
        <w:rPr>
          <w:color w:val="231F20"/>
          <w:spacing w:val="2"/>
          <w:w w:val="95"/>
        </w:rPr>
        <w:t xml:space="preserve"> </w:t>
      </w:r>
      <w:r>
        <w:rPr>
          <w:color w:val="231F20"/>
          <w:w w:val="95"/>
        </w:rPr>
        <w:t>painted</w:t>
      </w:r>
      <w:r>
        <w:rPr>
          <w:color w:val="231F20"/>
          <w:spacing w:val="2"/>
          <w:w w:val="95"/>
        </w:rPr>
        <w:t xml:space="preserve"> </w:t>
      </w:r>
      <w:r>
        <w:rPr>
          <w:color w:val="231F20"/>
          <w:w w:val="95"/>
        </w:rPr>
        <w:t>ceiling</w:t>
      </w:r>
      <w:r>
        <w:rPr>
          <w:color w:val="231F20"/>
          <w:spacing w:val="2"/>
          <w:w w:val="95"/>
        </w:rPr>
        <w:t xml:space="preserve"> </w:t>
      </w:r>
      <w:r>
        <w:rPr>
          <w:color w:val="231F20"/>
          <w:w w:val="95"/>
        </w:rPr>
        <w:t>with</w:t>
      </w:r>
      <w:r>
        <w:rPr>
          <w:color w:val="231F20"/>
          <w:spacing w:val="1"/>
          <w:w w:val="95"/>
        </w:rPr>
        <w:t xml:space="preserve"> </w:t>
      </w:r>
      <w:r>
        <w:rPr>
          <w:color w:val="231F20"/>
        </w:rPr>
        <w:t>plaster</w:t>
      </w:r>
      <w:r>
        <w:rPr>
          <w:color w:val="231F20"/>
          <w:spacing w:val="-10"/>
        </w:rPr>
        <w:t xml:space="preserve"> </w:t>
      </w:r>
      <w:r>
        <w:rPr>
          <w:color w:val="231F20"/>
        </w:rPr>
        <w:t>cornice.</w:t>
      </w:r>
    </w:p>
    <w:p w14:paraId="6E938137" w14:textId="77777777" w:rsidR="006A1778" w:rsidRPr="006A1778" w:rsidRDefault="006A1778" w:rsidP="00A6586C">
      <w:pPr>
        <w:pStyle w:val="BodyText"/>
        <w:ind w:left="284"/>
      </w:pPr>
    </w:p>
    <w:p w14:paraId="4F7F865C" w14:textId="3F5658A5" w:rsidR="006A1778" w:rsidRPr="006A1778" w:rsidRDefault="00A630EF" w:rsidP="00A6586C">
      <w:pPr>
        <w:pStyle w:val="BodyText"/>
        <w:spacing w:line="230" w:lineRule="auto"/>
        <w:ind w:left="284" w:right="170"/>
      </w:pPr>
      <w:r>
        <w:rPr>
          <w:color w:val="231F20"/>
          <w:w w:val="95"/>
        </w:rPr>
        <w:t>The</w:t>
      </w:r>
      <w:r>
        <w:rPr>
          <w:color w:val="231F20"/>
          <w:spacing w:val="11"/>
          <w:w w:val="95"/>
        </w:rPr>
        <w:t xml:space="preserve"> </w:t>
      </w:r>
      <w:r>
        <w:rPr>
          <w:color w:val="231F20"/>
          <w:w w:val="95"/>
        </w:rPr>
        <w:t>south</w:t>
      </w:r>
      <w:r>
        <w:rPr>
          <w:color w:val="231F20"/>
          <w:spacing w:val="12"/>
          <w:w w:val="95"/>
        </w:rPr>
        <w:t xml:space="preserve"> </w:t>
      </w:r>
      <w:r>
        <w:rPr>
          <w:color w:val="231F20"/>
          <w:w w:val="95"/>
        </w:rPr>
        <w:t>stair</w:t>
      </w:r>
      <w:r>
        <w:rPr>
          <w:color w:val="231F20"/>
          <w:spacing w:val="12"/>
          <w:w w:val="95"/>
        </w:rPr>
        <w:t xml:space="preserve"> </w:t>
      </w:r>
      <w:r>
        <w:rPr>
          <w:color w:val="231F20"/>
          <w:w w:val="95"/>
        </w:rPr>
        <w:t>has</w:t>
      </w:r>
      <w:r>
        <w:rPr>
          <w:color w:val="231F20"/>
          <w:spacing w:val="12"/>
          <w:w w:val="95"/>
        </w:rPr>
        <w:t xml:space="preserve"> </w:t>
      </w:r>
      <w:r>
        <w:rPr>
          <w:color w:val="231F20"/>
          <w:w w:val="95"/>
        </w:rPr>
        <w:t>had</w:t>
      </w:r>
      <w:r>
        <w:rPr>
          <w:color w:val="231F20"/>
          <w:spacing w:val="12"/>
          <w:w w:val="95"/>
        </w:rPr>
        <w:t xml:space="preserve"> </w:t>
      </w:r>
      <w:r>
        <w:rPr>
          <w:color w:val="231F20"/>
          <w:w w:val="95"/>
        </w:rPr>
        <w:t>flush</w:t>
      </w:r>
      <w:r>
        <w:rPr>
          <w:color w:val="231F20"/>
          <w:spacing w:val="1"/>
          <w:w w:val="95"/>
        </w:rPr>
        <w:t xml:space="preserve"> </w:t>
      </w:r>
      <w:r>
        <w:rPr>
          <w:color w:val="231F20"/>
          <w:w w:val="95"/>
        </w:rPr>
        <w:t>panelled</w:t>
      </w:r>
      <w:r>
        <w:rPr>
          <w:color w:val="231F20"/>
          <w:spacing w:val="18"/>
          <w:w w:val="95"/>
        </w:rPr>
        <w:t xml:space="preserve"> </w:t>
      </w:r>
      <w:r>
        <w:rPr>
          <w:color w:val="231F20"/>
          <w:w w:val="95"/>
        </w:rPr>
        <w:t>stained</w:t>
      </w:r>
      <w:r>
        <w:rPr>
          <w:color w:val="231F20"/>
          <w:spacing w:val="18"/>
          <w:w w:val="95"/>
        </w:rPr>
        <w:t xml:space="preserve"> </w:t>
      </w:r>
      <w:r>
        <w:rPr>
          <w:color w:val="231F20"/>
          <w:w w:val="95"/>
        </w:rPr>
        <w:t>timber</w:t>
      </w:r>
      <w:r>
        <w:rPr>
          <w:color w:val="231F20"/>
          <w:spacing w:val="18"/>
          <w:w w:val="95"/>
        </w:rPr>
        <w:t xml:space="preserve"> </w:t>
      </w:r>
      <w:r>
        <w:rPr>
          <w:color w:val="231F20"/>
          <w:w w:val="95"/>
        </w:rPr>
        <w:t>doors</w:t>
      </w:r>
      <w:r>
        <w:rPr>
          <w:color w:val="231F20"/>
          <w:spacing w:val="18"/>
          <w:w w:val="95"/>
        </w:rPr>
        <w:t xml:space="preserve"> </w:t>
      </w:r>
      <w:r>
        <w:rPr>
          <w:color w:val="231F20"/>
          <w:w w:val="95"/>
        </w:rPr>
        <w:t>added</w:t>
      </w:r>
      <w:r>
        <w:rPr>
          <w:color w:val="231F20"/>
          <w:spacing w:val="-37"/>
          <w:w w:val="95"/>
        </w:rPr>
        <w:t xml:space="preserve"> </w:t>
      </w:r>
      <w:r>
        <w:rPr>
          <w:color w:val="231F20"/>
        </w:rPr>
        <w:t>for</w:t>
      </w:r>
      <w:r>
        <w:rPr>
          <w:color w:val="231F20"/>
          <w:spacing w:val="-10"/>
        </w:rPr>
        <w:t xml:space="preserve"> </w:t>
      </w:r>
      <w:r>
        <w:rPr>
          <w:color w:val="231F20"/>
        </w:rPr>
        <w:t>fire</w:t>
      </w:r>
      <w:r>
        <w:rPr>
          <w:color w:val="231F20"/>
          <w:spacing w:val="-10"/>
        </w:rPr>
        <w:t xml:space="preserve"> </w:t>
      </w:r>
      <w:r>
        <w:rPr>
          <w:color w:val="231F20"/>
        </w:rPr>
        <w:t>separation.</w:t>
      </w:r>
    </w:p>
    <w:p w14:paraId="4D5829EB" w14:textId="77777777" w:rsidR="006A1778" w:rsidRPr="006A1778" w:rsidRDefault="006A1778" w:rsidP="00A6586C">
      <w:pPr>
        <w:pStyle w:val="BodyText"/>
        <w:ind w:left="284"/>
      </w:pPr>
    </w:p>
    <w:tbl>
      <w:tblPr>
        <w:tblStyle w:val="TableGrid"/>
        <w:tblW w:w="3035" w:type="dxa"/>
        <w:tblInd w:w="31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4"/>
        <w:gridCol w:w="1811"/>
      </w:tblGrid>
      <w:tr w:rsidR="006A1778" w14:paraId="0BF7E5A7" w14:textId="77777777" w:rsidTr="006A1778">
        <w:trPr>
          <w:trHeight w:val="617"/>
        </w:trPr>
        <w:tc>
          <w:tcPr>
            <w:tcW w:w="925" w:type="dxa"/>
            <w:vAlign w:val="center"/>
          </w:tcPr>
          <w:p w14:paraId="2F7BDED8" w14:textId="42E427C6" w:rsidR="006A1778" w:rsidRDefault="006A1778" w:rsidP="00A6586C">
            <w:pPr>
              <w:pStyle w:val="BodyText"/>
              <w:spacing w:line="230" w:lineRule="auto"/>
              <w:ind w:left="284" w:right="38"/>
              <w:rPr>
                <w:color w:val="231F20"/>
              </w:rPr>
            </w:pPr>
            <w:r w:rsidRPr="006A1778">
              <w:rPr>
                <w:b/>
                <w:bCs/>
                <w:color w:val="231F20"/>
                <w:w w:val="105"/>
                <w:sz w:val="14"/>
              </w:rPr>
              <w:t>Condition</w:t>
            </w:r>
          </w:p>
        </w:tc>
        <w:tc>
          <w:tcPr>
            <w:tcW w:w="2110" w:type="dxa"/>
            <w:vAlign w:val="center"/>
          </w:tcPr>
          <w:p w14:paraId="039A385F" w14:textId="7AA61FD0" w:rsidR="006A1778" w:rsidRDefault="006A1778" w:rsidP="00A6586C">
            <w:pPr>
              <w:pStyle w:val="BodyText"/>
              <w:spacing w:line="230" w:lineRule="auto"/>
              <w:ind w:left="284" w:right="38"/>
              <w:rPr>
                <w:color w:val="231F20"/>
              </w:rPr>
            </w:pPr>
            <w:r>
              <w:rPr>
                <w:color w:val="231F20"/>
                <w:w w:val="95"/>
                <w:sz w:val="14"/>
              </w:rPr>
              <w:t>Condition</w:t>
            </w:r>
            <w:r>
              <w:rPr>
                <w:color w:val="231F20"/>
                <w:spacing w:val="6"/>
                <w:w w:val="95"/>
                <w:sz w:val="14"/>
              </w:rPr>
              <w:t xml:space="preserve"> </w:t>
            </w:r>
            <w:r>
              <w:rPr>
                <w:color w:val="231F20"/>
                <w:w w:val="95"/>
                <w:sz w:val="14"/>
              </w:rPr>
              <w:t>is</w:t>
            </w:r>
            <w:r>
              <w:rPr>
                <w:color w:val="231F20"/>
                <w:spacing w:val="7"/>
                <w:w w:val="95"/>
                <w:sz w:val="14"/>
              </w:rPr>
              <w:t xml:space="preserve"> </w:t>
            </w:r>
            <w:r>
              <w:rPr>
                <w:color w:val="231F20"/>
                <w:w w:val="95"/>
                <w:sz w:val="14"/>
              </w:rPr>
              <w:t>quite</w:t>
            </w:r>
            <w:r>
              <w:rPr>
                <w:color w:val="231F20"/>
                <w:spacing w:val="7"/>
                <w:w w:val="95"/>
                <w:sz w:val="14"/>
              </w:rPr>
              <w:t xml:space="preserve"> </w:t>
            </w:r>
            <w:r>
              <w:rPr>
                <w:color w:val="231F20"/>
                <w:w w:val="95"/>
                <w:sz w:val="14"/>
              </w:rPr>
              <w:t>good</w:t>
            </w:r>
            <w:r>
              <w:rPr>
                <w:color w:val="231F20"/>
                <w:spacing w:val="-30"/>
                <w:w w:val="95"/>
                <w:sz w:val="14"/>
              </w:rPr>
              <w:t xml:space="preserve"> </w:t>
            </w:r>
            <w:r>
              <w:rPr>
                <w:color w:val="231F20"/>
                <w:w w:val="95"/>
                <w:sz w:val="14"/>
              </w:rPr>
              <w:t>with</w:t>
            </w:r>
            <w:r>
              <w:rPr>
                <w:color w:val="231F20"/>
                <w:spacing w:val="-4"/>
                <w:w w:val="95"/>
                <w:sz w:val="14"/>
              </w:rPr>
              <w:t xml:space="preserve"> </w:t>
            </w:r>
            <w:r>
              <w:rPr>
                <w:color w:val="231F20"/>
                <w:w w:val="95"/>
                <w:sz w:val="14"/>
              </w:rPr>
              <w:t>some</w:t>
            </w:r>
            <w:r>
              <w:rPr>
                <w:color w:val="231F20"/>
                <w:spacing w:val="-4"/>
                <w:w w:val="95"/>
                <w:sz w:val="14"/>
              </w:rPr>
              <w:t xml:space="preserve"> </w:t>
            </w:r>
            <w:r>
              <w:rPr>
                <w:color w:val="231F20"/>
                <w:w w:val="95"/>
                <w:sz w:val="14"/>
              </w:rPr>
              <w:t>wear.</w:t>
            </w:r>
          </w:p>
        </w:tc>
      </w:tr>
    </w:tbl>
    <w:p w14:paraId="2F42919D" w14:textId="77777777" w:rsidR="006A1778" w:rsidRPr="00614E7E" w:rsidRDefault="00A630EF" w:rsidP="00A6586C">
      <w:pPr>
        <w:pStyle w:val="BodyText"/>
        <w:ind w:left="284"/>
        <w:rPr>
          <w:sz w:val="8"/>
          <w:szCs w:val="8"/>
        </w:rPr>
      </w:pPr>
      <w:r>
        <w:br w:type="column"/>
      </w:r>
    </w:p>
    <w:p w14:paraId="34BB9BEA" w14:textId="72B5636D" w:rsidR="00F71DDB" w:rsidRDefault="00A630EF" w:rsidP="002A63A0">
      <w:pPr>
        <w:pStyle w:val="Heading3"/>
        <w:spacing w:line="226" w:lineRule="exact"/>
        <w:ind w:left="284"/>
      </w:pPr>
      <w:r>
        <w:rPr>
          <w:w w:val="105"/>
        </w:rPr>
        <w:t>Figure</w:t>
      </w:r>
      <w:r>
        <w:rPr>
          <w:spacing w:val="12"/>
          <w:w w:val="105"/>
        </w:rPr>
        <w:t xml:space="preserve"> </w:t>
      </w:r>
      <w:r>
        <w:rPr>
          <w:w w:val="105"/>
        </w:rPr>
        <w:t>84:</w:t>
      </w:r>
      <w:r>
        <w:rPr>
          <w:spacing w:val="13"/>
          <w:w w:val="105"/>
        </w:rPr>
        <w:t xml:space="preserve"> </w:t>
      </w:r>
      <w:r>
        <w:rPr>
          <w:w w:val="105"/>
        </w:rPr>
        <w:t>Ground</w:t>
      </w:r>
      <w:r>
        <w:rPr>
          <w:spacing w:val="13"/>
          <w:w w:val="105"/>
        </w:rPr>
        <w:t xml:space="preserve"> </w:t>
      </w:r>
      <w:r>
        <w:rPr>
          <w:w w:val="105"/>
        </w:rPr>
        <w:t>Floor</w:t>
      </w:r>
      <w:r>
        <w:rPr>
          <w:spacing w:val="13"/>
          <w:w w:val="105"/>
        </w:rPr>
        <w:t xml:space="preserve"> </w:t>
      </w:r>
      <w:r>
        <w:rPr>
          <w:w w:val="105"/>
        </w:rPr>
        <w:t>Stairwell</w:t>
      </w:r>
      <w:r w:rsidR="006A1778">
        <w:rPr>
          <w:w w:val="105"/>
        </w:rPr>
        <w:br/>
      </w:r>
      <w:r>
        <w:rPr>
          <w:w w:val="105"/>
        </w:rPr>
        <w:t>To</w:t>
      </w:r>
      <w:r>
        <w:rPr>
          <w:spacing w:val="7"/>
          <w:w w:val="105"/>
        </w:rPr>
        <w:t xml:space="preserve"> </w:t>
      </w:r>
      <w:r>
        <w:rPr>
          <w:w w:val="105"/>
        </w:rPr>
        <w:t>First</w:t>
      </w:r>
      <w:r>
        <w:rPr>
          <w:spacing w:val="7"/>
          <w:w w:val="105"/>
        </w:rPr>
        <w:t xml:space="preserve"> </w:t>
      </w:r>
      <w:r>
        <w:rPr>
          <w:w w:val="105"/>
        </w:rPr>
        <w:t>Floor</w:t>
      </w:r>
      <w:r>
        <w:rPr>
          <w:spacing w:val="7"/>
          <w:w w:val="105"/>
        </w:rPr>
        <w:t xml:space="preserve"> </w:t>
      </w:r>
      <w:r>
        <w:rPr>
          <w:w w:val="105"/>
        </w:rPr>
        <w:t>(EMAA</w:t>
      </w:r>
      <w:r>
        <w:rPr>
          <w:spacing w:val="8"/>
          <w:w w:val="105"/>
        </w:rPr>
        <w:t xml:space="preserve"> </w:t>
      </w:r>
      <w:r>
        <w:rPr>
          <w:w w:val="105"/>
        </w:rPr>
        <w:t>2018)</w:t>
      </w:r>
    </w:p>
    <w:p w14:paraId="0B78168D" w14:textId="7106B03F" w:rsidR="006A1778" w:rsidRPr="00A6586C" w:rsidRDefault="00524251" w:rsidP="00A6586C">
      <w:pPr>
        <w:pStyle w:val="BodyText"/>
        <w:ind w:left="284"/>
        <w:rPr>
          <w:sz w:val="8"/>
          <w:szCs w:val="8"/>
        </w:rPr>
      </w:pPr>
      <w:r>
        <w:rPr>
          <w:noProof/>
        </w:rPr>
        <mc:AlternateContent>
          <mc:Choice Requires="wps">
            <w:drawing>
              <wp:inline distT="0" distB="0" distL="0" distR="0" wp14:anchorId="55B54618" wp14:editId="40EFA924">
                <wp:extent cx="1776095" cy="1270"/>
                <wp:effectExtent l="11430" t="8890" r="12700" b="8890"/>
                <wp:docPr id="455" name="docshape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3BA2CDF3" id="docshape156"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" path="m,l2797,e" filled="f" strokecolor="#291a44" strokeweight="1pt">
                <v:path arrowok="t" o:connecttype="custom" o:connectlocs="0,0;1776095,0" o:connectangles="0,0"/>
                <w10:anchorlock/>
              </v:shape>
            </w:pict>
          </mc:Fallback>
        </mc:AlternateContent>
      </w:r>
    </w:p>
    <w:p w14:paraId="10A777BB" w14:textId="77777777" w:rsidR="006A1778" w:rsidRPr="006A1778" w:rsidRDefault="006A1778" w:rsidP="00A6586C">
      <w:pPr>
        <w:pStyle w:val="BodyText"/>
        <w:ind w:left="284"/>
      </w:pPr>
    </w:p>
    <w:p w14:paraId="40BE3FAF" w14:textId="1C1C0DF1" w:rsidR="00A6586C" w:rsidRDefault="00A6586C" w:rsidP="00A6586C">
      <w:pPr>
        <w:pStyle w:val="BodyText"/>
        <w:spacing w:before="7"/>
        <w:ind w:left="284"/>
      </w:pPr>
      <w:r>
        <w:rPr>
          <w:noProof/>
        </w:rPr>
        <w:drawing>
          <wp:inline distT="0" distB="0" distL="0" distR="0" wp14:anchorId="288EE3C4" wp14:editId="4538B24E">
            <wp:extent cx="1775999" cy="2227897"/>
            <wp:effectExtent l="0" t="0" r="0" b="1270"/>
            <wp:docPr id="173" name="image90.jpeg" descr="Ground floor stairwell to first floor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90.jpe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775999" cy="2227897"/>
                    </a:xfrm>
                    <a:prstGeom prst="rect">
                      <a:avLst/>
                    </a:prstGeom>
                  </pic:spPr>
                </pic:pic>
              </a:graphicData>
            </a:graphic>
          </wp:inline>
        </w:drawing>
      </w:r>
    </w:p>
    <w:p w14:paraId="5F821E10" w14:textId="03A8EAEF" w:rsidR="006A1778" w:rsidRPr="00614E7E" w:rsidRDefault="00A630EF" w:rsidP="00A6586C">
      <w:pPr>
        <w:pStyle w:val="BodyText"/>
        <w:spacing w:before="7"/>
        <w:ind w:left="284"/>
        <w:rPr>
          <w:sz w:val="8"/>
          <w:szCs w:val="8"/>
        </w:rPr>
      </w:pPr>
      <w:r>
        <w:br w:type="column"/>
      </w:r>
    </w:p>
    <w:p w14:paraId="1AE31160" w14:textId="275AA191" w:rsidR="00F71DDB" w:rsidRPr="006A1778" w:rsidRDefault="00A630EF" w:rsidP="002A63A0">
      <w:pPr>
        <w:pStyle w:val="Heading3"/>
        <w:spacing w:line="226" w:lineRule="exact"/>
        <w:ind w:left="284"/>
      </w:pPr>
      <w:r>
        <w:rPr>
          <w:w w:val="105"/>
        </w:rPr>
        <w:t>Figure</w:t>
      </w:r>
      <w:r>
        <w:rPr>
          <w:spacing w:val="11"/>
          <w:w w:val="105"/>
        </w:rPr>
        <w:t xml:space="preserve"> </w:t>
      </w:r>
      <w:r>
        <w:rPr>
          <w:w w:val="105"/>
        </w:rPr>
        <w:t>85:</w:t>
      </w:r>
      <w:r>
        <w:rPr>
          <w:spacing w:val="11"/>
          <w:w w:val="105"/>
        </w:rPr>
        <w:t xml:space="preserve"> </w:t>
      </w:r>
      <w:r>
        <w:rPr>
          <w:w w:val="105"/>
        </w:rPr>
        <w:t>Ground</w:t>
      </w:r>
      <w:r>
        <w:rPr>
          <w:spacing w:val="12"/>
          <w:w w:val="105"/>
        </w:rPr>
        <w:t xml:space="preserve"> </w:t>
      </w:r>
      <w:r>
        <w:rPr>
          <w:w w:val="105"/>
        </w:rPr>
        <w:t>Floor</w:t>
      </w:r>
      <w:r>
        <w:rPr>
          <w:spacing w:val="11"/>
          <w:w w:val="105"/>
        </w:rPr>
        <w:t xml:space="preserve"> </w:t>
      </w:r>
      <w:r>
        <w:rPr>
          <w:w w:val="105"/>
        </w:rPr>
        <w:t>Stairwell</w:t>
      </w:r>
      <w:r w:rsidR="006A1778">
        <w:rPr>
          <w:w w:val="105"/>
        </w:rPr>
        <w:br/>
      </w:r>
      <w:r>
        <w:rPr>
          <w:w w:val="105"/>
        </w:rPr>
        <w:t>To</w:t>
      </w:r>
      <w:r>
        <w:rPr>
          <w:spacing w:val="9"/>
          <w:w w:val="105"/>
        </w:rPr>
        <w:t xml:space="preserve"> </w:t>
      </w:r>
      <w:r>
        <w:rPr>
          <w:w w:val="105"/>
        </w:rPr>
        <w:t>Basement</w:t>
      </w:r>
      <w:r>
        <w:rPr>
          <w:spacing w:val="10"/>
          <w:w w:val="105"/>
        </w:rPr>
        <w:t xml:space="preserve"> </w:t>
      </w:r>
      <w:r>
        <w:rPr>
          <w:w w:val="105"/>
        </w:rPr>
        <w:t>(EMAA</w:t>
      </w:r>
      <w:r>
        <w:rPr>
          <w:spacing w:val="10"/>
          <w:w w:val="105"/>
        </w:rPr>
        <w:t xml:space="preserve"> </w:t>
      </w:r>
      <w:r>
        <w:rPr>
          <w:w w:val="105"/>
        </w:rPr>
        <w:t>2018)</w:t>
      </w:r>
    </w:p>
    <w:p w14:paraId="40EF6690" w14:textId="24141C77" w:rsidR="006A1778" w:rsidRPr="00A6586C" w:rsidRDefault="006A1778" w:rsidP="00A6586C">
      <w:pPr>
        <w:pStyle w:val="BodyText"/>
        <w:ind w:left="284"/>
        <w:rPr>
          <w:sz w:val="8"/>
          <w:szCs w:val="8"/>
        </w:rPr>
      </w:pPr>
      <w:r w:rsidRPr="006A1778">
        <w:rPr>
          <w:noProof/>
        </w:rPr>
        <mc:AlternateContent>
          <mc:Choice Requires="wps">
            <w:drawing>
              <wp:inline distT="0" distB="0" distL="0" distR="0" wp14:anchorId="3E6C9456" wp14:editId="2B1D2737">
                <wp:extent cx="1776095" cy="1270"/>
                <wp:effectExtent l="9525" t="9525" r="14605" b="8255"/>
                <wp:docPr id="138" name="Freeform: Shape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109C7128" id="Freeform: Shape 138"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" path="m,l2797,e" filled="f" strokecolor="#291a44" strokeweight="1pt">
                <v:path arrowok="t" o:connecttype="custom" o:connectlocs="0,0;1776095,0" o:connectangles="0,0"/>
                <w10:anchorlock/>
              </v:shape>
            </w:pict>
          </mc:Fallback>
        </mc:AlternateContent>
      </w:r>
    </w:p>
    <w:p w14:paraId="18CBE7E6" w14:textId="77777777" w:rsidR="006A1778" w:rsidRPr="006A1778" w:rsidRDefault="006A1778" w:rsidP="00A6586C">
      <w:pPr>
        <w:pStyle w:val="BodyText"/>
        <w:ind w:left="284"/>
      </w:pPr>
    </w:p>
    <w:p w14:paraId="5971DD55" w14:textId="11FB32E1" w:rsidR="006A1778" w:rsidRDefault="00A6586C" w:rsidP="00A6586C">
      <w:pPr>
        <w:pStyle w:val="BodyText"/>
        <w:ind w:left="284"/>
      </w:pPr>
      <w:r>
        <w:rPr>
          <w:noProof/>
        </w:rPr>
        <w:drawing>
          <wp:inline distT="0" distB="0" distL="0" distR="0" wp14:anchorId="0CD52076" wp14:editId="18762A65">
            <wp:extent cx="1775993" cy="2231986"/>
            <wp:effectExtent l="0" t="0" r="0" b="0"/>
            <wp:docPr id="175" name="image91.jpeg" descr="Ground floor stairwell to basement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91.jpe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775993" cy="2231986"/>
                    </a:xfrm>
                    <a:prstGeom prst="rect">
                      <a:avLst/>
                    </a:prstGeom>
                  </pic:spPr>
                </pic:pic>
              </a:graphicData>
            </a:graphic>
          </wp:inline>
        </w:drawing>
      </w:r>
    </w:p>
    <w:p w14:paraId="6CDB99B5" w14:textId="77777777" w:rsidR="00A6586C" w:rsidRPr="006A1778" w:rsidRDefault="00A6586C" w:rsidP="00A6586C">
      <w:pPr>
        <w:pStyle w:val="BodyText"/>
        <w:ind w:left="284"/>
      </w:pPr>
    </w:p>
    <w:p w14:paraId="67780BF6" w14:textId="5F873FCF" w:rsidR="00F71DDB" w:rsidRPr="006A1778" w:rsidRDefault="00F71DDB" w:rsidP="00A6586C">
      <w:pPr>
        <w:pStyle w:val="BodyText"/>
        <w:ind w:left="284"/>
        <w:sectPr w:rsidR="00F71DDB" w:rsidRPr="006A1778" w:rsidSect="006A1778">
          <w:type w:val="continuous"/>
          <w:pgSz w:w="11910" w:h="16840"/>
          <w:pgMar w:top="1580" w:right="800" w:bottom="0" w:left="1100" w:header="0" w:footer="630" w:gutter="0"/>
          <w:cols w:num="3" w:space="40"/>
        </w:sectPr>
      </w:pPr>
    </w:p>
    <w:p w14:paraId="0F005DD3" w14:textId="77777777" w:rsidR="00A6586C" w:rsidRDefault="00A6586C" w:rsidP="00A6586C">
      <w:pPr>
        <w:pStyle w:val="BodyText"/>
      </w:pPr>
    </w:p>
    <w:p w14:paraId="103AE6A4" w14:textId="77777777" w:rsidR="006A1778" w:rsidRDefault="006A1778" w:rsidP="00A6586C">
      <w:pPr>
        <w:pStyle w:val="BodyText"/>
        <w:rPr>
          <w:i/>
          <w:color w:val="231F20"/>
          <w:w w:val="105"/>
        </w:rPr>
        <w:sectPr w:rsidR="006A1778">
          <w:type w:val="continuous"/>
          <w:pgSz w:w="11910" w:h="16840"/>
          <w:pgMar w:top="1580" w:right="800" w:bottom="0" w:left="1100" w:header="0" w:footer="630" w:gutter="0"/>
          <w:cols w:space="720"/>
        </w:sectPr>
      </w:pPr>
    </w:p>
    <w:p w14:paraId="614E8B16" w14:textId="35B5884E" w:rsidR="00F71DDB" w:rsidRPr="00A6586C" w:rsidRDefault="00A630EF" w:rsidP="004124C1">
      <w:pPr>
        <w:spacing w:before="117"/>
        <w:ind w:left="317"/>
        <w:rPr>
          <w:b/>
          <w:bCs/>
          <w:i/>
          <w:sz w:val="17"/>
        </w:rPr>
      </w:pPr>
      <w:r w:rsidRPr="00A6586C">
        <w:rPr>
          <w:b/>
          <w:bCs/>
          <w:i/>
          <w:color w:val="231F20"/>
          <w:w w:val="105"/>
          <w:sz w:val="17"/>
        </w:rPr>
        <w:t>GALLERIES</w:t>
      </w:r>
      <w:r w:rsidRPr="00A6586C">
        <w:rPr>
          <w:b/>
          <w:bCs/>
          <w:i/>
          <w:color w:val="231F20"/>
          <w:spacing w:val="19"/>
          <w:w w:val="105"/>
          <w:sz w:val="17"/>
        </w:rPr>
        <w:t xml:space="preserve"> </w:t>
      </w:r>
      <w:r w:rsidRPr="00A6586C">
        <w:rPr>
          <w:b/>
          <w:bCs/>
          <w:i/>
          <w:color w:val="231F20"/>
          <w:w w:val="105"/>
          <w:sz w:val="17"/>
        </w:rPr>
        <w:t>-</w:t>
      </w:r>
      <w:r w:rsidRPr="00A6586C">
        <w:rPr>
          <w:b/>
          <w:bCs/>
          <w:i/>
          <w:color w:val="231F20"/>
          <w:spacing w:val="20"/>
          <w:w w:val="105"/>
          <w:sz w:val="17"/>
        </w:rPr>
        <w:t xml:space="preserve"> </w:t>
      </w:r>
      <w:r w:rsidRPr="00A6586C">
        <w:rPr>
          <w:b/>
          <w:bCs/>
          <w:i/>
          <w:color w:val="231F20"/>
          <w:w w:val="105"/>
          <w:sz w:val="17"/>
        </w:rPr>
        <w:t>North</w:t>
      </w:r>
      <w:r w:rsidRPr="00A6586C">
        <w:rPr>
          <w:b/>
          <w:bCs/>
          <w:i/>
          <w:color w:val="231F20"/>
          <w:spacing w:val="20"/>
          <w:w w:val="105"/>
          <w:sz w:val="17"/>
        </w:rPr>
        <w:t xml:space="preserve"> </w:t>
      </w:r>
      <w:r w:rsidRPr="00A6586C">
        <w:rPr>
          <w:b/>
          <w:bCs/>
          <w:i/>
          <w:color w:val="231F20"/>
          <w:w w:val="105"/>
          <w:sz w:val="17"/>
        </w:rPr>
        <w:t>Gallery</w:t>
      </w:r>
    </w:p>
    <w:p w14:paraId="5F186057" w14:textId="0511D66F" w:rsidR="00A6586C" w:rsidRPr="00A6586C" w:rsidRDefault="00A630EF" w:rsidP="00A6586C">
      <w:pPr>
        <w:pStyle w:val="BodyText"/>
        <w:spacing w:before="108" w:line="230" w:lineRule="auto"/>
        <w:ind w:left="317" w:right="699"/>
        <w:rPr>
          <w:color w:val="231F20"/>
        </w:rPr>
      </w:pPr>
      <w:r>
        <w:rPr>
          <w:color w:val="231F20"/>
          <w:w w:val="95"/>
        </w:rPr>
        <w:t>The</w:t>
      </w:r>
      <w:r>
        <w:rPr>
          <w:color w:val="231F20"/>
          <w:spacing w:val="13"/>
          <w:w w:val="95"/>
        </w:rPr>
        <w:t xml:space="preserve"> </w:t>
      </w:r>
      <w:r>
        <w:rPr>
          <w:color w:val="231F20"/>
          <w:w w:val="95"/>
        </w:rPr>
        <w:t>North</w:t>
      </w:r>
      <w:r>
        <w:rPr>
          <w:color w:val="231F20"/>
          <w:spacing w:val="14"/>
          <w:w w:val="95"/>
        </w:rPr>
        <w:t xml:space="preserve"> </w:t>
      </w:r>
      <w:r>
        <w:rPr>
          <w:color w:val="231F20"/>
          <w:w w:val="95"/>
        </w:rPr>
        <w:t>Gallery</w:t>
      </w:r>
      <w:r>
        <w:rPr>
          <w:color w:val="231F20"/>
          <w:spacing w:val="13"/>
          <w:w w:val="95"/>
        </w:rPr>
        <w:t xml:space="preserve"> </w:t>
      </w:r>
      <w:r>
        <w:rPr>
          <w:color w:val="231F20"/>
          <w:w w:val="95"/>
        </w:rPr>
        <w:t>was</w:t>
      </w:r>
      <w:r>
        <w:rPr>
          <w:color w:val="231F20"/>
          <w:spacing w:val="14"/>
          <w:w w:val="95"/>
        </w:rPr>
        <w:t xml:space="preserve"> </w:t>
      </w:r>
      <w:r>
        <w:rPr>
          <w:color w:val="231F20"/>
          <w:w w:val="95"/>
        </w:rPr>
        <w:t>converted</w:t>
      </w:r>
      <w:r>
        <w:rPr>
          <w:color w:val="231F20"/>
          <w:spacing w:val="13"/>
          <w:w w:val="95"/>
        </w:rPr>
        <w:t xml:space="preserve"> </w:t>
      </w:r>
      <w:r>
        <w:rPr>
          <w:color w:val="231F20"/>
          <w:w w:val="95"/>
        </w:rPr>
        <w:t>to</w:t>
      </w:r>
      <w:r>
        <w:rPr>
          <w:color w:val="231F20"/>
          <w:spacing w:val="14"/>
          <w:w w:val="95"/>
        </w:rPr>
        <w:t xml:space="preserve"> </w:t>
      </w:r>
      <w:r>
        <w:rPr>
          <w:color w:val="231F20"/>
          <w:w w:val="95"/>
        </w:rPr>
        <w:t>the</w:t>
      </w:r>
      <w:r>
        <w:rPr>
          <w:color w:val="231F20"/>
          <w:spacing w:val="13"/>
          <w:w w:val="95"/>
        </w:rPr>
        <w:t xml:space="preserve"> </w:t>
      </w:r>
      <w:r>
        <w:rPr>
          <w:color w:val="231F20"/>
          <w:w w:val="95"/>
        </w:rPr>
        <w:t>Arc</w:t>
      </w:r>
      <w:r>
        <w:rPr>
          <w:color w:val="231F20"/>
          <w:spacing w:val="14"/>
          <w:w w:val="95"/>
        </w:rPr>
        <w:t xml:space="preserve"> </w:t>
      </w:r>
      <w:r>
        <w:rPr>
          <w:color w:val="231F20"/>
          <w:w w:val="95"/>
        </w:rPr>
        <w:t>Theatre</w:t>
      </w:r>
      <w:r>
        <w:rPr>
          <w:color w:val="231F20"/>
          <w:spacing w:val="14"/>
          <w:w w:val="95"/>
        </w:rPr>
        <w:t xml:space="preserve"> </w:t>
      </w:r>
      <w:r>
        <w:rPr>
          <w:color w:val="231F20"/>
          <w:w w:val="95"/>
        </w:rPr>
        <w:t>in</w:t>
      </w:r>
      <w:r>
        <w:rPr>
          <w:color w:val="231F20"/>
          <w:spacing w:val="13"/>
          <w:w w:val="95"/>
        </w:rPr>
        <w:t xml:space="preserve"> </w:t>
      </w:r>
      <w:r>
        <w:rPr>
          <w:color w:val="231F20"/>
          <w:w w:val="95"/>
        </w:rPr>
        <w:t>2014.</w:t>
      </w:r>
      <w:r>
        <w:rPr>
          <w:color w:val="231F20"/>
          <w:spacing w:val="14"/>
          <w:w w:val="95"/>
        </w:rPr>
        <w:t xml:space="preserve"> </w:t>
      </w:r>
      <w:r>
        <w:rPr>
          <w:color w:val="231F20"/>
          <w:w w:val="95"/>
        </w:rPr>
        <w:t>The</w:t>
      </w:r>
      <w:r>
        <w:rPr>
          <w:color w:val="231F20"/>
          <w:spacing w:val="13"/>
          <w:w w:val="95"/>
        </w:rPr>
        <w:t xml:space="preserve"> </w:t>
      </w:r>
      <w:r>
        <w:rPr>
          <w:color w:val="231F20"/>
          <w:w w:val="95"/>
        </w:rPr>
        <w:t>new</w:t>
      </w:r>
      <w:r>
        <w:rPr>
          <w:color w:val="231F20"/>
          <w:spacing w:val="14"/>
          <w:w w:val="95"/>
        </w:rPr>
        <w:t xml:space="preserve"> </w:t>
      </w:r>
      <w:r>
        <w:rPr>
          <w:color w:val="231F20"/>
          <w:w w:val="95"/>
        </w:rPr>
        <w:t>construction</w:t>
      </w:r>
      <w:r>
        <w:rPr>
          <w:color w:val="231F20"/>
          <w:spacing w:val="13"/>
          <w:w w:val="95"/>
        </w:rPr>
        <w:t xml:space="preserve"> </w:t>
      </w:r>
      <w:r>
        <w:rPr>
          <w:color w:val="231F20"/>
          <w:w w:val="95"/>
        </w:rPr>
        <w:t>was</w:t>
      </w:r>
      <w:r>
        <w:rPr>
          <w:color w:val="231F20"/>
          <w:spacing w:val="14"/>
          <w:w w:val="95"/>
        </w:rPr>
        <w:t xml:space="preserve"> </w:t>
      </w:r>
      <w:r>
        <w:rPr>
          <w:color w:val="231F20"/>
          <w:w w:val="95"/>
        </w:rPr>
        <w:t>inserted</w:t>
      </w:r>
      <w:r>
        <w:rPr>
          <w:color w:val="231F20"/>
          <w:spacing w:val="13"/>
          <w:w w:val="95"/>
        </w:rPr>
        <w:t xml:space="preserve"> </w:t>
      </w:r>
      <w:r>
        <w:rPr>
          <w:color w:val="231F20"/>
          <w:w w:val="95"/>
        </w:rPr>
        <w:t>into</w:t>
      </w:r>
      <w:r>
        <w:rPr>
          <w:color w:val="231F20"/>
          <w:spacing w:val="14"/>
          <w:w w:val="95"/>
        </w:rPr>
        <w:t xml:space="preserve"> </w:t>
      </w:r>
      <w:r>
        <w:rPr>
          <w:color w:val="231F20"/>
          <w:w w:val="95"/>
        </w:rPr>
        <w:t>the</w:t>
      </w:r>
      <w:r>
        <w:rPr>
          <w:color w:val="231F20"/>
          <w:spacing w:val="14"/>
          <w:w w:val="95"/>
        </w:rPr>
        <w:t xml:space="preserve"> </w:t>
      </w:r>
      <w:r>
        <w:rPr>
          <w:color w:val="231F20"/>
          <w:w w:val="95"/>
        </w:rPr>
        <w:t>original</w:t>
      </w:r>
      <w:r>
        <w:rPr>
          <w:color w:val="231F20"/>
          <w:spacing w:val="13"/>
          <w:w w:val="95"/>
        </w:rPr>
        <w:t xml:space="preserve"> </w:t>
      </w:r>
      <w:r>
        <w:rPr>
          <w:color w:val="231F20"/>
          <w:w w:val="95"/>
        </w:rPr>
        <w:t>gallery</w:t>
      </w:r>
      <w:r>
        <w:rPr>
          <w:color w:val="231F20"/>
          <w:spacing w:val="1"/>
          <w:w w:val="95"/>
        </w:rPr>
        <w:t xml:space="preserve"> </w:t>
      </w:r>
      <w:r>
        <w:rPr>
          <w:color w:val="231F20"/>
        </w:rPr>
        <w:t>and</w:t>
      </w:r>
      <w:r>
        <w:rPr>
          <w:color w:val="231F20"/>
          <w:spacing w:val="-11"/>
        </w:rPr>
        <w:t xml:space="preserve"> </w:t>
      </w:r>
      <w:r>
        <w:rPr>
          <w:color w:val="231F20"/>
        </w:rPr>
        <w:t>includes</w:t>
      </w:r>
      <w:r>
        <w:rPr>
          <w:color w:val="231F20"/>
          <w:spacing w:val="-10"/>
        </w:rPr>
        <w:t xml:space="preserve"> </w:t>
      </w:r>
      <w:r>
        <w:rPr>
          <w:color w:val="231F20"/>
        </w:rPr>
        <w:t>new</w:t>
      </w:r>
      <w:r>
        <w:rPr>
          <w:color w:val="231F20"/>
          <w:spacing w:val="-10"/>
        </w:rPr>
        <w:t xml:space="preserve"> </w:t>
      </w:r>
      <w:r>
        <w:rPr>
          <w:color w:val="231F20"/>
        </w:rPr>
        <w:t>walls,</w:t>
      </w:r>
      <w:r>
        <w:rPr>
          <w:color w:val="231F20"/>
          <w:spacing w:val="-10"/>
        </w:rPr>
        <w:t xml:space="preserve"> </w:t>
      </w:r>
      <w:r>
        <w:rPr>
          <w:color w:val="231F20"/>
        </w:rPr>
        <w:t>stepped</w:t>
      </w:r>
      <w:r>
        <w:rPr>
          <w:color w:val="231F20"/>
          <w:spacing w:val="-10"/>
        </w:rPr>
        <w:t xml:space="preserve"> </w:t>
      </w:r>
      <w:r>
        <w:rPr>
          <w:color w:val="231F20"/>
        </w:rPr>
        <w:t>theatre,</w:t>
      </w:r>
      <w:r>
        <w:rPr>
          <w:color w:val="231F20"/>
          <w:spacing w:val="-10"/>
        </w:rPr>
        <w:t xml:space="preserve"> </w:t>
      </w:r>
      <w:r>
        <w:rPr>
          <w:color w:val="231F20"/>
        </w:rPr>
        <w:t>seating,</w:t>
      </w:r>
      <w:r>
        <w:rPr>
          <w:color w:val="231F20"/>
          <w:spacing w:val="-10"/>
        </w:rPr>
        <w:t xml:space="preserve"> </w:t>
      </w:r>
      <w:r>
        <w:rPr>
          <w:color w:val="231F20"/>
        </w:rPr>
        <w:t>screen,</w:t>
      </w:r>
      <w:r>
        <w:rPr>
          <w:color w:val="231F20"/>
          <w:spacing w:val="-10"/>
        </w:rPr>
        <w:t xml:space="preserve"> </w:t>
      </w:r>
      <w:r>
        <w:rPr>
          <w:color w:val="231F20"/>
        </w:rPr>
        <w:t>ramps</w:t>
      </w:r>
      <w:r>
        <w:rPr>
          <w:color w:val="231F20"/>
          <w:spacing w:val="-10"/>
        </w:rPr>
        <w:t xml:space="preserve"> </w:t>
      </w:r>
      <w:r>
        <w:rPr>
          <w:color w:val="231F20"/>
        </w:rPr>
        <w:t>and</w:t>
      </w:r>
      <w:r>
        <w:rPr>
          <w:color w:val="231F20"/>
          <w:spacing w:val="-10"/>
        </w:rPr>
        <w:t xml:space="preserve"> </w:t>
      </w:r>
      <w:r>
        <w:rPr>
          <w:color w:val="231F20"/>
        </w:rPr>
        <w:t>bio</w:t>
      </w:r>
      <w:r>
        <w:rPr>
          <w:color w:val="231F20"/>
          <w:spacing w:val="-10"/>
        </w:rPr>
        <w:t xml:space="preserve"> </w:t>
      </w:r>
      <w:r>
        <w:rPr>
          <w:color w:val="231F20"/>
        </w:rPr>
        <w:t>box.</w:t>
      </w:r>
      <w:r w:rsidR="00A6586C">
        <w:rPr>
          <w:color w:val="231F20"/>
        </w:rPr>
        <w:br/>
      </w:r>
    </w:p>
    <w:tbl>
      <w:tblPr>
        <w:tblW w:w="0" w:type="auto"/>
        <w:tblInd w:w="324" w:type="dxa"/>
        <w:tblLayout w:type="fixed"/>
        <w:tblCellMar>
          <w:left w:w="0" w:type="dxa"/>
          <w:right w:w="0" w:type="dxa"/>
        </w:tblCellMar>
        <w:tblLook w:val="01E0" w:firstRow="1" w:lastRow="1" w:firstColumn="1" w:lastColumn="1" w:noHBand="0" w:noVBand="0"/>
      </w:tblPr>
      <w:tblGrid>
        <w:gridCol w:w="1112"/>
        <w:gridCol w:w="7959"/>
      </w:tblGrid>
      <w:tr w:rsidR="00F71DDB" w14:paraId="0F6B024B" w14:textId="77777777" w:rsidTr="00A6586C">
        <w:trPr>
          <w:trHeight w:val="409"/>
        </w:trPr>
        <w:tc>
          <w:tcPr>
            <w:tcW w:w="1112" w:type="dxa"/>
            <w:tcBorders>
              <w:top w:val="single" w:sz="4" w:space="0" w:color="7A8696"/>
              <w:bottom w:val="single" w:sz="4" w:space="0" w:color="7A8696"/>
            </w:tcBorders>
            <w:vAlign w:val="center"/>
          </w:tcPr>
          <w:p w14:paraId="0ED7EC47" w14:textId="77777777" w:rsidR="00F71DDB" w:rsidRDefault="00A630EF" w:rsidP="00A6586C">
            <w:pPr>
              <w:pStyle w:val="TableParagraph"/>
              <w:spacing w:before="0"/>
              <w:ind w:left="0"/>
            </w:pPr>
            <w:r>
              <w:rPr>
                <w:color w:val="231F20"/>
              </w:rPr>
              <w:t>Floor</w:t>
            </w:r>
          </w:p>
        </w:tc>
        <w:tc>
          <w:tcPr>
            <w:tcW w:w="7959" w:type="dxa"/>
            <w:tcBorders>
              <w:top w:val="single" w:sz="4" w:space="0" w:color="7A8696"/>
              <w:bottom w:val="single" w:sz="4" w:space="0" w:color="7A8696"/>
            </w:tcBorders>
            <w:vAlign w:val="center"/>
          </w:tcPr>
          <w:p w14:paraId="0C901B11" w14:textId="77777777" w:rsidR="00F71DDB" w:rsidRDefault="00A630EF" w:rsidP="00A6586C">
            <w:pPr>
              <w:pStyle w:val="TableParagraph"/>
              <w:spacing w:before="0"/>
              <w:ind w:left="319"/>
            </w:pPr>
            <w:r>
              <w:rPr>
                <w:color w:val="231F20"/>
                <w:w w:val="95"/>
              </w:rPr>
              <w:t>Timber</w:t>
            </w:r>
            <w:r>
              <w:rPr>
                <w:color w:val="231F20"/>
                <w:spacing w:val="19"/>
                <w:w w:val="95"/>
              </w:rPr>
              <w:t xml:space="preserve"> </w:t>
            </w:r>
            <w:r>
              <w:rPr>
                <w:color w:val="231F20"/>
                <w:w w:val="95"/>
              </w:rPr>
              <w:t>with</w:t>
            </w:r>
            <w:r>
              <w:rPr>
                <w:color w:val="231F20"/>
                <w:spacing w:val="19"/>
                <w:w w:val="95"/>
              </w:rPr>
              <w:t xml:space="preserve"> </w:t>
            </w:r>
            <w:r>
              <w:rPr>
                <w:color w:val="231F20"/>
                <w:w w:val="95"/>
              </w:rPr>
              <w:t>concrete</w:t>
            </w:r>
            <w:r>
              <w:rPr>
                <w:color w:val="231F20"/>
                <w:spacing w:val="20"/>
                <w:w w:val="95"/>
              </w:rPr>
              <w:t xml:space="preserve"> </w:t>
            </w:r>
            <w:r>
              <w:rPr>
                <w:color w:val="231F20"/>
                <w:w w:val="95"/>
              </w:rPr>
              <w:t>gallery</w:t>
            </w:r>
            <w:r>
              <w:rPr>
                <w:color w:val="231F20"/>
                <w:spacing w:val="19"/>
                <w:w w:val="95"/>
              </w:rPr>
              <w:t xml:space="preserve"> </w:t>
            </w:r>
            <w:r>
              <w:rPr>
                <w:color w:val="231F20"/>
                <w:w w:val="95"/>
              </w:rPr>
              <w:t>supported</w:t>
            </w:r>
            <w:r>
              <w:rPr>
                <w:color w:val="231F20"/>
                <w:spacing w:val="19"/>
                <w:w w:val="95"/>
              </w:rPr>
              <w:t xml:space="preserve"> </w:t>
            </w:r>
            <w:r>
              <w:rPr>
                <w:color w:val="231F20"/>
                <w:w w:val="95"/>
              </w:rPr>
              <w:t>on</w:t>
            </w:r>
            <w:r>
              <w:rPr>
                <w:color w:val="231F20"/>
                <w:spacing w:val="20"/>
                <w:w w:val="95"/>
              </w:rPr>
              <w:t xml:space="preserve"> </w:t>
            </w:r>
            <w:r>
              <w:rPr>
                <w:color w:val="231F20"/>
                <w:w w:val="95"/>
              </w:rPr>
              <w:t>concrete</w:t>
            </w:r>
            <w:r>
              <w:rPr>
                <w:color w:val="231F20"/>
                <w:spacing w:val="19"/>
                <w:w w:val="95"/>
              </w:rPr>
              <w:t xml:space="preserve"> </w:t>
            </w:r>
            <w:r>
              <w:rPr>
                <w:color w:val="231F20"/>
                <w:w w:val="95"/>
              </w:rPr>
              <w:t>corbels.</w:t>
            </w:r>
          </w:p>
        </w:tc>
      </w:tr>
      <w:tr w:rsidR="00F71DDB" w14:paraId="5455A627" w14:textId="77777777" w:rsidTr="00A6586C">
        <w:trPr>
          <w:trHeight w:val="579"/>
        </w:trPr>
        <w:tc>
          <w:tcPr>
            <w:tcW w:w="1112" w:type="dxa"/>
            <w:tcBorders>
              <w:top w:val="single" w:sz="4" w:space="0" w:color="7A8696"/>
              <w:bottom w:val="single" w:sz="4" w:space="0" w:color="7A8696"/>
            </w:tcBorders>
            <w:vAlign w:val="center"/>
          </w:tcPr>
          <w:p w14:paraId="18EB190A" w14:textId="77777777" w:rsidR="00F71DDB" w:rsidRDefault="00A630EF" w:rsidP="00A6586C">
            <w:pPr>
              <w:pStyle w:val="TableParagraph"/>
              <w:spacing w:before="0"/>
              <w:ind w:left="0"/>
            </w:pPr>
            <w:r>
              <w:rPr>
                <w:color w:val="231F20"/>
              </w:rPr>
              <w:t>Walls</w:t>
            </w:r>
          </w:p>
        </w:tc>
        <w:tc>
          <w:tcPr>
            <w:tcW w:w="7959" w:type="dxa"/>
            <w:tcBorders>
              <w:top w:val="single" w:sz="4" w:space="0" w:color="7A8696"/>
              <w:bottom w:val="single" w:sz="4" w:space="0" w:color="7A8696"/>
            </w:tcBorders>
            <w:vAlign w:val="center"/>
          </w:tcPr>
          <w:p w14:paraId="0E2C4B69" w14:textId="77777777" w:rsidR="00F71DDB" w:rsidRDefault="00A630EF" w:rsidP="00A6586C">
            <w:pPr>
              <w:pStyle w:val="TableParagraph"/>
              <w:spacing w:before="0" w:line="216" w:lineRule="auto"/>
              <w:ind w:left="319" w:right="200"/>
            </w:pPr>
            <w:r>
              <w:rPr>
                <w:color w:val="231F20"/>
                <w:w w:val="95"/>
              </w:rPr>
              <w:t>Rendered</w:t>
            </w:r>
            <w:r>
              <w:rPr>
                <w:color w:val="231F20"/>
                <w:spacing w:val="14"/>
                <w:w w:val="95"/>
              </w:rPr>
              <w:t xml:space="preserve"> </w:t>
            </w:r>
            <w:r>
              <w:rPr>
                <w:color w:val="231F20"/>
                <w:w w:val="95"/>
              </w:rPr>
              <w:t>and</w:t>
            </w:r>
            <w:r>
              <w:rPr>
                <w:color w:val="231F20"/>
                <w:spacing w:val="15"/>
                <w:w w:val="95"/>
              </w:rPr>
              <w:t xml:space="preserve"> </w:t>
            </w:r>
            <w:r>
              <w:rPr>
                <w:color w:val="231F20"/>
                <w:w w:val="95"/>
              </w:rPr>
              <w:t>painted</w:t>
            </w:r>
            <w:r>
              <w:rPr>
                <w:color w:val="231F20"/>
                <w:spacing w:val="14"/>
                <w:w w:val="95"/>
              </w:rPr>
              <w:t xml:space="preserve"> </w:t>
            </w:r>
            <w:r>
              <w:rPr>
                <w:color w:val="231F20"/>
                <w:w w:val="95"/>
              </w:rPr>
              <w:t>but</w:t>
            </w:r>
            <w:r>
              <w:rPr>
                <w:color w:val="231F20"/>
                <w:spacing w:val="15"/>
                <w:w w:val="95"/>
              </w:rPr>
              <w:t xml:space="preserve"> </w:t>
            </w:r>
            <w:r>
              <w:rPr>
                <w:color w:val="231F20"/>
                <w:w w:val="95"/>
              </w:rPr>
              <w:t>set</w:t>
            </w:r>
            <w:r>
              <w:rPr>
                <w:color w:val="231F20"/>
                <w:spacing w:val="14"/>
                <w:w w:val="95"/>
              </w:rPr>
              <w:t xml:space="preserve"> </w:t>
            </w:r>
            <w:r>
              <w:rPr>
                <w:color w:val="231F20"/>
                <w:w w:val="95"/>
              </w:rPr>
              <w:t>into</w:t>
            </w:r>
            <w:r>
              <w:rPr>
                <w:color w:val="231F20"/>
                <w:spacing w:val="15"/>
                <w:w w:val="95"/>
              </w:rPr>
              <w:t xml:space="preserve"> </w:t>
            </w:r>
            <w:r>
              <w:rPr>
                <w:color w:val="231F20"/>
                <w:w w:val="95"/>
              </w:rPr>
              <w:t>the</w:t>
            </w:r>
            <w:r>
              <w:rPr>
                <w:color w:val="231F20"/>
                <w:spacing w:val="14"/>
                <w:w w:val="95"/>
              </w:rPr>
              <w:t xml:space="preserve"> </w:t>
            </w:r>
            <w:r>
              <w:rPr>
                <w:color w:val="231F20"/>
                <w:w w:val="95"/>
              </w:rPr>
              <w:t>balustrade</w:t>
            </w:r>
            <w:r>
              <w:rPr>
                <w:color w:val="231F20"/>
                <w:spacing w:val="15"/>
                <w:w w:val="95"/>
              </w:rPr>
              <w:t xml:space="preserve"> </w:t>
            </w:r>
            <w:r>
              <w:rPr>
                <w:color w:val="231F20"/>
                <w:w w:val="95"/>
              </w:rPr>
              <w:t>to</w:t>
            </w:r>
            <w:r>
              <w:rPr>
                <w:color w:val="231F20"/>
                <w:spacing w:val="14"/>
                <w:w w:val="95"/>
              </w:rPr>
              <w:t xml:space="preserve"> </w:t>
            </w:r>
            <w:r>
              <w:rPr>
                <w:color w:val="231F20"/>
                <w:w w:val="95"/>
              </w:rPr>
              <w:t>the</w:t>
            </w:r>
            <w:r>
              <w:rPr>
                <w:color w:val="231F20"/>
                <w:spacing w:val="15"/>
                <w:w w:val="95"/>
              </w:rPr>
              <w:t xml:space="preserve"> </w:t>
            </w:r>
            <w:r>
              <w:rPr>
                <w:color w:val="231F20"/>
                <w:w w:val="95"/>
              </w:rPr>
              <w:t>gallery</w:t>
            </w:r>
            <w:r>
              <w:rPr>
                <w:color w:val="231F20"/>
                <w:spacing w:val="14"/>
                <w:w w:val="95"/>
              </w:rPr>
              <w:t xml:space="preserve"> </w:t>
            </w:r>
            <w:r>
              <w:rPr>
                <w:color w:val="231F20"/>
                <w:w w:val="95"/>
              </w:rPr>
              <w:t>are</w:t>
            </w:r>
            <w:r>
              <w:rPr>
                <w:color w:val="231F20"/>
                <w:spacing w:val="15"/>
                <w:w w:val="95"/>
              </w:rPr>
              <w:t xml:space="preserve"> </w:t>
            </w:r>
            <w:r>
              <w:rPr>
                <w:color w:val="231F20"/>
                <w:w w:val="95"/>
              </w:rPr>
              <w:t>square</w:t>
            </w:r>
            <w:r>
              <w:rPr>
                <w:color w:val="231F20"/>
                <w:spacing w:val="14"/>
                <w:w w:val="95"/>
              </w:rPr>
              <w:t xml:space="preserve"> </w:t>
            </w:r>
            <w:r>
              <w:rPr>
                <w:color w:val="231F20"/>
                <w:w w:val="95"/>
              </w:rPr>
              <w:t>painted</w:t>
            </w:r>
            <w:r>
              <w:rPr>
                <w:color w:val="231F20"/>
                <w:spacing w:val="15"/>
                <w:w w:val="95"/>
              </w:rPr>
              <w:t xml:space="preserve"> </w:t>
            </w:r>
            <w:r>
              <w:rPr>
                <w:color w:val="231F20"/>
                <w:w w:val="95"/>
              </w:rPr>
              <w:t>plaster</w:t>
            </w:r>
            <w:r>
              <w:rPr>
                <w:color w:val="231F20"/>
                <w:spacing w:val="14"/>
                <w:w w:val="95"/>
              </w:rPr>
              <w:t xml:space="preserve"> </w:t>
            </w:r>
            <w:r>
              <w:rPr>
                <w:color w:val="231F20"/>
                <w:w w:val="95"/>
              </w:rPr>
              <w:t>castings</w:t>
            </w:r>
            <w:r>
              <w:rPr>
                <w:color w:val="231F20"/>
                <w:spacing w:val="15"/>
                <w:w w:val="95"/>
              </w:rPr>
              <w:t xml:space="preserve"> </w:t>
            </w:r>
            <w:r>
              <w:rPr>
                <w:color w:val="231F20"/>
                <w:w w:val="95"/>
              </w:rPr>
              <w:t>of</w:t>
            </w:r>
            <w:r>
              <w:rPr>
                <w:color w:val="231F20"/>
                <w:spacing w:val="15"/>
                <w:w w:val="95"/>
              </w:rPr>
              <w:t xml:space="preserve"> </w:t>
            </w:r>
            <w:r>
              <w:rPr>
                <w:color w:val="231F20"/>
                <w:w w:val="95"/>
              </w:rPr>
              <w:t>platypus,</w:t>
            </w:r>
            <w:r>
              <w:rPr>
                <w:color w:val="231F20"/>
                <w:spacing w:val="1"/>
                <w:w w:val="95"/>
              </w:rPr>
              <w:t xml:space="preserve"> </w:t>
            </w:r>
            <w:r>
              <w:rPr>
                <w:color w:val="231F20"/>
              </w:rPr>
              <w:t>kookaburra</w:t>
            </w:r>
            <w:r>
              <w:rPr>
                <w:color w:val="231F20"/>
                <w:spacing w:val="-8"/>
              </w:rPr>
              <w:t xml:space="preserve"> </w:t>
            </w:r>
            <w:r>
              <w:rPr>
                <w:color w:val="231F20"/>
              </w:rPr>
              <w:t>and</w:t>
            </w:r>
            <w:r>
              <w:rPr>
                <w:color w:val="231F20"/>
                <w:spacing w:val="-8"/>
              </w:rPr>
              <w:t xml:space="preserve"> </w:t>
            </w:r>
            <w:r>
              <w:rPr>
                <w:color w:val="231F20"/>
              </w:rPr>
              <w:t>wombat.</w:t>
            </w:r>
            <w:r>
              <w:rPr>
                <w:color w:val="231F20"/>
                <w:spacing w:val="-8"/>
              </w:rPr>
              <w:t xml:space="preserve"> </w:t>
            </w:r>
            <w:r>
              <w:rPr>
                <w:color w:val="231F20"/>
              </w:rPr>
              <w:t>Pilasters</w:t>
            </w:r>
            <w:r>
              <w:rPr>
                <w:color w:val="231F20"/>
                <w:spacing w:val="-7"/>
              </w:rPr>
              <w:t xml:space="preserve"> </w:t>
            </w:r>
            <w:r>
              <w:rPr>
                <w:color w:val="231F20"/>
              </w:rPr>
              <w:t>have</w:t>
            </w:r>
            <w:r>
              <w:rPr>
                <w:color w:val="231F20"/>
                <w:spacing w:val="-8"/>
              </w:rPr>
              <w:t xml:space="preserve"> </w:t>
            </w:r>
            <w:r>
              <w:rPr>
                <w:color w:val="231F20"/>
              </w:rPr>
              <w:t>fluted</w:t>
            </w:r>
            <w:r>
              <w:rPr>
                <w:color w:val="231F20"/>
                <w:spacing w:val="-8"/>
              </w:rPr>
              <w:t xml:space="preserve"> </w:t>
            </w:r>
            <w:r>
              <w:rPr>
                <w:color w:val="231F20"/>
              </w:rPr>
              <w:t>details.</w:t>
            </w:r>
          </w:p>
        </w:tc>
      </w:tr>
      <w:tr w:rsidR="00F71DDB" w14:paraId="58A375CB" w14:textId="77777777" w:rsidTr="00A6586C">
        <w:trPr>
          <w:trHeight w:val="409"/>
        </w:trPr>
        <w:tc>
          <w:tcPr>
            <w:tcW w:w="1112" w:type="dxa"/>
            <w:tcBorders>
              <w:top w:val="single" w:sz="4" w:space="0" w:color="7A8696"/>
              <w:bottom w:val="single" w:sz="4" w:space="0" w:color="7A8696"/>
            </w:tcBorders>
            <w:vAlign w:val="center"/>
          </w:tcPr>
          <w:p w14:paraId="74D40A0B" w14:textId="77777777" w:rsidR="00F71DDB" w:rsidRDefault="00A630EF" w:rsidP="00A6586C">
            <w:pPr>
              <w:pStyle w:val="TableParagraph"/>
              <w:spacing w:before="0"/>
              <w:ind w:left="0"/>
            </w:pPr>
            <w:r>
              <w:rPr>
                <w:color w:val="231F20"/>
              </w:rPr>
              <w:t>Ceiling</w:t>
            </w:r>
          </w:p>
        </w:tc>
        <w:tc>
          <w:tcPr>
            <w:tcW w:w="7959" w:type="dxa"/>
            <w:tcBorders>
              <w:top w:val="single" w:sz="4" w:space="0" w:color="7A8696"/>
              <w:bottom w:val="single" w:sz="4" w:space="0" w:color="7A8696"/>
            </w:tcBorders>
            <w:vAlign w:val="center"/>
          </w:tcPr>
          <w:p w14:paraId="05924D13" w14:textId="77777777" w:rsidR="00F71DDB" w:rsidRDefault="00A630EF" w:rsidP="00A6586C">
            <w:pPr>
              <w:pStyle w:val="TableParagraph"/>
              <w:spacing w:before="0"/>
              <w:ind w:left="319"/>
            </w:pPr>
            <w:r>
              <w:rPr>
                <w:color w:val="231F20"/>
                <w:w w:val="95"/>
              </w:rPr>
              <w:t>Suspended</w:t>
            </w:r>
            <w:r>
              <w:rPr>
                <w:color w:val="231F20"/>
                <w:spacing w:val="15"/>
                <w:w w:val="95"/>
              </w:rPr>
              <w:t xml:space="preserve"> </w:t>
            </w:r>
            <w:r>
              <w:rPr>
                <w:color w:val="231F20"/>
                <w:w w:val="95"/>
              </w:rPr>
              <w:t>and</w:t>
            </w:r>
            <w:r>
              <w:rPr>
                <w:color w:val="231F20"/>
                <w:spacing w:val="16"/>
                <w:w w:val="95"/>
              </w:rPr>
              <w:t xml:space="preserve"> </w:t>
            </w:r>
            <w:r>
              <w:rPr>
                <w:color w:val="231F20"/>
                <w:w w:val="95"/>
              </w:rPr>
              <w:t>painted</w:t>
            </w:r>
            <w:r>
              <w:rPr>
                <w:color w:val="231F20"/>
                <w:spacing w:val="15"/>
                <w:w w:val="95"/>
              </w:rPr>
              <w:t xml:space="preserve"> </w:t>
            </w:r>
            <w:r>
              <w:rPr>
                <w:color w:val="231F20"/>
                <w:w w:val="95"/>
              </w:rPr>
              <w:t>with</w:t>
            </w:r>
            <w:r>
              <w:rPr>
                <w:color w:val="231F20"/>
                <w:spacing w:val="16"/>
                <w:w w:val="95"/>
              </w:rPr>
              <w:t xml:space="preserve"> </w:t>
            </w:r>
            <w:r>
              <w:rPr>
                <w:color w:val="231F20"/>
                <w:w w:val="95"/>
              </w:rPr>
              <w:t>painted</w:t>
            </w:r>
            <w:r>
              <w:rPr>
                <w:color w:val="231F20"/>
                <w:spacing w:val="15"/>
                <w:w w:val="95"/>
              </w:rPr>
              <w:t xml:space="preserve"> </w:t>
            </w:r>
            <w:r>
              <w:rPr>
                <w:color w:val="231F20"/>
                <w:w w:val="95"/>
              </w:rPr>
              <w:t>concrete</w:t>
            </w:r>
            <w:r>
              <w:rPr>
                <w:color w:val="231F20"/>
                <w:spacing w:val="16"/>
                <w:w w:val="95"/>
              </w:rPr>
              <w:t xml:space="preserve"> </w:t>
            </w:r>
            <w:r>
              <w:rPr>
                <w:color w:val="231F20"/>
                <w:w w:val="95"/>
              </w:rPr>
              <w:t>to</w:t>
            </w:r>
            <w:r>
              <w:rPr>
                <w:color w:val="231F20"/>
                <w:spacing w:val="15"/>
                <w:w w:val="95"/>
              </w:rPr>
              <w:t xml:space="preserve"> </w:t>
            </w:r>
            <w:r>
              <w:rPr>
                <w:color w:val="231F20"/>
                <w:w w:val="95"/>
              </w:rPr>
              <w:t>gallery.</w:t>
            </w:r>
          </w:p>
        </w:tc>
      </w:tr>
      <w:tr w:rsidR="00F71DDB" w14:paraId="5A6F3D23" w14:textId="77777777" w:rsidTr="00A6586C">
        <w:trPr>
          <w:trHeight w:val="579"/>
        </w:trPr>
        <w:tc>
          <w:tcPr>
            <w:tcW w:w="1112" w:type="dxa"/>
            <w:tcBorders>
              <w:top w:val="single" w:sz="4" w:space="0" w:color="7A8696"/>
              <w:bottom w:val="single" w:sz="4" w:space="0" w:color="7A8696"/>
            </w:tcBorders>
            <w:vAlign w:val="center"/>
          </w:tcPr>
          <w:p w14:paraId="76D9D9C6" w14:textId="77777777" w:rsidR="00F71DDB" w:rsidRDefault="00A630EF" w:rsidP="00A6586C">
            <w:pPr>
              <w:pStyle w:val="TableParagraph"/>
              <w:spacing w:before="0"/>
              <w:ind w:left="0"/>
            </w:pPr>
            <w:r>
              <w:rPr>
                <w:color w:val="231F20"/>
              </w:rPr>
              <w:t>Lights</w:t>
            </w:r>
          </w:p>
        </w:tc>
        <w:tc>
          <w:tcPr>
            <w:tcW w:w="7959" w:type="dxa"/>
            <w:tcBorders>
              <w:top w:val="single" w:sz="4" w:space="0" w:color="7A8696"/>
              <w:bottom w:val="single" w:sz="4" w:space="0" w:color="7A8696"/>
            </w:tcBorders>
            <w:vAlign w:val="center"/>
          </w:tcPr>
          <w:p w14:paraId="1E847452" w14:textId="77777777" w:rsidR="00F71DDB" w:rsidRDefault="00A630EF" w:rsidP="00A6586C">
            <w:pPr>
              <w:pStyle w:val="TableParagraph"/>
              <w:spacing w:before="0" w:line="216" w:lineRule="auto"/>
              <w:ind w:left="319" w:right="133"/>
            </w:pPr>
            <w:r>
              <w:rPr>
                <w:color w:val="231F20"/>
                <w:w w:val="95"/>
              </w:rPr>
              <w:t>Are</w:t>
            </w:r>
            <w:r>
              <w:rPr>
                <w:color w:val="231F20"/>
                <w:spacing w:val="2"/>
                <w:w w:val="95"/>
              </w:rPr>
              <w:t xml:space="preserve"> </w:t>
            </w:r>
            <w:r>
              <w:rPr>
                <w:color w:val="231F20"/>
                <w:w w:val="95"/>
              </w:rPr>
              <w:t>original</w:t>
            </w:r>
            <w:r>
              <w:rPr>
                <w:color w:val="231F20"/>
                <w:spacing w:val="3"/>
                <w:w w:val="95"/>
              </w:rPr>
              <w:t xml:space="preserve"> </w:t>
            </w:r>
            <w:r>
              <w:rPr>
                <w:color w:val="231F20"/>
                <w:w w:val="95"/>
              </w:rPr>
              <w:t>suspended</w:t>
            </w:r>
            <w:r>
              <w:rPr>
                <w:color w:val="231F20"/>
                <w:spacing w:val="3"/>
                <w:w w:val="95"/>
              </w:rPr>
              <w:t xml:space="preserve"> </w:t>
            </w:r>
            <w:r>
              <w:rPr>
                <w:color w:val="231F20"/>
                <w:w w:val="95"/>
              </w:rPr>
              <w:t>as</w:t>
            </w:r>
            <w:r>
              <w:rPr>
                <w:color w:val="231F20"/>
                <w:spacing w:val="3"/>
                <w:w w:val="95"/>
              </w:rPr>
              <w:t xml:space="preserve"> </w:t>
            </w:r>
            <w:r>
              <w:rPr>
                <w:color w:val="231F20"/>
                <w:w w:val="95"/>
              </w:rPr>
              <w:t>are</w:t>
            </w:r>
            <w:r>
              <w:rPr>
                <w:color w:val="231F20"/>
                <w:spacing w:val="2"/>
                <w:w w:val="95"/>
              </w:rPr>
              <w:t xml:space="preserve"> </w:t>
            </w:r>
            <w:r>
              <w:rPr>
                <w:color w:val="231F20"/>
                <w:w w:val="95"/>
              </w:rPr>
              <w:t>some</w:t>
            </w:r>
            <w:r>
              <w:rPr>
                <w:color w:val="231F20"/>
                <w:spacing w:val="3"/>
                <w:w w:val="95"/>
              </w:rPr>
              <w:t xml:space="preserve"> </w:t>
            </w:r>
            <w:r>
              <w:rPr>
                <w:color w:val="231F20"/>
                <w:w w:val="95"/>
              </w:rPr>
              <w:t>display</w:t>
            </w:r>
            <w:r>
              <w:rPr>
                <w:color w:val="231F20"/>
                <w:spacing w:val="3"/>
                <w:w w:val="95"/>
              </w:rPr>
              <w:t xml:space="preserve"> </w:t>
            </w:r>
            <w:r>
              <w:rPr>
                <w:color w:val="231F20"/>
                <w:w w:val="95"/>
              </w:rPr>
              <w:t>cases.</w:t>
            </w:r>
            <w:r>
              <w:rPr>
                <w:color w:val="231F20"/>
                <w:spacing w:val="3"/>
                <w:w w:val="95"/>
              </w:rPr>
              <w:t xml:space="preserve"> </w:t>
            </w:r>
            <w:r>
              <w:rPr>
                <w:color w:val="231F20"/>
                <w:w w:val="95"/>
              </w:rPr>
              <w:t>Some</w:t>
            </w:r>
            <w:r>
              <w:rPr>
                <w:color w:val="231F20"/>
                <w:spacing w:val="2"/>
                <w:w w:val="95"/>
              </w:rPr>
              <w:t xml:space="preserve"> </w:t>
            </w:r>
            <w:r>
              <w:rPr>
                <w:color w:val="231F20"/>
                <w:w w:val="95"/>
              </w:rPr>
              <w:t>downlights</w:t>
            </w:r>
            <w:r>
              <w:rPr>
                <w:color w:val="231F20"/>
                <w:spacing w:val="3"/>
                <w:w w:val="95"/>
              </w:rPr>
              <w:t xml:space="preserve"> </w:t>
            </w:r>
            <w:r>
              <w:rPr>
                <w:color w:val="231F20"/>
                <w:w w:val="95"/>
              </w:rPr>
              <w:t>have</w:t>
            </w:r>
            <w:r>
              <w:rPr>
                <w:color w:val="231F20"/>
                <w:spacing w:val="3"/>
                <w:w w:val="95"/>
              </w:rPr>
              <w:t xml:space="preserve"> </w:t>
            </w:r>
            <w:r>
              <w:rPr>
                <w:color w:val="231F20"/>
                <w:w w:val="95"/>
              </w:rPr>
              <w:t>been</w:t>
            </w:r>
            <w:r>
              <w:rPr>
                <w:color w:val="231F20"/>
                <w:spacing w:val="3"/>
                <w:w w:val="95"/>
              </w:rPr>
              <w:t xml:space="preserve"> </w:t>
            </w:r>
            <w:r>
              <w:rPr>
                <w:color w:val="231F20"/>
                <w:w w:val="95"/>
              </w:rPr>
              <w:t>installed</w:t>
            </w:r>
            <w:r>
              <w:rPr>
                <w:color w:val="231F20"/>
                <w:spacing w:val="2"/>
                <w:w w:val="95"/>
              </w:rPr>
              <w:t xml:space="preserve"> </w:t>
            </w:r>
            <w:r>
              <w:rPr>
                <w:color w:val="231F20"/>
                <w:w w:val="95"/>
              </w:rPr>
              <w:t>in</w:t>
            </w:r>
            <w:r>
              <w:rPr>
                <w:color w:val="231F20"/>
                <w:spacing w:val="3"/>
                <w:w w:val="95"/>
              </w:rPr>
              <w:t xml:space="preserve"> </w:t>
            </w:r>
            <w:r>
              <w:rPr>
                <w:color w:val="231F20"/>
                <w:w w:val="95"/>
              </w:rPr>
              <w:t>the</w:t>
            </w:r>
            <w:r>
              <w:rPr>
                <w:color w:val="231F20"/>
                <w:spacing w:val="3"/>
                <w:w w:val="95"/>
              </w:rPr>
              <w:t xml:space="preserve"> </w:t>
            </w:r>
            <w:r>
              <w:rPr>
                <w:color w:val="231F20"/>
                <w:w w:val="95"/>
              </w:rPr>
              <w:t>ceiling</w:t>
            </w:r>
            <w:r>
              <w:rPr>
                <w:color w:val="231F20"/>
                <w:spacing w:val="3"/>
                <w:w w:val="95"/>
              </w:rPr>
              <w:t xml:space="preserve"> </w:t>
            </w:r>
            <w:r>
              <w:rPr>
                <w:color w:val="231F20"/>
                <w:w w:val="95"/>
              </w:rPr>
              <w:t>and</w:t>
            </w:r>
            <w:r>
              <w:rPr>
                <w:color w:val="231F20"/>
                <w:spacing w:val="2"/>
                <w:w w:val="95"/>
              </w:rPr>
              <w:t xml:space="preserve"> </w:t>
            </w:r>
            <w:r>
              <w:rPr>
                <w:color w:val="231F20"/>
                <w:w w:val="95"/>
              </w:rPr>
              <w:t>under</w:t>
            </w:r>
            <w:r>
              <w:rPr>
                <w:color w:val="231F20"/>
                <w:spacing w:val="3"/>
                <w:w w:val="95"/>
              </w:rPr>
              <w:t xml:space="preserve"> </w:t>
            </w:r>
            <w:r>
              <w:rPr>
                <w:color w:val="231F20"/>
                <w:w w:val="95"/>
              </w:rPr>
              <w:t>the</w:t>
            </w:r>
            <w:r>
              <w:rPr>
                <w:color w:val="231F20"/>
                <w:spacing w:val="1"/>
                <w:w w:val="95"/>
              </w:rPr>
              <w:t xml:space="preserve"> </w:t>
            </w:r>
            <w:r>
              <w:rPr>
                <w:color w:val="231F20"/>
                <w:w w:val="95"/>
              </w:rPr>
              <w:t>mezzanine</w:t>
            </w:r>
            <w:r>
              <w:rPr>
                <w:color w:val="231F20"/>
                <w:spacing w:val="11"/>
                <w:w w:val="95"/>
              </w:rPr>
              <w:t xml:space="preserve"> </w:t>
            </w:r>
            <w:r>
              <w:rPr>
                <w:color w:val="231F20"/>
                <w:w w:val="95"/>
              </w:rPr>
              <w:t>(not</w:t>
            </w:r>
            <w:r>
              <w:rPr>
                <w:color w:val="231F20"/>
                <w:spacing w:val="12"/>
                <w:w w:val="95"/>
              </w:rPr>
              <w:t xml:space="preserve"> </w:t>
            </w:r>
            <w:r>
              <w:rPr>
                <w:color w:val="231F20"/>
                <w:w w:val="95"/>
              </w:rPr>
              <w:t>original).</w:t>
            </w:r>
            <w:r>
              <w:rPr>
                <w:color w:val="231F20"/>
                <w:spacing w:val="11"/>
                <w:w w:val="95"/>
              </w:rPr>
              <w:t xml:space="preserve"> </w:t>
            </w:r>
            <w:r>
              <w:rPr>
                <w:color w:val="231F20"/>
                <w:w w:val="95"/>
              </w:rPr>
              <w:t>Performance</w:t>
            </w:r>
            <w:r>
              <w:rPr>
                <w:color w:val="231F20"/>
                <w:spacing w:val="12"/>
                <w:w w:val="95"/>
              </w:rPr>
              <w:t xml:space="preserve"> </w:t>
            </w:r>
            <w:r>
              <w:rPr>
                <w:color w:val="231F20"/>
                <w:w w:val="95"/>
              </w:rPr>
              <w:t>lighting</w:t>
            </w:r>
            <w:r>
              <w:rPr>
                <w:color w:val="231F20"/>
                <w:spacing w:val="12"/>
                <w:w w:val="95"/>
              </w:rPr>
              <w:t xml:space="preserve"> </w:t>
            </w:r>
            <w:r>
              <w:rPr>
                <w:color w:val="231F20"/>
                <w:w w:val="95"/>
              </w:rPr>
              <w:t>has</w:t>
            </w:r>
            <w:r>
              <w:rPr>
                <w:color w:val="231F20"/>
                <w:spacing w:val="11"/>
                <w:w w:val="95"/>
              </w:rPr>
              <w:t xml:space="preserve"> </w:t>
            </w:r>
            <w:r>
              <w:rPr>
                <w:color w:val="231F20"/>
                <w:w w:val="95"/>
              </w:rPr>
              <w:t>been</w:t>
            </w:r>
            <w:r>
              <w:rPr>
                <w:color w:val="231F20"/>
                <w:spacing w:val="12"/>
                <w:w w:val="95"/>
              </w:rPr>
              <w:t xml:space="preserve"> </w:t>
            </w:r>
            <w:r>
              <w:rPr>
                <w:color w:val="231F20"/>
                <w:w w:val="95"/>
              </w:rPr>
              <w:t>installed</w:t>
            </w:r>
            <w:r>
              <w:rPr>
                <w:color w:val="231F20"/>
                <w:spacing w:val="12"/>
                <w:w w:val="95"/>
              </w:rPr>
              <w:t xml:space="preserve"> </w:t>
            </w:r>
            <w:r>
              <w:rPr>
                <w:color w:val="231F20"/>
                <w:w w:val="95"/>
              </w:rPr>
              <w:t>on</w:t>
            </w:r>
            <w:r>
              <w:rPr>
                <w:color w:val="231F20"/>
                <w:spacing w:val="11"/>
                <w:w w:val="95"/>
              </w:rPr>
              <w:t xml:space="preserve"> </w:t>
            </w:r>
            <w:r>
              <w:rPr>
                <w:color w:val="231F20"/>
                <w:w w:val="95"/>
              </w:rPr>
              <w:t>lighting</w:t>
            </w:r>
            <w:r>
              <w:rPr>
                <w:color w:val="231F20"/>
                <w:spacing w:val="12"/>
                <w:w w:val="95"/>
              </w:rPr>
              <w:t xml:space="preserve"> </w:t>
            </w:r>
            <w:r>
              <w:rPr>
                <w:color w:val="231F20"/>
                <w:w w:val="95"/>
              </w:rPr>
              <w:t>trusses,</w:t>
            </w:r>
            <w:r>
              <w:rPr>
                <w:color w:val="231F20"/>
                <w:spacing w:val="11"/>
                <w:w w:val="95"/>
              </w:rPr>
              <w:t xml:space="preserve"> </w:t>
            </w:r>
            <w:r>
              <w:rPr>
                <w:color w:val="231F20"/>
                <w:w w:val="95"/>
              </w:rPr>
              <w:t>which</w:t>
            </w:r>
            <w:r>
              <w:rPr>
                <w:color w:val="231F20"/>
                <w:spacing w:val="12"/>
                <w:w w:val="95"/>
              </w:rPr>
              <w:t xml:space="preserve"> </w:t>
            </w:r>
            <w:r>
              <w:rPr>
                <w:color w:val="231F20"/>
                <w:w w:val="95"/>
              </w:rPr>
              <w:t>are</w:t>
            </w:r>
            <w:r>
              <w:rPr>
                <w:color w:val="231F20"/>
                <w:spacing w:val="12"/>
                <w:w w:val="95"/>
              </w:rPr>
              <w:t xml:space="preserve"> </w:t>
            </w:r>
            <w:r>
              <w:rPr>
                <w:color w:val="231F20"/>
                <w:w w:val="95"/>
              </w:rPr>
              <w:t>fixed</w:t>
            </w:r>
            <w:r>
              <w:rPr>
                <w:color w:val="231F20"/>
                <w:spacing w:val="11"/>
                <w:w w:val="95"/>
              </w:rPr>
              <w:t xml:space="preserve"> </w:t>
            </w:r>
            <w:r>
              <w:rPr>
                <w:color w:val="231F20"/>
                <w:w w:val="95"/>
              </w:rPr>
              <w:t>to</w:t>
            </w:r>
            <w:r>
              <w:rPr>
                <w:color w:val="231F20"/>
                <w:spacing w:val="12"/>
                <w:w w:val="95"/>
              </w:rPr>
              <w:t xml:space="preserve"> </w:t>
            </w:r>
            <w:r>
              <w:rPr>
                <w:color w:val="231F20"/>
                <w:w w:val="95"/>
              </w:rPr>
              <w:t>the</w:t>
            </w:r>
            <w:r>
              <w:rPr>
                <w:color w:val="231F20"/>
                <w:spacing w:val="12"/>
                <w:w w:val="95"/>
              </w:rPr>
              <w:t xml:space="preserve"> </w:t>
            </w:r>
            <w:r>
              <w:rPr>
                <w:color w:val="231F20"/>
                <w:w w:val="95"/>
              </w:rPr>
              <w:t>concrete</w:t>
            </w:r>
            <w:r>
              <w:rPr>
                <w:color w:val="231F20"/>
                <w:spacing w:val="11"/>
                <w:w w:val="95"/>
              </w:rPr>
              <w:t xml:space="preserve"> </w:t>
            </w:r>
            <w:r>
              <w:rPr>
                <w:color w:val="231F20"/>
                <w:w w:val="95"/>
              </w:rPr>
              <w:t>walls.</w:t>
            </w:r>
          </w:p>
        </w:tc>
      </w:tr>
      <w:tr w:rsidR="00F71DDB" w14:paraId="52468D6E" w14:textId="77777777" w:rsidTr="00A6586C">
        <w:trPr>
          <w:trHeight w:val="409"/>
        </w:trPr>
        <w:tc>
          <w:tcPr>
            <w:tcW w:w="1112" w:type="dxa"/>
            <w:tcBorders>
              <w:top w:val="single" w:sz="4" w:space="0" w:color="7A8696"/>
              <w:bottom w:val="single" w:sz="4" w:space="0" w:color="7A8696"/>
            </w:tcBorders>
            <w:vAlign w:val="center"/>
          </w:tcPr>
          <w:p w14:paraId="78894F43" w14:textId="77777777" w:rsidR="00F71DDB" w:rsidRDefault="00A630EF" w:rsidP="00A6586C">
            <w:pPr>
              <w:pStyle w:val="TableParagraph"/>
              <w:spacing w:before="0"/>
              <w:ind w:left="0"/>
            </w:pPr>
            <w:r>
              <w:rPr>
                <w:color w:val="231F20"/>
              </w:rPr>
              <w:t>Doors</w:t>
            </w:r>
          </w:p>
        </w:tc>
        <w:tc>
          <w:tcPr>
            <w:tcW w:w="7959" w:type="dxa"/>
            <w:tcBorders>
              <w:top w:val="single" w:sz="4" w:space="0" w:color="7A8696"/>
              <w:bottom w:val="single" w:sz="4" w:space="0" w:color="7A8696"/>
            </w:tcBorders>
            <w:vAlign w:val="center"/>
          </w:tcPr>
          <w:p w14:paraId="46B2BE97" w14:textId="77777777" w:rsidR="00F71DDB" w:rsidRDefault="00A630EF" w:rsidP="00A6586C">
            <w:pPr>
              <w:pStyle w:val="TableParagraph"/>
              <w:spacing w:before="0"/>
              <w:ind w:left="319"/>
            </w:pPr>
            <w:r>
              <w:rPr>
                <w:color w:val="231F20"/>
                <w:w w:val="95"/>
              </w:rPr>
              <w:t>Eastern</w:t>
            </w:r>
            <w:r>
              <w:rPr>
                <w:color w:val="231F20"/>
                <w:spacing w:val="9"/>
                <w:w w:val="95"/>
              </w:rPr>
              <w:t xml:space="preserve"> </w:t>
            </w:r>
            <w:r>
              <w:rPr>
                <w:color w:val="231F20"/>
                <w:w w:val="95"/>
              </w:rPr>
              <w:t>door</w:t>
            </w:r>
            <w:r>
              <w:rPr>
                <w:color w:val="231F20"/>
                <w:spacing w:val="9"/>
                <w:w w:val="95"/>
              </w:rPr>
              <w:t xml:space="preserve"> </w:t>
            </w:r>
            <w:r>
              <w:rPr>
                <w:color w:val="231F20"/>
                <w:w w:val="95"/>
              </w:rPr>
              <w:t>has</w:t>
            </w:r>
            <w:r>
              <w:rPr>
                <w:color w:val="231F20"/>
                <w:spacing w:val="9"/>
                <w:w w:val="95"/>
              </w:rPr>
              <w:t xml:space="preserve"> </w:t>
            </w:r>
            <w:r>
              <w:rPr>
                <w:color w:val="231F20"/>
                <w:w w:val="95"/>
              </w:rPr>
              <w:t>been</w:t>
            </w:r>
            <w:r>
              <w:rPr>
                <w:color w:val="231F20"/>
                <w:spacing w:val="10"/>
                <w:w w:val="95"/>
              </w:rPr>
              <w:t xml:space="preserve"> </w:t>
            </w:r>
            <w:r>
              <w:rPr>
                <w:color w:val="231F20"/>
                <w:w w:val="95"/>
              </w:rPr>
              <w:t>replaced</w:t>
            </w:r>
            <w:r>
              <w:rPr>
                <w:color w:val="231F20"/>
                <w:spacing w:val="9"/>
                <w:w w:val="95"/>
              </w:rPr>
              <w:t xml:space="preserve"> </w:t>
            </w:r>
            <w:r>
              <w:rPr>
                <w:color w:val="231F20"/>
                <w:w w:val="95"/>
              </w:rPr>
              <w:t>with</w:t>
            </w:r>
            <w:r>
              <w:rPr>
                <w:color w:val="231F20"/>
                <w:spacing w:val="9"/>
                <w:w w:val="95"/>
              </w:rPr>
              <w:t xml:space="preserve"> </w:t>
            </w:r>
            <w:r>
              <w:rPr>
                <w:color w:val="231F20"/>
                <w:w w:val="95"/>
              </w:rPr>
              <w:t>a</w:t>
            </w:r>
            <w:r>
              <w:rPr>
                <w:color w:val="231F20"/>
                <w:spacing w:val="9"/>
                <w:w w:val="95"/>
              </w:rPr>
              <w:t xml:space="preserve"> </w:t>
            </w:r>
            <w:r>
              <w:rPr>
                <w:color w:val="231F20"/>
                <w:w w:val="95"/>
              </w:rPr>
              <w:t>fire</w:t>
            </w:r>
            <w:r>
              <w:rPr>
                <w:color w:val="231F20"/>
                <w:spacing w:val="10"/>
                <w:w w:val="95"/>
              </w:rPr>
              <w:t xml:space="preserve"> </w:t>
            </w:r>
            <w:r>
              <w:rPr>
                <w:color w:val="231F20"/>
                <w:w w:val="95"/>
              </w:rPr>
              <w:t>door.</w:t>
            </w:r>
          </w:p>
        </w:tc>
      </w:tr>
      <w:tr w:rsidR="00F71DDB" w14:paraId="217C11A0" w14:textId="77777777" w:rsidTr="00A6586C">
        <w:trPr>
          <w:trHeight w:val="409"/>
        </w:trPr>
        <w:tc>
          <w:tcPr>
            <w:tcW w:w="1112" w:type="dxa"/>
            <w:tcBorders>
              <w:top w:val="single" w:sz="4" w:space="0" w:color="7A8696"/>
              <w:bottom w:val="single" w:sz="4" w:space="0" w:color="7A8696"/>
            </w:tcBorders>
            <w:vAlign w:val="center"/>
          </w:tcPr>
          <w:p w14:paraId="77ACA859" w14:textId="77777777" w:rsidR="00F71DDB" w:rsidRDefault="00A630EF" w:rsidP="00A6586C">
            <w:pPr>
              <w:pStyle w:val="TableParagraph"/>
              <w:spacing w:before="0"/>
              <w:ind w:left="0"/>
            </w:pPr>
            <w:r>
              <w:rPr>
                <w:color w:val="231F20"/>
              </w:rPr>
              <w:t>Balustrade</w:t>
            </w:r>
          </w:p>
        </w:tc>
        <w:tc>
          <w:tcPr>
            <w:tcW w:w="7959" w:type="dxa"/>
            <w:tcBorders>
              <w:top w:val="single" w:sz="4" w:space="0" w:color="7A8696"/>
              <w:bottom w:val="single" w:sz="4" w:space="0" w:color="7A8696"/>
            </w:tcBorders>
            <w:vAlign w:val="center"/>
          </w:tcPr>
          <w:p w14:paraId="35C3540C" w14:textId="77777777" w:rsidR="00F71DDB" w:rsidRDefault="00A630EF" w:rsidP="00A6586C">
            <w:pPr>
              <w:pStyle w:val="TableParagraph"/>
              <w:spacing w:before="0"/>
              <w:ind w:left="319"/>
            </w:pPr>
            <w:r>
              <w:rPr>
                <w:color w:val="231F20"/>
                <w:w w:val="95"/>
              </w:rPr>
              <w:t>Concrete</w:t>
            </w:r>
            <w:r>
              <w:rPr>
                <w:color w:val="231F20"/>
                <w:spacing w:val="11"/>
                <w:w w:val="95"/>
              </w:rPr>
              <w:t xml:space="preserve"> </w:t>
            </w:r>
            <w:r>
              <w:rPr>
                <w:color w:val="231F20"/>
                <w:w w:val="95"/>
              </w:rPr>
              <w:t>balustrade</w:t>
            </w:r>
            <w:r>
              <w:rPr>
                <w:color w:val="231F20"/>
                <w:spacing w:val="12"/>
                <w:w w:val="95"/>
              </w:rPr>
              <w:t xml:space="preserve"> </w:t>
            </w:r>
            <w:r>
              <w:rPr>
                <w:color w:val="231F20"/>
                <w:w w:val="95"/>
              </w:rPr>
              <w:t>has</w:t>
            </w:r>
            <w:r>
              <w:rPr>
                <w:color w:val="231F20"/>
                <w:spacing w:val="11"/>
                <w:w w:val="95"/>
              </w:rPr>
              <w:t xml:space="preserve"> </w:t>
            </w:r>
            <w:r>
              <w:rPr>
                <w:color w:val="231F20"/>
                <w:w w:val="95"/>
              </w:rPr>
              <w:t>had</w:t>
            </w:r>
            <w:r>
              <w:rPr>
                <w:color w:val="231F20"/>
                <w:spacing w:val="12"/>
                <w:w w:val="95"/>
              </w:rPr>
              <w:t xml:space="preserve"> </w:t>
            </w:r>
            <w:r>
              <w:rPr>
                <w:color w:val="231F20"/>
                <w:w w:val="95"/>
              </w:rPr>
              <w:t>a</w:t>
            </w:r>
            <w:r>
              <w:rPr>
                <w:color w:val="231F20"/>
                <w:spacing w:val="11"/>
                <w:w w:val="95"/>
              </w:rPr>
              <w:t xml:space="preserve"> </w:t>
            </w:r>
            <w:r>
              <w:rPr>
                <w:color w:val="231F20"/>
                <w:w w:val="95"/>
              </w:rPr>
              <w:t>metal</w:t>
            </w:r>
            <w:r>
              <w:rPr>
                <w:color w:val="231F20"/>
                <w:spacing w:val="12"/>
                <w:w w:val="95"/>
              </w:rPr>
              <w:t xml:space="preserve"> </w:t>
            </w:r>
            <w:r>
              <w:rPr>
                <w:color w:val="231F20"/>
                <w:w w:val="95"/>
              </w:rPr>
              <w:t>handrail</w:t>
            </w:r>
            <w:r>
              <w:rPr>
                <w:color w:val="231F20"/>
                <w:spacing w:val="11"/>
                <w:w w:val="95"/>
              </w:rPr>
              <w:t xml:space="preserve"> </w:t>
            </w:r>
            <w:r>
              <w:rPr>
                <w:color w:val="231F20"/>
                <w:w w:val="95"/>
              </w:rPr>
              <w:t>added</w:t>
            </w:r>
            <w:r>
              <w:rPr>
                <w:color w:val="231F20"/>
                <w:spacing w:val="12"/>
                <w:w w:val="95"/>
              </w:rPr>
              <w:t xml:space="preserve"> </w:t>
            </w:r>
            <w:r>
              <w:rPr>
                <w:color w:val="231F20"/>
                <w:w w:val="95"/>
              </w:rPr>
              <w:t>on</w:t>
            </w:r>
            <w:r>
              <w:rPr>
                <w:color w:val="231F20"/>
                <w:spacing w:val="11"/>
                <w:w w:val="95"/>
              </w:rPr>
              <w:t xml:space="preserve"> </w:t>
            </w:r>
            <w:r>
              <w:rPr>
                <w:color w:val="231F20"/>
                <w:w w:val="95"/>
              </w:rPr>
              <w:t>top.</w:t>
            </w:r>
          </w:p>
        </w:tc>
      </w:tr>
      <w:tr w:rsidR="00F71DDB" w14:paraId="70D42416" w14:textId="77777777" w:rsidTr="00A6586C">
        <w:trPr>
          <w:trHeight w:val="409"/>
        </w:trPr>
        <w:tc>
          <w:tcPr>
            <w:tcW w:w="1112" w:type="dxa"/>
            <w:tcBorders>
              <w:top w:val="single" w:sz="4" w:space="0" w:color="7A8696"/>
              <w:bottom w:val="single" w:sz="4" w:space="0" w:color="7A8696"/>
            </w:tcBorders>
            <w:vAlign w:val="center"/>
          </w:tcPr>
          <w:p w14:paraId="2FBCE29F" w14:textId="77777777" w:rsidR="00F71DDB" w:rsidRDefault="00A630EF" w:rsidP="00A6586C">
            <w:pPr>
              <w:pStyle w:val="TableParagraph"/>
              <w:spacing w:before="0"/>
              <w:ind w:left="0"/>
            </w:pPr>
            <w:r>
              <w:rPr>
                <w:color w:val="231F20"/>
              </w:rPr>
              <w:t>Features</w:t>
            </w:r>
          </w:p>
        </w:tc>
        <w:tc>
          <w:tcPr>
            <w:tcW w:w="7959" w:type="dxa"/>
            <w:tcBorders>
              <w:top w:val="single" w:sz="4" w:space="0" w:color="7A8696"/>
              <w:bottom w:val="single" w:sz="4" w:space="0" w:color="7A8696"/>
            </w:tcBorders>
            <w:vAlign w:val="center"/>
          </w:tcPr>
          <w:p w14:paraId="7C4EA9C7" w14:textId="77777777" w:rsidR="00F71DDB" w:rsidRDefault="00A630EF" w:rsidP="00A6586C">
            <w:pPr>
              <w:pStyle w:val="TableParagraph"/>
              <w:spacing w:before="0"/>
              <w:ind w:left="319"/>
            </w:pPr>
            <w:r>
              <w:rPr>
                <w:color w:val="231F20"/>
                <w:w w:val="95"/>
              </w:rPr>
              <w:t>A</w:t>
            </w:r>
            <w:r>
              <w:rPr>
                <w:color w:val="231F20"/>
                <w:spacing w:val="7"/>
                <w:w w:val="95"/>
              </w:rPr>
              <w:t xml:space="preserve"> </w:t>
            </w:r>
            <w:r>
              <w:rPr>
                <w:color w:val="231F20"/>
                <w:w w:val="95"/>
              </w:rPr>
              <w:t>bust</w:t>
            </w:r>
            <w:r>
              <w:rPr>
                <w:color w:val="231F20"/>
                <w:spacing w:val="7"/>
                <w:w w:val="95"/>
              </w:rPr>
              <w:t xml:space="preserve"> </w:t>
            </w:r>
            <w:r>
              <w:rPr>
                <w:color w:val="231F20"/>
                <w:w w:val="95"/>
              </w:rPr>
              <w:t>of</w:t>
            </w:r>
            <w:r>
              <w:rPr>
                <w:color w:val="231F20"/>
                <w:spacing w:val="8"/>
                <w:w w:val="95"/>
              </w:rPr>
              <w:t xml:space="preserve"> </w:t>
            </w:r>
            <w:r>
              <w:rPr>
                <w:color w:val="231F20"/>
                <w:w w:val="95"/>
              </w:rPr>
              <w:t>Neville</w:t>
            </w:r>
            <w:r>
              <w:rPr>
                <w:color w:val="231F20"/>
                <w:spacing w:val="7"/>
                <w:w w:val="95"/>
              </w:rPr>
              <w:t xml:space="preserve"> </w:t>
            </w:r>
            <w:r>
              <w:rPr>
                <w:color w:val="231F20"/>
                <w:w w:val="95"/>
              </w:rPr>
              <w:t>Howe</w:t>
            </w:r>
            <w:r>
              <w:rPr>
                <w:color w:val="231F20"/>
                <w:spacing w:val="8"/>
                <w:w w:val="95"/>
              </w:rPr>
              <w:t xml:space="preserve"> </w:t>
            </w:r>
            <w:r>
              <w:rPr>
                <w:color w:val="231F20"/>
                <w:w w:val="95"/>
              </w:rPr>
              <w:t>exists</w:t>
            </w:r>
            <w:r>
              <w:rPr>
                <w:color w:val="231F20"/>
                <w:spacing w:val="7"/>
                <w:w w:val="95"/>
              </w:rPr>
              <w:t xml:space="preserve"> </w:t>
            </w:r>
            <w:r>
              <w:rPr>
                <w:color w:val="231F20"/>
                <w:w w:val="95"/>
              </w:rPr>
              <w:t>above</w:t>
            </w:r>
            <w:r>
              <w:rPr>
                <w:color w:val="231F20"/>
                <w:spacing w:val="8"/>
                <w:w w:val="95"/>
              </w:rPr>
              <w:t xml:space="preserve"> </w:t>
            </w:r>
            <w:r>
              <w:rPr>
                <w:color w:val="231F20"/>
                <w:w w:val="95"/>
              </w:rPr>
              <w:t>the</w:t>
            </w:r>
            <w:r>
              <w:rPr>
                <w:color w:val="231F20"/>
                <w:spacing w:val="7"/>
                <w:w w:val="95"/>
              </w:rPr>
              <w:t xml:space="preserve"> </w:t>
            </w:r>
            <w:r>
              <w:rPr>
                <w:color w:val="231F20"/>
                <w:w w:val="95"/>
              </w:rPr>
              <w:t>courtyard</w:t>
            </w:r>
            <w:r>
              <w:rPr>
                <w:color w:val="231F20"/>
                <w:spacing w:val="8"/>
                <w:w w:val="95"/>
              </w:rPr>
              <w:t xml:space="preserve"> </w:t>
            </w:r>
            <w:r>
              <w:rPr>
                <w:color w:val="231F20"/>
                <w:w w:val="95"/>
              </w:rPr>
              <w:t>door.</w:t>
            </w:r>
          </w:p>
        </w:tc>
      </w:tr>
      <w:tr w:rsidR="00F71DDB" w14:paraId="70D63BD9" w14:textId="77777777" w:rsidTr="00A6586C">
        <w:trPr>
          <w:trHeight w:val="579"/>
        </w:trPr>
        <w:tc>
          <w:tcPr>
            <w:tcW w:w="1112" w:type="dxa"/>
            <w:tcBorders>
              <w:top w:val="single" w:sz="4" w:space="0" w:color="7A8696"/>
              <w:bottom w:val="single" w:sz="4" w:space="0" w:color="7A8696"/>
            </w:tcBorders>
            <w:vAlign w:val="center"/>
          </w:tcPr>
          <w:p w14:paraId="6AF0C0FB" w14:textId="77777777" w:rsidR="00F71DDB" w:rsidRDefault="00A630EF" w:rsidP="00A6586C">
            <w:pPr>
              <w:pStyle w:val="TableParagraph"/>
              <w:spacing w:before="0"/>
              <w:ind w:left="0"/>
            </w:pPr>
            <w:r>
              <w:rPr>
                <w:color w:val="231F20"/>
              </w:rPr>
              <w:t>Fitout</w:t>
            </w:r>
          </w:p>
        </w:tc>
        <w:tc>
          <w:tcPr>
            <w:tcW w:w="7959" w:type="dxa"/>
            <w:tcBorders>
              <w:top w:val="single" w:sz="4" w:space="0" w:color="7A8696"/>
              <w:bottom w:val="single" w:sz="4" w:space="0" w:color="7A8696"/>
            </w:tcBorders>
            <w:vAlign w:val="center"/>
          </w:tcPr>
          <w:p w14:paraId="31284470" w14:textId="77777777" w:rsidR="00F71DDB" w:rsidRDefault="00A630EF" w:rsidP="00A6586C">
            <w:pPr>
              <w:pStyle w:val="TableParagraph"/>
              <w:spacing w:before="0" w:line="216" w:lineRule="auto"/>
              <w:ind w:left="319" w:right="200"/>
            </w:pPr>
            <w:r>
              <w:rPr>
                <w:color w:val="231F20"/>
                <w:w w:val="95"/>
              </w:rPr>
              <w:t>A</w:t>
            </w:r>
            <w:r>
              <w:rPr>
                <w:color w:val="231F20"/>
                <w:spacing w:val="15"/>
                <w:w w:val="95"/>
              </w:rPr>
              <w:t xml:space="preserve"> </w:t>
            </w:r>
            <w:r>
              <w:rPr>
                <w:color w:val="231F20"/>
                <w:w w:val="95"/>
              </w:rPr>
              <w:t>new</w:t>
            </w:r>
            <w:r>
              <w:rPr>
                <w:color w:val="231F20"/>
                <w:spacing w:val="15"/>
                <w:w w:val="95"/>
              </w:rPr>
              <w:t xml:space="preserve"> </w:t>
            </w:r>
            <w:r>
              <w:rPr>
                <w:color w:val="231F20"/>
                <w:w w:val="95"/>
              </w:rPr>
              <w:t>timber</w:t>
            </w:r>
            <w:r>
              <w:rPr>
                <w:color w:val="231F20"/>
                <w:spacing w:val="15"/>
                <w:w w:val="95"/>
              </w:rPr>
              <w:t xml:space="preserve"> </w:t>
            </w:r>
            <w:r>
              <w:rPr>
                <w:color w:val="231F20"/>
                <w:w w:val="95"/>
              </w:rPr>
              <w:t>and</w:t>
            </w:r>
            <w:r>
              <w:rPr>
                <w:color w:val="231F20"/>
                <w:spacing w:val="16"/>
                <w:w w:val="95"/>
              </w:rPr>
              <w:t xml:space="preserve"> </w:t>
            </w:r>
            <w:r>
              <w:rPr>
                <w:color w:val="231F20"/>
                <w:w w:val="95"/>
              </w:rPr>
              <w:t>steel</w:t>
            </w:r>
            <w:r>
              <w:rPr>
                <w:color w:val="231F20"/>
                <w:spacing w:val="15"/>
                <w:w w:val="95"/>
              </w:rPr>
              <w:t xml:space="preserve"> </w:t>
            </w:r>
            <w:r>
              <w:rPr>
                <w:color w:val="231F20"/>
                <w:w w:val="95"/>
              </w:rPr>
              <w:t>stepped</w:t>
            </w:r>
            <w:r>
              <w:rPr>
                <w:color w:val="231F20"/>
                <w:spacing w:val="15"/>
                <w:w w:val="95"/>
              </w:rPr>
              <w:t xml:space="preserve"> </w:t>
            </w:r>
            <w:r>
              <w:rPr>
                <w:color w:val="231F20"/>
                <w:w w:val="95"/>
              </w:rPr>
              <w:t>floor</w:t>
            </w:r>
            <w:r>
              <w:rPr>
                <w:color w:val="231F20"/>
                <w:spacing w:val="15"/>
                <w:w w:val="95"/>
              </w:rPr>
              <w:t xml:space="preserve"> </w:t>
            </w:r>
            <w:r>
              <w:rPr>
                <w:color w:val="231F20"/>
                <w:w w:val="95"/>
              </w:rPr>
              <w:t>has</w:t>
            </w:r>
            <w:r>
              <w:rPr>
                <w:color w:val="231F20"/>
                <w:spacing w:val="16"/>
                <w:w w:val="95"/>
              </w:rPr>
              <w:t xml:space="preserve"> </w:t>
            </w:r>
            <w:r>
              <w:rPr>
                <w:color w:val="231F20"/>
                <w:w w:val="95"/>
              </w:rPr>
              <w:t>been</w:t>
            </w:r>
            <w:r>
              <w:rPr>
                <w:color w:val="231F20"/>
                <w:spacing w:val="15"/>
                <w:w w:val="95"/>
              </w:rPr>
              <w:t xml:space="preserve"> </w:t>
            </w:r>
            <w:r>
              <w:rPr>
                <w:color w:val="231F20"/>
                <w:w w:val="95"/>
              </w:rPr>
              <w:t>inserted</w:t>
            </w:r>
            <w:r>
              <w:rPr>
                <w:color w:val="231F20"/>
                <w:spacing w:val="15"/>
                <w:w w:val="95"/>
              </w:rPr>
              <w:t xml:space="preserve"> </w:t>
            </w:r>
            <w:r>
              <w:rPr>
                <w:color w:val="231F20"/>
                <w:w w:val="95"/>
              </w:rPr>
              <w:t>including</w:t>
            </w:r>
            <w:r>
              <w:rPr>
                <w:color w:val="231F20"/>
                <w:spacing w:val="15"/>
                <w:w w:val="95"/>
              </w:rPr>
              <w:t xml:space="preserve"> </w:t>
            </w:r>
            <w:r>
              <w:rPr>
                <w:color w:val="231F20"/>
                <w:w w:val="95"/>
              </w:rPr>
              <w:t>seats,</w:t>
            </w:r>
            <w:r>
              <w:rPr>
                <w:color w:val="231F20"/>
                <w:spacing w:val="16"/>
                <w:w w:val="95"/>
              </w:rPr>
              <w:t xml:space="preserve"> </w:t>
            </w:r>
            <w:r>
              <w:rPr>
                <w:color w:val="231F20"/>
                <w:w w:val="95"/>
              </w:rPr>
              <w:t>projection</w:t>
            </w:r>
            <w:r>
              <w:rPr>
                <w:color w:val="231F20"/>
                <w:spacing w:val="15"/>
                <w:w w:val="95"/>
              </w:rPr>
              <w:t xml:space="preserve"> </w:t>
            </w:r>
            <w:r>
              <w:rPr>
                <w:color w:val="231F20"/>
                <w:w w:val="95"/>
              </w:rPr>
              <w:t>box</w:t>
            </w:r>
            <w:r>
              <w:rPr>
                <w:color w:val="231F20"/>
                <w:spacing w:val="15"/>
                <w:w w:val="95"/>
              </w:rPr>
              <w:t xml:space="preserve"> </w:t>
            </w:r>
            <w:r>
              <w:rPr>
                <w:color w:val="231F20"/>
                <w:w w:val="95"/>
              </w:rPr>
              <w:t>and</w:t>
            </w:r>
            <w:r>
              <w:rPr>
                <w:color w:val="231F20"/>
                <w:spacing w:val="15"/>
                <w:w w:val="95"/>
              </w:rPr>
              <w:t xml:space="preserve"> </w:t>
            </w:r>
            <w:r>
              <w:rPr>
                <w:color w:val="231F20"/>
                <w:w w:val="95"/>
              </w:rPr>
              <w:t>theatre</w:t>
            </w:r>
            <w:r>
              <w:rPr>
                <w:color w:val="231F20"/>
                <w:spacing w:val="16"/>
                <w:w w:val="95"/>
              </w:rPr>
              <w:t xml:space="preserve"> </w:t>
            </w:r>
            <w:r>
              <w:rPr>
                <w:color w:val="231F20"/>
                <w:w w:val="95"/>
              </w:rPr>
              <w:t>screen</w:t>
            </w:r>
            <w:r>
              <w:rPr>
                <w:color w:val="231F20"/>
                <w:spacing w:val="15"/>
                <w:w w:val="95"/>
              </w:rPr>
              <w:t xml:space="preserve"> </w:t>
            </w:r>
            <w:r>
              <w:rPr>
                <w:color w:val="231F20"/>
                <w:w w:val="95"/>
              </w:rPr>
              <w:t>as</w:t>
            </w:r>
            <w:r>
              <w:rPr>
                <w:color w:val="231F20"/>
                <w:spacing w:val="15"/>
                <w:w w:val="95"/>
              </w:rPr>
              <w:t xml:space="preserve"> </w:t>
            </w:r>
            <w:r>
              <w:rPr>
                <w:color w:val="231F20"/>
                <w:w w:val="95"/>
              </w:rPr>
              <w:t>part</w:t>
            </w:r>
            <w:r>
              <w:rPr>
                <w:color w:val="231F20"/>
                <w:spacing w:val="15"/>
                <w:w w:val="95"/>
              </w:rPr>
              <w:t xml:space="preserve"> </w:t>
            </w:r>
            <w:r>
              <w:rPr>
                <w:color w:val="231F20"/>
                <w:w w:val="95"/>
              </w:rPr>
              <w:t>of</w:t>
            </w:r>
            <w:r>
              <w:rPr>
                <w:color w:val="231F20"/>
                <w:spacing w:val="16"/>
                <w:w w:val="95"/>
              </w:rPr>
              <w:t xml:space="preserve"> </w:t>
            </w:r>
            <w:r>
              <w:rPr>
                <w:color w:val="231F20"/>
                <w:w w:val="95"/>
              </w:rPr>
              <w:t>the</w:t>
            </w:r>
            <w:r>
              <w:rPr>
                <w:color w:val="231F20"/>
                <w:spacing w:val="1"/>
                <w:w w:val="95"/>
              </w:rPr>
              <w:t xml:space="preserve"> </w:t>
            </w:r>
            <w:r>
              <w:rPr>
                <w:color w:val="231F20"/>
              </w:rPr>
              <w:t>Arc</w:t>
            </w:r>
            <w:r>
              <w:rPr>
                <w:color w:val="231F20"/>
                <w:spacing w:val="-8"/>
              </w:rPr>
              <w:t xml:space="preserve"> </w:t>
            </w:r>
            <w:r>
              <w:rPr>
                <w:color w:val="231F20"/>
              </w:rPr>
              <w:t>Theatre.</w:t>
            </w:r>
            <w:r>
              <w:rPr>
                <w:color w:val="231F20"/>
                <w:spacing w:val="-7"/>
              </w:rPr>
              <w:t xml:space="preserve"> </w:t>
            </w:r>
            <w:r>
              <w:rPr>
                <w:color w:val="231F20"/>
              </w:rPr>
              <w:t>A</w:t>
            </w:r>
            <w:r>
              <w:rPr>
                <w:color w:val="231F20"/>
                <w:spacing w:val="-8"/>
              </w:rPr>
              <w:t xml:space="preserve"> </w:t>
            </w:r>
            <w:r>
              <w:rPr>
                <w:color w:val="231F20"/>
              </w:rPr>
              <w:t>storeroom</w:t>
            </w:r>
            <w:r>
              <w:rPr>
                <w:color w:val="231F20"/>
                <w:spacing w:val="-7"/>
              </w:rPr>
              <w:t xml:space="preserve"> </w:t>
            </w:r>
            <w:r>
              <w:rPr>
                <w:color w:val="231F20"/>
              </w:rPr>
              <w:t>exists</w:t>
            </w:r>
            <w:r>
              <w:rPr>
                <w:color w:val="231F20"/>
                <w:spacing w:val="-8"/>
              </w:rPr>
              <w:t xml:space="preserve"> </w:t>
            </w:r>
            <w:r>
              <w:rPr>
                <w:color w:val="231F20"/>
              </w:rPr>
              <w:t>under</w:t>
            </w:r>
            <w:r>
              <w:rPr>
                <w:color w:val="231F20"/>
                <w:spacing w:val="-7"/>
              </w:rPr>
              <w:t xml:space="preserve"> </w:t>
            </w:r>
            <w:r>
              <w:rPr>
                <w:color w:val="231F20"/>
              </w:rPr>
              <w:t>the</w:t>
            </w:r>
            <w:r>
              <w:rPr>
                <w:color w:val="231F20"/>
                <w:spacing w:val="-8"/>
              </w:rPr>
              <w:t xml:space="preserve"> </w:t>
            </w:r>
            <w:r>
              <w:rPr>
                <w:color w:val="231F20"/>
              </w:rPr>
              <w:t>upper</w:t>
            </w:r>
            <w:r>
              <w:rPr>
                <w:color w:val="231F20"/>
                <w:spacing w:val="-7"/>
              </w:rPr>
              <w:t xml:space="preserve"> </w:t>
            </w:r>
            <w:r>
              <w:rPr>
                <w:color w:val="231F20"/>
              </w:rPr>
              <w:t>part</w:t>
            </w:r>
            <w:r>
              <w:rPr>
                <w:color w:val="231F20"/>
                <w:spacing w:val="-8"/>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tiered</w:t>
            </w:r>
            <w:r>
              <w:rPr>
                <w:color w:val="231F20"/>
                <w:spacing w:val="-8"/>
              </w:rPr>
              <w:t xml:space="preserve"> </w:t>
            </w:r>
            <w:r>
              <w:rPr>
                <w:color w:val="231F20"/>
              </w:rPr>
              <w:t>seating.</w:t>
            </w:r>
          </w:p>
        </w:tc>
      </w:tr>
      <w:tr w:rsidR="00F71DDB" w14:paraId="0D219BCC" w14:textId="77777777" w:rsidTr="00A6586C">
        <w:trPr>
          <w:trHeight w:val="409"/>
        </w:trPr>
        <w:tc>
          <w:tcPr>
            <w:tcW w:w="1112" w:type="dxa"/>
            <w:tcBorders>
              <w:top w:val="single" w:sz="4" w:space="0" w:color="7A8696"/>
              <w:bottom w:val="single" w:sz="4" w:space="0" w:color="7A8696"/>
            </w:tcBorders>
            <w:vAlign w:val="center"/>
          </w:tcPr>
          <w:p w14:paraId="65C2F8C1" w14:textId="77777777" w:rsidR="00F71DDB" w:rsidRDefault="00A630EF" w:rsidP="00A6586C">
            <w:pPr>
              <w:pStyle w:val="TableParagraph"/>
              <w:spacing w:before="0"/>
              <w:ind w:left="0"/>
            </w:pPr>
            <w:r>
              <w:rPr>
                <w:color w:val="231F20"/>
                <w:w w:val="105"/>
              </w:rPr>
              <w:t>Condition</w:t>
            </w:r>
          </w:p>
        </w:tc>
        <w:tc>
          <w:tcPr>
            <w:tcW w:w="7959" w:type="dxa"/>
            <w:tcBorders>
              <w:top w:val="single" w:sz="4" w:space="0" w:color="7A8696"/>
              <w:bottom w:val="single" w:sz="4" w:space="0" w:color="7A8696"/>
            </w:tcBorders>
            <w:vAlign w:val="center"/>
          </w:tcPr>
          <w:p w14:paraId="03CDE6F3" w14:textId="77777777" w:rsidR="00F71DDB" w:rsidRDefault="00A630EF" w:rsidP="00A6586C">
            <w:pPr>
              <w:pStyle w:val="TableParagraph"/>
              <w:spacing w:before="0"/>
              <w:ind w:left="319"/>
            </w:pPr>
            <w:r>
              <w:rPr>
                <w:color w:val="231F20"/>
                <w:w w:val="95"/>
              </w:rPr>
              <w:t>Condition</w:t>
            </w:r>
            <w:r>
              <w:rPr>
                <w:color w:val="231F20"/>
                <w:spacing w:val="7"/>
                <w:w w:val="95"/>
              </w:rPr>
              <w:t xml:space="preserve"> </w:t>
            </w:r>
            <w:r>
              <w:rPr>
                <w:color w:val="231F20"/>
                <w:w w:val="95"/>
              </w:rPr>
              <w:t>is</w:t>
            </w:r>
            <w:r>
              <w:rPr>
                <w:color w:val="231F20"/>
                <w:spacing w:val="7"/>
                <w:w w:val="95"/>
              </w:rPr>
              <w:t xml:space="preserve"> </w:t>
            </w:r>
            <w:r>
              <w:rPr>
                <w:color w:val="231F20"/>
                <w:w w:val="95"/>
              </w:rPr>
              <w:t>quite</w:t>
            </w:r>
            <w:r>
              <w:rPr>
                <w:color w:val="231F20"/>
                <w:spacing w:val="7"/>
                <w:w w:val="95"/>
              </w:rPr>
              <w:t xml:space="preserve"> </w:t>
            </w:r>
            <w:r>
              <w:rPr>
                <w:color w:val="231F20"/>
                <w:w w:val="95"/>
              </w:rPr>
              <w:t>good</w:t>
            </w:r>
            <w:r>
              <w:rPr>
                <w:color w:val="231F20"/>
                <w:spacing w:val="7"/>
                <w:w w:val="95"/>
              </w:rPr>
              <w:t xml:space="preserve"> </w:t>
            </w:r>
            <w:r>
              <w:rPr>
                <w:color w:val="231F20"/>
                <w:w w:val="95"/>
              </w:rPr>
              <w:t>with</w:t>
            </w:r>
            <w:r>
              <w:rPr>
                <w:color w:val="231F20"/>
                <w:spacing w:val="7"/>
                <w:w w:val="95"/>
              </w:rPr>
              <w:t xml:space="preserve"> </w:t>
            </w:r>
            <w:r>
              <w:rPr>
                <w:color w:val="231F20"/>
                <w:w w:val="95"/>
              </w:rPr>
              <w:t>some</w:t>
            </w:r>
            <w:r>
              <w:rPr>
                <w:color w:val="231F20"/>
                <w:spacing w:val="7"/>
                <w:w w:val="95"/>
              </w:rPr>
              <w:t xml:space="preserve"> </w:t>
            </w:r>
            <w:r>
              <w:rPr>
                <w:color w:val="231F20"/>
                <w:w w:val="95"/>
              </w:rPr>
              <w:t>wear.</w:t>
            </w:r>
          </w:p>
        </w:tc>
      </w:tr>
    </w:tbl>
    <w:p w14:paraId="5D629854" w14:textId="77777777" w:rsidR="00F71DDB" w:rsidRDefault="00F71DDB" w:rsidP="00A6586C">
      <w:pPr>
        <w:pStyle w:val="BodyText"/>
      </w:pPr>
    </w:p>
    <w:p w14:paraId="2A7AC9B3" w14:textId="77777777" w:rsidR="00F71DDB" w:rsidRDefault="00F71DDB" w:rsidP="00A6586C">
      <w:pPr>
        <w:pStyle w:val="BodyText"/>
        <w:sectPr w:rsidR="00F71DDB">
          <w:type w:val="continuous"/>
          <w:pgSz w:w="11910" w:h="16840"/>
          <w:pgMar w:top="1580" w:right="800" w:bottom="0" w:left="1100" w:header="0" w:footer="630" w:gutter="0"/>
          <w:cols w:space="720"/>
        </w:sectPr>
      </w:pPr>
    </w:p>
    <w:p w14:paraId="29D85435" w14:textId="77777777" w:rsidR="00A6586C" w:rsidRPr="00A6586C" w:rsidRDefault="00A6586C" w:rsidP="00A6586C">
      <w:pPr>
        <w:pStyle w:val="BodyText"/>
        <w:rPr>
          <w:w w:val="110"/>
          <w:sz w:val="8"/>
          <w:szCs w:val="8"/>
        </w:rPr>
      </w:pPr>
    </w:p>
    <w:p w14:paraId="4398A32E" w14:textId="4FAC8E35" w:rsidR="00F71DDB" w:rsidRDefault="00A630EF" w:rsidP="00A6586C">
      <w:pPr>
        <w:pStyle w:val="Heading3"/>
        <w:spacing w:line="228" w:lineRule="auto"/>
        <w:ind w:left="284" w:right="37"/>
      </w:pPr>
      <w:r>
        <w:rPr>
          <w:w w:val="110"/>
        </w:rPr>
        <w:t>Figure</w:t>
      </w:r>
      <w:r>
        <w:rPr>
          <w:spacing w:val="3"/>
          <w:w w:val="110"/>
        </w:rPr>
        <w:t xml:space="preserve"> </w:t>
      </w:r>
      <w:r>
        <w:rPr>
          <w:w w:val="110"/>
        </w:rPr>
        <w:t>86:</w:t>
      </w:r>
      <w:r>
        <w:rPr>
          <w:spacing w:val="3"/>
          <w:w w:val="110"/>
        </w:rPr>
        <w:t xml:space="preserve"> </w:t>
      </w:r>
      <w:r>
        <w:rPr>
          <w:w w:val="110"/>
        </w:rPr>
        <w:t>Arc</w:t>
      </w:r>
      <w:r>
        <w:rPr>
          <w:spacing w:val="4"/>
          <w:w w:val="110"/>
        </w:rPr>
        <w:t xml:space="preserve"> </w:t>
      </w:r>
      <w:r>
        <w:rPr>
          <w:w w:val="110"/>
        </w:rPr>
        <w:t>–</w:t>
      </w:r>
      <w:r>
        <w:rPr>
          <w:spacing w:val="3"/>
          <w:w w:val="110"/>
        </w:rPr>
        <w:t xml:space="preserve"> </w:t>
      </w:r>
      <w:r>
        <w:rPr>
          <w:w w:val="110"/>
        </w:rPr>
        <w:t>SG2</w:t>
      </w:r>
      <w:r>
        <w:rPr>
          <w:spacing w:val="4"/>
          <w:w w:val="110"/>
        </w:rPr>
        <w:t xml:space="preserve"> </w:t>
      </w:r>
      <w:r>
        <w:rPr>
          <w:w w:val="110"/>
        </w:rPr>
        <w:t>–</w:t>
      </w:r>
      <w:r>
        <w:rPr>
          <w:spacing w:val="3"/>
          <w:w w:val="110"/>
        </w:rPr>
        <w:t xml:space="preserve"> </w:t>
      </w:r>
      <w:r>
        <w:rPr>
          <w:w w:val="110"/>
        </w:rPr>
        <w:t>Chairs</w:t>
      </w:r>
      <w:r>
        <w:rPr>
          <w:spacing w:val="-44"/>
          <w:w w:val="110"/>
        </w:rPr>
        <w:t xml:space="preserve"> </w:t>
      </w:r>
      <w:r>
        <w:rPr>
          <w:w w:val="110"/>
        </w:rPr>
        <w:t>(EMAA</w:t>
      </w:r>
      <w:r>
        <w:rPr>
          <w:spacing w:val="-7"/>
          <w:w w:val="110"/>
        </w:rPr>
        <w:t xml:space="preserve"> </w:t>
      </w:r>
      <w:r>
        <w:rPr>
          <w:w w:val="110"/>
        </w:rPr>
        <w:t>2018)</w:t>
      </w:r>
    </w:p>
    <w:p w14:paraId="2C608E35" w14:textId="75A187A0" w:rsidR="00A6586C" w:rsidRPr="00A6586C" w:rsidRDefault="00A6586C" w:rsidP="00A6586C">
      <w:pPr>
        <w:pStyle w:val="BodyText"/>
        <w:ind w:left="284"/>
        <w:rPr>
          <w:sz w:val="8"/>
          <w:szCs w:val="8"/>
        </w:rPr>
      </w:pPr>
      <w:r>
        <w:rPr>
          <w:noProof/>
          <w:w w:val="110"/>
        </w:rPr>
        <mc:AlternateContent>
          <mc:Choice Requires="wps">
            <w:drawing>
              <wp:inline distT="0" distB="0" distL="0" distR="0" wp14:anchorId="2FBEA7CE" wp14:editId="08452E20">
                <wp:extent cx="1689735" cy="604"/>
                <wp:effectExtent l="0" t="0" r="0" b="0"/>
                <wp:docPr id="140" name="Straight Connector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89735" cy="604"/>
                        </a:xfrm>
                        <a:prstGeom prst="line">
                          <a:avLst/>
                        </a:prstGeom>
                        <a:noFill/>
                        <a:ln w="12700">
                          <a:solidFill>
                            <a:srgbClr val="291A44"/>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dtdh="http://schemas.microsoft.com/office/word/2020/wordml/sdtdatahash">
            <w:pict>
              <v:line w14:anchorId="2A9E87C8" id="Straight Connector 140" o:spid="_x0000_s1026" style="visibility:visible;mso-wrap-style:square;mso-left-percent:-10001;mso-top-percent:-10001;mso-position-horizontal:absolute;mso-position-horizontal-relative:char;mso-position-vertical:absolute;mso-position-vertical-relative:line;mso-left-percent:-10001;mso-top-percent:-10001" from="0,0" to="133.0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" strokecolor="#291a44" strokeweight="1pt">
                <w10:anchorlock/>
              </v:line>
            </w:pict>
          </mc:Fallback>
        </mc:AlternateContent>
      </w:r>
    </w:p>
    <w:p w14:paraId="53EF57AB" w14:textId="77777777" w:rsidR="004C6AA4" w:rsidRDefault="004C6AA4" w:rsidP="00A6586C">
      <w:pPr>
        <w:pStyle w:val="BodyText"/>
        <w:ind w:left="284"/>
      </w:pPr>
    </w:p>
    <w:p w14:paraId="02E4D666" w14:textId="0F51E5F3" w:rsidR="00A6586C" w:rsidRDefault="00A6586C" w:rsidP="00A6586C">
      <w:pPr>
        <w:pStyle w:val="BodyText"/>
        <w:ind w:left="284"/>
      </w:pPr>
      <w:r>
        <w:rPr>
          <w:noProof/>
        </w:rPr>
        <w:drawing>
          <wp:inline distT="0" distB="0" distL="0" distR="0" wp14:anchorId="4D2FB6F0" wp14:editId="61073566">
            <wp:extent cx="1689735" cy="1267151"/>
            <wp:effectExtent l="0" t="0" r="5715" b="9525"/>
            <wp:docPr id="177" name="image92.jpeg" descr="Arc theatre chairs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92.jpe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689735" cy="1267151"/>
                    </a:xfrm>
                    <a:prstGeom prst="rect">
                      <a:avLst/>
                    </a:prstGeom>
                  </pic:spPr>
                </pic:pic>
              </a:graphicData>
            </a:graphic>
          </wp:inline>
        </w:drawing>
      </w:r>
    </w:p>
    <w:p w14:paraId="42005B86" w14:textId="77777777" w:rsidR="00A6586C" w:rsidRPr="00A6586C" w:rsidRDefault="00A630EF" w:rsidP="00A6586C">
      <w:pPr>
        <w:pStyle w:val="BodyText"/>
        <w:ind w:left="284"/>
        <w:rPr>
          <w:sz w:val="8"/>
          <w:szCs w:val="8"/>
        </w:rPr>
      </w:pPr>
      <w:r>
        <w:br w:type="column"/>
      </w:r>
    </w:p>
    <w:p w14:paraId="40C2079C" w14:textId="264832E6" w:rsidR="00F71DDB" w:rsidRDefault="00A630EF" w:rsidP="00A6586C">
      <w:pPr>
        <w:pStyle w:val="Heading3"/>
        <w:ind w:left="284"/>
      </w:pPr>
      <w:r>
        <w:rPr>
          <w:w w:val="110"/>
        </w:rPr>
        <w:t>Figure</w:t>
      </w:r>
      <w:r>
        <w:rPr>
          <w:spacing w:val="2"/>
          <w:w w:val="110"/>
        </w:rPr>
        <w:t xml:space="preserve"> </w:t>
      </w:r>
      <w:r>
        <w:rPr>
          <w:w w:val="110"/>
        </w:rPr>
        <w:t>87:</w:t>
      </w:r>
      <w:r>
        <w:rPr>
          <w:spacing w:val="3"/>
          <w:w w:val="110"/>
        </w:rPr>
        <w:t xml:space="preserve"> </w:t>
      </w:r>
      <w:r>
        <w:rPr>
          <w:w w:val="110"/>
        </w:rPr>
        <w:t>Arc</w:t>
      </w:r>
      <w:r>
        <w:rPr>
          <w:spacing w:val="2"/>
          <w:w w:val="110"/>
        </w:rPr>
        <w:t xml:space="preserve"> </w:t>
      </w:r>
      <w:r>
        <w:rPr>
          <w:w w:val="110"/>
        </w:rPr>
        <w:t>–</w:t>
      </w:r>
      <w:r>
        <w:rPr>
          <w:spacing w:val="3"/>
          <w:w w:val="110"/>
        </w:rPr>
        <w:t xml:space="preserve"> </w:t>
      </w:r>
      <w:r>
        <w:rPr>
          <w:w w:val="110"/>
        </w:rPr>
        <w:t>SG2</w:t>
      </w:r>
      <w:r w:rsidR="00A6586C">
        <w:rPr>
          <w:w w:val="110"/>
        </w:rPr>
        <w:br/>
      </w:r>
      <w:r>
        <w:rPr>
          <w:w w:val="110"/>
        </w:rPr>
        <w:t>Plaster</w:t>
      </w:r>
      <w:r>
        <w:rPr>
          <w:spacing w:val="3"/>
          <w:w w:val="110"/>
        </w:rPr>
        <w:t xml:space="preserve"> </w:t>
      </w:r>
      <w:r>
        <w:rPr>
          <w:w w:val="110"/>
        </w:rPr>
        <w:t>Casings</w:t>
      </w:r>
      <w:r>
        <w:rPr>
          <w:spacing w:val="3"/>
          <w:w w:val="110"/>
        </w:rPr>
        <w:t xml:space="preserve"> </w:t>
      </w:r>
      <w:r>
        <w:rPr>
          <w:w w:val="110"/>
        </w:rPr>
        <w:t>of</w:t>
      </w:r>
      <w:r>
        <w:rPr>
          <w:spacing w:val="4"/>
          <w:w w:val="110"/>
        </w:rPr>
        <w:t xml:space="preserve"> </w:t>
      </w:r>
      <w:r>
        <w:rPr>
          <w:w w:val="110"/>
        </w:rPr>
        <w:t>Native</w:t>
      </w:r>
      <w:r>
        <w:rPr>
          <w:spacing w:val="-45"/>
          <w:w w:val="110"/>
        </w:rPr>
        <w:t xml:space="preserve"> </w:t>
      </w:r>
      <w:r>
        <w:rPr>
          <w:w w:val="110"/>
        </w:rPr>
        <w:t>Animals</w:t>
      </w:r>
      <w:r>
        <w:rPr>
          <w:spacing w:val="-10"/>
          <w:w w:val="110"/>
        </w:rPr>
        <w:t xml:space="preserve"> </w:t>
      </w:r>
      <w:r>
        <w:rPr>
          <w:w w:val="110"/>
        </w:rPr>
        <w:t>(EMAA</w:t>
      </w:r>
      <w:r>
        <w:rPr>
          <w:spacing w:val="-9"/>
          <w:w w:val="110"/>
        </w:rPr>
        <w:t xml:space="preserve"> </w:t>
      </w:r>
      <w:r>
        <w:rPr>
          <w:w w:val="110"/>
        </w:rPr>
        <w:t>2018)</w:t>
      </w:r>
    </w:p>
    <w:p w14:paraId="4AB5D9C2" w14:textId="4D51CA83" w:rsidR="00A6586C" w:rsidRPr="00A6586C" w:rsidRDefault="00524251" w:rsidP="00A6586C">
      <w:pPr>
        <w:pStyle w:val="BodyText"/>
        <w:ind w:left="284"/>
        <w:rPr>
          <w:sz w:val="8"/>
          <w:szCs w:val="8"/>
        </w:rPr>
      </w:pPr>
      <w:r>
        <w:rPr>
          <w:noProof/>
        </w:rPr>
        <mc:AlternateContent>
          <mc:Choice Requires="wps">
            <w:drawing>
              <wp:inline distT="0" distB="0" distL="0" distR="0" wp14:anchorId="10978ED6" wp14:editId="6C987799">
                <wp:extent cx="1776095" cy="635"/>
                <wp:effectExtent l="11430" t="8890" r="12700" b="10160"/>
                <wp:docPr id="454" name="Line 6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6095" cy="0"/>
                        </a:xfrm>
                        <a:prstGeom prst="line">
                          <a:avLst/>
                        </a:prstGeom>
                        <a:noFill/>
                        <a:ln w="12700">
                          <a:solidFill>
                            <a:srgbClr val="291A44"/>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dtdh="http://schemas.microsoft.com/office/word/2020/wordml/sdtdatahash">
            <w:pict>
              <v:line w14:anchorId="1CD178EF" id="Line 629" o:spid="_x0000_s1026" style="visibility:visible;mso-wrap-style:square;mso-left-percent:-10001;mso-top-percent:-10001;mso-position-horizontal:absolute;mso-position-horizontal-relative:char;mso-position-vertical:absolute;mso-position-vertical-relative:line;mso-left-percent:-10001;mso-top-percent:-10001" from="0,0" to="139.8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" strokecolor="#291a44" strokeweight="1pt">
                <w10:anchorlock/>
              </v:line>
            </w:pict>
          </mc:Fallback>
        </mc:AlternateContent>
      </w:r>
    </w:p>
    <w:p w14:paraId="05D63564" w14:textId="4E8E4DC3" w:rsidR="00A6586C" w:rsidRPr="00A6586C" w:rsidRDefault="00A6586C" w:rsidP="00A6586C">
      <w:pPr>
        <w:pStyle w:val="BodyText"/>
        <w:ind w:left="284"/>
      </w:pPr>
    </w:p>
    <w:p w14:paraId="5653D732" w14:textId="57AE8E83" w:rsidR="00A6586C" w:rsidRPr="00A6586C" w:rsidRDefault="00A6586C" w:rsidP="00A6586C">
      <w:pPr>
        <w:pStyle w:val="BodyText"/>
        <w:ind w:left="284"/>
      </w:pPr>
      <w:r>
        <w:rPr>
          <w:noProof/>
        </w:rPr>
        <w:drawing>
          <wp:inline distT="0" distB="0" distL="0" distR="0" wp14:anchorId="5E9E2F40" wp14:editId="303117DA">
            <wp:extent cx="1689735" cy="1152946"/>
            <wp:effectExtent l="0" t="0" r="5715" b="9525"/>
            <wp:docPr id="179" name="image93.jpeg" descr="Arc theatre plaster casings of native animals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3.jpe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689735" cy="1152946"/>
                    </a:xfrm>
                    <a:prstGeom prst="rect">
                      <a:avLst/>
                    </a:prstGeom>
                  </pic:spPr>
                </pic:pic>
              </a:graphicData>
            </a:graphic>
          </wp:inline>
        </w:drawing>
      </w:r>
    </w:p>
    <w:p w14:paraId="53FE67B2" w14:textId="77777777" w:rsidR="00A6586C" w:rsidRPr="00A6586C" w:rsidRDefault="00A630EF" w:rsidP="00A6586C">
      <w:pPr>
        <w:pStyle w:val="BodyText"/>
        <w:ind w:left="284"/>
        <w:rPr>
          <w:sz w:val="8"/>
          <w:szCs w:val="8"/>
        </w:rPr>
      </w:pPr>
      <w:r>
        <w:br w:type="column"/>
      </w:r>
    </w:p>
    <w:p w14:paraId="2728F29E" w14:textId="42B68E4C" w:rsidR="00F71DDB" w:rsidRDefault="00A630EF" w:rsidP="00A6586C">
      <w:pPr>
        <w:pStyle w:val="Heading3"/>
        <w:ind w:left="284"/>
      </w:pPr>
      <w:r>
        <w:rPr>
          <w:w w:val="110"/>
        </w:rPr>
        <w:t>Figure</w:t>
      </w:r>
      <w:r>
        <w:rPr>
          <w:spacing w:val="9"/>
          <w:w w:val="110"/>
        </w:rPr>
        <w:t xml:space="preserve"> </w:t>
      </w:r>
      <w:r>
        <w:rPr>
          <w:w w:val="110"/>
        </w:rPr>
        <w:t>88:</w:t>
      </w:r>
      <w:r>
        <w:rPr>
          <w:spacing w:val="10"/>
          <w:w w:val="110"/>
        </w:rPr>
        <w:t xml:space="preserve"> </w:t>
      </w:r>
      <w:r>
        <w:rPr>
          <w:w w:val="110"/>
        </w:rPr>
        <w:t>Arc</w:t>
      </w:r>
      <w:r>
        <w:rPr>
          <w:spacing w:val="10"/>
          <w:w w:val="110"/>
        </w:rPr>
        <w:t xml:space="preserve"> </w:t>
      </w:r>
      <w:r>
        <w:rPr>
          <w:w w:val="110"/>
        </w:rPr>
        <w:t>–</w:t>
      </w:r>
      <w:r>
        <w:rPr>
          <w:spacing w:val="10"/>
          <w:w w:val="110"/>
        </w:rPr>
        <w:t xml:space="preserve"> </w:t>
      </w:r>
      <w:r>
        <w:rPr>
          <w:w w:val="110"/>
        </w:rPr>
        <w:t>SG4</w:t>
      </w:r>
      <w:r w:rsidR="00A6586C">
        <w:rPr>
          <w:w w:val="110"/>
        </w:rPr>
        <w:br/>
      </w:r>
      <w:r>
        <w:rPr>
          <w:w w:val="105"/>
        </w:rPr>
        <w:t>Store</w:t>
      </w:r>
      <w:r>
        <w:rPr>
          <w:spacing w:val="13"/>
          <w:w w:val="105"/>
        </w:rPr>
        <w:t xml:space="preserve"> </w:t>
      </w:r>
      <w:r>
        <w:rPr>
          <w:w w:val="105"/>
        </w:rPr>
        <w:t>(EMAA</w:t>
      </w:r>
      <w:r>
        <w:rPr>
          <w:spacing w:val="13"/>
          <w:w w:val="105"/>
        </w:rPr>
        <w:t xml:space="preserve"> </w:t>
      </w:r>
      <w:r>
        <w:rPr>
          <w:w w:val="105"/>
        </w:rPr>
        <w:t>2018)</w:t>
      </w:r>
    </w:p>
    <w:p w14:paraId="68F06DF0" w14:textId="2E34A855" w:rsidR="00F71DDB" w:rsidRDefault="00524251" w:rsidP="00A6586C">
      <w:pPr>
        <w:pStyle w:val="BodyText"/>
        <w:ind w:left="284"/>
        <w:rPr>
          <w:rFonts w:ascii="Calibri"/>
          <w:sz w:val="8"/>
        </w:rPr>
      </w:pPr>
      <w:r>
        <w:rPr>
          <w:rFonts w:ascii="Calibri"/>
          <w:noProof/>
          <w:sz w:val="8"/>
        </w:rPr>
        <mc:AlternateContent>
          <mc:Choice Requires="wps">
            <w:drawing>
              <wp:inline distT="0" distB="0" distL="0" distR="0" wp14:anchorId="7A941F67" wp14:editId="666CD5FE">
                <wp:extent cx="1776095" cy="1270"/>
                <wp:effectExtent l="8255" t="14605" r="15875" b="12700"/>
                <wp:docPr id="453" name="docshape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7691 7691"/>
                            <a:gd name="T1" fmla="*/ T0 w 2797"/>
                            <a:gd name="T2" fmla="+- 0 10488 7691"/>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327EDC64" id="docshape158"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" path="m,l2797,e" filled="f" strokecolor="#291a44" strokeweight="1pt">
                <v:path arrowok="t" o:connecttype="custom" o:connectlocs="0,0;1776095,0" o:connectangles="0,0"/>
                <w10:anchorlock/>
              </v:shape>
            </w:pict>
          </mc:Fallback>
        </mc:AlternateContent>
      </w:r>
    </w:p>
    <w:p w14:paraId="0E96A530" w14:textId="444BD550" w:rsidR="00A6586C" w:rsidRDefault="00A6586C" w:rsidP="00A6586C">
      <w:pPr>
        <w:pStyle w:val="BodyText"/>
        <w:ind w:left="284"/>
      </w:pPr>
    </w:p>
    <w:p w14:paraId="7B31CA7A" w14:textId="0DFA1309" w:rsidR="00A6586C" w:rsidRDefault="00A6586C" w:rsidP="00A6586C">
      <w:pPr>
        <w:pStyle w:val="BodyText"/>
        <w:ind w:left="284"/>
      </w:pPr>
      <w:r>
        <w:rPr>
          <w:noProof/>
        </w:rPr>
        <w:drawing>
          <wp:inline distT="0" distB="0" distL="0" distR="0" wp14:anchorId="3BFB10F2" wp14:editId="785A5C45">
            <wp:extent cx="1769278" cy="1330166"/>
            <wp:effectExtent l="0" t="0" r="2540" b="3810"/>
            <wp:docPr id="181" name="image94.jpeg" descr="Arc theatre storage room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4.jpe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769278" cy="1330166"/>
                    </a:xfrm>
                    <a:prstGeom prst="rect">
                      <a:avLst/>
                    </a:prstGeom>
                  </pic:spPr>
                </pic:pic>
              </a:graphicData>
            </a:graphic>
          </wp:inline>
        </w:drawing>
      </w:r>
    </w:p>
    <w:p w14:paraId="6AB68885" w14:textId="4031AB6C" w:rsidR="00A6586C" w:rsidRDefault="00A6586C" w:rsidP="00A6586C">
      <w:pPr>
        <w:pStyle w:val="BodyText"/>
        <w:rPr>
          <w:rFonts w:ascii="Calibri"/>
          <w:sz w:val="8"/>
        </w:rPr>
        <w:sectPr w:rsidR="00A6586C" w:rsidSect="00A6586C">
          <w:type w:val="continuous"/>
          <w:pgSz w:w="11910" w:h="16840"/>
          <w:pgMar w:top="1580" w:right="800" w:bottom="0" w:left="1100" w:header="0" w:footer="630" w:gutter="0"/>
          <w:cols w:num="3" w:space="40"/>
        </w:sectPr>
      </w:pPr>
    </w:p>
    <w:p w14:paraId="62984B8B" w14:textId="04333BF9" w:rsidR="00A6586C" w:rsidRDefault="00A6586C" w:rsidP="00A6586C">
      <w:pPr>
        <w:pStyle w:val="BodyText"/>
      </w:pPr>
    </w:p>
    <w:p w14:paraId="3C9060BA" w14:textId="77777777" w:rsidR="00614E7E" w:rsidRDefault="00614E7E" w:rsidP="00A6586C">
      <w:pPr>
        <w:pStyle w:val="BodyText"/>
      </w:pPr>
    </w:p>
    <w:p w14:paraId="77A04B93" w14:textId="10D7E49D" w:rsidR="00A6586C" w:rsidRDefault="00A6586C" w:rsidP="004124C1">
      <w:pPr>
        <w:rPr>
          <w:rFonts w:ascii="Calibri"/>
          <w:sz w:val="8"/>
        </w:rPr>
        <w:sectPr w:rsidR="00A6586C">
          <w:type w:val="continuous"/>
          <w:pgSz w:w="11910" w:h="16840"/>
          <w:pgMar w:top="1580" w:right="800" w:bottom="0" w:left="1100" w:header="0" w:footer="630" w:gutter="0"/>
          <w:cols w:space="720"/>
        </w:sectPr>
      </w:pPr>
    </w:p>
    <w:p w14:paraId="5B8050DE" w14:textId="77777777" w:rsidR="00F71DDB" w:rsidRDefault="00F71DDB" w:rsidP="0021296F">
      <w:pPr>
        <w:pStyle w:val="BodyText"/>
      </w:pPr>
    </w:p>
    <w:p w14:paraId="64AB4843" w14:textId="77777777" w:rsidR="00F71DDB" w:rsidRDefault="00F71DDB" w:rsidP="0021296F">
      <w:pPr>
        <w:pStyle w:val="BodyText"/>
        <w:rPr>
          <w:sz w:val="16"/>
        </w:rPr>
      </w:pPr>
    </w:p>
    <w:p w14:paraId="1A001699" w14:textId="77777777" w:rsidR="00F71DDB" w:rsidRDefault="00F71DDB" w:rsidP="0021296F">
      <w:pPr>
        <w:pStyle w:val="BodyText"/>
        <w:rPr>
          <w:sz w:val="16"/>
        </w:rPr>
        <w:sectPr w:rsidR="00F71DDB">
          <w:pgSz w:w="11910" w:h="16840"/>
          <w:pgMar w:top="1580" w:right="800" w:bottom="820" w:left="1100" w:header="0" w:footer="630" w:gutter="0"/>
          <w:cols w:space="720"/>
        </w:sectPr>
      </w:pPr>
    </w:p>
    <w:p w14:paraId="3309E3B4" w14:textId="4EBB0986" w:rsidR="0021296F" w:rsidRDefault="0021296F" w:rsidP="004B6B12">
      <w:pPr>
        <w:pStyle w:val="Heading3"/>
        <w:spacing w:before="108"/>
        <w:ind w:left="284"/>
      </w:pPr>
      <w:r w:rsidRPr="0021296F">
        <w:t>Figure 89: South Gallery – SG1 (EMAA 2018)</w:t>
      </w:r>
    </w:p>
    <w:p w14:paraId="65E4A056" w14:textId="1B4AE247" w:rsidR="0021296F" w:rsidRPr="0021296F" w:rsidRDefault="0021296F" w:rsidP="0021296F">
      <w:pPr>
        <w:pStyle w:val="BodyText"/>
        <w:ind w:left="284"/>
        <w:rPr>
          <w:sz w:val="8"/>
          <w:szCs w:val="8"/>
        </w:rPr>
      </w:pPr>
      <w:r>
        <w:rPr>
          <w:noProof/>
        </w:rPr>
        <mc:AlternateContent>
          <mc:Choice Requires="wps">
            <w:drawing>
              <wp:inline distT="0" distB="0" distL="0" distR="0" wp14:anchorId="4F29FD29" wp14:editId="3D92AB98">
                <wp:extent cx="1776095" cy="1270"/>
                <wp:effectExtent l="0" t="0" r="0" b="0"/>
                <wp:docPr id="142" name="Freeform: Shape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5B9462D4" id="Freeform: Shape 142"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" path="m,l2797,e" filled="f" strokecolor="#291a44" strokeweight="1pt">
                <v:path arrowok="t" o:connecttype="custom" o:connectlocs="0,0;1776095,0" o:connectangles="0,0"/>
                <w10:anchorlock/>
              </v:shape>
            </w:pict>
          </mc:Fallback>
        </mc:AlternateContent>
      </w:r>
    </w:p>
    <w:p w14:paraId="7235A7FC" w14:textId="0F7A66CF" w:rsidR="0021296F" w:rsidRPr="0021296F" w:rsidRDefault="0021296F" w:rsidP="0021296F">
      <w:pPr>
        <w:pStyle w:val="BodyText"/>
        <w:ind w:left="284"/>
      </w:pPr>
    </w:p>
    <w:p w14:paraId="65C6DB34" w14:textId="1BB881BB" w:rsidR="0021296F" w:rsidRDefault="0021296F" w:rsidP="0021296F">
      <w:pPr>
        <w:pStyle w:val="BodyText"/>
        <w:ind w:left="284"/>
      </w:pPr>
      <w:r>
        <w:rPr>
          <w:rFonts w:ascii="Calibri"/>
          <w:noProof/>
          <w:sz w:val="20"/>
        </w:rPr>
        <w:drawing>
          <wp:inline distT="0" distB="0" distL="0" distR="0" wp14:anchorId="1055A313" wp14:editId="3ECDA8AE">
            <wp:extent cx="1780233" cy="1335024"/>
            <wp:effectExtent l="0" t="0" r="0" b="0"/>
            <wp:docPr id="183" name="image95.jpeg" descr="South gallery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5.jpeg"/>
                    <pic:cNvPicPr/>
                  </pic:nvPicPr>
                  <pic:blipFill>
                    <a:blip r:embed="rId182" cstate="print"/>
                    <a:stretch>
                      <a:fillRect/>
                    </a:stretch>
                  </pic:blipFill>
                  <pic:spPr>
                    <a:xfrm>
                      <a:off x="0" y="0"/>
                      <a:ext cx="1780233" cy="1335024"/>
                    </a:xfrm>
                    <a:prstGeom prst="rect">
                      <a:avLst/>
                    </a:prstGeom>
                  </pic:spPr>
                </pic:pic>
              </a:graphicData>
            </a:graphic>
          </wp:inline>
        </w:drawing>
      </w:r>
    </w:p>
    <w:p w14:paraId="230499C0" w14:textId="028B1C8B" w:rsidR="0021296F" w:rsidRDefault="0021296F" w:rsidP="0021296F">
      <w:pPr>
        <w:pStyle w:val="BodyText"/>
        <w:ind w:left="284"/>
      </w:pPr>
    </w:p>
    <w:p w14:paraId="2DD2A00B" w14:textId="4DEA4C7E" w:rsidR="0021296F" w:rsidRDefault="0021296F" w:rsidP="0021296F">
      <w:pPr>
        <w:pStyle w:val="Heading3"/>
      </w:pPr>
      <w:r w:rsidRPr="0021296F">
        <w:t>Figure 90: South Gallery – SG1 – Lights (EMAA 2018)</w:t>
      </w:r>
    </w:p>
    <w:p w14:paraId="6DBFC076" w14:textId="049EE3D4" w:rsidR="0021296F" w:rsidRPr="0021296F" w:rsidRDefault="0021296F" w:rsidP="0021296F">
      <w:pPr>
        <w:pStyle w:val="BodyText"/>
        <w:ind w:left="284"/>
        <w:rPr>
          <w:sz w:val="8"/>
          <w:szCs w:val="8"/>
        </w:rPr>
      </w:pPr>
      <w:r>
        <w:rPr>
          <w:noProof/>
        </w:rPr>
        <mc:AlternateContent>
          <mc:Choice Requires="wps">
            <w:drawing>
              <wp:inline distT="0" distB="0" distL="0" distR="0" wp14:anchorId="0991A9C7" wp14:editId="72CCF978">
                <wp:extent cx="1776095" cy="1270"/>
                <wp:effectExtent l="0" t="0" r="0" b="0"/>
                <wp:docPr id="144" name="Freeform: Shape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0705EF27" id="Freeform: Shape 144"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" path="m,l2797,e" filled="f" strokecolor="#291a44" strokeweight="1pt">
                <v:path arrowok="t" o:connecttype="custom" o:connectlocs="0,0;1776095,0" o:connectangles="0,0"/>
                <w10:anchorlock/>
              </v:shape>
            </w:pict>
          </mc:Fallback>
        </mc:AlternateContent>
      </w:r>
    </w:p>
    <w:p w14:paraId="7EB3A056" w14:textId="4C1AF79B" w:rsidR="0021296F" w:rsidRPr="0021296F" w:rsidRDefault="0021296F" w:rsidP="0021296F">
      <w:pPr>
        <w:pStyle w:val="BodyText"/>
        <w:ind w:left="284"/>
      </w:pPr>
    </w:p>
    <w:p w14:paraId="4199D298" w14:textId="4C781B13" w:rsidR="0021296F" w:rsidRPr="0021296F" w:rsidRDefault="0021296F" w:rsidP="0021296F">
      <w:pPr>
        <w:pStyle w:val="BodyText"/>
        <w:ind w:left="284"/>
      </w:pPr>
      <w:r w:rsidRPr="0021296F">
        <w:rPr>
          <w:noProof/>
        </w:rPr>
        <w:drawing>
          <wp:inline distT="0" distB="0" distL="0" distR="0" wp14:anchorId="36B39154" wp14:editId="3C8B5DC4">
            <wp:extent cx="1776017" cy="2368296"/>
            <wp:effectExtent l="0" t="0" r="0" b="0"/>
            <wp:docPr id="185" name="image96.jpeg" descr="South gallery lights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96.jpe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776017" cy="2368296"/>
                    </a:xfrm>
                    <a:prstGeom prst="rect">
                      <a:avLst/>
                    </a:prstGeom>
                  </pic:spPr>
                </pic:pic>
              </a:graphicData>
            </a:graphic>
          </wp:inline>
        </w:drawing>
      </w:r>
    </w:p>
    <w:p w14:paraId="018846AF" w14:textId="640C60AB" w:rsidR="0021296F" w:rsidRDefault="0021296F" w:rsidP="0021296F">
      <w:pPr>
        <w:pStyle w:val="BodyText"/>
        <w:ind w:left="284"/>
      </w:pPr>
    </w:p>
    <w:p w14:paraId="49E569B2" w14:textId="4B0DA156" w:rsidR="0021296F" w:rsidRDefault="0021296F" w:rsidP="0021296F">
      <w:pPr>
        <w:pStyle w:val="Heading3"/>
        <w:ind w:left="284"/>
      </w:pPr>
      <w:r w:rsidRPr="0021296F">
        <w:t>Figure 91: South Gallery – SG1 – Balustrade (EMAA 2018)</w:t>
      </w:r>
    </w:p>
    <w:p w14:paraId="12577647" w14:textId="7075B9D4" w:rsidR="0021296F" w:rsidRPr="0021296F" w:rsidRDefault="0021296F" w:rsidP="0021296F">
      <w:pPr>
        <w:pStyle w:val="BodyText"/>
        <w:ind w:left="284"/>
        <w:rPr>
          <w:sz w:val="8"/>
          <w:szCs w:val="8"/>
        </w:rPr>
      </w:pPr>
      <w:r>
        <w:rPr>
          <w:noProof/>
        </w:rPr>
        <mc:AlternateContent>
          <mc:Choice Requires="wps">
            <w:drawing>
              <wp:inline distT="0" distB="0" distL="0" distR="0" wp14:anchorId="6F66E709" wp14:editId="4998F4B4">
                <wp:extent cx="1776095" cy="1270"/>
                <wp:effectExtent l="0" t="0" r="0" b="0"/>
                <wp:docPr id="146" name="Freeform: Shape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6C6E9439" id="Freeform: Shape 146"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" path="m,l2797,e" filled="f" strokecolor="#291a44" strokeweight="1pt">
                <v:path arrowok="t" o:connecttype="custom" o:connectlocs="0,0;1776095,0" o:connectangles="0,0"/>
                <w10:anchorlock/>
              </v:shape>
            </w:pict>
          </mc:Fallback>
        </mc:AlternateContent>
      </w:r>
    </w:p>
    <w:p w14:paraId="6E11608C" w14:textId="2BB1BBAB" w:rsidR="0021296F" w:rsidRDefault="0021296F" w:rsidP="0021296F">
      <w:pPr>
        <w:pStyle w:val="BodyText"/>
        <w:ind w:left="284"/>
      </w:pPr>
    </w:p>
    <w:p w14:paraId="5C795CAC" w14:textId="1BC23665" w:rsidR="0021296F" w:rsidRDefault="0021296F" w:rsidP="0021296F">
      <w:pPr>
        <w:pStyle w:val="BodyText"/>
        <w:ind w:left="284"/>
      </w:pPr>
      <w:r>
        <w:rPr>
          <w:noProof/>
        </w:rPr>
        <w:drawing>
          <wp:inline distT="0" distB="0" distL="0" distR="0" wp14:anchorId="0136BC93" wp14:editId="0BF088B1">
            <wp:extent cx="1776000" cy="1331847"/>
            <wp:effectExtent l="0" t="0" r="0" b="1905"/>
            <wp:docPr id="187" name="image97.jpeg" descr="South gallery balustrade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97.jpe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776000" cy="1331847"/>
                    </a:xfrm>
                    <a:prstGeom prst="rect">
                      <a:avLst/>
                    </a:prstGeom>
                  </pic:spPr>
                </pic:pic>
              </a:graphicData>
            </a:graphic>
          </wp:inline>
        </w:drawing>
      </w:r>
    </w:p>
    <w:p w14:paraId="47B9E638" w14:textId="77777777" w:rsidR="004B6B12" w:rsidRPr="004B6B12" w:rsidRDefault="0021296F" w:rsidP="00C219D5">
      <w:pPr>
        <w:spacing w:before="108"/>
        <w:ind w:left="284"/>
        <w:rPr>
          <w:b/>
          <w:bCs/>
          <w:i/>
          <w:sz w:val="17"/>
        </w:rPr>
      </w:pPr>
      <w:r>
        <w:br w:type="column"/>
      </w:r>
      <w:r w:rsidR="004B6B12" w:rsidRPr="004B6B12">
        <w:rPr>
          <w:b/>
          <w:bCs/>
          <w:i/>
          <w:color w:val="231F20"/>
          <w:w w:val="105"/>
          <w:sz w:val="17"/>
        </w:rPr>
        <w:t>GALLERIES</w:t>
      </w:r>
      <w:r w:rsidR="004B6B12" w:rsidRPr="004B6B12">
        <w:rPr>
          <w:b/>
          <w:bCs/>
          <w:i/>
          <w:color w:val="231F20"/>
          <w:spacing w:val="37"/>
          <w:w w:val="105"/>
          <w:sz w:val="17"/>
        </w:rPr>
        <w:t xml:space="preserve"> </w:t>
      </w:r>
      <w:r w:rsidR="004B6B12" w:rsidRPr="004B6B12">
        <w:rPr>
          <w:b/>
          <w:bCs/>
          <w:i/>
          <w:color w:val="231F20"/>
          <w:w w:val="105"/>
          <w:sz w:val="17"/>
        </w:rPr>
        <w:t>-</w:t>
      </w:r>
      <w:r w:rsidR="004B6B12" w:rsidRPr="004B6B12">
        <w:rPr>
          <w:b/>
          <w:bCs/>
          <w:i/>
          <w:color w:val="231F20"/>
          <w:spacing w:val="37"/>
          <w:w w:val="105"/>
          <w:sz w:val="17"/>
        </w:rPr>
        <w:t xml:space="preserve"> </w:t>
      </w:r>
      <w:r w:rsidR="004B6B12" w:rsidRPr="004B6B12">
        <w:rPr>
          <w:b/>
          <w:bCs/>
          <w:i/>
          <w:color w:val="231F20"/>
          <w:w w:val="105"/>
          <w:sz w:val="17"/>
        </w:rPr>
        <w:t>South</w:t>
      </w:r>
      <w:r w:rsidR="004B6B12" w:rsidRPr="004B6B12">
        <w:rPr>
          <w:b/>
          <w:bCs/>
          <w:i/>
          <w:color w:val="231F20"/>
          <w:spacing w:val="37"/>
          <w:w w:val="105"/>
          <w:sz w:val="17"/>
        </w:rPr>
        <w:t xml:space="preserve"> </w:t>
      </w:r>
      <w:r w:rsidR="004B6B12" w:rsidRPr="004B6B12">
        <w:rPr>
          <w:b/>
          <w:bCs/>
          <w:i/>
          <w:color w:val="231F20"/>
          <w:w w:val="105"/>
          <w:sz w:val="17"/>
        </w:rPr>
        <w:t>Gallery</w:t>
      </w:r>
    </w:p>
    <w:p w14:paraId="2DD8B58A" w14:textId="77777777" w:rsidR="004B6B12" w:rsidRDefault="004B6B12" w:rsidP="00C219D5">
      <w:pPr>
        <w:pStyle w:val="BodyText"/>
        <w:ind w:left="284"/>
      </w:pPr>
      <w:r>
        <w:rPr>
          <w:color w:val="231F20"/>
          <w:w w:val="95"/>
        </w:rPr>
        <w:t>The</w:t>
      </w:r>
      <w:r>
        <w:rPr>
          <w:color w:val="231F20"/>
          <w:spacing w:val="9"/>
          <w:w w:val="95"/>
        </w:rPr>
        <w:t xml:space="preserve"> </w:t>
      </w:r>
      <w:r>
        <w:rPr>
          <w:color w:val="231F20"/>
          <w:w w:val="95"/>
        </w:rPr>
        <w:t>South</w:t>
      </w:r>
      <w:r>
        <w:rPr>
          <w:color w:val="231F20"/>
          <w:spacing w:val="9"/>
          <w:w w:val="95"/>
        </w:rPr>
        <w:t xml:space="preserve"> </w:t>
      </w:r>
      <w:r>
        <w:rPr>
          <w:color w:val="231F20"/>
          <w:w w:val="95"/>
        </w:rPr>
        <w:t>Gallery</w:t>
      </w:r>
      <w:r>
        <w:rPr>
          <w:color w:val="231F20"/>
          <w:spacing w:val="10"/>
          <w:w w:val="95"/>
        </w:rPr>
        <w:t xml:space="preserve"> </w:t>
      </w:r>
      <w:r>
        <w:rPr>
          <w:color w:val="231F20"/>
          <w:w w:val="95"/>
        </w:rPr>
        <w:t>retains</w:t>
      </w:r>
      <w:r>
        <w:rPr>
          <w:color w:val="231F20"/>
          <w:spacing w:val="9"/>
          <w:w w:val="95"/>
        </w:rPr>
        <w:t xml:space="preserve"> </w:t>
      </w:r>
      <w:r>
        <w:rPr>
          <w:color w:val="231F20"/>
          <w:w w:val="95"/>
        </w:rPr>
        <w:t>the</w:t>
      </w:r>
      <w:r>
        <w:rPr>
          <w:color w:val="231F20"/>
          <w:spacing w:val="10"/>
          <w:w w:val="95"/>
        </w:rPr>
        <w:t xml:space="preserve"> </w:t>
      </w:r>
      <w:r>
        <w:rPr>
          <w:color w:val="231F20"/>
          <w:w w:val="95"/>
        </w:rPr>
        <w:t>original</w:t>
      </w:r>
      <w:r>
        <w:rPr>
          <w:color w:val="231F20"/>
          <w:spacing w:val="9"/>
          <w:w w:val="95"/>
        </w:rPr>
        <w:t xml:space="preserve"> </w:t>
      </w:r>
      <w:r>
        <w:rPr>
          <w:color w:val="231F20"/>
          <w:w w:val="95"/>
        </w:rPr>
        <w:t>shell</w:t>
      </w:r>
      <w:r>
        <w:rPr>
          <w:color w:val="231F20"/>
          <w:spacing w:val="10"/>
          <w:w w:val="95"/>
        </w:rPr>
        <w:t xml:space="preserve"> </w:t>
      </w:r>
      <w:r>
        <w:rPr>
          <w:color w:val="231F20"/>
          <w:w w:val="95"/>
        </w:rPr>
        <w:t>and</w:t>
      </w:r>
      <w:r>
        <w:rPr>
          <w:color w:val="231F20"/>
          <w:spacing w:val="9"/>
          <w:w w:val="95"/>
        </w:rPr>
        <w:t xml:space="preserve"> </w:t>
      </w:r>
      <w:r>
        <w:rPr>
          <w:color w:val="231F20"/>
          <w:w w:val="95"/>
        </w:rPr>
        <w:t>central</w:t>
      </w:r>
      <w:r>
        <w:rPr>
          <w:color w:val="231F20"/>
          <w:spacing w:val="10"/>
          <w:w w:val="95"/>
        </w:rPr>
        <w:t xml:space="preserve"> </w:t>
      </w:r>
      <w:r>
        <w:rPr>
          <w:color w:val="231F20"/>
          <w:w w:val="95"/>
        </w:rPr>
        <w:t>air</w:t>
      </w:r>
      <w:r>
        <w:rPr>
          <w:color w:val="231F20"/>
          <w:spacing w:val="9"/>
          <w:w w:val="95"/>
        </w:rPr>
        <w:t xml:space="preserve"> </w:t>
      </w:r>
      <w:r>
        <w:rPr>
          <w:color w:val="231F20"/>
          <w:w w:val="95"/>
        </w:rPr>
        <w:t>conditioning</w:t>
      </w:r>
      <w:r>
        <w:rPr>
          <w:color w:val="231F20"/>
          <w:spacing w:val="10"/>
          <w:w w:val="95"/>
        </w:rPr>
        <w:t xml:space="preserve"> </w:t>
      </w:r>
      <w:r>
        <w:rPr>
          <w:color w:val="231F20"/>
          <w:w w:val="95"/>
        </w:rPr>
        <w:t>outlets.</w:t>
      </w:r>
    </w:p>
    <w:p w14:paraId="733AC34A" w14:textId="77777777" w:rsidR="004B6B12" w:rsidRDefault="004B6B12" w:rsidP="00C219D5">
      <w:pPr>
        <w:pStyle w:val="BodyText"/>
        <w:ind w:left="284"/>
      </w:pPr>
    </w:p>
    <w:p w14:paraId="42E417C2" w14:textId="77777777" w:rsidR="004B6B12" w:rsidRDefault="004B6B12" w:rsidP="00C219D5">
      <w:pPr>
        <w:pStyle w:val="BodyText"/>
        <w:ind w:left="284"/>
      </w:pPr>
      <w:r>
        <w:rPr>
          <w:color w:val="231F20"/>
          <w:w w:val="95"/>
        </w:rPr>
        <w:t>Internal</w:t>
      </w:r>
      <w:r>
        <w:rPr>
          <w:color w:val="231F20"/>
          <w:spacing w:val="11"/>
          <w:w w:val="95"/>
        </w:rPr>
        <w:t xml:space="preserve"> </w:t>
      </w:r>
      <w:r>
        <w:rPr>
          <w:color w:val="231F20"/>
          <w:w w:val="95"/>
        </w:rPr>
        <w:t>details</w:t>
      </w:r>
      <w:r>
        <w:rPr>
          <w:color w:val="231F20"/>
          <w:spacing w:val="12"/>
          <w:w w:val="95"/>
        </w:rPr>
        <w:t xml:space="preserve"> </w:t>
      </w:r>
      <w:r>
        <w:rPr>
          <w:color w:val="231F20"/>
          <w:w w:val="95"/>
        </w:rPr>
        <w:t>of</w:t>
      </w:r>
      <w:r>
        <w:rPr>
          <w:color w:val="231F20"/>
          <w:spacing w:val="12"/>
          <w:w w:val="95"/>
        </w:rPr>
        <w:t xml:space="preserve"> </w:t>
      </w:r>
      <w:r>
        <w:rPr>
          <w:color w:val="231F20"/>
          <w:w w:val="95"/>
        </w:rPr>
        <w:t>the</w:t>
      </w:r>
      <w:r>
        <w:rPr>
          <w:color w:val="231F20"/>
          <w:spacing w:val="11"/>
          <w:w w:val="95"/>
        </w:rPr>
        <w:t xml:space="preserve"> </w:t>
      </w:r>
      <w:r>
        <w:rPr>
          <w:color w:val="231F20"/>
          <w:w w:val="95"/>
        </w:rPr>
        <w:t>base</w:t>
      </w:r>
      <w:r>
        <w:rPr>
          <w:color w:val="231F20"/>
          <w:spacing w:val="12"/>
          <w:w w:val="95"/>
        </w:rPr>
        <w:t xml:space="preserve"> </w:t>
      </w:r>
      <w:r>
        <w:rPr>
          <w:color w:val="231F20"/>
          <w:w w:val="95"/>
        </w:rPr>
        <w:t>building</w:t>
      </w:r>
      <w:r>
        <w:rPr>
          <w:color w:val="231F20"/>
          <w:spacing w:val="11"/>
          <w:w w:val="95"/>
        </w:rPr>
        <w:t xml:space="preserve"> </w:t>
      </w:r>
      <w:r>
        <w:rPr>
          <w:color w:val="231F20"/>
          <w:w w:val="95"/>
        </w:rPr>
        <w:t>are</w:t>
      </w:r>
      <w:r>
        <w:rPr>
          <w:color w:val="231F20"/>
          <w:spacing w:val="12"/>
          <w:w w:val="95"/>
        </w:rPr>
        <w:t xml:space="preserve"> </w:t>
      </w:r>
      <w:r>
        <w:rPr>
          <w:color w:val="231F20"/>
          <w:w w:val="95"/>
        </w:rPr>
        <w:t>the</w:t>
      </w:r>
      <w:r>
        <w:rPr>
          <w:color w:val="231F20"/>
          <w:spacing w:val="12"/>
          <w:w w:val="95"/>
        </w:rPr>
        <w:t xml:space="preserve"> </w:t>
      </w:r>
      <w:r>
        <w:rPr>
          <w:color w:val="231F20"/>
          <w:w w:val="95"/>
        </w:rPr>
        <w:t>same</w:t>
      </w:r>
      <w:r>
        <w:rPr>
          <w:color w:val="231F20"/>
          <w:spacing w:val="11"/>
          <w:w w:val="95"/>
        </w:rPr>
        <w:t xml:space="preserve"> </w:t>
      </w:r>
      <w:r>
        <w:rPr>
          <w:color w:val="231F20"/>
          <w:w w:val="95"/>
        </w:rPr>
        <w:t>as</w:t>
      </w:r>
      <w:r>
        <w:rPr>
          <w:color w:val="231F20"/>
          <w:spacing w:val="12"/>
          <w:w w:val="95"/>
        </w:rPr>
        <w:t xml:space="preserve"> </w:t>
      </w:r>
      <w:r>
        <w:rPr>
          <w:color w:val="231F20"/>
          <w:w w:val="95"/>
        </w:rPr>
        <w:t>for</w:t>
      </w:r>
      <w:r>
        <w:rPr>
          <w:color w:val="231F20"/>
          <w:spacing w:val="12"/>
          <w:w w:val="95"/>
        </w:rPr>
        <w:t xml:space="preserve"> </w:t>
      </w:r>
      <w:r>
        <w:rPr>
          <w:color w:val="231F20"/>
          <w:w w:val="95"/>
        </w:rPr>
        <w:t>the</w:t>
      </w:r>
      <w:r>
        <w:rPr>
          <w:color w:val="231F20"/>
          <w:spacing w:val="11"/>
          <w:w w:val="95"/>
        </w:rPr>
        <w:t xml:space="preserve"> </w:t>
      </w:r>
      <w:r>
        <w:rPr>
          <w:color w:val="231F20"/>
          <w:w w:val="95"/>
        </w:rPr>
        <w:t>North</w:t>
      </w:r>
      <w:r>
        <w:rPr>
          <w:color w:val="231F20"/>
          <w:spacing w:val="12"/>
          <w:w w:val="95"/>
        </w:rPr>
        <w:t xml:space="preserve"> </w:t>
      </w:r>
      <w:r>
        <w:rPr>
          <w:color w:val="231F20"/>
          <w:w w:val="95"/>
        </w:rPr>
        <w:t>Gallery</w:t>
      </w:r>
      <w:r>
        <w:rPr>
          <w:color w:val="231F20"/>
          <w:spacing w:val="12"/>
          <w:w w:val="95"/>
        </w:rPr>
        <w:t xml:space="preserve"> </w:t>
      </w:r>
      <w:r>
        <w:rPr>
          <w:color w:val="231F20"/>
          <w:w w:val="95"/>
        </w:rPr>
        <w:t>above</w:t>
      </w:r>
      <w:r>
        <w:rPr>
          <w:color w:val="231F20"/>
          <w:spacing w:val="1"/>
          <w:w w:val="95"/>
        </w:rPr>
        <w:t xml:space="preserve"> </w:t>
      </w:r>
      <w:r>
        <w:rPr>
          <w:color w:val="231F20"/>
        </w:rPr>
        <w:t>except</w:t>
      </w:r>
      <w:r>
        <w:rPr>
          <w:color w:val="231F20"/>
          <w:spacing w:val="-10"/>
        </w:rPr>
        <w:t xml:space="preserve"> </w:t>
      </w:r>
      <w:r>
        <w:rPr>
          <w:color w:val="231F20"/>
        </w:rPr>
        <w:t>the</w:t>
      </w:r>
      <w:r>
        <w:rPr>
          <w:color w:val="231F20"/>
          <w:spacing w:val="-10"/>
        </w:rPr>
        <w:t xml:space="preserve"> </w:t>
      </w:r>
      <w:r>
        <w:rPr>
          <w:color w:val="231F20"/>
        </w:rPr>
        <w:t>feature</w:t>
      </w:r>
      <w:r>
        <w:rPr>
          <w:color w:val="231F20"/>
          <w:spacing w:val="-9"/>
        </w:rPr>
        <w:t xml:space="preserve"> </w:t>
      </w:r>
      <w:r>
        <w:rPr>
          <w:color w:val="231F20"/>
        </w:rPr>
        <w:t>bust</w:t>
      </w:r>
      <w:r>
        <w:rPr>
          <w:color w:val="231F20"/>
          <w:spacing w:val="-10"/>
        </w:rPr>
        <w:t xml:space="preserve"> </w:t>
      </w:r>
      <w:r>
        <w:rPr>
          <w:color w:val="231F20"/>
        </w:rPr>
        <w:t>is</w:t>
      </w:r>
      <w:r>
        <w:rPr>
          <w:color w:val="231F20"/>
          <w:spacing w:val="-10"/>
        </w:rPr>
        <w:t xml:space="preserve"> </w:t>
      </w:r>
      <w:r>
        <w:rPr>
          <w:color w:val="231F20"/>
        </w:rPr>
        <w:t>of</w:t>
      </w:r>
      <w:r>
        <w:rPr>
          <w:color w:val="231F20"/>
          <w:spacing w:val="-9"/>
        </w:rPr>
        <w:t xml:space="preserve"> </w:t>
      </w:r>
      <w:r>
        <w:rPr>
          <w:color w:val="231F20"/>
        </w:rPr>
        <w:t>J</w:t>
      </w:r>
      <w:r>
        <w:rPr>
          <w:color w:val="231F20"/>
          <w:spacing w:val="-10"/>
        </w:rPr>
        <w:t xml:space="preserve"> </w:t>
      </w:r>
      <w:r>
        <w:rPr>
          <w:color w:val="231F20"/>
        </w:rPr>
        <w:t>Bancroft.</w:t>
      </w:r>
    </w:p>
    <w:p w14:paraId="450B047F" w14:textId="77777777" w:rsidR="004B6B12" w:rsidRDefault="004B6B12" w:rsidP="00C219D5">
      <w:pPr>
        <w:pStyle w:val="BodyText"/>
        <w:ind w:left="284"/>
        <w:rPr>
          <w:color w:val="231F20"/>
          <w:w w:val="95"/>
        </w:rPr>
      </w:pPr>
    </w:p>
    <w:p w14:paraId="1DD19C79" w14:textId="227F739B" w:rsidR="004B6B12" w:rsidRDefault="004B6B12" w:rsidP="00C219D5">
      <w:pPr>
        <w:pStyle w:val="BodyText"/>
        <w:ind w:left="284" w:right="387"/>
      </w:pPr>
      <w:r>
        <w:rPr>
          <w:color w:val="231F20"/>
          <w:w w:val="95"/>
        </w:rPr>
        <w:t>In</w:t>
      </w:r>
      <w:r>
        <w:rPr>
          <w:color w:val="231F20"/>
          <w:spacing w:val="10"/>
          <w:w w:val="95"/>
        </w:rPr>
        <w:t xml:space="preserve"> </w:t>
      </w:r>
      <w:r>
        <w:rPr>
          <w:color w:val="231F20"/>
          <w:w w:val="95"/>
        </w:rPr>
        <w:t>August</w:t>
      </w:r>
      <w:r>
        <w:rPr>
          <w:color w:val="231F20"/>
          <w:spacing w:val="10"/>
          <w:w w:val="95"/>
        </w:rPr>
        <w:t xml:space="preserve"> </w:t>
      </w:r>
      <w:r>
        <w:rPr>
          <w:color w:val="231F20"/>
          <w:w w:val="95"/>
        </w:rPr>
        <w:t>2018</w:t>
      </w:r>
      <w:r>
        <w:rPr>
          <w:color w:val="231F20"/>
          <w:spacing w:val="11"/>
          <w:w w:val="95"/>
        </w:rPr>
        <w:t xml:space="preserve"> </w:t>
      </w:r>
      <w:r>
        <w:rPr>
          <w:color w:val="231F20"/>
          <w:w w:val="95"/>
        </w:rPr>
        <w:t>the</w:t>
      </w:r>
      <w:r>
        <w:rPr>
          <w:color w:val="231F20"/>
          <w:spacing w:val="10"/>
          <w:w w:val="95"/>
        </w:rPr>
        <w:t xml:space="preserve"> </w:t>
      </w:r>
      <w:r>
        <w:rPr>
          <w:color w:val="231F20"/>
          <w:w w:val="95"/>
        </w:rPr>
        <w:t>South</w:t>
      </w:r>
      <w:r>
        <w:rPr>
          <w:color w:val="231F20"/>
          <w:spacing w:val="10"/>
          <w:w w:val="95"/>
        </w:rPr>
        <w:t xml:space="preserve"> </w:t>
      </w:r>
      <w:r>
        <w:rPr>
          <w:color w:val="231F20"/>
          <w:w w:val="95"/>
        </w:rPr>
        <w:t>Gallery</w:t>
      </w:r>
      <w:r>
        <w:rPr>
          <w:color w:val="231F20"/>
          <w:spacing w:val="10"/>
          <w:w w:val="95"/>
        </w:rPr>
        <w:t xml:space="preserve"> </w:t>
      </w:r>
      <w:r>
        <w:rPr>
          <w:color w:val="231F20"/>
          <w:w w:val="95"/>
        </w:rPr>
        <w:t>was</w:t>
      </w:r>
      <w:r>
        <w:rPr>
          <w:color w:val="231F20"/>
          <w:spacing w:val="11"/>
          <w:w w:val="95"/>
        </w:rPr>
        <w:t xml:space="preserve"> </w:t>
      </w:r>
      <w:r>
        <w:rPr>
          <w:color w:val="231F20"/>
          <w:w w:val="95"/>
        </w:rPr>
        <w:t>reopened</w:t>
      </w:r>
      <w:r>
        <w:rPr>
          <w:color w:val="231F20"/>
          <w:spacing w:val="10"/>
          <w:w w:val="95"/>
        </w:rPr>
        <w:t xml:space="preserve"> </w:t>
      </w:r>
      <w:r>
        <w:rPr>
          <w:color w:val="231F20"/>
          <w:w w:val="95"/>
        </w:rPr>
        <w:t>as</w:t>
      </w:r>
      <w:r>
        <w:rPr>
          <w:color w:val="231F20"/>
          <w:spacing w:val="10"/>
          <w:w w:val="95"/>
        </w:rPr>
        <w:t xml:space="preserve"> </w:t>
      </w:r>
      <w:r>
        <w:rPr>
          <w:color w:val="231F20"/>
          <w:w w:val="95"/>
        </w:rPr>
        <w:t>an</w:t>
      </w:r>
      <w:r>
        <w:rPr>
          <w:color w:val="231F20"/>
          <w:spacing w:val="11"/>
          <w:w w:val="95"/>
        </w:rPr>
        <w:t xml:space="preserve"> </w:t>
      </w:r>
      <w:r>
        <w:rPr>
          <w:color w:val="231F20"/>
          <w:w w:val="95"/>
        </w:rPr>
        <w:t>exhibition</w:t>
      </w:r>
      <w:r>
        <w:rPr>
          <w:color w:val="231F20"/>
          <w:spacing w:val="10"/>
          <w:w w:val="95"/>
        </w:rPr>
        <w:t xml:space="preserve"> </w:t>
      </w:r>
      <w:r>
        <w:rPr>
          <w:color w:val="231F20"/>
          <w:w w:val="95"/>
        </w:rPr>
        <w:t>space</w:t>
      </w:r>
      <w:r>
        <w:rPr>
          <w:color w:val="231F20"/>
          <w:spacing w:val="10"/>
          <w:w w:val="95"/>
        </w:rPr>
        <w:t xml:space="preserve"> </w:t>
      </w:r>
      <w:r>
        <w:rPr>
          <w:color w:val="231F20"/>
          <w:w w:val="95"/>
        </w:rPr>
        <w:t>with</w:t>
      </w:r>
      <w:r>
        <w:rPr>
          <w:color w:val="231F20"/>
          <w:spacing w:val="11"/>
          <w:w w:val="95"/>
        </w:rPr>
        <w:t xml:space="preserve"> </w:t>
      </w:r>
      <w:r>
        <w:rPr>
          <w:color w:val="231F20"/>
          <w:w w:val="95"/>
        </w:rPr>
        <w:t>a</w:t>
      </w:r>
      <w:r>
        <w:rPr>
          <w:color w:val="231F20"/>
          <w:spacing w:val="1"/>
          <w:w w:val="95"/>
        </w:rPr>
        <w:t xml:space="preserve"> </w:t>
      </w:r>
      <w:r>
        <w:rPr>
          <w:color w:val="231F20"/>
        </w:rPr>
        <w:t>non-intrusive</w:t>
      </w:r>
      <w:r>
        <w:rPr>
          <w:color w:val="231F20"/>
          <w:spacing w:val="-10"/>
        </w:rPr>
        <w:t xml:space="preserve"> </w:t>
      </w:r>
      <w:r>
        <w:rPr>
          <w:color w:val="231F20"/>
        </w:rPr>
        <w:t>fitout.</w:t>
      </w:r>
    </w:p>
    <w:p w14:paraId="0E82CB91" w14:textId="77777777" w:rsidR="00FF28D0" w:rsidRDefault="00FF28D0" w:rsidP="00C219D5">
      <w:pPr>
        <w:pStyle w:val="BodyText"/>
        <w:ind w:left="284" w:right="387"/>
      </w:pPr>
    </w:p>
    <w:tbl>
      <w:tblPr>
        <w:tblStyle w:val="TableGrid"/>
        <w:tblW w:w="6617"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7"/>
        <w:gridCol w:w="3290"/>
      </w:tblGrid>
      <w:tr w:rsidR="004B6B12" w14:paraId="3AA51DB5" w14:textId="77777777" w:rsidTr="00C219D5">
        <w:trPr>
          <w:trHeight w:val="523"/>
        </w:trPr>
        <w:tc>
          <w:tcPr>
            <w:tcW w:w="3297" w:type="dxa"/>
          </w:tcPr>
          <w:p w14:paraId="15B9D873" w14:textId="672E261A" w:rsidR="004B6B12" w:rsidRPr="004B6B12" w:rsidRDefault="004B6B12" w:rsidP="00C219D5">
            <w:pPr>
              <w:pStyle w:val="Heading3"/>
              <w:ind w:left="284"/>
            </w:pPr>
            <w:r w:rsidRPr="004B6B12">
              <w:t>Figure 92 (NFSA)</w:t>
            </w:r>
          </w:p>
          <w:p w14:paraId="390C2652" w14:textId="77777777" w:rsidR="004B6B12" w:rsidRPr="004B6B12" w:rsidRDefault="004B6B12" w:rsidP="001C2B90">
            <w:pPr>
              <w:pStyle w:val="BodyText"/>
              <w:ind w:left="314"/>
              <w:rPr>
                <w:sz w:val="8"/>
                <w:szCs w:val="8"/>
              </w:rPr>
            </w:pPr>
            <w:r>
              <w:rPr>
                <w:noProof/>
              </w:rPr>
              <mc:AlternateContent>
                <mc:Choice Requires="wps">
                  <w:drawing>
                    <wp:inline distT="0" distB="0" distL="0" distR="0" wp14:anchorId="631BCA2A" wp14:editId="25B8A5F9">
                      <wp:extent cx="1776095" cy="1270"/>
                      <wp:effectExtent l="0" t="0" r="0" b="0"/>
                      <wp:docPr id="148" name="Freeform: Shape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0B5C9D59" id="Freeform: Shape 148"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" path="m,l2797,e" filled="f" strokecolor="#291a44" strokeweight="1pt">
                      <v:path arrowok="t" o:connecttype="custom" o:connectlocs="0,0;1776095,0" o:connectangles="0,0"/>
                      <w10:anchorlock/>
                    </v:shape>
                  </w:pict>
                </mc:Fallback>
              </mc:AlternateContent>
            </w:r>
          </w:p>
          <w:p w14:paraId="4802A256" w14:textId="77777777" w:rsidR="004B6B12" w:rsidRDefault="004B6B12" w:rsidP="001C2B90">
            <w:pPr>
              <w:pStyle w:val="BodyText"/>
              <w:ind w:left="314"/>
            </w:pPr>
          </w:p>
          <w:p w14:paraId="343B0094" w14:textId="61AD69AB" w:rsidR="004B6B12" w:rsidRDefault="004B6B12" w:rsidP="001C2B90">
            <w:pPr>
              <w:pStyle w:val="BodyText"/>
              <w:ind w:left="314"/>
            </w:pPr>
            <w:r>
              <w:rPr>
                <w:noProof/>
              </w:rPr>
              <w:drawing>
                <wp:inline distT="0" distB="0" distL="0" distR="0" wp14:anchorId="54BBA6FA" wp14:editId="37C419B9">
                  <wp:extent cx="1765742" cy="2505455"/>
                  <wp:effectExtent l="0" t="0" r="6350" b="0"/>
                  <wp:docPr id="189" name="image98.jpeg" descr="South gallery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98.jpe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765742" cy="2505455"/>
                          </a:xfrm>
                          <a:prstGeom prst="rect">
                            <a:avLst/>
                          </a:prstGeom>
                        </pic:spPr>
                      </pic:pic>
                    </a:graphicData>
                  </a:graphic>
                </wp:inline>
              </w:drawing>
            </w:r>
          </w:p>
        </w:tc>
        <w:tc>
          <w:tcPr>
            <w:tcW w:w="3320" w:type="dxa"/>
          </w:tcPr>
          <w:p w14:paraId="0B2EF1B7" w14:textId="77777777" w:rsidR="004B6B12" w:rsidRPr="004B6B12" w:rsidRDefault="004B6B12" w:rsidP="00C219D5">
            <w:pPr>
              <w:pStyle w:val="Heading3"/>
              <w:ind w:left="284"/>
            </w:pPr>
            <w:r w:rsidRPr="004B6B12">
              <w:t>Figure 93 (NFSA)</w:t>
            </w:r>
          </w:p>
          <w:p w14:paraId="34D0F7D8" w14:textId="77777777" w:rsidR="004B6B12" w:rsidRPr="001C2B90" w:rsidRDefault="004B6B12" w:rsidP="001C2B90">
            <w:pPr>
              <w:pStyle w:val="BodyText"/>
              <w:ind w:left="244"/>
              <w:rPr>
                <w:sz w:val="8"/>
                <w:szCs w:val="8"/>
              </w:rPr>
            </w:pPr>
            <w:r w:rsidRPr="001C2B90">
              <w:rPr>
                <w:noProof/>
              </w:rPr>
              <mc:AlternateContent>
                <mc:Choice Requires="wps">
                  <w:drawing>
                    <wp:inline distT="0" distB="0" distL="0" distR="0" wp14:anchorId="2E2C6D66" wp14:editId="791BA6FE">
                      <wp:extent cx="1776095" cy="1270"/>
                      <wp:effectExtent l="0" t="0" r="0" b="0"/>
                      <wp:docPr id="150" name="Freeform: Shape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2F70E104" id="Freeform: Shape 150"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" path="m,l2797,e" filled="f" strokecolor="#291a44" strokeweight="1pt">
                      <v:path arrowok="t" o:connecttype="custom" o:connectlocs="0,0;1776095,0" o:connectangles="0,0"/>
                      <w10:anchorlock/>
                    </v:shape>
                  </w:pict>
                </mc:Fallback>
              </mc:AlternateContent>
            </w:r>
          </w:p>
          <w:p w14:paraId="20538498" w14:textId="77777777" w:rsidR="004B6B12" w:rsidRPr="001C2B90" w:rsidRDefault="004B6B12" w:rsidP="001C2B90">
            <w:pPr>
              <w:pStyle w:val="BodyText"/>
              <w:ind w:left="244"/>
            </w:pPr>
          </w:p>
          <w:p w14:paraId="569203B5" w14:textId="376263F3" w:rsidR="004B6B12" w:rsidRDefault="004B6B12" w:rsidP="001C2B90">
            <w:pPr>
              <w:pStyle w:val="BodyText"/>
              <w:ind w:left="244"/>
            </w:pPr>
            <w:r>
              <w:rPr>
                <w:noProof/>
              </w:rPr>
              <w:drawing>
                <wp:inline distT="0" distB="0" distL="0" distR="0" wp14:anchorId="54A13858" wp14:editId="34E267D8">
                  <wp:extent cx="1785069" cy="2532888"/>
                  <wp:effectExtent l="0" t="0" r="5715" b="1270"/>
                  <wp:docPr id="191" name="image99.jpeg" descr="South gallery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99.jpe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785069" cy="2532888"/>
                          </a:xfrm>
                          <a:prstGeom prst="rect">
                            <a:avLst/>
                          </a:prstGeom>
                        </pic:spPr>
                      </pic:pic>
                    </a:graphicData>
                  </a:graphic>
                </wp:inline>
              </w:drawing>
            </w:r>
          </w:p>
        </w:tc>
      </w:tr>
    </w:tbl>
    <w:p w14:paraId="63640104" w14:textId="22D699A9" w:rsidR="0021296F" w:rsidRDefault="0021296F" w:rsidP="00C219D5">
      <w:pPr>
        <w:pStyle w:val="BodyText"/>
        <w:ind w:left="284"/>
      </w:pPr>
    </w:p>
    <w:p w14:paraId="0F7BEED0" w14:textId="13FD1367" w:rsidR="0021296F" w:rsidRDefault="004B6B12" w:rsidP="00C219D5">
      <w:pPr>
        <w:pStyle w:val="Heading3"/>
        <w:ind w:left="284"/>
      </w:pPr>
      <w:r w:rsidRPr="004B6B12">
        <w:t>Figure 94 (NFSA)</w:t>
      </w:r>
    </w:p>
    <w:p w14:paraId="3644707F" w14:textId="3A0ACB1F" w:rsidR="0021296F" w:rsidRPr="004B6B12" w:rsidRDefault="004B6B12" w:rsidP="00C219D5">
      <w:pPr>
        <w:pStyle w:val="BodyText"/>
        <w:ind w:left="284"/>
        <w:rPr>
          <w:sz w:val="8"/>
          <w:szCs w:val="8"/>
        </w:rPr>
      </w:pPr>
      <w:r>
        <w:rPr>
          <w:noProof/>
        </w:rPr>
        <mc:AlternateContent>
          <mc:Choice Requires="wps">
            <w:drawing>
              <wp:inline distT="0" distB="0" distL="0" distR="0" wp14:anchorId="591870F6" wp14:editId="6CB68FD3">
                <wp:extent cx="3768090" cy="1270"/>
                <wp:effectExtent l="0" t="0" r="0" b="0"/>
                <wp:docPr id="151" name="Freeform: Shape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68090" cy="1270"/>
                        </a:xfrm>
                        <a:custGeom>
                          <a:avLst/>
                          <a:gdLst>
                            <a:gd name="T0" fmla="+- 0 4554 4554"/>
                            <a:gd name="T1" fmla="*/ T0 w 5934"/>
                            <a:gd name="T2" fmla="+- 0 10488 4554"/>
                            <a:gd name="T3" fmla="*/ T2 w 5934"/>
                          </a:gdLst>
                          <a:ahLst/>
                          <a:cxnLst>
                            <a:cxn ang="0">
                              <a:pos x="T1" y="0"/>
                            </a:cxn>
                            <a:cxn ang="0">
                              <a:pos x="T3" y="0"/>
                            </a:cxn>
                          </a:cxnLst>
                          <a:rect l="0" t="0" r="r" b="b"/>
                          <a:pathLst>
                            <a:path w="5934">
                              <a:moveTo>
                                <a:pt x="0" y="0"/>
                              </a:moveTo>
                              <a:lnTo>
                                <a:pt x="5934"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0D1B9177" id="Freeform: Shape 151" o:spid="_x0000_s1026" style="width:296.7pt;height:.1pt;visibility:visible;mso-wrap-style:square;mso-left-percent:-10001;mso-top-percent:-10001;mso-position-horizontal:absolute;mso-position-horizontal-relative:char;mso-position-vertical:absolute;mso-position-vertical-relative:line;mso-left-percent:-10001;mso-top-percent:-10001;v-text-anchor:top" coordsize="59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" path="m,l5934,e" filled="f" strokecolor="#291a44" strokeweight="1pt">
                <v:path arrowok="t" o:connecttype="custom" o:connectlocs="0,0;3768090,0" o:connectangles="0,0"/>
                <w10:anchorlock/>
              </v:shape>
            </w:pict>
          </mc:Fallback>
        </mc:AlternateContent>
      </w:r>
    </w:p>
    <w:p w14:paraId="60A217A2" w14:textId="4571892D" w:rsidR="0021296F" w:rsidRDefault="0021296F" w:rsidP="00C219D5">
      <w:pPr>
        <w:pStyle w:val="BodyText"/>
        <w:ind w:left="284"/>
      </w:pPr>
    </w:p>
    <w:p w14:paraId="2FA86FB2" w14:textId="3572D881" w:rsidR="0021296F" w:rsidRDefault="004B6B12" w:rsidP="00C219D5">
      <w:pPr>
        <w:pStyle w:val="BodyText"/>
        <w:ind w:left="284"/>
      </w:pPr>
      <w:r>
        <w:rPr>
          <w:noProof/>
        </w:rPr>
        <w:drawing>
          <wp:inline distT="0" distB="0" distL="0" distR="0" wp14:anchorId="11E89FD0" wp14:editId="32B880FF">
            <wp:extent cx="3790627" cy="1691639"/>
            <wp:effectExtent l="0" t="0" r="635" b="4445"/>
            <wp:docPr id="193" name="image100.jpeg" descr="South gallery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00.jpe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3790627" cy="1691639"/>
                    </a:xfrm>
                    <a:prstGeom prst="rect">
                      <a:avLst/>
                    </a:prstGeom>
                  </pic:spPr>
                </pic:pic>
              </a:graphicData>
            </a:graphic>
          </wp:inline>
        </w:drawing>
      </w:r>
    </w:p>
    <w:p w14:paraId="6A92528E" w14:textId="0A75EFA0" w:rsidR="0021296F" w:rsidRDefault="0021296F" w:rsidP="00C219D5">
      <w:pPr>
        <w:pStyle w:val="BodyText"/>
        <w:ind w:left="284"/>
      </w:pPr>
    </w:p>
    <w:p w14:paraId="69767F06" w14:textId="55C8D269" w:rsidR="0021296F" w:rsidRDefault="00FF28D0" w:rsidP="00C219D5">
      <w:pPr>
        <w:pStyle w:val="Heading3"/>
        <w:ind w:left="284"/>
      </w:pPr>
      <w:r w:rsidRPr="00FF28D0">
        <w:t>Figure 95 (NFSA)</w:t>
      </w:r>
    </w:p>
    <w:p w14:paraId="09F08816" w14:textId="352E39B4" w:rsidR="0021296F" w:rsidRPr="00FF28D0" w:rsidRDefault="00FF28D0" w:rsidP="00C219D5">
      <w:pPr>
        <w:pStyle w:val="BodyText"/>
        <w:ind w:left="284"/>
        <w:rPr>
          <w:sz w:val="8"/>
          <w:szCs w:val="8"/>
        </w:rPr>
      </w:pPr>
      <w:r>
        <w:rPr>
          <w:noProof/>
        </w:rPr>
        <mc:AlternateContent>
          <mc:Choice Requires="wpg">
            <w:drawing>
              <wp:inline distT="0" distB="0" distL="0" distR="0" wp14:anchorId="6C0AC91C" wp14:editId="6B398D7A">
                <wp:extent cx="3768090" cy="12700"/>
                <wp:effectExtent l="9525" t="0" r="13335" b="6350"/>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8090" cy="12700"/>
                          <a:chOff x="0" y="0"/>
                          <a:chExt cx="5934" cy="20"/>
                        </a:xfrm>
                      </wpg:grpSpPr>
                      <wps:wsp>
                        <wps:cNvPr id="174" name="Line 656"/>
                        <wps:cNvCnPr>
                          <a:cxnSpLocks noChangeShapeType="1"/>
                        </wps:cNvCnPr>
                        <wps:spPr bwMode="auto">
                          <a:xfrm>
                            <a:off x="0" y="10"/>
                            <a:ext cx="5934" cy="0"/>
                          </a:xfrm>
                          <a:prstGeom prst="line">
                            <a:avLst/>
                          </a:prstGeom>
                          <a:noFill/>
                          <a:ln w="12700">
                            <a:solidFill>
                              <a:srgbClr val="291A4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7F794C0C" id="Group 155" o:spid="_x0000_s1026" style="width:296.7pt;height:1pt;mso-position-horizontal-relative:char;mso-position-vertical-relative:line" coordsize="593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">
                <v:line id="Line 656" o:spid="_x0000_s1027" style="position:absolute;visibility:visible;mso-wrap-style:square" from="0,10" to="593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" strokecolor="#291a44" strokeweight="1pt"/>
                <w10:anchorlock/>
              </v:group>
            </w:pict>
          </mc:Fallback>
        </mc:AlternateContent>
      </w:r>
    </w:p>
    <w:p w14:paraId="2CDFAEAC" w14:textId="1C3CBAE7" w:rsidR="0021296F" w:rsidRDefault="0021296F" w:rsidP="00C219D5">
      <w:pPr>
        <w:pStyle w:val="BodyText"/>
        <w:ind w:left="284"/>
      </w:pPr>
    </w:p>
    <w:p w14:paraId="6ADCC9B9" w14:textId="4AC82D60" w:rsidR="0021296F" w:rsidRDefault="00FF28D0" w:rsidP="00C219D5">
      <w:pPr>
        <w:pStyle w:val="BodyText"/>
        <w:ind w:left="284"/>
      </w:pPr>
      <w:r>
        <w:rPr>
          <w:noProof/>
        </w:rPr>
        <w:drawing>
          <wp:inline distT="0" distB="0" distL="0" distR="0" wp14:anchorId="4AFB13F6" wp14:editId="19F56F2B">
            <wp:extent cx="3750942" cy="1610677"/>
            <wp:effectExtent l="0" t="0" r="2540" b="8890"/>
            <wp:docPr id="195" name="image101.jpeg" descr="South gallery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01.jpe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3750942" cy="1610677"/>
                    </a:xfrm>
                    <a:prstGeom prst="rect">
                      <a:avLst/>
                    </a:prstGeom>
                  </pic:spPr>
                </pic:pic>
              </a:graphicData>
            </a:graphic>
          </wp:inline>
        </w:drawing>
      </w:r>
    </w:p>
    <w:p w14:paraId="08C61101" w14:textId="77777777" w:rsidR="0021296F" w:rsidRDefault="0021296F" w:rsidP="00C219D5">
      <w:pPr>
        <w:pStyle w:val="BodyText"/>
        <w:ind w:left="284"/>
        <w:sectPr w:rsidR="0021296F" w:rsidSect="0021296F">
          <w:type w:val="continuous"/>
          <w:pgSz w:w="11910" w:h="16840"/>
          <w:pgMar w:top="1580" w:right="800" w:bottom="0" w:left="1100" w:header="0" w:footer="699" w:gutter="0"/>
          <w:cols w:num="2" w:space="40" w:equalWidth="0">
            <w:col w:w="3062" w:space="40"/>
            <w:col w:w="6908"/>
          </w:cols>
        </w:sectPr>
      </w:pPr>
    </w:p>
    <w:p w14:paraId="408159F9" w14:textId="77777777" w:rsidR="0021296F" w:rsidRDefault="0021296F" w:rsidP="0021296F">
      <w:pPr>
        <w:pStyle w:val="BodyText"/>
      </w:pPr>
    </w:p>
    <w:p w14:paraId="268D3203" w14:textId="1D714D74" w:rsidR="0021296F" w:rsidRDefault="0021296F" w:rsidP="0021296F">
      <w:pPr>
        <w:pStyle w:val="BodyText"/>
        <w:sectPr w:rsidR="0021296F">
          <w:type w:val="continuous"/>
          <w:pgSz w:w="11910" w:h="16840"/>
          <w:pgMar w:top="1580" w:right="800" w:bottom="0" w:left="1100" w:header="0" w:footer="699" w:gutter="0"/>
          <w:cols w:space="720"/>
        </w:sectPr>
      </w:pPr>
    </w:p>
    <w:p w14:paraId="11C472F6" w14:textId="77777777" w:rsidR="00F71DDB" w:rsidRPr="00DF3F24" w:rsidRDefault="00F71DDB" w:rsidP="00D16587">
      <w:pPr>
        <w:pStyle w:val="BodyText"/>
      </w:pPr>
    </w:p>
    <w:p w14:paraId="387B00FD" w14:textId="77777777" w:rsidR="00F71DDB" w:rsidRPr="00DF3F24" w:rsidRDefault="00F71DDB" w:rsidP="00D16587">
      <w:pPr>
        <w:pStyle w:val="BodyText"/>
      </w:pPr>
    </w:p>
    <w:p w14:paraId="358110CD" w14:textId="77777777" w:rsidR="00D16587" w:rsidRDefault="00D16587" w:rsidP="00D16587">
      <w:pPr>
        <w:pStyle w:val="BodyText"/>
        <w:rPr>
          <w:b/>
          <w:bCs/>
          <w:i/>
          <w:color w:val="231F20"/>
        </w:rPr>
        <w:sectPr w:rsidR="00D16587">
          <w:pgSz w:w="11910" w:h="16840"/>
          <w:pgMar w:top="1580" w:right="800" w:bottom="880" w:left="1100" w:header="0" w:footer="699" w:gutter="0"/>
          <w:cols w:space="720"/>
        </w:sectPr>
      </w:pPr>
    </w:p>
    <w:p w14:paraId="61E1B789" w14:textId="12FAAB0F" w:rsidR="00F71DDB" w:rsidRPr="00DF3F24" w:rsidRDefault="00A630EF" w:rsidP="004124C1">
      <w:pPr>
        <w:spacing w:before="117"/>
        <w:ind w:left="317"/>
        <w:rPr>
          <w:b/>
          <w:bCs/>
          <w:i/>
          <w:sz w:val="17"/>
        </w:rPr>
      </w:pPr>
      <w:r w:rsidRPr="00DF3F24">
        <w:rPr>
          <w:b/>
          <w:bCs/>
          <w:i/>
          <w:color w:val="231F20"/>
          <w:sz w:val="17"/>
        </w:rPr>
        <w:t>COURTYARD</w:t>
      </w:r>
    </w:p>
    <w:p w14:paraId="2B4AE381" w14:textId="77777777" w:rsidR="00F71DDB" w:rsidRDefault="00A630EF" w:rsidP="004124C1">
      <w:pPr>
        <w:pStyle w:val="BodyText"/>
        <w:spacing w:before="161"/>
        <w:ind w:left="317"/>
      </w:pPr>
      <w:r>
        <w:rPr>
          <w:color w:val="231F20"/>
          <w:w w:val="95"/>
        </w:rPr>
        <w:t>This</w:t>
      </w:r>
      <w:r>
        <w:rPr>
          <w:color w:val="231F20"/>
          <w:spacing w:val="12"/>
          <w:w w:val="95"/>
        </w:rPr>
        <w:t xml:space="preserve"> </w:t>
      </w:r>
      <w:r>
        <w:rPr>
          <w:color w:val="231F20"/>
          <w:w w:val="95"/>
        </w:rPr>
        <w:t>has</w:t>
      </w:r>
      <w:r>
        <w:rPr>
          <w:color w:val="231F20"/>
          <w:spacing w:val="13"/>
          <w:w w:val="95"/>
        </w:rPr>
        <w:t xml:space="preserve"> </w:t>
      </w:r>
      <w:r>
        <w:rPr>
          <w:color w:val="231F20"/>
          <w:w w:val="95"/>
        </w:rPr>
        <w:t>been</w:t>
      </w:r>
      <w:r>
        <w:rPr>
          <w:color w:val="231F20"/>
          <w:spacing w:val="12"/>
          <w:w w:val="95"/>
        </w:rPr>
        <w:t xml:space="preserve"> </w:t>
      </w:r>
      <w:r>
        <w:rPr>
          <w:color w:val="231F20"/>
          <w:w w:val="95"/>
        </w:rPr>
        <w:t>modified</w:t>
      </w:r>
      <w:r>
        <w:rPr>
          <w:color w:val="231F20"/>
          <w:spacing w:val="13"/>
          <w:w w:val="95"/>
        </w:rPr>
        <w:t xml:space="preserve"> </w:t>
      </w:r>
      <w:r>
        <w:rPr>
          <w:color w:val="231F20"/>
          <w:w w:val="95"/>
        </w:rPr>
        <w:t>over</w:t>
      </w:r>
      <w:r>
        <w:rPr>
          <w:color w:val="231F20"/>
          <w:spacing w:val="12"/>
          <w:w w:val="95"/>
        </w:rPr>
        <w:t xml:space="preserve"> </w:t>
      </w:r>
      <w:r>
        <w:rPr>
          <w:color w:val="231F20"/>
          <w:w w:val="95"/>
        </w:rPr>
        <w:t>time</w:t>
      </w:r>
      <w:r>
        <w:rPr>
          <w:color w:val="231F20"/>
          <w:spacing w:val="13"/>
          <w:w w:val="95"/>
        </w:rPr>
        <w:t xml:space="preserve"> </w:t>
      </w:r>
      <w:r>
        <w:rPr>
          <w:color w:val="231F20"/>
          <w:w w:val="95"/>
        </w:rPr>
        <w:t>but</w:t>
      </w:r>
      <w:r>
        <w:rPr>
          <w:color w:val="231F20"/>
          <w:spacing w:val="12"/>
          <w:w w:val="95"/>
        </w:rPr>
        <w:t xml:space="preserve"> </w:t>
      </w:r>
      <w:r>
        <w:rPr>
          <w:color w:val="231F20"/>
          <w:w w:val="95"/>
        </w:rPr>
        <w:t>includes</w:t>
      </w:r>
      <w:r>
        <w:rPr>
          <w:color w:val="231F20"/>
          <w:spacing w:val="13"/>
          <w:w w:val="95"/>
        </w:rPr>
        <w:t xml:space="preserve"> </w:t>
      </w:r>
      <w:r>
        <w:rPr>
          <w:color w:val="231F20"/>
          <w:w w:val="95"/>
        </w:rPr>
        <w:t>the</w:t>
      </w:r>
      <w:r>
        <w:rPr>
          <w:color w:val="231F20"/>
          <w:spacing w:val="12"/>
          <w:w w:val="95"/>
        </w:rPr>
        <w:t xml:space="preserve"> </w:t>
      </w:r>
      <w:r>
        <w:rPr>
          <w:color w:val="231F20"/>
          <w:w w:val="95"/>
        </w:rPr>
        <w:t>basic</w:t>
      </w:r>
      <w:r>
        <w:rPr>
          <w:color w:val="231F20"/>
          <w:spacing w:val="13"/>
          <w:w w:val="95"/>
        </w:rPr>
        <w:t xml:space="preserve"> </w:t>
      </w:r>
      <w:r>
        <w:rPr>
          <w:color w:val="231F20"/>
          <w:w w:val="95"/>
        </w:rPr>
        <w:t>original</w:t>
      </w:r>
      <w:r>
        <w:rPr>
          <w:color w:val="231F20"/>
          <w:spacing w:val="12"/>
          <w:w w:val="95"/>
        </w:rPr>
        <w:t xml:space="preserve"> </w:t>
      </w:r>
      <w:r>
        <w:rPr>
          <w:color w:val="231F20"/>
          <w:w w:val="95"/>
        </w:rPr>
        <w:t>layout</w:t>
      </w:r>
      <w:r>
        <w:rPr>
          <w:color w:val="231F20"/>
          <w:spacing w:val="13"/>
          <w:w w:val="95"/>
        </w:rPr>
        <w:t xml:space="preserve"> </w:t>
      </w:r>
      <w:r>
        <w:rPr>
          <w:color w:val="231F20"/>
          <w:w w:val="95"/>
        </w:rPr>
        <w:t>of</w:t>
      </w:r>
      <w:r>
        <w:rPr>
          <w:color w:val="231F20"/>
          <w:spacing w:val="12"/>
          <w:w w:val="95"/>
        </w:rPr>
        <w:t xml:space="preserve"> </w:t>
      </w:r>
      <w:r>
        <w:rPr>
          <w:color w:val="231F20"/>
          <w:w w:val="95"/>
        </w:rPr>
        <w:t>paths.</w:t>
      </w:r>
    </w:p>
    <w:p w14:paraId="73069271" w14:textId="77777777" w:rsidR="00F71DDB" w:rsidRDefault="00F71DDB" w:rsidP="004124C1">
      <w:pPr>
        <w:pStyle w:val="BodyText"/>
        <w:spacing w:before="10"/>
        <w:rPr>
          <w:sz w:val="14"/>
        </w:rPr>
      </w:pPr>
    </w:p>
    <w:tbl>
      <w:tblPr>
        <w:tblW w:w="0" w:type="auto"/>
        <w:tblInd w:w="324" w:type="dxa"/>
        <w:tblLayout w:type="fixed"/>
        <w:tblCellMar>
          <w:left w:w="0" w:type="dxa"/>
          <w:right w:w="0" w:type="dxa"/>
        </w:tblCellMar>
        <w:tblLook w:val="01E0" w:firstRow="1" w:lastRow="1" w:firstColumn="1" w:lastColumn="1" w:noHBand="0" w:noVBand="0"/>
      </w:tblPr>
      <w:tblGrid>
        <w:gridCol w:w="1159"/>
        <w:gridCol w:w="7911"/>
      </w:tblGrid>
      <w:tr w:rsidR="00F71DDB" w14:paraId="7A8573DF" w14:textId="77777777" w:rsidTr="00DF3F24">
        <w:trPr>
          <w:trHeight w:val="432"/>
        </w:trPr>
        <w:tc>
          <w:tcPr>
            <w:tcW w:w="1159" w:type="dxa"/>
            <w:tcBorders>
              <w:top w:val="single" w:sz="4" w:space="0" w:color="7A8696"/>
              <w:bottom w:val="single" w:sz="4" w:space="0" w:color="7A8696"/>
            </w:tcBorders>
            <w:vAlign w:val="center"/>
          </w:tcPr>
          <w:p w14:paraId="5E2CFD4C" w14:textId="77777777" w:rsidR="00F71DDB" w:rsidRDefault="00A630EF" w:rsidP="00DF3F24">
            <w:pPr>
              <w:pStyle w:val="TableParagraph"/>
              <w:spacing w:before="0"/>
              <w:ind w:left="0"/>
            </w:pPr>
            <w:r>
              <w:rPr>
                <w:color w:val="231F20"/>
              </w:rPr>
              <w:t>Paving</w:t>
            </w:r>
          </w:p>
        </w:tc>
        <w:tc>
          <w:tcPr>
            <w:tcW w:w="7911" w:type="dxa"/>
            <w:tcBorders>
              <w:top w:val="single" w:sz="4" w:space="0" w:color="7A8696"/>
              <w:bottom w:val="single" w:sz="4" w:space="0" w:color="7A8696"/>
            </w:tcBorders>
            <w:vAlign w:val="center"/>
          </w:tcPr>
          <w:p w14:paraId="7EFE3D5F" w14:textId="77777777" w:rsidR="00F71DDB" w:rsidRDefault="00A630EF" w:rsidP="00DF3F24">
            <w:pPr>
              <w:pStyle w:val="TableParagraph"/>
              <w:spacing w:before="0"/>
              <w:ind w:left="258"/>
            </w:pPr>
            <w:r>
              <w:rPr>
                <w:color w:val="231F20"/>
              </w:rPr>
              <w:t>Concrete.</w:t>
            </w:r>
          </w:p>
        </w:tc>
      </w:tr>
      <w:tr w:rsidR="00F71DDB" w14:paraId="4B6E4671" w14:textId="77777777" w:rsidTr="00DF3F24">
        <w:trPr>
          <w:trHeight w:val="432"/>
        </w:trPr>
        <w:tc>
          <w:tcPr>
            <w:tcW w:w="1159" w:type="dxa"/>
            <w:tcBorders>
              <w:top w:val="single" w:sz="4" w:space="0" w:color="7A8696"/>
              <w:bottom w:val="single" w:sz="4" w:space="0" w:color="7A8696"/>
            </w:tcBorders>
            <w:vAlign w:val="center"/>
          </w:tcPr>
          <w:p w14:paraId="6CBB36B5" w14:textId="77777777" w:rsidR="00F71DDB" w:rsidRDefault="00A630EF" w:rsidP="00DF3F24">
            <w:pPr>
              <w:pStyle w:val="TableParagraph"/>
              <w:spacing w:before="0"/>
              <w:ind w:left="0"/>
            </w:pPr>
            <w:r>
              <w:rPr>
                <w:color w:val="231F20"/>
              </w:rPr>
              <w:t>Pool</w:t>
            </w:r>
          </w:p>
        </w:tc>
        <w:tc>
          <w:tcPr>
            <w:tcW w:w="7911" w:type="dxa"/>
            <w:tcBorders>
              <w:top w:val="single" w:sz="4" w:space="0" w:color="7A8696"/>
              <w:bottom w:val="single" w:sz="4" w:space="0" w:color="7A8696"/>
            </w:tcBorders>
            <w:vAlign w:val="center"/>
          </w:tcPr>
          <w:p w14:paraId="652EB1F7" w14:textId="77777777" w:rsidR="00F71DDB" w:rsidRDefault="00A630EF" w:rsidP="00DF3F24">
            <w:pPr>
              <w:pStyle w:val="TableParagraph"/>
              <w:spacing w:before="0"/>
              <w:ind w:left="258"/>
            </w:pPr>
            <w:r>
              <w:rPr>
                <w:color w:val="231F20"/>
                <w:w w:val="95"/>
              </w:rPr>
              <w:t>A</w:t>
            </w:r>
            <w:r>
              <w:rPr>
                <w:color w:val="231F20"/>
                <w:spacing w:val="9"/>
                <w:w w:val="95"/>
              </w:rPr>
              <w:t xml:space="preserve"> </w:t>
            </w:r>
            <w:r>
              <w:rPr>
                <w:color w:val="231F20"/>
                <w:w w:val="95"/>
              </w:rPr>
              <w:t>pool</w:t>
            </w:r>
            <w:r>
              <w:rPr>
                <w:color w:val="231F20"/>
                <w:spacing w:val="10"/>
                <w:w w:val="95"/>
              </w:rPr>
              <w:t xml:space="preserve"> </w:t>
            </w:r>
            <w:r>
              <w:rPr>
                <w:color w:val="231F20"/>
                <w:w w:val="95"/>
              </w:rPr>
              <w:t>exists</w:t>
            </w:r>
            <w:r>
              <w:rPr>
                <w:color w:val="231F20"/>
                <w:spacing w:val="10"/>
                <w:w w:val="95"/>
              </w:rPr>
              <w:t xml:space="preserve"> </w:t>
            </w:r>
            <w:r>
              <w:rPr>
                <w:color w:val="231F20"/>
                <w:w w:val="95"/>
              </w:rPr>
              <w:t>in</w:t>
            </w:r>
            <w:r>
              <w:rPr>
                <w:color w:val="231F20"/>
                <w:spacing w:val="10"/>
                <w:w w:val="95"/>
              </w:rPr>
              <w:t xml:space="preserve"> </w:t>
            </w:r>
            <w:r>
              <w:rPr>
                <w:color w:val="231F20"/>
                <w:w w:val="95"/>
              </w:rPr>
              <w:t>the</w:t>
            </w:r>
            <w:r>
              <w:rPr>
                <w:color w:val="231F20"/>
                <w:spacing w:val="9"/>
                <w:w w:val="95"/>
              </w:rPr>
              <w:t xml:space="preserve"> </w:t>
            </w:r>
            <w:r>
              <w:rPr>
                <w:color w:val="231F20"/>
                <w:w w:val="95"/>
              </w:rPr>
              <w:t>south</w:t>
            </w:r>
            <w:r>
              <w:rPr>
                <w:color w:val="231F20"/>
                <w:spacing w:val="10"/>
                <w:w w:val="95"/>
              </w:rPr>
              <w:t xml:space="preserve"> </w:t>
            </w:r>
            <w:r>
              <w:rPr>
                <w:color w:val="231F20"/>
                <w:w w:val="95"/>
              </w:rPr>
              <w:t>west</w:t>
            </w:r>
            <w:r>
              <w:rPr>
                <w:color w:val="231F20"/>
                <w:spacing w:val="10"/>
                <w:w w:val="95"/>
              </w:rPr>
              <w:t xml:space="preserve"> </w:t>
            </w:r>
            <w:r>
              <w:rPr>
                <w:color w:val="231F20"/>
                <w:w w:val="95"/>
              </w:rPr>
              <w:t>corner.</w:t>
            </w:r>
          </w:p>
        </w:tc>
      </w:tr>
      <w:tr w:rsidR="00F71DDB" w14:paraId="19D0ABE2" w14:textId="77777777" w:rsidTr="00DF3F24">
        <w:trPr>
          <w:trHeight w:val="432"/>
        </w:trPr>
        <w:tc>
          <w:tcPr>
            <w:tcW w:w="1159" w:type="dxa"/>
            <w:tcBorders>
              <w:top w:val="single" w:sz="4" w:space="0" w:color="7A8696"/>
              <w:bottom w:val="single" w:sz="4" w:space="0" w:color="7A8696"/>
            </w:tcBorders>
            <w:vAlign w:val="center"/>
          </w:tcPr>
          <w:p w14:paraId="6091449A" w14:textId="77777777" w:rsidR="00F71DDB" w:rsidRDefault="00A630EF" w:rsidP="00DF3F24">
            <w:pPr>
              <w:pStyle w:val="TableParagraph"/>
              <w:spacing w:before="0"/>
              <w:ind w:left="0"/>
            </w:pPr>
            <w:r>
              <w:rPr>
                <w:color w:val="231F20"/>
              </w:rPr>
              <w:t>Walls</w:t>
            </w:r>
          </w:p>
        </w:tc>
        <w:tc>
          <w:tcPr>
            <w:tcW w:w="7911" w:type="dxa"/>
            <w:tcBorders>
              <w:top w:val="single" w:sz="4" w:space="0" w:color="7A8696"/>
              <w:bottom w:val="single" w:sz="4" w:space="0" w:color="7A8696"/>
            </w:tcBorders>
            <w:vAlign w:val="center"/>
          </w:tcPr>
          <w:p w14:paraId="4001A2D5" w14:textId="77777777" w:rsidR="00F71DDB" w:rsidRDefault="00A630EF" w:rsidP="00DF3F24">
            <w:pPr>
              <w:pStyle w:val="TableParagraph"/>
              <w:spacing w:before="0"/>
              <w:ind w:left="258"/>
            </w:pPr>
            <w:r>
              <w:rPr>
                <w:color w:val="231F20"/>
                <w:w w:val="95"/>
              </w:rPr>
              <w:t>Rendered</w:t>
            </w:r>
            <w:r>
              <w:rPr>
                <w:color w:val="231F20"/>
                <w:spacing w:val="17"/>
                <w:w w:val="95"/>
              </w:rPr>
              <w:t xml:space="preserve"> </w:t>
            </w:r>
            <w:r>
              <w:rPr>
                <w:color w:val="231F20"/>
                <w:w w:val="95"/>
              </w:rPr>
              <w:t>and</w:t>
            </w:r>
            <w:r>
              <w:rPr>
                <w:color w:val="231F20"/>
                <w:spacing w:val="17"/>
                <w:w w:val="95"/>
              </w:rPr>
              <w:t xml:space="preserve"> </w:t>
            </w:r>
            <w:r>
              <w:rPr>
                <w:color w:val="231F20"/>
                <w:w w:val="95"/>
              </w:rPr>
              <w:t>painted</w:t>
            </w:r>
            <w:r>
              <w:rPr>
                <w:color w:val="231F20"/>
                <w:spacing w:val="17"/>
                <w:w w:val="95"/>
              </w:rPr>
              <w:t xml:space="preserve"> </w:t>
            </w:r>
            <w:r>
              <w:rPr>
                <w:color w:val="231F20"/>
                <w:w w:val="95"/>
              </w:rPr>
              <w:t>with</w:t>
            </w:r>
            <w:r>
              <w:rPr>
                <w:color w:val="231F20"/>
                <w:spacing w:val="17"/>
                <w:w w:val="95"/>
              </w:rPr>
              <w:t xml:space="preserve"> </w:t>
            </w:r>
            <w:r>
              <w:rPr>
                <w:color w:val="231F20"/>
                <w:w w:val="95"/>
              </w:rPr>
              <w:t>wombat</w:t>
            </w:r>
            <w:r>
              <w:rPr>
                <w:color w:val="231F20"/>
                <w:spacing w:val="17"/>
                <w:w w:val="95"/>
              </w:rPr>
              <w:t xml:space="preserve"> </w:t>
            </w:r>
            <w:r>
              <w:rPr>
                <w:color w:val="231F20"/>
                <w:w w:val="95"/>
              </w:rPr>
              <w:t>motifs</w:t>
            </w:r>
            <w:r>
              <w:rPr>
                <w:color w:val="231F20"/>
                <w:spacing w:val="18"/>
                <w:w w:val="95"/>
              </w:rPr>
              <w:t xml:space="preserve"> </w:t>
            </w:r>
            <w:r>
              <w:rPr>
                <w:color w:val="231F20"/>
                <w:w w:val="95"/>
              </w:rPr>
              <w:t>above</w:t>
            </w:r>
            <w:r>
              <w:rPr>
                <w:color w:val="231F20"/>
                <w:spacing w:val="17"/>
                <w:w w:val="95"/>
              </w:rPr>
              <w:t xml:space="preserve"> </w:t>
            </w:r>
            <w:r>
              <w:rPr>
                <w:color w:val="231F20"/>
                <w:w w:val="95"/>
              </w:rPr>
              <w:t>entrances.</w:t>
            </w:r>
          </w:p>
        </w:tc>
      </w:tr>
      <w:tr w:rsidR="00F71DDB" w14:paraId="5C2D0A1C" w14:textId="77777777" w:rsidTr="00DF3F24">
        <w:trPr>
          <w:trHeight w:val="432"/>
        </w:trPr>
        <w:tc>
          <w:tcPr>
            <w:tcW w:w="1159" w:type="dxa"/>
            <w:tcBorders>
              <w:top w:val="single" w:sz="4" w:space="0" w:color="7A8696"/>
              <w:bottom w:val="single" w:sz="4" w:space="0" w:color="7A8696"/>
            </w:tcBorders>
            <w:vAlign w:val="center"/>
          </w:tcPr>
          <w:p w14:paraId="755EC328" w14:textId="77777777" w:rsidR="00F71DDB" w:rsidRDefault="00A630EF" w:rsidP="00DF3F24">
            <w:pPr>
              <w:pStyle w:val="TableParagraph"/>
              <w:spacing w:before="0"/>
              <w:ind w:left="0"/>
            </w:pPr>
            <w:r>
              <w:rPr>
                <w:color w:val="231F20"/>
              </w:rPr>
              <w:t>Soffit</w:t>
            </w:r>
          </w:p>
        </w:tc>
        <w:tc>
          <w:tcPr>
            <w:tcW w:w="7911" w:type="dxa"/>
            <w:tcBorders>
              <w:top w:val="single" w:sz="4" w:space="0" w:color="7A8696"/>
              <w:bottom w:val="single" w:sz="4" w:space="0" w:color="7A8696"/>
            </w:tcBorders>
            <w:vAlign w:val="center"/>
          </w:tcPr>
          <w:p w14:paraId="4F71CF5D" w14:textId="77777777" w:rsidR="00F71DDB" w:rsidRDefault="00A630EF" w:rsidP="00DF3F24">
            <w:pPr>
              <w:pStyle w:val="TableParagraph"/>
              <w:spacing w:before="0"/>
              <w:ind w:left="258"/>
            </w:pPr>
            <w:r>
              <w:rPr>
                <w:color w:val="231F20"/>
              </w:rPr>
              <w:t>Painted</w:t>
            </w:r>
            <w:r>
              <w:rPr>
                <w:color w:val="231F20"/>
                <w:spacing w:val="1"/>
              </w:rPr>
              <w:t xml:space="preserve"> </w:t>
            </w:r>
            <w:r>
              <w:rPr>
                <w:color w:val="231F20"/>
              </w:rPr>
              <w:t>concrete.</w:t>
            </w:r>
          </w:p>
        </w:tc>
      </w:tr>
      <w:tr w:rsidR="00F71DDB" w14:paraId="51F38F39" w14:textId="77777777" w:rsidTr="00DF3F24">
        <w:trPr>
          <w:trHeight w:val="432"/>
        </w:trPr>
        <w:tc>
          <w:tcPr>
            <w:tcW w:w="1159" w:type="dxa"/>
            <w:tcBorders>
              <w:top w:val="single" w:sz="4" w:space="0" w:color="7A8696"/>
              <w:bottom w:val="single" w:sz="4" w:space="0" w:color="7A8696"/>
            </w:tcBorders>
            <w:vAlign w:val="center"/>
          </w:tcPr>
          <w:p w14:paraId="46E9C085" w14:textId="77777777" w:rsidR="00F71DDB" w:rsidRDefault="00A630EF" w:rsidP="00DF3F24">
            <w:pPr>
              <w:pStyle w:val="TableParagraph"/>
              <w:spacing w:before="0"/>
              <w:ind w:left="0"/>
            </w:pPr>
            <w:r>
              <w:rPr>
                <w:color w:val="231F20"/>
                <w:w w:val="95"/>
              </w:rPr>
              <w:t>Access</w:t>
            </w:r>
            <w:r>
              <w:rPr>
                <w:color w:val="231F20"/>
                <w:spacing w:val="8"/>
                <w:w w:val="95"/>
              </w:rPr>
              <w:t xml:space="preserve"> </w:t>
            </w:r>
            <w:r>
              <w:rPr>
                <w:color w:val="231F20"/>
                <w:w w:val="95"/>
              </w:rPr>
              <w:t>ramp</w:t>
            </w:r>
          </w:p>
        </w:tc>
        <w:tc>
          <w:tcPr>
            <w:tcW w:w="7911" w:type="dxa"/>
            <w:tcBorders>
              <w:top w:val="single" w:sz="4" w:space="0" w:color="7A8696"/>
              <w:bottom w:val="single" w:sz="4" w:space="0" w:color="7A8696"/>
            </w:tcBorders>
            <w:vAlign w:val="center"/>
          </w:tcPr>
          <w:p w14:paraId="108B7AD2" w14:textId="77777777" w:rsidR="00F71DDB" w:rsidRDefault="00A630EF" w:rsidP="00DF3F24">
            <w:pPr>
              <w:pStyle w:val="TableParagraph"/>
              <w:spacing w:before="0"/>
              <w:ind w:left="258"/>
            </w:pPr>
            <w:r>
              <w:rPr>
                <w:color w:val="231F20"/>
                <w:w w:val="95"/>
              </w:rPr>
              <w:t>A</w:t>
            </w:r>
            <w:r>
              <w:rPr>
                <w:color w:val="231F20"/>
                <w:spacing w:val="14"/>
                <w:w w:val="95"/>
              </w:rPr>
              <w:t xml:space="preserve"> </w:t>
            </w:r>
            <w:r>
              <w:rPr>
                <w:color w:val="231F20"/>
                <w:w w:val="95"/>
              </w:rPr>
              <w:t>new</w:t>
            </w:r>
            <w:r>
              <w:rPr>
                <w:color w:val="231F20"/>
                <w:spacing w:val="14"/>
                <w:w w:val="95"/>
              </w:rPr>
              <w:t xml:space="preserve"> </w:t>
            </w:r>
            <w:r>
              <w:rPr>
                <w:color w:val="231F20"/>
                <w:w w:val="95"/>
              </w:rPr>
              <w:t>access</w:t>
            </w:r>
            <w:r>
              <w:rPr>
                <w:color w:val="231F20"/>
                <w:spacing w:val="15"/>
                <w:w w:val="95"/>
              </w:rPr>
              <w:t xml:space="preserve"> </w:t>
            </w:r>
            <w:r>
              <w:rPr>
                <w:color w:val="231F20"/>
                <w:w w:val="95"/>
              </w:rPr>
              <w:t>ramp</w:t>
            </w:r>
            <w:r>
              <w:rPr>
                <w:color w:val="231F20"/>
                <w:spacing w:val="14"/>
                <w:w w:val="95"/>
              </w:rPr>
              <w:t xml:space="preserve"> </w:t>
            </w:r>
            <w:r>
              <w:rPr>
                <w:color w:val="231F20"/>
                <w:w w:val="95"/>
              </w:rPr>
              <w:t>and</w:t>
            </w:r>
            <w:r>
              <w:rPr>
                <w:color w:val="231F20"/>
                <w:spacing w:val="15"/>
                <w:w w:val="95"/>
              </w:rPr>
              <w:t xml:space="preserve"> </w:t>
            </w:r>
            <w:r>
              <w:rPr>
                <w:color w:val="231F20"/>
                <w:w w:val="95"/>
              </w:rPr>
              <w:t>raised</w:t>
            </w:r>
            <w:r>
              <w:rPr>
                <w:color w:val="231F20"/>
                <w:spacing w:val="14"/>
                <w:w w:val="95"/>
              </w:rPr>
              <w:t xml:space="preserve"> </w:t>
            </w:r>
            <w:r>
              <w:rPr>
                <w:color w:val="231F20"/>
                <w:w w:val="95"/>
              </w:rPr>
              <w:t>timber</w:t>
            </w:r>
            <w:r>
              <w:rPr>
                <w:color w:val="231F20"/>
                <w:spacing w:val="15"/>
                <w:w w:val="95"/>
              </w:rPr>
              <w:t xml:space="preserve"> </w:t>
            </w:r>
            <w:r>
              <w:rPr>
                <w:color w:val="231F20"/>
                <w:w w:val="95"/>
              </w:rPr>
              <w:t>deck</w:t>
            </w:r>
            <w:r>
              <w:rPr>
                <w:color w:val="231F20"/>
                <w:spacing w:val="14"/>
                <w:w w:val="95"/>
              </w:rPr>
              <w:t xml:space="preserve"> </w:t>
            </w:r>
            <w:r>
              <w:rPr>
                <w:color w:val="231F20"/>
                <w:w w:val="95"/>
              </w:rPr>
              <w:t>has</w:t>
            </w:r>
            <w:r>
              <w:rPr>
                <w:color w:val="231F20"/>
                <w:spacing w:val="15"/>
                <w:w w:val="95"/>
              </w:rPr>
              <w:t xml:space="preserve"> </w:t>
            </w:r>
            <w:r>
              <w:rPr>
                <w:color w:val="231F20"/>
                <w:w w:val="95"/>
              </w:rPr>
              <w:t>been</w:t>
            </w:r>
            <w:r>
              <w:rPr>
                <w:color w:val="231F20"/>
                <w:spacing w:val="14"/>
                <w:w w:val="95"/>
              </w:rPr>
              <w:t xml:space="preserve"> </w:t>
            </w:r>
            <w:r>
              <w:rPr>
                <w:color w:val="231F20"/>
                <w:w w:val="95"/>
              </w:rPr>
              <w:t>added</w:t>
            </w:r>
            <w:r>
              <w:rPr>
                <w:color w:val="231F20"/>
                <w:spacing w:val="15"/>
                <w:w w:val="95"/>
              </w:rPr>
              <w:t xml:space="preserve"> </w:t>
            </w:r>
            <w:r>
              <w:rPr>
                <w:color w:val="231F20"/>
                <w:w w:val="95"/>
              </w:rPr>
              <w:t>above</w:t>
            </w:r>
            <w:r>
              <w:rPr>
                <w:color w:val="231F20"/>
                <w:spacing w:val="14"/>
                <w:w w:val="95"/>
              </w:rPr>
              <w:t xml:space="preserve"> </w:t>
            </w:r>
            <w:r>
              <w:rPr>
                <w:color w:val="231F20"/>
                <w:w w:val="95"/>
              </w:rPr>
              <w:t>original</w:t>
            </w:r>
            <w:r>
              <w:rPr>
                <w:color w:val="231F20"/>
                <w:spacing w:val="15"/>
                <w:w w:val="95"/>
              </w:rPr>
              <w:t xml:space="preserve"> </w:t>
            </w:r>
            <w:r>
              <w:rPr>
                <w:color w:val="231F20"/>
                <w:w w:val="95"/>
              </w:rPr>
              <w:t>finishes</w:t>
            </w:r>
            <w:r>
              <w:rPr>
                <w:color w:val="231F20"/>
                <w:spacing w:val="14"/>
                <w:w w:val="95"/>
              </w:rPr>
              <w:t xml:space="preserve"> </w:t>
            </w:r>
            <w:r>
              <w:rPr>
                <w:color w:val="231F20"/>
                <w:w w:val="95"/>
              </w:rPr>
              <w:t>in</w:t>
            </w:r>
            <w:r>
              <w:rPr>
                <w:color w:val="231F20"/>
                <w:spacing w:val="15"/>
                <w:w w:val="95"/>
              </w:rPr>
              <w:t xml:space="preserve"> </w:t>
            </w:r>
            <w:r>
              <w:rPr>
                <w:color w:val="231F20"/>
                <w:w w:val="95"/>
              </w:rPr>
              <w:t>2003</w:t>
            </w:r>
            <w:r>
              <w:rPr>
                <w:color w:val="231F20"/>
                <w:spacing w:val="14"/>
                <w:w w:val="95"/>
              </w:rPr>
              <w:t xml:space="preserve"> </w:t>
            </w:r>
            <w:r>
              <w:rPr>
                <w:color w:val="231F20"/>
                <w:w w:val="95"/>
              </w:rPr>
              <w:t>and</w:t>
            </w:r>
            <w:r>
              <w:rPr>
                <w:color w:val="231F20"/>
                <w:spacing w:val="15"/>
                <w:w w:val="95"/>
              </w:rPr>
              <w:t xml:space="preserve"> </w:t>
            </w:r>
            <w:r>
              <w:rPr>
                <w:color w:val="231F20"/>
                <w:w w:val="95"/>
              </w:rPr>
              <w:t>extended</w:t>
            </w:r>
            <w:r>
              <w:rPr>
                <w:color w:val="231F20"/>
                <w:spacing w:val="14"/>
                <w:w w:val="95"/>
              </w:rPr>
              <w:t xml:space="preserve"> </w:t>
            </w:r>
            <w:r>
              <w:rPr>
                <w:color w:val="231F20"/>
                <w:w w:val="95"/>
              </w:rPr>
              <w:t>in</w:t>
            </w:r>
            <w:r>
              <w:rPr>
                <w:color w:val="231F20"/>
                <w:spacing w:val="15"/>
                <w:w w:val="95"/>
              </w:rPr>
              <w:t xml:space="preserve"> </w:t>
            </w:r>
            <w:r>
              <w:rPr>
                <w:color w:val="231F20"/>
                <w:w w:val="95"/>
              </w:rPr>
              <w:t>2018.</w:t>
            </w:r>
          </w:p>
        </w:tc>
      </w:tr>
      <w:tr w:rsidR="00F71DDB" w14:paraId="029BDCC5" w14:textId="77777777" w:rsidTr="00DF3F24">
        <w:trPr>
          <w:trHeight w:val="602"/>
        </w:trPr>
        <w:tc>
          <w:tcPr>
            <w:tcW w:w="1159" w:type="dxa"/>
            <w:tcBorders>
              <w:top w:val="single" w:sz="4" w:space="0" w:color="7A8696"/>
              <w:bottom w:val="single" w:sz="4" w:space="0" w:color="7A8696"/>
            </w:tcBorders>
            <w:vAlign w:val="center"/>
          </w:tcPr>
          <w:p w14:paraId="792E6049" w14:textId="77777777" w:rsidR="00F71DDB" w:rsidRDefault="00A630EF" w:rsidP="00DF3F24">
            <w:pPr>
              <w:pStyle w:val="TableParagraph"/>
              <w:spacing w:before="0"/>
              <w:ind w:left="0"/>
            </w:pPr>
            <w:r>
              <w:rPr>
                <w:color w:val="231F20"/>
                <w:w w:val="105"/>
              </w:rPr>
              <w:t>Condition</w:t>
            </w:r>
          </w:p>
        </w:tc>
        <w:tc>
          <w:tcPr>
            <w:tcW w:w="7911" w:type="dxa"/>
            <w:tcBorders>
              <w:top w:val="single" w:sz="4" w:space="0" w:color="7A8696"/>
              <w:bottom w:val="single" w:sz="4" w:space="0" w:color="7A8696"/>
            </w:tcBorders>
            <w:vAlign w:val="center"/>
          </w:tcPr>
          <w:p w14:paraId="0330CFAD" w14:textId="77777777" w:rsidR="00F71DDB" w:rsidRDefault="00A630EF" w:rsidP="00DF3F24">
            <w:pPr>
              <w:pStyle w:val="TableParagraph"/>
              <w:spacing w:before="0" w:line="216" w:lineRule="auto"/>
              <w:ind w:left="258"/>
            </w:pPr>
            <w:r>
              <w:rPr>
                <w:color w:val="231F20"/>
                <w:w w:val="95"/>
              </w:rPr>
              <w:t>The</w:t>
            </w:r>
            <w:r>
              <w:rPr>
                <w:color w:val="231F20"/>
                <w:spacing w:val="12"/>
                <w:w w:val="95"/>
              </w:rPr>
              <w:t xml:space="preserve"> </w:t>
            </w:r>
            <w:r>
              <w:rPr>
                <w:color w:val="231F20"/>
                <w:w w:val="95"/>
              </w:rPr>
              <w:t>courtyard</w:t>
            </w:r>
            <w:r>
              <w:rPr>
                <w:color w:val="231F20"/>
                <w:spacing w:val="12"/>
                <w:w w:val="95"/>
              </w:rPr>
              <w:t xml:space="preserve"> </w:t>
            </w:r>
            <w:r>
              <w:rPr>
                <w:color w:val="231F20"/>
                <w:w w:val="95"/>
              </w:rPr>
              <w:t>membrane</w:t>
            </w:r>
            <w:r>
              <w:rPr>
                <w:color w:val="231F20"/>
                <w:spacing w:val="12"/>
                <w:w w:val="95"/>
              </w:rPr>
              <w:t xml:space="preserve"> </w:t>
            </w:r>
            <w:r>
              <w:rPr>
                <w:color w:val="231F20"/>
                <w:w w:val="95"/>
              </w:rPr>
              <w:t>to</w:t>
            </w:r>
            <w:r>
              <w:rPr>
                <w:color w:val="231F20"/>
                <w:spacing w:val="12"/>
                <w:w w:val="95"/>
              </w:rPr>
              <w:t xml:space="preserve"> </w:t>
            </w:r>
            <w:r>
              <w:rPr>
                <w:color w:val="231F20"/>
                <w:w w:val="95"/>
              </w:rPr>
              <w:t>the</w:t>
            </w:r>
            <w:r>
              <w:rPr>
                <w:color w:val="231F20"/>
                <w:spacing w:val="13"/>
                <w:w w:val="95"/>
              </w:rPr>
              <w:t xml:space="preserve"> </w:t>
            </w:r>
            <w:r>
              <w:rPr>
                <w:color w:val="231F20"/>
                <w:w w:val="95"/>
              </w:rPr>
              <w:t>colonnade</w:t>
            </w:r>
            <w:r>
              <w:rPr>
                <w:color w:val="231F20"/>
                <w:spacing w:val="12"/>
                <w:w w:val="95"/>
              </w:rPr>
              <w:t xml:space="preserve"> </w:t>
            </w:r>
            <w:r>
              <w:rPr>
                <w:color w:val="231F20"/>
                <w:w w:val="95"/>
              </w:rPr>
              <w:t>roof</w:t>
            </w:r>
            <w:r>
              <w:rPr>
                <w:color w:val="231F20"/>
                <w:spacing w:val="12"/>
                <w:w w:val="95"/>
              </w:rPr>
              <w:t xml:space="preserve"> </w:t>
            </w:r>
            <w:r>
              <w:rPr>
                <w:color w:val="231F20"/>
                <w:w w:val="95"/>
              </w:rPr>
              <w:t>was</w:t>
            </w:r>
            <w:r>
              <w:rPr>
                <w:color w:val="231F20"/>
                <w:spacing w:val="12"/>
                <w:w w:val="95"/>
              </w:rPr>
              <w:t xml:space="preserve"> </w:t>
            </w:r>
            <w:r>
              <w:rPr>
                <w:color w:val="231F20"/>
                <w:w w:val="95"/>
              </w:rPr>
              <w:t>repaired</w:t>
            </w:r>
            <w:r>
              <w:rPr>
                <w:color w:val="231F20"/>
                <w:spacing w:val="12"/>
                <w:w w:val="95"/>
              </w:rPr>
              <w:t xml:space="preserve"> </w:t>
            </w:r>
            <w:r>
              <w:rPr>
                <w:color w:val="231F20"/>
                <w:w w:val="95"/>
              </w:rPr>
              <w:t>in</w:t>
            </w:r>
            <w:r>
              <w:rPr>
                <w:color w:val="231F20"/>
                <w:spacing w:val="13"/>
                <w:w w:val="95"/>
              </w:rPr>
              <w:t xml:space="preserve"> </w:t>
            </w:r>
            <w:r>
              <w:rPr>
                <w:color w:val="231F20"/>
                <w:w w:val="95"/>
              </w:rPr>
              <w:t>2019</w:t>
            </w:r>
            <w:r>
              <w:rPr>
                <w:color w:val="231F20"/>
                <w:spacing w:val="12"/>
                <w:w w:val="95"/>
              </w:rPr>
              <w:t xml:space="preserve"> </w:t>
            </w:r>
            <w:r>
              <w:rPr>
                <w:color w:val="231F20"/>
                <w:w w:val="95"/>
              </w:rPr>
              <w:t>and</w:t>
            </w:r>
            <w:r>
              <w:rPr>
                <w:color w:val="231F20"/>
                <w:spacing w:val="12"/>
                <w:w w:val="95"/>
              </w:rPr>
              <w:t xml:space="preserve"> </w:t>
            </w:r>
            <w:r>
              <w:rPr>
                <w:color w:val="231F20"/>
                <w:w w:val="95"/>
              </w:rPr>
              <w:t>is</w:t>
            </w:r>
            <w:r>
              <w:rPr>
                <w:color w:val="231F20"/>
                <w:spacing w:val="12"/>
                <w:w w:val="95"/>
              </w:rPr>
              <w:t xml:space="preserve"> </w:t>
            </w:r>
            <w:r>
              <w:rPr>
                <w:color w:val="231F20"/>
                <w:w w:val="95"/>
              </w:rPr>
              <w:t>in</w:t>
            </w:r>
            <w:r>
              <w:rPr>
                <w:color w:val="231F20"/>
                <w:spacing w:val="13"/>
                <w:w w:val="95"/>
              </w:rPr>
              <w:t xml:space="preserve"> </w:t>
            </w:r>
            <w:r>
              <w:rPr>
                <w:color w:val="231F20"/>
                <w:w w:val="95"/>
              </w:rPr>
              <w:t>good</w:t>
            </w:r>
            <w:r>
              <w:rPr>
                <w:color w:val="231F20"/>
                <w:spacing w:val="12"/>
                <w:w w:val="95"/>
              </w:rPr>
              <w:t xml:space="preserve"> </w:t>
            </w:r>
            <w:r>
              <w:rPr>
                <w:color w:val="231F20"/>
                <w:w w:val="95"/>
              </w:rPr>
              <w:t>condition.</w:t>
            </w:r>
            <w:r>
              <w:rPr>
                <w:color w:val="231F20"/>
                <w:spacing w:val="12"/>
                <w:w w:val="95"/>
              </w:rPr>
              <w:t xml:space="preserve"> </w:t>
            </w:r>
            <w:r>
              <w:rPr>
                <w:color w:val="231F20"/>
                <w:w w:val="95"/>
              </w:rPr>
              <w:t>Repairs</w:t>
            </w:r>
            <w:r>
              <w:rPr>
                <w:color w:val="231F20"/>
                <w:spacing w:val="12"/>
                <w:w w:val="95"/>
              </w:rPr>
              <w:t xml:space="preserve"> </w:t>
            </w:r>
            <w:r>
              <w:rPr>
                <w:color w:val="231F20"/>
                <w:w w:val="95"/>
              </w:rPr>
              <w:t>to</w:t>
            </w:r>
            <w:r>
              <w:rPr>
                <w:color w:val="231F20"/>
                <w:spacing w:val="12"/>
                <w:w w:val="95"/>
              </w:rPr>
              <w:t xml:space="preserve"> </w:t>
            </w:r>
            <w:r>
              <w:rPr>
                <w:color w:val="231F20"/>
                <w:w w:val="95"/>
              </w:rPr>
              <w:t>the</w:t>
            </w:r>
            <w:r>
              <w:rPr>
                <w:color w:val="231F20"/>
                <w:spacing w:val="13"/>
                <w:w w:val="95"/>
              </w:rPr>
              <w:t xml:space="preserve"> </w:t>
            </w:r>
            <w:r>
              <w:rPr>
                <w:color w:val="231F20"/>
                <w:w w:val="95"/>
              </w:rPr>
              <w:t>render</w:t>
            </w:r>
            <w:r>
              <w:rPr>
                <w:color w:val="231F20"/>
                <w:spacing w:val="12"/>
                <w:w w:val="95"/>
              </w:rPr>
              <w:t xml:space="preserve"> </w:t>
            </w:r>
            <w:r>
              <w:rPr>
                <w:color w:val="231F20"/>
                <w:w w:val="95"/>
              </w:rPr>
              <w:t>of</w:t>
            </w:r>
            <w:r>
              <w:rPr>
                <w:color w:val="231F20"/>
                <w:spacing w:val="12"/>
                <w:w w:val="95"/>
              </w:rPr>
              <w:t xml:space="preserve"> </w:t>
            </w:r>
            <w:r>
              <w:rPr>
                <w:color w:val="231F20"/>
                <w:w w:val="95"/>
              </w:rPr>
              <w:t>the</w:t>
            </w:r>
            <w:r>
              <w:rPr>
                <w:color w:val="231F20"/>
                <w:spacing w:val="1"/>
                <w:w w:val="95"/>
              </w:rPr>
              <w:t xml:space="preserve"> </w:t>
            </w:r>
            <w:r>
              <w:rPr>
                <w:color w:val="231F20"/>
                <w:w w:val="95"/>
              </w:rPr>
              <w:t>walls</w:t>
            </w:r>
            <w:r>
              <w:rPr>
                <w:color w:val="231F20"/>
                <w:spacing w:val="-1"/>
                <w:w w:val="95"/>
              </w:rPr>
              <w:t xml:space="preserve"> </w:t>
            </w:r>
            <w:r>
              <w:rPr>
                <w:color w:val="231F20"/>
                <w:w w:val="95"/>
              </w:rPr>
              <w:t>of the courtyard</w:t>
            </w:r>
            <w:r>
              <w:rPr>
                <w:color w:val="231F20"/>
                <w:spacing w:val="-1"/>
                <w:w w:val="95"/>
              </w:rPr>
              <w:t xml:space="preserve"> </w:t>
            </w:r>
            <w:r>
              <w:rPr>
                <w:color w:val="231F20"/>
                <w:w w:val="95"/>
              </w:rPr>
              <w:t>are being undertaken</w:t>
            </w:r>
            <w:r>
              <w:rPr>
                <w:color w:val="231F20"/>
                <w:spacing w:val="-1"/>
                <w:w w:val="95"/>
              </w:rPr>
              <w:t xml:space="preserve"> </w:t>
            </w:r>
            <w:r>
              <w:rPr>
                <w:color w:val="231F20"/>
                <w:w w:val="95"/>
              </w:rPr>
              <w:t>in 2020 which</w:t>
            </w:r>
            <w:r>
              <w:rPr>
                <w:color w:val="231F20"/>
                <w:spacing w:val="-1"/>
                <w:w w:val="95"/>
              </w:rPr>
              <w:t xml:space="preserve"> </w:t>
            </w:r>
            <w:r>
              <w:rPr>
                <w:color w:val="231F20"/>
                <w:w w:val="95"/>
              </w:rPr>
              <w:t>includes the removal of</w:t>
            </w:r>
            <w:r>
              <w:rPr>
                <w:color w:val="231F20"/>
                <w:spacing w:val="-1"/>
                <w:w w:val="95"/>
              </w:rPr>
              <w:t xml:space="preserve"> </w:t>
            </w:r>
            <w:r>
              <w:rPr>
                <w:color w:val="231F20"/>
                <w:w w:val="95"/>
              </w:rPr>
              <w:t>lead based paint.</w:t>
            </w:r>
          </w:p>
        </w:tc>
      </w:tr>
    </w:tbl>
    <w:p w14:paraId="30711888" w14:textId="77777777" w:rsidR="00F71DDB" w:rsidRDefault="00F71DDB" w:rsidP="00DF3F24">
      <w:pPr>
        <w:pStyle w:val="BodyText"/>
      </w:pPr>
    </w:p>
    <w:p w14:paraId="7DC6F543" w14:textId="77777777" w:rsidR="00F71DDB" w:rsidRDefault="00F71DDB" w:rsidP="00DF3F24">
      <w:pPr>
        <w:pStyle w:val="BodyText"/>
        <w:sectPr w:rsidR="00F71DDB" w:rsidSect="00D16587">
          <w:type w:val="continuous"/>
          <w:pgSz w:w="11910" w:h="16840"/>
          <w:pgMar w:top="1580" w:right="800" w:bottom="880" w:left="1100" w:header="0" w:footer="699" w:gutter="0"/>
          <w:cols w:space="720"/>
        </w:sectPr>
      </w:pPr>
    </w:p>
    <w:p w14:paraId="2F3BF34B" w14:textId="77777777" w:rsidR="00A8010F" w:rsidRDefault="00A8010F" w:rsidP="00A8010F">
      <w:pPr>
        <w:pStyle w:val="BodyText"/>
        <w:ind w:left="284"/>
        <w:rPr>
          <w:w w:val="105"/>
        </w:rPr>
      </w:pPr>
    </w:p>
    <w:p w14:paraId="434FD08C" w14:textId="526E80DF" w:rsidR="00DF3F24" w:rsidRDefault="00A630EF" w:rsidP="00A8010F">
      <w:pPr>
        <w:pStyle w:val="Heading3"/>
        <w:ind w:left="284"/>
        <w:rPr>
          <w:w w:val="105"/>
        </w:rPr>
      </w:pPr>
      <w:r>
        <w:rPr>
          <w:w w:val="105"/>
        </w:rPr>
        <w:t>Figure</w:t>
      </w:r>
      <w:r>
        <w:rPr>
          <w:spacing w:val="16"/>
          <w:w w:val="105"/>
        </w:rPr>
        <w:t xml:space="preserve"> </w:t>
      </w:r>
      <w:r>
        <w:rPr>
          <w:w w:val="105"/>
        </w:rPr>
        <w:t>96:</w:t>
      </w:r>
      <w:r>
        <w:rPr>
          <w:spacing w:val="17"/>
          <w:w w:val="105"/>
        </w:rPr>
        <w:t xml:space="preserve"> </w:t>
      </w:r>
      <w:r>
        <w:rPr>
          <w:w w:val="105"/>
        </w:rPr>
        <w:t>Courtyard</w:t>
      </w:r>
      <w:r>
        <w:rPr>
          <w:spacing w:val="16"/>
          <w:w w:val="105"/>
        </w:rPr>
        <w:t xml:space="preserve"> </w:t>
      </w:r>
      <w:r>
        <w:rPr>
          <w:w w:val="105"/>
        </w:rPr>
        <w:t>–</w:t>
      </w:r>
      <w:r>
        <w:rPr>
          <w:spacing w:val="17"/>
          <w:w w:val="105"/>
        </w:rPr>
        <w:t xml:space="preserve"> </w:t>
      </w:r>
      <w:r>
        <w:rPr>
          <w:w w:val="105"/>
        </w:rPr>
        <w:t>Ramp</w:t>
      </w:r>
      <w:r>
        <w:rPr>
          <w:spacing w:val="1"/>
          <w:w w:val="105"/>
        </w:rPr>
        <w:t xml:space="preserve"> </w:t>
      </w:r>
      <w:r>
        <w:rPr>
          <w:w w:val="105"/>
        </w:rPr>
        <w:t>(Added</w:t>
      </w:r>
      <w:r>
        <w:rPr>
          <w:spacing w:val="16"/>
          <w:w w:val="105"/>
        </w:rPr>
        <w:t xml:space="preserve"> </w:t>
      </w:r>
      <w:r>
        <w:rPr>
          <w:w w:val="105"/>
        </w:rPr>
        <w:t>2003)</w:t>
      </w:r>
      <w:r>
        <w:rPr>
          <w:spacing w:val="17"/>
          <w:w w:val="105"/>
        </w:rPr>
        <w:t xml:space="preserve"> </w:t>
      </w:r>
      <w:r>
        <w:rPr>
          <w:w w:val="105"/>
        </w:rPr>
        <w:t>–</w:t>
      </w:r>
      <w:r>
        <w:rPr>
          <w:spacing w:val="17"/>
          <w:w w:val="105"/>
        </w:rPr>
        <w:t xml:space="preserve"> </w:t>
      </w:r>
      <w:r>
        <w:rPr>
          <w:w w:val="105"/>
        </w:rPr>
        <w:t>(EMAA</w:t>
      </w:r>
      <w:r>
        <w:rPr>
          <w:spacing w:val="17"/>
          <w:w w:val="105"/>
        </w:rPr>
        <w:t xml:space="preserve"> </w:t>
      </w:r>
      <w:r>
        <w:rPr>
          <w:w w:val="105"/>
        </w:rPr>
        <w:t>2018)</w:t>
      </w:r>
    </w:p>
    <w:p w14:paraId="73E184A7" w14:textId="68092005" w:rsidR="00DF3F24" w:rsidRPr="00A8010F" w:rsidRDefault="00524251" w:rsidP="00A8010F">
      <w:pPr>
        <w:pStyle w:val="BodyText"/>
        <w:ind w:left="284"/>
        <w:rPr>
          <w:w w:val="105"/>
          <w:sz w:val="8"/>
          <w:szCs w:val="8"/>
        </w:rPr>
      </w:pPr>
      <w:r>
        <w:rPr>
          <w:noProof/>
          <w:w w:val="105"/>
        </w:rPr>
        <mc:AlternateContent>
          <mc:Choice Requires="wps">
            <w:drawing>
              <wp:inline distT="0" distB="0" distL="0" distR="0" wp14:anchorId="27517DDF" wp14:editId="77B6832F">
                <wp:extent cx="1776095" cy="1270"/>
                <wp:effectExtent l="14605" t="15240" r="9525" b="12065"/>
                <wp:docPr id="452" name="docshape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1E23A6CF" id="docshape166"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" path="m,l2797,e" filled="f" strokecolor="#291a44" strokeweight="1pt">
                <v:path arrowok="t" o:connecttype="custom" o:connectlocs="0,0;1776095,0" o:connectangles="0,0"/>
                <w10:anchorlock/>
              </v:shape>
            </w:pict>
          </mc:Fallback>
        </mc:AlternateContent>
      </w:r>
    </w:p>
    <w:p w14:paraId="5648C271" w14:textId="77777777" w:rsidR="00A8010F" w:rsidRDefault="00A8010F" w:rsidP="00A8010F">
      <w:pPr>
        <w:pStyle w:val="BodyText"/>
        <w:ind w:left="284"/>
      </w:pPr>
    </w:p>
    <w:p w14:paraId="01DDBED0" w14:textId="79308AC6" w:rsidR="00DF3F24" w:rsidRPr="00DF3F24" w:rsidRDefault="00A630EF" w:rsidP="00A8010F">
      <w:pPr>
        <w:pStyle w:val="BodyText"/>
        <w:ind w:left="284"/>
      </w:pPr>
      <w:r>
        <w:rPr>
          <w:noProof/>
        </w:rPr>
        <w:drawing>
          <wp:inline distT="0" distB="0" distL="0" distR="0" wp14:anchorId="7C56A109" wp14:editId="2FD3959D">
            <wp:extent cx="1780032" cy="1335024"/>
            <wp:effectExtent l="0" t="0" r="0" b="0"/>
            <wp:docPr id="197" name="image102.jpeg" descr="Courtyard ramp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02.jpeg"/>
                    <pic:cNvPicPr/>
                  </pic:nvPicPr>
                  <pic:blipFill>
                    <a:blip r:embed="rId189" cstate="print"/>
                    <a:stretch>
                      <a:fillRect/>
                    </a:stretch>
                  </pic:blipFill>
                  <pic:spPr>
                    <a:xfrm>
                      <a:off x="0" y="0"/>
                      <a:ext cx="1780032" cy="1335024"/>
                    </a:xfrm>
                    <a:prstGeom prst="rect">
                      <a:avLst/>
                    </a:prstGeom>
                  </pic:spPr>
                </pic:pic>
              </a:graphicData>
            </a:graphic>
          </wp:inline>
        </w:drawing>
      </w:r>
    </w:p>
    <w:p w14:paraId="6975F974" w14:textId="1A83A0AE" w:rsidR="00DF3F24" w:rsidRPr="00DF3F24" w:rsidRDefault="00DF3F24" w:rsidP="00A8010F">
      <w:pPr>
        <w:pStyle w:val="BodyText"/>
        <w:ind w:left="284"/>
      </w:pPr>
    </w:p>
    <w:p w14:paraId="461B4A92" w14:textId="439BBD42" w:rsidR="00F71DDB" w:rsidRDefault="00A630EF" w:rsidP="00A8010F">
      <w:pPr>
        <w:pStyle w:val="Heading3"/>
        <w:ind w:left="284"/>
        <w:rPr>
          <w:w w:val="105"/>
        </w:rPr>
      </w:pPr>
      <w:r>
        <w:rPr>
          <w:w w:val="105"/>
        </w:rPr>
        <w:t>Figure</w:t>
      </w:r>
      <w:r>
        <w:rPr>
          <w:spacing w:val="14"/>
          <w:w w:val="105"/>
        </w:rPr>
        <w:t xml:space="preserve"> </w:t>
      </w:r>
      <w:r>
        <w:rPr>
          <w:w w:val="105"/>
        </w:rPr>
        <w:t>97:</w:t>
      </w:r>
      <w:r>
        <w:rPr>
          <w:spacing w:val="15"/>
          <w:w w:val="105"/>
        </w:rPr>
        <w:t xml:space="preserve"> </w:t>
      </w:r>
      <w:r>
        <w:rPr>
          <w:w w:val="105"/>
        </w:rPr>
        <w:t>Courtyard</w:t>
      </w:r>
      <w:r w:rsidR="00DF3F24">
        <w:rPr>
          <w:sz w:val="20"/>
        </w:rPr>
        <w:br/>
      </w:r>
      <w:r>
        <w:rPr>
          <w:w w:val="105"/>
        </w:rPr>
        <w:t>(EMAA</w:t>
      </w:r>
      <w:r>
        <w:rPr>
          <w:spacing w:val="7"/>
          <w:w w:val="105"/>
        </w:rPr>
        <w:t xml:space="preserve"> </w:t>
      </w:r>
      <w:r>
        <w:rPr>
          <w:w w:val="105"/>
        </w:rPr>
        <w:t>2018)</w:t>
      </w:r>
    </w:p>
    <w:p w14:paraId="6782D033" w14:textId="478A5AA7" w:rsidR="00A8010F" w:rsidRPr="00A8010F" w:rsidRDefault="00DF3F24" w:rsidP="00A8010F">
      <w:pPr>
        <w:pStyle w:val="BodyText"/>
        <w:ind w:left="284"/>
        <w:rPr>
          <w:sz w:val="8"/>
          <w:szCs w:val="8"/>
        </w:rPr>
      </w:pPr>
      <w:r w:rsidRPr="00A8010F">
        <w:rPr>
          <w:noProof/>
        </w:rPr>
        <mc:AlternateContent>
          <mc:Choice Requires="wpg">
            <w:drawing>
              <wp:inline distT="0" distB="0" distL="0" distR="0" wp14:anchorId="1FCAB501" wp14:editId="631F8578">
                <wp:extent cx="1776095" cy="12700"/>
                <wp:effectExtent l="13335" t="635" r="10795" b="5715"/>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095" cy="12700"/>
                          <a:chOff x="0" y="0"/>
                          <a:chExt cx="2797" cy="20"/>
                        </a:xfrm>
                      </wpg:grpSpPr>
                      <wps:wsp>
                        <wps:cNvPr id="180" name="Line 658"/>
                        <wps:cNvCnPr>
                          <a:cxnSpLocks noChangeShapeType="1"/>
                        </wps:cNvCnPr>
                        <wps:spPr bwMode="auto">
                          <a:xfrm>
                            <a:off x="0" y="10"/>
                            <a:ext cx="2797" cy="0"/>
                          </a:xfrm>
                          <a:prstGeom prst="line">
                            <a:avLst/>
                          </a:prstGeom>
                          <a:noFill/>
                          <a:ln w="12700">
                            <a:solidFill>
                              <a:srgbClr val="291A44"/>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0246FF31" id="Group 158" o:spid="_x0000_s1026" style="width:139.85pt;height:1pt;mso-position-horizontal-relative:char;mso-position-vertical-relative:line" coordsize="27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">
                <v:line id="Line 658" o:spid="_x0000_s1027" style="position:absolute;visibility:visible;mso-wrap-style:square" from="0,10" to="279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" strokecolor="#291a44" strokeweight="1pt"/>
                <w10:anchorlock/>
              </v:group>
            </w:pict>
          </mc:Fallback>
        </mc:AlternateContent>
      </w:r>
    </w:p>
    <w:p w14:paraId="21C48AF1" w14:textId="77777777" w:rsidR="00A8010F" w:rsidRPr="00A8010F" w:rsidRDefault="00A8010F" w:rsidP="00A8010F">
      <w:pPr>
        <w:pStyle w:val="BodyText"/>
        <w:ind w:left="284"/>
      </w:pPr>
    </w:p>
    <w:p w14:paraId="71AD9D10" w14:textId="77777777" w:rsidR="00A8010F" w:rsidRPr="00A8010F" w:rsidRDefault="00DF3F24" w:rsidP="00A8010F">
      <w:pPr>
        <w:pStyle w:val="BodyText"/>
        <w:ind w:left="284"/>
      </w:pPr>
      <w:r w:rsidRPr="00A8010F">
        <w:rPr>
          <w:noProof/>
        </w:rPr>
        <w:drawing>
          <wp:inline distT="0" distB="0" distL="0" distR="0" wp14:anchorId="096D339C" wp14:editId="4B5039D7">
            <wp:extent cx="1761490" cy="1321117"/>
            <wp:effectExtent l="0" t="0" r="0" b="0"/>
            <wp:docPr id="203" name="image105.jpeg" descr="Courtyard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05.jpe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761490" cy="1321117"/>
                    </a:xfrm>
                    <a:prstGeom prst="rect">
                      <a:avLst/>
                    </a:prstGeom>
                  </pic:spPr>
                </pic:pic>
              </a:graphicData>
            </a:graphic>
          </wp:inline>
        </w:drawing>
      </w:r>
    </w:p>
    <w:p w14:paraId="2C401D54" w14:textId="77777777" w:rsidR="00A8010F" w:rsidRDefault="00A8010F" w:rsidP="00A8010F">
      <w:pPr>
        <w:pStyle w:val="BodyText"/>
        <w:ind w:left="284"/>
        <w:rPr>
          <w:w w:val="105"/>
        </w:rPr>
      </w:pPr>
      <w:r>
        <w:rPr>
          <w:w w:val="105"/>
        </w:rPr>
        <w:br w:type="column"/>
      </w:r>
    </w:p>
    <w:p w14:paraId="283FE098" w14:textId="3597F392" w:rsidR="00A8010F" w:rsidRPr="00A8010F" w:rsidRDefault="00A630EF" w:rsidP="00A8010F">
      <w:pPr>
        <w:pStyle w:val="Heading3"/>
        <w:ind w:left="284"/>
        <w:rPr>
          <w:w w:val="105"/>
        </w:rPr>
      </w:pPr>
      <w:r>
        <w:rPr>
          <w:w w:val="105"/>
        </w:rPr>
        <w:t>Figure</w:t>
      </w:r>
      <w:r>
        <w:rPr>
          <w:spacing w:val="39"/>
          <w:w w:val="105"/>
        </w:rPr>
        <w:t xml:space="preserve"> </w:t>
      </w:r>
      <w:r>
        <w:rPr>
          <w:w w:val="105"/>
        </w:rPr>
        <w:t>98:</w:t>
      </w:r>
      <w:r>
        <w:rPr>
          <w:spacing w:val="39"/>
          <w:w w:val="105"/>
        </w:rPr>
        <w:t xml:space="preserve"> </w:t>
      </w:r>
      <w:r>
        <w:rPr>
          <w:w w:val="105"/>
        </w:rPr>
        <w:t>Courtyard</w:t>
      </w:r>
      <w:r w:rsidR="00A8010F">
        <w:rPr>
          <w:w w:val="105"/>
        </w:rPr>
        <w:br/>
      </w:r>
      <w:r>
        <w:rPr>
          <w:w w:val="105"/>
        </w:rPr>
        <w:t>(EMAA</w:t>
      </w:r>
      <w:r>
        <w:rPr>
          <w:spacing w:val="7"/>
          <w:w w:val="105"/>
        </w:rPr>
        <w:t xml:space="preserve"> </w:t>
      </w:r>
      <w:r>
        <w:rPr>
          <w:w w:val="105"/>
        </w:rPr>
        <w:t>2018)</w:t>
      </w:r>
    </w:p>
    <w:p w14:paraId="4F3C0E38" w14:textId="189491EF" w:rsidR="00A8010F" w:rsidRPr="00A8010F" w:rsidRDefault="00524251" w:rsidP="00A8010F">
      <w:pPr>
        <w:pStyle w:val="BodyText"/>
        <w:ind w:left="284"/>
        <w:rPr>
          <w:sz w:val="8"/>
          <w:szCs w:val="8"/>
        </w:rPr>
      </w:pPr>
      <w:r>
        <w:rPr>
          <w:noProof/>
        </w:rPr>
        <mc:AlternateContent>
          <mc:Choice Requires="wps">
            <w:drawing>
              <wp:inline distT="0" distB="0" distL="0" distR="0" wp14:anchorId="4C709F07" wp14:editId="5FC7C080">
                <wp:extent cx="1776095" cy="1270"/>
                <wp:effectExtent l="11430" t="15240" r="12700" b="12065"/>
                <wp:docPr id="451" name="docshape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7691 7691"/>
                            <a:gd name="T1" fmla="*/ T0 w 2797"/>
                            <a:gd name="T2" fmla="+- 0 10488 7691"/>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12001F24" id="docshape168"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" path="m,l2797,e" filled="f" strokecolor="#291a44" strokeweight="1pt">
                <v:path arrowok="t" o:connecttype="custom" o:connectlocs="0,0;1776095,0" o:connectangles="0,0"/>
                <w10:anchorlock/>
              </v:shape>
            </w:pict>
          </mc:Fallback>
        </mc:AlternateContent>
      </w:r>
    </w:p>
    <w:p w14:paraId="462449D0" w14:textId="77777777" w:rsidR="00A8010F" w:rsidRPr="00A8010F" w:rsidRDefault="00A8010F" w:rsidP="00A8010F">
      <w:pPr>
        <w:pStyle w:val="BodyText"/>
        <w:ind w:left="284"/>
      </w:pPr>
    </w:p>
    <w:p w14:paraId="043F1E50" w14:textId="469E68B9" w:rsidR="00F71DDB" w:rsidRPr="00A8010F" w:rsidRDefault="00A630EF" w:rsidP="00A8010F">
      <w:pPr>
        <w:pStyle w:val="BodyText"/>
        <w:ind w:left="284"/>
      </w:pPr>
      <w:r w:rsidRPr="00A8010F">
        <w:rPr>
          <w:noProof/>
        </w:rPr>
        <w:drawing>
          <wp:inline distT="0" distB="0" distL="0" distR="0" wp14:anchorId="4A683E0E" wp14:editId="0D30CEB6">
            <wp:extent cx="1780031" cy="1335024"/>
            <wp:effectExtent l="0" t="0" r="0" b="0"/>
            <wp:docPr id="199" name="image103.jpeg" descr="Courtyard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03.jpeg"/>
                    <pic:cNvPicPr/>
                  </pic:nvPicPr>
                  <pic:blipFill>
                    <a:blip r:embed="rId191" cstate="print"/>
                    <a:stretch>
                      <a:fillRect/>
                    </a:stretch>
                  </pic:blipFill>
                  <pic:spPr>
                    <a:xfrm>
                      <a:off x="0" y="0"/>
                      <a:ext cx="1780031" cy="1335024"/>
                    </a:xfrm>
                    <a:prstGeom prst="rect">
                      <a:avLst/>
                    </a:prstGeom>
                  </pic:spPr>
                </pic:pic>
              </a:graphicData>
            </a:graphic>
          </wp:inline>
        </w:drawing>
      </w:r>
    </w:p>
    <w:p w14:paraId="047A9BB6" w14:textId="77777777" w:rsidR="00F71DDB" w:rsidRPr="00A8010F" w:rsidRDefault="00F71DDB" w:rsidP="00A8010F">
      <w:pPr>
        <w:pStyle w:val="BodyText"/>
        <w:ind w:left="284"/>
      </w:pPr>
    </w:p>
    <w:p w14:paraId="17292BAF" w14:textId="2E0E5CAA" w:rsidR="00F71DDB" w:rsidRPr="00A8010F" w:rsidRDefault="00A630EF" w:rsidP="00A8010F">
      <w:pPr>
        <w:pStyle w:val="Heading3"/>
        <w:ind w:left="284"/>
      </w:pPr>
      <w:r>
        <w:rPr>
          <w:w w:val="110"/>
        </w:rPr>
        <w:t>Figure</w:t>
      </w:r>
      <w:r>
        <w:rPr>
          <w:spacing w:val="-3"/>
          <w:w w:val="110"/>
        </w:rPr>
        <w:t xml:space="preserve"> </w:t>
      </w:r>
      <w:r>
        <w:rPr>
          <w:w w:val="110"/>
        </w:rPr>
        <w:t>99:</w:t>
      </w:r>
      <w:r>
        <w:rPr>
          <w:spacing w:val="-3"/>
          <w:w w:val="110"/>
        </w:rPr>
        <w:t xml:space="preserve"> </w:t>
      </w:r>
      <w:r>
        <w:rPr>
          <w:w w:val="110"/>
        </w:rPr>
        <w:t>Courtyard</w:t>
      </w:r>
      <w:r w:rsidR="00A8010F">
        <w:br/>
      </w:r>
      <w:r>
        <w:rPr>
          <w:w w:val="105"/>
        </w:rPr>
        <w:t>(EMAA</w:t>
      </w:r>
      <w:r>
        <w:rPr>
          <w:spacing w:val="7"/>
          <w:w w:val="105"/>
        </w:rPr>
        <w:t xml:space="preserve"> </w:t>
      </w:r>
      <w:r>
        <w:rPr>
          <w:w w:val="105"/>
        </w:rPr>
        <w:t>2018)</w:t>
      </w:r>
    </w:p>
    <w:p w14:paraId="1986C215" w14:textId="169316EE" w:rsidR="00DF3F24" w:rsidRPr="00A8010F" w:rsidRDefault="00DF3F24" w:rsidP="00A8010F">
      <w:pPr>
        <w:pStyle w:val="BodyText"/>
        <w:ind w:left="284"/>
        <w:rPr>
          <w:w w:val="105"/>
          <w:sz w:val="8"/>
          <w:szCs w:val="8"/>
        </w:rPr>
      </w:pPr>
      <w:r>
        <w:rPr>
          <w:rFonts w:ascii="Calibri"/>
          <w:noProof/>
          <w:sz w:val="2"/>
        </w:rPr>
        <mc:AlternateContent>
          <mc:Choice Requires="wpg">
            <w:drawing>
              <wp:inline distT="0" distB="0" distL="0" distR="0" wp14:anchorId="71FA5D6E" wp14:editId="2476D849">
                <wp:extent cx="1776095" cy="12700"/>
                <wp:effectExtent l="11430" t="2540" r="12700" b="3810"/>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095" cy="12700"/>
                          <a:chOff x="0" y="0"/>
                          <a:chExt cx="2797" cy="20"/>
                        </a:xfrm>
                      </wpg:grpSpPr>
                      <wps:wsp>
                        <wps:cNvPr id="186" name="Line 660"/>
                        <wps:cNvCnPr>
                          <a:cxnSpLocks noChangeShapeType="1"/>
                        </wps:cNvCnPr>
                        <wps:spPr bwMode="auto">
                          <a:xfrm>
                            <a:off x="0" y="10"/>
                            <a:ext cx="2797" cy="0"/>
                          </a:xfrm>
                          <a:prstGeom prst="line">
                            <a:avLst/>
                          </a:prstGeom>
                          <a:noFill/>
                          <a:ln w="12700">
                            <a:solidFill>
                              <a:srgbClr val="291A44"/>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6E91AE82" id="Group 162" o:spid="_x0000_s1026" style="width:139.85pt;height:1pt;mso-position-horizontal-relative:char;mso-position-vertical-relative:line" coordsize="27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">
                <v:line id="Line 660" o:spid="_x0000_s1027" style="position:absolute;visibility:visible;mso-wrap-style:square" from="0,10" to="279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" strokecolor="#291a44" strokeweight="1pt"/>
                <w10:anchorlock/>
              </v:group>
            </w:pict>
          </mc:Fallback>
        </mc:AlternateContent>
      </w:r>
    </w:p>
    <w:p w14:paraId="23E3641B" w14:textId="77777777" w:rsidR="00DF3F24" w:rsidRDefault="00DF3F24" w:rsidP="00A8010F">
      <w:pPr>
        <w:pStyle w:val="BodyText"/>
        <w:ind w:left="284"/>
        <w:rPr>
          <w:w w:val="105"/>
        </w:rPr>
      </w:pPr>
    </w:p>
    <w:p w14:paraId="533FD385" w14:textId="77777777" w:rsidR="00DF3F24" w:rsidRDefault="00DF3F24" w:rsidP="00A8010F">
      <w:pPr>
        <w:pStyle w:val="BodyText"/>
        <w:ind w:left="284"/>
        <w:rPr>
          <w:w w:val="105"/>
        </w:rPr>
      </w:pPr>
      <w:r>
        <w:rPr>
          <w:noProof/>
        </w:rPr>
        <w:drawing>
          <wp:inline distT="0" distB="0" distL="0" distR="0" wp14:anchorId="31CF4842" wp14:editId="7E543CE3">
            <wp:extent cx="1761490" cy="1320800"/>
            <wp:effectExtent l="0" t="0" r="0" b="0"/>
            <wp:docPr id="205" name="image106.jpeg" descr="Courtyard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06.jpe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761490" cy="1320800"/>
                    </a:xfrm>
                    <a:prstGeom prst="rect">
                      <a:avLst/>
                    </a:prstGeom>
                  </pic:spPr>
                </pic:pic>
              </a:graphicData>
            </a:graphic>
          </wp:inline>
        </w:drawing>
      </w:r>
    </w:p>
    <w:p w14:paraId="6F229BF6" w14:textId="77777777" w:rsidR="00A8010F" w:rsidRDefault="00A630EF" w:rsidP="00A8010F">
      <w:pPr>
        <w:pStyle w:val="BodyText"/>
        <w:ind w:left="284"/>
      </w:pPr>
      <w:r>
        <w:br w:type="column"/>
      </w:r>
    </w:p>
    <w:p w14:paraId="6A9A8790" w14:textId="54CFF9F3" w:rsidR="00F71DDB" w:rsidRDefault="00A630EF" w:rsidP="00A8010F">
      <w:pPr>
        <w:pStyle w:val="Heading3"/>
        <w:ind w:left="284"/>
        <w:rPr>
          <w:w w:val="105"/>
        </w:rPr>
      </w:pPr>
      <w:r>
        <w:rPr>
          <w:w w:val="105"/>
        </w:rPr>
        <w:t>Figure</w:t>
      </w:r>
      <w:r>
        <w:rPr>
          <w:spacing w:val="30"/>
          <w:w w:val="105"/>
        </w:rPr>
        <w:t xml:space="preserve"> </w:t>
      </w:r>
      <w:r>
        <w:rPr>
          <w:w w:val="105"/>
        </w:rPr>
        <w:t>100:</w:t>
      </w:r>
      <w:r>
        <w:rPr>
          <w:spacing w:val="31"/>
          <w:w w:val="105"/>
        </w:rPr>
        <w:t xml:space="preserve"> </w:t>
      </w:r>
      <w:r>
        <w:rPr>
          <w:w w:val="105"/>
        </w:rPr>
        <w:t>Courtyard</w:t>
      </w:r>
      <w:r w:rsidR="00A8010F">
        <w:rPr>
          <w:w w:val="105"/>
        </w:rPr>
        <w:br/>
      </w:r>
      <w:r>
        <w:rPr>
          <w:w w:val="105"/>
        </w:rPr>
        <w:t>From</w:t>
      </w:r>
      <w:r>
        <w:rPr>
          <w:spacing w:val="25"/>
          <w:w w:val="105"/>
        </w:rPr>
        <w:t xml:space="preserve"> </w:t>
      </w:r>
      <w:r>
        <w:rPr>
          <w:w w:val="105"/>
        </w:rPr>
        <w:t>First</w:t>
      </w:r>
      <w:r>
        <w:rPr>
          <w:spacing w:val="25"/>
          <w:w w:val="105"/>
        </w:rPr>
        <w:t xml:space="preserve"> </w:t>
      </w:r>
      <w:r>
        <w:rPr>
          <w:w w:val="105"/>
        </w:rPr>
        <w:t>Floor</w:t>
      </w:r>
      <w:r>
        <w:rPr>
          <w:spacing w:val="25"/>
          <w:w w:val="105"/>
        </w:rPr>
        <w:t xml:space="preserve"> </w:t>
      </w:r>
      <w:r>
        <w:rPr>
          <w:w w:val="105"/>
        </w:rPr>
        <w:t>Cloisters</w:t>
      </w:r>
      <w:r>
        <w:rPr>
          <w:spacing w:val="-42"/>
          <w:w w:val="105"/>
        </w:rPr>
        <w:t xml:space="preserve"> </w:t>
      </w:r>
      <w:r>
        <w:rPr>
          <w:w w:val="105"/>
        </w:rPr>
        <w:t>(EMAA</w:t>
      </w:r>
      <w:r>
        <w:rPr>
          <w:spacing w:val="-4"/>
          <w:w w:val="105"/>
        </w:rPr>
        <w:t xml:space="preserve"> </w:t>
      </w:r>
      <w:r>
        <w:rPr>
          <w:w w:val="105"/>
        </w:rPr>
        <w:t>2018)</w:t>
      </w:r>
    </w:p>
    <w:p w14:paraId="49B4B55F" w14:textId="1675F756" w:rsidR="00A8010F" w:rsidRPr="00A8010F" w:rsidRDefault="00A8010F" w:rsidP="00A8010F">
      <w:pPr>
        <w:pStyle w:val="BodyText"/>
        <w:ind w:left="284"/>
        <w:rPr>
          <w:w w:val="105"/>
          <w:sz w:val="8"/>
          <w:szCs w:val="8"/>
        </w:rPr>
      </w:pPr>
      <w:r>
        <w:rPr>
          <w:noProof/>
        </w:rPr>
        <mc:AlternateContent>
          <mc:Choice Requires="wps">
            <w:drawing>
              <wp:inline distT="0" distB="0" distL="0" distR="0" wp14:anchorId="4668B110" wp14:editId="00B0BE8A">
                <wp:extent cx="1776095" cy="1270"/>
                <wp:effectExtent l="9525" t="13335" r="14605" b="13970"/>
                <wp:docPr id="166" name="Freeform: Shape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5B753EC4" id="Freeform: Shape 166"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" path="m,l2797,e" filled="f" strokecolor="#291a44" strokeweight="1pt">
                <v:path arrowok="t" o:connecttype="custom" o:connectlocs="0,0;1776095,0" o:connectangles="0,0"/>
                <w10:anchorlock/>
              </v:shape>
            </w:pict>
          </mc:Fallback>
        </mc:AlternateContent>
      </w:r>
    </w:p>
    <w:p w14:paraId="17A5D880" w14:textId="77777777" w:rsidR="00A8010F" w:rsidRPr="00A8010F" w:rsidRDefault="00A8010F" w:rsidP="00A8010F">
      <w:pPr>
        <w:pStyle w:val="BodyText"/>
        <w:ind w:left="284"/>
      </w:pPr>
    </w:p>
    <w:p w14:paraId="3D14D0E9" w14:textId="40585446" w:rsidR="00F71DDB" w:rsidRPr="00A8010F" w:rsidRDefault="00A630EF" w:rsidP="00A8010F">
      <w:pPr>
        <w:pStyle w:val="BodyText"/>
        <w:ind w:left="284"/>
      </w:pPr>
      <w:r>
        <w:rPr>
          <w:noProof/>
        </w:rPr>
        <w:drawing>
          <wp:inline distT="0" distB="0" distL="0" distR="0" wp14:anchorId="17919F7F" wp14:editId="178A612B">
            <wp:extent cx="1780222" cy="1335024"/>
            <wp:effectExtent l="0" t="0" r="0" b="0"/>
            <wp:docPr id="201" name="image104.jpeg" descr="View of courtyard from first floor cloisters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4.jpe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780222" cy="1335024"/>
                    </a:xfrm>
                    <a:prstGeom prst="rect">
                      <a:avLst/>
                    </a:prstGeom>
                  </pic:spPr>
                </pic:pic>
              </a:graphicData>
            </a:graphic>
          </wp:inline>
        </w:drawing>
      </w:r>
    </w:p>
    <w:p w14:paraId="5E64FD1C" w14:textId="77777777" w:rsidR="00A8010F" w:rsidRDefault="00A8010F" w:rsidP="00A8010F">
      <w:pPr>
        <w:pStyle w:val="BodyText"/>
        <w:ind w:left="284"/>
      </w:pPr>
    </w:p>
    <w:p w14:paraId="7E4CF953" w14:textId="0E228C17" w:rsidR="00A8010F" w:rsidRDefault="00A8010F" w:rsidP="00DF3F24">
      <w:pPr>
        <w:pStyle w:val="BodyText"/>
        <w:sectPr w:rsidR="00A8010F" w:rsidSect="00A8010F">
          <w:type w:val="continuous"/>
          <w:pgSz w:w="11910" w:h="16840"/>
          <w:pgMar w:top="1580" w:right="800" w:bottom="0" w:left="1100" w:header="0" w:footer="630" w:gutter="0"/>
          <w:cols w:num="3" w:space="40"/>
        </w:sectPr>
      </w:pPr>
    </w:p>
    <w:p w14:paraId="5B60FE20" w14:textId="634F0232" w:rsidR="00A8010F" w:rsidRDefault="00A8010F" w:rsidP="00DF3F24">
      <w:pPr>
        <w:pStyle w:val="BodyText"/>
      </w:pPr>
    </w:p>
    <w:p w14:paraId="69142F00" w14:textId="465BEFFC" w:rsidR="00A8010F" w:rsidRDefault="00A8010F" w:rsidP="00DF3F24">
      <w:pPr>
        <w:pStyle w:val="BodyText"/>
      </w:pPr>
    </w:p>
    <w:p w14:paraId="50128058" w14:textId="70D29C16" w:rsidR="00A8010F" w:rsidRDefault="00A8010F" w:rsidP="00DF3F24">
      <w:pPr>
        <w:pStyle w:val="BodyText"/>
      </w:pPr>
    </w:p>
    <w:p w14:paraId="5ABAFC50" w14:textId="77777777" w:rsidR="00A8010F" w:rsidRPr="00DF3F24" w:rsidRDefault="00A8010F" w:rsidP="00DF3F24">
      <w:pPr>
        <w:pStyle w:val="BodyText"/>
      </w:pPr>
    </w:p>
    <w:p w14:paraId="33EE6729" w14:textId="629F60B2" w:rsidR="00DF3F24" w:rsidRPr="00DF3F24" w:rsidRDefault="00DF3F24" w:rsidP="00DF3F24">
      <w:pPr>
        <w:pStyle w:val="BodyText"/>
        <w:rPr>
          <w:rFonts w:ascii="Calibri"/>
          <w:b/>
          <w:sz w:val="8"/>
        </w:rPr>
        <w:sectPr w:rsidR="00DF3F24" w:rsidRPr="00DF3F24" w:rsidSect="00A8010F">
          <w:type w:val="continuous"/>
          <w:pgSz w:w="11910" w:h="16840"/>
          <w:pgMar w:top="1580" w:right="800" w:bottom="0" w:left="1100" w:header="0" w:footer="630" w:gutter="0"/>
          <w:cols w:space="40"/>
        </w:sectPr>
      </w:pPr>
    </w:p>
    <w:p w14:paraId="3B89F6C0" w14:textId="77777777" w:rsidR="00F97352" w:rsidRPr="00F97352" w:rsidRDefault="00F97352" w:rsidP="00F97352">
      <w:pPr>
        <w:pStyle w:val="BodyText"/>
      </w:pPr>
    </w:p>
    <w:p w14:paraId="6D091FF6" w14:textId="4FC4C943" w:rsidR="00F97352" w:rsidRPr="00F97352" w:rsidRDefault="00F97352" w:rsidP="00F97352">
      <w:pPr>
        <w:pStyle w:val="BodyText"/>
        <w:sectPr w:rsidR="00F97352" w:rsidRPr="00F97352">
          <w:pgSz w:w="11910" w:h="16840"/>
          <w:pgMar w:top="1580" w:right="800" w:bottom="820" w:left="1100" w:header="0" w:footer="630" w:gutter="0"/>
          <w:cols w:space="720"/>
        </w:sectPr>
      </w:pPr>
    </w:p>
    <w:p w14:paraId="197D46B9" w14:textId="77777777" w:rsidR="008930E8" w:rsidRDefault="008930E8" w:rsidP="006D1716">
      <w:pPr>
        <w:pStyle w:val="Heading3"/>
        <w:numPr>
          <w:ilvl w:val="2"/>
          <w:numId w:val="28"/>
        </w:numPr>
        <w:tabs>
          <w:tab w:val="left" w:pos="801"/>
        </w:tabs>
        <w:ind w:left="284" w:firstLine="0"/>
      </w:pPr>
      <w:r>
        <w:rPr>
          <w:w w:val="105"/>
        </w:rPr>
        <w:t>First</w:t>
      </w:r>
      <w:r>
        <w:rPr>
          <w:spacing w:val="12"/>
          <w:w w:val="105"/>
        </w:rPr>
        <w:t xml:space="preserve"> </w:t>
      </w:r>
      <w:r>
        <w:rPr>
          <w:w w:val="105"/>
        </w:rPr>
        <w:t>Floor</w:t>
      </w:r>
    </w:p>
    <w:p w14:paraId="330ABBB2" w14:textId="4C7ED774" w:rsidR="008930E8" w:rsidRDefault="008930E8" w:rsidP="008C623A">
      <w:pPr>
        <w:pStyle w:val="BodyText"/>
        <w:spacing w:before="111" w:line="230" w:lineRule="auto"/>
        <w:ind w:left="284"/>
      </w:pPr>
      <w:r>
        <w:rPr>
          <w:color w:val="231F20"/>
          <w:w w:val="95"/>
        </w:rPr>
        <w:t>The</w:t>
      </w:r>
      <w:r>
        <w:rPr>
          <w:color w:val="231F20"/>
          <w:spacing w:val="10"/>
          <w:w w:val="95"/>
        </w:rPr>
        <w:t xml:space="preserve"> </w:t>
      </w:r>
      <w:r>
        <w:rPr>
          <w:color w:val="231F20"/>
          <w:w w:val="95"/>
        </w:rPr>
        <w:t>details</w:t>
      </w:r>
      <w:r>
        <w:rPr>
          <w:color w:val="231F20"/>
          <w:spacing w:val="11"/>
          <w:w w:val="95"/>
        </w:rPr>
        <w:t xml:space="preserve"> </w:t>
      </w:r>
      <w:r>
        <w:rPr>
          <w:color w:val="231F20"/>
          <w:w w:val="95"/>
        </w:rPr>
        <w:t>follow</w:t>
      </w:r>
      <w:r>
        <w:rPr>
          <w:color w:val="231F20"/>
          <w:spacing w:val="11"/>
          <w:w w:val="95"/>
        </w:rPr>
        <w:t xml:space="preserve"> </w:t>
      </w:r>
      <w:r>
        <w:rPr>
          <w:color w:val="231F20"/>
          <w:w w:val="95"/>
        </w:rPr>
        <w:t>that</w:t>
      </w:r>
      <w:r>
        <w:rPr>
          <w:color w:val="231F20"/>
          <w:spacing w:val="11"/>
          <w:w w:val="95"/>
        </w:rPr>
        <w:t xml:space="preserve"> </w:t>
      </w:r>
      <w:r>
        <w:rPr>
          <w:color w:val="231F20"/>
          <w:w w:val="95"/>
        </w:rPr>
        <w:t>of</w:t>
      </w:r>
      <w:r>
        <w:rPr>
          <w:color w:val="231F20"/>
          <w:spacing w:val="10"/>
          <w:w w:val="95"/>
        </w:rPr>
        <w:t xml:space="preserve"> </w:t>
      </w:r>
      <w:r>
        <w:rPr>
          <w:color w:val="231F20"/>
          <w:w w:val="95"/>
        </w:rPr>
        <w:t>the</w:t>
      </w:r>
      <w:r>
        <w:rPr>
          <w:color w:val="231F20"/>
          <w:spacing w:val="11"/>
          <w:w w:val="95"/>
        </w:rPr>
        <w:t xml:space="preserve"> </w:t>
      </w:r>
      <w:r>
        <w:rPr>
          <w:color w:val="231F20"/>
          <w:w w:val="95"/>
        </w:rPr>
        <w:t>ground</w:t>
      </w:r>
      <w:r>
        <w:rPr>
          <w:color w:val="231F20"/>
          <w:spacing w:val="-37"/>
          <w:w w:val="95"/>
        </w:rPr>
        <w:t xml:space="preserve"> </w:t>
      </w:r>
      <w:r>
        <w:rPr>
          <w:color w:val="231F20"/>
          <w:w w:val="95"/>
        </w:rPr>
        <w:t>floor or</w:t>
      </w:r>
      <w:r>
        <w:rPr>
          <w:color w:val="231F20"/>
          <w:spacing w:val="1"/>
          <w:w w:val="95"/>
        </w:rPr>
        <w:t xml:space="preserve"> </w:t>
      </w:r>
      <w:r>
        <w:rPr>
          <w:color w:val="231F20"/>
          <w:w w:val="95"/>
        </w:rPr>
        <w:t>where</w:t>
      </w:r>
      <w:r>
        <w:rPr>
          <w:color w:val="231F20"/>
          <w:spacing w:val="1"/>
          <w:w w:val="95"/>
        </w:rPr>
        <w:t xml:space="preserve"> </w:t>
      </w:r>
      <w:r>
        <w:rPr>
          <w:color w:val="231F20"/>
          <w:w w:val="95"/>
        </w:rPr>
        <w:t>there are</w:t>
      </w:r>
      <w:r>
        <w:rPr>
          <w:color w:val="231F20"/>
          <w:spacing w:val="1"/>
          <w:w w:val="95"/>
        </w:rPr>
        <w:t xml:space="preserve"> </w:t>
      </w:r>
      <w:r>
        <w:rPr>
          <w:color w:val="231F20"/>
          <w:w w:val="95"/>
        </w:rPr>
        <w:t>two</w:t>
      </w:r>
      <w:r>
        <w:rPr>
          <w:color w:val="231F20"/>
          <w:spacing w:val="1"/>
          <w:w w:val="95"/>
        </w:rPr>
        <w:t xml:space="preserve"> </w:t>
      </w:r>
      <w:r>
        <w:rPr>
          <w:color w:val="231F20"/>
          <w:w w:val="95"/>
        </w:rPr>
        <w:t>storey</w:t>
      </w:r>
      <w:r>
        <w:rPr>
          <w:color w:val="231F20"/>
          <w:spacing w:val="1"/>
          <w:w w:val="95"/>
        </w:rPr>
        <w:t xml:space="preserve"> </w:t>
      </w:r>
      <w:r>
        <w:rPr>
          <w:color w:val="231F20"/>
          <w:w w:val="95"/>
        </w:rPr>
        <w:t>spaces</w:t>
      </w:r>
      <w:r>
        <w:rPr>
          <w:color w:val="231F20"/>
          <w:spacing w:val="1"/>
          <w:w w:val="95"/>
        </w:rPr>
        <w:t xml:space="preserve"> </w:t>
      </w:r>
      <w:r>
        <w:rPr>
          <w:color w:val="231F20"/>
          <w:w w:val="95"/>
        </w:rPr>
        <w:t>are</w:t>
      </w:r>
      <w:r>
        <w:rPr>
          <w:color w:val="231F20"/>
          <w:spacing w:val="2"/>
          <w:w w:val="95"/>
        </w:rPr>
        <w:t xml:space="preserve"> </w:t>
      </w:r>
      <w:r>
        <w:rPr>
          <w:color w:val="231F20"/>
          <w:w w:val="95"/>
        </w:rPr>
        <w:t>included</w:t>
      </w:r>
      <w:r>
        <w:rPr>
          <w:color w:val="231F20"/>
          <w:spacing w:val="2"/>
          <w:w w:val="95"/>
        </w:rPr>
        <w:t xml:space="preserve"> </w:t>
      </w:r>
      <w:r>
        <w:rPr>
          <w:color w:val="231F20"/>
          <w:w w:val="95"/>
        </w:rPr>
        <w:t>in</w:t>
      </w:r>
      <w:r>
        <w:rPr>
          <w:color w:val="231F20"/>
          <w:spacing w:val="2"/>
          <w:w w:val="95"/>
        </w:rPr>
        <w:t xml:space="preserve"> </w:t>
      </w:r>
      <w:r>
        <w:rPr>
          <w:color w:val="231F20"/>
          <w:w w:val="95"/>
        </w:rPr>
        <w:t>the</w:t>
      </w:r>
      <w:r>
        <w:rPr>
          <w:color w:val="231F20"/>
          <w:spacing w:val="2"/>
          <w:w w:val="95"/>
        </w:rPr>
        <w:t xml:space="preserve"> </w:t>
      </w:r>
      <w:r>
        <w:rPr>
          <w:color w:val="231F20"/>
          <w:w w:val="95"/>
        </w:rPr>
        <w:t>ground</w:t>
      </w:r>
      <w:r w:rsidR="008C623A">
        <w:t xml:space="preserve"> </w:t>
      </w:r>
      <w:r>
        <w:rPr>
          <w:color w:val="231F20"/>
          <w:w w:val="95"/>
        </w:rPr>
        <w:t>floor</w:t>
      </w:r>
      <w:r>
        <w:rPr>
          <w:color w:val="231F20"/>
          <w:spacing w:val="14"/>
          <w:w w:val="95"/>
        </w:rPr>
        <w:t xml:space="preserve"> </w:t>
      </w:r>
      <w:r>
        <w:rPr>
          <w:color w:val="231F20"/>
          <w:w w:val="95"/>
        </w:rPr>
        <w:t>details.</w:t>
      </w:r>
    </w:p>
    <w:p w14:paraId="3DCF6A1D" w14:textId="77777777" w:rsidR="008930E8" w:rsidRDefault="008930E8" w:rsidP="00F97352">
      <w:pPr>
        <w:pStyle w:val="BodyText"/>
        <w:spacing w:line="222" w:lineRule="exact"/>
        <w:ind w:left="284"/>
      </w:pPr>
    </w:p>
    <w:p w14:paraId="5926BB31" w14:textId="77777777" w:rsidR="008930E8" w:rsidRDefault="008930E8" w:rsidP="00F97352">
      <w:pPr>
        <w:pStyle w:val="BodyText"/>
        <w:spacing w:line="222" w:lineRule="exact"/>
        <w:ind w:left="284"/>
      </w:pPr>
      <w:r>
        <w:rPr>
          <w:color w:val="231F20"/>
          <w:w w:val="95"/>
        </w:rPr>
        <w:t>There were leaks evident from the</w:t>
      </w:r>
      <w:r>
        <w:rPr>
          <w:color w:val="231F20"/>
          <w:spacing w:val="1"/>
          <w:w w:val="95"/>
        </w:rPr>
        <w:t xml:space="preserve"> </w:t>
      </w:r>
      <w:r>
        <w:rPr>
          <w:color w:val="231F20"/>
          <w:w w:val="95"/>
        </w:rPr>
        <w:t>roof above, especially in the south</w:t>
      </w:r>
      <w:r>
        <w:rPr>
          <w:color w:val="231F20"/>
          <w:spacing w:val="1"/>
          <w:w w:val="95"/>
        </w:rPr>
        <w:t xml:space="preserve"> </w:t>
      </w:r>
      <w:r>
        <w:rPr>
          <w:color w:val="231F20"/>
          <w:w w:val="95"/>
        </w:rPr>
        <w:t>east office and these were rectified</w:t>
      </w:r>
      <w:r>
        <w:rPr>
          <w:color w:val="231F20"/>
          <w:spacing w:val="1"/>
          <w:w w:val="95"/>
        </w:rPr>
        <w:t xml:space="preserve"> </w:t>
      </w:r>
      <w:r>
        <w:rPr>
          <w:color w:val="231F20"/>
        </w:rPr>
        <w:t>in</w:t>
      </w:r>
      <w:r>
        <w:rPr>
          <w:color w:val="231F20"/>
          <w:spacing w:val="-10"/>
        </w:rPr>
        <w:t xml:space="preserve"> </w:t>
      </w:r>
      <w:r>
        <w:rPr>
          <w:color w:val="231F20"/>
        </w:rPr>
        <w:t>2019.</w:t>
      </w:r>
    </w:p>
    <w:p w14:paraId="3DE82CC7" w14:textId="77777777" w:rsidR="008930E8" w:rsidRDefault="008930E8" w:rsidP="00F97352">
      <w:pPr>
        <w:pStyle w:val="BodyText"/>
        <w:spacing w:line="222" w:lineRule="exact"/>
        <w:ind w:left="284"/>
        <w:rPr>
          <w:color w:val="231F20"/>
          <w:w w:val="95"/>
        </w:rPr>
      </w:pPr>
    </w:p>
    <w:p w14:paraId="0F0AB04D" w14:textId="77777777" w:rsidR="008930E8" w:rsidRDefault="008930E8" w:rsidP="00F97352">
      <w:pPr>
        <w:pStyle w:val="BodyText"/>
        <w:spacing w:line="222" w:lineRule="exact"/>
        <w:ind w:left="284"/>
      </w:pPr>
      <w:r>
        <w:rPr>
          <w:color w:val="231F20"/>
          <w:w w:val="95"/>
        </w:rPr>
        <w:t>A balcony or walkway is above the</w:t>
      </w:r>
      <w:r>
        <w:rPr>
          <w:color w:val="231F20"/>
          <w:spacing w:val="-38"/>
          <w:w w:val="95"/>
        </w:rPr>
        <w:t xml:space="preserve"> </w:t>
      </w:r>
      <w:r>
        <w:rPr>
          <w:color w:val="231F20"/>
          <w:w w:val="95"/>
        </w:rPr>
        <w:t>lower</w:t>
      </w:r>
      <w:r>
        <w:rPr>
          <w:color w:val="231F20"/>
          <w:spacing w:val="-6"/>
          <w:w w:val="95"/>
        </w:rPr>
        <w:t xml:space="preserve"> </w:t>
      </w:r>
      <w:r>
        <w:rPr>
          <w:color w:val="231F20"/>
          <w:w w:val="95"/>
        </w:rPr>
        <w:t>level</w:t>
      </w:r>
      <w:r>
        <w:rPr>
          <w:color w:val="231F20"/>
          <w:spacing w:val="-6"/>
          <w:w w:val="95"/>
        </w:rPr>
        <w:t xml:space="preserve"> </w:t>
      </w:r>
      <w:r>
        <w:rPr>
          <w:color w:val="231F20"/>
          <w:w w:val="95"/>
        </w:rPr>
        <w:t>colonnade.</w:t>
      </w:r>
    </w:p>
    <w:p w14:paraId="281A43EE" w14:textId="77777777" w:rsidR="008930E8" w:rsidRPr="001D2448" w:rsidRDefault="008930E8" w:rsidP="00F97352">
      <w:pPr>
        <w:pStyle w:val="BodyText"/>
        <w:ind w:left="284"/>
      </w:pPr>
    </w:p>
    <w:p w14:paraId="12ACBFA8" w14:textId="77777777" w:rsidR="008930E8" w:rsidRDefault="008930E8" w:rsidP="00F97352">
      <w:pPr>
        <w:pStyle w:val="Heading3"/>
        <w:spacing w:line="226" w:lineRule="exact"/>
        <w:ind w:left="284"/>
      </w:pPr>
      <w:r>
        <w:rPr>
          <w:w w:val="110"/>
        </w:rPr>
        <w:t>Figure</w:t>
      </w:r>
      <w:r>
        <w:rPr>
          <w:spacing w:val="-3"/>
          <w:w w:val="110"/>
        </w:rPr>
        <w:t xml:space="preserve"> </w:t>
      </w:r>
      <w:r>
        <w:rPr>
          <w:w w:val="110"/>
        </w:rPr>
        <w:t>101:</w:t>
      </w:r>
      <w:r>
        <w:rPr>
          <w:spacing w:val="-2"/>
          <w:w w:val="110"/>
        </w:rPr>
        <w:t xml:space="preserve"> </w:t>
      </w:r>
      <w:r>
        <w:rPr>
          <w:w w:val="110"/>
        </w:rPr>
        <w:t>First</w:t>
      </w:r>
      <w:r>
        <w:rPr>
          <w:spacing w:val="-3"/>
          <w:w w:val="110"/>
        </w:rPr>
        <w:t xml:space="preserve"> </w:t>
      </w:r>
      <w:r>
        <w:rPr>
          <w:w w:val="110"/>
        </w:rPr>
        <w:t>Floor</w:t>
      </w:r>
      <w:r>
        <w:rPr>
          <w:spacing w:val="-2"/>
          <w:w w:val="110"/>
        </w:rPr>
        <w:t xml:space="preserve"> </w:t>
      </w:r>
      <w:r>
        <w:rPr>
          <w:w w:val="110"/>
        </w:rPr>
        <w:t>–</w:t>
      </w:r>
      <w:r>
        <w:rPr>
          <w:spacing w:val="-3"/>
          <w:w w:val="110"/>
        </w:rPr>
        <w:t xml:space="preserve"> </w:t>
      </w:r>
      <w:r>
        <w:rPr>
          <w:w w:val="110"/>
        </w:rPr>
        <w:t>SF28</w:t>
      </w:r>
      <w:r>
        <w:rPr>
          <w:w w:val="110"/>
        </w:rPr>
        <w:br/>
      </w:r>
      <w:r>
        <w:rPr>
          <w:w w:val="105"/>
        </w:rPr>
        <w:t>Ceiling</w:t>
      </w:r>
      <w:r>
        <w:rPr>
          <w:spacing w:val="8"/>
          <w:w w:val="105"/>
        </w:rPr>
        <w:t xml:space="preserve"> </w:t>
      </w:r>
      <w:r>
        <w:rPr>
          <w:w w:val="105"/>
        </w:rPr>
        <w:t>(EMAA</w:t>
      </w:r>
      <w:r>
        <w:rPr>
          <w:spacing w:val="9"/>
          <w:w w:val="105"/>
        </w:rPr>
        <w:t xml:space="preserve"> </w:t>
      </w:r>
      <w:r>
        <w:rPr>
          <w:w w:val="105"/>
        </w:rPr>
        <w:t>2018)</w:t>
      </w:r>
    </w:p>
    <w:p w14:paraId="08413A5F" w14:textId="0736D648" w:rsidR="008930E8" w:rsidRDefault="008930E8" w:rsidP="00F97352">
      <w:pPr>
        <w:pStyle w:val="BodyText"/>
        <w:spacing w:before="7"/>
        <w:ind w:left="284"/>
        <w:rPr>
          <w:rFonts w:ascii="Calibri"/>
          <w:b/>
          <w:sz w:val="8"/>
        </w:rPr>
      </w:pPr>
      <w:r>
        <w:rPr>
          <w:rFonts w:ascii="Calibri"/>
          <w:b/>
          <w:noProof/>
          <w:sz w:val="8"/>
        </w:rPr>
        <mc:AlternateContent>
          <mc:Choice Requires="wps">
            <w:drawing>
              <wp:inline distT="0" distB="0" distL="0" distR="0" wp14:anchorId="36F43F39" wp14:editId="32BE6878">
                <wp:extent cx="1776095" cy="1270"/>
                <wp:effectExtent l="14605" t="11430" r="9525" b="6350"/>
                <wp:docPr id="2" name="Freeform: 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0226EE71" id="Freeform: Shape 2"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" path="m,l2797,e" filled="f" strokecolor="#291a44" strokeweight="1pt">
                <v:path arrowok="t" o:connecttype="custom" o:connectlocs="0,0;1776095,0" o:connectangles="0,0"/>
                <w10:anchorlock/>
              </v:shape>
            </w:pict>
          </mc:Fallback>
        </mc:AlternateContent>
      </w:r>
    </w:p>
    <w:p w14:paraId="74340C44" w14:textId="43E3FA5D" w:rsidR="008930E8" w:rsidRDefault="008930E8" w:rsidP="00F97352">
      <w:pPr>
        <w:pStyle w:val="BodyText"/>
        <w:ind w:left="284"/>
      </w:pPr>
      <w:r>
        <w:rPr>
          <w:noProof/>
        </w:rPr>
        <w:drawing>
          <wp:inline distT="0" distB="0" distL="0" distR="0" wp14:anchorId="123B2F6B" wp14:editId="4DBA8B43">
            <wp:extent cx="1780042" cy="1335024"/>
            <wp:effectExtent l="0" t="0" r="0" b="0"/>
            <wp:docPr id="207" name="image107.jpeg" descr="First floor ceiling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07.jpeg"/>
                    <pic:cNvPicPr/>
                  </pic:nvPicPr>
                  <pic:blipFill>
                    <a:blip r:embed="rId194" cstate="print"/>
                    <a:stretch>
                      <a:fillRect/>
                    </a:stretch>
                  </pic:blipFill>
                  <pic:spPr>
                    <a:xfrm>
                      <a:off x="0" y="0"/>
                      <a:ext cx="1780042" cy="1335024"/>
                    </a:xfrm>
                    <a:prstGeom prst="rect">
                      <a:avLst/>
                    </a:prstGeom>
                  </pic:spPr>
                </pic:pic>
              </a:graphicData>
            </a:graphic>
          </wp:inline>
        </w:drawing>
      </w:r>
    </w:p>
    <w:p w14:paraId="08964793" w14:textId="77777777" w:rsidR="00093F87" w:rsidRDefault="008930E8" w:rsidP="00093F87">
      <w:pPr>
        <w:pStyle w:val="BodyText"/>
      </w:pPr>
      <w:r>
        <w:br w:type="column"/>
      </w:r>
    </w:p>
    <w:p w14:paraId="7B7015EF" w14:textId="6A3EDC4C" w:rsidR="008930E8" w:rsidRPr="00F97352" w:rsidRDefault="008930E8" w:rsidP="00F97352">
      <w:pPr>
        <w:pStyle w:val="Heading3"/>
      </w:pPr>
      <w:r w:rsidRPr="00F97352">
        <w:t>Figure 102: First Floor – SF38</w:t>
      </w:r>
      <w:r w:rsidRPr="00F97352">
        <w:br/>
        <w:t>Corridor (EMAA 2018)</w:t>
      </w:r>
    </w:p>
    <w:p w14:paraId="10068BA8" w14:textId="6BDC6EB7" w:rsidR="008930E8" w:rsidRPr="00F97352" w:rsidRDefault="008930E8" w:rsidP="00F97352">
      <w:pPr>
        <w:pStyle w:val="BodyText"/>
        <w:spacing w:before="7"/>
        <w:ind w:left="284"/>
        <w:rPr>
          <w:rFonts w:ascii="Calibri"/>
          <w:b/>
          <w:sz w:val="8"/>
        </w:rPr>
      </w:pPr>
      <w:r>
        <w:rPr>
          <w:rFonts w:ascii="Calibri"/>
          <w:b/>
          <w:noProof/>
          <w:sz w:val="8"/>
        </w:rPr>
        <mc:AlternateContent>
          <mc:Choice Requires="wps">
            <w:drawing>
              <wp:inline distT="0" distB="0" distL="0" distR="0" wp14:anchorId="755578FE" wp14:editId="087D6C5C">
                <wp:extent cx="1776095" cy="1270"/>
                <wp:effectExtent l="12065" t="13335" r="12065" b="13970"/>
                <wp:docPr id="178" name="Freeform: Shape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4D318396" id="Freeform: Shape 178"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" path="m,l2797,e" filled="f" strokecolor="#291a44" strokeweight="1pt">
                <v:path arrowok="t" o:connecttype="custom" o:connectlocs="0,0;1776095,0" o:connectangles="0,0"/>
                <w10:anchorlock/>
              </v:shape>
            </w:pict>
          </mc:Fallback>
        </mc:AlternateContent>
      </w:r>
    </w:p>
    <w:p w14:paraId="0A023D4B" w14:textId="77777777" w:rsidR="00F97352" w:rsidRDefault="00F97352" w:rsidP="00F97352">
      <w:pPr>
        <w:pStyle w:val="BodyText"/>
        <w:ind w:left="284"/>
      </w:pPr>
    </w:p>
    <w:p w14:paraId="66285E15" w14:textId="46822640" w:rsidR="008930E8" w:rsidRDefault="008930E8" w:rsidP="00F97352">
      <w:pPr>
        <w:pStyle w:val="BodyText"/>
        <w:ind w:left="284"/>
      </w:pPr>
      <w:r>
        <w:rPr>
          <w:noProof/>
        </w:rPr>
        <w:drawing>
          <wp:inline distT="0" distB="0" distL="0" distR="0" wp14:anchorId="23A7C115" wp14:editId="4EB2CD81">
            <wp:extent cx="1780035" cy="1335024"/>
            <wp:effectExtent l="0" t="0" r="0" b="0"/>
            <wp:docPr id="209" name="image108.jpeg" descr="First floor corridor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08.jpeg"/>
                    <pic:cNvPicPr/>
                  </pic:nvPicPr>
                  <pic:blipFill>
                    <a:blip r:embed="rId195" cstate="print"/>
                    <a:stretch>
                      <a:fillRect/>
                    </a:stretch>
                  </pic:blipFill>
                  <pic:spPr>
                    <a:xfrm>
                      <a:off x="0" y="0"/>
                      <a:ext cx="1780035" cy="1335024"/>
                    </a:xfrm>
                    <a:prstGeom prst="rect">
                      <a:avLst/>
                    </a:prstGeom>
                  </pic:spPr>
                </pic:pic>
              </a:graphicData>
            </a:graphic>
          </wp:inline>
        </w:drawing>
      </w:r>
    </w:p>
    <w:p w14:paraId="35AE325B" w14:textId="77777777" w:rsidR="008930E8" w:rsidRPr="008930E8" w:rsidRDefault="008930E8" w:rsidP="00F97352">
      <w:pPr>
        <w:pStyle w:val="BodyText"/>
        <w:ind w:left="284"/>
      </w:pPr>
    </w:p>
    <w:p w14:paraId="76CEA805" w14:textId="77777777" w:rsidR="008930E8" w:rsidRDefault="008930E8" w:rsidP="00F97352">
      <w:pPr>
        <w:pStyle w:val="Heading3"/>
        <w:spacing w:line="226" w:lineRule="exact"/>
        <w:ind w:left="284"/>
      </w:pPr>
      <w:r>
        <w:rPr>
          <w:w w:val="110"/>
        </w:rPr>
        <w:t>Figure</w:t>
      </w:r>
      <w:r>
        <w:rPr>
          <w:spacing w:val="2"/>
          <w:w w:val="110"/>
        </w:rPr>
        <w:t xml:space="preserve"> </w:t>
      </w:r>
      <w:r>
        <w:rPr>
          <w:w w:val="110"/>
        </w:rPr>
        <w:t>103:</w:t>
      </w:r>
      <w:r>
        <w:rPr>
          <w:spacing w:val="3"/>
          <w:w w:val="110"/>
        </w:rPr>
        <w:t xml:space="preserve"> </w:t>
      </w:r>
      <w:r>
        <w:rPr>
          <w:w w:val="110"/>
        </w:rPr>
        <w:t>First</w:t>
      </w:r>
      <w:r>
        <w:rPr>
          <w:spacing w:val="2"/>
          <w:w w:val="110"/>
        </w:rPr>
        <w:t xml:space="preserve"> </w:t>
      </w:r>
      <w:r>
        <w:rPr>
          <w:w w:val="110"/>
        </w:rPr>
        <w:t>Floor</w:t>
      </w:r>
      <w:r>
        <w:rPr>
          <w:spacing w:val="3"/>
          <w:w w:val="110"/>
        </w:rPr>
        <w:t xml:space="preserve"> </w:t>
      </w:r>
      <w:r>
        <w:rPr>
          <w:w w:val="110"/>
        </w:rPr>
        <w:t>–</w:t>
      </w:r>
      <w:r>
        <w:rPr>
          <w:spacing w:val="2"/>
          <w:w w:val="110"/>
        </w:rPr>
        <w:t xml:space="preserve"> </w:t>
      </w:r>
      <w:r>
        <w:rPr>
          <w:w w:val="110"/>
        </w:rPr>
        <w:t>SF28</w:t>
      </w:r>
      <w:r>
        <w:rPr>
          <w:w w:val="110"/>
        </w:rPr>
        <w:br/>
      </w:r>
      <w:r>
        <w:rPr>
          <w:w w:val="105"/>
        </w:rPr>
        <w:t>Office</w:t>
      </w:r>
      <w:r>
        <w:rPr>
          <w:spacing w:val="13"/>
          <w:w w:val="105"/>
        </w:rPr>
        <w:t xml:space="preserve"> </w:t>
      </w:r>
      <w:r>
        <w:rPr>
          <w:w w:val="105"/>
        </w:rPr>
        <w:t>(EMAA</w:t>
      </w:r>
      <w:r>
        <w:rPr>
          <w:spacing w:val="14"/>
          <w:w w:val="105"/>
        </w:rPr>
        <w:t xml:space="preserve"> </w:t>
      </w:r>
      <w:r>
        <w:rPr>
          <w:w w:val="105"/>
        </w:rPr>
        <w:t>2018)</w:t>
      </w:r>
    </w:p>
    <w:p w14:paraId="290799E5" w14:textId="02904790" w:rsidR="008930E8" w:rsidRPr="00F97352" w:rsidRDefault="008930E8" w:rsidP="00F97352">
      <w:pPr>
        <w:pStyle w:val="BodyText"/>
        <w:spacing w:before="7"/>
        <w:ind w:left="284"/>
        <w:rPr>
          <w:rFonts w:ascii="Calibri"/>
          <w:b/>
          <w:sz w:val="8"/>
        </w:rPr>
      </w:pPr>
      <w:r>
        <w:rPr>
          <w:rFonts w:ascii="Calibri"/>
          <w:b/>
          <w:noProof/>
          <w:sz w:val="8"/>
        </w:rPr>
        <mc:AlternateContent>
          <mc:Choice Requires="wps">
            <w:drawing>
              <wp:inline distT="0" distB="0" distL="0" distR="0" wp14:anchorId="6B0F8D33" wp14:editId="3C829DAA">
                <wp:extent cx="1776095" cy="1270"/>
                <wp:effectExtent l="12065" t="8890" r="12065" b="8890"/>
                <wp:docPr id="176" name="Freeform: Shape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5D9A1631" id="Freeform: Shape 176"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" path="m,l2797,e" filled="f" strokecolor="#291a44" strokeweight="1pt">
                <v:path arrowok="t" o:connecttype="custom" o:connectlocs="0,0;1776095,0" o:connectangles="0,0"/>
                <w10:anchorlock/>
              </v:shape>
            </w:pict>
          </mc:Fallback>
        </mc:AlternateContent>
      </w:r>
    </w:p>
    <w:p w14:paraId="6377EA4C" w14:textId="77777777" w:rsidR="00F97352" w:rsidRDefault="00F97352" w:rsidP="00F97352">
      <w:pPr>
        <w:pStyle w:val="BodyText"/>
        <w:ind w:left="284"/>
        <w:rPr>
          <w:sz w:val="21"/>
        </w:rPr>
      </w:pPr>
    </w:p>
    <w:p w14:paraId="01E86CDC" w14:textId="3C13ED00" w:rsidR="008930E8" w:rsidRDefault="008930E8" w:rsidP="00F97352">
      <w:pPr>
        <w:pStyle w:val="BodyText"/>
        <w:ind w:left="284"/>
        <w:rPr>
          <w:sz w:val="21"/>
        </w:rPr>
      </w:pPr>
      <w:r>
        <w:rPr>
          <w:noProof/>
        </w:rPr>
        <w:drawing>
          <wp:inline distT="0" distB="0" distL="0" distR="0" wp14:anchorId="593F95AB" wp14:editId="79E74764">
            <wp:extent cx="1778052" cy="1362455"/>
            <wp:effectExtent l="0" t="0" r="0" b="0"/>
            <wp:docPr id="211" name="image109.jpeg" descr="First floor office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09.jpeg"/>
                    <pic:cNvPicPr/>
                  </pic:nvPicPr>
                  <pic:blipFill>
                    <a:blip r:embed="rId196" cstate="print"/>
                    <a:stretch>
                      <a:fillRect/>
                    </a:stretch>
                  </pic:blipFill>
                  <pic:spPr>
                    <a:xfrm>
                      <a:off x="0" y="0"/>
                      <a:ext cx="1778052" cy="1362455"/>
                    </a:xfrm>
                    <a:prstGeom prst="rect">
                      <a:avLst/>
                    </a:prstGeom>
                  </pic:spPr>
                </pic:pic>
              </a:graphicData>
            </a:graphic>
          </wp:inline>
        </w:drawing>
      </w:r>
    </w:p>
    <w:p w14:paraId="46B44737" w14:textId="77777777" w:rsidR="00093F87" w:rsidRDefault="008930E8" w:rsidP="00093F87">
      <w:pPr>
        <w:pStyle w:val="BodyText"/>
      </w:pPr>
      <w:r>
        <w:br w:type="column"/>
      </w:r>
    </w:p>
    <w:p w14:paraId="26892323" w14:textId="08447E77" w:rsidR="008930E8" w:rsidRDefault="008930E8" w:rsidP="00F97352">
      <w:pPr>
        <w:pStyle w:val="Heading3"/>
        <w:spacing w:line="226" w:lineRule="exact"/>
        <w:ind w:left="284"/>
      </w:pPr>
      <w:r>
        <w:rPr>
          <w:w w:val="110"/>
        </w:rPr>
        <w:t>Figure</w:t>
      </w:r>
      <w:r>
        <w:rPr>
          <w:spacing w:val="7"/>
          <w:w w:val="110"/>
        </w:rPr>
        <w:t xml:space="preserve"> </w:t>
      </w:r>
      <w:r>
        <w:rPr>
          <w:w w:val="110"/>
        </w:rPr>
        <w:t>104:</w:t>
      </w:r>
      <w:r>
        <w:rPr>
          <w:spacing w:val="7"/>
          <w:w w:val="110"/>
        </w:rPr>
        <w:t xml:space="preserve"> </w:t>
      </w:r>
      <w:r>
        <w:rPr>
          <w:w w:val="110"/>
        </w:rPr>
        <w:t>First</w:t>
      </w:r>
      <w:r>
        <w:rPr>
          <w:spacing w:val="7"/>
          <w:w w:val="110"/>
        </w:rPr>
        <w:t xml:space="preserve"> </w:t>
      </w:r>
      <w:r>
        <w:rPr>
          <w:w w:val="110"/>
        </w:rPr>
        <w:t>Floor</w:t>
      </w:r>
      <w:r>
        <w:rPr>
          <w:spacing w:val="8"/>
          <w:w w:val="110"/>
        </w:rPr>
        <w:t xml:space="preserve"> </w:t>
      </w:r>
      <w:r>
        <w:rPr>
          <w:w w:val="110"/>
        </w:rPr>
        <w:t>–</w:t>
      </w:r>
      <w:r>
        <w:rPr>
          <w:spacing w:val="7"/>
          <w:w w:val="110"/>
        </w:rPr>
        <w:t xml:space="preserve"> </w:t>
      </w:r>
      <w:r>
        <w:rPr>
          <w:w w:val="110"/>
        </w:rPr>
        <w:t>SF34</w:t>
      </w:r>
      <w:r>
        <w:rPr>
          <w:w w:val="110"/>
        </w:rPr>
        <w:br/>
      </w:r>
      <w:r>
        <w:rPr>
          <w:w w:val="105"/>
        </w:rPr>
        <w:t>Office</w:t>
      </w:r>
      <w:r>
        <w:rPr>
          <w:spacing w:val="13"/>
          <w:w w:val="105"/>
        </w:rPr>
        <w:t xml:space="preserve"> </w:t>
      </w:r>
      <w:r>
        <w:rPr>
          <w:w w:val="105"/>
        </w:rPr>
        <w:t>(EMAA</w:t>
      </w:r>
      <w:r>
        <w:rPr>
          <w:spacing w:val="14"/>
          <w:w w:val="105"/>
        </w:rPr>
        <w:t xml:space="preserve"> </w:t>
      </w:r>
      <w:r>
        <w:rPr>
          <w:w w:val="105"/>
        </w:rPr>
        <w:t>2018)</w:t>
      </w:r>
    </w:p>
    <w:p w14:paraId="3CF95592" w14:textId="74161422" w:rsidR="008930E8" w:rsidRPr="00F97352" w:rsidRDefault="008930E8" w:rsidP="00F97352">
      <w:pPr>
        <w:pStyle w:val="BodyText"/>
        <w:spacing w:before="7"/>
        <w:ind w:left="284"/>
        <w:rPr>
          <w:rFonts w:ascii="Calibri"/>
          <w:b/>
          <w:sz w:val="8"/>
        </w:rPr>
      </w:pPr>
      <w:r>
        <w:rPr>
          <w:rFonts w:ascii="Calibri"/>
          <w:b/>
          <w:noProof/>
          <w:sz w:val="8"/>
        </w:rPr>
        <mc:AlternateContent>
          <mc:Choice Requires="wps">
            <w:drawing>
              <wp:inline distT="0" distB="0" distL="0" distR="0" wp14:anchorId="5FF5A700" wp14:editId="38AAAFDB">
                <wp:extent cx="1776095" cy="1270"/>
                <wp:effectExtent l="8890" t="10160" r="15240" b="7620"/>
                <wp:docPr id="6" name="Freeform: 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7691 7691"/>
                            <a:gd name="T1" fmla="*/ T0 w 2797"/>
                            <a:gd name="T2" fmla="+- 0 10488 7691"/>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5A3721E2" id="Freeform: Shape 6"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" path="m,l2797,e" filled="f" strokecolor="#291a44" strokeweight="1pt">
                <v:path arrowok="t" o:connecttype="custom" o:connectlocs="0,0;1776095,0" o:connectangles="0,0"/>
                <w10:anchorlock/>
              </v:shape>
            </w:pict>
          </mc:Fallback>
        </mc:AlternateContent>
      </w:r>
    </w:p>
    <w:p w14:paraId="29870693" w14:textId="77777777" w:rsidR="00F97352" w:rsidRDefault="00F97352" w:rsidP="00F97352">
      <w:pPr>
        <w:pStyle w:val="BodyText"/>
        <w:ind w:left="284"/>
      </w:pPr>
    </w:p>
    <w:p w14:paraId="24EB95D1" w14:textId="4BC3970F" w:rsidR="008930E8" w:rsidRDefault="008930E8" w:rsidP="00F97352">
      <w:pPr>
        <w:pStyle w:val="BodyText"/>
        <w:ind w:left="284"/>
      </w:pPr>
      <w:r>
        <w:rPr>
          <w:noProof/>
        </w:rPr>
        <w:drawing>
          <wp:inline distT="0" distB="0" distL="0" distR="0" wp14:anchorId="56B524D7" wp14:editId="07292706">
            <wp:extent cx="1776215" cy="2368296"/>
            <wp:effectExtent l="0" t="0" r="0" b="0"/>
            <wp:docPr id="217" name="image112.jpeg" descr="First floor office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12.jpe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776215" cy="2368296"/>
                    </a:xfrm>
                    <a:prstGeom prst="rect">
                      <a:avLst/>
                    </a:prstGeom>
                  </pic:spPr>
                </pic:pic>
              </a:graphicData>
            </a:graphic>
          </wp:inline>
        </w:drawing>
      </w:r>
    </w:p>
    <w:p w14:paraId="4755C2CD" w14:textId="77777777" w:rsidR="008930E8" w:rsidRPr="008930E8" w:rsidRDefault="008930E8" w:rsidP="00F97352">
      <w:pPr>
        <w:pStyle w:val="BodyText"/>
        <w:ind w:left="284"/>
      </w:pPr>
    </w:p>
    <w:p w14:paraId="2823A7A5" w14:textId="3779EE86" w:rsidR="00F97352" w:rsidRDefault="00F97352" w:rsidP="00F97352">
      <w:pPr>
        <w:rPr>
          <w:rFonts w:ascii="Calibri"/>
          <w:sz w:val="21"/>
        </w:rPr>
        <w:sectPr w:rsidR="00F97352" w:rsidSect="00F97352">
          <w:type w:val="continuous"/>
          <w:pgSz w:w="11910" w:h="16840"/>
          <w:pgMar w:top="1580" w:right="800" w:bottom="820" w:left="1100" w:header="0" w:footer="630" w:gutter="0"/>
          <w:cols w:num="3" w:space="40"/>
        </w:sectPr>
      </w:pPr>
    </w:p>
    <w:p w14:paraId="041B54BD" w14:textId="278E8C03" w:rsidR="008930E8" w:rsidRDefault="008930E8" w:rsidP="00F97352">
      <w:pPr>
        <w:pStyle w:val="BodyText"/>
      </w:pPr>
    </w:p>
    <w:p w14:paraId="0660ACA5" w14:textId="77777777" w:rsidR="008930E8" w:rsidRDefault="008930E8" w:rsidP="00F97352">
      <w:pPr>
        <w:pStyle w:val="BodyText"/>
      </w:pPr>
    </w:p>
    <w:p w14:paraId="0480F4F7" w14:textId="7E365B7C" w:rsidR="00F97352" w:rsidRDefault="00F97352" w:rsidP="00F97352">
      <w:pPr>
        <w:pStyle w:val="BodyText"/>
        <w:sectPr w:rsidR="00F97352" w:rsidSect="008930E8">
          <w:type w:val="continuous"/>
          <w:pgSz w:w="11910" w:h="16840"/>
          <w:pgMar w:top="1580" w:right="800" w:bottom="820" w:left="1100" w:header="0" w:footer="630" w:gutter="0"/>
          <w:cols w:space="720"/>
        </w:sectPr>
      </w:pPr>
    </w:p>
    <w:p w14:paraId="2FA7777C" w14:textId="77777777" w:rsidR="00F71DDB" w:rsidRDefault="00A630EF" w:rsidP="006D1716">
      <w:pPr>
        <w:pStyle w:val="Heading3"/>
        <w:numPr>
          <w:ilvl w:val="2"/>
          <w:numId w:val="28"/>
        </w:numPr>
        <w:tabs>
          <w:tab w:val="left" w:pos="804"/>
        </w:tabs>
        <w:ind w:left="284" w:firstLine="0"/>
      </w:pPr>
      <w:r>
        <w:rPr>
          <w:w w:val="105"/>
        </w:rPr>
        <w:t>Annex</w:t>
      </w:r>
    </w:p>
    <w:p w14:paraId="469FA910" w14:textId="0DD240BF" w:rsidR="00F71DDB" w:rsidRDefault="00A630EF" w:rsidP="00F97352">
      <w:pPr>
        <w:pStyle w:val="BodyText"/>
        <w:spacing w:before="111" w:line="230" w:lineRule="auto"/>
        <w:ind w:left="284" w:right="626"/>
        <w:rPr>
          <w:color w:val="231F20"/>
        </w:rPr>
      </w:pPr>
      <w:r>
        <w:rPr>
          <w:color w:val="231F20"/>
          <w:w w:val="95"/>
        </w:rPr>
        <w:t>This is an extension added in</w:t>
      </w:r>
      <w:r>
        <w:rPr>
          <w:color w:val="231F20"/>
          <w:spacing w:val="1"/>
          <w:w w:val="95"/>
        </w:rPr>
        <w:t xml:space="preserve"> </w:t>
      </w:r>
      <w:r>
        <w:rPr>
          <w:color w:val="231F20"/>
          <w:w w:val="95"/>
        </w:rPr>
        <w:t>1998 and a relatively modern</w:t>
      </w:r>
      <w:r>
        <w:rPr>
          <w:color w:val="231F20"/>
          <w:spacing w:val="1"/>
          <w:w w:val="95"/>
        </w:rPr>
        <w:t xml:space="preserve"> </w:t>
      </w:r>
      <w:r>
        <w:rPr>
          <w:color w:val="231F20"/>
        </w:rPr>
        <w:t>office</w:t>
      </w:r>
      <w:r>
        <w:rPr>
          <w:color w:val="231F20"/>
          <w:spacing w:val="-10"/>
        </w:rPr>
        <w:t xml:space="preserve"> </w:t>
      </w:r>
      <w:r>
        <w:rPr>
          <w:color w:val="231F20"/>
        </w:rPr>
        <w:t>building.</w:t>
      </w:r>
    </w:p>
    <w:p w14:paraId="76259C8E" w14:textId="77777777" w:rsidR="00F71DDB" w:rsidRPr="008930E8" w:rsidRDefault="00F71DDB" w:rsidP="00F97352">
      <w:pPr>
        <w:pStyle w:val="BodyText"/>
        <w:ind w:left="284"/>
      </w:pPr>
    </w:p>
    <w:tbl>
      <w:tblPr>
        <w:tblW w:w="0" w:type="auto"/>
        <w:tblInd w:w="324" w:type="dxa"/>
        <w:tblLayout w:type="fixed"/>
        <w:tblCellMar>
          <w:left w:w="0" w:type="dxa"/>
          <w:right w:w="0" w:type="dxa"/>
        </w:tblCellMar>
        <w:tblLook w:val="01E0" w:firstRow="1" w:lastRow="1" w:firstColumn="1" w:lastColumn="1" w:noHBand="0" w:noVBand="0"/>
      </w:tblPr>
      <w:tblGrid>
        <w:gridCol w:w="972"/>
        <w:gridCol w:w="1824"/>
      </w:tblGrid>
      <w:tr w:rsidR="00F71DDB" w14:paraId="5B60E41E" w14:textId="77777777" w:rsidTr="001D2448">
        <w:trPr>
          <w:trHeight w:val="772"/>
        </w:trPr>
        <w:tc>
          <w:tcPr>
            <w:tcW w:w="972" w:type="dxa"/>
            <w:tcBorders>
              <w:top w:val="single" w:sz="4" w:space="0" w:color="7A8696"/>
              <w:bottom w:val="single" w:sz="4" w:space="0" w:color="7A8696"/>
            </w:tcBorders>
            <w:vAlign w:val="center"/>
          </w:tcPr>
          <w:p w14:paraId="79D672F3" w14:textId="77777777" w:rsidR="00F71DDB" w:rsidRDefault="00A630EF" w:rsidP="00F97352">
            <w:pPr>
              <w:pStyle w:val="TableParagraph"/>
              <w:spacing w:before="0"/>
              <w:ind w:left="284"/>
            </w:pPr>
            <w:r>
              <w:rPr>
                <w:color w:val="231F20"/>
              </w:rPr>
              <w:t>Floor</w:t>
            </w:r>
          </w:p>
        </w:tc>
        <w:tc>
          <w:tcPr>
            <w:tcW w:w="1824" w:type="dxa"/>
            <w:tcBorders>
              <w:top w:val="single" w:sz="4" w:space="0" w:color="7A8696"/>
              <w:bottom w:val="single" w:sz="4" w:space="0" w:color="7A8696"/>
            </w:tcBorders>
            <w:vAlign w:val="center"/>
          </w:tcPr>
          <w:p w14:paraId="3304D4B5" w14:textId="77777777" w:rsidR="00F71DDB" w:rsidRDefault="00A630EF" w:rsidP="00F97352">
            <w:pPr>
              <w:pStyle w:val="TableParagraph"/>
              <w:spacing w:before="0" w:line="216" w:lineRule="auto"/>
              <w:ind w:left="284" w:right="94"/>
            </w:pPr>
            <w:r>
              <w:rPr>
                <w:color w:val="231F20"/>
                <w:w w:val="95"/>
              </w:rPr>
              <w:t>Carpet</w:t>
            </w:r>
            <w:r>
              <w:rPr>
                <w:color w:val="231F20"/>
                <w:spacing w:val="8"/>
                <w:w w:val="95"/>
              </w:rPr>
              <w:t xml:space="preserve"> </w:t>
            </w:r>
            <w:r>
              <w:rPr>
                <w:color w:val="231F20"/>
                <w:w w:val="95"/>
              </w:rPr>
              <w:t>and</w:t>
            </w:r>
            <w:r>
              <w:rPr>
                <w:color w:val="231F20"/>
                <w:spacing w:val="9"/>
                <w:w w:val="95"/>
              </w:rPr>
              <w:t xml:space="preserve"> </w:t>
            </w:r>
            <w:r>
              <w:rPr>
                <w:color w:val="231F20"/>
                <w:w w:val="95"/>
              </w:rPr>
              <w:t>linoleum</w:t>
            </w:r>
            <w:r>
              <w:rPr>
                <w:color w:val="231F20"/>
                <w:spacing w:val="1"/>
                <w:w w:val="95"/>
              </w:rPr>
              <w:t xml:space="preserve"> </w:t>
            </w:r>
            <w:r>
              <w:rPr>
                <w:color w:val="231F20"/>
                <w:w w:val="95"/>
              </w:rPr>
              <w:t>generally</w:t>
            </w:r>
            <w:r>
              <w:rPr>
                <w:color w:val="231F20"/>
                <w:spacing w:val="18"/>
                <w:w w:val="95"/>
              </w:rPr>
              <w:t xml:space="preserve"> </w:t>
            </w:r>
            <w:r>
              <w:rPr>
                <w:color w:val="231F20"/>
                <w:w w:val="95"/>
              </w:rPr>
              <w:t>with</w:t>
            </w:r>
            <w:r>
              <w:rPr>
                <w:color w:val="231F20"/>
                <w:spacing w:val="18"/>
                <w:w w:val="95"/>
              </w:rPr>
              <w:t xml:space="preserve"> </w:t>
            </w:r>
            <w:r>
              <w:rPr>
                <w:color w:val="231F20"/>
                <w:w w:val="95"/>
              </w:rPr>
              <w:t>tiles</w:t>
            </w:r>
            <w:r>
              <w:rPr>
                <w:color w:val="231F20"/>
                <w:spacing w:val="18"/>
                <w:w w:val="95"/>
              </w:rPr>
              <w:t xml:space="preserve"> </w:t>
            </w:r>
            <w:r>
              <w:rPr>
                <w:color w:val="231F20"/>
                <w:w w:val="95"/>
              </w:rPr>
              <w:t>to</w:t>
            </w:r>
            <w:r>
              <w:rPr>
                <w:color w:val="231F20"/>
                <w:spacing w:val="-30"/>
                <w:w w:val="95"/>
              </w:rPr>
              <w:t xml:space="preserve"> </w:t>
            </w:r>
            <w:r>
              <w:rPr>
                <w:color w:val="231F20"/>
              </w:rPr>
              <w:t>wet</w:t>
            </w:r>
            <w:r>
              <w:rPr>
                <w:color w:val="231F20"/>
                <w:spacing w:val="-8"/>
              </w:rPr>
              <w:t xml:space="preserve"> </w:t>
            </w:r>
            <w:r>
              <w:rPr>
                <w:color w:val="231F20"/>
              </w:rPr>
              <w:t>areas.</w:t>
            </w:r>
          </w:p>
        </w:tc>
      </w:tr>
      <w:tr w:rsidR="00F71DDB" w14:paraId="31ED7656" w14:textId="77777777" w:rsidTr="001D2448">
        <w:trPr>
          <w:trHeight w:val="772"/>
        </w:trPr>
        <w:tc>
          <w:tcPr>
            <w:tcW w:w="972" w:type="dxa"/>
            <w:tcBorders>
              <w:top w:val="single" w:sz="4" w:space="0" w:color="7A8696"/>
              <w:bottom w:val="single" w:sz="4" w:space="0" w:color="7A8696"/>
            </w:tcBorders>
            <w:vAlign w:val="center"/>
          </w:tcPr>
          <w:p w14:paraId="67183E64" w14:textId="77777777" w:rsidR="00F71DDB" w:rsidRDefault="00A630EF" w:rsidP="00F97352">
            <w:pPr>
              <w:pStyle w:val="TableParagraph"/>
              <w:spacing w:before="0"/>
              <w:ind w:left="284"/>
            </w:pPr>
            <w:r>
              <w:rPr>
                <w:color w:val="231F20"/>
              </w:rPr>
              <w:t>Walls</w:t>
            </w:r>
          </w:p>
        </w:tc>
        <w:tc>
          <w:tcPr>
            <w:tcW w:w="1824" w:type="dxa"/>
            <w:tcBorders>
              <w:top w:val="single" w:sz="4" w:space="0" w:color="7A8696"/>
              <w:bottom w:val="single" w:sz="4" w:space="0" w:color="7A8696"/>
            </w:tcBorders>
            <w:vAlign w:val="center"/>
          </w:tcPr>
          <w:p w14:paraId="281E6AA1" w14:textId="77777777" w:rsidR="00F71DDB" w:rsidRDefault="00A630EF" w:rsidP="00F97352">
            <w:pPr>
              <w:pStyle w:val="TableParagraph"/>
              <w:spacing w:before="0" w:line="216" w:lineRule="auto"/>
              <w:ind w:left="284" w:right="134"/>
            </w:pPr>
            <w:r>
              <w:rPr>
                <w:color w:val="231F20"/>
                <w:w w:val="95"/>
              </w:rPr>
              <w:t>Painted</w:t>
            </w:r>
            <w:r>
              <w:rPr>
                <w:color w:val="231F20"/>
                <w:spacing w:val="40"/>
              </w:rPr>
              <w:t xml:space="preserve"> </w:t>
            </w:r>
            <w:r>
              <w:rPr>
                <w:color w:val="231F20"/>
                <w:w w:val="95"/>
              </w:rPr>
              <w:t>plasterboard</w:t>
            </w:r>
            <w:r>
              <w:rPr>
                <w:color w:val="231F20"/>
                <w:spacing w:val="1"/>
                <w:w w:val="95"/>
              </w:rPr>
              <w:t xml:space="preserve"> </w:t>
            </w:r>
            <w:r>
              <w:rPr>
                <w:color w:val="231F20"/>
                <w:w w:val="95"/>
              </w:rPr>
              <w:t>and tile in wet areas.</w:t>
            </w:r>
            <w:r>
              <w:rPr>
                <w:color w:val="231F20"/>
                <w:spacing w:val="1"/>
                <w:w w:val="95"/>
              </w:rPr>
              <w:t xml:space="preserve"> </w:t>
            </w:r>
            <w:r>
              <w:rPr>
                <w:color w:val="231F20"/>
                <w:w w:val="95"/>
              </w:rPr>
              <w:t>Many</w:t>
            </w:r>
            <w:r>
              <w:rPr>
                <w:color w:val="231F20"/>
                <w:spacing w:val="16"/>
                <w:w w:val="95"/>
              </w:rPr>
              <w:t xml:space="preserve"> </w:t>
            </w:r>
            <w:r>
              <w:rPr>
                <w:color w:val="231F20"/>
                <w:w w:val="95"/>
              </w:rPr>
              <w:t>offices</w:t>
            </w:r>
            <w:r>
              <w:rPr>
                <w:color w:val="231F20"/>
                <w:spacing w:val="16"/>
                <w:w w:val="95"/>
              </w:rPr>
              <w:t xml:space="preserve"> </w:t>
            </w:r>
            <w:r>
              <w:rPr>
                <w:color w:val="231F20"/>
                <w:w w:val="95"/>
              </w:rPr>
              <w:t>are</w:t>
            </w:r>
            <w:r>
              <w:rPr>
                <w:color w:val="231F20"/>
                <w:spacing w:val="17"/>
                <w:w w:val="95"/>
              </w:rPr>
              <w:t xml:space="preserve"> </w:t>
            </w:r>
            <w:r>
              <w:rPr>
                <w:color w:val="231F20"/>
                <w:w w:val="95"/>
              </w:rPr>
              <w:t>glazed.</w:t>
            </w:r>
          </w:p>
        </w:tc>
      </w:tr>
      <w:tr w:rsidR="00F71DDB" w14:paraId="727C2DA0" w14:textId="77777777" w:rsidTr="001D2448">
        <w:trPr>
          <w:trHeight w:val="942"/>
        </w:trPr>
        <w:tc>
          <w:tcPr>
            <w:tcW w:w="972" w:type="dxa"/>
            <w:tcBorders>
              <w:top w:val="single" w:sz="4" w:space="0" w:color="7A8696"/>
              <w:bottom w:val="single" w:sz="4" w:space="0" w:color="7A8696"/>
            </w:tcBorders>
            <w:vAlign w:val="center"/>
          </w:tcPr>
          <w:p w14:paraId="4EC01793" w14:textId="77777777" w:rsidR="00F71DDB" w:rsidRDefault="00A630EF" w:rsidP="00F97352">
            <w:pPr>
              <w:pStyle w:val="TableParagraph"/>
              <w:spacing w:before="0"/>
              <w:ind w:left="284"/>
            </w:pPr>
            <w:r>
              <w:rPr>
                <w:color w:val="231F20"/>
              </w:rPr>
              <w:t>Ceiling</w:t>
            </w:r>
          </w:p>
        </w:tc>
        <w:tc>
          <w:tcPr>
            <w:tcW w:w="1824" w:type="dxa"/>
            <w:tcBorders>
              <w:top w:val="single" w:sz="4" w:space="0" w:color="7A8696"/>
              <w:bottom w:val="single" w:sz="4" w:space="0" w:color="7A8696"/>
            </w:tcBorders>
            <w:vAlign w:val="center"/>
          </w:tcPr>
          <w:p w14:paraId="3A553918" w14:textId="77777777" w:rsidR="00F71DDB" w:rsidRDefault="00A630EF" w:rsidP="00F97352">
            <w:pPr>
              <w:pStyle w:val="TableParagraph"/>
              <w:spacing w:before="0" w:line="216" w:lineRule="auto"/>
              <w:ind w:left="284" w:right="345"/>
            </w:pPr>
            <w:r>
              <w:rPr>
                <w:color w:val="231F20"/>
                <w:w w:val="95"/>
              </w:rPr>
              <w:t>Suspended acoustic</w:t>
            </w:r>
            <w:r>
              <w:rPr>
                <w:color w:val="231F20"/>
                <w:spacing w:val="1"/>
                <w:w w:val="95"/>
              </w:rPr>
              <w:t xml:space="preserve"> </w:t>
            </w:r>
            <w:r>
              <w:rPr>
                <w:color w:val="231F20"/>
                <w:w w:val="95"/>
              </w:rPr>
              <w:t>tiles or plasterboard</w:t>
            </w:r>
            <w:r>
              <w:rPr>
                <w:color w:val="231F20"/>
                <w:spacing w:val="1"/>
                <w:w w:val="95"/>
              </w:rPr>
              <w:t xml:space="preserve"> </w:t>
            </w:r>
            <w:r>
              <w:rPr>
                <w:color w:val="231F20"/>
                <w:w w:val="95"/>
              </w:rPr>
              <w:t>painted with surface</w:t>
            </w:r>
            <w:r>
              <w:rPr>
                <w:color w:val="231F20"/>
                <w:spacing w:val="1"/>
                <w:w w:val="95"/>
              </w:rPr>
              <w:t xml:space="preserve"> </w:t>
            </w:r>
            <w:r>
              <w:rPr>
                <w:color w:val="231F20"/>
              </w:rPr>
              <w:t>mounted</w:t>
            </w:r>
            <w:r>
              <w:rPr>
                <w:color w:val="231F20"/>
                <w:spacing w:val="-7"/>
              </w:rPr>
              <w:t xml:space="preserve"> </w:t>
            </w:r>
            <w:r>
              <w:rPr>
                <w:color w:val="231F20"/>
              </w:rPr>
              <w:t>lights.</w:t>
            </w:r>
          </w:p>
        </w:tc>
      </w:tr>
      <w:tr w:rsidR="00F71DDB" w14:paraId="6B86F9AF" w14:textId="77777777" w:rsidTr="001D2448">
        <w:trPr>
          <w:trHeight w:val="602"/>
        </w:trPr>
        <w:tc>
          <w:tcPr>
            <w:tcW w:w="972" w:type="dxa"/>
            <w:tcBorders>
              <w:top w:val="single" w:sz="4" w:space="0" w:color="7A8696"/>
              <w:bottom w:val="single" w:sz="4" w:space="0" w:color="7A8696"/>
            </w:tcBorders>
            <w:vAlign w:val="center"/>
          </w:tcPr>
          <w:p w14:paraId="20EF4026" w14:textId="77777777" w:rsidR="00F71DDB" w:rsidRDefault="00A630EF" w:rsidP="00F97352">
            <w:pPr>
              <w:pStyle w:val="TableParagraph"/>
              <w:spacing w:before="0" w:line="216" w:lineRule="auto"/>
              <w:ind w:left="284" w:right="53"/>
            </w:pPr>
            <w:r>
              <w:rPr>
                <w:color w:val="231F20"/>
              </w:rPr>
              <w:t>Windows</w:t>
            </w:r>
            <w:r>
              <w:rPr>
                <w:color w:val="231F20"/>
                <w:spacing w:val="-32"/>
              </w:rPr>
              <w:t xml:space="preserve"> </w:t>
            </w:r>
            <w:r>
              <w:rPr>
                <w:color w:val="231F20"/>
                <w:w w:val="95"/>
              </w:rPr>
              <w:t>and</w:t>
            </w:r>
            <w:r>
              <w:rPr>
                <w:color w:val="231F20"/>
                <w:spacing w:val="-4"/>
                <w:w w:val="95"/>
              </w:rPr>
              <w:t xml:space="preserve"> </w:t>
            </w:r>
            <w:r>
              <w:rPr>
                <w:color w:val="231F20"/>
                <w:w w:val="95"/>
              </w:rPr>
              <w:t>Doors</w:t>
            </w:r>
          </w:p>
        </w:tc>
        <w:tc>
          <w:tcPr>
            <w:tcW w:w="1824" w:type="dxa"/>
            <w:tcBorders>
              <w:top w:val="single" w:sz="4" w:space="0" w:color="7A8696"/>
              <w:bottom w:val="single" w:sz="4" w:space="0" w:color="7A8696"/>
            </w:tcBorders>
            <w:vAlign w:val="center"/>
          </w:tcPr>
          <w:p w14:paraId="157CB05F" w14:textId="77777777" w:rsidR="00F71DDB" w:rsidRDefault="00A630EF" w:rsidP="00F97352">
            <w:pPr>
              <w:pStyle w:val="TableParagraph"/>
              <w:spacing w:before="0" w:line="216" w:lineRule="auto"/>
              <w:ind w:left="284" w:right="94"/>
            </w:pPr>
            <w:r>
              <w:rPr>
                <w:color w:val="231F20"/>
                <w:w w:val="95"/>
              </w:rPr>
              <w:t>Glazed</w:t>
            </w:r>
            <w:r>
              <w:rPr>
                <w:color w:val="231F20"/>
                <w:spacing w:val="1"/>
                <w:w w:val="95"/>
              </w:rPr>
              <w:t xml:space="preserve"> </w:t>
            </w:r>
            <w:r>
              <w:rPr>
                <w:color w:val="231F20"/>
                <w:w w:val="95"/>
              </w:rPr>
              <w:t>in</w:t>
            </w:r>
            <w:r>
              <w:rPr>
                <w:color w:val="231F20"/>
                <w:spacing w:val="1"/>
                <w:w w:val="95"/>
              </w:rPr>
              <w:t xml:space="preserve"> </w:t>
            </w:r>
            <w:r>
              <w:rPr>
                <w:color w:val="231F20"/>
                <w:w w:val="95"/>
              </w:rPr>
              <w:t>aluminum</w:t>
            </w:r>
            <w:r>
              <w:rPr>
                <w:color w:val="231F20"/>
                <w:spacing w:val="-31"/>
                <w:w w:val="95"/>
              </w:rPr>
              <w:t xml:space="preserve"> </w:t>
            </w:r>
            <w:r>
              <w:rPr>
                <w:color w:val="231F20"/>
              </w:rPr>
              <w:t>frames.</w:t>
            </w:r>
          </w:p>
        </w:tc>
      </w:tr>
      <w:tr w:rsidR="00F71DDB" w14:paraId="339698F6" w14:textId="77777777" w:rsidTr="001D2448">
        <w:trPr>
          <w:trHeight w:val="432"/>
        </w:trPr>
        <w:tc>
          <w:tcPr>
            <w:tcW w:w="972" w:type="dxa"/>
            <w:tcBorders>
              <w:top w:val="single" w:sz="4" w:space="0" w:color="7A8696"/>
              <w:bottom w:val="single" w:sz="4" w:space="0" w:color="7A8696"/>
            </w:tcBorders>
            <w:vAlign w:val="center"/>
          </w:tcPr>
          <w:p w14:paraId="3425B239" w14:textId="77777777" w:rsidR="00F71DDB" w:rsidRPr="008930E8" w:rsidRDefault="00A630EF" w:rsidP="00F97352">
            <w:pPr>
              <w:pStyle w:val="TableParagraph"/>
              <w:spacing w:before="0"/>
              <w:ind w:left="284"/>
              <w:rPr>
                <w:b/>
                <w:bCs/>
              </w:rPr>
            </w:pPr>
            <w:r w:rsidRPr="008930E8">
              <w:rPr>
                <w:b/>
                <w:bCs/>
                <w:color w:val="231F20"/>
                <w:w w:val="105"/>
              </w:rPr>
              <w:t>Condition</w:t>
            </w:r>
          </w:p>
        </w:tc>
        <w:tc>
          <w:tcPr>
            <w:tcW w:w="1824" w:type="dxa"/>
            <w:tcBorders>
              <w:top w:val="single" w:sz="4" w:space="0" w:color="7A8696"/>
              <w:bottom w:val="single" w:sz="4" w:space="0" w:color="7A8696"/>
            </w:tcBorders>
            <w:vAlign w:val="center"/>
          </w:tcPr>
          <w:p w14:paraId="25331418" w14:textId="77777777" w:rsidR="00F71DDB" w:rsidRDefault="00A630EF" w:rsidP="00F97352">
            <w:pPr>
              <w:pStyle w:val="TableParagraph"/>
              <w:spacing w:before="0"/>
              <w:ind w:left="284"/>
            </w:pPr>
            <w:r>
              <w:rPr>
                <w:color w:val="231F20"/>
                <w:w w:val="95"/>
              </w:rPr>
              <w:t>Condition</w:t>
            </w:r>
            <w:r>
              <w:rPr>
                <w:color w:val="231F20"/>
                <w:spacing w:val="7"/>
                <w:w w:val="95"/>
              </w:rPr>
              <w:t xml:space="preserve"> </w:t>
            </w:r>
            <w:r>
              <w:rPr>
                <w:color w:val="231F20"/>
                <w:w w:val="95"/>
              </w:rPr>
              <w:t>is</w:t>
            </w:r>
            <w:r>
              <w:rPr>
                <w:color w:val="231F20"/>
                <w:spacing w:val="8"/>
                <w:w w:val="95"/>
              </w:rPr>
              <w:t xml:space="preserve"> </w:t>
            </w:r>
            <w:r>
              <w:rPr>
                <w:color w:val="231F20"/>
                <w:w w:val="95"/>
              </w:rPr>
              <w:t>quite</w:t>
            </w:r>
            <w:r>
              <w:rPr>
                <w:color w:val="231F20"/>
                <w:spacing w:val="8"/>
                <w:w w:val="95"/>
              </w:rPr>
              <w:t xml:space="preserve"> </w:t>
            </w:r>
            <w:r>
              <w:rPr>
                <w:color w:val="231F20"/>
                <w:w w:val="95"/>
              </w:rPr>
              <w:t>good.</w:t>
            </w:r>
          </w:p>
        </w:tc>
      </w:tr>
    </w:tbl>
    <w:p w14:paraId="3376F0B5" w14:textId="77777777" w:rsidR="00F71DDB" w:rsidRDefault="00A630EF" w:rsidP="00F97352">
      <w:pPr>
        <w:pStyle w:val="BodyText"/>
        <w:spacing w:before="140" w:line="230" w:lineRule="auto"/>
        <w:ind w:left="284" w:right="66"/>
      </w:pPr>
      <w:r>
        <w:rPr>
          <w:color w:val="231F20"/>
          <w:w w:val="95"/>
        </w:rPr>
        <w:t>The</w:t>
      </w:r>
      <w:r>
        <w:rPr>
          <w:color w:val="231F20"/>
          <w:spacing w:val="9"/>
          <w:w w:val="95"/>
        </w:rPr>
        <w:t xml:space="preserve"> </w:t>
      </w:r>
      <w:r>
        <w:rPr>
          <w:color w:val="231F20"/>
          <w:w w:val="95"/>
        </w:rPr>
        <w:t>film</w:t>
      </w:r>
      <w:r>
        <w:rPr>
          <w:color w:val="231F20"/>
          <w:spacing w:val="10"/>
          <w:w w:val="95"/>
        </w:rPr>
        <w:t xml:space="preserve"> </w:t>
      </w:r>
      <w:r>
        <w:rPr>
          <w:color w:val="231F20"/>
          <w:w w:val="95"/>
        </w:rPr>
        <w:t>processing</w:t>
      </w:r>
      <w:r>
        <w:rPr>
          <w:color w:val="231F20"/>
          <w:spacing w:val="10"/>
          <w:w w:val="95"/>
        </w:rPr>
        <w:t xml:space="preserve"> </w:t>
      </w:r>
      <w:r>
        <w:rPr>
          <w:color w:val="231F20"/>
          <w:w w:val="95"/>
        </w:rPr>
        <w:t>laboratories</w:t>
      </w:r>
      <w:r>
        <w:rPr>
          <w:color w:val="231F20"/>
          <w:spacing w:val="10"/>
          <w:w w:val="95"/>
        </w:rPr>
        <w:t xml:space="preserve"> </w:t>
      </w:r>
      <w:r>
        <w:rPr>
          <w:color w:val="231F20"/>
          <w:w w:val="95"/>
        </w:rPr>
        <w:t>at</w:t>
      </w:r>
      <w:r>
        <w:rPr>
          <w:color w:val="231F20"/>
          <w:spacing w:val="1"/>
          <w:w w:val="95"/>
        </w:rPr>
        <w:t xml:space="preserve"> </w:t>
      </w:r>
      <w:r>
        <w:rPr>
          <w:color w:val="231F20"/>
          <w:w w:val="95"/>
        </w:rPr>
        <w:t>the</w:t>
      </w:r>
      <w:r>
        <w:rPr>
          <w:color w:val="231F20"/>
          <w:spacing w:val="9"/>
          <w:w w:val="95"/>
        </w:rPr>
        <w:t xml:space="preserve"> </w:t>
      </w:r>
      <w:r>
        <w:rPr>
          <w:color w:val="231F20"/>
          <w:w w:val="95"/>
        </w:rPr>
        <w:t>south</w:t>
      </w:r>
      <w:r>
        <w:rPr>
          <w:color w:val="231F20"/>
          <w:spacing w:val="9"/>
          <w:w w:val="95"/>
        </w:rPr>
        <w:t xml:space="preserve"> </w:t>
      </w:r>
      <w:r>
        <w:rPr>
          <w:color w:val="231F20"/>
          <w:w w:val="95"/>
        </w:rPr>
        <w:t>end</w:t>
      </w:r>
      <w:r>
        <w:rPr>
          <w:color w:val="231F20"/>
          <w:spacing w:val="9"/>
          <w:w w:val="95"/>
        </w:rPr>
        <w:t xml:space="preserve"> </w:t>
      </w:r>
      <w:r>
        <w:rPr>
          <w:color w:val="231F20"/>
          <w:w w:val="95"/>
        </w:rPr>
        <w:t>of</w:t>
      </w:r>
      <w:r>
        <w:rPr>
          <w:color w:val="231F20"/>
          <w:spacing w:val="9"/>
          <w:w w:val="95"/>
        </w:rPr>
        <w:t xml:space="preserve"> </w:t>
      </w:r>
      <w:r>
        <w:rPr>
          <w:color w:val="231F20"/>
          <w:w w:val="95"/>
        </w:rPr>
        <w:t>the</w:t>
      </w:r>
      <w:r>
        <w:rPr>
          <w:color w:val="231F20"/>
          <w:spacing w:val="9"/>
          <w:w w:val="95"/>
        </w:rPr>
        <w:t xml:space="preserve"> </w:t>
      </w:r>
      <w:r>
        <w:rPr>
          <w:color w:val="231F20"/>
          <w:w w:val="95"/>
        </w:rPr>
        <w:t>ground</w:t>
      </w:r>
      <w:r>
        <w:rPr>
          <w:color w:val="231F20"/>
          <w:spacing w:val="10"/>
          <w:w w:val="95"/>
        </w:rPr>
        <w:t xml:space="preserve"> </w:t>
      </w:r>
      <w:r>
        <w:rPr>
          <w:color w:val="231F20"/>
          <w:w w:val="95"/>
        </w:rPr>
        <w:t>floor</w:t>
      </w:r>
      <w:r>
        <w:rPr>
          <w:color w:val="231F20"/>
          <w:spacing w:val="9"/>
          <w:w w:val="95"/>
        </w:rPr>
        <w:t xml:space="preserve"> </w:t>
      </w:r>
      <w:r>
        <w:rPr>
          <w:color w:val="231F20"/>
          <w:w w:val="95"/>
        </w:rPr>
        <w:t>are</w:t>
      </w:r>
      <w:r>
        <w:rPr>
          <w:color w:val="231F20"/>
          <w:spacing w:val="-37"/>
          <w:w w:val="95"/>
        </w:rPr>
        <w:t xml:space="preserve"> </w:t>
      </w:r>
      <w:r>
        <w:rPr>
          <w:color w:val="231F20"/>
          <w:w w:val="95"/>
        </w:rPr>
        <w:t>being</w:t>
      </w:r>
      <w:r>
        <w:rPr>
          <w:color w:val="231F20"/>
          <w:spacing w:val="8"/>
          <w:w w:val="95"/>
        </w:rPr>
        <w:t xml:space="preserve"> </w:t>
      </w:r>
      <w:r>
        <w:rPr>
          <w:color w:val="231F20"/>
          <w:w w:val="95"/>
        </w:rPr>
        <w:t>decommissioned</w:t>
      </w:r>
      <w:r>
        <w:rPr>
          <w:color w:val="231F20"/>
          <w:spacing w:val="8"/>
          <w:w w:val="95"/>
        </w:rPr>
        <w:t xml:space="preserve"> </w:t>
      </w:r>
      <w:r>
        <w:rPr>
          <w:color w:val="231F20"/>
          <w:w w:val="95"/>
        </w:rPr>
        <w:t>in</w:t>
      </w:r>
      <w:r>
        <w:rPr>
          <w:color w:val="231F20"/>
          <w:spacing w:val="8"/>
          <w:w w:val="95"/>
        </w:rPr>
        <w:t xml:space="preserve"> </w:t>
      </w:r>
      <w:r>
        <w:rPr>
          <w:color w:val="231F20"/>
          <w:w w:val="95"/>
        </w:rPr>
        <w:t>favour</w:t>
      </w:r>
      <w:r>
        <w:rPr>
          <w:color w:val="231F20"/>
          <w:spacing w:val="9"/>
          <w:w w:val="95"/>
        </w:rPr>
        <w:t xml:space="preserve"> </w:t>
      </w:r>
      <w:r>
        <w:rPr>
          <w:color w:val="231F20"/>
          <w:w w:val="95"/>
        </w:rPr>
        <w:t>of</w:t>
      </w:r>
      <w:r>
        <w:rPr>
          <w:color w:val="231F20"/>
          <w:spacing w:val="1"/>
          <w:w w:val="95"/>
        </w:rPr>
        <w:t xml:space="preserve"> </w:t>
      </w:r>
      <w:r>
        <w:rPr>
          <w:color w:val="231F20"/>
          <w:w w:val="95"/>
        </w:rPr>
        <w:t>digitisation</w:t>
      </w:r>
      <w:r>
        <w:rPr>
          <w:color w:val="231F20"/>
          <w:spacing w:val="-6"/>
          <w:w w:val="95"/>
        </w:rPr>
        <w:t xml:space="preserve"> </w:t>
      </w:r>
      <w:r>
        <w:rPr>
          <w:color w:val="231F20"/>
          <w:w w:val="95"/>
        </w:rPr>
        <w:t>of</w:t>
      </w:r>
      <w:r>
        <w:rPr>
          <w:color w:val="231F20"/>
          <w:spacing w:val="-6"/>
          <w:w w:val="95"/>
        </w:rPr>
        <w:t xml:space="preserve"> </w:t>
      </w:r>
      <w:r>
        <w:rPr>
          <w:color w:val="231F20"/>
          <w:w w:val="95"/>
        </w:rPr>
        <w:t>film.</w:t>
      </w:r>
    </w:p>
    <w:p w14:paraId="74FD1356" w14:textId="77777777" w:rsidR="00F71DDB" w:rsidRDefault="00A630EF" w:rsidP="00F97352">
      <w:pPr>
        <w:pStyle w:val="BodyText"/>
        <w:spacing w:before="169" w:line="230" w:lineRule="auto"/>
        <w:ind w:left="284" w:right="101"/>
      </w:pPr>
      <w:r>
        <w:rPr>
          <w:color w:val="231F20"/>
          <w:w w:val="95"/>
        </w:rPr>
        <w:t>Audio and Video studios are located</w:t>
      </w:r>
      <w:r>
        <w:rPr>
          <w:color w:val="231F20"/>
          <w:spacing w:val="1"/>
          <w:w w:val="95"/>
        </w:rPr>
        <w:t xml:space="preserve"> </w:t>
      </w:r>
      <w:r>
        <w:rPr>
          <w:color w:val="231F20"/>
          <w:w w:val="95"/>
        </w:rPr>
        <w:t>at</w:t>
      </w:r>
      <w:r>
        <w:rPr>
          <w:color w:val="231F20"/>
          <w:spacing w:val="9"/>
          <w:w w:val="95"/>
        </w:rPr>
        <w:t xml:space="preserve"> </w:t>
      </w:r>
      <w:r>
        <w:rPr>
          <w:color w:val="231F20"/>
          <w:w w:val="95"/>
        </w:rPr>
        <w:t>the</w:t>
      </w:r>
      <w:r>
        <w:rPr>
          <w:color w:val="231F20"/>
          <w:spacing w:val="9"/>
          <w:w w:val="95"/>
        </w:rPr>
        <w:t xml:space="preserve"> </w:t>
      </w:r>
      <w:r>
        <w:rPr>
          <w:color w:val="231F20"/>
          <w:w w:val="95"/>
        </w:rPr>
        <w:t>north</w:t>
      </w:r>
      <w:r>
        <w:rPr>
          <w:color w:val="231F20"/>
          <w:spacing w:val="9"/>
          <w:w w:val="95"/>
        </w:rPr>
        <w:t xml:space="preserve"> </w:t>
      </w:r>
      <w:r>
        <w:rPr>
          <w:color w:val="231F20"/>
          <w:w w:val="95"/>
        </w:rPr>
        <w:t>side</w:t>
      </w:r>
      <w:r>
        <w:rPr>
          <w:color w:val="231F20"/>
          <w:spacing w:val="9"/>
          <w:w w:val="95"/>
        </w:rPr>
        <w:t xml:space="preserve"> </w:t>
      </w:r>
      <w:r>
        <w:rPr>
          <w:color w:val="231F20"/>
          <w:w w:val="95"/>
        </w:rPr>
        <w:t>of</w:t>
      </w:r>
      <w:r>
        <w:rPr>
          <w:color w:val="231F20"/>
          <w:spacing w:val="9"/>
          <w:w w:val="95"/>
        </w:rPr>
        <w:t xml:space="preserve"> </w:t>
      </w:r>
      <w:r>
        <w:rPr>
          <w:color w:val="231F20"/>
          <w:w w:val="95"/>
        </w:rPr>
        <w:t>the</w:t>
      </w:r>
      <w:r>
        <w:rPr>
          <w:color w:val="231F20"/>
          <w:spacing w:val="9"/>
          <w:w w:val="95"/>
        </w:rPr>
        <w:t xml:space="preserve"> </w:t>
      </w:r>
      <w:r>
        <w:rPr>
          <w:color w:val="231F20"/>
          <w:w w:val="95"/>
        </w:rPr>
        <w:t>ground</w:t>
      </w:r>
      <w:r>
        <w:rPr>
          <w:color w:val="231F20"/>
          <w:spacing w:val="9"/>
          <w:w w:val="95"/>
        </w:rPr>
        <w:t xml:space="preserve"> </w:t>
      </w:r>
      <w:r>
        <w:rPr>
          <w:color w:val="231F20"/>
          <w:w w:val="95"/>
        </w:rPr>
        <w:t>floor.</w:t>
      </w:r>
    </w:p>
    <w:p w14:paraId="2BDBC44D" w14:textId="77777777" w:rsidR="00F71DDB" w:rsidRDefault="00A630EF" w:rsidP="00F97352">
      <w:pPr>
        <w:pStyle w:val="BodyText"/>
        <w:spacing w:before="170" w:line="230" w:lineRule="auto"/>
        <w:ind w:left="284" w:right="102"/>
      </w:pPr>
      <w:r>
        <w:rPr>
          <w:color w:val="231F20"/>
          <w:w w:val="95"/>
        </w:rPr>
        <w:t>Conservation labs are located on the</w:t>
      </w:r>
      <w:r>
        <w:rPr>
          <w:color w:val="231F20"/>
          <w:spacing w:val="1"/>
          <w:w w:val="95"/>
        </w:rPr>
        <w:t xml:space="preserve"> </w:t>
      </w:r>
      <w:r>
        <w:rPr>
          <w:color w:val="231F20"/>
        </w:rPr>
        <w:t>ground</w:t>
      </w:r>
      <w:r>
        <w:rPr>
          <w:color w:val="231F20"/>
          <w:spacing w:val="-11"/>
        </w:rPr>
        <w:t xml:space="preserve"> </w:t>
      </w:r>
      <w:r>
        <w:rPr>
          <w:color w:val="231F20"/>
        </w:rPr>
        <w:t>floor.</w:t>
      </w:r>
    </w:p>
    <w:p w14:paraId="777F4291" w14:textId="77777777" w:rsidR="00093F87" w:rsidRDefault="00A630EF" w:rsidP="00093F87">
      <w:pPr>
        <w:pStyle w:val="BodyText"/>
      </w:pPr>
      <w:r>
        <w:br w:type="column"/>
      </w:r>
    </w:p>
    <w:p w14:paraId="39DCA08A" w14:textId="268FD8DC" w:rsidR="00F71DDB" w:rsidRDefault="00A630EF" w:rsidP="00F97352">
      <w:pPr>
        <w:pStyle w:val="Heading3"/>
        <w:spacing w:line="226" w:lineRule="exact"/>
        <w:ind w:left="284"/>
      </w:pPr>
      <w:r>
        <w:rPr>
          <w:w w:val="105"/>
        </w:rPr>
        <w:t>Figure</w:t>
      </w:r>
      <w:r>
        <w:rPr>
          <w:spacing w:val="12"/>
          <w:w w:val="105"/>
        </w:rPr>
        <w:t xml:space="preserve"> </w:t>
      </w:r>
      <w:r>
        <w:rPr>
          <w:w w:val="105"/>
        </w:rPr>
        <w:t>105:</w:t>
      </w:r>
      <w:r>
        <w:rPr>
          <w:spacing w:val="12"/>
          <w:w w:val="105"/>
        </w:rPr>
        <w:t xml:space="preserve"> </w:t>
      </w:r>
      <w:r>
        <w:rPr>
          <w:w w:val="105"/>
        </w:rPr>
        <w:t>Annex</w:t>
      </w:r>
      <w:r>
        <w:rPr>
          <w:spacing w:val="12"/>
          <w:w w:val="105"/>
        </w:rPr>
        <w:t xml:space="preserve"> </w:t>
      </w:r>
      <w:r>
        <w:rPr>
          <w:w w:val="105"/>
        </w:rPr>
        <w:t>Toilets</w:t>
      </w:r>
      <w:r w:rsidR="001D2448">
        <w:rPr>
          <w:w w:val="105"/>
        </w:rPr>
        <w:br/>
      </w:r>
      <w:r>
        <w:rPr>
          <w:w w:val="105"/>
        </w:rPr>
        <w:t>(EMAA</w:t>
      </w:r>
      <w:r>
        <w:rPr>
          <w:spacing w:val="-3"/>
          <w:w w:val="105"/>
        </w:rPr>
        <w:t xml:space="preserve"> </w:t>
      </w:r>
      <w:r>
        <w:rPr>
          <w:w w:val="105"/>
        </w:rPr>
        <w:t>2018)</w:t>
      </w:r>
    </w:p>
    <w:p w14:paraId="6007995C" w14:textId="74E82D3B" w:rsidR="00F71DDB" w:rsidRDefault="00524251" w:rsidP="00F97352">
      <w:pPr>
        <w:pStyle w:val="BodyText"/>
        <w:spacing w:before="9"/>
        <w:ind w:left="284"/>
        <w:rPr>
          <w:rFonts w:ascii="Calibri"/>
          <w:b/>
          <w:sz w:val="8"/>
        </w:rPr>
      </w:pPr>
      <w:r>
        <w:rPr>
          <w:rFonts w:ascii="Calibri"/>
          <w:b/>
          <w:noProof/>
          <w:sz w:val="8"/>
        </w:rPr>
        <mc:AlternateContent>
          <mc:Choice Requires="wps">
            <w:drawing>
              <wp:inline distT="0" distB="0" distL="0" distR="0" wp14:anchorId="7B48A8B5" wp14:editId="50CAC913">
                <wp:extent cx="1776095" cy="1270"/>
                <wp:effectExtent l="11430" t="12700" r="12700" b="5080"/>
                <wp:docPr id="450" name="docshape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45121484" id="docshape174"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" path="m,l2797,e" filled="f" strokecolor="#291a44" strokeweight="1pt">
                <v:path arrowok="t" o:connecttype="custom" o:connectlocs="0,0;1776095,0" o:connectangles="0,0"/>
                <w10:anchorlock/>
              </v:shape>
            </w:pict>
          </mc:Fallback>
        </mc:AlternateContent>
      </w:r>
    </w:p>
    <w:p w14:paraId="1E93465A" w14:textId="77777777" w:rsidR="00F71DDB" w:rsidRPr="008930E8" w:rsidRDefault="00F71DDB" w:rsidP="00F97352">
      <w:pPr>
        <w:pStyle w:val="BodyText"/>
        <w:ind w:left="284"/>
      </w:pPr>
    </w:p>
    <w:p w14:paraId="12FE9BB4" w14:textId="77777777" w:rsidR="00F71DDB" w:rsidRDefault="00A630EF" w:rsidP="00F97352">
      <w:pPr>
        <w:pStyle w:val="BodyText"/>
        <w:ind w:left="284" w:right="-58"/>
        <w:rPr>
          <w:rFonts w:ascii="Calibri"/>
          <w:sz w:val="20"/>
        </w:rPr>
      </w:pPr>
      <w:r>
        <w:rPr>
          <w:rFonts w:ascii="Calibri"/>
          <w:noProof/>
          <w:sz w:val="20"/>
        </w:rPr>
        <w:drawing>
          <wp:inline distT="0" distB="0" distL="0" distR="0" wp14:anchorId="2D7D18D2" wp14:editId="0E90CB14">
            <wp:extent cx="1784811" cy="1664208"/>
            <wp:effectExtent l="0" t="0" r="0" b="0"/>
            <wp:docPr id="213" name="image110.jpeg" descr="Annex toilets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10.jpeg"/>
                    <pic:cNvPicPr/>
                  </pic:nvPicPr>
                  <pic:blipFill>
                    <a:blip r:embed="rId198" cstate="print"/>
                    <a:stretch>
                      <a:fillRect/>
                    </a:stretch>
                  </pic:blipFill>
                  <pic:spPr>
                    <a:xfrm>
                      <a:off x="0" y="0"/>
                      <a:ext cx="1784811" cy="1664208"/>
                    </a:xfrm>
                    <a:prstGeom prst="rect">
                      <a:avLst/>
                    </a:prstGeom>
                  </pic:spPr>
                </pic:pic>
              </a:graphicData>
            </a:graphic>
          </wp:inline>
        </w:drawing>
      </w:r>
    </w:p>
    <w:p w14:paraId="4CA7F3EC" w14:textId="77777777" w:rsidR="00F71DDB" w:rsidRPr="008930E8" w:rsidRDefault="00F71DDB" w:rsidP="00F97352">
      <w:pPr>
        <w:pStyle w:val="BodyText"/>
        <w:ind w:left="284"/>
      </w:pPr>
    </w:p>
    <w:p w14:paraId="62459307" w14:textId="77777777" w:rsidR="00F71DDB" w:rsidRDefault="00A630EF" w:rsidP="00F97352">
      <w:pPr>
        <w:pStyle w:val="Heading3"/>
        <w:spacing w:line="228" w:lineRule="auto"/>
        <w:ind w:left="284" w:right="726"/>
      </w:pPr>
      <w:r>
        <w:rPr>
          <w:w w:val="105"/>
        </w:rPr>
        <w:t>Figure</w:t>
      </w:r>
      <w:r>
        <w:rPr>
          <w:spacing w:val="17"/>
          <w:w w:val="105"/>
        </w:rPr>
        <w:t xml:space="preserve"> </w:t>
      </w:r>
      <w:r>
        <w:rPr>
          <w:w w:val="105"/>
        </w:rPr>
        <w:t>106:</w:t>
      </w:r>
      <w:r>
        <w:rPr>
          <w:spacing w:val="17"/>
          <w:w w:val="105"/>
        </w:rPr>
        <w:t xml:space="preserve"> </w:t>
      </w:r>
      <w:r>
        <w:rPr>
          <w:w w:val="105"/>
        </w:rPr>
        <w:t>Annex</w:t>
      </w:r>
      <w:r>
        <w:rPr>
          <w:spacing w:val="18"/>
          <w:w w:val="105"/>
        </w:rPr>
        <w:t xml:space="preserve"> </w:t>
      </w:r>
      <w:r>
        <w:rPr>
          <w:w w:val="105"/>
        </w:rPr>
        <w:t>Foyer</w:t>
      </w:r>
      <w:r>
        <w:rPr>
          <w:spacing w:val="-42"/>
          <w:w w:val="105"/>
        </w:rPr>
        <w:t xml:space="preserve"> </w:t>
      </w:r>
      <w:r>
        <w:rPr>
          <w:w w:val="105"/>
        </w:rPr>
        <w:t>(EMAA</w:t>
      </w:r>
      <w:r>
        <w:rPr>
          <w:spacing w:val="-3"/>
          <w:w w:val="105"/>
        </w:rPr>
        <w:t xml:space="preserve"> </w:t>
      </w:r>
      <w:r>
        <w:rPr>
          <w:w w:val="105"/>
        </w:rPr>
        <w:t>2018)</w:t>
      </w:r>
    </w:p>
    <w:p w14:paraId="22265BC5" w14:textId="5096677E" w:rsidR="00F71DDB" w:rsidRDefault="00524251" w:rsidP="00F97352">
      <w:pPr>
        <w:pStyle w:val="BodyText"/>
        <w:spacing w:before="9"/>
        <w:ind w:left="284"/>
        <w:rPr>
          <w:rFonts w:ascii="Calibri"/>
          <w:b/>
          <w:sz w:val="8"/>
        </w:rPr>
      </w:pPr>
      <w:r>
        <w:rPr>
          <w:rFonts w:ascii="Calibri"/>
          <w:b/>
          <w:noProof/>
          <w:sz w:val="8"/>
        </w:rPr>
        <mc:AlternateContent>
          <mc:Choice Requires="wps">
            <w:drawing>
              <wp:inline distT="0" distB="0" distL="0" distR="0" wp14:anchorId="08D71F33" wp14:editId="63CB6454">
                <wp:extent cx="1776095" cy="1270"/>
                <wp:effectExtent l="11430" t="7620" r="12700" b="10160"/>
                <wp:docPr id="449" name="docshape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49E986AD" id="docshape175"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" path="m,l2797,e" filled="f" strokecolor="#291a44" strokeweight="1pt">
                <v:path arrowok="t" o:connecttype="custom" o:connectlocs="0,0;1776095,0" o:connectangles="0,0"/>
                <w10:anchorlock/>
              </v:shape>
            </w:pict>
          </mc:Fallback>
        </mc:AlternateContent>
      </w:r>
    </w:p>
    <w:p w14:paraId="349B6172" w14:textId="77777777" w:rsidR="00F71DDB" w:rsidRPr="008930E8" w:rsidRDefault="00F71DDB" w:rsidP="00F97352">
      <w:pPr>
        <w:pStyle w:val="BodyText"/>
        <w:ind w:left="284"/>
      </w:pPr>
    </w:p>
    <w:p w14:paraId="47F613D4" w14:textId="77777777" w:rsidR="00F71DDB" w:rsidRDefault="00A630EF" w:rsidP="00F97352">
      <w:pPr>
        <w:pStyle w:val="BodyText"/>
        <w:ind w:left="284" w:right="-58"/>
        <w:rPr>
          <w:rFonts w:ascii="Calibri"/>
          <w:sz w:val="20"/>
        </w:rPr>
      </w:pPr>
      <w:r>
        <w:rPr>
          <w:rFonts w:ascii="Calibri"/>
          <w:noProof/>
          <w:sz w:val="20"/>
        </w:rPr>
        <w:drawing>
          <wp:inline distT="0" distB="0" distL="0" distR="0" wp14:anchorId="3FD48C51" wp14:editId="0CD4CED9">
            <wp:extent cx="1781857" cy="1444752"/>
            <wp:effectExtent l="0" t="0" r="0" b="0"/>
            <wp:docPr id="215" name="image111.jpeg" descr="Annex foyer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11.jpeg"/>
                    <pic:cNvPicPr/>
                  </pic:nvPicPr>
                  <pic:blipFill>
                    <a:blip r:embed="rId199" cstate="print"/>
                    <a:stretch>
                      <a:fillRect/>
                    </a:stretch>
                  </pic:blipFill>
                  <pic:spPr>
                    <a:xfrm>
                      <a:off x="0" y="0"/>
                      <a:ext cx="1781857" cy="1444752"/>
                    </a:xfrm>
                    <a:prstGeom prst="rect">
                      <a:avLst/>
                    </a:prstGeom>
                  </pic:spPr>
                </pic:pic>
              </a:graphicData>
            </a:graphic>
          </wp:inline>
        </w:drawing>
      </w:r>
    </w:p>
    <w:p w14:paraId="1F4FB8A1" w14:textId="77777777" w:rsidR="00093F87" w:rsidRDefault="00A630EF" w:rsidP="00093F87">
      <w:pPr>
        <w:pStyle w:val="BodyText"/>
      </w:pPr>
      <w:r>
        <w:br w:type="column"/>
      </w:r>
    </w:p>
    <w:p w14:paraId="69E617FC" w14:textId="68299BED" w:rsidR="00F71DDB" w:rsidRDefault="00A630EF" w:rsidP="00F97352">
      <w:pPr>
        <w:pStyle w:val="Heading3"/>
        <w:spacing w:line="226" w:lineRule="exact"/>
        <w:ind w:left="284"/>
      </w:pPr>
      <w:r>
        <w:rPr>
          <w:w w:val="105"/>
        </w:rPr>
        <w:t>Figure</w:t>
      </w:r>
      <w:r>
        <w:rPr>
          <w:spacing w:val="25"/>
          <w:w w:val="105"/>
        </w:rPr>
        <w:t xml:space="preserve"> </w:t>
      </w:r>
      <w:r>
        <w:rPr>
          <w:w w:val="105"/>
        </w:rPr>
        <w:t>107:</w:t>
      </w:r>
      <w:r>
        <w:rPr>
          <w:spacing w:val="26"/>
          <w:w w:val="105"/>
        </w:rPr>
        <w:t xml:space="preserve"> </w:t>
      </w:r>
      <w:r>
        <w:rPr>
          <w:w w:val="105"/>
        </w:rPr>
        <w:t>Annex</w:t>
      </w:r>
      <w:r>
        <w:rPr>
          <w:spacing w:val="26"/>
          <w:w w:val="105"/>
        </w:rPr>
        <w:t xml:space="preserve"> </w:t>
      </w:r>
      <w:r>
        <w:rPr>
          <w:w w:val="105"/>
        </w:rPr>
        <w:t>Staircase</w:t>
      </w:r>
      <w:r w:rsidR="001D2448">
        <w:rPr>
          <w:spacing w:val="-42"/>
          <w:w w:val="105"/>
        </w:rPr>
        <w:br/>
      </w:r>
      <w:r>
        <w:rPr>
          <w:w w:val="110"/>
        </w:rPr>
        <w:t>(EMAA</w:t>
      </w:r>
      <w:r>
        <w:rPr>
          <w:spacing w:val="-7"/>
          <w:w w:val="110"/>
        </w:rPr>
        <w:t xml:space="preserve"> </w:t>
      </w:r>
      <w:r>
        <w:rPr>
          <w:w w:val="110"/>
        </w:rPr>
        <w:t>2018)</w:t>
      </w:r>
    </w:p>
    <w:p w14:paraId="3B3317DB" w14:textId="0B43DD73" w:rsidR="00F71DDB" w:rsidRDefault="00524251" w:rsidP="00F97352">
      <w:pPr>
        <w:pStyle w:val="BodyText"/>
        <w:spacing w:before="10"/>
        <w:ind w:left="284"/>
        <w:rPr>
          <w:rFonts w:ascii="Calibri"/>
          <w:b/>
          <w:sz w:val="8"/>
        </w:rPr>
      </w:pPr>
      <w:r>
        <w:rPr>
          <w:rFonts w:ascii="Calibri"/>
          <w:b/>
          <w:noProof/>
          <w:sz w:val="8"/>
        </w:rPr>
        <mc:AlternateContent>
          <mc:Choice Requires="wps">
            <w:drawing>
              <wp:inline distT="0" distB="0" distL="0" distR="0" wp14:anchorId="4466F758" wp14:editId="5B1016A0">
                <wp:extent cx="1776095" cy="1270"/>
                <wp:effectExtent l="8255" t="13970" r="15875" b="13335"/>
                <wp:docPr id="448" name="docshape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7691 7691"/>
                            <a:gd name="T1" fmla="*/ T0 w 2797"/>
                            <a:gd name="T2" fmla="+- 0 10488 7691"/>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1915D353" id="docshape177"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" path="m,l2797,e" filled="f" strokecolor="#291a44" strokeweight="1pt">
                <v:path arrowok="t" o:connecttype="custom" o:connectlocs="0,0;1776095,0" o:connectangles="0,0"/>
                <w10:anchorlock/>
              </v:shape>
            </w:pict>
          </mc:Fallback>
        </mc:AlternateContent>
      </w:r>
    </w:p>
    <w:p w14:paraId="32270952" w14:textId="77777777" w:rsidR="00F71DDB" w:rsidRPr="001D2448" w:rsidRDefault="00F71DDB" w:rsidP="00F97352">
      <w:pPr>
        <w:pStyle w:val="BodyText"/>
        <w:ind w:left="284"/>
      </w:pPr>
    </w:p>
    <w:p w14:paraId="1E9D63AF" w14:textId="170A1A4F" w:rsidR="00F71DDB" w:rsidRDefault="001D2448" w:rsidP="00F97352">
      <w:pPr>
        <w:pStyle w:val="BodyText"/>
        <w:ind w:left="284"/>
      </w:pPr>
      <w:r>
        <w:rPr>
          <w:noProof/>
        </w:rPr>
        <w:drawing>
          <wp:inline distT="0" distB="0" distL="0" distR="0" wp14:anchorId="12B186E1" wp14:editId="1340D005">
            <wp:extent cx="1784792" cy="1664208"/>
            <wp:effectExtent l="0" t="0" r="6350" b="0"/>
            <wp:docPr id="219" name="image113.jpeg" descr="Annex staircase in the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13.jpe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784792" cy="1664208"/>
                    </a:xfrm>
                    <a:prstGeom prst="rect">
                      <a:avLst/>
                    </a:prstGeom>
                  </pic:spPr>
                </pic:pic>
              </a:graphicData>
            </a:graphic>
          </wp:inline>
        </w:drawing>
      </w:r>
    </w:p>
    <w:p w14:paraId="79A00B4F" w14:textId="77777777" w:rsidR="001D2448" w:rsidRPr="001D2448" w:rsidRDefault="001D2448" w:rsidP="00F97352">
      <w:pPr>
        <w:pStyle w:val="BodyText"/>
        <w:ind w:left="284"/>
      </w:pPr>
    </w:p>
    <w:p w14:paraId="170602B3" w14:textId="77777777" w:rsidR="00F71DDB" w:rsidRDefault="00A630EF" w:rsidP="00F97352">
      <w:pPr>
        <w:pStyle w:val="Heading3"/>
        <w:spacing w:line="228" w:lineRule="auto"/>
        <w:ind w:left="284" w:right="857"/>
      </w:pPr>
      <w:r>
        <w:rPr>
          <w:w w:val="105"/>
        </w:rPr>
        <w:t>Figure</w:t>
      </w:r>
      <w:r>
        <w:rPr>
          <w:spacing w:val="10"/>
          <w:w w:val="105"/>
        </w:rPr>
        <w:t xml:space="preserve"> </w:t>
      </w:r>
      <w:r>
        <w:rPr>
          <w:w w:val="105"/>
        </w:rPr>
        <w:t>108:</w:t>
      </w:r>
      <w:r>
        <w:rPr>
          <w:spacing w:val="10"/>
          <w:w w:val="105"/>
        </w:rPr>
        <w:t xml:space="preserve"> </w:t>
      </w:r>
      <w:r>
        <w:rPr>
          <w:w w:val="105"/>
        </w:rPr>
        <w:t>Annex</w:t>
      </w:r>
      <w:r>
        <w:rPr>
          <w:spacing w:val="10"/>
          <w:w w:val="105"/>
        </w:rPr>
        <w:t xml:space="preserve"> </w:t>
      </w:r>
      <w:r>
        <w:rPr>
          <w:w w:val="105"/>
        </w:rPr>
        <w:t>Corridor</w:t>
      </w:r>
      <w:r>
        <w:rPr>
          <w:spacing w:val="-43"/>
          <w:w w:val="105"/>
        </w:rPr>
        <w:t xml:space="preserve"> </w:t>
      </w:r>
      <w:r>
        <w:rPr>
          <w:w w:val="105"/>
        </w:rPr>
        <w:t>(EMAA</w:t>
      </w:r>
      <w:r>
        <w:rPr>
          <w:spacing w:val="-4"/>
          <w:w w:val="105"/>
        </w:rPr>
        <w:t xml:space="preserve"> </w:t>
      </w:r>
      <w:r>
        <w:rPr>
          <w:w w:val="105"/>
        </w:rPr>
        <w:t>2018)</w:t>
      </w:r>
    </w:p>
    <w:p w14:paraId="258CFC9D" w14:textId="11AB45CB" w:rsidR="001D2448" w:rsidRDefault="00524251" w:rsidP="00F97352">
      <w:pPr>
        <w:pStyle w:val="BodyText"/>
        <w:spacing w:before="9"/>
        <w:ind w:left="284"/>
        <w:rPr>
          <w:rFonts w:ascii="Calibri"/>
          <w:b/>
          <w:sz w:val="8"/>
        </w:rPr>
      </w:pPr>
      <w:r>
        <w:rPr>
          <w:rFonts w:ascii="Calibri"/>
          <w:b/>
          <w:noProof/>
          <w:sz w:val="8"/>
        </w:rPr>
        <mc:AlternateContent>
          <mc:Choice Requires="wps">
            <w:drawing>
              <wp:inline distT="0" distB="0" distL="0" distR="0" wp14:anchorId="540E77E1" wp14:editId="387905C4">
                <wp:extent cx="1776095" cy="1270"/>
                <wp:effectExtent l="8255" t="8890" r="15875" b="8890"/>
                <wp:docPr id="447" name="docshape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7691 7691"/>
                            <a:gd name="T1" fmla="*/ T0 w 2797"/>
                            <a:gd name="T2" fmla="+- 0 10488 7691"/>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62D146E6" id="docshape178"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" path="m,l2797,e" filled="f" strokecolor="#291a44" strokeweight="1pt">
                <v:path arrowok="t" o:connecttype="custom" o:connectlocs="0,0;1776095,0" o:connectangles="0,0"/>
                <w10:anchorlock/>
              </v:shape>
            </w:pict>
          </mc:Fallback>
        </mc:AlternateContent>
      </w:r>
    </w:p>
    <w:p w14:paraId="70F63AFB" w14:textId="77777777" w:rsidR="001D2448" w:rsidRPr="001D2448" w:rsidRDefault="001D2448" w:rsidP="00F97352">
      <w:pPr>
        <w:pStyle w:val="BodyText"/>
        <w:ind w:left="284"/>
      </w:pPr>
    </w:p>
    <w:p w14:paraId="5CA24380" w14:textId="2CC3DCB1" w:rsidR="00F71DDB" w:rsidRPr="001D2448" w:rsidRDefault="00A630EF" w:rsidP="00F97352">
      <w:pPr>
        <w:pStyle w:val="BodyText"/>
        <w:ind w:left="284"/>
      </w:pPr>
      <w:r w:rsidRPr="001D2448">
        <w:rPr>
          <w:noProof/>
        </w:rPr>
        <w:drawing>
          <wp:inline distT="0" distB="0" distL="0" distR="0" wp14:anchorId="4A19E65A" wp14:editId="15DF01A7">
            <wp:extent cx="1781835" cy="1444752"/>
            <wp:effectExtent l="0" t="0" r="8890" b="3175"/>
            <wp:docPr id="221" name="image114.jpeg" descr="Annex corridor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14.jpe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781835" cy="1444752"/>
                    </a:xfrm>
                    <a:prstGeom prst="rect">
                      <a:avLst/>
                    </a:prstGeom>
                  </pic:spPr>
                </pic:pic>
              </a:graphicData>
            </a:graphic>
          </wp:inline>
        </w:drawing>
      </w:r>
    </w:p>
    <w:p w14:paraId="5804615C" w14:textId="77777777" w:rsidR="00F71DDB" w:rsidRPr="001D2448" w:rsidRDefault="00F71DDB" w:rsidP="00F97352">
      <w:pPr>
        <w:pStyle w:val="BodyText"/>
        <w:ind w:left="284"/>
      </w:pPr>
    </w:p>
    <w:p w14:paraId="3B17FAC9" w14:textId="77777777" w:rsidR="00F71DDB" w:rsidRDefault="00F71DDB" w:rsidP="00F97352">
      <w:pPr>
        <w:ind w:left="284"/>
        <w:rPr>
          <w:rFonts w:ascii="Calibri"/>
          <w:sz w:val="12"/>
        </w:rPr>
        <w:sectPr w:rsidR="00F71DDB" w:rsidSect="00F97352">
          <w:type w:val="continuous"/>
          <w:pgSz w:w="11910" w:h="16840"/>
          <w:pgMar w:top="1580" w:right="800" w:bottom="0" w:left="1100" w:header="0" w:footer="699" w:gutter="0"/>
          <w:cols w:num="3" w:space="40"/>
        </w:sectPr>
      </w:pPr>
    </w:p>
    <w:p w14:paraId="21FCCE3C" w14:textId="77777777" w:rsidR="00F71DDB" w:rsidRPr="00D16587" w:rsidRDefault="00F71DDB" w:rsidP="00D16587">
      <w:pPr>
        <w:pStyle w:val="BodyText"/>
      </w:pPr>
    </w:p>
    <w:p w14:paraId="7A8085C5" w14:textId="77777777" w:rsidR="00F71DDB" w:rsidRPr="00D16587" w:rsidRDefault="00F71DDB" w:rsidP="00D16587">
      <w:pPr>
        <w:pStyle w:val="BodyText"/>
      </w:pPr>
    </w:p>
    <w:p w14:paraId="2D1A6499" w14:textId="77777777" w:rsidR="00D16587" w:rsidRDefault="00D16587" w:rsidP="006D1716">
      <w:pPr>
        <w:pStyle w:val="Heading2"/>
        <w:numPr>
          <w:ilvl w:val="1"/>
          <w:numId w:val="28"/>
        </w:numPr>
        <w:tabs>
          <w:tab w:val="left" w:pos="664"/>
        </w:tabs>
        <w:spacing w:before="106"/>
        <w:ind w:left="284" w:firstLine="0"/>
        <w:rPr>
          <w:w w:val="110"/>
        </w:rPr>
        <w:sectPr w:rsidR="00D16587">
          <w:pgSz w:w="11910" w:h="16840"/>
          <w:pgMar w:top="1580" w:right="800" w:bottom="880" w:left="1100" w:header="0" w:footer="699" w:gutter="0"/>
          <w:cols w:space="720"/>
        </w:sectPr>
      </w:pPr>
      <w:bookmarkStart w:id="169" w:name="3.5_Residence"/>
      <w:bookmarkStart w:id="170" w:name="_bookmark21"/>
      <w:bookmarkEnd w:id="169"/>
      <w:bookmarkEnd w:id="170"/>
    </w:p>
    <w:p w14:paraId="2F98DCB0" w14:textId="336E64B6" w:rsidR="00F71DDB" w:rsidRDefault="00A630EF" w:rsidP="006D1716">
      <w:pPr>
        <w:pStyle w:val="Heading2"/>
        <w:numPr>
          <w:ilvl w:val="1"/>
          <w:numId w:val="28"/>
        </w:numPr>
        <w:tabs>
          <w:tab w:val="left" w:pos="664"/>
        </w:tabs>
        <w:spacing w:before="106"/>
        <w:ind w:left="284" w:firstLine="0"/>
      </w:pPr>
      <w:bookmarkStart w:id="171" w:name="_Toc81497988"/>
      <w:bookmarkStart w:id="172" w:name="_Toc81498734"/>
      <w:bookmarkStart w:id="173" w:name="_Toc81509786"/>
      <w:r>
        <w:rPr>
          <w:w w:val="110"/>
        </w:rPr>
        <w:t>Residence</w:t>
      </w:r>
      <w:bookmarkEnd w:id="171"/>
      <w:bookmarkEnd w:id="172"/>
      <w:bookmarkEnd w:id="173"/>
    </w:p>
    <w:p w14:paraId="16572B2D" w14:textId="77777777" w:rsidR="00F71DDB" w:rsidRDefault="00A630EF" w:rsidP="006C6951">
      <w:pPr>
        <w:pStyle w:val="Heading3"/>
        <w:spacing w:before="206"/>
        <w:ind w:left="284"/>
      </w:pPr>
      <w:r>
        <w:rPr>
          <w:w w:val="105"/>
        </w:rPr>
        <w:t>Figure</w:t>
      </w:r>
      <w:r>
        <w:rPr>
          <w:spacing w:val="13"/>
          <w:w w:val="105"/>
        </w:rPr>
        <w:t xml:space="preserve"> </w:t>
      </w:r>
      <w:r>
        <w:rPr>
          <w:w w:val="105"/>
        </w:rPr>
        <w:t>109:</w:t>
      </w:r>
      <w:r>
        <w:rPr>
          <w:spacing w:val="14"/>
          <w:w w:val="105"/>
        </w:rPr>
        <w:t xml:space="preserve"> </w:t>
      </w:r>
      <w:r>
        <w:rPr>
          <w:w w:val="105"/>
        </w:rPr>
        <w:t>Residence</w:t>
      </w:r>
      <w:r>
        <w:rPr>
          <w:spacing w:val="14"/>
          <w:w w:val="105"/>
        </w:rPr>
        <w:t xml:space="preserve"> </w:t>
      </w:r>
      <w:r>
        <w:rPr>
          <w:w w:val="105"/>
        </w:rPr>
        <w:t>-</w:t>
      </w:r>
      <w:r>
        <w:rPr>
          <w:spacing w:val="14"/>
          <w:w w:val="105"/>
        </w:rPr>
        <w:t xml:space="preserve"> </w:t>
      </w:r>
      <w:r>
        <w:rPr>
          <w:w w:val="105"/>
        </w:rPr>
        <w:t>Ground</w:t>
      </w:r>
      <w:r>
        <w:rPr>
          <w:spacing w:val="14"/>
          <w:w w:val="105"/>
        </w:rPr>
        <w:t xml:space="preserve"> </w:t>
      </w:r>
      <w:r>
        <w:rPr>
          <w:w w:val="105"/>
        </w:rPr>
        <w:t>Floor</w:t>
      </w:r>
      <w:r>
        <w:rPr>
          <w:spacing w:val="14"/>
          <w:w w:val="105"/>
        </w:rPr>
        <w:t xml:space="preserve"> </w:t>
      </w:r>
      <w:r>
        <w:rPr>
          <w:w w:val="105"/>
        </w:rPr>
        <w:t>Plan</w:t>
      </w:r>
      <w:r>
        <w:rPr>
          <w:spacing w:val="14"/>
          <w:w w:val="105"/>
        </w:rPr>
        <w:t xml:space="preserve"> </w:t>
      </w:r>
      <w:r>
        <w:rPr>
          <w:w w:val="105"/>
        </w:rPr>
        <w:t>(NFSA</w:t>
      </w:r>
      <w:r>
        <w:rPr>
          <w:spacing w:val="14"/>
          <w:w w:val="105"/>
        </w:rPr>
        <w:t xml:space="preserve"> </w:t>
      </w:r>
      <w:r>
        <w:rPr>
          <w:w w:val="105"/>
        </w:rPr>
        <w:t>2018)</w:t>
      </w:r>
    </w:p>
    <w:p w14:paraId="58F0BAA7" w14:textId="6818B482" w:rsidR="00BF73E1" w:rsidRDefault="00524251" w:rsidP="006C6951">
      <w:pPr>
        <w:pStyle w:val="BodyText"/>
        <w:spacing w:before="8"/>
        <w:ind w:left="284"/>
        <w:rPr>
          <w:rFonts w:ascii="Calibri"/>
          <w:b/>
          <w:sz w:val="8"/>
        </w:rPr>
      </w:pPr>
      <w:r>
        <w:rPr>
          <w:rFonts w:ascii="Calibri"/>
          <w:b/>
          <w:noProof/>
          <w:sz w:val="8"/>
        </w:rPr>
        <mc:AlternateContent>
          <mc:Choice Requires="wps">
            <w:drawing>
              <wp:inline distT="0" distB="0" distL="0" distR="0" wp14:anchorId="4529BB77" wp14:editId="274F2827">
                <wp:extent cx="5760085" cy="1270"/>
                <wp:effectExtent l="14605" t="12700" r="6985" b="14605"/>
                <wp:docPr id="446" name="docshape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1588690B" id="docshape179"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" path="m,l9071,e" filled="f" strokecolor="#291a44" strokeweight="1pt">
                <v:path arrowok="t" o:connecttype="custom" o:connectlocs="0,0;5760085,0" o:connectangles="0,0"/>
                <w10:anchorlock/>
              </v:shape>
            </w:pict>
          </mc:Fallback>
        </mc:AlternateContent>
      </w:r>
    </w:p>
    <w:p w14:paraId="4D6BE93F" w14:textId="54779621" w:rsidR="00F71DDB" w:rsidRPr="00D16587" w:rsidRDefault="00F71DDB" w:rsidP="00D16587">
      <w:pPr>
        <w:pStyle w:val="BodyText"/>
      </w:pPr>
    </w:p>
    <w:p w14:paraId="51E1E59B" w14:textId="1D9AD4EE" w:rsidR="00BF73E1" w:rsidRDefault="00BF73E1" w:rsidP="006C6951">
      <w:pPr>
        <w:pStyle w:val="BodyText"/>
        <w:spacing w:before="8"/>
        <w:ind w:left="284"/>
      </w:pPr>
      <w:r w:rsidRPr="00BF73E1">
        <w:rPr>
          <w:noProof/>
        </w:rPr>
        <w:drawing>
          <wp:inline distT="0" distB="0" distL="0" distR="0" wp14:anchorId="57E76023" wp14:editId="22C43AC2">
            <wp:extent cx="5701929" cy="7501413"/>
            <wp:effectExtent l="0" t="0" r="0" b="4445"/>
            <wp:docPr id="223" name="image115.png" descr="Residence ground floor plan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15.pn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701929" cy="7501413"/>
                    </a:xfrm>
                    <a:prstGeom prst="rect">
                      <a:avLst/>
                    </a:prstGeom>
                  </pic:spPr>
                </pic:pic>
              </a:graphicData>
            </a:graphic>
          </wp:inline>
        </w:drawing>
      </w:r>
    </w:p>
    <w:p w14:paraId="3CF29BB8" w14:textId="77777777" w:rsidR="00BF73E1" w:rsidRPr="00D16587" w:rsidRDefault="00BF73E1" w:rsidP="00D16587">
      <w:pPr>
        <w:pStyle w:val="BodyText"/>
      </w:pPr>
    </w:p>
    <w:p w14:paraId="3FDFFF16" w14:textId="77777777" w:rsidR="00F71DDB" w:rsidRPr="00D16587" w:rsidRDefault="00F71DDB" w:rsidP="00D16587">
      <w:pPr>
        <w:pStyle w:val="BodyText"/>
        <w:sectPr w:rsidR="00F71DDB" w:rsidRPr="00D16587" w:rsidSect="00D16587">
          <w:type w:val="continuous"/>
          <w:pgSz w:w="11910" w:h="16840"/>
          <w:pgMar w:top="1580" w:right="800" w:bottom="880" w:left="1100" w:header="0" w:footer="699" w:gutter="0"/>
          <w:cols w:space="720"/>
        </w:sectPr>
      </w:pPr>
    </w:p>
    <w:p w14:paraId="0F49C9BC" w14:textId="77777777" w:rsidR="00F71DDB" w:rsidRPr="00D16587" w:rsidRDefault="00F71DDB" w:rsidP="00D16587">
      <w:pPr>
        <w:pStyle w:val="BodyText"/>
      </w:pPr>
    </w:p>
    <w:p w14:paraId="1CCCE380" w14:textId="77777777" w:rsidR="00F71DDB" w:rsidRPr="00D16587" w:rsidRDefault="00F71DDB" w:rsidP="00D16587">
      <w:pPr>
        <w:pStyle w:val="BodyText"/>
      </w:pPr>
    </w:p>
    <w:p w14:paraId="459DADA7" w14:textId="77777777" w:rsidR="00D16587" w:rsidRDefault="00D16587" w:rsidP="00BF73E1">
      <w:pPr>
        <w:pStyle w:val="Heading3"/>
        <w:spacing w:before="105"/>
        <w:ind w:left="284"/>
        <w:rPr>
          <w:w w:val="110"/>
        </w:rPr>
        <w:sectPr w:rsidR="00D16587">
          <w:pgSz w:w="11910" w:h="16840"/>
          <w:pgMar w:top="1580" w:right="800" w:bottom="820" w:left="1100" w:header="0" w:footer="630" w:gutter="0"/>
          <w:cols w:space="720"/>
        </w:sectPr>
      </w:pPr>
    </w:p>
    <w:p w14:paraId="7B4073CC" w14:textId="68920A2F" w:rsidR="00F71DDB" w:rsidRDefault="00A630EF" w:rsidP="00BF73E1">
      <w:pPr>
        <w:pStyle w:val="Heading3"/>
        <w:spacing w:before="105"/>
        <w:ind w:left="284"/>
      </w:pPr>
      <w:r>
        <w:rPr>
          <w:w w:val="110"/>
        </w:rPr>
        <w:t>Figure</w:t>
      </w:r>
      <w:r>
        <w:rPr>
          <w:spacing w:val="-6"/>
          <w:w w:val="110"/>
        </w:rPr>
        <w:t xml:space="preserve"> </w:t>
      </w:r>
      <w:r>
        <w:rPr>
          <w:w w:val="110"/>
        </w:rPr>
        <w:t>110:</w:t>
      </w:r>
      <w:r>
        <w:rPr>
          <w:spacing w:val="-6"/>
          <w:w w:val="110"/>
        </w:rPr>
        <w:t xml:space="preserve"> </w:t>
      </w:r>
      <w:r>
        <w:rPr>
          <w:w w:val="110"/>
        </w:rPr>
        <w:t>Residence</w:t>
      </w:r>
      <w:r>
        <w:rPr>
          <w:spacing w:val="-6"/>
          <w:w w:val="110"/>
        </w:rPr>
        <w:t xml:space="preserve"> </w:t>
      </w:r>
      <w:r>
        <w:rPr>
          <w:w w:val="110"/>
        </w:rPr>
        <w:t>–</w:t>
      </w:r>
      <w:r>
        <w:rPr>
          <w:spacing w:val="-6"/>
          <w:w w:val="110"/>
        </w:rPr>
        <w:t xml:space="preserve"> </w:t>
      </w:r>
      <w:r>
        <w:rPr>
          <w:w w:val="110"/>
        </w:rPr>
        <w:t>First</w:t>
      </w:r>
      <w:r>
        <w:rPr>
          <w:spacing w:val="-6"/>
          <w:w w:val="110"/>
        </w:rPr>
        <w:t xml:space="preserve"> </w:t>
      </w:r>
      <w:r>
        <w:rPr>
          <w:w w:val="110"/>
        </w:rPr>
        <w:t>Floor</w:t>
      </w:r>
      <w:r>
        <w:rPr>
          <w:spacing w:val="-6"/>
          <w:w w:val="110"/>
        </w:rPr>
        <w:t xml:space="preserve"> </w:t>
      </w:r>
      <w:r>
        <w:rPr>
          <w:w w:val="110"/>
        </w:rPr>
        <w:t>Plans</w:t>
      </w:r>
      <w:r>
        <w:rPr>
          <w:spacing w:val="-6"/>
          <w:w w:val="110"/>
        </w:rPr>
        <w:t xml:space="preserve"> </w:t>
      </w:r>
      <w:r>
        <w:rPr>
          <w:w w:val="110"/>
        </w:rPr>
        <w:t>(NFSA</w:t>
      </w:r>
      <w:r>
        <w:rPr>
          <w:spacing w:val="-6"/>
          <w:w w:val="110"/>
        </w:rPr>
        <w:t xml:space="preserve"> </w:t>
      </w:r>
      <w:r>
        <w:rPr>
          <w:w w:val="110"/>
        </w:rPr>
        <w:t>2018)</w:t>
      </w:r>
    </w:p>
    <w:p w14:paraId="72A75231" w14:textId="62F02E8E" w:rsidR="00F71DDB" w:rsidRPr="00BF73E1" w:rsidRDefault="00524251" w:rsidP="00BF73E1">
      <w:pPr>
        <w:pStyle w:val="BodyText"/>
        <w:ind w:left="284"/>
        <w:rPr>
          <w:sz w:val="8"/>
          <w:szCs w:val="8"/>
        </w:rPr>
      </w:pPr>
      <w:r>
        <w:rPr>
          <w:noProof/>
        </w:rPr>
        <mc:AlternateContent>
          <mc:Choice Requires="wps">
            <w:drawing>
              <wp:inline distT="0" distB="0" distL="0" distR="0" wp14:anchorId="537CF1E9" wp14:editId="5D0EEF1B">
                <wp:extent cx="5760085" cy="1270"/>
                <wp:effectExtent l="14605" t="10795" r="6985" b="6985"/>
                <wp:docPr id="445" name="docshape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79F2C862" id="docshape180"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" path="m,l9071,e" filled="f" strokecolor="#291a44" strokeweight="1pt">
                <v:path arrowok="t" o:connecttype="custom" o:connectlocs="0,0;5760085,0" o:connectangles="0,0"/>
                <w10:anchorlock/>
              </v:shape>
            </w:pict>
          </mc:Fallback>
        </mc:AlternateContent>
      </w:r>
    </w:p>
    <w:p w14:paraId="2A8E5F4D" w14:textId="77777777" w:rsidR="00BF73E1" w:rsidRDefault="00BF73E1" w:rsidP="00BF73E1">
      <w:pPr>
        <w:pStyle w:val="BodyText"/>
        <w:ind w:left="284"/>
      </w:pPr>
    </w:p>
    <w:p w14:paraId="18091006" w14:textId="74783B57" w:rsidR="00F71DDB" w:rsidRDefault="00BF73E1" w:rsidP="00BF73E1">
      <w:pPr>
        <w:pStyle w:val="BodyText"/>
        <w:ind w:left="284"/>
      </w:pPr>
      <w:r w:rsidRPr="00BF73E1">
        <w:rPr>
          <w:noProof/>
        </w:rPr>
        <w:drawing>
          <wp:inline distT="0" distB="0" distL="0" distR="0" wp14:anchorId="5269FF9D" wp14:editId="20F7B55A">
            <wp:extent cx="5527602" cy="7979663"/>
            <wp:effectExtent l="0" t="0" r="0" b="2540"/>
            <wp:docPr id="225" name="image116.png" descr="Residence first floor plan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16.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527602" cy="7979663"/>
                    </a:xfrm>
                    <a:prstGeom prst="rect">
                      <a:avLst/>
                    </a:prstGeom>
                  </pic:spPr>
                </pic:pic>
              </a:graphicData>
            </a:graphic>
          </wp:inline>
        </w:drawing>
      </w:r>
    </w:p>
    <w:p w14:paraId="438976DC" w14:textId="77777777" w:rsidR="00BF73E1" w:rsidRPr="00BF73E1" w:rsidRDefault="00BF73E1" w:rsidP="00D16587">
      <w:pPr>
        <w:pStyle w:val="BodyText"/>
      </w:pPr>
    </w:p>
    <w:p w14:paraId="2EB87126" w14:textId="77777777" w:rsidR="00F71DDB" w:rsidRDefault="00F71DDB" w:rsidP="00D16587">
      <w:pPr>
        <w:pStyle w:val="BodyText"/>
        <w:rPr>
          <w:rFonts w:ascii="Calibri"/>
          <w:sz w:val="14"/>
        </w:rPr>
        <w:sectPr w:rsidR="00F71DDB" w:rsidSect="00D16587">
          <w:type w:val="continuous"/>
          <w:pgSz w:w="11910" w:h="16840"/>
          <w:pgMar w:top="1580" w:right="800" w:bottom="820" w:left="1100" w:header="0" w:footer="630" w:gutter="0"/>
          <w:cols w:space="720"/>
        </w:sectPr>
      </w:pPr>
    </w:p>
    <w:p w14:paraId="74D996C5" w14:textId="77777777" w:rsidR="00F71DDB" w:rsidRPr="00D16587" w:rsidRDefault="00F71DDB" w:rsidP="00D16587">
      <w:pPr>
        <w:pStyle w:val="BodyText"/>
      </w:pPr>
    </w:p>
    <w:p w14:paraId="5A79E6D8" w14:textId="77777777" w:rsidR="00F71DDB" w:rsidRPr="00D16587" w:rsidRDefault="00F71DDB" w:rsidP="00D16587">
      <w:pPr>
        <w:pStyle w:val="BodyText"/>
      </w:pPr>
    </w:p>
    <w:p w14:paraId="7C4A8B81" w14:textId="77777777" w:rsidR="00D16587" w:rsidRDefault="00D16587" w:rsidP="006C6951">
      <w:pPr>
        <w:pStyle w:val="Heading3"/>
        <w:spacing w:before="105"/>
        <w:ind w:left="284"/>
        <w:rPr>
          <w:w w:val="105"/>
        </w:rPr>
        <w:sectPr w:rsidR="00D16587">
          <w:pgSz w:w="11910" w:h="16840"/>
          <w:pgMar w:top="1580" w:right="800" w:bottom="880" w:left="1100" w:header="0" w:footer="699" w:gutter="0"/>
          <w:cols w:space="720"/>
        </w:sectPr>
      </w:pPr>
    </w:p>
    <w:p w14:paraId="1199E03C" w14:textId="17A3A701" w:rsidR="00F71DDB" w:rsidRDefault="00A630EF" w:rsidP="006C6951">
      <w:pPr>
        <w:pStyle w:val="Heading3"/>
        <w:spacing w:before="105"/>
        <w:ind w:left="284"/>
      </w:pPr>
      <w:r>
        <w:rPr>
          <w:w w:val="105"/>
        </w:rPr>
        <w:t>Figure</w:t>
      </w:r>
      <w:r>
        <w:rPr>
          <w:spacing w:val="12"/>
          <w:w w:val="105"/>
        </w:rPr>
        <w:t xml:space="preserve"> </w:t>
      </w:r>
      <w:r>
        <w:rPr>
          <w:w w:val="105"/>
        </w:rPr>
        <w:t>111:</w:t>
      </w:r>
      <w:r>
        <w:rPr>
          <w:spacing w:val="12"/>
          <w:w w:val="105"/>
        </w:rPr>
        <w:t xml:space="preserve"> </w:t>
      </w:r>
      <w:r>
        <w:rPr>
          <w:w w:val="105"/>
        </w:rPr>
        <w:t>Elevations</w:t>
      </w:r>
      <w:r>
        <w:rPr>
          <w:spacing w:val="12"/>
          <w:w w:val="105"/>
        </w:rPr>
        <w:t xml:space="preserve"> </w:t>
      </w:r>
      <w:r>
        <w:rPr>
          <w:w w:val="105"/>
        </w:rPr>
        <w:t>of</w:t>
      </w:r>
      <w:r>
        <w:rPr>
          <w:spacing w:val="12"/>
          <w:w w:val="105"/>
        </w:rPr>
        <w:t xml:space="preserve"> </w:t>
      </w:r>
      <w:r>
        <w:rPr>
          <w:w w:val="105"/>
        </w:rPr>
        <w:t>Residence</w:t>
      </w:r>
      <w:r>
        <w:rPr>
          <w:spacing w:val="12"/>
          <w:w w:val="105"/>
        </w:rPr>
        <w:t xml:space="preserve"> </w:t>
      </w:r>
      <w:r>
        <w:rPr>
          <w:w w:val="105"/>
        </w:rPr>
        <w:t>(Australian</w:t>
      </w:r>
      <w:r>
        <w:rPr>
          <w:spacing w:val="12"/>
          <w:w w:val="105"/>
        </w:rPr>
        <w:t xml:space="preserve"> </w:t>
      </w:r>
      <w:r>
        <w:rPr>
          <w:w w:val="105"/>
        </w:rPr>
        <w:t>Archives</w:t>
      </w:r>
      <w:r>
        <w:rPr>
          <w:spacing w:val="12"/>
          <w:w w:val="105"/>
        </w:rPr>
        <w:t xml:space="preserve"> </w:t>
      </w:r>
      <w:r>
        <w:rPr>
          <w:w w:val="105"/>
        </w:rPr>
        <w:t>2018)</w:t>
      </w:r>
    </w:p>
    <w:p w14:paraId="573C29A0" w14:textId="6B2DF8F9" w:rsidR="00F71DDB" w:rsidRDefault="00524251" w:rsidP="006C6951">
      <w:pPr>
        <w:pStyle w:val="BodyText"/>
        <w:spacing w:before="7"/>
        <w:ind w:left="284"/>
        <w:rPr>
          <w:rFonts w:ascii="Calibri"/>
          <w:b/>
          <w:sz w:val="8"/>
        </w:rPr>
      </w:pPr>
      <w:r>
        <w:rPr>
          <w:rFonts w:ascii="Calibri"/>
          <w:b/>
          <w:noProof/>
          <w:sz w:val="8"/>
        </w:rPr>
        <mc:AlternateContent>
          <mc:Choice Requires="wps">
            <w:drawing>
              <wp:inline distT="0" distB="0" distL="0" distR="0" wp14:anchorId="1876683C" wp14:editId="59F50FAA">
                <wp:extent cx="5760085" cy="1270"/>
                <wp:effectExtent l="14605" t="6985" r="6985" b="10795"/>
                <wp:docPr id="444" name="docshape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12374096" id="docshape181"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" path="m,l9071,e" filled="f" strokecolor="#291a44" strokeweight="1pt">
                <v:path arrowok="t" o:connecttype="custom" o:connectlocs="0,0;5760085,0" o:connectangles="0,0"/>
                <w10:anchorlock/>
              </v:shape>
            </w:pict>
          </mc:Fallback>
        </mc:AlternateContent>
      </w:r>
    </w:p>
    <w:p w14:paraId="7E35FF83" w14:textId="789842EA" w:rsidR="006C6951" w:rsidRPr="006C6951" w:rsidRDefault="006C6951" w:rsidP="006C6951">
      <w:pPr>
        <w:pStyle w:val="BodyText"/>
        <w:ind w:left="284"/>
      </w:pPr>
    </w:p>
    <w:p w14:paraId="044C14CE" w14:textId="31E10ED0" w:rsidR="006C6951" w:rsidRPr="006C6951" w:rsidRDefault="006C6951" w:rsidP="006C6951">
      <w:pPr>
        <w:pStyle w:val="BodyText"/>
        <w:spacing w:before="7"/>
        <w:ind w:left="284"/>
      </w:pPr>
      <w:r w:rsidRPr="006C6951">
        <w:rPr>
          <w:noProof/>
        </w:rPr>
        <w:drawing>
          <wp:inline distT="0" distB="0" distL="0" distR="0" wp14:anchorId="22020D3E" wp14:editId="2966E206">
            <wp:extent cx="5027442" cy="7926705"/>
            <wp:effectExtent l="0" t="0" r="1905" b="0"/>
            <wp:docPr id="227" name="image117.png" descr="Elavations of residence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17.p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027442" cy="7926705"/>
                    </a:xfrm>
                    <a:prstGeom prst="rect">
                      <a:avLst/>
                    </a:prstGeom>
                  </pic:spPr>
                </pic:pic>
              </a:graphicData>
            </a:graphic>
          </wp:inline>
        </w:drawing>
      </w:r>
    </w:p>
    <w:p w14:paraId="3A15B212" w14:textId="77777777" w:rsidR="00F71DDB" w:rsidRPr="006C6951" w:rsidRDefault="00F71DDB" w:rsidP="006C6951">
      <w:pPr>
        <w:pStyle w:val="BodyText"/>
      </w:pPr>
    </w:p>
    <w:p w14:paraId="6D5D394C" w14:textId="77777777" w:rsidR="00F71DDB" w:rsidRDefault="00F71DDB" w:rsidP="006C6951">
      <w:pPr>
        <w:ind w:left="284"/>
        <w:rPr>
          <w:rFonts w:ascii="Calibri"/>
          <w:sz w:val="14"/>
        </w:rPr>
        <w:sectPr w:rsidR="00F71DDB" w:rsidSect="00D16587">
          <w:type w:val="continuous"/>
          <w:pgSz w:w="11910" w:h="16840"/>
          <w:pgMar w:top="1580" w:right="800" w:bottom="880" w:left="1100" w:header="0" w:footer="699" w:gutter="0"/>
          <w:cols w:space="720"/>
        </w:sectPr>
      </w:pPr>
    </w:p>
    <w:p w14:paraId="2C6C13DE" w14:textId="77777777" w:rsidR="00F71DDB" w:rsidRPr="00D16587" w:rsidRDefault="00F71DDB" w:rsidP="00D16587">
      <w:pPr>
        <w:pStyle w:val="BodyText"/>
      </w:pPr>
    </w:p>
    <w:p w14:paraId="4942FDD8" w14:textId="77777777" w:rsidR="00F71DDB" w:rsidRPr="00D16587" w:rsidRDefault="00F71DDB" w:rsidP="00D16587">
      <w:pPr>
        <w:pStyle w:val="BodyText"/>
      </w:pPr>
    </w:p>
    <w:p w14:paraId="2A112B46" w14:textId="77777777" w:rsidR="00F71DDB" w:rsidRPr="00D16587" w:rsidRDefault="00F71DDB" w:rsidP="00D16587">
      <w:pPr>
        <w:pStyle w:val="BodyText"/>
        <w:sectPr w:rsidR="00F71DDB" w:rsidRPr="00D16587">
          <w:pgSz w:w="11910" w:h="16840"/>
          <w:pgMar w:top="1580" w:right="800" w:bottom="820" w:left="1100" w:header="0" w:footer="630" w:gutter="0"/>
          <w:cols w:space="720"/>
        </w:sectPr>
      </w:pPr>
    </w:p>
    <w:p w14:paraId="12E39718" w14:textId="77777777" w:rsidR="001A398E" w:rsidRPr="001A398E" w:rsidRDefault="001A398E" w:rsidP="001A398E">
      <w:pPr>
        <w:pStyle w:val="BodyText"/>
        <w:ind w:left="284"/>
        <w:rPr>
          <w:w w:val="105"/>
          <w:sz w:val="8"/>
          <w:szCs w:val="8"/>
        </w:rPr>
      </w:pPr>
    </w:p>
    <w:p w14:paraId="694B4542" w14:textId="058D5EA2" w:rsidR="00F71DDB" w:rsidRPr="00BD0CB9" w:rsidRDefault="00A630EF" w:rsidP="00BD0CB9">
      <w:pPr>
        <w:pStyle w:val="Heading3"/>
        <w:ind w:left="283"/>
      </w:pPr>
      <w:r w:rsidRPr="00BD0CB9">
        <w:t>Figure 112: Residence</w:t>
      </w:r>
      <w:r w:rsidR="001A398E" w:rsidRPr="00BD0CB9">
        <w:br/>
      </w:r>
      <w:r w:rsidRPr="00BD0CB9">
        <w:t>(EMAA 2018)</w:t>
      </w:r>
    </w:p>
    <w:p w14:paraId="04484EF7" w14:textId="77D7AEF8" w:rsidR="001A398E" w:rsidRPr="00BD0CB9" w:rsidRDefault="001A398E" w:rsidP="00BD0CB9">
      <w:pPr>
        <w:pStyle w:val="BodyText"/>
        <w:ind w:left="284"/>
        <w:rPr>
          <w:rFonts w:ascii="Calibri"/>
          <w:sz w:val="8"/>
          <w:szCs w:val="8"/>
        </w:rPr>
      </w:pPr>
      <w:r>
        <w:rPr>
          <w:noProof/>
          <w:w w:val="105"/>
        </w:rPr>
        <mc:AlternateContent>
          <mc:Choice Requires="wps">
            <w:drawing>
              <wp:inline distT="0" distB="0" distL="0" distR="0" wp14:anchorId="786E58EC" wp14:editId="6AF9BDEB">
                <wp:extent cx="1818640" cy="635"/>
                <wp:effectExtent l="9525" t="6350" r="10160" b="12700"/>
                <wp:docPr id="172" name="Straight Connector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18640" cy="0"/>
                        </a:xfrm>
                        <a:prstGeom prst="line">
                          <a:avLst/>
                        </a:prstGeom>
                        <a:noFill/>
                        <a:ln w="12700">
                          <a:solidFill>
                            <a:srgbClr val="291A44"/>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dtdh="http://schemas.microsoft.com/office/word/2020/wordml/sdtdatahash">
            <w:pict>
              <v:line w14:anchorId="480AE916" id="Straight Connector 172" o:spid="_x0000_s1026" style="visibility:visible;mso-wrap-style:square;mso-left-percent:-10001;mso-top-percent:-10001;mso-position-horizontal:absolute;mso-position-horizontal-relative:char;mso-position-vertical:absolute;mso-position-vertical-relative:line;mso-left-percent:-10001;mso-top-percent:-10001" from="0,0" to="143.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" strokecolor="#291a44" strokeweight="1pt">
                <w10:anchorlock/>
              </v:line>
            </w:pict>
          </mc:Fallback>
        </mc:AlternateContent>
      </w:r>
    </w:p>
    <w:p w14:paraId="536B65E7" w14:textId="77777777" w:rsidR="00BD0CB9" w:rsidRDefault="00BD0CB9" w:rsidP="001A398E">
      <w:pPr>
        <w:pStyle w:val="BodyText"/>
        <w:ind w:left="284"/>
      </w:pPr>
    </w:p>
    <w:p w14:paraId="07ACED04" w14:textId="6ECD420A" w:rsidR="00F71DDB" w:rsidRPr="001A398E" w:rsidRDefault="00A630EF" w:rsidP="001A398E">
      <w:pPr>
        <w:pStyle w:val="BodyText"/>
        <w:ind w:left="284"/>
      </w:pPr>
      <w:r>
        <w:rPr>
          <w:noProof/>
        </w:rPr>
        <w:drawing>
          <wp:inline distT="0" distB="0" distL="0" distR="0" wp14:anchorId="5D87E18B" wp14:editId="09F7D3FD">
            <wp:extent cx="1780241" cy="1335024"/>
            <wp:effectExtent l="0" t="0" r="0" b="0"/>
            <wp:docPr id="229" name="image118.jpeg" descr="Residence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18.jpeg"/>
                    <pic:cNvPicPr/>
                  </pic:nvPicPr>
                  <pic:blipFill>
                    <a:blip r:embed="rId205" cstate="print"/>
                    <a:stretch>
                      <a:fillRect/>
                    </a:stretch>
                  </pic:blipFill>
                  <pic:spPr>
                    <a:xfrm>
                      <a:off x="0" y="0"/>
                      <a:ext cx="1780241" cy="1335024"/>
                    </a:xfrm>
                    <a:prstGeom prst="rect">
                      <a:avLst/>
                    </a:prstGeom>
                  </pic:spPr>
                </pic:pic>
              </a:graphicData>
            </a:graphic>
          </wp:inline>
        </w:drawing>
      </w:r>
    </w:p>
    <w:p w14:paraId="100D657C" w14:textId="77777777" w:rsidR="00F71DDB" w:rsidRPr="001A398E" w:rsidRDefault="00F71DDB" w:rsidP="001A398E">
      <w:pPr>
        <w:pStyle w:val="BodyText"/>
        <w:ind w:left="284"/>
      </w:pPr>
    </w:p>
    <w:p w14:paraId="6CFAEDE8" w14:textId="77777777" w:rsidR="00F71DDB" w:rsidRDefault="00A630EF" w:rsidP="001A398E">
      <w:pPr>
        <w:pStyle w:val="BodyText"/>
        <w:spacing w:before="1" w:line="230" w:lineRule="auto"/>
        <w:ind w:left="284" w:right="144"/>
      </w:pPr>
      <w:r>
        <w:rPr>
          <w:color w:val="231F20"/>
          <w:w w:val="95"/>
        </w:rPr>
        <w:t>The residence is a two-storey</w:t>
      </w:r>
      <w:r>
        <w:rPr>
          <w:color w:val="231F20"/>
          <w:spacing w:val="1"/>
          <w:w w:val="95"/>
        </w:rPr>
        <w:t xml:space="preserve"> </w:t>
      </w:r>
      <w:r>
        <w:rPr>
          <w:color w:val="231F20"/>
          <w:w w:val="95"/>
        </w:rPr>
        <w:t>rendered</w:t>
      </w:r>
      <w:r>
        <w:rPr>
          <w:color w:val="231F20"/>
          <w:spacing w:val="2"/>
          <w:w w:val="95"/>
        </w:rPr>
        <w:t xml:space="preserve"> </w:t>
      </w:r>
      <w:r>
        <w:rPr>
          <w:color w:val="231F20"/>
          <w:w w:val="95"/>
        </w:rPr>
        <w:t>brick</w:t>
      </w:r>
      <w:r>
        <w:rPr>
          <w:color w:val="231F20"/>
          <w:spacing w:val="3"/>
          <w:w w:val="95"/>
        </w:rPr>
        <w:t xml:space="preserve"> </w:t>
      </w:r>
      <w:r>
        <w:rPr>
          <w:color w:val="231F20"/>
          <w:w w:val="95"/>
        </w:rPr>
        <w:t>cottage</w:t>
      </w:r>
      <w:r>
        <w:rPr>
          <w:color w:val="231F20"/>
          <w:spacing w:val="2"/>
          <w:w w:val="95"/>
        </w:rPr>
        <w:t xml:space="preserve"> </w:t>
      </w:r>
      <w:r>
        <w:rPr>
          <w:color w:val="231F20"/>
          <w:w w:val="95"/>
        </w:rPr>
        <w:t>with</w:t>
      </w:r>
      <w:r>
        <w:rPr>
          <w:color w:val="231F20"/>
          <w:spacing w:val="3"/>
          <w:w w:val="95"/>
        </w:rPr>
        <w:t xml:space="preserve"> </w:t>
      </w:r>
      <w:r>
        <w:rPr>
          <w:color w:val="231F20"/>
          <w:w w:val="95"/>
        </w:rPr>
        <w:t>tiled</w:t>
      </w:r>
      <w:r>
        <w:rPr>
          <w:color w:val="231F20"/>
          <w:spacing w:val="1"/>
          <w:w w:val="95"/>
        </w:rPr>
        <w:t xml:space="preserve"> </w:t>
      </w:r>
      <w:r>
        <w:rPr>
          <w:color w:val="231F20"/>
          <w:w w:val="95"/>
        </w:rPr>
        <w:t>roof. It is generally in quite good</w:t>
      </w:r>
      <w:r>
        <w:rPr>
          <w:color w:val="231F20"/>
          <w:spacing w:val="1"/>
          <w:w w:val="95"/>
        </w:rPr>
        <w:t xml:space="preserve"> </w:t>
      </w:r>
      <w:r>
        <w:rPr>
          <w:color w:val="231F20"/>
        </w:rPr>
        <w:t>condition except for the internal</w:t>
      </w:r>
      <w:r>
        <w:rPr>
          <w:color w:val="231F20"/>
          <w:spacing w:val="1"/>
        </w:rPr>
        <w:t xml:space="preserve"> </w:t>
      </w:r>
      <w:r>
        <w:rPr>
          <w:color w:val="231F20"/>
          <w:w w:val="95"/>
        </w:rPr>
        <w:t>cracking</w:t>
      </w:r>
      <w:r>
        <w:rPr>
          <w:color w:val="231F20"/>
          <w:spacing w:val="7"/>
          <w:w w:val="95"/>
        </w:rPr>
        <w:t xml:space="preserve"> </w:t>
      </w:r>
      <w:r>
        <w:rPr>
          <w:color w:val="231F20"/>
          <w:w w:val="95"/>
        </w:rPr>
        <w:t>which</w:t>
      </w:r>
      <w:r>
        <w:rPr>
          <w:color w:val="231F20"/>
          <w:spacing w:val="7"/>
          <w:w w:val="95"/>
        </w:rPr>
        <w:t xml:space="preserve"> </w:t>
      </w:r>
      <w:r>
        <w:rPr>
          <w:color w:val="231F20"/>
          <w:w w:val="95"/>
        </w:rPr>
        <w:t>is</w:t>
      </w:r>
      <w:r>
        <w:rPr>
          <w:color w:val="231F20"/>
          <w:spacing w:val="8"/>
          <w:w w:val="95"/>
        </w:rPr>
        <w:t xml:space="preserve"> </w:t>
      </w:r>
      <w:r>
        <w:rPr>
          <w:color w:val="231F20"/>
          <w:w w:val="95"/>
        </w:rPr>
        <w:t>quite</w:t>
      </w:r>
      <w:r>
        <w:rPr>
          <w:color w:val="231F20"/>
          <w:spacing w:val="7"/>
          <w:w w:val="95"/>
        </w:rPr>
        <w:t xml:space="preserve"> </w:t>
      </w:r>
      <w:r>
        <w:rPr>
          <w:color w:val="231F20"/>
          <w:w w:val="95"/>
        </w:rPr>
        <w:t>extensive</w:t>
      </w:r>
      <w:r>
        <w:rPr>
          <w:color w:val="231F20"/>
          <w:spacing w:val="1"/>
          <w:w w:val="95"/>
        </w:rPr>
        <w:t xml:space="preserve"> </w:t>
      </w:r>
      <w:r>
        <w:rPr>
          <w:color w:val="231F20"/>
          <w:w w:val="95"/>
        </w:rPr>
        <w:t>and the roof which is in poor</w:t>
      </w:r>
      <w:r>
        <w:rPr>
          <w:color w:val="231F20"/>
          <w:spacing w:val="1"/>
          <w:w w:val="95"/>
        </w:rPr>
        <w:t xml:space="preserve"> </w:t>
      </w:r>
      <w:r>
        <w:rPr>
          <w:color w:val="231F20"/>
          <w:w w:val="95"/>
        </w:rPr>
        <w:t>condition</w:t>
      </w:r>
      <w:r>
        <w:rPr>
          <w:color w:val="231F20"/>
          <w:spacing w:val="9"/>
          <w:w w:val="95"/>
        </w:rPr>
        <w:t xml:space="preserve"> </w:t>
      </w:r>
      <w:r>
        <w:rPr>
          <w:color w:val="231F20"/>
          <w:w w:val="95"/>
        </w:rPr>
        <w:t>due</w:t>
      </w:r>
      <w:r>
        <w:rPr>
          <w:color w:val="231F20"/>
          <w:spacing w:val="10"/>
          <w:w w:val="95"/>
        </w:rPr>
        <w:t xml:space="preserve"> </w:t>
      </w:r>
      <w:r>
        <w:rPr>
          <w:color w:val="231F20"/>
          <w:w w:val="95"/>
        </w:rPr>
        <w:t>to</w:t>
      </w:r>
      <w:r>
        <w:rPr>
          <w:color w:val="231F20"/>
          <w:spacing w:val="10"/>
          <w:w w:val="95"/>
        </w:rPr>
        <w:t xml:space="preserve"> </w:t>
      </w:r>
      <w:r>
        <w:rPr>
          <w:color w:val="231F20"/>
          <w:w w:val="95"/>
        </w:rPr>
        <w:t>damage</w:t>
      </w:r>
      <w:r>
        <w:rPr>
          <w:color w:val="231F20"/>
          <w:spacing w:val="10"/>
          <w:w w:val="95"/>
        </w:rPr>
        <w:t xml:space="preserve"> </w:t>
      </w:r>
      <w:r>
        <w:rPr>
          <w:color w:val="231F20"/>
          <w:w w:val="95"/>
        </w:rPr>
        <w:t>to</w:t>
      </w:r>
      <w:r>
        <w:rPr>
          <w:color w:val="231F20"/>
          <w:spacing w:val="9"/>
          <w:w w:val="95"/>
        </w:rPr>
        <w:t xml:space="preserve"> </w:t>
      </w:r>
      <w:r>
        <w:rPr>
          <w:color w:val="231F20"/>
          <w:w w:val="95"/>
        </w:rPr>
        <w:t>the</w:t>
      </w:r>
      <w:r>
        <w:rPr>
          <w:color w:val="231F20"/>
          <w:spacing w:val="10"/>
          <w:w w:val="95"/>
        </w:rPr>
        <w:t xml:space="preserve"> </w:t>
      </w:r>
      <w:r>
        <w:rPr>
          <w:color w:val="231F20"/>
          <w:w w:val="95"/>
        </w:rPr>
        <w:t>roof</w:t>
      </w:r>
      <w:r>
        <w:rPr>
          <w:color w:val="231F20"/>
          <w:spacing w:val="-37"/>
          <w:w w:val="95"/>
        </w:rPr>
        <w:t xml:space="preserve"> </w:t>
      </w:r>
      <w:r>
        <w:rPr>
          <w:color w:val="231F20"/>
        </w:rPr>
        <w:t>from</w:t>
      </w:r>
      <w:r>
        <w:rPr>
          <w:color w:val="231F20"/>
          <w:spacing w:val="-9"/>
        </w:rPr>
        <w:t xml:space="preserve"> </w:t>
      </w:r>
      <w:r>
        <w:rPr>
          <w:color w:val="231F20"/>
        </w:rPr>
        <w:t>hail</w:t>
      </w:r>
      <w:r>
        <w:rPr>
          <w:color w:val="231F20"/>
          <w:spacing w:val="-8"/>
        </w:rPr>
        <w:t xml:space="preserve"> </w:t>
      </w:r>
      <w:r>
        <w:rPr>
          <w:color w:val="231F20"/>
        </w:rPr>
        <w:t>in</w:t>
      </w:r>
      <w:r>
        <w:rPr>
          <w:color w:val="231F20"/>
          <w:spacing w:val="-8"/>
        </w:rPr>
        <w:t xml:space="preserve"> </w:t>
      </w:r>
      <w:r>
        <w:rPr>
          <w:color w:val="231F20"/>
        </w:rPr>
        <w:t>February</w:t>
      </w:r>
      <w:r>
        <w:rPr>
          <w:color w:val="231F20"/>
          <w:spacing w:val="-8"/>
        </w:rPr>
        <w:t xml:space="preserve"> </w:t>
      </w:r>
      <w:r>
        <w:rPr>
          <w:color w:val="231F20"/>
        </w:rPr>
        <w:t>2020.</w:t>
      </w:r>
    </w:p>
    <w:p w14:paraId="7185CF65" w14:textId="77777777" w:rsidR="00F71DDB" w:rsidRDefault="00A630EF" w:rsidP="001A398E">
      <w:pPr>
        <w:pStyle w:val="BodyText"/>
        <w:spacing w:before="168" w:line="230" w:lineRule="auto"/>
        <w:ind w:left="284"/>
      </w:pPr>
      <w:r>
        <w:rPr>
          <w:color w:val="231F20"/>
        </w:rPr>
        <w:t>The</w:t>
      </w:r>
      <w:r>
        <w:rPr>
          <w:color w:val="231F20"/>
          <w:spacing w:val="-6"/>
        </w:rPr>
        <w:t xml:space="preserve"> </w:t>
      </w:r>
      <w:r>
        <w:rPr>
          <w:color w:val="231F20"/>
        </w:rPr>
        <w:t>2004</w:t>
      </w:r>
      <w:r>
        <w:rPr>
          <w:color w:val="231F20"/>
          <w:spacing w:val="-5"/>
        </w:rPr>
        <w:t xml:space="preserve"> </w:t>
      </w:r>
      <w:r>
        <w:rPr>
          <w:color w:val="231F20"/>
        </w:rPr>
        <w:t>advice</w:t>
      </w:r>
      <w:r>
        <w:rPr>
          <w:color w:val="231F20"/>
          <w:spacing w:val="-6"/>
        </w:rPr>
        <w:t xml:space="preserve"> </w:t>
      </w:r>
      <w:r>
        <w:rPr>
          <w:color w:val="231F20"/>
        </w:rPr>
        <w:t>from</w:t>
      </w:r>
      <w:r>
        <w:rPr>
          <w:color w:val="231F20"/>
          <w:spacing w:val="-5"/>
        </w:rPr>
        <w:t xml:space="preserve"> </w:t>
      </w:r>
      <w:r>
        <w:rPr>
          <w:color w:val="231F20"/>
        </w:rPr>
        <w:t>John</w:t>
      </w:r>
      <w:r>
        <w:rPr>
          <w:color w:val="231F20"/>
          <w:spacing w:val="-5"/>
        </w:rPr>
        <w:t xml:space="preserve"> </w:t>
      </w:r>
      <w:r>
        <w:rPr>
          <w:color w:val="231F20"/>
        </w:rPr>
        <w:t>Skurr,</w:t>
      </w:r>
      <w:r>
        <w:rPr>
          <w:color w:val="231F20"/>
          <w:spacing w:val="-40"/>
        </w:rPr>
        <w:t xml:space="preserve"> </w:t>
      </w:r>
      <w:r>
        <w:rPr>
          <w:color w:val="231F20"/>
          <w:w w:val="95"/>
        </w:rPr>
        <w:t>structural</w:t>
      </w:r>
      <w:r>
        <w:rPr>
          <w:color w:val="231F20"/>
          <w:spacing w:val="5"/>
          <w:w w:val="95"/>
        </w:rPr>
        <w:t xml:space="preserve"> </w:t>
      </w:r>
      <w:r>
        <w:rPr>
          <w:color w:val="231F20"/>
          <w:w w:val="95"/>
        </w:rPr>
        <w:t>engineer,</w:t>
      </w:r>
      <w:r>
        <w:rPr>
          <w:color w:val="231F20"/>
          <w:spacing w:val="5"/>
          <w:w w:val="95"/>
        </w:rPr>
        <w:t xml:space="preserve"> </w:t>
      </w:r>
      <w:r>
        <w:rPr>
          <w:color w:val="231F20"/>
          <w:w w:val="95"/>
        </w:rPr>
        <w:t>made</w:t>
      </w:r>
      <w:r>
        <w:rPr>
          <w:color w:val="231F20"/>
          <w:spacing w:val="5"/>
          <w:w w:val="95"/>
        </w:rPr>
        <w:t xml:space="preserve"> </w:t>
      </w:r>
      <w:r>
        <w:rPr>
          <w:color w:val="231F20"/>
          <w:w w:val="95"/>
        </w:rPr>
        <w:t>the</w:t>
      </w:r>
      <w:r>
        <w:rPr>
          <w:color w:val="231F20"/>
          <w:spacing w:val="1"/>
          <w:w w:val="95"/>
        </w:rPr>
        <w:t xml:space="preserve"> </w:t>
      </w:r>
      <w:r>
        <w:rPr>
          <w:color w:val="231F20"/>
        </w:rPr>
        <w:t>following</w:t>
      </w:r>
      <w:r>
        <w:rPr>
          <w:color w:val="231F20"/>
          <w:spacing w:val="-10"/>
        </w:rPr>
        <w:t xml:space="preserve"> </w:t>
      </w:r>
      <w:r>
        <w:rPr>
          <w:color w:val="231F20"/>
        </w:rPr>
        <w:t>comment:</w:t>
      </w:r>
    </w:p>
    <w:p w14:paraId="7C451BBB" w14:textId="3E8CC408" w:rsidR="00F71DDB" w:rsidRPr="008C623A" w:rsidRDefault="00A630EF" w:rsidP="006D1716">
      <w:pPr>
        <w:pStyle w:val="ListParagraph"/>
        <w:numPr>
          <w:ilvl w:val="0"/>
          <w:numId w:val="26"/>
        </w:numPr>
        <w:tabs>
          <w:tab w:val="left" w:pos="567"/>
        </w:tabs>
        <w:spacing w:before="170" w:line="230" w:lineRule="auto"/>
        <w:ind w:left="567" w:right="17" w:hanging="283"/>
        <w:rPr>
          <w:sz w:val="17"/>
          <w:szCs w:val="17"/>
        </w:rPr>
      </w:pPr>
      <w:r w:rsidRPr="008C623A">
        <w:rPr>
          <w:color w:val="231F20"/>
          <w:w w:val="95"/>
          <w:sz w:val="17"/>
        </w:rPr>
        <w:t>the overland flow of the surface</w:t>
      </w:r>
      <w:r w:rsidRPr="008C623A">
        <w:rPr>
          <w:color w:val="231F20"/>
          <w:spacing w:val="1"/>
          <w:w w:val="95"/>
          <w:sz w:val="17"/>
        </w:rPr>
        <w:t xml:space="preserve"> </w:t>
      </w:r>
      <w:r w:rsidRPr="008C623A">
        <w:rPr>
          <w:color w:val="231F20"/>
          <w:w w:val="95"/>
          <w:sz w:val="17"/>
        </w:rPr>
        <w:t>stormwater was not satisfactory</w:t>
      </w:r>
      <w:r w:rsidRPr="008C623A">
        <w:rPr>
          <w:color w:val="231F20"/>
          <w:spacing w:val="1"/>
          <w:w w:val="95"/>
          <w:sz w:val="17"/>
        </w:rPr>
        <w:t xml:space="preserve"> </w:t>
      </w:r>
      <w:r w:rsidRPr="008C623A">
        <w:rPr>
          <w:color w:val="231F20"/>
          <w:w w:val="95"/>
          <w:sz w:val="17"/>
        </w:rPr>
        <w:t>in</w:t>
      </w:r>
      <w:r w:rsidRPr="008C623A">
        <w:rPr>
          <w:color w:val="231F20"/>
          <w:spacing w:val="2"/>
          <w:w w:val="95"/>
          <w:sz w:val="17"/>
        </w:rPr>
        <w:t xml:space="preserve"> </w:t>
      </w:r>
      <w:r w:rsidRPr="008C623A">
        <w:rPr>
          <w:color w:val="231F20"/>
          <w:w w:val="95"/>
          <w:sz w:val="17"/>
        </w:rPr>
        <w:t>itself</w:t>
      </w:r>
      <w:r w:rsidRPr="008C623A">
        <w:rPr>
          <w:color w:val="231F20"/>
          <w:spacing w:val="2"/>
          <w:w w:val="95"/>
          <w:sz w:val="17"/>
        </w:rPr>
        <w:t xml:space="preserve"> </w:t>
      </w:r>
      <w:r w:rsidRPr="008C623A">
        <w:rPr>
          <w:color w:val="231F20"/>
          <w:w w:val="95"/>
          <w:sz w:val="17"/>
        </w:rPr>
        <w:t>and</w:t>
      </w:r>
      <w:r w:rsidRPr="008C623A">
        <w:rPr>
          <w:color w:val="231F20"/>
          <w:spacing w:val="2"/>
          <w:w w:val="95"/>
          <w:sz w:val="17"/>
        </w:rPr>
        <w:t xml:space="preserve"> </w:t>
      </w:r>
      <w:r w:rsidRPr="008C623A">
        <w:rPr>
          <w:color w:val="231F20"/>
          <w:w w:val="95"/>
          <w:sz w:val="17"/>
        </w:rPr>
        <w:t>is</w:t>
      </w:r>
      <w:r w:rsidRPr="008C623A">
        <w:rPr>
          <w:color w:val="231F20"/>
          <w:spacing w:val="2"/>
          <w:w w:val="95"/>
          <w:sz w:val="17"/>
        </w:rPr>
        <w:t xml:space="preserve"> </w:t>
      </w:r>
      <w:r w:rsidRPr="008C623A">
        <w:rPr>
          <w:color w:val="231F20"/>
          <w:w w:val="95"/>
          <w:sz w:val="17"/>
        </w:rPr>
        <w:t>also</w:t>
      </w:r>
      <w:r w:rsidRPr="008C623A">
        <w:rPr>
          <w:color w:val="231F20"/>
          <w:spacing w:val="2"/>
          <w:w w:val="95"/>
          <w:sz w:val="17"/>
        </w:rPr>
        <w:t xml:space="preserve"> </w:t>
      </w:r>
      <w:r w:rsidRPr="008C623A">
        <w:rPr>
          <w:color w:val="231F20"/>
          <w:w w:val="95"/>
          <w:sz w:val="17"/>
        </w:rPr>
        <w:t>concluded</w:t>
      </w:r>
      <w:r w:rsidR="008C623A">
        <w:rPr>
          <w:color w:val="231F20"/>
          <w:w w:val="95"/>
          <w:sz w:val="17"/>
        </w:rPr>
        <w:t xml:space="preserve"> </w:t>
      </w:r>
      <w:r w:rsidRPr="008C623A">
        <w:rPr>
          <w:color w:val="231F20"/>
          <w:w w:val="95"/>
          <w:sz w:val="17"/>
          <w:szCs w:val="17"/>
        </w:rPr>
        <w:t>as</w:t>
      </w:r>
      <w:r w:rsidRPr="008C623A">
        <w:rPr>
          <w:color w:val="231F20"/>
          <w:spacing w:val="2"/>
          <w:w w:val="95"/>
          <w:sz w:val="17"/>
          <w:szCs w:val="17"/>
        </w:rPr>
        <w:t xml:space="preserve"> </w:t>
      </w:r>
      <w:r w:rsidRPr="008C623A">
        <w:rPr>
          <w:color w:val="231F20"/>
          <w:w w:val="95"/>
          <w:sz w:val="17"/>
          <w:szCs w:val="17"/>
        </w:rPr>
        <w:t>the</w:t>
      </w:r>
      <w:r w:rsidRPr="008C623A">
        <w:rPr>
          <w:color w:val="231F20"/>
          <w:spacing w:val="2"/>
          <w:w w:val="95"/>
          <w:sz w:val="17"/>
          <w:szCs w:val="17"/>
        </w:rPr>
        <w:t xml:space="preserve"> </w:t>
      </w:r>
      <w:r w:rsidRPr="008C623A">
        <w:rPr>
          <w:color w:val="231F20"/>
          <w:w w:val="95"/>
          <w:sz w:val="17"/>
          <w:szCs w:val="17"/>
        </w:rPr>
        <w:t>most</w:t>
      </w:r>
      <w:r w:rsidRPr="008C623A">
        <w:rPr>
          <w:color w:val="231F20"/>
          <w:spacing w:val="2"/>
          <w:w w:val="95"/>
          <w:sz w:val="17"/>
          <w:szCs w:val="17"/>
        </w:rPr>
        <w:t xml:space="preserve"> </w:t>
      </w:r>
      <w:r w:rsidRPr="008C623A">
        <w:rPr>
          <w:color w:val="231F20"/>
          <w:w w:val="95"/>
          <w:sz w:val="17"/>
          <w:szCs w:val="17"/>
        </w:rPr>
        <w:t>likely</w:t>
      </w:r>
      <w:r w:rsidRPr="008C623A">
        <w:rPr>
          <w:color w:val="231F20"/>
          <w:spacing w:val="3"/>
          <w:w w:val="95"/>
          <w:sz w:val="17"/>
          <w:szCs w:val="17"/>
        </w:rPr>
        <w:t xml:space="preserve"> </w:t>
      </w:r>
      <w:r w:rsidRPr="008C623A">
        <w:rPr>
          <w:color w:val="231F20"/>
          <w:w w:val="95"/>
          <w:sz w:val="17"/>
          <w:szCs w:val="17"/>
        </w:rPr>
        <w:t>cause</w:t>
      </w:r>
      <w:r w:rsidRPr="008C623A">
        <w:rPr>
          <w:color w:val="231F20"/>
          <w:spacing w:val="2"/>
          <w:w w:val="95"/>
          <w:sz w:val="17"/>
          <w:szCs w:val="17"/>
        </w:rPr>
        <w:t xml:space="preserve"> </w:t>
      </w:r>
      <w:r w:rsidRPr="008C623A">
        <w:rPr>
          <w:color w:val="231F20"/>
          <w:w w:val="95"/>
          <w:sz w:val="17"/>
          <w:szCs w:val="17"/>
        </w:rPr>
        <w:t>of</w:t>
      </w:r>
      <w:r w:rsidRPr="008C623A">
        <w:rPr>
          <w:color w:val="231F20"/>
          <w:spacing w:val="2"/>
          <w:w w:val="95"/>
          <w:sz w:val="17"/>
          <w:szCs w:val="17"/>
        </w:rPr>
        <w:t xml:space="preserve"> </w:t>
      </w:r>
      <w:r w:rsidRPr="008C623A">
        <w:rPr>
          <w:color w:val="231F20"/>
          <w:w w:val="95"/>
          <w:sz w:val="17"/>
          <w:szCs w:val="17"/>
        </w:rPr>
        <w:t>the</w:t>
      </w:r>
      <w:r w:rsidRPr="008C623A">
        <w:rPr>
          <w:color w:val="231F20"/>
          <w:spacing w:val="1"/>
          <w:w w:val="95"/>
          <w:sz w:val="17"/>
          <w:szCs w:val="17"/>
        </w:rPr>
        <w:t xml:space="preserve"> </w:t>
      </w:r>
      <w:r w:rsidRPr="008C623A">
        <w:rPr>
          <w:color w:val="231F20"/>
          <w:sz w:val="17"/>
          <w:szCs w:val="17"/>
        </w:rPr>
        <w:t>general</w:t>
      </w:r>
      <w:r w:rsidRPr="008C623A">
        <w:rPr>
          <w:color w:val="231F20"/>
          <w:spacing w:val="4"/>
          <w:sz w:val="17"/>
          <w:szCs w:val="17"/>
        </w:rPr>
        <w:t xml:space="preserve"> </w:t>
      </w:r>
      <w:r w:rsidRPr="008C623A">
        <w:rPr>
          <w:color w:val="231F20"/>
          <w:sz w:val="17"/>
          <w:szCs w:val="17"/>
        </w:rPr>
        <w:t>cracking</w:t>
      </w:r>
      <w:r w:rsidRPr="008C623A">
        <w:rPr>
          <w:color w:val="231F20"/>
          <w:spacing w:val="4"/>
          <w:sz w:val="17"/>
          <w:szCs w:val="17"/>
        </w:rPr>
        <w:t xml:space="preserve"> </w:t>
      </w:r>
      <w:r w:rsidRPr="008C623A">
        <w:rPr>
          <w:color w:val="231F20"/>
          <w:sz w:val="17"/>
          <w:szCs w:val="17"/>
        </w:rPr>
        <w:t>in</w:t>
      </w:r>
      <w:r w:rsidRPr="008C623A">
        <w:rPr>
          <w:color w:val="231F20"/>
          <w:spacing w:val="5"/>
          <w:sz w:val="17"/>
          <w:szCs w:val="17"/>
        </w:rPr>
        <w:t xml:space="preserve"> </w:t>
      </w:r>
      <w:r w:rsidRPr="008C623A">
        <w:rPr>
          <w:color w:val="231F20"/>
          <w:sz w:val="17"/>
          <w:szCs w:val="17"/>
        </w:rPr>
        <w:t>the</w:t>
      </w:r>
      <w:r w:rsidRPr="008C623A">
        <w:rPr>
          <w:color w:val="231F20"/>
          <w:spacing w:val="4"/>
          <w:sz w:val="17"/>
          <w:szCs w:val="17"/>
        </w:rPr>
        <w:t xml:space="preserve"> </w:t>
      </w:r>
      <w:r w:rsidRPr="008C623A">
        <w:rPr>
          <w:color w:val="231F20"/>
          <w:sz w:val="17"/>
          <w:szCs w:val="17"/>
        </w:rPr>
        <w:t>external</w:t>
      </w:r>
      <w:r w:rsidRPr="008C623A">
        <w:rPr>
          <w:color w:val="231F20"/>
          <w:spacing w:val="-39"/>
          <w:sz w:val="17"/>
          <w:szCs w:val="17"/>
        </w:rPr>
        <w:t xml:space="preserve"> </w:t>
      </w:r>
      <w:r w:rsidRPr="008C623A">
        <w:rPr>
          <w:color w:val="231F20"/>
          <w:w w:val="95"/>
          <w:sz w:val="17"/>
          <w:szCs w:val="17"/>
        </w:rPr>
        <w:t>and</w:t>
      </w:r>
      <w:r w:rsidRPr="008C623A">
        <w:rPr>
          <w:color w:val="231F20"/>
          <w:spacing w:val="-3"/>
          <w:w w:val="95"/>
          <w:sz w:val="17"/>
          <w:szCs w:val="17"/>
        </w:rPr>
        <w:t xml:space="preserve"> </w:t>
      </w:r>
      <w:r w:rsidRPr="008C623A">
        <w:rPr>
          <w:color w:val="231F20"/>
          <w:w w:val="95"/>
          <w:sz w:val="17"/>
          <w:szCs w:val="17"/>
        </w:rPr>
        <w:t>internal</w:t>
      </w:r>
      <w:r w:rsidRPr="008C623A">
        <w:rPr>
          <w:color w:val="231F20"/>
          <w:spacing w:val="-3"/>
          <w:w w:val="95"/>
          <w:sz w:val="17"/>
          <w:szCs w:val="17"/>
        </w:rPr>
        <w:t xml:space="preserve"> </w:t>
      </w:r>
      <w:r w:rsidRPr="008C623A">
        <w:rPr>
          <w:color w:val="231F20"/>
          <w:w w:val="95"/>
          <w:sz w:val="17"/>
          <w:szCs w:val="17"/>
        </w:rPr>
        <w:t>brick</w:t>
      </w:r>
      <w:r w:rsidRPr="008C623A">
        <w:rPr>
          <w:color w:val="231F20"/>
          <w:spacing w:val="-3"/>
          <w:w w:val="95"/>
          <w:sz w:val="17"/>
          <w:szCs w:val="17"/>
        </w:rPr>
        <w:t xml:space="preserve"> </w:t>
      </w:r>
      <w:r w:rsidRPr="008C623A">
        <w:rPr>
          <w:color w:val="231F20"/>
          <w:w w:val="95"/>
          <w:sz w:val="17"/>
          <w:szCs w:val="17"/>
        </w:rPr>
        <w:t>walls.</w:t>
      </w:r>
    </w:p>
    <w:p w14:paraId="5EC522B9" w14:textId="77777777" w:rsidR="001A398E" w:rsidRPr="001A398E" w:rsidRDefault="00A630EF" w:rsidP="001A398E">
      <w:pPr>
        <w:pStyle w:val="BodyText"/>
        <w:ind w:left="284"/>
        <w:rPr>
          <w:sz w:val="8"/>
          <w:szCs w:val="8"/>
        </w:rPr>
      </w:pPr>
      <w:r>
        <w:br w:type="column"/>
      </w:r>
    </w:p>
    <w:p w14:paraId="0419434C" w14:textId="77777777" w:rsidR="001A398E" w:rsidRPr="00BD0CB9" w:rsidRDefault="00A630EF" w:rsidP="00BD0CB9">
      <w:pPr>
        <w:pStyle w:val="Heading3"/>
        <w:ind w:left="283"/>
      </w:pPr>
      <w:r w:rsidRPr="00BD0CB9">
        <w:t>Figure 113: Residence</w:t>
      </w:r>
      <w:r w:rsidR="001A398E" w:rsidRPr="00BD0CB9">
        <w:br/>
      </w:r>
      <w:r w:rsidRPr="00BD0CB9">
        <w:t>(EMAA 2018)</w:t>
      </w:r>
    </w:p>
    <w:p w14:paraId="392B3A27" w14:textId="5A313AE3" w:rsidR="001A398E" w:rsidRPr="00BD0CB9" w:rsidRDefault="001A398E" w:rsidP="00BD0CB9">
      <w:pPr>
        <w:pStyle w:val="BodyText"/>
        <w:ind w:left="284"/>
        <w:rPr>
          <w:w w:val="105"/>
          <w:sz w:val="8"/>
          <w:szCs w:val="8"/>
        </w:rPr>
      </w:pPr>
      <w:r>
        <w:rPr>
          <w:noProof/>
          <w:w w:val="105"/>
        </w:rPr>
        <mc:AlternateContent>
          <mc:Choice Requires="wps">
            <w:drawing>
              <wp:inline distT="0" distB="0" distL="0" distR="0" wp14:anchorId="0D58B533" wp14:editId="038C4EE1">
                <wp:extent cx="1818640" cy="635"/>
                <wp:effectExtent l="9525" t="6350" r="10160" b="12700"/>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18640" cy="0"/>
                        </a:xfrm>
                        <a:prstGeom prst="line">
                          <a:avLst/>
                        </a:prstGeom>
                        <a:noFill/>
                        <a:ln w="12700">
                          <a:solidFill>
                            <a:srgbClr val="291A44"/>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dtdh="http://schemas.microsoft.com/office/word/2020/wordml/sdtdatahash">
            <w:pict>
              <v:line w14:anchorId="459657E4" id="Straight Connector 8" o:spid="_x0000_s1026" style="visibility:visible;mso-wrap-style:square;mso-left-percent:-10001;mso-top-percent:-10001;mso-position-horizontal:absolute;mso-position-horizontal-relative:char;mso-position-vertical:absolute;mso-position-vertical-relative:line;mso-left-percent:-10001;mso-top-percent:-10001" from="0,0" to="143.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" strokecolor="#291a44" strokeweight="1pt">
                <w10:anchorlock/>
              </v:line>
            </w:pict>
          </mc:Fallback>
        </mc:AlternateContent>
      </w:r>
    </w:p>
    <w:p w14:paraId="62D2E0BC" w14:textId="77777777" w:rsidR="00BD0CB9" w:rsidRDefault="00BD0CB9" w:rsidP="001A398E">
      <w:pPr>
        <w:pStyle w:val="BodyText"/>
        <w:ind w:left="284"/>
      </w:pPr>
    </w:p>
    <w:p w14:paraId="2F9D5161" w14:textId="2DAD0CDA" w:rsidR="00F71DDB" w:rsidRPr="001A398E" w:rsidRDefault="00A630EF" w:rsidP="001A398E">
      <w:pPr>
        <w:pStyle w:val="BodyText"/>
        <w:ind w:left="284"/>
      </w:pPr>
      <w:r>
        <w:rPr>
          <w:noProof/>
        </w:rPr>
        <w:drawing>
          <wp:inline distT="0" distB="0" distL="0" distR="0" wp14:anchorId="177B82D2" wp14:editId="38BAC988">
            <wp:extent cx="1780236" cy="1335024"/>
            <wp:effectExtent l="0" t="0" r="0" b="0"/>
            <wp:docPr id="231" name="image119.jpeg" descr="Residence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19.jpeg"/>
                    <pic:cNvPicPr/>
                  </pic:nvPicPr>
                  <pic:blipFill>
                    <a:blip r:embed="rId206" cstate="print"/>
                    <a:stretch>
                      <a:fillRect/>
                    </a:stretch>
                  </pic:blipFill>
                  <pic:spPr>
                    <a:xfrm>
                      <a:off x="0" y="0"/>
                      <a:ext cx="1780236" cy="1335024"/>
                    </a:xfrm>
                    <a:prstGeom prst="rect">
                      <a:avLst/>
                    </a:prstGeom>
                  </pic:spPr>
                </pic:pic>
              </a:graphicData>
            </a:graphic>
          </wp:inline>
        </w:drawing>
      </w:r>
    </w:p>
    <w:p w14:paraId="4147BACC" w14:textId="77777777" w:rsidR="00F71DDB" w:rsidRPr="001A398E" w:rsidRDefault="00F71DDB" w:rsidP="001A398E">
      <w:pPr>
        <w:pStyle w:val="BodyText"/>
        <w:ind w:left="284"/>
      </w:pPr>
    </w:p>
    <w:p w14:paraId="77D605AA" w14:textId="77777777" w:rsidR="00F71DDB" w:rsidRDefault="00A630EF" w:rsidP="006D1716">
      <w:pPr>
        <w:pStyle w:val="ListParagraph"/>
        <w:numPr>
          <w:ilvl w:val="0"/>
          <w:numId w:val="26"/>
        </w:numPr>
        <w:tabs>
          <w:tab w:val="left" w:pos="694"/>
        </w:tabs>
        <w:spacing w:line="230" w:lineRule="auto"/>
        <w:ind w:left="567" w:right="139" w:hanging="283"/>
        <w:rPr>
          <w:sz w:val="17"/>
        </w:rPr>
      </w:pPr>
      <w:r>
        <w:rPr>
          <w:color w:val="231F20"/>
          <w:w w:val="95"/>
          <w:sz w:val="17"/>
        </w:rPr>
        <w:t>cracked</w:t>
      </w:r>
      <w:r>
        <w:rPr>
          <w:color w:val="231F20"/>
          <w:spacing w:val="1"/>
          <w:w w:val="95"/>
          <w:sz w:val="17"/>
        </w:rPr>
        <w:t xml:space="preserve"> </w:t>
      </w:r>
      <w:r>
        <w:rPr>
          <w:color w:val="231F20"/>
          <w:w w:val="95"/>
          <w:sz w:val="17"/>
        </w:rPr>
        <w:t>internal</w:t>
      </w:r>
      <w:r>
        <w:rPr>
          <w:color w:val="231F20"/>
          <w:spacing w:val="1"/>
          <w:w w:val="95"/>
          <w:sz w:val="17"/>
        </w:rPr>
        <w:t xml:space="preserve"> </w:t>
      </w:r>
      <w:r>
        <w:rPr>
          <w:color w:val="231F20"/>
          <w:w w:val="95"/>
          <w:sz w:val="17"/>
        </w:rPr>
        <w:t>and</w:t>
      </w:r>
      <w:r>
        <w:rPr>
          <w:color w:val="231F20"/>
          <w:spacing w:val="1"/>
          <w:w w:val="95"/>
          <w:sz w:val="17"/>
        </w:rPr>
        <w:t xml:space="preserve"> </w:t>
      </w:r>
      <w:r>
        <w:rPr>
          <w:color w:val="231F20"/>
          <w:w w:val="95"/>
          <w:sz w:val="17"/>
        </w:rPr>
        <w:t>external</w:t>
      </w:r>
      <w:r>
        <w:rPr>
          <w:color w:val="231F20"/>
          <w:spacing w:val="-38"/>
          <w:w w:val="95"/>
          <w:sz w:val="17"/>
        </w:rPr>
        <w:t xml:space="preserve"> </w:t>
      </w:r>
      <w:r>
        <w:rPr>
          <w:color w:val="231F20"/>
          <w:w w:val="95"/>
          <w:sz w:val="17"/>
        </w:rPr>
        <w:t>brick</w:t>
      </w:r>
      <w:r>
        <w:rPr>
          <w:color w:val="231F20"/>
          <w:spacing w:val="4"/>
          <w:w w:val="95"/>
          <w:sz w:val="17"/>
        </w:rPr>
        <w:t xml:space="preserve"> </w:t>
      </w:r>
      <w:r>
        <w:rPr>
          <w:color w:val="231F20"/>
          <w:w w:val="95"/>
          <w:sz w:val="17"/>
        </w:rPr>
        <w:t>walls</w:t>
      </w:r>
      <w:r>
        <w:rPr>
          <w:color w:val="231F20"/>
          <w:spacing w:val="5"/>
          <w:w w:val="95"/>
          <w:sz w:val="17"/>
        </w:rPr>
        <w:t xml:space="preserve"> </w:t>
      </w:r>
      <w:r>
        <w:rPr>
          <w:color w:val="231F20"/>
          <w:w w:val="95"/>
          <w:sz w:val="17"/>
        </w:rPr>
        <w:t>especially</w:t>
      </w:r>
      <w:r>
        <w:rPr>
          <w:color w:val="231F20"/>
          <w:spacing w:val="4"/>
          <w:w w:val="95"/>
          <w:sz w:val="17"/>
        </w:rPr>
        <w:t xml:space="preserve"> </w:t>
      </w:r>
      <w:r>
        <w:rPr>
          <w:color w:val="231F20"/>
          <w:w w:val="95"/>
          <w:sz w:val="17"/>
        </w:rPr>
        <w:t>in</w:t>
      </w:r>
      <w:r>
        <w:rPr>
          <w:color w:val="231F20"/>
          <w:spacing w:val="5"/>
          <w:w w:val="95"/>
          <w:sz w:val="17"/>
        </w:rPr>
        <w:t xml:space="preserve"> </w:t>
      </w:r>
      <w:r>
        <w:rPr>
          <w:color w:val="231F20"/>
          <w:w w:val="95"/>
          <w:sz w:val="17"/>
        </w:rPr>
        <w:t>the</w:t>
      </w:r>
      <w:r>
        <w:rPr>
          <w:color w:val="231F20"/>
          <w:spacing w:val="1"/>
          <w:w w:val="95"/>
          <w:sz w:val="17"/>
        </w:rPr>
        <w:t xml:space="preserve"> </w:t>
      </w:r>
      <w:r>
        <w:rPr>
          <w:color w:val="231F20"/>
          <w:w w:val="95"/>
          <w:sz w:val="17"/>
        </w:rPr>
        <w:t>stairwell</w:t>
      </w:r>
      <w:r>
        <w:rPr>
          <w:color w:val="231F20"/>
          <w:spacing w:val="-6"/>
          <w:w w:val="95"/>
          <w:sz w:val="17"/>
        </w:rPr>
        <w:t xml:space="preserve"> </w:t>
      </w:r>
      <w:r>
        <w:rPr>
          <w:color w:val="231F20"/>
          <w:w w:val="95"/>
          <w:sz w:val="17"/>
        </w:rPr>
        <w:t>area.</w:t>
      </w:r>
    </w:p>
    <w:p w14:paraId="68A437A0" w14:textId="2213DB35" w:rsidR="00F71DDB" w:rsidRDefault="00BD0CB9" w:rsidP="006D1716">
      <w:pPr>
        <w:pStyle w:val="ListParagraph"/>
        <w:numPr>
          <w:ilvl w:val="0"/>
          <w:numId w:val="26"/>
        </w:numPr>
        <w:tabs>
          <w:tab w:val="left" w:pos="684"/>
        </w:tabs>
        <w:spacing w:before="170" w:line="230" w:lineRule="auto"/>
        <w:ind w:left="567" w:right="98" w:hanging="283"/>
        <w:rPr>
          <w:sz w:val="17"/>
        </w:rPr>
      </w:pPr>
      <w:r>
        <w:rPr>
          <w:color w:val="231F20"/>
          <w:w w:val="95"/>
          <w:sz w:val="17"/>
        </w:rPr>
        <w:t>f</w:t>
      </w:r>
      <w:r w:rsidR="00A630EF">
        <w:rPr>
          <w:color w:val="231F20"/>
          <w:w w:val="95"/>
          <w:sz w:val="17"/>
        </w:rPr>
        <w:t>loor</w:t>
      </w:r>
      <w:r w:rsidR="00A630EF">
        <w:rPr>
          <w:color w:val="231F20"/>
          <w:spacing w:val="1"/>
          <w:w w:val="95"/>
          <w:sz w:val="17"/>
        </w:rPr>
        <w:t xml:space="preserve"> </w:t>
      </w:r>
      <w:r w:rsidR="00A630EF">
        <w:rPr>
          <w:color w:val="231F20"/>
          <w:w w:val="95"/>
          <w:sz w:val="17"/>
        </w:rPr>
        <w:t>joist</w:t>
      </w:r>
      <w:r w:rsidR="00A630EF">
        <w:rPr>
          <w:color w:val="231F20"/>
          <w:spacing w:val="38"/>
          <w:sz w:val="17"/>
        </w:rPr>
        <w:t xml:space="preserve"> </w:t>
      </w:r>
      <w:r w:rsidR="00A630EF">
        <w:rPr>
          <w:color w:val="231F20"/>
          <w:w w:val="95"/>
          <w:sz w:val="17"/>
        </w:rPr>
        <w:t>and</w:t>
      </w:r>
      <w:r w:rsidR="00A630EF">
        <w:rPr>
          <w:color w:val="231F20"/>
          <w:spacing w:val="38"/>
          <w:sz w:val="17"/>
        </w:rPr>
        <w:t xml:space="preserve"> </w:t>
      </w:r>
      <w:r w:rsidR="00A630EF">
        <w:rPr>
          <w:color w:val="231F20"/>
          <w:w w:val="95"/>
          <w:sz w:val="17"/>
        </w:rPr>
        <w:t>bearer</w:t>
      </w:r>
      <w:r w:rsidR="00A630EF">
        <w:rPr>
          <w:color w:val="231F20"/>
          <w:spacing w:val="38"/>
          <w:sz w:val="17"/>
        </w:rPr>
        <w:t xml:space="preserve"> </w:t>
      </w:r>
      <w:r w:rsidR="00A630EF">
        <w:rPr>
          <w:color w:val="231F20"/>
          <w:w w:val="95"/>
          <w:sz w:val="17"/>
        </w:rPr>
        <w:t>spans</w:t>
      </w:r>
      <w:r w:rsidR="00A630EF">
        <w:rPr>
          <w:color w:val="231F20"/>
          <w:spacing w:val="1"/>
          <w:w w:val="95"/>
          <w:sz w:val="17"/>
        </w:rPr>
        <w:t xml:space="preserve"> </w:t>
      </w:r>
      <w:r w:rsidR="00A630EF">
        <w:rPr>
          <w:color w:val="231F20"/>
          <w:w w:val="95"/>
          <w:sz w:val="17"/>
        </w:rPr>
        <w:t>for</w:t>
      </w:r>
      <w:r w:rsidR="00A630EF">
        <w:rPr>
          <w:color w:val="231F20"/>
          <w:spacing w:val="23"/>
          <w:w w:val="95"/>
          <w:sz w:val="17"/>
        </w:rPr>
        <w:t xml:space="preserve"> </w:t>
      </w:r>
      <w:r w:rsidR="00A630EF">
        <w:rPr>
          <w:color w:val="231F20"/>
          <w:w w:val="95"/>
          <w:sz w:val="17"/>
        </w:rPr>
        <w:t>office</w:t>
      </w:r>
      <w:r w:rsidR="00A630EF">
        <w:rPr>
          <w:color w:val="231F20"/>
          <w:spacing w:val="23"/>
          <w:w w:val="95"/>
          <w:sz w:val="17"/>
        </w:rPr>
        <w:t xml:space="preserve"> </w:t>
      </w:r>
      <w:r w:rsidR="00A630EF">
        <w:rPr>
          <w:color w:val="231F20"/>
          <w:w w:val="95"/>
          <w:sz w:val="17"/>
        </w:rPr>
        <w:t>rather</w:t>
      </w:r>
      <w:r w:rsidR="00A630EF">
        <w:rPr>
          <w:color w:val="231F20"/>
          <w:spacing w:val="24"/>
          <w:w w:val="95"/>
          <w:sz w:val="17"/>
        </w:rPr>
        <w:t xml:space="preserve"> </w:t>
      </w:r>
      <w:r w:rsidR="00A630EF">
        <w:rPr>
          <w:color w:val="231F20"/>
          <w:w w:val="95"/>
          <w:sz w:val="17"/>
        </w:rPr>
        <w:t>than</w:t>
      </w:r>
      <w:r w:rsidR="00A630EF">
        <w:rPr>
          <w:color w:val="231F20"/>
          <w:spacing w:val="23"/>
          <w:w w:val="95"/>
          <w:sz w:val="17"/>
        </w:rPr>
        <w:t xml:space="preserve"> </w:t>
      </w:r>
      <w:r w:rsidR="00A630EF">
        <w:rPr>
          <w:color w:val="231F20"/>
          <w:w w:val="95"/>
          <w:sz w:val="17"/>
        </w:rPr>
        <w:t>domestic</w:t>
      </w:r>
      <w:r w:rsidR="00A630EF">
        <w:rPr>
          <w:color w:val="231F20"/>
          <w:spacing w:val="-37"/>
          <w:w w:val="95"/>
          <w:sz w:val="17"/>
        </w:rPr>
        <w:t xml:space="preserve"> </w:t>
      </w:r>
      <w:r w:rsidR="00A630EF">
        <w:rPr>
          <w:color w:val="231F20"/>
          <w:w w:val="95"/>
          <w:sz w:val="17"/>
        </w:rPr>
        <w:t>floor</w:t>
      </w:r>
      <w:r w:rsidR="00A630EF">
        <w:rPr>
          <w:color w:val="231F20"/>
          <w:spacing w:val="8"/>
          <w:w w:val="95"/>
          <w:sz w:val="17"/>
        </w:rPr>
        <w:t xml:space="preserve"> </w:t>
      </w:r>
      <w:r w:rsidR="00A630EF">
        <w:rPr>
          <w:color w:val="231F20"/>
          <w:w w:val="95"/>
          <w:sz w:val="17"/>
        </w:rPr>
        <w:t>loadings,</w:t>
      </w:r>
      <w:r w:rsidR="00A630EF">
        <w:rPr>
          <w:color w:val="231F20"/>
          <w:spacing w:val="9"/>
          <w:w w:val="95"/>
          <w:sz w:val="17"/>
        </w:rPr>
        <w:t xml:space="preserve"> </w:t>
      </w:r>
      <w:r w:rsidR="00A630EF">
        <w:rPr>
          <w:color w:val="231F20"/>
          <w:w w:val="95"/>
          <w:sz w:val="17"/>
        </w:rPr>
        <w:t>these</w:t>
      </w:r>
      <w:r w:rsidR="00A630EF">
        <w:rPr>
          <w:color w:val="231F20"/>
          <w:spacing w:val="8"/>
          <w:w w:val="95"/>
          <w:sz w:val="17"/>
        </w:rPr>
        <w:t xml:space="preserve"> </w:t>
      </w:r>
      <w:r w:rsidR="00A630EF">
        <w:rPr>
          <w:color w:val="231F20"/>
          <w:w w:val="95"/>
          <w:sz w:val="17"/>
        </w:rPr>
        <w:t>proved</w:t>
      </w:r>
      <w:r w:rsidR="00A630EF">
        <w:rPr>
          <w:color w:val="231F20"/>
          <w:spacing w:val="9"/>
          <w:w w:val="95"/>
          <w:sz w:val="17"/>
        </w:rPr>
        <w:t xml:space="preserve"> </w:t>
      </w:r>
      <w:r w:rsidR="00A630EF">
        <w:rPr>
          <w:color w:val="231F20"/>
          <w:w w:val="95"/>
          <w:sz w:val="17"/>
        </w:rPr>
        <w:t>to</w:t>
      </w:r>
      <w:r w:rsidR="00A630EF">
        <w:rPr>
          <w:color w:val="231F20"/>
          <w:spacing w:val="1"/>
          <w:w w:val="95"/>
          <w:sz w:val="17"/>
        </w:rPr>
        <w:t xml:space="preserve"> </w:t>
      </w:r>
      <w:r w:rsidR="00A630EF">
        <w:rPr>
          <w:color w:val="231F20"/>
          <w:w w:val="95"/>
          <w:sz w:val="17"/>
        </w:rPr>
        <w:t>be</w:t>
      </w:r>
      <w:r w:rsidR="00A630EF">
        <w:rPr>
          <w:color w:val="231F20"/>
          <w:spacing w:val="3"/>
          <w:w w:val="95"/>
          <w:sz w:val="17"/>
        </w:rPr>
        <w:t xml:space="preserve"> </w:t>
      </w:r>
      <w:r w:rsidR="00A630EF">
        <w:rPr>
          <w:color w:val="231F20"/>
          <w:w w:val="95"/>
          <w:sz w:val="17"/>
        </w:rPr>
        <w:t>marginally</w:t>
      </w:r>
      <w:r w:rsidR="00A630EF">
        <w:rPr>
          <w:color w:val="231F20"/>
          <w:spacing w:val="3"/>
          <w:w w:val="95"/>
          <w:sz w:val="17"/>
        </w:rPr>
        <w:t xml:space="preserve"> </w:t>
      </w:r>
      <w:r w:rsidR="00A630EF">
        <w:rPr>
          <w:color w:val="231F20"/>
          <w:w w:val="95"/>
          <w:sz w:val="17"/>
        </w:rPr>
        <w:t>satisfactory.</w:t>
      </w:r>
    </w:p>
    <w:p w14:paraId="7EF6F27A" w14:textId="77777777" w:rsidR="00F71DDB" w:rsidRDefault="00A630EF" w:rsidP="001A398E">
      <w:pPr>
        <w:pStyle w:val="BodyText"/>
        <w:spacing w:before="169" w:line="230" w:lineRule="auto"/>
        <w:ind w:left="284" w:right="66"/>
      </w:pPr>
      <w:r>
        <w:rPr>
          <w:color w:val="231F20"/>
        </w:rPr>
        <w:t>In 2006 the external walls were</w:t>
      </w:r>
      <w:r>
        <w:rPr>
          <w:color w:val="231F20"/>
          <w:spacing w:val="1"/>
        </w:rPr>
        <w:t xml:space="preserve"> </w:t>
      </w:r>
      <w:r>
        <w:rPr>
          <w:color w:val="231F20"/>
          <w:w w:val="95"/>
        </w:rPr>
        <w:t>underpinned</w:t>
      </w:r>
      <w:r>
        <w:rPr>
          <w:color w:val="231F20"/>
          <w:spacing w:val="11"/>
          <w:w w:val="95"/>
        </w:rPr>
        <w:t xml:space="preserve"> </w:t>
      </w:r>
      <w:r>
        <w:rPr>
          <w:color w:val="231F20"/>
          <w:w w:val="95"/>
        </w:rPr>
        <w:t>and</w:t>
      </w:r>
      <w:r>
        <w:rPr>
          <w:color w:val="231F20"/>
          <w:spacing w:val="11"/>
          <w:w w:val="95"/>
        </w:rPr>
        <w:t xml:space="preserve"> </w:t>
      </w:r>
      <w:r>
        <w:rPr>
          <w:color w:val="231F20"/>
          <w:w w:val="95"/>
        </w:rPr>
        <w:t>drainage</w:t>
      </w:r>
      <w:r>
        <w:rPr>
          <w:color w:val="231F20"/>
          <w:spacing w:val="11"/>
          <w:w w:val="95"/>
        </w:rPr>
        <w:t xml:space="preserve"> </w:t>
      </w:r>
      <w:r>
        <w:rPr>
          <w:color w:val="231F20"/>
          <w:w w:val="95"/>
        </w:rPr>
        <w:t>around</w:t>
      </w:r>
      <w:r>
        <w:rPr>
          <w:color w:val="231F20"/>
          <w:spacing w:val="1"/>
          <w:w w:val="95"/>
        </w:rPr>
        <w:t xml:space="preserve"> </w:t>
      </w:r>
      <w:r>
        <w:rPr>
          <w:color w:val="231F20"/>
          <w:w w:val="95"/>
        </w:rPr>
        <w:t>the</w:t>
      </w:r>
      <w:r>
        <w:rPr>
          <w:color w:val="231F20"/>
          <w:spacing w:val="22"/>
          <w:w w:val="95"/>
        </w:rPr>
        <w:t xml:space="preserve"> </w:t>
      </w:r>
      <w:r>
        <w:rPr>
          <w:color w:val="231F20"/>
          <w:w w:val="95"/>
        </w:rPr>
        <w:t>building</w:t>
      </w:r>
      <w:r>
        <w:rPr>
          <w:color w:val="231F20"/>
          <w:spacing w:val="23"/>
          <w:w w:val="95"/>
        </w:rPr>
        <w:t xml:space="preserve"> </w:t>
      </w:r>
      <w:r>
        <w:rPr>
          <w:color w:val="231F20"/>
          <w:w w:val="95"/>
        </w:rPr>
        <w:t>improved.</w:t>
      </w:r>
      <w:r>
        <w:rPr>
          <w:color w:val="231F20"/>
          <w:spacing w:val="22"/>
          <w:w w:val="95"/>
        </w:rPr>
        <w:t xml:space="preserve"> </w:t>
      </w:r>
      <w:r>
        <w:rPr>
          <w:color w:val="231F20"/>
          <w:w w:val="95"/>
        </w:rPr>
        <w:t>The</w:t>
      </w:r>
      <w:r>
        <w:rPr>
          <w:color w:val="231F20"/>
          <w:spacing w:val="23"/>
          <w:w w:val="95"/>
        </w:rPr>
        <w:t xml:space="preserve"> </w:t>
      </w:r>
      <w:r>
        <w:rPr>
          <w:color w:val="231F20"/>
          <w:w w:val="95"/>
        </w:rPr>
        <w:t>internal</w:t>
      </w:r>
      <w:r>
        <w:rPr>
          <w:color w:val="231F20"/>
          <w:spacing w:val="-38"/>
          <w:w w:val="95"/>
        </w:rPr>
        <w:t xml:space="preserve"> </w:t>
      </w:r>
      <w:r>
        <w:rPr>
          <w:color w:val="231F20"/>
          <w:w w:val="95"/>
        </w:rPr>
        <w:t>cracks</w:t>
      </w:r>
      <w:r>
        <w:rPr>
          <w:color w:val="231F20"/>
          <w:spacing w:val="1"/>
          <w:w w:val="95"/>
        </w:rPr>
        <w:t xml:space="preserve"> </w:t>
      </w:r>
      <w:r>
        <w:rPr>
          <w:color w:val="231F20"/>
          <w:w w:val="95"/>
        </w:rPr>
        <w:t>have</w:t>
      </w:r>
      <w:r>
        <w:rPr>
          <w:color w:val="231F20"/>
          <w:spacing w:val="1"/>
          <w:w w:val="95"/>
        </w:rPr>
        <w:t xml:space="preserve"> </w:t>
      </w:r>
      <w:r>
        <w:rPr>
          <w:color w:val="231F20"/>
          <w:w w:val="95"/>
        </w:rPr>
        <w:t>returned</w:t>
      </w:r>
      <w:r>
        <w:rPr>
          <w:color w:val="231F20"/>
          <w:spacing w:val="38"/>
        </w:rPr>
        <w:t xml:space="preserve"> </w:t>
      </w:r>
      <w:r>
        <w:rPr>
          <w:color w:val="231F20"/>
          <w:w w:val="95"/>
        </w:rPr>
        <w:t>but</w:t>
      </w:r>
      <w:r>
        <w:rPr>
          <w:color w:val="231F20"/>
          <w:spacing w:val="38"/>
        </w:rPr>
        <w:t xml:space="preserve"> </w:t>
      </w:r>
      <w:r>
        <w:rPr>
          <w:color w:val="231F20"/>
          <w:w w:val="95"/>
        </w:rPr>
        <w:t>externally</w:t>
      </w:r>
      <w:r>
        <w:rPr>
          <w:color w:val="231F20"/>
          <w:spacing w:val="-38"/>
          <w:w w:val="95"/>
        </w:rPr>
        <w:t xml:space="preserve"> </w:t>
      </w:r>
      <w:r>
        <w:rPr>
          <w:color w:val="231F20"/>
        </w:rPr>
        <w:t>it</w:t>
      </w:r>
      <w:r>
        <w:rPr>
          <w:color w:val="231F20"/>
          <w:spacing w:val="-10"/>
        </w:rPr>
        <w:t xml:space="preserve"> </w:t>
      </w:r>
      <w:r>
        <w:rPr>
          <w:color w:val="231F20"/>
        </w:rPr>
        <w:t>is</w:t>
      </w:r>
      <w:r>
        <w:rPr>
          <w:color w:val="231F20"/>
          <w:spacing w:val="-10"/>
        </w:rPr>
        <w:t xml:space="preserve"> </w:t>
      </w:r>
      <w:r>
        <w:rPr>
          <w:color w:val="231F20"/>
        </w:rPr>
        <w:t>sound.</w:t>
      </w:r>
    </w:p>
    <w:p w14:paraId="62C12E1A" w14:textId="77777777" w:rsidR="00F71DDB" w:rsidRDefault="00A630EF" w:rsidP="001A398E">
      <w:pPr>
        <w:pStyle w:val="BodyText"/>
        <w:spacing w:before="169" w:line="230" w:lineRule="auto"/>
        <w:ind w:left="284" w:right="253"/>
      </w:pPr>
      <w:r>
        <w:rPr>
          <w:color w:val="231F20"/>
          <w:w w:val="95"/>
        </w:rPr>
        <w:t>The Residence is now used by</w:t>
      </w:r>
      <w:r>
        <w:rPr>
          <w:color w:val="231F20"/>
          <w:spacing w:val="1"/>
          <w:w w:val="95"/>
        </w:rPr>
        <w:t xml:space="preserve"> </w:t>
      </w:r>
      <w:r>
        <w:rPr>
          <w:color w:val="231F20"/>
          <w:w w:val="95"/>
        </w:rPr>
        <w:t>ANU as a research centre and</w:t>
      </w:r>
      <w:r>
        <w:rPr>
          <w:color w:val="231F20"/>
          <w:spacing w:val="1"/>
          <w:w w:val="95"/>
        </w:rPr>
        <w:t xml:space="preserve"> </w:t>
      </w:r>
      <w:r>
        <w:rPr>
          <w:color w:val="231F20"/>
          <w:w w:val="95"/>
        </w:rPr>
        <w:t>offices.</w:t>
      </w:r>
      <w:r>
        <w:rPr>
          <w:color w:val="231F20"/>
          <w:spacing w:val="7"/>
          <w:w w:val="95"/>
        </w:rPr>
        <w:t xml:space="preserve"> </w:t>
      </w:r>
      <w:r>
        <w:rPr>
          <w:color w:val="231F20"/>
          <w:w w:val="95"/>
        </w:rPr>
        <w:t>This</w:t>
      </w:r>
      <w:r>
        <w:rPr>
          <w:color w:val="231F20"/>
          <w:spacing w:val="7"/>
          <w:w w:val="95"/>
        </w:rPr>
        <w:t xml:space="preserve"> </w:t>
      </w:r>
      <w:r>
        <w:rPr>
          <w:color w:val="231F20"/>
          <w:w w:val="95"/>
        </w:rPr>
        <w:t>has</w:t>
      </w:r>
      <w:r>
        <w:rPr>
          <w:color w:val="231F20"/>
          <w:spacing w:val="7"/>
          <w:w w:val="95"/>
        </w:rPr>
        <w:t xml:space="preserve"> </w:t>
      </w:r>
      <w:r>
        <w:rPr>
          <w:color w:val="231F20"/>
          <w:w w:val="95"/>
        </w:rPr>
        <w:t>been</w:t>
      </w:r>
      <w:r>
        <w:rPr>
          <w:color w:val="231F20"/>
          <w:spacing w:val="7"/>
          <w:w w:val="95"/>
        </w:rPr>
        <w:t xml:space="preserve"> </w:t>
      </w:r>
      <w:r>
        <w:rPr>
          <w:color w:val="231F20"/>
          <w:w w:val="95"/>
        </w:rPr>
        <w:t>achieved</w:t>
      </w:r>
      <w:r>
        <w:rPr>
          <w:color w:val="231F20"/>
          <w:spacing w:val="1"/>
          <w:w w:val="95"/>
        </w:rPr>
        <w:t xml:space="preserve"> </w:t>
      </w:r>
      <w:r>
        <w:rPr>
          <w:color w:val="231F20"/>
          <w:w w:val="95"/>
        </w:rPr>
        <w:t>without</w:t>
      </w:r>
      <w:r>
        <w:rPr>
          <w:color w:val="231F20"/>
          <w:spacing w:val="14"/>
          <w:w w:val="95"/>
        </w:rPr>
        <w:t xml:space="preserve"> </w:t>
      </w:r>
      <w:r>
        <w:rPr>
          <w:color w:val="231F20"/>
          <w:w w:val="95"/>
        </w:rPr>
        <w:t>alterations</w:t>
      </w:r>
      <w:r>
        <w:rPr>
          <w:color w:val="231F20"/>
          <w:spacing w:val="15"/>
          <w:w w:val="95"/>
        </w:rPr>
        <w:t xml:space="preserve"> </w:t>
      </w:r>
      <w:r>
        <w:rPr>
          <w:color w:val="231F20"/>
          <w:w w:val="95"/>
        </w:rPr>
        <w:t>to</w:t>
      </w:r>
      <w:r>
        <w:rPr>
          <w:color w:val="231F20"/>
          <w:spacing w:val="15"/>
          <w:w w:val="95"/>
        </w:rPr>
        <w:t xml:space="preserve"> </w:t>
      </w:r>
      <w:r>
        <w:rPr>
          <w:color w:val="231F20"/>
          <w:w w:val="95"/>
        </w:rPr>
        <w:t>the</w:t>
      </w:r>
      <w:r>
        <w:rPr>
          <w:color w:val="231F20"/>
          <w:spacing w:val="15"/>
          <w:w w:val="95"/>
        </w:rPr>
        <w:t xml:space="preserve"> </w:t>
      </w:r>
      <w:r>
        <w:rPr>
          <w:color w:val="231F20"/>
          <w:w w:val="95"/>
        </w:rPr>
        <w:t>plan</w:t>
      </w:r>
      <w:r>
        <w:rPr>
          <w:color w:val="231F20"/>
          <w:spacing w:val="15"/>
          <w:w w:val="95"/>
        </w:rPr>
        <w:t xml:space="preserve"> </w:t>
      </w:r>
      <w:r>
        <w:rPr>
          <w:color w:val="231F20"/>
          <w:w w:val="95"/>
        </w:rPr>
        <w:t>of</w:t>
      </w:r>
      <w:r>
        <w:rPr>
          <w:color w:val="231F20"/>
          <w:spacing w:val="-37"/>
          <w:w w:val="95"/>
        </w:rPr>
        <w:t xml:space="preserve"> </w:t>
      </w:r>
      <w:r>
        <w:rPr>
          <w:color w:val="231F20"/>
        </w:rPr>
        <w:t>the</w:t>
      </w:r>
      <w:r>
        <w:rPr>
          <w:color w:val="231F20"/>
          <w:spacing w:val="-10"/>
        </w:rPr>
        <w:t xml:space="preserve"> </w:t>
      </w:r>
      <w:r>
        <w:rPr>
          <w:color w:val="231F20"/>
        </w:rPr>
        <w:t>building.</w:t>
      </w:r>
    </w:p>
    <w:p w14:paraId="529BF335" w14:textId="77777777" w:rsidR="001A398E" w:rsidRPr="001A398E" w:rsidRDefault="00A630EF" w:rsidP="001A398E">
      <w:pPr>
        <w:pStyle w:val="BodyText"/>
        <w:ind w:left="284"/>
        <w:rPr>
          <w:sz w:val="8"/>
          <w:szCs w:val="8"/>
        </w:rPr>
      </w:pPr>
      <w:r>
        <w:br w:type="column"/>
      </w:r>
    </w:p>
    <w:p w14:paraId="19FFBD61" w14:textId="535DDAB6" w:rsidR="001A398E" w:rsidRPr="00BD0CB9" w:rsidRDefault="00A630EF" w:rsidP="00BD0CB9">
      <w:pPr>
        <w:pStyle w:val="Heading3"/>
        <w:ind w:left="283"/>
      </w:pPr>
      <w:r w:rsidRPr="00BD0CB9">
        <w:t>Figure 114: Residence</w:t>
      </w:r>
      <w:r w:rsidR="00BD0CB9" w:rsidRPr="00BD0CB9">
        <w:br/>
      </w:r>
      <w:r w:rsidRPr="00BD0CB9">
        <w:t>(EMAA 2018)</w:t>
      </w:r>
      <w:r w:rsidR="001A398E" w:rsidRPr="00BD0CB9">
        <w:t xml:space="preserve"> </w:t>
      </w:r>
    </w:p>
    <w:p w14:paraId="71F1919C" w14:textId="4F046875" w:rsidR="001A398E" w:rsidRPr="00BD0CB9" w:rsidRDefault="001A398E" w:rsidP="00BD0CB9">
      <w:pPr>
        <w:pStyle w:val="BodyText"/>
        <w:ind w:left="284"/>
        <w:rPr>
          <w:sz w:val="8"/>
          <w:szCs w:val="18"/>
        </w:rPr>
      </w:pPr>
      <w:r>
        <w:rPr>
          <w:noProof/>
        </w:rPr>
        <mc:AlternateContent>
          <mc:Choice Requires="wps">
            <w:drawing>
              <wp:inline distT="0" distB="0" distL="0" distR="0" wp14:anchorId="4C0E03E8" wp14:editId="70D23E4B">
                <wp:extent cx="1818640" cy="1270"/>
                <wp:effectExtent l="9525" t="15240" r="10160" b="12065"/>
                <wp:docPr id="170" name="Freeform: Shape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18640" cy="1270"/>
                        </a:xfrm>
                        <a:custGeom>
                          <a:avLst/>
                          <a:gdLst>
                            <a:gd name="T0" fmla="+- 0 7625 7625"/>
                            <a:gd name="T1" fmla="*/ T0 w 2864"/>
                            <a:gd name="T2" fmla="+- 0 10488 7625"/>
                            <a:gd name="T3" fmla="*/ T2 w 2864"/>
                          </a:gdLst>
                          <a:ahLst/>
                          <a:cxnLst>
                            <a:cxn ang="0">
                              <a:pos x="T1" y="0"/>
                            </a:cxn>
                            <a:cxn ang="0">
                              <a:pos x="T3" y="0"/>
                            </a:cxn>
                          </a:cxnLst>
                          <a:rect l="0" t="0" r="r" b="b"/>
                          <a:pathLst>
                            <a:path w="2864">
                              <a:moveTo>
                                <a:pt x="0" y="0"/>
                              </a:moveTo>
                              <a:lnTo>
                                <a:pt x="2863"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11DA857E" id="Freeform: Shape 170" o:spid="_x0000_s1026" style="width:143.2pt;height:.1pt;visibility:visible;mso-wrap-style:square;mso-left-percent:-10001;mso-top-percent:-10001;mso-position-horizontal:absolute;mso-position-horizontal-relative:char;mso-position-vertical:absolute;mso-position-vertical-relative:line;mso-left-percent:-10001;mso-top-percent:-10001;v-text-anchor:top" coordsize="28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" path="m,l2863,e" filled="f" strokecolor="#291a44" strokeweight="1pt">
                <v:path arrowok="t" o:connecttype="custom" o:connectlocs="0,0;1818005,0" o:connectangles="0,0"/>
                <w10:anchorlock/>
              </v:shape>
            </w:pict>
          </mc:Fallback>
        </mc:AlternateContent>
      </w:r>
    </w:p>
    <w:p w14:paraId="5D5467F7" w14:textId="77777777" w:rsidR="00BD0CB9" w:rsidRDefault="00BD0CB9" w:rsidP="001A398E">
      <w:pPr>
        <w:pStyle w:val="BodyText"/>
        <w:ind w:left="284"/>
      </w:pPr>
    </w:p>
    <w:p w14:paraId="1810D554" w14:textId="77283A60" w:rsidR="00F71DDB" w:rsidRPr="001A398E" w:rsidRDefault="001A398E" w:rsidP="001A398E">
      <w:pPr>
        <w:pStyle w:val="BodyText"/>
        <w:ind w:left="284"/>
      </w:pPr>
      <w:r>
        <w:rPr>
          <w:noProof/>
        </w:rPr>
        <w:drawing>
          <wp:inline distT="0" distB="0" distL="0" distR="0" wp14:anchorId="1C282AEB" wp14:editId="4CACC5EC">
            <wp:extent cx="1780250" cy="1335024"/>
            <wp:effectExtent l="0" t="0" r="0" b="0"/>
            <wp:docPr id="233" name="image120.jpeg" descr="Residence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20.jpe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780250" cy="1335024"/>
                    </a:xfrm>
                    <a:prstGeom prst="rect">
                      <a:avLst/>
                    </a:prstGeom>
                  </pic:spPr>
                </pic:pic>
              </a:graphicData>
            </a:graphic>
          </wp:inline>
        </w:drawing>
      </w:r>
    </w:p>
    <w:p w14:paraId="58D4B794" w14:textId="77777777" w:rsidR="00F71DDB" w:rsidRPr="001A398E" w:rsidRDefault="00F71DDB" w:rsidP="001A398E">
      <w:pPr>
        <w:pStyle w:val="BodyText"/>
        <w:ind w:left="284"/>
      </w:pPr>
    </w:p>
    <w:p w14:paraId="7EC3D1EE" w14:textId="0F3404CC" w:rsidR="00F71DDB" w:rsidRDefault="00A630EF" w:rsidP="008C623A">
      <w:pPr>
        <w:pStyle w:val="BodyText"/>
        <w:spacing w:line="230" w:lineRule="auto"/>
        <w:ind w:left="284" w:right="615"/>
      </w:pPr>
      <w:r>
        <w:rPr>
          <w:color w:val="231F20"/>
          <w:w w:val="95"/>
        </w:rPr>
        <w:t>Externally</w:t>
      </w:r>
      <w:r>
        <w:rPr>
          <w:color w:val="231F20"/>
          <w:spacing w:val="8"/>
          <w:w w:val="95"/>
        </w:rPr>
        <w:t xml:space="preserve"> </w:t>
      </w:r>
      <w:r>
        <w:rPr>
          <w:color w:val="231F20"/>
          <w:w w:val="95"/>
        </w:rPr>
        <w:t>the</w:t>
      </w:r>
      <w:r>
        <w:rPr>
          <w:color w:val="231F20"/>
          <w:spacing w:val="9"/>
          <w:w w:val="95"/>
        </w:rPr>
        <w:t xml:space="preserve"> </w:t>
      </w:r>
      <w:r>
        <w:rPr>
          <w:color w:val="231F20"/>
          <w:w w:val="95"/>
        </w:rPr>
        <w:t>building</w:t>
      </w:r>
      <w:r>
        <w:rPr>
          <w:color w:val="231F20"/>
          <w:spacing w:val="8"/>
          <w:w w:val="95"/>
        </w:rPr>
        <w:t xml:space="preserve"> </w:t>
      </w:r>
      <w:r>
        <w:rPr>
          <w:color w:val="231F20"/>
          <w:w w:val="95"/>
        </w:rPr>
        <w:t>is</w:t>
      </w:r>
      <w:r>
        <w:rPr>
          <w:color w:val="231F20"/>
          <w:spacing w:val="9"/>
          <w:w w:val="95"/>
        </w:rPr>
        <w:t xml:space="preserve"> </w:t>
      </w:r>
      <w:r>
        <w:rPr>
          <w:color w:val="231F20"/>
          <w:w w:val="95"/>
        </w:rPr>
        <w:t>rendered</w:t>
      </w:r>
      <w:r>
        <w:rPr>
          <w:color w:val="231F20"/>
          <w:spacing w:val="1"/>
          <w:w w:val="95"/>
        </w:rPr>
        <w:t xml:space="preserve"> </w:t>
      </w:r>
      <w:r>
        <w:rPr>
          <w:color w:val="231F20"/>
          <w:w w:val="95"/>
        </w:rPr>
        <w:t>and</w:t>
      </w:r>
      <w:r>
        <w:rPr>
          <w:color w:val="231F20"/>
          <w:spacing w:val="14"/>
          <w:w w:val="95"/>
        </w:rPr>
        <w:t xml:space="preserve"> </w:t>
      </w:r>
      <w:r>
        <w:rPr>
          <w:color w:val="231F20"/>
          <w:w w:val="95"/>
        </w:rPr>
        <w:t>painted</w:t>
      </w:r>
      <w:r>
        <w:rPr>
          <w:color w:val="231F20"/>
          <w:spacing w:val="15"/>
          <w:w w:val="95"/>
        </w:rPr>
        <w:t xml:space="preserve"> </w:t>
      </w:r>
      <w:r>
        <w:rPr>
          <w:color w:val="231F20"/>
          <w:w w:val="95"/>
        </w:rPr>
        <w:t>with</w:t>
      </w:r>
      <w:r>
        <w:rPr>
          <w:color w:val="231F20"/>
          <w:spacing w:val="15"/>
          <w:w w:val="95"/>
        </w:rPr>
        <w:t xml:space="preserve"> </w:t>
      </w:r>
      <w:r>
        <w:rPr>
          <w:color w:val="231F20"/>
          <w:w w:val="95"/>
        </w:rPr>
        <w:t>stepped</w:t>
      </w:r>
      <w:r>
        <w:rPr>
          <w:color w:val="231F20"/>
          <w:spacing w:val="15"/>
          <w:w w:val="95"/>
        </w:rPr>
        <w:t xml:space="preserve"> </w:t>
      </w:r>
      <w:r>
        <w:rPr>
          <w:color w:val="231F20"/>
          <w:w w:val="95"/>
        </w:rPr>
        <w:t>detailing</w:t>
      </w:r>
      <w:r>
        <w:rPr>
          <w:color w:val="231F20"/>
          <w:spacing w:val="15"/>
          <w:w w:val="95"/>
        </w:rPr>
        <w:t xml:space="preserve"> </w:t>
      </w:r>
      <w:r>
        <w:rPr>
          <w:color w:val="231F20"/>
          <w:w w:val="95"/>
        </w:rPr>
        <w:t>to</w:t>
      </w:r>
      <w:r>
        <w:rPr>
          <w:color w:val="231F20"/>
          <w:spacing w:val="-38"/>
          <w:w w:val="95"/>
        </w:rPr>
        <w:t xml:space="preserve"> </w:t>
      </w:r>
      <w:r>
        <w:rPr>
          <w:color w:val="231F20"/>
          <w:w w:val="95"/>
        </w:rPr>
        <w:t>bay window and main room window</w:t>
      </w:r>
      <w:r>
        <w:rPr>
          <w:color w:val="231F20"/>
          <w:spacing w:val="1"/>
          <w:w w:val="95"/>
        </w:rPr>
        <w:t xml:space="preserve"> </w:t>
      </w:r>
      <w:r>
        <w:rPr>
          <w:color w:val="231F20"/>
          <w:w w:val="95"/>
        </w:rPr>
        <w:t>and entry.</w:t>
      </w:r>
      <w:r>
        <w:rPr>
          <w:color w:val="231F20"/>
          <w:spacing w:val="1"/>
          <w:w w:val="95"/>
        </w:rPr>
        <w:t xml:space="preserve"> </w:t>
      </w:r>
      <w:r>
        <w:rPr>
          <w:color w:val="231F20"/>
          <w:w w:val="95"/>
        </w:rPr>
        <w:t>The top</w:t>
      </w:r>
      <w:r>
        <w:rPr>
          <w:color w:val="231F20"/>
          <w:spacing w:val="1"/>
          <w:w w:val="95"/>
        </w:rPr>
        <w:t xml:space="preserve"> </w:t>
      </w:r>
      <w:r>
        <w:rPr>
          <w:color w:val="231F20"/>
          <w:w w:val="95"/>
        </w:rPr>
        <w:t>of the</w:t>
      </w:r>
      <w:r>
        <w:rPr>
          <w:color w:val="231F20"/>
          <w:spacing w:val="1"/>
          <w:w w:val="95"/>
        </w:rPr>
        <w:t xml:space="preserve"> </w:t>
      </w:r>
      <w:r>
        <w:rPr>
          <w:color w:val="231F20"/>
          <w:w w:val="95"/>
        </w:rPr>
        <w:t>chimney</w:t>
      </w:r>
      <w:r w:rsidR="008C623A">
        <w:t xml:space="preserve"> </w:t>
      </w:r>
      <w:r>
        <w:rPr>
          <w:color w:val="231F20"/>
          <w:w w:val="95"/>
        </w:rPr>
        <w:t>is</w:t>
      </w:r>
      <w:r>
        <w:rPr>
          <w:color w:val="231F20"/>
          <w:spacing w:val="15"/>
          <w:w w:val="95"/>
        </w:rPr>
        <w:t xml:space="preserve"> </w:t>
      </w:r>
      <w:r>
        <w:rPr>
          <w:color w:val="231F20"/>
          <w:w w:val="95"/>
        </w:rPr>
        <w:t>also</w:t>
      </w:r>
      <w:r>
        <w:rPr>
          <w:color w:val="231F20"/>
          <w:spacing w:val="15"/>
          <w:w w:val="95"/>
        </w:rPr>
        <w:t xml:space="preserve"> </w:t>
      </w:r>
      <w:r>
        <w:rPr>
          <w:color w:val="231F20"/>
          <w:w w:val="95"/>
        </w:rPr>
        <w:t>finely</w:t>
      </w:r>
      <w:r>
        <w:rPr>
          <w:color w:val="231F20"/>
          <w:spacing w:val="16"/>
          <w:w w:val="95"/>
        </w:rPr>
        <w:t xml:space="preserve"> </w:t>
      </w:r>
      <w:r>
        <w:rPr>
          <w:color w:val="231F20"/>
          <w:w w:val="95"/>
        </w:rPr>
        <w:t>detailed.</w:t>
      </w:r>
      <w:r>
        <w:rPr>
          <w:color w:val="231F20"/>
          <w:spacing w:val="15"/>
          <w:w w:val="95"/>
        </w:rPr>
        <w:t xml:space="preserve"> </w:t>
      </w:r>
      <w:r>
        <w:rPr>
          <w:color w:val="231F20"/>
          <w:w w:val="95"/>
        </w:rPr>
        <w:t>The</w:t>
      </w:r>
      <w:r>
        <w:rPr>
          <w:color w:val="231F20"/>
          <w:spacing w:val="16"/>
          <w:w w:val="95"/>
        </w:rPr>
        <w:t xml:space="preserve"> </w:t>
      </w:r>
      <w:r>
        <w:rPr>
          <w:color w:val="231F20"/>
          <w:w w:val="95"/>
        </w:rPr>
        <w:t>roof</w:t>
      </w:r>
      <w:r>
        <w:rPr>
          <w:color w:val="231F20"/>
          <w:spacing w:val="15"/>
          <w:w w:val="95"/>
        </w:rPr>
        <w:t xml:space="preserve"> </w:t>
      </w:r>
      <w:r>
        <w:rPr>
          <w:color w:val="231F20"/>
          <w:w w:val="95"/>
        </w:rPr>
        <w:t>is</w:t>
      </w:r>
      <w:r>
        <w:rPr>
          <w:color w:val="231F20"/>
          <w:spacing w:val="1"/>
          <w:w w:val="95"/>
        </w:rPr>
        <w:t xml:space="preserve"> </w:t>
      </w:r>
      <w:r>
        <w:rPr>
          <w:color w:val="231F20"/>
          <w:w w:val="95"/>
        </w:rPr>
        <w:t>a</w:t>
      </w:r>
      <w:r>
        <w:rPr>
          <w:color w:val="231F20"/>
          <w:spacing w:val="12"/>
          <w:w w:val="95"/>
        </w:rPr>
        <w:t xml:space="preserve"> </w:t>
      </w:r>
      <w:r>
        <w:rPr>
          <w:color w:val="231F20"/>
          <w:w w:val="95"/>
        </w:rPr>
        <w:t>hipped</w:t>
      </w:r>
      <w:r>
        <w:rPr>
          <w:color w:val="231F20"/>
          <w:spacing w:val="12"/>
          <w:w w:val="95"/>
        </w:rPr>
        <w:t xml:space="preserve"> </w:t>
      </w:r>
      <w:r>
        <w:rPr>
          <w:color w:val="231F20"/>
          <w:w w:val="95"/>
        </w:rPr>
        <w:t>terracotta</w:t>
      </w:r>
      <w:r>
        <w:rPr>
          <w:color w:val="231F20"/>
          <w:spacing w:val="12"/>
          <w:w w:val="95"/>
        </w:rPr>
        <w:t xml:space="preserve"> </w:t>
      </w:r>
      <w:r>
        <w:rPr>
          <w:color w:val="231F20"/>
          <w:w w:val="95"/>
        </w:rPr>
        <w:t>tiled</w:t>
      </w:r>
      <w:r>
        <w:rPr>
          <w:color w:val="231F20"/>
          <w:spacing w:val="13"/>
          <w:w w:val="95"/>
        </w:rPr>
        <w:t xml:space="preserve"> </w:t>
      </w:r>
      <w:r>
        <w:rPr>
          <w:color w:val="231F20"/>
          <w:w w:val="95"/>
        </w:rPr>
        <w:t>roof</w:t>
      </w:r>
      <w:r>
        <w:rPr>
          <w:color w:val="231F20"/>
          <w:spacing w:val="12"/>
          <w:w w:val="95"/>
        </w:rPr>
        <w:t xml:space="preserve"> </w:t>
      </w:r>
      <w:r>
        <w:rPr>
          <w:color w:val="231F20"/>
          <w:w w:val="95"/>
        </w:rPr>
        <w:t>with</w:t>
      </w:r>
      <w:r>
        <w:rPr>
          <w:color w:val="231F20"/>
          <w:spacing w:val="-38"/>
          <w:w w:val="95"/>
        </w:rPr>
        <w:t xml:space="preserve"> </w:t>
      </w:r>
      <w:r>
        <w:rPr>
          <w:color w:val="231F20"/>
          <w:w w:val="95"/>
        </w:rPr>
        <w:t>metal</w:t>
      </w:r>
      <w:r>
        <w:rPr>
          <w:color w:val="231F20"/>
          <w:spacing w:val="-2"/>
          <w:w w:val="95"/>
        </w:rPr>
        <w:t xml:space="preserve"> </w:t>
      </w:r>
      <w:r>
        <w:rPr>
          <w:color w:val="231F20"/>
          <w:w w:val="95"/>
        </w:rPr>
        <w:t>gutter</w:t>
      </w:r>
      <w:r>
        <w:rPr>
          <w:color w:val="231F20"/>
          <w:spacing w:val="-2"/>
          <w:w w:val="95"/>
        </w:rPr>
        <w:t xml:space="preserve"> </w:t>
      </w:r>
      <w:r>
        <w:rPr>
          <w:color w:val="231F20"/>
          <w:w w:val="95"/>
        </w:rPr>
        <w:t>and</w:t>
      </w:r>
      <w:r>
        <w:rPr>
          <w:color w:val="231F20"/>
          <w:spacing w:val="-2"/>
          <w:w w:val="95"/>
        </w:rPr>
        <w:t xml:space="preserve"> </w:t>
      </w:r>
      <w:r>
        <w:rPr>
          <w:color w:val="231F20"/>
          <w:w w:val="95"/>
        </w:rPr>
        <w:t>downpipes.</w:t>
      </w:r>
    </w:p>
    <w:p w14:paraId="3959A4B4" w14:textId="77777777" w:rsidR="00F71DDB" w:rsidRDefault="00A630EF" w:rsidP="001A398E">
      <w:pPr>
        <w:pStyle w:val="BodyText"/>
        <w:spacing w:before="169" w:line="230" w:lineRule="auto"/>
        <w:ind w:left="284" w:right="656"/>
      </w:pPr>
      <w:r>
        <w:rPr>
          <w:color w:val="231F20"/>
          <w:w w:val="95"/>
        </w:rPr>
        <w:t>Typically</w:t>
      </w:r>
      <w:r>
        <w:rPr>
          <w:color w:val="231F20"/>
          <w:spacing w:val="11"/>
          <w:w w:val="95"/>
        </w:rPr>
        <w:t xml:space="preserve"> </w:t>
      </w:r>
      <w:r>
        <w:rPr>
          <w:color w:val="231F20"/>
          <w:w w:val="95"/>
        </w:rPr>
        <w:t>the</w:t>
      </w:r>
      <w:r>
        <w:rPr>
          <w:color w:val="231F20"/>
          <w:spacing w:val="11"/>
          <w:w w:val="95"/>
        </w:rPr>
        <w:t xml:space="preserve"> </w:t>
      </w:r>
      <w:r>
        <w:rPr>
          <w:color w:val="231F20"/>
          <w:w w:val="95"/>
        </w:rPr>
        <w:t>interior</w:t>
      </w:r>
      <w:r>
        <w:rPr>
          <w:color w:val="231F20"/>
          <w:spacing w:val="11"/>
          <w:w w:val="95"/>
        </w:rPr>
        <w:t xml:space="preserve"> </w:t>
      </w:r>
      <w:r>
        <w:rPr>
          <w:color w:val="231F20"/>
          <w:w w:val="95"/>
        </w:rPr>
        <w:t>is</w:t>
      </w:r>
      <w:r>
        <w:rPr>
          <w:color w:val="231F20"/>
          <w:spacing w:val="11"/>
          <w:w w:val="95"/>
        </w:rPr>
        <w:t xml:space="preserve"> </w:t>
      </w:r>
      <w:r>
        <w:rPr>
          <w:color w:val="231F20"/>
          <w:w w:val="95"/>
        </w:rPr>
        <w:t>rendered</w:t>
      </w:r>
      <w:r>
        <w:rPr>
          <w:color w:val="231F20"/>
          <w:spacing w:val="11"/>
          <w:w w:val="95"/>
        </w:rPr>
        <w:t xml:space="preserve"> </w:t>
      </w:r>
      <w:r>
        <w:rPr>
          <w:color w:val="231F20"/>
          <w:w w:val="95"/>
        </w:rPr>
        <w:t>and</w:t>
      </w:r>
      <w:r>
        <w:rPr>
          <w:color w:val="231F20"/>
          <w:spacing w:val="-37"/>
          <w:w w:val="95"/>
        </w:rPr>
        <w:t xml:space="preserve"> </w:t>
      </w:r>
      <w:r>
        <w:rPr>
          <w:color w:val="231F20"/>
          <w:w w:val="95"/>
        </w:rPr>
        <w:t>painted walls, plaster or asbestos</w:t>
      </w:r>
      <w:r>
        <w:rPr>
          <w:color w:val="231F20"/>
          <w:spacing w:val="1"/>
          <w:w w:val="95"/>
        </w:rPr>
        <w:t xml:space="preserve"> </w:t>
      </w:r>
      <w:r>
        <w:rPr>
          <w:color w:val="231F20"/>
        </w:rPr>
        <w:t>cement sheet ceilings, and carpeted</w:t>
      </w:r>
      <w:r>
        <w:rPr>
          <w:color w:val="231F20"/>
          <w:spacing w:val="1"/>
        </w:rPr>
        <w:t xml:space="preserve"> </w:t>
      </w:r>
      <w:r>
        <w:rPr>
          <w:color w:val="231F20"/>
          <w:w w:val="95"/>
        </w:rPr>
        <w:t>floors. Original profiled timber</w:t>
      </w:r>
      <w:r>
        <w:rPr>
          <w:color w:val="231F20"/>
          <w:spacing w:val="1"/>
          <w:w w:val="95"/>
        </w:rPr>
        <w:t xml:space="preserve"> </w:t>
      </w:r>
      <w:r>
        <w:rPr>
          <w:color w:val="231F20"/>
          <w:w w:val="95"/>
        </w:rPr>
        <w:t>cornices,</w:t>
      </w:r>
      <w:r>
        <w:rPr>
          <w:color w:val="231F20"/>
          <w:spacing w:val="38"/>
        </w:rPr>
        <w:t xml:space="preserve"> </w:t>
      </w:r>
      <w:r>
        <w:rPr>
          <w:color w:val="231F20"/>
          <w:w w:val="95"/>
        </w:rPr>
        <w:t>picture</w:t>
      </w:r>
      <w:r>
        <w:rPr>
          <w:color w:val="231F20"/>
          <w:spacing w:val="38"/>
        </w:rPr>
        <w:t xml:space="preserve"> </w:t>
      </w:r>
      <w:r>
        <w:rPr>
          <w:color w:val="231F20"/>
          <w:w w:val="95"/>
        </w:rPr>
        <w:t>rails,</w:t>
      </w:r>
      <w:r>
        <w:rPr>
          <w:color w:val="231F20"/>
          <w:spacing w:val="38"/>
        </w:rPr>
        <w:t xml:space="preserve"> </w:t>
      </w:r>
      <w:r>
        <w:rPr>
          <w:color w:val="231F20"/>
          <w:w w:val="95"/>
        </w:rPr>
        <w:t>architraves</w:t>
      </w:r>
      <w:r>
        <w:rPr>
          <w:color w:val="231F20"/>
          <w:spacing w:val="1"/>
          <w:w w:val="95"/>
        </w:rPr>
        <w:t xml:space="preserve"> </w:t>
      </w:r>
      <w:r>
        <w:rPr>
          <w:color w:val="231F20"/>
          <w:w w:val="95"/>
        </w:rPr>
        <w:t>and</w:t>
      </w:r>
      <w:r>
        <w:rPr>
          <w:color w:val="231F20"/>
          <w:spacing w:val="21"/>
          <w:w w:val="95"/>
        </w:rPr>
        <w:t xml:space="preserve"> </w:t>
      </w:r>
      <w:r>
        <w:rPr>
          <w:color w:val="231F20"/>
          <w:w w:val="95"/>
        </w:rPr>
        <w:t>skirtings</w:t>
      </w:r>
      <w:r>
        <w:rPr>
          <w:color w:val="231F20"/>
          <w:spacing w:val="21"/>
          <w:w w:val="95"/>
        </w:rPr>
        <w:t xml:space="preserve"> </w:t>
      </w:r>
      <w:r>
        <w:rPr>
          <w:color w:val="231F20"/>
          <w:w w:val="95"/>
        </w:rPr>
        <w:t>remain</w:t>
      </w:r>
      <w:r>
        <w:rPr>
          <w:color w:val="231F20"/>
          <w:spacing w:val="22"/>
          <w:w w:val="95"/>
        </w:rPr>
        <w:t xml:space="preserve"> </w:t>
      </w:r>
      <w:r>
        <w:rPr>
          <w:color w:val="231F20"/>
          <w:w w:val="95"/>
        </w:rPr>
        <w:t>in</w:t>
      </w:r>
      <w:r>
        <w:rPr>
          <w:color w:val="231F20"/>
          <w:spacing w:val="21"/>
          <w:w w:val="95"/>
        </w:rPr>
        <w:t xml:space="preserve"> </w:t>
      </w:r>
      <w:r>
        <w:rPr>
          <w:color w:val="231F20"/>
          <w:w w:val="95"/>
        </w:rPr>
        <w:t>most</w:t>
      </w:r>
      <w:r>
        <w:rPr>
          <w:color w:val="231F20"/>
          <w:spacing w:val="22"/>
          <w:w w:val="95"/>
        </w:rPr>
        <w:t xml:space="preserve"> </w:t>
      </w:r>
      <w:r>
        <w:rPr>
          <w:color w:val="231F20"/>
          <w:w w:val="95"/>
        </w:rPr>
        <w:t>rooms.</w:t>
      </w:r>
      <w:r>
        <w:rPr>
          <w:color w:val="231F20"/>
          <w:spacing w:val="1"/>
          <w:w w:val="95"/>
        </w:rPr>
        <w:t xml:space="preserve"> </w:t>
      </w:r>
      <w:r>
        <w:rPr>
          <w:color w:val="231F20"/>
          <w:w w:val="95"/>
        </w:rPr>
        <w:t>These</w:t>
      </w:r>
      <w:r>
        <w:rPr>
          <w:color w:val="231F20"/>
          <w:spacing w:val="3"/>
          <w:w w:val="95"/>
        </w:rPr>
        <w:t xml:space="preserve"> </w:t>
      </w:r>
      <w:r>
        <w:rPr>
          <w:color w:val="231F20"/>
          <w:w w:val="95"/>
        </w:rPr>
        <w:t>are</w:t>
      </w:r>
      <w:r>
        <w:rPr>
          <w:color w:val="231F20"/>
          <w:spacing w:val="4"/>
          <w:w w:val="95"/>
        </w:rPr>
        <w:t xml:space="preserve"> </w:t>
      </w:r>
      <w:r>
        <w:rPr>
          <w:color w:val="231F20"/>
          <w:w w:val="95"/>
        </w:rPr>
        <w:t>now</w:t>
      </w:r>
      <w:r>
        <w:rPr>
          <w:color w:val="231F20"/>
          <w:spacing w:val="4"/>
          <w:w w:val="95"/>
        </w:rPr>
        <w:t xml:space="preserve"> </w:t>
      </w:r>
      <w:r>
        <w:rPr>
          <w:color w:val="231F20"/>
          <w:w w:val="95"/>
        </w:rPr>
        <w:t>dark</w:t>
      </w:r>
      <w:r>
        <w:rPr>
          <w:color w:val="231F20"/>
          <w:spacing w:val="4"/>
          <w:w w:val="95"/>
        </w:rPr>
        <w:t xml:space="preserve"> </w:t>
      </w:r>
      <w:r>
        <w:rPr>
          <w:color w:val="231F20"/>
          <w:w w:val="95"/>
        </w:rPr>
        <w:t>paint</w:t>
      </w:r>
      <w:r>
        <w:rPr>
          <w:color w:val="231F20"/>
          <w:spacing w:val="3"/>
          <w:w w:val="95"/>
        </w:rPr>
        <w:t xml:space="preserve"> </w:t>
      </w:r>
      <w:r>
        <w:rPr>
          <w:color w:val="231F20"/>
          <w:w w:val="95"/>
        </w:rPr>
        <w:t>finished.</w:t>
      </w:r>
      <w:r>
        <w:rPr>
          <w:color w:val="231F20"/>
          <w:spacing w:val="1"/>
          <w:w w:val="95"/>
        </w:rPr>
        <w:t xml:space="preserve"> </w:t>
      </w:r>
      <w:r>
        <w:rPr>
          <w:color w:val="231F20"/>
          <w:w w:val="95"/>
        </w:rPr>
        <w:t>The interior of the residence was</w:t>
      </w:r>
      <w:r>
        <w:rPr>
          <w:color w:val="231F20"/>
          <w:spacing w:val="1"/>
          <w:w w:val="95"/>
        </w:rPr>
        <w:t xml:space="preserve"> </w:t>
      </w:r>
      <w:r>
        <w:rPr>
          <w:color w:val="231F20"/>
        </w:rPr>
        <w:t>repainted</w:t>
      </w:r>
      <w:r>
        <w:rPr>
          <w:color w:val="231F20"/>
          <w:spacing w:val="-9"/>
        </w:rPr>
        <w:t xml:space="preserve"> </w:t>
      </w:r>
      <w:r>
        <w:rPr>
          <w:color w:val="231F20"/>
        </w:rPr>
        <w:t>in</w:t>
      </w:r>
      <w:r>
        <w:rPr>
          <w:color w:val="231F20"/>
          <w:spacing w:val="-9"/>
        </w:rPr>
        <w:t xml:space="preserve"> </w:t>
      </w:r>
      <w:r>
        <w:rPr>
          <w:color w:val="231F20"/>
        </w:rPr>
        <w:t>2006.</w:t>
      </w:r>
    </w:p>
    <w:p w14:paraId="3F105001" w14:textId="07A7C8E6" w:rsidR="00F71DDB" w:rsidRDefault="00A630EF" w:rsidP="001A398E">
      <w:pPr>
        <w:pStyle w:val="BodyText"/>
        <w:spacing w:before="169" w:line="230" w:lineRule="auto"/>
        <w:ind w:left="284" w:right="1030"/>
        <w:rPr>
          <w:color w:val="231F20"/>
        </w:rPr>
      </w:pPr>
      <w:r>
        <w:rPr>
          <w:color w:val="231F20"/>
          <w:w w:val="95"/>
        </w:rPr>
        <w:t>Fireplaces</w:t>
      </w:r>
      <w:r>
        <w:rPr>
          <w:color w:val="231F20"/>
          <w:spacing w:val="49"/>
        </w:rPr>
        <w:t xml:space="preserve"> </w:t>
      </w:r>
      <w:r>
        <w:rPr>
          <w:color w:val="231F20"/>
          <w:w w:val="95"/>
        </w:rPr>
        <w:t>exist</w:t>
      </w:r>
      <w:r>
        <w:rPr>
          <w:color w:val="231F20"/>
          <w:spacing w:val="50"/>
        </w:rPr>
        <w:t xml:space="preserve"> </w:t>
      </w:r>
      <w:r>
        <w:rPr>
          <w:color w:val="231F20"/>
          <w:w w:val="95"/>
        </w:rPr>
        <w:t>in</w:t>
      </w:r>
      <w:r>
        <w:rPr>
          <w:color w:val="231F20"/>
          <w:spacing w:val="50"/>
        </w:rPr>
        <w:t xml:space="preserve"> </w:t>
      </w:r>
      <w:r>
        <w:rPr>
          <w:color w:val="231F20"/>
          <w:w w:val="95"/>
        </w:rPr>
        <w:t>several</w:t>
      </w:r>
      <w:r>
        <w:rPr>
          <w:color w:val="231F20"/>
          <w:spacing w:val="1"/>
          <w:w w:val="95"/>
        </w:rPr>
        <w:t xml:space="preserve"> </w:t>
      </w:r>
      <w:r>
        <w:rPr>
          <w:color w:val="231F20"/>
          <w:w w:val="95"/>
        </w:rPr>
        <w:t>living</w:t>
      </w:r>
      <w:r>
        <w:rPr>
          <w:color w:val="231F20"/>
          <w:spacing w:val="21"/>
          <w:w w:val="95"/>
        </w:rPr>
        <w:t xml:space="preserve"> </w:t>
      </w:r>
      <w:r>
        <w:rPr>
          <w:color w:val="231F20"/>
          <w:w w:val="95"/>
        </w:rPr>
        <w:t>rooms</w:t>
      </w:r>
      <w:r>
        <w:rPr>
          <w:color w:val="231F20"/>
          <w:spacing w:val="21"/>
          <w:w w:val="95"/>
        </w:rPr>
        <w:t xml:space="preserve"> </w:t>
      </w:r>
      <w:r>
        <w:rPr>
          <w:color w:val="231F20"/>
          <w:w w:val="95"/>
        </w:rPr>
        <w:t>with</w:t>
      </w:r>
      <w:r>
        <w:rPr>
          <w:color w:val="231F20"/>
          <w:spacing w:val="21"/>
          <w:w w:val="95"/>
        </w:rPr>
        <w:t xml:space="preserve"> </w:t>
      </w:r>
      <w:r>
        <w:rPr>
          <w:color w:val="231F20"/>
          <w:w w:val="95"/>
        </w:rPr>
        <w:t>fine</w:t>
      </w:r>
      <w:r>
        <w:rPr>
          <w:color w:val="231F20"/>
          <w:spacing w:val="21"/>
          <w:w w:val="95"/>
        </w:rPr>
        <w:t xml:space="preserve"> </w:t>
      </w:r>
      <w:r>
        <w:rPr>
          <w:color w:val="231F20"/>
          <w:w w:val="95"/>
        </w:rPr>
        <w:t>detailing</w:t>
      </w:r>
      <w:r>
        <w:rPr>
          <w:color w:val="231F20"/>
          <w:spacing w:val="1"/>
          <w:w w:val="95"/>
        </w:rPr>
        <w:t xml:space="preserve"> </w:t>
      </w:r>
      <w:r>
        <w:rPr>
          <w:color w:val="231F20"/>
        </w:rPr>
        <w:t>to</w:t>
      </w:r>
      <w:r>
        <w:rPr>
          <w:color w:val="231F20"/>
          <w:spacing w:val="-10"/>
        </w:rPr>
        <w:t xml:space="preserve"> </w:t>
      </w:r>
      <w:r>
        <w:rPr>
          <w:color w:val="231F20"/>
        </w:rPr>
        <w:t>surrounds.</w:t>
      </w:r>
    </w:p>
    <w:p w14:paraId="6FD9FC32" w14:textId="5D4857E6" w:rsidR="001A398E" w:rsidRDefault="001A398E" w:rsidP="004124C1">
      <w:pPr>
        <w:spacing w:line="230" w:lineRule="auto"/>
        <w:sectPr w:rsidR="001A398E" w:rsidSect="001A398E">
          <w:type w:val="continuous"/>
          <w:pgSz w:w="11910" w:h="16840"/>
          <w:pgMar w:top="1580" w:right="800" w:bottom="0" w:left="1100" w:header="0" w:footer="699" w:gutter="0"/>
          <w:cols w:num="3" w:space="40"/>
        </w:sectPr>
      </w:pPr>
    </w:p>
    <w:p w14:paraId="3D5D38F8" w14:textId="494A6B5B" w:rsidR="00F71DDB" w:rsidRPr="001A398E" w:rsidRDefault="00A630EF" w:rsidP="001A398E">
      <w:pPr>
        <w:pStyle w:val="Heading3"/>
      </w:pPr>
      <w:r w:rsidRPr="001A398E">
        <w:t>Figure 115: Renovations to the Residence, 2006 (NFSA 2018)</w:t>
      </w:r>
    </w:p>
    <w:p w14:paraId="5BD21A1F" w14:textId="1C76083E" w:rsidR="00254A9C" w:rsidRPr="00254A9C" w:rsidRDefault="00524251" w:rsidP="00254A9C">
      <w:pPr>
        <w:pStyle w:val="BodyText"/>
        <w:ind w:left="284"/>
        <w:rPr>
          <w:sz w:val="8"/>
          <w:szCs w:val="8"/>
        </w:rPr>
      </w:pPr>
      <w:r>
        <w:rPr>
          <w:noProof/>
        </w:rPr>
        <mc:AlternateContent>
          <mc:Choice Requires="wps">
            <w:drawing>
              <wp:inline distT="0" distB="0" distL="0" distR="0" wp14:anchorId="66A3CEFC" wp14:editId="1B31C02F">
                <wp:extent cx="5760085" cy="1270"/>
                <wp:effectExtent l="14605" t="12700" r="6985" b="5080"/>
                <wp:docPr id="443" name="docshape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1270"/>
                        </a:xfrm>
                        <a:custGeom>
                          <a:avLst/>
                          <a:gdLst>
                            <a:gd name="T0" fmla="+- 0 1417 1417"/>
                            <a:gd name="T1" fmla="*/ T0 w 9071"/>
                            <a:gd name="T2" fmla="+- 0 10488 1417"/>
                            <a:gd name="T3" fmla="*/ T2 w 9071"/>
                          </a:gdLst>
                          <a:ahLst/>
                          <a:cxnLst>
                            <a:cxn ang="0">
                              <a:pos x="T1" y="0"/>
                            </a:cxn>
                            <a:cxn ang="0">
                              <a:pos x="T3" y="0"/>
                            </a:cxn>
                          </a:cxnLst>
                          <a:rect l="0" t="0" r="r" b="b"/>
                          <a:pathLst>
                            <a:path w="9071">
                              <a:moveTo>
                                <a:pt x="0" y="0"/>
                              </a:moveTo>
                              <a:lnTo>
                                <a:pt x="9071"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419C6BD7" id="docshape183" o:spid="_x0000_s1026" style="width:453.55pt;height:.1pt;visibility:visible;mso-wrap-style:square;mso-left-percent:-10001;mso-top-percent:-10001;mso-position-horizontal:absolute;mso-position-horizontal-relative:char;mso-position-vertical:absolute;mso-position-vertical-relative:line;mso-left-percent:-10001;mso-top-percent:-10001;v-text-anchor:top" coordsize="90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" path="m,l9071,e" filled="f" strokecolor="#291a44" strokeweight="1pt">
                <v:path arrowok="t" o:connecttype="custom" o:connectlocs="0,0;5760085,0" o:connectangles="0,0"/>
                <w10:anchorlock/>
              </v:shape>
            </w:pict>
          </mc:Fallback>
        </mc:AlternateContent>
      </w:r>
    </w:p>
    <w:p w14:paraId="24BBE0A1" w14:textId="77777777" w:rsidR="00254A9C" w:rsidRDefault="00254A9C" w:rsidP="00254A9C">
      <w:pPr>
        <w:pStyle w:val="BodyText"/>
        <w:ind w:left="284"/>
      </w:pPr>
    </w:p>
    <w:p w14:paraId="3C5F6659" w14:textId="2640F320" w:rsidR="00F71DDB" w:rsidRDefault="00A630EF" w:rsidP="00254A9C">
      <w:pPr>
        <w:pStyle w:val="BodyText"/>
        <w:ind w:left="284"/>
      </w:pPr>
      <w:r>
        <w:rPr>
          <w:noProof/>
        </w:rPr>
        <w:drawing>
          <wp:inline distT="0" distB="0" distL="0" distR="0" wp14:anchorId="3548854B" wp14:editId="5EA68F8F">
            <wp:extent cx="5704210" cy="2810255"/>
            <wp:effectExtent l="0" t="0" r="0" b="9525"/>
            <wp:docPr id="235" name="image121.png" descr="Renovations to the residence of the National Film and Sound Archive in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21.pn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704210" cy="2810255"/>
                    </a:xfrm>
                    <a:prstGeom prst="rect">
                      <a:avLst/>
                    </a:prstGeom>
                  </pic:spPr>
                </pic:pic>
              </a:graphicData>
            </a:graphic>
          </wp:inline>
        </w:drawing>
      </w:r>
    </w:p>
    <w:p w14:paraId="32E63F85" w14:textId="77777777" w:rsidR="00F71DDB" w:rsidRDefault="00F71DDB" w:rsidP="00254A9C">
      <w:pPr>
        <w:pStyle w:val="BodyText"/>
      </w:pPr>
    </w:p>
    <w:p w14:paraId="461FAD54" w14:textId="77777777" w:rsidR="00F71DDB" w:rsidRDefault="00F71DDB" w:rsidP="00254A9C">
      <w:pPr>
        <w:pStyle w:val="BodyText"/>
        <w:sectPr w:rsidR="00F71DDB">
          <w:type w:val="continuous"/>
          <w:pgSz w:w="11910" w:h="16840"/>
          <w:pgMar w:top="1580" w:right="800" w:bottom="0" w:left="1100" w:header="0" w:footer="699" w:gutter="0"/>
          <w:cols w:space="720"/>
        </w:sectPr>
      </w:pPr>
    </w:p>
    <w:p w14:paraId="3EE0761C" w14:textId="32298DB8" w:rsidR="00F71DDB" w:rsidRDefault="00F71DDB" w:rsidP="004B0D76">
      <w:pPr>
        <w:pStyle w:val="BodyText"/>
      </w:pPr>
    </w:p>
    <w:p w14:paraId="7F2E8CF4" w14:textId="77777777" w:rsidR="00D16587" w:rsidRDefault="00D16587" w:rsidP="004B0D76">
      <w:pPr>
        <w:pStyle w:val="BodyText"/>
      </w:pPr>
    </w:p>
    <w:p w14:paraId="441FE943" w14:textId="77777777" w:rsidR="00F71DDB" w:rsidRDefault="00F71DDB" w:rsidP="004B0D76">
      <w:pPr>
        <w:pStyle w:val="BodyText"/>
        <w:sectPr w:rsidR="00F71DDB">
          <w:pgSz w:w="11910" w:h="16840"/>
          <w:pgMar w:top="1580" w:right="800" w:bottom="880" w:left="1100" w:header="0" w:footer="699" w:gutter="0"/>
          <w:cols w:space="720"/>
        </w:sectPr>
      </w:pPr>
    </w:p>
    <w:p w14:paraId="06D069C5" w14:textId="35C5AA01" w:rsidR="00F71DDB" w:rsidRDefault="00F71DDB" w:rsidP="004B0D76">
      <w:pPr>
        <w:pStyle w:val="BodyText"/>
        <w:ind w:left="284"/>
      </w:pPr>
    </w:p>
    <w:p w14:paraId="4FC8317D" w14:textId="0B0ACF89" w:rsidR="004B0D76" w:rsidRDefault="004B0D76" w:rsidP="004B0D76">
      <w:pPr>
        <w:pStyle w:val="BodyText"/>
        <w:ind w:left="284"/>
      </w:pPr>
      <w:r>
        <w:t xml:space="preserve">The main bathroom and two toilets retain original floor and wall tiling. The only original fixtures appear to be the basin and vanity cupboard in the bathroom. </w:t>
      </w:r>
    </w:p>
    <w:p w14:paraId="38C87A03" w14:textId="77777777" w:rsidR="00007C01" w:rsidRDefault="00007C01" w:rsidP="004B0D76">
      <w:pPr>
        <w:pStyle w:val="BodyText"/>
        <w:ind w:left="284"/>
      </w:pPr>
    </w:p>
    <w:p w14:paraId="7B17AFC4" w14:textId="4E1F755B" w:rsidR="004B0D76" w:rsidRDefault="004B0D76" w:rsidP="004B0D76">
      <w:pPr>
        <w:pStyle w:val="BodyText"/>
        <w:ind w:left="284"/>
      </w:pPr>
      <w:r>
        <w:t>An original Canberra Stove is in place in the stove alcove of the former kitchen (now staff lunchroom).</w:t>
      </w:r>
    </w:p>
    <w:p w14:paraId="76FEAA99" w14:textId="22E394BD" w:rsidR="004B0D76" w:rsidRDefault="004B0D76" w:rsidP="004B0D76">
      <w:pPr>
        <w:pStyle w:val="BodyText"/>
        <w:ind w:left="284"/>
      </w:pPr>
    </w:p>
    <w:p w14:paraId="0FCDD288" w14:textId="16723C0D" w:rsidR="004B0D76" w:rsidRDefault="004B0D76" w:rsidP="00007C01">
      <w:pPr>
        <w:pStyle w:val="Heading3"/>
      </w:pPr>
      <w:r w:rsidRPr="004B0D76">
        <w:t>Figure 116: (EMAA 2018)</w:t>
      </w:r>
    </w:p>
    <w:p w14:paraId="6A8F6D1B" w14:textId="726ED69D" w:rsidR="004B0D76" w:rsidRPr="00007C01" w:rsidRDefault="004B0D76" w:rsidP="004B0D76">
      <w:pPr>
        <w:pStyle w:val="BodyText"/>
        <w:ind w:left="284"/>
        <w:rPr>
          <w:sz w:val="8"/>
          <w:szCs w:val="8"/>
        </w:rPr>
      </w:pPr>
      <w:r>
        <w:rPr>
          <w:noProof/>
        </w:rPr>
        <mc:AlternateContent>
          <mc:Choice Requires="wps">
            <w:drawing>
              <wp:inline distT="0" distB="0" distL="0" distR="0" wp14:anchorId="46ACC995" wp14:editId="36DE3B8A">
                <wp:extent cx="1776095" cy="1270"/>
                <wp:effectExtent l="0" t="0" r="0" b="0"/>
                <wp:docPr id="598" name="Freeform: Shape 5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67A317F9" id="Freeform: Shape 598"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" path="m,l2797,e" filled="f" strokecolor="#291a44" strokeweight="1pt">
                <v:path arrowok="t" o:connecttype="custom" o:connectlocs="0,0;1776095,0" o:connectangles="0,0"/>
                <w10:anchorlock/>
              </v:shape>
            </w:pict>
          </mc:Fallback>
        </mc:AlternateContent>
      </w:r>
    </w:p>
    <w:p w14:paraId="57E8A399" w14:textId="12D910EE" w:rsidR="004B0D76" w:rsidRDefault="004B0D76" w:rsidP="004B0D76">
      <w:pPr>
        <w:pStyle w:val="BodyText"/>
        <w:ind w:left="284"/>
      </w:pPr>
    </w:p>
    <w:p w14:paraId="2C6B46F7" w14:textId="417BB64D" w:rsidR="004B0D76" w:rsidRDefault="004B0D76" w:rsidP="004B0D76">
      <w:pPr>
        <w:pStyle w:val="BodyText"/>
        <w:ind w:left="284"/>
      </w:pPr>
      <w:r>
        <w:rPr>
          <w:noProof/>
        </w:rPr>
        <w:drawing>
          <wp:inline distT="0" distB="0" distL="0" distR="0" wp14:anchorId="420D8436" wp14:editId="069EE7C4">
            <wp:extent cx="1776000" cy="1332000"/>
            <wp:effectExtent l="0" t="0" r="0" b="1905"/>
            <wp:docPr id="239" name="image123.jpeg" descr="Staff lunchroom in the residence of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23.jpe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776000" cy="1332000"/>
                    </a:xfrm>
                    <a:prstGeom prst="rect">
                      <a:avLst/>
                    </a:prstGeom>
                  </pic:spPr>
                </pic:pic>
              </a:graphicData>
            </a:graphic>
          </wp:inline>
        </w:drawing>
      </w:r>
    </w:p>
    <w:p w14:paraId="2CD3F5CB" w14:textId="5A894503" w:rsidR="004B0D76" w:rsidRDefault="004B0D76" w:rsidP="004B0D76">
      <w:pPr>
        <w:pStyle w:val="BodyText"/>
        <w:ind w:left="284"/>
      </w:pPr>
    </w:p>
    <w:p w14:paraId="7FEB7EAD" w14:textId="7DFD8440" w:rsidR="004B0D76" w:rsidRDefault="004B0D76" w:rsidP="004B0D76">
      <w:pPr>
        <w:pStyle w:val="BodyText"/>
        <w:ind w:left="284"/>
      </w:pPr>
      <w:r>
        <w:t>Doors are timber framed and five panelled with some glazing.</w:t>
      </w:r>
    </w:p>
    <w:p w14:paraId="01C7902D" w14:textId="77777777" w:rsidR="00007C01" w:rsidRDefault="00007C01" w:rsidP="004B0D76">
      <w:pPr>
        <w:pStyle w:val="BodyText"/>
        <w:ind w:left="284"/>
      </w:pPr>
    </w:p>
    <w:p w14:paraId="0867B215" w14:textId="5FF2CAD0" w:rsidR="004B0D76" w:rsidRDefault="004B0D76" w:rsidP="004B0D76">
      <w:pPr>
        <w:pStyle w:val="BodyText"/>
        <w:ind w:left="284"/>
      </w:pPr>
      <w:r>
        <w:t>Windows are timber double hung with 2 light sashes and timber flyscreens.</w:t>
      </w:r>
    </w:p>
    <w:p w14:paraId="005B7DD0" w14:textId="77777777" w:rsidR="00007C01" w:rsidRDefault="00007C01" w:rsidP="004B0D76">
      <w:pPr>
        <w:pStyle w:val="BodyText"/>
        <w:ind w:left="284"/>
      </w:pPr>
    </w:p>
    <w:p w14:paraId="5F295CE1" w14:textId="0D278428" w:rsidR="004B0D76" w:rsidRDefault="004B0D76" w:rsidP="004B0D76">
      <w:pPr>
        <w:pStyle w:val="BodyText"/>
        <w:ind w:left="284"/>
      </w:pPr>
      <w:r>
        <w:t>The garage has been converted to a bike shed with a concrete slab floor, asbestos cement ceiling, rough rendered and painted masonry walls. The door is a ledged and braced timber door with D handle.</w:t>
      </w:r>
    </w:p>
    <w:p w14:paraId="4A603845" w14:textId="685B9E68" w:rsidR="004B0D76" w:rsidRDefault="004B0D76" w:rsidP="004B0D76">
      <w:pPr>
        <w:pStyle w:val="BodyText"/>
        <w:ind w:left="284"/>
      </w:pPr>
    </w:p>
    <w:p w14:paraId="1DD8F8D7" w14:textId="77CD45F7" w:rsidR="004B0D76" w:rsidRPr="004B0D76" w:rsidRDefault="004B0D76" w:rsidP="00007C01">
      <w:pPr>
        <w:pStyle w:val="Heading3"/>
      </w:pPr>
      <w:r w:rsidRPr="004B0D76">
        <w:t>Figure 117: (EMAA 2018)</w:t>
      </w:r>
    </w:p>
    <w:p w14:paraId="7D5944FB" w14:textId="6345CD75" w:rsidR="004B0D76" w:rsidRPr="00007C01" w:rsidRDefault="004B0D76" w:rsidP="004B0D76">
      <w:pPr>
        <w:pStyle w:val="BodyText"/>
        <w:ind w:left="284"/>
        <w:rPr>
          <w:sz w:val="8"/>
          <w:szCs w:val="8"/>
        </w:rPr>
      </w:pPr>
      <w:r>
        <w:rPr>
          <w:noProof/>
        </w:rPr>
        <mc:AlternateContent>
          <mc:Choice Requires="wps">
            <w:drawing>
              <wp:inline distT="0" distB="0" distL="0" distR="0" wp14:anchorId="07E7F3A0" wp14:editId="192DFA62">
                <wp:extent cx="1776095" cy="1270"/>
                <wp:effectExtent l="0" t="0" r="0" b="0"/>
                <wp:docPr id="599" name="Freeform: Shape 5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4B2CDEED" id="Freeform: Shape 599"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" path="m,l2797,e" filled="f" strokecolor="#291a44" strokeweight="1pt">
                <v:path arrowok="t" o:connecttype="custom" o:connectlocs="0,0;1776095,0" o:connectangles="0,0"/>
                <w10:anchorlock/>
              </v:shape>
            </w:pict>
          </mc:Fallback>
        </mc:AlternateContent>
      </w:r>
    </w:p>
    <w:p w14:paraId="0E731094" w14:textId="77777777" w:rsidR="004B0D76" w:rsidRDefault="004B0D76" w:rsidP="004B0D76">
      <w:pPr>
        <w:pStyle w:val="BodyText"/>
        <w:ind w:left="284"/>
      </w:pPr>
    </w:p>
    <w:p w14:paraId="5DC59AE9" w14:textId="3C46E1DA" w:rsidR="004B0D76" w:rsidRDefault="004B0D76" w:rsidP="004B0D76">
      <w:pPr>
        <w:pStyle w:val="BodyText"/>
        <w:ind w:left="284"/>
      </w:pPr>
      <w:r>
        <w:rPr>
          <w:noProof/>
        </w:rPr>
        <w:drawing>
          <wp:inline distT="0" distB="0" distL="0" distR="0" wp14:anchorId="065346C2" wp14:editId="13EB5393">
            <wp:extent cx="1776000" cy="1332000"/>
            <wp:effectExtent l="0" t="0" r="0" b="1905"/>
            <wp:docPr id="247" name="image127.jpeg" descr="Residence garage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27.jpe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776000" cy="1332000"/>
                    </a:xfrm>
                    <a:prstGeom prst="rect">
                      <a:avLst/>
                    </a:prstGeom>
                  </pic:spPr>
                </pic:pic>
              </a:graphicData>
            </a:graphic>
          </wp:inline>
        </w:drawing>
      </w:r>
    </w:p>
    <w:p w14:paraId="7F7A15E6" w14:textId="77777777" w:rsidR="004B0D76" w:rsidRDefault="004B0D76" w:rsidP="004B0D76">
      <w:pPr>
        <w:pStyle w:val="BodyText"/>
        <w:ind w:left="284"/>
      </w:pPr>
    </w:p>
    <w:p w14:paraId="6B032109" w14:textId="680C3319" w:rsidR="004B0D76" w:rsidRDefault="004B0D76" w:rsidP="004B0D76">
      <w:pPr>
        <w:pStyle w:val="BodyText"/>
        <w:ind w:left="284"/>
      </w:pPr>
      <w:r w:rsidRPr="004B0D76">
        <w:t>The laundry now joins with the house and is similarly finished to the residence. It has a painted panelled door with knob handle. The infill to the house includes an electrical distribution board and hot water cylinder.</w:t>
      </w:r>
    </w:p>
    <w:p w14:paraId="71D734A9" w14:textId="77777777" w:rsidR="004B0D76" w:rsidRDefault="004B0D76" w:rsidP="00007C01">
      <w:pPr>
        <w:pStyle w:val="BodyText"/>
        <w:ind w:left="284"/>
      </w:pPr>
      <w:r>
        <w:br w:type="column"/>
      </w:r>
    </w:p>
    <w:p w14:paraId="01D0AEFD" w14:textId="11587751" w:rsidR="004B0D76" w:rsidRDefault="004B0D76" w:rsidP="00007C01">
      <w:pPr>
        <w:pStyle w:val="Heading3"/>
        <w:ind w:left="284"/>
      </w:pPr>
      <w:r w:rsidRPr="004B0D76">
        <w:t>Figure 118: Residence – Laundry (EMAA 2018)</w:t>
      </w:r>
    </w:p>
    <w:p w14:paraId="514335CF" w14:textId="23B9B915" w:rsidR="004B0D76" w:rsidRPr="00007C01" w:rsidRDefault="004B0D76" w:rsidP="00007C01">
      <w:pPr>
        <w:pStyle w:val="BodyText"/>
        <w:ind w:left="284"/>
        <w:rPr>
          <w:sz w:val="8"/>
          <w:szCs w:val="8"/>
        </w:rPr>
      </w:pPr>
      <w:r>
        <w:rPr>
          <w:noProof/>
        </w:rPr>
        <mc:AlternateContent>
          <mc:Choice Requires="wps">
            <w:drawing>
              <wp:inline distT="0" distB="0" distL="0" distR="0" wp14:anchorId="26FE1513" wp14:editId="45F1FD4D">
                <wp:extent cx="1776095" cy="1270"/>
                <wp:effectExtent l="0" t="0" r="0" b="0"/>
                <wp:docPr id="600" name="Freeform: Shape 6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7B2A00E3" id="Freeform: Shape 600"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" path="m,l2797,e" filled="f" strokecolor="#291a44" strokeweight="1pt">
                <v:path arrowok="t" o:connecttype="custom" o:connectlocs="0,0;1776095,0" o:connectangles="0,0"/>
                <w10:anchorlock/>
              </v:shape>
            </w:pict>
          </mc:Fallback>
        </mc:AlternateContent>
      </w:r>
    </w:p>
    <w:p w14:paraId="73C753C2" w14:textId="77777777" w:rsidR="004B0D76" w:rsidRDefault="004B0D76" w:rsidP="00007C01">
      <w:pPr>
        <w:pStyle w:val="BodyText"/>
        <w:ind w:left="284"/>
      </w:pPr>
    </w:p>
    <w:p w14:paraId="350DB818" w14:textId="07E8777F" w:rsidR="004B0D76" w:rsidRDefault="00007C01" w:rsidP="00007C01">
      <w:pPr>
        <w:pStyle w:val="BodyText"/>
        <w:ind w:left="284"/>
      </w:pPr>
      <w:r>
        <w:rPr>
          <w:noProof/>
        </w:rPr>
        <w:drawing>
          <wp:inline distT="0" distB="0" distL="0" distR="0" wp14:anchorId="7C3CE9DF" wp14:editId="6F8F5713">
            <wp:extent cx="1775999" cy="1331997"/>
            <wp:effectExtent l="0" t="0" r="0" b="1905"/>
            <wp:docPr id="237" name="image122.jpeg" descr="Residence laundry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22.jpe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775999" cy="1331997"/>
                    </a:xfrm>
                    <a:prstGeom prst="rect">
                      <a:avLst/>
                    </a:prstGeom>
                  </pic:spPr>
                </pic:pic>
              </a:graphicData>
            </a:graphic>
          </wp:inline>
        </w:drawing>
      </w:r>
    </w:p>
    <w:p w14:paraId="7026D2D2" w14:textId="77777777" w:rsidR="004B0D76" w:rsidRDefault="004B0D76" w:rsidP="00007C01">
      <w:pPr>
        <w:pStyle w:val="BodyText"/>
        <w:ind w:left="284"/>
      </w:pPr>
    </w:p>
    <w:p w14:paraId="54EDD64E" w14:textId="77777777" w:rsidR="004B0D76" w:rsidRDefault="004B0D76" w:rsidP="00007C01">
      <w:pPr>
        <w:pStyle w:val="BodyText"/>
        <w:ind w:left="284"/>
      </w:pPr>
      <w:r>
        <w:t>A woodshed exists adjacent the garage and is a flat sheeted building with cover strips and a concrete tiled gable roof. The timber door is metal clad.</w:t>
      </w:r>
    </w:p>
    <w:p w14:paraId="0E2B0678" w14:textId="77777777" w:rsidR="004B0D76" w:rsidRDefault="004B0D76" w:rsidP="00007C01">
      <w:pPr>
        <w:pStyle w:val="BodyText"/>
        <w:ind w:left="284"/>
      </w:pPr>
    </w:p>
    <w:p w14:paraId="7571BD6C" w14:textId="5F63C0A3" w:rsidR="004B0D76" w:rsidRDefault="004B0D76" w:rsidP="00007C01">
      <w:pPr>
        <w:pStyle w:val="Heading3"/>
        <w:ind w:left="284"/>
      </w:pPr>
      <w:r>
        <w:t xml:space="preserve">Figure 119: Residence </w:t>
      </w:r>
      <w:r>
        <w:br/>
        <w:t>– Woodshed (EMAA 2018)</w:t>
      </w:r>
    </w:p>
    <w:p w14:paraId="7A9F3CFB" w14:textId="274C2092" w:rsidR="004B0D76" w:rsidRPr="00007C01" w:rsidRDefault="00007C01" w:rsidP="00007C01">
      <w:pPr>
        <w:pStyle w:val="BodyText"/>
        <w:ind w:left="284"/>
        <w:rPr>
          <w:sz w:val="8"/>
          <w:szCs w:val="8"/>
        </w:rPr>
      </w:pPr>
      <w:r>
        <w:rPr>
          <w:noProof/>
        </w:rPr>
        <mc:AlternateContent>
          <mc:Choice Requires="wps">
            <w:drawing>
              <wp:inline distT="0" distB="0" distL="0" distR="0" wp14:anchorId="2E8A4034" wp14:editId="690C6784">
                <wp:extent cx="1776095" cy="1270"/>
                <wp:effectExtent l="0" t="0" r="0" b="0"/>
                <wp:docPr id="601" name="Freeform: Shape 6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13FDFAA7" id="Freeform: Shape 601"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" path="m,l2797,e" filled="f" strokecolor="#291a44" strokeweight="1pt">
                <v:path arrowok="t" o:connecttype="custom" o:connectlocs="0,0;1776095,0" o:connectangles="0,0"/>
                <w10:anchorlock/>
              </v:shape>
            </w:pict>
          </mc:Fallback>
        </mc:AlternateContent>
      </w:r>
    </w:p>
    <w:p w14:paraId="1A6C694C" w14:textId="77777777" w:rsidR="004B0D76" w:rsidRDefault="004B0D76" w:rsidP="00007C01">
      <w:pPr>
        <w:pStyle w:val="BodyText"/>
        <w:ind w:left="284"/>
      </w:pPr>
    </w:p>
    <w:p w14:paraId="2875EBCB" w14:textId="1178ED5B" w:rsidR="00007C01" w:rsidRDefault="00007C01" w:rsidP="00007C01">
      <w:pPr>
        <w:pStyle w:val="BodyText"/>
        <w:ind w:left="284"/>
      </w:pPr>
      <w:r>
        <w:rPr>
          <w:noProof/>
        </w:rPr>
        <w:drawing>
          <wp:inline distT="0" distB="0" distL="0" distR="0" wp14:anchorId="59FE032C" wp14:editId="1BEC1749">
            <wp:extent cx="1780037" cy="1335024"/>
            <wp:effectExtent l="0" t="0" r="0" b="0"/>
            <wp:docPr id="245" name="image126.jpeg" descr="Residence woodshed in the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26.jpe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780037" cy="1335024"/>
                    </a:xfrm>
                    <a:prstGeom prst="rect">
                      <a:avLst/>
                    </a:prstGeom>
                  </pic:spPr>
                </pic:pic>
              </a:graphicData>
            </a:graphic>
          </wp:inline>
        </w:drawing>
      </w:r>
    </w:p>
    <w:p w14:paraId="6736700F" w14:textId="06AB6035" w:rsidR="00007C01" w:rsidRDefault="00007C01" w:rsidP="00007C01">
      <w:pPr>
        <w:pStyle w:val="BodyText"/>
        <w:ind w:left="284"/>
      </w:pPr>
    </w:p>
    <w:p w14:paraId="0A3E66B3" w14:textId="4C0AF945" w:rsidR="00007C01" w:rsidRDefault="00007C01" w:rsidP="00007C01">
      <w:pPr>
        <w:pStyle w:val="BodyText"/>
        <w:ind w:left="284"/>
      </w:pPr>
      <w:r>
        <w:t xml:space="preserve">Other details include a clothesline, brick paving around the house with plastic covered drain and concrete paths extend to adjacent buildings. </w:t>
      </w:r>
    </w:p>
    <w:p w14:paraId="5C0999EA" w14:textId="77777777" w:rsidR="00007C01" w:rsidRDefault="00007C01" w:rsidP="00007C01">
      <w:pPr>
        <w:pStyle w:val="BodyText"/>
        <w:ind w:left="284"/>
      </w:pPr>
    </w:p>
    <w:p w14:paraId="16F6946E" w14:textId="77629BA4" w:rsidR="00007C01" w:rsidRDefault="00007C01" w:rsidP="00007C01">
      <w:pPr>
        <w:pStyle w:val="BodyText"/>
        <w:ind w:left="284"/>
      </w:pPr>
      <w:r>
        <w:t>An air conditioning unit is on the east side.</w:t>
      </w:r>
    </w:p>
    <w:p w14:paraId="1CF9E987" w14:textId="77777777" w:rsidR="00007C01" w:rsidRDefault="00007C01" w:rsidP="00007C01">
      <w:pPr>
        <w:pStyle w:val="BodyText"/>
        <w:ind w:left="284"/>
      </w:pPr>
    </w:p>
    <w:p w14:paraId="7796870D" w14:textId="0CA90AAB" w:rsidR="00007C01" w:rsidRDefault="00007C01" w:rsidP="00007C01">
      <w:pPr>
        <w:pStyle w:val="BodyText"/>
        <w:ind w:left="284"/>
      </w:pPr>
      <w:r>
        <w:t>Condition throughout all buildings is reasonable but internal cracks are extensive and asbestos cement sheeting remains. Rear fly screen is broken.</w:t>
      </w:r>
    </w:p>
    <w:p w14:paraId="3DD92E97" w14:textId="77777777" w:rsidR="004B0D76" w:rsidRDefault="00007C01" w:rsidP="00007C01">
      <w:pPr>
        <w:pStyle w:val="BodyText"/>
        <w:ind w:left="284"/>
      </w:pPr>
      <w:r>
        <w:br w:type="column"/>
      </w:r>
    </w:p>
    <w:p w14:paraId="096DF6DF" w14:textId="72783D0E" w:rsidR="004B0D76" w:rsidRDefault="00007C01" w:rsidP="00007C01">
      <w:pPr>
        <w:pStyle w:val="Heading3"/>
        <w:ind w:left="284"/>
      </w:pPr>
      <w:r w:rsidRPr="00007C01">
        <w:t>Figure 120</w:t>
      </w:r>
    </w:p>
    <w:p w14:paraId="75BE1CC2" w14:textId="12EF521D" w:rsidR="004B0D76" w:rsidRPr="00007C01" w:rsidRDefault="00007C01" w:rsidP="00007C01">
      <w:pPr>
        <w:pStyle w:val="BodyText"/>
        <w:ind w:left="284"/>
        <w:rPr>
          <w:sz w:val="8"/>
          <w:szCs w:val="8"/>
        </w:rPr>
      </w:pPr>
      <w:r>
        <w:rPr>
          <w:noProof/>
        </w:rPr>
        <mc:AlternateContent>
          <mc:Choice Requires="wps">
            <w:drawing>
              <wp:inline distT="0" distB="0" distL="0" distR="0" wp14:anchorId="022DEE24" wp14:editId="4B460750">
                <wp:extent cx="1776095" cy="1270"/>
                <wp:effectExtent l="0" t="0" r="0" b="0"/>
                <wp:docPr id="603" name="Freeform: Shape 6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36BC55A4" id="Freeform: Shape 603"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" path="m,l2797,e" filled="f" strokecolor="#291a44" strokeweight="1pt">
                <v:path arrowok="t" o:connecttype="custom" o:connectlocs="0,0;1776095,0" o:connectangles="0,0"/>
                <w10:anchorlock/>
              </v:shape>
            </w:pict>
          </mc:Fallback>
        </mc:AlternateContent>
      </w:r>
    </w:p>
    <w:p w14:paraId="65F4EE72" w14:textId="77777777" w:rsidR="004B0D76" w:rsidRDefault="004B0D76" w:rsidP="00007C01">
      <w:pPr>
        <w:pStyle w:val="BodyText"/>
        <w:ind w:left="284"/>
      </w:pPr>
    </w:p>
    <w:p w14:paraId="5C803D3D" w14:textId="55A91C0F" w:rsidR="004B0D76" w:rsidRDefault="00007C01" w:rsidP="00007C01">
      <w:pPr>
        <w:pStyle w:val="BodyText"/>
        <w:ind w:left="284"/>
      </w:pPr>
      <w:r>
        <w:rPr>
          <w:rFonts w:ascii="Calibri"/>
          <w:noProof/>
          <w:sz w:val="20"/>
        </w:rPr>
        <w:drawing>
          <wp:inline distT="0" distB="0" distL="0" distR="0" wp14:anchorId="53A65D90" wp14:editId="58935FF4">
            <wp:extent cx="1776216" cy="2368296"/>
            <wp:effectExtent l="0" t="0" r="0" b="0"/>
            <wp:docPr id="243" name="image125.jpeg" descr="Photo of residence condition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25.jpeg"/>
                    <pic:cNvPicPr/>
                  </pic:nvPicPr>
                  <pic:blipFill>
                    <a:blip r:embed="rId213" cstate="print"/>
                    <a:stretch>
                      <a:fillRect/>
                    </a:stretch>
                  </pic:blipFill>
                  <pic:spPr>
                    <a:xfrm>
                      <a:off x="0" y="0"/>
                      <a:ext cx="1776216" cy="2368296"/>
                    </a:xfrm>
                    <a:prstGeom prst="rect">
                      <a:avLst/>
                    </a:prstGeom>
                  </pic:spPr>
                </pic:pic>
              </a:graphicData>
            </a:graphic>
          </wp:inline>
        </w:drawing>
      </w:r>
    </w:p>
    <w:p w14:paraId="05C1F04A" w14:textId="77777777" w:rsidR="004B0D76" w:rsidRDefault="004B0D76" w:rsidP="00007C01">
      <w:pPr>
        <w:pStyle w:val="BodyText"/>
        <w:ind w:left="284"/>
      </w:pPr>
    </w:p>
    <w:p w14:paraId="3B958B19" w14:textId="3067DE31" w:rsidR="004B0D76" w:rsidRDefault="00007C01" w:rsidP="00007C01">
      <w:pPr>
        <w:pStyle w:val="Heading3"/>
        <w:ind w:left="284"/>
      </w:pPr>
      <w:r w:rsidRPr="00007C01">
        <w:t>Figure 121</w:t>
      </w:r>
    </w:p>
    <w:p w14:paraId="4B521019" w14:textId="3C7C9943" w:rsidR="004B0D76" w:rsidRPr="00007C01" w:rsidRDefault="00007C01" w:rsidP="00007C01">
      <w:pPr>
        <w:pStyle w:val="BodyText"/>
        <w:ind w:left="284"/>
        <w:rPr>
          <w:sz w:val="8"/>
          <w:szCs w:val="8"/>
        </w:rPr>
      </w:pPr>
      <w:r>
        <w:rPr>
          <w:noProof/>
        </w:rPr>
        <mc:AlternateContent>
          <mc:Choice Requires="wps">
            <w:drawing>
              <wp:inline distT="0" distB="0" distL="0" distR="0" wp14:anchorId="13106E18" wp14:editId="28D4EFF4">
                <wp:extent cx="1776095" cy="1270"/>
                <wp:effectExtent l="0" t="0" r="0" b="0"/>
                <wp:docPr id="604" name="Freeform: Shape 6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24F279FF" id="Freeform: Shape 604"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" path="m,l2797,e" filled="f" strokecolor="#291a44" strokeweight="1pt">
                <v:path arrowok="t" o:connecttype="custom" o:connectlocs="0,0;1776095,0" o:connectangles="0,0"/>
                <w10:anchorlock/>
              </v:shape>
            </w:pict>
          </mc:Fallback>
        </mc:AlternateContent>
      </w:r>
    </w:p>
    <w:p w14:paraId="0E680A08" w14:textId="77777777" w:rsidR="004B0D76" w:rsidRDefault="004B0D76" w:rsidP="00007C01">
      <w:pPr>
        <w:pStyle w:val="BodyText"/>
        <w:ind w:left="284"/>
      </w:pPr>
    </w:p>
    <w:p w14:paraId="16FE8B04" w14:textId="57F9489C" w:rsidR="004B0D76" w:rsidRDefault="00007C01" w:rsidP="00007C01">
      <w:pPr>
        <w:pStyle w:val="BodyText"/>
        <w:ind w:left="284"/>
      </w:pPr>
      <w:r>
        <w:rPr>
          <w:noProof/>
        </w:rPr>
        <w:drawing>
          <wp:inline distT="0" distB="0" distL="0" distR="0" wp14:anchorId="11637D43" wp14:editId="0C063517">
            <wp:extent cx="1775993" cy="2367996"/>
            <wp:effectExtent l="0" t="0" r="0" b="0"/>
            <wp:docPr id="241" name="image124.jpeg" descr="Photo of residence condition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24.jpe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775993" cy="2367996"/>
                    </a:xfrm>
                    <a:prstGeom prst="rect">
                      <a:avLst/>
                    </a:prstGeom>
                  </pic:spPr>
                </pic:pic>
              </a:graphicData>
            </a:graphic>
          </wp:inline>
        </w:drawing>
      </w:r>
    </w:p>
    <w:p w14:paraId="16ECC4F7" w14:textId="77777777" w:rsidR="004B0D76" w:rsidRDefault="004B0D76" w:rsidP="00007C01">
      <w:pPr>
        <w:pStyle w:val="BodyText"/>
        <w:ind w:left="284"/>
      </w:pPr>
    </w:p>
    <w:p w14:paraId="66C857D6" w14:textId="68CBFA2E" w:rsidR="004B0D76" w:rsidRDefault="00007C01" w:rsidP="00007C01">
      <w:pPr>
        <w:pStyle w:val="Heading3"/>
        <w:ind w:left="284"/>
      </w:pPr>
      <w:r w:rsidRPr="00007C01">
        <w:t>Figure 122</w:t>
      </w:r>
    </w:p>
    <w:p w14:paraId="2D5EAB74" w14:textId="44F6A392" w:rsidR="004B0D76" w:rsidRPr="00007C01" w:rsidRDefault="00007C01" w:rsidP="00007C01">
      <w:pPr>
        <w:pStyle w:val="BodyText"/>
        <w:ind w:left="284"/>
        <w:rPr>
          <w:sz w:val="8"/>
          <w:szCs w:val="8"/>
        </w:rPr>
      </w:pPr>
      <w:r>
        <w:rPr>
          <w:noProof/>
        </w:rPr>
        <mc:AlternateContent>
          <mc:Choice Requires="wps">
            <w:drawing>
              <wp:inline distT="0" distB="0" distL="0" distR="0" wp14:anchorId="44EDE0B8" wp14:editId="652F77D7">
                <wp:extent cx="1776095" cy="1270"/>
                <wp:effectExtent l="0" t="0" r="0" b="0"/>
                <wp:docPr id="605" name="Freeform: Shape 6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294EAF2D" id="Freeform: Shape 605"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" path="m,l2797,e" filled="f" strokecolor="#291a44" strokeweight="1pt">
                <v:path arrowok="t" o:connecttype="custom" o:connectlocs="0,0;1776095,0" o:connectangles="0,0"/>
                <w10:anchorlock/>
              </v:shape>
            </w:pict>
          </mc:Fallback>
        </mc:AlternateContent>
      </w:r>
    </w:p>
    <w:p w14:paraId="371B83C2" w14:textId="359A6CFD" w:rsidR="004B0D76" w:rsidRDefault="004B0D76" w:rsidP="00007C01">
      <w:pPr>
        <w:pStyle w:val="BodyText"/>
        <w:ind w:left="284"/>
      </w:pPr>
    </w:p>
    <w:p w14:paraId="0053F2A4" w14:textId="5275BEDD" w:rsidR="004B0D76" w:rsidRDefault="00007C01" w:rsidP="00007C01">
      <w:pPr>
        <w:pStyle w:val="BodyText"/>
        <w:ind w:left="284"/>
      </w:pPr>
      <w:r>
        <w:rPr>
          <w:noProof/>
        </w:rPr>
        <w:drawing>
          <wp:inline distT="0" distB="0" distL="0" distR="0" wp14:anchorId="0A27FCC7" wp14:editId="69154DB1">
            <wp:extent cx="1775993" cy="1331998"/>
            <wp:effectExtent l="0" t="0" r="0" b="1905"/>
            <wp:docPr id="249" name="image128.jpeg" descr="Photo of residence condition in the National Film and Sound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28.jpe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775993" cy="1331998"/>
                    </a:xfrm>
                    <a:prstGeom prst="rect">
                      <a:avLst/>
                    </a:prstGeom>
                  </pic:spPr>
                </pic:pic>
              </a:graphicData>
            </a:graphic>
          </wp:inline>
        </w:drawing>
      </w:r>
    </w:p>
    <w:p w14:paraId="49B6B7C2" w14:textId="01B47542" w:rsidR="004B0D76" w:rsidRDefault="004B0D76" w:rsidP="00007C01">
      <w:pPr>
        <w:pStyle w:val="BodyText"/>
        <w:ind w:left="284"/>
      </w:pPr>
    </w:p>
    <w:p w14:paraId="5602076B" w14:textId="2EDE9DF6" w:rsidR="004B0D76" w:rsidRDefault="004B0D76" w:rsidP="004B0D76">
      <w:pPr>
        <w:pStyle w:val="BodyText"/>
        <w:ind w:left="284"/>
        <w:sectPr w:rsidR="004B0D76" w:rsidSect="004B0D76">
          <w:type w:val="continuous"/>
          <w:pgSz w:w="11910" w:h="16840"/>
          <w:pgMar w:top="1580" w:right="800" w:bottom="0" w:left="1100" w:header="0" w:footer="630" w:gutter="0"/>
          <w:cols w:num="3" w:space="40"/>
        </w:sectPr>
      </w:pPr>
    </w:p>
    <w:p w14:paraId="700B76A3" w14:textId="77777777" w:rsidR="004B0D76" w:rsidRDefault="004B0D76" w:rsidP="004B0D76">
      <w:pPr>
        <w:pStyle w:val="BodyText"/>
      </w:pPr>
    </w:p>
    <w:p w14:paraId="19324AE6" w14:textId="77777777" w:rsidR="002749DA" w:rsidRDefault="002749DA" w:rsidP="004B0D76">
      <w:pPr>
        <w:pStyle w:val="BodyText"/>
      </w:pPr>
    </w:p>
    <w:p w14:paraId="077B03C7" w14:textId="7F37C29F" w:rsidR="002749DA" w:rsidRDefault="002749DA" w:rsidP="004B0D76">
      <w:pPr>
        <w:pStyle w:val="BodyText"/>
        <w:sectPr w:rsidR="002749DA" w:rsidSect="004B0D76">
          <w:type w:val="continuous"/>
          <w:pgSz w:w="11910" w:h="16840"/>
          <w:pgMar w:top="1580" w:right="800" w:bottom="820" w:left="1100" w:header="0" w:footer="630" w:gutter="0"/>
          <w:cols w:space="720"/>
        </w:sectPr>
      </w:pPr>
    </w:p>
    <w:p w14:paraId="771E3B04" w14:textId="77777777" w:rsidR="00F71DDB" w:rsidRPr="00D16587" w:rsidRDefault="00F71DDB" w:rsidP="00D16587">
      <w:pPr>
        <w:pStyle w:val="BodyText"/>
      </w:pPr>
    </w:p>
    <w:p w14:paraId="5DCAFDF0" w14:textId="77777777" w:rsidR="00F71DDB" w:rsidRDefault="00F71DDB" w:rsidP="004124C1">
      <w:pPr>
        <w:rPr>
          <w:sz w:val="14"/>
        </w:rPr>
        <w:sectPr w:rsidR="00F71DDB" w:rsidSect="004B0D76">
          <w:pgSz w:w="11910" w:h="16840"/>
          <w:pgMar w:top="1580" w:right="800" w:bottom="820" w:left="1100" w:header="0" w:footer="630" w:gutter="0"/>
          <w:cols w:space="720"/>
        </w:sectPr>
      </w:pPr>
    </w:p>
    <w:p w14:paraId="22ED5856" w14:textId="77777777" w:rsidR="002749DA" w:rsidRDefault="002749DA" w:rsidP="007E2248">
      <w:pPr>
        <w:pStyle w:val="BodyText"/>
        <w:rPr>
          <w:w w:val="105"/>
        </w:rPr>
      </w:pPr>
    </w:p>
    <w:p w14:paraId="4F7CD932" w14:textId="0B20DB84" w:rsidR="00F71DDB" w:rsidRDefault="00A630EF" w:rsidP="002749DA">
      <w:pPr>
        <w:pStyle w:val="Heading3"/>
        <w:ind w:left="284"/>
        <w:rPr>
          <w:w w:val="105"/>
        </w:rPr>
      </w:pPr>
      <w:r>
        <w:rPr>
          <w:w w:val="105"/>
        </w:rPr>
        <w:t>Figure</w:t>
      </w:r>
      <w:r>
        <w:rPr>
          <w:spacing w:val="27"/>
          <w:w w:val="105"/>
        </w:rPr>
        <w:t xml:space="preserve"> </w:t>
      </w:r>
      <w:r>
        <w:rPr>
          <w:w w:val="105"/>
        </w:rPr>
        <w:t>123</w:t>
      </w:r>
    </w:p>
    <w:p w14:paraId="069217FF" w14:textId="742A88F3" w:rsidR="002749DA" w:rsidRPr="007E2248" w:rsidRDefault="002749DA" w:rsidP="007E2248">
      <w:pPr>
        <w:pStyle w:val="BodyText"/>
        <w:ind w:left="284"/>
        <w:rPr>
          <w:sz w:val="8"/>
          <w:szCs w:val="8"/>
        </w:rPr>
      </w:pPr>
      <w:r w:rsidRPr="002749DA">
        <w:rPr>
          <w:noProof/>
        </w:rPr>
        <mc:AlternateContent>
          <mc:Choice Requires="wps">
            <w:drawing>
              <wp:inline distT="0" distB="0" distL="0" distR="0" wp14:anchorId="31921B2D" wp14:editId="7152704A">
                <wp:extent cx="1776095" cy="1270"/>
                <wp:effectExtent l="0" t="0" r="0" b="0"/>
                <wp:docPr id="438" name="docshape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7D4CC1C6" id="docshape187"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" path="m,l2797,e" filled="f" strokecolor="#291a44" strokeweight="1pt">
                <v:path arrowok="t" o:connecttype="custom" o:connectlocs="0,0;1776095,0" o:connectangles="0,0"/>
                <w10:anchorlock/>
              </v:shape>
            </w:pict>
          </mc:Fallback>
        </mc:AlternateContent>
      </w:r>
    </w:p>
    <w:p w14:paraId="74BED9E2" w14:textId="3AB33EAF" w:rsidR="00F71DDB" w:rsidRPr="002749DA" w:rsidRDefault="00F71DDB" w:rsidP="002749DA">
      <w:pPr>
        <w:pStyle w:val="BodyText"/>
      </w:pPr>
    </w:p>
    <w:p w14:paraId="58B9AA16" w14:textId="77777777" w:rsidR="00F71DDB" w:rsidRDefault="00A630EF" w:rsidP="002749DA">
      <w:pPr>
        <w:pStyle w:val="BodyText"/>
        <w:ind w:left="284" w:right="-44"/>
        <w:rPr>
          <w:rFonts w:ascii="Calibri"/>
          <w:sz w:val="20"/>
        </w:rPr>
      </w:pPr>
      <w:r>
        <w:rPr>
          <w:rFonts w:ascii="Calibri"/>
          <w:noProof/>
          <w:sz w:val="20"/>
        </w:rPr>
        <w:drawing>
          <wp:inline distT="0" distB="0" distL="0" distR="0" wp14:anchorId="27B564DE" wp14:editId="02AAC3CB">
            <wp:extent cx="1776222" cy="2368296"/>
            <wp:effectExtent l="0" t="0" r="0" b="0"/>
            <wp:docPr id="251" name="image129.jpeg" descr="Photo of residence condition in the National Film and Sound Archive. Door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129.jpeg" descr="Photo of residence condition in the National Film and Sound Archive. Door way"/>
                    <pic:cNvPicPr/>
                  </pic:nvPicPr>
                  <pic:blipFill>
                    <a:blip r:embed="rId216" cstate="print"/>
                    <a:stretch>
                      <a:fillRect/>
                    </a:stretch>
                  </pic:blipFill>
                  <pic:spPr>
                    <a:xfrm>
                      <a:off x="0" y="0"/>
                      <a:ext cx="1776222" cy="2368296"/>
                    </a:xfrm>
                    <a:prstGeom prst="rect">
                      <a:avLst/>
                    </a:prstGeom>
                  </pic:spPr>
                </pic:pic>
              </a:graphicData>
            </a:graphic>
          </wp:inline>
        </w:drawing>
      </w:r>
    </w:p>
    <w:p w14:paraId="65BEF8EA" w14:textId="77777777" w:rsidR="00F71DDB" w:rsidRPr="007E2248" w:rsidRDefault="00F71DDB" w:rsidP="007E2248">
      <w:pPr>
        <w:pStyle w:val="BodyText"/>
      </w:pPr>
    </w:p>
    <w:p w14:paraId="6A600A90" w14:textId="77777777" w:rsidR="00F71DDB" w:rsidRDefault="00A630EF" w:rsidP="002749DA">
      <w:pPr>
        <w:pStyle w:val="Heading3"/>
        <w:spacing w:before="1"/>
        <w:ind w:left="284"/>
      </w:pPr>
      <w:r>
        <w:rPr>
          <w:spacing w:val="-1"/>
          <w:w w:val="110"/>
        </w:rPr>
        <w:t>Figure</w:t>
      </w:r>
      <w:r>
        <w:rPr>
          <w:spacing w:val="-9"/>
          <w:w w:val="110"/>
        </w:rPr>
        <w:t xml:space="preserve"> </w:t>
      </w:r>
      <w:r>
        <w:rPr>
          <w:w w:val="110"/>
        </w:rPr>
        <w:t>124</w:t>
      </w:r>
    </w:p>
    <w:p w14:paraId="788C98FD" w14:textId="4F9CCEE8" w:rsidR="00F71DDB" w:rsidRPr="007E2248" w:rsidRDefault="00524251" w:rsidP="002749DA">
      <w:pPr>
        <w:pStyle w:val="BodyText"/>
        <w:ind w:left="284"/>
        <w:rPr>
          <w:sz w:val="8"/>
          <w:szCs w:val="8"/>
        </w:rPr>
      </w:pPr>
      <w:r w:rsidRPr="002749DA">
        <w:rPr>
          <w:noProof/>
        </w:rPr>
        <mc:AlternateContent>
          <mc:Choice Requires="wps">
            <w:drawing>
              <wp:inline distT="0" distB="0" distL="0" distR="0" wp14:anchorId="0391DC42" wp14:editId="6C25EE6D">
                <wp:extent cx="1776095" cy="1270"/>
                <wp:effectExtent l="0" t="0" r="0" b="0"/>
                <wp:docPr id="437" name="docshape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1C399655" id="docshape188"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" path="m,l2797,e" filled="f" strokecolor="#291a44" strokeweight="1pt">
                <v:path arrowok="t" o:connecttype="custom" o:connectlocs="0,0;1776095,0" o:connectangles="0,0"/>
                <w10:anchorlock/>
              </v:shape>
            </w:pict>
          </mc:Fallback>
        </mc:AlternateContent>
      </w:r>
    </w:p>
    <w:p w14:paraId="4DBA7B63" w14:textId="77777777" w:rsidR="007E2248" w:rsidRPr="002749DA" w:rsidRDefault="007E2248" w:rsidP="002749DA">
      <w:pPr>
        <w:pStyle w:val="BodyText"/>
        <w:ind w:left="284"/>
      </w:pPr>
    </w:p>
    <w:p w14:paraId="44D616B9" w14:textId="77777777" w:rsidR="00F71DDB" w:rsidRPr="007E2248" w:rsidRDefault="00A630EF" w:rsidP="002749DA">
      <w:pPr>
        <w:pStyle w:val="BodyText"/>
        <w:ind w:left="284" w:right="-58"/>
      </w:pPr>
      <w:r>
        <w:rPr>
          <w:rFonts w:ascii="Calibri"/>
          <w:noProof/>
          <w:sz w:val="20"/>
        </w:rPr>
        <w:drawing>
          <wp:inline distT="0" distB="0" distL="0" distR="0" wp14:anchorId="0DBB875A" wp14:editId="0638C7D6">
            <wp:extent cx="1780032" cy="1335024"/>
            <wp:effectExtent l="0" t="0" r="0" b="0"/>
            <wp:docPr id="253" name="image130.jpeg" descr="Photo of residence condition in the National Film and Sound Archive. Corner showing 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130.jpeg" descr="Photo of residence condition in the National Film and Sound Archive. Corner showing vents."/>
                    <pic:cNvPicPr/>
                  </pic:nvPicPr>
                  <pic:blipFill>
                    <a:blip r:embed="rId217" cstate="print"/>
                    <a:stretch>
                      <a:fillRect/>
                    </a:stretch>
                  </pic:blipFill>
                  <pic:spPr>
                    <a:xfrm>
                      <a:off x="0" y="0"/>
                      <a:ext cx="1780032" cy="1335024"/>
                    </a:xfrm>
                    <a:prstGeom prst="rect">
                      <a:avLst/>
                    </a:prstGeom>
                  </pic:spPr>
                </pic:pic>
              </a:graphicData>
            </a:graphic>
          </wp:inline>
        </w:drawing>
      </w:r>
    </w:p>
    <w:p w14:paraId="6432A37A" w14:textId="77777777" w:rsidR="00F71DDB" w:rsidRPr="007E2248" w:rsidRDefault="00F71DDB" w:rsidP="007E2248">
      <w:pPr>
        <w:pStyle w:val="BodyText"/>
      </w:pPr>
    </w:p>
    <w:p w14:paraId="05B66B39" w14:textId="3FAEF6D1" w:rsidR="00F71DDB" w:rsidRDefault="00A630EF" w:rsidP="002749DA">
      <w:pPr>
        <w:pStyle w:val="Heading3"/>
        <w:ind w:left="284"/>
        <w:rPr>
          <w:w w:val="105"/>
        </w:rPr>
      </w:pPr>
      <w:r>
        <w:rPr>
          <w:w w:val="105"/>
        </w:rPr>
        <w:t>Figure</w:t>
      </w:r>
      <w:r>
        <w:rPr>
          <w:spacing w:val="22"/>
          <w:w w:val="105"/>
        </w:rPr>
        <w:t xml:space="preserve"> </w:t>
      </w:r>
      <w:r>
        <w:rPr>
          <w:w w:val="105"/>
        </w:rPr>
        <w:t>125</w:t>
      </w:r>
    </w:p>
    <w:p w14:paraId="363F9382" w14:textId="685F58A3" w:rsidR="002749DA" w:rsidRPr="007E2248" w:rsidRDefault="002749DA" w:rsidP="002749DA">
      <w:pPr>
        <w:pStyle w:val="BodyText"/>
        <w:ind w:left="284"/>
        <w:rPr>
          <w:sz w:val="8"/>
          <w:szCs w:val="8"/>
        </w:rPr>
      </w:pPr>
      <w:r>
        <w:rPr>
          <w:noProof/>
        </w:rPr>
        <mc:AlternateContent>
          <mc:Choice Requires="wpg">
            <w:drawing>
              <wp:inline distT="0" distB="0" distL="0" distR="0" wp14:anchorId="12BF3F08" wp14:editId="4B570714">
                <wp:extent cx="1776095" cy="12700"/>
                <wp:effectExtent l="8890" t="5080" r="15240" b="1270"/>
                <wp:docPr id="435" name="docshapegroup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095" cy="12700"/>
                          <a:chOff x="0" y="0"/>
                          <a:chExt cx="2797" cy="20"/>
                        </a:xfrm>
                      </wpg:grpSpPr>
                      <wps:wsp>
                        <wps:cNvPr id="436" name="Line 388"/>
                        <wps:cNvCnPr>
                          <a:cxnSpLocks noChangeShapeType="1"/>
                        </wps:cNvCnPr>
                        <wps:spPr bwMode="auto">
                          <a:xfrm>
                            <a:off x="0" y="10"/>
                            <a:ext cx="2797" cy="0"/>
                          </a:xfrm>
                          <a:prstGeom prst="line">
                            <a:avLst/>
                          </a:prstGeom>
                          <a:noFill/>
                          <a:ln w="12700">
                            <a:solidFill>
                              <a:srgbClr val="291A44"/>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6D281333" id="docshapegroup189" o:spid="_x0000_s1026" style="width:139.85pt;height:1pt;mso-position-horizontal-relative:char;mso-position-vertical-relative:line" coordsize="27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">
                <v:line id="Line 388" o:spid="_x0000_s1027" style="position:absolute;visibility:visible;mso-wrap-style:square" from="0,10" to="279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" strokecolor="#291a44" strokeweight="1pt"/>
                <w10:anchorlock/>
              </v:group>
            </w:pict>
          </mc:Fallback>
        </mc:AlternateContent>
      </w:r>
    </w:p>
    <w:p w14:paraId="2CD84859" w14:textId="2CE6CB45" w:rsidR="002749DA" w:rsidRDefault="002749DA" w:rsidP="002749DA">
      <w:pPr>
        <w:pStyle w:val="BodyText"/>
        <w:ind w:left="284"/>
      </w:pPr>
    </w:p>
    <w:p w14:paraId="457E8D93" w14:textId="04862AE7" w:rsidR="007E2248" w:rsidRDefault="002749DA" w:rsidP="007E2248">
      <w:pPr>
        <w:pStyle w:val="BodyText"/>
        <w:ind w:left="284"/>
      </w:pPr>
      <w:r>
        <w:rPr>
          <w:noProof/>
        </w:rPr>
        <w:drawing>
          <wp:inline distT="0" distB="0" distL="0" distR="0" wp14:anchorId="46489DF6" wp14:editId="64B755CB">
            <wp:extent cx="1761490" cy="1321117"/>
            <wp:effectExtent l="0" t="0" r="0" b="0"/>
            <wp:docPr id="255" name="image131.jpeg" descr="Photo of residence condition in the National Film and Sound Archive. Looking into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131.jpeg" descr="Photo of residence condition in the National Film and Sound Archive. Looking into room"/>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761490" cy="1321117"/>
                    </a:xfrm>
                    <a:prstGeom prst="rect">
                      <a:avLst/>
                    </a:prstGeom>
                  </pic:spPr>
                </pic:pic>
              </a:graphicData>
            </a:graphic>
          </wp:inline>
        </w:drawing>
      </w:r>
    </w:p>
    <w:p w14:paraId="6A5872FE" w14:textId="77777777" w:rsidR="007E2248" w:rsidRPr="007E2248" w:rsidRDefault="00A630EF" w:rsidP="007E2248">
      <w:pPr>
        <w:pStyle w:val="BodyText"/>
      </w:pPr>
      <w:bookmarkStart w:id="174" w:name="3.6_Other_Details"/>
      <w:bookmarkEnd w:id="174"/>
      <w:r>
        <w:rPr>
          <w:w w:val="98"/>
        </w:rPr>
        <w:br w:type="column"/>
      </w:r>
    </w:p>
    <w:p w14:paraId="423C0C66" w14:textId="543758DA" w:rsidR="00F71DDB" w:rsidRDefault="00A630EF" w:rsidP="006D1716">
      <w:pPr>
        <w:pStyle w:val="Heading2"/>
        <w:numPr>
          <w:ilvl w:val="1"/>
          <w:numId w:val="28"/>
        </w:numPr>
        <w:tabs>
          <w:tab w:val="left" w:pos="652"/>
        </w:tabs>
        <w:ind w:left="651" w:hanging="352"/>
      </w:pPr>
      <w:bookmarkStart w:id="175" w:name="_Toc81497989"/>
      <w:bookmarkStart w:id="176" w:name="_Toc81498735"/>
      <w:bookmarkStart w:id="177" w:name="_Toc81509787"/>
      <w:r>
        <w:rPr>
          <w:spacing w:val="-3"/>
          <w:w w:val="105"/>
        </w:rPr>
        <w:t>Other</w:t>
      </w:r>
      <w:r>
        <w:rPr>
          <w:spacing w:val="-10"/>
          <w:w w:val="105"/>
        </w:rPr>
        <w:t xml:space="preserve"> </w:t>
      </w:r>
      <w:r>
        <w:rPr>
          <w:spacing w:val="-3"/>
          <w:w w:val="105"/>
        </w:rPr>
        <w:t>Details</w:t>
      </w:r>
      <w:bookmarkEnd w:id="175"/>
      <w:bookmarkEnd w:id="176"/>
      <w:bookmarkEnd w:id="177"/>
    </w:p>
    <w:p w14:paraId="14B482B8" w14:textId="77777777" w:rsidR="00F71DDB" w:rsidRDefault="00A630EF" w:rsidP="002749DA">
      <w:pPr>
        <w:pStyle w:val="BodyText"/>
        <w:spacing w:before="103" w:line="230" w:lineRule="auto"/>
        <w:ind w:left="284"/>
      </w:pPr>
      <w:r>
        <w:rPr>
          <w:color w:val="231F20"/>
          <w:w w:val="95"/>
        </w:rPr>
        <w:t>There</w:t>
      </w:r>
      <w:r>
        <w:rPr>
          <w:color w:val="231F20"/>
          <w:spacing w:val="4"/>
          <w:w w:val="95"/>
        </w:rPr>
        <w:t xml:space="preserve"> </w:t>
      </w:r>
      <w:r>
        <w:rPr>
          <w:color w:val="231F20"/>
          <w:w w:val="95"/>
        </w:rPr>
        <w:t>are</w:t>
      </w:r>
      <w:r>
        <w:rPr>
          <w:color w:val="231F20"/>
          <w:spacing w:val="4"/>
          <w:w w:val="95"/>
        </w:rPr>
        <w:t xml:space="preserve"> </w:t>
      </w:r>
      <w:r>
        <w:rPr>
          <w:color w:val="231F20"/>
          <w:w w:val="95"/>
        </w:rPr>
        <w:t>a</w:t>
      </w:r>
      <w:r>
        <w:rPr>
          <w:color w:val="231F20"/>
          <w:spacing w:val="4"/>
          <w:w w:val="95"/>
        </w:rPr>
        <w:t xml:space="preserve"> </w:t>
      </w:r>
      <w:r>
        <w:rPr>
          <w:color w:val="231F20"/>
          <w:w w:val="95"/>
        </w:rPr>
        <w:t>number</w:t>
      </w:r>
      <w:r>
        <w:rPr>
          <w:color w:val="231F20"/>
          <w:spacing w:val="5"/>
          <w:w w:val="95"/>
        </w:rPr>
        <w:t xml:space="preserve"> </w:t>
      </w:r>
      <w:r>
        <w:rPr>
          <w:color w:val="231F20"/>
          <w:w w:val="95"/>
        </w:rPr>
        <w:t>of</w:t>
      </w:r>
      <w:r>
        <w:rPr>
          <w:color w:val="231F20"/>
          <w:spacing w:val="4"/>
          <w:w w:val="95"/>
        </w:rPr>
        <w:t xml:space="preserve"> </w:t>
      </w:r>
      <w:r>
        <w:rPr>
          <w:color w:val="231F20"/>
          <w:w w:val="95"/>
        </w:rPr>
        <w:t>other</w:t>
      </w:r>
      <w:r>
        <w:rPr>
          <w:color w:val="231F20"/>
          <w:spacing w:val="4"/>
          <w:w w:val="95"/>
        </w:rPr>
        <w:t xml:space="preserve"> </w:t>
      </w:r>
      <w:r>
        <w:rPr>
          <w:color w:val="231F20"/>
          <w:w w:val="95"/>
        </w:rPr>
        <w:t>reports</w:t>
      </w:r>
      <w:r>
        <w:rPr>
          <w:color w:val="231F20"/>
          <w:spacing w:val="1"/>
          <w:w w:val="95"/>
        </w:rPr>
        <w:t xml:space="preserve"> </w:t>
      </w:r>
      <w:r>
        <w:rPr>
          <w:color w:val="231F20"/>
          <w:w w:val="95"/>
        </w:rPr>
        <w:t>and</w:t>
      </w:r>
      <w:r>
        <w:rPr>
          <w:color w:val="231F20"/>
          <w:spacing w:val="18"/>
          <w:w w:val="95"/>
        </w:rPr>
        <w:t xml:space="preserve"> </w:t>
      </w:r>
      <w:r>
        <w:rPr>
          <w:color w:val="231F20"/>
          <w:w w:val="95"/>
        </w:rPr>
        <w:t>details</w:t>
      </w:r>
      <w:r>
        <w:rPr>
          <w:color w:val="231F20"/>
          <w:spacing w:val="18"/>
          <w:w w:val="95"/>
        </w:rPr>
        <w:t xml:space="preserve"> </w:t>
      </w:r>
      <w:r>
        <w:rPr>
          <w:color w:val="231F20"/>
          <w:w w:val="95"/>
        </w:rPr>
        <w:t>that</w:t>
      </w:r>
      <w:r>
        <w:rPr>
          <w:color w:val="231F20"/>
          <w:spacing w:val="18"/>
          <w:w w:val="95"/>
        </w:rPr>
        <w:t xml:space="preserve"> </w:t>
      </w:r>
      <w:r>
        <w:rPr>
          <w:color w:val="231F20"/>
          <w:w w:val="95"/>
        </w:rPr>
        <w:t>exist</w:t>
      </w:r>
      <w:r>
        <w:rPr>
          <w:color w:val="231F20"/>
          <w:spacing w:val="18"/>
          <w:w w:val="95"/>
        </w:rPr>
        <w:t xml:space="preserve"> </w:t>
      </w:r>
      <w:r>
        <w:rPr>
          <w:color w:val="231F20"/>
          <w:w w:val="95"/>
        </w:rPr>
        <w:t>for</w:t>
      </w:r>
      <w:r>
        <w:rPr>
          <w:color w:val="231F20"/>
          <w:spacing w:val="19"/>
          <w:w w:val="95"/>
        </w:rPr>
        <w:t xml:space="preserve"> </w:t>
      </w:r>
      <w:r>
        <w:rPr>
          <w:color w:val="231F20"/>
          <w:w w:val="95"/>
        </w:rPr>
        <w:t>the</w:t>
      </w:r>
      <w:r>
        <w:rPr>
          <w:color w:val="231F20"/>
          <w:spacing w:val="18"/>
          <w:w w:val="95"/>
        </w:rPr>
        <w:t xml:space="preserve"> </w:t>
      </w:r>
      <w:r>
        <w:rPr>
          <w:color w:val="231F20"/>
          <w:w w:val="95"/>
        </w:rPr>
        <w:t>building</w:t>
      </w:r>
      <w:r>
        <w:rPr>
          <w:color w:val="231F20"/>
          <w:spacing w:val="-38"/>
          <w:w w:val="95"/>
        </w:rPr>
        <w:t xml:space="preserve"> </w:t>
      </w:r>
      <w:r>
        <w:rPr>
          <w:color w:val="231F20"/>
          <w:w w:val="95"/>
        </w:rPr>
        <w:t>which</w:t>
      </w:r>
      <w:r>
        <w:rPr>
          <w:color w:val="231F20"/>
          <w:spacing w:val="8"/>
          <w:w w:val="95"/>
        </w:rPr>
        <w:t xml:space="preserve"> </w:t>
      </w:r>
      <w:r>
        <w:rPr>
          <w:color w:val="231F20"/>
          <w:w w:val="95"/>
        </w:rPr>
        <w:t>provide</w:t>
      </w:r>
      <w:r>
        <w:rPr>
          <w:color w:val="231F20"/>
          <w:spacing w:val="9"/>
          <w:w w:val="95"/>
        </w:rPr>
        <w:t xml:space="preserve"> </w:t>
      </w:r>
      <w:r>
        <w:rPr>
          <w:color w:val="231F20"/>
          <w:w w:val="95"/>
        </w:rPr>
        <w:t>further</w:t>
      </w:r>
      <w:r>
        <w:rPr>
          <w:color w:val="231F20"/>
          <w:spacing w:val="9"/>
          <w:w w:val="95"/>
        </w:rPr>
        <w:t xml:space="preserve"> </w:t>
      </w:r>
      <w:r>
        <w:rPr>
          <w:color w:val="231F20"/>
          <w:w w:val="95"/>
        </w:rPr>
        <w:t>details</w:t>
      </w:r>
      <w:r>
        <w:rPr>
          <w:color w:val="231F20"/>
          <w:spacing w:val="9"/>
          <w:w w:val="95"/>
        </w:rPr>
        <w:t xml:space="preserve"> </w:t>
      </w:r>
      <w:r>
        <w:rPr>
          <w:color w:val="231F20"/>
          <w:w w:val="95"/>
        </w:rPr>
        <w:t>on</w:t>
      </w:r>
      <w:r>
        <w:rPr>
          <w:color w:val="231F20"/>
          <w:spacing w:val="9"/>
          <w:w w:val="95"/>
        </w:rPr>
        <w:t xml:space="preserve"> </w:t>
      </w:r>
      <w:r>
        <w:rPr>
          <w:color w:val="231F20"/>
          <w:w w:val="95"/>
        </w:rPr>
        <w:t>the</w:t>
      </w:r>
      <w:r>
        <w:rPr>
          <w:color w:val="231F20"/>
          <w:spacing w:val="1"/>
          <w:w w:val="95"/>
        </w:rPr>
        <w:t xml:space="preserve"> </w:t>
      </w:r>
      <w:r>
        <w:rPr>
          <w:color w:val="231F20"/>
        </w:rPr>
        <w:t>conditions.</w:t>
      </w:r>
      <w:r>
        <w:rPr>
          <w:color w:val="231F20"/>
          <w:spacing w:val="-10"/>
        </w:rPr>
        <w:t xml:space="preserve"> </w:t>
      </w:r>
      <w:r>
        <w:rPr>
          <w:color w:val="231F20"/>
        </w:rPr>
        <w:t>These</w:t>
      </w:r>
      <w:r>
        <w:rPr>
          <w:color w:val="231F20"/>
          <w:spacing w:val="-9"/>
        </w:rPr>
        <w:t xml:space="preserve"> </w:t>
      </w:r>
      <w:r>
        <w:rPr>
          <w:color w:val="231F20"/>
        </w:rPr>
        <w:t>include:</w:t>
      </w:r>
    </w:p>
    <w:p w14:paraId="6C078244" w14:textId="77777777" w:rsidR="00F71DDB" w:rsidRDefault="00A630EF" w:rsidP="004124C1">
      <w:pPr>
        <w:spacing w:before="170" w:line="230" w:lineRule="auto"/>
        <w:ind w:left="526"/>
        <w:rPr>
          <w:sz w:val="17"/>
        </w:rPr>
      </w:pPr>
      <w:r>
        <w:rPr>
          <w:i/>
          <w:color w:val="231F20"/>
          <w:sz w:val="17"/>
        </w:rPr>
        <w:t>Asbestos</w:t>
      </w:r>
      <w:r>
        <w:rPr>
          <w:i/>
          <w:color w:val="231F20"/>
          <w:spacing w:val="8"/>
          <w:sz w:val="17"/>
        </w:rPr>
        <w:t xml:space="preserve"> </w:t>
      </w:r>
      <w:r>
        <w:rPr>
          <w:i/>
          <w:color w:val="231F20"/>
          <w:sz w:val="17"/>
        </w:rPr>
        <w:t>Management</w:t>
      </w:r>
      <w:r>
        <w:rPr>
          <w:i/>
          <w:color w:val="231F20"/>
          <w:spacing w:val="8"/>
          <w:sz w:val="17"/>
        </w:rPr>
        <w:t xml:space="preserve"> </w:t>
      </w:r>
      <w:r>
        <w:rPr>
          <w:i/>
          <w:color w:val="231F20"/>
          <w:sz w:val="17"/>
        </w:rPr>
        <w:t>Plan</w:t>
      </w:r>
      <w:r>
        <w:rPr>
          <w:i/>
          <w:color w:val="231F20"/>
          <w:spacing w:val="8"/>
          <w:sz w:val="17"/>
        </w:rPr>
        <w:t xml:space="preserve"> </w:t>
      </w:r>
      <w:r>
        <w:rPr>
          <w:i/>
          <w:color w:val="231F20"/>
          <w:sz w:val="17"/>
        </w:rPr>
        <w:t>and</w:t>
      </w:r>
      <w:r>
        <w:rPr>
          <w:i/>
          <w:color w:val="231F20"/>
          <w:spacing w:val="-40"/>
          <w:sz w:val="17"/>
        </w:rPr>
        <w:t xml:space="preserve"> </w:t>
      </w:r>
      <w:r>
        <w:rPr>
          <w:i/>
          <w:color w:val="231F20"/>
          <w:w w:val="95"/>
          <w:sz w:val="17"/>
        </w:rPr>
        <w:t>Register,</w:t>
      </w:r>
      <w:r>
        <w:rPr>
          <w:i/>
          <w:color w:val="231F20"/>
          <w:spacing w:val="10"/>
          <w:w w:val="95"/>
          <w:sz w:val="17"/>
        </w:rPr>
        <w:t xml:space="preserve"> </w:t>
      </w:r>
      <w:r>
        <w:rPr>
          <w:color w:val="231F20"/>
          <w:w w:val="95"/>
          <w:sz w:val="17"/>
        </w:rPr>
        <w:t>Asbestos</w:t>
      </w:r>
      <w:r>
        <w:rPr>
          <w:color w:val="231F20"/>
          <w:spacing w:val="11"/>
          <w:w w:val="95"/>
          <w:sz w:val="17"/>
        </w:rPr>
        <w:t xml:space="preserve"> </w:t>
      </w:r>
      <w:r>
        <w:rPr>
          <w:color w:val="231F20"/>
          <w:w w:val="95"/>
          <w:sz w:val="17"/>
        </w:rPr>
        <w:t>Abatement</w:t>
      </w:r>
      <w:r>
        <w:rPr>
          <w:color w:val="231F20"/>
          <w:spacing w:val="1"/>
          <w:w w:val="95"/>
          <w:sz w:val="17"/>
        </w:rPr>
        <w:t xml:space="preserve"> </w:t>
      </w:r>
      <w:r>
        <w:rPr>
          <w:color w:val="231F20"/>
          <w:w w:val="95"/>
          <w:sz w:val="17"/>
        </w:rPr>
        <w:t>Consultants,</w:t>
      </w:r>
      <w:r>
        <w:rPr>
          <w:color w:val="231F20"/>
          <w:spacing w:val="-5"/>
          <w:w w:val="95"/>
          <w:sz w:val="17"/>
        </w:rPr>
        <w:t xml:space="preserve"> </w:t>
      </w:r>
      <w:r>
        <w:rPr>
          <w:color w:val="231F20"/>
          <w:w w:val="95"/>
          <w:sz w:val="17"/>
        </w:rPr>
        <w:t>undated</w:t>
      </w:r>
    </w:p>
    <w:p w14:paraId="771D5818" w14:textId="77777777" w:rsidR="00F71DDB" w:rsidRDefault="00A630EF" w:rsidP="004124C1">
      <w:pPr>
        <w:spacing w:before="169" w:line="230" w:lineRule="auto"/>
        <w:ind w:left="526" w:right="404"/>
        <w:rPr>
          <w:sz w:val="17"/>
        </w:rPr>
      </w:pPr>
      <w:r>
        <w:rPr>
          <w:i/>
          <w:color w:val="231F20"/>
          <w:sz w:val="17"/>
        </w:rPr>
        <w:t>Asbestos Removal Control Plan</w:t>
      </w:r>
      <w:r>
        <w:rPr>
          <w:i/>
          <w:color w:val="231F20"/>
          <w:spacing w:val="-40"/>
          <w:sz w:val="17"/>
        </w:rPr>
        <w:t xml:space="preserve"> </w:t>
      </w:r>
      <w:r>
        <w:rPr>
          <w:i/>
          <w:color w:val="231F20"/>
          <w:sz w:val="17"/>
        </w:rPr>
        <w:t>Clean-up</w:t>
      </w:r>
      <w:r>
        <w:rPr>
          <w:i/>
          <w:color w:val="231F20"/>
          <w:spacing w:val="-6"/>
          <w:sz w:val="17"/>
        </w:rPr>
        <w:t xml:space="preserve"> </w:t>
      </w:r>
      <w:r>
        <w:rPr>
          <w:i/>
          <w:color w:val="231F20"/>
          <w:sz w:val="17"/>
        </w:rPr>
        <w:t>of</w:t>
      </w:r>
      <w:r>
        <w:rPr>
          <w:i/>
          <w:color w:val="231F20"/>
          <w:spacing w:val="-5"/>
          <w:sz w:val="17"/>
        </w:rPr>
        <w:t xml:space="preserve"> </w:t>
      </w:r>
      <w:r>
        <w:rPr>
          <w:i/>
          <w:color w:val="231F20"/>
          <w:sz w:val="17"/>
        </w:rPr>
        <w:t>Friable</w:t>
      </w:r>
      <w:r>
        <w:rPr>
          <w:i/>
          <w:color w:val="231F20"/>
          <w:spacing w:val="-5"/>
          <w:sz w:val="17"/>
        </w:rPr>
        <w:t xml:space="preserve"> </w:t>
      </w:r>
      <w:r>
        <w:rPr>
          <w:i/>
          <w:color w:val="231F20"/>
          <w:sz w:val="17"/>
        </w:rPr>
        <w:t>Asbestos</w:t>
      </w:r>
      <w:r>
        <w:rPr>
          <w:color w:val="231F20"/>
          <w:sz w:val="17"/>
        </w:rPr>
        <w:t>,</w:t>
      </w:r>
    </w:p>
    <w:p w14:paraId="3BC9986A" w14:textId="77777777" w:rsidR="00F71DDB" w:rsidRDefault="00A630EF" w:rsidP="004124C1">
      <w:pPr>
        <w:pStyle w:val="BodyText"/>
        <w:spacing w:line="230" w:lineRule="auto"/>
        <w:ind w:left="526" w:right="404"/>
      </w:pPr>
      <w:r>
        <w:rPr>
          <w:color w:val="231F20"/>
          <w:w w:val="95"/>
        </w:rPr>
        <w:t>AAC</w:t>
      </w:r>
      <w:r>
        <w:rPr>
          <w:color w:val="231F20"/>
          <w:spacing w:val="8"/>
          <w:w w:val="95"/>
        </w:rPr>
        <w:t xml:space="preserve"> </w:t>
      </w:r>
      <w:r>
        <w:rPr>
          <w:color w:val="231F20"/>
          <w:w w:val="95"/>
        </w:rPr>
        <w:t>Environmental</w:t>
      </w:r>
      <w:r>
        <w:rPr>
          <w:color w:val="231F20"/>
          <w:spacing w:val="8"/>
          <w:w w:val="95"/>
        </w:rPr>
        <w:t xml:space="preserve"> </w:t>
      </w:r>
      <w:r>
        <w:rPr>
          <w:color w:val="231F20"/>
          <w:w w:val="95"/>
        </w:rPr>
        <w:t>Pty</w:t>
      </w:r>
      <w:r>
        <w:rPr>
          <w:color w:val="231F20"/>
          <w:spacing w:val="9"/>
          <w:w w:val="95"/>
        </w:rPr>
        <w:t xml:space="preserve"> </w:t>
      </w:r>
      <w:r>
        <w:rPr>
          <w:color w:val="231F20"/>
          <w:w w:val="95"/>
        </w:rPr>
        <w:t>Ltd,</w:t>
      </w:r>
      <w:r>
        <w:rPr>
          <w:color w:val="231F20"/>
          <w:spacing w:val="-38"/>
          <w:w w:val="95"/>
        </w:rPr>
        <w:t xml:space="preserve"> </w:t>
      </w:r>
      <w:r>
        <w:rPr>
          <w:color w:val="231F20"/>
          <w:w w:val="95"/>
        </w:rPr>
        <w:t>10</w:t>
      </w:r>
      <w:r>
        <w:rPr>
          <w:color w:val="231F20"/>
          <w:spacing w:val="-8"/>
          <w:w w:val="95"/>
        </w:rPr>
        <w:t xml:space="preserve"> </w:t>
      </w:r>
      <w:r>
        <w:rPr>
          <w:color w:val="231F20"/>
          <w:w w:val="95"/>
        </w:rPr>
        <w:t>July</w:t>
      </w:r>
      <w:r>
        <w:rPr>
          <w:color w:val="231F20"/>
          <w:spacing w:val="-8"/>
          <w:w w:val="95"/>
        </w:rPr>
        <w:t xml:space="preserve"> </w:t>
      </w:r>
      <w:r>
        <w:rPr>
          <w:color w:val="231F20"/>
          <w:w w:val="95"/>
        </w:rPr>
        <w:t>2013</w:t>
      </w:r>
    </w:p>
    <w:p w14:paraId="3FE8F28D" w14:textId="77777777" w:rsidR="00F71DDB" w:rsidRDefault="00A630EF" w:rsidP="004124C1">
      <w:pPr>
        <w:spacing w:before="170" w:line="230" w:lineRule="auto"/>
        <w:ind w:left="526"/>
        <w:rPr>
          <w:sz w:val="17"/>
        </w:rPr>
      </w:pPr>
      <w:r>
        <w:rPr>
          <w:i/>
          <w:color w:val="231F20"/>
          <w:sz w:val="17"/>
        </w:rPr>
        <w:t>Asbestos Testing and Clearance</w:t>
      </w:r>
      <w:r>
        <w:rPr>
          <w:i/>
          <w:color w:val="231F20"/>
          <w:spacing w:val="1"/>
          <w:sz w:val="17"/>
        </w:rPr>
        <w:t xml:space="preserve"> </w:t>
      </w:r>
      <w:r>
        <w:rPr>
          <w:i/>
          <w:color w:val="231F20"/>
          <w:w w:val="95"/>
          <w:sz w:val="17"/>
        </w:rPr>
        <w:t>Reports.</w:t>
      </w:r>
      <w:r>
        <w:rPr>
          <w:i/>
          <w:color w:val="231F20"/>
          <w:spacing w:val="18"/>
          <w:w w:val="95"/>
          <w:sz w:val="17"/>
        </w:rPr>
        <w:t xml:space="preserve"> </w:t>
      </w:r>
      <w:r>
        <w:rPr>
          <w:color w:val="231F20"/>
          <w:w w:val="95"/>
          <w:sz w:val="17"/>
        </w:rPr>
        <w:t>2019.</w:t>
      </w:r>
      <w:r>
        <w:rPr>
          <w:color w:val="231F20"/>
          <w:spacing w:val="19"/>
          <w:w w:val="95"/>
          <w:sz w:val="17"/>
        </w:rPr>
        <w:t xml:space="preserve"> </w:t>
      </w:r>
      <w:r>
        <w:rPr>
          <w:color w:val="231F20"/>
          <w:w w:val="95"/>
          <w:sz w:val="17"/>
        </w:rPr>
        <w:t>Puch</w:t>
      </w:r>
      <w:r>
        <w:rPr>
          <w:color w:val="231F20"/>
          <w:spacing w:val="19"/>
          <w:w w:val="95"/>
          <w:sz w:val="17"/>
        </w:rPr>
        <w:t xml:space="preserve"> </w:t>
      </w:r>
      <w:r>
        <w:rPr>
          <w:color w:val="231F20"/>
          <w:w w:val="95"/>
          <w:sz w:val="17"/>
        </w:rPr>
        <w:t>Building</w:t>
      </w:r>
      <w:r>
        <w:rPr>
          <w:color w:val="231F20"/>
          <w:spacing w:val="19"/>
          <w:w w:val="95"/>
          <w:sz w:val="17"/>
        </w:rPr>
        <w:t xml:space="preserve"> </w:t>
      </w:r>
      <w:r>
        <w:rPr>
          <w:color w:val="231F20"/>
          <w:w w:val="95"/>
          <w:sz w:val="17"/>
        </w:rPr>
        <w:t>and</w:t>
      </w:r>
      <w:r>
        <w:rPr>
          <w:color w:val="231F20"/>
          <w:spacing w:val="-37"/>
          <w:w w:val="95"/>
          <w:sz w:val="17"/>
        </w:rPr>
        <w:t xml:space="preserve"> </w:t>
      </w:r>
      <w:r>
        <w:rPr>
          <w:color w:val="231F20"/>
          <w:sz w:val="17"/>
        </w:rPr>
        <w:t>Construction.</w:t>
      </w:r>
    </w:p>
    <w:p w14:paraId="66ADCF1B" w14:textId="77777777" w:rsidR="00F71DDB" w:rsidRDefault="00A630EF" w:rsidP="004124C1">
      <w:pPr>
        <w:spacing w:before="169" w:line="230" w:lineRule="auto"/>
        <w:ind w:left="526" w:right="153"/>
        <w:rPr>
          <w:sz w:val="17"/>
        </w:rPr>
      </w:pPr>
      <w:r>
        <w:rPr>
          <w:i/>
          <w:color w:val="231F20"/>
          <w:w w:val="95"/>
          <w:sz w:val="17"/>
        </w:rPr>
        <w:t xml:space="preserve">Café Window Report, </w:t>
      </w:r>
      <w:r>
        <w:rPr>
          <w:color w:val="231F20"/>
          <w:w w:val="95"/>
          <w:sz w:val="17"/>
        </w:rPr>
        <w:t>AAC</w:t>
      </w:r>
      <w:r>
        <w:rPr>
          <w:color w:val="231F20"/>
          <w:spacing w:val="1"/>
          <w:w w:val="95"/>
          <w:sz w:val="17"/>
        </w:rPr>
        <w:t xml:space="preserve"> </w:t>
      </w:r>
      <w:r>
        <w:rPr>
          <w:color w:val="231F20"/>
          <w:w w:val="95"/>
          <w:sz w:val="17"/>
        </w:rPr>
        <w:t>Laboratory</w:t>
      </w:r>
      <w:r>
        <w:rPr>
          <w:color w:val="231F20"/>
          <w:spacing w:val="13"/>
          <w:w w:val="95"/>
          <w:sz w:val="17"/>
        </w:rPr>
        <w:t xml:space="preserve"> </w:t>
      </w:r>
      <w:r>
        <w:rPr>
          <w:color w:val="231F20"/>
          <w:w w:val="95"/>
          <w:sz w:val="17"/>
        </w:rPr>
        <w:t>Services,</w:t>
      </w:r>
      <w:r>
        <w:rPr>
          <w:color w:val="231F20"/>
          <w:spacing w:val="14"/>
          <w:w w:val="95"/>
          <w:sz w:val="17"/>
        </w:rPr>
        <w:t xml:space="preserve"> </w:t>
      </w:r>
      <w:r>
        <w:rPr>
          <w:color w:val="231F20"/>
          <w:w w:val="95"/>
          <w:sz w:val="17"/>
        </w:rPr>
        <w:t>8</w:t>
      </w:r>
      <w:r>
        <w:rPr>
          <w:color w:val="231F20"/>
          <w:spacing w:val="14"/>
          <w:w w:val="95"/>
          <w:sz w:val="17"/>
        </w:rPr>
        <w:t xml:space="preserve"> </w:t>
      </w:r>
      <w:r>
        <w:rPr>
          <w:color w:val="231F20"/>
          <w:w w:val="95"/>
          <w:sz w:val="17"/>
        </w:rPr>
        <w:t>April</w:t>
      </w:r>
      <w:r>
        <w:rPr>
          <w:color w:val="231F20"/>
          <w:spacing w:val="13"/>
          <w:w w:val="95"/>
          <w:sz w:val="17"/>
        </w:rPr>
        <w:t xml:space="preserve"> </w:t>
      </w:r>
      <w:r>
        <w:rPr>
          <w:color w:val="231F20"/>
          <w:w w:val="95"/>
          <w:sz w:val="17"/>
        </w:rPr>
        <w:t>2015</w:t>
      </w:r>
    </w:p>
    <w:p w14:paraId="34EF2E61" w14:textId="77777777" w:rsidR="00F71DDB" w:rsidRDefault="00A630EF" w:rsidP="004124C1">
      <w:pPr>
        <w:spacing w:before="170" w:line="230" w:lineRule="auto"/>
        <w:ind w:left="526" w:right="173"/>
        <w:rPr>
          <w:sz w:val="17"/>
        </w:rPr>
      </w:pPr>
      <w:r>
        <w:rPr>
          <w:i/>
          <w:color w:val="231F20"/>
          <w:sz w:val="17"/>
        </w:rPr>
        <w:t>National Film and Sound Archive,</w:t>
      </w:r>
      <w:r>
        <w:rPr>
          <w:i/>
          <w:color w:val="231F20"/>
          <w:spacing w:val="-40"/>
          <w:sz w:val="17"/>
        </w:rPr>
        <w:t xml:space="preserve"> </w:t>
      </w:r>
      <w:r>
        <w:rPr>
          <w:i/>
          <w:color w:val="231F20"/>
          <w:sz w:val="17"/>
        </w:rPr>
        <w:t>Heritage Management Plan</w:t>
      </w:r>
      <w:r>
        <w:rPr>
          <w:color w:val="231F20"/>
          <w:sz w:val="17"/>
        </w:rPr>
        <w:t>, Eric</w:t>
      </w:r>
      <w:r>
        <w:rPr>
          <w:color w:val="231F20"/>
          <w:spacing w:val="1"/>
          <w:sz w:val="17"/>
        </w:rPr>
        <w:t xml:space="preserve"> </w:t>
      </w:r>
      <w:r>
        <w:rPr>
          <w:color w:val="231F20"/>
          <w:w w:val="95"/>
          <w:sz w:val="17"/>
        </w:rPr>
        <w:t>Martin</w:t>
      </w:r>
      <w:r>
        <w:rPr>
          <w:color w:val="231F20"/>
          <w:spacing w:val="33"/>
          <w:w w:val="95"/>
          <w:sz w:val="17"/>
        </w:rPr>
        <w:t xml:space="preserve"> </w:t>
      </w:r>
      <w:r>
        <w:rPr>
          <w:color w:val="231F20"/>
          <w:w w:val="95"/>
          <w:sz w:val="17"/>
        </w:rPr>
        <w:t>&amp;</w:t>
      </w:r>
      <w:r>
        <w:rPr>
          <w:color w:val="231F20"/>
          <w:spacing w:val="33"/>
          <w:w w:val="95"/>
          <w:sz w:val="17"/>
        </w:rPr>
        <w:t xml:space="preserve"> </w:t>
      </w:r>
      <w:r>
        <w:rPr>
          <w:color w:val="231F20"/>
          <w:w w:val="95"/>
          <w:sz w:val="17"/>
        </w:rPr>
        <w:t>Associates,</w:t>
      </w:r>
      <w:r>
        <w:rPr>
          <w:color w:val="231F20"/>
          <w:spacing w:val="33"/>
          <w:w w:val="95"/>
          <w:sz w:val="17"/>
        </w:rPr>
        <w:t xml:space="preserve"> </w:t>
      </w:r>
      <w:r>
        <w:rPr>
          <w:color w:val="231F20"/>
          <w:w w:val="95"/>
          <w:sz w:val="17"/>
        </w:rPr>
        <w:t>April</w:t>
      </w:r>
      <w:r>
        <w:rPr>
          <w:color w:val="231F20"/>
          <w:spacing w:val="33"/>
          <w:w w:val="95"/>
          <w:sz w:val="17"/>
        </w:rPr>
        <w:t xml:space="preserve"> </w:t>
      </w:r>
      <w:r>
        <w:rPr>
          <w:color w:val="231F20"/>
          <w:w w:val="95"/>
          <w:sz w:val="17"/>
        </w:rPr>
        <w:t>2009</w:t>
      </w:r>
    </w:p>
    <w:p w14:paraId="56D30479" w14:textId="77777777" w:rsidR="00F71DDB" w:rsidRDefault="00A630EF" w:rsidP="004124C1">
      <w:pPr>
        <w:spacing w:before="169" w:line="230" w:lineRule="auto"/>
        <w:ind w:left="526" w:right="225"/>
        <w:rPr>
          <w:sz w:val="17"/>
        </w:rPr>
      </w:pPr>
      <w:r>
        <w:rPr>
          <w:i/>
          <w:color w:val="231F20"/>
          <w:sz w:val="17"/>
        </w:rPr>
        <w:t>National</w:t>
      </w:r>
      <w:r>
        <w:rPr>
          <w:i/>
          <w:color w:val="231F20"/>
          <w:spacing w:val="-8"/>
          <w:sz w:val="17"/>
        </w:rPr>
        <w:t xml:space="preserve"> </w:t>
      </w:r>
      <w:r>
        <w:rPr>
          <w:i/>
          <w:color w:val="231F20"/>
          <w:sz w:val="17"/>
        </w:rPr>
        <w:t>Film</w:t>
      </w:r>
      <w:r>
        <w:rPr>
          <w:i/>
          <w:color w:val="231F20"/>
          <w:spacing w:val="-7"/>
          <w:sz w:val="17"/>
        </w:rPr>
        <w:t xml:space="preserve"> </w:t>
      </w:r>
      <w:r>
        <w:rPr>
          <w:i/>
          <w:color w:val="231F20"/>
          <w:sz w:val="17"/>
        </w:rPr>
        <w:t>and</w:t>
      </w:r>
      <w:r>
        <w:rPr>
          <w:i/>
          <w:color w:val="231F20"/>
          <w:spacing w:val="-7"/>
          <w:sz w:val="17"/>
        </w:rPr>
        <w:t xml:space="preserve"> </w:t>
      </w:r>
      <w:r>
        <w:rPr>
          <w:i/>
          <w:color w:val="231F20"/>
          <w:sz w:val="17"/>
        </w:rPr>
        <w:t>Sound</w:t>
      </w:r>
      <w:r>
        <w:rPr>
          <w:i/>
          <w:color w:val="231F20"/>
          <w:spacing w:val="-7"/>
          <w:sz w:val="17"/>
        </w:rPr>
        <w:t xml:space="preserve"> </w:t>
      </w:r>
      <w:r>
        <w:rPr>
          <w:i/>
          <w:color w:val="231F20"/>
          <w:sz w:val="17"/>
        </w:rPr>
        <w:t>Archive,</w:t>
      </w:r>
      <w:r>
        <w:rPr>
          <w:i/>
          <w:color w:val="231F20"/>
          <w:spacing w:val="-41"/>
          <w:sz w:val="17"/>
        </w:rPr>
        <w:t xml:space="preserve"> </w:t>
      </w:r>
      <w:r>
        <w:rPr>
          <w:i/>
          <w:color w:val="231F20"/>
          <w:sz w:val="17"/>
        </w:rPr>
        <w:t>Heritage Strategy</w:t>
      </w:r>
      <w:r>
        <w:rPr>
          <w:color w:val="231F20"/>
          <w:sz w:val="17"/>
        </w:rPr>
        <w:t>, Eric Martin &amp;</w:t>
      </w:r>
      <w:r>
        <w:rPr>
          <w:color w:val="231F20"/>
          <w:spacing w:val="-40"/>
          <w:sz w:val="17"/>
        </w:rPr>
        <w:t xml:space="preserve"> </w:t>
      </w:r>
      <w:r>
        <w:rPr>
          <w:color w:val="231F20"/>
          <w:w w:val="95"/>
          <w:sz w:val="17"/>
        </w:rPr>
        <w:t>Associates,</w:t>
      </w:r>
      <w:r>
        <w:rPr>
          <w:color w:val="231F20"/>
          <w:spacing w:val="-6"/>
          <w:w w:val="95"/>
          <w:sz w:val="17"/>
        </w:rPr>
        <w:t xml:space="preserve"> </w:t>
      </w:r>
      <w:r>
        <w:rPr>
          <w:color w:val="231F20"/>
          <w:w w:val="95"/>
          <w:sz w:val="17"/>
        </w:rPr>
        <w:t>21</w:t>
      </w:r>
      <w:r>
        <w:rPr>
          <w:color w:val="231F20"/>
          <w:spacing w:val="-5"/>
          <w:w w:val="95"/>
          <w:sz w:val="17"/>
        </w:rPr>
        <w:t xml:space="preserve"> </w:t>
      </w:r>
      <w:r>
        <w:rPr>
          <w:color w:val="231F20"/>
          <w:w w:val="95"/>
          <w:sz w:val="17"/>
        </w:rPr>
        <w:t>June</w:t>
      </w:r>
      <w:r>
        <w:rPr>
          <w:color w:val="231F20"/>
          <w:spacing w:val="-6"/>
          <w:w w:val="95"/>
          <w:sz w:val="17"/>
        </w:rPr>
        <w:t xml:space="preserve"> </w:t>
      </w:r>
      <w:r>
        <w:rPr>
          <w:color w:val="231F20"/>
          <w:w w:val="95"/>
          <w:sz w:val="17"/>
        </w:rPr>
        <w:t>2011</w:t>
      </w:r>
    </w:p>
    <w:p w14:paraId="785F6980" w14:textId="77777777" w:rsidR="00F71DDB" w:rsidRDefault="00A630EF" w:rsidP="004124C1">
      <w:pPr>
        <w:spacing w:before="170" w:line="230" w:lineRule="auto"/>
        <w:ind w:left="526"/>
        <w:rPr>
          <w:sz w:val="17"/>
        </w:rPr>
      </w:pPr>
      <w:r>
        <w:rPr>
          <w:i/>
          <w:color w:val="231F20"/>
          <w:sz w:val="17"/>
        </w:rPr>
        <w:t>National Film and Sound Archive</w:t>
      </w:r>
      <w:r>
        <w:rPr>
          <w:i/>
          <w:color w:val="231F20"/>
          <w:spacing w:val="1"/>
          <w:sz w:val="17"/>
        </w:rPr>
        <w:t xml:space="preserve"> </w:t>
      </w:r>
      <w:r>
        <w:rPr>
          <w:i/>
          <w:color w:val="231F20"/>
          <w:sz w:val="17"/>
        </w:rPr>
        <w:t>Façade</w:t>
      </w:r>
      <w:r>
        <w:rPr>
          <w:i/>
          <w:color w:val="231F20"/>
          <w:spacing w:val="3"/>
          <w:sz w:val="17"/>
        </w:rPr>
        <w:t xml:space="preserve"> </w:t>
      </w:r>
      <w:r>
        <w:rPr>
          <w:i/>
          <w:color w:val="231F20"/>
          <w:sz w:val="17"/>
        </w:rPr>
        <w:t>Stonework</w:t>
      </w:r>
      <w:r>
        <w:rPr>
          <w:i/>
          <w:color w:val="231F20"/>
          <w:spacing w:val="4"/>
          <w:sz w:val="17"/>
        </w:rPr>
        <w:t xml:space="preserve"> </w:t>
      </w:r>
      <w:r>
        <w:rPr>
          <w:i/>
          <w:color w:val="231F20"/>
          <w:sz w:val="17"/>
        </w:rPr>
        <w:t>Condition</w:t>
      </w:r>
      <w:r>
        <w:rPr>
          <w:i/>
          <w:color w:val="231F20"/>
          <w:spacing w:val="3"/>
          <w:sz w:val="17"/>
        </w:rPr>
        <w:t xml:space="preserve"> </w:t>
      </w:r>
      <w:r>
        <w:rPr>
          <w:i/>
          <w:color w:val="231F20"/>
          <w:sz w:val="17"/>
        </w:rPr>
        <w:t>Report</w:t>
      </w:r>
      <w:r>
        <w:rPr>
          <w:color w:val="231F20"/>
          <w:sz w:val="17"/>
        </w:rPr>
        <w:t>,</w:t>
      </w:r>
      <w:r>
        <w:rPr>
          <w:color w:val="231F20"/>
          <w:spacing w:val="-39"/>
          <w:sz w:val="17"/>
        </w:rPr>
        <w:t xml:space="preserve"> </w:t>
      </w:r>
      <w:r>
        <w:rPr>
          <w:color w:val="231F20"/>
          <w:w w:val="95"/>
          <w:sz w:val="17"/>
        </w:rPr>
        <w:t>SQC</w:t>
      </w:r>
      <w:r>
        <w:rPr>
          <w:color w:val="231F20"/>
          <w:spacing w:val="5"/>
          <w:w w:val="95"/>
          <w:sz w:val="17"/>
        </w:rPr>
        <w:t xml:space="preserve"> </w:t>
      </w:r>
      <w:r>
        <w:rPr>
          <w:color w:val="231F20"/>
          <w:w w:val="95"/>
          <w:sz w:val="17"/>
        </w:rPr>
        <w:t>Architecture.</w:t>
      </w:r>
      <w:r>
        <w:rPr>
          <w:color w:val="231F20"/>
          <w:spacing w:val="5"/>
          <w:w w:val="95"/>
          <w:sz w:val="17"/>
        </w:rPr>
        <w:t xml:space="preserve"> </w:t>
      </w:r>
      <w:r>
        <w:rPr>
          <w:color w:val="231F20"/>
          <w:w w:val="95"/>
          <w:sz w:val="17"/>
        </w:rPr>
        <w:t>14</w:t>
      </w:r>
      <w:r>
        <w:rPr>
          <w:color w:val="231F20"/>
          <w:spacing w:val="5"/>
          <w:w w:val="95"/>
          <w:sz w:val="17"/>
        </w:rPr>
        <w:t xml:space="preserve"> </w:t>
      </w:r>
      <w:r>
        <w:rPr>
          <w:color w:val="231F20"/>
          <w:w w:val="95"/>
          <w:sz w:val="17"/>
        </w:rPr>
        <w:t>March</w:t>
      </w:r>
      <w:r>
        <w:rPr>
          <w:color w:val="231F20"/>
          <w:spacing w:val="6"/>
          <w:w w:val="95"/>
          <w:sz w:val="17"/>
        </w:rPr>
        <w:t xml:space="preserve"> </w:t>
      </w:r>
      <w:r>
        <w:rPr>
          <w:color w:val="231F20"/>
          <w:w w:val="95"/>
          <w:sz w:val="17"/>
        </w:rPr>
        <w:t>2018</w:t>
      </w:r>
    </w:p>
    <w:p w14:paraId="12066C9C" w14:textId="77777777" w:rsidR="002749DA" w:rsidRDefault="00A630EF" w:rsidP="007E2248">
      <w:pPr>
        <w:pStyle w:val="BodyText"/>
      </w:pPr>
      <w:r>
        <w:br w:type="column"/>
      </w:r>
    </w:p>
    <w:p w14:paraId="7F5F41A4" w14:textId="0662A952" w:rsidR="00F71DDB" w:rsidRDefault="00A630EF" w:rsidP="002749DA">
      <w:pPr>
        <w:spacing w:line="230" w:lineRule="auto"/>
        <w:ind w:left="317" w:right="775"/>
        <w:rPr>
          <w:sz w:val="17"/>
        </w:rPr>
      </w:pPr>
      <w:r>
        <w:rPr>
          <w:i/>
          <w:color w:val="231F20"/>
          <w:sz w:val="17"/>
        </w:rPr>
        <w:t>NFSA Residence Hail Damage</w:t>
      </w:r>
      <w:r>
        <w:rPr>
          <w:i/>
          <w:color w:val="231F20"/>
          <w:spacing w:val="1"/>
          <w:sz w:val="17"/>
        </w:rPr>
        <w:t xml:space="preserve"> </w:t>
      </w:r>
      <w:r>
        <w:rPr>
          <w:i/>
          <w:color w:val="231F20"/>
          <w:sz w:val="17"/>
        </w:rPr>
        <w:t>Restoration,</w:t>
      </w:r>
      <w:r>
        <w:rPr>
          <w:i/>
          <w:color w:val="231F20"/>
          <w:spacing w:val="8"/>
          <w:sz w:val="17"/>
        </w:rPr>
        <w:t xml:space="preserve"> </w:t>
      </w:r>
      <w:r>
        <w:rPr>
          <w:i/>
          <w:color w:val="231F20"/>
          <w:sz w:val="17"/>
        </w:rPr>
        <w:t>Assessment</w:t>
      </w:r>
      <w:r>
        <w:rPr>
          <w:i/>
          <w:color w:val="231F20"/>
          <w:spacing w:val="8"/>
          <w:sz w:val="17"/>
        </w:rPr>
        <w:t xml:space="preserve"> </w:t>
      </w:r>
      <w:r>
        <w:rPr>
          <w:i/>
          <w:color w:val="231F20"/>
          <w:sz w:val="17"/>
        </w:rPr>
        <w:t>Report</w:t>
      </w:r>
      <w:r>
        <w:rPr>
          <w:i/>
          <w:color w:val="231F20"/>
          <w:spacing w:val="-39"/>
          <w:sz w:val="17"/>
        </w:rPr>
        <w:t xml:space="preserve"> </w:t>
      </w:r>
      <w:r>
        <w:rPr>
          <w:i/>
          <w:color w:val="231F20"/>
          <w:spacing w:val="-1"/>
          <w:w w:val="105"/>
          <w:sz w:val="17"/>
        </w:rPr>
        <w:t xml:space="preserve">and </w:t>
      </w:r>
      <w:r>
        <w:rPr>
          <w:i/>
          <w:color w:val="231F20"/>
          <w:w w:val="105"/>
          <w:sz w:val="17"/>
        </w:rPr>
        <w:t>Recommendations</w:t>
      </w:r>
      <w:r>
        <w:rPr>
          <w:color w:val="231F20"/>
          <w:w w:val="105"/>
          <w:sz w:val="17"/>
        </w:rPr>
        <w:t>. 2020.</w:t>
      </w:r>
      <w:r>
        <w:rPr>
          <w:color w:val="231F20"/>
          <w:spacing w:val="1"/>
          <w:w w:val="105"/>
          <w:sz w:val="17"/>
        </w:rPr>
        <w:t xml:space="preserve"> </w:t>
      </w:r>
      <w:r>
        <w:rPr>
          <w:color w:val="231F20"/>
          <w:w w:val="95"/>
          <w:sz w:val="17"/>
        </w:rPr>
        <w:t>SQC</w:t>
      </w:r>
      <w:r>
        <w:rPr>
          <w:color w:val="231F20"/>
          <w:spacing w:val="-6"/>
          <w:w w:val="95"/>
          <w:sz w:val="17"/>
        </w:rPr>
        <w:t xml:space="preserve"> </w:t>
      </w:r>
      <w:r>
        <w:rPr>
          <w:color w:val="231F20"/>
          <w:w w:val="95"/>
          <w:sz w:val="17"/>
        </w:rPr>
        <w:t>Architecture.</w:t>
      </w:r>
      <w:r>
        <w:rPr>
          <w:color w:val="231F20"/>
          <w:spacing w:val="-5"/>
          <w:w w:val="95"/>
          <w:sz w:val="17"/>
        </w:rPr>
        <w:t xml:space="preserve"> </w:t>
      </w:r>
      <w:r>
        <w:rPr>
          <w:color w:val="231F20"/>
          <w:w w:val="95"/>
          <w:sz w:val="17"/>
        </w:rPr>
        <w:t>.</w:t>
      </w:r>
    </w:p>
    <w:p w14:paraId="04663162" w14:textId="77777777" w:rsidR="00F71DDB" w:rsidRDefault="00A630EF" w:rsidP="004124C1">
      <w:pPr>
        <w:spacing w:before="169" w:line="230" w:lineRule="auto"/>
        <w:ind w:left="317" w:right="999"/>
        <w:rPr>
          <w:sz w:val="17"/>
        </w:rPr>
      </w:pPr>
      <w:r>
        <w:rPr>
          <w:i/>
          <w:color w:val="231F20"/>
          <w:sz w:val="17"/>
        </w:rPr>
        <w:t>Report on Damage to Concrete</w:t>
      </w:r>
      <w:r>
        <w:rPr>
          <w:i/>
          <w:color w:val="231F20"/>
          <w:spacing w:val="1"/>
          <w:sz w:val="17"/>
        </w:rPr>
        <w:t xml:space="preserve"> </w:t>
      </w:r>
      <w:r>
        <w:rPr>
          <w:i/>
          <w:color w:val="231F20"/>
          <w:w w:val="95"/>
          <w:sz w:val="17"/>
        </w:rPr>
        <w:t>in</w:t>
      </w:r>
      <w:r>
        <w:rPr>
          <w:i/>
          <w:color w:val="231F20"/>
          <w:spacing w:val="16"/>
          <w:w w:val="95"/>
          <w:sz w:val="17"/>
        </w:rPr>
        <w:t xml:space="preserve"> </w:t>
      </w:r>
      <w:r>
        <w:rPr>
          <w:i/>
          <w:color w:val="231F20"/>
          <w:w w:val="95"/>
          <w:sz w:val="17"/>
        </w:rPr>
        <w:t>the</w:t>
      </w:r>
      <w:r>
        <w:rPr>
          <w:i/>
          <w:color w:val="231F20"/>
          <w:spacing w:val="17"/>
          <w:w w:val="95"/>
          <w:sz w:val="17"/>
        </w:rPr>
        <w:t xml:space="preserve"> </w:t>
      </w:r>
      <w:r>
        <w:rPr>
          <w:i/>
          <w:color w:val="231F20"/>
          <w:w w:val="95"/>
          <w:sz w:val="17"/>
        </w:rPr>
        <w:t>Courtyard,</w:t>
      </w:r>
      <w:r>
        <w:rPr>
          <w:i/>
          <w:color w:val="231F20"/>
          <w:spacing w:val="17"/>
          <w:w w:val="95"/>
          <w:sz w:val="17"/>
        </w:rPr>
        <w:t xml:space="preserve"> </w:t>
      </w:r>
      <w:r>
        <w:rPr>
          <w:i/>
          <w:color w:val="231F20"/>
          <w:w w:val="95"/>
          <w:sz w:val="17"/>
        </w:rPr>
        <w:t>National</w:t>
      </w:r>
      <w:r>
        <w:rPr>
          <w:i/>
          <w:color w:val="231F20"/>
          <w:spacing w:val="17"/>
          <w:w w:val="95"/>
          <w:sz w:val="17"/>
        </w:rPr>
        <w:t xml:space="preserve"> </w:t>
      </w:r>
      <w:r>
        <w:rPr>
          <w:i/>
          <w:color w:val="231F20"/>
          <w:w w:val="95"/>
          <w:sz w:val="17"/>
        </w:rPr>
        <w:t>Film</w:t>
      </w:r>
      <w:r>
        <w:rPr>
          <w:i/>
          <w:color w:val="231F20"/>
          <w:spacing w:val="-38"/>
          <w:w w:val="95"/>
          <w:sz w:val="17"/>
        </w:rPr>
        <w:t xml:space="preserve"> </w:t>
      </w:r>
      <w:r>
        <w:rPr>
          <w:i/>
          <w:color w:val="231F20"/>
          <w:w w:val="95"/>
          <w:sz w:val="17"/>
        </w:rPr>
        <w:t>and</w:t>
      </w:r>
      <w:r>
        <w:rPr>
          <w:i/>
          <w:color w:val="231F20"/>
          <w:spacing w:val="4"/>
          <w:w w:val="95"/>
          <w:sz w:val="17"/>
        </w:rPr>
        <w:t xml:space="preserve"> </w:t>
      </w:r>
      <w:r>
        <w:rPr>
          <w:i/>
          <w:color w:val="231F20"/>
          <w:w w:val="95"/>
          <w:sz w:val="17"/>
        </w:rPr>
        <w:t>Sound</w:t>
      </w:r>
      <w:r>
        <w:rPr>
          <w:i/>
          <w:color w:val="231F20"/>
          <w:spacing w:val="4"/>
          <w:w w:val="95"/>
          <w:sz w:val="17"/>
        </w:rPr>
        <w:t xml:space="preserve"> </w:t>
      </w:r>
      <w:r>
        <w:rPr>
          <w:i/>
          <w:color w:val="231F20"/>
          <w:w w:val="95"/>
          <w:sz w:val="17"/>
        </w:rPr>
        <w:t>Archive</w:t>
      </w:r>
      <w:r>
        <w:rPr>
          <w:color w:val="231F20"/>
          <w:w w:val="95"/>
          <w:sz w:val="17"/>
        </w:rPr>
        <w:t>,</w:t>
      </w:r>
      <w:r>
        <w:rPr>
          <w:color w:val="231F20"/>
          <w:spacing w:val="5"/>
          <w:w w:val="95"/>
          <w:sz w:val="17"/>
        </w:rPr>
        <w:t xml:space="preserve"> </w:t>
      </w:r>
      <w:r>
        <w:rPr>
          <w:color w:val="231F20"/>
          <w:w w:val="95"/>
          <w:sz w:val="17"/>
        </w:rPr>
        <w:t>AJ</w:t>
      </w:r>
      <w:r>
        <w:rPr>
          <w:color w:val="231F20"/>
          <w:spacing w:val="6"/>
          <w:w w:val="95"/>
          <w:sz w:val="17"/>
        </w:rPr>
        <w:t xml:space="preserve"> </w:t>
      </w:r>
      <w:r>
        <w:rPr>
          <w:color w:val="231F20"/>
          <w:w w:val="95"/>
          <w:sz w:val="17"/>
        </w:rPr>
        <w:t>Mann,</w:t>
      </w:r>
      <w:r>
        <w:rPr>
          <w:color w:val="231F20"/>
          <w:spacing w:val="1"/>
          <w:w w:val="95"/>
          <w:sz w:val="17"/>
        </w:rPr>
        <w:t xml:space="preserve"> </w:t>
      </w:r>
      <w:r>
        <w:rPr>
          <w:color w:val="231F20"/>
          <w:w w:val="95"/>
          <w:sz w:val="17"/>
        </w:rPr>
        <w:t>22</w:t>
      </w:r>
      <w:r>
        <w:rPr>
          <w:color w:val="231F20"/>
          <w:spacing w:val="-7"/>
          <w:w w:val="95"/>
          <w:sz w:val="17"/>
        </w:rPr>
        <w:t xml:space="preserve"> </w:t>
      </w:r>
      <w:r>
        <w:rPr>
          <w:color w:val="231F20"/>
          <w:w w:val="95"/>
          <w:sz w:val="17"/>
        </w:rPr>
        <w:t>February</w:t>
      </w:r>
      <w:r>
        <w:rPr>
          <w:color w:val="231F20"/>
          <w:spacing w:val="-6"/>
          <w:w w:val="95"/>
          <w:sz w:val="17"/>
        </w:rPr>
        <w:t xml:space="preserve"> </w:t>
      </w:r>
      <w:r>
        <w:rPr>
          <w:color w:val="231F20"/>
          <w:w w:val="95"/>
          <w:sz w:val="17"/>
        </w:rPr>
        <w:t>2018</w:t>
      </w:r>
    </w:p>
    <w:p w14:paraId="5F81395E" w14:textId="77777777" w:rsidR="00F71DDB" w:rsidRDefault="00A630EF" w:rsidP="004124C1">
      <w:pPr>
        <w:spacing w:before="170" w:line="230" w:lineRule="auto"/>
        <w:ind w:left="317" w:right="513"/>
        <w:rPr>
          <w:sz w:val="17"/>
        </w:rPr>
      </w:pPr>
      <w:r>
        <w:rPr>
          <w:i/>
          <w:color w:val="231F20"/>
          <w:sz w:val="17"/>
        </w:rPr>
        <w:t>Roof Membrane Condition Report</w:t>
      </w:r>
      <w:r>
        <w:rPr>
          <w:color w:val="231F20"/>
          <w:sz w:val="17"/>
        </w:rPr>
        <w:t>,</w:t>
      </w:r>
      <w:r>
        <w:rPr>
          <w:color w:val="231F20"/>
          <w:spacing w:val="1"/>
          <w:sz w:val="17"/>
        </w:rPr>
        <w:t xml:space="preserve"> </w:t>
      </w:r>
      <w:r>
        <w:rPr>
          <w:color w:val="231F20"/>
          <w:w w:val="95"/>
          <w:sz w:val="17"/>
        </w:rPr>
        <w:t>SQC</w:t>
      </w:r>
      <w:r>
        <w:rPr>
          <w:color w:val="231F20"/>
          <w:spacing w:val="12"/>
          <w:w w:val="95"/>
          <w:sz w:val="17"/>
        </w:rPr>
        <w:t xml:space="preserve"> </w:t>
      </w:r>
      <w:r>
        <w:rPr>
          <w:color w:val="231F20"/>
          <w:w w:val="95"/>
          <w:sz w:val="17"/>
        </w:rPr>
        <w:t>Architecture,</w:t>
      </w:r>
      <w:r>
        <w:rPr>
          <w:color w:val="231F20"/>
          <w:spacing w:val="12"/>
          <w:w w:val="95"/>
          <w:sz w:val="17"/>
        </w:rPr>
        <w:t xml:space="preserve"> </w:t>
      </w:r>
      <w:r>
        <w:rPr>
          <w:color w:val="231F20"/>
          <w:w w:val="95"/>
          <w:sz w:val="17"/>
        </w:rPr>
        <w:t>16</w:t>
      </w:r>
      <w:r>
        <w:rPr>
          <w:color w:val="231F20"/>
          <w:spacing w:val="12"/>
          <w:w w:val="95"/>
          <w:sz w:val="17"/>
        </w:rPr>
        <w:t xml:space="preserve"> </w:t>
      </w:r>
      <w:r>
        <w:rPr>
          <w:color w:val="231F20"/>
          <w:w w:val="95"/>
          <w:sz w:val="17"/>
        </w:rPr>
        <w:t>March</w:t>
      </w:r>
      <w:r>
        <w:rPr>
          <w:color w:val="231F20"/>
          <w:spacing w:val="12"/>
          <w:w w:val="95"/>
          <w:sz w:val="17"/>
        </w:rPr>
        <w:t xml:space="preserve"> </w:t>
      </w:r>
      <w:r>
        <w:rPr>
          <w:color w:val="231F20"/>
          <w:w w:val="95"/>
          <w:sz w:val="17"/>
        </w:rPr>
        <w:t>2018</w:t>
      </w:r>
    </w:p>
    <w:p w14:paraId="7B82B0E6" w14:textId="77777777" w:rsidR="00F71DDB" w:rsidRDefault="00A630EF" w:rsidP="004124C1">
      <w:pPr>
        <w:spacing w:before="169" w:line="230" w:lineRule="auto"/>
        <w:ind w:left="317" w:right="775"/>
        <w:rPr>
          <w:sz w:val="17"/>
        </w:rPr>
      </w:pPr>
      <w:r>
        <w:rPr>
          <w:i/>
          <w:color w:val="231F20"/>
          <w:sz w:val="17"/>
        </w:rPr>
        <w:t>South Gallery, Front Room and</w:t>
      </w:r>
      <w:r>
        <w:rPr>
          <w:i/>
          <w:color w:val="231F20"/>
          <w:spacing w:val="1"/>
          <w:sz w:val="17"/>
        </w:rPr>
        <w:t xml:space="preserve"> </w:t>
      </w:r>
      <w:r>
        <w:rPr>
          <w:i/>
          <w:color w:val="231F20"/>
          <w:sz w:val="17"/>
        </w:rPr>
        <w:t>Library Electrical and Lighting</w:t>
      </w:r>
      <w:r>
        <w:rPr>
          <w:i/>
          <w:color w:val="231F20"/>
          <w:spacing w:val="1"/>
          <w:sz w:val="17"/>
        </w:rPr>
        <w:t xml:space="preserve"> </w:t>
      </w:r>
      <w:r>
        <w:rPr>
          <w:i/>
          <w:color w:val="231F20"/>
          <w:sz w:val="17"/>
        </w:rPr>
        <w:t>Report.</w:t>
      </w:r>
      <w:r>
        <w:rPr>
          <w:i/>
          <w:color w:val="231F20"/>
          <w:spacing w:val="-5"/>
          <w:sz w:val="17"/>
        </w:rPr>
        <w:t xml:space="preserve"> </w:t>
      </w:r>
      <w:r>
        <w:rPr>
          <w:color w:val="231F20"/>
          <w:sz w:val="17"/>
        </w:rPr>
        <w:t>2019.</w:t>
      </w:r>
      <w:r>
        <w:rPr>
          <w:color w:val="231F20"/>
          <w:spacing w:val="-4"/>
          <w:sz w:val="17"/>
        </w:rPr>
        <w:t xml:space="preserve"> </w:t>
      </w:r>
      <w:r>
        <w:rPr>
          <w:color w:val="231F20"/>
          <w:sz w:val="17"/>
        </w:rPr>
        <w:t>Steenson</w:t>
      </w:r>
      <w:r>
        <w:rPr>
          <w:color w:val="231F20"/>
          <w:spacing w:val="-4"/>
          <w:sz w:val="17"/>
        </w:rPr>
        <w:t xml:space="preserve"> </w:t>
      </w:r>
      <w:r>
        <w:rPr>
          <w:color w:val="231F20"/>
          <w:sz w:val="17"/>
        </w:rPr>
        <w:t>Varming.</w:t>
      </w:r>
    </w:p>
    <w:p w14:paraId="5FC95B04" w14:textId="77777777" w:rsidR="00F71DDB" w:rsidRDefault="00A630EF" w:rsidP="004124C1">
      <w:pPr>
        <w:spacing w:before="170" w:line="230" w:lineRule="auto"/>
        <w:ind w:left="317" w:right="775"/>
        <w:rPr>
          <w:sz w:val="17"/>
        </w:rPr>
      </w:pPr>
      <w:r>
        <w:rPr>
          <w:i/>
          <w:color w:val="231F20"/>
          <w:sz w:val="17"/>
        </w:rPr>
        <w:t>Stonework</w:t>
      </w:r>
      <w:r>
        <w:rPr>
          <w:i/>
          <w:color w:val="231F20"/>
          <w:spacing w:val="4"/>
          <w:sz w:val="17"/>
        </w:rPr>
        <w:t xml:space="preserve"> </w:t>
      </w:r>
      <w:r>
        <w:rPr>
          <w:i/>
          <w:color w:val="231F20"/>
          <w:sz w:val="17"/>
        </w:rPr>
        <w:t>and</w:t>
      </w:r>
      <w:r>
        <w:rPr>
          <w:i/>
          <w:color w:val="231F20"/>
          <w:spacing w:val="5"/>
          <w:sz w:val="17"/>
        </w:rPr>
        <w:t xml:space="preserve"> </w:t>
      </w:r>
      <w:r>
        <w:rPr>
          <w:i/>
          <w:color w:val="231F20"/>
          <w:sz w:val="17"/>
        </w:rPr>
        <w:t>Roof</w:t>
      </w:r>
      <w:r>
        <w:rPr>
          <w:i/>
          <w:color w:val="231F20"/>
          <w:spacing w:val="5"/>
          <w:sz w:val="17"/>
        </w:rPr>
        <w:t xml:space="preserve"> </w:t>
      </w:r>
      <w:r>
        <w:rPr>
          <w:i/>
          <w:color w:val="231F20"/>
          <w:sz w:val="17"/>
        </w:rPr>
        <w:t>Heritage</w:t>
      </w:r>
      <w:r>
        <w:rPr>
          <w:i/>
          <w:color w:val="231F20"/>
          <w:spacing w:val="-40"/>
          <w:sz w:val="17"/>
        </w:rPr>
        <w:t xml:space="preserve"> </w:t>
      </w:r>
      <w:r>
        <w:rPr>
          <w:i/>
          <w:color w:val="231F20"/>
          <w:sz w:val="17"/>
        </w:rPr>
        <w:t>Impact</w:t>
      </w:r>
      <w:r>
        <w:rPr>
          <w:i/>
          <w:color w:val="231F20"/>
          <w:spacing w:val="-7"/>
          <w:sz w:val="17"/>
        </w:rPr>
        <w:t xml:space="preserve"> </w:t>
      </w:r>
      <w:r>
        <w:rPr>
          <w:i/>
          <w:color w:val="231F20"/>
          <w:sz w:val="17"/>
        </w:rPr>
        <w:t>Statement</w:t>
      </w:r>
      <w:r>
        <w:rPr>
          <w:color w:val="231F20"/>
          <w:sz w:val="17"/>
        </w:rPr>
        <w:t>.</w:t>
      </w:r>
      <w:r>
        <w:rPr>
          <w:color w:val="231F20"/>
          <w:spacing w:val="-5"/>
          <w:sz w:val="17"/>
        </w:rPr>
        <w:t xml:space="preserve"> </w:t>
      </w:r>
      <w:r>
        <w:rPr>
          <w:color w:val="231F20"/>
          <w:sz w:val="17"/>
        </w:rPr>
        <w:t>2018.</w:t>
      </w:r>
    </w:p>
    <w:p w14:paraId="4AB5A535" w14:textId="77777777" w:rsidR="00F71DDB" w:rsidRDefault="00A630EF" w:rsidP="004124C1">
      <w:pPr>
        <w:pStyle w:val="BodyText"/>
        <w:spacing w:line="222" w:lineRule="exact"/>
        <w:ind w:left="317"/>
      </w:pPr>
      <w:r>
        <w:rPr>
          <w:color w:val="231F20"/>
          <w:w w:val="95"/>
        </w:rPr>
        <w:t>SQC</w:t>
      </w:r>
      <w:r>
        <w:rPr>
          <w:color w:val="231F20"/>
          <w:spacing w:val="13"/>
          <w:w w:val="95"/>
        </w:rPr>
        <w:t xml:space="preserve"> </w:t>
      </w:r>
      <w:r>
        <w:rPr>
          <w:color w:val="231F20"/>
          <w:w w:val="95"/>
        </w:rPr>
        <w:t>Architecture</w:t>
      </w:r>
    </w:p>
    <w:p w14:paraId="358FCCA7" w14:textId="77777777" w:rsidR="00F71DDB" w:rsidRDefault="00A630EF" w:rsidP="004124C1">
      <w:pPr>
        <w:spacing w:before="168" w:line="230" w:lineRule="auto"/>
        <w:ind w:left="317" w:right="513"/>
        <w:rPr>
          <w:sz w:val="17"/>
        </w:rPr>
      </w:pPr>
      <w:r>
        <w:rPr>
          <w:i/>
          <w:color w:val="231F20"/>
          <w:sz w:val="17"/>
        </w:rPr>
        <w:t xml:space="preserve">Stonework Condition Report </w:t>
      </w:r>
      <w:r>
        <w:rPr>
          <w:color w:val="231F20"/>
          <w:sz w:val="17"/>
        </w:rPr>
        <w:t>Final.</w:t>
      </w:r>
      <w:r>
        <w:rPr>
          <w:color w:val="231F20"/>
          <w:spacing w:val="-40"/>
          <w:sz w:val="17"/>
        </w:rPr>
        <w:t xml:space="preserve"> </w:t>
      </w:r>
      <w:r>
        <w:rPr>
          <w:color w:val="231F20"/>
          <w:w w:val="95"/>
          <w:sz w:val="17"/>
        </w:rPr>
        <w:t>2018.</w:t>
      </w:r>
      <w:r>
        <w:rPr>
          <w:color w:val="231F20"/>
          <w:spacing w:val="-5"/>
          <w:w w:val="95"/>
          <w:sz w:val="17"/>
        </w:rPr>
        <w:t xml:space="preserve"> </w:t>
      </w:r>
      <w:r>
        <w:rPr>
          <w:color w:val="231F20"/>
          <w:w w:val="95"/>
          <w:sz w:val="17"/>
        </w:rPr>
        <w:t>SQC</w:t>
      </w:r>
      <w:r>
        <w:rPr>
          <w:color w:val="231F20"/>
          <w:spacing w:val="-5"/>
          <w:w w:val="95"/>
          <w:sz w:val="17"/>
        </w:rPr>
        <w:t xml:space="preserve"> </w:t>
      </w:r>
      <w:r>
        <w:rPr>
          <w:color w:val="231F20"/>
          <w:w w:val="95"/>
          <w:sz w:val="17"/>
        </w:rPr>
        <w:t>Architecture</w:t>
      </w:r>
    </w:p>
    <w:p w14:paraId="68AAF9CF" w14:textId="77777777" w:rsidR="00F71DDB" w:rsidRDefault="00A630EF" w:rsidP="004124C1">
      <w:pPr>
        <w:spacing w:before="169" w:line="230" w:lineRule="auto"/>
        <w:ind w:left="317" w:right="513"/>
        <w:rPr>
          <w:sz w:val="17"/>
        </w:rPr>
      </w:pPr>
      <w:r>
        <w:rPr>
          <w:i/>
          <w:color w:val="231F20"/>
          <w:sz w:val="17"/>
        </w:rPr>
        <w:t>Stone</w:t>
      </w:r>
      <w:r>
        <w:rPr>
          <w:i/>
          <w:color w:val="231F20"/>
          <w:spacing w:val="12"/>
          <w:sz w:val="17"/>
        </w:rPr>
        <w:t xml:space="preserve"> </w:t>
      </w:r>
      <w:r>
        <w:rPr>
          <w:i/>
          <w:color w:val="231F20"/>
          <w:sz w:val="17"/>
        </w:rPr>
        <w:t>Heritage</w:t>
      </w:r>
      <w:r>
        <w:rPr>
          <w:i/>
          <w:color w:val="231F20"/>
          <w:spacing w:val="12"/>
          <w:sz w:val="17"/>
        </w:rPr>
        <w:t xml:space="preserve"> </w:t>
      </w:r>
      <w:r>
        <w:rPr>
          <w:i/>
          <w:color w:val="231F20"/>
          <w:sz w:val="17"/>
        </w:rPr>
        <w:t>Impact</w:t>
      </w:r>
      <w:r>
        <w:rPr>
          <w:i/>
          <w:color w:val="231F20"/>
          <w:spacing w:val="12"/>
          <w:sz w:val="17"/>
        </w:rPr>
        <w:t xml:space="preserve"> </w:t>
      </w:r>
      <w:r>
        <w:rPr>
          <w:i/>
          <w:color w:val="231F20"/>
          <w:sz w:val="17"/>
        </w:rPr>
        <w:t>Statement</w:t>
      </w:r>
      <w:r>
        <w:rPr>
          <w:color w:val="231F20"/>
          <w:sz w:val="17"/>
        </w:rPr>
        <w:t>.</w:t>
      </w:r>
      <w:r>
        <w:rPr>
          <w:color w:val="231F20"/>
          <w:spacing w:val="-39"/>
          <w:sz w:val="17"/>
        </w:rPr>
        <w:t xml:space="preserve"> </w:t>
      </w:r>
      <w:r>
        <w:rPr>
          <w:color w:val="231F20"/>
          <w:w w:val="95"/>
          <w:sz w:val="17"/>
        </w:rPr>
        <w:t>2018.</w:t>
      </w:r>
      <w:r>
        <w:rPr>
          <w:color w:val="231F20"/>
          <w:spacing w:val="-5"/>
          <w:w w:val="95"/>
          <w:sz w:val="17"/>
        </w:rPr>
        <w:t xml:space="preserve"> </w:t>
      </w:r>
      <w:r>
        <w:rPr>
          <w:color w:val="231F20"/>
          <w:w w:val="95"/>
          <w:sz w:val="17"/>
        </w:rPr>
        <w:t>SQC</w:t>
      </w:r>
      <w:r>
        <w:rPr>
          <w:color w:val="231F20"/>
          <w:spacing w:val="-4"/>
          <w:w w:val="95"/>
          <w:sz w:val="17"/>
        </w:rPr>
        <w:t xml:space="preserve"> </w:t>
      </w:r>
      <w:r>
        <w:rPr>
          <w:color w:val="231F20"/>
          <w:w w:val="95"/>
          <w:sz w:val="17"/>
        </w:rPr>
        <w:t>Architecture</w:t>
      </w:r>
    </w:p>
    <w:p w14:paraId="023E5D8F" w14:textId="73D59A87" w:rsidR="00F71DDB" w:rsidRDefault="00A630EF" w:rsidP="004124C1">
      <w:pPr>
        <w:spacing w:before="170" w:line="230" w:lineRule="auto"/>
        <w:ind w:left="317" w:right="775"/>
        <w:rPr>
          <w:color w:val="231F20"/>
          <w:sz w:val="17"/>
        </w:rPr>
      </w:pPr>
      <w:r>
        <w:rPr>
          <w:i/>
          <w:color w:val="231F20"/>
          <w:sz w:val="17"/>
        </w:rPr>
        <w:t>Tree Condition Assessment for</w:t>
      </w:r>
      <w:r>
        <w:rPr>
          <w:i/>
          <w:color w:val="231F20"/>
          <w:spacing w:val="1"/>
          <w:sz w:val="17"/>
        </w:rPr>
        <w:t xml:space="preserve"> </w:t>
      </w:r>
      <w:r>
        <w:rPr>
          <w:i/>
          <w:color w:val="231F20"/>
          <w:sz w:val="17"/>
        </w:rPr>
        <w:t>National</w:t>
      </w:r>
      <w:r>
        <w:rPr>
          <w:i/>
          <w:color w:val="231F20"/>
          <w:spacing w:val="-8"/>
          <w:sz w:val="17"/>
        </w:rPr>
        <w:t xml:space="preserve"> </w:t>
      </w:r>
      <w:r>
        <w:rPr>
          <w:i/>
          <w:color w:val="231F20"/>
          <w:sz w:val="17"/>
        </w:rPr>
        <w:t>Film</w:t>
      </w:r>
      <w:r>
        <w:rPr>
          <w:i/>
          <w:color w:val="231F20"/>
          <w:spacing w:val="-7"/>
          <w:sz w:val="17"/>
        </w:rPr>
        <w:t xml:space="preserve"> </w:t>
      </w:r>
      <w:r>
        <w:rPr>
          <w:i/>
          <w:color w:val="231F20"/>
          <w:sz w:val="17"/>
        </w:rPr>
        <w:t>and</w:t>
      </w:r>
      <w:r>
        <w:rPr>
          <w:i/>
          <w:color w:val="231F20"/>
          <w:spacing w:val="-8"/>
          <w:sz w:val="17"/>
        </w:rPr>
        <w:t xml:space="preserve"> </w:t>
      </w:r>
      <w:r>
        <w:rPr>
          <w:i/>
          <w:color w:val="231F20"/>
          <w:sz w:val="17"/>
        </w:rPr>
        <w:t>Sound</w:t>
      </w:r>
      <w:r>
        <w:rPr>
          <w:i/>
          <w:color w:val="231F20"/>
          <w:spacing w:val="-7"/>
          <w:sz w:val="17"/>
        </w:rPr>
        <w:t xml:space="preserve"> </w:t>
      </w:r>
      <w:r>
        <w:rPr>
          <w:i/>
          <w:color w:val="231F20"/>
          <w:sz w:val="17"/>
        </w:rPr>
        <w:t>Archive,</w:t>
      </w:r>
      <w:r>
        <w:rPr>
          <w:i/>
          <w:color w:val="231F20"/>
          <w:spacing w:val="-39"/>
          <w:sz w:val="17"/>
        </w:rPr>
        <w:t xml:space="preserve"> </w:t>
      </w:r>
      <w:r>
        <w:rPr>
          <w:color w:val="231F20"/>
          <w:w w:val="95"/>
          <w:sz w:val="17"/>
        </w:rPr>
        <w:t>AJ</w:t>
      </w:r>
      <w:r>
        <w:rPr>
          <w:color w:val="231F20"/>
          <w:spacing w:val="2"/>
          <w:w w:val="95"/>
          <w:sz w:val="17"/>
        </w:rPr>
        <w:t xml:space="preserve"> </w:t>
      </w:r>
      <w:r>
        <w:rPr>
          <w:color w:val="231F20"/>
          <w:w w:val="95"/>
          <w:sz w:val="17"/>
        </w:rPr>
        <w:t>Mann,</w:t>
      </w:r>
      <w:r>
        <w:rPr>
          <w:color w:val="231F20"/>
          <w:spacing w:val="3"/>
          <w:w w:val="95"/>
          <w:sz w:val="17"/>
        </w:rPr>
        <w:t xml:space="preserve"> </w:t>
      </w:r>
      <w:r>
        <w:rPr>
          <w:color w:val="231F20"/>
          <w:w w:val="95"/>
          <w:sz w:val="17"/>
        </w:rPr>
        <w:t>Canopy</w:t>
      </w:r>
      <w:r>
        <w:rPr>
          <w:color w:val="231F20"/>
          <w:spacing w:val="3"/>
          <w:w w:val="95"/>
          <w:sz w:val="17"/>
        </w:rPr>
        <w:t xml:space="preserve"> </w:t>
      </w:r>
      <w:r>
        <w:rPr>
          <w:color w:val="231F20"/>
          <w:w w:val="95"/>
          <w:sz w:val="17"/>
        </w:rPr>
        <w:t>Tree</w:t>
      </w:r>
      <w:r>
        <w:rPr>
          <w:color w:val="231F20"/>
          <w:spacing w:val="3"/>
          <w:w w:val="95"/>
          <w:sz w:val="17"/>
        </w:rPr>
        <w:t xml:space="preserve"> </w:t>
      </w:r>
      <w:r>
        <w:rPr>
          <w:color w:val="231F20"/>
          <w:w w:val="95"/>
          <w:sz w:val="17"/>
        </w:rPr>
        <w:t>Experts,</w:t>
      </w:r>
      <w:r>
        <w:rPr>
          <w:color w:val="231F20"/>
          <w:spacing w:val="1"/>
          <w:w w:val="95"/>
          <w:sz w:val="17"/>
        </w:rPr>
        <w:t xml:space="preserve"> </w:t>
      </w:r>
      <w:r>
        <w:rPr>
          <w:color w:val="231F20"/>
          <w:sz w:val="17"/>
        </w:rPr>
        <w:t>February</w:t>
      </w:r>
      <w:r>
        <w:rPr>
          <w:color w:val="231F20"/>
          <w:spacing w:val="-11"/>
          <w:sz w:val="17"/>
        </w:rPr>
        <w:t xml:space="preserve"> </w:t>
      </w:r>
      <w:r>
        <w:rPr>
          <w:color w:val="231F20"/>
          <w:sz w:val="17"/>
        </w:rPr>
        <w:t>2016</w:t>
      </w:r>
    </w:p>
    <w:p w14:paraId="64961198" w14:textId="77777777" w:rsidR="002749DA" w:rsidRDefault="002749DA" w:rsidP="004124C1">
      <w:pPr>
        <w:spacing w:before="170" w:line="230" w:lineRule="auto"/>
        <w:ind w:left="317" w:right="775"/>
        <w:rPr>
          <w:sz w:val="17"/>
        </w:rPr>
      </w:pPr>
    </w:p>
    <w:p w14:paraId="2D97E4E2" w14:textId="77777777" w:rsidR="00F71DDB" w:rsidRDefault="00F71DDB" w:rsidP="004124C1">
      <w:pPr>
        <w:spacing w:line="230" w:lineRule="auto"/>
        <w:rPr>
          <w:sz w:val="17"/>
        </w:rPr>
        <w:sectPr w:rsidR="00F71DDB" w:rsidSect="002749DA">
          <w:type w:val="continuous"/>
          <w:pgSz w:w="11910" w:h="16840"/>
          <w:pgMar w:top="1580" w:right="800" w:bottom="0" w:left="1100" w:header="0" w:footer="699" w:gutter="0"/>
          <w:cols w:num="3" w:space="40"/>
        </w:sectPr>
      </w:pPr>
    </w:p>
    <w:p w14:paraId="7226908C" w14:textId="4E6FB498" w:rsidR="00F71DDB" w:rsidRDefault="00F71DDB" w:rsidP="004124C1">
      <w:pPr>
        <w:pStyle w:val="BodyText"/>
        <w:spacing w:line="20" w:lineRule="exact"/>
        <w:ind w:left="317"/>
        <w:rPr>
          <w:sz w:val="2"/>
        </w:rPr>
      </w:pPr>
    </w:p>
    <w:p w14:paraId="24B2CCEF" w14:textId="77777777" w:rsidR="00F71DDB" w:rsidRDefault="00F71DDB" w:rsidP="002749DA">
      <w:pPr>
        <w:pStyle w:val="BodyText"/>
      </w:pPr>
    </w:p>
    <w:p w14:paraId="39F45A98" w14:textId="77777777" w:rsidR="002749DA" w:rsidRDefault="002749DA" w:rsidP="002749DA">
      <w:pPr>
        <w:pStyle w:val="BodyText"/>
      </w:pPr>
    </w:p>
    <w:p w14:paraId="4DF3FAF7" w14:textId="77777777" w:rsidR="002749DA" w:rsidRDefault="002749DA" w:rsidP="002749DA">
      <w:pPr>
        <w:pStyle w:val="BodyText"/>
      </w:pPr>
    </w:p>
    <w:p w14:paraId="3F34AE6F" w14:textId="77777777" w:rsidR="002749DA" w:rsidRDefault="002749DA" w:rsidP="002749DA">
      <w:pPr>
        <w:pStyle w:val="BodyText"/>
      </w:pPr>
    </w:p>
    <w:p w14:paraId="08BF47E5" w14:textId="23EFBD0F" w:rsidR="002749DA" w:rsidRDefault="002749DA" w:rsidP="002749DA">
      <w:pPr>
        <w:pStyle w:val="BodyText"/>
        <w:sectPr w:rsidR="002749DA">
          <w:type w:val="continuous"/>
          <w:pgSz w:w="11910" w:h="16840"/>
          <w:pgMar w:top="1580" w:right="800" w:bottom="0" w:left="1100" w:header="0" w:footer="699" w:gutter="0"/>
          <w:cols w:space="720"/>
        </w:sectPr>
      </w:pPr>
    </w:p>
    <w:p w14:paraId="2D35BEF6" w14:textId="37E266ED" w:rsidR="00F71DDB" w:rsidRDefault="00F71DDB" w:rsidP="00380EB4">
      <w:pPr>
        <w:pStyle w:val="BodyText"/>
      </w:pPr>
    </w:p>
    <w:p w14:paraId="0393565D" w14:textId="4664CD1B" w:rsidR="00D16587" w:rsidRDefault="00D16587" w:rsidP="00380EB4">
      <w:pPr>
        <w:pStyle w:val="BodyText"/>
      </w:pPr>
    </w:p>
    <w:p w14:paraId="241D5BCD" w14:textId="77777777" w:rsidR="00D16587" w:rsidRPr="00380EB4" w:rsidRDefault="00D16587" w:rsidP="00380EB4">
      <w:pPr>
        <w:pStyle w:val="BodyText"/>
      </w:pPr>
    </w:p>
    <w:p w14:paraId="01EBA1A3" w14:textId="3E0CDDCE" w:rsidR="00F71DDB" w:rsidRPr="00DB2834" w:rsidRDefault="00A630EF" w:rsidP="006D1716">
      <w:pPr>
        <w:pStyle w:val="Heading1"/>
        <w:numPr>
          <w:ilvl w:val="1"/>
          <w:numId w:val="25"/>
        </w:numPr>
        <w:tabs>
          <w:tab w:val="left" w:pos="1701"/>
        </w:tabs>
        <w:ind w:left="284" w:right="229" w:firstLine="0"/>
        <w:rPr>
          <w:b/>
          <w:bCs/>
        </w:rPr>
      </w:pPr>
      <w:bookmarkStart w:id="178" w:name="4.0_Analysis_&amp;_Statement_of_Significance"/>
      <w:bookmarkStart w:id="179" w:name="_bookmark23"/>
      <w:bookmarkStart w:id="180" w:name="_Toc81497990"/>
      <w:bookmarkStart w:id="181" w:name="_Toc81498736"/>
      <w:bookmarkStart w:id="182" w:name="_Toc81509788"/>
      <w:bookmarkEnd w:id="178"/>
      <w:bookmarkEnd w:id="179"/>
      <w:r w:rsidRPr="00DB2834">
        <w:rPr>
          <w:b/>
          <w:bCs/>
          <w:w w:val="105"/>
        </w:rPr>
        <w:t xml:space="preserve">ANALYSIS &amp; STATEMENT </w:t>
      </w:r>
      <w:r w:rsidRPr="00DB2834">
        <w:rPr>
          <w:b/>
          <w:bCs/>
          <w:w w:val="95"/>
        </w:rPr>
        <w:t>OF</w:t>
      </w:r>
      <w:r w:rsidR="00DB2834" w:rsidRPr="00DB2834">
        <w:rPr>
          <w:b/>
          <w:bCs/>
          <w:w w:val="95"/>
        </w:rPr>
        <w:t xml:space="preserve"> </w:t>
      </w:r>
      <w:r w:rsidRPr="00DB2834">
        <w:rPr>
          <w:b/>
          <w:bCs/>
          <w:w w:val="95"/>
        </w:rPr>
        <w:t>SIGNIFICANCE</w:t>
      </w:r>
      <w:bookmarkEnd w:id="180"/>
      <w:bookmarkEnd w:id="181"/>
      <w:bookmarkEnd w:id="182"/>
    </w:p>
    <w:p w14:paraId="10EF04BB" w14:textId="77777777" w:rsidR="00F71DDB" w:rsidRDefault="00F71DDB" w:rsidP="00380EB4">
      <w:pPr>
        <w:pStyle w:val="BodyText"/>
      </w:pPr>
    </w:p>
    <w:p w14:paraId="5D2AB35D" w14:textId="77777777" w:rsidR="00D16587" w:rsidRDefault="00D16587" w:rsidP="00380EB4">
      <w:pPr>
        <w:pStyle w:val="BodyText"/>
      </w:pPr>
    </w:p>
    <w:p w14:paraId="4046FA79" w14:textId="77777777" w:rsidR="00F71DDB" w:rsidRDefault="00F71DDB" w:rsidP="00380EB4">
      <w:pPr>
        <w:pStyle w:val="BodyText"/>
      </w:pPr>
    </w:p>
    <w:p w14:paraId="7E03D9EE" w14:textId="77777777" w:rsidR="00F71DDB" w:rsidRDefault="00F71DDB" w:rsidP="00380EB4">
      <w:pPr>
        <w:pStyle w:val="BodyText"/>
        <w:sectPr w:rsidR="00F71DDB">
          <w:pgSz w:w="11910" w:h="16840"/>
          <w:pgMar w:top="1580" w:right="800" w:bottom="880" w:left="1100" w:header="0" w:footer="699" w:gutter="0"/>
          <w:cols w:space="720"/>
        </w:sectPr>
      </w:pPr>
    </w:p>
    <w:p w14:paraId="74CC87D4" w14:textId="77777777" w:rsidR="00F71DDB" w:rsidRPr="00380EB4" w:rsidRDefault="00F71DDB" w:rsidP="00380EB4">
      <w:pPr>
        <w:pStyle w:val="BodyText"/>
      </w:pPr>
    </w:p>
    <w:p w14:paraId="0A766183" w14:textId="2DD0DD4A" w:rsidR="00F71DDB" w:rsidRDefault="00A630EF" w:rsidP="008C623A">
      <w:pPr>
        <w:pStyle w:val="BodyText"/>
        <w:spacing w:line="230" w:lineRule="auto"/>
        <w:ind w:left="317" w:right="139"/>
      </w:pPr>
      <w:r>
        <w:rPr>
          <w:color w:val="231F20"/>
          <w:w w:val="95"/>
        </w:rPr>
        <w:t>As NFSA is located on designated</w:t>
      </w:r>
      <w:r>
        <w:rPr>
          <w:color w:val="231F20"/>
          <w:spacing w:val="1"/>
          <w:w w:val="95"/>
        </w:rPr>
        <w:t xml:space="preserve"> </w:t>
      </w:r>
      <w:r>
        <w:rPr>
          <w:color w:val="231F20"/>
          <w:w w:val="95"/>
        </w:rPr>
        <w:t>land and owned by the</w:t>
      </w:r>
      <w:r>
        <w:rPr>
          <w:color w:val="231F20"/>
          <w:spacing w:val="1"/>
          <w:w w:val="95"/>
        </w:rPr>
        <w:t xml:space="preserve"> </w:t>
      </w:r>
      <w:r>
        <w:rPr>
          <w:color w:val="231F20"/>
          <w:w w:val="95"/>
        </w:rPr>
        <w:t>Commonwealth,</w:t>
      </w:r>
      <w:r>
        <w:rPr>
          <w:color w:val="231F20"/>
          <w:spacing w:val="38"/>
        </w:rPr>
        <w:t xml:space="preserve"> </w:t>
      </w:r>
      <w:r>
        <w:rPr>
          <w:color w:val="231F20"/>
          <w:w w:val="95"/>
        </w:rPr>
        <w:t>the</w:t>
      </w:r>
      <w:r>
        <w:rPr>
          <w:color w:val="231F20"/>
          <w:spacing w:val="38"/>
        </w:rPr>
        <w:t xml:space="preserve"> </w:t>
      </w:r>
      <w:r>
        <w:rPr>
          <w:color w:val="231F20"/>
          <w:w w:val="95"/>
        </w:rPr>
        <w:t>assessment</w:t>
      </w:r>
      <w:r>
        <w:rPr>
          <w:color w:val="231F20"/>
          <w:spacing w:val="1"/>
          <w:w w:val="95"/>
        </w:rPr>
        <w:t xml:space="preserve"> </w:t>
      </w:r>
      <w:r>
        <w:rPr>
          <w:color w:val="231F20"/>
          <w:w w:val="95"/>
        </w:rPr>
        <w:t>will be undertaken using the</w:t>
      </w:r>
      <w:r>
        <w:rPr>
          <w:color w:val="231F20"/>
          <w:spacing w:val="1"/>
          <w:w w:val="95"/>
        </w:rPr>
        <w:t xml:space="preserve"> </w:t>
      </w:r>
      <w:r>
        <w:rPr>
          <w:color w:val="231F20"/>
          <w:w w:val="95"/>
        </w:rPr>
        <w:t>Commonwealth</w:t>
      </w:r>
      <w:r>
        <w:rPr>
          <w:color w:val="231F20"/>
          <w:spacing w:val="38"/>
        </w:rPr>
        <w:t xml:space="preserve"> </w:t>
      </w:r>
      <w:r>
        <w:rPr>
          <w:color w:val="231F20"/>
          <w:w w:val="95"/>
        </w:rPr>
        <w:t>Heritage</w:t>
      </w:r>
      <w:r>
        <w:rPr>
          <w:color w:val="231F20"/>
          <w:spacing w:val="38"/>
        </w:rPr>
        <w:t xml:space="preserve"> </w:t>
      </w:r>
      <w:r>
        <w:rPr>
          <w:color w:val="231F20"/>
          <w:w w:val="95"/>
        </w:rPr>
        <w:t>List</w:t>
      </w:r>
      <w:r>
        <w:rPr>
          <w:color w:val="231F20"/>
          <w:spacing w:val="1"/>
          <w:w w:val="95"/>
        </w:rPr>
        <w:t xml:space="preserve"> </w:t>
      </w:r>
      <w:r>
        <w:rPr>
          <w:color w:val="231F20"/>
          <w:w w:val="95"/>
        </w:rPr>
        <w:t>(CHL)</w:t>
      </w:r>
      <w:r>
        <w:rPr>
          <w:color w:val="231F20"/>
          <w:spacing w:val="9"/>
          <w:w w:val="95"/>
        </w:rPr>
        <w:t xml:space="preserve"> </w:t>
      </w:r>
      <w:r>
        <w:rPr>
          <w:color w:val="231F20"/>
          <w:w w:val="95"/>
        </w:rPr>
        <w:t>criteria</w:t>
      </w:r>
      <w:r>
        <w:rPr>
          <w:color w:val="231F20"/>
          <w:spacing w:val="10"/>
          <w:w w:val="95"/>
        </w:rPr>
        <w:t xml:space="preserve"> </w:t>
      </w:r>
      <w:r>
        <w:rPr>
          <w:color w:val="231F20"/>
          <w:w w:val="95"/>
        </w:rPr>
        <w:t>(Values)</w:t>
      </w:r>
      <w:r>
        <w:rPr>
          <w:color w:val="231F20"/>
          <w:spacing w:val="10"/>
          <w:w w:val="95"/>
        </w:rPr>
        <w:t xml:space="preserve"> </w:t>
      </w:r>
      <w:r>
        <w:rPr>
          <w:color w:val="231F20"/>
          <w:w w:val="95"/>
        </w:rPr>
        <w:t>to</w:t>
      </w:r>
      <w:r>
        <w:rPr>
          <w:color w:val="231F20"/>
          <w:spacing w:val="9"/>
          <w:w w:val="95"/>
        </w:rPr>
        <w:t xml:space="preserve"> </w:t>
      </w:r>
      <w:r>
        <w:rPr>
          <w:color w:val="231F20"/>
          <w:w w:val="95"/>
        </w:rPr>
        <w:t>determine</w:t>
      </w:r>
      <w:r>
        <w:rPr>
          <w:color w:val="231F20"/>
          <w:spacing w:val="-37"/>
          <w:w w:val="95"/>
        </w:rPr>
        <w:t xml:space="preserve"> </w:t>
      </w:r>
      <w:r>
        <w:rPr>
          <w:color w:val="231F20"/>
        </w:rPr>
        <w:t>the</w:t>
      </w:r>
      <w:r>
        <w:rPr>
          <w:color w:val="231F20"/>
          <w:spacing w:val="-8"/>
        </w:rPr>
        <w:t xml:space="preserve"> </w:t>
      </w:r>
      <w:r>
        <w:rPr>
          <w:color w:val="231F20"/>
        </w:rPr>
        <w:t>heritage</w:t>
      </w:r>
      <w:r>
        <w:rPr>
          <w:color w:val="231F20"/>
          <w:spacing w:val="-7"/>
        </w:rPr>
        <w:t xml:space="preserve"> </w:t>
      </w:r>
      <w:r>
        <w:rPr>
          <w:color w:val="231F20"/>
        </w:rPr>
        <w:t>and</w:t>
      </w:r>
      <w:r>
        <w:rPr>
          <w:color w:val="231F20"/>
          <w:spacing w:val="-7"/>
        </w:rPr>
        <w:t xml:space="preserve"> </w:t>
      </w:r>
      <w:r>
        <w:rPr>
          <w:color w:val="231F20"/>
        </w:rPr>
        <w:t>significance</w:t>
      </w:r>
      <w:r>
        <w:rPr>
          <w:color w:val="231F20"/>
          <w:spacing w:val="-8"/>
        </w:rPr>
        <w:t xml:space="preserve"> </w:t>
      </w:r>
      <w:r>
        <w:rPr>
          <w:color w:val="231F20"/>
        </w:rPr>
        <w:t>of</w:t>
      </w:r>
      <w:r w:rsidR="008C623A">
        <w:t xml:space="preserve"> </w:t>
      </w:r>
      <w:r>
        <w:rPr>
          <w:color w:val="231F20"/>
        </w:rPr>
        <w:t>the</w:t>
      </w:r>
      <w:r>
        <w:rPr>
          <w:color w:val="231F20"/>
          <w:spacing w:val="-8"/>
        </w:rPr>
        <w:t xml:space="preserve"> </w:t>
      </w:r>
      <w:r>
        <w:rPr>
          <w:color w:val="231F20"/>
        </w:rPr>
        <w:t>place.</w:t>
      </w:r>
    </w:p>
    <w:p w14:paraId="7A878FE4" w14:textId="77777777" w:rsidR="00F71DDB" w:rsidRPr="00380EB4" w:rsidRDefault="00F71DDB" w:rsidP="00380EB4">
      <w:pPr>
        <w:pStyle w:val="BodyText"/>
      </w:pPr>
    </w:p>
    <w:p w14:paraId="3DA80B99" w14:textId="77777777" w:rsidR="00F71DDB" w:rsidRDefault="00A630EF" w:rsidP="006D1716">
      <w:pPr>
        <w:pStyle w:val="Heading2"/>
        <w:numPr>
          <w:ilvl w:val="1"/>
          <w:numId w:val="25"/>
        </w:numPr>
        <w:tabs>
          <w:tab w:val="left" w:pos="615"/>
        </w:tabs>
        <w:spacing w:before="1"/>
        <w:ind w:left="614" w:hanging="298"/>
      </w:pPr>
      <w:bookmarkStart w:id="183" w:name="4.1_Assessment_Criteria"/>
      <w:bookmarkStart w:id="184" w:name="_Toc81497991"/>
      <w:bookmarkStart w:id="185" w:name="_Toc81498737"/>
      <w:bookmarkStart w:id="186" w:name="_Toc81509789"/>
      <w:bookmarkEnd w:id="183"/>
      <w:r>
        <w:rPr>
          <w:spacing w:val="-4"/>
          <w:w w:val="110"/>
        </w:rPr>
        <w:t>Assessment</w:t>
      </w:r>
      <w:r>
        <w:rPr>
          <w:spacing w:val="-9"/>
          <w:w w:val="110"/>
        </w:rPr>
        <w:t xml:space="preserve"> </w:t>
      </w:r>
      <w:r>
        <w:rPr>
          <w:spacing w:val="-3"/>
          <w:w w:val="110"/>
        </w:rPr>
        <w:t>Criteria</w:t>
      </w:r>
      <w:bookmarkEnd w:id="184"/>
      <w:bookmarkEnd w:id="185"/>
      <w:bookmarkEnd w:id="186"/>
    </w:p>
    <w:p w14:paraId="72D1CA77" w14:textId="77777777" w:rsidR="00F71DDB" w:rsidRPr="00153D51" w:rsidRDefault="00A630EF" w:rsidP="004124C1">
      <w:pPr>
        <w:spacing w:before="103" w:line="230" w:lineRule="auto"/>
        <w:ind w:left="317" w:right="119"/>
        <w:rPr>
          <w:b/>
          <w:bCs/>
          <w:i/>
          <w:sz w:val="17"/>
        </w:rPr>
      </w:pPr>
      <w:r w:rsidRPr="00153D51">
        <w:rPr>
          <w:b/>
          <w:bCs/>
          <w:i/>
          <w:color w:val="231F20"/>
          <w:sz w:val="17"/>
        </w:rPr>
        <w:t>COMMONWEALTH</w:t>
      </w:r>
      <w:r w:rsidRPr="00153D51">
        <w:rPr>
          <w:b/>
          <w:bCs/>
          <w:i/>
          <w:color w:val="231F20"/>
          <w:spacing w:val="1"/>
          <w:sz w:val="17"/>
        </w:rPr>
        <w:t xml:space="preserve"> </w:t>
      </w:r>
      <w:r w:rsidRPr="00153D51">
        <w:rPr>
          <w:b/>
          <w:bCs/>
          <w:i/>
          <w:color w:val="231F20"/>
          <w:sz w:val="17"/>
        </w:rPr>
        <w:t>HERITAGE</w:t>
      </w:r>
      <w:r w:rsidRPr="00153D51">
        <w:rPr>
          <w:b/>
          <w:bCs/>
          <w:i/>
          <w:color w:val="231F20"/>
          <w:spacing w:val="-40"/>
          <w:sz w:val="17"/>
        </w:rPr>
        <w:t xml:space="preserve"> </w:t>
      </w:r>
      <w:r w:rsidRPr="00153D51">
        <w:rPr>
          <w:b/>
          <w:bCs/>
          <w:i/>
          <w:color w:val="231F20"/>
          <w:w w:val="105"/>
          <w:sz w:val="17"/>
        </w:rPr>
        <w:t>LIST</w:t>
      </w:r>
      <w:r w:rsidRPr="00153D51">
        <w:rPr>
          <w:b/>
          <w:bCs/>
          <w:i/>
          <w:color w:val="231F20"/>
          <w:spacing w:val="-9"/>
          <w:w w:val="105"/>
          <w:sz w:val="17"/>
        </w:rPr>
        <w:t xml:space="preserve"> </w:t>
      </w:r>
      <w:r w:rsidRPr="00153D51">
        <w:rPr>
          <w:b/>
          <w:bCs/>
          <w:i/>
          <w:color w:val="231F20"/>
          <w:w w:val="105"/>
          <w:sz w:val="17"/>
        </w:rPr>
        <w:t>CRITERIA</w:t>
      </w:r>
    </w:p>
    <w:p w14:paraId="755127EB" w14:textId="77777777" w:rsidR="00F71DDB" w:rsidRDefault="00A630EF" w:rsidP="004124C1">
      <w:pPr>
        <w:pStyle w:val="BodyText"/>
        <w:spacing w:before="113" w:line="230" w:lineRule="auto"/>
        <w:ind w:left="317" w:right="221"/>
      </w:pPr>
      <w:r>
        <w:rPr>
          <w:color w:val="231F20"/>
          <w:w w:val="95"/>
        </w:rPr>
        <w:t>The Commonwealth heritage</w:t>
      </w:r>
      <w:r>
        <w:rPr>
          <w:color w:val="231F20"/>
          <w:spacing w:val="1"/>
          <w:w w:val="95"/>
        </w:rPr>
        <w:t xml:space="preserve"> </w:t>
      </w:r>
      <w:r>
        <w:rPr>
          <w:color w:val="231F20"/>
          <w:w w:val="95"/>
        </w:rPr>
        <w:t>criteria</w:t>
      </w:r>
      <w:r>
        <w:rPr>
          <w:color w:val="231F20"/>
          <w:spacing w:val="5"/>
          <w:w w:val="95"/>
        </w:rPr>
        <w:t xml:space="preserve"> </w:t>
      </w:r>
      <w:r>
        <w:rPr>
          <w:color w:val="231F20"/>
          <w:w w:val="95"/>
        </w:rPr>
        <w:t>for</w:t>
      </w:r>
      <w:r>
        <w:rPr>
          <w:color w:val="231F20"/>
          <w:spacing w:val="5"/>
          <w:w w:val="95"/>
        </w:rPr>
        <w:t xml:space="preserve"> </w:t>
      </w:r>
      <w:r>
        <w:rPr>
          <w:color w:val="231F20"/>
          <w:w w:val="95"/>
        </w:rPr>
        <w:t>a</w:t>
      </w:r>
      <w:r>
        <w:rPr>
          <w:color w:val="231F20"/>
          <w:spacing w:val="5"/>
          <w:w w:val="95"/>
        </w:rPr>
        <w:t xml:space="preserve"> </w:t>
      </w:r>
      <w:r>
        <w:rPr>
          <w:color w:val="231F20"/>
          <w:w w:val="95"/>
        </w:rPr>
        <w:t>place</w:t>
      </w:r>
      <w:r>
        <w:rPr>
          <w:color w:val="231F20"/>
          <w:spacing w:val="5"/>
          <w:w w:val="95"/>
        </w:rPr>
        <w:t xml:space="preserve"> </w:t>
      </w:r>
      <w:r>
        <w:rPr>
          <w:color w:val="231F20"/>
          <w:w w:val="95"/>
        </w:rPr>
        <w:t>are</w:t>
      </w:r>
      <w:r>
        <w:rPr>
          <w:color w:val="231F20"/>
          <w:spacing w:val="5"/>
          <w:w w:val="95"/>
        </w:rPr>
        <w:t xml:space="preserve"> </w:t>
      </w:r>
      <w:r>
        <w:rPr>
          <w:color w:val="231F20"/>
          <w:w w:val="95"/>
        </w:rPr>
        <w:t>any</w:t>
      </w:r>
      <w:r>
        <w:rPr>
          <w:color w:val="231F20"/>
          <w:spacing w:val="5"/>
          <w:w w:val="95"/>
        </w:rPr>
        <w:t xml:space="preserve"> </w:t>
      </w:r>
      <w:r>
        <w:rPr>
          <w:color w:val="231F20"/>
          <w:w w:val="95"/>
        </w:rPr>
        <w:t>or</w:t>
      </w:r>
      <w:r>
        <w:rPr>
          <w:color w:val="231F20"/>
          <w:spacing w:val="6"/>
          <w:w w:val="95"/>
        </w:rPr>
        <w:t xml:space="preserve"> </w:t>
      </w:r>
      <w:r>
        <w:rPr>
          <w:color w:val="231F20"/>
          <w:w w:val="95"/>
        </w:rPr>
        <w:t>all</w:t>
      </w:r>
      <w:r>
        <w:rPr>
          <w:color w:val="231F20"/>
          <w:spacing w:val="5"/>
          <w:w w:val="95"/>
        </w:rPr>
        <w:t xml:space="preserve"> </w:t>
      </w:r>
      <w:r>
        <w:rPr>
          <w:color w:val="231F20"/>
          <w:w w:val="95"/>
        </w:rPr>
        <w:t>of</w:t>
      </w:r>
      <w:r>
        <w:rPr>
          <w:color w:val="231F20"/>
          <w:spacing w:val="-38"/>
          <w:w w:val="95"/>
        </w:rPr>
        <w:t xml:space="preserve"> </w:t>
      </w:r>
      <w:r>
        <w:rPr>
          <w:color w:val="231F20"/>
        </w:rPr>
        <w:t>the</w:t>
      </w:r>
      <w:r>
        <w:rPr>
          <w:color w:val="231F20"/>
          <w:spacing w:val="-10"/>
        </w:rPr>
        <w:t xml:space="preserve"> </w:t>
      </w:r>
      <w:r>
        <w:rPr>
          <w:color w:val="231F20"/>
        </w:rPr>
        <w:t>following</w:t>
      </w:r>
      <w:r>
        <w:rPr>
          <w:color w:val="231F20"/>
          <w:position w:val="6"/>
          <w:sz w:val="10"/>
        </w:rPr>
        <w:t>87</w:t>
      </w:r>
      <w:r>
        <w:rPr>
          <w:color w:val="231F20"/>
        </w:rPr>
        <w:t>:</w:t>
      </w:r>
    </w:p>
    <w:p w14:paraId="457569C4" w14:textId="77777777" w:rsidR="00F71DDB" w:rsidRDefault="00A630EF" w:rsidP="006D1716">
      <w:pPr>
        <w:pStyle w:val="ListParagraph"/>
        <w:numPr>
          <w:ilvl w:val="0"/>
          <w:numId w:val="24"/>
        </w:numPr>
        <w:tabs>
          <w:tab w:val="left" w:pos="601"/>
        </w:tabs>
        <w:spacing w:before="169" w:line="230" w:lineRule="auto"/>
        <w:rPr>
          <w:sz w:val="17"/>
        </w:rPr>
      </w:pPr>
      <w:r>
        <w:rPr>
          <w:color w:val="231F20"/>
          <w:w w:val="95"/>
          <w:sz w:val="17"/>
        </w:rPr>
        <w:t>The</w:t>
      </w:r>
      <w:r>
        <w:rPr>
          <w:color w:val="231F20"/>
          <w:spacing w:val="25"/>
          <w:w w:val="95"/>
          <w:sz w:val="17"/>
        </w:rPr>
        <w:t xml:space="preserve"> </w:t>
      </w:r>
      <w:r>
        <w:rPr>
          <w:color w:val="231F20"/>
          <w:w w:val="95"/>
          <w:sz w:val="17"/>
        </w:rPr>
        <w:t>place</w:t>
      </w:r>
      <w:r>
        <w:rPr>
          <w:color w:val="231F20"/>
          <w:spacing w:val="25"/>
          <w:w w:val="95"/>
          <w:sz w:val="17"/>
        </w:rPr>
        <w:t xml:space="preserve"> </w:t>
      </w:r>
      <w:r>
        <w:rPr>
          <w:color w:val="231F20"/>
          <w:w w:val="95"/>
          <w:sz w:val="17"/>
        </w:rPr>
        <w:t>has</w:t>
      </w:r>
      <w:r>
        <w:rPr>
          <w:color w:val="231F20"/>
          <w:spacing w:val="26"/>
          <w:w w:val="95"/>
          <w:sz w:val="17"/>
        </w:rPr>
        <w:t xml:space="preserve"> </w:t>
      </w:r>
      <w:r>
        <w:rPr>
          <w:color w:val="231F20"/>
          <w:w w:val="95"/>
          <w:sz w:val="17"/>
        </w:rPr>
        <w:t>significant</w:t>
      </w:r>
      <w:r>
        <w:rPr>
          <w:color w:val="231F20"/>
          <w:spacing w:val="25"/>
          <w:w w:val="95"/>
          <w:sz w:val="17"/>
        </w:rPr>
        <w:t xml:space="preserve"> </w:t>
      </w:r>
      <w:r>
        <w:rPr>
          <w:color w:val="231F20"/>
          <w:w w:val="95"/>
          <w:sz w:val="17"/>
        </w:rPr>
        <w:t>heritage</w:t>
      </w:r>
      <w:r>
        <w:rPr>
          <w:color w:val="231F20"/>
          <w:spacing w:val="-37"/>
          <w:w w:val="95"/>
          <w:sz w:val="17"/>
        </w:rPr>
        <w:t xml:space="preserve"> </w:t>
      </w:r>
      <w:r>
        <w:rPr>
          <w:color w:val="231F20"/>
          <w:w w:val="95"/>
          <w:sz w:val="17"/>
        </w:rPr>
        <w:t>value because of the place’s</w:t>
      </w:r>
      <w:r>
        <w:rPr>
          <w:color w:val="231F20"/>
          <w:spacing w:val="1"/>
          <w:w w:val="95"/>
          <w:sz w:val="17"/>
        </w:rPr>
        <w:t xml:space="preserve"> </w:t>
      </w:r>
      <w:r>
        <w:rPr>
          <w:color w:val="231F20"/>
          <w:sz w:val="17"/>
        </w:rPr>
        <w:t>importance in the course, or</w:t>
      </w:r>
      <w:r>
        <w:rPr>
          <w:color w:val="231F20"/>
          <w:spacing w:val="1"/>
          <w:sz w:val="17"/>
        </w:rPr>
        <w:t xml:space="preserve"> </w:t>
      </w:r>
      <w:r>
        <w:rPr>
          <w:color w:val="231F20"/>
          <w:w w:val="95"/>
          <w:sz w:val="17"/>
        </w:rPr>
        <w:t>pattern,</w:t>
      </w:r>
      <w:r>
        <w:rPr>
          <w:color w:val="231F20"/>
          <w:spacing w:val="6"/>
          <w:w w:val="95"/>
          <w:sz w:val="17"/>
        </w:rPr>
        <w:t xml:space="preserve"> </w:t>
      </w:r>
      <w:r>
        <w:rPr>
          <w:color w:val="231F20"/>
          <w:w w:val="95"/>
          <w:sz w:val="17"/>
        </w:rPr>
        <w:t>of</w:t>
      </w:r>
      <w:r>
        <w:rPr>
          <w:color w:val="231F20"/>
          <w:spacing w:val="7"/>
          <w:w w:val="95"/>
          <w:sz w:val="17"/>
        </w:rPr>
        <w:t xml:space="preserve"> </w:t>
      </w:r>
      <w:r>
        <w:rPr>
          <w:color w:val="231F20"/>
          <w:w w:val="95"/>
          <w:sz w:val="17"/>
        </w:rPr>
        <w:t>Australia’s</w:t>
      </w:r>
      <w:r>
        <w:rPr>
          <w:color w:val="231F20"/>
          <w:spacing w:val="6"/>
          <w:w w:val="95"/>
          <w:sz w:val="17"/>
        </w:rPr>
        <w:t xml:space="preserve"> </w:t>
      </w:r>
      <w:r>
        <w:rPr>
          <w:color w:val="231F20"/>
          <w:w w:val="95"/>
          <w:sz w:val="17"/>
        </w:rPr>
        <w:t>natural</w:t>
      </w:r>
      <w:r>
        <w:rPr>
          <w:color w:val="231F20"/>
          <w:spacing w:val="7"/>
          <w:w w:val="95"/>
          <w:sz w:val="17"/>
        </w:rPr>
        <w:t xml:space="preserve"> </w:t>
      </w:r>
      <w:r>
        <w:rPr>
          <w:color w:val="231F20"/>
          <w:w w:val="95"/>
          <w:sz w:val="17"/>
        </w:rPr>
        <w:t>or</w:t>
      </w:r>
      <w:r>
        <w:rPr>
          <w:color w:val="231F20"/>
          <w:spacing w:val="1"/>
          <w:w w:val="95"/>
          <w:sz w:val="17"/>
        </w:rPr>
        <w:t xml:space="preserve"> </w:t>
      </w:r>
      <w:r>
        <w:rPr>
          <w:color w:val="231F20"/>
          <w:sz w:val="17"/>
        </w:rPr>
        <w:t>cultural</w:t>
      </w:r>
      <w:r>
        <w:rPr>
          <w:color w:val="231F20"/>
          <w:spacing w:val="-10"/>
          <w:sz w:val="17"/>
        </w:rPr>
        <w:t xml:space="preserve"> </w:t>
      </w:r>
      <w:r>
        <w:rPr>
          <w:color w:val="231F20"/>
          <w:sz w:val="17"/>
        </w:rPr>
        <w:t>history;</w:t>
      </w:r>
    </w:p>
    <w:p w14:paraId="446766BC" w14:textId="77777777" w:rsidR="00F71DDB" w:rsidRDefault="00A630EF" w:rsidP="006D1716">
      <w:pPr>
        <w:pStyle w:val="ListParagraph"/>
        <w:numPr>
          <w:ilvl w:val="0"/>
          <w:numId w:val="24"/>
        </w:numPr>
        <w:tabs>
          <w:tab w:val="left" w:pos="601"/>
        </w:tabs>
        <w:spacing w:before="28" w:line="230" w:lineRule="auto"/>
        <w:rPr>
          <w:sz w:val="17"/>
        </w:rPr>
      </w:pPr>
      <w:r>
        <w:rPr>
          <w:color w:val="231F20"/>
          <w:w w:val="95"/>
          <w:sz w:val="17"/>
        </w:rPr>
        <w:t>The</w:t>
      </w:r>
      <w:r>
        <w:rPr>
          <w:color w:val="231F20"/>
          <w:spacing w:val="25"/>
          <w:w w:val="95"/>
          <w:sz w:val="17"/>
        </w:rPr>
        <w:t xml:space="preserve"> </w:t>
      </w:r>
      <w:r>
        <w:rPr>
          <w:color w:val="231F20"/>
          <w:w w:val="95"/>
          <w:sz w:val="17"/>
        </w:rPr>
        <w:t>place</w:t>
      </w:r>
      <w:r>
        <w:rPr>
          <w:color w:val="231F20"/>
          <w:spacing w:val="25"/>
          <w:w w:val="95"/>
          <w:sz w:val="17"/>
        </w:rPr>
        <w:t xml:space="preserve"> </w:t>
      </w:r>
      <w:r>
        <w:rPr>
          <w:color w:val="231F20"/>
          <w:w w:val="95"/>
          <w:sz w:val="17"/>
        </w:rPr>
        <w:t>has</w:t>
      </w:r>
      <w:r>
        <w:rPr>
          <w:color w:val="231F20"/>
          <w:spacing w:val="26"/>
          <w:w w:val="95"/>
          <w:sz w:val="17"/>
        </w:rPr>
        <w:t xml:space="preserve"> </w:t>
      </w:r>
      <w:r>
        <w:rPr>
          <w:color w:val="231F20"/>
          <w:w w:val="95"/>
          <w:sz w:val="17"/>
        </w:rPr>
        <w:t>significant</w:t>
      </w:r>
      <w:r>
        <w:rPr>
          <w:color w:val="231F20"/>
          <w:spacing w:val="25"/>
          <w:w w:val="95"/>
          <w:sz w:val="17"/>
        </w:rPr>
        <w:t xml:space="preserve"> </w:t>
      </w:r>
      <w:r>
        <w:rPr>
          <w:color w:val="231F20"/>
          <w:w w:val="95"/>
          <w:sz w:val="17"/>
        </w:rPr>
        <w:t>heritage</w:t>
      </w:r>
      <w:r>
        <w:rPr>
          <w:color w:val="231F20"/>
          <w:spacing w:val="-37"/>
          <w:w w:val="95"/>
          <w:sz w:val="17"/>
        </w:rPr>
        <w:t xml:space="preserve"> </w:t>
      </w:r>
      <w:r>
        <w:rPr>
          <w:color w:val="231F20"/>
          <w:w w:val="95"/>
          <w:sz w:val="17"/>
        </w:rPr>
        <w:t>value because of the place’s</w:t>
      </w:r>
      <w:r>
        <w:rPr>
          <w:color w:val="231F20"/>
          <w:spacing w:val="1"/>
          <w:w w:val="95"/>
          <w:sz w:val="17"/>
        </w:rPr>
        <w:t xml:space="preserve"> </w:t>
      </w:r>
      <w:r>
        <w:rPr>
          <w:color w:val="231F20"/>
          <w:w w:val="95"/>
          <w:sz w:val="17"/>
        </w:rPr>
        <w:t>possession</w:t>
      </w:r>
      <w:r>
        <w:rPr>
          <w:color w:val="231F20"/>
          <w:spacing w:val="11"/>
          <w:w w:val="95"/>
          <w:sz w:val="17"/>
        </w:rPr>
        <w:t xml:space="preserve"> </w:t>
      </w:r>
      <w:r>
        <w:rPr>
          <w:color w:val="231F20"/>
          <w:w w:val="95"/>
          <w:sz w:val="17"/>
        </w:rPr>
        <w:t>of</w:t>
      </w:r>
      <w:r>
        <w:rPr>
          <w:color w:val="231F20"/>
          <w:spacing w:val="11"/>
          <w:w w:val="95"/>
          <w:sz w:val="17"/>
        </w:rPr>
        <w:t xml:space="preserve"> </w:t>
      </w:r>
      <w:r>
        <w:rPr>
          <w:color w:val="231F20"/>
          <w:w w:val="95"/>
          <w:sz w:val="17"/>
        </w:rPr>
        <w:t>uncommon,</w:t>
      </w:r>
      <w:r>
        <w:rPr>
          <w:color w:val="231F20"/>
          <w:spacing w:val="11"/>
          <w:w w:val="95"/>
          <w:sz w:val="17"/>
        </w:rPr>
        <w:t xml:space="preserve"> </w:t>
      </w:r>
      <w:r>
        <w:rPr>
          <w:color w:val="231F20"/>
          <w:w w:val="95"/>
          <w:sz w:val="17"/>
        </w:rPr>
        <w:t>rare</w:t>
      </w:r>
      <w:r>
        <w:rPr>
          <w:color w:val="231F20"/>
          <w:spacing w:val="12"/>
          <w:w w:val="95"/>
          <w:sz w:val="17"/>
        </w:rPr>
        <w:t xml:space="preserve"> </w:t>
      </w:r>
      <w:r>
        <w:rPr>
          <w:color w:val="231F20"/>
          <w:w w:val="95"/>
          <w:sz w:val="17"/>
        </w:rPr>
        <w:t>or</w:t>
      </w:r>
      <w:r>
        <w:rPr>
          <w:color w:val="231F20"/>
          <w:spacing w:val="1"/>
          <w:w w:val="95"/>
          <w:sz w:val="17"/>
        </w:rPr>
        <w:t xml:space="preserve"> </w:t>
      </w:r>
      <w:r>
        <w:rPr>
          <w:color w:val="231F20"/>
          <w:w w:val="95"/>
          <w:sz w:val="17"/>
        </w:rPr>
        <w:t>endangered</w:t>
      </w:r>
      <w:r>
        <w:rPr>
          <w:color w:val="231F20"/>
          <w:spacing w:val="21"/>
          <w:w w:val="95"/>
          <w:sz w:val="17"/>
        </w:rPr>
        <w:t xml:space="preserve"> </w:t>
      </w:r>
      <w:r>
        <w:rPr>
          <w:color w:val="231F20"/>
          <w:w w:val="95"/>
          <w:sz w:val="17"/>
        </w:rPr>
        <w:t>aspects</w:t>
      </w:r>
      <w:r>
        <w:rPr>
          <w:color w:val="231F20"/>
          <w:spacing w:val="21"/>
          <w:w w:val="95"/>
          <w:sz w:val="17"/>
        </w:rPr>
        <w:t xml:space="preserve"> </w:t>
      </w:r>
      <w:r>
        <w:rPr>
          <w:color w:val="231F20"/>
          <w:w w:val="95"/>
          <w:sz w:val="17"/>
        </w:rPr>
        <w:t>of</w:t>
      </w:r>
      <w:r>
        <w:rPr>
          <w:color w:val="231F20"/>
          <w:spacing w:val="21"/>
          <w:w w:val="95"/>
          <w:sz w:val="17"/>
        </w:rPr>
        <w:t xml:space="preserve"> </w:t>
      </w:r>
      <w:r>
        <w:rPr>
          <w:color w:val="231F20"/>
          <w:w w:val="95"/>
          <w:sz w:val="17"/>
        </w:rPr>
        <w:t>Australia’s</w:t>
      </w:r>
      <w:r>
        <w:rPr>
          <w:color w:val="231F20"/>
          <w:spacing w:val="1"/>
          <w:w w:val="95"/>
          <w:sz w:val="17"/>
        </w:rPr>
        <w:t xml:space="preserve"> </w:t>
      </w:r>
      <w:r>
        <w:rPr>
          <w:color w:val="231F20"/>
          <w:w w:val="95"/>
          <w:sz w:val="17"/>
        </w:rPr>
        <w:t>natural</w:t>
      </w:r>
      <w:r>
        <w:rPr>
          <w:color w:val="231F20"/>
          <w:spacing w:val="-1"/>
          <w:w w:val="95"/>
          <w:sz w:val="17"/>
        </w:rPr>
        <w:t xml:space="preserve"> </w:t>
      </w:r>
      <w:r>
        <w:rPr>
          <w:color w:val="231F20"/>
          <w:w w:val="95"/>
          <w:sz w:val="17"/>
        </w:rPr>
        <w:t>or</w:t>
      </w:r>
      <w:r>
        <w:rPr>
          <w:color w:val="231F20"/>
          <w:spacing w:val="-1"/>
          <w:w w:val="95"/>
          <w:sz w:val="17"/>
        </w:rPr>
        <w:t xml:space="preserve"> </w:t>
      </w:r>
      <w:r>
        <w:rPr>
          <w:color w:val="231F20"/>
          <w:w w:val="95"/>
          <w:sz w:val="17"/>
        </w:rPr>
        <w:t>cultural history;</w:t>
      </w:r>
    </w:p>
    <w:p w14:paraId="4DDD0EAA" w14:textId="77777777" w:rsidR="00F71DDB" w:rsidRDefault="00A630EF" w:rsidP="006D1716">
      <w:pPr>
        <w:pStyle w:val="ListParagraph"/>
        <w:numPr>
          <w:ilvl w:val="0"/>
          <w:numId w:val="24"/>
        </w:numPr>
        <w:tabs>
          <w:tab w:val="left" w:pos="601"/>
        </w:tabs>
        <w:spacing w:before="27" w:line="230" w:lineRule="auto"/>
        <w:rPr>
          <w:sz w:val="17"/>
        </w:rPr>
      </w:pPr>
      <w:r>
        <w:rPr>
          <w:color w:val="231F20"/>
          <w:w w:val="95"/>
          <w:sz w:val="17"/>
        </w:rPr>
        <w:t>The</w:t>
      </w:r>
      <w:r>
        <w:rPr>
          <w:color w:val="231F20"/>
          <w:spacing w:val="25"/>
          <w:w w:val="95"/>
          <w:sz w:val="17"/>
        </w:rPr>
        <w:t xml:space="preserve"> </w:t>
      </w:r>
      <w:r>
        <w:rPr>
          <w:color w:val="231F20"/>
          <w:w w:val="95"/>
          <w:sz w:val="17"/>
        </w:rPr>
        <w:t>place</w:t>
      </w:r>
      <w:r>
        <w:rPr>
          <w:color w:val="231F20"/>
          <w:spacing w:val="25"/>
          <w:w w:val="95"/>
          <w:sz w:val="17"/>
        </w:rPr>
        <w:t xml:space="preserve"> </w:t>
      </w:r>
      <w:r>
        <w:rPr>
          <w:color w:val="231F20"/>
          <w:w w:val="95"/>
          <w:sz w:val="17"/>
        </w:rPr>
        <w:t>has</w:t>
      </w:r>
      <w:r>
        <w:rPr>
          <w:color w:val="231F20"/>
          <w:spacing w:val="26"/>
          <w:w w:val="95"/>
          <w:sz w:val="17"/>
        </w:rPr>
        <w:t xml:space="preserve"> </w:t>
      </w:r>
      <w:r>
        <w:rPr>
          <w:color w:val="231F20"/>
          <w:w w:val="95"/>
          <w:sz w:val="17"/>
        </w:rPr>
        <w:t>significant</w:t>
      </w:r>
      <w:r>
        <w:rPr>
          <w:color w:val="231F20"/>
          <w:spacing w:val="25"/>
          <w:w w:val="95"/>
          <w:sz w:val="17"/>
        </w:rPr>
        <w:t xml:space="preserve"> </w:t>
      </w:r>
      <w:r>
        <w:rPr>
          <w:color w:val="231F20"/>
          <w:w w:val="95"/>
          <w:sz w:val="17"/>
        </w:rPr>
        <w:t>heritage</w:t>
      </w:r>
      <w:r>
        <w:rPr>
          <w:color w:val="231F20"/>
          <w:spacing w:val="-37"/>
          <w:w w:val="95"/>
          <w:sz w:val="17"/>
        </w:rPr>
        <w:t xml:space="preserve"> </w:t>
      </w:r>
      <w:r>
        <w:rPr>
          <w:color w:val="231F20"/>
          <w:w w:val="95"/>
          <w:sz w:val="17"/>
        </w:rPr>
        <w:t>value because of the place’s</w:t>
      </w:r>
      <w:r>
        <w:rPr>
          <w:color w:val="231F20"/>
          <w:spacing w:val="1"/>
          <w:w w:val="95"/>
          <w:sz w:val="17"/>
        </w:rPr>
        <w:t xml:space="preserve"> </w:t>
      </w:r>
      <w:r>
        <w:rPr>
          <w:color w:val="231F20"/>
          <w:w w:val="95"/>
          <w:sz w:val="17"/>
        </w:rPr>
        <w:t>potential</w:t>
      </w:r>
      <w:r>
        <w:rPr>
          <w:color w:val="231F20"/>
          <w:spacing w:val="38"/>
          <w:sz w:val="17"/>
        </w:rPr>
        <w:t xml:space="preserve"> </w:t>
      </w:r>
      <w:r>
        <w:rPr>
          <w:color w:val="231F20"/>
          <w:w w:val="95"/>
          <w:sz w:val="17"/>
        </w:rPr>
        <w:t>to</w:t>
      </w:r>
      <w:r>
        <w:rPr>
          <w:color w:val="231F20"/>
          <w:spacing w:val="38"/>
          <w:sz w:val="17"/>
        </w:rPr>
        <w:t xml:space="preserve"> </w:t>
      </w:r>
      <w:r>
        <w:rPr>
          <w:color w:val="231F20"/>
          <w:w w:val="95"/>
          <w:sz w:val="17"/>
        </w:rPr>
        <w:t>yield</w:t>
      </w:r>
      <w:r>
        <w:rPr>
          <w:color w:val="231F20"/>
          <w:spacing w:val="38"/>
          <w:sz w:val="17"/>
        </w:rPr>
        <w:t xml:space="preserve"> </w:t>
      </w:r>
      <w:r>
        <w:rPr>
          <w:color w:val="231F20"/>
          <w:w w:val="95"/>
          <w:sz w:val="17"/>
        </w:rPr>
        <w:t>information</w:t>
      </w:r>
      <w:r>
        <w:rPr>
          <w:color w:val="231F20"/>
          <w:spacing w:val="1"/>
          <w:w w:val="95"/>
          <w:sz w:val="17"/>
        </w:rPr>
        <w:t xml:space="preserve"> </w:t>
      </w:r>
      <w:r>
        <w:rPr>
          <w:color w:val="231F20"/>
          <w:sz w:val="17"/>
        </w:rPr>
        <w:t>that will contribute to an</w:t>
      </w:r>
      <w:r>
        <w:rPr>
          <w:color w:val="231F20"/>
          <w:spacing w:val="1"/>
          <w:sz w:val="17"/>
        </w:rPr>
        <w:t xml:space="preserve"> </w:t>
      </w:r>
      <w:r>
        <w:rPr>
          <w:color w:val="231F20"/>
          <w:w w:val="95"/>
          <w:sz w:val="17"/>
        </w:rPr>
        <w:t>understanding of Australia’s</w:t>
      </w:r>
      <w:r>
        <w:rPr>
          <w:color w:val="231F20"/>
          <w:spacing w:val="1"/>
          <w:w w:val="95"/>
          <w:sz w:val="17"/>
        </w:rPr>
        <w:t xml:space="preserve"> </w:t>
      </w:r>
      <w:r>
        <w:rPr>
          <w:color w:val="231F20"/>
          <w:w w:val="95"/>
          <w:sz w:val="17"/>
        </w:rPr>
        <w:t>natural</w:t>
      </w:r>
      <w:r>
        <w:rPr>
          <w:color w:val="231F20"/>
          <w:spacing w:val="-1"/>
          <w:w w:val="95"/>
          <w:sz w:val="17"/>
        </w:rPr>
        <w:t xml:space="preserve"> </w:t>
      </w:r>
      <w:r>
        <w:rPr>
          <w:color w:val="231F20"/>
          <w:w w:val="95"/>
          <w:sz w:val="17"/>
        </w:rPr>
        <w:t>or</w:t>
      </w:r>
      <w:r>
        <w:rPr>
          <w:color w:val="231F20"/>
          <w:spacing w:val="-1"/>
          <w:w w:val="95"/>
          <w:sz w:val="17"/>
        </w:rPr>
        <w:t xml:space="preserve"> </w:t>
      </w:r>
      <w:r>
        <w:rPr>
          <w:color w:val="231F20"/>
          <w:w w:val="95"/>
          <w:sz w:val="17"/>
        </w:rPr>
        <w:t>cultural history;</w:t>
      </w:r>
    </w:p>
    <w:p w14:paraId="34887DD4" w14:textId="77777777" w:rsidR="00F71DDB" w:rsidRDefault="00A630EF" w:rsidP="006D1716">
      <w:pPr>
        <w:pStyle w:val="ListParagraph"/>
        <w:numPr>
          <w:ilvl w:val="0"/>
          <w:numId w:val="24"/>
        </w:numPr>
        <w:tabs>
          <w:tab w:val="left" w:pos="601"/>
        </w:tabs>
        <w:spacing w:before="27" w:line="230" w:lineRule="auto"/>
        <w:ind w:right="384"/>
        <w:rPr>
          <w:sz w:val="17"/>
        </w:rPr>
      </w:pPr>
      <w:r>
        <w:rPr>
          <w:color w:val="231F20"/>
          <w:w w:val="95"/>
          <w:sz w:val="17"/>
        </w:rPr>
        <w:t>The</w:t>
      </w:r>
      <w:r>
        <w:rPr>
          <w:color w:val="231F20"/>
          <w:spacing w:val="4"/>
          <w:w w:val="95"/>
          <w:sz w:val="17"/>
        </w:rPr>
        <w:t xml:space="preserve"> </w:t>
      </w:r>
      <w:r>
        <w:rPr>
          <w:color w:val="231F20"/>
          <w:w w:val="95"/>
          <w:sz w:val="17"/>
        </w:rPr>
        <w:t>place</w:t>
      </w:r>
      <w:r>
        <w:rPr>
          <w:color w:val="231F20"/>
          <w:spacing w:val="5"/>
          <w:w w:val="95"/>
          <w:sz w:val="17"/>
        </w:rPr>
        <w:t xml:space="preserve"> </w:t>
      </w:r>
      <w:r>
        <w:rPr>
          <w:color w:val="231F20"/>
          <w:w w:val="95"/>
          <w:sz w:val="17"/>
        </w:rPr>
        <w:t>has</w:t>
      </w:r>
      <w:r>
        <w:rPr>
          <w:color w:val="231F20"/>
          <w:spacing w:val="5"/>
          <w:w w:val="95"/>
          <w:sz w:val="17"/>
        </w:rPr>
        <w:t xml:space="preserve"> </w:t>
      </w:r>
      <w:r>
        <w:rPr>
          <w:color w:val="231F20"/>
          <w:w w:val="95"/>
          <w:sz w:val="17"/>
        </w:rPr>
        <w:t>a</w:t>
      </w:r>
      <w:r>
        <w:rPr>
          <w:color w:val="231F20"/>
          <w:spacing w:val="5"/>
          <w:w w:val="95"/>
          <w:sz w:val="17"/>
        </w:rPr>
        <w:t xml:space="preserve"> </w:t>
      </w:r>
      <w:r>
        <w:rPr>
          <w:color w:val="231F20"/>
          <w:w w:val="95"/>
          <w:sz w:val="17"/>
        </w:rPr>
        <w:t>significant</w:t>
      </w:r>
      <w:r>
        <w:rPr>
          <w:color w:val="231F20"/>
          <w:spacing w:val="1"/>
          <w:w w:val="95"/>
          <w:sz w:val="17"/>
        </w:rPr>
        <w:t xml:space="preserve"> </w:t>
      </w:r>
      <w:r>
        <w:rPr>
          <w:color w:val="231F20"/>
          <w:w w:val="95"/>
          <w:sz w:val="17"/>
        </w:rPr>
        <w:t>heritage</w:t>
      </w:r>
      <w:r>
        <w:rPr>
          <w:color w:val="231F20"/>
          <w:spacing w:val="38"/>
          <w:sz w:val="17"/>
        </w:rPr>
        <w:t xml:space="preserve"> </w:t>
      </w:r>
      <w:r>
        <w:rPr>
          <w:color w:val="231F20"/>
          <w:w w:val="95"/>
          <w:sz w:val="17"/>
        </w:rPr>
        <w:t>value</w:t>
      </w:r>
      <w:r>
        <w:rPr>
          <w:color w:val="231F20"/>
          <w:spacing w:val="38"/>
          <w:sz w:val="17"/>
        </w:rPr>
        <w:t xml:space="preserve"> </w:t>
      </w:r>
      <w:r>
        <w:rPr>
          <w:color w:val="231F20"/>
          <w:w w:val="95"/>
          <w:sz w:val="17"/>
        </w:rPr>
        <w:t>because</w:t>
      </w:r>
      <w:r>
        <w:rPr>
          <w:color w:val="231F20"/>
          <w:spacing w:val="38"/>
          <w:sz w:val="17"/>
        </w:rPr>
        <w:t xml:space="preserve"> </w:t>
      </w:r>
      <w:r>
        <w:rPr>
          <w:color w:val="231F20"/>
          <w:w w:val="95"/>
          <w:sz w:val="17"/>
        </w:rPr>
        <w:t>of</w:t>
      </w:r>
      <w:r>
        <w:rPr>
          <w:color w:val="231F20"/>
          <w:spacing w:val="1"/>
          <w:w w:val="95"/>
          <w:sz w:val="17"/>
        </w:rPr>
        <w:t xml:space="preserve"> </w:t>
      </w:r>
      <w:r>
        <w:rPr>
          <w:color w:val="231F20"/>
          <w:w w:val="95"/>
          <w:sz w:val="17"/>
        </w:rPr>
        <w:t>the place’s</w:t>
      </w:r>
      <w:r>
        <w:rPr>
          <w:color w:val="231F20"/>
          <w:spacing w:val="1"/>
          <w:w w:val="95"/>
          <w:sz w:val="17"/>
        </w:rPr>
        <w:t xml:space="preserve"> </w:t>
      </w:r>
      <w:r>
        <w:rPr>
          <w:color w:val="231F20"/>
          <w:w w:val="95"/>
          <w:sz w:val="17"/>
        </w:rPr>
        <w:t>importance</w:t>
      </w:r>
      <w:r>
        <w:rPr>
          <w:color w:val="231F20"/>
          <w:spacing w:val="1"/>
          <w:w w:val="95"/>
          <w:sz w:val="17"/>
        </w:rPr>
        <w:t xml:space="preserve"> </w:t>
      </w:r>
      <w:r>
        <w:rPr>
          <w:color w:val="231F20"/>
          <w:w w:val="95"/>
          <w:sz w:val="17"/>
        </w:rPr>
        <w:t>in</w:t>
      </w:r>
      <w:r>
        <w:rPr>
          <w:color w:val="231F20"/>
          <w:spacing w:val="1"/>
          <w:w w:val="95"/>
          <w:sz w:val="17"/>
        </w:rPr>
        <w:t xml:space="preserve"> </w:t>
      </w:r>
      <w:r>
        <w:rPr>
          <w:color w:val="231F20"/>
          <w:w w:val="95"/>
          <w:sz w:val="17"/>
        </w:rPr>
        <w:t>demonstrating</w:t>
      </w:r>
      <w:r>
        <w:rPr>
          <w:color w:val="231F20"/>
          <w:spacing w:val="5"/>
          <w:w w:val="95"/>
          <w:sz w:val="17"/>
        </w:rPr>
        <w:t xml:space="preserve"> </w:t>
      </w:r>
      <w:r>
        <w:rPr>
          <w:color w:val="231F20"/>
          <w:w w:val="95"/>
          <w:sz w:val="17"/>
        </w:rPr>
        <w:t>the</w:t>
      </w:r>
      <w:r>
        <w:rPr>
          <w:color w:val="231F20"/>
          <w:spacing w:val="5"/>
          <w:w w:val="95"/>
          <w:sz w:val="17"/>
        </w:rPr>
        <w:t xml:space="preserve"> </w:t>
      </w:r>
      <w:r>
        <w:rPr>
          <w:color w:val="231F20"/>
          <w:w w:val="95"/>
          <w:sz w:val="17"/>
        </w:rPr>
        <w:t>principal</w:t>
      </w:r>
      <w:r>
        <w:rPr>
          <w:color w:val="231F20"/>
          <w:spacing w:val="-38"/>
          <w:w w:val="95"/>
          <w:sz w:val="17"/>
        </w:rPr>
        <w:t xml:space="preserve"> </w:t>
      </w:r>
      <w:r>
        <w:rPr>
          <w:color w:val="231F20"/>
          <w:sz w:val="17"/>
        </w:rPr>
        <w:t>characteristics</w:t>
      </w:r>
      <w:r>
        <w:rPr>
          <w:color w:val="231F20"/>
          <w:spacing w:val="-9"/>
          <w:sz w:val="17"/>
        </w:rPr>
        <w:t xml:space="preserve"> </w:t>
      </w:r>
      <w:r>
        <w:rPr>
          <w:color w:val="231F20"/>
          <w:sz w:val="17"/>
        </w:rPr>
        <w:t>of:</w:t>
      </w:r>
    </w:p>
    <w:p w14:paraId="73500155" w14:textId="77777777" w:rsidR="00F71DDB" w:rsidRDefault="00A630EF" w:rsidP="006D1716">
      <w:pPr>
        <w:pStyle w:val="ListParagraph"/>
        <w:numPr>
          <w:ilvl w:val="1"/>
          <w:numId w:val="24"/>
        </w:numPr>
        <w:tabs>
          <w:tab w:val="left" w:pos="885"/>
        </w:tabs>
        <w:spacing w:before="113" w:line="230" w:lineRule="auto"/>
        <w:ind w:right="93"/>
        <w:rPr>
          <w:sz w:val="17"/>
        </w:rPr>
      </w:pPr>
      <w:r>
        <w:rPr>
          <w:color w:val="231F20"/>
          <w:w w:val="95"/>
          <w:sz w:val="17"/>
        </w:rPr>
        <w:t>A</w:t>
      </w:r>
      <w:r>
        <w:rPr>
          <w:color w:val="231F20"/>
          <w:spacing w:val="13"/>
          <w:w w:val="95"/>
          <w:sz w:val="17"/>
        </w:rPr>
        <w:t xml:space="preserve"> </w:t>
      </w:r>
      <w:r>
        <w:rPr>
          <w:color w:val="231F20"/>
          <w:w w:val="95"/>
          <w:sz w:val="17"/>
        </w:rPr>
        <w:t>class</w:t>
      </w:r>
      <w:r>
        <w:rPr>
          <w:color w:val="231F20"/>
          <w:spacing w:val="12"/>
          <w:w w:val="95"/>
          <w:sz w:val="17"/>
        </w:rPr>
        <w:t xml:space="preserve"> </w:t>
      </w:r>
      <w:r>
        <w:rPr>
          <w:color w:val="231F20"/>
          <w:w w:val="95"/>
          <w:sz w:val="17"/>
        </w:rPr>
        <w:t>of</w:t>
      </w:r>
      <w:r>
        <w:rPr>
          <w:color w:val="231F20"/>
          <w:spacing w:val="13"/>
          <w:w w:val="95"/>
          <w:sz w:val="17"/>
        </w:rPr>
        <w:t xml:space="preserve"> </w:t>
      </w:r>
      <w:r>
        <w:rPr>
          <w:color w:val="231F20"/>
          <w:w w:val="95"/>
          <w:sz w:val="17"/>
        </w:rPr>
        <w:t>Australia’s</w:t>
      </w:r>
      <w:r>
        <w:rPr>
          <w:color w:val="231F20"/>
          <w:spacing w:val="13"/>
          <w:w w:val="95"/>
          <w:sz w:val="17"/>
        </w:rPr>
        <w:t xml:space="preserve"> </w:t>
      </w:r>
      <w:r>
        <w:rPr>
          <w:color w:val="231F20"/>
          <w:w w:val="95"/>
          <w:sz w:val="17"/>
        </w:rPr>
        <w:t>natural</w:t>
      </w:r>
      <w:r>
        <w:rPr>
          <w:color w:val="231F20"/>
          <w:spacing w:val="-37"/>
          <w:w w:val="95"/>
          <w:sz w:val="17"/>
        </w:rPr>
        <w:t xml:space="preserve"> </w:t>
      </w:r>
      <w:r>
        <w:rPr>
          <w:color w:val="231F20"/>
          <w:w w:val="95"/>
          <w:sz w:val="17"/>
        </w:rPr>
        <w:t>or</w:t>
      </w:r>
      <w:r>
        <w:rPr>
          <w:color w:val="231F20"/>
          <w:spacing w:val="-5"/>
          <w:w w:val="95"/>
          <w:sz w:val="17"/>
        </w:rPr>
        <w:t xml:space="preserve"> </w:t>
      </w:r>
      <w:r>
        <w:rPr>
          <w:color w:val="231F20"/>
          <w:w w:val="95"/>
          <w:sz w:val="17"/>
        </w:rPr>
        <w:t>cultural</w:t>
      </w:r>
      <w:r>
        <w:rPr>
          <w:color w:val="231F20"/>
          <w:spacing w:val="-4"/>
          <w:w w:val="95"/>
          <w:sz w:val="17"/>
        </w:rPr>
        <w:t xml:space="preserve"> </w:t>
      </w:r>
      <w:r>
        <w:rPr>
          <w:color w:val="231F20"/>
          <w:w w:val="95"/>
          <w:sz w:val="17"/>
        </w:rPr>
        <w:t>places;</w:t>
      </w:r>
      <w:r>
        <w:rPr>
          <w:color w:val="231F20"/>
          <w:spacing w:val="-5"/>
          <w:w w:val="95"/>
          <w:sz w:val="17"/>
        </w:rPr>
        <w:t xml:space="preserve"> </w:t>
      </w:r>
      <w:r>
        <w:rPr>
          <w:color w:val="231F20"/>
          <w:w w:val="95"/>
          <w:sz w:val="17"/>
        </w:rPr>
        <w:t>or</w:t>
      </w:r>
    </w:p>
    <w:p w14:paraId="5F50197B" w14:textId="77777777" w:rsidR="00F71DDB" w:rsidRDefault="00A630EF" w:rsidP="006D1716">
      <w:pPr>
        <w:pStyle w:val="ListParagraph"/>
        <w:numPr>
          <w:ilvl w:val="1"/>
          <w:numId w:val="24"/>
        </w:numPr>
        <w:tabs>
          <w:tab w:val="left" w:pos="885"/>
        </w:tabs>
        <w:spacing w:before="28" w:line="230" w:lineRule="auto"/>
        <w:ind w:right="93"/>
        <w:rPr>
          <w:sz w:val="17"/>
        </w:rPr>
      </w:pPr>
      <w:r>
        <w:rPr>
          <w:color w:val="231F20"/>
          <w:w w:val="95"/>
          <w:sz w:val="17"/>
        </w:rPr>
        <w:t>A</w:t>
      </w:r>
      <w:r>
        <w:rPr>
          <w:color w:val="231F20"/>
          <w:spacing w:val="13"/>
          <w:w w:val="95"/>
          <w:sz w:val="17"/>
        </w:rPr>
        <w:t xml:space="preserve"> </w:t>
      </w:r>
      <w:r>
        <w:rPr>
          <w:color w:val="231F20"/>
          <w:w w:val="95"/>
          <w:sz w:val="17"/>
        </w:rPr>
        <w:t>class</w:t>
      </w:r>
      <w:r>
        <w:rPr>
          <w:color w:val="231F20"/>
          <w:spacing w:val="12"/>
          <w:w w:val="95"/>
          <w:sz w:val="17"/>
        </w:rPr>
        <w:t xml:space="preserve"> </w:t>
      </w:r>
      <w:r>
        <w:rPr>
          <w:color w:val="231F20"/>
          <w:w w:val="95"/>
          <w:sz w:val="17"/>
        </w:rPr>
        <w:t>of</w:t>
      </w:r>
      <w:r>
        <w:rPr>
          <w:color w:val="231F20"/>
          <w:spacing w:val="13"/>
          <w:w w:val="95"/>
          <w:sz w:val="17"/>
        </w:rPr>
        <w:t xml:space="preserve"> </w:t>
      </w:r>
      <w:r>
        <w:rPr>
          <w:color w:val="231F20"/>
          <w:w w:val="95"/>
          <w:sz w:val="17"/>
        </w:rPr>
        <w:t>Australia’s</w:t>
      </w:r>
      <w:r>
        <w:rPr>
          <w:color w:val="231F20"/>
          <w:spacing w:val="13"/>
          <w:w w:val="95"/>
          <w:sz w:val="17"/>
        </w:rPr>
        <w:t xml:space="preserve"> </w:t>
      </w:r>
      <w:r>
        <w:rPr>
          <w:color w:val="231F20"/>
          <w:w w:val="95"/>
          <w:sz w:val="17"/>
        </w:rPr>
        <w:t>natural</w:t>
      </w:r>
      <w:r>
        <w:rPr>
          <w:color w:val="231F20"/>
          <w:spacing w:val="-37"/>
          <w:w w:val="95"/>
          <w:sz w:val="17"/>
        </w:rPr>
        <w:t xml:space="preserve"> </w:t>
      </w:r>
      <w:r>
        <w:rPr>
          <w:color w:val="231F20"/>
          <w:w w:val="95"/>
          <w:sz w:val="17"/>
        </w:rPr>
        <w:t>or</w:t>
      </w:r>
      <w:r>
        <w:rPr>
          <w:color w:val="231F20"/>
          <w:spacing w:val="7"/>
          <w:w w:val="95"/>
          <w:sz w:val="17"/>
        </w:rPr>
        <w:t xml:space="preserve"> </w:t>
      </w:r>
      <w:r>
        <w:rPr>
          <w:color w:val="231F20"/>
          <w:w w:val="95"/>
          <w:sz w:val="17"/>
        </w:rPr>
        <w:t>cultural</w:t>
      </w:r>
      <w:r>
        <w:rPr>
          <w:color w:val="231F20"/>
          <w:spacing w:val="7"/>
          <w:w w:val="95"/>
          <w:sz w:val="17"/>
        </w:rPr>
        <w:t xml:space="preserve"> </w:t>
      </w:r>
      <w:r>
        <w:rPr>
          <w:color w:val="231F20"/>
          <w:w w:val="95"/>
          <w:sz w:val="17"/>
        </w:rPr>
        <w:t>environments;</w:t>
      </w:r>
    </w:p>
    <w:p w14:paraId="1EEE6A6A" w14:textId="77777777" w:rsidR="00F71DDB" w:rsidRPr="00380EB4" w:rsidRDefault="00A630EF" w:rsidP="00380EB4">
      <w:pPr>
        <w:pStyle w:val="BodyText"/>
      </w:pPr>
      <w:r>
        <w:br w:type="column"/>
      </w:r>
    </w:p>
    <w:p w14:paraId="3B75191C" w14:textId="77777777" w:rsidR="00F71DDB" w:rsidRDefault="00A630EF" w:rsidP="006D1716">
      <w:pPr>
        <w:pStyle w:val="ListParagraph"/>
        <w:numPr>
          <w:ilvl w:val="0"/>
          <w:numId w:val="24"/>
        </w:numPr>
        <w:tabs>
          <w:tab w:val="left" w:pos="586"/>
        </w:tabs>
        <w:spacing w:line="230" w:lineRule="auto"/>
        <w:ind w:left="585" w:right="537"/>
        <w:rPr>
          <w:sz w:val="17"/>
        </w:rPr>
      </w:pPr>
      <w:r>
        <w:rPr>
          <w:color w:val="231F20"/>
          <w:w w:val="95"/>
          <w:sz w:val="17"/>
        </w:rPr>
        <w:t>The</w:t>
      </w:r>
      <w:r>
        <w:rPr>
          <w:color w:val="231F20"/>
          <w:spacing w:val="18"/>
          <w:w w:val="95"/>
          <w:sz w:val="17"/>
        </w:rPr>
        <w:t xml:space="preserve"> </w:t>
      </w:r>
      <w:r>
        <w:rPr>
          <w:color w:val="231F20"/>
          <w:w w:val="95"/>
          <w:sz w:val="17"/>
        </w:rPr>
        <w:t>place</w:t>
      </w:r>
      <w:r>
        <w:rPr>
          <w:color w:val="231F20"/>
          <w:spacing w:val="18"/>
          <w:w w:val="95"/>
          <w:sz w:val="17"/>
        </w:rPr>
        <w:t xml:space="preserve"> </w:t>
      </w:r>
      <w:r>
        <w:rPr>
          <w:color w:val="231F20"/>
          <w:w w:val="95"/>
          <w:sz w:val="17"/>
        </w:rPr>
        <w:t>has</w:t>
      </w:r>
      <w:r>
        <w:rPr>
          <w:color w:val="231F20"/>
          <w:spacing w:val="19"/>
          <w:w w:val="95"/>
          <w:sz w:val="17"/>
        </w:rPr>
        <w:t xml:space="preserve"> </w:t>
      </w:r>
      <w:r>
        <w:rPr>
          <w:color w:val="231F20"/>
          <w:w w:val="95"/>
          <w:sz w:val="17"/>
        </w:rPr>
        <w:t>a</w:t>
      </w:r>
      <w:r>
        <w:rPr>
          <w:color w:val="231F20"/>
          <w:spacing w:val="18"/>
          <w:w w:val="95"/>
          <w:sz w:val="17"/>
        </w:rPr>
        <w:t xml:space="preserve"> </w:t>
      </w:r>
      <w:r>
        <w:rPr>
          <w:color w:val="231F20"/>
          <w:w w:val="95"/>
          <w:sz w:val="17"/>
        </w:rPr>
        <w:t>significant</w:t>
      </w:r>
      <w:r>
        <w:rPr>
          <w:color w:val="231F20"/>
          <w:spacing w:val="-37"/>
          <w:w w:val="95"/>
          <w:sz w:val="17"/>
        </w:rPr>
        <w:t xml:space="preserve"> </w:t>
      </w:r>
      <w:r>
        <w:rPr>
          <w:color w:val="231F20"/>
          <w:w w:val="95"/>
          <w:sz w:val="17"/>
        </w:rPr>
        <w:t>heritage</w:t>
      </w:r>
      <w:r>
        <w:rPr>
          <w:color w:val="231F20"/>
          <w:spacing w:val="4"/>
          <w:w w:val="95"/>
          <w:sz w:val="17"/>
        </w:rPr>
        <w:t xml:space="preserve"> </w:t>
      </w:r>
      <w:r>
        <w:rPr>
          <w:color w:val="231F20"/>
          <w:w w:val="95"/>
          <w:sz w:val="17"/>
        </w:rPr>
        <w:t>value</w:t>
      </w:r>
      <w:r>
        <w:rPr>
          <w:color w:val="231F20"/>
          <w:spacing w:val="5"/>
          <w:w w:val="95"/>
          <w:sz w:val="17"/>
        </w:rPr>
        <w:t xml:space="preserve"> </w:t>
      </w:r>
      <w:r>
        <w:rPr>
          <w:color w:val="231F20"/>
          <w:w w:val="95"/>
          <w:sz w:val="17"/>
        </w:rPr>
        <w:t>because</w:t>
      </w:r>
      <w:r>
        <w:rPr>
          <w:color w:val="231F20"/>
          <w:spacing w:val="5"/>
          <w:w w:val="95"/>
          <w:sz w:val="17"/>
        </w:rPr>
        <w:t xml:space="preserve"> </w:t>
      </w:r>
      <w:r>
        <w:rPr>
          <w:color w:val="231F20"/>
          <w:w w:val="95"/>
          <w:sz w:val="17"/>
        </w:rPr>
        <w:t>of</w:t>
      </w:r>
      <w:r>
        <w:rPr>
          <w:color w:val="231F20"/>
          <w:spacing w:val="1"/>
          <w:w w:val="95"/>
          <w:sz w:val="17"/>
        </w:rPr>
        <w:t xml:space="preserve"> </w:t>
      </w:r>
      <w:r>
        <w:rPr>
          <w:color w:val="231F20"/>
          <w:w w:val="95"/>
          <w:sz w:val="17"/>
        </w:rPr>
        <w:t>the</w:t>
      </w:r>
      <w:r>
        <w:rPr>
          <w:color w:val="231F20"/>
          <w:spacing w:val="7"/>
          <w:w w:val="95"/>
          <w:sz w:val="17"/>
        </w:rPr>
        <w:t xml:space="preserve"> </w:t>
      </w:r>
      <w:r>
        <w:rPr>
          <w:color w:val="231F20"/>
          <w:w w:val="95"/>
          <w:sz w:val="17"/>
        </w:rPr>
        <w:t>place’s</w:t>
      </w:r>
      <w:r>
        <w:rPr>
          <w:color w:val="231F20"/>
          <w:spacing w:val="7"/>
          <w:w w:val="95"/>
          <w:sz w:val="17"/>
        </w:rPr>
        <w:t xml:space="preserve"> </w:t>
      </w:r>
      <w:r>
        <w:rPr>
          <w:color w:val="231F20"/>
          <w:w w:val="95"/>
          <w:sz w:val="17"/>
        </w:rPr>
        <w:t>importance</w:t>
      </w:r>
      <w:r>
        <w:rPr>
          <w:color w:val="231F20"/>
          <w:spacing w:val="8"/>
          <w:w w:val="95"/>
          <w:sz w:val="17"/>
        </w:rPr>
        <w:t xml:space="preserve"> </w:t>
      </w:r>
      <w:r>
        <w:rPr>
          <w:color w:val="231F20"/>
          <w:w w:val="95"/>
          <w:sz w:val="17"/>
        </w:rPr>
        <w:t>in</w:t>
      </w:r>
    </w:p>
    <w:p w14:paraId="16510E48" w14:textId="77777777" w:rsidR="00F71DDB" w:rsidRDefault="00A630EF" w:rsidP="004124C1">
      <w:pPr>
        <w:pStyle w:val="BodyText"/>
        <w:spacing w:line="230" w:lineRule="auto"/>
        <w:ind w:left="585"/>
      </w:pPr>
      <w:r>
        <w:rPr>
          <w:color w:val="231F20"/>
          <w:w w:val="95"/>
        </w:rPr>
        <w:t>exhibiting</w:t>
      </w:r>
      <w:r>
        <w:rPr>
          <w:color w:val="231F20"/>
          <w:spacing w:val="1"/>
          <w:w w:val="95"/>
        </w:rPr>
        <w:t xml:space="preserve"> </w:t>
      </w:r>
      <w:r>
        <w:rPr>
          <w:color w:val="231F20"/>
          <w:w w:val="95"/>
        </w:rPr>
        <w:t>particular</w:t>
      </w:r>
      <w:r>
        <w:rPr>
          <w:color w:val="231F20"/>
          <w:spacing w:val="1"/>
          <w:w w:val="95"/>
        </w:rPr>
        <w:t xml:space="preserve"> </w:t>
      </w:r>
      <w:r>
        <w:rPr>
          <w:color w:val="231F20"/>
          <w:w w:val="95"/>
        </w:rPr>
        <w:t>aesthetic</w:t>
      </w:r>
      <w:r>
        <w:rPr>
          <w:color w:val="231F20"/>
          <w:spacing w:val="-38"/>
          <w:w w:val="95"/>
        </w:rPr>
        <w:t xml:space="preserve"> </w:t>
      </w:r>
      <w:r>
        <w:rPr>
          <w:color w:val="231F20"/>
          <w:w w:val="95"/>
        </w:rPr>
        <w:t>characteristics valued by a</w:t>
      </w:r>
      <w:r>
        <w:rPr>
          <w:color w:val="231F20"/>
          <w:spacing w:val="1"/>
          <w:w w:val="95"/>
        </w:rPr>
        <w:t xml:space="preserve"> </w:t>
      </w:r>
      <w:r>
        <w:rPr>
          <w:color w:val="231F20"/>
          <w:w w:val="95"/>
        </w:rPr>
        <w:t>community</w:t>
      </w:r>
      <w:r>
        <w:rPr>
          <w:color w:val="231F20"/>
          <w:spacing w:val="13"/>
          <w:w w:val="95"/>
        </w:rPr>
        <w:t xml:space="preserve"> </w:t>
      </w:r>
      <w:r>
        <w:rPr>
          <w:color w:val="231F20"/>
          <w:w w:val="95"/>
        </w:rPr>
        <w:t>or</w:t>
      </w:r>
      <w:r>
        <w:rPr>
          <w:color w:val="231F20"/>
          <w:spacing w:val="14"/>
          <w:w w:val="95"/>
        </w:rPr>
        <w:t xml:space="preserve"> </w:t>
      </w:r>
      <w:r>
        <w:rPr>
          <w:color w:val="231F20"/>
          <w:w w:val="95"/>
        </w:rPr>
        <w:t>cultural</w:t>
      </w:r>
      <w:r>
        <w:rPr>
          <w:color w:val="231F20"/>
          <w:spacing w:val="14"/>
          <w:w w:val="95"/>
        </w:rPr>
        <w:t xml:space="preserve"> </w:t>
      </w:r>
      <w:r>
        <w:rPr>
          <w:color w:val="231F20"/>
          <w:w w:val="95"/>
        </w:rPr>
        <w:t>group;</w:t>
      </w:r>
    </w:p>
    <w:p w14:paraId="3E9DA218" w14:textId="77777777" w:rsidR="00F71DDB" w:rsidRDefault="00A630EF" w:rsidP="006D1716">
      <w:pPr>
        <w:pStyle w:val="ListParagraph"/>
        <w:numPr>
          <w:ilvl w:val="0"/>
          <w:numId w:val="24"/>
        </w:numPr>
        <w:tabs>
          <w:tab w:val="left" w:pos="586"/>
        </w:tabs>
        <w:spacing w:before="28" w:line="230" w:lineRule="auto"/>
        <w:ind w:left="585"/>
        <w:rPr>
          <w:sz w:val="17"/>
        </w:rPr>
      </w:pPr>
      <w:r>
        <w:rPr>
          <w:color w:val="231F20"/>
          <w:w w:val="95"/>
          <w:sz w:val="17"/>
        </w:rPr>
        <w:t>The</w:t>
      </w:r>
      <w:r>
        <w:rPr>
          <w:color w:val="231F20"/>
          <w:spacing w:val="25"/>
          <w:w w:val="95"/>
          <w:sz w:val="17"/>
        </w:rPr>
        <w:t xml:space="preserve"> </w:t>
      </w:r>
      <w:r>
        <w:rPr>
          <w:color w:val="231F20"/>
          <w:w w:val="95"/>
          <w:sz w:val="17"/>
        </w:rPr>
        <w:t>place</w:t>
      </w:r>
      <w:r>
        <w:rPr>
          <w:color w:val="231F20"/>
          <w:spacing w:val="25"/>
          <w:w w:val="95"/>
          <w:sz w:val="17"/>
        </w:rPr>
        <w:t xml:space="preserve"> </w:t>
      </w:r>
      <w:r>
        <w:rPr>
          <w:color w:val="231F20"/>
          <w:w w:val="95"/>
          <w:sz w:val="17"/>
        </w:rPr>
        <w:t>has</w:t>
      </w:r>
      <w:r>
        <w:rPr>
          <w:color w:val="231F20"/>
          <w:spacing w:val="26"/>
          <w:w w:val="95"/>
          <w:sz w:val="17"/>
        </w:rPr>
        <w:t xml:space="preserve"> </w:t>
      </w:r>
      <w:r>
        <w:rPr>
          <w:color w:val="231F20"/>
          <w:w w:val="95"/>
          <w:sz w:val="17"/>
        </w:rPr>
        <w:t>significant</w:t>
      </w:r>
      <w:r>
        <w:rPr>
          <w:color w:val="231F20"/>
          <w:spacing w:val="25"/>
          <w:w w:val="95"/>
          <w:sz w:val="17"/>
        </w:rPr>
        <w:t xml:space="preserve"> </w:t>
      </w:r>
      <w:r>
        <w:rPr>
          <w:color w:val="231F20"/>
          <w:w w:val="95"/>
          <w:sz w:val="17"/>
        </w:rPr>
        <w:t>heritage</w:t>
      </w:r>
      <w:r>
        <w:rPr>
          <w:color w:val="231F20"/>
          <w:spacing w:val="-37"/>
          <w:w w:val="95"/>
          <w:sz w:val="17"/>
        </w:rPr>
        <w:t xml:space="preserve"> </w:t>
      </w:r>
      <w:r>
        <w:rPr>
          <w:color w:val="231F20"/>
          <w:w w:val="95"/>
          <w:sz w:val="17"/>
        </w:rPr>
        <w:t>value because of the place’s</w:t>
      </w:r>
      <w:r>
        <w:rPr>
          <w:color w:val="231F20"/>
          <w:spacing w:val="1"/>
          <w:w w:val="95"/>
          <w:sz w:val="17"/>
        </w:rPr>
        <w:t xml:space="preserve"> </w:t>
      </w:r>
      <w:r>
        <w:rPr>
          <w:color w:val="231F20"/>
          <w:w w:val="95"/>
          <w:sz w:val="17"/>
        </w:rPr>
        <w:t>importance</w:t>
      </w:r>
      <w:r>
        <w:rPr>
          <w:color w:val="231F20"/>
          <w:spacing w:val="5"/>
          <w:w w:val="95"/>
          <w:sz w:val="17"/>
        </w:rPr>
        <w:t xml:space="preserve"> </w:t>
      </w:r>
      <w:r>
        <w:rPr>
          <w:color w:val="231F20"/>
          <w:w w:val="95"/>
          <w:sz w:val="17"/>
        </w:rPr>
        <w:t>in</w:t>
      </w:r>
      <w:r>
        <w:rPr>
          <w:color w:val="231F20"/>
          <w:spacing w:val="5"/>
          <w:w w:val="95"/>
          <w:sz w:val="17"/>
        </w:rPr>
        <w:t xml:space="preserve"> </w:t>
      </w:r>
      <w:r>
        <w:rPr>
          <w:color w:val="231F20"/>
          <w:w w:val="95"/>
          <w:sz w:val="17"/>
        </w:rPr>
        <w:t>demonstrating</w:t>
      </w:r>
    </w:p>
    <w:p w14:paraId="40604690" w14:textId="77777777" w:rsidR="00F71DDB" w:rsidRDefault="00A630EF" w:rsidP="004124C1">
      <w:pPr>
        <w:pStyle w:val="BodyText"/>
        <w:spacing w:line="230" w:lineRule="auto"/>
        <w:ind w:left="585" w:right="505"/>
      </w:pPr>
      <w:r>
        <w:rPr>
          <w:color w:val="231F20"/>
          <w:w w:val="95"/>
        </w:rPr>
        <w:t>a high degree of creative or</w:t>
      </w:r>
      <w:r>
        <w:rPr>
          <w:color w:val="231F20"/>
          <w:spacing w:val="1"/>
          <w:w w:val="95"/>
        </w:rPr>
        <w:t xml:space="preserve"> </w:t>
      </w:r>
      <w:r>
        <w:rPr>
          <w:color w:val="231F20"/>
        </w:rPr>
        <w:t>technical achievement at a</w:t>
      </w:r>
      <w:r>
        <w:rPr>
          <w:color w:val="231F20"/>
          <w:spacing w:val="-40"/>
        </w:rPr>
        <w:t xml:space="preserve"> </w:t>
      </w:r>
      <w:r>
        <w:rPr>
          <w:color w:val="231F20"/>
          <w:w w:val="95"/>
        </w:rPr>
        <w:t>particular</w:t>
      </w:r>
      <w:r>
        <w:rPr>
          <w:color w:val="231F20"/>
          <w:spacing w:val="-5"/>
          <w:w w:val="95"/>
        </w:rPr>
        <w:t xml:space="preserve"> </w:t>
      </w:r>
      <w:r>
        <w:rPr>
          <w:color w:val="231F20"/>
          <w:w w:val="95"/>
        </w:rPr>
        <w:t>period;</w:t>
      </w:r>
    </w:p>
    <w:p w14:paraId="487FE5F8" w14:textId="77777777" w:rsidR="00F71DDB" w:rsidRDefault="00A630EF" w:rsidP="006D1716">
      <w:pPr>
        <w:pStyle w:val="ListParagraph"/>
        <w:numPr>
          <w:ilvl w:val="0"/>
          <w:numId w:val="24"/>
        </w:numPr>
        <w:tabs>
          <w:tab w:val="left" w:pos="586"/>
        </w:tabs>
        <w:spacing w:before="27" w:line="230" w:lineRule="auto"/>
        <w:ind w:left="585"/>
        <w:rPr>
          <w:sz w:val="17"/>
        </w:rPr>
      </w:pPr>
      <w:r>
        <w:rPr>
          <w:color w:val="231F20"/>
          <w:w w:val="95"/>
          <w:sz w:val="17"/>
        </w:rPr>
        <w:t>The</w:t>
      </w:r>
      <w:r>
        <w:rPr>
          <w:color w:val="231F20"/>
          <w:spacing w:val="25"/>
          <w:w w:val="95"/>
          <w:sz w:val="17"/>
        </w:rPr>
        <w:t xml:space="preserve"> </w:t>
      </w:r>
      <w:r>
        <w:rPr>
          <w:color w:val="231F20"/>
          <w:w w:val="95"/>
          <w:sz w:val="17"/>
        </w:rPr>
        <w:t>place</w:t>
      </w:r>
      <w:r>
        <w:rPr>
          <w:color w:val="231F20"/>
          <w:spacing w:val="25"/>
          <w:w w:val="95"/>
          <w:sz w:val="17"/>
        </w:rPr>
        <w:t xml:space="preserve"> </w:t>
      </w:r>
      <w:r>
        <w:rPr>
          <w:color w:val="231F20"/>
          <w:w w:val="95"/>
          <w:sz w:val="17"/>
        </w:rPr>
        <w:t>has</w:t>
      </w:r>
      <w:r>
        <w:rPr>
          <w:color w:val="231F20"/>
          <w:spacing w:val="26"/>
          <w:w w:val="95"/>
          <w:sz w:val="17"/>
        </w:rPr>
        <w:t xml:space="preserve"> </w:t>
      </w:r>
      <w:r>
        <w:rPr>
          <w:color w:val="231F20"/>
          <w:w w:val="95"/>
          <w:sz w:val="17"/>
        </w:rPr>
        <w:t>significant</w:t>
      </w:r>
      <w:r>
        <w:rPr>
          <w:color w:val="231F20"/>
          <w:spacing w:val="25"/>
          <w:w w:val="95"/>
          <w:sz w:val="17"/>
        </w:rPr>
        <w:t xml:space="preserve"> </w:t>
      </w:r>
      <w:r>
        <w:rPr>
          <w:color w:val="231F20"/>
          <w:w w:val="95"/>
          <w:sz w:val="17"/>
        </w:rPr>
        <w:t>heritage</w:t>
      </w:r>
      <w:r>
        <w:rPr>
          <w:color w:val="231F20"/>
          <w:spacing w:val="-37"/>
          <w:w w:val="95"/>
          <w:sz w:val="17"/>
        </w:rPr>
        <w:t xml:space="preserve"> </w:t>
      </w:r>
      <w:r>
        <w:rPr>
          <w:color w:val="231F20"/>
          <w:w w:val="95"/>
          <w:sz w:val="17"/>
        </w:rPr>
        <w:t>value</w:t>
      </w:r>
      <w:r>
        <w:rPr>
          <w:color w:val="231F20"/>
          <w:spacing w:val="1"/>
          <w:w w:val="95"/>
          <w:sz w:val="17"/>
        </w:rPr>
        <w:t xml:space="preserve"> </w:t>
      </w:r>
      <w:r>
        <w:rPr>
          <w:color w:val="231F20"/>
          <w:w w:val="95"/>
          <w:sz w:val="17"/>
        </w:rPr>
        <w:t>because</w:t>
      </w:r>
      <w:r>
        <w:rPr>
          <w:color w:val="231F20"/>
          <w:spacing w:val="38"/>
          <w:sz w:val="17"/>
        </w:rPr>
        <w:t xml:space="preserve"> </w:t>
      </w:r>
      <w:r>
        <w:rPr>
          <w:color w:val="231F20"/>
          <w:w w:val="95"/>
          <w:sz w:val="17"/>
        </w:rPr>
        <w:t>of</w:t>
      </w:r>
      <w:r>
        <w:rPr>
          <w:color w:val="231F20"/>
          <w:spacing w:val="38"/>
          <w:sz w:val="17"/>
        </w:rPr>
        <w:t xml:space="preserve"> </w:t>
      </w:r>
      <w:r>
        <w:rPr>
          <w:color w:val="231F20"/>
          <w:w w:val="95"/>
          <w:sz w:val="17"/>
        </w:rPr>
        <w:t>the</w:t>
      </w:r>
      <w:r>
        <w:rPr>
          <w:color w:val="231F20"/>
          <w:spacing w:val="38"/>
          <w:sz w:val="17"/>
        </w:rPr>
        <w:t xml:space="preserve"> </w:t>
      </w:r>
      <w:r>
        <w:rPr>
          <w:color w:val="231F20"/>
          <w:w w:val="95"/>
          <w:sz w:val="17"/>
        </w:rPr>
        <w:t>place’s</w:t>
      </w:r>
      <w:r>
        <w:rPr>
          <w:color w:val="231F20"/>
          <w:spacing w:val="1"/>
          <w:w w:val="95"/>
          <w:sz w:val="17"/>
        </w:rPr>
        <w:t xml:space="preserve"> </w:t>
      </w:r>
      <w:r>
        <w:rPr>
          <w:color w:val="231F20"/>
          <w:w w:val="95"/>
          <w:sz w:val="17"/>
        </w:rPr>
        <w:t>strong or special association</w:t>
      </w:r>
    </w:p>
    <w:p w14:paraId="6DA624E5" w14:textId="77777777" w:rsidR="00F71DDB" w:rsidRDefault="00A630EF" w:rsidP="004124C1">
      <w:pPr>
        <w:pStyle w:val="BodyText"/>
        <w:spacing w:line="230" w:lineRule="auto"/>
        <w:ind w:left="585"/>
      </w:pPr>
      <w:r>
        <w:rPr>
          <w:color w:val="231F20"/>
          <w:w w:val="95"/>
        </w:rPr>
        <w:t>with</w:t>
      </w:r>
      <w:r>
        <w:rPr>
          <w:color w:val="231F20"/>
          <w:spacing w:val="9"/>
          <w:w w:val="95"/>
        </w:rPr>
        <w:t xml:space="preserve"> </w:t>
      </w:r>
      <w:r>
        <w:rPr>
          <w:color w:val="231F20"/>
          <w:w w:val="95"/>
        </w:rPr>
        <w:t>a</w:t>
      </w:r>
      <w:r>
        <w:rPr>
          <w:color w:val="231F20"/>
          <w:spacing w:val="9"/>
          <w:w w:val="95"/>
        </w:rPr>
        <w:t xml:space="preserve"> </w:t>
      </w:r>
      <w:r>
        <w:rPr>
          <w:color w:val="231F20"/>
          <w:w w:val="95"/>
        </w:rPr>
        <w:t>particular</w:t>
      </w:r>
      <w:r>
        <w:rPr>
          <w:color w:val="231F20"/>
          <w:spacing w:val="9"/>
          <w:w w:val="95"/>
        </w:rPr>
        <w:t xml:space="preserve"> </w:t>
      </w:r>
      <w:r>
        <w:rPr>
          <w:color w:val="231F20"/>
          <w:w w:val="95"/>
        </w:rPr>
        <w:t>community</w:t>
      </w:r>
      <w:r>
        <w:rPr>
          <w:color w:val="231F20"/>
          <w:spacing w:val="9"/>
          <w:w w:val="95"/>
        </w:rPr>
        <w:t xml:space="preserve"> </w:t>
      </w:r>
      <w:r>
        <w:rPr>
          <w:color w:val="231F20"/>
          <w:w w:val="95"/>
        </w:rPr>
        <w:t>or</w:t>
      </w:r>
      <w:r>
        <w:rPr>
          <w:color w:val="231F20"/>
          <w:spacing w:val="1"/>
          <w:w w:val="95"/>
        </w:rPr>
        <w:t xml:space="preserve"> </w:t>
      </w:r>
      <w:r>
        <w:rPr>
          <w:color w:val="231F20"/>
          <w:w w:val="95"/>
        </w:rPr>
        <w:t>cultural</w:t>
      </w:r>
      <w:r>
        <w:rPr>
          <w:color w:val="231F20"/>
          <w:spacing w:val="25"/>
          <w:w w:val="95"/>
        </w:rPr>
        <w:t xml:space="preserve"> </w:t>
      </w:r>
      <w:r>
        <w:rPr>
          <w:color w:val="231F20"/>
          <w:w w:val="95"/>
        </w:rPr>
        <w:t>group</w:t>
      </w:r>
      <w:r>
        <w:rPr>
          <w:color w:val="231F20"/>
          <w:spacing w:val="25"/>
          <w:w w:val="95"/>
        </w:rPr>
        <w:t xml:space="preserve"> </w:t>
      </w:r>
      <w:r>
        <w:rPr>
          <w:color w:val="231F20"/>
          <w:w w:val="95"/>
        </w:rPr>
        <w:t>for</w:t>
      </w:r>
      <w:r>
        <w:rPr>
          <w:color w:val="231F20"/>
          <w:spacing w:val="25"/>
          <w:w w:val="95"/>
        </w:rPr>
        <w:t xml:space="preserve"> </w:t>
      </w:r>
      <w:r>
        <w:rPr>
          <w:color w:val="231F20"/>
          <w:w w:val="95"/>
        </w:rPr>
        <w:t>social,</w:t>
      </w:r>
      <w:r>
        <w:rPr>
          <w:color w:val="231F20"/>
          <w:spacing w:val="25"/>
          <w:w w:val="95"/>
        </w:rPr>
        <w:t xml:space="preserve"> </w:t>
      </w:r>
      <w:r>
        <w:rPr>
          <w:color w:val="231F20"/>
          <w:w w:val="95"/>
        </w:rPr>
        <w:t>cultural</w:t>
      </w:r>
      <w:r>
        <w:rPr>
          <w:color w:val="231F20"/>
          <w:spacing w:val="-38"/>
          <w:w w:val="95"/>
        </w:rPr>
        <w:t xml:space="preserve"> </w:t>
      </w:r>
      <w:r>
        <w:rPr>
          <w:color w:val="231F20"/>
          <w:w w:val="95"/>
        </w:rPr>
        <w:t>or</w:t>
      </w:r>
      <w:r>
        <w:rPr>
          <w:color w:val="231F20"/>
          <w:spacing w:val="-6"/>
          <w:w w:val="95"/>
        </w:rPr>
        <w:t xml:space="preserve"> </w:t>
      </w:r>
      <w:r>
        <w:rPr>
          <w:color w:val="231F20"/>
          <w:w w:val="95"/>
        </w:rPr>
        <w:t>spiritual</w:t>
      </w:r>
      <w:r>
        <w:rPr>
          <w:color w:val="231F20"/>
          <w:spacing w:val="-5"/>
          <w:w w:val="95"/>
        </w:rPr>
        <w:t xml:space="preserve"> </w:t>
      </w:r>
      <w:r>
        <w:rPr>
          <w:color w:val="231F20"/>
          <w:w w:val="95"/>
        </w:rPr>
        <w:t>reasons;</w:t>
      </w:r>
    </w:p>
    <w:p w14:paraId="19E2622D" w14:textId="77777777" w:rsidR="00F71DDB" w:rsidRDefault="00A630EF" w:rsidP="006D1716">
      <w:pPr>
        <w:pStyle w:val="ListParagraph"/>
        <w:numPr>
          <w:ilvl w:val="0"/>
          <w:numId w:val="24"/>
        </w:numPr>
        <w:tabs>
          <w:tab w:val="left" w:pos="586"/>
        </w:tabs>
        <w:spacing w:before="27" w:line="230" w:lineRule="auto"/>
        <w:ind w:left="585" w:right="135"/>
        <w:rPr>
          <w:sz w:val="17"/>
        </w:rPr>
      </w:pPr>
      <w:r>
        <w:rPr>
          <w:color w:val="231F20"/>
          <w:w w:val="95"/>
          <w:sz w:val="17"/>
        </w:rPr>
        <w:t>The</w:t>
      </w:r>
      <w:r>
        <w:rPr>
          <w:color w:val="231F20"/>
          <w:spacing w:val="1"/>
          <w:w w:val="95"/>
          <w:sz w:val="17"/>
        </w:rPr>
        <w:t xml:space="preserve"> </w:t>
      </w:r>
      <w:r>
        <w:rPr>
          <w:color w:val="231F20"/>
          <w:w w:val="95"/>
          <w:sz w:val="17"/>
        </w:rPr>
        <w:t>place</w:t>
      </w:r>
      <w:r>
        <w:rPr>
          <w:color w:val="231F20"/>
          <w:spacing w:val="1"/>
          <w:w w:val="95"/>
          <w:sz w:val="17"/>
        </w:rPr>
        <w:t xml:space="preserve"> </w:t>
      </w:r>
      <w:r>
        <w:rPr>
          <w:color w:val="231F20"/>
          <w:w w:val="95"/>
          <w:sz w:val="17"/>
        </w:rPr>
        <w:t>has</w:t>
      </w:r>
      <w:r>
        <w:rPr>
          <w:color w:val="231F20"/>
          <w:spacing w:val="38"/>
          <w:sz w:val="17"/>
        </w:rPr>
        <w:t xml:space="preserve"> </w:t>
      </w:r>
      <w:r>
        <w:rPr>
          <w:color w:val="231F20"/>
          <w:w w:val="95"/>
          <w:sz w:val="17"/>
        </w:rPr>
        <w:t>significant</w:t>
      </w:r>
      <w:r>
        <w:rPr>
          <w:color w:val="231F20"/>
          <w:spacing w:val="1"/>
          <w:w w:val="95"/>
          <w:sz w:val="17"/>
        </w:rPr>
        <w:t xml:space="preserve"> </w:t>
      </w:r>
      <w:r>
        <w:rPr>
          <w:color w:val="231F20"/>
          <w:w w:val="95"/>
          <w:sz w:val="17"/>
        </w:rPr>
        <w:t>heritage</w:t>
      </w:r>
      <w:r>
        <w:rPr>
          <w:color w:val="231F20"/>
          <w:spacing w:val="1"/>
          <w:w w:val="95"/>
          <w:sz w:val="17"/>
        </w:rPr>
        <w:t xml:space="preserve"> </w:t>
      </w:r>
      <w:r>
        <w:rPr>
          <w:color w:val="231F20"/>
          <w:w w:val="95"/>
          <w:sz w:val="17"/>
        </w:rPr>
        <w:t>value</w:t>
      </w:r>
      <w:r>
        <w:rPr>
          <w:color w:val="231F20"/>
          <w:spacing w:val="1"/>
          <w:w w:val="95"/>
          <w:sz w:val="17"/>
        </w:rPr>
        <w:t xml:space="preserve"> </w:t>
      </w:r>
      <w:r>
        <w:rPr>
          <w:color w:val="231F20"/>
          <w:w w:val="95"/>
          <w:sz w:val="17"/>
        </w:rPr>
        <w:t>because</w:t>
      </w:r>
      <w:r>
        <w:rPr>
          <w:color w:val="231F20"/>
          <w:spacing w:val="2"/>
          <w:w w:val="95"/>
          <w:sz w:val="17"/>
        </w:rPr>
        <w:t xml:space="preserve"> </w:t>
      </w:r>
      <w:r>
        <w:rPr>
          <w:color w:val="231F20"/>
          <w:w w:val="95"/>
          <w:sz w:val="17"/>
        </w:rPr>
        <w:t>of</w:t>
      </w:r>
      <w:r>
        <w:rPr>
          <w:color w:val="231F20"/>
          <w:spacing w:val="1"/>
          <w:w w:val="95"/>
          <w:sz w:val="17"/>
        </w:rPr>
        <w:t xml:space="preserve"> </w:t>
      </w:r>
      <w:r>
        <w:rPr>
          <w:color w:val="231F20"/>
          <w:w w:val="95"/>
          <w:sz w:val="17"/>
        </w:rPr>
        <w:t>the</w:t>
      </w:r>
      <w:r>
        <w:rPr>
          <w:color w:val="231F20"/>
          <w:spacing w:val="1"/>
          <w:w w:val="95"/>
          <w:sz w:val="17"/>
        </w:rPr>
        <w:t xml:space="preserve"> </w:t>
      </w:r>
      <w:r>
        <w:rPr>
          <w:color w:val="231F20"/>
          <w:w w:val="95"/>
          <w:sz w:val="17"/>
        </w:rPr>
        <w:t>place’s</w:t>
      </w:r>
      <w:r>
        <w:rPr>
          <w:color w:val="231F20"/>
          <w:spacing w:val="1"/>
          <w:w w:val="95"/>
          <w:sz w:val="17"/>
        </w:rPr>
        <w:t xml:space="preserve"> </w:t>
      </w:r>
      <w:r>
        <w:rPr>
          <w:color w:val="231F20"/>
          <w:w w:val="95"/>
          <w:sz w:val="17"/>
        </w:rPr>
        <w:t>special</w:t>
      </w:r>
      <w:r>
        <w:rPr>
          <w:color w:val="231F20"/>
          <w:spacing w:val="1"/>
          <w:w w:val="95"/>
          <w:sz w:val="17"/>
        </w:rPr>
        <w:t xml:space="preserve"> </w:t>
      </w:r>
      <w:r>
        <w:rPr>
          <w:color w:val="231F20"/>
          <w:w w:val="95"/>
          <w:sz w:val="17"/>
        </w:rPr>
        <w:t>association</w:t>
      </w:r>
      <w:r>
        <w:rPr>
          <w:color w:val="231F20"/>
          <w:spacing w:val="1"/>
          <w:w w:val="95"/>
          <w:sz w:val="17"/>
        </w:rPr>
        <w:t xml:space="preserve"> </w:t>
      </w:r>
      <w:r>
        <w:rPr>
          <w:color w:val="231F20"/>
          <w:w w:val="95"/>
          <w:sz w:val="17"/>
        </w:rPr>
        <w:t>with</w:t>
      </w:r>
      <w:r>
        <w:rPr>
          <w:color w:val="231F20"/>
          <w:spacing w:val="1"/>
          <w:w w:val="95"/>
          <w:sz w:val="17"/>
        </w:rPr>
        <w:t xml:space="preserve"> </w:t>
      </w:r>
      <w:r>
        <w:rPr>
          <w:color w:val="231F20"/>
          <w:w w:val="95"/>
          <w:sz w:val="17"/>
        </w:rPr>
        <w:t>the life or works of a person, or</w:t>
      </w:r>
      <w:r>
        <w:rPr>
          <w:color w:val="231F20"/>
          <w:spacing w:val="1"/>
          <w:w w:val="95"/>
          <w:sz w:val="17"/>
        </w:rPr>
        <w:t xml:space="preserve"> </w:t>
      </w:r>
      <w:r>
        <w:rPr>
          <w:color w:val="231F20"/>
          <w:w w:val="95"/>
          <w:sz w:val="17"/>
        </w:rPr>
        <w:t>group</w:t>
      </w:r>
      <w:r>
        <w:rPr>
          <w:color w:val="231F20"/>
          <w:spacing w:val="14"/>
          <w:w w:val="95"/>
          <w:sz w:val="17"/>
        </w:rPr>
        <w:t xml:space="preserve"> </w:t>
      </w:r>
      <w:r>
        <w:rPr>
          <w:color w:val="231F20"/>
          <w:w w:val="95"/>
          <w:sz w:val="17"/>
        </w:rPr>
        <w:t>of</w:t>
      </w:r>
      <w:r>
        <w:rPr>
          <w:color w:val="231F20"/>
          <w:spacing w:val="14"/>
          <w:w w:val="95"/>
          <w:sz w:val="17"/>
        </w:rPr>
        <w:t xml:space="preserve"> </w:t>
      </w:r>
      <w:r>
        <w:rPr>
          <w:color w:val="231F20"/>
          <w:w w:val="95"/>
          <w:sz w:val="17"/>
        </w:rPr>
        <w:t>persons,</w:t>
      </w:r>
      <w:r>
        <w:rPr>
          <w:color w:val="231F20"/>
          <w:spacing w:val="14"/>
          <w:w w:val="95"/>
          <w:sz w:val="17"/>
        </w:rPr>
        <w:t xml:space="preserve"> </w:t>
      </w:r>
      <w:r>
        <w:rPr>
          <w:color w:val="231F20"/>
          <w:w w:val="95"/>
          <w:sz w:val="17"/>
        </w:rPr>
        <w:t>of</w:t>
      </w:r>
      <w:r>
        <w:rPr>
          <w:color w:val="231F20"/>
          <w:spacing w:val="14"/>
          <w:w w:val="95"/>
          <w:sz w:val="17"/>
        </w:rPr>
        <w:t xml:space="preserve"> </w:t>
      </w:r>
      <w:r>
        <w:rPr>
          <w:color w:val="231F20"/>
          <w:w w:val="95"/>
          <w:sz w:val="17"/>
        </w:rPr>
        <w:t>importance</w:t>
      </w:r>
      <w:r>
        <w:rPr>
          <w:color w:val="231F20"/>
          <w:spacing w:val="-38"/>
          <w:w w:val="95"/>
          <w:sz w:val="17"/>
        </w:rPr>
        <w:t xml:space="preserve"> </w:t>
      </w:r>
      <w:r>
        <w:rPr>
          <w:color w:val="231F20"/>
          <w:w w:val="95"/>
          <w:sz w:val="17"/>
        </w:rPr>
        <w:t>in</w:t>
      </w:r>
      <w:r>
        <w:rPr>
          <w:color w:val="231F20"/>
          <w:spacing w:val="38"/>
          <w:sz w:val="17"/>
        </w:rPr>
        <w:t xml:space="preserve"> </w:t>
      </w:r>
      <w:r>
        <w:rPr>
          <w:color w:val="231F20"/>
          <w:w w:val="95"/>
          <w:sz w:val="17"/>
        </w:rPr>
        <w:t>Australia’s</w:t>
      </w:r>
      <w:r>
        <w:rPr>
          <w:color w:val="231F20"/>
          <w:spacing w:val="38"/>
          <w:sz w:val="17"/>
        </w:rPr>
        <w:t xml:space="preserve"> </w:t>
      </w:r>
      <w:r>
        <w:rPr>
          <w:color w:val="231F20"/>
          <w:w w:val="95"/>
          <w:sz w:val="17"/>
        </w:rPr>
        <w:t>natural</w:t>
      </w:r>
      <w:r>
        <w:rPr>
          <w:color w:val="231F20"/>
          <w:spacing w:val="38"/>
          <w:sz w:val="17"/>
        </w:rPr>
        <w:t xml:space="preserve"> </w:t>
      </w:r>
      <w:r>
        <w:rPr>
          <w:color w:val="231F20"/>
          <w:w w:val="95"/>
          <w:sz w:val="17"/>
        </w:rPr>
        <w:t>or</w:t>
      </w:r>
      <w:r>
        <w:rPr>
          <w:color w:val="231F20"/>
          <w:spacing w:val="1"/>
          <w:w w:val="95"/>
          <w:sz w:val="17"/>
        </w:rPr>
        <w:t xml:space="preserve"> </w:t>
      </w:r>
      <w:r>
        <w:rPr>
          <w:color w:val="231F20"/>
          <w:sz w:val="17"/>
        </w:rPr>
        <w:t>cultural</w:t>
      </w:r>
      <w:r>
        <w:rPr>
          <w:color w:val="231F20"/>
          <w:spacing w:val="-10"/>
          <w:sz w:val="17"/>
        </w:rPr>
        <w:t xml:space="preserve"> </w:t>
      </w:r>
      <w:r>
        <w:rPr>
          <w:color w:val="231F20"/>
          <w:sz w:val="17"/>
        </w:rPr>
        <w:t>history;</w:t>
      </w:r>
    </w:p>
    <w:p w14:paraId="1CDD0AED" w14:textId="77777777" w:rsidR="00F71DDB" w:rsidRDefault="00A630EF" w:rsidP="006D1716">
      <w:pPr>
        <w:pStyle w:val="ListParagraph"/>
        <w:numPr>
          <w:ilvl w:val="0"/>
          <w:numId w:val="24"/>
        </w:numPr>
        <w:tabs>
          <w:tab w:val="left" w:pos="586"/>
        </w:tabs>
        <w:spacing w:before="27" w:line="230" w:lineRule="auto"/>
        <w:ind w:left="585" w:right="354"/>
        <w:rPr>
          <w:sz w:val="17"/>
        </w:rPr>
      </w:pPr>
      <w:r>
        <w:rPr>
          <w:color w:val="231F20"/>
          <w:w w:val="95"/>
          <w:sz w:val="17"/>
        </w:rPr>
        <w:t>The</w:t>
      </w:r>
      <w:r>
        <w:rPr>
          <w:color w:val="231F20"/>
          <w:spacing w:val="1"/>
          <w:w w:val="95"/>
          <w:sz w:val="17"/>
        </w:rPr>
        <w:t xml:space="preserve"> </w:t>
      </w:r>
      <w:r>
        <w:rPr>
          <w:color w:val="231F20"/>
          <w:w w:val="95"/>
          <w:sz w:val="17"/>
        </w:rPr>
        <w:t>place</w:t>
      </w:r>
      <w:r>
        <w:rPr>
          <w:color w:val="231F20"/>
          <w:spacing w:val="1"/>
          <w:w w:val="95"/>
          <w:sz w:val="17"/>
        </w:rPr>
        <w:t xml:space="preserve"> </w:t>
      </w:r>
      <w:r>
        <w:rPr>
          <w:color w:val="231F20"/>
          <w:w w:val="95"/>
          <w:sz w:val="17"/>
        </w:rPr>
        <w:t>has</w:t>
      </w:r>
      <w:r>
        <w:rPr>
          <w:color w:val="231F20"/>
          <w:spacing w:val="1"/>
          <w:w w:val="95"/>
          <w:sz w:val="17"/>
        </w:rPr>
        <w:t xml:space="preserve"> </w:t>
      </w:r>
      <w:r>
        <w:rPr>
          <w:color w:val="231F20"/>
          <w:w w:val="95"/>
          <w:sz w:val="17"/>
        </w:rPr>
        <w:t>significant</w:t>
      </w:r>
      <w:r>
        <w:rPr>
          <w:color w:val="231F20"/>
          <w:spacing w:val="1"/>
          <w:w w:val="95"/>
          <w:sz w:val="17"/>
        </w:rPr>
        <w:t xml:space="preserve"> </w:t>
      </w:r>
      <w:r>
        <w:rPr>
          <w:color w:val="231F20"/>
          <w:w w:val="95"/>
          <w:sz w:val="17"/>
        </w:rPr>
        <w:t>heritage</w:t>
      </w:r>
      <w:r>
        <w:rPr>
          <w:color w:val="231F20"/>
          <w:spacing w:val="14"/>
          <w:w w:val="95"/>
          <w:sz w:val="17"/>
        </w:rPr>
        <w:t xml:space="preserve"> </w:t>
      </w:r>
      <w:r>
        <w:rPr>
          <w:color w:val="231F20"/>
          <w:w w:val="95"/>
          <w:sz w:val="17"/>
        </w:rPr>
        <w:t>value</w:t>
      </w:r>
      <w:r>
        <w:rPr>
          <w:color w:val="231F20"/>
          <w:spacing w:val="15"/>
          <w:w w:val="95"/>
          <w:sz w:val="17"/>
        </w:rPr>
        <w:t xml:space="preserve"> </w:t>
      </w:r>
      <w:r>
        <w:rPr>
          <w:color w:val="231F20"/>
          <w:w w:val="95"/>
          <w:sz w:val="17"/>
        </w:rPr>
        <w:t>because</w:t>
      </w:r>
      <w:r>
        <w:rPr>
          <w:color w:val="231F20"/>
          <w:spacing w:val="15"/>
          <w:w w:val="95"/>
          <w:sz w:val="17"/>
        </w:rPr>
        <w:t xml:space="preserve"> </w:t>
      </w:r>
      <w:r>
        <w:rPr>
          <w:color w:val="231F20"/>
          <w:w w:val="95"/>
          <w:sz w:val="17"/>
        </w:rPr>
        <w:t>of</w:t>
      </w:r>
      <w:r>
        <w:rPr>
          <w:color w:val="231F20"/>
          <w:spacing w:val="15"/>
          <w:w w:val="95"/>
          <w:sz w:val="17"/>
        </w:rPr>
        <w:t xml:space="preserve"> </w:t>
      </w:r>
      <w:r>
        <w:rPr>
          <w:color w:val="231F20"/>
          <w:w w:val="95"/>
          <w:sz w:val="17"/>
        </w:rPr>
        <w:t>the</w:t>
      </w:r>
      <w:r>
        <w:rPr>
          <w:color w:val="231F20"/>
          <w:spacing w:val="-37"/>
          <w:w w:val="95"/>
          <w:sz w:val="17"/>
        </w:rPr>
        <w:t xml:space="preserve"> </w:t>
      </w:r>
      <w:r>
        <w:rPr>
          <w:color w:val="231F20"/>
          <w:w w:val="95"/>
          <w:sz w:val="17"/>
        </w:rPr>
        <w:t>place’s</w:t>
      </w:r>
      <w:r>
        <w:rPr>
          <w:color w:val="231F20"/>
          <w:spacing w:val="9"/>
          <w:w w:val="95"/>
          <w:sz w:val="17"/>
        </w:rPr>
        <w:t xml:space="preserve"> </w:t>
      </w:r>
      <w:r>
        <w:rPr>
          <w:color w:val="231F20"/>
          <w:w w:val="95"/>
          <w:sz w:val="17"/>
        </w:rPr>
        <w:t>importance</w:t>
      </w:r>
      <w:r>
        <w:rPr>
          <w:color w:val="231F20"/>
          <w:spacing w:val="9"/>
          <w:w w:val="95"/>
          <w:sz w:val="17"/>
        </w:rPr>
        <w:t xml:space="preserve"> </w:t>
      </w:r>
      <w:r>
        <w:rPr>
          <w:color w:val="231F20"/>
          <w:w w:val="95"/>
          <w:sz w:val="17"/>
        </w:rPr>
        <w:t>as</w:t>
      </w:r>
      <w:r>
        <w:rPr>
          <w:color w:val="231F20"/>
          <w:spacing w:val="9"/>
          <w:w w:val="95"/>
          <w:sz w:val="17"/>
        </w:rPr>
        <w:t xml:space="preserve"> </w:t>
      </w:r>
      <w:r>
        <w:rPr>
          <w:color w:val="231F20"/>
          <w:w w:val="95"/>
          <w:sz w:val="17"/>
        </w:rPr>
        <w:t>part</w:t>
      </w:r>
      <w:r>
        <w:rPr>
          <w:color w:val="231F20"/>
          <w:spacing w:val="10"/>
          <w:w w:val="95"/>
          <w:sz w:val="17"/>
        </w:rPr>
        <w:t xml:space="preserve"> </w:t>
      </w:r>
      <w:r>
        <w:rPr>
          <w:color w:val="231F20"/>
          <w:w w:val="95"/>
          <w:sz w:val="17"/>
        </w:rPr>
        <w:t>of</w:t>
      </w:r>
      <w:r>
        <w:rPr>
          <w:color w:val="231F20"/>
          <w:spacing w:val="1"/>
          <w:w w:val="95"/>
          <w:sz w:val="17"/>
        </w:rPr>
        <w:t xml:space="preserve"> </w:t>
      </w:r>
      <w:r>
        <w:rPr>
          <w:color w:val="231F20"/>
          <w:w w:val="95"/>
          <w:sz w:val="17"/>
        </w:rPr>
        <w:t>Indigenous</w:t>
      </w:r>
      <w:r>
        <w:rPr>
          <w:color w:val="231F20"/>
          <w:spacing w:val="-4"/>
          <w:w w:val="95"/>
          <w:sz w:val="17"/>
        </w:rPr>
        <w:t xml:space="preserve"> </w:t>
      </w:r>
      <w:r>
        <w:rPr>
          <w:color w:val="231F20"/>
          <w:w w:val="95"/>
          <w:sz w:val="17"/>
        </w:rPr>
        <w:t>tradition.</w:t>
      </w:r>
    </w:p>
    <w:p w14:paraId="66F8F0E0" w14:textId="77777777" w:rsidR="00F71DDB" w:rsidRPr="00380EB4" w:rsidRDefault="00F71DDB" w:rsidP="00380EB4">
      <w:pPr>
        <w:pStyle w:val="BodyText"/>
      </w:pPr>
    </w:p>
    <w:p w14:paraId="773DA5DA" w14:textId="77777777" w:rsidR="00F71DDB" w:rsidRDefault="00A630EF" w:rsidP="006D1716">
      <w:pPr>
        <w:pStyle w:val="Heading2"/>
        <w:numPr>
          <w:ilvl w:val="1"/>
          <w:numId w:val="25"/>
        </w:numPr>
        <w:tabs>
          <w:tab w:val="left" w:pos="656"/>
        </w:tabs>
        <w:ind w:left="655" w:hanging="354"/>
      </w:pPr>
      <w:bookmarkStart w:id="187" w:name="4.2_Analysis"/>
      <w:bookmarkStart w:id="188" w:name="_Toc81497992"/>
      <w:bookmarkStart w:id="189" w:name="_Toc81498738"/>
      <w:bookmarkStart w:id="190" w:name="_Toc81509790"/>
      <w:bookmarkEnd w:id="187"/>
      <w:r>
        <w:rPr>
          <w:w w:val="110"/>
        </w:rPr>
        <w:t>Analysis</w:t>
      </w:r>
      <w:bookmarkEnd w:id="188"/>
      <w:bookmarkEnd w:id="189"/>
      <w:bookmarkEnd w:id="190"/>
    </w:p>
    <w:p w14:paraId="13108C4B" w14:textId="77777777" w:rsidR="00F71DDB" w:rsidRDefault="00A630EF" w:rsidP="006D1716">
      <w:pPr>
        <w:pStyle w:val="Heading3"/>
        <w:numPr>
          <w:ilvl w:val="2"/>
          <w:numId w:val="25"/>
        </w:numPr>
        <w:tabs>
          <w:tab w:val="left" w:pos="740"/>
        </w:tabs>
        <w:spacing w:before="207"/>
      </w:pPr>
      <w:r>
        <w:rPr>
          <w:w w:val="105"/>
        </w:rPr>
        <w:t>Introduction</w:t>
      </w:r>
    </w:p>
    <w:p w14:paraId="7CE2C287" w14:textId="77777777" w:rsidR="00F71DDB" w:rsidRDefault="00A630EF" w:rsidP="004124C1">
      <w:pPr>
        <w:pStyle w:val="BodyText"/>
        <w:spacing w:before="111" w:line="230" w:lineRule="auto"/>
        <w:ind w:left="302" w:right="131"/>
      </w:pPr>
      <w:r>
        <w:rPr>
          <w:color w:val="231F20"/>
          <w:w w:val="95"/>
        </w:rPr>
        <w:t>This</w:t>
      </w:r>
      <w:r>
        <w:rPr>
          <w:color w:val="231F20"/>
          <w:spacing w:val="27"/>
          <w:w w:val="95"/>
        </w:rPr>
        <w:t xml:space="preserve"> </w:t>
      </w:r>
      <w:r>
        <w:rPr>
          <w:color w:val="231F20"/>
          <w:w w:val="95"/>
        </w:rPr>
        <w:t>section</w:t>
      </w:r>
      <w:r>
        <w:rPr>
          <w:color w:val="231F20"/>
          <w:spacing w:val="28"/>
          <w:w w:val="95"/>
        </w:rPr>
        <w:t xml:space="preserve"> </w:t>
      </w:r>
      <w:r>
        <w:rPr>
          <w:color w:val="231F20"/>
          <w:w w:val="95"/>
        </w:rPr>
        <w:t>analyses</w:t>
      </w:r>
      <w:r>
        <w:rPr>
          <w:color w:val="231F20"/>
          <w:spacing w:val="28"/>
          <w:w w:val="95"/>
        </w:rPr>
        <w:t xml:space="preserve"> </w:t>
      </w:r>
      <w:r>
        <w:rPr>
          <w:color w:val="231F20"/>
          <w:w w:val="95"/>
        </w:rPr>
        <w:t>the</w:t>
      </w:r>
      <w:r>
        <w:rPr>
          <w:color w:val="231F20"/>
          <w:spacing w:val="28"/>
          <w:w w:val="95"/>
        </w:rPr>
        <w:t xml:space="preserve"> </w:t>
      </w:r>
      <w:r>
        <w:rPr>
          <w:color w:val="231F20"/>
          <w:w w:val="95"/>
        </w:rPr>
        <w:t>buildings</w:t>
      </w:r>
      <w:r>
        <w:rPr>
          <w:color w:val="231F20"/>
          <w:spacing w:val="-37"/>
          <w:w w:val="95"/>
        </w:rPr>
        <w:t xml:space="preserve"> </w:t>
      </w:r>
      <w:r>
        <w:rPr>
          <w:color w:val="231F20"/>
          <w:w w:val="95"/>
        </w:rPr>
        <w:t>and</w:t>
      </w:r>
      <w:r>
        <w:rPr>
          <w:color w:val="231F20"/>
          <w:spacing w:val="1"/>
          <w:w w:val="95"/>
        </w:rPr>
        <w:t xml:space="preserve"> </w:t>
      </w:r>
      <w:r>
        <w:rPr>
          <w:color w:val="231F20"/>
          <w:w w:val="95"/>
        </w:rPr>
        <w:t>setting</w:t>
      </w:r>
      <w:r>
        <w:rPr>
          <w:color w:val="231F20"/>
          <w:spacing w:val="2"/>
          <w:w w:val="95"/>
        </w:rPr>
        <w:t xml:space="preserve"> </w:t>
      </w:r>
      <w:r>
        <w:rPr>
          <w:color w:val="231F20"/>
          <w:w w:val="95"/>
        </w:rPr>
        <w:t>in</w:t>
      </w:r>
      <w:r>
        <w:rPr>
          <w:color w:val="231F20"/>
          <w:spacing w:val="2"/>
          <w:w w:val="95"/>
        </w:rPr>
        <w:t xml:space="preserve"> </w:t>
      </w:r>
      <w:r>
        <w:rPr>
          <w:color w:val="231F20"/>
          <w:w w:val="95"/>
        </w:rPr>
        <w:t>a</w:t>
      </w:r>
      <w:r>
        <w:rPr>
          <w:color w:val="231F20"/>
          <w:spacing w:val="2"/>
          <w:w w:val="95"/>
        </w:rPr>
        <w:t xml:space="preserve"> </w:t>
      </w:r>
      <w:r>
        <w:rPr>
          <w:color w:val="231F20"/>
          <w:w w:val="95"/>
        </w:rPr>
        <w:t>wider</w:t>
      </w:r>
      <w:r>
        <w:rPr>
          <w:color w:val="231F20"/>
          <w:spacing w:val="2"/>
          <w:w w:val="95"/>
        </w:rPr>
        <w:t xml:space="preserve"> </w:t>
      </w:r>
      <w:r>
        <w:rPr>
          <w:color w:val="231F20"/>
          <w:w w:val="95"/>
        </w:rPr>
        <w:t>context</w:t>
      </w:r>
      <w:r>
        <w:rPr>
          <w:color w:val="231F20"/>
          <w:spacing w:val="2"/>
          <w:w w:val="95"/>
        </w:rPr>
        <w:t xml:space="preserve"> </w:t>
      </w:r>
      <w:r>
        <w:rPr>
          <w:color w:val="231F20"/>
          <w:w w:val="95"/>
        </w:rPr>
        <w:t>to</w:t>
      </w:r>
      <w:r>
        <w:rPr>
          <w:color w:val="231F20"/>
          <w:spacing w:val="1"/>
          <w:w w:val="95"/>
        </w:rPr>
        <w:t xml:space="preserve"> </w:t>
      </w:r>
      <w:r>
        <w:rPr>
          <w:color w:val="231F20"/>
          <w:w w:val="95"/>
        </w:rPr>
        <w:t>more clearly understand their</w:t>
      </w:r>
      <w:r>
        <w:rPr>
          <w:color w:val="231F20"/>
          <w:spacing w:val="1"/>
          <w:w w:val="95"/>
        </w:rPr>
        <w:t xml:space="preserve"> </w:t>
      </w:r>
      <w:r>
        <w:rPr>
          <w:color w:val="231F20"/>
          <w:w w:val="95"/>
        </w:rPr>
        <w:t>relevance</w:t>
      </w:r>
      <w:r>
        <w:rPr>
          <w:color w:val="231F20"/>
          <w:spacing w:val="-3"/>
          <w:w w:val="95"/>
        </w:rPr>
        <w:t xml:space="preserve"> </w:t>
      </w:r>
      <w:r>
        <w:rPr>
          <w:color w:val="231F20"/>
          <w:w w:val="95"/>
        </w:rPr>
        <w:t>and</w:t>
      </w:r>
      <w:r>
        <w:rPr>
          <w:color w:val="231F20"/>
          <w:spacing w:val="-2"/>
          <w:w w:val="95"/>
        </w:rPr>
        <w:t xml:space="preserve"> </w:t>
      </w:r>
      <w:r>
        <w:rPr>
          <w:color w:val="231F20"/>
          <w:w w:val="95"/>
        </w:rPr>
        <w:t>importance.</w:t>
      </w:r>
    </w:p>
    <w:p w14:paraId="224DB878" w14:textId="77777777" w:rsidR="00F71DDB" w:rsidRPr="00380EB4" w:rsidRDefault="00F71DDB" w:rsidP="00380EB4">
      <w:pPr>
        <w:pStyle w:val="BodyText"/>
      </w:pPr>
    </w:p>
    <w:p w14:paraId="1AAA9E26" w14:textId="77777777" w:rsidR="00F71DDB" w:rsidRDefault="00A630EF" w:rsidP="006D1716">
      <w:pPr>
        <w:pStyle w:val="Heading3"/>
        <w:numPr>
          <w:ilvl w:val="2"/>
          <w:numId w:val="25"/>
        </w:numPr>
        <w:tabs>
          <w:tab w:val="left" w:pos="788"/>
        </w:tabs>
        <w:spacing w:before="1"/>
        <w:ind w:left="787" w:hanging="486"/>
      </w:pPr>
      <w:r>
        <w:rPr>
          <w:w w:val="110"/>
        </w:rPr>
        <w:t>Location</w:t>
      </w:r>
    </w:p>
    <w:p w14:paraId="1E81E762" w14:textId="77777777" w:rsidR="00F71DDB" w:rsidRDefault="00A630EF" w:rsidP="004124C1">
      <w:pPr>
        <w:pStyle w:val="BodyText"/>
        <w:spacing w:before="111" w:line="230" w:lineRule="auto"/>
        <w:ind w:left="302"/>
      </w:pPr>
      <w:r>
        <w:rPr>
          <w:color w:val="231F20"/>
          <w:w w:val="95"/>
        </w:rPr>
        <w:t>The</w:t>
      </w:r>
      <w:r>
        <w:rPr>
          <w:color w:val="231F20"/>
          <w:spacing w:val="6"/>
          <w:w w:val="95"/>
        </w:rPr>
        <w:t xml:space="preserve"> </w:t>
      </w:r>
      <w:r>
        <w:rPr>
          <w:color w:val="231F20"/>
          <w:w w:val="95"/>
        </w:rPr>
        <w:t>site</w:t>
      </w:r>
      <w:r>
        <w:rPr>
          <w:color w:val="231F20"/>
          <w:spacing w:val="7"/>
          <w:w w:val="95"/>
        </w:rPr>
        <w:t xml:space="preserve"> </w:t>
      </w:r>
      <w:r>
        <w:rPr>
          <w:color w:val="231F20"/>
          <w:w w:val="95"/>
        </w:rPr>
        <w:t>is</w:t>
      </w:r>
      <w:r>
        <w:rPr>
          <w:color w:val="231F20"/>
          <w:spacing w:val="7"/>
          <w:w w:val="95"/>
        </w:rPr>
        <w:t xml:space="preserve"> </w:t>
      </w:r>
      <w:r>
        <w:rPr>
          <w:color w:val="231F20"/>
          <w:w w:val="95"/>
        </w:rPr>
        <w:t>centrally</w:t>
      </w:r>
      <w:r>
        <w:rPr>
          <w:color w:val="231F20"/>
          <w:spacing w:val="7"/>
          <w:w w:val="95"/>
        </w:rPr>
        <w:t xml:space="preserve"> </w:t>
      </w:r>
      <w:r>
        <w:rPr>
          <w:color w:val="231F20"/>
          <w:w w:val="95"/>
        </w:rPr>
        <w:t>located</w:t>
      </w:r>
      <w:r>
        <w:rPr>
          <w:color w:val="231F20"/>
          <w:spacing w:val="6"/>
          <w:w w:val="95"/>
        </w:rPr>
        <w:t xml:space="preserve"> </w:t>
      </w:r>
      <w:r>
        <w:rPr>
          <w:color w:val="231F20"/>
          <w:w w:val="95"/>
        </w:rPr>
        <w:t>within</w:t>
      </w:r>
      <w:r>
        <w:rPr>
          <w:color w:val="231F20"/>
          <w:spacing w:val="7"/>
          <w:w w:val="95"/>
        </w:rPr>
        <w:t xml:space="preserve"> </w:t>
      </w:r>
      <w:r>
        <w:rPr>
          <w:color w:val="231F20"/>
          <w:w w:val="95"/>
        </w:rPr>
        <w:t>the</w:t>
      </w:r>
      <w:r>
        <w:rPr>
          <w:color w:val="231F20"/>
          <w:spacing w:val="-37"/>
          <w:w w:val="95"/>
        </w:rPr>
        <w:t xml:space="preserve"> </w:t>
      </w:r>
      <w:r>
        <w:rPr>
          <w:color w:val="231F20"/>
          <w:w w:val="95"/>
        </w:rPr>
        <w:t>early Canberra City area and adjacent</w:t>
      </w:r>
      <w:r>
        <w:rPr>
          <w:color w:val="231F20"/>
          <w:spacing w:val="1"/>
          <w:w w:val="95"/>
        </w:rPr>
        <w:t xml:space="preserve"> </w:t>
      </w:r>
      <w:r>
        <w:rPr>
          <w:color w:val="231F20"/>
          <w:w w:val="95"/>
        </w:rPr>
        <w:t>to</w:t>
      </w:r>
      <w:r>
        <w:rPr>
          <w:color w:val="231F20"/>
          <w:spacing w:val="14"/>
          <w:w w:val="95"/>
        </w:rPr>
        <w:t xml:space="preserve"> </w:t>
      </w:r>
      <w:r>
        <w:rPr>
          <w:color w:val="231F20"/>
          <w:w w:val="95"/>
        </w:rPr>
        <w:t>the</w:t>
      </w:r>
      <w:r>
        <w:rPr>
          <w:color w:val="231F20"/>
          <w:spacing w:val="14"/>
          <w:w w:val="95"/>
        </w:rPr>
        <w:t xml:space="preserve"> </w:t>
      </w:r>
      <w:r>
        <w:rPr>
          <w:color w:val="231F20"/>
          <w:w w:val="95"/>
        </w:rPr>
        <w:t>original</w:t>
      </w:r>
      <w:r>
        <w:rPr>
          <w:color w:val="231F20"/>
          <w:spacing w:val="14"/>
          <w:w w:val="95"/>
        </w:rPr>
        <w:t xml:space="preserve"> </w:t>
      </w:r>
      <w:r>
        <w:rPr>
          <w:color w:val="231F20"/>
          <w:w w:val="95"/>
        </w:rPr>
        <w:t>administrative</w:t>
      </w:r>
      <w:r>
        <w:rPr>
          <w:color w:val="231F20"/>
          <w:spacing w:val="14"/>
          <w:w w:val="95"/>
        </w:rPr>
        <w:t xml:space="preserve"> </w:t>
      </w:r>
      <w:r>
        <w:rPr>
          <w:color w:val="231F20"/>
          <w:w w:val="95"/>
        </w:rPr>
        <w:t>section</w:t>
      </w:r>
      <w:r>
        <w:rPr>
          <w:color w:val="231F20"/>
          <w:spacing w:val="1"/>
          <w:w w:val="95"/>
        </w:rPr>
        <w:t xml:space="preserve"> </w:t>
      </w:r>
      <w:r>
        <w:rPr>
          <w:color w:val="231F20"/>
          <w:w w:val="95"/>
        </w:rPr>
        <w:t>at Acton. It is located on rising ground</w:t>
      </w:r>
      <w:r>
        <w:rPr>
          <w:color w:val="231F20"/>
          <w:spacing w:val="-38"/>
          <w:w w:val="95"/>
        </w:rPr>
        <w:t xml:space="preserve"> </w:t>
      </w:r>
      <w:r>
        <w:rPr>
          <w:color w:val="231F20"/>
          <w:w w:val="95"/>
        </w:rPr>
        <w:t>giving prominence of position over</w:t>
      </w:r>
      <w:r>
        <w:rPr>
          <w:color w:val="231F20"/>
          <w:spacing w:val="1"/>
          <w:w w:val="95"/>
        </w:rPr>
        <w:t xml:space="preserve"> </w:t>
      </w:r>
      <w:r>
        <w:rPr>
          <w:color w:val="231F20"/>
          <w:spacing w:val="-1"/>
        </w:rPr>
        <w:t>adjacent</w:t>
      </w:r>
      <w:r>
        <w:rPr>
          <w:color w:val="231F20"/>
          <w:spacing w:val="-13"/>
        </w:rPr>
        <w:t xml:space="preserve"> </w:t>
      </w:r>
      <w:r>
        <w:rPr>
          <w:color w:val="231F20"/>
          <w:spacing w:val="-1"/>
        </w:rPr>
        <w:t>sites.</w:t>
      </w:r>
    </w:p>
    <w:p w14:paraId="78964A54" w14:textId="77777777" w:rsidR="00F71DDB" w:rsidRPr="00380EB4" w:rsidRDefault="00A630EF" w:rsidP="00380EB4">
      <w:pPr>
        <w:pStyle w:val="BodyText"/>
      </w:pPr>
      <w:r>
        <w:br w:type="column"/>
      </w:r>
    </w:p>
    <w:p w14:paraId="38AE6D68" w14:textId="77777777" w:rsidR="00F71DDB" w:rsidRDefault="00A630EF" w:rsidP="006D1716">
      <w:pPr>
        <w:pStyle w:val="Heading3"/>
        <w:numPr>
          <w:ilvl w:val="2"/>
          <w:numId w:val="25"/>
        </w:numPr>
        <w:tabs>
          <w:tab w:val="left" w:pos="788"/>
        </w:tabs>
        <w:spacing w:before="1"/>
        <w:ind w:left="787" w:hanging="486"/>
      </w:pPr>
      <w:r>
        <w:rPr>
          <w:w w:val="110"/>
        </w:rPr>
        <w:t>Setting &amp;</w:t>
      </w:r>
      <w:r>
        <w:rPr>
          <w:spacing w:val="1"/>
          <w:w w:val="110"/>
        </w:rPr>
        <w:t xml:space="preserve"> </w:t>
      </w:r>
      <w:r>
        <w:rPr>
          <w:w w:val="110"/>
        </w:rPr>
        <w:t>Landscape</w:t>
      </w:r>
    </w:p>
    <w:p w14:paraId="16A7F00C" w14:textId="77777777" w:rsidR="00F71DDB" w:rsidRPr="00380EB4" w:rsidRDefault="00A630EF" w:rsidP="006D1716">
      <w:pPr>
        <w:pStyle w:val="ListParagraph"/>
        <w:numPr>
          <w:ilvl w:val="3"/>
          <w:numId w:val="25"/>
        </w:numPr>
        <w:tabs>
          <w:tab w:val="left" w:pos="866"/>
        </w:tabs>
        <w:spacing w:before="103"/>
        <w:rPr>
          <w:b/>
          <w:bCs/>
          <w:i/>
          <w:sz w:val="17"/>
        </w:rPr>
      </w:pPr>
      <w:r w:rsidRPr="00380EB4">
        <w:rPr>
          <w:b/>
          <w:bCs/>
          <w:i/>
          <w:color w:val="231F20"/>
          <w:w w:val="115"/>
          <w:sz w:val="17"/>
        </w:rPr>
        <w:t>General</w:t>
      </w:r>
    </w:p>
    <w:p w14:paraId="43B0B7DA" w14:textId="77777777" w:rsidR="00F71DDB" w:rsidRDefault="00A630EF" w:rsidP="004124C1">
      <w:pPr>
        <w:pStyle w:val="BodyText"/>
        <w:spacing w:before="112" w:line="230" w:lineRule="auto"/>
        <w:ind w:left="302" w:right="664"/>
      </w:pPr>
      <w:r>
        <w:rPr>
          <w:color w:val="231F20"/>
        </w:rPr>
        <w:t>There remains on site some remnant</w:t>
      </w:r>
      <w:r>
        <w:rPr>
          <w:color w:val="231F20"/>
          <w:spacing w:val="-40"/>
        </w:rPr>
        <w:t xml:space="preserve"> </w:t>
      </w:r>
      <w:r>
        <w:rPr>
          <w:color w:val="231F20"/>
          <w:w w:val="95"/>
        </w:rPr>
        <w:t>planting of woodland trees and</w:t>
      </w:r>
      <w:r>
        <w:rPr>
          <w:color w:val="231F20"/>
          <w:spacing w:val="1"/>
          <w:w w:val="95"/>
        </w:rPr>
        <w:t xml:space="preserve"> </w:t>
      </w:r>
      <w:r>
        <w:rPr>
          <w:color w:val="231F20"/>
          <w:w w:val="95"/>
        </w:rPr>
        <w:t>(possibly)</w:t>
      </w:r>
      <w:r>
        <w:rPr>
          <w:color w:val="231F20"/>
          <w:spacing w:val="11"/>
          <w:w w:val="95"/>
        </w:rPr>
        <w:t xml:space="preserve"> </w:t>
      </w:r>
      <w:r>
        <w:rPr>
          <w:color w:val="231F20"/>
          <w:w w:val="95"/>
        </w:rPr>
        <w:t>grasses</w:t>
      </w:r>
      <w:r>
        <w:rPr>
          <w:color w:val="231F20"/>
          <w:spacing w:val="11"/>
          <w:w w:val="95"/>
        </w:rPr>
        <w:t xml:space="preserve"> </w:t>
      </w:r>
      <w:r>
        <w:rPr>
          <w:color w:val="231F20"/>
          <w:w w:val="95"/>
        </w:rPr>
        <w:t>which</w:t>
      </w:r>
      <w:r>
        <w:rPr>
          <w:color w:val="231F20"/>
          <w:spacing w:val="11"/>
          <w:w w:val="95"/>
        </w:rPr>
        <w:t xml:space="preserve"> </w:t>
      </w:r>
      <w:r>
        <w:rPr>
          <w:color w:val="231F20"/>
          <w:w w:val="95"/>
        </w:rPr>
        <w:t>formed</w:t>
      </w:r>
      <w:r>
        <w:rPr>
          <w:color w:val="231F20"/>
          <w:spacing w:val="11"/>
          <w:w w:val="95"/>
        </w:rPr>
        <w:t xml:space="preserve"> </w:t>
      </w:r>
      <w:r>
        <w:rPr>
          <w:color w:val="231F20"/>
          <w:w w:val="95"/>
        </w:rPr>
        <w:t>part</w:t>
      </w:r>
      <w:r>
        <w:rPr>
          <w:color w:val="231F20"/>
          <w:spacing w:val="1"/>
          <w:w w:val="95"/>
        </w:rPr>
        <w:t xml:space="preserve"> </w:t>
      </w:r>
      <w:r>
        <w:rPr>
          <w:color w:val="231F20"/>
          <w:w w:val="95"/>
        </w:rPr>
        <w:t>of</w:t>
      </w:r>
      <w:r>
        <w:rPr>
          <w:color w:val="231F20"/>
          <w:spacing w:val="-7"/>
          <w:w w:val="95"/>
        </w:rPr>
        <w:t xml:space="preserve"> </w:t>
      </w:r>
      <w:r>
        <w:rPr>
          <w:color w:val="231F20"/>
          <w:w w:val="95"/>
        </w:rPr>
        <w:t>Acton</w:t>
      </w:r>
      <w:r>
        <w:rPr>
          <w:color w:val="231F20"/>
          <w:spacing w:val="-6"/>
          <w:w w:val="95"/>
        </w:rPr>
        <w:t xml:space="preserve"> </w:t>
      </w:r>
      <w:r>
        <w:rPr>
          <w:color w:val="231F20"/>
          <w:w w:val="95"/>
        </w:rPr>
        <w:t>Ridge</w:t>
      </w:r>
      <w:r>
        <w:rPr>
          <w:color w:val="231F20"/>
          <w:spacing w:val="-6"/>
          <w:w w:val="95"/>
        </w:rPr>
        <w:t xml:space="preserve"> </w:t>
      </w:r>
      <w:r>
        <w:rPr>
          <w:color w:val="231F20"/>
          <w:w w:val="95"/>
        </w:rPr>
        <w:t>woodland.</w:t>
      </w:r>
    </w:p>
    <w:p w14:paraId="6D8A0893" w14:textId="77777777" w:rsidR="00F71DDB" w:rsidRDefault="00A630EF" w:rsidP="004124C1">
      <w:pPr>
        <w:pStyle w:val="BodyText"/>
        <w:spacing w:before="169" w:line="230" w:lineRule="auto"/>
        <w:ind w:left="302" w:right="790"/>
      </w:pPr>
      <w:r>
        <w:rPr>
          <w:color w:val="231F20"/>
          <w:w w:val="95"/>
        </w:rPr>
        <w:t>The</w:t>
      </w:r>
      <w:r>
        <w:rPr>
          <w:color w:val="231F20"/>
          <w:spacing w:val="38"/>
        </w:rPr>
        <w:t xml:space="preserve"> </w:t>
      </w:r>
      <w:r>
        <w:rPr>
          <w:color w:val="231F20"/>
          <w:w w:val="95"/>
        </w:rPr>
        <w:t>landscape</w:t>
      </w:r>
      <w:r>
        <w:rPr>
          <w:color w:val="231F20"/>
          <w:spacing w:val="38"/>
        </w:rPr>
        <w:t xml:space="preserve"> </w:t>
      </w:r>
      <w:r>
        <w:rPr>
          <w:color w:val="231F20"/>
          <w:w w:val="95"/>
        </w:rPr>
        <w:t>setting</w:t>
      </w:r>
      <w:r>
        <w:rPr>
          <w:color w:val="231F20"/>
          <w:spacing w:val="38"/>
        </w:rPr>
        <w:t xml:space="preserve"> </w:t>
      </w:r>
      <w:r>
        <w:rPr>
          <w:color w:val="231F20"/>
          <w:w w:val="95"/>
        </w:rPr>
        <w:t>and</w:t>
      </w:r>
      <w:r>
        <w:rPr>
          <w:color w:val="231F20"/>
          <w:spacing w:val="1"/>
          <w:w w:val="95"/>
        </w:rPr>
        <w:t xml:space="preserve"> </w:t>
      </w:r>
      <w:r>
        <w:rPr>
          <w:color w:val="231F20"/>
          <w:w w:val="95"/>
        </w:rPr>
        <w:t>(original)</w:t>
      </w:r>
      <w:r>
        <w:rPr>
          <w:color w:val="231F20"/>
          <w:spacing w:val="8"/>
          <w:w w:val="95"/>
        </w:rPr>
        <w:t xml:space="preserve"> </w:t>
      </w:r>
      <w:r>
        <w:rPr>
          <w:color w:val="231F20"/>
          <w:w w:val="95"/>
        </w:rPr>
        <w:t>formal</w:t>
      </w:r>
      <w:r>
        <w:rPr>
          <w:color w:val="231F20"/>
          <w:spacing w:val="9"/>
          <w:w w:val="95"/>
        </w:rPr>
        <w:t xml:space="preserve"> </w:t>
      </w:r>
      <w:r>
        <w:rPr>
          <w:color w:val="231F20"/>
          <w:w w:val="95"/>
        </w:rPr>
        <w:t>front</w:t>
      </w:r>
      <w:r>
        <w:rPr>
          <w:color w:val="231F20"/>
          <w:spacing w:val="8"/>
          <w:w w:val="95"/>
        </w:rPr>
        <w:t xml:space="preserve"> </w:t>
      </w:r>
      <w:r>
        <w:rPr>
          <w:color w:val="231F20"/>
          <w:w w:val="95"/>
        </w:rPr>
        <w:t>lawns</w:t>
      </w:r>
      <w:r>
        <w:rPr>
          <w:color w:val="231F20"/>
          <w:spacing w:val="9"/>
          <w:w w:val="95"/>
        </w:rPr>
        <w:t xml:space="preserve"> </w:t>
      </w:r>
      <w:r>
        <w:rPr>
          <w:color w:val="231F20"/>
          <w:w w:val="95"/>
        </w:rPr>
        <w:t>form</w:t>
      </w:r>
      <w:r>
        <w:rPr>
          <w:color w:val="231F20"/>
          <w:spacing w:val="1"/>
          <w:w w:val="95"/>
        </w:rPr>
        <w:t xml:space="preserve"> </w:t>
      </w:r>
      <w:r>
        <w:rPr>
          <w:color w:val="231F20"/>
        </w:rPr>
        <w:t>contribute to the strong sense of</w:t>
      </w:r>
      <w:r>
        <w:rPr>
          <w:color w:val="231F20"/>
          <w:spacing w:val="1"/>
        </w:rPr>
        <w:t xml:space="preserve"> </w:t>
      </w:r>
      <w:r>
        <w:rPr>
          <w:color w:val="231F20"/>
          <w:w w:val="95"/>
        </w:rPr>
        <w:t>place</w:t>
      </w:r>
      <w:r>
        <w:rPr>
          <w:color w:val="231F20"/>
          <w:spacing w:val="8"/>
          <w:w w:val="95"/>
        </w:rPr>
        <w:t xml:space="preserve"> </w:t>
      </w:r>
      <w:r>
        <w:rPr>
          <w:color w:val="231F20"/>
          <w:w w:val="95"/>
        </w:rPr>
        <w:t>of</w:t>
      </w:r>
      <w:r>
        <w:rPr>
          <w:color w:val="231F20"/>
          <w:spacing w:val="9"/>
          <w:w w:val="95"/>
        </w:rPr>
        <w:t xml:space="preserve"> </w:t>
      </w:r>
      <w:r>
        <w:rPr>
          <w:color w:val="231F20"/>
          <w:w w:val="95"/>
        </w:rPr>
        <w:t>the</w:t>
      </w:r>
      <w:r>
        <w:rPr>
          <w:color w:val="231F20"/>
          <w:spacing w:val="9"/>
          <w:w w:val="95"/>
        </w:rPr>
        <w:t xml:space="preserve"> </w:t>
      </w:r>
      <w:r>
        <w:rPr>
          <w:color w:val="231F20"/>
          <w:w w:val="95"/>
        </w:rPr>
        <w:t>building</w:t>
      </w:r>
      <w:r>
        <w:rPr>
          <w:color w:val="231F20"/>
          <w:spacing w:val="8"/>
          <w:w w:val="95"/>
        </w:rPr>
        <w:t xml:space="preserve"> </w:t>
      </w:r>
      <w:r>
        <w:rPr>
          <w:color w:val="231F20"/>
          <w:w w:val="95"/>
        </w:rPr>
        <w:t>and</w:t>
      </w:r>
      <w:r>
        <w:rPr>
          <w:color w:val="231F20"/>
          <w:spacing w:val="9"/>
          <w:w w:val="95"/>
        </w:rPr>
        <w:t xml:space="preserve"> </w:t>
      </w:r>
      <w:r>
        <w:rPr>
          <w:color w:val="231F20"/>
          <w:w w:val="95"/>
        </w:rPr>
        <w:t>assists</w:t>
      </w:r>
      <w:r>
        <w:rPr>
          <w:color w:val="231F20"/>
          <w:spacing w:val="9"/>
          <w:w w:val="95"/>
        </w:rPr>
        <w:t xml:space="preserve"> </w:t>
      </w:r>
      <w:r>
        <w:rPr>
          <w:color w:val="231F20"/>
          <w:w w:val="95"/>
        </w:rPr>
        <w:t>in</w:t>
      </w:r>
      <w:r>
        <w:rPr>
          <w:color w:val="231F20"/>
          <w:spacing w:val="1"/>
          <w:w w:val="95"/>
        </w:rPr>
        <w:t xml:space="preserve"> </w:t>
      </w:r>
      <w:r>
        <w:rPr>
          <w:color w:val="231F20"/>
          <w:w w:val="95"/>
        </w:rPr>
        <w:t>distinguishing</w:t>
      </w:r>
      <w:r>
        <w:rPr>
          <w:color w:val="231F20"/>
          <w:spacing w:val="28"/>
          <w:w w:val="95"/>
        </w:rPr>
        <w:t xml:space="preserve"> </w:t>
      </w:r>
      <w:r>
        <w:rPr>
          <w:color w:val="231F20"/>
          <w:w w:val="95"/>
        </w:rPr>
        <w:t>the</w:t>
      </w:r>
      <w:r>
        <w:rPr>
          <w:color w:val="231F20"/>
          <w:spacing w:val="28"/>
          <w:w w:val="95"/>
        </w:rPr>
        <w:t xml:space="preserve"> </w:t>
      </w:r>
      <w:r>
        <w:rPr>
          <w:color w:val="231F20"/>
          <w:w w:val="95"/>
        </w:rPr>
        <w:t>building.</w:t>
      </w:r>
      <w:r>
        <w:rPr>
          <w:color w:val="231F20"/>
          <w:spacing w:val="29"/>
          <w:w w:val="95"/>
        </w:rPr>
        <w:t xml:space="preserve"> </w:t>
      </w:r>
      <w:r>
        <w:rPr>
          <w:color w:val="231F20"/>
          <w:w w:val="95"/>
        </w:rPr>
        <w:t>It</w:t>
      </w:r>
      <w:r>
        <w:rPr>
          <w:color w:val="231F20"/>
          <w:spacing w:val="28"/>
          <w:w w:val="95"/>
        </w:rPr>
        <w:t xml:space="preserve"> </w:t>
      </w:r>
      <w:r>
        <w:rPr>
          <w:color w:val="231F20"/>
          <w:w w:val="95"/>
        </w:rPr>
        <w:t>also</w:t>
      </w:r>
      <w:r>
        <w:rPr>
          <w:color w:val="231F20"/>
          <w:spacing w:val="1"/>
          <w:w w:val="95"/>
        </w:rPr>
        <w:t xml:space="preserve"> </w:t>
      </w:r>
      <w:r>
        <w:rPr>
          <w:color w:val="231F20"/>
          <w:w w:val="95"/>
        </w:rPr>
        <w:t>reinforces Griffin’s concept of a</w:t>
      </w:r>
      <w:r>
        <w:rPr>
          <w:color w:val="231F20"/>
          <w:spacing w:val="1"/>
          <w:w w:val="95"/>
        </w:rPr>
        <w:t xml:space="preserve"> </w:t>
      </w:r>
      <w:r>
        <w:rPr>
          <w:color w:val="231F20"/>
          <w:w w:val="95"/>
        </w:rPr>
        <w:t>Garden</w:t>
      </w:r>
      <w:r>
        <w:rPr>
          <w:color w:val="231F20"/>
          <w:spacing w:val="-8"/>
          <w:w w:val="95"/>
        </w:rPr>
        <w:t xml:space="preserve"> </w:t>
      </w:r>
      <w:r>
        <w:rPr>
          <w:color w:val="231F20"/>
          <w:w w:val="95"/>
        </w:rPr>
        <w:t>City.</w:t>
      </w:r>
    </w:p>
    <w:p w14:paraId="0847607B" w14:textId="66A76123" w:rsidR="00F71DDB" w:rsidRDefault="00A630EF" w:rsidP="008C623A">
      <w:pPr>
        <w:pStyle w:val="BodyText"/>
        <w:spacing w:before="169" w:line="230" w:lineRule="auto"/>
        <w:ind w:left="302" w:right="790"/>
      </w:pPr>
      <w:r>
        <w:rPr>
          <w:color w:val="231F20"/>
          <w:w w:val="95"/>
        </w:rPr>
        <w:t>One</w:t>
      </w:r>
      <w:r>
        <w:rPr>
          <w:color w:val="231F20"/>
          <w:spacing w:val="4"/>
          <w:w w:val="95"/>
        </w:rPr>
        <w:t xml:space="preserve"> </w:t>
      </w:r>
      <w:r>
        <w:rPr>
          <w:color w:val="231F20"/>
          <w:w w:val="95"/>
        </w:rPr>
        <w:t>key</w:t>
      </w:r>
      <w:r>
        <w:rPr>
          <w:color w:val="231F20"/>
          <w:spacing w:val="5"/>
          <w:w w:val="95"/>
        </w:rPr>
        <w:t xml:space="preserve"> </w:t>
      </w:r>
      <w:r>
        <w:rPr>
          <w:color w:val="231F20"/>
          <w:w w:val="95"/>
        </w:rPr>
        <w:t>element</w:t>
      </w:r>
      <w:r>
        <w:rPr>
          <w:color w:val="231F20"/>
          <w:spacing w:val="4"/>
          <w:w w:val="95"/>
        </w:rPr>
        <w:t xml:space="preserve"> </w:t>
      </w:r>
      <w:r>
        <w:rPr>
          <w:color w:val="231F20"/>
          <w:w w:val="95"/>
        </w:rPr>
        <w:t>of</w:t>
      </w:r>
      <w:r>
        <w:rPr>
          <w:color w:val="231F20"/>
          <w:spacing w:val="5"/>
          <w:w w:val="95"/>
        </w:rPr>
        <w:t xml:space="preserve"> </w:t>
      </w:r>
      <w:r>
        <w:rPr>
          <w:color w:val="231F20"/>
          <w:w w:val="95"/>
        </w:rPr>
        <w:t>the</w:t>
      </w:r>
      <w:r>
        <w:rPr>
          <w:color w:val="231F20"/>
          <w:spacing w:val="4"/>
          <w:w w:val="95"/>
        </w:rPr>
        <w:t xml:space="preserve"> </w:t>
      </w:r>
      <w:r>
        <w:rPr>
          <w:color w:val="231F20"/>
          <w:w w:val="95"/>
        </w:rPr>
        <w:t>landscape</w:t>
      </w:r>
      <w:r>
        <w:rPr>
          <w:color w:val="231F20"/>
          <w:spacing w:val="1"/>
          <w:w w:val="95"/>
        </w:rPr>
        <w:t xml:space="preserve"> </w:t>
      </w:r>
      <w:r>
        <w:rPr>
          <w:color w:val="231F20"/>
          <w:w w:val="95"/>
        </w:rPr>
        <w:t>surviving</w:t>
      </w:r>
      <w:r>
        <w:rPr>
          <w:color w:val="231F20"/>
          <w:spacing w:val="12"/>
          <w:w w:val="95"/>
        </w:rPr>
        <w:t xml:space="preserve"> </w:t>
      </w:r>
      <w:r>
        <w:rPr>
          <w:color w:val="231F20"/>
          <w:w w:val="95"/>
        </w:rPr>
        <w:t>from</w:t>
      </w:r>
      <w:r>
        <w:rPr>
          <w:color w:val="231F20"/>
          <w:spacing w:val="12"/>
          <w:w w:val="95"/>
        </w:rPr>
        <w:t xml:space="preserve"> </w:t>
      </w:r>
      <w:r>
        <w:rPr>
          <w:color w:val="231F20"/>
          <w:w w:val="95"/>
        </w:rPr>
        <w:t>the</w:t>
      </w:r>
      <w:r>
        <w:rPr>
          <w:color w:val="231F20"/>
          <w:spacing w:val="13"/>
          <w:w w:val="95"/>
        </w:rPr>
        <w:t xml:space="preserve"> </w:t>
      </w:r>
      <w:r>
        <w:rPr>
          <w:color w:val="231F20"/>
          <w:w w:val="95"/>
        </w:rPr>
        <w:t>original</w:t>
      </w:r>
      <w:r>
        <w:rPr>
          <w:color w:val="231F20"/>
          <w:spacing w:val="12"/>
          <w:w w:val="95"/>
        </w:rPr>
        <w:t xml:space="preserve"> </w:t>
      </w:r>
      <w:r>
        <w:rPr>
          <w:color w:val="231F20"/>
          <w:w w:val="95"/>
        </w:rPr>
        <w:t>plan</w:t>
      </w:r>
      <w:r>
        <w:rPr>
          <w:color w:val="231F20"/>
          <w:spacing w:val="12"/>
          <w:w w:val="95"/>
        </w:rPr>
        <w:t xml:space="preserve"> </w:t>
      </w:r>
      <w:r>
        <w:rPr>
          <w:color w:val="231F20"/>
          <w:w w:val="95"/>
        </w:rPr>
        <w:t>is</w:t>
      </w:r>
      <w:r>
        <w:rPr>
          <w:color w:val="231F20"/>
          <w:spacing w:val="1"/>
          <w:w w:val="95"/>
        </w:rPr>
        <w:t xml:space="preserve"> </w:t>
      </w:r>
      <w:r>
        <w:rPr>
          <w:color w:val="231F20"/>
          <w:w w:val="95"/>
        </w:rPr>
        <w:t>the</w:t>
      </w:r>
      <w:r>
        <w:rPr>
          <w:color w:val="231F20"/>
          <w:spacing w:val="25"/>
          <w:w w:val="95"/>
        </w:rPr>
        <w:t xml:space="preserve"> </w:t>
      </w:r>
      <w:r>
        <w:rPr>
          <w:color w:val="231F20"/>
          <w:w w:val="95"/>
        </w:rPr>
        <w:t>perimeter</w:t>
      </w:r>
      <w:r>
        <w:rPr>
          <w:color w:val="231F20"/>
          <w:spacing w:val="25"/>
          <w:w w:val="95"/>
        </w:rPr>
        <w:t xml:space="preserve"> </w:t>
      </w:r>
      <w:r>
        <w:rPr>
          <w:color w:val="231F20"/>
          <w:w w:val="95"/>
        </w:rPr>
        <w:t>tree</w:t>
      </w:r>
      <w:r>
        <w:rPr>
          <w:color w:val="231F20"/>
          <w:spacing w:val="26"/>
          <w:w w:val="95"/>
        </w:rPr>
        <w:t xml:space="preserve"> </w:t>
      </w:r>
      <w:r>
        <w:rPr>
          <w:color w:val="231F20"/>
          <w:w w:val="95"/>
        </w:rPr>
        <w:t>planting</w:t>
      </w:r>
      <w:r>
        <w:rPr>
          <w:color w:val="231F20"/>
          <w:spacing w:val="25"/>
          <w:w w:val="95"/>
        </w:rPr>
        <w:t xml:space="preserve"> </w:t>
      </w:r>
      <w:r>
        <w:rPr>
          <w:color w:val="231F20"/>
          <w:w w:val="95"/>
        </w:rPr>
        <w:t>around</w:t>
      </w:r>
      <w:r>
        <w:rPr>
          <w:color w:val="231F20"/>
          <w:spacing w:val="1"/>
          <w:w w:val="95"/>
        </w:rPr>
        <w:t xml:space="preserve"> </w:t>
      </w:r>
      <w:r>
        <w:rPr>
          <w:color w:val="231F20"/>
          <w:w w:val="95"/>
        </w:rPr>
        <w:t>the</w:t>
      </w:r>
      <w:r>
        <w:rPr>
          <w:color w:val="231F20"/>
          <w:spacing w:val="3"/>
          <w:w w:val="95"/>
        </w:rPr>
        <w:t xml:space="preserve"> </w:t>
      </w:r>
      <w:r>
        <w:rPr>
          <w:color w:val="231F20"/>
          <w:w w:val="95"/>
        </w:rPr>
        <w:t>site</w:t>
      </w:r>
      <w:r>
        <w:rPr>
          <w:color w:val="231F20"/>
          <w:spacing w:val="4"/>
          <w:w w:val="95"/>
        </w:rPr>
        <w:t xml:space="preserve"> </w:t>
      </w:r>
      <w:r>
        <w:rPr>
          <w:color w:val="231F20"/>
          <w:w w:val="95"/>
        </w:rPr>
        <w:t>particularly</w:t>
      </w:r>
      <w:r>
        <w:rPr>
          <w:color w:val="231F20"/>
          <w:spacing w:val="3"/>
          <w:w w:val="95"/>
        </w:rPr>
        <w:t xml:space="preserve"> </w:t>
      </w:r>
      <w:r>
        <w:rPr>
          <w:color w:val="231F20"/>
          <w:w w:val="95"/>
        </w:rPr>
        <w:t>the</w:t>
      </w:r>
      <w:r>
        <w:rPr>
          <w:color w:val="231F20"/>
          <w:spacing w:val="4"/>
          <w:w w:val="95"/>
        </w:rPr>
        <w:t xml:space="preserve"> </w:t>
      </w:r>
      <w:r>
        <w:rPr>
          <w:color w:val="231F20"/>
          <w:w w:val="95"/>
        </w:rPr>
        <w:t>avenues</w:t>
      </w:r>
      <w:r>
        <w:rPr>
          <w:color w:val="231F20"/>
          <w:spacing w:val="1"/>
          <w:w w:val="95"/>
        </w:rPr>
        <w:t xml:space="preserve"> </w:t>
      </w:r>
      <w:r>
        <w:rPr>
          <w:color w:val="231F20"/>
          <w:w w:val="95"/>
        </w:rPr>
        <w:t>along</w:t>
      </w:r>
      <w:r>
        <w:rPr>
          <w:color w:val="231F20"/>
          <w:spacing w:val="2"/>
          <w:w w:val="95"/>
        </w:rPr>
        <w:t xml:space="preserve"> </w:t>
      </w:r>
      <w:r>
        <w:rPr>
          <w:color w:val="231F20"/>
          <w:w w:val="95"/>
        </w:rPr>
        <w:t>Liversidge</w:t>
      </w:r>
      <w:r>
        <w:rPr>
          <w:color w:val="231F20"/>
          <w:spacing w:val="2"/>
          <w:w w:val="95"/>
        </w:rPr>
        <w:t xml:space="preserve"> </w:t>
      </w:r>
      <w:r>
        <w:rPr>
          <w:color w:val="231F20"/>
          <w:w w:val="95"/>
        </w:rPr>
        <w:t>Street</w:t>
      </w:r>
      <w:r>
        <w:rPr>
          <w:color w:val="231F20"/>
          <w:spacing w:val="3"/>
          <w:w w:val="95"/>
        </w:rPr>
        <w:t xml:space="preserve"> </w:t>
      </w:r>
      <w:r>
        <w:rPr>
          <w:color w:val="231F20"/>
          <w:w w:val="95"/>
        </w:rPr>
        <w:t>and</w:t>
      </w:r>
      <w:r>
        <w:rPr>
          <w:color w:val="231F20"/>
          <w:spacing w:val="2"/>
          <w:w w:val="95"/>
        </w:rPr>
        <w:t xml:space="preserve"> </w:t>
      </w:r>
      <w:r>
        <w:rPr>
          <w:color w:val="231F20"/>
          <w:w w:val="95"/>
        </w:rPr>
        <w:t>McCoy</w:t>
      </w:r>
      <w:r>
        <w:rPr>
          <w:color w:val="231F20"/>
          <w:spacing w:val="1"/>
          <w:w w:val="95"/>
        </w:rPr>
        <w:t xml:space="preserve"> </w:t>
      </w:r>
      <w:r>
        <w:rPr>
          <w:color w:val="231F20"/>
          <w:w w:val="95"/>
        </w:rPr>
        <w:t>Circuit,</w:t>
      </w:r>
      <w:r>
        <w:rPr>
          <w:color w:val="231F20"/>
          <w:spacing w:val="9"/>
          <w:w w:val="95"/>
        </w:rPr>
        <w:t xml:space="preserve"> </w:t>
      </w:r>
      <w:r>
        <w:rPr>
          <w:color w:val="231F20"/>
          <w:w w:val="95"/>
        </w:rPr>
        <w:t>predominantly</w:t>
      </w:r>
      <w:r>
        <w:rPr>
          <w:color w:val="231F20"/>
          <w:spacing w:val="10"/>
          <w:w w:val="95"/>
        </w:rPr>
        <w:t xml:space="preserve"> </w:t>
      </w:r>
      <w:r>
        <w:rPr>
          <w:color w:val="231F20"/>
          <w:w w:val="95"/>
        </w:rPr>
        <w:t>featuring</w:t>
      </w:r>
      <w:r>
        <w:rPr>
          <w:color w:val="231F20"/>
          <w:spacing w:val="1"/>
          <w:w w:val="95"/>
        </w:rPr>
        <w:t xml:space="preserve"> </w:t>
      </w:r>
      <w:r>
        <w:rPr>
          <w:color w:val="231F20"/>
          <w:w w:val="95"/>
        </w:rPr>
        <w:t>inner and outer rows of trees of</w:t>
      </w:r>
      <w:r>
        <w:rPr>
          <w:color w:val="231F20"/>
          <w:spacing w:val="1"/>
          <w:w w:val="95"/>
        </w:rPr>
        <w:t xml:space="preserve"> </w:t>
      </w:r>
      <w:r>
        <w:rPr>
          <w:color w:val="231F20"/>
        </w:rPr>
        <w:t>contrasting species. The main</w:t>
      </w:r>
      <w:r>
        <w:rPr>
          <w:color w:val="231F20"/>
          <w:spacing w:val="1"/>
        </w:rPr>
        <w:t xml:space="preserve"> </w:t>
      </w:r>
      <w:r>
        <w:rPr>
          <w:color w:val="231F20"/>
          <w:w w:val="95"/>
        </w:rPr>
        <w:t>setting</w:t>
      </w:r>
      <w:r>
        <w:rPr>
          <w:color w:val="231F20"/>
          <w:spacing w:val="6"/>
          <w:w w:val="95"/>
        </w:rPr>
        <w:t xml:space="preserve"> </w:t>
      </w:r>
      <w:r>
        <w:rPr>
          <w:color w:val="231F20"/>
          <w:w w:val="95"/>
        </w:rPr>
        <w:t>consists</w:t>
      </w:r>
      <w:r>
        <w:rPr>
          <w:color w:val="231F20"/>
          <w:spacing w:val="6"/>
          <w:w w:val="95"/>
        </w:rPr>
        <w:t xml:space="preserve"> </w:t>
      </w:r>
      <w:r>
        <w:rPr>
          <w:color w:val="231F20"/>
          <w:w w:val="95"/>
        </w:rPr>
        <w:t>of</w:t>
      </w:r>
      <w:r>
        <w:rPr>
          <w:color w:val="231F20"/>
          <w:spacing w:val="6"/>
          <w:w w:val="95"/>
        </w:rPr>
        <w:t xml:space="preserve"> </w:t>
      </w:r>
      <w:r>
        <w:rPr>
          <w:color w:val="231F20"/>
          <w:w w:val="95"/>
        </w:rPr>
        <w:t>mixed</w:t>
      </w:r>
      <w:r>
        <w:rPr>
          <w:color w:val="231F20"/>
          <w:spacing w:val="6"/>
          <w:w w:val="95"/>
        </w:rPr>
        <w:t xml:space="preserve"> </w:t>
      </w:r>
      <w:r>
        <w:rPr>
          <w:color w:val="231F20"/>
          <w:w w:val="95"/>
        </w:rPr>
        <w:t>native,</w:t>
      </w:r>
      <w:r>
        <w:rPr>
          <w:color w:val="231F20"/>
          <w:spacing w:val="1"/>
          <w:w w:val="95"/>
        </w:rPr>
        <w:t xml:space="preserve"> </w:t>
      </w:r>
      <w:r>
        <w:rPr>
          <w:color w:val="231F20"/>
          <w:w w:val="95"/>
        </w:rPr>
        <w:t>deciduous</w:t>
      </w:r>
      <w:r>
        <w:rPr>
          <w:color w:val="231F20"/>
          <w:spacing w:val="1"/>
          <w:w w:val="95"/>
        </w:rPr>
        <w:t xml:space="preserve"> </w:t>
      </w:r>
      <w:r>
        <w:rPr>
          <w:color w:val="231F20"/>
          <w:w w:val="95"/>
        </w:rPr>
        <w:t>and coniferous</w:t>
      </w:r>
      <w:r>
        <w:rPr>
          <w:color w:val="231F20"/>
          <w:spacing w:val="1"/>
          <w:w w:val="95"/>
        </w:rPr>
        <w:t xml:space="preserve"> </w:t>
      </w:r>
      <w:r>
        <w:rPr>
          <w:color w:val="231F20"/>
          <w:w w:val="95"/>
        </w:rPr>
        <w:t>trees</w:t>
      </w:r>
      <w:r w:rsidR="008C623A">
        <w:t xml:space="preserve"> </w:t>
      </w:r>
      <w:r>
        <w:rPr>
          <w:color w:val="231F20"/>
          <w:w w:val="95"/>
        </w:rPr>
        <w:t>set</w:t>
      </w:r>
      <w:r>
        <w:rPr>
          <w:color w:val="231F20"/>
          <w:spacing w:val="4"/>
          <w:w w:val="95"/>
        </w:rPr>
        <w:t xml:space="preserve"> </w:t>
      </w:r>
      <w:r>
        <w:rPr>
          <w:color w:val="231F20"/>
          <w:w w:val="95"/>
        </w:rPr>
        <w:t>in</w:t>
      </w:r>
      <w:r>
        <w:rPr>
          <w:color w:val="231F20"/>
          <w:spacing w:val="5"/>
          <w:w w:val="95"/>
        </w:rPr>
        <w:t xml:space="preserve"> </w:t>
      </w:r>
      <w:r>
        <w:rPr>
          <w:color w:val="231F20"/>
          <w:w w:val="95"/>
        </w:rPr>
        <w:t>an</w:t>
      </w:r>
      <w:r>
        <w:rPr>
          <w:color w:val="231F20"/>
          <w:spacing w:val="4"/>
          <w:w w:val="95"/>
        </w:rPr>
        <w:t xml:space="preserve"> </w:t>
      </w:r>
      <w:r>
        <w:rPr>
          <w:color w:val="231F20"/>
          <w:w w:val="95"/>
        </w:rPr>
        <w:t>open</w:t>
      </w:r>
      <w:r>
        <w:rPr>
          <w:color w:val="231F20"/>
          <w:spacing w:val="5"/>
          <w:w w:val="95"/>
        </w:rPr>
        <w:t xml:space="preserve"> </w:t>
      </w:r>
      <w:r>
        <w:rPr>
          <w:color w:val="231F20"/>
          <w:w w:val="95"/>
        </w:rPr>
        <w:t>area</w:t>
      </w:r>
      <w:r>
        <w:rPr>
          <w:color w:val="231F20"/>
          <w:spacing w:val="5"/>
          <w:w w:val="95"/>
        </w:rPr>
        <w:t xml:space="preserve"> </w:t>
      </w:r>
      <w:r>
        <w:rPr>
          <w:color w:val="231F20"/>
          <w:w w:val="95"/>
        </w:rPr>
        <w:t>throughout</w:t>
      </w:r>
      <w:r>
        <w:rPr>
          <w:color w:val="231F20"/>
          <w:spacing w:val="4"/>
          <w:w w:val="95"/>
        </w:rPr>
        <w:t xml:space="preserve"> </w:t>
      </w:r>
      <w:r>
        <w:rPr>
          <w:color w:val="231F20"/>
          <w:w w:val="95"/>
        </w:rPr>
        <w:t>the</w:t>
      </w:r>
      <w:r>
        <w:rPr>
          <w:color w:val="231F20"/>
          <w:spacing w:val="1"/>
          <w:w w:val="95"/>
        </w:rPr>
        <w:t xml:space="preserve"> </w:t>
      </w:r>
      <w:r>
        <w:rPr>
          <w:color w:val="231F20"/>
          <w:w w:val="95"/>
        </w:rPr>
        <w:t>site.</w:t>
      </w:r>
      <w:r>
        <w:rPr>
          <w:color w:val="231F20"/>
          <w:spacing w:val="1"/>
          <w:w w:val="95"/>
        </w:rPr>
        <w:t xml:space="preserve"> </w:t>
      </w:r>
      <w:r>
        <w:rPr>
          <w:color w:val="231F20"/>
          <w:w w:val="95"/>
        </w:rPr>
        <w:t>Surface</w:t>
      </w:r>
      <w:r>
        <w:rPr>
          <w:color w:val="231F20"/>
          <w:spacing w:val="2"/>
          <w:w w:val="95"/>
        </w:rPr>
        <w:t xml:space="preserve"> </w:t>
      </w:r>
      <w:r>
        <w:rPr>
          <w:color w:val="231F20"/>
          <w:w w:val="95"/>
        </w:rPr>
        <w:t>carparks</w:t>
      </w:r>
      <w:r>
        <w:rPr>
          <w:color w:val="231F20"/>
          <w:spacing w:val="1"/>
          <w:w w:val="95"/>
        </w:rPr>
        <w:t xml:space="preserve"> </w:t>
      </w:r>
      <w:r>
        <w:rPr>
          <w:color w:val="231F20"/>
          <w:w w:val="95"/>
        </w:rPr>
        <w:t>have</w:t>
      </w:r>
      <w:r>
        <w:rPr>
          <w:color w:val="231F20"/>
          <w:spacing w:val="2"/>
          <w:w w:val="95"/>
        </w:rPr>
        <w:t xml:space="preserve"> </w:t>
      </w:r>
      <w:r>
        <w:rPr>
          <w:color w:val="231F20"/>
          <w:w w:val="95"/>
        </w:rPr>
        <w:t>been</w:t>
      </w:r>
      <w:r>
        <w:rPr>
          <w:color w:val="231F20"/>
          <w:spacing w:val="1"/>
          <w:w w:val="95"/>
        </w:rPr>
        <w:t xml:space="preserve"> </w:t>
      </w:r>
      <w:r>
        <w:rPr>
          <w:color w:val="231F20"/>
          <w:w w:val="95"/>
        </w:rPr>
        <w:t>added</w:t>
      </w:r>
      <w:r>
        <w:rPr>
          <w:color w:val="231F20"/>
          <w:spacing w:val="3"/>
          <w:w w:val="95"/>
        </w:rPr>
        <w:t xml:space="preserve"> </w:t>
      </w:r>
      <w:r>
        <w:rPr>
          <w:color w:val="231F20"/>
          <w:w w:val="95"/>
        </w:rPr>
        <w:t>to</w:t>
      </w:r>
      <w:r>
        <w:rPr>
          <w:color w:val="231F20"/>
          <w:spacing w:val="3"/>
          <w:w w:val="95"/>
        </w:rPr>
        <w:t xml:space="preserve"> </w:t>
      </w:r>
      <w:r>
        <w:rPr>
          <w:color w:val="231F20"/>
          <w:w w:val="95"/>
        </w:rPr>
        <w:t>the</w:t>
      </w:r>
      <w:r>
        <w:rPr>
          <w:color w:val="231F20"/>
          <w:spacing w:val="3"/>
          <w:w w:val="95"/>
        </w:rPr>
        <w:t xml:space="preserve"> </w:t>
      </w:r>
      <w:r>
        <w:rPr>
          <w:color w:val="231F20"/>
          <w:w w:val="95"/>
        </w:rPr>
        <w:t>open</w:t>
      </w:r>
      <w:r>
        <w:rPr>
          <w:color w:val="231F20"/>
          <w:spacing w:val="3"/>
          <w:w w:val="95"/>
        </w:rPr>
        <w:t xml:space="preserve"> </w:t>
      </w:r>
      <w:r>
        <w:rPr>
          <w:color w:val="231F20"/>
          <w:w w:val="95"/>
        </w:rPr>
        <w:t>landscape</w:t>
      </w:r>
      <w:r>
        <w:rPr>
          <w:color w:val="231F20"/>
          <w:spacing w:val="4"/>
          <w:w w:val="95"/>
        </w:rPr>
        <w:t xml:space="preserve"> </w:t>
      </w:r>
      <w:r>
        <w:rPr>
          <w:color w:val="231F20"/>
          <w:w w:val="95"/>
        </w:rPr>
        <w:t>areas,</w:t>
      </w:r>
      <w:r>
        <w:rPr>
          <w:color w:val="231F20"/>
          <w:spacing w:val="1"/>
          <w:w w:val="95"/>
        </w:rPr>
        <w:t xml:space="preserve"> </w:t>
      </w:r>
      <w:r>
        <w:rPr>
          <w:color w:val="231F20"/>
          <w:w w:val="95"/>
        </w:rPr>
        <w:t>but</w:t>
      </w:r>
      <w:r>
        <w:rPr>
          <w:color w:val="231F20"/>
          <w:spacing w:val="9"/>
          <w:w w:val="95"/>
        </w:rPr>
        <w:t xml:space="preserve"> </w:t>
      </w:r>
      <w:r>
        <w:rPr>
          <w:color w:val="231F20"/>
          <w:w w:val="95"/>
        </w:rPr>
        <w:t>broad</w:t>
      </w:r>
      <w:r>
        <w:rPr>
          <w:color w:val="231F20"/>
          <w:spacing w:val="10"/>
          <w:w w:val="95"/>
        </w:rPr>
        <w:t xml:space="preserve"> </w:t>
      </w:r>
      <w:r>
        <w:rPr>
          <w:color w:val="231F20"/>
          <w:w w:val="95"/>
        </w:rPr>
        <w:t>vistas</w:t>
      </w:r>
      <w:r>
        <w:rPr>
          <w:color w:val="231F20"/>
          <w:spacing w:val="9"/>
          <w:w w:val="95"/>
        </w:rPr>
        <w:t xml:space="preserve"> </w:t>
      </w:r>
      <w:r>
        <w:rPr>
          <w:color w:val="231F20"/>
          <w:w w:val="95"/>
        </w:rPr>
        <w:t>across</w:t>
      </w:r>
      <w:r>
        <w:rPr>
          <w:color w:val="231F20"/>
          <w:spacing w:val="10"/>
          <w:w w:val="95"/>
        </w:rPr>
        <w:t xml:space="preserve"> </w:t>
      </w:r>
      <w:r>
        <w:rPr>
          <w:color w:val="231F20"/>
          <w:w w:val="95"/>
        </w:rPr>
        <w:t>the</w:t>
      </w:r>
      <w:r>
        <w:rPr>
          <w:color w:val="231F20"/>
          <w:spacing w:val="10"/>
          <w:w w:val="95"/>
        </w:rPr>
        <w:t xml:space="preserve"> </w:t>
      </w:r>
      <w:r>
        <w:rPr>
          <w:color w:val="231F20"/>
          <w:w w:val="95"/>
        </w:rPr>
        <w:t>site</w:t>
      </w:r>
      <w:r>
        <w:rPr>
          <w:color w:val="231F20"/>
          <w:spacing w:val="1"/>
          <w:w w:val="95"/>
        </w:rPr>
        <w:t xml:space="preserve"> </w:t>
      </w:r>
      <w:r>
        <w:rPr>
          <w:color w:val="231F20"/>
          <w:w w:val="95"/>
        </w:rPr>
        <w:t>remain</w:t>
      </w:r>
      <w:r>
        <w:rPr>
          <w:color w:val="231F20"/>
          <w:spacing w:val="10"/>
          <w:w w:val="95"/>
        </w:rPr>
        <w:t xml:space="preserve"> </w:t>
      </w:r>
      <w:r>
        <w:rPr>
          <w:color w:val="231F20"/>
          <w:w w:val="95"/>
        </w:rPr>
        <w:t>evident.</w:t>
      </w:r>
      <w:r>
        <w:rPr>
          <w:color w:val="231F20"/>
          <w:spacing w:val="10"/>
          <w:w w:val="95"/>
        </w:rPr>
        <w:t xml:space="preserve"> </w:t>
      </w:r>
      <w:r>
        <w:rPr>
          <w:color w:val="231F20"/>
          <w:w w:val="95"/>
        </w:rPr>
        <w:t>There</w:t>
      </w:r>
      <w:r>
        <w:rPr>
          <w:color w:val="231F20"/>
          <w:spacing w:val="10"/>
          <w:w w:val="95"/>
        </w:rPr>
        <w:t xml:space="preserve"> </w:t>
      </w:r>
      <w:r>
        <w:rPr>
          <w:color w:val="231F20"/>
          <w:w w:val="95"/>
        </w:rPr>
        <w:t>remain</w:t>
      </w:r>
      <w:r>
        <w:rPr>
          <w:color w:val="231F20"/>
          <w:spacing w:val="11"/>
          <w:w w:val="95"/>
        </w:rPr>
        <w:t xml:space="preserve"> </w:t>
      </w:r>
      <w:r>
        <w:rPr>
          <w:color w:val="231F20"/>
          <w:w w:val="95"/>
        </w:rPr>
        <w:t>only</w:t>
      </w:r>
      <w:r>
        <w:rPr>
          <w:color w:val="231F20"/>
          <w:spacing w:val="1"/>
          <w:w w:val="95"/>
        </w:rPr>
        <w:t xml:space="preserve"> </w:t>
      </w:r>
      <w:r>
        <w:rPr>
          <w:color w:val="231F20"/>
          <w:w w:val="95"/>
        </w:rPr>
        <w:t>remnants</w:t>
      </w:r>
      <w:r>
        <w:rPr>
          <w:color w:val="231F20"/>
          <w:spacing w:val="3"/>
          <w:w w:val="95"/>
        </w:rPr>
        <w:t xml:space="preserve"> </w:t>
      </w:r>
      <w:r>
        <w:rPr>
          <w:color w:val="231F20"/>
          <w:w w:val="95"/>
        </w:rPr>
        <w:t>of</w:t>
      </w:r>
      <w:r>
        <w:rPr>
          <w:color w:val="231F20"/>
          <w:spacing w:val="4"/>
          <w:w w:val="95"/>
        </w:rPr>
        <w:t xml:space="preserve"> </w:t>
      </w:r>
      <w:r>
        <w:rPr>
          <w:color w:val="231F20"/>
          <w:w w:val="95"/>
        </w:rPr>
        <w:t>the</w:t>
      </w:r>
      <w:r>
        <w:rPr>
          <w:color w:val="231F20"/>
          <w:spacing w:val="3"/>
          <w:w w:val="95"/>
        </w:rPr>
        <w:t xml:space="preserve"> </w:t>
      </w:r>
      <w:r>
        <w:rPr>
          <w:color w:val="231F20"/>
          <w:w w:val="95"/>
        </w:rPr>
        <w:t>more</w:t>
      </w:r>
      <w:r>
        <w:rPr>
          <w:color w:val="231F20"/>
          <w:spacing w:val="4"/>
          <w:w w:val="95"/>
        </w:rPr>
        <w:t xml:space="preserve"> </w:t>
      </w:r>
      <w:r>
        <w:rPr>
          <w:color w:val="231F20"/>
          <w:w w:val="95"/>
        </w:rPr>
        <w:t>intensively</w:t>
      </w:r>
      <w:r>
        <w:rPr>
          <w:color w:val="231F20"/>
          <w:spacing w:val="1"/>
          <w:w w:val="95"/>
        </w:rPr>
        <w:t xml:space="preserve"> </w:t>
      </w:r>
      <w:r>
        <w:rPr>
          <w:color w:val="231F20"/>
          <w:w w:val="95"/>
        </w:rPr>
        <w:t>developed</w:t>
      </w:r>
      <w:r>
        <w:rPr>
          <w:color w:val="231F20"/>
          <w:spacing w:val="10"/>
          <w:w w:val="95"/>
        </w:rPr>
        <w:t xml:space="preserve"> </w:t>
      </w:r>
      <w:r>
        <w:rPr>
          <w:color w:val="231F20"/>
          <w:w w:val="95"/>
        </w:rPr>
        <w:t>garden</w:t>
      </w:r>
      <w:r>
        <w:rPr>
          <w:color w:val="231F20"/>
          <w:spacing w:val="10"/>
          <w:w w:val="95"/>
        </w:rPr>
        <w:t xml:space="preserve"> </w:t>
      </w:r>
      <w:r>
        <w:rPr>
          <w:color w:val="231F20"/>
          <w:w w:val="95"/>
        </w:rPr>
        <w:t>in</w:t>
      </w:r>
      <w:r>
        <w:rPr>
          <w:color w:val="231F20"/>
          <w:spacing w:val="11"/>
          <w:w w:val="95"/>
        </w:rPr>
        <w:t xml:space="preserve"> </w:t>
      </w:r>
      <w:r>
        <w:rPr>
          <w:color w:val="231F20"/>
          <w:w w:val="95"/>
        </w:rPr>
        <w:t>front</w:t>
      </w:r>
      <w:r>
        <w:rPr>
          <w:color w:val="231F20"/>
          <w:spacing w:val="10"/>
          <w:w w:val="95"/>
        </w:rPr>
        <w:t xml:space="preserve"> </w:t>
      </w:r>
      <w:r>
        <w:rPr>
          <w:color w:val="231F20"/>
          <w:w w:val="95"/>
        </w:rPr>
        <w:t>of</w:t>
      </w:r>
      <w:r>
        <w:rPr>
          <w:color w:val="231F20"/>
          <w:spacing w:val="11"/>
          <w:w w:val="95"/>
        </w:rPr>
        <w:t xml:space="preserve"> </w:t>
      </w:r>
      <w:r>
        <w:rPr>
          <w:color w:val="231F20"/>
          <w:w w:val="95"/>
        </w:rPr>
        <w:t>the</w:t>
      </w:r>
      <w:r>
        <w:rPr>
          <w:color w:val="231F20"/>
          <w:spacing w:val="1"/>
          <w:w w:val="95"/>
        </w:rPr>
        <w:t xml:space="preserve"> </w:t>
      </w:r>
      <w:r>
        <w:rPr>
          <w:color w:val="231F20"/>
          <w:w w:val="95"/>
        </w:rPr>
        <w:t>main</w:t>
      </w:r>
      <w:r>
        <w:rPr>
          <w:color w:val="231F20"/>
          <w:spacing w:val="15"/>
          <w:w w:val="95"/>
        </w:rPr>
        <w:t xml:space="preserve"> </w:t>
      </w:r>
      <w:r>
        <w:rPr>
          <w:color w:val="231F20"/>
          <w:w w:val="95"/>
        </w:rPr>
        <w:t>building</w:t>
      </w:r>
      <w:r>
        <w:rPr>
          <w:color w:val="231F20"/>
          <w:spacing w:val="16"/>
          <w:w w:val="95"/>
        </w:rPr>
        <w:t xml:space="preserve"> </w:t>
      </w:r>
      <w:r>
        <w:rPr>
          <w:color w:val="231F20"/>
          <w:w w:val="95"/>
        </w:rPr>
        <w:t>(open</w:t>
      </w:r>
      <w:r>
        <w:rPr>
          <w:color w:val="231F20"/>
          <w:spacing w:val="16"/>
          <w:w w:val="95"/>
        </w:rPr>
        <w:t xml:space="preserve"> </w:t>
      </w:r>
      <w:r>
        <w:rPr>
          <w:color w:val="231F20"/>
          <w:w w:val="95"/>
        </w:rPr>
        <w:t>main</w:t>
      </w:r>
      <w:r>
        <w:rPr>
          <w:color w:val="231F20"/>
          <w:spacing w:val="16"/>
          <w:w w:val="95"/>
        </w:rPr>
        <w:t xml:space="preserve"> </w:t>
      </w:r>
      <w:r>
        <w:rPr>
          <w:color w:val="231F20"/>
          <w:w w:val="95"/>
        </w:rPr>
        <w:t>lawn,</w:t>
      </w:r>
      <w:r>
        <w:rPr>
          <w:color w:val="231F20"/>
          <w:spacing w:val="16"/>
          <w:w w:val="95"/>
        </w:rPr>
        <w:t xml:space="preserve"> </w:t>
      </w:r>
      <w:r>
        <w:rPr>
          <w:color w:val="231F20"/>
          <w:w w:val="95"/>
        </w:rPr>
        <w:t>and</w:t>
      </w:r>
      <w:r>
        <w:rPr>
          <w:color w:val="231F20"/>
          <w:spacing w:val="-37"/>
          <w:w w:val="95"/>
        </w:rPr>
        <w:t xml:space="preserve"> </w:t>
      </w:r>
      <w:r>
        <w:rPr>
          <w:color w:val="231F20"/>
          <w:w w:val="95"/>
        </w:rPr>
        <w:t>original</w:t>
      </w:r>
      <w:r>
        <w:rPr>
          <w:color w:val="231F20"/>
          <w:spacing w:val="1"/>
          <w:w w:val="95"/>
        </w:rPr>
        <w:t xml:space="preserve"> </w:t>
      </w:r>
      <w:r>
        <w:rPr>
          <w:color w:val="231F20"/>
          <w:w w:val="95"/>
        </w:rPr>
        <w:t>plan</w:t>
      </w:r>
      <w:r>
        <w:rPr>
          <w:color w:val="231F20"/>
          <w:spacing w:val="1"/>
          <w:w w:val="95"/>
        </w:rPr>
        <w:t xml:space="preserve"> </w:t>
      </w:r>
      <w:r>
        <w:rPr>
          <w:color w:val="231F20"/>
          <w:w w:val="95"/>
        </w:rPr>
        <w:t>form</w:t>
      </w:r>
      <w:r>
        <w:rPr>
          <w:color w:val="231F20"/>
          <w:spacing w:val="38"/>
        </w:rPr>
        <w:t xml:space="preserve"> </w:t>
      </w:r>
      <w:r>
        <w:rPr>
          <w:color w:val="231F20"/>
          <w:w w:val="95"/>
        </w:rPr>
        <w:t>of</w:t>
      </w:r>
      <w:r>
        <w:rPr>
          <w:color w:val="231F20"/>
          <w:spacing w:val="38"/>
        </w:rPr>
        <w:t xml:space="preserve"> </w:t>
      </w:r>
      <w:r>
        <w:rPr>
          <w:color w:val="231F20"/>
          <w:w w:val="95"/>
        </w:rPr>
        <w:t>front</w:t>
      </w:r>
      <w:r>
        <w:rPr>
          <w:color w:val="231F20"/>
          <w:spacing w:val="38"/>
        </w:rPr>
        <w:t xml:space="preserve"> </w:t>
      </w:r>
      <w:r>
        <w:rPr>
          <w:color w:val="231F20"/>
          <w:w w:val="95"/>
        </w:rPr>
        <w:t>drive)</w:t>
      </w:r>
      <w:r>
        <w:rPr>
          <w:color w:val="231F20"/>
          <w:spacing w:val="1"/>
          <w:w w:val="95"/>
        </w:rPr>
        <w:t xml:space="preserve"> </w:t>
      </w:r>
      <w:r>
        <w:rPr>
          <w:color w:val="231F20"/>
          <w:w w:val="95"/>
        </w:rPr>
        <w:t>and</w:t>
      </w:r>
      <w:r>
        <w:rPr>
          <w:color w:val="231F20"/>
          <w:spacing w:val="2"/>
          <w:w w:val="95"/>
        </w:rPr>
        <w:t xml:space="preserve"> </w:t>
      </w:r>
      <w:r>
        <w:rPr>
          <w:color w:val="231F20"/>
          <w:w w:val="95"/>
        </w:rPr>
        <w:t>residence</w:t>
      </w:r>
      <w:r>
        <w:rPr>
          <w:color w:val="231F20"/>
          <w:spacing w:val="3"/>
          <w:w w:val="95"/>
        </w:rPr>
        <w:t xml:space="preserve"> </w:t>
      </w:r>
      <w:r>
        <w:rPr>
          <w:color w:val="231F20"/>
          <w:w w:val="95"/>
        </w:rPr>
        <w:t>garden</w:t>
      </w:r>
      <w:r>
        <w:rPr>
          <w:color w:val="231F20"/>
          <w:spacing w:val="3"/>
          <w:w w:val="95"/>
        </w:rPr>
        <w:t xml:space="preserve"> </w:t>
      </w:r>
      <w:r>
        <w:rPr>
          <w:color w:val="231F20"/>
          <w:w w:val="95"/>
        </w:rPr>
        <w:t>(garden</w:t>
      </w:r>
      <w:r>
        <w:rPr>
          <w:color w:val="231F20"/>
          <w:spacing w:val="3"/>
          <w:w w:val="95"/>
        </w:rPr>
        <w:t xml:space="preserve"> </w:t>
      </w:r>
      <w:r>
        <w:rPr>
          <w:color w:val="231F20"/>
          <w:w w:val="95"/>
        </w:rPr>
        <w:t>beds</w:t>
      </w:r>
      <w:r>
        <w:rPr>
          <w:color w:val="231F20"/>
          <w:spacing w:val="1"/>
          <w:w w:val="95"/>
        </w:rPr>
        <w:t xml:space="preserve"> </w:t>
      </w:r>
      <w:r>
        <w:rPr>
          <w:color w:val="231F20"/>
          <w:w w:val="95"/>
        </w:rPr>
        <w:t>against</w:t>
      </w:r>
      <w:r>
        <w:rPr>
          <w:color w:val="231F20"/>
          <w:spacing w:val="5"/>
          <w:w w:val="95"/>
        </w:rPr>
        <w:t xml:space="preserve"> </w:t>
      </w:r>
      <w:r>
        <w:rPr>
          <w:color w:val="231F20"/>
          <w:w w:val="95"/>
        </w:rPr>
        <w:t>building,</w:t>
      </w:r>
      <w:r>
        <w:rPr>
          <w:color w:val="231F20"/>
          <w:spacing w:val="5"/>
          <w:w w:val="95"/>
        </w:rPr>
        <w:t xml:space="preserve"> </w:t>
      </w:r>
      <w:r>
        <w:rPr>
          <w:color w:val="231F20"/>
          <w:w w:val="95"/>
        </w:rPr>
        <w:t>Residence</w:t>
      </w:r>
      <w:r>
        <w:rPr>
          <w:color w:val="231F20"/>
          <w:spacing w:val="5"/>
          <w:w w:val="95"/>
        </w:rPr>
        <w:t xml:space="preserve"> </w:t>
      </w:r>
      <w:r>
        <w:rPr>
          <w:color w:val="231F20"/>
          <w:w w:val="95"/>
        </w:rPr>
        <w:t>lawns</w:t>
      </w:r>
      <w:r>
        <w:rPr>
          <w:color w:val="231F20"/>
          <w:spacing w:val="1"/>
          <w:w w:val="95"/>
        </w:rPr>
        <w:t xml:space="preserve"> </w:t>
      </w:r>
      <w:r>
        <w:rPr>
          <w:color w:val="231F20"/>
          <w:w w:val="95"/>
        </w:rPr>
        <w:t>area,</w:t>
      </w:r>
      <w:r>
        <w:rPr>
          <w:color w:val="231F20"/>
          <w:spacing w:val="-5"/>
          <w:w w:val="95"/>
        </w:rPr>
        <w:t xml:space="preserve"> </w:t>
      </w:r>
      <w:r>
        <w:rPr>
          <w:color w:val="231F20"/>
          <w:w w:val="95"/>
        </w:rPr>
        <w:t>and</w:t>
      </w:r>
      <w:r>
        <w:rPr>
          <w:color w:val="231F20"/>
          <w:spacing w:val="-4"/>
          <w:w w:val="95"/>
        </w:rPr>
        <w:t xml:space="preserve"> </w:t>
      </w:r>
      <w:r>
        <w:rPr>
          <w:color w:val="231F20"/>
          <w:w w:val="95"/>
        </w:rPr>
        <w:t>perimeter</w:t>
      </w:r>
      <w:r>
        <w:rPr>
          <w:color w:val="231F20"/>
          <w:spacing w:val="-5"/>
          <w:w w:val="95"/>
        </w:rPr>
        <w:t xml:space="preserve"> </w:t>
      </w:r>
      <w:r>
        <w:rPr>
          <w:color w:val="231F20"/>
          <w:w w:val="95"/>
        </w:rPr>
        <w:t>hedge).</w:t>
      </w:r>
    </w:p>
    <w:p w14:paraId="354CFAE4" w14:textId="77777777" w:rsidR="00F71DDB" w:rsidRPr="00380EB4" w:rsidRDefault="00A630EF" w:rsidP="006D1716">
      <w:pPr>
        <w:pStyle w:val="ListParagraph"/>
        <w:numPr>
          <w:ilvl w:val="3"/>
          <w:numId w:val="25"/>
        </w:numPr>
        <w:tabs>
          <w:tab w:val="left" w:pos="885"/>
        </w:tabs>
        <w:spacing w:before="159"/>
        <w:ind w:left="884" w:hanging="583"/>
        <w:rPr>
          <w:b/>
          <w:bCs/>
          <w:i/>
          <w:sz w:val="17"/>
        </w:rPr>
      </w:pPr>
      <w:r w:rsidRPr="00380EB4">
        <w:rPr>
          <w:b/>
          <w:bCs/>
          <w:i/>
          <w:color w:val="231F20"/>
          <w:w w:val="110"/>
          <w:sz w:val="17"/>
        </w:rPr>
        <w:t>Courtyard</w:t>
      </w:r>
    </w:p>
    <w:p w14:paraId="6541DD1C" w14:textId="453A6F5B" w:rsidR="00F71DDB" w:rsidRDefault="00A630EF" w:rsidP="004124C1">
      <w:pPr>
        <w:pStyle w:val="BodyText"/>
        <w:spacing w:before="111" w:line="230" w:lineRule="auto"/>
        <w:ind w:left="302" w:right="747"/>
        <w:rPr>
          <w:color w:val="231F20"/>
          <w:w w:val="95"/>
        </w:rPr>
      </w:pPr>
      <w:r>
        <w:rPr>
          <w:color w:val="231F20"/>
          <w:w w:val="95"/>
        </w:rPr>
        <w:t>The</w:t>
      </w:r>
      <w:r>
        <w:rPr>
          <w:color w:val="231F20"/>
          <w:spacing w:val="5"/>
          <w:w w:val="95"/>
        </w:rPr>
        <w:t xml:space="preserve"> </w:t>
      </w:r>
      <w:r>
        <w:rPr>
          <w:color w:val="231F20"/>
          <w:w w:val="95"/>
        </w:rPr>
        <w:t>courtyard</w:t>
      </w:r>
      <w:r>
        <w:rPr>
          <w:color w:val="231F20"/>
          <w:spacing w:val="6"/>
          <w:w w:val="95"/>
        </w:rPr>
        <w:t xml:space="preserve"> </w:t>
      </w:r>
      <w:r>
        <w:rPr>
          <w:color w:val="231F20"/>
          <w:w w:val="95"/>
        </w:rPr>
        <w:t>has</w:t>
      </w:r>
      <w:r>
        <w:rPr>
          <w:color w:val="231F20"/>
          <w:spacing w:val="6"/>
          <w:w w:val="95"/>
        </w:rPr>
        <w:t xml:space="preserve"> </w:t>
      </w:r>
      <w:r>
        <w:rPr>
          <w:color w:val="231F20"/>
          <w:w w:val="95"/>
        </w:rPr>
        <w:t>changed</w:t>
      </w:r>
      <w:r>
        <w:rPr>
          <w:color w:val="231F20"/>
          <w:spacing w:val="6"/>
          <w:w w:val="95"/>
        </w:rPr>
        <w:t xml:space="preserve"> </w:t>
      </w:r>
      <w:r>
        <w:rPr>
          <w:color w:val="231F20"/>
          <w:w w:val="95"/>
        </w:rPr>
        <w:t>but</w:t>
      </w:r>
      <w:r>
        <w:rPr>
          <w:color w:val="231F20"/>
          <w:spacing w:val="6"/>
          <w:w w:val="95"/>
        </w:rPr>
        <w:t xml:space="preserve"> </w:t>
      </w:r>
      <w:r>
        <w:rPr>
          <w:color w:val="231F20"/>
          <w:w w:val="95"/>
        </w:rPr>
        <w:t>its</w:t>
      </w:r>
      <w:r>
        <w:rPr>
          <w:color w:val="231F20"/>
          <w:spacing w:val="1"/>
          <w:w w:val="95"/>
        </w:rPr>
        <w:t xml:space="preserve"> </w:t>
      </w:r>
      <w:r>
        <w:rPr>
          <w:color w:val="231F20"/>
          <w:w w:val="95"/>
        </w:rPr>
        <w:t>current</w:t>
      </w:r>
      <w:r>
        <w:rPr>
          <w:color w:val="231F20"/>
          <w:spacing w:val="8"/>
          <w:w w:val="95"/>
        </w:rPr>
        <w:t xml:space="preserve"> </w:t>
      </w:r>
      <w:r>
        <w:rPr>
          <w:color w:val="231F20"/>
          <w:w w:val="95"/>
        </w:rPr>
        <w:t>form</w:t>
      </w:r>
      <w:r>
        <w:rPr>
          <w:color w:val="231F20"/>
          <w:spacing w:val="9"/>
          <w:w w:val="95"/>
        </w:rPr>
        <w:t xml:space="preserve"> </w:t>
      </w:r>
      <w:r>
        <w:rPr>
          <w:color w:val="231F20"/>
          <w:w w:val="95"/>
        </w:rPr>
        <w:t>with</w:t>
      </w:r>
      <w:r>
        <w:rPr>
          <w:color w:val="231F20"/>
          <w:spacing w:val="8"/>
          <w:w w:val="95"/>
        </w:rPr>
        <w:t xml:space="preserve"> </w:t>
      </w:r>
      <w:r>
        <w:rPr>
          <w:color w:val="231F20"/>
          <w:w w:val="95"/>
        </w:rPr>
        <w:t>paving</w:t>
      </w:r>
      <w:r>
        <w:rPr>
          <w:color w:val="231F20"/>
          <w:spacing w:val="9"/>
          <w:w w:val="95"/>
        </w:rPr>
        <w:t xml:space="preserve"> </w:t>
      </w:r>
      <w:r>
        <w:rPr>
          <w:color w:val="231F20"/>
          <w:w w:val="95"/>
        </w:rPr>
        <w:t>crossing</w:t>
      </w:r>
      <w:r>
        <w:rPr>
          <w:color w:val="231F20"/>
          <w:spacing w:val="1"/>
          <w:w w:val="95"/>
        </w:rPr>
        <w:t xml:space="preserve"> </w:t>
      </w:r>
      <w:r>
        <w:rPr>
          <w:color w:val="231F20"/>
          <w:w w:val="95"/>
        </w:rPr>
        <w:t>the</w:t>
      </w:r>
      <w:r>
        <w:rPr>
          <w:color w:val="231F20"/>
          <w:spacing w:val="10"/>
          <w:w w:val="95"/>
        </w:rPr>
        <w:t xml:space="preserve"> </w:t>
      </w:r>
      <w:r>
        <w:rPr>
          <w:color w:val="231F20"/>
          <w:w w:val="95"/>
        </w:rPr>
        <w:t>courtyard</w:t>
      </w:r>
      <w:r>
        <w:rPr>
          <w:color w:val="231F20"/>
          <w:spacing w:val="10"/>
          <w:w w:val="95"/>
        </w:rPr>
        <w:t xml:space="preserve"> </w:t>
      </w:r>
      <w:r>
        <w:rPr>
          <w:color w:val="231F20"/>
          <w:w w:val="95"/>
        </w:rPr>
        <w:t>retains</w:t>
      </w:r>
      <w:r>
        <w:rPr>
          <w:color w:val="231F20"/>
          <w:spacing w:val="10"/>
          <w:w w:val="95"/>
        </w:rPr>
        <w:t xml:space="preserve"> </w:t>
      </w:r>
      <w:r>
        <w:rPr>
          <w:color w:val="231F20"/>
          <w:w w:val="95"/>
        </w:rPr>
        <w:t>the</w:t>
      </w:r>
      <w:r>
        <w:rPr>
          <w:color w:val="231F20"/>
          <w:spacing w:val="10"/>
          <w:w w:val="95"/>
        </w:rPr>
        <w:t xml:space="preserve"> </w:t>
      </w:r>
      <w:r>
        <w:rPr>
          <w:color w:val="231F20"/>
          <w:w w:val="95"/>
        </w:rPr>
        <w:t>original</w:t>
      </w:r>
      <w:r>
        <w:rPr>
          <w:color w:val="231F20"/>
          <w:spacing w:val="1"/>
          <w:w w:val="95"/>
        </w:rPr>
        <w:t xml:space="preserve"> </w:t>
      </w:r>
      <w:r>
        <w:rPr>
          <w:color w:val="231F20"/>
          <w:w w:val="95"/>
        </w:rPr>
        <w:t>path</w:t>
      </w:r>
      <w:r>
        <w:rPr>
          <w:color w:val="231F20"/>
          <w:spacing w:val="7"/>
          <w:w w:val="95"/>
        </w:rPr>
        <w:t xml:space="preserve"> </w:t>
      </w:r>
      <w:r>
        <w:rPr>
          <w:color w:val="231F20"/>
          <w:w w:val="95"/>
        </w:rPr>
        <w:t>pattern.</w:t>
      </w:r>
      <w:r>
        <w:rPr>
          <w:color w:val="231F20"/>
          <w:spacing w:val="8"/>
          <w:w w:val="95"/>
        </w:rPr>
        <w:t xml:space="preserve"> </w:t>
      </w:r>
      <w:r>
        <w:rPr>
          <w:color w:val="231F20"/>
          <w:w w:val="95"/>
        </w:rPr>
        <w:t>The</w:t>
      </w:r>
      <w:r>
        <w:rPr>
          <w:color w:val="231F20"/>
          <w:spacing w:val="7"/>
          <w:w w:val="95"/>
        </w:rPr>
        <w:t xml:space="preserve"> </w:t>
      </w:r>
      <w:r>
        <w:rPr>
          <w:color w:val="231F20"/>
          <w:w w:val="95"/>
        </w:rPr>
        <w:t>original</w:t>
      </w:r>
      <w:r>
        <w:rPr>
          <w:color w:val="231F20"/>
          <w:spacing w:val="8"/>
          <w:w w:val="95"/>
        </w:rPr>
        <w:t xml:space="preserve"> </w:t>
      </w:r>
      <w:r>
        <w:rPr>
          <w:color w:val="231F20"/>
          <w:w w:val="95"/>
        </w:rPr>
        <w:t>lawns</w:t>
      </w:r>
      <w:r>
        <w:rPr>
          <w:color w:val="231F20"/>
          <w:spacing w:val="1"/>
          <w:w w:val="95"/>
        </w:rPr>
        <w:t xml:space="preserve"> </w:t>
      </w:r>
      <w:r>
        <w:rPr>
          <w:color w:val="231F20"/>
          <w:w w:val="95"/>
        </w:rPr>
        <w:t>have been removed and replaced</w:t>
      </w:r>
      <w:r>
        <w:rPr>
          <w:color w:val="231F20"/>
          <w:spacing w:val="1"/>
          <w:w w:val="95"/>
        </w:rPr>
        <w:t xml:space="preserve"> </w:t>
      </w:r>
      <w:r>
        <w:rPr>
          <w:color w:val="231F20"/>
          <w:w w:val="95"/>
        </w:rPr>
        <w:t>with</w:t>
      </w:r>
      <w:r>
        <w:rPr>
          <w:color w:val="231F20"/>
          <w:spacing w:val="4"/>
          <w:w w:val="95"/>
        </w:rPr>
        <w:t xml:space="preserve"> </w:t>
      </w:r>
      <w:r>
        <w:rPr>
          <w:color w:val="231F20"/>
          <w:w w:val="95"/>
        </w:rPr>
        <w:t>more</w:t>
      </w:r>
      <w:r>
        <w:rPr>
          <w:color w:val="231F20"/>
          <w:spacing w:val="5"/>
          <w:w w:val="95"/>
        </w:rPr>
        <w:t xml:space="preserve"> </w:t>
      </w:r>
      <w:r>
        <w:rPr>
          <w:color w:val="231F20"/>
          <w:w w:val="95"/>
        </w:rPr>
        <w:t>intensive</w:t>
      </w:r>
      <w:r>
        <w:rPr>
          <w:color w:val="231F20"/>
          <w:spacing w:val="4"/>
          <w:w w:val="95"/>
        </w:rPr>
        <w:t xml:space="preserve"> </w:t>
      </w:r>
      <w:r>
        <w:rPr>
          <w:color w:val="231F20"/>
          <w:w w:val="95"/>
        </w:rPr>
        <w:t>development</w:t>
      </w:r>
      <w:r>
        <w:rPr>
          <w:color w:val="231F20"/>
          <w:spacing w:val="1"/>
          <w:w w:val="95"/>
        </w:rPr>
        <w:t xml:space="preserve"> </w:t>
      </w:r>
      <w:r>
        <w:rPr>
          <w:color w:val="231F20"/>
          <w:w w:val="95"/>
        </w:rPr>
        <w:t>which</w:t>
      </w:r>
      <w:r>
        <w:rPr>
          <w:color w:val="231F20"/>
          <w:spacing w:val="14"/>
          <w:w w:val="95"/>
        </w:rPr>
        <w:t xml:space="preserve"> </w:t>
      </w:r>
      <w:r>
        <w:rPr>
          <w:color w:val="231F20"/>
          <w:w w:val="95"/>
        </w:rPr>
        <w:t>has</w:t>
      </w:r>
      <w:r>
        <w:rPr>
          <w:color w:val="231F20"/>
          <w:spacing w:val="14"/>
          <w:w w:val="95"/>
        </w:rPr>
        <w:t xml:space="preserve"> </w:t>
      </w:r>
      <w:r>
        <w:rPr>
          <w:color w:val="231F20"/>
          <w:w w:val="95"/>
        </w:rPr>
        <w:t>assumed</w:t>
      </w:r>
      <w:r>
        <w:rPr>
          <w:color w:val="231F20"/>
          <w:spacing w:val="14"/>
          <w:w w:val="95"/>
        </w:rPr>
        <w:t xml:space="preserve"> </w:t>
      </w:r>
      <w:r>
        <w:rPr>
          <w:color w:val="231F20"/>
          <w:w w:val="95"/>
        </w:rPr>
        <w:t>its</w:t>
      </w:r>
      <w:r>
        <w:rPr>
          <w:color w:val="231F20"/>
          <w:spacing w:val="14"/>
          <w:w w:val="95"/>
        </w:rPr>
        <w:t xml:space="preserve"> </w:t>
      </w:r>
      <w:r>
        <w:rPr>
          <w:color w:val="231F20"/>
          <w:w w:val="95"/>
        </w:rPr>
        <w:t>own</w:t>
      </w:r>
      <w:r>
        <w:rPr>
          <w:color w:val="231F20"/>
          <w:spacing w:val="14"/>
          <w:w w:val="95"/>
        </w:rPr>
        <w:t xml:space="preserve"> </w:t>
      </w:r>
      <w:r>
        <w:rPr>
          <w:color w:val="231F20"/>
          <w:w w:val="95"/>
        </w:rPr>
        <w:t>identity</w:t>
      </w:r>
    </w:p>
    <w:p w14:paraId="6DCEBF1C" w14:textId="77777777" w:rsidR="00380EB4" w:rsidRDefault="00380EB4" w:rsidP="004124C1">
      <w:pPr>
        <w:pStyle w:val="BodyText"/>
        <w:spacing w:before="111" w:line="230" w:lineRule="auto"/>
        <w:ind w:left="302" w:right="747"/>
      </w:pPr>
    </w:p>
    <w:p w14:paraId="2ACC64AC" w14:textId="77777777" w:rsidR="00F71DDB" w:rsidRDefault="00F71DDB" w:rsidP="004124C1">
      <w:pPr>
        <w:spacing w:line="230" w:lineRule="auto"/>
        <w:sectPr w:rsidR="00F71DDB">
          <w:type w:val="continuous"/>
          <w:pgSz w:w="11910" w:h="16840"/>
          <w:pgMar w:top="1580" w:right="800" w:bottom="0" w:left="1100" w:header="0" w:footer="630" w:gutter="0"/>
          <w:cols w:num="3" w:space="720" w:equalWidth="0">
            <w:col w:w="3113" w:space="40"/>
            <w:col w:w="3098" w:space="39"/>
            <w:col w:w="3720"/>
          </w:cols>
        </w:sectPr>
      </w:pPr>
    </w:p>
    <w:p w14:paraId="7E3EEABB" w14:textId="77777777" w:rsidR="00F71DDB" w:rsidRPr="00380EB4" w:rsidRDefault="00F71DDB" w:rsidP="00380EB4">
      <w:pPr>
        <w:pStyle w:val="BodyText"/>
      </w:pPr>
    </w:p>
    <w:p w14:paraId="4EBFF661" w14:textId="15E464DD"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6BB2B94A" wp14:editId="68632A2E">
                <wp:extent cx="360045" cy="6350"/>
                <wp:effectExtent l="8890" t="6350" r="12065" b="6350"/>
                <wp:docPr id="433" name="docshapegroup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434" name="Line 386"/>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60D09A18" id="docshapegroup190"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">
                <v:line id="Line 386"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" strokecolor="#231f20" strokeweight=".5pt"/>
                <w10:anchorlock/>
              </v:group>
            </w:pict>
          </mc:Fallback>
        </mc:AlternateContent>
      </w:r>
    </w:p>
    <w:p w14:paraId="355BB730" w14:textId="77777777" w:rsidR="00F71DDB" w:rsidRDefault="002D43EF" w:rsidP="006D1716">
      <w:pPr>
        <w:pStyle w:val="ListParagraph"/>
        <w:numPr>
          <w:ilvl w:val="0"/>
          <w:numId w:val="29"/>
        </w:numPr>
        <w:tabs>
          <w:tab w:val="left" w:pos="545"/>
        </w:tabs>
        <w:spacing w:before="3"/>
        <w:ind w:hanging="228"/>
        <w:jc w:val="left"/>
        <w:rPr>
          <w:sz w:val="14"/>
        </w:rPr>
      </w:pPr>
      <w:hyperlink r:id="rId219">
        <w:r w:rsidR="00A630EF">
          <w:rPr>
            <w:color w:val="231F20"/>
            <w:sz w:val="14"/>
            <w:u w:val="single" w:color="231F20"/>
          </w:rPr>
          <w:t>http://www.environment.gov.au/heritage/about/commonwealth-heritage/commonwealth-heritage-list-criteria</w:t>
        </w:r>
      </w:hyperlink>
    </w:p>
    <w:p w14:paraId="1A8F7F03" w14:textId="77777777" w:rsidR="00F71DDB" w:rsidRDefault="00F71DDB" w:rsidP="004124C1">
      <w:pPr>
        <w:rPr>
          <w:sz w:val="14"/>
        </w:rPr>
        <w:sectPr w:rsidR="00F71DDB" w:rsidSect="002A63A0">
          <w:type w:val="continuous"/>
          <w:pgSz w:w="11910" w:h="16840"/>
          <w:pgMar w:top="1580" w:right="800" w:bottom="284" w:left="1100" w:header="0" w:footer="630" w:gutter="0"/>
          <w:cols w:space="720"/>
        </w:sectPr>
      </w:pPr>
    </w:p>
    <w:p w14:paraId="0E085003" w14:textId="77777777" w:rsidR="00F71DDB" w:rsidRPr="00D16587" w:rsidRDefault="00F71DDB" w:rsidP="00D16587">
      <w:pPr>
        <w:pStyle w:val="BodyText"/>
      </w:pPr>
    </w:p>
    <w:p w14:paraId="6FF24639" w14:textId="77777777" w:rsidR="00F71DDB" w:rsidRPr="00D16587" w:rsidRDefault="00F71DDB" w:rsidP="00D16587">
      <w:pPr>
        <w:pStyle w:val="BodyText"/>
      </w:pPr>
    </w:p>
    <w:p w14:paraId="3C7CEF52" w14:textId="77777777" w:rsidR="00F71DDB" w:rsidRPr="00D16587" w:rsidRDefault="00F71DDB" w:rsidP="00D16587">
      <w:pPr>
        <w:pStyle w:val="BodyText"/>
        <w:sectPr w:rsidR="00F71DDB" w:rsidRPr="00D16587">
          <w:headerReference w:type="even" r:id="rId220"/>
          <w:headerReference w:type="default" r:id="rId221"/>
          <w:footerReference w:type="even" r:id="rId222"/>
          <w:footerReference w:type="default" r:id="rId223"/>
          <w:headerReference w:type="first" r:id="rId224"/>
          <w:footerReference w:type="first" r:id="rId225"/>
          <w:pgSz w:w="11910" w:h="16840"/>
          <w:pgMar w:top="1580" w:right="800" w:bottom="900" w:left="1100" w:header="0" w:footer="707" w:gutter="0"/>
          <w:cols w:space="720"/>
        </w:sectPr>
      </w:pPr>
    </w:p>
    <w:p w14:paraId="375CEEAF" w14:textId="3F5B1DCC" w:rsidR="00F71DDB" w:rsidRDefault="00A630EF" w:rsidP="008C623A">
      <w:pPr>
        <w:pStyle w:val="BodyText"/>
        <w:spacing w:before="106" w:line="230" w:lineRule="auto"/>
        <w:ind w:left="317"/>
      </w:pPr>
      <w:r>
        <w:rPr>
          <w:color w:val="231F20"/>
          <w:w w:val="95"/>
        </w:rPr>
        <w:t>with</w:t>
      </w:r>
      <w:r>
        <w:rPr>
          <w:color w:val="231F20"/>
          <w:spacing w:val="4"/>
          <w:w w:val="95"/>
        </w:rPr>
        <w:t xml:space="preserve"> </w:t>
      </w:r>
      <w:r>
        <w:rPr>
          <w:color w:val="231F20"/>
          <w:w w:val="95"/>
        </w:rPr>
        <w:t>the</w:t>
      </w:r>
      <w:r>
        <w:rPr>
          <w:color w:val="231F20"/>
          <w:spacing w:val="5"/>
          <w:w w:val="95"/>
        </w:rPr>
        <w:t xml:space="preserve"> </w:t>
      </w:r>
      <w:r>
        <w:rPr>
          <w:color w:val="231F20"/>
          <w:w w:val="95"/>
        </w:rPr>
        <w:t>MacKenzie</w:t>
      </w:r>
      <w:r>
        <w:rPr>
          <w:color w:val="231F20"/>
          <w:spacing w:val="5"/>
          <w:w w:val="95"/>
        </w:rPr>
        <w:t xml:space="preserve"> </w:t>
      </w:r>
      <w:r>
        <w:rPr>
          <w:color w:val="231F20"/>
          <w:w w:val="95"/>
        </w:rPr>
        <w:t>Memorial</w:t>
      </w:r>
      <w:r>
        <w:rPr>
          <w:color w:val="231F20"/>
          <w:spacing w:val="5"/>
          <w:w w:val="95"/>
        </w:rPr>
        <w:t xml:space="preserve"> </w:t>
      </w:r>
      <w:r>
        <w:rPr>
          <w:color w:val="231F20"/>
          <w:w w:val="95"/>
        </w:rPr>
        <w:t>Pool,</w:t>
      </w:r>
      <w:r>
        <w:rPr>
          <w:color w:val="231F20"/>
          <w:spacing w:val="1"/>
          <w:w w:val="95"/>
        </w:rPr>
        <w:t xml:space="preserve"> </w:t>
      </w:r>
      <w:r>
        <w:rPr>
          <w:color w:val="231F20"/>
          <w:w w:val="95"/>
        </w:rPr>
        <w:t>‘themed’</w:t>
      </w:r>
      <w:r>
        <w:rPr>
          <w:color w:val="231F20"/>
          <w:spacing w:val="1"/>
          <w:w w:val="95"/>
        </w:rPr>
        <w:t xml:space="preserve"> </w:t>
      </w:r>
      <w:r>
        <w:rPr>
          <w:color w:val="231F20"/>
          <w:w w:val="95"/>
        </w:rPr>
        <w:t>garden plantings</w:t>
      </w:r>
      <w:r>
        <w:rPr>
          <w:color w:val="231F20"/>
          <w:spacing w:val="1"/>
          <w:w w:val="95"/>
        </w:rPr>
        <w:t xml:space="preserve"> </w:t>
      </w:r>
      <w:r>
        <w:rPr>
          <w:color w:val="231F20"/>
          <w:w w:val="95"/>
        </w:rPr>
        <w:t>in</w:t>
      </w:r>
      <w:r>
        <w:rPr>
          <w:color w:val="231F20"/>
          <w:spacing w:val="1"/>
          <w:w w:val="95"/>
        </w:rPr>
        <w:t xml:space="preserve"> </w:t>
      </w:r>
      <w:r>
        <w:rPr>
          <w:color w:val="231F20"/>
          <w:w w:val="95"/>
        </w:rPr>
        <w:t>the</w:t>
      </w:r>
      <w:r>
        <w:rPr>
          <w:color w:val="231F20"/>
          <w:spacing w:val="1"/>
          <w:w w:val="95"/>
        </w:rPr>
        <w:t xml:space="preserve"> </w:t>
      </w:r>
      <w:r>
        <w:rPr>
          <w:color w:val="231F20"/>
          <w:w w:val="95"/>
        </w:rPr>
        <w:t>quadrants</w:t>
      </w:r>
      <w:r>
        <w:rPr>
          <w:color w:val="231F20"/>
          <w:spacing w:val="21"/>
          <w:w w:val="95"/>
        </w:rPr>
        <w:t xml:space="preserve"> </w:t>
      </w:r>
      <w:r>
        <w:rPr>
          <w:color w:val="231F20"/>
          <w:w w:val="95"/>
        </w:rPr>
        <w:t>c.1991,</w:t>
      </w:r>
      <w:r>
        <w:rPr>
          <w:color w:val="231F20"/>
          <w:spacing w:val="21"/>
          <w:w w:val="95"/>
        </w:rPr>
        <w:t xml:space="preserve"> </w:t>
      </w:r>
      <w:r>
        <w:rPr>
          <w:color w:val="231F20"/>
          <w:w w:val="95"/>
        </w:rPr>
        <w:t>and</w:t>
      </w:r>
      <w:r>
        <w:rPr>
          <w:color w:val="231F20"/>
          <w:spacing w:val="21"/>
          <w:w w:val="95"/>
        </w:rPr>
        <w:t xml:space="preserve"> </w:t>
      </w:r>
      <w:r>
        <w:rPr>
          <w:color w:val="231F20"/>
          <w:w w:val="95"/>
        </w:rPr>
        <w:t>the</w:t>
      </w:r>
      <w:r>
        <w:rPr>
          <w:color w:val="231F20"/>
          <w:spacing w:val="21"/>
          <w:w w:val="95"/>
        </w:rPr>
        <w:t xml:space="preserve"> </w:t>
      </w:r>
      <w:r>
        <w:rPr>
          <w:color w:val="231F20"/>
          <w:w w:val="95"/>
        </w:rPr>
        <w:t>association</w:t>
      </w:r>
      <w:r>
        <w:rPr>
          <w:color w:val="231F20"/>
          <w:spacing w:val="-37"/>
          <w:w w:val="95"/>
        </w:rPr>
        <w:t xml:space="preserve"> </w:t>
      </w:r>
      <w:r>
        <w:rPr>
          <w:color w:val="231F20"/>
          <w:w w:val="95"/>
        </w:rPr>
        <w:t>of the Landscape design with the</w:t>
      </w:r>
      <w:r>
        <w:rPr>
          <w:color w:val="231F20"/>
          <w:spacing w:val="1"/>
          <w:w w:val="95"/>
        </w:rPr>
        <w:t xml:space="preserve"> </w:t>
      </w:r>
      <w:r>
        <w:rPr>
          <w:color w:val="231F20"/>
          <w:w w:val="95"/>
        </w:rPr>
        <w:t>occupation</w:t>
      </w:r>
      <w:r>
        <w:rPr>
          <w:color w:val="231F20"/>
          <w:spacing w:val="-4"/>
          <w:w w:val="95"/>
        </w:rPr>
        <w:t xml:space="preserve"> </w:t>
      </w:r>
      <w:r>
        <w:rPr>
          <w:color w:val="231F20"/>
          <w:w w:val="95"/>
        </w:rPr>
        <w:t>of</w:t>
      </w:r>
      <w:r>
        <w:rPr>
          <w:color w:val="231F20"/>
          <w:spacing w:val="-3"/>
          <w:w w:val="95"/>
        </w:rPr>
        <w:t xml:space="preserve"> </w:t>
      </w:r>
      <w:r>
        <w:rPr>
          <w:color w:val="231F20"/>
          <w:w w:val="95"/>
        </w:rPr>
        <w:t>the</w:t>
      </w:r>
      <w:r>
        <w:rPr>
          <w:color w:val="231F20"/>
          <w:spacing w:val="-3"/>
          <w:w w:val="95"/>
        </w:rPr>
        <w:t xml:space="preserve"> </w:t>
      </w:r>
      <w:r>
        <w:rPr>
          <w:color w:val="231F20"/>
          <w:w w:val="95"/>
        </w:rPr>
        <w:t>building</w:t>
      </w:r>
      <w:r>
        <w:rPr>
          <w:color w:val="231F20"/>
          <w:spacing w:val="-4"/>
          <w:w w:val="95"/>
        </w:rPr>
        <w:t xml:space="preserve"> </w:t>
      </w:r>
      <w:r>
        <w:rPr>
          <w:color w:val="231F20"/>
          <w:w w:val="95"/>
        </w:rPr>
        <w:t>by</w:t>
      </w:r>
      <w:r w:rsidR="008C623A">
        <w:t xml:space="preserve"> </w:t>
      </w:r>
      <w:r>
        <w:rPr>
          <w:color w:val="231F20"/>
          <w:w w:val="95"/>
        </w:rPr>
        <w:t>NFSA. A second, smaller courtyard</w:t>
      </w:r>
      <w:r>
        <w:rPr>
          <w:color w:val="231F20"/>
          <w:spacing w:val="1"/>
          <w:w w:val="95"/>
        </w:rPr>
        <w:t xml:space="preserve"> </w:t>
      </w:r>
      <w:r>
        <w:rPr>
          <w:color w:val="231F20"/>
          <w:w w:val="95"/>
        </w:rPr>
        <w:t>associated with the Annex building</w:t>
      </w:r>
      <w:r>
        <w:rPr>
          <w:color w:val="231F20"/>
          <w:spacing w:val="1"/>
          <w:w w:val="95"/>
        </w:rPr>
        <w:t xml:space="preserve"> </w:t>
      </w:r>
      <w:r>
        <w:rPr>
          <w:color w:val="231F20"/>
          <w:w w:val="95"/>
        </w:rPr>
        <w:t>compliments the simple, symmetric</w:t>
      </w:r>
      <w:r>
        <w:rPr>
          <w:color w:val="231F20"/>
          <w:spacing w:val="1"/>
          <w:w w:val="95"/>
        </w:rPr>
        <w:t xml:space="preserve"> </w:t>
      </w:r>
      <w:r>
        <w:rPr>
          <w:color w:val="231F20"/>
          <w:w w:val="95"/>
        </w:rPr>
        <w:t>format of the original and is visually</w:t>
      </w:r>
      <w:r>
        <w:rPr>
          <w:color w:val="231F20"/>
          <w:spacing w:val="1"/>
          <w:w w:val="95"/>
        </w:rPr>
        <w:t xml:space="preserve"> </w:t>
      </w:r>
      <w:r>
        <w:rPr>
          <w:color w:val="231F20"/>
          <w:w w:val="95"/>
        </w:rPr>
        <w:t>separated</w:t>
      </w:r>
      <w:r>
        <w:rPr>
          <w:color w:val="231F20"/>
          <w:spacing w:val="23"/>
          <w:w w:val="95"/>
        </w:rPr>
        <w:t xml:space="preserve"> </w:t>
      </w:r>
      <w:r>
        <w:rPr>
          <w:color w:val="231F20"/>
          <w:w w:val="95"/>
        </w:rPr>
        <w:t>by</w:t>
      </w:r>
      <w:r>
        <w:rPr>
          <w:color w:val="231F20"/>
          <w:spacing w:val="23"/>
          <w:w w:val="95"/>
        </w:rPr>
        <w:t xml:space="preserve"> </w:t>
      </w:r>
      <w:r>
        <w:rPr>
          <w:color w:val="231F20"/>
          <w:w w:val="95"/>
        </w:rPr>
        <w:t>the</w:t>
      </w:r>
      <w:r>
        <w:rPr>
          <w:color w:val="231F20"/>
          <w:spacing w:val="23"/>
          <w:w w:val="95"/>
        </w:rPr>
        <w:t xml:space="preserve"> </w:t>
      </w:r>
      <w:r>
        <w:rPr>
          <w:color w:val="231F20"/>
          <w:w w:val="95"/>
        </w:rPr>
        <w:t>original</w:t>
      </w:r>
      <w:r>
        <w:rPr>
          <w:color w:val="231F20"/>
          <w:spacing w:val="23"/>
          <w:w w:val="95"/>
        </w:rPr>
        <w:t xml:space="preserve"> </w:t>
      </w:r>
      <w:r>
        <w:rPr>
          <w:color w:val="231F20"/>
          <w:w w:val="95"/>
        </w:rPr>
        <w:t>colonnade.</w:t>
      </w:r>
    </w:p>
    <w:p w14:paraId="033D7017" w14:textId="77777777" w:rsidR="00F71DDB" w:rsidRPr="002B4F80" w:rsidRDefault="00A630EF" w:rsidP="006D1716">
      <w:pPr>
        <w:pStyle w:val="ListParagraph"/>
        <w:numPr>
          <w:ilvl w:val="3"/>
          <w:numId w:val="25"/>
        </w:numPr>
        <w:tabs>
          <w:tab w:val="left" w:pos="897"/>
        </w:tabs>
        <w:spacing w:before="161"/>
        <w:ind w:left="896" w:hanging="580"/>
        <w:rPr>
          <w:b/>
          <w:bCs/>
          <w:i/>
          <w:sz w:val="17"/>
        </w:rPr>
      </w:pPr>
      <w:r w:rsidRPr="002B4F80">
        <w:rPr>
          <w:b/>
          <w:bCs/>
          <w:i/>
          <w:color w:val="231F20"/>
          <w:w w:val="120"/>
          <w:sz w:val="17"/>
        </w:rPr>
        <w:t>Residence</w:t>
      </w:r>
    </w:p>
    <w:p w14:paraId="6701E4E4" w14:textId="77777777" w:rsidR="00F71DDB" w:rsidRDefault="00A630EF" w:rsidP="004124C1">
      <w:pPr>
        <w:pStyle w:val="BodyText"/>
        <w:spacing w:before="111" w:line="230" w:lineRule="auto"/>
        <w:ind w:left="317" w:right="90"/>
      </w:pPr>
      <w:r>
        <w:rPr>
          <w:color w:val="231F20"/>
          <w:w w:val="95"/>
        </w:rPr>
        <w:t>Within</w:t>
      </w:r>
      <w:r>
        <w:rPr>
          <w:color w:val="231F20"/>
          <w:spacing w:val="8"/>
          <w:w w:val="95"/>
        </w:rPr>
        <w:t xml:space="preserve"> </w:t>
      </w:r>
      <w:r>
        <w:rPr>
          <w:color w:val="231F20"/>
          <w:w w:val="95"/>
        </w:rPr>
        <w:t>the</w:t>
      </w:r>
      <w:r>
        <w:rPr>
          <w:color w:val="231F20"/>
          <w:spacing w:val="8"/>
          <w:w w:val="95"/>
        </w:rPr>
        <w:t xml:space="preserve"> </w:t>
      </w:r>
      <w:r>
        <w:rPr>
          <w:color w:val="231F20"/>
          <w:w w:val="95"/>
        </w:rPr>
        <w:t>site,</w:t>
      </w:r>
      <w:r>
        <w:rPr>
          <w:color w:val="231F20"/>
          <w:spacing w:val="9"/>
          <w:w w:val="95"/>
        </w:rPr>
        <w:t xml:space="preserve"> </w:t>
      </w:r>
      <w:r>
        <w:rPr>
          <w:color w:val="231F20"/>
          <w:w w:val="95"/>
        </w:rPr>
        <w:t>the</w:t>
      </w:r>
      <w:r>
        <w:rPr>
          <w:color w:val="231F20"/>
          <w:spacing w:val="8"/>
          <w:w w:val="95"/>
        </w:rPr>
        <w:t xml:space="preserve"> </w:t>
      </w:r>
      <w:r>
        <w:rPr>
          <w:color w:val="231F20"/>
          <w:w w:val="95"/>
        </w:rPr>
        <w:t>landscaping</w:t>
      </w:r>
      <w:r>
        <w:rPr>
          <w:color w:val="231F20"/>
          <w:spacing w:val="9"/>
          <w:w w:val="95"/>
        </w:rPr>
        <w:t xml:space="preserve"> </w:t>
      </w:r>
      <w:r>
        <w:rPr>
          <w:color w:val="231F20"/>
          <w:w w:val="95"/>
        </w:rPr>
        <w:t>is</w:t>
      </w:r>
      <w:r>
        <w:rPr>
          <w:color w:val="231F20"/>
          <w:spacing w:val="1"/>
          <w:w w:val="95"/>
        </w:rPr>
        <w:t xml:space="preserve"> </w:t>
      </w:r>
      <w:r>
        <w:rPr>
          <w:color w:val="231F20"/>
          <w:w w:val="95"/>
        </w:rPr>
        <w:t>used</w:t>
      </w:r>
      <w:r>
        <w:rPr>
          <w:color w:val="231F20"/>
          <w:spacing w:val="3"/>
          <w:w w:val="95"/>
        </w:rPr>
        <w:t xml:space="preserve"> </w:t>
      </w:r>
      <w:r>
        <w:rPr>
          <w:color w:val="231F20"/>
          <w:w w:val="95"/>
        </w:rPr>
        <w:t>to</w:t>
      </w:r>
      <w:r>
        <w:rPr>
          <w:color w:val="231F20"/>
          <w:spacing w:val="3"/>
          <w:w w:val="95"/>
        </w:rPr>
        <w:t xml:space="preserve"> </w:t>
      </w:r>
      <w:r>
        <w:rPr>
          <w:color w:val="231F20"/>
          <w:w w:val="95"/>
        </w:rPr>
        <w:t>define</w:t>
      </w:r>
      <w:r>
        <w:rPr>
          <w:color w:val="231F20"/>
          <w:spacing w:val="3"/>
          <w:w w:val="95"/>
        </w:rPr>
        <w:t xml:space="preserve"> </w:t>
      </w:r>
      <w:r>
        <w:rPr>
          <w:color w:val="231F20"/>
          <w:w w:val="95"/>
        </w:rPr>
        <w:t>the</w:t>
      </w:r>
      <w:r>
        <w:rPr>
          <w:color w:val="231F20"/>
          <w:spacing w:val="4"/>
          <w:w w:val="95"/>
        </w:rPr>
        <w:t xml:space="preserve"> </w:t>
      </w:r>
      <w:r>
        <w:rPr>
          <w:color w:val="231F20"/>
          <w:w w:val="95"/>
        </w:rPr>
        <w:t>separate</w:t>
      </w:r>
      <w:r>
        <w:rPr>
          <w:color w:val="231F20"/>
          <w:spacing w:val="3"/>
          <w:w w:val="95"/>
        </w:rPr>
        <w:t xml:space="preserve"> </w:t>
      </w:r>
      <w:r>
        <w:rPr>
          <w:color w:val="231F20"/>
          <w:w w:val="95"/>
        </w:rPr>
        <w:t>main</w:t>
      </w:r>
      <w:r>
        <w:rPr>
          <w:color w:val="231F20"/>
          <w:spacing w:val="1"/>
          <w:w w:val="95"/>
        </w:rPr>
        <w:t xml:space="preserve"> </w:t>
      </w:r>
      <w:r>
        <w:rPr>
          <w:color w:val="231F20"/>
          <w:w w:val="95"/>
        </w:rPr>
        <w:t>building</w:t>
      </w:r>
      <w:r>
        <w:rPr>
          <w:color w:val="231F20"/>
          <w:spacing w:val="7"/>
          <w:w w:val="95"/>
        </w:rPr>
        <w:t xml:space="preserve"> </w:t>
      </w:r>
      <w:r>
        <w:rPr>
          <w:color w:val="231F20"/>
          <w:w w:val="95"/>
        </w:rPr>
        <w:t>and</w:t>
      </w:r>
      <w:r>
        <w:rPr>
          <w:color w:val="231F20"/>
          <w:spacing w:val="8"/>
          <w:w w:val="95"/>
        </w:rPr>
        <w:t xml:space="preserve"> </w:t>
      </w:r>
      <w:r>
        <w:rPr>
          <w:color w:val="231F20"/>
          <w:w w:val="95"/>
        </w:rPr>
        <w:t>residence</w:t>
      </w:r>
      <w:r>
        <w:rPr>
          <w:color w:val="231F20"/>
          <w:spacing w:val="7"/>
          <w:w w:val="95"/>
        </w:rPr>
        <w:t xml:space="preserve"> </w:t>
      </w:r>
      <w:r>
        <w:rPr>
          <w:color w:val="231F20"/>
          <w:w w:val="95"/>
        </w:rPr>
        <w:t>precincts.</w:t>
      </w:r>
      <w:r>
        <w:rPr>
          <w:color w:val="231F20"/>
          <w:spacing w:val="1"/>
          <w:w w:val="95"/>
        </w:rPr>
        <w:t xml:space="preserve"> </w:t>
      </w:r>
      <w:r>
        <w:rPr>
          <w:color w:val="231F20"/>
          <w:w w:val="95"/>
        </w:rPr>
        <w:t>This</w:t>
      </w:r>
      <w:r>
        <w:rPr>
          <w:color w:val="231F20"/>
          <w:spacing w:val="7"/>
          <w:w w:val="95"/>
        </w:rPr>
        <w:t xml:space="preserve"> </w:t>
      </w:r>
      <w:r>
        <w:rPr>
          <w:color w:val="231F20"/>
          <w:w w:val="95"/>
        </w:rPr>
        <w:t>is</w:t>
      </w:r>
      <w:r>
        <w:rPr>
          <w:color w:val="231F20"/>
          <w:spacing w:val="8"/>
          <w:w w:val="95"/>
        </w:rPr>
        <w:t xml:space="preserve"> </w:t>
      </w:r>
      <w:r>
        <w:rPr>
          <w:color w:val="231F20"/>
          <w:w w:val="95"/>
        </w:rPr>
        <w:t>demonstrated</w:t>
      </w:r>
      <w:r>
        <w:rPr>
          <w:color w:val="231F20"/>
          <w:spacing w:val="8"/>
          <w:w w:val="95"/>
        </w:rPr>
        <w:t xml:space="preserve"> </w:t>
      </w:r>
      <w:r>
        <w:rPr>
          <w:color w:val="231F20"/>
          <w:w w:val="95"/>
        </w:rPr>
        <w:t>through</w:t>
      </w:r>
      <w:r>
        <w:rPr>
          <w:color w:val="231F20"/>
          <w:spacing w:val="7"/>
          <w:w w:val="95"/>
        </w:rPr>
        <w:t xml:space="preserve"> </w:t>
      </w:r>
      <w:r>
        <w:rPr>
          <w:color w:val="231F20"/>
          <w:w w:val="95"/>
        </w:rPr>
        <w:t>the</w:t>
      </w:r>
      <w:r>
        <w:rPr>
          <w:color w:val="231F20"/>
          <w:spacing w:val="1"/>
          <w:w w:val="95"/>
        </w:rPr>
        <w:t xml:space="preserve"> </w:t>
      </w:r>
      <w:r>
        <w:rPr>
          <w:color w:val="231F20"/>
          <w:w w:val="95"/>
        </w:rPr>
        <w:t>hedge</w:t>
      </w:r>
      <w:r>
        <w:rPr>
          <w:color w:val="231F20"/>
          <w:spacing w:val="6"/>
          <w:w w:val="95"/>
        </w:rPr>
        <w:t xml:space="preserve"> </w:t>
      </w:r>
      <w:r>
        <w:rPr>
          <w:color w:val="231F20"/>
          <w:w w:val="95"/>
        </w:rPr>
        <w:t>surrounding</w:t>
      </w:r>
      <w:r>
        <w:rPr>
          <w:color w:val="231F20"/>
          <w:spacing w:val="7"/>
          <w:w w:val="95"/>
        </w:rPr>
        <w:t xml:space="preserve"> </w:t>
      </w:r>
      <w:r>
        <w:rPr>
          <w:color w:val="231F20"/>
          <w:w w:val="95"/>
        </w:rPr>
        <w:t>the</w:t>
      </w:r>
      <w:r>
        <w:rPr>
          <w:color w:val="231F20"/>
          <w:spacing w:val="7"/>
          <w:w w:val="95"/>
        </w:rPr>
        <w:t xml:space="preserve"> </w:t>
      </w:r>
      <w:r>
        <w:rPr>
          <w:color w:val="231F20"/>
          <w:w w:val="95"/>
        </w:rPr>
        <w:t>residence,</w:t>
      </w:r>
      <w:r>
        <w:rPr>
          <w:color w:val="231F20"/>
          <w:spacing w:val="1"/>
          <w:w w:val="95"/>
        </w:rPr>
        <w:t xml:space="preserve"> </w:t>
      </w:r>
      <w:r>
        <w:rPr>
          <w:color w:val="231F20"/>
          <w:w w:val="95"/>
        </w:rPr>
        <w:t>which</w:t>
      </w:r>
      <w:r>
        <w:rPr>
          <w:color w:val="231F20"/>
          <w:spacing w:val="25"/>
          <w:w w:val="95"/>
        </w:rPr>
        <w:t xml:space="preserve"> </w:t>
      </w:r>
      <w:r>
        <w:rPr>
          <w:color w:val="231F20"/>
          <w:w w:val="95"/>
        </w:rPr>
        <w:t>encloses</w:t>
      </w:r>
      <w:r>
        <w:rPr>
          <w:color w:val="231F20"/>
          <w:spacing w:val="26"/>
          <w:w w:val="95"/>
        </w:rPr>
        <w:t xml:space="preserve"> </w:t>
      </w:r>
      <w:r>
        <w:rPr>
          <w:color w:val="231F20"/>
          <w:w w:val="95"/>
        </w:rPr>
        <w:t>the</w:t>
      </w:r>
      <w:r>
        <w:rPr>
          <w:color w:val="231F20"/>
          <w:spacing w:val="25"/>
          <w:w w:val="95"/>
        </w:rPr>
        <w:t xml:space="preserve"> </w:t>
      </w:r>
      <w:r>
        <w:rPr>
          <w:color w:val="231F20"/>
          <w:w w:val="95"/>
        </w:rPr>
        <w:t>smaller</w:t>
      </w:r>
      <w:r>
        <w:rPr>
          <w:color w:val="231F20"/>
          <w:spacing w:val="26"/>
          <w:w w:val="95"/>
        </w:rPr>
        <w:t xml:space="preserve"> </w:t>
      </w:r>
      <w:r>
        <w:rPr>
          <w:color w:val="231F20"/>
          <w:w w:val="95"/>
        </w:rPr>
        <w:t>detailed</w:t>
      </w:r>
      <w:r>
        <w:rPr>
          <w:color w:val="231F20"/>
          <w:spacing w:val="-38"/>
          <w:w w:val="95"/>
        </w:rPr>
        <w:t xml:space="preserve"> </w:t>
      </w:r>
      <w:r>
        <w:rPr>
          <w:color w:val="231F20"/>
          <w:w w:val="95"/>
        </w:rPr>
        <w:t>garden</w:t>
      </w:r>
      <w:r>
        <w:rPr>
          <w:color w:val="231F20"/>
          <w:spacing w:val="-3"/>
          <w:w w:val="95"/>
        </w:rPr>
        <w:t xml:space="preserve"> </w:t>
      </w:r>
      <w:r>
        <w:rPr>
          <w:color w:val="231F20"/>
          <w:w w:val="95"/>
        </w:rPr>
        <w:t>space,</w:t>
      </w:r>
      <w:r>
        <w:rPr>
          <w:color w:val="231F20"/>
          <w:spacing w:val="-3"/>
          <w:w w:val="95"/>
        </w:rPr>
        <w:t xml:space="preserve"> </w:t>
      </w:r>
      <w:r>
        <w:rPr>
          <w:color w:val="231F20"/>
          <w:w w:val="95"/>
        </w:rPr>
        <w:t>and</w:t>
      </w:r>
      <w:r>
        <w:rPr>
          <w:color w:val="231F20"/>
          <w:spacing w:val="-2"/>
          <w:w w:val="95"/>
        </w:rPr>
        <w:t xml:space="preserve"> </w:t>
      </w:r>
      <w:r>
        <w:rPr>
          <w:color w:val="231F20"/>
          <w:w w:val="95"/>
        </w:rPr>
        <w:t>separates</w:t>
      </w:r>
      <w:r>
        <w:rPr>
          <w:color w:val="231F20"/>
          <w:spacing w:val="-3"/>
          <w:w w:val="95"/>
        </w:rPr>
        <w:t xml:space="preserve"> </w:t>
      </w:r>
      <w:r>
        <w:rPr>
          <w:color w:val="231F20"/>
          <w:w w:val="95"/>
        </w:rPr>
        <w:t>it</w:t>
      </w:r>
    </w:p>
    <w:p w14:paraId="4EB6E40F" w14:textId="77777777" w:rsidR="00F71DDB" w:rsidRDefault="00A630EF" w:rsidP="004124C1">
      <w:pPr>
        <w:pStyle w:val="BodyText"/>
        <w:spacing w:line="230" w:lineRule="auto"/>
        <w:ind w:left="317" w:right="16"/>
      </w:pPr>
      <w:r>
        <w:rPr>
          <w:color w:val="231F20"/>
          <w:w w:val="95"/>
        </w:rPr>
        <w:t>from</w:t>
      </w:r>
      <w:r>
        <w:rPr>
          <w:color w:val="231F20"/>
          <w:spacing w:val="38"/>
        </w:rPr>
        <w:t xml:space="preserve"> </w:t>
      </w:r>
      <w:r>
        <w:rPr>
          <w:color w:val="231F20"/>
          <w:w w:val="95"/>
        </w:rPr>
        <w:t>the</w:t>
      </w:r>
      <w:r>
        <w:rPr>
          <w:color w:val="231F20"/>
          <w:spacing w:val="38"/>
        </w:rPr>
        <w:t xml:space="preserve"> </w:t>
      </w:r>
      <w:r>
        <w:rPr>
          <w:color w:val="231F20"/>
          <w:w w:val="95"/>
        </w:rPr>
        <w:t>Main</w:t>
      </w:r>
      <w:r>
        <w:rPr>
          <w:color w:val="231F20"/>
          <w:spacing w:val="38"/>
        </w:rPr>
        <w:t xml:space="preserve"> </w:t>
      </w:r>
      <w:r>
        <w:rPr>
          <w:color w:val="231F20"/>
          <w:w w:val="95"/>
        </w:rPr>
        <w:t>Building</w:t>
      </w:r>
      <w:r>
        <w:rPr>
          <w:color w:val="231F20"/>
          <w:spacing w:val="39"/>
        </w:rPr>
        <w:t xml:space="preserve"> </w:t>
      </w:r>
      <w:r>
        <w:rPr>
          <w:color w:val="231F20"/>
          <w:w w:val="95"/>
        </w:rPr>
        <w:t>visually.</w:t>
      </w:r>
      <w:r>
        <w:rPr>
          <w:color w:val="231F20"/>
          <w:spacing w:val="1"/>
          <w:w w:val="95"/>
        </w:rPr>
        <w:t xml:space="preserve"> </w:t>
      </w:r>
      <w:r>
        <w:rPr>
          <w:color w:val="231F20"/>
          <w:w w:val="95"/>
        </w:rPr>
        <w:t>The</w:t>
      </w:r>
      <w:r>
        <w:rPr>
          <w:color w:val="231F20"/>
          <w:spacing w:val="14"/>
          <w:w w:val="95"/>
        </w:rPr>
        <w:t xml:space="preserve"> </w:t>
      </w:r>
      <w:r>
        <w:rPr>
          <w:color w:val="231F20"/>
          <w:w w:val="95"/>
        </w:rPr>
        <w:t>garden</w:t>
      </w:r>
      <w:r>
        <w:rPr>
          <w:color w:val="231F20"/>
          <w:spacing w:val="14"/>
          <w:w w:val="95"/>
        </w:rPr>
        <w:t xml:space="preserve"> </w:t>
      </w:r>
      <w:r>
        <w:rPr>
          <w:color w:val="231F20"/>
          <w:w w:val="95"/>
        </w:rPr>
        <w:t>space</w:t>
      </w:r>
      <w:r>
        <w:rPr>
          <w:color w:val="231F20"/>
          <w:spacing w:val="14"/>
          <w:w w:val="95"/>
        </w:rPr>
        <w:t xml:space="preserve"> </w:t>
      </w:r>
      <w:r>
        <w:rPr>
          <w:color w:val="231F20"/>
          <w:w w:val="95"/>
        </w:rPr>
        <w:t>is</w:t>
      </w:r>
      <w:r>
        <w:rPr>
          <w:color w:val="231F20"/>
          <w:spacing w:val="15"/>
          <w:w w:val="95"/>
        </w:rPr>
        <w:t xml:space="preserve"> </w:t>
      </w:r>
      <w:r>
        <w:rPr>
          <w:color w:val="231F20"/>
          <w:w w:val="95"/>
        </w:rPr>
        <w:t>characterised</w:t>
      </w:r>
      <w:r>
        <w:rPr>
          <w:color w:val="231F20"/>
          <w:spacing w:val="14"/>
          <w:w w:val="95"/>
        </w:rPr>
        <w:t xml:space="preserve"> </w:t>
      </w:r>
      <w:r>
        <w:rPr>
          <w:color w:val="231F20"/>
          <w:w w:val="95"/>
        </w:rPr>
        <w:t>by</w:t>
      </w:r>
      <w:r>
        <w:rPr>
          <w:color w:val="231F20"/>
          <w:spacing w:val="1"/>
          <w:w w:val="95"/>
        </w:rPr>
        <w:t xml:space="preserve"> </w:t>
      </w:r>
      <w:r>
        <w:rPr>
          <w:color w:val="231F20"/>
          <w:w w:val="95"/>
        </w:rPr>
        <w:t>scattered</w:t>
      </w:r>
      <w:r>
        <w:rPr>
          <w:color w:val="231F20"/>
          <w:spacing w:val="4"/>
          <w:w w:val="95"/>
        </w:rPr>
        <w:t xml:space="preserve"> </w:t>
      </w:r>
      <w:r>
        <w:rPr>
          <w:color w:val="231F20"/>
          <w:w w:val="95"/>
        </w:rPr>
        <w:t>trees,</w:t>
      </w:r>
      <w:r>
        <w:rPr>
          <w:color w:val="231F20"/>
          <w:spacing w:val="5"/>
          <w:w w:val="95"/>
        </w:rPr>
        <w:t xml:space="preserve"> </w:t>
      </w:r>
      <w:r>
        <w:rPr>
          <w:color w:val="231F20"/>
          <w:w w:val="95"/>
        </w:rPr>
        <w:t>open</w:t>
      </w:r>
      <w:r>
        <w:rPr>
          <w:color w:val="231F20"/>
          <w:spacing w:val="5"/>
          <w:w w:val="95"/>
        </w:rPr>
        <w:t xml:space="preserve"> </w:t>
      </w:r>
      <w:r>
        <w:rPr>
          <w:color w:val="231F20"/>
          <w:w w:val="95"/>
        </w:rPr>
        <w:t>grass,</w:t>
      </w:r>
      <w:r>
        <w:rPr>
          <w:color w:val="231F20"/>
          <w:spacing w:val="5"/>
          <w:w w:val="95"/>
        </w:rPr>
        <w:t xml:space="preserve"> </w:t>
      </w:r>
      <w:r>
        <w:rPr>
          <w:color w:val="231F20"/>
          <w:w w:val="95"/>
        </w:rPr>
        <w:t>garden</w:t>
      </w:r>
      <w:r>
        <w:rPr>
          <w:color w:val="231F20"/>
          <w:spacing w:val="1"/>
          <w:w w:val="95"/>
        </w:rPr>
        <w:t xml:space="preserve"> </w:t>
      </w:r>
      <w:r>
        <w:rPr>
          <w:color w:val="231F20"/>
          <w:w w:val="95"/>
        </w:rPr>
        <w:t>beds,</w:t>
      </w:r>
      <w:r>
        <w:rPr>
          <w:color w:val="231F20"/>
          <w:spacing w:val="8"/>
          <w:w w:val="95"/>
        </w:rPr>
        <w:t xml:space="preserve"> </w:t>
      </w:r>
      <w:r>
        <w:rPr>
          <w:color w:val="231F20"/>
          <w:w w:val="95"/>
        </w:rPr>
        <w:t>and</w:t>
      </w:r>
      <w:r>
        <w:rPr>
          <w:color w:val="231F20"/>
          <w:spacing w:val="8"/>
          <w:w w:val="95"/>
        </w:rPr>
        <w:t xml:space="preserve"> </w:t>
      </w:r>
      <w:r>
        <w:rPr>
          <w:color w:val="231F20"/>
          <w:w w:val="95"/>
        </w:rPr>
        <w:t>a</w:t>
      </w:r>
      <w:r>
        <w:rPr>
          <w:color w:val="231F20"/>
          <w:spacing w:val="9"/>
          <w:w w:val="95"/>
        </w:rPr>
        <w:t xml:space="preserve"> </w:t>
      </w:r>
      <w:r>
        <w:rPr>
          <w:color w:val="231F20"/>
          <w:w w:val="95"/>
        </w:rPr>
        <w:t>fenced</w:t>
      </w:r>
      <w:r>
        <w:rPr>
          <w:color w:val="231F20"/>
          <w:spacing w:val="8"/>
          <w:w w:val="95"/>
        </w:rPr>
        <w:t xml:space="preserve"> </w:t>
      </w:r>
      <w:r>
        <w:rPr>
          <w:color w:val="231F20"/>
          <w:w w:val="95"/>
        </w:rPr>
        <w:t>drying</w:t>
      </w:r>
      <w:r>
        <w:rPr>
          <w:color w:val="231F20"/>
          <w:spacing w:val="8"/>
          <w:w w:val="95"/>
        </w:rPr>
        <w:t xml:space="preserve"> </w:t>
      </w:r>
      <w:r>
        <w:rPr>
          <w:color w:val="231F20"/>
          <w:w w:val="95"/>
        </w:rPr>
        <w:t>space</w:t>
      </w:r>
      <w:r>
        <w:rPr>
          <w:color w:val="231F20"/>
          <w:spacing w:val="9"/>
          <w:w w:val="95"/>
        </w:rPr>
        <w:t xml:space="preserve"> </w:t>
      </w:r>
      <w:r>
        <w:rPr>
          <w:color w:val="231F20"/>
          <w:w w:val="95"/>
        </w:rPr>
        <w:t>with</w:t>
      </w:r>
      <w:r>
        <w:rPr>
          <w:color w:val="231F20"/>
          <w:spacing w:val="1"/>
          <w:w w:val="95"/>
        </w:rPr>
        <w:t xml:space="preserve"> </w:t>
      </w:r>
      <w:r>
        <w:rPr>
          <w:color w:val="231F20"/>
        </w:rPr>
        <w:t>clothes hoist. Introduction to the</w:t>
      </w:r>
      <w:r>
        <w:rPr>
          <w:color w:val="231F20"/>
          <w:spacing w:val="1"/>
        </w:rPr>
        <w:t xml:space="preserve"> </w:t>
      </w:r>
      <w:r>
        <w:rPr>
          <w:color w:val="231F20"/>
          <w:w w:val="95"/>
        </w:rPr>
        <w:t>garden</w:t>
      </w:r>
      <w:r>
        <w:rPr>
          <w:color w:val="231F20"/>
          <w:spacing w:val="9"/>
          <w:w w:val="95"/>
        </w:rPr>
        <w:t xml:space="preserve"> </w:t>
      </w:r>
      <w:r>
        <w:rPr>
          <w:color w:val="231F20"/>
          <w:w w:val="95"/>
        </w:rPr>
        <w:t>space</w:t>
      </w:r>
      <w:r>
        <w:rPr>
          <w:color w:val="231F20"/>
          <w:spacing w:val="9"/>
          <w:w w:val="95"/>
        </w:rPr>
        <w:t xml:space="preserve"> </w:t>
      </w:r>
      <w:r>
        <w:rPr>
          <w:color w:val="231F20"/>
          <w:w w:val="95"/>
        </w:rPr>
        <w:t>of</w:t>
      </w:r>
      <w:r>
        <w:rPr>
          <w:color w:val="231F20"/>
          <w:spacing w:val="9"/>
          <w:w w:val="95"/>
        </w:rPr>
        <w:t xml:space="preserve"> </w:t>
      </w:r>
      <w:r>
        <w:rPr>
          <w:color w:val="231F20"/>
          <w:w w:val="95"/>
        </w:rPr>
        <w:t>surface</w:t>
      </w:r>
      <w:r>
        <w:rPr>
          <w:color w:val="231F20"/>
          <w:spacing w:val="10"/>
          <w:w w:val="95"/>
        </w:rPr>
        <w:t xml:space="preserve"> </w:t>
      </w:r>
      <w:r>
        <w:rPr>
          <w:color w:val="231F20"/>
          <w:w w:val="95"/>
        </w:rPr>
        <w:t>car</w:t>
      </w:r>
      <w:r>
        <w:rPr>
          <w:color w:val="231F20"/>
          <w:spacing w:val="9"/>
          <w:w w:val="95"/>
        </w:rPr>
        <w:t xml:space="preserve"> </w:t>
      </w:r>
      <w:r>
        <w:rPr>
          <w:color w:val="231F20"/>
          <w:w w:val="95"/>
        </w:rPr>
        <w:t>parking,</w:t>
      </w:r>
      <w:r>
        <w:rPr>
          <w:color w:val="231F20"/>
          <w:spacing w:val="1"/>
          <w:w w:val="95"/>
        </w:rPr>
        <w:t xml:space="preserve"> </w:t>
      </w:r>
      <w:r>
        <w:rPr>
          <w:color w:val="231F20"/>
          <w:w w:val="95"/>
        </w:rPr>
        <w:t>shade</w:t>
      </w:r>
      <w:r>
        <w:rPr>
          <w:color w:val="231F20"/>
          <w:spacing w:val="5"/>
          <w:w w:val="95"/>
        </w:rPr>
        <w:t xml:space="preserve"> </w:t>
      </w:r>
      <w:r>
        <w:rPr>
          <w:color w:val="231F20"/>
          <w:w w:val="95"/>
        </w:rPr>
        <w:t>structures,</w:t>
      </w:r>
      <w:r>
        <w:rPr>
          <w:color w:val="231F20"/>
          <w:spacing w:val="6"/>
          <w:w w:val="95"/>
        </w:rPr>
        <w:t xml:space="preserve"> </w:t>
      </w:r>
      <w:r>
        <w:rPr>
          <w:color w:val="231F20"/>
          <w:w w:val="95"/>
        </w:rPr>
        <w:t>a</w:t>
      </w:r>
      <w:r>
        <w:rPr>
          <w:color w:val="231F20"/>
          <w:spacing w:val="6"/>
          <w:w w:val="95"/>
        </w:rPr>
        <w:t xml:space="preserve"> </w:t>
      </w:r>
      <w:r>
        <w:rPr>
          <w:color w:val="231F20"/>
          <w:w w:val="95"/>
        </w:rPr>
        <w:t>paved</w:t>
      </w:r>
      <w:r>
        <w:rPr>
          <w:color w:val="231F20"/>
          <w:spacing w:val="6"/>
          <w:w w:val="95"/>
        </w:rPr>
        <w:t xml:space="preserve"> </w:t>
      </w:r>
      <w:r>
        <w:rPr>
          <w:color w:val="231F20"/>
          <w:w w:val="95"/>
        </w:rPr>
        <w:t>‘apron’</w:t>
      </w:r>
      <w:r>
        <w:rPr>
          <w:color w:val="231F20"/>
          <w:spacing w:val="6"/>
          <w:w w:val="95"/>
        </w:rPr>
        <w:t xml:space="preserve"> </w:t>
      </w:r>
      <w:r>
        <w:rPr>
          <w:color w:val="231F20"/>
          <w:w w:val="95"/>
        </w:rPr>
        <w:t>and</w:t>
      </w:r>
      <w:r>
        <w:rPr>
          <w:color w:val="231F20"/>
          <w:spacing w:val="-37"/>
          <w:w w:val="95"/>
        </w:rPr>
        <w:t xml:space="preserve"> </w:t>
      </w:r>
      <w:r>
        <w:rPr>
          <w:color w:val="231F20"/>
          <w:w w:val="95"/>
        </w:rPr>
        <w:t>drainage</w:t>
      </w:r>
      <w:r>
        <w:rPr>
          <w:color w:val="231F20"/>
          <w:spacing w:val="6"/>
          <w:w w:val="95"/>
        </w:rPr>
        <w:t xml:space="preserve"> </w:t>
      </w:r>
      <w:r>
        <w:rPr>
          <w:color w:val="231F20"/>
          <w:w w:val="95"/>
        </w:rPr>
        <w:t>around</w:t>
      </w:r>
      <w:r>
        <w:rPr>
          <w:color w:val="231F20"/>
          <w:spacing w:val="7"/>
          <w:w w:val="95"/>
        </w:rPr>
        <w:t xml:space="preserve"> </w:t>
      </w:r>
      <w:r>
        <w:rPr>
          <w:color w:val="231F20"/>
          <w:w w:val="95"/>
        </w:rPr>
        <w:t>the</w:t>
      </w:r>
      <w:r>
        <w:rPr>
          <w:color w:val="231F20"/>
          <w:spacing w:val="6"/>
          <w:w w:val="95"/>
        </w:rPr>
        <w:t xml:space="preserve"> </w:t>
      </w:r>
      <w:r>
        <w:rPr>
          <w:color w:val="231F20"/>
          <w:w w:val="95"/>
        </w:rPr>
        <w:t>buildings</w:t>
      </w:r>
      <w:r>
        <w:rPr>
          <w:color w:val="231F20"/>
          <w:spacing w:val="7"/>
          <w:w w:val="95"/>
        </w:rPr>
        <w:t xml:space="preserve"> </w:t>
      </w:r>
      <w:r>
        <w:rPr>
          <w:color w:val="231F20"/>
          <w:w w:val="95"/>
        </w:rPr>
        <w:t>has</w:t>
      </w:r>
      <w:r>
        <w:rPr>
          <w:color w:val="231F20"/>
          <w:spacing w:val="1"/>
          <w:w w:val="95"/>
        </w:rPr>
        <w:t xml:space="preserve"> </w:t>
      </w:r>
      <w:r>
        <w:rPr>
          <w:color w:val="231F20"/>
          <w:w w:val="95"/>
        </w:rPr>
        <w:t>weakened</w:t>
      </w:r>
      <w:r>
        <w:rPr>
          <w:color w:val="231F20"/>
          <w:spacing w:val="5"/>
          <w:w w:val="95"/>
        </w:rPr>
        <w:t xml:space="preserve"> </w:t>
      </w:r>
      <w:r>
        <w:rPr>
          <w:color w:val="231F20"/>
          <w:w w:val="95"/>
        </w:rPr>
        <w:t>the</w:t>
      </w:r>
      <w:r>
        <w:rPr>
          <w:color w:val="231F20"/>
          <w:spacing w:val="6"/>
          <w:w w:val="95"/>
        </w:rPr>
        <w:t xml:space="preserve"> </w:t>
      </w:r>
      <w:r>
        <w:rPr>
          <w:color w:val="231F20"/>
          <w:w w:val="95"/>
        </w:rPr>
        <w:t>domestic</w:t>
      </w:r>
      <w:r>
        <w:rPr>
          <w:color w:val="231F20"/>
          <w:spacing w:val="5"/>
          <w:w w:val="95"/>
        </w:rPr>
        <w:t xml:space="preserve"> </w:t>
      </w:r>
      <w:r>
        <w:rPr>
          <w:color w:val="231F20"/>
          <w:w w:val="95"/>
        </w:rPr>
        <w:t>landscape</w:t>
      </w:r>
      <w:r>
        <w:rPr>
          <w:color w:val="231F20"/>
          <w:spacing w:val="1"/>
          <w:w w:val="95"/>
        </w:rPr>
        <w:t xml:space="preserve"> </w:t>
      </w:r>
      <w:r>
        <w:rPr>
          <w:color w:val="231F20"/>
          <w:w w:val="95"/>
        </w:rPr>
        <w:t>character,</w:t>
      </w:r>
      <w:r>
        <w:rPr>
          <w:color w:val="231F20"/>
          <w:spacing w:val="4"/>
          <w:w w:val="95"/>
        </w:rPr>
        <w:t xml:space="preserve"> </w:t>
      </w:r>
      <w:r>
        <w:rPr>
          <w:color w:val="231F20"/>
          <w:w w:val="95"/>
        </w:rPr>
        <w:t>but</w:t>
      </w:r>
      <w:r>
        <w:rPr>
          <w:color w:val="231F20"/>
          <w:spacing w:val="4"/>
          <w:w w:val="95"/>
        </w:rPr>
        <w:t xml:space="preserve"> </w:t>
      </w:r>
      <w:r>
        <w:rPr>
          <w:color w:val="231F20"/>
          <w:w w:val="95"/>
        </w:rPr>
        <w:t>the</w:t>
      </w:r>
      <w:r>
        <w:rPr>
          <w:color w:val="231F20"/>
          <w:spacing w:val="5"/>
          <w:w w:val="95"/>
        </w:rPr>
        <w:t xml:space="preserve"> </w:t>
      </w:r>
      <w:r>
        <w:rPr>
          <w:color w:val="231F20"/>
          <w:w w:val="95"/>
        </w:rPr>
        <w:t>original</w:t>
      </w:r>
      <w:r>
        <w:rPr>
          <w:color w:val="231F20"/>
          <w:spacing w:val="4"/>
          <w:w w:val="95"/>
        </w:rPr>
        <w:t xml:space="preserve"> </w:t>
      </w:r>
      <w:r>
        <w:rPr>
          <w:color w:val="231F20"/>
          <w:w w:val="95"/>
        </w:rPr>
        <w:t>garden</w:t>
      </w:r>
      <w:r>
        <w:rPr>
          <w:color w:val="231F20"/>
          <w:spacing w:val="1"/>
          <w:w w:val="95"/>
        </w:rPr>
        <w:t xml:space="preserve"> </w:t>
      </w:r>
      <w:r>
        <w:rPr>
          <w:color w:val="231F20"/>
          <w:w w:val="95"/>
        </w:rPr>
        <w:t>setting</w:t>
      </w:r>
      <w:r>
        <w:rPr>
          <w:color w:val="231F20"/>
          <w:spacing w:val="2"/>
          <w:w w:val="95"/>
        </w:rPr>
        <w:t xml:space="preserve"> </w:t>
      </w:r>
      <w:r>
        <w:rPr>
          <w:color w:val="231F20"/>
          <w:w w:val="95"/>
        </w:rPr>
        <w:t>remains</w:t>
      </w:r>
      <w:r>
        <w:rPr>
          <w:color w:val="231F20"/>
          <w:spacing w:val="3"/>
          <w:w w:val="95"/>
        </w:rPr>
        <w:t xml:space="preserve"> </w:t>
      </w:r>
      <w:r>
        <w:rPr>
          <w:color w:val="231F20"/>
          <w:w w:val="95"/>
        </w:rPr>
        <w:t>broadly</w:t>
      </w:r>
      <w:r>
        <w:rPr>
          <w:color w:val="231F20"/>
          <w:spacing w:val="3"/>
          <w:w w:val="95"/>
        </w:rPr>
        <w:t xml:space="preserve"> </w:t>
      </w:r>
      <w:r>
        <w:rPr>
          <w:color w:val="231F20"/>
          <w:w w:val="95"/>
        </w:rPr>
        <w:t>evident.</w:t>
      </w:r>
    </w:p>
    <w:p w14:paraId="5957ED23" w14:textId="77777777" w:rsidR="00F71DDB" w:rsidRDefault="00A630EF" w:rsidP="004124C1">
      <w:pPr>
        <w:pStyle w:val="BodyText"/>
        <w:spacing w:line="230" w:lineRule="auto"/>
        <w:ind w:left="317" w:right="90"/>
      </w:pPr>
      <w:r>
        <w:rPr>
          <w:color w:val="231F20"/>
          <w:w w:val="95"/>
        </w:rPr>
        <w:t>The</w:t>
      </w:r>
      <w:r>
        <w:rPr>
          <w:color w:val="231F20"/>
          <w:spacing w:val="14"/>
          <w:w w:val="95"/>
        </w:rPr>
        <w:t xml:space="preserve"> </w:t>
      </w:r>
      <w:r>
        <w:rPr>
          <w:color w:val="231F20"/>
          <w:w w:val="95"/>
        </w:rPr>
        <w:t>north</w:t>
      </w:r>
      <w:r>
        <w:rPr>
          <w:color w:val="231F20"/>
          <w:spacing w:val="14"/>
          <w:w w:val="95"/>
        </w:rPr>
        <w:t xml:space="preserve"> </w:t>
      </w:r>
      <w:r>
        <w:rPr>
          <w:color w:val="231F20"/>
          <w:w w:val="95"/>
        </w:rPr>
        <w:t>side</w:t>
      </w:r>
      <w:r>
        <w:rPr>
          <w:color w:val="231F20"/>
          <w:spacing w:val="14"/>
          <w:w w:val="95"/>
        </w:rPr>
        <w:t xml:space="preserve"> </w:t>
      </w:r>
      <w:r>
        <w:rPr>
          <w:color w:val="231F20"/>
          <w:w w:val="95"/>
        </w:rPr>
        <w:t>of</w:t>
      </w:r>
      <w:r>
        <w:rPr>
          <w:color w:val="231F20"/>
          <w:spacing w:val="14"/>
          <w:w w:val="95"/>
        </w:rPr>
        <w:t xml:space="preserve"> </w:t>
      </w:r>
      <w:r>
        <w:rPr>
          <w:color w:val="231F20"/>
          <w:w w:val="95"/>
        </w:rPr>
        <w:t>the</w:t>
      </w:r>
      <w:r>
        <w:rPr>
          <w:color w:val="231F20"/>
          <w:spacing w:val="14"/>
          <w:w w:val="95"/>
        </w:rPr>
        <w:t xml:space="preserve"> </w:t>
      </w:r>
      <w:r>
        <w:rPr>
          <w:color w:val="231F20"/>
          <w:w w:val="95"/>
        </w:rPr>
        <w:t>main</w:t>
      </w:r>
      <w:r>
        <w:rPr>
          <w:color w:val="231F20"/>
          <w:spacing w:val="14"/>
          <w:w w:val="95"/>
        </w:rPr>
        <w:t xml:space="preserve"> </w:t>
      </w:r>
      <w:r>
        <w:rPr>
          <w:color w:val="231F20"/>
          <w:w w:val="95"/>
        </w:rPr>
        <w:t>building</w:t>
      </w:r>
      <w:r>
        <w:rPr>
          <w:color w:val="231F20"/>
          <w:spacing w:val="-38"/>
          <w:w w:val="95"/>
        </w:rPr>
        <w:t xml:space="preserve"> </w:t>
      </w:r>
      <w:r>
        <w:rPr>
          <w:color w:val="231F20"/>
          <w:w w:val="95"/>
        </w:rPr>
        <w:t>was developed c.1998 as a formal</w:t>
      </w:r>
      <w:r>
        <w:rPr>
          <w:color w:val="231F20"/>
          <w:spacing w:val="1"/>
          <w:w w:val="95"/>
        </w:rPr>
        <w:t xml:space="preserve"> </w:t>
      </w:r>
      <w:r>
        <w:rPr>
          <w:color w:val="231F20"/>
          <w:w w:val="95"/>
        </w:rPr>
        <w:t>landscape</w:t>
      </w:r>
      <w:r>
        <w:rPr>
          <w:color w:val="231F20"/>
          <w:spacing w:val="1"/>
          <w:w w:val="95"/>
        </w:rPr>
        <w:t xml:space="preserve"> </w:t>
      </w:r>
      <w:r>
        <w:rPr>
          <w:color w:val="231F20"/>
          <w:w w:val="95"/>
        </w:rPr>
        <w:t>of</w:t>
      </w:r>
      <w:r>
        <w:rPr>
          <w:color w:val="231F20"/>
          <w:spacing w:val="1"/>
          <w:w w:val="95"/>
        </w:rPr>
        <w:t xml:space="preserve"> </w:t>
      </w:r>
      <w:r>
        <w:rPr>
          <w:color w:val="231F20"/>
          <w:w w:val="95"/>
        </w:rPr>
        <w:t>orthogonal</w:t>
      </w:r>
      <w:r>
        <w:rPr>
          <w:color w:val="231F20"/>
          <w:spacing w:val="1"/>
          <w:w w:val="95"/>
        </w:rPr>
        <w:t xml:space="preserve"> </w:t>
      </w:r>
      <w:r>
        <w:rPr>
          <w:color w:val="231F20"/>
          <w:w w:val="95"/>
        </w:rPr>
        <w:t>pathways,</w:t>
      </w:r>
      <w:r>
        <w:rPr>
          <w:color w:val="231F20"/>
          <w:spacing w:val="-38"/>
          <w:w w:val="95"/>
        </w:rPr>
        <w:t xml:space="preserve"> </w:t>
      </w:r>
      <w:r>
        <w:rPr>
          <w:color w:val="231F20"/>
          <w:w w:val="95"/>
        </w:rPr>
        <w:t>seating spaces, trees and mass</w:t>
      </w:r>
      <w:r>
        <w:rPr>
          <w:color w:val="231F20"/>
          <w:spacing w:val="1"/>
          <w:w w:val="95"/>
        </w:rPr>
        <w:t xml:space="preserve"> </w:t>
      </w:r>
      <w:r>
        <w:rPr>
          <w:color w:val="231F20"/>
          <w:w w:val="95"/>
        </w:rPr>
        <w:t>planted</w:t>
      </w:r>
      <w:r>
        <w:rPr>
          <w:color w:val="231F20"/>
          <w:spacing w:val="-7"/>
          <w:w w:val="95"/>
        </w:rPr>
        <w:t xml:space="preserve"> </w:t>
      </w:r>
      <w:r>
        <w:rPr>
          <w:color w:val="231F20"/>
          <w:w w:val="95"/>
        </w:rPr>
        <w:t>garden</w:t>
      </w:r>
      <w:r>
        <w:rPr>
          <w:color w:val="231F20"/>
          <w:spacing w:val="-6"/>
          <w:w w:val="95"/>
        </w:rPr>
        <w:t xml:space="preserve"> </w:t>
      </w:r>
      <w:r>
        <w:rPr>
          <w:color w:val="231F20"/>
          <w:w w:val="95"/>
        </w:rPr>
        <w:t>beds.</w:t>
      </w:r>
    </w:p>
    <w:p w14:paraId="1D3141D1" w14:textId="77777777" w:rsidR="00F71DDB" w:rsidRDefault="00F71DDB" w:rsidP="004124C1">
      <w:pPr>
        <w:pStyle w:val="BodyText"/>
        <w:rPr>
          <w:sz w:val="20"/>
        </w:rPr>
      </w:pPr>
    </w:p>
    <w:p w14:paraId="05B6AA33" w14:textId="77777777" w:rsidR="00F71DDB" w:rsidRDefault="00A630EF" w:rsidP="006D1716">
      <w:pPr>
        <w:pStyle w:val="Heading3"/>
        <w:numPr>
          <w:ilvl w:val="2"/>
          <w:numId w:val="25"/>
        </w:numPr>
        <w:tabs>
          <w:tab w:val="left" w:pos="806"/>
        </w:tabs>
        <w:ind w:left="805" w:hanging="489"/>
      </w:pPr>
      <w:r>
        <w:rPr>
          <w:w w:val="105"/>
        </w:rPr>
        <w:t>Buildings</w:t>
      </w:r>
    </w:p>
    <w:p w14:paraId="4BAC0DA4" w14:textId="77777777" w:rsidR="00F71DDB" w:rsidRPr="002B4F80" w:rsidRDefault="00A630EF" w:rsidP="006D1716">
      <w:pPr>
        <w:pStyle w:val="ListParagraph"/>
        <w:numPr>
          <w:ilvl w:val="3"/>
          <w:numId w:val="25"/>
        </w:numPr>
        <w:tabs>
          <w:tab w:val="left" w:pos="892"/>
        </w:tabs>
        <w:spacing w:before="104"/>
        <w:ind w:left="891" w:hanging="575"/>
        <w:rPr>
          <w:b/>
          <w:bCs/>
          <w:i/>
          <w:sz w:val="17"/>
        </w:rPr>
      </w:pPr>
      <w:r w:rsidRPr="002B4F80">
        <w:rPr>
          <w:b/>
          <w:bCs/>
          <w:i/>
          <w:color w:val="231F20"/>
          <w:w w:val="115"/>
          <w:sz w:val="17"/>
        </w:rPr>
        <w:t>Exterior</w:t>
      </w:r>
    </w:p>
    <w:p w14:paraId="22941F60" w14:textId="77777777" w:rsidR="00F71DDB" w:rsidRDefault="00A630EF" w:rsidP="004124C1">
      <w:pPr>
        <w:pStyle w:val="BodyText"/>
        <w:spacing w:before="111" w:line="230" w:lineRule="auto"/>
        <w:ind w:left="317" w:right="14"/>
      </w:pPr>
      <w:r>
        <w:rPr>
          <w:color w:val="231F20"/>
          <w:w w:val="95"/>
        </w:rPr>
        <w:t>The</w:t>
      </w:r>
      <w:r>
        <w:rPr>
          <w:color w:val="231F20"/>
          <w:spacing w:val="2"/>
          <w:w w:val="95"/>
        </w:rPr>
        <w:t xml:space="preserve"> </w:t>
      </w:r>
      <w:r>
        <w:rPr>
          <w:color w:val="231F20"/>
          <w:w w:val="95"/>
        </w:rPr>
        <w:t>main</w:t>
      </w:r>
      <w:r>
        <w:rPr>
          <w:color w:val="231F20"/>
          <w:spacing w:val="3"/>
          <w:w w:val="95"/>
        </w:rPr>
        <w:t xml:space="preserve"> </w:t>
      </w:r>
      <w:r>
        <w:rPr>
          <w:color w:val="231F20"/>
          <w:w w:val="95"/>
        </w:rPr>
        <w:t>building</w:t>
      </w:r>
      <w:r>
        <w:rPr>
          <w:color w:val="231F20"/>
          <w:spacing w:val="2"/>
          <w:w w:val="95"/>
        </w:rPr>
        <w:t xml:space="preserve"> </w:t>
      </w:r>
      <w:r>
        <w:rPr>
          <w:color w:val="231F20"/>
          <w:w w:val="95"/>
        </w:rPr>
        <w:t>was</w:t>
      </w:r>
      <w:r>
        <w:rPr>
          <w:color w:val="231F20"/>
          <w:spacing w:val="3"/>
          <w:w w:val="95"/>
        </w:rPr>
        <w:t xml:space="preserve"> </w:t>
      </w:r>
      <w:r>
        <w:rPr>
          <w:color w:val="231F20"/>
          <w:w w:val="95"/>
        </w:rPr>
        <w:t>originally</w:t>
      </w:r>
      <w:r>
        <w:rPr>
          <w:color w:val="231F20"/>
          <w:spacing w:val="1"/>
          <w:w w:val="95"/>
        </w:rPr>
        <w:t xml:space="preserve"> </w:t>
      </w:r>
      <w:r>
        <w:rPr>
          <w:color w:val="231F20"/>
          <w:w w:val="95"/>
        </w:rPr>
        <w:t>designed</w:t>
      </w:r>
      <w:r>
        <w:rPr>
          <w:color w:val="231F20"/>
          <w:spacing w:val="1"/>
          <w:w w:val="95"/>
        </w:rPr>
        <w:t xml:space="preserve"> </w:t>
      </w:r>
      <w:r>
        <w:rPr>
          <w:color w:val="231F20"/>
          <w:w w:val="95"/>
        </w:rPr>
        <w:t>to</w:t>
      </w:r>
      <w:r>
        <w:rPr>
          <w:color w:val="231F20"/>
          <w:spacing w:val="1"/>
          <w:w w:val="95"/>
        </w:rPr>
        <w:t xml:space="preserve"> </w:t>
      </w:r>
      <w:r>
        <w:rPr>
          <w:color w:val="231F20"/>
          <w:w w:val="95"/>
        </w:rPr>
        <w:t>a</w:t>
      </w:r>
      <w:r>
        <w:rPr>
          <w:color w:val="231F20"/>
          <w:spacing w:val="1"/>
          <w:w w:val="95"/>
        </w:rPr>
        <w:t xml:space="preserve"> </w:t>
      </w:r>
      <w:r>
        <w:rPr>
          <w:color w:val="231F20"/>
          <w:w w:val="95"/>
        </w:rPr>
        <w:t>‘T’</w:t>
      </w:r>
      <w:r>
        <w:rPr>
          <w:color w:val="231F20"/>
          <w:spacing w:val="1"/>
          <w:w w:val="95"/>
        </w:rPr>
        <w:t xml:space="preserve"> </w:t>
      </w:r>
      <w:r>
        <w:rPr>
          <w:color w:val="231F20"/>
          <w:w w:val="95"/>
        </w:rPr>
        <w:t>shape</w:t>
      </w:r>
      <w:r>
        <w:rPr>
          <w:color w:val="231F20"/>
          <w:spacing w:val="38"/>
        </w:rPr>
        <w:t xml:space="preserve"> </w:t>
      </w:r>
      <w:r>
        <w:rPr>
          <w:color w:val="231F20"/>
          <w:w w:val="95"/>
        </w:rPr>
        <w:t>plan.</w:t>
      </w:r>
      <w:r>
        <w:rPr>
          <w:color w:val="231F20"/>
          <w:spacing w:val="38"/>
        </w:rPr>
        <w:t xml:space="preserve"> </w:t>
      </w:r>
      <w:r>
        <w:rPr>
          <w:color w:val="231F20"/>
          <w:w w:val="95"/>
        </w:rPr>
        <w:t>With</w:t>
      </w:r>
      <w:r>
        <w:rPr>
          <w:color w:val="231F20"/>
          <w:spacing w:val="1"/>
          <w:w w:val="95"/>
        </w:rPr>
        <w:t xml:space="preserve"> </w:t>
      </w:r>
      <w:r>
        <w:rPr>
          <w:color w:val="231F20"/>
        </w:rPr>
        <w:t>the influence of Sir John Butters,</w:t>
      </w:r>
      <w:r>
        <w:rPr>
          <w:color w:val="231F20"/>
          <w:spacing w:val="1"/>
        </w:rPr>
        <w:t xml:space="preserve"> </w:t>
      </w:r>
      <w:r>
        <w:rPr>
          <w:color w:val="231F20"/>
          <w:w w:val="95"/>
        </w:rPr>
        <w:t>Chairman</w:t>
      </w:r>
      <w:r>
        <w:rPr>
          <w:color w:val="231F20"/>
          <w:spacing w:val="5"/>
          <w:w w:val="95"/>
        </w:rPr>
        <w:t xml:space="preserve"> </w:t>
      </w:r>
      <w:r>
        <w:rPr>
          <w:color w:val="231F20"/>
          <w:w w:val="95"/>
        </w:rPr>
        <w:t>of</w:t>
      </w:r>
      <w:r>
        <w:rPr>
          <w:color w:val="231F20"/>
          <w:spacing w:val="6"/>
          <w:w w:val="95"/>
        </w:rPr>
        <w:t xml:space="preserve"> </w:t>
      </w:r>
      <w:r>
        <w:rPr>
          <w:color w:val="231F20"/>
          <w:w w:val="95"/>
        </w:rPr>
        <w:t>the</w:t>
      </w:r>
      <w:r>
        <w:rPr>
          <w:color w:val="231F20"/>
          <w:spacing w:val="5"/>
          <w:w w:val="95"/>
        </w:rPr>
        <w:t xml:space="preserve"> </w:t>
      </w:r>
      <w:r>
        <w:rPr>
          <w:color w:val="231F20"/>
          <w:w w:val="95"/>
        </w:rPr>
        <w:t>FCC,</w:t>
      </w:r>
      <w:r>
        <w:rPr>
          <w:color w:val="231F20"/>
          <w:spacing w:val="6"/>
          <w:w w:val="95"/>
        </w:rPr>
        <w:t xml:space="preserve"> </w:t>
      </w:r>
      <w:r>
        <w:rPr>
          <w:color w:val="231F20"/>
          <w:w w:val="95"/>
        </w:rPr>
        <w:t>this</w:t>
      </w:r>
      <w:r>
        <w:rPr>
          <w:color w:val="231F20"/>
          <w:spacing w:val="5"/>
          <w:w w:val="95"/>
        </w:rPr>
        <w:t xml:space="preserve"> </w:t>
      </w:r>
      <w:r>
        <w:rPr>
          <w:color w:val="231F20"/>
          <w:w w:val="95"/>
        </w:rPr>
        <w:t>was</w:t>
      </w:r>
      <w:r>
        <w:rPr>
          <w:color w:val="231F20"/>
          <w:spacing w:val="6"/>
          <w:w w:val="95"/>
        </w:rPr>
        <w:t xml:space="preserve"> </w:t>
      </w:r>
      <w:r>
        <w:rPr>
          <w:color w:val="231F20"/>
          <w:w w:val="95"/>
        </w:rPr>
        <w:t>varied</w:t>
      </w:r>
      <w:r>
        <w:rPr>
          <w:color w:val="231F20"/>
          <w:spacing w:val="-37"/>
          <w:w w:val="95"/>
        </w:rPr>
        <w:t xml:space="preserve"> </w:t>
      </w:r>
      <w:r>
        <w:rPr>
          <w:color w:val="231F20"/>
          <w:w w:val="95"/>
        </w:rPr>
        <w:t>to a ‘U’ shape which was seen as</w:t>
      </w:r>
      <w:r>
        <w:rPr>
          <w:color w:val="231F20"/>
          <w:spacing w:val="1"/>
          <w:w w:val="95"/>
        </w:rPr>
        <w:t xml:space="preserve"> </w:t>
      </w:r>
      <w:r>
        <w:rPr>
          <w:color w:val="231F20"/>
          <w:w w:val="95"/>
        </w:rPr>
        <w:t>providing better opportunity for</w:t>
      </w:r>
      <w:r>
        <w:rPr>
          <w:color w:val="231F20"/>
          <w:spacing w:val="1"/>
          <w:w w:val="95"/>
        </w:rPr>
        <w:t xml:space="preserve"> </w:t>
      </w:r>
      <w:r>
        <w:rPr>
          <w:color w:val="231F20"/>
          <w:w w:val="95"/>
        </w:rPr>
        <w:t>growth.</w:t>
      </w:r>
      <w:r>
        <w:rPr>
          <w:color w:val="231F20"/>
          <w:spacing w:val="7"/>
          <w:w w:val="95"/>
        </w:rPr>
        <w:t xml:space="preserve"> </w:t>
      </w:r>
      <w:r>
        <w:rPr>
          <w:color w:val="231F20"/>
          <w:w w:val="95"/>
        </w:rPr>
        <w:t>The</w:t>
      </w:r>
      <w:r>
        <w:rPr>
          <w:color w:val="231F20"/>
          <w:spacing w:val="8"/>
          <w:w w:val="95"/>
        </w:rPr>
        <w:t xml:space="preserve"> </w:t>
      </w:r>
      <w:r>
        <w:rPr>
          <w:color w:val="231F20"/>
          <w:w w:val="95"/>
        </w:rPr>
        <w:t>fourth</w:t>
      </w:r>
      <w:r>
        <w:rPr>
          <w:color w:val="231F20"/>
          <w:spacing w:val="8"/>
          <w:w w:val="95"/>
        </w:rPr>
        <w:t xml:space="preserve"> </w:t>
      </w:r>
      <w:r>
        <w:rPr>
          <w:color w:val="231F20"/>
          <w:w w:val="95"/>
        </w:rPr>
        <w:t>wing</w:t>
      </w:r>
      <w:r>
        <w:rPr>
          <w:color w:val="231F20"/>
          <w:spacing w:val="7"/>
          <w:w w:val="95"/>
        </w:rPr>
        <w:t xml:space="preserve"> </w:t>
      </w:r>
      <w:r>
        <w:rPr>
          <w:color w:val="231F20"/>
          <w:w w:val="95"/>
        </w:rPr>
        <w:t>originally</w:t>
      </w:r>
      <w:r>
        <w:rPr>
          <w:color w:val="231F20"/>
          <w:spacing w:val="1"/>
          <w:w w:val="95"/>
        </w:rPr>
        <w:t xml:space="preserve"> </w:t>
      </w:r>
      <w:r>
        <w:rPr>
          <w:color w:val="231F20"/>
          <w:w w:val="95"/>
        </w:rPr>
        <w:t>proposed</w:t>
      </w:r>
      <w:r>
        <w:rPr>
          <w:color w:val="231F20"/>
          <w:spacing w:val="8"/>
          <w:w w:val="95"/>
        </w:rPr>
        <w:t xml:space="preserve"> </w:t>
      </w:r>
      <w:r>
        <w:rPr>
          <w:color w:val="231F20"/>
          <w:w w:val="95"/>
        </w:rPr>
        <w:t>as</w:t>
      </w:r>
      <w:r>
        <w:rPr>
          <w:color w:val="231F20"/>
          <w:spacing w:val="8"/>
          <w:w w:val="95"/>
        </w:rPr>
        <w:t xml:space="preserve"> </w:t>
      </w:r>
      <w:r>
        <w:rPr>
          <w:color w:val="231F20"/>
          <w:w w:val="95"/>
        </w:rPr>
        <w:t>enclosing</w:t>
      </w:r>
      <w:r>
        <w:rPr>
          <w:color w:val="231F20"/>
          <w:spacing w:val="8"/>
          <w:w w:val="95"/>
        </w:rPr>
        <w:t xml:space="preserve"> </w:t>
      </w:r>
      <w:r>
        <w:rPr>
          <w:color w:val="231F20"/>
          <w:w w:val="95"/>
        </w:rPr>
        <w:t>the</w:t>
      </w:r>
      <w:r>
        <w:rPr>
          <w:color w:val="231F20"/>
          <w:spacing w:val="9"/>
          <w:w w:val="95"/>
        </w:rPr>
        <w:t xml:space="preserve"> </w:t>
      </w:r>
      <w:r>
        <w:rPr>
          <w:color w:val="231F20"/>
          <w:w w:val="95"/>
        </w:rPr>
        <w:t>top</w:t>
      </w:r>
      <w:r>
        <w:rPr>
          <w:color w:val="231F20"/>
          <w:spacing w:val="8"/>
          <w:w w:val="95"/>
        </w:rPr>
        <w:t xml:space="preserve"> </w:t>
      </w:r>
      <w:r>
        <w:rPr>
          <w:color w:val="231F20"/>
          <w:w w:val="95"/>
        </w:rPr>
        <w:t>of</w:t>
      </w:r>
      <w:r>
        <w:rPr>
          <w:color w:val="231F20"/>
          <w:spacing w:val="8"/>
          <w:w w:val="95"/>
        </w:rPr>
        <w:t xml:space="preserve"> </w:t>
      </w:r>
      <w:r>
        <w:rPr>
          <w:color w:val="231F20"/>
          <w:w w:val="95"/>
        </w:rPr>
        <w:t>the</w:t>
      </w:r>
      <w:r>
        <w:rPr>
          <w:color w:val="231F20"/>
          <w:spacing w:val="1"/>
          <w:w w:val="95"/>
        </w:rPr>
        <w:t xml:space="preserve"> </w:t>
      </w:r>
      <w:r>
        <w:rPr>
          <w:color w:val="231F20"/>
          <w:w w:val="95"/>
        </w:rPr>
        <w:t>U</w:t>
      </w:r>
      <w:r>
        <w:rPr>
          <w:color w:val="231F20"/>
          <w:spacing w:val="1"/>
          <w:w w:val="95"/>
        </w:rPr>
        <w:t xml:space="preserve"> </w:t>
      </w:r>
      <w:r>
        <w:rPr>
          <w:color w:val="231F20"/>
          <w:w w:val="95"/>
        </w:rPr>
        <w:t>was</w:t>
      </w:r>
      <w:r>
        <w:rPr>
          <w:color w:val="231F20"/>
          <w:spacing w:val="2"/>
          <w:w w:val="95"/>
        </w:rPr>
        <w:t xml:space="preserve"> </w:t>
      </w:r>
      <w:r>
        <w:rPr>
          <w:color w:val="231F20"/>
          <w:w w:val="95"/>
        </w:rPr>
        <w:t>finally</w:t>
      </w:r>
      <w:r>
        <w:rPr>
          <w:color w:val="231F20"/>
          <w:spacing w:val="1"/>
          <w:w w:val="95"/>
        </w:rPr>
        <w:t xml:space="preserve"> </w:t>
      </w:r>
      <w:r>
        <w:rPr>
          <w:color w:val="231F20"/>
          <w:w w:val="95"/>
        </w:rPr>
        <w:t>constructed</w:t>
      </w:r>
      <w:r>
        <w:rPr>
          <w:color w:val="231F20"/>
          <w:spacing w:val="2"/>
          <w:w w:val="95"/>
        </w:rPr>
        <w:t xml:space="preserve"> </w:t>
      </w:r>
      <w:r>
        <w:rPr>
          <w:color w:val="231F20"/>
          <w:w w:val="95"/>
        </w:rPr>
        <w:t>in</w:t>
      </w:r>
      <w:r>
        <w:rPr>
          <w:color w:val="231F20"/>
          <w:spacing w:val="2"/>
          <w:w w:val="95"/>
        </w:rPr>
        <w:t xml:space="preserve"> </w:t>
      </w:r>
      <w:r>
        <w:rPr>
          <w:color w:val="231F20"/>
          <w:w w:val="95"/>
        </w:rPr>
        <w:t>1998.</w:t>
      </w:r>
    </w:p>
    <w:p w14:paraId="278474B4" w14:textId="77777777" w:rsidR="00F71DDB" w:rsidRDefault="00A630EF" w:rsidP="004124C1">
      <w:pPr>
        <w:pStyle w:val="BodyText"/>
        <w:spacing w:before="169" w:line="230" w:lineRule="auto"/>
        <w:ind w:left="317"/>
      </w:pPr>
      <w:r>
        <w:rPr>
          <w:color w:val="231F20"/>
          <w:w w:val="95"/>
        </w:rPr>
        <w:t>The</w:t>
      </w:r>
      <w:r>
        <w:rPr>
          <w:color w:val="231F20"/>
          <w:spacing w:val="11"/>
          <w:w w:val="95"/>
        </w:rPr>
        <w:t xml:space="preserve"> </w:t>
      </w:r>
      <w:r>
        <w:rPr>
          <w:color w:val="231F20"/>
          <w:w w:val="95"/>
        </w:rPr>
        <w:t>integrity</w:t>
      </w:r>
      <w:r>
        <w:rPr>
          <w:color w:val="231F20"/>
          <w:spacing w:val="11"/>
          <w:w w:val="95"/>
        </w:rPr>
        <w:t xml:space="preserve"> </w:t>
      </w:r>
      <w:r>
        <w:rPr>
          <w:color w:val="231F20"/>
          <w:w w:val="95"/>
        </w:rPr>
        <w:t>of</w:t>
      </w:r>
      <w:r>
        <w:rPr>
          <w:color w:val="231F20"/>
          <w:spacing w:val="12"/>
          <w:w w:val="95"/>
        </w:rPr>
        <w:t xml:space="preserve"> </w:t>
      </w:r>
      <w:r>
        <w:rPr>
          <w:color w:val="231F20"/>
          <w:w w:val="95"/>
        </w:rPr>
        <w:t>the</w:t>
      </w:r>
      <w:r>
        <w:rPr>
          <w:color w:val="231F20"/>
          <w:spacing w:val="11"/>
          <w:w w:val="95"/>
        </w:rPr>
        <w:t xml:space="preserve"> </w:t>
      </w:r>
      <w:r>
        <w:rPr>
          <w:color w:val="231F20"/>
          <w:w w:val="95"/>
        </w:rPr>
        <w:t>buildings</w:t>
      </w:r>
      <w:r>
        <w:rPr>
          <w:color w:val="231F20"/>
          <w:spacing w:val="12"/>
          <w:w w:val="95"/>
        </w:rPr>
        <w:t xml:space="preserve"> </w:t>
      </w:r>
      <w:r>
        <w:rPr>
          <w:color w:val="231F20"/>
          <w:w w:val="95"/>
        </w:rPr>
        <w:t>is</w:t>
      </w:r>
      <w:r>
        <w:rPr>
          <w:color w:val="231F20"/>
          <w:spacing w:val="11"/>
          <w:w w:val="95"/>
        </w:rPr>
        <w:t xml:space="preserve"> </w:t>
      </w:r>
      <w:r>
        <w:rPr>
          <w:color w:val="231F20"/>
          <w:w w:val="95"/>
        </w:rPr>
        <w:t>very</w:t>
      </w:r>
      <w:r>
        <w:rPr>
          <w:color w:val="231F20"/>
          <w:spacing w:val="-37"/>
          <w:w w:val="95"/>
        </w:rPr>
        <w:t xml:space="preserve"> </w:t>
      </w:r>
      <w:r>
        <w:rPr>
          <w:color w:val="231F20"/>
        </w:rPr>
        <w:t>high with little change to either</w:t>
      </w:r>
      <w:r>
        <w:rPr>
          <w:color w:val="231F20"/>
          <w:spacing w:val="1"/>
        </w:rPr>
        <w:t xml:space="preserve"> </w:t>
      </w:r>
      <w:r>
        <w:rPr>
          <w:color w:val="231F20"/>
          <w:w w:val="95"/>
        </w:rPr>
        <w:t>building</w:t>
      </w:r>
      <w:r>
        <w:rPr>
          <w:color w:val="231F20"/>
          <w:spacing w:val="-6"/>
          <w:w w:val="95"/>
        </w:rPr>
        <w:t xml:space="preserve"> </w:t>
      </w:r>
      <w:r>
        <w:rPr>
          <w:color w:val="231F20"/>
          <w:w w:val="95"/>
        </w:rPr>
        <w:t>externally.</w:t>
      </w:r>
    </w:p>
    <w:p w14:paraId="394120A1" w14:textId="0CE55B46" w:rsidR="00F71DDB" w:rsidRDefault="00A630EF" w:rsidP="008C623A">
      <w:pPr>
        <w:pStyle w:val="BodyText"/>
        <w:spacing w:before="169" w:line="230" w:lineRule="auto"/>
        <w:ind w:left="317" w:right="220"/>
      </w:pPr>
      <w:r>
        <w:rPr>
          <w:color w:val="231F20"/>
          <w:w w:val="95"/>
        </w:rPr>
        <w:t>The</w:t>
      </w:r>
      <w:r>
        <w:rPr>
          <w:color w:val="231F20"/>
          <w:spacing w:val="13"/>
          <w:w w:val="95"/>
        </w:rPr>
        <w:t xml:space="preserve"> </w:t>
      </w:r>
      <w:r>
        <w:rPr>
          <w:color w:val="231F20"/>
          <w:w w:val="95"/>
        </w:rPr>
        <w:t>1998</w:t>
      </w:r>
      <w:r>
        <w:rPr>
          <w:color w:val="231F20"/>
          <w:spacing w:val="13"/>
          <w:w w:val="95"/>
        </w:rPr>
        <w:t xml:space="preserve"> </w:t>
      </w:r>
      <w:r>
        <w:rPr>
          <w:color w:val="231F20"/>
          <w:w w:val="95"/>
        </w:rPr>
        <w:t>Annex</w:t>
      </w:r>
      <w:r>
        <w:rPr>
          <w:color w:val="231F20"/>
          <w:spacing w:val="13"/>
          <w:w w:val="95"/>
        </w:rPr>
        <w:t xml:space="preserve"> </w:t>
      </w:r>
      <w:r>
        <w:rPr>
          <w:color w:val="231F20"/>
          <w:w w:val="95"/>
        </w:rPr>
        <w:t>is</w:t>
      </w:r>
      <w:r>
        <w:rPr>
          <w:color w:val="231F20"/>
          <w:spacing w:val="13"/>
          <w:w w:val="95"/>
        </w:rPr>
        <w:t xml:space="preserve"> </w:t>
      </w:r>
      <w:r>
        <w:rPr>
          <w:color w:val="231F20"/>
          <w:w w:val="95"/>
        </w:rPr>
        <w:t>sympathetic</w:t>
      </w:r>
      <w:r>
        <w:rPr>
          <w:color w:val="231F20"/>
          <w:spacing w:val="13"/>
          <w:w w:val="95"/>
        </w:rPr>
        <w:t xml:space="preserve"> </w:t>
      </w:r>
      <w:r>
        <w:rPr>
          <w:color w:val="231F20"/>
          <w:w w:val="95"/>
        </w:rPr>
        <w:t>to</w:t>
      </w:r>
      <w:r>
        <w:rPr>
          <w:color w:val="231F20"/>
          <w:spacing w:val="1"/>
          <w:w w:val="95"/>
        </w:rPr>
        <w:t xml:space="preserve"> </w:t>
      </w:r>
      <w:r>
        <w:rPr>
          <w:color w:val="231F20"/>
          <w:w w:val="95"/>
        </w:rPr>
        <w:t>the</w:t>
      </w:r>
      <w:r>
        <w:rPr>
          <w:color w:val="231F20"/>
          <w:spacing w:val="1"/>
          <w:w w:val="95"/>
        </w:rPr>
        <w:t xml:space="preserve"> </w:t>
      </w:r>
      <w:r>
        <w:rPr>
          <w:color w:val="231F20"/>
          <w:w w:val="95"/>
        </w:rPr>
        <w:t>design</w:t>
      </w:r>
      <w:r>
        <w:rPr>
          <w:color w:val="231F20"/>
          <w:spacing w:val="1"/>
          <w:w w:val="95"/>
        </w:rPr>
        <w:t xml:space="preserve"> </w:t>
      </w:r>
      <w:r>
        <w:rPr>
          <w:color w:val="231F20"/>
          <w:w w:val="95"/>
        </w:rPr>
        <w:t>of</w:t>
      </w:r>
      <w:r>
        <w:rPr>
          <w:color w:val="231F20"/>
          <w:spacing w:val="38"/>
        </w:rPr>
        <w:t xml:space="preserve"> </w:t>
      </w:r>
      <w:r>
        <w:rPr>
          <w:color w:val="231F20"/>
          <w:w w:val="95"/>
        </w:rPr>
        <w:t>the</w:t>
      </w:r>
      <w:r>
        <w:rPr>
          <w:color w:val="231F20"/>
          <w:spacing w:val="38"/>
        </w:rPr>
        <w:t xml:space="preserve"> </w:t>
      </w:r>
      <w:r>
        <w:rPr>
          <w:color w:val="231F20"/>
          <w:w w:val="95"/>
        </w:rPr>
        <w:t>main</w:t>
      </w:r>
      <w:r>
        <w:rPr>
          <w:color w:val="231F20"/>
          <w:spacing w:val="38"/>
        </w:rPr>
        <w:t xml:space="preserve"> </w:t>
      </w:r>
      <w:r>
        <w:rPr>
          <w:color w:val="231F20"/>
          <w:w w:val="95"/>
        </w:rPr>
        <w:t>building,</w:t>
      </w:r>
      <w:r>
        <w:rPr>
          <w:color w:val="231F20"/>
          <w:spacing w:val="1"/>
          <w:w w:val="95"/>
        </w:rPr>
        <w:t xml:space="preserve"> </w:t>
      </w:r>
      <w:r>
        <w:rPr>
          <w:color w:val="231F20"/>
          <w:w w:val="95"/>
        </w:rPr>
        <w:t>in</w:t>
      </w:r>
      <w:r>
        <w:rPr>
          <w:color w:val="231F20"/>
          <w:spacing w:val="3"/>
          <w:w w:val="95"/>
        </w:rPr>
        <w:t xml:space="preserve"> </w:t>
      </w:r>
      <w:r>
        <w:rPr>
          <w:color w:val="231F20"/>
          <w:w w:val="95"/>
        </w:rPr>
        <w:t>massing,</w:t>
      </w:r>
      <w:r>
        <w:rPr>
          <w:color w:val="231F20"/>
          <w:spacing w:val="3"/>
          <w:w w:val="95"/>
        </w:rPr>
        <w:t xml:space="preserve"> </w:t>
      </w:r>
      <w:r>
        <w:rPr>
          <w:color w:val="231F20"/>
          <w:w w:val="95"/>
        </w:rPr>
        <w:t>fenestration,</w:t>
      </w:r>
      <w:r>
        <w:rPr>
          <w:color w:val="231F20"/>
          <w:spacing w:val="3"/>
          <w:w w:val="95"/>
        </w:rPr>
        <w:t xml:space="preserve"> </w:t>
      </w:r>
      <w:r>
        <w:rPr>
          <w:color w:val="231F20"/>
          <w:w w:val="95"/>
        </w:rPr>
        <w:t>material</w:t>
      </w:r>
      <w:r w:rsidR="008C623A">
        <w:t xml:space="preserve"> </w:t>
      </w:r>
      <w:r>
        <w:rPr>
          <w:color w:val="231F20"/>
          <w:w w:val="95"/>
        </w:rPr>
        <w:t>and</w:t>
      </w:r>
      <w:r>
        <w:rPr>
          <w:color w:val="231F20"/>
          <w:spacing w:val="9"/>
          <w:w w:val="95"/>
        </w:rPr>
        <w:t xml:space="preserve"> </w:t>
      </w:r>
      <w:r>
        <w:rPr>
          <w:color w:val="231F20"/>
          <w:w w:val="95"/>
        </w:rPr>
        <w:t>colour.</w:t>
      </w:r>
      <w:r>
        <w:rPr>
          <w:color w:val="231F20"/>
          <w:spacing w:val="9"/>
          <w:w w:val="95"/>
        </w:rPr>
        <w:t xml:space="preserve"> </w:t>
      </w:r>
      <w:r>
        <w:rPr>
          <w:color w:val="231F20"/>
          <w:w w:val="95"/>
        </w:rPr>
        <w:t>The</w:t>
      </w:r>
      <w:r>
        <w:rPr>
          <w:color w:val="231F20"/>
          <w:spacing w:val="9"/>
          <w:w w:val="95"/>
        </w:rPr>
        <w:t xml:space="preserve"> </w:t>
      </w:r>
      <w:r>
        <w:rPr>
          <w:color w:val="231F20"/>
          <w:w w:val="95"/>
        </w:rPr>
        <w:t>design</w:t>
      </w:r>
      <w:r>
        <w:rPr>
          <w:color w:val="231F20"/>
          <w:spacing w:val="9"/>
          <w:w w:val="95"/>
        </w:rPr>
        <w:t xml:space="preserve"> </w:t>
      </w:r>
      <w:r>
        <w:rPr>
          <w:color w:val="231F20"/>
          <w:w w:val="95"/>
        </w:rPr>
        <w:t>draws</w:t>
      </w:r>
      <w:r>
        <w:rPr>
          <w:color w:val="231F20"/>
          <w:spacing w:val="9"/>
          <w:w w:val="95"/>
        </w:rPr>
        <w:t xml:space="preserve"> </w:t>
      </w:r>
      <w:r>
        <w:rPr>
          <w:color w:val="231F20"/>
          <w:w w:val="95"/>
        </w:rPr>
        <w:t>strong</w:t>
      </w:r>
      <w:r>
        <w:rPr>
          <w:color w:val="231F20"/>
          <w:spacing w:val="-37"/>
          <w:w w:val="95"/>
        </w:rPr>
        <w:t xml:space="preserve"> </w:t>
      </w:r>
      <w:r>
        <w:rPr>
          <w:color w:val="231F20"/>
          <w:w w:val="95"/>
        </w:rPr>
        <w:t>references</w:t>
      </w:r>
      <w:r>
        <w:rPr>
          <w:color w:val="231F20"/>
          <w:spacing w:val="17"/>
          <w:w w:val="95"/>
        </w:rPr>
        <w:t xml:space="preserve"> </w:t>
      </w:r>
      <w:r>
        <w:rPr>
          <w:color w:val="231F20"/>
          <w:w w:val="95"/>
        </w:rPr>
        <w:t>from</w:t>
      </w:r>
      <w:r>
        <w:rPr>
          <w:color w:val="231F20"/>
          <w:spacing w:val="17"/>
          <w:w w:val="95"/>
        </w:rPr>
        <w:t xml:space="preserve"> </w:t>
      </w:r>
      <w:r>
        <w:rPr>
          <w:color w:val="231F20"/>
          <w:w w:val="95"/>
        </w:rPr>
        <w:t>the</w:t>
      </w:r>
      <w:r>
        <w:rPr>
          <w:color w:val="231F20"/>
          <w:spacing w:val="18"/>
          <w:w w:val="95"/>
        </w:rPr>
        <w:t xml:space="preserve"> </w:t>
      </w:r>
      <w:r>
        <w:rPr>
          <w:color w:val="231F20"/>
          <w:w w:val="95"/>
        </w:rPr>
        <w:t>1940’s</w:t>
      </w:r>
      <w:r>
        <w:rPr>
          <w:color w:val="231F20"/>
          <w:spacing w:val="17"/>
          <w:w w:val="95"/>
        </w:rPr>
        <w:t xml:space="preserve"> </w:t>
      </w:r>
      <w:r>
        <w:rPr>
          <w:color w:val="231F20"/>
          <w:w w:val="95"/>
        </w:rPr>
        <w:t>proposals</w:t>
      </w:r>
    </w:p>
    <w:p w14:paraId="5EE788DB" w14:textId="0E8485B7" w:rsidR="00F71DDB" w:rsidRDefault="00A630EF" w:rsidP="008C623A">
      <w:pPr>
        <w:pStyle w:val="BodyText"/>
        <w:spacing w:before="106" w:line="230" w:lineRule="auto"/>
        <w:ind w:left="317" w:right="26"/>
      </w:pPr>
      <w:r>
        <w:br w:type="column"/>
      </w:r>
      <w:r>
        <w:rPr>
          <w:color w:val="231F20"/>
          <w:w w:val="95"/>
        </w:rPr>
        <w:t>to</w:t>
      </w:r>
      <w:r>
        <w:rPr>
          <w:color w:val="231F20"/>
          <w:spacing w:val="22"/>
          <w:w w:val="95"/>
        </w:rPr>
        <w:t xml:space="preserve"> </w:t>
      </w:r>
      <w:r>
        <w:rPr>
          <w:color w:val="231F20"/>
          <w:w w:val="95"/>
        </w:rPr>
        <w:t>extend</w:t>
      </w:r>
      <w:r>
        <w:rPr>
          <w:color w:val="231F20"/>
          <w:spacing w:val="22"/>
          <w:w w:val="95"/>
        </w:rPr>
        <w:t xml:space="preserve"> </w:t>
      </w:r>
      <w:r>
        <w:rPr>
          <w:color w:val="231F20"/>
          <w:w w:val="95"/>
        </w:rPr>
        <w:t>the</w:t>
      </w:r>
      <w:r>
        <w:rPr>
          <w:color w:val="231F20"/>
          <w:spacing w:val="22"/>
          <w:w w:val="95"/>
        </w:rPr>
        <w:t xml:space="preserve"> </w:t>
      </w:r>
      <w:r>
        <w:rPr>
          <w:color w:val="231F20"/>
          <w:w w:val="95"/>
        </w:rPr>
        <w:t>building.</w:t>
      </w:r>
      <w:r>
        <w:rPr>
          <w:color w:val="231F20"/>
          <w:spacing w:val="23"/>
          <w:w w:val="95"/>
        </w:rPr>
        <w:t xml:space="preserve"> </w:t>
      </w:r>
      <w:r>
        <w:rPr>
          <w:color w:val="231F20"/>
          <w:w w:val="95"/>
        </w:rPr>
        <w:t>Whilst</w:t>
      </w:r>
      <w:r>
        <w:rPr>
          <w:color w:val="231F20"/>
          <w:spacing w:val="22"/>
          <w:w w:val="95"/>
        </w:rPr>
        <w:t xml:space="preserve"> </w:t>
      </w:r>
      <w:r>
        <w:rPr>
          <w:color w:val="231F20"/>
          <w:w w:val="95"/>
        </w:rPr>
        <w:t>being</w:t>
      </w:r>
      <w:r>
        <w:rPr>
          <w:color w:val="231F20"/>
          <w:spacing w:val="-37"/>
          <w:w w:val="95"/>
        </w:rPr>
        <w:t xml:space="preserve"> </w:t>
      </w:r>
      <w:r>
        <w:rPr>
          <w:color w:val="231F20"/>
        </w:rPr>
        <w:t>a competent architectural solution,</w:t>
      </w:r>
      <w:r>
        <w:rPr>
          <w:color w:val="231F20"/>
          <w:spacing w:val="1"/>
        </w:rPr>
        <w:t xml:space="preserve"> </w:t>
      </w:r>
      <w:r>
        <w:rPr>
          <w:color w:val="231F20"/>
        </w:rPr>
        <w:t>the</w:t>
      </w:r>
      <w:r>
        <w:rPr>
          <w:color w:val="231F20"/>
          <w:spacing w:val="-9"/>
        </w:rPr>
        <w:t xml:space="preserve"> </w:t>
      </w:r>
      <w:r>
        <w:rPr>
          <w:color w:val="231F20"/>
        </w:rPr>
        <w:t>Annex</w:t>
      </w:r>
      <w:r>
        <w:rPr>
          <w:color w:val="231F20"/>
          <w:spacing w:val="-8"/>
        </w:rPr>
        <w:t xml:space="preserve"> </w:t>
      </w:r>
      <w:r>
        <w:rPr>
          <w:color w:val="231F20"/>
        </w:rPr>
        <w:t>is</w:t>
      </w:r>
      <w:r>
        <w:rPr>
          <w:color w:val="231F20"/>
          <w:spacing w:val="-8"/>
        </w:rPr>
        <w:t xml:space="preserve"> </w:t>
      </w:r>
      <w:r>
        <w:rPr>
          <w:color w:val="231F20"/>
        </w:rPr>
        <w:t>not</w:t>
      </w:r>
      <w:r>
        <w:rPr>
          <w:color w:val="231F20"/>
          <w:spacing w:val="-8"/>
        </w:rPr>
        <w:t xml:space="preserve"> </w:t>
      </w:r>
      <w:r>
        <w:rPr>
          <w:color w:val="231F20"/>
        </w:rPr>
        <w:t>outstanding</w:t>
      </w:r>
      <w:r w:rsidR="008C623A">
        <w:t xml:space="preserve"> </w:t>
      </w:r>
      <w:r>
        <w:rPr>
          <w:color w:val="231F20"/>
          <w:w w:val="95"/>
        </w:rPr>
        <w:t>or</w:t>
      </w:r>
      <w:r>
        <w:rPr>
          <w:color w:val="231F20"/>
          <w:spacing w:val="9"/>
          <w:w w:val="95"/>
        </w:rPr>
        <w:t xml:space="preserve"> </w:t>
      </w:r>
      <w:r>
        <w:rPr>
          <w:color w:val="231F20"/>
          <w:w w:val="95"/>
        </w:rPr>
        <w:t>unusual.</w:t>
      </w:r>
    </w:p>
    <w:p w14:paraId="737A2A2C" w14:textId="77777777" w:rsidR="00F71DDB" w:rsidRDefault="00A630EF" w:rsidP="004124C1">
      <w:pPr>
        <w:pStyle w:val="BodyText"/>
        <w:spacing w:before="168" w:line="230" w:lineRule="auto"/>
        <w:ind w:left="317" w:right="38"/>
      </w:pPr>
      <w:r>
        <w:rPr>
          <w:color w:val="231F20"/>
          <w:w w:val="95"/>
        </w:rPr>
        <w:t>The</w:t>
      </w:r>
      <w:r>
        <w:rPr>
          <w:color w:val="231F20"/>
          <w:spacing w:val="21"/>
          <w:w w:val="95"/>
        </w:rPr>
        <w:t xml:space="preserve"> </w:t>
      </w:r>
      <w:r>
        <w:rPr>
          <w:color w:val="231F20"/>
          <w:w w:val="95"/>
        </w:rPr>
        <w:t>access</w:t>
      </w:r>
      <w:r>
        <w:rPr>
          <w:color w:val="231F20"/>
          <w:spacing w:val="21"/>
          <w:w w:val="95"/>
        </w:rPr>
        <w:t xml:space="preserve"> </w:t>
      </w:r>
      <w:r>
        <w:rPr>
          <w:color w:val="231F20"/>
          <w:w w:val="95"/>
        </w:rPr>
        <w:t>ramp</w:t>
      </w:r>
      <w:r>
        <w:rPr>
          <w:color w:val="231F20"/>
          <w:spacing w:val="21"/>
          <w:w w:val="95"/>
        </w:rPr>
        <w:t xml:space="preserve"> </w:t>
      </w:r>
      <w:r>
        <w:rPr>
          <w:color w:val="231F20"/>
          <w:w w:val="95"/>
        </w:rPr>
        <w:t>from</w:t>
      </w:r>
      <w:r>
        <w:rPr>
          <w:color w:val="231F20"/>
          <w:spacing w:val="21"/>
          <w:w w:val="95"/>
        </w:rPr>
        <w:t xml:space="preserve"> </w:t>
      </w:r>
      <w:r>
        <w:rPr>
          <w:color w:val="231F20"/>
          <w:w w:val="95"/>
        </w:rPr>
        <w:t>the</w:t>
      </w:r>
      <w:r>
        <w:rPr>
          <w:color w:val="231F20"/>
          <w:spacing w:val="22"/>
          <w:w w:val="95"/>
        </w:rPr>
        <w:t xml:space="preserve"> </w:t>
      </w:r>
      <w:r>
        <w:rPr>
          <w:color w:val="231F20"/>
          <w:w w:val="95"/>
        </w:rPr>
        <w:t>Theatrette</w:t>
      </w:r>
      <w:r>
        <w:rPr>
          <w:color w:val="231F20"/>
          <w:spacing w:val="-38"/>
          <w:w w:val="95"/>
        </w:rPr>
        <w:t xml:space="preserve"> </w:t>
      </w:r>
      <w:r>
        <w:rPr>
          <w:color w:val="231F20"/>
        </w:rPr>
        <w:t>to the north east corner of the main</w:t>
      </w:r>
      <w:r>
        <w:rPr>
          <w:color w:val="231F20"/>
          <w:spacing w:val="1"/>
        </w:rPr>
        <w:t xml:space="preserve"> </w:t>
      </w:r>
      <w:r>
        <w:rPr>
          <w:color w:val="231F20"/>
          <w:w w:val="95"/>
        </w:rPr>
        <w:t>building</w:t>
      </w:r>
      <w:r>
        <w:rPr>
          <w:color w:val="231F20"/>
          <w:spacing w:val="1"/>
          <w:w w:val="95"/>
        </w:rPr>
        <w:t xml:space="preserve"> </w:t>
      </w:r>
      <w:r>
        <w:rPr>
          <w:color w:val="231F20"/>
          <w:w w:val="95"/>
        </w:rPr>
        <w:t>is</w:t>
      </w:r>
      <w:r>
        <w:rPr>
          <w:color w:val="231F20"/>
          <w:spacing w:val="38"/>
        </w:rPr>
        <w:t xml:space="preserve"> </w:t>
      </w:r>
      <w:r>
        <w:rPr>
          <w:color w:val="231F20"/>
          <w:w w:val="95"/>
        </w:rPr>
        <w:t>an</w:t>
      </w:r>
      <w:r>
        <w:rPr>
          <w:color w:val="231F20"/>
          <w:spacing w:val="38"/>
        </w:rPr>
        <w:t xml:space="preserve"> </w:t>
      </w:r>
      <w:r>
        <w:rPr>
          <w:color w:val="231F20"/>
          <w:w w:val="95"/>
        </w:rPr>
        <w:t>unfortunate</w:t>
      </w:r>
      <w:r>
        <w:rPr>
          <w:color w:val="231F20"/>
          <w:spacing w:val="38"/>
        </w:rPr>
        <w:t xml:space="preserve"> </w:t>
      </w:r>
      <w:r>
        <w:rPr>
          <w:color w:val="231F20"/>
          <w:w w:val="95"/>
        </w:rPr>
        <w:t>element</w:t>
      </w:r>
      <w:r>
        <w:rPr>
          <w:color w:val="231F20"/>
          <w:spacing w:val="1"/>
          <w:w w:val="95"/>
        </w:rPr>
        <w:t xml:space="preserve"> </w:t>
      </w:r>
      <w:r>
        <w:rPr>
          <w:color w:val="231F20"/>
        </w:rPr>
        <w:t>in</w:t>
      </w:r>
      <w:r>
        <w:rPr>
          <w:color w:val="231F20"/>
          <w:spacing w:val="1"/>
        </w:rPr>
        <w:t xml:space="preserve"> </w:t>
      </w:r>
      <w:r>
        <w:rPr>
          <w:color w:val="231F20"/>
        </w:rPr>
        <w:t>that</w:t>
      </w:r>
      <w:r>
        <w:rPr>
          <w:color w:val="231F20"/>
          <w:spacing w:val="1"/>
        </w:rPr>
        <w:t xml:space="preserve"> </w:t>
      </w:r>
      <w:r>
        <w:rPr>
          <w:color w:val="231F20"/>
        </w:rPr>
        <w:t>the</w:t>
      </w:r>
      <w:r>
        <w:rPr>
          <w:color w:val="231F20"/>
          <w:spacing w:val="1"/>
        </w:rPr>
        <w:t xml:space="preserve"> </w:t>
      </w:r>
      <w:r>
        <w:rPr>
          <w:color w:val="231F20"/>
        </w:rPr>
        <w:t>location,</w:t>
      </w:r>
      <w:r>
        <w:rPr>
          <w:color w:val="231F20"/>
          <w:spacing w:val="42"/>
        </w:rPr>
        <w:t xml:space="preserve"> </w:t>
      </w:r>
      <w:r>
        <w:rPr>
          <w:color w:val="231F20"/>
        </w:rPr>
        <w:t>massing</w:t>
      </w:r>
      <w:r>
        <w:rPr>
          <w:color w:val="231F20"/>
          <w:spacing w:val="43"/>
        </w:rPr>
        <w:t xml:space="preserve"> </w:t>
      </w:r>
      <w:r>
        <w:rPr>
          <w:color w:val="231F20"/>
        </w:rPr>
        <w:t>and</w:t>
      </w:r>
      <w:r>
        <w:rPr>
          <w:color w:val="231F20"/>
          <w:spacing w:val="1"/>
        </w:rPr>
        <w:t xml:space="preserve"> </w:t>
      </w:r>
      <w:r>
        <w:rPr>
          <w:color w:val="231F20"/>
          <w:w w:val="95"/>
        </w:rPr>
        <w:t>the</w:t>
      </w:r>
      <w:r>
        <w:rPr>
          <w:color w:val="231F20"/>
          <w:spacing w:val="2"/>
          <w:w w:val="95"/>
        </w:rPr>
        <w:t xml:space="preserve"> </w:t>
      </w:r>
      <w:r>
        <w:rPr>
          <w:color w:val="231F20"/>
          <w:w w:val="95"/>
        </w:rPr>
        <w:t>detailing</w:t>
      </w:r>
      <w:r>
        <w:rPr>
          <w:color w:val="231F20"/>
          <w:spacing w:val="2"/>
          <w:w w:val="95"/>
        </w:rPr>
        <w:t xml:space="preserve"> </w:t>
      </w:r>
      <w:r>
        <w:rPr>
          <w:color w:val="231F20"/>
          <w:w w:val="95"/>
        </w:rPr>
        <w:t>of</w:t>
      </w:r>
      <w:r>
        <w:rPr>
          <w:color w:val="231F20"/>
          <w:spacing w:val="2"/>
          <w:w w:val="95"/>
        </w:rPr>
        <w:t xml:space="preserve"> </w:t>
      </w:r>
      <w:r>
        <w:rPr>
          <w:color w:val="231F20"/>
          <w:w w:val="95"/>
        </w:rPr>
        <w:t>balustrading</w:t>
      </w:r>
      <w:r>
        <w:rPr>
          <w:color w:val="231F20"/>
          <w:spacing w:val="2"/>
          <w:w w:val="95"/>
        </w:rPr>
        <w:t xml:space="preserve"> </w:t>
      </w:r>
      <w:r>
        <w:rPr>
          <w:color w:val="231F20"/>
          <w:w w:val="95"/>
        </w:rPr>
        <w:t>are</w:t>
      </w:r>
      <w:r>
        <w:rPr>
          <w:color w:val="231F20"/>
          <w:spacing w:val="1"/>
          <w:w w:val="95"/>
        </w:rPr>
        <w:t xml:space="preserve"> </w:t>
      </w:r>
      <w:r>
        <w:rPr>
          <w:color w:val="231F20"/>
          <w:w w:val="95"/>
        </w:rPr>
        <w:t>unsympathetic.</w:t>
      </w:r>
      <w:r>
        <w:rPr>
          <w:color w:val="231F20"/>
          <w:spacing w:val="1"/>
          <w:w w:val="95"/>
        </w:rPr>
        <w:t xml:space="preserve"> </w:t>
      </w:r>
      <w:r>
        <w:rPr>
          <w:color w:val="231F20"/>
          <w:w w:val="95"/>
        </w:rPr>
        <w:t>The</w:t>
      </w:r>
      <w:r>
        <w:rPr>
          <w:color w:val="231F20"/>
          <w:spacing w:val="1"/>
          <w:w w:val="95"/>
        </w:rPr>
        <w:t xml:space="preserve"> </w:t>
      </w:r>
      <w:r>
        <w:rPr>
          <w:color w:val="231F20"/>
          <w:w w:val="95"/>
        </w:rPr>
        <w:t>access</w:t>
      </w:r>
      <w:r>
        <w:rPr>
          <w:color w:val="231F20"/>
          <w:spacing w:val="1"/>
          <w:w w:val="95"/>
        </w:rPr>
        <w:t xml:space="preserve"> </w:t>
      </w:r>
      <w:r>
        <w:rPr>
          <w:color w:val="231F20"/>
          <w:w w:val="95"/>
        </w:rPr>
        <w:t>ramp</w:t>
      </w:r>
      <w:r>
        <w:rPr>
          <w:color w:val="231F20"/>
          <w:spacing w:val="38"/>
        </w:rPr>
        <w:t xml:space="preserve"> </w:t>
      </w:r>
      <w:r>
        <w:rPr>
          <w:color w:val="231F20"/>
          <w:w w:val="95"/>
        </w:rPr>
        <w:t>to</w:t>
      </w:r>
      <w:r>
        <w:rPr>
          <w:color w:val="231F20"/>
          <w:spacing w:val="1"/>
          <w:w w:val="95"/>
        </w:rPr>
        <w:t xml:space="preserve"> </w:t>
      </w:r>
      <w:r>
        <w:rPr>
          <w:color w:val="231F20"/>
          <w:w w:val="95"/>
        </w:rPr>
        <w:t>the</w:t>
      </w:r>
      <w:r>
        <w:rPr>
          <w:color w:val="231F20"/>
          <w:spacing w:val="11"/>
          <w:w w:val="95"/>
        </w:rPr>
        <w:t xml:space="preserve"> </w:t>
      </w:r>
      <w:r>
        <w:rPr>
          <w:color w:val="231F20"/>
          <w:w w:val="95"/>
        </w:rPr>
        <w:t>main</w:t>
      </w:r>
      <w:r>
        <w:rPr>
          <w:color w:val="231F20"/>
          <w:spacing w:val="11"/>
          <w:w w:val="95"/>
        </w:rPr>
        <w:t xml:space="preserve"> </w:t>
      </w:r>
      <w:r>
        <w:rPr>
          <w:color w:val="231F20"/>
          <w:w w:val="95"/>
        </w:rPr>
        <w:t>entry</w:t>
      </w:r>
      <w:r>
        <w:rPr>
          <w:color w:val="231F20"/>
          <w:spacing w:val="11"/>
          <w:w w:val="95"/>
        </w:rPr>
        <w:t xml:space="preserve"> </w:t>
      </w:r>
      <w:r>
        <w:rPr>
          <w:color w:val="231F20"/>
          <w:w w:val="95"/>
        </w:rPr>
        <w:t>of</w:t>
      </w:r>
      <w:r>
        <w:rPr>
          <w:color w:val="231F20"/>
          <w:spacing w:val="11"/>
          <w:w w:val="95"/>
        </w:rPr>
        <w:t xml:space="preserve"> </w:t>
      </w:r>
      <w:r>
        <w:rPr>
          <w:color w:val="231F20"/>
          <w:w w:val="95"/>
        </w:rPr>
        <w:t>the</w:t>
      </w:r>
      <w:r>
        <w:rPr>
          <w:color w:val="231F20"/>
          <w:spacing w:val="12"/>
          <w:w w:val="95"/>
        </w:rPr>
        <w:t xml:space="preserve"> </w:t>
      </w:r>
      <w:r>
        <w:rPr>
          <w:color w:val="231F20"/>
          <w:w w:val="95"/>
        </w:rPr>
        <w:t>Annex</w:t>
      </w:r>
      <w:r>
        <w:rPr>
          <w:color w:val="231F20"/>
          <w:spacing w:val="11"/>
          <w:w w:val="95"/>
        </w:rPr>
        <w:t xml:space="preserve"> </w:t>
      </w:r>
      <w:r>
        <w:rPr>
          <w:color w:val="231F20"/>
          <w:w w:val="95"/>
        </w:rPr>
        <w:t>also</w:t>
      </w:r>
      <w:r>
        <w:rPr>
          <w:color w:val="231F20"/>
          <w:spacing w:val="1"/>
          <w:w w:val="95"/>
        </w:rPr>
        <w:t xml:space="preserve"> </w:t>
      </w:r>
      <w:r>
        <w:rPr>
          <w:color w:val="231F20"/>
          <w:w w:val="95"/>
        </w:rPr>
        <w:t>does</w:t>
      </w:r>
      <w:r>
        <w:rPr>
          <w:color w:val="231F20"/>
          <w:spacing w:val="9"/>
          <w:w w:val="95"/>
        </w:rPr>
        <w:t xml:space="preserve"> </w:t>
      </w:r>
      <w:r>
        <w:rPr>
          <w:color w:val="231F20"/>
          <w:w w:val="95"/>
        </w:rPr>
        <w:t>not</w:t>
      </w:r>
      <w:r>
        <w:rPr>
          <w:color w:val="231F20"/>
          <w:spacing w:val="9"/>
          <w:w w:val="95"/>
        </w:rPr>
        <w:t xml:space="preserve"> </w:t>
      </w:r>
      <w:r>
        <w:rPr>
          <w:color w:val="231F20"/>
          <w:w w:val="95"/>
        </w:rPr>
        <w:t>comply</w:t>
      </w:r>
      <w:r>
        <w:rPr>
          <w:color w:val="231F20"/>
          <w:spacing w:val="9"/>
          <w:w w:val="95"/>
        </w:rPr>
        <w:t xml:space="preserve"> </w:t>
      </w:r>
      <w:r>
        <w:rPr>
          <w:color w:val="231F20"/>
          <w:w w:val="95"/>
        </w:rPr>
        <w:t>with</w:t>
      </w:r>
      <w:r>
        <w:rPr>
          <w:color w:val="231F20"/>
          <w:spacing w:val="9"/>
          <w:w w:val="95"/>
        </w:rPr>
        <w:t xml:space="preserve"> </w:t>
      </w:r>
      <w:r>
        <w:rPr>
          <w:color w:val="231F20"/>
          <w:w w:val="95"/>
        </w:rPr>
        <w:t>current</w:t>
      </w:r>
      <w:r>
        <w:rPr>
          <w:color w:val="231F20"/>
          <w:spacing w:val="9"/>
          <w:w w:val="95"/>
        </w:rPr>
        <w:t xml:space="preserve"> </w:t>
      </w:r>
      <w:r>
        <w:rPr>
          <w:color w:val="231F20"/>
          <w:w w:val="95"/>
        </w:rPr>
        <w:t>codes.</w:t>
      </w:r>
    </w:p>
    <w:p w14:paraId="30B0DA6A" w14:textId="77777777" w:rsidR="00F71DDB" w:rsidRDefault="00A630EF" w:rsidP="004124C1">
      <w:pPr>
        <w:pStyle w:val="BodyText"/>
        <w:spacing w:before="168" w:line="230" w:lineRule="auto"/>
        <w:ind w:left="317" w:right="67"/>
      </w:pPr>
      <w:r>
        <w:rPr>
          <w:color w:val="231F20"/>
          <w:w w:val="95"/>
        </w:rPr>
        <w:t>The exteriors are in quite good</w:t>
      </w:r>
      <w:r>
        <w:rPr>
          <w:color w:val="231F20"/>
          <w:spacing w:val="1"/>
          <w:w w:val="95"/>
        </w:rPr>
        <w:t xml:space="preserve"> </w:t>
      </w:r>
      <w:r>
        <w:rPr>
          <w:color w:val="231F20"/>
          <w:w w:val="95"/>
        </w:rPr>
        <w:t>condition</w:t>
      </w:r>
      <w:r>
        <w:rPr>
          <w:color w:val="231F20"/>
          <w:spacing w:val="1"/>
          <w:w w:val="95"/>
        </w:rPr>
        <w:t xml:space="preserve"> </w:t>
      </w:r>
      <w:r>
        <w:rPr>
          <w:color w:val="231F20"/>
          <w:w w:val="95"/>
        </w:rPr>
        <w:t>except</w:t>
      </w:r>
      <w:r>
        <w:rPr>
          <w:color w:val="231F20"/>
          <w:spacing w:val="38"/>
        </w:rPr>
        <w:t xml:space="preserve"> </w:t>
      </w:r>
      <w:r>
        <w:rPr>
          <w:color w:val="231F20"/>
          <w:w w:val="95"/>
        </w:rPr>
        <w:t>on</w:t>
      </w:r>
      <w:r>
        <w:rPr>
          <w:color w:val="231F20"/>
          <w:spacing w:val="38"/>
        </w:rPr>
        <w:t xml:space="preserve"> </w:t>
      </w:r>
      <w:r>
        <w:rPr>
          <w:color w:val="231F20"/>
          <w:w w:val="95"/>
        </w:rPr>
        <w:t>stonework</w:t>
      </w:r>
      <w:r>
        <w:rPr>
          <w:color w:val="231F20"/>
          <w:spacing w:val="1"/>
          <w:w w:val="95"/>
        </w:rPr>
        <w:t xml:space="preserve"> </w:t>
      </w:r>
      <w:r>
        <w:rPr>
          <w:color w:val="231F20"/>
          <w:w w:val="95"/>
        </w:rPr>
        <w:t>which</w:t>
      </w:r>
      <w:r>
        <w:rPr>
          <w:color w:val="231F20"/>
          <w:spacing w:val="15"/>
          <w:w w:val="95"/>
        </w:rPr>
        <w:t xml:space="preserve"> </w:t>
      </w:r>
      <w:r>
        <w:rPr>
          <w:color w:val="231F20"/>
          <w:w w:val="95"/>
        </w:rPr>
        <w:t>is</w:t>
      </w:r>
      <w:r>
        <w:rPr>
          <w:color w:val="231F20"/>
          <w:spacing w:val="15"/>
          <w:w w:val="95"/>
        </w:rPr>
        <w:t xml:space="preserve"> </w:t>
      </w:r>
      <w:r>
        <w:rPr>
          <w:color w:val="231F20"/>
          <w:w w:val="95"/>
        </w:rPr>
        <w:t>being</w:t>
      </w:r>
      <w:r>
        <w:rPr>
          <w:color w:val="231F20"/>
          <w:spacing w:val="16"/>
          <w:w w:val="95"/>
        </w:rPr>
        <w:t xml:space="preserve"> </w:t>
      </w:r>
      <w:r>
        <w:rPr>
          <w:color w:val="231F20"/>
          <w:w w:val="95"/>
        </w:rPr>
        <w:t>conserved</w:t>
      </w:r>
      <w:r>
        <w:rPr>
          <w:color w:val="231F20"/>
          <w:spacing w:val="15"/>
          <w:w w:val="95"/>
        </w:rPr>
        <w:t xml:space="preserve"> </w:t>
      </w:r>
      <w:r>
        <w:rPr>
          <w:color w:val="231F20"/>
          <w:w w:val="95"/>
        </w:rPr>
        <w:t>at</w:t>
      </w:r>
      <w:r>
        <w:rPr>
          <w:color w:val="231F20"/>
          <w:spacing w:val="15"/>
          <w:w w:val="95"/>
        </w:rPr>
        <w:t xml:space="preserve"> </w:t>
      </w:r>
      <w:r>
        <w:rPr>
          <w:color w:val="231F20"/>
          <w:w w:val="95"/>
        </w:rPr>
        <w:t>present.</w:t>
      </w:r>
      <w:r>
        <w:rPr>
          <w:color w:val="231F20"/>
          <w:spacing w:val="-37"/>
          <w:w w:val="95"/>
        </w:rPr>
        <w:t xml:space="preserve"> </w:t>
      </w:r>
      <w:r>
        <w:rPr>
          <w:color w:val="231F20"/>
          <w:w w:val="95"/>
        </w:rPr>
        <w:t>The</w:t>
      </w:r>
      <w:r>
        <w:rPr>
          <w:color w:val="231F20"/>
          <w:spacing w:val="-4"/>
          <w:w w:val="95"/>
        </w:rPr>
        <w:t xml:space="preserve"> </w:t>
      </w:r>
      <w:r>
        <w:rPr>
          <w:color w:val="231F20"/>
          <w:w w:val="95"/>
        </w:rPr>
        <w:t>roof</w:t>
      </w:r>
      <w:r>
        <w:rPr>
          <w:color w:val="231F20"/>
          <w:spacing w:val="-3"/>
          <w:w w:val="95"/>
        </w:rPr>
        <w:t xml:space="preserve"> </w:t>
      </w:r>
      <w:r>
        <w:rPr>
          <w:color w:val="231F20"/>
          <w:w w:val="95"/>
        </w:rPr>
        <w:t>also</w:t>
      </w:r>
      <w:r>
        <w:rPr>
          <w:color w:val="231F20"/>
          <w:spacing w:val="-3"/>
          <w:w w:val="95"/>
        </w:rPr>
        <w:t xml:space="preserve"> </w:t>
      </w:r>
      <w:r>
        <w:rPr>
          <w:color w:val="231F20"/>
          <w:w w:val="95"/>
        </w:rPr>
        <w:t>leaks</w:t>
      </w:r>
      <w:r>
        <w:rPr>
          <w:color w:val="231F20"/>
          <w:spacing w:val="-3"/>
          <w:w w:val="95"/>
        </w:rPr>
        <w:t xml:space="preserve"> </w:t>
      </w:r>
      <w:r>
        <w:rPr>
          <w:color w:val="231F20"/>
          <w:w w:val="95"/>
        </w:rPr>
        <w:t>in</w:t>
      </w:r>
      <w:r>
        <w:rPr>
          <w:color w:val="231F20"/>
          <w:spacing w:val="-4"/>
          <w:w w:val="95"/>
        </w:rPr>
        <w:t xml:space="preserve"> </w:t>
      </w:r>
      <w:r>
        <w:rPr>
          <w:color w:val="231F20"/>
          <w:w w:val="95"/>
        </w:rPr>
        <w:t>places.</w:t>
      </w:r>
    </w:p>
    <w:p w14:paraId="0BB7D4E0" w14:textId="77777777" w:rsidR="00F71DDB" w:rsidRPr="002B4F80" w:rsidRDefault="00A630EF" w:rsidP="006D1716">
      <w:pPr>
        <w:pStyle w:val="ListParagraph"/>
        <w:numPr>
          <w:ilvl w:val="3"/>
          <w:numId w:val="25"/>
        </w:numPr>
        <w:tabs>
          <w:tab w:val="left" w:pos="910"/>
        </w:tabs>
        <w:spacing w:before="163"/>
        <w:ind w:left="909" w:hanging="593"/>
        <w:rPr>
          <w:b/>
          <w:bCs/>
          <w:i/>
          <w:sz w:val="17"/>
        </w:rPr>
      </w:pPr>
      <w:r w:rsidRPr="002B4F80">
        <w:rPr>
          <w:b/>
          <w:bCs/>
          <w:i/>
          <w:color w:val="231F20"/>
          <w:w w:val="115"/>
          <w:sz w:val="17"/>
        </w:rPr>
        <w:t>Interiors</w:t>
      </w:r>
    </w:p>
    <w:p w14:paraId="266E49FA" w14:textId="77777777" w:rsidR="00F71DDB" w:rsidRDefault="00A630EF" w:rsidP="004124C1">
      <w:pPr>
        <w:spacing w:before="104"/>
        <w:ind w:left="317"/>
        <w:rPr>
          <w:i/>
          <w:sz w:val="17"/>
        </w:rPr>
      </w:pPr>
      <w:r>
        <w:rPr>
          <w:i/>
          <w:color w:val="231F20"/>
          <w:w w:val="90"/>
          <w:sz w:val="17"/>
        </w:rPr>
        <w:t>MAIN</w:t>
      </w:r>
      <w:r>
        <w:rPr>
          <w:i/>
          <w:color w:val="231F20"/>
          <w:spacing w:val="11"/>
          <w:w w:val="90"/>
          <w:sz w:val="17"/>
        </w:rPr>
        <w:t xml:space="preserve"> </w:t>
      </w:r>
      <w:r>
        <w:rPr>
          <w:i/>
          <w:color w:val="231F20"/>
          <w:w w:val="90"/>
          <w:sz w:val="17"/>
        </w:rPr>
        <w:t>BUILDING</w:t>
      </w:r>
    </w:p>
    <w:p w14:paraId="7018C2ED" w14:textId="77777777" w:rsidR="00F71DDB" w:rsidRDefault="00A630EF" w:rsidP="004124C1">
      <w:pPr>
        <w:pStyle w:val="BodyText"/>
        <w:spacing w:before="111" w:line="230" w:lineRule="auto"/>
        <w:ind w:left="317" w:right="88"/>
      </w:pPr>
      <w:r>
        <w:rPr>
          <w:color w:val="231F20"/>
          <w:w w:val="95"/>
        </w:rPr>
        <w:t>The</w:t>
      </w:r>
      <w:r>
        <w:rPr>
          <w:color w:val="231F20"/>
          <w:spacing w:val="10"/>
          <w:w w:val="95"/>
        </w:rPr>
        <w:t xml:space="preserve"> </w:t>
      </w:r>
      <w:r>
        <w:rPr>
          <w:color w:val="231F20"/>
          <w:w w:val="95"/>
        </w:rPr>
        <w:t>interior</w:t>
      </w:r>
      <w:r>
        <w:rPr>
          <w:color w:val="231F20"/>
          <w:spacing w:val="10"/>
          <w:w w:val="95"/>
        </w:rPr>
        <w:t xml:space="preserve"> </w:t>
      </w:r>
      <w:r>
        <w:rPr>
          <w:color w:val="231F20"/>
          <w:w w:val="95"/>
        </w:rPr>
        <w:t>of</w:t>
      </w:r>
      <w:r>
        <w:rPr>
          <w:color w:val="231F20"/>
          <w:spacing w:val="10"/>
          <w:w w:val="95"/>
        </w:rPr>
        <w:t xml:space="preserve"> </w:t>
      </w:r>
      <w:r>
        <w:rPr>
          <w:color w:val="231F20"/>
          <w:w w:val="95"/>
        </w:rPr>
        <w:t>the</w:t>
      </w:r>
      <w:r>
        <w:rPr>
          <w:color w:val="231F20"/>
          <w:spacing w:val="10"/>
          <w:w w:val="95"/>
        </w:rPr>
        <w:t xml:space="preserve"> </w:t>
      </w:r>
      <w:r>
        <w:rPr>
          <w:color w:val="231F20"/>
          <w:w w:val="95"/>
        </w:rPr>
        <w:t>main</w:t>
      </w:r>
      <w:r>
        <w:rPr>
          <w:color w:val="231F20"/>
          <w:spacing w:val="10"/>
          <w:w w:val="95"/>
        </w:rPr>
        <w:t xml:space="preserve"> </w:t>
      </w:r>
      <w:r>
        <w:rPr>
          <w:color w:val="231F20"/>
          <w:w w:val="95"/>
        </w:rPr>
        <w:t>building</w:t>
      </w:r>
      <w:r>
        <w:rPr>
          <w:color w:val="231F20"/>
          <w:spacing w:val="10"/>
          <w:w w:val="95"/>
        </w:rPr>
        <w:t xml:space="preserve"> </w:t>
      </w:r>
      <w:r>
        <w:rPr>
          <w:color w:val="231F20"/>
          <w:w w:val="95"/>
        </w:rPr>
        <w:t>is</w:t>
      </w:r>
      <w:r>
        <w:rPr>
          <w:color w:val="231F20"/>
          <w:spacing w:val="1"/>
          <w:w w:val="95"/>
        </w:rPr>
        <w:t xml:space="preserve"> </w:t>
      </w:r>
      <w:r>
        <w:rPr>
          <w:color w:val="231F20"/>
          <w:w w:val="95"/>
        </w:rPr>
        <w:t>substantially</w:t>
      </w:r>
      <w:r>
        <w:rPr>
          <w:color w:val="231F20"/>
          <w:spacing w:val="1"/>
          <w:w w:val="95"/>
        </w:rPr>
        <w:t xml:space="preserve"> </w:t>
      </w:r>
      <w:r>
        <w:rPr>
          <w:color w:val="231F20"/>
          <w:w w:val="95"/>
        </w:rPr>
        <w:t>intact.</w:t>
      </w:r>
      <w:r>
        <w:rPr>
          <w:color w:val="231F20"/>
          <w:spacing w:val="1"/>
          <w:w w:val="95"/>
        </w:rPr>
        <w:t xml:space="preserve"> </w:t>
      </w:r>
      <w:r>
        <w:rPr>
          <w:color w:val="231F20"/>
          <w:w w:val="95"/>
        </w:rPr>
        <w:t>Excepting</w:t>
      </w:r>
      <w:r>
        <w:rPr>
          <w:color w:val="231F20"/>
          <w:spacing w:val="1"/>
          <w:w w:val="95"/>
        </w:rPr>
        <w:t xml:space="preserve"> </w:t>
      </w:r>
      <w:r>
        <w:rPr>
          <w:color w:val="231F20"/>
          <w:w w:val="95"/>
        </w:rPr>
        <w:t>for</w:t>
      </w:r>
      <w:r>
        <w:rPr>
          <w:color w:val="231F20"/>
          <w:spacing w:val="1"/>
          <w:w w:val="95"/>
        </w:rPr>
        <w:t xml:space="preserve"> </w:t>
      </w:r>
      <w:r>
        <w:rPr>
          <w:color w:val="231F20"/>
          <w:w w:val="95"/>
        </w:rPr>
        <w:t>some</w:t>
      </w:r>
      <w:r>
        <w:rPr>
          <w:color w:val="231F20"/>
          <w:spacing w:val="2"/>
          <w:w w:val="95"/>
        </w:rPr>
        <w:t xml:space="preserve"> </w:t>
      </w:r>
      <w:r>
        <w:rPr>
          <w:color w:val="231F20"/>
          <w:w w:val="95"/>
        </w:rPr>
        <w:t>work</w:t>
      </w:r>
      <w:r>
        <w:rPr>
          <w:color w:val="231F20"/>
          <w:spacing w:val="3"/>
          <w:w w:val="95"/>
        </w:rPr>
        <w:t xml:space="preserve"> </w:t>
      </w:r>
      <w:r>
        <w:rPr>
          <w:color w:val="231F20"/>
          <w:w w:val="95"/>
        </w:rPr>
        <w:t>in</w:t>
      </w:r>
      <w:r>
        <w:rPr>
          <w:color w:val="231F20"/>
          <w:spacing w:val="2"/>
          <w:w w:val="95"/>
        </w:rPr>
        <w:t xml:space="preserve"> </w:t>
      </w:r>
      <w:r>
        <w:rPr>
          <w:color w:val="231F20"/>
          <w:w w:val="95"/>
        </w:rPr>
        <w:t>ground</w:t>
      </w:r>
      <w:r>
        <w:rPr>
          <w:color w:val="231F20"/>
          <w:spacing w:val="3"/>
          <w:w w:val="95"/>
        </w:rPr>
        <w:t xml:space="preserve"> </w:t>
      </w:r>
      <w:r>
        <w:rPr>
          <w:color w:val="231F20"/>
          <w:w w:val="95"/>
        </w:rPr>
        <w:t>floor</w:t>
      </w:r>
      <w:r>
        <w:rPr>
          <w:color w:val="231F20"/>
          <w:spacing w:val="3"/>
          <w:w w:val="95"/>
        </w:rPr>
        <w:t xml:space="preserve"> </w:t>
      </w:r>
      <w:r>
        <w:rPr>
          <w:color w:val="231F20"/>
          <w:w w:val="95"/>
        </w:rPr>
        <w:t>offices,</w:t>
      </w:r>
      <w:r>
        <w:rPr>
          <w:color w:val="231F20"/>
          <w:spacing w:val="1"/>
          <w:w w:val="95"/>
        </w:rPr>
        <w:t xml:space="preserve"> </w:t>
      </w:r>
      <w:r>
        <w:rPr>
          <w:color w:val="231F20"/>
          <w:w w:val="95"/>
        </w:rPr>
        <w:t>the Theatre, North Gallery (ARC</w:t>
      </w:r>
      <w:r>
        <w:rPr>
          <w:color w:val="231F20"/>
          <w:spacing w:val="1"/>
          <w:w w:val="95"/>
        </w:rPr>
        <w:t xml:space="preserve"> </w:t>
      </w:r>
      <w:r>
        <w:rPr>
          <w:color w:val="231F20"/>
          <w:w w:val="95"/>
        </w:rPr>
        <w:t>Theatre)</w:t>
      </w:r>
      <w:r>
        <w:rPr>
          <w:color w:val="231F20"/>
          <w:spacing w:val="7"/>
          <w:w w:val="95"/>
        </w:rPr>
        <w:t xml:space="preserve"> </w:t>
      </w:r>
      <w:r>
        <w:rPr>
          <w:color w:val="231F20"/>
          <w:w w:val="95"/>
        </w:rPr>
        <w:t>and</w:t>
      </w:r>
      <w:r>
        <w:rPr>
          <w:color w:val="231F20"/>
          <w:spacing w:val="8"/>
          <w:w w:val="95"/>
        </w:rPr>
        <w:t xml:space="preserve"> </w:t>
      </w:r>
      <w:r>
        <w:rPr>
          <w:color w:val="231F20"/>
          <w:w w:val="95"/>
        </w:rPr>
        <w:t>Cafe</w:t>
      </w:r>
      <w:r>
        <w:rPr>
          <w:color w:val="231F20"/>
          <w:spacing w:val="8"/>
          <w:w w:val="95"/>
        </w:rPr>
        <w:t xml:space="preserve"> </w:t>
      </w:r>
      <w:r>
        <w:rPr>
          <w:color w:val="231F20"/>
          <w:w w:val="95"/>
        </w:rPr>
        <w:t>all</w:t>
      </w:r>
      <w:r>
        <w:rPr>
          <w:color w:val="231F20"/>
          <w:spacing w:val="7"/>
          <w:w w:val="95"/>
        </w:rPr>
        <w:t xml:space="preserve"> </w:t>
      </w:r>
      <w:r>
        <w:rPr>
          <w:color w:val="231F20"/>
          <w:w w:val="95"/>
        </w:rPr>
        <w:t>other</w:t>
      </w:r>
      <w:r>
        <w:rPr>
          <w:color w:val="231F20"/>
          <w:spacing w:val="8"/>
          <w:w w:val="95"/>
        </w:rPr>
        <w:t xml:space="preserve"> </w:t>
      </w:r>
      <w:r>
        <w:rPr>
          <w:color w:val="231F20"/>
          <w:w w:val="95"/>
        </w:rPr>
        <w:t>work</w:t>
      </w:r>
      <w:r>
        <w:rPr>
          <w:color w:val="231F20"/>
          <w:spacing w:val="8"/>
          <w:w w:val="95"/>
        </w:rPr>
        <w:t xml:space="preserve"> </w:t>
      </w:r>
      <w:r>
        <w:rPr>
          <w:color w:val="231F20"/>
          <w:w w:val="95"/>
        </w:rPr>
        <w:t>has</w:t>
      </w:r>
      <w:r>
        <w:rPr>
          <w:color w:val="231F20"/>
          <w:spacing w:val="-37"/>
          <w:w w:val="95"/>
        </w:rPr>
        <w:t xml:space="preserve"> </w:t>
      </w:r>
      <w:r>
        <w:rPr>
          <w:color w:val="231F20"/>
          <w:w w:val="95"/>
        </w:rPr>
        <w:t>been</w:t>
      </w:r>
      <w:r>
        <w:rPr>
          <w:color w:val="231F20"/>
          <w:spacing w:val="10"/>
          <w:w w:val="95"/>
        </w:rPr>
        <w:t xml:space="preserve"> </w:t>
      </w:r>
      <w:r>
        <w:rPr>
          <w:color w:val="231F20"/>
          <w:w w:val="95"/>
        </w:rPr>
        <w:t>minor</w:t>
      </w:r>
      <w:r>
        <w:rPr>
          <w:color w:val="231F20"/>
          <w:spacing w:val="10"/>
          <w:w w:val="95"/>
        </w:rPr>
        <w:t xml:space="preserve"> </w:t>
      </w:r>
      <w:r>
        <w:rPr>
          <w:color w:val="231F20"/>
          <w:w w:val="95"/>
        </w:rPr>
        <w:t>upgrading.</w:t>
      </w:r>
      <w:r>
        <w:rPr>
          <w:color w:val="231F20"/>
          <w:spacing w:val="10"/>
          <w:w w:val="95"/>
        </w:rPr>
        <w:t xml:space="preserve"> </w:t>
      </w:r>
      <w:r>
        <w:rPr>
          <w:color w:val="231F20"/>
          <w:w w:val="95"/>
        </w:rPr>
        <w:t>On</w:t>
      </w:r>
      <w:r>
        <w:rPr>
          <w:color w:val="231F20"/>
          <w:spacing w:val="10"/>
          <w:w w:val="95"/>
        </w:rPr>
        <w:t xml:space="preserve"> </w:t>
      </w:r>
      <w:r>
        <w:rPr>
          <w:color w:val="231F20"/>
          <w:w w:val="95"/>
        </w:rPr>
        <w:t>the</w:t>
      </w:r>
      <w:r>
        <w:rPr>
          <w:color w:val="231F20"/>
          <w:spacing w:val="10"/>
          <w:w w:val="95"/>
        </w:rPr>
        <w:t xml:space="preserve"> </w:t>
      </w:r>
      <w:r>
        <w:rPr>
          <w:color w:val="231F20"/>
          <w:w w:val="95"/>
        </w:rPr>
        <w:t>first</w:t>
      </w:r>
      <w:r>
        <w:rPr>
          <w:color w:val="231F20"/>
          <w:spacing w:val="1"/>
          <w:w w:val="95"/>
        </w:rPr>
        <w:t xml:space="preserve"> </w:t>
      </w:r>
      <w:r>
        <w:rPr>
          <w:color w:val="231F20"/>
          <w:w w:val="95"/>
        </w:rPr>
        <w:t>floor</w:t>
      </w:r>
      <w:r>
        <w:rPr>
          <w:color w:val="231F20"/>
          <w:spacing w:val="8"/>
          <w:w w:val="95"/>
        </w:rPr>
        <w:t xml:space="preserve"> </w:t>
      </w:r>
      <w:r>
        <w:rPr>
          <w:color w:val="231F20"/>
          <w:w w:val="95"/>
        </w:rPr>
        <w:t>there</w:t>
      </w:r>
      <w:r>
        <w:rPr>
          <w:color w:val="231F20"/>
          <w:spacing w:val="9"/>
          <w:w w:val="95"/>
        </w:rPr>
        <w:t xml:space="preserve"> </w:t>
      </w:r>
      <w:r>
        <w:rPr>
          <w:color w:val="231F20"/>
          <w:w w:val="95"/>
        </w:rPr>
        <w:t>has</w:t>
      </w:r>
      <w:r>
        <w:rPr>
          <w:color w:val="231F20"/>
          <w:spacing w:val="9"/>
          <w:w w:val="95"/>
        </w:rPr>
        <w:t xml:space="preserve"> </w:t>
      </w:r>
      <w:r>
        <w:rPr>
          <w:color w:val="231F20"/>
          <w:w w:val="95"/>
        </w:rPr>
        <w:t>been</w:t>
      </w:r>
      <w:r>
        <w:rPr>
          <w:color w:val="231F20"/>
          <w:spacing w:val="9"/>
          <w:w w:val="95"/>
        </w:rPr>
        <w:t xml:space="preserve"> </w:t>
      </w:r>
      <w:r>
        <w:rPr>
          <w:color w:val="231F20"/>
          <w:w w:val="95"/>
        </w:rPr>
        <w:t>some</w:t>
      </w:r>
      <w:r>
        <w:rPr>
          <w:color w:val="231F20"/>
          <w:spacing w:val="9"/>
          <w:w w:val="95"/>
        </w:rPr>
        <w:t xml:space="preserve"> </w:t>
      </w:r>
      <w:r>
        <w:rPr>
          <w:color w:val="231F20"/>
          <w:w w:val="95"/>
        </w:rPr>
        <w:t>opening</w:t>
      </w:r>
      <w:r>
        <w:rPr>
          <w:color w:val="231F20"/>
          <w:spacing w:val="1"/>
          <w:w w:val="95"/>
        </w:rPr>
        <w:t xml:space="preserve"> </w:t>
      </w:r>
      <w:r>
        <w:rPr>
          <w:color w:val="231F20"/>
          <w:w w:val="95"/>
        </w:rPr>
        <w:t>up</w:t>
      </w:r>
      <w:r>
        <w:rPr>
          <w:color w:val="231F20"/>
          <w:spacing w:val="-4"/>
          <w:w w:val="95"/>
        </w:rPr>
        <w:t xml:space="preserve"> </w:t>
      </w:r>
      <w:r>
        <w:rPr>
          <w:color w:val="231F20"/>
          <w:w w:val="95"/>
        </w:rPr>
        <w:t>of</w:t>
      </w:r>
      <w:r>
        <w:rPr>
          <w:color w:val="231F20"/>
          <w:spacing w:val="-4"/>
          <w:w w:val="95"/>
        </w:rPr>
        <w:t xml:space="preserve"> </w:t>
      </w:r>
      <w:r>
        <w:rPr>
          <w:color w:val="231F20"/>
          <w:w w:val="95"/>
        </w:rPr>
        <w:t>areas</w:t>
      </w:r>
      <w:r>
        <w:rPr>
          <w:color w:val="231F20"/>
          <w:spacing w:val="-4"/>
          <w:w w:val="95"/>
        </w:rPr>
        <w:t xml:space="preserve"> </w:t>
      </w:r>
      <w:r>
        <w:rPr>
          <w:color w:val="231F20"/>
          <w:w w:val="95"/>
        </w:rPr>
        <w:t>for</w:t>
      </w:r>
      <w:r>
        <w:rPr>
          <w:color w:val="231F20"/>
          <w:spacing w:val="-4"/>
          <w:w w:val="95"/>
        </w:rPr>
        <w:t xml:space="preserve"> </w:t>
      </w:r>
      <w:r>
        <w:rPr>
          <w:color w:val="231F20"/>
          <w:w w:val="95"/>
        </w:rPr>
        <w:t>a</w:t>
      </w:r>
      <w:r>
        <w:rPr>
          <w:color w:val="231F20"/>
          <w:spacing w:val="-4"/>
          <w:w w:val="95"/>
        </w:rPr>
        <w:t xml:space="preserve"> </w:t>
      </w:r>
      <w:r>
        <w:rPr>
          <w:color w:val="231F20"/>
          <w:w w:val="95"/>
        </w:rPr>
        <w:t>revised</w:t>
      </w:r>
      <w:r>
        <w:rPr>
          <w:color w:val="231F20"/>
          <w:spacing w:val="-4"/>
          <w:w w:val="95"/>
        </w:rPr>
        <w:t xml:space="preserve"> </w:t>
      </w:r>
      <w:r>
        <w:rPr>
          <w:color w:val="231F20"/>
          <w:w w:val="95"/>
        </w:rPr>
        <w:t>layout.</w:t>
      </w:r>
    </w:p>
    <w:p w14:paraId="00FAE667" w14:textId="77777777" w:rsidR="00F71DDB" w:rsidRDefault="00A630EF" w:rsidP="004124C1">
      <w:pPr>
        <w:pStyle w:val="BodyText"/>
        <w:spacing w:before="168" w:line="230" w:lineRule="auto"/>
        <w:ind w:left="317" w:right="363"/>
      </w:pPr>
      <w:r>
        <w:rPr>
          <w:color w:val="231F20"/>
          <w:w w:val="95"/>
        </w:rPr>
        <w:t>The</w:t>
      </w:r>
      <w:r>
        <w:rPr>
          <w:color w:val="231F20"/>
          <w:spacing w:val="8"/>
          <w:w w:val="95"/>
        </w:rPr>
        <w:t xml:space="preserve"> </w:t>
      </w:r>
      <w:r>
        <w:rPr>
          <w:color w:val="231F20"/>
          <w:w w:val="95"/>
        </w:rPr>
        <w:t>interior</w:t>
      </w:r>
      <w:r>
        <w:rPr>
          <w:color w:val="231F20"/>
          <w:spacing w:val="9"/>
          <w:w w:val="95"/>
        </w:rPr>
        <w:t xml:space="preserve"> </w:t>
      </w:r>
      <w:r>
        <w:rPr>
          <w:color w:val="231F20"/>
          <w:w w:val="95"/>
        </w:rPr>
        <w:t>is</w:t>
      </w:r>
      <w:r>
        <w:rPr>
          <w:color w:val="231F20"/>
          <w:spacing w:val="8"/>
          <w:w w:val="95"/>
        </w:rPr>
        <w:t xml:space="preserve"> </w:t>
      </w:r>
      <w:r>
        <w:rPr>
          <w:color w:val="231F20"/>
          <w:w w:val="95"/>
        </w:rPr>
        <w:t>of</w:t>
      </w:r>
      <w:r>
        <w:rPr>
          <w:color w:val="231F20"/>
          <w:spacing w:val="9"/>
          <w:w w:val="95"/>
        </w:rPr>
        <w:t xml:space="preserve"> </w:t>
      </w:r>
      <w:r>
        <w:rPr>
          <w:color w:val="231F20"/>
          <w:w w:val="95"/>
        </w:rPr>
        <w:t>a</w:t>
      </w:r>
      <w:r>
        <w:rPr>
          <w:color w:val="231F20"/>
          <w:spacing w:val="9"/>
          <w:w w:val="95"/>
        </w:rPr>
        <w:t xml:space="preserve"> </w:t>
      </w:r>
      <w:r>
        <w:rPr>
          <w:color w:val="231F20"/>
          <w:w w:val="95"/>
        </w:rPr>
        <w:t>high</w:t>
      </w:r>
      <w:r>
        <w:rPr>
          <w:color w:val="231F20"/>
          <w:spacing w:val="8"/>
          <w:w w:val="95"/>
        </w:rPr>
        <w:t xml:space="preserve"> </w:t>
      </w:r>
      <w:r>
        <w:rPr>
          <w:color w:val="231F20"/>
          <w:w w:val="95"/>
        </w:rPr>
        <w:t>quality</w:t>
      </w:r>
      <w:r>
        <w:rPr>
          <w:color w:val="231F20"/>
          <w:spacing w:val="1"/>
          <w:w w:val="95"/>
        </w:rPr>
        <w:t xml:space="preserve"> </w:t>
      </w:r>
      <w:r>
        <w:rPr>
          <w:color w:val="231F20"/>
          <w:w w:val="95"/>
        </w:rPr>
        <w:t>of</w:t>
      </w:r>
      <w:r>
        <w:rPr>
          <w:color w:val="231F20"/>
          <w:spacing w:val="2"/>
          <w:w w:val="95"/>
        </w:rPr>
        <w:t xml:space="preserve"> </w:t>
      </w:r>
      <w:r>
        <w:rPr>
          <w:color w:val="231F20"/>
          <w:w w:val="95"/>
        </w:rPr>
        <w:t>material,</w:t>
      </w:r>
      <w:r>
        <w:rPr>
          <w:color w:val="231F20"/>
          <w:spacing w:val="3"/>
          <w:w w:val="95"/>
        </w:rPr>
        <w:t xml:space="preserve"> </w:t>
      </w:r>
      <w:r>
        <w:rPr>
          <w:color w:val="231F20"/>
          <w:w w:val="95"/>
        </w:rPr>
        <w:t>finish</w:t>
      </w:r>
      <w:r>
        <w:rPr>
          <w:color w:val="231F20"/>
          <w:spacing w:val="3"/>
          <w:w w:val="95"/>
        </w:rPr>
        <w:t xml:space="preserve"> </w:t>
      </w:r>
      <w:r>
        <w:rPr>
          <w:color w:val="231F20"/>
          <w:w w:val="95"/>
        </w:rPr>
        <w:t>and</w:t>
      </w:r>
      <w:r>
        <w:rPr>
          <w:color w:val="231F20"/>
          <w:spacing w:val="3"/>
          <w:w w:val="95"/>
        </w:rPr>
        <w:t xml:space="preserve"> </w:t>
      </w:r>
      <w:r>
        <w:rPr>
          <w:color w:val="231F20"/>
          <w:w w:val="95"/>
        </w:rPr>
        <w:t>detail</w:t>
      </w:r>
      <w:r>
        <w:rPr>
          <w:color w:val="231F20"/>
          <w:spacing w:val="1"/>
          <w:w w:val="95"/>
        </w:rPr>
        <w:t xml:space="preserve"> </w:t>
      </w:r>
      <w:r>
        <w:rPr>
          <w:color w:val="231F20"/>
          <w:w w:val="95"/>
        </w:rPr>
        <w:t>throughout.</w:t>
      </w:r>
      <w:r>
        <w:rPr>
          <w:color w:val="231F20"/>
          <w:spacing w:val="13"/>
          <w:w w:val="95"/>
        </w:rPr>
        <w:t xml:space="preserve"> </w:t>
      </w:r>
      <w:r>
        <w:rPr>
          <w:color w:val="231F20"/>
          <w:w w:val="95"/>
        </w:rPr>
        <w:t>Most</w:t>
      </w:r>
      <w:r>
        <w:rPr>
          <w:color w:val="231F20"/>
          <w:spacing w:val="14"/>
          <w:w w:val="95"/>
        </w:rPr>
        <w:t xml:space="preserve"> </w:t>
      </w:r>
      <w:r>
        <w:rPr>
          <w:color w:val="231F20"/>
          <w:w w:val="95"/>
        </w:rPr>
        <w:t>of</w:t>
      </w:r>
      <w:r>
        <w:rPr>
          <w:color w:val="231F20"/>
          <w:spacing w:val="14"/>
          <w:w w:val="95"/>
        </w:rPr>
        <w:t xml:space="preserve"> </w:t>
      </w:r>
      <w:r>
        <w:rPr>
          <w:color w:val="231F20"/>
          <w:w w:val="95"/>
        </w:rPr>
        <w:t>the</w:t>
      </w:r>
      <w:r>
        <w:rPr>
          <w:color w:val="231F20"/>
          <w:spacing w:val="14"/>
          <w:w w:val="95"/>
        </w:rPr>
        <w:t xml:space="preserve"> </w:t>
      </w:r>
      <w:r>
        <w:rPr>
          <w:color w:val="231F20"/>
          <w:w w:val="95"/>
        </w:rPr>
        <w:t>detail</w:t>
      </w:r>
      <w:r>
        <w:rPr>
          <w:color w:val="231F20"/>
          <w:spacing w:val="14"/>
          <w:w w:val="95"/>
        </w:rPr>
        <w:t xml:space="preserve"> </w:t>
      </w:r>
      <w:r>
        <w:rPr>
          <w:color w:val="231F20"/>
          <w:w w:val="95"/>
        </w:rPr>
        <w:t>is</w:t>
      </w:r>
    </w:p>
    <w:p w14:paraId="3465AAE7" w14:textId="77777777" w:rsidR="00F71DDB" w:rsidRDefault="00A630EF" w:rsidP="004124C1">
      <w:pPr>
        <w:pStyle w:val="BodyText"/>
        <w:spacing w:line="230" w:lineRule="auto"/>
        <w:ind w:left="317" w:right="137"/>
      </w:pPr>
      <w:r>
        <w:rPr>
          <w:color w:val="231F20"/>
        </w:rPr>
        <w:t>intact. The interior detail is a fine</w:t>
      </w:r>
      <w:r>
        <w:rPr>
          <w:color w:val="231F20"/>
          <w:spacing w:val="1"/>
        </w:rPr>
        <w:t xml:space="preserve"> </w:t>
      </w:r>
      <w:r>
        <w:rPr>
          <w:color w:val="231F20"/>
          <w:w w:val="95"/>
        </w:rPr>
        <w:t>example of inter-war stripped</w:t>
      </w:r>
      <w:r>
        <w:rPr>
          <w:color w:val="231F20"/>
          <w:spacing w:val="1"/>
          <w:w w:val="95"/>
        </w:rPr>
        <w:t xml:space="preserve"> </w:t>
      </w:r>
      <w:r>
        <w:rPr>
          <w:color w:val="231F20"/>
          <w:w w:val="95"/>
        </w:rPr>
        <w:t>classical</w:t>
      </w:r>
      <w:r>
        <w:rPr>
          <w:color w:val="231F20"/>
          <w:spacing w:val="16"/>
          <w:w w:val="95"/>
        </w:rPr>
        <w:t xml:space="preserve"> </w:t>
      </w:r>
      <w:r>
        <w:rPr>
          <w:color w:val="231F20"/>
          <w:w w:val="95"/>
        </w:rPr>
        <w:t>style</w:t>
      </w:r>
      <w:r>
        <w:rPr>
          <w:color w:val="231F20"/>
          <w:spacing w:val="17"/>
          <w:w w:val="95"/>
        </w:rPr>
        <w:t xml:space="preserve"> </w:t>
      </w:r>
      <w:r>
        <w:rPr>
          <w:color w:val="231F20"/>
          <w:w w:val="95"/>
        </w:rPr>
        <w:t>with</w:t>
      </w:r>
      <w:r>
        <w:rPr>
          <w:color w:val="231F20"/>
          <w:spacing w:val="17"/>
          <w:w w:val="95"/>
        </w:rPr>
        <w:t xml:space="preserve"> </w:t>
      </w:r>
      <w:r>
        <w:rPr>
          <w:color w:val="231F20"/>
          <w:w w:val="95"/>
        </w:rPr>
        <w:t>Art</w:t>
      </w:r>
      <w:r>
        <w:rPr>
          <w:color w:val="231F20"/>
          <w:spacing w:val="17"/>
          <w:w w:val="95"/>
        </w:rPr>
        <w:t xml:space="preserve"> </w:t>
      </w:r>
      <w:r>
        <w:rPr>
          <w:color w:val="231F20"/>
          <w:w w:val="95"/>
        </w:rPr>
        <w:t>Deco</w:t>
      </w:r>
      <w:r>
        <w:rPr>
          <w:color w:val="231F20"/>
          <w:spacing w:val="17"/>
          <w:w w:val="95"/>
        </w:rPr>
        <w:t xml:space="preserve"> </w:t>
      </w:r>
      <w:r>
        <w:rPr>
          <w:color w:val="231F20"/>
          <w:w w:val="95"/>
        </w:rPr>
        <w:t>detail.</w:t>
      </w:r>
      <w:r>
        <w:rPr>
          <w:color w:val="231F20"/>
          <w:spacing w:val="-37"/>
          <w:w w:val="95"/>
        </w:rPr>
        <w:t xml:space="preserve"> </w:t>
      </w:r>
      <w:r>
        <w:rPr>
          <w:color w:val="231F20"/>
          <w:w w:val="95"/>
        </w:rPr>
        <w:t>Workmanship</w:t>
      </w:r>
      <w:r>
        <w:rPr>
          <w:color w:val="231F20"/>
          <w:spacing w:val="5"/>
          <w:w w:val="95"/>
        </w:rPr>
        <w:t xml:space="preserve"> </w:t>
      </w:r>
      <w:r>
        <w:rPr>
          <w:color w:val="231F20"/>
          <w:w w:val="95"/>
        </w:rPr>
        <w:t>is</w:t>
      </w:r>
      <w:r>
        <w:rPr>
          <w:color w:val="231F20"/>
          <w:spacing w:val="6"/>
          <w:w w:val="95"/>
        </w:rPr>
        <w:t xml:space="preserve"> </w:t>
      </w:r>
      <w:r>
        <w:rPr>
          <w:color w:val="231F20"/>
          <w:w w:val="95"/>
        </w:rPr>
        <w:t>of</w:t>
      </w:r>
      <w:r>
        <w:rPr>
          <w:color w:val="231F20"/>
          <w:spacing w:val="5"/>
          <w:w w:val="95"/>
        </w:rPr>
        <w:t xml:space="preserve"> </w:t>
      </w:r>
      <w:r>
        <w:rPr>
          <w:color w:val="231F20"/>
          <w:w w:val="95"/>
        </w:rPr>
        <w:t>a</w:t>
      </w:r>
      <w:r>
        <w:rPr>
          <w:color w:val="231F20"/>
          <w:spacing w:val="6"/>
          <w:w w:val="95"/>
        </w:rPr>
        <w:t xml:space="preserve"> </w:t>
      </w:r>
      <w:r>
        <w:rPr>
          <w:color w:val="231F20"/>
          <w:w w:val="95"/>
        </w:rPr>
        <w:t>high</w:t>
      </w:r>
      <w:r>
        <w:rPr>
          <w:color w:val="231F20"/>
          <w:spacing w:val="5"/>
          <w:w w:val="95"/>
        </w:rPr>
        <w:t xml:space="preserve"> </w:t>
      </w:r>
      <w:r>
        <w:rPr>
          <w:color w:val="231F20"/>
          <w:w w:val="95"/>
        </w:rPr>
        <w:t>quality.</w:t>
      </w:r>
      <w:r>
        <w:rPr>
          <w:color w:val="231F20"/>
          <w:spacing w:val="1"/>
          <w:w w:val="95"/>
        </w:rPr>
        <w:t xml:space="preserve"> </w:t>
      </w:r>
      <w:r>
        <w:rPr>
          <w:color w:val="231F20"/>
          <w:w w:val="95"/>
        </w:rPr>
        <w:t>The busts in the foyer wall and</w:t>
      </w:r>
      <w:r>
        <w:rPr>
          <w:color w:val="231F20"/>
          <w:spacing w:val="1"/>
          <w:w w:val="95"/>
        </w:rPr>
        <w:t xml:space="preserve"> </w:t>
      </w:r>
      <w:r>
        <w:rPr>
          <w:color w:val="231F20"/>
          <w:w w:val="95"/>
        </w:rPr>
        <w:t>animal</w:t>
      </w:r>
      <w:r>
        <w:rPr>
          <w:color w:val="231F20"/>
          <w:spacing w:val="19"/>
          <w:w w:val="95"/>
        </w:rPr>
        <w:t xml:space="preserve"> </w:t>
      </w:r>
      <w:r>
        <w:rPr>
          <w:color w:val="231F20"/>
          <w:w w:val="95"/>
        </w:rPr>
        <w:t>plaques</w:t>
      </w:r>
      <w:r>
        <w:rPr>
          <w:color w:val="231F20"/>
          <w:spacing w:val="20"/>
          <w:w w:val="95"/>
        </w:rPr>
        <w:t xml:space="preserve"> </w:t>
      </w:r>
      <w:r>
        <w:rPr>
          <w:color w:val="231F20"/>
          <w:w w:val="95"/>
        </w:rPr>
        <w:t>in</w:t>
      </w:r>
      <w:r>
        <w:rPr>
          <w:color w:val="231F20"/>
          <w:spacing w:val="19"/>
          <w:w w:val="95"/>
        </w:rPr>
        <w:t xml:space="preserve"> </w:t>
      </w:r>
      <w:r>
        <w:rPr>
          <w:color w:val="231F20"/>
          <w:w w:val="95"/>
        </w:rPr>
        <w:t>the</w:t>
      </w:r>
      <w:r>
        <w:rPr>
          <w:color w:val="231F20"/>
          <w:spacing w:val="20"/>
          <w:w w:val="95"/>
        </w:rPr>
        <w:t xml:space="preserve"> </w:t>
      </w:r>
      <w:r>
        <w:rPr>
          <w:color w:val="231F20"/>
          <w:w w:val="95"/>
        </w:rPr>
        <w:t>galleries</w:t>
      </w:r>
      <w:r>
        <w:rPr>
          <w:color w:val="231F20"/>
          <w:spacing w:val="19"/>
          <w:w w:val="95"/>
        </w:rPr>
        <w:t xml:space="preserve"> </w:t>
      </w:r>
      <w:r>
        <w:rPr>
          <w:color w:val="231F20"/>
          <w:w w:val="95"/>
        </w:rPr>
        <w:t>and</w:t>
      </w:r>
      <w:r>
        <w:rPr>
          <w:color w:val="231F20"/>
          <w:spacing w:val="-37"/>
          <w:w w:val="95"/>
        </w:rPr>
        <w:t xml:space="preserve"> </w:t>
      </w:r>
      <w:r>
        <w:rPr>
          <w:color w:val="231F20"/>
          <w:w w:val="95"/>
        </w:rPr>
        <w:t>courtyard</w:t>
      </w:r>
      <w:r>
        <w:rPr>
          <w:color w:val="231F20"/>
          <w:spacing w:val="3"/>
          <w:w w:val="95"/>
        </w:rPr>
        <w:t xml:space="preserve"> </w:t>
      </w:r>
      <w:r>
        <w:rPr>
          <w:color w:val="231F20"/>
          <w:w w:val="95"/>
        </w:rPr>
        <w:t>are</w:t>
      </w:r>
      <w:r>
        <w:rPr>
          <w:color w:val="231F20"/>
          <w:spacing w:val="3"/>
          <w:w w:val="95"/>
        </w:rPr>
        <w:t xml:space="preserve"> </w:t>
      </w:r>
      <w:r>
        <w:rPr>
          <w:color w:val="231F20"/>
          <w:w w:val="95"/>
        </w:rPr>
        <w:t>unique</w:t>
      </w:r>
      <w:r>
        <w:rPr>
          <w:color w:val="231F20"/>
          <w:spacing w:val="4"/>
          <w:w w:val="95"/>
        </w:rPr>
        <w:t xml:space="preserve"> </w:t>
      </w:r>
      <w:r>
        <w:rPr>
          <w:color w:val="231F20"/>
          <w:w w:val="95"/>
        </w:rPr>
        <w:t>decorative</w:t>
      </w:r>
      <w:r>
        <w:rPr>
          <w:color w:val="231F20"/>
          <w:spacing w:val="1"/>
          <w:w w:val="95"/>
        </w:rPr>
        <w:t xml:space="preserve"> </w:t>
      </w:r>
      <w:r>
        <w:rPr>
          <w:color w:val="231F20"/>
          <w:w w:val="95"/>
        </w:rPr>
        <w:t>elements</w:t>
      </w:r>
      <w:r>
        <w:rPr>
          <w:color w:val="231F20"/>
          <w:spacing w:val="11"/>
          <w:w w:val="95"/>
        </w:rPr>
        <w:t xml:space="preserve"> </w:t>
      </w:r>
      <w:r>
        <w:rPr>
          <w:color w:val="231F20"/>
          <w:w w:val="95"/>
        </w:rPr>
        <w:t>tied</w:t>
      </w:r>
      <w:r>
        <w:rPr>
          <w:color w:val="231F20"/>
          <w:spacing w:val="11"/>
          <w:w w:val="95"/>
        </w:rPr>
        <w:t xml:space="preserve"> </w:t>
      </w:r>
      <w:r>
        <w:rPr>
          <w:color w:val="231F20"/>
          <w:w w:val="95"/>
        </w:rPr>
        <w:t>to</w:t>
      </w:r>
      <w:r>
        <w:rPr>
          <w:color w:val="231F20"/>
          <w:spacing w:val="11"/>
          <w:w w:val="95"/>
        </w:rPr>
        <w:t xml:space="preserve"> </w:t>
      </w:r>
      <w:r>
        <w:rPr>
          <w:color w:val="231F20"/>
          <w:w w:val="95"/>
        </w:rPr>
        <w:t>the</w:t>
      </w:r>
      <w:r>
        <w:rPr>
          <w:color w:val="231F20"/>
          <w:spacing w:val="11"/>
          <w:w w:val="95"/>
        </w:rPr>
        <w:t xml:space="preserve"> </w:t>
      </w:r>
      <w:r>
        <w:rPr>
          <w:color w:val="231F20"/>
          <w:w w:val="95"/>
        </w:rPr>
        <w:t>buildings</w:t>
      </w:r>
      <w:r>
        <w:rPr>
          <w:color w:val="231F20"/>
          <w:spacing w:val="11"/>
          <w:w w:val="95"/>
        </w:rPr>
        <w:t xml:space="preserve"> </w:t>
      </w:r>
      <w:r>
        <w:rPr>
          <w:color w:val="231F20"/>
          <w:w w:val="95"/>
        </w:rPr>
        <w:t>and</w:t>
      </w:r>
      <w:r>
        <w:rPr>
          <w:color w:val="231F20"/>
          <w:spacing w:val="1"/>
          <w:w w:val="95"/>
        </w:rPr>
        <w:t xml:space="preserve"> </w:t>
      </w:r>
      <w:r>
        <w:rPr>
          <w:color w:val="231F20"/>
        </w:rPr>
        <w:t>original</w:t>
      </w:r>
      <w:r>
        <w:rPr>
          <w:color w:val="231F20"/>
          <w:spacing w:val="-9"/>
        </w:rPr>
        <w:t xml:space="preserve"> </w:t>
      </w:r>
      <w:r>
        <w:rPr>
          <w:color w:val="231F20"/>
        </w:rPr>
        <w:t>inhabitants.</w:t>
      </w:r>
    </w:p>
    <w:p w14:paraId="3B5A1D36" w14:textId="77777777" w:rsidR="00F71DDB" w:rsidRDefault="00A630EF" w:rsidP="004124C1">
      <w:pPr>
        <w:pStyle w:val="BodyText"/>
        <w:spacing w:before="168" w:line="230" w:lineRule="auto"/>
        <w:ind w:left="317" w:right="114"/>
      </w:pPr>
      <w:r>
        <w:rPr>
          <w:color w:val="231F20"/>
          <w:w w:val="95"/>
        </w:rPr>
        <w:t>Alterations to the</w:t>
      </w:r>
      <w:r>
        <w:rPr>
          <w:color w:val="231F20"/>
          <w:spacing w:val="1"/>
          <w:w w:val="95"/>
        </w:rPr>
        <w:t xml:space="preserve"> </w:t>
      </w:r>
      <w:r>
        <w:rPr>
          <w:color w:val="231F20"/>
          <w:w w:val="95"/>
        </w:rPr>
        <w:t>interior have</w:t>
      </w:r>
      <w:r>
        <w:rPr>
          <w:color w:val="231F20"/>
          <w:spacing w:val="1"/>
          <w:w w:val="95"/>
        </w:rPr>
        <w:t xml:space="preserve"> </w:t>
      </w:r>
      <w:r>
        <w:rPr>
          <w:color w:val="231F20"/>
          <w:w w:val="95"/>
        </w:rPr>
        <w:t>generally</w:t>
      </w:r>
      <w:r>
        <w:rPr>
          <w:color w:val="231F20"/>
          <w:spacing w:val="3"/>
          <w:w w:val="95"/>
        </w:rPr>
        <w:t xml:space="preserve"> </w:t>
      </w:r>
      <w:r>
        <w:rPr>
          <w:color w:val="231F20"/>
          <w:w w:val="95"/>
        </w:rPr>
        <w:t>been</w:t>
      </w:r>
      <w:r>
        <w:rPr>
          <w:color w:val="231F20"/>
          <w:spacing w:val="3"/>
          <w:w w:val="95"/>
        </w:rPr>
        <w:t xml:space="preserve"> </w:t>
      </w:r>
      <w:r>
        <w:rPr>
          <w:color w:val="231F20"/>
          <w:w w:val="95"/>
        </w:rPr>
        <w:t>done</w:t>
      </w:r>
      <w:r>
        <w:rPr>
          <w:color w:val="231F20"/>
          <w:spacing w:val="3"/>
          <w:w w:val="95"/>
        </w:rPr>
        <w:t xml:space="preserve"> </w:t>
      </w:r>
      <w:r>
        <w:rPr>
          <w:color w:val="231F20"/>
          <w:w w:val="95"/>
        </w:rPr>
        <w:t>in</w:t>
      </w:r>
      <w:r>
        <w:rPr>
          <w:color w:val="231F20"/>
          <w:spacing w:val="3"/>
          <w:w w:val="95"/>
        </w:rPr>
        <w:t xml:space="preserve"> </w:t>
      </w:r>
      <w:r>
        <w:rPr>
          <w:color w:val="231F20"/>
          <w:w w:val="95"/>
        </w:rPr>
        <w:t>a</w:t>
      </w:r>
      <w:r>
        <w:rPr>
          <w:color w:val="231F20"/>
          <w:spacing w:val="3"/>
          <w:w w:val="95"/>
        </w:rPr>
        <w:t xml:space="preserve"> </w:t>
      </w:r>
      <w:r>
        <w:rPr>
          <w:color w:val="231F20"/>
          <w:w w:val="95"/>
        </w:rPr>
        <w:t>manner</w:t>
      </w:r>
      <w:r>
        <w:rPr>
          <w:color w:val="231F20"/>
          <w:spacing w:val="1"/>
          <w:w w:val="95"/>
        </w:rPr>
        <w:t xml:space="preserve"> </w:t>
      </w:r>
      <w:r>
        <w:rPr>
          <w:color w:val="231F20"/>
          <w:w w:val="95"/>
        </w:rPr>
        <w:t>sympathetic</w:t>
      </w:r>
      <w:r>
        <w:rPr>
          <w:color w:val="231F20"/>
          <w:spacing w:val="1"/>
          <w:w w:val="95"/>
        </w:rPr>
        <w:t xml:space="preserve"> </w:t>
      </w:r>
      <w:r>
        <w:rPr>
          <w:color w:val="231F20"/>
          <w:w w:val="95"/>
        </w:rPr>
        <w:t>to</w:t>
      </w:r>
      <w:r>
        <w:rPr>
          <w:color w:val="231F20"/>
          <w:spacing w:val="1"/>
          <w:w w:val="95"/>
        </w:rPr>
        <w:t xml:space="preserve"> </w:t>
      </w:r>
      <w:r>
        <w:rPr>
          <w:color w:val="231F20"/>
          <w:w w:val="95"/>
        </w:rPr>
        <w:t>the</w:t>
      </w:r>
      <w:r>
        <w:rPr>
          <w:color w:val="231F20"/>
          <w:spacing w:val="1"/>
          <w:w w:val="95"/>
        </w:rPr>
        <w:t xml:space="preserve"> </w:t>
      </w:r>
      <w:r>
        <w:rPr>
          <w:color w:val="231F20"/>
          <w:w w:val="95"/>
        </w:rPr>
        <w:t>original</w:t>
      </w:r>
      <w:r>
        <w:rPr>
          <w:color w:val="231F20"/>
          <w:spacing w:val="1"/>
          <w:w w:val="95"/>
        </w:rPr>
        <w:t xml:space="preserve"> </w:t>
      </w:r>
      <w:r>
        <w:rPr>
          <w:color w:val="231F20"/>
          <w:w w:val="95"/>
        </w:rPr>
        <w:t>detail.</w:t>
      </w:r>
      <w:r>
        <w:rPr>
          <w:color w:val="231F20"/>
          <w:spacing w:val="1"/>
          <w:w w:val="95"/>
        </w:rPr>
        <w:t xml:space="preserve"> </w:t>
      </w:r>
      <w:r>
        <w:rPr>
          <w:color w:val="231F20"/>
          <w:w w:val="95"/>
        </w:rPr>
        <w:t>The</w:t>
      </w:r>
      <w:r>
        <w:rPr>
          <w:color w:val="231F20"/>
          <w:spacing w:val="11"/>
          <w:w w:val="95"/>
        </w:rPr>
        <w:t xml:space="preserve"> </w:t>
      </w:r>
      <w:r>
        <w:rPr>
          <w:color w:val="231F20"/>
          <w:w w:val="95"/>
        </w:rPr>
        <w:t>adaptation</w:t>
      </w:r>
      <w:r>
        <w:rPr>
          <w:color w:val="231F20"/>
          <w:spacing w:val="10"/>
          <w:w w:val="95"/>
        </w:rPr>
        <w:t xml:space="preserve"> </w:t>
      </w:r>
      <w:r>
        <w:rPr>
          <w:color w:val="231F20"/>
          <w:w w:val="95"/>
        </w:rPr>
        <w:t>of</w:t>
      </w:r>
      <w:r>
        <w:rPr>
          <w:color w:val="231F20"/>
          <w:spacing w:val="11"/>
          <w:w w:val="95"/>
        </w:rPr>
        <w:t xml:space="preserve"> </w:t>
      </w:r>
      <w:r>
        <w:rPr>
          <w:color w:val="231F20"/>
          <w:w w:val="95"/>
        </w:rPr>
        <w:t>the</w:t>
      </w:r>
      <w:r>
        <w:rPr>
          <w:color w:val="231F20"/>
          <w:spacing w:val="11"/>
          <w:w w:val="95"/>
        </w:rPr>
        <w:t xml:space="preserve"> </w:t>
      </w:r>
      <w:r>
        <w:rPr>
          <w:color w:val="231F20"/>
          <w:w w:val="95"/>
        </w:rPr>
        <w:t>North</w:t>
      </w:r>
      <w:r>
        <w:rPr>
          <w:color w:val="231F20"/>
          <w:spacing w:val="11"/>
          <w:w w:val="95"/>
        </w:rPr>
        <w:t xml:space="preserve"> </w:t>
      </w:r>
      <w:r>
        <w:rPr>
          <w:color w:val="231F20"/>
          <w:w w:val="95"/>
        </w:rPr>
        <w:t>Gallery</w:t>
      </w:r>
      <w:r>
        <w:rPr>
          <w:color w:val="231F20"/>
          <w:spacing w:val="-37"/>
          <w:w w:val="95"/>
        </w:rPr>
        <w:t xml:space="preserve"> </w:t>
      </w:r>
      <w:r>
        <w:rPr>
          <w:color w:val="231F20"/>
          <w:w w:val="95"/>
        </w:rPr>
        <w:t>has</w:t>
      </w:r>
      <w:r>
        <w:rPr>
          <w:color w:val="231F20"/>
          <w:spacing w:val="38"/>
        </w:rPr>
        <w:t xml:space="preserve"> </w:t>
      </w:r>
      <w:r>
        <w:rPr>
          <w:color w:val="231F20"/>
          <w:w w:val="95"/>
        </w:rPr>
        <w:t>changed</w:t>
      </w:r>
      <w:r>
        <w:rPr>
          <w:color w:val="231F20"/>
          <w:spacing w:val="38"/>
        </w:rPr>
        <w:t xml:space="preserve"> </w:t>
      </w:r>
      <w:r>
        <w:rPr>
          <w:color w:val="231F20"/>
          <w:w w:val="95"/>
        </w:rPr>
        <w:t>the</w:t>
      </w:r>
      <w:r>
        <w:rPr>
          <w:color w:val="231F20"/>
          <w:spacing w:val="38"/>
        </w:rPr>
        <w:t xml:space="preserve"> </w:t>
      </w:r>
      <w:r>
        <w:rPr>
          <w:color w:val="231F20"/>
          <w:w w:val="95"/>
        </w:rPr>
        <w:t>appreciation</w:t>
      </w:r>
      <w:r>
        <w:rPr>
          <w:color w:val="231F20"/>
          <w:spacing w:val="39"/>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original</w:t>
      </w:r>
      <w:r>
        <w:rPr>
          <w:color w:val="231F20"/>
          <w:spacing w:val="1"/>
          <w:w w:val="95"/>
        </w:rPr>
        <w:t xml:space="preserve"> </w:t>
      </w:r>
      <w:r>
        <w:rPr>
          <w:color w:val="231F20"/>
          <w:w w:val="95"/>
        </w:rPr>
        <w:t>character</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space.</w:t>
      </w:r>
      <w:r>
        <w:rPr>
          <w:color w:val="231F20"/>
          <w:spacing w:val="-38"/>
          <w:w w:val="95"/>
        </w:rPr>
        <w:t xml:space="preserve"> </w:t>
      </w:r>
      <w:r>
        <w:rPr>
          <w:color w:val="231F20"/>
          <w:w w:val="95"/>
        </w:rPr>
        <w:t>However</w:t>
      </w:r>
      <w:r>
        <w:rPr>
          <w:color w:val="231F20"/>
          <w:spacing w:val="-1"/>
          <w:w w:val="95"/>
        </w:rPr>
        <w:t xml:space="preserve"> </w:t>
      </w:r>
      <w:r>
        <w:rPr>
          <w:color w:val="231F20"/>
          <w:w w:val="95"/>
        </w:rPr>
        <w:t>the works</w:t>
      </w:r>
      <w:r>
        <w:rPr>
          <w:color w:val="231F20"/>
          <w:spacing w:val="-1"/>
          <w:w w:val="95"/>
        </w:rPr>
        <w:t xml:space="preserve"> </w:t>
      </w:r>
      <w:r>
        <w:rPr>
          <w:color w:val="231F20"/>
          <w:w w:val="95"/>
        </w:rPr>
        <w:t>are reversible.</w:t>
      </w:r>
    </w:p>
    <w:p w14:paraId="50FBC409" w14:textId="2C05CDDB" w:rsidR="00F71DDB" w:rsidRDefault="00A630EF" w:rsidP="008C623A">
      <w:pPr>
        <w:pStyle w:val="BodyText"/>
        <w:spacing w:before="169" w:line="230" w:lineRule="auto"/>
        <w:ind w:left="317" w:right="88"/>
      </w:pPr>
      <w:r>
        <w:rPr>
          <w:color w:val="231F20"/>
          <w:w w:val="95"/>
        </w:rPr>
        <w:t>The</w:t>
      </w:r>
      <w:r>
        <w:rPr>
          <w:color w:val="231F20"/>
          <w:spacing w:val="1"/>
          <w:w w:val="95"/>
        </w:rPr>
        <w:t xml:space="preserve"> </w:t>
      </w:r>
      <w:r>
        <w:rPr>
          <w:color w:val="231F20"/>
          <w:w w:val="95"/>
        </w:rPr>
        <w:t>changes</w:t>
      </w:r>
      <w:r>
        <w:rPr>
          <w:color w:val="231F20"/>
          <w:spacing w:val="2"/>
          <w:w w:val="95"/>
        </w:rPr>
        <w:t xml:space="preserve"> </w:t>
      </w:r>
      <w:r>
        <w:rPr>
          <w:color w:val="231F20"/>
          <w:w w:val="95"/>
        </w:rPr>
        <w:t>to</w:t>
      </w:r>
      <w:r>
        <w:rPr>
          <w:color w:val="231F20"/>
          <w:spacing w:val="1"/>
          <w:w w:val="95"/>
        </w:rPr>
        <w:t xml:space="preserve"> </w:t>
      </w:r>
      <w:r>
        <w:rPr>
          <w:color w:val="231F20"/>
          <w:w w:val="95"/>
        </w:rPr>
        <w:t>the</w:t>
      </w:r>
      <w:r>
        <w:rPr>
          <w:color w:val="231F20"/>
          <w:spacing w:val="2"/>
          <w:w w:val="95"/>
        </w:rPr>
        <w:t xml:space="preserve"> </w:t>
      </w:r>
      <w:r>
        <w:rPr>
          <w:color w:val="231F20"/>
          <w:w w:val="95"/>
        </w:rPr>
        <w:t>theatre</w:t>
      </w:r>
      <w:r>
        <w:rPr>
          <w:color w:val="231F20"/>
          <w:spacing w:val="1"/>
          <w:w w:val="95"/>
        </w:rPr>
        <w:t xml:space="preserve"> </w:t>
      </w:r>
      <w:r>
        <w:rPr>
          <w:color w:val="231F20"/>
          <w:w w:val="95"/>
        </w:rPr>
        <w:t>have</w:t>
      </w:r>
      <w:r>
        <w:rPr>
          <w:color w:val="231F20"/>
          <w:spacing w:val="1"/>
          <w:w w:val="95"/>
        </w:rPr>
        <w:t xml:space="preserve"> </w:t>
      </w:r>
      <w:r>
        <w:rPr>
          <w:color w:val="231F20"/>
          <w:w w:val="95"/>
        </w:rPr>
        <w:t>totally changed the space and</w:t>
      </w:r>
      <w:r>
        <w:rPr>
          <w:color w:val="231F20"/>
          <w:spacing w:val="1"/>
          <w:w w:val="95"/>
        </w:rPr>
        <w:t xml:space="preserve"> </w:t>
      </w:r>
      <w:r>
        <w:rPr>
          <w:color w:val="231F20"/>
          <w:w w:val="95"/>
        </w:rPr>
        <w:t>appreciation</w:t>
      </w:r>
      <w:r>
        <w:rPr>
          <w:color w:val="231F20"/>
          <w:spacing w:val="26"/>
          <w:w w:val="95"/>
        </w:rPr>
        <w:t xml:space="preserve"> </w:t>
      </w:r>
      <w:r>
        <w:rPr>
          <w:color w:val="231F20"/>
          <w:w w:val="95"/>
        </w:rPr>
        <w:t>of</w:t>
      </w:r>
      <w:r>
        <w:rPr>
          <w:color w:val="231F20"/>
          <w:spacing w:val="26"/>
          <w:w w:val="95"/>
        </w:rPr>
        <w:t xml:space="preserve"> </w:t>
      </w:r>
      <w:r>
        <w:rPr>
          <w:color w:val="231F20"/>
          <w:w w:val="95"/>
        </w:rPr>
        <w:t>the</w:t>
      </w:r>
      <w:r>
        <w:rPr>
          <w:color w:val="231F20"/>
          <w:spacing w:val="26"/>
          <w:w w:val="95"/>
        </w:rPr>
        <w:t xml:space="preserve"> </w:t>
      </w:r>
      <w:r>
        <w:rPr>
          <w:color w:val="231F20"/>
          <w:w w:val="95"/>
        </w:rPr>
        <w:t>original</w:t>
      </w:r>
      <w:r>
        <w:rPr>
          <w:color w:val="231F20"/>
          <w:spacing w:val="26"/>
          <w:w w:val="95"/>
        </w:rPr>
        <w:t xml:space="preserve"> </w:t>
      </w:r>
      <w:r>
        <w:rPr>
          <w:color w:val="231F20"/>
          <w:w w:val="95"/>
        </w:rPr>
        <w:t>theatre.</w:t>
      </w:r>
      <w:r>
        <w:rPr>
          <w:color w:val="231F20"/>
          <w:spacing w:val="-38"/>
          <w:w w:val="95"/>
        </w:rPr>
        <w:t xml:space="preserve"> </w:t>
      </w:r>
      <w:r>
        <w:rPr>
          <w:color w:val="231F20"/>
          <w:w w:val="95"/>
        </w:rPr>
        <w:t>The fitout is to provide a modern</w:t>
      </w:r>
      <w:r>
        <w:rPr>
          <w:color w:val="231F20"/>
          <w:spacing w:val="1"/>
          <w:w w:val="95"/>
        </w:rPr>
        <w:t xml:space="preserve"> </w:t>
      </w:r>
      <w:r>
        <w:rPr>
          <w:color w:val="231F20"/>
        </w:rPr>
        <w:t>lecture</w:t>
      </w:r>
      <w:r>
        <w:rPr>
          <w:color w:val="231F20"/>
          <w:spacing w:val="-7"/>
        </w:rPr>
        <w:t xml:space="preserve"> </w:t>
      </w:r>
      <w:r>
        <w:rPr>
          <w:color w:val="231F20"/>
        </w:rPr>
        <w:t>theatre</w:t>
      </w:r>
      <w:r>
        <w:rPr>
          <w:color w:val="231F20"/>
          <w:spacing w:val="-7"/>
        </w:rPr>
        <w:t xml:space="preserve"> </w:t>
      </w:r>
      <w:r>
        <w:rPr>
          <w:color w:val="231F20"/>
        </w:rPr>
        <w:t>and</w:t>
      </w:r>
      <w:r>
        <w:rPr>
          <w:color w:val="231F20"/>
          <w:spacing w:val="-7"/>
        </w:rPr>
        <w:t xml:space="preserve"> </w:t>
      </w:r>
      <w:r>
        <w:rPr>
          <w:color w:val="231F20"/>
        </w:rPr>
        <w:t>it</w:t>
      </w:r>
      <w:r>
        <w:rPr>
          <w:color w:val="231F20"/>
          <w:spacing w:val="-6"/>
        </w:rPr>
        <w:t xml:space="preserve"> </w:t>
      </w:r>
      <w:r>
        <w:rPr>
          <w:color w:val="231F20"/>
        </w:rPr>
        <w:t>is</w:t>
      </w:r>
      <w:r>
        <w:rPr>
          <w:color w:val="231F20"/>
          <w:spacing w:val="-7"/>
        </w:rPr>
        <w:t xml:space="preserve"> </w:t>
      </w:r>
      <w:r>
        <w:rPr>
          <w:color w:val="231F20"/>
        </w:rPr>
        <w:t>meant</w:t>
      </w:r>
      <w:r>
        <w:rPr>
          <w:color w:val="231F20"/>
          <w:spacing w:val="-7"/>
        </w:rPr>
        <w:t xml:space="preserve"> </w:t>
      </w:r>
      <w:r>
        <w:rPr>
          <w:color w:val="231F20"/>
        </w:rPr>
        <w:t>to</w:t>
      </w:r>
      <w:r w:rsidR="008C623A">
        <w:t xml:space="preserve"> </w:t>
      </w:r>
      <w:r>
        <w:rPr>
          <w:color w:val="231F20"/>
          <w:w w:val="95"/>
        </w:rPr>
        <w:t>be</w:t>
      </w:r>
      <w:r>
        <w:rPr>
          <w:color w:val="231F20"/>
          <w:spacing w:val="6"/>
          <w:w w:val="95"/>
        </w:rPr>
        <w:t xml:space="preserve"> </w:t>
      </w:r>
      <w:r>
        <w:rPr>
          <w:color w:val="231F20"/>
          <w:w w:val="95"/>
        </w:rPr>
        <w:t>reversible.</w:t>
      </w:r>
    </w:p>
    <w:p w14:paraId="659C7D49" w14:textId="77777777" w:rsidR="00F71DDB" w:rsidRDefault="00A630EF" w:rsidP="004124C1">
      <w:pPr>
        <w:pStyle w:val="BodyText"/>
        <w:spacing w:before="106" w:line="230" w:lineRule="auto"/>
        <w:ind w:left="317" w:right="759"/>
      </w:pPr>
      <w:r>
        <w:br w:type="column"/>
      </w:r>
      <w:r>
        <w:rPr>
          <w:color w:val="231F20"/>
          <w:w w:val="95"/>
        </w:rPr>
        <w:t>Generally</w:t>
      </w:r>
      <w:r>
        <w:rPr>
          <w:color w:val="231F20"/>
          <w:spacing w:val="17"/>
          <w:w w:val="95"/>
        </w:rPr>
        <w:t xml:space="preserve"> </w:t>
      </w:r>
      <w:r>
        <w:rPr>
          <w:color w:val="231F20"/>
          <w:w w:val="95"/>
        </w:rPr>
        <w:t>the</w:t>
      </w:r>
      <w:r>
        <w:rPr>
          <w:color w:val="231F20"/>
          <w:spacing w:val="18"/>
          <w:w w:val="95"/>
        </w:rPr>
        <w:t xml:space="preserve"> </w:t>
      </w:r>
      <w:r>
        <w:rPr>
          <w:color w:val="231F20"/>
          <w:w w:val="95"/>
        </w:rPr>
        <w:t>interiors</w:t>
      </w:r>
      <w:r>
        <w:rPr>
          <w:color w:val="231F20"/>
          <w:spacing w:val="17"/>
          <w:w w:val="95"/>
        </w:rPr>
        <w:t xml:space="preserve"> </w:t>
      </w:r>
      <w:r>
        <w:rPr>
          <w:color w:val="231F20"/>
          <w:w w:val="95"/>
        </w:rPr>
        <w:t>are</w:t>
      </w:r>
      <w:r>
        <w:rPr>
          <w:color w:val="231F20"/>
          <w:spacing w:val="18"/>
          <w:w w:val="95"/>
        </w:rPr>
        <w:t xml:space="preserve"> </w:t>
      </w:r>
      <w:r>
        <w:rPr>
          <w:color w:val="231F20"/>
          <w:w w:val="95"/>
        </w:rPr>
        <w:t>in</w:t>
      </w:r>
      <w:r>
        <w:rPr>
          <w:color w:val="231F20"/>
          <w:spacing w:val="18"/>
          <w:w w:val="95"/>
        </w:rPr>
        <w:t xml:space="preserve"> </w:t>
      </w:r>
      <w:r>
        <w:rPr>
          <w:color w:val="231F20"/>
          <w:w w:val="95"/>
        </w:rPr>
        <w:t>quite</w:t>
      </w:r>
      <w:r>
        <w:rPr>
          <w:color w:val="231F20"/>
          <w:spacing w:val="1"/>
          <w:w w:val="95"/>
        </w:rPr>
        <w:t xml:space="preserve"> </w:t>
      </w:r>
      <w:r>
        <w:rPr>
          <w:color w:val="231F20"/>
          <w:w w:val="95"/>
        </w:rPr>
        <w:t>good condition but show some</w:t>
      </w:r>
      <w:r>
        <w:rPr>
          <w:color w:val="231F20"/>
          <w:spacing w:val="1"/>
          <w:w w:val="95"/>
        </w:rPr>
        <w:t xml:space="preserve"> </w:t>
      </w:r>
      <w:r>
        <w:rPr>
          <w:color w:val="231F20"/>
          <w:w w:val="95"/>
        </w:rPr>
        <w:t>ongoing</w:t>
      </w:r>
      <w:r>
        <w:rPr>
          <w:color w:val="231F20"/>
          <w:spacing w:val="-6"/>
          <w:w w:val="95"/>
        </w:rPr>
        <w:t xml:space="preserve"> </w:t>
      </w:r>
      <w:r>
        <w:rPr>
          <w:color w:val="231F20"/>
          <w:w w:val="95"/>
        </w:rPr>
        <w:t>wear</w:t>
      </w:r>
      <w:r>
        <w:rPr>
          <w:color w:val="231F20"/>
          <w:spacing w:val="-6"/>
          <w:w w:val="95"/>
        </w:rPr>
        <w:t xml:space="preserve"> </w:t>
      </w:r>
      <w:r>
        <w:rPr>
          <w:color w:val="231F20"/>
          <w:w w:val="95"/>
        </w:rPr>
        <w:t>and</w:t>
      </w:r>
      <w:r>
        <w:rPr>
          <w:color w:val="231F20"/>
          <w:spacing w:val="-6"/>
          <w:w w:val="95"/>
        </w:rPr>
        <w:t xml:space="preserve"> </w:t>
      </w:r>
      <w:r>
        <w:rPr>
          <w:color w:val="231F20"/>
          <w:w w:val="95"/>
        </w:rPr>
        <w:t>tear.</w:t>
      </w:r>
    </w:p>
    <w:p w14:paraId="3F7F4890" w14:textId="77777777" w:rsidR="00F71DDB" w:rsidRDefault="00A630EF" w:rsidP="004124C1">
      <w:pPr>
        <w:spacing w:before="162"/>
        <w:ind w:left="317"/>
        <w:rPr>
          <w:i/>
          <w:sz w:val="17"/>
        </w:rPr>
      </w:pPr>
      <w:r>
        <w:rPr>
          <w:i/>
          <w:color w:val="231F20"/>
          <w:w w:val="90"/>
          <w:sz w:val="17"/>
        </w:rPr>
        <w:t>THE</w:t>
      </w:r>
      <w:r>
        <w:rPr>
          <w:i/>
          <w:color w:val="231F20"/>
          <w:spacing w:val="3"/>
          <w:w w:val="90"/>
          <w:sz w:val="17"/>
        </w:rPr>
        <w:t xml:space="preserve"> </w:t>
      </w:r>
      <w:r>
        <w:rPr>
          <w:i/>
          <w:color w:val="231F20"/>
          <w:w w:val="90"/>
          <w:sz w:val="17"/>
        </w:rPr>
        <w:t>RESIDENCE</w:t>
      </w:r>
    </w:p>
    <w:p w14:paraId="110F9D7F" w14:textId="77777777" w:rsidR="00F71DDB" w:rsidRDefault="00A630EF" w:rsidP="004124C1">
      <w:pPr>
        <w:pStyle w:val="BodyText"/>
        <w:spacing w:before="168" w:line="230" w:lineRule="auto"/>
        <w:ind w:left="317" w:right="780"/>
      </w:pPr>
      <w:r>
        <w:rPr>
          <w:color w:val="231F20"/>
          <w:w w:val="95"/>
        </w:rPr>
        <w:t>Excepting</w:t>
      </w:r>
      <w:r>
        <w:rPr>
          <w:color w:val="231F20"/>
          <w:spacing w:val="1"/>
          <w:w w:val="95"/>
        </w:rPr>
        <w:t xml:space="preserve"> </w:t>
      </w:r>
      <w:r>
        <w:rPr>
          <w:color w:val="231F20"/>
          <w:w w:val="95"/>
        </w:rPr>
        <w:t>for</w:t>
      </w:r>
      <w:r>
        <w:rPr>
          <w:color w:val="231F20"/>
          <w:spacing w:val="2"/>
          <w:w w:val="95"/>
        </w:rPr>
        <w:t xml:space="preserve"> </w:t>
      </w:r>
      <w:r>
        <w:rPr>
          <w:color w:val="231F20"/>
          <w:w w:val="95"/>
        </w:rPr>
        <w:t>some</w:t>
      </w:r>
      <w:r>
        <w:rPr>
          <w:color w:val="231F20"/>
          <w:spacing w:val="2"/>
          <w:w w:val="95"/>
        </w:rPr>
        <w:t xml:space="preserve"> </w:t>
      </w:r>
      <w:r>
        <w:rPr>
          <w:color w:val="231F20"/>
          <w:w w:val="95"/>
        </w:rPr>
        <w:t>elements</w:t>
      </w:r>
      <w:r>
        <w:rPr>
          <w:color w:val="231F20"/>
          <w:spacing w:val="1"/>
          <w:w w:val="95"/>
        </w:rPr>
        <w:t xml:space="preserve"> </w:t>
      </w:r>
      <w:r>
        <w:rPr>
          <w:color w:val="231F20"/>
          <w:w w:val="95"/>
        </w:rPr>
        <w:t>of</w:t>
      </w:r>
      <w:r>
        <w:rPr>
          <w:color w:val="231F20"/>
          <w:spacing w:val="1"/>
          <w:w w:val="95"/>
        </w:rPr>
        <w:t xml:space="preserve"> </w:t>
      </w:r>
      <w:r>
        <w:rPr>
          <w:color w:val="231F20"/>
          <w:w w:val="95"/>
        </w:rPr>
        <w:t>bathrooms, the interior</w:t>
      </w:r>
      <w:r>
        <w:rPr>
          <w:color w:val="231F20"/>
          <w:spacing w:val="1"/>
          <w:w w:val="95"/>
        </w:rPr>
        <w:t xml:space="preserve"> </w:t>
      </w:r>
      <w:r>
        <w:rPr>
          <w:color w:val="231F20"/>
          <w:w w:val="95"/>
        </w:rPr>
        <w:t>of the</w:t>
      </w:r>
      <w:r>
        <w:rPr>
          <w:color w:val="231F20"/>
          <w:spacing w:val="1"/>
          <w:w w:val="95"/>
        </w:rPr>
        <w:t xml:space="preserve"> </w:t>
      </w:r>
      <w:r>
        <w:rPr>
          <w:color w:val="231F20"/>
          <w:w w:val="95"/>
        </w:rPr>
        <w:t>Residence</w:t>
      </w:r>
      <w:r>
        <w:rPr>
          <w:color w:val="231F20"/>
          <w:spacing w:val="1"/>
          <w:w w:val="95"/>
        </w:rPr>
        <w:t xml:space="preserve"> </w:t>
      </w:r>
      <w:r>
        <w:rPr>
          <w:color w:val="231F20"/>
          <w:w w:val="95"/>
        </w:rPr>
        <w:t>is</w:t>
      </w:r>
      <w:r>
        <w:rPr>
          <w:color w:val="231F20"/>
          <w:spacing w:val="1"/>
          <w:w w:val="95"/>
        </w:rPr>
        <w:t xml:space="preserve"> </w:t>
      </w:r>
      <w:r>
        <w:rPr>
          <w:color w:val="231F20"/>
          <w:w w:val="95"/>
        </w:rPr>
        <w:t>substantially</w:t>
      </w:r>
      <w:r>
        <w:rPr>
          <w:color w:val="231F20"/>
          <w:spacing w:val="1"/>
          <w:w w:val="95"/>
        </w:rPr>
        <w:t xml:space="preserve"> </w:t>
      </w:r>
      <w:r>
        <w:rPr>
          <w:color w:val="231F20"/>
          <w:w w:val="95"/>
        </w:rPr>
        <w:t>intact.</w:t>
      </w:r>
      <w:r>
        <w:rPr>
          <w:color w:val="231F20"/>
          <w:spacing w:val="1"/>
          <w:w w:val="95"/>
        </w:rPr>
        <w:t xml:space="preserve"> </w:t>
      </w:r>
      <w:r>
        <w:rPr>
          <w:color w:val="231F20"/>
          <w:w w:val="95"/>
        </w:rPr>
        <w:t>Some original fabric has</w:t>
      </w:r>
      <w:r>
        <w:rPr>
          <w:color w:val="231F20"/>
          <w:spacing w:val="1"/>
          <w:w w:val="95"/>
        </w:rPr>
        <w:t xml:space="preserve"> </w:t>
      </w:r>
      <w:r>
        <w:rPr>
          <w:color w:val="231F20"/>
          <w:w w:val="95"/>
        </w:rPr>
        <w:t>been</w:t>
      </w:r>
      <w:r>
        <w:rPr>
          <w:color w:val="231F20"/>
          <w:spacing w:val="1"/>
          <w:w w:val="95"/>
        </w:rPr>
        <w:t xml:space="preserve"> </w:t>
      </w:r>
      <w:r>
        <w:rPr>
          <w:color w:val="231F20"/>
          <w:w w:val="95"/>
        </w:rPr>
        <w:t>replaced</w:t>
      </w:r>
      <w:r>
        <w:rPr>
          <w:color w:val="231F20"/>
          <w:spacing w:val="8"/>
          <w:w w:val="95"/>
        </w:rPr>
        <w:t xml:space="preserve"> </w:t>
      </w:r>
      <w:r>
        <w:rPr>
          <w:color w:val="231F20"/>
          <w:w w:val="95"/>
        </w:rPr>
        <w:t>in</w:t>
      </w:r>
      <w:r>
        <w:rPr>
          <w:color w:val="231F20"/>
          <w:spacing w:val="9"/>
          <w:w w:val="95"/>
        </w:rPr>
        <w:t xml:space="preserve"> </w:t>
      </w:r>
      <w:r>
        <w:rPr>
          <w:color w:val="231F20"/>
          <w:w w:val="95"/>
        </w:rPr>
        <w:t>refurbishment</w:t>
      </w:r>
      <w:r>
        <w:rPr>
          <w:color w:val="231F20"/>
          <w:spacing w:val="9"/>
          <w:w w:val="95"/>
        </w:rPr>
        <w:t xml:space="preserve"> </w:t>
      </w:r>
      <w:r>
        <w:rPr>
          <w:color w:val="231F20"/>
          <w:w w:val="95"/>
        </w:rPr>
        <w:t>repair</w:t>
      </w:r>
      <w:r>
        <w:rPr>
          <w:color w:val="231F20"/>
          <w:spacing w:val="1"/>
          <w:w w:val="95"/>
        </w:rPr>
        <w:t xml:space="preserve"> </w:t>
      </w:r>
      <w:r>
        <w:rPr>
          <w:color w:val="231F20"/>
          <w:w w:val="95"/>
        </w:rPr>
        <w:t>work.</w:t>
      </w:r>
      <w:r>
        <w:rPr>
          <w:color w:val="231F20"/>
          <w:spacing w:val="3"/>
          <w:w w:val="95"/>
        </w:rPr>
        <w:t xml:space="preserve"> </w:t>
      </w:r>
      <w:r>
        <w:rPr>
          <w:color w:val="231F20"/>
          <w:w w:val="95"/>
        </w:rPr>
        <w:t>New</w:t>
      </w:r>
      <w:r>
        <w:rPr>
          <w:color w:val="231F20"/>
          <w:spacing w:val="3"/>
          <w:w w:val="95"/>
        </w:rPr>
        <w:t xml:space="preserve"> </w:t>
      </w:r>
      <w:r>
        <w:rPr>
          <w:color w:val="231F20"/>
          <w:w w:val="95"/>
        </w:rPr>
        <w:t>work</w:t>
      </w:r>
      <w:r>
        <w:rPr>
          <w:color w:val="231F20"/>
          <w:spacing w:val="3"/>
          <w:w w:val="95"/>
        </w:rPr>
        <w:t xml:space="preserve"> </w:t>
      </w:r>
      <w:r>
        <w:rPr>
          <w:color w:val="231F20"/>
          <w:w w:val="95"/>
        </w:rPr>
        <w:t>has</w:t>
      </w:r>
      <w:r>
        <w:rPr>
          <w:color w:val="231F20"/>
          <w:spacing w:val="3"/>
          <w:w w:val="95"/>
        </w:rPr>
        <w:t xml:space="preserve"> </w:t>
      </w:r>
      <w:r>
        <w:rPr>
          <w:color w:val="231F20"/>
          <w:w w:val="95"/>
        </w:rPr>
        <w:t>been</w:t>
      </w:r>
      <w:r>
        <w:rPr>
          <w:color w:val="231F20"/>
          <w:spacing w:val="3"/>
          <w:w w:val="95"/>
        </w:rPr>
        <w:t xml:space="preserve"> </w:t>
      </w:r>
      <w:r>
        <w:rPr>
          <w:color w:val="231F20"/>
          <w:w w:val="95"/>
        </w:rPr>
        <w:t>to</w:t>
      </w:r>
      <w:r>
        <w:rPr>
          <w:color w:val="231F20"/>
          <w:spacing w:val="3"/>
          <w:w w:val="95"/>
        </w:rPr>
        <w:t xml:space="preserve"> </w:t>
      </w:r>
      <w:r>
        <w:rPr>
          <w:color w:val="231F20"/>
          <w:w w:val="95"/>
        </w:rPr>
        <w:t>match</w:t>
      </w:r>
      <w:r>
        <w:rPr>
          <w:color w:val="231F20"/>
          <w:spacing w:val="-37"/>
          <w:w w:val="95"/>
        </w:rPr>
        <w:t xml:space="preserve"> </w:t>
      </w:r>
      <w:r>
        <w:rPr>
          <w:color w:val="231F20"/>
        </w:rPr>
        <w:t>original</w:t>
      </w:r>
      <w:r>
        <w:rPr>
          <w:color w:val="231F20"/>
          <w:spacing w:val="-10"/>
        </w:rPr>
        <w:t xml:space="preserve"> </w:t>
      </w:r>
      <w:r>
        <w:rPr>
          <w:color w:val="231F20"/>
        </w:rPr>
        <w:t>detail.</w:t>
      </w:r>
    </w:p>
    <w:p w14:paraId="1F19DB2B" w14:textId="77777777" w:rsidR="00F71DDB" w:rsidRDefault="00A630EF" w:rsidP="004124C1">
      <w:pPr>
        <w:pStyle w:val="BodyText"/>
        <w:spacing w:before="169" w:line="230" w:lineRule="auto"/>
        <w:ind w:left="317" w:right="759"/>
      </w:pPr>
      <w:r>
        <w:rPr>
          <w:color w:val="231F20"/>
          <w:w w:val="95"/>
        </w:rPr>
        <w:t>The</w:t>
      </w:r>
      <w:r>
        <w:rPr>
          <w:color w:val="231F20"/>
          <w:spacing w:val="11"/>
          <w:w w:val="95"/>
        </w:rPr>
        <w:t xml:space="preserve"> </w:t>
      </w:r>
      <w:r>
        <w:rPr>
          <w:color w:val="231F20"/>
          <w:w w:val="95"/>
        </w:rPr>
        <w:t>interior</w:t>
      </w:r>
      <w:r>
        <w:rPr>
          <w:color w:val="231F20"/>
          <w:spacing w:val="12"/>
          <w:w w:val="95"/>
        </w:rPr>
        <w:t xml:space="preserve"> </w:t>
      </w:r>
      <w:r>
        <w:rPr>
          <w:color w:val="231F20"/>
          <w:w w:val="95"/>
        </w:rPr>
        <w:t>is</w:t>
      </w:r>
      <w:r>
        <w:rPr>
          <w:color w:val="231F20"/>
          <w:spacing w:val="12"/>
          <w:w w:val="95"/>
        </w:rPr>
        <w:t xml:space="preserve"> </w:t>
      </w:r>
      <w:r>
        <w:rPr>
          <w:color w:val="231F20"/>
          <w:w w:val="95"/>
        </w:rPr>
        <w:t>simple</w:t>
      </w:r>
      <w:r>
        <w:rPr>
          <w:color w:val="231F20"/>
          <w:spacing w:val="12"/>
          <w:w w:val="95"/>
        </w:rPr>
        <w:t xml:space="preserve"> </w:t>
      </w:r>
      <w:r>
        <w:rPr>
          <w:color w:val="231F20"/>
          <w:w w:val="95"/>
        </w:rPr>
        <w:t>yet</w:t>
      </w:r>
      <w:r>
        <w:rPr>
          <w:color w:val="231F20"/>
          <w:spacing w:val="12"/>
          <w:w w:val="95"/>
        </w:rPr>
        <w:t xml:space="preserve"> </w:t>
      </w:r>
      <w:r>
        <w:rPr>
          <w:color w:val="231F20"/>
          <w:w w:val="95"/>
        </w:rPr>
        <w:t>elegant</w:t>
      </w:r>
      <w:r>
        <w:rPr>
          <w:color w:val="231F20"/>
          <w:spacing w:val="12"/>
          <w:w w:val="95"/>
        </w:rPr>
        <w:t xml:space="preserve"> </w:t>
      </w:r>
      <w:r>
        <w:rPr>
          <w:color w:val="231F20"/>
          <w:w w:val="95"/>
        </w:rPr>
        <w:t>in</w:t>
      </w:r>
      <w:r>
        <w:rPr>
          <w:color w:val="231F20"/>
          <w:spacing w:val="-37"/>
          <w:w w:val="95"/>
        </w:rPr>
        <w:t xml:space="preserve"> </w:t>
      </w:r>
      <w:r>
        <w:rPr>
          <w:color w:val="231F20"/>
          <w:w w:val="95"/>
        </w:rPr>
        <w:t>its</w:t>
      </w:r>
      <w:r>
        <w:rPr>
          <w:color w:val="231F20"/>
          <w:spacing w:val="1"/>
          <w:w w:val="95"/>
        </w:rPr>
        <w:t xml:space="preserve"> </w:t>
      </w:r>
      <w:r>
        <w:rPr>
          <w:color w:val="231F20"/>
          <w:w w:val="95"/>
        </w:rPr>
        <w:t>detail</w:t>
      </w:r>
      <w:r>
        <w:rPr>
          <w:color w:val="231F20"/>
          <w:spacing w:val="1"/>
          <w:w w:val="95"/>
        </w:rPr>
        <w:t xml:space="preserve"> </w:t>
      </w:r>
      <w:r>
        <w:rPr>
          <w:color w:val="231F20"/>
          <w:w w:val="95"/>
        </w:rPr>
        <w:t>with</w:t>
      </w:r>
      <w:r>
        <w:rPr>
          <w:color w:val="231F20"/>
          <w:spacing w:val="2"/>
          <w:w w:val="95"/>
        </w:rPr>
        <w:t xml:space="preserve"> </w:t>
      </w:r>
      <w:r>
        <w:rPr>
          <w:color w:val="231F20"/>
          <w:w w:val="95"/>
        </w:rPr>
        <w:t>a</w:t>
      </w:r>
      <w:r>
        <w:rPr>
          <w:color w:val="231F20"/>
          <w:spacing w:val="1"/>
          <w:w w:val="95"/>
        </w:rPr>
        <w:t xml:space="preserve"> </w:t>
      </w:r>
      <w:r>
        <w:rPr>
          <w:color w:val="231F20"/>
          <w:w w:val="95"/>
        </w:rPr>
        <w:t>deco</w:t>
      </w:r>
      <w:r>
        <w:rPr>
          <w:color w:val="231F20"/>
          <w:spacing w:val="1"/>
          <w:w w:val="95"/>
        </w:rPr>
        <w:t xml:space="preserve"> </w:t>
      </w:r>
      <w:r>
        <w:rPr>
          <w:color w:val="231F20"/>
          <w:w w:val="95"/>
        </w:rPr>
        <w:t>influence.</w:t>
      </w:r>
    </w:p>
    <w:p w14:paraId="3DF9C5C8" w14:textId="77777777" w:rsidR="00F71DDB" w:rsidRDefault="00A630EF" w:rsidP="004124C1">
      <w:pPr>
        <w:pStyle w:val="BodyText"/>
        <w:spacing w:before="170" w:line="230" w:lineRule="auto"/>
        <w:ind w:left="317" w:right="979"/>
      </w:pPr>
      <w:r>
        <w:rPr>
          <w:color w:val="231F20"/>
          <w:w w:val="95"/>
        </w:rPr>
        <w:t>The</w:t>
      </w:r>
      <w:r>
        <w:rPr>
          <w:color w:val="231F20"/>
          <w:spacing w:val="17"/>
          <w:w w:val="95"/>
        </w:rPr>
        <w:t xml:space="preserve"> </w:t>
      </w:r>
      <w:r>
        <w:rPr>
          <w:color w:val="231F20"/>
          <w:w w:val="95"/>
        </w:rPr>
        <w:t>interior</w:t>
      </w:r>
      <w:r>
        <w:rPr>
          <w:color w:val="231F20"/>
          <w:spacing w:val="17"/>
          <w:w w:val="95"/>
        </w:rPr>
        <w:t xml:space="preserve"> </w:t>
      </w:r>
      <w:r>
        <w:rPr>
          <w:color w:val="231F20"/>
          <w:w w:val="95"/>
        </w:rPr>
        <w:t>is</w:t>
      </w:r>
      <w:r>
        <w:rPr>
          <w:color w:val="231F20"/>
          <w:spacing w:val="17"/>
          <w:w w:val="95"/>
        </w:rPr>
        <w:t xml:space="preserve"> </w:t>
      </w:r>
      <w:r>
        <w:rPr>
          <w:color w:val="231F20"/>
          <w:w w:val="95"/>
        </w:rPr>
        <w:t>in</w:t>
      </w:r>
      <w:r>
        <w:rPr>
          <w:color w:val="231F20"/>
          <w:spacing w:val="17"/>
          <w:w w:val="95"/>
        </w:rPr>
        <w:t xml:space="preserve"> </w:t>
      </w:r>
      <w:r>
        <w:rPr>
          <w:color w:val="231F20"/>
          <w:w w:val="95"/>
        </w:rPr>
        <w:t>reasonable</w:t>
      </w:r>
      <w:r>
        <w:rPr>
          <w:color w:val="231F20"/>
          <w:spacing w:val="-37"/>
          <w:w w:val="95"/>
        </w:rPr>
        <w:t xml:space="preserve"> </w:t>
      </w:r>
      <w:r>
        <w:rPr>
          <w:color w:val="231F20"/>
          <w:w w:val="95"/>
        </w:rPr>
        <w:t>condition</w:t>
      </w:r>
      <w:r>
        <w:rPr>
          <w:color w:val="231F20"/>
          <w:spacing w:val="3"/>
          <w:w w:val="95"/>
        </w:rPr>
        <w:t xml:space="preserve"> </w:t>
      </w:r>
      <w:r>
        <w:rPr>
          <w:color w:val="231F20"/>
          <w:w w:val="95"/>
        </w:rPr>
        <w:t>except</w:t>
      </w:r>
      <w:r>
        <w:rPr>
          <w:color w:val="231F20"/>
          <w:spacing w:val="3"/>
          <w:w w:val="95"/>
        </w:rPr>
        <w:t xml:space="preserve"> </w:t>
      </w:r>
      <w:r>
        <w:rPr>
          <w:color w:val="231F20"/>
          <w:w w:val="95"/>
        </w:rPr>
        <w:t>for</w:t>
      </w:r>
      <w:r>
        <w:rPr>
          <w:color w:val="231F20"/>
          <w:spacing w:val="3"/>
          <w:w w:val="95"/>
        </w:rPr>
        <w:t xml:space="preserve"> </w:t>
      </w:r>
      <w:r>
        <w:rPr>
          <w:color w:val="231F20"/>
          <w:w w:val="95"/>
        </w:rPr>
        <w:t>quite</w:t>
      </w:r>
      <w:r>
        <w:rPr>
          <w:color w:val="231F20"/>
          <w:spacing w:val="1"/>
          <w:w w:val="95"/>
        </w:rPr>
        <w:t xml:space="preserve"> </w:t>
      </w:r>
      <w:r>
        <w:rPr>
          <w:color w:val="231F20"/>
        </w:rPr>
        <w:t>extensive</w:t>
      </w:r>
      <w:r>
        <w:rPr>
          <w:color w:val="231F20"/>
          <w:spacing w:val="-9"/>
        </w:rPr>
        <w:t xml:space="preserve"> </w:t>
      </w:r>
      <w:r>
        <w:rPr>
          <w:color w:val="231F20"/>
        </w:rPr>
        <w:t>cracking.</w:t>
      </w:r>
    </w:p>
    <w:p w14:paraId="3225563C" w14:textId="77777777" w:rsidR="00F71DDB" w:rsidRDefault="00A630EF" w:rsidP="004124C1">
      <w:pPr>
        <w:spacing w:before="162"/>
        <w:ind w:left="317"/>
        <w:rPr>
          <w:i/>
          <w:sz w:val="17"/>
        </w:rPr>
      </w:pPr>
      <w:r>
        <w:rPr>
          <w:i/>
          <w:color w:val="231F20"/>
          <w:sz w:val="17"/>
        </w:rPr>
        <w:t>ANNEX</w:t>
      </w:r>
    </w:p>
    <w:p w14:paraId="5D6A07B3" w14:textId="77777777" w:rsidR="00F71DDB" w:rsidRDefault="00A630EF" w:rsidP="004124C1">
      <w:pPr>
        <w:pStyle w:val="BodyText"/>
        <w:spacing w:before="168" w:line="230" w:lineRule="auto"/>
        <w:ind w:left="317" w:right="1044"/>
      </w:pPr>
      <w:r>
        <w:rPr>
          <w:color w:val="231F20"/>
          <w:w w:val="95"/>
        </w:rPr>
        <w:t>The</w:t>
      </w:r>
      <w:r>
        <w:rPr>
          <w:color w:val="231F20"/>
          <w:spacing w:val="13"/>
          <w:w w:val="95"/>
        </w:rPr>
        <w:t xml:space="preserve"> </w:t>
      </w:r>
      <w:r>
        <w:rPr>
          <w:color w:val="231F20"/>
          <w:w w:val="95"/>
        </w:rPr>
        <w:t>interior</w:t>
      </w:r>
      <w:r>
        <w:rPr>
          <w:color w:val="231F20"/>
          <w:spacing w:val="14"/>
          <w:w w:val="95"/>
        </w:rPr>
        <w:t xml:space="preserve"> </w:t>
      </w:r>
      <w:r>
        <w:rPr>
          <w:color w:val="231F20"/>
          <w:w w:val="95"/>
        </w:rPr>
        <w:t>of</w:t>
      </w:r>
      <w:r>
        <w:rPr>
          <w:color w:val="231F20"/>
          <w:spacing w:val="13"/>
          <w:w w:val="95"/>
        </w:rPr>
        <w:t xml:space="preserve"> </w:t>
      </w:r>
      <w:r>
        <w:rPr>
          <w:color w:val="231F20"/>
          <w:w w:val="95"/>
        </w:rPr>
        <w:t>the</w:t>
      </w:r>
      <w:r>
        <w:rPr>
          <w:color w:val="231F20"/>
          <w:spacing w:val="14"/>
          <w:w w:val="95"/>
        </w:rPr>
        <w:t xml:space="preserve"> </w:t>
      </w:r>
      <w:r>
        <w:rPr>
          <w:color w:val="231F20"/>
          <w:w w:val="95"/>
        </w:rPr>
        <w:t>Annex</w:t>
      </w:r>
      <w:r>
        <w:rPr>
          <w:color w:val="231F20"/>
          <w:spacing w:val="13"/>
          <w:w w:val="95"/>
        </w:rPr>
        <w:t xml:space="preserve"> </w:t>
      </w:r>
      <w:r>
        <w:rPr>
          <w:color w:val="231F20"/>
          <w:w w:val="95"/>
        </w:rPr>
        <w:t>wing</w:t>
      </w:r>
      <w:r>
        <w:rPr>
          <w:color w:val="231F20"/>
          <w:spacing w:val="-37"/>
          <w:w w:val="95"/>
        </w:rPr>
        <w:t xml:space="preserve"> </w:t>
      </w:r>
      <w:r>
        <w:rPr>
          <w:color w:val="231F20"/>
          <w:w w:val="95"/>
        </w:rPr>
        <w:t>is</w:t>
      </w:r>
      <w:r>
        <w:rPr>
          <w:color w:val="231F20"/>
          <w:spacing w:val="13"/>
          <w:w w:val="95"/>
        </w:rPr>
        <w:t xml:space="preserve"> </w:t>
      </w:r>
      <w:r>
        <w:rPr>
          <w:color w:val="231F20"/>
          <w:w w:val="95"/>
        </w:rPr>
        <w:t>a</w:t>
      </w:r>
      <w:r>
        <w:rPr>
          <w:color w:val="231F20"/>
          <w:spacing w:val="13"/>
          <w:w w:val="95"/>
        </w:rPr>
        <w:t xml:space="preserve"> </w:t>
      </w:r>
      <w:r>
        <w:rPr>
          <w:color w:val="231F20"/>
          <w:w w:val="95"/>
        </w:rPr>
        <w:t>modern</w:t>
      </w:r>
      <w:r>
        <w:rPr>
          <w:color w:val="231F20"/>
          <w:spacing w:val="13"/>
          <w:w w:val="95"/>
        </w:rPr>
        <w:t xml:space="preserve"> </w:t>
      </w:r>
      <w:r>
        <w:rPr>
          <w:color w:val="231F20"/>
          <w:w w:val="95"/>
        </w:rPr>
        <w:t>commercial</w:t>
      </w:r>
      <w:r>
        <w:rPr>
          <w:color w:val="231F20"/>
          <w:spacing w:val="14"/>
          <w:w w:val="95"/>
        </w:rPr>
        <w:t xml:space="preserve"> </w:t>
      </w:r>
      <w:r>
        <w:rPr>
          <w:color w:val="231F20"/>
          <w:w w:val="95"/>
        </w:rPr>
        <w:t>fitout</w:t>
      </w:r>
    </w:p>
    <w:p w14:paraId="47B637F1" w14:textId="77777777" w:rsidR="00F71DDB" w:rsidRDefault="00A630EF" w:rsidP="004124C1">
      <w:pPr>
        <w:pStyle w:val="BodyText"/>
        <w:spacing w:line="230" w:lineRule="auto"/>
        <w:ind w:left="317" w:right="631"/>
      </w:pPr>
      <w:r>
        <w:rPr>
          <w:color w:val="231F20"/>
          <w:w w:val="95"/>
        </w:rPr>
        <w:t>comprising</w:t>
      </w:r>
      <w:r>
        <w:rPr>
          <w:color w:val="231F20"/>
          <w:spacing w:val="6"/>
          <w:w w:val="95"/>
        </w:rPr>
        <w:t xml:space="preserve"> </w:t>
      </w:r>
      <w:r>
        <w:rPr>
          <w:color w:val="231F20"/>
          <w:w w:val="95"/>
        </w:rPr>
        <w:t>plasterboard-finished</w:t>
      </w:r>
      <w:r>
        <w:rPr>
          <w:color w:val="231F20"/>
          <w:spacing w:val="1"/>
          <w:w w:val="95"/>
        </w:rPr>
        <w:t xml:space="preserve"> </w:t>
      </w:r>
      <w:r>
        <w:rPr>
          <w:color w:val="231F20"/>
          <w:w w:val="95"/>
        </w:rPr>
        <w:t>walls,</w:t>
      </w:r>
      <w:r>
        <w:rPr>
          <w:color w:val="231F20"/>
          <w:spacing w:val="1"/>
          <w:w w:val="95"/>
        </w:rPr>
        <w:t xml:space="preserve"> </w:t>
      </w:r>
      <w:r>
        <w:rPr>
          <w:color w:val="231F20"/>
          <w:w w:val="95"/>
        </w:rPr>
        <w:t>with</w:t>
      </w:r>
      <w:r>
        <w:rPr>
          <w:color w:val="231F20"/>
          <w:spacing w:val="38"/>
        </w:rPr>
        <w:t xml:space="preserve"> </w:t>
      </w:r>
      <w:r>
        <w:rPr>
          <w:color w:val="231F20"/>
          <w:w w:val="95"/>
        </w:rPr>
        <w:t>aluminium</w:t>
      </w:r>
      <w:r>
        <w:rPr>
          <w:color w:val="231F20"/>
          <w:spacing w:val="38"/>
        </w:rPr>
        <w:t xml:space="preserve"> </w:t>
      </w:r>
      <w:r>
        <w:rPr>
          <w:color w:val="231F20"/>
          <w:w w:val="95"/>
        </w:rPr>
        <w:t>framed</w:t>
      </w:r>
      <w:r>
        <w:rPr>
          <w:color w:val="231F20"/>
          <w:spacing w:val="1"/>
          <w:w w:val="95"/>
        </w:rPr>
        <w:t xml:space="preserve"> </w:t>
      </w:r>
      <w:r>
        <w:rPr>
          <w:color w:val="231F20"/>
          <w:w w:val="95"/>
        </w:rPr>
        <w:t>internal</w:t>
      </w:r>
      <w:r>
        <w:rPr>
          <w:color w:val="231F20"/>
          <w:spacing w:val="19"/>
          <w:w w:val="95"/>
        </w:rPr>
        <w:t xml:space="preserve"> </w:t>
      </w:r>
      <w:r>
        <w:rPr>
          <w:color w:val="231F20"/>
          <w:w w:val="95"/>
        </w:rPr>
        <w:t>doors,</w:t>
      </w:r>
      <w:r>
        <w:rPr>
          <w:color w:val="231F20"/>
          <w:spacing w:val="19"/>
          <w:w w:val="95"/>
        </w:rPr>
        <w:t xml:space="preserve"> </w:t>
      </w:r>
      <w:r>
        <w:rPr>
          <w:color w:val="231F20"/>
          <w:w w:val="95"/>
        </w:rPr>
        <w:t>screens</w:t>
      </w:r>
      <w:r>
        <w:rPr>
          <w:color w:val="231F20"/>
          <w:spacing w:val="19"/>
          <w:w w:val="95"/>
        </w:rPr>
        <w:t xml:space="preserve"> </w:t>
      </w:r>
      <w:r>
        <w:rPr>
          <w:color w:val="231F20"/>
          <w:w w:val="95"/>
        </w:rPr>
        <w:t>and</w:t>
      </w:r>
      <w:r>
        <w:rPr>
          <w:color w:val="231F20"/>
          <w:spacing w:val="19"/>
          <w:w w:val="95"/>
        </w:rPr>
        <w:t xml:space="preserve"> </w:t>
      </w:r>
      <w:r>
        <w:rPr>
          <w:color w:val="231F20"/>
          <w:w w:val="95"/>
        </w:rPr>
        <w:t>windows.</w:t>
      </w:r>
      <w:r>
        <w:rPr>
          <w:color w:val="231F20"/>
          <w:spacing w:val="1"/>
          <w:w w:val="95"/>
        </w:rPr>
        <w:t xml:space="preserve"> </w:t>
      </w:r>
      <w:r>
        <w:rPr>
          <w:color w:val="231F20"/>
          <w:w w:val="95"/>
        </w:rPr>
        <w:t>All</w:t>
      </w:r>
      <w:r>
        <w:rPr>
          <w:color w:val="231F20"/>
          <w:spacing w:val="1"/>
          <w:w w:val="95"/>
        </w:rPr>
        <w:t xml:space="preserve"> </w:t>
      </w:r>
      <w:r>
        <w:rPr>
          <w:color w:val="231F20"/>
          <w:w w:val="95"/>
        </w:rPr>
        <w:t>furniture</w:t>
      </w:r>
      <w:r>
        <w:rPr>
          <w:color w:val="231F20"/>
          <w:spacing w:val="38"/>
        </w:rPr>
        <w:t xml:space="preserve"> </w:t>
      </w:r>
      <w:r>
        <w:rPr>
          <w:color w:val="231F20"/>
          <w:w w:val="95"/>
        </w:rPr>
        <w:t>and</w:t>
      </w:r>
      <w:r>
        <w:rPr>
          <w:color w:val="231F20"/>
          <w:spacing w:val="38"/>
        </w:rPr>
        <w:t xml:space="preserve"> </w:t>
      </w:r>
      <w:r>
        <w:rPr>
          <w:color w:val="231F20"/>
          <w:w w:val="95"/>
        </w:rPr>
        <w:t>fixtures</w:t>
      </w:r>
      <w:r>
        <w:rPr>
          <w:color w:val="231F20"/>
          <w:spacing w:val="38"/>
        </w:rPr>
        <w:t xml:space="preserve"> </w:t>
      </w:r>
      <w:r>
        <w:rPr>
          <w:color w:val="231F20"/>
          <w:w w:val="95"/>
        </w:rPr>
        <w:t>in</w:t>
      </w:r>
      <w:r>
        <w:rPr>
          <w:color w:val="231F20"/>
          <w:spacing w:val="39"/>
        </w:rPr>
        <w:t xml:space="preserve"> </w:t>
      </w:r>
      <w:r>
        <w:rPr>
          <w:color w:val="231F20"/>
          <w:w w:val="95"/>
        </w:rPr>
        <w:t>the</w:t>
      </w:r>
      <w:r>
        <w:rPr>
          <w:color w:val="231F20"/>
          <w:spacing w:val="1"/>
          <w:w w:val="95"/>
        </w:rPr>
        <w:t xml:space="preserve"> </w:t>
      </w:r>
      <w:r>
        <w:rPr>
          <w:color w:val="231F20"/>
          <w:w w:val="95"/>
        </w:rPr>
        <w:t>fitout</w:t>
      </w:r>
      <w:r>
        <w:rPr>
          <w:color w:val="231F20"/>
          <w:spacing w:val="6"/>
          <w:w w:val="95"/>
        </w:rPr>
        <w:t xml:space="preserve"> </w:t>
      </w:r>
      <w:r>
        <w:rPr>
          <w:color w:val="231F20"/>
          <w:w w:val="95"/>
        </w:rPr>
        <w:t>are</w:t>
      </w:r>
      <w:r>
        <w:rPr>
          <w:color w:val="231F20"/>
          <w:spacing w:val="7"/>
          <w:w w:val="95"/>
        </w:rPr>
        <w:t xml:space="preserve"> </w:t>
      </w:r>
      <w:r>
        <w:rPr>
          <w:color w:val="231F20"/>
          <w:w w:val="95"/>
        </w:rPr>
        <w:t>new,</w:t>
      </w:r>
      <w:r>
        <w:rPr>
          <w:color w:val="231F20"/>
          <w:spacing w:val="7"/>
          <w:w w:val="95"/>
        </w:rPr>
        <w:t xml:space="preserve"> </w:t>
      </w:r>
      <w:r>
        <w:rPr>
          <w:color w:val="231F20"/>
          <w:w w:val="95"/>
        </w:rPr>
        <w:t>and</w:t>
      </w:r>
      <w:r>
        <w:rPr>
          <w:color w:val="231F20"/>
          <w:spacing w:val="7"/>
          <w:w w:val="95"/>
        </w:rPr>
        <w:t xml:space="preserve"> </w:t>
      </w:r>
      <w:r>
        <w:rPr>
          <w:color w:val="231F20"/>
          <w:w w:val="95"/>
        </w:rPr>
        <w:t>of</w:t>
      </w:r>
      <w:r>
        <w:rPr>
          <w:color w:val="231F20"/>
          <w:spacing w:val="7"/>
          <w:w w:val="95"/>
        </w:rPr>
        <w:t xml:space="preserve"> </w:t>
      </w:r>
      <w:r>
        <w:rPr>
          <w:color w:val="231F20"/>
          <w:w w:val="95"/>
        </w:rPr>
        <w:t>modern</w:t>
      </w:r>
      <w:r>
        <w:rPr>
          <w:color w:val="231F20"/>
          <w:spacing w:val="7"/>
          <w:w w:val="95"/>
        </w:rPr>
        <w:t xml:space="preserve"> </w:t>
      </w:r>
      <w:r>
        <w:rPr>
          <w:color w:val="231F20"/>
          <w:w w:val="95"/>
        </w:rPr>
        <w:t>design.</w:t>
      </w:r>
    </w:p>
    <w:p w14:paraId="348CF131" w14:textId="77777777" w:rsidR="00F71DDB" w:rsidRPr="002B4F80" w:rsidRDefault="00F71DDB" w:rsidP="002B4F80">
      <w:pPr>
        <w:pStyle w:val="BodyText"/>
      </w:pPr>
    </w:p>
    <w:p w14:paraId="1E0DBA12" w14:textId="77777777" w:rsidR="00F71DDB" w:rsidRDefault="00A630EF" w:rsidP="006D1716">
      <w:pPr>
        <w:pStyle w:val="Heading3"/>
        <w:numPr>
          <w:ilvl w:val="2"/>
          <w:numId w:val="25"/>
        </w:numPr>
        <w:tabs>
          <w:tab w:val="left" w:pos="800"/>
        </w:tabs>
        <w:ind w:left="799" w:hanging="483"/>
      </w:pPr>
      <w:r>
        <w:rPr>
          <w:w w:val="110"/>
        </w:rPr>
        <w:t>Other</w:t>
      </w:r>
      <w:r>
        <w:rPr>
          <w:spacing w:val="-3"/>
          <w:w w:val="110"/>
        </w:rPr>
        <w:t xml:space="preserve"> </w:t>
      </w:r>
      <w:r>
        <w:rPr>
          <w:w w:val="110"/>
        </w:rPr>
        <w:t>Issues</w:t>
      </w:r>
    </w:p>
    <w:p w14:paraId="0FA81324" w14:textId="77777777" w:rsidR="00F71DDB" w:rsidRDefault="00A630EF" w:rsidP="004124C1">
      <w:pPr>
        <w:pStyle w:val="BodyText"/>
        <w:spacing w:before="111" w:line="230" w:lineRule="auto"/>
        <w:ind w:left="317" w:right="768"/>
      </w:pPr>
      <w:r>
        <w:rPr>
          <w:color w:val="231F20"/>
          <w:w w:val="95"/>
        </w:rPr>
        <w:t>The</w:t>
      </w:r>
      <w:r>
        <w:rPr>
          <w:color w:val="231F20"/>
          <w:spacing w:val="3"/>
          <w:w w:val="95"/>
        </w:rPr>
        <w:t xml:space="preserve"> </w:t>
      </w:r>
      <w:r>
        <w:rPr>
          <w:color w:val="231F20"/>
          <w:w w:val="95"/>
        </w:rPr>
        <w:t>Institute</w:t>
      </w:r>
      <w:r>
        <w:rPr>
          <w:color w:val="231F20"/>
          <w:spacing w:val="3"/>
          <w:w w:val="95"/>
        </w:rPr>
        <w:t xml:space="preserve"> </w:t>
      </w:r>
      <w:r>
        <w:rPr>
          <w:color w:val="231F20"/>
          <w:w w:val="95"/>
        </w:rPr>
        <w:t>of</w:t>
      </w:r>
      <w:r>
        <w:rPr>
          <w:color w:val="231F20"/>
          <w:spacing w:val="3"/>
          <w:w w:val="95"/>
        </w:rPr>
        <w:t xml:space="preserve"> </w:t>
      </w:r>
      <w:r>
        <w:rPr>
          <w:color w:val="231F20"/>
          <w:w w:val="95"/>
        </w:rPr>
        <w:t>Anatomy</w:t>
      </w:r>
      <w:r>
        <w:rPr>
          <w:color w:val="231F20"/>
          <w:spacing w:val="3"/>
          <w:w w:val="95"/>
        </w:rPr>
        <w:t xml:space="preserve"> </w:t>
      </w:r>
      <w:r>
        <w:rPr>
          <w:color w:val="231F20"/>
          <w:w w:val="95"/>
        </w:rPr>
        <w:t>(1931)</w:t>
      </w:r>
      <w:r>
        <w:rPr>
          <w:color w:val="231F20"/>
          <w:spacing w:val="3"/>
          <w:w w:val="95"/>
        </w:rPr>
        <w:t xml:space="preserve"> </w:t>
      </w:r>
      <w:r>
        <w:rPr>
          <w:color w:val="231F20"/>
          <w:w w:val="95"/>
        </w:rPr>
        <w:t>was</w:t>
      </w:r>
      <w:r>
        <w:rPr>
          <w:color w:val="231F20"/>
          <w:spacing w:val="-38"/>
          <w:w w:val="95"/>
        </w:rPr>
        <w:t xml:space="preserve"> </w:t>
      </w:r>
      <w:r>
        <w:rPr>
          <w:color w:val="231F20"/>
          <w:w w:val="95"/>
        </w:rPr>
        <w:t>one</w:t>
      </w:r>
      <w:r>
        <w:rPr>
          <w:color w:val="231F20"/>
          <w:spacing w:val="12"/>
          <w:w w:val="95"/>
        </w:rPr>
        <w:t xml:space="preserve"> </w:t>
      </w:r>
      <w:r>
        <w:rPr>
          <w:color w:val="231F20"/>
          <w:w w:val="95"/>
        </w:rPr>
        <w:t>of</w:t>
      </w:r>
      <w:r>
        <w:rPr>
          <w:color w:val="231F20"/>
          <w:spacing w:val="12"/>
          <w:w w:val="95"/>
        </w:rPr>
        <w:t xml:space="preserve"> </w:t>
      </w:r>
      <w:r>
        <w:rPr>
          <w:color w:val="231F20"/>
          <w:w w:val="95"/>
        </w:rPr>
        <w:t>the</w:t>
      </w:r>
      <w:r>
        <w:rPr>
          <w:color w:val="231F20"/>
          <w:spacing w:val="12"/>
          <w:w w:val="95"/>
        </w:rPr>
        <w:t xml:space="preserve"> </w:t>
      </w:r>
      <w:r>
        <w:rPr>
          <w:color w:val="231F20"/>
          <w:w w:val="95"/>
        </w:rPr>
        <w:t>first</w:t>
      </w:r>
      <w:r>
        <w:rPr>
          <w:color w:val="231F20"/>
          <w:spacing w:val="12"/>
          <w:w w:val="95"/>
        </w:rPr>
        <w:t xml:space="preserve"> </w:t>
      </w:r>
      <w:r>
        <w:rPr>
          <w:color w:val="231F20"/>
          <w:w w:val="95"/>
        </w:rPr>
        <w:t>major</w:t>
      </w:r>
      <w:r>
        <w:rPr>
          <w:color w:val="231F20"/>
          <w:spacing w:val="12"/>
          <w:w w:val="95"/>
        </w:rPr>
        <w:t xml:space="preserve"> </w:t>
      </w:r>
      <w:r>
        <w:rPr>
          <w:color w:val="231F20"/>
          <w:w w:val="95"/>
        </w:rPr>
        <w:t>institutional</w:t>
      </w:r>
      <w:r>
        <w:rPr>
          <w:color w:val="231F20"/>
          <w:spacing w:val="1"/>
          <w:w w:val="95"/>
        </w:rPr>
        <w:t xml:space="preserve"> </w:t>
      </w:r>
      <w:r>
        <w:rPr>
          <w:color w:val="231F20"/>
          <w:w w:val="95"/>
        </w:rPr>
        <w:t>buildings</w:t>
      </w:r>
      <w:r>
        <w:rPr>
          <w:color w:val="231F20"/>
          <w:spacing w:val="1"/>
          <w:w w:val="95"/>
        </w:rPr>
        <w:t xml:space="preserve"> </w:t>
      </w:r>
      <w:r>
        <w:rPr>
          <w:color w:val="231F20"/>
          <w:w w:val="95"/>
        </w:rPr>
        <w:t>constructed</w:t>
      </w:r>
      <w:r>
        <w:rPr>
          <w:color w:val="231F20"/>
          <w:spacing w:val="1"/>
          <w:w w:val="95"/>
        </w:rPr>
        <w:t xml:space="preserve"> </w:t>
      </w:r>
      <w:r>
        <w:rPr>
          <w:color w:val="231F20"/>
          <w:w w:val="95"/>
        </w:rPr>
        <w:t>in</w:t>
      </w:r>
      <w:r>
        <w:rPr>
          <w:color w:val="231F20"/>
          <w:spacing w:val="1"/>
          <w:w w:val="95"/>
        </w:rPr>
        <w:t xml:space="preserve"> </w:t>
      </w:r>
      <w:r>
        <w:rPr>
          <w:color w:val="231F20"/>
          <w:w w:val="95"/>
        </w:rPr>
        <w:t>Canberra</w:t>
      </w:r>
      <w:r>
        <w:rPr>
          <w:color w:val="231F20"/>
          <w:spacing w:val="1"/>
          <w:w w:val="95"/>
        </w:rPr>
        <w:t xml:space="preserve"> </w:t>
      </w:r>
      <w:r>
        <w:rPr>
          <w:color w:val="231F20"/>
          <w:w w:val="95"/>
        </w:rPr>
        <w:t>giving some indication of the</w:t>
      </w:r>
      <w:r>
        <w:rPr>
          <w:color w:val="231F20"/>
          <w:spacing w:val="1"/>
          <w:w w:val="95"/>
        </w:rPr>
        <w:t xml:space="preserve"> </w:t>
      </w:r>
      <w:r>
        <w:rPr>
          <w:color w:val="231F20"/>
          <w:w w:val="95"/>
        </w:rPr>
        <w:t>importance with which the</w:t>
      </w:r>
      <w:r>
        <w:rPr>
          <w:color w:val="231F20"/>
          <w:spacing w:val="1"/>
          <w:w w:val="95"/>
        </w:rPr>
        <w:t xml:space="preserve"> </w:t>
      </w:r>
      <w:r>
        <w:rPr>
          <w:color w:val="231F20"/>
          <w:w w:val="95"/>
        </w:rPr>
        <w:t>institution</w:t>
      </w:r>
      <w:r>
        <w:rPr>
          <w:color w:val="231F20"/>
          <w:spacing w:val="4"/>
          <w:w w:val="95"/>
        </w:rPr>
        <w:t xml:space="preserve"> </w:t>
      </w:r>
      <w:r>
        <w:rPr>
          <w:color w:val="231F20"/>
          <w:w w:val="95"/>
        </w:rPr>
        <w:t>was</w:t>
      </w:r>
      <w:r>
        <w:rPr>
          <w:color w:val="231F20"/>
          <w:spacing w:val="4"/>
          <w:w w:val="95"/>
        </w:rPr>
        <w:t xml:space="preserve"> </w:t>
      </w:r>
      <w:r>
        <w:rPr>
          <w:color w:val="231F20"/>
          <w:w w:val="95"/>
        </w:rPr>
        <w:t>regarded</w:t>
      </w:r>
      <w:r>
        <w:rPr>
          <w:color w:val="231F20"/>
          <w:spacing w:val="4"/>
          <w:w w:val="95"/>
        </w:rPr>
        <w:t xml:space="preserve"> </w:t>
      </w:r>
      <w:r>
        <w:rPr>
          <w:color w:val="231F20"/>
          <w:w w:val="95"/>
        </w:rPr>
        <w:t>(and</w:t>
      </w:r>
      <w:r>
        <w:rPr>
          <w:color w:val="231F20"/>
          <w:spacing w:val="4"/>
          <w:w w:val="95"/>
        </w:rPr>
        <w:t xml:space="preserve"> </w:t>
      </w:r>
      <w:r>
        <w:rPr>
          <w:color w:val="231F20"/>
          <w:w w:val="95"/>
        </w:rPr>
        <w:t>the</w:t>
      </w:r>
      <w:r>
        <w:rPr>
          <w:color w:val="231F20"/>
          <w:spacing w:val="1"/>
          <w:w w:val="95"/>
        </w:rPr>
        <w:t xml:space="preserve"> </w:t>
      </w:r>
      <w:r>
        <w:rPr>
          <w:color w:val="231F20"/>
          <w:w w:val="95"/>
        </w:rPr>
        <w:t>political</w:t>
      </w:r>
      <w:r>
        <w:rPr>
          <w:color w:val="231F20"/>
          <w:spacing w:val="6"/>
          <w:w w:val="95"/>
        </w:rPr>
        <w:t xml:space="preserve"> </w:t>
      </w:r>
      <w:r>
        <w:rPr>
          <w:color w:val="231F20"/>
          <w:w w:val="95"/>
        </w:rPr>
        <w:t>influence</w:t>
      </w:r>
      <w:r>
        <w:rPr>
          <w:color w:val="231F20"/>
          <w:spacing w:val="7"/>
          <w:w w:val="95"/>
        </w:rPr>
        <w:t xml:space="preserve"> </w:t>
      </w:r>
      <w:r>
        <w:rPr>
          <w:color w:val="231F20"/>
          <w:w w:val="95"/>
        </w:rPr>
        <w:t>of</w:t>
      </w:r>
      <w:r>
        <w:rPr>
          <w:color w:val="231F20"/>
          <w:spacing w:val="6"/>
          <w:w w:val="95"/>
        </w:rPr>
        <w:t xml:space="preserve"> </w:t>
      </w:r>
      <w:r>
        <w:rPr>
          <w:color w:val="231F20"/>
          <w:w w:val="95"/>
        </w:rPr>
        <w:t>its</w:t>
      </w:r>
      <w:r>
        <w:rPr>
          <w:color w:val="231F20"/>
          <w:spacing w:val="7"/>
          <w:w w:val="95"/>
        </w:rPr>
        <w:t xml:space="preserve"> </w:t>
      </w:r>
      <w:r>
        <w:rPr>
          <w:color w:val="231F20"/>
          <w:w w:val="95"/>
        </w:rPr>
        <w:t>founder).</w:t>
      </w:r>
    </w:p>
    <w:p w14:paraId="3DF3144F" w14:textId="77777777" w:rsidR="00F71DDB" w:rsidRDefault="00A630EF" w:rsidP="004124C1">
      <w:pPr>
        <w:pStyle w:val="BodyText"/>
        <w:spacing w:before="169" w:line="230" w:lineRule="auto"/>
        <w:ind w:left="317" w:right="1179"/>
      </w:pPr>
      <w:r>
        <w:rPr>
          <w:color w:val="231F20"/>
          <w:w w:val="95"/>
        </w:rPr>
        <w:t>Other</w:t>
      </w:r>
      <w:r>
        <w:rPr>
          <w:color w:val="231F20"/>
          <w:spacing w:val="25"/>
          <w:w w:val="95"/>
        </w:rPr>
        <w:t xml:space="preserve"> </w:t>
      </w:r>
      <w:r>
        <w:rPr>
          <w:color w:val="231F20"/>
          <w:w w:val="95"/>
        </w:rPr>
        <w:t>institutions</w:t>
      </w:r>
      <w:r>
        <w:rPr>
          <w:color w:val="231F20"/>
          <w:spacing w:val="25"/>
          <w:w w:val="95"/>
        </w:rPr>
        <w:t xml:space="preserve"> </w:t>
      </w:r>
      <w:r>
        <w:rPr>
          <w:color w:val="231F20"/>
          <w:w w:val="95"/>
        </w:rPr>
        <w:t>of</w:t>
      </w:r>
      <w:r>
        <w:rPr>
          <w:color w:val="231F20"/>
          <w:spacing w:val="26"/>
          <w:w w:val="95"/>
        </w:rPr>
        <w:t xml:space="preserve"> </w:t>
      </w:r>
      <w:r>
        <w:rPr>
          <w:color w:val="231F20"/>
          <w:w w:val="95"/>
        </w:rPr>
        <w:t>the</w:t>
      </w:r>
      <w:r>
        <w:rPr>
          <w:color w:val="231F20"/>
          <w:spacing w:val="-38"/>
          <w:w w:val="95"/>
        </w:rPr>
        <w:t xml:space="preserve"> </w:t>
      </w:r>
      <w:r>
        <w:rPr>
          <w:color w:val="231F20"/>
          <w:w w:val="95"/>
        </w:rPr>
        <w:t>period</w:t>
      </w:r>
      <w:r>
        <w:rPr>
          <w:color w:val="231F20"/>
          <w:spacing w:val="-6"/>
          <w:w w:val="95"/>
        </w:rPr>
        <w:t xml:space="preserve"> </w:t>
      </w:r>
      <w:r>
        <w:rPr>
          <w:color w:val="231F20"/>
          <w:w w:val="95"/>
        </w:rPr>
        <w:t>include:</w:t>
      </w:r>
    </w:p>
    <w:p w14:paraId="315EF870" w14:textId="77777777" w:rsidR="00F71DDB" w:rsidRDefault="00A630EF" w:rsidP="006D1716">
      <w:pPr>
        <w:pStyle w:val="ListParagraph"/>
        <w:numPr>
          <w:ilvl w:val="0"/>
          <w:numId w:val="34"/>
        </w:numPr>
        <w:tabs>
          <w:tab w:val="left" w:pos="600"/>
          <w:tab w:val="left" w:pos="601"/>
        </w:tabs>
        <w:spacing w:before="56" w:line="230" w:lineRule="auto"/>
        <w:ind w:right="847"/>
        <w:rPr>
          <w:sz w:val="17"/>
        </w:rPr>
      </w:pPr>
      <w:r>
        <w:rPr>
          <w:color w:val="231F20"/>
          <w:w w:val="95"/>
          <w:sz w:val="17"/>
        </w:rPr>
        <w:t>Provisional</w:t>
      </w:r>
      <w:r>
        <w:rPr>
          <w:color w:val="231F20"/>
          <w:spacing w:val="1"/>
          <w:w w:val="95"/>
          <w:sz w:val="17"/>
        </w:rPr>
        <w:t xml:space="preserve"> </w:t>
      </w:r>
      <w:r>
        <w:rPr>
          <w:color w:val="231F20"/>
          <w:w w:val="95"/>
          <w:sz w:val="17"/>
        </w:rPr>
        <w:t>Parliament</w:t>
      </w:r>
      <w:r>
        <w:rPr>
          <w:color w:val="231F20"/>
          <w:spacing w:val="1"/>
          <w:w w:val="95"/>
          <w:sz w:val="17"/>
        </w:rPr>
        <w:t xml:space="preserve"> </w:t>
      </w:r>
      <w:r>
        <w:rPr>
          <w:color w:val="231F20"/>
          <w:w w:val="95"/>
          <w:sz w:val="17"/>
        </w:rPr>
        <w:t>House,</w:t>
      </w:r>
      <w:r>
        <w:rPr>
          <w:color w:val="231F20"/>
          <w:spacing w:val="-38"/>
          <w:w w:val="95"/>
          <w:sz w:val="17"/>
        </w:rPr>
        <w:t xml:space="preserve"> </w:t>
      </w:r>
      <w:r>
        <w:rPr>
          <w:color w:val="231F20"/>
          <w:sz w:val="17"/>
        </w:rPr>
        <w:t>1927.</w:t>
      </w:r>
    </w:p>
    <w:p w14:paraId="236D9D15" w14:textId="77777777" w:rsidR="00F71DDB" w:rsidRDefault="00A630EF" w:rsidP="006D1716">
      <w:pPr>
        <w:pStyle w:val="ListParagraph"/>
        <w:numPr>
          <w:ilvl w:val="0"/>
          <w:numId w:val="34"/>
        </w:numPr>
        <w:tabs>
          <w:tab w:val="left" w:pos="600"/>
          <w:tab w:val="left" w:pos="601"/>
        </w:tabs>
        <w:spacing w:before="28" w:line="230" w:lineRule="auto"/>
        <w:ind w:right="947"/>
        <w:rPr>
          <w:sz w:val="10"/>
        </w:rPr>
      </w:pPr>
      <w:r>
        <w:rPr>
          <w:color w:val="231F20"/>
          <w:w w:val="95"/>
          <w:sz w:val="17"/>
        </w:rPr>
        <w:t>National</w:t>
      </w:r>
      <w:r>
        <w:rPr>
          <w:color w:val="231F20"/>
          <w:spacing w:val="12"/>
          <w:w w:val="95"/>
          <w:sz w:val="17"/>
        </w:rPr>
        <w:t xml:space="preserve"> </w:t>
      </w:r>
      <w:r>
        <w:rPr>
          <w:color w:val="231F20"/>
          <w:w w:val="95"/>
          <w:sz w:val="17"/>
        </w:rPr>
        <w:t>Library</w:t>
      </w:r>
      <w:r>
        <w:rPr>
          <w:color w:val="231F20"/>
          <w:spacing w:val="12"/>
          <w:w w:val="95"/>
          <w:sz w:val="17"/>
        </w:rPr>
        <w:t xml:space="preserve"> </w:t>
      </w:r>
      <w:r>
        <w:rPr>
          <w:color w:val="231F20"/>
          <w:w w:val="95"/>
          <w:sz w:val="17"/>
        </w:rPr>
        <w:t>of</w:t>
      </w:r>
      <w:r>
        <w:rPr>
          <w:color w:val="231F20"/>
          <w:spacing w:val="13"/>
          <w:w w:val="95"/>
          <w:sz w:val="17"/>
        </w:rPr>
        <w:t xml:space="preserve"> </w:t>
      </w:r>
      <w:r>
        <w:rPr>
          <w:color w:val="231F20"/>
          <w:w w:val="95"/>
          <w:sz w:val="17"/>
        </w:rPr>
        <w:t>Australia</w:t>
      </w:r>
      <w:r>
        <w:rPr>
          <w:color w:val="231F20"/>
          <w:spacing w:val="1"/>
          <w:w w:val="95"/>
          <w:sz w:val="17"/>
        </w:rPr>
        <w:t xml:space="preserve"> </w:t>
      </w:r>
      <w:r>
        <w:rPr>
          <w:color w:val="231F20"/>
          <w:w w:val="95"/>
          <w:sz w:val="17"/>
        </w:rPr>
        <w:t>moved</w:t>
      </w:r>
      <w:r>
        <w:rPr>
          <w:color w:val="231F20"/>
          <w:spacing w:val="5"/>
          <w:w w:val="95"/>
          <w:sz w:val="17"/>
        </w:rPr>
        <w:t xml:space="preserve"> </w:t>
      </w:r>
      <w:r>
        <w:rPr>
          <w:color w:val="231F20"/>
          <w:w w:val="95"/>
          <w:sz w:val="17"/>
        </w:rPr>
        <w:t>to</w:t>
      </w:r>
      <w:r>
        <w:rPr>
          <w:color w:val="231F20"/>
          <w:spacing w:val="5"/>
          <w:w w:val="95"/>
          <w:sz w:val="17"/>
        </w:rPr>
        <w:t xml:space="preserve"> </w:t>
      </w:r>
      <w:r>
        <w:rPr>
          <w:color w:val="231F20"/>
          <w:w w:val="95"/>
          <w:sz w:val="17"/>
        </w:rPr>
        <w:t>Canberra</w:t>
      </w:r>
      <w:r>
        <w:rPr>
          <w:color w:val="231F20"/>
          <w:spacing w:val="5"/>
          <w:w w:val="95"/>
          <w:sz w:val="17"/>
        </w:rPr>
        <w:t xml:space="preserve"> </w:t>
      </w:r>
      <w:r>
        <w:rPr>
          <w:color w:val="231F20"/>
          <w:w w:val="95"/>
          <w:sz w:val="17"/>
        </w:rPr>
        <w:t>in</w:t>
      </w:r>
      <w:r>
        <w:rPr>
          <w:color w:val="231F20"/>
          <w:spacing w:val="5"/>
          <w:w w:val="95"/>
          <w:sz w:val="17"/>
        </w:rPr>
        <w:t xml:space="preserve"> </w:t>
      </w:r>
      <w:r>
        <w:rPr>
          <w:color w:val="231F20"/>
          <w:w w:val="95"/>
          <w:sz w:val="17"/>
        </w:rPr>
        <w:t>1927</w:t>
      </w:r>
      <w:r>
        <w:rPr>
          <w:color w:val="231F20"/>
          <w:spacing w:val="1"/>
          <w:w w:val="95"/>
          <w:sz w:val="17"/>
        </w:rPr>
        <w:t xml:space="preserve"> </w:t>
      </w:r>
      <w:r>
        <w:rPr>
          <w:color w:val="231F20"/>
          <w:w w:val="95"/>
          <w:sz w:val="17"/>
        </w:rPr>
        <w:t>but</w:t>
      </w:r>
      <w:r>
        <w:rPr>
          <w:color w:val="231F20"/>
          <w:spacing w:val="13"/>
          <w:w w:val="95"/>
          <w:sz w:val="17"/>
        </w:rPr>
        <w:t xml:space="preserve"> </w:t>
      </w:r>
      <w:r>
        <w:rPr>
          <w:color w:val="231F20"/>
          <w:w w:val="95"/>
          <w:sz w:val="17"/>
        </w:rPr>
        <w:t>not</w:t>
      </w:r>
      <w:r>
        <w:rPr>
          <w:color w:val="231F20"/>
          <w:spacing w:val="13"/>
          <w:w w:val="95"/>
          <w:sz w:val="17"/>
        </w:rPr>
        <w:t xml:space="preserve"> </w:t>
      </w:r>
      <w:r>
        <w:rPr>
          <w:color w:val="231F20"/>
          <w:w w:val="95"/>
          <w:sz w:val="17"/>
        </w:rPr>
        <w:t>housed</w:t>
      </w:r>
      <w:r>
        <w:rPr>
          <w:color w:val="231F20"/>
          <w:spacing w:val="13"/>
          <w:w w:val="95"/>
          <w:sz w:val="17"/>
        </w:rPr>
        <w:t xml:space="preserve"> </w:t>
      </w:r>
      <w:r>
        <w:rPr>
          <w:color w:val="231F20"/>
          <w:w w:val="95"/>
          <w:sz w:val="17"/>
        </w:rPr>
        <w:t>in</w:t>
      </w:r>
      <w:r>
        <w:rPr>
          <w:color w:val="231F20"/>
          <w:spacing w:val="14"/>
          <w:w w:val="95"/>
          <w:sz w:val="17"/>
        </w:rPr>
        <w:t xml:space="preserve"> </w:t>
      </w:r>
      <w:r>
        <w:rPr>
          <w:color w:val="231F20"/>
          <w:w w:val="95"/>
          <w:sz w:val="17"/>
        </w:rPr>
        <w:t>the</w:t>
      </w:r>
      <w:r>
        <w:rPr>
          <w:color w:val="231F20"/>
          <w:spacing w:val="13"/>
          <w:w w:val="95"/>
          <w:sz w:val="17"/>
        </w:rPr>
        <w:t xml:space="preserve"> </w:t>
      </w:r>
      <w:r>
        <w:rPr>
          <w:color w:val="231F20"/>
          <w:w w:val="95"/>
          <w:sz w:val="17"/>
        </w:rPr>
        <w:t>current</w:t>
      </w:r>
      <w:r>
        <w:rPr>
          <w:color w:val="231F20"/>
          <w:spacing w:val="-37"/>
          <w:w w:val="95"/>
          <w:sz w:val="17"/>
        </w:rPr>
        <w:t xml:space="preserve"> </w:t>
      </w:r>
      <w:r>
        <w:rPr>
          <w:color w:val="231F20"/>
          <w:w w:val="95"/>
          <w:sz w:val="17"/>
        </w:rPr>
        <w:t>building</w:t>
      </w:r>
      <w:r>
        <w:rPr>
          <w:color w:val="231F20"/>
          <w:spacing w:val="-4"/>
          <w:w w:val="95"/>
          <w:sz w:val="17"/>
        </w:rPr>
        <w:t xml:space="preserve"> </w:t>
      </w:r>
      <w:r>
        <w:rPr>
          <w:color w:val="231F20"/>
          <w:w w:val="95"/>
          <w:sz w:val="17"/>
        </w:rPr>
        <w:t>until</w:t>
      </w:r>
      <w:r>
        <w:rPr>
          <w:color w:val="231F20"/>
          <w:spacing w:val="-4"/>
          <w:w w:val="95"/>
          <w:sz w:val="17"/>
        </w:rPr>
        <w:t xml:space="preserve"> </w:t>
      </w:r>
      <w:r>
        <w:rPr>
          <w:color w:val="231F20"/>
          <w:w w:val="95"/>
          <w:sz w:val="17"/>
        </w:rPr>
        <w:t>1968.</w:t>
      </w:r>
      <w:r>
        <w:rPr>
          <w:color w:val="231F20"/>
          <w:w w:val="95"/>
          <w:position w:val="6"/>
          <w:sz w:val="10"/>
        </w:rPr>
        <w:t>88</w:t>
      </w:r>
    </w:p>
    <w:p w14:paraId="3F2FF18A" w14:textId="77777777" w:rsidR="00F71DDB" w:rsidRDefault="00A630EF" w:rsidP="006D1716">
      <w:pPr>
        <w:pStyle w:val="ListParagraph"/>
        <w:numPr>
          <w:ilvl w:val="0"/>
          <w:numId w:val="34"/>
        </w:numPr>
        <w:tabs>
          <w:tab w:val="left" w:pos="600"/>
          <w:tab w:val="left" w:pos="601"/>
        </w:tabs>
        <w:spacing w:before="28" w:line="230" w:lineRule="auto"/>
        <w:ind w:right="771"/>
        <w:rPr>
          <w:sz w:val="17"/>
        </w:rPr>
      </w:pPr>
      <w:r>
        <w:rPr>
          <w:color w:val="231F20"/>
          <w:w w:val="95"/>
          <w:sz w:val="17"/>
        </w:rPr>
        <w:t>National</w:t>
      </w:r>
      <w:r>
        <w:rPr>
          <w:color w:val="231F20"/>
          <w:spacing w:val="6"/>
          <w:w w:val="95"/>
          <w:sz w:val="17"/>
        </w:rPr>
        <w:t xml:space="preserve"> </w:t>
      </w:r>
      <w:r>
        <w:rPr>
          <w:color w:val="231F20"/>
          <w:w w:val="95"/>
          <w:sz w:val="17"/>
        </w:rPr>
        <w:t>Australian</w:t>
      </w:r>
      <w:r>
        <w:rPr>
          <w:color w:val="231F20"/>
          <w:spacing w:val="7"/>
          <w:w w:val="95"/>
          <w:sz w:val="17"/>
        </w:rPr>
        <w:t xml:space="preserve"> </w:t>
      </w:r>
      <w:r>
        <w:rPr>
          <w:color w:val="231F20"/>
          <w:w w:val="95"/>
          <w:sz w:val="17"/>
        </w:rPr>
        <w:t>Archives</w:t>
      </w:r>
      <w:r>
        <w:rPr>
          <w:color w:val="231F20"/>
          <w:spacing w:val="1"/>
          <w:w w:val="95"/>
          <w:sz w:val="17"/>
        </w:rPr>
        <w:t xml:space="preserve"> </w:t>
      </w:r>
      <w:r>
        <w:rPr>
          <w:color w:val="231F20"/>
          <w:w w:val="95"/>
          <w:sz w:val="17"/>
        </w:rPr>
        <w:t>(now National Archives of</w:t>
      </w:r>
      <w:r>
        <w:rPr>
          <w:color w:val="231F20"/>
          <w:spacing w:val="1"/>
          <w:w w:val="95"/>
          <w:sz w:val="17"/>
        </w:rPr>
        <w:t xml:space="preserve"> </w:t>
      </w:r>
      <w:r>
        <w:rPr>
          <w:color w:val="231F20"/>
          <w:w w:val="95"/>
          <w:sz w:val="17"/>
        </w:rPr>
        <w:t>Australia). War records were</w:t>
      </w:r>
      <w:r>
        <w:rPr>
          <w:color w:val="231F20"/>
          <w:spacing w:val="1"/>
          <w:w w:val="95"/>
          <w:sz w:val="17"/>
        </w:rPr>
        <w:t xml:space="preserve"> </w:t>
      </w:r>
      <w:r>
        <w:rPr>
          <w:color w:val="231F20"/>
          <w:w w:val="95"/>
          <w:sz w:val="17"/>
        </w:rPr>
        <w:t>transferred</w:t>
      </w:r>
      <w:r>
        <w:rPr>
          <w:color w:val="231F20"/>
          <w:spacing w:val="16"/>
          <w:w w:val="95"/>
          <w:sz w:val="17"/>
        </w:rPr>
        <w:t xml:space="preserve"> </w:t>
      </w:r>
      <w:r>
        <w:rPr>
          <w:color w:val="231F20"/>
          <w:w w:val="95"/>
          <w:sz w:val="17"/>
        </w:rPr>
        <w:t>to</w:t>
      </w:r>
      <w:r>
        <w:rPr>
          <w:color w:val="231F20"/>
          <w:spacing w:val="17"/>
          <w:w w:val="95"/>
          <w:sz w:val="17"/>
        </w:rPr>
        <w:t xml:space="preserve"> </w:t>
      </w:r>
      <w:r>
        <w:rPr>
          <w:color w:val="231F20"/>
          <w:w w:val="95"/>
          <w:sz w:val="17"/>
        </w:rPr>
        <w:t>the</w:t>
      </w:r>
      <w:r>
        <w:rPr>
          <w:color w:val="231F20"/>
          <w:spacing w:val="16"/>
          <w:w w:val="95"/>
          <w:sz w:val="17"/>
        </w:rPr>
        <w:t xml:space="preserve"> </w:t>
      </w:r>
      <w:r>
        <w:rPr>
          <w:color w:val="231F20"/>
          <w:w w:val="95"/>
          <w:sz w:val="17"/>
        </w:rPr>
        <w:t>War</w:t>
      </w:r>
      <w:r>
        <w:rPr>
          <w:color w:val="231F20"/>
          <w:spacing w:val="17"/>
          <w:w w:val="95"/>
          <w:sz w:val="17"/>
        </w:rPr>
        <w:t xml:space="preserve"> </w:t>
      </w:r>
      <w:r>
        <w:rPr>
          <w:color w:val="231F20"/>
          <w:w w:val="95"/>
          <w:sz w:val="17"/>
        </w:rPr>
        <w:t>Museum</w:t>
      </w:r>
      <w:r>
        <w:rPr>
          <w:color w:val="231F20"/>
          <w:spacing w:val="-38"/>
          <w:w w:val="95"/>
          <w:sz w:val="17"/>
        </w:rPr>
        <w:t xml:space="preserve"> </w:t>
      </w:r>
      <w:r>
        <w:rPr>
          <w:color w:val="231F20"/>
          <w:w w:val="95"/>
          <w:sz w:val="17"/>
        </w:rPr>
        <w:t>in</w:t>
      </w:r>
      <w:r>
        <w:rPr>
          <w:color w:val="231F20"/>
          <w:spacing w:val="1"/>
          <w:w w:val="95"/>
          <w:sz w:val="17"/>
        </w:rPr>
        <w:t xml:space="preserve"> </w:t>
      </w:r>
      <w:r>
        <w:rPr>
          <w:color w:val="231F20"/>
          <w:w w:val="95"/>
          <w:sz w:val="17"/>
        </w:rPr>
        <w:t>1920,</w:t>
      </w:r>
      <w:r>
        <w:rPr>
          <w:color w:val="231F20"/>
          <w:spacing w:val="38"/>
          <w:sz w:val="17"/>
        </w:rPr>
        <w:t xml:space="preserve"> </w:t>
      </w:r>
      <w:r>
        <w:rPr>
          <w:color w:val="231F20"/>
          <w:w w:val="95"/>
          <w:sz w:val="17"/>
        </w:rPr>
        <w:t>with</w:t>
      </w:r>
      <w:r>
        <w:rPr>
          <w:color w:val="231F20"/>
          <w:spacing w:val="38"/>
          <w:sz w:val="17"/>
        </w:rPr>
        <w:t xml:space="preserve"> </w:t>
      </w:r>
      <w:r>
        <w:rPr>
          <w:color w:val="231F20"/>
          <w:w w:val="95"/>
          <w:sz w:val="17"/>
        </w:rPr>
        <w:t>several</w:t>
      </w:r>
      <w:r>
        <w:rPr>
          <w:color w:val="231F20"/>
          <w:spacing w:val="38"/>
          <w:sz w:val="17"/>
        </w:rPr>
        <w:t xml:space="preserve"> </w:t>
      </w:r>
      <w:r>
        <w:rPr>
          <w:color w:val="231F20"/>
          <w:w w:val="95"/>
          <w:sz w:val="17"/>
        </w:rPr>
        <w:t>attempts</w:t>
      </w:r>
      <w:r>
        <w:rPr>
          <w:color w:val="231F20"/>
          <w:spacing w:val="1"/>
          <w:w w:val="95"/>
          <w:sz w:val="17"/>
        </w:rPr>
        <w:t xml:space="preserve"> </w:t>
      </w:r>
      <w:r>
        <w:rPr>
          <w:color w:val="231F20"/>
          <w:w w:val="95"/>
          <w:sz w:val="17"/>
        </w:rPr>
        <w:t>to</w:t>
      </w:r>
      <w:r>
        <w:rPr>
          <w:color w:val="231F20"/>
          <w:spacing w:val="7"/>
          <w:w w:val="95"/>
          <w:sz w:val="17"/>
        </w:rPr>
        <w:t xml:space="preserve"> </w:t>
      </w:r>
      <w:r>
        <w:rPr>
          <w:color w:val="231F20"/>
          <w:w w:val="95"/>
          <w:sz w:val="17"/>
        </w:rPr>
        <w:t>establish</w:t>
      </w:r>
      <w:r>
        <w:rPr>
          <w:color w:val="231F20"/>
          <w:spacing w:val="8"/>
          <w:w w:val="95"/>
          <w:sz w:val="17"/>
        </w:rPr>
        <w:t xml:space="preserve"> </w:t>
      </w:r>
      <w:r>
        <w:rPr>
          <w:color w:val="231F20"/>
          <w:w w:val="95"/>
          <w:sz w:val="17"/>
        </w:rPr>
        <w:t>an</w:t>
      </w:r>
      <w:r>
        <w:rPr>
          <w:color w:val="231F20"/>
          <w:spacing w:val="8"/>
          <w:w w:val="95"/>
          <w:sz w:val="17"/>
        </w:rPr>
        <w:t xml:space="preserve"> </w:t>
      </w:r>
      <w:r>
        <w:rPr>
          <w:color w:val="231F20"/>
          <w:w w:val="95"/>
          <w:sz w:val="17"/>
        </w:rPr>
        <w:t>Archives</w:t>
      </w:r>
      <w:r>
        <w:rPr>
          <w:color w:val="231F20"/>
          <w:spacing w:val="8"/>
          <w:w w:val="95"/>
          <w:sz w:val="17"/>
        </w:rPr>
        <w:t xml:space="preserve"> </w:t>
      </w:r>
      <w:r>
        <w:rPr>
          <w:color w:val="231F20"/>
          <w:w w:val="95"/>
          <w:sz w:val="17"/>
        </w:rPr>
        <w:t>office</w:t>
      </w:r>
      <w:r>
        <w:rPr>
          <w:color w:val="231F20"/>
          <w:spacing w:val="1"/>
          <w:w w:val="95"/>
          <w:sz w:val="17"/>
        </w:rPr>
        <w:t xml:space="preserve"> </w:t>
      </w:r>
      <w:r>
        <w:rPr>
          <w:color w:val="231F20"/>
          <w:w w:val="95"/>
          <w:sz w:val="17"/>
        </w:rPr>
        <w:t>over</w:t>
      </w:r>
      <w:r>
        <w:rPr>
          <w:color w:val="231F20"/>
          <w:spacing w:val="11"/>
          <w:w w:val="95"/>
          <w:sz w:val="17"/>
        </w:rPr>
        <w:t xml:space="preserve"> </w:t>
      </w:r>
      <w:r>
        <w:rPr>
          <w:color w:val="231F20"/>
          <w:w w:val="95"/>
          <w:sz w:val="17"/>
        </w:rPr>
        <w:t>the</w:t>
      </w:r>
      <w:r>
        <w:rPr>
          <w:color w:val="231F20"/>
          <w:spacing w:val="12"/>
          <w:w w:val="95"/>
          <w:sz w:val="17"/>
        </w:rPr>
        <w:t xml:space="preserve"> </w:t>
      </w:r>
      <w:r>
        <w:rPr>
          <w:color w:val="231F20"/>
          <w:w w:val="95"/>
          <w:sz w:val="17"/>
        </w:rPr>
        <w:t>next</w:t>
      </w:r>
      <w:r>
        <w:rPr>
          <w:color w:val="231F20"/>
          <w:spacing w:val="12"/>
          <w:w w:val="95"/>
          <w:sz w:val="17"/>
        </w:rPr>
        <w:t xml:space="preserve"> </w:t>
      </w:r>
      <w:r>
        <w:rPr>
          <w:color w:val="231F20"/>
          <w:w w:val="95"/>
          <w:sz w:val="17"/>
        </w:rPr>
        <w:t>20</w:t>
      </w:r>
      <w:r>
        <w:rPr>
          <w:color w:val="231F20"/>
          <w:spacing w:val="11"/>
          <w:w w:val="95"/>
          <w:sz w:val="17"/>
        </w:rPr>
        <w:t xml:space="preserve"> </w:t>
      </w:r>
      <w:r>
        <w:rPr>
          <w:color w:val="231F20"/>
          <w:w w:val="95"/>
          <w:sz w:val="17"/>
        </w:rPr>
        <w:t>years.</w:t>
      </w:r>
      <w:r>
        <w:rPr>
          <w:color w:val="231F20"/>
          <w:spacing w:val="12"/>
          <w:w w:val="95"/>
          <w:sz w:val="17"/>
        </w:rPr>
        <w:t xml:space="preserve"> </w:t>
      </w:r>
      <w:r>
        <w:rPr>
          <w:color w:val="231F20"/>
          <w:w w:val="95"/>
          <w:sz w:val="17"/>
        </w:rPr>
        <w:t>The</w:t>
      </w:r>
      <w:r>
        <w:rPr>
          <w:color w:val="231F20"/>
          <w:spacing w:val="12"/>
          <w:w w:val="95"/>
          <w:sz w:val="17"/>
        </w:rPr>
        <w:t xml:space="preserve"> </w:t>
      </w:r>
      <w:r>
        <w:rPr>
          <w:color w:val="231F20"/>
          <w:w w:val="95"/>
          <w:sz w:val="17"/>
        </w:rPr>
        <w:t>first</w:t>
      </w:r>
      <w:r>
        <w:rPr>
          <w:color w:val="231F20"/>
          <w:spacing w:val="1"/>
          <w:w w:val="95"/>
          <w:sz w:val="17"/>
        </w:rPr>
        <w:t xml:space="preserve"> </w:t>
      </w:r>
      <w:r>
        <w:rPr>
          <w:color w:val="231F20"/>
          <w:w w:val="95"/>
          <w:sz w:val="17"/>
        </w:rPr>
        <w:t>Archives</w:t>
      </w:r>
      <w:r>
        <w:rPr>
          <w:color w:val="231F20"/>
          <w:spacing w:val="3"/>
          <w:w w:val="95"/>
          <w:sz w:val="17"/>
        </w:rPr>
        <w:t xml:space="preserve"> </w:t>
      </w:r>
      <w:r>
        <w:rPr>
          <w:color w:val="231F20"/>
          <w:w w:val="95"/>
          <w:sz w:val="17"/>
        </w:rPr>
        <w:t>Officer,</w:t>
      </w:r>
      <w:r>
        <w:rPr>
          <w:color w:val="231F20"/>
          <w:spacing w:val="4"/>
          <w:w w:val="95"/>
          <w:sz w:val="17"/>
        </w:rPr>
        <w:t xml:space="preserve"> </w:t>
      </w:r>
      <w:r>
        <w:rPr>
          <w:color w:val="231F20"/>
          <w:w w:val="95"/>
          <w:sz w:val="17"/>
        </w:rPr>
        <w:t>as</w:t>
      </w:r>
      <w:r>
        <w:rPr>
          <w:color w:val="231F20"/>
          <w:spacing w:val="3"/>
          <w:w w:val="95"/>
          <w:sz w:val="17"/>
        </w:rPr>
        <w:t xml:space="preserve"> </w:t>
      </w:r>
      <w:r>
        <w:rPr>
          <w:color w:val="231F20"/>
          <w:w w:val="95"/>
          <w:sz w:val="17"/>
        </w:rPr>
        <w:t>part</w:t>
      </w:r>
      <w:r>
        <w:rPr>
          <w:color w:val="231F20"/>
          <w:spacing w:val="4"/>
          <w:w w:val="95"/>
          <w:sz w:val="17"/>
        </w:rPr>
        <w:t xml:space="preserve"> </w:t>
      </w:r>
      <w:r>
        <w:rPr>
          <w:color w:val="231F20"/>
          <w:w w:val="95"/>
          <w:sz w:val="17"/>
        </w:rPr>
        <w:t>of</w:t>
      </w:r>
      <w:r>
        <w:rPr>
          <w:color w:val="231F20"/>
          <w:spacing w:val="3"/>
          <w:w w:val="95"/>
          <w:sz w:val="17"/>
        </w:rPr>
        <w:t xml:space="preserve"> </w:t>
      </w:r>
      <w:r>
        <w:rPr>
          <w:color w:val="231F20"/>
          <w:w w:val="95"/>
          <w:sz w:val="17"/>
        </w:rPr>
        <w:t>the</w:t>
      </w:r>
    </w:p>
    <w:p w14:paraId="2D521CD7" w14:textId="77777777" w:rsidR="00F71DDB" w:rsidRDefault="00A630EF" w:rsidP="004124C1">
      <w:pPr>
        <w:pStyle w:val="BodyText"/>
        <w:spacing w:line="230" w:lineRule="auto"/>
        <w:ind w:left="600" w:right="596"/>
      </w:pPr>
      <w:r>
        <w:rPr>
          <w:color w:val="231F20"/>
          <w:w w:val="95"/>
        </w:rPr>
        <w:t>National</w:t>
      </w:r>
      <w:r>
        <w:rPr>
          <w:color w:val="231F20"/>
          <w:spacing w:val="18"/>
          <w:w w:val="95"/>
        </w:rPr>
        <w:t xml:space="preserve"> </w:t>
      </w:r>
      <w:r>
        <w:rPr>
          <w:color w:val="231F20"/>
          <w:w w:val="95"/>
        </w:rPr>
        <w:t>Library</w:t>
      </w:r>
      <w:r>
        <w:rPr>
          <w:color w:val="231F20"/>
          <w:spacing w:val="18"/>
          <w:w w:val="95"/>
        </w:rPr>
        <w:t xml:space="preserve"> </w:t>
      </w:r>
      <w:r>
        <w:rPr>
          <w:color w:val="231F20"/>
          <w:w w:val="95"/>
        </w:rPr>
        <w:t>was</w:t>
      </w:r>
      <w:r>
        <w:rPr>
          <w:color w:val="231F20"/>
          <w:spacing w:val="19"/>
          <w:w w:val="95"/>
        </w:rPr>
        <w:t xml:space="preserve"> </w:t>
      </w:r>
      <w:r>
        <w:rPr>
          <w:color w:val="231F20"/>
          <w:w w:val="95"/>
        </w:rPr>
        <w:t>established</w:t>
      </w:r>
      <w:r>
        <w:rPr>
          <w:color w:val="231F20"/>
          <w:spacing w:val="-38"/>
          <w:w w:val="95"/>
        </w:rPr>
        <w:t xml:space="preserve"> </w:t>
      </w:r>
      <w:r>
        <w:rPr>
          <w:color w:val="231F20"/>
          <w:w w:val="95"/>
        </w:rPr>
        <w:t>in</w:t>
      </w:r>
      <w:r>
        <w:rPr>
          <w:color w:val="231F20"/>
          <w:spacing w:val="-2"/>
          <w:w w:val="95"/>
        </w:rPr>
        <w:t xml:space="preserve"> </w:t>
      </w:r>
      <w:r>
        <w:rPr>
          <w:color w:val="231F20"/>
          <w:w w:val="95"/>
        </w:rPr>
        <w:t>1944</w:t>
      </w:r>
      <w:r>
        <w:rPr>
          <w:color w:val="231F20"/>
          <w:spacing w:val="-1"/>
          <w:w w:val="95"/>
        </w:rPr>
        <w:t xml:space="preserve"> </w:t>
      </w:r>
      <w:r>
        <w:rPr>
          <w:color w:val="231F20"/>
          <w:w w:val="95"/>
        </w:rPr>
        <w:t>and</w:t>
      </w:r>
      <w:r>
        <w:rPr>
          <w:color w:val="231F20"/>
          <w:spacing w:val="-1"/>
          <w:w w:val="95"/>
        </w:rPr>
        <w:t xml:space="preserve"> </w:t>
      </w:r>
      <w:r>
        <w:rPr>
          <w:color w:val="231F20"/>
          <w:w w:val="95"/>
        </w:rPr>
        <w:t>the</w:t>
      </w:r>
      <w:r>
        <w:rPr>
          <w:color w:val="231F20"/>
          <w:spacing w:val="-1"/>
          <w:w w:val="95"/>
        </w:rPr>
        <w:t xml:space="preserve"> </w:t>
      </w:r>
      <w:r>
        <w:rPr>
          <w:color w:val="231F20"/>
          <w:w w:val="95"/>
        </w:rPr>
        <w:t>independent</w:t>
      </w:r>
    </w:p>
    <w:p w14:paraId="4229388D" w14:textId="77777777" w:rsidR="00F71DDB" w:rsidRDefault="00F71DDB" w:rsidP="004124C1">
      <w:pPr>
        <w:spacing w:line="230" w:lineRule="auto"/>
        <w:sectPr w:rsidR="00F71DDB">
          <w:type w:val="continuous"/>
          <w:pgSz w:w="11910" w:h="16840"/>
          <w:pgMar w:top="1580" w:right="800" w:bottom="0" w:left="1100" w:header="0" w:footer="1111" w:gutter="0"/>
          <w:cols w:num="3" w:space="720" w:equalWidth="0">
            <w:col w:w="3082" w:space="55"/>
            <w:col w:w="3088" w:space="49"/>
            <w:col w:w="3736"/>
          </w:cols>
        </w:sectPr>
      </w:pPr>
    </w:p>
    <w:p w14:paraId="426B47E6" w14:textId="63FC9044" w:rsidR="00F71DDB" w:rsidRDefault="00F71DDB" w:rsidP="002B4F80">
      <w:pPr>
        <w:pStyle w:val="BodyText"/>
      </w:pPr>
    </w:p>
    <w:p w14:paraId="6B376BA0" w14:textId="77777777" w:rsidR="00153D51" w:rsidRPr="002B4F80" w:rsidRDefault="00153D51" w:rsidP="002B4F80">
      <w:pPr>
        <w:pStyle w:val="BodyText"/>
      </w:pPr>
    </w:p>
    <w:p w14:paraId="28B211C1" w14:textId="39D2C5C6"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0D70AD32" wp14:editId="3F5613F5">
                <wp:extent cx="360045" cy="6350"/>
                <wp:effectExtent l="8890" t="3175" r="12065" b="9525"/>
                <wp:docPr id="431" name="docshapegroup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432" name="Line 384"/>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3818DA77" id="docshapegroup193"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">
                <v:line id="Line 384"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" strokecolor="#231f20" strokeweight=".5pt"/>
                <w10:anchorlock/>
              </v:group>
            </w:pict>
          </mc:Fallback>
        </mc:AlternateContent>
      </w:r>
    </w:p>
    <w:p w14:paraId="525FF2BA" w14:textId="77777777" w:rsidR="00F71DDB" w:rsidRDefault="002D43EF" w:rsidP="006D1716">
      <w:pPr>
        <w:pStyle w:val="ListParagraph"/>
        <w:numPr>
          <w:ilvl w:val="0"/>
          <w:numId w:val="29"/>
        </w:numPr>
        <w:tabs>
          <w:tab w:val="left" w:pos="545"/>
        </w:tabs>
        <w:spacing w:before="3"/>
        <w:ind w:hanging="228"/>
        <w:jc w:val="left"/>
        <w:rPr>
          <w:sz w:val="14"/>
        </w:rPr>
      </w:pPr>
      <w:hyperlink r:id="rId226">
        <w:r w:rsidR="00A630EF">
          <w:rPr>
            <w:color w:val="231F20"/>
            <w:sz w:val="14"/>
            <w:u w:val="single" w:color="231F20"/>
          </w:rPr>
          <w:t>https://www.nla.gov.au/history-of-the-library</w:t>
        </w:r>
      </w:hyperlink>
    </w:p>
    <w:p w14:paraId="45EFACB3" w14:textId="77777777" w:rsidR="00F71DDB" w:rsidRDefault="00F71DDB" w:rsidP="004124C1">
      <w:pPr>
        <w:rPr>
          <w:sz w:val="14"/>
        </w:rPr>
        <w:sectPr w:rsidR="00F71DDB">
          <w:type w:val="continuous"/>
          <w:pgSz w:w="11910" w:h="16840"/>
          <w:pgMar w:top="1580" w:right="800" w:bottom="0" w:left="1100" w:header="0" w:footer="1111" w:gutter="0"/>
          <w:cols w:space="720"/>
        </w:sectPr>
      </w:pPr>
    </w:p>
    <w:p w14:paraId="0D12A9C3" w14:textId="4A2FDD23" w:rsidR="00F71DDB" w:rsidRDefault="00F71DDB" w:rsidP="00904FAF">
      <w:pPr>
        <w:pStyle w:val="BodyText"/>
      </w:pPr>
    </w:p>
    <w:p w14:paraId="29436633" w14:textId="77777777" w:rsidR="00D16587" w:rsidRPr="00904FAF" w:rsidRDefault="00D16587" w:rsidP="00904FAF">
      <w:pPr>
        <w:pStyle w:val="BodyText"/>
      </w:pPr>
    </w:p>
    <w:p w14:paraId="20074DCC" w14:textId="77777777" w:rsidR="00F71DDB" w:rsidRDefault="00F71DDB" w:rsidP="004124C1">
      <w:pPr>
        <w:rPr>
          <w:sz w:val="14"/>
        </w:rPr>
        <w:sectPr w:rsidR="00F71DDB">
          <w:pgSz w:w="11910" w:h="16840"/>
          <w:pgMar w:top="1580" w:right="800" w:bottom="1300" w:left="1100" w:header="0" w:footer="1111" w:gutter="0"/>
          <w:cols w:space="720"/>
        </w:sectPr>
      </w:pPr>
    </w:p>
    <w:p w14:paraId="10D71C8F" w14:textId="77777777" w:rsidR="00904FAF" w:rsidRDefault="00904FAF" w:rsidP="00904FAF">
      <w:pPr>
        <w:pStyle w:val="BodyText"/>
        <w:spacing w:line="230" w:lineRule="auto"/>
        <w:ind w:left="284" w:right="191"/>
        <w:rPr>
          <w:color w:val="231F20"/>
          <w:w w:val="95"/>
        </w:rPr>
      </w:pPr>
      <w:bookmarkStart w:id="191" w:name="_bookmark24"/>
      <w:bookmarkEnd w:id="191"/>
    </w:p>
    <w:p w14:paraId="5340482D" w14:textId="7C1A1CFD" w:rsidR="00F71DDB" w:rsidRDefault="00A630EF" w:rsidP="00904FAF">
      <w:pPr>
        <w:pStyle w:val="BodyText"/>
        <w:spacing w:line="230" w:lineRule="auto"/>
        <w:ind w:left="284" w:right="191"/>
        <w:rPr>
          <w:sz w:val="10"/>
        </w:rPr>
      </w:pPr>
      <w:r>
        <w:rPr>
          <w:color w:val="231F20"/>
          <w:w w:val="95"/>
        </w:rPr>
        <w:t>Australian Archives (now</w:t>
      </w:r>
      <w:r>
        <w:rPr>
          <w:color w:val="231F20"/>
          <w:spacing w:val="1"/>
          <w:w w:val="95"/>
        </w:rPr>
        <w:t xml:space="preserve"> </w:t>
      </w:r>
      <w:r>
        <w:rPr>
          <w:color w:val="231F20"/>
          <w:w w:val="95"/>
        </w:rPr>
        <w:t>National</w:t>
      </w:r>
      <w:r>
        <w:rPr>
          <w:color w:val="231F20"/>
          <w:spacing w:val="12"/>
          <w:w w:val="95"/>
        </w:rPr>
        <w:t xml:space="preserve"> </w:t>
      </w:r>
      <w:r>
        <w:rPr>
          <w:color w:val="231F20"/>
          <w:w w:val="95"/>
        </w:rPr>
        <w:t>Archives</w:t>
      </w:r>
      <w:r>
        <w:rPr>
          <w:color w:val="231F20"/>
          <w:spacing w:val="13"/>
          <w:w w:val="95"/>
        </w:rPr>
        <w:t xml:space="preserve"> </w:t>
      </w:r>
      <w:r>
        <w:rPr>
          <w:color w:val="231F20"/>
          <w:w w:val="95"/>
        </w:rPr>
        <w:t>of</w:t>
      </w:r>
      <w:r>
        <w:rPr>
          <w:color w:val="231F20"/>
          <w:spacing w:val="13"/>
          <w:w w:val="95"/>
        </w:rPr>
        <w:t xml:space="preserve"> </w:t>
      </w:r>
      <w:r>
        <w:rPr>
          <w:color w:val="231F20"/>
          <w:w w:val="95"/>
        </w:rPr>
        <w:t>Australia)</w:t>
      </w:r>
      <w:r>
        <w:rPr>
          <w:color w:val="231F20"/>
          <w:spacing w:val="1"/>
          <w:w w:val="95"/>
        </w:rPr>
        <w:t xml:space="preserve"> </w:t>
      </w:r>
      <w:r>
        <w:rPr>
          <w:color w:val="231F20"/>
          <w:w w:val="95"/>
        </w:rPr>
        <w:t>formed</w:t>
      </w:r>
      <w:r>
        <w:rPr>
          <w:color w:val="231F20"/>
          <w:spacing w:val="2"/>
          <w:w w:val="95"/>
        </w:rPr>
        <w:t xml:space="preserve"> </w:t>
      </w:r>
      <w:r>
        <w:rPr>
          <w:color w:val="231F20"/>
          <w:w w:val="95"/>
        </w:rPr>
        <w:t>in</w:t>
      </w:r>
      <w:r>
        <w:rPr>
          <w:color w:val="231F20"/>
          <w:spacing w:val="2"/>
          <w:w w:val="95"/>
        </w:rPr>
        <w:t xml:space="preserve"> </w:t>
      </w:r>
      <w:r>
        <w:rPr>
          <w:color w:val="231F20"/>
          <w:w w:val="95"/>
        </w:rPr>
        <w:t>1984.</w:t>
      </w:r>
      <w:r>
        <w:rPr>
          <w:color w:val="231F20"/>
          <w:spacing w:val="2"/>
          <w:w w:val="95"/>
        </w:rPr>
        <w:t xml:space="preserve"> </w:t>
      </w:r>
      <w:r>
        <w:rPr>
          <w:color w:val="231F20"/>
          <w:w w:val="95"/>
        </w:rPr>
        <w:t>It</w:t>
      </w:r>
      <w:r>
        <w:rPr>
          <w:color w:val="231F20"/>
          <w:spacing w:val="2"/>
          <w:w w:val="95"/>
        </w:rPr>
        <w:t xml:space="preserve"> </w:t>
      </w:r>
      <w:r>
        <w:rPr>
          <w:color w:val="231F20"/>
          <w:w w:val="95"/>
        </w:rPr>
        <w:t>is</w:t>
      </w:r>
      <w:r>
        <w:rPr>
          <w:color w:val="231F20"/>
          <w:spacing w:val="3"/>
          <w:w w:val="95"/>
        </w:rPr>
        <w:t xml:space="preserve"> </w:t>
      </w:r>
      <w:r>
        <w:rPr>
          <w:color w:val="231F20"/>
          <w:w w:val="95"/>
        </w:rPr>
        <w:t>currently</w:t>
      </w:r>
      <w:r>
        <w:rPr>
          <w:color w:val="231F20"/>
          <w:spacing w:val="1"/>
          <w:w w:val="95"/>
        </w:rPr>
        <w:t xml:space="preserve"> </w:t>
      </w:r>
      <w:r>
        <w:rPr>
          <w:color w:val="231F20"/>
          <w:w w:val="95"/>
        </w:rPr>
        <w:t>housed</w:t>
      </w:r>
      <w:r>
        <w:rPr>
          <w:color w:val="231F20"/>
          <w:spacing w:val="9"/>
          <w:w w:val="95"/>
        </w:rPr>
        <w:t xml:space="preserve"> </w:t>
      </w:r>
      <w:r>
        <w:rPr>
          <w:color w:val="231F20"/>
          <w:w w:val="95"/>
        </w:rPr>
        <w:t>in</w:t>
      </w:r>
      <w:r>
        <w:rPr>
          <w:color w:val="231F20"/>
          <w:spacing w:val="8"/>
          <w:w w:val="95"/>
        </w:rPr>
        <w:t xml:space="preserve"> </w:t>
      </w:r>
      <w:r>
        <w:rPr>
          <w:color w:val="231F20"/>
          <w:w w:val="95"/>
        </w:rPr>
        <w:t>East</w:t>
      </w:r>
      <w:r>
        <w:rPr>
          <w:color w:val="231F20"/>
          <w:spacing w:val="9"/>
          <w:w w:val="95"/>
        </w:rPr>
        <w:t xml:space="preserve"> </w:t>
      </w:r>
      <w:r>
        <w:rPr>
          <w:color w:val="231F20"/>
          <w:w w:val="95"/>
        </w:rPr>
        <w:t>Block</w:t>
      </w:r>
      <w:r>
        <w:rPr>
          <w:color w:val="231F20"/>
          <w:spacing w:val="9"/>
          <w:w w:val="95"/>
        </w:rPr>
        <w:t xml:space="preserve"> </w:t>
      </w:r>
      <w:r>
        <w:rPr>
          <w:color w:val="231F20"/>
          <w:w w:val="95"/>
        </w:rPr>
        <w:t>which</w:t>
      </w:r>
      <w:r>
        <w:rPr>
          <w:color w:val="231F20"/>
          <w:spacing w:val="9"/>
          <w:w w:val="95"/>
        </w:rPr>
        <w:t xml:space="preserve"> </w:t>
      </w:r>
      <w:r>
        <w:rPr>
          <w:color w:val="231F20"/>
          <w:w w:val="95"/>
        </w:rPr>
        <w:t>was</w:t>
      </w:r>
      <w:r>
        <w:rPr>
          <w:color w:val="231F20"/>
          <w:spacing w:val="-37"/>
          <w:w w:val="95"/>
        </w:rPr>
        <w:t xml:space="preserve"> </w:t>
      </w:r>
      <w:r>
        <w:rPr>
          <w:color w:val="231F20"/>
          <w:w w:val="95"/>
        </w:rPr>
        <w:t>completed</w:t>
      </w:r>
      <w:r>
        <w:rPr>
          <w:color w:val="231F20"/>
          <w:spacing w:val="-6"/>
          <w:w w:val="95"/>
        </w:rPr>
        <w:t xml:space="preserve"> </w:t>
      </w:r>
      <w:r>
        <w:rPr>
          <w:color w:val="231F20"/>
          <w:w w:val="95"/>
        </w:rPr>
        <w:t>in</w:t>
      </w:r>
      <w:r>
        <w:rPr>
          <w:color w:val="231F20"/>
          <w:spacing w:val="-6"/>
          <w:w w:val="95"/>
        </w:rPr>
        <w:t xml:space="preserve"> </w:t>
      </w:r>
      <w:r>
        <w:rPr>
          <w:color w:val="231F20"/>
          <w:w w:val="95"/>
        </w:rPr>
        <w:t>1926.</w:t>
      </w:r>
      <w:r>
        <w:rPr>
          <w:color w:val="231F20"/>
          <w:spacing w:val="-21"/>
          <w:w w:val="95"/>
        </w:rPr>
        <w:t xml:space="preserve"> </w:t>
      </w:r>
      <w:r>
        <w:rPr>
          <w:color w:val="231F20"/>
          <w:w w:val="95"/>
          <w:position w:val="6"/>
          <w:sz w:val="10"/>
        </w:rPr>
        <w:t>89</w:t>
      </w:r>
    </w:p>
    <w:p w14:paraId="641DC19C" w14:textId="77777777" w:rsidR="00F71DDB" w:rsidRDefault="00A630EF" w:rsidP="006D1716">
      <w:pPr>
        <w:pStyle w:val="ListParagraph"/>
        <w:numPr>
          <w:ilvl w:val="0"/>
          <w:numId w:val="34"/>
        </w:numPr>
        <w:tabs>
          <w:tab w:val="left" w:pos="600"/>
          <w:tab w:val="left" w:pos="601"/>
        </w:tabs>
        <w:spacing w:before="20"/>
        <w:ind w:right="191"/>
        <w:rPr>
          <w:sz w:val="17"/>
        </w:rPr>
      </w:pPr>
      <w:r>
        <w:rPr>
          <w:color w:val="231F20"/>
          <w:w w:val="95"/>
          <w:sz w:val="17"/>
        </w:rPr>
        <w:t>CSIRO</w:t>
      </w:r>
      <w:r>
        <w:rPr>
          <w:color w:val="231F20"/>
          <w:spacing w:val="-8"/>
          <w:w w:val="95"/>
          <w:sz w:val="17"/>
        </w:rPr>
        <w:t xml:space="preserve"> </w:t>
      </w:r>
      <w:r>
        <w:rPr>
          <w:color w:val="231F20"/>
          <w:w w:val="95"/>
          <w:sz w:val="17"/>
        </w:rPr>
        <w:t>Division</w:t>
      </w:r>
      <w:r>
        <w:rPr>
          <w:color w:val="231F20"/>
          <w:spacing w:val="-7"/>
          <w:w w:val="95"/>
          <w:sz w:val="17"/>
        </w:rPr>
        <w:t xml:space="preserve"> </w:t>
      </w:r>
      <w:r>
        <w:rPr>
          <w:color w:val="231F20"/>
          <w:w w:val="95"/>
          <w:sz w:val="17"/>
        </w:rPr>
        <w:t>of</w:t>
      </w:r>
      <w:r>
        <w:rPr>
          <w:color w:val="231F20"/>
          <w:spacing w:val="-7"/>
          <w:w w:val="95"/>
          <w:sz w:val="17"/>
        </w:rPr>
        <w:t xml:space="preserve"> </w:t>
      </w:r>
      <w:r>
        <w:rPr>
          <w:color w:val="231F20"/>
          <w:w w:val="95"/>
          <w:sz w:val="17"/>
        </w:rPr>
        <w:t>Forestry,</w:t>
      </w:r>
      <w:r>
        <w:rPr>
          <w:color w:val="231F20"/>
          <w:spacing w:val="-7"/>
          <w:w w:val="95"/>
          <w:sz w:val="17"/>
        </w:rPr>
        <w:t xml:space="preserve"> </w:t>
      </w:r>
      <w:r>
        <w:rPr>
          <w:color w:val="231F20"/>
          <w:w w:val="95"/>
          <w:sz w:val="17"/>
        </w:rPr>
        <w:t>1927.</w:t>
      </w:r>
    </w:p>
    <w:p w14:paraId="649960A6" w14:textId="77777777" w:rsidR="00F71DDB" w:rsidRDefault="00A630EF" w:rsidP="006D1716">
      <w:pPr>
        <w:pStyle w:val="ListParagraph"/>
        <w:numPr>
          <w:ilvl w:val="0"/>
          <w:numId w:val="34"/>
        </w:numPr>
        <w:tabs>
          <w:tab w:val="left" w:pos="600"/>
          <w:tab w:val="left" w:pos="601"/>
        </w:tabs>
        <w:spacing w:before="19"/>
        <w:ind w:right="191"/>
        <w:rPr>
          <w:sz w:val="17"/>
        </w:rPr>
      </w:pPr>
      <w:r>
        <w:rPr>
          <w:color w:val="231F20"/>
          <w:w w:val="95"/>
          <w:sz w:val="17"/>
        </w:rPr>
        <w:t>Australian</w:t>
      </w:r>
      <w:r>
        <w:rPr>
          <w:color w:val="231F20"/>
          <w:spacing w:val="9"/>
          <w:w w:val="95"/>
          <w:sz w:val="17"/>
        </w:rPr>
        <w:t xml:space="preserve"> </w:t>
      </w:r>
      <w:r>
        <w:rPr>
          <w:color w:val="231F20"/>
          <w:w w:val="95"/>
          <w:sz w:val="17"/>
        </w:rPr>
        <w:t>War</w:t>
      </w:r>
      <w:r>
        <w:rPr>
          <w:color w:val="231F20"/>
          <w:spacing w:val="10"/>
          <w:w w:val="95"/>
          <w:sz w:val="17"/>
        </w:rPr>
        <w:t xml:space="preserve"> </w:t>
      </w:r>
      <w:r>
        <w:rPr>
          <w:color w:val="231F20"/>
          <w:w w:val="95"/>
          <w:sz w:val="17"/>
        </w:rPr>
        <w:t>Memorial,</w:t>
      </w:r>
      <w:r>
        <w:rPr>
          <w:color w:val="231F20"/>
          <w:spacing w:val="9"/>
          <w:w w:val="95"/>
          <w:sz w:val="17"/>
        </w:rPr>
        <w:t xml:space="preserve"> </w:t>
      </w:r>
      <w:r>
        <w:rPr>
          <w:color w:val="231F20"/>
          <w:w w:val="95"/>
          <w:sz w:val="17"/>
        </w:rPr>
        <w:t>1941.</w:t>
      </w:r>
    </w:p>
    <w:p w14:paraId="6B1DBE7B" w14:textId="77777777" w:rsidR="00F71DDB" w:rsidRDefault="00A630EF" w:rsidP="006D1716">
      <w:pPr>
        <w:pStyle w:val="ListParagraph"/>
        <w:numPr>
          <w:ilvl w:val="0"/>
          <w:numId w:val="34"/>
        </w:numPr>
        <w:tabs>
          <w:tab w:val="left" w:pos="600"/>
          <w:tab w:val="left" w:pos="601"/>
        </w:tabs>
        <w:spacing w:before="19"/>
        <w:ind w:right="191"/>
        <w:rPr>
          <w:sz w:val="17"/>
        </w:rPr>
      </w:pPr>
      <w:r>
        <w:rPr>
          <w:color w:val="231F20"/>
          <w:w w:val="95"/>
          <w:sz w:val="17"/>
        </w:rPr>
        <w:t>Robert</w:t>
      </w:r>
      <w:r>
        <w:rPr>
          <w:color w:val="231F20"/>
          <w:spacing w:val="6"/>
          <w:w w:val="95"/>
          <w:sz w:val="17"/>
        </w:rPr>
        <w:t xml:space="preserve"> </w:t>
      </w:r>
      <w:r>
        <w:rPr>
          <w:color w:val="231F20"/>
          <w:w w:val="95"/>
          <w:sz w:val="17"/>
        </w:rPr>
        <w:t>Garran</w:t>
      </w:r>
      <w:r>
        <w:rPr>
          <w:color w:val="231F20"/>
          <w:spacing w:val="6"/>
          <w:w w:val="95"/>
          <w:sz w:val="17"/>
        </w:rPr>
        <w:t xml:space="preserve"> </w:t>
      </w:r>
      <w:r>
        <w:rPr>
          <w:color w:val="231F20"/>
          <w:w w:val="95"/>
          <w:sz w:val="17"/>
        </w:rPr>
        <w:t>Offices,</w:t>
      </w:r>
      <w:r>
        <w:rPr>
          <w:color w:val="231F20"/>
          <w:spacing w:val="6"/>
          <w:w w:val="95"/>
          <w:sz w:val="17"/>
        </w:rPr>
        <w:t xml:space="preserve"> </w:t>
      </w:r>
      <w:r>
        <w:rPr>
          <w:color w:val="231F20"/>
          <w:w w:val="95"/>
          <w:sz w:val="17"/>
        </w:rPr>
        <w:t>1941.</w:t>
      </w:r>
    </w:p>
    <w:p w14:paraId="70E181F8" w14:textId="2C5896F3" w:rsidR="00F71DDB" w:rsidRDefault="00A630EF" w:rsidP="00153D51">
      <w:pPr>
        <w:pStyle w:val="BodyText"/>
        <w:spacing w:before="111" w:line="230" w:lineRule="auto"/>
        <w:ind w:left="317" w:right="191"/>
      </w:pPr>
      <w:r>
        <w:rPr>
          <w:color w:val="231F20"/>
          <w:w w:val="95"/>
        </w:rPr>
        <w:t>It</w:t>
      </w:r>
      <w:r>
        <w:rPr>
          <w:color w:val="231F20"/>
          <w:spacing w:val="2"/>
          <w:w w:val="95"/>
        </w:rPr>
        <w:t xml:space="preserve"> </w:t>
      </w:r>
      <w:r>
        <w:rPr>
          <w:color w:val="231F20"/>
          <w:w w:val="95"/>
        </w:rPr>
        <w:t>was</w:t>
      </w:r>
      <w:r>
        <w:rPr>
          <w:color w:val="231F20"/>
          <w:spacing w:val="3"/>
          <w:w w:val="95"/>
        </w:rPr>
        <w:t xml:space="preserve"> </w:t>
      </w:r>
      <w:r>
        <w:rPr>
          <w:color w:val="231F20"/>
          <w:w w:val="95"/>
        </w:rPr>
        <w:t>a</w:t>
      </w:r>
      <w:r>
        <w:rPr>
          <w:color w:val="231F20"/>
          <w:spacing w:val="3"/>
          <w:w w:val="95"/>
        </w:rPr>
        <w:t xml:space="preserve"> </w:t>
      </w:r>
      <w:r>
        <w:rPr>
          <w:color w:val="231F20"/>
          <w:w w:val="95"/>
        </w:rPr>
        <w:t>memorable</w:t>
      </w:r>
      <w:r>
        <w:rPr>
          <w:color w:val="231F20"/>
          <w:spacing w:val="3"/>
          <w:w w:val="95"/>
        </w:rPr>
        <w:t xml:space="preserve"> </w:t>
      </w:r>
      <w:r>
        <w:rPr>
          <w:color w:val="231F20"/>
          <w:w w:val="95"/>
        </w:rPr>
        <w:t>experience</w:t>
      </w:r>
      <w:r>
        <w:rPr>
          <w:color w:val="231F20"/>
          <w:spacing w:val="3"/>
          <w:w w:val="95"/>
        </w:rPr>
        <w:t xml:space="preserve"> </w:t>
      </w:r>
      <w:r>
        <w:rPr>
          <w:color w:val="231F20"/>
          <w:w w:val="95"/>
        </w:rPr>
        <w:t>to</w:t>
      </w:r>
      <w:r>
        <w:rPr>
          <w:color w:val="231F20"/>
          <w:spacing w:val="1"/>
          <w:w w:val="95"/>
        </w:rPr>
        <w:t xml:space="preserve"> </w:t>
      </w:r>
      <w:r>
        <w:rPr>
          <w:color w:val="231F20"/>
          <w:w w:val="95"/>
        </w:rPr>
        <w:t>visit</w:t>
      </w:r>
      <w:r>
        <w:rPr>
          <w:color w:val="231F20"/>
          <w:spacing w:val="5"/>
          <w:w w:val="95"/>
        </w:rPr>
        <w:t xml:space="preserve"> </w:t>
      </w:r>
      <w:r>
        <w:rPr>
          <w:color w:val="231F20"/>
          <w:w w:val="95"/>
        </w:rPr>
        <w:t>the</w:t>
      </w:r>
      <w:r>
        <w:rPr>
          <w:color w:val="231F20"/>
          <w:spacing w:val="6"/>
          <w:w w:val="95"/>
        </w:rPr>
        <w:t xml:space="preserve"> </w:t>
      </w:r>
      <w:r>
        <w:rPr>
          <w:color w:val="231F20"/>
          <w:w w:val="95"/>
        </w:rPr>
        <w:t>building</w:t>
      </w:r>
      <w:r>
        <w:rPr>
          <w:color w:val="231F20"/>
          <w:spacing w:val="6"/>
          <w:w w:val="95"/>
        </w:rPr>
        <w:t xml:space="preserve"> </w:t>
      </w:r>
      <w:r>
        <w:rPr>
          <w:color w:val="231F20"/>
          <w:w w:val="95"/>
        </w:rPr>
        <w:t>for</w:t>
      </w:r>
      <w:r>
        <w:rPr>
          <w:color w:val="231F20"/>
          <w:spacing w:val="6"/>
          <w:w w:val="95"/>
        </w:rPr>
        <w:t xml:space="preserve"> </w:t>
      </w:r>
      <w:r>
        <w:rPr>
          <w:color w:val="231F20"/>
          <w:w w:val="95"/>
        </w:rPr>
        <w:t>such</w:t>
      </w:r>
      <w:r>
        <w:rPr>
          <w:color w:val="231F20"/>
          <w:spacing w:val="6"/>
          <w:w w:val="95"/>
        </w:rPr>
        <w:t xml:space="preserve"> </w:t>
      </w:r>
      <w:r>
        <w:rPr>
          <w:color w:val="231F20"/>
          <w:w w:val="95"/>
        </w:rPr>
        <w:t>displays</w:t>
      </w:r>
      <w:r>
        <w:rPr>
          <w:color w:val="231F20"/>
          <w:spacing w:val="1"/>
          <w:w w:val="95"/>
        </w:rPr>
        <w:t xml:space="preserve"> </w:t>
      </w:r>
      <w:r>
        <w:rPr>
          <w:color w:val="231F20"/>
          <w:w w:val="95"/>
        </w:rPr>
        <w:t>as</w:t>
      </w:r>
      <w:r>
        <w:rPr>
          <w:color w:val="231F20"/>
          <w:spacing w:val="1"/>
          <w:w w:val="95"/>
        </w:rPr>
        <w:t xml:space="preserve"> </w:t>
      </w:r>
      <w:r>
        <w:rPr>
          <w:color w:val="231F20"/>
          <w:w w:val="95"/>
        </w:rPr>
        <w:t>the</w:t>
      </w:r>
      <w:r>
        <w:rPr>
          <w:color w:val="231F20"/>
          <w:spacing w:val="1"/>
          <w:w w:val="95"/>
        </w:rPr>
        <w:t xml:space="preserve"> </w:t>
      </w:r>
      <w:r>
        <w:rPr>
          <w:color w:val="231F20"/>
          <w:w w:val="95"/>
        </w:rPr>
        <w:t>Ethnological</w:t>
      </w:r>
      <w:r>
        <w:rPr>
          <w:color w:val="231F20"/>
          <w:spacing w:val="1"/>
          <w:w w:val="95"/>
        </w:rPr>
        <w:t xml:space="preserve"> </w:t>
      </w:r>
      <w:r>
        <w:rPr>
          <w:color w:val="231F20"/>
          <w:w w:val="95"/>
        </w:rPr>
        <w:t>and</w:t>
      </w:r>
      <w:r>
        <w:rPr>
          <w:color w:val="231F20"/>
          <w:spacing w:val="1"/>
          <w:w w:val="95"/>
        </w:rPr>
        <w:t xml:space="preserve"> </w:t>
      </w:r>
      <w:r>
        <w:rPr>
          <w:color w:val="231F20"/>
          <w:w w:val="95"/>
        </w:rPr>
        <w:t>Aboriginal</w:t>
      </w:r>
      <w:r>
        <w:rPr>
          <w:color w:val="231F20"/>
          <w:spacing w:val="-38"/>
          <w:w w:val="95"/>
        </w:rPr>
        <w:t xml:space="preserve"> </w:t>
      </w:r>
      <w:r>
        <w:rPr>
          <w:color w:val="231F20"/>
          <w:w w:val="95"/>
        </w:rPr>
        <w:t>material</w:t>
      </w:r>
      <w:r>
        <w:rPr>
          <w:color w:val="231F20"/>
          <w:spacing w:val="6"/>
          <w:w w:val="95"/>
        </w:rPr>
        <w:t xml:space="preserve"> </w:t>
      </w:r>
      <w:r>
        <w:rPr>
          <w:color w:val="231F20"/>
          <w:w w:val="95"/>
        </w:rPr>
        <w:t>in</w:t>
      </w:r>
      <w:r>
        <w:rPr>
          <w:color w:val="231F20"/>
          <w:spacing w:val="6"/>
          <w:w w:val="95"/>
        </w:rPr>
        <w:t xml:space="preserve"> </w:t>
      </w:r>
      <w:r>
        <w:rPr>
          <w:color w:val="231F20"/>
          <w:w w:val="95"/>
        </w:rPr>
        <w:t>glass</w:t>
      </w:r>
      <w:r>
        <w:rPr>
          <w:color w:val="231F20"/>
          <w:spacing w:val="6"/>
          <w:w w:val="95"/>
        </w:rPr>
        <w:t xml:space="preserve"> </w:t>
      </w:r>
      <w:r>
        <w:rPr>
          <w:color w:val="231F20"/>
          <w:w w:val="95"/>
        </w:rPr>
        <w:t>display</w:t>
      </w:r>
      <w:r>
        <w:rPr>
          <w:color w:val="231F20"/>
          <w:spacing w:val="6"/>
          <w:w w:val="95"/>
        </w:rPr>
        <w:t xml:space="preserve"> </w:t>
      </w:r>
      <w:r>
        <w:rPr>
          <w:color w:val="231F20"/>
          <w:w w:val="95"/>
        </w:rPr>
        <w:t>cabinets</w:t>
      </w:r>
      <w:r>
        <w:rPr>
          <w:color w:val="231F20"/>
          <w:spacing w:val="1"/>
          <w:w w:val="95"/>
        </w:rPr>
        <w:t xml:space="preserve"> </w:t>
      </w:r>
      <w:r>
        <w:rPr>
          <w:color w:val="231F20"/>
          <w:w w:val="95"/>
        </w:rPr>
        <w:t>and</w:t>
      </w:r>
      <w:r>
        <w:rPr>
          <w:color w:val="231F20"/>
          <w:spacing w:val="1"/>
          <w:w w:val="95"/>
        </w:rPr>
        <w:t xml:space="preserve"> </w:t>
      </w:r>
      <w:r>
        <w:rPr>
          <w:color w:val="231F20"/>
          <w:w w:val="95"/>
        </w:rPr>
        <w:t>individual</w:t>
      </w:r>
      <w:r>
        <w:rPr>
          <w:color w:val="231F20"/>
          <w:spacing w:val="38"/>
        </w:rPr>
        <w:t xml:space="preserve"> </w:t>
      </w:r>
      <w:r>
        <w:rPr>
          <w:color w:val="231F20"/>
          <w:w w:val="95"/>
        </w:rPr>
        <w:t>items</w:t>
      </w:r>
      <w:r>
        <w:rPr>
          <w:color w:val="231F20"/>
          <w:spacing w:val="38"/>
        </w:rPr>
        <w:t xml:space="preserve"> </w:t>
      </w:r>
      <w:r>
        <w:rPr>
          <w:color w:val="231F20"/>
          <w:w w:val="95"/>
        </w:rPr>
        <w:t>like</w:t>
      </w:r>
      <w:r>
        <w:rPr>
          <w:color w:val="231F20"/>
          <w:spacing w:val="38"/>
        </w:rPr>
        <w:t xml:space="preserve"> </w:t>
      </w:r>
      <w:r>
        <w:rPr>
          <w:color w:val="231F20"/>
          <w:w w:val="95"/>
        </w:rPr>
        <w:t>Phar</w:t>
      </w:r>
      <w:r>
        <w:rPr>
          <w:color w:val="231F20"/>
          <w:spacing w:val="1"/>
          <w:w w:val="95"/>
        </w:rPr>
        <w:t xml:space="preserve"> </w:t>
      </w:r>
      <w:r>
        <w:rPr>
          <w:color w:val="231F20"/>
          <w:w w:val="95"/>
        </w:rPr>
        <w:t>Lap’s</w:t>
      </w:r>
      <w:r>
        <w:rPr>
          <w:color w:val="231F20"/>
          <w:spacing w:val="11"/>
          <w:w w:val="95"/>
        </w:rPr>
        <w:t xml:space="preserve"> </w:t>
      </w:r>
      <w:r>
        <w:rPr>
          <w:color w:val="231F20"/>
          <w:w w:val="95"/>
        </w:rPr>
        <w:t>heart.</w:t>
      </w:r>
      <w:r>
        <w:rPr>
          <w:color w:val="231F20"/>
          <w:spacing w:val="11"/>
          <w:w w:val="95"/>
        </w:rPr>
        <w:t xml:space="preserve"> </w:t>
      </w:r>
      <w:r>
        <w:rPr>
          <w:color w:val="231F20"/>
          <w:w w:val="95"/>
        </w:rPr>
        <w:t>Many</w:t>
      </w:r>
      <w:r>
        <w:rPr>
          <w:color w:val="231F20"/>
          <w:spacing w:val="11"/>
          <w:w w:val="95"/>
        </w:rPr>
        <w:t xml:space="preserve"> </w:t>
      </w:r>
      <w:r>
        <w:rPr>
          <w:color w:val="231F20"/>
          <w:w w:val="95"/>
        </w:rPr>
        <w:t>Australians</w:t>
      </w:r>
      <w:r>
        <w:rPr>
          <w:color w:val="231F20"/>
          <w:spacing w:val="11"/>
          <w:w w:val="95"/>
        </w:rPr>
        <w:t xml:space="preserve"> </w:t>
      </w:r>
      <w:r>
        <w:rPr>
          <w:color w:val="231F20"/>
          <w:w w:val="95"/>
        </w:rPr>
        <w:t>have</w:t>
      </w:r>
      <w:r>
        <w:rPr>
          <w:color w:val="231F20"/>
          <w:spacing w:val="1"/>
          <w:w w:val="95"/>
        </w:rPr>
        <w:t xml:space="preserve"> </w:t>
      </w:r>
      <w:r>
        <w:rPr>
          <w:color w:val="231F20"/>
          <w:w w:val="95"/>
        </w:rPr>
        <w:t>retained</w:t>
      </w:r>
      <w:r>
        <w:rPr>
          <w:color w:val="231F20"/>
          <w:spacing w:val="12"/>
          <w:w w:val="95"/>
        </w:rPr>
        <w:t xml:space="preserve"> </w:t>
      </w:r>
      <w:r>
        <w:rPr>
          <w:color w:val="231F20"/>
          <w:w w:val="95"/>
        </w:rPr>
        <w:t>the</w:t>
      </w:r>
      <w:r>
        <w:rPr>
          <w:color w:val="231F20"/>
          <w:spacing w:val="13"/>
          <w:w w:val="95"/>
        </w:rPr>
        <w:t xml:space="preserve"> </w:t>
      </w:r>
      <w:r>
        <w:rPr>
          <w:color w:val="231F20"/>
          <w:w w:val="95"/>
        </w:rPr>
        <w:t>memory</w:t>
      </w:r>
      <w:r>
        <w:rPr>
          <w:color w:val="231F20"/>
          <w:spacing w:val="13"/>
          <w:w w:val="95"/>
        </w:rPr>
        <w:t xml:space="preserve"> </w:t>
      </w:r>
      <w:r>
        <w:rPr>
          <w:color w:val="231F20"/>
          <w:w w:val="95"/>
        </w:rPr>
        <w:t>of</w:t>
      </w:r>
      <w:r>
        <w:rPr>
          <w:color w:val="231F20"/>
          <w:spacing w:val="13"/>
          <w:w w:val="95"/>
        </w:rPr>
        <w:t xml:space="preserve"> </w:t>
      </w:r>
      <w:r>
        <w:rPr>
          <w:color w:val="231F20"/>
          <w:w w:val="95"/>
        </w:rPr>
        <w:t>some</w:t>
      </w:r>
      <w:r>
        <w:rPr>
          <w:color w:val="231F20"/>
          <w:spacing w:val="13"/>
          <w:w w:val="95"/>
        </w:rPr>
        <w:t xml:space="preserve"> </w:t>
      </w:r>
      <w:r>
        <w:rPr>
          <w:color w:val="231F20"/>
          <w:w w:val="95"/>
        </w:rPr>
        <w:t>of</w:t>
      </w:r>
      <w:r>
        <w:rPr>
          <w:color w:val="231F20"/>
          <w:spacing w:val="13"/>
          <w:w w:val="95"/>
        </w:rPr>
        <w:t xml:space="preserve"> </w:t>
      </w:r>
      <w:r>
        <w:rPr>
          <w:color w:val="231F20"/>
          <w:w w:val="95"/>
        </w:rPr>
        <w:t>the</w:t>
      </w:r>
      <w:r>
        <w:rPr>
          <w:color w:val="231F20"/>
          <w:spacing w:val="-38"/>
          <w:w w:val="95"/>
        </w:rPr>
        <w:t xml:space="preserve"> </w:t>
      </w:r>
      <w:r>
        <w:rPr>
          <w:color w:val="231F20"/>
          <w:w w:val="95"/>
        </w:rPr>
        <w:t>exhibits</w:t>
      </w:r>
      <w:r>
        <w:rPr>
          <w:color w:val="231F20"/>
          <w:spacing w:val="1"/>
          <w:w w:val="95"/>
        </w:rPr>
        <w:t xml:space="preserve"> </w:t>
      </w:r>
      <w:r>
        <w:rPr>
          <w:color w:val="231F20"/>
          <w:w w:val="95"/>
        </w:rPr>
        <w:t>and</w:t>
      </w:r>
      <w:r>
        <w:rPr>
          <w:color w:val="231F20"/>
          <w:spacing w:val="1"/>
          <w:w w:val="95"/>
        </w:rPr>
        <w:t xml:space="preserve"> </w:t>
      </w:r>
      <w:r>
        <w:rPr>
          <w:color w:val="231F20"/>
          <w:w w:val="95"/>
        </w:rPr>
        <w:t>therefore</w:t>
      </w:r>
      <w:r>
        <w:rPr>
          <w:color w:val="231F20"/>
          <w:spacing w:val="1"/>
          <w:w w:val="95"/>
        </w:rPr>
        <w:t xml:space="preserve"> </w:t>
      </w:r>
      <w:r>
        <w:rPr>
          <w:color w:val="231F20"/>
          <w:w w:val="95"/>
        </w:rPr>
        <w:t>the</w:t>
      </w:r>
      <w:r>
        <w:rPr>
          <w:color w:val="231F20"/>
          <w:spacing w:val="1"/>
          <w:w w:val="95"/>
        </w:rPr>
        <w:t xml:space="preserve"> </w:t>
      </w:r>
      <w:r>
        <w:rPr>
          <w:color w:val="231F20"/>
          <w:w w:val="95"/>
        </w:rPr>
        <w:t>building</w:t>
      </w:r>
      <w:r>
        <w:rPr>
          <w:color w:val="231F20"/>
          <w:spacing w:val="-38"/>
          <w:w w:val="95"/>
        </w:rPr>
        <w:t xml:space="preserve"> </w:t>
      </w:r>
      <w:r>
        <w:rPr>
          <w:color w:val="231F20"/>
        </w:rPr>
        <w:t>has</w:t>
      </w:r>
      <w:r>
        <w:rPr>
          <w:color w:val="231F20"/>
          <w:spacing w:val="-8"/>
        </w:rPr>
        <w:t xml:space="preserve"> </w:t>
      </w:r>
      <w:r>
        <w:rPr>
          <w:color w:val="231F20"/>
        </w:rPr>
        <w:t>a</w:t>
      </w:r>
      <w:r>
        <w:rPr>
          <w:color w:val="231F20"/>
          <w:spacing w:val="-8"/>
        </w:rPr>
        <w:t xml:space="preserve"> </w:t>
      </w:r>
      <w:r>
        <w:rPr>
          <w:color w:val="231F20"/>
        </w:rPr>
        <w:t>special</w:t>
      </w:r>
      <w:r>
        <w:rPr>
          <w:color w:val="231F20"/>
          <w:spacing w:val="-8"/>
        </w:rPr>
        <w:t xml:space="preserve"> </w:t>
      </w:r>
      <w:r>
        <w:rPr>
          <w:color w:val="231F20"/>
        </w:rPr>
        <w:t>social</w:t>
      </w:r>
      <w:r>
        <w:rPr>
          <w:color w:val="231F20"/>
          <w:spacing w:val="-8"/>
        </w:rPr>
        <w:t xml:space="preserve"> </w:t>
      </w:r>
      <w:r>
        <w:rPr>
          <w:color w:val="231F20"/>
        </w:rPr>
        <w:t>meaning</w:t>
      </w:r>
      <w:r w:rsidR="00153D51">
        <w:t xml:space="preserve"> </w:t>
      </w:r>
      <w:r>
        <w:rPr>
          <w:color w:val="231F20"/>
        </w:rPr>
        <w:t>for</w:t>
      </w:r>
      <w:r>
        <w:rPr>
          <w:color w:val="231F20"/>
          <w:spacing w:val="-6"/>
        </w:rPr>
        <w:t xml:space="preserve"> </w:t>
      </w:r>
      <w:r>
        <w:rPr>
          <w:color w:val="231F20"/>
        </w:rPr>
        <w:t>them.</w:t>
      </w:r>
    </w:p>
    <w:p w14:paraId="1643F89D" w14:textId="77777777" w:rsidR="00F71DDB" w:rsidRDefault="00A630EF" w:rsidP="00904FAF">
      <w:pPr>
        <w:pStyle w:val="BodyText"/>
        <w:spacing w:before="168" w:line="230" w:lineRule="auto"/>
        <w:ind w:left="317" w:right="191"/>
      </w:pPr>
      <w:r>
        <w:rPr>
          <w:color w:val="231F20"/>
          <w:w w:val="95"/>
        </w:rPr>
        <w:t>The building’s ongoing use as an</w:t>
      </w:r>
      <w:r>
        <w:rPr>
          <w:color w:val="231F20"/>
          <w:spacing w:val="1"/>
          <w:w w:val="95"/>
        </w:rPr>
        <w:t xml:space="preserve"> </w:t>
      </w:r>
      <w:r>
        <w:rPr>
          <w:color w:val="231F20"/>
          <w:w w:val="95"/>
        </w:rPr>
        <w:t>archive</w:t>
      </w:r>
      <w:r>
        <w:rPr>
          <w:color w:val="231F20"/>
          <w:spacing w:val="20"/>
          <w:w w:val="95"/>
        </w:rPr>
        <w:t xml:space="preserve"> </w:t>
      </w:r>
      <w:r>
        <w:rPr>
          <w:color w:val="231F20"/>
          <w:w w:val="95"/>
        </w:rPr>
        <w:t>working</w:t>
      </w:r>
      <w:r>
        <w:rPr>
          <w:color w:val="231F20"/>
          <w:spacing w:val="21"/>
          <w:w w:val="95"/>
        </w:rPr>
        <w:t xml:space="preserve"> </w:t>
      </w:r>
      <w:r>
        <w:rPr>
          <w:color w:val="231F20"/>
          <w:w w:val="95"/>
        </w:rPr>
        <w:t>to</w:t>
      </w:r>
      <w:r>
        <w:rPr>
          <w:color w:val="231F20"/>
          <w:spacing w:val="21"/>
          <w:w w:val="95"/>
        </w:rPr>
        <w:t xml:space="preserve"> </w:t>
      </w:r>
      <w:r>
        <w:rPr>
          <w:color w:val="231F20"/>
          <w:w w:val="95"/>
        </w:rPr>
        <w:t>manage,</w:t>
      </w:r>
      <w:r>
        <w:rPr>
          <w:color w:val="231F20"/>
          <w:spacing w:val="21"/>
          <w:w w:val="95"/>
        </w:rPr>
        <w:t xml:space="preserve"> </w:t>
      </w:r>
      <w:r>
        <w:rPr>
          <w:color w:val="231F20"/>
          <w:w w:val="95"/>
        </w:rPr>
        <w:t>conserve</w:t>
      </w:r>
      <w:r>
        <w:rPr>
          <w:color w:val="231F20"/>
          <w:spacing w:val="-38"/>
          <w:w w:val="95"/>
        </w:rPr>
        <w:t xml:space="preserve"> </w:t>
      </w:r>
      <w:r>
        <w:rPr>
          <w:color w:val="231F20"/>
          <w:w w:val="95"/>
        </w:rPr>
        <w:t>and</w:t>
      </w:r>
      <w:r>
        <w:rPr>
          <w:color w:val="231F20"/>
          <w:spacing w:val="9"/>
          <w:w w:val="95"/>
        </w:rPr>
        <w:t xml:space="preserve"> </w:t>
      </w:r>
      <w:r>
        <w:rPr>
          <w:color w:val="231F20"/>
          <w:w w:val="95"/>
        </w:rPr>
        <w:t>share</w:t>
      </w:r>
      <w:r>
        <w:rPr>
          <w:color w:val="231F20"/>
          <w:spacing w:val="10"/>
          <w:w w:val="95"/>
        </w:rPr>
        <w:t xml:space="preserve"> </w:t>
      </w:r>
      <w:r>
        <w:rPr>
          <w:color w:val="231F20"/>
          <w:w w:val="95"/>
        </w:rPr>
        <w:t>Australia’s</w:t>
      </w:r>
      <w:r>
        <w:rPr>
          <w:color w:val="231F20"/>
          <w:spacing w:val="10"/>
          <w:w w:val="95"/>
        </w:rPr>
        <w:t xml:space="preserve"> </w:t>
      </w:r>
      <w:r>
        <w:rPr>
          <w:color w:val="231F20"/>
          <w:w w:val="95"/>
        </w:rPr>
        <w:t>film</w:t>
      </w:r>
      <w:r>
        <w:rPr>
          <w:color w:val="231F20"/>
          <w:spacing w:val="10"/>
          <w:w w:val="95"/>
        </w:rPr>
        <w:t xml:space="preserve"> </w:t>
      </w:r>
      <w:r>
        <w:rPr>
          <w:color w:val="231F20"/>
          <w:w w:val="95"/>
        </w:rPr>
        <w:t>and</w:t>
      </w:r>
      <w:r>
        <w:rPr>
          <w:color w:val="231F20"/>
          <w:spacing w:val="10"/>
          <w:w w:val="95"/>
        </w:rPr>
        <w:t xml:space="preserve"> </w:t>
      </w:r>
      <w:r>
        <w:rPr>
          <w:color w:val="231F20"/>
          <w:w w:val="95"/>
        </w:rPr>
        <w:t>sound</w:t>
      </w:r>
      <w:r>
        <w:rPr>
          <w:color w:val="231F20"/>
          <w:spacing w:val="1"/>
          <w:w w:val="95"/>
        </w:rPr>
        <w:t xml:space="preserve"> </w:t>
      </w:r>
      <w:r>
        <w:rPr>
          <w:color w:val="231F20"/>
          <w:w w:val="95"/>
        </w:rPr>
        <w:t>collection</w:t>
      </w:r>
      <w:r>
        <w:rPr>
          <w:color w:val="231F20"/>
          <w:spacing w:val="1"/>
          <w:w w:val="95"/>
        </w:rPr>
        <w:t xml:space="preserve"> </w:t>
      </w:r>
      <w:r>
        <w:rPr>
          <w:color w:val="231F20"/>
          <w:w w:val="95"/>
        </w:rPr>
        <w:t>is</w:t>
      </w:r>
      <w:r>
        <w:rPr>
          <w:color w:val="231F20"/>
          <w:spacing w:val="38"/>
        </w:rPr>
        <w:t xml:space="preserve"> </w:t>
      </w:r>
      <w:r>
        <w:rPr>
          <w:color w:val="231F20"/>
          <w:w w:val="95"/>
        </w:rPr>
        <w:t>also</w:t>
      </w:r>
      <w:r>
        <w:rPr>
          <w:color w:val="231F20"/>
          <w:spacing w:val="38"/>
        </w:rPr>
        <w:t xml:space="preserve"> </w:t>
      </w:r>
      <w:r>
        <w:rPr>
          <w:color w:val="231F20"/>
          <w:w w:val="95"/>
        </w:rPr>
        <w:t>socially</w:t>
      </w:r>
      <w:r>
        <w:rPr>
          <w:color w:val="231F20"/>
          <w:spacing w:val="38"/>
        </w:rPr>
        <w:t xml:space="preserve"> </w:t>
      </w:r>
      <w:r>
        <w:rPr>
          <w:color w:val="231F20"/>
          <w:w w:val="95"/>
        </w:rPr>
        <w:t>significant</w:t>
      </w:r>
      <w:r>
        <w:rPr>
          <w:color w:val="231F20"/>
          <w:spacing w:val="1"/>
          <w:w w:val="95"/>
        </w:rPr>
        <w:t xml:space="preserve"> </w:t>
      </w:r>
      <w:r>
        <w:rPr>
          <w:color w:val="231F20"/>
        </w:rPr>
        <w:t>to</w:t>
      </w:r>
      <w:r>
        <w:rPr>
          <w:color w:val="231F20"/>
          <w:spacing w:val="-10"/>
        </w:rPr>
        <w:t xml:space="preserve"> </w:t>
      </w:r>
      <w:r>
        <w:rPr>
          <w:color w:val="231F20"/>
        </w:rPr>
        <w:t>Australians.</w:t>
      </w:r>
    </w:p>
    <w:p w14:paraId="48A559B4" w14:textId="77777777" w:rsidR="00F71DDB" w:rsidRPr="0070647C" w:rsidRDefault="00F71DDB" w:rsidP="00904FAF">
      <w:pPr>
        <w:pStyle w:val="BodyText"/>
        <w:ind w:right="191"/>
      </w:pPr>
    </w:p>
    <w:p w14:paraId="0A6F30DA" w14:textId="77777777" w:rsidR="00F71DDB" w:rsidRDefault="00A630EF" w:rsidP="006D1716">
      <w:pPr>
        <w:pStyle w:val="Heading2"/>
        <w:numPr>
          <w:ilvl w:val="1"/>
          <w:numId w:val="23"/>
        </w:numPr>
        <w:tabs>
          <w:tab w:val="left" w:pos="671"/>
        </w:tabs>
        <w:ind w:right="191" w:hanging="354"/>
      </w:pPr>
      <w:bookmarkStart w:id="192" w:name="4.3_The_People"/>
      <w:bookmarkStart w:id="193" w:name="_Toc81497993"/>
      <w:bookmarkStart w:id="194" w:name="_Toc81498739"/>
      <w:bookmarkStart w:id="195" w:name="_Toc81509791"/>
      <w:bookmarkEnd w:id="192"/>
      <w:r>
        <w:rPr>
          <w:spacing w:val="-2"/>
          <w:w w:val="105"/>
        </w:rPr>
        <w:t>The</w:t>
      </w:r>
      <w:r>
        <w:rPr>
          <w:spacing w:val="-14"/>
          <w:w w:val="105"/>
        </w:rPr>
        <w:t xml:space="preserve"> </w:t>
      </w:r>
      <w:r>
        <w:rPr>
          <w:spacing w:val="-1"/>
          <w:w w:val="105"/>
        </w:rPr>
        <w:t>People</w:t>
      </w:r>
      <w:bookmarkEnd w:id="193"/>
      <w:bookmarkEnd w:id="194"/>
      <w:bookmarkEnd w:id="195"/>
    </w:p>
    <w:p w14:paraId="66B1C23B" w14:textId="77777777" w:rsidR="00F71DDB" w:rsidRDefault="00A630EF" w:rsidP="006D1716">
      <w:pPr>
        <w:pStyle w:val="Heading3"/>
        <w:numPr>
          <w:ilvl w:val="2"/>
          <w:numId w:val="23"/>
        </w:numPr>
        <w:tabs>
          <w:tab w:val="left" w:pos="754"/>
        </w:tabs>
        <w:spacing w:before="216" w:line="228" w:lineRule="auto"/>
        <w:ind w:left="317" w:right="191" w:firstLine="0"/>
      </w:pPr>
      <w:r>
        <w:rPr>
          <w:w w:val="105"/>
        </w:rPr>
        <w:t>William</w:t>
      </w:r>
      <w:r>
        <w:rPr>
          <w:spacing w:val="-5"/>
          <w:w w:val="105"/>
        </w:rPr>
        <w:t xml:space="preserve"> </w:t>
      </w:r>
      <w:r>
        <w:rPr>
          <w:w w:val="105"/>
        </w:rPr>
        <w:t>Colin</w:t>
      </w:r>
      <w:r>
        <w:rPr>
          <w:spacing w:val="-5"/>
          <w:w w:val="105"/>
        </w:rPr>
        <w:t xml:space="preserve"> </w:t>
      </w:r>
      <w:r>
        <w:rPr>
          <w:w w:val="105"/>
        </w:rPr>
        <w:t>MacKenzie</w:t>
      </w:r>
      <w:r>
        <w:rPr>
          <w:spacing w:val="-42"/>
          <w:w w:val="105"/>
        </w:rPr>
        <w:t xml:space="preserve"> </w:t>
      </w:r>
      <w:r>
        <w:rPr>
          <w:w w:val="105"/>
        </w:rPr>
        <w:t>1877–1938</w:t>
      </w:r>
    </w:p>
    <w:p w14:paraId="4C7543A0" w14:textId="77777777" w:rsidR="00F71DDB" w:rsidRDefault="00A630EF" w:rsidP="00904FAF">
      <w:pPr>
        <w:pStyle w:val="BodyText"/>
        <w:spacing w:before="113" w:line="230" w:lineRule="auto"/>
        <w:ind w:left="317" w:right="191"/>
      </w:pPr>
      <w:r>
        <w:rPr>
          <w:color w:val="231F20"/>
          <w:w w:val="95"/>
        </w:rPr>
        <w:t>MacKenzie</w:t>
      </w:r>
      <w:r>
        <w:rPr>
          <w:color w:val="231F20"/>
          <w:spacing w:val="3"/>
          <w:w w:val="95"/>
        </w:rPr>
        <w:t xml:space="preserve"> </w:t>
      </w:r>
      <w:r>
        <w:rPr>
          <w:color w:val="231F20"/>
          <w:w w:val="95"/>
        </w:rPr>
        <w:t>was</w:t>
      </w:r>
      <w:r>
        <w:rPr>
          <w:color w:val="231F20"/>
          <w:spacing w:val="3"/>
          <w:w w:val="95"/>
        </w:rPr>
        <w:t xml:space="preserve"> </w:t>
      </w:r>
      <w:r>
        <w:rPr>
          <w:color w:val="231F20"/>
          <w:w w:val="95"/>
        </w:rPr>
        <w:t>the</w:t>
      </w:r>
      <w:r>
        <w:rPr>
          <w:color w:val="231F20"/>
          <w:spacing w:val="3"/>
          <w:w w:val="95"/>
        </w:rPr>
        <w:t xml:space="preserve"> </w:t>
      </w:r>
      <w:r>
        <w:rPr>
          <w:color w:val="231F20"/>
          <w:w w:val="95"/>
        </w:rPr>
        <w:t>driving</w:t>
      </w:r>
      <w:r>
        <w:rPr>
          <w:color w:val="231F20"/>
          <w:spacing w:val="3"/>
          <w:w w:val="95"/>
        </w:rPr>
        <w:t xml:space="preserve"> </w:t>
      </w:r>
      <w:r>
        <w:rPr>
          <w:color w:val="231F20"/>
          <w:w w:val="95"/>
        </w:rPr>
        <w:t>force</w:t>
      </w:r>
      <w:r>
        <w:rPr>
          <w:color w:val="231F20"/>
          <w:spacing w:val="1"/>
          <w:w w:val="95"/>
        </w:rPr>
        <w:t xml:space="preserve"> </w:t>
      </w:r>
      <w:r>
        <w:rPr>
          <w:color w:val="231F20"/>
          <w:w w:val="95"/>
        </w:rPr>
        <w:t>and</w:t>
      </w:r>
      <w:r>
        <w:rPr>
          <w:color w:val="231F20"/>
          <w:spacing w:val="5"/>
          <w:w w:val="95"/>
        </w:rPr>
        <w:t xml:space="preserve"> </w:t>
      </w:r>
      <w:r>
        <w:rPr>
          <w:color w:val="231F20"/>
          <w:w w:val="95"/>
        </w:rPr>
        <w:t>instigator</w:t>
      </w:r>
      <w:r>
        <w:rPr>
          <w:color w:val="231F20"/>
          <w:spacing w:val="5"/>
          <w:w w:val="95"/>
        </w:rPr>
        <w:t xml:space="preserve"> </w:t>
      </w:r>
      <w:r>
        <w:rPr>
          <w:color w:val="231F20"/>
          <w:w w:val="95"/>
        </w:rPr>
        <w:t>of</w:t>
      </w:r>
      <w:r>
        <w:rPr>
          <w:color w:val="231F20"/>
          <w:spacing w:val="5"/>
          <w:w w:val="95"/>
        </w:rPr>
        <w:t xml:space="preserve"> </w:t>
      </w:r>
      <w:r>
        <w:rPr>
          <w:color w:val="231F20"/>
          <w:w w:val="95"/>
        </w:rPr>
        <w:t>the</w:t>
      </w:r>
      <w:r>
        <w:rPr>
          <w:color w:val="231F20"/>
          <w:spacing w:val="6"/>
          <w:w w:val="95"/>
        </w:rPr>
        <w:t xml:space="preserve"> </w:t>
      </w:r>
      <w:r>
        <w:rPr>
          <w:color w:val="231F20"/>
          <w:w w:val="95"/>
        </w:rPr>
        <w:t>Institute</w:t>
      </w:r>
      <w:r>
        <w:rPr>
          <w:color w:val="231F20"/>
          <w:spacing w:val="5"/>
          <w:w w:val="95"/>
        </w:rPr>
        <w:t xml:space="preserve"> </w:t>
      </w:r>
      <w:r>
        <w:rPr>
          <w:color w:val="231F20"/>
          <w:w w:val="95"/>
        </w:rPr>
        <w:t>of</w:t>
      </w:r>
      <w:r>
        <w:rPr>
          <w:color w:val="231F20"/>
          <w:spacing w:val="1"/>
          <w:w w:val="95"/>
        </w:rPr>
        <w:t xml:space="preserve"> </w:t>
      </w:r>
      <w:r>
        <w:rPr>
          <w:color w:val="231F20"/>
          <w:w w:val="95"/>
        </w:rPr>
        <w:t>Anatomy. He was world renowned</w:t>
      </w:r>
      <w:r>
        <w:rPr>
          <w:color w:val="231F20"/>
          <w:spacing w:val="-38"/>
          <w:w w:val="95"/>
        </w:rPr>
        <w:t xml:space="preserve"> </w:t>
      </w:r>
      <w:r>
        <w:rPr>
          <w:color w:val="231F20"/>
          <w:w w:val="95"/>
        </w:rPr>
        <w:t>for</w:t>
      </w:r>
      <w:r>
        <w:rPr>
          <w:color w:val="231F20"/>
          <w:spacing w:val="7"/>
          <w:w w:val="95"/>
        </w:rPr>
        <w:t xml:space="preserve"> </w:t>
      </w:r>
      <w:r>
        <w:rPr>
          <w:color w:val="231F20"/>
          <w:w w:val="95"/>
        </w:rPr>
        <w:t>his</w:t>
      </w:r>
      <w:r>
        <w:rPr>
          <w:color w:val="231F20"/>
          <w:spacing w:val="8"/>
          <w:w w:val="95"/>
        </w:rPr>
        <w:t xml:space="preserve"> </w:t>
      </w:r>
      <w:r>
        <w:rPr>
          <w:color w:val="231F20"/>
          <w:w w:val="95"/>
        </w:rPr>
        <w:t>orthopaedic</w:t>
      </w:r>
      <w:r>
        <w:rPr>
          <w:color w:val="231F20"/>
          <w:spacing w:val="7"/>
          <w:w w:val="95"/>
        </w:rPr>
        <w:t xml:space="preserve"> </w:t>
      </w:r>
      <w:r>
        <w:rPr>
          <w:color w:val="231F20"/>
          <w:w w:val="95"/>
        </w:rPr>
        <w:t>skills</w:t>
      </w:r>
      <w:r>
        <w:rPr>
          <w:color w:val="231F20"/>
          <w:spacing w:val="8"/>
          <w:w w:val="95"/>
        </w:rPr>
        <w:t xml:space="preserve"> </w:t>
      </w:r>
      <w:r>
        <w:rPr>
          <w:color w:val="231F20"/>
          <w:w w:val="95"/>
        </w:rPr>
        <w:t>and</w:t>
      </w:r>
      <w:r>
        <w:rPr>
          <w:color w:val="231F20"/>
          <w:spacing w:val="8"/>
          <w:w w:val="95"/>
        </w:rPr>
        <w:t xml:space="preserve"> </w:t>
      </w:r>
      <w:r>
        <w:rPr>
          <w:color w:val="231F20"/>
          <w:w w:val="95"/>
        </w:rPr>
        <w:t>his</w:t>
      </w:r>
      <w:r>
        <w:rPr>
          <w:color w:val="231F20"/>
          <w:spacing w:val="1"/>
          <w:w w:val="95"/>
        </w:rPr>
        <w:t xml:space="preserve"> </w:t>
      </w:r>
      <w:r>
        <w:rPr>
          <w:color w:val="231F20"/>
        </w:rPr>
        <w:t>fauna</w:t>
      </w:r>
      <w:r>
        <w:rPr>
          <w:color w:val="231F20"/>
          <w:spacing w:val="-10"/>
        </w:rPr>
        <w:t xml:space="preserve"> </w:t>
      </w:r>
      <w:r>
        <w:rPr>
          <w:color w:val="231F20"/>
        </w:rPr>
        <w:t>collection.</w:t>
      </w:r>
    </w:p>
    <w:p w14:paraId="0564A34E" w14:textId="44034116" w:rsidR="00F71DDB" w:rsidRDefault="00A630EF" w:rsidP="00153D51">
      <w:pPr>
        <w:pStyle w:val="BodyText"/>
        <w:spacing w:before="170" w:line="230" w:lineRule="auto"/>
        <w:ind w:left="317" w:right="191"/>
      </w:pPr>
      <w:r>
        <w:rPr>
          <w:color w:val="231F20"/>
          <w:w w:val="95"/>
        </w:rPr>
        <w:t>He was an influential man,</w:t>
      </w:r>
      <w:r>
        <w:rPr>
          <w:color w:val="231F20"/>
          <w:spacing w:val="1"/>
          <w:w w:val="95"/>
        </w:rPr>
        <w:t xml:space="preserve"> </w:t>
      </w:r>
      <w:r>
        <w:rPr>
          <w:color w:val="231F20"/>
          <w:w w:val="95"/>
        </w:rPr>
        <w:t>illustrated</w:t>
      </w:r>
      <w:r>
        <w:rPr>
          <w:color w:val="231F20"/>
          <w:spacing w:val="20"/>
          <w:w w:val="95"/>
        </w:rPr>
        <w:t xml:space="preserve"> </w:t>
      </w:r>
      <w:r>
        <w:rPr>
          <w:color w:val="231F20"/>
          <w:w w:val="95"/>
        </w:rPr>
        <w:t>by</w:t>
      </w:r>
      <w:r>
        <w:rPr>
          <w:color w:val="231F20"/>
          <w:spacing w:val="21"/>
          <w:w w:val="95"/>
        </w:rPr>
        <w:t xml:space="preserve"> </w:t>
      </w:r>
      <w:r>
        <w:rPr>
          <w:color w:val="231F20"/>
          <w:w w:val="95"/>
        </w:rPr>
        <w:t>his</w:t>
      </w:r>
      <w:r>
        <w:rPr>
          <w:color w:val="231F20"/>
          <w:spacing w:val="21"/>
          <w:w w:val="95"/>
        </w:rPr>
        <w:t xml:space="preserve"> </w:t>
      </w:r>
      <w:r>
        <w:rPr>
          <w:color w:val="231F20"/>
          <w:w w:val="95"/>
        </w:rPr>
        <w:t>skill</w:t>
      </w:r>
      <w:r>
        <w:rPr>
          <w:color w:val="231F20"/>
          <w:spacing w:val="21"/>
          <w:w w:val="95"/>
        </w:rPr>
        <w:t xml:space="preserve"> </w:t>
      </w:r>
      <w:r>
        <w:rPr>
          <w:color w:val="231F20"/>
          <w:w w:val="95"/>
        </w:rPr>
        <w:t>in</w:t>
      </w:r>
      <w:r>
        <w:rPr>
          <w:color w:val="231F20"/>
          <w:spacing w:val="21"/>
          <w:w w:val="95"/>
        </w:rPr>
        <w:t xml:space="preserve"> </w:t>
      </w:r>
      <w:r>
        <w:rPr>
          <w:color w:val="231F20"/>
          <w:w w:val="95"/>
        </w:rPr>
        <w:t>achieving</w:t>
      </w:r>
      <w:r>
        <w:rPr>
          <w:color w:val="231F20"/>
          <w:spacing w:val="-37"/>
          <w:w w:val="95"/>
        </w:rPr>
        <w:t xml:space="preserve"> </w:t>
      </w:r>
      <w:r>
        <w:rPr>
          <w:color w:val="231F20"/>
          <w:w w:val="95"/>
        </w:rPr>
        <w:t>the construction</w:t>
      </w:r>
      <w:r>
        <w:rPr>
          <w:color w:val="231F20"/>
          <w:spacing w:val="1"/>
          <w:w w:val="95"/>
        </w:rPr>
        <w:t xml:space="preserve"> </w:t>
      </w:r>
      <w:r>
        <w:rPr>
          <w:color w:val="231F20"/>
          <w:w w:val="95"/>
        </w:rPr>
        <w:t>of a</w:t>
      </w:r>
      <w:r>
        <w:rPr>
          <w:color w:val="231F20"/>
          <w:spacing w:val="1"/>
          <w:w w:val="95"/>
        </w:rPr>
        <w:t xml:space="preserve"> </w:t>
      </w:r>
      <w:r>
        <w:rPr>
          <w:color w:val="231F20"/>
          <w:w w:val="95"/>
        </w:rPr>
        <w:t>building</w:t>
      </w:r>
      <w:r w:rsidR="00153D51">
        <w:t xml:space="preserve"> </w:t>
      </w:r>
      <w:r>
        <w:rPr>
          <w:color w:val="231F20"/>
        </w:rPr>
        <w:t>for</w:t>
      </w:r>
      <w:r>
        <w:rPr>
          <w:color w:val="231F20"/>
          <w:spacing w:val="-3"/>
        </w:rPr>
        <w:t xml:space="preserve"> </w:t>
      </w:r>
      <w:r>
        <w:rPr>
          <w:color w:val="231F20"/>
        </w:rPr>
        <w:t>his</w:t>
      </w:r>
      <w:r>
        <w:rPr>
          <w:color w:val="231F20"/>
          <w:spacing w:val="-3"/>
        </w:rPr>
        <w:t xml:space="preserve"> </w:t>
      </w:r>
      <w:r>
        <w:rPr>
          <w:color w:val="231F20"/>
        </w:rPr>
        <w:t>collection.</w:t>
      </w:r>
    </w:p>
    <w:p w14:paraId="00D995DF" w14:textId="77777777" w:rsidR="00F71DDB" w:rsidRPr="0070647C" w:rsidRDefault="00F71DDB" w:rsidP="00904FAF">
      <w:pPr>
        <w:pStyle w:val="BodyText"/>
        <w:ind w:right="191"/>
      </w:pPr>
    </w:p>
    <w:p w14:paraId="365737C5" w14:textId="77777777" w:rsidR="00F71DDB" w:rsidRDefault="00A630EF" w:rsidP="006D1716">
      <w:pPr>
        <w:pStyle w:val="Heading3"/>
        <w:numPr>
          <w:ilvl w:val="2"/>
          <w:numId w:val="23"/>
        </w:numPr>
        <w:tabs>
          <w:tab w:val="left" w:pos="802"/>
        </w:tabs>
        <w:ind w:left="801" w:right="191" w:hanging="485"/>
      </w:pPr>
      <w:r>
        <w:rPr>
          <w:w w:val="110"/>
        </w:rPr>
        <w:t>Sir</w:t>
      </w:r>
      <w:r>
        <w:rPr>
          <w:spacing w:val="7"/>
          <w:w w:val="110"/>
        </w:rPr>
        <w:t xml:space="preserve"> </w:t>
      </w:r>
      <w:r>
        <w:rPr>
          <w:w w:val="110"/>
        </w:rPr>
        <w:t>John</w:t>
      </w:r>
      <w:r>
        <w:rPr>
          <w:spacing w:val="8"/>
          <w:w w:val="110"/>
        </w:rPr>
        <w:t xml:space="preserve"> </w:t>
      </w:r>
      <w:r>
        <w:rPr>
          <w:w w:val="110"/>
        </w:rPr>
        <w:t>Butters</w:t>
      </w:r>
    </w:p>
    <w:p w14:paraId="4B035D67" w14:textId="77777777" w:rsidR="00F71DDB" w:rsidRDefault="00A630EF" w:rsidP="00904FAF">
      <w:pPr>
        <w:pStyle w:val="BodyText"/>
        <w:spacing w:before="111" w:line="230" w:lineRule="auto"/>
        <w:ind w:left="317" w:right="191"/>
      </w:pPr>
      <w:r>
        <w:rPr>
          <w:color w:val="231F20"/>
          <w:w w:val="95"/>
        </w:rPr>
        <w:t>As</w:t>
      </w:r>
      <w:r>
        <w:rPr>
          <w:color w:val="231F20"/>
          <w:spacing w:val="2"/>
          <w:w w:val="95"/>
        </w:rPr>
        <w:t xml:space="preserve"> </w:t>
      </w:r>
      <w:r>
        <w:rPr>
          <w:color w:val="231F20"/>
          <w:w w:val="95"/>
        </w:rPr>
        <w:t>Chairman</w:t>
      </w:r>
      <w:r>
        <w:rPr>
          <w:color w:val="231F20"/>
          <w:spacing w:val="3"/>
          <w:w w:val="95"/>
        </w:rPr>
        <w:t xml:space="preserve"> </w:t>
      </w:r>
      <w:r>
        <w:rPr>
          <w:color w:val="231F20"/>
          <w:w w:val="95"/>
        </w:rPr>
        <w:t>of</w:t>
      </w:r>
      <w:r>
        <w:rPr>
          <w:color w:val="231F20"/>
          <w:spacing w:val="3"/>
          <w:w w:val="95"/>
        </w:rPr>
        <w:t xml:space="preserve"> </w:t>
      </w:r>
      <w:r>
        <w:rPr>
          <w:color w:val="231F20"/>
          <w:w w:val="95"/>
        </w:rPr>
        <w:t>the</w:t>
      </w:r>
      <w:r>
        <w:rPr>
          <w:color w:val="231F20"/>
          <w:spacing w:val="3"/>
          <w:w w:val="95"/>
        </w:rPr>
        <w:t xml:space="preserve"> </w:t>
      </w:r>
      <w:r>
        <w:rPr>
          <w:color w:val="231F20"/>
          <w:w w:val="95"/>
        </w:rPr>
        <w:t>Federal</w:t>
      </w:r>
      <w:r>
        <w:rPr>
          <w:color w:val="231F20"/>
          <w:spacing w:val="3"/>
          <w:w w:val="95"/>
        </w:rPr>
        <w:t xml:space="preserve"> </w:t>
      </w:r>
      <w:r>
        <w:rPr>
          <w:color w:val="231F20"/>
          <w:w w:val="95"/>
        </w:rPr>
        <w:t>Capital</w:t>
      </w:r>
      <w:r>
        <w:rPr>
          <w:color w:val="231F20"/>
          <w:spacing w:val="1"/>
          <w:w w:val="95"/>
        </w:rPr>
        <w:t xml:space="preserve"> </w:t>
      </w:r>
      <w:r>
        <w:rPr>
          <w:color w:val="231F20"/>
          <w:w w:val="95"/>
        </w:rPr>
        <w:t>Commission</w:t>
      </w:r>
      <w:r>
        <w:rPr>
          <w:color w:val="231F20"/>
          <w:spacing w:val="20"/>
          <w:w w:val="95"/>
        </w:rPr>
        <w:t xml:space="preserve"> </w:t>
      </w:r>
      <w:r>
        <w:rPr>
          <w:color w:val="231F20"/>
          <w:w w:val="95"/>
        </w:rPr>
        <w:t>at</w:t>
      </w:r>
      <w:r>
        <w:rPr>
          <w:color w:val="231F20"/>
          <w:spacing w:val="21"/>
          <w:w w:val="95"/>
        </w:rPr>
        <w:t xml:space="preserve"> </w:t>
      </w:r>
      <w:r>
        <w:rPr>
          <w:color w:val="231F20"/>
          <w:w w:val="95"/>
        </w:rPr>
        <w:t>the</w:t>
      </w:r>
      <w:r>
        <w:rPr>
          <w:color w:val="231F20"/>
          <w:spacing w:val="20"/>
          <w:w w:val="95"/>
        </w:rPr>
        <w:t xml:space="preserve"> </w:t>
      </w:r>
      <w:r>
        <w:rPr>
          <w:color w:val="231F20"/>
          <w:w w:val="95"/>
        </w:rPr>
        <w:t>time</w:t>
      </w:r>
      <w:r>
        <w:rPr>
          <w:color w:val="231F20"/>
          <w:spacing w:val="21"/>
          <w:w w:val="95"/>
        </w:rPr>
        <w:t xml:space="preserve"> </w:t>
      </w:r>
      <w:r>
        <w:rPr>
          <w:color w:val="231F20"/>
          <w:w w:val="95"/>
        </w:rPr>
        <w:t>the</w:t>
      </w:r>
      <w:r>
        <w:rPr>
          <w:color w:val="231F20"/>
          <w:spacing w:val="21"/>
          <w:w w:val="95"/>
        </w:rPr>
        <w:t xml:space="preserve"> </w:t>
      </w:r>
      <w:r>
        <w:rPr>
          <w:color w:val="231F20"/>
          <w:w w:val="95"/>
        </w:rPr>
        <w:t>building</w:t>
      </w:r>
      <w:r>
        <w:rPr>
          <w:color w:val="231F20"/>
          <w:spacing w:val="-38"/>
          <w:w w:val="95"/>
        </w:rPr>
        <w:t xml:space="preserve"> </w:t>
      </w:r>
      <w:r>
        <w:rPr>
          <w:color w:val="231F20"/>
          <w:w w:val="95"/>
        </w:rPr>
        <w:t>was being proposed, Butters was</w:t>
      </w:r>
      <w:r>
        <w:rPr>
          <w:color w:val="231F20"/>
          <w:spacing w:val="1"/>
          <w:w w:val="95"/>
        </w:rPr>
        <w:t xml:space="preserve"> </w:t>
      </w:r>
      <w:r>
        <w:rPr>
          <w:color w:val="231F20"/>
          <w:w w:val="95"/>
        </w:rPr>
        <w:t>instrumental</w:t>
      </w:r>
      <w:r>
        <w:rPr>
          <w:color w:val="231F20"/>
          <w:spacing w:val="1"/>
          <w:w w:val="95"/>
        </w:rPr>
        <w:t xml:space="preserve"> </w:t>
      </w:r>
      <w:r>
        <w:rPr>
          <w:color w:val="231F20"/>
          <w:w w:val="95"/>
        </w:rPr>
        <w:t>in</w:t>
      </w:r>
      <w:r>
        <w:rPr>
          <w:color w:val="231F20"/>
          <w:spacing w:val="38"/>
        </w:rPr>
        <w:t xml:space="preserve"> </w:t>
      </w:r>
      <w:r>
        <w:rPr>
          <w:color w:val="231F20"/>
          <w:w w:val="95"/>
        </w:rPr>
        <w:t>creating</w:t>
      </w:r>
      <w:r>
        <w:rPr>
          <w:color w:val="231F20"/>
          <w:spacing w:val="38"/>
        </w:rPr>
        <w:t xml:space="preserve"> </w:t>
      </w:r>
      <w:r>
        <w:rPr>
          <w:color w:val="231F20"/>
          <w:w w:val="95"/>
        </w:rPr>
        <w:t>the</w:t>
      </w:r>
      <w:r>
        <w:rPr>
          <w:color w:val="231F20"/>
          <w:spacing w:val="38"/>
        </w:rPr>
        <w:t xml:space="preserve"> </w:t>
      </w:r>
      <w:r>
        <w:rPr>
          <w:color w:val="231F20"/>
          <w:w w:val="95"/>
        </w:rPr>
        <w:t>‘U’</w:t>
      </w:r>
      <w:r>
        <w:rPr>
          <w:color w:val="231F20"/>
          <w:spacing w:val="1"/>
          <w:w w:val="95"/>
        </w:rPr>
        <w:t xml:space="preserve"> </w:t>
      </w:r>
      <w:r>
        <w:rPr>
          <w:color w:val="231F20"/>
          <w:w w:val="95"/>
        </w:rPr>
        <w:t>shape</w:t>
      </w:r>
      <w:r>
        <w:rPr>
          <w:color w:val="231F20"/>
          <w:spacing w:val="8"/>
          <w:w w:val="95"/>
        </w:rPr>
        <w:t xml:space="preserve"> </w:t>
      </w:r>
      <w:r>
        <w:rPr>
          <w:color w:val="231F20"/>
          <w:w w:val="95"/>
        </w:rPr>
        <w:t>to</w:t>
      </w:r>
      <w:r>
        <w:rPr>
          <w:color w:val="231F20"/>
          <w:spacing w:val="8"/>
          <w:w w:val="95"/>
        </w:rPr>
        <w:t xml:space="preserve"> </w:t>
      </w:r>
      <w:r>
        <w:rPr>
          <w:color w:val="231F20"/>
          <w:w w:val="95"/>
        </w:rPr>
        <w:t>the</w:t>
      </w:r>
      <w:r>
        <w:rPr>
          <w:color w:val="231F20"/>
          <w:spacing w:val="8"/>
          <w:w w:val="95"/>
        </w:rPr>
        <w:t xml:space="preserve"> </w:t>
      </w:r>
      <w:r>
        <w:rPr>
          <w:color w:val="231F20"/>
          <w:w w:val="95"/>
        </w:rPr>
        <w:t>plan</w:t>
      </w:r>
      <w:r>
        <w:rPr>
          <w:color w:val="231F20"/>
          <w:spacing w:val="8"/>
          <w:w w:val="95"/>
        </w:rPr>
        <w:t xml:space="preserve"> </w:t>
      </w:r>
      <w:r>
        <w:rPr>
          <w:color w:val="231F20"/>
          <w:w w:val="95"/>
        </w:rPr>
        <w:t>and</w:t>
      </w:r>
      <w:r>
        <w:rPr>
          <w:color w:val="231F20"/>
          <w:spacing w:val="8"/>
          <w:w w:val="95"/>
        </w:rPr>
        <w:t xml:space="preserve"> </w:t>
      </w:r>
      <w:r>
        <w:rPr>
          <w:color w:val="231F20"/>
          <w:w w:val="95"/>
        </w:rPr>
        <w:t>selecting</w:t>
      </w:r>
      <w:r>
        <w:rPr>
          <w:color w:val="231F20"/>
          <w:spacing w:val="8"/>
          <w:w w:val="95"/>
        </w:rPr>
        <w:t xml:space="preserve"> </w:t>
      </w:r>
      <w:r>
        <w:rPr>
          <w:color w:val="231F20"/>
          <w:w w:val="95"/>
        </w:rPr>
        <w:t>W.H.</w:t>
      </w:r>
      <w:r>
        <w:rPr>
          <w:color w:val="231F20"/>
          <w:spacing w:val="1"/>
          <w:w w:val="95"/>
        </w:rPr>
        <w:t xml:space="preserve"> </w:t>
      </w:r>
      <w:r>
        <w:rPr>
          <w:color w:val="231F20"/>
          <w:w w:val="95"/>
        </w:rPr>
        <w:t>Morris as the Project Architect.</w:t>
      </w:r>
    </w:p>
    <w:p w14:paraId="3B98C86A" w14:textId="284219F0" w:rsidR="00F71DDB" w:rsidRPr="0070647C" w:rsidRDefault="00A630EF" w:rsidP="00904FAF">
      <w:pPr>
        <w:pStyle w:val="BodyText"/>
      </w:pPr>
      <w:r>
        <w:rPr>
          <w:w w:val="133"/>
        </w:rPr>
        <w:br w:type="column"/>
      </w:r>
    </w:p>
    <w:p w14:paraId="7655C51C" w14:textId="0AE9D9BE" w:rsidR="00904FAF" w:rsidRPr="00904FAF" w:rsidRDefault="00904FAF" w:rsidP="006D1716">
      <w:pPr>
        <w:pStyle w:val="Heading3"/>
        <w:numPr>
          <w:ilvl w:val="2"/>
          <w:numId w:val="23"/>
        </w:numPr>
        <w:tabs>
          <w:tab w:val="left" w:pos="794"/>
        </w:tabs>
        <w:ind w:left="793" w:right="191" w:hanging="488"/>
      </w:pPr>
      <w:r>
        <w:rPr>
          <w:w w:val="110"/>
        </w:rPr>
        <w:t>Sir</w:t>
      </w:r>
      <w:r>
        <w:rPr>
          <w:spacing w:val="-2"/>
          <w:w w:val="110"/>
        </w:rPr>
        <w:t xml:space="preserve"> </w:t>
      </w:r>
      <w:r>
        <w:rPr>
          <w:w w:val="110"/>
        </w:rPr>
        <w:t>John</w:t>
      </w:r>
      <w:r>
        <w:rPr>
          <w:spacing w:val="-2"/>
          <w:w w:val="110"/>
        </w:rPr>
        <w:t xml:space="preserve"> </w:t>
      </w:r>
      <w:r>
        <w:rPr>
          <w:w w:val="110"/>
        </w:rPr>
        <w:t>Sulman</w:t>
      </w:r>
    </w:p>
    <w:p w14:paraId="280EF3CC" w14:textId="77777777" w:rsidR="00904FAF" w:rsidRDefault="00904FAF" w:rsidP="00904FAF">
      <w:pPr>
        <w:pStyle w:val="BodyText"/>
        <w:spacing w:before="111" w:line="230" w:lineRule="auto"/>
        <w:ind w:left="284" w:right="191"/>
      </w:pPr>
      <w:r>
        <w:rPr>
          <w:color w:val="231F20"/>
          <w:w w:val="95"/>
        </w:rPr>
        <w:t>As Chief Architect for the Federal</w:t>
      </w:r>
      <w:r>
        <w:rPr>
          <w:color w:val="231F20"/>
          <w:spacing w:val="1"/>
          <w:w w:val="95"/>
        </w:rPr>
        <w:t xml:space="preserve"> </w:t>
      </w:r>
      <w:r>
        <w:rPr>
          <w:color w:val="231F20"/>
          <w:w w:val="95"/>
        </w:rPr>
        <w:t>Capital Commission (FCC), Sulman</w:t>
      </w:r>
      <w:r>
        <w:rPr>
          <w:color w:val="231F20"/>
          <w:spacing w:val="1"/>
          <w:w w:val="95"/>
        </w:rPr>
        <w:t xml:space="preserve"> </w:t>
      </w:r>
      <w:r>
        <w:rPr>
          <w:color w:val="231F20"/>
          <w:w w:val="95"/>
        </w:rPr>
        <w:t>was</w:t>
      </w:r>
      <w:r>
        <w:rPr>
          <w:color w:val="231F20"/>
          <w:spacing w:val="9"/>
          <w:w w:val="95"/>
        </w:rPr>
        <w:t xml:space="preserve"> </w:t>
      </w:r>
      <w:r>
        <w:rPr>
          <w:color w:val="231F20"/>
          <w:w w:val="95"/>
        </w:rPr>
        <w:t>a</w:t>
      </w:r>
      <w:r>
        <w:rPr>
          <w:color w:val="231F20"/>
          <w:spacing w:val="9"/>
          <w:w w:val="95"/>
        </w:rPr>
        <w:t xml:space="preserve"> </w:t>
      </w:r>
      <w:r>
        <w:rPr>
          <w:color w:val="231F20"/>
          <w:w w:val="95"/>
        </w:rPr>
        <w:t>major</w:t>
      </w:r>
      <w:r>
        <w:rPr>
          <w:color w:val="231F20"/>
          <w:spacing w:val="9"/>
          <w:w w:val="95"/>
        </w:rPr>
        <w:t xml:space="preserve"> </w:t>
      </w:r>
      <w:r>
        <w:rPr>
          <w:color w:val="231F20"/>
          <w:w w:val="95"/>
        </w:rPr>
        <w:t>contributor</w:t>
      </w:r>
      <w:r>
        <w:rPr>
          <w:color w:val="231F20"/>
          <w:spacing w:val="10"/>
          <w:w w:val="95"/>
        </w:rPr>
        <w:t xml:space="preserve"> </w:t>
      </w:r>
      <w:r>
        <w:rPr>
          <w:color w:val="231F20"/>
          <w:w w:val="95"/>
        </w:rPr>
        <w:t>to</w:t>
      </w:r>
      <w:r>
        <w:rPr>
          <w:color w:val="231F20"/>
          <w:spacing w:val="9"/>
          <w:w w:val="95"/>
        </w:rPr>
        <w:t xml:space="preserve"> </w:t>
      </w:r>
      <w:r>
        <w:rPr>
          <w:color w:val="231F20"/>
          <w:w w:val="95"/>
        </w:rPr>
        <w:t>Canberra’s</w:t>
      </w:r>
      <w:r>
        <w:rPr>
          <w:color w:val="231F20"/>
          <w:spacing w:val="-37"/>
          <w:w w:val="95"/>
        </w:rPr>
        <w:t xml:space="preserve"> </w:t>
      </w:r>
      <w:r>
        <w:rPr>
          <w:color w:val="231F20"/>
          <w:w w:val="95"/>
        </w:rPr>
        <w:t>Architecture</w:t>
      </w:r>
      <w:r>
        <w:rPr>
          <w:color w:val="231F20"/>
          <w:spacing w:val="15"/>
          <w:w w:val="95"/>
        </w:rPr>
        <w:t xml:space="preserve"> </w:t>
      </w:r>
      <w:r>
        <w:rPr>
          <w:color w:val="231F20"/>
          <w:w w:val="95"/>
        </w:rPr>
        <w:t>in</w:t>
      </w:r>
      <w:r>
        <w:rPr>
          <w:color w:val="231F20"/>
          <w:spacing w:val="15"/>
          <w:w w:val="95"/>
        </w:rPr>
        <w:t xml:space="preserve"> </w:t>
      </w:r>
      <w:r>
        <w:rPr>
          <w:color w:val="231F20"/>
          <w:w w:val="95"/>
        </w:rPr>
        <w:t>the</w:t>
      </w:r>
      <w:r>
        <w:rPr>
          <w:color w:val="231F20"/>
          <w:spacing w:val="15"/>
          <w:w w:val="95"/>
        </w:rPr>
        <w:t xml:space="preserve"> </w:t>
      </w:r>
      <w:r>
        <w:rPr>
          <w:color w:val="231F20"/>
          <w:w w:val="95"/>
        </w:rPr>
        <w:t>1920’s</w:t>
      </w:r>
      <w:r>
        <w:rPr>
          <w:color w:val="231F20"/>
          <w:spacing w:val="16"/>
          <w:w w:val="95"/>
        </w:rPr>
        <w:t xml:space="preserve"> </w:t>
      </w:r>
      <w:r>
        <w:rPr>
          <w:color w:val="231F20"/>
          <w:w w:val="95"/>
        </w:rPr>
        <w:t>including:</w:t>
      </w:r>
    </w:p>
    <w:p w14:paraId="60ABA90E" w14:textId="77777777" w:rsidR="00904FAF" w:rsidRDefault="00904FAF" w:rsidP="006D1716">
      <w:pPr>
        <w:pStyle w:val="ListParagraph"/>
        <w:numPr>
          <w:ilvl w:val="0"/>
          <w:numId w:val="34"/>
        </w:numPr>
        <w:tabs>
          <w:tab w:val="left" w:pos="589"/>
          <w:tab w:val="left" w:pos="590"/>
        </w:tabs>
        <w:spacing w:before="49"/>
        <w:ind w:left="589" w:right="191"/>
        <w:rPr>
          <w:sz w:val="17"/>
        </w:rPr>
      </w:pPr>
      <w:r>
        <w:rPr>
          <w:color w:val="231F20"/>
          <w:w w:val="95"/>
          <w:sz w:val="17"/>
        </w:rPr>
        <w:t>Provisional</w:t>
      </w:r>
      <w:r>
        <w:rPr>
          <w:color w:val="231F20"/>
          <w:spacing w:val="20"/>
          <w:w w:val="95"/>
          <w:sz w:val="17"/>
        </w:rPr>
        <w:t xml:space="preserve"> </w:t>
      </w:r>
      <w:r>
        <w:rPr>
          <w:color w:val="231F20"/>
          <w:w w:val="95"/>
          <w:sz w:val="17"/>
        </w:rPr>
        <w:t>Parliament</w:t>
      </w:r>
      <w:r>
        <w:rPr>
          <w:color w:val="231F20"/>
          <w:spacing w:val="20"/>
          <w:w w:val="95"/>
          <w:sz w:val="17"/>
        </w:rPr>
        <w:t xml:space="preserve"> </w:t>
      </w:r>
      <w:r>
        <w:rPr>
          <w:color w:val="231F20"/>
          <w:w w:val="95"/>
          <w:sz w:val="17"/>
        </w:rPr>
        <w:t>House</w:t>
      </w:r>
    </w:p>
    <w:p w14:paraId="34817705" w14:textId="77777777" w:rsidR="00904FAF" w:rsidRDefault="00904FAF" w:rsidP="006D1716">
      <w:pPr>
        <w:pStyle w:val="ListParagraph"/>
        <w:numPr>
          <w:ilvl w:val="0"/>
          <w:numId w:val="34"/>
        </w:numPr>
        <w:tabs>
          <w:tab w:val="left" w:pos="589"/>
          <w:tab w:val="left" w:pos="590"/>
        </w:tabs>
        <w:spacing w:before="19"/>
        <w:ind w:left="589" w:right="191"/>
        <w:rPr>
          <w:sz w:val="17"/>
        </w:rPr>
      </w:pPr>
      <w:r>
        <w:rPr>
          <w:color w:val="231F20"/>
          <w:w w:val="95"/>
          <w:sz w:val="17"/>
        </w:rPr>
        <w:t>East</w:t>
      </w:r>
      <w:r>
        <w:rPr>
          <w:color w:val="231F20"/>
          <w:spacing w:val="4"/>
          <w:w w:val="95"/>
          <w:sz w:val="17"/>
        </w:rPr>
        <w:t xml:space="preserve"> </w:t>
      </w:r>
      <w:r>
        <w:rPr>
          <w:color w:val="231F20"/>
          <w:w w:val="95"/>
          <w:sz w:val="17"/>
        </w:rPr>
        <w:t>&amp;</w:t>
      </w:r>
      <w:r>
        <w:rPr>
          <w:color w:val="231F20"/>
          <w:spacing w:val="5"/>
          <w:w w:val="95"/>
          <w:sz w:val="17"/>
        </w:rPr>
        <w:t xml:space="preserve"> </w:t>
      </w:r>
      <w:r>
        <w:rPr>
          <w:color w:val="231F20"/>
          <w:w w:val="95"/>
          <w:sz w:val="17"/>
        </w:rPr>
        <w:t>West</w:t>
      </w:r>
      <w:r>
        <w:rPr>
          <w:color w:val="231F20"/>
          <w:spacing w:val="5"/>
          <w:w w:val="95"/>
          <w:sz w:val="17"/>
        </w:rPr>
        <w:t xml:space="preserve"> </w:t>
      </w:r>
      <w:r>
        <w:rPr>
          <w:color w:val="231F20"/>
          <w:w w:val="95"/>
          <w:sz w:val="17"/>
        </w:rPr>
        <w:t>Block</w:t>
      </w:r>
    </w:p>
    <w:p w14:paraId="65BFDB19" w14:textId="77777777" w:rsidR="00904FAF" w:rsidRDefault="00904FAF" w:rsidP="006D1716">
      <w:pPr>
        <w:pStyle w:val="ListParagraph"/>
        <w:numPr>
          <w:ilvl w:val="0"/>
          <w:numId w:val="34"/>
        </w:numPr>
        <w:tabs>
          <w:tab w:val="left" w:pos="589"/>
          <w:tab w:val="left" w:pos="590"/>
        </w:tabs>
        <w:spacing w:before="19"/>
        <w:ind w:left="589" w:right="191"/>
        <w:rPr>
          <w:sz w:val="17"/>
        </w:rPr>
      </w:pPr>
      <w:r>
        <w:rPr>
          <w:color w:val="231F20"/>
          <w:w w:val="95"/>
          <w:sz w:val="17"/>
        </w:rPr>
        <w:t>Hotel</w:t>
      </w:r>
      <w:r>
        <w:rPr>
          <w:color w:val="231F20"/>
          <w:spacing w:val="6"/>
          <w:w w:val="95"/>
          <w:sz w:val="17"/>
        </w:rPr>
        <w:t xml:space="preserve"> </w:t>
      </w:r>
      <w:r>
        <w:rPr>
          <w:color w:val="231F20"/>
          <w:w w:val="95"/>
          <w:sz w:val="17"/>
        </w:rPr>
        <w:t>Canberra</w:t>
      </w:r>
    </w:p>
    <w:p w14:paraId="0C453796" w14:textId="77777777" w:rsidR="00904FAF" w:rsidRDefault="00904FAF" w:rsidP="006D1716">
      <w:pPr>
        <w:pStyle w:val="ListParagraph"/>
        <w:numPr>
          <w:ilvl w:val="0"/>
          <w:numId w:val="34"/>
        </w:numPr>
        <w:tabs>
          <w:tab w:val="left" w:pos="589"/>
          <w:tab w:val="left" w:pos="590"/>
        </w:tabs>
        <w:spacing w:before="19"/>
        <w:ind w:left="589" w:right="191"/>
        <w:rPr>
          <w:sz w:val="17"/>
        </w:rPr>
      </w:pPr>
      <w:r>
        <w:rPr>
          <w:color w:val="231F20"/>
          <w:w w:val="95"/>
          <w:sz w:val="17"/>
        </w:rPr>
        <w:t>Hotel</w:t>
      </w:r>
      <w:r>
        <w:rPr>
          <w:color w:val="231F20"/>
          <w:spacing w:val="3"/>
          <w:w w:val="95"/>
          <w:sz w:val="17"/>
        </w:rPr>
        <w:t xml:space="preserve"> </w:t>
      </w:r>
      <w:r>
        <w:rPr>
          <w:color w:val="231F20"/>
          <w:w w:val="95"/>
          <w:sz w:val="17"/>
        </w:rPr>
        <w:t>Kurrajong</w:t>
      </w:r>
    </w:p>
    <w:p w14:paraId="56721F60" w14:textId="77777777" w:rsidR="00904FAF" w:rsidRDefault="00904FAF" w:rsidP="006D1716">
      <w:pPr>
        <w:pStyle w:val="ListParagraph"/>
        <w:numPr>
          <w:ilvl w:val="0"/>
          <w:numId w:val="34"/>
        </w:numPr>
        <w:tabs>
          <w:tab w:val="left" w:pos="589"/>
          <w:tab w:val="left" w:pos="590"/>
        </w:tabs>
        <w:spacing w:before="19"/>
        <w:ind w:left="589" w:right="191"/>
        <w:rPr>
          <w:sz w:val="17"/>
        </w:rPr>
      </w:pPr>
      <w:r>
        <w:rPr>
          <w:color w:val="231F20"/>
          <w:w w:val="95"/>
          <w:sz w:val="17"/>
        </w:rPr>
        <w:t>Acton</w:t>
      </w:r>
      <w:r>
        <w:rPr>
          <w:color w:val="231F20"/>
          <w:spacing w:val="2"/>
          <w:w w:val="95"/>
          <w:sz w:val="17"/>
        </w:rPr>
        <w:t xml:space="preserve"> </w:t>
      </w:r>
      <w:r>
        <w:rPr>
          <w:color w:val="231F20"/>
          <w:w w:val="95"/>
          <w:sz w:val="17"/>
        </w:rPr>
        <w:t>Hotel</w:t>
      </w:r>
    </w:p>
    <w:p w14:paraId="732A9451" w14:textId="77777777" w:rsidR="00904FAF" w:rsidRDefault="00904FAF" w:rsidP="006D1716">
      <w:pPr>
        <w:pStyle w:val="ListParagraph"/>
        <w:numPr>
          <w:ilvl w:val="0"/>
          <w:numId w:val="34"/>
        </w:numPr>
        <w:tabs>
          <w:tab w:val="left" w:pos="589"/>
          <w:tab w:val="left" w:pos="590"/>
        </w:tabs>
        <w:spacing w:before="19"/>
        <w:ind w:left="589" w:right="191"/>
        <w:rPr>
          <w:sz w:val="17"/>
        </w:rPr>
      </w:pPr>
      <w:r>
        <w:rPr>
          <w:color w:val="231F20"/>
          <w:w w:val="95"/>
          <w:sz w:val="17"/>
        </w:rPr>
        <w:t>Gorman</w:t>
      </w:r>
      <w:r>
        <w:rPr>
          <w:color w:val="231F20"/>
          <w:spacing w:val="8"/>
          <w:w w:val="95"/>
          <w:sz w:val="17"/>
        </w:rPr>
        <w:t xml:space="preserve"> </w:t>
      </w:r>
      <w:r>
        <w:rPr>
          <w:color w:val="231F20"/>
          <w:w w:val="95"/>
          <w:sz w:val="17"/>
        </w:rPr>
        <w:t>House.</w:t>
      </w:r>
    </w:p>
    <w:p w14:paraId="4388DD96" w14:textId="77777777" w:rsidR="00904FAF" w:rsidRDefault="00904FAF" w:rsidP="00904FAF">
      <w:pPr>
        <w:pStyle w:val="BodyText"/>
        <w:spacing w:before="111" w:line="230" w:lineRule="auto"/>
        <w:ind w:left="284" w:right="191"/>
      </w:pPr>
      <w:r>
        <w:rPr>
          <w:color w:val="231F20"/>
          <w:w w:val="95"/>
        </w:rPr>
        <w:t>He</w:t>
      </w:r>
      <w:r>
        <w:rPr>
          <w:color w:val="231F20"/>
          <w:spacing w:val="5"/>
          <w:w w:val="95"/>
        </w:rPr>
        <w:t xml:space="preserve"> </w:t>
      </w:r>
      <w:r>
        <w:rPr>
          <w:color w:val="231F20"/>
          <w:w w:val="95"/>
        </w:rPr>
        <w:t>worked</w:t>
      </w:r>
      <w:r>
        <w:rPr>
          <w:color w:val="231F20"/>
          <w:spacing w:val="5"/>
          <w:w w:val="95"/>
        </w:rPr>
        <w:t xml:space="preserve"> </w:t>
      </w:r>
      <w:r>
        <w:rPr>
          <w:color w:val="231F20"/>
          <w:w w:val="95"/>
        </w:rPr>
        <w:t>with</w:t>
      </w:r>
      <w:r>
        <w:rPr>
          <w:color w:val="231F20"/>
          <w:spacing w:val="5"/>
          <w:w w:val="95"/>
        </w:rPr>
        <w:t xml:space="preserve"> </w:t>
      </w:r>
      <w:r>
        <w:rPr>
          <w:color w:val="231F20"/>
          <w:w w:val="95"/>
        </w:rPr>
        <w:t>MacKenzie</w:t>
      </w:r>
      <w:r>
        <w:rPr>
          <w:color w:val="231F20"/>
          <w:spacing w:val="6"/>
          <w:w w:val="95"/>
        </w:rPr>
        <w:t xml:space="preserve"> </w:t>
      </w:r>
      <w:r>
        <w:rPr>
          <w:color w:val="231F20"/>
          <w:w w:val="95"/>
        </w:rPr>
        <w:t>during</w:t>
      </w:r>
      <w:r>
        <w:rPr>
          <w:color w:val="231F20"/>
          <w:spacing w:val="-38"/>
          <w:w w:val="95"/>
        </w:rPr>
        <w:t xml:space="preserve"> </w:t>
      </w:r>
      <w:r>
        <w:rPr>
          <w:color w:val="231F20"/>
          <w:w w:val="95"/>
        </w:rPr>
        <w:t>the</w:t>
      </w:r>
      <w:r>
        <w:rPr>
          <w:color w:val="231F20"/>
          <w:spacing w:val="11"/>
          <w:w w:val="95"/>
        </w:rPr>
        <w:t xml:space="preserve"> </w:t>
      </w:r>
      <w:r>
        <w:rPr>
          <w:color w:val="231F20"/>
          <w:w w:val="95"/>
        </w:rPr>
        <w:t>formative</w:t>
      </w:r>
      <w:r>
        <w:rPr>
          <w:color w:val="231F20"/>
          <w:spacing w:val="12"/>
          <w:w w:val="95"/>
        </w:rPr>
        <w:t xml:space="preserve"> </w:t>
      </w:r>
      <w:r>
        <w:rPr>
          <w:color w:val="231F20"/>
          <w:w w:val="95"/>
        </w:rPr>
        <w:t>stages</w:t>
      </w:r>
      <w:r>
        <w:rPr>
          <w:color w:val="231F20"/>
          <w:spacing w:val="12"/>
          <w:w w:val="95"/>
        </w:rPr>
        <w:t xml:space="preserve"> </w:t>
      </w:r>
      <w:r>
        <w:rPr>
          <w:color w:val="231F20"/>
          <w:w w:val="95"/>
        </w:rPr>
        <w:t>of</w:t>
      </w:r>
      <w:r>
        <w:rPr>
          <w:color w:val="231F20"/>
          <w:spacing w:val="12"/>
          <w:w w:val="95"/>
        </w:rPr>
        <w:t xml:space="preserve"> </w:t>
      </w:r>
      <w:r>
        <w:rPr>
          <w:color w:val="231F20"/>
          <w:w w:val="95"/>
        </w:rPr>
        <w:t>the</w:t>
      </w:r>
      <w:r>
        <w:rPr>
          <w:color w:val="231F20"/>
          <w:spacing w:val="12"/>
          <w:w w:val="95"/>
        </w:rPr>
        <w:t xml:space="preserve"> </w:t>
      </w:r>
      <w:r>
        <w:rPr>
          <w:color w:val="231F20"/>
          <w:w w:val="95"/>
        </w:rPr>
        <w:t>design.</w:t>
      </w:r>
    </w:p>
    <w:p w14:paraId="4853016D" w14:textId="77777777" w:rsidR="00904FAF" w:rsidRPr="00904FAF" w:rsidRDefault="00904FAF" w:rsidP="00904FAF">
      <w:pPr>
        <w:pStyle w:val="BodyText"/>
      </w:pPr>
    </w:p>
    <w:p w14:paraId="6F4D5057" w14:textId="276F5D29" w:rsidR="00F71DDB" w:rsidRDefault="00A630EF" w:rsidP="006D1716">
      <w:pPr>
        <w:pStyle w:val="Heading3"/>
        <w:numPr>
          <w:ilvl w:val="2"/>
          <w:numId w:val="23"/>
        </w:numPr>
        <w:tabs>
          <w:tab w:val="left" w:pos="794"/>
        </w:tabs>
        <w:spacing w:before="1"/>
        <w:ind w:left="793" w:right="191" w:hanging="488"/>
      </w:pPr>
      <w:r>
        <w:rPr>
          <w:w w:val="105"/>
        </w:rPr>
        <w:t>Sir</w:t>
      </w:r>
      <w:r>
        <w:rPr>
          <w:spacing w:val="5"/>
          <w:w w:val="105"/>
        </w:rPr>
        <w:t xml:space="preserve"> </w:t>
      </w:r>
      <w:r>
        <w:rPr>
          <w:w w:val="105"/>
        </w:rPr>
        <w:t>Neville</w:t>
      </w:r>
      <w:r>
        <w:rPr>
          <w:spacing w:val="5"/>
          <w:w w:val="105"/>
        </w:rPr>
        <w:t xml:space="preserve"> </w:t>
      </w:r>
      <w:r>
        <w:rPr>
          <w:w w:val="105"/>
        </w:rPr>
        <w:t>Howse</w:t>
      </w:r>
    </w:p>
    <w:p w14:paraId="3608D4E1" w14:textId="50BC899D" w:rsidR="00F71DDB" w:rsidRDefault="00A630EF" w:rsidP="00153D51">
      <w:pPr>
        <w:pStyle w:val="BodyText"/>
        <w:spacing w:before="111" w:line="230" w:lineRule="auto"/>
        <w:ind w:left="284" w:right="191"/>
      </w:pPr>
      <w:r>
        <w:rPr>
          <w:color w:val="231F20"/>
          <w:w w:val="95"/>
        </w:rPr>
        <w:t>He</w:t>
      </w:r>
      <w:r>
        <w:rPr>
          <w:color w:val="231F20"/>
          <w:spacing w:val="11"/>
          <w:w w:val="95"/>
        </w:rPr>
        <w:t xml:space="preserve"> </w:t>
      </w:r>
      <w:r>
        <w:rPr>
          <w:color w:val="231F20"/>
          <w:w w:val="95"/>
        </w:rPr>
        <w:t>was</w:t>
      </w:r>
      <w:r>
        <w:rPr>
          <w:color w:val="231F20"/>
          <w:spacing w:val="12"/>
          <w:w w:val="95"/>
        </w:rPr>
        <w:t xml:space="preserve"> </w:t>
      </w:r>
      <w:r>
        <w:rPr>
          <w:color w:val="231F20"/>
          <w:w w:val="95"/>
        </w:rPr>
        <w:t>Minister</w:t>
      </w:r>
      <w:r>
        <w:rPr>
          <w:color w:val="231F20"/>
          <w:spacing w:val="12"/>
          <w:w w:val="95"/>
        </w:rPr>
        <w:t xml:space="preserve"> </w:t>
      </w:r>
      <w:r>
        <w:rPr>
          <w:color w:val="231F20"/>
          <w:w w:val="95"/>
        </w:rPr>
        <w:t>for</w:t>
      </w:r>
      <w:r>
        <w:rPr>
          <w:color w:val="231F20"/>
          <w:spacing w:val="12"/>
          <w:w w:val="95"/>
        </w:rPr>
        <w:t xml:space="preserve"> </w:t>
      </w:r>
      <w:r>
        <w:rPr>
          <w:color w:val="231F20"/>
          <w:w w:val="95"/>
        </w:rPr>
        <w:t>health</w:t>
      </w:r>
      <w:r>
        <w:rPr>
          <w:color w:val="231F20"/>
          <w:spacing w:val="12"/>
          <w:w w:val="95"/>
        </w:rPr>
        <w:t xml:space="preserve"> </w:t>
      </w:r>
      <w:r>
        <w:rPr>
          <w:color w:val="231F20"/>
          <w:w w:val="95"/>
        </w:rPr>
        <w:t>&amp;</w:t>
      </w:r>
      <w:r>
        <w:rPr>
          <w:color w:val="231F20"/>
          <w:spacing w:val="12"/>
          <w:w w:val="95"/>
        </w:rPr>
        <w:t xml:space="preserve"> </w:t>
      </w:r>
      <w:r>
        <w:rPr>
          <w:color w:val="231F20"/>
          <w:w w:val="95"/>
        </w:rPr>
        <w:t>Defence</w:t>
      </w:r>
      <w:r>
        <w:rPr>
          <w:color w:val="231F20"/>
          <w:spacing w:val="-38"/>
          <w:w w:val="95"/>
        </w:rPr>
        <w:t xml:space="preserve"> </w:t>
      </w:r>
      <w:r>
        <w:rPr>
          <w:color w:val="231F20"/>
          <w:w w:val="95"/>
        </w:rPr>
        <w:t>and</w:t>
      </w:r>
      <w:r>
        <w:rPr>
          <w:color w:val="231F20"/>
          <w:spacing w:val="3"/>
          <w:w w:val="95"/>
        </w:rPr>
        <w:t xml:space="preserve"> </w:t>
      </w:r>
      <w:r>
        <w:rPr>
          <w:color w:val="231F20"/>
          <w:w w:val="95"/>
        </w:rPr>
        <w:t>was</w:t>
      </w:r>
      <w:r>
        <w:rPr>
          <w:color w:val="231F20"/>
          <w:spacing w:val="3"/>
          <w:w w:val="95"/>
        </w:rPr>
        <w:t xml:space="preserve"> </w:t>
      </w:r>
      <w:r>
        <w:rPr>
          <w:color w:val="231F20"/>
          <w:w w:val="95"/>
        </w:rPr>
        <w:t>instrumental</w:t>
      </w:r>
      <w:r>
        <w:rPr>
          <w:color w:val="231F20"/>
          <w:spacing w:val="3"/>
          <w:w w:val="95"/>
        </w:rPr>
        <w:t xml:space="preserve"> </w:t>
      </w:r>
      <w:r>
        <w:rPr>
          <w:color w:val="231F20"/>
          <w:w w:val="95"/>
        </w:rPr>
        <w:t>in</w:t>
      </w:r>
      <w:r>
        <w:rPr>
          <w:color w:val="231F20"/>
          <w:spacing w:val="3"/>
          <w:w w:val="95"/>
        </w:rPr>
        <w:t xml:space="preserve"> </w:t>
      </w:r>
      <w:r>
        <w:rPr>
          <w:color w:val="231F20"/>
          <w:w w:val="95"/>
        </w:rPr>
        <w:t>pushing</w:t>
      </w:r>
      <w:r w:rsidR="00153D51">
        <w:t xml:space="preserve"> </w:t>
      </w:r>
      <w:r>
        <w:rPr>
          <w:color w:val="231F20"/>
          <w:w w:val="95"/>
        </w:rPr>
        <w:t>the</w:t>
      </w:r>
      <w:r>
        <w:rPr>
          <w:color w:val="231F20"/>
          <w:spacing w:val="23"/>
          <w:w w:val="95"/>
        </w:rPr>
        <w:t xml:space="preserve"> </w:t>
      </w:r>
      <w:r>
        <w:rPr>
          <w:color w:val="231F20"/>
          <w:w w:val="95"/>
        </w:rPr>
        <w:t>initial</w:t>
      </w:r>
      <w:r>
        <w:rPr>
          <w:color w:val="231F20"/>
          <w:spacing w:val="24"/>
          <w:w w:val="95"/>
        </w:rPr>
        <w:t xml:space="preserve"> </w:t>
      </w:r>
      <w:r>
        <w:rPr>
          <w:color w:val="231F20"/>
          <w:w w:val="95"/>
        </w:rPr>
        <w:t>proposal</w:t>
      </w:r>
      <w:r>
        <w:rPr>
          <w:color w:val="231F20"/>
          <w:spacing w:val="24"/>
          <w:w w:val="95"/>
        </w:rPr>
        <w:t xml:space="preserve"> </w:t>
      </w:r>
      <w:r>
        <w:rPr>
          <w:color w:val="231F20"/>
          <w:w w:val="95"/>
        </w:rPr>
        <w:t>through</w:t>
      </w:r>
      <w:r>
        <w:rPr>
          <w:color w:val="231F20"/>
          <w:spacing w:val="24"/>
          <w:w w:val="95"/>
        </w:rPr>
        <w:t xml:space="preserve"> </w:t>
      </w:r>
      <w:r>
        <w:rPr>
          <w:color w:val="231F20"/>
          <w:w w:val="95"/>
        </w:rPr>
        <w:t>Cabinet</w:t>
      </w:r>
      <w:r>
        <w:rPr>
          <w:color w:val="231F20"/>
          <w:spacing w:val="-38"/>
          <w:w w:val="95"/>
        </w:rPr>
        <w:t xml:space="preserve"> </w:t>
      </w:r>
      <w:r>
        <w:rPr>
          <w:color w:val="231F20"/>
          <w:w w:val="95"/>
        </w:rPr>
        <w:t>in 1928</w:t>
      </w:r>
      <w:r>
        <w:rPr>
          <w:color w:val="231F20"/>
          <w:spacing w:val="1"/>
          <w:w w:val="95"/>
        </w:rPr>
        <w:t xml:space="preserve"> </w:t>
      </w:r>
      <w:r>
        <w:rPr>
          <w:color w:val="231F20"/>
          <w:w w:val="95"/>
        </w:rPr>
        <w:t>who</w:t>
      </w:r>
      <w:r>
        <w:rPr>
          <w:color w:val="231F20"/>
          <w:spacing w:val="1"/>
          <w:w w:val="95"/>
        </w:rPr>
        <w:t xml:space="preserve"> </w:t>
      </w:r>
      <w:r>
        <w:rPr>
          <w:color w:val="231F20"/>
          <w:w w:val="95"/>
        </w:rPr>
        <w:t>then transferred</w:t>
      </w:r>
      <w:r>
        <w:rPr>
          <w:color w:val="231F20"/>
          <w:spacing w:val="1"/>
          <w:w w:val="95"/>
        </w:rPr>
        <w:t xml:space="preserve"> </w:t>
      </w:r>
      <w:r>
        <w:rPr>
          <w:color w:val="231F20"/>
          <w:w w:val="95"/>
        </w:rPr>
        <w:t>the</w:t>
      </w:r>
      <w:r>
        <w:rPr>
          <w:color w:val="231F20"/>
          <w:spacing w:val="1"/>
          <w:w w:val="95"/>
        </w:rPr>
        <w:t xml:space="preserve"> </w:t>
      </w:r>
      <w:r>
        <w:rPr>
          <w:color w:val="231F20"/>
          <w:w w:val="95"/>
        </w:rPr>
        <w:t>responsibility</w:t>
      </w:r>
      <w:r>
        <w:rPr>
          <w:color w:val="231F20"/>
          <w:spacing w:val="2"/>
          <w:w w:val="95"/>
        </w:rPr>
        <w:t xml:space="preserve"> </w:t>
      </w:r>
      <w:r>
        <w:rPr>
          <w:color w:val="231F20"/>
          <w:w w:val="95"/>
        </w:rPr>
        <w:t>to</w:t>
      </w:r>
      <w:r>
        <w:rPr>
          <w:color w:val="231F20"/>
          <w:spacing w:val="3"/>
          <w:w w:val="95"/>
        </w:rPr>
        <w:t xml:space="preserve"> </w:t>
      </w:r>
      <w:r>
        <w:rPr>
          <w:color w:val="231F20"/>
          <w:w w:val="95"/>
        </w:rPr>
        <w:t>Howse’</w:t>
      </w:r>
      <w:r>
        <w:rPr>
          <w:color w:val="231F20"/>
          <w:spacing w:val="3"/>
          <w:w w:val="95"/>
        </w:rPr>
        <w:t xml:space="preserve"> </w:t>
      </w:r>
      <w:r>
        <w:rPr>
          <w:color w:val="231F20"/>
          <w:w w:val="95"/>
        </w:rPr>
        <w:t>portfolio.</w:t>
      </w:r>
      <w:r w:rsidR="00153D51">
        <w:t xml:space="preserve"> </w:t>
      </w:r>
      <w:r>
        <w:rPr>
          <w:color w:val="231F20"/>
          <w:w w:val="95"/>
        </w:rPr>
        <w:t>This</w:t>
      </w:r>
      <w:r>
        <w:rPr>
          <w:color w:val="231F20"/>
          <w:spacing w:val="1"/>
          <w:w w:val="95"/>
        </w:rPr>
        <w:t xml:space="preserve"> </w:t>
      </w:r>
      <w:r>
        <w:rPr>
          <w:color w:val="231F20"/>
          <w:w w:val="95"/>
        </w:rPr>
        <w:t>influence</w:t>
      </w:r>
      <w:r>
        <w:rPr>
          <w:color w:val="231F20"/>
          <w:spacing w:val="1"/>
          <w:w w:val="95"/>
        </w:rPr>
        <w:t xml:space="preserve"> </w:t>
      </w:r>
      <w:r>
        <w:rPr>
          <w:color w:val="231F20"/>
          <w:w w:val="95"/>
        </w:rPr>
        <w:t>was</w:t>
      </w:r>
      <w:r>
        <w:rPr>
          <w:color w:val="231F20"/>
          <w:spacing w:val="38"/>
        </w:rPr>
        <w:t xml:space="preserve"> </w:t>
      </w:r>
      <w:r>
        <w:rPr>
          <w:color w:val="231F20"/>
          <w:w w:val="95"/>
        </w:rPr>
        <w:t>recognised</w:t>
      </w:r>
      <w:r>
        <w:rPr>
          <w:color w:val="231F20"/>
          <w:spacing w:val="1"/>
          <w:w w:val="95"/>
        </w:rPr>
        <w:t xml:space="preserve"> </w:t>
      </w:r>
      <w:r>
        <w:rPr>
          <w:color w:val="231F20"/>
          <w:w w:val="95"/>
        </w:rPr>
        <w:t>by</w:t>
      </w:r>
      <w:r>
        <w:rPr>
          <w:color w:val="231F20"/>
          <w:spacing w:val="4"/>
          <w:w w:val="95"/>
        </w:rPr>
        <w:t xml:space="preserve"> </w:t>
      </w:r>
      <w:r>
        <w:rPr>
          <w:color w:val="231F20"/>
          <w:w w:val="95"/>
        </w:rPr>
        <w:t>the</w:t>
      </w:r>
      <w:r>
        <w:rPr>
          <w:color w:val="231F20"/>
          <w:spacing w:val="4"/>
          <w:w w:val="95"/>
        </w:rPr>
        <w:t xml:space="preserve"> </w:t>
      </w:r>
      <w:r>
        <w:rPr>
          <w:color w:val="231F20"/>
          <w:w w:val="95"/>
        </w:rPr>
        <w:t>erection</w:t>
      </w:r>
      <w:r>
        <w:rPr>
          <w:color w:val="231F20"/>
          <w:spacing w:val="4"/>
          <w:w w:val="95"/>
        </w:rPr>
        <w:t xml:space="preserve"> </w:t>
      </w:r>
      <w:r>
        <w:rPr>
          <w:color w:val="231F20"/>
          <w:w w:val="95"/>
        </w:rPr>
        <w:t>of</w:t>
      </w:r>
      <w:r>
        <w:rPr>
          <w:color w:val="231F20"/>
          <w:spacing w:val="5"/>
          <w:w w:val="95"/>
        </w:rPr>
        <w:t xml:space="preserve"> </w:t>
      </w:r>
      <w:r>
        <w:rPr>
          <w:color w:val="231F20"/>
          <w:w w:val="95"/>
        </w:rPr>
        <w:t>his</w:t>
      </w:r>
      <w:r>
        <w:rPr>
          <w:color w:val="231F20"/>
          <w:spacing w:val="4"/>
          <w:w w:val="95"/>
        </w:rPr>
        <w:t xml:space="preserve"> </w:t>
      </w:r>
      <w:r>
        <w:rPr>
          <w:color w:val="231F20"/>
          <w:w w:val="95"/>
        </w:rPr>
        <w:t>portrait-</w:t>
      </w:r>
      <w:r>
        <w:rPr>
          <w:color w:val="231F20"/>
          <w:spacing w:val="1"/>
          <w:w w:val="95"/>
        </w:rPr>
        <w:t xml:space="preserve"> </w:t>
      </w:r>
      <w:r>
        <w:rPr>
          <w:color w:val="231F20"/>
          <w:w w:val="95"/>
        </w:rPr>
        <w:t>in-relief</w:t>
      </w:r>
      <w:r>
        <w:rPr>
          <w:color w:val="231F20"/>
          <w:spacing w:val="17"/>
          <w:w w:val="95"/>
        </w:rPr>
        <w:t xml:space="preserve"> </w:t>
      </w:r>
      <w:r>
        <w:rPr>
          <w:color w:val="231F20"/>
          <w:w w:val="95"/>
        </w:rPr>
        <w:t>which</w:t>
      </w:r>
      <w:r>
        <w:rPr>
          <w:color w:val="231F20"/>
          <w:spacing w:val="18"/>
          <w:w w:val="95"/>
        </w:rPr>
        <w:t xml:space="preserve"> </w:t>
      </w:r>
      <w:r>
        <w:rPr>
          <w:color w:val="231F20"/>
          <w:w w:val="95"/>
        </w:rPr>
        <w:t>remains</w:t>
      </w:r>
      <w:r>
        <w:rPr>
          <w:color w:val="231F20"/>
          <w:spacing w:val="18"/>
          <w:w w:val="95"/>
        </w:rPr>
        <w:t xml:space="preserve"> </w:t>
      </w:r>
      <w:r>
        <w:rPr>
          <w:color w:val="231F20"/>
          <w:w w:val="95"/>
        </w:rPr>
        <w:t>on</w:t>
      </w:r>
      <w:r>
        <w:rPr>
          <w:color w:val="231F20"/>
          <w:spacing w:val="17"/>
          <w:w w:val="95"/>
        </w:rPr>
        <w:t xml:space="preserve"> </w:t>
      </w:r>
      <w:r>
        <w:rPr>
          <w:color w:val="231F20"/>
          <w:w w:val="95"/>
        </w:rPr>
        <w:t>view</w:t>
      </w:r>
      <w:r w:rsidR="00153D51">
        <w:t xml:space="preserve"> </w:t>
      </w:r>
      <w:r>
        <w:rPr>
          <w:color w:val="231F20"/>
          <w:w w:val="95"/>
        </w:rPr>
        <w:t>over</w:t>
      </w:r>
      <w:r>
        <w:rPr>
          <w:color w:val="231F20"/>
          <w:spacing w:val="9"/>
          <w:w w:val="95"/>
        </w:rPr>
        <w:t xml:space="preserve"> </w:t>
      </w:r>
      <w:r>
        <w:rPr>
          <w:color w:val="231F20"/>
          <w:w w:val="95"/>
        </w:rPr>
        <w:t>the</w:t>
      </w:r>
      <w:r>
        <w:rPr>
          <w:color w:val="231F20"/>
          <w:spacing w:val="9"/>
          <w:w w:val="95"/>
        </w:rPr>
        <w:t xml:space="preserve"> </w:t>
      </w:r>
      <w:r>
        <w:rPr>
          <w:color w:val="231F20"/>
          <w:w w:val="95"/>
        </w:rPr>
        <w:t>courtyard</w:t>
      </w:r>
      <w:r>
        <w:rPr>
          <w:color w:val="231F20"/>
          <w:spacing w:val="10"/>
          <w:w w:val="95"/>
        </w:rPr>
        <w:t xml:space="preserve"> </w:t>
      </w:r>
      <w:r>
        <w:rPr>
          <w:color w:val="231F20"/>
          <w:w w:val="95"/>
        </w:rPr>
        <w:t>doorway</w:t>
      </w:r>
      <w:r>
        <w:rPr>
          <w:color w:val="231F20"/>
          <w:spacing w:val="9"/>
          <w:w w:val="95"/>
        </w:rPr>
        <w:t xml:space="preserve"> </w:t>
      </w:r>
      <w:r>
        <w:rPr>
          <w:color w:val="231F20"/>
          <w:w w:val="95"/>
        </w:rPr>
        <w:t>to</w:t>
      </w:r>
      <w:r>
        <w:rPr>
          <w:color w:val="231F20"/>
          <w:spacing w:val="9"/>
          <w:w w:val="95"/>
        </w:rPr>
        <w:t xml:space="preserve"> </w:t>
      </w:r>
      <w:r>
        <w:rPr>
          <w:color w:val="231F20"/>
          <w:w w:val="95"/>
        </w:rPr>
        <w:t>the</w:t>
      </w:r>
      <w:r>
        <w:rPr>
          <w:color w:val="231F20"/>
          <w:spacing w:val="-37"/>
          <w:w w:val="95"/>
        </w:rPr>
        <w:t xml:space="preserve"> </w:t>
      </w:r>
      <w:r>
        <w:rPr>
          <w:color w:val="231F20"/>
        </w:rPr>
        <w:t>south</w:t>
      </w:r>
      <w:r>
        <w:rPr>
          <w:color w:val="231F20"/>
          <w:spacing w:val="-11"/>
        </w:rPr>
        <w:t xml:space="preserve"> </w:t>
      </w:r>
      <w:r>
        <w:rPr>
          <w:color w:val="231F20"/>
        </w:rPr>
        <w:t>gallery.</w:t>
      </w:r>
    </w:p>
    <w:p w14:paraId="0BDB7F54" w14:textId="77777777" w:rsidR="00F71DDB" w:rsidRPr="0070647C" w:rsidRDefault="00F71DDB" w:rsidP="00904FAF">
      <w:pPr>
        <w:pStyle w:val="BodyText"/>
        <w:ind w:right="191"/>
      </w:pPr>
    </w:p>
    <w:p w14:paraId="7EB066D8" w14:textId="77777777" w:rsidR="00F71DDB" w:rsidRDefault="00A630EF" w:rsidP="006D1716">
      <w:pPr>
        <w:pStyle w:val="Heading3"/>
        <w:numPr>
          <w:ilvl w:val="2"/>
          <w:numId w:val="23"/>
        </w:numPr>
        <w:tabs>
          <w:tab w:val="left" w:pos="788"/>
        </w:tabs>
        <w:ind w:left="787" w:right="191" w:hanging="482"/>
      </w:pPr>
      <w:r>
        <w:rPr>
          <w:w w:val="105"/>
        </w:rPr>
        <w:t>Walter</w:t>
      </w:r>
      <w:r>
        <w:rPr>
          <w:spacing w:val="-8"/>
          <w:w w:val="105"/>
        </w:rPr>
        <w:t xml:space="preserve"> </w:t>
      </w:r>
      <w:r>
        <w:rPr>
          <w:w w:val="105"/>
        </w:rPr>
        <w:t>Hayward</w:t>
      </w:r>
      <w:r>
        <w:rPr>
          <w:spacing w:val="-7"/>
          <w:w w:val="105"/>
        </w:rPr>
        <w:t xml:space="preserve"> </w:t>
      </w:r>
      <w:r>
        <w:rPr>
          <w:w w:val="105"/>
        </w:rPr>
        <w:t>Morris</w:t>
      </w:r>
    </w:p>
    <w:p w14:paraId="5066688D" w14:textId="77777777" w:rsidR="00F71DDB" w:rsidRDefault="00A630EF" w:rsidP="00904FAF">
      <w:pPr>
        <w:pStyle w:val="BodyText"/>
        <w:spacing w:before="111" w:line="230" w:lineRule="auto"/>
        <w:ind w:left="284" w:right="191"/>
      </w:pPr>
      <w:r>
        <w:rPr>
          <w:color w:val="231F20"/>
          <w:w w:val="95"/>
        </w:rPr>
        <w:t>Morris</w:t>
      </w:r>
      <w:r>
        <w:rPr>
          <w:color w:val="231F20"/>
          <w:spacing w:val="5"/>
          <w:w w:val="95"/>
        </w:rPr>
        <w:t xml:space="preserve"> </w:t>
      </w:r>
      <w:r>
        <w:rPr>
          <w:color w:val="231F20"/>
          <w:w w:val="95"/>
        </w:rPr>
        <w:t>was</w:t>
      </w:r>
      <w:r>
        <w:rPr>
          <w:color w:val="231F20"/>
          <w:spacing w:val="5"/>
          <w:w w:val="95"/>
        </w:rPr>
        <w:t xml:space="preserve"> </w:t>
      </w:r>
      <w:r>
        <w:rPr>
          <w:color w:val="231F20"/>
          <w:w w:val="95"/>
        </w:rPr>
        <w:t>considered</w:t>
      </w:r>
      <w:r>
        <w:rPr>
          <w:color w:val="231F20"/>
          <w:spacing w:val="5"/>
          <w:w w:val="95"/>
        </w:rPr>
        <w:t xml:space="preserve"> </w:t>
      </w:r>
      <w:r>
        <w:rPr>
          <w:color w:val="231F20"/>
          <w:w w:val="95"/>
        </w:rPr>
        <w:t>to</w:t>
      </w:r>
      <w:r>
        <w:rPr>
          <w:color w:val="231F20"/>
          <w:spacing w:val="5"/>
          <w:w w:val="95"/>
        </w:rPr>
        <w:t xml:space="preserve"> </w:t>
      </w:r>
      <w:r>
        <w:rPr>
          <w:color w:val="231F20"/>
          <w:w w:val="95"/>
        </w:rPr>
        <w:t>be</w:t>
      </w:r>
      <w:r>
        <w:rPr>
          <w:color w:val="231F20"/>
          <w:spacing w:val="5"/>
          <w:w w:val="95"/>
        </w:rPr>
        <w:t xml:space="preserve"> </w:t>
      </w:r>
      <w:r>
        <w:rPr>
          <w:color w:val="231F20"/>
          <w:w w:val="95"/>
        </w:rPr>
        <w:t>one</w:t>
      </w:r>
      <w:r>
        <w:rPr>
          <w:color w:val="231F20"/>
          <w:spacing w:val="5"/>
          <w:w w:val="95"/>
        </w:rPr>
        <w:t xml:space="preserve"> </w:t>
      </w:r>
      <w:r>
        <w:rPr>
          <w:color w:val="231F20"/>
          <w:w w:val="95"/>
        </w:rPr>
        <w:t>of</w:t>
      </w:r>
      <w:r>
        <w:rPr>
          <w:color w:val="231F20"/>
          <w:spacing w:val="-37"/>
          <w:w w:val="95"/>
        </w:rPr>
        <w:t xml:space="preserve"> </w:t>
      </w:r>
      <w:r>
        <w:rPr>
          <w:color w:val="231F20"/>
          <w:w w:val="95"/>
        </w:rPr>
        <w:t>the</w:t>
      </w:r>
      <w:r>
        <w:rPr>
          <w:color w:val="231F20"/>
          <w:spacing w:val="-6"/>
          <w:w w:val="95"/>
        </w:rPr>
        <w:t xml:space="preserve"> </w:t>
      </w:r>
      <w:r>
        <w:rPr>
          <w:color w:val="231F20"/>
          <w:w w:val="95"/>
        </w:rPr>
        <w:t>FCC’s</w:t>
      </w:r>
      <w:r>
        <w:rPr>
          <w:color w:val="231F20"/>
          <w:spacing w:val="-6"/>
          <w:w w:val="95"/>
        </w:rPr>
        <w:t xml:space="preserve"> </w:t>
      </w:r>
      <w:r>
        <w:rPr>
          <w:color w:val="231F20"/>
          <w:w w:val="95"/>
        </w:rPr>
        <w:t>top</w:t>
      </w:r>
      <w:r>
        <w:rPr>
          <w:color w:val="231F20"/>
          <w:spacing w:val="-5"/>
          <w:w w:val="95"/>
        </w:rPr>
        <w:t xml:space="preserve"> </w:t>
      </w:r>
      <w:r>
        <w:rPr>
          <w:color w:val="231F20"/>
          <w:w w:val="95"/>
        </w:rPr>
        <w:t>architects.</w:t>
      </w:r>
    </w:p>
    <w:p w14:paraId="03C5BB46" w14:textId="77777777" w:rsidR="00F71DDB" w:rsidRDefault="00A630EF" w:rsidP="00904FAF">
      <w:pPr>
        <w:pStyle w:val="BodyText"/>
        <w:spacing w:before="170" w:line="230" w:lineRule="auto"/>
        <w:ind w:left="284" w:right="191"/>
      </w:pPr>
      <w:r>
        <w:rPr>
          <w:color w:val="231F20"/>
          <w:w w:val="95"/>
        </w:rPr>
        <w:t>The FCC were not satisfied with the</w:t>
      </w:r>
      <w:r>
        <w:rPr>
          <w:color w:val="231F20"/>
          <w:spacing w:val="1"/>
          <w:w w:val="95"/>
        </w:rPr>
        <w:t xml:space="preserve"> </w:t>
      </w:r>
      <w:r>
        <w:rPr>
          <w:color w:val="231F20"/>
          <w:w w:val="95"/>
        </w:rPr>
        <w:t>early</w:t>
      </w:r>
      <w:r>
        <w:rPr>
          <w:color w:val="231F20"/>
          <w:spacing w:val="5"/>
          <w:w w:val="95"/>
        </w:rPr>
        <w:t xml:space="preserve"> </w:t>
      </w:r>
      <w:r>
        <w:rPr>
          <w:color w:val="231F20"/>
          <w:w w:val="95"/>
        </w:rPr>
        <w:t>design</w:t>
      </w:r>
      <w:r>
        <w:rPr>
          <w:color w:val="231F20"/>
          <w:spacing w:val="5"/>
          <w:w w:val="95"/>
        </w:rPr>
        <w:t xml:space="preserve"> </w:t>
      </w:r>
      <w:r>
        <w:rPr>
          <w:color w:val="231F20"/>
          <w:w w:val="95"/>
        </w:rPr>
        <w:t>by</w:t>
      </w:r>
      <w:r>
        <w:rPr>
          <w:color w:val="231F20"/>
          <w:spacing w:val="5"/>
          <w:w w:val="95"/>
        </w:rPr>
        <w:t xml:space="preserve"> </w:t>
      </w:r>
      <w:r>
        <w:rPr>
          <w:color w:val="231F20"/>
          <w:w w:val="95"/>
        </w:rPr>
        <w:t>Robertson</w:t>
      </w:r>
      <w:r>
        <w:rPr>
          <w:color w:val="231F20"/>
          <w:spacing w:val="5"/>
          <w:w w:val="95"/>
        </w:rPr>
        <w:t xml:space="preserve"> </w:t>
      </w:r>
      <w:r>
        <w:rPr>
          <w:color w:val="231F20"/>
          <w:w w:val="95"/>
        </w:rPr>
        <w:t>and</w:t>
      </w:r>
      <w:r>
        <w:rPr>
          <w:color w:val="231F20"/>
          <w:spacing w:val="5"/>
          <w:w w:val="95"/>
        </w:rPr>
        <w:t xml:space="preserve"> </w:t>
      </w:r>
      <w:r>
        <w:rPr>
          <w:color w:val="231F20"/>
          <w:w w:val="95"/>
        </w:rPr>
        <w:t>when</w:t>
      </w:r>
      <w:r>
        <w:rPr>
          <w:color w:val="231F20"/>
          <w:spacing w:val="1"/>
          <w:w w:val="95"/>
        </w:rPr>
        <w:t xml:space="preserve"> </w:t>
      </w:r>
      <w:r>
        <w:rPr>
          <w:color w:val="231F20"/>
          <w:w w:val="95"/>
        </w:rPr>
        <w:t>Morris</w:t>
      </w:r>
      <w:r>
        <w:rPr>
          <w:color w:val="231F20"/>
          <w:spacing w:val="11"/>
          <w:w w:val="95"/>
        </w:rPr>
        <w:t xml:space="preserve"> </w:t>
      </w:r>
      <w:r>
        <w:rPr>
          <w:color w:val="231F20"/>
          <w:w w:val="95"/>
        </w:rPr>
        <w:t>returned</w:t>
      </w:r>
      <w:r>
        <w:rPr>
          <w:color w:val="231F20"/>
          <w:spacing w:val="12"/>
          <w:w w:val="95"/>
        </w:rPr>
        <w:t xml:space="preserve"> </w:t>
      </w:r>
      <w:r>
        <w:rPr>
          <w:color w:val="231F20"/>
          <w:w w:val="95"/>
        </w:rPr>
        <w:t>from</w:t>
      </w:r>
      <w:r>
        <w:rPr>
          <w:color w:val="231F20"/>
          <w:spacing w:val="12"/>
          <w:w w:val="95"/>
        </w:rPr>
        <w:t xml:space="preserve"> </w:t>
      </w:r>
      <w:r>
        <w:rPr>
          <w:color w:val="231F20"/>
          <w:w w:val="95"/>
        </w:rPr>
        <w:t>overseas</w:t>
      </w:r>
      <w:r>
        <w:rPr>
          <w:color w:val="231F20"/>
          <w:spacing w:val="11"/>
          <w:w w:val="95"/>
        </w:rPr>
        <w:t xml:space="preserve"> </w:t>
      </w:r>
      <w:r>
        <w:rPr>
          <w:color w:val="231F20"/>
          <w:w w:val="95"/>
        </w:rPr>
        <w:t>in</w:t>
      </w:r>
      <w:r>
        <w:rPr>
          <w:color w:val="231F20"/>
          <w:spacing w:val="1"/>
          <w:w w:val="95"/>
        </w:rPr>
        <w:t xml:space="preserve"> </w:t>
      </w:r>
      <w:r>
        <w:rPr>
          <w:color w:val="231F20"/>
          <w:w w:val="95"/>
        </w:rPr>
        <w:t>1927</w:t>
      </w:r>
      <w:r>
        <w:rPr>
          <w:color w:val="231F20"/>
          <w:spacing w:val="3"/>
          <w:w w:val="95"/>
        </w:rPr>
        <w:t xml:space="preserve"> </w:t>
      </w:r>
      <w:r>
        <w:rPr>
          <w:color w:val="231F20"/>
          <w:w w:val="95"/>
        </w:rPr>
        <w:t>he</w:t>
      </w:r>
      <w:r>
        <w:rPr>
          <w:color w:val="231F20"/>
          <w:spacing w:val="3"/>
          <w:w w:val="95"/>
        </w:rPr>
        <w:t xml:space="preserve"> </w:t>
      </w:r>
      <w:r>
        <w:rPr>
          <w:color w:val="231F20"/>
          <w:w w:val="95"/>
        </w:rPr>
        <w:t>was</w:t>
      </w:r>
      <w:r>
        <w:rPr>
          <w:color w:val="231F20"/>
          <w:spacing w:val="4"/>
          <w:w w:val="95"/>
        </w:rPr>
        <w:t xml:space="preserve"> </w:t>
      </w:r>
      <w:r>
        <w:rPr>
          <w:color w:val="231F20"/>
          <w:w w:val="95"/>
        </w:rPr>
        <w:t>immediately</w:t>
      </w:r>
      <w:r>
        <w:rPr>
          <w:color w:val="231F20"/>
          <w:spacing w:val="3"/>
          <w:w w:val="95"/>
        </w:rPr>
        <w:t xml:space="preserve"> </w:t>
      </w:r>
      <w:r>
        <w:rPr>
          <w:color w:val="231F20"/>
          <w:w w:val="95"/>
        </w:rPr>
        <w:t>appointed</w:t>
      </w:r>
      <w:r>
        <w:rPr>
          <w:color w:val="231F20"/>
          <w:spacing w:val="1"/>
          <w:w w:val="95"/>
        </w:rPr>
        <w:t xml:space="preserve"> </w:t>
      </w:r>
      <w:r>
        <w:rPr>
          <w:color w:val="231F20"/>
          <w:w w:val="95"/>
        </w:rPr>
        <w:t>by Butters</w:t>
      </w:r>
      <w:r>
        <w:rPr>
          <w:color w:val="231F20"/>
          <w:spacing w:val="1"/>
          <w:w w:val="95"/>
        </w:rPr>
        <w:t xml:space="preserve"> </w:t>
      </w:r>
      <w:r>
        <w:rPr>
          <w:color w:val="231F20"/>
          <w:w w:val="95"/>
        </w:rPr>
        <w:t>(Chief</w:t>
      </w:r>
      <w:r>
        <w:rPr>
          <w:color w:val="231F20"/>
          <w:spacing w:val="1"/>
          <w:w w:val="95"/>
        </w:rPr>
        <w:t xml:space="preserve"> </w:t>
      </w:r>
      <w:r>
        <w:rPr>
          <w:color w:val="231F20"/>
          <w:w w:val="95"/>
        </w:rPr>
        <w:t>Commissioner of</w:t>
      </w:r>
      <w:r>
        <w:rPr>
          <w:color w:val="231F20"/>
          <w:spacing w:val="1"/>
          <w:w w:val="95"/>
        </w:rPr>
        <w:t xml:space="preserve"> </w:t>
      </w:r>
      <w:r>
        <w:rPr>
          <w:color w:val="231F20"/>
          <w:w w:val="95"/>
        </w:rPr>
        <w:t>FCC)</w:t>
      </w:r>
      <w:r>
        <w:rPr>
          <w:color w:val="231F20"/>
          <w:spacing w:val="3"/>
          <w:w w:val="95"/>
        </w:rPr>
        <w:t xml:space="preserve"> </w:t>
      </w:r>
      <w:r>
        <w:rPr>
          <w:color w:val="231F20"/>
          <w:w w:val="95"/>
        </w:rPr>
        <w:t>to</w:t>
      </w:r>
      <w:r>
        <w:rPr>
          <w:color w:val="231F20"/>
          <w:spacing w:val="3"/>
          <w:w w:val="95"/>
        </w:rPr>
        <w:t xml:space="preserve"> </w:t>
      </w:r>
      <w:r>
        <w:rPr>
          <w:color w:val="231F20"/>
          <w:w w:val="95"/>
        </w:rPr>
        <w:t>the</w:t>
      </w:r>
      <w:r>
        <w:rPr>
          <w:color w:val="231F20"/>
          <w:spacing w:val="4"/>
          <w:w w:val="95"/>
        </w:rPr>
        <w:t xml:space="preserve"> </w:t>
      </w:r>
      <w:r>
        <w:rPr>
          <w:color w:val="231F20"/>
          <w:w w:val="95"/>
        </w:rPr>
        <w:t>project</w:t>
      </w:r>
      <w:r>
        <w:rPr>
          <w:color w:val="231F20"/>
          <w:spacing w:val="3"/>
          <w:w w:val="95"/>
        </w:rPr>
        <w:t xml:space="preserve"> </w:t>
      </w:r>
      <w:r>
        <w:rPr>
          <w:color w:val="231F20"/>
          <w:w w:val="95"/>
        </w:rPr>
        <w:t>due</w:t>
      </w:r>
      <w:r>
        <w:rPr>
          <w:color w:val="231F20"/>
          <w:spacing w:val="4"/>
          <w:w w:val="95"/>
        </w:rPr>
        <w:t xml:space="preserve"> </w:t>
      </w:r>
      <w:r>
        <w:rPr>
          <w:color w:val="231F20"/>
          <w:w w:val="95"/>
        </w:rPr>
        <w:t>to</w:t>
      </w:r>
      <w:r>
        <w:rPr>
          <w:color w:val="231F20"/>
          <w:spacing w:val="3"/>
          <w:w w:val="95"/>
        </w:rPr>
        <w:t xml:space="preserve"> </w:t>
      </w:r>
      <w:r>
        <w:rPr>
          <w:color w:val="231F20"/>
          <w:w w:val="95"/>
        </w:rPr>
        <w:t>his</w:t>
      </w:r>
      <w:r>
        <w:rPr>
          <w:color w:val="231F20"/>
          <w:spacing w:val="4"/>
          <w:w w:val="95"/>
        </w:rPr>
        <w:t xml:space="preserve"> </w:t>
      </w:r>
      <w:r>
        <w:rPr>
          <w:color w:val="231F20"/>
          <w:w w:val="95"/>
        </w:rPr>
        <w:t>skills</w:t>
      </w:r>
      <w:r>
        <w:rPr>
          <w:color w:val="231F20"/>
          <w:spacing w:val="3"/>
          <w:w w:val="95"/>
        </w:rPr>
        <w:t xml:space="preserve"> </w:t>
      </w:r>
      <w:r>
        <w:rPr>
          <w:color w:val="231F20"/>
          <w:w w:val="95"/>
        </w:rPr>
        <w:t>as</w:t>
      </w:r>
      <w:r>
        <w:rPr>
          <w:color w:val="231F20"/>
          <w:spacing w:val="-37"/>
          <w:w w:val="95"/>
        </w:rPr>
        <w:t xml:space="preserve"> </w:t>
      </w:r>
      <w:r>
        <w:rPr>
          <w:color w:val="231F20"/>
        </w:rPr>
        <w:t>a</w:t>
      </w:r>
      <w:r>
        <w:rPr>
          <w:color w:val="231F20"/>
          <w:spacing w:val="-8"/>
        </w:rPr>
        <w:t xml:space="preserve"> </w:t>
      </w:r>
      <w:r>
        <w:rPr>
          <w:color w:val="231F20"/>
        </w:rPr>
        <w:t>top</w:t>
      </w:r>
      <w:r>
        <w:rPr>
          <w:color w:val="231F20"/>
          <w:spacing w:val="-8"/>
        </w:rPr>
        <w:t xml:space="preserve"> </w:t>
      </w:r>
      <w:r>
        <w:rPr>
          <w:color w:val="231F20"/>
        </w:rPr>
        <w:t>class</w:t>
      </w:r>
      <w:r>
        <w:rPr>
          <w:color w:val="231F20"/>
          <w:spacing w:val="-8"/>
        </w:rPr>
        <w:t xml:space="preserve"> </w:t>
      </w:r>
      <w:r>
        <w:rPr>
          <w:color w:val="231F20"/>
        </w:rPr>
        <w:t>designing</w:t>
      </w:r>
      <w:r>
        <w:rPr>
          <w:color w:val="231F20"/>
          <w:spacing w:val="-8"/>
        </w:rPr>
        <w:t xml:space="preserve"> </w:t>
      </w:r>
      <w:r>
        <w:rPr>
          <w:color w:val="231F20"/>
        </w:rPr>
        <w:t>architect.</w:t>
      </w:r>
    </w:p>
    <w:p w14:paraId="53AE1BEF" w14:textId="77777777" w:rsidR="00F71DDB" w:rsidRDefault="00A630EF" w:rsidP="00904FAF">
      <w:pPr>
        <w:pStyle w:val="BodyText"/>
        <w:spacing w:before="168" w:line="230" w:lineRule="auto"/>
        <w:ind w:left="284" w:right="191"/>
      </w:pPr>
      <w:r>
        <w:rPr>
          <w:color w:val="231F20"/>
          <w:w w:val="95"/>
        </w:rPr>
        <w:t>Morris also designed the CSIRO</w:t>
      </w:r>
      <w:r>
        <w:rPr>
          <w:color w:val="231F20"/>
          <w:spacing w:val="1"/>
          <w:w w:val="95"/>
        </w:rPr>
        <w:t xml:space="preserve"> </w:t>
      </w:r>
      <w:r>
        <w:rPr>
          <w:color w:val="231F20"/>
          <w:w w:val="95"/>
        </w:rPr>
        <w:t>Division of Entomology at Black</w:t>
      </w:r>
      <w:r>
        <w:rPr>
          <w:color w:val="231F20"/>
          <w:spacing w:val="1"/>
          <w:w w:val="95"/>
        </w:rPr>
        <w:t xml:space="preserve"> </w:t>
      </w:r>
      <w:r>
        <w:rPr>
          <w:color w:val="231F20"/>
          <w:w w:val="95"/>
        </w:rPr>
        <w:t>Mountain</w:t>
      </w:r>
      <w:r>
        <w:rPr>
          <w:color w:val="231F20"/>
          <w:spacing w:val="12"/>
          <w:w w:val="95"/>
        </w:rPr>
        <w:t xml:space="preserve"> </w:t>
      </w:r>
      <w:r>
        <w:rPr>
          <w:color w:val="231F20"/>
          <w:w w:val="95"/>
        </w:rPr>
        <w:t>but</w:t>
      </w:r>
      <w:r>
        <w:rPr>
          <w:color w:val="231F20"/>
          <w:spacing w:val="13"/>
          <w:w w:val="95"/>
        </w:rPr>
        <w:t xml:space="preserve"> </w:t>
      </w:r>
      <w:r>
        <w:rPr>
          <w:color w:val="231F20"/>
          <w:w w:val="95"/>
        </w:rPr>
        <w:t>it</w:t>
      </w:r>
      <w:r>
        <w:rPr>
          <w:color w:val="231F20"/>
          <w:spacing w:val="13"/>
          <w:w w:val="95"/>
        </w:rPr>
        <w:t xml:space="preserve"> </w:t>
      </w:r>
      <w:r>
        <w:rPr>
          <w:color w:val="231F20"/>
          <w:w w:val="95"/>
        </w:rPr>
        <w:t>lacks</w:t>
      </w:r>
      <w:r>
        <w:rPr>
          <w:color w:val="231F20"/>
          <w:spacing w:val="13"/>
          <w:w w:val="95"/>
        </w:rPr>
        <w:t xml:space="preserve"> </w:t>
      </w:r>
      <w:r>
        <w:rPr>
          <w:color w:val="231F20"/>
          <w:w w:val="95"/>
        </w:rPr>
        <w:t>the</w:t>
      </w:r>
      <w:r>
        <w:rPr>
          <w:color w:val="231F20"/>
          <w:spacing w:val="12"/>
          <w:w w:val="95"/>
        </w:rPr>
        <w:t xml:space="preserve"> </w:t>
      </w:r>
      <w:r>
        <w:rPr>
          <w:color w:val="231F20"/>
          <w:w w:val="95"/>
        </w:rPr>
        <w:t>quality</w:t>
      </w:r>
      <w:r>
        <w:rPr>
          <w:color w:val="231F20"/>
          <w:spacing w:val="13"/>
          <w:w w:val="95"/>
        </w:rPr>
        <w:t xml:space="preserve"> </w:t>
      </w:r>
      <w:r>
        <w:rPr>
          <w:color w:val="231F20"/>
          <w:w w:val="95"/>
        </w:rPr>
        <w:t>of</w:t>
      </w:r>
      <w:r>
        <w:rPr>
          <w:color w:val="231F20"/>
          <w:spacing w:val="-37"/>
          <w:w w:val="95"/>
        </w:rPr>
        <w:t xml:space="preserve"> </w:t>
      </w:r>
      <w:r>
        <w:rPr>
          <w:color w:val="231F20"/>
          <w:w w:val="95"/>
        </w:rPr>
        <w:t>the</w:t>
      </w:r>
      <w:r>
        <w:rPr>
          <w:color w:val="231F20"/>
          <w:spacing w:val="16"/>
          <w:w w:val="95"/>
        </w:rPr>
        <w:t xml:space="preserve"> </w:t>
      </w:r>
      <w:r>
        <w:rPr>
          <w:color w:val="231F20"/>
          <w:w w:val="95"/>
        </w:rPr>
        <w:t>Institute</w:t>
      </w:r>
      <w:r>
        <w:rPr>
          <w:color w:val="231F20"/>
          <w:spacing w:val="17"/>
          <w:w w:val="95"/>
        </w:rPr>
        <w:t xml:space="preserve"> </w:t>
      </w:r>
      <w:r>
        <w:rPr>
          <w:color w:val="231F20"/>
          <w:w w:val="95"/>
        </w:rPr>
        <w:t>of</w:t>
      </w:r>
      <w:r>
        <w:rPr>
          <w:color w:val="231F20"/>
          <w:spacing w:val="17"/>
          <w:w w:val="95"/>
        </w:rPr>
        <w:t xml:space="preserve"> </w:t>
      </w:r>
      <w:r>
        <w:rPr>
          <w:color w:val="231F20"/>
          <w:w w:val="95"/>
        </w:rPr>
        <w:t>Anatomy</w:t>
      </w:r>
      <w:r>
        <w:rPr>
          <w:color w:val="231F20"/>
          <w:spacing w:val="17"/>
          <w:w w:val="95"/>
        </w:rPr>
        <w:t xml:space="preserve"> </w:t>
      </w:r>
      <w:r>
        <w:rPr>
          <w:color w:val="231F20"/>
          <w:w w:val="95"/>
        </w:rPr>
        <w:t>Building.</w:t>
      </w:r>
    </w:p>
    <w:p w14:paraId="59727FCE" w14:textId="77777777" w:rsidR="00F71DDB" w:rsidRDefault="00F71DDB" w:rsidP="00904FAF">
      <w:pPr>
        <w:pStyle w:val="BodyText"/>
        <w:spacing w:before="4"/>
        <w:ind w:right="191"/>
        <w:rPr>
          <w:sz w:val="20"/>
        </w:rPr>
      </w:pPr>
    </w:p>
    <w:p w14:paraId="189DF5D4" w14:textId="77777777" w:rsidR="00F71DDB" w:rsidRDefault="00A630EF" w:rsidP="006D1716">
      <w:pPr>
        <w:pStyle w:val="Heading3"/>
        <w:numPr>
          <w:ilvl w:val="2"/>
          <w:numId w:val="23"/>
        </w:numPr>
        <w:tabs>
          <w:tab w:val="left" w:pos="793"/>
        </w:tabs>
        <w:ind w:left="792" w:right="191" w:hanging="487"/>
      </w:pPr>
      <w:r>
        <w:rPr>
          <w:w w:val="105"/>
        </w:rPr>
        <w:t>E.H.</w:t>
      </w:r>
      <w:r>
        <w:rPr>
          <w:spacing w:val="5"/>
          <w:w w:val="105"/>
        </w:rPr>
        <w:t xml:space="preserve"> </w:t>
      </w:r>
      <w:r>
        <w:rPr>
          <w:w w:val="105"/>
        </w:rPr>
        <w:t>Henderson</w:t>
      </w:r>
    </w:p>
    <w:p w14:paraId="4F8204E5" w14:textId="50786291" w:rsidR="00F71DDB" w:rsidRDefault="00A630EF" w:rsidP="00153D51">
      <w:pPr>
        <w:pStyle w:val="BodyText"/>
        <w:spacing w:before="111" w:line="230" w:lineRule="auto"/>
        <w:ind w:left="284" w:right="191"/>
      </w:pPr>
      <w:r>
        <w:rPr>
          <w:color w:val="231F20"/>
          <w:w w:val="95"/>
        </w:rPr>
        <w:t>He</w:t>
      </w:r>
      <w:r>
        <w:rPr>
          <w:color w:val="231F20"/>
          <w:spacing w:val="7"/>
          <w:w w:val="95"/>
        </w:rPr>
        <w:t xml:space="preserve"> </w:t>
      </w:r>
      <w:r>
        <w:rPr>
          <w:color w:val="231F20"/>
          <w:w w:val="95"/>
        </w:rPr>
        <w:t>was</w:t>
      </w:r>
      <w:r>
        <w:rPr>
          <w:color w:val="231F20"/>
          <w:spacing w:val="8"/>
          <w:w w:val="95"/>
        </w:rPr>
        <w:t xml:space="preserve"> </w:t>
      </w:r>
      <w:r>
        <w:rPr>
          <w:color w:val="231F20"/>
          <w:w w:val="95"/>
        </w:rPr>
        <w:t>a</w:t>
      </w:r>
      <w:r>
        <w:rPr>
          <w:color w:val="231F20"/>
          <w:spacing w:val="8"/>
          <w:w w:val="95"/>
        </w:rPr>
        <w:t xml:space="preserve"> </w:t>
      </w:r>
      <w:r>
        <w:rPr>
          <w:color w:val="231F20"/>
          <w:w w:val="95"/>
        </w:rPr>
        <w:t>Design</w:t>
      </w:r>
      <w:r>
        <w:rPr>
          <w:color w:val="231F20"/>
          <w:spacing w:val="8"/>
          <w:w w:val="95"/>
        </w:rPr>
        <w:t xml:space="preserve"> </w:t>
      </w:r>
      <w:r>
        <w:rPr>
          <w:color w:val="231F20"/>
          <w:w w:val="95"/>
        </w:rPr>
        <w:t>Architect</w:t>
      </w:r>
      <w:r>
        <w:rPr>
          <w:color w:val="231F20"/>
          <w:spacing w:val="8"/>
          <w:w w:val="95"/>
        </w:rPr>
        <w:t xml:space="preserve"> </w:t>
      </w:r>
      <w:r>
        <w:rPr>
          <w:color w:val="231F20"/>
          <w:w w:val="95"/>
        </w:rPr>
        <w:t>working</w:t>
      </w:r>
      <w:r>
        <w:rPr>
          <w:color w:val="231F20"/>
          <w:spacing w:val="-37"/>
          <w:w w:val="95"/>
        </w:rPr>
        <w:t xml:space="preserve"> </w:t>
      </w:r>
      <w:r>
        <w:rPr>
          <w:color w:val="231F20"/>
          <w:w w:val="95"/>
        </w:rPr>
        <w:t>for Morris and</w:t>
      </w:r>
      <w:r>
        <w:rPr>
          <w:color w:val="231F20"/>
          <w:spacing w:val="1"/>
          <w:w w:val="95"/>
        </w:rPr>
        <w:t xml:space="preserve"> </w:t>
      </w:r>
      <w:r>
        <w:rPr>
          <w:color w:val="231F20"/>
          <w:w w:val="95"/>
        </w:rPr>
        <w:t>developed much</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11"/>
          <w:w w:val="95"/>
        </w:rPr>
        <w:t xml:space="preserve"> </w:t>
      </w:r>
      <w:r>
        <w:rPr>
          <w:color w:val="231F20"/>
          <w:w w:val="95"/>
        </w:rPr>
        <w:t>interior</w:t>
      </w:r>
      <w:r>
        <w:rPr>
          <w:color w:val="231F20"/>
          <w:spacing w:val="11"/>
          <w:w w:val="95"/>
        </w:rPr>
        <w:t xml:space="preserve"> </w:t>
      </w:r>
      <w:r>
        <w:rPr>
          <w:color w:val="231F20"/>
          <w:w w:val="95"/>
        </w:rPr>
        <w:t>furniture</w:t>
      </w:r>
      <w:r>
        <w:rPr>
          <w:color w:val="231F20"/>
          <w:spacing w:val="12"/>
          <w:w w:val="95"/>
        </w:rPr>
        <w:t xml:space="preserve"> </w:t>
      </w:r>
      <w:r>
        <w:rPr>
          <w:color w:val="231F20"/>
          <w:w w:val="95"/>
        </w:rPr>
        <w:t>and</w:t>
      </w:r>
      <w:r>
        <w:rPr>
          <w:color w:val="231F20"/>
          <w:spacing w:val="11"/>
          <w:w w:val="95"/>
        </w:rPr>
        <w:t xml:space="preserve"> </w:t>
      </w:r>
      <w:r>
        <w:rPr>
          <w:color w:val="231F20"/>
          <w:w w:val="95"/>
        </w:rPr>
        <w:t>joinery</w:t>
      </w:r>
      <w:r>
        <w:rPr>
          <w:color w:val="231F20"/>
          <w:spacing w:val="1"/>
          <w:w w:val="95"/>
        </w:rPr>
        <w:t xml:space="preserve"> </w:t>
      </w:r>
      <w:r>
        <w:rPr>
          <w:color w:val="231F20"/>
          <w:w w:val="95"/>
        </w:rPr>
        <w:t>details.</w:t>
      </w:r>
      <w:r>
        <w:rPr>
          <w:color w:val="231F20"/>
          <w:spacing w:val="5"/>
          <w:w w:val="95"/>
        </w:rPr>
        <w:t xml:space="preserve"> </w:t>
      </w:r>
      <w:r>
        <w:rPr>
          <w:color w:val="231F20"/>
          <w:w w:val="95"/>
        </w:rPr>
        <w:t>Henderson</w:t>
      </w:r>
      <w:r>
        <w:rPr>
          <w:color w:val="231F20"/>
          <w:spacing w:val="6"/>
          <w:w w:val="95"/>
        </w:rPr>
        <w:t xml:space="preserve"> </w:t>
      </w:r>
      <w:r>
        <w:rPr>
          <w:color w:val="231F20"/>
          <w:w w:val="95"/>
        </w:rPr>
        <w:t>later</w:t>
      </w:r>
      <w:r>
        <w:rPr>
          <w:color w:val="231F20"/>
          <w:spacing w:val="5"/>
          <w:w w:val="95"/>
        </w:rPr>
        <w:t xml:space="preserve"> </w:t>
      </w:r>
      <w:r>
        <w:rPr>
          <w:color w:val="231F20"/>
          <w:w w:val="95"/>
        </w:rPr>
        <w:t>became</w:t>
      </w:r>
      <w:r>
        <w:rPr>
          <w:color w:val="231F20"/>
          <w:spacing w:val="1"/>
          <w:w w:val="95"/>
        </w:rPr>
        <w:t xml:space="preserve"> </w:t>
      </w:r>
      <w:r>
        <w:rPr>
          <w:color w:val="231F20"/>
          <w:w w:val="95"/>
        </w:rPr>
        <w:t>Chief</w:t>
      </w:r>
      <w:r>
        <w:rPr>
          <w:color w:val="231F20"/>
          <w:spacing w:val="1"/>
          <w:w w:val="95"/>
        </w:rPr>
        <w:t xml:space="preserve"> </w:t>
      </w:r>
      <w:r>
        <w:rPr>
          <w:color w:val="231F20"/>
          <w:w w:val="95"/>
        </w:rPr>
        <w:t>Architect</w:t>
      </w:r>
      <w:r>
        <w:rPr>
          <w:color w:val="231F20"/>
          <w:spacing w:val="1"/>
          <w:w w:val="95"/>
        </w:rPr>
        <w:t xml:space="preserve"> </w:t>
      </w:r>
      <w:r>
        <w:rPr>
          <w:color w:val="231F20"/>
          <w:w w:val="95"/>
        </w:rPr>
        <w:t>in</w:t>
      </w:r>
      <w:r>
        <w:rPr>
          <w:color w:val="231F20"/>
          <w:spacing w:val="1"/>
          <w:w w:val="95"/>
        </w:rPr>
        <w:t xml:space="preserve"> </w:t>
      </w:r>
      <w:r>
        <w:rPr>
          <w:color w:val="231F20"/>
          <w:w w:val="95"/>
        </w:rPr>
        <w:t>the</w:t>
      </w:r>
      <w:r>
        <w:rPr>
          <w:color w:val="231F20"/>
          <w:spacing w:val="38"/>
        </w:rPr>
        <w:t xml:space="preserve"> </w:t>
      </w:r>
      <w:r>
        <w:rPr>
          <w:color w:val="231F20"/>
          <w:w w:val="95"/>
        </w:rPr>
        <w:t>Department</w:t>
      </w:r>
      <w:r>
        <w:rPr>
          <w:color w:val="231F20"/>
          <w:spacing w:val="-38"/>
          <w:w w:val="95"/>
        </w:rPr>
        <w:t xml:space="preserve"> </w:t>
      </w:r>
      <w:r>
        <w:rPr>
          <w:color w:val="231F20"/>
          <w:w w:val="95"/>
        </w:rPr>
        <w:t>of</w:t>
      </w:r>
      <w:r>
        <w:rPr>
          <w:color w:val="231F20"/>
          <w:spacing w:val="-2"/>
          <w:w w:val="95"/>
        </w:rPr>
        <w:t xml:space="preserve"> </w:t>
      </w:r>
      <w:r>
        <w:rPr>
          <w:color w:val="231F20"/>
          <w:w w:val="95"/>
        </w:rPr>
        <w:t>Interior,</w:t>
      </w:r>
      <w:r>
        <w:rPr>
          <w:color w:val="231F20"/>
          <w:spacing w:val="-2"/>
          <w:w w:val="95"/>
        </w:rPr>
        <w:t xml:space="preserve"> </w:t>
      </w:r>
      <w:r>
        <w:rPr>
          <w:color w:val="231F20"/>
          <w:w w:val="95"/>
        </w:rPr>
        <w:t>Works</w:t>
      </w:r>
      <w:r>
        <w:rPr>
          <w:color w:val="231F20"/>
          <w:spacing w:val="-1"/>
          <w:w w:val="95"/>
        </w:rPr>
        <w:t xml:space="preserve"> </w:t>
      </w:r>
      <w:r>
        <w:rPr>
          <w:color w:val="231F20"/>
          <w:w w:val="95"/>
        </w:rPr>
        <w:t>and</w:t>
      </w:r>
      <w:r>
        <w:rPr>
          <w:color w:val="231F20"/>
          <w:spacing w:val="-2"/>
          <w:w w:val="95"/>
        </w:rPr>
        <w:t xml:space="preserve"> </w:t>
      </w:r>
      <w:r>
        <w:rPr>
          <w:color w:val="231F20"/>
          <w:w w:val="95"/>
        </w:rPr>
        <w:t>Services</w:t>
      </w:r>
      <w:r w:rsidR="00153D51">
        <w:t xml:space="preserve"> </w:t>
      </w:r>
      <w:r>
        <w:rPr>
          <w:color w:val="231F20"/>
          <w:w w:val="95"/>
        </w:rPr>
        <w:t>and</w:t>
      </w:r>
      <w:r>
        <w:rPr>
          <w:color w:val="231F20"/>
          <w:spacing w:val="1"/>
          <w:w w:val="95"/>
        </w:rPr>
        <w:t xml:space="preserve"> </w:t>
      </w:r>
      <w:r>
        <w:rPr>
          <w:color w:val="231F20"/>
          <w:w w:val="95"/>
        </w:rPr>
        <w:t>later</w:t>
      </w:r>
      <w:r>
        <w:rPr>
          <w:color w:val="231F20"/>
          <w:spacing w:val="2"/>
          <w:w w:val="95"/>
        </w:rPr>
        <w:t xml:space="preserve"> </w:t>
      </w:r>
      <w:r>
        <w:rPr>
          <w:color w:val="231F20"/>
          <w:w w:val="95"/>
        </w:rPr>
        <w:t>in</w:t>
      </w:r>
      <w:r>
        <w:rPr>
          <w:color w:val="231F20"/>
          <w:spacing w:val="1"/>
          <w:w w:val="95"/>
        </w:rPr>
        <w:t xml:space="preserve"> </w:t>
      </w:r>
      <w:r>
        <w:rPr>
          <w:color w:val="231F20"/>
          <w:w w:val="95"/>
        </w:rPr>
        <w:t>his</w:t>
      </w:r>
      <w:r>
        <w:rPr>
          <w:color w:val="231F20"/>
          <w:spacing w:val="2"/>
          <w:w w:val="95"/>
        </w:rPr>
        <w:t xml:space="preserve"> </w:t>
      </w:r>
      <w:r>
        <w:rPr>
          <w:color w:val="231F20"/>
          <w:w w:val="95"/>
        </w:rPr>
        <w:t>career</w:t>
      </w:r>
      <w:r>
        <w:rPr>
          <w:color w:val="231F20"/>
          <w:spacing w:val="1"/>
          <w:w w:val="95"/>
        </w:rPr>
        <w:t xml:space="preserve"> </w:t>
      </w:r>
      <w:r>
        <w:rPr>
          <w:color w:val="231F20"/>
          <w:w w:val="95"/>
        </w:rPr>
        <w:t>was</w:t>
      </w:r>
      <w:r>
        <w:rPr>
          <w:color w:val="231F20"/>
          <w:spacing w:val="2"/>
          <w:w w:val="95"/>
        </w:rPr>
        <w:t xml:space="preserve"> </w:t>
      </w:r>
      <w:r>
        <w:rPr>
          <w:color w:val="231F20"/>
          <w:w w:val="95"/>
        </w:rPr>
        <w:t>the</w:t>
      </w:r>
      <w:r>
        <w:rPr>
          <w:color w:val="231F20"/>
          <w:spacing w:val="1"/>
          <w:w w:val="95"/>
        </w:rPr>
        <w:t xml:space="preserve"> </w:t>
      </w:r>
      <w:r>
        <w:rPr>
          <w:color w:val="231F20"/>
          <w:w w:val="95"/>
        </w:rPr>
        <w:t>Chief</w:t>
      </w:r>
      <w:r>
        <w:rPr>
          <w:color w:val="231F20"/>
          <w:spacing w:val="37"/>
          <w:w w:val="95"/>
        </w:rPr>
        <w:t xml:space="preserve"> </w:t>
      </w:r>
      <w:r>
        <w:rPr>
          <w:color w:val="231F20"/>
          <w:w w:val="95"/>
        </w:rPr>
        <w:t>Commonwealth</w:t>
      </w:r>
      <w:r>
        <w:rPr>
          <w:color w:val="231F20"/>
          <w:spacing w:val="38"/>
          <w:w w:val="95"/>
        </w:rPr>
        <w:t xml:space="preserve"> </w:t>
      </w:r>
      <w:r>
        <w:rPr>
          <w:color w:val="231F20"/>
          <w:w w:val="95"/>
        </w:rPr>
        <w:t>Architect.</w:t>
      </w:r>
      <w:r w:rsidR="00153D51">
        <w:t xml:space="preserve"> </w:t>
      </w:r>
      <w:r>
        <w:rPr>
          <w:color w:val="231F20"/>
          <w:w w:val="95"/>
        </w:rPr>
        <w:t>During</w:t>
      </w:r>
      <w:r>
        <w:rPr>
          <w:color w:val="231F20"/>
          <w:spacing w:val="14"/>
          <w:w w:val="95"/>
        </w:rPr>
        <w:t xml:space="preserve"> </w:t>
      </w:r>
      <w:r>
        <w:rPr>
          <w:color w:val="231F20"/>
          <w:w w:val="95"/>
        </w:rPr>
        <w:t>his</w:t>
      </w:r>
      <w:r>
        <w:rPr>
          <w:color w:val="231F20"/>
          <w:spacing w:val="14"/>
          <w:w w:val="95"/>
        </w:rPr>
        <w:t xml:space="preserve"> </w:t>
      </w:r>
      <w:r>
        <w:rPr>
          <w:color w:val="231F20"/>
          <w:w w:val="95"/>
        </w:rPr>
        <w:t>career</w:t>
      </w:r>
      <w:r>
        <w:rPr>
          <w:color w:val="231F20"/>
          <w:spacing w:val="14"/>
          <w:w w:val="95"/>
        </w:rPr>
        <w:t xml:space="preserve"> </w:t>
      </w:r>
      <w:r>
        <w:rPr>
          <w:color w:val="231F20"/>
          <w:w w:val="95"/>
        </w:rPr>
        <w:t>he</w:t>
      </w:r>
      <w:r>
        <w:rPr>
          <w:color w:val="231F20"/>
          <w:spacing w:val="14"/>
          <w:w w:val="95"/>
        </w:rPr>
        <w:t xml:space="preserve"> </w:t>
      </w:r>
      <w:r>
        <w:rPr>
          <w:color w:val="231F20"/>
          <w:w w:val="95"/>
        </w:rPr>
        <w:t>designed</w:t>
      </w:r>
      <w:r>
        <w:rPr>
          <w:color w:val="231F20"/>
          <w:spacing w:val="1"/>
          <w:w w:val="95"/>
        </w:rPr>
        <w:t xml:space="preserve"> </w:t>
      </w:r>
      <w:r>
        <w:rPr>
          <w:color w:val="231F20"/>
          <w:w w:val="95"/>
        </w:rPr>
        <w:t>a</w:t>
      </w:r>
      <w:r>
        <w:rPr>
          <w:color w:val="231F20"/>
          <w:spacing w:val="19"/>
          <w:w w:val="95"/>
        </w:rPr>
        <w:t xml:space="preserve"> </w:t>
      </w:r>
      <w:r>
        <w:rPr>
          <w:color w:val="231F20"/>
          <w:w w:val="95"/>
        </w:rPr>
        <w:t>number</w:t>
      </w:r>
      <w:r>
        <w:rPr>
          <w:color w:val="231F20"/>
          <w:spacing w:val="19"/>
          <w:w w:val="95"/>
        </w:rPr>
        <w:t xml:space="preserve"> </w:t>
      </w:r>
      <w:r>
        <w:rPr>
          <w:color w:val="231F20"/>
          <w:w w:val="95"/>
        </w:rPr>
        <w:t>of</w:t>
      </w:r>
      <w:r>
        <w:rPr>
          <w:color w:val="231F20"/>
          <w:spacing w:val="19"/>
          <w:w w:val="95"/>
        </w:rPr>
        <w:t xml:space="preserve"> </w:t>
      </w:r>
      <w:r>
        <w:rPr>
          <w:color w:val="231F20"/>
          <w:w w:val="95"/>
        </w:rPr>
        <w:t>significant</w:t>
      </w:r>
      <w:r>
        <w:rPr>
          <w:color w:val="231F20"/>
          <w:spacing w:val="19"/>
          <w:w w:val="95"/>
        </w:rPr>
        <w:t xml:space="preserve"> </w:t>
      </w:r>
      <w:r>
        <w:rPr>
          <w:color w:val="231F20"/>
          <w:w w:val="95"/>
        </w:rPr>
        <w:t>public</w:t>
      </w:r>
    </w:p>
    <w:p w14:paraId="1F02B20E" w14:textId="77777777" w:rsidR="00904FAF" w:rsidRPr="00904FAF" w:rsidRDefault="00A630EF" w:rsidP="00904FAF">
      <w:pPr>
        <w:pStyle w:val="BodyText"/>
      </w:pPr>
      <w:r>
        <w:br w:type="column"/>
      </w:r>
    </w:p>
    <w:p w14:paraId="4A029D75" w14:textId="5885C5D0" w:rsidR="00F71DDB" w:rsidRDefault="00A630EF" w:rsidP="00904FAF">
      <w:pPr>
        <w:pStyle w:val="BodyText"/>
        <w:spacing w:line="230" w:lineRule="auto"/>
        <w:ind w:left="284" w:right="191"/>
      </w:pPr>
      <w:r>
        <w:rPr>
          <w:color w:val="231F20"/>
          <w:w w:val="95"/>
        </w:rPr>
        <w:t>buildings in the ACT including</w:t>
      </w:r>
      <w:r>
        <w:rPr>
          <w:color w:val="231F20"/>
          <w:spacing w:val="1"/>
          <w:w w:val="95"/>
        </w:rPr>
        <w:t xml:space="preserve"> </w:t>
      </w:r>
      <w:r>
        <w:rPr>
          <w:color w:val="231F20"/>
          <w:w w:val="95"/>
        </w:rPr>
        <w:t>Manuka</w:t>
      </w:r>
      <w:r>
        <w:rPr>
          <w:color w:val="231F20"/>
          <w:spacing w:val="16"/>
          <w:w w:val="95"/>
        </w:rPr>
        <w:t xml:space="preserve"> </w:t>
      </w:r>
      <w:r>
        <w:rPr>
          <w:color w:val="231F20"/>
          <w:w w:val="95"/>
        </w:rPr>
        <w:t>Pool,</w:t>
      </w:r>
      <w:r>
        <w:rPr>
          <w:color w:val="231F20"/>
          <w:spacing w:val="16"/>
          <w:w w:val="95"/>
        </w:rPr>
        <w:t xml:space="preserve"> </w:t>
      </w:r>
      <w:r>
        <w:rPr>
          <w:color w:val="231F20"/>
          <w:w w:val="95"/>
        </w:rPr>
        <w:t>Robert</w:t>
      </w:r>
      <w:r>
        <w:rPr>
          <w:color w:val="231F20"/>
          <w:spacing w:val="16"/>
          <w:w w:val="95"/>
        </w:rPr>
        <w:t xml:space="preserve"> </w:t>
      </w:r>
      <w:r>
        <w:rPr>
          <w:color w:val="231F20"/>
          <w:w w:val="95"/>
        </w:rPr>
        <w:t>Garran</w:t>
      </w:r>
      <w:r>
        <w:rPr>
          <w:color w:val="231F20"/>
          <w:spacing w:val="16"/>
          <w:w w:val="95"/>
        </w:rPr>
        <w:t xml:space="preserve"> </w:t>
      </w:r>
      <w:r>
        <w:rPr>
          <w:color w:val="231F20"/>
          <w:w w:val="95"/>
        </w:rPr>
        <w:t>Offices</w:t>
      </w:r>
      <w:r>
        <w:rPr>
          <w:color w:val="231F20"/>
          <w:spacing w:val="-37"/>
          <w:w w:val="95"/>
        </w:rPr>
        <w:t xml:space="preserve"> </w:t>
      </w:r>
      <w:r>
        <w:rPr>
          <w:color w:val="231F20"/>
          <w:w w:val="95"/>
        </w:rPr>
        <w:t>and the Forrest Fire Station and</w:t>
      </w:r>
      <w:r>
        <w:rPr>
          <w:color w:val="231F20"/>
          <w:spacing w:val="1"/>
          <w:w w:val="95"/>
        </w:rPr>
        <w:t xml:space="preserve"> </w:t>
      </w:r>
      <w:r>
        <w:rPr>
          <w:color w:val="231F20"/>
        </w:rPr>
        <w:t>residences.</w:t>
      </w:r>
    </w:p>
    <w:p w14:paraId="615F6A4B" w14:textId="77777777" w:rsidR="00F71DDB" w:rsidRPr="0070647C" w:rsidRDefault="00F71DDB" w:rsidP="0070647C">
      <w:pPr>
        <w:pStyle w:val="BodyText"/>
      </w:pPr>
    </w:p>
    <w:p w14:paraId="247DA274" w14:textId="77777777" w:rsidR="00F71DDB" w:rsidRDefault="00A630EF" w:rsidP="006D1716">
      <w:pPr>
        <w:pStyle w:val="Heading3"/>
        <w:numPr>
          <w:ilvl w:val="2"/>
          <w:numId w:val="23"/>
        </w:numPr>
        <w:tabs>
          <w:tab w:val="left" w:pos="774"/>
        </w:tabs>
        <w:ind w:left="773" w:hanging="466"/>
      </w:pPr>
      <w:r>
        <w:rPr>
          <w:w w:val="105"/>
        </w:rPr>
        <w:t>Alexander</w:t>
      </w:r>
      <w:r>
        <w:rPr>
          <w:spacing w:val="10"/>
          <w:w w:val="105"/>
        </w:rPr>
        <w:t xml:space="preserve"> </w:t>
      </w:r>
      <w:r>
        <w:rPr>
          <w:w w:val="105"/>
        </w:rPr>
        <w:t>E</w:t>
      </w:r>
      <w:r>
        <w:rPr>
          <w:spacing w:val="11"/>
          <w:w w:val="105"/>
        </w:rPr>
        <w:t xml:space="preserve"> </w:t>
      </w:r>
      <w:r>
        <w:rPr>
          <w:w w:val="105"/>
        </w:rPr>
        <w:t>Bruce</w:t>
      </w:r>
    </w:p>
    <w:p w14:paraId="02CE0281" w14:textId="77777777" w:rsidR="00F71DDB" w:rsidRDefault="00A630EF" w:rsidP="00904FAF">
      <w:pPr>
        <w:pStyle w:val="BodyText"/>
        <w:spacing w:before="111" w:line="230" w:lineRule="auto"/>
        <w:ind w:left="284" w:right="333"/>
      </w:pPr>
      <w:r>
        <w:rPr>
          <w:color w:val="231F20"/>
          <w:w w:val="95"/>
        </w:rPr>
        <w:t>Alexander Bruce was Director of Parks</w:t>
      </w:r>
      <w:r>
        <w:rPr>
          <w:color w:val="231F20"/>
          <w:spacing w:val="-38"/>
          <w:w w:val="95"/>
        </w:rPr>
        <w:t xml:space="preserve"> </w:t>
      </w:r>
      <w:r>
        <w:rPr>
          <w:color w:val="231F20"/>
          <w:w w:val="95"/>
        </w:rPr>
        <w:t>and Gardens from 1926 to 1936. As</w:t>
      </w:r>
      <w:r>
        <w:rPr>
          <w:color w:val="231F20"/>
          <w:spacing w:val="1"/>
          <w:w w:val="95"/>
        </w:rPr>
        <w:t xml:space="preserve"> </w:t>
      </w:r>
      <w:r>
        <w:rPr>
          <w:color w:val="231F20"/>
          <w:w w:val="95"/>
        </w:rPr>
        <w:t>director, Bruce was responsible for all</w:t>
      </w:r>
      <w:r>
        <w:rPr>
          <w:color w:val="231F20"/>
          <w:spacing w:val="1"/>
          <w:w w:val="95"/>
        </w:rPr>
        <w:t xml:space="preserve"> </w:t>
      </w:r>
      <w:r>
        <w:rPr>
          <w:color w:val="231F20"/>
          <w:w w:val="95"/>
        </w:rPr>
        <w:t>of Canberra’s public landscape design</w:t>
      </w:r>
      <w:r>
        <w:rPr>
          <w:color w:val="231F20"/>
          <w:spacing w:val="1"/>
          <w:w w:val="95"/>
        </w:rPr>
        <w:t xml:space="preserve"> </w:t>
      </w:r>
      <w:r>
        <w:rPr>
          <w:color w:val="231F20"/>
          <w:w w:val="95"/>
        </w:rPr>
        <w:t>for</w:t>
      </w:r>
      <w:r>
        <w:rPr>
          <w:color w:val="231F20"/>
          <w:spacing w:val="-8"/>
          <w:w w:val="95"/>
        </w:rPr>
        <w:t xml:space="preserve"> </w:t>
      </w:r>
      <w:r>
        <w:rPr>
          <w:color w:val="231F20"/>
          <w:w w:val="95"/>
        </w:rPr>
        <w:t>the</w:t>
      </w:r>
      <w:r>
        <w:rPr>
          <w:color w:val="231F20"/>
          <w:spacing w:val="-7"/>
          <w:w w:val="95"/>
        </w:rPr>
        <w:t xml:space="preserve"> </w:t>
      </w:r>
      <w:r>
        <w:rPr>
          <w:color w:val="231F20"/>
          <w:w w:val="95"/>
        </w:rPr>
        <w:t>period</w:t>
      </w:r>
      <w:r>
        <w:rPr>
          <w:color w:val="231F20"/>
          <w:spacing w:val="-7"/>
          <w:w w:val="95"/>
        </w:rPr>
        <w:t xml:space="preserve"> </w:t>
      </w:r>
      <w:r>
        <w:rPr>
          <w:color w:val="231F20"/>
          <w:w w:val="95"/>
        </w:rPr>
        <w:t>under</w:t>
      </w:r>
      <w:r>
        <w:rPr>
          <w:color w:val="231F20"/>
          <w:spacing w:val="-8"/>
          <w:w w:val="95"/>
        </w:rPr>
        <w:t xml:space="preserve"> </w:t>
      </w:r>
      <w:r>
        <w:rPr>
          <w:color w:val="231F20"/>
          <w:w w:val="95"/>
        </w:rPr>
        <w:t>his</w:t>
      </w:r>
      <w:r>
        <w:rPr>
          <w:color w:val="231F20"/>
          <w:spacing w:val="-7"/>
          <w:w w:val="95"/>
        </w:rPr>
        <w:t xml:space="preserve"> </w:t>
      </w:r>
      <w:r>
        <w:rPr>
          <w:color w:val="231F20"/>
          <w:w w:val="95"/>
        </w:rPr>
        <w:t>control.</w:t>
      </w:r>
    </w:p>
    <w:p w14:paraId="3442B17B" w14:textId="77777777" w:rsidR="00F71DDB" w:rsidRDefault="00A630EF" w:rsidP="00904FAF">
      <w:pPr>
        <w:pStyle w:val="BodyText"/>
        <w:spacing w:before="169" w:line="230" w:lineRule="auto"/>
        <w:ind w:left="284" w:right="333"/>
      </w:pPr>
      <w:r>
        <w:rPr>
          <w:color w:val="231F20"/>
          <w:w w:val="95"/>
        </w:rPr>
        <w:t>The</w:t>
      </w:r>
      <w:r>
        <w:rPr>
          <w:color w:val="231F20"/>
          <w:spacing w:val="5"/>
          <w:w w:val="95"/>
        </w:rPr>
        <w:t xml:space="preserve"> </w:t>
      </w:r>
      <w:r>
        <w:rPr>
          <w:color w:val="231F20"/>
          <w:w w:val="95"/>
        </w:rPr>
        <w:t>use</w:t>
      </w:r>
      <w:r>
        <w:rPr>
          <w:color w:val="231F20"/>
          <w:spacing w:val="5"/>
          <w:w w:val="95"/>
        </w:rPr>
        <w:t xml:space="preserve"> </w:t>
      </w:r>
      <w:r>
        <w:rPr>
          <w:color w:val="231F20"/>
          <w:w w:val="95"/>
        </w:rPr>
        <w:t>of</w:t>
      </w:r>
      <w:r>
        <w:rPr>
          <w:color w:val="231F20"/>
          <w:spacing w:val="6"/>
          <w:w w:val="95"/>
        </w:rPr>
        <w:t xml:space="preserve"> </w:t>
      </w:r>
      <w:r>
        <w:rPr>
          <w:color w:val="231F20"/>
          <w:w w:val="95"/>
        </w:rPr>
        <w:t>rose</w:t>
      </w:r>
      <w:r>
        <w:rPr>
          <w:color w:val="231F20"/>
          <w:spacing w:val="5"/>
          <w:w w:val="95"/>
        </w:rPr>
        <w:t xml:space="preserve"> </w:t>
      </w:r>
      <w:r>
        <w:rPr>
          <w:color w:val="231F20"/>
          <w:w w:val="95"/>
        </w:rPr>
        <w:t>gardens</w:t>
      </w:r>
      <w:r>
        <w:rPr>
          <w:color w:val="231F20"/>
          <w:spacing w:val="6"/>
          <w:w w:val="95"/>
        </w:rPr>
        <w:t xml:space="preserve"> </w:t>
      </w:r>
      <w:r>
        <w:rPr>
          <w:color w:val="231F20"/>
          <w:w w:val="95"/>
        </w:rPr>
        <w:t>was</w:t>
      </w:r>
      <w:r>
        <w:rPr>
          <w:color w:val="231F20"/>
          <w:spacing w:val="5"/>
          <w:w w:val="95"/>
        </w:rPr>
        <w:t xml:space="preserve"> </w:t>
      </w:r>
      <w:r>
        <w:rPr>
          <w:color w:val="231F20"/>
          <w:w w:val="95"/>
        </w:rPr>
        <w:t>typical</w:t>
      </w:r>
      <w:r>
        <w:rPr>
          <w:color w:val="231F20"/>
          <w:spacing w:val="1"/>
          <w:w w:val="95"/>
        </w:rPr>
        <w:t xml:space="preserve"> </w:t>
      </w:r>
      <w:r>
        <w:rPr>
          <w:color w:val="231F20"/>
          <w:w w:val="95"/>
        </w:rPr>
        <w:t>of</w:t>
      </w:r>
      <w:r>
        <w:rPr>
          <w:color w:val="231F20"/>
          <w:spacing w:val="10"/>
          <w:w w:val="95"/>
        </w:rPr>
        <w:t xml:space="preserve"> </w:t>
      </w:r>
      <w:r>
        <w:rPr>
          <w:color w:val="231F20"/>
          <w:w w:val="95"/>
        </w:rPr>
        <w:t>his</w:t>
      </w:r>
      <w:r>
        <w:rPr>
          <w:color w:val="231F20"/>
          <w:spacing w:val="10"/>
          <w:w w:val="95"/>
        </w:rPr>
        <w:t xml:space="preserve"> </w:t>
      </w:r>
      <w:r>
        <w:rPr>
          <w:color w:val="231F20"/>
          <w:w w:val="95"/>
        </w:rPr>
        <w:t>influence</w:t>
      </w:r>
      <w:r>
        <w:rPr>
          <w:color w:val="231F20"/>
          <w:spacing w:val="10"/>
          <w:w w:val="95"/>
        </w:rPr>
        <w:t xml:space="preserve"> </w:t>
      </w:r>
      <w:r>
        <w:rPr>
          <w:color w:val="231F20"/>
          <w:w w:val="95"/>
        </w:rPr>
        <w:t>and</w:t>
      </w:r>
      <w:r>
        <w:rPr>
          <w:color w:val="231F20"/>
          <w:spacing w:val="11"/>
          <w:w w:val="95"/>
        </w:rPr>
        <w:t xml:space="preserve"> </w:t>
      </w:r>
      <w:r>
        <w:rPr>
          <w:color w:val="231F20"/>
          <w:w w:val="95"/>
        </w:rPr>
        <w:t>the</w:t>
      </w:r>
      <w:r>
        <w:rPr>
          <w:color w:val="231F20"/>
          <w:spacing w:val="10"/>
          <w:w w:val="95"/>
        </w:rPr>
        <w:t xml:space="preserve"> </w:t>
      </w:r>
      <w:r>
        <w:rPr>
          <w:color w:val="231F20"/>
          <w:w w:val="95"/>
        </w:rPr>
        <w:t>landscape</w:t>
      </w:r>
      <w:r>
        <w:rPr>
          <w:color w:val="231F20"/>
          <w:spacing w:val="1"/>
          <w:w w:val="95"/>
        </w:rPr>
        <w:t xml:space="preserve"> </w:t>
      </w:r>
      <w:r>
        <w:rPr>
          <w:color w:val="231F20"/>
          <w:w w:val="95"/>
        </w:rPr>
        <w:t>generally</w:t>
      </w:r>
      <w:r>
        <w:rPr>
          <w:color w:val="231F20"/>
          <w:spacing w:val="3"/>
          <w:w w:val="95"/>
        </w:rPr>
        <w:t xml:space="preserve"> </w:t>
      </w:r>
      <w:r>
        <w:rPr>
          <w:color w:val="231F20"/>
          <w:w w:val="95"/>
        </w:rPr>
        <w:t>with</w:t>
      </w:r>
      <w:r>
        <w:rPr>
          <w:color w:val="231F20"/>
          <w:spacing w:val="3"/>
          <w:w w:val="95"/>
        </w:rPr>
        <w:t xml:space="preserve"> </w:t>
      </w:r>
      <w:r>
        <w:rPr>
          <w:color w:val="231F20"/>
          <w:w w:val="95"/>
        </w:rPr>
        <w:t>the</w:t>
      </w:r>
      <w:r>
        <w:rPr>
          <w:color w:val="231F20"/>
          <w:spacing w:val="4"/>
          <w:w w:val="95"/>
        </w:rPr>
        <w:t xml:space="preserve"> </w:t>
      </w:r>
      <w:r>
        <w:rPr>
          <w:color w:val="231F20"/>
          <w:w w:val="95"/>
        </w:rPr>
        <w:t>discrete</w:t>
      </w:r>
      <w:r>
        <w:rPr>
          <w:color w:val="231F20"/>
          <w:spacing w:val="3"/>
          <w:w w:val="95"/>
        </w:rPr>
        <w:t xml:space="preserve"> </w:t>
      </w:r>
      <w:r>
        <w:rPr>
          <w:color w:val="231F20"/>
          <w:w w:val="95"/>
        </w:rPr>
        <w:t>use</w:t>
      </w:r>
      <w:r>
        <w:rPr>
          <w:color w:val="231F20"/>
          <w:spacing w:val="3"/>
          <w:w w:val="95"/>
        </w:rPr>
        <w:t xml:space="preserve"> </w:t>
      </w:r>
      <w:r>
        <w:rPr>
          <w:color w:val="231F20"/>
          <w:w w:val="95"/>
        </w:rPr>
        <w:t>of</w:t>
      </w:r>
      <w:r>
        <w:rPr>
          <w:color w:val="231F20"/>
          <w:spacing w:val="1"/>
          <w:w w:val="95"/>
        </w:rPr>
        <w:t xml:space="preserve"> </w:t>
      </w:r>
      <w:r>
        <w:rPr>
          <w:color w:val="231F20"/>
          <w:w w:val="95"/>
        </w:rPr>
        <w:t>hedges,</w:t>
      </w:r>
      <w:r>
        <w:rPr>
          <w:color w:val="231F20"/>
          <w:spacing w:val="10"/>
          <w:w w:val="95"/>
        </w:rPr>
        <w:t xml:space="preserve"> </w:t>
      </w:r>
      <w:r>
        <w:rPr>
          <w:color w:val="231F20"/>
          <w:w w:val="95"/>
        </w:rPr>
        <w:t>scattered</w:t>
      </w:r>
      <w:r>
        <w:rPr>
          <w:color w:val="231F20"/>
          <w:spacing w:val="10"/>
          <w:w w:val="95"/>
        </w:rPr>
        <w:t xml:space="preserve"> </w:t>
      </w:r>
      <w:r>
        <w:rPr>
          <w:color w:val="231F20"/>
          <w:w w:val="95"/>
        </w:rPr>
        <w:t>trees</w:t>
      </w:r>
      <w:r>
        <w:rPr>
          <w:color w:val="231F20"/>
          <w:spacing w:val="11"/>
          <w:w w:val="95"/>
        </w:rPr>
        <w:t xml:space="preserve"> </w:t>
      </w:r>
      <w:r>
        <w:rPr>
          <w:color w:val="231F20"/>
          <w:w w:val="95"/>
        </w:rPr>
        <w:t>and</w:t>
      </w:r>
      <w:r>
        <w:rPr>
          <w:color w:val="231F20"/>
          <w:spacing w:val="10"/>
          <w:w w:val="95"/>
        </w:rPr>
        <w:t xml:space="preserve"> </w:t>
      </w:r>
      <w:r>
        <w:rPr>
          <w:color w:val="231F20"/>
          <w:w w:val="95"/>
        </w:rPr>
        <w:t>formal</w:t>
      </w:r>
      <w:r>
        <w:rPr>
          <w:color w:val="231F20"/>
          <w:spacing w:val="1"/>
          <w:w w:val="95"/>
        </w:rPr>
        <w:t xml:space="preserve"> </w:t>
      </w:r>
      <w:r>
        <w:rPr>
          <w:color w:val="231F20"/>
          <w:w w:val="95"/>
        </w:rPr>
        <w:t>street</w:t>
      </w:r>
      <w:r>
        <w:rPr>
          <w:color w:val="231F20"/>
          <w:spacing w:val="19"/>
          <w:w w:val="95"/>
        </w:rPr>
        <w:t xml:space="preserve"> </w:t>
      </w:r>
      <w:r>
        <w:rPr>
          <w:color w:val="231F20"/>
          <w:w w:val="95"/>
        </w:rPr>
        <w:t>planting</w:t>
      </w:r>
      <w:r>
        <w:rPr>
          <w:color w:val="231F20"/>
          <w:spacing w:val="20"/>
          <w:w w:val="95"/>
        </w:rPr>
        <w:t xml:space="preserve"> </w:t>
      </w:r>
      <w:r>
        <w:rPr>
          <w:color w:val="231F20"/>
          <w:w w:val="95"/>
        </w:rPr>
        <w:t>are</w:t>
      </w:r>
      <w:r>
        <w:rPr>
          <w:color w:val="231F20"/>
          <w:spacing w:val="20"/>
          <w:w w:val="95"/>
        </w:rPr>
        <w:t xml:space="preserve"> </w:t>
      </w:r>
      <w:r>
        <w:rPr>
          <w:color w:val="231F20"/>
          <w:w w:val="95"/>
        </w:rPr>
        <w:t>fine</w:t>
      </w:r>
      <w:r>
        <w:rPr>
          <w:color w:val="231F20"/>
          <w:spacing w:val="19"/>
          <w:w w:val="95"/>
        </w:rPr>
        <w:t xml:space="preserve"> </w:t>
      </w:r>
      <w:r>
        <w:rPr>
          <w:color w:val="231F20"/>
          <w:w w:val="95"/>
        </w:rPr>
        <w:t>examples</w:t>
      </w:r>
      <w:r>
        <w:rPr>
          <w:color w:val="231F20"/>
          <w:spacing w:val="20"/>
          <w:w w:val="95"/>
        </w:rPr>
        <w:t xml:space="preserve"> </w:t>
      </w:r>
      <w:r>
        <w:rPr>
          <w:color w:val="231F20"/>
          <w:w w:val="95"/>
        </w:rPr>
        <w:t>of</w:t>
      </w:r>
      <w:r>
        <w:rPr>
          <w:color w:val="231F20"/>
          <w:spacing w:val="1"/>
          <w:w w:val="95"/>
        </w:rPr>
        <w:t xml:space="preserve"> </w:t>
      </w:r>
      <w:r>
        <w:rPr>
          <w:color w:val="231F20"/>
        </w:rPr>
        <w:t>his</w:t>
      </w:r>
      <w:r>
        <w:rPr>
          <w:color w:val="231F20"/>
          <w:spacing w:val="-11"/>
        </w:rPr>
        <w:t xml:space="preserve"> </w:t>
      </w:r>
      <w:r>
        <w:rPr>
          <w:color w:val="231F20"/>
        </w:rPr>
        <w:t>work.</w:t>
      </w:r>
    </w:p>
    <w:p w14:paraId="7D9F9260" w14:textId="77777777" w:rsidR="00F71DDB" w:rsidRPr="0070647C" w:rsidRDefault="00F71DDB" w:rsidP="0070647C">
      <w:pPr>
        <w:pStyle w:val="BodyText"/>
      </w:pPr>
    </w:p>
    <w:p w14:paraId="6DBF63C9" w14:textId="77777777" w:rsidR="00F71DDB" w:rsidRDefault="00A630EF" w:rsidP="006D1716">
      <w:pPr>
        <w:pStyle w:val="Heading2"/>
        <w:numPr>
          <w:ilvl w:val="1"/>
          <w:numId w:val="23"/>
        </w:numPr>
        <w:tabs>
          <w:tab w:val="left" w:pos="665"/>
        </w:tabs>
        <w:ind w:left="664" w:hanging="357"/>
      </w:pPr>
      <w:bookmarkStart w:id="196" w:name="4.4_Comparative_Analysis"/>
      <w:bookmarkStart w:id="197" w:name="_Toc81497994"/>
      <w:bookmarkStart w:id="198" w:name="_Toc81498740"/>
      <w:bookmarkStart w:id="199" w:name="_Toc81509792"/>
      <w:bookmarkEnd w:id="196"/>
      <w:r>
        <w:rPr>
          <w:spacing w:val="-2"/>
          <w:w w:val="105"/>
        </w:rPr>
        <w:t>Comparative</w:t>
      </w:r>
      <w:r>
        <w:rPr>
          <w:spacing w:val="-8"/>
          <w:w w:val="105"/>
        </w:rPr>
        <w:t xml:space="preserve"> </w:t>
      </w:r>
      <w:r>
        <w:rPr>
          <w:spacing w:val="-1"/>
          <w:w w:val="105"/>
        </w:rPr>
        <w:t>Analysis</w:t>
      </w:r>
      <w:bookmarkEnd w:id="197"/>
      <w:bookmarkEnd w:id="198"/>
      <w:bookmarkEnd w:id="199"/>
    </w:p>
    <w:p w14:paraId="6263FA0C" w14:textId="77777777" w:rsidR="00F71DDB" w:rsidRDefault="00A630EF" w:rsidP="006D1716">
      <w:pPr>
        <w:pStyle w:val="Heading3"/>
        <w:numPr>
          <w:ilvl w:val="2"/>
          <w:numId w:val="23"/>
        </w:numPr>
        <w:tabs>
          <w:tab w:val="left" w:pos="748"/>
        </w:tabs>
        <w:spacing w:before="207"/>
        <w:ind w:left="747" w:hanging="440"/>
      </w:pPr>
      <w:r>
        <w:rPr>
          <w:w w:val="105"/>
        </w:rPr>
        <w:t>Architectural</w:t>
      </w:r>
      <w:r>
        <w:rPr>
          <w:spacing w:val="26"/>
          <w:w w:val="105"/>
        </w:rPr>
        <w:t xml:space="preserve"> </w:t>
      </w:r>
      <w:r>
        <w:rPr>
          <w:w w:val="105"/>
        </w:rPr>
        <w:t>Design</w:t>
      </w:r>
    </w:p>
    <w:p w14:paraId="307C8B15" w14:textId="77777777" w:rsidR="00F71DDB" w:rsidRDefault="00A630EF" w:rsidP="00904FAF">
      <w:pPr>
        <w:pStyle w:val="BodyText"/>
        <w:spacing w:before="111" w:line="230" w:lineRule="auto"/>
        <w:ind w:left="284" w:right="333"/>
      </w:pPr>
      <w:r>
        <w:rPr>
          <w:color w:val="231F20"/>
          <w:w w:val="95"/>
        </w:rPr>
        <w:t>The</w:t>
      </w:r>
      <w:r>
        <w:rPr>
          <w:color w:val="231F20"/>
          <w:spacing w:val="4"/>
          <w:w w:val="95"/>
        </w:rPr>
        <w:t xml:space="preserve"> </w:t>
      </w:r>
      <w:r>
        <w:rPr>
          <w:color w:val="231F20"/>
          <w:w w:val="95"/>
        </w:rPr>
        <w:t>building</w:t>
      </w:r>
      <w:r>
        <w:rPr>
          <w:color w:val="231F20"/>
          <w:spacing w:val="4"/>
          <w:w w:val="95"/>
        </w:rPr>
        <w:t xml:space="preserve"> </w:t>
      </w:r>
      <w:r>
        <w:rPr>
          <w:color w:val="231F20"/>
          <w:w w:val="95"/>
        </w:rPr>
        <w:t>design</w:t>
      </w:r>
      <w:r>
        <w:rPr>
          <w:color w:val="231F20"/>
          <w:spacing w:val="5"/>
          <w:w w:val="95"/>
        </w:rPr>
        <w:t xml:space="preserve"> </w:t>
      </w:r>
      <w:r>
        <w:rPr>
          <w:color w:val="231F20"/>
          <w:w w:val="95"/>
        </w:rPr>
        <w:t>is</w:t>
      </w:r>
      <w:r>
        <w:rPr>
          <w:color w:val="231F20"/>
          <w:spacing w:val="4"/>
          <w:w w:val="95"/>
        </w:rPr>
        <w:t xml:space="preserve"> </w:t>
      </w:r>
      <w:r>
        <w:rPr>
          <w:color w:val="231F20"/>
          <w:w w:val="95"/>
        </w:rPr>
        <w:t>described</w:t>
      </w:r>
      <w:r>
        <w:rPr>
          <w:color w:val="231F20"/>
          <w:spacing w:val="4"/>
          <w:w w:val="95"/>
        </w:rPr>
        <w:t xml:space="preserve"> </w:t>
      </w:r>
      <w:r>
        <w:rPr>
          <w:color w:val="231F20"/>
          <w:w w:val="95"/>
        </w:rPr>
        <w:t>as</w:t>
      </w:r>
      <w:r>
        <w:rPr>
          <w:color w:val="231F20"/>
          <w:spacing w:val="1"/>
          <w:w w:val="95"/>
        </w:rPr>
        <w:t xml:space="preserve"> </w:t>
      </w:r>
      <w:r>
        <w:rPr>
          <w:color w:val="231F20"/>
          <w:w w:val="95"/>
        </w:rPr>
        <w:t>the</w:t>
      </w:r>
      <w:r>
        <w:rPr>
          <w:color w:val="231F20"/>
          <w:spacing w:val="18"/>
          <w:w w:val="95"/>
        </w:rPr>
        <w:t xml:space="preserve"> </w:t>
      </w:r>
      <w:r>
        <w:rPr>
          <w:color w:val="231F20"/>
          <w:w w:val="95"/>
        </w:rPr>
        <w:t>Interwar</w:t>
      </w:r>
      <w:r>
        <w:rPr>
          <w:color w:val="231F20"/>
          <w:spacing w:val="18"/>
          <w:w w:val="95"/>
        </w:rPr>
        <w:t xml:space="preserve"> </w:t>
      </w:r>
      <w:r>
        <w:rPr>
          <w:color w:val="231F20"/>
          <w:w w:val="95"/>
        </w:rPr>
        <w:t>Stripped</w:t>
      </w:r>
      <w:r>
        <w:rPr>
          <w:color w:val="231F20"/>
          <w:spacing w:val="18"/>
          <w:w w:val="95"/>
        </w:rPr>
        <w:t xml:space="preserve"> </w:t>
      </w:r>
      <w:r>
        <w:rPr>
          <w:color w:val="231F20"/>
          <w:w w:val="95"/>
        </w:rPr>
        <w:t>Classical</w:t>
      </w:r>
      <w:r>
        <w:rPr>
          <w:color w:val="231F20"/>
          <w:spacing w:val="18"/>
          <w:w w:val="95"/>
        </w:rPr>
        <w:t xml:space="preserve"> </w:t>
      </w:r>
      <w:r>
        <w:rPr>
          <w:color w:val="231F20"/>
          <w:w w:val="95"/>
        </w:rPr>
        <w:t>style,</w:t>
      </w:r>
      <w:r>
        <w:rPr>
          <w:color w:val="231F20"/>
          <w:spacing w:val="1"/>
          <w:w w:val="95"/>
        </w:rPr>
        <w:t xml:space="preserve"> </w:t>
      </w:r>
      <w:r>
        <w:rPr>
          <w:color w:val="231F20"/>
        </w:rPr>
        <w:t>1915–1940.</w:t>
      </w:r>
    </w:p>
    <w:p w14:paraId="34F06D9C" w14:textId="77777777" w:rsidR="00F71DDB" w:rsidRDefault="00A630EF" w:rsidP="00904FAF">
      <w:pPr>
        <w:spacing w:before="170" w:line="230" w:lineRule="auto"/>
        <w:ind w:left="567" w:right="333"/>
        <w:rPr>
          <w:i/>
          <w:sz w:val="17"/>
        </w:rPr>
      </w:pPr>
      <w:r>
        <w:rPr>
          <w:i/>
          <w:color w:val="231F20"/>
          <w:sz w:val="17"/>
        </w:rPr>
        <w:t>To</w:t>
      </w:r>
      <w:r>
        <w:rPr>
          <w:i/>
          <w:color w:val="231F20"/>
          <w:spacing w:val="8"/>
          <w:sz w:val="17"/>
        </w:rPr>
        <w:t xml:space="preserve"> </w:t>
      </w:r>
      <w:r>
        <w:rPr>
          <w:i/>
          <w:color w:val="231F20"/>
          <w:sz w:val="17"/>
        </w:rPr>
        <w:t>the</w:t>
      </w:r>
      <w:r>
        <w:rPr>
          <w:i/>
          <w:color w:val="231F20"/>
          <w:spacing w:val="9"/>
          <w:sz w:val="17"/>
        </w:rPr>
        <w:t xml:space="preserve"> </w:t>
      </w:r>
      <w:r>
        <w:rPr>
          <w:i/>
          <w:color w:val="231F20"/>
          <w:sz w:val="17"/>
        </w:rPr>
        <w:t>architect</w:t>
      </w:r>
      <w:r>
        <w:rPr>
          <w:i/>
          <w:color w:val="231F20"/>
          <w:spacing w:val="9"/>
          <w:sz w:val="17"/>
        </w:rPr>
        <w:t xml:space="preserve"> </w:t>
      </w:r>
      <w:r>
        <w:rPr>
          <w:i/>
          <w:color w:val="231F20"/>
          <w:sz w:val="17"/>
        </w:rPr>
        <w:t>committed</w:t>
      </w:r>
      <w:r>
        <w:rPr>
          <w:i/>
          <w:color w:val="231F20"/>
          <w:spacing w:val="-39"/>
          <w:sz w:val="17"/>
        </w:rPr>
        <w:t xml:space="preserve"> </w:t>
      </w:r>
      <w:r>
        <w:rPr>
          <w:i/>
          <w:color w:val="231F20"/>
          <w:sz w:val="17"/>
        </w:rPr>
        <w:t>to</w:t>
      </w:r>
      <w:r>
        <w:rPr>
          <w:i/>
          <w:color w:val="231F20"/>
          <w:spacing w:val="-3"/>
          <w:sz w:val="17"/>
        </w:rPr>
        <w:t xml:space="preserve"> </w:t>
      </w:r>
      <w:r>
        <w:rPr>
          <w:i/>
          <w:color w:val="231F20"/>
          <w:sz w:val="17"/>
        </w:rPr>
        <w:t>modernism</w:t>
      </w:r>
      <w:r>
        <w:rPr>
          <w:i/>
          <w:color w:val="231F20"/>
          <w:spacing w:val="-3"/>
          <w:sz w:val="17"/>
        </w:rPr>
        <w:t xml:space="preserve"> </w:t>
      </w:r>
      <w:r>
        <w:rPr>
          <w:i/>
          <w:color w:val="231F20"/>
          <w:sz w:val="17"/>
        </w:rPr>
        <w:t>in</w:t>
      </w:r>
      <w:r>
        <w:rPr>
          <w:i/>
          <w:color w:val="231F20"/>
          <w:spacing w:val="-3"/>
          <w:sz w:val="17"/>
        </w:rPr>
        <w:t xml:space="preserve"> </w:t>
      </w:r>
      <w:r>
        <w:rPr>
          <w:i/>
          <w:color w:val="231F20"/>
          <w:sz w:val="17"/>
        </w:rPr>
        <w:t>the</w:t>
      </w:r>
      <w:r>
        <w:rPr>
          <w:i/>
          <w:color w:val="231F20"/>
          <w:spacing w:val="-3"/>
          <w:sz w:val="17"/>
        </w:rPr>
        <w:t xml:space="preserve"> </w:t>
      </w:r>
      <w:r>
        <w:rPr>
          <w:i/>
          <w:color w:val="231F20"/>
          <w:sz w:val="17"/>
        </w:rPr>
        <w:t>early</w:t>
      </w:r>
    </w:p>
    <w:p w14:paraId="0350C89E" w14:textId="5154A39B" w:rsidR="00F71DDB" w:rsidRPr="00153D51" w:rsidRDefault="00A630EF" w:rsidP="00153D51">
      <w:pPr>
        <w:spacing w:line="230" w:lineRule="auto"/>
        <w:ind w:left="567" w:right="333"/>
        <w:rPr>
          <w:i/>
          <w:sz w:val="17"/>
        </w:rPr>
      </w:pPr>
      <w:r>
        <w:rPr>
          <w:i/>
          <w:color w:val="231F20"/>
          <w:sz w:val="17"/>
        </w:rPr>
        <w:t>twentieth century, radical art</w:t>
      </w:r>
      <w:r>
        <w:rPr>
          <w:i/>
          <w:color w:val="231F20"/>
          <w:spacing w:val="1"/>
          <w:sz w:val="17"/>
        </w:rPr>
        <w:t xml:space="preserve"> </w:t>
      </w:r>
      <w:r>
        <w:rPr>
          <w:i/>
          <w:color w:val="231F20"/>
          <w:sz w:val="17"/>
        </w:rPr>
        <w:t>movements such as Cubism</w:t>
      </w:r>
      <w:r>
        <w:rPr>
          <w:i/>
          <w:color w:val="231F20"/>
          <w:spacing w:val="1"/>
          <w:sz w:val="17"/>
        </w:rPr>
        <w:t xml:space="preserve"> </w:t>
      </w:r>
      <w:r>
        <w:rPr>
          <w:i/>
          <w:color w:val="231F20"/>
          <w:sz w:val="17"/>
        </w:rPr>
        <w:t>and</w:t>
      </w:r>
      <w:r>
        <w:rPr>
          <w:i/>
          <w:color w:val="231F20"/>
          <w:spacing w:val="2"/>
          <w:sz w:val="17"/>
        </w:rPr>
        <w:t xml:space="preserve"> </w:t>
      </w:r>
      <w:r>
        <w:rPr>
          <w:i/>
          <w:color w:val="231F20"/>
          <w:sz w:val="17"/>
        </w:rPr>
        <w:t>de</w:t>
      </w:r>
      <w:r>
        <w:rPr>
          <w:i/>
          <w:color w:val="231F20"/>
          <w:spacing w:val="2"/>
          <w:sz w:val="17"/>
        </w:rPr>
        <w:t xml:space="preserve"> </w:t>
      </w:r>
      <w:r>
        <w:rPr>
          <w:i/>
          <w:color w:val="231F20"/>
          <w:sz w:val="17"/>
        </w:rPr>
        <w:t>StijI</w:t>
      </w:r>
      <w:r>
        <w:rPr>
          <w:i/>
          <w:color w:val="231F20"/>
          <w:spacing w:val="3"/>
          <w:sz w:val="17"/>
        </w:rPr>
        <w:t xml:space="preserve"> </w:t>
      </w:r>
      <w:r>
        <w:rPr>
          <w:i/>
          <w:color w:val="231F20"/>
          <w:sz w:val="17"/>
        </w:rPr>
        <w:t>provided</w:t>
      </w:r>
      <w:r>
        <w:rPr>
          <w:i/>
          <w:color w:val="231F20"/>
          <w:spacing w:val="2"/>
          <w:sz w:val="17"/>
        </w:rPr>
        <w:t xml:space="preserve"> </w:t>
      </w:r>
      <w:r>
        <w:rPr>
          <w:i/>
          <w:color w:val="231F20"/>
          <w:sz w:val="17"/>
        </w:rPr>
        <w:t>powerful</w:t>
      </w:r>
      <w:r>
        <w:rPr>
          <w:i/>
          <w:color w:val="231F20"/>
          <w:spacing w:val="-39"/>
          <w:sz w:val="17"/>
        </w:rPr>
        <w:t xml:space="preserve"> </w:t>
      </w:r>
      <w:r>
        <w:rPr>
          <w:i/>
          <w:color w:val="231F20"/>
          <w:sz w:val="17"/>
        </w:rPr>
        <w:t>aesthetic</w:t>
      </w:r>
      <w:r>
        <w:rPr>
          <w:i/>
          <w:color w:val="231F20"/>
          <w:spacing w:val="-4"/>
          <w:sz w:val="17"/>
        </w:rPr>
        <w:t xml:space="preserve"> </w:t>
      </w:r>
      <w:r>
        <w:rPr>
          <w:i/>
          <w:color w:val="231F20"/>
          <w:sz w:val="17"/>
        </w:rPr>
        <w:t>stimuli,</w:t>
      </w:r>
      <w:r>
        <w:rPr>
          <w:i/>
          <w:color w:val="231F20"/>
          <w:spacing w:val="-3"/>
          <w:sz w:val="17"/>
        </w:rPr>
        <w:t xml:space="preserve"> </w:t>
      </w:r>
      <w:r>
        <w:rPr>
          <w:i/>
          <w:color w:val="231F20"/>
          <w:sz w:val="17"/>
        </w:rPr>
        <w:t>exploding</w:t>
      </w:r>
      <w:r w:rsidR="00153D51">
        <w:rPr>
          <w:i/>
          <w:sz w:val="17"/>
        </w:rPr>
        <w:t xml:space="preserve"> </w:t>
      </w:r>
      <w:r>
        <w:rPr>
          <w:i/>
          <w:color w:val="231F20"/>
          <w:sz w:val="17"/>
        </w:rPr>
        <w:t>traditional</w:t>
      </w:r>
      <w:r>
        <w:rPr>
          <w:i/>
          <w:color w:val="231F20"/>
          <w:spacing w:val="22"/>
          <w:sz w:val="17"/>
        </w:rPr>
        <w:t xml:space="preserve"> </w:t>
      </w:r>
      <w:r>
        <w:rPr>
          <w:i/>
          <w:color w:val="231F20"/>
          <w:sz w:val="17"/>
        </w:rPr>
        <w:t>preoccupations</w:t>
      </w:r>
      <w:r>
        <w:rPr>
          <w:i/>
          <w:color w:val="231F20"/>
          <w:spacing w:val="22"/>
          <w:sz w:val="17"/>
        </w:rPr>
        <w:t xml:space="preserve"> </w:t>
      </w:r>
      <w:r>
        <w:rPr>
          <w:i/>
          <w:color w:val="231F20"/>
          <w:sz w:val="17"/>
        </w:rPr>
        <w:t>with</w:t>
      </w:r>
      <w:r>
        <w:rPr>
          <w:i/>
          <w:color w:val="231F20"/>
          <w:spacing w:val="-40"/>
          <w:sz w:val="17"/>
        </w:rPr>
        <w:t xml:space="preserve"> </w:t>
      </w:r>
      <w:r>
        <w:rPr>
          <w:i/>
          <w:color w:val="231F20"/>
          <w:w w:val="95"/>
          <w:sz w:val="17"/>
        </w:rPr>
        <w:t>static</w:t>
      </w:r>
      <w:r>
        <w:rPr>
          <w:i/>
          <w:color w:val="231F20"/>
          <w:spacing w:val="38"/>
          <w:sz w:val="17"/>
        </w:rPr>
        <w:t xml:space="preserve"> </w:t>
      </w:r>
      <w:r>
        <w:rPr>
          <w:i/>
          <w:color w:val="231F20"/>
          <w:w w:val="95"/>
          <w:sz w:val="17"/>
        </w:rPr>
        <w:t>symmetry.</w:t>
      </w:r>
      <w:r>
        <w:rPr>
          <w:i/>
          <w:color w:val="231F20"/>
          <w:spacing w:val="38"/>
          <w:sz w:val="17"/>
        </w:rPr>
        <w:t xml:space="preserve"> </w:t>
      </w:r>
      <w:r>
        <w:rPr>
          <w:i/>
          <w:color w:val="231F20"/>
          <w:w w:val="95"/>
          <w:sz w:val="17"/>
        </w:rPr>
        <w:t>Any</w:t>
      </w:r>
      <w:r>
        <w:rPr>
          <w:i/>
          <w:color w:val="231F20"/>
          <w:spacing w:val="38"/>
          <w:sz w:val="17"/>
        </w:rPr>
        <w:t xml:space="preserve"> </w:t>
      </w:r>
      <w:r>
        <w:rPr>
          <w:i/>
          <w:color w:val="231F20"/>
          <w:w w:val="95"/>
          <w:sz w:val="17"/>
        </w:rPr>
        <w:t>‘style’</w:t>
      </w:r>
      <w:r>
        <w:rPr>
          <w:i/>
          <w:color w:val="231F20"/>
          <w:spacing w:val="1"/>
          <w:w w:val="95"/>
          <w:sz w:val="17"/>
        </w:rPr>
        <w:t xml:space="preserve"> </w:t>
      </w:r>
      <w:r>
        <w:rPr>
          <w:i/>
          <w:color w:val="231F20"/>
          <w:sz w:val="17"/>
        </w:rPr>
        <w:t>was</w:t>
      </w:r>
      <w:r>
        <w:rPr>
          <w:i/>
          <w:color w:val="231F20"/>
          <w:spacing w:val="8"/>
          <w:sz w:val="17"/>
        </w:rPr>
        <w:t xml:space="preserve"> </w:t>
      </w:r>
      <w:r>
        <w:rPr>
          <w:i/>
          <w:color w:val="231F20"/>
          <w:sz w:val="17"/>
        </w:rPr>
        <w:t>considered</w:t>
      </w:r>
      <w:r>
        <w:rPr>
          <w:i/>
          <w:color w:val="231F20"/>
          <w:spacing w:val="9"/>
          <w:sz w:val="17"/>
        </w:rPr>
        <w:t xml:space="preserve"> </w:t>
      </w:r>
      <w:r>
        <w:rPr>
          <w:i/>
          <w:color w:val="231F20"/>
          <w:sz w:val="17"/>
        </w:rPr>
        <w:t>abhorrent,</w:t>
      </w:r>
      <w:r>
        <w:rPr>
          <w:i/>
          <w:color w:val="231F20"/>
          <w:spacing w:val="9"/>
          <w:sz w:val="17"/>
        </w:rPr>
        <w:t xml:space="preserve"> </w:t>
      </w:r>
      <w:r>
        <w:rPr>
          <w:i/>
          <w:color w:val="231F20"/>
          <w:sz w:val="17"/>
        </w:rPr>
        <w:t>none</w:t>
      </w:r>
      <w:r>
        <w:rPr>
          <w:i/>
          <w:color w:val="231F20"/>
          <w:spacing w:val="1"/>
          <w:sz w:val="17"/>
        </w:rPr>
        <w:t xml:space="preserve"> </w:t>
      </w:r>
      <w:r>
        <w:rPr>
          <w:i/>
          <w:color w:val="231F20"/>
          <w:sz w:val="17"/>
        </w:rPr>
        <w:t>more</w:t>
      </w:r>
      <w:r>
        <w:rPr>
          <w:i/>
          <w:color w:val="231F20"/>
          <w:spacing w:val="-3"/>
          <w:sz w:val="17"/>
        </w:rPr>
        <w:t xml:space="preserve"> </w:t>
      </w:r>
      <w:r>
        <w:rPr>
          <w:i/>
          <w:color w:val="231F20"/>
          <w:sz w:val="17"/>
        </w:rPr>
        <w:t>so</w:t>
      </w:r>
      <w:r>
        <w:rPr>
          <w:i/>
          <w:color w:val="231F20"/>
          <w:spacing w:val="-3"/>
          <w:sz w:val="17"/>
        </w:rPr>
        <w:t xml:space="preserve"> </w:t>
      </w:r>
      <w:r>
        <w:rPr>
          <w:i/>
          <w:color w:val="231F20"/>
          <w:sz w:val="17"/>
        </w:rPr>
        <w:t>than</w:t>
      </w:r>
      <w:r>
        <w:rPr>
          <w:i/>
          <w:color w:val="231F20"/>
          <w:spacing w:val="-3"/>
          <w:sz w:val="17"/>
        </w:rPr>
        <w:t xml:space="preserve"> </w:t>
      </w:r>
      <w:r>
        <w:rPr>
          <w:i/>
          <w:color w:val="231F20"/>
          <w:sz w:val="17"/>
        </w:rPr>
        <w:t>a</w:t>
      </w:r>
      <w:r>
        <w:rPr>
          <w:i/>
          <w:color w:val="231F20"/>
          <w:spacing w:val="-3"/>
          <w:sz w:val="17"/>
        </w:rPr>
        <w:t xml:space="preserve"> </w:t>
      </w:r>
      <w:r>
        <w:rPr>
          <w:i/>
          <w:color w:val="231F20"/>
          <w:sz w:val="17"/>
        </w:rPr>
        <w:t>classical</w:t>
      </w:r>
      <w:r>
        <w:rPr>
          <w:i/>
          <w:color w:val="231F20"/>
          <w:spacing w:val="-3"/>
          <w:sz w:val="17"/>
        </w:rPr>
        <w:t xml:space="preserve"> </w:t>
      </w:r>
      <w:r>
        <w:rPr>
          <w:i/>
          <w:color w:val="231F20"/>
          <w:sz w:val="17"/>
        </w:rPr>
        <w:t>style.</w:t>
      </w:r>
      <w:r w:rsidR="00153D51">
        <w:rPr>
          <w:i/>
          <w:color w:val="231F20"/>
          <w:sz w:val="17"/>
        </w:rPr>
        <w:t xml:space="preserve"> </w:t>
      </w:r>
      <w:r>
        <w:rPr>
          <w:i/>
          <w:color w:val="231F20"/>
          <w:w w:val="95"/>
          <w:sz w:val="17"/>
        </w:rPr>
        <w:t>“Sterile symmetry”, “meaningless”,</w:t>
      </w:r>
      <w:r>
        <w:rPr>
          <w:i/>
          <w:color w:val="231F20"/>
          <w:spacing w:val="1"/>
          <w:w w:val="95"/>
          <w:sz w:val="17"/>
        </w:rPr>
        <w:t xml:space="preserve"> </w:t>
      </w:r>
      <w:r>
        <w:rPr>
          <w:i/>
          <w:color w:val="231F20"/>
          <w:sz w:val="17"/>
        </w:rPr>
        <w:t>“non functional ornament” and</w:t>
      </w:r>
      <w:r>
        <w:rPr>
          <w:i/>
          <w:color w:val="231F20"/>
          <w:spacing w:val="1"/>
          <w:sz w:val="17"/>
        </w:rPr>
        <w:t xml:space="preserve"> </w:t>
      </w:r>
      <w:r>
        <w:rPr>
          <w:i/>
          <w:color w:val="231F20"/>
          <w:sz w:val="17"/>
        </w:rPr>
        <w:t>other</w:t>
      </w:r>
      <w:r>
        <w:rPr>
          <w:i/>
          <w:color w:val="231F20"/>
          <w:spacing w:val="42"/>
          <w:sz w:val="17"/>
        </w:rPr>
        <w:t xml:space="preserve"> </w:t>
      </w:r>
      <w:r>
        <w:rPr>
          <w:i/>
          <w:color w:val="231F20"/>
          <w:sz w:val="17"/>
        </w:rPr>
        <w:t>such</w:t>
      </w:r>
      <w:r>
        <w:rPr>
          <w:i/>
          <w:color w:val="231F20"/>
          <w:spacing w:val="43"/>
          <w:sz w:val="17"/>
        </w:rPr>
        <w:t xml:space="preserve"> </w:t>
      </w:r>
      <w:r>
        <w:rPr>
          <w:i/>
          <w:color w:val="231F20"/>
          <w:sz w:val="17"/>
        </w:rPr>
        <w:t>derogatory</w:t>
      </w:r>
      <w:r>
        <w:rPr>
          <w:i/>
          <w:color w:val="231F20"/>
          <w:spacing w:val="42"/>
          <w:sz w:val="17"/>
        </w:rPr>
        <w:t xml:space="preserve"> </w:t>
      </w:r>
      <w:r>
        <w:rPr>
          <w:i/>
          <w:color w:val="231F20"/>
          <w:sz w:val="17"/>
        </w:rPr>
        <w:t>phrases</w:t>
      </w:r>
      <w:r>
        <w:rPr>
          <w:i/>
          <w:color w:val="231F20"/>
          <w:spacing w:val="1"/>
          <w:sz w:val="17"/>
        </w:rPr>
        <w:t xml:space="preserve"> </w:t>
      </w:r>
      <w:r>
        <w:rPr>
          <w:i/>
          <w:color w:val="231F20"/>
          <w:sz w:val="17"/>
        </w:rPr>
        <w:t>were used to denigrate buildings</w:t>
      </w:r>
      <w:r>
        <w:rPr>
          <w:i/>
          <w:color w:val="231F20"/>
          <w:spacing w:val="1"/>
          <w:sz w:val="17"/>
        </w:rPr>
        <w:t xml:space="preserve"> </w:t>
      </w:r>
      <w:r>
        <w:rPr>
          <w:i/>
          <w:color w:val="231F20"/>
          <w:w w:val="105"/>
          <w:sz w:val="17"/>
        </w:rPr>
        <w:t>that made reference to any aspect</w:t>
      </w:r>
      <w:r>
        <w:rPr>
          <w:i/>
          <w:color w:val="231F20"/>
          <w:spacing w:val="1"/>
          <w:w w:val="105"/>
          <w:sz w:val="17"/>
        </w:rPr>
        <w:t xml:space="preserve"> </w:t>
      </w:r>
      <w:r>
        <w:rPr>
          <w:i/>
          <w:color w:val="231F20"/>
          <w:w w:val="105"/>
          <w:sz w:val="17"/>
        </w:rPr>
        <w:t>of the classical past. The fact that</w:t>
      </w:r>
      <w:r>
        <w:rPr>
          <w:i/>
          <w:color w:val="231F20"/>
          <w:spacing w:val="1"/>
          <w:w w:val="105"/>
          <w:sz w:val="17"/>
        </w:rPr>
        <w:t xml:space="preserve"> </w:t>
      </w:r>
      <w:r>
        <w:rPr>
          <w:i/>
          <w:color w:val="231F20"/>
          <w:sz w:val="17"/>
        </w:rPr>
        <w:t>some</w:t>
      </w:r>
      <w:r>
        <w:rPr>
          <w:i/>
          <w:color w:val="231F20"/>
          <w:spacing w:val="14"/>
          <w:sz w:val="17"/>
        </w:rPr>
        <w:t xml:space="preserve"> </w:t>
      </w:r>
      <w:r>
        <w:rPr>
          <w:i/>
          <w:color w:val="231F20"/>
          <w:sz w:val="17"/>
        </w:rPr>
        <w:t>significant</w:t>
      </w:r>
      <w:r>
        <w:rPr>
          <w:i/>
          <w:color w:val="231F20"/>
          <w:spacing w:val="14"/>
          <w:sz w:val="17"/>
        </w:rPr>
        <w:t xml:space="preserve"> </w:t>
      </w:r>
      <w:r>
        <w:rPr>
          <w:i/>
          <w:color w:val="231F20"/>
          <w:sz w:val="17"/>
        </w:rPr>
        <w:t>modern</w:t>
      </w:r>
      <w:r>
        <w:rPr>
          <w:i/>
          <w:color w:val="231F20"/>
          <w:spacing w:val="14"/>
          <w:sz w:val="17"/>
        </w:rPr>
        <w:t xml:space="preserve"> </w:t>
      </w:r>
      <w:r>
        <w:rPr>
          <w:i/>
          <w:color w:val="231F20"/>
          <w:sz w:val="17"/>
        </w:rPr>
        <w:t>architects</w:t>
      </w:r>
      <w:r>
        <w:rPr>
          <w:i/>
          <w:color w:val="231F20"/>
          <w:spacing w:val="1"/>
          <w:sz w:val="17"/>
        </w:rPr>
        <w:t xml:space="preserve"> </w:t>
      </w:r>
      <w:r>
        <w:rPr>
          <w:i/>
          <w:color w:val="231F20"/>
          <w:w w:val="95"/>
          <w:sz w:val="17"/>
        </w:rPr>
        <w:t>(e.g. Le Corbusier, Mies van der</w:t>
      </w:r>
      <w:r>
        <w:rPr>
          <w:i/>
          <w:color w:val="231F20"/>
          <w:spacing w:val="1"/>
          <w:w w:val="95"/>
          <w:sz w:val="17"/>
        </w:rPr>
        <w:t xml:space="preserve"> </w:t>
      </w:r>
      <w:r>
        <w:rPr>
          <w:i/>
          <w:color w:val="231F20"/>
          <w:sz w:val="17"/>
        </w:rPr>
        <w:t>Rohe)</w:t>
      </w:r>
      <w:r>
        <w:rPr>
          <w:i/>
          <w:color w:val="231F20"/>
          <w:spacing w:val="1"/>
          <w:sz w:val="17"/>
        </w:rPr>
        <w:t xml:space="preserve"> </w:t>
      </w:r>
      <w:r>
        <w:rPr>
          <w:i/>
          <w:color w:val="231F20"/>
          <w:sz w:val="17"/>
        </w:rPr>
        <w:t>had</w:t>
      </w:r>
      <w:r>
        <w:rPr>
          <w:i/>
          <w:color w:val="231F20"/>
          <w:spacing w:val="1"/>
          <w:sz w:val="17"/>
        </w:rPr>
        <w:t xml:space="preserve"> </w:t>
      </w:r>
      <w:r>
        <w:rPr>
          <w:i/>
          <w:color w:val="231F20"/>
          <w:sz w:val="17"/>
        </w:rPr>
        <w:t>drawn</w:t>
      </w:r>
      <w:r>
        <w:rPr>
          <w:i/>
          <w:color w:val="231F20"/>
          <w:spacing w:val="2"/>
          <w:sz w:val="17"/>
        </w:rPr>
        <w:t xml:space="preserve"> </w:t>
      </w:r>
      <w:r>
        <w:rPr>
          <w:i/>
          <w:color w:val="231F20"/>
          <w:sz w:val="17"/>
        </w:rPr>
        <w:t>strength</w:t>
      </w:r>
      <w:r>
        <w:rPr>
          <w:i/>
          <w:color w:val="231F20"/>
          <w:spacing w:val="1"/>
          <w:sz w:val="17"/>
        </w:rPr>
        <w:t xml:space="preserve"> </w:t>
      </w:r>
      <w:r>
        <w:rPr>
          <w:i/>
          <w:color w:val="231F20"/>
          <w:sz w:val="17"/>
        </w:rPr>
        <w:t>from</w:t>
      </w:r>
      <w:r>
        <w:rPr>
          <w:i/>
          <w:color w:val="231F20"/>
          <w:spacing w:val="1"/>
          <w:sz w:val="17"/>
        </w:rPr>
        <w:t xml:space="preserve"> </w:t>
      </w:r>
      <w:r>
        <w:rPr>
          <w:i/>
          <w:color w:val="231F20"/>
          <w:sz w:val="17"/>
        </w:rPr>
        <w:t>the</w:t>
      </w:r>
      <w:r>
        <w:rPr>
          <w:i/>
          <w:color w:val="231F20"/>
          <w:spacing w:val="1"/>
          <w:sz w:val="17"/>
        </w:rPr>
        <w:t xml:space="preserve"> </w:t>
      </w:r>
      <w:r>
        <w:rPr>
          <w:i/>
          <w:color w:val="231F20"/>
          <w:sz w:val="17"/>
        </w:rPr>
        <w:t>classical tradition was ignored or</w:t>
      </w:r>
      <w:r>
        <w:rPr>
          <w:i/>
          <w:color w:val="231F20"/>
          <w:spacing w:val="1"/>
          <w:sz w:val="17"/>
        </w:rPr>
        <w:t xml:space="preserve"> </w:t>
      </w:r>
      <w:r>
        <w:rPr>
          <w:i/>
          <w:color w:val="231F20"/>
          <w:sz w:val="17"/>
        </w:rPr>
        <w:t>explained away as an aberration</w:t>
      </w:r>
      <w:r>
        <w:rPr>
          <w:i/>
          <w:color w:val="231F20"/>
          <w:spacing w:val="1"/>
          <w:sz w:val="17"/>
        </w:rPr>
        <w:t xml:space="preserve"> </w:t>
      </w:r>
      <w:r>
        <w:rPr>
          <w:i/>
          <w:color w:val="231F20"/>
          <w:w w:val="105"/>
          <w:sz w:val="17"/>
        </w:rPr>
        <w:t>which</w:t>
      </w:r>
      <w:r>
        <w:rPr>
          <w:i/>
          <w:color w:val="231F20"/>
          <w:spacing w:val="-11"/>
          <w:w w:val="105"/>
          <w:sz w:val="17"/>
        </w:rPr>
        <w:t xml:space="preserve"> </w:t>
      </w:r>
      <w:r>
        <w:rPr>
          <w:i/>
          <w:color w:val="231F20"/>
          <w:w w:val="105"/>
          <w:sz w:val="17"/>
        </w:rPr>
        <w:t>had</w:t>
      </w:r>
      <w:r>
        <w:rPr>
          <w:i/>
          <w:color w:val="231F20"/>
          <w:spacing w:val="-10"/>
          <w:w w:val="105"/>
          <w:sz w:val="17"/>
        </w:rPr>
        <w:t xml:space="preserve"> </w:t>
      </w:r>
      <w:r>
        <w:rPr>
          <w:i/>
          <w:color w:val="231F20"/>
          <w:w w:val="105"/>
          <w:sz w:val="17"/>
        </w:rPr>
        <w:t>somehow</w:t>
      </w:r>
      <w:r>
        <w:rPr>
          <w:i/>
          <w:color w:val="231F20"/>
          <w:spacing w:val="-10"/>
          <w:w w:val="105"/>
          <w:sz w:val="17"/>
        </w:rPr>
        <w:t xml:space="preserve"> </w:t>
      </w:r>
      <w:r>
        <w:rPr>
          <w:i/>
          <w:color w:val="231F20"/>
          <w:w w:val="105"/>
          <w:sz w:val="17"/>
        </w:rPr>
        <w:t>been</w:t>
      </w:r>
      <w:r>
        <w:rPr>
          <w:i/>
          <w:color w:val="231F20"/>
          <w:spacing w:val="-10"/>
          <w:w w:val="105"/>
          <w:sz w:val="17"/>
        </w:rPr>
        <w:t xml:space="preserve"> </w:t>
      </w:r>
      <w:r>
        <w:rPr>
          <w:i/>
          <w:color w:val="231F20"/>
          <w:w w:val="105"/>
          <w:sz w:val="17"/>
        </w:rPr>
        <w:t>corrected</w:t>
      </w:r>
      <w:r>
        <w:rPr>
          <w:i/>
          <w:color w:val="231F20"/>
          <w:spacing w:val="-41"/>
          <w:w w:val="105"/>
          <w:sz w:val="17"/>
        </w:rPr>
        <w:t xml:space="preserve"> </w:t>
      </w:r>
      <w:r>
        <w:rPr>
          <w:i/>
          <w:color w:val="231F20"/>
          <w:sz w:val="17"/>
        </w:rPr>
        <w:t>or</w:t>
      </w:r>
      <w:r>
        <w:rPr>
          <w:i/>
          <w:color w:val="231F20"/>
          <w:spacing w:val="-11"/>
          <w:sz w:val="17"/>
        </w:rPr>
        <w:t xml:space="preserve"> </w:t>
      </w:r>
      <w:r>
        <w:rPr>
          <w:i/>
          <w:color w:val="231F20"/>
          <w:sz w:val="17"/>
        </w:rPr>
        <w:t>eliminate</w:t>
      </w:r>
      <w:r w:rsidR="00904FAF">
        <w:rPr>
          <w:i/>
          <w:color w:val="231F20"/>
          <w:sz w:val="17"/>
        </w:rPr>
        <w:t>d.</w:t>
      </w:r>
    </w:p>
    <w:p w14:paraId="561BAFA2" w14:textId="77777777" w:rsidR="00904FAF" w:rsidRDefault="00904FAF" w:rsidP="00904FAF">
      <w:pPr>
        <w:spacing w:line="230" w:lineRule="auto"/>
        <w:ind w:left="567" w:right="333"/>
        <w:rPr>
          <w:i/>
          <w:color w:val="231F20"/>
          <w:sz w:val="17"/>
        </w:rPr>
      </w:pPr>
    </w:p>
    <w:p w14:paraId="13308CA5" w14:textId="4D2D18C2" w:rsidR="00904FAF" w:rsidRPr="00904FAF" w:rsidRDefault="00904FAF" w:rsidP="00904FAF">
      <w:pPr>
        <w:spacing w:line="230" w:lineRule="auto"/>
        <w:ind w:left="567" w:right="333"/>
        <w:rPr>
          <w:i/>
          <w:color w:val="231F20"/>
          <w:sz w:val="17"/>
        </w:rPr>
        <w:sectPr w:rsidR="00904FAF" w:rsidRPr="00904FAF" w:rsidSect="00904FAF">
          <w:type w:val="continuous"/>
          <w:pgSz w:w="11910" w:h="16840"/>
          <w:pgMar w:top="1580" w:right="800" w:bottom="0" w:left="1100" w:header="0" w:footer="707" w:gutter="0"/>
          <w:cols w:num="3" w:space="40"/>
        </w:sectPr>
      </w:pPr>
    </w:p>
    <w:p w14:paraId="48905C26" w14:textId="77777777" w:rsidR="00F71DDB" w:rsidRPr="00904FAF" w:rsidRDefault="00F71DDB" w:rsidP="00904FAF">
      <w:pPr>
        <w:pStyle w:val="BodyText"/>
      </w:pPr>
    </w:p>
    <w:p w14:paraId="652BFF36" w14:textId="77777777" w:rsidR="00F71DDB" w:rsidRDefault="002D43EF" w:rsidP="006D1716">
      <w:pPr>
        <w:pStyle w:val="ListParagraph"/>
        <w:numPr>
          <w:ilvl w:val="0"/>
          <w:numId w:val="29"/>
        </w:numPr>
        <w:tabs>
          <w:tab w:val="left" w:pos="545"/>
        </w:tabs>
        <w:spacing w:before="99"/>
        <w:ind w:hanging="228"/>
        <w:jc w:val="left"/>
        <w:rPr>
          <w:sz w:val="14"/>
        </w:rPr>
      </w:pPr>
      <w:hyperlink r:id="rId227">
        <w:r w:rsidR="00A630EF">
          <w:rPr>
            <w:color w:val="231F20"/>
            <w:sz w:val="14"/>
            <w:u w:val="single" w:color="231F20"/>
          </w:rPr>
          <w:t>http://www.naa.gov.au/about-us/organisation/history/index.aspx</w:t>
        </w:r>
      </w:hyperlink>
    </w:p>
    <w:p w14:paraId="63EA998D" w14:textId="77777777" w:rsidR="00F71DDB" w:rsidRDefault="00F71DDB" w:rsidP="004124C1">
      <w:pPr>
        <w:rPr>
          <w:sz w:val="14"/>
        </w:rPr>
        <w:sectPr w:rsidR="00F71DDB">
          <w:type w:val="continuous"/>
          <w:pgSz w:w="11910" w:h="16840"/>
          <w:pgMar w:top="1580" w:right="800" w:bottom="0" w:left="1100" w:header="0" w:footer="707" w:gutter="0"/>
          <w:cols w:space="720"/>
        </w:sectPr>
      </w:pPr>
    </w:p>
    <w:p w14:paraId="3A119562" w14:textId="77777777" w:rsidR="00F71DDB" w:rsidRPr="00A83E73" w:rsidRDefault="00F71DDB" w:rsidP="00A83E73">
      <w:pPr>
        <w:pStyle w:val="BodyText"/>
      </w:pPr>
    </w:p>
    <w:p w14:paraId="4F9C9E4D" w14:textId="77777777" w:rsidR="00F71DDB" w:rsidRPr="00A83E73" w:rsidRDefault="00F71DDB" w:rsidP="00A83E73">
      <w:pPr>
        <w:pStyle w:val="BodyText"/>
      </w:pPr>
    </w:p>
    <w:p w14:paraId="4671D7AC" w14:textId="77777777" w:rsidR="00F71DDB" w:rsidRPr="00A83E73" w:rsidRDefault="00F71DDB" w:rsidP="00A83E73">
      <w:pPr>
        <w:pStyle w:val="BodyText"/>
        <w:sectPr w:rsidR="00F71DDB" w:rsidRPr="00A83E73">
          <w:pgSz w:w="11910" w:h="16840"/>
          <w:pgMar w:top="1580" w:right="800" w:bottom="900" w:left="1100" w:header="0" w:footer="707" w:gutter="0"/>
          <w:cols w:space="720"/>
        </w:sectPr>
      </w:pPr>
    </w:p>
    <w:p w14:paraId="186BCA50" w14:textId="77777777" w:rsidR="00F71DDB" w:rsidRDefault="00A630EF" w:rsidP="0050525B">
      <w:pPr>
        <w:spacing w:line="230" w:lineRule="auto"/>
        <w:ind w:left="567" w:right="38"/>
        <w:rPr>
          <w:sz w:val="10"/>
        </w:rPr>
      </w:pPr>
      <w:r>
        <w:rPr>
          <w:i/>
          <w:color w:val="231F20"/>
          <w:sz w:val="17"/>
        </w:rPr>
        <w:t>The interwar stripped classical</w:t>
      </w:r>
      <w:r>
        <w:rPr>
          <w:i/>
          <w:color w:val="231F20"/>
          <w:spacing w:val="1"/>
          <w:sz w:val="17"/>
        </w:rPr>
        <w:t xml:space="preserve"> </w:t>
      </w:r>
      <w:r>
        <w:rPr>
          <w:i/>
          <w:color w:val="231F20"/>
          <w:sz w:val="17"/>
        </w:rPr>
        <w:t>building tends</w:t>
      </w:r>
      <w:r>
        <w:rPr>
          <w:i/>
          <w:color w:val="231F20"/>
          <w:spacing w:val="1"/>
          <w:sz w:val="17"/>
        </w:rPr>
        <w:t xml:space="preserve"> </w:t>
      </w:r>
      <w:r>
        <w:rPr>
          <w:i/>
          <w:color w:val="231F20"/>
          <w:sz w:val="17"/>
        </w:rPr>
        <w:t>to illustrate</w:t>
      </w:r>
      <w:r>
        <w:rPr>
          <w:i/>
          <w:color w:val="231F20"/>
          <w:spacing w:val="1"/>
          <w:sz w:val="17"/>
        </w:rPr>
        <w:t xml:space="preserve"> </w:t>
      </w:r>
      <w:r>
        <w:rPr>
          <w:i/>
          <w:color w:val="231F20"/>
          <w:sz w:val="17"/>
        </w:rPr>
        <w:t>a</w:t>
      </w:r>
      <w:r>
        <w:rPr>
          <w:i/>
          <w:color w:val="231F20"/>
          <w:spacing w:val="1"/>
          <w:sz w:val="17"/>
        </w:rPr>
        <w:t xml:space="preserve"> </w:t>
      </w:r>
      <w:r>
        <w:rPr>
          <w:i/>
          <w:color w:val="231F20"/>
          <w:sz w:val="17"/>
        </w:rPr>
        <w:t>starkly</w:t>
      </w:r>
      <w:r>
        <w:rPr>
          <w:i/>
          <w:color w:val="231F20"/>
          <w:spacing w:val="-40"/>
          <w:sz w:val="17"/>
        </w:rPr>
        <w:t xml:space="preserve"> </w:t>
      </w:r>
      <w:r>
        <w:rPr>
          <w:i/>
          <w:color w:val="231F20"/>
          <w:sz w:val="17"/>
        </w:rPr>
        <w:t>functional,</w:t>
      </w:r>
      <w:r>
        <w:rPr>
          <w:i/>
          <w:color w:val="231F20"/>
          <w:spacing w:val="9"/>
          <w:sz w:val="17"/>
        </w:rPr>
        <w:t xml:space="preserve"> </w:t>
      </w:r>
      <w:r>
        <w:rPr>
          <w:i/>
          <w:color w:val="231F20"/>
          <w:sz w:val="17"/>
        </w:rPr>
        <w:t>symmetrical</w:t>
      </w:r>
      <w:r>
        <w:rPr>
          <w:i/>
          <w:color w:val="231F20"/>
          <w:spacing w:val="9"/>
          <w:sz w:val="17"/>
        </w:rPr>
        <w:t xml:space="preserve"> </w:t>
      </w:r>
      <w:r>
        <w:rPr>
          <w:i/>
          <w:color w:val="231F20"/>
          <w:sz w:val="17"/>
        </w:rPr>
        <w:t>building</w:t>
      </w:r>
      <w:r>
        <w:rPr>
          <w:i/>
          <w:color w:val="231F20"/>
          <w:spacing w:val="9"/>
          <w:sz w:val="17"/>
        </w:rPr>
        <w:t xml:space="preserve"> </w:t>
      </w:r>
      <w:r>
        <w:rPr>
          <w:i/>
          <w:color w:val="231F20"/>
          <w:sz w:val="17"/>
        </w:rPr>
        <w:t>to</w:t>
      </w:r>
      <w:r>
        <w:rPr>
          <w:i/>
          <w:color w:val="231F20"/>
          <w:spacing w:val="-40"/>
          <w:sz w:val="17"/>
        </w:rPr>
        <w:t xml:space="preserve"> </w:t>
      </w:r>
      <w:r>
        <w:rPr>
          <w:i/>
          <w:color w:val="231F20"/>
          <w:sz w:val="17"/>
        </w:rPr>
        <w:t>which</w:t>
      </w:r>
      <w:r>
        <w:rPr>
          <w:i/>
          <w:color w:val="231F20"/>
          <w:spacing w:val="5"/>
          <w:sz w:val="17"/>
        </w:rPr>
        <w:t xml:space="preserve"> </w:t>
      </w:r>
      <w:r>
        <w:rPr>
          <w:i/>
          <w:color w:val="231F20"/>
          <w:sz w:val="17"/>
        </w:rPr>
        <w:t>classical</w:t>
      </w:r>
      <w:r>
        <w:rPr>
          <w:i/>
          <w:color w:val="231F20"/>
          <w:spacing w:val="5"/>
          <w:sz w:val="17"/>
        </w:rPr>
        <w:t xml:space="preserve"> </w:t>
      </w:r>
      <w:r>
        <w:rPr>
          <w:i/>
          <w:color w:val="231F20"/>
          <w:sz w:val="17"/>
        </w:rPr>
        <w:t>orders</w:t>
      </w:r>
      <w:r>
        <w:rPr>
          <w:i/>
          <w:color w:val="231F20"/>
          <w:spacing w:val="5"/>
          <w:sz w:val="17"/>
        </w:rPr>
        <w:t xml:space="preserve"> </w:t>
      </w:r>
      <w:r>
        <w:rPr>
          <w:i/>
          <w:color w:val="231F20"/>
          <w:sz w:val="17"/>
        </w:rPr>
        <w:t>could</w:t>
      </w:r>
      <w:r>
        <w:rPr>
          <w:i/>
          <w:color w:val="231F20"/>
          <w:spacing w:val="5"/>
          <w:sz w:val="17"/>
        </w:rPr>
        <w:t xml:space="preserve"> </w:t>
      </w:r>
      <w:r>
        <w:rPr>
          <w:i/>
          <w:color w:val="231F20"/>
          <w:sz w:val="17"/>
        </w:rPr>
        <w:t>easily</w:t>
      </w:r>
      <w:r>
        <w:rPr>
          <w:i/>
          <w:color w:val="231F20"/>
          <w:spacing w:val="1"/>
          <w:sz w:val="17"/>
        </w:rPr>
        <w:t xml:space="preserve"> </w:t>
      </w:r>
      <w:r>
        <w:rPr>
          <w:i/>
          <w:color w:val="231F20"/>
          <w:sz w:val="17"/>
        </w:rPr>
        <w:t>be added. A</w:t>
      </w:r>
      <w:r>
        <w:rPr>
          <w:i/>
          <w:color w:val="231F20"/>
          <w:spacing w:val="1"/>
          <w:sz w:val="17"/>
        </w:rPr>
        <w:t xml:space="preserve"> </w:t>
      </w:r>
      <w:r>
        <w:rPr>
          <w:i/>
          <w:color w:val="231F20"/>
          <w:sz w:val="17"/>
        </w:rPr>
        <w:t>few touches</w:t>
      </w:r>
      <w:r>
        <w:rPr>
          <w:i/>
          <w:color w:val="231F20"/>
          <w:spacing w:val="1"/>
          <w:sz w:val="17"/>
        </w:rPr>
        <w:t xml:space="preserve"> </w:t>
      </w:r>
      <w:r>
        <w:rPr>
          <w:i/>
          <w:color w:val="231F20"/>
          <w:sz w:val="17"/>
        </w:rPr>
        <w:t>of Art</w:t>
      </w:r>
      <w:r>
        <w:rPr>
          <w:i/>
          <w:color w:val="231F20"/>
          <w:spacing w:val="1"/>
          <w:sz w:val="17"/>
        </w:rPr>
        <w:t xml:space="preserve"> </w:t>
      </w:r>
      <w:r>
        <w:rPr>
          <w:i/>
          <w:color w:val="231F20"/>
          <w:sz w:val="17"/>
        </w:rPr>
        <w:t>Deco</w:t>
      </w:r>
      <w:r>
        <w:rPr>
          <w:i/>
          <w:color w:val="231F20"/>
          <w:spacing w:val="-40"/>
          <w:sz w:val="17"/>
        </w:rPr>
        <w:t xml:space="preserve"> </w:t>
      </w:r>
      <w:r>
        <w:rPr>
          <w:i/>
          <w:color w:val="231F20"/>
          <w:sz w:val="17"/>
        </w:rPr>
        <w:t>were</w:t>
      </w:r>
      <w:r>
        <w:rPr>
          <w:i/>
          <w:color w:val="231F20"/>
          <w:spacing w:val="-10"/>
          <w:sz w:val="17"/>
        </w:rPr>
        <w:t xml:space="preserve"> </w:t>
      </w:r>
      <w:r>
        <w:rPr>
          <w:i/>
          <w:color w:val="231F20"/>
          <w:sz w:val="17"/>
        </w:rPr>
        <w:t>not</w:t>
      </w:r>
      <w:r>
        <w:rPr>
          <w:i/>
          <w:color w:val="231F20"/>
          <w:spacing w:val="-10"/>
          <w:sz w:val="17"/>
        </w:rPr>
        <w:t xml:space="preserve"> </w:t>
      </w:r>
      <w:r>
        <w:rPr>
          <w:i/>
          <w:color w:val="231F20"/>
          <w:sz w:val="17"/>
        </w:rPr>
        <w:t>uncommon.</w:t>
      </w:r>
      <w:r>
        <w:rPr>
          <w:color w:val="231F20"/>
          <w:position w:val="6"/>
          <w:sz w:val="10"/>
        </w:rPr>
        <w:t>90</w:t>
      </w:r>
    </w:p>
    <w:p w14:paraId="7A3D16F5" w14:textId="77777777" w:rsidR="00F71DDB" w:rsidRDefault="00A630EF" w:rsidP="0050525B">
      <w:pPr>
        <w:spacing w:line="230" w:lineRule="auto"/>
        <w:ind w:left="567" w:right="235"/>
        <w:rPr>
          <w:i/>
          <w:sz w:val="17"/>
        </w:rPr>
      </w:pPr>
      <w:r>
        <w:br w:type="column"/>
      </w:r>
      <w:r>
        <w:rPr>
          <w:i/>
          <w:color w:val="231F20"/>
          <w:sz w:val="17"/>
        </w:rPr>
        <w:t>Art</w:t>
      </w:r>
      <w:r>
        <w:rPr>
          <w:i/>
          <w:color w:val="231F20"/>
          <w:spacing w:val="-5"/>
          <w:sz w:val="17"/>
        </w:rPr>
        <w:t xml:space="preserve"> </w:t>
      </w:r>
      <w:r>
        <w:rPr>
          <w:i/>
          <w:color w:val="231F20"/>
          <w:sz w:val="17"/>
        </w:rPr>
        <w:t>Deco</w:t>
      </w:r>
      <w:r>
        <w:rPr>
          <w:i/>
          <w:color w:val="231F20"/>
          <w:spacing w:val="-5"/>
          <w:sz w:val="17"/>
        </w:rPr>
        <w:t xml:space="preserve"> </w:t>
      </w:r>
      <w:r>
        <w:rPr>
          <w:i/>
          <w:color w:val="231F20"/>
          <w:sz w:val="17"/>
        </w:rPr>
        <w:t>is</w:t>
      </w:r>
      <w:r>
        <w:rPr>
          <w:i/>
          <w:color w:val="231F20"/>
          <w:spacing w:val="-5"/>
          <w:sz w:val="17"/>
        </w:rPr>
        <w:t xml:space="preserve"> </w:t>
      </w:r>
      <w:r>
        <w:rPr>
          <w:i/>
          <w:color w:val="231F20"/>
          <w:sz w:val="17"/>
        </w:rPr>
        <w:t>a</w:t>
      </w:r>
      <w:r>
        <w:rPr>
          <w:i/>
          <w:color w:val="231F20"/>
          <w:spacing w:val="-5"/>
          <w:sz w:val="17"/>
        </w:rPr>
        <w:t xml:space="preserve"> </w:t>
      </w:r>
      <w:r>
        <w:rPr>
          <w:i/>
          <w:color w:val="231F20"/>
          <w:sz w:val="17"/>
        </w:rPr>
        <w:t>visually</w:t>
      </w:r>
      <w:r>
        <w:rPr>
          <w:i/>
          <w:color w:val="231F20"/>
          <w:spacing w:val="-5"/>
          <w:sz w:val="17"/>
        </w:rPr>
        <w:t xml:space="preserve"> </w:t>
      </w:r>
      <w:r>
        <w:rPr>
          <w:i/>
          <w:color w:val="231F20"/>
          <w:sz w:val="17"/>
        </w:rPr>
        <w:t>stimulating</w:t>
      </w:r>
      <w:r>
        <w:rPr>
          <w:i/>
          <w:color w:val="231F20"/>
          <w:spacing w:val="-39"/>
          <w:sz w:val="17"/>
        </w:rPr>
        <w:t xml:space="preserve"> </w:t>
      </w:r>
      <w:r>
        <w:rPr>
          <w:i/>
          <w:color w:val="231F20"/>
          <w:sz w:val="17"/>
        </w:rPr>
        <w:t>and intellectually</w:t>
      </w:r>
      <w:r>
        <w:rPr>
          <w:i/>
          <w:color w:val="231F20"/>
          <w:spacing w:val="1"/>
          <w:sz w:val="17"/>
        </w:rPr>
        <w:t xml:space="preserve"> </w:t>
      </w:r>
      <w:r>
        <w:rPr>
          <w:i/>
          <w:color w:val="231F20"/>
          <w:sz w:val="17"/>
        </w:rPr>
        <w:t>undemanding</w:t>
      </w:r>
    </w:p>
    <w:p w14:paraId="57A864D9" w14:textId="3BB3929B" w:rsidR="00F71DDB" w:rsidRPr="00904FAF" w:rsidRDefault="00A630EF" w:rsidP="0050525B">
      <w:pPr>
        <w:spacing w:line="230" w:lineRule="auto"/>
        <w:ind w:left="567"/>
        <w:rPr>
          <w:i/>
          <w:color w:val="231F20"/>
          <w:sz w:val="17"/>
        </w:rPr>
      </w:pPr>
      <w:r>
        <w:rPr>
          <w:i/>
          <w:color w:val="231F20"/>
          <w:sz w:val="17"/>
        </w:rPr>
        <w:t>style</w:t>
      </w:r>
      <w:r>
        <w:rPr>
          <w:i/>
          <w:color w:val="231F20"/>
          <w:spacing w:val="4"/>
          <w:sz w:val="17"/>
        </w:rPr>
        <w:t xml:space="preserve"> </w:t>
      </w:r>
      <w:r>
        <w:rPr>
          <w:i/>
          <w:color w:val="231F20"/>
          <w:sz w:val="17"/>
        </w:rPr>
        <w:t>that</w:t>
      </w:r>
      <w:r>
        <w:rPr>
          <w:i/>
          <w:color w:val="231F20"/>
          <w:spacing w:val="4"/>
          <w:sz w:val="17"/>
        </w:rPr>
        <w:t xml:space="preserve"> </w:t>
      </w:r>
      <w:r>
        <w:rPr>
          <w:i/>
          <w:color w:val="231F20"/>
          <w:sz w:val="17"/>
        </w:rPr>
        <w:t>first</w:t>
      </w:r>
      <w:r>
        <w:rPr>
          <w:i/>
          <w:color w:val="231F20"/>
          <w:spacing w:val="4"/>
          <w:sz w:val="17"/>
        </w:rPr>
        <w:t xml:space="preserve"> </w:t>
      </w:r>
      <w:r>
        <w:rPr>
          <w:i/>
          <w:color w:val="231F20"/>
          <w:sz w:val="17"/>
        </w:rPr>
        <w:t>came</w:t>
      </w:r>
      <w:r>
        <w:rPr>
          <w:i/>
          <w:color w:val="231F20"/>
          <w:spacing w:val="4"/>
          <w:sz w:val="17"/>
        </w:rPr>
        <w:t xml:space="preserve"> </w:t>
      </w:r>
      <w:r>
        <w:rPr>
          <w:i/>
          <w:color w:val="231F20"/>
          <w:sz w:val="17"/>
        </w:rPr>
        <w:t>into</w:t>
      </w:r>
      <w:r>
        <w:rPr>
          <w:i/>
          <w:color w:val="231F20"/>
          <w:spacing w:val="4"/>
          <w:sz w:val="17"/>
        </w:rPr>
        <w:t xml:space="preserve"> </w:t>
      </w:r>
      <w:r>
        <w:rPr>
          <w:i/>
          <w:color w:val="231F20"/>
          <w:sz w:val="17"/>
        </w:rPr>
        <w:t>prominence</w:t>
      </w:r>
      <w:r>
        <w:rPr>
          <w:i/>
          <w:color w:val="231F20"/>
          <w:spacing w:val="1"/>
          <w:sz w:val="17"/>
        </w:rPr>
        <w:t xml:space="preserve"> </w:t>
      </w:r>
      <w:r>
        <w:rPr>
          <w:i/>
          <w:color w:val="231F20"/>
          <w:sz w:val="17"/>
        </w:rPr>
        <w:t>at the</w:t>
      </w:r>
      <w:r>
        <w:rPr>
          <w:i/>
          <w:color w:val="231F20"/>
          <w:spacing w:val="1"/>
          <w:sz w:val="17"/>
        </w:rPr>
        <w:t xml:space="preserve"> </w:t>
      </w:r>
      <w:r>
        <w:rPr>
          <w:i/>
          <w:color w:val="231F20"/>
          <w:sz w:val="17"/>
        </w:rPr>
        <w:t>Exposition</w:t>
      </w:r>
      <w:r>
        <w:rPr>
          <w:i/>
          <w:color w:val="231F20"/>
          <w:spacing w:val="1"/>
          <w:sz w:val="17"/>
        </w:rPr>
        <w:t xml:space="preserve"> </w:t>
      </w:r>
      <w:r>
        <w:rPr>
          <w:i/>
          <w:color w:val="231F20"/>
          <w:sz w:val="17"/>
        </w:rPr>
        <w:t>des</w:t>
      </w:r>
      <w:r>
        <w:rPr>
          <w:i/>
          <w:color w:val="231F20"/>
          <w:spacing w:val="1"/>
          <w:sz w:val="17"/>
        </w:rPr>
        <w:t xml:space="preserve"> </w:t>
      </w:r>
      <w:r>
        <w:rPr>
          <w:i/>
          <w:color w:val="231F20"/>
          <w:sz w:val="17"/>
        </w:rPr>
        <w:t>Arts</w:t>
      </w:r>
      <w:r>
        <w:rPr>
          <w:i/>
          <w:color w:val="231F20"/>
          <w:spacing w:val="1"/>
          <w:sz w:val="17"/>
        </w:rPr>
        <w:t xml:space="preserve"> </w:t>
      </w:r>
      <w:r>
        <w:rPr>
          <w:i/>
          <w:color w:val="231F20"/>
          <w:sz w:val="17"/>
        </w:rPr>
        <w:t>Decoratifs</w:t>
      </w:r>
      <w:r>
        <w:rPr>
          <w:i/>
          <w:color w:val="231F20"/>
          <w:spacing w:val="1"/>
          <w:sz w:val="17"/>
        </w:rPr>
        <w:t xml:space="preserve"> </w:t>
      </w:r>
      <w:r>
        <w:rPr>
          <w:i/>
          <w:color w:val="231F20"/>
          <w:sz w:val="17"/>
        </w:rPr>
        <w:t>et Industriels Modernes held in Paris</w:t>
      </w:r>
      <w:r>
        <w:rPr>
          <w:i/>
          <w:color w:val="231F20"/>
          <w:spacing w:val="-40"/>
          <w:sz w:val="17"/>
        </w:rPr>
        <w:t xml:space="preserve"> </w:t>
      </w:r>
      <w:r>
        <w:rPr>
          <w:i/>
          <w:color w:val="231F20"/>
          <w:sz w:val="17"/>
        </w:rPr>
        <w:t>in 1925. Art Deco motifs came to be</w:t>
      </w:r>
      <w:r>
        <w:rPr>
          <w:i/>
          <w:color w:val="231F20"/>
          <w:spacing w:val="1"/>
          <w:sz w:val="17"/>
        </w:rPr>
        <w:t xml:space="preserve"> </w:t>
      </w:r>
      <w:r>
        <w:rPr>
          <w:i/>
          <w:color w:val="231F20"/>
          <w:sz w:val="17"/>
        </w:rPr>
        <w:t>especially</w:t>
      </w:r>
      <w:r>
        <w:rPr>
          <w:i/>
          <w:color w:val="231F20"/>
          <w:spacing w:val="10"/>
          <w:sz w:val="17"/>
        </w:rPr>
        <w:t xml:space="preserve"> </w:t>
      </w:r>
      <w:r>
        <w:rPr>
          <w:i/>
          <w:color w:val="231F20"/>
          <w:sz w:val="17"/>
        </w:rPr>
        <w:t>favoured</w:t>
      </w:r>
      <w:r>
        <w:rPr>
          <w:i/>
          <w:color w:val="231F20"/>
          <w:spacing w:val="10"/>
          <w:sz w:val="17"/>
        </w:rPr>
        <w:t xml:space="preserve"> </w:t>
      </w:r>
      <w:r>
        <w:rPr>
          <w:i/>
          <w:color w:val="231F20"/>
          <w:sz w:val="17"/>
        </w:rPr>
        <w:t>for</w:t>
      </w:r>
      <w:r>
        <w:rPr>
          <w:i/>
          <w:color w:val="231F20"/>
          <w:spacing w:val="10"/>
          <w:sz w:val="17"/>
        </w:rPr>
        <w:t xml:space="preserve"> </w:t>
      </w:r>
      <w:r>
        <w:rPr>
          <w:i/>
          <w:color w:val="231F20"/>
          <w:sz w:val="17"/>
        </w:rPr>
        <w:t>both</w:t>
      </w:r>
      <w:r>
        <w:rPr>
          <w:i/>
          <w:color w:val="231F20"/>
          <w:spacing w:val="11"/>
          <w:sz w:val="17"/>
        </w:rPr>
        <w:t xml:space="preserve"> </w:t>
      </w:r>
      <w:r>
        <w:rPr>
          <w:i/>
          <w:color w:val="231F20"/>
          <w:sz w:val="17"/>
        </w:rPr>
        <w:t>exteriors</w:t>
      </w:r>
      <w:r>
        <w:rPr>
          <w:i/>
          <w:color w:val="231F20"/>
          <w:spacing w:val="-40"/>
          <w:sz w:val="17"/>
        </w:rPr>
        <w:t xml:space="preserve"> </w:t>
      </w:r>
      <w:r>
        <w:rPr>
          <w:i/>
          <w:color w:val="231F20"/>
          <w:sz w:val="17"/>
        </w:rPr>
        <w:t>and</w:t>
      </w:r>
      <w:r>
        <w:rPr>
          <w:i/>
          <w:color w:val="231F20"/>
          <w:spacing w:val="-10"/>
          <w:sz w:val="17"/>
        </w:rPr>
        <w:t xml:space="preserve"> </w:t>
      </w:r>
      <w:r>
        <w:rPr>
          <w:i/>
          <w:color w:val="231F20"/>
          <w:sz w:val="17"/>
        </w:rPr>
        <w:t>interiors.</w:t>
      </w:r>
      <w:r>
        <w:rPr>
          <w:i/>
          <w:color w:val="231F20"/>
          <w:spacing w:val="-9"/>
          <w:sz w:val="17"/>
        </w:rPr>
        <w:t xml:space="preserve"> </w:t>
      </w:r>
      <w:r>
        <w:rPr>
          <w:i/>
          <w:color w:val="231F20"/>
          <w:sz w:val="17"/>
        </w:rPr>
        <w:t>The</w:t>
      </w:r>
      <w:r>
        <w:rPr>
          <w:i/>
          <w:color w:val="231F20"/>
          <w:spacing w:val="-9"/>
          <w:sz w:val="17"/>
        </w:rPr>
        <w:t xml:space="preserve"> </w:t>
      </w:r>
      <w:r>
        <w:rPr>
          <w:i/>
          <w:color w:val="231F20"/>
          <w:sz w:val="17"/>
        </w:rPr>
        <w:t>use</w:t>
      </w:r>
      <w:r>
        <w:rPr>
          <w:i/>
          <w:color w:val="231F20"/>
          <w:spacing w:val="-9"/>
          <w:sz w:val="17"/>
        </w:rPr>
        <w:t xml:space="preserve"> </w:t>
      </w:r>
      <w:r>
        <w:rPr>
          <w:i/>
          <w:color w:val="231F20"/>
          <w:sz w:val="17"/>
        </w:rPr>
        <w:t>of</w:t>
      </w:r>
      <w:r>
        <w:rPr>
          <w:i/>
          <w:color w:val="231F20"/>
          <w:spacing w:val="-9"/>
          <w:sz w:val="17"/>
        </w:rPr>
        <w:t xml:space="preserve"> </w:t>
      </w:r>
      <w:r>
        <w:rPr>
          <w:i/>
          <w:color w:val="231F20"/>
          <w:sz w:val="17"/>
        </w:rPr>
        <w:t>vivid</w:t>
      </w:r>
      <w:r>
        <w:br w:type="column"/>
      </w:r>
      <w:r>
        <w:rPr>
          <w:i/>
          <w:color w:val="231F20"/>
          <w:sz w:val="17"/>
        </w:rPr>
        <w:t>decorative</w:t>
      </w:r>
      <w:r>
        <w:rPr>
          <w:i/>
          <w:color w:val="231F20"/>
          <w:spacing w:val="1"/>
          <w:sz w:val="17"/>
        </w:rPr>
        <w:t xml:space="preserve"> </w:t>
      </w:r>
      <w:r>
        <w:rPr>
          <w:i/>
          <w:color w:val="231F20"/>
          <w:sz w:val="17"/>
        </w:rPr>
        <w:t>elements,</w:t>
      </w:r>
      <w:r>
        <w:rPr>
          <w:i/>
          <w:color w:val="231F20"/>
          <w:spacing w:val="1"/>
          <w:sz w:val="17"/>
        </w:rPr>
        <w:t xml:space="preserve"> </w:t>
      </w:r>
      <w:r>
        <w:rPr>
          <w:i/>
          <w:color w:val="231F20"/>
          <w:sz w:val="17"/>
        </w:rPr>
        <w:t>which</w:t>
      </w:r>
      <w:r>
        <w:rPr>
          <w:i/>
          <w:color w:val="231F20"/>
          <w:spacing w:val="1"/>
          <w:sz w:val="17"/>
        </w:rPr>
        <w:t xml:space="preserve"> </w:t>
      </w:r>
      <w:r>
        <w:rPr>
          <w:i/>
          <w:color w:val="231F20"/>
          <w:sz w:val="17"/>
        </w:rPr>
        <w:t>served</w:t>
      </w:r>
      <w:r>
        <w:rPr>
          <w:i/>
          <w:color w:val="231F20"/>
          <w:spacing w:val="1"/>
          <w:sz w:val="17"/>
        </w:rPr>
        <w:t xml:space="preserve"> </w:t>
      </w:r>
      <w:r>
        <w:rPr>
          <w:i/>
          <w:color w:val="231F20"/>
          <w:sz w:val="17"/>
        </w:rPr>
        <w:t>no particular function, was often</w:t>
      </w:r>
      <w:r>
        <w:rPr>
          <w:i/>
          <w:color w:val="231F20"/>
          <w:spacing w:val="1"/>
          <w:sz w:val="17"/>
        </w:rPr>
        <w:t xml:space="preserve"> </w:t>
      </w:r>
      <w:r>
        <w:rPr>
          <w:i/>
          <w:color w:val="231F20"/>
          <w:sz w:val="17"/>
        </w:rPr>
        <w:t>implemented.</w:t>
      </w:r>
      <w:r>
        <w:rPr>
          <w:i/>
          <w:color w:val="231F20"/>
          <w:spacing w:val="1"/>
          <w:sz w:val="17"/>
        </w:rPr>
        <w:t xml:space="preserve"> </w:t>
      </w:r>
      <w:r>
        <w:rPr>
          <w:i/>
          <w:color w:val="231F20"/>
          <w:sz w:val="17"/>
        </w:rPr>
        <w:t>Straight</w:t>
      </w:r>
      <w:r>
        <w:rPr>
          <w:i/>
          <w:color w:val="231F20"/>
          <w:spacing w:val="2"/>
          <w:sz w:val="17"/>
        </w:rPr>
        <w:t xml:space="preserve"> </w:t>
      </w:r>
      <w:r>
        <w:rPr>
          <w:i/>
          <w:color w:val="231F20"/>
          <w:sz w:val="17"/>
        </w:rPr>
        <w:t>lines</w:t>
      </w:r>
      <w:r>
        <w:rPr>
          <w:i/>
          <w:color w:val="231F20"/>
          <w:spacing w:val="2"/>
          <w:sz w:val="17"/>
        </w:rPr>
        <w:t xml:space="preserve"> </w:t>
      </w:r>
      <w:r>
        <w:rPr>
          <w:i/>
          <w:color w:val="231F20"/>
          <w:sz w:val="17"/>
        </w:rPr>
        <w:t>often</w:t>
      </w:r>
      <w:r>
        <w:rPr>
          <w:i/>
          <w:color w:val="231F20"/>
          <w:spacing w:val="2"/>
          <w:sz w:val="17"/>
        </w:rPr>
        <w:t xml:space="preserve"> </w:t>
      </w:r>
      <w:r>
        <w:rPr>
          <w:i/>
          <w:color w:val="231F20"/>
          <w:sz w:val="17"/>
        </w:rPr>
        <w:t>3</w:t>
      </w:r>
      <w:r>
        <w:rPr>
          <w:i/>
          <w:color w:val="231F20"/>
          <w:spacing w:val="1"/>
          <w:sz w:val="17"/>
        </w:rPr>
        <w:t xml:space="preserve"> </w:t>
      </w:r>
      <w:r>
        <w:rPr>
          <w:i/>
          <w:color w:val="231F20"/>
          <w:sz w:val="17"/>
        </w:rPr>
        <w:t>in parallel were used horizontally,</w:t>
      </w:r>
      <w:r>
        <w:rPr>
          <w:i/>
          <w:color w:val="231F20"/>
          <w:spacing w:val="1"/>
          <w:sz w:val="17"/>
        </w:rPr>
        <w:t xml:space="preserve"> </w:t>
      </w:r>
      <w:r>
        <w:rPr>
          <w:i/>
          <w:color w:val="231F20"/>
          <w:sz w:val="17"/>
        </w:rPr>
        <w:t>vertically and diagonally in</w:t>
      </w:r>
      <w:r>
        <w:rPr>
          <w:i/>
          <w:color w:val="231F20"/>
          <w:spacing w:val="1"/>
          <w:sz w:val="17"/>
        </w:rPr>
        <w:t xml:space="preserve"> </w:t>
      </w:r>
      <w:r>
        <w:rPr>
          <w:i/>
          <w:color w:val="231F20"/>
          <w:sz w:val="17"/>
        </w:rPr>
        <w:t>conjunction</w:t>
      </w:r>
      <w:r>
        <w:rPr>
          <w:i/>
          <w:color w:val="231F20"/>
          <w:spacing w:val="5"/>
          <w:sz w:val="17"/>
        </w:rPr>
        <w:t xml:space="preserve"> </w:t>
      </w:r>
      <w:r>
        <w:rPr>
          <w:i/>
          <w:color w:val="231F20"/>
          <w:sz w:val="17"/>
        </w:rPr>
        <w:t>with</w:t>
      </w:r>
      <w:r>
        <w:rPr>
          <w:i/>
          <w:color w:val="231F20"/>
          <w:spacing w:val="6"/>
          <w:sz w:val="17"/>
        </w:rPr>
        <w:t xml:space="preserve"> </w:t>
      </w:r>
      <w:r>
        <w:rPr>
          <w:i/>
          <w:color w:val="231F20"/>
          <w:sz w:val="17"/>
        </w:rPr>
        <w:t>geometric</w:t>
      </w:r>
      <w:r>
        <w:rPr>
          <w:i/>
          <w:color w:val="231F20"/>
          <w:spacing w:val="5"/>
          <w:sz w:val="17"/>
        </w:rPr>
        <w:t xml:space="preserve"> </w:t>
      </w:r>
      <w:r>
        <w:rPr>
          <w:i/>
          <w:color w:val="231F20"/>
          <w:sz w:val="17"/>
        </w:rPr>
        <w:t>curves.</w:t>
      </w:r>
      <w:r>
        <w:rPr>
          <w:i/>
          <w:color w:val="231F20"/>
          <w:spacing w:val="-39"/>
          <w:sz w:val="17"/>
        </w:rPr>
        <w:t xml:space="preserve"> </w:t>
      </w:r>
      <w:r>
        <w:rPr>
          <w:i/>
          <w:color w:val="231F20"/>
          <w:sz w:val="17"/>
        </w:rPr>
        <w:t>Low</w:t>
      </w:r>
      <w:r>
        <w:rPr>
          <w:i/>
          <w:color w:val="231F20"/>
          <w:spacing w:val="-11"/>
          <w:sz w:val="17"/>
        </w:rPr>
        <w:t xml:space="preserve"> </w:t>
      </w:r>
      <w:r>
        <w:rPr>
          <w:i/>
          <w:color w:val="231F20"/>
          <w:sz w:val="17"/>
        </w:rPr>
        <w:t>relief</w:t>
      </w:r>
      <w:r>
        <w:rPr>
          <w:i/>
          <w:color w:val="231F20"/>
          <w:spacing w:val="-11"/>
          <w:sz w:val="17"/>
        </w:rPr>
        <w:t xml:space="preserve"> </w:t>
      </w:r>
      <w:r>
        <w:rPr>
          <w:i/>
          <w:color w:val="231F20"/>
          <w:sz w:val="17"/>
        </w:rPr>
        <w:t>sculpture</w:t>
      </w:r>
      <w:r>
        <w:rPr>
          <w:i/>
          <w:color w:val="231F20"/>
          <w:spacing w:val="-11"/>
          <w:sz w:val="17"/>
        </w:rPr>
        <w:t xml:space="preserve"> </w:t>
      </w:r>
      <w:r>
        <w:rPr>
          <w:i/>
          <w:color w:val="231F20"/>
          <w:sz w:val="17"/>
        </w:rPr>
        <w:t>was</w:t>
      </w:r>
      <w:r>
        <w:rPr>
          <w:i/>
          <w:color w:val="231F20"/>
          <w:spacing w:val="-11"/>
          <w:sz w:val="17"/>
        </w:rPr>
        <w:t xml:space="preserve"> </w:t>
      </w:r>
      <w:r>
        <w:rPr>
          <w:i/>
          <w:color w:val="231F20"/>
          <w:sz w:val="17"/>
        </w:rPr>
        <w:t>popular</w:t>
      </w:r>
      <w:r>
        <w:rPr>
          <w:color w:val="231F20"/>
          <w:sz w:val="17"/>
        </w:rPr>
        <w:t>.</w:t>
      </w:r>
      <w:r>
        <w:rPr>
          <w:color w:val="231F20"/>
          <w:position w:val="6"/>
          <w:sz w:val="10"/>
        </w:rPr>
        <w:t>91</w:t>
      </w:r>
      <w:r>
        <w:rPr>
          <w:color w:val="231F20"/>
          <w:sz w:val="17"/>
        </w:rPr>
        <w:t>”</w:t>
      </w:r>
    </w:p>
    <w:p w14:paraId="6AED558C" w14:textId="77777777" w:rsidR="00904FAF" w:rsidRDefault="00904FAF" w:rsidP="00904FAF">
      <w:pPr>
        <w:spacing w:line="230" w:lineRule="auto"/>
        <w:ind w:left="284"/>
        <w:rPr>
          <w:sz w:val="17"/>
        </w:rPr>
      </w:pPr>
    </w:p>
    <w:p w14:paraId="7231C420" w14:textId="335BFC5D" w:rsidR="00904FAF" w:rsidRDefault="00904FAF" w:rsidP="00904FAF">
      <w:pPr>
        <w:spacing w:line="230" w:lineRule="auto"/>
        <w:ind w:left="284"/>
        <w:rPr>
          <w:sz w:val="17"/>
        </w:rPr>
        <w:sectPr w:rsidR="00904FAF" w:rsidSect="00904FAF">
          <w:type w:val="continuous"/>
          <w:pgSz w:w="11910" w:h="16840"/>
          <w:pgMar w:top="1580" w:right="800" w:bottom="0" w:left="1100" w:header="0" w:footer="1111" w:gutter="0"/>
          <w:cols w:num="3" w:space="40"/>
        </w:sectPr>
      </w:pPr>
    </w:p>
    <w:p w14:paraId="2BF0343C" w14:textId="77777777" w:rsidR="00904FAF" w:rsidRDefault="00904FAF" w:rsidP="00904FAF">
      <w:pPr>
        <w:pStyle w:val="BodyText"/>
        <w:spacing w:line="230" w:lineRule="auto"/>
        <w:ind w:left="317" w:right="861"/>
        <w:rPr>
          <w:color w:val="231F20"/>
          <w:w w:val="95"/>
        </w:rPr>
        <w:sectPr w:rsidR="00904FAF">
          <w:type w:val="continuous"/>
          <w:pgSz w:w="11910" w:h="16840"/>
          <w:pgMar w:top="1580" w:right="800" w:bottom="0" w:left="1100" w:header="0" w:footer="1111" w:gutter="0"/>
          <w:cols w:space="720"/>
        </w:sectPr>
      </w:pPr>
    </w:p>
    <w:p w14:paraId="7A3E0405" w14:textId="4C0D0E73" w:rsidR="00F71DDB" w:rsidRDefault="00A630EF" w:rsidP="00A83E73">
      <w:pPr>
        <w:pStyle w:val="BodyText"/>
        <w:spacing w:line="230" w:lineRule="auto"/>
        <w:ind w:left="317" w:right="861"/>
      </w:pPr>
      <w:r>
        <w:rPr>
          <w:color w:val="231F20"/>
          <w:w w:val="95"/>
        </w:rPr>
        <w:t>Due</w:t>
      </w:r>
      <w:r>
        <w:rPr>
          <w:color w:val="231F20"/>
          <w:spacing w:val="11"/>
          <w:w w:val="95"/>
        </w:rPr>
        <w:t xml:space="preserve"> </w:t>
      </w:r>
      <w:r>
        <w:rPr>
          <w:color w:val="231F20"/>
          <w:w w:val="95"/>
        </w:rPr>
        <w:t>to</w:t>
      </w:r>
      <w:r>
        <w:rPr>
          <w:color w:val="231F20"/>
          <w:spacing w:val="11"/>
          <w:w w:val="95"/>
        </w:rPr>
        <w:t xml:space="preserve"> </w:t>
      </w:r>
      <w:r>
        <w:rPr>
          <w:color w:val="231F20"/>
          <w:w w:val="95"/>
        </w:rPr>
        <w:t>the</w:t>
      </w:r>
      <w:r>
        <w:rPr>
          <w:color w:val="231F20"/>
          <w:spacing w:val="11"/>
          <w:w w:val="95"/>
        </w:rPr>
        <w:t xml:space="preserve"> </w:t>
      </w:r>
      <w:r>
        <w:rPr>
          <w:color w:val="231F20"/>
          <w:w w:val="95"/>
        </w:rPr>
        <w:t>number</w:t>
      </w:r>
      <w:r>
        <w:rPr>
          <w:color w:val="231F20"/>
          <w:spacing w:val="11"/>
          <w:w w:val="95"/>
        </w:rPr>
        <w:t xml:space="preserve"> </w:t>
      </w:r>
      <w:r>
        <w:rPr>
          <w:color w:val="231F20"/>
          <w:w w:val="95"/>
        </w:rPr>
        <w:t>of</w:t>
      </w:r>
      <w:r>
        <w:rPr>
          <w:color w:val="231F20"/>
          <w:spacing w:val="11"/>
          <w:w w:val="95"/>
        </w:rPr>
        <w:t xml:space="preserve"> </w:t>
      </w:r>
      <w:r>
        <w:rPr>
          <w:color w:val="231F20"/>
          <w:w w:val="95"/>
        </w:rPr>
        <w:t>public</w:t>
      </w:r>
      <w:r>
        <w:rPr>
          <w:color w:val="231F20"/>
          <w:spacing w:val="11"/>
          <w:w w:val="95"/>
        </w:rPr>
        <w:t xml:space="preserve"> </w:t>
      </w:r>
      <w:r>
        <w:rPr>
          <w:color w:val="231F20"/>
          <w:w w:val="95"/>
        </w:rPr>
        <w:t>buildings</w:t>
      </w:r>
      <w:r>
        <w:rPr>
          <w:color w:val="231F20"/>
          <w:spacing w:val="12"/>
          <w:w w:val="95"/>
        </w:rPr>
        <w:t xml:space="preserve"> </w:t>
      </w:r>
      <w:r>
        <w:rPr>
          <w:color w:val="231F20"/>
          <w:w w:val="95"/>
        </w:rPr>
        <w:t>being</w:t>
      </w:r>
      <w:r>
        <w:rPr>
          <w:color w:val="231F20"/>
          <w:spacing w:val="11"/>
          <w:w w:val="95"/>
        </w:rPr>
        <w:t xml:space="preserve"> </w:t>
      </w:r>
      <w:r>
        <w:rPr>
          <w:color w:val="231F20"/>
          <w:w w:val="95"/>
        </w:rPr>
        <w:t>designed</w:t>
      </w:r>
      <w:r>
        <w:rPr>
          <w:color w:val="231F20"/>
          <w:spacing w:val="11"/>
          <w:w w:val="95"/>
        </w:rPr>
        <w:t xml:space="preserve"> </w:t>
      </w:r>
      <w:r>
        <w:rPr>
          <w:color w:val="231F20"/>
          <w:w w:val="95"/>
        </w:rPr>
        <w:t>in</w:t>
      </w:r>
      <w:r>
        <w:rPr>
          <w:color w:val="231F20"/>
          <w:spacing w:val="11"/>
          <w:w w:val="95"/>
        </w:rPr>
        <w:t xml:space="preserve"> </w:t>
      </w:r>
      <w:r>
        <w:rPr>
          <w:color w:val="231F20"/>
          <w:w w:val="95"/>
        </w:rPr>
        <w:t>Canberra</w:t>
      </w:r>
      <w:r>
        <w:rPr>
          <w:color w:val="231F20"/>
          <w:spacing w:val="11"/>
          <w:w w:val="95"/>
        </w:rPr>
        <w:t xml:space="preserve"> </w:t>
      </w:r>
      <w:r>
        <w:rPr>
          <w:color w:val="231F20"/>
          <w:w w:val="95"/>
        </w:rPr>
        <w:t>at</w:t>
      </w:r>
      <w:r>
        <w:rPr>
          <w:color w:val="231F20"/>
          <w:spacing w:val="11"/>
          <w:w w:val="95"/>
        </w:rPr>
        <w:t xml:space="preserve"> </w:t>
      </w:r>
      <w:r>
        <w:rPr>
          <w:color w:val="231F20"/>
          <w:w w:val="95"/>
        </w:rPr>
        <w:t>the</w:t>
      </w:r>
      <w:r>
        <w:rPr>
          <w:color w:val="231F20"/>
          <w:spacing w:val="12"/>
          <w:w w:val="95"/>
        </w:rPr>
        <w:t xml:space="preserve"> </w:t>
      </w:r>
      <w:r>
        <w:rPr>
          <w:color w:val="231F20"/>
          <w:w w:val="95"/>
        </w:rPr>
        <w:t>time</w:t>
      </w:r>
      <w:r>
        <w:rPr>
          <w:color w:val="231F20"/>
          <w:spacing w:val="11"/>
          <w:w w:val="95"/>
        </w:rPr>
        <w:t xml:space="preserve"> </w:t>
      </w:r>
      <w:r>
        <w:rPr>
          <w:color w:val="231F20"/>
          <w:w w:val="95"/>
        </w:rPr>
        <w:t>there</w:t>
      </w:r>
      <w:r>
        <w:rPr>
          <w:color w:val="231F20"/>
          <w:spacing w:val="11"/>
          <w:w w:val="95"/>
        </w:rPr>
        <w:t xml:space="preserve"> </w:t>
      </w:r>
      <w:r>
        <w:rPr>
          <w:color w:val="231F20"/>
          <w:w w:val="95"/>
        </w:rPr>
        <w:t>are</w:t>
      </w:r>
      <w:r>
        <w:rPr>
          <w:color w:val="231F20"/>
          <w:spacing w:val="11"/>
          <w:w w:val="95"/>
        </w:rPr>
        <w:t xml:space="preserve"> </w:t>
      </w:r>
      <w:r>
        <w:rPr>
          <w:color w:val="231F20"/>
          <w:w w:val="95"/>
        </w:rPr>
        <w:t>several</w:t>
      </w:r>
      <w:r>
        <w:rPr>
          <w:color w:val="231F20"/>
          <w:spacing w:val="11"/>
          <w:w w:val="95"/>
        </w:rPr>
        <w:t xml:space="preserve"> </w:t>
      </w:r>
      <w:r>
        <w:rPr>
          <w:color w:val="231F20"/>
          <w:w w:val="95"/>
        </w:rPr>
        <w:t>examples</w:t>
      </w:r>
      <w:r>
        <w:rPr>
          <w:color w:val="231F20"/>
          <w:spacing w:val="11"/>
          <w:w w:val="95"/>
        </w:rPr>
        <w:t xml:space="preserve"> </w:t>
      </w:r>
      <w:r>
        <w:rPr>
          <w:color w:val="231F20"/>
          <w:w w:val="95"/>
        </w:rPr>
        <w:t>of</w:t>
      </w:r>
      <w:r>
        <w:rPr>
          <w:color w:val="231F20"/>
          <w:spacing w:val="12"/>
          <w:w w:val="95"/>
        </w:rPr>
        <w:t xml:space="preserve"> </w:t>
      </w:r>
      <w:r>
        <w:rPr>
          <w:color w:val="231F20"/>
          <w:w w:val="95"/>
        </w:rPr>
        <w:t>the</w:t>
      </w:r>
      <w:r>
        <w:rPr>
          <w:color w:val="231F20"/>
          <w:spacing w:val="11"/>
          <w:w w:val="95"/>
        </w:rPr>
        <w:t xml:space="preserve"> </w:t>
      </w:r>
      <w:r>
        <w:rPr>
          <w:color w:val="231F20"/>
          <w:w w:val="95"/>
        </w:rPr>
        <w:t>style</w:t>
      </w:r>
      <w:r>
        <w:rPr>
          <w:color w:val="231F20"/>
          <w:spacing w:val="11"/>
          <w:w w:val="95"/>
        </w:rPr>
        <w:t xml:space="preserve"> </w:t>
      </w:r>
      <w:r>
        <w:rPr>
          <w:color w:val="231F20"/>
          <w:w w:val="95"/>
        </w:rPr>
        <w:t>in</w:t>
      </w:r>
      <w:r>
        <w:rPr>
          <w:color w:val="231F20"/>
          <w:spacing w:val="1"/>
          <w:w w:val="95"/>
        </w:rPr>
        <w:t xml:space="preserve"> </w:t>
      </w:r>
      <w:r>
        <w:rPr>
          <w:color w:val="231F20"/>
        </w:rPr>
        <w:t>Canberra.</w:t>
      </w:r>
      <w:r>
        <w:rPr>
          <w:color w:val="231F20"/>
          <w:spacing w:val="-10"/>
        </w:rPr>
        <w:t xml:space="preserve"> </w:t>
      </w:r>
      <w:r>
        <w:rPr>
          <w:color w:val="231F20"/>
        </w:rPr>
        <w:t>These</w:t>
      </w:r>
      <w:r>
        <w:rPr>
          <w:color w:val="231F20"/>
          <w:spacing w:val="-10"/>
        </w:rPr>
        <w:t xml:space="preserve"> </w:t>
      </w:r>
      <w:r>
        <w:rPr>
          <w:color w:val="231F20"/>
        </w:rPr>
        <w:t>include:</w:t>
      </w:r>
    </w:p>
    <w:p w14:paraId="382D3285" w14:textId="77777777" w:rsidR="00F71DDB" w:rsidRPr="00A83E73" w:rsidRDefault="00F71DDB" w:rsidP="00A83E73">
      <w:pPr>
        <w:pStyle w:val="BodyText"/>
      </w:pPr>
    </w:p>
    <w:tbl>
      <w:tblPr>
        <w:tblW w:w="0" w:type="auto"/>
        <w:tblInd w:w="324" w:type="dxa"/>
        <w:tblLayout w:type="fixed"/>
        <w:tblCellMar>
          <w:left w:w="0" w:type="dxa"/>
          <w:right w:w="0" w:type="dxa"/>
        </w:tblCellMar>
        <w:tblLook w:val="01E0" w:firstRow="1" w:lastRow="1" w:firstColumn="1" w:lastColumn="1" w:noHBand="0" w:noVBand="0"/>
        <w:tblDescription w:val="Table listing a number of public buidlings being designed in Canberra at the time of publication that show examples of bulding style"/>
      </w:tblPr>
      <w:tblGrid>
        <w:gridCol w:w="4892"/>
        <w:gridCol w:w="1650"/>
        <w:gridCol w:w="698"/>
        <w:gridCol w:w="1830"/>
      </w:tblGrid>
      <w:tr w:rsidR="00F71DDB" w14:paraId="107266E0" w14:textId="77777777" w:rsidTr="00904FAF">
        <w:trPr>
          <w:trHeight w:val="397"/>
        </w:trPr>
        <w:tc>
          <w:tcPr>
            <w:tcW w:w="4892" w:type="dxa"/>
            <w:tcBorders>
              <w:top w:val="single" w:sz="4" w:space="0" w:color="7A8696"/>
              <w:bottom w:val="single" w:sz="4" w:space="0" w:color="7A8696"/>
            </w:tcBorders>
            <w:vAlign w:val="center"/>
          </w:tcPr>
          <w:p w14:paraId="38F7F827" w14:textId="77777777" w:rsidR="00F71DDB" w:rsidRDefault="00A630EF" w:rsidP="00904FAF">
            <w:pPr>
              <w:pStyle w:val="TableParagraph"/>
              <w:spacing w:before="0"/>
            </w:pPr>
            <w:r>
              <w:rPr>
                <w:color w:val="231F20"/>
                <w:w w:val="95"/>
              </w:rPr>
              <w:t>Provisional</w:t>
            </w:r>
            <w:r>
              <w:rPr>
                <w:color w:val="231F20"/>
                <w:spacing w:val="6"/>
                <w:w w:val="95"/>
              </w:rPr>
              <w:t xml:space="preserve"> </w:t>
            </w:r>
            <w:r>
              <w:rPr>
                <w:color w:val="231F20"/>
                <w:w w:val="95"/>
              </w:rPr>
              <w:t>Parliament</w:t>
            </w:r>
            <w:r>
              <w:rPr>
                <w:color w:val="231F20"/>
                <w:spacing w:val="7"/>
                <w:w w:val="95"/>
              </w:rPr>
              <w:t xml:space="preserve"> </w:t>
            </w:r>
            <w:r>
              <w:rPr>
                <w:color w:val="231F20"/>
                <w:w w:val="95"/>
              </w:rPr>
              <w:t>House</w:t>
            </w:r>
            <w:r>
              <w:rPr>
                <w:color w:val="231F20"/>
                <w:spacing w:val="6"/>
                <w:w w:val="95"/>
              </w:rPr>
              <w:t xml:space="preserve"> </w:t>
            </w:r>
            <w:r>
              <w:rPr>
                <w:color w:val="231F20"/>
                <w:w w:val="95"/>
              </w:rPr>
              <w:t>(now</w:t>
            </w:r>
            <w:r>
              <w:rPr>
                <w:color w:val="231F20"/>
                <w:spacing w:val="7"/>
                <w:w w:val="95"/>
              </w:rPr>
              <w:t xml:space="preserve"> </w:t>
            </w:r>
            <w:r>
              <w:rPr>
                <w:color w:val="231F20"/>
                <w:w w:val="95"/>
              </w:rPr>
              <w:t>MOADOPH)</w:t>
            </w:r>
          </w:p>
        </w:tc>
        <w:tc>
          <w:tcPr>
            <w:tcW w:w="1650" w:type="dxa"/>
            <w:tcBorders>
              <w:top w:val="single" w:sz="4" w:space="0" w:color="7A8696"/>
              <w:bottom w:val="single" w:sz="4" w:space="0" w:color="7A8696"/>
            </w:tcBorders>
            <w:vAlign w:val="center"/>
          </w:tcPr>
          <w:p w14:paraId="1BF7AFDC" w14:textId="77777777" w:rsidR="00F71DDB" w:rsidRDefault="00A630EF" w:rsidP="00904FAF">
            <w:pPr>
              <w:pStyle w:val="TableParagraph"/>
              <w:spacing w:before="0"/>
              <w:ind w:left="210"/>
            </w:pPr>
            <w:r>
              <w:rPr>
                <w:color w:val="231F20"/>
                <w:w w:val="95"/>
              </w:rPr>
              <w:t>J</w:t>
            </w:r>
            <w:r>
              <w:rPr>
                <w:color w:val="231F20"/>
                <w:spacing w:val="-1"/>
                <w:w w:val="95"/>
              </w:rPr>
              <w:t xml:space="preserve"> </w:t>
            </w:r>
            <w:r>
              <w:rPr>
                <w:color w:val="231F20"/>
                <w:w w:val="95"/>
              </w:rPr>
              <w:t>S Murdoch</w:t>
            </w:r>
          </w:p>
        </w:tc>
        <w:tc>
          <w:tcPr>
            <w:tcW w:w="698" w:type="dxa"/>
            <w:tcBorders>
              <w:top w:val="single" w:sz="4" w:space="0" w:color="7A8696"/>
              <w:bottom w:val="single" w:sz="4" w:space="0" w:color="7A8696"/>
            </w:tcBorders>
            <w:vAlign w:val="center"/>
          </w:tcPr>
          <w:p w14:paraId="08224D89" w14:textId="77777777" w:rsidR="00F71DDB" w:rsidRDefault="00A630EF" w:rsidP="00904FAF">
            <w:pPr>
              <w:pStyle w:val="TableParagraph"/>
              <w:spacing w:before="0"/>
              <w:ind w:left="0" w:right="163"/>
            </w:pPr>
            <w:r>
              <w:rPr>
                <w:color w:val="231F20"/>
              </w:rPr>
              <w:t>1924</w:t>
            </w:r>
          </w:p>
        </w:tc>
        <w:tc>
          <w:tcPr>
            <w:tcW w:w="1830" w:type="dxa"/>
            <w:tcBorders>
              <w:top w:val="single" w:sz="4" w:space="0" w:color="7A8696"/>
              <w:bottom w:val="single" w:sz="4" w:space="0" w:color="7A8696"/>
            </w:tcBorders>
            <w:vAlign w:val="center"/>
          </w:tcPr>
          <w:p w14:paraId="2705469B" w14:textId="77777777" w:rsidR="00F71DDB" w:rsidRDefault="00A630EF" w:rsidP="00904FAF">
            <w:pPr>
              <w:pStyle w:val="TableParagraph"/>
              <w:spacing w:before="0"/>
              <w:ind w:left="151" w:right="134"/>
            </w:pPr>
            <w:r>
              <w:rPr>
                <w:color w:val="231F20"/>
                <w:w w:val="95"/>
              </w:rPr>
              <w:t>(Figure</w:t>
            </w:r>
            <w:r>
              <w:rPr>
                <w:color w:val="231F20"/>
                <w:spacing w:val="1"/>
                <w:w w:val="95"/>
              </w:rPr>
              <w:t xml:space="preserve"> </w:t>
            </w:r>
            <w:r>
              <w:rPr>
                <w:color w:val="231F20"/>
                <w:w w:val="95"/>
              </w:rPr>
              <w:t>126</w:t>
            </w:r>
            <w:r>
              <w:rPr>
                <w:color w:val="231F20"/>
                <w:spacing w:val="1"/>
                <w:w w:val="95"/>
              </w:rPr>
              <w:t xml:space="preserve"> </w:t>
            </w:r>
            <w:r>
              <w:rPr>
                <w:color w:val="231F20"/>
                <w:w w:val="95"/>
              </w:rPr>
              <w:t>&amp;</w:t>
            </w:r>
            <w:r>
              <w:rPr>
                <w:color w:val="231F20"/>
                <w:spacing w:val="2"/>
                <w:w w:val="95"/>
              </w:rPr>
              <w:t xml:space="preserve"> </w:t>
            </w:r>
            <w:r>
              <w:rPr>
                <w:color w:val="231F20"/>
                <w:w w:val="95"/>
              </w:rPr>
              <w:t>Figure</w:t>
            </w:r>
            <w:r>
              <w:rPr>
                <w:color w:val="231F20"/>
                <w:spacing w:val="1"/>
                <w:w w:val="95"/>
              </w:rPr>
              <w:t xml:space="preserve"> </w:t>
            </w:r>
            <w:r>
              <w:rPr>
                <w:color w:val="231F20"/>
                <w:w w:val="95"/>
              </w:rPr>
              <w:t>127)</w:t>
            </w:r>
          </w:p>
        </w:tc>
      </w:tr>
      <w:tr w:rsidR="00F71DDB" w14:paraId="595F3850" w14:textId="77777777" w:rsidTr="00904FAF">
        <w:trPr>
          <w:trHeight w:val="432"/>
        </w:trPr>
        <w:tc>
          <w:tcPr>
            <w:tcW w:w="4892" w:type="dxa"/>
            <w:tcBorders>
              <w:top w:val="single" w:sz="4" w:space="0" w:color="7A8696"/>
              <w:bottom w:val="single" w:sz="4" w:space="0" w:color="7A8696"/>
            </w:tcBorders>
            <w:vAlign w:val="center"/>
          </w:tcPr>
          <w:p w14:paraId="0FE16C8E" w14:textId="77777777" w:rsidR="00F71DDB" w:rsidRDefault="00A630EF" w:rsidP="00904FAF">
            <w:pPr>
              <w:pStyle w:val="TableParagraph"/>
              <w:spacing w:before="0"/>
            </w:pPr>
            <w:r>
              <w:rPr>
                <w:color w:val="231F20"/>
                <w:w w:val="95"/>
              </w:rPr>
              <w:t>NFSA</w:t>
            </w:r>
            <w:r>
              <w:rPr>
                <w:color w:val="231F20"/>
                <w:spacing w:val="43"/>
              </w:rPr>
              <w:t xml:space="preserve"> </w:t>
            </w:r>
            <w:r>
              <w:rPr>
                <w:color w:val="231F20"/>
                <w:w w:val="95"/>
              </w:rPr>
              <w:t>(Institute</w:t>
            </w:r>
            <w:r>
              <w:rPr>
                <w:color w:val="231F20"/>
                <w:spacing w:val="5"/>
                <w:w w:val="95"/>
              </w:rPr>
              <w:t xml:space="preserve"> </w:t>
            </w:r>
            <w:r>
              <w:rPr>
                <w:color w:val="231F20"/>
                <w:w w:val="95"/>
              </w:rPr>
              <w:t>of</w:t>
            </w:r>
            <w:r>
              <w:rPr>
                <w:color w:val="231F20"/>
                <w:spacing w:val="6"/>
                <w:w w:val="95"/>
              </w:rPr>
              <w:t xml:space="preserve"> </w:t>
            </w:r>
            <w:r>
              <w:rPr>
                <w:color w:val="231F20"/>
                <w:w w:val="95"/>
              </w:rPr>
              <w:t>Anatomy)</w:t>
            </w:r>
          </w:p>
        </w:tc>
        <w:tc>
          <w:tcPr>
            <w:tcW w:w="1650" w:type="dxa"/>
            <w:tcBorders>
              <w:top w:val="single" w:sz="4" w:space="0" w:color="7A8696"/>
              <w:bottom w:val="single" w:sz="4" w:space="0" w:color="7A8696"/>
            </w:tcBorders>
            <w:vAlign w:val="center"/>
          </w:tcPr>
          <w:p w14:paraId="560E3A82" w14:textId="77777777" w:rsidR="00F71DDB" w:rsidRDefault="00A630EF" w:rsidP="00904FAF">
            <w:pPr>
              <w:pStyle w:val="TableParagraph"/>
              <w:spacing w:before="0"/>
              <w:ind w:left="210"/>
            </w:pPr>
            <w:r>
              <w:rPr>
                <w:color w:val="231F20"/>
                <w:w w:val="90"/>
              </w:rPr>
              <w:t>W</w:t>
            </w:r>
            <w:r>
              <w:rPr>
                <w:color w:val="231F20"/>
                <w:spacing w:val="17"/>
                <w:w w:val="90"/>
              </w:rPr>
              <w:t xml:space="preserve"> </w:t>
            </w:r>
            <w:r>
              <w:rPr>
                <w:color w:val="231F20"/>
                <w:w w:val="90"/>
              </w:rPr>
              <w:t>Hayward</w:t>
            </w:r>
            <w:r>
              <w:rPr>
                <w:color w:val="231F20"/>
                <w:spacing w:val="17"/>
                <w:w w:val="90"/>
              </w:rPr>
              <w:t xml:space="preserve"> </w:t>
            </w:r>
            <w:r>
              <w:rPr>
                <w:color w:val="231F20"/>
                <w:w w:val="90"/>
              </w:rPr>
              <w:t>Morris</w:t>
            </w:r>
          </w:p>
        </w:tc>
        <w:tc>
          <w:tcPr>
            <w:tcW w:w="698" w:type="dxa"/>
            <w:tcBorders>
              <w:top w:val="single" w:sz="4" w:space="0" w:color="7A8696"/>
              <w:bottom w:val="single" w:sz="4" w:space="0" w:color="7A8696"/>
            </w:tcBorders>
            <w:vAlign w:val="center"/>
          </w:tcPr>
          <w:p w14:paraId="7AE76C88" w14:textId="77777777" w:rsidR="00F71DDB" w:rsidRDefault="00A630EF" w:rsidP="00904FAF">
            <w:pPr>
              <w:pStyle w:val="TableParagraph"/>
              <w:spacing w:before="0"/>
              <w:ind w:left="0" w:right="161"/>
            </w:pPr>
            <w:r>
              <w:rPr>
                <w:color w:val="231F20"/>
              </w:rPr>
              <w:t>1929</w:t>
            </w:r>
          </w:p>
        </w:tc>
        <w:tc>
          <w:tcPr>
            <w:tcW w:w="1830" w:type="dxa"/>
            <w:tcBorders>
              <w:top w:val="single" w:sz="4" w:space="0" w:color="7A8696"/>
              <w:bottom w:val="single" w:sz="4" w:space="0" w:color="7A8696"/>
            </w:tcBorders>
            <w:vAlign w:val="center"/>
          </w:tcPr>
          <w:p w14:paraId="1B3B9F69" w14:textId="77777777" w:rsidR="00F71DDB" w:rsidRDefault="00A630EF" w:rsidP="00904FAF">
            <w:pPr>
              <w:pStyle w:val="TableParagraph"/>
              <w:spacing w:before="0"/>
              <w:ind w:left="153" w:right="131"/>
            </w:pPr>
            <w:r>
              <w:rPr>
                <w:color w:val="231F20"/>
                <w:w w:val="95"/>
              </w:rPr>
              <w:t>(Figure</w:t>
            </w:r>
            <w:r>
              <w:rPr>
                <w:color w:val="231F20"/>
                <w:spacing w:val="2"/>
                <w:w w:val="95"/>
              </w:rPr>
              <w:t xml:space="preserve"> </w:t>
            </w:r>
            <w:r>
              <w:rPr>
                <w:color w:val="231F20"/>
                <w:w w:val="95"/>
              </w:rPr>
              <w:t>128</w:t>
            </w:r>
            <w:r>
              <w:rPr>
                <w:color w:val="231F20"/>
                <w:spacing w:val="2"/>
                <w:w w:val="95"/>
              </w:rPr>
              <w:t xml:space="preserve"> </w:t>
            </w:r>
            <w:r>
              <w:rPr>
                <w:color w:val="231F20"/>
                <w:w w:val="95"/>
              </w:rPr>
              <w:t>&amp;</w:t>
            </w:r>
            <w:r>
              <w:rPr>
                <w:color w:val="231F20"/>
                <w:spacing w:val="3"/>
                <w:w w:val="95"/>
              </w:rPr>
              <w:t xml:space="preserve"> </w:t>
            </w:r>
            <w:r>
              <w:rPr>
                <w:color w:val="231F20"/>
                <w:w w:val="95"/>
              </w:rPr>
              <w:t>Figure</w:t>
            </w:r>
            <w:r>
              <w:rPr>
                <w:color w:val="231F20"/>
                <w:spacing w:val="2"/>
                <w:w w:val="95"/>
              </w:rPr>
              <w:t xml:space="preserve"> </w:t>
            </w:r>
            <w:r>
              <w:rPr>
                <w:color w:val="231F20"/>
                <w:w w:val="95"/>
              </w:rPr>
              <w:t>129)</w:t>
            </w:r>
          </w:p>
        </w:tc>
      </w:tr>
      <w:tr w:rsidR="00F71DDB" w14:paraId="49187318" w14:textId="77777777" w:rsidTr="00904FAF">
        <w:trPr>
          <w:trHeight w:val="432"/>
        </w:trPr>
        <w:tc>
          <w:tcPr>
            <w:tcW w:w="4892" w:type="dxa"/>
            <w:tcBorders>
              <w:top w:val="single" w:sz="4" w:space="0" w:color="7A8696"/>
              <w:bottom w:val="single" w:sz="4" w:space="0" w:color="7A8696"/>
            </w:tcBorders>
            <w:vAlign w:val="center"/>
          </w:tcPr>
          <w:p w14:paraId="3500459B" w14:textId="77777777" w:rsidR="00F71DDB" w:rsidRDefault="00A630EF" w:rsidP="00904FAF">
            <w:pPr>
              <w:pStyle w:val="TableParagraph"/>
              <w:spacing w:before="0"/>
            </w:pPr>
            <w:r>
              <w:rPr>
                <w:color w:val="231F20"/>
                <w:w w:val="95"/>
              </w:rPr>
              <w:t>CSIRO</w:t>
            </w:r>
            <w:r>
              <w:rPr>
                <w:color w:val="231F20"/>
                <w:spacing w:val="17"/>
                <w:w w:val="95"/>
              </w:rPr>
              <w:t xml:space="preserve"> </w:t>
            </w:r>
            <w:r>
              <w:rPr>
                <w:color w:val="231F20"/>
                <w:w w:val="95"/>
              </w:rPr>
              <w:t>Division</w:t>
            </w:r>
            <w:r>
              <w:rPr>
                <w:color w:val="231F20"/>
                <w:spacing w:val="18"/>
                <w:w w:val="95"/>
              </w:rPr>
              <w:t xml:space="preserve"> </w:t>
            </w:r>
            <w:r>
              <w:rPr>
                <w:color w:val="231F20"/>
                <w:w w:val="95"/>
              </w:rPr>
              <w:t>of</w:t>
            </w:r>
            <w:r>
              <w:rPr>
                <w:color w:val="231F20"/>
                <w:spacing w:val="18"/>
                <w:w w:val="95"/>
              </w:rPr>
              <w:t xml:space="preserve"> </w:t>
            </w:r>
            <w:r>
              <w:rPr>
                <w:color w:val="231F20"/>
                <w:w w:val="95"/>
              </w:rPr>
              <w:t>Entomology</w:t>
            </w:r>
            <w:r>
              <w:rPr>
                <w:color w:val="231F20"/>
                <w:spacing w:val="18"/>
                <w:w w:val="95"/>
              </w:rPr>
              <w:t xml:space="preserve"> </w:t>
            </w:r>
            <w:r>
              <w:rPr>
                <w:color w:val="231F20"/>
                <w:w w:val="95"/>
              </w:rPr>
              <w:t>(Institute</w:t>
            </w:r>
            <w:r>
              <w:rPr>
                <w:color w:val="231F20"/>
                <w:spacing w:val="18"/>
                <w:w w:val="95"/>
              </w:rPr>
              <w:t xml:space="preserve"> </w:t>
            </w:r>
            <w:r>
              <w:rPr>
                <w:color w:val="231F20"/>
                <w:w w:val="95"/>
              </w:rPr>
              <w:t>of</w:t>
            </w:r>
            <w:r>
              <w:rPr>
                <w:color w:val="231F20"/>
                <w:spacing w:val="18"/>
                <w:w w:val="95"/>
              </w:rPr>
              <w:t xml:space="preserve"> </w:t>
            </w:r>
            <w:r>
              <w:rPr>
                <w:color w:val="231F20"/>
                <w:w w:val="95"/>
              </w:rPr>
              <w:t>Scientific</w:t>
            </w:r>
            <w:r>
              <w:rPr>
                <w:color w:val="231F20"/>
                <w:spacing w:val="18"/>
                <w:w w:val="95"/>
              </w:rPr>
              <w:t xml:space="preserve"> </w:t>
            </w:r>
            <w:r>
              <w:rPr>
                <w:color w:val="231F20"/>
                <w:w w:val="95"/>
              </w:rPr>
              <w:t>Industrial</w:t>
            </w:r>
            <w:r>
              <w:rPr>
                <w:color w:val="231F20"/>
                <w:spacing w:val="18"/>
                <w:w w:val="95"/>
              </w:rPr>
              <w:t xml:space="preserve"> </w:t>
            </w:r>
            <w:r>
              <w:rPr>
                <w:color w:val="231F20"/>
                <w:w w:val="95"/>
              </w:rPr>
              <w:t>Research)</w:t>
            </w:r>
          </w:p>
        </w:tc>
        <w:tc>
          <w:tcPr>
            <w:tcW w:w="1650" w:type="dxa"/>
            <w:tcBorders>
              <w:top w:val="single" w:sz="4" w:space="0" w:color="7A8696"/>
              <w:bottom w:val="single" w:sz="4" w:space="0" w:color="7A8696"/>
            </w:tcBorders>
            <w:vAlign w:val="center"/>
          </w:tcPr>
          <w:p w14:paraId="667B1E67" w14:textId="77777777" w:rsidR="00F71DDB" w:rsidRDefault="00A630EF" w:rsidP="00904FAF">
            <w:pPr>
              <w:pStyle w:val="TableParagraph"/>
              <w:spacing w:before="0"/>
              <w:ind w:left="210"/>
            </w:pPr>
            <w:r>
              <w:rPr>
                <w:color w:val="231F20"/>
                <w:w w:val="90"/>
              </w:rPr>
              <w:t>W</w:t>
            </w:r>
            <w:r>
              <w:rPr>
                <w:color w:val="231F20"/>
                <w:spacing w:val="17"/>
                <w:w w:val="90"/>
              </w:rPr>
              <w:t xml:space="preserve"> </w:t>
            </w:r>
            <w:r>
              <w:rPr>
                <w:color w:val="231F20"/>
                <w:w w:val="90"/>
              </w:rPr>
              <w:t>Hayward</w:t>
            </w:r>
            <w:r>
              <w:rPr>
                <w:color w:val="231F20"/>
                <w:spacing w:val="17"/>
                <w:w w:val="90"/>
              </w:rPr>
              <w:t xml:space="preserve"> </w:t>
            </w:r>
            <w:r>
              <w:rPr>
                <w:color w:val="231F20"/>
                <w:w w:val="90"/>
              </w:rPr>
              <w:t>Morris</w:t>
            </w:r>
          </w:p>
        </w:tc>
        <w:tc>
          <w:tcPr>
            <w:tcW w:w="698" w:type="dxa"/>
            <w:tcBorders>
              <w:top w:val="single" w:sz="4" w:space="0" w:color="7A8696"/>
              <w:bottom w:val="single" w:sz="4" w:space="0" w:color="7A8696"/>
            </w:tcBorders>
            <w:vAlign w:val="center"/>
          </w:tcPr>
          <w:p w14:paraId="1C4A401E" w14:textId="77777777" w:rsidR="00F71DDB" w:rsidRDefault="00A630EF" w:rsidP="00904FAF">
            <w:pPr>
              <w:pStyle w:val="TableParagraph"/>
              <w:spacing w:before="0"/>
              <w:ind w:left="0" w:right="161"/>
            </w:pPr>
            <w:r>
              <w:rPr>
                <w:color w:val="231F20"/>
              </w:rPr>
              <w:t>1929</w:t>
            </w:r>
          </w:p>
        </w:tc>
        <w:tc>
          <w:tcPr>
            <w:tcW w:w="1830" w:type="dxa"/>
            <w:tcBorders>
              <w:top w:val="single" w:sz="4" w:space="0" w:color="7A8696"/>
              <w:bottom w:val="single" w:sz="4" w:space="0" w:color="7A8696"/>
            </w:tcBorders>
            <w:vAlign w:val="center"/>
          </w:tcPr>
          <w:p w14:paraId="678A8B8C" w14:textId="77777777" w:rsidR="00F71DDB" w:rsidRDefault="00A630EF" w:rsidP="00904FAF">
            <w:pPr>
              <w:pStyle w:val="TableParagraph"/>
              <w:spacing w:before="0"/>
              <w:ind w:left="132" w:right="134"/>
            </w:pPr>
            <w:r>
              <w:rPr>
                <w:color w:val="231F20"/>
                <w:w w:val="95"/>
              </w:rPr>
              <w:t>(Figure</w:t>
            </w:r>
            <w:r>
              <w:rPr>
                <w:color w:val="231F20"/>
                <w:spacing w:val="-3"/>
                <w:w w:val="95"/>
              </w:rPr>
              <w:t xml:space="preserve"> </w:t>
            </w:r>
            <w:r>
              <w:rPr>
                <w:color w:val="231F20"/>
                <w:w w:val="95"/>
              </w:rPr>
              <w:t>130</w:t>
            </w:r>
            <w:r>
              <w:rPr>
                <w:color w:val="231F20"/>
                <w:spacing w:val="-2"/>
                <w:w w:val="95"/>
              </w:rPr>
              <w:t xml:space="preserve"> </w:t>
            </w:r>
            <w:r>
              <w:rPr>
                <w:color w:val="231F20"/>
                <w:w w:val="95"/>
              </w:rPr>
              <w:t>&amp;</w:t>
            </w:r>
            <w:r>
              <w:rPr>
                <w:color w:val="231F20"/>
                <w:spacing w:val="-2"/>
                <w:w w:val="95"/>
              </w:rPr>
              <w:t xml:space="preserve"> </w:t>
            </w:r>
            <w:r>
              <w:rPr>
                <w:color w:val="231F20"/>
                <w:w w:val="95"/>
              </w:rPr>
              <w:t>Figure</w:t>
            </w:r>
            <w:r>
              <w:rPr>
                <w:color w:val="231F20"/>
                <w:spacing w:val="-2"/>
                <w:w w:val="95"/>
              </w:rPr>
              <w:t xml:space="preserve"> </w:t>
            </w:r>
            <w:r>
              <w:rPr>
                <w:color w:val="231F20"/>
                <w:w w:val="95"/>
              </w:rPr>
              <w:t>131)</w:t>
            </w:r>
          </w:p>
        </w:tc>
      </w:tr>
      <w:tr w:rsidR="00F71DDB" w14:paraId="3C626785" w14:textId="77777777" w:rsidTr="00904FAF">
        <w:trPr>
          <w:trHeight w:val="432"/>
        </w:trPr>
        <w:tc>
          <w:tcPr>
            <w:tcW w:w="4892" w:type="dxa"/>
            <w:tcBorders>
              <w:top w:val="single" w:sz="4" w:space="0" w:color="7A8696"/>
              <w:bottom w:val="single" w:sz="4" w:space="0" w:color="7A8696"/>
            </w:tcBorders>
            <w:vAlign w:val="center"/>
          </w:tcPr>
          <w:p w14:paraId="4A043583" w14:textId="77777777" w:rsidR="00F71DDB" w:rsidRDefault="00A630EF" w:rsidP="00904FAF">
            <w:pPr>
              <w:pStyle w:val="TableParagraph"/>
              <w:spacing w:before="0"/>
            </w:pPr>
            <w:r>
              <w:rPr>
                <w:color w:val="231F20"/>
                <w:w w:val="95"/>
              </w:rPr>
              <w:t>Old</w:t>
            </w:r>
            <w:r>
              <w:rPr>
                <w:color w:val="231F20"/>
                <w:spacing w:val="5"/>
                <w:w w:val="95"/>
              </w:rPr>
              <w:t xml:space="preserve"> </w:t>
            </w:r>
            <w:r>
              <w:rPr>
                <w:color w:val="231F20"/>
                <w:w w:val="95"/>
              </w:rPr>
              <w:t>Patent</w:t>
            </w:r>
            <w:r>
              <w:rPr>
                <w:color w:val="231F20"/>
                <w:spacing w:val="5"/>
                <w:w w:val="95"/>
              </w:rPr>
              <w:t xml:space="preserve"> </w:t>
            </w:r>
            <w:r>
              <w:rPr>
                <w:color w:val="231F20"/>
                <w:w w:val="95"/>
              </w:rPr>
              <w:t>Office</w:t>
            </w:r>
          </w:p>
        </w:tc>
        <w:tc>
          <w:tcPr>
            <w:tcW w:w="1650" w:type="dxa"/>
            <w:tcBorders>
              <w:top w:val="single" w:sz="4" w:space="0" w:color="7A8696"/>
              <w:bottom w:val="single" w:sz="4" w:space="0" w:color="7A8696"/>
            </w:tcBorders>
            <w:vAlign w:val="center"/>
          </w:tcPr>
          <w:p w14:paraId="1E85BB9B" w14:textId="77777777" w:rsidR="00F71DDB" w:rsidRDefault="00A630EF" w:rsidP="00904FAF">
            <w:pPr>
              <w:pStyle w:val="TableParagraph"/>
              <w:spacing w:before="0"/>
              <w:ind w:left="210"/>
            </w:pPr>
            <w:r>
              <w:rPr>
                <w:color w:val="231F20"/>
                <w:w w:val="95"/>
              </w:rPr>
              <w:t>E</w:t>
            </w:r>
            <w:r>
              <w:rPr>
                <w:color w:val="231F20"/>
                <w:spacing w:val="-1"/>
                <w:w w:val="95"/>
              </w:rPr>
              <w:t xml:space="preserve"> </w:t>
            </w:r>
            <w:r>
              <w:rPr>
                <w:color w:val="231F20"/>
                <w:w w:val="95"/>
              </w:rPr>
              <w:t>H Henderson</w:t>
            </w:r>
          </w:p>
        </w:tc>
        <w:tc>
          <w:tcPr>
            <w:tcW w:w="698" w:type="dxa"/>
            <w:tcBorders>
              <w:top w:val="single" w:sz="4" w:space="0" w:color="7A8696"/>
              <w:bottom w:val="single" w:sz="4" w:space="0" w:color="7A8696"/>
            </w:tcBorders>
            <w:vAlign w:val="center"/>
          </w:tcPr>
          <w:p w14:paraId="0B7AFB0F" w14:textId="77777777" w:rsidR="00F71DDB" w:rsidRDefault="00A630EF" w:rsidP="00904FAF">
            <w:pPr>
              <w:pStyle w:val="TableParagraph"/>
              <w:spacing w:before="0"/>
              <w:ind w:left="0" w:right="162"/>
            </w:pPr>
            <w:r>
              <w:rPr>
                <w:color w:val="231F20"/>
              </w:rPr>
              <w:t>1936</w:t>
            </w:r>
          </w:p>
        </w:tc>
        <w:tc>
          <w:tcPr>
            <w:tcW w:w="1830" w:type="dxa"/>
            <w:tcBorders>
              <w:top w:val="single" w:sz="4" w:space="0" w:color="7A8696"/>
              <w:bottom w:val="single" w:sz="4" w:space="0" w:color="7A8696"/>
            </w:tcBorders>
            <w:vAlign w:val="center"/>
          </w:tcPr>
          <w:p w14:paraId="07FE2873" w14:textId="77777777" w:rsidR="00F71DDB" w:rsidRDefault="00A630EF" w:rsidP="00904FAF">
            <w:pPr>
              <w:pStyle w:val="TableParagraph"/>
              <w:spacing w:before="0"/>
              <w:ind w:left="128" w:right="134"/>
            </w:pPr>
            <w:r>
              <w:rPr>
                <w:color w:val="231F20"/>
                <w:w w:val="95"/>
              </w:rPr>
              <w:t>(Figure</w:t>
            </w:r>
            <w:r>
              <w:rPr>
                <w:color w:val="231F20"/>
                <w:spacing w:val="-4"/>
                <w:w w:val="95"/>
              </w:rPr>
              <w:t xml:space="preserve"> </w:t>
            </w:r>
            <w:r>
              <w:rPr>
                <w:color w:val="231F20"/>
                <w:w w:val="95"/>
              </w:rPr>
              <w:t>132</w:t>
            </w:r>
            <w:r>
              <w:rPr>
                <w:color w:val="231F20"/>
                <w:spacing w:val="-3"/>
                <w:w w:val="95"/>
              </w:rPr>
              <w:t xml:space="preserve"> </w:t>
            </w:r>
            <w:r>
              <w:rPr>
                <w:color w:val="231F20"/>
                <w:w w:val="95"/>
              </w:rPr>
              <w:t>&amp;</w:t>
            </w:r>
            <w:r>
              <w:rPr>
                <w:color w:val="231F20"/>
                <w:spacing w:val="-3"/>
                <w:w w:val="95"/>
              </w:rPr>
              <w:t xml:space="preserve"> </w:t>
            </w:r>
            <w:r>
              <w:rPr>
                <w:color w:val="231F20"/>
                <w:w w:val="95"/>
              </w:rPr>
              <w:t>Figure</w:t>
            </w:r>
            <w:r>
              <w:rPr>
                <w:color w:val="231F20"/>
                <w:spacing w:val="-3"/>
                <w:w w:val="95"/>
              </w:rPr>
              <w:t xml:space="preserve"> </w:t>
            </w:r>
            <w:r>
              <w:rPr>
                <w:color w:val="231F20"/>
                <w:w w:val="95"/>
              </w:rPr>
              <w:t>133)</w:t>
            </w:r>
          </w:p>
        </w:tc>
      </w:tr>
      <w:tr w:rsidR="00F71DDB" w14:paraId="3F6335D4" w14:textId="77777777" w:rsidTr="00904FAF">
        <w:trPr>
          <w:trHeight w:val="432"/>
        </w:trPr>
        <w:tc>
          <w:tcPr>
            <w:tcW w:w="4892" w:type="dxa"/>
            <w:tcBorders>
              <w:top w:val="single" w:sz="4" w:space="0" w:color="7A8696"/>
              <w:bottom w:val="single" w:sz="4" w:space="0" w:color="7A8696"/>
            </w:tcBorders>
            <w:vAlign w:val="center"/>
          </w:tcPr>
          <w:p w14:paraId="262A2572" w14:textId="77777777" w:rsidR="00F71DDB" w:rsidRDefault="00A630EF" w:rsidP="00904FAF">
            <w:pPr>
              <w:pStyle w:val="TableParagraph"/>
              <w:spacing w:before="0"/>
            </w:pPr>
            <w:r>
              <w:rPr>
                <w:color w:val="231F20"/>
                <w:w w:val="95"/>
              </w:rPr>
              <w:t>Australian</w:t>
            </w:r>
            <w:r>
              <w:rPr>
                <w:color w:val="231F20"/>
                <w:spacing w:val="16"/>
                <w:w w:val="95"/>
              </w:rPr>
              <w:t xml:space="preserve"> </w:t>
            </w:r>
            <w:r>
              <w:rPr>
                <w:color w:val="231F20"/>
                <w:w w:val="95"/>
              </w:rPr>
              <w:t>School</w:t>
            </w:r>
            <w:r>
              <w:rPr>
                <w:color w:val="231F20"/>
                <w:spacing w:val="17"/>
                <w:w w:val="95"/>
              </w:rPr>
              <w:t xml:space="preserve"> </w:t>
            </w:r>
            <w:r>
              <w:rPr>
                <w:color w:val="231F20"/>
                <w:w w:val="95"/>
              </w:rPr>
              <w:t>of</w:t>
            </w:r>
            <w:r>
              <w:rPr>
                <w:color w:val="231F20"/>
                <w:spacing w:val="17"/>
                <w:w w:val="95"/>
              </w:rPr>
              <w:t xml:space="preserve"> </w:t>
            </w:r>
            <w:r>
              <w:rPr>
                <w:color w:val="231F20"/>
                <w:w w:val="95"/>
              </w:rPr>
              <w:t>Forestry</w:t>
            </w:r>
          </w:p>
        </w:tc>
        <w:tc>
          <w:tcPr>
            <w:tcW w:w="1650" w:type="dxa"/>
            <w:tcBorders>
              <w:top w:val="single" w:sz="4" w:space="0" w:color="7A8696"/>
              <w:bottom w:val="single" w:sz="4" w:space="0" w:color="7A8696"/>
            </w:tcBorders>
            <w:vAlign w:val="center"/>
          </w:tcPr>
          <w:p w14:paraId="39EB4EDF" w14:textId="77777777" w:rsidR="00F71DDB" w:rsidRDefault="00A630EF" w:rsidP="00904FAF">
            <w:pPr>
              <w:pStyle w:val="TableParagraph"/>
              <w:spacing w:before="0"/>
              <w:ind w:left="210"/>
            </w:pPr>
            <w:r>
              <w:rPr>
                <w:color w:val="231F20"/>
                <w:w w:val="95"/>
              </w:rPr>
              <w:t>J.H</w:t>
            </w:r>
            <w:r>
              <w:rPr>
                <w:color w:val="231F20"/>
                <w:spacing w:val="8"/>
                <w:w w:val="95"/>
              </w:rPr>
              <w:t xml:space="preserve"> </w:t>
            </w:r>
            <w:r>
              <w:rPr>
                <w:color w:val="231F20"/>
                <w:w w:val="95"/>
              </w:rPr>
              <w:t>Kirkpatrick</w:t>
            </w:r>
          </w:p>
        </w:tc>
        <w:tc>
          <w:tcPr>
            <w:tcW w:w="698" w:type="dxa"/>
            <w:tcBorders>
              <w:top w:val="single" w:sz="4" w:space="0" w:color="7A8696"/>
              <w:bottom w:val="single" w:sz="4" w:space="0" w:color="7A8696"/>
            </w:tcBorders>
            <w:vAlign w:val="center"/>
          </w:tcPr>
          <w:p w14:paraId="133D8D4B" w14:textId="77777777" w:rsidR="00F71DDB" w:rsidRDefault="00A630EF" w:rsidP="00904FAF">
            <w:pPr>
              <w:pStyle w:val="TableParagraph"/>
              <w:spacing w:before="0"/>
              <w:ind w:left="0" w:right="100"/>
            </w:pPr>
            <w:r>
              <w:rPr>
                <w:color w:val="231F20"/>
              </w:rPr>
              <w:t>c1927</w:t>
            </w:r>
          </w:p>
        </w:tc>
        <w:tc>
          <w:tcPr>
            <w:tcW w:w="1830" w:type="dxa"/>
            <w:tcBorders>
              <w:top w:val="single" w:sz="4" w:space="0" w:color="7A8696"/>
              <w:bottom w:val="single" w:sz="4" w:space="0" w:color="7A8696"/>
            </w:tcBorders>
            <w:vAlign w:val="center"/>
          </w:tcPr>
          <w:p w14:paraId="3B622647" w14:textId="77777777" w:rsidR="00F71DDB" w:rsidRDefault="00F71DDB" w:rsidP="00904FAF">
            <w:pPr>
              <w:pStyle w:val="TableParagraph"/>
              <w:spacing w:before="0"/>
              <w:ind w:left="0"/>
              <w:rPr>
                <w:rFonts w:ascii="Times New Roman"/>
                <w:sz w:val="16"/>
              </w:rPr>
            </w:pPr>
          </w:p>
        </w:tc>
      </w:tr>
    </w:tbl>
    <w:p w14:paraId="5C14DD28" w14:textId="77777777" w:rsidR="00F71DDB" w:rsidRPr="00A83E73" w:rsidRDefault="00F71DDB" w:rsidP="00A83E73">
      <w:pPr>
        <w:pStyle w:val="BodyText"/>
      </w:pPr>
    </w:p>
    <w:p w14:paraId="27752AE3" w14:textId="77777777" w:rsidR="00F71DDB" w:rsidRPr="00A83E73" w:rsidRDefault="00F71DDB" w:rsidP="00A83E73">
      <w:pPr>
        <w:pStyle w:val="BodyText"/>
        <w:sectPr w:rsidR="00F71DDB" w:rsidRPr="00A83E73">
          <w:type w:val="continuous"/>
          <w:pgSz w:w="11910" w:h="16840"/>
          <w:pgMar w:top="1580" w:right="800" w:bottom="0" w:left="1100" w:header="0" w:footer="1111" w:gutter="0"/>
          <w:cols w:space="720"/>
        </w:sectPr>
      </w:pPr>
    </w:p>
    <w:p w14:paraId="73EDC81F" w14:textId="77777777" w:rsidR="00A83E73" w:rsidRPr="00A83E73" w:rsidRDefault="00A83E73" w:rsidP="00A83E73">
      <w:pPr>
        <w:pStyle w:val="BodyText"/>
        <w:rPr>
          <w:sz w:val="2"/>
          <w:szCs w:val="2"/>
        </w:rPr>
      </w:pPr>
    </w:p>
    <w:p w14:paraId="54FB1AC2" w14:textId="7DA311C6" w:rsidR="00F71DDB" w:rsidRDefault="00A630EF" w:rsidP="00A83E73">
      <w:pPr>
        <w:pStyle w:val="BodyText"/>
        <w:spacing w:line="230" w:lineRule="auto"/>
        <w:ind w:left="284"/>
      </w:pPr>
      <w:r>
        <w:rPr>
          <w:color w:val="231F20"/>
          <w:w w:val="95"/>
        </w:rPr>
        <w:t>It</w:t>
      </w:r>
      <w:r>
        <w:rPr>
          <w:color w:val="231F20"/>
          <w:spacing w:val="1"/>
          <w:w w:val="95"/>
        </w:rPr>
        <w:t xml:space="preserve"> </w:t>
      </w:r>
      <w:r>
        <w:rPr>
          <w:color w:val="231F20"/>
          <w:w w:val="95"/>
        </w:rPr>
        <w:t>is</w:t>
      </w:r>
      <w:r>
        <w:rPr>
          <w:color w:val="231F20"/>
          <w:spacing w:val="1"/>
          <w:w w:val="95"/>
        </w:rPr>
        <w:t xml:space="preserve"> </w:t>
      </w:r>
      <w:r>
        <w:rPr>
          <w:color w:val="231F20"/>
          <w:w w:val="95"/>
        </w:rPr>
        <w:t>interesting</w:t>
      </w:r>
      <w:r>
        <w:rPr>
          <w:color w:val="231F20"/>
          <w:spacing w:val="38"/>
        </w:rPr>
        <w:t xml:space="preserve"> </w:t>
      </w:r>
      <w:r>
        <w:rPr>
          <w:color w:val="231F20"/>
          <w:w w:val="95"/>
        </w:rPr>
        <w:t>to</w:t>
      </w:r>
      <w:r>
        <w:rPr>
          <w:color w:val="231F20"/>
          <w:spacing w:val="38"/>
        </w:rPr>
        <w:t xml:space="preserve"> </w:t>
      </w:r>
      <w:r>
        <w:rPr>
          <w:color w:val="231F20"/>
          <w:w w:val="95"/>
        </w:rPr>
        <w:t>compare</w:t>
      </w:r>
      <w:r>
        <w:rPr>
          <w:color w:val="231F20"/>
          <w:spacing w:val="38"/>
        </w:rPr>
        <w:t xml:space="preserve"> </w:t>
      </w:r>
      <w:r>
        <w:rPr>
          <w:color w:val="231F20"/>
          <w:w w:val="95"/>
        </w:rPr>
        <w:t>these</w:t>
      </w:r>
      <w:r>
        <w:rPr>
          <w:color w:val="231F20"/>
          <w:spacing w:val="1"/>
          <w:w w:val="95"/>
        </w:rPr>
        <w:t xml:space="preserve"> </w:t>
      </w:r>
      <w:r>
        <w:rPr>
          <w:color w:val="231F20"/>
          <w:w w:val="95"/>
        </w:rPr>
        <w:t>early</w:t>
      </w:r>
      <w:r>
        <w:rPr>
          <w:color w:val="231F20"/>
          <w:spacing w:val="3"/>
          <w:w w:val="95"/>
        </w:rPr>
        <w:t xml:space="preserve"> </w:t>
      </w:r>
      <w:r>
        <w:rPr>
          <w:color w:val="231F20"/>
          <w:w w:val="95"/>
        </w:rPr>
        <w:t>Canberra</w:t>
      </w:r>
      <w:r>
        <w:rPr>
          <w:color w:val="231F20"/>
          <w:spacing w:val="3"/>
          <w:w w:val="95"/>
        </w:rPr>
        <w:t xml:space="preserve"> </w:t>
      </w:r>
      <w:r>
        <w:rPr>
          <w:color w:val="231F20"/>
          <w:w w:val="95"/>
        </w:rPr>
        <w:t>buildings.</w:t>
      </w:r>
      <w:r>
        <w:rPr>
          <w:color w:val="231F20"/>
          <w:spacing w:val="3"/>
          <w:w w:val="95"/>
        </w:rPr>
        <w:t xml:space="preserve"> </w:t>
      </w:r>
      <w:r>
        <w:rPr>
          <w:color w:val="231F20"/>
          <w:w w:val="95"/>
        </w:rPr>
        <w:t>Of</w:t>
      </w:r>
      <w:r>
        <w:rPr>
          <w:color w:val="231F20"/>
          <w:spacing w:val="3"/>
          <w:w w:val="95"/>
        </w:rPr>
        <w:t xml:space="preserve"> </w:t>
      </w:r>
      <w:r>
        <w:rPr>
          <w:color w:val="231F20"/>
          <w:w w:val="95"/>
        </w:rPr>
        <w:t>all</w:t>
      </w:r>
      <w:r>
        <w:rPr>
          <w:color w:val="231F20"/>
          <w:spacing w:val="3"/>
          <w:w w:val="95"/>
        </w:rPr>
        <w:t xml:space="preserve"> </w:t>
      </w:r>
      <w:r>
        <w:rPr>
          <w:color w:val="231F20"/>
          <w:w w:val="95"/>
        </w:rPr>
        <w:t>the</w:t>
      </w:r>
      <w:r>
        <w:rPr>
          <w:color w:val="231F20"/>
          <w:spacing w:val="1"/>
          <w:w w:val="95"/>
        </w:rPr>
        <w:t xml:space="preserve"> </w:t>
      </w:r>
      <w:r>
        <w:rPr>
          <w:color w:val="231F20"/>
          <w:w w:val="95"/>
        </w:rPr>
        <w:t>examples NFSA</w:t>
      </w:r>
      <w:r>
        <w:rPr>
          <w:color w:val="231F20"/>
          <w:spacing w:val="1"/>
          <w:w w:val="95"/>
        </w:rPr>
        <w:t xml:space="preserve"> </w:t>
      </w:r>
      <w:r>
        <w:rPr>
          <w:color w:val="231F20"/>
          <w:w w:val="95"/>
        </w:rPr>
        <w:t>stands</w:t>
      </w:r>
      <w:r>
        <w:rPr>
          <w:color w:val="231F20"/>
          <w:spacing w:val="1"/>
          <w:w w:val="95"/>
        </w:rPr>
        <w:t xml:space="preserve"> </w:t>
      </w:r>
      <w:r>
        <w:rPr>
          <w:color w:val="231F20"/>
          <w:w w:val="95"/>
        </w:rPr>
        <w:t>as the</w:t>
      </w:r>
      <w:r>
        <w:rPr>
          <w:color w:val="231F20"/>
          <w:spacing w:val="1"/>
          <w:w w:val="95"/>
        </w:rPr>
        <w:t xml:space="preserve"> </w:t>
      </w:r>
      <w:r>
        <w:rPr>
          <w:color w:val="231F20"/>
          <w:w w:val="95"/>
        </w:rPr>
        <w:t>best</w:t>
      </w:r>
      <w:r>
        <w:rPr>
          <w:color w:val="231F20"/>
          <w:spacing w:val="1"/>
          <w:w w:val="95"/>
        </w:rPr>
        <w:t xml:space="preserve"> </w:t>
      </w:r>
      <w:r>
        <w:rPr>
          <w:color w:val="231F20"/>
          <w:w w:val="95"/>
        </w:rPr>
        <w:t>example due to the rich coloured</w:t>
      </w:r>
      <w:r>
        <w:rPr>
          <w:color w:val="231F20"/>
          <w:spacing w:val="1"/>
          <w:w w:val="95"/>
        </w:rPr>
        <w:t xml:space="preserve"> </w:t>
      </w:r>
      <w:r>
        <w:rPr>
          <w:color w:val="231F20"/>
        </w:rPr>
        <w:t>motifs in the facade, the use of</w:t>
      </w:r>
      <w:r>
        <w:rPr>
          <w:color w:val="231F20"/>
          <w:spacing w:val="1"/>
        </w:rPr>
        <w:t xml:space="preserve"> </w:t>
      </w:r>
      <w:r>
        <w:rPr>
          <w:color w:val="231F20"/>
          <w:w w:val="95"/>
        </w:rPr>
        <w:t>Australian</w:t>
      </w:r>
      <w:r>
        <w:rPr>
          <w:color w:val="231F20"/>
          <w:spacing w:val="1"/>
          <w:w w:val="95"/>
        </w:rPr>
        <w:t xml:space="preserve"> </w:t>
      </w:r>
      <w:r>
        <w:rPr>
          <w:color w:val="231F20"/>
          <w:w w:val="95"/>
        </w:rPr>
        <w:t>fauna</w:t>
      </w:r>
      <w:r>
        <w:rPr>
          <w:color w:val="231F20"/>
          <w:spacing w:val="1"/>
          <w:w w:val="95"/>
        </w:rPr>
        <w:t xml:space="preserve"> </w:t>
      </w:r>
      <w:r>
        <w:rPr>
          <w:color w:val="231F20"/>
          <w:w w:val="95"/>
        </w:rPr>
        <w:t>and</w:t>
      </w:r>
      <w:r>
        <w:rPr>
          <w:color w:val="231F20"/>
          <w:spacing w:val="38"/>
        </w:rPr>
        <w:t xml:space="preserve"> </w:t>
      </w:r>
      <w:r>
        <w:rPr>
          <w:color w:val="231F20"/>
          <w:w w:val="95"/>
        </w:rPr>
        <w:t>aboriginal</w:t>
      </w:r>
      <w:r>
        <w:rPr>
          <w:color w:val="231F20"/>
          <w:spacing w:val="1"/>
          <w:w w:val="95"/>
        </w:rPr>
        <w:t xml:space="preserve"> </w:t>
      </w:r>
      <w:r>
        <w:rPr>
          <w:color w:val="231F20"/>
          <w:w w:val="95"/>
        </w:rPr>
        <w:t>motifs</w:t>
      </w:r>
      <w:r>
        <w:rPr>
          <w:color w:val="231F20"/>
          <w:spacing w:val="11"/>
          <w:w w:val="95"/>
        </w:rPr>
        <w:t xml:space="preserve"> </w:t>
      </w:r>
      <w:r>
        <w:rPr>
          <w:color w:val="231F20"/>
          <w:w w:val="95"/>
        </w:rPr>
        <w:t>(both</w:t>
      </w:r>
      <w:r>
        <w:rPr>
          <w:color w:val="231F20"/>
          <w:spacing w:val="12"/>
          <w:w w:val="95"/>
        </w:rPr>
        <w:t xml:space="preserve"> </w:t>
      </w:r>
      <w:r>
        <w:rPr>
          <w:color w:val="231F20"/>
          <w:w w:val="95"/>
        </w:rPr>
        <w:t>influenced</w:t>
      </w:r>
      <w:r>
        <w:rPr>
          <w:color w:val="231F20"/>
          <w:spacing w:val="12"/>
          <w:w w:val="95"/>
        </w:rPr>
        <w:t xml:space="preserve"> </w:t>
      </w:r>
      <w:r>
        <w:rPr>
          <w:color w:val="231F20"/>
          <w:w w:val="95"/>
        </w:rPr>
        <w:t>by</w:t>
      </w:r>
      <w:r>
        <w:rPr>
          <w:color w:val="231F20"/>
          <w:spacing w:val="1"/>
          <w:w w:val="95"/>
        </w:rPr>
        <w:t xml:space="preserve"> </w:t>
      </w:r>
      <w:r>
        <w:rPr>
          <w:color w:val="231F20"/>
          <w:w w:val="95"/>
        </w:rPr>
        <w:t>MacKenzie)</w:t>
      </w:r>
      <w:r>
        <w:rPr>
          <w:color w:val="231F20"/>
          <w:spacing w:val="6"/>
          <w:w w:val="95"/>
        </w:rPr>
        <w:t xml:space="preserve"> </w:t>
      </w:r>
      <w:r>
        <w:rPr>
          <w:color w:val="231F20"/>
          <w:w w:val="95"/>
        </w:rPr>
        <w:t>and</w:t>
      </w:r>
      <w:r>
        <w:rPr>
          <w:color w:val="231F20"/>
          <w:spacing w:val="6"/>
          <w:w w:val="95"/>
        </w:rPr>
        <w:t xml:space="preserve"> </w:t>
      </w:r>
      <w:r>
        <w:rPr>
          <w:color w:val="231F20"/>
          <w:w w:val="95"/>
        </w:rPr>
        <w:t>the</w:t>
      </w:r>
      <w:r>
        <w:rPr>
          <w:color w:val="231F20"/>
          <w:spacing w:val="6"/>
          <w:w w:val="95"/>
        </w:rPr>
        <w:t xml:space="preserve"> </w:t>
      </w:r>
      <w:r>
        <w:rPr>
          <w:color w:val="231F20"/>
          <w:w w:val="95"/>
        </w:rPr>
        <w:t>extent</w:t>
      </w:r>
      <w:r>
        <w:rPr>
          <w:color w:val="231F20"/>
          <w:spacing w:val="6"/>
          <w:w w:val="95"/>
        </w:rPr>
        <w:t xml:space="preserve"> </w:t>
      </w:r>
      <w:r>
        <w:rPr>
          <w:color w:val="231F20"/>
          <w:w w:val="95"/>
        </w:rPr>
        <w:t>to</w:t>
      </w:r>
      <w:r>
        <w:rPr>
          <w:color w:val="231F20"/>
          <w:spacing w:val="6"/>
          <w:w w:val="95"/>
        </w:rPr>
        <w:t xml:space="preserve"> </w:t>
      </w:r>
      <w:r>
        <w:rPr>
          <w:color w:val="231F20"/>
          <w:w w:val="95"/>
        </w:rPr>
        <w:t>which</w:t>
      </w:r>
      <w:r>
        <w:rPr>
          <w:color w:val="231F20"/>
          <w:spacing w:val="1"/>
          <w:w w:val="95"/>
        </w:rPr>
        <w:t xml:space="preserve"> </w:t>
      </w:r>
      <w:r>
        <w:rPr>
          <w:color w:val="231F20"/>
          <w:w w:val="95"/>
        </w:rPr>
        <w:t>the</w:t>
      </w:r>
      <w:r>
        <w:rPr>
          <w:color w:val="231F20"/>
          <w:spacing w:val="19"/>
          <w:w w:val="95"/>
        </w:rPr>
        <w:t xml:space="preserve"> </w:t>
      </w:r>
      <w:r>
        <w:rPr>
          <w:color w:val="231F20"/>
          <w:w w:val="95"/>
        </w:rPr>
        <w:t>design</w:t>
      </w:r>
      <w:r>
        <w:rPr>
          <w:color w:val="231F20"/>
          <w:spacing w:val="20"/>
          <w:w w:val="95"/>
        </w:rPr>
        <w:t xml:space="preserve"> </w:t>
      </w:r>
      <w:r>
        <w:rPr>
          <w:color w:val="231F20"/>
          <w:w w:val="95"/>
        </w:rPr>
        <w:t>quality</w:t>
      </w:r>
      <w:r>
        <w:rPr>
          <w:color w:val="231F20"/>
          <w:spacing w:val="20"/>
          <w:w w:val="95"/>
        </w:rPr>
        <w:t xml:space="preserve"> </w:t>
      </w:r>
      <w:r>
        <w:rPr>
          <w:color w:val="231F20"/>
          <w:w w:val="95"/>
        </w:rPr>
        <w:t>has</w:t>
      </w:r>
      <w:r>
        <w:rPr>
          <w:color w:val="231F20"/>
          <w:spacing w:val="20"/>
          <w:w w:val="95"/>
        </w:rPr>
        <w:t xml:space="preserve"> </w:t>
      </w:r>
      <w:r>
        <w:rPr>
          <w:color w:val="231F20"/>
          <w:w w:val="95"/>
        </w:rPr>
        <w:t>been</w:t>
      </w:r>
      <w:r>
        <w:rPr>
          <w:color w:val="231F20"/>
          <w:spacing w:val="20"/>
          <w:w w:val="95"/>
        </w:rPr>
        <w:t xml:space="preserve"> </w:t>
      </w:r>
      <w:r>
        <w:rPr>
          <w:color w:val="231F20"/>
          <w:w w:val="95"/>
        </w:rPr>
        <w:t>extended</w:t>
      </w:r>
      <w:r>
        <w:rPr>
          <w:color w:val="231F20"/>
          <w:spacing w:val="-37"/>
          <w:w w:val="95"/>
        </w:rPr>
        <w:t xml:space="preserve"> </w:t>
      </w:r>
      <w:r>
        <w:rPr>
          <w:color w:val="231F20"/>
          <w:w w:val="95"/>
        </w:rPr>
        <w:t>to</w:t>
      </w:r>
      <w:r>
        <w:rPr>
          <w:color w:val="231F20"/>
          <w:spacing w:val="5"/>
          <w:w w:val="95"/>
        </w:rPr>
        <w:t xml:space="preserve"> </w:t>
      </w:r>
      <w:r>
        <w:rPr>
          <w:color w:val="231F20"/>
          <w:w w:val="95"/>
        </w:rPr>
        <w:t>the</w:t>
      </w:r>
      <w:r>
        <w:rPr>
          <w:color w:val="231F20"/>
          <w:spacing w:val="5"/>
          <w:w w:val="95"/>
        </w:rPr>
        <w:t xml:space="preserve"> </w:t>
      </w:r>
      <w:r>
        <w:rPr>
          <w:color w:val="231F20"/>
          <w:w w:val="95"/>
        </w:rPr>
        <w:t>details</w:t>
      </w:r>
      <w:r>
        <w:rPr>
          <w:color w:val="231F20"/>
          <w:spacing w:val="5"/>
          <w:w w:val="95"/>
        </w:rPr>
        <w:t xml:space="preserve"> </w:t>
      </w:r>
      <w:r>
        <w:rPr>
          <w:color w:val="231F20"/>
          <w:w w:val="95"/>
        </w:rPr>
        <w:t>which</w:t>
      </w:r>
      <w:r>
        <w:rPr>
          <w:color w:val="231F20"/>
          <w:spacing w:val="5"/>
          <w:w w:val="95"/>
        </w:rPr>
        <w:t xml:space="preserve"> </w:t>
      </w:r>
      <w:r>
        <w:rPr>
          <w:color w:val="231F20"/>
          <w:w w:val="95"/>
        </w:rPr>
        <w:t>includes</w:t>
      </w:r>
      <w:r>
        <w:rPr>
          <w:color w:val="231F20"/>
          <w:spacing w:val="5"/>
          <w:w w:val="95"/>
        </w:rPr>
        <w:t xml:space="preserve"> </w:t>
      </w:r>
      <w:r>
        <w:rPr>
          <w:color w:val="231F20"/>
          <w:w w:val="95"/>
        </w:rPr>
        <w:t>items</w:t>
      </w:r>
      <w:r>
        <w:rPr>
          <w:color w:val="231F20"/>
          <w:spacing w:val="1"/>
          <w:w w:val="95"/>
        </w:rPr>
        <w:t xml:space="preserve"> </w:t>
      </w:r>
      <w:r>
        <w:rPr>
          <w:color w:val="231F20"/>
          <w:w w:val="95"/>
        </w:rPr>
        <w:t>such as furniture, joinery, door</w:t>
      </w:r>
      <w:r>
        <w:rPr>
          <w:color w:val="231F20"/>
          <w:spacing w:val="1"/>
          <w:w w:val="95"/>
        </w:rPr>
        <w:t xml:space="preserve"> </w:t>
      </w:r>
      <w:r>
        <w:rPr>
          <w:color w:val="231F20"/>
          <w:w w:val="95"/>
        </w:rPr>
        <w:t>hardware, lights, light switches,</w:t>
      </w:r>
      <w:r>
        <w:rPr>
          <w:color w:val="231F20"/>
          <w:spacing w:val="1"/>
          <w:w w:val="95"/>
        </w:rPr>
        <w:t xml:space="preserve"> </w:t>
      </w:r>
      <w:r>
        <w:rPr>
          <w:color w:val="231F20"/>
          <w:w w:val="95"/>
        </w:rPr>
        <w:t>radiator</w:t>
      </w:r>
      <w:r>
        <w:rPr>
          <w:color w:val="231F20"/>
          <w:spacing w:val="-2"/>
          <w:w w:val="95"/>
        </w:rPr>
        <w:t xml:space="preserve"> </w:t>
      </w:r>
      <w:r>
        <w:rPr>
          <w:color w:val="231F20"/>
          <w:w w:val="95"/>
        </w:rPr>
        <w:t>panels</w:t>
      </w:r>
      <w:r>
        <w:rPr>
          <w:color w:val="231F20"/>
          <w:spacing w:val="-2"/>
          <w:w w:val="95"/>
        </w:rPr>
        <w:t xml:space="preserve"> </w:t>
      </w:r>
      <w:r>
        <w:rPr>
          <w:color w:val="231F20"/>
          <w:w w:val="95"/>
        </w:rPr>
        <w:t>and</w:t>
      </w:r>
      <w:r>
        <w:rPr>
          <w:color w:val="231F20"/>
          <w:spacing w:val="-1"/>
          <w:w w:val="95"/>
        </w:rPr>
        <w:t xml:space="preserve"> </w:t>
      </w:r>
      <w:r>
        <w:rPr>
          <w:color w:val="231F20"/>
          <w:w w:val="95"/>
        </w:rPr>
        <w:t>step</w:t>
      </w:r>
      <w:r>
        <w:rPr>
          <w:color w:val="231F20"/>
          <w:spacing w:val="-2"/>
          <w:w w:val="95"/>
        </w:rPr>
        <w:t xml:space="preserve"> </w:t>
      </w:r>
      <w:r>
        <w:rPr>
          <w:color w:val="231F20"/>
          <w:w w:val="95"/>
        </w:rPr>
        <w:t>treads.</w:t>
      </w:r>
    </w:p>
    <w:p w14:paraId="403E6B94" w14:textId="77777777" w:rsidR="00F71DDB" w:rsidRPr="00A83E73" w:rsidRDefault="00F71DDB" w:rsidP="00A83E73">
      <w:pPr>
        <w:pStyle w:val="BodyText"/>
        <w:ind w:left="284"/>
      </w:pPr>
    </w:p>
    <w:p w14:paraId="77A0F7BC" w14:textId="77777777" w:rsidR="00A83E73" w:rsidRDefault="00A630EF" w:rsidP="00A83E73">
      <w:pPr>
        <w:pStyle w:val="Heading3"/>
        <w:spacing w:line="228" w:lineRule="auto"/>
        <w:ind w:left="284"/>
        <w:rPr>
          <w:noProof/>
        </w:rPr>
      </w:pPr>
      <w:r>
        <w:rPr>
          <w:w w:val="105"/>
        </w:rPr>
        <w:t>Figure</w:t>
      </w:r>
      <w:r>
        <w:rPr>
          <w:spacing w:val="2"/>
          <w:w w:val="105"/>
        </w:rPr>
        <w:t xml:space="preserve"> </w:t>
      </w:r>
      <w:r>
        <w:rPr>
          <w:w w:val="105"/>
        </w:rPr>
        <w:t>126:</w:t>
      </w:r>
      <w:r>
        <w:rPr>
          <w:spacing w:val="3"/>
          <w:w w:val="105"/>
        </w:rPr>
        <w:t xml:space="preserve"> </w:t>
      </w:r>
      <w:r>
        <w:rPr>
          <w:w w:val="105"/>
        </w:rPr>
        <w:t>MOAD</w:t>
      </w:r>
      <w:r>
        <w:rPr>
          <w:spacing w:val="3"/>
          <w:w w:val="105"/>
        </w:rPr>
        <w:t xml:space="preserve"> </w:t>
      </w:r>
      <w:r>
        <w:rPr>
          <w:w w:val="105"/>
        </w:rPr>
        <w:t>OPH</w:t>
      </w:r>
      <w:r>
        <w:rPr>
          <w:spacing w:val="3"/>
          <w:w w:val="105"/>
        </w:rPr>
        <w:t xml:space="preserve"> </w:t>
      </w:r>
      <w:r>
        <w:rPr>
          <w:w w:val="105"/>
        </w:rPr>
        <w:t>North</w:t>
      </w:r>
      <w:r>
        <w:rPr>
          <w:spacing w:val="-42"/>
          <w:w w:val="105"/>
        </w:rPr>
        <w:t xml:space="preserve"> </w:t>
      </w:r>
      <w:r>
        <w:rPr>
          <w:w w:val="105"/>
        </w:rPr>
        <w:t>Elevation</w:t>
      </w:r>
      <w:r>
        <w:rPr>
          <w:spacing w:val="-1"/>
          <w:w w:val="105"/>
        </w:rPr>
        <w:t xml:space="preserve"> </w:t>
      </w:r>
      <w:r>
        <w:rPr>
          <w:w w:val="105"/>
        </w:rPr>
        <w:t>(EMA 2003)</w:t>
      </w:r>
      <w:r w:rsidR="00A83E73" w:rsidRPr="00A83E73">
        <w:rPr>
          <w:noProof/>
        </w:rPr>
        <w:t xml:space="preserve"> </w:t>
      </w:r>
    </w:p>
    <w:p w14:paraId="214BB768" w14:textId="28692F32" w:rsidR="00A83E73" w:rsidRPr="00A83E73" w:rsidRDefault="00A83E73" w:rsidP="00A83E73">
      <w:pPr>
        <w:pStyle w:val="BodyText"/>
        <w:ind w:left="284"/>
        <w:rPr>
          <w:noProof/>
          <w:sz w:val="8"/>
          <w:szCs w:val="8"/>
        </w:rPr>
      </w:pPr>
      <w:r>
        <w:rPr>
          <w:noProof/>
        </w:rPr>
        <mc:AlternateContent>
          <mc:Choice Requires="wpg">
            <w:drawing>
              <wp:inline distT="0" distB="0" distL="0" distR="0" wp14:anchorId="66446801" wp14:editId="64487166">
                <wp:extent cx="1776095" cy="12700"/>
                <wp:effectExtent l="13970" t="6985" r="10160" b="8890"/>
                <wp:docPr id="606" name="docshapegroup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095" cy="12700"/>
                          <a:chOff x="0" y="0"/>
                          <a:chExt cx="2797" cy="20"/>
                        </a:xfrm>
                      </wpg:grpSpPr>
                      <wps:wsp>
                        <wps:cNvPr id="192" name="Line 376"/>
                        <wps:cNvCnPr>
                          <a:cxnSpLocks noChangeShapeType="1"/>
                        </wps:cNvCnPr>
                        <wps:spPr bwMode="auto">
                          <a:xfrm>
                            <a:off x="0" y="10"/>
                            <a:ext cx="2797" cy="0"/>
                          </a:xfrm>
                          <a:prstGeom prst="line">
                            <a:avLst/>
                          </a:prstGeom>
                          <a:noFill/>
                          <a:ln w="12700">
                            <a:solidFill>
                              <a:srgbClr val="291A44"/>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1B54FFE1" id="docshapegroup198" o:spid="_x0000_s1026" style="width:139.85pt;height:1pt;mso-position-horizontal-relative:char;mso-position-vertical-relative:line" coordsize="27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">
                <v:line id="Line 376" o:spid="_x0000_s1027" style="position:absolute;visibility:visible;mso-wrap-style:square" from="0,10" to="279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" strokecolor="#291a44" strokeweight="1pt"/>
                <w10:anchorlock/>
              </v:group>
            </w:pict>
          </mc:Fallback>
        </mc:AlternateContent>
      </w:r>
    </w:p>
    <w:p w14:paraId="3C4D97CD" w14:textId="77777777" w:rsidR="00A83E73" w:rsidRDefault="00A83E73" w:rsidP="00A83E73">
      <w:pPr>
        <w:pStyle w:val="BodyText"/>
        <w:ind w:left="284"/>
        <w:rPr>
          <w:noProof/>
        </w:rPr>
      </w:pPr>
    </w:p>
    <w:p w14:paraId="35B1E435" w14:textId="70C7CE98" w:rsidR="00F71DDB" w:rsidRDefault="00A83E73" w:rsidP="00A83E73">
      <w:pPr>
        <w:pStyle w:val="BodyText"/>
        <w:ind w:left="284"/>
      </w:pPr>
      <w:r>
        <w:rPr>
          <w:noProof/>
        </w:rPr>
        <w:drawing>
          <wp:inline distT="0" distB="0" distL="0" distR="0" wp14:anchorId="0DF49BD9" wp14:editId="4A333643">
            <wp:extent cx="1785631" cy="2376201"/>
            <wp:effectExtent l="0" t="0" r="5080" b="5080"/>
            <wp:docPr id="261" name="image134.jpeg" descr="Museum of Australian Democracy Old Parliament House north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34.jpe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785631" cy="2376201"/>
                    </a:xfrm>
                    <a:prstGeom prst="rect">
                      <a:avLst/>
                    </a:prstGeom>
                  </pic:spPr>
                </pic:pic>
              </a:graphicData>
            </a:graphic>
          </wp:inline>
        </w:drawing>
      </w:r>
    </w:p>
    <w:p w14:paraId="56D03D76" w14:textId="77777777" w:rsidR="00A83E73" w:rsidRPr="00A83E73" w:rsidRDefault="00A630EF" w:rsidP="00A83E73">
      <w:pPr>
        <w:pStyle w:val="BodyText"/>
        <w:rPr>
          <w:sz w:val="2"/>
          <w:szCs w:val="2"/>
        </w:rPr>
      </w:pPr>
      <w:r>
        <w:br w:type="column"/>
      </w:r>
    </w:p>
    <w:p w14:paraId="048C9E1F" w14:textId="04233C62" w:rsidR="00F71DDB" w:rsidRDefault="00A630EF" w:rsidP="00A83E73">
      <w:pPr>
        <w:pStyle w:val="Heading3"/>
        <w:spacing w:line="228" w:lineRule="auto"/>
        <w:ind w:left="284"/>
      </w:pPr>
      <w:r>
        <w:rPr>
          <w:w w:val="105"/>
        </w:rPr>
        <w:t>Figure 127: MOAD OPH North</w:t>
      </w:r>
      <w:r>
        <w:rPr>
          <w:spacing w:val="-43"/>
          <w:w w:val="105"/>
        </w:rPr>
        <w:t xml:space="preserve"> </w:t>
      </w:r>
      <w:r>
        <w:rPr>
          <w:w w:val="105"/>
        </w:rPr>
        <w:t>Elevation</w:t>
      </w:r>
      <w:r>
        <w:rPr>
          <w:spacing w:val="8"/>
          <w:w w:val="105"/>
        </w:rPr>
        <w:t xml:space="preserve"> </w:t>
      </w:r>
      <w:r>
        <w:rPr>
          <w:w w:val="105"/>
        </w:rPr>
        <w:t>detail</w:t>
      </w:r>
      <w:r>
        <w:rPr>
          <w:spacing w:val="8"/>
          <w:w w:val="105"/>
        </w:rPr>
        <w:t xml:space="preserve"> </w:t>
      </w:r>
      <w:r>
        <w:rPr>
          <w:w w:val="105"/>
        </w:rPr>
        <w:t>(EMA</w:t>
      </w:r>
      <w:r>
        <w:rPr>
          <w:spacing w:val="8"/>
          <w:w w:val="105"/>
        </w:rPr>
        <w:t xml:space="preserve"> </w:t>
      </w:r>
      <w:r>
        <w:rPr>
          <w:w w:val="105"/>
        </w:rPr>
        <w:t>2003)</w:t>
      </w:r>
    </w:p>
    <w:p w14:paraId="2D979851" w14:textId="2BBB14AC" w:rsidR="00A83E73" w:rsidRPr="00A83E73" w:rsidRDefault="00524251" w:rsidP="00A83E73">
      <w:pPr>
        <w:pStyle w:val="BodyText"/>
        <w:ind w:left="284"/>
        <w:rPr>
          <w:sz w:val="8"/>
          <w:szCs w:val="8"/>
        </w:rPr>
      </w:pPr>
      <w:r>
        <w:rPr>
          <w:noProof/>
        </w:rPr>
        <mc:AlternateContent>
          <mc:Choice Requires="wps">
            <w:drawing>
              <wp:inline distT="0" distB="0" distL="0" distR="0" wp14:anchorId="36B112A8" wp14:editId="29B58ADF">
                <wp:extent cx="1776095" cy="1270"/>
                <wp:effectExtent l="0" t="0" r="0" b="0"/>
                <wp:docPr id="430" name="docshape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4554 4554"/>
                            <a:gd name="T1" fmla="*/ T0 w 2797"/>
                            <a:gd name="T2" fmla="+- 0 7351 4554"/>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5AD54BE8" id="docshape194"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" path="m,l2797,e" filled="f" strokecolor="#291a44" strokeweight="1pt">
                <v:path arrowok="t" o:connecttype="custom" o:connectlocs="0,0;1776095,0" o:connectangles="0,0"/>
                <w10:anchorlock/>
              </v:shape>
            </w:pict>
          </mc:Fallback>
        </mc:AlternateContent>
      </w:r>
    </w:p>
    <w:p w14:paraId="4314DBA2" w14:textId="77777777" w:rsidR="00A83E73" w:rsidRDefault="00A83E73" w:rsidP="00A83E73">
      <w:pPr>
        <w:pStyle w:val="BodyText"/>
        <w:ind w:left="284"/>
      </w:pPr>
    </w:p>
    <w:p w14:paraId="247A12A4" w14:textId="3508CC6F" w:rsidR="00A83E73" w:rsidRPr="00A83E73" w:rsidRDefault="00A630EF" w:rsidP="00A83E73">
      <w:pPr>
        <w:pStyle w:val="BodyText"/>
        <w:ind w:left="284"/>
      </w:pPr>
      <w:r>
        <w:rPr>
          <w:noProof/>
        </w:rPr>
        <w:drawing>
          <wp:inline distT="0" distB="0" distL="0" distR="0" wp14:anchorId="4225996A" wp14:editId="349D6162">
            <wp:extent cx="1764470" cy="1325117"/>
            <wp:effectExtent l="0" t="0" r="7620" b="8890"/>
            <wp:docPr id="257" name="image132.jpeg" descr="Museum of Australian Democracy Old Parliament House elevation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32.jpe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764470" cy="1325117"/>
                    </a:xfrm>
                    <a:prstGeom prst="rect">
                      <a:avLst/>
                    </a:prstGeom>
                  </pic:spPr>
                </pic:pic>
              </a:graphicData>
            </a:graphic>
          </wp:inline>
        </w:drawing>
      </w:r>
    </w:p>
    <w:p w14:paraId="5F1F046E" w14:textId="77777777" w:rsidR="00F71DDB" w:rsidRPr="00A83E73" w:rsidRDefault="00F71DDB" w:rsidP="00A83E73">
      <w:pPr>
        <w:pStyle w:val="BodyText"/>
        <w:ind w:left="284"/>
      </w:pPr>
    </w:p>
    <w:p w14:paraId="43F9E97F" w14:textId="1E7F5DFF" w:rsidR="00F71DDB" w:rsidRDefault="00A630EF" w:rsidP="00A83E73">
      <w:pPr>
        <w:pStyle w:val="Heading3"/>
        <w:spacing w:line="228" w:lineRule="auto"/>
        <w:ind w:left="284"/>
        <w:rPr>
          <w:w w:val="110"/>
        </w:rPr>
      </w:pPr>
      <w:r>
        <w:rPr>
          <w:w w:val="110"/>
        </w:rPr>
        <w:t>Figure 128: NFSA Southern</w:t>
      </w:r>
      <w:r>
        <w:rPr>
          <w:spacing w:val="-45"/>
          <w:w w:val="110"/>
        </w:rPr>
        <w:t xml:space="preserve"> </w:t>
      </w:r>
      <w:r>
        <w:rPr>
          <w:w w:val="110"/>
        </w:rPr>
        <w:t>façade</w:t>
      </w:r>
      <w:r>
        <w:rPr>
          <w:spacing w:val="-8"/>
          <w:w w:val="110"/>
        </w:rPr>
        <w:t xml:space="preserve"> </w:t>
      </w:r>
      <w:r>
        <w:rPr>
          <w:w w:val="110"/>
        </w:rPr>
        <w:t>detail</w:t>
      </w:r>
      <w:r>
        <w:rPr>
          <w:spacing w:val="-8"/>
          <w:w w:val="110"/>
        </w:rPr>
        <w:t xml:space="preserve"> </w:t>
      </w:r>
      <w:r>
        <w:rPr>
          <w:w w:val="110"/>
        </w:rPr>
        <w:t>(EMA</w:t>
      </w:r>
      <w:r>
        <w:rPr>
          <w:spacing w:val="-7"/>
          <w:w w:val="110"/>
        </w:rPr>
        <w:t xml:space="preserve"> </w:t>
      </w:r>
      <w:r>
        <w:rPr>
          <w:w w:val="110"/>
        </w:rPr>
        <w:t>2003)</w:t>
      </w:r>
    </w:p>
    <w:p w14:paraId="1745D189" w14:textId="4876FE9D" w:rsidR="00A83E73" w:rsidRPr="00A83E73" w:rsidRDefault="00A83E73" w:rsidP="00A83E73">
      <w:pPr>
        <w:pStyle w:val="BodyText"/>
        <w:ind w:left="284"/>
        <w:rPr>
          <w:w w:val="110"/>
          <w:sz w:val="8"/>
          <w:szCs w:val="8"/>
        </w:rPr>
      </w:pPr>
      <w:r>
        <w:rPr>
          <w:noProof/>
        </w:rPr>
        <mc:AlternateContent>
          <mc:Choice Requires="wpg">
            <w:drawing>
              <wp:inline distT="0" distB="0" distL="0" distR="0" wp14:anchorId="1812AA53" wp14:editId="14ADB450">
                <wp:extent cx="1776095" cy="12700"/>
                <wp:effectExtent l="13970" t="6985" r="10160" b="8890"/>
                <wp:docPr id="608" name="docshapegroup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095" cy="12700"/>
                          <a:chOff x="0" y="0"/>
                          <a:chExt cx="2797" cy="20"/>
                        </a:xfrm>
                      </wpg:grpSpPr>
                      <wps:wsp>
                        <wps:cNvPr id="198" name="Line 376"/>
                        <wps:cNvCnPr>
                          <a:cxnSpLocks noChangeShapeType="1"/>
                        </wps:cNvCnPr>
                        <wps:spPr bwMode="auto">
                          <a:xfrm>
                            <a:off x="0" y="10"/>
                            <a:ext cx="2797" cy="0"/>
                          </a:xfrm>
                          <a:prstGeom prst="line">
                            <a:avLst/>
                          </a:prstGeom>
                          <a:noFill/>
                          <a:ln w="12700">
                            <a:solidFill>
                              <a:srgbClr val="291A44"/>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2F27B4C3" id="docshapegroup198" o:spid="_x0000_s1026" style="width:139.85pt;height:1pt;mso-position-horizontal-relative:char;mso-position-vertical-relative:line" coordsize="27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">
                <v:line id="Line 376" o:spid="_x0000_s1027" style="position:absolute;visibility:visible;mso-wrap-style:square" from="0,10" to="279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" strokecolor="#291a44" strokeweight="1pt"/>
                <w10:anchorlock/>
              </v:group>
            </w:pict>
          </mc:Fallback>
        </mc:AlternateContent>
      </w:r>
    </w:p>
    <w:p w14:paraId="3E822A23" w14:textId="77777777" w:rsidR="00A83E73" w:rsidRDefault="00A83E73" w:rsidP="00A83E73">
      <w:pPr>
        <w:pStyle w:val="BodyText"/>
        <w:ind w:left="284"/>
      </w:pPr>
    </w:p>
    <w:p w14:paraId="5884A40E" w14:textId="3018B26F" w:rsidR="00A83E73" w:rsidRPr="00A83E73" w:rsidRDefault="00A83E73" w:rsidP="00A83E73">
      <w:pPr>
        <w:pStyle w:val="BodyText"/>
        <w:ind w:left="284"/>
      </w:pPr>
      <w:r>
        <w:rPr>
          <w:noProof/>
        </w:rPr>
        <w:drawing>
          <wp:inline distT="0" distB="0" distL="0" distR="0" wp14:anchorId="394153C4" wp14:editId="66EB0E04">
            <wp:extent cx="1788331" cy="2381250"/>
            <wp:effectExtent l="0" t="0" r="2540" b="0"/>
            <wp:docPr id="263" name="image135.jpeg" descr="National Film and Sound Archive souther facade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35.jpe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788331" cy="2381250"/>
                    </a:xfrm>
                    <a:prstGeom prst="rect">
                      <a:avLst/>
                    </a:prstGeom>
                  </pic:spPr>
                </pic:pic>
              </a:graphicData>
            </a:graphic>
          </wp:inline>
        </w:drawing>
      </w:r>
    </w:p>
    <w:p w14:paraId="6AC6B295" w14:textId="63BDEDEC" w:rsidR="00A83E73" w:rsidRPr="00A83E73" w:rsidRDefault="00A630EF" w:rsidP="00A83E73">
      <w:pPr>
        <w:pStyle w:val="BodyText"/>
        <w:rPr>
          <w:sz w:val="2"/>
          <w:szCs w:val="2"/>
        </w:rPr>
      </w:pPr>
      <w:r>
        <w:br w:type="column"/>
      </w:r>
      <w:r w:rsidR="00A83E73">
        <w:rPr>
          <w:sz w:val="2"/>
          <w:szCs w:val="2"/>
        </w:rPr>
        <w:t>,</w:t>
      </w:r>
    </w:p>
    <w:p w14:paraId="657F7870" w14:textId="0DD2CB1C" w:rsidR="00F71DDB" w:rsidRDefault="00A630EF" w:rsidP="00A83E73">
      <w:pPr>
        <w:pStyle w:val="Heading3"/>
        <w:spacing w:line="228" w:lineRule="auto"/>
        <w:ind w:left="284"/>
      </w:pPr>
      <w:r>
        <w:rPr>
          <w:w w:val="105"/>
        </w:rPr>
        <w:t>Figure</w:t>
      </w:r>
      <w:r>
        <w:rPr>
          <w:spacing w:val="29"/>
          <w:w w:val="105"/>
        </w:rPr>
        <w:t xml:space="preserve"> </w:t>
      </w:r>
      <w:r>
        <w:rPr>
          <w:w w:val="105"/>
        </w:rPr>
        <w:t>129:</w:t>
      </w:r>
      <w:r>
        <w:rPr>
          <w:spacing w:val="29"/>
          <w:w w:val="105"/>
        </w:rPr>
        <w:t xml:space="preserve"> </w:t>
      </w:r>
      <w:r>
        <w:rPr>
          <w:w w:val="105"/>
        </w:rPr>
        <w:t>NFSA</w:t>
      </w:r>
      <w:r>
        <w:rPr>
          <w:spacing w:val="29"/>
          <w:w w:val="105"/>
        </w:rPr>
        <w:t xml:space="preserve"> </w:t>
      </w:r>
      <w:r>
        <w:rPr>
          <w:w w:val="105"/>
        </w:rPr>
        <w:t>Southern</w:t>
      </w:r>
      <w:r>
        <w:rPr>
          <w:spacing w:val="-42"/>
          <w:w w:val="105"/>
        </w:rPr>
        <w:t xml:space="preserve"> </w:t>
      </w:r>
      <w:r>
        <w:rPr>
          <w:w w:val="105"/>
        </w:rPr>
        <w:t>Elevation (EMA</w:t>
      </w:r>
      <w:r>
        <w:rPr>
          <w:spacing w:val="1"/>
          <w:w w:val="105"/>
        </w:rPr>
        <w:t xml:space="preserve"> </w:t>
      </w:r>
      <w:r>
        <w:rPr>
          <w:w w:val="105"/>
        </w:rPr>
        <w:t>2003)</w:t>
      </w:r>
    </w:p>
    <w:p w14:paraId="399F8517" w14:textId="77777777" w:rsidR="00A83E73" w:rsidRDefault="00524251" w:rsidP="00A83E73">
      <w:pPr>
        <w:pStyle w:val="BodyText"/>
        <w:spacing w:before="10"/>
        <w:ind w:left="284"/>
        <w:rPr>
          <w:rFonts w:ascii="Calibri"/>
          <w:b/>
          <w:sz w:val="8"/>
        </w:rPr>
      </w:pPr>
      <w:r>
        <w:rPr>
          <w:noProof/>
        </w:rPr>
        <mc:AlternateContent>
          <mc:Choice Requires="wps">
            <w:drawing>
              <wp:inline distT="0" distB="0" distL="0" distR="0" wp14:anchorId="0E041681" wp14:editId="6285AF0E">
                <wp:extent cx="1776095" cy="1270"/>
                <wp:effectExtent l="0" t="0" r="0" b="0"/>
                <wp:docPr id="429" name="docshape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7691 7691"/>
                            <a:gd name="T1" fmla="*/ T0 w 2797"/>
                            <a:gd name="T2" fmla="+- 0 10488 7691"/>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4399FF75" id="docshape195"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" path="m,l2797,e" filled="f" strokecolor="#291a44" strokeweight="1pt">
                <v:path arrowok="t" o:connecttype="custom" o:connectlocs="0,0;1776095,0" o:connectangles="0,0"/>
                <w10:anchorlock/>
              </v:shape>
            </w:pict>
          </mc:Fallback>
        </mc:AlternateContent>
      </w:r>
    </w:p>
    <w:p w14:paraId="79BCD08B" w14:textId="77777777" w:rsidR="00A83E73" w:rsidRDefault="00A83E73" w:rsidP="00A83E73">
      <w:pPr>
        <w:pStyle w:val="BodyText"/>
        <w:ind w:left="284"/>
      </w:pPr>
    </w:p>
    <w:p w14:paraId="4A4C032D" w14:textId="0A8DB747" w:rsidR="00A83E73" w:rsidRPr="00A83E73" w:rsidRDefault="00A630EF" w:rsidP="00A83E73">
      <w:pPr>
        <w:pStyle w:val="BodyText"/>
        <w:ind w:left="284"/>
      </w:pPr>
      <w:r w:rsidRPr="00A83E73">
        <w:rPr>
          <w:noProof/>
        </w:rPr>
        <w:drawing>
          <wp:inline distT="0" distB="0" distL="0" distR="0" wp14:anchorId="4DDFFF12" wp14:editId="3D9992BD">
            <wp:extent cx="1764460" cy="1325117"/>
            <wp:effectExtent l="0" t="0" r="7620" b="8890"/>
            <wp:docPr id="259" name="image133.jpeg" descr="National Film and Sound Archive southern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33.jpe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764460" cy="1325117"/>
                    </a:xfrm>
                    <a:prstGeom prst="rect">
                      <a:avLst/>
                    </a:prstGeom>
                  </pic:spPr>
                </pic:pic>
              </a:graphicData>
            </a:graphic>
          </wp:inline>
        </w:drawing>
      </w:r>
    </w:p>
    <w:p w14:paraId="6B576725" w14:textId="77777777" w:rsidR="00F71DDB" w:rsidRPr="00A83E73" w:rsidRDefault="00F71DDB" w:rsidP="00A83E73">
      <w:pPr>
        <w:pStyle w:val="BodyText"/>
        <w:ind w:left="284"/>
      </w:pPr>
    </w:p>
    <w:p w14:paraId="131CE138" w14:textId="63082DC9" w:rsidR="00F71DDB" w:rsidRDefault="00A630EF" w:rsidP="00A83E73">
      <w:pPr>
        <w:pStyle w:val="Heading3"/>
        <w:spacing w:line="228" w:lineRule="auto"/>
        <w:ind w:left="284"/>
        <w:rPr>
          <w:w w:val="105"/>
        </w:rPr>
      </w:pPr>
      <w:r>
        <w:rPr>
          <w:w w:val="105"/>
        </w:rPr>
        <w:t>Figure</w:t>
      </w:r>
      <w:r>
        <w:rPr>
          <w:spacing w:val="18"/>
          <w:w w:val="105"/>
        </w:rPr>
        <w:t xml:space="preserve"> </w:t>
      </w:r>
      <w:r>
        <w:rPr>
          <w:w w:val="105"/>
        </w:rPr>
        <w:t>130:</w:t>
      </w:r>
      <w:r>
        <w:rPr>
          <w:spacing w:val="18"/>
          <w:w w:val="105"/>
        </w:rPr>
        <w:t xml:space="preserve"> </w:t>
      </w:r>
      <w:r>
        <w:rPr>
          <w:w w:val="105"/>
        </w:rPr>
        <w:t>CSIRO</w:t>
      </w:r>
      <w:r>
        <w:rPr>
          <w:spacing w:val="19"/>
          <w:w w:val="105"/>
        </w:rPr>
        <w:t xml:space="preserve"> </w:t>
      </w:r>
      <w:r>
        <w:rPr>
          <w:w w:val="105"/>
        </w:rPr>
        <w:t>Division</w:t>
      </w:r>
      <w:r>
        <w:rPr>
          <w:spacing w:val="18"/>
          <w:w w:val="105"/>
        </w:rPr>
        <w:t xml:space="preserve"> </w:t>
      </w:r>
      <w:r>
        <w:rPr>
          <w:w w:val="105"/>
        </w:rPr>
        <w:t>of</w:t>
      </w:r>
      <w:r>
        <w:rPr>
          <w:spacing w:val="-42"/>
          <w:w w:val="105"/>
        </w:rPr>
        <w:t xml:space="preserve"> </w:t>
      </w:r>
      <w:r>
        <w:rPr>
          <w:w w:val="105"/>
        </w:rPr>
        <w:t>Entomology</w:t>
      </w:r>
      <w:r>
        <w:rPr>
          <w:spacing w:val="2"/>
          <w:w w:val="105"/>
        </w:rPr>
        <w:t xml:space="preserve"> </w:t>
      </w:r>
      <w:r>
        <w:rPr>
          <w:w w:val="105"/>
        </w:rPr>
        <w:t>(EMA</w:t>
      </w:r>
      <w:r>
        <w:rPr>
          <w:spacing w:val="2"/>
          <w:w w:val="105"/>
        </w:rPr>
        <w:t xml:space="preserve"> </w:t>
      </w:r>
      <w:r>
        <w:rPr>
          <w:w w:val="105"/>
        </w:rPr>
        <w:t>2003)</w:t>
      </w:r>
    </w:p>
    <w:p w14:paraId="4BD156BA" w14:textId="6F77C4A6" w:rsidR="00A83E73" w:rsidRPr="00A83E73" w:rsidRDefault="00A83E73" w:rsidP="00A83E73">
      <w:pPr>
        <w:pStyle w:val="BodyText"/>
        <w:ind w:left="284"/>
        <w:rPr>
          <w:w w:val="105"/>
          <w:sz w:val="8"/>
          <w:szCs w:val="8"/>
        </w:rPr>
      </w:pPr>
      <w:r>
        <w:rPr>
          <w:noProof/>
        </w:rPr>
        <mc:AlternateContent>
          <mc:Choice Requires="wpg">
            <w:drawing>
              <wp:inline distT="0" distB="0" distL="0" distR="0" wp14:anchorId="60C00645" wp14:editId="479F30A8">
                <wp:extent cx="1776095" cy="12700"/>
                <wp:effectExtent l="13970" t="6985" r="10160" b="8890"/>
                <wp:docPr id="423" name="docshapegroup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095" cy="12700"/>
                          <a:chOff x="0" y="0"/>
                          <a:chExt cx="2797" cy="20"/>
                        </a:xfrm>
                      </wpg:grpSpPr>
                      <wps:wsp>
                        <wps:cNvPr id="424" name="Line 376"/>
                        <wps:cNvCnPr>
                          <a:cxnSpLocks noChangeShapeType="1"/>
                        </wps:cNvCnPr>
                        <wps:spPr bwMode="auto">
                          <a:xfrm>
                            <a:off x="0" y="10"/>
                            <a:ext cx="2797" cy="0"/>
                          </a:xfrm>
                          <a:prstGeom prst="line">
                            <a:avLst/>
                          </a:prstGeom>
                          <a:noFill/>
                          <a:ln w="12700">
                            <a:solidFill>
                              <a:srgbClr val="291A44"/>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733063CF" id="docshapegroup198" o:spid="_x0000_s1026" style="width:139.85pt;height:1pt;mso-position-horizontal-relative:char;mso-position-vertical-relative:line" coordsize="27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">
                <v:line id="Line 376" o:spid="_x0000_s1027" style="position:absolute;visibility:visible;mso-wrap-style:square" from="0,10" to="279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" strokecolor="#291a44" strokeweight="1pt"/>
                <w10:anchorlock/>
              </v:group>
            </w:pict>
          </mc:Fallback>
        </mc:AlternateContent>
      </w:r>
    </w:p>
    <w:p w14:paraId="4473F8B3" w14:textId="77777777" w:rsidR="00A83E73" w:rsidRDefault="00A83E73" w:rsidP="00A83E73">
      <w:pPr>
        <w:pStyle w:val="BodyText"/>
        <w:ind w:left="284"/>
      </w:pPr>
    </w:p>
    <w:p w14:paraId="45A22180" w14:textId="473E84A8" w:rsidR="00A83E73" w:rsidRDefault="00A83E73" w:rsidP="00A83E73">
      <w:pPr>
        <w:pStyle w:val="BodyText"/>
        <w:ind w:left="284"/>
      </w:pPr>
      <w:r>
        <w:rPr>
          <w:noProof/>
        </w:rPr>
        <w:drawing>
          <wp:inline distT="0" distB="0" distL="0" distR="0" wp14:anchorId="4A05895B" wp14:editId="411A6842">
            <wp:extent cx="1781170" cy="2381250"/>
            <wp:effectExtent l="0" t="0" r="0" b="0"/>
            <wp:docPr id="265" name="image136.jpeg" descr="CSIRO Division of Entom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36.jpe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781170" cy="2381250"/>
                    </a:xfrm>
                    <a:prstGeom prst="rect">
                      <a:avLst/>
                    </a:prstGeom>
                  </pic:spPr>
                </pic:pic>
              </a:graphicData>
            </a:graphic>
          </wp:inline>
        </w:drawing>
      </w:r>
    </w:p>
    <w:p w14:paraId="53E71472" w14:textId="77777777" w:rsidR="00F71DDB" w:rsidRDefault="00F71DDB" w:rsidP="00A83E73">
      <w:pPr>
        <w:pStyle w:val="BodyText"/>
        <w:ind w:left="284"/>
      </w:pPr>
    </w:p>
    <w:p w14:paraId="55F8CEAD" w14:textId="0292C6F3" w:rsidR="00A83E73" w:rsidRDefault="00A83E73" w:rsidP="004124C1">
      <w:pPr>
        <w:spacing w:line="228" w:lineRule="auto"/>
        <w:sectPr w:rsidR="00A83E73" w:rsidSect="00A83E73">
          <w:type w:val="continuous"/>
          <w:pgSz w:w="11910" w:h="16840"/>
          <w:pgMar w:top="1580" w:right="800" w:bottom="0" w:left="1100" w:header="0" w:footer="1111" w:gutter="0"/>
          <w:cols w:num="3" w:space="40"/>
        </w:sectPr>
      </w:pPr>
    </w:p>
    <w:p w14:paraId="451D9891" w14:textId="77777777" w:rsidR="00F71DDB" w:rsidRDefault="00F71DDB" w:rsidP="004124C1">
      <w:pPr>
        <w:pStyle w:val="BodyText"/>
        <w:spacing w:before="2" w:after="1"/>
        <w:rPr>
          <w:rFonts w:ascii="Calibri"/>
          <w:b/>
          <w:sz w:val="10"/>
        </w:rPr>
      </w:pPr>
    </w:p>
    <w:p w14:paraId="1B72C4BA" w14:textId="45995E8C" w:rsidR="00F71DDB" w:rsidRDefault="00A630EF" w:rsidP="004124C1">
      <w:pPr>
        <w:tabs>
          <w:tab w:val="left" w:pos="3454"/>
          <w:tab w:val="left" w:pos="6591"/>
        </w:tabs>
        <w:spacing w:line="20" w:lineRule="exact"/>
        <w:ind w:left="317"/>
        <w:rPr>
          <w:rFonts w:ascii="Calibri"/>
          <w:sz w:val="2"/>
        </w:rPr>
      </w:pPr>
      <w:r>
        <w:rPr>
          <w:rFonts w:ascii="Calibri"/>
          <w:position w:val="1"/>
          <w:sz w:val="2"/>
        </w:rPr>
        <w:tab/>
      </w:r>
      <w:r>
        <w:rPr>
          <w:rFonts w:ascii="Calibri"/>
          <w:sz w:val="2"/>
        </w:rPr>
        <w:tab/>
      </w:r>
    </w:p>
    <w:p w14:paraId="01D58FE4" w14:textId="36FE0301" w:rsidR="00F71DDB" w:rsidRPr="00A83E73" w:rsidRDefault="00524251" w:rsidP="00A83E73">
      <w:pPr>
        <w:pStyle w:val="BodyText"/>
        <w:rPr>
          <w:rFonts w:ascii="Calibri"/>
          <w:sz w:val="10"/>
        </w:rPr>
      </w:pPr>
      <w:r>
        <w:rPr>
          <w:noProof/>
        </w:rPr>
        <mc:AlternateContent>
          <mc:Choice Requires="wps">
            <w:drawing>
              <wp:inline distT="0" distB="0" distL="0" distR="0" wp14:anchorId="105F06A7" wp14:editId="32F60DE9">
                <wp:extent cx="360045" cy="1270"/>
                <wp:effectExtent l="0" t="0" r="0" b="0"/>
                <wp:docPr id="422" name="docshape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1417 1417"/>
                            <a:gd name="T1" fmla="*/ T0 w 567"/>
                            <a:gd name="T2" fmla="+- 0 1984 1417"/>
                            <a:gd name="T3" fmla="*/ T2 w 567"/>
                          </a:gdLst>
                          <a:ahLst/>
                          <a:cxnLst>
                            <a:cxn ang="0">
                              <a:pos x="T1" y="0"/>
                            </a:cxn>
                            <a:cxn ang="0">
                              <a:pos x="T3" y="0"/>
                            </a:cxn>
                          </a:cxnLst>
                          <a:rect l="0" t="0" r="r" b="b"/>
                          <a:pathLst>
                            <a:path w="567">
                              <a:moveTo>
                                <a:pt x="0" y="0"/>
                              </a:moveTo>
                              <a:lnTo>
                                <a:pt x="56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4D02C816" id="docshape199" o:spid="_x0000_s1026" style="width:28.35pt;height:.1pt;visibility:visible;mso-wrap-style:square;mso-left-percent:-10001;mso-top-percent:-10001;mso-position-horizontal:absolute;mso-position-horizontal-relative:char;mso-position-vertical:absolute;mso-position-vertical-relative:line;mso-left-percent:-10001;mso-top-percent:-10001;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" path="m,l567,e" filled="f" strokecolor="#231f20" strokeweight=".5pt">
                <v:path arrowok="t" o:connecttype="custom" o:connectlocs="0,0;360045,0" o:connectangles="0,0"/>
                <w10:anchorlock/>
              </v:shape>
            </w:pict>
          </mc:Fallback>
        </mc:AlternateContent>
      </w:r>
    </w:p>
    <w:p w14:paraId="78FDC516" w14:textId="77777777" w:rsidR="00F71DDB" w:rsidRDefault="00A630EF" w:rsidP="006D1716">
      <w:pPr>
        <w:pStyle w:val="ListParagraph"/>
        <w:numPr>
          <w:ilvl w:val="0"/>
          <w:numId w:val="29"/>
        </w:numPr>
        <w:tabs>
          <w:tab w:val="left" w:pos="545"/>
        </w:tabs>
        <w:spacing w:before="18" w:line="184" w:lineRule="exact"/>
        <w:ind w:hanging="228"/>
        <w:jc w:val="left"/>
        <w:rPr>
          <w:sz w:val="14"/>
        </w:rPr>
      </w:pPr>
      <w:r>
        <w:rPr>
          <w:color w:val="231F20"/>
          <w:w w:val="95"/>
          <w:sz w:val="14"/>
        </w:rPr>
        <w:t>Apperley,</w:t>
      </w:r>
      <w:r>
        <w:rPr>
          <w:color w:val="231F20"/>
          <w:spacing w:val="20"/>
          <w:w w:val="95"/>
          <w:sz w:val="14"/>
        </w:rPr>
        <w:t xml:space="preserve"> </w:t>
      </w:r>
      <w:r>
        <w:rPr>
          <w:color w:val="231F20"/>
          <w:w w:val="95"/>
          <w:sz w:val="14"/>
        </w:rPr>
        <w:t>Irving</w:t>
      </w:r>
      <w:r>
        <w:rPr>
          <w:color w:val="231F20"/>
          <w:spacing w:val="20"/>
          <w:w w:val="95"/>
          <w:sz w:val="14"/>
        </w:rPr>
        <w:t xml:space="preserve"> </w:t>
      </w:r>
      <w:r>
        <w:rPr>
          <w:color w:val="231F20"/>
          <w:w w:val="95"/>
          <w:sz w:val="14"/>
        </w:rPr>
        <w:t>&amp;</w:t>
      </w:r>
      <w:r>
        <w:rPr>
          <w:color w:val="231F20"/>
          <w:spacing w:val="20"/>
          <w:w w:val="95"/>
          <w:sz w:val="14"/>
        </w:rPr>
        <w:t xml:space="preserve"> </w:t>
      </w:r>
      <w:r>
        <w:rPr>
          <w:color w:val="231F20"/>
          <w:w w:val="95"/>
          <w:sz w:val="14"/>
        </w:rPr>
        <w:t>Reynolds</w:t>
      </w:r>
      <w:r>
        <w:rPr>
          <w:color w:val="231F20"/>
          <w:spacing w:val="20"/>
          <w:w w:val="95"/>
          <w:sz w:val="14"/>
        </w:rPr>
        <w:t xml:space="preserve"> </w:t>
      </w:r>
      <w:r>
        <w:rPr>
          <w:color w:val="231F20"/>
          <w:w w:val="95"/>
          <w:sz w:val="14"/>
        </w:rPr>
        <w:t>Identifying</w:t>
      </w:r>
      <w:r>
        <w:rPr>
          <w:color w:val="231F20"/>
          <w:spacing w:val="20"/>
          <w:w w:val="95"/>
          <w:sz w:val="14"/>
        </w:rPr>
        <w:t xml:space="preserve"> </w:t>
      </w:r>
      <w:r>
        <w:rPr>
          <w:color w:val="231F20"/>
          <w:w w:val="95"/>
          <w:sz w:val="14"/>
        </w:rPr>
        <w:t>Australian</w:t>
      </w:r>
      <w:r>
        <w:rPr>
          <w:color w:val="231F20"/>
          <w:spacing w:val="20"/>
          <w:w w:val="95"/>
          <w:sz w:val="14"/>
        </w:rPr>
        <w:t xml:space="preserve"> </w:t>
      </w:r>
      <w:r>
        <w:rPr>
          <w:color w:val="231F20"/>
          <w:w w:val="95"/>
          <w:sz w:val="14"/>
        </w:rPr>
        <w:t>Architecture,</w:t>
      </w:r>
      <w:r>
        <w:rPr>
          <w:color w:val="231F20"/>
          <w:spacing w:val="20"/>
          <w:w w:val="95"/>
          <w:sz w:val="14"/>
        </w:rPr>
        <w:t xml:space="preserve"> </w:t>
      </w:r>
      <w:r>
        <w:rPr>
          <w:color w:val="231F20"/>
          <w:w w:val="95"/>
          <w:sz w:val="14"/>
        </w:rPr>
        <w:t>p164</w:t>
      </w:r>
    </w:p>
    <w:p w14:paraId="3A7EE417" w14:textId="77777777" w:rsidR="00F71DDB" w:rsidRDefault="00A630EF" w:rsidP="006D1716">
      <w:pPr>
        <w:pStyle w:val="ListParagraph"/>
        <w:numPr>
          <w:ilvl w:val="0"/>
          <w:numId w:val="29"/>
        </w:numPr>
        <w:tabs>
          <w:tab w:val="left" w:pos="545"/>
        </w:tabs>
        <w:spacing w:line="184" w:lineRule="exact"/>
        <w:ind w:hanging="228"/>
        <w:jc w:val="left"/>
        <w:rPr>
          <w:sz w:val="14"/>
        </w:rPr>
      </w:pPr>
      <w:r>
        <w:rPr>
          <w:color w:val="231F20"/>
          <w:w w:val="95"/>
          <w:sz w:val="14"/>
        </w:rPr>
        <w:t>Apperley</w:t>
      </w:r>
      <w:r>
        <w:rPr>
          <w:color w:val="231F20"/>
          <w:spacing w:val="1"/>
          <w:w w:val="95"/>
          <w:sz w:val="14"/>
        </w:rPr>
        <w:t xml:space="preserve"> </w:t>
      </w:r>
      <w:r>
        <w:rPr>
          <w:color w:val="231F20"/>
          <w:w w:val="95"/>
          <w:sz w:val="14"/>
        </w:rPr>
        <w:t>et</w:t>
      </w:r>
      <w:r>
        <w:rPr>
          <w:color w:val="231F20"/>
          <w:spacing w:val="2"/>
          <w:w w:val="95"/>
          <w:sz w:val="14"/>
        </w:rPr>
        <w:t xml:space="preserve"> </w:t>
      </w:r>
      <w:r>
        <w:rPr>
          <w:color w:val="231F20"/>
          <w:w w:val="95"/>
          <w:sz w:val="14"/>
        </w:rPr>
        <w:t>al,</w:t>
      </w:r>
      <w:r>
        <w:rPr>
          <w:color w:val="231F20"/>
          <w:spacing w:val="1"/>
          <w:w w:val="95"/>
          <w:sz w:val="14"/>
        </w:rPr>
        <w:t xml:space="preserve"> </w:t>
      </w:r>
      <w:r>
        <w:rPr>
          <w:color w:val="231F20"/>
          <w:w w:val="95"/>
          <w:sz w:val="14"/>
        </w:rPr>
        <w:t>p190</w:t>
      </w:r>
    </w:p>
    <w:p w14:paraId="310123F1" w14:textId="77777777" w:rsidR="00F71DDB" w:rsidRDefault="00F71DDB" w:rsidP="004124C1">
      <w:pPr>
        <w:spacing w:line="184" w:lineRule="exact"/>
        <w:rPr>
          <w:sz w:val="14"/>
        </w:rPr>
        <w:sectPr w:rsidR="00F71DDB">
          <w:type w:val="continuous"/>
          <w:pgSz w:w="11910" w:h="16840"/>
          <w:pgMar w:top="1580" w:right="800" w:bottom="0" w:left="1100" w:header="0" w:footer="1111" w:gutter="0"/>
          <w:cols w:space="720"/>
        </w:sectPr>
      </w:pPr>
    </w:p>
    <w:p w14:paraId="2D8A6CAB" w14:textId="19B48E3E" w:rsidR="00F71DDB" w:rsidRDefault="00F71DDB" w:rsidP="00D16587">
      <w:pPr>
        <w:pStyle w:val="BodyText"/>
      </w:pPr>
    </w:p>
    <w:p w14:paraId="3EC1A096" w14:textId="77777777" w:rsidR="00D16587" w:rsidRPr="00D16587" w:rsidRDefault="00D16587" w:rsidP="00D16587">
      <w:pPr>
        <w:pStyle w:val="BodyText"/>
      </w:pPr>
    </w:p>
    <w:p w14:paraId="327796B7" w14:textId="77777777" w:rsidR="00F71DDB" w:rsidRPr="00745244" w:rsidRDefault="00F71DDB" w:rsidP="00745244">
      <w:pPr>
        <w:pStyle w:val="BodyText"/>
        <w:sectPr w:rsidR="00F71DDB" w:rsidRPr="00745244">
          <w:headerReference w:type="even" r:id="rId233"/>
          <w:headerReference w:type="default" r:id="rId234"/>
          <w:footerReference w:type="even" r:id="rId235"/>
          <w:footerReference w:type="default" r:id="rId236"/>
          <w:headerReference w:type="first" r:id="rId237"/>
          <w:footerReference w:type="first" r:id="rId238"/>
          <w:pgSz w:w="11910" w:h="16840"/>
          <w:pgMar w:top="1580" w:right="800" w:bottom="880" w:left="1100" w:header="0" w:footer="699" w:gutter="0"/>
          <w:pgNumType w:start="70"/>
          <w:cols w:space="720"/>
        </w:sectPr>
      </w:pPr>
    </w:p>
    <w:p w14:paraId="5627173D" w14:textId="77777777" w:rsidR="00824209" w:rsidRDefault="00824209" w:rsidP="006F212F">
      <w:pPr>
        <w:pStyle w:val="BodyText"/>
        <w:ind w:left="284"/>
        <w:rPr>
          <w:w w:val="105"/>
        </w:rPr>
      </w:pPr>
      <w:bookmarkStart w:id="200" w:name="_bookmark25"/>
      <w:bookmarkEnd w:id="200"/>
    </w:p>
    <w:p w14:paraId="35F5AE76" w14:textId="4ACA8397" w:rsidR="00F05B8C" w:rsidRDefault="00A630EF" w:rsidP="006F212F">
      <w:pPr>
        <w:pStyle w:val="Heading3"/>
        <w:spacing w:line="228" w:lineRule="auto"/>
        <w:ind w:left="284" w:right="3"/>
        <w:rPr>
          <w:w w:val="105"/>
        </w:rPr>
      </w:pPr>
      <w:r>
        <w:rPr>
          <w:w w:val="105"/>
        </w:rPr>
        <w:t>Figure</w:t>
      </w:r>
      <w:r>
        <w:rPr>
          <w:spacing w:val="9"/>
          <w:w w:val="105"/>
        </w:rPr>
        <w:t xml:space="preserve"> </w:t>
      </w:r>
      <w:r>
        <w:rPr>
          <w:w w:val="105"/>
        </w:rPr>
        <w:t>131:</w:t>
      </w:r>
      <w:r>
        <w:rPr>
          <w:spacing w:val="10"/>
          <w:w w:val="105"/>
        </w:rPr>
        <w:t xml:space="preserve"> </w:t>
      </w:r>
      <w:r>
        <w:rPr>
          <w:w w:val="105"/>
        </w:rPr>
        <w:t>CSIRO</w:t>
      </w:r>
      <w:r>
        <w:rPr>
          <w:spacing w:val="10"/>
          <w:w w:val="105"/>
        </w:rPr>
        <w:t xml:space="preserve"> </w:t>
      </w:r>
      <w:r>
        <w:rPr>
          <w:w w:val="105"/>
        </w:rPr>
        <w:t>Division</w:t>
      </w:r>
      <w:r>
        <w:rPr>
          <w:spacing w:val="10"/>
          <w:w w:val="105"/>
        </w:rPr>
        <w:t xml:space="preserve"> </w:t>
      </w:r>
      <w:r>
        <w:rPr>
          <w:w w:val="105"/>
        </w:rPr>
        <w:t>of</w:t>
      </w:r>
      <w:r>
        <w:rPr>
          <w:spacing w:val="-42"/>
          <w:w w:val="105"/>
        </w:rPr>
        <w:t xml:space="preserve"> </w:t>
      </w:r>
      <w:r>
        <w:rPr>
          <w:w w:val="105"/>
        </w:rPr>
        <w:t>Entomology</w:t>
      </w:r>
      <w:r>
        <w:rPr>
          <w:spacing w:val="2"/>
          <w:w w:val="105"/>
        </w:rPr>
        <w:t xml:space="preserve"> </w:t>
      </w:r>
      <w:r>
        <w:rPr>
          <w:w w:val="105"/>
        </w:rPr>
        <w:t>(EMA</w:t>
      </w:r>
      <w:r>
        <w:rPr>
          <w:spacing w:val="3"/>
          <w:w w:val="105"/>
        </w:rPr>
        <w:t xml:space="preserve"> </w:t>
      </w:r>
      <w:r>
        <w:rPr>
          <w:w w:val="105"/>
        </w:rPr>
        <w:t>2003)</w:t>
      </w:r>
      <w:r w:rsidR="00F05B8C" w:rsidRPr="00F05B8C">
        <w:rPr>
          <w:w w:val="105"/>
        </w:rPr>
        <w:t xml:space="preserve"> </w:t>
      </w:r>
    </w:p>
    <w:p w14:paraId="0AD724F4" w14:textId="35B82246" w:rsidR="00F05B8C" w:rsidRPr="006F212F" w:rsidRDefault="00F05B8C" w:rsidP="006F212F">
      <w:pPr>
        <w:pStyle w:val="BodyText"/>
        <w:ind w:left="284"/>
        <w:rPr>
          <w:w w:val="105"/>
          <w:sz w:val="8"/>
          <w:szCs w:val="8"/>
        </w:rPr>
      </w:pPr>
      <w:r>
        <w:rPr>
          <w:noProof/>
        </w:rPr>
        <mc:AlternateContent>
          <mc:Choice Requires="wps">
            <w:drawing>
              <wp:inline distT="0" distB="0" distL="0" distR="0" wp14:anchorId="2513B77F" wp14:editId="091CDC4A">
                <wp:extent cx="1776095" cy="1270"/>
                <wp:effectExtent l="0" t="0" r="0" b="0"/>
                <wp:docPr id="610" name="docshape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63A231B7" id="docshape202"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" path="m,l2797,e" filled="f" strokecolor="#291a44" strokeweight="1pt">
                <v:path arrowok="t" o:connecttype="custom" o:connectlocs="0,0;1776095,0" o:connectangles="0,0"/>
                <w10:anchorlock/>
              </v:shape>
            </w:pict>
          </mc:Fallback>
        </mc:AlternateContent>
      </w:r>
    </w:p>
    <w:p w14:paraId="7407AC78" w14:textId="77777777" w:rsidR="006F212F" w:rsidRDefault="006F212F" w:rsidP="006F212F">
      <w:pPr>
        <w:pStyle w:val="BodyText"/>
        <w:ind w:left="284"/>
        <w:rPr>
          <w:w w:val="105"/>
        </w:rPr>
      </w:pPr>
    </w:p>
    <w:p w14:paraId="5C3F7870" w14:textId="09FC3C7A" w:rsidR="006F212F" w:rsidRDefault="006F212F" w:rsidP="006F212F">
      <w:pPr>
        <w:pStyle w:val="BodyText"/>
        <w:ind w:left="284"/>
        <w:rPr>
          <w:w w:val="105"/>
        </w:rPr>
      </w:pPr>
      <w:r>
        <w:rPr>
          <w:noProof/>
        </w:rPr>
        <w:drawing>
          <wp:inline distT="0" distB="0" distL="0" distR="0" wp14:anchorId="2CA8DB5B" wp14:editId="333BAE6B">
            <wp:extent cx="1776000" cy="1333777"/>
            <wp:effectExtent l="0" t="0" r="0" b="0"/>
            <wp:docPr id="267" name="image137.jpeg" descr="CSIRO Division of Entom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37.jpe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776000" cy="1333777"/>
                    </a:xfrm>
                    <a:prstGeom prst="rect">
                      <a:avLst/>
                    </a:prstGeom>
                  </pic:spPr>
                </pic:pic>
              </a:graphicData>
            </a:graphic>
          </wp:inline>
        </w:drawing>
      </w:r>
    </w:p>
    <w:p w14:paraId="7F6915C2" w14:textId="77777777" w:rsidR="00F05B8C" w:rsidRDefault="00F05B8C" w:rsidP="006F212F">
      <w:pPr>
        <w:pStyle w:val="BodyText"/>
        <w:ind w:left="284"/>
        <w:rPr>
          <w:w w:val="105"/>
        </w:rPr>
      </w:pPr>
    </w:p>
    <w:p w14:paraId="6CF367CA" w14:textId="2D32A455" w:rsidR="00F05B8C" w:rsidRDefault="00F05B8C" w:rsidP="006F212F">
      <w:pPr>
        <w:pStyle w:val="Heading3"/>
        <w:spacing w:line="228" w:lineRule="auto"/>
        <w:ind w:left="284" w:right="3"/>
      </w:pPr>
      <w:r>
        <w:rPr>
          <w:w w:val="105"/>
        </w:rPr>
        <w:t>Figure</w:t>
      </w:r>
      <w:r>
        <w:rPr>
          <w:spacing w:val="21"/>
          <w:w w:val="105"/>
        </w:rPr>
        <w:t xml:space="preserve"> </w:t>
      </w:r>
      <w:r>
        <w:rPr>
          <w:w w:val="105"/>
        </w:rPr>
        <w:t>132:</w:t>
      </w:r>
      <w:r>
        <w:rPr>
          <w:spacing w:val="21"/>
          <w:w w:val="105"/>
        </w:rPr>
        <w:t xml:space="preserve"> </w:t>
      </w:r>
      <w:r>
        <w:rPr>
          <w:w w:val="105"/>
        </w:rPr>
        <w:t>Former</w:t>
      </w:r>
      <w:r>
        <w:rPr>
          <w:spacing w:val="22"/>
          <w:w w:val="105"/>
        </w:rPr>
        <w:t xml:space="preserve"> </w:t>
      </w:r>
      <w:r>
        <w:rPr>
          <w:w w:val="105"/>
        </w:rPr>
        <w:t>Patents</w:t>
      </w:r>
      <w:r>
        <w:rPr>
          <w:spacing w:val="-42"/>
          <w:w w:val="105"/>
        </w:rPr>
        <w:t xml:space="preserve"> </w:t>
      </w:r>
      <w:r>
        <w:rPr>
          <w:w w:val="110"/>
        </w:rPr>
        <w:t>Office</w:t>
      </w:r>
      <w:r>
        <w:rPr>
          <w:spacing w:val="-4"/>
          <w:w w:val="110"/>
        </w:rPr>
        <w:t xml:space="preserve"> </w:t>
      </w:r>
      <w:r>
        <w:rPr>
          <w:w w:val="110"/>
        </w:rPr>
        <w:t>Entry</w:t>
      </w:r>
      <w:r>
        <w:rPr>
          <w:spacing w:val="-3"/>
          <w:w w:val="110"/>
        </w:rPr>
        <w:t xml:space="preserve"> </w:t>
      </w:r>
      <w:r>
        <w:rPr>
          <w:w w:val="110"/>
        </w:rPr>
        <w:t>(EMA</w:t>
      </w:r>
      <w:r>
        <w:rPr>
          <w:spacing w:val="-3"/>
          <w:w w:val="110"/>
        </w:rPr>
        <w:t xml:space="preserve"> </w:t>
      </w:r>
      <w:r>
        <w:rPr>
          <w:w w:val="110"/>
        </w:rPr>
        <w:t>2003)</w:t>
      </w:r>
    </w:p>
    <w:p w14:paraId="50E1B262" w14:textId="77777777" w:rsidR="00F05B8C" w:rsidRPr="006F212F" w:rsidRDefault="00F05B8C" w:rsidP="006F212F">
      <w:pPr>
        <w:pStyle w:val="BodyText"/>
        <w:ind w:left="284"/>
        <w:rPr>
          <w:sz w:val="8"/>
          <w:szCs w:val="8"/>
        </w:rPr>
      </w:pPr>
      <w:r w:rsidRPr="006F212F">
        <w:rPr>
          <w:noProof/>
        </w:rPr>
        <mc:AlternateContent>
          <mc:Choice Requires="wps">
            <w:drawing>
              <wp:inline distT="0" distB="0" distL="0" distR="0" wp14:anchorId="080CE8F7" wp14:editId="139F06CE">
                <wp:extent cx="1776095" cy="1270"/>
                <wp:effectExtent l="0" t="0" r="0" b="0"/>
                <wp:docPr id="421" name="docshape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0ACD1315" id="docshape202"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" path="m,l2797,e" filled="f" strokecolor="#291a44" strokeweight="1pt">
                <v:path arrowok="t" o:connecttype="custom" o:connectlocs="0,0;1776095,0" o:connectangles="0,0"/>
                <w10:anchorlock/>
              </v:shape>
            </w:pict>
          </mc:Fallback>
        </mc:AlternateContent>
      </w:r>
    </w:p>
    <w:p w14:paraId="7D853922" w14:textId="77777777" w:rsidR="00F05B8C" w:rsidRPr="006F212F" w:rsidRDefault="00F05B8C" w:rsidP="006F212F">
      <w:pPr>
        <w:pStyle w:val="BodyText"/>
        <w:ind w:left="284"/>
      </w:pPr>
    </w:p>
    <w:p w14:paraId="7AEDBDE4" w14:textId="5D97A446" w:rsidR="00F05B8C" w:rsidRPr="006F212F" w:rsidRDefault="006F212F" w:rsidP="006F212F">
      <w:pPr>
        <w:pStyle w:val="BodyText"/>
        <w:ind w:left="284"/>
      </w:pPr>
      <w:r>
        <w:rPr>
          <w:rFonts w:ascii="Calibri"/>
          <w:noProof/>
          <w:sz w:val="20"/>
        </w:rPr>
        <w:drawing>
          <wp:inline distT="0" distB="0" distL="0" distR="0" wp14:anchorId="1D860CD7" wp14:editId="56D4CEB2">
            <wp:extent cx="1788317" cy="2371725"/>
            <wp:effectExtent l="0" t="0" r="0" b="0"/>
            <wp:docPr id="269" name="image138.jpeg" descr="Former Patents office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38.jpeg"/>
                    <pic:cNvPicPr/>
                  </pic:nvPicPr>
                  <pic:blipFill>
                    <a:blip r:embed="rId240" cstate="print"/>
                    <a:stretch>
                      <a:fillRect/>
                    </a:stretch>
                  </pic:blipFill>
                  <pic:spPr>
                    <a:xfrm>
                      <a:off x="0" y="0"/>
                      <a:ext cx="1788317" cy="2371725"/>
                    </a:xfrm>
                    <a:prstGeom prst="rect">
                      <a:avLst/>
                    </a:prstGeom>
                  </pic:spPr>
                </pic:pic>
              </a:graphicData>
            </a:graphic>
          </wp:inline>
        </w:drawing>
      </w:r>
    </w:p>
    <w:p w14:paraId="0D9ACD71" w14:textId="77777777" w:rsidR="00F05B8C" w:rsidRPr="006F212F" w:rsidRDefault="00F05B8C" w:rsidP="006F212F">
      <w:pPr>
        <w:pStyle w:val="BodyText"/>
        <w:ind w:left="284"/>
      </w:pPr>
    </w:p>
    <w:p w14:paraId="06C8140A" w14:textId="77777777" w:rsidR="00F05B8C" w:rsidRDefault="00F05B8C" w:rsidP="006F212F">
      <w:pPr>
        <w:pStyle w:val="Heading3"/>
        <w:spacing w:line="228" w:lineRule="auto"/>
        <w:ind w:left="284" w:right="3"/>
      </w:pPr>
      <w:r>
        <w:rPr>
          <w:w w:val="105"/>
        </w:rPr>
        <w:t>Figure</w:t>
      </w:r>
      <w:r>
        <w:rPr>
          <w:spacing w:val="22"/>
          <w:w w:val="105"/>
        </w:rPr>
        <w:t xml:space="preserve"> </w:t>
      </w:r>
      <w:r>
        <w:rPr>
          <w:w w:val="105"/>
        </w:rPr>
        <w:t>133:</w:t>
      </w:r>
      <w:r>
        <w:rPr>
          <w:spacing w:val="22"/>
          <w:w w:val="105"/>
        </w:rPr>
        <w:t xml:space="preserve"> </w:t>
      </w:r>
      <w:r>
        <w:rPr>
          <w:w w:val="105"/>
        </w:rPr>
        <w:t>Former</w:t>
      </w:r>
      <w:r>
        <w:rPr>
          <w:spacing w:val="23"/>
          <w:w w:val="105"/>
        </w:rPr>
        <w:t xml:space="preserve"> </w:t>
      </w:r>
      <w:r>
        <w:rPr>
          <w:w w:val="105"/>
        </w:rPr>
        <w:t>Patents</w:t>
      </w:r>
      <w:r>
        <w:rPr>
          <w:spacing w:val="-42"/>
          <w:w w:val="105"/>
        </w:rPr>
        <w:t xml:space="preserve"> </w:t>
      </w:r>
      <w:r>
        <w:rPr>
          <w:w w:val="110"/>
        </w:rPr>
        <w:t>Office</w:t>
      </w:r>
      <w:r>
        <w:rPr>
          <w:spacing w:val="37"/>
          <w:w w:val="110"/>
        </w:rPr>
        <w:t xml:space="preserve"> </w:t>
      </w:r>
      <w:r>
        <w:rPr>
          <w:w w:val="110"/>
        </w:rPr>
        <w:t>(EMA</w:t>
      </w:r>
      <w:r>
        <w:rPr>
          <w:spacing w:val="-6"/>
          <w:w w:val="110"/>
        </w:rPr>
        <w:t xml:space="preserve"> </w:t>
      </w:r>
      <w:r>
        <w:rPr>
          <w:w w:val="110"/>
        </w:rPr>
        <w:t>2003)</w:t>
      </w:r>
    </w:p>
    <w:p w14:paraId="44B568A6" w14:textId="77777777" w:rsidR="00F05B8C" w:rsidRDefault="00F05B8C" w:rsidP="006F212F">
      <w:pPr>
        <w:pStyle w:val="BodyText"/>
        <w:ind w:left="284"/>
        <w:rPr>
          <w:rFonts w:ascii="Calibri"/>
          <w:sz w:val="8"/>
        </w:rPr>
      </w:pPr>
      <w:r>
        <w:rPr>
          <w:noProof/>
        </w:rPr>
        <mc:AlternateContent>
          <mc:Choice Requires="wps">
            <w:drawing>
              <wp:inline distT="0" distB="0" distL="0" distR="0" wp14:anchorId="4DA47257" wp14:editId="3D0A75E7">
                <wp:extent cx="1776095" cy="1270"/>
                <wp:effectExtent l="0" t="0" r="0" b="0"/>
                <wp:docPr id="420" name="docshape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
                        </a:xfrm>
                        <a:custGeom>
                          <a:avLst/>
                          <a:gdLst>
                            <a:gd name="T0" fmla="+- 0 1417 1417"/>
                            <a:gd name="T1" fmla="*/ T0 w 2797"/>
                            <a:gd name="T2" fmla="+- 0 4214 1417"/>
                            <a:gd name="T3" fmla="*/ T2 w 2797"/>
                          </a:gdLst>
                          <a:ahLst/>
                          <a:cxnLst>
                            <a:cxn ang="0">
                              <a:pos x="T1" y="0"/>
                            </a:cxn>
                            <a:cxn ang="0">
                              <a:pos x="T3" y="0"/>
                            </a:cxn>
                          </a:cxnLst>
                          <a:rect l="0" t="0" r="r" b="b"/>
                          <a:pathLst>
                            <a:path w="2797">
                              <a:moveTo>
                                <a:pt x="0" y="0"/>
                              </a:moveTo>
                              <a:lnTo>
                                <a:pt x="2797" y="0"/>
                              </a:lnTo>
                            </a:path>
                          </a:pathLst>
                        </a:custGeom>
                        <a:noFill/>
                        <a:ln w="12700">
                          <a:solidFill>
                            <a:srgbClr val="291A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0556C5B4" id="docshape203" o:spid="_x0000_s1026" style="width:139.85pt;height:.1pt;visibility:visible;mso-wrap-style:square;mso-left-percent:-10001;mso-top-percent:-10001;mso-position-horizontal:absolute;mso-position-horizontal-relative:char;mso-position-vertical:absolute;mso-position-vertical-relative:line;mso-left-percent:-10001;mso-top-percent:-10001;v-text-anchor:top" coordsize="27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" path="m,l2797,e" filled="f" strokecolor="#291a44" strokeweight="1pt">
                <v:path arrowok="t" o:connecttype="custom" o:connectlocs="0,0;1776095,0" o:connectangles="0,0"/>
                <w10:anchorlock/>
              </v:shape>
            </w:pict>
          </mc:Fallback>
        </mc:AlternateContent>
      </w:r>
    </w:p>
    <w:p w14:paraId="2670EEAC" w14:textId="77777777" w:rsidR="006F212F" w:rsidRDefault="006F212F" w:rsidP="006F212F">
      <w:pPr>
        <w:pStyle w:val="BodyText"/>
        <w:ind w:left="284"/>
      </w:pPr>
    </w:p>
    <w:p w14:paraId="30DDC5F8" w14:textId="0ACAF04A" w:rsidR="00F71DDB" w:rsidRDefault="006F212F" w:rsidP="006F212F">
      <w:pPr>
        <w:pStyle w:val="BodyText"/>
        <w:ind w:left="284"/>
      </w:pPr>
      <w:r>
        <w:rPr>
          <w:noProof/>
        </w:rPr>
        <w:drawing>
          <wp:inline distT="0" distB="0" distL="0" distR="0" wp14:anchorId="5033B997" wp14:editId="555A06B1">
            <wp:extent cx="1778793" cy="1285875"/>
            <wp:effectExtent l="0" t="0" r="0" b="0"/>
            <wp:docPr id="271" name="image139.jpeg" descr="Former Patents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39.jpe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778793" cy="1285875"/>
                    </a:xfrm>
                    <a:prstGeom prst="rect">
                      <a:avLst/>
                    </a:prstGeom>
                  </pic:spPr>
                </pic:pic>
              </a:graphicData>
            </a:graphic>
          </wp:inline>
        </w:drawing>
      </w:r>
    </w:p>
    <w:p w14:paraId="2D18C127" w14:textId="4E561318" w:rsidR="00F05B8C" w:rsidRDefault="00F05B8C" w:rsidP="006F212F">
      <w:pPr>
        <w:pStyle w:val="BodyText"/>
        <w:ind w:left="284" w:right="49"/>
      </w:pPr>
      <w:r>
        <w:br w:type="column"/>
      </w:r>
    </w:p>
    <w:p w14:paraId="47008C9E" w14:textId="190D2C9F" w:rsidR="00F71DDB" w:rsidRDefault="00A630EF" w:rsidP="006D1716">
      <w:pPr>
        <w:pStyle w:val="Heading2"/>
        <w:numPr>
          <w:ilvl w:val="1"/>
          <w:numId w:val="23"/>
        </w:numPr>
        <w:tabs>
          <w:tab w:val="left" w:pos="709"/>
        </w:tabs>
        <w:ind w:left="709" w:right="49" w:hanging="425"/>
      </w:pPr>
      <w:bookmarkStart w:id="201" w:name="4.5_Analysis_Against_Criteria"/>
      <w:bookmarkStart w:id="202" w:name="_Toc81497995"/>
      <w:bookmarkStart w:id="203" w:name="_Toc81498741"/>
      <w:bookmarkStart w:id="204" w:name="_Toc81509793"/>
      <w:bookmarkEnd w:id="201"/>
      <w:r>
        <w:rPr>
          <w:w w:val="105"/>
        </w:rPr>
        <w:t>Analysis</w:t>
      </w:r>
      <w:r>
        <w:rPr>
          <w:spacing w:val="-14"/>
          <w:w w:val="105"/>
        </w:rPr>
        <w:t xml:space="preserve"> </w:t>
      </w:r>
      <w:r>
        <w:rPr>
          <w:w w:val="105"/>
        </w:rPr>
        <w:t>Against</w:t>
      </w:r>
      <w:r>
        <w:rPr>
          <w:spacing w:val="-13"/>
          <w:w w:val="105"/>
        </w:rPr>
        <w:t xml:space="preserve"> </w:t>
      </w:r>
      <w:r>
        <w:rPr>
          <w:w w:val="105"/>
        </w:rPr>
        <w:t>Criteria</w:t>
      </w:r>
      <w:bookmarkEnd w:id="202"/>
      <w:bookmarkEnd w:id="203"/>
      <w:bookmarkEnd w:id="204"/>
    </w:p>
    <w:p w14:paraId="172C04DE" w14:textId="77777777" w:rsidR="00824209" w:rsidRDefault="00824209" w:rsidP="006F212F">
      <w:pPr>
        <w:pStyle w:val="BodyText"/>
        <w:spacing w:before="1"/>
        <w:ind w:left="284" w:right="49"/>
        <w:rPr>
          <w:sz w:val="20"/>
        </w:rPr>
      </w:pPr>
    </w:p>
    <w:p w14:paraId="71626CAD" w14:textId="0EC37292" w:rsidR="00F71DDB" w:rsidRDefault="00824209" w:rsidP="006F212F">
      <w:pPr>
        <w:pStyle w:val="BodyText"/>
        <w:ind w:left="284" w:right="49"/>
      </w:pPr>
      <w:r w:rsidRPr="00824209">
        <w:t>Refer Section 4.1 for criteria in full.</w:t>
      </w:r>
    </w:p>
    <w:p w14:paraId="7B0F0E2C" w14:textId="77777777" w:rsidR="00824209" w:rsidRPr="00824209" w:rsidRDefault="00824209" w:rsidP="006F212F">
      <w:pPr>
        <w:pStyle w:val="BodyText"/>
        <w:ind w:left="284" w:right="49"/>
      </w:pPr>
    </w:p>
    <w:p w14:paraId="67F00B4D" w14:textId="667FEB63" w:rsidR="00F71DDB" w:rsidRDefault="00A630EF" w:rsidP="006D1716">
      <w:pPr>
        <w:pStyle w:val="Heading3"/>
        <w:numPr>
          <w:ilvl w:val="2"/>
          <w:numId w:val="23"/>
        </w:numPr>
        <w:tabs>
          <w:tab w:val="left" w:pos="3888"/>
        </w:tabs>
        <w:spacing w:before="1"/>
        <w:ind w:left="709" w:right="49" w:hanging="425"/>
      </w:pPr>
      <w:r>
        <w:rPr>
          <w:w w:val="110"/>
        </w:rPr>
        <w:t>Processes (CHL</w:t>
      </w:r>
      <w:r>
        <w:rPr>
          <w:spacing w:val="1"/>
          <w:w w:val="110"/>
        </w:rPr>
        <w:t xml:space="preserve"> </w:t>
      </w:r>
      <w:r>
        <w:rPr>
          <w:w w:val="110"/>
        </w:rPr>
        <w:t>1)</w:t>
      </w:r>
    </w:p>
    <w:p w14:paraId="555F1EE3" w14:textId="77777777" w:rsidR="00824209" w:rsidRPr="006F212F" w:rsidRDefault="00824209" w:rsidP="006F212F">
      <w:pPr>
        <w:pStyle w:val="BodyText"/>
        <w:ind w:left="284" w:right="49"/>
      </w:pPr>
    </w:p>
    <w:p w14:paraId="2A58BAB3" w14:textId="29CBAEC0" w:rsidR="00824209" w:rsidRDefault="00824209" w:rsidP="00153D51">
      <w:pPr>
        <w:pStyle w:val="BodyText"/>
        <w:ind w:left="284" w:right="49"/>
      </w:pPr>
      <w:r w:rsidRPr="00824209">
        <w:t xml:space="preserve">The Institute of Anatomy was one of the first major/national institutions that was established in Canberra and has played a seminal role as the Institute of Anatomy and then the NFSA for nearly </w:t>
      </w:r>
    </w:p>
    <w:p w14:paraId="790F421E" w14:textId="77777777" w:rsidR="006F212F" w:rsidRPr="00824209" w:rsidRDefault="006F212F" w:rsidP="006F212F">
      <w:pPr>
        <w:pStyle w:val="BodyText"/>
        <w:ind w:left="284" w:right="49"/>
      </w:pPr>
    </w:p>
    <w:p w14:paraId="28FF2564" w14:textId="77777777" w:rsidR="00824209" w:rsidRPr="00824209" w:rsidRDefault="00824209" w:rsidP="006F212F">
      <w:pPr>
        <w:pStyle w:val="BodyText"/>
        <w:ind w:left="284" w:right="49"/>
      </w:pPr>
      <w:r w:rsidRPr="00824209">
        <w:t xml:space="preserve">90 years of Canberra’s history. </w:t>
      </w:r>
    </w:p>
    <w:p w14:paraId="4992CC3C" w14:textId="2265EC7C" w:rsidR="00F05B8C" w:rsidRPr="00824209" w:rsidRDefault="00824209" w:rsidP="006F212F">
      <w:pPr>
        <w:pStyle w:val="BodyText"/>
        <w:ind w:left="284" w:right="49"/>
      </w:pPr>
      <w:r w:rsidRPr="00824209">
        <w:t>The initial collection has strong Indigenous connections through the work of founding director, William Colin MacKenzie.</w:t>
      </w:r>
    </w:p>
    <w:p w14:paraId="3B2E0F3D" w14:textId="77777777" w:rsidR="00824209" w:rsidRPr="006F212F" w:rsidRDefault="00824209" w:rsidP="006F212F">
      <w:pPr>
        <w:pStyle w:val="BodyText"/>
        <w:ind w:left="284" w:right="49"/>
      </w:pPr>
    </w:p>
    <w:p w14:paraId="548012DA" w14:textId="77777777" w:rsidR="00F05B8C" w:rsidRDefault="00F05B8C" w:rsidP="006D1716">
      <w:pPr>
        <w:pStyle w:val="Heading3"/>
        <w:numPr>
          <w:ilvl w:val="2"/>
          <w:numId w:val="22"/>
        </w:numPr>
        <w:tabs>
          <w:tab w:val="left" w:pos="709"/>
        </w:tabs>
        <w:ind w:left="709" w:right="49" w:hanging="425"/>
      </w:pPr>
      <w:r>
        <w:rPr>
          <w:w w:val="105"/>
        </w:rPr>
        <w:t>Historic</w:t>
      </w:r>
      <w:r>
        <w:rPr>
          <w:spacing w:val="8"/>
          <w:w w:val="105"/>
        </w:rPr>
        <w:t xml:space="preserve"> </w:t>
      </w:r>
      <w:r>
        <w:rPr>
          <w:w w:val="105"/>
        </w:rPr>
        <w:t>Value</w:t>
      </w:r>
      <w:r>
        <w:rPr>
          <w:spacing w:val="9"/>
          <w:w w:val="105"/>
        </w:rPr>
        <w:t xml:space="preserve"> </w:t>
      </w:r>
      <w:r>
        <w:rPr>
          <w:w w:val="105"/>
        </w:rPr>
        <w:t>(CHL</w:t>
      </w:r>
      <w:r>
        <w:rPr>
          <w:spacing w:val="9"/>
          <w:w w:val="105"/>
        </w:rPr>
        <w:t xml:space="preserve"> </w:t>
      </w:r>
      <w:r>
        <w:rPr>
          <w:w w:val="105"/>
        </w:rPr>
        <w:t>2)</w:t>
      </w:r>
    </w:p>
    <w:p w14:paraId="6CE6EB1D" w14:textId="77777777" w:rsidR="00824209" w:rsidRPr="006F212F" w:rsidRDefault="00824209" w:rsidP="006F212F">
      <w:pPr>
        <w:pStyle w:val="BodyText"/>
        <w:ind w:left="284" w:right="49"/>
      </w:pPr>
    </w:p>
    <w:p w14:paraId="34E75457" w14:textId="2E63D73C" w:rsidR="00824209" w:rsidRDefault="00824209" w:rsidP="006F212F">
      <w:pPr>
        <w:pStyle w:val="BodyText"/>
        <w:ind w:left="284" w:right="49"/>
      </w:pPr>
      <w:r w:rsidRPr="00824209">
        <w:t>The aspect that meets this criterion is the Innes-Bell Hollow Block structural floor system which is rare and the building is the only known ACT example of this technique.</w:t>
      </w:r>
    </w:p>
    <w:p w14:paraId="4744E0F4" w14:textId="77777777" w:rsidR="006F212F" w:rsidRPr="00824209" w:rsidRDefault="006F212F" w:rsidP="006F212F">
      <w:pPr>
        <w:pStyle w:val="BodyText"/>
        <w:ind w:left="284" w:right="49"/>
      </w:pPr>
    </w:p>
    <w:p w14:paraId="37121732" w14:textId="710B67DB" w:rsidR="00F05B8C" w:rsidRPr="00824209" w:rsidRDefault="00824209" w:rsidP="006F212F">
      <w:pPr>
        <w:pStyle w:val="BodyText"/>
        <w:ind w:left="284" w:right="49"/>
      </w:pPr>
      <w:r w:rsidRPr="00824209">
        <w:t>In addition the collections (both the Institute of Anatomy and NFSA) are culturally significant and rare collections vital to Australia.</w:t>
      </w:r>
    </w:p>
    <w:p w14:paraId="5D9C2E73" w14:textId="77777777" w:rsidR="00824209" w:rsidRPr="00824209" w:rsidRDefault="00824209" w:rsidP="006F212F">
      <w:pPr>
        <w:pStyle w:val="BodyText"/>
        <w:ind w:left="284" w:right="49"/>
      </w:pPr>
    </w:p>
    <w:p w14:paraId="4C109EFF" w14:textId="77777777" w:rsidR="00F05B8C" w:rsidRDefault="00F05B8C" w:rsidP="006D1716">
      <w:pPr>
        <w:pStyle w:val="Heading3"/>
        <w:numPr>
          <w:ilvl w:val="2"/>
          <w:numId w:val="22"/>
        </w:numPr>
        <w:tabs>
          <w:tab w:val="left" w:pos="774"/>
        </w:tabs>
        <w:spacing w:line="228" w:lineRule="auto"/>
        <w:ind w:left="284" w:right="49" w:firstLine="0"/>
      </w:pPr>
      <w:r>
        <w:rPr>
          <w:w w:val="105"/>
        </w:rPr>
        <w:t>Characteristic</w:t>
      </w:r>
      <w:r>
        <w:rPr>
          <w:spacing w:val="1"/>
          <w:w w:val="105"/>
        </w:rPr>
        <w:t xml:space="preserve"> </w:t>
      </w:r>
      <w:r>
        <w:rPr>
          <w:w w:val="105"/>
        </w:rPr>
        <w:t>Values</w:t>
      </w:r>
      <w:r>
        <w:rPr>
          <w:spacing w:val="-43"/>
          <w:w w:val="105"/>
        </w:rPr>
        <w:t xml:space="preserve"> </w:t>
      </w:r>
      <w:r>
        <w:rPr>
          <w:w w:val="110"/>
        </w:rPr>
        <w:t>(CHL</w:t>
      </w:r>
      <w:r>
        <w:rPr>
          <w:spacing w:val="-7"/>
          <w:w w:val="110"/>
        </w:rPr>
        <w:t xml:space="preserve"> </w:t>
      </w:r>
      <w:r>
        <w:rPr>
          <w:w w:val="110"/>
        </w:rPr>
        <w:t>4)</w:t>
      </w:r>
    </w:p>
    <w:p w14:paraId="69949784" w14:textId="77777777" w:rsidR="006F212F" w:rsidRPr="006F212F" w:rsidRDefault="006F212F" w:rsidP="006F212F">
      <w:pPr>
        <w:pStyle w:val="BodyText"/>
        <w:ind w:left="284" w:right="49"/>
      </w:pPr>
    </w:p>
    <w:p w14:paraId="5AAF4102" w14:textId="12051F75" w:rsidR="006F212F" w:rsidRPr="006F212F" w:rsidRDefault="006F212F" w:rsidP="006F212F">
      <w:pPr>
        <w:pStyle w:val="BodyText"/>
        <w:ind w:left="284" w:right="49"/>
      </w:pPr>
      <w:r w:rsidRPr="006F212F">
        <w:t xml:space="preserve">NFSA buildings and precinct </w:t>
      </w:r>
    </w:p>
    <w:p w14:paraId="7B68DDB6" w14:textId="3BE858B1" w:rsidR="006F212F" w:rsidRDefault="006F212F" w:rsidP="00153D51">
      <w:pPr>
        <w:pStyle w:val="BodyText"/>
        <w:ind w:left="284" w:right="49"/>
      </w:pPr>
      <w:r w:rsidRPr="006F212F">
        <w:t xml:space="preserve">have the ability to demonstrate the commitment to Government at the time, to Canberra and the establishment of one of Canberra’s first permanent public institutions, the Institute of Anatomy. The zoological collection held by the Institute was considered by the scientific community nationally and internationally to be of great value. </w:t>
      </w:r>
    </w:p>
    <w:p w14:paraId="5ED76FB0" w14:textId="77777777" w:rsidR="006F212F" w:rsidRPr="006F212F" w:rsidRDefault="006F212F" w:rsidP="006F212F">
      <w:pPr>
        <w:pStyle w:val="BodyText"/>
        <w:ind w:left="284" w:right="49"/>
      </w:pPr>
    </w:p>
    <w:p w14:paraId="010E84E9" w14:textId="09E49BFE" w:rsidR="006F212F" w:rsidRDefault="006F212F" w:rsidP="006F212F">
      <w:pPr>
        <w:pStyle w:val="BodyText"/>
        <w:ind w:left="284" w:right="49"/>
      </w:pPr>
      <w:r w:rsidRPr="006F212F">
        <w:t xml:space="preserve">The building is significant as the repository for, and restoration responsibility of, the national collection of film and sound history in print, film, audio and equipment collections. </w:t>
      </w:r>
    </w:p>
    <w:p w14:paraId="224105B7" w14:textId="77777777" w:rsidR="006F212F" w:rsidRPr="006F212F" w:rsidRDefault="006F212F" w:rsidP="006F212F">
      <w:pPr>
        <w:pStyle w:val="BodyText"/>
        <w:ind w:left="284" w:right="49"/>
      </w:pPr>
    </w:p>
    <w:p w14:paraId="24331308" w14:textId="250D8070" w:rsidR="006F212F" w:rsidRPr="006F212F" w:rsidRDefault="006F212F" w:rsidP="006F212F">
      <w:pPr>
        <w:pStyle w:val="BodyText"/>
        <w:ind w:left="284" w:right="49"/>
      </w:pPr>
      <w:r w:rsidRPr="006F212F">
        <w:t>The NFSA main building demonstrates a fine example of the post war stripped classical architectural style with many Art Deco details. The interior also demonstrates a substantially intact high-quality deco style detailing and craftsmanship. The style and</w:t>
      </w:r>
    </w:p>
    <w:p w14:paraId="5B99C36A" w14:textId="0FDC4723" w:rsidR="00F71DDB" w:rsidRDefault="00F05B8C" w:rsidP="006F212F">
      <w:pPr>
        <w:pStyle w:val="BodyText"/>
        <w:ind w:left="284"/>
        <w:rPr>
          <w:w w:val="95"/>
        </w:rPr>
      </w:pPr>
      <w:r>
        <w:rPr>
          <w:w w:val="95"/>
        </w:rPr>
        <w:br w:type="column"/>
      </w:r>
    </w:p>
    <w:p w14:paraId="10A1C5A9" w14:textId="6BE45E6B" w:rsidR="006F212F" w:rsidRDefault="006F212F" w:rsidP="00153D51">
      <w:pPr>
        <w:pStyle w:val="BodyText"/>
        <w:ind w:left="284" w:right="191"/>
      </w:pPr>
      <w:r>
        <w:t>detail have a distinctive Australian character with the craftsmanship illustrated of unequalled quality in Australia.</w:t>
      </w:r>
    </w:p>
    <w:p w14:paraId="01905C5B" w14:textId="77777777" w:rsidR="006F212F" w:rsidRPr="00824209" w:rsidRDefault="006F212F" w:rsidP="006F212F">
      <w:pPr>
        <w:pStyle w:val="BodyText"/>
        <w:ind w:left="284" w:right="191"/>
      </w:pPr>
    </w:p>
    <w:p w14:paraId="39C1D151" w14:textId="0A3DFEDE" w:rsidR="00F71DDB" w:rsidRDefault="00A630EF" w:rsidP="006F212F">
      <w:pPr>
        <w:pStyle w:val="Heading3"/>
        <w:spacing w:before="1"/>
        <w:ind w:left="284" w:right="191"/>
        <w:rPr>
          <w:b w:val="0"/>
        </w:rPr>
      </w:pPr>
      <w:r>
        <w:rPr>
          <w:w w:val="110"/>
        </w:rPr>
        <w:t>4.5.4</w:t>
      </w:r>
      <w:r>
        <w:rPr>
          <w:spacing w:val="-11"/>
          <w:w w:val="110"/>
        </w:rPr>
        <w:t xml:space="preserve"> </w:t>
      </w:r>
      <w:r>
        <w:rPr>
          <w:w w:val="110"/>
        </w:rPr>
        <w:t>Technical</w:t>
      </w:r>
      <w:r>
        <w:rPr>
          <w:spacing w:val="-10"/>
          <w:w w:val="110"/>
        </w:rPr>
        <w:t xml:space="preserve"> </w:t>
      </w:r>
      <w:r>
        <w:rPr>
          <w:w w:val="110"/>
        </w:rPr>
        <w:t>Value</w:t>
      </w:r>
      <w:r>
        <w:rPr>
          <w:spacing w:val="-10"/>
          <w:w w:val="110"/>
        </w:rPr>
        <w:t xml:space="preserve"> </w:t>
      </w:r>
      <w:r>
        <w:rPr>
          <w:w w:val="110"/>
        </w:rPr>
        <w:t>(CHL</w:t>
      </w:r>
      <w:r>
        <w:rPr>
          <w:spacing w:val="-10"/>
          <w:w w:val="110"/>
        </w:rPr>
        <w:t xml:space="preserve"> </w:t>
      </w:r>
      <w:r>
        <w:rPr>
          <w:w w:val="110"/>
        </w:rPr>
        <w:t>6)</w:t>
      </w:r>
    </w:p>
    <w:p w14:paraId="12B45208" w14:textId="77777777" w:rsidR="00F71DDB" w:rsidRPr="006F212F" w:rsidRDefault="00F71DDB" w:rsidP="006F212F">
      <w:pPr>
        <w:pStyle w:val="BodyText"/>
        <w:ind w:left="284" w:right="191"/>
      </w:pPr>
    </w:p>
    <w:p w14:paraId="60DF1C3B" w14:textId="3384F7ED" w:rsidR="006F212F" w:rsidRDefault="006F212F" w:rsidP="006F212F">
      <w:pPr>
        <w:pStyle w:val="BodyText"/>
        <w:ind w:left="284" w:right="191"/>
      </w:pPr>
      <w:r w:rsidRPr="006F212F">
        <w:t>The building is held in high regard for its aesthetic value (criterion 5) but it is also considered a building of high creative achievement because of the quality of Art Deco detailing externally, internally and fitout, interpretation of Australian flora and fauna motifs into the building details and the quality of workmanship demonstrated.</w:t>
      </w:r>
    </w:p>
    <w:p w14:paraId="0F280CA7" w14:textId="77777777" w:rsidR="006F212F" w:rsidRPr="006F212F" w:rsidRDefault="006F212F" w:rsidP="006F212F">
      <w:pPr>
        <w:pStyle w:val="BodyText"/>
        <w:ind w:left="284" w:right="191"/>
      </w:pPr>
    </w:p>
    <w:p w14:paraId="179BEE8C" w14:textId="05B59414" w:rsidR="00F71DDB" w:rsidRDefault="006F212F" w:rsidP="006F212F">
      <w:pPr>
        <w:pStyle w:val="BodyText"/>
        <w:ind w:left="284" w:right="191"/>
      </w:pPr>
      <w:r w:rsidRPr="006F212F">
        <w:t>The other innovation is the Innes Bell Hollow Block system used in the ground floor construction which is a rare example of early waffle slab construction (considered to be the only one in the ACT).</w:t>
      </w:r>
    </w:p>
    <w:p w14:paraId="21FE6762" w14:textId="77777777" w:rsidR="006F212F" w:rsidRPr="006F212F" w:rsidRDefault="006F212F" w:rsidP="006F212F">
      <w:pPr>
        <w:pStyle w:val="BodyText"/>
        <w:ind w:left="284" w:right="191"/>
      </w:pPr>
    </w:p>
    <w:p w14:paraId="541B356B" w14:textId="77777777" w:rsidR="00F71DDB" w:rsidRDefault="00A630EF" w:rsidP="006D1716">
      <w:pPr>
        <w:pStyle w:val="Heading3"/>
        <w:numPr>
          <w:ilvl w:val="2"/>
          <w:numId w:val="21"/>
        </w:numPr>
        <w:ind w:left="709" w:right="191" w:hanging="425"/>
      </w:pPr>
      <w:r>
        <w:rPr>
          <w:w w:val="110"/>
        </w:rPr>
        <w:t>Association</w:t>
      </w:r>
      <w:r>
        <w:rPr>
          <w:spacing w:val="-6"/>
          <w:w w:val="110"/>
        </w:rPr>
        <w:t xml:space="preserve"> </w:t>
      </w:r>
      <w:r>
        <w:rPr>
          <w:w w:val="110"/>
        </w:rPr>
        <w:t>(CHL</w:t>
      </w:r>
      <w:r>
        <w:rPr>
          <w:spacing w:val="-5"/>
          <w:w w:val="110"/>
        </w:rPr>
        <w:t xml:space="preserve"> </w:t>
      </w:r>
      <w:r>
        <w:rPr>
          <w:w w:val="110"/>
        </w:rPr>
        <w:t>7)</w:t>
      </w:r>
    </w:p>
    <w:p w14:paraId="4651053A" w14:textId="0E7A1612" w:rsidR="006F212F" w:rsidRDefault="006F212F" w:rsidP="006F212F">
      <w:pPr>
        <w:pStyle w:val="BodyText"/>
        <w:ind w:left="284" w:right="191"/>
      </w:pPr>
      <w:r w:rsidRPr="006F212F">
        <w:t>The building has social value to the community as the former home of the Institute of Anatomy. Of particular interest are Phar Lap’s heart and the ethnological and aboriginal material held within its collection. Many Australians recall a visit to the Institute because of these items.</w:t>
      </w:r>
    </w:p>
    <w:p w14:paraId="7CAD7B3D" w14:textId="77777777" w:rsidR="006F212F" w:rsidRPr="006F212F" w:rsidRDefault="006F212F" w:rsidP="006F212F">
      <w:pPr>
        <w:pStyle w:val="BodyText"/>
        <w:ind w:left="284" w:right="191"/>
      </w:pPr>
    </w:p>
    <w:p w14:paraId="631B630A" w14:textId="37D0E335" w:rsidR="00F71DDB" w:rsidRDefault="006F212F" w:rsidP="006F212F">
      <w:pPr>
        <w:pStyle w:val="BodyText"/>
        <w:ind w:left="284" w:right="191"/>
      </w:pPr>
      <w:r w:rsidRPr="006F212F">
        <w:t>The collection of historic audio-visual materials and recordings held in the NFSA Building is of high social significance, protecting, recalling and promoting an integral historic phase of Australian social and cultural development.</w:t>
      </w:r>
    </w:p>
    <w:p w14:paraId="63A94277" w14:textId="77777777" w:rsidR="006F212F" w:rsidRPr="006F212F" w:rsidRDefault="006F212F" w:rsidP="006F212F">
      <w:pPr>
        <w:pStyle w:val="BodyText"/>
        <w:ind w:left="284" w:right="191"/>
      </w:pPr>
    </w:p>
    <w:p w14:paraId="2CB3574B" w14:textId="635D0761" w:rsidR="00F71DDB" w:rsidRPr="006F212F" w:rsidRDefault="00A630EF" w:rsidP="006D1716">
      <w:pPr>
        <w:pStyle w:val="Heading3"/>
        <w:numPr>
          <w:ilvl w:val="2"/>
          <w:numId w:val="21"/>
        </w:numPr>
        <w:tabs>
          <w:tab w:val="left" w:pos="801"/>
        </w:tabs>
        <w:spacing w:line="228" w:lineRule="auto"/>
        <w:ind w:left="284" w:right="191" w:firstLine="0"/>
      </w:pPr>
      <w:r>
        <w:rPr>
          <w:w w:val="105"/>
        </w:rPr>
        <w:t>Comment</w:t>
      </w:r>
      <w:r>
        <w:rPr>
          <w:spacing w:val="1"/>
          <w:w w:val="105"/>
        </w:rPr>
        <w:t xml:space="preserve"> </w:t>
      </w:r>
      <w:r>
        <w:rPr>
          <w:w w:val="105"/>
        </w:rPr>
        <w:t>on</w:t>
      </w:r>
      <w:r>
        <w:rPr>
          <w:spacing w:val="1"/>
          <w:w w:val="105"/>
        </w:rPr>
        <w:t xml:space="preserve"> </w:t>
      </w:r>
      <w:r>
        <w:rPr>
          <w:w w:val="105"/>
        </w:rPr>
        <w:t>Other</w:t>
      </w:r>
      <w:r>
        <w:rPr>
          <w:spacing w:val="-42"/>
          <w:w w:val="105"/>
        </w:rPr>
        <w:t xml:space="preserve"> </w:t>
      </w:r>
      <w:r>
        <w:rPr>
          <w:w w:val="105"/>
        </w:rPr>
        <w:t>CHL</w:t>
      </w:r>
      <w:r>
        <w:rPr>
          <w:spacing w:val="-3"/>
          <w:w w:val="105"/>
        </w:rPr>
        <w:t xml:space="preserve"> </w:t>
      </w:r>
      <w:r>
        <w:rPr>
          <w:w w:val="105"/>
        </w:rPr>
        <w:t>Criteria</w:t>
      </w:r>
    </w:p>
    <w:p w14:paraId="7ACD3B2B" w14:textId="77777777" w:rsidR="006F212F" w:rsidRDefault="006F212F" w:rsidP="006F212F">
      <w:pPr>
        <w:pStyle w:val="BodyText"/>
        <w:ind w:left="284" w:right="191"/>
      </w:pPr>
    </w:p>
    <w:p w14:paraId="1CE6C8BA" w14:textId="6F67C3BE" w:rsidR="006F212F" w:rsidRPr="006F212F" w:rsidRDefault="006F212F" w:rsidP="006F212F">
      <w:pPr>
        <w:pStyle w:val="BodyText"/>
        <w:ind w:left="284" w:right="191"/>
      </w:pPr>
      <w:r w:rsidRPr="006F212F">
        <w:t xml:space="preserve">These are not identified as official listed values but some comments follow an assessment against </w:t>
      </w:r>
    </w:p>
    <w:p w14:paraId="0C059C9E" w14:textId="22C09449" w:rsidR="00824209" w:rsidRDefault="006F212F" w:rsidP="0053689B">
      <w:pPr>
        <w:pStyle w:val="BodyText"/>
        <w:ind w:left="284" w:right="191"/>
        <w:sectPr w:rsidR="00824209" w:rsidSect="00F05B8C">
          <w:type w:val="continuous"/>
          <w:pgSz w:w="11910" w:h="16840"/>
          <w:pgMar w:top="1580" w:right="800" w:bottom="0" w:left="1100" w:header="0" w:footer="707" w:gutter="0"/>
          <w:cols w:num="3" w:space="40"/>
        </w:sectPr>
      </w:pPr>
      <w:r w:rsidRPr="006F212F">
        <w:t>these criteria.</w:t>
      </w:r>
    </w:p>
    <w:p w14:paraId="6B56B4ED" w14:textId="77777777" w:rsidR="00F71DDB" w:rsidRDefault="00F71DDB" w:rsidP="004124C1">
      <w:pPr>
        <w:spacing w:line="230" w:lineRule="auto"/>
        <w:sectPr w:rsidR="00F71DDB">
          <w:type w:val="continuous"/>
          <w:pgSz w:w="11910" w:h="16840"/>
          <w:pgMar w:top="1580" w:right="800" w:bottom="0" w:left="1100" w:header="0" w:footer="707" w:gutter="0"/>
          <w:cols w:num="3" w:space="720" w:equalWidth="0">
            <w:col w:w="3123" w:space="40"/>
            <w:col w:w="3039" w:space="72"/>
            <w:col w:w="3736"/>
          </w:cols>
        </w:sectPr>
      </w:pPr>
    </w:p>
    <w:p w14:paraId="7867D869" w14:textId="77777777" w:rsidR="00F71DDB" w:rsidRDefault="00F71DDB" w:rsidP="0053689B">
      <w:pPr>
        <w:pStyle w:val="BodyText"/>
      </w:pPr>
    </w:p>
    <w:p w14:paraId="42E63F23" w14:textId="77777777" w:rsidR="00F71DDB" w:rsidRDefault="00F71DDB" w:rsidP="0053689B">
      <w:pPr>
        <w:pStyle w:val="BodyText"/>
        <w:sectPr w:rsidR="00F71DDB">
          <w:pgSz w:w="11910" w:h="16840"/>
          <w:pgMar w:top="1580" w:right="800" w:bottom="900" w:left="1100" w:header="0" w:footer="707" w:gutter="0"/>
          <w:cols w:space="720"/>
        </w:sectPr>
      </w:pPr>
    </w:p>
    <w:p w14:paraId="1610F975" w14:textId="77777777" w:rsidR="00F71DDB" w:rsidRPr="00D16587" w:rsidRDefault="00F71DDB" w:rsidP="00D16587">
      <w:pPr>
        <w:pStyle w:val="BodyText"/>
      </w:pPr>
    </w:p>
    <w:p w14:paraId="243ECBE2" w14:textId="77777777" w:rsidR="00F71DDB" w:rsidRPr="0053689B" w:rsidRDefault="00A630EF" w:rsidP="0053689B">
      <w:pPr>
        <w:ind w:left="284" w:right="333"/>
        <w:rPr>
          <w:b/>
          <w:bCs/>
          <w:i/>
          <w:sz w:val="17"/>
        </w:rPr>
      </w:pPr>
      <w:r w:rsidRPr="0053689B">
        <w:rPr>
          <w:b/>
          <w:bCs/>
          <w:i/>
          <w:color w:val="231F20"/>
          <w:w w:val="110"/>
          <w:sz w:val="17"/>
        </w:rPr>
        <w:t>Research</w:t>
      </w:r>
      <w:r w:rsidRPr="0053689B">
        <w:rPr>
          <w:b/>
          <w:bCs/>
          <w:i/>
          <w:color w:val="231F20"/>
          <w:spacing w:val="-1"/>
          <w:w w:val="110"/>
          <w:sz w:val="17"/>
        </w:rPr>
        <w:t xml:space="preserve"> </w:t>
      </w:r>
      <w:r w:rsidRPr="0053689B">
        <w:rPr>
          <w:b/>
          <w:bCs/>
          <w:i/>
          <w:color w:val="231F20"/>
          <w:w w:val="110"/>
          <w:sz w:val="17"/>
        </w:rPr>
        <w:t>Value</w:t>
      </w:r>
      <w:r w:rsidRPr="0053689B">
        <w:rPr>
          <w:b/>
          <w:bCs/>
          <w:i/>
          <w:color w:val="231F20"/>
          <w:spacing w:val="-1"/>
          <w:w w:val="110"/>
          <w:sz w:val="17"/>
        </w:rPr>
        <w:t xml:space="preserve"> </w:t>
      </w:r>
      <w:r w:rsidRPr="0053689B">
        <w:rPr>
          <w:b/>
          <w:bCs/>
          <w:i/>
          <w:color w:val="231F20"/>
          <w:w w:val="110"/>
          <w:sz w:val="17"/>
        </w:rPr>
        <w:t>(CHL 3)</w:t>
      </w:r>
    </w:p>
    <w:p w14:paraId="2ABA4FB3" w14:textId="17BFA1C7" w:rsidR="00F71DDB" w:rsidRDefault="00A630EF" w:rsidP="00153D51">
      <w:pPr>
        <w:pStyle w:val="BodyText"/>
        <w:spacing w:before="111" w:line="230" w:lineRule="auto"/>
        <w:ind w:left="284" w:right="333"/>
      </w:pPr>
      <w:r>
        <w:rPr>
          <w:color w:val="231F20"/>
          <w:w w:val="95"/>
        </w:rPr>
        <w:t>The</w:t>
      </w:r>
      <w:r>
        <w:rPr>
          <w:color w:val="231F20"/>
          <w:spacing w:val="1"/>
          <w:w w:val="95"/>
        </w:rPr>
        <w:t xml:space="preserve"> </w:t>
      </w:r>
      <w:r>
        <w:rPr>
          <w:color w:val="231F20"/>
          <w:w w:val="95"/>
        </w:rPr>
        <w:t>building’s</w:t>
      </w:r>
      <w:r>
        <w:rPr>
          <w:color w:val="231F20"/>
          <w:spacing w:val="2"/>
          <w:w w:val="95"/>
        </w:rPr>
        <w:t xml:space="preserve"> </w:t>
      </w:r>
      <w:r>
        <w:rPr>
          <w:color w:val="231F20"/>
          <w:w w:val="95"/>
        </w:rPr>
        <w:t>history,</w:t>
      </w:r>
      <w:r>
        <w:rPr>
          <w:color w:val="231F20"/>
          <w:spacing w:val="2"/>
          <w:w w:val="95"/>
        </w:rPr>
        <w:t xml:space="preserve"> </w:t>
      </w:r>
      <w:r>
        <w:rPr>
          <w:color w:val="231F20"/>
          <w:w w:val="95"/>
        </w:rPr>
        <w:t>detail</w:t>
      </w:r>
      <w:r>
        <w:rPr>
          <w:color w:val="231F20"/>
          <w:spacing w:val="1"/>
          <w:w w:val="95"/>
        </w:rPr>
        <w:t xml:space="preserve"> </w:t>
      </w:r>
      <w:r>
        <w:rPr>
          <w:color w:val="231F20"/>
          <w:w w:val="95"/>
        </w:rPr>
        <w:t>and</w:t>
      </w:r>
      <w:r>
        <w:rPr>
          <w:color w:val="231F20"/>
          <w:spacing w:val="1"/>
          <w:w w:val="95"/>
        </w:rPr>
        <w:t xml:space="preserve"> </w:t>
      </w:r>
      <w:r>
        <w:rPr>
          <w:color w:val="231F20"/>
        </w:rPr>
        <w:t>excellent</w:t>
      </w:r>
      <w:r>
        <w:rPr>
          <w:color w:val="231F20"/>
          <w:spacing w:val="10"/>
        </w:rPr>
        <w:t xml:space="preserve"> </w:t>
      </w:r>
      <w:r>
        <w:rPr>
          <w:color w:val="231F20"/>
        </w:rPr>
        <w:t>representational</w:t>
      </w:r>
      <w:r>
        <w:rPr>
          <w:color w:val="231F20"/>
          <w:spacing w:val="10"/>
        </w:rPr>
        <w:t xml:space="preserve"> </w:t>
      </w:r>
      <w:r>
        <w:rPr>
          <w:color w:val="231F20"/>
        </w:rPr>
        <w:t>qualities</w:t>
      </w:r>
      <w:r>
        <w:rPr>
          <w:color w:val="231F20"/>
          <w:spacing w:val="-39"/>
        </w:rPr>
        <w:t xml:space="preserve"> </w:t>
      </w:r>
      <w:r>
        <w:rPr>
          <w:color w:val="231F20"/>
          <w:w w:val="95"/>
        </w:rPr>
        <w:t>of</w:t>
      </w:r>
      <w:r>
        <w:rPr>
          <w:color w:val="231F20"/>
          <w:spacing w:val="4"/>
          <w:w w:val="95"/>
        </w:rPr>
        <w:t xml:space="preserve"> </w:t>
      </w:r>
      <w:r>
        <w:rPr>
          <w:color w:val="231F20"/>
          <w:w w:val="95"/>
        </w:rPr>
        <w:t>stripped</w:t>
      </w:r>
      <w:r>
        <w:rPr>
          <w:color w:val="231F20"/>
          <w:spacing w:val="5"/>
          <w:w w:val="95"/>
        </w:rPr>
        <w:t xml:space="preserve"> </w:t>
      </w:r>
      <w:r>
        <w:rPr>
          <w:color w:val="231F20"/>
          <w:w w:val="95"/>
        </w:rPr>
        <w:t>classical</w:t>
      </w:r>
      <w:r>
        <w:rPr>
          <w:color w:val="231F20"/>
          <w:spacing w:val="5"/>
          <w:w w:val="95"/>
        </w:rPr>
        <w:t xml:space="preserve"> </w:t>
      </w:r>
      <w:r>
        <w:rPr>
          <w:color w:val="231F20"/>
          <w:w w:val="95"/>
        </w:rPr>
        <w:t>with</w:t>
      </w:r>
      <w:r>
        <w:rPr>
          <w:color w:val="231F20"/>
          <w:spacing w:val="4"/>
          <w:w w:val="95"/>
        </w:rPr>
        <w:t xml:space="preserve"> </w:t>
      </w:r>
      <w:r>
        <w:rPr>
          <w:color w:val="231F20"/>
          <w:w w:val="95"/>
        </w:rPr>
        <w:t>Art</w:t>
      </w:r>
      <w:r>
        <w:rPr>
          <w:color w:val="231F20"/>
          <w:spacing w:val="5"/>
          <w:w w:val="95"/>
        </w:rPr>
        <w:t xml:space="preserve"> </w:t>
      </w:r>
      <w:r>
        <w:rPr>
          <w:color w:val="231F20"/>
          <w:w w:val="95"/>
        </w:rPr>
        <w:t>Deco</w:t>
      </w:r>
      <w:r>
        <w:rPr>
          <w:color w:val="231F20"/>
          <w:spacing w:val="1"/>
          <w:w w:val="95"/>
        </w:rPr>
        <w:t xml:space="preserve"> </w:t>
      </w:r>
      <w:r>
        <w:rPr>
          <w:color w:val="231F20"/>
          <w:w w:val="95"/>
        </w:rPr>
        <w:t>detail</w:t>
      </w:r>
      <w:r>
        <w:rPr>
          <w:color w:val="231F20"/>
          <w:spacing w:val="2"/>
          <w:w w:val="95"/>
        </w:rPr>
        <w:t xml:space="preserve"> </w:t>
      </w:r>
      <w:r>
        <w:rPr>
          <w:color w:val="231F20"/>
          <w:w w:val="95"/>
        </w:rPr>
        <w:t>will</w:t>
      </w:r>
      <w:r>
        <w:rPr>
          <w:color w:val="231F20"/>
          <w:spacing w:val="1"/>
          <w:w w:val="95"/>
        </w:rPr>
        <w:t xml:space="preserve"> </w:t>
      </w:r>
      <w:r>
        <w:rPr>
          <w:color w:val="231F20"/>
          <w:w w:val="95"/>
        </w:rPr>
        <w:t>always</w:t>
      </w:r>
      <w:r>
        <w:rPr>
          <w:color w:val="231F20"/>
          <w:spacing w:val="2"/>
          <w:w w:val="95"/>
        </w:rPr>
        <w:t xml:space="preserve"> </w:t>
      </w:r>
      <w:r>
        <w:rPr>
          <w:color w:val="231F20"/>
          <w:w w:val="95"/>
        </w:rPr>
        <w:t>mean</w:t>
      </w:r>
      <w:r>
        <w:rPr>
          <w:color w:val="231F20"/>
          <w:spacing w:val="2"/>
          <w:w w:val="95"/>
        </w:rPr>
        <w:t xml:space="preserve"> </w:t>
      </w:r>
      <w:r>
        <w:rPr>
          <w:color w:val="231F20"/>
          <w:w w:val="95"/>
        </w:rPr>
        <w:t>the</w:t>
      </w:r>
      <w:r>
        <w:rPr>
          <w:color w:val="231F20"/>
          <w:spacing w:val="2"/>
          <w:w w:val="95"/>
        </w:rPr>
        <w:t xml:space="preserve"> </w:t>
      </w:r>
      <w:r>
        <w:rPr>
          <w:color w:val="231F20"/>
          <w:w w:val="95"/>
        </w:rPr>
        <w:t>place</w:t>
      </w:r>
      <w:r>
        <w:rPr>
          <w:color w:val="231F20"/>
          <w:spacing w:val="1"/>
          <w:w w:val="95"/>
        </w:rPr>
        <w:t xml:space="preserve"> </w:t>
      </w:r>
      <w:r>
        <w:rPr>
          <w:color w:val="231F20"/>
          <w:w w:val="95"/>
        </w:rPr>
        <w:t>will</w:t>
      </w:r>
      <w:r>
        <w:rPr>
          <w:color w:val="231F20"/>
          <w:spacing w:val="1"/>
          <w:w w:val="95"/>
        </w:rPr>
        <w:t xml:space="preserve"> </w:t>
      </w:r>
      <w:r>
        <w:rPr>
          <w:color w:val="231F20"/>
          <w:w w:val="95"/>
        </w:rPr>
        <w:t>continue</w:t>
      </w:r>
      <w:r>
        <w:rPr>
          <w:color w:val="231F20"/>
          <w:spacing w:val="1"/>
          <w:w w:val="95"/>
        </w:rPr>
        <w:t xml:space="preserve"> </w:t>
      </w:r>
      <w:r>
        <w:rPr>
          <w:color w:val="231F20"/>
          <w:w w:val="95"/>
        </w:rPr>
        <w:t>to</w:t>
      </w:r>
      <w:r>
        <w:rPr>
          <w:color w:val="231F20"/>
          <w:spacing w:val="1"/>
          <w:w w:val="95"/>
        </w:rPr>
        <w:t xml:space="preserve"> </w:t>
      </w:r>
      <w:r>
        <w:rPr>
          <w:color w:val="231F20"/>
          <w:w w:val="95"/>
        </w:rPr>
        <w:t>reveal</w:t>
      </w:r>
      <w:r>
        <w:rPr>
          <w:color w:val="231F20"/>
          <w:spacing w:val="1"/>
          <w:w w:val="95"/>
        </w:rPr>
        <w:t xml:space="preserve"> </w:t>
      </w:r>
      <w:r>
        <w:rPr>
          <w:color w:val="231F20"/>
          <w:w w:val="95"/>
        </w:rPr>
        <w:t>information</w:t>
      </w:r>
      <w:r>
        <w:rPr>
          <w:color w:val="231F20"/>
          <w:spacing w:val="-38"/>
          <w:w w:val="95"/>
        </w:rPr>
        <w:t xml:space="preserve"> </w:t>
      </w:r>
      <w:r>
        <w:rPr>
          <w:color w:val="231F20"/>
        </w:rPr>
        <w:t>that</w:t>
      </w:r>
      <w:r>
        <w:rPr>
          <w:color w:val="231F20"/>
          <w:spacing w:val="-8"/>
        </w:rPr>
        <w:t xml:space="preserve"> </w:t>
      </w:r>
      <w:r>
        <w:rPr>
          <w:color w:val="231F20"/>
        </w:rPr>
        <w:t>contributes</w:t>
      </w:r>
      <w:r>
        <w:rPr>
          <w:color w:val="231F20"/>
          <w:spacing w:val="-7"/>
        </w:rPr>
        <w:t xml:space="preserve"> </w:t>
      </w:r>
      <w:r>
        <w:rPr>
          <w:color w:val="231F20"/>
        </w:rPr>
        <w:t>to</w:t>
      </w:r>
      <w:r>
        <w:rPr>
          <w:color w:val="231F20"/>
          <w:spacing w:val="-8"/>
        </w:rPr>
        <w:t xml:space="preserve"> </w:t>
      </w:r>
      <w:r>
        <w:rPr>
          <w:color w:val="231F20"/>
        </w:rPr>
        <w:t>current</w:t>
      </w:r>
      <w:r>
        <w:rPr>
          <w:color w:val="231F20"/>
          <w:spacing w:val="-7"/>
        </w:rPr>
        <w:t xml:space="preserve"> </w:t>
      </w:r>
      <w:r>
        <w:rPr>
          <w:color w:val="231F20"/>
        </w:rPr>
        <w:t>and</w:t>
      </w:r>
      <w:r w:rsidR="00153D51">
        <w:t xml:space="preserve"> </w:t>
      </w:r>
      <w:r>
        <w:rPr>
          <w:color w:val="231F20"/>
          <w:w w:val="95"/>
        </w:rPr>
        <w:t>future</w:t>
      </w:r>
      <w:r>
        <w:rPr>
          <w:color w:val="231F20"/>
          <w:spacing w:val="1"/>
          <w:w w:val="95"/>
        </w:rPr>
        <w:t xml:space="preserve"> </w:t>
      </w:r>
      <w:r>
        <w:rPr>
          <w:color w:val="231F20"/>
          <w:w w:val="95"/>
        </w:rPr>
        <w:t>generations’</w:t>
      </w:r>
      <w:r>
        <w:rPr>
          <w:color w:val="231F20"/>
          <w:spacing w:val="1"/>
          <w:w w:val="95"/>
        </w:rPr>
        <w:t xml:space="preserve"> </w:t>
      </w:r>
      <w:r>
        <w:rPr>
          <w:color w:val="231F20"/>
          <w:w w:val="95"/>
        </w:rPr>
        <w:t>understanding</w:t>
      </w:r>
      <w:r>
        <w:rPr>
          <w:color w:val="231F20"/>
          <w:spacing w:val="1"/>
          <w:w w:val="95"/>
        </w:rPr>
        <w:t xml:space="preserve"> </w:t>
      </w:r>
      <w:r>
        <w:rPr>
          <w:color w:val="231F20"/>
          <w:w w:val="95"/>
        </w:rPr>
        <w:t>of</w:t>
      </w:r>
      <w:r>
        <w:rPr>
          <w:color w:val="231F20"/>
          <w:spacing w:val="-38"/>
          <w:w w:val="95"/>
        </w:rPr>
        <w:t xml:space="preserve"> </w:t>
      </w:r>
      <w:r>
        <w:rPr>
          <w:color w:val="231F20"/>
          <w:w w:val="95"/>
        </w:rPr>
        <w:t>Australian</w:t>
      </w:r>
      <w:r>
        <w:rPr>
          <w:color w:val="231F20"/>
          <w:spacing w:val="-3"/>
          <w:w w:val="95"/>
        </w:rPr>
        <w:t xml:space="preserve"> </w:t>
      </w:r>
      <w:r>
        <w:rPr>
          <w:color w:val="231F20"/>
          <w:w w:val="95"/>
        </w:rPr>
        <w:t>cultural</w:t>
      </w:r>
      <w:r>
        <w:rPr>
          <w:color w:val="231F20"/>
          <w:spacing w:val="-2"/>
          <w:w w:val="95"/>
        </w:rPr>
        <w:t xml:space="preserve"> </w:t>
      </w:r>
      <w:r>
        <w:rPr>
          <w:color w:val="231F20"/>
          <w:w w:val="95"/>
        </w:rPr>
        <w:t>history.</w:t>
      </w:r>
    </w:p>
    <w:p w14:paraId="4890414C" w14:textId="77777777" w:rsidR="00F71DDB" w:rsidRPr="0053689B" w:rsidRDefault="00A630EF" w:rsidP="0053689B">
      <w:pPr>
        <w:spacing w:before="162"/>
        <w:ind w:left="284" w:right="333"/>
        <w:rPr>
          <w:b/>
          <w:bCs/>
          <w:i/>
          <w:sz w:val="17"/>
        </w:rPr>
      </w:pPr>
      <w:r w:rsidRPr="0053689B">
        <w:rPr>
          <w:b/>
          <w:bCs/>
          <w:i/>
          <w:color w:val="231F20"/>
          <w:w w:val="110"/>
          <w:sz w:val="17"/>
        </w:rPr>
        <w:t>Aesthetic Value (CHL 5)</w:t>
      </w:r>
    </w:p>
    <w:p w14:paraId="6125CE15" w14:textId="77777777" w:rsidR="00F71DDB" w:rsidRDefault="00A630EF" w:rsidP="0053689B">
      <w:pPr>
        <w:spacing w:before="104"/>
        <w:ind w:left="284" w:right="333"/>
        <w:rPr>
          <w:i/>
          <w:sz w:val="17"/>
        </w:rPr>
      </w:pPr>
      <w:r>
        <w:rPr>
          <w:i/>
          <w:color w:val="231F20"/>
          <w:w w:val="90"/>
          <w:sz w:val="17"/>
        </w:rPr>
        <w:t>MAIN</w:t>
      </w:r>
      <w:r>
        <w:rPr>
          <w:i/>
          <w:color w:val="231F20"/>
          <w:spacing w:val="11"/>
          <w:w w:val="90"/>
          <w:sz w:val="17"/>
        </w:rPr>
        <w:t xml:space="preserve"> </w:t>
      </w:r>
      <w:r>
        <w:rPr>
          <w:i/>
          <w:color w:val="231F20"/>
          <w:w w:val="90"/>
          <w:sz w:val="17"/>
        </w:rPr>
        <w:t>BUILDING</w:t>
      </w:r>
    </w:p>
    <w:p w14:paraId="363EB835" w14:textId="509FCB17" w:rsidR="00F71DDB" w:rsidRDefault="00A630EF" w:rsidP="00153D51">
      <w:pPr>
        <w:pStyle w:val="BodyText"/>
        <w:spacing w:before="168" w:line="230" w:lineRule="auto"/>
        <w:ind w:left="284" w:right="333"/>
      </w:pPr>
      <w:r>
        <w:rPr>
          <w:color w:val="231F20"/>
          <w:w w:val="95"/>
        </w:rPr>
        <w:t>The</w:t>
      </w:r>
      <w:r>
        <w:rPr>
          <w:color w:val="231F20"/>
          <w:spacing w:val="2"/>
          <w:w w:val="95"/>
        </w:rPr>
        <w:t xml:space="preserve"> </w:t>
      </w:r>
      <w:r>
        <w:rPr>
          <w:color w:val="231F20"/>
          <w:w w:val="95"/>
        </w:rPr>
        <w:t>aesthetic</w:t>
      </w:r>
      <w:r>
        <w:rPr>
          <w:color w:val="231F20"/>
          <w:spacing w:val="3"/>
          <w:w w:val="95"/>
        </w:rPr>
        <w:t xml:space="preserve"> </w:t>
      </w:r>
      <w:r>
        <w:rPr>
          <w:color w:val="231F20"/>
          <w:w w:val="95"/>
        </w:rPr>
        <w:t>value</w:t>
      </w:r>
      <w:r>
        <w:rPr>
          <w:color w:val="231F20"/>
          <w:spacing w:val="3"/>
          <w:w w:val="95"/>
        </w:rPr>
        <w:t xml:space="preserve"> </w:t>
      </w:r>
      <w:r>
        <w:rPr>
          <w:color w:val="231F20"/>
          <w:w w:val="95"/>
        </w:rPr>
        <w:t>of</w:t>
      </w:r>
      <w:r>
        <w:rPr>
          <w:color w:val="231F20"/>
          <w:spacing w:val="3"/>
          <w:w w:val="95"/>
        </w:rPr>
        <w:t xml:space="preserve"> </w:t>
      </w:r>
      <w:r>
        <w:rPr>
          <w:color w:val="231F20"/>
          <w:w w:val="95"/>
        </w:rPr>
        <w:t>the</w:t>
      </w:r>
      <w:r>
        <w:rPr>
          <w:color w:val="231F20"/>
          <w:spacing w:val="3"/>
          <w:w w:val="95"/>
        </w:rPr>
        <w:t xml:space="preserve"> </w:t>
      </w:r>
      <w:r>
        <w:rPr>
          <w:color w:val="231F20"/>
          <w:w w:val="95"/>
        </w:rPr>
        <w:t>main</w:t>
      </w:r>
      <w:r>
        <w:rPr>
          <w:color w:val="231F20"/>
          <w:spacing w:val="1"/>
          <w:w w:val="95"/>
        </w:rPr>
        <w:t xml:space="preserve"> </w:t>
      </w:r>
      <w:r>
        <w:rPr>
          <w:color w:val="231F20"/>
          <w:w w:val="95"/>
        </w:rPr>
        <w:t>building relates to its strong</w:t>
      </w:r>
      <w:r>
        <w:rPr>
          <w:color w:val="231F20"/>
          <w:spacing w:val="1"/>
          <w:w w:val="95"/>
        </w:rPr>
        <w:t xml:space="preserve"> </w:t>
      </w:r>
      <w:r>
        <w:rPr>
          <w:color w:val="231F20"/>
          <w:w w:val="95"/>
        </w:rPr>
        <w:t>symmetrical</w:t>
      </w:r>
      <w:r>
        <w:rPr>
          <w:color w:val="231F20"/>
          <w:spacing w:val="39"/>
        </w:rPr>
        <w:t xml:space="preserve"> </w:t>
      </w:r>
      <w:r>
        <w:rPr>
          <w:color w:val="231F20"/>
          <w:w w:val="95"/>
        </w:rPr>
        <w:t>plan</w:t>
      </w:r>
      <w:r>
        <w:rPr>
          <w:color w:val="231F20"/>
          <w:spacing w:val="78"/>
        </w:rPr>
        <w:t xml:space="preserve"> </w:t>
      </w:r>
      <w:r>
        <w:rPr>
          <w:color w:val="231F20"/>
          <w:w w:val="95"/>
        </w:rPr>
        <w:t>around</w:t>
      </w:r>
      <w:r>
        <w:rPr>
          <w:color w:val="231F20"/>
          <w:spacing w:val="79"/>
        </w:rPr>
        <w:t xml:space="preserve"> </w:t>
      </w:r>
      <w:r>
        <w:rPr>
          <w:color w:val="231F20"/>
          <w:w w:val="95"/>
        </w:rPr>
        <w:t>a</w:t>
      </w:r>
      <w:r>
        <w:rPr>
          <w:color w:val="231F20"/>
          <w:spacing w:val="1"/>
          <w:w w:val="95"/>
        </w:rPr>
        <w:t xml:space="preserve"> </w:t>
      </w:r>
      <w:r>
        <w:rPr>
          <w:color w:val="231F20"/>
          <w:w w:val="95"/>
        </w:rPr>
        <w:t>central</w:t>
      </w:r>
      <w:r>
        <w:rPr>
          <w:color w:val="231F20"/>
          <w:spacing w:val="22"/>
          <w:w w:val="95"/>
        </w:rPr>
        <w:t xml:space="preserve"> </w:t>
      </w:r>
      <w:r>
        <w:rPr>
          <w:color w:val="231F20"/>
          <w:w w:val="95"/>
        </w:rPr>
        <w:t>entry</w:t>
      </w:r>
      <w:r>
        <w:rPr>
          <w:color w:val="231F20"/>
          <w:spacing w:val="23"/>
          <w:w w:val="95"/>
        </w:rPr>
        <w:t xml:space="preserve"> </w:t>
      </w:r>
      <w:r>
        <w:rPr>
          <w:color w:val="231F20"/>
          <w:w w:val="95"/>
        </w:rPr>
        <w:t>with</w:t>
      </w:r>
      <w:r>
        <w:rPr>
          <w:color w:val="231F20"/>
          <w:spacing w:val="23"/>
          <w:w w:val="95"/>
        </w:rPr>
        <w:t xml:space="preserve"> </w:t>
      </w:r>
      <w:r>
        <w:rPr>
          <w:color w:val="231F20"/>
          <w:w w:val="95"/>
        </w:rPr>
        <w:t>the</w:t>
      </w:r>
      <w:r>
        <w:rPr>
          <w:color w:val="231F20"/>
          <w:spacing w:val="22"/>
          <w:w w:val="95"/>
        </w:rPr>
        <w:t xml:space="preserve"> </w:t>
      </w:r>
      <w:r>
        <w:rPr>
          <w:color w:val="231F20"/>
          <w:w w:val="95"/>
        </w:rPr>
        <w:t>axial</w:t>
      </w:r>
      <w:r>
        <w:rPr>
          <w:color w:val="231F20"/>
          <w:spacing w:val="23"/>
          <w:w w:val="95"/>
        </w:rPr>
        <w:t xml:space="preserve"> </w:t>
      </w:r>
      <w:r>
        <w:rPr>
          <w:color w:val="231F20"/>
          <w:w w:val="95"/>
        </w:rPr>
        <w:t>design</w:t>
      </w:r>
      <w:r>
        <w:rPr>
          <w:color w:val="231F20"/>
          <w:spacing w:val="-38"/>
          <w:w w:val="95"/>
        </w:rPr>
        <w:t xml:space="preserve"> </w:t>
      </w:r>
      <w:r>
        <w:rPr>
          <w:color w:val="231F20"/>
          <w:w w:val="95"/>
        </w:rPr>
        <w:t>extending</w:t>
      </w:r>
      <w:r>
        <w:rPr>
          <w:color w:val="231F20"/>
          <w:spacing w:val="2"/>
          <w:w w:val="95"/>
        </w:rPr>
        <w:t xml:space="preserve"> </w:t>
      </w:r>
      <w:r>
        <w:rPr>
          <w:color w:val="231F20"/>
          <w:w w:val="95"/>
        </w:rPr>
        <w:t>into</w:t>
      </w:r>
      <w:r>
        <w:rPr>
          <w:color w:val="231F20"/>
          <w:spacing w:val="2"/>
          <w:w w:val="95"/>
        </w:rPr>
        <w:t xml:space="preserve"> </w:t>
      </w:r>
      <w:r>
        <w:rPr>
          <w:color w:val="231F20"/>
          <w:w w:val="95"/>
        </w:rPr>
        <w:t>the</w:t>
      </w:r>
      <w:r>
        <w:rPr>
          <w:color w:val="231F20"/>
          <w:spacing w:val="2"/>
          <w:w w:val="95"/>
        </w:rPr>
        <w:t xml:space="preserve"> </w:t>
      </w:r>
      <w:r>
        <w:rPr>
          <w:color w:val="231F20"/>
          <w:w w:val="95"/>
        </w:rPr>
        <w:t>courtyard.</w:t>
      </w:r>
      <w:r w:rsidR="00153D51">
        <w:t xml:space="preserve"> </w:t>
      </w:r>
      <w:r>
        <w:rPr>
          <w:color w:val="231F20"/>
          <w:w w:val="95"/>
        </w:rPr>
        <w:t>This</w:t>
      </w:r>
      <w:r>
        <w:rPr>
          <w:color w:val="231F20"/>
          <w:spacing w:val="16"/>
          <w:w w:val="95"/>
        </w:rPr>
        <w:t xml:space="preserve"> </w:t>
      </w:r>
      <w:r>
        <w:rPr>
          <w:color w:val="231F20"/>
          <w:w w:val="95"/>
        </w:rPr>
        <w:t>has</w:t>
      </w:r>
      <w:r>
        <w:rPr>
          <w:color w:val="231F20"/>
          <w:spacing w:val="17"/>
          <w:w w:val="95"/>
        </w:rPr>
        <w:t xml:space="preserve"> </w:t>
      </w:r>
      <w:r>
        <w:rPr>
          <w:color w:val="231F20"/>
          <w:w w:val="95"/>
        </w:rPr>
        <w:t>been</w:t>
      </w:r>
      <w:r>
        <w:rPr>
          <w:color w:val="231F20"/>
          <w:spacing w:val="17"/>
          <w:w w:val="95"/>
        </w:rPr>
        <w:t xml:space="preserve"> </w:t>
      </w:r>
      <w:r>
        <w:rPr>
          <w:color w:val="231F20"/>
          <w:w w:val="95"/>
        </w:rPr>
        <w:t>retained</w:t>
      </w:r>
      <w:r>
        <w:rPr>
          <w:color w:val="231F20"/>
          <w:spacing w:val="17"/>
          <w:w w:val="95"/>
        </w:rPr>
        <w:t xml:space="preserve"> </w:t>
      </w:r>
      <w:r>
        <w:rPr>
          <w:color w:val="231F20"/>
          <w:w w:val="95"/>
        </w:rPr>
        <w:t>in</w:t>
      </w:r>
      <w:r>
        <w:rPr>
          <w:color w:val="231F20"/>
          <w:spacing w:val="17"/>
          <w:w w:val="95"/>
        </w:rPr>
        <w:t xml:space="preserve"> </w:t>
      </w:r>
      <w:r>
        <w:rPr>
          <w:color w:val="231F20"/>
          <w:w w:val="95"/>
        </w:rPr>
        <w:t>the</w:t>
      </w:r>
      <w:r>
        <w:rPr>
          <w:color w:val="231F20"/>
          <w:spacing w:val="17"/>
          <w:w w:val="95"/>
        </w:rPr>
        <w:t xml:space="preserve"> </w:t>
      </w:r>
      <w:r>
        <w:rPr>
          <w:color w:val="231F20"/>
          <w:w w:val="95"/>
        </w:rPr>
        <w:t>design</w:t>
      </w:r>
      <w:r>
        <w:rPr>
          <w:color w:val="231F20"/>
          <w:spacing w:val="-38"/>
          <w:w w:val="95"/>
        </w:rPr>
        <w:t xml:space="preserve"> </w:t>
      </w:r>
      <w:r>
        <w:rPr>
          <w:color w:val="231F20"/>
          <w:w w:val="95"/>
        </w:rPr>
        <w:t>of</w:t>
      </w:r>
      <w:r>
        <w:rPr>
          <w:color w:val="231F20"/>
          <w:spacing w:val="-7"/>
          <w:w w:val="95"/>
        </w:rPr>
        <w:t xml:space="preserve"> </w:t>
      </w:r>
      <w:r>
        <w:rPr>
          <w:color w:val="231F20"/>
          <w:w w:val="95"/>
        </w:rPr>
        <w:t>the</w:t>
      </w:r>
      <w:r>
        <w:rPr>
          <w:color w:val="231F20"/>
          <w:spacing w:val="-7"/>
          <w:w w:val="95"/>
        </w:rPr>
        <w:t xml:space="preserve"> </w:t>
      </w:r>
      <w:r>
        <w:rPr>
          <w:color w:val="231F20"/>
          <w:w w:val="95"/>
        </w:rPr>
        <w:t>Annex.</w:t>
      </w:r>
    </w:p>
    <w:p w14:paraId="355532B4" w14:textId="5D8E923B" w:rsidR="00F71DDB" w:rsidRDefault="00A630EF" w:rsidP="00153D51">
      <w:pPr>
        <w:pStyle w:val="BodyText"/>
        <w:spacing w:before="169" w:line="230" w:lineRule="auto"/>
        <w:ind w:left="284" w:right="333"/>
      </w:pPr>
      <w:r>
        <w:rPr>
          <w:color w:val="231F20"/>
          <w:w w:val="95"/>
        </w:rPr>
        <w:t>The grand eastern façade and</w:t>
      </w:r>
      <w:r>
        <w:rPr>
          <w:color w:val="231F20"/>
          <w:spacing w:val="1"/>
          <w:w w:val="95"/>
        </w:rPr>
        <w:t xml:space="preserve"> </w:t>
      </w:r>
      <w:r>
        <w:rPr>
          <w:color w:val="231F20"/>
        </w:rPr>
        <w:t>entrance</w:t>
      </w:r>
      <w:r>
        <w:rPr>
          <w:color w:val="231F20"/>
          <w:spacing w:val="1"/>
        </w:rPr>
        <w:t xml:space="preserve"> </w:t>
      </w:r>
      <w:r>
        <w:rPr>
          <w:color w:val="231F20"/>
        </w:rPr>
        <w:t>portico</w:t>
      </w:r>
      <w:r>
        <w:rPr>
          <w:color w:val="231F20"/>
          <w:spacing w:val="1"/>
        </w:rPr>
        <w:t xml:space="preserve"> </w:t>
      </w:r>
      <w:r>
        <w:rPr>
          <w:color w:val="231F20"/>
        </w:rPr>
        <w:t>exhibits</w:t>
      </w:r>
      <w:r>
        <w:rPr>
          <w:color w:val="231F20"/>
          <w:spacing w:val="42"/>
        </w:rPr>
        <w:t xml:space="preserve"> </w:t>
      </w:r>
      <w:r>
        <w:rPr>
          <w:color w:val="231F20"/>
        </w:rPr>
        <w:t>the</w:t>
      </w:r>
      <w:r>
        <w:rPr>
          <w:color w:val="231F20"/>
          <w:spacing w:val="43"/>
        </w:rPr>
        <w:t xml:space="preserve"> </w:t>
      </w:r>
      <w:r>
        <w:rPr>
          <w:color w:val="231F20"/>
        </w:rPr>
        <w:t>use</w:t>
      </w:r>
      <w:r>
        <w:rPr>
          <w:color w:val="231F20"/>
          <w:spacing w:val="-40"/>
        </w:rPr>
        <w:t xml:space="preserve"> </w:t>
      </w:r>
      <w:r>
        <w:rPr>
          <w:color w:val="231F20"/>
          <w:w w:val="95"/>
        </w:rPr>
        <w:t>of</w:t>
      </w:r>
      <w:r>
        <w:rPr>
          <w:color w:val="231F20"/>
          <w:spacing w:val="1"/>
          <w:w w:val="95"/>
        </w:rPr>
        <w:t xml:space="preserve"> </w:t>
      </w:r>
      <w:r>
        <w:rPr>
          <w:color w:val="231F20"/>
          <w:w w:val="95"/>
        </w:rPr>
        <w:t>high-quality</w:t>
      </w:r>
      <w:r>
        <w:rPr>
          <w:color w:val="231F20"/>
          <w:spacing w:val="1"/>
          <w:w w:val="95"/>
        </w:rPr>
        <w:t xml:space="preserve"> </w:t>
      </w:r>
      <w:r>
        <w:rPr>
          <w:color w:val="231F20"/>
          <w:w w:val="95"/>
        </w:rPr>
        <w:t>materials,</w:t>
      </w:r>
      <w:r>
        <w:rPr>
          <w:color w:val="231F20"/>
          <w:spacing w:val="1"/>
          <w:w w:val="95"/>
        </w:rPr>
        <w:t xml:space="preserve"> </w:t>
      </w:r>
      <w:r>
        <w:rPr>
          <w:color w:val="231F20"/>
          <w:w w:val="95"/>
        </w:rPr>
        <w:t>detailing</w:t>
      </w:r>
      <w:r>
        <w:rPr>
          <w:color w:val="231F20"/>
          <w:spacing w:val="-38"/>
          <w:w w:val="95"/>
        </w:rPr>
        <w:t xml:space="preserve"> </w:t>
      </w:r>
      <w:r>
        <w:rPr>
          <w:color w:val="231F20"/>
          <w:w w:val="95"/>
        </w:rPr>
        <w:t>and</w:t>
      </w:r>
      <w:r>
        <w:rPr>
          <w:color w:val="231F20"/>
          <w:spacing w:val="1"/>
          <w:w w:val="95"/>
        </w:rPr>
        <w:t xml:space="preserve"> </w:t>
      </w:r>
      <w:r>
        <w:rPr>
          <w:color w:val="231F20"/>
          <w:w w:val="95"/>
        </w:rPr>
        <w:t>craftsmanship.</w:t>
      </w:r>
      <w:r>
        <w:rPr>
          <w:color w:val="231F20"/>
          <w:spacing w:val="2"/>
          <w:w w:val="95"/>
        </w:rPr>
        <w:t xml:space="preserve"> </w:t>
      </w:r>
      <w:r>
        <w:rPr>
          <w:color w:val="231F20"/>
          <w:w w:val="95"/>
        </w:rPr>
        <w:t>The</w:t>
      </w:r>
      <w:r>
        <w:rPr>
          <w:color w:val="231F20"/>
          <w:spacing w:val="2"/>
          <w:w w:val="95"/>
        </w:rPr>
        <w:t xml:space="preserve"> </w:t>
      </w:r>
      <w:r>
        <w:rPr>
          <w:color w:val="231F20"/>
          <w:w w:val="95"/>
        </w:rPr>
        <w:t>glazed</w:t>
      </w:r>
      <w:r>
        <w:rPr>
          <w:color w:val="231F20"/>
          <w:spacing w:val="1"/>
          <w:w w:val="95"/>
        </w:rPr>
        <w:t xml:space="preserve"> </w:t>
      </w:r>
      <w:r>
        <w:rPr>
          <w:color w:val="231F20"/>
          <w:w w:val="95"/>
        </w:rPr>
        <w:t>terracotta</w:t>
      </w:r>
      <w:r>
        <w:rPr>
          <w:color w:val="231F20"/>
          <w:spacing w:val="-1"/>
          <w:w w:val="95"/>
        </w:rPr>
        <w:t xml:space="preserve"> </w:t>
      </w:r>
      <w:r>
        <w:rPr>
          <w:color w:val="231F20"/>
          <w:w w:val="95"/>
        </w:rPr>
        <w:t>frieze</w:t>
      </w:r>
      <w:r>
        <w:rPr>
          <w:color w:val="231F20"/>
          <w:spacing w:val="-1"/>
          <w:w w:val="95"/>
        </w:rPr>
        <w:t xml:space="preserve"> </w:t>
      </w:r>
      <w:r>
        <w:rPr>
          <w:color w:val="231F20"/>
          <w:w w:val="95"/>
        </w:rPr>
        <w:t>panels</w:t>
      </w:r>
      <w:r>
        <w:rPr>
          <w:color w:val="231F20"/>
          <w:spacing w:val="-1"/>
          <w:w w:val="95"/>
        </w:rPr>
        <w:t xml:space="preserve"> </w:t>
      </w:r>
      <w:r>
        <w:rPr>
          <w:color w:val="231F20"/>
          <w:w w:val="95"/>
        </w:rPr>
        <w:t>below</w:t>
      </w:r>
      <w:r w:rsidR="00153D51">
        <w:t xml:space="preserve"> </w:t>
      </w:r>
      <w:r>
        <w:rPr>
          <w:color w:val="231F20"/>
          <w:w w:val="95"/>
        </w:rPr>
        <w:t>windows</w:t>
      </w:r>
      <w:r>
        <w:rPr>
          <w:color w:val="231F20"/>
          <w:spacing w:val="10"/>
          <w:w w:val="95"/>
        </w:rPr>
        <w:t xml:space="preserve"> </w:t>
      </w:r>
      <w:r>
        <w:rPr>
          <w:color w:val="231F20"/>
          <w:w w:val="95"/>
        </w:rPr>
        <w:t>are</w:t>
      </w:r>
      <w:r>
        <w:rPr>
          <w:color w:val="231F20"/>
          <w:spacing w:val="11"/>
          <w:w w:val="95"/>
        </w:rPr>
        <w:t xml:space="preserve"> </w:t>
      </w:r>
      <w:r>
        <w:rPr>
          <w:color w:val="231F20"/>
          <w:w w:val="95"/>
        </w:rPr>
        <w:t>unique</w:t>
      </w:r>
      <w:r>
        <w:rPr>
          <w:color w:val="231F20"/>
          <w:spacing w:val="10"/>
          <w:w w:val="95"/>
        </w:rPr>
        <w:t xml:space="preserve"> </w:t>
      </w:r>
      <w:r>
        <w:rPr>
          <w:color w:val="231F20"/>
          <w:w w:val="95"/>
        </w:rPr>
        <w:t>to</w:t>
      </w:r>
      <w:r>
        <w:rPr>
          <w:color w:val="231F20"/>
          <w:spacing w:val="11"/>
          <w:w w:val="95"/>
        </w:rPr>
        <w:t xml:space="preserve"> </w:t>
      </w:r>
      <w:r>
        <w:rPr>
          <w:color w:val="231F20"/>
          <w:w w:val="95"/>
        </w:rPr>
        <w:t>the</w:t>
      </w:r>
      <w:r>
        <w:rPr>
          <w:color w:val="231F20"/>
          <w:spacing w:val="11"/>
          <w:w w:val="95"/>
        </w:rPr>
        <w:t xml:space="preserve"> </w:t>
      </w:r>
      <w:r>
        <w:rPr>
          <w:color w:val="231F20"/>
          <w:w w:val="95"/>
        </w:rPr>
        <w:t>building</w:t>
      </w:r>
      <w:r>
        <w:rPr>
          <w:color w:val="231F20"/>
          <w:spacing w:val="1"/>
          <w:w w:val="95"/>
        </w:rPr>
        <w:t xml:space="preserve"> </w:t>
      </w:r>
      <w:r>
        <w:rPr>
          <w:color w:val="231F20"/>
          <w:w w:val="95"/>
        </w:rPr>
        <w:t>and</w:t>
      </w:r>
      <w:r>
        <w:rPr>
          <w:color w:val="231F20"/>
          <w:spacing w:val="11"/>
          <w:w w:val="95"/>
        </w:rPr>
        <w:t xml:space="preserve"> </w:t>
      </w:r>
      <w:r>
        <w:rPr>
          <w:color w:val="231F20"/>
          <w:w w:val="95"/>
        </w:rPr>
        <w:t>contribute</w:t>
      </w:r>
      <w:r>
        <w:rPr>
          <w:color w:val="231F20"/>
          <w:spacing w:val="12"/>
          <w:w w:val="95"/>
        </w:rPr>
        <w:t xml:space="preserve"> </w:t>
      </w:r>
      <w:r>
        <w:rPr>
          <w:color w:val="231F20"/>
          <w:w w:val="95"/>
        </w:rPr>
        <w:t>greatly</w:t>
      </w:r>
      <w:r>
        <w:rPr>
          <w:color w:val="231F20"/>
          <w:spacing w:val="12"/>
          <w:w w:val="95"/>
        </w:rPr>
        <w:t xml:space="preserve"> </w:t>
      </w:r>
      <w:r>
        <w:rPr>
          <w:color w:val="231F20"/>
          <w:w w:val="95"/>
        </w:rPr>
        <w:t>to</w:t>
      </w:r>
      <w:r>
        <w:rPr>
          <w:color w:val="231F20"/>
          <w:spacing w:val="12"/>
          <w:w w:val="95"/>
        </w:rPr>
        <w:t xml:space="preserve"> </w:t>
      </w:r>
      <w:r>
        <w:rPr>
          <w:color w:val="231F20"/>
          <w:w w:val="95"/>
        </w:rPr>
        <w:t>its</w:t>
      </w:r>
      <w:r>
        <w:rPr>
          <w:color w:val="231F20"/>
          <w:spacing w:val="11"/>
          <w:w w:val="95"/>
        </w:rPr>
        <w:t xml:space="preserve"> </w:t>
      </w:r>
      <w:r>
        <w:rPr>
          <w:color w:val="231F20"/>
          <w:w w:val="95"/>
        </w:rPr>
        <w:t>appeal.</w:t>
      </w:r>
      <w:r>
        <w:rPr>
          <w:color w:val="231F20"/>
          <w:spacing w:val="1"/>
          <w:w w:val="95"/>
        </w:rPr>
        <w:t xml:space="preserve"> </w:t>
      </w:r>
      <w:r>
        <w:rPr>
          <w:color w:val="231F20"/>
          <w:w w:val="95"/>
        </w:rPr>
        <w:t>The sandstone detailing on all</w:t>
      </w:r>
      <w:r>
        <w:rPr>
          <w:color w:val="231F20"/>
          <w:spacing w:val="1"/>
          <w:w w:val="95"/>
        </w:rPr>
        <w:t xml:space="preserve"> </w:t>
      </w:r>
      <w:r>
        <w:rPr>
          <w:color w:val="231F20"/>
          <w:w w:val="95"/>
        </w:rPr>
        <w:t>façades</w:t>
      </w:r>
      <w:r>
        <w:rPr>
          <w:color w:val="231F20"/>
          <w:spacing w:val="12"/>
          <w:w w:val="95"/>
        </w:rPr>
        <w:t xml:space="preserve"> </w:t>
      </w:r>
      <w:r>
        <w:rPr>
          <w:color w:val="231F20"/>
          <w:w w:val="95"/>
        </w:rPr>
        <w:t>of</w:t>
      </w:r>
      <w:r>
        <w:rPr>
          <w:color w:val="231F20"/>
          <w:spacing w:val="13"/>
          <w:w w:val="95"/>
        </w:rPr>
        <w:t xml:space="preserve"> </w:t>
      </w:r>
      <w:r>
        <w:rPr>
          <w:color w:val="231F20"/>
          <w:w w:val="95"/>
        </w:rPr>
        <w:t>the</w:t>
      </w:r>
      <w:r>
        <w:rPr>
          <w:color w:val="231F20"/>
          <w:spacing w:val="12"/>
          <w:w w:val="95"/>
        </w:rPr>
        <w:t xml:space="preserve"> </w:t>
      </w:r>
      <w:r>
        <w:rPr>
          <w:color w:val="231F20"/>
          <w:w w:val="95"/>
        </w:rPr>
        <w:t>original</w:t>
      </w:r>
      <w:r>
        <w:rPr>
          <w:color w:val="231F20"/>
          <w:spacing w:val="13"/>
          <w:w w:val="95"/>
        </w:rPr>
        <w:t xml:space="preserve"> </w:t>
      </w:r>
      <w:r>
        <w:rPr>
          <w:color w:val="231F20"/>
          <w:w w:val="95"/>
        </w:rPr>
        <w:t>building</w:t>
      </w:r>
      <w:r>
        <w:rPr>
          <w:color w:val="231F20"/>
          <w:spacing w:val="13"/>
          <w:w w:val="95"/>
        </w:rPr>
        <w:t xml:space="preserve"> </w:t>
      </w:r>
      <w:r>
        <w:rPr>
          <w:color w:val="231F20"/>
          <w:w w:val="95"/>
        </w:rPr>
        <w:t>is</w:t>
      </w:r>
      <w:r>
        <w:rPr>
          <w:color w:val="231F20"/>
          <w:spacing w:val="12"/>
          <w:w w:val="95"/>
        </w:rPr>
        <w:t xml:space="preserve"> </w:t>
      </w:r>
      <w:r>
        <w:rPr>
          <w:color w:val="231F20"/>
          <w:w w:val="95"/>
        </w:rPr>
        <w:t>of</w:t>
      </w:r>
      <w:r>
        <w:rPr>
          <w:color w:val="231F20"/>
          <w:spacing w:val="-37"/>
          <w:w w:val="95"/>
        </w:rPr>
        <w:t xml:space="preserve"> </w:t>
      </w:r>
      <w:r>
        <w:rPr>
          <w:color w:val="231F20"/>
          <w:w w:val="95"/>
        </w:rPr>
        <w:t>a</w:t>
      </w:r>
      <w:r>
        <w:rPr>
          <w:color w:val="231F20"/>
          <w:spacing w:val="6"/>
          <w:w w:val="95"/>
        </w:rPr>
        <w:t xml:space="preserve"> </w:t>
      </w:r>
      <w:r>
        <w:rPr>
          <w:color w:val="231F20"/>
          <w:w w:val="95"/>
        </w:rPr>
        <w:t>high</w:t>
      </w:r>
      <w:r>
        <w:rPr>
          <w:color w:val="231F20"/>
          <w:spacing w:val="7"/>
          <w:w w:val="95"/>
        </w:rPr>
        <w:t xml:space="preserve"> </w:t>
      </w:r>
      <w:r>
        <w:rPr>
          <w:color w:val="231F20"/>
          <w:w w:val="95"/>
        </w:rPr>
        <w:t>quality,</w:t>
      </w:r>
      <w:r>
        <w:rPr>
          <w:color w:val="231F20"/>
          <w:spacing w:val="7"/>
          <w:w w:val="95"/>
        </w:rPr>
        <w:t xml:space="preserve"> </w:t>
      </w:r>
      <w:r>
        <w:rPr>
          <w:color w:val="231F20"/>
          <w:w w:val="95"/>
        </w:rPr>
        <w:t>but</w:t>
      </w:r>
      <w:r>
        <w:rPr>
          <w:color w:val="231F20"/>
          <w:spacing w:val="7"/>
          <w:w w:val="95"/>
        </w:rPr>
        <w:t xml:space="preserve"> </w:t>
      </w:r>
      <w:r>
        <w:rPr>
          <w:color w:val="231F20"/>
          <w:w w:val="95"/>
        </w:rPr>
        <w:t>particularly</w:t>
      </w:r>
      <w:r>
        <w:rPr>
          <w:color w:val="231F20"/>
          <w:spacing w:val="6"/>
          <w:w w:val="95"/>
        </w:rPr>
        <w:t xml:space="preserve"> </w:t>
      </w:r>
      <w:r>
        <w:rPr>
          <w:color w:val="231F20"/>
          <w:w w:val="95"/>
        </w:rPr>
        <w:t>the</w:t>
      </w:r>
      <w:r>
        <w:rPr>
          <w:color w:val="231F20"/>
          <w:spacing w:val="1"/>
          <w:w w:val="95"/>
        </w:rPr>
        <w:t xml:space="preserve"> </w:t>
      </w:r>
      <w:r>
        <w:rPr>
          <w:color w:val="231F20"/>
          <w:w w:val="95"/>
        </w:rPr>
        <w:t>column</w:t>
      </w:r>
      <w:r>
        <w:rPr>
          <w:color w:val="231F20"/>
          <w:spacing w:val="15"/>
          <w:w w:val="95"/>
        </w:rPr>
        <w:t xml:space="preserve"> </w:t>
      </w:r>
      <w:r>
        <w:rPr>
          <w:color w:val="231F20"/>
          <w:w w:val="95"/>
        </w:rPr>
        <w:t>shaft</w:t>
      </w:r>
      <w:r>
        <w:rPr>
          <w:color w:val="231F20"/>
          <w:spacing w:val="15"/>
          <w:w w:val="95"/>
        </w:rPr>
        <w:t xml:space="preserve"> </w:t>
      </w:r>
      <w:r>
        <w:rPr>
          <w:color w:val="231F20"/>
          <w:w w:val="95"/>
        </w:rPr>
        <w:t>and</w:t>
      </w:r>
      <w:r>
        <w:rPr>
          <w:color w:val="231F20"/>
          <w:spacing w:val="15"/>
          <w:w w:val="95"/>
        </w:rPr>
        <w:t xml:space="preserve"> </w:t>
      </w:r>
      <w:r>
        <w:rPr>
          <w:color w:val="231F20"/>
          <w:w w:val="95"/>
        </w:rPr>
        <w:t>capital</w:t>
      </w:r>
      <w:r>
        <w:rPr>
          <w:color w:val="231F20"/>
          <w:spacing w:val="15"/>
          <w:w w:val="95"/>
        </w:rPr>
        <w:t xml:space="preserve"> </w:t>
      </w:r>
      <w:r>
        <w:rPr>
          <w:color w:val="231F20"/>
          <w:w w:val="95"/>
        </w:rPr>
        <w:t>details</w:t>
      </w:r>
      <w:r>
        <w:rPr>
          <w:color w:val="231F20"/>
          <w:spacing w:val="15"/>
          <w:w w:val="95"/>
        </w:rPr>
        <w:t xml:space="preserve"> </w:t>
      </w:r>
      <w:r>
        <w:rPr>
          <w:color w:val="231F20"/>
          <w:w w:val="95"/>
        </w:rPr>
        <w:t>on</w:t>
      </w:r>
      <w:r>
        <w:rPr>
          <w:color w:val="231F20"/>
          <w:spacing w:val="1"/>
          <w:w w:val="95"/>
        </w:rPr>
        <w:t xml:space="preserve"> </w:t>
      </w:r>
      <w:r>
        <w:rPr>
          <w:color w:val="231F20"/>
        </w:rPr>
        <w:t>the</w:t>
      </w:r>
      <w:r>
        <w:rPr>
          <w:color w:val="231F20"/>
          <w:spacing w:val="-9"/>
        </w:rPr>
        <w:t xml:space="preserve"> </w:t>
      </w:r>
      <w:r>
        <w:rPr>
          <w:color w:val="231F20"/>
        </w:rPr>
        <w:t>eastern</w:t>
      </w:r>
      <w:r>
        <w:rPr>
          <w:color w:val="231F20"/>
          <w:spacing w:val="-8"/>
        </w:rPr>
        <w:t xml:space="preserve"> </w:t>
      </w:r>
      <w:r>
        <w:rPr>
          <w:color w:val="231F20"/>
        </w:rPr>
        <w:t>(main)</w:t>
      </w:r>
      <w:r>
        <w:rPr>
          <w:color w:val="231F20"/>
          <w:spacing w:val="-8"/>
        </w:rPr>
        <w:t xml:space="preserve"> </w:t>
      </w:r>
      <w:r>
        <w:rPr>
          <w:color w:val="231F20"/>
        </w:rPr>
        <w:t>elevation.</w:t>
      </w:r>
    </w:p>
    <w:p w14:paraId="2086FE35" w14:textId="77777777" w:rsidR="00F71DDB" w:rsidRDefault="00A630EF" w:rsidP="0053689B">
      <w:pPr>
        <w:pStyle w:val="BodyText"/>
        <w:spacing w:before="168" w:line="230" w:lineRule="auto"/>
        <w:ind w:left="284" w:right="333"/>
      </w:pPr>
      <w:r>
        <w:rPr>
          <w:color w:val="231F20"/>
          <w:w w:val="95"/>
        </w:rPr>
        <w:t>The</w:t>
      </w:r>
      <w:r>
        <w:rPr>
          <w:color w:val="231F20"/>
          <w:spacing w:val="8"/>
          <w:w w:val="95"/>
        </w:rPr>
        <w:t xml:space="preserve"> </w:t>
      </w:r>
      <w:r>
        <w:rPr>
          <w:color w:val="231F20"/>
          <w:w w:val="95"/>
        </w:rPr>
        <w:t>main</w:t>
      </w:r>
      <w:r>
        <w:rPr>
          <w:color w:val="231F20"/>
          <w:spacing w:val="9"/>
          <w:w w:val="95"/>
        </w:rPr>
        <w:t xml:space="preserve"> </w:t>
      </w:r>
      <w:r>
        <w:rPr>
          <w:color w:val="231F20"/>
          <w:w w:val="95"/>
        </w:rPr>
        <w:t>building</w:t>
      </w:r>
      <w:r>
        <w:rPr>
          <w:color w:val="231F20"/>
          <w:spacing w:val="9"/>
          <w:w w:val="95"/>
        </w:rPr>
        <w:t xml:space="preserve"> </w:t>
      </w:r>
      <w:r>
        <w:rPr>
          <w:color w:val="231F20"/>
          <w:w w:val="95"/>
        </w:rPr>
        <w:t>has</w:t>
      </w:r>
      <w:r>
        <w:rPr>
          <w:color w:val="231F20"/>
          <w:spacing w:val="9"/>
          <w:w w:val="95"/>
        </w:rPr>
        <w:t xml:space="preserve"> </w:t>
      </w:r>
      <w:r>
        <w:rPr>
          <w:color w:val="231F20"/>
          <w:w w:val="95"/>
        </w:rPr>
        <w:t>aesthetic</w:t>
      </w:r>
      <w:r>
        <w:rPr>
          <w:color w:val="231F20"/>
          <w:spacing w:val="1"/>
          <w:w w:val="95"/>
        </w:rPr>
        <w:t xml:space="preserve"> </w:t>
      </w:r>
      <w:r>
        <w:rPr>
          <w:color w:val="231F20"/>
          <w:w w:val="95"/>
        </w:rPr>
        <w:t>value</w:t>
      </w:r>
      <w:r>
        <w:rPr>
          <w:color w:val="231F20"/>
          <w:spacing w:val="5"/>
          <w:w w:val="95"/>
        </w:rPr>
        <w:t xml:space="preserve"> </w:t>
      </w:r>
      <w:r>
        <w:rPr>
          <w:color w:val="231F20"/>
          <w:w w:val="95"/>
        </w:rPr>
        <w:t>as</w:t>
      </w:r>
      <w:r>
        <w:rPr>
          <w:color w:val="231F20"/>
          <w:spacing w:val="5"/>
          <w:w w:val="95"/>
        </w:rPr>
        <w:t xml:space="preserve"> </w:t>
      </w:r>
      <w:r>
        <w:rPr>
          <w:color w:val="231F20"/>
          <w:w w:val="95"/>
        </w:rPr>
        <w:t>a</w:t>
      </w:r>
      <w:r>
        <w:rPr>
          <w:color w:val="231F20"/>
          <w:spacing w:val="6"/>
          <w:w w:val="95"/>
        </w:rPr>
        <w:t xml:space="preserve"> </w:t>
      </w:r>
      <w:r>
        <w:rPr>
          <w:color w:val="231F20"/>
          <w:w w:val="95"/>
        </w:rPr>
        <w:t>fine</w:t>
      </w:r>
      <w:r>
        <w:rPr>
          <w:color w:val="231F20"/>
          <w:spacing w:val="5"/>
          <w:w w:val="95"/>
        </w:rPr>
        <w:t xml:space="preserve"> </w:t>
      </w:r>
      <w:r>
        <w:rPr>
          <w:color w:val="231F20"/>
          <w:w w:val="95"/>
        </w:rPr>
        <w:t>example</w:t>
      </w:r>
      <w:r>
        <w:rPr>
          <w:color w:val="231F20"/>
          <w:spacing w:val="6"/>
          <w:w w:val="95"/>
        </w:rPr>
        <w:t xml:space="preserve"> </w:t>
      </w:r>
      <w:r>
        <w:rPr>
          <w:color w:val="231F20"/>
          <w:w w:val="95"/>
        </w:rPr>
        <w:t>of</w:t>
      </w:r>
      <w:r>
        <w:rPr>
          <w:color w:val="231F20"/>
          <w:spacing w:val="5"/>
          <w:w w:val="95"/>
        </w:rPr>
        <w:t xml:space="preserve"> </w:t>
      </w:r>
      <w:r>
        <w:rPr>
          <w:color w:val="231F20"/>
          <w:w w:val="95"/>
        </w:rPr>
        <w:t>post</w:t>
      </w:r>
      <w:r>
        <w:rPr>
          <w:color w:val="231F20"/>
          <w:spacing w:val="6"/>
          <w:w w:val="95"/>
        </w:rPr>
        <w:t xml:space="preserve"> </w:t>
      </w:r>
      <w:r>
        <w:rPr>
          <w:color w:val="231F20"/>
          <w:w w:val="95"/>
        </w:rPr>
        <w:t>war</w:t>
      </w:r>
      <w:r>
        <w:rPr>
          <w:color w:val="231F20"/>
          <w:spacing w:val="-38"/>
          <w:w w:val="95"/>
        </w:rPr>
        <w:t xml:space="preserve"> </w:t>
      </w:r>
      <w:r>
        <w:rPr>
          <w:color w:val="231F20"/>
          <w:w w:val="95"/>
        </w:rPr>
        <w:t>stripped</w:t>
      </w:r>
      <w:r>
        <w:rPr>
          <w:color w:val="231F20"/>
          <w:spacing w:val="5"/>
          <w:w w:val="95"/>
        </w:rPr>
        <w:t xml:space="preserve"> </w:t>
      </w:r>
      <w:r>
        <w:rPr>
          <w:color w:val="231F20"/>
          <w:w w:val="95"/>
        </w:rPr>
        <w:t>classical</w:t>
      </w:r>
      <w:r>
        <w:rPr>
          <w:color w:val="231F20"/>
          <w:spacing w:val="5"/>
          <w:w w:val="95"/>
        </w:rPr>
        <w:t xml:space="preserve"> </w:t>
      </w:r>
      <w:r>
        <w:rPr>
          <w:color w:val="231F20"/>
          <w:w w:val="95"/>
        </w:rPr>
        <w:t>style</w:t>
      </w:r>
      <w:r>
        <w:rPr>
          <w:color w:val="231F20"/>
          <w:spacing w:val="5"/>
          <w:w w:val="95"/>
        </w:rPr>
        <w:t xml:space="preserve"> </w:t>
      </w:r>
      <w:r>
        <w:rPr>
          <w:color w:val="231F20"/>
          <w:w w:val="95"/>
        </w:rPr>
        <w:t>overlayed</w:t>
      </w:r>
      <w:r>
        <w:rPr>
          <w:color w:val="231F20"/>
          <w:spacing w:val="1"/>
          <w:w w:val="95"/>
        </w:rPr>
        <w:t xml:space="preserve"> </w:t>
      </w:r>
      <w:r>
        <w:rPr>
          <w:color w:val="231F20"/>
          <w:w w:val="95"/>
        </w:rPr>
        <w:t>externally</w:t>
      </w:r>
      <w:r>
        <w:rPr>
          <w:color w:val="231F20"/>
          <w:spacing w:val="3"/>
          <w:w w:val="95"/>
        </w:rPr>
        <w:t xml:space="preserve"> </w:t>
      </w:r>
      <w:r>
        <w:rPr>
          <w:color w:val="231F20"/>
          <w:w w:val="95"/>
        </w:rPr>
        <w:t>and</w:t>
      </w:r>
      <w:r>
        <w:rPr>
          <w:color w:val="231F20"/>
          <w:spacing w:val="3"/>
          <w:w w:val="95"/>
        </w:rPr>
        <w:t xml:space="preserve"> </w:t>
      </w:r>
      <w:r>
        <w:rPr>
          <w:color w:val="231F20"/>
          <w:w w:val="95"/>
        </w:rPr>
        <w:t>internally,</w:t>
      </w:r>
      <w:r>
        <w:rPr>
          <w:color w:val="231F20"/>
          <w:spacing w:val="3"/>
          <w:w w:val="95"/>
        </w:rPr>
        <w:t xml:space="preserve"> </w:t>
      </w:r>
      <w:r>
        <w:rPr>
          <w:color w:val="231F20"/>
          <w:w w:val="95"/>
        </w:rPr>
        <w:t>with</w:t>
      </w:r>
      <w:r>
        <w:rPr>
          <w:color w:val="231F20"/>
          <w:spacing w:val="1"/>
          <w:w w:val="95"/>
        </w:rPr>
        <w:t xml:space="preserve"> </w:t>
      </w:r>
      <w:r>
        <w:rPr>
          <w:color w:val="231F20"/>
          <w:w w:val="95"/>
        </w:rPr>
        <w:t>details</w:t>
      </w:r>
      <w:r>
        <w:rPr>
          <w:color w:val="231F20"/>
          <w:spacing w:val="9"/>
          <w:w w:val="95"/>
        </w:rPr>
        <w:t xml:space="preserve"> </w:t>
      </w:r>
      <w:r>
        <w:rPr>
          <w:color w:val="231F20"/>
          <w:w w:val="95"/>
        </w:rPr>
        <w:t>of</w:t>
      </w:r>
      <w:r>
        <w:rPr>
          <w:color w:val="231F20"/>
          <w:spacing w:val="10"/>
          <w:w w:val="95"/>
        </w:rPr>
        <w:t xml:space="preserve"> </w:t>
      </w:r>
      <w:r>
        <w:rPr>
          <w:color w:val="231F20"/>
          <w:w w:val="95"/>
        </w:rPr>
        <w:t>Art</w:t>
      </w:r>
      <w:r>
        <w:rPr>
          <w:color w:val="231F20"/>
          <w:spacing w:val="9"/>
          <w:w w:val="95"/>
        </w:rPr>
        <w:t xml:space="preserve"> </w:t>
      </w:r>
      <w:r>
        <w:rPr>
          <w:color w:val="231F20"/>
          <w:w w:val="95"/>
        </w:rPr>
        <w:t>Deco</w:t>
      </w:r>
      <w:r>
        <w:rPr>
          <w:color w:val="231F20"/>
          <w:spacing w:val="10"/>
          <w:w w:val="95"/>
        </w:rPr>
        <w:t xml:space="preserve"> </w:t>
      </w:r>
      <w:r>
        <w:rPr>
          <w:color w:val="231F20"/>
          <w:w w:val="95"/>
        </w:rPr>
        <w:t>influence.</w:t>
      </w:r>
      <w:r>
        <w:rPr>
          <w:color w:val="231F20"/>
          <w:spacing w:val="10"/>
          <w:w w:val="95"/>
        </w:rPr>
        <w:t xml:space="preserve"> </w:t>
      </w:r>
      <w:r>
        <w:rPr>
          <w:color w:val="231F20"/>
          <w:w w:val="95"/>
        </w:rPr>
        <w:t>The</w:t>
      </w:r>
      <w:r>
        <w:rPr>
          <w:color w:val="231F20"/>
          <w:spacing w:val="1"/>
          <w:w w:val="95"/>
        </w:rPr>
        <w:t xml:space="preserve"> </w:t>
      </w:r>
      <w:r>
        <w:rPr>
          <w:color w:val="231F20"/>
          <w:w w:val="95"/>
        </w:rPr>
        <w:t>Annex</w:t>
      </w:r>
      <w:r>
        <w:rPr>
          <w:color w:val="231F20"/>
          <w:spacing w:val="1"/>
          <w:w w:val="95"/>
        </w:rPr>
        <w:t xml:space="preserve"> </w:t>
      </w:r>
      <w:r>
        <w:rPr>
          <w:color w:val="231F20"/>
          <w:w w:val="95"/>
        </w:rPr>
        <w:t>addition</w:t>
      </w:r>
      <w:r>
        <w:rPr>
          <w:color w:val="231F20"/>
          <w:spacing w:val="1"/>
          <w:w w:val="95"/>
        </w:rPr>
        <w:t xml:space="preserve"> </w:t>
      </w:r>
      <w:r>
        <w:rPr>
          <w:color w:val="231F20"/>
          <w:w w:val="95"/>
        </w:rPr>
        <w:t>is</w:t>
      </w:r>
      <w:r>
        <w:rPr>
          <w:color w:val="231F20"/>
          <w:spacing w:val="2"/>
          <w:w w:val="95"/>
        </w:rPr>
        <w:t xml:space="preserve"> </w:t>
      </w:r>
      <w:r>
        <w:rPr>
          <w:color w:val="231F20"/>
          <w:w w:val="95"/>
        </w:rPr>
        <w:t>a</w:t>
      </w:r>
      <w:r>
        <w:rPr>
          <w:color w:val="231F20"/>
          <w:spacing w:val="1"/>
          <w:w w:val="95"/>
        </w:rPr>
        <w:t xml:space="preserve"> </w:t>
      </w:r>
      <w:r>
        <w:rPr>
          <w:color w:val="231F20"/>
          <w:w w:val="95"/>
        </w:rPr>
        <w:t>competent</w:t>
      </w:r>
      <w:r>
        <w:rPr>
          <w:color w:val="231F20"/>
          <w:spacing w:val="1"/>
          <w:w w:val="95"/>
        </w:rPr>
        <w:t xml:space="preserve"> </w:t>
      </w:r>
      <w:r>
        <w:rPr>
          <w:color w:val="231F20"/>
        </w:rPr>
        <w:t>sympathetic</w:t>
      </w:r>
      <w:r>
        <w:rPr>
          <w:color w:val="231F20"/>
          <w:spacing w:val="-10"/>
        </w:rPr>
        <w:t xml:space="preserve"> </w:t>
      </w:r>
      <w:r>
        <w:rPr>
          <w:color w:val="231F20"/>
        </w:rPr>
        <w:t>addition.</w:t>
      </w:r>
    </w:p>
    <w:p w14:paraId="385E4FC7" w14:textId="0CED080E" w:rsidR="00F71DDB" w:rsidRDefault="00A630EF" w:rsidP="00153D51">
      <w:pPr>
        <w:pStyle w:val="BodyText"/>
        <w:spacing w:before="168" w:line="230" w:lineRule="auto"/>
        <w:ind w:left="284" w:right="333"/>
      </w:pPr>
      <w:r>
        <w:rPr>
          <w:color w:val="231F20"/>
          <w:w w:val="95"/>
        </w:rPr>
        <w:t>The</w:t>
      </w:r>
      <w:r>
        <w:rPr>
          <w:color w:val="231F20"/>
          <w:spacing w:val="17"/>
          <w:w w:val="95"/>
        </w:rPr>
        <w:t xml:space="preserve"> </w:t>
      </w:r>
      <w:r>
        <w:rPr>
          <w:color w:val="231F20"/>
          <w:w w:val="95"/>
        </w:rPr>
        <w:t>interior</w:t>
      </w:r>
      <w:r>
        <w:rPr>
          <w:color w:val="231F20"/>
          <w:spacing w:val="18"/>
          <w:w w:val="95"/>
        </w:rPr>
        <w:t xml:space="preserve"> </w:t>
      </w:r>
      <w:r>
        <w:rPr>
          <w:color w:val="231F20"/>
          <w:w w:val="95"/>
        </w:rPr>
        <w:t>of</w:t>
      </w:r>
      <w:r>
        <w:rPr>
          <w:color w:val="231F20"/>
          <w:spacing w:val="18"/>
          <w:w w:val="95"/>
        </w:rPr>
        <w:t xml:space="preserve"> </w:t>
      </w:r>
      <w:r>
        <w:rPr>
          <w:color w:val="231F20"/>
          <w:w w:val="95"/>
        </w:rPr>
        <w:t>the</w:t>
      </w:r>
      <w:r>
        <w:rPr>
          <w:color w:val="231F20"/>
          <w:spacing w:val="17"/>
          <w:w w:val="95"/>
        </w:rPr>
        <w:t xml:space="preserve"> </w:t>
      </w:r>
      <w:r>
        <w:rPr>
          <w:color w:val="231F20"/>
          <w:w w:val="95"/>
        </w:rPr>
        <w:t>main</w:t>
      </w:r>
      <w:r>
        <w:rPr>
          <w:color w:val="231F20"/>
          <w:spacing w:val="18"/>
          <w:w w:val="95"/>
        </w:rPr>
        <w:t xml:space="preserve"> </w:t>
      </w:r>
      <w:r>
        <w:rPr>
          <w:color w:val="231F20"/>
          <w:w w:val="95"/>
        </w:rPr>
        <w:t>building</w:t>
      </w:r>
      <w:r>
        <w:rPr>
          <w:color w:val="231F20"/>
          <w:spacing w:val="-37"/>
          <w:w w:val="95"/>
        </w:rPr>
        <w:t xml:space="preserve"> </w:t>
      </w:r>
      <w:r>
        <w:rPr>
          <w:color w:val="231F20"/>
          <w:w w:val="95"/>
        </w:rPr>
        <w:t>presents</w:t>
      </w:r>
      <w:r>
        <w:rPr>
          <w:color w:val="231F20"/>
          <w:spacing w:val="6"/>
          <w:w w:val="95"/>
        </w:rPr>
        <w:t xml:space="preserve"> </w:t>
      </w:r>
      <w:r>
        <w:rPr>
          <w:color w:val="231F20"/>
          <w:w w:val="95"/>
        </w:rPr>
        <w:t>a</w:t>
      </w:r>
      <w:r>
        <w:rPr>
          <w:color w:val="231F20"/>
          <w:spacing w:val="6"/>
          <w:w w:val="95"/>
        </w:rPr>
        <w:t xml:space="preserve"> </w:t>
      </w:r>
      <w:r>
        <w:rPr>
          <w:color w:val="231F20"/>
          <w:w w:val="95"/>
        </w:rPr>
        <w:t>substantially</w:t>
      </w:r>
      <w:r>
        <w:rPr>
          <w:color w:val="231F20"/>
          <w:spacing w:val="6"/>
          <w:w w:val="95"/>
        </w:rPr>
        <w:t xml:space="preserve"> </w:t>
      </w:r>
      <w:r>
        <w:rPr>
          <w:color w:val="231F20"/>
          <w:w w:val="95"/>
        </w:rPr>
        <w:t>intact</w:t>
      </w:r>
      <w:r>
        <w:rPr>
          <w:color w:val="231F20"/>
          <w:spacing w:val="1"/>
          <w:w w:val="95"/>
        </w:rPr>
        <w:t xml:space="preserve"> </w:t>
      </w:r>
      <w:r>
        <w:rPr>
          <w:color w:val="231F20"/>
          <w:w w:val="95"/>
        </w:rPr>
        <w:t>example</w:t>
      </w:r>
      <w:r>
        <w:rPr>
          <w:color w:val="231F20"/>
          <w:spacing w:val="2"/>
          <w:w w:val="95"/>
        </w:rPr>
        <w:t xml:space="preserve"> </w:t>
      </w:r>
      <w:r>
        <w:rPr>
          <w:color w:val="231F20"/>
          <w:w w:val="95"/>
        </w:rPr>
        <w:t>of</w:t>
      </w:r>
      <w:r>
        <w:rPr>
          <w:color w:val="231F20"/>
          <w:spacing w:val="2"/>
          <w:w w:val="95"/>
        </w:rPr>
        <w:t xml:space="preserve"> </w:t>
      </w:r>
      <w:r>
        <w:rPr>
          <w:color w:val="231F20"/>
          <w:w w:val="95"/>
        </w:rPr>
        <w:t>a</w:t>
      </w:r>
      <w:r>
        <w:rPr>
          <w:color w:val="231F20"/>
          <w:spacing w:val="2"/>
          <w:w w:val="95"/>
        </w:rPr>
        <w:t xml:space="preserve"> </w:t>
      </w:r>
      <w:r>
        <w:rPr>
          <w:color w:val="231F20"/>
          <w:w w:val="95"/>
        </w:rPr>
        <w:t>typically</w:t>
      </w:r>
      <w:r>
        <w:rPr>
          <w:color w:val="231F20"/>
          <w:spacing w:val="2"/>
          <w:w w:val="95"/>
        </w:rPr>
        <w:t xml:space="preserve"> </w:t>
      </w:r>
      <w:r>
        <w:rPr>
          <w:color w:val="231F20"/>
          <w:w w:val="95"/>
        </w:rPr>
        <w:t>Art</w:t>
      </w:r>
      <w:r>
        <w:rPr>
          <w:color w:val="231F20"/>
          <w:spacing w:val="2"/>
          <w:w w:val="95"/>
        </w:rPr>
        <w:t xml:space="preserve"> </w:t>
      </w:r>
      <w:r>
        <w:rPr>
          <w:color w:val="231F20"/>
          <w:w w:val="95"/>
        </w:rPr>
        <w:t>Deco</w:t>
      </w:r>
      <w:r w:rsidR="00153D51">
        <w:t xml:space="preserve"> </w:t>
      </w:r>
      <w:r>
        <w:rPr>
          <w:color w:val="231F20"/>
          <w:w w:val="95"/>
        </w:rPr>
        <w:t>style</w:t>
      </w:r>
      <w:r>
        <w:rPr>
          <w:color w:val="231F20"/>
          <w:spacing w:val="2"/>
          <w:w w:val="95"/>
        </w:rPr>
        <w:t xml:space="preserve"> </w:t>
      </w:r>
      <w:r>
        <w:rPr>
          <w:color w:val="231F20"/>
          <w:w w:val="95"/>
        </w:rPr>
        <w:t>interior.</w:t>
      </w:r>
      <w:r>
        <w:rPr>
          <w:color w:val="231F20"/>
          <w:spacing w:val="2"/>
          <w:w w:val="95"/>
        </w:rPr>
        <w:t xml:space="preserve"> </w:t>
      </w:r>
      <w:r>
        <w:rPr>
          <w:color w:val="231F20"/>
          <w:w w:val="95"/>
        </w:rPr>
        <w:t>The</w:t>
      </w:r>
      <w:r>
        <w:rPr>
          <w:color w:val="231F20"/>
          <w:spacing w:val="3"/>
          <w:w w:val="95"/>
        </w:rPr>
        <w:t xml:space="preserve"> </w:t>
      </w:r>
      <w:r>
        <w:rPr>
          <w:color w:val="231F20"/>
          <w:w w:val="95"/>
        </w:rPr>
        <w:t>quality</w:t>
      </w:r>
      <w:r>
        <w:rPr>
          <w:color w:val="231F20"/>
          <w:spacing w:val="2"/>
          <w:w w:val="95"/>
        </w:rPr>
        <w:t xml:space="preserve"> </w:t>
      </w:r>
      <w:r>
        <w:rPr>
          <w:color w:val="231F20"/>
          <w:w w:val="95"/>
        </w:rPr>
        <w:t>of</w:t>
      </w:r>
      <w:r>
        <w:rPr>
          <w:color w:val="231F20"/>
          <w:spacing w:val="3"/>
          <w:w w:val="95"/>
        </w:rPr>
        <w:t xml:space="preserve"> </w:t>
      </w:r>
      <w:r>
        <w:rPr>
          <w:color w:val="231F20"/>
          <w:w w:val="95"/>
        </w:rPr>
        <w:t>detail</w:t>
      </w:r>
      <w:r>
        <w:rPr>
          <w:color w:val="231F20"/>
          <w:spacing w:val="1"/>
          <w:w w:val="95"/>
        </w:rPr>
        <w:t xml:space="preserve"> </w:t>
      </w:r>
      <w:r>
        <w:rPr>
          <w:color w:val="231F20"/>
          <w:w w:val="95"/>
        </w:rPr>
        <w:t>resolution</w:t>
      </w:r>
      <w:r>
        <w:rPr>
          <w:color w:val="231F20"/>
          <w:spacing w:val="29"/>
          <w:w w:val="95"/>
        </w:rPr>
        <w:t xml:space="preserve"> </w:t>
      </w:r>
      <w:r>
        <w:rPr>
          <w:color w:val="231F20"/>
          <w:w w:val="95"/>
        </w:rPr>
        <w:t>and</w:t>
      </w:r>
      <w:r>
        <w:rPr>
          <w:color w:val="231F20"/>
          <w:spacing w:val="29"/>
          <w:w w:val="95"/>
        </w:rPr>
        <w:t xml:space="preserve"> </w:t>
      </w:r>
      <w:r>
        <w:rPr>
          <w:color w:val="231F20"/>
          <w:w w:val="95"/>
        </w:rPr>
        <w:t>craftsmanship</w:t>
      </w:r>
      <w:r>
        <w:rPr>
          <w:color w:val="231F20"/>
          <w:spacing w:val="29"/>
          <w:w w:val="95"/>
        </w:rPr>
        <w:t xml:space="preserve"> </w:t>
      </w:r>
      <w:r>
        <w:rPr>
          <w:color w:val="231F20"/>
          <w:w w:val="95"/>
        </w:rPr>
        <w:t>is</w:t>
      </w:r>
      <w:r>
        <w:rPr>
          <w:color w:val="231F20"/>
          <w:spacing w:val="29"/>
          <w:w w:val="95"/>
        </w:rPr>
        <w:t xml:space="preserve"> </w:t>
      </w:r>
      <w:r>
        <w:rPr>
          <w:color w:val="231F20"/>
          <w:w w:val="95"/>
        </w:rPr>
        <w:t>high</w:t>
      </w:r>
      <w:r>
        <w:rPr>
          <w:color w:val="231F20"/>
          <w:spacing w:val="-37"/>
          <w:w w:val="95"/>
        </w:rPr>
        <w:t xml:space="preserve"> </w:t>
      </w:r>
      <w:r>
        <w:rPr>
          <w:color w:val="231F20"/>
        </w:rPr>
        <w:t>throughout</w:t>
      </w:r>
      <w:r>
        <w:rPr>
          <w:color w:val="231F20"/>
          <w:spacing w:val="-10"/>
        </w:rPr>
        <w:t xml:space="preserve"> </w:t>
      </w:r>
      <w:r>
        <w:rPr>
          <w:color w:val="231F20"/>
        </w:rPr>
        <w:t>the</w:t>
      </w:r>
      <w:r>
        <w:rPr>
          <w:color w:val="231F20"/>
          <w:spacing w:val="-9"/>
        </w:rPr>
        <w:t xml:space="preserve"> </w:t>
      </w:r>
      <w:r>
        <w:rPr>
          <w:color w:val="231F20"/>
        </w:rPr>
        <w:t>building.</w:t>
      </w:r>
    </w:p>
    <w:p w14:paraId="217C7868" w14:textId="407A16B7" w:rsidR="00F71DDB" w:rsidRDefault="00A630EF" w:rsidP="00153D51">
      <w:pPr>
        <w:pStyle w:val="BodyText"/>
        <w:spacing w:before="170" w:line="230" w:lineRule="auto"/>
        <w:ind w:left="284" w:right="333"/>
      </w:pPr>
      <w:r>
        <w:rPr>
          <w:color w:val="231F20"/>
          <w:w w:val="95"/>
        </w:rPr>
        <w:t>The</w:t>
      </w:r>
      <w:r>
        <w:rPr>
          <w:color w:val="231F20"/>
          <w:spacing w:val="38"/>
        </w:rPr>
        <w:t xml:space="preserve"> </w:t>
      </w:r>
      <w:r>
        <w:rPr>
          <w:color w:val="231F20"/>
          <w:w w:val="95"/>
        </w:rPr>
        <w:t>Luxfer</w:t>
      </w:r>
      <w:r>
        <w:rPr>
          <w:color w:val="231F20"/>
          <w:spacing w:val="38"/>
        </w:rPr>
        <w:t xml:space="preserve"> </w:t>
      </w:r>
      <w:r>
        <w:rPr>
          <w:color w:val="231F20"/>
          <w:w w:val="95"/>
        </w:rPr>
        <w:t>glazed</w:t>
      </w:r>
      <w:r>
        <w:rPr>
          <w:color w:val="231F20"/>
          <w:spacing w:val="38"/>
        </w:rPr>
        <w:t xml:space="preserve"> </w:t>
      </w:r>
      <w:r>
        <w:rPr>
          <w:color w:val="231F20"/>
          <w:w w:val="95"/>
        </w:rPr>
        <w:t>skylights</w:t>
      </w:r>
      <w:r>
        <w:rPr>
          <w:color w:val="231F20"/>
          <w:spacing w:val="39"/>
        </w:rPr>
        <w:t xml:space="preserve"> </w:t>
      </w:r>
      <w:r>
        <w:rPr>
          <w:color w:val="231F20"/>
          <w:w w:val="95"/>
        </w:rPr>
        <w:t>to</w:t>
      </w:r>
      <w:r>
        <w:rPr>
          <w:color w:val="231F20"/>
          <w:spacing w:val="1"/>
          <w:w w:val="95"/>
        </w:rPr>
        <w:t xml:space="preserve"> </w:t>
      </w:r>
      <w:r>
        <w:rPr>
          <w:color w:val="231F20"/>
          <w:w w:val="95"/>
        </w:rPr>
        <w:t>the</w:t>
      </w:r>
      <w:r>
        <w:rPr>
          <w:color w:val="231F20"/>
          <w:spacing w:val="15"/>
          <w:w w:val="95"/>
        </w:rPr>
        <w:t xml:space="preserve"> </w:t>
      </w:r>
      <w:r>
        <w:rPr>
          <w:color w:val="231F20"/>
          <w:w w:val="95"/>
        </w:rPr>
        <w:t>foyer</w:t>
      </w:r>
      <w:r>
        <w:rPr>
          <w:color w:val="231F20"/>
          <w:spacing w:val="15"/>
          <w:w w:val="95"/>
        </w:rPr>
        <w:t xml:space="preserve"> </w:t>
      </w:r>
      <w:r>
        <w:rPr>
          <w:color w:val="231F20"/>
          <w:w w:val="95"/>
        </w:rPr>
        <w:t>and</w:t>
      </w:r>
      <w:r>
        <w:rPr>
          <w:color w:val="231F20"/>
          <w:spacing w:val="15"/>
          <w:w w:val="95"/>
        </w:rPr>
        <w:t xml:space="preserve"> </w:t>
      </w:r>
      <w:r>
        <w:rPr>
          <w:color w:val="231F20"/>
          <w:w w:val="95"/>
        </w:rPr>
        <w:t>library</w:t>
      </w:r>
      <w:r>
        <w:rPr>
          <w:color w:val="231F20"/>
          <w:spacing w:val="16"/>
          <w:w w:val="95"/>
        </w:rPr>
        <w:t xml:space="preserve"> </w:t>
      </w:r>
      <w:r>
        <w:rPr>
          <w:color w:val="231F20"/>
          <w:w w:val="95"/>
        </w:rPr>
        <w:t>are</w:t>
      </w:r>
      <w:r>
        <w:rPr>
          <w:color w:val="231F20"/>
          <w:spacing w:val="15"/>
          <w:w w:val="95"/>
        </w:rPr>
        <w:t xml:space="preserve"> </w:t>
      </w:r>
      <w:r>
        <w:rPr>
          <w:color w:val="231F20"/>
          <w:w w:val="95"/>
        </w:rPr>
        <w:t>elements</w:t>
      </w:r>
      <w:r>
        <w:rPr>
          <w:color w:val="231F20"/>
          <w:spacing w:val="-37"/>
          <w:w w:val="95"/>
        </w:rPr>
        <w:t xml:space="preserve"> </w:t>
      </w:r>
      <w:r>
        <w:rPr>
          <w:color w:val="231F20"/>
          <w:w w:val="95"/>
        </w:rPr>
        <w:t>of</w:t>
      </w:r>
      <w:r>
        <w:rPr>
          <w:color w:val="231F20"/>
          <w:spacing w:val="2"/>
          <w:w w:val="95"/>
        </w:rPr>
        <w:t xml:space="preserve"> </w:t>
      </w:r>
      <w:r>
        <w:rPr>
          <w:color w:val="231F20"/>
          <w:w w:val="95"/>
        </w:rPr>
        <w:t>significant</w:t>
      </w:r>
      <w:r>
        <w:rPr>
          <w:color w:val="231F20"/>
          <w:spacing w:val="3"/>
          <w:w w:val="95"/>
        </w:rPr>
        <w:t xml:space="preserve"> </w:t>
      </w:r>
      <w:r>
        <w:rPr>
          <w:color w:val="231F20"/>
          <w:w w:val="95"/>
        </w:rPr>
        <w:t>aesthetic</w:t>
      </w:r>
      <w:r>
        <w:rPr>
          <w:color w:val="231F20"/>
          <w:spacing w:val="3"/>
          <w:w w:val="95"/>
        </w:rPr>
        <w:t xml:space="preserve"> </w:t>
      </w:r>
      <w:r>
        <w:rPr>
          <w:color w:val="231F20"/>
          <w:w w:val="95"/>
        </w:rPr>
        <w:t>value.</w:t>
      </w:r>
      <w:r w:rsidR="00153D51">
        <w:t xml:space="preserve"> </w:t>
      </w:r>
      <w:r>
        <w:rPr>
          <w:color w:val="231F20"/>
          <w:w w:val="95"/>
        </w:rPr>
        <w:t>The</w:t>
      </w:r>
      <w:r>
        <w:rPr>
          <w:color w:val="231F20"/>
          <w:spacing w:val="5"/>
          <w:w w:val="95"/>
        </w:rPr>
        <w:t xml:space="preserve"> </w:t>
      </w:r>
      <w:r>
        <w:rPr>
          <w:color w:val="231F20"/>
          <w:w w:val="95"/>
        </w:rPr>
        <w:t>skylight</w:t>
      </w:r>
      <w:r>
        <w:rPr>
          <w:color w:val="231F20"/>
          <w:spacing w:val="6"/>
          <w:w w:val="95"/>
        </w:rPr>
        <w:t xml:space="preserve"> </w:t>
      </w:r>
      <w:r>
        <w:rPr>
          <w:color w:val="231F20"/>
          <w:w w:val="95"/>
        </w:rPr>
        <w:t>in</w:t>
      </w:r>
      <w:r>
        <w:rPr>
          <w:color w:val="231F20"/>
          <w:spacing w:val="5"/>
          <w:w w:val="95"/>
        </w:rPr>
        <w:t xml:space="preserve"> </w:t>
      </w:r>
      <w:r>
        <w:rPr>
          <w:color w:val="231F20"/>
          <w:w w:val="95"/>
        </w:rPr>
        <w:t>the</w:t>
      </w:r>
      <w:r>
        <w:rPr>
          <w:color w:val="231F20"/>
          <w:spacing w:val="6"/>
          <w:w w:val="95"/>
        </w:rPr>
        <w:t xml:space="preserve"> </w:t>
      </w:r>
      <w:r>
        <w:rPr>
          <w:color w:val="231F20"/>
          <w:w w:val="95"/>
        </w:rPr>
        <w:t>foyer</w:t>
      </w:r>
      <w:r>
        <w:rPr>
          <w:color w:val="231F20"/>
          <w:spacing w:val="5"/>
          <w:w w:val="95"/>
        </w:rPr>
        <w:t xml:space="preserve"> </w:t>
      </w:r>
      <w:r>
        <w:rPr>
          <w:color w:val="231F20"/>
          <w:w w:val="95"/>
        </w:rPr>
        <w:t>with</w:t>
      </w:r>
      <w:r>
        <w:rPr>
          <w:color w:val="231F20"/>
          <w:spacing w:val="1"/>
          <w:w w:val="95"/>
        </w:rPr>
        <w:t xml:space="preserve"> </w:t>
      </w:r>
      <w:r>
        <w:rPr>
          <w:color w:val="231F20"/>
          <w:w w:val="95"/>
        </w:rPr>
        <w:t>its</w:t>
      </w:r>
      <w:r>
        <w:rPr>
          <w:color w:val="231F20"/>
          <w:spacing w:val="10"/>
          <w:w w:val="95"/>
        </w:rPr>
        <w:t xml:space="preserve"> </w:t>
      </w:r>
      <w:r>
        <w:rPr>
          <w:color w:val="231F20"/>
          <w:w w:val="95"/>
        </w:rPr>
        <w:t>platypus</w:t>
      </w:r>
      <w:r>
        <w:rPr>
          <w:color w:val="231F20"/>
          <w:spacing w:val="10"/>
          <w:w w:val="95"/>
        </w:rPr>
        <w:t xml:space="preserve"> </w:t>
      </w:r>
      <w:r>
        <w:rPr>
          <w:color w:val="231F20"/>
          <w:w w:val="95"/>
        </w:rPr>
        <w:t>design</w:t>
      </w:r>
      <w:r>
        <w:rPr>
          <w:color w:val="231F20"/>
          <w:spacing w:val="11"/>
          <w:w w:val="95"/>
        </w:rPr>
        <w:t xml:space="preserve"> </w:t>
      </w:r>
      <w:r>
        <w:rPr>
          <w:color w:val="231F20"/>
          <w:w w:val="95"/>
        </w:rPr>
        <w:t>is</w:t>
      </w:r>
      <w:r>
        <w:rPr>
          <w:color w:val="231F20"/>
          <w:spacing w:val="10"/>
          <w:w w:val="95"/>
        </w:rPr>
        <w:t xml:space="preserve"> </w:t>
      </w:r>
      <w:r>
        <w:rPr>
          <w:color w:val="231F20"/>
          <w:w w:val="95"/>
        </w:rPr>
        <w:t>unique</w:t>
      </w:r>
      <w:r>
        <w:rPr>
          <w:color w:val="231F20"/>
          <w:spacing w:val="11"/>
          <w:w w:val="95"/>
        </w:rPr>
        <w:t xml:space="preserve"> </w:t>
      </w:r>
      <w:r>
        <w:rPr>
          <w:color w:val="231F20"/>
          <w:w w:val="95"/>
        </w:rPr>
        <w:t>to</w:t>
      </w:r>
      <w:r>
        <w:rPr>
          <w:color w:val="231F20"/>
          <w:spacing w:val="-38"/>
          <w:w w:val="95"/>
        </w:rPr>
        <w:t xml:space="preserve"> </w:t>
      </w:r>
      <w:r>
        <w:rPr>
          <w:color w:val="231F20"/>
        </w:rPr>
        <w:t>the</w:t>
      </w:r>
      <w:r>
        <w:rPr>
          <w:color w:val="231F20"/>
          <w:spacing w:val="-10"/>
        </w:rPr>
        <w:t xml:space="preserve"> </w:t>
      </w:r>
      <w:r>
        <w:rPr>
          <w:color w:val="231F20"/>
        </w:rPr>
        <w:t>building.</w:t>
      </w:r>
    </w:p>
    <w:p w14:paraId="3F23F231" w14:textId="77777777" w:rsidR="00F71DDB" w:rsidRPr="00D16587" w:rsidRDefault="00A630EF" w:rsidP="00D16587">
      <w:pPr>
        <w:pStyle w:val="BodyText"/>
      </w:pPr>
      <w:r>
        <w:br w:type="column"/>
      </w:r>
    </w:p>
    <w:p w14:paraId="610F156B" w14:textId="77777777" w:rsidR="00F71DDB" w:rsidRDefault="00A630EF" w:rsidP="0053689B">
      <w:pPr>
        <w:pStyle w:val="BodyText"/>
        <w:spacing w:line="230" w:lineRule="auto"/>
        <w:ind w:left="284" w:right="191"/>
      </w:pPr>
      <w:r>
        <w:rPr>
          <w:color w:val="231F20"/>
          <w:w w:val="95"/>
        </w:rPr>
        <w:t>Spaces within the building</w:t>
      </w:r>
      <w:r>
        <w:rPr>
          <w:color w:val="231F20"/>
          <w:spacing w:val="1"/>
          <w:w w:val="95"/>
        </w:rPr>
        <w:t xml:space="preserve"> </w:t>
      </w:r>
      <w:r>
        <w:rPr>
          <w:color w:val="231F20"/>
          <w:w w:val="95"/>
        </w:rPr>
        <w:t>demonstrating</w:t>
      </w:r>
      <w:r>
        <w:rPr>
          <w:color w:val="231F20"/>
          <w:spacing w:val="1"/>
          <w:w w:val="95"/>
        </w:rPr>
        <w:t xml:space="preserve"> </w:t>
      </w:r>
      <w:r>
        <w:rPr>
          <w:color w:val="231F20"/>
          <w:w w:val="95"/>
        </w:rPr>
        <w:t>significant</w:t>
      </w:r>
      <w:r>
        <w:rPr>
          <w:color w:val="231F20"/>
          <w:spacing w:val="1"/>
          <w:w w:val="95"/>
        </w:rPr>
        <w:t xml:space="preserve"> </w:t>
      </w:r>
      <w:r>
        <w:rPr>
          <w:color w:val="231F20"/>
          <w:w w:val="95"/>
        </w:rPr>
        <w:t>aesthetic</w:t>
      </w:r>
      <w:r>
        <w:rPr>
          <w:color w:val="231F20"/>
          <w:spacing w:val="1"/>
          <w:w w:val="95"/>
        </w:rPr>
        <w:t xml:space="preserve"> </w:t>
      </w:r>
      <w:r>
        <w:rPr>
          <w:color w:val="231F20"/>
          <w:w w:val="95"/>
        </w:rPr>
        <w:t>value</w:t>
      </w:r>
      <w:r>
        <w:rPr>
          <w:color w:val="231F20"/>
          <w:spacing w:val="5"/>
          <w:w w:val="95"/>
        </w:rPr>
        <w:t xml:space="preserve"> </w:t>
      </w:r>
      <w:r>
        <w:rPr>
          <w:color w:val="231F20"/>
          <w:w w:val="95"/>
        </w:rPr>
        <w:t>are</w:t>
      </w:r>
      <w:r>
        <w:rPr>
          <w:color w:val="231F20"/>
          <w:spacing w:val="6"/>
          <w:w w:val="95"/>
        </w:rPr>
        <w:t xml:space="preserve"> </w:t>
      </w:r>
      <w:r>
        <w:rPr>
          <w:color w:val="231F20"/>
          <w:w w:val="95"/>
        </w:rPr>
        <w:t>the</w:t>
      </w:r>
      <w:r>
        <w:rPr>
          <w:color w:val="231F20"/>
          <w:spacing w:val="5"/>
          <w:w w:val="95"/>
        </w:rPr>
        <w:t xml:space="preserve"> </w:t>
      </w:r>
      <w:r>
        <w:rPr>
          <w:color w:val="231F20"/>
          <w:w w:val="95"/>
        </w:rPr>
        <w:t>two</w:t>
      </w:r>
      <w:r>
        <w:rPr>
          <w:color w:val="231F20"/>
          <w:spacing w:val="6"/>
          <w:w w:val="95"/>
        </w:rPr>
        <w:t xml:space="preserve"> </w:t>
      </w:r>
      <w:r>
        <w:rPr>
          <w:color w:val="231F20"/>
          <w:w w:val="95"/>
        </w:rPr>
        <w:t>exhibition</w:t>
      </w:r>
      <w:r>
        <w:rPr>
          <w:color w:val="231F20"/>
          <w:spacing w:val="5"/>
          <w:w w:val="95"/>
        </w:rPr>
        <w:t xml:space="preserve"> </w:t>
      </w:r>
      <w:r>
        <w:rPr>
          <w:color w:val="231F20"/>
          <w:w w:val="95"/>
        </w:rPr>
        <w:t>halls,</w:t>
      </w:r>
      <w:r>
        <w:rPr>
          <w:color w:val="231F20"/>
          <w:spacing w:val="1"/>
          <w:w w:val="95"/>
        </w:rPr>
        <w:t xml:space="preserve"> </w:t>
      </w:r>
      <w:r>
        <w:rPr>
          <w:color w:val="231F20"/>
          <w:w w:val="95"/>
        </w:rPr>
        <w:t>foyer,</w:t>
      </w:r>
      <w:r>
        <w:rPr>
          <w:color w:val="231F20"/>
          <w:spacing w:val="21"/>
          <w:w w:val="95"/>
        </w:rPr>
        <w:t xml:space="preserve"> </w:t>
      </w:r>
      <w:r>
        <w:rPr>
          <w:color w:val="231F20"/>
          <w:w w:val="95"/>
        </w:rPr>
        <w:t>library</w:t>
      </w:r>
      <w:r>
        <w:rPr>
          <w:color w:val="231F20"/>
          <w:spacing w:val="21"/>
          <w:w w:val="95"/>
        </w:rPr>
        <w:t xml:space="preserve"> </w:t>
      </w:r>
      <w:r>
        <w:rPr>
          <w:color w:val="231F20"/>
          <w:w w:val="95"/>
        </w:rPr>
        <w:t>and</w:t>
      </w:r>
      <w:r>
        <w:rPr>
          <w:color w:val="231F20"/>
          <w:spacing w:val="21"/>
          <w:w w:val="95"/>
        </w:rPr>
        <w:t xml:space="preserve"> </w:t>
      </w:r>
      <w:r>
        <w:rPr>
          <w:color w:val="231F20"/>
          <w:w w:val="95"/>
        </w:rPr>
        <w:t>internal</w:t>
      </w:r>
      <w:r>
        <w:rPr>
          <w:color w:val="231F20"/>
          <w:spacing w:val="21"/>
          <w:w w:val="95"/>
        </w:rPr>
        <w:t xml:space="preserve"> </w:t>
      </w:r>
      <w:r>
        <w:rPr>
          <w:color w:val="231F20"/>
          <w:w w:val="95"/>
        </w:rPr>
        <w:t>courtyard</w:t>
      </w:r>
      <w:r>
        <w:rPr>
          <w:color w:val="231F20"/>
          <w:spacing w:val="-37"/>
          <w:w w:val="95"/>
        </w:rPr>
        <w:t xml:space="preserve"> </w:t>
      </w:r>
      <w:r>
        <w:rPr>
          <w:color w:val="231F20"/>
        </w:rPr>
        <w:t>and</w:t>
      </w:r>
      <w:r>
        <w:rPr>
          <w:color w:val="231F20"/>
          <w:spacing w:val="-10"/>
        </w:rPr>
        <w:t xml:space="preserve"> </w:t>
      </w:r>
      <w:r>
        <w:rPr>
          <w:color w:val="231F20"/>
        </w:rPr>
        <w:t>colonnade.</w:t>
      </w:r>
    </w:p>
    <w:p w14:paraId="1AB59EFD" w14:textId="77777777" w:rsidR="00F71DDB" w:rsidRDefault="00A630EF" w:rsidP="0053689B">
      <w:pPr>
        <w:spacing w:before="162"/>
        <w:ind w:left="284" w:right="191"/>
        <w:rPr>
          <w:i/>
          <w:sz w:val="17"/>
        </w:rPr>
      </w:pPr>
      <w:r>
        <w:rPr>
          <w:i/>
          <w:color w:val="231F20"/>
          <w:sz w:val="17"/>
        </w:rPr>
        <w:t>RESIDENCE</w:t>
      </w:r>
    </w:p>
    <w:p w14:paraId="44A0FFB7" w14:textId="77777777" w:rsidR="00F71DDB" w:rsidRDefault="00A630EF" w:rsidP="0053689B">
      <w:pPr>
        <w:pStyle w:val="BodyText"/>
        <w:spacing w:before="168" w:line="230" w:lineRule="auto"/>
        <w:ind w:left="284" w:right="191"/>
      </w:pPr>
      <w:r>
        <w:rPr>
          <w:color w:val="231F20"/>
        </w:rPr>
        <w:t>The residence contains aesthetic</w:t>
      </w:r>
      <w:r>
        <w:rPr>
          <w:color w:val="231F20"/>
          <w:spacing w:val="1"/>
        </w:rPr>
        <w:t xml:space="preserve"> </w:t>
      </w:r>
      <w:r>
        <w:rPr>
          <w:color w:val="231F20"/>
          <w:w w:val="95"/>
        </w:rPr>
        <w:t>value</w:t>
      </w:r>
      <w:r>
        <w:rPr>
          <w:color w:val="231F20"/>
          <w:spacing w:val="4"/>
          <w:w w:val="95"/>
        </w:rPr>
        <w:t xml:space="preserve"> </w:t>
      </w:r>
      <w:r>
        <w:rPr>
          <w:color w:val="231F20"/>
          <w:w w:val="95"/>
        </w:rPr>
        <w:t>in</w:t>
      </w:r>
      <w:r>
        <w:rPr>
          <w:color w:val="231F20"/>
          <w:spacing w:val="5"/>
          <w:w w:val="95"/>
        </w:rPr>
        <w:t xml:space="preserve"> </w:t>
      </w:r>
      <w:r>
        <w:rPr>
          <w:color w:val="231F20"/>
          <w:w w:val="95"/>
        </w:rPr>
        <w:t>its</w:t>
      </w:r>
      <w:r>
        <w:rPr>
          <w:color w:val="231F20"/>
          <w:spacing w:val="5"/>
          <w:w w:val="95"/>
        </w:rPr>
        <w:t xml:space="preserve"> </w:t>
      </w:r>
      <w:r>
        <w:rPr>
          <w:color w:val="231F20"/>
          <w:w w:val="95"/>
        </w:rPr>
        <w:t>simple</w:t>
      </w:r>
      <w:r>
        <w:rPr>
          <w:color w:val="231F20"/>
          <w:spacing w:val="5"/>
          <w:w w:val="95"/>
        </w:rPr>
        <w:t xml:space="preserve"> </w:t>
      </w:r>
      <w:r>
        <w:rPr>
          <w:color w:val="231F20"/>
          <w:w w:val="95"/>
        </w:rPr>
        <w:t>two</w:t>
      </w:r>
      <w:r>
        <w:rPr>
          <w:color w:val="231F20"/>
          <w:spacing w:val="5"/>
          <w:w w:val="95"/>
        </w:rPr>
        <w:t xml:space="preserve"> </w:t>
      </w:r>
      <w:r>
        <w:rPr>
          <w:color w:val="231F20"/>
          <w:w w:val="95"/>
        </w:rPr>
        <w:t>storey</w:t>
      </w:r>
      <w:r>
        <w:rPr>
          <w:color w:val="231F20"/>
          <w:spacing w:val="5"/>
          <w:w w:val="95"/>
        </w:rPr>
        <w:t xml:space="preserve"> </w:t>
      </w:r>
      <w:r>
        <w:rPr>
          <w:color w:val="231F20"/>
          <w:w w:val="95"/>
        </w:rPr>
        <w:t>gabled</w:t>
      </w:r>
      <w:r>
        <w:rPr>
          <w:color w:val="231F20"/>
          <w:spacing w:val="1"/>
          <w:w w:val="95"/>
        </w:rPr>
        <w:t xml:space="preserve"> </w:t>
      </w:r>
      <w:r>
        <w:rPr>
          <w:color w:val="231F20"/>
          <w:w w:val="95"/>
        </w:rPr>
        <w:t>form.</w:t>
      </w:r>
      <w:r>
        <w:rPr>
          <w:color w:val="231F20"/>
          <w:spacing w:val="16"/>
          <w:w w:val="95"/>
        </w:rPr>
        <w:t xml:space="preserve"> </w:t>
      </w:r>
      <w:r>
        <w:rPr>
          <w:color w:val="231F20"/>
          <w:w w:val="95"/>
        </w:rPr>
        <w:t>Detailing</w:t>
      </w:r>
      <w:r>
        <w:rPr>
          <w:color w:val="231F20"/>
          <w:spacing w:val="17"/>
          <w:w w:val="95"/>
        </w:rPr>
        <w:t xml:space="preserve"> </w:t>
      </w:r>
      <w:r>
        <w:rPr>
          <w:color w:val="231F20"/>
          <w:w w:val="95"/>
        </w:rPr>
        <w:t>is</w:t>
      </w:r>
      <w:r>
        <w:rPr>
          <w:color w:val="231F20"/>
          <w:spacing w:val="17"/>
          <w:w w:val="95"/>
        </w:rPr>
        <w:t xml:space="preserve"> </w:t>
      </w:r>
      <w:r>
        <w:rPr>
          <w:color w:val="231F20"/>
          <w:w w:val="95"/>
        </w:rPr>
        <w:t>simple</w:t>
      </w:r>
      <w:r>
        <w:rPr>
          <w:color w:val="231F20"/>
          <w:spacing w:val="17"/>
          <w:w w:val="95"/>
        </w:rPr>
        <w:t xml:space="preserve"> </w:t>
      </w:r>
      <w:r>
        <w:rPr>
          <w:color w:val="231F20"/>
          <w:w w:val="95"/>
        </w:rPr>
        <w:t>yet</w:t>
      </w:r>
      <w:r>
        <w:rPr>
          <w:color w:val="231F20"/>
          <w:spacing w:val="17"/>
          <w:w w:val="95"/>
        </w:rPr>
        <w:t xml:space="preserve"> </w:t>
      </w:r>
      <w:r>
        <w:rPr>
          <w:color w:val="231F20"/>
          <w:w w:val="95"/>
        </w:rPr>
        <w:t>elegant</w:t>
      </w:r>
      <w:r>
        <w:rPr>
          <w:color w:val="231F20"/>
          <w:spacing w:val="-38"/>
          <w:w w:val="95"/>
        </w:rPr>
        <w:t xml:space="preserve"> </w:t>
      </w:r>
      <w:r>
        <w:rPr>
          <w:color w:val="231F20"/>
          <w:w w:val="95"/>
        </w:rPr>
        <w:t>with</w:t>
      </w:r>
      <w:r>
        <w:rPr>
          <w:color w:val="231F20"/>
          <w:spacing w:val="1"/>
          <w:w w:val="95"/>
        </w:rPr>
        <w:t xml:space="preserve"> </w:t>
      </w:r>
      <w:r>
        <w:rPr>
          <w:color w:val="231F20"/>
          <w:w w:val="95"/>
        </w:rPr>
        <w:t>a</w:t>
      </w:r>
      <w:r>
        <w:rPr>
          <w:color w:val="231F20"/>
          <w:spacing w:val="1"/>
          <w:w w:val="95"/>
        </w:rPr>
        <w:t xml:space="preserve"> </w:t>
      </w:r>
      <w:r>
        <w:rPr>
          <w:color w:val="231F20"/>
          <w:w w:val="95"/>
        </w:rPr>
        <w:t>mix</w:t>
      </w:r>
      <w:r>
        <w:rPr>
          <w:color w:val="231F20"/>
          <w:spacing w:val="2"/>
          <w:w w:val="95"/>
        </w:rPr>
        <w:t xml:space="preserve"> </w:t>
      </w:r>
      <w:r>
        <w:rPr>
          <w:color w:val="231F20"/>
          <w:w w:val="95"/>
        </w:rPr>
        <w:t>of</w:t>
      </w:r>
      <w:r>
        <w:rPr>
          <w:color w:val="231F20"/>
          <w:spacing w:val="1"/>
          <w:w w:val="95"/>
        </w:rPr>
        <w:t xml:space="preserve"> </w:t>
      </w:r>
      <w:r>
        <w:rPr>
          <w:color w:val="231F20"/>
          <w:w w:val="95"/>
        </w:rPr>
        <w:t>Art</w:t>
      </w:r>
      <w:r>
        <w:rPr>
          <w:color w:val="231F20"/>
          <w:spacing w:val="2"/>
          <w:w w:val="95"/>
        </w:rPr>
        <w:t xml:space="preserve"> </w:t>
      </w:r>
      <w:r>
        <w:rPr>
          <w:color w:val="231F20"/>
          <w:w w:val="95"/>
        </w:rPr>
        <w:t>Deco</w:t>
      </w:r>
      <w:r>
        <w:rPr>
          <w:color w:val="231F20"/>
          <w:spacing w:val="1"/>
          <w:w w:val="95"/>
        </w:rPr>
        <w:t xml:space="preserve"> </w:t>
      </w:r>
      <w:r>
        <w:rPr>
          <w:color w:val="231F20"/>
          <w:w w:val="95"/>
        </w:rPr>
        <w:t>and</w:t>
      </w:r>
      <w:r>
        <w:rPr>
          <w:color w:val="231F20"/>
          <w:spacing w:val="2"/>
          <w:w w:val="95"/>
        </w:rPr>
        <w:t xml:space="preserve"> </w:t>
      </w:r>
      <w:r>
        <w:rPr>
          <w:color w:val="231F20"/>
          <w:w w:val="95"/>
        </w:rPr>
        <w:t>Federal</w:t>
      </w:r>
      <w:r>
        <w:rPr>
          <w:color w:val="231F20"/>
          <w:spacing w:val="1"/>
          <w:w w:val="95"/>
        </w:rPr>
        <w:t xml:space="preserve"> </w:t>
      </w:r>
      <w:r>
        <w:rPr>
          <w:color w:val="231F20"/>
          <w:w w:val="95"/>
        </w:rPr>
        <w:t>Capital</w:t>
      </w:r>
      <w:r>
        <w:rPr>
          <w:color w:val="231F20"/>
          <w:spacing w:val="13"/>
          <w:w w:val="95"/>
        </w:rPr>
        <w:t xml:space="preserve"> </w:t>
      </w:r>
      <w:r>
        <w:rPr>
          <w:color w:val="231F20"/>
          <w:w w:val="95"/>
        </w:rPr>
        <w:t>style</w:t>
      </w:r>
      <w:r>
        <w:rPr>
          <w:color w:val="231F20"/>
          <w:spacing w:val="13"/>
          <w:w w:val="95"/>
        </w:rPr>
        <w:t xml:space="preserve"> </w:t>
      </w:r>
      <w:r>
        <w:rPr>
          <w:color w:val="231F20"/>
          <w:w w:val="95"/>
        </w:rPr>
        <w:t>influences</w:t>
      </w:r>
      <w:r>
        <w:rPr>
          <w:color w:val="231F20"/>
          <w:spacing w:val="13"/>
          <w:w w:val="95"/>
        </w:rPr>
        <w:t xml:space="preserve"> </w:t>
      </w:r>
      <w:r>
        <w:rPr>
          <w:color w:val="231F20"/>
          <w:w w:val="95"/>
        </w:rPr>
        <w:t>externally.</w:t>
      </w:r>
    </w:p>
    <w:p w14:paraId="6F7EE4F9" w14:textId="77777777" w:rsidR="00F71DDB" w:rsidRDefault="00A630EF" w:rsidP="0053689B">
      <w:pPr>
        <w:pStyle w:val="BodyText"/>
        <w:spacing w:before="170" w:line="230" w:lineRule="auto"/>
        <w:ind w:left="284" w:right="191"/>
      </w:pPr>
      <w:r>
        <w:rPr>
          <w:color w:val="231F20"/>
          <w:w w:val="95"/>
        </w:rPr>
        <w:t>The</w:t>
      </w:r>
      <w:r>
        <w:rPr>
          <w:color w:val="231F20"/>
          <w:spacing w:val="18"/>
          <w:w w:val="95"/>
        </w:rPr>
        <w:t xml:space="preserve"> </w:t>
      </w:r>
      <w:r>
        <w:rPr>
          <w:color w:val="231F20"/>
          <w:w w:val="95"/>
        </w:rPr>
        <w:t>interior</w:t>
      </w:r>
      <w:r>
        <w:rPr>
          <w:color w:val="231F20"/>
          <w:spacing w:val="18"/>
          <w:w w:val="95"/>
        </w:rPr>
        <w:t xml:space="preserve"> </w:t>
      </w:r>
      <w:r>
        <w:rPr>
          <w:color w:val="231F20"/>
          <w:w w:val="95"/>
        </w:rPr>
        <w:t>presents</w:t>
      </w:r>
      <w:r>
        <w:rPr>
          <w:color w:val="231F20"/>
          <w:spacing w:val="18"/>
          <w:w w:val="95"/>
        </w:rPr>
        <w:t xml:space="preserve"> </w:t>
      </w:r>
      <w:r>
        <w:rPr>
          <w:color w:val="231F20"/>
          <w:w w:val="95"/>
        </w:rPr>
        <w:t>a</w:t>
      </w:r>
      <w:r>
        <w:rPr>
          <w:color w:val="231F20"/>
          <w:spacing w:val="18"/>
          <w:w w:val="95"/>
        </w:rPr>
        <w:t xml:space="preserve"> </w:t>
      </w:r>
      <w:r>
        <w:rPr>
          <w:color w:val="231F20"/>
          <w:w w:val="95"/>
        </w:rPr>
        <w:t>reasonably</w:t>
      </w:r>
      <w:r>
        <w:rPr>
          <w:color w:val="231F20"/>
          <w:spacing w:val="-38"/>
          <w:w w:val="95"/>
        </w:rPr>
        <w:t xml:space="preserve"> </w:t>
      </w:r>
      <w:r>
        <w:rPr>
          <w:color w:val="231F20"/>
          <w:w w:val="95"/>
        </w:rPr>
        <w:t>intact</w:t>
      </w:r>
      <w:r>
        <w:rPr>
          <w:color w:val="231F20"/>
          <w:spacing w:val="4"/>
          <w:w w:val="95"/>
        </w:rPr>
        <w:t xml:space="preserve"> </w:t>
      </w:r>
      <w:r>
        <w:rPr>
          <w:color w:val="231F20"/>
          <w:w w:val="95"/>
        </w:rPr>
        <w:t>example</w:t>
      </w:r>
      <w:r>
        <w:rPr>
          <w:color w:val="231F20"/>
          <w:spacing w:val="4"/>
          <w:w w:val="95"/>
        </w:rPr>
        <w:t xml:space="preserve"> </w:t>
      </w:r>
      <w:r>
        <w:rPr>
          <w:color w:val="231F20"/>
          <w:w w:val="95"/>
        </w:rPr>
        <w:t>of</w:t>
      </w:r>
      <w:r>
        <w:rPr>
          <w:color w:val="231F20"/>
          <w:spacing w:val="4"/>
          <w:w w:val="95"/>
        </w:rPr>
        <w:t xml:space="preserve"> </w:t>
      </w:r>
      <w:r>
        <w:rPr>
          <w:color w:val="231F20"/>
          <w:w w:val="95"/>
        </w:rPr>
        <w:t>Art</w:t>
      </w:r>
      <w:r>
        <w:rPr>
          <w:color w:val="231F20"/>
          <w:spacing w:val="4"/>
          <w:w w:val="95"/>
        </w:rPr>
        <w:t xml:space="preserve"> </w:t>
      </w:r>
      <w:r>
        <w:rPr>
          <w:color w:val="231F20"/>
          <w:w w:val="95"/>
        </w:rPr>
        <w:t>Deco</w:t>
      </w:r>
      <w:r>
        <w:rPr>
          <w:color w:val="231F20"/>
          <w:spacing w:val="4"/>
          <w:w w:val="95"/>
        </w:rPr>
        <w:t xml:space="preserve"> </w:t>
      </w:r>
      <w:r>
        <w:rPr>
          <w:color w:val="231F20"/>
          <w:w w:val="95"/>
        </w:rPr>
        <w:t>style</w:t>
      </w:r>
      <w:r>
        <w:rPr>
          <w:color w:val="231F20"/>
          <w:spacing w:val="1"/>
          <w:w w:val="95"/>
        </w:rPr>
        <w:t xml:space="preserve"> </w:t>
      </w:r>
      <w:r>
        <w:rPr>
          <w:color w:val="231F20"/>
          <w:w w:val="95"/>
        </w:rPr>
        <w:t>residential</w:t>
      </w:r>
      <w:r>
        <w:rPr>
          <w:color w:val="231F20"/>
          <w:spacing w:val="10"/>
          <w:w w:val="95"/>
        </w:rPr>
        <w:t xml:space="preserve"> </w:t>
      </w:r>
      <w:r>
        <w:rPr>
          <w:color w:val="231F20"/>
          <w:w w:val="95"/>
        </w:rPr>
        <w:t>internal</w:t>
      </w:r>
      <w:r>
        <w:rPr>
          <w:color w:val="231F20"/>
          <w:spacing w:val="11"/>
          <w:w w:val="95"/>
        </w:rPr>
        <w:t xml:space="preserve"> </w:t>
      </w:r>
      <w:r>
        <w:rPr>
          <w:color w:val="231F20"/>
          <w:w w:val="95"/>
        </w:rPr>
        <w:t>decoration.</w:t>
      </w:r>
    </w:p>
    <w:p w14:paraId="722307F6" w14:textId="77777777" w:rsidR="00F71DDB" w:rsidRDefault="00A630EF" w:rsidP="0053689B">
      <w:pPr>
        <w:spacing w:before="162"/>
        <w:ind w:left="284" w:right="191"/>
        <w:rPr>
          <w:i/>
          <w:sz w:val="17"/>
        </w:rPr>
      </w:pPr>
      <w:r>
        <w:rPr>
          <w:i/>
          <w:color w:val="231F20"/>
          <w:w w:val="90"/>
          <w:sz w:val="17"/>
        </w:rPr>
        <w:t>LANDSCAPE</w:t>
      </w:r>
      <w:r>
        <w:rPr>
          <w:i/>
          <w:color w:val="231F20"/>
          <w:spacing w:val="13"/>
          <w:w w:val="90"/>
          <w:sz w:val="17"/>
        </w:rPr>
        <w:t xml:space="preserve"> </w:t>
      </w:r>
      <w:r>
        <w:rPr>
          <w:i/>
          <w:color w:val="231F20"/>
          <w:w w:val="90"/>
          <w:sz w:val="17"/>
        </w:rPr>
        <w:t>&amp;</w:t>
      </w:r>
      <w:r>
        <w:rPr>
          <w:i/>
          <w:color w:val="231F20"/>
          <w:spacing w:val="13"/>
          <w:w w:val="90"/>
          <w:sz w:val="17"/>
        </w:rPr>
        <w:t xml:space="preserve"> </w:t>
      </w:r>
      <w:r>
        <w:rPr>
          <w:i/>
          <w:color w:val="231F20"/>
          <w:w w:val="90"/>
          <w:sz w:val="17"/>
        </w:rPr>
        <w:t>SETTING</w:t>
      </w:r>
    </w:p>
    <w:p w14:paraId="39A2DD1D" w14:textId="1B466FD9" w:rsidR="00F71DDB" w:rsidRDefault="00A630EF" w:rsidP="00153D51">
      <w:pPr>
        <w:pStyle w:val="BodyText"/>
        <w:spacing w:before="168" w:line="230" w:lineRule="auto"/>
        <w:ind w:left="284" w:right="191"/>
      </w:pPr>
      <w:r>
        <w:rPr>
          <w:color w:val="231F20"/>
          <w:w w:val="95"/>
        </w:rPr>
        <w:t>The</w:t>
      </w:r>
      <w:r>
        <w:rPr>
          <w:color w:val="231F20"/>
          <w:spacing w:val="38"/>
        </w:rPr>
        <w:t xml:space="preserve"> </w:t>
      </w:r>
      <w:r>
        <w:rPr>
          <w:color w:val="231F20"/>
          <w:w w:val="95"/>
        </w:rPr>
        <w:t>overall</w:t>
      </w:r>
      <w:r>
        <w:rPr>
          <w:color w:val="231F20"/>
          <w:spacing w:val="38"/>
        </w:rPr>
        <w:t xml:space="preserve"> </w:t>
      </w:r>
      <w:r>
        <w:rPr>
          <w:color w:val="231F20"/>
          <w:w w:val="95"/>
        </w:rPr>
        <w:t>setting</w:t>
      </w:r>
      <w:r>
        <w:rPr>
          <w:color w:val="231F20"/>
          <w:spacing w:val="38"/>
        </w:rPr>
        <w:t xml:space="preserve"> </w:t>
      </w:r>
      <w:r>
        <w:rPr>
          <w:color w:val="231F20"/>
          <w:w w:val="95"/>
        </w:rPr>
        <w:t>of</w:t>
      </w:r>
      <w:r>
        <w:rPr>
          <w:color w:val="231F20"/>
          <w:spacing w:val="39"/>
        </w:rPr>
        <w:t xml:space="preserve"> </w:t>
      </w:r>
      <w:r>
        <w:rPr>
          <w:color w:val="231F20"/>
          <w:w w:val="95"/>
        </w:rPr>
        <w:t>the</w:t>
      </w:r>
      <w:r>
        <w:rPr>
          <w:color w:val="231F20"/>
          <w:spacing w:val="1"/>
          <w:w w:val="95"/>
        </w:rPr>
        <w:t xml:space="preserve"> </w:t>
      </w:r>
      <w:r>
        <w:rPr>
          <w:color w:val="231F20"/>
          <w:w w:val="95"/>
        </w:rPr>
        <w:t>building,</w:t>
      </w:r>
      <w:r>
        <w:rPr>
          <w:color w:val="231F20"/>
          <w:spacing w:val="9"/>
          <w:w w:val="95"/>
        </w:rPr>
        <w:t xml:space="preserve"> </w:t>
      </w:r>
      <w:r>
        <w:rPr>
          <w:color w:val="231F20"/>
          <w:w w:val="95"/>
        </w:rPr>
        <w:t>with</w:t>
      </w:r>
      <w:r>
        <w:rPr>
          <w:color w:val="231F20"/>
          <w:spacing w:val="10"/>
          <w:w w:val="95"/>
        </w:rPr>
        <w:t xml:space="preserve"> </w:t>
      </w:r>
      <w:r>
        <w:rPr>
          <w:color w:val="231F20"/>
          <w:w w:val="95"/>
        </w:rPr>
        <w:t>the</w:t>
      </w:r>
      <w:r>
        <w:rPr>
          <w:color w:val="231F20"/>
          <w:spacing w:val="10"/>
          <w:w w:val="95"/>
        </w:rPr>
        <w:t xml:space="preserve"> </w:t>
      </w:r>
      <w:r>
        <w:rPr>
          <w:color w:val="231F20"/>
          <w:w w:val="95"/>
        </w:rPr>
        <w:t>front</w:t>
      </w:r>
      <w:r>
        <w:rPr>
          <w:color w:val="231F20"/>
          <w:spacing w:val="9"/>
          <w:w w:val="95"/>
        </w:rPr>
        <w:t xml:space="preserve"> </w:t>
      </w:r>
      <w:r>
        <w:rPr>
          <w:color w:val="231F20"/>
          <w:w w:val="95"/>
        </w:rPr>
        <w:t>entrance</w:t>
      </w:r>
      <w:r>
        <w:rPr>
          <w:color w:val="231F20"/>
          <w:spacing w:val="1"/>
          <w:w w:val="95"/>
        </w:rPr>
        <w:t xml:space="preserve"> </w:t>
      </w:r>
      <w:r>
        <w:rPr>
          <w:color w:val="231F20"/>
          <w:w w:val="95"/>
        </w:rPr>
        <w:t>addressing</w:t>
      </w:r>
      <w:r>
        <w:rPr>
          <w:color w:val="231F20"/>
          <w:spacing w:val="13"/>
          <w:w w:val="95"/>
        </w:rPr>
        <w:t xml:space="preserve"> </w:t>
      </w:r>
      <w:r>
        <w:rPr>
          <w:color w:val="231F20"/>
          <w:w w:val="95"/>
        </w:rPr>
        <w:t>the</w:t>
      </w:r>
      <w:r>
        <w:rPr>
          <w:color w:val="231F20"/>
          <w:spacing w:val="14"/>
          <w:w w:val="95"/>
        </w:rPr>
        <w:t xml:space="preserve"> </w:t>
      </w:r>
      <w:r>
        <w:rPr>
          <w:color w:val="231F20"/>
          <w:w w:val="95"/>
        </w:rPr>
        <w:t>McCoy</w:t>
      </w:r>
      <w:r>
        <w:rPr>
          <w:color w:val="231F20"/>
          <w:spacing w:val="14"/>
          <w:w w:val="95"/>
        </w:rPr>
        <w:t xml:space="preserve"> </w:t>
      </w:r>
      <w:r>
        <w:rPr>
          <w:color w:val="231F20"/>
          <w:w w:val="95"/>
        </w:rPr>
        <w:t>Circuit</w:t>
      </w:r>
      <w:r>
        <w:rPr>
          <w:color w:val="231F20"/>
          <w:spacing w:val="13"/>
          <w:w w:val="95"/>
        </w:rPr>
        <w:t xml:space="preserve"> </w:t>
      </w:r>
      <w:r>
        <w:rPr>
          <w:color w:val="231F20"/>
          <w:w w:val="95"/>
        </w:rPr>
        <w:t>axis,</w:t>
      </w:r>
      <w:r>
        <w:rPr>
          <w:color w:val="231F20"/>
          <w:spacing w:val="-37"/>
          <w:w w:val="95"/>
        </w:rPr>
        <w:t xml:space="preserve"> </w:t>
      </w:r>
      <w:r>
        <w:rPr>
          <w:color w:val="231F20"/>
          <w:w w:val="95"/>
        </w:rPr>
        <w:t>the</w:t>
      </w:r>
      <w:r>
        <w:rPr>
          <w:color w:val="231F20"/>
          <w:spacing w:val="42"/>
        </w:rPr>
        <w:t xml:space="preserve"> </w:t>
      </w:r>
      <w:r>
        <w:rPr>
          <w:color w:val="231F20"/>
          <w:w w:val="95"/>
        </w:rPr>
        <w:t>semicircular</w:t>
      </w:r>
      <w:r>
        <w:rPr>
          <w:color w:val="231F20"/>
          <w:spacing w:val="43"/>
        </w:rPr>
        <w:t xml:space="preserve"> </w:t>
      </w:r>
      <w:r>
        <w:rPr>
          <w:color w:val="231F20"/>
          <w:w w:val="95"/>
        </w:rPr>
        <w:t>access</w:t>
      </w:r>
      <w:r>
        <w:rPr>
          <w:color w:val="231F20"/>
          <w:spacing w:val="42"/>
        </w:rPr>
        <w:t xml:space="preserve"> </w:t>
      </w:r>
      <w:r>
        <w:rPr>
          <w:color w:val="231F20"/>
          <w:w w:val="95"/>
        </w:rPr>
        <w:t>road</w:t>
      </w:r>
      <w:r>
        <w:rPr>
          <w:color w:val="231F20"/>
          <w:spacing w:val="43"/>
        </w:rPr>
        <w:t xml:space="preserve"> </w:t>
      </w:r>
      <w:r>
        <w:rPr>
          <w:color w:val="231F20"/>
          <w:w w:val="95"/>
        </w:rPr>
        <w:t>all</w:t>
      </w:r>
      <w:r>
        <w:rPr>
          <w:color w:val="231F20"/>
          <w:spacing w:val="1"/>
          <w:w w:val="95"/>
        </w:rPr>
        <w:t xml:space="preserve"> </w:t>
      </w:r>
      <w:r>
        <w:rPr>
          <w:color w:val="231F20"/>
          <w:w w:val="95"/>
        </w:rPr>
        <w:t>set</w:t>
      </w:r>
      <w:r>
        <w:rPr>
          <w:color w:val="231F20"/>
          <w:spacing w:val="7"/>
          <w:w w:val="95"/>
        </w:rPr>
        <w:t xml:space="preserve"> </w:t>
      </w:r>
      <w:r>
        <w:rPr>
          <w:color w:val="231F20"/>
          <w:w w:val="95"/>
        </w:rPr>
        <w:t>in</w:t>
      </w:r>
      <w:r>
        <w:rPr>
          <w:color w:val="231F20"/>
          <w:spacing w:val="8"/>
          <w:w w:val="95"/>
        </w:rPr>
        <w:t xml:space="preserve"> </w:t>
      </w:r>
      <w:r>
        <w:rPr>
          <w:color w:val="231F20"/>
          <w:w w:val="95"/>
        </w:rPr>
        <w:t>an</w:t>
      </w:r>
      <w:r>
        <w:rPr>
          <w:color w:val="231F20"/>
          <w:spacing w:val="7"/>
          <w:w w:val="95"/>
        </w:rPr>
        <w:t xml:space="preserve"> </w:t>
      </w:r>
      <w:r>
        <w:rPr>
          <w:color w:val="231F20"/>
          <w:w w:val="95"/>
        </w:rPr>
        <w:t>open</w:t>
      </w:r>
      <w:r>
        <w:rPr>
          <w:color w:val="231F20"/>
          <w:spacing w:val="8"/>
          <w:w w:val="95"/>
        </w:rPr>
        <w:t xml:space="preserve"> </w:t>
      </w:r>
      <w:r>
        <w:rPr>
          <w:color w:val="231F20"/>
          <w:w w:val="95"/>
        </w:rPr>
        <w:t>area</w:t>
      </w:r>
      <w:r>
        <w:rPr>
          <w:color w:val="231F20"/>
          <w:spacing w:val="7"/>
          <w:w w:val="95"/>
        </w:rPr>
        <w:t xml:space="preserve"> </w:t>
      </w:r>
      <w:r>
        <w:rPr>
          <w:color w:val="231F20"/>
          <w:w w:val="95"/>
        </w:rPr>
        <w:t>of</w:t>
      </w:r>
      <w:r>
        <w:rPr>
          <w:color w:val="231F20"/>
          <w:spacing w:val="8"/>
          <w:w w:val="95"/>
        </w:rPr>
        <w:t xml:space="preserve"> </w:t>
      </w:r>
      <w:r>
        <w:rPr>
          <w:color w:val="231F20"/>
          <w:w w:val="95"/>
        </w:rPr>
        <w:t>scattered</w:t>
      </w:r>
      <w:r>
        <w:rPr>
          <w:color w:val="231F20"/>
          <w:spacing w:val="1"/>
          <w:w w:val="95"/>
        </w:rPr>
        <w:t xml:space="preserve"> </w:t>
      </w:r>
      <w:r>
        <w:rPr>
          <w:color w:val="231F20"/>
          <w:w w:val="95"/>
        </w:rPr>
        <w:t>trees</w:t>
      </w:r>
      <w:r>
        <w:rPr>
          <w:color w:val="231F20"/>
          <w:spacing w:val="-1"/>
          <w:w w:val="95"/>
        </w:rPr>
        <w:t xml:space="preserve"> </w:t>
      </w:r>
      <w:r>
        <w:rPr>
          <w:color w:val="231F20"/>
          <w:w w:val="95"/>
        </w:rPr>
        <w:t>is</w:t>
      </w:r>
      <w:r>
        <w:rPr>
          <w:color w:val="231F20"/>
          <w:spacing w:val="-1"/>
          <w:w w:val="95"/>
        </w:rPr>
        <w:t xml:space="preserve"> </w:t>
      </w:r>
      <w:r>
        <w:rPr>
          <w:color w:val="231F20"/>
          <w:w w:val="95"/>
        </w:rPr>
        <w:t>one</w:t>
      </w:r>
      <w:r>
        <w:rPr>
          <w:color w:val="231F20"/>
          <w:spacing w:val="-1"/>
          <w:w w:val="95"/>
        </w:rPr>
        <w:t xml:space="preserve"> </w:t>
      </w:r>
      <w:r>
        <w:rPr>
          <w:color w:val="231F20"/>
          <w:w w:val="95"/>
        </w:rPr>
        <w:t>of</w:t>
      </w:r>
      <w:r>
        <w:rPr>
          <w:color w:val="231F20"/>
          <w:spacing w:val="-1"/>
          <w:w w:val="95"/>
        </w:rPr>
        <w:t xml:space="preserve"> </w:t>
      </w:r>
      <w:r>
        <w:rPr>
          <w:color w:val="231F20"/>
          <w:w w:val="95"/>
        </w:rPr>
        <w:t>pleasing</w:t>
      </w:r>
      <w:r>
        <w:rPr>
          <w:color w:val="231F20"/>
          <w:spacing w:val="-1"/>
          <w:w w:val="95"/>
        </w:rPr>
        <w:t xml:space="preserve"> </w:t>
      </w:r>
      <w:r>
        <w:rPr>
          <w:color w:val="231F20"/>
          <w:w w:val="95"/>
        </w:rPr>
        <w:t>design.</w:t>
      </w:r>
      <w:r w:rsidR="00153D51">
        <w:t xml:space="preserve"> </w:t>
      </w:r>
      <w:r>
        <w:rPr>
          <w:color w:val="231F20"/>
          <w:w w:val="95"/>
        </w:rPr>
        <w:t>The remnant plantings and grasses</w:t>
      </w:r>
      <w:r>
        <w:rPr>
          <w:color w:val="231F20"/>
          <w:spacing w:val="1"/>
          <w:w w:val="95"/>
        </w:rPr>
        <w:t xml:space="preserve"> </w:t>
      </w:r>
      <w:r>
        <w:rPr>
          <w:color w:val="231F20"/>
          <w:w w:val="95"/>
        </w:rPr>
        <w:t>from predevelopment of the site are</w:t>
      </w:r>
      <w:r>
        <w:rPr>
          <w:color w:val="231F20"/>
          <w:spacing w:val="1"/>
          <w:w w:val="95"/>
        </w:rPr>
        <w:t xml:space="preserve"> </w:t>
      </w:r>
      <w:r>
        <w:rPr>
          <w:color w:val="231F20"/>
          <w:w w:val="95"/>
        </w:rPr>
        <w:t>reminders of the early landscape of</w:t>
      </w:r>
      <w:r>
        <w:rPr>
          <w:color w:val="231F20"/>
          <w:spacing w:val="1"/>
          <w:w w:val="95"/>
        </w:rPr>
        <w:t xml:space="preserve"> </w:t>
      </w:r>
      <w:r>
        <w:rPr>
          <w:color w:val="231F20"/>
          <w:w w:val="95"/>
        </w:rPr>
        <w:t>the area. The more intimate garden</w:t>
      </w:r>
      <w:r>
        <w:rPr>
          <w:color w:val="231F20"/>
          <w:spacing w:val="1"/>
          <w:w w:val="95"/>
        </w:rPr>
        <w:t xml:space="preserve"> </w:t>
      </w:r>
      <w:r>
        <w:rPr>
          <w:color w:val="231F20"/>
          <w:w w:val="95"/>
        </w:rPr>
        <w:t>around</w:t>
      </w:r>
      <w:r>
        <w:rPr>
          <w:color w:val="231F20"/>
          <w:spacing w:val="7"/>
          <w:w w:val="95"/>
        </w:rPr>
        <w:t xml:space="preserve"> </w:t>
      </w:r>
      <w:r>
        <w:rPr>
          <w:color w:val="231F20"/>
          <w:w w:val="95"/>
        </w:rPr>
        <w:t>the</w:t>
      </w:r>
      <w:r>
        <w:rPr>
          <w:color w:val="231F20"/>
          <w:spacing w:val="7"/>
          <w:w w:val="95"/>
        </w:rPr>
        <w:t xml:space="preserve"> </w:t>
      </w:r>
      <w:r>
        <w:rPr>
          <w:color w:val="231F20"/>
          <w:w w:val="95"/>
        </w:rPr>
        <w:t>residence</w:t>
      </w:r>
      <w:r>
        <w:rPr>
          <w:color w:val="231F20"/>
          <w:spacing w:val="8"/>
          <w:w w:val="95"/>
        </w:rPr>
        <w:t xml:space="preserve"> </w:t>
      </w:r>
      <w:r>
        <w:rPr>
          <w:color w:val="231F20"/>
          <w:w w:val="95"/>
        </w:rPr>
        <w:t>also</w:t>
      </w:r>
      <w:r>
        <w:rPr>
          <w:color w:val="231F20"/>
          <w:spacing w:val="7"/>
          <w:w w:val="95"/>
        </w:rPr>
        <w:t xml:space="preserve"> </w:t>
      </w:r>
      <w:r>
        <w:rPr>
          <w:color w:val="231F20"/>
          <w:w w:val="95"/>
        </w:rPr>
        <w:t>retains</w:t>
      </w:r>
      <w:r w:rsidR="00153D51">
        <w:t xml:space="preserve"> </w:t>
      </w:r>
      <w:r>
        <w:rPr>
          <w:color w:val="231F20"/>
          <w:w w:val="95"/>
        </w:rPr>
        <w:t>a pleasant form. Parts of Bruce’s</w:t>
      </w:r>
      <w:r>
        <w:rPr>
          <w:color w:val="231F20"/>
          <w:spacing w:val="1"/>
          <w:w w:val="95"/>
        </w:rPr>
        <w:t xml:space="preserve"> </w:t>
      </w:r>
      <w:r>
        <w:rPr>
          <w:color w:val="231F20"/>
          <w:w w:val="95"/>
        </w:rPr>
        <w:t>original</w:t>
      </w:r>
      <w:r>
        <w:rPr>
          <w:color w:val="231F20"/>
          <w:spacing w:val="16"/>
          <w:w w:val="95"/>
        </w:rPr>
        <w:t xml:space="preserve"> </w:t>
      </w:r>
      <w:r>
        <w:rPr>
          <w:color w:val="231F20"/>
          <w:w w:val="95"/>
        </w:rPr>
        <w:t>design</w:t>
      </w:r>
      <w:r>
        <w:rPr>
          <w:color w:val="231F20"/>
          <w:spacing w:val="17"/>
          <w:w w:val="95"/>
        </w:rPr>
        <w:t xml:space="preserve"> </w:t>
      </w:r>
      <w:r>
        <w:rPr>
          <w:color w:val="231F20"/>
          <w:w w:val="95"/>
        </w:rPr>
        <w:t>have</w:t>
      </w:r>
      <w:r>
        <w:rPr>
          <w:color w:val="231F20"/>
          <w:spacing w:val="17"/>
          <w:w w:val="95"/>
        </w:rPr>
        <w:t xml:space="preserve"> </w:t>
      </w:r>
      <w:r>
        <w:rPr>
          <w:color w:val="231F20"/>
          <w:w w:val="95"/>
        </w:rPr>
        <w:t>been</w:t>
      </w:r>
      <w:r>
        <w:rPr>
          <w:color w:val="231F20"/>
          <w:spacing w:val="17"/>
          <w:w w:val="95"/>
        </w:rPr>
        <w:t xml:space="preserve"> </w:t>
      </w:r>
      <w:r>
        <w:rPr>
          <w:color w:val="231F20"/>
          <w:w w:val="95"/>
        </w:rPr>
        <w:t>removed</w:t>
      </w:r>
      <w:r>
        <w:rPr>
          <w:color w:val="231F20"/>
          <w:spacing w:val="-37"/>
          <w:w w:val="95"/>
        </w:rPr>
        <w:t xml:space="preserve"> </w:t>
      </w:r>
      <w:r>
        <w:rPr>
          <w:color w:val="231F20"/>
          <w:w w:val="95"/>
        </w:rPr>
        <w:t>and</w:t>
      </w:r>
      <w:r>
        <w:rPr>
          <w:color w:val="231F20"/>
          <w:spacing w:val="4"/>
          <w:w w:val="95"/>
        </w:rPr>
        <w:t xml:space="preserve"> </w:t>
      </w:r>
      <w:r>
        <w:rPr>
          <w:color w:val="231F20"/>
          <w:w w:val="95"/>
        </w:rPr>
        <w:t>other</w:t>
      </w:r>
      <w:r>
        <w:rPr>
          <w:color w:val="231F20"/>
          <w:spacing w:val="4"/>
          <w:w w:val="95"/>
        </w:rPr>
        <w:t xml:space="preserve"> </w:t>
      </w:r>
      <w:r>
        <w:rPr>
          <w:color w:val="231F20"/>
          <w:w w:val="95"/>
        </w:rPr>
        <w:t>plantings</w:t>
      </w:r>
      <w:r>
        <w:rPr>
          <w:color w:val="231F20"/>
          <w:spacing w:val="4"/>
          <w:w w:val="95"/>
        </w:rPr>
        <w:t xml:space="preserve"> </w:t>
      </w:r>
      <w:r>
        <w:rPr>
          <w:color w:val="231F20"/>
          <w:w w:val="95"/>
        </w:rPr>
        <w:t>introduced.</w:t>
      </w:r>
    </w:p>
    <w:p w14:paraId="38096F3D" w14:textId="77777777" w:rsidR="00F71DDB" w:rsidRDefault="00A630EF" w:rsidP="0053689B">
      <w:pPr>
        <w:pStyle w:val="BodyText"/>
        <w:spacing w:before="167" w:line="230" w:lineRule="auto"/>
        <w:ind w:left="284" w:right="191"/>
      </w:pPr>
      <w:r>
        <w:rPr>
          <w:color w:val="231F20"/>
          <w:w w:val="95"/>
        </w:rPr>
        <w:t>The avenue trees along Liversidge</w:t>
      </w:r>
      <w:r>
        <w:rPr>
          <w:color w:val="231F20"/>
          <w:spacing w:val="1"/>
          <w:w w:val="95"/>
        </w:rPr>
        <w:t xml:space="preserve"> </w:t>
      </w:r>
      <w:r>
        <w:rPr>
          <w:color w:val="231F20"/>
          <w:w w:val="95"/>
        </w:rPr>
        <w:t>Street</w:t>
      </w:r>
      <w:r>
        <w:rPr>
          <w:color w:val="231F20"/>
          <w:spacing w:val="1"/>
          <w:w w:val="95"/>
        </w:rPr>
        <w:t xml:space="preserve"> </w:t>
      </w:r>
      <w:r>
        <w:rPr>
          <w:color w:val="231F20"/>
          <w:w w:val="95"/>
        </w:rPr>
        <w:t>are</w:t>
      </w:r>
      <w:r>
        <w:rPr>
          <w:color w:val="231F20"/>
          <w:spacing w:val="1"/>
          <w:w w:val="95"/>
        </w:rPr>
        <w:t xml:space="preserve"> </w:t>
      </w:r>
      <w:r>
        <w:rPr>
          <w:color w:val="231F20"/>
          <w:w w:val="95"/>
        </w:rPr>
        <w:t>also</w:t>
      </w:r>
      <w:r>
        <w:rPr>
          <w:color w:val="231F20"/>
          <w:spacing w:val="1"/>
          <w:w w:val="95"/>
        </w:rPr>
        <w:t xml:space="preserve"> </w:t>
      </w:r>
      <w:r>
        <w:rPr>
          <w:color w:val="231F20"/>
          <w:w w:val="95"/>
        </w:rPr>
        <w:t>a</w:t>
      </w:r>
      <w:r>
        <w:rPr>
          <w:color w:val="231F20"/>
          <w:spacing w:val="1"/>
          <w:w w:val="95"/>
        </w:rPr>
        <w:t xml:space="preserve"> </w:t>
      </w:r>
      <w:r>
        <w:rPr>
          <w:color w:val="231F20"/>
          <w:w w:val="95"/>
        </w:rPr>
        <w:t>strong</w:t>
      </w:r>
      <w:r>
        <w:rPr>
          <w:color w:val="231F20"/>
          <w:spacing w:val="1"/>
          <w:w w:val="95"/>
        </w:rPr>
        <w:t xml:space="preserve"> </w:t>
      </w:r>
      <w:r>
        <w:rPr>
          <w:color w:val="231F20"/>
          <w:w w:val="95"/>
        </w:rPr>
        <w:t>landscape</w:t>
      </w:r>
      <w:r>
        <w:rPr>
          <w:color w:val="231F20"/>
          <w:spacing w:val="1"/>
          <w:w w:val="95"/>
        </w:rPr>
        <w:t xml:space="preserve"> </w:t>
      </w:r>
      <w:r>
        <w:rPr>
          <w:color w:val="231F20"/>
          <w:w w:val="95"/>
        </w:rPr>
        <w:t>feature.</w:t>
      </w:r>
      <w:r>
        <w:rPr>
          <w:color w:val="231F20"/>
          <w:spacing w:val="16"/>
          <w:w w:val="95"/>
        </w:rPr>
        <w:t xml:space="preserve"> </w:t>
      </w:r>
      <w:r>
        <w:rPr>
          <w:color w:val="231F20"/>
          <w:w w:val="95"/>
        </w:rPr>
        <w:t>This</w:t>
      </w:r>
      <w:r>
        <w:rPr>
          <w:color w:val="231F20"/>
          <w:spacing w:val="17"/>
          <w:w w:val="95"/>
        </w:rPr>
        <w:t xml:space="preserve"> </w:t>
      </w:r>
      <w:r>
        <w:rPr>
          <w:color w:val="231F20"/>
          <w:w w:val="95"/>
        </w:rPr>
        <w:t>avenue</w:t>
      </w:r>
      <w:r>
        <w:rPr>
          <w:color w:val="231F20"/>
          <w:spacing w:val="17"/>
          <w:w w:val="95"/>
        </w:rPr>
        <w:t xml:space="preserve"> </w:t>
      </w:r>
      <w:r>
        <w:rPr>
          <w:color w:val="231F20"/>
          <w:w w:val="95"/>
        </w:rPr>
        <w:t>might</w:t>
      </w:r>
      <w:r>
        <w:rPr>
          <w:color w:val="231F20"/>
          <w:spacing w:val="17"/>
          <w:w w:val="95"/>
        </w:rPr>
        <w:t xml:space="preserve"> </w:t>
      </w:r>
      <w:r>
        <w:rPr>
          <w:color w:val="231F20"/>
          <w:w w:val="95"/>
        </w:rPr>
        <w:t>have</w:t>
      </w:r>
      <w:r>
        <w:rPr>
          <w:color w:val="231F20"/>
          <w:spacing w:val="17"/>
          <w:w w:val="95"/>
        </w:rPr>
        <w:t xml:space="preserve"> </w:t>
      </w:r>
      <w:r>
        <w:rPr>
          <w:color w:val="231F20"/>
          <w:w w:val="95"/>
        </w:rPr>
        <w:t>been</w:t>
      </w:r>
      <w:r>
        <w:rPr>
          <w:color w:val="231F20"/>
          <w:spacing w:val="-37"/>
          <w:w w:val="95"/>
        </w:rPr>
        <w:t xml:space="preserve"> </w:t>
      </w:r>
      <w:r>
        <w:rPr>
          <w:color w:val="231F20"/>
          <w:w w:val="95"/>
        </w:rPr>
        <w:t>significantly</w:t>
      </w:r>
      <w:r>
        <w:rPr>
          <w:color w:val="231F20"/>
          <w:spacing w:val="8"/>
          <w:w w:val="95"/>
        </w:rPr>
        <w:t xml:space="preserve"> </w:t>
      </w:r>
      <w:r>
        <w:rPr>
          <w:color w:val="231F20"/>
          <w:w w:val="95"/>
        </w:rPr>
        <w:t>stripped</w:t>
      </w:r>
      <w:r>
        <w:rPr>
          <w:color w:val="231F20"/>
          <w:spacing w:val="9"/>
          <w:w w:val="95"/>
        </w:rPr>
        <w:t xml:space="preserve"> </w:t>
      </w:r>
      <w:r>
        <w:rPr>
          <w:color w:val="231F20"/>
          <w:w w:val="95"/>
        </w:rPr>
        <w:t>back</w:t>
      </w:r>
      <w:r>
        <w:rPr>
          <w:color w:val="231F20"/>
          <w:spacing w:val="9"/>
          <w:w w:val="95"/>
        </w:rPr>
        <w:t xml:space="preserve"> </w:t>
      </w:r>
      <w:r>
        <w:rPr>
          <w:color w:val="231F20"/>
          <w:w w:val="95"/>
        </w:rPr>
        <w:t>with</w:t>
      </w:r>
      <w:r>
        <w:rPr>
          <w:color w:val="231F20"/>
          <w:spacing w:val="8"/>
          <w:w w:val="95"/>
        </w:rPr>
        <w:t xml:space="preserve"> </w:t>
      </w:r>
      <w:r>
        <w:rPr>
          <w:color w:val="231F20"/>
          <w:w w:val="95"/>
        </w:rPr>
        <w:t>the</w:t>
      </w:r>
      <w:r>
        <w:rPr>
          <w:color w:val="231F20"/>
          <w:spacing w:val="1"/>
          <w:w w:val="95"/>
        </w:rPr>
        <w:t xml:space="preserve"> </w:t>
      </w:r>
      <w:r>
        <w:rPr>
          <w:color w:val="231F20"/>
          <w:w w:val="95"/>
        </w:rPr>
        <w:t>installation</w:t>
      </w:r>
      <w:r>
        <w:rPr>
          <w:color w:val="231F20"/>
          <w:spacing w:val="2"/>
          <w:w w:val="95"/>
        </w:rPr>
        <w:t xml:space="preserve"> </w:t>
      </w:r>
      <w:r>
        <w:rPr>
          <w:color w:val="231F20"/>
          <w:w w:val="95"/>
        </w:rPr>
        <w:t>of</w:t>
      </w:r>
      <w:r>
        <w:rPr>
          <w:color w:val="231F20"/>
          <w:spacing w:val="3"/>
          <w:w w:val="95"/>
        </w:rPr>
        <w:t xml:space="preserve"> </w:t>
      </w:r>
      <w:r>
        <w:rPr>
          <w:color w:val="231F20"/>
          <w:w w:val="95"/>
        </w:rPr>
        <w:t>the</w:t>
      </w:r>
      <w:r>
        <w:rPr>
          <w:color w:val="231F20"/>
          <w:spacing w:val="3"/>
          <w:w w:val="95"/>
        </w:rPr>
        <w:t xml:space="preserve"> </w:t>
      </w:r>
      <w:r>
        <w:rPr>
          <w:color w:val="231F20"/>
          <w:w w:val="95"/>
        </w:rPr>
        <w:t>footpath</w:t>
      </w:r>
      <w:r>
        <w:rPr>
          <w:color w:val="231F20"/>
          <w:spacing w:val="3"/>
          <w:w w:val="95"/>
        </w:rPr>
        <w:t xml:space="preserve"> </w:t>
      </w:r>
      <w:r>
        <w:rPr>
          <w:color w:val="231F20"/>
          <w:w w:val="95"/>
        </w:rPr>
        <w:t>along</w:t>
      </w:r>
      <w:r>
        <w:rPr>
          <w:color w:val="231F20"/>
          <w:spacing w:val="1"/>
          <w:w w:val="95"/>
        </w:rPr>
        <w:t xml:space="preserve"> </w:t>
      </w:r>
      <w:r>
        <w:rPr>
          <w:color w:val="231F20"/>
          <w:w w:val="95"/>
        </w:rPr>
        <w:t>Liversidge</w:t>
      </w:r>
      <w:r>
        <w:rPr>
          <w:color w:val="231F20"/>
          <w:spacing w:val="6"/>
          <w:w w:val="95"/>
        </w:rPr>
        <w:t xml:space="preserve"> </w:t>
      </w:r>
      <w:r>
        <w:rPr>
          <w:color w:val="231F20"/>
          <w:w w:val="95"/>
        </w:rPr>
        <w:t>Street</w:t>
      </w:r>
      <w:r>
        <w:rPr>
          <w:color w:val="231F20"/>
          <w:spacing w:val="7"/>
          <w:w w:val="95"/>
        </w:rPr>
        <w:t xml:space="preserve"> </w:t>
      </w:r>
      <w:r>
        <w:rPr>
          <w:color w:val="231F20"/>
          <w:w w:val="95"/>
        </w:rPr>
        <w:t>pre-erection</w:t>
      </w:r>
      <w:r>
        <w:rPr>
          <w:color w:val="231F20"/>
          <w:spacing w:val="7"/>
          <w:w w:val="95"/>
        </w:rPr>
        <w:t xml:space="preserve"> </w:t>
      </w:r>
      <w:r>
        <w:rPr>
          <w:color w:val="231F20"/>
          <w:w w:val="95"/>
        </w:rPr>
        <w:t>of</w:t>
      </w:r>
      <w:r>
        <w:rPr>
          <w:color w:val="231F20"/>
          <w:spacing w:val="7"/>
          <w:w w:val="95"/>
        </w:rPr>
        <w:t xml:space="preserve"> </w:t>
      </w:r>
      <w:r>
        <w:rPr>
          <w:color w:val="231F20"/>
          <w:w w:val="95"/>
        </w:rPr>
        <w:t>the</w:t>
      </w:r>
      <w:r>
        <w:rPr>
          <w:color w:val="231F20"/>
          <w:spacing w:val="1"/>
          <w:w w:val="95"/>
        </w:rPr>
        <w:t xml:space="preserve"> </w:t>
      </w:r>
      <w:r>
        <w:rPr>
          <w:color w:val="231F20"/>
        </w:rPr>
        <w:t>Annex</w:t>
      </w:r>
      <w:r>
        <w:rPr>
          <w:color w:val="231F20"/>
          <w:spacing w:val="-10"/>
        </w:rPr>
        <w:t xml:space="preserve"> </w:t>
      </w:r>
      <w:r>
        <w:rPr>
          <w:color w:val="231F20"/>
        </w:rPr>
        <w:t>Building.</w:t>
      </w:r>
    </w:p>
    <w:p w14:paraId="5CFD387F" w14:textId="77777777" w:rsidR="00F71DDB" w:rsidRPr="0053689B" w:rsidRDefault="00A630EF" w:rsidP="0053689B">
      <w:pPr>
        <w:spacing w:before="162"/>
        <w:ind w:left="284" w:right="191"/>
        <w:rPr>
          <w:b/>
          <w:bCs/>
          <w:i/>
          <w:sz w:val="17"/>
        </w:rPr>
      </w:pPr>
      <w:r w:rsidRPr="0053689B">
        <w:rPr>
          <w:b/>
          <w:bCs/>
          <w:i/>
          <w:color w:val="231F20"/>
          <w:w w:val="110"/>
          <w:sz w:val="17"/>
        </w:rPr>
        <w:t>Associational</w:t>
      </w:r>
      <w:r w:rsidRPr="0053689B">
        <w:rPr>
          <w:b/>
          <w:bCs/>
          <w:i/>
          <w:color w:val="231F20"/>
          <w:spacing w:val="10"/>
          <w:w w:val="110"/>
          <w:sz w:val="17"/>
        </w:rPr>
        <w:t xml:space="preserve"> </w:t>
      </w:r>
      <w:r w:rsidRPr="0053689B">
        <w:rPr>
          <w:b/>
          <w:bCs/>
          <w:i/>
          <w:color w:val="231F20"/>
          <w:w w:val="110"/>
          <w:sz w:val="17"/>
        </w:rPr>
        <w:t>Links</w:t>
      </w:r>
      <w:r w:rsidRPr="0053689B">
        <w:rPr>
          <w:b/>
          <w:bCs/>
          <w:i/>
          <w:color w:val="231F20"/>
          <w:spacing w:val="11"/>
          <w:w w:val="110"/>
          <w:sz w:val="17"/>
        </w:rPr>
        <w:t xml:space="preserve"> </w:t>
      </w:r>
      <w:r w:rsidRPr="0053689B">
        <w:rPr>
          <w:b/>
          <w:bCs/>
          <w:i/>
          <w:color w:val="231F20"/>
          <w:w w:val="110"/>
          <w:sz w:val="17"/>
        </w:rPr>
        <w:t>(CHL</w:t>
      </w:r>
      <w:r w:rsidRPr="0053689B">
        <w:rPr>
          <w:b/>
          <w:bCs/>
          <w:i/>
          <w:color w:val="231F20"/>
          <w:spacing w:val="11"/>
          <w:w w:val="110"/>
          <w:sz w:val="17"/>
        </w:rPr>
        <w:t xml:space="preserve"> </w:t>
      </w:r>
      <w:r w:rsidRPr="0053689B">
        <w:rPr>
          <w:b/>
          <w:bCs/>
          <w:i/>
          <w:color w:val="231F20"/>
          <w:w w:val="110"/>
          <w:sz w:val="17"/>
        </w:rPr>
        <w:t>8)</w:t>
      </w:r>
    </w:p>
    <w:p w14:paraId="796D48F5" w14:textId="77777777" w:rsidR="00F71DDB" w:rsidRDefault="00A630EF" w:rsidP="0053689B">
      <w:pPr>
        <w:pStyle w:val="BodyText"/>
        <w:spacing w:before="111" w:line="230" w:lineRule="auto"/>
        <w:ind w:left="284" w:right="191"/>
      </w:pPr>
      <w:r>
        <w:rPr>
          <w:color w:val="231F20"/>
          <w:w w:val="95"/>
        </w:rPr>
        <w:t>The</w:t>
      </w:r>
      <w:r>
        <w:rPr>
          <w:color w:val="231F20"/>
          <w:spacing w:val="5"/>
          <w:w w:val="95"/>
        </w:rPr>
        <w:t xml:space="preserve"> </w:t>
      </w:r>
      <w:r>
        <w:rPr>
          <w:color w:val="231F20"/>
          <w:w w:val="95"/>
        </w:rPr>
        <w:t>buildings</w:t>
      </w:r>
      <w:r>
        <w:rPr>
          <w:color w:val="231F20"/>
          <w:spacing w:val="6"/>
          <w:w w:val="95"/>
        </w:rPr>
        <w:t xml:space="preserve"> </w:t>
      </w:r>
      <w:r>
        <w:rPr>
          <w:color w:val="231F20"/>
          <w:w w:val="95"/>
        </w:rPr>
        <w:t>have</w:t>
      </w:r>
      <w:r>
        <w:rPr>
          <w:color w:val="231F20"/>
          <w:spacing w:val="5"/>
          <w:w w:val="95"/>
        </w:rPr>
        <w:t xml:space="preserve"> </w:t>
      </w:r>
      <w:r>
        <w:rPr>
          <w:color w:val="231F20"/>
          <w:w w:val="95"/>
        </w:rPr>
        <w:t>associational</w:t>
      </w:r>
      <w:r>
        <w:rPr>
          <w:color w:val="231F20"/>
          <w:spacing w:val="1"/>
          <w:w w:val="95"/>
        </w:rPr>
        <w:t xml:space="preserve"> </w:t>
      </w:r>
      <w:r>
        <w:rPr>
          <w:color w:val="231F20"/>
          <w:w w:val="95"/>
        </w:rPr>
        <w:t>links</w:t>
      </w:r>
      <w:r>
        <w:rPr>
          <w:color w:val="231F20"/>
          <w:spacing w:val="39"/>
        </w:rPr>
        <w:t xml:space="preserve"> </w:t>
      </w:r>
      <w:r>
        <w:rPr>
          <w:color w:val="231F20"/>
          <w:w w:val="95"/>
        </w:rPr>
        <w:t>with</w:t>
      </w:r>
      <w:r>
        <w:rPr>
          <w:color w:val="231F20"/>
          <w:spacing w:val="39"/>
        </w:rPr>
        <w:t xml:space="preserve"> </w:t>
      </w:r>
      <w:r>
        <w:rPr>
          <w:color w:val="231F20"/>
          <w:w w:val="95"/>
        </w:rPr>
        <w:t>notable</w:t>
      </w:r>
      <w:r>
        <w:rPr>
          <w:color w:val="231F20"/>
          <w:spacing w:val="40"/>
        </w:rPr>
        <w:t xml:space="preserve"> </w:t>
      </w:r>
      <w:r>
        <w:rPr>
          <w:color w:val="231F20"/>
          <w:w w:val="95"/>
        </w:rPr>
        <w:t>important</w:t>
      </w:r>
      <w:r>
        <w:rPr>
          <w:color w:val="231F20"/>
          <w:spacing w:val="1"/>
          <w:w w:val="95"/>
        </w:rPr>
        <w:t xml:space="preserve"> </w:t>
      </w:r>
      <w:r>
        <w:rPr>
          <w:color w:val="231F20"/>
          <w:w w:val="95"/>
        </w:rPr>
        <w:t>figures</w:t>
      </w:r>
      <w:r>
        <w:rPr>
          <w:color w:val="231F20"/>
          <w:spacing w:val="13"/>
          <w:w w:val="95"/>
        </w:rPr>
        <w:t xml:space="preserve"> </w:t>
      </w:r>
      <w:r>
        <w:rPr>
          <w:color w:val="231F20"/>
          <w:w w:val="95"/>
        </w:rPr>
        <w:t>of</w:t>
      </w:r>
      <w:r>
        <w:rPr>
          <w:color w:val="231F20"/>
          <w:spacing w:val="14"/>
          <w:w w:val="95"/>
        </w:rPr>
        <w:t xml:space="preserve"> </w:t>
      </w:r>
      <w:r>
        <w:rPr>
          <w:color w:val="231F20"/>
          <w:w w:val="95"/>
        </w:rPr>
        <w:t>the</w:t>
      </w:r>
      <w:r>
        <w:rPr>
          <w:color w:val="231F20"/>
          <w:spacing w:val="14"/>
          <w:w w:val="95"/>
        </w:rPr>
        <w:t xml:space="preserve"> </w:t>
      </w:r>
      <w:r>
        <w:rPr>
          <w:color w:val="231F20"/>
          <w:w w:val="95"/>
        </w:rPr>
        <w:t>period.</w:t>
      </w:r>
      <w:r>
        <w:rPr>
          <w:color w:val="231F20"/>
          <w:spacing w:val="14"/>
          <w:w w:val="95"/>
        </w:rPr>
        <w:t xml:space="preserve"> </w:t>
      </w:r>
      <w:r>
        <w:rPr>
          <w:color w:val="231F20"/>
          <w:w w:val="95"/>
        </w:rPr>
        <w:t>Most</w:t>
      </w:r>
      <w:r>
        <w:rPr>
          <w:color w:val="231F20"/>
          <w:spacing w:val="13"/>
          <w:w w:val="95"/>
        </w:rPr>
        <w:t xml:space="preserve"> </w:t>
      </w:r>
      <w:r>
        <w:rPr>
          <w:color w:val="231F20"/>
          <w:w w:val="95"/>
        </w:rPr>
        <w:t>notably</w:t>
      </w:r>
      <w:r>
        <w:rPr>
          <w:color w:val="231F20"/>
          <w:spacing w:val="1"/>
          <w:w w:val="95"/>
        </w:rPr>
        <w:t xml:space="preserve"> </w:t>
      </w:r>
      <w:r>
        <w:rPr>
          <w:color w:val="231F20"/>
          <w:w w:val="95"/>
        </w:rPr>
        <w:t>is</w:t>
      </w:r>
      <w:r>
        <w:rPr>
          <w:color w:val="231F20"/>
          <w:spacing w:val="1"/>
          <w:w w:val="95"/>
        </w:rPr>
        <w:t xml:space="preserve"> </w:t>
      </w:r>
      <w:r>
        <w:rPr>
          <w:color w:val="231F20"/>
          <w:w w:val="95"/>
        </w:rPr>
        <w:t>Professor</w:t>
      </w:r>
      <w:r>
        <w:rPr>
          <w:color w:val="231F20"/>
          <w:spacing w:val="1"/>
          <w:w w:val="95"/>
        </w:rPr>
        <w:t xml:space="preserve"> </w:t>
      </w:r>
      <w:r>
        <w:rPr>
          <w:color w:val="231F20"/>
          <w:w w:val="95"/>
        </w:rPr>
        <w:t>Sir</w:t>
      </w:r>
      <w:r>
        <w:rPr>
          <w:color w:val="231F20"/>
          <w:spacing w:val="38"/>
        </w:rPr>
        <w:t xml:space="preserve"> </w:t>
      </w:r>
      <w:r>
        <w:rPr>
          <w:color w:val="231F20"/>
          <w:w w:val="95"/>
        </w:rPr>
        <w:t>Colin</w:t>
      </w:r>
      <w:r>
        <w:rPr>
          <w:color w:val="231F20"/>
          <w:spacing w:val="38"/>
        </w:rPr>
        <w:t xml:space="preserve"> </w:t>
      </w:r>
      <w:r>
        <w:rPr>
          <w:color w:val="231F20"/>
          <w:w w:val="95"/>
        </w:rPr>
        <w:t>MacKenzie,</w:t>
      </w:r>
      <w:r>
        <w:rPr>
          <w:color w:val="231F20"/>
          <w:spacing w:val="1"/>
          <w:w w:val="95"/>
        </w:rPr>
        <w:t xml:space="preserve"> </w:t>
      </w:r>
      <w:r>
        <w:rPr>
          <w:color w:val="231F20"/>
          <w:w w:val="95"/>
        </w:rPr>
        <w:t>the</w:t>
      </w:r>
      <w:r>
        <w:rPr>
          <w:color w:val="231F20"/>
          <w:spacing w:val="26"/>
          <w:w w:val="95"/>
        </w:rPr>
        <w:t xml:space="preserve"> </w:t>
      </w:r>
      <w:r>
        <w:rPr>
          <w:color w:val="231F20"/>
          <w:w w:val="95"/>
        </w:rPr>
        <w:t>founding</w:t>
      </w:r>
      <w:r>
        <w:rPr>
          <w:color w:val="231F20"/>
          <w:spacing w:val="26"/>
          <w:w w:val="95"/>
        </w:rPr>
        <w:t xml:space="preserve"> </w:t>
      </w:r>
      <w:r>
        <w:rPr>
          <w:color w:val="231F20"/>
          <w:w w:val="95"/>
        </w:rPr>
        <w:t>director.</w:t>
      </w:r>
      <w:r>
        <w:rPr>
          <w:color w:val="231F20"/>
          <w:spacing w:val="26"/>
          <w:w w:val="95"/>
        </w:rPr>
        <w:t xml:space="preserve"> </w:t>
      </w:r>
      <w:r>
        <w:rPr>
          <w:color w:val="231F20"/>
          <w:w w:val="95"/>
        </w:rPr>
        <w:t>The</w:t>
      </w:r>
      <w:r>
        <w:rPr>
          <w:color w:val="231F20"/>
          <w:spacing w:val="26"/>
          <w:w w:val="95"/>
        </w:rPr>
        <w:t xml:space="preserve"> </w:t>
      </w:r>
      <w:r>
        <w:rPr>
          <w:color w:val="231F20"/>
          <w:w w:val="95"/>
        </w:rPr>
        <w:t>Institute</w:t>
      </w:r>
      <w:r>
        <w:rPr>
          <w:color w:val="231F20"/>
          <w:spacing w:val="1"/>
          <w:w w:val="95"/>
        </w:rPr>
        <w:t xml:space="preserve"> </w:t>
      </w:r>
      <w:r>
        <w:rPr>
          <w:color w:val="231F20"/>
          <w:w w:val="95"/>
        </w:rPr>
        <w:t>was</w:t>
      </w:r>
      <w:r>
        <w:rPr>
          <w:color w:val="231F20"/>
          <w:spacing w:val="2"/>
          <w:w w:val="95"/>
        </w:rPr>
        <w:t xml:space="preserve"> </w:t>
      </w:r>
      <w:r>
        <w:rPr>
          <w:color w:val="231F20"/>
          <w:w w:val="95"/>
        </w:rPr>
        <w:t>MacKenzie’s</w:t>
      </w:r>
      <w:r>
        <w:rPr>
          <w:color w:val="231F20"/>
          <w:spacing w:val="2"/>
          <w:w w:val="95"/>
        </w:rPr>
        <w:t xml:space="preserve"> </w:t>
      </w:r>
      <w:r>
        <w:rPr>
          <w:color w:val="231F20"/>
          <w:w w:val="95"/>
        </w:rPr>
        <w:t>brainchild</w:t>
      </w:r>
      <w:r>
        <w:rPr>
          <w:color w:val="231F20"/>
          <w:spacing w:val="2"/>
          <w:w w:val="95"/>
        </w:rPr>
        <w:t xml:space="preserve"> </w:t>
      </w:r>
      <w:r>
        <w:rPr>
          <w:color w:val="231F20"/>
          <w:w w:val="95"/>
        </w:rPr>
        <w:t>and</w:t>
      </w:r>
      <w:r>
        <w:rPr>
          <w:color w:val="231F20"/>
          <w:spacing w:val="3"/>
          <w:w w:val="95"/>
        </w:rPr>
        <w:t xml:space="preserve"> </w:t>
      </w:r>
      <w:r>
        <w:rPr>
          <w:color w:val="231F20"/>
          <w:w w:val="95"/>
        </w:rPr>
        <w:t>it</w:t>
      </w:r>
      <w:r>
        <w:rPr>
          <w:color w:val="231F20"/>
          <w:spacing w:val="1"/>
          <w:w w:val="95"/>
        </w:rPr>
        <w:t xml:space="preserve"> </w:t>
      </w:r>
      <w:r>
        <w:rPr>
          <w:color w:val="231F20"/>
          <w:w w:val="95"/>
        </w:rPr>
        <w:t>was</w:t>
      </w:r>
      <w:r>
        <w:rPr>
          <w:color w:val="231F20"/>
          <w:spacing w:val="4"/>
          <w:w w:val="95"/>
        </w:rPr>
        <w:t xml:space="preserve"> </w:t>
      </w:r>
      <w:r>
        <w:rPr>
          <w:color w:val="231F20"/>
          <w:w w:val="95"/>
        </w:rPr>
        <w:t>his</w:t>
      </w:r>
      <w:r>
        <w:rPr>
          <w:color w:val="231F20"/>
          <w:spacing w:val="4"/>
          <w:w w:val="95"/>
        </w:rPr>
        <w:t xml:space="preserve"> </w:t>
      </w:r>
      <w:r>
        <w:rPr>
          <w:color w:val="231F20"/>
          <w:w w:val="95"/>
        </w:rPr>
        <w:t>persistence</w:t>
      </w:r>
      <w:r>
        <w:rPr>
          <w:color w:val="231F20"/>
          <w:spacing w:val="4"/>
          <w:w w:val="95"/>
        </w:rPr>
        <w:t xml:space="preserve"> </w:t>
      </w:r>
      <w:r>
        <w:rPr>
          <w:color w:val="231F20"/>
          <w:w w:val="95"/>
        </w:rPr>
        <w:t>which</w:t>
      </w:r>
      <w:r>
        <w:rPr>
          <w:color w:val="231F20"/>
          <w:spacing w:val="4"/>
          <w:w w:val="95"/>
        </w:rPr>
        <w:t xml:space="preserve"> </w:t>
      </w:r>
      <w:r>
        <w:rPr>
          <w:color w:val="231F20"/>
          <w:w w:val="95"/>
        </w:rPr>
        <w:t>saw</w:t>
      </w:r>
      <w:r>
        <w:rPr>
          <w:color w:val="231F20"/>
          <w:spacing w:val="5"/>
          <w:w w:val="95"/>
        </w:rPr>
        <w:t xml:space="preserve"> </w:t>
      </w:r>
      <w:r>
        <w:rPr>
          <w:color w:val="231F20"/>
          <w:w w:val="95"/>
        </w:rPr>
        <w:t>the</w:t>
      </w:r>
      <w:r>
        <w:rPr>
          <w:color w:val="231F20"/>
          <w:spacing w:val="1"/>
          <w:w w:val="95"/>
        </w:rPr>
        <w:t xml:space="preserve"> </w:t>
      </w:r>
      <w:r>
        <w:rPr>
          <w:color w:val="231F20"/>
          <w:w w:val="95"/>
        </w:rPr>
        <w:t>building</w:t>
      </w:r>
      <w:r>
        <w:rPr>
          <w:color w:val="231F20"/>
          <w:spacing w:val="-7"/>
          <w:w w:val="95"/>
        </w:rPr>
        <w:t xml:space="preserve"> </w:t>
      </w:r>
      <w:r>
        <w:rPr>
          <w:color w:val="231F20"/>
          <w:w w:val="95"/>
        </w:rPr>
        <w:t>realised.</w:t>
      </w:r>
    </w:p>
    <w:p w14:paraId="7094E3A0" w14:textId="77777777" w:rsidR="00F71DDB" w:rsidRDefault="00A630EF" w:rsidP="0053689B">
      <w:pPr>
        <w:pStyle w:val="BodyText"/>
        <w:spacing w:before="169" w:line="230" w:lineRule="auto"/>
        <w:ind w:left="284" w:right="191"/>
      </w:pPr>
      <w:r>
        <w:rPr>
          <w:color w:val="231F20"/>
          <w:w w:val="95"/>
        </w:rPr>
        <w:t>Sir Neville Howse, Minister for</w:t>
      </w:r>
      <w:r>
        <w:rPr>
          <w:color w:val="231F20"/>
          <w:spacing w:val="1"/>
          <w:w w:val="95"/>
        </w:rPr>
        <w:t xml:space="preserve"> </w:t>
      </w:r>
      <w:r>
        <w:rPr>
          <w:color w:val="231F20"/>
          <w:w w:val="95"/>
        </w:rPr>
        <w:t>Health</w:t>
      </w:r>
      <w:r>
        <w:rPr>
          <w:color w:val="231F20"/>
          <w:spacing w:val="11"/>
          <w:w w:val="95"/>
        </w:rPr>
        <w:t xml:space="preserve"> </w:t>
      </w:r>
      <w:r>
        <w:rPr>
          <w:color w:val="231F20"/>
          <w:w w:val="95"/>
        </w:rPr>
        <w:t>and</w:t>
      </w:r>
      <w:r>
        <w:rPr>
          <w:color w:val="231F20"/>
          <w:spacing w:val="11"/>
          <w:w w:val="95"/>
        </w:rPr>
        <w:t xml:space="preserve"> </w:t>
      </w:r>
      <w:r>
        <w:rPr>
          <w:color w:val="231F20"/>
          <w:w w:val="95"/>
        </w:rPr>
        <w:t>Defence</w:t>
      </w:r>
      <w:r>
        <w:rPr>
          <w:color w:val="231F20"/>
          <w:spacing w:val="11"/>
          <w:w w:val="95"/>
        </w:rPr>
        <w:t xml:space="preserve"> </w:t>
      </w:r>
      <w:r>
        <w:rPr>
          <w:color w:val="231F20"/>
          <w:w w:val="95"/>
        </w:rPr>
        <w:t>at</w:t>
      </w:r>
      <w:r>
        <w:rPr>
          <w:color w:val="231F20"/>
          <w:spacing w:val="11"/>
          <w:w w:val="95"/>
        </w:rPr>
        <w:t xml:space="preserve"> </w:t>
      </w:r>
      <w:r>
        <w:rPr>
          <w:color w:val="231F20"/>
          <w:w w:val="95"/>
        </w:rPr>
        <w:t>the</w:t>
      </w:r>
      <w:r>
        <w:rPr>
          <w:color w:val="231F20"/>
          <w:spacing w:val="11"/>
          <w:w w:val="95"/>
        </w:rPr>
        <w:t xml:space="preserve"> </w:t>
      </w:r>
      <w:r>
        <w:rPr>
          <w:color w:val="231F20"/>
          <w:w w:val="95"/>
        </w:rPr>
        <w:t>time,</w:t>
      </w:r>
      <w:r>
        <w:rPr>
          <w:color w:val="231F20"/>
          <w:spacing w:val="11"/>
          <w:w w:val="95"/>
        </w:rPr>
        <w:t xml:space="preserve"> </w:t>
      </w:r>
      <w:r>
        <w:rPr>
          <w:color w:val="231F20"/>
          <w:w w:val="95"/>
        </w:rPr>
        <w:t>was</w:t>
      </w:r>
      <w:r>
        <w:rPr>
          <w:color w:val="231F20"/>
          <w:spacing w:val="-37"/>
          <w:w w:val="95"/>
        </w:rPr>
        <w:t xml:space="preserve"> </w:t>
      </w:r>
      <w:r>
        <w:rPr>
          <w:color w:val="231F20"/>
          <w:w w:val="95"/>
        </w:rPr>
        <w:t>instrumental</w:t>
      </w:r>
      <w:r>
        <w:rPr>
          <w:color w:val="231F20"/>
          <w:spacing w:val="5"/>
          <w:w w:val="95"/>
        </w:rPr>
        <w:t xml:space="preserve"> </w:t>
      </w:r>
      <w:r>
        <w:rPr>
          <w:color w:val="231F20"/>
          <w:w w:val="95"/>
        </w:rPr>
        <w:t>in</w:t>
      </w:r>
      <w:r>
        <w:rPr>
          <w:color w:val="231F20"/>
          <w:spacing w:val="5"/>
          <w:w w:val="95"/>
        </w:rPr>
        <w:t xml:space="preserve"> </w:t>
      </w:r>
      <w:r>
        <w:rPr>
          <w:color w:val="231F20"/>
          <w:w w:val="95"/>
        </w:rPr>
        <w:t>getting</w:t>
      </w:r>
      <w:r>
        <w:rPr>
          <w:color w:val="231F20"/>
          <w:spacing w:val="6"/>
          <w:w w:val="95"/>
        </w:rPr>
        <w:t xml:space="preserve"> </w:t>
      </w:r>
      <w:r>
        <w:rPr>
          <w:color w:val="231F20"/>
          <w:w w:val="95"/>
        </w:rPr>
        <w:t>Cabinet</w:t>
      </w:r>
      <w:r>
        <w:rPr>
          <w:color w:val="231F20"/>
          <w:spacing w:val="1"/>
          <w:w w:val="95"/>
        </w:rPr>
        <w:t xml:space="preserve"> </w:t>
      </w:r>
      <w:r>
        <w:rPr>
          <w:color w:val="231F20"/>
          <w:w w:val="95"/>
        </w:rPr>
        <w:t>approval</w:t>
      </w:r>
      <w:r>
        <w:rPr>
          <w:color w:val="231F20"/>
          <w:spacing w:val="12"/>
          <w:w w:val="95"/>
        </w:rPr>
        <w:t xml:space="preserve"> </w:t>
      </w:r>
      <w:r>
        <w:rPr>
          <w:color w:val="231F20"/>
          <w:w w:val="95"/>
        </w:rPr>
        <w:t>to</w:t>
      </w:r>
      <w:r>
        <w:rPr>
          <w:color w:val="231F20"/>
          <w:spacing w:val="12"/>
          <w:w w:val="95"/>
        </w:rPr>
        <w:t xml:space="preserve"> </w:t>
      </w:r>
      <w:r>
        <w:rPr>
          <w:color w:val="231F20"/>
          <w:w w:val="95"/>
        </w:rPr>
        <w:t>construct</w:t>
      </w:r>
      <w:r>
        <w:rPr>
          <w:color w:val="231F20"/>
          <w:spacing w:val="12"/>
          <w:w w:val="95"/>
        </w:rPr>
        <w:t xml:space="preserve"> </w:t>
      </w:r>
      <w:r>
        <w:rPr>
          <w:color w:val="231F20"/>
          <w:w w:val="95"/>
        </w:rPr>
        <w:t>the</w:t>
      </w:r>
      <w:r>
        <w:rPr>
          <w:color w:val="231F20"/>
          <w:spacing w:val="12"/>
          <w:w w:val="95"/>
        </w:rPr>
        <w:t xml:space="preserve"> </w:t>
      </w:r>
      <w:r>
        <w:rPr>
          <w:color w:val="231F20"/>
          <w:w w:val="95"/>
        </w:rPr>
        <w:t>building.</w:t>
      </w:r>
    </w:p>
    <w:p w14:paraId="1AED5E73" w14:textId="77777777" w:rsidR="00F71DDB" w:rsidRPr="00D16587" w:rsidRDefault="00A630EF" w:rsidP="00D16587">
      <w:pPr>
        <w:pStyle w:val="BodyText"/>
      </w:pPr>
      <w:r>
        <w:br w:type="column"/>
      </w:r>
    </w:p>
    <w:p w14:paraId="1F4D15DB" w14:textId="77777777" w:rsidR="00F71DDB" w:rsidRDefault="00A630EF" w:rsidP="0053689B">
      <w:pPr>
        <w:pStyle w:val="BodyText"/>
        <w:spacing w:line="230" w:lineRule="auto"/>
        <w:ind w:left="284" w:right="333"/>
      </w:pPr>
      <w:r>
        <w:rPr>
          <w:color w:val="231F20"/>
          <w:w w:val="95"/>
        </w:rPr>
        <w:t>Other</w:t>
      </w:r>
      <w:r>
        <w:rPr>
          <w:color w:val="231F20"/>
          <w:spacing w:val="1"/>
          <w:w w:val="95"/>
        </w:rPr>
        <w:t xml:space="preserve"> </w:t>
      </w:r>
      <w:r>
        <w:rPr>
          <w:color w:val="231F20"/>
          <w:w w:val="95"/>
        </w:rPr>
        <w:t>strong</w:t>
      </w:r>
      <w:r>
        <w:rPr>
          <w:color w:val="231F20"/>
          <w:spacing w:val="1"/>
          <w:w w:val="95"/>
        </w:rPr>
        <w:t xml:space="preserve"> </w:t>
      </w:r>
      <w:r>
        <w:rPr>
          <w:color w:val="231F20"/>
          <w:w w:val="95"/>
        </w:rPr>
        <w:t>associational</w:t>
      </w:r>
      <w:r>
        <w:rPr>
          <w:color w:val="231F20"/>
          <w:spacing w:val="1"/>
          <w:w w:val="95"/>
        </w:rPr>
        <w:t xml:space="preserve"> </w:t>
      </w:r>
      <w:r>
        <w:rPr>
          <w:color w:val="231F20"/>
          <w:w w:val="95"/>
        </w:rPr>
        <w:t>links</w:t>
      </w:r>
      <w:r>
        <w:rPr>
          <w:color w:val="231F20"/>
          <w:spacing w:val="1"/>
          <w:w w:val="95"/>
        </w:rPr>
        <w:t xml:space="preserve"> </w:t>
      </w:r>
      <w:r>
        <w:rPr>
          <w:color w:val="231F20"/>
          <w:w w:val="95"/>
        </w:rPr>
        <w:t>are</w:t>
      </w:r>
      <w:r>
        <w:rPr>
          <w:color w:val="231F20"/>
          <w:spacing w:val="1"/>
          <w:w w:val="95"/>
        </w:rPr>
        <w:t xml:space="preserve"> </w:t>
      </w:r>
      <w:r>
        <w:rPr>
          <w:color w:val="231F20"/>
          <w:w w:val="95"/>
        </w:rPr>
        <w:t>with</w:t>
      </w:r>
      <w:r>
        <w:rPr>
          <w:color w:val="231F20"/>
          <w:spacing w:val="1"/>
          <w:w w:val="95"/>
        </w:rPr>
        <w:t xml:space="preserve"> </w:t>
      </w:r>
      <w:r>
        <w:rPr>
          <w:color w:val="231F20"/>
          <w:w w:val="95"/>
        </w:rPr>
        <w:t>prominent</w:t>
      </w:r>
      <w:r>
        <w:rPr>
          <w:color w:val="231F20"/>
          <w:spacing w:val="2"/>
          <w:w w:val="95"/>
        </w:rPr>
        <w:t xml:space="preserve"> </w:t>
      </w:r>
      <w:r>
        <w:rPr>
          <w:color w:val="231F20"/>
          <w:w w:val="95"/>
        </w:rPr>
        <w:t>architects</w:t>
      </w:r>
      <w:r>
        <w:rPr>
          <w:color w:val="231F20"/>
          <w:spacing w:val="1"/>
          <w:w w:val="95"/>
        </w:rPr>
        <w:t xml:space="preserve"> </w:t>
      </w:r>
      <w:r>
        <w:rPr>
          <w:color w:val="231F20"/>
          <w:w w:val="95"/>
        </w:rPr>
        <w:t>of</w:t>
      </w:r>
      <w:r>
        <w:rPr>
          <w:color w:val="231F20"/>
          <w:spacing w:val="2"/>
          <w:w w:val="95"/>
        </w:rPr>
        <w:t xml:space="preserve"> </w:t>
      </w:r>
      <w:r>
        <w:rPr>
          <w:color w:val="231F20"/>
          <w:w w:val="95"/>
        </w:rPr>
        <w:t>the</w:t>
      </w:r>
      <w:r>
        <w:rPr>
          <w:color w:val="231F20"/>
          <w:spacing w:val="1"/>
          <w:w w:val="95"/>
        </w:rPr>
        <w:t xml:space="preserve"> </w:t>
      </w:r>
      <w:r>
        <w:rPr>
          <w:color w:val="231F20"/>
          <w:w w:val="95"/>
        </w:rPr>
        <w:t>period.</w:t>
      </w:r>
      <w:r>
        <w:rPr>
          <w:color w:val="231F20"/>
          <w:spacing w:val="5"/>
          <w:w w:val="95"/>
        </w:rPr>
        <w:t xml:space="preserve"> </w:t>
      </w:r>
      <w:r>
        <w:rPr>
          <w:color w:val="231F20"/>
          <w:w w:val="95"/>
        </w:rPr>
        <w:t>The</w:t>
      </w:r>
      <w:r>
        <w:rPr>
          <w:color w:val="231F20"/>
          <w:spacing w:val="6"/>
          <w:w w:val="95"/>
        </w:rPr>
        <w:t xml:space="preserve"> </w:t>
      </w:r>
      <w:r>
        <w:rPr>
          <w:color w:val="231F20"/>
          <w:w w:val="95"/>
        </w:rPr>
        <w:t>design</w:t>
      </w:r>
      <w:r>
        <w:rPr>
          <w:color w:val="231F20"/>
          <w:spacing w:val="5"/>
          <w:w w:val="95"/>
        </w:rPr>
        <w:t xml:space="preserve"> </w:t>
      </w:r>
      <w:r>
        <w:rPr>
          <w:color w:val="231F20"/>
          <w:w w:val="95"/>
        </w:rPr>
        <w:t>architect</w:t>
      </w:r>
      <w:r>
        <w:rPr>
          <w:color w:val="231F20"/>
          <w:spacing w:val="6"/>
          <w:w w:val="95"/>
        </w:rPr>
        <w:t xml:space="preserve"> </w:t>
      </w:r>
      <w:r>
        <w:rPr>
          <w:color w:val="231F20"/>
          <w:w w:val="95"/>
        </w:rPr>
        <w:t>Walter</w:t>
      </w:r>
      <w:r>
        <w:rPr>
          <w:color w:val="231F20"/>
          <w:spacing w:val="1"/>
          <w:w w:val="95"/>
        </w:rPr>
        <w:t xml:space="preserve"> </w:t>
      </w:r>
      <w:r>
        <w:rPr>
          <w:color w:val="231F20"/>
          <w:w w:val="95"/>
        </w:rPr>
        <w:t>Hayward</w:t>
      </w:r>
      <w:r>
        <w:rPr>
          <w:color w:val="231F20"/>
          <w:spacing w:val="9"/>
          <w:w w:val="95"/>
        </w:rPr>
        <w:t xml:space="preserve"> </w:t>
      </w:r>
      <w:r>
        <w:rPr>
          <w:color w:val="231F20"/>
          <w:w w:val="95"/>
        </w:rPr>
        <w:t>Morris</w:t>
      </w:r>
      <w:r>
        <w:rPr>
          <w:color w:val="231F20"/>
          <w:spacing w:val="9"/>
          <w:w w:val="95"/>
        </w:rPr>
        <w:t xml:space="preserve"> </w:t>
      </w:r>
      <w:r>
        <w:rPr>
          <w:color w:val="231F20"/>
          <w:w w:val="95"/>
        </w:rPr>
        <w:t>designed</w:t>
      </w:r>
      <w:r>
        <w:rPr>
          <w:color w:val="231F20"/>
          <w:spacing w:val="9"/>
          <w:w w:val="95"/>
        </w:rPr>
        <w:t xml:space="preserve"> </w:t>
      </w:r>
      <w:r>
        <w:rPr>
          <w:color w:val="231F20"/>
          <w:w w:val="95"/>
        </w:rPr>
        <w:t>a</w:t>
      </w:r>
      <w:r>
        <w:rPr>
          <w:color w:val="231F20"/>
          <w:spacing w:val="9"/>
          <w:w w:val="95"/>
        </w:rPr>
        <w:t xml:space="preserve"> </w:t>
      </w:r>
      <w:r>
        <w:rPr>
          <w:color w:val="231F20"/>
          <w:w w:val="95"/>
        </w:rPr>
        <w:t>number</w:t>
      </w:r>
      <w:r>
        <w:rPr>
          <w:color w:val="231F20"/>
          <w:spacing w:val="1"/>
          <w:w w:val="95"/>
        </w:rPr>
        <w:t xml:space="preserve"> </w:t>
      </w:r>
      <w:r>
        <w:rPr>
          <w:color w:val="231F20"/>
          <w:w w:val="95"/>
        </w:rPr>
        <w:t>of</w:t>
      </w:r>
      <w:r>
        <w:rPr>
          <w:color w:val="231F20"/>
          <w:spacing w:val="1"/>
          <w:w w:val="95"/>
        </w:rPr>
        <w:t xml:space="preserve"> </w:t>
      </w:r>
      <w:r>
        <w:rPr>
          <w:color w:val="231F20"/>
          <w:w w:val="95"/>
        </w:rPr>
        <w:t>Canberra</w:t>
      </w:r>
      <w:r>
        <w:rPr>
          <w:color w:val="231F20"/>
          <w:spacing w:val="38"/>
        </w:rPr>
        <w:t xml:space="preserve"> </w:t>
      </w:r>
      <w:r>
        <w:rPr>
          <w:color w:val="231F20"/>
          <w:w w:val="95"/>
        </w:rPr>
        <w:t>buildings</w:t>
      </w:r>
      <w:r>
        <w:rPr>
          <w:color w:val="231F20"/>
          <w:spacing w:val="38"/>
        </w:rPr>
        <w:t xml:space="preserve"> </w:t>
      </w:r>
      <w:r>
        <w:rPr>
          <w:color w:val="231F20"/>
          <w:w w:val="95"/>
        </w:rPr>
        <w:t>in</w:t>
      </w:r>
      <w:r>
        <w:rPr>
          <w:color w:val="231F20"/>
          <w:spacing w:val="38"/>
        </w:rPr>
        <w:t xml:space="preserve"> </w:t>
      </w:r>
      <w:r>
        <w:rPr>
          <w:color w:val="231F20"/>
          <w:w w:val="95"/>
        </w:rPr>
        <w:t>his</w:t>
      </w:r>
      <w:r>
        <w:rPr>
          <w:color w:val="231F20"/>
          <w:spacing w:val="39"/>
        </w:rPr>
        <w:t xml:space="preserve"> </w:t>
      </w:r>
      <w:r>
        <w:rPr>
          <w:color w:val="231F20"/>
          <w:w w:val="95"/>
        </w:rPr>
        <w:t>time</w:t>
      </w:r>
      <w:r>
        <w:rPr>
          <w:color w:val="231F20"/>
          <w:spacing w:val="1"/>
          <w:w w:val="95"/>
        </w:rPr>
        <w:t xml:space="preserve"> </w:t>
      </w:r>
      <w:r>
        <w:rPr>
          <w:color w:val="231F20"/>
          <w:w w:val="90"/>
        </w:rPr>
        <w:t>with</w:t>
      </w:r>
      <w:r>
        <w:rPr>
          <w:color w:val="231F20"/>
          <w:spacing w:val="14"/>
          <w:w w:val="90"/>
        </w:rPr>
        <w:t xml:space="preserve"> </w:t>
      </w:r>
      <w:r>
        <w:rPr>
          <w:color w:val="231F20"/>
          <w:w w:val="90"/>
        </w:rPr>
        <w:t>the</w:t>
      </w:r>
      <w:r>
        <w:rPr>
          <w:color w:val="231F20"/>
          <w:spacing w:val="15"/>
          <w:w w:val="90"/>
        </w:rPr>
        <w:t xml:space="preserve"> </w:t>
      </w:r>
      <w:r>
        <w:rPr>
          <w:color w:val="231F20"/>
          <w:w w:val="90"/>
        </w:rPr>
        <w:t>FCC.</w:t>
      </w:r>
      <w:r>
        <w:rPr>
          <w:color w:val="231F20"/>
          <w:spacing w:val="15"/>
          <w:w w:val="90"/>
        </w:rPr>
        <w:t xml:space="preserve"> </w:t>
      </w:r>
      <w:r>
        <w:rPr>
          <w:color w:val="231F20"/>
          <w:w w:val="90"/>
        </w:rPr>
        <w:t>The</w:t>
      </w:r>
      <w:r>
        <w:rPr>
          <w:color w:val="231F20"/>
          <w:spacing w:val="15"/>
          <w:w w:val="90"/>
        </w:rPr>
        <w:t xml:space="preserve"> </w:t>
      </w:r>
      <w:r>
        <w:rPr>
          <w:color w:val="231F20"/>
          <w:w w:val="90"/>
        </w:rPr>
        <w:t>ACT</w:t>
      </w:r>
      <w:r>
        <w:rPr>
          <w:color w:val="231F20"/>
          <w:spacing w:val="15"/>
          <w:w w:val="90"/>
        </w:rPr>
        <w:t xml:space="preserve"> </w:t>
      </w:r>
      <w:r>
        <w:rPr>
          <w:color w:val="231F20"/>
          <w:w w:val="90"/>
        </w:rPr>
        <w:t>Chapter</w:t>
      </w:r>
      <w:r>
        <w:rPr>
          <w:color w:val="231F20"/>
          <w:spacing w:val="15"/>
          <w:w w:val="90"/>
        </w:rPr>
        <w:t xml:space="preserve"> </w:t>
      </w:r>
      <w:r>
        <w:rPr>
          <w:color w:val="231F20"/>
          <w:w w:val="90"/>
        </w:rPr>
        <w:t>of</w:t>
      </w:r>
      <w:r>
        <w:rPr>
          <w:color w:val="231F20"/>
          <w:spacing w:val="14"/>
          <w:w w:val="90"/>
        </w:rPr>
        <w:t xml:space="preserve"> </w:t>
      </w:r>
      <w:r>
        <w:rPr>
          <w:color w:val="231F20"/>
          <w:w w:val="90"/>
        </w:rPr>
        <w:t>The</w:t>
      </w:r>
      <w:r>
        <w:rPr>
          <w:color w:val="231F20"/>
          <w:spacing w:val="1"/>
          <w:w w:val="90"/>
        </w:rPr>
        <w:t xml:space="preserve"> </w:t>
      </w:r>
      <w:r>
        <w:rPr>
          <w:color w:val="231F20"/>
          <w:w w:val="95"/>
        </w:rPr>
        <w:t>Australian</w:t>
      </w:r>
      <w:r>
        <w:rPr>
          <w:color w:val="231F20"/>
          <w:spacing w:val="1"/>
          <w:w w:val="95"/>
        </w:rPr>
        <w:t xml:space="preserve"> </w:t>
      </w:r>
      <w:r>
        <w:rPr>
          <w:color w:val="231F20"/>
          <w:w w:val="95"/>
        </w:rPr>
        <w:t>Institute</w:t>
      </w:r>
      <w:r>
        <w:rPr>
          <w:color w:val="231F20"/>
          <w:spacing w:val="1"/>
          <w:w w:val="95"/>
        </w:rPr>
        <w:t xml:space="preserve"> </w:t>
      </w:r>
      <w:r>
        <w:rPr>
          <w:color w:val="231F20"/>
          <w:w w:val="95"/>
        </w:rPr>
        <w:t>of</w:t>
      </w:r>
      <w:r>
        <w:rPr>
          <w:color w:val="231F20"/>
          <w:spacing w:val="1"/>
          <w:w w:val="95"/>
        </w:rPr>
        <w:t xml:space="preserve"> </w:t>
      </w:r>
      <w:r>
        <w:rPr>
          <w:color w:val="231F20"/>
          <w:w w:val="95"/>
        </w:rPr>
        <w:t>Architects</w:t>
      </w:r>
      <w:r>
        <w:rPr>
          <w:color w:val="231F20"/>
          <w:spacing w:val="1"/>
          <w:w w:val="95"/>
        </w:rPr>
        <w:t xml:space="preserve"> </w:t>
      </w:r>
      <w:r>
        <w:rPr>
          <w:color w:val="231F20"/>
          <w:w w:val="95"/>
        </w:rPr>
        <w:t>has</w:t>
      </w:r>
      <w:r>
        <w:rPr>
          <w:color w:val="231F20"/>
          <w:spacing w:val="-38"/>
          <w:w w:val="95"/>
        </w:rPr>
        <w:t xml:space="preserve"> </w:t>
      </w:r>
      <w:r>
        <w:rPr>
          <w:color w:val="231F20"/>
          <w:w w:val="95"/>
        </w:rPr>
        <w:t>named</w:t>
      </w:r>
      <w:r>
        <w:rPr>
          <w:color w:val="231F20"/>
          <w:spacing w:val="5"/>
          <w:w w:val="95"/>
        </w:rPr>
        <w:t xml:space="preserve"> </w:t>
      </w:r>
      <w:r>
        <w:rPr>
          <w:color w:val="231F20"/>
          <w:w w:val="95"/>
        </w:rPr>
        <w:t>its</w:t>
      </w:r>
      <w:r>
        <w:rPr>
          <w:color w:val="231F20"/>
          <w:spacing w:val="5"/>
          <w:w w:val="95"/>
        </w:rPr>
        <w:t xml:space="preserve"> </w:t>
      </w:r>
      <w:r>
        <w:rPr>
          <w:color w:val="231F20"/>
          <w:w w:val="95"/>
        </w:rPr>
        <w:t>annual</w:t>
      </w:r>
      <w:r>
        <w:rPr>
          <w:color w:val="231F20"/>
          <w:spacing w:val="6"/>
          <w:w w:val="95"/>
        </w:rPr>
        <w:t xml:space="preserve"> </w:t>
      </w:r>
      <w:r>
        <w:rPr>
          <w:color w:val="231F20"/>
          <w:w w:val="95"/>
        </w:rPr>
        <w:t>award</w:t>
      </w:r>
      <w:r>
        <w:rPr>
          <w:color w:val="231F20"/>
          <w:spacing w:val="5"/>
          <w:w w:val="95"/>
        </w:rPr>
        <w:t xml:space="preserve"> </w:t>
      </w:r>
      <w:r>
        <w:rPr>
          <w:color w:val="231F20"/>
          <w:w w:val="95"/>
        </w:rPr>
        <w:t>for</w:t>
      </w:r>
      <w:r>
        <w:rPr>
          <w:color w:val="231F20"/>
          <w:spacing w:val="5"/>
          <w:w w:val="95"/>
        </w:rPr>
        <w:t xml:space="preserve"> </w:t>
      </w:r>
      <w:r>
        <w:rPr>
          <w:color w:val="231F20"/>
          <w:w w:val="95"/>
        </w:rPr>
        <w:t>interior</w:t>
      </w:r>
      <w:r>
        <w:rPr>
          <w:color w:val="231F20"/>
          <w:spacing w:val="1"/>
          <w:w w:val="95"/>
        </w:rPr>
        <w:t xml:space="preserve"> </w:t>
      </w:r>
      <w:r>
        <w:rPr>
          <w:color w:val="231F20"/>
        </w:rPr>
        <w:t>design</w:t>
      </w:r>
      <w:r>
        <w:rPr>
          <w:color w:val="231F20"/>
          <w:spacing w:val="-10"/>
        </w:rPr>
        <w:t xml:space="preserve"> </w:t>
      </w:r>
      <w:r>
        <w:rPr>
          <w:color w:val="231F20"/>
        </w:rPr>
        <w:t>after</w:t>
      </w:r>
      <w:r>
        <w:rPr>
          <w:color w:val="231F20"/>
          <w:spacing w:val="-9"/>
        </w:rPr>
        <w:t xml:space="preserve"> </w:t>
      </w:r>
      <w:r>
        <w:rPr>
          <w:color w:val="231F20"/>
        </w:rPr>
        <w:t>him.</w:t>
      </w:r>
    </w:p>
    <w:p w14:paraId="6B4C2F40" w14:textId="77777777" w:rsidR="00F71DDB" w:rsidRDefault="00A630EF" w:rsidP="0053689B">
      <w:pPr>
        <w:pStyle w:val="BodyText"/>
        <w:spacing w:before="169" w:line="230" w:lineRule="auto"/>
        <w:ind w:left="284" w:right="333"/>
      </w:pPr>
      <w:r>
        <w:rPr>
          <w:color w:val="231F20"/>
          <w:w w:val="95"/>
        </w:rPr>
        <w:t>The architect E M Henderson’s</w:t>
      </w:r>
      <w:r>
        <w:rPr>
          <w:color w:val="231F20"/>
          <w:spacing w:val="1"/>
          <w:w w:val="95"/>
        </w:rPr>
        <w:t xml:space="preserve"> </w:t>
      </w:r>
      <w:r>
        <w:rPr>
          <w:color w:val="231F20"/>
          <w:w w:val="95"/>
        </w:rPr>
        <w:t>signature</w:t>
      </w:r>
      <w:r>
        <w:rPr>
          <w:color w:val="231F20"/>
          <w:spacing w:val="1"/>
          <w:w w:val="95"/>
        </w:rPr>
        <w:t xml:space="preserve"> </w:t>
      </w:r>
      <w:r>
        <w:rPr>
          <w:color w:val="231F20"/>
          <w:w w:val="95"/>
        </w:rPr>
        <w:t>appears</w:t>
      </w:r>
      <w:r>
        <w:rPr>
          <w:color w:val="231F20"/>
          <w:spacing w:val="1"/>
          <w:w w:val="95"/>
        </w:rPr>
        <w:t xml:space="preserve"> </w:t>
      </w:r>
      <w:r>
        <w:rPr>
          <w:color w:val="231F20"/>
          <w:w w:val="95"/>
        </w:rPr>
        <w:t>on</w:t>
      </w:r>
      <w:r>
        <w:rPr>
          <w:color w:val="231F20"/>
          <w:spacing w:val="2"/>
          <w:w w:val="95"/>
        </w:rPr>
        <w:t xml:space="preserve"> </w:t>
      </w:r>
      <w:r>
        <w:rPr>
          <w:color w:val="231F20"/>
          <w:w w:val="95"/>
        </w:rPr>
        <w:t>a</w:t>
      </w:r>
      <w:r>
        <w:rPr>
          <w:color w:val="231F20"/>
          <w:spacing w:val="1"/>
          <w:w w:val="95"/>
        </w:rPr>
        <w:t xml:space="preserve"> </w:t>
      </w:r>
      <w:r>
        <w:rPr>
          <w:color w:val="231F20"/>
          <w:w w:val="95"/>
        </w:rPr>
        <w:t>number</w:t>
      </w:r>
      <w:r>
        <w:rPr>
          <w:color w:val="231F20"/>
          <w:spacing w:val="2"/>
          <w:w w:val="95"/>
        </w:rPr>
        <w:t xml:space="preserve"> </w:t>
      </w:r>
      <w:r>
        <w:rPr>
          <w:color w:val="231F20"/>
          <w:w w:val="95"/>
        </w:rPr>
        <w:t>of</w:t>
      </w:r>
      <w:r>
        <w:rPr>
          <w:color w:val="231F20"/>
          <w:spacing w:val="1"/>
          <w:w w:val="95"/>
        </w:rPr>
        <w:t xml:space="preserve"> </w:t>
      </w:r>
      <w:r>
        <w:rPr>
          <w:color w:val="231F20"/>
          <w:w w:val="95"/>
        </w:rPr>
        <w:t>interior</w:t>
      </w:r>
      <w:r>
        <w:rPr>
          <w:color w:val="231F20"/>
          <w:spacing w:val="21"/>
          <w:w w:val="95"/>
        </w:rPr>
        <w:t xml:space="preserve"> </w:t>
      </w:r>
      <w:r>
        <w:rPr>
          <w:color w:val="231F20"/>
          <w:w w:val="95"/>
        </w:rPr>
        <w:t>detail</w:t>
      </w:r>
      <w:r>
        <w:rPr>
          <w:color w:val="231F20"/>
          <w:spacing w:val="22"/>
          <w:w w:val="95"/>
        </w:rPr>
        <w:t xml:space="preserve"> </w:t>
      </w:r>
      <w:r>
        <w:rPr>
          <w:color w:val="231F20"/>
          <w:w w:val="95"/>
        </w:rPr>
        <w:t>and</w:t>
      </w:r>
      <w:r>
        <w:rPr>
          <w:color w:val="231F20"/>
          <w:spacing w:val="22"/>
          <w:w w:val="95"/>
        </w:rPr>
        <w:t xml:space="preserve"> </w:t>
      </w:r>
      <w:r>
        <w:rPr>
          <w:color w:val="231F20"/>
          <w:w w:val="95"/>
        </w:rPr>
        <w:t>joinery</w:t>
      </w:r>
      <w:r>
        <w:rPr>
          <w:color w:val="231F20"/>
          <w:spacing w:val="22"/>
          <w:w w:val="95"/>
        </w:rPr>
        <w:t xml:space="preserve"> </w:t>
      </w:r>
      <w:r>
        <w:rPr>
          <w:color w:val="231F20"/>
          <w:w w:val="95"/>
        </w:rPr>
        <w:t>drawings.</w:t>
      </w:r>
      <w:r>
        <w:rPr>
          <w:color w:val="231F20"/>
          <w:spacing w:val="1"/>
          <w:w w:val="95"/>
        </w:rPr>
        <w:t xml:space="preserve"> </w:t>
      </w:r>
      <w:r>
        <w:rPr>
          <w:color w:val="231F20"/>
          <w:w w:val="95"/>
        </w:rPr>
        <w:t>Henderson</w:t>
      </w:r>
      <w:r>
        <w:rPr>
          <w:color w:val="231F20"/>
          <w:spacing w:val="6"/>
          <w:w w:val="95"/>
        </w:rPr>
        <w:t xml:space="preserve"> </w:t>
      </w:r>
      <w:r>
        <w:rPr>
          <w:color w:val="231F20"/>
          <w:w w:val="95"/>
        </w:rPr>
        <w:t>was</w:t>
      </w:r>
      <w:r>
        <w:rPr>
          <w:color w:val="231F20"/>
          <w:spacing w:val="6"/>
          <w:w w:val="95"/>
        </w:rPr>
        <w:t xml:space="preserve"> </w:t>
      </w:r>
      <w:r>
        <w:rPr>
          <w:color w:val="231F20"/>
          <w:w w:val="95"/>
        </w:rPr>
        <w:t>principle</w:t>
      </w:r>
      <w:r>
        <w:rPr>
          <w:color w:val="231F20"/>
          <w:spacing w:val="7"/>
          <w:w w:val="95"/>
        </w:rPr>
        <w:t xml:space="preserve"> </w:t>
      </w:r>
      <w:r>
        <w:rPr>
          <w:color w:val="231F20"/>
          <w:w w:val="95"/>
        </w:rPr>
        <w:t>architect</w:t>
      </w:r>
      <w:r>
        <w:rPr>
          <w:color w:val="231F20"/>
          <w:spacing w:val="1"/>
          <w:w w:val="95"/>
        </w:rPr>
        <w:t xml:space="preserve"> </w:t>
      </w:r>
      <w:r>
        <w:rPr>
          <w:color w:val="231F20"/>
          <w:w w:val="95"/>
        </w:rPr>
        <w:t>with</w:t>
      </w:r>
      <w:r>
        <w:rPr>
          <w:color w:val="231F20"/>
          <w:spacing w:val="-2"/>
          <w:w w:val="95"/>
        </w:rPr>
        <w:t xml:space="preserve"> </w:t>
      </w:r>
      <w:r>
        <w:rPr>
          <w:color w:val="231F20"/>
          <w:w w:val="95"/>
        </w:rPr>
        <w:t>the</w:t>
      </w:r>
      <w:r>
        <w:rPr>
          <w:color w:val="231F20"/>
          <w:spacing w:val="-2"/>
          <w:w w:val="95"/>
        </w:rPr>
        <w:t xml:space="preserve"> </w:t>
      </w:r>
      <w:r>
        <w:rPr>
          <w:color w:val="231F20"/>
          <w:w w:val="95"/>
        </w:rPr>
        <w:t>Department</w:t>
      </w:r>
      <w:r>
        <w:rPr>
          <w:color w:val="231F20"/>
          <w:spacing w:val="-2"/>
          <w:w w:val="95"/>
        </w:rPr>
        <w:t xml:space="preserve"> </w:t>
      </w:r>
      <w:r>
        <w:rPr>
          <w:color w:val="231F20"/>
          <w:w w:val="95"/>
        </w:rPr>
        <w:t>of</w:t>
      </w:r>
      <w:r>
        <w:rPr>
          <w:color w:val="231F20"/>
          <w:spacing w:val="-2"/>
          <w:w w:val="95"/>
        </w:rPr>
        <w:t xml:space="preserve"> </w:t>
      </w:r>
      <w:r>
        <w:rPr>
          <w:color w:val="231F20"/>
          <w:w w:val="95"/>
        </w:rPr>
        <w:t>Works.</w:t>
      </w:r>
    </w:p>
    <w:p w14:paraId="64BD8908" w14:textId="77777777" w:rsidR="00F71DDB" w:rsidRDefault="00A630EF" w:rsidP="0053689B">
      <w:pPr>
        <w:pStyle w:val="BodyText"/>
        <w:spacing w:before="169" w:line="230" w:lineRule="auto"/>
        <w:ind w:left="284" w:right="333"/>
      </w:pPr>
      <w:r>
        <w:rPr>
          <w:color w:val="231F20"/>
          <w:w w:val="95"/>
        </w:rPr>
        <w:t>Sir</w:t>
      </w:r>
      <w:r>
        <w:rPr>
          <w:color w:val="231F20"/>
          <w:spacing w:val="8"/>
          <w:w w:val="95"/>
        </w:rPr>
        <w:t xml:space="preserve"> </w:t>
      </w:r>
      <w:r>
        <w:rPr>
          <w:color w:val="231F20"/>
          <w:w w:val="95"/>
        </w:rPr>
        <w:t>John</w:t>
      </w:r>
      <w:r>
        <w:rPr>
          <w:color w:val="231F20"/>
          <w:spacing w:val="8"/>
          <w:w w:val="95"/>
        </w:rPr>
        <w:t xml:space="preserve"> </w:t>
      </w:r>
      <w:r>
        <w:rPr>
          <w:color w:val="231F20"/>
          <w:w w:val="95"/>
        </w:rPr>
        <w:t>Butters,</w:t>
      </w:r>
      <w:r>
        <w:rPr>
          <w:color w:val="231F20"/>
          <w:spacing w:val="9"/>
          <w:w w:val="95"/>
        </w:rPr>
        <w:t xml:space="preserve"> </w:t>
      </w:r>
      <w:r>
        <w:rPr>
          <w:color w:val="231F20"/>
          <w:w w:val="95"/>
        </w:rPr>
        <w:t>Chairman</w:t>
      </w:r>
      <w:r>
        <w:rPr>
          <w:color w:val="231F20"/>
          <w:spacing w:val="8"/>
          <w:w w:val="95"/>
        </w:rPr>
        <w:t xml:space="preserve"> </w:t>
      </w:r>
      <w:r>
        <w:rPr>
          <w:color w:val="231F20"/>
          <w:w w:val="95"/>
        </w:rPr>
        <w:t>of</w:t>
      </w:r>
      <w:r>
        <w:rPr>
          <w:color w:val="231F20"/>
          <w:spacing w:val="8"/>
          <w:w w:val="95"/>
        </w:rPr>
        <w:t xml:space="preserve"> </w:t>
      </w:r>
      <w:r>
        <w:rPr>
          <w:color w:val="231F20"/>
          <w:w w:val="95"/>
        </w:rPr>
        <w:t>the</w:t>
      </w:r>
      <w:r>
        <w:rPr>
          <w:color w:val="231F20"/>
          <w:spacing w:val="9"/>
          <w:w w:val="95"/>
        </w:rPr>
        <w:t xml:space="preserve"> </w:t>
      </w:r>
      <w:r>
        <w:rPr>
          <w:color w:val="231F20"/>
          <w:w w:val="95"/>
        </w:rPr>
        <w:t>FCC</w:t>
      </w:r>
      <w:r>
        <w:rPr>
          <w:color w:val="231F20"/>
          <w:spacing w:val="-38"/>
          <w:w w:val="95"/>
        </w:rPr>
        <w:t xml:space="preserve"> </w:t>
      </w:r>
      <w:r>
        <w:rPr>
          <w:color w:val="231F20"/>
          <w:w w:val="95"/>
        </w:rPr>
        <w:t>had</w:t>
      </w:r>
      <w:r>
        <w:rPr>
          <w:color w:val="231F20"/>
          <w:spacing w:val="8"/>
          <w:w w:val="95"/>
        </w:rPr>
        <w:t xml:space="preserve"> </w:t>
      </w:r>
      <w:r>
        <w:rPr>
          <w:color w:val="231F20"/>
          <w:w w:val="95"/>
        </w:rPr>
        <w:t>a</w:t>
      </w:r>
      <w:r>
        <w:rPr>
          <w:color w:val="231F20"/>
          <w:spacing w:val="9"/>
          <w:w w:val="95"/>
        </w:rPr>
        <w:t xml:space="preserve"> </w:t>
      </w:r>
      <w:r>
        <w:rPr>
          <w:color w:val="231F20"/>
          <w:w w:val="95"/>
        </w:rPr>
        <w:t>strong</w:t>
      </w:r>
      <w:r>
        <w:rPr>
          <w:color w:val="231F20"/>
          <w:spacing w:val="9"/>
          <w:w w:val="95"/>
        </w:rPr>
        <w:t xml:space="preserve"> </w:t>
      </w:r>
      <w:r>
        <w:rPr>
          <w:color w:val="231F20"/>
          <w:w w:val="95"/>
        </w:rPr>
        <w:t>influence</w:t>
      </w:r>
      <w:r>
        <w:rPr>
          <w:color w:val="231F20"/>
          <w:spacing w:val="9"/>
          <w:w w:val="95"/>
        </w:rPr>
        <w:t xml:space="preserve"> </w:t>
      </w:r>
      <w:r>
        <w:rPr>
          <w:color w:val="231F20"/>
          <w:w w:val="95"/>
        </w:rPr>
        <w:t>in</w:t>
      </w:r>
      <w:r>
        <w:rPr>
          <w:color w:val="231F20"/>
          <w:spacing w:val="9"/>
          <w:w w:val="95"/>
        </w:rPr>
        <w:t xml:space="preserve"> </w:t>
      </w:r>
      <w:r>
        <w:rPr>
          <w:color w:val="231F20"/>
          <w:w w:val="95"/>
        </w:rPr>
        <w:t>developing</w:t>
      </w:r>
      <w:r>
        <w:rPr>
          <w:color w:val="231F20"/>
          <w:spacing w:val="1"/>
          <w:w w:val="95"/>
        </w:rPr>
        <w:t xml:space="preserve"> </w:t>
      </w:r>
      <w:r>
        <w:rPr>
          <w:color w:val="231F20"/>
          <w:w w:val="95"/>
        </w:rPr>
        <w:t>the</w:t>
      </w:r>
      <w:r>
        <w:rPr>
          <w:color w:val="231F20"/>
          <w:spacing w:val="-7"/>
          <w:w w:val="95"/>
        </w:rPr>
        <w:t xml:space="preserve"> </w:t>
      </w:r>
      <w:r>
        <w:rPr>
          <w:color w:val="231F20"/>
          <w:w w:val="95"/>
        </w:rPr>
        <w:t>‘U’</w:t>
      </w:r>
      <w:r>
        <w:rPr>
          <w:color w:val="231F20"/>
          <w:spacing w:val="-7"/>
          <w:w w:val="95"/>
        </w:rPr>
        <w:t xml:space="preserve"> </w:t>
      </w:r>
      <w:r>
        <w:rPr>
          <w:color w:val="231F20"/>
          <w:w w:val="95"/>
        </w:rPr>
        <w:t>shape</w:t>
      </w:r>
      <w:r>
        <w:rPr>
          <w:color w:val="231F20"/>
          <w:spacing w:val="-7"/>
          <w:w w:val="95"/>
        </w:rPr>
        <w:t xml:space="preserve"> </w:t>
      </w:r>
      <w:r>
        <w:rPr>
          <w:color w:val="231F20"/>
          <w:w w:val="95"/>
        </w:rPr>
        <w:t>plan.</w:t>
      </w:r>
    </w:p>
    <w:p w14:paraId="47796A96" w14:textId="6CBFBFBD" w:rsidR="00F71DDB" w:rsidRDefault="00A630EF" w:rsidP="00153D51">
      <w:pPr>
        <w:pStyle w:val="BodyText"/>
        <w:spacing w:before="170" w:line="230" w:lineRule="auto"/>
        <w:ind w:left="284" w:right="333"/>
      </w:pPr>
      <w:r>
        <w:rPr>
          <w:color w:val="231F20"/>
          <w:w w:val="95"/>
        </w:rPr>
        <w:t>The</w:t>
      </w:r>
      <w:r>
        <w:rPr>
          <w:color w:val="231F20"/>
          <w:spacing w:val="3"/>
          <w:w w:val="95"/>
        </w:rPr>
        <w:t xml:space="preserve"> </w:t>
      </w:r>
      <w:r>
        <w:rPr>
          <w:color w:val="231F20"/>
          <w:w w:val="95"/>
        </w:rPr>
        <w:t>Chief</w:t>
      </w:r>
      <w:r>
        <w:rPr>
          <w:color w:val="231F20"/>
          <w:spacing w:val="4"/>
          <w:w w:val="95"/>
        </w:rPr>
        <w:t xml:space="preserve"> </w:t>
      </w:r>
      <w:r>
        <w:rPr>
          <w:color w:val="231F20"/>
          <w:w w:val="95"/>
        </w:rPr>
        <w:t>Architect</w:t>
      </w:r>
      <w:r>
        <w:rPr>
          <w:color w:val="231F20"/>
          <w:spacing w:val="4"/>
          <w:w w:val="95"/>
        </w:rPr>
        <w:t xml:space="preserve"> </w:t>
      </w:r>
      <w:r>
        <w:rPr>
          <w:color w:val="231F20"/>
          <w:w w:val="95"/>
        </w:rPr>
        <w:t>of</w:t>
      </w:r>
      <w:r>
        <w:rPr>
          <w:color w:val="231F20"/>
          <w:spacing w:val="4"/>
          <w:w w:val="95"/>
        </w:rPr>
        <w:t xml:space="preserve"> </w:t>
      </w:r>
      <w:r>
        <w:rPr>
          <w:color w:val="231F20"/>
          <w:w w:val="95"/>
        </w:rPr>
        <w:t>the</w:t>
      </w:r>
      <w:r>
        <w:rPr>
          <w:color w:val="231F20"/>
          <w:spacing w:val="4"/>
          <w:w w:val="95"/>
        </w:rPr>
        <w:t xml:space="preserve"> </w:t>
      </w:r>
      <w:r>
        <w:rPr>
          <w:color w:val="231F20"/>
          <w:w w:val="95"/>
        </w:rPr>
        <w:t>FCC</w:t>
      </w:r>
      <w:r>
        <w:rPr>
          <w:color w:val="231F20"/>
          <w:spacing w:val="4"/>
          <w:w w:val="95"/>
        </w:rPr>
        <w:t xml:space="preserve"> </w:t>
      </w:r>
      <w:r>
        <w:rPr>
          <w:color w:val="231F20"/>
          <w:w w:val="95"/>
        </w:rPr>
        <w:t>at</w:t>
      </w:r>
      <w:r>
        <w:rPr>
          <w:color w:val="231F20"/>
          <w:spacing w:val="4"/>
          <w:w w:val="95"/>
        </w:rPr>
        <w:t xml:space="preserve"> </w:t>
      </w:r>
      <w:r>
        <w:rPr>
          <w:color w:val="231F20"/>
          <w:w w:val="95"/>
        </w:rPr>
        <w:t>the</w:t>
      </w:r>
      <w:r>
        <w:rPr>
          <w:color w:val="231F20"/>
          <w:spacing w:val="1"/>
          <w:w w:val="95"/>
        </w:rPr>
        <w:t xml:space="preserve"> </w:t>
      </w:r>
      <w:r>
        <w:rPr>
          <w:color w:val="231F20"/>
          <w:w w:val="95"/>
        </w:rPr>
        <w:t>time, J S Murdoch, played a role in</w:t>
      </w:r>
      <w:r>
        <w:rPr>
          <w:color w:val="231F20"/>
          <w:spacing w:val="1"/>
          <w:w w:val="95"/>
        </w:rPr>
        <w:t xml:space="preserve"> </w:t>
      </w:r>
      <w:r>
        <w:rPr>
          <w:color w:val="231F20"/>
          <w:w w:val="95"/>
        </w:rPr>
        <w:t>controlling</w:t>
      </w:r>
      <w:r>
        <w:rPr>
          <w:color w:val="231F20"/>
          <w:spacing w:val="18"/>
          <w:w w:val="95"/>
        </w:rPr>
        <w:t xml:space="preserve"> </w:t>
      </w:r>
      <w:r>
        <w:rPr>
          <w:color w:val="231F20"/>
          <w:w w:val="95"/>
        </w:rPr>
        <w:t>development</w:t>
      </w:r>
      <w:r>
        <w:rPr>
          <w:color w:val="231F20"/>
          <w:spacing w:val="19"/>
          <w:w w:val="95"/>
        </w:rPr>
        <w:t xml:space="preserve"> </w:t>
      </w:r>
      <w:r>
        <w:rPr>
          <w:color w:val="231F20"/>
          <w:w w:val="95"/>
        </w:rPr>
        <w:t>of</w:t>
      </w:r>
      <w:r>
        <w:rPr>
          <w:color w:val="231F20"/>
          <w:spacing w:val="18"/>
          <w:w w:val="95"/>
        </w:rPr>
        <w:t xml:space="preserve"> </w:t>
      </w:r>
      <w:r>
        <w:rPr>
          <w:color w:val="231F20"/>
          <w:w w:val="95"/>
        </w:rPr>
        <w:t>the</w:t>
      </w:r>
      <w:r>
        <w:rPr>
          <w:color w:val="231F20"/>
          <w:spacing w:val="19"/>
          <w:w w:val="95"/>
        </w:rPr>
        <w:t xml:space="preserve"> </w:t>
      </w:r>
      <w:r>
        <w:rPr>
          <w:color w:val="231F20"/>
          <w:w w:val="95"/>
        </w:rPr>
        <w:t>early</w:t>
      </w:r>
      <w:r>
        <w:rPr>
          <w:color w:val="231F20"/>
          <w:spacing w:val="1"/>
          <w:w w:val="95"/>
        </w:rPr>
        <w:t xml:space="preserve"> </w:t>
      </w:r>
      <w:r>
        <w:rPr>
          <w:color w:val="231F20"/>
          <w:w w:val="95"/>
        </w:rPr>
        <w:t>planning</w:t>
      </w:r>
      <w:r>
        <w:rPr>
          <w:color w:val="231F20"/>
          <w:spacing w:val="5"/>
          <w:w w:val="95"/>
        </w:rPr>
        <w:t xml:space="preserve"> </w:t>
      </w:r>
      <w:r>
        <w:rPr>
          <w:color w:val="231F20"/>
          <w:w w:val="95"/>
        </w:rPr>
        <w:t>and</w:t>
      </w:r>
      <w:r>
        <w:rPr>
          <w:color w:val="231F20"/>
          <w:spacing w:val="5"/>
          <w:w w:val="95"/>
        </w:rPr>
        <w:t xml:space="preserve"> </w:t>
      </w:r>
      <w:r>
        <w:rPr>
          <w:color w:val="231F20"/>
          <w:w w:val="95"/>
        </w:rPr>
        <w:t>elevation</w:t>
      </w:r>
      <w:r>
        <w:rPr>
          <w:color w:val="231F20"/>
          <w:spacing w:val="5"/>
          <w:w w:val="95"/>
        </w:rPr>
        <w:t xml:space="preserve"> </w:t>
      </w:r>
      <w:r>
        <w:rPr>
          <w:color w:val="231F20"/>
          <w:w w:val="95"/>
        </w:rPr>
        <w:t>concepts.</w:t>
      </w:r>
      <w:r w:rsidR="00153D51">
        <w:t xml:space="preserve"> </w:t>
      </w:r>
      <w:r>
        <w:rPr>
          <w:color w:val="231F20"/>
          <w:w w:val="95"/>
        </w:rPr>
        <w:t>Murdoch</w:t>
      </w:r>
      <w:r>
        <w:rPr>
          <w:color w:val="231F20"/>
          <w:spacing w:val="3"/>
          <w:w w:val="95"/>
        </w:rPr>
        <w:t xml:space="preserve"> </w:t>
      </w:r>
      <w:r>
        <w:rPr>
          <w:color w:val="231F20"/>
          <w:w w:val="95"/>
        </w:rPr>
        <w:t>is</w:t>
      </w:r>
      <w:r>
        <w:rPr>
          <w:color w:val="231F20"/>
          <w:spacing w:val="3"/>
          <w:w w:val="95"/>
        </w:rPr>
        <w:t xml:space="preserve"> </w:t>
      </w:r>
      <w:r>
        <w:rPr>
          <w:color w:val="231F20"/>
          <w:w w:val="95"/>
        </w:rPr>
        <w:t>attributed</w:t>
      </w:r>
      <w:r>
        <w:rPr>
          <w:color w:val="231F20"/>
          <w:spacing w:val="3"/>
          <w:w w:val="95"/>
        </w:rPr>
        <w:t xml:space="preserve"> </w:t>
      </w:r>
      <w:r>
        <w:rPr>
          <w:color w:val="231F20"/>
          <w:w w:val="95"/>
        </w:rPr>
        <w:t>as</w:t>
      </w:r>
      <w:r>
        <w:rPr>
          <w:color w:val="231F20"/>
          <w:spacing w:val="3"/>
          <w:w w:val="95"/>
        </w:rPr>
        <w:t xml:space="preserve"> </w:t>
      </w:r>
      <w:r>
        <w:rPr>
          <w:color w:val="231F20"/>
          <w:w w:val="95"/>
        </w:rPr>
        <w:t>the</w:t>
      </w:r>
      <w:r>
        <w:rPr>
          <w:color w:val="231F20"/>
          <w:spacing w:val="1"/>
          <w:w w:val="95"/>
        </w:rPr>
        <w:t xml:space="preserve"> </w:t>
      </w:r>
      <w:r>
        <w:rPr>
          <w:color w:val="231F20"/>
          <w:w w:val="95"/>
        </w:rPr>
        <w:t>creator</w:t>
      </w:r>
      <w:r>
        <w:rPr>
          <w:color w:val="231F20"/>
          <w:spacing w:val="9"/>
          <w:w w:val="95"/>
        </w:rPr>
        <w:t xml:space="preserve"> </w:t>
      </w:r>
      <w:r>
        <w:rPr>
          <w:color w:val="231F20"/>
          <w:w w:val="95"/>
        </w:rPr>
        <w:t>of</w:t>
      </w:r>
      <w:r>
        <w:rPr>
          <w:color w:val="231F20"/>
          <w:spacing w:val="10"/>
          <w:w w:val="95"/>
        </w:rPr>
        <w:t xml:space="preserve"> </w:t>
      </w:r>
      <w:r>
        <w:rPr>
          <w:color w:val="231F20"/>
          <w:w w:val="95"/>
        </w:rPr>
        <w:t>the</w:t>
      </w:r>
      <w:r>
        <w:rPr>
          <w:color w:val="231F20"/>
          <w:spacing w:val="9"/>
          <w:w w:val="95"/>
        </w:rPr>
        <w:t xml:space="preserve"> </w:t>
      </w:r>
      <w:r>
        <w:rPr>
          <w:color w:val="231F20"/>
          <w:w w:val="95"/>
        </w:rPr>
        <w:t>Federal</w:t>
      </w:r>
      <w:r>
        <w:rPr>
          <w:color w:val="231F20"/>
          <w:spacing w:val="10"/>
          <w:w w:val="95"/>
        </w:rPr>
        <w:t xml:space="preserve"> </w:t>
      </w:r>
      <w:r>
        <w:rPr>
          <w:color w:val="231F20"/>
          <w:w w:val="95"/>
        </w:rPr>
        <w:t>Capital</w:t>
      </w:r>
      <w:r>
        <w:rPr>
          <w:color w:val="231F20"/>
          <w:spacing w:val="9"/>
          <w:w w:val="95"/>
        </w:rPr>
        <w:t xml:space="preserve"> </w:t>
      </w:r>
      <w:r>
        <w:rPr>
          <w:color w:val="231F20"/>
          <w:w w:val="95"/>
        </w:rPr>
        <w:t>style</w:t>
      </w:r>
      <w:r>
        <w:rPr>
          <w:color w:val="231F20"/>
          <w:spacing w:val="-37"/>
          <w:w w:val="95"/>
        </w:rPr>
        <w:t xml:space="preserve"> </w:t>
      </w:r>
      <w:r>
        <w:rPr>
          <w:color w:val="231F20"/>
          <w:w w:val="95"/>
        </w:rPr>
        <w:t>of</w:t>
      </w:r>
      <w:r>
        <w:rPr>
          <w:color w:val="231F20"/>
          <w:spacing w:val="-7"/>
          <w:w w:val="95"/>
        </w:rPr>
        <w:t xml:space="preserve"> </w:t>
      </w:r>
      <w:r>
        <w:rPr>
          <w:color w:val="231F20"/>
          <w:w w:val="95"/>
        </w:rPr>
        <w:t>Architecture.</w:t>
      </w:r>
    </w:p>
    <w:p w14:paraId="17FADF53" w14:textId="77777777" w:rsidR="00F71DDB" w:rsidRDefault="00A630EF" w:rsidP="0053689B">
      <w:pPr>
        <w:pStyle w:val="BodyText"/>
        <w:spacing w:before="168" w:line="230" w:lineRule="auto"/>
        <w:ind w:left="284" w:right="333"/>
      </w:pPr>
      <w:r>
        <w:rPr>
          <w:color w:val="231F20"/>
          <w:w w:val="95"/>
        </w:rPr>
        <w:t>The</w:t>
      </w:r>
      <w:r>
        <w:rPr>
          <w:color w:val="231F20"/>
          <w:spacing w:val="9"/>
          <w:w w:val="95"/>
        </w:rPr>
        <w:t xml:space="preserve"> </w:t>
      </w:r>
      <w:r>
        <w:rPr>
          <w:color w:val="231F20"/>
          <w:w w:val="95"/>
        </w:rPr>
        <w:t>original</w:t>
      </w:r>
      <w:r>
        <w:rPr>
          <w:color w:val="231F20"/>
          <w:spacing w:val="10"/>
          <w:w w:val="95"/>
        </w:rPr>
        <w:t xml:space="preserve"> </w:t>
      </w:r>
      <w:r>
        <w:rPr>
          <w:color w:val="231F20"/>
          <w:w w:val="95"/>
        </w:rPr>
        <w:t>landscape</w:t>
      </w:r>
      <w:r>
        <w:rPr>
          <w:color w:val="231F20"/>
          <w:spacing w:val="10"/>
          <w:w w:val="95"/>
        </w:rPr>
        <w:t xml:space="preserve"> </w:t>
      </w:r>
      <w:r>
        <w:rPr>
          <w:color w:val="231F20"/>
          <w:w w:val="95"/>
        </w:rPr>
        <w:t>design</w:t>
      </w:r>
      <w:r>
        <w:rPr>
          <w:color w:val="231F20"/>
          <w:spacing w:val="9"/>
          <w:w w:val="95"/>
        </w:rPr>
        <w:t xml:space="preserve"> </w:t>
      </w:r>
      <w:r>
        <w:rPr>
          <w:color w:val="231F20"/>
          <w:w w:val="95"/>
        </w:rPr>
        <w:t>for</w:t>
      </w:r>
      <w:r>
        <w:rPr>
          <w:color w:val="231F20"/>
          <w:spacing w:val="1"/>
          <w:w w:val="95"/>
        </w:rPr>
        <w:t xml:space="preserve"> </w:t>
      </w:r>
      <w:r>
        <w:rPr>
          <w:color w:val="231F20"/>
          <w:w w:val="95"/>
        </w:rPr>
        <w:t>the site was prepared by A E Bruce</w:t>
      </w:r>
      <w:r>
        <w:rPr>
          <w:color w:val="231F20"/>
          <w:spacing w:val="1"/>
          <w:w w:val="95"/>
        </w:rPr>
        <w:t xml:space="preserve"> </w:t>
      </w:r>
      <w:r>
        <w:rPr>
          <w:color w:val="231F20"/>
          <w:w w:val="95"/>
        </w:rPr>
        <w:t>(Director</w:t>
      </w:r>
      <w:r>
        <w:rPr>
          <w:color w:val="231F20"/>
          <w:spacing w:val="5"/>
          <w:w w:val="95"/>
        </w:rPr>
        <w:t xml:space="preserve"> </w:t>
      </w:r>
      <w:r>
        <w:rPr>
          <w:color w:val="231F20"/>
          <w:w w:val="95"/>
        </w:rPr>
        <w:t>of</w:t>
      </w:r>
      <w:r>
        <w:rPr>
          <w:color w:val="231F20"/>
          <w:spacing w:val="5"/>
          <w:w w:val="95"/>
        </w:rPr>
        <w:t xml:space="preserve"> </w:t>
      </w:r>
      <w:r>
        <w:rPr>
          <w:color w:val="231F20"/>
          <w:w w:val="95"/>
        </w:rPr>
        <w:t>Parks</w:t>
      </w:r>
      <w:r>
        <w:rPr>
          <w:color w:val="231F20"/>
          <w:spacing w:val="5"/>
          <w:w w:val="95"/>
        </w:rPr>
        <w:t xml:space="preserve"> </w:t>
      </w:r>
      <w:r>
        <w:rPr>
          <w:color w:val="231F20"/>
          <w:w w:val="95"/>
        </w:rPr>
        <w:t>and</w:t>
      </w:r>
      <w:r>
        <w:rPr>
          <w:color w:val="231F20"/>
          <w:spacing w:val="5"/>
          <w:w w:val="95"/>
        </w:rPr>
        <w:t xml:space="preserve"> </w:t>
      </w:r>
      <w:r>
        <w:rPr>
          <w:color w:val="231F20"/>
          <w:w w:val="95"/>
        </w:rPr>
        <w:t>Gardens</w:t>
      </w:r>
      <w:r>
        <w:rPr>
          <w:color w:val="231F20"/>
          <w:spacing w:val="6"/>
          <w:w w:val="95"/>
        </w:rPr>
        <w:t xml:space="preserve"> </w:t>
      </w:r>
      <w:r>
        <w:rPr>
          <w:color w:val="231F20"/>
          <w:w w:val="95"/>
        </w:rPr>
        <w:t>1926</w:t>
      </w:r>
      <w:r>
        <w:rPr>
          <w:color w:val="231F20"/>
          <w:spacing w:val="-38"/>
          <w:w w:val="95"/>
        </w:rPr>
        <w:t xml:space="preserve"> </w:t>
      </w:r>
      <w:r>
        <w:rPr>
          <w:color w:val="231F20"/>
          <w:w w:val="95"/>
        </w:rPr>
        <w:t>1936).</w:t>
      </w:r>
      <w:r>
        <w:rPr>
          <w:color w:val="231F20"/>
          <w:spacing w:val="4"/>
          <w:w w:val="95"/>
        </w:rPr>
        <w:t xml:space="preserve"> </w:t>
      </w:r>
      <w:r>
        <w:rPr>
          <w:color w:val="231F20"/>
          <w:w w:val="95"/>
        </w:rPr>
        <w:t>Unfortunately,</w:t>
      </w:r>
      <w:r>
        <w:rPr>
          <w:color w:val="231F20"/>
          <w:spacing w:val="4"/>
          <w:w w:val="95"/>
        </w:rPr>
        <w:t xml:space="preserve"> </w:t>
      </w:r>
      <w:r>
        <w:rPr>
          <w:color w:val="231F20"/>
          <w:w w:val="95"/>
        </w:rPr>
        <w:t>substantial</w:t>
      </w:r>
      <w:r>
        <w:rPr>
          <w:color w:val="231F20"/>
          <w:spacing w:val="1"/>
          <w:w w:val="95"/>
        </w:rPr>
        <w:t xml:space="preserve"> </w:t>
      </w:r>
      <w:r>
        <w:rPr>
          <w:color w:val="231F20"/>
          <w:w w:val="95"/>
        </w:rPr>
        <w:t>areas of this design have been</w:t>
      </w:r>
      <w:r>
        <w:rPr>
          <w:color w:val="231F20"/>
          <w:spacing w:val="1"/>
          <w:w w:val="95"/>
        </w:rPr>
        <w:t xml:space="preserve"> </w:t>
      </w:r>
      <w:r>
        <w:rPr>
          <w:color w:val="231F20"/>
          <w:w w:val="95"/>
        </w:rPr>
        <w:t>removed and new plantings</w:t>
      </w:r>
      <w:r>
        <w:rPr>
          <w:color w:val="231F20"/>
          <w:spacing w:val="1"/>
          <w:w w:val="95"/>
        </w:rPr>
        <w:t xml:space="preserve"> </w:t>
      </w:r>
      <w:r>
        <w:rPr>
          <w:color w:val="231F20"/>
        </w:rPr>
        <w:t>introduced.</w:t>
      </w:r>
    </w:p>
    <w:p w14:paraId="0E563D09" w14:textId="77777777" w:rsidR="00F71DDB" w:rsidRPr="0053689B" w:rsidRDefault="00A630EF" w:rsidP="0053689B">
      <w:pPr>
        <w:spacing w:before="162"/>
        <w:ind w:left="284" w:right="333"/>
        <w:rPr>
          <w:b/>
          <w:bCs/>
          <w:i/>
          <w:sz w:val="17"/>
        </w:rPr>
      </w:pPr>
      <w:r w:rsidRPr="0053689B">
        <w:rPr>
          <w:b/>
          <w:bCs/>
          <w:i/>
          <w:color w:val="231F20"/>
          <w:w w:val="110"/>
          <w:sz w:val="17"/>
        </w:rPr>
        <w:t>Indigenous</w:t>
      </w:r>
      <w:r w:rsidRPr="0053689B">
        <w:rPr>
          <w:b/>
          <w:bCs/>
          <w:i/>
          <w:color w:val="231F20"/>
          <w:spacing w:val="2"/>
          <w:w w:val="110"/>
          <w:sz w:val="17"/>
        </w:rPr>
        <w:t xml:space="preserve"> </w:t>
      </w:r>
      <w:r w:rsidRPr="0053689B">
        <w:rPr>
          <w:b/>
          <w:bCs/>
          <w:i/>
          <w:color w:val="231F20"/>
          <w:w w:val="110"/>
          <w:sz w:val="17"/>
        </w:rPr>
        <w:t>Values</w:t>
      </w:r>
      <w:r w:rsidRPr="0053689B">
        <w:rPr>
          <w:b/>
          <w:bCs/>
          <w:i/>
          <w:color w:val="231F20"/>
          <w:spacing w:val="2"/>
          <w:w w:val="110"/>
          <w:sz w:val="17"/>
        </w:rPr>
        <w:t xml:space="preserve"> </w:t>
      </w:r>
      <w:r w:rsidRPr="0053689B">
        <w:rPr>
          <w:b/>
          <w:bCs/>
          <w:i/>
          <w:color w:val="231F20"/>
          <w:w w:val="110"/>
          <w:sz w:val="17"/>
        </w:rPr>
        <w:t>(CHL</w:t>
      </w:r>
      <w:r w:rsidRPr="0053689B">
        <w:rPr>
          <w:b/>
          <w:bCs/>
          <w:i/>
          <w:color w:val="231F20"/>
          <w:spacing w:val="2"/>
          <w:w w:val="110"/>
          <w:sz w:val="17"/>
        </w:rPr>
        <w:t xml:space="preserve"> </w:t>
      </w:r>
      <w:r w:rsidRPr="0053689B">
        <w:rPr>
          <w:b/>
          <w:bCs/>
          <w:i/>
          <w:color w:val="231F20"/>
          <w:w w:val="110"/>
          <w:sz w:val="17"/>
        </w:rPr>
        <w:t>9)</w:t>
      </w:r>
    </w:p>
    <w:p w14:paraId="1D70397E" w14:textId="77777777" w:rsidR="00F71DDB" w:rsidRDefault="00A630EF" w:rsidP="0053689B">
      <w:pPr>
        <w:pStyle w:val="BodyText"/>
        <w:spacing w:before="111" w:line="230" w:lineRule="auto"/>
        <w:ind w:left="284" w:right="333"/>
      </w:pPr>
      <w:r>
        <w:rPr>
          <w:color w:val="231F20"/>
        </w:rPr>
        <w:t>There is limited connection to</w:t>
      </w:r>
      <w:r>
        <w:rPr>
          <w:color w:val="231F20"/>
          <w:spacing w:val="1"/>
        </w:rPr>
        <w:t xml:space="preserve"> </w:t>
      </w:r>
      <w:r>
        <w:rPr>
          <w:color w:val="231F20"/>
          <w:w w:val="95"/>
        </w:rPr>
        <w:t>Indigenous</w:t>
      </w:r>
      <w:r>
        <w:rPr>
          <w:color w:val="231F20"/>
          <w:spacing w:val="17"/>
          <w:w w:val="95"/>
        </w:rPr>
        <w:t xml:space="preserve"> </w:t>
      </w:r>
      <w:r>
        <w:rPr>
          <w:color w:val="231F20"/>
          <w:w w:val="95"/>
        </w:rPr>
        <w:t>tradition</w:t>
      </w:r>
      <w:r>
        <w:rPr>
          <w:color w:val="231F20"/>
          <w:spacing w:val="18"/>
          <w:w w:val="95"/>
        </w:rPr>
        <w:t xml:space="preserve"> </w:t>
      </w:r>
      <w:r>
        <w:rPr>
          <w:color w:val="231F20"/>
          <w:w w:val="95"/>
        </w:rPr>
        <w:t>but</w:t>
      </w:r>
      <w:r>
        <w:rPr>
          <w:color w:val="231F20"/>
          <w:spacing w:val="18"/>
          <w:w w:val="95"/>
        </w:rPr>
        <w:t xml:space="preserve"> </w:t>
      </w:r>
      <w:r>
        <w:rPr>
          <w:color w:val="231F20"/>
          <w:w w:val="95"/>
        </w:rPr>
        <w:t>there</w:t>
      </w:r>
      <w:r>
        <w:rPr>
          <w:color w:val="231F20"/>
          <w:spacing w:val="18"/>
          <w:w w:val="95"/>
        </w:rPr>
        <w:t xml:space="preserve"> </w:t>
      </w:r>
      <w:r>
        <w:rPr>
          <w:color w:val="231F20"/>
          <w:w w:val="95"/>
        </w:rPr>
        <w:t>was</w:t>
      </w:r>
      <w:r>
        <w:rPr>
          <w:color w:val="231F20"/>
          <w:spacing w:val="-37"/>
          <w:w w:val="95"/>
        </w:rPr>
        <w:t xml:space="preserve"> </w:t>
      </w:r>
      <w:r>
        <w:rPr>
          <w:color w:val="231F20"/>
          <w:w w:val="95"/>
        </w:rPr>
        <w:t>a</w:t>
      </w:r>
      <w:r>
        <w:rPr>
          <w:color w:val="231F20"/>
          <w:spacing w:val="1"/>
          <w:w w:val="95"/>
        </w:rPr>
        <w:t xml:space="preserve"> </w:t>
      </w:r>
      <w:r>
        <w:rPr>
          <w:color w:val="231F20"/>
          <w:w w:val="95"/>
        </w:rPr>
        <w:t>strong</w:t>
      </w:r>
      <w:r>
        <w:rPr>
          <w:color w:val="231F20"/>
          <w:spacing w:val="1"/>
          <w:w w:val="95"/>
        </w:rPr>
        <w:t xml:space="preserve"> </w:t>
      </w:r>
      <w:r>
        <w:rPr>
          <w:color w:val="231F20"/>
          <w:w w:val="95"/>
        </w:rPr>
        <w:t>connection</w:t>
      </w:r>
      <w:r>
        <w:rPr>
          <w:color w:val="231F20"/>
          <w:spacing w:val="1"/>
          <w:w w:val="95"/>
        </w:rPr>
        <w:t xml:space="preserve"> </w:t>
      </w:r>
      <w:r>
        <w:rPr>
          <w:color w:val="231F20"/>
          <w:w w:val="95"/>
        </w:rPr>
        <w:t>to</w:t>
      </w:r>
      <w:r>
        <w:rPr>
          <w:color w:val="231F20"/>
          <w:spacing w:val="1"/>
          <w:w w:val="95"/>
        </w:rPr>
        <w:t xml:space="preserve"> </w:t>
      </w:r>
      <w:r>
        <w:rPr>
          <w:color w:val="231F20"/>
          <w:w w:val="95"/>
        </w:rPr>
        <w:t>Indigenous</w:t>
      </w:r>
      <w:r>
        <w:rPr>
          <w:color w:val="231F20"/>
          <w:spacing w:val="-38"/>
          <w:w w:val="95"/>
        </w:rPr>
        <w:t xml:space="preserve"> </w:t>
      </w:r>
      <w:r>
        <w:rPr>
          <w:color w:val="231F20"/>
          <w:w w:val="95"/>
        </w:rPr>
        <w:t>people</w:t>
      </w:r>
      <w:r>
        <w:rPr>
          <w:color w:val="231F20"/>
          <w:spacing w:val="1"/>
          <w:w w:val="95"/>
        </w:rPr>
        <w:t xml:space="preserve"> </w:t>
      </w:r>
      <w:r>
        <w:rPr>
          <w:color w:val="231F20"/>
          <w:w w:val="95"/>
        </w:rPr>
        <w:t>by</w:t>
      </w:r>
      <w:r>
        <w:rPr>
          <w:color w:val="231F20"/>
          <w:spacing w:val="2"/>
          <w:w w:val="95"/>
        </w:rPr>
        <w:t xml:space="preserve"> </w:t>
      </w:r>
      <w:r>
        <w:rPr>
          <w:color w:val="231F20"/>
          <w:w w:val="95"/>
        </w:rPr>
        <w:t>its</w:t>
      </w:r>
      <w:r>
        <w:rPr>
          <w:color w:val="231F20"/>
          <w:spacing w:val="2"/>
          <w:w w:val="95"/>
        </w:rPr>
        <w:t xml:space="preserve"> </w:t>
      </w:r>
      <w:r>
        <w:rPr>
          <w:color w:val="231F20"/>
          <w:w w:val="95"/>
        </w:rPr>
        <w:t>founder</w:t>
      </w:r>
      <w:r>
        <w:rPr>
          <w:color w:val="231F20"/>
          <w:spacing w:val="2"/>
          <w:w w:val="95"/>
        </w:rPr>
        <w:t xml:space="preserve"> </w:t>
      </w:r>
      <w:r>
        <w:rPr>
          <w:color w:val="231F20"/>
          <w:w w:val="95"/>
        </w:rPr>
        <w:t>Sir</w:t>
      </w:r>
      <w:r>
        <w:rPr>
          <w:color w:val="231F20"/>
          <w:spacing w:val="2"/>
          <w:w w:val="95"/>
        </w:rPr>
        <w:t xml:space="preserve"> </w:t>
      </w:r>
      <w:r>
        <w:rPr>
          <w:color w:val="231F20"/>
          <w:w w:val="95"/>
        </w:rPr>
        <w:t>William</w:t>
      </w:r>
      <w:r>
        <w:rPr>
          <w:color w:val="231F20"/>
          <w:spacing w:val="1"/>
          <w:w w:val="95"/>
        </w:rPr>
        <w:t xml:space="preserve"> </w:t>
      </w:r>
      <w:r>
        <w:rPr>
          <w:color w:val="231F20"/>
          <w:w w:val="95"/>
        </w:rPr>
        <w:t>Colin</w:t>
      </w:r>
      <w:r>
        <w:rPr>
          <w:color w:val="231F20"/>
          <w:spacing w:val="-7"/>
          <w:w w:val="95"/>
        </w:rPr>
        <w:t xml:space="preserve"> </w:t>
      </w:r>
      <w:r>
        <w:rPr>
          <w:color w:val="231F20"/>
          <w:w w:val="95"/>
        </w:rPr>
        <w:t>MacKenzie.</w:t>
      </w:r>
    </w:p>
    <w:p w14:paraId="28DE7160" w14:textId="1F20D07F" w:rsidR="00F71DDB" w:rsidRPr="00153D51" w:rsidRDefault="00A630EF" w:rsidP="00153D51">
      <w:pPr>
        <w:pStyle w:val="BodyText"/>
        <w:spacing w:before="170" w:line="230" w:lineRule="auto"/>
        <w:ind w:left="284" w:right="333"/>
      </w:pPr>
      <w:r>
        <w:rPr>
          <w:color w:val="231F20"/>
          <w:w w:val="95"/>
        </w:rPr>
        <w:t>The</w:t>
      </w:r>
      <w:r>
        <w:rPr>
          <w:color w:val="231F20"/>
          <w:spacing w:val="2"/>
          <w:w w:val="95"/>
        </w:rPr>
        <w:t xml:space="preserve"> </w:t>
      </w:r>
      <w:r>
        <w:rPr>
          <w:color w:val="231F20"/>
          <w:w w:val="95"/>
        </w:rPr>
        <w:t>building</w:t>
      </w:r>
      <w:r>
        <w:rPr>
          <w:color w:val="231F20"/>
          <w:spacing w:val="3"/>
          <w:w w:val="95"/>
        </w:rPr>
        <w:t xml:space="preserve"> </w:t>
      </w:r>
      <w:r>
        <w:rPr>
          <w:color w:val="231F20"/>
          <w:w w:val="95"/>
        </w:rPr>
        <w:t>has</w:t>
      </w:r>
      <w:r>
        <w:rPr>
          <w:color w:val="231F20"/>
          <w:spacing w:val="3"/>
          <w:w w:val="95"/>
        </w:rPr>
        <w:t xml:space="preserve"> </w:t>
      </w:r>
      <w:r>
        <w:rPr>
          <w:color w:val="231F20"/>
          <w:w w:val="95"/>
        </w:rPr>
        <w:t>a</w:t>
      </w:r>
      <w:r>
        <w:rPr>
          <w:color w:val="231F20"/>
          <w:spacing w:val="3"/>
          <w:w w:val="95"/>
        </w:rPr>
        <w:t xml:space="preserve"> </w:t>
      </w:r>
      <w:r>
        <w:rPr>
          <w:color w:val="231F20"/>
          <w:w w:val="95"/>
        </w:rPr>
        <w:t>link</w:t>
      </w:r>
      <w:r>
        <w:rPr>
          <w:color w:val="231F20"/>
          <w:spacing w:val="3"/>
          <w:w w:val="95"/>
        </w:rPr>
        <w:t xml:space="preserve"> </w:t>
      </w:r>
      <w:r>
        <w:rPr>
          <w:color w:val="231F20"/>
          <w:w w:val="95"/>
        </w:rPr>
        <w:t>to</w:t>
      </w:r>
      <w:r>
        <w:rPr>
          <w:color w:val="231F20"/>
          <w:spacing w:val="1"/>
          <w:w w:val="95"/>
        </w:rPr>
        <w:t xml:space="preserve"> </w:t>
      </w:r>
      <w:r>
        <w:rPr>
          <w:color w:val="231F20"/>
          <w:w w:val="95"/>
        </w:rPr>
        <w:t>Aboriginal</w:t>
      </w:r>
      <w:r>
        <w:rPr>
          <w:color w:val="231F20"/>
          <w:spacing w:val="14"/>
          <w:w w:val="95"/>
        </w:rPr>
        <w:t xml:space="preserve"> </w:t>
      </w:r>
      <w:r>
        <w:rPr>
          <w:color w:val="231F20"/>
          <w:w w:val="95"/>
        </w:rPr>
        <w:t>and</w:t>
      </w:r>
      <w:r>
        <w:rPr>
          <w:color w:val="231F20"/>
          <w:spacing w:val="15"/>
          <w:w w:val="95"/>
        </w:rPr>
        <w:t xml:space="preserve"> </w:t>
      </w:r>
      <w:r>
        <w:rPr>
          <w:color w:val="231F20"/>
          <w:w w:val="95"/>
        </w:rPr>
        <w:t>Torres</w:t>
      </w:r>
      <w:r>
        <w:rPr>
          <w:color w:val="231F20"/>
          <w:spacing w:val="14"/>
          <w:w w:val="95"/>
        </w:rPr>
        <w:t xml:space="preserve"> </w:t>
      </w:r>
      <w:r>
        <w:rPr>
          <w:color w:val="231F20"/>
          <w:w w:val="95"/>
        </w:rPr>
        <w:t>Strait</w:t>
      </w:r>
      <w:r>
        <w:rPr>
          <w:color w:val="231F20"/>
          <w:spacing w:val="15"/>
          <w:w w:val="95"/>
        </w:rPr>
        <w:t xml:space="preserve"> </w:t>
      </w:r>
      <w:r>
        <w:rPr>
          <w:color w:val="231F20"/>
          <w:w w:val="95"/>
        </w:rPr>
        <w:t>Island</w:t>
      </w:r>
      <w:r>
        <w:rPr>
          <w:color w:val="231F20"/>
          <w:spacing w:val="1"/>
          <w:w w:val="95"/>
        </w:rPr>
        <w:t xml:space="preserve"> </w:t>
      </w:r>
      <w:r>
        <w:rPr>
          <w:color w:val="231F20"/>
        </w:rPr>
        <w:t>communities. As the former</w:t>
      </w:r>
      <w:r>
        <w:rPr>
          <w:color w:val="231F20"/>
          <w:spacing w:val="1"/>
        </w:rPr>
        <w:t xml:space="preserve"> </w:t>
      </w:r>
      <w:r>
        <w:rPr>
          <w:color w:val="231F20"/>
          <w:w w:val="95"/>
        </w:rPr>
        <w:t>Australian</w:t>
      </w:r>
      <w:r>
        <w:rPr>
          <w:color w:val="231F20"/>
          <w:spacing w:val="1"/>
          <w:w w:val="95"/>
        </w:rPr>
        <w:t xml:space="preserve"> </w:t>
      </w:r>
      <w:r>
        <w:rPr>
          <w:color w:val="231F20"/>
          <w:w w:val="95"/>
        </w:rPr>
        <w:t>Institute</w:t>
      </w:r>
      <w:r>
        <w:rPr>
          <w:color w:val="231F20"/>
          <w:spacing w:val="38"/>
        </w:rPr>
        <w:t xml:space="preserve"> </w:t>
      </w:r>
      <w:r>
        <w:rPr>
          <w:color w:val="231F20"/>
          <w:w w:val="95"/>
        </w:rPr>
        <w:t>of</w:t>
      </w:r>
      <w:r>
        <w:rPr>
          <w:color w:val="231F20"/>
          <w:spacing w:val="38"/>
        </w:rPr>
        <w:t xml:space="preserve"> </w:t>
      </w:r>
      <w:r>
        <w:rPr>
          <w:color w:val="231F20"/>
          <w:w w:val="95"/>
        </w:rPr>
        <w:t>Anatomy,</w:t>
      </w:r>
      <w:r>
        <w:rPr>
          <w:color w:val="231F20"/>
          <w:spacing w:val="1"/>
          <w:w w:val="95"/>
        </w:rPr>
        <w:t xml:space="preserve"> </w:t>
      </w:r>
      <w:r>
        <w:rPr>
          <w:color w:val="231F20"/>
          <w:w w:val="95"/>
        </w:rPr>
        <w:t>the</w:t>
      </w:r>
      <w:r>
        <w:rPr>
          <w:color w:val="231F20"/>
          <w:spacing w:val="10"/>
          <w:w w:val="95"/>
        </w:rPr>
        <w:t xml:space="preserve"> </w:t>
      </w:r>
      <w:r>
        <w:rPr>
          <w:color w:val="231F20"/>
          <w:w w:val="95"/>
        </w:rPr>
        <w:t>building</w:t>
      </w:r>
      <w:r>
        <w:rPr>
          <w:color w:val="231F20"/>
          <w:spacing w:val="10"/>
          <w:w w:val="95"/>
        </w:rPr>
        <w:t xml:space="preserve"> </w:t>
      </w:r>
      <w:r>
        <w:rPr>
          <w:color w:val="231F20"/>
          <w:w w:val="95"/>
        </w:rPr>
        <w:t>once</w:t>
      </w:r>
      <w:r>
        <w:rPr>
          <w:color w:val="231F20"/>
          <w:spacing w:val="11"/>
          <w:w w:val="95"/>
        </w:rPr>
        <w:t xml:space="preserve"> </w:t>
      </w:r>
      <w:r>
        <w:rPr>
          <w:color w:val="231F20"/>
          <w:w w:val="95"/>
        </w:rPr>
        <w:t>held</w:t>
      </w:r>
      <w:r>
        <w:rPr>
          <w:color w:val="231F20"/>
          <w:spacing w:val="10"/>
          <w:w w:val="95"/>
        </w:rPr>
        <w:t xml:space="preserve"> </w:t>
      </w:r>
      <w:r>
        <w:rPr>
          <w:color w:val="231F20"/>
          <w:w w:val="95"/>
        </w:rPr>
        <w:t>Aboriginal</w:t>
      </w:r>
      <w:r>
        <w:rPr>
          <w:color w:val="231F20"/>
          <w:spacing w:val="1"/>
          <w:w w:val="95"/>
        </w:rPr>
        <w:t xml:space="preserve"> </w:t>
      </w:r>
      <w:r>
        <w:rPr>
          <w:color w:val="231F20"/>
        </w:rPr>
        <w:t>human remains and sacred/secret</w:t>
      </w:r>
      <w:r>
        <w:rPr>
          <w:color w:val="231F20"/>
          <w:spacing w:val="1"/>
        </w:rPr>
        <w:t xml:space="preserve"> </w:t>
      </w:r>
      <w:r>
        <w:rPr>
          <w:color w:val="231F20"/>
        </w:rPr>
        <w:t>objects collected from across</w:t>
      </w:r>
      <w:r>
        <w:rPr>
          <w:color w:val="231F20"/>
          <w:spacing w:val="1"/>
        </w:rPr>
        <w:t xml:space="preserve"> </w:t>
      </w:r>
      <w:r>
        <w:rPr>
          <w:color w:val="231F20"/>
          <w:w w:val="95"/>
        </w:rPr>
        <w:t>Australia.</w:t>
      </w:r>
      <w:r>
        <w:rPr>
          <w:color w:val="231F20"/>
          <w:spacing w:val="26"/>
          <w:w w:val="95"/>
        </w:rPr>
        <w:t xml:space="preserve"> </w:t>
      </w:r>
      <w:r>
        <w:rPr>
          <w:color w:val="231F20"/>
          <w:w w:val="95"/>
        </w:rPr>
        <w:t>In</w:t>
      </w:r>
      <w:r>
        <w:rPr>
          <w:color w:val="231F20"/>
          <w:spacing w:val="26"/>
          <w:w w:val="95"/>
        </w:rPr>
        <w:t xml:space="preserve"> </w:t>
      </w:r>
      <w:r>
        <w:rPr>
          <w:color w:val="231F20"/>
          <w:w w:val="95"/>
        </w:rPr>
        <w:t>1984</w:t>
      </w:r>
      <w:r>
        <w:rPr>
          <w:color w:val="231F20"/>
          <w:spacing w:val="27"/>
          <w:w w:val="95"/>
        </w:rPr>
        <w:t xml:space="preserve"> </w:t>
      </w:r>
      <w:r>
        <w:rPr>
          <w:color w:val="231F20"/>
          <w:w w:val="95"/>
        </w:rPr>
        <w:t>these</w:t>
      </w:r>
      <w:r>
        <w:rPr>
          <w:color w:val="231F20"/>
          <w:spacing w:val="26"/>
          <w:w w:val="95"/>
        </w:rPr>
        <w:t xml:space="preserve"> </w:t>
      </w:r>
      <w:r>
        <w:rPr>
          <w:color w:val="231F20"/>
          <w:w w:val="95"/>
        </w:rPr>
        <w:t>collections</w:t>
      </w:r>
      <w:r>
        <w:rPr>
          <w:color w:val="231F20"/>
          <w:spacing w:val="1"/>
          <w:w w:val="95"/>
        </w:rPr>
        <w:t xml:space="preserve"> </w:t>
      </w:r>
      <w:r>
        <w:rPr>
          <w:color w:val="231F20"/>
          <w:w w:val="95"/>
        </w:rPr>
        <w:t>were</w:t>
      </w:r>
      <w:r>
        <w:rPr>
          <w:color w:val="231F20"/>
          <w:spacing w:val="2"/>
          <w:w w:val="95"/>
        </w:rPr>
        <w:t xml:space="preserve"> </w:t>
      </w:r>
      <w:r>
        <w:rPr>
          <w:color w:val="231F20"/>
          <w:w w:val="95"/>
        </w:rPr>
        <w:t>transferred</w:t>
      </w:r>
      <w:r>
        <w:rPr>
          <w:color w:val="231F20"/>
          <w:spacing w:val="2"/>
          <w:w w:val="95"/>
        </w:rPr>
        <w:t xml:space="preserve"> </w:t>
      </w:r>
      <w:r>
        <w:rPr>
          <w:color w:val="231F20"/>
          <w:w w:val="95"/>
        </w:rPr>
        <w:t>to</w:t>
      </w:r>
      <w:r>
        <w:rPr>
          <w:color w:val="231F20"/>
          <w:spacing w:val="2"/>
          <w:w w:val="95"/>
        </w:rPr>
        <w:t xml:space="preserve"> </w:t>
      </w:r>
      <w:r>
        <w:rPr>
          <w:color w:val="231F20"/>
          <w:w w:val="95"/>
        </w:rPr>
        <w:t>the</w:t>
      </w:r>
      <w:r>
        <w:rPr>
          <w:color w:val="231F20"/>
          <w:spacing w:val="3"/>
          <w:w w:val="95"/>
        </w:rPr>
        <w:t xml:space="preserve"> </w:t>
      </w:r>
      <w:r>
        <w:rPr>
          <w:color w:val="231F20"/>
          <w:w w:val="95"/>
        </w:rPr>
        <w:t>National</w:t>
      </w:r>
      <w:r>
        <w:rPr>
          <w:color w:val="231F20"/>
          <w:spacing w:val="1"/>
          <w:w w:val="95"/>
        </w:rPr>
        <w:t xml:space="preserve"> </w:t>
      </w:r>
      <w:r>
        <w:rPr>
          <w:color w:val="231F20"/>
          <w:w w:val="95"/>
        </w:rPr>
        <w:t>Museum</w:t>
      </w:r>
      <w:r>
        <w:rPr>
          <w:color w:val="231F20"/>
          <w:spacing w:val="-6"/>
          <w:w w:val="95"/>
        </w:rPr>
        <w:t xml:space="preserve"> </w:t>
      </w:r>
      <w:r>
        <w:rPr>
          <w:color w:val="231F20"/>
          <w:w w:val="95"/>
        </w:rPr>
        <w:t>of</w:t>
      </w:r>
      <w:r>
        <w:rPr>
          <w:color w:val="231F20"/>
          <w:spacing w:val="-5"/>
          <w:w w:val="95"/>
        </w:rPr>
        <w:t xml:space="preserve"> </w:t>
      </w:r>
      <w:r>
        <w:rPr>
          <w:color w:val="231F20"/>
          <w:w w:val="95"/>
        </w:rPr>
        <w:t>Australia</w:t>
      </w:r>
      <w:r>
        <w:rPr>
          <w:color w:val="231F20"/>
          <w:spacing w:val="-5"/>
          <w:w w:val="95"/>
        </w:rPr>
        <w:t xml:space="preserve"> </w:t>
      </w:r>
      <w:r>
        <w:rPr>
          <w:color w:val="231F20"/>
          <w:w w:val="95"/>
        </w:rPr>
        <w:t>(NMA)</w:t>
      </w:r>
      <w:r w:rsidR="00153D51">
        <w:rPr>
          <w:color w:val="231F20"/>
          <w:w w:val="95"/>
        </w:rPr>
        <w:t xml:space="preserve"> </w:t>
      </w:r>
      <w:r>
        <w:rPr>
          <w:color w:val="231F20"/>
        </w:rPr>
        <w:t xml:space="preserve">under the </w:t>
      </w:r>
      <w:r>
        <w:rPr>
          <w:i/>
          <w:color w:val="231F20"/>
        </w:rPr>
        <w:t>Aboriginal and Torres</w:t>
      </w:r>
      <w:r>
        <w:rPr>
          <w:i/>
          <w:color w:val="231F20"/>
          <w:spacing w:val="1"/>
        </w:rPr>
        <w:t xml:space="preserve"> </w:t>
      </w:r>
      <w:r>
        <w:rPr>
          <w:i/>
          <w:color w:val="231F20"/>
        </w:rPr>
        <w:t>Strait</w:t>
      </w:r>
      <w:r>
        <w:rPr>
          <w:i/>
          <w:color w:val="231F20"/>
          <w:spacing w:val="1"/>
        </w:rPr>
        <w:t xml:space="preserve"> </w:t>
      </w:r>
      <w:r>
        <w:rPr>
          <w:i/>
          <w:color w:val="231F20"/>
        </w:rPr>
        <w:t>Islander</w:t>
      </w:r>
      <w:r>
        <w:rPr>
          <w:i/>
          <w:color w:val="231F20"/>
          <w:spacing w:val="1"/>
        </w:rPr>
        <w:t xml:space="preserve"> </w:t>
      </w:r>
      <w:r>
        <w:rPr>
          <w:i/>
          <w:color w:val="231F20"/>
        </w:rPr>
        <w:t>Heritage</w:t>
      </w:r>
      <w:r>
        <w:rPr>
          <w:i/>
          <w:color w:val="231F20"/>
          <w:spacing w:val="42"/>
        </w:rPr>
        <w:t xml:space="preserve"> </w:t>
      </w:r>
      <w:r>
        <w:rPr>
          <w:i/>
          <w:color w:val="231F20"/>
        </w:rPr>
        <w:t>Protection</w:t>
      </w:r>
      <w:r>
        <w:rPr>
          <w:i/>
          <w:color w:val="231F20"/>
          <w:spacing w:val="1"/>
        </w:rPr>
        <w:t xml:space="preserve"> </w:t>
      </w:r>
      <w:r>
        <w:rPr>
          <w:i/>
          <w:color w:val="231F20"/>
          <w:w w:val="95"/>
        </w:rPr>
        <w:t>Act 1984.</w:t>
      </w:r>
      <w:r>
        <w:rPr>
          <w:i/>
          <w:color w:val="231F20"/>
          <w:spacing w:val="1"/>
          <w:w w:val="95"/>
        </w:rPr>
        <w:t xml:space="preserve"> </w:t>
      </w:r>
      <w:r>
        <w:rPr>
          <w:color w:val="231F20"/>
          <w:w w:val="95"/>
        </w:rPr>
        <w:t>Under</w:t>
      </w:r>
      <w:r>
        <w:rPr>
          <w:color w:val="231F20"/>
          <w:spacing w:val="2"/>
          <w:w w:val="95"/>
        </w:rPr>
        <w:t xml:space="preserve"> </w:t>
      </w:r>
      <w:r>
        <w:rPr>
          <w:color w:val="231F20"/>
          <w:w w:val="95"/>
        </w:rPr>
        <w:t>consultation</w:t>
      </w:r>
      <w:r>
        <w:rPr>
          <w:color w:val="231F20"/>
          <w:spacing w:val="2"/>
          <w:w w:val="95"/>
        </w:rPr>
        <w:t xml:space="preserve"> </w:t>
      </w:r>
      <w:r>
        <w:rPr>
          <w:color w:val="231F20"/>
          <w:w w:val="95"/>
        </w:rPr>
        <w:t>and</w:t>
      </w:r>
      <w:r>
        <w:rPr>
          <w:color w:val="231F20"/>
          <w:spacing w:val="1"/>
          <w:w w:val="95"/>
        </w:rPr>
        <w:t xml:space="preserve"> </w:t>
      </w:r>
      <w:r>
        <w:rPr>
          <w:color w:val="231F20"/>
          <w:w w:val="95"/>
        </w:rPr>
        <w:t>advice</w:t>
      </w:r>
      <w:r>
        <w:rPr>
          <w:color w:val="231F20"/>
          <w:spacing w:val="4"/>
          <w:w w:val="95"/>
        </w:rPr>
        <w:t xml:space="preserve"> </w:t>
      </w:r>
      <w:r>
        <w:rPr>
          <w:color w:val="231F20"/>
          <w:w w:val="95"/>
        </w:rPr>
        <w:t>from</w:t>
      </w:r>
      <w:r>
        <w:rPr>
          <w:color w:val="231F20"/>
          <w:spacing w:val="4"/>
          <w:w w:val="95"/>
        </w:rPr>
        <w:t xml:space="preserve"> </w:t>
      </w:r>
      <w:r>
        <w:rPr>
          <w:color w:val="231F20"/>
          <w:w w:val="95"/>
        </w:rPr>
        <w:t>Aboriginal</w:t>
      </w:r>
      <w:r>
        <w:rPr>
          <w:color w:val="231F20"/>
          <w:spacing w:val="4"/>
          <w:w w:val="95"/>
        </w:rPr>
        <w:t xml:space="preserve"> </w:t>
      </w:r>
      <w:r>
        <w:rPr>
          <w:color w:val="231F20"/>
          <w:w w:val="95"/>
        </w:rPr>
        <w:t>and</w:t>
      </w:r>
      <w:r>
        <w:rPr>
          <w:color w:val="231F20"/>
          <w:spacing w:val="4"/>
          <w:w w:val="95"/>
        </w:rPr>
        <w:t xml:space="preserve"> </w:t>
      </w:r>
      <w:r>
        <w:rPr>
          <w:color w:val="231F20"/>
          <w:w w:val="95"/>
        </w:rPr>
        <w:t>Torres</w:t>
      </w:r>
      <w:r>
        <w:rPr>
          <w:color w:val="231F20"/>
          <w:spacing w:val="1"/>
          <w:w w:val="95"/>
        </w:rPr>
        <w:t xml:space="preserve"> </w:t>
      </w:r>
      <w:r>
        <w:rPr>
          <w:color w:val="231F20"/>
          <w:w w:val="95"/>
        </w:rPr>
        <w:t>Strait</w:t>
      </w:r>
      <w:r>
        <w:rPr>
          <w:color w:val="231F20"/>
          <w:spacing w:val="5"/>
          <w:w w:val="95"/>
        </w:rPr>
        <w:t xml:space="preserve"> </w:t>
      </w:r>
      <w:r>
        <w:rPr>
          <w:color w:val="231F20"/>
          <w:w w:val="95"/>
        </w:rPr>
        <w:t>Islander</w:t>
      </w:r>
      <w:r>
        <w:rPr>
          <w:color w:val="231F20"/>
          <w:spacing w:val="6"/>
          <w:w w:val="95"/>
        </w:rPr>
        <w:t xml:space="preserve"> </w:t>
      </w:r>
      <w:r>
        <w:rPr>
          <w:color w:val="231F20"/>
          <w:w w:val="95"/>
        </w:rPr>
        <w:t>communities</w:t>
      </w:r>
      <w:r>
        <w:rPr>
          <w:color w:val="231F20"/>
          <w:spacing w:val="5"/>
          <w:w w:val="95"/>
        </w:rPr>
        <w:t xml:space="preserve"> </w:t>
      </w:r>
      <w:r>
        <w:rPr>
          <w:color w:val="231F20"/>
          <w:w w:val="95"/>
        </w:rPr>
        <w:t>the</w:t>
      </w:r>
      <w:r>
        <w:rPr>
          <w:color w:val="231F20"/>
          <w:spacing w:val="1"/>
          <w:w w:val="95"/>
        </w:rPr>
        <w:t xml:space="preserve"> </w:t>
      </w:r>
      <w:r>
        <w:rPr>
          <w:color w:val="231F20"/>
          <w:w w:val="95"/>
        </w:rPr>
        <w:t>NMA</w:t>
      </w:r>
      <w:r>
        <w:rPr>
          <w:color w:val="231F20"/>
          <w:spacing w:val="17"/>
          <w:w w:val="95"/>
        </w:rPr>
        <w:t xml:space="preserve"> </w:t>
      </w:r>
      <w:r>
        <w:rPr>
          <w:color w:val="231F20"/>
          <w:w w:val="95"/>
        </w:rPr>
        <w:t>has</w:t>
      </w:r>
      <w:r>
        <w:rPr>
          <w:color w:val="231F20"/>
          <w:spacing w:val="17"/>
          <w:w w:val="95"/>
        </w:rPr>
        <w:t xml:space="preserve"> </w:t>
      </w:r>
      <w:r>
        <w:rPr>
          <w:color w:val="231F20"/>
          <w:w w:val="95"/>
        </w:rPr>
        <w:t>been</w:t>
      </w:r>
      <w:r>
        <w:rPr>
          <w:color w:val="231F20"/>
          <w:spacing w:val="17"/>
          <w:w w:val="95"/>
        </w:rPr>
        <w:t xml:space="preserve"> </w:t>
      </w:r>
      <w:r>
        <w:rPr>
          <w:color w:val="231F20"/>
          <w:w w:val="95"/>
        </w:rPr>
        <w:t>actively</w:t>
      </w:r>
      <w:r>
        <w:rPr>
          <w:color w:val="231F20"/>
          <w:spacing w:val="17"/>
          <w:w w:val="95"/>
        </w:rPr>
        <w:t xml:space="preserve"> </w:t>
      </w:r>
      <w:r>
        <w:rPr>
          <w:color w:val="231F20"/>
          <w:w w:val="95"/>
        </w:rPr>
        <w:t>repatriating</w:t>
      </w:r>
      <w:r>
        <w:rPr>
          <w:color w:val="231F20"/>
          <w:spacing w:val="-37"/>
          <w:w w:val="95"/>
        </w:rPr>
        <w:t xml:space="preserve"> </w:t>
      </w:r>
      <w:r>
        <w:rPr>
          <w:color w:val="231F20"/>
        </w:rPr>
        <w:t>these</w:t>
      </w:r>
      <w:r>
        <w:rPr>
          <w:color w:val="231F20"/>
          <w:spacing w:val="-10"/>
        </w:rPr>
        <w:t xml:space="preserve"> </w:t>
      </w:r>
      <w:r>
        <w:rPr>
          <w:color w:val="231F20"/>
        </w:rPr>
        <w:t>collections.</w:t>
      </w:r>
    </w:p>
    <w:p w14:paraId="36A3A6F5" w14:textId="77777777" w:rsidR="0053689B" w:rsidRDefault="0053689B" w:rsidP="0053689B">
      <w:pPr>
        <w:spacing w:line="230" w:lineRule="auto"/>
        <w:ind w:left="284" w:right="191"/>
        <w:rPr>
          <w:sz w:val="17"/>
        </w:rPr>
      </w:pPr>
    </w:p>
    <w:p w14:paraId="78B02A8A" w14:textId="77777777" w:rsidR="00F71DDB" w:rsidRDefault="00F71DDB" w:rsidP="004124C1">
      <w:pPr>
        <w:spacing w:line="230" w:lineRule="auto"/>
        <w:rPr>
          <w:sz w:val="17"/>
        </w:rPr>
        <w:sectPr w:rsidR="00F71DDB" w:rsidSect="0053689B">
          <w:type w:val="continuous"/>
          <w:pgSz w:w="11910" w:h="16840"/>
          <w:pgMar w:top="1580" w:right="800" w:bottom="0" w:left="1100" w:header="0" w:footer="699" w:gutter="0"/>
          <w:cols w:num="3" w:space="40"/>
        </w:sectPr>
      </w:pPr>
    </w:p>
    <w:p w14:paraId="195CF8F4" w14:textId="77777777" w:rsidR="00F71DDB" w:rsidRDefault="00F71DDB" w:rsidP="004124C1">
      <w:pPr>
        <w:pStyle w:val="BodyText"/>
        <w:rPr>
          <w:sz w:val="20"/>
        </w:rPr>
      </w:pPr>
    </w:p>
    <w:p w14:paraId="1EC77632" w14:textId="77777777" w:rsidR="00F71DDB" w:rsidRDefault="00F71DDB" w:rsidP="004124C1">
      <w:pPr>
        <w:pStyle w:val="BodyText"/>
        <w:spacing w:before="1"/>
        <w:rPr>
          <w:sz w:val="14"/>
        </w:rPr>
      </w:pPr>
    </w:p>
    <w:p w14:paraId="650E0F90" w14:textId="77777777" w:rsidR="00F71DDB" w:rsidRDefault="00F71DDB" w:rsidP="004124C1">
      <w:pPr>
        <w:rPr>
          <w:sz w:val="14"/>
        </w:rPr>
        <w:sectPr w:rsidR="00F71DDB">
          <w:pgSz w:w="11910" w:h="16840"/>
          <w:pgMar w:top="1580" w:right="800" w:bottom="880" w:left="1100" w:header="0" w:footer="699" w:gutter="0"/>
          <w:cols w:space="720"/>
        </w:sectPr>
      </w:pPr>
    </w:p>
    <w:p w14:paraId="6777F861" w14:textId="6E8AB08D" w:rsidR="00F71DDB" w:rsidRDefault="00A630EF" w:rsidP="00990742">
      <w:pPr>
        <w:pStyle w:val="Heading2"/>
        <w:numPr>
          <w:ilvl w:val="1"/>
          <w:numId w:val="23"/>
        </w:numPr>
        <w:tabs>
          <w:tab w:val="left" w:pos="709"/>
        </w:tabs>
        <w:ind w:left="284" w:right="115" w:firstLine="0"/>
        <w:rPr>
          <w:sz w:val="13"/>
        </w:rPr>
      </w:pPr>
      <w:bookmarkStart w:id="205" w:name="4.6_Statement_of_Significance"/>
      <w:bookmarkStart w:id="206" w:name="_bookmark26"/>
      <w:bookmarkStart w:id="207" w:name="_Toc81497996"/>
      <w:bookmarkStart w:id="208" w:name="_Toc81498742"/>
      <w:bookmarkStart w:id="209" w:name="_Toc81509794"/>
      <w:bookmarkEnd w:id="205"/>
      <w:bookmarkEnd w:id="206"/>
      <w:r>
        <w:rPr>
          <w:w w:val="105"/>
        </w:rPr>
        <w:t>Statement of</w:t>
      </w:r>
      <w:r w:rsidR="000D0F8D">
        <w:rPr>
          <w:spacing w:val="-50"/>
          <w:w w:val="105"/>
        </w:rPr>
        <w:t xml:space="preserve"> </w:t>
      </w:r>
      <w:r>
        <w:rPr>
          <w:w w:val="110"/>
        </w:rPr>
        <w:t>Significance</w:t>
      </w:r>
      <w:r w:rsidRPr="00990742">
        <w:rPr>
          <w:rStyle w:val="BodyTextChar"/>
          <w:vertAlign w:val="superscript"/>
        </w:rPr>
        <w:t>92</w:t>
      </w:r>
      <w:bookmarkEnd w:id="207"/>
      <w:bookmarkEnd w:id="208"/>
      <w:bookmarkEnd w:id="209"/>
    </w:p>
    <w:p w14:paraId="5C8B5999" w14:textId="68269A28" w:rsidR="00F71DDB" w:rsidRDefault="00A630EF" w:rsidP="000D0F8D">
      <w:pPr>
        <w:pStyle w:val="BodyText"/>
        <w:spacing w:before="111" w:line="230" w:lineRule="auto"/>
        <w:ind w:left="284" w:right="132"/>
      </w:pPr>
      <w:r>
        <w:rPr>
          <w:color w:val="231F20"/>
          <w:w w:val="95"/>
        </w:rPr>
        <w:t>The NFSA buildings are significant</w:t>
      </w:r>
      <w:r>
        <w:rPr>
          <w:color w:val="231F20"/>
          <w:spacing w:val="1"/>
          <w:w w:val="95"/>
        </w:rPr>
        <w:t xml:space="preserve"> </w:t>
      </w:r>
      <w:r>
        <w:rPr>
          <w:color w:val="231F20"/>
          <w:w w:val="95"/>
        </w:rPr>
        <w:t>for</w:t>
      </w:r>
      <w:r>
        <w:rPr>
          <w:color w:val="231F20"/>
          <w:spacing w:val="4"/>
          <w:w w:val="95"/>
        </w:rPr>
        <w:t xml:space="preserve"> </w:t>
      </w:r>
      <w:r>
        <w:rPr>
          <w:color w:val="231F20"/>
          <w:w w:val="95"/>
        </w:rPr>
        <w:t>their</w:t>
      </w:r>
      <w:r>
        <w:rPr>
          <w:color w:val="231F20"/>
          <w:spacing w:val="4"/>
          <w:w w:val="95"/>
        </w:rPr>
        <w:t xml:space="preserve"> </w:t>
      </w:r>
      <w:r>
        <w:rPr>
          <w:color w:val="231F20"/>
          <w:w w:val="95"/>
        </w:rPr>
        <w:t>original</w:t>
      </w:r>
      <w:r>
        <w:rPr>
          <w:color w:val="231F20"/>
          <w:spacing w:val="5"/>
          <w:w w:val="95"/>
        </w:rPr>
        <w:t xml:space="preserve"> </w:t>
      </w:r>
      <w:r>
        <w:rPr>
          <w:color w:val="231F20"/>
          <w:w w:val="95"/>
        </w:rPr>
        <w:t>role</w:t>
      </w:r>
      <w:r>
        <w:rPr>
          <w:color w:val="231F20"/>
          <w:spacing w:val="4"/>
          <w:w w:val="95"/>
        </w:rPr>
        <w:t xml:space="preserve"> </w:t>
      </w:r>
      <w:r>
        <w:rPr>
          <w:color w:val="231F20"/>
          <w:w w:val="95"/>
        </w:rPr>
        <w:t>in</w:t>
      </w:r>
      <w:r>
        <w:rPr>
          <w:color w:val="231F20"/>
          <w:spacing w:val="4"/>
          <w:w w:val="95"/>
        </w:rPr>
        <w:t xml:space="preserve"> </w:t>
      </w:r>
      <w:r>
        <w:rPr>
          <w:color w:val="231F20"/>
          <w:w w:val="95"/>
        </w:rPr>
        <w:t>housing</w:t>
      </w:r>
      <w:r>
        <w:rPr>
          <w:color w:val="231F20"/>
          <w:spacing w:val="5"/>
          <w:w w:val="95"/>
        </w:rPr>
        <w:t xml:space="preserve"> </w:t>
      </w:r>
      <w:r>
        <w:rPr>
          <w:color w:val="231F20"/>
          <w:w w:val="95"/>
        </w:rPr>
        <w:t>the</w:t>
      </w:r>
      <w:r>
        <w:rPr>
          <w:color w:val="231F20"/>
          <w:spacing w:val="1"/>
          <w:w w:val="95"/>
        </w:rPr>
        <w:t xml:space="preserve"> </w:t>
      </w:r>
      <w:r>
        <w:rPr>
          <w:color w:val="231F20"/>
          <w:w w:val="95"/>
        </w:rPr>
        <w:t>Institute</w:t>
      </w:r>
      <w:r>
        <w:rPr>
          <w:color w:val="231F20"/>
          <w:spacing w:val="10"/>
          <w:w w:val="95"/>
        </w:rPr>
        <w:t xml:space="preserve"> </w:t>
      </w:r>
      <w:r>
        <w:rPr>
          <w:color w:val="231F20"/>
          <w:w w:val="95"/>
        </w:rPr>
        <w:t>of</w:t>
      </w:r>
      <w:r>
        <w:rPr>
          <w:color w:val="231F20"/>
          <w:spacing w:val="10"/>
          <w:w w:val="95"/>
        </w:rPr>
        <w:t xml:space="preserve"> </w:t>
      </w:r>
      <w:r>
        <w:rPr>
          <w:color w:val="231F20"/>
          <w:w w:val="95"/>
        </w:rPr>
        <w:t>Anatomy.</w:t>
      </w:r>
      <w:r>
        <w:rPr>
          <w:color w:val="231F20"/>
          <w:spacing w:val="10"/>
          <w:w w:val="95"/>
        </w:rPr>
        <w:t xml:space="preserve"> </w:t>
      </w:r>
      <w:r>
        <w:rPr>
          <w:color w:val="231F20"/>
          <w:w w:val="95"/>
        </w:rPr>
        <w:t>The</w:t>
      </w:r>
      <w:r>
        <w:rPr>
          <w:color w:val="231F20"/>
          <w:spacing w:val="10"/>
          <w:w w:val="95"/>
        </w:rPr>
        <w:t xml:space="preserve"> </w:t>
      </w:r>
      <w:r>
        <w:rPr>
          <w:color w:val="231F20"/>
          <w:w w:val="95"/>
        </w:rPr>
        <w:t>collection</w:t>
      </w:r>
      <w:r>
        <w:rPr>
          <w:color w:val="231F20"/>
          <w:spacing w:val="-38"/>
          <w:w w:val="95"/>
        </w:rPr>
        <w:t xml:space="preserve"> </w:t>
      </w:r>
      <w:r>
        <w:rPr>
          <w:color w:val="231F20"/>
          <w:w w:val="95"/>
        </w:rPr>
        <w:t>housed</w:t>
      </w:r>
      <w:r>
        <w:rPr>
          <w:color w:val="231F20"/>
          <w:spacing w:val="5"/>
          <w:w w:val="95"/>
        </w:rPr>
        <w:t xml:space="preserve"> </w:t>
      </w:r>
      <w:r>
        <w:rPr>
          <w:color w:val="231F20"/>
          <w:w w:val="95"/>
        </w:rPr>
        <w:t>became</w:t>
      </w:r>
      <w:r>
        <w:rPr>
          <w:color w:val="231F20"/>
          <w:spacing w:val="6"/>
          <w:w w:val="95"/>
        </w:rPr>
        <w:t xml:space="preserve"> </w:t>
      </w:r>
      <w:r>
        <w:rPr>
          <w:color w:val="231F20"/>
          <w:w w:val="95"/>
        </w:rPr>
        <w:t>a</w:t>
      </w:r>
      <w:r>
        <w:rPr>
          <w:color w:val="231F20"/>
          <w:spacing w:val="5"/>
          <w:w w:val="95"/>
        </w:rPr>
        <w:t xml:space="preserve"> </w:t>
      </w:r>
      <w:r>
        <w:rPr>
          <w:color w:val="231F20"/>
          <w:w w:val="95"/>
        </w:rPr>
        <w:t>significant</w:t>
      </w:r>
      <w:r>
        <w:rPr>
          <w:color w:val="231F20"/>
          <w:spacing w:val="6"/>
          <w:w w:val="95"/>
        </w:rPr>
        <w:t xml:space="preserve"> </w:t>
      </w:r>
      <w:r>
        <w:rPr>
          <w:color w:val="231F20"/>
          <w:w w:val="95"/>
        </w:rPr>
        <w:t>record</w:t>
      </w:r>
      <w:r>
        <w:rPr>
          <w:color w:val="231F20"/>
          <w:spacing w:val="1"/>
          <w:w w:val="95"/>
        </w:rPr>
        <w:t xml:space="preserve"> </w:t>
      </w:r>
      <w:r>
        <w:rPr>
          <w:color w:val="231F20"/>
          <w:w w:val="95"/>
        </w:rPr>
        <w:t>of Australian</w:t>
      </w:r>
      <w:r>
        <w:rPr>
          <w:color w:val="231F20"/>
          <w:spacing w:val="1"/>
          <w:w w:val="95"/>
        </w:rPr>
        <w:t xml:space="preserve"> </w:t>
      </w:r>
      <w:r>
        <w:rPr>
          <w:color w:val="231F20"/>
          <w:w w:val="95"/>
        </w:rPr>
        <w:t>fauna</w:t>
      </w:r>
      <w:r>
        <w:rPr>
          <w:color w:val="231F20"/>
          <w:spacing w:val="1"/>
          <w:w w:val="95"/>
        </w:rPr>
        <w:t xml:space="preserve"> </w:t>
      </w:r>
      <w:r>
        <w:rPr>
          <w:color w:val="231F20"/>
          <w:w w:val="95"/>
        </w:rPr>
        <w:t>and</w:t>
      </w:r>
      <w:r>
        <w:rPr>
          <w:color w:val="231F20"/>
          <w:spacing w:val="1"/>
          <w:w w:val="95"/>
        </w:rPr>
        <w:t xml:space="preserve"> </w:t>
      </w:r>
      <w:r>
        <w:rPr>
          <w:color w:val="231F20"/>
          <w:w w:val="95"/>
        </w:rPr>
        <w:t>aboriginal</w:t>
      </w:r>
      <w:r>
        <w:rPr>
          <w:color w:val="231F20"/>
          <w:spacing w:val="1"/>
          <w:w w:val="95"/>
        </w:rPr>
        <w:t xml:space="preserve"> </w:t>
      </w:r>
      <w:r>
        <w:rPr>
          <w:color w:val="231F20"/>
          <w:w w:val="95"/>
        </w:rPr>
        <w:t>life. The Institute also played a role</w:t>
      </w:r>
      <w:r>
        <w:rPr>
          <w:color w:val="231F20"/>
          <w:spacing w:val="1"/>
          <w:w w:val="95"/>
        </w:rPr>
        <w:t xml:space="preserve"> </w:t>
      </w:r>
      <w:r>
        <w:rPr>
          <w:color w:val="231F20"/>
          <w:w w:val="95"/>
        </w:rPr>
        <w:t>in researching various aspects of</w:t>
      </w:r>
      <w:r>
        <w:rPr>
          <w:color w:val="231F20"/>
          <w:spacing w:val="1"/>
          <w:w w:val="95"/>
        </w:rPr>
        <w:t xml:space="preserve"> </w:t>
      </w:r>
      <w:r>
        <w:rPr>
          <w:color w:val="231F20"/>
          <w:w w:val="95"/>
        </w:rPr>
        <w:t>national</w:t>
      </w:r>
      <w:r>
        <w:rPr>
          <w:color w:val="231F20"/>
          <w:spacing w:val="-3"/>
          <w:w w:val="95"/>
        </w:rPr>
        <w:t xml:space="preserve"> </w:t>
      </w:r>
      <w:r>
        <w:rPr>
          <w:color w:val="231F20"/>
          <w:w w:val="95"/>
        </w:rPr>
        <w:t>health.</w:t>
      </w:r>
      <w:r>
        <w:rPr>
          <w:color w:val="231F20"/>
          <w:spacing w:val="-3"/>
          <w:w w:val="95"/>
        </w:rPr>
        <w:t xml:space="preserve"> </w:t>
      </w:r>
      <w:r>
        <w:rPr>
          <w:color w:val="231F20"/>
          <w:w w:val="95"/>
        </w:rPr>
        <w:t>The</w:t>
      </w:r>
      <w:r>
        <w:rPr>
          <w:color w:val="231F20"/>
          <w:spacing w:val="-3"/>
          <w:w w:val="95"/>
        </w:rPr>
        <w:t xml:space="preserve"> </w:t>
      </w:r>
      <w:r>
        <w:rPr>
          <w:color w:val="231F20"/>
          <w:w w:val="95"/>
        </w:rPr>
        <w:t>present</w:t>
      </w:r>
      <w:r>
        <w:rPr>
          <w:color w:val="231F20"/>
          <w:spacing w:val="-3"/>
          <w:w w:val="95"/>
        </w:rPr>
        <w:t xml:space="preserve"> </w:t>
      </w:r>
      <w:r>
        <w:rPr>
          <w:color w:val="231F20"/>
          <w:w w:val="95"/>
        </w:rPr>
        <w:t>role,</w:t>
      </w:r>
      <w:r w:rsidR="000D0F8D">
        <w:br/>
      </w:r>
      <w:r>
        <w:rPr>
          <w:color w:val="231F20"/>
          <w:w w:val="95"/>
        </w:rPr>
        <w:t>in housing the NFSA audio visual</w:t>
      </w:r>
      <w:r>
        <w:rPr>
          <w:color w:val="231F20"/>
          <w:spacing w:val="1"/>
          <w:w w:val="95"/>
        </w:rPr>
        <w:t xml:space="preserve"> </w:t>
      </w:r>
      <w:r>
        <w:rPr>
          <w:color w:val="231F20"/>
          <w:w w:val="95"/>
        </w:rPr>
        <w:t>collection, maintains a high level</w:t>
      </w:r>
      <w:r>
        <w:rPr>
          <w:color w:val="231F20"/>
          <w:spacing w:val="1"/>
          <w:w w:val="95"/>
        </w:rPr>
        <w:t xml:space="preserve"> </w:t>
      </w:r>
      <w:r>
        <w:rPr>
          <w:color w:val="231F20"/>
          <w:w w:val="95"/>
        </w:rPr>
        <w:t>of</w:t>
      </w:r>
      <w:r>
        <w:rPr>
          <w:color w:val="231F20"/>
          <w:spacing w:val="1"/>
          <w:w w:val="95"/>
        </w:rPr>
        <w:t xml:space="preserve"> </w:t>
      </w:r>
      <w:r>
        <w:rPr>
          <w:color w:val="231F20"/>
          <w:w w:val="95"/>
        </w:rPr>
        <w:t>national</w:t>
      </w:r>
      <w:r>
        <w:rPr>
          <w:color w:val="231F20"/>
          <w:spacing w:val="17"/>
          <w:w w:val="95"/>
        </w:rPr>
        <w:t xml:space="preserve"> </w:t>
      </w:r>
      <w:r>
        <w:rPr>
          <w:color w:val="231F20"/>
          <w:w w:val="95"/>
        </w:rPr>
        <w:t>significance</w:t>
      </w:r>
      <w:r>
        <w:rPr>
          <w:color w:val="231F20"/>
          <w:spacing w:val="18"/>
          <w:w w:val="95"/>
        </w:rPr>
        <w:t xml:space="preserve"> </w:t>
      </w:r>
      <w:r>
        <w:rPr>
          <w:color w:val="231F20"/>
          <w:w w:val="95"/>
        </w:rPr>
        <w:t>for</w:t>
      </w:r>
      <w:r>
        <w:rPr>
          <w:color w:val="231F20"/>
          <w:spacing w:val="17"/>
          <w:w w:val="95"/>
        </w:rPr>
        <w:t xml:space="preserve"> </w:t>
      </w:r>
      <w:r>
        <w:rPr>
          <w:color w:val="231F20"/>
          <w:w w:val="95"/>
        </w:rPr>
        <w:t>the</w:t>
      </w:r>
      <w:r>
        <w:rPr>
          <w:color w:val="231F20"/>
          <w:spacing w:val="18"/>
          <w:w w:val="95"/>
        </w:rPr>
        <w:t xml:space="preserve"> </w:t>
      </w:r>
      <w:r>
        <w:rPr>
          <w:color w:val="231F20"/>
          <w:w w:val="95"/>
        </w:rPr>
        <w:t>building.</w:t>
      </w:r>
    </w:p>
    <w:p w14:paraId="68F93838" w14:textId="77777777" w:rsidR="00F71DDB" w:rsidRDefault="00A630EF" w:rsidP="00C92996">
      <w:pPr>
        <w:pStyle w:val="BodyText"/>
        <w:spacing w:line="230" w:lineRule="auto"/>
        <w:ind w:left="284" w:right="132"/>
      </w:pPr>
      <w:r>
        <w:br w:type="column"/>
      </w:r>
      <w:r>
        <w:rPr>
          <w:color w:val="231F20"/>
          <w:w w:val="95"/>
        </w:rPr>
        <w:t>The</w:t>
      </w:r>
      <w:r>
        <w:rPr>
          <w:color w:val="231F20"/>
          <w:spacing w:val="7"/>
          <w:w w:val="95"/>
        </w:rPr>
        <w:t xml:space="preserve"> </w:t>
      </w:r>
      <w:r>
        <w:rPr>
          <w:color w:val="231F20"/>
          <w:w w:val="95"/>
        </w:rPr>
        <w:t>setting</w:t>
      </w:r>
      <w:r>
        <w:rPr>
          <w:color w:val="231F20"/>
          <w:spacing w:val="7"/>
          <w:w w:val="95"/>
        </w:rPr>
        <w:t xml:space="preserve"> </w:t>
      </w:r>
      <w:r>
        <w:rPr>
          <w:color w:val="231F20"/>
          <w:w w:val="95"/>
        </w:rPr>
        <w:t>of</w:t>
      </w:r>
      <w:r>
        <w:rPr>
          <w:color w:val="231F20"/>
          <w:spacing w:val="7"/>
          <w:w w:val="95"/>
        </w:rPr>
        <w:t xml:space="preserve"> </w:t>
      </w:r>
      <w:r>
        <w:rPr>
          <w:color w:val="231F20"/>
          <w:w w:val="95"/>
        </w:rPr>
        <w:t>the</w:t>
      </w:r>
      <w:r>
        <w:rPr>
          <w:color w:val="231F20"/>
          <w:spacing w:val="8"/>
          <w:w w:val="95"/>
        </w:rPr>
        <w:t xml:space="preserve"> </w:t>
      </w:r>
      <w:r>
        <w:rPr>
          <w:color w:val="231F20"/>
          <w:w w:val="95"/>
        </w:rPr>
        <w:t>building</w:t>
      </w:r>
      <w:r>
        <w:rPr>
          <w:color w:val="231F20"/>
          <w:spacing w:val="7"/>
          <w:w w:val="95"/>
        </w:rPr>
        <w:t xml:space="preserve"> </w:t>
      </w:r>
      <w:r>
        <w:rPr>
          <w:color w:val="231F20"/>
          <w:w w:val="95"/>
        </w:rPr>
        <w:t>in</w:t>
      </w:r>
      <w:r>
        <w:rPr>
          <w:color w:val="231F20"/>
          <w:spacing w:val="7"/>
          <w:w w:val="95"/>
        </w:rPr>
        <w:t xml:space="preserve"> </w:t>
      </w:r>
      <w:r>
        <w:rPr>
          <w:color w:val="231F20"/>
          <w:w w:val="95"/>
        </w:rPr>
        <w:t>an</w:t>
      </w:r>
      <w:r>
        <w:rPr>
          <w:color w:val="231F20"/>
          <w:spacing w:val="1"/>
          <w:w w:val="95"/>
        </w:rPr>
        <w:t xml:space="preserve"> </w:t>
      </w:r>
      <w:r>
        <w:rPr>
          <w:color w:val="231F20"/>
          <w:w w:val="95"/>
        </w:rPr>
        <w:t>open</w:t>
      </w:r>
      <w:r>
        <w:rPr>
          <w:color w:val="231F20"/>
          <w:spacing w:val="1"/>
          <w:w w:val="95"/>
        </w:rPr>
        <w:t xml:space="preserve"> </w:t>
      </w:r>
      <w:r>
        <w:rPr>
          <w:color w:val="231F20"/>
          <w:w w:val="95"/>
        </w:rPr>
        <w:t>landscape,</w:t>
      </w:r>
      <w:r>
        <w:rPr>
          <w:color w:val="231F20"/>
          <w:spacing w:val="1"/>
          <w:w w:val="95"/>
        </w:rPr>
        <w:t xml:space="preserve"> </w:t>
      </w:r>
      <w:r>
        <w:rPr>
          <w:color w:val="231F20"/>
          <w:w w:val="95"/>
        </w:rPr>
        <w:t>the</w:t>
      </w:r>
      <w:r>
        <w:rPr>
          <w:color w:val="231F20"/>
          <w:spacing w:val="1"/>
          <w:w w:val="95"/>
        </w:rPr>
        <w:t xml:space="preserve"> </w:t>
      </w:r>
      <w:r>
        <w:rPr>
          <w:color w:val="231F20"/>
          <w:w w:val="95"/>
        </w:rPr>
        <w:t>front</w:t>
      </w:r>
      <w:r>
        <w:rPr>
          <w:color w:val="231F20"/>
          <w:spacing w:val="1"/>
          <w:w w:val="95"/>
        </w:rPr>
        <w:t xml:space="preserve"> </w:t>
      </w:r>
      <w:r>
        <w:rPr>
          <w:color w:val="231F20"/>
          <w:w w:val="95"/>
        </w:rPr>
        <w:t>entrance</w:t>
      </w:r>
      <w:r>
        <w:rPr>
          <w:color w:val="231F20"/>
          <w:spacing w:val="1"/>
          <w:w w:val="95"/>
        </w:rPr>
        <w:t xml:space="preserve"> </w:t>
      </w:r>
      <w:r>
        <w:rPr>
          <w:color w:val="231F20"/>
          <w:w w:val="95"/>
        </w:rPr>
        <w:t>address to the McCoy Circuit axis</w:t>
      </w:r>
      <w:r>
        <w:rPr>
          <w:color w:val="231F20"/>
          <w:spacing w:val="1"/>
          <w:w w:val="95"/>
        </w:rPr>
        <w:t xml:space="preserve"> </w:t>
      </w:r>
      <w:r>
        <w:rPr>
          <w:color w:val="231F20"/>
          <w:w w:val="95"/>
        </w:rPr>
        <w:t>and</w:t>
      </w:r>
      <w:r>
        <w:rPr>
          <w:color w:val="231F20"/>
          <w:spacing w:val="1"/>
          <w:w w:val="95"/>
        </w:rPr>
        <w:t xml:space="preserve"> </w:t>
      </w:r>
      <w:r>
        <w:rPr>
          <w:color w:val="231F20"/>
          <w:w w:val="95"/>
        </w:rPr>
        <w:t>symmetrical</w:t>
      </w:r>
      <w:r>
        <w:rPr>
          <w:color w:val="231F20"/>
          <w:spacing w:val="38"/>
        </w:rPr>
        <w:t xml:space="preserve"> </w:t>
      </w:r>
      <w:r>
        <w:rPr>
          <w:color w:val="231F20"/>
          <w:w w:val="95"/>
        </w:rPr>
        <w:t>planning</w:t>
      </w:r>
      <w:r>
        <w:rPr>
          <w:color w:val="231F20"/>
          <w:spacing w:val="38"/>
        </w:rPr>
        <w:t xml:space="preserve"> </w:t>
      </w:r>
      <w:r>
        <w:rPr>
          <w:color w:val="231F20"/>
          <w:w w:val="95"/>
        </w:rPr>
        <w:t>provides</w:t>
      </w:r>
      <w:r>
        <w:rPr>
          <w:color w:val="231F20"/>
          <w:spacing w:val="-38"/>
          <w:w w:val="95"/>
        </w:rPr>
        <w:t xml:space="preserve"> </w:t>
      </w:r>
      <w:r>
        <w:rPr>
          <w:color w:val="231F20"/>
          <w:w w:val="95"/>
        </w:rPr>
        <w:t>a</w:t>
      </w:r>
      <w:r>
        <w:rPr>
          <w:color w:val="231F20"/>
          <w:spacing w:val="7"/>
          <w:w w:val="95"/>
        </w:rPr>
        <w:t xml:space="preserve"> </w:t>
      </w:r>
      <w:r>
        <w:rPr>
          <w:color w:val="231F20"/>
          <w:w w:val="95"/>
        </w:rPr>
        <w:t>strong</w:t>
      </w:r>
      <w:r>
        <w:rPr>
          <w:color w:val="231F20"/>
          <w:spacing w:val="8"/>
          <w:w w:val="95"/>
        </w:rPr>
        <w:t xml:space="preserve"> </w:t>
      </w:r>
      <w:r>
        <w:rPr>
          <w:color w:val="231F20"/>
          <w:w w:val="95"/>
        </w:rPr>
        <w:t>aesthetic</w:t>
      </w:r>
      <w:r>
        <w:rPr>
          <w:color w:val="231F20"/>
          <w:spacing w:val="8"/>
          <w:w w:val="95"/>
        </w:rPr>
        <w:t xml:space="preserve"> </w:t>
      </w:r>
      <w:r>
        <w:rPr>
          <w:color w:val="231F20"/>
          <w:w w:val="95"/>
        </w:rPr>
        <w:t>appeal</w:t>
      </w:r>
      <w:r>
        <w:rPr>
          <w:color w:val="231F20"/>
          <w:spacing w:val="8"/>
          <w:w w:val="95"/>
        </w:rPr>
        <w:t xml:space="preserve"> </w:t>
      </w:r>
      <w:r>
        <w:rPr>
          <w:color w:val="231F20"/>
          <w:w w:val="95"/>
        </w:rPr>
        <w:t>to</w:t>
      </w:r>
      <w:r>
        <w:rPr>
          <w:color w:val="231F20"/>
          <w:spacing w:val="8"/>
          <w:w w:val="95"/>
        </w:rPr>
        <w:t xml:space="preserve"> </w:t>
      </w:r>
      <w:r>
        <w:rPr>
          <w:color w:val="231F20"/>
          <w:w w:val="95"/>
        </w:rPr>
        <w:t>the</w:t>
      </w:r>
      <w:r>
        <w:rPr>
          <w:color w:val="231F20"/>
          <w:spacing w:val="1"/>
          <w:w w:val="95"/>
        </w:rPr>
        <w:t xml:space="preserve"> </w:t>
      </w:r>
      <w:r>
        <w:rPr>
          <w:color w:val="231F20"/>
          <w:w w:val="95"/>
        </w:rPr>
        <w:t>whole</w:t>
      </w:r>
      <w:r>
        <w:rPr>
          <w:color w:val="231F20"/>
          <w:spacing w:val="-8"/>
          <w:w w:val="95"/>
        </w:rPr>
        <w:t xml:space="preserve"> </w:t>
      </w:r>
      <w:r>
        <w:rPr>
          <w:color w:val="231F20"/>
          <w:w w:val="95"/>
        </w:rPr>
        <w:t>place.</w:t>
      </w:r>
    </w:p>
    <w:p w14:paraId="4DBEDB52" w14:textId="10565941" w:rsidR="00F71DDB" w:rsidRDefault="00A630EF" w:rsidP="000D0F8D">
      <w:pPr>
        <w:pStyle w:val="BodyText"/>
        <w:spacing w:before="169" w:line="230" w:lineRule="auto"/>
        <w:ind w:left="317" w:right="36"/>
      </w:pPr>
      <w:r>
        <w:rPr>
          <w:color w:val="231F20"/>
          <w:w w:val="95"/>
        </w:rPr>
        <w:t>The</w:t>
      </w:r>
      <w:r>
        <w:rPr>
          <w:color w:val="231F20"/>
          <w:spacing w:val="21"/>
          <w:w w:val="95"/>
        </w:rPr>
        <w:t xml:space="preserve"> </w:t>
      </w:r>
      <w:r>
        <w:rPr>
          <w:color w:val="231F20"/>
          <w:w w:val="95"/>
        </w:rPr>
        <w:t>main</w:t>
      </w:r>
      <w:r>
        <w:rPr>
          <w:color w:val="231F20"/>
          <w:spacing w:val="22"/>
          <w:w w:val="95"/>
        </w:rPr>
        <w:t xml:space="preserve"> </w:t>
      </w:r>
      <w:r>
        <w:rPr>
          <w:color w:val="231F20"/>
          <w:w w:val="95"/>
        </w:rPr>
        <w:t>building</w:t>
      </w:r>
      <w:r>
        <w:rPr>
          <w:color w:val="231F20"/>
          <w:spacing w:val="22"/>
          <w:w w:val="95"/>
        </w:rPr>
        <w:t xml:space="preserve"> </w:t>
      </w:r>
      <w:r>
        <w:rPr>
          <w:color w:val="231F20"/>
          <w:w w:val="95"/>
        </w:rPr>
        <w:t>is</w:t>
      </w:r>
      <w:r>
        <w:rPr>
          <w:color w:val="231F20"/>
          <w:spacing w:val="22"/>
          <w:w w:val="95"/>
        </w:rPr>
        <w:t xml:space="preserve"> </w:t>
      </w:r>
      <w:r>
        <w:rPr>
          <w:color w:val="231F20"/>
          <w:w w:val="95"/>
        </w:rPr>
        <w:t>an</w:t>
      </w:r>
      <w:r>
        <w:rPr>
          <w:color w:val="231F20"/>
          <w:spacing w:val="22"/>
          <w:w w:val="95"/>
        </w:rPr>
        <w:t xml:space="preserve"> </w:t>
      </w:r>
      <w:r>
        <w:rPr>
          <w:color w:val="231F20"/>
          <w:w w:val="95"/>
        </w:rPr>
        <w:t>outstanding</w:t>
      </w:r>
      <w:r>
        <w:rPr>
          <w:color w:val="231F20"/>
          <w:spacing w:val="-37"/>
          <w:w w:val="95"/>
        </w:rPr>
        <w:t xml:space="preserve"> </w:t>
      </w:r>
      <w:r>
        <w:rPr>
          <w:color w:val="231F20"/>
          <w:w w:val="95"/>
        </w:rPr>
        <w:t>example</w:t>
      </w:r>
      <w:r>
        <w:rPr>
          <w:color w:val="231F20"/>
          <w:spacing w:val="7"/>
          <w:w w:val="95"/>
        </w:rPr>
        <w:t xml:space="preserve"> </w:t>
      </w:r>
      <w:r>
        <w:rPr>
          <w:color w:val="231F20"/>
          <w:w w:val="95"/>
        </w:rPr>
        <w:t>of</w:t>
      </w:r>
      <w:r>
        <w:rPr>
          <w:color w:val="231F20"/>
          <w:spacing w:val="8"/>
          <w:w w:val="95"/>
        </w:rPr>
        <w:t xml:space="preserve"> </w:t>
      </w:r>
      <w:r>
        <w:rPr>
          <w:color w:val="231F20"/>
          <w:w w:val="95"/>
        </w:rPr>
        <w:t>inter</w:t>
      </w:r>
      <w:r>
        <w:rPr>
          <w:color w:val="231F20"/>
          <w:spacing w:val="8"/>
          <w:w w:val="95"/>
        </w:rPr>
        <w:t xml:space="preserve"> </w:t>
      </w:r>
      <w:r>
        <w:rPr>
          <w:color w:val="231F20"/>
          <w:w w:val="95"/>
        </w:rPr>
        <w:t>war</w:t>
      </w:r>
      <w:r>
        <w:rPr>
          <w:color w:val="231F20"/>
          <w:spacing w:val="8"/>
          <w:w w:val="95"/>
        </w:rPr>
        <w:t xml:space="preserve"> </w:t>
      </w:r>
      <w:r>
        <w:rPr>
          <w:color w:val="231F20"/>
          <w:w w:val="95"/>
        </w:rPr>
        <w:t>stripped</w:t>
      </w:r>
      <w:r>
        <w:rPr>
          <w:color w:val="231F20"/>
          <w:spacing w:val="1"/>
          <w:w w:val="95"/>
        </w:rPr>
        <w:t xml:space="preserve"> </w:t>
      </w:r>
      <w:r>
        <w:rPr>
          <w:color w:val="231F20"/>
          <w:w w:val="95"/>
        </w:rPr>
        <w:t>classical</w:t>
      </w:r>
      <w:r>
        <w:rPr>
          <w:color w:val="231F20"/>
          <w:spacing w:val="1"/>
          <w:w w:val="95"/>
        </w:rPr>
        <w:t xml:space="preserve"> </w:t>
      </w:r>
      <w:r>
        <w:rPr>
          <w:color w:val="231F20"/>
          <w:w w:val="95"/>
        </w:rPr>
        <w:t>with</w:t>
      </w:r>
      <w:r>
        <w:rPr>
          <w:color w:val="231F20"/>
          <w:spacing w:val="2"/>
          <w:w w:val="95"/>
        </w:rPr>
        <w:t xml:space="preserve"> </w:t>
      </w:r>
      <w:r>
        <w:rPr>
          <w:color w:val="231F20"/>
          <w:w w:val="95"/>
        </w:rPr>
        <w:t>Art</w:t>
      </w:r>
      <w:r>
        <w:rPr>
          <w:color w:val="231F20"/>
          <w:spacing w:val="2"/>
          <w:w w:val="95"/>
        </w:rPr>
        <w:t xml:space="preserve"> </w:t>
      </w:r>
      <w:r>
        <w:rPr>
          <w:color w:val="231F20"/>
          <w:w w:val="95"/>
        </w:rPr>
        <w:t>Deco</w:t>
      </w:r>
      <w:r>
        <w:rPr>
          <w:color w:val="231F20"/>
          <w:spacing w:val="2"/>
          <w:w w:val="95"/>
        </w:rPr>
        <w:t xml:space="preserve"> </w:t>
      </w:r>
      <w:r>
        <w:rPr>
          <w:color w:val="231F20"/>
          <w:w w:val="95"/>
        </w:rPr>
        <w:t>detailing</w:t>
      </w:r>
      <w:r>
        <w:rPr>
          <w:color w:val="231F20"/>
          <w:spacing w:val="1"/>
          <w:w w:val="95"/>
        </w:rPr>
        <w:t xml:space="preserve"> </w:t>
      </w:r>
      <w:r>
        <w:rPr>
          <w:color w:val="231F20"/>
          <w:w w:val="95"/>
        </w:rPr>
        <w:t>comprising</w:t>
      </w:r>
      <w:r>
        <w:rPr>
          <w:color w:val="231F20"/>
          <w:spacing w:val="1"/>
          <w:w w:val="95"/>
        </w:rPr>
        <w:t xml:space="preserve"> </w:t>
      </w:r>
      <w:r>
        <w:rPr>
          <w:color w:val="231F20"/>
          <w:w w:val="95"/>
        </w:rPr>
        <w:t>a</w:t>
      </w:r>
      <w:r>
        <w:rPr>
          <w:color w:val="231F20"/>
          <w:spacing w:val="1"/>
          <w:w w:val="95"/>
        </w:rPr>
        <w:t xml:space="preserve"> </w:t>
      </w:r>
      <w:r>
        <w:rPr>
          <w:color w:val="231F20"/>
          <w:w w:val="95"/>
        </w:rPr>
        <w:t>strongly</w:t>
      </w:r>
      <w:r>
        <w:rPr>
          <w:color w:val="231F20"/>
          <w:spacing w:val="1"/>
          <w:w w:val="95"/>
        </w:rPr>
        <w:t xml:space="preserve"> </w:t>
      </w:r>
      <w:r>
        <w:rPr>
          <w:color w:val="231F20"/>
          <w:w w:val="95"/>
        </w:rPr>
        <w:t>symmetrical</w:t>
      </w:r>
      <w:r>
        <w:rPr>
          <w:color w:val="231F20"/>
          <w:spacing w:val="1"/>
          <w:w w:val="95"/>
        </w:rPr>
        <w:t xml:space="preserve"> </w:t>
      </w:r>
      <w:r>
        <w:rPr>
          <w:color w:val="231F20"/>
        </w:rPr>
        <w:t>plan</w:t>
      </w:r>
      <w:r>
        <w:rPr>
          <w:color w:val="231F20"/>
          <w:spacing w:val="-9"/>
        </w:rPr>
        <w:t xml:space="preserve"> </w:t>
      </w:r>
      <w:r>
        <w:rPr>
          <w:color w:val="231F20"/>
        </w:rPr>
        <w:t>and</w:t>
      </w:r>
      <w:r>
        <w:rPr>
          <w:color w:val="231F20"/>
          <w:spacing w:val="-9"/>
        </w:rPr>
        <w:t xml:space="preserve"> </w:t>
      </w:r>
      <w:r>
        <w:rPr>
          <w:color w:val="231F20"/>
        </w:rPr>
        <w:t>elevation</w:t>
      </w:r>
      <w:r>
        <w:rPr>
          <w:color w:val="231F20"/>
          <w:spacing w:val="-9"/>
        </w:rPr>
        <w:t xml:space="preserve"> </w:t>
      </w:r>
      <w:r>
        <w:rPr>
          <w:color w:val="231F20"/>
        </w:rPr>
        <w:t>treatment.</w:t>
      </w:r>
      <w:r w:rsidR="000D0F8D">
        <w:t xml:space="preserve"> </w:t>
      </w:r>
      <w:r>
        <w:rPr>
          <w:color w:val="231F20"/>
          <w:w w:val="95"/>
        </w:rPr>
        <w:t>The</w:t>
      </w:r>
      <w:r>
        <w:rPr>
          <w:color w:val="231F20"/>
          <w:spacing w:val="23"/>
          <w:w w:val="95"/>
        </w:rPr>
        <w:t xml:space="preserve"> </w:t>
      </w:r>
      <w:r>
        <w:rPr>
          <w:color w:val="231F20"/>
          <w:w w:val="95"/>
        </w:rPr>
        <w:t>fenestration</w:t>
      </w:r>
      <w:r>
        <w:rPr>
          <w:color w:val="231F20"/>
          <w:spacing w:val="23"/>
          <w:w w:val="95"/>
        </w:rPr>
        <w:t xml:space="preserve"> </w:t>
      </w:r>
      <w:r>
        <w:rPr>
          <w:color w:val="231F20"/>
          <w:w w:val="95"/>
        </w:rPr>
        <w:t>has</w:t>
      </w:r>
      <w:r>
        <w:rPr>
          <w:color w:val="231F20"/>
          <w:spacing w:val="23"/>
          <w:w w:val="95"/>
        </w:rPr>
        <w:t xml:space="preserve"> </w:t>
      </w:r>
      <w:r>
        <w:rPr>
          <w:color w:val="231F20"/>
          <w:w w:val="95"/>
        </w:rPr>
        <w:t>a</w:t>
      </w:r>
      <w:r>
        <w:rPr>
          <w:color w:val="231F20"/>
          <w:spacing w:val="23"/>
          <w:w w:val="95"/>
        </w:rPr>
        <w:t xml:space="preserve"> </w:t>
      </w:r>
      <w:r>
        <w:rPr>
          <w:color w:val="231F20"/>
          <w:w w:val="95"/>
        </w:rPr>
        <w:t>strong</w:t>
      </w:r>
      <w:r>
        <w:rPr>
          <w:color w:val="231F20"/>
          <w:spacing w:val="23"/>
          <w:w w:val="95"/>
        </w:rPr>
        <w:t xml:space="preserve"> </w:t>
      </w:r>
      <w:r>
        <w:rPr>
          <w:color w:val="231F20"/>
          <w:w w:val="95"/>
        </w:rPr>
        <w:t>vertical</w:t>
      </w:r>
      <w:r>
        <w:rPr>
          <w:color w:val="231F20"/>
          <w:spacing w:val="-37"/>
          <w:w w:val="95"/>
        </w:rPr>
        <w:t xml:space="preserve"> </w:t>
      </w:r>
      <w:r>
        <w:rPr>
          <w:color w:val="231F20"/>
          <w:w w:val="95"/>
        </w:rPr>
        <w:t>composition,</w:t>
      </w:r>
      <w:r>
        <w:rPr>
          <w:color w:val="231F20"/>
          <w:spacing w:val="2"/>
          <w:w w:val="95"/>
        </w:rPr>
        <w:t xml:space="preserve"> </w:t>
      </w:r>
      <w:r>
        <w:rPr>
          <w:color w:val="231F20"/>
          <w:w w:val="95"/>
        </w:rPr>
        <w:t>with</w:t>
      </w:r>
      <w:r>
        <w:rPr>
          <w:color w:val="231F20"/>
          <w:spacing w:val="3"/>
          <w:w w:val="95"/>
        </w:rPr>
        <w:t xml:space="preserve"> </w:t>
      </w:r>
      <w:r>
        <w:rPr>
          <w:color w:val="231F20"/>
          <w:w w:val="95"/>
        </w:rPr>
        <w:t>simply</w:t>
      </w:r>
      <w:r>
        <w:rPr>
          <w:color w:val="231F20"/>
          <w:spacing w:val="2"/>
          <w:w w:val="95"/>
        </w:rPr>
        <w:t xml:space="preserve"> </w:t>
      </w:r>
      <w:r>
        <w:rPr>
          <w:color w:val="231F20"/>
          <w:w w:val="95"/>
        </w:rPr>
        <w:t>detailed</w:t>
      </w:r>
    </w:p>
    <w:p w14:paraId="2DF0AE35" w14:textId="77777777" w:rsidR="00F71DDB" w:rsidRDefault="00A630EF" w:rsidP="00C92996">
      <w:pPr>
        <w:pStyle w:val="BodyText"/>
        <w:spacing w:line="230" w:lineRule="auto"/>
        <w:ind w:left="317" w:right="691"/>
      </w:pPr>
      <w:r>
        <w:br w:type="column"/>
      </w:r>
      <w:r>
        <w:rPr>
          <w:color w:val="231F20"/>
          <w:w w:val="95"/>
        </w:rPr>
        <w:t>columns.</w:t>
      </w:r>
      <w:r>
        <w:rPr>
          <w:color w:val="231F20"/>
          <w:spacing w:val="46"/>
        </w:rPr>
        <w:t xml:space="preserve"> </w:t>
      </w:r>
      <w:r>
        <w:rPr>
          <w:color w:val="231F20"/>
          <w:w w:val="95"/>
        </w:rPr>
        <w:t>More</w:t>
      </w:r>
      <w:r>
        <w:rPr>
          <w:color w:val="231F20"/>
          <w:spacing w:val="47"/>
        </w:rPr>
        <w:t xml:space="preserve"> </w:t>
      </w:r>
      <w:r>
        <w:rPr>
          <w:color w:val="231F20"/>
          <w:w w:val="95"/>
        </w:rPr>
        <w:t>detailed</w:t>
      </w:r>
      <w:r>
        <w:rPr>
          <w:color w:val="231F20"/>
          <w:spacing w:val="47"/>
        </w:rPr>
        <w:t xml:space="preserve"> </w:t>
      </w:r>
      <w:r>
        <w:rPr>
          <w:color w:val="231F20"/>
          <w:w w:val="95"/>
        </w:rPr>
        <w:t>elements</w:t>
      </w:r>
      <w:r>
        <w:rPr>
          <w:color w:val="231F20"/>
          <w:spacing w:val="1"/>
          <w:w w:val="95"/>
        </w:rPr>
        <w:t xml:space="preserve"> </w:t>
      </w:r>
      <w:r>
        <w:rPr>
          <w:color w:val="231F20"/>
          <w:w w:val="95"/>
        </w:rPr>
        <w:t>are</w:t>
      </w:r>
      <w:r>
        <w:rPr>
          <w:color w:val="231F20"/>
          <w:spacing w:val="16"/>
          <w:w w:val="95"/>
        </w:rPr>
        <w:t xml:space="preserve"> </w:t>
      </w:r>
      <w:r>
        <w:rPr>
          <w:color w:val="231F20"/>
          <w:w w:val="95"/>
        </w:rPr>
        <w:t>restricted</w:t>
      </w:r>
      <w:r>
        <w:rPr>
          <w:color w:val="231F20"/>
          <w:spacing w:val="16"/>
          <w:w w:val="95"/>
        </w:rPr>
        <w:t xml:space="preserve"> </w:t>
      </w:r>
      <w:r>
        <w:rPr>
          <w:color w:val="231F20"/>
          <w:w w:val="95"/>
        </w:rPr>
        <w:t>to</w:t>
      </w:r>
      <w:r>
        <w:rPr>
          <w:color w:val="231F20"/>
          <w:spacing w:val="17"/>
          <w:w w:val="95"/>
        </w:rPr>
        <w:t xml:space="preserve"> </w:t>
      </w:r>
      <w:r>
        <w:rPr>
          <w:color w:val="231F20"/>
          <w:w w:val="95"/>
        </w:rPr>
        <w:t>spandrel</w:t>
      </w:r>
      <w:r>
        <w:rPr>
          <w:color w:val="231F20"/>
          <w:spacing w:val="16"/>
          <w:w w:val="95"/>
        </w:rPr>
        <w:t xml:space="preserve"> </w:t>
      </w:r>
      <w:r>
        <w:rPr>
          <w:color w:val="231F20"/>
          <w:w w:val="95"/>
        </w:rPr>
        <w:t>panels</w:t>
      </w:r>
      <w:r>
        <w:rPr>
          <w:color w:val="231F20"/>
          <w:spacing w:val="17"/>
          <w:w w:val="95"/>
        </w:rPr>
        <w:t xml:space="preserve"> </w:t>
      </w:r>
      <w:r>
        <w:rPr>
          <w:color w:val="231F20"/>
          <w:w w:val="95"/>
        </w:rPr>
        <w:t>and</w:t>
      </w:r>
      <w:r>
        <w:rPr>
          <w:color w:val="231F20"/>
          <w:spacing w:val="1"/>
          <w:w w:val="95"/>
        </w:rPr>
        <w:t xml:space="preserve"> </w:t>
      </w:r>
      <w:r>
        <w:rPr>
          <w:color w:val="231F20"/>
          <w:w w:val="95"/>
        </w:rPr>
        <w:t>doorways.</w:t>
      </w:r>
      <w:r>
        <w:rPr>
          <w:color w:val="231F20"/>
          <w:spacing w:val="13"/>
          <w:w w:val="95"/>
        </w:rPr>
        <w:t xml:space="preserve"> </w:t>
      </w:r>
      <w:r>
        <w:rPr>
          <w:color w:val="231F20"/>
          <w:w w:val="95"/>
        </w:rPr>
        <w:t>External</w:t>
      </w:r>
      <w:r>
        <w:rPr>
          <w:color w:val="231F20"/>
          <w:spacing w:val="14"/>
          <w:w w:val="95"/>
        </w:rPr>
        <w:t xml:space="preserve"> </w:t>
      </w:r>
      <w:r>
        <w:rPr>
          <w:color w:val="231F20"/>
          <w:w w:val="95"/>
        </w:rPr>
        <w:t>detail</w:t>
      </w:r>
      <w:r>
        <w:rPr>
          <w:color w:val="231F20"/>
          <w:spacing w:val="13"/>
          <w:w w:val="95"/>
        </w:rPr>
        <w:t xml:space="preserve"> </w:t>
      </w:r>
      <w:r>
        <w:rPr>
          <w:color w:val="231F20"/>
          <w:w w:val="95"/>
        </w:rPr>
        <w:t>shows</w:t>
      </w:r>
      <w:r>
        <w:rPr>
          <w:color w:val="231F20"/>
          <w:spacing w:val="14"/>
          <w:w w:val="95"/>
        </w:rPr>
        <w:t xml:space="preserve"> </w:t>
      </w:r>
      <w:r>
        <w:rPr>
          <w:color w:val="231F20"/>
          <w:w w:val="95"/>
        </w:rPr>
        <w:t>Art</w:t>
      </w:r>
      <w:r>
        <w:rPr>
          <w:color w:val="231F20"/>
          <w:spacing w:val="1"/>
          <w:w w:val="95"/>
        </w:rPr>
        <w:t xml:space="preserve"> </w:t>
      </w:r>
      <w:r>
        <w:rPr>
          <w:color w:val="231F20"/>
          <w:w w:val="95"/>
        </w:rPr>
        <w:t>Deco</w:t>
      </w:r>
      <w:r>
        <w:rPr>
          <w:color w:val="231F20"/>
          <w:spacing w:val="3"/>
          <w:w w:val="95"/>
        </w:rPr>
        <w:t xml:space="preserve"> </w:t>
      </w:r>
      <w:r>
        <w:rPr>
          <w:color w:val="231F20"/>
          <w:w w:val="95"/>
        </w:rPr>
        <w:t>influence</w:t>
      </w:r>
      <w:r>
        <w:rPr>
          <w:color w:val="231F20"/>
          <w:spacing w:val="3"/>
          <w:w w:val="95"/>
        </w:rPr>
        <w:t xml:space="preserve"> </w:t>
      </w:r>
      <w:r>
        <w:rPr>
          <w:color w:val="231F20"/>
          <w:w w:val="95"/>
        </w:rPr>
        <w:t>with</w:t>
      </w:r>
      <w:r>
        <w:rPr>
          <w:color w:val="231F20"/>
          <w:spacing w:val="3"/>
          <w:w w:val="95"/>
        </w:rPr>
        <w:t xml:space="preserve"> </w:t>
      </w:r>
      <w:r>
        <w:rPr>
          <w:color w:val="231F20"/>
          <w:w w:val="95"/>
        </w:rPr>
        <w:t>a</w:t>
      </w:r>
      <w:r>
        <w:rPr>
          <w:color w:val="231F20"/>
          <w:spacing w:val="4"/>
          <w:w w:val="95"/>
        </w:rPr>
        <w:t xml:space="preserve"> </w:t>
      </w:r>
      <w:r>
        <w:rPr>
          <w:color w:val="231F20"/>
          <w:w w:val="95"/>
        </w:rPr>
        <w:t>distinctive</w:t>
      </w:r>
      <w:r>
        <w:rPr>
          <w:color w:val="231F20"/>
          <w:spacing w:val="1"/>
          <w:w w:val="95"/>
        </w:rPr>
        <w:t xml:space="preserve"> </w:t>
      </w:r>
      <w:r>
        <w:rPr>
          <w:color w:val="231F20"/>
          <w:w w:val="95"/>
        </w:rPr>
        <w:t>Australiana</w:t>
      </w:r>
      <w:r>
        <w:rPr>
          <w:color w:val="231F20"/>
          <w:spacing w:val="43"/>
        </w:rPr>
        <w:t xml:space="preserve"> </w:t>
      </w:r>
      <w:r>
        <w:rPr>
          <w:color w:val="231F20"/>
          <w:w w:val="95"/>
        </w:rPr>
        <w:t>character.</w:t>
      </w:r>
      <w:r>
        <w:rPr>
          <w:color w:val="231F20"/>
          <w:spacing w:val="43"/>
        </w:rPr>
        <w:t xml:space="preserve"> </w:t>
      </w:r>
      <w:r>
        <w:rPr>
          <w:color w:val="231F20"/>
          <w:w w:val="95"/>
        </w:rPr>
        <w:t>The</w:t>
      </w:r>
      <w:r>
        <w:rPr>
          <w:color w:val="231F20"/>
          <w:spacing w:val="43"/>
        </w:rPr>
        <w:t xml:space="preserve"> </w:t>
      </w:r>
      <w:r>
        <w:rPr>
          <w:color w:val="231F20"/>
          <w:w w:val="95"/>
        </w:rPr>
        <w:t>interior</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38"/>
        </w:rPr>
        <w:t xml:space="preserve"> </w:t>
      </w:r>
      <w:r>
        <w:rPr>
          <w:color w:val="231F20"/>
          <w:w w:val="95"/>
        </w:rPr>
        <w:t>buildings</w:t>
      </w:r>
      <w:r>
        <w:rPr>
          <w:color w:val="231F20"/>
          <w:spacing w:val="38"/>
        </w:rPr>
        <w:t xml:space="preserve"> </w:t>
      </w:r>
      <w:r>
        <w:rPr>
          <w:color w:val="231F20"/>
          <w:w w:val="95"/>
        </w:rPr>
        <w:t>(principally</w:t>
      </w:r>
      <w:r>
        <w:rPr>
          <w:color w:val="231F20"/>
          <w:spacing w:val="38"/>
        </w:rPr>
        <w:t xml:space="preserve"> </w:t>
      </w:r>
      <w:r>
        <w:rPr>
          <w:color w:val="231F20"/>
          <w:w w:val="95"/>
        </w:rPr>
        <w:t>the</w:t>
      </w:r>
      <w:r>
        <w:rPr>
          <w:color w:val="231F20"/>
          <w:spacing w:val="1"/>
          <w:w w:val="95"/>
        </w:rPr>
        <w:t xml:space="preserve"> </w:t>
      </w:r>
      <w:r>
        <w:rPr>
          <w:color w:val="231F20"/>
          <w:w w:val="95"/>
        </w:rPr>
        <w:t>main</w:t>
      </w:r>
      <w:r>
        <w:rPr>
          <w:color w:val="231F20"/>
          <w:spacing w:val="11"/>
          <w:w w:val="95"/>
        </w:rPr>
        <w:t xml:space="preserve"> </w:t>
      </w:r>
      <w:r>
        <w:rPr>
          <w:color w:val="231F20"/>
          <w:w w:val="95"/>
        </w:rPr>
        <w:t>building)</w:t>
      </w:r>
      <w:r>
        <w:rPr>
          <w:color w:val="231F20"/>
          <w:spacing w:val="11"/>
          <w:w w:val="95"/>
        </w:rPr>
        <w:t xml:space="preserve"> </w:t>
      </w:r>
      <w:r>
        <w:rPr>
          <w:color w:val="231F20"/>
          <w:w w:val="95"/>
        </w:rPr>
        <w:t>are</w:t>
      </w:r>
      <w:r>
        <w:rPr>
          <w:color w:val="231F20"/>
          <w:spacing w:val="11"/>
          <w:w w:val="95"/>
        </w:rPr>
        <w:t xml:space="preserve"> </w:t>
      </w:r>
      <w:r>
        <w:rPr>
          <w:color w:val="231F20"/>
          <w:w w:val="95"/>
        </w:rPr>
        <w:t>fine</w:t>
      </w:r>
      <w:r>
        <w:rPr>
          <w:color w:val="231F20"/>
          <w:spacing w:val="11"/>
          <w:w w:val="95"/>
        </w:rPr>
        <w:t xml:space="preserve"> </w:t>
      </w:r>
      <w:r>
        <w:rPr>
          <w:color w:val="231F20"/>
          <w:w w:val="95"/>
        </w:rPr>
        <w:t>examples</w:t>
      </w:r>
      <w:r>
        <w:rPr>
          <w:color w:val="231F20"/>
          <w:spacing w:val="12"/>
          <w:w w:val="95"/>
        </w:rPr>
        <w:t xml:space="preserve"> </w:t>
      </w:r>
      <w:r>
        <w:rPr>
          <w:color w:val="231F20"/>
          <w:w w:val="95"/>
        </w:rPr>
        <w:t>of</w:t>
      </w:r>
      <w:r>
        <w:rPr>
          <w:color w:val="231F20"/>
          <w:spacing w:val="1"/>
          <w:w w:val="95"/>
        </w:rPr>
        <w:t xml:space="preserve"> </w:t>
      </w:r>
      <w:r>
        <w:rPr>
          <w:color w:val="231F20"/>
          <w:w w:val="95"/>
        </w:rPr>
        <w:t>substantially</w:t>
      </w:r>
      <w:r>
        <w:rPr>
          <w:color w:val="231F20"/>
          <w:spacing w:val="25"/>
          <w:w w:val="95"/>
        </w:rPr>
        <w:t xml:space="preserve"> </w:t>
      </w:r>
      <w:r>
        <w:rPr>
          <w:color w:val="231F20"/>
          <w:w w:val="95"/>
        </w:rPr>
        <w:t>intact</w:t>
      </w:r>
      <w:r>
        <w:rPr>
          <w:color w:val="231F20"/>
          <w:spacing w:val="26"/>
          <w:w w:val="95"/>
        </w:rPr>
        <w:t xml:space="preserve"> </w:t>
      </w:r>
      <w:r>
        <w:rPr>
          <w:color w:val="231F20"/>
          <w:w w:val="95"/>
        </w:rPr>
        <w:t>quality</w:t>
      </w:r>
      <w:r>
        <w:rPr>
          <w:color w:val="231F20"/>
          <w:spacing w:val="26"/>
          <w:w w:val="95"/>
        </w:rPr>
        <w:t xml:space="preserve"> </w:t>
      </w:r>
      <w:r>
        <w:rPr>
          <w:color w:val="231F20"/>
          <w:w w:val="95"/>
        </w:rPr>
        <w:t>Art</w:t>
      </w:r>
      <w:r>
        <w:rPr>
          <w:color w:val="231F20"/>
          <w:spacing w:val="26"/>
          <w:w w:val="95"/>
        </w:rPr>
        <w:t xml:space="preserve"> </w:t>
      </w:r>
      <w:r>
        <w:rPr>
          <w:color w:val="231F20"/>
          <w:w w:val="95"/>
        </w:rPr>
        <w:t>Deco</w:t>
      </w:r>
      <w:r>
        <w:rPr>
          <w:color w:val="231F20"/>
          <w:spacing w:val="1"/>
          <w:w w:val="95"/>
        </w:rPr>
        <w:t xml:space="preserve"> </w:t>
      </w:r>
      <w:r>
        <w:rPr>
          <w:color w:val="231F20"/>
        </w:rPr>
        <w:t>style</w:t>
      </w:r>
      <w:r>
        <w:rPr>
          <w:color w:val="231F20"/>
          <w:spacing w:val="-10"/>
        </w:rPr>
        <w:t xml:space="preserve"> </w:t>
      </w:r>
      <w:r>
        <w:rPr>
          <w:color w:val="231F20"/>
        </w:rPr>
        <w:t>interiors.</w:t>
      </w:r>
    </w:p>
    <w:p w14:paraId="055803CB" w14:textId="02C4D416" w:rsidR="00F71DDB" w:rsidRDefault="00A630EF" w:rsidP="004124C1">
      <w:pPr>
        <w:pStyle w:val="BodyText"/>
        <w:spacing w:before="168" w:line="230" w:lineRule="auto"/>
        <w:ind w:left="317" w:right="732"/>
        <w:rPr>
          <w:color w:val="231F20"/>
          <w:w w:val="95"/>
        </w:rPr>
      </w:pPr>
      <w:r>
        <w:rPr>
          <w:color w:val="231F20"/>
          <w:w w:val="95"/>
        </w:rPr>
        <w:t>The NFSA site has strong</w:t>
      </w:r>
      <w:r>
        <w:rPr>
          <w:color w:val="231F20"/>
          <w:spacing w:val="1"/>
          <w:w w:val="95"/>
        </w:rPr>
        <w:t xml:space="preserve"> </w:t>
      </w:r>
      <w:r>
        <w:rPr>
          <w:color w:val="231F20"/>
          <w:w w:val="95"/>
        </w:rPr>
        <w:t>associational</w:t>
      </w:r>
      <w:r>
        <w:rPr>
          <w:color w:val="231F20"/>
          <w:spacing w:val="5"/>
          <w:w w:val="95"/>
        </w:rPr>
        <w:t xml:space="preserve"> </w:t>
      </w:r>
      <w:r>
        <w:rPr>
          <w:color w:val="231F20"/>
          <w:w w:val="95"/>
        </w:rPr>
        <w:t>links</w:t>
      </w:r>
      <w:r>
        <w:rPr>
          <w:color w:val="231F20"/>
          <w:spacing w:val="5"/>
          <w:w w:val="95"/>
        </w:rPr>
        <w:t xml:space="preserve"> </w:t>
      </w:r>
      <w:r>
        <w:rPr>
          <w:color w:val="231F20"/>
          <w:w w:val="95"/>
        </w:rPr>
        <w:t>with</w:t>
      </w:r>
      <w:r>
        <w:rPr>
          <w:color w:val="231F20"/>
          <w:spacing w:val="5"/>
          <w:w w:val="95"/>
        </w:rPr>
        <w:t xml:space="preserve"> </w:t>
      </w:r>
      <w:r>
        <w:rPr>
          <w:color w:val="231F20"/>
          <w:w w:val="95"/>
        </w:rPr>
        <w:t>significant</w:t>
      </w:r>
      <w:r>
        <w:rPr>
          <w:color w:val="231F20"/>
          <w:spacing w:val="1"/>
          <w:w w:val="95"/>
        </w:rPr>
        <w:t xml:space="preserve"> </w:t>
      </w:r>
      <w:r>
        <w:rPr>
          <w:color w:val="231F20"/>
          <w:w w:val="95"/>
        </w:rPr>
        <w:t>people involved in its design,</w:t>
      </w:r>
      <w:r>
        <w:rPr>
          <w:color w:val="231F20"/>
          <w:spacing w:val="1"/>
          <w:w w:val="95"/>
        </w:rPr>
        <w:t xml:space="preserve"> </w:t>
      </w:r>
      <w:r>
        <w:rPr>
          <w:color w:val="231F20"/>
          <w:w w:val="95"/>
        </w:rPr>
        <w:t>development</w:t>
      </w:r>
      <w:r>
        <w:rPr>
          <w:color w:val="231F20"/>
          <w:spacing w:val="15"/>
          <w:w w:val="95"/>
        </w:rPr>
        <w:t xml:space="preserve"> </w:t>
      </w:r>
      <w:r>
        <w:rPr>
          <w:color w:val="231F20"/>
          <w:w w:val="95"/>
        </w:rPr>
        <w:t>and</w:t>
      </w:r>
      <w:r>
        <w:rPr>
          <w:color w:val="231F20"/>
          <w:spacing w:val="15"/>
          <w:w w:val="95"/>
        </w:rPr>
        <w:t xml:space="preserve"> </w:t>
      </w:r>
      <w:r>
        <w:rPr>
          <w:color w:val="231F20"/>
          <w:w w:val="95"/>
        </w:rPr>
        <w:t>administration.</w:t>
      </w:r>
    </w:p>
    <w:p w14:paraId="5408FC33" w14:textId="7A324030" w:rsidR="00C92996" w:rsidRDefault="00C92996" w:rsidP="00C92996">
      <w:pPr>
        <w:pStyle w:val="BodyText"/>
        <w:spacing w:line="230" w:lineRule="auto"/>
        <w:ind w:left="317" w:right="732"/>
      </w:pPr>
    </w:p>
    <w:p w14:paraId="1C9642BD" w14:textId="77777777" w:rsidR="00F71DDB" w:rsidRDefault="00F71DDB" w:rsidP="004124C1">
      <w:pPr>
        <w:spacing w:line="230" w:lineRule="auto"/>
        <w:sectPr w:rsidR="00F71DDB">
          <w:type w:val="continuous"/>
          <w:pgSz w:w="11910" w:h="16840"/>
          <w:pgMar w:top="1580" w:right="800" w:bottom="0" w:left="1100" w:header="0" w:footer="707" w:gutter="0"/>
          <w:cols w:num="3" w:space="720" w:equalWidth="0">
            <w:col w:w="3092" w:space="45"/>
            <w:col w:w="3092" w:space="45"/>
            <w:col w:w="3736"/>
          </w:cols>
        </w:sectPr>
      </w:pPr>
    </w:p>
    <w:p w14:paraId="3CF62A0C" w14:textId="4AB7E906" w:rsidR="00C92996" w:rsidRDefault="00C92996" w:rsidP="004124C1">
      <w:pPr>
        <w:pStyle w:val="BodyText"/>
        <w:spacing w:before="10"/>
        <w:rPr>
          <w:sz w:val="14"/>
        </w:rPr>
      </w:pPr>
    </w:p>
    <w:tbl>
      <w:tblPr>
        <w:tblW w:w="0" w:type="auto"/>
        <w:tblInd w:w="324" w:type="dxa"/>
        <w:tblLayout w:type="fixed"/>
        <w:tblCellMar>
          <w:left w:w="0" w:type="dxa"/>
          <w:right w:w="0" w:type="dxa"/>
        </w:tblCellMar>
        <w:tblLook w:val="01E0" w:firstRow="1" w:lastRow="1" w:firstColumn="1" w:lastColumn="1" w:noHBand="0" w:noVBand="0"/>
      </w:tblPr>
      <w:tblGrid>
        <w:gridCol w:w="1529"/>
        <w:gridCol w:w="7542"/>
      </w:tblGrid>
      <w:tr w:rsidR="00F71DDB" w14:paraId="755400DA" w14:textId="77777777" w:rsidTr="00C92996">
        <w:trPr>
          <w:trHeight w:val="340"/>
        </w:trPr>
        <w:tc>
          <w:tcPr>
            <w:tcW w:w="1529" w:type="dxa"/>
            <w:tcBorders>
              <w:top w:val="single" w:sz="4" w:space="0" w:color="7A8696"/>
              <w:bottom w:val="single" w:sz="4" w:space="0" w:color="7A8696"/>
            </w:tcBorders>
            <w:vAlign w:val="center"/>
          </w:tcPr>
          <w:p w14:paraId="2F43485F" w14:textId="77777777" w:rsidR="00F71DDB" w:rsidRDefault="00A630EF" w:rsidP="00C92996">
            <w:pPr>
              <w:pStyle w:val="TableParagraph"/>
              <w:spacing w:before="0"/>
              <w:ind w:left="0"/>
            </w:pPr>
            <w:r>
              <w:rPr>
                <w:color w:val="231F20"/>
                <w:w w:val="95"/>
              </w:rPr>
              <w:t>Design</w:t>
            </w:r>
            <w:r>
              <w:rPr>
                <w:color w:val="231F20"/>
                <w:spacing w:val="18"/>
                <w:w w:val="95"/>
              </w:rPr>
              <w:t xml:space="preserve"> </w:t>
            </w:r>
            <w:r>
              <w:rPr>
                <w:color w:val="231F20"/>
                <w:w w:val="95"/>
              </w:rPr>
              <w:t>Architect</w:t>
            </w:r>
          </w:p>
        </w:tc>
        <w:tc>
          <w:tcPr>
            <w:tcW w:w="7542" w:type="dxa"/>
            <w:tcBorders>
              <w:top w:val="single" w:sz="4" w:space="0" w:color="7A8696"/>
              <w:bottom w:val="single" w:sz="4" w:space="0" w:color="7A8696"/>
            </w:tcBorders>
            <w:vAlign w:val="center"/>
          </w:tcPr>
          <w:p w14:paraId="433C2493" w14:textId="77777777" w:rsidR="00F71DDB" w:rsidRDefault="00A630EF" w:rsidP="00C92996">
            <w:pPr>
              <w:pStyle w:val="TableParagraph"/>
              <w:spacing w:before="0"/>
              <w:ind w:left="157"/>
            </w:pPr>
            <w:r>
              <w:rPr>
                <w:color w:val="231F20"/>
                <w:w w:val="90"/>
              </w:rPr>
              <w:t>W</w:t>
            </w:r>
            <w:r>
              <w:rPr>
                <w:color w:val="231F20"/>
                <w:spacing w:val="17"/>
                <w:w w:val="90"/>
              </w:rPr>
              <w:t xml:space="preserve"> </w:t>
            </w:r>
            <w:r>
              <w:rPr>
                <w:color w:val="231F20"/>
                <w:w w:val="90"/>
              </w:rPr>
              <w:t>Hayward</w:t>
            </w:r>
            <w:r>
              <w:rPr>
                <w:color w:val="231F20"/>
                <w:spacing w:val="17"/>
                <w:w w:val="90"/>
              </w:rPr>
              <w:t xml:space="preserve"> </w:t>
            </w:r>
            <w:r>
              <w:rPr>
                <w:color w:val="231F20"/>
                <w:w w:val="90"/>
              </w:rPr>
              <w:t>Morris</w:t>
            </w:r>
          </w:p>
        </w:tc>
      </w:tr>
      <w:tr w:rsidR="00F71DDB" w14:paraId="6B8A5A1A" w14:textId="77777777" w:rsidTr="00C92996">
        <w:trPr>
          <w:trHeight w:val="510"/>
        </w:trPr>
        <w:tc>
          <w:tcPr>
            <w:tcW w:w="1529" w:type="dxa"/>
            <w:tcBorders>
              <w:top w:val="single" w:sz="4" w:space="0" w:color="7A8696"/>
              <w:bottom w:val="single" w:sz="4" w:space="0" w:color="7A8696"/>
            </w:tcBorders>
            <w:vAlign w:val="center"/>
          </w:tcPr>
          <w:p w14:paraId="64B2FDAE" w14:textId="77777777" w:rsidR="00F71DDB" w:rsidRDefault="00A630EF" w:rsidP="00C92996">
            <w:pPr>
              <w:pStyle w:val="TableParagraph"/>
              <w:spacing w:before="0"/>
              <w:ind w:left="0"/>
            </w:pPr>
            <w:r>
              <w:rPr>
                <w:color w:val="231F20"/>
                <w:w w:val="95"/>
              </w:rPr>
              <w:t>Other</w:t>
            </w:r>
            <w:r>
              <w:rPr>
                <w:color w:val="231F20"/>
                <w:spacing w:val="25"/>
                <w:w w:val="95"/>
              </w:rPr>
              <w:t xml:space="preserve"> </w:t>
            </w:r>
            <w:r>
              <w:rPr>
                <w:color w:val="231F20"/>
                <w:w w:val="95"/>
              </w:rPr>
              <w:t>Architects</w:t>
            </w:r>
          </w:p>
        </w:tc>
        <w:tc>
          <w:tcPr>
            <w:tcW w:w="7542" w:type="dxa"/>
            <w:tcBorders>
              <w:top w:val="single" w:sz="4" w:space="0" w:color="7A8696"/>
              <w:bottom w:val="single" w:sz="4" w:space="0" w:color="7A8696"/>
            </w:tcBorders>
            <w:vAlign w:val="center"/>
          </w:tcPr>
          <w:p w14:paraId="41BAE51C" w14:textId="77777777" w:rsidR="00F71DDB" w:rsidRDefault="00A630EF" w:rsidP="00C92996">
            <w:pPr>
              <w:pStyle w:val="TableParagraph"/>
              <w:spacing w:before="0"/>
              <w:ind w:left="157"/>
            </w:pPr>
            <w:r>
              <w:rPr>
                <w:color w:val="231F20"/>
                <w:w w:val="95"/>
              </w:rPr>
              <w:t>J</w:t>
            </w:r>
            <w:r>
              <w:rPr>
                <w:color w:val="231F20"/>
                <w:spacing w:val="5"/>
                <w:w w:val="95"/>
              </w:rPr>
              <w:t xml:space="preserve"> </w:t>
            </w:r>
            <w:r>
              <w:rPr>
                <w:color w:val="231F20"/>
                <w:w w:val="95"/>
              </w:rPr>
              <w:t>S</w:t>
            </w:r>
            <w:r>
              <w:rPr>
                <w:color w:val="231F20"/>
                <w:spacing w:val="6"/>
                <w:w w:val="95"/>
              </w:rPr>
              <w:t xml:space="preserve"> </w:t>
            </w:r>
            <w:r>
              <w:rPr>
                <w:color w:val="231F20"/>
                <w:w w:val="95"/>
              </w:rPr>
              <w:t>Murdoch</w:t>
            </w:r>
            <w:r>
              <w:rPr>
                <w:color w:val="231F20"/>
                <w:spacing w:val="5"/>
                <w:w w:val="95"/>
              </w:rPr>
              <w:t xml:space="preserve"> </w:t>
            </w:r>
            <w:r>
              <w:rPr>
                <w:color w:val="231F20"/>
                <w:w w:val="95"/>
              </w:rPr>
              <w:t>oversaw</w:t>
            </w:r>
            <w:r>
              <w:rPr>
                <w:color w:val="231F20"/>
                <w:spacing w:val="6"/>
                <w:w w:val="95"/>
              </w:rPr>
              <w:t xml:space="preserve"> </w:t>
            </w:r>
            <w:r>
              <w:rPr>
                <w:color w:val="231F20"/>
                <w:w w:val="95"/>
              </w:rPr>
              <w:t>design</w:t>
            </w:r>
            <w:r>
              <w:rPr>
                <w:color w:val="231F20"/>
                <w:spacing w:val="5"/>
                <w:w w:val="95"/>
              </w:rPr>
              <w:t xml:space="preserve"> </w:t>
            </w:r>
            <w:r>
              <w:rPr>
                <w:color w:val="231F20"/>
                <w:w w:val="95"/>
              </w:rPr>
              <w:t>process</w:t>
            </w:r>
          </w:p>
          <w:p w14:paraId="39F44867" w14:textId="77777777" w:rsidR="00F71DDB" w:rsidRDefault="00A630EF" w:rsidP="00C92996">
            <w:pPr>
              <w:pStyle w:val="TableParagraph"/>
              <w:spacing w:before="0"/>
              <w:ind w:left="157"/>
            </w:pPr>
            <w:r>
              <w:rPr>
                <w:color w:val="231F20"/>
                <w:w w:val="95"/>
              </w:rPr>
              <w:t>E</w:t>
            </w:r>
            <w:r>
              <w:rPr>
                <w:color w:val="231F20"/>
                <w:spacing w:val="16"/>
                <w:w w:val="95"/>
              </w:rPr>
              <w:t xml:space="preserve"> </w:t>
            </w:r>
            <w:r>
              <w:rPr>
                <w:color w:val="231F20"/>
                <w:w w:val="95"/>
              </w:rPr>
              <w:t>M</w:t>
            </w:r>
            <w:r>
              <w:rPr>
                <w:color w:val="231F20"/>
                <w:spacing w:val="16"/>
                <w:w w:val="95"/>
              </w:rPr>
              <w:t xml:space="preserve"> </w:t>
            </w:r>
            <w:r>
              <w:rPr>
                <w:color w:val="231F20"/>
                <w:w w:val="95"/>
              </w:rPr>
              <w:t>Henderson</w:t>
            </w:r>
            <w:r>
              <w:rPr>
                <w:color w:val="231F20"/>
                <w:spacing w:val="16"/>
                <w:w w:val="95"/>
              </w:rPr>
              <w:t xml:space="preserve"> </w:t>
            </w:r>
            <w:r>
              <w:rPr>
                <w:color w:val="231F20"/>
                <w:w w:val="95"/>
              </w:rPr>
              <w:t>design</w:t>
            </w:r>
            <w:r>
              <w:rPr>
                <w:color w:val="231F20"/>
                <w:spacing w:val="17"/>
                <w:w w:val="95"/>
              </w:rPr>
              <w:t xml:space="preserve"> </w:t>
            </w:r>
            <w:r>
              <w:rPr>
                <w:color w:val="231F20"/>
                <w:w w:val="95"/>
              </w:rPr>
              <w:t>and</w:t>
            </w:r>
            <w:r>
              <w:rPr>
                <w:color w:val="231F20"/>
                <w:spacing w:val="16"/>
                <w:w w:val="95"/>
              </w:rPr>
              <w:t xml:space="preserve"> </w:t>
            </w:r>
            <w:r>
              <w:rPr>
                <w:color w:val="231F20"/>
                <w:w w:val="95"/>
              </w:rPr>
              <w:t>documentation</w:t>
            </w:r>
            <w:r>
              <w:rPr>
                <w:color w:val="231F20"/>
                <w:spacing w:val="16"/>
                <w:w w:val="95"/>
              </w:rPr>
              <w:t xml:space="preserve"> </w:t>
            </w:r>
            <w:r>
              <w:rPr>
                <w:color w:val="231F20"/>
                <w:w w:val="95"/>
              </w:rPr>
              <w:t>involvement</w:t>
            </w:r>
            <w:r>
              <w:rPr>
                <w:color w:val="231F20"/>
                <w:spacing w:val="16"/>
                <w:w w:val="95"/>
              </w:rPr>
              <w:t xml:space="preserve"> </w:t>
            </w:r>
            <w:r>
              <w:rPr>
                <w:color w:val="231F20"/>
                <w:w w:val="95"/>
              </w:rPr>
              <w:t>for</w:t>
            </w:r>
            <w:r>
              <w:rPr>
                <w:color w:val="231F20"/>
                <w:spacing w:val="17"/>
                <w:w w:val="95"/>
              </w:rPr>
              <w:t xml:space="preserve"> </w:t>
            </w:r>
            <w:r>
              <w:rPr>
                <w:color w:val="231F20"/>
                <w:w w:val="95"/>
              </w:rPr>
              <w:t>interiors</w:t>
            </w:r>
            <w:r>
              <w:rPr>
                <w:color w:val="231F20"/>
                <w:spacing w:val="16"/>
                <w:w w:val="95"/>
              </w:rPr>
              <w:t xml:space="preserve"> </w:t>
            </w:r>
            <w:r>
              <w:rPr>
                <w:color w:val="231F20"/>
                <w:w w:val="95"/>
              </w:rPr>
              <w:t>&amp;</w:t>
            </w:r>
            <w:r>
              <w:rPr>
                <w:color w:val="231F20"/>
                <w:spacing w:val="16"/>
                <w:w w:val="95"/>
              </w:rPr>
              <w:t xml:space="preserve"> </w:t>
            </w:r>
            <w:r>
              <w:rPr>
                <w:color w:val="231F20"/>
                <w:w w:val="95"/>
              </w:rPr>
              <w:t>joinery</w:t>
            </w:r>
          </w:p>
        </w:tc>
      </w:tr>
      <w:tr w:rsidR="00F71DDB" w14:paraId="0EA9131C" w14:textId="77777777" w:rsidTr="00C92996">
        <w:trPr>
          <w:trHeight w:val="340"/>
        </w:trPr>
        <w:tc>
          <w:tcPr>
            <w:tcW w:w="1529" w:type="dxa"/>
            <w:tcBorders>
              <w:top w:val="single" w:sz="4" w:space="0" w:color="7A8696"/>
              <w:bottom w:val="single" w:sz="4" w:space="0" w:color="7A8696"/>
            </w:tcBorders>
            <w:vAlign w:val="center"/>
          </w:tcPr>
          <w:p w14:paraId="35AF8A9C" w14:textId="77777777" w:rsidR="00F71DDB" w:rsidRDefault="00A630EF" w:rsidP="00C92996">
            <w:pPr>
              <w:pStyle w:val="TableParagraph"/>
              <w:spacing w:before="0"/>
              <w:ind w:left="0"/>
            </w:pPr>
            <w:r>
              <w:rPr>
                <w:color w:val="231F20"/>
                <w:w w:val="95"/>
              </w:rPr>
              <w:t>Landscape</w:t>
            </w:r>
            <w:r>
              <w:rPr>
                <w:color w:val="231F20"/>
                <w:spacing w:val="17"/>
                <w:w w:val="95"/>
              </w:rPr>
              <w:t xml:space="preserve"> </w:t>
            </w:r>
            <w:r>
              <w:rPr>
                <w:color w:val="231F20"/>
                <w:w w:val="95"/>
              </w:rPr>
              <w:t>Designer</w:t>
            </w:r>
          </w:p>
        </w:tc>
        <w:tc>
          <w:tcPr>
            <w:tcW w:w="7542" w:type="dxa"/>
            <w:tcBorders>
              <w:top w:val="single" w:sz="4" w:space="0" w:color="7A8696"/>
              <w:bottom w:val="single" w:sz="4" w:space="0" w:color="7A8696"/>
            </w:tcBorders>
            <w:vAlign w:val="center"/>
          </w:tcPr>
          <w:p w14:paraId="2A65638E" w14:textId="77777777" w:rsidR="00F71DDB" w:rsidRDefault="00A630EF" w:rsidP="00C92996">
            <w:pPr>
              <w:pStyle w:val="TableParagraph"/>
              <w:spacing w:before="0"/>
              <w:ind w:left="157"/>
            </w:pPr>
            <w:r>
              <w:rPr>
                <w:color w:val="231F20"/>
                <w:w w:val="95"/>
              </w:rPr>
              <w:t>A</w:t>
            </w:r>
            <w:r>
              <w:rPr>
                <w:color w:val="231F20"/>
                <w:spacing w:val="-2"/>
                <w:w w:val="95"/>
              </w:rPr>
              <w:t xml:space="preserve"> </w:t>
            </w:r>
            <w:r>
              <w:rPr>
                <w:color w:val="231F20"/>
                <w:w w:val="95"/>
              </w:rPr>
              <w:t>E</w:t>
            </w:r>
            <w:r>
              <w:rPr>
                <w:color w:val="231F20"/>
                <w:spacing w:val="-2"/>
                <w:w w:val="95"/>
              </w:rPr>
              <w:t xml:space="preserve"> </w:t>
            </w:r>
            <w:r>
              <w:rPr>
                <w:color w:val="231F20"/>
                <w:w w:val="95"/>
              </w:rPr>
              <w:t>Bruce</w:t>
            </w:r>
          </w:p>
        </w:tc>
      </w:tr>
      <w:tr w:rsidR="00F71DDB" w14:paraId="5093EF6D" w14:textId="77777777" w:rsidTr="00C92996">
        <w:trPr>
          <w:trHeight w:val="850"/>
        </w:trPr>
        <w:tc>
          <w:tcPr>
            <w:tcW w:w="1529" w:type="dxa"/>
            <w:tcBorders>
              <w:top w:val="single" w:sz="4" w:space="0" w:color="7A8696"/>
              <w:bottom w:val="single" w:sz="4" w:space="0" w:color="7A8696"/>
            </w:tcBorders>
            <w:vAlign w:val="center"/>
          </w:tcPr>
          <w:p w14:paraId="746CD537" w14:textId="77777777" w:rsidR="00F71DDB" w:rsidRDefault="00A630EF" w:rsidP="00C92996">
            <w:pPr>
              <w:pStyle w:val="TableParagraph"/>
              <w:spacing w:before="0"/>
              <w:ind w:left="0"/>
            </w:pPr>
            <w:r>
              <w:rPr>
                <w:color w:val="231F20"/>
              </w:rPr>
              <w:t>Administrators</w:t>
            </w:r>
          </w:p>
        </w:tc>
        <w:tc>
          <w:tcPr>
            <w:tcW w:w="7542" w:type="dxa"/>
            <w:tcBorders>
              <w:top w:val="single" w:sz="4" w:space="0" w:color="7A8696"/>
              <w:bottom w:val="single" w:sz="4" w:space="0" w:color="7A8696"/>
            </w:tcBorders>
            <w:vAlign w:val="center"/>
          </w:tcPr>
          <w:p w14:paraId="0E3C9F56" w14:textId="77777777" w:rsidR="00F71DDB" w:rsidRDefault="00A630EF" w:rsidP="00C92996">
            <w:pPr>
              <w:pStyle w:val="TableParagraph"/>
              <w:spacing w:before="0" w:line="216" w:lineRule="auto"/>
              <w:ind w:left="157" w:right="77"/>
            </w:pPr>
            <w:r>
              <w:rPr>
                <w:color w:val="231F20"/>
                <w:w w:val="95"/>
              </w:rPr>
              <w:t>Sir</w:t>
            </w:r>
            <w:r>
              <w:rPr>
                <w:color w:val="231F20"/>
                <w:spacing w:val="15"/>
                <w:w w:val="95"/>
              </w:rPr>
              <w:t xml:space="preserve"> </w:t>
            </w:r>
            <w:r>
              <w:rPr>
                <w:color w:val="231F20"/>
                <w:w w:val="95"/>
              </w:rPr>
              <w:t>Colin</w:t>
            </w:r>
            <w:r>
              <w:rPr>
                <w:color w:val="231F20"/>
                <w:spacing w:val="15"/>
                <w:w w:val="95"/>
              </w:rPr>
              <w:t xml:space="preserve"> </w:t>
            </w:r>
            <w:r>
              <w:rPr>
                <w:color w:val="231F20"/>
                <w:w w:val="95"/>
              </w:rPr>
              <w:t>McKenzie</w:t>
            </w:r>
            <w:r>
              <w:rPr>
                <w:color w:val="231F20"/>
                <w:spacing w:val="16"/>
                <w:w w:val="95"/>
              </w:rPr>
              <w:t xml:space="preserve"> </w:t>
            </w:r>
            <w:r>
              <w:rPr>
                <w:color w:val="231F20"/>
                <w:w w:val="95"/>
              </w:rPr>
              <w:t>founding</w:t>
            </w:r>
            <w:r>
              <w:rPr>
                <w:color w:val="231F20"/>
                <w:spacing w:val="15"/>
                <w:w w:val="95"/>
              </w:rPr>
              <w:t xml:space="preserve"> </w:t>
            </w:r>
            <w:r>
              <w:rPr>
                <w:color w:val="231F20"/>
                <w:w w:val="95"/>
              </w:rPr>
              <w:t>director</w:t>
            </w:r>
            <w:r>
              <w:rPr>
                <w:color w:val="231F20"/>
                <w:spacing w:val="15"/>
                <w:w w:val="95"/>
              </w:rPr>
              <w:t xml:space="preserve"> </w:t>
            </w:r>
            <w:r>
              <w:rPr>
                <w:color w:val="231F20"/>
                <w:w w:val="95"/>
              </w:rPr>
              <w:t>and</w:t>
            </w:r>
            <w:r>
              <w:rPr>
                <w:color w:val="231F20"/>
                <w:spacing w:val="16"/>
                <w:w w:val="95"/>
              </w:rPr>
              <w:t xml:space="preserve"> </w:t>
            </w:r>
            <w:r>
              <w:rPr>
                <w:color w:val="231F20"/>
                <w:w w:val="95"/>
              </w:rPr>
              <w:t>the</w:t>
            </w:r>
            <w:r>
              <w:rPr>
                <w:color w:val="231F20"/>
                <w:spacing w:val="15"/>
                <w:w w:val="95"/>
              </w:rPr>
              <w:t xml:space="preserve"> </w:t>
            </w:r>
            <w:r>
              <w:rPr>
                <w:color w:val="231F20"/>
                <w:w w:val="95"/>
              </w:rPr>
              <w:t>driving</w:t>
            </w:r>
            <w:r>
              <w:rPr>
                <w:color w:val="231F20"/>
                <w:spacing w:val="15"/>
                <w:w w:val="95"/>
              </w:rPr>
              <w:t xml:space="preserve"> </w:t>
            </w:r>
            <w:r>
              <w:rPr>
                <w:color w:val="231F20"/>
                <w:w w:val="95"/>
              </w:rPr>
              <w:t>force</w:t>
            </w:r>
            <w:r>
              <w:rPr>
                <w:color w:val="231F20"/>
                <w:spacing w:val="16"/>
                <w:w w:val="95"/>
              </w:rPr>
              <w:t xml:space="preserve"> </w:t>
            </w:r>
            <w:r>
              <w:rPr>
                <w:color w:val="231F20"/>
                <w:w w:val="95"/>
              </w:rPr>
              <w:t>in</w:t>
            </w:r>
            <w:r>
              <w:rPr>
                <w:color w:val="231F20"/>
                <w:spacing w:val="15"/>
                <w:w w:val="95"/>
              </w:rPr>
              <w:t xml:space="preserve"> </w:t>
            </w:r>
            <w:r>
              <w:rPr>
                <w:color w:val="231F20"/>
                <w:w w:val="95"/>
              </w:rPr>
              <w:t>creating</w:t>
            </w:r>
            <w:r>
              <w:rPr>
                <w:color w:val="231F20"/>
                <w:spacing w:val="15"/>
                <w:w w:val="95"/>
              </w:rPr>
              <w:t xml:space="preserve"> </w:t>
            </w:r>
            <w:r>
              <w:rPr>
                <w:color w:val="231F20"/>
                <w:w w:val="95"/>
              </w:rPr>
              <w:t>the</w:t>
            </w:r>
            <w:r>
              <w:rPr>
                <w:color w:val="231F20"/>
                <w:spacing w:val="16"/>
                <w:w w:val="95"/>
              </w:rPr>
              <w:t xml:space="preserve"> </w:t>
            </w:r>
            <w:r>
              <w:rPr>
                <w:color w:val="231F20"/>
                <w:w w:val="95"/>
              </w:rPr>
              <w:t>Institute</w:t>
            </w:r>
            <w:r>
              <w:rPr>
                <w:color w:val="231F20"/>
                <w:spacing w:val="15"/>
                <w:w w:val="95"/>
              </w:rPr>
              <w:t xml:space="preserve"> </w:t>
            </w:r>
            <w:r>
              <w:rPr>
                <w:color w:val="231F20"/>
                <w:w w:val="95"/>
              </w:rPr>
              <w:t>Sir</w:t>
            </w:r>
            <w:r>
              <w:rPr>
                <w:color w:val="231F20"/>
                <w:spacing w:val="15"/>
                <w:w w:val="95"/>
              </w:rPr>
              <w:t xml:space="preserve"> </w:t>
            </w:r>
            <w:r>
              <w:rPr>
                <w:color w:val="231F20"/>
                <w:w w:val="95"/>
              </w:rPr>
              <w:t>John</w:t>
            </w:r>
            <w:r>
              <w:rPr>
                <w:color w:val="231F20"/>
                <w:spacing w:val="16"/>
                <w:w w:val="95"/>
              </w:rPr>
              <w:t xml:space="preserve"> </w:t>
            </w:r>
            <w:r>
              <w:rPr>
                <w:color w:val="231F20"/>
                <w:w w:val="95"/>
              </w:rPr>
              <w:t>Butters</w:t>
            </w:r>
            <w:r>
              <w:rPr>
                <w:color w:val="231F20"/>
                <w:spacing w:val="15"/>
                <w:w w:val="95"/>
              </w:rPr>
              <w:t xml:space="preserve"> </w:t>
            </w:r>
            <w:r>
              <w:rPr>
                <w:color w:val="231F20"/>
                <w:w w:val="95"/>
              </w:rPr>
              <w:t>Chairman</w:t>
            </w:r>
            <w:r>
              <w:rPr>
                <w:color w:val="231F20"/>
                <w:spacing w:val="15"/>
                <w:w w:val="95"/>
              </w:rPr>
              <w:t xml:space="preserve"> </w:t>
            </w:r>
            <w:r>
              <w:rPr>
                <w:color w:val="231F20"/>
                <w:w w:val="95"/>
              </w:rPr>
              <w:t>FCC.</w:t>
            </w:r>
            <w:r>
              <w:rPr>
                <w:color w:val="231F20"/>
                <w:spacing w:val="1"/>
                <w:w w:val="95"/>
              </w:rPr>
              <w:t xml:space="preserve"> </w:t>
            </w:r>
            <w:r>
              <w:rPr>
                <w:color w:val="231F20"/>
              </w:rPr>
              <w:t>Had</w:t>
            </w:r>
            <w:r>
              <w:rPr>
                <w:color w:val="231F20"/>
                <w:spacing w:val="-8"/>
              </w:rPr>
              <w:t xml:space="preserve"> </w:t>
            </w:r>
            <w:r>
              <w:rPr>
                <w:color w:val="231F20"/>
              </w:rPr>
              <w:t>strong</w:t>
            </w:r>
            <w:r>
              <w:rPr>
                <w:color w:val="231F20"/>
                <w:spacing w:val="-8"/>
              </w:rPr>
              <w:t xml:space="preserve"> </w:t>
            </w:r>
            <w:r>
              <w:rPr>
                <w:color w:val="231F20"/>
              </w:rPr>
              <w:t>influence</w:t>
            </w:r>
            <w:r>
              <w:rPr>
                <w:color w:val="231F20"/>
                <w:spacing w:val="-8"/>
              </w:rPr>
              <w:t xml:space="preserve"> </w:t>
            </w:r>
            <w:r>
              <w:rPr>
                <w:color w:val="231F20"/>
              </w:rPr>
              <w:t>on</w:t>
            </w:r>
            <w:r>
              <w:rPr>
                <w:color w:val="231F20"/>
                <w:spacing w:val="-8"/>
              </w:rPr>
              <w:t xml:space="preserve"> </w:t>
            </w:r>
            <w:r>
              <w:rPr>
                <w:color w:val="231F20"/>
              </w:rPr>
              <w:t>development</w:t>
            </w:r>
            <w:r>
              <w:rPr>
                <w:color w:val="231F20"/>
                <w:spacing w:val="-8"/>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U</w:t>
            </w:r>
            <w:r>
              <w:rPr>
                <w:color w:val="231F20"/>
                <w:spacing w:val="-8"/>
              </w:rPr>
              <w:t xml:space="preserve"> </w:t>
            </w:r>
            <w:r>
              <w:rPr>
                <w:color w:val="231F20"/>
              </w:rPr>
              <w:t>shape</w:t>
            </w:r>
            <w:r>
              <w:rPr>
                <w:color w:val="231F20"/>
                <w:spacing w:val="-8"/>
              </w:rPr>
              <w:t xml:space="preserve"> </w:t>
            </w:r>
            <w:r>
              <w:rPr>
                <w:color w:val="231F20"/>
              </w:rPr>
              <w:t>plan.</w:t>
            </w:r>
          </w:p>
          <w:p w14:paraId="46B95F90" w14:textId="77777777" w:rsidR="00F71DDB" w:rsidRDefault="00A630EF" w:rsidP="00C92996">
            <w:pPr>
              <w:pStyle w:val="TableParagraph"/>
              <w:spacing w:before="0" w:line="216" w:lineRule="auto"/>
              <w:ind w:left="157" w:right="391"/>
            </w:pPr>
            <w:r>
              <w:rPr>
                <w:color w:val="231F20"/>
                <w:w w:val="95"/>
              </w:rPr>
              <w:t>Sir</w:t>
            </w:r>
            <w:r>
              <w:rPr>
                <w:color w:val="231F20"/>
                <w:spacing w:val="14"/>
                <w:w w:val="95"/>
              </w:rPr>
              <w:t xml:space="preserve"> </w:t>
            </w:r>
            <w:r>
              <w:rPr>
                <w:color w:val="231F20"/>
                <w:w w:val="95"/>
              </w:rPr>
              <w:t>Neville</w:t>
            </w:r>
            <w:r>
              <w:rPr>
                <w:color w:val="231F20"/>
                <w:spacing w:val="15"/>
                <w:w w:val="95"/>
              </w:rPr>
              <w:t xml:space="preserve"> </w:t>
            </w:r>
            <w:r>
              <w:rPr>
                <w:color w:val="231F20"/>
                <w:w w:val="95"/>
              </w:rPr>
              <w:t>Howse,</w:t>
            </w:r>
            <w:r>
              <w:rPr>
                <w:color w:val="231F20"/>
                <w:spacing w:val="15"/>
                <w:w w:val="95"/>
              </w:rPr>
              <w:t xml:space="preserve"> </w:t>
            </w:r>
            <w:r>
              <w:rPr>
                <w:color w:val="231F20"/>
                <w:w w:val="95"/>
              </w:rPr>
              <w:t>Minister</w:t>
            </w:r>
            <w:r>
              <w:rPr>
                <w:color w:val="231F20"/>
                <w:spacing w:val="15"/>
                <w:w w:val="95"/>
              </w:rPr>
              <w:t xml:space="preserve"> </w:t>
            </w:r>
            <w:r>
              <w:rPr>
                <w:color w:val="231F20"/>
                <w:w w:val="95"/>
              </w:rPr>
              <w:t>for</w:t>
            </w:r>
            <w:r>
              <w:rPr>
                <w:color w:val="231F20"/>
                <w:spacing w:val="15"/>
                <w:w w:val="95"/>
              </w:rPr>
              <w:t xml:space="preserve"> </w:t>
            </w:r>
            <w:r>
              <w:rPr>
                <w:color w:val="231F20"/>
                <w:w w:val="95"/>
              </w:rPr>
              <w:t>Health</w:t>
            </w:r>
            <w:r>
              <w:rPr>
                <w:color w:val="231F20"/>
                <w:spacing w:val="15"/>
                <w:w w:val="95"/>
              </w:rPr>
              <w:t xml:space="preserve"> </w:t>
            </w:r>
            <w:r>
              <w:rPr>
                <w:color w:val="231F20"/>
                <w:w w:val="95"/>
              </w:rPr>
              <w:t>&amp;</w:t>
            </w:r>
            <w:r>
              <w:rPr>
                <w:color w:val="231F20"/>
                <w:spacing w:val="15"/>
                <w:w w:val="95"/>
              </w:rPr>
              <w:t xml:space="preserve"> </w:t>
            </w:r>
            <w:r>
              <w:rPr>
                <w:color w:val="231F20"/>
                <w:w w:val="95"/>
              </w:rPr>
              <w:t>Defence</w:t>
            </w:r>
            <w:r>
              <w:rPr>
                <w:color w:val="231F20"/>
                <w:spacing w:val="15"/>
                <w:w w:val="95"/>
              </w:rPr>
              <w:t xml:space="preserve"> </w:t>
            </w:r>
            <w:r>
              <w:rPr>
                <w:color w:val="231F20"/>
                <w:w w:val="95"/>
              </w:rPr>
              <w:t>at</w:t>
            </w:r>
            <w:r>
              <w:rPr>
                <w:color w:val="231F20"/>
                <w:spacing w:val="15"/>
                <w:w w:val="95"/>
              </w:rPr>
              <w:t xml:space="preserve"> </w:t>
            </w:r>
            <w:r>
              <w:rPr>
                <w:color w:val="231F20"/>
                <w:w w:val="95"/>
              </w:rPr>
              <w:t>the</w:t>
            </w:r>
            <w:r>
              <w:rPr>
                <w:color w:val="231F20"/>
                <w:spacing w:val="15"/>
                <w:w w:val="95"/>
              </w:rPr>
              <w:t xml:space="preserve"> </w:t>
            </w:r>
            <w:r>
              <w:rPr>
                <w:color w:val="231F20"/>
                <w:w w:val="95"/>
              </w:rPr>
              <w:t>time.</w:t>
            </w:r>
            <w:r>
              <w:rPr>
                <w:color w:val="231F20"/>
                <w:spacing w:val="14"/>
                <w:w w:val="95"/>
              </w:rPr>
              <w:t xml:space="preserve"> </w:t>
            </w:r>
            <w:r>
              <w:rPr>
                <w:color w:val="231F20"/>
                <w:w w:val="95"/>
              </w:rPr>
              <w:t>Instrumental</w:t>
            </w:r>
            <w:r>
              <w:rPr>
                <w:color w:val="231F20"/>
                <w:spacing w:val="15"/>
                <w:w w:val="95"/>
              </w:rPr>
              <w:t xml:space="preserve"> </w:t>
            </w:r>
            <w:r>
              <w:rPr>
                <w:color w:val="231F20"/>
                <w:w w:val="95"/>
              </w:rPr>
              <w:t>in</w:t>
            </w:r>
            <w:r>
              <w:rPr>
                <w:color w:val="231F20"/>
                <w:spacing w:val="15"/>
                <w:w w:val="95"/>
              </w:rPr>
              <w:t xml:space="preserve"> </w:t>
            </w:r>
            <w:r>
              <w:rPr>
                <w:color w:val="231F20"/>
                <w:w w:val="95"/>
              </w:rPr>
              <w:t>getting</w:t>
            </w:r>
            <w:r>
              <w:rPr>
                <w:color w:val="231F20"/>
                <w:spacing w:val="15"/>
                <w:w w:val="95"/>
              </w:rPr>
              <w:t xml:space="preserve"> </w:t>
            </w:r>
            <w:r>
              <w:rPr>
                <w:color w:val="231F20"/>
                <w:w w:val="95"/>
              </w:rPr>
              <w:t>Cabinet</w:t>
            </w:r>
            <w:r>
              <w:rPr>
                <w:color w:val="231F20"/>
                <w:spacing w:val="15"/>
                <w:w w:val="95"/>
              </w:rPr>
              <w:t xml:space="preserve"> </w:t>
            </w:r>
            <w:r>
              <w:rPr>
                <w:color w:val="231F20"/>
                <w:w w:val="95"/>
              </w:rPr>
              <w:t>approval</w:t>
            </w:r>
            <w:r>
              <w:rPr>
                <w:color w:val="231F20"/>
                <w:spacing w:val="15"/>
                <w:w w:val="95"/>
              </w:rPr>
              <w:t xml:space="preserve"> </w:t>
            </w:r>
            <w:r>
              <w:rPr>
                <w:color w:val="231F20"/>
                <w:w w:val="95"/>
              </w:rPr>
              <w:t>to</w:t>
            </w:r>
            <w:r>
              <w:rPr>
                <w:color w:val="231F20"/>
                <w:spacing w:val="1"/>
                <w:w w:val="95"/>
              </w:rPr>
              <w:t xml:space="preserve"> </w:t>
            </w:r>
            <w:r>
              <w:rPr>
                <w:color w:val="231F20"/>
              </w:rPr>
              <w:t>construct</w:t>
            </w:r>
            <w:r>
              <w:rPr>
                <w:color w:val="231F20"/>
                <w:spacing w:val="-8"/>
              </w:rPr>
              <w:t xml:space="preserve"> </w:t>
            </w:r>
            <w:r>
              <w:rPr>
                <w:color w:val="231F20"/>
              </w:rPr>
              <w:t>building.</w:t>
            </w:r>
          </w:p>
        </w:tc>
      </w:tr>
    </w:tbl>
    <w:p w14:paraId="565519D0" w14:textId="77777777" w:rsidR="00F71DDB" w:rsidRPr="00C92996" w:rsidRDefault="00F71DDB" w:rsidP="00C92996">
      <w:pPr>
        <w:pStyle w:val="BodyText"/>
      </w:pPr>
    </w:p>
    <w:p w14:paraId="31655CFD" w14:textId="77777777" w:rsidR="00C92996" w:rsidRDefault="00C92996" w:rsidP="004124C1">
      <w:pPr>
        <w:pStyle w:val="BodyText"/>
        <w:spacing w:before="3"/>
        <w:rPr>
          <w:color w:val="231F20"/>
          <w:w w:val="95"/>
        </w:rPr>
        <w:sectPr w:rsidR="00C92996" w:rsidSect="00C92996">
          <w:type w:val="continuous"/>
          <w:pgSz w:w="11910" w:h="16840"/>
          <w:pgMar w:top="1580" w:right="800" w:bottom="0" w:left="1100" w:header="0" w:footer="707" w:gutter="0"/>
          <w:cols w:space="720"/>
        </w:sectPr>
      </w:pPr>
    </w:p>
    <w:p w14:paraId="2BB060BE" w14:textId="4556DA70" w:rsidR="00C92996" w:rsidRPr="00C92996" w:rsidRDefault="00C92996" w:rsidP="000D0F8D">
      <w:pPr>
        <w:pStyle w:val="BodyText"/>
        <w:spacing w:before="3"/>
        <w:ind w:left="284"/>
        <w:rPr>
          <w:color w:val="231F20"/>
          <w:w w:val="95"/>
        </w:rPr>
      </w:pPr>
      <w:r w:rsidRPr="00C92996">
        <w:rPr>
          <w:color w:val="231F20"/>
          <w:w w:val="95"/>
        </w:rPr>
        <w:t xml:space="preserve">The usage of the InnesBell Hollow Block system in construction of the ground floor is indicative of the use of a technique which was technically advanced for its time. The building is a rare example of the use of this technique which was a predecessor to the modern waffle slab. </w:t>
      </w:r>
      <w:r w:rsidR="000D0F8D">
        <w:rPr>
          <w:color w:val="231F20"/>
          <w:w w:val="95"/>
        </w:rPr>
        <w:t xml:space="preserve"> </w:t>
      </w:r>
      <w:r w:rsidRPr="00C92996">
        <w:rPr>
          <w:color w:val="231F20"/>
          <w:w w:val="95"/>
        </w:rPr>
        <w:t xml:space="preserve">The building has strong social links with the community through its original occupancy as the Institute of Anatomy and currently as the headquarters for the National Film and Sound Archive. </w:t>
      </w:r>
    </w:p>
    <w:p w14:paraId="25C58F36" w14:textId="77777777" w:rsidR="00C92996" w:rsidRDefault="00C92996" w:rsidP="008F2C9B">
      <w:pPr>
        <w:pStyle w:val="BodyText"/>
        <w:spacing w:before="3"/>
        <w:ind w:left="284"/>
        <w:rPr>
          <w:color w:val="231F20"/>
          <w:w w:val="95"/>
        </w:rPr>
      </w:pPr>
    </w:p>
    <w:p w14:paraId="3FAC9A7A" w14:textId="6D707826" w:rsidR="00C92996" w:rsidRPr="008F2C9B" w:rsidRDefault="00C92996" w:rsidP="006D1716">
      <w:pPr>
        <w:pStyle w:val="Heading2"/>
        <w:numPr>
          <w:ilvl w:val="1"/>
          <w:numId w:val="23"/>
        </w:numPr>
        <w:ind w:left="284" w:right="113" w:firstLine="0"/>
        <w:rPr>
          <w:w w:val="95"/>
        </w:rPr>
      </w:pPr>
      <w:bookmarkStart w:id="210" w:name="_Toc81497997"/>
      <w:bookmarkStart w:id="211" w:name="_Toc81498743"/>
      <w:bookmarkStart w:id="212" w:name="_Toc81509795"/>
      <w:r w:rsidRPr="00C92996">
        <w:rPr>
          <w:w w:val="95"/>
        </w:rPr>
        <w:t>Significance of Components</w:t>
      </w:r>
      <w:bookmarkEnd w:id="210"/>
      <w:bookmarkEnd w:id="211"/>
      <w:bookmarkEnd w:id="212"/>
    </w:p>
    <w:p w14:paraId="32B47CB9" w14:textId="77777777" w:rsidR="008F2C9B" w:rsidRDefault="008F2C9B" w:rsidP="008F2C9B">
      <w:pPr>
        <w:pStyle w:val="BodyText"/>
        <w:spacing w:before="3"/>
        <w:ind w:left="284"/>
        <w:rPr>
          <w:color w:val="231F20"/>
          <w:w w:val="95"/>
        </w:rPr>
      </w:pPr>
    </w:p>
    <w:p w14:paraId="16BB6447" w14:textId="1F53972B" w:rsidR="008F2C9B" w:rsidRDefault="00C92996" w:rsidP="000D0F8D">
      <w:pPr>
        <w:pStyle w:val="BodyText"/>
        <w:spacing w:before="3"/>
        <w:ind w:left="284"/>
        <w:rPr>
          <w:color w:val="231F20"/>
          <w:w w:val="95"/>
        </w:rPr>
      </w:pPr>
      <w:r w:rsidRPr="00C92996">
        <w:rPr>
          <w:color w:val="231F20"/>
          <w:w w:val="95"/>
        </w:rPr>
        <w:t>From the overall analysis in Sections 4.2 4.5, the following section evaluates the significance of the various elements of the site. This process is aimed at assisting in the ongoing conservation and management of the place. The levels of significance are divided as suggested by J S Kerr in The Conservation Plan.</w:t>
      </w:r>
    </w:p>
    <w:p w14:paraId="268437A8" w14:textId="77777777" w:rsidR="008F2C9B" w:rsidRDefault="008F2C9B" w:rsidP="008F2C9B">
      <w:pPr>
        <w:pStyle w:val="BodyText"/>
        <w:spacing w:before="3"/>
        <w:ind w:left="284"/>
        <w:rPr>
          <w:color w:val="231F20"/>
          <w:w w:val="95"/>
        </w:rPr>
      </w:pPr>
      <w:r>
        <w:rPr>
          <w:color w:val="231F20"/>
          <w:w w:val="95"/>
        </w:rPr>
        <w:br w:type="column"/>
      </w:r>
    </w:p>
    <w:tbl>
      <w:tblPr>
        <w:tblStyle w:val="TableGrid"/>
        <w:tblW w:w="6487" w:type="dxa"/>
        <w:tblInd w:w="284" w:type="dxa"/>
        <w:tblBorders>
          <w:left w:val="none" w:sz="0" w:space="0" w:color="auto"/>
          <w:right w:val="none" w:sz="0" w:space="0" w:color="auto"/>
          <w:insideV w:val="none" w:sz="0" w:space="0" w:color="auto"/>
        </w:tblBorders>
        <w:tblLook w:val="04A0" w:firstRow="1" w:lastRow="0" w:firstColumn="1" w:lastColumn="0" w:noHBand="0" w:noVBand="1"/>
      </w:tblPr>
      <w:tblGrid>
        <w:gridCol w:w="1142"/>
        <w:gridCol w:w="3336"/>
        <w:gridCol w:w="2009"/>
      </w:tblGrid>
      <w:tr w:rsidR="008F2C9B" w14:paraId="3D28023A" w14:textId="77777777" w:rsidTr="008F2C9B">
        <w:trPr>
          <w:trHeight w:val="153"/>
        </w:trPr>
        <w:tc>
          <w:tcPr>
            <w:tcW w:w="0" w:type="auto"/>
            <w:vAlign w:val="center"/>
          </w:tcPr>
          <w:p w14:paraId="2189D47B" w14:textId="5F0F11AA" w:rsidR="008F2C9B" w:rsidRPr="00657365" w:rsidRDefault="008F2C9B" w:rsidP="008F2C9B">
            <w:pPr>
              <w:pStyle w:val="TableParagraph"/>
              <w:spacing w:before="0"/>
              <w:rPr>
                <w:b/>
                <w:bCs/>
                <w:color w:val="6E3694"/>
                <w:w w:val="95"/>
                <w:sz w:val="16"/>
                <w:szCs w:val="24"/>
              </w:rPr>
            </w:pPr>
            <w:r w:rsidRPr="00657365">
              <w:rPr>
                <w:b/>
                <w:bCs/>
                <w:color w:val="6E3694"/>
                <w:w w:val="95"/>
                <w:sz w:val="16"/>
                <w:szCs w:val="24"/>
              </w:rPr>
              <w:t>Grading</w:t>
            </w:r>
          </w:p>
        </w:tc>
        <w:tc>
          <w:tcPr>
            <w:tcW w:w="0" w:type="auto"/>
            <w:vAlign w:val="center"/>
          </w:tcPr>
          <w:p w14:paraId="3FA92CE7" w14:textId="2EE89260" w:rsidR="008F2C9B" w:rsidRPr="00657365" w:rsidRDefault="008F2C9B" w:rsidP="008F2C9B">
            <w:pPr>
              <w:pStyle w:val="TableParagraph"/>
              <w:spacing w:before="0"/>
              <w:rPr>
                <w:b/>
                <w:bCs/>
                <w:color w:val="6E3694"/>
                <w:w w:val="95"/>
                <w:sz w:val="16"/>
                <w:szCs w:val="24"/>
              </w:rPr>
            </w:pPr>
            <w:r w:rsidRPr="00657365">
              <w:rPr>
                <w:b/>
                <w:bCs/>
                <w:color w:val="6E3694"/>
                <w:w w:val="95"/>
                <w:sz w:val="16"/>
                <w:szCs w:val="24"/>
              </w:rPr>
              <w:t>Justification</w:t>
            </w:r>
          </w:p>
        </w:tc>
        <w:tc>
          <w:tcPr>
            <w:tcW w:w="2009" w:type="dxa"/>
            <w:vAlign w:val="center"/>
          </w:tcPr>
          <w:p w14:paraId="582C78ED" w14:textId="4FC3324B" w:rsidR="008F2C9B" w:rsidRPr="00657365" w:rsidRDefault="008F2C9B" w:rsidP="008F2C9B">
            <w:pPr>
              <w:pStyle w:val="TableParagraph"/>
              <w:spacing w:before="0"/>
              <w:rPr>
                <w:b/>
                <w:bCs/>
                <w:color w:val="6E3694"/>
                <w:w w:val="95"/>
                <w:sz w:val="16"/>
                <w:szCs w:val="24"/>
              </w:rPr>
            </w:pPr>
            <w:r w:rsidRPr="00657365">
              <w:rPr>
                <w:b/>
                <w:bCs/>
                <w:color w:val="6E3694"/>
                <w:w w:val="95"/>
                <w:sz w:val="16"/>
                <w:szCs w:val="24"/>
              </w:rPr>
              <w:t>Comment regarding Significance</w:t>
            </w:r>
          </w:p>
        </w:tc>
      </w:tr>
      <w:tr w:rsidR="008F2C9B" w14:paraId="16F1A027" w14:textId="77777777" w:rsidTr="008F2C9B">
        <w:trPr>
          <w:trHeight w:val="737"/>
        </w:trPr>
        <w:tc>
          <w:tcPr>
            <w:tcW w:w="0" w:type="auto"/>
            <w:vAlign w:val="center"/>
          </w:tcPr>
          <w:p w14:paraId="42EA34A6" w14:textId="7EF069BF" w:rsidR="008F2C9B" w:rsidRPr="008F2C9B" w:rsidRDefault="008F2C9B" w:rsidP="008F2C9B">
            <w:pPr>
              <w:pStyle w:val="TableParagraph"/>
              <w:spacing w:before="0"/>
              <w:rPr>
                <w:b/>
                <w:bCs/>
                <w:w w:val="95"/>
              </w:rPr>
            </w:pPr>
            <w:r w:rsidRPr="008F2C9B">
              <w:rPr>
                <w:b/>
                <w:bCs/>
                <w:w w:val="95"/>
              </w:rPr>
              <w:t>Exceptional</w:t>
            </w:r>
          </w:p>
        </w:tc>
        <w:tc>
          <w:tcPr>
            <w:tcW w:w="0" w:type="auto"/>
            <w:vAlign w:val="center"/>
          </w:tcPr>
          <w:p w14:paraId="223DE00B" w14:textId="77777777" w:rsidR="008F2C9B" w:rsidRPr="008F2C9B" w:rsidRDefault="008F2C9B" w:rsidP="008F2C9B">
            <w:pPr>
              <w:pStyle w:val="TableParagraph"/>
              <w:spacing w:before="0"/>
              <w:rPr>
                <w:w w:val="95"/>
              </w:rPr>
            </w:pPr>
            <w:r w:rsidRPr="008F2C9B">
              <w:rPr>
                <w:w w:val="95"/>
              </w:rPr>
              <w:t xml:space="preserve">Rare or outstanding item of significance. </w:t>
            </w:r>
          </w:p>
          <w:p w14:paraId="2DF2AC62" w14:textId="3AC8BC2B" w:rsidR="008F2C9B" w:rsidRDefault="008F2C9B" w:rsidP="008F2C9B">
            <w:pPr>
              <w:pStyle w:val="TableParagraph"/>
              <w:spacing w:before="0"/>
              <w:rPr>
                <w:w w:val="95"/>
              </w:rPr>
            </w:pPr>
            <w:r w:rsidRPr="008F2C9B">
              <w:rPr>
                <w:w w:val="95"/>
              </w:rPr>
              <w:t>High degree of intactness. Item can be interpreted relatively easily.</w:t>
            </w:r>
          </w:p>
        </w:tc>
        <w:tc>
          <w:tcPr>
            <w:tcW w:w="2009" w:type="dxa"/>
            <w:vAlign w:val="center"/>
          </w:tcPr>
          <w:p w14:paraId="51CBEA8A" w14:textId="59C0D419" w:rsidR="008F2C9B" w:rsidRDefault="008F2C9B" w:rsidP="008F2C9B">
            <w:pPr>
              <w:pStyle w:val="TableParagraph"/>
              <w:spacing w:before="0"/>
              <w:rPr>
                <w:w w:val="95"/>
              </w:rPr>
            </w:pPr>
            <w:r w:rsidRPr="008F2C9B">
              <w:rPr>
                <w:w w:val="95"/>
              </w:rPr>
              <w:t>Damaging to, or adversely affecting the item’s heritage significance.</w:t>
            </w:r>
          </w:p>
        </w:tc>
      </w:tr>
      <w:tr w:rsidR="008F2C9B" w14:paraId="47A22735" w14:textId="77777777" w:rsidTr="008F2C9B">
        <w:trPr>
          <w:trHeight w:val="907"/>
        </w:trPr>
        <w:tc>
          <w:tcPr>
            <w:tcW w:w="0" w:type="auto"/>
            <w:vAlign w:val="center"/>
          </w:tcPr>
          <w:p w14:paraId="4E99C0D9" w14:textId="4CC30C17" w:rsidR="008F2C9B" w:rsidRPr="008F2C9B" w:rsidRDefault="008F2C9B" w:rsidP="008F2C9B">
            <w:pPr>
              <w:pStyle w:val="TableParagraph"/>
              <w:spacing w:before="0"/>
              <w:rPr>
                <w:b/>
                <w:bCs/>
                <w:w w:val="95"/>
              </w:rPr>
            </w:pPr>
            <w:r w:rsidRPr="008F2C9B">
              <w:rPr>
                <w:b/>
                <w:bCs/>
                <w:w w:val="95"/>
              </w:rPr>
              <w:t>Considerable</w:t>
            </w:r>
          </w:p>
        </w:tc>
        <w:tc>
          <w:tcPr>
            <w:tcW w:w="0" w:type="auto"/>
            <w:vAlign w:val="center"/>
          </w:tcPr>
          <w:p w14:paraId="2903EEA8" w14:textId="77777777" w:rsidR="008F2C9B" w:rsidRPr="008F2C9B" w:rsidRDefault="008F2C9B" w:rsidP="008F2C9B">
            <w:pPr>
              <w:pStyle w:val="TableParagraph"/>
              <w:spacing w:before="0"/>
              <w:rPr>
                <w:w w:val="95"/>
              </w:rPr>
            </w:pPr>
            <w:r w:rsidRPr="008F2C9B">
              <w:rPr>
                <w:w w:val="95"/>
              </w:rPr>
              <w:t xml:space="preserve">High degree of original fabric. Demonstrates a key element of the item’s significance. </w:t>
            </w:r>
          </w:p>
          <w:p w14:paraId="16E77AA0" w14:textId="77777777" w:rsidR="008F2C9B" w:rsidRPr="008F2C9B" w:rsidRDefault="008F2C9B" w:rsidP="008F2C9B">
            <w:pPr>
              <w:pStyle w:val="TableParagraph"/>
              <w:spacing w:before="0"/>
              <w:rPr>
                <w:w w:val="95"/>
              </w:rPr>
            </w:pPr>
            <w:r w:rsidRPr="008F2C9B">
              <w:rPr>
                <w:w w:val="95"/>
              </w:rPr>
              <w:t xml:space="preserve">Alterations may detract </w:t>
            </w:r>
          </w:p>
          <w:p w14:paraId="7B882603" w14:textId="49580C90" w:rsidR="008F2C9B" w:rsidRDefault="008F2C9B" w:rsidP="008F2C9B">
            <w:pPr>
              <w:pStyle w:val="TableParagraph"/>
              <w:spacing w:before="0"/>
              <w:rPr>
                <w:w w:val="95"/>
              </w:rPr>
            </w:pPr>
            <w:r w:rsidRPr="008F2C9B">
              <w:rPr>
                <w:w w:val="95"/>
              </w:rPr>
              <w:t>from significance.</w:t>
            </w:r>
          </w:p>
        </w:tc>
        <w:tc>
          <w:tcPr>
            <w:tcW w:w="2009" w:type="dxa"/>
            <w:vAlign w:val="center"/>
          </w:tcPr>
          <w:p w14:paraId="3127317C" w14:textId="5868D7C0" w:rsidR="008F2C9B" w:rsidRDefault="008F2C9B" w:rsidP="008F2C9B">
            <w:pPr>
              <w:pStyle w:val="TableParagraph"/>
              <w:spacing w:before="0"/>
              <w:rPr>
                <w:w w:val="95"/>
              </w:rPr>
            </w:pPr>
            <w:r w:rsidRPr="008F2C9B">
              <w:rPr>
                <w:w w:val="95"/>
              </w:rPr>
              <w:t>Fulfils criteria for local or state/ territory listing.</w:t>
            </w:r>
          </w:p>
        </w:tc>
      </w:tr>
      <w:tr w:rsidR="008F2C9B" w14:paraId="7257562D" w14:textId="77777777" w:rsidTr="008F2C9B">
        <w:trPr>
          <w:trHeight w:val="794"/>
        </w:trPr>
        <w:tc>
          <w:tcPr>
            <w:tcW w:w="0" w:type="auto"/>
            <w:vAlign w:val="center"/>
          </w:tcPr>
          <w:p w14:paraId="32C6E8D5" w14:textId="653B0ABB" w:rsidR="008F2C9B" w:rsidRPr="008F2C9B" w:rsidRDefault="008F2C9B" w:rsidP="008F2C9B">
            <w:pPr>
              <w:pStyle w:val="TableParagraph"/>
              <w:spacing w:before="0"/>
              <w:rPr>
                <w:b/>
                <w:bCs/>
                <w:w w:val="95"/>
              </w:rPr>
            </w:pPr>
            <w:r w:rsidRPr="008F2C9B">
              <w:rPr>
                <w:b/>
                <w:bCs/>
                <w:w w:val="95"/>
              </w:rPr>
              <w:t>Moderate</w:t>
            </w:r>
          </w:p>
        </w:tc>
        <w:tc>
          <w:tcPr>
            <w:tcW w:w="0" w:type="auto"/>
            <w:vAlign w:val="center"/>
          </w:tcPr>
          <w:p w14:paraId="13DEFF49" w14:textId="2315BCB0" w:rsidR="008F2C9B" w:rsidRDefault="008F2C9B" w:rsidP="008F2C9B">
            <w:pPr>
              <w:pStyle w:val="TableParagraph"/>
              <w:spacing w:before="0"/>
              <w:rPr>
                <w:w w:val="95"/>
              </w:rPr>
            </w:pPr>
            <w:r w:rsidRPr="008F2C9B">
              <w:rPr>
                <w:w w:val="95"/>
              </w:rPr>
              <w:t>Altered or modified elements. Elements with heritage value, which contribute to the overall significance of the item.</w:t>
            </w:r>
          </w:p>
        </w:tc>
        <w:tc>
          <w:tcPr>
            <w:tcW w:w="2009" w:type="dxa"/>
            <w:vAlign w:val="center"/>
          </w:tcPr>
          <w:p w14:paraId="6CF44711" w14:textId="5345AB49" w:rsidR="008F2C9B" w:rsidRDefault="008F2C9B" w:rsidP="008F2C9B">
            <w:pPr>
              <w:pStyle w:val="TableParagraph"/>
              <w:spacing w:before="0"/>
              <w:rPr>
                <w:w w:val="95"/>
              </w:rPr>
            </w:pPr>
            <w:r w:rsidRPr="008F2C9B">
              <w:rPr>
                <w:w w:val="95"/>
              </w:rPr>
              <w:t>Fulfils criteria for local or state/ territory listing.</w:t>
            </w:r>
          </w:p>
        </w:tc>
      </w:tr>
      <w:tr w:rsidR="008F2C9B" w14:paraId="59EFF014" w14:textId="77777777" w:rsidTr="008F2C9B">
        <w:trPr>
          <w:trHeight w:val="624"/>
        </w:trPr>
        <w:tc>
          <w:tcPr>
            <w:tcW w:w="0" w:type="auto"/>
            <w:vAlign w:val="center"/>
          </w:tcPr>
          <w:p w14:paraId="1B91F80F" w14:textId="19AB5146" w:rsidR="008F2C9B" w:rsidRPr="008F2C9B" w:rsidRDefault="008F2C9B" w:rsidP="008F2C9B">
            <w:pPr>
              <w:pStyle w:val="TableParagraph"/>
              <w:spacing w:before="0"/>
              <w:rPr>
                <w:b/>
                <w:bCs/>
                <w:w w:val="95"/>
              </w:rPr>
            </w:pPr>
            <w:r w:rsidRPr="008F2C9B">
              <w:rPr>
                <w:b/>
                <w:bCs/>
                <w:w w:val="95"/>
              </w:rPr>
              <w:t>Some</w:t>
            </w:r>
          </w:p>
        </w:tc>
        <w:tc>
          <w:tcPr>
            <w:tcW w:w="0" w:type="auto"/>
            <w:vAlign w:val="center"/>
          </w:tcPr>
          <w:p w14:paraId="49E606BB" w14:textId="4C4BEE6E" w:rsidR="008F2C9B" w:rsidRDefault="008F2C9B" w:rsidP="008F2C9B">
            <w:pPr>
              <w:pStyle w:val="TableParagraph"/>
              <w:spacing w:before="0"/>
              <w:rPr>
                <w:w w:val="95"/>
              </w:rPr>
            </w:pPr>
            <w:r w:rsidRPr="008F2C9B">
              <w:rPr>
                <w:w w:val="95"/>
              </w:rPr>
              <w:t>Alterations and intervention detract from the overall significance. Difficult to interpret.</w:t>
            </w:r>
          </w:p>
        </w:tc>
        <w:tc>
          <w:tcPr>
            <w:tcW w:w="2009" w:type="dxa"/>
            <w:vAlign w:val="center"/>
          </w:tcPr>
          <w:p w14:paraId="189CFF04" w14:textId="77777777" w:rsidR="008F2C9B" w:rsidRDefault="008F2C9B" w:rsidP="008F2C9B">
            <w:pPr>
              <w:pStyle w:val="TableParagraph"/>
              <w:spacing w:before="0"/>
              <w:rPr>
                <w:w w:val="95"/>
              </w:rPr>
            </w:pPr>
          </w:p>
        </w:tc>
      </w:tr>
      <w:tr w:rsidR="008F2C9B" w14:paraId="68C1A0BD" w14:textId="77777777" w:rsidTr="008F2C9B">
        <w:trPr>
          <w:trHeight w:val="567"/>
        </w:trPr>
        <w:tc>
          <w:tcPr>
            <w:tcW w:w="0" w:type="auto"/>
            <w:vAlign w:val="center"/>
          </w:tcPr>
          <w:p w14:paraId="64DA0EDF" w14:textId="6AFBD49A" w:rsidR="008F2C9B" w:rsidRPr="008F2C9B" w:rsidRDefault="008F2C9B" w:rsidP="008F2C9B">
            <w:pPr>
              <w:pStyle w:val="TableParagraph"/>
              <w:spacing w:before="0"/>
              <w:rPr>
                <w:b/>
                <w:bCs/>
                <w:w w:val="95"/>
              </w:rPr>
            </w:pPr>
            <w:r w:rsidRPr="008F2C9B">
              <w:rPr>
                <w:b/>
                <w:bCs/>
                <w:w w:val="95"/>
              </w:rPr>
              <w:t>Intrusive</w:t>
            </w:r>
          </w:p>
        </w:tc>
        <w:tc>
          <w:tcPr>
            <w:tcW w:w="0" w:type="auto"/>
            <w:vAlign w:val="center"/>
          </w:tcPr>
          <w:p w14:paraId="1C797886" w14:textId="15B16410" w:rsidR="008F2C9B" w:rsidRDefault="008F2C9B" w:rsidP="008F2C9B">
            <w:pPr>
              <w:pStyle w:val="TableParagraph"/>
              <w:spacing w:before="0"/>
              <w:rPr>
                <w:w w:val="95"/>
              </w:rPr>
            </w:pPr>
            <w:r w:rsidRPr="008F2C9B">
              <w:rPr>
                <w:w w:val="95"/>
              </w:rPr>
              <w:t>Damaging to, or adversely affecting the item’s heritage significance.</w:t>
            </w:r>
          </w:p>
        </w:tc>
        <w:tc>
          <w:tcPr>
            <w:tcW w:w="2009" w:type="dxa"/>
            <w:vAlign w:val="center"/>
          </w:tcPr>
          <w:p w14:paraId="7B117BA7" w14:textId="77777777" w:rsidR="008F2C9B" w:rsidRDefault="008F2C9B" w:rsidP="008F2C9B">
            <w:pPr>
              <w:pStyle w:val="TableParagraph"/>
              <w:spacing w:before="0"/>
              <w:rPr>
                <w:w w:val="95"/>
              </w:rPr>
            </w:pPr>
          </w:p>
        </w:tc>
      </w:tr>
    </w:tbl>
    <w:p w14:paraId="7F1D4A84" w14:textId="13897BF2" w:rsidR="00C92996" w:rsidRDefault="00C92996" w:rsidP="008F2C9B">
      <w:pPr>
        <w:pStyle w:val="BodyText"/>
        <w:spacing w:before="3"/>
        <w:ind w:left="284"/>
        <w:rPr>
          <w:color w:val="231F20"/>
          <w:w w:val="95"/>
        </w:rPr>
      </w:pPr>
    </w:p>
    <w:p w14:paraId="1C64A292" w14:textId="77777777" w:rsidR="008F2C9B" w:rsidRDefault="008F2C9B" w:rsidP="008F2C9B">
      <w:pPr>
        <w:pStyle w:val="BodyText"/>
        <w:spacing w:before="3"/>
        <w:ind w:left="284"/>
        <w:rPr>
          <w:color w:val="231F20"/>
          <w:w w:val="95"/>
        </w:rPr>
      </w:pPr>
    </w:p>
    <w:p w14:paraId="43957262" w14:textId="77777777" w:rsidR="00C92996" w:rsidRDefault="00C92996" w:rsidP="004124C1">
      <w:pPr>
        <w:pStyle w:val="BodyText"/>
        <w:spacing w:before="3"/>
        <w:sectPr w:rsidR="00C92996" w:rsidSect="008F2C9B">
          <w:type w:val="continuous"/>
          <w:pgSz w:w="11910" w:h="16840"/>
          <w:pgMar w:top="1580" w:right="800" w:bottom="0" w:left="1100" w:header="0" w:footer="707" w:gutter="0"/>
          <w:cols w:num="2" w:space="40" w:equalWidth="0">
            <w:col w:w="3090" w:space="40"/>
            <w:col w:w="6880"/>
          </w:cols>
        </w:sectPr>
      </w:pPr>
    </w:p>
    <w:p w14:paraId="19F047A1" w14:textId="77777777" w:rsidR="008F2C9B" w:rsidRDefault="008F2C9B" w:rsidP="004124C1">
      <w:pPr>
        <w:pStyle w:val="BodyText"/>
        <w:spacing w:before="3"/>
      </w:pPr>
    </w:p>
    <w:p w14:paraId="2E91C661" w14:textId="77777777" w:rsidR="008F2C9B" w:rsidRDefault="008F2C9B" w:rsidP="004124C1">
      <w:pPr>
        <w:pStyle w:val="BodyText"/>
        <w:spacing w:before="3"/>
      </w:pPr>
    </w:p>
    <w:p w14:paraId="0DB7DDCA" w14:textId="31F8BDB0" w:rsidR="00F71DDB" w:rsidRDefault="00524251" w:rsidP="004124C1">
      <w:pPr>
        <w:pStyle w:val="BodyText"/>
        <w:spacing w:before="3"/>
      </w:pPr>
      <w:r>
        <w:rPr>
          <w:noProof/>
        </w:rPr>
        <mc:AlternateContent>
          <mc:Choice Requires="wps">
            <w:drawing>
              <wp:inline distT="0" distB="0" distL="0" distR="0" wp14:anchorId="746FEE8B" wp14:editId="25CD1019">
                <wp:extent cx="360045" cy="1270"/>
                <wp:effectExtent l="0" t="0" r="0" b="0"/>
                <wp:docPr id="418" name="docshape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1417 1417"/>
                            <a:gd name="T1" fmla="*/ T0 w 567"/>
                            <a:gd name="T2" fmla="+- 0 1984 1417"/>
                            <a:gd name="T3" fmla="*/ T2 w 567"/>
                          </a:gdLst>
                          <a:ahLst/>
                          <a:cxnLst>
                            <a:cxn ang="0">
                              <a:pos x="T1" y="0"/>
                            </a:cxn>
                            <a:cxn ang="0">
                              <a:pos x="T3" y="0"/>
                            </a:cxn>
                          </a:cxnLst>
                          <a:rect l="0" t="0" r="r" b="b"/>
                          <a:pathLst>
                            <a:path w="567">
                              <a:moveTo>
                                <a:pt x="0" y="0"/>
                              </a:moveTo>
                              <a:lnTo>
                                <a:pt x="56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49B10E70" id="docshape205" o:spid="_x0000_s1026" style="width:28.35pt;height:.1pt;visibility:visible;mso-wrap-style:square;mso-left-percent:-10001;mso-top-percent:-10001;mso-position-horizontal:absolute;mso-position-horizontal-relative:char;mso-position-vertical:absolute;mso-position-vertical-relative:line;mso-left-percent:-10001;mso-top-percent:-10001;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" path="m,l567,e" filled="f" strokecolor="#231f20" strokeweight=".5pt">
                <v:path arrowok="t" o:connecttype="custom" o:connectlocs="0,0;360045,0" o:connectangles="0,0"/>
                <w10:anchorlock/>
              </v:shape>
            </w:pict>
          </mc:Fallback>
        </mc:AlternateContent>
      </w:r>
    </w:p>
    <w:p w14:paraId="61C439B1" w14:textId="77777777" w:rsidR="00F71DDB" w:rsidRDefault="00A630EF" w:rsidP="006D1716">
      <w:pPr>
        <w:pStyle w:val="ListParagraph"/>
        <w:numPr>
          <w:ilvl w:val="0"/>
          <w:numId w:val="29"/>
        </w:numPr>
        <w:tabs>
          <w:tab w:val="left" w:pos="545"/>
        </w:tabs>
        <w:spacing w:before="25" w:line="228" w:lineRule="auto"/>
        <w:ind w:right="636"/>
        <w:jc w:val="left"/>
        <w:rPr>
          <w:sz w:val="14"/>
        </w:rPr>
      </w:pPr>
      <w:r>
        <w:rPr>
          <w:color w:val="231F20"/>
          <w:w w:val="95"/>
          <w:sz w:val="14"/>
        </w:rPr>
        <w:t>This</w:t>
      </w:r>
      <w:r>
        <w:rPr>
          <w:color w:val="231F20"/>
          <w:spacing w:val="14"/>
          <w:w w:val="95"/>
          <w:sz w:val="14"/>
        </w:rPr>
        <w:t xml:space="preserve"> </w:t>
      </w:r>
      <w:r>
        <w:rPr>
          <w:color w:val="231F20"/>
          <w:w w:val="95"/>
          <w:sz w:val="14"/>
        </w:rPr>
        <w:t>is</w:t>
      </w:r>
      <w:r>
        <w:rPr>
          <w:color w:val="231F20"/>
          <w:spacing w:val="14"/>
          <w:w w:val="95"/>
          <w:sz w:val="14"/>
        </w:rPr>
        <w:t xml:space="preserve"> </w:t>
      </w:r>
      <w:r>
        <w:rPr>
          <w:color w:val="231F20"/>
          <w:w w:val="95"/>
          <w:sz w:val="14"/>
        </w:rPr>
        <w:t>a</w:t>
      </w:r>
      <w:r>
        <w:rPr>
          <w:color w:val="231F20"/>
          <w:spacing w:val="14"/>
          <w:w w:val="95"/>
          <w:sz w:val="14"/>
        </w:rPr>
        <w:t xml:space="preserve"> </w:t>
      </w:r>
      <w:r>
        <w:rPr>
          <w:color w:val="231F20"/>
          <w:w w:val="95"/>
          <w:sz w:val="14"/>
        </w:rPr>
        <w:t>suggested</w:t>
      </w:r>
      <w:r>
        <w:rPr>
          <w:color w:val="231F20"/>
          <w:spacing w:val="14"/>
          <w:w w:val="95"/>
          <w:sz w:val="14"/>
        </w:rPr>
        <w:t xml:space="preserve"> </w:t>
      </w:r>
      <w:r>
        <w:rPr>
          <w:color w:val="231F20"/>
          <w:w w:val="95"/>
          <w:sz w:val="14"/>
        </w:rPr>
        <w:t>update</w:t>
      </w:r>
      <w:r>
        <w:rPr>
          <w:color w:val="231F20"/>
          <w:spacing w:val="14"/>
          <w:w w:val="95"/>
          <w:sz w:val="14"/>
        </w:rPr>
        <w:t xml:space="preserve"> </w:t>
      </w:r>
      <w:r>
        <w:rPr>
          <w:color w:val="231F20"/>
          <w:w w:val="95"/>
          <w:sz w:val="14"/>
        </w:rPr>
        <w:t>of</w:t>
      </w:r>
      <w:r>
        <w:rPr>
          <w:color w:val="231F20"/>
          <w:spacing w:val="15"/>
          <w:w w:val="95"/>
          <w:sz w:val="14"/>
        </w:rPr>
        <w:t xml:space="preserve"> </w:t>
      </w:r>
      <w:r>
        <w:rPr>
          <w:color w:val="231F20"/>
          <w:w w:val="95"/>
          <w:sz w:val="14"/>
        </w:rPr>
        <w:t>the</w:t>
      </w:r>
      <w:r>
        <w:rPr>
          <w:color w:val="231F20"/>
          <w:spacing w:val="14"/>
          <w:w w:val="95"/>
          <w:sz w:val="14"/>
        </w:rPr>
        <w:t xml:space="preserve"> </w:t>
      </w:r>
      <w:r>
        <w:rPr>
          <w:color w:val="231F20"/>
          <w:w w:val="95"/>
          <w:sz w:val="14"/>
        </w:rPr>
        <w:t>current</w:t>
      </w:r>
      <w:r>
        <w:rPr>
          <w:color w:val="231F20"/>
          <w:spacing w:val="14"/>
          <w:w w:val="95"/>
          <w:sz w:val="14"/>
        </w:rPr>
        <w:t xml:space="preserve"> </w:t>
      </w:r>
      <w:r>
        <w:rPr>
          <w:color w:val="231F20"/>
          <w:w w:val="95"/>
          <w:sz w:val="14"/>
        </w:rPr>
        <w:t>Statement</w:t>
      </w:r>
      <w:r>
        <w:rPr>
          <w:color w:val="231F20"/>
          <w:spacing w:val="14"/>
          <w:w w:val="95"/>
          <w:sz w:val="14"/>
        </w:rPr>
        <w:t xml:space="preserve"> </w:t>
      </w:r>
      <w:r>
        <w:rPr>
          <w:color w:val="231F20"/>
          <w:w w:val="95"/>
          <w:sz w:val="14"/>
        </w:rPr>
        <w:t>of</w:t>
      </w:r>
      <w:r>
        <w:rPr>
          <w:color w:val="231F20"/>
          <w:spacing w:val="14"/>
          <w:w w:val="95"/>
          <w:sz w:val="14"/>
        </w:rPr>
        <w:t xml:space="preserve"> </w:t>
      </w:r>
      <w:r>
        <w:rPr>
          <w:color w:val="231F20"/>
          <w:w w:val="95"/>
          <w:sz w:val="14"/>
        </w:rPr>
        <w:t>Significance</w:t>
      </w:r>
      <w:r>
        <w:rPr>
          <w:color w:val="231F20"/>
          <w:spacing w:val="14"/>
          <w:w w:val="95"/>
          <w:sz w:val="14"/>
        </w:rPr>
        <w:t xml:space="preserve"> </w:t>
      </w:r>
      <w:r>
        <w:rPr>
          <w:color w:val="231F20"/>
          <w:w w:val="95"/>
          <w:sz w:val="14"/>
        </w:rPr>
        <w:t>included</w:t>
      </w:r>
      <w:r>
        <w:rPr>
          <w:color w:val="231F20"/>
          <w:spacing w:val="14"/>
          <w:w w:val="95"/>
          <w:sz w:val="14"/>
        </w:rPr>
        <w:t xml:space="preserve"> </w:t>
      </w:r>
      <w:r>
        <w:rPr>
          <w:color w:val="231F20"/>
          <w:w w:val="95"/>
          <w:sz w:val="14"/>
        </w:rPr>
        <w:t>in</w:t>
      </w:r>
      <w:r>
        <w:rPr>
          <w:color w:val="231F20"/>
          <w:spacing w:val="15"/>
          <w:w w:val="95"/>
          <w:sz w:val="14"/>
        </w:rPr>
        <w:t xml:space="preserve"> </w:t>
      </w:r>
      <w:r>
        <w:rPr>
          <w:color w:val="231F20"/>
          <w:w w:val="95"/>
          <w:sz w:val="14"/>
        </w:rPr>
        <w:t>the</w:t>
      </w:r>
      <w:r>
        <w:rPr>
          <w:color w:val="231F20"/>
          <w:spacing w:val="14"/>
          <w:w w:val="95"/>
          <w:sz w:val="14"/>
        </w:rPr>
        <w:t xml:space="preserve"> </w:t>
      </w:r>
      <w:r>
        <w:rPr>
          <w:color w:val="231F20"/>
          <w:w w:val="95"/>
          <w:sz w:val="14"/>
        </w:rPr>
        <w:t>CHL.</w:t>
      </w:r>
      <w:r>
        <w:rPr>
          <w:color w:val="231F20"/>
          <w:spacing w:val="14"/>
          <w:w w:val="95"/>
          <w:sz w:val="14"/>
        </w:rPr>
        <w:t xml:space="preserve"> </w:t>
      </w:r>
      <w:r>
        <w:rPr>
          <w:color w:val="231F20"/>
          <w:w w:val="95"/>
          <w:sz w:val="14"/>
        </w:rPr>
        <w:t>Reference</w:t>
      </w:r>
      <w:r>
        <w:rPr>
          <w:color w:val="231F20"/>
          <w:spacing w:val="14"/>
          <w:w w:val="95"/>
          <w:sz w:val="14"/>
        </w:rPr>
        <w:t xml:space="preserve"> </w:t>
      </w:r>
      <w:r>
        <w:rPr>
          <w:color w:val="231F20"/>
          <w:w w:val="95"/>
          <w:sz w:val="14"/>
        </w:rPr>
        <w:t>to</w:t>
      </w:r>
      <w:r>
        <w:rPr>
          <w:color w:val="231F20"/>
          <w:spacing w:val="14"/>
          <w:w w:val="95"/>
          <w:sz w:val="14"/>
        </w:rPr>
        <w:t xml:space="preserve"> </w:t>
      </w:r>
      <w:r>
        <w:rPr>
          <w:color w:val="231F20"/>
          <w:w w:val="95"/>
          <w:sz w:val="14"/>
        </w:rPr>
        <w:t>“collections”</w:t>
      </w:r>
      <w:r>
        <w:rPr>
          <w:color w:val="231F20"/>
          <w:spacing w:val="14"/>
          <w:w w:val="95"/>
          <w:sz w:val="14"/>
        </w:rPr>
        <w:t xml:space="preserve"> </w:t>
      </w:r>
      <w:r>
        <w:rPr>
          <w:color w:val="231F20"/>
          <w:w w:val="95"/>
          <w:sz w:val="14"/>
        </w:rPr>
        <w:t>is</w:t>
      </w:r>
      <w:r>
        <w:rPr>
          <w:color w:val="231F20"/>
          <w:spacing w:val="15"/>
          <w:w w:val="95"/>
          <w:sz w:val="14"/>
        </w:rPr>
        <w:t xml:space="preserve"> </w:t>
      </w:r>
      <w:r>
        <w:rPr>
          <w:color w:val="231F20"/>
          <w:w w:val="95"/>
          <w:sz w:val="14"/>
        </w:rPr>
        <w:t>because</w:t>
      </w:r>
      <w:r>
        <w:rPr>
          <w:color w:val="231F20"/>
          <w:spacing w:val="14"/>
          <w:w w:val="95"/>
          <w:sz w:val="14"/>
        </w:rPr>
        <w:t xml:space="preserve"> </w:t>
      </w:r>
      <w:r>
        <w:rPr>
          <w:color w:val="231F20"/>
          <w:w w:val="95"/>
          <w:sz w:val="14"/>
        </w:rPr>
        <w:t>they</w:t>
      </w:r>
      <w:r>
        <w:rPr>
          <w:color w:val="231F20"/>
          <w:spacing w:val="14"/>
          <w:w w:val="95"/>
          <w:sz w:val="14"/>
        </w:rPr>
        <w:t xml:space="preserve"> </w:t>
      </w:r>
      <w:r>
        <w:rPr>
          <w:color w:val="231F20"/>
          <w:w w:val="95"/>
          <w:sz w:val="14"/>
        </w:rPr>
        <w:t>were</w:t>
      </w:r>
      <w:r>
        <w:rPr>
          <w:color w:val="231F20"/>
          <w:spacing w:val="14"/>
          <w:w w:val="95"/>
          <w:sz w:val="14"/>
        </w:rPr>
        <w:t xml:space="preserve"> </w:t>
      </w:r>
      <w:r>
        <w:rPr>
          <w:color w:val="231F20"/>
          <w:w w:val="95"/>
          <w:sz w:val="14"/>
        </w:rPr>
        <w:t>housed</w:t>
      </w:r>
      <w:r>
        <w:rPr>
          <w:color w:val="231F20"/>
          <w:spacing w:val="1"/>
          <w:w w:val="95"/>
          <w:sz w:val="14"/>
        </w:rPr>
        <w:t xml:space="preserve"> </w:t>
      </w:r>
      <w:r>
        <w:rPr>
          <w:color w:val="231F20"/>
          <w:w w:val="95"/>
          <w:sz w:val="14"/>
        </w:rPr>
        <w:t>in</w:t>
      </w:r>
      <w:r>
        <w:rPr>
          <w:color w:val="231F20"/>
          <w:spacing w:val="6"/>
          <w:w w:val="95"/>
          <w:sz w:val="14"/>
        </w:rPr>
        <w:t xml:space="preserve"> </w:t>
      </w:r>
      <w:r>
        <w:rPr>
          <w:color w:val="231F20"/>
          <w:w w:val="95"/>
          <w:sz w:val="14"/>
        </w:rPr>
        <w:t>the</w:t>
      </w:r>
      <w:r>
        <w:rPr>
          <w:color w:val="231F20"/>
          <w:spacing w:val="6"/>
          <w:w w:val="95"/>
          <w:sz w:val="14"/>
        </w:rPr>
        <w:t xml:space="preserve"> </w:t>
      </w:r>
      <w:r>
        <w:rPr>
          <w:color w:val="231F20"/>
          <w:w w:val="95"/>
          <w:sz w:val="14"/>
        </w:rPr>
        <w:t>building</w:t>
      </w:r>
      <w:r>
        <w:rPr>
          <w:color w:val="231F20"/>
          <w:spacing w:val="6"/>
          <w:w w:val="95"/>
          <w:sz w:val="14"/>
        </w:rPr>
        <w:t xml:space="preserve"> </w:t>
      </w:r>
      <w:r>
        <w:rPr>
          <w:color w:val="231F20"/>
          <w:w w:val="95"/>
          <w:sz w:val="14"/>
        </w:rPr>
        <w:t>but</w:t>
      </w:r>
      <w:r>
        <w:rPr>
          <w:color w:val="231F20"/>
          <w:spacing w:val="6"/>
          <w:w w:val="95"/>
          <w:sz w:val="14"/>
        </w:rPr>
        <w:t xml:space="preserve"> </w:t>
      </w:r>
      <w:r>
        <w:rPr>
          <w:color w:val="231F20"/>
          <w:w w:val="95"/>
          <w:sz w:val="14"/>
        </w:rPr>
        <w:t>the</w:t>
      </w:r>
      <w:r>
        <w:rPr>
          <w:color w:val="231F20"/>
          <w:spacing w:val="7"/>
          <w:w w:val="95"/>
          <w:sz w:val="14"/>
        </w:rPr>
        <w:t xml:space="preserve"> </w:t>
      </w:r>
      <w:r>
        <w:rPr>
          <w:color w:val="231F20"/>
          <w:w w:val="95"/>
          <w:sz w:val="14"/>
        </w:rPr>
        <w:t>HMP</w:t>
      </w:r>
      <w:r>
        <w:rPr>
          <w:color w:val="231F20"/>
          <w:spacing w:val="6"/>
          <w:w w:val="95"/>
          <w:sz w:val="14"/>
        </w:rPr>
        <w:t xml:space="preserve"> </w:t>
      </w:r>
      <w:r>
        <w:rPr>
          <w:color w:val="231F20"/>
          <w:w w:val="95"/>
          <w:sz w:val="14"/>
        </w:rPr>
        <w:t>does</w:t>
      </w:r>
      <w:r>
        <w:rPr>
          <w:color w:val="231F20"/>
          <w:spacing w:val="6"/>
          <w:w w:val="95"/>
          <w:sz w:val="14"/>
        </w:rPr>
        <w:t xml:space="preserve"> </w:t>
      </w:r>
      <w:r>
        <w:rPr>
          <w:color w:val="231F20"/>
          <w:w w:val="95"/>
          <w:sz w:val="14"/>
        </w:rPr>
        <w:t>not</w:t>
      </w:r>
      <w:r>
        <w:rPr>
          <w:color w:val="231F20"/>
          <w:spacing w:val="6"/>
          <w:w w:val="95"/>
          <w:sz w:val="14"/>
        </w:rPr>
        <w:t xml:space="preserve"> </w:t>
      </w:r>
      <w:r>
        <w:rPr>
          <w:color w:val="231F20"/>
          <w:w w:val="95"/>
          <w:sz w:val="14"/>
        </w:rPr>
        <w:t>include</w:t>
      </w:r>
      <w:r>
        <w:rPr>
          <w:color w:val="231F20"/>
          <w:spacing w:val="7"/>
          <w:w w:val="95"/>
          <w:sz w:val="14"/>
        </w:rPr>
        <w:t xml:space="preserve"> </w:t>
      </w:r>
      <w:r>
        <w:rPr>
          <w:color w:val="231F20"/>
          <w:w w:val="95"/>
          <w:sz w:val="14"/>
        </w:rPr>
        <w:t>any</w:t>
      </w:r>
      <w:r>
        <w:rPr>
          <w:color w:val="231F20"/>
          <w:spacing w:val="6"/>
          <w:w w:val="95"/>
          <w:sz w:val="14"/>
        </w:rPr>
        <w:t xml:space="preserve"> </w:t>
      </w:r>
      <w:r>
        <w:rPr>
          <w:color w:val="231F20"/>
          <w:w w:val="95"/>
          <w:sz w:val="14"/>
        </w:rPr>
        <w:t>assessment</w:t>
      </w:r>
      <w:r>
        <w:rPr>
          <w:color w:val="231F20"/>
          <w:spacing w:val="6"/>
          <w:w w:val="95"/>
          <w:sz w:val="14"/>
        </w:rPr>
        <w:t xml:space="preserve"> </w:t>
      </w:r>
      <w:r>
        <w:rPr>
          <w:color w:val="231F20"/>
          <w:w w:val="95"/>
          <w:sz w:val="14"/>
        </w:rPr>
        <w:t>of</w:t>
      </w:r>
      <w:r>
        <w:rPr>
          <w:color w:val="231F20"/>
          <w:spacing w:val="6"/>
          <w:w w:val="95"/>
          <w:sz w:val="14"/>
        </w:rPr>
        <w:t xml:space="preserve"> </w:t>
      </w:r>
      <w:r>
        <w:rPr>
          <w:color w:val="231F20"/>
          <w:w w:val="95"/>
          <w:sz w:val="14"/>
        </w:rPr>
        <w:t>the</w:t>
      </w:r>
      <w:r>
        <w:rPr>
          <w:color w:val="231F20"/>
          <w:spacing w:val="7"/>
          <w:w w:val="95"/>
          <w:sz w:val="14"/>
        </w:rPr>
        <w:t xml:space="preserve"> </w:t>
      </w:r>
      <w:r>
        <w:rPr>
          <w:color w:val="231F20"/>
          <w:w w:val="95"/>
          <w:sz w:val="14"/>
        </w:rPr>
        <w:t>collections.</w:t>
      </w:r>
      <w:r>
        <w:rPr>
          <w:color w:val="231F20"/>
          <w:spacing w:val="6"/>
          <w:w w:val="95"/>
          <w:sz w:val="14"/>
        </w:rPr>
        <w:t xml:space="preserve"> </w:t>
      </w:r>
      <w:r>
        <w:rPr>
          <w:color w:val="231F20"/>
          <w:w w:val="95"/>
          <w:sz w:val="14"/>
        </w:rPr>
        <w:t>The</w:t>
      </w:r>
      <w:r>
        <w:rPr>
          <w:color w:val="231F20"/>
          <w:spacing w:val="6"/>
          <w:w w:val="95"/>
          <w:sz w:val="14"/>
        </w:rPr>
        <w:t xml:space="preserve"> </w:t>
      </w:r>
      <w:r>
        <w:rPr>
          <w:color w:val="231F20"/>
          <w:w w:val="95"/>
          <w:sz w:val="14"/>
        </w:rPr>
        <w:t>early</w:t>
      </w:r>
      <w:r>
        <w:rPr>
          <w:color w:val="231F20"/>
          <w:spacing w:val="6"/>
          <w:w w:val="95"/>
          <w:sz w:val="14"/>
        </w:rPr>
        <w:t xml:space="preserve"> </w:t>
      </w:r>
      <w:r>
        <w:rPr>
          <w:color w:val="231F20"/>
          <w:w w:val="95"/>
          <w:sz w:val="14"/>
        </w:rPr>
        <w:t>collections</w:t>
      </w:r>
      <w:r>
        <w:rPr>
          <w:color w:val="231F20"/>
          <w:spacing w:val="7"/>
          <w:w w:val="95"/>
          <w:sz w:val="14"/>
        </w:rPr>
        <w:t xml:space="preserve"> </w:t>
      </w:r>
      <w:r>
        <w:rPr>
          <w:color w:val="231F20"/>
          <w:w w:val="95"/>
          <w:sz w:val="14"/>
        </w:rPr>
        <w:t>are</w:t>
      </w:r>
      <w:r>
        <w:rPr>
          <w:color w:val="231F20"/>
          <w:spacing w:val="6"/>
          <w:w w:val="95"/>
          <w:sz w:val="14"/>
        </w:rPr>
        <w:t xml:space="preserve"> </w:t>
      </w:r>
      <w:r>
        <w:rPr>
          <w:color w:val="231F20"/>
          <w:w w:val="95"/>
          <w:sz w:val="14"/>
        </w:rPr>
        <w:t>now</w:t>
      </w:r>
      <w:r>
        <w:rPr>
          <w:color w:val="231F20"/>
          <w:spacing w:val="6"/>
          <w:w w:val="95"/>
          <w:sz w:val="14"/>
        </w:rPr>
        <w:t xml:space="preserve"> </w:t>
      </w:r>
      <w:r>
        <w:rPr>
          <w:color w:val="231F20"/>
          <w:w w:val="95"/>
          <w:sz w:val="14"/>
        </w:rPr>
        <w:t>with</w:t>
      </w:r>
      <w:r>
        <w:rPr>
          <w:color w:val="231F20"/>
          <w:spacing w:val="6"/>
          <w:w w:val="95"/>
          <w:sz w:val="14"/>
        </w:rPr>
        <w:t xml:space="preserve"> </w:t>
      </w:r>
      <w:r>
        <w:rPr>
          <w:color w:val="231F20"/>
          <w:w w:val="95"/>
          <w:sz w:val="14"/>
        </w:rPr>
        <w:t>the</w:t>
      </w:r>
      <w:r>
        <w:rPr>
          <w:color w:val="231F20"/>
          <w:spacing w:val="7"/>
          <w:w w:val="95"/>
          <w:sz w:val="14"/>
        </w:rPr>
        <w:t xml:space="preserve"> </w:t>
      </w:r>
      <w:r>
        <w:rPr>
          <w:color w:val="231F20"/>
          <w:w w:val="95"/>
          <w:sz w:val="14"/>
        </w:rPr>
        <w:t>National</w:t>
      </w:r>
      <w:r>
        <w:rPr>
          <w:color w:val="231F20"/>
          <w:spacing w:val="6"/>
          <w:w w:val="95"/>
          <w:sz w:val="14"/>
        </w:rPr>
        <w:t xml:space="preserve"> </w:t>
      </w:r>
      <w:r>
        <w:rPr>
          <w:color w:val="231F20"/>
          <w:w w:val="95"/>
          <w:sz w:val="14"/>
        </w:rPr>
        <w:t>Museum</w:t>
      </w:r>
    </w:p>
    <w:p w14:paraId="3FE614B1" w14:textId="77777777" w:rsidR="00F71DDB" w:rsidRDefault="00A630EF" w:rsidP="004124C1">
      <w:pPr>
        <w:spacing w:line="183" w:lineRule="exact"/>
        <w:ind w:left="544"/>
        <w:rPr>
          <w:sz w:val="14"/>
        </w:rPr>
      </w:pPr>
      <w:r>
        <w:rPr>
          <w:color w:val="231F20"/>
          <w:w w:val="95"/>
          <w:sz w:val="14"/>
        </w:rPr>
        <w:t>of</w:t>
      </w:r>
      <w:r>
        <w:rPr>
          <w:color w:val="231F20"/>
          <w:spacing w:val="11"/>
          <w:w w:val="95"/>
          <w:sz w:val="14"/>
        </w:rPr>
        <w:t xml:space="preserve"> </w:t>
      </w:r>
      <w:r>
        <w:rPr>
          <w:color w:val="231F20"/>
          <w:w w:val="95"/>
          <w:sz w:val="14"/>
        </w:rPr>
        <w:t>Australia.</w:t>
      </w:r>
    </w:p>
    <w:p w14:paraId="78B49886" w14:textId="77777777" w:rsidR="00F71DDB" w:rsidRDefault="00F71DDB" w:rsidP="004124C1">
      <w:pPr>
        <w:spacing w:line="183" w:lineRule="exact"/>
        <w:rPr>
          <w:sz w:val="14"/>
        </w:rPr>
        <w:sectPr w:rsidR="00F71DDB" w:rsidSect="00C92996">
          <w:type w:val="continuous"/>
          <w:pgSz w:w="11910" w:h="16840"/>
          <w:pgMar w:top="1580" w:right="800" w:bottom="0" w:left="1100" w:header="0" w:footer="707" w:gutter="0"/>
          <w:cols w:space="720"/>
        </w:sectPr>
      </w:pPr>
    </w:p>
    <w:p w14:paraId="434C3ECC" w14:textId="77777777" w:rsidR="00F71DDB" w:rsidRPr="00657365" w:rsidRDefault="00F71DDB" w:rsidP="00657365">
      <w:pPr>
        <w:pStyle w:val="BodyText"/>
      </w:pPr>
    </w:p>
    <w:p w14:paraId="5F11E429" w14:textId="77777777" w:rsidR="00F71DDB" w:rsidRPr="00657365" w:rsidRDefault="00F71DDB" w:rsidP="00657365">
      <w:pPr>
        <w:pStyle w:val="BodyText"/>
      </w:pPr>
    </w:p>
    <w:p w14:paraId="65259D4D" w14:textId="77777777" w:rsidR="00657365" w:rsidRDefault="00657365" w:rsidP="004124C1">
      <w:pPr>
        <w:pStyle w:val="Heading3"/>
        <w:spacing w:before="104"/>
        <w:rPr>
          <w:w w:val="105"/>
        </w:rPr>
        <w:sectPr w:rsidR="00657365" w:rsidSect="00B41B9E">
          <w:pgSz w:w="11910" w:h="16840"/>
          <w:pgMar w:top="1580" w:right="800" w:bottom="900" w:left="1100" w:header="0" w:footer="567" w:gutter="0"/>
          <w:cols w:space="720"/>
          <w:docGrid w:linePitch="299"/>
        </w:sectPr>
      </w:pPr>
    </w:p>
    <w:p w14:paraId="4C6AE0BF" w14:textId="1D1C6399" w:rsidR="00F71DDB" w:rsidRDefault="00A630EF" w:rsidP="004124C1">
      <w:pPr>
        <w:pStyle w:val="Heading3"/>
        <w:spacing w:before="104"/>
      </w:pPr>
      <w:r>
        <w:rPr>
          <w:w w:val="105"/>
        </w:rPr>
        <w:t>Tolerance</w:t>
      </w:r>
      <w:r>
        <w:rPr>
          <w:spacing w:val="7"/>
          <w:w w:val="105"/>
        </w:rPr>
        <w:t xml:space="preserve"> </w:t>
      </w:r>
      <w:r>
        <w:rPr>
          <w:w w:val="105"/>
        </w:rPr>
        <w:t>for</w:t>
      </w:r>
      <w:r>
        <w:rPr>
          <w:spacing w:val="8"/>
          <w:w w:val="105"/>
        </w:rPr>
        <w:t xml:space="preserve"> </w:t>
      </w:r>
      <w:r>
        <w:rPr>
          <w:w w:val="105"/>
        </w:rPr>
        <w:t>Change</w:t>
      </w:r>
    </w:p>
    <w:p w14:paraId="3B3CCFC9" w14:textId="77777777" w:rsidR="00F71DDB" w:rsidRPr="00657365" w:rsidRDefault="00F71DDB" w:rsidP="00657365">
      <w:pPr>
        <w:pStyle w:val="BodyText"/>
      </w:pPr>
    </w:p>
    <w:tbl>
      <w:tblPr>
        <w:tblW w:w="0" w:type="auto"/>
        <w:tblInd w:w="324" w:type="dxa"/>
        <w:tblLayout w:type="fixed"/>
        <w:tblCellMar>
          <w:left w:w="0" w:type="dxa"/>
          <w:right w:w="0" w:type="dxa"/>
        </w:tblCellMar>
        <w:tblLook w:val="01E0" w:firstRow="1" w:lastRow="1" w:firstColumn="1" w:lastColumn="1" w:noHBand="0" w:noVBand="0"/>
      </w:tblPr>
      <w:tblGrid>
        <w:gridCol w:w="2497"/>
        <w:gridCol w:w="6575"/>
      </w:tblGrid>
      <w:tr w:rsidR="00F71DDB" w14:paraId="2B515030" w14:textId="77777777" w:rsidTr="00657365">
        <w:trPr>
          <w:trHeight w:val="485"/>
        </w:trPr>
        <w:tc>
          <w:tcPr>
            <w:tcW w:w="2497" w:type="dxa"/>
            <w:tcBorders>
              <w:top w:val="single" w:sz="4" w:space="0" w:color="7A8696"/>
              <w:bottom w:val="single" w:sz="4" w:space="0" w:color="7A8696"/>
            </w:tcBorders>
            <w:vAlign w:val="center"/>
          </w:tcPr>
          <w:p w14:paraId="26FC280A" w14:textId="77777777" w:rsidR="00F71DDB" w:rsidRDefault="00A630EF" w:rsidP="00657365">
            <w:pPr>
              <w:pStyle w:val="TableParagraph"/>
              <w:spacing w:before="0"/>
              <w:rPr>
                <w:rFonts w:ascii="Calibri"/>
                <w:b/>
                <w:sz w:val="16"/>
              </w:rPr>
            </w:pPr>
            <w:r>
              <w:rPr>
                <w:rFonts w:ascii="Calibri"/>
                <w:b/>
                <w:color w:val="6E3694"/>
                <w:w w:val="105"/>
                <w:sz w:val="16"/>
              </w:rPr>
              <w:t>Tolerance</w:t>
            </w:r>
            <w:r>
              <w:rPr>
                <w:rFonts w:ascii="Calibri"/>
                <w:b/>
                <w:color w:val="6E3694"/>
                <w:spacing w:val="10"/>
                <w:w w:val="105"/>
                <w:sz w:val="16"/>
              </w:rPr>
              <w:t xml:space="preserve"> </w:t>
            </w:r>
            <w:r>
              <w:rPr>
                <w:rFonts w:ascii="Calibri"/>
                <w:b/>
                <w:color w:val="6E3694"/>
                <w:w w:val="105"/>
                <w:sz w:val="16"/>
              </w:rPr>
              <w:t>for</w:t>
            </w:r>
            <w:r>
              <w:rPr>
                <w:rFonts w:ascii="Calibri"/>
                <w:b/>
                <w:color w:val="6E3694"/>
                <w:spacing w:val="11"/>
                <w:w w:val="105"/>
                <w:sz w:val="16"/>
              </w:rPr>
              <w:t xml:space="preserve"> </w:t>
            </w:r>
            <w:r>
              <w:rPr>
                <w:rFonts w:ascii="Calibri"/>
                <w:b/>
                <w:color w:val="6E3694"/>
                <w:w w:val="105"/>
                <w:sz w:val="16"/>
              </w:rPr>
              <w:t>Change</w:t>
            </w:r>
          </w:p>
        </w:tc>
        <w:tc>
          <w:tcPr>
            <w:tcW w:w="6575" w:type="dxa"/>
            <w:tcBorders>
              <w:top w:val="single" w:sz="4" w:space="0" w:color="7A8696"/>
              <w:bottom w:val="single" w:sz="4" w:space="0" w:color="7A8696"/>
            </w:tcBorders>
            <w:vAlign w:val="center"/>
          </w:tcPr>
          <w:p w14:paraId="3298CF31" w14:textId="77777777" w:rsidR="00F71DDB" w:rsidRDefault="00A630EF" w:rsidP="00657365">
            <w:pPr>
              <w:pStyle w:val="TableParagraph"/>
              <w:spacing w:before="0"/>
              <w:ind w:left="168"/>
              <w:rPr>
                <w:rFonts w:ascii="Calibri"/>
                <w:b/>
                <w:sz w:val="16"/>
              </w:rPr>
            </w:pPr>
            <w:r>
              <w:rPr>
                <w:rFonts w:ascii="Calibri"/>
                <w:b/>
                <w:color w:val="6E3694"/>
                <w:w w:val="105"/>
                <w:sz w:val="16"/>
              </w:rPr>
              <w:t>Application</w:t>
            </w:r>
            <w:r>
              <w:rPr>
                <w:rFonts w:ascii="Calibri"/>
                <w:b/>
                <w:color w:val="6E3694"/>
                <w:spacing w:val="6"/>
                <w:w w:val="105"/>
                <w:sz w:val="16"/>
              </w:rPr>
              <w:t xml:space="preserve"> </w:t>
            </w:r>
            <w:r>
              <w:rPr>
                <w:rFonts w:ascii="Calibri"/>
                <w:b/>
                <w:color w:val="6E3694"/>
                <w:w w:val="105"/>
                <w:sz w:val="16"/>
              </w:rPr>
              <w:t>to</w:t>
            </w:r>
            <w:r>
              <w:rPr>
                <w:rFonts w:ascii="Calibri"/>
                <w:b/>
                <w:color w:val="6E3694"/>
                <w:spacing w:val="6"/>
                <w:w w:val="105"/>
                <w:sz w:val="16"/>
              </w:rPr>
              <w:t xml:space="preserve"> </w:t>
            </w:r>
            <w:r>
              <w:rPr>
                <w:rFonts w:ascii="Calibri"/>
                <w:b/>
                <w:color w:val="6E3694"/>
                <w:w w:val="105"/>
                <w:sz w:val="16"/>
              </w:rPr>
              <w:t>the</w:t>
            </w:r>
            <w:r>
              <w:rPr>
                <w:rFonts w:ascii="Calibri"/>
                <w:b/>
                <w:color w:val="6E3694"/>
                <w:spacing w:val="7"/>
                <w:w w:val="105"/>
                <w:sz w:val="16"/>
              </w:rPr>
              <w:t xml:space="preserve"> </w:t>
            </w:r>
            <w:r>
              <w:rPr>
                <w:rFonts w:ascii="Calibri"/>
                <w:b/>
                <w:color w:val="6E3694"/>
                <w:w w:val="105"/>
                <w:sz w:val="16"/>
              </w:rPr>
              <w:t>National</w:t>
            </w:r>
            <w:r>
              <w:rPr>
                <w:rFonts w:ascii="Calibri"/>
                <w:b/>
                <w:color w:val="6E3694"/>
                <w:spacing w:val="6"/>
                <w:w w:val="105"/>
                <w:sz w:val="16"/>
              </w:rPr>
              <w:t xml:space="preserve"> </w:t>
            </w:r>
            <w:r>
              <w:rPr>
                <w:rFonts w:ascii="Calibri"/>
                <w:b/>
                <w:color w:val="6E3694"/>
                <w:w w:val="105"/>
                <w:sz w:val="16"/>
              </w:rPr>
              <w:t>Film</w:t>
            </w:r>
            <w:r>
              <w:rPr>
                <w:rFonts w:ascii="Calibri"/>
                <w:b/>
                <w:color w:val="6E3694"/>
                <w:spacing w:val="7"/>
                <w:w w:val="105"/>
                <w:sz w:val="16"/>
              </w:rPr>
              <w:t xml:space="preserve"> </w:t>
            </w:r>
            <w:r>
              <w:rPr>
                <w:rFonts w:ascii="Calibri"/>
                <w:b/>
                <w:color w:val="6E3694"/>
                <w:w w:val="105"/>
                <w:sz w:val="16"/>
              </w:rPr>
              <w:t>and</w:t>
            </w:r>
            <w:r>
              <w:rPr>
                <w:rFonts w:ascii="Calibri"/>
                <w:b/>
                <w:color w:val="6E3694"/>
                <w:spacing w:val="6"/>
                <w:w w:val="105"/>
                <w:sz w:val="16"/>
              </w:rPr>
              <w:t xml:space="preserve"> </w:t>
            </w:r>
            <w:r>
              <w:rPr>
                <w:rFonts w:ascii="Calibri"/>
                <w:b/>
                <w:color w:val="6E3694"/>
                <w:w w:val="105"/>
                <w:sz w:val="16"/>
              </w:rPr>
              <w:t>Sound</w:t>
            </w:r>
            <w:r>
              <w:rPr>
                <w:rFonts w:ascii="Calibri"/>
                <w:b/>
                <w:color w:val="6E3694"/>
                <w:spacing w:val="7"/>
                <w:w w:val="105"/>
                <w:sz w:val="16"/>
              </w:rPr>
              <w:t xml:space="preserve"> </w:t>
            </w:r>
            <w:r>
              <w:rPr>
                <w:rFonts w:ascii="Calibri"/>
                <w:b/>
                <w:color w:val="6E3694"/>
                <w:w w:val="105"/>
                <w:sz w:val="16"/>
              </w:rPr>
              <w:t>Archive</w:t>
            </w:r>
          </w:p>
        </w:tc>
      </w:tr>
      <w:tr w:rsidR="00F71DDB" w14:paraId="723FC8DA" w14:textId="77777777" w:rsidTr="00657365">
        <w:trPr>
          <w:trHeight w:val="772"/>
        </w:trPr>
        <w:tc>
          <w:tcPr>
            <w:tcW w:w="2497" w:type="dxa"/>
            <w:tcBorders>
              <w:top w:val="single" w:sz="4" w:space="0" w:color="7A8696"/>
              <w:bottom w:val="single" w:sz="4" w:space="0" w:color="7A8696"/>
            </w:tcBorders>
            <w:vAlign w:val="center"/>
          </w:tcPr>
          <w:p w14:paraId="214EB97E" w14:textId="77777777" w:rsidR="00F71DDB" w:rsidRDefault="00A630EF" w:rsidP="00657365">
            <w:pPr>
              <w:pStyle w:val="TableParagraph"/>
              <w:spacing w:before="0"/>
              <w:ind w:left="0"/>
            </w:pPr>
            <w:r>
              <w:rPr>
                <w:color w:val="231F20"/>
              </w:rPr>
              <w:t>Low</w:t>
            </w:r>
            <w:r>
              <w:rPr>
                <w:color w:val="231F20"/>
                <w:spacing w:val="6"/>
              </w:rPr>
              <w:t xml:space="preserve"> </w:t>
            </w:r>
            <w:r>
              <w:rPr>
                <w:color w:val="231F20"/>
              </w:rPr>
              <w:t>Tolerance</w:t>
            </w:r>
            <w:r>
              <w:rPr>
                <w:color w:val="231F20"/>
                <w:spacing w:val="6"/>
              </w:rPr>
              <w:t xml:space="preserve"> </w:t>
            </w:r>
            <w:r>
              <w:rPr>
                <w:color w:val="231F20"/>
              </w:rPr>
              <w:t>(L)</w:t>
            </w:r>
          </w:p>
        </w:tc>
        <w:tc>
          <w:tcPr>
            <w:tcW w:w="6575" w:type="dxa"/>
            <w:tcBorders>
              <w:top w:val="single" w:sz="4" w:space="0" w:color="7A8696"/>
              <w:bottom w:val="single" w:sz="4" w:space="0" w:color="7A8696"/>
            </w:tcBorders>
            <w:vAlign w:val="center"/>
          </w:tcPr>
          <w:p w14:paraId="642ECB72" w14:textId="77777777" w:rsidR="00F71DDB" w:rsidRDefault="00A630EF" w:rsidP="00657365">
            <w:pPr>
              <w:pStyle w:val="TableParagraph"/>
              <w:spacing w:before="0" w:line="216" w:lineRule="auto"/>
              <w:ind w:left="168" w:right="84"/>
            </w:pPr>
            <w:r>
              <w:rPr>
                <w:color w:val="231F20"/>
                <w:w w:val="95"/>
              </w:rPr>
              <w:t>The</w:t>
            </w:r>
            <w:r>
              <w:rPr>
                <w:color w:val="231F20"/>
                <w:spacing w:val="8"/>
                <w:w w:val="95"/>
              </w:rPr>
              <w:t xml:space="preserve"> </w:t>
            </w:r>
            <w:r>
              <w:rPr>
                <w:color w:val="231F20"/>
                <w:w w:val="95"/>
              </w:rPr>
              <w:t>key</w:t>
            </w:r>
            <w:r>
              <w:rPr>
                <w:color w:val="231F20"/>
                <w:spacing w:val="8"/>
                <w:w w:val="95"/>
              </w:rPr>
              <w:t xml:space="preserve"> </w:t>
            </w:r>
            <w:r>
              <w:rPr>
                <w:color w:val="231F20"/>
                <w:w w:val="95"/>
              </w:rPr>
              <w:t>attribute</w:t>
            </w:r>
            <w:r>
              <w:rPr>
                <w:color w:val="231F20"/>
                <w:spacing w:val="8"/>
                <w:w w:val="95"/>
              </w:rPr>
              <w:t xml:space="preserve"> </w:t>
            </w:r>
            <w:r>
              <w:rPr>
                <w:color w:val="231F20"/>
                <w:w w:val="95"/>
              </w:rPr>
              <w:t>(form,</w:t>
            </w:r>
            <w:r>
              <w:rPr>
                <w:color w:val="231F20"/>
                <w:spacing w:val="9"/>
                <w:w w:val="95"/>
              </w:rPr>
              <w:t xml:space="preserve"> </w:t>
            </w:r>
            <w:r>
              <w:rPr>
                <w:color w:val="231F20"/>
                <w:w w:val="95"/>
              </w:rPr>
              <w:t>fabric,</w:t>
            </w:r>
            <w:r>
              <w:rPr>
                <w:color w:val="231F20"/>
                <w:spacing w:val="8"/>
                <w:w w:val="95"/>
              </w:rPr>
              <w:t xml:space="preserve"> </w:t>
            </w:r>
            <w:r>
              <w:rPr>
                <w:color w:val="231F20"/>
                <w:w w:val="95"/>
              </w:rPr>
              <w:t>function</w:t>
            </w:r>
            <w:r>
              <w:rPr>
                <w:color w:val="231F20"/>
                <w:spacing w:val="8"/>
                <w:w w:val="95"/>
              </w:rPr>
              <w:t xml:space="preserve"> </w:t>
            </w:r>
            <w:r>
              <w:rPr>
                <w:color w:val="231F20"/>
                <w:w w:val="95"/>
              </w:rPr>
              <w:t>and/or</w:t>
            </w:r>
            <w:r>
              <w:rPr>
                <w:color w:val="231F20"/>
                <w:spacing w:val="9"/>
                <w:w w:val="95"/>
              </w:rPr>
              <w:t xml:space="preserve"> </w:t>
            </w:r>
            <w:r>
              <w:rPr>
                <w:color w:val="231F20"/>
                <w:w w:val="95"/>
              </w:rPr>
              <w:t>location)</w:t>
            </w:r>
            <w:r>
              <w:rPr>
                <w:color w:val="231F20"/>
                <w:spacing w:val="8"/>
                <w:w w:val="95"/>
              </w:rPr>
              <w:t xml:space="preserve"> </w:t>
            </w:r>
            <w:r>
              <w:rPr>
                <w:color w:val="231F20"/>
                <w:w w:val="95"/>
              </w:rPr>
              <w:t>embodies</w:t>
            </w:r>
            <w:r>
              <w:rPr>
                <w:color w:val="231F20"/>
                <w:spacing w:val="8"/>
                <w:w w:val="95"/>
              </w:rPr>
              <w:t xml:space="preserve"> </w:t>
            </w:r>
            <w:r>
              <w:rPr>
                <w:color w:val="231F20"/>
                <w:w w:val="95"/>
              </w:rPr>
              <w:t>the</w:t>
            </w:r>
            <w:r>
              <w:rPr>
                <w:color w:val="231F20"/>
                <w:spacing w:val="9"/>
                <w:w w:val="95"/>
              </w:rPr>
              <w:t xml:space="preserve"> </w:t>
            </w:r>
            <w:r>
              <w:rPr>
                <w:color w:val="231F20"/>
                <w:w w:val="95"/>
              </w:rPr>
              <w:t>official</w:t>
            </w:r>
            <w:r>
              <w:rPr>
                <w:color w:val="231F20"/>
                <w:spacing w:val="8"/>
                <w:w w:val="95"/>
              </w:rPr>
              <w:t xml:space="preserve"> </w:t>
            </w:r>
            <w:r>
              <w:rPr>
                <w:color w:val="231F20"/>
                <w:w w:val="95"/>
              </w:rPr>
              <w:t>listed</w:t>
            </w:r>
            <w:r>
              <w:rPr>
                <w:color w:val="231F20"/>
                <w:spacing w:val="8"/>
                <w:w w:val="95"/>
              </w:rPr>
              <w:t xml:space="preserve"> </w:t>
            </w:r>
            <w:r>
              <w:rPr>
                <w:color w:val="231F20"/>
                <w:w w:val="95"/>
              </w:rPr>
              <w:t>value</w:t>
            </w:r>
            <w:r>
              <w:rPr>
                <w:color w:val="231F20"/>
                <w:spacing w:val="9"/>
                <w:w w:val="95"/>
              </w:rPr>
              <w:t xml:space="preserve"> </w:t>
            </w:r>
            <w:r>
              <w:rPr>
                <w:color w:val="231F20"/>
                <w:w w:val="95"/>
              </w:rPr>
              <w:t>of</w:t>
            </w:r>
            <w:r>
              <w:rPr>
                <w:color w:val="231F20"/>
                <w:spacing w:val="8"/>
                <w:w w:val="95"/>
              </w:rPr>
              <w:t xml:space="preserve"> </w:t>
            </w:r>
            <w:r>
              <w:rPr>
                <w:color w:val="231F20"/>
                <w:w w:val="95"/>
              </w:rPr>
              <w:t>the</w:t>
            </w:r>
            <w:r>
              <w:rPr>
                <w:color w:val="231F20"/>
                <w:spacing w:val="1"/>
                <w:w w:val="95"/>
              </w:rPr>
              <w:t xml:space="preserve"> </w:t>
            </w:r>
            <w:r>
              <w:rPr>
                <w:color w:val="231F20"/>
                <w:w w:val="95"/>
              </w:rPr>
              <w:t>component</w:t>
            </w:r>
            <w:r>
              <w:rPr>
                <w:color w:val="231F20"/>
                <w:spacing w:val="15"/>
                <w:w w:val="95"/>
              </w:rPr>
              <w:t xml:space="preserve"> </w:t>
            </w:r>
            <w:r>
              <w:rPr>
                <w:color w:val="231F20"/>
                <w:w w:val="95"/>
              </w:rPr>
              <w:t>and</w:t>
            </w:r>
            <w:r>
              <w:rPr>
                <w:color w:val="231F20"/>
                <w:spacing w:val="15"/>
                <w:w w:val="95"/>
              </w:rPr>
              <w:t xml:space="preserve"> </w:t>
            </w:r>
            <w:r>
              <w:rPr>
                <w:color w:val="231F20"/>
                <w:w w:val="95"/>
              </w:rPr>
              <w:t>its</w:t>
            </w:r>
            <w:r>
              <w:rPr>
                <w:color w:val="231F20"/>
                <w:spacing w:val="15"/>
                <w:w w:val="95"/>
              </w:rPr>
              <w:t xml:space="preserve"> </w:t>
            </w:r>
            <w:r>
              <w:rPr>
                <w:color w:val="231F20"/>
                <w:w w:val="95"/>
              </w:rPr>
              <w:t>contribution</w:t>
            </w:r>
            <w:r>
              <w:rPr>
                <w:color w:val="231F20"/>
                <w:spacing w:val="15"/>
                <w:w w:val="95"/>
              </w:rPr>
              <w:t xml:space="preserve"> </w:t>
            </w:r>
            <w:r>
              <w:rPr>
                <w:color w:val="231F20"/>
                <w:w w:val="95"/>
              </w:rPr>
              <w:t>to</w:t>
            </w:r>
            <w:r>
              <w:rPr>
                <w:color w:val="231F20"/>
                <w:spacing w:val="15"/>
                <w:w w:val="95"/>
              </w:rPr>
              <w:t xml:space="preserve"> </w:t>
            </w:r>
            <w:r>
              <w:rPr>
                <w:color w:val="231F20"/>
                <w:w w:val="95"/>
              </w:rPr>
              <w:t>the</w:t>
            </w:r>
            <w:r>
              <w:rPr>
                <w:color w:val="231F20"/>
                <w:spacing w:val="15"/>
                <w:w w:val="95"/>
              </w:rPr>
              <w:t xml:space="preserve"> </w:t>
            </w:r>
            <w:r>
              <w:rPr>
                <w:color w:val="231F20"/>
                <w:w w:val="95"/>
              </w:rPr>
              <w:t>site.</w:t>
            </w:r>
            <w:r>
              <w:rPr>
                <w:color w:val="231F20"/>
                <w:spacing w:val="15"/>
                <w:w w:val="95"/>
              </w:rPr>
              <w:t xml:space="preserve"> </w:t>
            </w:r>
            <w:r>
              <w:rPr>
                <w:color w:val="231F20"/>
                <w:w w:val="95"/>
              </w:rPr>
              <w:t>It</w:t>
            </w:r>
            <w:r>
              <w:rPr>
                <w:color w:val="231F20"/>
                <w:spacing w:val="15"/>
                <w:w w:val="95"/>
              </w:rPr>
              <w:t xml:space="preserve"> </w:t>
            </w:r>
            <w:r>
              <w:rPr>
                <w:color w:val="231F20"/>
                <w:w w:val="95"/>
              </w:rPr>
              <w:t>retains</w:t>
            </w:r>
            <w:r>
              <w:rPr>
                <w:color w:val="231F20"/>
                <w:spacing w:val="15"/>
                <w:w w:val="95"/>
              </w:rPr>
              <w:t xml:space="preserve"> </w:t>
            </w:r>
            <w:r>
              <w:rPr>
                <w:color w:val="231F20"/>
                <w:w w:val="95"/>
              </w:rPr>
              <w:t>a</w:t>
            </w:r>
            <w:r>
              <w:rPr>
                <w:color w:val="231F20"/>
                <w:spacing w:val="15"/>
                <w:w w:val="95"/>
              </w:rPr>
              <w:t xml:space="preserve"> </w:t>
            </w:r>
            <w:r>
              <w:rPr>
                <w:color w:val="231F20"/>
                <w:w w:val="95"/>
              </w:rPr>
              <w:t>high</w:t>
            </w:r>
            <w:r>
              <w:rPr>
                <w:color w:val="231F20"/>
                <w:spacing w:val="15"/>
                <w:w w:val="95"/>
              </w:rPr>
              <w:t xml:space="preserve"> </w:t>
            </w:r>
            <w:r>
              <w:rPr>
                <w:color w:val="231F20"/>
                <w:w w:val="95"/>
              </w:rPr>
              <w:t>degree</w:t>
            </w:r>
            <w:r>
              <w:rPr>
                <w:color w:val="231F20"/>
                <w:spacing w:val="15"/>
                <w:w w:val="95"/>
              </w:rPr>
              <w:t xml:space="preserve"> </w:t>
            </w:r>
            <w:r>
              <w:rPr>
                <w:color w:val="231F20"/>
                <w:w w:val="95"/>
              </w:rPr>
              <w:t>of</w:t>
            </w:r>
            <w:r>
              <w:rPr>
                <w:color w:val="231F20"/>
                <w:spacing w:val="16"/>
                <w:w w:val="95"/>
              </w:rPr>
              <w:t xml:space="preserve"> </w:t>
            </w:r>
            <w:r>
              <w:rPr>
                <w:color w:val="231F20"/>
                <w:w w:val="95"/>
              </w:rPr>
              <w:t>intactness</w:t>
            </w:r>
            <w:r>
              <w:rPr>
                <w:color w:val="231F20"/>
                <w:spacing w:val="15"/>
                <w:w w:val="95"/>
              </w:rPr>
              <w:t xml:space="preserve"> </w:t>
            </w:r>
            <w:r>
              <w:rPr>
                <w:color w:val="231F20"/>
                <w:w w:val="95"/>
              </w:rPr>
              <w:t>with</w:t>
            </w:r>
            <w:r>
              <w:rPr>
                <w:color w:val="231F20"/>
                <w:spacing w:val="15"/>
                <w:w w:val="95"/>
              </w:rPr>
              <w:t xml:space="preserve"> </w:t>
            </w:r>
            <w:r>
              <w:rPr>
                <w:color w:val="231F20"/>
                <w:w w:val="95"/>
              </w:rPr>
              <w:t>only</w:t>
            </w:r>
            <w:r>
              <w:rPr>
                <w:color w:val="231F20"/>
                <w:spacing w:val="15"/>
                <w:w w:val="95"/>
              </w:rPr>
              <w:t xml:space="preserve"> </w:t>
            </w:r>
            <w:r>
              <w:rPr>
                <w:color w:val="231F20"/>
                <w:w w:val="95"/>
              </w:rPr>
              <w:t>very</w:t>
            </w:r>
            <w:r>
              <w:rPr>
                <w:color w:val="231F20"/>
                <w:spacing w:val="15"/>
                <w:w w:val="95"/>
              </w:rPr>
              <w:t xml:space="preserve"> </w:t>
            </w:r>
            <w:r>
              <w:rPr>
                <w:color w:val="231F20"/>
                <w:w w:val="95"/>
              </w:rPr>
              <w:t>minor</w:t>
            </w:r>
            <w:r>
              <w:rPr>
                <w:color w:val="231F20"/>
                <w:spacing w:val="1"/>
                <w:w w:val="95"/>
              </w:rPr>
              <w:t xml:space="preserve"> </w:t>
            </w:r>
            <w:r>
              <w:rPr>
                <w:color w:val="231F20"/>
              </w:rPr>
              <w:t>alterations</w:t>
            </w:r>
            <w:r>
              <w:rPr>
                <w:color w:val="231F20"/>
                <w:spacing w:val="-8"/>
              </w:rPr>
              <w:t xml:space="preserve"> </w:t>
            </w:r>
            <w:r>
              <w:rPr>
                <w:color w:val="231F20"/>
              </w:rPr>
              <w:t>that</w:t>
            </w:r>
            <w:r>
              <w:rPr>
                <w:color w:val="231F20"/>
                <w:spacing w:val="-7"/>
              </w:rPr>
              <w:t xml:space="preserve"> </w:t>
            </w:r>
            <w:r>
              <w:rPr>
                <w:color w:val="231F20"/>
              </w:rPr>
              <w:t>do</w:t>
            </w:r>
            <w:r>
              <w:rPr>
                <w:color w:val="231F20"/>
                <w:spacing w:val="-7"/>
              </w:rPr>
              <w:t xml:space="preserve"> </w:t>
            </w:r>
            <w:r>
              <w:rPr>
                <w:color w:val="231F20"/>
              </w:rPr>
              <w:t>not</w:t>
            </w:r>
            <w:r>
              <w:rPr>
                <w:color w:val="231F20"/>
                <w:spacing w:val="-8"/>
              </w:rPr>
              <w:t xml:space="preserve"> </w:t>
            </w:r>
            <w:r>
              <w:rPr>
                <w:color w:val="231F20"/>
              </w:rPr>
              <w:t>detract</w:t>
            </w:r>
            <w:r>
              <w:rPr>
                <w:color w:val="231F20"/>
                <w:spacing w:val="-7"/>
              </w:rPr>
              <w:t xml:space="preserve"> </w:t>
            </w:r>
            <w:r>
              <w:rPr>
                <w:color w:val="231F20"/>
              </w:rPr>
              <w:t>from</w:t>
            </w:r>
            <w:r>
              <w:rPr>
                <w:color w:val="231F20"/>
                <w:spacing w:val="-7"/>
              </w:rPr>
              <w:t xml:space="preserve"> </w:t>
            </w:r>
            <w:r>
              <w:rPr>
                <w:color w:val="231F20"/>
              </w:rPr>
              <w:t>significance.</w:t>
            </w:r>
          </w:p>
        </w:tc>
      </w:tr>
      <w:tr w:rsidR="00F71DDB" w14:paraId="19CC2ACC" w14:textId="77777777" w:rsidTr="00657365">
        <w:trPr>
          <w:trHeight w:val="942"/>
        </w:trPr>
        <w:tc>
          <w:tcPr>
            <w:tcW w:w="2497" w:type="dxa"/>
            <w:tcBorders>
              <w:top w:val="single" w:sz="4" w:space="0" w:color="7A8696"/>
              <w:bottom w:val="single" w:sz="4" w:space="0" w:color="7A8696"/>
            </w:tcBorders>
            <w:vAlign w:val="center"/>
          </w:tcPr>
          <w:p w14:paraId="409E322B" w14:textId="77777777" w:rsidR="00F71DDB" w:rsidRDefault="00A630EF" w:rsidP="00657365">
            <w:pPr>
              <w:pStyle w:val="TableParagraph"/>
              <w:spacing w:before="0"/>
              <w:ind w:left="0"/>
            </w:pPr>
            <w:r>
              <w:rPr>
                <w:color w:val="231F20"/>
                <w:w w:val="105"/>
              </w:rPr>
              <w:t>Medium/Moderate</w:t>
            </w:r>
            <w:r>
              <w:rPr>
                <w:color w:val="231F20"/>
                <w:spacing w:val="1"/>
                <w:w w:val="105"/>
              </w:rPr>
              <w:t xml:space="preserve"> </w:t>
            </w:r>
            <w:r>
              <w:rPr>
                <w:color w:val="231F20"/>
                <w:w w:val="105"/>
              </w:rPr>
              <w:t>Tolerance</w:t>
            </w:r>
            <w:r>
              <w:rPr>
                <w:color w:val="231F20"/>
                <w:spacing w:val="2"/>
                <w:w w:val="105"/>
              </w:rPr>
              <w:t xml:space="preserve"> </w:t>
            </w:r>
            <w:r>
              <w:rPr>
                <w:color w:val="231F20"/>
                <w:w w:val="105"/>
              </w:rPr>
              <w:t>(M)</w:t>
            </w:r>
          </w:p>
        </w:tc>
        <w:tc>
          <w:tcPr>
            <w:tcW w:w="6575" w:type="dxa"/>
            <w:tcBorders>
              <w:top w:val="single" w:sz="4" w:space="0" w:color="7A8696"/>
              <w:bottom w:val="single" w:sz="4" w:space="0" w:color="7A8696"/>
            </w:tcBorders>
            <w:vAlign w:val="center"/>
          </w:tcPr>
          <w:p w14:paraId="568BA787" w14:textId="46A6BAA3" w:rsidR="00657365" w:rsidRDefault="00A630EF" w:rsidP="00657365">
            <w:pPr>
              <w:pStyle w:val="TableParagraph"/>
              <w:spacing w:before="0"/>
              <w:ind w:left="168"/>
              <w:rPr>
                <w:color w:val="231F20"/>
                <w:w w:val="95"/>
              </w:rPr>
            </w:pPr>
            <w:r>
              <w:rPr>
                <w:color w:val="231F20"/>
                <w:w w:val="95"/>
              </w:rPr>
              <w:t>The</w:t>
            </w:r>
            <w:r>
              <w:rPr>
                <w:color w:val="231F20"/>
                <w:spacing w:val="22"/>
                <w:w w:val="95"/>
              </w:rPr>
              <w:t xml:space="preserve"> </w:t>
            </w:r>
            <w:r>
              <w:rPr>
                <w:color w:val="231F20"/>
                <w:w w:val="95"/>
              </w:rPr>
              <w:t>key</w:t>
            </w:r>
            <w:r>
              <w:rPr>
                <w:color w:val="231F20"/>
                <w:spacing w:val="22"/>
                <w:w w:val="95"/>
              </w:rPr>
              <w:t xml:space="preserve"> </w:t>
            </w:r>
            <w:r>
              <w:rPr>
                <w:color w:val="231F20"/>
                <w:w w:val="95"/>
              </w:rPr>
              <w:t>attribute</w:t>
            </w:r>
            <w:r>
              <w:rPr>
                <w:color w:val="231F20"/>
                <w:spacing w:val="23"/>
                <w:w w:val="95"/>
              </w:rPr>
              <w:t xml:space="preserve"> </w:t>
            </w:r>
            <w:r>
              <w:rPr>
                <w:color w:val="231F20"/>
                <w:w w:val="95"/>
              </w:rPr>
              <w:t>should</w:t>
            </w:r>
            <w:r>
              <w:rPr>
                <w:color w:val="231F20"/>
                <w:spacing w:val="22"/>
                <w:w w:val="95"/>
              </w:rPr>
              <w:t xml:space="preserve"> </w:t>
            </w:r>
            <w:r>
              <w:rPr>
                <w:color w:val="231F20"/>
                <w:w w:val="95"/>
              </w:rPr>
              <w:t>be</w:t>
            </w:r>
            <w:r>
              <w:rPr>
                <w:color w:val="231F20"/>
                <w:spacing w:val="23"/>
                <w:w w:val="95"/>
              </w:rPr>
              <w:t xml:space="preserve"> </w:t>
            </w:r>
            <w:r>
              <w:rPr>
                <w:color w:val="231F20"/>
                <w:w w:val="95"/>
              </w:rPr>
              <w:t>retained</w:t>
            </w:r>
            <w:r>
              <w:rPr>
                <w:color w:val="231F20"/>
                <w:spacing w:val="22"/>
                <w:w w:val="95"/>
              </w:rPr>
              <w:t xml:space="preserve"> </w:t>
            </w:r>
            <w:r>
              <w:rPr>
                <w:color w:val="231F20"/>
                <w:w w:val="95"/>
              </w:rPr>
              <w:t>and</w:t>
            </w:r>
            <w:r>
              <w:rPr>
                <w:color w:val="231F20"/>
                <w:spacing w:val="23"/>
                <w:w w:val="95"/>
              </w:rPr>
              <w:t xml:space="preserve"> </w:t>
            </w:r>
            <w:r>
              <w:rPr>
                <w:color w:val="231F20"/>
                <w:w w:val="95"/>
              </w:rPr>
              <w:t>conserved</w:t>
            </w:r>
            <w:r>
              <w:rPr>
                <w:color w:val="231F20"/>
                <w:spacing w:val="22"/>
                <w:w w:val="95"/>
              </w:rPr>
              <w:t xml:space="preserve"> </w:t>
            </w:r>
            <w:r>
              <w:rPr>
                <w:color w:val="231F20"/>
                <w:w w:val="95"/>
              </w:rPr>
              <w:t>through</w:t>
            </w:r>
            <w:r>
              <w:rPr>
                <w:color w:val="231F20"/>
                <w:spacing w:val="22"/>
                <w:w w:val="95"/>
              </w:rPr>
              <w:t xml:space="preserve"> </w:t>
            </w:r>
            <w:r>
              <w:rPr>
                <w:color w:val="231F20"/>
                <w:w w:val="95"/>
              </w:rPr>
              <w:t>the</w:t>
            </w:r>
            <w:r>
              <w:rPr>
                <w:color w:val="231F20"/>
                <w:spacing w:val="23"/>
                <w:w w:val="95"/>
              </w:rPr>
              <w:t xml:space="preserve"> </w:t>
            </w:r>
            <w:r>
              <w:rPr>
                <w:color w:val="231F20"/>
                <w:w w:val="95"/>
              </w:rPr>
              <w:t>maintenance</w:t>
            </w:r>
            <w:r>
              <w:rPr>
                <w:color w:val="231F20"/>
                <w:spacing w:val="22"/>
                <w:w w:val="95"/>
              </w:rPr>
              <w:t xml:space="preserve"> </w:t>
            </w:r>
            <w:r>
              <w:rPr>
                <w:color w:val="231F20"/>
                <w:w w:val="95"/>
              </w:rPr>
              <w:t>and</w:t>
            </w:r>
            <w:r>
              <w:rPr>
                <w:color w:val="231F20"/>
                <w:spacing w:val="23"/>
                <w:w w:val="95"/>
              </w:rPr>
              <w:t xml:space="preserve"> </w:t>
            </w:r>
            <w:r>
              <w:rPr>
                <w:color w:val="231F20"/>
                <w:w w:val="95"/>
              </w:rPr>
              <w:t>restoration.</w:t>
            </w:r>
          </w:p>
          <w:p w14:paraId="0552DBD5" w14:textId="77777777" w:rsidR="00657365" w:rsidRDefault="00657365" w:rsidP="00657365">
            <w:pPr>
              <w:pStyle w:val="TableParagraph"/>
              <w:spacing w:before="0"/>
              <w:ind w:left="168"/>
            </w:pPr>
          </w:p>
          <w:p w14:paraId="40911B2C" w14:textId="77D58CE8" w:rsidR="00F71DDB" w:rsidRDefault="00A630EF" w:rsidP="00657365">
            <w:pPr>
              <w:pStyle w:val="TableParagraph"/>
              <w:spacing w:before="0"/>
              <w:ind w:left="168"/>
            </w:pPr>
            <w:r>
              <w:rPr>
                <w:color w:val="231F20"/>
                <w:w w:val="95"/>
              </w:rPr>
              <w:t>The</w:t>
            </w:r>
            <w:r>
              <w:rPr>
                <w:color w:val="231F20"/>
                <w:spacing w:val="23"/>
                <w:w w:val="95"/>
              </w:rPr>
              <w:t xml:space="preserve"> </w:t>
            </w:r>
            <w:r>
              <w:rPr>
                <w:color w:val="231F20"/>
                <w:w w:val="95"/>
              </w:rPr>
              <w:t>key</w:t>
            </w:r>
            <w:r>
              <w:rPr>
                <w:color w:val="231F20"/>
                <w:spacing w:val="24"/>
                <w:w w:val="95"/>
              </w:rPr>
              <w:t xml:space="preserve"> </w:t>
            </w:r>
            <w:r>
              <w:rPr>
                <w:color w:val="231F20"/>
                <w:w w:val="95"/>
              </w:rPr>
              <w:t>attribute/element</w:t>
            </w:r>
            <w:r>
              <w:rPr>
                <w:color w:val="231F20"/>
                <w:spacing w:val="24"/>
                <w:w w:val="95"/>
              </w:rPr>
              <w:t xml:space="preserve"> </w:t>
            </w:r>
            <w:r>
              <w:rPr>
                <w:color w:val="231F20"/>
                <w:w w:val="95"/>
              </w:rPr>
              <w:t>(form,</w:t>
            </w:r>
            <w:r>
              <w:rPr>
                <w:color w:val="231F20"/>
                <w:spacing w:val="23"/>
                <w:w w:val="95"/>
              </w:rPr>
              <w:t xml:space="preserve"> </w:t>
            </w:r>
            <w:r>
              <w:rPr>
                <w:color w:val="231F20"/>
                <w:w w:val="95"/>
              </w:rPr>
              <w:t>fabric,</w:t>
            </w:r>
            <w:r>
              <w:rPr>
                <w:color w:val="231F20"/>
                <w:spacing w:val="24"/>
                <w:w w:val="95"/>
              </w:rPr>
              <w:t xml:space="preserve"> </w:t>
            </w:r>
            <w:r>
              <w:rPr>
                <w:color w:val="231F20"/>
                <w:w w:val="95"/>
              </w:rPr>
              <w:t>function</w:t>
            </w:r>
            <w:r>
              <w:rPr>
                <w:color w:val="231F20"/>
                <w:spacing w:val="24"/>
                <w:w w:val="95"/>
              </w:rPr>
              <w:t xml:space="preserve"> </w:t>
            </w:r>
            <w:r>
              <w:rPr>
                <w:color w:val="231F20"/>
                <w:w w:val="95"/>
              </w:rPr>
              <w:t>and/or</w:t>
            </w:r>
            <w:r>
              <w:rPr>
                <w:color w:val="231F20"/>
                <w:spacing w:val="23"/>
                <w:w w:val="95"/>
              </w:rPr>
              <w:t xml:space="preserve"> </w:t>
            </w:r>
            <w:r>
              <w:rPr>
                <w:color w:val="231F20"/>
                <w:w w:val="95"/>
              </w:rPr>
              <w:t>location)</w:t>
            </w:r>
            <w:r>
              <w:rPr>
                <w:color w:val="231F20"/>
                <w:spacing w:val="24"/>
                <w:w w:val="95"/>
              </w:rPr>
              <w:t xml:space="preserve"> </w:t>
            </w:r>
            <w:r>
              <w:rPr>
                <w:color w:val="231F20"/>
                <w:w w:val="95"/>
              </w:rPr>
              <w:t>only</w:t>
            </w:r>
            <w:r>
              <w:rPr>
                <w:color w:val="231F20"/>
                <w:spacing w:val="24"/>
                <w:w w:val="95"/>
              </w:rPr>
              <w:t xml:space="preserve"> </w:t>
            </w:r>
            <w:r>
              <w:rPr>
                <w:color w:val="231F20"/>
                <w:w w:val="95"/>
              </w:rPr>
              <w:t>partly</w:t>
            </w:r>
            <w:r>
              <w:rPr>
                <w:color w:val="231F20"/>
                <w:spacing w:val="23"/>
                <w:w w:val="95"/>
              </w:rPr>
              <w:t xml:space="preserve"> </w:t>
            </w:r>
            <w:r>
              <w:rPr>
                <w:color w:val="231F20"/>
                <w:w w:val="95"/>
              </w:rPr>
              <w:t>embodies</w:t>
            </w:r>
            <w:r>
              <w:rPr>
                <w:color w:val="231F20"/>
                <w:spacing w:val="24"/>
                <w:w w:val="95"/>
              </w:rPr>
              <w:t xml:space="preserve"> </w:t>
            </w:r>
            <w:r>
              <w:rPr>
                <w:color w:val="231F20"/>
                <w:w w:val="95"/>
              </w:rPr>
              <w:t>the</w:t>
            </w:r>
            <w:r>
              <w:rPr>
                <w:color w:val="231F20"/>
                <w:spacing w:val="24"/>
                <w:w w:val="95"/>
              </w:rPr>
              <w:t xml:space="preserve"> </w:t>
            </w:r>
            <w:r>
              <w:rPr>
                <w:color w:val="231F20"/>
                <w:w w:val="95"/>
              </w:rPr>
              <w:t>official</w:t>
            </w:r>
            <w:r>
              <w:rPr>
                <w:color w:val="231F20"/>
                <w:spacing w:val="1"/>
                <w:w w:val="95"/>
              </w:rPr>
              <w:t xml:space="preserve"> </w:t>
            </w:r>
            <w:r>
              <w:rPr>
                <w:color w:val="231F20"/>
              </w:rPr>
              <w:t>listed</w:t>
            </w:r>
            <w:r>
              <w:rPr>
                <w:color w:val="231F20"/>
                <w:spacing w:val="-8"/>
              </w:rPr>
              <w:t xml:space="preserve"> </w:t>
            </w:r>
            <w:r>
              <w:rPr>
                <w:color w:val="231F20"/>
              </w:rPr>
              <w:t>value</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component</w:t>
            </w:r>
            <w:r>
              <w:rPr>
                <w:color w:val="231F20"/>
                <w:spacing w:val="-7"/>
              </w:rPr>
              <w:t xml:space="preserve"> </w:t>
            </w:r>
            <w:r>
              <w:rPr>
                <w:color w:val="231F20"/>
              </w:rPr>
              <w:t>and</w:t>
            </w:r>
            <w:r>
              <w:rPr>
                <w:color w:val="231F20"/>
                <w:spacing w:val="-7"/>
              </w:rPr>
              <w:t xml:space="preserve"> </w:t>
            </w:r>
            <w:r>
              <w:rPr>
                <w:color w:val="231F20"/>
              </w:rPr>
              <w:t>the</w:t>
            </w:r>
            <w:r>
              <w:rPr>
                <w:color w:val="231F20"/>
                <w:spacing w:val="-7"/>
              </w:rPr>
              <w:t xml:space="preserve"> </w:t>
            </w:r>
            <w:r>
              <w:rPr>
                <w:color w:val="231F20"/>
              </w:rPr>
              <w:t>site,</w:t>
            </w:r>
            <w:r>
              <w:rPr>
                <w:color w:val="231F20"/>
                <w:spacing w:val="-7"/>
              </w:rPr>
              <w:t xml:space="preserve"> </w:t>
            </w:r>
            <w:r>
              <w:rPr>
                <w:color w:val="231F20"/>
              </w:rPr>
              <w:t>or</w:t>
            </w:r>
            <w:r>
              <w:rPr>
                <w:color w:val="231F20"/>
                <w:spacing w:val="-7"/>
              </w:rPr>
              <w:t xml:space="preserve"> </w:t>
            </w:r>
            <w:r>
              <w:rPr>
                <w:color w:val="231F20"/>
              </w:rPr>
              <w:t>has</w:t>
            </w:r>
            <w:r>
              <w:rPr>
                <w:color w:val="231F20"/>
                <w:spacing w:val="-7"/>
              </w:rPr>
              <w:t xml:space="preserve"> </w:t>
            </w:r>
            <w:r>
              <w:rPr>
                <w:color w:val="231F20"/>
              </w:rPr>
              <w:t>been</w:t>
            </w:r>
            <w:r>
              <w:rPr>
                <w:color w:val="231F20"/>
                <w:spacing w:val="-7"/>
              </w:rPr>
              <w:t xml:space="preserve"> </w:t>
            </w:r>
            <w:r>
              <w:rPr>
                <w:color w:val="231F20"/>
              </w:rPr>
              <w:t>considerably</w:t>
            </w:r>
            <w:r>
              <w:rPr>
                <w:color w:val="231F20"/>
                <w:spacing w:val="-7"/>
              </w:rPr>
              <w:t xml:space="preserve"> </w:t>
            </w:r>
            <w:r>
              <w:rPr>
                <w:color w:val="231F20"/>
              </w:rPr>
              <w:t>modified.</w:t>
            </w:r>
          </w:p>
        </w:tc>
      </w:tr>
      <w:tr w:rsidR="00F71DDB" w14:paraId="0D52C97A" w14:textId="77777777" w:rsidTr="00657365">
        <w:trPr>
          <w:trHeight w:val="602"/>
        </w:trPr>
        <w:tc>
          <w:tcPr>
            <w:tcW w:w="2497" w:type="dxa"/>
            <w:tcBorders>
              <w:top w:val="single" w:sz="4" w:space="0" w:color="7A8696"/>
              <w:bottom w:val="single" w:sz="4" w:space="0" w:color="7A8696"/>
            </w:tcBorders>
            <w:vAlign w:val="center"/>
          </w:tcPr>
          <w:p w14:paraId="3A9E9DB0" w14:textId="77777777" w:rsidR="00F71DDB" w:rsidRDefault="00A630EF" w:rsidP="00657365">
            <w:pPr>
              <w:pStyle w:val="TableParagraph"/>
              <w:spacing w:before="0"/>
              <w:ind w:left="0"/>
            </w:pPr>
            <w:r>
              <w:rPr>
                <w:color w:val="231F20"/>
                <w:w w:val="105"/>
              </w:rPr>
              <w:t>Much/High Tolerance (H)</w:t>
            </w:r>
          </w:p>
        </w:tc>
        <w:tc>
          <w:tcPr>
            <w:tcW w:w="6575" w:type="dxa"/>
            <w:tcBorders>
              <w:top w:val="single" w:sz="4" w:space="0" w:color="7A8696"/>
              <w:bottom w:val="single" w:sz="4" w:space="0" w:color="7A8696"/>
            </w:tcBorders>
            <w:vAlign w:val="center"/>
          </w:tcPr>
          <w:p w14:paraId="72143C1B" w14:textId="77777777" w:rsidR="00F71DDB" w:rsidRDefault="00A630EF" w:rsidP="00657365">
            <w:pPr>
              <w:pStyle w:val="TableParagraph"/>
              <w:spacing w:before="0" w:line="216" w:lineRule="auto"/>
              <w:ind w:left="168" w:right="84"/>
            </w:pPr>
            <w:r>
              <w:rPr>
                <w:color w:val="231F20"/>
                <w:w w:val="95"/>
              </w:rPr>
              <w:t>The</w:t>
            </w:r>
            <w:r>
              <w:rPr>
                <w:color w:val="231F20"/>
                <w:spacing w:val="18"/>
                <w:w w:val="95"/>
              </w:rPr>
              <w:t xml:space="preserve"> </w:t>
            </w:r>
            <w:r>
              <w:rPr>
                <w:color w:val="231F20"/>
                <w:w w:val="95"/>
              </w:rPr>
              <w:t>key</w:t>
            </w:r>
            <w:r>
              <w:rPr>
                <w:color w:val="231F20"/>
                <w:spacing w:val="18"/>
                <w:w w:val="95"/>
              </w:rPr>
              <w:t xml:space="preserve"> </w:t>
            </w:r>
            <w:r>
              <w:rPr>
                <w:color w:val="231F20"/>
                <w:w w:val="95"/>
              </w:rPr>
              <w:t>attribute</w:t>
            </w:r>
            <w:r>
              <w:rPr>
                <w:color w:val="231F20"/>
                <w:spacing w:val="19"/>
                <w:w w:val="95"/>
              </w:rPr>
              <w:t xml:space="preserve"> </w:t>
            </w:r>
            <w:r>
              <w:rPr>
                <w:color w:val="231F20"/>
                <w:w w:val="95"/>
              </w:rPr>
              <w:t>(form,</w:t>
            </w:r>
            <w:r>
              <w:rPr>
                <w:color w:val="231F20"/>
                <w:spacing w:val="18"/>
                <w:w w:val="95"/>
              </w:rPr>
              <w:t xml:space="preserve"> </w:t>
            </w:r>
            <w:r>
              <w:rPr>
                <w:color w:val="231F20"/>
                <w:w w:val="95"/>
              </w:rPr>
              <w:t>fabric,</w:t>
            </w:r>
            <w:r>
              <w:rPr>
                <w:color w:val="231F20"/>
                <w:spacing w:val="19"/>
                <w:w w:val="95"/>
              </w:rPr>
              <w:t xml:space="preserve"> </w:t>
            </w:r>
            <w:r>
              <w:rPr>
                <w:color w:val="231F20"/>
                <w:w w:val="95"/>
              </w:rPr>
              <w:t>function,</w:t>
            </w:r>
            <w:r>
              <w:rPr>
                <w:color w:val="231F20"/>
                <w:spacing w:val="18"/>
                <w:w w:val="95"/>
              </w:rPr>
              <w:t xml:space="preserve"> </w:t>
            </w:r>
            <w:r>
              <w:rPr>
                <w:color w:val="231F20"/>
                <w:w w:val="95"/>
              </w:rPr>
              <w:t>and/or</w:t>
            </w:r>
            <w:r>
              <w:rPr>
                <w:color w:val="231F20"/>
                <w:spacing w:val="19"/>
                <w:w w:val="95"/>
              </w:rPr>
              <w:t xml:space="preserve"> </w:t>
            </w:r>
            <w:r>
              <w:rPr>
                <w:color w:val="231F20"/>
                <w:w w:val="95"/>
              </w:rPr>
              <w:t>location)</w:t>
            </w:r>
            <w:r>
              <w:rPr>
                <w:color w:val="231F20"/>
                <w:spacing w:val="18"/>
                <w:w w:val="95"/>
              </w:rPr>
              <w:t xml:space="preserve"> </w:t>
            </w:r>
            <w:r>
              <w:rPr>
                <w:color w:val="231F20"/>
                <w:w w:val="95"/>
              </w:rPr>
              <w:t>has</w:t>
            </w:r>
            <w:r>
              <w:rPr>
                <w:color w:val="231F20"/>
                <w:spacing w:val="19"/>
                <w:w w:val="95"/>
              </w:rPr>
              <w:t xml:space="preserve"> </w:t>
            </w:r>
            <w:r>
              <w:rPr>
                <w:color w:val="231F20"/>
                <w:w w:val="95"/>
              </w:rPr>
              <w:t>little</w:t>
            </w:r>
            <w:r>
              <w:rPr>
                <w:color w:val="231F20"/>
                <w:spacing w:val="18"/>
                <w:w w:val="95"/>
              </w:rPr>
              <w:t xml:space="preserve"> </w:t>
            </w:r>
            <w:r>
              <w:rPr>
                <w:color w:val="231F20"/>
                <w:w w:val="95"/>
              </w:rPr>
              <w:t>official</w:t>
            </w:r>
            <w:r>
              <w:rPr>
                <w:color w:val="231F20"/>
                <w:spacing w:val="18"/>
                <w:w w:val="95"/>
              </w:rPr>
              <w:t xml:space="preserve"> </w:t>
            </w:r>
            <w:r>
              <w:rPr>
                <w:color w:val="231F20"/>
                <w:w w:val="95"/>
              </w:rPr>
              <w:t>listed</w:t>
            </w:r>
            <w:r>
              <w:rPr>
                <w:color w:val="231F20"/>
                <w:spacing w:val="19"/>
                <w:w w:val="95"/>
              </w:rPr>
              <w:t xml:space="preserve"> </w:t>
            </w:r>
            <w:r>
              <w:rPr>
                <w:color w:val="231F20"/>
                <w:w w:val="95"/>
              </w:rPr>
              <w:t>value</w:t>
            </w:r>
            <w:r>
              <w:rPr>
                <w:color w:val="231F20"/>
                <w:spacing w:val="18"/>
                <w:w w:val="95"/>
              </w:rPr>
              <w:t xml:space="preserve"> </w:t>
            </w:r>
            <w:r>
              <w:rPr>
                <w:color w:val="231F20"/>
                <w:w w:val="95"/>
              </w:rPr>
              <w:t>to</w:t>
            </w:r>
            <w:r>
              <w:rPr>
                <w:color w:val="231F20"/>
                <w:spacing w:val="19"/>
                <w:w w:val="95"/>
              </w:rPr>
              <w:t xml:space="preserve"> </w:t>
            </w:r>
            <w:r>
              <w:rPr>
                <w:color w:val="231F20"/>
                <w:w w:val="95"/>
              </w:rPr>
              <w:t>the</w:t>
            </w:r>
            <w:r>
              <w:rPr>
                <w:color w:val="231F20"/>
                <w:spacing w:val="1"/>
                <w:w w:val="95"/>
              </w:rPr>
              <w:t xml:space="preserve"> </w:t>
            </w:r>
            <w:r>
              <w:rPr>
                <w:color w:val="231F20"/>
              </w:rPr>
              <w:t>component</w:t>
            </w:r>
            <w:r>
              <w:rPr>
                <w:color w:val="231F20"/>
                <w:spacing w:val="-8"/>
              </w:rPr>
              <w:t xml:space="preserve"> </w:t>
            </w:r>
            <w:r>
              <w:rPr>
                <w:color w:val="231F20"/>
              </w:rPr>
              <w:t>or</w:t>
            </w:r>
            <w:r>
              <w:rPr>
                <w:color w:val="231F20"/>
                <w:spacing w:val="-8"/>
              </w:rPr>
              <w:t xml:space="preserve"> </w:t>
            </w:r>
            <w:r>
              <w:rPr>
                <w:color w:val="231F20"/>
              </w:rPr>
              <w:t>the</w:t>
            </w:r>
            <w:r>
              <w:rPr>
                <w:color w:val="231F20"/>
                <w:spacing w:val="-8"/>
              </w:rPr>
              <w:t xml:space="preserve"> </w:t>
            </w:r>
            <w:r>
              <w:rPr>
                <w:color w:val="231F20"/>
              </w:rPr>
              <w:t>overall</w:t>
            </w:r>
            <w:r>
              <w:rPr>
                <w:color w:val="231F20"/>
                <w:spacing w:val="-8"/>
              </w:rPr>
              <w:t xml:space="preserve"> </w:t>
            </w:r>
            <w:r>
              <w:rPr>
                <w:color w:val="231F20"/>
              </w:rPr>
              <w:t>site</w:t>
            </w:r>
          </w:p>
        </w:tc>
      </w:tr>
    </w:tbl>
    <w:p w14:paraId="3C0815ED" w14:textId="77777777" w:rsidR="00F71DDB" w:rsidRDefault="00F71DDB" w:rsidP="00B60635">
      <w:pPr>
        <w:pStyle w:val="BodyText"/>
      </w:pPr>
    </w:p>
    <w:p w14:paraId="1D3DFF50" w14:textId="77777777" w:rsidR="00F71DDB" w:rsidRDefault="00F71DDB" w:rsidP="00B60635">
      <w:pPr>
        <w:pStyle w:val="BodyText"/>
        <w:sectPr w:rsidR="00F71DDB" w:rsidSect="00657365">
          <w:type w:val="continuous"/>
          <w:pgSz w:w="11910" w:h="16840"/>
          <w:pgMar w:top="1580" w:right="800" w:bottom="900" w:left="1100" w:header="0" w:footer="707" w:gutter="0"/>
          <w:cols w:space="720"/>
        </w:sectPr>
      </w:pPr>
    </w:p>
    <w:p w14:paraId="6E786E36" w14:textId="77777777" w:rsidR="00F71DDB" w:rsidRDefault="00A630EF" w:rsidP="00EE764A">
      <w:pPr>
        <w:pStyle w:val="Heading3"/>
        <w:ind w:left="284" w:right="191"/>
        <w:rPr>
          <w:sz w:val="11"/>
        </w:rPr>
      </w:pPr>
      <w:r>
        <w:rPr>
          <w:w w:val="110"/>
        </w:rPr>
        <w:t>Official</w:t>
      </w:r>
      <w:r>
        <w:rPr>
          <w:spacing w:val="1"/>
          <w:w w:val="110"/>
        </w:rPr>
        <w:t xml:space="preserve"> </w:t>
      </w:r>
      <w:r>
        <w:rPr>
          <w:w w:val="110"/>
        </w:rPr>
        <w:t>Listed</w:t>
      </w:r>
      <w:r>
        <w:rPr>
          <w:spacing w:val="1"/>
          <w:w w:val="110"/>
        </w:rPr>
        <w:t xml:space="preserve"> </w:t>
      </w:r>
      <w:r>
        <w:rPr>
          <w:w w:val="110"/>
        </w:rPr>
        <w:t>Values</w:t>
      </w:r>
      <w:r>
        <w:rPr>
          <w:w w:val="110"/>
          <w:position w:val="6"/>
          <w:sz w:val="11"/>
        </w:rPr>
        <w:t>93</w:t>
      </w:r>
    </w:p>
    <w:p w14:paraId="1D28F8C4" w14:textId="77777777" w:rsidR="00F71DDB" w:rsidRDefault="00A630EF" w:rsidP="00EE764A">
      <w:pPr>
        <w:pStyle w:val="BodyText"/>
        <w:spacing w:line="230" w:lineRule="auto"/>
        <w:ind w:left="284" w:right="191"/>
      </w:pPr>
      <w:r>
        <w:rPr>
          <w:color w:val="231F20"/>
          <w:w w:val="95"/>
        </w:rPr>
        <w:t>These are listed in the CHL Citation</w:t>
      </w:r>
      <w:r>
        <w:rPr>
          <w:color w:val="231F20"/>
          <w:spacing w:val="1"/>
          <w:w w:val="95"/>
        </w:rPr>
        <w:t xml:space="preserve"> </w:t>
      </w:r>
      <w:r>
        <w:rPr>
          <w:color w:val="231F20"/>
          <w:w w:val="95"/>
        </w:rPr>
        <w:t>(Attachment A and Section 6.2) and</w:t>
      </w:r>
      <w:r>
        <w:rPr>
          <w:color w:val="231F20"/>
          <w:spacing w:val="1"/>
          <w:w w:val="95"/>
        </w:rPr>
        <w:t xml:space="preserve"> </w:t>
      </w:r>
      <w:r>
        <w:rPr>
          <w:color w:val="231F20"/>
        </w:rPr>
        <w:t>the</w:t>
      </w:r>
      <w:r>
        <w:rPr>
          <w:color w:val="231F20"/>
          <w:spacing w:val="-10"/>
        </w:rPr>
        <w:t xml:space="preserve"> </w:t>
      </w:r>
      <w:r>
        <w:rPr>
          <w:color w:val="231F20"/>
        </w:rPr>
        <w:t>attributes</w:t>
      </w:r>
      <w:r>
        <w:rPr>
          <w:color w:val="231F20"/>
          <w:spacing w:val="-9"/>
        </w:rPr>
        <w:t xml:space="preserve"> </w:t>
      </w:r>
      <w:r>
        <w:rPr>
          <w:color w:val="231F20"/>
        </w:rPr>
        <w:t>are:</w:t>
      </w:r>
    </w:p>
    <w:p w14:paraId="09335F71" w14:textId="77777777" w:rsidR="00EE764A" w:rsidRDefault="00EE764A" w:rsidP="00EE764A">
      <w:pPr>
        <w:ind w:left="284" w:right="191"/>
        <w:rPr>
          <w:b/>
          <w:bCs/>
          <w:i/>
          <w:color w:val="231F20"/>
          <w:w w:val="110"/>
          <w:sz w:val="17"/>
        </w:rPr>
      </w:pPr>
    </w:p>
    <w:p w14:paraId="47DC4774" w14:textId="12E1296D" w:rsidR="00F71DDB" w:rsidRDefault="00A630EF" w:rsidP="00EE764A">
      <w:pPr>
        <w:ind w:left="284" w:right="191"/>
        <w:rPr>
          <w:b/>
          <w:bCs/>
          <w:i/>
          <w:color w:val="231F20"/>
          <w:w w:val="110"/>
          <w:sz w:val="17"/>
        </w:rPr>
      </w:pPr>
      <w:r w:rsidRPr="00657365">
        <w:rPr>
          <w:b/>
          <w:bCs/>
          <w:i/>
          <w:color w:val="231F20"/>
          <w:w w:val="110"/>
          <w:sz w:val="17"/>
        </w:rPr>
        <w:t>Criterion</w:t>
      </w:r>
      <w:r w:rsidRPr="00657365">
        <w:rPr>
          <w:b/>
          <w:bCs/>
          <w:i/>
          <w:color w:val="231F20"/>
          <w:spacing w:val="10"/>
          <w:w w:val="110"/>
          <w:sz w:val="17"/>
        </w:rPr>
        <w:t xml:space="preserve"> </w:t>
      </w:r>
      <w:r w:rsidRPr="00657365">
        <w:rPr>
          <w:b/>
          <w:bCs/>
          <w:i/>
          <w:color w:val="231F20"/>
          <w:w w:val="110"/>
          <w:sz w:val="17"/>
        </w:rPr>
        <w:t>1</w:t>
      </w:r>
      <w:r w:rsidRPr="00657365">
        <w:rPr>
          <w:b/>
          <w:bCs/>
          <w:i/>
          <w:color w:val="231F20"/>
          <w:spacing w:val="10"/>
          <w:w w:val="110"/>
          <w:sz w:val="17"/>
        </w:rPr>
        <w:t xml:space="preserve"> </w:t>
      </w:r>
      <w:r w:rsidRPr="00657365">
        <w:rPr>
          <w:b/>
          <w:bCs/>
          <w:i/>
          <w:color w:val="231F20"/>
          <w:w w:val="110"/>
          <w:sz w:val="17"/>
        </w:rPr>
        <w:t>Processes</w:t>
      </w:r>
    </w:p>
    <w:p w14:paraId="62FEF6FD" w14:textId="77777777" w:rsidR="00EE764A" w:rsidRPr="00657365" w:rsidRDefault="00EE764A" w:rsidP="00EE764A">
      <w:pPr>
        <w:ind w:left="284" w:right="191"/>
        <w:rPr>
          <w:b/>
          <w:bCs/>
          <w:i/>
          <w:sz w:val="17"/>
        </w:rPr>
      </w:pPr>
    </w:p>
    <w:p w14:paraId="68ADF538" w14:textId="77777777" w:rsidR="00F71DDB" w:rsidRDefault="00A630EF" w:rsidP="00EE764A">
      <w:pPr>
        <w:pStyle w:val="BodyText"/>
        <w:spacing w:line="230" w:lineRule="auto"/>
        <w:ind w:left="284" w:right="191"/>
      </w:pPr>
      <w:r>
        <w:rPr>
          <w:color w:val="231F20"/>
          <w:w w:val="95"/>
        </w:rPr>
        <w:t>All</w:t>
      </w:r>
      <w:r>
        <w:rPr>
          <w:color w:val="231F20"/>
          <w:spacing w:val="1"/>
          <w:w w:val="95"/>
        </w:rPr>
        <w:t xml:space="preserve"> </w:t>
      </w:r>
      <w:r>
        <w:rPr>
          <w:color w:val="231F20"/>
          <w:w w:val="95"/>
        </w:rPr>
        <w:t>of</w:t>
      </w:r>
      <w:r>
        <w:rPr>
          <w:color w:val="231F20"/>
          <w:spacing w:val="38"/>
        </w:rPr>
        <w:t xml:space="preserve"> </w:t>
      </w:r>
      <w:r>
        <w:rPr>
          <w:color w:val="231F20"/>
          <w:w w:val="95"/>
        </w:rPr>
        <w:t>the</w:t>
      </w:r>
      <w:r>
        <w:rPr>
          <w:color w:val="231F20"/>
          <w:spacing w:val="38"/>
        </w:rPr>
        <w:t xml:space="preserve"> </w:t>
      </w:r>
      <w:r>
        <w:rPr>
          <w:color w:val="231F20"/>
          <w:w w:val="95"/>
        </w:rPr>
        <w:t>building</w:t>
      </w:r>
      <w:r>
        <w:rPr>
          <w:color w:val="231F20"/>
          <w:spacing w:val="38"/>
        </w:rPr>
        <w:t xml:space="preserve"> </w:t>
      </w:r>
      <w:r>
        <w:rPr>
          <w:color w:val="231F20"/>
          <w:w w:val="95"/>
        </w:rPr>
        <w:t>including</w:t>
      </w:r>
      <w:r>
        <w:rPr>
          <w:color w:val="231F20"/>
          <w:spacing w:val="1"/>
          <w:w w:val="95"/>
        </w:rPr>
        <w:t xml:space="preserve"> </w:t>
      </w:r>
      <w:r>
        <w:rPr>
          <w:color w:val="231F20"/>
          <w:w w:val="95"/>
        </w:rPr>
        <w:t>external</w:t>
      </w:r>
      <w:r>
        <w:rPr>
          <w:color w:val="231F20"/>
          <w:spacing w:val="1"/>
          <w:w w:val="95"/>
        </w:rPr>
        <w:t xml:space="preserve"> </w:t>
      </w:r>
      <w:r>
        <w:rPr>
          <w:color w:val="231F20"/>
          <w:w w:val="95"/>
        </w:rPr>
        <w:t>and</w:t>
      </w:r>
      <w:r>
        <w:rPr>
          <w:color w:val="231F20"/>
          <w:spacing w:val="1"/>
          <w:w w:val="95"/>
        </w:rPr>
        <w:t xml:space="preserve"> </w:t>
      </w:r>
      <w:r>
        <w:rPr>
          <w:color w:val="231F20"/>
          <w:w w:val="95"/>
        </w:rPr>
        <w:t>internal</w:t>
      </w:r>
      <w:r>
        <w:rPr>
          <w:color w:val="231F20"/>
          <w:spacing w:val="1"/>
          <w:w w:val="95"/>
        </w:rPr>
        <w:t xml:space="preserve"> </w:t>
      </w:r>
      <w:r>
        <w:rPr>
          <w:color w:val="231F20"/>
          <w:w w:val="95"/>
        </w:rPr>
        <w:t>design,</w:t>
      </w:r>
      <w:r>
        <w:rPr>
          <w:color w:val="231F20"/>
          <w:spacing w:val="1"/>
          <w:w w:val="95"/>
        </w:rPr>
        <w:t xml:space="preserve"> </w:t>
      </w:r>
      <w:r>
        <w:rPr>
          <w:color w:val="231F20"/>
          <w:w w:val="95"/>
        </w:rPr>
        <w:t>fabric</w:t>
      </w:r>
      <w:r>
        <w:rPr>
          <w:color w:val="231F20"/>
          <w:spacing w:val="1"/>
          <w:w w:val="95"/>
        </w:rPr>
        <w:t xml:space="preserve"> </w:t>
      </w:r>
      <w:r>
        <w:rPr>
          <w:color w:val="231F20"/>
          <w:w w:val="95"/>
        </w:rPr>
        <w:t>and</w:t>
      </w:r>
      <w:r>
        <w:rPr>
          <w:color w:val="231F20"/>
          <w:spacing w:val="21"/>
          <w:w w:val="95"/>
        </w:rPr>
        <w:t xml:space="preserve"> </w:t>
      </w:r>
      <w:r>
        <w:rPr>
          <w:color w:val="231F20"/>
          <w:w w:val="95"/>
        </w:rPr>
        <w:t>landscaping</w:t>
      </w:r>
      <w:r>
        <w:rPr>
          <w:color w:val="231F20"/>
          <w:spacing w:val="22"/>
          <w:w w:val="95"/>
        </w:rPr>
        <w:t xml:space="preserve"> </w:t>
      </w:r>
      <w:r>
        <w:rPr>
          <w:color w:val="231F20"/>
          <w:w w:val="95"/>
        </w:rPr>
        <w:t>that</w:t>
      </w:r>
      <w:r>
        <w:rPr>
          <w:color w:val="231F20"/>
          <w:spacing w:val="22"/>
          <w:w w:val="95"/>
        </w:rPr>
        <w:t xml:space="preserve"> </w:t>
      </w:r>
      <w:r>
        <w:rPr>
          <w:color w:val="231F20"/>
          <w:w w:val="95"/>
        </w:rPr>
        <w:t>was</w:t>
      </w:r>
      <w:r>
        <w:rPr>
          <w:color w:val="231F20"/>
          <w:spacing w:val="22"/>
          <w:w w:val="95"/>
        </w:rPr>
        <w:t xml:space="preserve"> </w:t>
      </w:r>
      <w:r>
        <w:rPr>
          <w:color w:val="231F20"/>
          <w:w w:val="95"/>
        </w:rPr>
        <w:t>associated</w:t>
      </w:r>
      <w:r>
        <w:rPr>
          <w:color w:val="231F20"/>
          <w:spacing w:val="-37"/>
          <w:w w:val="95"/>
        </w:rPr>
        <w:t xml:space="preserve"> </w:t>
      </w:r>
      <w:r>
        <w:rPr>
          <w:color w:val="231F20"/>
          <w:w w:val="95"/>
        </w:rPr>
        <w:t>with</w:t>
      </w:r>
      <w:r>
        <w:rPr>
          <w:color w:val="231F20"/>
          <w:spacing w:val="11"/>
          <w:w w:val="95"/>
        </w:rPr>
        <w:t xml:space="preserve"> </w:t>
      </w:r>
      <w:r>
        <w:rPr>
          <w:color w:val="231F20"/>
          <w:w w:val="95"/>
        </w:rPr>
        <w:t>its</w:t>
      </w:r>
      <w:r>
        <w:rPr>
          <w:color w:val="231F20"/>
          <w:spacing w:val="11"/>
          <w:w w:val="95"/>
        </w:rPr>
        <w:t xml:space="preserve"> </w:t>
      </w:r>
      <w:r>
        <w:rPr>
          <w:color w:val="231F20"/>
          <w:w w:val="95"/>
        </w:rPr>
        <w:t>Federal</w:t>
      </w:r>
      <w:r>
        <w:rPr>
          <w:color w:val="231F20"/>
          <w:spacing w:val="12"/>
          <w:w w:val="95"/>
        </w:rPr>
        <w:t xml:space="preserve"> </w:t>
      </w:r>
      <w:r>
        <w:rPr>
          <w:color w:val="231F20"/>
          <w:w w:val="95"/>
        </w:rPr>
        <w:t>Capital</w:t>
      </w:r>
      <w:r>
        <w:rPr>
          <w:color w:val="231F20"/>
          <w:spacing w:val="11"/>
          <w:w w:val="95"/>
        </w:rPr>
        <w:t xml:space="preserve"> </w:t>
      </w:r>
      <w:r>
        <w:rPr>
          <w:color w:val="231F20"/>
          <w:w w:val="95"/>
        </w:rPr>
        <w:t>Commission</w:t>
      </w:r>
      <w:r>
        <w:rPr>
          <w:color w:val="231F20"/>
          <w:spacing w:val="1"/>
          <w:w w:val="95"/>
        </w:rPr>
        <w:t xml:space="preserve"> </w:t>
      </w:r>
      <w:r>
        <w:rPr>
          <w:color w:val="231F20"/>
          <w:w w:val="95"/>
        </w:rPr>
        <w:t>phase, plus its screen and sound</w:t>
      </w:r>
      <w:r>
        <w:rPr>
          <w:color w:val="231F20"/>
          <w:spacing w:val="1"/>
          <w:w w:val="95"/>
        </w:rPr>
        <w:t xml:space="preserve"> </w:t>
      </w:r>
      <w:r>
        <w:rPr>
          <w:color w:val="231F20"/>
          <w:w w:val="95"/>
        </w:rPr>
        <w:t>archival</w:t>
      </w:r>
      <w:r>
        <w:rPr>
          <w:color w:val="231F20"/>
          <w:spacing w:val="11"/>
          <w:w w:val="95"/>
        </w:rPr>
        <w:t xml:space="preserve"> </w:t>
      </w:r>
      <w:r>
        <w:rPr>
          <w:color w:val="231F20"/>
          <w:w w:val="95"/>
        </w:rPr>
        <w:t>collection</w:t>
      </w:r>
      <w:r>
        <w:rPr>
          <w:color w:val="231F20"/>
          <w:spacing w:val="11"/>
          <w:w w:val="95"/>
        </w:rPr>
        <w:t xml:space="preserve"> </w:t>
      </w:r>
      <w:r>
        <w:rPr>
          <w:color w:val="231F20"/>
          <w:w w:val="95"/>
        </w:rPr>
        <w:t>outlined</w:t>
      </w:r>
      <w:r>
        <w:rPr>
          <w:color w:val="231F20"/>
          <w:spacing w:val="11"/>
          <w:w w:val="95"/>
        </w:rPr>
        <w:t xml:space="preserve"> </w:t>
      </w:r>
      <w:r>
        <w:rPr>
          <w:color w:val="231F20"/>
          <w:w w:val="95"/>
        </w:rPr>
        <w:t>above.</w:t>
      </w:r>
    </w:p>
    <w:p w14:paraId="74A55B81" w14:textId="6A56312F" w:rsidR="00F71DDB" w:rsidRDefault="00A630EF" w:rsidP="00EE764A">
      <w:pPr>
        <w:ind w:left="284" w:right="191"/>
        <w:rPr>
          <w:b/>
          <w:bCs/>
          <w:i/>
          <w:color w:val="231F20"/>
          <w:w w:val="110"/>
          <w:sz w:val="17"/>
        </w:rPr>
      </w:pPr>
      <w:r>
        <w:br w:type="column"/>
      </w:r>
      <w:r w:rsidRPr="00657365">
        <w:rPr>
          <w:b/>
          <w:bCs/>
          <w:i/>
          <w:color w:val="231F20"/>
          <w:w w:val="110"/>
          <w:sz w:val="17"/>
        </w:rPr>
        <w:t>Criterion</w:t>
      </w:r>
      <w:r w:rsidRPr="00657365">
        <w:rPr>
          <w:b/>
          <w:bCs/>
          <w:i/>
          <w:color w:val="231F20"/>
          <w:spacing w:val="13"/>
          <w:w w:val="110"/>
          <w:sz w:val="17"/>
        </w:rPr>
        <w:t xml:space="preserve"> </w:t>
      </w:r>
      <w:r w:rsidRPr="00657365">
        <w:rPr>
          <w:b/>
          <w:bCs/>
          <w:i/>
          <w:color w:val="231F20"/>
          <w:w w:val="110"/>
          <w:sz w:val="17"/>
        </w:rPr>
        <w:t>2</w:t>
      </w:r>
      <w:r w:rsidRPr="00657365">
        <w:rPr>
          <w:b/>
          <w:bCs/>
          <w:i/>
          <w:color w:val="231F20"/>
          <w:spacing w:val="14"/>
          <w:w w:val="110"/>
          <w:sz w:val="17"/>
        </w:rPr>
        <w:t xml:space="preserve"> </w:t>
      </w:r>
      <w:r w:rsidRPr="00657365">
        <w:rPr>
          <w:b/>
          <w:bCs/>
          <w:i/>
          <w:color w:val="231F20"/>
          <w:w w:val="110"/>
          <w:sz w:val="17"/>
        </w:rPr>
        <w:t>Rarity</w:t>
      </w:r>
    </w:p>
    <w:p w14:paraId="07A9B9C9" w14:textId="77777777" w:rsidR="00EE764A" w:rsidRPr="00657365" w:rsidRDefault="00EE764A" w:rsidP="00EE764A">
      <w:pPr>
        <w:ind w:left="284" w:right="191"/>
        <w:rPr>
          <w:b/>
          <w:bCs/>
          <w:i/>
          <w:sz w:val="17"/>
        </w:rPr>
      </w:pPr>
    </w:p>
    <w:p w14:paraId="06B44EDD" w14:textId="1549021A" w:rsidR="00F71DDB" w:rsidRDefault="00A630EF" w:rsidP="00EE764A">
      <w:pPr>
        <w:pStyle w:val="BodyText"/>
        <w:spacing w:line="230" w:lineRule="auto"/>
        <w:ind w:left="284" w:right="191"/>
        <w:rPr>
          <w:color w:val="231F20"/>
        </w:rPr>
      </w:pPr>
      <w:r>
        <w:rPr>
          <w:color w:val="231F20"/>
          <w:w w:val="95"/>
        </w:rPr>
        <w:t>Innovative</w:t>
      </w:r>
      <w:r>
        <w:rPr>
          <w:color w:val="231F20"/>
          <w:spacing w:val="2"/>
          <w:w w:val="95"/>
        </w:rPr>
        <w:t xml:space="preserve"> </w:t>
      </w:r>
      <w:r>
        <w:rPr>
          <w:color w:val="231F20"/>
          <w:w w:val="95"/>
        </w:rPr>
        <w:t>building</w:t>
      </w:r>
      <w:r>
        <w:rPr>
          <w:color w:val="231F20"/>
          <w:spacing w:val="2"/>
          <w:w w:val="95"/>
        </w:rPr>
        <w:t xml:space="preserve"> </w:t>
      </w:r>
      <w:r>
        <w:rPr>
          <w:color w:val="231F20"/>
          <w:w w:val="95"/>
        </w:rPr>
        <w:t>techniques</w:t>
      </w:r>
      <w:r>
        <w:rPr>
          <w:color w:val="231F20"/>
          <w:spacing w:val="1"/>
          <w:w w:val="95"/>
        </w:rPr>
        <w:t xml:space="preserve"> </w:t>
      </w:r>
      <w:r>
        <w:rPr>
          <w:color w:val="231F20"/>
          <w:w w:val="95"/>
        </w:rPr>
        <w:t>including the hollow block</w:t>
      </w:r>
      <w:r>
        <w:rPr>
          <w:color w:val="231F20"/>
          <w:spacing w:val="1"/>
          <w:w w:val="95"/>
        </w:rPr>
        <w:t xml:space="preserve"> </w:t>
      </w:r>
      <w:r>
        <w:rPr>
          <w:color w:val="231F20"/>
          <w:w w:val="95"/>
        </w:rPr>
        <w:t>construction</w:t>
      </w:r>
      <w:r>
        <w:rPr>
          <w:color w:val="231F20"/>
          <w:spacing w:val="1"/>
          <w:w w:val="95"/>
        </w:rPr>
        <w:t xml:space="preserve"> </w:t>
      </w:r>
      <w:r>
        <w:rPr>
          <w:color w:val="231F20"/>
          <w:w w:val="95"/>
        </w:rPr>
        <w:t>and</w:t>
      </w:r>
      <w:r>
        <w:rPr>
          <w:color w:val="231F20"/>
          <w:spacing w:val="1"/>
          <w:w w:val="95"/>
        </w:rPr>
        <w:t xml:space="preserve"> </w:t>
      </w:r>
      <w:r>
        <w:rPr>
          <w:color w:val="231F20"/>
          <w:w w:val="95"/>
        </w:rPr>
        <w:t>poured</w:t>
      </w:r>
      <w:r>
        <w:rPr>
          <w:color w:val="231F20"/>
          <w:spacing w:val="1"/>
          <w:w w:val="95"/>
        </w:rPr>
        <w:t xml:space="preserve"> </w:t>
      </w:r>
      <w:r>
        <w:rPr>
          <w:color w:val="231F20"/>
          <w:w w:val="95"/>
        </w:rPr>
        <w:t>reinforced</w:t>
      </w:r>
      <w:r>
        <w:rPr>
          <w:color w:val="231F20"/>
          <w:spacing w:val="-38"/>
          <w:w w:val="95"/>
        </w:rPr>
        <w:t xml:space="preserve"> </w:t>
      </w:r>
      <w:r>
        <w:rPr>
          <w:color w:val="231F20"/>
          <w:w w:val="95"/>
        </w:rPr>
        <w:t>concrete</w:t>
      </w:r>
      <w:r>
        <w:rPr>
          <w:color w:val="231F20"/>
          <w:spacing w:val="11"/>
          <w:w w:val="95"/>
        </w:rPr>
        <w:t xml:space="preserve"> </w:t>
      </w:r>
      <w:r>
        <w:rPr>
          <w:color w:val="231F20"/>
          <w:w w:val="95"/>
        </w:rPr>
        <w:t>formed</w:t>
      </w:r>
      <w:r>
        <w:rPr>
          <w:color w:val="231F20"/>
          <w:spacing w:val="12"/>
          <w:w w:val="95"/>
        </w:rPr>
        <w:t xml:space="preserve"> </w:t>
      </w:r>
      <w:r>
        <w:rPr>
          <w:color w:val="231F20"/>
          <w:w w:val="95"/>
        </w:rPr>
        <w:t>in</w:t>
      </w:r>
      <w:r>
        <w:rPr>
          <w:color w:val="231F20"/>
          <w:spacing w:val="11"/>
          <w:w w:val="95"/>
        </w:rPr>
        <w:t xml:space="preserve"> </w:t>
      </w:r>
      <w:r>
        <w:rPr>
          <w:color w:val="231F20"/>
          <w:w w:val="95"/>
        </w:rPr>
        <w:t>a</w:t>
      </w:r>
      <w:r>
        <w:rPr>
          <w:color w:val="231F20"/>
          <w:spacing w:val="12"/>
          <w:w w:val="95"/>
        </w:rPr>
        <w:t xml:space="preserve"> </w:t>
      </w:r>
      <w:r>
        <w:rPr>
          <w:color w:val="231F20"/>
          <w:w w:val="95"/>
        </w:rPr>
        <w:t>waffle</w:t>
      </w:r>
      <w:r>
        <w:rPr>
          <w:color w:val="231F20"/>
          <w:spacing w:val="11"/>
          <w:w w:val="95"/>
        </w:rPr>
        <w:t xml:space="preserve"> </w:t>
      </w:r>
      <w:r>
        <w:rPr>
          <w:color w:val="231F20"/>
          <w:w w:val="95"/>
        </w:rPr>
        <w:t>slab</w:t>
      </w:r>
      <w:r>
        <w:rPr>
          <w:color w:val="231F20"/>
          <w:spacing w:val="1"/>
          <w:w w:val="95"/>
        </w:rPr>
        <w:t xml:space="preserve"> </w:t>
      </w:r>
      <w:r>
        <w:rPr>
          <w:color w:val="231F20"/>
        </w:rPr>
        <w:t>with</w:t>
      </w:r>
      <w:r>
        <w:rPr>
          <w:color w:val="231F20"/>
          <w:spacing w:val="-10"/>
        </w:rPr>
        <w:t xml:space="preserve"> </w:t>
      </w:r>
      <w:r>
        <w:rPr>
          <w:color w:val="231F20"/>
        </w:rPr>
        <w:t>ribs.</w:t>
      </w:r>
    </w:p>
    <w:p w14:paraId="2CE26E1F" w14:textId="77777777" w:rsidR="00EE764A" w:rsidRDefault="00EE764A" w:rsidP="00EE764A">
      <w:pPr>
        <w:pStyle w:val="BodyText"/>
        <w:spacing w:line="230" w:lineRule="auto"/>
        <w:ind w:left="284" w:right="191"/>
      </w:pPr>
    </w:p>
    <w:p w14:paraId="4E423672" w14:textId="05A76A77" w:rsidR="00F71DDB" w:rsidRDefault="00A630EF" w:rsidP="00EE764A">
      <w:pPr>
        <w:ind w:left="284" w:right="191"/>
        <w:rPr>
          <w:b/>
          <w:bCs/>
          <w:i/>
          <w:color w:val="231F20"/>
          <w:w w:val="115"/>
          <w:sz w:val="17"/>
        </w:rPr>
      </w:pPr>
      <w:r w:rsidRPr="00657365">
        <w:rPr>
          <w:b/>
          <w:bCs/>
          <w:i/>
          <w:color w:val="231F20"/>
          <w:w w:val="115"/>
          <w:sz w:val="17"/>
        </w:rPr>
        <w:t>Criterion</w:t>
      </w:r>
      <w:r w:rsidRPr="00657365">
        <w:rPr>
          <w:b/>
          <w:bCs/>
          <w:i/>
          <w:color w:val="231F20"/>
          <w:spacing w:val="-6"/>
          <w:w w:val="115"/>
          <w:sz w:val="17"/>
        </w:rPr>
        <w:t xml:space="preserve"> </w:t>
      </w:r>
      <w:r w:rsidRPr="00657365">
        <w:rPr>
          <w:b/>
          <w:bCs/>
          <w:i/>
          <w:color w:val="231F20"/>
          <w:w w:val="115"/>
          <w:sz w:val="17"/>
        </w:rPr>
        <w:t>4</w:t>
      </w:r>
      <w:r w:rsidRPr="00657365">
        <w:rPr>
          <w:b/>
          <w:bCs/>
          <w:i/>
          <w:color w:val="231F20"/>
          <w:spacing w:val="-5"/>
          <w:w w:val="115"/>
          <w:sz w:val="17"/>
        </w:rPr>
        <w:t xml:space="preserve"> </w:t>
      </w:r>
      <w:r w:rsidRPr="00657365">
        <w:rPr>
          <w:b/>
          <w:bCs/>
          <w:i/>
          <w:color w:val="231F20"/>
          <w:w w:val="115"/>
          <w:sz w:val="17"/>
        </w:rPr>
        <w:t>Characteristic</w:t>
      </w:r>
      <w:r w:rsidRPr="00657365">
        <w:rPr>
          <w:b/>
          <w:bCs/>
          <w:i/>
          <w:color w:val="231F20"/>
          <w:spacing w:val="-5"/>
          <w:w w:val="115"/>
          <w:sz w:val="17"/>
        </w:rPr>
        <w:t xml:space="preserve"> </w:t>
      </w:r>
      <w:r w:rsidRPr="00657365">
        <w:rPr>
          <w:b/>
          <w:bCs/>
          <w:i/>
          <w:color w:val="231F20"/>
          <w:w w:val="115"/>
          <w:sz w:val="17"/>
        </w:rPr>
        <w:t>Values</w:t>
      </w:r>
    </w:p>
    <w:p w14:paraId="02AC0A7C" w14:textId="77777777" w:rsidR="00EE764A" w:rsidRPr="00657365" w:rsidRDefault="00EE764A" w:rsidP="00EE764A">
      <w:pPr>
        <w:ind w:left="284" w:right="191"/>
        <w:rPr>
          <w:b/>
          <w:bCs/>
          <w:i/>
          <w:sz w:val="17"/>
        </w:rPr>
      </w:pPr>
    </w:p>
    <w:p w14:paraId="5D2F9C2A" w14:textId="77777777" w:rsidR="00F71DDB" w:rsidRDefault="00A630EF" w:rsidP="00EE764A">
      <w:pPr>
        <w:pStyle w:val="BodyText"/>
        <w:spacing w:line="230" w:lineRule="auto"/>
        <w:ind w:left="284" w:right="191"/>
      </w:pPr>
      <w:r>
        <w:rPr>
          <w:color w:val="231F20"/>
          <w:w w:val="95"/>
        </w:rPr>
        <w:t>The</w:t>
      </w:r>
      <w:r>
        <w:rPr>
          <w:color w:val="231F20"/>
          <w:spacing w:val="8"/>
          <w:w w:val="95"/>
        </w:rPr>
        <w:t xml:space="preserve"> </w:t>
      </w:r>
      <w:r>
        <w:rPr>
          <w:color w:val="231F20"/>
          <w:w w:val="95"/>
        </w:rPr>
        <w:t>stripped</w:t>
      </w:r>
      <w:r>
        <w:rPr>
          <w:color w:val="231F20"/>
          <w:spacing w:val="8"/>
          <w:w w:val="95"/>
        </w:rPr>
        <w:t xml:space="preserve"> </w:t>
      </w:r>
      <w:r>
        <w:rPr>
          <w:color w:val="231F20"/>
          <w:w w:val="95"/>
        </w:rPr>
        <w:t>classical</w:t>
      </w:r>
      <w:r>
        <w:rPr>
          <w:color w:val="231F20"/>
          <w:spacing w:val="8"/>
          <w:w w:val="95"/>
        </w:rPr>
        <w:t xml:space="preserve"> </w:t>
      </w:r>
      <w:r>
        <w:rPr>
          <w:color w:val="231F20"/>
          <w:w w:val="95"/>
        </w:rPr>
        <w:t>style</w:t>
      </w:r>
      <w:r>
        <w:rPr>
          <w:color w:val="231F20"/>
          <w:spacing w:val="8"/>
          <w:w w:val="95"/>
        </w:rPr>
        <w:t xml:space="preserve"> </w:t>
      </w:r>
      <w:r>
        <w:rPr>
          <w:color w:val="231F20"/>
          <w:w w:val="95"/>
        </w:rPr>
        <w:t>of</w:t>
      </w:r>
      <w:r>
        <w:rPr>
          <w:color w:val="231F20"/>
          <w:spacing w:val="8"/>
          <w:w w:val="95"/>
        </w:rPr>
        <w:t xml:space="preserve"> </w:t>
      </w:r>
      <w:r>
        <w:rPr>
          <w:color w:val="231F20"/>
          <w:w w:val="95"/>
        </w:rPr>
        <w:t>the</w:t>
      </w:r>
      <w:r>
        <w:rPr>
          <w:color w:val="231F20"/>
          <w:spacing w:val="1"/>
          <w:w w:val="95"/>
        </w:rPr>
        <w:t xml:space="preserve"> </w:t>
      </w:r>
      <w:r>
        <w:rPr>
          <w:color w:val="231F20"/>
          <w:w w:val="95"/>
        </w:rPr>
        <w:t>main</w:t>
      </w:r>
      <w:r>
        <w:rPr>
          <w:color w:val="231F20"/>
          <w:spacing w:val="13"/>
          <w:w w:val="95"/>
        </w:rPr>
        <w:t xml:space="preserve"> </w:t>
      </w:r>
      <w:r>
        <w:rPr>
          <w:color w:val="231F20"/>
          <w:w w:val="95"/>
        </w:rPr>
        <w:t>building</w:t>
      </w:r>
      <w:r>
        <w:rPr>
          <w:color w:val="231F20"/>
          <w:spacing w:val="14"/>
          <w:w w:val="95"/>
        </w:rPr>
        <w:t xml:space="preserve"> </w:t>
      </w:r>
      <w:r>
        <w:rPr>
          <w:color w:val="231F20"/>
          <w:w w:val="95"/>
        </w:rPr>
        <w:t>and</w:t>
      </w:r>
      <w:r>
        <w:rPr>
          <w:color w:val="231F20"/>
          <w:spacing w:val="14"/>
          <w:w w:val="95"/>
        </w:rPr>
        <w:t xml:space="preserve"> </w:t>
      </w:r>
      <w:r>
        <w:rPr>
          <w:color w:val="231F20"/>
          <w:w w:val="95"/>
        </w:rPr>
        <w:t>the</w:t>
      </w:r>
      <w:r>
        <w:rPr>
          <w:color w:val="231F20"/>
          <w:spacing w:val="13"/>
          <w:w w:val="95"/>
        </w:rPr>
        <w:t xml:space="preserve"> </w:t>
      </w:r>
      <w:r>
        <w:rPr>
          <w:color w:val="231F20"/>
          <w:w w:val="95"/>
        </w:rPr>
        <w:t>Art</w:t>
      </w:r>
      <w:r>
        <w:rPr>
          <w:color w:val="231F20"/>
          <w:spacing w:val="14"/>
          <w:w w:val="95"/>
        </w:rPr>
        <w:t xml:space="preserve"> </w:t>
      </w:r>
      <w:r>
        <w:rPr>
          <w:color w:val="231F20"/>
          <w:w w:val="95"/>
        </w:rPr>
        <w:t>Deco</w:t>
      </w:r>
      <w:r>
        <w:rPr>
          <w:color w:val="231F20"/>
          <w:spacing w:val="14"/>
          <w:w w:val="95"/>
        </w:rPr>
        <w:t xml:space="preserve"> </w:t>
      </w:r>
      <w:r>
        <w:rPr>
          <w:color w:val="231F20"/>
          <w:w w:val="95"/>
        </w:rPr>
        <w:t>style</w:t>
      </w:r>
      <w:r>
        <w:rPr>
          <w:color w:val="231F20"/>
          <w:spacing w:val="-37"/>
          <w:w w:val="95"/>
        </w:rPr>
        <w:t xml:space="preserve"> </w:t>
      </w:r>
      <w:r>
        <w:rPr>
          <w:color w:val="231F20"/>
          <w:w w:val="95"/>
        </w:rPr>
        <w:t>of</w:t>
      </w:r>
      <w:r>
        <w:rPr>
          <w:color w:val="231F20"/>
          <w:spacing w:val="5"/>
          <w:w w:val="95"/>
        </w:rPr>
        <w:t xml:space="preserve"> </w:t>
      </w:r>
      <w:r>
        <w:rPr>
          <w:color w:val="231F20"/>
          <w:w w:val="95"/>
        </w:rPr>
        <w:t>the</w:t>
      </w:r>
      <w:r>
        <w:rPr>
          <w:color w:val="231F20"/>
          <w:spacing w:val="5"/>
          <w:w w:val="95"/>
        </w:rPr>
        <w:t xml:space="preserve"> </w:t>
      </w:r>
      <w:r>
        <w:rPr>
          <w:color w:val="231F20"/>
          <w:w w:val="95"/>
        </w:rPr>
        <w:t>residence,</w:t>
      </w:r>
      <w:r>
        <w:rPr>
          <w:color w:val="231F20"/>
          <w:spacing w:val="6"/>
          <w:w w:val="95"/>
        </w:rPr>
        <w:t xml:space="preserve"> </w:t>
      </w:r>
      <w:r>
        <w:rPr>
          <w:color w:val="231F20"/>
          <w:w w:val="95"/>
        </w:rPr>
        <w:t>plus</w:t>
      </w:r>
      <w:r>
        <w:rPr>
          <w:color w:val="231F20"/>
          <w:spacing w:val="5"/>
          <w:w w:val="95"/>
        </w:rPr>
        <w:t xml:space="preserve"> </w:t>
      </w:r>
      <w:r>
        <w:rPr>
          <w:color w:val="231F20"/>
          <w:w w:val="95"/>
        </w:rPr>
        <w:t>the</w:t>
      </w:r>
      <w:r>
        <w:rPr>
          <w:color w:val="231F20"/>
          <w:spacing w:val="6"/>
          <w:w w:val="95"/>
        </w:rPr>
        <w:t xml:space="preserve"> </w:t>
      </w:r>
      <w:r>
        <w:rPr>
          <w:color w:val="231F20"/>
          <w:w w:val="95"/>
        </w:rPr>
        <w:t>numerous</w:t>
      </w:r>
      <w:r>
        <w:rPr>
          <w:color w:val="231F20"/>
          <w:spacing w:val="1"/>
          <w:w w:val="95"/>
        </w:rPr>
        <w:t xml:space="preserve"> </w:t>
      </w:r>
      <w:r>
        <w:rPr>
          <w:color w:val="231F20"/>
          <w:w w:val="95"/>
        </w:rPr>
        <w:t>decorative</w:t>
      </w:r>
      <w:r>
        <w:rPr>
          <w:color w:val="231F20"/>
          <w:spacing w:val="-3"/>
          <w:w w:val="95"/>
        </w:rPr>
        <w:t xml:space="preserve"> </w:t>
      </w:r>
      <w:r>
        <w:rPr>
          <w:color w:val="231F20"/>
          <w:w w:val="95"/>
        </w:rPr>
        <w:t>elements</w:t>
      </w:r>
      <w:r>
        <w:rPr>
          <w:color w:val="231F20"/>
          <w:spacing w:val="-3"/>
          <w:w w:val="95"/>
        </w:rPr>
        <w:t xml:space="preserve"> </w:t>
      </w:r>
      <w:r>
        <w:rPr>
          <w:color w:val="231F20"/>
          <w:w w:val="95"/>
        </w:rPr>
        <w:t>referred</w:t>
      </w:r>
    </w:p>
    <w:p w14:paraId="0686CE8E" w14:textId="77777777" w:rsidR="00F71DDB" w:rsidRDefault="00A630EF" w:rsidP="00EE764A">
      <w:pPr>
        <w:pStyle w:val="BodyText"/>
        <w:spacing w:line="222" w:lineRule="exact"/>
        <w:ind w:left="284" w:right="191"/>
      </w:pPr>
      <w:r>
        <w:rPr>
          <w:color w:val="231F20"/>
          <w:w w:val="95"/>
        </w:rPr>
        <w:t>to above.</w:t>
      </w:r>
    </w:p>
    <w:p w14:paraId="7CAEC226" w14:textId="1D1AF3D1" w:rsidR="00F71DDB" w:rsidRDefault="00A630EF" w:rsidP="00EE764A">
      <w:pPr>
        <w:ind w:left="284" w:right="191"/>
        <w:rPr>
          <w:b/>
          <w:bCs/>
          <w:i/>
          <w:color w:val="231F20"/>
          <w:w w:val="115"/>
          <w:sz w:val="17"/>
        </w:rPr>
      </w:pPr>
      <w:r>
        <w:br w:type="column"/>
      </w:r>
      <w:r w:rsidRPr="00657365">
        <w:rPr>
          <w:b/>
          <w:bCs/>
          <w:i/>
          <w:color w:val="231F20"/>
          <w:w w:val="115"/>
          <w:sz w:val="17"/>
        </w:rPr>
        <w:t>Criterion</w:t>
      </w:r>
      <w:r w:rsidRPr="00657365">
        <w:rPr>
          <w:b/>
          <w:bCs/>
          <w:i/>
          <w:color w:val="231F20"/>
          <w:spacing w:val="8"/>
          <w:w w:val="115"/>
          <w:sz w:val="17"/>
        </w:rPr>
        <w:t xml:space="preserve"> </w:t>
      </w:r>
      <w:r w:rsidRPr="00657365">
        <w:rPr>
          <w:b/>
          <w:bCs/>
          <w:i/>
          <w:color w:val="231F20"/>
          <w:w w:val="115"/>
          <w:sz w:val="17"/>
        </w:rPr>
        <w:t>6</w:t>
      </w:r>
      <w:r w:rsidRPr="00657365">
        <w:rPr>
          <w:b/>
          <w:bCs/>
          <w:i/>
          <w:color w:val="231F20"/>
          <w:spacing w:val="9"/>
          <w:w w:val="115"/>
          <w:sz w:val="17"/>
        </w:rPr>
        <w:t xml:space="preserve"> </w:t>
      </w:r>
      <w:r w:rsidRPr="00657365">
        <w:rPr>
          <w:b/>
          <w:bCs/>
          <w:i/>
          <w:color w:val="231F20"/>
          <w:w w:val="115"/>
          <w:sz w:val="17"/>
        </w:rPr>
        <w:t>Technical</w:t>
      </w:r>
      <w:r w:rsidRPr="00657365">
        <w:rPr>
          <w:b/>
          <w:bCs/>
          <w:i/>
          <w:color w:val="231F20"/>
          <w:spacing w:val="9"/>
          <w:w w:val="115"/>
          <w:sz w:val="17"/>
        </w:rPr>
        <w:t xml:space="preserve"> </w:t>
      </w:r>
      <w:r w:rsidRPr="00657365">
        <w:rPr>
          <w:b/>
          <w:bCs/>
          <w:i/>
          <w:color w:val="231F20"/>
          <w:w w:val="115"/>
          <w:sz w:val="17"/>
        </w:rPr>
        <w:t>Achievement</w:t>
      </w:r>
    </w:p>
    <w:p w14:paraId="2E085852" w14:textId="77777777" w:rsidR="00EE764A" w:rsidRPr="00657365" w:rsidRDefault="00EE764A" w:rsidP="00EE764A">
      <w:pPr>
        <w:ind w:left="284" w:right="191"/>
        <w:rPr>
          <w:b/>
          <w:bCs/>
          <w:i/>
          <w:sz w:val="17"/>
        </w:rPr>
      </w:pPr>
    </w:p>
    <w:p w14:paraId="575B1E38" w14:textId="77777777" w:rsidR="00F71DDB" w:rsidRDefault="00A630EF" w:rsidP="00EE764A">
      <w:pPr>
        <w:pStyle w:val="BodyText"/>
        <w:spacing w:line="230" w:lineRule="auto"/>
        <w:ind w:left="284" w:right="191"/>
      </w:pPr>
      <w:r>
        <w:rPr>
          <w:color w:val="231F20"/>
          <w:w w:val="95"/>
        </w:rPr>
        <w:t>The</w:t>
      </w:r>
      <w:r>
        <w:rPr>
          <w:color w:val="231F20"/>
          <w:spacing w:val="38"/>
        </w:rPr>
        <w:t xml:space="preserve"> </w:t>
      </w:r>
      <w:r>
        <w:rPr>
          <w:color w:val="231F20"/>
          <w:w w:val="95"/>
        </w:rPr>
        <w:t>decorative</w:t>
      </w:r>
      <w:r>
        <w:rPr>
          <w:color w:val="231F20"/>
          <w:spacing w:val="38"/>
        </w:rPr>
        <w:t xml:space="preserve"> </w:t>
      </w:r>
      <w:r>
        <w:rPr>
          <w:color w:val="231F20"/>
          <w:w w:val="95"/>
        </w:rPr>
        <w:t>elements</w:t>
      </w:r>
      <w:r>
        <w:rPr>
          <w:color w:val="231F20"/>
          <w:spacing w:val="38"/>
        </w:rPr>
        <w:t xml:space="preserve"> </w:t>
      </w:r>
      <w:r>
        <w:rPr>
          <w:color w:val="231F20"/>
          <w:w w:val="95"/>
        </w:rPr>
        <w:t>of</w:t>
      </w:r>
      <w:r>
        <w:rPr>
          <w:color w:val="231F20"/>
          <w:spacing w:val="1"/>
          <w:w w:val="95"/>
        </w:rPr>
        <w:t xml:space="preserve"> </w:t>
      </w:r>
      <w:r>
        <w:rPr>
          <w:color w:val="231F20"/>
          <w:w w:val="95"/>
        </w:rPr>
        <w:t>both</w:t>
      </w:r>
      <w:r>
        <w:rPr>
          <w:color w:val="231F20"/>
          <w:spacing w:val="1"/>
          <w:w w:val="95"/>
        </w:rPr>
        <w:t xml:space="preserve"> </w:t>
      </w:r>
      <w:r>
        <w:rPr>
          <w:color w:val="231F20"/>
          <w:w w:val="95"/>
        </w:rPr>
        <w:t>buildings</w:t>
      </w:r>
      <w:r>
        <w:rPr>
          <w:color w:val="231F20"/>
          <w:spacing w:val="1"/>
          <w:w w:val="95"/>
        </w:rPr>
        <w:t xml:space="preserve"> </w:t>
      </w:r>
      <w:r>
        <w:rPr>
          <w:color w:val="231F20"/>
          <w:w w:val="95"/>
        </w:rPr>
        <w:t>plus</w:t>
      </w:r>
      <w:r>
        <w:rPr>
          <w:color w:val="231F20"/>
          <w:spacing w:val="1"/>
          <w:w w:val="95"/>
        </w:rPr>
        <w:t xml:space="preserve"> </w:t>
      </w:r>
      <w:r>
        <w:rPr>
          <w:color w:val="231F20"/>
          <w:w w:val="95"/>
        </w:rPr>
        <w:t>innovative</w:t>
      </w:r>
      <w:r>
        <w:rPr>
          <w:color w:val="231F20"/>
          <w:spacing w:val="-38"/>
          <w:w w:val="95"/>
        </w:rPr>
        <w:t xml:space="preserve"> </w:t>
      </w:r>
      <w:r>
        <w:rPr>
          <w:color w:val="231F20"/>
          <w:w w:val="95"/>
        </w:rPr>
        <w:t>building</w:t>
      </w:r>
      <w:r>
        <w:rPr>
          <w:color w:val="231F20"/>
          <w:spacing w:val="2"/>
          <w:w w:val="95"/>
        </w:rPr>
        <w:t xml:space="preserve"> </w:t>
      </w:r>
      <w:r>
        <w:rPr>
          <w:color w:val="231F20"/>
          <w:w w:val="95"/>
        </w:rPr>
        <w:t>techniques,</w:t>
      </w:r>
      <w:r>
        <w:rPr>
          <w:color w:val="231F20"/>
          <w:spacing w:val="2"/>
          <w:w w:val="95"/>
        </w:rPr>
        <w:t xml:space="preserve"> </w:t>
      </w:r>
      <w:r>
        <w:rPr>
          <w:color w:val="231F20"/>
          <w:w w:val="95"/>
        </w:rPr>
        <w:t>including</w:t>
      </w:r>
    </w:p>
    <w:p w14:paraId="5DA33245" w14:textId="5DD6310F" w:rsidR="00F71DDB" w:rsidRDefault="00A630EF" w:rsidP="00EE764A">
      <w:pPr>
        <w:pStyle w:val="BodyText"/>
        <w:spacing w:line="230" w:lineRule="auto"/>
        <w:ind w:left="284" w:right="191"/>
        <w:rPr>
          <w:color w:val="231F20"/>
          <w:w w:val="95"/>
        </w:rPr>
      </w:pPr>
      <w:r>
        <w:rPr>
          <w:color w:val="231F20"/>
          <w:w w:val="95"/>
        </w:rPr>
        <w:t>the</w:t>
      </w:r>
      <w:r>
        <w:rPr>
          <w:color w:val="231F20"/>
          <w:spacing w:val="1"/>
          <w:w w:val="95"/>
        </w:rPr>
        <w:t xml:space="preserve"> </w:t>
      </w:r>
      <w:r>
        <w:rPr>
          <w:color w:val="231F20"/>
          <w:w w:val="95"/>
        </w:rPr>
        <w:t>hollowblock</w:t>
      </w:r>
      <w:r>
        <w:rPr>
          <w:color w:val="231F20"/>
          <w:spacing w:val="1"/>
          <w:w w:val="95"/>
        </w:rPr>
        <w:t xml:space="preserve"> </w:t>
      </w:r>
      <w:r>
        <w:rPr>
          <w:color w:val="231F20"/>
          <w:w w:val="95"/>
        </w:rPr>
        <w:t>construction</w:t>
      </w:r>
      <w:r>
        <w:rPr>
          <w:color w:val="231F20"/>
          <w:spacing w:val="1"/>
          <w:w w:val="95"/>
        </w:rPr>
        <w:t xml:space="preserve"> </w:t>
      </w:r>
      <w:r>
        <w:rPr>
          <w:color w:val="231F20"/>
          <w:w w:val="95"/>
        </w:rPr>
        <w:t>and</w:t>
      </w:r>
      <w:r>
        <w:rPr>
          <w:color w:val="231F20"/>
          <w:spacing w:val="-38"/>
          <w:w w:val="95"/>
        </w:rPr>
        <w:t xml:space="preserve"> </w:t>
      </w:r>
      <w:r>
        <w:rPr>
          <w:color w:val="231F20"/>
          <w:w w:val="95"/>
        </w:rPr>
        <w:t>poured</w:t>
      </w:r>
      <w:r>
        <w:rPr>
          <w:color w:val="231F20"/>
          <w:spacing w:val="7"/>
          <w:w w:val="95"/>
        </w:rPr>
        <w:t xml:space="preserve"> </w:t>
      </w:r>
      <w:r>
        <w:rPr>
          <w:color w:val="231F20"/>
          <w:w w:val="95"/>
        </w:rPr>
        <w:t>reinforced</w:t>
      </w:r>
      <w:r>
        <w:rPr>
          <w:color w:val="231F20"/>
          <w:spacing w:val="8"/>
          <w:w w:val="95"/>
        </w:rPr>
        <w:t xml:space="preserve"> </w:t>
      </w:r>
      <w:r>
        <w:rPr>
          <w:color w:val="231F20"/>
          <w:w w:val="95"/>
        </w:rPr>
        <w:t>concrete</w:t>
      </w:r>
      <w:r>
        <w:rPr>
          <w:color w:val="231F20"/>
          <w:spacing w:val="8"/>
          <w:w w:val="95"/>
        </w:rPr>
        <w:t xml:space="preserve"> </w:t>
      </w:r>
      <w:r>
        <w:rPr>
          <w:color w:val="231F20"/>
          <w:w w:val="95"/>
        </w:rPr>
        <w:t>slab.</w:t>
      </w:r>
    </w:p>
    <w:p w14:paraId="7D24E1F0" w14:textId="77777777" w:rsidR="00D16587" w:rsidRDefault="00D16587" w:rsidP="00EE764A">
      <w:pPr>
        <w:pStyle w:val="BodyText"/>
        <w:spacing w:line="230" w:lineRule="auto"/>
        <w:ind w:left="284" w:right="191"/>
      </w:pPr>
    </w:p>
    <w:p w14:paraId="58CC586E" w14:textId="77777777" w:rsidR="00F71DDB" w:rsidRPr="00657365" w:rsidRDefault="00A630EF" w:rsidP="00EE764A">
      <w:pPr>
        <w:ind w:left="284" w:right="191"/>
        <w:rPr>
          <w:b/>
          <w:bCs/>
          <w:i/>
          <w:sz w:val="17"/>
        </w:rPr>
      </w:pPr>
      <w:r w:rsidRPr="00657365">
        <w:rPr>
          <w:b/>
          <w:bCs/>
          <w:i/>
          <w:color w:val="231F20"/>
          <w:w w:val="110"/>
          <w:sz w:val="17"/>
        </w:rPr>
        <w:t>Criterion</w:t>
      </w:r>
      <w:r w:rsidRPr="00657365">
        <w:rPr>
          <w:b/>
          <w:bCs/>
          <w:i/>
          <w:color w:val="231F20"/>
          <w:spacing w:val="8"/>
          <w:w w:val="110"/>
          <w:sz w:val="17"/>
        </w:rPr>
        <w:t xml:space="preserve"> </w:t>
      </w:r>
      <w:r w:rsidRPr="00657365">
        <w:rPr>
          <w:b/>
          <w:bCs/>
          <w:i/>
          <w:color w:val="231F20"/>
          <w:w w:val="110"/>
          <w:sz w:val="17"/>
        </w:rPr>
        <w:t>7</w:t>
      </w:r>
      <w:r w:rsidRPr="00657365">
        <w:rPr>
          <w:b/>
          <w:bCs/>
          <w:i/>
          <w:color w:val="231F20"/>
          <w:spacing w:val="9"/>
          <w:w w:val="110"/>
          <w:sz w:val="17"/>
        </w:rPr>
        <w:t xml:space="preserve"> </w:t>
      </w:r>
      <w:r w:rsidRPr="00657365">
        <w:rPr>
          <w:b/>
          <w:bCs/>
          <w:i/>
          <w:color w:val="231F20"/>
          <w:w w:val="110"/>
          <w:sz w:val="17"/>
        </w:rPr>
        <w:t>Social</w:t>
      </w:r>
      <w:r w:rsidRPr="00657365">
        <w:rPr>
          <w:b/>
          <w:bCs/>
          <w:i/>
          <w:color w:val="231F20"/>
          <w:spacing w:val="8"/>
          <w:w w:val="110"/>
          <w:sz w:val="17"/>
        </w:rPr>
        <w:t xml:space="preserve"> </w:t>
      </w:r>
      <w:r w:rsidRPr="00657365">
        <w:rPr>
          <w:b/>
          <w:bCs/>
          <w:i/>
          <w:color w:val="231F20"/>
          <w:w w:val="110"/>
          <w:sz w:val="17"/>
        </w:rPr>
        <w:t>Value</w:t>
      </w:r>
    </w:p>
    <w:p w14:paraId="32696C39" w14:textId="56C81AF9" w:rsidR="00F71DDB" w:rsidRDefault="00A630EF" w:rsidP="00EE764A">
      <w:pPr>
        <w:pStyle w:val="BodyText"/>
        <w:ind w:left="284" w:right="191"/>
        <w:rPr>
          <w:color w:val="231F20"/>
          <w:w w:val="95"/>
        </w:rPr>
      </w:pPr>
      <w:r>
        <w:rPr>
          <w:color w:val="231F20"/>
          <w:w w:val="95"/>
        </w:rPr>
        <w:t>Not</w:t>
      </w:r>
      <w:r>
        <w:rPr>
          <w:color w:val="231F20"/>
          <w:spacing w:val="9"/>
          <w:w w:val="95"/>
        </w:rPr>
        <w:t xml:space="preserve"> </w:t>
      </w:r>
      <w:r>
        <w:rPr>
          <w:color w:val="231F20"/>
          <w:w w:val="95"/>
        </w:rPr>
        <w:t>clarified.</w:t>
      </w:r>
    </w:p>
    <w:p w14:paraId="55BF9CD2" w14:textId="77777777" w:rsidR="00657365" w:rsidRDefault="00657365" w:rsidP="00657365">
      <w:pPr>
        <w:pStyle w:val="BodyText"/>
        <w:spacing w:before="104"/>
        <w:ind w:left="284" w:right="191"/>
      </w:pPr>
    </w:p>
    <w:p w14:paraId="11698EA4" w14:textId="77777777" w:rsidR="00F71DDB" w:rsidRDefault="00F71DDB" w:rsidP="00657365">
      <w:pPr>
        <w:ind w:left="284" w:right="191"/>
        <w:sectPr w:rsidR="00F71DDB" w:rsidSect="00657365">
          <w:type w:val="continuous"/>
          <w:pgSz w:w="11910" w:h="16840"/>
          <w:pgMar w:top="1580" w:right="800" w:bottom="0" w:left="1100" w:header="0" w:footer="699" w:gutter="0"/>
          <w:cols w:num="3" w:space="40"/>
        </w:sectPr>
      </w:pPr>
    </w:p>
    <w:p w14:paraId="1991EB71" w14:textId="77777777" w:rsidR="00F71DDB" w:rsidRDefault="00F71DDB" w:rsidP="004124C1">
      <w:pPr>
        <w:pStyle w:val="BodyText"/>
        <w:rPr>
          <w:sz w:val="20"/>
        </w:rPr>
      </w:pPr>
    </w:p>
    <w:p w14:paraId="0E021AEE" w14:textId="77777777" w:rsidR="00F71DDB" w:rsidRDefault="00F71DDB" w:rsidP="004124C1">
      <w:pPr>
        <w:pStyle w:val="BodyText"/>
        <w:rPr>
          <w:sz w:val="20"/>
        </w:rPr>
      </w:pPr>
    </w:p>
    <w:p w14:paraId="01CFDDE1" w14:textId="77777777" w:rsidR="00F71DDB" w:rsidRDefault="00F71DDB" w:rsidP="004124C1">
      <w:pPr>
        <w:pStyle w:val="BodyText"/>
        <w:rPr>
          <w:sz w:val="20"/>
        </w:rPr>
      </w:pPr>
    </w:p>
    <w:p w14:paraId="1E7FA3CF" w14:textId="77777777" w:rsidR="00F71DDB" w:rsidRDefault="00F71DDB" w:rsidP="004124C1">
      <w:pPr>
        <w:pStyle w:val="BodyText"/>
        <w:rPr>
          <w:sz w:val="20"/>
        </w:rPr>
      </w:pPr>
    </w:p>
    <w:p w14:paraId="21BBEFFB" w14:textId="77777777" w:rsidR="00F71DDB" w:rsidRDefault="00F71DDB" w:rsidP="004124C1">
      <w:pPr>
        <w:pStyle w:val="BodyText"/>
        <w:rPr>
          <w:sz w:val="20"/>
        </w:rPr>
      </w:pPr>
    </w:p>
    <w:p w14:paraId="41F22801" w14:textId="77777777" w:rsidR="00F71DDB" w:rsidRDefault="00F71DDB" w:rsidP="004124C1">
      <w:pPr>
        <w:pStyle w:val="BodyText"/>
        <w:rPr>
          <w:sz w:val="20"/>
        </w:rPr>
      </w:pPr>
    </w:p>
    <w:p w14:paraId="01F59492" w14:textId="77777777" w:rsidR="00F71DDB" w:rsidRDefault="00F71DDB" w:rsidP="004124C1">
      <w:pPr>
        <w:pStyle w:val="BodyText"/>
        <w:rPr>
          <w:sz w:val="20"/>
        </w:rPr>
      </w:pPr>
    </w:p>
    <w:p w14:paraId="45514F39" w14:textId="77777777" w:rsidR="00F71DDB" w:rsidRDefault="00F71DDB" w:rsidP="004124C1">
      <w:pPr>
        <w:pStyle w:val="BodyText"/>
        <w:rPr>
          <w:sz w:val="20"/>
        </w:rPr>
      </w:pPr>
    </w:p>
    <w:p w14:paraId="5B5921AA" w14:textId="77777777" w:rsidR="00F71DDB" w:rsidRDefault="00F71DDB" w:rsidP="004124C1">
      <w:pPr>
        <w:pStyle w:val="BodyText"/>
        <w:rPr>
          <w:sz w:val="20"/>
        </w:rPr>
      </w:pPr>
    </w:p>
    <w:p w14:paraId="056D4D14" w14:textId="77777777" w:rsidR="00F71DDB" w:rsidRDefault="00F71DDB" w:rsidP="004124C1">
      <w:pPr>
        <w:pStyle w:val="BodyText"/>
        <w:rPr>
          <w:sz w:val="20"/>
        </w:rPr>
      </w:pPr>
    </w:p>
    <w:p w14:paraId="4D32B555" w14:textId="77777777" w:rsidR="00F71DDB" w:rsidRDefault="00F71DDB" w:rsidP="004124C1">
      <w:pPr>
        <w:pStyle w:val="BodyText"/>
        <w:rPr>
          <w:sz w:val="20"/>
        </w:rPr>
      </w:pPr>
    </w:p>
    <w:p w14:paraId="2D635925" w14:textId="77777777" w:rsidR="00F71DDB" w:rsidRDefault="00F71DDB" w:rsidP="004124C1">
      <w:pPr>
        <w:pStyle w:val="BodyText"/>
        <w:rPr>
          <w:sz w:val="20"/>
        </w:rPr>
      </w:pPr>
    </w:p>
    <w:p w14:paraId="575F9D0F" w14:textId="77777777" w:rsidR="00F71DDB" w:rsidRDefault="00F71DDB" w:rsidP="004124C1">
      <w:pPr>
        <w:pStyle w:val="BodyText"/>
        <w:rPr>
          <w:sz w:val="20"/>
        </w:rPr>
      </w:pPr>
    </w:p>
    <w:p w14:paraId="0A192045" w14:textId="77777777" w:rsidR="00F71DDB" w:rsidRDefault="00F71DDB" w:rsidP="004124C1">
      <w:pPr>
        <w:pStyle w:val="BodyText"/>
        <w:rPr>
          <w:sz w:val="20"/>
        </w:rPr>
      </w:pPr>
    </w:p>
    <w:p w14:paraId="00F7A60D" w14:textId="77777777" w:rsidR="00F71DDB" w:rsidRDefault="00F71DDB" w:rsidP="004124C1">
      <w:pPr>
        <w:pStyle w:val="BodyText"/>
        <w:rPr>
          <w:sz w:val="20"/>
        </w:rPr>
      </w:pPr>
    </w:p>
    <w:p w14:paraId="37A9EFEE" w14:textId="77777777" w:rsidR="00F71DDB" w:rsidRDefault="00F71DDB" w:rsidP="004124C1">
      <w:pPr>
        <w:pStyle w:val="BodyText"/>
        <w:rPr>
          <w:sz w:val="20"/>
        </w:rPr>
      </w:pPr>
    </w:p>
    <w:p w14:paraId="0D664193" w14:textId="77777777" w:rsidR="00F71DDB" w:rsidRDefault="00F71DDB" w:rsidP="004124C1">
      <w:pPr>
        <w:pStyle w:val="BodyText"/>
        <w:rPr>
          <w:sz w:val="20"/>
        </w:rPr>
      </w:pPr>
    </w:p>
    <w:p w14:paraId="2309C941" w14:textId="77777777" w:rsidR="00F71DDB" w:rsidRDefault="00F71DDB" w:rsidP="004124C1">
      <w:pPr>
        <w:pStyle w:val="BodyText"/>
        <w:rPr>
          <w:sz w:val="20"/>
        </w:rPr>
      </w:pPr>
    </w:p>
    <w:p w14:paraId="497A8693" w14:textId="77777777" w:rsidR="00F71DDB" w:rsidRDefault="00F71DDB" w:rsidP="004124C1">
      <w:pPr>
        <w:pStyle w:val="BodyText"/>
        <w:rPr>
          <w:sz w:val="20"/>
        </w:rPr>
      </w:pPr>
    </w:p>
    <w:p w14:paraId="7C898592" w14:textId="77777777" w:rsidR="00F71DDB" w:rsidRDefault="00F71DDB" w:rsidP="004124C1">
      <w:pPr>
        <w:pStyle w:val="BodyText"/>
        <w:rPr>
          <w:sz w:val="20"/>
        </w:rPr>
      </w:pPr>
    </w:p>
    <w:p w14:paraId="42D63FE1" w14:textId="77777777" w:rsidR="00F71DDB" w:rsidRDefault="00F71DDB" w:rsidP="004124C1">
      <w:pPr>
        <w:pStyle w:val="BodyText"/>
        <w:rPr>
          <w:sz w:val="20"/>
        </w:rPr>
      </w:pPr>
    </w:p>
    <w:p w14:paraId="305D6EBC" w14:textId="77777777" w:rsidR="00F71DDB" w:rsidRDefault="00F71DDB" w:rsidP="004124C1">
      <w:pPr>
        <w:pStyle w:val="BodyText"/>
        <w:rPr>
          <w:sz w:val="20"/>
        </w:rPr>
      </w:pPr>
    </w:p>
    <w:p w14:paraId="0B6DED87" w14:textId="77777777" w:rsidR="00F71DDB" w:rsidRDefault="00F71DDB" w:rsidP="004124C1">
      <w:pPr>
        <w:pStyle w:val="BodyText"/>
        <w:spacing w:before="6"/>
        <w:rPr>
          <w:sz w:val="16"/>
        </w:rPr>
      </w:pPr>
    </w:p>
    <w:p w14:paraId="133E159C" w14:textId="007479B7" w:rsidR="00F71DDB" w:rsidRDefault="00524251" w:rsidP="004124C1">
      <w:pPr>
        <w:pStyle w:val="BodyText"/>
        <w:spacing w:line="20" w:lineRule="exact"/>
        <w:ind w:left="317"/>
        <w:rPr>
          <w:sz w:val="2"/>
        </w:rPr>
      </w:pPr>
      <w:r>
        <w:rPr>
          <w:noProof/>
          <w:sz w:val="2"/>
        </w:rPr>
        <mc:AlternateContent>
          <mc:Choice Requires="wpg">
            <w:drawing>
              <wp:inline distT="0" distB="0" distL="0" distR="0" wp14:anchorId="1AAFDBBA" wp14:editId="480706DB">
                <wp:extent cx="360045" cy="6350"/>
                <wp:effectExtent l="13970" t="6350" r="6985" b="6350"/>
                <wp:docPr id="416" name="docshapegroup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417" name="Line 369"/>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0CE05B21" id="docshapegroup206"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">
                <v:line id="Line 369"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" strokecolor="#231f20" strokeweight=".5pt"/>
                <w10:anchorlock/>
              </v:group>
            </w:pict>
          </mc:Fallback>
        </mc:AlternateContent>
      </w:r>
    </w:p>
    <w:p w14:paraId="4FCFB2AD" w14:textId="77777777" w:rsidR="00F71DDB" w:rsidRDefault="002D43EF" w:rsidP="006D1716">
      <w:pPr>
        <w:pStyle w:val="ListParagraph"/>
        <w:numPr>
          <w:ilvl w:val="0"/>
          <w:numId w:val="29"/>
        </w:numPr>
        <w:tabs>
          <w:tab w:val="left" w:pos="545"/>
        </w:tabs>
        <w:spacing w:before="3"/>
        <w:ind w:hanging="228"/>
        <w:jc w:val="left"/>
        <w:rPr>
          <w:sz w:val="14"/>
        </w:rPr>
      </w:pPr>
      <w:hyperlink r:id="rId242">
        <w:r w:rsidR="00A630EF">
          <w:rPr>
            <w:color w:val="231F20"/>
            <w:sz w:val="14"/>
            <w:u w:val="single" w:color="231F20"/>
          </w:rPr>
          <w:t>https://www.environment.gov.au/heritage/about/commonwealth-heritage/commonwealth-heritage-list-criteria</w:t>
        </w:r>
        <w:r w:rsidR="00A630EF">
          <w:rPr>
            <w:color w:val="231F20"/>
            <w:spacing w:val="20"/>
            <w:sz w:val="14"/>
          </w:rPr>
          <w:t xml:space="preserve"> </w:t>
        </w:r>
      </w:hyperlink>
      <w:r w:rsidR="00A630EF">
        <w:rPr>
          <w:color w:val="231F20"/>
          <w:sz w:val="14"/>
        </w:rPr>
        <w:t>accessed</w:t>
      </w:r>
      <w:r w:rsidR="00A630EF">
        <w:rPr>
          <w:color w:val="231F20"/>
          <w:spacing w:val="22"/>
          <w:sz w:val="14"/>
        </w:rPr>
        <w:t xml:space="preserve"> </w:t>
      </w:r>
      <w:r w:rsidR="00A630EF">
        <w:rPr>
          <w:color w:val="231F20"/>
          <w:sz w:val="14"/>
        </w:rPr>
        <w:t>16</w:t>
      </w:r>
      <w:r w:rsidR="00A630EF">
        <w:rPr>
          <w:color w:val="231F20"/>
          <w:spacing w:val="23"/>
          <w:sz w:val="14"/>
        </w:rPr>
        <w:t xml:space="preserve"> </w:t>
      </w:r>
      <w:r w:rsidR="00A630EF">
        <w:rPr>
          <w:color w:val="231F20"/>
          <w:sz w:val="14"/>
        </w:rPr>
        <w:t>November</w:t>
      </w:r>
      <w:r w:rsidR="00A630EF">
        <w:rPr>
          <w:color w:val="231F20"/>
          <w:spacing w:val="22"/>
          <w:sz w:val="14"/>
        </w:rPr>
        <w:t xml:space="preserve"> </w:t>
      </w:r>
      <w:r w:rsidR="00A630EF">
        <w:rPr>
          <w:color w:val="231F20"/>
          <w:sz w:val="14"/>
        </w:rPr>
        <w:t>2020</w:t>
      </w:r>
    </w:p>
    <w:p w14:paraId="6E0668BE" w14:textId="77777777" w:rsidR="00F71DDB" w:rsidRDefault="00F71DDB" w:rsidP="004124C1">
      <w:pPr>
        <w:rPr>
          <w:sz w:val="14"/>
        </w:rPr>
        <w:sectPr w:rsidR="00F71DDB">
          <w:type w:val="continuous"/>
          <w:pgSz w:w="11910" w:h="16840"/>
          <w:pgMar w:top="1580" w:right="800" w:bottom="0" w:left="1100" w:header="0" w:footer="699" w:gutter="0"/>
          <w:cols w:space="720"/>
        </w:sectPr>
      </w:pPr>
    </w:p>
    <w:tbl>
      <w:tblPr>
        <w:tblStyle w:val="TableGrid"/>
        <w:tblW w:w="14175" w:type="dxa"/>
        <w:tblBorders>
          <w:insideV w:val="none" w:sz="0" w:space="0" w:color="auto"/>
        </w:tblBorders>
        <w:tblLook w:val="04A0" w:firstRow="1" w:lastRow="0" w:firstColumn="1" w:lastColumn="0" w:noHBand="0" w:noVBand="1"/>
      </w:tblPr>
      <w:tblGrid>
        <w:gridCol w:w="2268"/>
        <w:gridCol w:w="567"/>
        <w:gridCol w:w="2268"/>
        <w:gridCol w:w="567"/>
        <w:gridCol w:w="2268"/>
        <w:gridCol w:w="567"/>
        <w:gridCol w:w="2268"/>
        <w:gridCol w:w="567"/>
        <w:gridCol w:w="2268"/>
        <w:gridCol w:w="567"/>
      </w:tblGrid>
      <w:tr w:rsidR="00D90B05" w14:paraId="02E4C370" w14:textId="77777777" w:rsidTr="00D90B05">
        <w:trPr>
          <w:cantSplit/>
          <w:trHeight w:val="1134"/>
        </w:trPr>
        <w:tc>
          <w:tcPr>
            <w:tcW w:w="2268" w:type="dxa"/>
            <w:tcBorders>
              <w:left w:val="nil"/>
              <w:bottom w:val="single" w:sz="4" w:space="0" w:color="auto"/>
              <w:right w:val="nil"/>
            </w:tcBorders>
            <w:vAlign w:val="center"/>
          </w:tcPr>
          <w:p w14:paraId="298A6781" w14:textId="77777777" w:rsidR="006C0A04" w:rsidRDefault="006C0A04" w:rsidP="004124C1">
            <w:pPr>
              <w:spacing w:before="104"/>
              <w:ind w:left="110"/>
              <w:rPr>
                <w:rFonts w:ascii="Calibri"/>
                <w:b/>
                <w:sz w:val="16"/>
              </w:rPr>
            </w:pPr>
            <w:r>
              <w:rPr>
                <w:rFonts w:ascii="Calibri"/>
                <w:b/>
                <w:color w:val="6E3694"/>
                <w:w w:val="115"/>
                <w:sz w:val="16"/>
              </w:rPr>
              <w:t>EXCEPTIONAL</w:t>
            </w:r>
          </w:p>
          <w:p w14:paraId="037E8D76" w14:textId="77777777" w:rsidR="006C0A04" w:rsidRDefault="006C0A04" w:rsidP="004124C1">
            <w:pPr>
              <w:pStyle w:val="BodyText"/>
              <w:rPr>
                <w:sz w:val="20"/>
              </w:rPr>
            </w:pPr>
          </w:p>
        </w:tc>
        <w:tc>
          <w:tcPr>
            <w:tcW w:w="567" w:type="dxa"/>
            <w:tcBorders>
              <w:left w:val="nil"/>
              <w:bottom w:val="single" w:sz="4" w:space="0" w:color="auto"/>
              <w:right w:val="nil"/>
            </w:tcBorders>
            <w:textDirection w:val="btLr"/>
            <w:vAlign w:val="center"/>
          </w:tcPr>
          <w:p w14:paraId="72B94831" w14:textId="77777777" w:rsidR="008714C6" w:rsidRDefault="008714C6" w:rsidP="004124C1">
            <w:pPr>
              <w:spacing w:before="24"/>
              <w:ind w:left="20" w:right="113"/>
              <w:rPr>
                <w:rFonts w:ascii="Calibri"/>
                <w:b/>
                <w:sz w:val="16"/>
              </w:rPr>
            </w:pPr>
            <w:r>
              <w:rPr>
                <w:rFonts w:ascii="Calibri"/>
                <w:b/>
                <w:color w:val="6E3694"/>
                <w:w w:val="105"/>
                <w:sz w:val="16"/>
              </w:rPr>
              <w:t>Tolerance</w:t>
            </w:r>
          </w:p>
          <w:p w14:paraId="2905AB3B" w14:textId="77777777" w:rsidR="006C0A04" w:rsidRDefault="006C0A04" w:rsidP="004124C1">
            <w:pPr>
              <w:pStyle w:val="BodyText"/>
              <w:ind w:left="113" w:right="113"/>
              <w:rPr>
                <w:sz w:val="20"/>
              </w:rPr>
            </w:pPr>
          </w:p>
        </w:tc>
        <w:tc>
          <w:tcPr>
            <w:tcW w:w="2268" w:type="dxa"/>
            <w:tcBorders>
              <w:left w:val="nil"/>
              <w:bottom w:val="single" w:sz="4" w:space="0" w:color="auto"/>
              <w:right w:val="nil"/>
            </w:tcBorders>
            <w:vAlign w:val="center"/>
          </w:tcPr>
          <w:p w14:paraId="5986B539" w14:textId="2D93B454" w:rsidR="006C0A04" w:rsidRDefault="006C0A04" w:rsidP="004124C1">
            <w:pPr>
              <w:pStyle w:val="BodyText"/>
              <w:rPr>
                <w:sz w:val="20"/>
              </w:rPr>
            </w:pPr>
            <w:r>
              <w:rPr>
                <w:rFonts w:ascii="Calibri"/>
                <w:b/>
                <w:color w:val="6E3694"/>
                <w:w w:val="115"/>
                <w:sz w:val="16"/>
              </w:rPr>
              <w:t>CONSIDERABLE</w:t>
            </w:r>
          </w:p>
        </w:tc>
        <w:tc>
          <w:tcPr>
            <w:tcW w:w="567" w:type="dxa"/>
            <w:tcBorders>
              <w:left w:val="nil"/>
              <w:bottom w:val="single" w:sz="4" w:space="0" w:color="auto"/>
              <w:right w:val="nil"/>
            </w:tcBorders>
            <w:textDirection w:val="btLr"/>
            <w:vAlign w:val="center"/>
          </w:tcPr>
          <w:p w14:paraId="03C467BE" w14:textId="77777777" w:rsidR="008714C6" w:rsidRDefault="008714C6" w:rsidP="004124C1">
            <w:pPr>
              <w:spacing w:before="24"/>
              <w:ind w:left="20" w:right="113"/>
              <w:rPr>
                <w:rFonts w:ascii="Calibri"/>
                <w:b/>
                <w:sz w:val="16"/>
              </w:rPr>
            </w:pPr>
            <w:r>
              <w:rPr>
                <w:rFonts w:ascii="Calibri"/>
                <w:b/>
                <w:color w:val="6E3694"/>
                <w:w w:val="105"/>
                <w:sz w:val="16"/>
              </w:rPr>
              <w:t>Tolerance</w:t>
            </w:r>
          </w:p>
          <w:p w14:paraId="1FE32DCA" w14:textId="77777777" w:rsidR="006C0A04" w:rsidRDefault="006C0A04" w:rsidP="004124C1">
            <w:pPr>
              <w:pStyle w:val="BodyText"/>
              <w:ind w:left="113" w:right="113"/>
              <w:rPr>
                <w:sz w:val="20"/>
              </w:rPr>
            </w:pPr>
          </w:p>
        </w:tc>
        <w:tc>
          <w:tcPr>
            <w:tcW w:w="2268" w:type="dxa"/>
            <w:tcBorders>
              <w:left w:val="nil"/>
              <w:bottom w:val="single" w:sz="4" w:space="0" w:color="auto"/>
              <w:right w:val="nil"/>
            </w:tcBorders>
            <w:vAlign w:val="center"/>
          </w:tcPr>
          <w:p w14:paraId="69606F4E" w14:textId="651D2899" w:rsidR="006C0A04" w:rsidRDefault="006C0A04" w:rsidP="004124C1">
            <w:pPr>
              <w:pStyle w:val="BodyText"/>
              <w:rPr>
                <w:sz w:val="20"/>
              </w:rPr>
            </w:pPr>
            <w:r>
              <w:rPr>
                <w:rFonts w:ascii="Calibri"/>
                <w:b/>
                <w:color w:val="6E3694"/>
                <w:w w:val="110"/>
                <w:sz w:val="16"/>
              </w:rPr>
              <w:t>MODERATE</w:t>
            </w:r>
          </w:p>
        </w:tc>
        <w:tc>
          <w:tcPr>
            <w:tcW w:w="567" w:type="dxa"/>
            <w:tcBorders>
              <w:left w:val="nil"/>
              <w:bottom w:val="single" w:sz="4" w:space="0" w:color="auto"/>
              <w:right w:val="nil"/>
            </w:tcBorders>
            <w:textDirection w:val="btLr"/>
            <w:vAlign w:val="center"/>
          </w:tcPr>
          <w:p w14:paraId="5211F4B8" w14:textId="77777777" w:rsidR="008714C6" w:rsidRDefault="008714C6" w:rsidP="004124C1">
            <w:pPr>
              <w:spacing w:before="24"/>
              <w:ind w:left="20" w:right="113"/>
              <w:rPr>
                <w:rFonts w:ascii="Calibri"/>
                <w:b/>
                <w:sz w:val="16"/>
              </w:rPr>
            </w:pPr>
            <w:r>
              <w:rPr>
                <w:rFonts w:ascii="Calibri"/>
                <w:b/>
                <w:color w:val="6E3694"/>
                <w:w w:val="105"/>
                <w:sz w:val="16"/>
              </w:rPr>
              <w:t>Tolerance</w:t>
            </w:r>
          </w:p>
          <w:p w14:paraId="339AE3C5" w14:textId="77777777" w:rsidR="006C0A04" w:rsidRDefault="006C0A04" w:rsidP="004124C1">
            <w:pPr>
              <w:pStyle w:val="BodyText"/>
              <w:ind w:left="113" w:right="113"/>
              <w:rPr>
                <w:sz w:val="20"/>
              </w:rPr>
            </w:pPr>
          </w:p>
        </w:tc>
        <w:tc>
          <w:tcPr>
            <w:tcW w:w="2268" w:type="dxa"/>
            <w:tcBorders>
              <w:left w:val="nil"/>
              <w:bottom w:val="single" w:sz="4" w:space="0" w:color="auto"/>
              <w:right w:val="nil"/>
            </w:tcBorders>
            <w:vAlign w:val="center"/>
          </w:tcPr>
          <w:p w14:paraId="5820CDA3" w14:textId="7CCF89AA" w:rsidR="006C0A04" w:rsidRDefault="006C0A04" w:rsidP="004124C1">
            <w:pPr>
              <w:pStyle w:val="BodyText"/>
              <w:rPr>
                <w:sz w:val="20"/>
              </w:rPr>
            </w:pPr>
            <w:r>
              <w:rPr>
                <w:rFonts w:ascii="Calibri"/>
                <w:b/>
                <w:color w:val="6E3694"/>
                <w:w w:val="110"/>
                <w:sz w:val="16"/>
              </w:rPr>
              <w:t>SOME</w:t>
            </w:r>
          </w:p>
        </w:tc>
        <w:tc>
          <w:tcPr>
            <w:tcW w:w="567" w:type="dxa"/>
            <w:tcBorders>
              <w:left w:val="nil"/>
              <w:bottom w:val="single" w:sz="4" w:space="0" w:color="auto"/>
              <w:right w:val="nil"/>
            </w:tcBorders>
            <w:textDirection w:val="btLr"/>
            <w:vAlign w:val="center"/>
          </w:tcPr>
          <w:p w14:paraId="3EFC81F5" w14:textId="77777777" w:rsidR="008714C6" w:rsidRDefault="008714C6" w:rsidP="004124C1">
            <w:pPr>
              <w:spacing w:before="24"/>
              <w:ind w:left="20" w:right="113"/>
              <w:rPr>
                <w:rFonts w:ascii="Calibri"/>
                <w:b/>
                <w:sz w:val="16"/>
              </w:rPr>
            </w:pPr>
            <w:r>
              <w:rPr>
                <w:rFonts w:ascii="Calibri"/>
                <w:b/>
                <w:color w:val="6E3694"/>
                <w:w w:val="105"/>
                <w:sz w:val="16"/>
              </w:rPr>
              <w:t>Tolerance</w:t>
            </w:r>
          </w:p>
          <w:p w14:paraId="7D7DD495" w14:textId="77777777" w:rsidR="006C0A04" w:rsidRDefault="006C0A04" w:rsidP="004124C1">
            <w:pPr>
              <w:pStyle w:val="BodyText"/>
              <w:ind w:left="113" w:right="113"/>
              <w:rPr>
                <w:sz w:val="20"/>
              </w:rPr>
            </w:pPr>
          </w:p>
        </w:tc>
        <w:tc>
          <w:tcPr>
            <w:tcW w:w="2268" w:type="dxa"/>
            <w:tcBorders>
              <w:left w:val="nil"/>
              <w:bottom w:val="single" w:sz="4" w:space="0" w:color="auto"/>
              <w:right w:val="nil"/>
            </w:tcBorders>
            <w:vAlign w:val="center"/>
          </w:tcPr>
          <w:p w14:paraId="5F514752" w14:textId="1705EECC" w:rsidR="006C0A04" w:rsidRDefault="006C0A04" w:rsidP="004124C1">
            <w:pPr>
              <w:pStyle w:val="BodyText"/>
              <w:rPr>
                <w:sz w:val="20"/>
              </w:rPr>
            </w:pPr>
            <w:r>
              <w:rPr>
                <w:rFonts w:ascii="Calibri"/>
                <w:b/>
                <w:color w:val="6E3694"/>
                <w:w w:val="110"/>
                <w:sz w:val="16"/>
              </w:rPr>
              <w:t>INTRUSIVE</w:t>
            </w:r>
          </w:p>
        </w:tc>
        <w:tc>
          <w:tcPr>
            <w:tcW w:w="567" w:type="dxa"/>
            <w:tcBorders>
              <w:left w:val="nil"/>
              <w:bottom w:val="single" w:sz="4" w:space="0" w:color="auto"/>
              <w:right w:val="nil"/>
            </w:tcBorders>
            <w:textDirection w:val="btLr"/>
            <w:vAlign w:val="center"/>
          </w:tcPr>
          <w:p w14:paraId="0370E1ED" w14:textId="77777777" w:rsidR="008714C6" w:rsidRDefault="008714C6" w:rsidP="004124C1">
            <w:pPr>
              <w:spacing w:before="24"/>
              <w:ind w:left="20" w:right="113"/>
              <w:rPr>
                <w:rFonts w:ascii="Calibri"/>
                <w:b/>
                <w:sz w:val="16"/>
              </w:rPr>
            </w:pPr>
            <w:r>
              <w:rPr>
                <w:rFonts w:ascii="Calibri"/>
                <w:b/>
                <w:color w:val="6E3694"/>
                <w:w w:val="105"/>
                <w:sz w:val="16"/>
              </w:rPr>
              <w:t>Tolerance</w:t>
            </w:r>
          </w:p>
          <w:p w14:paraId="4C2A03E8" w14:textId="77777777" w:rsidR="006C0A04" w:rsidRDefault="006C0A04" w:rsidP="004124C1">
            <w:pPr>
              <w:pStyle w:val="BodyText"/>
              <w:ind w:left="113" w:right="113"/>
              <w:rPr>
                <w:sz w:val="20"/>
              </w:rPr>
            </w:pPr>
          </w:p>
        </w:tc>
      </w:tr>
      <w:tr w:rsidR="00D90B05" w14:paraId="791276F2" w14:textId="77777777" w:rsidTr="00D90B05">
        <w:tc>
          <w:tcPr>
            <w:tcW w:w="14175" w:type="dxa"/>
            <w:gridSpan w:val="10"/>
            <w:tcBorders>
              <w:left w:val="nil"/>
              <w:right w:val="nil"/>
            </w:tcBorders>
            <w:vAlign w:val="center"/>
          </w:tcPr>
          <w:p w14:paraId="110B4994" w14:textId="0B6B2682" w:rsidR="00D90B05" w:rsidRPr="00CE623D" w:rsidRDefault="00D90B05" w:rsidP="004124C1">
            <w:pPr>
              <w:pStyle w:val="BodyText"/>
              <w:rPr>
                <w:sz w:val="14"/>
                <w:szCs w:val="14"/>
              </w:rPr>
            </w:pPr>
            <w:r w:rsidRPr="00CE623D">
              <w:rPr>
                <w:b/>
                <w:sz w:val="14"/>
                <w:szCs w:val="14"/>
              </w:rPr>
              <w:t>Official Listed Values</w:t>
            </w:r>
          </w:p>
        </w:tc>
      </w:tr>
      <w:tr w:rsidR="008714C6" w14:paraId="0A4FB68B" w14:textId="77777777" w:rsidTr="00D90B05">
        <w:trPr>
          <w:trHeight w:val="567"/>
        </w:trPr>
        <w:tc>
          <w:tcPr>
            <w:tcW w:w="2268" w:type="dxa"/>
            <w:tcBorders>
              <w:left w:val="nil"/>
            </w:tcBorders>
            <w:vAlign w:val="center"/>
          </w:tcPr>
          <w:p w14:paraId="546A2D5B" w14:textId="3EA1D054" w:rsidR="006C0A04" w:rsidRPr="00CE623D" w:rsidRDefault="006C0A04" w:rsidP="006D1716">
            <w:pPr>
              <w:pStyle w:val="BodyText"/>
              <w:numPr>
                <w:ilvl w:val="0"/>
                <w:numId w:val="42"/>
              </w:numPr>
              <w:ind w:left="142" w:hanging="142"/>
              <w:rPr>
                <w:sz w:val="14"/>
                <w:szCs w:val="14"/>
              </w:rPr>
            </w:pPr>
            <w:r w:rsidRPr="00CE623D">
              <w:rPr>
                <w:sz w:val="14"/>
                <w:szCs w:val="14"/>
              </w:rPr>
              <w:t>General formal symmetrical layout of front lawns.</w:t>
            </w:r>
          </w:p>
        </w:tc>
        <w:tc>
          <w:tcPr>
            <w:tcW w:w="567" w:type="dxa"/>
            <w:vAlign w:val="center"/>
          </w:tcPr>
          <w:p w14:paraId="085AD740" w14:textId="10F79FC4" w:rsidR="006C0A04" w:rsidRPr="00CE623D" w:rsidRDefault="008714C6" w:rsidP="004124C1">
            <w:pPr>
              <w:pStyle w:val="BodyText"/>
              <w:rPr>
                <w:sz w:val="14"/>
                <w:szCs w:val="14"/>
              </w:rPr>
            </w:pPr>
            <w:r w:rsidRPr="00CE623D">
              <w:rPr>
                <w:sz w:val="14"/>
                <w:szCs w:val="14"/>
              </w:rPr>
              <w:t>M</w:t>
            </w:r>
          </w:p>
        </w:tc>
        <w:tc>
          <w:tcPr>
            <w:tcW w:w="2268" w:type="dxa"/>
            <w:vAlign w:val="center"/>
          </w:tcPr>
          <w:p w14:paraId="200067E7" w14:textId="77777777" w:rsidR="006C0A04" w:rsidRPr="00CE623D" w:rsidRDefault="006C0A04" w:rsidP="004124C1">
            <w:pPr>
              <w:pStyle w:val="BodyText"/>
              <w:rPr>
                <w:sz w:val="14"/>
                <w:szCs w:val="14"/>
              </w:rPr>
            </w:pPr>
          </w:p>
        </w:tc>
        <w:tc>
          <w:tcPr>
            <w:tcW w:w="567" w:type="dxa"/>
            <w:vAlign w:val="center"/>
          </w:tcPr>
          <w:p w14:paraId="4A9EBE7E" w14:textId="77777777" w:rsidR="006C0A04" w:rsidRPr="00CE623D" w:rsidRDefault="006C0A04" w:rsidP="004124C1">
            <w:pPr>
              <w:pStyle w:val="BodyText"/>
              <w:rPr>
                <w:sz w:val="14"/>
                <w:szCs w:val="14"/>
              </w:rPr>
            </w:pPr>
          </w:p>
        </w:tc>
        <w:tc>
          <w:tcPr>
            <w:tcW w:w="2268" w:type="dxa"/>
            <w:vAlign w:val="center"/>
          </w:tcPr>
          <w:p w14:paraId="46FEBCBE" w14:textId="77777777" w:rsidR="006C0A04" w:rsidRPr="00CE623D" w:rsidRDefault="006C0A04" w:rsidP="004124C1">
            <w:pPr>
              <w:pStyle w:val="BodyText"/>
              <w:rPr>
                <w:sz w:val="14"/>
                <w:szCs w:val="14"/>
              </w:rPr>
            </w:pPr>
          </w:p>
        </w:tc>
        <w:tc>
          <w:tcPr>
            <w:tcW w:w="567" w:type="dxa"/>
            <w:vAlign w:val="center"/>
          </w:tcPr>
          <w:p w14:paraId="359B9E1D" w14:textId="77777777" w:rsidR="006C0A04" w:rsidRPr="00CE623D" w:rsidRDefault="006C0A04" w:rsidP="004124C1">
            <w:pPr>
              <w:pStyle w:val="BodyText"/>
              <w:rPr>
                <w:sz w:val="14"/>
                <w:szCs w:val="14"/>
              </w:rPr>
            </w:pPr>
          </w:p>
        </w:tc>
        <w:tc>
          <w:tcPr>
            <w:tcW w:w="2268" w:type="dxa"/>
            <w:vAlign w:val="center"/>
          </w:tcPr>
          <w:p w14:paraId="2E0D9740" w14:textId="77777777" w:rsidR="006C0A04" w:rsidRPr="00CE623D" w:rsidRDefault="006C0A04" w:rsidP="004124C1">
            <w:pPr>
              <w:pStyle w:val="BodyText"/>
              <w:rPr>
                <w:sz w:val="14"/>
                <w:szCs w:val="14"/>
              </w:rPr>
            </w:pPr>
          </w:p>
        </w:tc>
        <w:tc>
          <w:tcPr>
            <w:tcW w:w="567" w:type="dxa"/>
            <w:vAlign w:val="center"/>
          </w:tcPr>
          <w:p w14:paraId="5A704E7C" w14:textId="77777777" w:rsidR="006C0A04" w:rsidRPr="00CE623D" w:rsidRDefault="006C0A04" w:rsidP="004124C1">
            <w:pPr>
              <w:pStyle w:val="BodyText"/>
              <w:rPr>
                <w:sz w:val="14"/>
                <w:szCs w:val="14"/>
              </w:rPr>
            </w:pPr>
          </w:p>
        </w:tc>
        <w:tc>
          <w:tcPr>
            <w:tcW w:w="2268" w:type="dxa"/>
            <w:vAlign w:val="center"/>
          </w:tcPr>
          <w:p w14:paraId="217FDBE4" w14:textId="77777777" w:rsidR="006C0A04" w:rsidRPr="00CE623D" w:rsidRDefault="006C0A04" w:rsidP="004124C1">
            <w:pPr>
              <w:pStyle w:val="BodyText"/>
              <w:rPr>
                <w:sz w:val="14"/>
                <w:szCs w:val="14"/>
              </w:rPr>
            </w:pPr>
          </w:p>
        </w:tc>
        <w:tc>
          <w:tcPr>
            <w:tcW w:w="567" w:type="dxa"/>
            <w:tcBorders>
              <w:right w:val="nil"/>
            </w:tcBorders>
            <w:vAlign w:val="center"/>
          </w:tcPr>
          <w:p w14:paraId="4123826F" w14:textId="77777777" w:rsidR="006C0A04" w:rsidRPr="00CE623D" w:rsidRDefault="006C0A04" w:rsidP="004124C1">
            <w:pPr>
              <w:pStyle w:val="BodyText"/>
              <w:rPr>
                <w:sz w:val="14"/>
                <w:szCs w:val="14"/>
              </w:rPr>
            </w:pPr>
          </w:p>
        </w:tc>
      </w:tr>
      <w:tr w:rsidR="008714C6" w14:paraId="24F6CC36" w14:textId="77777777" w:rsidTr="00D90B05">
        <w:trPr>
          <w:trHeight w:val="737"/>
        </w:trPr>
        <w:tc>
          <w:tcPr>
            <w:tcW w:w="2268" w:type="dxa"/>
            <w:tcBorders>
              <w:left w:val="nil"/>
            </w:tcBorders>
            <w:vAlign w:val="center"/>
          </w:tcPr>
          <w:p w14:paraId="2F1A9A49" w14:textId="7994EBB1" w:rsidR="006C0A04" w:rsidRPr="00CE623D" w:rsidRDefault="008714C6" w:rsidP="006D1716">
            <w:pPr>
              <w:pStyle w:val="BodyText"/>
              <w:numPr>
                <w:ilvl w:val="0"/>
                <w:numId w:val="42"/>
              </w:numPr>
              <w:ind w:left="142" w:hanging="142"/>
              <w:rPr>
                <w:sz w:val="14"/>
                <w:szCs w:val="14"/>
              </w:rPr>
            </w:pPr>
            <w:r w:rsidRPr="00CE623D">
              <w:rPr>
                <w:sz w:val="14"/>
                <w:szCs w:val="14"/>
              </w:rPr>
              <w:t>Entrance portico as the dominating element in the axial plan.</w:t>
            </w:r>
          </w:p>
        </w:tc>
        <w:tc>
          <w:tcPr>
            <w:tcW w:w="567" w:type="dxa"/>
            <w:vAlign w:val="center"/>
          </w:tcPr>
          <w:p w14:paraId="2A9DA74E" w14:textId="06B8D528" w:rsidR="006C0A04" w:rsidRPr="00CE623D" w:rsidRDefault="008714C6" w:rsidP="004124C1">
            <w:pPr>
              <w:pStyle w:val="BodyText"/>
              <w:rPr>
                <w:sz w:val="14"/>
                <w:szCs w:val="14"/>
              </w:rPr>
            </w:pPr>
            <w:r w:rsidRPr="00CE623D">
              <w:rPr>
                <w:sz w:val="14"/>
                <w:szCs w:val="14"/>
              </w:rPr>
              <w:t>L</w:t>
            </w:r>
          </w:p>
        </w:tc>
        <w:tc>
          <w:tcPr>
            <w:tcW w:w="2268" w:type="dxa"/>
            <w:vAlign w:val="center"/>
          </w:tcPr>
          <w:p w14:paraId="7D282B6E" w14:textId="77777777" w:rsidR="006C0A04" w:rsidRPr="00CE623D" w:rsidRDefault="006C0A04" w:rsidP="004124C1">
            <w:pPr>
              <w:pStyle w:val="BodyText"/>
              <w:rPr>
                <w:sz w:val="14"/>
                <w:szCs w:val="14"/>
              </w:rPr>
            </w:pPr>
          </w:p>
        </w:tc>
        <w:tc>
          <w:tcPr>
            <w:tcW w:w="567" w:type="dxa"/>
            <w:vAlign w:val="center"/>
          </w:tcPr>
          <w:p w14:paraId="091721D6" w14:textId="77777777" w:rsidR="006C0A04" w:rsidRPr="00CE623D" w:rsidRDefault="006C0A04" w:rsidP="004124C1">
            <w:pPr>
              <w:pStyle w:val="BodyText"/>
              <w:rPr>
                <w:sz w:val="14"/>
                <w:szCs w:val="14"/>
              </w:rPr>
            </w:pPr>
          </w:p>
        </w:tc>
        <w:tc>
          <w:tcPr>
            <w:tcW w:w="2268" w:type="dxa"/>
            <w:vAlign w:val="center"/>
          </w:tcPr>
          <w:p w14:paraId="5779C06B" w14:textId="77777777" w:rsidR="006C0A04" w:rsidRPr="00CE623D" w:rsidRDefault="006C0A04" w:rsidP="004124C1">
            <w:pPr>
              <w:pStyle w:val="BodyText"/>
              <w:rPr>
                <w:sz w:val="14"/>
                <w:szCs w:val="14"/>
              </w:rPr>
            </w:pPr>
          </w:p>
        </w:tc>
        <w:tc>
          <w:tcPr>
            <w:tcW w:w="567" w:type="dxa"/>
            <w:vAlign w:val="center"/>
          </w:tcPr>
          <w:p w14:paraId="74D7B31E" w14:textId="77777777" w:rsidR="006C0A04" w:rsidRPr="00CE623D" w:rsidRDefault="006C0A04" w:rsidP="004124C1">
            <w:pPr>
              <w:pStyle w:val="BodyText"/>
              <w:rPr>
                <w:sz w:val="14"/>
                <w:szCs w:val="14"/>
              </w:rPr>
            </w:pPr>
          </w:p>
        </w:tc>
        <w:tc>
          <w:tcPr>
            <w:tcW w:w="2268" w:type="dxa"/>
            <w:vAlign w:val="center"/>
          </w:tcPr>
          <w:p w14:paraId="11FF7578" w14:textId="77777777" w:rsidR="006C0A04" w:rsidRPr="00CE623D" w:rsidRDefault="006C0A04" w:rsidP="004124C1">
            <w:pPr>
              <w:pStyle w:val="BodyText"/>
              <w:rPr>
                <w:sz w:val="14"/>
                <w:szCs w:val="14"/>
              </w:rPr>
            </w:pPr>
          </w:p>
        </w:tc>
        <w:tc>
          <w:tcPr>
            <w:tcW w:w="567" w:type="dxa"/>
            <w:vAlign w:val="center"/>
          </w:tcPr>
          <w:p w14:paraId="104A41E8" w14:textId="77777777" w:rsidR="006C0A04" w:rsidRPr="00CE623D" w:rsidRDefault="006C0A04" w:rsidP="004124C1">
            <w:pPr>
              <w:pStyle w:val="BodyText"/>
              <w:rPr>
                <w:sz w:val="14"/>
                <w:szCs w:val="14"/>
              </w:rPr>
            </w:pPr>
          </w:p>
        </w:tc>
        <w:tc>
          <w:tcPr>
            <w:tcW w:w="2268" w:type="dxa"/>
            <w:vAlign w:val="center"/>
          </w:tcPr>
          <w:p w14:paraId="0BCF156F" w14:textId="77777777" w:rsidR="006C0A04" w:rsidRPr="00CE623D" w:rsidRDefault="006C0A04" w:rsidP="004124C1">
            <w:pPr>
              <w:pStyle w:val="BodyText"/>
              <w:rPr>
                <w:sz w:val="14"/>
                <w:szCs w:val="14"/>
              </w:rPr>
            </w:pPr>
          </w:p>
        </w:tc>
        <w:tc>
          <w:tcPr>
            <w:tcW w:w="567" w:type="dxa"/>
            <w:tcBorders>
              <w:right w:val="nil"/>
            </w:tcBorders>
            <w:vAlign w:val="center"/>
          </w:tcPr>
          <w:p w14:paraId="227606FD" w14:textId="77777777" w:rsidR="006C0A04" w:rsidRPr="00CE623D" w:rsidRDefault="006C0A04" w:rsidP="004124C1">
            <w:pPr>
              <w:pStyle w:val="BodyText"/>
              <w:rPr>
                <w:sz w:val="14"/>
                <w:szCs w:val="14"/>
              </w:rPr>
            </w:pPr>
          </w:p>
        </w:tc>
      </w:tr>
      <w:tr w:rsidR="008714C6" w14:paraId="60F34D12" w14:textId="77777777" w:rsidTr="00D90B05">
        <w:trPr>
          <w:trHeight w:val="1020"/>
        </w:trPr>
        <w:tc>
          <w:tcPr>
            <w:tcW w:w="2268" w:type="dxa"/>
            <w:tcBorders>
              <w:left w:val="nil"/>
            </w:tcBorders>
            <w:vAlign w:val="center"/>
          </w:tcPr>
          <w:p w14:paraId="2B050537" w14:textId="23A18839" w:rsidR="006C0A04" w:rsidRPr="00CE623D" w:rsidRDefault="008714C6" w:rsidP="006D1716">
            <w:pPr>
              <w:pStyle w:val="BodyText"/>
              <w:numPr>
                <w:ilvl w:val="0"/>
                <w:numId w:val="42"/>
              </w:numPr>
              <w:ind w:left="142" w:hanging="142"/>
              <w:rPr>
                <w:sz w:val="14"/>
                <w:szCs w:val="14"/>
              </w:rPr>
            </w:pPr>
            <w:r w:rsidRPr="00CE623D">
              <w:rPr>
                <w:sz w:val="14"/>
                <w:szCs w:val="14"/>
              </w:rPr>
              <w:t>The principal East, North and South facades of the main building and particularly their stone and glazed terracotta detailing.</w:t>
            </w:r>
          </w:p>
        </w:tc>
        <w:tc>
          <w:tcPr>
            <w:tcW w:w="567" w:type="dxa"/>
            <w:vAlign w:val="center"/>
          </w:tcPr>
          <w:p w14:paraId="7AA5E166" w14:textId="7BD626C9" w:rsidR="006C0A04" w:rsidRPr="00CE623D" w:rsidRDefault="008714C6" w:rsidP="004124C1">
            <w:pPr>
              <w:pStyle w:val="BodyText"/>
              <w:rPr>
                <w:sz w:val="14"/>
                <w:szCs w:val="14"/>
              </w:rPr>
            </w:pPr>
            <w:r w:rsidRPr="00CE623D">
              <w:rPr>
                <w:sz w:val="14"/>
                <w:szCs w:val="14"/>
              </w:rPr>
              <w:t>L</w:t>
            </w:r>
          </w:p>
        </w:tc>
        <w:tc>
          <w:tcPr>
            <w:tcW w:w="2268" w:type="dxa"/>
            <w:vAlign w:val="center"/>
          </w:tcPr>
          <w:p w14:paraId="48C4FEC4" w14:textId="77777777" w:rsidR="006C0A04" w:rsidRPr="00CE623D" w:rsidRDefault="006C0A04" w:rsidP="004124C1">
            <w:pPr>
              <w:pStyle w:val="BodyText"/>
              <w:rPr>
                <w:sz w:val="14"/>
                <w:szCs w:val="14"/>
              </w:rPr>
            </w:pPr>
          </w:p>
        </w:tc>
        <w:tc>
          <w:tcPr>
            <w:tcW w:w="567" w:type="dxa"/>
            <w:vAlign w:val="center"/>
          </w:tcPr>
          <w:p w14:paraId="486E70A8" w14:textId="77777777" w:rsidR="006C0A04" w:rsidRPr="00CE623D" w:rsidRDefault="006C0A04" w:rsidP="004124C1">
            <w:pPr>
              <w:pStyle w:val="BodyText"/>
              <w:rPr>
                <w:sz w:val="14"/>
                <w:szCs w:val="14"/>
              </w:rPr>
            </w:pPr>
          </w:p>
        </w:tc>
        <w:tc>
          <w:tcPr>
            <w:tcW w:w="2268" w:type="dxa"/>
            <w:vAlign w:val="center"/>
          </w:tcPr>
          <w:p w14:paraId="4FE4B37F" w14:textId="77777777" w:rsidR="006C0A04" w:rsidRPr="00CE623D" w:rsidRDefault="006C0A04" w:rsidP="004124C1">
            <w:pPr>
              <w:pStyle w:val="BodyText"/>
              <w:rPr>
                <w:sz w:val="14"/>
                <w:szCs w:val="14"/>
              </w:rPr>
            </w:pPr>
          </w:p>
        </w:tc>
        <w:tc>
          <w:tcPr>
            <w:tcW w:w="567" w:type="dxa"/>
            <w:vAlign w:val="center"/>
          </w:tcPr>
          <w:p w14:paraId="13C70082" w14:textId="77777777" w:rsidR="006C0A04" w:rsidRPr="00CE623D" w:rsidRDefault="006C0A04" w:rsidP="004124C1">
            <w:pPr>
              <w:pStyle w:val="BodyText"/>
              <w:rPr>
                <w:sz w:val="14"/>
                <w:szCs w:val="14"/>
              </w:rPr>
            </w:pPr>
          </w:p>
        </w:tc>
        <w:tc>
          <w:tcPr>
            <w:tcW w:w="2268" w:type="dxa"/>
            <w:vAlign w:val="center"/>
          </w:tcPr>
          <w:p w14:paraId="546B27E2" w14:textId="77777777" w:rsidR="006C0A04" w:rsidRPr="00CE623D" w:rsidRDefault="006C0A04" w:rsidP="004124C1">
            <w:pPr>
              <w:pStyle w:val="BodyText"/>
              <w:rPr>
                <w:sz w:val="14"/>
                <w:szCs w:val="14"/>
              </w:rPr>
            </w:pPr>
          </w:p>
        </w:tc>
        <w:tc>
          <w:tcPr>
            <w:tcW w:w="567" w:type="dxa"/>
            <w:vAlign w:val="center"/>
          </w:tcPr>
          <w:p w14:paraId="2DE5ECD5" w14:textId="77777777" w:rsidR="006C0A04" w:rsidRPr="00CE623D" w:rsidRDefault="006C0A04" w:rsidP="004124C1">
            <w:pPr>
              <w:pStyle w:val="BodyText"/>
              <w:rPr>
                <w:sz w:val="14"/>
                <w:szCs w:val="14"/>
              </w:rPr>
            </w:pPr>
          </w:p>
        </w:tc>
        <w:tc>
          <w:tcPr>
            <w:tcW w:w="2268" w:type="dxa"/>
            <w:vAlign w:val="center"/>
          </w:tcPr>
          <w:p w14:paraId="68BB7826" w14:textId="77777777" w:rsidR="006C0A04" w:rsidRPr="00CE623D" w:rsidRDefault="006C0A04" w:rsidP="004124C1">
            <w:pPr>
              <w:pStyle w:val="BodyText"/>
              <w:rPr>
                <w:sz w:val="14"/>
                <w:szCs w:val="14"/>
              </w:rPr>
            </w:pPr>
          </w:p>
        </w:tc>
        <w:tc>
          <w:tcPr>
            <w:tcW w:w="567" w:type="dxa"/>
            <w:tcBorders>
              <w:right w:val="nil"/>
            </w:tcBorders>
            <w:vAlign w:val="center"/>
          </w:tcPr>
          <w:p w14:paraId="7AFD42A9" w14:textId="77777777" w:rsidR="006C0A04" w:rsidRPr="00CE623D" w:rsidRDefault="006C0A04" w:rsidP="004124C1">
            <w:pPr>
              <w:pStyle w:val="BodyText"/>
              <w:rPr>
                <w:sz w:val="14"/>
                <w:szCs w:val="14"/>
              </w:rPr>
            </w:pPr>
          </w:p>
        </w:tc>
      </w:tr>
      <w:tr w:rsidR="008714C6" w14:paraId="38AA54C3" w14:textId="77777777" w:rsidTr="00D90B05">
        <w:trPr>
          <w:trHeight w:val="680"/>
        </w:trPr>
        <w:tc>
          <w:tcPr>
            <w:tcW w:w="2268" w:type="dxa"/>
            <w:tcBorders>
              <w:left w:val="nil"/>
            </w:tcBorders>
            <w:vAlign w:val="center"/>
          </w:tcPr>
          <w:p w14:paraId="70E09928" w14:textId="3BA83AB2" w:rsidR="006C0A04" w:rsidRPr="00CE623D" w:rsidRDefault="008714C6" w:rsidP="006D1716">
            <w:pPr>
              <w:pStyle w:val="BodyText"/>
              <w:numPr>
                <w:ilvl w:val="0"/>
                <w:numId w:val="42"/>
              </w:numPr>
              <w:ind w:left="142" w:hanging="142"/>
              <w:rPr>
                <w:sz w:val="14"/>
                <w:szCs w:val="14"/>
              </w:rPr>
            </w:pPr>
            <w:r w:rsidRPr="00CE623D">
              <w:rPr>
                <w:sz w:val="14"/>
                <w:szCs w:val="14"/>
              </w:rPr>
              <w:t>Symmetrical plan around the main axis through the front (east) entry and courtyard.</w:t>
            </w:r>
          </w:p>
        </w:tc>
        <w:tc>
          <w:tcPr>
            <w:tcW w:w="567" w:type="dxa"/>
            <w:vAlign w:val="center"/>
          </w:tcPr>
          <w:p w14:paraId="736089C4" w14:textId="619AE341" w:rsidR="006C0A04" w:rsidRPr="00CE623D" w:rsidRDefault="008714C6" w:rsidP="004124C1">
            <w:pPr>
              <w:pStyle w:val="BodyText"/>
              <w:rPr>
                <w:sz w:val="14"/>
                <w:szCs w:val="14"/>
              </w:rPr>
            </w:pPr>
            <w:r w:rsidRPr="00CE623D">
              <w:rPr>
                <w:sz w:val="14"/>
                <w:szCs w:val="14"/>
              </w:rPr>
              <w:t>L</w:t>
            </w:r>
          </w:p>
        </w:tc>
        <w:tc>
          <w:tcPr>
            <w:tcW w:w="2268" w:type="dxa"/>
            <w:vAlign w:val="center"/>
          </w:tcPr>
          <w:p w14:paraId="59921651" w14:textId="77777777" w:rsidR="006C0A04" w:rsidRPr="00CE623D" w:rsidRDefault="006C0A04" w:rsidP="004124C1">
            <w:pPr>
              <w:pStyle w:val="BodyText"/>
              <w:rPr>
                <w:sz w:val="14"/>
                <w:szCs w:val="14"/>
              </w:rPr>
            </w:pPr>
          </w:p>
        </w:tc>
        <w:tc>
          <w:tcPr>
            <w:tcW w:w="567" w:type="dxa"/>
            <w:vAlign w:val="center"/>
          </w:tcPr>
          <w:p w14:paraId="546F13D7" w14:textId="77777777" w:rsidR="006C0A04" w:rsidRPr="00CE623D" w:rsidRDefault="006C0A04" w:rsidP="004124C1">
            <w:pPr>
              <w:pStyle w:val="BodyText"/>
              <w:rPr>
                <w:sz w:val="14"/>
                <w:szCs w:val="14"/>
              </w:rPr>
            </w:pPr>
          </w:p>
        </w:tc>
        <w:tc>
          <w:tcPr>
            <w:tcW w:w="2268" w:type="dxa"/>
            <w:vAlign w:val="center"/>
          </w:tcPr>
          <w:p w14:paraId="445906F5" w14:textId="77777777" w:rsidR="006C0A04" w:rsidRPr="00CE623D" w:rsidRDefault="006C0A04" w:rsidP="004124C1">
            <w:pPr>
              <w:pStyle w:val="BodyText"/>
              <w:rPr>
                <w:sz w:val="14"/>
                <w:szCs w:val="14"/>
              </w:rPr>
            </w:pPr>
          </w:p>
        </w:tc>
        <w:tc>
          <w:tcPr>
            <w:tcW w:w="567" w:type="dxa"/>
            <w:vAlign w:val="center"/>
          </w:tcPr>
          <w:p w14:paraId="266CB567" w14:textId="77777777" w:rsidR="006C0A04" w:rsidRPr="00CE623D" w:rsidRDefault="006C0A04" w:rsidP="004124C1">
            <w:pPr>
              <w:pStyle w:val="BodyText"/>
              <w:rPr>
                <w:sz w:val="14"/>
                <w:szCs w:val="14"/>
              </w:rPr>
            </w:pPr>
          </w:p>
        </w:tc>
        <w:tc>
          <w:tcPr>
            <w:tcW w:w="2268" w:type="dxa"/>
            <w:vAlign w:val="center"/>
          </w:tcPr>
          <w:p w14:paraId="33780670" w14:textId="77777777" w:rsidR="006C0A04" w:rsidRPr="00CE623D" w:rsidRDefault="006C0A04" w:rsidP="004124C1">
            <w:pPr>
              <w:pStyle w:val="BodyText"/>
              <w:rPr>
                <w:sz w:val="14"/>
                <w:szCs w:val="14"/>
              </w:rPr>
            </w:pPr>
          </w:p>
        </w:tc>
        <w:tc>
          <w:tcPr>
            <w:tcW w:w="567" w:type="dxa"/>
            <w:vAlign w:val="center"/>
          </w:tcPr>
          <w:p w14:paraId="1E9BBE3F" w14:textId="77777777" w:rsidR="006C0A04" w:rsidRPr="00CE623D" w:rsidRDefault="006C0A04" w:rsidP="004124C1">
            <w:pPr>
              <w:pStyle w:val="BodyText"/>
              <w:rPr>
                <w:sz w:val="14"/>
                <w:szCs w:val="14"/>
              </w:rPr>
            </w:pPr>
          </w:p>
        </w:tc>
        <w:tc>
          <w:tcPr>
            <w:tcW w:w="2268" w:type="dxa"/>
            <w:vAlign w:val="center"/>
          </w:tcPr>
          <w:p w14:paraId="57DE3C45" w14:textId="77777777" w:rsidR="006C0A04" w:rsidRPr="00CE623D" w:rsidRDefault="006C0A04" w:rsidP="004124C1">
            <w:pPr>
              <w:pStyle w:val="BodyText"/>
              <w:rPr>
                <w:sz w:val="14"/>
                <w:szCs w:val="14"/>
              </w:rPr>
            </w:pPr>
          </w:p>
        </w:tc>
        <w:tc>
          <w:tcPr>
            <w:tcW w:w="567" w:type="dxa"/>
            <w:tcBorders>
              <w:right w:val="nil"/>
            </w:tcBorders>
            <w:vAlign w:val="center"/>
          </w:tcPr>
          <w:p w14:paraId="03BB048D" w14:textId="77777777" w:rsidR="006C0A04" w:rsidRPr="00CE623D" w:rsidRDefault="006C0A04" w:rsidP="004124C1">
            <w:pPr>
              <w:pStyle w:val="BodyText"/>
              <w:rPr>
                <w:sz w:val="14"/>
                <w:szCs w:val="14"/>
              </w:rPr>
            </w:pPr>
          </w:p>
        </w:tc>
      </w:tr>
      <w:tr w:rsidR="008714C6" w14:paraId="25799DE6" w14:textId="77777777" w:rsidTr="00D90B05">
        <w:trPr>
          <w:trHeight w:val="510"/>
        </w:trPr>
        <w:tc>
          <w:tcPr>
            <w:tcW w:w="2268" w:type="dxa"/>
            <w:tcBorders>
              <w:left w:val="nil"/>
            </w:tcBorders>
            <w:vAlign w:val="center"/>
          </w:tcPr>
          <w:p w14:paraId="798297E0" w14:textId="71BB91A4" w:rsidR="006C0A04" w:rsidRPr="00CE623D" w:rsidRDefault="008714C6" w:rsidP="006D1716">
            <w:pPr>
              <w:pStyle w:val="BodyText"/>
              <w:numPr>
                <w:ilvl w:val="0"/>
                <w:numId w:val="42"/>
              </w:numPr>
              <w:ind w:left="142" w:hanging="142"/>
              <w:rPr>
                <w:sz w:val="14"/>
                <w:szCs w:val="14"/>
              </w:rPr>
            </w:pPr>
            <w:r w:rsidRPr="00CE623D">
              <w:rPr>
                <w:sz w:val="14"/>
                <w:szCs w:val="14"/>
              </w:rPr>
              <w:t>The Luxfer glazed roof lights to foyer and library.</w:t>
            </w:r>
          </w:p>
        </w:tc>
        <w:tc>
          <w:tcPr>
            <w:tcW w:w="567" w:type="dxa"/>
            <w:vAlign w:val="center"/>
          </w:tcPr>
          <w:p w14:paraId="220960D1" w14:textId="0E0D26BC" w:rsidR="006C0A04" w:rsidRPr="00CE623D" w:rsidRDefault="008714C6" w:rsidP="004124C1">
            <w:pPr>
              <w:pStyle w:val="BodyText"/>
              <w:rPr>
                <w:sz w:val="14"/>
                <w:szCs w:val="14"/>
              </w:rPr>
            </w:pPr>
            <w:r w:rsidRPr="00CE623D">
              <w:rPr>
                <w:sz w:val="14"/>
                <w:szCs w:val="14"/>
              </w:rPr>
              <w:t>L</w:t>
            </w:r>
          </w:p>
        </w:tc>
        <w:tc>
          <w:tcPr>
            <w:tcW w:w="2268" w:type="dxa"/>
            <w:vAlign w:val="center"/>
          </w:tcPr>
          <w:p w14:paraId="5CD3EFE4" w14:textId="77777777" w:rsidR="006C0A04" w:rsidRPr="00CE623D" w:rsidRDefault="006C0A04" w:rsidP="004124C1">
            <w:pPr>
              <w:pStyle w:val="BodyText"/>
              <w:rPr>
                <w:sz w:val="14"/>
                <w:szCs w:val="14"/>
              </w:rPr>
            </w:pPr>
          </w:p>
        </w:tc>
        <w:tc>
          <w:tcPr>
            <w:tcW w:w="567" w:type="dxa"/>
            <w:vAlign w:val="center"/>
          </w:tcPr>
          <w:p w14:paraId="49A6DFFC" w14:textId="77777777" w:rsidR="006C0A04" w:rsidRPr="00CE623D" w:rsidRDefault="006C0A04" w:rsidP="004124C1">
            <w:pPr>
              <w:pStyle w:val="BodyText"/>
              <w:rPr>
                <w:sz w:val="14"/>
                <w:szCs w:val="14"/>
              </w:rPr>
            </w:pPr>
          </w:p>
        </w:tc>
        <w:tc>
          <w:tcPr>
            <w:tcW w:w="2268" w:type="dxa"/>
            <w:vAlign w:val="center"/>
          </w:tcPr>
          <w:p w14:paraId="21EB9E71" w14:textId="77777777" w:rsidR="006C0A04" w:rsidRPr="00CE623D" w:rsidRDefault="006C0A04" w:rsidP="004124C1">
            <w:pPr>
              <w:pStyle w:val="BodyText"/>
              <w:rPr>
                <w:sz w:val="14"/>
                <w:szCs w:val="14"/>
              </w:rPr>
            </w:pPr>
          </w:p>
        </w:tc>
        <w:tc>
          <w:tcPr>
            <w:tcW w:w="567" w:type="dxa"/>
            <w:vAlign w:val="center"/>
          </w:tcPr>
          <w:p w14:paraId="672A0AFF" w14:textId="77777777" w:rsidR="006C0A04" w:rsidRPr="00CE623D" w:rsidRDefault="006C0A04" w:rsidP="004124C1">
            <w:pPr>
              <w:pStyle w:val="BodyText"/>
              <w:rPr>
                <w:sz w:val="14"/>
                <w:szCs w:val="14"/>
              </w:rPr>
            </w:pPr>
          </w:p>
        </w:tc>
        <w:tc>
          <w:tcPr>
            <w:tcW w:w="2268" w:type="dxa"/>
            <w:vAlign w:val="center"/>
          </w:tcPr>
          <w:p w14:paraId="52F4D072" w14:textId="77777777" w:rsidR="006C0A04" w:rsidRPr="00CE623D" w:rsidRDefault="006C0A04" w:rsidP="004124C1">
            <w:pPr>
              <w:pStyle w:val="BodyText"/>
              <w:rPr>
                <w:sz w:val="14"/>
                <w:szCs w:val="14"/>
              </w:rPr>
            </w:pPr>
          </w:p>
        </w:tc>
        <w:tc>
          <w:tcPr>
            <w:tcW w:w="567" w:type="dxa"/>
            <w:vAlign w:val="center"/>
          </w:tcPr>
          <w:p w14:paraId="14ED9044" w14:textId="77777777" w:rsidR="006C0A04" w:rsidRPr="00CE623D" w:rsidRDefault="006C0A04" w:rsidP="004124C1">
            <w:pPr>
              <w:pStyle w:val="BodyText"/>
              <w:rPr>
                <w:sz w:val="14"/>
                <w:szCs w:val="14"/>
              </w:rPr>
            </w:pPr>
          </w:p>
        </w:tc>
        <w:tc>
          <w:tcPr>
            <w:tcW w:w="2268" w:type="dxa"/>
            <w:vAlign w:val="center"/>
          </w:tcPr>
          <w:p w14:paraId="78C434ED" w14:textId="77777777" w:rsidR="006C0A04" w:rsidRPr="00CE623D" w:rsidRDefault="006C0A04" w:rsidP="004124C1">
            <w:pPr>
              <w:pStyle w:val="BodyText"/>
              <w:rPr>
                <w:sz w:val="14"/>
                <w:szCs w:val="14"/>
              </w:rPr>
            </w:pPr>
          </w:p>
        </w:tc>
        <w:tc>
          <w:tcPr>
            <w:tcW w:w="567" w:type="dxa"/>
            <w:tcBorders>
              <w:right w:val="nil"/>
            </w:tcBorders>
            <w:vAlign w:val="center"/>
          </w:tcPr>
          <w:p w14:paraId="1A2F5918" w14:textId="77777777" w:rsidR="006C0A04" w:rsidRPr="00CE623D" w:rsidRDefault="006C0A04" w:rsidP="004124C1">
            <w:pPr>
              <w:pStyle w:val="BodyText"/>
              <w:rPr>
                <w:sz w:val="14"/>
                <w:szCs w:val="14"/>
              </w:rPr>
            </w:pPr>
          </w:p>
        </w:tc>
      </w:tr>
      <w:tr w:rsidR="008714C6" w14:paraId="726E416D" w14:textId="77777777" w:rsidTr="00D90B05">
        <w:trPr>
          <w:trHeight w:val="340"/>
        </w:trPr>
        <w:tc>
          <w:tcPr>
            <w:tcW w:w="2268" w:type="dxa"/>
            <w:tcBorders>
              <w:left w:val="nil"/>
            </w:tcBorders>
            <w:vAlign w:val="center"/>
          </w:tcPr>
          <w:p w14:paraId="45AB5287" w14:textId="40980923" w:rsidR="006C0A04" w:rsidRPr="00CE623D" w:rsidRDefault="008714C6" w:rsidP="006D1716">
            <w:pPr>
              <w:pStyle w:val="BodyText"/>
              <w:numPr>
                <w:ilvl w:val="0"/>
                <w:numId w:val="42"/>
              </w:numPr>
              <w:ind w:left="142" w:hanging="142"/>
              <w:rPr>
                <w:sz w:val="14"/>
                <w:szCs w:val="14"/>
              </w:rPr>
            </w:pPr>
            <w:r w:rsidRPr="00CE623D">
              <w:rPr>
                <w:sz w:val="14"/>
                <w:szCs w:val="14"/>
              </w:rPr>
              <w:t>Internal details and joinery.</w:t>
            </w:r>
          </w:p>
        </w:tc>
        <w:tc>
          <w:tcPr>
            <w:tcW w:w="567" w:type="dxa"/>
            <w:vAlign w:val="center"/>
          </w:tcPr>
          <w:p w14:paraId="5889D3F1" w14:textId="29939FEA" w:rsidR="006C0A04" w:rsidRPr="00CE623D" w:rsidRDefault="008714C6" w:rsidP="004124C1">
            <w:pPr>
              <w:pStyle w:val="BodyText"/>
              <w:rPr>
                <w:sz w:val="14"/>
                <w:szCs w:val="14"/>
              </w:rPr>
            </w:pPr>
            <w:r w:rsidRPr="00CE623D">
              <w:rPr>
                <w:sz w:val="14"/>
                <w:szCs w:val="14"/>
              </w:rPr>
              <w:t>L</w:t>
            </w:r>
          </w:p>
        </w:tc>
        <w:tc>
          <w:tcPr>
            <w:tcW w:w="2268" w:type="dxa"/>
            <w:vAlign w:val="center"/>
          </w:tcPr>
          <w:p w14:paraId="3A94A8A8" w14:textId="77777777" w:rsidR="006C0A04" w:rsidRPr="00CE623D" w:rsidRDefault="006C0A04" w:rsidP="004124C1">
            <w:pPr>
              <w:pStyle w:val="BodyText"/>
              <w:rPr>
                <w:sz w:val="14"/>
                <w:szCs w:val="14"/>
              </w:rPr>
            </w:pPr>
          </w:p>
        </w:tc>
        <w:tc>
          <w:tcPr>
            <w:tcW w:w="567" w:type="dxa"/>
            <w:vAlign w:val="center"/>
          </w:tcPr>
          <w:p w14:paraId="74170248" w14:textId="77777777" w:rsidR="006C0A04" w:rsidRPr="00CE623D" w:rsidRDefault="006C0A04" w:rsidP="004124C1">
            <w:pPr>
              <w:pStyle w:val="BodyText"/>
              <w:rPr>
                <w:sz w:val="14"/>
                <w:szCs w:val="14"/>
              </w:rPr>
            </w:pPr>
          </w:p>
        </w:tc>
        <w:tc>
          <w:tcPr>
            <w:tcW w:w="2268" w:type="dxa"/>
            <w:vAlign w:val="center"/>
          </w:tcPr>
          <w:p w14:paraId="31BF6869" w14:textId="77777777" w:rsidR="006C0A04" w:rsidRPr="00CE623D" w:rsidRDefault="006C0A04" w:rsidP="004124C1">
            <w:pPr>
              <w:pStyle w:val="BodyText"/>
              <w:rPr>
                <w:sz w:val="14"/>
                <w:szCs w:val="14"/>
              </w:rPr>
            </w:pPr>
          </w:p>
        </w:tc>
        <w:tc>
          <w:tcPr>
            <w:tcW w:w="567" w:type="dxa"/>
            <w:vAlign w:val="center"/>
          </w:tcPr>
          <w:p w14:paraId="17155F7C" w14:textId="77777777" w:rsidR="006C0A04" w:rsidRPr="00CE623D" w:rsidRDefault="006C0A04" w:rsidP="004124C1">
            <w:pPr>
              <w:pStyle w:val="BodyText"/>
              <w:rPr>
                <w:sz w:val="14"/>
                <w:szCs w:val="14"/>
              </w:rPr>
            </w:pPr>
          </w:p>
        </w:tc>
        <w:tc>
          <w:tcPr>
            <w:tcW w:w="2268" w:type="dxa"/>
            <w:vAlign w:val="center"/>
          </w:tcPr>
          <w:p w14:paraId="29FCDBA2" w14:textId="77777777" w:rsidR="006C0A04" w:rsidRPr="00CE623D" w:rsidRDefault="006C0A04" w:rsidP="004124C1">
            <w:pPr>
              <w:pStyle w:val="BodyText"/>
              <w:rPr>
                <w:sz w:val="14"/>
                <w:szCs w:val="14"/>
              </w:rPr>
            </w:pPr>
          </w:p>
        </w:tc>
        <w:tc>
          <w:tcPr>
            <w:tcW w:w="567" w:type="dxa"/>
            <w:vAlign w:val="center"/>
          </w:tcPr>
          <w:p w14:paraId="6482A98B" w14:textId="77777777" w:rsidR="006C0A04" w:rsidRPr="00CE623D" w:rsidRDefault="006C0A04" w:rsidP="004124C1">
            <w:pPr>
              <w:pStyle w:val="BodyText"/>
              <w:rPr>
                <w:sz w:val="14"/>
                <w:szCs w:val="14"/>
              </w:rPr>
            </w:pPr>
          </w:p>
        </w:tc>
        <w:tc>
          <w:tcPr>
            <w:tcW w:w="2268" w:type="dxa"/>
            <w:vAlign w:val="center"/>
          </w:tcPr>
          <w:p w14:paraId="03AF3595" w14:textId="77777777" w:rsidR="006C0A04" w:rsidRPr="00CE623D" w:rsidRDefault="006C0A04" w:rsidP="004124C1">
            <w:pPr>
              <w:pStyle w:val="BodyText"/>
              <w:rPr>
                <w:sz w:val="14"/>
                <w:szCs w:val="14"/>
              </w:rPr>
            </w:pPr>
          </w:p>
        </w:tc>
        <w:tc>
          <w:tcPr>
            <w:tcW w:w="567" w:type="dxa"/>
            <w:tcBorders>
              <w:right w:val="nil"/>
            </w:tcBorders>
            <w:vAlign w:val="center"/>
          </w:tcPr>
          <w:p w14:paraId="73A740CF" w14:textId="77777777" w:rsidR="006C0A04" w:rsidRPr="00CE623D" w:rsidRDefault="006C0A04" w:rsidP="004124C1">
            <w:pPr>
              <w:pStyle w:val="BodyText"/>
              <w:rPr>
                <w:sz w:val="14"/>
                <w:szCs w:val="14"/>
              </w:rPr>
            </w:pPr>
          </w:p>
        </w:tc>
      </w:tr>
      <w:tr w:rsidR="008714C6" w14:paraId="53513910" w14:textId="77777777" w:rsidTr="00D90B05">
        <w:trPr>
          <w:trHeight w:val="680"/>
        </w:trPr>
        <w:tc>
          <w:tcPr>
            <w:tcW w:w="2268" w:type="dxa"/>
            <w:tcBorders>
              <w:left w:val="nil"/>
            </w:tcBorders>
            <w:vAlign w:val="center"/>
          </w:tcPr>
          <w:p w14:paraId="0AD0F919" w14:textId="3B1D62FE" w:rsidR="006C0A04" w:rsidRPr="00CE623D" w:rsidRDefault="008714C6" w:rsidP="006D1716">
            <w:pPr>
              <w:pStyle w:val="BodyText"/>
              <w:numPr>
                <w:ilvl w:val="0"/>
                <w:numId w:val="42"/>
              </w:numPr>
              <w:ind w:left="142" w:hanging="142"/>
              <w:rPr>
                <w:sz w:val="14"/>
                <w:szCs w:val="14"/>
              </w:rPr>
            </w:pPr>
            <w:r w:rsidRPr="00CE623D">
              <w:rPr>
                <w:sz w:val="14"/>
                <w:szCs w:val="14"/>
              </w:rPr>
              <w:t>Original gallery and theatre lighting (the large faceted pendant lights).</w:t>
            </w:r>
          </w:p>
        </w:tc>
        <w:tc>
          <w:tcPr>
            <w:tcW w:w="567" w:type="dxa"/>
            <w:vAlign w:val="center"/>
          </w:tcPr>
          <w:p w14:paraId="0DF0E95C" w14:textId="1F6A8E87" w:rsidR="006C0A04" w:rsidRPr="00CE623D" w:rsidRDefault="008714C6" w:rsidP="004124C1">
            <w:pPr>
              <w:pStyle w:val="BodyText"/>
              <w:rPr>
                <w:sz w:val="14"/>
                <w:szCs w:val="14"/>
              </w:rPr>
            </w:pPr>
            <w:r w:rsidRPr="00CE623D">
              <w:rPr>
                <w:sz w:val="14"/>
                <w:szCs w:val="14"/>
              </w:rPr>
              <w:t>L</w:t>
            </w:r>
          </w:p>
        </w:tc>
        <w:tc>
          <w:tcPr>
            <w:tcW w:w="2268" w:type="dxa"/>
            <w:vAlign w:val="center"/>
          </w:tcPr>
          <w:p w14:paraId="6E352784" w14:textId="77777777" w:rsidR="006C0A04" w:rsidRPr="00CE623D" w:rsidRDefault="006C0A04" w:rsidP="004124C1">
            <w:pPr>
              <w:pStyle w:val="BodyText"/>
              <w:rPr>
                <w:sz w:val="14"/>
                <w:szCs w:val="14"/>
              </w:rPr>
            </w:pPr>
          </w:p>
        </w:tc>
        <w:tc>
          <w:tcPr>
            <w:tcW w:w="567" w:type="dxa"/>
            <w:vAlign w:val="center"/>
          </w:tcPr>
          <w:p w14:paraId="0839DC88" w14:textId="77777777" w:rsidR="006C0A04" w:rsidRPr="00CE623D" w:rsidRDefault="006C0A04" w:rsidP="004124C1">
            <w:pPr>
              <w:pStyle w:val="BodyText"/>
              <w:rPr>
                <w:sz w:val="14"/>
                <w:szCs w:val="14"/>
              </w:rPr>
            </w:pPr>
          </w:p>
        </w:tc>
        <w:tc>
          <w:tcPr>
            <w:tcW w:w="2268" w:type="dxa"/>
            <w:vAlign w:val="center"/>
          </w:tcPr>
          <w:p w14:paraId="2ECDFE56" w14:textId="77777777" w:rsidR="006C0A04" w:rsidRPr="00CE623D" w:rsidRDefault="006C0A04" w:rsidP="004124C1">
            <w:pPr>
              <w:pStyle w:val="BodyText"/>
              <w:rPr>
                <w:sz w:val="14"/>
                <w:szCs w:val="14"/>
              </w:rPr>
            </w:pPr>
          </w:p>
        </w:tc>
        <w:tc>
          <w:tcPr>
            <w:tcW w:w="567" w:type="dxa"/>
            <w:vAlign w:val="center"/>
          </w:tcPr>
          <w:p w14:paraId="2FA2F42C" w14:textId="77777777" w:rsidR="006C0A04" w:rsidRPr="00CE623D" w:rsidRDefault="006C0A04" w:rsidP="004124C1">
            <w:pPr>
              <w:pStyle w:val="BodyText"/>
              <w:rPr>
                <w:sz w:val="14"/>
                <w:szCs w:val="14"/>
              </w:rPr>
            </w:pPr>
          </w:p>
        </w:tc>
        <w:tc>
          <w:tcPr>
            <w:tcW w:w="2268" w:type="dxa"/>
            <w:vAlign w:val="center"/>
          </w:tcPr>
          <w:p w14:paraId="197E080A" w14:textId="77777777" w:rsidR="006C0A04" w:rsidRPr="00CE623D" w:rsidRDefault="006C0A04" w:rsidP="004124C1">
            <w:pPr>
              <w:pStyle w:val="BodyText"/>
              <w:rPr>
                <w:sz w:val="14"/>
                <w:szCs w:val="14"/>
              </w:rPr>
            </w:pPr>
          </w:p>
        </w:tc>
        <w:tc>
          <w:tcPr>
            <w:tcW w:w="567" w:type="dxa"/>
            <w:vAlign w:val="center"/>
          </w:tcPr>
          <w:p w14:paraId="13072920" w14:textId="77777777" w:rsidR="006C0A04" w:rsidRPr="00CE623D" w:rsidRDefault="006C0A04" w:rsidP="004124C1">
            <w:pPr>
              <w:pStyle w:val="BodyText"/>
              <w:rPr>
                <w:sz w:val="14"/>
                <w:szCs w:val="14"/>
              </w:rPr>
            </w:pPr>
          </w:p>
        </w:tc>
        <w:tc>
          <w:tcPr>
            <w:tcW w:w="2268" w:type="dxa"/>
            <w:vAlign w:val="center"/>
          </w:tcPr>
          <w:p w14:paraId="14C15AAA" w14:textId="77777777" w:rsidR="006C0A04" w:rsidRPr="00CE623D" w:rsidRDefault="006C0A04" w:rsidP="004124C1">
            <w:pPr>
              <w:pStyle w:val="BodyText"/>
              <w:rPr>
                <w:sz w:val="14"/>
                <w:szCs w:val="14"/>
              </w:rPr>
            </w:pPr>
          </w:p>
        </w:tc>
        <w:tc>
          <w:tcPr>
            <w:tcW w:w="567" w:type="dxa"/>
            <w:tcBorders>
              <w:right w:val="nil"/>
            </w:tcBorders>
            <w:vAlign w:val="center"/>
          </w:tcPr>
          <w:p w14:paraId="58BFDB69" w14:textId="77777777" w:rsidR="006C0A04" w:rsidRPr="00CE623D" w:rsidRDefault="006C0A04" w:rsidP="004124C1">
            <w:pPr>
              <w:pStyle w:val="BodyText"/>
              <w:rPr>
                <w:sz w:val="14"/>
                <w:szCs w:val="14"/>
              </w:rPr>
            </w:pPr>
          </w:p>
        </w:tc>
      </w:tr>
      <w:tr w:rsidR="008714C6" w14:paraId="3C3440E0" w14:textId="77777777" w:rsidTr="00D90B05">
        <w:trPr>
          <w:trHeight w:val="510"/>
        </w:trPr>
        <w:tc>
          <w:tcPr>
            <w:tcW w:w="2268" w:type="dxa"/>
            <w:tcBorders>
              <w:left w:val="nil"/>
            </w:tcBorders>
            <w:vAlign w:val="center"/>
          </w:tcPr>
          <w:p w14:paraId="6E07068F" w14:textId="48CC4DCC" w:rsidR="006C0A04" w:rsidRPr="00CE623D" w:rsidRDefault="008714C6" w:rsidP="006D1716">
            <w:pPr>
              <w:pStyle w:val="BodyText"/>
              <w:numPr>
                <w:ilvl w:val="0"/>
                <w:numId w:val="42"/>
              </w:numPr>
              <w:ind w:left="142" w:hanging="142"/>
              <w:rPr>
                <w:sz w:val="14"/>
                <w:szCs w:val="14"/>
              </w:rPr>
            </w:pPr>
            <w:r w:rsidRPr="00CE623D">
              <w:rPr>
                <w:sz w:val="14"/>
                <w:szCs w:val="14"/>
              </w:rPr>
              <w:t>Innes-Bell Hollow Block system of floor construction.</w:t>
            </w:r>
          </w:p>
        </w:tc>
        <w:tc>
          <w:tcPr>
            <w:tcW w:w="567" w:type="dxa"/>
            <w:vAlign w:val="center"/>
          </w:tcPr>
          <w:p w14:paraId="1E937D6F" w14:textId="55EAA590" w:rsidR="006C0A04" w:rsidRPr="00CE623D" w:rsidRDefault="008714C6" w:rsidP="004124C1">
            <w:pPr>
              <w:pStyle w:val="BodyText"/>
              <w:rPr>
                <w:sz w:val="14"/>
                <w:szCs w:val="14"/>
              </w:rPr>
            </w:pPr>
            <w:r w:rsidRPr="00CE623D">
              <w:rPr>
                <w:sz w:val="14"/>
                <w:szCs w:val="14"/>
              </w:rPr>
              <w:t>L</w:t>
            </w:r>
          </w:p>
        </w:tc>
        <w:tc>
          <w:tcPr>
            <w:tcW w:w="2268" w:type="dxa"/>
            <w:vAlign w:val="center"/>
          </w:tcPr>
          <w:p w14:paraId="1B3FCAF1" w14:textId="77777777" w:rsidR="006C0A04" w:rsidRPr="00CE623D" w:rsidRDefault="006C0A04" w:rsidP="004124C1">
            <w:pPr>
              <w:pStyle w:val="BodyText"/>
              <w:rPr>
                <w:sz w:val="14"/>
                <w:szCs w:val="14"/>
              </w:rPr>
            </w:pPr>
          </w:p>
        </w:tc>
        <w:tc>
          <w:tcPr>
            <w:tcW w:w="567" w:type="dxa"/>
            <w:vAlign w:val="center"/>
          </w:tcPr>
          <w:p w14:paraId="79593B31" w14:textId="77777777" w:rsidR="006C0A04" w:rsidRPr="00CE623D" w:rsidRDefault="006C0A04" w:rsidP="004124C1">
            <w:pPr>
              <w:pStyle w:val="BodyText"/>
              <w:rPr>
                <w:sz w:val="14"/>
                <w:szCs w:val="14"/>
              </w:rPr>
            </w:pPr>
          </w:p>
        </w:tc>
        <w:tc>
          <w:tcPr>
            <w:tcW w:w="2268" w:type="dxa"/>
            <w:vAlign w:val="center"/>
          </w:tcPr>
          <w:p w14:paraId="6F40B71E" w14:textId="77777777" w:rsidR="006C0A04" w:rsidRPr="00CE623D" w:rsidRDefault="006C0A04" w:rsidP="004124C1">
            <w:pPr>
              <w:pStyle w:val="BodyText"/>
              <w:rPr>
                <w:sz w:val="14"/>
                <w:szCs w:val="14"/>
              </w:rPr>
            </w:pPr>
          </w:p>
        </w:tc>
        <w:tc>
          <w:tcPr>
            <w:tcW w:w="567" w:type="dxa"/>
            <w:vAlign w:val="center"/>
          </w:tcPr>
          <w:p w14:paraId="20BDDE88" w14:textId="77777777" w:rsidR="006C0A04" w:rsidRPr="00CE623D" w:rsidRDefault="006C0A04" w:rsidP="004124C1">
            <w:pPr>
              <w:pStyle w:val="BodyText"/>
              <w:rPr>
                <w:sz w:val="14"/>
                <w:szCs w:val="14"/>
              </w:rPr>
            </w:pPr>
          </w:p>
        </w:tc>
        <w:tc>
          <w:tcPr>
            <w:tcW w:w="2268" w:type="dxa"/>
            <w:vAlign w:val="center"/>
          </w:tcPr>
          <w:p w14:paraId="2F0EB8C9" w14:textId="77777777" w:rsidR="006C0A04" w:rsidRPr="00CE623D" w:rsidRDefault="006C0A04" w:rsidP="004124C1">
            <w:pPr>
              <w:pStyle w:val="BodyText"/>
              <w:rPr>
                <w:sz w:val="14"/>
                <w:szCs w:val="14"/>
              </w:rPr>
            </w:pPr>
          </w:p>
        </w:tc>
        <w:tc>
          <w:tcPr>
            <w:tcW w:w="567" w:type="dxa"/>
            <w:vAlign w:val="center"/>
          </w:tcPr>
          <w:p w14:paraId="62D3C565" w14:textId="77777777" w:rsidR="006C0A04" w:rsidRPr="00CE623D" w:rsidRDefault="006C0A04" w:rsidP="004124C1">
            <w:pPr>
              <w:pStyle w:val="BodyText"/>
              <w:rPr>
                <w:sz w:val="14"/>
                <w:szCs w:val="14"/>
              </w:rPr>
            </w:pPr>
          </w:p>
        </w:tc>
        <w:tc>
          <w:tcPr>
            <w:tcW w:w="2268" w:type="dxa"/>
            <w:vAlign w:val="center"/>
          </w:tcPr>
          <w:p w14:paraId="71488D61" w14:textId="77777777" w:rsidR="006C0A04" w:rsidRPr="00CE623D" w:rsidRDefault="006C0A04" w:rsidP="004124C1">
            <w:pPr>
              <w:pStyle w:val="BodyText"/>
              <w:rPr>
                <w:sz w:val="14"/>
                <w:szCs w:val="14"/>
              </w:rPr>
            </w:pPr>
          </w:p>
        </w:tc>
        <w:tc>
          <w:tcPr>
            <w:tcW w:w="567" w:type="dxa"/>
            <w:tcBorders>
              <w:right w:val="nil"/>
            </w:tcBorders>
            <w:vAlign w:val="center"/>
          </w:tcPr>
          <w:p w14:paraId="0764AC57" w14:textId="77777777" w:rsidR="006C0A04" w:rsidRPr="00CE623D" w:rsidRDefault="006C0A04" w:rsidP="004124C1">
            <w:pPr>
              <w:pStyle w:val="BodyText"/>
              <w:rPr>
                <w:sz w:val="14"/>
                <w:szCs w:val="14"/>
              </w:rPr>
            </w:pPr>
          </w:p>
        </w:tc>
      </w:tr>
      <w:tr w:rsidR="008714C6" w14:paraId="1EF032C1" w14:textId="77777777" w:rsidTr="00CE623D">
        <w:tc>
          <w:tcPr>
            <w:tcW w:w="2268" w:type="dxa"/>
            <w:tcBorders>
              <w:left w:val="nil"/>
              <w:bottom w:val="single" w:sz="4" w:space="0" w:color="auto"/>
            </w:tcBorders>
            <w:vAlign w:val="center"/>
          </w:tcPr>
          <w:p w14:paraId="3BA99EDA" w14:textId="38E6A2D8" w:rsidR="006C0A04" w:rsidRPr="00CE623D" w:rsidRDefault="008714C6" w:rsidP="006D1716">
            <w:pPr>
              <w:pStyle w:val="BodyText"/>
              <w:numPr>
                <w:ilvl w:val="0"/>
                <w:numId w:val="42"/>
              </w:numPr>
              <w:ind w:left="142" w:hanging="142"/>
              <w:rPr>
                <w:sz w:val="14"/>
                <w:szCs w:val="14"/>
              </w:rPr>
            </w:pPr>
            <w:r w:rsidRPr="00CE623D">
              <w:rPr>
                <w:sz w:val="14"/>
                <w:szCs w:val="14"/>
              </w:rPr>
              <w:t>The buildings in a landscape setting (ie open grass with scattered trees).</w:t>
            </w:r>
          </w:p>
        </w:tc>
        <w:tc>
          <w:tcPr>
            <w:tcW w:w="567" w:type="dxa"/>
            <w:tcBorders>
              <w:bottom w:val="single" w:sz="4" w:space="0" w:color="auto"/>
            </w:tcBorders>
            <w:vAlign w:val="center"/>
          </w:tcPr>
          <w:p w14:paraId="753FE3FD" w14:textId="25DE5AF5" w:rsidR="006C0A04" w:rsidRPr="00CE623D" w:rsidRDefault="008714C6" w:rsidP="004124C1">
            <w:pPr>
              <w:pStyle w:val="BodyText"/>
              <w:rPr>
                <w:sz w:val="14"/>
                <w:szCs w:val="14"/>
              </w:rPr>
            </w:pPr>
            <w:r w:rsidRPr="00CE623D">
              <w:rPr>
                <w:sz w:val="14"/>
                <w:szCs w:val="14"/>
              </w:rPr>
              <w:t>M</w:t>
            </w:r>
          </w:p>
        </w:tc>
        <w:tc>
          <w:tcPr>
            <w:tcW w:w="2268" w:type="dxa"/>
            <w:tcBorders>
              <w:bottom w:val="single" w:sz="4" w:space="0" w:color="auto"/>
            </w:tcBorders>
            <w:vAlign w:val="center"/>
          </w:tcPr>
          <w:p w14:paraId="2F1A5619" w14:textId="77777777" w:rsidR="006C0A04" w:rsidRPr="00CE623D" w:rsidRDefault="006C0A04" w:rsidP="004124C1">
            <w:pPr>
              <w:pStyle w:val="BodyText"/>
              <w:rPr>
                <w:sz w:val="14"/>
                <w:szCs w:val="14"/>
              </w:rPr>
            </w:pPr>
          </w:p>
        </w:tc>
        <w:tc>
          <w:tcPr>
            <w:tcW w:w="567" w:type="dxa"/>
            <w:tcBorders>
              <w:bottom w:val="single" w:sz="4" w:space="0" w:color="auto"/>
            </w:tcBorders>
            <w:vAlign w:val="center"/>
          </w:tcPr>
          <w:p w14:paraId="2065DA38" w14:textId="77777777" w:rsidR="006C0A04" w:rsidRPr="00CE623D" w:rsidRDefault="006C0A04" w:rsidP="004124C1">
            <w:pPr>
              <w:pStyle w:val="BodyText"/>
              <w:rPr>
                <w:sz w:val="14"/>
                <w:szCs w:val="14"/>
              </w:rPr>
            </w:pPr>
          </w:p>
        </w:tc>
        <w:tc>
          <w:tcPr>
            <w:tcW w:w="2268" w:type="dxa"/>
            <w:tcBorders>
              <w:bottom w:val="single" w:sz="4" w:space="0" w:color="auto"/>
            </w:tcBorders>
            <w:vAlign w:val="center"/>
          </w:tcPr>
          <w:p w14:paraId="7E7167B6" w14:textId="77777777" w:rsidR="006C0A04" w:rsidRPr="00CE623D" w:rsidRDefault="006C0A04" w:rsidP="004124C1">
            <w:pPr>
              <w:pStyle w:val="BodyText"/>
              <w:rPr>
                <w:sz w:val="14"/>
                <w:szCs w:val="14"/>
              </w:rPr>
            </w:pPr>
          </w:p>
        </w:tc>
        <w:tc>
          <w:tcPr>
            <w:tcW w:w="567" w:type="dxa"/>
            <w:tcBorders>
              <w:bottom w:val="single" w:sz="4" w:space="0" w:color="auto"/>
            </w:tcBorders>
            <w:vAlign w:val="center"/>
          </w:tcPr>
          <w:p w14:paraId="5FA4BB5C" w14:textId="77777777" w:rsidR="006C0A04" w:rsidRPr="00CE623D" w:rsidRDefault="006C0A04" w:rsidP="004124C1">
            <w:pPr>
              <w:pStyle w:val="BodyText"/>
              <w:rPr>
                <w:sz w:val="14"/>
                <w:szCs w:val="14"/>
              </w:rPr>
            </w:pPr>
          </w:p>
        </w:tc>
        <w:tc>
          <w:tcPr>
            <w:tcW w:w="2268" w:type="dxa"/>
            <w:tcBorders>
              <w:bottom w:val="single" w:sz="4" w:space="0" w:color="auto"/>
            </w:tcBorders>
            <w:vAlign w:val="center"/>
          </w:tcPr>
          <w:p w14:paraId="4DB49735" w14:textId="77777777" w:rsidR="006C0A04" w:rsidRPr="00CE623D" w:rsidRDefault="006C0A04" w:rsidP="004124C1">
            <w:pPr>
              <w:pStyle w:val="BodyText"/>
              <w:rPr>
                <w:sz w:val="14"/>
                <w:szCs w:val="14"/>
              </w:rPr>
            </w:pPr>
          </w:p>
        </w:tc>
        <w:tc>
          <w:tcPr>
            <w:tcW w:w="567" w:type="dxa"/>
            <w:tcBorders>
              <w:bottom w:val="single" w:sz="4" w:space="0" w:color="auto"/>
            </w:tcBorders>
            <w:vAlign w:val="center"/>
          </w:tcPr>
          <w:p w14:paraId="24199D7A" w14:textId="77777777" w:rsidR="006C0A04" w:rsidRPr="00CE623D" w:rsidRDefault="006C0A04" w:rsidP="004124C1">
            <w:pPr>
              <w:pStyle w:val="BodyText"/>
              <w:rPr>
                <w:sz w:val="14"/>
                <w:szCs w:val="14"/>
              </w:rPr>
            </w:pPr>
          </w:p>
        </w:tc>
        <w:tc>
          <w:tcPr>
            <w:tcW w:w="2268" w:type="dxa"/>
            <w:tcBorders>
              <w:bottom w:val="single" w:sz="4" w:space="0" w:color="auto"/>
            </w:tcBorders>
            <w:vAlign w:val="center"/>
          </w:tcPr>
          <w:p w14:paraId="05BB2744" w14:textId="77777777" w:rsidR="006C0A04" w:rsidRPr="00CE623D" w:rsidRDefault="006C0A04" w:rsidP="004124C1">
            <w:pPr>
              <w:pStyle w:val="BodyText"/>
              <w:rPr>
                <w:sz w:val="14"/>
                <w:szCs w:val="14"/>
              </w:rPr>
            </w:pPr>
          </w:p>
        </w:tc>
        <w:tc>
          <w:tcPr>
            <w:tcW w:w="567" w:type="dxa"/>
            <w:tcBorders>
              <w:bottom w:val="single" w:sz="4" w:space="0" w:color="auto"/>
              <w:right w:val="nil"/>
            </w:tcBorders>
            <w:vAlign w:val="center"/>
          </w:tcPr>
          <w:p w14:paraId="77DE1C4A" w14:textId="77777777" w:rsidR="006C0A04" w:rsidRPr="00CE623D" w:rsidRDefault="006C0A04" w:rsidP="004124C1">
            <w:pPr>
              <w:pStyle w:val="BodyText"/>
              <w:rPr>
                <w:sz w:val="14"/>
                <w:szCs w:val="14"/>
              </w:rPr>
            </w:pPr>
          </w:p>
        </w:tc>
      </w:tr>
      <w:tr w:rsidR="00CE623D" w14:paraId="3D6B5065" w14:textId="77777777" w:rsidTr="00CE623D">
        <w:trPr>
          <w:trHeight w:val="340"/>
        </w:trPr>
        <w:tc>
          <w:tcPr>
            <w:tcW w:w="14175" w:type="dxa"/>
            <w:gridSpan w:val="10"/>
            <w:tcBorders>
              <w:left w:val="nil"/>
              <w:right w:val="nil"/>
            </w:tcBorders>
            <w:vAlign w:val="center"/>
          </w:tcPr>
          <w:p w14:paraId="5623FB44" w14:textId="3BA143BB" w:rsidR="00CE623D" w:rsidRPr="00CE623D" w:rsidRDefault="00CE623D" w:rsidP="004124C1">
            <w:pPr>
              <w:pStyle w:val="BodyText"/>
              <w:rPr>
                <w:sz w:val="14"/>
                <w:szCs w:val="14"/>
              </w:rPr>
            </w:pPr>
            <w:r w:rsidRPr="00CE623D">
              <w:rPr>
                <w:b/>
                <w:bCs/>
                <w:sz w:val="14"/>
                <w:szCs w:val="14"/>
              </w:rPr>
              <w:t>Other Items of Heritage Significance</w:t>
            </w:r>
          </w:p>
        </w:tc>
      </w:tr>
      <w:tr w:rsidR="008714C6" w14:paraId="2A46E736" w14:textId="77777777" w:rsidTr="00D90B05">
        <w:trPr>
          <w:trHeight w:val="680"/>
        </w:trPr>
        <w:tc>
          <w:tcPr>
            <w:tcW w:w="2268" w:type="dxa"/>
            <w:tcBorders>
              <w:left w:val="nil"/>
            </w:tcBorders>
            <w:vAlign w:val="center"/>
          </w:tcPr>
          <w:p w14:paraId="58F813B9" w14:textId="3F15A622" w:rsidR="006C0A04" w:rsidRPr="00CE623D" w:rsidRDefault="008714C6" w:rsidP="006D1716">
            <w:pPr>
              <w:pStyle w:val="BodyText"/>
              <w:numPr>
                <w:ilvl w:val="0"/>
                <w:numId w:val="42"/>
              </w:numPr>
              <w:ind w:left="142" w:hanging="142"/>
              <w:rPr>
                <w:sz w:val="14"/>
                <w:szCs w:val="14"/>
              </w:rPr>
            </w:pPr>
            <w:r w:rsidRPr="00CE623D">
              <w:rPr>
                <w:sz w:val="14"/>
                <w:szCs w:val="14"/>
              </w:rPr>
              <w:t>The continued function of the main building as a public/ exhibition building.</w:t>
            </w:r>
          </w:p>
        </w:tc>
        <w:tc>
          <w:tcPr>
            <w:tcW w:w="567" w:type="dxa"/>
            <w:vAlign w:val="center"/>
          </w:tcPr>
          <w:p w14:paraId="401982AA" w14:textId="5E543415" w:rsidR="006C0A04" w:rsidRPr="00CE623D" w:rsidRDefault="008714C6" w:rsidP="004124C1">
            <w:pPr>
              <w:pStyle w:val="BodyText"/>
              <w:rPr>
                <w:sz w:val="14"/>
                <w:szCs w:val="14"/>
              </w:rPr>
            </w:pPr>
            <w:r w:rsidRPr="00CE623D">
              <w:rPr>
                <w:sz w:val="14"/>
                <w:szCs w:val="14"/>
              </w:rPr>
              <w:t>M</w:t>
            </w:r>
          </w:p>
        </w:tc>
        <w:tc>
          <w:tcPr>
            <w:tcW w:w="2268" w:type="dxa"/>
            <w:vAlign w:val="center"/>
          </w:tcPr>
          <w:p w14:paraId="2DB68129" w14:textId="09D354E1" w:rsidR="006C0A04" w:rsidRPr="00CE623D" w:rsidRDefault="008714C6" w:rsidP="004124C1">
            <w:pPr>
              <w:pStyle w:val="BodyText"/>
              <w:rPr>
                <w:sz w:val="14"/>
                <w:szCs w:val="14"/>
              </w:rPr>
            </w:pPr>
            <w:r w:rsidRPr="00CE623D">
              <w:rPr>
                <w:sz w:val="14"/>
                <w:szCs w:val="14"/>
              </w:rPr>
              <w:t>The design and basic layout of the internal courtyard to main building.</w:t>
            </w:r>
          </w:p>
        </w:tc>
        <w:tc>
          <w:tcPr>
            <w:tcW w:w="567" w:type="dxa"/>
            <w:vAlign w:val="center"/>
          </w:tcPr>
          <w:p w14:paraId="4D85CDB9" w14:textId="3A9D0BBE" w:rsidR="006C0A04" w:rsidRPr="00CE623D" w:rsidRDefault="008714C6" w:rsidP="004124C1">
            <w:pPr>
              <w:pStyle w:val="BodyText"/>
              <w:rPr>
                <w:sz w:val="14"/>
                <w:szCs w:val="14"/>
              </w:rPr>
            </w:pPr>
            <w:r w:rsidRPr="00CE623D">
              <w:rPr>
                <w:sz w:val="14"/>
                <w:szCs w:val="14"/>
              </w:rPr>
              <w:t>M</w:t>
            </w:r>
          </w:p>
        </w:tc>
        <w:tc>
          <w:tcPr>
            <w:tcW w:w="2268" w:type="dxa"/>
            <w:vAlign w:val="center"/>
          </w:tcPr>
          <w:p w14:paraId="21320528" w14:textId="1251432F" w:rsidR="006C0A04" w:rsidRPr="00CE623D" w:rsidRDefault="008714C6" w:rsidP="004124C1">
            <w:pPr>
              <w:pStyle w:val="BodyText"/>
              <w:rPr>
                <w:sz w:val="14"/>
                <w:szCs w:val="14"/>
              </w:rPr>
            </w:pPr>
            <w:r w:rsidRPr="00CE623D">
              <w:rPr>
                <w:sz w:val="14"/>
                <w:szCs w:val="14"/>
              </w:rPr>
              <w:t>Annex addition.</w:t>
            </w:r>
          </w:p>
        </w:tc>
        <w:tc>
          <w:tcPr>
            <w:tcW w:w="567" w:type="dxa"/>
            <w:vAlign w:val="center"/>
          </w:tcPr>
          <w:p w14:paraId="16FC85EF" w14:textId="35D84CC5" w:rsidR="006C0A04" w:rsidRPr="00CE623D" w:rsidRDefault="008714C6" w:rsidP="004124C1">
            <w:pPr>
              <w:pStyle w:val="BodyText"/>
              <w:rPr>
                <w:sz w:val="14"/>
                <w:szCs w:val="14"/>
              </w:rPr>
            </w:pPr>
            <w:r w:rsidRPr="00CE623D">
              <w:rPr>
                <w:sz w:val="14"/>
                <w:szCs w:val="14"/>
              </w:rPr>
              <w:t>M</w:t>
            </w:r>
          </w:p>
        </w:tc>
        <w:tc>
          <w:tcPr>
            <w:tcW w:w="2268" w:type="dxa"/>
            <w:vAlign w:val="center"/>
          </w:tcPr>
          <w:p w14:paraId="70AAD05A" w14:textId="2ABEBFFE" w:rsidR="006C0A04" w:rsidRPr="00CE623D" w:rsidRDefault="008714C6" w:rsidP="004124C1">
            <w:pPr>
              <w:pStyle w:val="BodyText"/>
              <w:rPr>
                <w:sz w:val="14"/>
                <w:szCs w:val="14"/>
              </w:rPr>
            </w:pPr>
            <w:r w:rsidRPr="00CE623D">
              <w:rPr>
                <w:sz w:val="14"/>
                <w:szCs w:val="14"/>
              </w:rPr>
              <w:t>Joinery units installed over radiators.</w:t>
            </w:r>
          </w:p>
        </w:tc>
        <w:tc>
          <w:tcPr>
            <w:tcW w:w="567" w:type="dxa"/>
            <w:vAlign w:val="center"/>
          </w:tcPr>
          <w:p w14:paraId="6408052E" w14:textId="49632EB1" w:rsidR="006C0A04" w:rsidRPr="00CE623D" w:rsidRDefault="008714C6" w:rsidP="004124C1">
            <w:pPr>
              <w:pStyle w:val="BodyText"/>
              <w:rPr>
                <w:sz w:val="14"/>
                <w:szCs w:val="14"/>
              </w:rPr>
            </w:pPr>
            <w:r w:rsidRPr="00CE623D">
              <w:rPr>
                <w:sz w:val="14"/>
                <w:szCs w:val="14"/>
              </w:rPr>
              <w:t>M</w:t>
            </w:r>
          </w:p>
        </w:tc>
        <w:tc>
          <w:tcPr>
            <w:tcW w:w="2268" w:type="dxa"/>
            <w:vAlign w:val="center"/>
          </w:tcPr>
          <w:p w14:paraId="22BB928D" w14:textId="12573E1C" w:rsidR="006C0A04" w:rsidRPr="00CE623D" w:rsidRDefault="008714C6" w:rsidP="004124C1">
            <w:pPr>
              <w:pStyle w:val="BodyText"/>
              <w:rPr>
                <w:sz w:val="14"/>
                <w:szCs w:val="14"/>
              </w:rPr>
            </w:pPr>
            <w:r w:rsidRPr="00CE623D">
              <w:rPr>
                <w:sz w:val="14"/>
                <w:szCs w:val="14"/>
              </w:rPr>
              <w:t>Former nitrate bunker.</w:t>
            </w:r>
          </w:p>
        </w:tc>
        <w:tc>
          <w:tcPr>
            <w:tcW w:w="567" w:type="dxa"/>
            <w:tcBorders>
              <w:right w:val="nil"/>
            </w:tcBorders>
            <w:vAlign w:val="center"/>
          </w:tcPr>
          <w:p w14:paraId="10F1E0BA" w14:textId="586D1F25" w:rsidR="006C0A04" w:rsidRPr="00CE623D" w:rsidRDefault="008714C6" w:rsidP="004124C1">
            <w:pPr>
              <w:pStyle w:val="BodyText"/>
              <w:rPr>
                <w:sz w:val="14"/>
                <w:szCs w:val="14"/>
              </w:rPr>
            </w:pPr>
            <w:r w:rsidRPr="00CE623D">
              <w:rPr>
                <w:sz w:val="14"/>
                <w:szCs w:val="14"/>
              </w:rPr>
              <w:t>H</w:t>
            </w:r>
          </w:p>
        </w:tc>
      </w:tr>
      <w:tr w:rsidR="008714C6" w14:paraId="44AEBAD6" w14:textId="77777777" w:rsidTr="00D90B05">
        <w:trPr>
          <w:trHeight w:val="510"/>
        </w:trPr>
        <w:tc>
          <w:tcPr>
            <w:tcW w:w="2268" w:type="dxa"/>
            <w:tcBorders>
              <w:left w:val="nil"/>
            </w:tcBorders>
            <w:vAlign w:val="center"/>
          </w:tcPr>
          <w:p w14:paraId="7D20B976" w14:textId="02D479E8" w:rsidR="006C0A04" w:rsidRPr="00CE623D" w:rsidRDefault="008714C6" w:rsidP="006D1716">
            <w:pPr>
              <w:pStyle w:val="BodyText"/>
              <w:numPr>
                <w:ilvl w:val="0"/>
                <w:numId w:val="42"/>
              </w:numPr>
              <w:ind w:left="142" w:hanging="142"/>
              <w:rPr>
                <w:sz w:val="14"/>
                <w:szCs w:val="14"/>
              </w:rPr>
            </w:pPr>
            <w:r w:rsidRPr="00CE623D">
              <w:rPr>
                <w:sz w:val="14"/>
                <w:szCs w:val="14"/>
              </w:rPr>
              <w:t>The volume and detail of the north and south galleries</w:t>
            </w:r>
          </w:p>
        </w:tc>
        <w:tc>
          <w:tcPr>
            <w:tcW w:w="567" w:type="dxa"/>
            <w:vAlign w:val="center"/>
          </w:tcPr>
          <w:p w14:paraId="6B77E292" w14:textId="6FA8D269" w:rsidR="006C0A04" w:rsidRPr="00CE623D" w:rsidRDefault="008714C6" w:rsidP="004124C1">
            <w:pPr>
              <w:pStyle w:val="BodyText"/>
              <w:rPr>
                <w:sz w:val="14"/>
                <w:szCs w:val="14"/>
              </w:rPr>
            </w:pPr>
            <w:r w:rsidRPr="00CE623D">
              <w:rPr>
                <w:sz w:val="14"/>
                <w:szCs w:val="14"/>
              </w:rPr>
              <w:t>M</w:t>
            </w:r>
          </w:p>
        </w:tc>
        <w:tc>
          <w:tcPr>
            <w:tcW w:w="2268" w:type="dxa"/>
            <w:vAlign w:val="center"/>
          </w:tcPr>
          <w:p w14:paraId="713BDADF" w14:textId="453885AF" w:rsidR="006C0A04" w:rsidRPr="00CE623D" w:rsidRDefault="008714C6" w:rsidP="004124C1">
            <w:pPr>
              <w:pStyle w:val="BodyText"/>
              <w:rPr>
                <w:sz w:val="14"/>
                <w:szCs w:val="14"/>
              </w:rPr>
            </w:pPr>
            <w:r w:rsidRPr="00CE623D">
              <w:rPr>
                <w:sz w:val="14"/>
                <w:szCs w:val="14"/>
              </w:rPr>
              <w:t>Sir Colin Mackenzie memorial pool.</w:t>
            </w:r>
          </w:p>
        </w:tc>
        <w:tc>
          <w:tcPr>
            <w:tcW w:w="567" w:type="dxa"/>
            <w:vAlign w:val="center"/>
          </w:tcPr>
          <w:p w14:paraId="20488324" w14:textId="7A8C33B6" w:rsidR="006C0A04" w:rsidRPr="00CE623D" w:rsidRDefault="008714C6" w:rsidP="004124C1">
            <w:pPr>
              <w:pStyle w:val="BodyText"/>
              <w:rPr>
                <w:sz w:val="14"/>
                <w:szCs w:val="14"/>
              </w:rPr>
            </w:pPr>
            <w:r w:rsidRPr="00CE623D">
              <w:rPr>
                <w:sz w:val="14"/>
                <w:szCs w:val="14"/>
              </w:rPr>
              <w:t>M</w:t>
            </w:r>
          </w:p>
        </w:tc>
        <w:tc>
          <w:tcPr>
            <w:tcW w:w="2268" w:type="dxa"/>
            <w:vAlign w:val="center"/>
          </w:tcPr>
          <w:p w14:paraId="18DBC5BC" w14:textId="506585ED" w:rsidR="006C0A04" w:rsidRPr="00CE623D" w:rsidRDefault="008714C6" w:rsidP="004124C1">
            <w:pPr>
              <w:pStyle w:val="BodyText"/>
              <w:rPr>
                <w:sz w:val="14"/>
                <w:szCs w:val="14"/>
              </w:rPr>
            </w:pPr>
            <w:r w:rsidRPr="00CE623D">
              <w:rPr>
                <w:sz w:val="14"/>
                <w:szCs w:val="14"/>
              </w:rPr>
              <w:t>NFSA fitout items in galleries, offices and Café.</w:t>
            </w:r>
          </w:p>
        </w:tc>
        <w:tc>
          <w:tcPr>
            <w:tcW w:w="567" w:type="dxa"/>
            <w:vAlign w:val="center"/>
          </w:tcPr>
          <w:p w14:paraId="423D85FA" w14:textId="7D0316BC" w:rsidR="006C0A04" w:rsidRPr="00CE623D" w:rsidRDefault="008714C6" w:rsidP="004124C1">
            <w:pPr>
              <w:pStyle w:val="BodyText"/>
              <w:rPr>
                <w:sz w:val="14"/>
                <w:szCs w:val="14"/>
              </w:rPr>
            </w:pPr>
            <w:r w:rsidRPr="00CE623D">
              <w:rPr>
                <w:sz w:val="14"/>
                <w:szCs w:val="14"/>
              </w:rPr>
              <w:t>H</w:t>
            </w:r>
          </w:p>
        </w:tc>
        <w:tc>
          <w:tcPr>
            <w:tcW w:w="2268" w:type="dxa"/>
            <w:vAlign w:val="center"/>
          </w:tcPr>
          <w:p w14:paraId="4D49A900" w14:textId="6C1E2018" w:rsidR="006C0A04" w:rsidRPr="00CE623D" w:rsidRDefault="008714C6" w:rsidP="004124C1">
            <w:pPr>
              <w:pStyle w:val="BodyText"/>
              <w:rPr>
                <w:sz w:val="14"/>
                <w:szCs w:val="14"/>
              </w:rPr>
            </w:pPr>
            <w:r w:rsidRPr="00CE623D">
              <w:rPr>
                <w:sz w:val="14"/>
                <w:szCs w:val="14"/>
              </w:rPr>
              <w:t>Introduced lighting to theatrette.</w:t>
            </w:r>
          </w:p>
        </w:tc>
        <w:tc>
          <w:tcPr>
            <w:tcW w:w="567" w:type="dxa"/>
            <w:vAlign w:val="center"/>
          </w:tcPr>
          <w:p w14:paraId="1DE55565" w14:textId="5F5EE39E" w:rsidR="006C0A04" w:rsidRPr="00CE623D" w:rsidRDefault="008714C6" w:rsidP="004124C1">
            <w:pPr>
              <w:pStyle w:val="BodyText"/>
              <w:rPr>
                <w:sz w:val="14"/>
                <w:szCs w:val="14"/>
              </w:rPr>
            </w:pPr>
            <w:r w:rsidRPr="00CE623D">
              <w:rPr>
                <w:sz w:val="14"/>
                <w:szCs w:val="14"/>
              </w:rPr>
              <w:t>H</w:t>
            </w:r>
          </w:p>
        </w:tc>
        <w:tc>
          <w:tcPr>
            <w:tcW w:w="2268" w:type="dxa"/>
            <w:vAlign w:val="center"/>
          </w:tcPr>
          <w:p w14:paraId="0209C8DB" w14:textId="5662377D" w:rsidR="006C0A04" w:rsidRPr="00CE623D" w:rsidRDefault="008714C6" w:rsidP="004124C1">
            <w:pPr>
              <w:pStyle w:val="BodyText"/>
              <w:rPr>
                <w:sz w:val="14"/>
                <w:szCs w:val="14"/>
              </w:rPr>
            </w:pPr>
            <w:r w:rsidRPr="00CE623D">
              <w:rPr>
                <w:sz w:val="14"/>
                <w:szCs w:val="14"/>
              </w:rPr>
              <w:t>Access ramp at NE corner.</w:t>
            </w:r>
          </w:p>
        </w:tc>
        <w:tc>
          <w:tcPr>
            <w:tcW w:w="567" w:type="dxa"/>
            <w:tcBorders>
              <w:right w:val="nil"/>
            </w:tcBorders>
            <w:vAlign w:val="center"/>
          </w:tcPr>
          <w:p w14:paraId="4C6B1FC6" w14:textId="6D50A1FC" w:rsidR="006C0A04" w:rsidRPr="00CE623D" w:rsidRDefault="008714C6" w:rsidP="004124C1">
            <w:pPr>
              <w:pStyle w:val="BodyText"/>
              <w:rPr>
                <w:sz w:val="14"/>
                <w:szCs w:val="14"/>
              </w:rPr>
            </w:pPr>
            <w:r w:rsidRPr="00CE623D">
              <w:rPr>
                <w:sz w:val="14"/>
                <w:szCs w:val="14"/>
              </w:rPr>
              <w:t>H</w:t>
            </w:r>
          </w:p>
        </w:tc>
      </w:tr>
    </w:tbl>
    <w:p w14:paraId="47CDB98B" w14:textId="77777777" w:rsidR="00F71DDB" w:rsidRDefault="00F71DDB" w:rsidP="004124C1">
      <w:pPr>
        <w:rPr>
          <w:sz w:val="25"/>
        </w:rPr>
        <w:sectPr w:rsidR="00F71DDB" w:rsidSect="00B41B9E">
          <w:headerReference w:type="even" r:id="rId243"/>
          <w:headerReference w:type="default" r:id="rId244"/>
          <w:footerReference w:type="even" r:id="rId245"/>
          <w:footerReference w:type="default" r:id="rId246"/>
          <w:headerReference w:type="first" r:id="rId247"/>
          <w:footerReference w:type="first" r:id="rId248"/>
          <w:pgSz w:w="16840" w:h="11910" w:orient="landscape"/>
          <w:pgMar w:top="1100" w:right="2140" w:bottom="280" w:left="1420" w:header="0" w:footer="567" w:gutter="0"/>
          <w:cols w:space="720"/>
          <w:docGrid w:linePitch="299"/>
        </w:sectPr>
      </w:pPr>
    </w:p>
    <w:tbl>
      <w:tblPr>
        <w:tblStyle w:val="TableGrid"/>
        <w:tblW w:w="14175" w:type="dxa"/>
        <w:tblBorders>
          <w:insideV w:val="none" w:sz="0" w:space="0" w:color="auto"/>
        </w:tblBorders>
        <w:tblLook w:val="04A0" w:firstRow="1" w:lastRow="0" w:firstColumn="1" w:lastColumn="0" w:noHBand="0" w:noVBand="1"/>
      </w:tblPr>
      <w:tblGrid>
        <w:gridCol w:w="2268"/>
        <w:gridCol w:w="567"/>
        <w:gridCol w:w="2268"/>
        <w:gridCol w:w="567"/>
        <w:gridCol w:w="2268"/>
        <w:gridCol w:w="567"/>
        <w:gridCol w:w="2268"/>
        <w:gridCol w:w="567"/>
        <w:gridCol w:w="2268"/>
        <w:gridCol w:w="567"/>
      </w:tblGrid>
      <w:tr w:rsidR="003D04A7" w14:paraId="2C51CFF4" w14:textId="77777777" w:rsidTr="003D04A7">
        <w:trPr>
          <w:cantSplit/>
          <w:trHeight w:val="1134"/>
        </w:trPr>
        <w:tc>
          <w:tcPr>
            <w:tcW w:w="2268" w:type="dxa"/>
            <w:tcBorders>
              <w:left w:val="nil"/>
              <w:bottom w:val="single" w:sz="4" w:space="0" w:color="auto"/>
              <w:right w:val="nil"/>
            </w:tcBorders>
            <w:vAlign w:val="center"/>
          </w:tcPr>
          <w:p w14:paraId="5F6CACD4" w14:textId="77777777" w:rsidR="000471E8" w:rsidRDefault="000471E8" w:rsidP="004124C1">
            <w:pPr>
              <w:spacing w:before="104"/>
              <w:ind w:left="110"/>
              <w:rPr>
                <w:rFonts w:ascii="Calibri"/>
                <w:b/>
                <w:sz w:val="16"/>
              </w:rPr>
            </w:pPr>
            <w:r>
              <w:rPr>
                <w:rFonts w:ascii="Calibri"/>
                <w:b/>
                <w:color w:val="6E3694"/>
                <w:w w:val="115"/>
                <w:sz w:val="16"/>
              </w:rPr>
              <w:t>EXCEPTIONAL</w:t>
            </w:r>
          </w:p>
          <w:p w14:paraId="672F1F33" w14:textId="77777777" w:rsidR="000471E8" w:rsidRDefault="000471E8" w:rsidP="004124C1">
            <w:pPr>
              <w:pStyle w:val="BodyText"/>
              <w:rPr>
                <w:sz w:val="20"/>
              </w:rPr>
            </w:pPr>
          </w:p>
        </w:tc>
        <w:tc>
          <w:tcPr>
            <w:tcW w:w="567" w:type="dxa"/>
            <w:tcBorders>
              <w:left w:val="nil"/>
              <w:bottom w:val="single" w:sz="4" w:space="0" w:color="auto"/>
              <w:right w:val="nil"/>
            </w:tcBorders>
            <w:textDirection w:val="btLr"/>
            <w:vAlign w:val="center"/>
          </w:tcPr>
          <w:p w14:paraId="15CCCDBC" w14:textId="77777777" w:rsidR="000471E8" w:rsidRDefault="000471E8" w:rsidP="004124C1">
            <w:pPr>
              <w:spacing w:before="24"/>
              <w:ind w:left="20" w:right="113"/>
              <w:rPr>
                <w:rFonts w:ascii="Calibri"/>
                <w:b/>
                <w:sz w:val="16"/>
              </w:rPr>
            </w:pPr>
            <w:r>
              <w:rPr>
                <w:rFonts w:ascii="Calibri"/>
                <w:b/>
                <w:color w:val="6E3694"/>
                <w:w w:val="105"/>
                <w:sz w:val="16"/>
              </w:rPr>
              <w:t>Tolerance</w:t>
            </w:r>
          </w:p>
          <w:p w14:paraId="6CFD4F7B" w14:textId="77777777" w:rsidR="000471E8" w:rsidRDefault="000471E8" w:rsidP="004124C1">
            <w:pPr>
              <w:pStyle w:val="BodyText"/>
              <w:ind w:left="113" w:right="113"/>
              <w:rPr>
                <w:sz w:val="20"/>
              </w:rPr>
            </w:pPr>
          </w:p>
        </w:tc>
        <w:tc>
          <w:tcPr>
            <w:tcW w:w="2268" w:type="dxa"/>
            <w:tcBorders>
              <w:left w:val="nil"/>
              <w:bottom w:val="single" w:sz="4" w:space="0" w:color="auto"/>
              <w:right w:val="nil"/>
            </w:tcBorders>
            <w:vAlign w:val="center"/>
          </w:tcPr>
          <w:p w14:paraId="4CDF05A3" w14:textId="77777777" w:rsidR="000471E8" w:rsidRDefault="000471E8" w:rsidP="004124C1">
            <w:pPr>
              <w:pStyle w:val="BodyText"/>
              <w:rPr>
                <w:sz w:val="20"/>
              </w:rPr>
            </w:pPr>
            <w:r>
              <w:rPr>
                <w:rFonts w:ascii="Calibri"/>
                <w:b/>
                <w:color w:val="6E3694"/>
                <w:w w:val="115"/>
                <w:sz w:val="16"/>
              </w:rPr>
              <w:t>CONSIDERABLE</w:t>
            </w:r>
          </w:p>
        </w:tc>
        <w:tc>
          <w:tcPr>
            <w:tcW w:w="567" w:type="dxa"/>
            <w:tcBorders>
              <w:left w:val="nil"/>
              <w:bottom w:val="single" w:sz="4" w:space="0" w:color="auto"/>
              <w:right w:val="nil"/>
            </w:tcBorders>
            <w:textDirection w:val="btLr"/>
            <w:vAlign w:val="center"/>
          </w:tcPr>
          <w:p w14:paraId="22E8240B" w14:textId="77777777" w:rsidR="000471E8" w:rsidRDefault="000471E8" w:rsidP="004124C1">
            <w:pPr>
              <w:spacing w:before="24"/>
              <w:ind w:left="20" w:right="113"/>
              <w:rPr>
                <w:rFonts w:ascii="Calibri"/>
                <w:b/>
                <w:sz w:val="16"/>
              </w:rPr>
            </w:pPr>
            <w:r>
              <w:rPr>
                <w:rFonts w:ascii="Calibri"/>
                <w:b/>
                <w:color w:val="6E3694"/>
                <w:w w:val="105"/>
                <w:sz w:val="16"/>
              </w:rPr>
              <w:t>Tolerance</w:t>
            </w:r>
          </w:p>
          <w:p w14:paraId="3EBB8E11" w14:textId="77777777" w:rsidR="000471E8" w:rsidRDefault="000471E8" w:rsidP="004124C1">
            <w:pPr>
              <w:pStyle w:val="BodyText"/>
              <w:ind w:left="113" w:right="113"/>
              <w:rPr>
                <w:sz w:val="20"/>
              </w:rPr>
            </w:pPr>
          </w:p>
        </w:tc>
        <w:tc>
          <w:tcPr>
            <w:tcW w:w="2268" w:type="dxa"/>
            <w:tcBorders>
              <w:left w:val="nil"/>
              <w:bottom w:val="single" w:sz="4" w:space="0" w:color="auto"/>
              <w:right w:val="nil"/>
            </w:tcBorders>
            <w:vAlign w:val="center"/>
          </w:tcPr>
          <w:p w14:paraId="3C45F45F" w14:textId="77777777" w:rsidR="000471E8" w:rsidRDefault="000471E8" w:rsidP="004124C1">
            <w:pPr>
              <w:pStyle w:val="BodyText"/>
              <w:rPr>
                <w:sz w:val="20"/>
              </w:rPr>
            </w:pPr>
            <w:r>
              <w:rPr>
                <w:rFonts w:ascii="Calibri"/>
                <w:b/>
                <w:color w:val="6E3694"/>
                <w:w w:val="110"/>
                <w:sz w:val="16"/>
              </w:rPr>
              <w:t>MODERATE</w:t>
            </w:r>
          </w:p>
        </w:tc>
        <w:tc>
          <w:tcPr>
            <w:tcW w:w="567" w:type="dxa"/>
            <w:tcBorders>
              <w:left w:val="nil"/>
              <w:bottom w:val="single" w:sz="4" w:space="0" w:color="auto"/>
              <w:right w:val="nil"/>
            </w:tcBorders>
            <w:textDirection w:val="btLr"/>
            <w:vAlign w:val="center"/>
          </w:tcPr>
          <w:p w14:paraId="62BCC450" w14:textId="77777777" w:rsidR="000471E8" w:rsidRDefault="000471E8" w:rsidP="004124C1">
            <w:pPr>
              <w:spacing w:before="24"/>
              <w:ind w:left="20" w:right="113"/>
              <w:rPr>
                <w:rFonts w:ascii="Calibri"/>
                <w:b/>
                <w:sz w:val="16"/>
              </w:rPr>
            </w:pPr>
            <w:r>
              <w:rPr>
                <w:rFonts w:ascii="Calibri"/>
                <w:b/>
                <w:color w:val="6E3694"/>
                <w:w w:val="105"/>
                <w:sz w:val="16"/>
              </w:rPr>
              <w:t>Tolerance</w:t>
            </w:r>
          </w:p>
          <w:p w14:paraId="7EC42F2A" w14:textId="77777777" w:rsidR="000471E8" w:rsidRDefault="000471E8" w:rsidP="004124C1">
            <w:pPr>
              <w:pStyle w:val="BodyText"/>
              <w:ind w:left="113" w:right="113"/>
              <w:rPr>
                <w:sz w:val="20"/>
              </w:rPr>
            </w:pPr>
          </w:p>
        </w:tc>
        <w:tc>
          <w:tcPr>
            <w:tcW w:w="2268" w:type="dxa"/>
            <w:tcBorders>
              <w:left w:val="nil"/>
              <w:bottom w:val="single" w:sz="4" w:space="0" w:color="auto"/>
              <w:right w:val="nil"/>
            </w:tcBorders>
            <w:vAlign w:val="center"/>
          </w:tcPr>
          <w:p w14:paraId="475252FF" w14:textId="77777777" w:rsidR="000471E8" w:rsidRDefault="000471E8" w:rsidP="004124C1">
            <w:pPr>
              <w:pStyle w:val="BodyText"/>
              <w:rPr>
                <w:sz w:val="20"/>
              </w:rPr>
            </w:pPr>
            <w:r>
              <w:rPr>
                <w:rFonts w:ascii="Calibri"/>
                <w:b/>
                <w:color w:val="6E3694"/>
                <w:w w:val="110"/>
                <w:sz w:val="16"/>
              </w:rPr>
              <w:t>SOME</w:t>
            </w:r>
          </w:p>
        </w:tc>
        <w:tc>
          <w:tcPr>
            <w:tcW w:w="567" w:type="dxa"/>
            <w:tcBorders>
              <w:left w:val="nil"/>
              <w:bottom w:val="single" w:sz="4" w:space="0" w:color="auto"/>
              <w:right w:val="nil"/>
            </w:tcBorders>
            <w:textDirection w:val="btLr"/>
            <w:vAlign w:val="center"/>
          </w:tcPr>
          <w:p w14:paraId="3C46DA7A" w14:textId="77777777" w:rsidR="000471E8" w:rsidRDefault="000471E8" w:rsidP="004124C1">
            <w:pPr>
              <w:spacing w:before="24"/>
              <w:ind w:left="20" w:right="113"/>
              <w:rPr>
                <w:rFonts w:ascii="Calibri"/>
                <w:b/>
                <w:sz w:val="16"/>
              </w:rPr>
            </w:pPr>
            <w:r>
              <w:rPr>
                <w:rFonts w:ascii="Calibri"/>
                <w:b/>
                <w:color w:val="6E3694"/>
                <w:w w:val="105"/>
                <w:sz w:val="16"/>
              </w:rPr>
              <w:t>Tolerance</w:t>
            </w:r>
          </w:p>
          <w:p w14:paraId="05384BFF" w14:textId="77777777" w:rsidR="000471E8" w:rsidRDefault="000471E8" w:rsidP="004124C1">
            <w:pPr>
              <w:pStyle w:val="BodyText"/>
              <w:ind w:left="113" w:right="113"/>
              <w:rPr>
                <w:sz w:val="20"/>
              </w:rPr>
            </w:pPr>
          </w:p>
        </w:tc>
        <w:tc>
          <w:tcPr>
            <w:tcW w:w="2268" w:type="dxa"/>
            <w:tcBorders>
              <w:left w:val="nil"/>
              <w:bottom w:val="single" w:sz="4" w:space="0" w:color="auto"/>
              <w:right w:val="nil"/>
            </w:tcBorders>
            <w:vAlign w:val="center"/>
          </w:tcPr>
          <w:p w14:paraId="5BC828A9" w14:textId="77777777" w:rsidR="000471E8" w:rsidRDefault="000471E8" w:rsidP="004124C1">
            <w:pPr>
              <w:pStyle w:val="BodyText"/>
              <w:rPr>
                <w:sz w:val="20"/>
              </w:rPr>
            </w:pPr>
            <w:r>
              <w:rPr>
                <w:rFonts w:ascii="Calibri"/>
                <w:b/>
                <w:color w:val="6E3694"/>
                <w:w w:val="110"/>
                <w:sz w:val="16"/>
              </w:rPr>
              <w:t>INTRUSIVE</w:t>
            </w:r>
          </w:p>
        </w:tc>
        <w:tc>
          <w:tcPr>
            <w:tcW w:w="567" w:type="dxa"/>
            <w:tcBorders>
              <w:left w:val="nil"/>
              <w:bottom w:val="single" w:sz="4" w:space="0" w:color="auto"/>
              <w:right w:val="nil"/>
            </w:tcBorders>
            <w:textDirection w:val="btLr"/>
            <w:vAlign w:val="center"/>
          </w:tcPr>
          <w:p w14:paraId="28CCCFFC" w14:textId="77777777" w:rsidR="000471E8" w:rsidRDefault="000471E8" w:rsidP="004124C1">
            <w:pPr>
              <w:spacing w:before="24"/>
              <w:ind w:left="20" w:right="113"/>
              <w:rPr>
                <w:rFonts w:ascii="Calibri"/>
                <w:b/>
                <w:sz w:val="16"/>
              </w:rPr>
            </w:pPr>
            <w:r>
              <w:rPr>
                <w:rFonts w:ascii="Calibri"/>
                <w:b/>
                <w:color w:val="6E3694"/>
                <w:w w:val="105"/>
                <w:sz w:val="16"/>
              </w:rPr>
              <w:t>Tolerance</w:t>
            </w:r>
          </w:p>
          <w:p w14:paraId="5453C24C" w14:textId="77777777" w:rsidR="000471E8" w:rsidRDefault="000471E8" w:rsidP="004124C1">
            <w:pPr>
              <w:pStyle w:val="BodyText"/>
              <w:ind w:left="113" w:right="113"/>
              <w:rPr>
                <w:sz w:val="20"/>
              </w:rPr>
            </w:pPr>
          </w:p>
        </w:tc>
      </w:tr>
      <w:tr w:rsidR="000471E8" w14:paraId="5064DCA4" w14:textId="77777777" w:rsidTr="003D04A7">
        <w:trPr>
          <w:trHeight w:val="907"/>
        </w:trPr>
        <w:tc>
          <w:tcPr>
            <w:tcW w:w="2268" w:type="dxa"/>
            <w:tcBorders>
              <w:left w:val="nil"/>
            </w:tcBorders>
            <w:vAlign w:val="center"/>
          </w:tcPr>
          <w:p w14:paraId="595B1B26" w14:textId="68AEDB0A" w:rsidR="000471E8" w:rsidRPr="00CE623D" w:rsidRDefault="000471E8" w:rsidP="006D1716">
            <w:pPr>
              <w:pStyle w:val="BodyText"/>
              <w:numPr>
                <w:ilvl w:val="0"/>
                <w:numId w:val="42"/>
              </w:numPr>
              <w:ind w:left="142" w:hanging="142"/>
              <w:rPr>
                <w:sz w:val="14"/>
                <w:szCs w:val="14"/>
              </w:rPr>
            </w:pPr>
            <w:r w:rsidRPr="000471E8">
              <w:rPr>
                <w:sz w:val="14"/>
                <w:szCs w:val="14"/>
              </w:rPr>
              <w:t>Open courtyard colonnade</w:t>
            </w:r>
          </w:p>
        </w:tc>
        <w:tc>
          <w:tcPr>
            <w:tcW w:w="567" w:type="dxa"/>
            <w:vAlign w:val="center"/>
          </w:tcPr>
          <w:p w14:paraId="172D7253" w14:textId="0AF29707" w:rsidR="000471E8" w:rsidRPr="00CE623D" w:rsidRDefault="003D04A7" w:rsidP="004124C1">
            <w:pPr>
              <w:pStyle w:val="BodyText"/>
              <w:rPr>
                <w:sz w:val="14"/>
                <w:szCs w:val="14"/>
              </w:rPr>
            </w:pPr>
            <w:r>
              <w:rPr>
                <w:sz w:val="14"/>
                <w:szCs w:val="14"/>
              </w:rPr>
              <w:t>L</w:t>
            </w:r>
          </w:p>
        </w:tc>
        <w:tc>
          <w:tcPr>
            <w:tcW w:w="2268" w:type="dxa"/>
            <w:vAlign w:val="center"/>
          </w:tcPr>
          <w:p w14:paraId="458794BF" w14:textId="58894DE7" w:rsidR="000471E8" w:rsidRPr="00CE623D" w:rsidRDefault="000471E8" w:rsidP="006D1716">
            <w:pPr>
              <w:pStyle w:val="BodyText"/>
              <w:numPr>
                <w:ilvl w:val="0"/>
                <w:numId w:val="43"/>
              </w:numPr>
              <w:ind w:left="147" w:hanging="148"/>
              <w:rPr>
                <w:sz w:val="14"/>
                <w:szCs w:val="14"/>
              </w:rPr>
            </w:pPr>
            <w:r w:rsidRPr="000471E8">
              <w:rPr>
                <w:sz w:val="14"/>
                <w:szCs w:val="14"/>
              </w:rPr>
              <w:t>Memorial tree to Gabe Carpe.</w:t>
            </w:r>
          </w:p>
        </w:tc>
        <w:tc>
          <w:tcPr>
            <w:tcW w:w="567" w:type="dxa"/>
            <w:vAlign w:val="center"/>
          </w:tcPr>
          <w:p w14:paraId="7D623EDF" w14:textId="5471FEA3" w:rsidR="000471E8" w:rsidRPr="00CE623D" w:rsidRDefault="003D04A7" w:rsidP="004124C1">
            <w:pPr>
              <w:pStyle w:val="BodyText"/>
              <w:rPr>
                <w:sz w:val="14"/>
                <w:szCs w:val="14"/>
              </w:rPr>
            </w:pPr>
            <w:r>
              <w:rPr>
                <w:sz w:val="14"/>
                <w:szCs w:val="14"/>
              </w:rPr>
              <w:t>L</w:t>
            </w:r>
          </w:p>
        </w:tc>
        <w:tc>
          <w:tcPr>
            <w:tcW w:w="2268" w:type="dxa"/>
            <w:vAlign w:val="center"/>
          </w:tcPr>
          <w:p w14:paraId="3D12E8E6" w14:textId="7CEF7B39" w:rsidR="000471E8" w:rsidRPr="00CE623D" w:rsidRDefault="003D04A7" w:rsidP="006D1716">
            <w:pPr>
              <w:pStyle w:val="BodyText"/>
              <w:numPr>
                <w:ilvl w:val="0"/>
                <w:numId w:val="42"/>
              </w:numPr>
              <w:ind w:left="139" w:hanging="156"/>
              <w:rPr>
                <w:sz w:val="14"/>
                <w:szCs w:val="14"/>
              </w:rPr>
            </w:pPr>
            <w:r w:rsidRPr="003D04A7">
              <w:rPr>
                <w:sz w:val="14"/>
                <w:szCs w:val="14"/>
              </w:rPr>
              <w:t>Garage of the Residence.</w:t>
            </w:r>
          </w:p>
        </w:tc>
        <w:tc>
          <w:tcPr>
            <w:tcW w:w="567" w:type="dxa"/>
            <w:vAlign w:val="center"/>
          </w:tcPr>
          <w:p w14:paraId="197D8B03" w14:textId="2C2C0D38" w:rsidR="000471E8" w:rsidRPr="00CE623D" w:rsidRDefault="003D04A7" w:rsidP="004124C1">
            <w:pPr>
              <w:pStyle w:val="BodyText"/>
              <w:rPr>
                <w:sz w:val="14"/>
                <w:szCs w:val="14"/>
              </w:rPr>
            </w:pPr>
            <w:r>
              <w:rPr>
                <w:sz w:val="14"/>
                <w:szCs w:val="14"/>
              </w:rPr>
              <w:t>H</w:t>
            </w:r>
          </w:p>
        </w:tc>
        <w:tc>
          <w:tcPr>
            <w:tcW w:w="2268" w:type="dxa"/>
            <w:vAlign w:val="center"/>
          </w:tcPr>
          <w:p w14:paraId="004AA233" w14:textId="23775C82" w:rsidR="000471E8" w:rsidRPr="00CE623D" w:rsidRDefault="003D04A7" w:rsidP="006D1716">
            <w:pPr>
              <w:pStyle w:val="BodyText"/>
              <w:numPr>
                <w:ilvl w:val="0"/>
                <w:numId w:val="42"/>
              </w:numPr>
              <w:ind w:left="66" w:hanging="150"/>
              <w:rPr>
                <w:sz w:val="14"/>
                <w:szCs w:val="14"/>
              </w:rPr>
            </w:pPr>
            <w:r w:rsidRPr="003D04A7">
              <w:rPr>
                <w:sz w:val="14"/>
                <w:szCs w:val="14"/>
              </w:rPr>
              <w:t>Modifications to Bio box and equipment (non-original).</w:t>
            </w:r>
          </w:p>
        </w:tc>
        <w:tc>
          <w:tcPr>
            <w:tcW w:w="567" w:type="dxa"/>
            <w:vAlign w:val="center"/>
          </w:tcPr>
          <w:p w14:paraId="4A3D232B" w14:textId="7BA26C1F" w:rsidR="000471E8" w:rsidRPr="00CE623D" w:rsidRDefault="003D04A7" w:rsidP="004124C1">
            <w:pPr>
              <w:pStyle w:val="BodyText"/>
              <w:rPr>
                <w:sz w:val="14"/>
                <w:szCs w:val="14"/>
              </w:rPr>
            </w:pPr>
            <w:r>
              <w:rPr>
                <w:sz w:val="14"/>
                <w:szCs w:val="14"/>
              </w:rPr>
              <w:t>H</w:t>
            </w:r>
          </w:p>
        </w:tc>
        <w:tc>
          <w:tcPr>
            <w:tcW w:w="2268" w:type="dxa"/>
            <w:vAlign w:val="center"/>
          </w:tcPr>
          <w:p w14:paraId="267AFBA5" w14:textId="713F6C36" w:rsidR="000471E8" w:rsidRPr="00CE623D" w:rsidRDefault="003D04A7" w:rsidP="006D1716">
            <w:pPr>
              <w:pStyle w:val="BodyText"/>
              <w:numPr>
                <w:ilvl w:val="0"/>
                <w:numId w:val="42"/>
              </w:numPr>
              <w:ind w:left="137" w:hanging="142"/>
              <w:rPr>
                <w:sz w:val="14"/>
                <w:szCs w:val="14"/>
              </w:rPr>
            </w:pPr>
            <w:r w:rsidRPr="003D04A7">
              <w:rPr>
                <w:sz w:val="14"/>
                <w:szCs w:val="14"/>
              </w:rPr>
              <w:t>Cinema seating and projection screen in the north gallery as it prevents a full appreciation of the original gallery space.</w:t>
            </w:r>
          </w:p>
        </w:tc>
        <w:tc>
          <w:tcPr>
            <w:tcW w:w="567" w:type="dxa"/>
            <w:tcBorders>
              <w:right w:val="nil"/>
            </w:tcBorders>
            <w:vAlign w:val="center"/>
          </w:tcPr>
          <w:p w14:paraId="5714B4B1" w14:textId="2F7854DD" w:rsidR="000471E8" w:rsidRPr="00CE623D" w:rsidRDefault="003D04A7" w:rsidP="004124C1">
            <w:pPr>
              <w:pStyle w:val="BodyText"/>
              <w:rPr>
                <w:sz w:val="14"/>
                <w:szCs w:val="14"/>
              </w:rPr>
            </w:pPr>
            <w:r>
              <w:rPr>
                <w:sz w:val="14"/>
                <w:szCs w:val="14"/>
              </w:rPr>
              <w:t>H</w:t>
            </w:r>
          </w:p>
        </w:tc>
      </w:tr>
      <w:tr w:rsidR="000471E8" w14:paraId="2464374D" w14:textId="77777777" w:rsidTr="003D04A7">
        <w:trPr>
          <w:trHeight w:val="737"/>
        </w:trPr>
        <w:tc>
          <w:tcPr>
            <w:tcW w:w="2268" w:type="dxa"/>
            <w:tcBorders>
              <w:left w:val="nil"/>
            </w:tcBorders>
            <w:vAlign w:val="center"/>
          </w:tcPr>
          <w:p w14:paraId="48716076" w14:textId="373305DB" w:rsidR="000471E8" w:rsidRPr="00CE623D" w:rsidRDefault="000471E8" w:rsidP="006D1716">
            <w:pPr>
              <w:pStyle w:val="BodyText"/>
              <w:numPr>
                <w:ilvl w:val="0"/>
                <w:numId w:val="42"/>
              </w:numPr>
              <w:ind w:left="142" w:hanging="142"/>
              <w:rPr>
                <w:sz w:val="14"/>
                <w:szCs w:val="14"/>
              </w:rPr>
            </w:pPr>
            <w:r w:rsidRPr="000471E8">
              <w:rPr>
                <w:sz w:val="14"/>
                <w:szCs w:val="14"/>
              </w:rPr>
              <w:t>Enclosure aspect of the courtyard.</w:t>
            </w:r>
          </w:p>
        </w:tc>
        <w:tc>
          <w:tcPr>
            <w:tcW w:w="567" w:type="dxa"/>
            <w:vAlign w:val="center"/>
          </w:tcPr>
          <w:p w14:paraId="408E6363" w14:textId="17989D92" w:rsidR="000471E8" w:rsidRPr="00CE623D" w:rsidRDefault="003D04A7" w:rsidP="004124C1">
            <w:pPr>
              <w:pStyle w:val="BodyText"/>
              <w:rPr>
                <w:sz w:val="14"/>
                <w:szCs w:val="14"/>
              </w:rPr>
            </w:pPr>
            <w:r>
              <w:rPr>
                <w:sz w:val="14"/>
                <w:szCs w:val="14"/>
              </w:rPr>
              <w:t>L</w:t>
            </w:r>
          </w:p>
        </w:tc>
        <w:tc>
          <w:tcPr>
            <w:tcW w:w="2268" w:type="dxa"/>
            <w:vAlign w:val="center"/>
          </w:tcPr>
          <w:p w14:paraId="3187A29C" w14:textId="44F95483" w:rsidR="000471E8" w:rsidRPr="00CE623D" w:rsidRDefault="000471E8" w:rsidP="006D1716">
            <w:pPr>
              <w:pStyle w:val="BodyText"/>
              <w:numPr>
                <w:ilvl w:val="0"/>
                <w:numId w:val="43"/>
              </w:numPr>
              <w:ind w:left="147" w:hanging="148"/>
              <w:rPr>
                <w:sz w:val="14"/>
                <w:szCs w:val="14"/>
              </w:rPr>
            </w:pPr>
            <w:r w:rsidRPr="000471E8">
              <w:rPr>
                <w:sz w:val="14"/>
                <w:szCs w:val="14"/>
              </w:rPr>
              <w:t>External form, scale and finish of residence</w:t>
            </w:r>
            <w:r w:rsidR="003D04A7">
              <w:rPr>
                <w:sz w:val="14"/>
                <w:szCs w:val="14"/>
              </w:rPr>
              <w:t>.</w:t>
            </w:r>
            <w:r w:rsidRPr="000471E8">
              <w:rPr>
                <w:sz w:val="14"/>
                <w:szCs w:val="14"/>
              </w:rPr>
              <w:t xml:space="preserve"> </w:t>
            </w:r>
          </w:p>
        </w:tc>
        <w:tc>
          <w:tcPr>
            <w:tcW w:w="567" w:type="dxa"/>
            <w:vAlign w:val="center"/>
          </w:tcPr>
          <w:p w14:paraId="3B7605C0" w14:textId="34428377" w:rsidR="000471E8" w:rsidRPr="00CE623D" w:rsidRDefault="003D04A7" w:rsidP="004124C1">
            <w:pPr>
              <w:pStyle w:val="BodyText"/>
              <w:rPr>
                <w:sz w:val="14"/>
                <w:szCs w:val="14"/>
              </w:rPr>
            </w:pPr>
            <w:r>
              <w:rPr>
                <w:sz w:val="14"/>
                <w:szCs w:val="14"/>
              </w:rPr>
              <w:t>L</w:t>
            </w:r>
          </w:p>
        </w:tc>
        <w:tc>
          <w:tcPr>
            <w:tcW w:w="2268" w:type="dxa"/>
            <w:vAlign w:val="center"/>
          </w:tcPr>
          <w:p w14:paraId="39C770BD" w14:textId="1FF7EC08" w:rsidR="000471E8" w:rsidRPr="00CE623D" w:rsidRDefault="003D04A7" w:rsidP="006D1716">
            <w:pPr>
              <w:pStyle w:val="BodyText"/>
              <w:numPr>
                <w:ilvl w:val="0"/>
                <w:numId w:val="42"/>
              </w:numPr>
              <w:ind w:left="139" w:hanging="156"/>
              <w:rPr>
                <w:sz w:val="14"/>
                <w:szCs w:val="14"/>
              </w:rPr>
            </w:pPr>
            <w:r w:rsidRPr="003D04A7">
              <w:rPr>
                <w:sz w:val="14"/>
                <w:szCs w:val="14"/>
              </w:rPr>
              <w:t>Non-original landscape around Residence.</w:t>
            </w:r>
          </w:p>
        </w:tc>
        <w:tc>
          <w:tcPr>
            <w:tcW w:w="567" w:type="dxa"/>
            <w:vAlign w:val="center"/>
          </w:tcPr>
          <w:p w14:paraId="333CE245" w14:textId="3103D8D7" w:rsidR="000471E8" w:rsidRPr="00CE623D" w:rsidRDefault="003D04A7" w:rsidP="004124C1">
            <w:pPr>
              <w:pStyle w:val="BodyText"/>
              <w:rPr>
                <w:sz w:val="14"/>
                <w:szCs w:val="14"/>
              </w:rPr>
            </w:pPr>
            <w:r>
              <w:rPr>
                <w:sz w:val="14"/>
                <w:szCs w:val="14"/>
              </w:rPr>
              <w:t>H</w:t>
            </w:r>
          </w:p>
        </w:tc>
        <w:tc>
          <w:tcPr>
            <w:tcW w:w="2268" w:type="dxa"/>
            <w:vAlign w:val="center"/>
          </w:tcPr>
          <w:p w14:paraId="41C14237" w14:textId="26C7649C" w:rsidR="000471E8" w:rsidRPr="00CE623D" w:rsidRDefault="003D04A7" w:rsidP="006D1716">
            <w:pPr>
              <w:pStyle w:val="BodyText"/>
              <w:numPr>
                <w:ilvl w:val="0"/>
                <w:numId w:val="42"/>
              </w:numPr>
              <w:ind w:left="66" w:hanging="150"/>
              <w:rPr>
                <w:sz w:val="14"/>
                <w:szCs w:val="14"/>
              </w:rPr>
            </w:pPr>
            <w:r w:rsidRPr="003D04A7">
              <w:rPr>
                <w:sz w:val="14"/>
                <w:szCs w:val="14"/>
              </w:rPr>
              <w:t>Replacement roof fabric over roof lights and theatrette.</w:t>
            </w:r>
          </w:p>
        </w:tc>
        <w:tc>
          <w:tcPr>
            <w:tcW w:w="567" w:type="dxa"/>
            <w:vAlign w:val="center"/>
          </w:tcPr>
          <w:p w14:paraId="2E1606F5" w14:textId="211ACE0F" w:rsidR="000471E8" w:rsidRPr="00CE623D" w:rsidRDefault="003D04A7" w:rsidP="004124C1">
            <w:pPr>
              <w:pStyle w:val="BodyText"/>
              <w:rPr>
                <w:sz w:val="14"/>
                <w:szCs w:val="14"/>
              </w:rPr>
            </w:pPr>
            <w:r>
              <w:rPr>
                <w:sz w:val="14"/>
                <w:szCs w:val="14"/>
              </w:rPr>
              <w:t>H</w:t>
            </w:r>
          </w:p>
        </w:tc>
        <w:tc>
          <w:tcPr>
            <w:tcW w:w="2268" w:type="dxa"/>
            <w:vAlign w:val="center"/>
          </w:tcPr>
          <w:p w14:paraId="1E15A9B7" w14:textId="6E8019C8" w:rsidR="000471E8" w:rsidRPr="00CE623D" w:rsidRDefault="003D04A7" w:rsidP="006D1716">
            <w:pPr>
              <w:pStyle w:val="BodyText"/>
              <w:numPr>
                <w:ilvl w:val="0"/>
                <w:numId w:val="42"/>
              </w:numPr>
              <w:ind w:left="137" w:hanging="142"/>
              <w:rPr>
                <w:sz w:val="14"/>
                <w:szCs w:val="14"/>
              </w:rPr>
            </w:pPr>
            <w:r w:rsidRPr="003D04A7">
              <w:rPr>
                <w:sz w:val="14"/>
                <w:szCs w:val="14"/>
              </w:rPr>
              <w:t>Theatrette fitout.</w:t>
            </w:r>
          </w:p>
        </w:tc>
        <w:tc>
          <w:tcPr>
            <w:tcW w:w="567" w:type="dxa"/>
            <w:tcBorders>
              <w:right w:val="nil"/>
            </w:tcBorders>
            <w:vAlign w:val="center"/>
          </w:tcPr>
          <w:p w14:paraId="401C9A9C" w14:textId="365C723C" w:rsidR="000471E8" w:rsidRPr="00CE623D" w:rsidRDefault="003D04A7" w:rsidP="004124C1">
            <w:pPr>
              <w:pStyle w:val="BodyText"/>
              <w:rPr>
                <w:sz w:val="14"/>
                <w:szCs w:val="14"/>
              </w:rPr>
            </w:pPr>
            <w:r>
              <w:rPr>
                <w:sz w:val="14"/>
                <w:szCs w:val="14"/>
              </w:rPr>
              <w:t>H</w:t>
            </w:r>
          </w:p>
        </w:tc>
      </w:tr>
      <w:tr w:rsidR="003D04A7" w14:paraId="13AD8C09" w14:textId="77777777" w:rsidTr="003D04A7">
        <w:trPr>
          <w:trHeight w:val="1020"/>
        </w:trPr>
        <w:tc>
          <w:tcPr>
            <w:tcW w:w="2268" w:type="dxa"/>
            <w:tcBorders>
              <w:left w:val="nil"/>
            </w:tcBorders>
            <w:vAlign w:val="center"/>
          </w:tcPr>
          <w:p w14:paraId="33AA5CA4" w14:textId="37756213" w:rsidR="003D04A7" w:rsidRPr="00CE623D" w:rsidRDefault="003D04A7" w:rsidP="006D1716">
            <w:pPr>
              <w:pStyle w:val="BodyText"/>
              <w:numPr>
                <w:ilvl w:val="0"/>
                <w:numId w:val="42"/>
              </w:numPr>
              <w:ind w:left="142" w:hanging="142"/>
              <w:rPr>
                <w:sz w:val="14"/>
                <w:szCs w:val="14"/>
              </w:rPr>
            </w:pPr>
            <w:r w:rsidRPr="000471E8">
              <w:rPr>
                <w:sz w:val="14"/>
                <w:szCs w:val="14"/>
              </w:rPr>
              <w:t>Remnant native vegetation</w:t>
            </w:r>
            <w:r>
              <w:rPr>
                <w:sz w:val="14"/>
                <w:szCs w:val="14"/>
              </w:rPr>
              <w:t xml:space="preserve"> </w:t>
            </w:r>
            <w:r w:rsidRPr="000471E8">
              <w:rPr>
                <w:sz w:val="14"/>
                <w:szCs w:val="14"/>
              </w:rPr>
              <w:t>(trees and native grasses).</w:t>
            </w:r>
          </w:p>
        </w:tc>
        <w:tc>
          <w:tcPr>
            <w:tcW w:w="567" w:type="dxa"/>
            <w:vAlign w:val="center"/>
          </w:tcPr>
          <w:p w14:paraId="29B0C6FD" w14:textId="54E19C17" w:rsidR="003D04A7" w:rsidRPr="00CE623D" w:rsidRDefault="003D04A7" w:rsidP="004124C1">
            <w:pPr>
              <w:pStyle w:val="BodyText"/>
              <w:rPr>
                <w:sz w:val="14"/>
                <w:szCs w:val="14"/>
              </w:rPr>
            </w:pPr>
            <w:r>
              <w:rPr>
                <w:sz w:val="14"/>
                <w:szCs w:val="14"/>
              </w:rPr>
              <w:t>M</w:t>
            </w:r>
          </w:p>
        </w:tc>
        <w:tc>
          <w:tcPr>
            <w:tcW w:w="2268" w:type="dxa"/>
            <w:vAlign w:val="center"/>
          </w:tcPr>
          <w:p w14:paraId="7DCE8F5B" w14:textId="17C3D32C" w:rsidR="003D04A7" w:rsidRPr="00CE623D" w:rsidRDefault="003D04A7" w:rsidP="006D1716">
            <w:pPr>
              <w:pStyle w:val="BodyText"/>
              <w:numPr>
                <w:ilvl w:val="0"/>
                <w:numId w:val="43"/>
              </w:numPr>
              <w:ind w:left="147" w:hanging="148"/>
              <w:rPr>
                <w:sz w:val="14"/>
                <w:szCs w:val="14"/>
              </w:rPr>
            </w:pPr>
            <w:r w:rsidRPr="003D04A7">
              <w:rPr>
                <w:sz w:val="14"/>
                <w:szCs w:val="14"/>
              </w:rPr>
              <w:t>Original internal detail of</w:t>
            </w:r>
            <w:r>
              <w:rPr>
                <w:sz w:val="14"/>
                <w:szCs w:val="14"/>
              </w:rPr>
              <w:t xml:space="preserve"> </w:t>
            </w:r>
            <w:r w:rsidRPr="003D04A7">
              <w:rPr>
                <w:sz w:val="14"/>
                <w:szCs w:val="14"/>
              </w:rPr>
              <w:t>residence (as defined in volume 3).</w:t>
            </w:r>
          </w:p>
        </w:tc>
        <w:tc>
          <w:tcPr>
            <w:tcW w:w="567" w:type="dxa"/>
            <w:vAlign w:val="center"/>
          </w:tcPr>
          <w:p w14:paraId="785E7FC8" w14:textId="76BA344F" w:rsidR="003D04A7" w:rsidRPr="00CE623D" w:rsidRDefault="003D04A7" w:rsidP="004124C1">
            <w:pPr>
              <w:pStyle w:val="BodyText"/>
              <w:rPr>
                <w:sz w:val="14"/>
                <w:szCs w:val="14"/>
              </w:rPr>
            </w:pPr>
            <w:r>
              <w:rPr>
                <w:sz w:val="14"/>
                <w:szCs w:val="14"/>
              </w:rPr>
              <w:t>L</w:t>
            </w:r>
          </w:p>
        </w:tc>
        <w:tc>
          <w:tcPr>
            <w:tcW w:w="2268" w:type="dxa"/>
            <w:vAlign w:val="center"/>
          </w:tcPr>
          <w:p w14:paraId="5C5900E2" w14:textId="77777777" w:rsidR="003D04A7" w:rsidRPr="00CE623D" w:rsidRDefault="003D04A7" w:rsidP="004124C1">
            <w:pPr>
              <w:pStyle w:val="BodyText"/>
              <w:rPr>
                <w:sz w:val="14"/>
                <w:szCs w:val="14"/>
              </w:rPr>
            </w:pPr>
          </w:p>
        </w:tc>
        <w:tc>
          <w:tcPr>
            <w:tcW w:w="567" w:type="dxa"/>
            <w:vAlign w:val="center"/>
          </w:tcPr>
          <w:p w14:paraId="5D83C739" w14:textId="77777777" w:rsidR="003D04A7" w:rsidRPr="00CE623D" w:rsidRDefault="003D04A7" w:rsidP="004124C1">
            <w:pPr>
              <w:pStyle w:val="BodyText"/>
              <w:rPr>
                <w:sz w:val="14"/>
                <w:szCs w:val="14"/>
              </w:rPr>
            </w:pPr>
          </w:p>
        </w:tc>
        <w:tc>
          <w:tcPr>
            <w:tcW w:w="2268" w:type="dxa"/>
            <w:vAlign w:val="center"/>
          </w:tcPr>
          <w:p w14:paraId="237ECFD8" w14:textId="3AC659A2" w:rsidR="003D04A7" w:rsidRPr="00CE623D" w:rsidRDefault="003D04A7" w:rsidP="006D1716">
            <w:pPr>
              <w:pStyle w:val="BodyText"/>
              <w:numPr>
                <w:ilvl w:val="0"/>
                <w:numId w:val="42"/>
              </w:numPr>
              <w:ind w:left="66" w:hanging="150"/>
              <w:rPr>
                <w:sz w:val="14"/>
                <w:szCs w:val="14"/>
              </w:rPr>
            </w:pPr>
            <w:r w:rsidRPr="003D04A7">
              <w:rPr>
                <w:sz w:val="14"/>
                <w:szCs w:val="14"/>
              </w:rPr>
              <w:t>Access ramp and deck in colonnade</w:t>
            </w:r>
          </w:p>
        </w:tc>
        <w:tc>
          <w:tcPr>
            <w:tcW w:w="567" w:type="dxa"/>
            <w:vAlign w:val="center"/>
          </w:tcPr>
          <w:p w14:paraId="52F847CA" w14:textId="1C5FE566" w:rsidR="003D04A7" w:rsidRPr="00CE623D" w:rsidRDefault="003D04A7" w:rsidP="004124C1">
            <w:pPr>
              <w:pStyle w:val="BodyText"/>
              <w:rPr>
                <w:sz w:val="14"/>
                <w:szCs w:val="14"/>
              </w:rPr>
            </w:pPr>
            <w:r>
              <w:rPr>
                <w:sz w:val="14"/>
                <w:szCs w:val="14"/>
              </w:rPr>
              <w:t>H</w:t>
            </w:r>
          </w:p>
        </w:tc>
        <w:tc>
          <w:tcPr>
            <w:tcW w:w="2268" w:type="dxa"/>
            <w:vAlign w:val="center"/>
          </w:tcPr>
          <w:p w14:paraId="19E704AD" w14:textId="401C35EE" w:rsidR="003D04A7" w:rsidRPr="00CE623D" w:rsidRDefault="003D04A7" w:rsidP="006D1716">
            <w:pPr>
              <w:pStyle w:val="BodyText"/>
              <w:numPr>
                <w:ilvl w:val="0"/>
                <w:numId w:val="42"/>
              </w:numPr>
              <w:ind w:left="137" w:hanging="142"/>
              <w:rPr>
                <w:sz w:val="14"/>
                <w:szCs w:val="14"/>
              </w:rPr>
            </w:pPr>
            <w:r w:rsidRPr="003D04A7">
              <w:rPr>
                <w:sz w:val="14"/>
                <w:szCs w:val="14"/>
              </w:rPr>
              <w:t>Library temporary fitout</w:t>
            </w:r>
          </w:p>
        </w:tc>
        <w:tc>
          <w:tcPr>
            <w:tcW w:w="567" w:type="dxa"/>
            <w:tcBorders>
              <w:right w:val="nil"/>
            </w:tcBorders>
            <w:vAlign w:val="center"/>
          </w:tcPr>
          <w:p w14:paraId="4EAB10BA" w14:textId="13973A5F" w:rsidR="003D04A7" w:rsidRPr="00CE623D" w:rsidRDefault="003D04A7" w:rsidP="004124C1">
            <w:pPr>
              <w:pStyle w:val="BodyText"/>
              <w:rPr>
                <w:sz w:val="14"/>
                <w:szCs w:val="14"/>
              </w:rPr>
            </w:pPr>
            <w:r>
              <w:rPr>
                <w:sz w:val="14"/>
                <w:szCs w:val="14"/>
              </w:rPr>
              <w:t>H</w:t>
            </w:r>
          </w:p>
        </w:tc>
      </w:tr>
      <w:tr w:rsidR="003D04A7" w14:paraId="7A3047F4" w14:textId="77777777" w:rsidTr="003D04A7">
        <w:trPr>
          <w:trHeight w:val="1304"/>
        </w:trPr>
        <w:tc>
          <w:tcPr>
            <w:tcW w:w="2268" w:type="dxa"/>
            <w:tcBorders>
              <w:left w:val="nil"/>
            </w:tcBorders>
            <w:vAlign w:val="center"/>
          </w:tcPr>
          <w:p w14:paraId="03E1EE4B" w14:textId="17FFFAE4" w:rsidR="003D04A7" w:rsidRPr="00CE623D" w:rsidRDefault="003D04A7" w:rsidP="006D1716">
            <w:pPr>
              <w:pStyle w:val="BodyText"/>
              <w:numPr>
                <w:ilvl w:val="0"/>
                <w:numId w:val="42"/>
              </w:numPr>
              <w:ind w:left="142" w:hanging="142"/>
              <w:rPr>
                <w:sz w:val="14"/>
                <w:szCs w:val="14"/>
              </w:rPr>
            </w:pPr>
            <w:r w:rsidRPr="000471E8">
              <w:rPr>
                <w:sz w:val="14"/>
                <w:szCs w:val="14"/>
              </w:rPr>
              <w:t>Remnant hedges to residence to north and west, and between residence and car park including the more intimate garden around the residence.</w:t>
            </w:r>
          </w:p>
        </w:tc>
        <w:tc>
          <w:tcPr>
            <w:tcW w:w="567" w:type="dxa"/>
            <w:vAlign w:val="center"/>
          </w:tcPr>
          <w:p w14:paraId="0D7F6F7E" w14:textId="6E2E0514" w:rsidR="003D04A7" w:rsidRPr="00CE623D" w:rsidRDefault="003D04A7" w:rsidP="004124C1">
            <w:pPr>
              <w:pStyle w:val="BodyText"/>
              <w:rPr>
                <w:sz w:val="14"/>
                <w:szCs w:val="14"/>
              </w:rPr>
            </w:pPr>
            <w:r>
              <w:rPr>
                <w:sz w:val="14"/>
                <w:szCs w:val="14"/>
              </w:rPr>
              <w:t>M</w:t>
            </w:r>
          </w:p>
        </w:tc>
        <w:tc>
          <w:tcPr>
            <w:tcW w:w="2268" w:type="dxa"/>
            <w:vAlign w:val="center"/>
          </w:tcPr>
          <w:p w14:paraId="6CE4E9BF" w14:textId="75FE25F0" w:rsidR="003D04A7" w:rsidRPr="00CE623D" w:rsidRDefault="003D04A7" w:rsidP="006D1716">
            <w:pPr>
              <w:pStyle w:val="BodyText"/>
              <w:numPr>
                <w:ilvl w:val="0"/>
                <w:numId w:val="43"/>
              </w:numPr>
              <w:ind w:left="147" w:hanging="148"/>
              <w:rPr>
                <w:sz w:val="14"/>
                <w:szCs w:val="14"/>
              </w:rPr>
            </w:pPr>
            <w:r w:rsidRPr="003D04A7">
              <w:rPr>
                <w:sz w:val="14"/>
                <w:szCs w:val="14"/>
              </w:rPr>
              <w:t>Original details in toilets.</w:t>
            </w:r>
          </w:p>
        </w:tc>
        <w:tc>
          <w:tcPr>
            <w:tcW w:w="567" w:type="dxa"/>
            <w:vAlign w:val="center"/>
          </w:tcPr>
          <w:p w14:paraId="24E82E56" w14:textId="6075B0DC" w:rsidR="003D04A7" w:rsidRPr="00CE623D" w:rsidRDefault="003D04A7" w:rsidP="004124C1">
            <w:pPr>
              <w:pStyle w:val="BodyText"/>
              <w:rPr>
                <w:sz w:val="14"/>
                <w:szCs w:val="14"/>
              </w:rPr>
            </w:pPr>
            <w:r>
              <w:rPr>
                <w:sz w:val="14"/>
                <w:szCs w:val="14"/>
              </w:rPr>
              <w:t>M</w:t>
            </w:r>
          </w:p>
        </w:tc>
        <w:tc>
          <w:tcPr>
            <w:tcW w:w="2268" w:type="dxa"/>
            <w:vAlign w:val="center"/>
          </w:tcPr>
          <w:p w14:paraId="7A466D15" w14:textId="77777777" w:rsidR="003D04A7" w:rsidRPr="00CE623D" w:rsidRDefault="003D04A7" w:rsidP="004124C1">
            <w:pPr>
              <w:pStyle w:val="BodyText"/>
              <w:rPr>
                <w:sz w:val="14"/>
                <w:szCs w:val="14"/>
              </w:rPr>
            </w:pPr>
          </w:p>
        </w:tc>
        <w:tc>
          <w:tcPr>
            <w:tcW w:w="567" w:type="dxa"/>
            <w:vAlign w:val="center"/>
          </w:tcPr>
          <w:p w14:paraId="7AD3C8A5" w14:textId="77777777" w:rsidR="003D04A7" w:rsidRPr="00CE623D" w:rsidRDefault="003D04A7" w:rsidP="004124C1">
            <w:pPr>
              <w:pStyle w:val="BodyText"/>
              <w:rPr>
                <w:sz w:val="14"/>
                <w:szCs w:val="14"/>
              </w:rPr>
            </w:pPr>
          </w:p>
        </w:tc>
        <w:tc>
          <w:tcPr>
            <w:tcW w:w="2268" w:type="dxa"/>
            <w:vAlign w:val="center"/>
          </w:tcPr>
          <w:p w14:paraId="29C55243" w14:textId="007E4154" w:rsidR="003D04A7" w:rsidRPr="00CE623D" w:rsidRDefault="003D04A7" w:rsidP="006D1716">
            <w:pPr>
              <w:pStyle w:val="BodyText"/>
              <w:numPr>
                <w:ilvl w:val="0"/>
                <w:numId w:val="42"/>
              </w:numPr>
              <w:ind w:left="66" w:hanging="150"/>
              <w:rPr>
                <w:sz w:val="14"/>
                <w:szCs w:val="14"/>
              </w:rPr>
            </w:pPr>
            <w:r w:rsidRPr="003D04A7">
              <w:rPr>
                <w:sz w:val="14"/>
                <w:szCs w:val="14"/>
              </w:rPr>
              <w:t>Woodshed to Residence.</w:t>
            </w:r>
          </w:p>
        </w:tc>
        <w:tc>
          <w:tcPr>
            <w:tcW w:w="567" w:type="dxa"/>
            <w:vAlign w:val="center"/>
          </w:tcPr>
          <w:p w14:paraId="11F1929C" w14:textId="25F04CA1" w:rsidR="003D04A7" w:rsidRPr="00CE623D" w:rsidRDefault="003D04A7" w:rsidP="004124C1">
            <w:pPr>
              <w:pStyle w:val="BodyText"/>
              <w:rPr>
                <w:sz w:val="14"/>
                <w:szCs w:val="14"/>
              </w:rPr>
            </w:pPr>
            <w:r>
              <w:rPr>
                <w:sz w:val="14"/>
                <w:szCs w:val="14"/>
              </w:rPr>
              <w:t>H</w:t>
            </w:r>
          </w:p>
        </w:tc>
        <w:tc>
          <w:tcPr>
            <w:tcW w:w="2268" w:type="dxa"/>
            <w:vAlign w:val="center"/>
          </w:tcPr>
          <w:p w14:paraId="7B921BF9" w14:textId="3983C3A7" w:rsidR="003D04A7" w:rsidRPr="00CE623D" w:rsidRDefault="003D04A7" w:rsidP="006D1716">
            <w:pPr>
              <w:pStyle w:val="BodyText"/>
              <w:numPr>
                <w:ilvl w:val="0"/>
                <w:numId w:val="42"/>
              </w:numPr>
              <w:ind w:left="137" w:hanging="142"/>
              <w:rPr>
                <w:sz w:val="14"/>
                <w:szCs w:val="14"/>
              </w:rPr>
            </w:pPr>
            <w:r w:rsidRPr="003D04A7">
              <w:rPr>
                <w:sz w:val="14"/>
                <w:szCs w:val="14"/>
              </w:rPr>
              <w:t>Front room temporary fitout.</w:t>
            </w:r>
          </w:p>
        </w:tc>
        <w:tc>
          <w:tcPr>
            <w:tcW w:w="567" w:type="dxa"/>
            <w:tcBorders>
              <w:right w:val="nil"/>
            </w:tcBorders>
            <w:vAlign w:val="center"/>
          </w:tcPr>
          <w:p w14:paraId="2F480D3A" w14:textId="2BA7086F" w:rsidR="003D04A7" w:rsidRPr="00CE623D" w:rsidRDefault="003D04A7" w:rsidP="004124C1">
            <w:pPr>
              <w:pStyle w:val="BodyText"/>
              <w:rPr>
                <w:sz w:val="14"/>
                <w:szCs w:val="14"/>
              </w:rPr>
            </w:pPr>
            <w:r>
              <w:rPr>
                <w:sz w:val="14"/>
                <w:szCs w:val="14"/>
              </w:rPr>
              <w:t>H</w:t>
            </w:r>
          </w:p>
        </w:tc>
      </w:tr>
      <w:tr w:rsidR="003D04A7" w14:paraId="5DFF0628" w14:textId="77777777" w:rsidTr="003D04A7">
        <w:trPr>
          <w:trHeight w:val="680"/>
        </w:trPr>
        <w:tc>
          <w:tcPr>
            <w:tcW w:w="2268" w:type="dxa"/>
            <w:tcBorders>
              <w:left w:val="nil"/>
            </w:tcBorders>
            <w:vAlign w:val="center"/>
          </w:tcPr>
          <w:p w14:paraId="29454C56" w14:textId="7C4337E2" w:rsidR="003D04A7" w:rsidRPr="00CE623D" w:rsidRDefault="003D04A7" w:rsidP="006D1716">
            <w:pPr>
              <w:pStyle w:val="BodyText"/>
              <w:numPr>
                <w:ilvl w:val="0"/>
                <w:numId w:val="42"/>
              </w:numPr>
              <w:ind w:left="142" w:hanging="142"/>
              <w:rPr>
                <w:sz w:val="14"/>
                <w:szCs w:val="14"/>
              </w:rPr>
            </w:pPr>
            <w:r w:rsidRPr="000471E8">
              <w:rPr>
                <w:sz w:val="14"/>
                <w:szCs w:val="14"/>
              </w:rPr>
              <w:t>Street trees (two rows) on Liversidge Street also perimeter street tree plantings</w:t>
            </w:r>
            <w:r w:rsidRPr="00CE623D">
              <w:rPr>
                <w:sz w:val="14"/>
                <w:szCs w:val="14"/>
              </w:rPr>
              <w:t>.</w:t>
            </w:r>
          </w:p>
        </w:tc>
        <w:tc>
          <w:tcPr>
            <w:tcW w:w="567" w:type="dxa"/>
            <w:vAlign w:val="center"/>
          </w:tcPr>
          <w:p w14:paraId="628E39E9" w14:textId="329874A3" w:rsidR="003D04A7" w:rsidRPr="00CE623D" w:rsidRDefault="003D04A7" w:rsidP="004124C1">
            <w:pPr>
              <w:pStyle w:val="BodyText"/>
              <w:rPr>
                <w:sz w:val="14"/>
                <w:szCs w:val="14"/>
              </w:rPr>
            </w:pPr>
            <w:r>
              <w:rPr>
                <w:sz w:val="14"/>
                <w:szCs w:val="14"/>
              </w:rPr>
              <w:t>M</w:t>
            </w:r>
          </w:p>
        </w:tc>
        <w:tc>
          <w:tcPr>
            <w:tcW w:w="2268" w:type="dxa"/>
            <w:vAlign w:val="center"/>
          </w:tcPr>
          <w:p w14:paraId="0550821B" w14:textId="77777777" w:rsidR="003D04A7" w:rsidRPr="00CE623D" w:rsidRDefault="003D04A7" w:rsidP="004124C1">
            <w:pPr>
              <w:pStyle w:val="BodyText"/>
              <w:rPr>
                <w:sz w:val="14"/>
                <w:szCs w:val="14"/>
              </w:rPr>
            </w:pPr>
          </w:p>
        </w:tc>
        <w:tc>
          <w:tcPr>
            <w:tcW w:w="567" w:type="dxa"/>
            <w:vAlign w:val="center"/>
          </w:tcPr>
          <w:p w14:paraId="7C9BECD8" w14:textId="77777777" w:rsidR="003D04A7" w:rsidRPr="00CE623D" w:rsidRDefault="003D04A7" w:rsidP="004124C1">
            <w:pPr>
              <w:pStyle w:val="BodyText"/>
              <w:rPr>
                <w:sz w:val="14"/>
                <w:szCs w:val="14"/>
              </w:rPr>
            </w:pPr>
          </w:p>
        </w:tc>
        <w:tc>
          <w:tcPr>
            <w:tcW w:w="2268" w:type="dxa"/>
            <w:vAlign w:val="center"/>
          </w:tcPr>
          <w:p w14:paraId="04DA0CAA" w14:textId="77777777" w:rsidR="003D04A7" w:rsidRPr="00CE623D" w:rsidRDefault="003D04A7" w:rsidP="004124C1">
            <w:pPr>
              <w:pStyle w:val="BodyText"/>
              <w:rPr>
                <w:sz w:val="14"/>
                <w:szCs w:val="14"/>
              </w:rPr>
            </w:pPr>
          </w:p>
        </w:tc>
        <w:tc>
          <w:tcPr>
            <w:tcW w:w="567" w:type="dxa"/>
            <w:vAlign w:val="center"/>
          </w:tcPr>
          <w:p w14:paraId="3C248257" w14:textId="77777777" w:rsidR="003D04A7" w:rsidRPr="00CE623D" w:rsidRDefault="003D04A7" w:rsidP="004124C1">
            <w:pPr>
              <w:pStyle w:val="BodyText"/>
              <w:rPr>
                <w:sz w:val="14"/>
                <w:szCs w:val="14"/>
              </w:rPr>
            </w:pPr>
          </w:p>
        </w:tc>
        <w:tc>
          <w:tcPr>
            <w:tcW w:w="2268" w:type="dxa"/>
            <w:vAlign w:val="center"/>
          </w:tcPr>
          <w:p w14:paraId="5FA9205D" w14:textId="29A70C2A" w:rsidR="003D04A7" w:rsidRPr="00CE623D" w:rsidRDefault="003D04A7" w:rsidP="006D1716">
            <w:pPr>
              <w:pStyle w:val="BodyText"/>
              <w:numPr>
                <w:ilvl w:val="0"/>
                <w:numId w:val="42"/>
              </w:numPr>
              <w:ind w:left="66" w:hanging="150"/>
              <w:rPr>
                <w:sz w:val="14"/>
                <w:szCs w:val="14"/>
              </w:rPr>
            </w:pPr>
            <w:r w:rsidRPr="003D04A7">
              <w:rPr>
                <w:sz w:val="14"/>
                <w:szCs w:val="14"/>
              </w:rPr>
              <w:t>Parking on site.</w:t>
            </w:r>
          </w:p>
        </w:tc>
        <w:tc>
          <w:tcPr>
            <w:tcW w:w="567" w:type="dxa"/>
            <w:vAlign w:val="center"/>
          </w:tcPr>
          <w:p w14:paraId="764B8B0A" w14:textId="0EB87669" w:rsidR="003D04A7" w:rsidRPr="00CE623D" w:rsidRDefault="003D04A7" w:rsidP="004124C1">
            <w:pPr>
              <w:pStyle w:val="BodyText"/>
              <w:rPr>
                <w:sz w:val="14"/>
                <w:szCs w:val="14"/>
              </w:rPr>
            </w:pPr>
            <w:r>
              <w:rPr>
                <w:sz w:val="14"/>
                <w:szCs w:val="14"/>
              </w:rPr>
              <w:t>H</w:t>
            </w:r>
          </w:p>
        </w:tc>
        <w:tc>
          <w:tcPr>
            <w:tcW w:w="2268" w:type="dxa"/>
            <w:vAlign w:val="center"/>
          </w:tcPr>
          <w:p w14:paraId="4B21F71E" w14:textId="427D3473" w:rsidR="003D04A7" w:rsidRPr="00CE623D" w:rsidRDefault="003D04A7" w:rsidP="006D1716">
            <w:pPr>
              <w:pStyle w:val="BodyText"/>
              <w:numPr>
                <w:ilvl w:val="0"/>
                <w:numId w:val="42"/>
              </w:numPr>
              <w:ind w:left="137" w:hanging="142"/>
              <w:rPr>
                <w:sz w:val="14"/>
                <w:szCs w:val="14"/>
              </w:rPr>
            </w:pPr>
            <w:r w:rsidRPr="003D04A7">
              <w:rPr>
                <w:sz w:val="14"/>
                <w:szCs w:val="14"/>
              </w:rPr>
              <w:t>Roof mounted ductwork and plant.</w:t>
            </w:r>
          </w:p>
        </w:tc>
        <w:tc>
          <w:tcPr>
            <w:tcW w:w="567" w:type="dxa"/>
            <w:tcBorders>
              <w:right w:val="nil"/>
            </w:tcBorders>
            <w:vAlign w:val="center"/>
          </w:tcPr>
          <w:p w14:paraId="711216BB" w14:textId="41FB4D76" w:rsidR="003D04A7" w:rsidRPr="00CE623D" w:rsidRDefault="003D04A7" w:rsidP="004124C1">
            <w:pPr>
              <w:pStyle w:val="BodyText"/>
              <w:rPr>
                <w:sz w:val="14"/>
                <w:szCs w:val="14"/>
              </w:rPr>
            </w:pPr>
            <w:r>
              <w:rPr>
                <w:sz w:val="14"/>
                <w:szCs w:val="14"/>
              </w:rPr>
              <w:t>H</w:t>
            </w:r>
          </w:p>
        </w:tc>
      </w:tr>
      <w:tr w:rsidR="003D04A7" w14:paraId="7E7DDAFC" w14:textId="77777777" w:rsidTr="003D04A7">
        <w:trPr>
          <w:trHeight w:val="510"/>
        </w:trPr>
        <w:tc>
          <w:tcPr>
            <w:tcW w:w="2268" w:type="dxa"/>
            <w:tcBorders>
              <w:left w:val="nil"/>
            </w:tcBorders>
            <w:vAlign w:val="center"/>
          </w:tcPr>
          <w:p w14:paraId="1B9C210C" w14:textId="328ADC6E" w:rsidR="003D04A7" w:rsidRPr="00CE623D" w:rsidRDefault="003D04A7" w:rsidP="006D1716">
            <w:pPr>
              <w:pStyle w:val="BodyText"/>
              <w:numPr>
                <w:ilvl w:val="0"/>
                <w:numId w:val="42"/>
              </w:numPr>
              <w:ind w:left="142" w:hanging="142"/>
              <w:rPr>
                <w:sz w:val="14"/>
                <w:szCs w:val="14"/>
              </w:rPr>
            </w:pPr>
            <w:r w:rsidRPr="000471E8">
              <w:rPr>
                <w:sz w:val="14"/>
                <w:szCs w:val="14"/>
              </w:rPr>
              <w:t>Plaques and motifs on walls within the building</w:t>
            </w:r>
            <w:r w:rsidRPr="00CE623D">
              <w:rPr>
                <w:sz w:val="14"/>
                <w:szCs w:val="14"/>
              </w:rPr>
              <w:t>.</w:t>
            </w:r>
          </w:p>
        </w:tc>
        <w:tc>
          <w:tcPr>
            <w:tcW w:w="567" w:type="dxa"/>
            <w:vAlign w:val="center"/>
          </w:tcPr>
          <w:p w14:paraId="4FAC8E25" w14:textId="06C67B7B" w:rsidR="003D04A7" w:rsidRPr="00CE623D" w:rsidRDefault="003D04A7" w:rsidP="004124C1">
            <w:pPr>
              <w:pStyle w:val="BodyText"/>
              <w:rPr>
                <w:sz w:val="14"/>
                <w:szCs w:val="14"/>
              </w:rPr>
            </w:pPr>
            <w:r>
              <w:rPr>
                <w:sz w:val="14"/>
                <w:szCs w:val="14"/>
              </w:rPr>
              <w:t>L</w:t>
            </w:r>
          </w:p>
        </w:tc>
        <w:tc>
          <w:tcPr>
            <w:tcW w:w="2268" w:type="dxa"/>
            <w:vAlign w:val="center"/>
          </w:tcPr>
          <w:p w14:paraId="29D5F18B" w14:textId="77777777" w:rsidR="003D04A7" w:rsidRPr="00CE623D" w:rsidRDefault="003D04A7" w:rsidP="004124C1">
            <w:pPr>
              <w:pStyle w:val="BodyText"/>
              <w:rPr>
                <w:sz w:val="14"/>
                <w:szCs w:val="14"/>
              </w:rPr>
            </w:pPr>
          </w:p>
        </w:tc>
        <w:tc>
          <w:tcPr>
            <w:tcW w:w="567" w:type="dxa"/>
            <w:vAlign w:val="center"/>
          </w:tcPr>
          <w:p w14:paraId="0FA01BA5" w14:textId="77777777" w:rsidR="003D04A7" w:rsidRPr="00CE623D" w:rsidRDefault="003D04A7" w:rsidP="004124C1">
            <w:pPr>
              <w:pStyle w:val="BodyText"/>
              <w:rPr>
                <w:sz w:val="14"/>
                <w:szCs w:val="14"/>
              </w:rPr>
            </w:pPr>
          </w:p>
        </w:tc>
        <w:tc>
          <w:tcPr>
            <w:tcW w:w="2268" w:type="dxa"/>
            <w:vAlign w:val="center"/>
          </w:tcPr>
          <w:p w14:paraId="0C513A9F" w14:textId="77777777" w:rsidR="003D04A7" w:rsidRPr="00CE623D" w:rsidRDefault="003D04A7" w:rsidP="004124C1">
            <w:pPr>
              <w:pStyle w:val="BodyText"/>
              <w:rPr>
                <w:sz w:val="14"/>
                <w:szCs w:val="14"/>
              </w:rPr>
            </w:pPr>
          </w:p>
        </w:tc>
        <w:tc>
          <w:tcPr>
            <w:tcW w:w="567" w:type="dxa"/>
            <w:vAlign w:val="center"/>
          </w:tcPr>
          <w:p w14:paraId="2342A9A6" w14:textId="77777777" w:rsidR="003D04A7" w:rsidRPr="00CE623D" w:rsidRDefault="003D04A7" w:rsidP="004124C1">
            <w:pPr>
              <w:pStyle w:val="BodyText"/>
              <w:rPr>
                <w:sz w:val="14"/>
                <w:szCs w:val="14"/>
              </w:rPr>
            </w:pPr>
          </w:p>
        </w:tc>
        <w:tc>
          <w:tcPr>
            <w:tcW w:w="2268" w:type="dxa"/>
            <w:vAlign w:val="center"/>
          </w:tcPr>
          <w:p w14:paraId="4F730E82" w14:textId="732A4D0C" w:rsidR="003D04A7" w:rsidRPr="00CE623D" w:rsidRDefault="003D04A7" w:rsidP="006D1716">
            <w:pPr>
              <w:pStyle w:val="BodyText"/>
              <w:numPr>
                <w:ilvl w:val="0"/>
                <w:numId w:val="42"/>
              </w:numPr>
              <w:ind w:left="66" w:hanging="150"/>
              <w:rPr>
                <w:sz w:val="14"/>
                <w:szCs w:val="14"/>
              </w:rPr>
            </w:pPr>
            <w:r w:rsidRPr="003D04A7">
              <w:rPr>
                <w:sz w:val="14"/>
                <w:szCs w:val="14"/>
              </w:rPr>
              <w:t>Non-original walls in basement.</w:t>
            </w:r>
          </w:p>
        </w:tc>
        <w:tc>
          <w:tcPr>
            <w:tcW w:w="567" w:type="dxa"/>
            <w:vAlign w:val="center"/>
          </w:tcPr>
          <w:p w14:paraId="0C007CD4" w14:textId="55A35D47" w:rsidR="003D04A7" w:rsidRPr="00CE623D" w:rsidRDefault="003D04A7" w:rsidP="004124C1">
            <w:pPr>
              <w:pStyle w:val="BodyText"/>
              <w:rPr>
                <w:sz w:val="14"/>
                <w:szCs w:val="14"/>
              </w:rPr>
            </w:pPr>
            <w:r>
              <w:rPr>
                <w:sz w:val="14"/>
                <w:szCs w:val="14"/>
              </w:rPr>
              <w:t>H</w:t>
            </w:r>
          </w:p>
        </w:tc>
        <w:tc>
          <w:tcPr>
            <w:tcW w:w="2268" w:type="dxa"/>
            <w:vAlign w:val="center"/>
          </w:tcPr>
          <w:p w14:paraId="09C17E33" w14:textId="003B31AD" w:rsidR="003D04A7" w:rsidRPr="00CE623D" w:rsidRDefault="003D04A7" w:rsidP="006D1716">
            <w:pPr>
              <w:pStyle w:val="BodyText"/>
              <w:numPr>
                <w:ilvl w:val="0"/>
                <w:numId w:val="42"/>
              </w:numPr>
              <w:ind w:left="137" w:hanging="142"/>
              <w:rPr>
                <w:sz w:val="14"/>
                <w:szCs w:val="14"/>
              </w:rPr>
            </w:pPr>
            <w:r w:rsidRPr="003D04A7">
              <w:rPr>
                <w:sz w:val="14"/>
                <w:szCs w:val="14"/>
              </w:rPr>
              <w:t>Basement hoist.</w:t>
            </w:r>
          </w:p>
        </w:tc>
        <w:tc>
          <w:tcPr>
            <w:tcW w:w="567" w:type="dxa"/>
            <w:tcBorders>
              <w:right w:val="nil"/>
            </w:tcBorders>
            <w:vAlign w:val="center"/>
          </w:tcPr>
          <w:p w14:paraId="5F13324F" w14:textId="60D7781D" w:rsidR="003D04A7" w:rsidRPr="00CE623D" w:rsidRDefault="003D04A7" w:rsidP="004124C1">
            <w:pPr>
              <w:pStyle w:val="BodyText"/>
              <w:rPr>
                <w:sz w:val="14"/>
                <w:szCs w:val="14"/>
              </w:rPr>
            </w:pPr>
            <w:r>
              <w:rPr>
                <w:sz w:val="14"/>
                <w:szCs w:val="14"/>
              </w:rPr>
              <w:t>H</w:t>
            </w:r>
          </w:p>
        </w:tc>
      </w:tr>
      <w:tr w:rsidR="003D04A7" w14:paraId="5E606F33" w14:textId="77777777" w:rsidTr="003D04A7">
        <w:trPr>
          <w:trHeight w:val="737"/>
        </w:trPr>
        <w:tc>
          <w:tcPr>
            <w:tcW w:w="2268" w:type="dxa"/>
            <w:tcBorders>
              <w:left w:val="nil"/>
            </w:tcBorders>
            <w:vAlign w:val="center"/>
          </w:tcPr>
          <w:p w14:paraId="3D46F107" w14:textId="64BD255E" w:rsidR="003D04A7" w:rsidRPr="00CE623D" w:rsidRDefault="003D04A7" w:rsidP="006D1716">
            <w:pPr>
              <w:pStyle w:val="BodyText"/>
              <w:numPr>
                <w:ilvl w:val="0"/>
                <w:numId w:val="42"/>
              </w:numPr>
              <w:ind w:left="142" w:hanging="142"/>
              <w:rPr>
                <w:sz w:val="14"/>
                <w:szCs w:val="14"/>
              </w:rPr>
            </w:pPr>
            <w:r w:rsidRPr="000471E8">
              <w:rPr>
                <w:sz w:val="14"/>
                <w:szCs w:val="14"/>
              </w:rPr>
              <w:t>The NFSA collection housed in the building.</w:t>
            </w:r>
          </w:p>
        </w:tc>
        <w:tc>
          <w:tcPr>
            <w:tcW w:w="567" w:type="dxa"/>
            <w:vAlign w:val="center"/>
          </w:tcPr>
          <w:p w14:paraId="65998091" w14:textId="1DBF7180" w:rsidR="003D04A7" w:rsidRPr="00CE623D" w:rsidRDefault="003D04A7" w:rsidP="004124C1">
            <w:pPr>
              <w:pStyle w:val="BodyText"/>
              <w:rPr>
                <w:sz w:val="14"/>
                <w:szCs w:val="14"/>
              </w:rPr>
            </w:pPr>
            <w:r>
              <w:rPr>
                <w:sz w:val="14"/>
                <w:szCs w:val="14"/>
              </w:rPr>
              <w:t>L</w:t>
            </w:r>
          </w:p>
        </w:tc>
        <w:tc>
          <w:tcPr>
            <w:tcW w:w="2268" w:type="dxa"/>
            <w:vAlign w:val="center"/>
          </w:tcPr>
          <w:p w14:paraId="4CE63183" w14:textId="77777777" w:rsidR="003D04A7" w:rsidRPr="00CE623D" w:rsidRDefault="003D04A7" w:rsidP="004124C1">
            <w:pPr>
              <w:pStyle w:val="BodyText"/>
              <w:rPr>
                <w:sz w:val="14"/>
                <w:szCs w:val="14"/>
              </w:rPr>
            </w:pPr>
          </w:p>
        </w:tc>
        <w:tc>
          <w:tcPr>
            <w:tcW w:w="567" w:type="dxa"/>
            <w:vAlign w:val="center"/>
          </w:tcPr>
          <w:p w14:paraId="36064B94" w14:textId="77777777" w:rsidR="003D04A7" w:rsidRPr="00CE623D" w:rsidRDefault="003D04A7" w:rsidP="004124C1">
            <w:pPr>
              <w:pStyle w:val="BodyText"/>
              <w:rPr>
                <w:sz w:val="14"/>
                <w:szCs w:val="14"/>
              </w:rPr>
            </w:pPr>
          </w:p>
        </w:tc>
        <w:tc>
          <w:tcPr>
            <w:tcW w:w="2268" w:type="dxa"/>
            <w:vAlign w:val="center"/>
          </w:tcPr>
          <w:p w14:paraId="2A8E3034" w14:textId="77777777" w:rsidR="003D04A7" w:rsidRPr="00CE623D" w:rsidRDefault="003D04A7" w:rsidP="004124C1">
            <w:pPr>
              <w:pStyle w:val="BodyText"/>
              <w:rPr>
                <w:sz w:val="14"/>
                <w:szCs w:val="14"/>
              </w:rPr>
            </w:pPr>
          </w:p>
        </w:tc>
        <w:tc>
          <w:tcPr>
            <w:tcW w:w="567" w:type="dxa"/>
            <w:vAlign w:val="center"/>
          </w:tcPr>
          <w:p w14:paraId="2BDC00A7" w14:textId="77777777" w:rsidR="003D04A7" w:rsidRPr="00CE623D" w:rsidRDefault="003D04A7" w:rsidP="004124C1">
            <w:pPr>
              <w:pStyle w:val="BodyText"/>
              <w:rPr>
                <w:sz w:val="14"/>
                <w:szCs w:val="14"/>
              </w:rPr>
            </w:pPr>
          </w:p>
        </w:tc>
        <w:tc>
          <w:tcPr>
            <w:tcW w:w="2268" w:type="dxa"/>
            <w:vAlign w:val="center"/>
          </w:tcPr>
          <w:p w14:paraId="3211BE44" w14:textId="1B547A6A" w:rsidR="003D04A7" w:rsidRPr="00CE623D" w:rsidRDefault="003D04A7" w:rsidP="006D1716">
            <w:pPr>
              <w:pStyle w:val="BodyText"/>
              <w:numPr>
                <w:ilvl w:val="0"/>
                <w:numId w:val="42"/>
              </w:numPr>
              <w:ind w:left="66" w:hanging="150"/>
              <w:rPr>
                <w:sz w:val="14"/>
                <w:szCs w:val="14"/>
              </w:rPr>
            </w:pPr>
            <w:r w:rsidRPr="003D04A7">
              <w:rPr>
                <w:sz w:val="14"/>
                <w:szCs w:val="14"/>
              </w:rPr>
              <w:t>Non-original fitout of main</w:t>
            </w:r>
            <w:r>
              <w:rPr>
                <w:sz w:val="14"/>
                <w:szCs w:val="14"/>
              </w:rPr>
              <w:t xml:space="preserve"> </w:t>
            </w:r>
            <w:r w:rsidRPr="003D04A7">
              <w:rPr>
                <w:sz w:val="14"/>
                <w:szCs w:val="14"/>
              </w:rPr>
              <w:t>building and residence.</w:t>
            </w:r>
          </w:p>
        </w:tc>
        <w:tc>
          <w:tcPr>
            <w:tcW w:w="567" w:type="dxa"/>
            <w:vAlign w:val="center"/>
          </w:tcPr>
          <w:p w14:paraId="6DBD07FF" w14:textId="773E6367" w:rsidR="003D04A7" w:rsidRPr="00CE623D" w:rsidRDefault="003D04A7" w:rsidP="004124C1">
            <w:pPr>
              <w:pStyle w:val="BodyText"/>
              <w:rPr>
                <w:sz w:val="14"/>
                <w:szCs w:val="14"/>
              </w:rPr>
            </w:pPr>
            <w:r>
              <w:rPr>
                <w:sz w:val="14"/>
                <w:szCs w:val="14"/>
              </w:rPr>
              <w:t>H</w:t>
            </w:r>
          </w:p>
        </w:tc>
        <w:tc>
          <w:tcPr>
            <w:tcW w:w="2268" w:type="dxa"/>
            <w:vAlign w:val="center"/>
          </w:tcPr>
          <w:p w14:paraId="07E8C4EA" w14:textId="2AC6B616" w:rsidR="003D04A7" w:rsidRPr="00CE623D" w:rsidRDefault="003D04A7" w:rsidP="006D1716">
            <w:pPr>
              <w:pStyle w:val="BodyText"/>
              <w:numPr>
                <w:ilvl w:val="0"/>
                <w:numId w:val="42"/>
              </w:numPr>
              <w:ind w:left="137" w:hanging="142"/>
              <w:rPr>
                <w:sz w:val="14"/>
                <w:szCs w:val="14"/>
              </w:rPr>
            </w:pPr>
            <w:r w:rsidRPr="003D04A7">
              <w:rPr>
                <w:sz w:val="14"/>
                <w:szCs w:val="14"/>
              </w:rPr>
              <w:t>Replacement of glass block</w:t>
            </w:r>
            <w:r>
              <w:rPr>
                <w:sz w:val="14"/>
                <w:szCs w:val="14"/>
              </w:rPr>
              <w:t xml:space="preserve"> </w:t>
            </w:r>
            <w:r w:rsidRPr="003D04A7">
              <w:rPr>
                <w:sz w:val="14"/>
                <w:szCs w:val="14"/>
              </w:rPr>
              <w:t>windows to lower level with louvres.</w:t>
            </w:r>
          </w:p>
        </w:tc>
        <w:tc>
          <w:tcPr>
            <w:tcW w:w="567" w:type="dxa"/>
            <w:tcBorders>
              <w:right w:val="nil"/>
            </w:tcBorders>
            <w:vAlign w:val="center"/>
          </w:tcPr>
          <w:p w14:paraId="07D7017B" w14:textId="4527DEFB" w:rsidR="003D04A7" w:rsidRPr="00CE623D" w:rsidRDefault="003D04A7" w:rsidP="004124C1">
            <w:pPr>
              <w:pStyle w:val="BodyText"/>
              <w:rPr>
                <w:sz w:val="14"/>
                <w:szCs w:val="14"/>
              </w:rPr>
            </w:pPr>
            <w:r>
              <w:rPr>
                <w:sz w:val="14"/>
                <w:szCs w:val="14"/>
              </w:rPr>
              <w:t>H</w:t>
            </w:r>
          </w:p>
        </w:tc>
      </w:tr>
    </w:tbl>
    <w:p w14:paraId="4D0B6997" w14:textId="77777777" w:rsidR="00F71DDB" w:rsidRDefault="00F71DDB" w:rsidP="004124C1">
      <w:pPr>
        <w:rPr>
          <w:sz w:val="25"/>
        </w:rPr>
        <w:sectPr w:rsidR="00F71DDB" w:rsidSect="00B41B9E">
          <w:pgSz w:w="16840" w:h="11910" w:orient="landscape"/>
          <w:pgMar w:top="1100" w:right="2140" w:bottom="280" w:left="1420" w:header="0" w:footer="567" w:gutter="0"/>
          <w:cols w:space="720"/>
          <w:docGrid w:linePitch="299"/>
        </w:sectPr>
      </w:pPr>
    </w:p>
    <w:p w14:paraId="04EFAE66" w14:textId="7E030411" w:rsidR="00F71DDB" w:rsidRPr="000471E8" w:rsidRDefault="00F71DDB" w:rsidP="004124C1">
      <w:pPr>
        <w:spacing w:before="104"/>
        <w:rPr>
          <w:rFonts w:ascii="Calibri"/>
          <w:b/>
          <w:sz w:val="16"/>
        </w:rPr>
        <w:sectPr w:rsidR="00F71DDB" w:rsidRPr="000471E8">
          <w:type w:val="continuous"/>
          <w:pgSz w:w="16840" w:h="11910" w:orient="landscape"/>
          <w:pgMar w:top="1580" w:right="2140" w:bottom="0" w:left="1420" w:header="0" w:footer="0" w:gutter="0"/>
          <w:cols w:num="5" w:space="720" w:equalWidth="0">
            <w:col w:w="1217" w:space="1447"/>
            <w:col w:w="1340" w:space="1325"/>
            <w:col w:w="993" w:space="1672"/>
            <w:col w:w="591" w:space="2073"/>
            <w:col w:w="2622"/>
          </w:cols>
        </w:sectPr>
      </w:pPr>
    </w:p>
    <w:p w14:paraId="3ED859EB" w14:textId="20C8B6B7" w:rsidR="00F71DDB" w:rsidRDefault="00F71DDB" w:rsidP="004124C1">
      <w:pPr>
        <w:tabs>
          <w:tab w:val="left" w:pos="10468"/>
        </w:tabs>
        <w:rPr>
          <w:rFonts w:ascii="Calibri"/>
          <w:sz w:val="27"/>
        </w:rPr>
        <w:sectPr w:rsidR="00F71DDB" w:rsidSect="00B41B9E">
          <w:type w:val="continuous"/>
          <w:pgSz w:w="16840" w:h="11910" w:orient="landscape"/>
          <w:pgMar w:top="1580" w:right="2140" w:bottom="851" w:left="1420" w:header="0" w:footer="255" w:gutter="0"/>
          <w:cols w:space="720"/>
        </w:sectPr>
      </w:pPr>
    </w:p>
    <w:p w14:paraId="691DD427" w14:textId="0AFCBE0F" w:rsidR="00F71DDB" w:rsidRDefault="00F71DDB" w:rsidP="000F4AAF">
      <w:pPr>
        <w:pStyle w:val="BodyText"/>
      </w:pPr>
    </w:p>
    <w:p w14:paraId="1D140152" w14:textId="23835F49" w:rsidR="00D16587" w:rsidRDefault="00D16587" w:rsidP="000F4AAF">
      <w:pPr>
        <w:pStyle w:val="BodyText"/>
      </w:pPr>
    </w:p>
    <w:p w14:paraId="01EB4BB7" w14:textId="77777777" w:rsidR="00D16587" w:rsidRPr="000F4AAF" w:rsidRDefault="00D16587" w:rsidP="000F4AAF">
      <w:pPr>
        <w:pStyle w:val="BodyText"/>
      </w:pPr>
    </w:p>
    <w:p w14:paraId="3860C9F0" w14:textId="5A788046" w:rsidR="00F71DDB" w:rsidRPr="00DB2834" w:rsidRDefault="00A630EF" w:rsidP="006D1716">
      <w:pPr>
        <w:pStyle w:val="Heading1"/>
        <w:numPr>
          <w:ilvl w:val="1"/>
          <w:numId w:val="20"/>
        </w:numPr>
        <w:tabs>
          <w:tab w:val="left" w:pos="1560"/>
        </w:tabs>
        <w:ind w:left="284" w:firstLine="0"/>
        <w:jc w:val="left"/>
        <w:rPr>
          <w:b/>
          <w:bCs/>
        </w:rPr>
      </w:pPr>
      <w:bookmarkStart w:id="213" w:name="5.0_Statutory_Requirements_and_Expectati"/>
      <w:bookmarkStart w:id="214" w:name="_bookmark28"/>
      <w:bookmarkStart w:id="215" w:name="_Toc81497998"/>
      <w:bookmarkStart w:id="216" w:name="_Toc81498744"/>
      <w:bookmarkStart w:id="217" w:name="_Toc81509796"/>
      <w:bookmarkEnd w:id="213"/>
      <w:bookmarkEnd w:id="214"/>
      <w:r w:rsidRPr="00DB2834">
        <w:rPr>
          <w:b/>
          <w:bCs/>
        </w:rPr>
        <w:t>STATUTORY REQUIREMENTS</w:t>
      </w:r>
      <w:r w:rsidR="000F4AAF">
        <w:rPr>
          <w:b/>
          <w:bCs/>
        </w:rPr>
        <w:t xml:space="preserve"> </w:t>
      </w:r>
      <w:r w:rsidRPr="00DB2834">
        <w:rPr>
          <w:b/>
          <w:bCs/>
        </w:rPr>
        <w:t>AND EXPECTATIONS</w:t>
      </w:r>
      <w:bookmarkEnd w:id="215"/>
      <w:bookmarkEnd w:id="216"/>
      <w:bookmarkEnd w:id="217"/>
    </w:p>
    <w:p w14:paraId="742FD9FF" w14:textId="77777777" w:rsidR="00F71DDB" w:rsidRPr="000F4AAF" w:rsidRDefault="00F71DDB" w:rsidP="000F4AAF">
      <w:pPr>
        <w:pStyle w:val="BodyText"/>
      </w:pPr>
    </w:p>
    <w:p w14:paraId="6ACAF55C" w14:textId="77777777" w:rsidR="00F71DDB" w:rsidRPr="000F4AAF" w:rsidRDefault="00F71DDB" w:rsidP="000F4AAF">
      <w:pPr>
        <w:pStyle w:val="BodyText"/>
      </w:pPr>
    </w:p>
    <w:p w14:paraId="0733AFA7" w14:textId="77777777" w:rsidR="00F71DDB" w:rsidRPr="000F4AAF" w:rsidRDefault="00F71DDB" w:rsidP="000F4AAF">
      <w:pPr>
        <w:pStyle w:val="BodyText"/>
      </w:pPr>
    </w:p>
    <w:p w14:paraId="64E65C6D" w14:textId="77777777" w:rsidR="00F71DDB" w:rsidRPr="000F4AAF" w:rsidRDefault="00F71DDB" w:rsidP="000F4AAF">
      <w:pPr>
        <w:pStyle w:val="BodyText"/>
      </w:pPr>
    </w:p>
    <w:p w14:paraId="7474BBBA" w14:textId="77777777" w:rsidR="00F71DDB" w:rsidRPr="000F4AAF" w:rsidRDefault="00F71DDB" w:rsidP="000F4AAF">
      <w:pPr>
        <w:pStyle w:val="BodyText"/>
      </w:pPr>
    </w:p>
    <w:p w14:paraId="69CCC667" w14:textId="77777777" w:rsidR="000F4AAF" w:rsidRDefault="000F4AAF" w:rsidP="000F4AAF">
      <w:pPr>
        <w:pStyle w:val="BodyText"/>
        <w:tabs>
          <w:tab w:val="left" w:pos="3934"/>
        </w:tabs>
        <w:spacing w:line="221" w:lineRule="exact"/>
        <w:ind w:left="797"/>
        <w:rPr>
          <w:color w:val="231F20"/>
          <w:w w:val="95"/>
        </w:rPr>
        <w:sectPr w:rsidR="000F4AAF" w:rsidSect="0090499E">
          <w:headerReference w:type="even" r:id="rId249"/>
          <w:headerReference w:type="default" r:id="rId250"/>
          <w:footerReference w:type="even" r:id="rId251"/>
          <w:footerReference w:type="default" r:id="rId252"/>
          <w:headerReference w:type="first" r:id="rId253"/>
          <w:footerReference w:type="first" r:id="rId254"/>
          <w:pgSz w:w="11910" w:h="16840"/>
          <w:pgMar w:top="1580" w:right="794" w:bottom="880" w:left="1077" w:header="0" w:footer="699" w:gutter="0"/>
          <w:pgNumType w:start="76"/>
          <w:cols w:space="720"/>
        </w:sectPr>
      </w:pPr>
    </w:p>
    <w:p w14:paraId="20B1AC0E" w14:textId="6887BCAD" w:rsidR="00F71DDB" w:rsidRDefault="00A630EF" w:rsidP="005752D2">
      <w:pPr>
        <w:pStyle w:val="BodyText"/>
        <w:tabs>
          <w:tab w:val="left" w:pos="3934"/>
        </w:tabs>
        <w:spacing w:line="221" w:lineRule="exact"/>
        <w:ind w:left="284" w:right="284"/>
        <w:rPr>
          <w:color w:val="231F20"/>
        </w:rPr>
      </w:pPr>
      <w:r>
        <w:rPr>
          <w:color w:val="231F20"/>
          <w:w w:val="95"/>
        </w:rPr>
        <w:t>The</w:t>
      </w:r>
      <w:r>
        <w:rPr>
          <w:color w:val="231F20"/>
          <w:spacing w:val="13"/>
          <w:w w:val="95"/>
        </w:rPr>
        <w:t xml:space="preserve"> </w:t>
      </w:r>
      <w:r>
        <w:rPr>
          <w:color w:val="231F20"/>
          <w:w w:val="95"/>
        </w:rPr>
        <w:t>Statement</w:t>
      </w:r>
      <w:r>
        <w:rPr>
          <w:color w:val="231F20"/>
          <w:spacing w:val="13"/>
          <w:w w:val="95"/>
        </w:rPr>
        <w:t xml:space="preserve"> </w:t>
      </w:r>
      <w:r>
        <w:rPr>
          <w:color w:val="231F20"/>
          <w:w w:val="95"/>
        </w:rPr>
        <w:t>of</w:t>
      </w:r>
      <w:r>
        <w:rPr>
          <w:color w:val="231F20"/>
          <w:spacing w:val="13"/>
          <w:w w:val="95"/>
        </w:rPr>
        <w:t xml:space="preserve"> </w:t>
      </w:r>
      <w:r>
        <w:rPr>
          <w:color w:val="231F20"/>
          <w:w w:val="95"/>
        </w:rPr>
        <w:t>Significance</w:t>
      </w:r>
      <w:r>
        <w:rPr>
          <w:color w:val="231F20"/>
          <w:spacing w:val="13"/>
          <w:w w:val="95"/>
        </w:rPr>
        <w:t xml:space="preserve"> </w:t>
      </w:r>
      <w:r>
        <w:rPr>
          <w:color w:val="231F20"/>
          <w:w w:val="95"/>
        </w:rPr>
        <w:t>poses</w:t>
      </w:r>
      <w:r w:rsidR="000F4AAF">
        <w:rPr>
          <w:color w:val="231F20"/>
          <w:w w:val="95"/>
        </w:rPr>
        <w:t xml:space="preserve"> </w:t>
      </w:r>
      <w:r>
        <w:rPr>
          <w:color w:val="231F20"/>
          <w:w w:val="95"/>
        </w:rPr>
        <w:t>some</w:t>
      </w:r>
      <w:r>
        <w:rPr>
          <w:color w:val="231F20"/>
          <w:spacing w:val="15"/>
          <w:w w:val="95"/>
        </w:rPr>
        <w:t xml:space="preserve"> </w:t>
      </w:r>
      <w:r>
        <w:rPr>
          <w:color w:val="231F20"/>
          <w:w w:val="95"/>
        </w:rPr>
        <w:t>controls</w:t>
      </w:r>
      <w:r>
        <w:rPr>
          <w:color w:val="231F20"/>
          <w:spacing w:val="16"/>
          <w:w w:val="95"/>
        </w:rPr>
        <w:t xml:space="preserve"> </w:t>
      </w:r>
      <w:r>
        <w:rPr>
          <w:color w:val="231F20"/>
          <w:w w:val="95"/>
        </w:rPr>
        <w:t>on</w:t>
      </w:r>
      <w:r>
        <w:rPr>
          <w:color w:val="231F20"/>
          <w:spacing w:val="16"/>
          <w:w w:val="95"/>
        </w:rPr>
        <w:t xml:space="preserve"> </w:t>
      </w:r>
      <w:r>
        <w:rPr>
          <w:color w:val="231F20"/>
          <w:w w:val="95"/>
        </w:rPr>
        <w:t>the</w:t>
      </w:r>
      <w:r>
        <w:rPr>
          <w:color w:val="231F20"/>
          <w:spacing w:val="15"/>
          <w:w w:val="95"/>
        </w:rPr>
        <w:t xml:space="preserve"> </w:t>
      </w:r>
      <w:r>
        <w:rPr>
          <w:color w:val="231F20"/>
          <w:w w:val="95"/>
        </w:rPr>
        <w:t>future</w:t>
      </w:r>
      <w:r>
        <w:rPr>
          <w:color w:val="231F20"/>
          <w:spacing w:val="16"/>
          <w:w w:val="95"/>
        </w:rPr>
        <w:t xml:space="preserve"> </w:t>
      </w:r>
      <w:r>
        <w:rPr>
          <w:color w:val="231F20"/>
          <w:w w:val="95"/>
        </w:rPr>
        <w:t>of</w:t>
      </w:r>
      <w:r>
        <w:rPr>
          <w:color w:val="231F20"/>
          <w:spacing w:val="16"/>
          <w:w w:val="95"/>
        </w:rPr>
        <w:t xml:space="preserve"> </w:t>
      </w:r>
      <w:r>
        <w:rPr>
          <w:color w:val="231F20"/>
          <w:w w:val="95"/>
        </w:rPr>
        <w:t>the</w:t>
      </w:r>
      <w:r w:rsidR="000F4AAF">
        <w:rPr>
          <w:color w:val="231F20"/>
        </w:rPr>
        <w:t xml:space="preserve"> </w:t>
      </w:r>
      <w:r>
        <w:rPr>
          <w:color w:val="231F20"/>
        </w:rPr>
        <w:t>building</w:t>
      </w:r>
      <w:r>
        <w:rPr>
          <w:color w:val="231F20"/>
          <w:spacing w:val="-10"/>
        </w:rPr>
        <w:t xml:space="preserve"> </w:t>
      </w:r>
      <w:r>
        <w:rPr>
          <w:color w:val="231F20"/>
        </w:rPr>
        <w:t>and</w:t>
      </w:r>
      <w:r>
        <w:rPr>
          <w:color w:val="231F20"/>
          <w:spacing w:val="-10"/>
        </w:rPr>
        <w:t xml:space="preserve"> </w:t>
      </w:r>
      <w:r>
        <w:rPr>
          <w:color w:val="231F20"/>
        </w:rPr>
        <w:t>setting.</w:t>
      </w:r>
      <w:r>
        <w:rPr>
          <w:color w:val="231F20"/>
          <w:spacing w:val="-10"/>
        </w:rPr>
        <w:t xml:space="preserve"> </w:t>
      </w:r>
      <w:r>
        <w:rPr>
          <w:color w:val="231F20"/>
        </w:rPr>
        <w:t>Some</w:t>
      </w:r>
      <w:r>
        <w:rPr>
          <w:color w:val="231F20"/>
          <w:spacing w:val="-10"/>
        </w:rPr>
        <w:t xml:space="preserve"> </w:t>
      </w:r>
      <w:r>
        <w:rPr>
          <w:color w:val="231F20"/>
        </w:rPr>
        <w:t>of</w:t>
      </w:r>
      <w:r>
        <w:rPr>
          <w:color w:val="231F20"/>
          <w:spacing w:val="-10"/>
        </w:rPr>
        <w:t xml:space="preserve"> </w:t>
      </w:r>
      <w:r>
        <w:rPr>
          <w:color w:val="231F20"/>
        </w:rPr>
        <w:t>these</w:t>
      </w:r>
      <w:r w:rsidR="005752D2">
        <w:rPr>
          <w:color w:val="231F20"/>
        </w:rPr>
        <w:t xml:space="preserve"> </w:t>
      </w:r>
      <w:r>
        <w:rPr>
          <w:color w:val="231F20"/>
          <w:w w:val="95"/>
        </w:rPr>
        <w:t>are</w:t>
      </w:r>
      <w:r>
        <w:rPr>
          <w:color w:val="231F20"/>
          <w:spacing w:val="10"/>
          <w:w w:val="95"/>
        </w:rPr>
        <w:t xml:space="preserve"> </w:t>
      </w:r>
      <w:r>
        <w:rPr>
          <w:color w:val="231F20"/>
          <w:w w:val="95"/>
        </w:rPr>
        <w:t>related</w:t>
      </w:r>
      <w:r>
        <w:rPr>
          <w:color w:val="231F20"/>
          <w:spacing w:val="10"/>
          <w:w w:val="95"/>
        </w:rPr>
        <w:t xml:space="preserve"> </w:t>
      </w:r>
      <w:r>
        <w:rPr>
          <w:color w:val="231F20"/>
          <w:w w:val="95"/>
        </w:rPr>
        <w:t>to</w:t>
      </w:r>
      <w:r>
        <w:rPr>
          <w:color w:val="231F20"/>
          <w:spacing w:val="10"/>
          <w:w w:val="95"/>
        </w:rPr>
        <w:t xml:space="preserve"> </w:t>
      </w:r>
      <w:r>
        <w:rPr>
          <w:color w:val="231F20"/>
          <w:w w:val="95"/>
        </w:rPr>
        <w:t>various</w:t>
      </w:r>
      <w:r>
        <w:rPr>
          <w:color w:val="231F20"/>
          <w:spacing w:val="10"/>
          <w:w w:val="95"/>
        </w:rPr>
        <w:t xml:space="preserve"> </w:t>
      </w:r>
      <w:r>
        <w:rPr>
          <w:color w:val="231F20"/>
          <w:w w:val="95"/>
        </w:rPr>
        <w:t>organisations</w:t>
      </w:r>
      <w:r>
        <w:rPr>
          <w:color w:val="231F20"/>
          <w:spacing w:val="1"/>
          <w:w w:val="95"/>
        </w:rPr>
        <w:t xml:space="preserve"> </w:t>
      </w:r>
      <w:r>
        <w:rPr>
          <w:color w:val="231F20"/>
        </w:rPr>
        <w:t>and this section outlines the</w:t>
      </w:r>
      <w:r>
        <w:rPr>
          <w:color w:val="231F20"/>
          <w:spacing w:val="1"/>
        </w:rPr>
        <w:t xml:space="preserve"> </w:t>
      </w:r>
      <w:r>
        <w:rPr>
          <w:color w:val="231F20"/>
          <w:w w:val="95"/>
        </w:rPr>
        <w:t>requirements</w:t>
      </w:r>
      <w:r>
        <w:rPr>
          <w:color w:val="231F20"/>
          <w:spacing w:val="22"/>
          <w:w w:val="95"/>
        </w:rPr>
        <w:t xml:space="preserve"> </w:t>
      </w:r>
      <w:r>
        <w:rPr>
          <w:color w:val="231F20"/>
          <w:w w:val="95"/>
        </w:rPr>
        <w:t>set</w:t>
      </w:r>
      <w:r>
        <w:rPr>
          <w:color w:val="231F20"/>
          <w:spacing w:val="22"/>
          <w:w w:val="95"/>
        </w:rPr>
        <w:t xml:space="preserve"> </w:t>
      </w:r>
      <w:r>
        <w:rPr>
          <w:color w:val="231F20"/>
          <w:w w:val="95"/>
        </w:rPr>
        <w:t>down</w:t>
      </w:r>
      <w:r>
        <w:rPr>
          <w:color w:val="231F20"/>
          <w:spacing w:val="23"/>
          <w:w w:val="95"/>
        </w:rPr>
        <w:t xml:space="preserve"> </w:t>
      </w:r>
      <w:r>
        <w:rPr>
          <w:color w:val="231F20"/>
          <w:w w:val="95"/>
        </w:rPr>
        <w:t>in</w:t>
      </w:r>
      <w:r>
        <w:rPr>
          <w:color w:val="231F20"/>
          <w:spacing w:val="22"/>
          <w:w w:val="95"/>
        </w:rPr>
        <w:t xml:space="preserve"> </w:t>
      </w:r>
      <w:r>
        <w:rPr>
          <w:color w:val="231F20"/>
          <w:w w:val="95"/>
        </w:rPr>
        <w:t>legislation</w:t>
      </w:r>
      <w:r>
        <w:rPr>
          <w:color w:val="231F20"/>
          <w:spacing w:val="1"/>
          <w:w w:val="95"/>
        </w:rPr>
        <w:t xml:space="preserve"> </w:t>
      </w:r>
      <w:r>
        <w:rPr>
          <w:color w:val="231F20"/>
        </w:rPr>
        <w:t>and those that arise from the</w:t>
      </w:r>
      <w:r>
        <w:rPr>
          <w:color w:val="231F20"/>
          <w:spacing w:val="1"/>
        </w:rPr>
        <w:t xml:space="preserve"> </w:t>
      </w:r>
      <w:r>
        <w:rPr>
          <w:color w:val="231F20"/>
        </w:rPr>
        <w:t>Statement</w:t>
      </w:r>
      <w:r>
        <w:rPr>
          <w:color w:val="231F20"/>
          <w:spacing w:val="-9"/>
        </w:rPr>
        <w:t xml:space="preserve"> </w:t>
      </w:r>
      <w:r>
        <w:rPr>
          <w:color w:val="231F20"/>
        </w:rPr>
        <w:t>of</w:t>
      </w:r>
      <w:r>
        <w:rPr>
          <w:color w:val="231F20"/>
          <w:spacing w:val="-8"/>
        </w:rPr>
        <w:t xml:space="preserve"> </w:t>
      </w:r>
      <w:r>
        <w:rPr>
          <w:color w:val="231F20"/>
        </w:rPr>
        <w:t>Significance.</w:t>
      </w:r>
    </w:p>
    <w:p w14:paraId="4B2D074B" w14:textId="77777777" w:rsidR="0050525B" w:rsidRDefault="0050525B" w:rsidP="0050525B">
      <w:pPr>
        <w:pStyle w:val="BodyText"/>
        <w:spacing w:line="230" w:lineRule="auto"/>
        <w:ind w:left="284" w:right="284"/>
      </w:pPr>
    </w:p>
    <w:p w14:paraId="5B224710" w14:textId="22C63981" w:rsidR="00F71DDB" w:rsidRDefault="00A630EF" w:rsidP="0050525B">
      <w:pPr>
        <w:pStyle w:val="BodyText"/>
        <w:spacing w:line="230" w:lineRule="auto"/>
        <w:ind w:left="284" w:right="284"/>
        <w:rPr>
          <w:color w:val="231F20"/>
        </w:rPr>
      </w:pPr>
      <w:r>
        <w:rPr>
          <w:color w:val="231F20"/>
          <w:w w:val="95"/>
        </w:rPr>
        <w:t>This</w:t>
      </w:r>
      <w:r>
        <w:rPr>
          <w:color w:val="231F20"/>
          <w:spacing w:val="11"/>
          <w:w w:val="95"/>
        </w:rPr>
        <w:t xml:space="preserve"> </w:t>
      </w:r>
      <w:r>
        <w:rPr>
          <w:color w:val="231F20"/>
          <w:w w:val="95"/>
        </w:rPr>
        <w:t>will</w:t>
      </w:r>
      <w:r>
        <w:rPr>
          <w:color w:val="231F20"/>
          <w:spacing w:val="12"/>
          <w:w w:val="95"/>
        </w:rPr>
        <w:t xml:space="preserve"> </w:t>
      </w:r>
      <w:r>
        <w:rPr>
          <w:color w:val="231F20"/>
          <w:w w:val="95"/>
        </w:rPr>
        <w:t>place</w:t>
      </w:r>
      <w:r>
        <w:rPr>
          <w:color w:val="231F20"/>
          <w:spacing w:val="11"/>
          <w:w w:val="95"/>
        </w:rPr>
        <w:t xml:space="preserve"> </w:t>
      </w:r>
      <w:r>
        <w:rPr>
          <w:color w:val="231F20"/>
          <w:w w:val="95"/>
        </w:rPr>
        <w:t>certain</w:t>
      </w:r>
      <w:r>
        <w:rPr>
          <w:color w:val="231F20"/>
          <w:spacing w:val="12"/>
          <w:w w:val="95"/>
        </w:rPr>
        <w:t xml:space="preserve"> </w:t>
      </w:r>
      <w:r>
        <w:rPr>
          <w:color w:val="231F20"/>
          <w:w w:val="95"/>
        </w:rPr>
        <w:t>constraints</w:t>
      </w:r>
      <w:r>
        <w:rPr>
          <w:color w:val="231F20"/>
          <w:spacing w:val="1"/>
          <w:w w:val="95"/>
        </w:rPr>
        <w:t xml:space="preserve"> </w:t>
      </w:r>
      <w:r>
        <w:rPr>
          <w:color w:val="231F20"/>
          <w:w w:val="95"/>
        </w:rPr>
        <w:t>and</w:t>
      </w:r>
      <w:r>
        <w:rPr>
          <w:color w:val="231F20"/>
          <w:spacing w:val="10"/>
          <w:w w:val="95"/>
        </w:rPr>
        <w:t xml:space="preserve"> </w:t>
      </w:r>
      <w:r>
        <w:rPr>
          <w:color w:val="231F20"/>
          <w:w w:val="95"/>
        </w:rPr>
        <w:t>opportunities</w:t>
      </w:r>
      <w:r>
        <w:rPr>
          <w:color w:val="231F20"/>
          <w:spacing w:val="10"/>
          <w:w w:val="95"/>
        </w:rPr>
        <w:t xml:space="preserve"> </w:t>
      </w:r>
      <w:r>
        <w:rPr>
          <w:color w:val="231F20"/>
          <w:w w:val="95"/>
        </w:rPr>
        <w:t>on</w:t>
      </w:r>
      <w:r>
        <w:rPr>
          <w:color w:val="231F20"/>
          <w:spacing w:val="10"/>
          <w:w w:val="95"/>
        </w:rPr>
        <w:t xml:space="preserve"> </w:t>
      </w:r>
      <w:r>
        <w:rPr>
          <w:color w:val="231F20"/>
          <w:w w:val="95"/>
        </w:rPr>
        <w:t>the</w:t>
      </w:r>
      <w:r>
        <w:rPr>
          <w:color w:val="231F20"/>
          <w:spacing w:val="10"/>
          <w:w w:val="95"/>
        </w:rPr>
        <w:t xml:space="preserve"> </w:t>
      </w:r>
      <w:r>
        <w:rPr>
          <w:color w:val="231F20"/>
          <w:w w:val="95"/>
        </w:rPr>
        <w:t>place,</w:t>
      </w:r>
      <w:r>
        <w:rPr>
          <w:color w:val="231F20"/>
          <w:spacing w:val="1"/>
          <w:w w:val="95"/>
        </w:rPr>
        <w:t xml:space="preserve"> </w:t>
      </w:r>
      <w:r>
        <w:rPr>
          <w:color w:val="231F20"/>
          <w:w w:val="95"/>
        </w:rPr>
        <w:t>which</w:t>
      </w:r>
      <w:r>
        <w:rPr>
          <w:color w:val="231F20"/>
          <w:spacing w:val="9"/>
          <w:w w:val="95"/>
        </w:rPr>
        <w:t xml:space="preserve"> </w:t>
      </w:r>
      <w:r>
        <w:rPr>
          <w:color w:val="231F20"/>
          <w:w w:val="95"/>
        </w:rPr>
        <w:t>are</w:t>
      </w:r>
      <w:r>
        <w:rPr>
          <w:color w:val="231F20"/>
          <w:spacing w:val="9"/>
          <w:w w:val="95"/>
        </w:rPr>
        <w:t xml:space="preserve"> </w:t>
      </w:r>
      <w:r>
        <w:rPr>
          <w:color w:val="231F20"/>
          <w:w w:val="95"/>
        </w:rPr>
        <w:t>set</w:t>
      </w:r>
      <w:r>
        <w:rPr>
          <w:color w:val="231F20"/>
          <w:spacing w:val="9"/>
          <w:w w:val="95"/>
        </w:rPr>
        <w:t xml:space="preserve"> </w:t>
      </w:r>
      <w:r>
        <w:rPr>
          <w:color w:val="231F20"/>
          <w:w w:val="95"/>
        </w:rPr>
        <w:t>down</w:t>
      </w:r>
      <w:r>
        <w:rPr>
          <w:color w:val="231F20"/>
          <w:spacing w:val="9"/>
          <w:w w:val="95"/>
        </w:rPr>
        <w:t xml:space="preserve"> </w:t>
      </w:r>
      <w:r>
        <w:rPr>
          <w:color w:val="231F20"/>
          <w:w w:val="95"/>
        </w:rPr>
        <w:t>in</w:t>
      </w:r>
      <w:r>
        <w:rPr>
          <w:color w:val="231F20"/>
          <w:spacing w:val="9"/>
          <w:w w:val="95"/>
        </w:rPr>
        <w:t xml:space="preserve"> </w:t>
      </w:r>
      <w:r>
        <w:rPr>
          <w:color w:val="231F20"/>
          <w:w w:val="95"/>
        </w:rPr>
        <w:t>the</w:t>
      </w:r>
      <w:r>
        <w:rPr>
          <w:color w:val="231F20"/>
          <w:spacing w:val="9"/>
          <w:w w:val="95"/>
        </w:rPr>
        <w:t xml:space="preserve"> </w:t>
      </w:r>
      <w:r>
        <w:rPr>
          <w:color w:val="231F20"/>
          <w:w w:val="95"/>
        </w:rPr>
        <w:t>policies</w:t>
      </w:r>
      <w:r>
        <w:rPr>
          <w:color w:val="231F20"/>
          <w:spacing w:val="9"/>
          <w:w w:val="95"/>
        </w:rPr>
        <w:t xml:space="preserve"> </w:t>
      </w:r>
      <w:r>
        <w:rPr>
          <w:color w:val="231F20"/>
          <w:w w:val="95"/>
        </w:rPr>
        <w:t>in</w:t>
      </w:r>
      <w:r>
        <w:rPr>
          <w:color w:val="231F20"/>
          <w:spacing w:val="-37"/>
          <w:w w:val="95"/>
        </w:rPr>
        <w:t xml:space="preserve"> </w:t>
      </w:r>
      <w:r>
        <w:rPr>
          <w:color w:val="231F20"/>
        </w:rPr>
        <w:t>Section</w:t>
      </w:r>
      <w:r>
        <w:rPr>
          <w:color w:val="231F20"/>
          <w:spacing w:val="-10"/>
        </w:rPr>
        <w:t xml:space="preserve"> </w:t>
      </w:r>
      <w:r>
        <w:rPr>
          <w:color w:val="231F20"/>
        </w:rPr>
        <w:t>6</w:t>
      </w:r>
      <w:r>
        <w:rPr>
          <w:color w:val="231F20"/>
          <w:spacing w:val="-10"/>
        </w:rPr>
        <w:t xml:space="preserve"> </w:t>
      </w:r>
      <w:r>
        <w:rPr>
          <w:color w:val="231F20"/>
        </w:rPr>
        <w:t>and</w:t>
      </w:r>
      <w:r>
        <w:rPr>
          <w:color w:val="231F20"/>
          <w:spacing w:val="-10"/>
        </w:rPr>
        <w:t xml:space="preserve"> </w:t>
      </w:r>
      <w:r>
        <w:rPr>
          <w:color w:val="231F20"/>
        </w:rPr>
        <w:t>7.</w:t>
      </w:r>
    </w:p>
    <w:p w14:paraId="2998BD44" w14:textId="77777777" w:rsidR="0050525B" w:rsidRDefault="0050525B" w:rsidP="0050525B">
      <w:pPr>
        <w:pStyle w:val="BodyText"/>
        <w:spacing w:line="230" w:lineRule="auto"/>
        <w:ind w:left="284" w:right="284"/>
      </w:pPr>
    </w:p>
    <w:p w14:paraId="0FB686ED" w14:textId="55DD3BDC" w:rsidR="00F71DDB" w:rsidRDefault="00A630EF" w:rsidP="0050525B">
      <w:pPr>
        <w:pStyle w:val="BodyText"/>
        <w:spacing w:line="230" w:lineRule="auto"/>
        <w:ind w:left="284" w:right="284"/>
        <w:rPr>
          <w:color w:val="231F20"/>
        </w:rPr>
      </w:pPr>
      <w:r>
        <w:rPr>
          <w:color w:val="231F20"/>
        </w:rPr>
        <w:t>It is noted that the requirements of</w:t>
      </w:r>
      <w:r>
        <w:rPr>
          <w:color w:val="231F20"/>
          <w:spacing w:val="1"/>
        </w:rPr>
        <w:t xml:space="preserve"> </w:t>
      </w:r>
      <w:r>
        <w:rPr>
          <w:color w:val="231F20"/>
          <w:w w:val="95"/>
        </w:rPr>
        <w:t>the</w:t>
      </w:r>
      <w:r>
        <w:rPr>
          <w:color w:val="231F20"/>
          <w:spacing w:val="3"/>
          <w:w w:val="95"/>
        </w:rPr>
        <w:t xml:space="preserve"> </w:t>
      </w:r>
      <w:r>
        <w:rPr>
          <w:color w:val="231F20"/>
          <w:w w:val="95"/>
        </w:rPr>
        <w:t>EPBC</w:t>
      </w:r>
      <w:r>
        <w:rPr>
          <w:color w:val="231F20"/>
          <w:spacing w:val="3"/>
          <w:w w:val="95"/>
        </w:rPr>
        <w:t xml:space="preserve"> </w:t>
      </w:r>
      <w:r>
        <w:rPr>
          <w:color w:val="231F20"/>
          <w:w w:val="95"/>
        </w:rPr>
        <w:t>Act</w:t>
      </w:r>
      <w:r>
        <w:rPr>
          <w:color w:val="231F20"/>
          <w:spacing w:val="3"/>
          <w:w w:val="95"/>
        </w:rPr>
        <w:t xml:space="preserve"> </w:t>
      </w:r>
      <w:r>
        <w:rPr>
          <w:color w:val="231F20"/>
          <w:w w:val="95"/>
        </w:rPr>
        <w:t>are</w:t>
      </w:r>
      <w:r>
        <w:rPr>
          <w:color w:val="231F20"/>
          <w:spacing w:val="3"/>
          <w:w w:val="95"/>
        </w:rPr>
        <w:t xml:space="preserve"> </w:t>
      </w:r>
      <w:r>
        <w:rPr>
          <w:color w:val="231F20"/>
          <w:w w:val="95"/>
        </w:rPr>
        <w:t>that</w:t>
      </w:r>
      <w:r>
        <w:rPr>
          <w:color w:val="231F20"/>
          <w:spacing w:val="3"/>
          <w:w w:val="95"/>
        </w:rPr>
        <w:t xml:space="preserve"> </w:t>
      </w:r>
      <w:r>
        <w:rPr>
          <w:color w:val="231F20"/>
          <w:w w:val="95"/>
        </w:rPr>
        <w:t>any</w:t>
      </w:r>
      <w:r>
        <w:rPr>
          <w:color w:val="231F20"/>
          <w:spacing w:val="3"/>
          <w:w w:val="95"/>
        </w:rPr>
        <w:t xml:space="preserve"> </w:t>
      </w:r>
      <w:r>
        <w:rPr>
          <w:color w:val="231F20"/>
          <w:w w:val="95"/>
        </w:rPr>
        <w:t>works</w:t>
      </w:r>
      <w:r>
        <w:rPr>
          <w:color w:val="231F20"/>
          <w:spacing w:val="4"/>
          <w:w w:val="95"/>
        </w:rPr>
        <w:t xml:space="preserve"> </w:t>
      </w:r>
      <w:r>
        <w:rPr>
          <w:color w:val="231F20"/>
          <w:w w:val="95"/>
        </w:rPr>
        <w:t>will</w:t>
      </w:r>
      <w:r>
        <w:rPr>
          <w:color w:val="231F20"/>
          <w:spacing w:val="-38"/>
          <w:w w:val="95"/>
        </w:rPr>
        <w:t xml:space="preserve"> </w:t>
      </w:r>
      <w:r>
        <w:rPr>
          <w:color w:val="231F20"/>
          <w:w w:val="95"/>
        </w:rPr>
        <w:t>be</w:t>
      </w:r>
      <w:r>
        <w:rPr>
          <w:color w:val="231F20"/>
          <w:spacing w:val="5"/>
          <w:w w:val="95"/>
        </w:rPr>
        <w:t xml:space="preserve"> </w:t>
      </w:r>
      <w:r>
        <w:rPr>
          <w:color w:val="231F20"/>
          <w:w w:val="95"/>
        </w:rPr>
        <w:t>done</w:t>
      </w:r>
      <w:r>
        <w:rPr>
          <w:color w:val="231F20"/>
          <w:spacing w:val="5"/>
          <w:w w:val="95"/>
        </w:rPr>
        <w:t xml:space="preserve"> </w:t>
      </w:r>
      <w:r>
        <w:rPr>
          <w:color w:val="231F20"/>
          <w:w w:val="95"/>
        </w:rPr>
        <w:t>with</w:t>
      </w:r>
      <w:r>
        <w:rPr>
          <w:color w:val="231F20"/>
          <w:spacing w:val="5"/>
          <w:w w:val="95"/>
        </w:rPr>
        <w:t xml:space="preserve"> </w:t>
      </w:r>
      <w:r>
        <w:rPr>
          <w:color w:val="231F20"/>
          <w:w w:val="95"/>
        </w:rPr>
        <w:t>the</w:t>
      </w:r>
      <w:r>
        <w:rPr>
          <w:color w:val="231F20"/>
          <w:spacing w:val="5"/>
          <w:w w:val="95"/>
        </w:rPr>
        <w:t xml:space="preserve"> </w:t>
      </w:r>
      <w:r>
        <w:rPr>
          <w:color w:val="231F20"/>
          <w:w w:val="95"/>
        </w:rPr>
        <w:t>aim</w:t>
      </w:r>
      <w:r>
        <w:rPr>
          <w:color w:val="231F20"/>
          <w:spacing w:val="5"/>
          <w:w w:val="95"/>
        </w:rPr>
        <w:t xml:space="preserve"> </w:t>
      </w:r>
      <w:r>
        <w:rPr>
          <w:color w:val="231F20"/>
          <w:w w:val="95"/>
        </w:rPr>
        <w:t>to</w:t>
      </w:r>
      <w:r>
        <w:rPr>
          <w:color w:val="231F20"/>
          <w:spacing w:val="5"/>
          <w:w w:val="95"/>
        </w:rPr>
        <w:t xml:space="preserve"> </w:t>
      </w:r>
      <w:r>
        <w:rPr>
          <w:color w:val="231F20"/>
          <w:w w:val="95"/>
        </w:rPr>
        <w:t>protect</w:t>
      </w:r>
      <w:r>
        <w:rPr>
          <w:color w:val="231F20"/>
          <w:spacing w:val="5"/>
          <w:w w:val="95"/>
        </w:rPr>
        <w:t xml:space="preserve"> </w:t>
      </w:r>
      <w:r>
        <w:rPr>
          <w:color w:val="231F20"/>
          <w:w w:val="95"/>
        </w:rPr>
        <w:t>and</w:t>
      </w:r>
      <w:r>
        <w:rPr>
          <w:color w:val="231F20"/>
          <w:spacing w:val="1"/>
          <w:w w:val="95"/>
        </w:rPr>
        <w:t xml:space="preserve"> </w:t>
      </w:r>
      <w:r>
        <w:rPr>
          <w:color w:val="231F20"/>
          <w:w w:val="95"/>
        </w:rPr>
        <w:t>conserve</w:t>
      </w:r>
      <w:r>
        <w:rPr>
          <w:color w:val="231F20"/>
          <w:spacing w:val="1"/>
          <w:w w:val="95"/>
        </w:rPr>
        <w:t xml:space="preserve"> </w:t>
      </w:r>
      <w:r>
        <w:rPr>
          <w:color w:val="231F20"/>
          <w:w w:val="95"/>
        </w:rPr>
        <w:t>the</w:t>
      </w:r>
      <w:r>
        <w:rPr>
          <w:color w:val="231F20"/>
          <w:spacing w:val="1"/>
          <w:w w:val="95"/>
        </w:rPr>
        <w:t xml:space="preserve"> </w:t>
      </w:r>
      <w:r>
        <w:rPr>
          <w:color w:val="231F20"/>
          <w:w w:val="95"/>
        </w:rPr>
        <w:t>official</w:t>
      </w:r>
      <w:r>
        <w:rPr>
          <w:color w:val="231F20"/>
          <w:spacing w:val="38"/>
        </w:rPr>
        <w:t xml:space="preserve"> </w:t>
      </w:r>
      <w:r>
        <w:rPr>
          <w:color w:val="231F20"/>
          <w:w w:val="95"/>
        </w:rPr>
        <w:t>listed</w:t>
      </w:r>
      <w:r>
        <w:rPr>
          <w:color w:val="231F20"/>
          <w:spacing w:val="38"/>
        </w:rPr>
        <w:t xml:space="preserve"> </w:t>
      </w:r>
      <w:r>
        <w:rPr>
          <w:color w:val="231F20"/>
          <w:w w:val="95"/>
        </w:rPr>
        <w:t>values</w:t>
      </w:r>
      <w:r>
        <w:rPr>
          <w:color w:val="231F20"/>
          <w:spacing w:val="1"/>
          <w:w w:val="95"/>
        </w:rPr>
        <w:t xml:space="preserve"> </w:t>
      </w:r>
      <w:r>
        <w:rPr>
          <w:color w:val="231F20"/>
        </w:rPr>
        <w:t>and</w:t>
      </w:r>
      <w:r>
        <w:rPr>
          <w:color w:val="231F20"/>
          <w:spacing w:val="-9"/>
        </w:rPr>
        <w:t xml:space="preserve"> </w:t>
      </w:r>
      <w:r>
        <w:rPr>
          <w:color w:val="231F20"/>
        </w:rPr>
        <w:t>heritage</w:t>
      </w:r>
      <w:r>
        <w:rPr>
          <w:color w:val="231F20"/>
          <w:spacing w:val="-9"/>
        </w:rPr>
        <w:t xml:space="preserve"> </w:t>
      </w:r>
      <w:r>
        <w:rPr>
          <w:color w:val="231F20"/>
        </w:rPr>
        <w:t>significance.</w:t>
      </w:r>
    </w:p>
    <w:p w14:paraId="234E5C09" w14:textId="77777777" w:rsidR="0050525B" w:rsidRPr="0050525B" w:rsidRDefault="0050525B" w:rsidP="0050525B">
      <w:pPr>
        <w:pStyle w:val="BodyText"/>
        <w:ind w:left="284"/>
      </w:pPr>
    </w:p>
    <w:p w14:paraId="27F2A8E2" w14:textId="20D6CFD1" w:rsidR="00F71DDB" w:rsidRDefault="00A630EF" w:rsidP="006D1716">
      <w:pPr>
        <w:pStyle w:val="Heading2"/>
        <w:numPr>
          <w:ilvl w:val="1"/>
          <w:numId w:val="20"/>
        </w:numPr>
        <w:tabs>
          <w:tab w:val="left" w:pos="709"/>
        </w:tabs>
        <w:spacing w:line="213" w:lineRule="auto"/>
        <w:ind w:left="284" w:right="284" w:firstLine="0"/>
        <w:jc w:val="left"/>
      </w:pPr>
      <w:bookmarkStart w:id="218" w:name="_Toc81497999"/>
      <w:bookmarkStart w:id="219" w:name="_Toc81498745"/>
      <w:bookmarkStart w:id="220" w:name="_Toc81509797"/>
      <w:r>
        <w:rPr>
          <w:spacing w:val="-4"/>
          <w:w w:val="105"/>
        </w:rPr>
        <w:t>National</w:t>
      </w:r>
      <w:r>
        <w:rPr>
          <w:spacing w:val="-13"/>
          <w:w w:val="105"/>
        </w:rPr>
        <w:t xml:space="preserve"> </w:t>
      </w:r>
      <w:r>
        <w:rPr>
          <w:spacing w:val="-4"/>
          <w:w w:val="105"/>
        </w:rPr>
        <w:t>Film</w:t>
      </w:r>
      <w:r>
        <w:rPr>
          <w:spacing w:val="-13"/>
          <w:w w:val="105"/>
        </w:rPr>
        <w:t xml:space="preserve"> </w:t>
      </w:r>
      <w:r>
        <w:rPr>
          <w:spacing w:val="-4"/>
          <w:w w:val="105"/>
        </w:rPr>
        <w:t>and</w:t>
      </w:r>
      <w:r>
        <w:rPr>
          <w:spacing w:val="-13"/>
          <w:w w:val="105"/>
        </w:rPr>
        <w:t xml:space="preserve"> </w:t>
      </w:r>
      <w:r>
        <w:rPr>
          <w:spacing w:val="-4"/>
          <w:w w:val="105"/>
        </w:rPr>
        <w:t>Sound</w:t>
      </w:r>
      <w:r>
        <w:rPr>
          <w:spacing w:val="-49"/>
          <w:w w:val="105"/>
        </w:rPr>
        <w:t xml:space="preserve"> </w:t>
      </w:r>
      <w:r>
        <w:rPr>
          <w:w w:val="105"/>
        </w:rPr>
        <w:t>Archive</w:t>
      </w:r>
      <w:r>
        <w:rPr>
          <w:spacing w:val="-14"/>
          <w:w w:val="105"/>
        </w:rPr>
        <w:t xml:space="preserve"> </w:t>
      </w:r>
      <w:r>
        <w:rPr>
          <w:w w:val="105"/>
        </w:rPr>
        <w:t>(NFSA)</w:t>
      </w:r>
      <w:bookmarkEnd w:id="218"/>
      <w:bookmarkEnd w:id="219"/>
      <w:bookmarkEnd w:id="220"/>
    </w:p>
    <w:p w14:paraId="01F40C5C" w14:textId="77777777" w:rsidR="0050525B" w:rsidRDefault="0050525B" w:rsidP="0050525B">
      <w:pPr>
        <w:pStyle w:val="BodyText"/>
        <w:spacing w:line="230" w:lineRule="auto"/>
        <w:ind w:left="284" w:right="284"/>
        <w:rPr>
          <w:color w:val="231F20"/>
          <w:w w:val="95"/>
        </w:rPr>
      </w:pPr>
    </w:p>
    <w:p w14:paraId="42521B38" w14:textId="41E9B63A" w:rsidR="00F71DDB" w:rsidRPr="0050525B" w:rsidRDefault="00A630EF" w:rsidP="0050525B">
      <w:pPr>
        <w:pStyle w:val="BodyText"/>
        <w:spacing w:line="230" w:lineRule="auto"/>
        <w:ind w:left="284" w:right="284"/>
        <w:rPr>
          <w:color w:val="231F20"/>
          <w:w w:val="95"/>
        </w:rPr>
      </w:pPr>
      <w:r>
        <w:rPr>
          <w:color w:val="231F20"/>
          <w:w w:val="95"/>
        </w:rPr>
        <w:t>The accommodation</w:t>
      </w:r>
      <w:r>
        <w:rPr>
          <w:color w:val="231F20"/>
          <w:spacing w:val="1"/>
          <w:w w:val="95"/>
        </w:rPr>
        <w:t xml:space="preserve"> </w:t>
      </w:r>
      <w:r>
        <w:rPr>
          <w:color w:val="231F20"/>
          <w:w w:val="95"/>
        </w:rPr>
        <w:t>aim of</w:t>
      </w:r>
      <w:r>
        <w:rPr>
          <w:color w:val="231F20"/>
          <w:spacing w:val="1"/>
          <w:w w:val="95"/>
        </w:rPr>
        <w:t xml:space="preserve"> </w:t>
      </w:r>
      <w:r>
        <w:rPr>
          <w:color w:val="231F20"/>
          <w:w w:val="95"/>
        </w:rPr>
        <w:t>NFSA</w:t>
      </w:r>
      <w:r>
        <w:rPr>
          <w:color w:val="231F20"/>
          <w:spacing w:val="1"/>
          <w:w w:val="95"/>
        </w:rPr>
        <w:t xml:space="preserve"> </w:t>
      </w:r>
      <w:r>
        <w:rPr>
          <w:color w:val="231F20"/>
          <w:w w:val="95"/>
        </w:rPr>
        <w:t>for</w:t>
      </w:r>
      <w:r>
        <w:rPr>
          <w:color w:val="231F20"/>
          <w:spacing w:val="1"/>
          <w:w w:val="95"/>
        </w:rPr>
        <w:t xml:space="preserve"> </w:t>
      </w:r>
      <w:r>
        <w:rPr>
          <w:color w:val="231F20"/>
          <w:w w:val="95"/>
        </w:rPr>
        <w:t>this</w:t>
      </w:r>
      <w:r>
        <w:rPr>
          <w:color w:val="231F20"/>
          <w:spacing w:val="1"/>
          <w:w w:val="95"/>
        </w:rPr>
        <w:t xml:space="preserve"> </w:t>
      </w:r>
      <w:r>
        <w:rPr>
          <w:color w:val="231F20"/>
          <w:w w:val="95"/>
        </w:rPr>
        <w:t>place</w:t>
      </w:r>
      <w:r>
        <w:rPr>
          <w:color w:val="231F20"/>
          <w:spacing w:val="1"/>
          <w:w w:val="95"/>
        </w:rPr>
        <w:t xml:space="preserve"> </w:t>
      </w:r>
      <w:r>
        <w:rPr>
          <w:color w:val="231F20"/>
          <w:w w:val="95"/>
        </w:rPr>
        <w:t>is</w:t>
      </w:r>
      <w:r>
        <w:rPr>
          <w:color w:val="231F20"/>
          <w:spacing w:val="2"/>
          <w:w w:val="95"/>
        </w:rPr>
        <w:t xml:space="preserve"> </w:t>
      </w:r>
      <w:r>
        <w:rPr>
          <w:color w:val="231F20"/>
          <w:w w:val="95"/>
        </w:rPr>
        <w:t>to</w:t>
      </w:r>
      <w:r>
        <w:rPr>
          <w:color w:val="231F20"/>
          <w:spacing w:val="1"/>
          <w:w w:val="95"/>
        </w:rPr>
        <w:t xml:space="preserve"> </w:t>
      </w:r>
      <w:r>
        <w:rPr>
          <w:color w:val="231F20"/>
          <w:w w:val="95"/>
        </w:rPr>
        <w:t>provide</w:t>
      </w:r>
      <w:r>
        <w:rPr>
          <w:color w:val="231F20"/>
          <w:spacing w:val="-38"/>
          <w:w w:val="95"/>
        </w:rPr>
        <w:t xml:space="preserve"> </w:t>
      </w:r>
      <w:r>
        <w:rPr>
          <w:color w:val="231F20"/>
          <w:w w:val="95"/>
        </w:rPr>
        <w:t>permanent</w:t>
      </w:r>
      <w:r>
        <w:rPr>
          <w:color w:val="231F20"/>
          <w:spacing w:val="-1"/>
          <w:w w:val="95"/>
        </w:rPr>
        <w:t xml:space="preserve"> </w:t>
      </w:r>
      <w:r>
        <w:rPr>
          <w:color w:val="231F20"/>
          <w:w w:val="95"/>
        </w:rPr>
        <w:t>and appropriate</w:t>
      </w:r>
      <w:r w:rsidR="0050525B">
        <w:rPr>
          <w:color w:val="231F20"/>
          <w:w w:val="95"/>
        </w:rPr>
        <w:t xml:space="preserve"> </w:t>
      </w:r>
      <w:r>
        <w:rPr>
          <w:color w:val="231F20"/>
          <w:w w:val="95"/>
        </w:rPr>
        <w:t>accommodation</w:t>
      </w:r>
      <w:r>
        <w:rPr>
          <w:color w:val="231F20"/>
          <w:spacing w:val="21"/>
          <w:w w:val="95"/>
        </w:rPr>
        <w:t xml:space="preserve"> </w:t>
      </w:r>
      <w:r>
        <w:rPr>
          <w:color w:val="231F20"/>
          <w:w w:val="95"/>
        </w:rPr>
        <w:t>on</w:t>
      </w:r>
      <w:r>
        <w:rPr>
          <w:color w:val="231F20"/>
          <w:spacing w:val="22"/>
          <w:w w:val="95"/>
        </w:rPr>
        <w:t xml:space="preserve"> </w:t>
      </w:r>
      <w:r>
        <w:rPr>
          <w:color w:val="231F20"/>
          <w:w w:val="95"/>
        </w:rPr>
        <w:t>site</w:t>
      </w:r>
      <w:r>
        <w:rPr>
          <w:color w:val="231F20"/>
          <w:spacing w:val="22"/>
          <w:w w:val="95"/>
        </w:rPr>
        <w:t xml:space="preserve"> </w:t>
      </w:r>
      <w:r>
        <w:rPr>
          <w:color w:val="231F20"/>
          <w:w w:val="95"/>
        </w:rPr>
        <w:t>for</w:t>
      </w:r>
      <w:r>
        <w:rPr>
          <w:color w:val="231F20"/>
          <w:spacing w:val="21"/>
          <w:w w:val="95"/>
        </w:rPr>
        <w:t xml:space="preserve"> </w:t>
      </w:r>
      <w:r>
        <w:rPr>
          <w:color w:val="231F20"/>
          <w:w w:val="95"/>
        </w:rPr>
        <w:t>their</w:t>
      </w:r>
      <w:r>
        <w:rPr>
          <w:color w:val="231F20"/>
          <w:spacing w:val="22"/>
          <w:w w:val="95"/>
        </w:rPr>
        <w:t xml:space="preserve"> </w:t>
      </w:r>
      <w:r>
        <w:rPr>
          <w:color w:val="231F20"/>
          <w:w w:val="95"/>
        </w:rPr>
        <w:t>staff</w:t>
      </w:r>
      <w:r>
        <w:rPr>
          <w:color w:val="231F20"/>
          <w:spacing w:val="-37"/>
          <w:w w:val="95"/>
        </w:rPr>
        <w:t xml:space="preserve"> </w:t>
      </w:r>
      <w:r>
        <w:rPr>
          <w:color w:val="231F20"/>
          <w:w w:val="95"/>
        </w:rPr>
        <w:t>and resources. This</w:t>
      </w:r>
      <w:r>
        <w:rPr>
          <w:color w:val="231F20"/>
          <w:spacing w:val="1"/>
          <w:w w:val="95"/>
        </w:rPr>
        <w:t xml:space="preserve"> </w:t>
      </w:r>
      <w:r>
        <w:rPr>
          <w:color w:val="231F20"/>
          <w:w w:val="95"/>
        </w:rPr>
        <w:t>will be met</w:t>
      </w:r>
      <w:r>
        <w:rPr>
          <w:color w:val="231F20"/>
          <w:spacing w:val="1"/>
          <w:w w:val="95"/>
        </w:rPr>
        <w:t xml:space="preserve"> </w:t>
      </w:r>
      <w:r>
        <w:rPr>
          <w:color w:val="231F20"/>
          <w:w w:val="95"/>
        </w:rPr>
        <w:t>by</w:t>
      </w:r>
      <w:r>
        <w:rPr>
          <w:color w:val="231F20"/>
          <w:spacing w:val="1"/>
          <w:w w:val="95"/>
        </w:rPr>
        <w:t xml:space="preserve"> </w:t>
      </w:r>
      <w:r>
        <w:rPr>
          <w:color w:val="231F20"/>
          <w:w w:val="95"/>
        </w:rPr>
        <w:t>continued</w:t>
      </w:r>
      <w:r>
        <w:rPr>
          <w:color w:val="231F20"/>
          <w:spacing w:val="9"/>
          <w:w w:val="95"/>
        </w:rPr>
        <w:t xml:space="preserve"> </w:t>
      </w:r>
      <w:r>
        <w:rPr>
          <w:color w:val="231F20"/>
          <w:w w:val="95"/>
        </w:rPr>
        <w:t>use</w:t>
      </w:r>
      <w:r>
        <w:rPr>
          <w:color w:val="231F20"/>
          <w:spacing w:val="10"/>
          <w:w w:val="95"/>
        </w:rPr>
        <w:t xml:space="preserve"> </w:t>
      </w:r>
      <w:r>
        <w:rPr>
          <w:color w:val="231F20"/>
          <w:w w:val="95"/>
        </w:rPr>
        <w:t>of</w:t>
      </w:r>
      <w:r>
        <w:rPr>
          <w:color w:val="231F20"/>
          <w:spacing w:val="10"/>
          <w:w w:val="95"/>
        </w:rPr>
        <w:t xml:space="preserve"> </w:t>
      </w:r>
      <w:r>
        <w:rPr>
          <w:color w:val="231F20"/>
          <w:w w:val="95"/>
        </w:rPr>
        <w:t>the</w:t>
      </w:r>
      <w:r>
        <w:rPr>
          <w:color w:val="231F20"/>
          <w:spacing w:val="10"/>
          <w:w w:val="95"/>
        </w:rPr>
        <w:t xml:space="preserve"> </w:t>
      </w:r>
      <w:r>
        <w:rPr>
          <w:color w:val="231F20"/>
          <w:w w:val="95"/>
        </w:rPr>
        <w:t>main</w:t>
      </w:r>
      <w:r>
        <w:rPr>
          <w:color w:val="231F20"/>
          <w:spacing w:val="10"/>
          <w:w w:val="95"/>
        </w:rPr>
        <w:t xml:space="preserve"> </w:t>
      </w:r>
      <w:r>
        <w:rPr>
          <w:color w:val="231F20"/>
          <w:w w:val="95"/>
        </w:rPr>
        <w:t>building,</w:t>
      </w:r>
      <w:r>
        <w:rPr>
          <w:color w:val="231F20"/>
          <w:spacing w:val="1"/>
          <w:w w:val="95"/>
        </w:rPr>
        <w:t xml:space="preserve"> </w:t>
      </w:r>
      <w:r>
        <w:rPr>
          <w:color w:val="231F20"/>
        </w:rPr>
        <w:t>Annex</w:t>
      </w:r>
      <w:r>
        <w:rPr>
          <w:color w:val="231F20"/>
          <w:spacing w:val="-10"/>
        </w:rPr>
        <w:t xml:space="preserve"> </w:t>
      </w:r>
      <w:r>
        <w:rPr>
          <w:color w:val="231F20"/>
        </w:rPr>
        <w:t>and</w:t>
      </w:r>
      <w:r>
        <w:rPr>
          <w:color w:val="231F20"/>
          <w:spacing w:val="-10"/>
        </w:rPr>
        <w:t xml:space="preserve"> </w:t>
      </w:r>
      <w:r>
        <w:rPr>
          <w:color w:val="231F20"/>
        </w:rPr>
        <w:t>residence.</w:t>
      </w:r>
    </w:p>
    <w:p w14:paraId="3E2F76A8" w14:textId="77777777" w:rsidR="0050525B" w:rsidRDefault="0050525B" w:rsidP="0050525B">
      <w:pPr>
        <w:pStyle w:val="BodyText"/>
        <w:spacing w:line="230" w:lineRule="auto"/>
        <w:ind w:left="284" w:right="284"/>
      </w:pPr>
    </w:p>
    <w:p w14:paraId="0C65E84A" w14:textId="345204AA" w:rsidR="0050525B" w:rsidRDefault="00A630EF" w:rsidP="0050525B">
      <w:pPr>
        <w:pStyle w:val="BodyText"/>
        <w:spacing w:line="230" w:lineRule="auto"/>
        <w:ind w:left="284" w:right="284"/>
        <w:rPr>
          <w:color w:val="231F20"/>
          <w:w w:val="95"/>
        </w:rPr>
      </w:pPr>
      <w:r>
        <w:rPr>
          <w:color w:val="231F20"/>
          <w:w w:val="95"/>
        </w:rPr>
        <w:t>The above requirements appear to</w:t>
      </w:r>
      <w:r>
        <w:rPr>
          <w:color w:val="231F20"/>
          <w:spacing w:val="1"/>
          <w:w w:val="95"/>
        </w:rPr>
        <w:t xml:space="preserve"> </w:t>
      </w:r>
      <w:r>
        <w:rPr>
          <w:color w:val="231F20"/>
          <w:w w:val="95"/>
        </w:rPr>
        <w:t>be</w:t>
      </w:r>
      <w:r>
        <w:rPr>
          <w:color w:val="231F20"/>
          <w:spacing w:val="-6"/>
          <w:w w:val="95"/>
        </w:rPr>
        <w:t xml:space="preserve"> </w:t>
      </w:r>
      <w:r>
        <w:rPr>
          <w:color w:val="231F20"/>
          <w:w w:val="95"/>
        </w:rPr>
        <w:t>able</w:t>
      </w:r>
      <w:r>
        <w:rPr>
          <w:color w:val="231F20"/>
          <w:spacing w:val="-6"/>
          <w:w w:val="95"/>
        </w:rPr>
        <w:t xml:space="preserve"> </w:t>
      </w:r>
      <w:r>
        <w:rPr>
          <w:color w:val="231F20"/>
          <w:w w:val="95"/>
        </w:rPr>
        <w:t>to</w:t>
      </w:r>
      <w:r>
        <w:rPr>
          <w:color w:val="231F20"/>
          <w:spacing w:val="-6"/>
          <w:w w:val="95"/>
        </w:rPr>
        <w:t xml:space="preserve"> </w:t>
      </w:r>
      <w:r>
        <w:rPr>
          <w:color w:val="231F20"/>
          <w:w w:val="95"/>
        </w:rPr>
        <w:t>be</w:t>
      </w:r>
      <w:r>
        <w:rPr>
          <w:color w:val="231F20"/>
          <w:spacing w:val="-6"/>
          <w:w w:val="95"/>
        </w:rPr>
        <w:t xml:space="preserve"> </w:t>
      </w:r>
      <w:r>
        <w:rPr>
          <w:color w:val="231F20"/>
          <w:w w:val="95"/>
        </w:rPr>
        <w:t>met</w:t>
      </w:r>
      <w:r>
        <w:rPr>
          <w:color w:val="231F20"/>
          <w:spacing w:val="-6"/>
          <w:w w:val="95"/>
        </w:rPr>
        <w:t xml:space="preserve"> </w:t>
      </w:r>
      <w:r>
        <w:rPr>
          <w:color w:val="231F20"/>
          <w:w w:val="95"/>
        </w:rPr>
        <w:t>without</w:t>
      </w:r>
      <w:r>
        <w:rPr>
          <w:color w:val="231F20"/>
          <w:spacing w:val="-6"/>
          <w:w w:val="95"/>
        </w:rPr>
        <w:t xml:space="preserve"> </w:t>
      </w:r>
      <w:r>
        <w:rPr>
          <w:color w:val="231F20"/>
          <w:w w:val="95"/>
        </w:rPr>
        <w:t>an</w:t>
      </w:r>
      <w:r>
        <w:rPr>
          <w:color w:val="231F20"/>
          <w:spacing w:val="-6"/>
          <w:w w:val="95"/>
        </w:rPr>
        <w:t xml:space="preserve"> </w:t>
      </w:r>
      <w:r>
        <w:rPr>
          <w:color w:val="231F20"/>
          <w:w w:val="95"/>
        </w:rPr>
        <w:t>adverse</w:t>
      </w:r>
      <w:r>
        <w:rPr>
          <w:color w:val="231F20"/>
          <w:spacing w:val="-37"/>
          <w:w w:val="95"/>
        </w:rPr>
        <w:t xml:space="preserve"> </w:t>
      </w:r>
      <w:r>
        <w:rPr>
          <w:color w:val="231F20"/>
          <w:w w:val="95"/>
        </w:rPr>
        <w:t>impact</w:t>
      </w:r>
      <w:r>
        <w:rPr>
          <w:color w:val="231F20"/>
          <w:spacing w:val="1"/>
          <w:w w:val="95"/>
        </w:rPr>
        <w:t xml:space="preserve"> </w:t>
      </w:r>
      <w:r>
        <w:rPr>
          <w:color w:val="231F20"/>
          <w:w w:val="95"/>
        </w:rPr>
        <w:t>on the</w:t>
      </w:r>
      <w:r>
        <w:rPr>
          <w:color w:val="231F20"/>
          <w:spacing w:val="1"/>
          <w:w w:val="95"/>
        </w:rPr>
        <w:t xml:space="preserve"> </w:t>
      </w:r>
      <w:r>
        <w:rPr>
          <w:color w:val="231F20"/>
          <w:w w:val="95"/>
        </w:rPr>
        <w:t>significan321ce</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building</w:t>
      </w:r>
      <w:r>
        <w:rPr>
          <w:color w:val="231F20"/>
          <w:spacing w:val="-7"/>
          <w:w w:val="95"/>
        </w:rPr>
        <w:t xml:space="preserve"> </w:t>
      </w:r>
      <w:r>
        <w:rPr>
          <w:color w:val="231F20"/>
          <w:w w:val="95"/>
        </w:rPr>
        <w:t>and</w:t>
      </w:r>
      <w:r>
        <w:rPr>
          <w:color w:val="231F20"/>
          <w:spacing w:val="-7"/>
          <w:w w:val="95"/>
        </w:rPr>
        <w:t xml:space="preserve"> </w:t>
      </w:r>
      <w:r>
        <w:rPr>
          <w:color w:val="231F20"/>
          <w:w w:val="95"/>
        </w:rPr>
        <w:t>setting.</w:t>
      </w:r>
      <w:r>
        <w:rPr>
          <w:color w:val="231F20"/>
          <w:spacing w:val="-7"/>
          <w:w w:val="95"/>
        </w:rPr>
        <w:t xml:space="preserve"> </w:t>
      </w:r>
      <w:r>
        <w:rPr>
          <w:color w:val="231F20"/>
          <w:w w:val="95"/>
        </w:rPr>
        <w:t>However,</w:t>
      </w:r>
      <w:r>
        <w:rPr>
          <w:color w:val="231F20"/>
          <w:spacing w:val="-7"/>
          <w:w w:val="95"/>
        </w:rPr>
        <w:t xml:space="preserve"> </w:t>
      </w:r>
      <w:r>
        <w:rPr>
          <w:color w:val="231F20"/>
          <w:w w:val="95"/>
        </w:rPr>
        <w:t>the</w:t>
      </w:r>
      <w:r w:rsidR="0050525B">
        <w:rPr>
          <w:color w:val="231F20"/>
          <w:w w:val="95"/>
        </w:rPr>
        <w:t xml:space="preserve"> </w:t>
      </w:r>
      <w:r>
        <w:rPr>
          <w:color w:val="231F20"/>
          <w:w w:val="95"/>
        </w:rPr>
        <w:t>process to consider any redevelopment</w:t>
      </w:r>
      <w:r>
        <w:rPr>
          <w:color w:val="231F20"/>
          <w:spacing w:val="-39"/>
          <w:w w:val="95"/>
        </w:rPr>
        <w:t xml:space="preserve"> </w:t>
      </w:r>
      <w:r>
        <w:rPr>
          <w:color w:val="231F20"/>
          <w:w w:val="95"/>
        </w:rPr>
        <w:t>and change is guided by this Heritage</w:t>
      </w:r>
      <w:r>
        <w:rPr>
          <w:color w:val="231F20"/>
          <w:spacing w:val="1"/>
          <w:w w:val="95"/>
        </w:rPr>
        <w:t xml:space="preserve"> </w:t>
      </w:r>
      <w:r>
        <w:rPr>
          <w:color w:val="231F20"/>
          <w:w w:val="95"/>
        </w:rPr>
        <w:t>Management</w:t>
      </w:r>
      <w:r>
        <w:rPr>
          <w:color w:val="231F20"/>
          <w:spacing w:val="-12"/>
          <w:w w:val="95"/>
        </w:rPr>
        <w:t xml:space="preserve"> </w:t>
      </w:r>
      <w:r>
        <w:rPr>
          <w:color w:val="231F20"/>
          <w:w w:val="95"/>
        </w:rPr>
        <w:t>Plan.</w:t>
      </w:r>
    </w:p>
    <w:p w14:paraId="3D8130C0" w14:textId="1A1283B7" w:rsidR="00F71DDB" w:rsidRPr="0050525B" w:rsidRDefault="0050525B" w:rsidP="0050525B">
      <w:pPr>
        <w:pStyle w:val="BodyText"/>
        <w:ind w:left="284"/>
      </w:pPr>
      <w:r>
        <w:rPr>
          <w:color w:val="231F20"/>
          <w:w w:val="95"/>
        </w:rPr>
        <w:br w:type="column"/>
      </w:r>
      <w:r w:rsidR="00DF6DF5" w:rsidRPr="00DF6DF5">
        <w:rPr>
          <w:color w:val="231F20"/>
          <w:w w:val="95"/>
        </w:rPr>
        <w:t>The strategy for the use and enhancement of the existing buildings includes:</w:t>
      </w:r>
    </w:p>
    <w:p w14:paraId="7AF61FE4" w14:textId="6FE458AC" w:rsidR="00F71DDB" w:rsidRPr="00DF6DF5" w:rsidRDefault="00F71DDB" w:rsidP="00DF6DF5">
      <w:pPr>
        <w:pStyle w:val="BodyText"/>
      </w:pPr>
    </w:p>
    <w:tbl>
      <w:tblPr>
        <w:tblStyle w:val="TableGrid"/>
        <w:tblW w:w="5896" w:type="dxa"/>
        <w:tblInd w:w="392" w:type="dxa"/>
        <w:tblBorders>
          <w:left w:val="none" w:sz="0" w:space="0" w:color="auto"/>
          <w:right w:val="none" w:sz="0" w:space="0" w:color="auto"/>
          <w:insideV w:val="none" w:sz="0" w:space="0" w:color="auto"/>
        </w:tblBorders>
        <w:tblLook w:val="04A0" w:firstRow="1" w:lastRow="0" w:firstColumn="1" w:lastColumn="0" w:noHBand="0" w:noVBand="1"/>
      </w:tblPr>
      <w:tblGrid>
        <w:gridCol w:w="1384"/>
        <w:gridCol w:w="4512"/>
      </w:tblGrid>
      <w:tr w:rsidR="00DF6DF5" w14:paraId="0FC7F646" w14:textId="77777777" w:rsidTr="00843050">
        <w:trPr>
          <w:trHeight w:val="340"/>
        </w:trPr>
        <w:tc>
          <w:tcPr>
            <w:tcW w:w="1384" w:type="dxa"/>
            <w:vMerge w:val="restart"/>
            <w:vAlign w:val="center"/>
          </w:tcPr>
          <w:p w14:paraId="0376CD53" w14:textId="0516F8BE" w:rsidR="00DF6DF5" w:rsidRDefault="00DF6DF5" w:rsidP="00843050">
            <w:pPr>
              <w:pStyle w:val="TableParagraph"/>
              <w:spacing w:before="0"/>
            </w:pPr>
            <w:r w:rsidRPr="00DF6DF5">
              <w:t>Main Building</w:t>
            </w:r>
          </w:p>
        </w:tc>
        <w:tc>
          <w:tcPr>
            <w:tcW w:w="4512" w:type="dxa"/>
            <w:vAlign w:val="center"/>
          </w:tcPr>
          <w:p w14:paraId="7FAFA132" w14:textId="1386397E" w:rsidR="00DF6DF5" w:rsidRDefault="00DF6DF5" w:rsidP="00843050">
            <w:pPr>
              <w:pStyle w:val="TableParagraph"/>
              <w:spacing w:before="0"/>
            </w:pPr>
            <w:r w:rsidRPr="00DF6DF5">
              <w:t>Basement low-grade storage and plant space.</w:t>
            </w:r>
          </w:p>
        </w:tc>
      </w:tr>
      <w:tr w:rsidR="00DF6DF5" w14:paraId="05F1B08B" w14:textId="77777777" w:rsidTr="00843050">
        <w:trPr>
          <w:trHeight w:val="510"/>
        </w:trPr>
        <w:tc>
          <w:tcPr>
            <w:tcW w:w="1384" w:type="dxa"/>
            <w:vMerge/>
            <w:vAlign w:val="center"/>
          </w:tcPr>
          <w:p w14:paraId="053F9FB1" w14:textId="77777777" w:rsidR="00DF6DF5" w:rsidRDefault="00DF6DF5" w:rsidP="00843050">
            <w:pPr>
              <w:pStyle w:val="TableParagraph"/>
              <w:spacing w:before="0"/>
            </w:pPr>
          </w:p>
        </w:tc>
        <w:tc>
          <w:tcPr>
            <w:tcW w:w="4512" w:type="dxa"/>
            <w:vAlign w:val="center"/>
          </w:tcPr>
          <w:p w14:paraId="74DE0EFB" w14:textId="2D43D5A7" w:rsidR="00DF6DF5" w:rsidRDefault="00DF6DF5" w:rsidP="00843050">
            <w:pPr>
              <w:pStyle w:val="TableParagraph"/>
              <w:spacing w:before="0"/>
            </w:pPr>
            <w:r w:rsidRPr="00DF6DF5">
              <w:t>Ground public space and displays. Operation of a cinema into the north gallery and theatre.</w:t>
            </w:r>
          </w:p>
        </w:tc>
      </w:tr>
      <w:tr w:rsidR="00DF6DF5" w14:paraId="379696B8" w14:textId="77777777" w:rsidTr="00843050">
        <w:trPr>
          <w:trHeight w:val="340"/>
        </w:trPr>
        <w:tc>
          <w:tcPr>
            <w:tcW w:w="1384" w:type="dxa"/>
            <w:vMerge/>
            <w:vAlign w:val="center"/>
          </w:tcPr>
          <w:p w14:paraId="240E73A1" w14:textId="77777777" w:rsidR="00DF6DF5" w:rsidRDefault="00DF6DF5" w:rsidP="00843050">
            <w:pPr>
              <w:pStyle w:val="TableParagraph"/>
              <w:spacing w:before="0"/>
            </w:pPr>
          </w:p>
        </w:tc>
        <w:tc>
          <w:tcPr>
            <w:tcW w:w="4512" w:type="dxa"/>
            <w:vAlign w:val="center"/>
          </w:tcPr>
          <w:p w14:paraId="5976A4A1" w14:textId="60F74F8D" w:rsidR="00DF6DF5" w:rsidRDefault="00DF6DF5" w:rsidP="00843050">
            <w:pPr>
              <w:pStyle w:val="TableParagraph"/>
              <w:spacing w:before="0"/>
            </w:pPr>
            <w:r w:rsidRPr="00DF6DF5">
              <w:t>First Floor – administration.</w:t>
            </w:r>
          </w:p>
        </w:tc>
      </w:tr>
      <w:tr w:rsidR="00DF6DF5" w14:paraId="3BEEB9F4" w14:textId="77777777" w:rsidTr="00843050">
        <w:trPr>
          <w:trHeight w:val="397"/>
        </w:trPr>
        <w:tc>
          <w:tcPr>
            <w:tcW w:w="1384" w:type="dxa"/>
            <w:vMerge/>
            <w:vAlign w:val="center"/>
          </w:tcPr>
          <w:p w14:paraId="2720EFB4" w14:textId="77777777" w:rsidR="00DF6DF5" w:rsidRDefault="00DF6DF5" w:rsidP="00843050">
            <w:pPr>
              <w:pStyle w:val="TableParagraph"/>
              <w:spacing w:before="0"/>
            </w:pPr>
          </w:p>
        </w:tc>
        <w:tc>
          <w:tcPr>
            <w:tcW w:w="4512" w:type="dxa"/>
            <w:vAlign w:val="center"/>
          </w:tcPr>
          <w:p w14:paraId="3598A495" w14:textId="7D2515AB" w:rsidR="00DF6DF5" w:rsidRDefault="00DF6DF5" w:rsidP="00843050">
            <w:pPr>
              <w:pStyle w:val="TableParagraph"/>
              <w:spacing w:before="0"/>
            </w:pPr>
            <w:r w:rsidRPr="00DF6DF5">
              <w:t>Possible banner installation at main entry.</w:t>
            </w:r>
          </w:p>
        </w:tc>
      </w:tr>
      <w:tr w:rsidR="00DF6DF5" w14:paraId="27E33FC0" w14:textId="77777777" w:rsidTr="00843050">
        <w:trPr>
          <w:trHeight w:val="397"/>
        </w:trPr>
        <w:tc>
          <w:tcPr>
            <w:tcW w:w="1384" w:type="dxa"/>
            <w:vMerge/>
            <w:vAlign w:val="center"/>
          </w:tcPr>
          <w:p w14:paraId="5060869A" w14:textId="77777777" w:rsidR="00DF6DF5" w:rsidRDefault="00DF6DF5" w:rsidP="00843050">
            <w:pPr>
              <w:pStyle w:val="TableParagraph"/>
              <w:spacing w:before="0"/>
            </w:pPr>
          </w:p>
        </w:tc>
        <w:tc>
          <w:tcPr>
            <w:tcW w:w="4512" w:type="dxa"/>
            <w:vAlign w:val="center"/>
          </w:tcPr>
          <w:p w14:paraId="2218AE4B" w14:textId="33CFE852" w:rsidR="00DF6DF5" w:rsidRDefault="00DF6DF5" w:rsidP="00843050">
            <w:pPr>
              <w:pStyle w:val="TableParagraph"/>
              <w:spacing w:before="0"/>
            </w:pPr>
            <w:r w:rsidRPr="00DF6DF5">
              <w:t>Possible additional signage inside foyer.</w:t>
            </w:r>
          </w:p>
        </w:tc>
      </w:tr>
      <w:tr w:rsidR="00DF6DF5" w14:paraId="77E928EF" w14:textId="77777777" w:rsidTr="00843050">
        <w:trPr>
          <w:trHeight w:val="397"/>
        </w:trPr>
        <w:tc>
          <w:tcPr>
            <w:tcW w:w="1384" w:type="dxa"/>
            <w:vMerge/>
            <w:vAlign w:val="center"/>
          </w:tcPr>
          <w:p w14:paraId="54116DAF" w14:textId="77777777" w:rsidR="00DF6DF5" w:rsidRDefault="00DF6DF5" w:rsidP="00843050">
            <w:pPr>
              <w:pStyle w:val="TableParagraph"/>
              <w:spacing w:before="0"/>
            </w:pPr>
          </w:p>
        </w:tc>
        <w:tc>
          <w:tcPr>
            <w:tcW w:w="4512" w:type="dxa"/>
            <w:vAlign w:val="center"/>
          </w:tcPr>
          <w:p w14:paraId="3BA9B09C" w14:textId="4580AEC8" w:rsidR="00DF6DF5" w:rsidRDefault="00DF6DF5" w:rsidP="00843050">
            <w:pPr>
              <w:pStyle w:val="TableParagraph"/>
              <w:spacing w:before="0"/>
            </w:pPr>
            <w:r w:rsidRPr="00DF6DF5">
              <w:t>Method for outdoor film screenings in courtyard.</w:t>
            </w:r>
          </w:p>
        </w:tc>
      </w:tr>
      <w:tr w:rsidR="00DF6DF5" w14:paraId="3FAAB3C6" w14:textId="77777777" w:rsidTr="00843050">
        <w:trPr>
          <w:trHeight w:val="567"/>
        </w:trPr>
        <w:tc>
          <w:tcPr>
            <w:tcW w:w="1384" w:type="dxa"/>
            <w:vMerge/>
            <w:vAlign w:val="center"/>
          </w:tcPr>
          <w:p w14:paraId="46D457FA" w14:textId="77777777" w:rsidR="00DF6DF5" w:rsidRDefault="00DF6DF5" w:rsidP="00843050">
            <w:pPr>
              <w:pStyle w:val="TableParagraph"/>
              <w:spacing w:before="0"/>
            </w:pPr>
          </w:p>
        </w:tc>
        <w:tc>
          <w:tcPr>
            <w:tcW w:w="4512" w:type="dxa"/>
            <w:vAlign w:val="center"/>
          </w:tcPr>
          <w:p w14:paraId="5B3FF519" w14:textId="6785E1F0" w:rsidR="00DF6DF5" w:rsidRDefault="00DF6DF5" w:rsidP="00843050">
            <w:pPr>
              <w:pStyle w:val="TableParagraph"/>
              <w:spacing w:before="0"/>
            </w:pPr>
            <w:r w:rsidRPr="00DF6DF5">
              <w:t>A change in presentation of material to a multimedia presentation with potential for different approaches to the use of spaces.</w:t>
            </w:r>
          </w:p>
        </w:tc>
      </w:tr>
      <w:tr w:rsidR="00DF6DF5" w14:paraId="3C1EB32A" w14:textId="77777777" w:rsidTr="00843050">
        <w:trPr>
          <w:trHeight w:val="794"/>
        </w:trPr>
        <w:tc>
          <w:tcPr>
            <w:tcW w:w="1384" w:type="dxa"/>
            <w:vMerge/>
            <w:vAlign w:val="center"/>
          </w:tcPr>
          <w:p w14:paraId="12BF77CB" w14:textId="77777777" w:rsidR="00DF6DF5" w:rsidRDefault="00DF6DF5" w:rsidP="00843050">
            <w:pPr>
              <w:pStyle w:val="TableParagraph"/>
              <w:spacing w:before="0"/>
            </w:pPr>
          </w:p>
        </w:tc>
        <w:tc>
          <w:tcPr>
            <w:tcW w:w="4512" w:type="dxa"/>
            <w:vAlign w:val="center"/>
          </w:tcPr>
          <w:p w14:paraId="277BD59E" w14:textId="77777777" w:rsidR="00843050" w:rsidRDefault="00DF6DF5" w:rsidP="00843050">
            <w:pPr>
              <w:pStyle w:val="TableParagraph"/>
              <w:spacing w:before="0"/>
            </w:pPr>
            <w:r w:rsidRPr="00DF6DF5">
              <w:t>Upgrade access to galleries.</w:t>
            </w:r>
          </w:p>
          <w:p w14:paraId="384DFB73" w14:textId="77777777" w:rsidR="00843050" w:rsidRDefault="00843050" w:rsidP="00843050">
            <w:pPr>
              <w:pStyle w:val="TableParagraph"/>
              <w:spacing w:before="0"/>
            </w:pPr>
          </w:p>
          <w:p w14:paraId="56635773" w14:textId="54BED714" w:rsidR="00DF6DF5" w:rsidRDefault="00DF6DF5" w:rsidP="00843050">
            <w:pPr>
              <w:pStyle w:val="TableParagraph"/>
              <w:spacing w:before="0"/>
            </w:pPr>
            <w:r w:rsidRPr="00DF6DF5">
              <w:t>Public access to Library.</w:t>
            </w:r>
          </w:p>
        </w:tc>
      </w:tr>
      <w:tr w:rsidR="00DF6DF5" w14:paraId="582B9E48" w14:textId="77777777" w:rsidTr="00843050">
        <w:trPr>
          <w:trHeight w:val="454"/>
        </w:trPr>
        <w:tc>
          <w:tcPr>
            <w:tcW w:w="1384" w:type="dxa"/>
            <w:vAlign w:val="center"/>
          </w:tcPr>
          <w:p w14:paraId="671EC594" w14:textId="63470772" w:rsidR="00DF6DF5" w:rsidRDefault="00DF6DF5" w:rsidP="00843050">
            <w:pPr>
              <w:pStyle w:val="TableParagraph"/>
              <w:spacing w:before="0"/>
            </w:pPr>
            <w:r w:rsidRPr="00DF6DF5">
              <w:t>Residence</w:t>
            </w:r>
          </w:p>
        </w:tc>
        <w:tc>
          <w:tcPr>
            <w:tcW w:w="4512" w:type="dxa"/>
            <w:vAlign w:val="center"/>
          </w:tcPr>
          <w:p w14:paraId="228EB7BD" w14:textId="5DBA0044" w:rsidR="00DF6DF5" w:rsidRDefault="00DF6DF5" w:rsidP="00843050">
            <w:pPr>
              <w:pStyle w:val="TableParagraph"/>
              <w:spacing w:before="0"/>
            </w:pPr>
            <w:r w:rsidRPr="00DF6DF5">
              <w:t>Office accommodation.</w:t>
            </w:r>
          </w:p>
        </w:tc>
      </w:tr>
      <w:tr w:rsidR="00DF6DF5" w14:paraId="1CA5E104" w14:textId="77777777" w:rsidTr="00843050">
        <w:trPr>
          <w:trHeight w:val="397"/>
        </w:trPr>
        <w:tc>
          <w:tcPr>
            <w:tcW w:w="1384" w:type="dxa"/>
            <w:vMerge w:val="restart"/>
            <w:vAlign w:val="center"/>
          </w:tcPr>
          <w:p w14:paraId="22B8F829" w14:textId="6C2DF441" w:rsidR="00DF6DF5" w:rsidRDefault="00DF6DF5" w:rsidP="00843050">
            <w:pPr>
              <w:pStyle w:val="TableParagraph"/>
              <w:spacing w:before="0"/>
            </w:pPr>
            <w:r w:rsidRPr="00DF6DF5">
              <w:t>Site</w:t>
            </w:r>
          </w:p>
        </w:tc>
        <w:tc>
          <w:tcPr>
            <w:tcW w:w="4512" w:type="dxa"/>
            <w:vAlign w:val="center"/>
          </w:tcPr>
          <w:p w14:paraId="2D1513D0" w14:textId="6EB7EF86" w:rsidR="00DF6DF5" w:rsidRDefault="00DF6DF5" w:rsidP="00843050">
            <w:pPr>
              <w:pStyle w:val="TableParagraph"/>
              <w:spacing w:before="0"/>
            </w:pPr>
            <w:r w:rsidRPr="00DF6DF5">
              <w:t>Maintain in good condition and present the building well.</w:t>
            </w:r>
          </w:p>
        </w:tc>
      </w:tr>
      <w:tr w:rsidR="00DF6DF5" w14:paraId="14DDBA96" w14:textId="77777777" w:rsidTr="00843050">
        <w:trPr>
          <w:trHeight w:val="397"/>
        </w:trPr>
        <w:tc>
          <w:tcPr>
            <w:tcW w:w="1384" w:type="dxa"/>
            <w:vMerge/>
            <w:vAlign w:val="center"/>
          </w:tcPr>
          <w:p w14:paraId="3DB0B2CB" w14:textId="77777777" w:rsidR="00DF6DF5" w:rsidRDefault="00DF6DF5" w:rsidP="00843050">
            <w:pPr>
              <w:pStyle w:val="TableParagraph"/>
              <w:spacing w:before="0"/>
            </w:pPr>
          </w:p>
        </w:tc>
        <w:tc>
          <w:tcPr>
            <w:tcW w:w="4512" w:type="dxa"/>
            <w:vAlign w:val="center"/>
          </w:tcPr>
          <w:p w14:paraId="3EC7DFB3" w14:textId="18E5A8B7" w:rsidR="00DF6DF5" w:rsidRDefault="00DF6DF5" w:rsidP="00843050">
            <w:pPr>
              <w:pStyle w:val="TableParagraph"/>
              <w:spacing w:before="0"/>
            </w:pPr>
            <w:r w:rsidRPr="00DF6DF5">
              <w:t>Possible event space in front of building.</w:t>
            </w:r>
          </w:p>
        </w:tc>
      </w:tr>
      <w:tr w:rsidR="00DF6DF5" w14:paraId="53C22D26" w14:textId="77777777" w:rsidTr="00843050">
        <w:trPr>
          <w:trHeight w:val="454"/>
        </w:trPr>
        <w:tc>
          <w:tcPr>
            <w:tcW w:w="1384" w:type="dxa"/>
            <w:vMerge/>
            <w:vAlign w:val="center"/>
          </w:tcPr>
          <w:p w14:paraId="2381E7EF" w14:textId="77777777" w:rsidR="00DF6DF5" w:rsidRDefault="00DF6DF5" w:rsidP="00843050">
            <w:pPr>
              <w:pStyle w:val="TableParagraph"/>
              <w:spacing w:before="0"/>
            </w:pPr>
          </w:p>
        </w:tc>
        <w:tc>
          <w:tcPr>
            <w:tcW w:w="4512" w:type="dxa"/>
            <w:vAlign w:val="center"/>
          </w:tcPr>
          <w:p w14:paraId="49AB82B5" w14:textId="71DADFDC" w:rsidR="00DF6DF5" w:rsidRDefault="00DF6DF5" w:rsidP="00843050">
            <w:pPr>
              <w:pStyle w:val="TableParagraph"/>
              <w:spacing w:before="0"/>
            </w:pPr>
            <w:r w:rsidRPr="00DF6DF5">
              <w:t>Control of parking on site.</w:t>
            </w:r>
          </w:p>
        </w:tc>
      </w:tr>
      <w:tr w:rsidR="00DF6DF5" w14:paraId="5CFEDEC5" w14:textId="77777777" w:rsidTr="00843050">
        <w:trPr>
          <w:trHeight w:val="1134"/>
        </w:trPr>
        <w:tc>
          <w:tcPr>
            <w:tcW w:w="1384" w:type="dxa"/>
            <w:vAlign w:val="center"/>
          </w:tcPr>
          <w:p w14:paraId="3BEC0C22" w14:textId="0320A464" w:rsidR="00DF6DF5" w:rsidRDefault="00DF6DF5" w:rsidP="00843050">
            <w:pPr>
              <w:pStyle w:val="TableParagraph"/>
              <w:spacing w:before="0"/>
            </w:pPr>
            <w:r w:rsidRPr="00DF6DF5">
              <w:t>Annex</w:t>
            </w:r>
          </w:p>
        </w:tc>
        <w:tc>
          <w:tcPr>
            <w:tcW w:w="4512" w:type="dxa"/>
            <w:vAlign w:val="center"/>
          </w:tcPr>
          <w:p w14:paraId="0C1756C3" w14:textId="39EBE501" w:rsidR="00DF6DF5" w:rsidRDefault="00DF6DF5" w:rsidP="00843050">
            <w:pPr>
              <w:pStyle w:val="TableParagraph"/>
              <w:spacing w:before="0"/>
            </w:pPr>
            <w:r>
              <w:t>To remain in use as offices and specialist facilities.</w:t>
            </w:r>
          </w:p>
          <w:p w14:paraId="29BD20F2" w14:textId="77777777" w:rsidR="00843050" w:rsidRDefault="00843050" w:rsidP="00843050">
            <w:pPr>
              <w:pStyle w:val="TableParagraph"/>
              <w:spacing w:before="0"/>
            </w:pPr>
          </w:p>
          <w:p w14:paraId="699A3C0E" w14:textId="59C595F9" w:rsidR="00DF6DF5" w:rsidRDefault="00DF6DF5" w:rsidP="00843050">
            <w:pPr>
              <w:pStyle w:val="TableParagraph"/>
              <w:spacing w:before="0"/>
            </w:pPr>
            <w:r>
              <w:t>Possible re-use of decommissioned spaces for new purposes including digitisation workspaces, classrooms or multi-purpose rooms.</w:t>
            </w:r>
          </w:p>
        </w:tc>
      </w:tr>
    </w:tbl>
    <w:p w14:paraId="4F3276A6" w14:textId="77777777" w:rsidR="00F71DDB" w:rsidRPr="0050525B" w:rsidRDefault="00F71DDB" w:rsidP="0050525B">
      <w:pPr>
        <w:pStyle w:val="BodyText"/>
        <w:ind w:left="284"/>
      </w:pPr>
    </w:p>
    <w:tbl>
      <w:tblPr>
        <w:tblStyle w:val="TableGrid"/>
        <w:tblW w:w="5906" w:type="dxa"/>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3"/>
        <w:gridCol w:w="2953"/>
      </w:tblGrid>
      <w:tr w:rsidR="00843050" w14:paraId="2814AD86" w14:textId="77777777" w:rsidTr="005752D2">
        <w:trPr>
          <w:trHeight w:val="3381"/>
        </w:trPr>
        <w:tc>
          <w:tcPr>
            <w:tcW w:w="2953" w:type="dxa"/>
          </w:tcPr>
          <w:p w14:paraId="0EBB5C50" w14:textId="774E60F9" w:rsidR="00843050" w:rsidRDefault="00843050" w:rsidP="005752D2">
            <w:pPr>
              <w:pStyle w:val="BodyText"/>
            </w:pPr>
            <w:r w:rsidRPr="005752D2">
              <w:t>Potential pressures exist daily on management of the building, including:</w:t>
            </w:r>
          </w:p>
          <w:p w14:paraId="14EB28DF" w14:textId="77777777" w:rsidR="005752D2" w:rsidRPr="005752D2" w:rsidRDefault="005752D2" w:rsidP="005752D2">
            <w:pPr>
              <w:pStyle w:val="BodyText"/>
            </w:pPr>
          </w:p>
          <w:p w14:paraId="3DC3F281" w14:textId="5ED05ADA" w:rsidR="005752D2" w:rsidRPr="005752D2" w:rsidRDefault="00843050" w:rsidP="006D1716">
            <w:pPr>
              <w:pStyle w:val="BodyText"/>
              <w:numPr>
                <w:ilvl w:val="0"/>
                <w:numId w:val="44"/>
              </w:numPr>
              <w:ind w:left="456"/>
            </w:pPr>
            <w:r w:rsidRPr="005752D2">
              <w:t>Upgrading and expanding services</w:t>
            </w:r>
          </w:p>
          <w:p w14:paraId="73F8BA02" w14:textId="02A9A0E6" w:rsidR="005752D2" w:rsidRPr="005752D2" w:rsidRDefault="00843050" w:rsidP="006D1716">
            <w:pPr>
              <w:pStyle w:val="BodyText"/>
              <w:numPr>
                <w:ilvl w:val="0"/>
                <w:numId w:val="45"/>
              </w:numPr>
              <w:ind w:left="456"/>
              <w:rPr>
                <w:w w:val="95"/>
              </w:rPr>
            </w:pPr>
            <w:r>
              <w:rPr>
                <w:w w:val="95"/>
              </w:rPr>
              <w:t>Introducing</w:t>
            </w:r>
            <w:r>
              <w:rPr>
                <w:spacing w:val="37"/>
                <w:w w:val="95"/>
              </w:rPr>
              <w:t xml:space="preserve"> </w:t>
            </w:r>
            <w:r>
              <w:rPr>
                <w:w w:val="95"/>
              </w:rPr>
              <w:t>new</w:t>
            </w:r>
            <w:r>
              <w:rPr>
                <w:spacing w:val="38"/>
                <w:w w:val="95"/>
              </w:rPr>
              <w:t xml:space="preserve"> </w:t>
            </w:r>
            <w:r>
              <w:rPr>
                <w:w w:val="95"/>
              </w:rPr>
              <w:t>services</w:t>
            </w:r>
          </w:p>
          <w:p w14:paraId="5ADB4562" w14:textId="11756008" w:rsidR="005752D2" w:rsidRPr="00843050" w:rsidRDefault="00843050" w:rsidP="006D1716">
            <w:pPr>
              <w:pStyle w:val="BodyText"/>
              <w:numPr>
                <w:ilvl w:val="0"/>
                <w:numId w:val="45"/>
              </w:numPr>
              <w:ind w:left="456"/>
            </w:pPr>
            <w:r>
              <w:rPr>
                <w:w w:val="95"/>
              </w:rPr>
              <w:t>Requirements</w:t>
            </w:r>
            <w:r>
              <w:rPr>
                <w:spacing w:val="1"/>
                <w:w w:val="95"/>
              </w:rPr>
              <w:t xml:space="preserve"> </w:t>
            </w:r>
            <w:r>
              <w:rPr>
                <w:w w:val="95"/>
              </w:rPr>
              <w:t>for</w:t>
            </w:r>
            <w:r>
              <w:rPr>
                <w:spacing w:val="1"/>
                <w:w w:val="95"/>
              </w:rPr>
              <w:t xml:space="preserve"> </w:t>
            </w:r>
            <w:r>
              <w:rPr>
                <w:w w:val="95"/>
              </w:rPr>
              <w:t>additional</w:t>
            </w:r>
            <w:r>
              <w:rPr>
                <w:spacing w:val="-38"/>
                <w:w w:val="95"/>
              </w:rPr>
              <w:t xml:space="preserve"> </w:t>
            </w:r>
            <w:r>
              <w:rPr>
                <w:w w:val="95"/>
              </w:rPr>
              <w:t>space</w:t>
            </w:r>
            <w:r>
              <w:rPr>
                <w:spacing w:val="-2"/>
                <w:w w:val="95"/>
              </w:rPr>
              <w:t xml:space="preserve"> </w:t>
            </w:r>
            <w:r>
              <w:rPr>
                <w:w w:val="95"/>
              </w:rPr>
              <w:t>or</w:t>
            </w:r>
            <w:r>
              <w:rPr>
                <w:spacing w:val="-2"/>
                <w:w w:val="95"/>
              </w:rPr>
              <w:t xml:space="preserve"> </w:t>
            </w:r>
            <w:r>
              <w:rPr>
                <w:w w:val="95"/>
              </w:rPr>
              <w:t xml:space="preserve">modifications </w:t>
            </w:r>
            <w:r w:rsidRPr="00843050">
              <w:t>to existing</w:t>
            </w:r>
          </w:p>
          <w:p w14:paraId="335B4301" w14:textId="77777777" w:rsidR="00843050" w:rsidRDefault="00843050" w:rsidP="006D1716">
            <w:pPr>
              <w:pStyle w:val="BodyText"/>
              <w:numPr>
                <w:ilvl w:val="0"/>
                <w:numId w:val="45"/>
              </w:numPr>
              <w:ind w:left="456"/>
            </w:pPr>
            <w:r>
              <w:rPr>
                <w:w w:val="95"/>
              </w:rPr>
              <w:t>A</w:t>
            </w:r>
            <w:r>
              <w:rPr>
                <w:spacing w:val="9"/>
                <w:w w:val="95"/>
              </w:rPr>
              <w:t xml:space="preserve"> </w:t>
            </w:r>
            <w:r>
              <w:rPr>
                <w:w w:val="95"/>
              </w:rPr>
              <w:t>commercial</w:t>
            </w:r>
            <w:r>
              <w:rPr>
                <w:spacing w:val="10"/>
                <w:w w:val="95"/>
              </w:rPr>
              <w:t xml:space="preserve"> </w:t>
            </w:r>
            <w:r>
              <w:rPr>
                <w:w w:val="95"/>
              </w:rPr>
              <w:t>need</w:t>
            </w:r>
            <w:r>
              <w:rPr>
                <w:spacing w:val="9"/>
                <w:w w:val="95"/>
              </w:rPr>
              <w:t xml:space="preserve"> </w:t>
            </w:r>
            <w:r>
              <w:rPr>
                <w:w w:val="95"/>
              </w:rPr>
              <w:t>to</w:t>
            </w:r>
            <w:r>
              <w:rPr>
                <w:spacing w:val="10"/>
                <w:w w:val="95"/>
              </w:rPr>
              <w:t xml:space="preserve"> </w:t>
            </w:r>
            <w:r>
              <w:rPr>
                <w:w w:val="95"/>
              </w:rPr>
              <w:t>make</w:t>
            </w:r>
            <w:r>
              <w:rPr>
                <w:spacing w:val="9"/>
                <w:w w:val="95"/>
              </w:rPr>
              <w:t xml:space="preserve"> </w:t>
            </w:r>
            <w:r>
              <w:rPr>
                <w:w w:val="95"/>
              </w:rPr>
              <w:t>the</w:t>
            </w:r>
            <w:r>
              <w:rPr>
                <w:spacing w:val="1"/>
                <w:w w:val="95"/>
              </w:rPr>
              <w:t xml:space="preserve"> </w:t>
            </w:r>
            <w:r>
              <w:rPr>
                <w:w w:val="95"/>
              </w:rPr>
              <w:t>facility</w:t>
            </w:r>
            <w:r>
              <w:rPr>
                <w:spacing w:val="1"/>
                <w:w w:val="95"/>
              </w:rPr>
              <w:t xml:space="preserve"> </w:t>
            </w:r>
            <w:r>
              <w:rPr>
                <w:w w:val="95"/>
              </w:rPr>
              <w:t>viable</w:t>
            </w:r>
            <w:r>
              <w:rPr>
                <w:spacing w:val="1"/>
                <w:w w:val="95"/>
              </w:rPr>
              <w:t xml:space="preserve"> </w:t>
            </w:r>
            <w:r>
              <w:rPr>
                <w:w w:val="95"/>
              </w:rPr>
              <w:t>without</w:t>
            </w:r>
            <w:r>
              <w:rPr>
                <w:spacing w:val="1"/>
                <w:w w:val="95"/>
              </w:rPr>
              <w:t xml:space="preserve"> </w:t>
            </w:r>
            <w:r>
              <w:rPr>
                <w:w w:val="95"/>
              </w:rPr>
              <w:t>impacting</w:t>
            </w:r>
            <w:r>
              <w:rPr>
                <w:spacing w:val="-39"/>
                <w:w w:val="95"/>
              </w:rPr>
              <w:t xml:space="preserve"> </w:t>
            </w:r>
            <w:r>
              <w:rPr>
                <w:w w:val="95"/>
              </w:rPr>
              <w:t>official</w:t>
            </w:r>
            <w:r>
              <w:rPr>
                <w:spacing w:val="38"/>
              </w:rPr>
              <w:t xml:space="preserve"> </w:t>
            </w:r>
            <w:r>
              <w:rPr>
                <w:w w:val="95"/>
              </w:rPr>
              <w:t>listed</w:t>
            </w:r>
            <w:r>
              <w:rPr>
                <w:spacing w:val="38"/>
              </w:rPr>
              <w:t xml:space="preserve"> </w:t>
            </w:r>
            <w:r>
              <w:rPr>
                <w:w w:val="95"/>
              </w:rPr>
              <w:t>values</w:t>
            </w:r>
            <w:r>
              <w:rPr>
                <w:spacing w:val="38"/>
              </w:rPr>
              <w:t xml:space="preserve"> </w:t>
            </w:r>
            <w:r>
              <w:rPr>
                <w:w w:val="95"/>
              </w:rPr>
              <w:t>and</w:t>
            </w:r>
            <w:r>
              <w:rPr>
                <w:spacing w:val="1"/>
                <w:w w:val="95"/>
              </w:rPr>
              <w:t xml:space="preserve"> </w:t>
            </w:r>
            <w:r>
              <w:t>heritage</w:t>
            </w:r>
            <w:r>
              <w:rPr>
                <w:spacing w:val="-9"/>
              </w:rPr>
              <w:t xml:space="preserve"> </w:t>
            </w:r>
            <w:r>
              <w:t>significance.</w:t>
            </w:r>
          </w:p>
          <w:p w14:paraId="6B1B3773" w14:textId="77777777" w:rsidR="00843050" w:rsidRDefault="00843050" w:rsidP="0050525B">
            <w:pPr>
              <w:pStyle w:val="BodyText"/>
            </w:pPr>
          </w:p>
        </w:tc>
        <w:tc>
          <w:tcPr>
            <w:tcW w:w="2953" w:type="dxa"/>
          </w:tcPr>
          <w:p w14:paraId="6D667836" w14:textId="5E053EA1" w:rsidR="00843050" w:rsidRPr="005752D2" w:rsidRDefault="00843050" w:rsidP="005752D2">
            <w:pPr>
              <w:pStyle w:val="BodyText"/>
            </w:pPr>
            <w:r w:rsidRPr="005752D2">
              <w:t>NFSA Management is aware of, and appreciates greatly, the heritage significance of the place. To enhance, protect and conserve official listed values and heritage significance,</w:t>
            </w:r>
            <w:r w:rsidR="005752D2">
              <w:t xml:space="preserve"> </w:t>
            </w:r>
            <w:r w:rsidRPr="005752D2">
              <w:t>the policies and practices described in sections 6 and 7 of the HMP will need to be followed in addressing pressures on management for change which will impact on the buildings, setting landscape or collection.</w:t>
            </w:r>
          </w:p>
          <w:p w14:paraId="0E2B241A" w14:textId="77777777" w:rsidR="00843050" w:rsidRDefault="00843050" w:rsidP="0050525B">
            <w:pPr>
              <w:pStyle w:val="BodyText"/>
            </w:pPr>
          </w:p>
        </w:tc>
      </w:tr>
    </w:tbl>
    <w:p w14:paraId="40B0ED2E" w14:textId="77777777" w:rsidR="0050525B" w:rsidRDefault="0050525B" w:rsidP="004124C1">
      <w:pPr>
        <w:pStyle w:val="BodyText"/>
        <w:spacing w:before="1"/>
        <w:rPr>
          <w:sz w:val="18"/>
        </w:rPr>
        <w:sectPr w:rsidR="0050525B" w:rsidSect="0090499E">
          <w:type w:val="continuous"/>
          <w:pgSz w:w="11910" w:h="16840" w:code="9"/>
          <w:pgMar w:top="1582" w:right="794" w:bottom="170" w:left="1077" w:header="0" w:footer="709" w:gutter="0"/>
          <w:cols w:num="2" w:space="41" w:equalWidth="0">
            <w:col w:w="3113" w:space="41"/>
            <w:col w:w="6885"/>
          </w:cols>
        </w:sectPr>
      </w:pPr>
    </w:p>
    <w:p w14:paraId="1AD827AB" w14:textId="77777777" w:rsidR="00F71DDB" w:rsidRDefault="00F71DDB" w:rsidP="0050525B">
      <w:pPr>
        <w:pStyle w:val="BodyText"/>
        <w:sectPr w:rsidR="00F71DDB" w:rsidSect="0090499E">
          <w:type w:val="continuous"/>
          <w:pgSz w:w="11910" w:h="16840" w:code="9"/>
          <w:pgMar w:top="1582" w:right="794" w:bottom="170" w:left="1077" w:header="0" w:footer="709" w:gutter="0"/>
          <w:cols w:space="720"/>
        </w:sectPr>
      </w:pPr>
    </w:p>
    <w:p w14:paraId="717694C6" w14:textId="77777777" w:rsidR="00F71DDB" w:rsidRDefault="00F71DDB" w:rsidP="0090499E">
      <w:pPr>
        <w:pStyle w:val="BodyText"/>
      </w:pPr>
    </w:p>
    <w:p w14:paraId="6D365EF9" w14:textId="77777777" w:rsidR="00F71DDB" w:rsidRDefault="00F71DDB" w:rsidP="0090499E">
      <w:pPr>
        <w:pStyle w:val="BodyText"/>
        <w:rPr>
          <w:sz w:val="14"/>
        </w:rPr>
      </w:pPr>
    </w:p>
    <w:p w14:paraId="59E657CA" w14:textId="77777777" w:rsidR="00F71DDB" w:rsidRDefault="00F71DDB" w:rsidP="0090499E">
      <w:pPr>
        <w:pStyle w:val="BodyText"/>
        <w:rPr>
          <w:sz w:val="14"/>
        </w:rPr>
        <w:sectPr w:rsidR="00F71DDB">
          <w:pgSz w:w="11910" w:h="16840"/>
          <w:pgMar w:top="1580" w:right="800" w:bottom="900" w:left="620" w:header="0" w:footer="707" w:gutter="0"/>
          <w:cols w:space="720"/>
        </w:sectPr>
      </w:pPr>
    </w:p>
    <w:p w14:paraId="6D29F17B" w14:textId="6D48D74D" w:rsidR="00F71DDB" w:rsidRDefault="00A630EF" w:rsidP="000D0F8D">
      <w:pPr>
        <w:pStyle w:val="BodyText"/>
        <w:tabs>
          <w:tab w:val="left" w:pos="567"/>
        </w:tabs>
        <w:spacing w:before="106" w:line="230" w:lineRule="auto"/>
        <w:ind w:left="284" w:right="199"/>
      </w:pPr>
      <w:r>
        <w:rPr>
          <w:color w:val="231F20"/>
          <w:w w:val="95"/>
        </w:rPr>
        <w:t>NFSA</w:t>
      </w:r>
      <w:r>
        <w:rPr>
          <w:color w:val="231F20"/>
          <w:spacing w:val="1"/>
          <w:w w:val="95"/>
        </w:rPr>
        <w:t xml:space="preserve"> </w:t>
      </w:r>
      <w:r>
        <w:rPr>
          <w:color w:val="231F20"/>
          <w:w w:val="95"/>
        </w:rPr>
        <w:t>have</w:t>
      </w:r>
      <w:r>
        <w:rPr>
          <w:color w:val="231F20"/>
          <w:spacing w:val="38"/>
        </w:rPr>
        <w:t xml:space="preserve"> </w:t>
      </w:r>
      <w:r>
        <w:rPr>
          <w:color w:val="231F20"/>
          <w:w w:val="95"/>
        </w:rPr>
        <w:t>responsibilities</w:t>
      </w:r>
      <w:r>
        <w:rPr>
          <w:color w:val="231F20"/>
          <w:spacing w:val="38"/>
        </w:rPr>
        <w:t xml:space="preserve"> </w:t>
      </w:r>
      <w:r>
        <w:rPr>
          <w:color w:val="231F20"/>
          <w:w w:val="95"/>
        </w:rPr>
        <w:t>under</w:t>
      </w:r>
      <w:r>
        <w:rPr>
          <w:color w:val="231F20"/>
          <w:spacing w:val="1"/>
          <w:w w:val="95"/>
        </w:rPr>
        <w:t xml:space="preserve"> </w:t>
      </w:r>
      <w:r>
        <w:rPr>
          <w:color w:val="231F20"/>
          <w:w w:val="95"/>
        </w:rPr>
        <w:t>the</w:t>
      </w:r>
      <w:r>
        <w:rPr>
          <w:color w:val="231F20"/>
          <w:spacing w:val="1"/>
          <w:w w:val="95"/>
        </w:rPr>
        <w:t xml:space="preserve"> </w:t>
      </w:r>
      <w:r>
        <w:rPr>
          <w:color w:val="231F20"/>
          <w:w w:val="95"/>
        </w:rPr>
        <w:t>EPBC</w:t>
      </w:r>
      <w:r>
        <w:rPr>
          <w:color w:val="231F20"/>
          <w:spacing w:val="2"/>
          <w:w w:val="95"/>
        </w:rPr>
        <w:t xml:space="preserve"> </w:t>
      </w:r>
      <w:r>
        <w:rPr>
          <w:color w:val="231F20"/>
          <w:w w:val="95"/>
        </w:rPr>
        <w:t>Act</w:t>
      </w:r>
      <w:r>
        <w:rPr>
          <w:color w:val="231F20"/>
          <w:spacing w:val="1"/>
          <w:w w:val="95"/>
        </w:rPr>
        <w:t xml:space="preserve"> </w:t>
      </w:r>
      <w:r>
        <w:rPr>
          <w:color w:val="231F20"/>
          <w:w w:val="95"/>
        </w:rPr>
        <w:t>not</w:t>
      </w:r>
      <w:r>
        <w:rPr>
          <w:color w:val="231F20"/>
          <w:spacing w:val="2"/>
          <w:w w:val="95"/>
        </w:rPr>
        <w:t xml:space="preserve"> </w:t>
      </w:r>
      <w:r>
        <w:rPr>
          <w:color w:val="231F20"/>
          <w:w w:val="95"/>
        </w:rPr>
        <w:t>to</w:t>
      </w:r>
      <w:r>
        <w:rPr>
          <w:color w:val="231F20"/>
          <w:spacing w:val="1"/>
          <w:w w:val="95"/>
        </w:rPr>
        <w:t xml:space="preserve"> </w:t>
      </w:r>
      <w:r>
        <w:rPr>
          <w:color w:val="231F20"/>
          <w:w w:val="95"/>
        </w:rPr>
        <w:t>take</w:t>
      </w:r>
      <w:r>
        <w:rPr>
          <w:color w:val="231F20"/>
          <w:spacing w:val="2"/>
          <w:w w:val="95"/>
        </w:rPr>
        <w:t xml:space="preserve"> </w:t>
      </w:r>
      <w:r>
        <w:rPr>
          <w:color w:val="231F20"/>
          <w:w w:val="95"/>
        </w:rPr>
        <w:t>an</w:t>
      </w:r>
      <w:r>
        <w:rPr>
          <w:color w:val="231F20"/>
          <w:spacing w:val="1"/>
          <w:w w:val="95"/>
        </w:rPr>
        <w:t xml:space="preserve"> </w:t>
      </w:r>
      <w:r>
        <w:rPr>
          <w:color w:val="231F20"/>
          <w:w w:val="95"/>
        </w:rPr>
        <w:t>action</w:t>
      </w:r>
      <w:r>
        <w:rPr>
          <w:color w:val="231F20"/>
          <w:spacing w:val="1"/>
          <w:w w:val="95"/>
        </w:rPr>
        <w:t xml:space="preserve"> </w:t>
      </w:r>
      <w:r>
        <w:rPr>
          <w:color w:val="231F20"/>
          <w:w w:val="95"/>
        </w:rPr>
        <w:t>that</w:t>
      </w:r>
      <w:r>
        <w:rPr>
          <w:color w:val="231F20"/>
          <w:spacing w:val="19"/>
          <w:w w:val="95"/>
        </w:rPr>
        <w:t xml:space="preserve"> </w:t>
      </w:r>
      <w:r>
        <w:rPr>
          <w:color w:val="231F20"/>
          <w:w w:val="95"/>
        </w:rPr>
        <w:t>will</w:t>
      </w:r>
      <w:r>
        <w:rPr>
          <w:color w:val="231F20"/>
          <w:spacing w:val="20"/>
          <w:w w:val="95"/>
        </w:rPr>
        <w:t xml:space="preserve"> </w:t>
      </w:r>
      <w:r>
        <w:rPr>
          <w:color w:val="231F20"/>
          <w:w w:val="95"/>
        </w:rPr>
        <w:t>adversely</w:t>
      </w:r>
      <w:r>
        <w:rPr>
          <w:color w:val="231F20"/>
          <w:spacing w:val="19"/>
          <w:w w:val="95"/>
        </w:rPr>
        <w:t xml:space="preserve"> </w:t>
      </w:r>
      <w:r>
        <w:rPr>
          <w:color w:val="231F20"/>
          <w:w w:val="95"/>
        </w:rPr>
        <w:t>affect</w:t>
      </w:r>
      <w:r>
        <w:rPr>
          <w:color w:val="231F20"/>
          <w:spacing w:val="20"/>
          <w:w w:val="95"/>
        </w:rPr>
        <w:t xml:space="preserve"> </w:t>
      </w:r>
      <w:r>
        <w:rPr>
          <w:color w:val="231F20"/>
          <w:w w:val="95"/>
        </w:rPr>
        <w:t>the</w:t>
      </w:r>
      <w:r>
        <w:rPr>
          <w:color w:val="231F20"/>
          <w:spacing w:val="20"/>
          <w:w w:val="95"/>
        </w:rPr>
        <w:t xml:space="preserve"> </w:t>
      </w:r>
      <w:r>
        <w:rPr>
          <w:color w:val="231F20"/>
          <w:w w:val="95"/>
        </w:rPr>
        <w:t>official</w:t>
      </w:r>
      <w:r>
        <w:rPr>
          <w:color w:val="231F20"/>
          <w:spacing w:val="-38"/>
          <w:w w:val="95"/>
        </w:rPr>
        <w:t xml:space="preserve"> </w:t>
      </w:r>
      <w:r>
        <w:rPr>
          <w:color w:val="231F20"/>
          <w:w w:val="95"/>
        </w:rPr>
        <w:t>listed</w:t>
      </w:r>
      <w:r>
        <w:rPr>
          <w:color w:val="231F20"/>
          <w:spacing w:val="-4"/>
          <w:w w:val="95"/>
        </w:rPr>
        <w:t xml:space="preserve"> </w:t>
      </w:r>
      <w:r>
        <w:rPr>
          <w:color w:val="231F20"/>
          <w:w w:val="95"/>
        </w:rPr>
        <w:t>values</w:t>
      </w:r>
      <w:r>
        <w:rPr>
          <w:color w:val="231F20"/>
          <w:spacing w:val="-4"/>
          <w:w w:val="95"/>
        </w:rPr>
        <w:t xml:space="preserve"> </w:t>
      </w:r>
      <w:r>
        <w:rPr>
          <w:color w:val="231F20"/>
          <w:w w:val="95"/>
        </w:rPr>
        <w:t>and</w:t>
      </w:r>
      <w:r>
        <w:rPr>
          <w:color w:val="231F20"/>
          <w:spacing w:val="-4"/>
          <w:w w:val="95"/>
        </w:rPr>
        <w:t xml:space="preserve"> </w:t>
      </w:r>
      <w:r>
        <w:rPr>
          <w:color w:val="231F20"/>
          <w:w w:val="95"/>
        </w:rPr>
        <w:t>may</w:t>
      </w:r>
      <w:r>
        <w:rPr>
          <w:color w:val="231F20"/>
          <w:spacing w:val="-3"/>
          <w:w w:val="95"/>
        </w:rPr>
        <w:t xml:space="preserve"> </w:t>
      </w:r>
      <w:r>
        <w:rPr>
          <w:color w:val="231F20"/>
          <w:w w:val="95"/>
        </w:rPr>
        <w:t>need</w:t>
      </w:r>
      <w:r>
        <w:rPr>
          <w:color w:val="231F20"/>
          <w:spacing w:val="-4"/>
          <w:w w:val="95"/>
        </w:rPr>
        <w:t xml:space="preserve"> </w:t>
      </w:r>
      <w:r>
        <w:rPr>
          <w:color w:val="231F20"/>
          <w:w w:val="95"/>
        </w:rPr>
        <w:t>to</w:t>
      </w:r>
      <w:r w:rsidR="000D0F8D">
        <w:t xml:space="preserve"> </w:t>
      </w:r>
      <w:r>
        <w:rPr>
          <w:color w:val="231F20"/>
          <w:w w:val="95"/>
        </w:rPr>
        <w:t>make</w:t>
      </w:r>
      <w:r>
        <w:rPr>
          <w:color w:val="231F20"/>
          <w:spacing w:val="19"/>
          <w:w w:val="95"/>
        </w:rPr>
        <w:t xml:space="preserve"> </w:t>
      </w:r>
      <w:r>
        <w:rPr>
          <w:color w:val="231F20"/>
          <w:w w:val="95"/>
        </w:rPr>
        <w:t>a</w:t>
      </w:r>
      <w:r>
        <w:rPr>
          <w:color w:val="231F20"/>
          <w:spacing w:val="19"/>
          <w:w w:val="95"/>
        </w:rPr>
        <w:t xml:space="preserve"> </w:t>
      </w:r>
      <w:r>
        <w:rPr>
          <w:color w:val="231F20"/>
          <w:w w:val="95"/>
        </w:rPr>
        <w:t>referral</w:t>
      </w:r>
      <w:r>
        <w:rPr>
          <w:color w:val="231F20"/>
          <w:spacing w:val="19"/>
          <w:w w:val="95"/>
        </w:rPr>
        <w:t xml:space="preserve"> </w:t>
      </w:r>
      <w:r>
        <w:rPr>
          <w:color w:val="231F20"/>
          <w:w w:val="95"/>
        </w:rPr>
        <w:t>to</w:t>
      </w:r>
      <w:r>
        <w:rPr>
          <w:color w:val="231F20"/>
          <w:spacing w:val="19"/>
          <w:w w:val="95"/>
        </w:rPr>
        <w:t xml:space="preserve"> </w:t>
      </w:r>
      <w:r>
        <w:rPr>
          <w:color w:val="231F20"/>
          <w:w w:val="95"/>
        </w:rPr>
        <w:t>the</w:t>
      </w:r>
      <w:r>
        <w:rPr>
          <w:color w:val="231F20"/>
          <w:spacing w:val="19"/>
          <w:w w:val="95"/>
        </w:rPr>
        <w:t xml:space="preserve"> </w:t>
      </w:r>
      <w:r>
        <w:rPr>
          <w:color w:val="231F20"/>
          <w:w w:val="95"/>
        </w:rPr>
        <w:t>Department</w:t>
      </w:r>
      <w:r>
        <w:rPr>
          <w:color w:val="231F20"/>
          <w:spacing w:val="-37"/>
          <w:w w:val="95"/>
        </w:rPr>
        <w:t xml:space="preserve"> </w:t>
      </w:r>
      <w:r>
        <w:rPr>
          <w:color w:val="231F20"/>
          <w:w w:val="95"/>
        </w:rPr>
        <w:t>of Agriculture, Water and the</w:t>
      </w:r>
      <w:r>
        <w:rPr>
          <w:color w:val="231F20"/>
          <w:spacing w:val="1"/>
          <w:w w:val="95"/>
        </w:rPr>
        <w:t xml:space="preserve"> </w:t>
      </w:r>
      <w:r>
        <w:rPr>
          <w:color w:val="231F20"/>
          <w:w w:val="95"/>
        </w:rPr>
        <w:t>Environment for any proposal.</w:t>
      </w:r>
    </w:p>
    <w:p w14:paraId="7D21EB66" w14:textId="77777777" w:rsidR="00F71DDB" w:rsidRPr="00DF6DF5" w:rsidRDefault="00F71DDB" w:rsidP="00E72242">
      <w:pPr>
        <w:pStyle w:val="BodyText"/>
        <w:ind w:right="199"/>
      </w:pPr>
    </w:p>
    <w:p w14:paraId="1950A1AA" w14:textId="77777777" w:rsidR="00F71DDB" w:rsidRDefault="00A630EF" w:rsidP="006D1716">
      <w:pPr>
        <w:pStyle w:val="Heading2"/>
        <w:numPr>
          <w:ilvl w:val="1"/>
          <w:numId w:val="20"/>
        </w:numPr>
        <w:tabs>
          <w:tab w:val="left" w:pos="709"/>
        </w:tabs>
        <w:spacing w:line="213" w:lineRule="auto"/>
        <w:ind w:left="284" w:right="199" w:firstLine="0"/>
        <w:jc w:val="left"/>
      </w:pPr>
      <w:bookmarkStart w:id="221" w:name="_Toc81498000"/>
      <w:bookmarkStart w:id="222" w:name="_Toc81498746"/>
      <w:bookmarkStart w:id="223" w:name="_Toc81509798"/>
      <w:r>
        <w:rPr>
          <w:spacing w:val="-3"/>
          <w:w w:val="105"/>
        </w:rPr>
        <w:t xml:space="preserve">Australian </w:t>
      </w:r>
      <w:r>
        <w:rPr>
          <w:spacing w:val="-2"/>
          <w:w w:val="105"/>
        </w:rPr>
        <w:t>Heritage</w:t>
      </w:r>
      <w:r>
        <w:rPr>
          <w:spacing w:val="-50"/>
          <w:w w:val="105"/>
        </w:rPr>
        <w:t xml:space="preserve"> </w:t>
      </w:r>
      <w:r>
        <w:rPr>
          <w:spacing w:val="-2"/>
          <w:w w:val="105"/>
        </w:rPr>
        <w:t>Council</w:t>
      </w:r>
      <w:r>
        <w:rPr>
          <w:spacing w:val="-14"/>
          <w:w w:val="105"/>
        </w:rPr>
        <w:t xml:space="preserve"> </w:t>
      </w:r>
      <w:r>
        <w:rPr>
          <w:spacing w:val="-2"/>
          <w:w w:val="105"/>
        </w:rPr>
        <w:t>(AHC)</w:t>
      </w:r>
      <w:bookmarkEnd w:id="221"/>
      <w:bookmarkEnd w:id="222"/>
      <w:bookmarkEnd w:id="223"/>
    </w:p>
    <w:p w14:paraId="2D6DDC30" w14:textId="0BF557A4" w:rsidR="00F71DDB" w:rsidRDefault="00A630EF" w:rsidP="00072C6B">
      <w:pPr>
        <w:pStyle w:val="BodyText"/>
        <w:tabs>
          <w:tab w:val="left" w:pos="567"/>
        </w:tabs>
        <w:spacing w:before="111" w:line="230" w:lineRule="auto"/>
        <w:ind w:left="284" w:right="199"/>
      </w:pPr>
      <w:r>
        <w:rPr>
          <w:color w:val="231F20"/>
          <w:w w:val="95"/>
        </w:rPr>
        <w:t>The</w:t>
      </w:r>
      <w:r>
        <w:rPr>
          <w:color w:val="231F20"/>
          <w:spacing w:val="1"/>
          <w:w w:val="95"/>
        </w:rPr>
        <w:t xml:space="preserve"> </w:t>
      </w:r>
      <w:r>
        <w:rPr>
          <w:color w:val="231F20"/>
          <w:w w:val="95"/>
        </w:rPr>
        <w:t>Australian</w:t>
      </w:r>
      <w:r>
        <w:rPr>
          <w:color w:val="231F20"/>
          <w:spacing w:val="1"/>
          <w:w w:val="95"/>
        </w:rPr>
        <w:t xml:space="preserve"> </w:t>
      </w:r>
      <w:r>
        <w:rPr>
          <w:color w:val="231F20"/>
          <w:w w:val="95"/>
        </w:rPr>
        <w:t>Heritage</w:t>
      </w:r>
      <w:r>
        <w:rPr>
          <w:color w:val="231F20"/>
          <w:spacing w:val="38"/>
        </w:rPr>
        <w:t xml:space="preserve"> </w:t>
      </w:r>
      <w:r>
        <w:rPr>
          <w:color w:val="231F20"/>
          <w:w w:val="95"/>
        </w:rPr>
        <w:t>Council</w:t>
      </w:r>
      <w:r>
        <w:rPr>
          <w:color w:val="231F20"/>
          <w:spacing w:val="-38"/>
          <w:w w:val="95"/>
        </w:rPr>
        <w:t xml:space="preserve"> </w:t>
      </w:r>
      <w:r>
        <w:rPr>
          <w:color w:val="231F20"/>
          <w:w w:val="95"/>
        </w:rPr>
        <w:t>is</w:t>
      </w:r>
      <w:r>
        <w:rPr>
          <w:color w:val="231F20"/>
          <w:spacing w:val="7"/>
          <w:w w:val="95"/>
        </w:rPr>
        <w:t xml:space="preserve"> </w:t>
      </w:r>
      <w:r>
        <w:rPr>
          <w:color w:val="231F20"/>
          <w:w w:val="95"/>
        </w:rPr>
        <w:t>an</w:t>
      </w:r>
      <w:r>
        <w:rPr>
          <w:color w:val="231F20"/>
          <w:spacing w:val="8"/>
          <w:w w:val="95"/>
        </w:rPr>
        <w:t xml:space="preserve"> </w:t>
      </w:r>
      <w:r>
        <w:rPr>
          <w:color w:val="231F20"/>
          <w:w w:val="95"/>
        </w:rPr>
        <w:t>independent</w:t>
      </w:r>
      <w:r>
        <w:rPr>
          <w:color w:val="231F20"/>
          <w:spacing w:val="8"/>
          <w:w w:val="95"/>
        </w:rPr>
        <w:t xml:space="preserve"> </w:t>
      </w:r>
      <w:r>
        <w:rPr>
          <w:color w:val="231F20"/>
          <w:w w:val="95"/>
        </w:rPr>
        <w:t>body</w:t>
      </w:r>
      <w:r>
        <w:rPr>
          <w:color w:val="231F20"/>
          <w:spacing w:val="8"/>
          <w:w w:val="95"/>
        </w:rPr>
        <w:t xml:space="preserve"> </w:t>
      </w:r>
      <w:r>
        <w:rPr>
          <w:color w:val="231F20"/>
          <w:w w:val="95"/>
        </w:rPr>
        <w:t>of</w:t>
      </w:r>
      <w:r>
        <w:rPr>
          <w:color w:val="231F20"/>
          <w:spacing w:val="1"/>
          <w:w w:val="95"/>
        </w:rPr>
        <w:t xml:space="preserve"> </w:t>
      </w:r>
      <w:r>
        <w:rPr>
          <w:color w:val="231F20"/>
          <w:w w:val="95"/>
        </w:rPr>
        <w:t>heritage</w:t>
      </w:r>
      <w:r>
        <w:rPr>
          <w:color w:val="231F20"/>
          <w:spacing w:val="1"/>
          <w:w w:val="95"/>
        </w:rPr>
        <w:t xml:space="preserve"> </w:t>
      </w:r>
      <w:r>
        <w:rPr>
          <w:color w:val="231F20"/>
          <w:w w:val="95"/>
        </w:rPr>
        <w:t>experts</w:t>
      </w:r>
      <w:r>
        <w:rPr>
          <w:color w:val="231F20"/>
          <w:spacing w:val="2"/>
          <w:w w:val="95"/>
        </w:rPr>
        <w:t xml:space="preserve"> </w:t>
      </w:r>
      <w:r>
        <w:rPr>
          <w:color w:val="231F20"/>
          <w:w w:val="95"/>
        </w:rPr>
        <w:t>established</w:t>
      </w:r>
      <w:r>
        <w:rPr>
          <w:color w:val="231F20"/>
          <w:spacing w:val="1"/>
          <w:w w:val="95"/>
        </w:rPr>
        <w:t xml:space="preserve"> </w:t>
      </w:r>
      <w:r>
        <w:rPr>
          <w:color w:val="231F20"/>
          <w:w w:val="95"/>
        </w:rPr>
        <w:t>through</w:t>
      </w:r>
      <w:r>
        <w:rPr>
          <w:color w:val="231F20"/>
          <w:spacing w:val="1"/>
          <w:w w:val="95"/>
        </w:rPr>
        <w:t xml:space="preserve"> </w:t>
      </w:r>
      <w:r>
        <w:rPr>
          <w:color w:val="231F20"/>
          <w:w w:val="95"/>
        </w:rPr>
        <w:t>the</w:t>
      </w:r>
      <w:r>
        <w:rPr>
          <w:color w:val="231F20"/>
          <w:spacing w:val="1"/>
          <w:w w:val="95"/>
        </w:rPr>
        <w:t xml:space="preserve"> </w:t>
      </w:r>
      <w:r>
        <w:rPr>
          <w:color w:val="231F20"/>
          <w:w w:val="95"/>
        </w:rPr>
        <w:t>Australian</w:t>
      </w:r>
      <w:r>
        <w:rPr>
          <w:color w:val="231F20"/>
          <w:spacing w:val="1"/>
          <w:w w:val="95"/>
        </w:rPr>
        <w:t xml:space="preserve"> </w:t>
      </w:r>
      <w:r>
        <w:rPr>
          <w:color w:val="231F20"/>
          <w:w w:val="95"/>
        </w:rPr>
        <w:t>Heritage</w:t>
      </w:r>
      <w:r>
        <w:rPr>
          <w:color w:val="231F20"/>
          <w:spacing w:val="1"/>
          <w:w w:val="95"/>
        </w:rPr>
        <w:t xml:space="preserve"> </w:t>
      </w:r>
      <w:r>
        <w:rPr>
          <w:color w:val="231F20"/>
          <w:w w:val="95"/>
        </w:rPr>
        <w:t>Council</w:t>
      </w:r>
      <w:r>
        <w:rPr>
          <w:color w:val="231F20"/>
          <w:spacing w:val="9"/>
          <w:w w:val="95"/>
        </w:rPr>
        <w:t xml:space="preserve"> </w:t>
      </w:r>
      <w:r>
        <w:rPr>
          <w:color w:val="231F20"/>
          <w:w w:val="95"/>
        </w:rPr>
        <w:t>Act</w:t>
      </w:r>
      <w:r>
        <w:rPr>
          <w:color w:val="231F20"/>
          <w:spacing w:val="9"/>
          <w:w w:val="95"/>
        </w:rPr>
        <w:t xml:space="preserve"> </w:t>
      </w:r>
      <w:r>
        <w:rPr>
          <w:color w:val="231F20"/>
          <w:w w:val="95"/>
        </w:rPr>
        <w:t>2003.</w:t>
      </w:r>
      <w:r>
        <w:rPr>
          <w:color w:val="231F20"/>
          <w:spacing w:val="10"/>
          <w:w w:val="95"/>
        </w:rPr>
        <w:t xml:space="preserve"> </w:t>
      </w:r>
      <w:r>
        <w:rPr>
          <w:color w:val="231F20"/>
          <w:w w:val="95"/>
        </w:rPr>
        <w:t>It</w:t>
      </w:r>
      <w:r>
        <w:rPr>
          <w:color w:val="231F20"/>
          <w:spacing w:val="9"/>
          <w:w w:val="95"/>
        </w:rPr>
        <w:t xml:space="preserve"> </w:t>
      </w:r>
      <w:r>
        <w:rPr>
          <w:color w:val="231F20"/>
          <w:w w:val="95"/>
        </w:rPr>
        <w:t>replaces</w:t>
      </w:r>
      <w:r>
        <w:rPr>
          <w:color w:val="231F20"/>
          <w:spacing w:val="9"/>
          <w:w w:val="95"/>
        </w:rPr>
        <w:t xml:space="preserve"> </w:t>
      </w:r>
      <w:r>
        <w:rPr>
          <w:color w:val="231F20"/>
          <w:w w:val="95"/>
        </w:rPr>
        <w:t>the</w:t>
      </w:r>
      <w:r>
        <w:rPr>
          <w:color w:val="231F20"/>
          <w:spacing w:val="1"/>
          <w:w w:val="95"/>
        </w:rPr>
        <w:t xml:space="preserve"> </w:t>
      </w:r>
      <w:r>
        <w:rPr>
          <w:color w:val="231F20"/>
          <w:w w:val="95"/>
        </w:rPr>
        <w:t>Australian</w:t>
      </w:r>
      <w:r>
        <w:rPr>
          <w:color w:val="231F20"/>
          <w:spacing w:val="1"/>
          <w:w w:val="95"/>
        </w:rPr>
        <w:t xml:space="preserve"> </w:t>
      </w:r>
      <w:r>
        <w:rPr>
          <w:color w:val="231F20"/>
          <w:w w:val="95"/>
        </w:rPr>
        <w:t>Heritage</w:t>
      </w:r>
      <w:r>
        <w:rPr>
          <w:color w:val="231F20"/>
          <w:spacing w:val="1"/>
          <w:w w:val="95"/>
        </w:rPr>
        <w:t xml:space="preserve"> </w:t>
      </w:r>
      <w:r>
        <w:rPr>
          <w:color w:val="231F20"/>
          <w:w w:val="95"/>
        </w:rPr>
        <w:t>Commission</w:t>
      </w:r>
      <w:r>
        <w:rPr>
          <w:color w:val="231F20"/>
          <w:spacing w:val="-38"/>
          <w:w w:val="95"/>
        </w:rPr>
        <w:t xml:space="preserve"> </w:t>
      </w:r>
      <w:r>
        <w:rPr>
          <w:color w:val="231F20"/>
          <w:w w:val="95"/>
        </w:rPr>
        <w:t>as</w:t>
      </w:r>
      <w:r>
        <w:rPr>
          <w:color w:val="231F20"/>
          <w:spacing w:val="10"/>
          <w:w w:val="95"/>
        </w:rPr>
        <w:t xml:space="preserve"> </w:t>
      </w:r>
      <w:r>
        <w:rPr>
          <w:color w:val="231F20"/>
          <w:w w:val="95"/>
        </w:rPr>
        <w:t>the</w:t>
      </w:r>
      <w:r>
        <w:rPr>
          <w:color w:val="231F20"/>
          <w:spacing w:val="11"/>
          <w:w w:val="95"/>
        </w:rPr>
        <w:t xml:space="preserve"> </w:t>
      </w:r>
      <w:r>
        <w:rPr>
          <w:color w:val="231F20"/>
          <w:w w:val="95"/>
        </w:rPr>
        <w:t>Australian</w:t>
      </w:r>
      <w:r>
        <w:rPr>
          <w:color w:val="231F20"/>
          <w:spacing w:val="11"/>
          <w:w w:val="95"/>
        </w:rPr>
        <w:t xml:space="preserve"> </w:t>
      </w:r>
      <w:r>
        <w:rPr>
          <w:color w:val="231F20"/>
          <w:w w:val="95"/>
        </w:rPr>
        <w:t>Government’s</w:t>
      </w:r>
      <w:r w:rsidR="00072C6B">
        <w:t xml:space="preserve"> </w:t>
      </w:r>
      <w:r>
        <w:rPr>
          <w:color w:val="231F20"/>
          <w:w w:val="95"/>
        </w:rPr>
        <w:t>independent</w:t>
      </w:r>
      <w:r>
        <w:rPr>
          <w:color w:val="231F20"/>
          <w:spacing w:val="15"/>
          <w:w w:val="95"/>
        </w:rPr>
        <w:t xml:space="preserve"> </w:t>
      </w:r>
      <w:r>
        <w:rPr>
          <w:color w:val="231F20"/>
          <w:w w:val="95"/>
        </w:rPr>
        <w:t>expert</w:t>
      </w:r>
      <w:r>
        <w:rPr>
          <w:color w:val="231F20"/>
          <w:spacing w:val="16"/>
          <w:w w:val="95"/>
        </w:rPr>
        <w:t xml:space="preserve"> </w:t>
      </w:r>
      <w:r>
        <w:rPr>
          <w:color w:val="231F20"/>
          <w:w w:val="95"/>
        </w:rPr>
        <w:t>advisory</w:t>
      </w:r>
      <w:r>
        <w:rPr>
          <w:color w:val="231F20"/>
          <w:spacing w:val="16"/>
          <w:w w:val="95"/>
        </w:rPr>
        <w:t xml:space="preserve"> </w:t>
      </w:r>
      <w:r>
        <w:rPr>
          <w:color w:val="231F20"/>
          <w:w w:val="95"/>
        </w:rPr>
        <w:t>body</w:t>
      </w:r>
      <w:r>
        <w:rPr>
          <w:color w:val="231F20"/>
          <w:spacing w:val="15"/>
          <w:w w:val="95"/>
        </w:rPr>
        <w:t xml:space="preserve"> </w:t>
      </w:r>
      <w:r>
        <w:rPr>
          <w:color w:val="231F20"/>
          <w:w w:val="95"/>
        </w:rPr>
        <w:t>on</w:t>
      </w:r>
      <w:r>
        <w:rPr>
          <w:color w:val="231F20"/>
          <w:spacing w:val="-37"/>
          <w:w w:val="95"/>
        </w:rPr>
        <w:t xml:space="preserve"> </w:t>
      </w:r>
      <w:r>
        <w:rPr>
          <w:color w:val="231F20"/>
        </w:rPr>
        <w:t>heritage</w:t>
      </w:r>
      <w:r>
        <w:rPr>
          <w:color w:val="231F20"/>
          <w:spacing w:val="-10"/>
        </w:rPr>
        <w:t xml:space="preserve"> </w:t>
      </w:r>
      <w:r>
        <w:rPr>
          <w:color w:val="231F20"/>
        </w:rPr>
        <w:t>matters.</w:t>
      </w:r>
    </w:p>
    <w:p w14:paraId="6AA4ECEF" w14:textId="77777777" w:rsidR="00F71DDB" w:rsidRDefault="00A630EF" w:rsidP="00E72242">
      <w:pPr>
        <w:pStyle w:val="BodyText"/>
        <w:tabs>
          <w:tab w:val="left" w:pos="567"/>
        </w:tabs>
        <w:spacing w:before="168" w:line="230" w:lineRule="auto"/>
        <w:ind w:left="284" w:right="199"/>
      </w:pPr>
      <w:r>
        <w:rPr>
          <w:color w:val="231F20"/>
          <w:w w:val="95"/>
        </w:rPr>
        <w:t>The Council plays a key role in</w:t>
      </w:r>
      <w:r>
        <w:rPr>
          <w:color w:val="231F20"/>
          <w:spacing w:val="1"/>
          <w:w w:val="95"/>
        </w:rPr>
        <w:t xml:space="preserve"> </w:t>
      </w:r>
      <w:r>
        <w:rPr>
          <w:color w:val="231F20"/>
          <w:w w:val="95"/>
        </w:rPr>
        <w:t>assessment, advice</w:t>
      </w:r>
      <w:r>
        <w:rPr>
          <w:color w:val="231F20"/>
          <w:spacing w:val="1"/>
          <w:w w:val="95"/>
        </w:rPr>
        <w:t xml:space="preserve"> </w:t>
      </w:r>
      <w:r>
        <w:rPr>
          <w:color w:val="231F20"/>
          <w:w w:val="95"/>
        </w:rPr>
        <w:t>and</w:t>
      </w:r>
      <w:r>
        <w:rPr>
          <w:color w:val="231F20"/>
          <w:spacing w:val="1"/>
          <w:w w:val="95"/>
        </w:rPr>
        <w:t xml:space="preserve"> </w:t>
      </w:r>
      <w:r>
        <w:rPr>
          <w:color w:val="231F20"/>
          <w:w w:val="95"/>
        </w:rPr>
        <w:t>policy</w:t>
      </w:r>
      <w:r>
        <w:rPr>
          <w:color w:val="231F20"/>
          <w:spacing w:val="1"/>
          <w:w w:val="95"/>
        </w:rPr>
        <w:t xml:space="preserve"> </w:t>
      </w:r>
      <w:r>
        <w:rPr>
          <w:color w:val="231F20"/>
          <w:w w:val="95"/>
        </w:rPr>
        <w:t>formulation</w:t>
      </w:r>
      <w:r>
        <w:rPr>
          <w:color w:val="231F20"/>
          <w:spacing w:val="15"/>
          <w:w w:val="95"/>
        </w:rPr>
        <w:t xml:space="preserve"> </w:t>
      </w:r>
      <w:r>
        <w:rPr>
          <w:color w:val="231F20"/>
          <w:w w:val="95"/>
        </w:rPr>
        <w:t>and</w:t>
      </w:r>
      <w:r>
        <w:rPr>
          <w:color w:val="231F20"/>
          <w:spacing w:val="15"/>
          <w:w w:val="95"/>
        </w:rPr>
        <w:t xml:space="preserve"> </w:t>
      </w:r>
      <w:r>
        <w:rPr>
          <w:color w:val="231F20"/>
          <w:w w:val="95"/>
        </w:rPr>
        <w:t>support</w:t>
      </w:r>
      <w:r>
        <w:rPr>
          <w:color w:val="231F20"/>
          <w:spacing w:val="15"/>
          <w:w w:val="95"/>
        </w:rPr>
        <w:t xml:space="preserve"> </w:t>
      </w:r>
      <w:r>
        <w:rPr>
          <w:color w:val="231F20"/>
          <w:w w:val="95"/>
        </w:rPr>
        <w:t>of</w:t>
      </w:r>
      <w:r>
        <w:rPr>
          <w:color w:val="231F20"/>
          <w:spacing w:val="16"/>
          <w:w w:val="95"/>
        </w:rPr>
        <w:t xml:space="preserve"> </w:t>
      </w:r>
      <w:r>
        <w:rPr>
          <w:color w:val="231F20"/>
          <w:w w:val="95"/>
        </w:rPr>
        <w:t>major</w:t>
      </w:r>
      <w:r>
        <w:rPr>
          <w:color w:val="231F20"/>
          <w:spacing w:val="-38"/>
          <w:w w:val="95"/>
        </w:rPr>
        <w:t xml:space="preserve"> </w:t>
      </w:r>
      <w:r>
        <w:rPr>
          <w:color w:val="231F20"/>
          <w:w w:val="95"/>
        </w:rPr>
        <w:t>heritage programs. Its main</w:t>
      </w:r>
      <w:r>
        <w:rPr>
          <w:color w:val="231F20"/>
          <w:spacing w:val="1"/>
          <w:w w:val="95"/>
        </w:rPr>
        <w:t xml:space="preserve"> </w:t>
      </w:r>
      <w:r>
        <w:rPr>
          <w:color w:val="231F20"/>
        </w:rPr>
        <w:t>responsibilities</w:t>
      </w:r>
      <w:r>
        <w:rPr>
          <w:color w:val="231F20"/>
          <w:spacing w:val="-10"/>
        </w:rPr>
        <w:t xml:space="preserve"> </w:t>
      </w:r>
      <w:r>
        <w:rPr>
          <w:color w:val="231F20"/>
        </w:rPr>
        <w:t>are</w:t>
      </w:r>
      <w:r>
        <w:rPr>
          <w:color w:val="231F20"/>
          <w:spacing w:val="-9"/>
        </w:rPr>
        <w:t xml:space="preserve"> </w:t>
      </w:r>
      <w:r>
        <w:rPr>
          <w:color w:val="231F20"/>
        </w:rPr>
        <w:t>to:</w:t>
      </w:r>
    </w:p>
    <w:p w14:paraId="54228250" w14:textId="77777777" w:rsidR="00F71DDB" w:rsidRDefault="00A630EF" w:rsidP="006D1716">
      <w:pPr>
        <w:pStyle w:val="ListParagraph"/>
        <w:numPr>
          <w:ilvl w:val="1"/>
          <w:numId w:val="19"/>
        </w:numPr>
        <w:tabs>
          <w:tab w:val="left" w:pos="709"/>
        </w:tabs>
        <w:spacing w:before="56" w:line="230" w:lineRule="auto"/>
        <w:ind w:left="567" w:right="199"/>
        <w:rPr>
          <w:sz w:val="17"/>
        </w:rPr>
      </w:pPr>
      <w:r>
        <w:rPr>
          <w:color w:val="231F20"/>
          <w:w w:val="95"/>
          <w:sz w:val="17"/>
        </w:rPr>
        <w:t>Assess</w:t>
      </w:r>
      <w:r>
        <w:rPr>
          <w:color w:val="231F20"/>
          <w:spacing w:val="7"/>
          <w:w w:val="95"/>
          <w:sz w:val="17"/>
        </w:rPr>
        <w:t xml:space="preserve"> </w:t>
      </w:r>
      <w:r>
        <w:rPr>
          <w:color w:val="231F20"/>
          <w:w w:val="95"/>
          <w:sz w:val="17"/>
        </w:rPr>
        <w:t>places</w:t>
      </w:r>
      <w:r>
        <w:rPr>
          <w:color w:val="231F20"/>
          <w:spacing w:val="8"/>
          <w:w w:val="95"/>
          <w:sz w:val="17"/>
        </w:rPr>
        <w:t xml:space="preserve"> </w:t>
      </w:r>
      <w:r>
        <w:rPr>
          <w:color w:val="231F20"/>
          <w:w w:val="95"/>
          <w:sz w:val="17"/>
        </w:rPr>
        <w:t>for</w:t>
      </w:r>
      <w:r>
        <w:rPr>
          <w:color w:val="231F20"/>
          <w:spacing w:val="8"/>
          <w:w w:val="95"/>
          <w:sz w:val="17"/>
        </w:rPr>
        <w:t xml:space="preserve"> </w:t>
      </w:r>
      <w:r>
        <w:rPr>
          <w:color w:val="231F20"/>
          <w:w w:val="95"/>
          <w:sz w:val="17"/>
        </w:rPr>
        <w:t>the</w:t>
      </w:r>
      <w:r>
        <w:rPr>
          <w:color w:val="231F20"/>
          <w:spacing w:val="8"/>
          <w:w w:val="95"/>
          <w:sz w:val="17"/>
        </w:rPr>
        <w:t xml:space="preserve"> </w:t>
      </w:r>
      <w:r>
        <w:rPr>
          <w:color w:val="231F20"/>
          <w:w w:val="95"/>
          <w:sz w:val="17"/>
        </w:rPr>
        <w:t>National</w:t>
      </w:r>
      <w:r>
        <w:rPr>
          <w:color w:val="231F20"/>
          <w:spacing w:val="1"/>
          <w:w w:val="95"/>
          <w:sz w:val="17"/>
        </w:rPr>
        <w:t xml:space="preserve"> </w:t>
      </w:r>
      <w:r>
        <w:rPr>
          <w:color w:val="231F20"/>
          <w:w w:val="95"/>
          <w:sz w:val="17"/>
        </w:rPr>
        <w:t>Heritage List and the</w:t>
      </w:r>
      <w:r>
        <w:rPr>
          <w:color w:val="231F20"/>
          <w:spacing w:val="1"/>
          <w:w w:val="95"/>
          <w:sz w:val="17"/>
        </w:rPr>
        <w:t xml:space="preserve"> </w:t>
      </w:r>
      <w:r>
        <w:rPr>
          <w:color w:val="231F20"/>
          <w:w w:val="95"/>
          <w:sz w:val="17"/>
        </w:rPr>
        <w:t>Commonwealth</w:t>
      </w:r>
      <w:r>
        <w:rPr>
          <w:color w:val="231F20"/>
          <w:spacing w:val="25"/>
          <w:w w:val="95"/>
          <w:sz w:val="17"/>
        </w:rPr>
        <w:t xml:space="preserve"> </w:t>
      </w:r>
      <w:r>
        <w:rPr>
          <w:color w:val="231F20"/>
          <w:w w:val="95"/>
          <w:sz w:val="17"/>
        </w:rPr>
        <w:t>Heritage</w:t>
      </w:r>
      <w:r>
        <w:rPr>
          <w:color w:val="231F20"/>
          <w:spacing w:val="25"/>
          <w:w w:val="95"/>
          <w:sz w:val="17"/>
        </w:rPr>
        <w:t xml:space="preserve"> </w:t>
      </w:r>
      <w:r>
        <w:rPr>
          <w:color w:val="231F20"/>
          <w:w w:val="95"/>
          <w:sz w:val="17"/>
        </w:rPr>
        <w:t>List;</w:t>
      </w:r>
    </w:p>
    <w:p w14:paraId="4AEE09B5" w14:textId="77777777" w:rsidR="00F71DDB" w:rsidRDefault="00A630EF" w:rsidP="006D1716">
      <w:pPr>
        <w:pStyle w:val="ListParagraph"/>
        <w:numPr>
          <w:ilvl w:val="1"/>
          <w:numId w:val="19"/>
        </w:numPr>
        <w:tabs>
          <w:tab w:val="left" w:pos="709"/>
          <w:tab w:val="left" w:pos="1080"/>
          <w:tab w:val="left" w:pos="1081"/>
        </w:tabs>
        <w:spacing w:before="28" w:line="230" w:lineRule="auto"/>
        <w:ind w:left="567" w:right="199"/>
        <w:rPr>
          <w:sz w:val="17"/>
        </w:rPr>
      </w:pPr>
      <w:r>
        <w:rPr>
          <w:color w:val="231F20"/>
          <w:w w:val="95"/>
          <w:sz w:val="17"/>
        </w:rPr>
        <w:t>Nominate</w:t>
      </w:r>
      <w:r>
        <w:rPr>
          <w:color w:val="231F20"/>
          <w:spacing w:val="9"/>
          <w:w w:val="95"/>
          <w:sz w:val="17"/>
        </w:rPr>
        <w:t xml:space="preserve"> </w:t>
      </w:r>
      <w:r>
        <w:rPr>
          <w:color w:val="231F20"/>
          <w:w w:val="95"/>
          <w:sz w:val="17"/>
        </w:rPr>
        <w:t>places</w:t>
      </w:r>
      <w:r>
        <w:rPr>
          <w:color w:val="231F20"/>
          <w:spacing w:val="10"/>
          <w:w w:val="95"/>
          <w:sz w:val="17"/>
        </w:rPr>
        <w:t xml:space="preserve"> </w:t>
      </w:r>
      <w:r>
        <w:rPr>
          <w:color w:val="231F20"/>
          <w:w w:val="95"/>
          <w:sz w:val="17"/>
        </w:rPr>
        <w:t>for</w:t>
      </w:r>
      <w:r>
        <w:rPr>
          <w:color w:val="231F20"/>
          <w:spacing w:val="10"/>
          <w:w w:val="95"/>
          <w:sz w:val="17"/>
        </w:rPr>
        <w:t xml:space="preserve"> </w:t>
      </w:r>
      <w:r>
        <w:rPr>
          <w:color w:val="231F20"/>
          <w:w w:val="95"/>
          <w:sz w:val="17"/>
        </w:rPr>
        <w:t>inclusion</w:t>
      </w:r>
      <w:r>
        <w:rPr>
          <w:color w:val="231F20"/>
          <w:spacing w:val="1"/>
          <w:w w:val="95"/>
          <w:sz w:val="17"/>
        </w:rPr>
        <w:t xml:space="preserve"> </w:t>
      </w:r>
      <w:r>
        <w:rPr>
          <w:color w:val="231F20"/>
          <w:w w:val="95"/>
          <w:sz w:val="17"/>
        </w:rPr>
        <w:t>in</w:t>
      </w:r>
      <w:r>
        <w:rPr>
          <w:color w:val="231F20"/>
          <w:spacing w:val="9"/>
          <w:w w:val="95"/>
          <w:sz w:val="17"/>
        </w:rPr>
        <w:t xml:space="preserve"> </w:t>
      </w:r>
      <w:r>
        <w:rPr>
          <w:color w:val="231F20"/>
          <w:w w:val="95"/>
          <w:sz w:val="17"/>
        </w:rPr>
        <w:t>the</w:t>
      </w:r>
      <w:r>
        <w:rPr>
          <w:color w:val="231F20"/>
          <w:spacing w:val="10"/>
          <w:w w:val="95"/>
          <w:sz w:val="17"/>
        </w:rPr>
        <w:t xml:space="preserve"> </w:t>
      </w:r>
      <w:r>
        <w:rPr>
          <w:color w:val="231F20"/>
          <w:w w:val="95"/>
          <w:sz w:val="17"/>
        </w:rPr>
        <w:t>National</w:t>
      </w:r>
      <w:r>
        <w:rPr>
          <w:color w:val="231F20"/>
          <w:spacing w:val="10"/>
          <w:w w:val="95"/>
          <w:sz w:val="17"/>
        </w:rPr>
        <w:t xml:space="preserve"> </w:t>
      </w:r>
      <w:r>
        <w:rPr>
          <w:color w:val="231F20"/>
          <w:w w:val="95"/>
          <w:sz w:val="17"/>
        </w:rPr>
        <w:t>Heritage</w:t>
      </w:r>
      <w:r>
        <w:rPr>
          <w:color w:val="231F20"/>
          <w:spacing w:val="10"/>
          <w:w w:val="95"/>
          <w:sz w:val="17"/>
        </w:rPr>
        <w:t xml:space="preserve"> </w:t>
      </w:r>
      <w:r>
        <w:rPr>
          <w:color w:val="231F20"/>
          <w:w w:val="95"/>
          <w:sz w:val="17"/>
        </w:rPr>
        <w:t>List</w:t>
      </w:r>
      <w:r>
        <w:rPr>
          <w:color w:val="231F20"/>
          <w:spacing w:val="10"/>
          <w:w w:val="95"/>
          <w:sz w:val="17"/>
        </w:rPr>
        <w:t xml:space="preserve"> </w:t>
      </w:r>
      <w:r>
        <w:rPr>
          <w:color w:val="231F20"/>
          <w:w w:val="95"/>
          <w:sz w:val="17"/>
        </w:rPr>
        <w:t>or</w:t>
      </w:r>
      <w:r>
        <w:rPr>
          <w:color w:val="231F20"/>
          <w:spacing w:val="-38"/>
          <w:w w:val="95"/>
          <w:sz w:val="17"/>
        </w:rPr>
        <w:t xml:space="preserve"> </w:t>
      </w:r>
      <w:r>
        <w:rPr>
          <w:color w:val="231F20"/>
          <w:w w:val="95"/>
          <w:sz w:val="17"/>
        </w:rPr>
        <w:t>Commonwealth</w:t>
      </w:r>
      <w:r>
        <w:rPr>
          <w:color w:val="231F20"/>
          <w:spacing w:val="11"/>
          <w:w w:val="95"/>
          <w:sz w:val="17"/>
        </w:rPr>
        <w:t xml:space="preserve"> </w:t>
      </w:r>
      <w:r>
        <w:rPr>
          <w:color w:val="231F20"/>
          <w:w w:val="95"/>
          <w:sz w:val="17"/>
        </w:rPr>
        <w:t>Heritage</w:t>
      </w:r>
      <w:r>
        <w:rPr>
          <w:color w:val="231F20"/>
          <w:spacing w:val="12"/>
          <w:w w:val="95"/>
          <w:sz w:val="17"/>
        </w:rPr>
        <w:t xml:space="preserve"> </w:t>
      </w:r>
      <w:r>
        <w:rPr>
          <w:color w:val="231F20"/>
          <w:w w:val="95"/>
          <w:sz w:val="17"/>
        </w:rPr>
        <w:t>List;</w:t>
      </w:r>
    </w:p>
    <w:p w14:paraId="28F74C02" w14:textId="77777777" w:rsidR="00F71DDB" w:rsidRDefault="00A630EF" w:rsidP="006D1716">
      <w:pPr>
        <w:pStyle w:val="ListParagraph"/>
        <w:numPr>
          <w:ilvl w:val="1"/>
          <w:numId w:val="19"/>
        </w:numPr>
        <w:tabs>
          <w:tab w:val="left" w:pos="709"/>
          <w:tab w:val="left" w:pos="1080"/>
          <w:tab w:val="left" w:pos="1081"/>
        </w:tabs>
        <w:spacing w:before="27" w:line="230" w:lineRule="auto"/>
        <w:ind w:left="567" w:right="199"/>
        <w:rPr>
          <w:sz w:val="17"/>
        </w:rPr>
      </w:pPr>
      <w:r>
        <w:rPr>
          <w:color w:val="231F20"/>
          <w:w w:val="95"/>
          <w:sz w:val="17"/>
        </w:rPr>
        <w:t>Promote</w:t>
      </w:r>
      <w:r>
        <w:rPr>
          <w:color w:val="231F20"/>
          <w:spacing w:val="5"/>
          <w:w w:val="95"/>
          <w:sz w:val="17"/>
        </w:rPr>
        <w:t xml:space="preserve"> </w:t>
      </w:r>
      <w:r>
        <w:rPr>
          <w:color w:val="231F20"/>
          <w:w w:val="95"/>
          <w:sz w:val="17"/>
        </w:rPr>
        <w:t>the</w:t>
      </w:r>
      <w:r>
        <w:rPr>
          <w:color w:val="231F20"/>
          <w:spacing w:val="5"/>
          <w:w w:val="95"/>
          <w:sz w:val="17"/>
        </w:rPr>
        <w:t xml:space="preserve"> </w:t>
      </w:r>
      <w:r>
        <w:rPr>
          <w:color w:val="231F20"/>
          <w:w w:val="95"/>
          <w:sz w:val="17"/>
        </w:rPr>
        <w:t>identification,</w:t>
      </w:r>
      <w:r>
        <w:rPr>
          <w:color w:val="231F20"/>
          <w:spacing w:val="1"/>
          <w:w w:val="95"/>
          <w:sz w:val="17"/>
        </w:rPr>
        <w:t xml:space="preserve"> </w:t>
      </w:r>
      <w:r>
        <w:rPr>
          <w:color w:val="231F20"/>
          <w:w w:val="95"/>
          <w:sz w:val="17"/>
        </w:rPr>
        <w:t>assessment,</w:t>
      </w:r>
      <w:r>
        <w:rPr>
          <w:color w:val="231F20"/>
          <w:spacing w:val="5"/>
          <w:w w:val="95"/>
          <w:sz w:val="17"/>
        </w:rPr>
        <w:t xml:space="preserve"> </w:t>
      </w:r>
      <w:r>
        <w:rPr>
          <w:color w:val="231F20"/>
          <w:w w:val="95"/>
          <w:sz w:val="17"/>
        </w:rPr>
        <w:t>conservation</w:t>
      </w:r>
      <w:r>
        <w:rPr>
          <w:color w:val="231F20"/>
          <w:spacing w:val="5"/>
          <w:w w:val="95"/>
          <w:sz w:val="17"/>
        </w:rPr>
        <w:t xml:space="preserve"> </w:t>
      </w:r>
      <w:r>
        <w:rPr>
          <w:color w:val="231F20"/>
          <w:w w:val="95"/>
          <w:sz w:val="17"/>
        </w:rPr>
        <w:t>and</w:t>
      </w:r>
      <w:r>
        <w:rPr>
          <w:color w:val="231F20"/>
          <w:spacing w:val="1"/>
          <w:w w:val="95"/>
          <w:sz w:val="17"/>
        </w:rPr>
        <w:t xml:space="preserve"> </w:t>
      </w:r>
      <w:r>
        <w:rPr>
          <w:color w:val="231F20"/>
          <w:w w:val="95"/>
          <w:sz w:val="17"/>
        </w:rPr>
        <w:t>monitoring</w:t>
      </w:r>
      <w:r>
        <w:rPr>
          <w:color w:val="231F20"/>
          <w:spacing w:val="-3"/>
          <w:w w:val="95"/>
          <w:sz w:val="17"/>
        </w:rPr>
        <w:t xml:space="preserve"> </w:t>
      </w:r>
      <w:r>
        <w:rPr>
          <w:color w:val="231F20"/>
          <w:w w:val="95"/>
          <w:sz w:val="17"/>
        </w:rPr>
        <w:t>of</w:t>
      </w:r>
      <w:r>
        <w:rPr>
          <w:color w:val="231F20"/>
          <w:spacing w:val="-3"/>
          <w:w w:val="95"/>
          <w:sz w:val="17"/>
        </w:rPr>
        <w:t xml:space="preserve"> </w:t>
      </w:r>
      <w:r>
        <w:rPr>
          <w:color w:val="231F20"/>
          <w:w w:val="95"/>
          <w:sz w:val="17"/>
        </w:rPr>
        <w:t>heritage;</w:t>
      </w:r>
    </w:p>
    <w:p w14:paraId="4FCEF4A5" w14:textId="50C9A42B" w:rsidR="00F71DDB" w:rsidRPr="00072C6B" w:rsidRDefault="00A630EF" w:rsidP="006D1716">
      <w:pPr>
        <w:pStyle w:val="ListParagraph"/>
        <w:numPr>
          <w:ilvl w:val="1"/>
          <w:numId w:val="19"/>
        </w:numPr>
        <w:tabs>
          <w:tab w:val="left" w:pos="709"/>
          <w:tab w:val="left" w:pos="1080"/>
          <w:tab w:val="left" w:pos="1081"/>
        </w:tabs>
        <w:spacing w:before="28" w:line="230" w:lineRule="auto"/>
        <w:ind w:left="567" w:right="199"/>
        <w:rPr>
          <w:sz w:val="17"/>
          <w:szCs w:val="17"/>
        </w:rPr>
      </w:pPr>
      <w:r>
        <w:rPr>
          <w:color w:val="231F20"/>
          <w:w w:val="95"/>
          <w:sz w:val="17"/>
        </w:rPr>
        <w:t>Advise the Minister on</w:t>
      </w:r>
      <w:r>
        <w:rPr>
          <w:color w:val="231F20"/>
          <w:spacing w:val="1"/>
          <w:w w:val="95"/>
          <w:sz w:val="17"/>
        </w:rPr>
        <w:t xml:space="preserve"> </w:t>
      </w:r>
      <w:r>
        <w:rPr>
          <w:color w:val="231F20"/>
          <w:w w:val="95"/>
          <w:sz w:val="17"/>
        </w:rPr>
        <w:t>various</w:t>
      </w:r>
      <w:r>
        <w:rPr>
          <w:color w:val="231F20"/>
          <w:spacing w:val="2"/>
          <w:w w:val="95"/>
          <w:sz w:val="17"/>
        </w:rPr>
        <w:t xml:space="preserve"> </w:t>
      </w:r>
      <w:r>
        <w:rPr>
          <w:color w:val="231F20"/>
          <w:w w:val="95"/>
          <w:sz w:val="17"/>
        </w:rPr>
        <w:t>heritage</w:t>
      </w:r>
      <w:r>
        <w:rPr>
          <w:color w:val="231F20"/>
          <w:spacing w:val="2"/>
          <w:w w:val="95"/>
          <w:sz w:val="17"/>
        </w:rPr>
        <w:t xml:space="preserve"> </w:t>
      </w:r>
      <w:r>
        <w:rPr>
          <w:color w:val="231F20"/>
          <w:w w:val="95"/>
          <w:sz w:val="17"/>
        </w:rPr>
        <w:t>matters</w:t>
      </w:r>
      <w:r>
        <w:rPr>
          <w:color w:val="231F20"/>
          <w:spacing w:val="1"/>
          <w:w w:val="95"/>
          <w:sz w:val="17"/>
        </w:rPr>
        <w:t xml:space="preserve"> </w:t>
      </w:r>
      <w:r>
        <w:rPr>
          <w:color w:val="231F20"/>
          <w:w w:val="95"/>
          <w:sz w:val="17"/>
        </w:rPr>
        <w:t>including</w:t>
      </w:r>
      <w:r>
        <w:rPr>
          <w:color w:val="231F20"/>
          <w:spacing w:val="5"/>
          <w:w w:val="95"/>
          <w:sz w:val="17"/>
        </w:rPr>
        <w:t xml:space="preserve"> </w:t>
      </w:r>
      <w:r>
        <w:rPr>
          <w:color w:val="231F20"/>
          <w:w w:val="95"/>
          <w:sz w:val="17"/>
        </w:rPr>
        <w:t>the</w:t>
      </w:r>
      <w:r>
        <w:rPr>
          <w:color w:val="231F20"/>
          <w:spacing w:val="6"/>
          <w:w w:val="95"/>
          <w:sz w:val="17"/>
        </w:rPr>
        <w:t xml:space="preserve"> </w:t>
      </w:r>
      <w:r>
        <w:rPr>
          <w:color w:val="231F20"/>
          <w:w w:val="95"/>
          <w:sz w:val="17"/>
        </w:rPr>
        <w:t>preparation</w:t>
      </w:r>
      <w:r>
        <w:rPr>
          <w:color w:val="231F20"/>
          <w:spacing w:val="1"/>
          <w:w w:val="95"/>
          <w:sz w:val="17"/>
        </w:rPr>
        <w:t xml:space="preserve"> </w:t>
      </w:r>
      <w:r>
        <w:rPr>
          <w:color w:val="231F20"/>
          <w:w w:val="95"/>
          <w:sz w:val="17"/>
        </w:rPr>
        <w:t>and</w:t>
      </w:r>
      <w:r>
        <w:rPr>
          <w:color w:val="231F20"/>
          <w:spacing w:val="20"/>
          <w:w w:val="95"/>
          <w:sz w:val="17"/>
        </w:rPr>
        <w:t xml:space="preserve"> </w:t>
      </w:r>
      <w:r>
        <w:rPr>
          <w:color w:val="231F20"/>
          <w:w w:val="95"/>
          <w:sz w:val="17"/>
        </w:rPr>
        <w:t>amendment</w:t>
      </w:r>
      <w:r>
        <w:rPr>
          <w:color w:val="231F20"/>
          <w:spacing w:val="21"/>
          <w:w w:val="95"/>
          <w:sz w:val="17"/>
        </w:rPr>
        <w:t xml:space="preserve"> </w:t>
      </w:r>
      <w:r>
        <w:rPr>
          <w:color w:val="231F20"/>
          <w:w w:val="95"/>
          <w:sz w:val="17"/>
        </w:rPr>
        <w:t>of</w:t>
      </w:r>
      <w:r>
        <w:rPr>
          <w:color w:val="231F20"/>
          <w:spacing w:val="21"/>
          <w:w w:val="95"/>
          <w:sz w:val="17"/>
        </w:rPr>
        <w:t xml:space="preserve"> </w:t>
      </w:r>
      <w:r>
        <w:rPr>
          <w:color w:val="231F20"/>
          <w:w w:val="95"/>
          <w:sz w:val="17"/>
        </w:rPr>
        <w:t>heritage</w:t>
      </w:r>
      <w:r>
        <w:rPr>
          <w:color w:val="231F20"/>
          <w:spacing w:val="1"/>
          <w:w w:val="95"/>
          <w:sz w:val="17"/>
        </w:rPr>
        <w:t xml:space="preserve"> </w:t>
      </w:r>
      <w:r>
        <w:rPr>
          <w:color w:val="231F20"/>
          <w:w w:val="95"/>
          <w:sz w:val="17"/>
        </w:rPr>
        <w:t>strategies</w:t>
      </w:r>
      <w:r>
        <w:rPr>
          <w:color w:val="231F20"/>
          <w:spacing w:val="4"/>
          <w:w w:val="95"/>
          <w:sz w:val="17"/>
        </w:rPr>
        <w:t xml:space="preserve"> </w:t>
      </w:r>
      <w:r>
        <w:rPr>
          <w:color w:val="231F20"/>
          <w:w w:val="95"/>
          <w:sz w:val="17"/>
        </w:rPr>
        <w:t>and</w:t>
      </w:r>
      <w:r>
        <w:rPr>
          <w:color w:val="231F20"/>
          <w:spacing w:val="4"/>
          <w:w w:val="95"/>
          <w:sz w:val="17"/>
        </w:rPr>
        <w:t xml:space="preserve"> </w:t>
      </w:r>
      <w:r>
        <w:rPr>
          <w:color w:val="231F20"/>
          <w:w w:val="95"/>
          <w:sz w:val="17"/>
        </w:rPr>
        <w:t>management</w:t>
      </w:r>
      <w:r w:rsidR="00072C6B">
        <w:rPr>
          <w:color w:val="231F20"/>
          <w:w w:val="95"/>
          <w:sz w:val="17"/>
        </w:rPr>
        <w:t xml:space="preserve"> </w:t>
      </w:r>
      <w:r w:rsidRPr="00072C6B">
        <w:rPr>
          <w:color w:val="231F20"/>
          <w:w w:val="95"/>
          <w:sz w:val="17"/>
          <w:szCs w:val="17"/>
        </w:rPr>
        <w:t>plans</w:t>
      </w:r>
      <w:r w:rsidRPr="00072C6B">
        <w:rPr>
          <w:color w:val="231F20"/>
          <w:spacing w:val="19"/>
          <w:w w:val="95"/>
          <w:sz w:val="17"/>
          <w:szCs w:val="17"/>
        </w:rPr>
        <w:t xml:space="preserve"> </w:t>
      </w:r>
      <w:r w:rsidRPr="00072C6B">
        <w:rPr>
          <w:color w:val="231F20"/>
          <w:w w:val="95"/>
          <w:sz w:val="17"/>
          <w:szCs w:val="17"/>
        </w:rPr>
        <w:t>for</w:t>
      </w:r>
      <w:r w:rsidRPr="00072C6B">
        <w:rPr>
          <w:color w:val="231F20"/>
          <w:spacing w:val="19"/>
          <w:w w:val="95"/>
          <w:sz w:val="17"/>
          <w:szCs w:val="17"/>
        </w:rPr>
        <w:t xml:space="preserve"> </w:t>
      </w:r>
      <w:r w:rsidRPr="00072C6B">
        <w:rPr>
          <w:color w:val="231F20"/>
          <w:w w:val="95"/>
          <w:sz w:val="17"/>
          <w:szCs w:val="17"/>
        </w:rPr>
        <w:t>Commonwealth</w:t>
      </w:r>
      <w:r w:rsidRPr="00072C6B">
        <w:rPr>
          <w:color w:val="231F20"/>
          <w:spacing w:val="19"/>
          <w:w w:val="95"/>
          <w:sz w:val="17"/>
          <w:szCs w:val="17"/>
        </w:rPr>
        <w:t xml:space="preserve"> </w:t>
      </w:r>
      <w:r w:rsidRPr="00072C6B">
        <w:rPr>
          <w:color w:val="231F20"/>
          <w:w w:val="95"/>
          <w:sz w:val="17"/>
          <w:szCs w:val="17"/>
        </w:rPr>
        <w:t>areas</w:t>
      </w:r>
      <w:r w:rsidRPr="00072C6B">
        <w:rPr>
          <w:color w:val="231F20"/>
          <w:spacing w:val="-37"/>
          <w:w w:val="95"/>
          <w:sz w:val="17"/>
          <w:szCs w:val="17"/>
        </w:rPr>
        <w:t xml:space="preserve"> </w:t>
      </w:r>
      <w:r w:rsidRPr="00072C6B">
        <w:rPr>
          <w:color w:val="231F20"/>
          <w:sz w:val="17"/>
          <w:szCs w:val="17"/>
        </w:rPr>
        <w:t>and</w:t>
      </w:r>
      <w:r w:rsidRPr="00072C6B">
        <w:rPr>
          <w:color w:val="231F20"/>
          <w:spacing w:val="-10"/>
          <w:sz w:val="17"/>
          <w:szCs w:val="17"/>
        </w:rPr>
        <w:t xml:space="preserve"> </w:t>
      </w:r>
      <w:r w:rsidRPr="00072C6B">
        <w:rPr>
          <w:color w:val="231F20"/>
          <w:sz w:val="17"/>
          <w:szCs w:val="17"/>
        </w:rPr>
        <w:t>agencies.</w:t>
      </w:r>
    </w:p>
    <w:p w14:paraId="518C48DD" w14:textId="77777777" w:rsidR="00F71DDB" w:rsidRPr="00DF6DF5" w:rsidRDefault="00F71DDB" w:rsidP="00E72242">
      <w:pPr>
        <w:pStyle w:val="BodyText"/>
        <w:ind w:right="199"/>
      </w:pPr>
    </w:p>
    <w:p w14:paraId="0DD427D8" w14:textId="77777777" w:rsidR="00F71DDB" w:rsidRDefault="00A630EF" w:rsidP="006D1716">
      <w:pPr>
        <w:pStyle w:val="Heading2"/>
        <w:numPr>
          <w:ilvl w:val="1"/>
          <w:numId w:val="20"/>
        </w:numPr>
        <w:tabs>
          <w:tab w:val="left" w:pos="709"/>
        </w:tabs>
        <w:ind w:left="284" w:right="199" w:firstLine="0"/>
        <w:jc w:val="left"/>
      </w:pPr>
      <w:bookmarkStart w:id="224" w:name="_Toc81498001"/>
      <w:bookmarkStart w:id="225" w:name="_Toc81498747"/>
      <w:bookmarkStart w:id="226" w:name="_Toc81509799"/>
      <w:r>
        <w:rPr>
          <w:w w:val="105"/>
        </w:rPr>
        <w:t>ACT</w:t>
      </w:r>
      <w:r>
        <w:rPr>
          <w:spacing w:val="-11"/>
          <w:w w:val="105"/>
        </w:rPr>
        <w:t xml:space="preserve"> </w:t>
      </w:r>
      <w:r>
        <w:rPr>
          <w:w w:val="105"/>
        </w:rPr>
        <w:t>Heritage</w:t>
      </w:r>
      <w:r>
        <w:rPr>
          <w:spacing w:val="-11"/>
          <w:w w:val="105"/>
        </w:rPr>
        <w:t xml:space="preserve"> </w:t>
      </w:r>
      <w:r>
        <w:rPr>
          <w:w w:val="105"/>
        </w:rPr>
        <w:t>Council</w:t>
      </w:r>
      <w:bookmarkEnd w:id="224"/>
      <w:bookmarkEnd w:id="225"/>
      <w:bookmarkEnd w:id="226"/>
    </w:p>
    <w:p w14:paraId="1F094FFB" w14:textId="77777777" w:rsidR="00F71DDB" w:rsidRDefault="00A630EF" w:rsidP="00E72242">
      <w:pPr>
        <w:pStyle w:val="BodyText"/>
        <w:tabs>
          <w:tab w:val="left" w:pos="567"/>
        </w:tabs>
        <w:spacing w:before="103" w:line="230" w:lineRule="auto"/>
        <w:ind w:left="284" w:right="199"/>
      </w:pPr>
      <w:r>
        <w:rPr>
          <w:color w:val="231F20"/>
          <w:w w:val="95"/>
        </w:rPr>
        <w:t>The ACT Heritage Act does not apply</w:t>
      </w:r>
      <w:r>
        <w:rPr>
          <w:color w:val="231F20"/>
          <w:spacing w:val="-38"/>
          <w:w w:val="95"/>
        </w:rPr>
        <w:t xml:space="preserve"> </w:t>
      </w:r>
      <w:r>
        <w:rPr>
          <w:color w:val="231F20"/>
          <w:w w:val="95"/>
        </w:rPr>
        <w:t>to</w:t>
      </w:r>
      <w:r>
        <w:rPr>
          <w:color w:val="231F20"/>
          <w:spacing w:val="2"/>
          <w:w w:val="95"/>
        </w:rPr>
        <w:t xml:space="preserve"> </w:t>
      </w:r>
      <w:r>
        <w:rPr>
          <w:color w:val="231F20"/>
          <w:w w:val="95"/>
        </w:rPr>
        <w:t>this</w:t>
      </w:r>
      <w:r>
        <w:rPr>
          <w:color w:val="231F20"/>
          <w:spacing w:val="3"/>
          <w:w w:val="95"/>
        </w:rPr>
        <w:t xml:space="preserve"> </w:t>
      </w:r>
      <w:r>
        <w:rPr>
          <w:color w:val="231F20"/>
          <w:w w:val="95"/>
        </w:rPr>
        <w:t>site</w:t>
      </w:r>
      <w:r>
        <w:rPr>
          <w:color w:val="231F20"/>
          <w:spacing w:val="3"/>
          <w:w w:val="95"/>
        </w:rPr>
        <w:t xml:space="preserve"> </w:t>
      </w:r>
      <w:r>
        <w:rPr>
          <w:color w:val="231F20"/>
          <w:w w:val="95"/>
        </w:rPr>
        <w:t>as</w:t>
      </w:r>
      <w:r>
        <w:rPr>
          <w:color w:val="231F20"/>
          <w:spacing w:val="3"/>
          <w:w w:val="95"/>
        </w:rPr>
        <w:t xml:space="preserve"> </w:t>
      </w:r>
      <w:r>
        <w:rPr>
          <w:color w:val="231F20"/>
          <w:w w:val="95"/>
        </w:rPr>
        <w:t>it</w:t>
      </w:r>
      <w:r>
        <w:rPr>
          <w:color w:val="231F20"/>
          <w:spacing w:val="3"/>
          <w:w w:val="95"/>
        </w:rPr>
        <w:t xml:space="preserve"> </w:t>
      </w:r>
      <w:r>
        <w:rPr>
          <w:color w:val="231F20"/>
          <w:w w:val="95"/>
        </w:rPr>
        <w:t>is</w:t>
      </w:r>
      <w:r>
        <w:rPr>
          <w:color w:val="231F20"/>
          <w:spacing w:val="3"/>
          <w:w w:val="95"/>
        </w:rPr>
        <w:t xml:space="preserve"> </w:t>
      </w:r>
      <w:r>
        <w:rPr>
          <w:color w:val="231F20"/>
          <w:w w:val="95"/>
        </w:rPr>
        <w:t>designated</w:t>
      </w:r>
      <w:r>
        <w:rPr>
          <w:color w:val="231F20"/>
          <w:spacing w:val="3"/>
          <w:w w:val="95"/>
        </w:rPr>
        <w:t xml:space="preserve"> </w:t>
      </w:r>
      <w:r>
        <w:rPr>
          <w:color w:val="231F20"/>
          <w:w w:val="95"/>
        </w:rPr>
        <w:t>land.</w:t>
      </w:r>
    </w:p>
    <w:p w14:paraId="434E00BD" w14:textId="77777777" w:rsidR="00F71DDB" w:rsidRPr="00DF6DF5" w:rsidRDefault="00F71DDB" w:rsidP="00E72242">
      <w:pPr>
        <w:pStyle w:val="BodyText"/>
        <w:ind w:right="199"/>
      </w:pPr>
    </w:p>
    <w:p w14:paraId="227F211D" w14:textId="77777777" w:rsidR="00F71DDB" w:rsidRDefault="00A630EF" w:rsidP="006D1716">
      <w:pPr>
        <w:pStyle w:val="Heading2"/>
        <w:numPr>
          <w:ilvl w:val="1"/>
          <w:numId w:val="20"/>
        </w:numPr>
        <w:tabs>
          <w:tab w:val="left" w:pos="709"/>
        </w:tabs>
        <w:spacing w:line="213" w:lineRule="auto"/>
        <w:ind w:left="284" w:right="199" w:firstLine="0"/>
        <w:jc w:val="left"/>
      </w:pPr>
      <w:bookmarkStart w:id="227" w:name="_Toc81498002"/>
      <w:bookmarkStart w:id="228" w:name="_Toc81498748"/>
      <w:bookmarkStart w:id="229" w:name="_Toc81509800"/>
      <w:r>
        <w:rPr>
          <w:spacing w:val="-3"/>
          <w:w w:val="105"/>
        </w:rPr>
        <w:t>National</w:t>
      </w:r>
      <w:r>
        <w:rPr>
          <w:spacing w:val="-13"/>
          <w:w w:val="105"/>
        </w:rPr>
        <w:t xml:space="preserve"> </w:t>
      </w:r>
      <w:r>
        <w:rPr>
          <w:spacing w:val="-3"/>
          <w:w w:val="105"/>
        </w:rPr>
        <w:t>Capital</w:t>
      </w:r>
      <w:r>
        <w:rPr>
          <w:spacing w:val="-12"/>
          <w:w w:val="105"/>
        </w:rPr>
        <w:t xml:space="preserve"> </w:t>
      </w:r>
      <w:r>
        <w:rPr>
          <w:spacing w:val="-3"/>
          <w:w w:val="105"/>
        </w:rPr>
        <w:t>Authority</w:t>
      </w:r>
      <w:r>
        <w:rPr>
          <w:spacing w:val="-49"/>
          <w:w w:val="105"/>
        </w:rPr>
        <w:t xml:space="preserve"> </w:t>
      </w:r>
      <w:r>
        <w:rPr>
          <w:w w:val="105"/>
        </w:rPr>
        <w:t>(NCA)</w:t>
      </w:r>
      <w:bookmarkEnd w:id="227"/>
      <w:bookmarkEnd w:id="228"/>
      <w:bookmarkEnd w:id="229"/>
    </w:p>
    <w:p w14:paraId="02260FD5" w14:textId="77777777" w:rsidR="00F71DDB" w:rsidRDefault="00A630EF" w:rsidP="00E72242">
      <w:pPr>
        <w:pStyle w:val="BodyText"/>
        <w:tabs>
          <w:tab w:val="left" w:pos="567"/>
        </w:tabs>
        <w:spacing w:before="110" w:line="230" w:lineRule="auto"/>
        <w:ind w:left="284" w:right="199"/>
      </w:pPr>
      <w:r>
        <w:rPr>
          <w:color w:val="231F20"/>
          <w:w w:val="95"/>
        </w:rPr>
        <w:t>The</w:t>
      </w:r>
      <w:r>
        <w:rPr>
          <w:color w:val="231F20"/>
          <w:spacing w:val="3"/>
          <w:w w:val="95"/>
        </w:rPr>
        <w:t xml:space="preserve"> </w:t>
      </w:r>
      <w:r>
        <w:rPr>
          <w:color w:val="231F20"/>
          <w:w w:val="95"/>
        </w:rPr>
        <w:t>control</w:t>
      </w:r>
      <w:r>
        <w:rPr>
          <w:color w:val="231F20"/>
          <w:spacing w:val="3"/>
          <w:w w:val="95"/>
        </w:rPr>
        <w:t xml:space="preserve"> </w:t>
      </w:r>
      <w:r>
        <w:rPr>
          <w:color w:val="231F20"/>
          <w:w w:val="95"/>
        </w:rPr>
        <w:t>of</w:t>
      </w:r>
      <w:r>
        <w:rPr>
          <w:color w:val="231F20"/>
          <w:spacing w:val="4"/>
          <w:w w:val="95"/>
        </w:rPr>
        <w:t xml:space="preserve"> </w:t>
      </w:r>
      <w:r>
        <w:rPr>
          <w:color w:val="231F20"/>
          <w:w w:val="95"/>
        </w:rPr>
        <w:t>the</w:t>
      </w:r>
      <w:r>
        <w:rPr>
          <w:color w:val="231F20"/>
          <w:spacing w:val="3"/>
          <w:w w:val="95"/>
        </w:rPr>
        <w:t xml:space="preserve"> </w:t>
      </w:r>
      <w:r>
        <w:rPr>
          <w:color w:val="231F20"/>
          <w:w w:val="95"/>
        </w:rPr>
        <w:t>exterior</w:t>
      </w:r>
      <w:r>
        <w:rPr>
          <w:color w:val="231F20"/>
          <w:spacing w:val="4"/>
          <w:w w:val="95"/>
        </w:rPr>
        <w:t xml:space="preserve"> </w:t>
      </w:r>
      <w:r>
        <w:rPr>
          <w:color w:val="231F20"/>
          <w:w w:val="95"/>
        </w:rPr>
        <w:t>is</w:t>
      </w:r>
      <w:r>
        <w:rPr>
          <w:color w:val="231F20"/>
          <w:spacing w:val="3"/>
          <w:w w:val="95"/>
        </w:rPr>
        <w:t xml:space="preserve"> </w:t>
      </w:r>
      <w:r>
        <w:rPr>
          <w:color w:val="231F20"/>
          <w:w w:val="95"/>
        </w:rPr>
        <w:t>under</w:t>
      </w:r>
      <w:r>
        <w:rPr>
          <w:color w:val="231F20"/>
          <w:spacing w:val="1"/>
          <w:w w:val="95"/>
        </w:rPr>
        <w:t xml:space="preserve"> </w:t>
      </w:r>
      <w:r>
        <w:rPr>
          <w:color w:val="231F20"/>
          <w:w w:val="95"/>
        </w:rPr>
        <w:t>NCA</w:t>
      </w:r>
      <w:r>
        <w:rPr>
          <w:color w:val="231F20"/>
          <w:spacing w:val="8"/>
          <w:w w:val="95"/>
        </w:rPr>
        <w:t xml:space="preserve"> </w:t>
      </w:r>
      <w:r>
        <w:rPr>
          <w:color w:val="231F20"/>
          <w:w w:val="95"/>
        </w:rPr>
        <w:t>responsibility</w:t>
      </w:r>
      <w:r>
        <w:rPr>
          <w:color w:val="231F20"/>
          <w:spacing w:val="8"/>
          <w:w w:val="95"/>
        </w:rPr>
        <w:t xml:space="preserve"> </w:t>
      </w:r>
      <w:r>
        <w:rPr>
          <w:color w:val="231F20"/>
          <w:w w:val="95"/>
        </w:rPr>
        <w:t>as</w:t>
      </w:r>
      <w:r>
        <w:rPr>
          <w:color w:val="231F20"/>
          <w:spacing w:val="9"/>
          <w:w w:val="95"/>
        </w:rPr>
        <w:t xml:space="preserve"> </w:t>
      </w:r>
      <w:r>
        <w:rPr>
          <w:color w:val="231F20"/>
          <w:w w:val="95"/>
        </w:rPr>
        <w:t>it</w:t>
      </w:r>
      <w:r>
        <w:rPr>
          <w:color w:val="231F20"/>
          <w:spacing w:val="8"/>
          <w:w w:val="95"/>
        </w:rPr>
        <w:t xml:space="preserve"> </w:t>
      </w:r>
      <w:r>
        <w:rPr>
          <w:color w:val="231F20"/>
          <w:w w:val="95"/>
        </w:rPr>
        <w:t>is</w:t>
      </w:r>
      <w:r>
        <w:rPr>
          <w:color w:val="231F20"/>
          <w:spacing w:val="8"/>
          <w:w w:val="95"/>
        </w:rPr>
        <w:t xml:space="preserve"> </w:t>
      </w:r>
      <w:r>
        <w:rPr>
          <w:color w:val="231F20"/>
          <w:w w:val="95"/>
        </w:rPr>
        <w:t>designated</w:t>
      </w:r>
      <w:r>
        <w:rPr>
          <w:color w:val="231F20"/>
          <w:spacing w:val="-37"/>
          <w:w w:val="95"/>
        </w:rPr>
        <w:t xml:space="preserve"> </w:t>
      </w:r>
      <w:r>
        <w:rPr>
          <w:color w:val="231F20"/>
          <w:w w:val="95"/>
        </w:rPr>
        <w:t>land.</w:t>
      </w:r>
      <w:r>
        <w:rPr>
          <w:color w:val="231F20"/>
          <w:spacing w:val="1"/>
          <w:w w:val="95"/>
        </w:rPr>
        <w:t xml:space="preserve"> </w:t>
      </w:r>
      <w:r>
        <w:rPr>
          <w:color w:val="231F20"/>
          <w:w w:val="95"/>
        </w:rPr>
        <w:t>They</w:t>
      </w:r>
      <w:r>
        <w:rPr>
          <w:color w:val="231F20"/>
          <w:spacing w:val="38"/>
        </w:rPr>
        <w:t xml:space="preserve"> </w:t>
      </w:r>
      <w:r>
        <w:rPr>
          <w:color w:val="231F20"/>
          <w:w w:val="95"/>
        </w:rPr>
        <w:t>have</w:t>
      </w:r>
      <w:r>
        <w:rPr>
          <w:color w:val="231F20"/>
          <w:spacing w:val="38"/>
        </w:rPr>
        <w:t xml:space="preserve"> </w:t>
      </w:r>
      <w:r>
        <w:rPr>
          <w:color w:val="231F20"/>
          <w:w w:val="95"/>
        </w:rPr>
        <w:t>responsibilities</w:t>
      </w:r>
      <w:r>
        <w:rPr>
          <w:color w:val="231F20"/>
          <w:spacing w:val="1"/>
          <w:w w:val="95"/>
        </w:rPr>
        <w:t xml:space="preserve"> </w:t>
      </w:r>
      <w:r>
        <w:rPr>
          <w:color w:val="231F20"/>
          <w:w w:val="95"/>
        </w:rPr>
        <w:t>under</w:t>
      </w:r>
      <w:r>
        <w:rPr>
          <w:color w:val="231F20"/>
          <w:spacing w:val="1"/>
          <w:w w:val="95"/>
        </w:rPr>
        <w:t xml:space="preserve"> </w:t>
      </w:r>
      <w:r>
        <w:rPr>
          <w:color w:val="231F20"/>
          <w:w w:val="95"/>
        </w:rPr>
        <w:t>the</w:t>
      </w:r>
      <w:r>
        <w:rPr>
          <w:color w:val="231F20"/>
          <w:spacing w:val="38"/>
        </w:rPr>
        <w:t xml:space="preserve"> </w:t>
      </w:r>
      <w:r>
        <w:rPr>
          <w:color w:val="231F20"/>
          <w:w w:val="95"/>
        </w:rPr>
        <w:t>Environment</w:t>
      </w:r>
      <w:r>
        <w:rPr>
          <w:color w:val="231F20"/>
          <w:spacing w:val="38"/>
        </w:rPr>
        <w:t xml:space="preserve"> </w:t>
      </w:r>
      <w:r>
        <w:rPr>
          <w:color w:val="231F20"/>
          <w:w w:val="95"/>
        </w:rPr>
        <w:t>Protection</w:t>
      </w:r>
      <w:r>
        <w:rPr>
          <w:color w:val="231F20"/>
          <w:spacing w:val="1"/>
          <w:w w:val="95"/>
        </w:rPr>
        <w:t xml:space="preserve"> </w:t>
      </w:r>
      <w:r>
        <w:rPr>
          <w:color w:val="231F20"/>
          <w:w w:val="95"/>
        </w:rPr>
        <w:t>and</w:t>
      </w:r>
      <w:r>
        <w:rPr>
          <w:color w:val="231F20"/>
          <w:spacing w:val="-4"/>
          <w:w w:val="95"/>
        </w:rPr>
        <w:t xml:space="preserve"> </w:t>
      </w:r>
      <w:r>
        <w:rPr>
          <w:color w:val="231F20"/>
          <w:w w:val="95"/>
        </w:rPr>
        <w:t>Biodiversity</w:t>
      </w:r>
      <w:r>
        <w:rPr>
          <w:color w:val="231F20"/>
          <w:spacing w:val="-3"/>
          <w:w w:val="95"/>
        </w:rPr>
        <w:t xml:space="preserve"> </w:t>
      </w:r>
      <w:r>
        <w:rPr>
          <w:color w:val="231F20"/>
          <w:w w:val="95"/>
        </w:rPr>
        <w:t>Conservation</w:t>
      </w:r>
    </w:p>
    <w:p w14:paraId="558F5A1A" w14:textId="6EC0518E" w:rsidR="00F71DDB" w:rsidRDefault="00A630EF" w:rsidP="000D0F8D">
      <w:pPr>
        <w:pStyle w:val="BodyText"/>
        <w:tabs>
          <w:tab w:val="left" w:pos="567"/>
        </w:tabs>
        <w:spacing w:before="106" w:line="230" w:lineRule="auto"/>
        <w:ind w:left="284" w:right="199"/>
      </w:pPr>
      <w:r>
        <w:br w:type="column"/>
      </w:r>
      <w:r>
        <w:rPr>
          <w:color w:val="231F20"/>
          <w:w w:val="95"/>
        </w:rPr>
        <w:t>(EPBC) 1999 Act to ensure their</w:t>
      </w:r>
      <w:r>
        <w:rPr>
          <w:color w:val="231F20"/>
          <w:spacing w:val="1"/>
          <w:w w:val="95"/>
        </w:rPr>
        <w:t xml:space="preserve"> </w:t>
      </w:r>
      <w:r>
        <w:rPr>
          <w:color w:val="231F20"/>
          <w:w w:val="95"/>
        </w:rPr>
        <w:t>actions</w:t>
      </w:r>
      <w:r>
        <w:rPr>
          <w:color w:val="231F20"/>
          <w:spacing w:val="1"/>
          <w:w w:val="95"/>
        </w:rPr>
        <w:t xml:space="preserve"> </w:t>
      </w:r>
      <w:r>
        <w:rPr>
          <w:color w:val="231F20"/>
          <w:w w:val="95"/>
        </w:rPr>
        <w:t>do</w:t>
      </w:r>
      <w:r>
        <w:rPr>
          <w:color w:val="231F20"/>
          <w:spacing w:val="1"/>
          <w:w w:val="95"/>
        </w:rPr>
        <w:t xml:space="preserve"> </w:t>
      </w:r>
      <w:r>
        <w:rPr>
          <w:color w:val="231F20"/>
          <w:w w:val="95"/>
        </w:rPr>
        <w:t>not</w:t>
      </w:r>
      <w:r>
        <w:rPr>
          <w:color w:val="231F20"/>
          <w:spacing w:val="38"/>
        </w:rPr>
        <w:t xml:space="preserve"> </w:t>
      </w:r>
      <w:r>
        <w:rPr>
          <w:color w:val="231F20"/>
          <w:w w:val="95"/>
        </w:rPr>
        <w:t>adversely</w:t>
      </w:r>
      <w:r>
        <w:rPr>
          <w:color w:val="231F20"/>
          <w:spacing w:val="38"/>
        </w:rPr>
        <w:t xml:space="preserve"> </w:t>
      </w:r>
      <w:r>
        <w:rPr>
          <w:color w:val="231F20"/>
          <w:w w:val="95"/>
        </w:rPr>
        <w:t>impact</w:t>
      </w:r>
      <w:r>
        <w:rPr>
          <w:color w:val="231F20"/>
          <w:spacing w:val="1"/>
          <w:w w:val="95"/>
        </w:rPr>
        <w:t xml:space="preserve"> </w:t>
      </w:r>
      <w:r>
        <w:rPr>
          <w:color w:val="231F20"/>
          <w:w w:val="95"/>
        </w:rPr>
        <w:t>on</w:t>
      </w:r>
      <w:r>
        <w:rPr>
          <w:color w:val="231F20"/>
          <w:spacing w:val="23"/>
          <w:w w:val="95"/>
        </w:rPr>
        <w:t xml:space="preserve"> </w:t>
      </w:r>
      <w:r>
        <w:rPr>
          <w:color w:val="231F20"/>
          <w:w w:val="95"/>
        </w:rPr>
        <w:t>places</w:t>
      </w:r>
      <w:r>
        <w:rPr>
          <w:color w:val="231F20"/>
          <w:spacing w:val="24"/>
          <w:w w:val="95"/>
        </w:rPr>
        <w:t xml:space="preserve"> </w:t>
      </w:r>
      <w:r>
        <w:rPr>
          <w:color w:val="231F20"/>
          <w:w w:val="95"/>
        </w:rPr>
        <w:t>of</w:t>
      </w:r>
      <w:r>
        <w:rPr>
          <w:color w:val="231F20"/>
          <w:spacing w:val="23"/>
          <w:w w:val="95"/>
        </w:rPr>
        <w:t xml:space="preserve"> </w:t>
      </w:r>
      <w:r>
        <w:rPr>
          <w:color w:val="231F20"/>
          <w:w w:val="95"/>
        </w:rPr>
        <w:t>heritage</w:t>
      </w:r>
      <w:r>
        <w:rPr>
          <w:color w:val="231F20"/>
          <w:spacing w:val="24"/>
          <w:w w:val="95"/>
        </w:rPr>
        <w:t xml:space="preserve"> </w:t>
      </w:r>
      <w:r>
        <w:rPr>
          <w:color w:val="231F20"/>
          <w:w w:val="95"/>
        </w:rPr>
        <w:t>significance.</w:t>
      </w:r>
      <w:r w:rsidR="000D0F8D">
        <w:t xml:space="preserve"> </w:t>
      </w:r>
      <w:r>
        <w:rPr>
          <w:color w:val="231F20"/>
          <w:w w:val="95"/>
        </w:rPr>
        <w:t>NCA</w:t>
      </w:r>
      <w:r>
        <w:rPr>
          <w:color w:val="231F20"/>
          <w:spacing w:val="3"/>
          <w:w w:val="95"/>
        </w:rPr>
        <w:t xml:space="preserve"> </w:t>
      </w:r>
      <w:r>
        <w:rPr>
          <w:color w:val="231F20"/>
          <w:w w:val="95"/>
        </w:rPr>
        <w:t>has</w:t>
      </w:r>
      <w:r>
        <w:rPr>
          <w:color w:val="231F20"/>
          <w:spacing w:val="3"/>
          <w:w w:val="95"/>
        </w:rPr>
        <w:t xml:space="preserve"> </w:t>
      </w:r>
      <w:r>
        <w:rPr>
          <w:color w:val="231F20"/>
          <w:w w:val="95"/>
        </w:rPr>
        <w:t>no</w:t>
      </w:r>
      <w:r>
        <w:rPr>
          <w:color w:val="231F20"/>
          <w:spacing w:val="4"/>
          <w:w w:val="95"/>
        </w:rPr>
        <w:t xml:space="preserve"> </w:t>
      </w:r>
      <w:r>
        <w:rPr>
          <w:color w:val="231F20"/>
          <w:w w:val="95"/>
        </w:rPr>
        <w:t>legislative</w:t>
      </w:r>
      <w:r>
        <w:rPr>
          <w:color w:val="231F20"/>
          <w:spacing w:val="3"/>
          <w:w w:val="95"/>
        </w:rPr>
        <w:t xml:space="preserve"> </w:t>
      </w:r>
      <w:r>
        <w:rPr>
          <w:color w:val="231F20"/>
          <w:w w:val="95"/>
        </w:rPr>
        <w:t>control</w:t>
      </w:r>
      <w:r>
        <w:rPr>
          <w:color w:val="231F20"/>
          <w:spacing w:val="1"/>
          <w:w w:val="95"/>
        </w:rPr>
        <w:t xml:space="preserve"> </w:t>
      </w:r>
      <w:r>
        <w:rPr>
          <w:color w:val="231F20"/>
          <w:w w:val="95"/>
        </w:rPr>
        <w:t>on</w:t>
      </w:r>
      <w:r>
        <w:rPr>
          <w:color w:val="231F20"/>
          <w:spacing w:val="8"/>
          <w:w w:val="95"/>
        </w:rPr>
        <w:t xml:space="preserve"> </w:t>
      </w:r>
      <w:r>
        <w:rPr>
          <w:color w:val="231F20"/>
          <w:w w:val="95"/>
        </w:rPr>
        <w:t>the</w:t>
      </w:r>
      <w:r>
        <w:rPr>
          <w:color w:val="231F20"/>
          <w:spacing w:val="8"/>
          <w:w w:val="95"/>
        </w:rPr>
        <w:t xml:space="preserve"> </w:t>
      </w:r>
      <w:r>
        <w:rPr>
          <w:color w:val="231F20"/>
          <w:w w:val="95"/>
        </w:rPr>
        <w:t>interior.</w:t>
      </w:r>
      <w:r>
        <w:rPr>
          <w:color w:val="231F20"/>
          <w:spacing w:val="8"/>
          <w:w w:val="95"/>
        </w:rPr>
        <w:t xml:space="preserve"> </w:t>
      </w:r>
      <w:r>
        <w:rPr>
          <w:color w:val="231F20"/>
          <w:w w:val="95"/>
        </w:rPr>
        <w:t>NFSA</w:t>
      </w:r>
      <w:r>
        <w:rPr>
          <w:color w:val="231F20"/>
          <w:spacing w:val="8"/>
          <w:w w:val="95"/>
        </w:rPr>
        <w:t xml:space="preserve"> </w:t>
      </w:r>
      <w:r>
        <w:rPr>
          <w:color w:val="231F20"/>
          <w:w w:val="95"/>
        </w:rPr>
        <w:t>also</w:t>
      </w:r>
      <w:r>
        <w:rPr>
          <w:color w:val="231F20"/>
          <w:spacing w:val="8"/>
          <w:w w:val="95"/>
        </w:rPr>
        <w:t xml:space="preserve"> </w:t>
      </w:r>
      <w:r>
        <w:rPr>
          <w:color w:val="231F20"/>
          <w:w w:val="95"/>
        </w:rPr>
        <w:t>have</w:t>
      </w:r>
      <w:r w:rsidR="000D0F8D">
        <w:t xml:space="preserve"> </w:t>
      </w:r>
      <w:r>
        <w:rPr>
          <w:color w:val="231F20"/>
          <w:w w:val="95"/>
        </w:rPr>
        <w:t>responsibilities</w:t>
      </w:r>
      <w:r>
        <w:rPr>
          <w:color w:val="231F20"/>
          <w:spacing w:val="15"/>
          <w:w w:val="95"/>
        </w:rPr>
        <w:t xml:space="preserve"> </w:t>
      </w:r>
      <w:r>
        <w:rPr>
          <w:color w:val="231F20"/>
          <w:w w:val="95"/>
        </w:rPr>
        <w:t>under</w:t>
      </w:r>
      <w:r>
        <w:rPr>
          <w:color w:val="231F20"/>
          <w:spacing w:val="15"/>
          <w:w w:val="95"/>
        </w:rPr>
        <w:t xml:space="preserve"> </w:t>
      </w:r>
      <w:r>
        <w:rPr>
          <w:color w:val="231F20"/>
          <w:w w:val="95"/>
        </w:rPr>
        <w:t>the</w:t>
      </w:r>
      <w:r>
        <w:rPr>
          <w:color w:val="231F20"/>
          <w:spacing w:val="16"/>
          <w:w w:val="95"/>
        </w:rPr>
        <w:t xml:space="preserve"> </w:t>
      </w:r>
      <w:r>
        <w:rPr>
          <w:color w:val="231F20"/>
          <w:w w:val="95"/>
        </w:rPr>
        <w:t>EPBC</w:t>
      </w:r>
      <w:r>
        <w:rPr>
          <w:color w:val="231F20"/>
          <w:spacing w:val="15"/>
          <w:w w:val="95"/>
        </w:rPr>
        <w:t xml:space="preserve"> </w:t>
      </w:r>
      <w:r>
        <w:rPr>
          <w:color w:val="231F20"/>
          <w:w w:val="95"/>
        </w:rPr>
        <w:t>Act</w:t>
      </w:r>
      <w:r>
        <w:rPr>
          <w:color w:val="231F20"/>
          <w:spacing w:val="-37"/>
          <w:w w:val="95"/>
        </w:rPr>
        <w:t xml:space="preserve"> </w:t>
      </w:r>
      <w:r>
        <w:rPr>
          <w:color w:val="231F20"/>
          <w:w w:val="95"/>
        </w:rPr>
        <w:t>(refer</w:t>
      </w:r>
      <w:r>
        <w:rPr>
          <w:color w:val="231F20"/>
          <w:spacing w:val="-7"/>
          <w:w w:val="95"/>
        </w:rPr>
        <w:t xml:space="preserve"> </w:t>
      </w:r>
      <w:r>
        <w:rPr>
          <w:color w:val="231F20"/>
          <w:w w:val="95"/>
        </w:rPr>
        <w:t>Section</w:t>
      </w:r>
      <w:r>
        <w:rPr>
          <w:color w:val="231F20"/>
          <w:spacing w:val="-6"/>
          <w:w w:val="95"/>
        </w:rPr>
        <w:t xml:space="preserve"> </w:t>
      </w:r>
      <w:r>
        <w:rPr>
          <w:color w:val="231F20"/>
          <w:w w:val="95"/>
        </w:rPr>
        <w:t>5.1</w:t>
      </w:r>
      <w:r>
        <w:rPr>
          <w:color w:val="231F20"/>
          <w:spacing w:val="-6"/>
          <w:w w:val="95"/>
        </w:rPr>
        <w:t xml:space="preserve"> </w:t>
      </w:r>
      <w:r>
        <w:rPr>
          <w:color w:val="231F20"/>
          <w:w w:val="95"/>
        </w:rPr>
        <w:t>above).</w:t>
      </w:r>
    </w:p>
    <w:p w14:paraId="77808A0C" w14:textId="77777777" w:rsidR="00F71DDB" w:rsidRDefault="00A630EF" w:rsidP="00E72242">
      <w:pPr>
        <w:pStyle w:val="BodyText"/>
        <w:spacing w:before="169" w:line="230" w:lineRule="auto"/>
        <w:ind w:left="284" w:right="199"/>
        <w:rPr>
          <w:sz w:val="10"/>
        </w:rPr>
      </w:pPr>
      <w:r>
        <w:rPr>
          <w:color w:val="231F20"/>
          <w:w w:val="95"/>
        </w:rPr>
        <w:t>Design controls are set</w:t>
      </w:r>
      <w:r>
        <w:rPr>
          <w:color w:val="231F20"/>
          <w:spacing w:val="1"/>
          <w:w w:val="95"/>
        </w:rPr>
        <w:t xml:space="preserve"> </w:t>
      </w:r>
      <w:r>
        <w:rPr>
          <w:color w:val="231F20"/>
          <w:w w:val="95"/>
        </w:rPr>
        <w:t>out in NCA</w:t>
      </w:r>
      <w:r>
        <w:rPr>
          <w:color w:val="231F20"/>
          <w:spacing w:val="1"/>
          <w:w w:val="95"/>
        </w:rPr>
        <w:t xml:space="preserve"> </w:t>
      </w:r>
      <w:r>
        <w:rPr>
          <w:color w:val="231F20"/>
          <w:w w:val="95"/>
        </w:rPr>
        <w:t>Australian National University</w:t>
      </w:r>
      <w:r>
        <w:rPr>
          <w:color w:val="231F20"/>
          <w:spacing w:val="1"/>
          <w:w w:val="95"/>
        </w:rPr>
        <w:t xml:space="preserve"> </w:t>
      </w:r>
      <w:r>
        <w:rPr>
          <w:color w:val="231F20"/>
          <w:w w:val="90"/>
        </w:rPr>
        <w:t>(ANU)</w:t>
      </w:r>
      <w:r>
        <w:rPr>
          <w:color w:val="231F20"/>
          <w:spacing w:val="3"/>
          <w:w w:val="90"/>
        </w:rPr>
        <w:t xml:space="preserve"> </w:t>
      </w:r>
      <w:r>
        <w:rPr>
          <w:color w:val="231F20"/>
          <w:w w:val="90"/>
        </w:rPr>
        <w:t>Precinct</w:t>
      </w:r>
      <w:r>
        <w:rPr>
          <w:color w:val="231F20"/>
          <w:spacing w:val="4"/>
          <w:w w:val="90"/>
        </w:rPr>
        <w:t xml:space="preserve"> </w:t>
      </w:r>
      <w:r>
        <w:rPr>
          <w:color w:val="231F20"/>
          <w:w w:val="90"/>
        </w:rPr>
        <w:t>Code.</w:t>
      </w:r>
      <w:r>
        <w:rPr>
          <w:color w:val="231F20"/>
          <w:spacing w:val="3"/>
          <w:w w:val="90"/>
        </w:rPr>
        <w:t xml:space="preserve"> </w:t>
      </w:r>
      <w:r>
        <w:rPr>
          <w:color w:val="231F20"/>
          <w:w w:val="90"/>
        </w:rPr>
        <w:t>The</w:t>
      </w:r>
      <w:r>
        <w:rPr>
          <w:color w:val="231F20"/>
          <w:spacing w:val="4"/>
          <w:w w:val="90"/>
        </w:rPr>
        <w:t xml:space="preserve"> </w:t>
      </w:r>
      <w:r>
        <w:rPr>
          <w:color w:val="231F20"/>
          <w:w w:val="90"/>
        </w:rPr>
        <w:t>ANU</w:t>
      </w:r>
      <w:r>
        <w:rPr>
          <w:color w:val="231F20"/>
          <w:spacing w:val="1"/>
          <w:w w:val="90"/>
        </w:rPr>
        <w:t xml:space="preserve"> </w:t>
      </w:r>
      <w:r>
        <w:rPr>
          <w:color w:val="231F20"/>
          <w:w w:val="95"/>
        </w:rPr>
        <w:t>Precinct</w:t>
      </w:r>
      <w:r>
        <w:rPr>
          <w:color w:val="231F20"/>
          <w:spacing w:val="17"/>
          <w:w w:val="95"/>
        </w:rPr>
        <w:t xml:space="preserve"> </w:t>
      </w:r>
      <w:r>
        <w:rPr>
          <w:color w:val="231F20"/>
          <w:w w:val="95"/>
        </w:rPr>
        <w:t>Code</w:t>
      </w:r>
      <w:r>
        <w:rPr>
          <w:color w:val="231F20"/>
          <w:spacing w:val="17"/>
          <w:w w:val="95"/>
        </w:rPr>
        <w:t xml:space="preserve"> </w:t>
      </w:r>
      <w:r>
        <w:rPr>
          <w:color w:val="231F20"/>
          <w:w w:val="95"/>
        </w:rPr>
        <w:t>sets</w:t>
      </w:r>
      <w:r>
        <w:rPr>
          <w:color w:val="231F20"/>
          <w:spacing w:val="17"/>
          <w:w w:val="95"/>
        </w:rPr>
        <w:t xml:space="preserve"> </w:t>
      </w:r>
      <w:r>
        <w:rPr>
          <w:color w:val="231F20"/>
          <w:w w:val="95"/>
        </w:rPr>
        <w:t>down</w:t>
      </w:r>
      <w:r>
        <w:rPr>
          <w:color w:val="231F20"/>
          <w:spacing w:val="17"/>
          <w:w w:val="95"/>
        </w:rPr>
        <w:t xml:space="preserve"> </w:t>
      </w:r>
      <w:r>
        <w:rPr>
          <w:color w:val="231F20"/>
          <w:w w:val="95"/>
        </w:rPr>
        <w:t>conditions</w:t>
      </w:r>
      <w:r>
        <w:rPr>
          <w:color w:val="231F20"/>
          <w:spacing w:val="-37"/>
          <w:w w:val="95"/>
        </w:rPr>
        <w:t xml:space="preserve"> </w:t>
      </w:r>
      <w:r>
        <w:rPr>
          <w:color w:val="231F20"/>
          <w:w w:val="95"/>
        </w:rPr>
        <w:t>for the ANU Campus but not for</w:t>
      </w:r>
      <w:r>
        <w:rPr>
          <w:color w:val="231F20"/>
          <w:spacing w:val="1"/>
          <w:w w:val="95"/>
        </w:rPr>
        <w:t xml:space="preserve"> </w:t>
      </w:r>
      <w:r>
        <w:rPr>
          <w:color w:val="231F20"/>
          <w:w w:val="95"/>
        </w:rPr>
        <w:t>NFSA</w:t>
      </w:r>
      <w:r>
        <w:rPr>
          <w:color w:val="231F20"/>
          <w:spacing w:val="2"/>
          <w:w w:val="95"/>
        </w:rPr>
        <w:t xml:space="preserve"> </w:t>
      </w:r>
      <w:r>
        <w:rPr>
          <w:color w:val="231F20"/>
          <w:w w:val="95"/>
        </w:rPr>
        <w:t>and</w:t>
      </w:r>
      <w:r>
        <w:rPr>
          <w:color w:val="231F20"/>
          <w:spacing w:val="2"/>
          <w:w w:val="95"/>
        </w:rPr>
        <w:t xml:space="preserve"> </w:t>
      </w:r>
      <w:r>
        <w:rPr>
          <w:color w:val="231F20"/>
          <w:w w:val="95"/>
        </w:rPr>
        <w:t>contains</w:t>
      </w:r>
      <w:r>
        <w:rPr>
          <w:color w:val="231F20"/>
          <w:spacing w:val="2"/>
          <w:w w:val="95"/>
        </w:rPr>
        <w:t xml:space="preserve"> </w:t>
      </w:r>
      <w:r>
        <w:rPr>
          <w:color w:val="231F20"/>
          <w:w w:val="95"/>
        </w:rPr>
        <w:t>the</w:t>
      </w:r>
      <w:r>
        <w:rPr>
          <w:color w:val="231F20"/>
          <w:spacing w:val="2"/>
          <w:w w:val="95"/>
        </w:rPr>
        <w:t xml:space="preserve"> </w:t>
      </w:r>
      <w:r>
        <w:rPr>
          <w:color w:val="231F20"/>
          <w:w w:val="95"/>
        </w:rPr>
        <w:t>following</w:t>
      </w:r>
      <w:r>
        <w:rPr>
          <w:color w:val="231F20"/>
          <w:spacing w:val="1"/>
          <w:w w:val="95"/>
        </w:rPr>
        <w:t xml:space="preserve"> </w:t>
      </w:r>
      <w:r>
        <w:rPr>
          <w:color w:val="231F20"/>
        </w:rPr>
        <w:t>general</w:t>
      </w:r>
      <w:r>
        <w:rPr>
          <w:color w:val="231F20"/>
          <w:spacing w:val="-10"/>
        </w:rPr>
        <w:t xml:space="preserve"> </w:t>
      </w:r>
      <w:r>
        <w:rPr>
          <w:color w:val="231F20"/>
        </w:rPr>
        <w:t>objectives:</w:t>
      </w:r>
      <w:r>
        <w:rPr>
          <w:color w:val="231F20"/>
          <w:position w:val="6"/>
          <w:sz w:val="10"/>
        </w:rPr>
        <w:t>94</w:t>
      </w:r>
    </w:p>
    <w:p w14:paraId="193CD46A" w14:textId="77777777" w:rsidR="00F71DDB" w:rsidRPr="00DF6DF5" w:rsidRDefault="00F71DDB" w:rsidP="00E72242">
      <w:pPr>
        <w:pStyle w:val="BodyText"/>
        <w:ind w:right="199"/>
      </w:pPr>
    </w:p>
    <w:p w14:paraId="4DADA945" w14:textId="77777777" w:rsidR="00F71DDB" w:rsidRDefault="00A630EF" w:rsidP="00E72242">
      <w:pPr>
        <w:pStyle w:val="Heading3"/>
        <w:ind w:left="307" w:right="199"/>
      </w:pPr>
      <w:r>
        <w:rPr>
          <w:w w:val="105"/>
        </w:rPr>
        <w:t>Heritage</w:t>
      </w:r>
    </w:p>
    <w:p w14:paraId="1A438FD7" w14:textId="77777777" w:rsidR="00F71DDB" w:rsidRDefault="00A630EF" w:rsidP="00E72242">
      <w:pPr>
        <w:spacing w:before="112" w:line="230" w:lineRule="auto"/>
        <w:ind w:left="567" w:right="199"/>
        <w:rPr>
          <w:i/>
          <w:sz w:val="17"/>
        </w:rPr>
      </w:pPr>
      <w:r>
        <w:rPr>
          <w:i/>
          <w:color w:val="231F20"/>
          <w:sz w:val="17"/>
        </w:rPr>
        <w:t>Conserve,</w:t>
      </w:r>
      <w:r>
        <w:rPr>
          <w:i/>
          <w:color w:val="231F20"/>
          <w:spacing w:val="1"/>
          <w:sz w:val="17"/>
        </w:rPr>
        <w:t xml:space="preserve"> </w:t>
      </w:r>
      <w:r>
        <w:rPr>
          <w:i/>
          <w:color w:val="231F20"/>
          <w:sz w:val="17"/>
        </w:rPr>
        <w:t>enhance</w:t>
      </w:r>
      <w:r>
        <w:rPr>
          <w:i/>
          <w:color w:val="231F20"/>
          <w:spacing w:val="42"/>
          <w:sz w:val="17"/>
        </w:rPr>
        <w:t xml:space="preserve"> </w:t>
      </w:r>
      <w:r>
        <w:rPr>
          <w:i/>
          <w:color w:val="231F20"/>
          <w:sz w:val="17"/>
        </w:rPr>
        <w:t>and</w:t>
      </w:r>
      <w:r>
        <w:rPr>
          <w:i/>
          <w:color w:val="231F20"/>
          <w:spacing w:val="43"/>
          <w:sz w:val="17"/>
        </w:rPr>
        <w:t xml:space="preserve"> </w:t>
      </w:r>
      <w:r>
        <w:rPr>
          <w:i/>
          <w:color w:val="231F20"/>
          <w:sz w:val="17"/>
        </w:rPr>
        <w:t>interpret</w:t>
      </w:r>
      <w:r>
        <w:rPr>
          <w:i/>
          <w:color w:val="231F20"/>
          <w:spacing w:val="1"/>
          <w:sz w:val="17"/>
        </w:rPr>
        <w:t xml:space="preserve"> </w:t>
      </w:r>
      <w:r>
        <w:rPr>
          <w:i/>
          <w:color w:val="231F20"/>
          <w:sz w:val="17"/>
        </w:rPr>
        <w:t>the</w:t>
      </w:r>
      <w:r>
        <w:rPr>
          <w:i/>
          <w:color w:val="231F20"/>
          <w:spacing w:val="1"/>
          <w:sz w:val="17"/>
        </w:rPr>
        <w:t xml:space="preserve"> </w:t>
      </w:r>
      <w:r>
        <w:rPr>
          <w:i/>
          <w:color w:val="231F20"/>
          <w:sz w:val="17"/>
        </w:rPr>
        <w:t>heritage</w:t>
      </w:r>
      <w:r>
        <w:rPr>
          <w:i/>
          <w:color w:val="231F20"/>
          <w:spacing w:val="1"/>
          <w:sz w:val="17"/>
        </w:rPr>
        <w:t xml:space="preserve"> </w:t>
      </w:r>
      <w:r>
        <w:rPr>
          <w:i/>
          <w:color w:val="231F20"/>
          <w:sz w:val="17"/>
        </w:rPr>
        <w:t>values</w:t>
      </w:r>
      <w:r>
        <w:rPr>
          <w:i/>
          <w:color w:val="231F20"/>
          <w:spacing w:val="42"/>
          <w:sz w:val="17"/>
        </w:rPr>
        <w:t xml:space="preserve"> </w:t>
      </w:r>
      <w:r>
        <w:rPr>
          <w:i/>
          <w:color w:val="231F20"/>
          <w:sz w:val="17"/>
        </w:rPr>
        <w:t>of</w:t>
      </w:r>
      <w:r>
        <w:rPr>
          <w:i/>
          <w:color w:val="231F20"/>
          <w:spacing w:val="43"/>
          <w:sz w:val="17"/>
        </w:rPr>
        <w:t xml:space="preserve"> </w:t>
      </w:r>
      <w:r>
        <w:rPr>
          <w:i/>
          <w:color w:val="231F20"/>
          <w:sz w:val="17"/>
        </w:rPr>
        <w:t>the</w:t>
      </w:r>
      <w:r>
        <w:rPr>
          <w:i/>
          <w:color w:val="231F20"/>
          <w:spacing w:val="42"/>
          <w:sz w:val="17"/>
        </w:rPr>
        <w:t xml:space="preserve"> </w:t>
      </w:r>
      <w:r>
        <w:rPr>
          <w:i/>
          <w:color w:val="231F20"/>
          <w:sz w:val="17"/>
        </w:rPr>
        <w:t>campus</w:t>
      </w:r>
      <w:r>
        <w:rPr>
          <w:i/>
          <w:color w:val="231F20"/>
          <w:spacing w:val="-40"/>
          <w:sz w:val="17"/>
        </w:rPr>
        <w:t xml:space="preserve"> </w:t>
      </w:r>
      <w:r>
        <w:rPr>
          <w:i/>
          <w:color w:val="231F20"/>
          <w:sz w:val="17"/>
        </w:rPr>
        <w:t>in</w:t>
      </w:r>
      <w:r>
        <w:rPr>
          <w:i/>
          <w:color w:val="231F20"/>
          <w:spacing w:val="2"/>
          <w:sz w:val="17"/>
        </w:rPr>
        <w:t xml:space="preserve"> </w:t>
      </w:r>
      <w:r>
        <w:rPr>
          <w:i/>
          <w:color w:val="231F20"/>
          <w:sz w:val="17"/>
        </w:rPr>
        <w:t>the</w:t>
      </w:r>
      <w:r>
        <w:rPr>
          <w:i/>
          <w:color w:val="231F20"/>
          <w:spacing w:val="3"/>
          <w:sz w:val="17"/>
        </w:rPr>
        <w:t xml:space="preserve"> </w:t>
      </w:r>
      <w:r>
        <w:rPr>
          <w:i/>
          <w:color w:val="231F20"/>
          <w:sz w:val="17"/>
        </w:rPr>
        <w:t>context</w:t>
      </w:r>
      <w:r>
        <w:rPr>
          <w:i/>
          <w:color w:val="231F20"/>
          <w:spacing w:val="3"/>
          <w:sz w:val="17"/>
        </w:rPr>
        <w:t xml:space="preserve"> </w:t>
      </w:r>
      <w:r>
        <w:rPr>
          <w:i/>
          <w:color w:val="231F20"/>
          <w:sz w:val="17"/>
        </w:rPr>
        <w:t>of</w:t>
      </w:r>
      <w:r>
        <w:rPr>
          <w:i/>
          <w:color w:val="231F20"/>
          <w:spacing w:val="3"/>
          <w:sz w:val="17"/>
        </w:rPr>
        <w:t xml:space="preserve"> </w:t>
      </w:r>
      <w:r>
        <w:rPr>
          <w:i/>
          <w:color w:val="231F20"/>
          <w:sz w:val="17"/>
        </w:rPr>
        <w:t>a</w:t>
      </w:r>
      <w:r>
        <w:rPr>
          <w:i/>
          <w:color w:val="231F20"/>
          <w:spacing w:val="3"/>
          <w:sz w:val="17"/>
        </w:rPr>
        <w:t xml:space="preserve"> </w:t>
      </w:r>
      <w:r>
        <w:rPr>
          <w:i/>
          <w:color w:val="231F20"/>
          <w:sz w:val="17"/>
        </w:rPr>
        <w:t>modern,</w:t>
      </w:r>
      <w:r>
        <w:rPr>
          <w:i/>
          <w:color w:val="231F20"/>
          <w:spacing w:val="3"/>
          <w:sz w:val="17"/>
        </w:rPr>
        <w:t xml:space="preserve"> </w:t>
      </w:r>
      <w:r>
        <w:rPr>
          <w:i/>
          <w:color w:val="231F20"/>
          <w:sz w:val="17"/>
        </w:rPr>
        <w:t>dynamic</w:t>
      </w:r>
      <w:r>
        <w:rPr>
          <w:i/>
          <w:color w:val="231F20"/>
          <w:spacing w:val="-39"/>
          <w:sz w:val="17"/>
        </w:rPr>
        <w:t xml:space="preserve"> </w:t>
      </w:r>
      <w:r>
        <w:rPr>
          <w:i/>
          <w:color w:val="231F20"/>
          <w:spacing w:val="-1"/>
          <w:w w:val="105"/>
          <w:sz w:val="17"/>
        </w:rPr>
        <w:t>research</w:t>
      </w:r>
      <w:r>
        <w:rPr>
          <w:i/>
          <w:color w:val="231F20"/>
          <w:spacing w:val="-13"/>
          <w:w w:val="105"/>
          <w:sz w:val="17"/>
        </w:rPr>
        <w:t xml:space="preserve"> </w:t>
      </w:r>
      <w:r>
        <w:rPr>
          <w:i/>
          <w:color w:val="231F20"/>
          <w:w w:val="105"/>
          <w:sz w:val="17"/>
        </w:rPr>
        <w:t>and</w:t>
      </w:r>
      <w:r>
        <w:rPr>
          <w:i/>
          <w:color w:val="231F20"/>
          <w:spacing w:val="-13"/>
          <w:w w:val="105"/>
          <w:sz w:val="17"/>
        </w:rPr>
        <w:t xml:space="preserve"> </w:t>
      </w:r>
      <w:r>
        <w:rPr>
          <w:i/>
          <w:color w:val="231F20"/>
          <w:w w:val="105"/>
          <w:sz w:val="17"/>
        </w:rPr>
        <w:t>teaching</w:t>
      </w:r>
      <w:r>
        <w:rPr>
          <w:i/>
          <w:color w:val="231F20"/>
          <w:spacing w:val="-13"/>
          <w:w w:val="105"/>
          <w:sz w:val="17"/>
        </w:rPr>
        <w:t xml:space="preserve"> </w:t>
      </w:r>
      <w:r>
        <w:rPr>
          <w:i/>
          <w:color w:val="231F20"/>
          <w:w w:val="105"/>
          <w:sz w:val="17"/>
        </w:rPr>
        <w:t>campus.</w:t>
      </w:r>
    </w:p>
    <w:p w14:paraId="2CF1E16E" w14:textId="77777777" w:rsidR="00F71DDB" w:rsidRPr="00DF6DF5" w:rsidRDefault="00F71DDB" w:rsidP="00E72242">
      <w:pPr>
        <w:pStyle w:val="BodyText"/>
        <w:ind w:right="199"/>
      </w:pPr>
    </w:p>
    <w:p w14:paraId="566206E3" w14:textId="77777777" w:rsidR="00F71DDB" w:rsidRDefault="00A630EF" w:rsidP="00E72242">
      <w:pPr>
        <w:pStyle w:val="Heading3"/>
        <w:ind w:left="307" w:right="199"/>
      </w:pPr>
      <w:r>
        <w:rPr>
          <w:w w:val="110"/>
        </w:rPr>
        <w:t>Landscape</w:t>
      </w:r>
    </w:p>
    <w:p w14:paraId="09AF08B6" w14:textId="77777777" w:rsidR="00F71DDB" w:rsidRDefault="00A630EF" w:rsidP="00E72242">
      <w:pPr>
        <w:spacing w:before="111" w:line="230" w:lineRule="auto"/>
        <w:ind w:left="567" w:right="199"/>
        <w:rPr>
          <w:i/>
          <w:sz w:val="17"/>
        </w:rPr>
      </w:pPr>
      <w:r>
        <w:rPr>
          <w:i/>
          <w:color w:val="231F20"/>
          <w:sz w:val="17"/>
        </w:rPr>
        <w:t>Retain the ‘building in a landscape’</w:t>
      </w:r>
      <w:r>
        <w:rPr>
          <w:i/>
          <w:color w:val="231F20"/>
          <w:spacing w:val="1"/>
          <w:sz w:val="17"/>
        </w:rPr>
        <w:t xml:space="preserve"> </w:t>
      </w:r>
      <w:r>
        <w:rPr>
          <w:i/>
          <w:color w:val="231F20"/>
          <w:sz w:val="17"/>
        </w:rPr>
        <w:t>character of the campus, through</w:t>
      </w:r>
      <w:r>
        <w:rPr>
          <w:i/>
          <w:color w:val="231F20"/>
          <w:spacing w:val="1"/>
          <w:sz w:val="17"/>
        </w:rPr>
        <w:t xml:space="preserve"> </w:t>
      </w:r>
      <w:r>
        <w:rPr>
          <w:i/>
          <w:color w:val="231F20"/>
          <w:sz w:val="17"/>
        </w:rPr>
        <w:t>protection</w:t>
      </w:r>
      <w:r>
        <w:rPr>
          <w:i/>
          <w:color w:val="231F20"/>
          <w:spacing w:val="1"/>
          <w:sz w:val="17"/>
        </w:rPr>
        <w:t xml:space="preserve"> </w:t>
      </w:r>
      <w:r>
        <w:rPr>
          <w:i/>
          <w:color w:val="231F20"/>
          <w:sz w:val="17"/>
        </w:rPr>
        <w:t>of</w:t>
      </w:r>
      <w:r>
        <w:rPr>
          <w:i/>
          <w:color w:val="231F20"/>
          <w:spacing w:val="1"/>
          <w:sz w:val="17"/>
        </w:rPr>
        <w:t xml:space="preserve"> </w:t>
      </w:r>
      <w:r>
        <w:rPr>
          <w:i/>
          <w:color w:val="231F20"/>
          <w:sz w:val="17"/>
        </w:rPr>
        <w:t>the</w:t>
      </w:r>
      <w:r>
        <w:rPr>
          <w:i/>
          <w:color w:val="231F20"/>
          <w:spacing w:val="1"/>
          <w:sz w:val="17"/>
        </w:rPr>
        <w:t xml:space="preserve"> </w:t>
      </w:r>
      <w:r>
        <w:rPr>
          <w:i/>
          <w:color w:val="231F20"/>
          <w:sz w:val="17"/>
        </w:rPr>
        <w:t>landscape</w:t>
      </w:r>
      <w:r>
        <w:rPr>
          <w:i/>
          <w:color w:val="231F20"/>
          <w:spacing w:val="1"/>
          <w:sz w:val="17"/>
        </w:rPr>
        <w:t xml:space="preserve"> </w:t>
      </w:r>
      <w:r>
        <w:rPr>
          <w:i/>
          <w:color w:val="231F20"/>
          <w:sz w:val="17"/>
        </w:rPr>
        <w:t>setting</w:t>
      </w:r>
      <w:r>
        <w:rPr>
          <w:i/>
          <w:color w:val="231F20"/>
          <w:spacing w:val="1"/>
          <w:sz w:val="17"/>
        </w:rPr>
        <w:t xml:space="preserve"> </w:t>
      </w:r>
      <w:r>
        <w:rPr>
          <w:i/>
          <w:color w:val="231F20"/>
          <w:sz w:val="17"/>
        </w:rPr>
        <w:t>and</w:t>
      </w:r>
      <w:r>
        <w:rPr>
          <w:i/>
          <w:color w:val="231F20"/>
          <w:spacing w:val="7"/>
          <w:sz w:val="17"/>
        </w:rPr>
        <w:t xml:space="preserve"> </w:t>
      </w:r>
      <w:r>
        <w:rPr>
          <w:i/>
          <w:color w:val="231F20"/>
          <w:sz w:val="17"/>
        </w:rPr>
        <w:t>the</w:t>
      </w:r>
      <w:r>
        <w:rPr>
          <w:i/>
          <w:color w:val="231F20"/>
          <w:spacing w:val="7"/>
          <w:sz w:val="17"/>
        </w:rPr>
        <w:t xml:space="preserve"> </w:t>
      </w:r>
      <w:r>
        <w:rPr>
          <w:i/>
          <w:color w:val="231F20"/>
          <w:sz w:val="17"/>
        </w:rPr>
        <w:t>three</w:t>
      </w:r>
      <w:r>
        <w:rPr>
          <w:i/>
          <w:color w:val="231F20"/>
          <w:spacing w:val="8"/>
          <w:sz w:val="17"/>
        </w:rPr>
        <w:t xml:space="preserve"> </w:t>
      </w:r>
      <w:r>
        <w:rPr>
          <w:i/>
          <w:color w:val="231F20"/>
          <w:sz w:val="17"/>
        </w:rPr>
        <w:t>major</w:t>
      </w:r>
      <w:r>
        <w:rPr>
          <w:i/>
          <w:color w:val="231F20"/>
          <w:spacing w:val="7"/>
          <w:sz w:val="17"/>
        </w:rPr>
        <w:t xml:space="preserve"> </w:t>
      </w:r>
      <w:r>
        <w:rPr>
          <w:i/>
          <w:color w:val="231F20"/>
          <w:sz w:val="17"/>
        </w:rPr>
        <w:t>‘landscape</w:t>
      </w:r>
      <w:r>
        <w:rPr>
          <w:i/>
          <w:color w:val="231F20"/>
          <w:spacing w:val="8"/>
          <w:sz w:val="17"/>
        </w:rPr>
        <w:t xml:space="preserve"> </w:t>
      </w:r>
      <w:r>
        <w:rPr>
          <w:i/>
          <w:color w:val="231F20"/>
          <w:sz w:val="17"/>
        </w:rPr>
        <w:t>axes’:</w:t>
      </w:r>
      <w:r>
        <w:rPr>
          <w:i/>
          <w:color w:val="231F20"/>
          <w:spacing w:val="-40"/>
          <w:sz w:val="17"/>
        </w:rPr>
        <w:t xml:space="preserve"> </w:t>
      </w:r>
      <w:r>
        <w:rPr>
          <w:i/>
          <w:color w:val="231F20"/>
          <w:w w:val="95"/>
          <w:sz w:val="17"/>
        </w:rPr>
        <w:t>University Avenue, Sullivans Creek</w:t>
      </w:r>
      <w:r>
        <w:rPr>
          <w:i/>
          <w:color w:val="231F20"/>
          <w:spacing w:val="1"/>
          <w:w w:val="95"/>
          <w:sz w:val="17"/>
        </w:rPr>
        <w:t xml:space="preserve"> </w:t>
      </w:r>
      <w:r>
        <w:rPr>
          <w:i/>
          <w:color w:val="231F20"/>
          <w:sz w:val="17"/>
        </w:rPr>
        <w:t>and</w:t>
      </w:r>
      <w:r>
        <w:rPr>
          <w:i/>
          <w:color w:val="231F20"/>
          <w:spacing w:val="-11"/>
          <w:sz w:val="17"/>
        </w:rPr>
        <w:t xml:space="preserve"> </w:t>
      </w:r>
      <w:r>
        <w:rPr>
          <w:i/>
          <w:color w:val="231F20"/>
          <w:sz w:val="17"/>
        </w:rPr>
        <w:t>the</w:t>
      </w:r>
      <w:r>
        <w:rPr>
          <w:i/>
          <w:color w:val="231F20"/>
          <w:spacing w:val="-10"/>
          <w:sz w:val="17"/>
        </w:rPr>
        <w:t xml:space="preserve"> </w:t>
      </w:r>
      <w:r>
        <w:rPr>
          <w:i/>
          <w:color w:val="231F20"/>
          <w:sz w:val="17"/>
        </w:rPr>
        <w:t>Acton</w:t>
      </w:r>
      <w:r>
        <w:rPr>
          <w:i/>
          <w:color w:val="231F20"/>
          <w:spacing w:val="-10"/>
          <w:sz w:val="17"/>
        </w:rPr>
        <w:t xml:space="preserve"> </w:t>
      </w:r>
      <w:r>
        <w:rPr>
          <w:i/>
          <w:color w:val="231F20"/>
          <w:sz w:val="17"/>
        </w:rPr>
        <w:t>Ridge.</w:t>
      </w:r>
    </w:p>
    <w:p w14:paraId="1AEDE438" w14:textId="77777777" w:rsidR="00F71DDB" w:rsidRDefault="00A630EF" w:rsidP="00E72242">
      <w:pPr>
        <w:pStyle w:val="BodyText"/>
        <w:spacing w:before="169" w:line="230" w:lineRule="auto"/>
        <w:ind w:left="307" w:right="199"/>
      </w:pPr>
      <w:r>
        <w:rPr>
          <w:color w:val="231F20"/>
          <w:w w:val="95"/>
        </w:rPr>
        <w:t>The National Capital Plan Part 2</w:t>
      </w:r>
      <w:r>
        <w:rPr>
          <w:color w:val="231F20"/>
          <w:spacing w:val="1"/>
          <w:w w:val="95"/>
        </w:rPr>
        <w:t xml:space="preserve"> </w:t>
      </w:r>
      <w:r>
        <w:rPr>
          <w:color w:val="231F20"/>
          <w:w w:val="95"/>
        </w:rPr>
        <w:t>Statement</w:t>
      </w:r>
      <w:r>
        <w:rPr>
          <w:color w:val="231F20"/>
          <w:spacing w:val="1"/>
          <w:w w:val="95"/>
        </w:rPr>
        <w:t xml:space="preserve"> </w:t>
      </w:r>
      <w:r>
        <w:rPr>
          <w:color w:val="231F20"/>
          <w:w w:val="95"/>
        </w:rPr>
        <w:t>of</w:t>
      </w:r>
      <w:r>
        <w:rPr>
          <w:color w:val="231F20"/>
          <w:spacing w:val="1"/>
          <w:w w:val="95"/>
        </w:rPr>
        <w:t xml:space="preserve"> </w:t>
      </w:r>
      <w:r>
        <w:rPr>
          <w:color w:val="231F20"/>
          <w:w w:val="95"/>
        </w:rPr>
        <w:t>Planning</w:t>
      </w:r>
      <w:r>
        <w:rPr>
          <w:color w:val="231F20"/>
          <w:spacing w:val="1"/>
          <w:w w:val="95"/>
        </w:rPr>
        <w:t xml:space="preserve"> </w:t>
      </w:r>
      <w:r>
        <w:rPr>
          <w:color w:val="231F20"/>
          <w:w w:val="95"/>
        </w:rPr>
        <w:t>Principles,</w:t>
      </w:r>
      <w:r>
        <w:rPr>
          <w:color w:val="231F20"/>
          <w:spacing w:val="1"/>
          <w:w w:val="95"/>
        </w:rPr>
        <w:t xml:space="preserve"> </w:t>
      </w:r>
      <w:r>
        <w:rPr>
          <w:color w:val="231F20"/>
          <w:w w:val="95"/>
        </w:rPr>
        <w:t>Section</w:t>
      </w:r>
      <w:r>
        <w:rPr>
          <w:color w:val="231F20"/>
          <w:spacing w:val="19"/>
          <w:w w:val="95"/>
        </w:rPr>
        <w:t xml:space="preserve"> </w:t>
      </w:r>
      <w:r>
        <w:rPr>
          <w:color w:val="231F20"/>
          <w:w w:val="95"/>
        </w:rPr>
        <w:t>2.4</w:t>
      </w:r>
      <w:r>
        <w:rPr>
          <w:color w:val="231F20"/>
          <w:spacing w:val="20"/>
          <w:w w:val="95"/>
        </w:rPr>
        <w:t xml:space="preserve"> </w:t>
      </w:r>
      <w:r>
        <w:rPr>
          <w:color w:val="231F20"/>
          <w:w w:val="95"/>
        </w:rPr>
        <w:t>Liveability</w:t>
      </w:r>
      <w:r>
        <w:rPr>
          <w:color w:val="231F20"/>
          <w:spacing w:val="19"/>
          <w:w w:val="95"/>
        </w:rPr>
        <w:t xml:space="preserve"> </w:t>
      </w:r>
      <w:r>
        <w:rPr>
          <w:color w:val="231F20"/>
          <w:w w:val="95"/>
        </w:rPr>
        <w:t>Objective</w:t>
      </w:r>
      <w:r>
        <w:rPr>
          <w:color w:val="231F20"/>
          <w:spacing w:val="20"/>
          <w:w w:val="95"/>
        </w:rPr>
        <w:t xml:space="preserve"> </w:t>
      </w:r>
      <w:r>
        <w:rPr>
          <w:color w:val="231F20"/>
          <w:w w:val="95"/>
        </w:rPr>
        <w:t>2.</w:t>
      </w:r>
    </w:p>
    <w:p w14:paraId="3358F15E" w14:textId="77777777" w:rsidR="00F71DDB" w:rsidRDefault="00A630EF" w:rsidP="00E72242">
      <w:pPr>
        <w:pStyle w:val="BodyText"/>
        <w:spacing w:before="169" w:line="230" w:lineRule="auto"/>
        <w:ind w:left="307" w:right="199"/>
      </w:pPr>
      <w:r>
        <w:rPr>
          <w:color w:val="231F20"/>
          <w:w w:val="95"/>
        </w:rPr>
        <w:t>Urban</w:t>
      </w:r>
      <w:r>
        <w:rPr>
          <w:color w:val="231F20"/>
          <w:spacing w:val="12"/>
          <w:w w:val="95"/>
        </w:rPr>
        <w:t xml:space="preserve"> </w:t>
      </w:r>
      <w:r>
        <w:rPr>
          <w:color w:val="231F20"/>
          <w:w w:val="95"/>
        </w:rPr>
        <w:t>Design</w:t>
      </w:r>
      <w:r>
        <w:rPr>
          <w:color w:val="231F20"/>
          <w:spacing w:val="12"/>
          <w:w w:val="95"/>
        </w:rPr>
        <w:t xml:space="preserve"> </w:t>
      </w:r>
      <w:r>
        <w:rPr>
          <w:color w:val="231F20"/>
          <w:w w:val="95"/>
        </w:rPr>
        <w:t>and</w:t>
      </w:r>
      <w:r>
        <w:rPr>
          <w:color w:val="231F20"/>
          <w:spacing w:val="12"/>
          <w:w w:val="95"/>
        </w:rPr>
        <w:t xml:space="preserve"> </w:t>
      </w:r>
      <w:r>
        <w:rPr>
          <w:color w:val="231F20"/>
          <w:w w:val="95"/>
        </w:rPr>
        <w:t>Heritage</w:t>
      </w:r>
      <w:r>
        <w:rPr>
          <w:color w:val="231F20"/>
          <w:spacing w:val="13"/>
          <w:w w:val="95"/>
        </w:rPr>
        <w:t xml:space="preserve"> </w:t>
      </w:r>
      <w:r>
        <w:rPr>
          <w:color w:val="231F20"/>
          <w:w w:val="95"/>
        </w:rPr>
        <w:t>states</w:t>
      </w:r>
      <w:r>
        <w:rPr>
          <w:color w:val="231F20"/>
          <w:spacing w:val="12"/>
          <w:w w:val="95"/>
        </w:rPr>
        <w:t xml:space="preserve"> </w:t>
      </w:r>
      <w:r>
        <w:rPr>
          <w:color w:val="231F20"/>
          <w:w w:val="95"/>
        </w:rPr>
        <w:t>the</w:t>
      </w:r>
      <w:r>
        <w:rPr>
          <w:color w:val="231F20"/>
          <w:spacing w:val="-37"/>
          <w:w w:val="95"/>
        </w:rPr>
        <w:t xml:space="preserve"> </w:t>
      </w:r>
      <w:r>
        <w:rPr>
          <w:color w:val="231F20"/>
        </w:rPr>
        <w:t>objective</w:t>
      </w:r>
      <w:r>
        <w:rPr>
          <w:color w:val="231F20"/>
          <w:spacing w:val="-10"/>
        </w:rPr>
        <w:t xml:space="preserve"> </w:t>
      </w:r>
      <w:r>
        <w:rPr>
          <w:color w:val="231F20"/>
        </w:rPr>
        <w:t>as:</w:t>
      </w:r>
    </w:p>
    <w:p w14:paraId="38C85AAB" w14:textId="14AAA994" w:rsidR="00F71DDB" w:rsidRDefault="00A630EF" w:rsidP="000D0F8D">
      <w:pPr>
        <w:spacing w:before="170" w:line="230" w:lineRule="auto"/>
        <w:ind w:left="307" w:right="199"/>
        <w:rPr>
          <w:i/>
          <w:sz w:val="17"/>
        </w:rPr>
      </w:pPr>
      <w:r>
        <w:rPr>
          <w:i/>
          <w:color w:val="231F20"/>
          <w:sz w:val="17"/>
        </w:rPr>
        <w:t>Enhance</w:t>
      </w:r>
      <w:r>
        <w:rPr>
          <w:i/>
          <w:color w:val="231F20"/>
          <w:spacing w:val="10"/>
          <w:sz w:val="17"/>
        </w:rPr>
        <w:t xml:space="preserve"> </w:t>
      </w:r>
      <w:r>
        <w:rPr>
          <w:i/>
          <w:color w:val="231F20"/>
          <w:sz w:val="17"/>
        </w:rPr>
        <w:t>the</w:t>
      </w:r>
      <w:r>
        <w:rPr>
          <w:i/>
          <w:color w:val="231F20"/>
          <w:spacing w:val="10"/>
          <w:sz w:val="17"/>
        </w:rPr>
        <w:t xml:space="preserve"> </w:t>
      </w:r>
      <w:r>
        <w:rPr>
          <w:i/>
          <w:color w:val="231F20"/>
          <w:sz w:val="17"/>
        </w:rPr>
        <w:t>character</w:t>
      </w:r>
      <w:r>
        <w:rPr>
          <w:i/>
          <w:color w:val="231F20"/>
          <w:spacing w:val="11"/>
          <w:sz w:val="17"/>
        </w:rPr>
        <w:t xml:space="preserve"> </w:t>
      </w:r>
      <w:r>
        <w:rPr>
          <w:i/>
          <w:color w:val="231F20"/>
          <w:sz w:val="17"/>
        </w:rPr>
        <w:t>of</w:t>
      </w:r>
      <w:r>
        <w:rPr>
          <w:i/>
          <w:color w:val="231F20"/>
          <w:spacing w:val="10"/>
          <w:sz w:val="17"/>
        </w:rPr>
        <w:t xml:space="preserve"> </w:t>
      </w:r>
      <w:r>
        <w:rPr>
          <w:i/>
          <w:color w:val="231F20"/>
          <w:sz w:val="17"/>
        </w:rPr>
        <w:t>Canberra</w:t>
      </w:r>
      <w:r>
        <w:rPr>
          <w:i/>
          <w:color w:val="231F20"/>
          <w:spacing w:val="11"/>
          <w:sz w:val="17"/>
        </w:rPr>
        <w:t xml:space="preserve"> </w:t>
      </w:r>
      <w:r>
        <w:rPr>
          <w:i/>
          <w:color w:val="231F20"/>
          <w:sz w:val="17"/>
        </w:rPr>
        <w:t>and</w:t>
      </w:r>
      <w:r>
        <w:rPr>
          <w:i/>
          <w:color w:val="231F20"/>
          <w:spacing w:val="-40"/>
          <w:sz w:val="17"/>
        </w:rPr>
        <w:t xml:space="preserve"> </w:t>
      </w:r>
      <w:r>
        <w:rPr>
          <w:i/>
          <w:color w:val="231F20"/>
          <w:sz w:val="17"/>
        </w:rPr>
        <w:t>the</w:t>
      </w:r>
      <w:r>
        <w:rPr>
          <w:i/>
          <w:color w:val="231F20"/>
          <w:spacing w:val="-6"/>
          <w:sz w:val="17"/>
        </w:rPr>
        <w:t xml:space="preserve"> </w:t>
      </w:r>
      <w:r>
        <w:rPr>
          <w:i/>
          <w:color w:val="231F20"/>
          <w:sz w:val="17"/>
        </w:rPr>
        <w:t>Territory</w:t>
      </w:r>
      <w:r>
        <w:rPr>
          <w:i/>
          <w:color w:val="231F20"/>
          <w:spacing w:val="-6"/>
          <w:sz w:val="17"/>
        </w:rPr>
        <w:t xml:space="preserve"> </w:t>
      </w:r>
      <w:r>
        <w:rPr>
          <w:i/>
          <w:color w:val="231F20"/>
          <w:sz w:val="17"/>
        </w:rPr>
        <w:t>as</w:t>
      </w:r>
      <w:r>
        <w:rPr>
          <w:i/>
          <w:color w:val="231F20"/>
          <w:spacing w:val="-6"/>
          <w:sz w:val="17"/>
        </w:rPr>
        <w:t xml:space="preserve"> </w:t>
      </w:r>
      <w:r>
        <w:rPr>
          <w:i/>
          <w:color w:val="231F20"/>
          <w:sz w:val="17"/>
        </w:rPr>
        <w:t>the</w:t>
      </w:r>
      <w:r>
        <w:rPr>
          <w:i/>
          <w:color w:val="231F20"/>
          <w:spacing w:val="-6"/>
          <w:sz w:val="17"/>
        </w:rPr>
        <w:t xml:space="preserve"> </w:t>
      </w:r>
      <w:r>
        <w:rPr>
          <w:i/>
          <w:color w:val="231F20"/>
          <w:sz w:val="17"/>
        </w:rPr>
        <w:t>National</w:t>
      </w:r>
      <w:r>
        <w:rPr>
          <w:i/>
          <w:color w:val="231F20"/>
          <w:spacing w:val="-5"/>
          <w:sz w:val="17"/>
        </w:rPr>
        <w:t xml:space="preserve"> </w:t>
      </w:r>
      <w:r>
        <w:rPr>
          <w:i/>
          <w:color w:val="231F20"/>
          <w:sz w:val="17"/>
        </w:rPr>
        <w:t>Capital</w:t>
      </w:r>
      <w:r w:rsidR="000D0F8D">
        <w:rPr>
          <w:i/>
          <w:sz w:val="17"/>
        </w:rPr>
        <w:t xml:space="preserve"> </w:t>
      </w:r>
      <w:r>
        <w:rPr>
          <w:i/>
          <w:color w:val="231F20"/>
          <w:w w:val="95"/>
          <w:sz w:val="17"/>
        </w:rPr>
        <w:t>by</w:t>
      </w:r>
      <w:r>
        <w:rPr>
          <w:i/>
          <w:color w:val="231F20"/>
          <w:spacing w:val="1"/>
          <w:w w:val="95"/>
          <w:sz w:val="17"/>
        </w:rPr>
        <w:t xml:space="preserve"> </w:t>
      </w:r>
      <w:r>
        <w:rPr>
          <w:i/>
          <w:color w:val="231F20"/>
          <w:w w:val="95"/>
          <w:sz w:val="17"/>
        </w:rPr>
        <w:t>identifying,</w:t>
      </w:r>
      <w:r>
        <w:rPr>
          <w:i/>
          <w:color w:val="231F20"/>
          <w:spacing w:val="38"/>
          <w:sz w:val="17"/>
        </w:rPr>
        <w:t xml:space="preserve"> </w:t>
      </w:r>
      <w:r>
        <w:rPr>
          <w:i/>
          <w:color w:val="231F20"/>
          <w:w w:val="95"/>
          <w:sz w:val="17"/>
        </w:rPr>
        <w:t>protecting,</w:t>
      </w:r>
      <w:r>
        <w:rPr>
          <w:i/>
          <w:color w:val="231F20"/>
          <w:spacing w:val="38"/>
          <w:sz w:val="17"/>
        </w:rPr>
        <w:t xml:space="preserve"> </w:t>
      </w:r>
      <w:r>
        <w:rPr>
          <w:i/>
          <w:color w:val="231F20"/>
          <w:w w:val="95"/>
          <w:sz w:val="17"/>
        </w:rPr>
        <w:t>conserving</w:t>
      </w:r>
      <w:r>
        <w:rPr>
          <w:i/>
          <w:color w:val="231F20"/>
          <w:spacing w:val="1"/>
          <w:w w:val="95"/>
          <w:sz w:val="17"/>
        </w:rPr>
        <w:t xml:space="preserve"> </w:t>
      </w:r>
      <w:r>
        <w:rPr>
          <w:i/>
          <w:color w:val="231F20"/>
          <w:sz w:val="17"/>
        </w:rPr>
        <w:t>and</w:t>
      </w:r>
      <w:r>
        <w:rPr>
          <w:i/>
          <w:color w:val="231F20"/>
          <w:spacing w:val="3"/>
          <w:sz w:val="17"/>
        </w:rPr>
        <w:t xml:space="preserve"> </w:t>
      </w:r>
      <w:r>
        <w:rPr>
          <w:i/>
          <w:color w:val="231F20"/>
          <w:sz w:val="17"/>
        </w:rPr>
        <w:t>presenting</w:t>
      </w:r>
      <w:r>
        <w:rPr>
          <w:i/>
          <w:color w:val="231F20"/>
          <w:spacing w:val="3"/>
          <w:sz w:val="17"/>
        </w:rPr>
        <w:t xml:space="preserve"> </w:t>
      </w:r>
      <w:r>
        <w:rPr>
          <w:i/>
          <w:color w:val="231F20"/>
          <w:sz w:val="17"/>
        </w:rPr>
        <w:t>natural,</w:t>
      </w:r>
      <w:r>
        <w:rPr>
          <w:i/>
          <w:color w:val="231F20"/>
          <w:spacing w:val="3"/>
          <w:sz w:val="17"/>
        </w:rPr>
        <w:t xml:space="preserve"> </w:t>
      </w:r>
      <w:r>
        <w:rPr>
          <w:i/>
          <w:color w:val="231F20"/>
          <w:sz w:val="17"/>
        </w:rPr>
        <w:t>Indigenous</w:t>
      </w:r>
      <w:r>
        <w:rPr>
          <w:i/>
          <w:color w:val="231F20"/>
          <w:spacing w:val="4"/>
          <w:sz w:val="17"/>
        </w:rPr>
        <w:t xml:space="preserve"> </w:t>
      </w:r>
      <w:r>
        <w:rPr>
          <w:i/>
          <w:color w:val="231F20"/>
          <w:sz w:val="17"/>
        </w:rPr>
        <w:t>and</w:t>
      </w:r>
      <w:r>
        <w:rPr>
          <w:i/>
          <w:color w:val="231F20"/>
          <w:spacing w:val="-40"/>
          <w:sz w:val="17"/>
        </w:rPr>
        <w:t xml:space="preserve"> </w:t>
      </w:r>
      <w:r>
        <w:rPr>
          <w:i/>
          <w:color w:val="231F20"/>
          <w:sz w:val="17"/>
        </w:rPr>
        <w:t>historic</w:t>
      </w:r>
      <w:r>
        <w:rPr>
          <w:i/>
          <w:color w:val="231F20"/>
          <w:spacing w:val="-9"/>
          <w:sz w:val="17"/>
        </w:rPr>
        <w:t xml:space="preserve"> </w:t>
      </w:r>
      <w:r>
        <w:rPr>
          <w:i/>
          <w:color w:val="231F20"/>
          <w:sz w:val="17"/>
        </w:rPr>
        <w:t>heritage</w:t>
      </w:r>
      <w:r>
        <w:rPr>
          <w:i/>
          <w:color w:val="231F20"/>
          <w:spacing w:val="-9"/>
          <w:sz w:val="17"/>
        </w:rPr>
        <w:t xml:space="preserve"> </w:t>
      </w:r>
      <w:r>
        <w:rPr>
          <w:i/>
          <w:color w:val="231F20"/>
          <w:sz w:val="17"/>
        </w:rPr>
        <w:t>places.</w:t>
      </w:r>
    </w:p>
    <w:p w14:paraId="794B15C7" w14:textId="77777777" w:rsidR="00F71DDB" w:rsidRDefault="00A630EF" w:rsidP="00E72242">
      <w:pPr>
        <w:pStyle w:val="BodyText"/>
        <w:spacing w:before="162"/>
        <w:ind w:left="307" w:right="199"/>
      </w:pPr>
      <w:r>
        <w:rPr>
          <w:color w:val="231F20"/>
          <w:w w:val="95"/>
        </w:rPr>
        <w:t>And</w:t>
      </w:r>
      <w:r>
        <w:rPr>
          <w:color w:val="231F20"/>
          <w:spacing w:val="8"/>
          <w:w w:val="95"/>
        </w:rPr>
        <w:t xml:space="preserve"> </w:t>
      </w:r>
      <w:r>
        <w:rPr>
          <w:color w:val="231F20"/>
          <w:w w:val="95"/>
        </w:rPr>
        <w:t>the</w:t>
      </w:r>
      <w:r>
        <w:rPr>
          <w:color w:val="231F20"/>
          <w:spacing w:val="8"/>
          <w:w w:val="95"/>
        </w:rPr>
        <w:t xml:space="preserve"> </w:t>
      </w:r>
      <w:r>
        <w:rPr>
          <w:color w:val="231F20"/>
          <w:w w:val="95"/>
        </w:rPr>
        <w:t>Principles</w:t>
      </w:r>
      <w:r>
        <w:rPr>
          <w:color w:val="231F20"/>
          <w:spacing w:val="8"/>
          <w:w w:val="95"/>
        </w:rPr>
        <w:t xml:space="preserve"> </w:t>
      </w:r>
      <w:r>
        <w:rPr>
          <w:color w:val="231F20"/>
          <w:w w:val="95"/>
        </w:rPr>
        <w:t>as:</w:t>
      </w:r>
    </w:p>
    <w:p w14:paraId="62884B20" w14:textId="3363C649" w:rsidR="00F71DDB" w:rsidRPr="000D0F8D" w:rsidRDefault="00A630EF" w:rsidP="000D0F8D">
      <w:pPr>
        <w:pStyle w:val="ListParagraph"/>
        <w:numPr>
          <w:ilvl w:val="0"/>
          <w:numId w:val="1"/>
        </w:numPr>
        <w:tabs>
          <w:tab w:val="left" w:pos="591"/>
        </w:tabs>
        <w:spacing w:before="168" w:line="230" w:lineRule="auto"/>
        <w:ind w:right="199"/>
        <w:rPr>
          <w:i/>
          <w:sz w:val="17"/>
        </w:rPr>
      </w:pPr>
      <w:r>
        <w:rPr>
          <w:i/>
          <w:color w:val="231F20"/>
          <w:sz w:val="17"/>
        </w:rPr>
        <w:t>The National Capital Authority</w:t>
      </w:r>
      <w:r>
        <w:rPr>
          <w:i/>
          <w:color w:val="231F20"/>
          <w:spacing w:val="-40"/>
          <w:sz w:val="17"/>
        </w:rPr>
        <w:t xml:space="preserve"> </w:t>
      </w:r>
      <w:r>
        <w:rPr>
          <w:i/>
          <w:color w:val="231F20"/>
          <w:sz w:val="17"/>
        </w:rPr>
        <w:t>will</w:t>
      </w:r>
      <w:r>
        <w:rPr>
          <w:i/>
          <w:color w:val="231F20"/>
          <w:spacing w:val="-4"/>
          <w:sz w:val="17"/>
        </w:rPr>
        <w:t xml:space="preserve"> </w:t>
      </w:r>
      <w:r>
        <w:rPr>
          <w:i/>
          <w:color w:val="231F20"/>
          <w:sz w:val="17"/>
        </w:rPr>
        <w:t>consider</w:t>
      </w:r>
      <w:r>
        <w:rPr>
          <w:i/>
          <w:color w:val="231F20"/>
          <w:spacing w:val="-3"/>
          <w:sz w:val="17"/>
        </w:rPr>
        <w:t xml:space="preserve"> </w:t>
      </w:r>
      <w:r>
        <w:rPr>
          <w:i/>
          <w:color w:val="231F20"/>
          <w:sz w:val="17"/>
        </w:rPr>
        <w:t>heritage</w:t>
      </w:r>
      <w:r>
        <w:rPr>
          <w:i/>
          <w:color w:val="231F20"/>
          <w:spacing w:val="-3"/>
          <w:sz w:val="17"/>
        </w:rPr>
        <w:t xml:space="preserve"> </w:t>
      </w:r>
      <w:r>
        <w:rPr>
          <w:i/>
          <w:color w:val="231F20"/>
          <w:sz w:val="17"/>
        </w:rPr>
        <w:t>places</w:t>
      </w:r>
      <w:r w:rsidR="000D0F8D">
        <w:rPr>
          <w:i/>
          <w:color w:val="231F20"/>
          <w:sz w:val="17"/>
        </w:rPr>
        <w:t xml:space="preserve"> </w:t>
      </w:r>
      <w:r w:rsidRPr="000D0F8D">
        <w:rPr>
          <w:i/>
          <w:color w:val="231F20"/>
          <w:sz w:val="17"/>
        </w:rPr>
        <w:t>in Designated Areas as</w:t>
      </w:r>
      <w:r w:rsidRPr="000D0F8D">
        <w:rPr>
          <w:i/>
          <w:color w:val="231F20"/>
          <w:spacing w:val="1"/>
          <w:sz w:val="17"/>
        </w:rPr>
        <w:t xml:space="preserve"> </w:t>
      </w:r>
      <w:r w:rsidRPr="000D0F8D">
        <w:rPr>
          <w:i/>
          <w:color w:val="231F20"/>
          <w:sz w:val="17"/>
        </w:rPr>
        <w:t>Commonwealth Areas for</w:t>
      </w:r>
      <w:r w:rsidRPr="000D0F8D">
        <w:rPr>
          <w:i/>
          <w:color w:val="231F20"/>
          <w:spacing w:val="1"/>
          <w:sz w:val="17"/>
        </w:rPr>
        <w:t xml:space="preserve"> </w:t>
      </w:r>
      <w:r w:rsidRPr="000D0F8D">
        <w:rPr>
          <w:i/>
          <w:color w:val="231F20"/>
          <w:sz w:val="17"/>
        </w:rPr>
        <w:t>the purposes of protecting</w:t>
      </w:r>
      <w:r w:rsidRPr="000D0F8D">
        <w:rPr>
          <w:i/>
          <w:color w:val="231F20"/>
          <w:spacing w:val="1"/>
          <w:sz w:val="17"/>
        </w:rPr>
        <w:t xml:space="preserve"> </w:t>
      </w:r>
      <w:r w:rsidRPr="000D0F8D">
        <w:rPr>
          <w:i/>
          <w:color w:val="231F20"/>
          <w:sz w:val="17"/>
        </w:rPr>
        <w:t>the environment in the</w:t>
      </w:r>
      <w:r w:rsidRPr="000D0F8D">
        <w:rPr>
          <w:i/>
          <w:color w:val="231F20"/>
          <w:spacing w:val="1"/>
          <w:sz w:val="17"/>
        </w:rPr>
        <w:t xml:space="preserve"> </w:t>
      </w:r>
      <w:r w:rsidRPr="000D0F8D">
        <w:rPr>
          <w:i/>
          <w:color w:val="231F20"/>
          <w:sz w:val="17"/>
        </w:rPr>
        <w:t>manner</w:t>
      </w:r>
      <w:r w:rsidRPr="000D0F8D">
        <w:rPr>
          <w:i/>
          <w:color w:val="231F20"/>
          <w:spacing w:val="2"/>
          <w:sz w:val="17"/>
        </w:rPr>
        <w:t xml:space="preserve"> </w:t>
      </w:r>
      <w:r w:rsidRPr="000D0F8D">
        <w:rPr>
          <w:i/>
          <w:color w:val="231F20"/>
          <w:sz w:val="17"/>
        </w:rPr>
        <w:t>currently</w:t>
      </w:r>
      <w:r w:rsidRPr="000D0F8D">
        <w:rPr>
          <w:i/>
          <w:color w:val="231F20"/>
          <w:spacing w:val="2"/>
          <w:sz w:val="17"/>
        </w:rPr>
        <w:t xml:space="preserve"> </w:t>
      </w:r>
      <w:r w:rsidRPr="000D0F8D">
        <w:rPr>
          <w:i/>
          <w:color w:val="231F20"/>
          <w:sz w:val="17"/>
        </w:rPr>
        <w:t>afforded</w:t>
      </w:r>
      <w:r w:rsidRPr="000D0F8D">
        <w:rPr>
          <w:i/>
          <w:color w:val="231F20"/>
          <w:spacing w:val="1"/>
          <w:sz w:val="17"/>
        </w:rPr>
        <w:t xml:space="preserve"> </w:t>
      </w:r>
      <w:r w:rsidRPr="000D0F8D">
        <w:rPr>
          <w:i/>
          <w:color w:val="231F20"/>
          <w:sz w:val="17"/>
        </w:rPr>
        <w:t>under the Environment</w:t>
      </w:r>
      <w:r w:rsidRPr="000D0F8D">
        <w:rPr>
          <w:i/>
          <w:color w:val="231F20"/>
          <w:spacing w:val="1"/>
          <w:sz w:val="17"/>
        </w:rPr>
        <w:t xml:space="preserve"> </w:t>
      </w:r>
      <w:r w:rsidRPr="000D0F8D">
        <w:rPr>
          <w:i/>
          <w:color w:val="231F20"/>
          <w:sz w:val="17"/>
        </w:rPr>
        <w:t>Protection</w:t>
      </w:r>
      <w:r w:rsidRPr="000D0F8D">
        <w:rPr>
          <w:i/>
          <w:color w:val="231F20"/>
          <w:spacing w:val="4"/>
          <w:sz w:val="17"/>
        </w:rPr>
        <w:t xml:space="preserve"> </w:t>
      </w:r>
      <w:r w:rsidRPr="000D0F8D">
        <w:rPr>
          <w:i/>
          <w:color w:val="231F20"/>
          <w:sz w:val="17"/>
        </w:rPr>
        <w:t>and</w:t>
      </w:r>
      <w:r w:rsidRPr="000D0F8D">
        <w:rPr>
          <w:i/>
          <w:color w:val="231F20"/>
          <w:spacing w:val="5"/>
          <w:sz w:val="17"/>
        </w:rPr>
        <w:t xml:space="preserve"> </w:t>
      </w:r>
      <w:r w:rsidRPr="000D0F8D">
        <w:rPr>
          <w:i/>
          <w:color w:val="231F20"/>
          <w:sz w:val="17"/>
        </w:rPr>
        <w:t>Biodiversity</w:t>
      </w:r>
      <w:r w:rsidR="00072C6B" w:rsidRPr="000D0F8D">
        <w:rPr>
          <w:i/>
          <w:sz w:val="17"/>
        </w:rPr>
        <w:t xml:space="preserve"> </w:t>
      </w:r>
      <w:r w:rsidRPr="000D0F8D">
        <w:rPr>
          <w:i/>
          <w:color w:val="231F20"/>
          <w:w w:val="95"/>
          <w:sz w:val="17"/>
        </w:rPr>
        <w:t>Conservation</w:t>
      </w:r>
      <w:r w:rsidRPr="000D0F8D">
        <w:rPr>
          <w:i/>
          <w:color w:val="231F20"/>
          <w:spacing w:val="6"/>
          <w:w w:val="95"/>
          <w:sz w:val="17"/>
        </w:rPr>
        <w:t xml:space="preserve"> </w:t>
      </w:r>
      <w:r w:rsidRPr="000D0F8D">
        <w:rPr>
          <w:i/>
          <w:color w:val="231F20"/>
          <w:w w:val="95"/>
          <w:sz w:val="17"/>
        </w:rPr>
        <w:t>Act</w:t>
      </w:r>
      <w:r w:rsidRPr="000D0F8D">
        <w:rPr>
          <w:i/>
          <w:color w:val="231F20"/>
          <w:spacing w:val="7"/>
          <w:w w:val="95"/>
          <w:sz w:val="17"/>
        </w:rPr>
        <w:t xml:space="preserve"> </w:t>
      </w:r>
      <w:r w:rsidRPr="000D0F8D">
        <w:rPr>
          <w:i/>
          <w:color w:val="231F20"/>
          <w:w w:val="95"/>
          <w:sz w:val="17"/>
        </w:rPr>
        <w:t>1999</w:t>
      </w:r>
      <w:r w:rsidRPr="000D0F8D">
        <w:rPr>
          <w:i/>
          <w:color w:val="231F20"/>
          <w:spacing w:val="7"/>
          <w:w w:val="95"/>
          <w:sz w:val="17"/>
        </w:rPr>
        <w:t xml:space="preserve"> </w:t>
      </w:r>
      <w:r w:rsidRPr="000D0F8D">
        <w:rPr>
          <w:i/>
          <w:color w:val="231F20"/>
          <w:w w:val="95"/>
          <w:sz w:val="17"/>
        </w:rPr>
        <w:t>(EPBC</w:t>
      </w:r>
      <w:r w:rsidRPr="000D0F8D">
        <w:rPr>
          <w:i/>
          <w:color w:val="231F20"/>
          <w:spacing w:val="7"/>
          <w:w w:val="95"/>
          <w:sz w:val="17"/>
        </w:rPr>
        <w:t xml:space="preserve"> </w:t>
      </w:r>
      <w:r w:rsidRPr="000D0F8D">
        <w:rPr>
          <w:i/>
          <w:color w:val="231F20"/>
          <w:w w:val="95"/>
          <w:sz w:val="17"/>
        </w:rPr>
        <w:t>Act)</w:t>
      </w:r>
      <w:r w:rsidRPr="000D0F8D">
        <w:rPr>
          <w:i/>
          <w:color w:val="231F20"/>
          <w:spacing w:val="-37"/>
          <w:w w:val="95"/>
          <w:sz w:val="17"/>
        </w:rPr>
        <w:t xml:space="preserve"> </w:t>
      </w:r>
      <w:r w:rsidRPr="000D0F8D">
        <w:rPr>
          <w:i/>
          <w:color w:val="231F20"/>
          <w:sz w:val="17"/>
        </w:rPr>
        <w:t>and</w:t>
      </w:r>
      <w:r w:rsidRPr="000D0F8D">
        <w:rPr>
          <w:i/>
          <w:color w:val="231F20"/>
          <w:spacing w:val="-4"/>
          <w:sz w:val="17"/>
        </w:rPr>
        <w:t xml:space="preserve"> </w:t>
      </w:r>
      <w:r w:rsidRPr="000D0F8D">
        <w:rPr>
          <w:i/>
          <w:color w:val="231F20"/>
          <w:sz w:val="17"/>
        </w:rPr>
        <w:t>any</w:t>
      </w:r>
      <w:r w:rsidRPr="000D0F8D">
        <w:rPr>
          <w:i/>
          <w:color w:val="231F20"/>
          <w:spacing w:val="-4"/>
          <w:sz w:val="17"/>
        </w:rPr>
        <w:t xml:space="preserve"> </w:t>
      </w:r>
      <w:r w:rsidRPr="000D0F8D">
        <w:rPr>
          <w:i/>
          <w:color w:val="231F20"/>
          <w:sz w:val="17"/>
        </w:rPr>
        <w:t>subsequent</w:t>
      </w:r>
      <w:r w:rsidRPr="000D0F8D">
        <w:rPr>
          <w:i/>
          <w:color w:val="231F20"/>
          <w:spacing w:val="-4"/>
          <w:sz w:val="17"/>
        </w:rPr>
        <w:t xml:space="preserve"> </w:t>
      </w:r>
      <w:r w:rsidRPr="000D0F8D">
        <w:rPr>
          <w:i/>
          <w:color w:val="231F20"/>
          <w:sz w:val="17"/>
        </w:rPr>
        <w:t>legislation.</w:t>
      </w:r>
    </w:p>
    <w:p w14:paraId="03CB93DA" w14:textId="00D5B012" w:rsidR="00F71DDB" w:rsidRPr="000D0F8D" w:rsidRDefault="00A630EF" w:rsidP="000D0F8D">
      <w:pPr>
        <w:pStyle w:val="ListParagraph"/>
        <w:numPr>
          <w:ilvl w:val="0"/>
          <w:numId w:val="1"/>
        </w:numPr>
        <w:tabs>
          <w:tab w:val="left" w:pos="588"/>
        </w:tabs>
        <w:spacing w:before="106" w:line="230" w:lineRule="auto"/>
        <w:ind w:left="587" w:right="199"/>
        <w:rPr>
          <w:i/>
          <w:sz w:val="17"/>
        </w:rPr>
      </w:pPr>
      <w:r>
        <w:rPr>
          <w:i/>
          <w:color w:val="231F20"/>
          <w:spacing w:val="2"/>
          <w:w w:val="96"/>
          <w:sz w:val="17"/>
        </w:rPr>
        <w:br w:type="column"/>
      </w:r>
      <w:r>
        <w:rPr>
          <w:i/>
          <w:color w:val="231F20"/>
          <w:sz w:val="17"/>
        </w:rPr>
        <w:t>Within Designated Areas, the</w:t>
      </w:r>
      <w:r>
        <w:rPr>
          <w:i/>
          <w:color w:val="231F20"/>
          <w:spacing w:val="1"/>
          <w:sz w:val="17"/>
        </w:rPr>
        <w:t xml:space="preserve"> </w:t>
      </w:r>
      <w:r>
        <w:rPr>
          <w:i/>
          <w:color w:val="231F20"/>
          <w:sz w:val="17"/>
        </w:rPr>
        <w:t>National Capital Authority may</w:t>
      </w:r>
      <w:r>
        <w:rPr>
          <w:i/>
          <w:color w:val="231F20"/>
          <w:spacing w:val="1"/>
          <w:sz w:val="17"/>
        </w:rPr>
        <w:t xml:space="preserve"> </w:t>
      </w:r>
      <w:r>
        <w:rPr>
          <w:i/>
          <w:color w:val="231F20"/>
          <w:sz w:val="17"/>
        </w:rPr>
        <w:t>require Heritage (or Conservation)</w:t>
      </w:r>
      <w:r>
        <w:rPr>
          <w:i/>
          <w:color w:val="231F20"/>
          <w:spacing w:val="-40"/>
          <w:sz w:val="17"/>
        </w:rPr>
        <w:t xml:space="preserve"> </w:t>
      </w:r>
      <w:r>
        <w:rPr>
          <w:i/>
          <w:color w:val="231F20"/>
          <w:sz w:val="17"/>
        </w:rPr>
        <w:t>Management</w:t>
      </w:r>
      <w:r>
        <w:rPr>
          <w:i/>
          <w:color w:val="231F20"/>
          <w:spacing w:val="6"/>
          <w:sz w:val="17"/>
        </w:rPr>
        <w:t xml:space="preserve"> </w:t>
      </w:r>
      <w:r>
        <w:rPr>
          <w:i/>
          <w:color w:val="231F20"/>
          <w:sz w:val="17"/>
        </w:rPr>
        <w:t>Plans</w:t>
      </w:r>
      <w:r>
        <w:rPr>
          <w:i/>
          <w:color w:val="231F20"/>
          <w:spacing w:val="7"/>
          <w:sz w:val="17"/>
        </w:rPr>
        <w:t xml:space="preserve"> </w:t>
      </w:r>
      <w:r>
        <w:rPr>
          <w:i/>
          <w:color w:val="231F20"/>
          <w:sz w:val="17"/>
        </w:rPr>
        <w:t>to</w:t>
      </w:r>
      <w:r>
        <w:rPr>
          <w:i/>
          <w:color w:val="231F20"/>
          <w:spacing w:val="7"/>
          <w:sz w:val="17"/>
        </w:rPr>
        <w:t xml:space="preserve"> </w:t>
      </w:r>
      <w:r>
        <w:rPr>
          <w:i/>
          <w:color w:val="231F20"/>
          <w:sz w:val="17"/>
        </w:rPr>
        <w:t>accompany</w:t>
      </w:r>
      <w:r>
        <w:rPr>
          <w:i/>
          <w:color w:val="231F20"/>
          <w:spacing w:val="1"/>
          <w:sz w:val="17"/>
        </w:rPr>
        <w:t xml:space="preserve"> </w:t>
      </w:r>
      <w:r>
        <w:rPr>
          <w:i/>
          <w:color w:val="231F20"/>
          <w:sz w:val="17"/>
        </w:rPr>
        <w:t>development applications for</w:t>
      </w:r>
      <w:r>
        <w:rPr>
          <w:i/>
          <w:color w:val="231F20"/>
          <w:spacing w:val="1"/>
          <w:sz w:val="17"/>
        </w:rPr>
        <w:t xml:space="preserve"> </w:t>
      </w:r>
      <w:r>
        <w:rPr>
          <w:i/>
          <w:color w:val="231F20"/>
          <w:w w:val="105"/>
          <w:sz w:val="17"/>
        </w:rPr>
        <w:t>heritage places which should be</w:t>
      </w:r>
      <w:r>
        <w:rPr>
          <w:i/>
          <w:color w:val="231F20"/>
          <w:spacing w:val="1"/>
          <w:w w:val="105"/>
          <w:sz w:val="17"/>
        </w:rPr>
        <w:t xml:space="preserve"> </w:t>
      </w:r>
      <w:r>
        <w:rPr>
          <w:i/>
          <w:color w:val="231F20"/>
          <w:sz w:val="17"/>
        </w:rPr>
        <w:t>prepared to meet requirements</w:t>
      </w:r>
      <w:r>
        <w:rPr>
          <w:i/>
          <w:color w:val="231F20"/>
          <w:spacing w:val="1"/>
          <w:sz w:val="17"/>
        </w:rPr>
        <w:t xml:space="preserve"> </w:t>
      </w:r>
      <w:r>
        <w:rPr>
          <w:i/>
          <w:color w:val="231F20"/>
          <w:sz w:val="17"/>
        </w:rPr>
        <w:t>equivalent</w:t>
      </w:r>
      <w:r>
        <w:rPr>
          <w:i/>
          <w:color w:val="231F20"/>
          <w:spacing w:val="-9"/>
          <w:sz w:val="17"/>
        </w:rPr>
        <w:t xml:space="preserve"> </w:t>
      </w:r>
      <w:r>
        <w:rPr>
          <w:i/>
          <w:color w:val="231F20"/>
          <w:sz w:val="17"/>
        </w:rPr>
        <w:t>to</w:t>
      </w:r>
      <w:r>
        <w:rPr>
          <w:i/>
          <w:color w:val="231F20"/>
          <w:spacing w:val="-8"/>
          <w:sz w:val="17"/>
        </w:rPr>
        <w:t xml:space="preserve"> </w:t>
      </w:r>
      <w:r>
        <w:rPr>
          <w:i/>
          <w:color w:val="231F20"/>
          <w:sz w:val="17"/>
        </w:rPr>
        <w:t>those</w:t>
      </w:r>
      <w:r>
        <w:rPr>
          <w:i/>
          <w:color w:val="231F20"/>
          <w:spacing w:val="-9"/>
          <w:sz w:val="17"/>
        </w:rPr>
        <w:t xml:space="preserve"> </w:t>
      </w:r>
      <w:r>
        <w:rPr>
          <w:i/>
          <w:color w:val="231F20"/>
          <w:sz w:val="17"/>
        </w:rPr>
        <w:t>in</w:t>
      </w:r>
      <w:r>
        <w:rPr>
          <w:i/>
          <w:color w:val="231F20"/>
          <w:spacing w:val="-8"/>
          <w:sz w:val="17"/>
        </w:rPr>
        <w:t xml:space="preserve"> </w:t>
      </w:r>
      <w:r>
        <w:rPr>
          <w:i/>
          <w:color w:val="231F20"/>
          <w:sz w:val="17"/>
        </w:rPr>
        <w:t>the</w:t>
      </w:r>
      <w:r w:rsidR="000D0F8D">
        <w:rPr>
          <w:i/>
          <w:color w:val="231F20"/>
          <w:sz w:val="17"/>
        </w:rPr>
        <w:t xml:space="preserve"> </w:t>
      </w:r>
      <w:r w:rsidRPr="000D0F8D">
        <w:rPr>
          <w:i/>
          <w:color w:val="231F20"/>
          <w:w w:val="95"/>
          <w:sz w:val="17"/>
        </w:rPr>
        <w:t>EPBC</w:t>
      </w:r>
      <w:r w:rsidRPr="000D0F8D">
        <w:rPr>
          <w:i/>
          <w:color w:val="231F20"/>
          <w:spacing w:val="2"/>
          <w:w w:val="95"/>
          <w:sz w:val="17"/>
        </w:rPr>
        <w:t xml:space="preserve"> </w:t>
      </w:r>
      <w:r w:rsidRPr="000D0F8D">
        <w:rPr>
          <w:i/>
          <w:color w:val="231F20"/>
          <w:w w:val="95"/>
          <w:sz w:val="17"/>
        </w:rPr>
        <w:t>Act.</w:t>
      </w:r>
      <w:r w:rsidRPr="000D0F8D">
        <w:rPr>
          <w:i/>
          <w:color w:val="231F20"/>
          <w:spacing w:val="3"/>
          <w:w w:val="95"/>
          <w:sz w:val="17"/>
        </w:rPr>
        <w:t xml:space="preserve"> </w:t>
      </w:r>
      <w:r w:rsidRPr="000D0F8D">
        <w:rPr>
          <w:i/>
          <w:color w:val="231F20"/>
          <w:w w:val="95"/>
          <w:sz w:val="17"/>
        </w:rPr>
        <w:t>The</w:t>
      </w:r>
      <w:r w:rsidRPr="000D0F8D">
        <w:rPr>
          <w:i/>
          <w:color w:val="231F20"/>
          <w:spacing w:val="3"/>
          <w:w w:val="95"/>
          <w:sz w:val="17"/>
        </w:rPr>
        <w:t xml:space="preserve"> </w:t>
      </w:r>
      <w:r w:rsidRPr="000D0F8D">
        <w:rPr>
          <w:i/>
          <w:color w:val="231F20"/>
          <w:w w:val="95"/>
          <w:sz w:val="17"/>
        </w:rPr>
        <w:t>National</w:t>
      </w:r>
      <w:r w:rsidRPr="000D0F8D">
        <w:rPr>
          <w:i/>
          <w:color w:val="231F20"/>
          <w:spacing w:val="3"/>
          <w:w w:val="95"/>
          <w:sz w:val="17"/>
        </w:rPr>
        <w:t xml:space="preserve"> </w:t>
      </w:r>
      <w:r w:rsidRPr="000D0F8D">
        <w:rPr>
          <w:i/>
          <w:color w:val="231F20"/>
          <w:w w:val="95"/>
          <w:sz w:val="17"/>
        </w:rPr>
        <w:t>Capital</w:t>
      </w:r>
      <w:r w:rsidRPr="000D0F8D">
        <w:rPr>
          <w:i/>
          <w:color w:val="231F20"/>
          <w:spacing w:val="1"/>
          <w:w w:val="95"/>
          <w:sz w:val="17"/>
        </w:rPr>
        <w:t xml:space="preserve"> </w:t>
      </w:r>
      <w:r w:rsidRPr="000D0F8D">
        <w:rPr>
          <w:i/>
          <w:color w:val="231F20"/>
          <w:sz w:val="17"/>
        </w:rPr>
        <w:t>Authority may require Heritage</w:t>
      </w:r>
      <w:r w:rsidRPr="000D0F8D">
        <w:rPr>
          <w:i/>
          <w:color w:val="231F20"/>
          <w:spacing w:val="1"/>
          <w:sz w:val="17"/>
        </w:rPr>
        <w:t xml:space="preserve"> </w:t>
      </w:r>
      <w:r w:rsidRPr="000D0F8D">
        <w:rPr>
          <w:i/>
          <w:color w:val="231F20"/>
          <w:sz w:val="17"/>
        </w:rPr>
        <w:t>Impact</w:t>
      </w:r>
      <w:r w:rsidRPr="000D0F8D">
        <w:rPr>
          <w:i/>
          <w:color w:val="231F20"/>
          <w:spacing w:val="18"/>
          <w:sz w:val="17"/>
        </w:rPr>
        <w:t xml:space="preserve"> </w:t>
      </w:r>
      <w:r w:rsidRPr="000D0F8D">
        <w:rPr>
          <w:i/>
          <w:color w:val="231F20"/>
          <w:sz w:val="17"/>
        </w:rPr>
        <w:t>Statements</w:t>
      </w:r>
      <w:r w:rsidRPr="000D0F8D">
        <w:rPr>
          <w:i/>
          <w:color w:val="231F20"/>
          <w:spacing w:val="19"/>
          <w:sz w:val="17"/>
        </w:rPr>
        <w:t xml:space="preserve"> </w:t>
      </w:r>
      <w:r w:rsidRPr="000D0F8D">
        <w:rPr>
          <w:i/>
          <w:color w:val="231F20"/>
          <w:sz w:val="17"/>
        </w:rPr>
        <w:t>to</w:t>
      </w:r>
      <w:r w:rsidRPr="000D0F8D">
        <w:rPr>
          <w:i/>
          <w:color w:val="231F20"/>
          <w:spacing w:val="19"/>
          <w:sz w:val="17"/>
        </w:rPr>
        <w:t xml:space="preserve"> </w:t>
      </w:r>
      <w:r w:rsidRPr="000D0F8D">
        <w:rPr>
          <w:i/>
          <w:color w:val="231F20"/>
          <w:sz w:val="17"/>
        </w:rPr>
        <w:t>accompany</w:t>
      </w:r>
      <w:r w:rsidRPr="000D0F8D">
        <w:rPr>
          <w:i/>
          <w:color w:val="231F20"/>
          <w:spacing w:val="-39"/>
          <w:sz w:val="17"/>
        </w:rPr>
        <w:t xml:space="preserve"> </w:t>
      </w:r>
      <w:r w:rsidRPr="000D0F8D">
        <w:rPr>
          <w:i/>
          <w:color w:val="231F20"/>
          <w:sz w:val="17"/>
        </w:rPr>
        <w:t>development applications for a</w:t>
      </w:r>
      <w:r w:rsidRPr="000D0F8D">
        <w:rPr>
          <w:i/>
          <w:color w:val="231F20"/>
          <w:spacing w:val="1"/>
          <w:sz w:val="17"/>
        </w:rPr>
        <w:t xml:space="preserve"> </w:t>
      </w:r>
      <w:r w:rsidRPr="000D0F8D">
        <w:rPr>
          <w:i/>
          <w:color w:val="231F20"/>
          <w:w w:val="105"/>
          <w:sz w:val="17"/>
        </w:rPr>
        <w:t>heritage</w:t>
      </w:r>
      <w:r w:rsidRPr="000D0F8D">
        <w:rPr>
          <w:i/>
          <w:color w:val="231F20"/>
          <w:spacing w:val="-13"/>
          <w:w w:val="105"/>
          <w:sz w:val="17"/>
        </w:rPr>
        <w:t xml:space="preserve"> </w:t>
      </w:r>
      <w:r w:rsidRPr="000D0F8D">
        <w:rPr>
          <w:i/>
          <w:color w:val="231F20"/>
          <w:w w:val="105"/>
          <w:sz w:val="17"/>
        </w:rPr>
        <w:t>place.</w:t>
      </w:r>
    </w:p>
    <w:p w14:paraId="33F3B44A" w14:textId="77777777" w:rsidR="00F71DDB" w:rsidRDefault="00A630EF" w:rsidP="00E72242">
      <w:pPr>
        <w:pStyle w:val="ListParagraph"/>
        <w:numPr>
          <w:ilvl w:val="0"/>
          <w:numId w:val="1"/>
        </w:numPr>
        <w:tabs>
          <w:tab w:val="left" w:pos="588"/>
        </w:tabs>
        <w:spacing w:before="26" w:line="230" w:lineRule="auto"/>
        <w:ind w:left="587" w:right="199"/>
        <w:rPr>
          <w:i/>
          <w:sz w:val="17"/>
        </w:rPr>
      </w:pPr>
      <w:r>
        <w:rPr>
          <w:i/>
          <w:color w:val="231F20"/>
          <w:sz w:val="17"/>
        </w:rPr>
        <w:t>Development should be consistent</w:t>
      </w:r>
      <w:r>
        <w:rPr>
          <w:i/>
          <w:color w:val="231F20"/>
          <w:spacing w:val="1"/>
          <w:sz w:val="17"/>
        </w:rPr>
        <w:t xml:space="preserve"> </w:t>
      </w:r>
      <w:r>
        <w:rPr>
          <w:i/>
          <w:color w:val="231F20"/>
          <w:sz w:val="17"/>
        </w:rPr>
        <w:t>with the requirements of any</w:t>
      </w:r>
      <w:r>
        <w:rPr>
          <w:i/>
          <w:color w:val="231F20"/>
          <w:spacing w:val="1"/>
          <w:sz w:val="17"/>
        </w:rPr>
        <w:t xml:space="preserve"> </w:t>
      </w:r>
      <w:r>
        <w:rPr>
          <w:i/>
          <w:color w:val="231F20"/>
          <w:sz w:val="17"/>
        </w:rPr>
        <w:t>relevant Heritage (or Conservation)</w:t>
      </w:r>
      <w:r>
        <w:rPr>
          <w:i/>
          <w:color w:val="231F20"/>
          <w:spacing w:val="-40"/>
          <w:sz w:val="17"/>
        </w:rPr>
        <w:t xml:space="preserve"> </w:t>
      </w:r>
      <w:r>
        <w:rPr>
          <w:i/>
          <w:color w:val="231F20"/>
          <w:sz w:val="17"/>
        </w:rPr>
        <w:t>Management Plan for that</w:t>
      </w:r>
      <w:r>
        <w:rPr>
          <w:i/>
          <w:color w:val="231F20"/>
          <w:spacing w:val="1"/>
          <w:sz w:val="17"/>
        </w:rPr>
        <w:t xml:space="preserve"> </w:t>
      </w:r>
      <w:r>
        <w:rPr>
          <w:i/>
          <w:color w:val="231F20"/>
          <w:sz w:val="17"/>
        </w:rPr>
        <w:t>particular</w:t>
      </w:r>
      <w:r>
        <w:rPr>
          <w:i/>
          <w:color w:val="231F20"/>
          <w:spacing w:val="-10"/>
          <w:sz w:val="17"/>
        </w:rPr>
        <w:t xml:space="preserve"> </w:t>
      </w:r>
      <w:r>
        <w:rPr>
          <w:i/>
          <w:color w:val="231F20"/>
          <w:sz w:val="17"/>
        </w:rPr>
        <w:t>place.</w:t>
      </w:r>
    </w:p>
    <w:p w14:paraId="4BF9C8EB" w14:textId="74F2472E" w:rsidR="00F71DDB" w:rsidRPr="00072C6B" w:rsidRDefault="00A630EF" w:rsidP="00072C6B">
      <w:pPr>
        <w:pStyle w:val="ListParagraph"/>
        <w:numPr>
          <w:ilvl w:val="0"/>
          <w:numId w:val="1"/>
        </w:numPr>
        <w:tabs>
          <w:tab w:val="left" w:pos="588"/>
        </w:tabs>
        <w:spacing w:before="27" w:line="230" w:lineRule="auto"/>
        <w:ind w:left="587" w:right="199"/>
        <w:rPr>
          <w:i/>
          <w:sz w:val="17"/>
        </w:rPr>
      </w:pPr>
      <w:r>
        <w:rPr>
          <w:i/>
          <w:color w:val="231F20"/>
          <w:w w:val="105"/>
          <w:sz w:val="17"/>
        </w:rPr>
        <w:t>The management of heritage places</w:t>
      </w:r>
      <w:r>
        <w:rPr>
          <w:i/>
          <w:color w:val="231F20"/>
          <w:spacing w:val="-42"/>
          <w:w w:val="105"/>
          <w:sz w:val="17"/>
        </w:rPr>
        <w:t xml:space="preserve"> </w:t>
      </w:r>
      <w:r>
        <w:rPr>
          <w:i/>
          <w:color w:val="231F20"/>
          <w:sz w:val="17"/>
        </w:rPr>
        <w:t>should ensure that their use and</w:t>
      </w:r>
      <w:r>
        <w:rPr>
          <w:i/>
          <w:color w:val="231F20"/>
          <w:spacing w:val="1"/>
          <w:sz w:val="17"/>
        </w:rPr>
        <w:t xml:space="preserve"> </w:t>
      </w:r>
      <w:r>
        <w:rPr>
          <w:i/>
          <w:color w:val="231F20"/>
          <w:sz w:val="17"/>
        </w:rPr>
        <w:t>presentation</w:t>
      </w:r>
      <w:r>
        <w:rPr>
          <w:i/>
          <w:color w:val="231F20"/>
          <w:spacing w:val="5"/>
          <w:sz w:val="17"/>
        </w:rPr>
        <w:t xml:space="preserve"> </w:t>
      </w:r>
      <w:r>
        <w:rPr>
          <w:i/>
          <w:color w:val="231F20"/>
          <w:sz w:val="17"/>
        </w:rPr>
        <w:t>is</w:t>
      </w:r>
      <w:r>
        <w:rPr>
          <w:i/>
          <w:color w:val="231F20"/>
          <w:spacing w:val="5"/>
          <w:sz w:val="17"/>
        </w:rPr>
        <w:t xml:space="preserve"> </w:t>
      </w:r>
      <w:r>
        <w:rPr>
          <w:i/>
          <w:color w:val="231F20"/>
          <w:sz w:val="17"/>
        </w:rPr>
        <w:t>consistent</w:t>
      </w:r>
      <w:r>
        <w:rPr>
          <w:i/>
          <w:color w:val="231F20"/>
          <w:spacing w:val="6"/>
          <w:sz w:val="17"/>
        </w:rPr>
        <w:t xml:space="preserve"> </w:t>
      </w:r>
      <w:r>
        <w:rPr>
          <w:i/>
          <w:color w:val="231F20"/>
          <w:sz w:val="17"/>
        </w:rPr>
        <w:t>with</w:t>
      </w:r>
      <w:r>
        <w:rPr>
          <w:i/>
          <w:color w:val="231F20"/>
          <w:spacing w:val="5"/>
          <w:sz w:val="17"/>
        </w:rPr>
        <w:t xml:space="preserve"> </w:t>
      </w:r>
      <w:r>
        <w:rPr>
          <w:i/>
          <w:color w:val="231F20"/>
          <w:sz w:val="17"/>
        </w:rPr>
        <w:t>their</w:t>
      </w:r>
      <w:r>
        <w:rPr>
          <w:i/>
          <w:color w:val="231F20"/>
          <w:spacing w:val="-40"/>
          <w:sz w:val="17"/>
        </w:rPr>
        <w:t xml:space="preserve"> </w:t>
      </w:r>
      <w:r>
        <w:rPr>
          <w:i/>
          <w:color w:val="231F20"/>
          <w:sz w:val="17"/>
        </w:rPr>
        <w:t>heritage</w:t>
      </w:r>
      <w:r>
        <w:rPr>
          <w:i/>
          <w:color w:val="231F20"/>
          <w:spacing w:val="42"/>
          <w:sz w:val="17"/>
        </w:rPr>
        <w:t xml:space="preserve"> </w:t>
      </w:r>
      <w:r>
        <w:rPr>
          <w:i/>
          <w:color w:val="231F20"/>
          <w:sz w:val="17"/>
        </w:rPr>
        <w:t>values.</w:t>
      </w:r>
      <w:r>
        <w:rPr>
          <w:i/>
          <w:color w:val="231F20"/>
          <w:spacing w:val="43"/>
          <w:sz w:val="17"/>
        </w:rPr>
        <w:t xml:space="preserve"> </w:t>
      </w:r>
      <w:r>
        <w:rPr>
          <w:i/>
          <w:color w:val="231F20"/>
          <w:sz w:val="17"/>
        </w:rPr>
        <w:t>Heritage</w:t>
      </w:r>
      <w:r>
        <w:rPr>
          <w:i/>
          <w:color w:val="231F20"/>
          <w:spacing w:val="42"/>
          <w:sz w:val="17"/>
        </w:rPr>
        <w:t xml:space="preserve"> </w:t>
      </w:r>
      <w:r>
        <w:rPr>
          <w:i/>
          <w:color w:val="231F20"/>
          <w:sz w:val="17"/>
        </w:rPr>
        <w:t>places</w:t>
      </w:r>
      <w:r>
        <w:rPr>
          <w:i/>
          <w:color w:val="231F20"/>
          <w:spacing w:val="1"/>
          <w:sz w:val="17"/>
        </w:rPr>
        <w:t xml:space="preserve"> </w:t>
      </w:r>
      <w:r>
        <w:rPr>
          <w:i/>
          <w:color w:val="231F20"/>
          <w:sz w:val="17"/>
        </w:rPr>
        <w:t>will</w:t>
      </w:r>
      <w:r>
        <w:rPr>
          <w:i/>
          <w:color w:val="231F20"/>
          <w:spacing w:val="-5"/>
          <w:sz w:val="17"/>
        </w:rPr>
        <w:t xml:space="preserve"> </w:t>
      </w:r>
      <w:r>
        <w:rPr>
          <w:i/>
          <w:color w:val="231F20"/>
          <w:sz w:val="17"/>
        </w:rPr>
        <w:t>be</w:t>
      </w:r>
      <w:r>
        <w:rPr>
          <w:i/>
          <w:color w:val="231F20"/>
          <w:spacing w:val="-4"/>
          <w:sz w:val="17"/>
        </w:rPr>
        <w:t xml:space="preserve"> </w:t>
      </w:r>
      <w:r>
        <w:rPr>
          <w:i/>
          <w:color w:val="231F20"/>
          <w:sz w:val="17"/>
        </w:rPr>
        <w:t>presented</w:t>
      </w:r>
      <w:r>
        <w:rPr>
          <w:i/>
          <w:color w:val="231F20"/>
          <w:spacing w:val="-4"/>
          <w:sz w:val="17"/>
        </w:rPr>
        <w:t xml:space="preserve"> </w:t>
      </w:r>
      <w:r>
        <w:rPr>
          <w:i/>
          <w:color w:val="231F20"/>
          <w:sz w:val="17"/>
        </w:rPr>
        <w:t>and</w:t>
      </w:r>
      <w:r>
        <w:rPr>
          <w:i/>
          <w:color w:val="231F20"/>
          <w:spacing w:val="-5"/>
          <w:sz w:val="17"/>
        </w:rPr>
        <w:t xml:space="preserve"> </w:t>
      </w:r>
      <w:r>
        <w:rPr>
          <w:i/>
          <w:color w:val="231F20"/>
          <w:sz w:val="17"/>
        </w:rPr>
        <w:t>interpreted</w:t>
      </w:r>
      <w:r w:rsidR="00072C6B">
        <w:rPr>
          <w:i/>
          <w:color w:val="231F20"/>
          <w:sz w:val="17"/>
        </w:rPr>
        <w:t xml:space="preserve"> </w:t>
      </w:r>
      <w:r w:rsidRPr="00072C6B">
        <w:rPr>
          <w:i/>
          <w:color w:val="231F20"/>
          <w:sz w:val="17"/>
        </w:rPr>
        <w:t>to increase public awareness,</w:t>
      </w:r>
      <w:r w:rsidRPr="00072C6B">
        <w:rPr>
          <w:i/>
          <w:color w:val="231F20"/>
          <w:spacing w:val="1"/>
          <w:sz w:val="17"/>
        </w:rPr>
        <w:t xml:space="preserve"> </w:t>
      </w:r>
      <w:r w:rsidRPr="00072C6B">
        <w:rPr>
          <w:i/>
          <w:color w:val="231F20"/>
          <w:sz w:val="17"/>
        </w:rPr>
        <w:t>understanding</w:t>
      </w:r>
      <w:r w:rsidRPr="00072C6B">
        <w:rPr>
          <w:i/>
          <w:color w:val="231F20"/>
          <w:spacing w:val="3"/>
          <w:sz w:val="17"/>
        </w:rPr>
        <w:t xml:space="preserve"> </w:t>
      </w:r>
      <w:r w:rsidRPr="00072C6B">
        <w:rPr>
          <w:i/>
          <w:color w:val="231F20"/>
          <w:sz w:val="17"/>
        </w:rPr>
        <w:t>and</w:t>
      </w:r>
      <w:r w:rsidRPr="00072C6B">
        <w:rPr>
          <w:i/>
          <w:color w:val="231F20"/>
          <w:spacing w:val="3"/>
          <w:sz w:val="17"/>
        </w:rPr>
        <w:t xml:space="preserve"> </w:t>
      </w:r>
      <w:r w:rsidRPr="00072C6B">
        <w:rPr>
          <w:i/>
          <w:color w:val="231F20"/>
          <w:sz w:val="17"/>
        </w:rPr>
        <w:t>enjoyment</w:t>
      </w:r>
      <w:r w:rsidRPr="00072C6B">
        <w:rPr>
          <w:i/>
          <w:color w:val="231F20"/>
          <w:spacing w:val="3"/>
          <w:sz w:val="17"/>
        </w:rPr>
        <w:t xml:space="preserve"> </w:t>
      </w:r>
      <w:r w:rsidRPr="00072C6B">
        <w:rPr>
          <w:i/>
          <w:color w:val="231F20"/>
          <w:sz w:val="17"/>
        </w:rPr>
        <w:t>of</w:t>
      </w:r>
      <w:r w:rsidRPr="00072C6B">
        <w:rPr>
          <w:i/>
          <w:color w:val="231F20"/>
          <w:spacing w:val="1"/>
          <w:sz w:val="17"/>
        </w:rPr>
        <w:t xml:space="preserve"> </w:t>
      </w:r>
      <w:r w:rsidRPr="00072C6B">
        <w:rPr>
          <w:i/>
          <w:color w:val="231F20"/>
          <w:sz w:val="17"/>
        </w:rPr>
        <w:t>the</w:t>
      </w:r>
      <w:r w:rsidRPr="00072C6B">
        <w:rPr>
          <w:i/>
          <w:color w:val="231F20"/>
          <w:spacing w:val="9"/>
          <w:sz w:val="17"/>
        </w:rPr>
        <w:t xml:space="preserve"> </w:t>
      </w:r>
      <w:r w:rsidRPr="00072C6B">
        <w:rPr>
          <w:i/>
          <w:color w:val="231F20"/>
          <w:sz w:val="17"/>
        </w:rPr>
        <w:t>natural</w:t>
      </w:r>
      <w:r w:rsidRPr="00072C6B">
        <w:rPr>
          <w:i/>
          <w:color w:val="231F20"/>
          <w:spacing w:val="10"/>
          <w:sz w:val="17"/>
        </w:rPr>
        <w:t xml:space="preserve"> </w:t>
      </w:r>
      <w:r w:rsidRPr="00072C6B">
        <w:rPr>
          <w:i/>
          <w:color w:val="231F20"/>
          <w:sz w:val="17"/>
        </w:rPr>
        <w:t>and</w:t>
      </w:r>
      <w:r w:rsidRPr="00072C6B">
        <w:rPr>
          <w:i/>
          <w:color w:val="231F20"/>
          <w:spacing w:val="10"/>
          <w:sz w:val="17"/>
        </w:rPr>
        <w:t xml:space="preserve"> </w:t>
      </w:r>
      <w:r w:rsidRPr="00072C6B">
        <w:rPr>
          <w:i/>
          <w:color w:val="231F20"/>
          <w:sz w:val="17"/>
        </w:rPr>
        <w:t>cultural</w:t>
      </w:r>
      <w:r w:rsidRPr="00072C6B">
        <w:rPr>
          <w:i/>
          <w:color w:val="231F20"/>
          <w:spacing w:val="9"/>
          <w:sz w:val="17"/>
        </w:rPr>
        <w:t xml:space="preserve"> </w:t>
      </w:r>
      <w:r w:rsidRPr="00072C6B">
        <w:rPr>
          <w:i/>
          <w:color w:val="231F20"/>
          <w:sz w:val="17"/>
        </w:rPr>
        <w:t>heritage</w:t>
      </w:r>
      <w:r w:rsidRPr="00072C6B">
        <w:rPr>
          <w:i/>
          <w:color w:val="231F20"/>
          <w:spacing w:val="-39"/>
          <w:sz w:val="17"/>
        </w:rPr>
        <w:t xml:space="preserve"> </w:t>
      </w:r>
      <w:r w:rsidRPr="00072C6B">
        <w:rPr>
          <w:i/>
          <w:color w:val="231F20"/>
          <w:sz w:val="17"/>
        </w:rPr>
        <w:t>of the National Capital and its</w:t>
      </w:r>
      <w:r w:rsidRPr="00072C6B">
        <w:rPr>
          <w:i/>
          <w:color w:val="231F20"/>
          <w:spacing w:val="1"/>
          <w:sz w:val="17"/>
        </w:rPr>
        <w:t xml:space="preserve"> </w:t>
      </w:r>
      <w:r w:rsidRPr="00072C6B">
        <w:rPr>
          <w:i/>
          <w:color w:val="231F20"/>
          <w:sz w:val="17"/>
        </w:rPr>
        <w:t>conservation,</w:t>
      </w:r>
      <w:r w:rsidRPr="00072C6B">
        <w:rPr>
          <w:i/>
          <w:color w:val="231F20"/>
          <w:spacing w:val="-8"/>
          <w:sz w:val="17"/>
        </w:rPr>
        <w:t xml:space="preserve"> </w:t>
      </w:r>
      <w:r w:rsidRPr="00072C6B">
        <w:rPr>
          <w:i/>
          <w:color w:val="231F20"/>
          <w:sz w:val="17"/>
        </w:rPr>
        <w:t>subject</w:t>
      </w:r>
      <w:r w:rsidRPr="00072C6B">
        <w:rPr>
          <w:i/>
          <w:color w:val="231F20"/>
          <w:spacing w:val="-7"/>
          <w:sz w:val="17"/>
        </w:rPr>
        <w:t xml:space="preserve"> </w:t>
      </w:r>
      <w:r w:rsidRPr="00072C6B">
        <w:rPr>
          <w:i/>
          <w:color w:val="231F20"/>
          <w:sz w:val="17"/>
        </w:rPr>
        <w:t>to</w:t>
      </w:r>
      <w:r w:rsidRPr="00072C6B">
        <w:rPr>
          <w:i/>
          <w:color w:val="231F20"/>
          <w:spacing w:val="-7"/>
          <w:sz w:val="17"/>
        </w:rPr>
        <w:t xml:space="preserve"> </w:t>
      </w:r>
      <w:r w:rsidRPr="00072C6B">
        <w:rPr>
          <w:i/>
          <w:color w:val="231F20"/>
          <w:sz w:val="17"/>
        </w:rPr>
        <w:t>any</w:t>
      </w:r>
      <w:r w:rsidR="00072C6B" w:rsidRPr="00072C6B">
        <w:rPr>
          <w:i/>
          <w:sz w:val="17"/>
        </w:rPr>
        <w:t xml:space="preserve"> </w:t>
      </w:r>
      <w:r w:rsidRPr="00072C6B">
        <w:rPr>
          <w:i/>
          <w:color w:val="231F20"/>
          <w:sz w:val="17"/>
        </w:rPr>
        <w:t>reasonable</w:t>
      </w:r>
      <w:r w:rsidRPr="00072C6B">
        <w:rPr>
          <w:i/>
          <w:color w:val="231F20"/>
          <w:spacing w:val="12"/>
          <w:sz w:val="17"/>
        </w:rPr>
        <w:t xml:space="preserve"> </w:t>
      </w:r>
      <w:r w:rsidRPr="00072C6B">
        <w:rPr>
          <w:i/>
          <w:color w:val="231F20"/>
          <w:sz w:val="17"/>
        </w:rPr>
        <w:t>requirements</w:t>
      </w:r>
      <w:r w:rsidRPr="00072C6B">
        <w:rPr>
          <w:i/>
          <w:color w:val="231F20"/>
          <w:spacing w:val="13"/>
          <w:sz w:val="17"/>
        </w:rPr>
        <w:t xml:space="preserve"> </w:t>
      </w:r>
      <w:r w:rsidRPr="00072C6B">
        <w:rPr>
          <w:i/>
          <w:color w:val="231F20"/>
          <w:sz w:val="17"/>
        </w:rPr>
        <w:t>for</w:t>
      </w:r>
      <w:r w:rsidRPr="00072C6B">
        <w:rPr>
          <w:i/>
          <w:color w:val="231F20"/>
          <w:spacing w:val="13"/>
          <w:sz w:val="17"/>
        </w:rPr>
        <w:t xml:space="preserve"> </w:t>
      </w:r>
      <w:r w:rsidRPr="00072C6B">
        <w:rPr>
          <w:i/>
          <w:color w:val="231F20"/>
          <w:sz w:val="17"/>
        </w:rPr>
        <w:t>privacy</w:t>
      </w:r>
      <w:r w:rsidRPr="00072C6B">
        <w:rPr>
          <w:i/>
          <w:color w:val="231F20"/>
          <w:spacing w:val="-39"/>
          <w:sz w:val="17"/>
        </w:rPr>
        <w:t xml:space="preserve"> </w:t>
      </w:r>
      <w:r w:rsidRPr="00072C6B">
        <w:rPr>
          <w:i/>
          <w:color w:val="231F20"/>
          <w:sz w:val="17"/>
        </w:rPr>
        <w:t>or</w:t>
      </w:r>
      <w:r w:rsidRPr="00072C6B">
        <w:rPr>
          <w:i/>
          <w:color w:val="231F20"/>
          <w:spacing w:val="-11"/>
          <w:sz w:val="17"/>
        </w:rPr>
        <w:t xml:space="preserve"> </w:t>
      </w:r>
      <w:r w:rsidRPr="00072C6B">
        <w:rPr>
          <w:i/>
          <w:color w:val="231F20"/>
          <w:sz w:val="17"/>
        </w:rPr>
        <w:t>confidentiality.</w:t>
      </w:r>
    </w:p>
    <w:p w14:paraId="489DB683" w14:textId="77777777" w:rsidR="00F71DDB" w:rsidRDefault="00A630EF" w:rsidP="00E72242">
      <w:pPr>
        <w:pStyle w:val="ListParagraph"/>
        <w:numPr>
          <w:ilvl w:val="0"/>
          <w:numId w:val="1"/>
        </w:numPr>
        <w:tabs>
          <w:tab w:val="left" w:pos="588"/>
        </w:tabs>
        <w:spacing w:before="27" w:line="230" w:lineRule="auto"/>
        <w:ind w:left="587" w:right="199"/>
        <w:rPr>
          <w:i/>
          <w:sz w:val="17"/>
        </w:rPr>
      </w:pPr>
      <w:r>
        <w:rPr>
          <w:i/>
          <w:color w:val="231F20"/>
          <w:sz w:val="17"/>
        </w:rPr>
        <w:t>The National Capital Authority</w:t>
      </w:r>
      <w:r>
        <w:rPr>
          <w:i/>
          <w:color w:val="231F20"/>
          <w:spacing w:val="1"/>
          <w:sz w:val="17"/>
        </w:rPr>
        <w:t xml:space="preserve"> </w:t>
      </w:r>
      <w:r>
        <w:rPr>
          <w:i/>
          <w:color w:val="231F20"/>
          <w:sz w:val="17"/>
        </w:rPr>
        <w:t>will adopt the Australian Natural</w:t>
      </w:r>
      <w:r>
        <w:rPr>
          <w:i/>
          <w:color w:val="231F20"/>
          <w:spacing w:val="1"/>
          <w:sz w:val="17"/>
        </w:rPr>
        <w:t xml:space="preserve"> </w:t>
      </w:r>
      <w:r>
        <w:rPr>
          <w:i/>
          <w:color w:val="231F20"/>
          <w:sz w:val="17"/>
        </w:rPr>
        <w:t>Heritage Charter and the Burra</w:t>
      </w:r>
      <w:r>
        <w:rPr>
          <w:i/>
          <w:color w:val="231F20"/>
          <w:spacing w:val="1"/>
          <w:sz w:val="17"/>
        </w:rPr>
        <w:t xml:space="preserve"> </w:t>
      </w:r>
      <w:r>
        <w:rPr>
          <w:i/>
          <w:color w:val="231F20"/>
          <w:sz w:val="17"/>
        </w:rPr>
        <w:t>Charter</w:t>
      </w:r>
      <w:r>
        <w:rPr>
          <w:i/>
          <w:color w:val="231F20"/>
          <w:spacing w:val="4"/>
          <w:sz w:val="17"/>
        </w:rPr>
        <w:t xml:space="preserve"> </w:t>
      </w:r>
      <w:r>
        <w:rPr>
          <w:i/>
          <w:color w:val="231F20"/>
          <w:sz w:val="17"/>
        </w:rPr>
        <w:t>as</w:t>
      </w:r>
      <w:r>
        <w:rPr>
          <w:i/>
          <w:color w:val="231F20"/>
          <w:spacing w:val="5"/>
          <w:sz w:val="17"/>
        </w:rPr>
        <w:t xml:space="preserve"> </w:t>
      </w:r>
      <w:r>
        <w:rPr>
          <w:i/>
          <w:color w:val="231F20"/>
          <w:sz w:val="17"/>
        </w:rPr>
        <w:t>key</w:t>
      </w:r>
      <w:r>
        <w:rPr>
          <w:i/>
          <w:color w:val="231F20"/>
          <w:spacing w:val="5"/>
          <w:sz w:val="17"/>
        </w:rPr>
        <w:t xml:space="preserve"> </w:t>
      </w:r>
      <w:r>
        <w:rPr>
          <w:i/>
          <w:color w:val="231F20"/>
          <w:sz w:val="17"/>
        </w:rPr>
        <w:t>guiding</w:t>
      </w:r>
      <w:r>
        <w:rPr>
          <w:i/>
          <w:color w:val="231F20"/>
          <w:spacing w:val="4"/>
          <w:sz w:val="17"/>
        </w:rPr>
        <w:t xml:space="preserve"> </w:t>
      </w:r>
      <w:r>
        <w:rPr>
          <w:i/>
          <w:color w:val="231F20"/>
          <w:sz w:val="17"/>
        </w:rPr>
        <w:t>documents</w:t>
      </w:r>
      <w:r>
        <w:rPr>
          <w:i/>
          <w:color w:val="231F20"/>
          <w:spacing w:val="-39"/>
          <w:sz w:val="17"/>
        </w:rPr>
        <w:t xml:space="preserve"> </w:t>
      </w:r>
      <w:r>
        <w:rPr>
          <w:i/>
          <w:color w:val="231F20"/>
          <w:sz w:val="17"/>
        </w:rPr>
        <w:t>respectively for natural and</w:t>
      </w:r>
      <w:r>
        <w:rPr>
          <w:i/>
          <w:color w:val="231F20"/>
          <w:spacing w:val="1"/>
          <w:sz w:val="17"/>
        </w:rPr>
        <w:t xml:space="preserve"> </w:t>
      </w:r>
      <w:r>
        <w:rPr>
          <w:i/>
          <w:color w:val="231F20"/>
          <w:sz w:val="17"/>
        </w:rPr>
        <w:t>cultural heritage places within</w:t>
      </w:r>
      <w:r>
        <w:rPr>
          <w:i/>
          <w:color w:val="231F20"/>
          <w:spacing w:val="1"/>
          <w:sz w:val="17"/>
        </w:rPr>
        <w:t xml:space="preserve"> </w:t>
      </w:r>
      <w:r>
        <w:rPr>
          <w:i/>
          <w:color w:val="231F20"/>
          <w:sz w:val="17"/>
        </w:rPr>
        <w:t>Designated</w:t>
      </w:r>
      <w:r>
        <w:rPr>
          <w:i/>
          <w:color w:val="231F20"/>
          <w:spacing w:val="-11"/>
          <w:sz w:val="17"/>
        </w:rPr>
        <w:t xml:space="preserve"> </w:t>
      </w:r>
      <w:r>
        <w:rPr>
          <w:i/>
          <w:color w:val="231F20"/>
          <w:sz w:val="17"/>
        </w:rPr>
        <w:t>Areas.</w:t>
      </w:r>
    </w:p>
    <w:p w14:paraId="0882BE6D" w14:textId="687521F7" w:rsidR="00F71DDB" w:rsidRDefault="00A630EF" w:rsidP="00072C6B">
      <w:pPr>
        <w:pStyle w:val="BodyText"/>
        <w:spacing w:before="112" w:line="230" w:lineRule="auto"/>
        <w:ind w:left="304" w:right="199"/>
      </w:pPr>
      <w:r>
        <w:rPr>
          <w:color w:val="231F20"/>
          <w:w w:val="95"/>
        </w:rPr>
        <w:t>Works approvals will be required</w:t>
      </w:r>
      <w:r>
        <w:rPr>
          <w:color w:val="231F20"/>
          <w:spacing w:val="1"/>
          <w:w w:val="95"/>
        </w:rPr>
        <w:t xml:space="preserve"> </w:t>
      </w:r>
      <w:r>
        <w:rPr>
          <w:color w:val="231F20"/>
          <w:w w:val="95"/>
        </w:rPr>
        <w:t>for</w:t>
      </w:r>
      <w:r>
        <w:rPr>
          <w:color w:val="231F20"/>
          <w:spacing w:val="9"/>
          <w:w w:val="95"/>
        </w:rPr>
        <w:t xml:space="preserve"> </w:t>
      </w:r>
      <w:r>
        <w:rPr>
          <w:color w:val="231F20"/>
          <w:w w:val="95"/>
        </w:rPr>
        <w:t>all</w:t>
      </w:r>
      <w:r>
        <w:rPr>
          <w:color w:val="231F20"/>
          <w:spacing w:val="9"/>
          <w:w w:val="95"/>
        </w:rPr>
        <w:t xml:space="preserve"> </w:t>
      </w:r>
      <w:r>
        <w:rPr>
          <w:color w:val="231F20"/>
          <w:w w:val="95"/>
        </w:rPr>
        <w:t>works</w:t>
      </w:r>
      <w:r>
        <w:rPr>
          <w:color w:val="231F20"/>
          <w:spacing w:val="9"/>
          <w:w w:val="95"/>
        </w:rPr>
        <w:t xml:space="preserve"> </w:t>
      </w:r>
      <w:r>
        <w:rPr>
          <w:color w:val="231F20"/>
          <w:w w:val="95"/>
        </w:rPr>
        <w:t>on</w:t>
      </w:r>
      <w:r>
        <w:rPr>
          <w:color w:val="231F20"/>
          <w:spacing w:val="9"/>
          <w:w w:val="95"/>
        </w:rPr>
        <w:t xml:space="preserve"> </w:t>
      </w:r>
      <w:r>
        <w:rPr>
          <w:color w:val="231F20"/>
          <w:w w:val="95"/>
        </w:rPr>
        <w:t>site</w:t>
      </w:r>
      <w:r>
        <w:rPr>
          <w:color w:val="231F20"/>
          <w:spacing w:val="10"/>
          <w:w w:val="95"/>
        </w:rPr>
        <w:t xml:space="preserve"> </w:t>
      </w:r>
      <w:r>
        <w:rPr>
          <w:color w:val="231F20"/>
          <w:w w:val="95"/>
        </w:rPr>
        <w:t>that</w:t>
      </w:r>
      <w:r>
        <w:rPr>
          <w:color w:val="231F20"/>
          <w:spacing w:val="9"/>
          <w:w w:val="95"/>
        </w:rPr>
        <w:t xml:space="preserve"> </w:t>
      </w:r>
      <w:r>
        <w:rPr>
          <w:color w:val="231F20"/>
          <w:w w:val="95"/>
        </w:rPr>
        <w:t>will</w:t>
      </w:r>
      <w:r>
        <w:rPr>
          <w:color w:val="231F20"/>
          <w:spacing w:val="9"/>
          <w:w w:val="95"/>
        </w:rPr>
        <w:t xml:space="preserve"> </w:t>
      </w:r>
      <w:r>
        <w:rPr>
          <w:color w:val="231F20"/>
          <w:w w:val="95"/>
        </w:rPr>
        <w:t>affect</w:t>
      </w:r>
      <w:r>
        <w:rPr>
          <w:color w:val="231F20"/>
          <w:spacing w:val="-37"/>
          <w:w w:val="95"/>
        </w:rPr>
        <w:t xml:space="preserve"> </w:t>
      </w:r>
      <w:r>
        <w:rPr>
          <w:color w:val="231F20"/>
          <w:w w:val="95"/>
        </w:rPr>
        <w:t>landscape,</w:t>
      </w:r>
      <w:r>
        <w:rPr>
          <w:color w:val="231F20"/>
          <w:spacing w:val="7"/>
          <w:w w:val="95"/>
        </w:rPr>
        <w:t xml:space="preserve"> </w:t>
      </w:r>
      <w:r>
        <w:rPr>
          <w:color w:val="231F20"/>
          <w:w w:val="95"/>
        </w:rPr>
        <w:t>setting</w:t>
      </w:r>
      <w:r>
        <w:rPr>
          <w:color w:val="231F20"/>
          <w:spacing w:val="7"/>
          <w:w w:val="95"/>
        </w:rPr>
        <w:t xml:space="preserve"> </w:t>
      </w:r>
      <w:r>
        <w:rPr>
          <w:color w:val="231F20"/>
          <w:w w:val="95"/>
        </w:rPr>
        <w:t>and</w:t>
      </w:r>
      <w:r>
        <w:rPr>
          <w:color w:val="231F20"/>
          <w:spacing w:val="7"/>
          <w:w w:val="95"/>
        </w:rPr>
        <w:t xml:space="preserve"> </w:t>
      </w:r>
      <w:r>
        <w:rPr>
          <w:color w:val="231F20"/>
          <w:w w:val="95"/>
        </w:rPr>
        <w:t>external</w:t>
      </w:r>
      <w:r w:rsidR="00072C6B">
        <w:t xml:space="preserve"> </w:t>
      </w:r>
      <w:r>
        <w:rPr>
          <w:color w:val="231F20"/>
          <w:w w:val="95"/>
        </w:rPr>
        <w:t>fabric</w:t>
      </w:r>
      <w:r>
        <w:rPr>
          <w:color w:val="231F20"/>
          <w:spacing w:val="14"/>
          <w:w w:val="95"/>
        </w:rPr>
        <w:t xml:space="preserve"> </w:t>
      </w:r>
      <w:r>
        <w:rPr>
          <w:color w:val="231F20"/>
          <w:w w:val="95"/>
        </w:rPr>
        <w:t>of</w:t>
      </w:r>
      <w:r>
        <w:rPr>
          <w:color w:val="231F20"/>
          <w:spacing w:val="15"/>
          <w:w w:val="95"/>
        </w:rPr>
        <w:t xml:space="preserve"> </w:t>
      </w:r>
      <w:r>
        <w:rPr>
          <w:color w:val="231F20"/>
          <w:w w:val="95"/>
        </w:rPr>
        <w:t>the</w:t>
      </w:r>
      <w:r>
        <w:rPr>
          <w:color w:val="231F20"/>
          <w:spacing w:val="15"/>
          <w:w w:val="95"/>
        </w:rPr>
        <w:t xml:space="preserve"> </w:t>
      </w:r>
      <w:r>
        <w:rPr>
          <w:color w:val="231F20"/>
          <w:w w:val="95"/>
        </w:rPr>
        <w:t>buildings.</w:t>
      </w:r>
      <w:r>
        <w:rPr>
          <w:color w:val="231F20"/>
          <w:spacing w:val="14"/>
          <w:w w:val="95"/>
        </w:rPr>
        <w:t xml:space="preserve"> </w:t>
      </w:r>
      <w:r>
        <w:rPr>
          <w:color w:val="231F20"/>
          <w:w w:val="95"/>
        </w:rPr>
        <w:t>This</w:t>
      </w:r>
      <w:r>
        <w:rPr>
          <w:color w:val="231F20"/>
          <w:spacing w:val="15"/>
          <w:w w:val="95"/>
        </w:rPr>
        <w:t xml:space="preserve"> </w:t>
      </w:r>
      <w:r>
        <w:rPr>
          <w:color w:val="231F20"/>
          <w:w w:val="95"/>
        </w:rPr>
        <w:t>includes</w:t>
      </w:r>
      <w:r>
        <w:rPr>
          <w:color w:val="231F20"/>
          <w:spacing w:val="1"/>
          <w:w w:val="95"/>
        </w:rPr>
        <w:t xml:space="preserve"> </w:t>
      </w:r>
      <w:r>
        <w:rPr>
          <w:color w:val="231F20"/>
          <w:w w:val="95"/>
        </w:rPr>
        <w:t>even</w:t>
      </w:r>
      <w:r>
        <w:rPr>
          <w:color w:val="231F20"/>
          <w:spacing w:val="25"/>
          <w:w w:val="95"/>
        </w:rPr>
        <w:t xml:space="preserve"> </w:t>
      </w:r>
      <w:r>
        <w:rPr>
          <w:color w:val="231F20"/>
          <w:w w:val="95"/>
        </w:rPr>
        <w:t>minor</w:t>
      </w:r>
      <w:r>
        <w:rPr>
          <w:color w:val="231F20"/>
          <w:spacing w:val="25"/>
          <w:w w:val="95"/>
        </w:rPr>
        <w:t xml:space="preserve"> </w:t>
      </w:r>
      <w:r>
        <w:rPr>
          <w:color w:val="231F20"/>
          <w:w w:val="95"/>
        </w:rPr>
        <w:t>works</w:t>
      </w:r>
      <w:r>
        <w:rPr>
          <w:color w:val="231F20"/>
          <w:spacing w:val="26"/>
          <w:w w:val="95"/>
        </w:rPr>
        <w:t xml:space="preserve"> </w:t>
      </w:r>
      <w:r>
        <w:rPr>
          <w:color w:val="231F20"/>
          <w:w w:val="95"/>
        </w:rPr>
        <w:t>and</w:t>
      </w:r>
      <w:r>
        <w:rPr>
          <w:color w:val="231F20"/>
          <w:spacing w:val="25"/>
          <w:w w:val="95"/>
        </w:rPr>
        <w:t xml:space="preserve"> </w:t>
      </w:r>
      <w:r>
        <w:rPr>
          <w:color w:val="231F20"/>
          <w:w w:val="95"/>
        </w:rPr>
        <w:t>maintenance.</w:t>
      </w:r>
    </w:p>
    <w:p w14:paraId="1AD00BA1" w14:textId="77777777" w:rsidR="00F71DDB" w:rsidRDefault="00A630EF" w:rsidP="00E72242">
      <w:pPr>
        <w:pStyle w:val="BodyText"/>
        <w:spacing w:before="169" w:line="230" w:lineRule="auto"/>
        <w:ind w:left="304" w:right="199"/>
      </w:pPr>
      <w:r>
        <w:rPr>
          <w:color w:val="231F20"/>
          <w:w w:val="95"/>
        </w:rPr>
        <w:t>As</w:t>
      </w:r>
      <w:r>
        <w:rPr>
          <w:color w:val="231F20"/>
          <w:spacing w:val="12"/>
          <w:w w:val="95"/>
        </w:rPr>
        <w:t xml:space="preserve"> </w:t>
      </w:r>
      <w:r>
        <w:rPr>
          <w:color w:val="231F20"/>
          <w:w w:val="95"/>
        </w:rPr>
        <w:t>indicated</w:t>
      </w:r>
      <w:r>
        <w:rPr>
          <w:color w:val="231F20"/>
          <w:spacing w:val="12"/>
          <w:w w:val="95"/>
        </w:rPr>
        <w:t xml:space="preserve"> </w:t>
      </w:r>
      <w:r>
        <w:rPr>
          <w:color w:val="231F20"/>
          <w:w w:val="95"/>
        </w:rPr>
        <w:t>in</w:t>
      </w:r>
      <w:r>
        <w:rPr>
          <w:color w:val="231F20"/>
          <w:spacing w:val="13"/>
          <w:w w:val="95"/>
        </w:rPr>
        <w:t xml:space="preserve"> </w:t>
      </w:r>
      <w:r>
        <w:rPr>
          <w:color w:val="231F20"/>
          <w:w w:val="95"/>
        </w:rPr>
        <w:t>the</w:t>
      </w:r>
      <w:r>
        <w:rPr>
          <w:color w:val="231F20"/>
          <w:spacing w:val="12"/>
          <w:w w:val="95"/>
        </w:rPr>
        <w:t xml:space="preserve"> </w:t>
      </w:r>
      <w:r>
        <w:rPr>
          <w:color w:val="231F20"/>
          <w:w w:val="95"/>
        </w:rPr>
        <w:t>principles</w:t>
      </w:r>
      <w:r>
        <w:rPr>
          <w:color w:val="231F20"/>
          <w:spacing w:val="12"/>
          <w:w w:val="95"/>
        </w:rPr>
        <w:t xml:space="preserve"> </w:t>
      </w:r>
      <w:r>
        <w:rPr>
          <w:color w:val="231F20"/>
          <w:w w:val="95"/>
        </w:rPr>
        <w:t>above,</w:t>
      </w:r>
      <w:r>
        <w:rPr>
          <w:color w:val="231F20"/>
          <w:spacing w:val="1"/>
          <w:w w:val="95"/>
        </w:rPr>
        <w:t xml:space="preserve"> </w:t>
      </w:r>
      <w:r>
        <w:rPr>
          <w:color w:val="231F20"/>
          <w:w w:val="95"/>
        </w:rPr>
        <w:t>a</w:t>
      </w:r>
      <w:r>
        <w:rPr>
          <w:color w:val="231F20"/>
          <w:spacing w:val="1"/>
          <w:w w:val="95"/>
        </w:rPr>
        <w:t xml:space="preserve"> </w:t>
      </w:r>
      <w:r>
        <w:rPr>
          <w:color w:val="231F20"/>
          <w:w w:val="95"/>
        </w:rPr>
        <w:t>Conservation</w:t>
      </w:r>
      <w:r>
        <w:rPr>
          <w:color w:val="231F20"/>
          <w:spacing w:val="1"/>
          <w:w w:val="95"/>
        </w:rPr>
        <w:t xml:space="preserve"> </w:t>
      </w:r>
      <w:r>
        <w:rPr>
          <w:color w:val="231F20"/>
          <w:w w:val="95"/>
        </w:rPr>
        <w:t>Management</w:t>
      </w:r>
      <w:r>
        <w:rPr>
          <w:color w:val="231F20"/>
          <w:spacing w:val="38"/>
        </w:rPr>
        <w:t xml:space="preserve"> </w:t>
      </w:r>
      <w:r>
        <w:rPr>
          <w:color w:val="231F20"/>
          <w:w w:val="95"/>
        </w:rPr>
        <w:t>Plan</w:t>
      </w:r>
      <w:r>
        <w:rPr>
          <w:color w:val="231F20"/>
          <w:spacing w:val="1"/>
          <w:w w:val="95"/>
        </w:rPr>
        <w:t xml:space="preserve"> </w:t>
      </w:r>
      <w:r>
        <w:rPr>
          <w:color w:val="231F20"/>
          <w:w w:val="95"/>
        </w:rPr>
        <w:t>can</w:t>
      </w:r>
      <w:r>
        <w:rPr>
          <w:color w:val="231F20"/>
          <w:spacing w:val="2"/>
          <w:w w:val="95"/>
        </w:rPr>
        <w:t xml:space="preserve"> </w:t>
      </w:r>
      <w:r>
        <w:rPr>
          <w:color w:val="231F20"/>
          <w:w w:val="95"/>
        </w:rPr>
        <w:t>assist</w:t>
      </w:r>
      <w:r>
        <w:rPr>
          <w:color w:val="231F20"/>
          <w:spacing w:val="3"/>
          <w:w w:val="95"/>
        </w:rPr>
        <w:t xml:space="preserve"> </w:t>
      </w:r>
      <w:r>
        <w:rPr>
          <w:color w:val="231F20"/>
          <w:w w:val="95"/>
        </w:rPr>
        <w:t>the</w:t>
      </w:r>
      <w:r>
        <w:rPr>
          <w:color w:val="231F20"/>
          <w:spacing w:val="3"/>
          <w:w w:val="95"/>
        </w:rPr>
        <w:t xml:space="preserve"> </w:t>
      </w:r>
      <w:r>
        <w:rPr>
          <w:color w:val="231F20"/>
          <w:w w:val="95"/>
        </w:rPr>
        <w:t>process</w:t>
      </w:r>
      <w:r>
        <w:rPr>
          <w:color w:val="231F20"/>
          <w:spacing w:val="3"/>
          <w:w w:val="95"/>
        </w:rPr>
        <w:t xml:space="preserve"> </w:t>
      </w:r>
      <w:r>
        <w:rPr>
          <w:color w:val="231F20"/>
          <w:w w:val="95"/>
        </w:rPr>
        <w:t>of</w:t>
      </w:r>
      <w:r>
        <w:rPr>
          <w:color w:val="231F20"/>
          <w:spacing w:val="3"/>
          <w:w w:val="95"/>
        </w:rPr>
        <w:t xml:space="preserve"> </w:t>
      </w:r>
      <w:r>
        <w:rPr>
          <w:color w:val="231F20"/>
          <w:w w:val="95"/>
        </w:rPr>
        <w:t>approvals</w:t>
      </w:r>
      <w:r>
        <w:rPr>
          <w:color w:val="231F20"/>
          <w:spacing w:val="1"/>
          <w:w w:val="95"/>
        </w:rPr>
        <w:t xml:space="preserve"> </w:t>
      </w:r>
      <w:r>
        <w:rPr>
          <w:color w:val="231F20"/>
          <w:w w:val="95"/>
        </w:rPr>
        <w:t>provided</w:t>
      </w:r>
      <w:r>
        <w:rPr>
          <w:color w:val="231F20"/>
          <w:spacing w:val="38"/>
        </w:rPr>
        <w:t xml:space="preserve"> </w:t>
      </w:r>
      <w:r>
        <w:rPr>
          <w:color w:val="231F20"/>
          <w:w w:val="95"/>
        </w:rPr>
        <w:t>work</w:t>
      </w:r>
      <w:r>
        <w:rPr>
          <w:color w:val="231F20"/>
          <w:spacing w:val="38"/>
        </w:rPr>
        <w:t xml:space="preserve"> </w:t>
      </w:r>
      <w:r>
        <w:rPr>
          <w:color w:val="231F20"/>
          <w:w w:val="95"/>
        </w:rPr>
        <w:t>is</w:t>
      </w:r>
      <w:r>
        <w:rPr>
          <w:color w:val="231F20"/>
          <w:spacing w:val="38"/>
        </w:rPr>
        <w:t xml:space="preserve"> </w:t>
      </w:r>
      <w:r>
        <w:rPr>
          <w:color w:val="231F20"/>
          <w:w w:val="95"/>
        </w:rPr>
        <w:t>consistent</w:t>
      </w:r>
      <w:r>
        <w:rPr>
          <w:color w:val="231F20"/>
          <w:spacing w:val="39"/>
        </w:rPr>
        <w:t xml:space="preserve"> </w:t>
      </w:r>
      <w:r>
        <w:rPr>
          <w:color w:val="231F20"/>
          <w:w w:val="95"/>
        </w:rPr>
        <w:t>with</w:t>
      </w:r>
      <w:r>
        <w:rPr>
          <w:color w:val="231F20"/>
          <w:spacing w:val="1"/>
          <w:w w:val="95"/>
        </w:rPr>
        <w:t xml:space="preserve"> </w:t>
      </w:r>
      <w:r>
        <w:rPr>
          <w:color w:val="231F20"/>
          <w:w w:val="95"/>
        </w:rPr>
        <w:t>the</w:t>
      </w:r>
      <w:r>
        <w:rPr>
          <w:color w:val="231F20"/>
          <w:spacing w:val="8"/>
          <w:w w:val="95"/>
        </w:rPr>
        <w:t xml:space="preserve"> </w:t>
      </w:r>
      <w:r>
        <w:rPr>
          <w:color w:val="231F20"/>
          <w:w w:val="95"/>
        </w:rPr>
        <w:t>CMP</w:t>
      </w:r>
      <w:r>
        <w:rPr>
          <w:color w:val="231F20"/>
          <w:spacing w:val="8"/>
          <w:w w:val="95"/>
        </w:rPr>
        <w:t xml:space="preserve"> </w:t>
      </w:r>
      <w:r>
        <w:rPr>
          <w:color w:val="231F20"/>
          <w:w w:val="95"/>
        </w:rPr>
        <w:t>and</w:t>
      </w:r>
      <w:r>
        <w:rPr>
          <w:color w:val="231F20"/>
          <w:spacing w:val="8"/>
          <w:w w:val="95"/>
        </w:rPr>
        <w:t xml:space="preserve"> </w:t>
      </w:r>
      <w:r>
        <w:rPr>
          <w:color w:val="231F20"/>
          <w:w w:val="95"/>
        </w:rPr>
        <w:t>a</w:t>
      </w:r>
      <w:r>
        <w:rPr>
          <w:color w:val="231F20"/>
          <w:spacing w:val="8"/>
          <w:w w:val="95"/>
        </w:rPr>
        <w:t xml:space="preserve"> </w:t>
      </w:r>
      <w:r>
        <w:rPr>
          <w:color w:val="231F20"/>
          <w:w w:val="95"/>
        </w:rPr>
        <w:t>statement</w:t>
      </w:r>
      <w:r>
        <w:rPr>
          <w:color w:val="231F20"/>
          <w:spacing w:val="9"/>
          <w:w w:val="95"/>
        </w:rPr>
        <w:t xml:space="preserve"> </w:t>
      </w:r>
      <w:r>
        <w:rPr>
          <w:color w:val="231F20"/>
          <w:w w:val="95"/>
        </w:rPr>
        <w:t>of</w:t>
      </w:r>
      <w:r>
        <w:rPr>
          <w:color w:val="231F20"/>
          <w:spacing w:val="8"/>
          <w:w w:val="95"/>
        </w:rPr>
        <w:t xml:space="preserve"> </w:t>
      </w:r>
      <w:r>
        <w:rPr>
          <w:color w:val="231F20"/>
          <w:w w:val="95"/>
        </w:rPr>
        <w:t>heritage</w:t>
      </w:r>
      <w:r>
        <w:rPr>
          <w:color w:val="231F20"/>
          <w:spacing w:val="1"/>
          <w:w w:val="95"/>
        </w:rPr>
        <w:t xml:space="preserve"> </w:t>
      </w:r>
      <w:r>
        <w:rPr>
          <w:color w:val="231F20"/>
          <w:w w:val="95"/>
        </w:rPr>
        <w:t>impact is included with Works</w:t>
      </w:r>
      <w:r>
        <w:rPr>
          <w:color w:val="231F20"/>
          <w:spacing w:val="1"/>
          <w:w w:val="95"/>
        </w:rPr>
        <w:t xml:space="preserve"> </w:t>
      </w:r>
      <w:r>
        <w:rPr>
          <w:color w:val="231F20"/>
          <w:w w:val="95"/>
        </w:rPr>
        <w:t>Approval</w:t>
      </w:r>
      <w:r>
        <w:rPr>
          <w:color w:val="231F20"/>
          <w:spacing w:val="-7"/>
          <w:w w:val="95"/>
        </w:rPr>
        <w:t xml:space="preserve"> </w:t>
      </w:r>
      <w:r>
        <w:rPr>
          <w:color w:val="231F20"/>
          <w:w w:val="95"/>
        </w:rPr>
        <w:t>submission.</w:t>
      </w:r>
    </w:p>
    <w:p w14:paraId="3A5AE386" w14:textId="77777777" w:rsidR="00F71DDB" w:rsidRDefault="00A630EF" w:rsidP="00E72242">
      <w:pPr>
        <w:pStyle w:val="BodyText"/>
        <w:spacing w:before="169" w:line="230" w:lineRule="auto"/>
        <w:ind w:left="304" w:right="199"/>
      </w:pPr>
      <w:r>
        <w:rPr>
          <w:color w:val="231F20"/>
          <w:w w:val="95"/>
        </w:rPr>
        <w:t>NCA</w:t>
      </w:r>
      <w:r>
        <w:rPr>
          <w:color w:val="231F20"/>
          <w:spacing w:val="6"/>
          <w:w w:val="95"/>
        </w:rPr>
        <w:t xml:space="preserve"> </w:t>
      </w:r>
      <w:r>
        <w:rPr>
          <w:color w:val="231F20"/>
          <w:w w:val="95"/>
        </w:rPr>
        <w:t>have</w:t>
      </w:r>
      <w:r>
        <w:rPr>
          <w:color w:val="231F20"/>
          <w:spacing w:val="7"/>
          <w:w w:val="95"/>
        </w:rPr>
        <w:t xml:space="preserve"> </w:t>
      </w:r>
      <w:r>
        <w:rPr>
          <w:color w:val="231F20"/>
          <w:w w:val="95"/>
        </w:rPr>
        <w:t>no</w:t>
      </w:r>
      <w:r>
        <w:rPr>
          <w:color w:val="231F20"/>
          <w:spacing w:val="7"/>
          <w:w w:val="95"/>
        </w:rPr>
        <w:t xml:space="preserve"> </w:t>
      </w:r>
      <w:r>
        <w:rPr>
          <w:color w:val="231F20"/>
          <w:w w:val="95"/>
        </w:rPr>
        <w:t>jurisdiction</w:t>
      </w:r>
      <w:r>
        <w:rPr>
          <w:color w:val="231F20"/>
          <w:spacing w:val="6"/>
          <w:w w:val="95"/>
        </w:rPr>
        <w:t xml:space="preserve"> </w:t>
      </w:r>
      <w:r>
        <w:rPr>
          <w:color w:val="231F20"/>
          <w:w w:val="95"/>
        </w:rPr>
        <w:t>over</w:t>
      </w:r>
      <w:r>
        <w:rPr>
          <w:color w:val="231F20"/>
          <w:spacing w:val="7"/>
          <w:w w:val="95"/>
        </w:rPr>
        <w:t xml:space="preserve"> </w:t>
      </w:r>
      <w:r>
        <w:rPr>
          <w:color w:val="231F20"/>
          <w:w w:val="95"/>
        </w:rPr>
        <w:t>the</w:t>
      </w:r>
      <w:r>
        <w:rPr>
          <w:color w:val="231F20"/>
          <w:spacing w:val="-37"/>
          <w:w w:val="95"/>
        </w:rPr>
        <w:t xml:space="preserve"> </w:t>
      </w:r>
      <w:r>
        <w:rPr>
          <w:color w:val="231F20"/>
          <w:w w:val="95"/>
        </w:rPr>
        <w:t>interior</w:t>
      </w:r>
      <w:r>
        <w:rPr>
          <w:color w:val="231F20"/>
          <w:spacing w:val="-4"/>
          <w:w w:val="95"/>
        </w:rPr>
        <w:t xml:space="preserve"> </w:t>
      </w:r>
      <w:r>
        <w:rPr>
          <w:color w:val="231F20"/>
          <w:w w:val="95"/>
        </w:rPr>
        <w:t>of</w:t>
      </w:r>
      <w:r>
        <w:rPr>
          <w:color w:val="231F20"/>
          <w:spacing w:val="-4"/>
          <w:w w:val="95"/>
        </w:rPr>
        <w:t xml:space="preserve"> </w:t>
      </w:r>
      <w:r>
        <w:rPr>
          <w:color w:val="231F20"/>
          <w:w w:val="95"/>
        </w:rPr>
        <w:t>the</w:t>
      </w:r>
      <w:r>
        <w:rPr>
          <w:color w:val="231F20"/>
          <w:spacing w:val="-4"/>
          <w:w w:val="95"/>
        </w:rPr>
        <w:t xml:space="preserve"> </w:t>
      </w:r>
      <w:r>
        <w:rPr>
          <w:color w:val="231F20"/>
          <w:w w:val="95"/>
        </w:rPr>
        <w:t>buildings.</w:t>
      </w:r>
    </w:p>
    <w:p w14:paraId="6AD42660" w14:textId="77777777" w:rsidR="00F71DDB" w:rsidRPr="0090499E" w:rsidRDefault="00F71DDB" w:rsidP="0090499E">
      <w:pPr>
        <w:pStyle w:val="BodyText"/>
      </w:pPr>
    </w:p>
    <w:p w14:paraId="4BD762D2" w14:textId="29A645E5" w:rsidR="00DF6DF5" w:rsidRDefault="00DF6DF5" w:rsidP="00DF6DF5">
      <w:pPr>
        <w:spacing w:line="230" w:lineRule="auto"/>
        <w:ind w:left="284" w:right="322"/>
        <w:sectPr w:rsidR="00DF6DF5" w:rsidSect="00E72242">
          <w:type w:val="continuous"/>
          <w:pgSz w:w="11910" w:h="16840"/>
          <w:pgMar w:top="1582" w:right="799" w:bottom="170" w:left="1077" w:header="0" w:footer="697" w:gutter="0"/>
          <w:cols w:num="3" w:space="40"/>
        </w:sectPr>
      </w:pPr>
    </w:p>
    <w:p w14:paraId="20F6F5A5" w14:textId="77777777" w:rsidR="00F71DDB" w:rsidRPr="00072C6B" w:rsidRDefault="00F71DDB" w:rsidP="00072C6B">
      <w:pPr>
        <w:pStyle w:val="BodyText"/>
      </w:pPr>
    </w:p>
    <w:p w14:paraId="3D3A8F3C" w14:textId="7F967475" w:rsidR="00F71DDB" w:rsidRDefault="00F71DDB" w:rsidP="00072C6B">
      <w:pPr>
        <w:pStyle w:val="BodyText"/>
      </w:pPr>
    </w:p>
    <w:p w14:paraId="49FEA19E" w14:textId="488B00A4" w:rsidR="00072C6B" w:rsidRDefault="00072C6B" w:rsidP="00072C6B">
      <w:pPr>
        <w:pStyle w:val="BodyText"/>
      </w:pPr>
    </w:p>
    <w:p w14:paraId="17A4700B" w14:textId="77777777" w:rsidR="00072C6B" w:rsidRPr="00072C6B" w:rsidRDefault="00072C6B" w:rsidP="00072C6B">
      <w:pPr>
        <w:pStyle w:val="BodyText"/>
      </w:pPr>
    </w:p>
    <w:p w14:paraId="0A95D7E7" w14:textId="3F17636B" w:rsidR="00F71DDB" w:rsidRDefault="00524251" w:rsidP="004124C1">
      <w:pPr>
        <w:pStyle w:val="BodyText"/>
        <w:spacing w:line="20" w:lineRule="exact"/>
        <w:ind w:left="797"/>
        <w:rPr>
          <w:sz w:val="2"/>
        </w:rPr>
      </w:pPr>
      <w:r>
        <w:rPr>
          <w:noProof/>
          <w:sz w:val="2"/>
        </w:rPr>
        <mc:AlternateContent>
          <mc:Choice Requires="wpg">
            <w:drawing>
              <wp:inline distT="0" distB="0" distL="0" distR="0" wp14:anchorId="47B479EF" wp14:editId="46A99C30">
                <wp:extent cx="360045" cy="6350"/>
                <wp:effectExtent l="13970" t="5715" r="6985" b="6985"/>
                <wp:docPr id="403" name="docshapegroup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6350"/>
                          <a:chOff x="0" y="0"/>
                          <a:chExt cx="567" cy="10"/>
                        </a:xfrm>
                      </wpg:grpSpPr>
                      <wps:wsp>
                        <wps:cNvPr id="404" name="Line 69"/>
                        <wps:cNvCnPr>
                          <a:cxnSpLocks noChangeShapeType="1"/>
                        </wps:cNvCnPr>
                        <wps:spPr bwMode="auto">
                          <a:xfrm>
                            <a:off x="0" y="5"/>
                            <a:ext cx="56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71ECF53E" id="docshapegroup262" o:spid="_x0000_s1026" style="width:28.35pt;height:.5pt;mso-position-horizontal-relative:char;mso-position-vertical-relative:line" coordsize="5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">
                <v:line id="Line 69" o:spid="_x0000_s1027" style="position:absolute;visibility:visible;mso-wrap-style:square" from="0,5" to="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" strokecolor="#231f20" strokeweight=".5pt"/>
                <w10:anchorlock/>
              </v:group>
            </w:pict>
          </mc:Fallback>
        </mc:AlternateContent>
      </w:r>
    </w:p>
    <w:p w14:paraId="318869FF" w14:textId="77777777" w:rsidR="00F71DDB" w:rsidRDefault="00A630EF" w:rsidP="006D1716">
      <w:pPr>
        <w:pStyle w:val="ListParagraph"/>
        <w:numPr>
          <w:ilvl w:val="0"/>
          <w:numId w:val="29"/>
        </w:numPr>
        <w:tabs>
          <w:tab w:val="left" w:pos="1025"/>
        </w:tabs>
        <w:spacing w:before="3"/>
        <w:ind w:left="1024" w:hanging="228"/>
        <w:jc w:val="left"/>
        <w:rPr>
          <w:sz w:val="14"/>
        </w:rPr>
      </w:pPr>
      <w:r>
        <w:rPr>
          <w:color w:val="231F20"/>
          <w:w w:val="95"/>
          <w:sz w:val="14"/>
        </w:rPr>
        <w:t>National</w:t>
      </w:r>
      <w:r>
        <w:rPr>
          <w:color w:val="231F20"/>
          <w:spacing w:val="55"/>
          <w:sz w:val="14"/>
        </w:rPr>
        <w:t xml:space="preserve"> </w:t>
      </w:r>
      <w:r>
        <w:rPr>
          <w:color w:val="231F20"/>
          <w:w w:val="95"/>
          <w:sz w:val="14"/>
        </w:rPr>
        <w:t>Capital</w:t>
      </w:r>
      <w:r>
        <w:rPr>
          <w:color w:val="231F20"/>
          <w:spacing w:val="56"/>
          <w:sz w:val="14"/>
        </w:rPr>
        <w:t xml:space="preserve"> </w:t>
      </w:r>
      <w:r>
        <w:rPr>
          <w:color w:val="231F20"/>
          <w:w w:val="95"/>
          <w:sz w:val="14"/>
        </w:rPr>
        <w:t>Plan</w:t>
      </w:r>
      <w:r>
        <w:rPr>
          <w:color w:val="231F20"/>
          <w:spacing w:val="56"/>
          <w:sz w:val="14"/>
        </w:rPr>
        <w:t xml:space="preserve"> </w:t>
      </w:r>
      <w:r>
        <w:rPr>
          <w:color w:val="231F20"/>
          <w:w w:val="95"/>
          <w:sz w:val="14"/>
          <w:u w:val="single" w:color="231F20"/>
        </w:rPr>
        <w:t>https://</w:t>
      </w:r>
      <w:hyperlink r:id="rId255" w:anchor="anu">
        <w:r>
          <w:rPr>
            <w:color w:val="231F20"/>
            <w:w w:val="95"/>
            <w:sz w:val="14"/>
            <w:u w:val="single" w:color="231F20"/>
          </w:rPr>
          <w:t>www.nca.gov.au/consolidated-national-capital-plan/precinct-codes-0#anu</w:t>
        </w:r>
        <w:r>
          <w:rPr>
            <w:color w:val="231F20"/>
            <w:spacing w:val="53"/>
            <w:sz w:val="14"/>
          </w:rPr>
          <w:t xml:space="preserve"> </w:t>
        </w:r>
      </w:hyperlink>
      <w:r>
        <w:rPr>
          <w:color w:val="231F20"/>
          <w:w w:val="95"/>
          <w:sz w:val="14"/>
        </w:rPr>
        <w:t>accessed</w:t>
      </w:r>
      <w:r>
        <w:rPr>
          <w:color w:val="231F20"/>
          <w:spacing w:val="56"/>
          <w:sz w:val="14"/>
        </w:rPr>
        <w:t xml:space="preserve"> </w:t>
      </w:r>
      <w:r>
        <w:rPr>
          <w:color w:val="231F20"/>
          <w:w w:val="95"/>
          <w:sz w:val="14"/>
        </w:rPr>
        <w:t>11</w:t>
      </w:r>
      <w:r>
        <w:rPr>
          <w:color w:val="231F20"/>
          <w:spacing w:val="56"/>
          <w:sz w:val="14"/>
        </w:rPr>
        <w:t xml:space="preserve"> </w:t>
      </w:r>
      <w:r>
        <w:rPr>
          <w:color w:val="231F20"/>
          <w:w w:val="95"/>
          <w:sz w:val="14"/>
        </w:rPr>
        <w:t>September</w:t>
      </w:r>
      <w:r>
        <w:rPr>
          <w:color w:val="231F20"/>
          <w:spacing w:val="55"/>
          <w:sz w:val="14"/>
        </w:rPr>
        <w:t xml:space="preserve"> </w:t>
      </w:r>
      <w:r>
        <w:rPr>
          <w:color w:val="231F20"/>
          <w:w w:val="95"/>
          <w:sz w:val="14"/>
        </w:rPr>
        <w:t>2018</w:t>
      </w:r>
    </w:p>
    <w:p w14:paraId="59573480" w14:textId="77777777" w:rsidR="00F71DDB" w:rsidRDefault="00F71DDB" w:rsidP="004124C1">
      <w:pPr>
        <w:rPr>
          <w:sz w:val="14"/>
        </w:rPr>
        <w:sectPr w:rsidR="00F71DDB">
          <w:type w:val="continuous"/>
          <w:pgSz w:w="11910" w:h="16840"/>
          <w:pgMar w:top="1580" w:right="800" w:bottom="0" w:left="620" w:header="0" w:footer="699" w:gutter="0"/>
          <w:cols w:space="720"/>
        </w:sectPr>
      </w:pPr>
    </w:p>
    <w:p w14:paraId="0185FCAD" w14:textId="77777777" w:rsidR="00F71DDB" w:rsidRDefault="00F71DDB" w:rsidP="00D16587">
      <w:pPr>
        <w:pStyle w:val="BodyText"/>
      </w:pPr>
    </w:p>
    <w:p w14:paraId="0C3B3B16" w14:textId="77777777" w:rsidR="00F71DDB" w:rsidRDefault="00F71DDB" w:rsidP="00D16587">
      <w:pPr>
        <w:pStyle w:val="BodyText"/>
        <w:rPr>
          <w:sz w:val="14"/>
        </w:rPr>
      </w:pPr>
    </w:p>
    <w:p w14:paraId="57568459" w14:textId="77777777" w:rsidR="00F71DDB" w:rsidRDefault="00F71DDB" w:rsidP="00D16587">
      <w:pPr>
        <w:pStyle w:val="BodyText"/>
        <w:rPr>
          <w:sz w:val="14"/>
        </w:rPr>
        <w:sectPr w:rsidR="00F71DDB">
          <w:pgSz w:w="11910" w:h="16840"/>
          <w:pgMar w:top="1580" w:right="800" w:bottom="880" w:left="620" w:header="0" w:footer="699" w:gutter="0"/>
          <w:cols w:space="720"/>
        </w:sectPr>
      </w:pPr>
    </w:p>
    <w:p w14:paraId="45D1E547" w14:textId="60EF9AF6" w:rsidR="00F71DDB" w:rsidRDefault="00A630EF" w:rsidP="000D0F8D">
      <w:pPr>
        <w:pStyle w:val="BodyText"/>
        <w:spacing w:before="106" w:line="230" w:lineRule="auto"/>
        <w:ind w:left="284" w:right="200"/>
      </w:pPr>
      <w:bookmarkStart w:id="230" w:name="_bookmark29"/>
      <w:bookmarkEnd w:id="230"/>
      <w:r>
        <w:rPr>
          <w:color w:val="231F20"/>
          <w:w w:val="95"/>
        </w:rPr>
        <w:t>The</w:t>
      </w:r>
      <w:r>
        <w:rPr>
          <w:color w:val="231F20"/>
          <w:spacing w:val="19"/>
          <w:w w:val="95"/>
        </w:rPr>
        <w:t xml:space="preserve"> </w:t>
      </w:r>
      <w:r>
        <w:rPr>
          <w:color w:val="231F20"/>
          <w:w w:val="95"/>
        </w:rPr>
        <w:t>issue</w:t>
      </w:r>
      <w:r>
        <w:rPr>
          <w:color w:val="231F20"/>
          <w:spacing w:val="20"/>
          <w:w w:val="95"/>
        </w:rPr>
        <w:t xml:space="preserve"> </w:t>
      </w:r>
      <w:r>
        <w:rPr>
          <w:color w:val="231F20"/>
          <w:w w:val="95"/>
        </w:rPr>
        <w:t>of</w:t>
      </w:r>
      <w:r>
        <w:rPr>
          <w:color w:val="231F20"/>
          <w:spacing w:val="20"/>
          <w:w w:val="95"/>
        </w:rPr>
        <w:t xml:space="preserve"> </w:t>
      </w:r>
      <w:r>
        <w:rPr>
          <w:color w:val="231F20"/>
          <w:w w:val="95"/>
        </w:rPr>
        <w:t>potential</w:t>
      </w:r>
      <w:r>
        <w:rPr>
          <w:color w:val="231F20"/>
          <w:spacing w:val="20"/>
          <w:w w:val="95"/>
        </w:rPr>
        <w:t xml:space="preserve"> </w:t>
      </w:r>
      <w:r>
        <w:rPr>
          <w:color w:val="231F20"/>
          <w:w w:val="95"/>
        </w:rPr>
        <w:t>greatest</w:t>
      </w:r>
      <w:r>
        <w:rPr>
          <w:color w:val="231F20"/>
          <w:spacing w:val="20"/>
          <w:w w:val="95"/>
        </w:rPr>
        <w:t xml:space="preserve"> </w:t>
      </w:r>
      <w:r>
        <w:rPr>
          <w:color w:val="231F20"/>
          <w:w w:val="95"/>
        </w:rPr>
        <w:t>impact</w:t>
      </w:r>
      <w:r>
        <w:rPr>
          <w:color w:val="231F20"/>
          <w:spacing w:val="-38"/>
          <w:w w:val="95"/>
        </w:rPr>
        <w:t xml:space="preserve"> </w:t>
      </w:r>
      <w:r>
        <w:rPr>
          <w:color w:val="231F20"/>
          <w:w w:val="95"/>
        </w:rPr>
        <w:t>is</w:t>
      </w:r>
      <w:r>
        <w:rPr>
          <w:color w:val="231F20"/>
          <w:spacing w:val="-2"/>
          <w:w w:val="95"/>
        </w:rPr>
        <w:t xml:space="preserve"> </w:t>
      </w:r>
      <w:r>
        <w:rPr>
          <w:color w:val="231F20"/>
          <w:w w:val="95"/>
        </w:rPr>
        <w:t>parking</w:t>
      </w:r>
      <w:r>
        <w:rPr>
          <w:color w:val="231F20"/>
          <w:spacing w:val="-2"/>
          <w:w w:val="95"/>
        </w:rPr>
        <w:t xml:space="preserve"> </w:t>
      </w:r>
      <w:r>
        <w:rPr>
          <w:color w:val="231F20"/>
          <w:w w:val="95"/>
        </w:rPr>
        <w:t>for</w:t>
      </w:r>
      <w:r>
        <w:rPr>
          <w:color w:val="231F20"/>
          <w:spacing w:val="-2"/>
          <w:w w:val="95"/>
        </w:rPr>
        <w:t xml:space="preserve"> </w:t>
      </w:r>
      <w:r>
        <w:rPr>
          <w:color w:val="231F20"/>
          <w:w w:val="95"/>
        </w:rPr>
        <w:t>staff</w:t>
      </w:r>
      <w:r>
        <w:rPr>
          <w:color w:val="231F20"/>
          <w:spacing w:val="-2"/>
          <w:w w:val="95"/>
        </w:rPr>
        <w:t xml:space="preserve"> </w:t>
      </w:r>
      <w:r>
        <w:rPr>
          <w:color w:val="231F20"/>
          <w:w w:val="95"/>
        </w:rPr>
        <w:t>and</w:t>
      </w:r>
      <w:r>
        <w:rPr>
          <w:color w:val="231F20"/>
          <w:spacing w:val="-2"/>
          <w:w w:val="95"/>
        </w:rPr>
        <w:t xml:space="preserve"> </w:t>
      </w:r>
      <w:r>
        <w:rPr>
          <w:color w:val="231F20"/>
          <w:w w:val="95"/>
        </w:rPr>
        <w:t>visitors.</w:t>
      </w:r>
      <w:r w:rsidR="000D0F8D">
        <w:t xml:space="preserve"> </w:t>
      </w:r>
      <w:r>
        <w:rPr>
          <w:color w:val="231F20"/>
          <w:w w:val="95"/>
        </w:rPr>
        <w:t>There</w:t>
      </w:r>
      <w:r>
        <w:rPr>
          <w:color w:val="231F20"/>
          <w:spacing w:val="10"/>
          <w:w w:val="95"/>
        </w:rPr>
        <w:t xml:space="preserve"> </w:t>
      </w:r>
      <w:r>
        <w:rPr>
          <w:color w:val="231F20"/>
          <w:w w:val="95"/>
        </w:rPr>
        <w:t>needs</w:t>
      </w:r>
      <w:r>
        <w:rPr>
          <w:color w:val="231F20"/>
          <w:spacing w:val="11"/>
          <w:w w:val="95"/>
        </w:rPr>
        <w:t xml:space="preserve"> </w:t>
      </w:r>
      <w:r>
        <w:rPr>
          <w:color w:val="231F20"/>
          <w:w w:val="95"/>
        </w:rPr>
        <w:t>to</w:t>
      </w:r>
      <w:r>
        <w:rPr>
          <w:color w:val="231F20"/>
          <w:spacing w:val="11"/>
          <w:w w:val="95"/>
        </w:rPr>
        <w:t xml:space="preserve"> </w:t>
      </w:r>
      <w:r>
        <w:rPr>
          <w:color w:val="231F20"/>
          <w:w w:val="95"/>
        </w:rPr>
        <w:t>be</w:t>
      </w:r>
      <w:r>
        <w:rPr>
          <w:color w:val="231F20"/>
          <w:spacing w:val="11"/>
          <w:w w:val="95"/>
        </w:rPr>
        <w:t xml:space="preserve"> </w:t>
      </w:r>
      <w:r>
        <w:rPr>
          <w:color w:val="231F20"/>
          <w:w w:val="95"/>
        </w:rPr>
        <w:t>a</w:t>
      </w:r>
      <w:r>
        <w:rPr>
          <w:color w:val="231F20"/>
          <w:spacing w:val="10"/>
          <w:w w:val="95"/>
        </w:rPr>
        <w:t xml:space="preserve"> </w:t>
      </w:r>
      <w:r>
        <w:rPr>
          <w:color w:val="231F20"/>
          <w:w w:val="95"/>
        </w:rPr>
        <w:t>flexible</w:t>
      </w:r>
      <w:r>
        <w:rPr>
          <w:color w:val="231F20"/>
          <w:spacing w:val="11"/>
          <w:w w:val="95"/>
        </w:rPr>
        <w:t xml:space="preserve"> </w:t>
      </w:r>
      <w:r>
        <w:rPr>
          <w:color w:val="231F20"/>
          <w:w w:val="95"/>
        </w:rPr>
        <w:t>approach</w:t>
      </w:r>
      <w:r>
        <w:rPr>
          <w:color w:val="231F20"/>
          <w:spacing w:val="-37"/>
          <w:w w:val="95"/>
        </w:rPr>
        <w:t xml:space="preserve"> </w:t>
      </w:r>
      <w:r>
        <w:rPr>
          <w:color w:val="231F20"/>
        </w:rPr>
        <w:t>to ensure the significance of the</w:t>
      </w:r>
      <w:r>
        <w:rPr>
          <w:color w:val="231F20"/>
          <w:spacing w:val="1"/>
        </w:rPr>
        <w:t xml:space="preserve"> </w:t>
      </w:r>
      <w:r>
        <w:rPr>
          <w:color w:val="231F20"/>
          <w:w w:val="95"/>
        </w:rPr>
        <w:t>setting</w:t>
      </w:r>
      <w:r>
        <w:rPr>
          <w:color w:val="231F20"/>
          <w:spacing w:val="7"/>
          <w:w w:val="95"/>
        </w:rPr>
        <w:t xml:space="preserve"> </w:t>
      </w:r>
      <w:r>
        <w:rPr>
          <w:color w:val="231F20"/>
          <w:w w:val="95"/>
        </w:rPr>
        <w:t>is</w:t>
      </w:r>
      <w:r>
        <w:rPr>
          <w:color w:val="231F20"/>
          <w:spacing w:val="8"/>
          <w:w w:val="95"/>
        </w:rPr>
        <w:t xml:space="preserve"> </w:t>
      </w:r>
      <w:r>
        <w:rPr>
          <w:color w:val="231F20"/>
          <w:w w:val="95"/>
        </w:rPr>
        <w:t>not</w:t>
      </w:r>
      <w:r>
        <w:rPr>
          <w:color w:val="231F20"/>
          <w:spacing w:val="8"/>
          <w:w w:val="95"/>
        </w:rPr>
        <w:t xml:space="preserve"> </w:t>
      </w:r>
      <w:r>
        <w:rPr>
          <w:color w:val="231F20"/>
          <w:w w:val="95"/>
        </w:rPr>
        <w:t>compromised.</w:t>
      </w:r>
      <w:r>
        <w:rPr>
          <w:color w:val="231F20"/>
          <w:spacing w:val="8"/>
          <w:w w:val="95"/>
        </w:rPr>
        <w:t xml:space="preserve"> </w:t>
      </w:r>
      <w:r>
        <w:rPr>
          <w:color w:val="231F20"/>
          <w:w w:val="95"/>
        </w:rPr>
        <w:t>This</w:t>
      </w:r>
      <w:r>
        <w:rPr>
          <w:color w:val="231F20"/>
          <w:spacing w:val="8"/>
          <w:w w:val="95"/>
        </w:rPr>
        <w:t xml:space="preserve"> </w:t>
      </w:r>
      <w:r>
        <w:rPr>
          <w:color w:val="231F20"/>
          <w:w w:val="95"/>
        </w:rPr>
        <w:t>is</w:t>
      </w:r>
      <w:r>
        <w:rPr>
          <w:color w:val="231F20"/>
          <w:spacing w:val="1"/>
          <w:w w:val="95"/>
        </w:rPr>
        <w:t xml:space="preserve"> </w:t>
      </w:r>
      <w:r>
        <w:rPr>
          <w:color w:val="231F20"/>
          <w:w w:val="95"/>
        </w:rPr>
        <w:t>discussed</w:t>
      </w:r>
      <w:r>
        <w:rPr>
          <w:color w:val="231F20"/>
          <w:spacing w:val="17"/>
          <w:w w:val="95"/>
        </w:rPr>
        <w:t xml:space="preserve"> </w:t>
      </w:r>
      <w:r>
        <w:rPr>
          <w:color w:val="231F20"/>
          <w:w w:val="95"/>
        </w:rPr>
        <w:t>further</w:t>
      </w:r>
      <w:r>
        <w:rPr>
          <w:color w:val="231F20"/>
          <w:spacing w:val="17"/>
          <w:w w:val="95"/>
        </w:rPr>
        <w:t xml:space="preserve"> </w:t>
      </w:r>
      <w:r>
        <w:rPr>
          <w:color w:val="231F20"/>
          <w:w w:val="95"/>
        </w:rPr>
        <w:t>under</w:t>
      </w:r>
      <w:r>
        <w:rPr>
          <w:color w:val="231F20"/>
          <w:spacing w:val="17"/>
          <w:w w:val="95"/>
        </w:rPr>
        <w:t xml:space="preserve"> </w:t>
      </w:r>
      <w:r>
        <w:rPr>
          <w:color w:val="231F20"/>
          <w:w w:val="95"/>
        </w:rPr>
        <w:t>Policy</w:t>
      </w:r>
      <w:r>
        <w:rPr>
          <w:color w:val="231F20"/>
          <w:spacing w:val="17"/>
          <w:w w:val="95"/>
        </w:rPr>
        <w:t xml:space="preserve"> </w:t>
      </w:r>
      <w:r>
        <w:rPr>
          <w:color w:val="231F20"/>
          <w:w w:val="95"/>
        </w:rPr>
        <w:t>2.4</w:t>
      </w:r>
      <w:r>
        <w:rPr>
          <w:color w:val="231F20"/>
          <w:spacing w:val="17"/>
          <w:w w:val="95"/>
        </w:rPr>
        <w:t xml:space="preserve"> </w:t>
      </w:r>
      <w:r>
        <w:rPr>
          <w:color w:val="231F20"/>
          <w:w w:val="95"/>
        </w:rPr>
        <w:t>in</w:t>
      </w:r>
      <w:r>
        <w:rPr>
          <w:color w:val="231F20"/>
          <w:spacing w:val="1"/>
          <w:w w:val="95"/>
        </w:rPr>
        <w:t xml:space="preserve"> </w:t>
      </w:r>
      <w:r>
        <w:rPr>
          <w:color w:val="231F20"/>
        </w:rPr>
        <w:t>Section</w:t>
      </w:r>
      <w:r>
        <w:rPr>
          <w:color w:val="231F20"/>
          <w:spacing w:val="-11"/>
        </w:rPr>
        <w:t xml:space="preserve"> </w:t>
      </w:r>
      <w:r>
        <w:rPr>
          <w:color w:val="231F20"/>
        </w:rPr>
        <w:t>7.</w:t>
      </w:r>
    </w:p>
    <w:p w14:paraId="2055AD6F" w14:textId="77777777" w:rsidR="00F71DDB" w:rsidRPr="00795CE4" w:rsidRDefault="00F71DDB" w:rsidP="00795CE4">
      <w:pPr>
        <w:pStyle w:val="BodyText"/>
        <w:ind w:left="284" w:right="200"/>
      </w:pPr>
    </w:p>
    <w:p w14:paraId="11EB5099" w14:textId="77777777" w:rsidR="00F71DDB" w:rsidRDefault="00A630EF" w:rsidP="006D1716">
      <w:pPr>
        <w:pStyle w:val="Heading2"/>
        <w:numPr>
          <w:ilvl w:val="1"/>
          <w:numId w:val="20"/>
        </w:numPr>
        <w:tabs>
          <w:tab w:val="left" w:pos="709"/>
        </w:tabs>
        <w:spacing w:line="213" w:lineRule="auto"/>
        <w:ind w:left="284" w:right="200" w:firstLine="0"/>
        <w:jc w:val="left"/>
      </w:pPr>
      <w:bookmarkStart w:id="231" w:name="5.5_National_Trust_of_Australia_(ACT)_(N"/>
      <w:bookmarkStart w:id="232" w:name="_Toc81498003"/>
      <w:bookmarkStart w:id="233" w:name="_Toc81498749"/>
      <w:bookmarkStart w:id="234" w:name="_Toc81509801"/>
      <w:bookmarkEnd w:id="231"/>
      <w:r>
        <w:rPr>
          <w:spacing w:val="-3"/>
          <w:w w:val="105"/>
        </w:rPr>
        <w:t>National</w:t>
      </w:r>
      <w:r>
        <w:rPr>
          <w:spacing w:val="-11"/>
          <w:w w:val="105"/>
        </w:rPr>
        <w:t xml:space="preserve"> </w:t>
      </w:r>
      <w:r>
        <w:rPr>
          <w:spacing w:val="-3"/>
          <w:w w:val="105"/>
        </w:rPr>
        <w:t>Trust</w:t>
      </w:r>
      <w:r>
        <w:rPr>
          <w:spacing w:val="-11"/>
          <w:w w:val="105"/>
        </w:rPr>
        <w:t xml:space="preserve"> </w:t>
      </w:r>
      <w:r>
        <w:rPr>
          <w:spacing w:val="-3"/>
          <w:w w:val="105"/>
        </w:rPr>
        <w:t>of</w:t>
      </w:r>
      <w:r>
        <w:rPr>
          <w:spacing w:val="-11"/>
          <w:w w:val="105"/>
        </w:rPr>
        <w:t xml:space="preserve"> </w:t>
      </w:r>
      <w:r>
        <w:rPr>
          <w:spacing w:val="-3"/>
          <w:w w:val="105"/>
        </w:rPr>
        <w:t>Australia</w:t>
      </w:r>
      <w:r>
        <w:rPr>
          <w:spacing w:val="-50"/>
          <w:w w:val="105"/>
        </w:rPr>
        <w:t xml:space="preserve"> </w:t>
      </w:r>
      <w:r>
        <w:rPr>
          <w:spacing w:val="-2"/>
          <w:w w:val="105"/>
        </w:rPr>
        <w:t>(ACT)</w:t>
      </w:r>
      <w:r>
        <w:rPr>
          <w:spacing w:val="-14"/>
          <w:w w:val="105"/>
        </w:rPr>
        <w:t xml:space="preserve"> </w:t>
      </w:r>
      <w:r>
        <w:rPr>
          <w:spacing w:val="-1"/>
          <w:w w:val="105"/>
        </w:rPr>
        <w:t>(NTACT)</w:t>
      </w:r>
      <w:bookmarkEnd w:id="232"/>
      <w:bookmarkEnd w:id="233"/>
      <w:bookmarkEnd w:id="234"/>
    </w:p>
    <w:p w14:paraId="0B7FA5D2" w14:textId="77777777" w:rsidR="00F71DDB" w:rsidRDefault="00A630EF" w:rsidP="00795CE4">
      <w:pPr>
        <w:pStyle w:val="BodyText"/>
        <w:spacing w:before="111" w:line="230" w:lineRule="auto"/>
        <w:ind w:left="284" w:right="200"/>
      </w:pPr>
      <w:r>
        <w:rPr>
          <w:color w:val="231F20"/>
          <w:w w:val="95"/>
        </w:rPr>
        <w:t>The NTACT has no statutory</w:t>
      </w:r>
      <w:r>
        <w:rPr>
          <w:color w:val="231F20"/>
          <w:spacing w:val="1"/>
          <w:w w:val="95"/>
        </w:rPr>
        <w:t xml:space="preserve"> </w:t>
      </w:r>
      <w:r>
        <w:rPr>
          <w:color w:val="231F20"/>
          <w:w w:val="95"/>
        </w:rPr>
        <w:t>authority, but</w:t>
      </w:r>
      <w:r>
        <w:rPr>
          <w:color w:val="231F20"/>
          <w:spacing w:val="1"/>
          <w:w w:val="95"/>
        </w:rPr>
        <w:t xml:space="preserve"> </w:t>
      </w:r>
      <w:r>
        <w:rPr>
          <w:color w:val="231F20"/>
          <w:w w:val="95"/>
        </w:rPr>
        <w:t>is an</w:t>
      </w:r>
      <w:r>
        <w:rPr>
          <w:color w:val="231F20"/>
          <w:spacing w:val="1"/>
          <w:w w:val="95"/>
        </w:rPr>
        <w:t xml:space="preserve"> </w:t>
      </w:r>
      <w:r>
        <w:rPr>
          <w:color w:val="231F20"/>
          <w:w w:val="95"/>
        </w:rPr>
        <w:t>authoritative</w:t>
      </w:r>
      <w:r>
        <w:rPr>
          <w:color w:val="231F20"/>
          <w:spacing w:val="1"/>
          <w:w w:val="95"/>
        </w:rPr>
        <w:t xml:space="preserve"> </w:t>
      </w:r>
      <w:r>
        <w:rPr>
          <w:color w:val="231F20"/>
          <w:w w:val="95"/>
        </w:rPr>
        <w:t>interest group whose views are</w:t>
      </w:r>
      <w:r>
        <w:rPr>
          <w:color w:val="231F20"/>
          <w:spacing w:val="1"/>
          <w:w w:val="95"/>
        </w:rPr>
        <w:t xml:space="preserve"> </w:t>
      </w:r>
      <w:r>
        <w:rPr>
          <w:color w:val="231F20"/>
          <w:w w:val="95"/>
        </w:rPr>
        <w:t>generally</w:t>
      </w:r>
      <w:r>
        <w:rPr>
          <w:color w:val="231F20"/>
          <w:spacing w:val="5"/>
          <w:w w:val="95"/>
        </w:rPr>
        <w:t xml:space="preserve"> </w:t>
      </w:r>
      <w:r>
        <w:rPr>
          <w:color w:val="231F20"/>
          <w:w w:val="95"/>
        </w:rPr>
        <w:t>held</w:t>
      </w:r>
      <w:r>
        <w:rPr>
          <w:color w:val="231F20"/>
          <w:spacing w:val="6"/>
          <w:w w:val="95"/>
        </w:rPr>
        <w:t xml:space="preserve"> </w:t>
      </w:r>
      <w:r>
        <w:rPr>
          <w:color w:val="231F20"/>
          <w:w w:val="95"/>
        </w:rPr>
        <w:t>in</w:t>
      </w:r>
      <w:r>
        <w:rPr>
          <w:color w:val="231F20"/>
          <w:spacing w:val="6"/>
          <w:w w:val="95"/>
        </w:rPr>
        <w:t xml:space="preserve"> </w:t>
      </w:r>
      <w:r>
        <w:rPr>
          <w:color w:val="231F20"/>
          <w:w w:val="95"/>
        </w:rPr>
        <w:t>high</w:t>
      </w:r>
      <w:r>
        <w:rPr>
          <w:color w:val="231F20"/>
          <w:spacing w:val="6"/>
          <w:w w:val="95"/>
        </w:rPr>
        <w:t xml:space="preserve"> </w:t>
      </w:r>
      <w:r>
        <w:rPr>
          <w:color w:val="231F20"/>
          <w:w w:val="95"/>
        </w:rPr>
        <w:t>regard</w:t>
      </w:r>
      <w:r>
        <w:rPr>
          <w:color w:val="231F20"/>
          <w:spacing w:val="5"/>
          <w:w w:val="95"/>
        </w:rPr>
        <w:t xml:space="preserve"> </w:t>
      </w:r>
      <w:r>
        <w:rPr>
          <w:color w:val="231F20"/>
          <w:w w:val="95"/>
        </w:rPr>
        <w:t>by</w:t>
      </w:r>
      <w:r>
        <w:rPr>
          <w:color w:val="231F20"/>
          <w:spacing w:val="6"/>
          <w:w w:val="95"/>
        </w:rPr>
        <w:t xml:space="preserve"> </w:t>
      </w:r>
      <w:r>
        <w:rPr>
          <w:color w:val="231F20"/>
          <w:w w:val="95"/>
        </w:rPr>
        <w:t>the</w:t>
      </w:r>
      <w:r>
        <w:rPr>
          <w:color w:val="231F20"/>
          <w:spacing w:val="1"/>
          <w:w w:val="95"/>
        </w:rPr>
        <w:t xml:space="preserve"> </w:t>
      </w:r>
      <w:r>
        <w:rPr>
          <w:color w:val="231F20"/>
          <w:w w:val="95"/>
        </w:rPr>
        <w:t>local</w:t>
      </w:r>
      <w:r>
        <w:rPr>
          <w:color w:val="231F20"/>
          <w:spacing w:val="1"/>
          <w:w w:val="95"/>
        </w:rPr>
        <w:t xml:space="preserve"> </w:t>
      </w:r>
      <w:r>
        <w:rPr>
          <w:color w:val="231F20"/>
          <w:w w:val="95"/>
        </w:rPr>
        <w:t>authorities,</w:t>
      </w:r>
      <w:r>
        <w:rPr>
          <w:color w:val="231F20"/>
          <w:spacing w:val="1"/>
          <w:w w:val="95"/>
        </w:rPr>
        <w:t xml:space="preserve"> </w:t>
      </w:r>
      <w:r>
        <w:rPr>
          <w:color w:val="231F20"/>
          <w:w w:val="95"/>
        </w:rPr>
        <w:t>other</w:t>
      </w:r>
      <w:r>
        <w:rPr>
          <w:color w:val="231F20"/>
          <w:spacing w:val="1"/>
          <w:w w:val="95"/>
        </w:rPr>
        <w:t xml:space="preserve"> </w:t>
      </w:r>
      <w:r>
        <w:rPr>
          <w:color w:val="231F20"/>
          <w:w w:val="95"/>
        </w:rPr>
        <w:t>stakeholders</w:t>
      </w:r>
      <w:r>
        <w:rPr>
          <w:color w:val="231F20"/>
          <w:spacing w:val="-38"/>
          <w:w w:val="95"/>
        </w:rPr>
        <w:t xml:space="preserve"> </w:t>
      </w:r>
      <w:r>
        <w:rPr>
          <w:color w:val="231F20"/>
          <w:w w:val="95"/>
        </w:rPr>
        <w:t>and</w:t>
      </w:r>
      <w:r>
        <w:rPr>
          <w:color w:val="231F20"/>
          <w:spacing w:val="-6"/>
          <w:w w:val="95"/>
        </w:rPr>
        <w:t xml:space="preserve"> </w:t>
      </w:r>
      <w:r>
        <w:rPr>
          <w:color w:val="231F20"/>
          <w:w w:val="95"/>
        </w:rPr>
        <w:t>key</w:t>
      </w:r>
      <w:r>
        <w:rPr>
          <w:color w:val="231F20"/>
          <w:spacing w:val="-5"/>
          <w:w w:val="95"/>
        </w:rPr>
        <w:t xml:space="preserve"> </w:t>
      </w:r>
      <w:r>
        <w:rPr>
          <w:color w:val="231F20"/>
          <w:w w:val="95"/>
        </w:rPr>
        <w:t>interest</w:t>
      </w:r>
      <w:r>
        <w:rPr>
          <w:color w:val="231F20"/>
          <w:spacing w:val="-6"/>
          <w:w w:val="95"/>
        </w:rPr>
        <w:t xml:space="preserve"> </w:t>
      </w:r>
      <w:r>
        <w:rPr>
          <w:color w:val="231F20"/>
          <w:w w:val="95"/>
        </w:rPr>
        <w:t>groups.</w:t>
      </w:r>
    </w:p>
    <w:p w14:paraId="6ABD990D" w14:textId="49758A7F" w:rsidR="00F71DDB" w:rsidRDefault="00A630EF" w:rsidP="000D0F8D">
      <w:pPr>
        <w:pStyle w:val="BodyText"/>
        <w:spacing w:before="169" w:line="230" w:lineRule="auto"/>
        <w:ind w:left="284" w:right="200"/>
      </w:pPr>
      <w:r>
        <w:rPr>
          <w:color w:val="231F20"/>
          <w:w w:val="95"/>
        </w:rPr>
        <w:t>The</w:t>
      </w:r>
      <w:r>
        <w:rPr>
          <w:color w:val="231F20"/>
          <w:spacing w:val="1"/>
          <w:w w:val="95"/>
        </w:rPr>
        <w:t xml:space="preserve"> </w:t>
      </w:r>
      <w:r>
        <w:rPr>
          <w:color w:val="231F20"/>
          <w:w w:val="95"/>
        </w:rPr>
        <w:t>NFSA</w:t>
      </w:r>
      <w:r>
        <w:rPr>
          <w:color w:val="231F20"/>
          <w:spacing w:val="1"/>
          <w:w w:val="95"/>
        </w:rPr>
        <w:t xml:space="preserve"> </w:t>
      </w:r>
      <w:r>
        <w:rPr>
          <w:color w:val="231F20"/>
          <w:w w:val="95"/>
        </w:rPr>
        <w:t>site</w:t>
      </w:r>
      <w:r>
        <w:rPr>
          <w:color w:val="231F20"/>
          <w:spacing w:val="38"/>
        </w:rPr>
        <w:t xml:space="preserve"> </w:t>
      </w:r>
      <w:r>
        <w:rPr>
          <w:color w:val="231F20"/>
          <w:w w:val="95"/>
        </w:rPr>
        <w:t>has</w:t>
      </w:r>
      <w:r>
        <w:rPr>
          <w:color w:val="231F20"/>
          <w:spacing w:val="38"/>
        </w:rPr>
        <w:t xml:space="preserve"> </w:t>
      </w:r>
      <w:r>
        <w:rPr>
          <w:color w:val="231F20"/>
          <w:w w:val="95"/>
        </w:rPr>
        <w:t>been</w:t>
      </w:r>
      <w:r>
        <w:rPr>
          <w:color w:val="231F20"/>
          <w:spacing w:val="38"/>
        </w:rPr>
        <w:t xml:space="preserve"> </w:t>
      </w:r>
      <w:r>
        <w:rPr>
          <w:color w:val="231F20"/>
          <w:w w:val="95"/>
        </w:rPr>
        <w:t>classified</w:t>
      </w:r>
      <w:r>
        <w:rPr>
          <w:color w:val="231F20"/>
          <w:spacing w:val="1"/>
          <w:w w:val="95"/>
        </w:rPr>
        <w:t xml:space="preserve"> </w:t>
      </w:r>
      <w:r>
        <w:rPr>
          <w:color w:val="231F20"/>
          <w:w w:val="90"/>
        </w:rPr>
        <w:t>by</w:t>
      </w:r>
      <w:r>
        <w:rPr>
          <w:color w:val="231F20"/>
          <w:spacing w:val="6"/>
          <w:w w:val="90"/>
        </w:rPr>
        <w:t xml:space="preserve"> </w:t>
      </w:r>
      <w:r>
        <w:rPr>
          <w:color w:val="231F20"/>
          <w:w w:val="90"/>
        </w:rPr>
        <w:t>the</w:t>
      </w:r>
      <w:r>
        <w:rPr>
          <w:color w:val="231F20"/>
          <w:spacing w:val="7"/>
          <w:w w:val="90"/>
        </w:rPr>
        <w:t xml:space="preserve"> </w:t>
      </w:r>
      <w:r>
        <w:rPr>
          <w:color w:val="231F20"/>
          <w:w w:val="90"/>
        </w:rPr>
        <w:t>NTACT.</w:t>
      </w:r>
      <w:r>
        <w:rPr>
          <w:color w:val="231F20"/>
          <w:spacing w:val="7"/>
          <w:w w:val="90"/>
        </w:rPr>
        <w:t xml:space="preserve"> </w:t>
      </w:r>
      <w:r>
        <w:rPr>
          <w:color w:val="231F20"/>
          <w:w w:val="90"/>
        </w:rPr>
        <w:t>The</w:t>
      </w:r>
      <w:r>
        <w:rPr>
          <w:color w:val="231F20"/>
          <w:spacing w:val="7"/>
          <w:w w:val="90"/>
        </w:rPr>
        <w:t xml:space="preserve"> </w:t>
      </w:r>
      <w:r>
        <w:rPr>
          <w:color w:val="231F20"/>
          <w:w w:val="90"/>
        </w:rPr>
        <w:t>NTACT</w:t>
      </w:r>
      <w:r>
        <w:rPr>
          <w:color w:val="231F20"/>
          <w:spacing w:val="7"/>
          <w:w w:val="90"/>
        </w:rPr>
        <w:t xml:space="preserve"> </w:t>
      </w:r>
      <w:r>
        <w:rPr>
          <w:color w:val="231F20"/>
          <w:w w:val="90"/>
        </w:rPr>
        <w:t>is</w:t>
      </w:r>
      <w:r>
        <w:rPr>
          <w:color w:val="231F20"/>
          <w:spacing w:val="7"/>
          <w:w w:val="90"/>
        </w:rPr>
        <w:t xml:space="preserve"> </w:t>
      </w:r>
      <w:r>
        <w:rPr>
          <w:color w:val="231F20"/>
          <w:w w:val="90"/>
        </w:rPr>
        <w:t>likely</w:t>
      </w:r>
      <w:r>
        <w:rPr>
          <w:color w:val="231F20"/>
          <w:spacing w:val="1"/>
          <w:w w:val="90"/>
        </w:rPr>
        <w:t xml:space="preserve"> </w:t>
      </w:r>
      <w:r>
        <w:rPr>
          <w:color w:val="231F20"/>
        </w:rPr>
        <w:t>to</w:t>
      </w:r>
      <w:r>
        <w:rPr>
          <w:color w:val="231F20"/>
          <w:spacing w:val="-3"/>
        </w:rPr>
        <w:t xml:space="preserve"> </w:t>
      </w:r>
      <w:r>
        <w:rPr>
          <w:color w:val="231F20"/>
        </w:rPr>
        <w:t>take</w:t>
      </w:r>
      <w:r>
        <w:rPr>
          <w:color w:val="231F20"/>
          <w:spacing w:val="-3"/>
        </w:rPr>
        <w:t xml:space="preserve"> </w:t>
      </w:r>
      <w:r>
        <w:rPr>
          <w:color w:val="231F20"/>
        </w:rPr>
        <w:t>an</w:t>
      </w:r>
      <w:r>
        <w:rPr>
          <w:color w:val="231F20"/>
          <w:spacing w:val="-2"/>
        </w:rPr>
        <w:t xml:space="preserve"> </w:t>
      </w:r>
      <w:r>
        <w:rPr>
          <w:color w:val="231F20"/>
        </w:rPr>
        <w:t>interest</w:t>
      </w:r>
      <w:r>
        <w:rPr>
          <w:color w:val="231F20"/>
          <w:spacing w:val="-3"/>
        </w:rPr>
        <w:t xml:space="preserve"> </w:t>
      </w:r>
      <w:r>
        <w:rPr>
          <w:color w:val="231F20"/>
        </w:rPr>
        <w:t>in</w:t>
      </w:r>
      <w:r>
        <w:rPr>
          <w:color w:val="231F20"/>
          <w:spacing w:val="-2"/>
        </w:rPr>
        <w:t xml:space="preserve"> </w:t>
      </w:r>
      <w:r>
        <w:rPr>
          <w:color w:val="231F20"/>
        </w:rPr>
        <w:t>the</w:t>
      </w:r>
      <w:r>
        <w:rPr>
          <w:color w:val="231F20"/>
          <w:spacing w:val="-3"/>
        </w:rPr>
        <w:t xml:space="preserve"> </w:t>
      </w:r>
      <w:r>
        <w:rPr>
          <w:color w:val="231F20"/>
        </w:rPr>
        <w:t>future</w:t>
      </w:r>
      <w:r>
        <w:rPr>
          <w:color w:val="231F20"/>
          <w:spacing w:val="-2"/>
        </w:rPr>
        <w:t xml:space="preserve"> </w:t>
      </w:r>
      <w:r>
        <w:rPr>
          <w:color w:val="231F20"/>
        </w:rPr>
        <w:t>use,</w:t>
      </w:r>
      <w:r w:rsidR="000D0F8D">
        <w:t xml:space="preserve"> </w:t>
      </w:r>
      <w:r>
        <w:rPr>
          <w:color w:val="231F20"/>
          <w:w w:val="95"/>
        </w:rPr>
        <w:t>preservation</w:t>
      </w:r>
      <w:r>
        <w:rPr>
          <w:color w:val="231F20"/>
          <w:spacing w:val="23"/>
          <w:w w:val="95"/>
        </w:rPr>
        <w:t xml:space="preserve"> </w:t>
      </w:r>
      <w:r>
        <w:rPr>
          <w:color w:val="231F20"/>
          <w:w w:val="95"/>
        </w:rPr>
        <w:t>and</w:t>
      </w:r>
      <w:r>
        <w:rPr>
          <w:color w:val="231F20"/>
          <w:spacing w:val="23"/>
          <w:w w:val="95"/>
        </w:rPr>
        <w:t xml:space="preserve"> </w:t>
      </w:r>
      <w:r>
        <w:rPr>
          <w:color w:val="231F20"/>
          <w:w w:val="95"/>
        </w:rPr>
        <w:t>conservation</w:t>
      </w:r>
      <w:r>
        <w:rPr>
          <w:color w:val="231F20"/>
          <w:spacing w:val="23"/>
          <w:w w:val="95"/>
        </w:rPr>
        <w:t xml:space="preserve"> </w:t>
      </w:r>
      <w:r>
        <w:rPr>
          <w:color w:val="231F20"/>
          <w:w w:val="95"/>
        </w:rPr>
        <w:t>of</w:t>
      </w:r>
      <w:r>
        <w:rPr>
          <w:color w:val="231F20"/>
          <w:spacing w:val="23"/>
          <w:w w:val="95"/>
        </w:rPr>
        <w:t xml:space="preserve"> </w:t>
      </w:r>
      <w:r>
        <w:rPr>
          <w:color w:val="231F20"/>
          <w:w w:val="95"/>
        </w:rPr>
        <w:t>the</w:t>
      </w:r>
      <w:r>
        <w:rPr>
          <w:color w:val="231F20"/>
          <w:spacing w:val="-38"/>
          <w:w w:val="95"/>
        </w:rPr>
        <w:t xml:space="preserve"> </w:t>
      </w:r>
      <w:r>
        <w:rPr>
          <w:color w:val="231F20"/>
          <w:w w:val="95"/>
        </w:rPr>
        <w:t>buildings</w:t>
      </w:r>
      <w:r>
        <w:rPr>
          <w:color w:val="231F20"/>
          <w:spacing w:val="3"/>
          <w:w w:val="95"/>
        </w:rPr>
        <w:t xml:space="preserve"> </w:t>
      </w:r>
      <w:r>
        <w:rPr>
          <w:color w:val="231F20"/>
          <w:w w:val="95"/>
        </w:rPr>
        <w:t>and</w:t>
      </w:r>
      <w:r>
        <w:rPr>
          <w:color w:val="231F20"/>
          <w:spacing w:val="4"/>
          <w:w w:val="95"/>
        </w:rPr>
        <w:t xml:space="preserve"> </w:t>
      </w:r>
      <w:r>
        <w:rPr>
          <w:color w:val="231F20"/>
          <w:w w:val="95"/>
        </w:rPr>
        <w:t>should</w:t>
      </w:r>
      <w:r>
        <w:rPr>
          <w:color w:val="231F20"/>
          <w:spacing w:val="4"/>
          <w:w w:val="95"/>
        </w:rPr>
        <w:t xml:space="preserve"> </w:t>
      </w:r>
      <w:r>
        <w:rPr>
          <w:color w:val="231F20"/>
          <w:w w:val="95"/>
        </w:rPr>
        <w:t>be</w:t>
      </w:r>
      <w:r>
        <w:rPr>
          <w:color w:val="231F20"/>
          <w:spacing w:val="3"/>
          <w:w w:val="95"/>
        </w:rPr>
        <w:t xml:space="preserve"> </w:t>
      </w:r>
      <w:r>
        <w:rPr>
          <w:color w:val="231F20"/>
          <w:w w:val="95"/>
        </w:rPr>
        <w:t>consulted</w:t>
      </w:r>
      <w:r>
        <w:rPr>
          <w:color w:val="231F20"/>
          <w:spacing w:val="1"/>
          <w:w w:val="95"/>
        </w:rPr>
        <w:t xml:space="preserve"> </w:t>
      </w:r>
      <w:r>
        <w:rPr>
          <w:color w:val="231F20"/>
          <w:w w:val="95"/>
        </w:rPr>
        <w:t>when</w:t>
      </w:r>
      <w:r>
        <w:rPr>
          <w:color w:val="231F20"/>
          <w:spacing w:val="-5"/>
          <w:w w:val="95"/>
        </w:rPr>
        <w:t xml:space="preserve"> </w:t>
      </w:r>
      <w:r>
        <w:rPr>
          <w:color w:val="231F20"/>
          <w:w w:val="95"/>
        </w:rPr>
        <w:t>changes</w:t>
      </w:r>
      <w:r>
        <w:rPr>
          <w:color w:val="231F20"/>
          <w:spacing w:val="-4"/>
          <w:w w:val="95"/>
        </w:rPr>
        <w:t xml:space="preserve"> </w:t>
      </w:r>
      <w:r>
        <w:rPr>
          <w:color w:val="231F20"/>
          <w:w w:val="95"/>
        </w:rPr>
        <w:t>are</w:t>
      </w:r>
      <w:r>
        <w:rPr>
          <w:color w:val="231F20"/>
          <w:spacing w:val="-4"/>
          <w:w w:val="95"/>
        </w:rPr>
        <w:t xml:space="preserve"> </w:t>
      </w:r>
      <w:r>
        <w:rPr>
          <w:color w:val="231F20"/>
          <w:w w:val="95"/>
        </w:rPr>
        <w:t>proposed.</w:t>
      </w:r>
    </w:p>
    <w:p w14:paraId="06A56A7B" w14:textId="77777777" w:rsidR="00F71DDB" w:rsidRPr="00795CE4" w:rsidRDefault="00F71DDB" w:rsidP="00795CE4">
      <w:pPr>
        <w:pStyle w:val="BodyText"/>
        <w:ind w:left="284" w:right="200"/>
      </w:pPr>
    </w:p>
    <w:p w14:paraId="12F2B399" w14:textId="77777777" w:rsidR="00F71DDB" w:rsidRDefault="00A630EF" w:rsidP="006D1716">
      <w:pPr>
        <w:pStyle w:val="Heading2"/>
        <w:numPr>
          <w:ilvl w:val="1"/>
          <w:numId w:val="20"/>
        </w:numPr>
        <w:tabs>
          <w:tab w:val="left" w:pos="709"/>
        </w:tabs>
        <w:spacing w:line="213" w:lineRule="auto"/>
        <w:ind w:left="284" w:right="200" w:firstLine="0"/>
        <w:jc w:val="left"/>
      </w:pPr>
      <w:bookmarkStart w:id="235" w:name="5.6_Australian_Institute_of_Architects_"/>
      <w:bookmarkStart w:id="236" w:name="_Toc81498004"/>
      <w:bookmarkStart w:id="237" w:name="_Toc81498750"/>
      <w:bookmarkStart w:id="238" w:name="_Toc81509802"/>
      <w:bookmarkEnd w:id="235"/>
      <w:r>
        <w:rPr>
          <w:spacing w:val="-2"/>
          <w:w w:val="105"/>
        </w:rPr>
        <w:t xml:space="preserve">Australian </w:t>
      </w:r>
      <w:r>
        <w:rPr>
          <w:spacing w:val="-1"/>
          <w:w w:val="105"/>
        </w:rPr>
        <w:t>Institute</w:t>
      </w:r>
      <w:r>
        <w:rPr>
          <w:spacing w:val="-50"/>
          <w:w w:val="105"/>
        </w:rPr>
        <w:t xml:space="preserve"> </w:t>
      </w:r>
      <w:r>
        <w:rPr>
          <w:spacing w:val="-2"/>
          <w:w w:val="110"/>
        </w:rPr>
        <w:t>of</w:t>
      </w:r>
      <w:r>
        <w:rPr>
          <w:spacing w:val="-16"/>
          <w:w w:val="110"/>
        </w:rPr>
        <w:t xml:space="preserve"> </w:t>
      </w:r>
      <w:r>
        <w:rPr>
          <w:spacing w:val="-2"/>
          <w:w w:val="110"/>
        </w:rPr>
        <w:t>Architects</w:t>
      </w:r>
      <w:bookmarkEnd w:id="236"/>
      <w:bookmarkEnd w:id="237"/>
      <w:bookmarkEnd w:id="238"/>
    </w:p>
    <w:p w14:paraId="5DC9EB8A" w14:textId="6B64E563" w:rsidR="00F71DDB" w:rsidRDefault="00A630EF" w:rsidP="0033122E">
      <w:pPr>
        <w:pStyle w:val="BodyText"/>
        <w:spacing w:before="110" w:line="230" w:lineRule="auto"/>
        <w:ind w:left="284" w:right="200"/>
      </w:pPr>
      <w:r>
        <w:rPr>
          <w:color w:val="231F20"/>
          <w:w w:val="95"/>
        </w:rPr>
        <w:t>The Australian Institute</w:t>
      </w:r>
      <w:r>
        <w:rPr>
          <w:color w:val="231F20"/>
          <w:spacing w:val="1"/>
          <w:w w:val="95"/>
        </w:rPr>
        <w:t xml:space="preserve"> </w:t>
      </w:r>
      <w:r>
        <w:rPr>
          <w:color w:val="231F20"/>
          <w:w w:val="95"/>
        </w:rPr>
        <w:t>of</w:t>
      </w:r>
      <w:r>
        <w:rPr>
          <w:color w:val="231F20"/>
          <w:spacing w:val="1"/>
          <w:w w:val="95"/>
        </w:rPr>
        <w:t xml:space="preserve"> </w:t>
      </w:r>
      <w:r>
        <w:rPr>
          <w:color w:val="231F20"/>
        </w:rPr>
        <w:t>Architects has no statutory</w:t>
      </w:r>
      <w:r>
        <w:rPr>
          <w:color w:val="231F20"/>
          <w:spacing w:val="1"/>
        </w:rPr>
        <w:t xml:space="preserve"> </w:t>
      </w:r>
      <w:r>
        <w:rPr>
          <w:color w:val="231F20"/>
          <w:w w:val="95"/>
        </w:rPr>
        <w:t>authority,</w:t>
      </w:r>
      <w:r>
        <w:rPr>
          <w:color w:val="231F20"/>
          <w:spacing w:val="1"/>
          <w:w w:val="95"/>
        </w:rPr>
        <w:t xml:space="preserve"> </w:t>
      </w:r>
      <w:r>
        <w:rPr>
          <w:color w:val="231F20"/>
          <w:w w:val="95"/>
        </w:rPr>
        <w:t>but</w:t>
      </w:r>
      <w:r>
        <w:rPr>
          <w:color w:val="231F20"/>
          <w:spacing w:val="2"/>
          <w:w w:val="95"/>
        </w:rPr>
        <w:t xml:space="preserve"> </w:t>
      </w:r>
      <w:r>
        <w:rPr>
          <w:color w:val="231F20"/>
          <w:w w:val="95"/>
        </w:rPr>
        <w:t>is</w:t>
      </w:r>
      <w:r>
        <w:rPr>
          <w:color w:val="231F20"/>
          <w:spacing w:val="1"/>
          <w:w w:val="95"/>
        </w:rPr>
        <w:t xml:space="preserve"> </w:t>
      </w:r>
      <w:r>
        <w:rPr>
          <w:color w:val="231F20"/>
          <w:w w:val="95"/>
        </w:rPr>
        <w:t>an</w:t>
      </w:r>
      <w:r>
        <w:rPr>
          <w:color w:val="231F20"/>
          <w:spacing w:val="2"/>
          <w:w w:val="95"/>
        </w:rPr>
        <w:t xml:space="preserve"> </w:t>
      </w:r>
      <w:r>
        <w:rPr>
          <w:color w:val="231F20"/>
          <w:w w:val="95"/>
        </w:rPr>
        <w:t>authoritative</w:t>
      </w:r>
      <w:r>
        <w:rPr>
          <w:color w:val="231F20"/>
          <w:spacing w:val="1"/>
          <w:w w:val="95"/>
        </w:rPr>
        <w:t xml:space="preserve"> </w:t>
      </w:r>
      <w:r>
        <w:rPr>
          <w:color w:val="231F20"/>
          <w:w w:val="95"/>
        </w:rPr>
        <w:t>interest group whose views are</w:t>
      </w:r>
      <w:r>
        <w:rPr>
          <w:color w:val="231F20"/>
          <w:spacing w:val="1"/>
          <w:w w:val="95"/>
        </w:rPr>
        <w:t xml:space="preserve"> </w:t>
      </w:r>
      <w:r>
        <w:rPr>
          <w:color w:val="231F20"/>
          <w:w w:val="95"/>
        </w:rPr>
        <w:t>generally</w:t>
      </w:r>
      <w:r>
        <w:rPr>
          <w:color w:val="231F20"/>
          <w:spacing w:val="8"/>
          <w:w w:val="95"/>
        </w:rPr>
        <w:t xml:space="preserve"> </w:t>
      </w:r>
      <w:r>
        <w:rPr>
          <w:color w:val="231F20"/>
          <w:w w:val="95"/>
        </w:rPr>
        <w:t>held</w:t>
      </w:r>
      <w:r>
        <w:rPr>
          <w:color w:val="231F20"/>
          <w:spacing w:val="9"/>
          <w:w w:val="95"/>
        </w:rPr>
        <w:t xml:space="preserve"> </w:t>
      </w:r>
      <w:r>
        <w:rPr>
          <w:color w:val="231F20"/>
          <w:w w:val="95"/>
        </w:rPr>
        <w:t>in</w:t>
      </w:r>
      <w:r>
        <w:rPr>
          <w:color w:val="231F20"/>
          <w:spacing w:val="9"/>
          <w:w w:val="95"/>
        </w:rPr>
        <w:t xml:space="preserve"> </w:t>
      </w:r>
      <w:r>
        <w:rPr>
          <w:color w:val="231F20"/>
          <w:w w:val="95"/>
        </w:rPr>
        <w:t>high</w:t>
      </w:r>
      <w:r>
        <w:rPr>
          <w:color w:val="231F20"/>
          <w:spacing w:val="9"/>
          <w:w w:val="95"/>
        </w:rPr>
        <w:t xml:space="preserve"> </w:t>
      </w:r>
      <w:r>
        <w:rPr>
          <w:color w:val="231F20"/>
          <w:w w:val="95"/>
        </w:rPr>
        <w:t>regard</w:t>
      </w:r>
      <w:r>
        <w:rPr>
          <w:color w:val="231F20"/>
          <w:spacing w:val="9"/>
          <w:w w:val="95"/>
        </w:rPr>
        <w:t xml:space="preserve"> </w:t>
      </w:r>
      <w:r>
        <w:rPr>
          <w:color w:val="231F20"/>
          <w:w w:val="95"/>
        </w:rPr>
        <w:t>by</w:t>
      </w:r>
      <w:r>
        <w:rPr>
          <w:color w:val="231F20"/>
          <w:spacing w:val="9"/>
          <w:w w:val="95"/>
        </w:rPr>
        <w:t xml:space="preserve"> </w:t>
      </w:r>
      <w:r>
        <w:rPr>
          <w:color w:val="231F20"/>
          <w:w w:val="95"/>
        </w:rPr>
        <w:t>the</w:t>
      </w:r>
      <w:r w:rsidR="0033122E">
        <w:t xml:space="preserve"> </w:t>
      </w:r>
      <w:r>
        <w:rPr>
          <w:color w:val="231F20"/>
          <w:w w:val="95"/>
        </w:rPr>
        <w:t>local</w:t>
      </w:r>
      <w:r>
        <w:rPr>
          <w:color w:val="231F20"/>
          <w:spacing w:val="1"/>
          <w:w w:val="95"/>
        </w:rPr>
        <w:t xml:space="preserve"> </w:t>
      </w:r>
      <w:r>
        <w:rPr>
          <w:color w:val="231F20"/>
          <w:w w:val="95"/>
        </w:rPr>
        <w:t>authorities,</w:t>
      </w:r>
      <w:r>
        <w:rPr>
          <w:color w:val="231F20"/>
          <w:spacing w:val="1"/>
          <w:w w:val="95"/>
        </w:rPr>
        <w:t xml:space="preserve"> </w:t>
      </w:r>
      <w:r>
        <w:rPr>
          <w:color w:val="231F20"/>
          <w:w w:val="95"/>
        </w:rPr>
        <w:t>other</w:t>
      </w:r>
      <w:r>
        <w:rPr>
          <w:color w:val="231F20"/>
          <w:spacing w:val="1"/>
          <w:w w:val="95"/>
        </w:rPr>
        <w:t xml:space="preserve"> </w:t>
      </w:r>
      <w:r>
        <w:rPr>
          <w:color w:val="231F20"/>
          <w:w w:val="95"/>
        </w:rPr>
        <w:t>stakeholders</w:t>
      </w:r>
      <w:r>
        <w:rPr>
          <w:color w:val="231F20"/>
          <w:spacing w:val="-38"/>
          <w:w w:val="95"/>
        </w:rPr>
        <w:t xml:space="preserve"> </w:t>
      </w:r>
      <w:r>
        <w:rPr>
          <w:color w:val="231F20"/>
          <w:w w:val="95"/>
        </w:rPr>
        <w:t>and</w:t>
      </w:r>
      <w:r>
        <w:rPr>
          <w:color w:val="231F20"/>
          <w:spacing w:val="-6"/>
          <w:w w:val="95"/>
        </w:rPr>
        <w:t xml:space="preserve"> </w:t>
      </w:r>
      <w:r>
        <w:rPr>
          <w:color w:val="231F20"/>
          <w:w w:val="95"/>
        </w:rPr>
        <w:t>key</w:t>
      </w:r>
      <w:r>
        <w:rPr>
          <w:color w:val="231F20"/>
          <w:spacing w:val="-5"/>
          <w:w w:val="95"/>
        </w:rPr>
        <w:t xml:space="preserve"> </w:t>
      </w:r>
      <w:r>
        <w:rPr>
          <w:color w:val="231F20"/>
          <w:w w:val="95"/>
        </w:rPr>
        <w:t>interest</w:t>
      </w:r>
      <w:r>
        <w:rPr>
          <w:color w:val="231F20"/>
          <w:spacing w:val="-6"/>
          <w:w w:val="95"/>
        </w:rPr>
        <w:t xml:space="preserve"> </w:t>
      </w:r>
      <w:r>
        <w:rPr>
          <w:color w:val="231F20"/>
          <w:w w:val="95"/>
        </w:rPr>
        <w:t>groups.</w:t>
      </w:r>
    </w:p>
    <w:p w14:paraId="7F86212E" w14:textId="17B8AA1E" w:rsidR="00F71DDB" w:rsidRDefault="00A630EF" w:rsidP="0067793E">
      <w:pPr>
        <w:pStyle w:val="BodyText"/>
        <w:spacing w:before="169" w:line="230" w:lineRule="auto"/>
        <w:ind w:left="284" w:right="200"/>
      </w:pPr>
      <w:r>
        <w:rPr>
          <w:color w:val="231F20"/>
          <w:w w:val="95"/>
        </w:rPr>
        <w:t>The</w:t>
      </w:r>
      <w:r>
        <w:rPr>
          <w:color w:val="231F20"/>
          <w:spacing w:val="2"/>
          <w:w w:val="95"/>
        </w:rPr>
        <w:t xml:space="preserve"> </w:t>
      </w:r>
      <w:r>
        <w:rPr>
          <w:color w:val="231F20"/>
          <w:w w:val="95"/>
        </w:rPr>
        <w:t>NFSA</w:t>
      </w:r>
      <w:r>
        <w:rPr>
          <w:color w:val="231F20"/>
          <w:spacing w:val="3"/>
          <w:w w:val="95"/>
        </w:rPr>
        <w:t xml:space="preserve"> </w:t>
      </w:r>
      <w:r>
        <w:rPr>
          <w:color w:val="231F20"/>
          <w:w w:val="95"/>
        </w:rPr>
        <w:t>site</w:t>
      </w:r>
      <w:r>
        <w:rPr>
          <w:color w:val="231F20"/>
          <w:spacing w:val="2"/>
          <w:w w:val="95"/>
        </w:rPr>
        <w:t xml:space="preserve"> </w:t>
      </w:r>
      <w:r>
        <w:rPr>
          <w:color w:val="231F20"/>
          <w:w w:val="95"/>
        </w:rPr>
        <w:t>has</w:t>
      </w:r>
      <w:r>
        <w:rPr>
          <w:color w:val="231F20"/>
          <w:spacing w:val="3"/>
          <w:w w:val="95"/>
        </w:rPr>
        <w:t xml:space="preserve"> </w:t>
      </w:r>
      <w:r>
        <w:rPr>
          <w:color w:val="231F20"/>
          <w:w w:val="95"/>
        </w:rPr>
        <w:t>been</w:t>
      </w:r>
      <w:r>
        <w:rPr>
          <w:color w:val="231F20"/>
          <w:spacing w:val="2"/>
          <w:w w:val="95"/>
        </w:rPr>
        <w:t xml:space="preserve"> </w:t>
      </w:r>
      <w:r>
        <w:rPr>
          <w:color w:val="231F20"/>
          <w:w w:val="95"/>
        </w:rPr>
        <w:t>included</w:t>
      </w:r>
      <w:r>
        <w:rPr>
          <w:color w:val="231F20"/>
          <w:spacing w:val="1"/>
          <w:w w:val="95"/>
        </w:rPr>
        <w:t xml:space="preserve"> </w:t>
      </w:r>
      <w:r>
        <w:rPr>
          <w:color w:val="231F20"/>
          <w:w w:val="95"/>
        </w:rPr>
        <w:t>on</w:t>
      </w:r>
      <w:r>
        <w:rPr>
          <w:color w:val="231F20"/>
          <w:spacing w:val="1"/>
          <w:w w:val="95"/>
        </w:rPr>
        <w:t xml:space="preserve"> </w:t>
      </w:r>
      <w:r>
        <w:rPr>
          <w:color w:val="231F20"/>
          <w:w w:val="95"/>
        </w:rPr>
        <w:t>the</w:t>
      </w:r>
      <w:r>
        <w:rPr>
          <w:color w:val="231F20"/>
          <w:spacing w:val="2"/>
          <w:w w:val="95"/>
        </w:rPr>
        <w:t xml:space="preserve"> </w:t>
      </w:r>
      <w:r>
        <w:rPr>
          <w:color w:val="231F20"/>
          <w:w w:val="95"/>
        </w:rPr>
        <w:t>Australian</w:t>
      </w:r>
      <w:r>
        <w:rPr>
          <w:color w:val="231F20"/>
          <w:spacing w:val="1"/>
          <w:w w:val="95"/>
        </w:rPr>
        <w:t xml:space="preserve"> </w:t>
      </w:r>
      <w:r>
        <w:rPr>
          <w:color w:val="231F20"/>
          <w:w w:val="95"/>
        </w:rPr>
        <w:t>Institute</w:t>
      </w:r>
      <w:r>
        <w:rPr>
          <w:color w:val="231F20"/>
          <w:spacing w:val="2"/>
          <w:w w:val="95"/>
        </w:rPr>
        <w:t xml:space="preserve"> </w:t>
      </w:r>
      <w:r>
        <w:rPr>
          <w:color w:val="231F20"/>
          <w:w w:val="95"/>
        </w:rPr>
        <w:t>of</w:t>
      </w:r>
      <w:r>
        <w:rPr>
          <w:color w:val="231F20"/>
          <w:spacing w:val="1"/>
          <w:w w:val="95"/>
        </w:rPr>
        <w:t xml:space="preserve"> </w:t>
      </w:r>
      <w:r>
        <w:rPr>
          <w:color w:val="231F20"/>
          <w:w w:val="95"/>
        </w:rPr>
        <w:t>Architects’</w:t>
      </w:r>
      <w:r>
        <w:rPr>
          <w:color w:val="231F20"/>
          <w:spacing w:val="1"/>
          <w:w w:val="95"/>
        </w:rPr>
        <w:t xml:space="preserve"> </w:t>
      </w:r>
      <w:r>
        <w:rPr>
          <w:color w:val="231F20"/>
          <w:w w:val="95"/>
        </w:rPr>
        <w:t>Register</w:t>
      </w:r>
      <w:r>
        <w:rPr>
          <w:color w:val="231F20"/>
          <w:spacing w:val="1"/>
          <w:w w:val="95"/>
        </w:rPr>
        <w:t xml:space="preserve"> </w:t>
      </w:r>
      <w:r>
        <w:rPr>
          <w:color w:val="231F20"/>
          <w:w w:val="95"/>
        </w:rPr>
        <w:t>of</w:t>
      </w:r>
      <w:r>
        <w:rPr>
          <w:color w:val="231F20"/>
          <w:spacing w:val="1"/>
          <w:w w:val="95"/>
        </w:rPr>
        <w:t xml:space="preserve"> </w:t>
      </w:r>
      <w:r>
        <w:rPr>
          <w:color w:val="231F20"/>
          <w:w w:val="95"/>
        </w:rPr>
        <w:t>Significant</w:t>
      </w:r>
      <w:r>
        <w:rPr>
          <w:color w:val="231F20"/>
          <w:spacing w:val="-38"/>
          <w:w w:val="95"/>
        </w:rPr>
        <w:t xml:space="preserve"> </w:t>
      </w:r>
      <w:r>
        <w:rPr>
          <w:color w:val="231F20"/>
          <w:w w:val="95"/>
        </w:rPr>
        <w:t>Architecture.</w:t>
      </w:r>
      <w:r>
        <w:rPr>
          <w:color w:val="231F20"/>
          <w:spacing w:val="3"/>
          <w:w w:val="95"/>
        </w:rPr>
        <w:t xml:space="preserve"> </w:t>
      </w:r>
      <w:r>
        <w:rPr>
          <w:color w:val="231F20"/>
          <w:w w:val="95"/>
        </w:rPr>
        <w:t>The</w:t>
      </w:r>
      <w:r>
        <w:rPr>
          <w:color w:val="231F20"/>
          <w:spacing w:val="3"/>
          <w:w w:val="95"/>
        </w:rPr>
        <w:t xml:space="preserve"> </w:t>
      </w:r>
      <w:r>
        <w:rPr>
          <w:color w:val="231F20"/>
          <w:w w:val="95"/>
        </w:rPr>
        <w:t>Australian</w:t>
      </w:r>
      <w:r>
        <w:rPr>
          <w:color w:val="231F20"/>
          <w:spacing w:val="1"/>
          <w:w w:val="95"/>
        </w:rPr>
        <w:t xml:space="preserve"> </w:t>
      </w:r>
      <w:r>
        <w:rPr>
          <w:color w:val="231F20"/>
          <w:w w:val="95"/>
        </w:rPr>
        <w:t>Institute</w:t>
      </w:r>
      <w:r>
        <w:rPr>
          <w:color w:val="231F20"/>
          <w:spacing w:val="1"/>
          <w:w w:val="95"/>
        </w:rPr>
        <w:t xml:space="preserve"> </w:t>
      </w:r>
      <w:r>
        <w:rPr>
          <w:color w:val="231F20"/>
          <w:w w:val="95"/>
        </w:rPr>
        <w:t>of</w:t>
      </w:r>
      <w:r>
        <w:rPr>
          <w:color w:val="231F20"/>
          <w:spacing w:val="1"/>
          <w:w w:val="95"/>
        </w:rPr>
        <w:t xml:space="preserve"> </w:t>
      </w:r>
      <w:r>
        <w:rPr>
          <w:color w:val="231F20"/>
          <w:w w:val="95"/>
        </w:rPr>
        <w:t>Architects</w:t>
      </w:r>
      <w:r>
        <w:rPr>
          <w:color w:val="231F20"/>
          <w:spacing w:val="1"/>
          <w:w w:val="95"/>
        </w:rPr>
        <w:t xml:space="preserve"> </w:t>
      </w:r>
      <w:r>
        <w:rPr>
          <w:color w:val="231F20"/>
          <w:w w:val="95"/>
        </w:rPr>
        <w:t>is</w:t>
      </w:r>
      <w:r>
        <w:rPr>
          <w:color w:val="231F20"/>
          <w:spacing w:val="1"/>
          <w:w w:val="95"/>
        </w:rPr>
        <w:t xml:space="preserve"> </w:t>
      </w:r>
      <w:r>
        <w:rPr>
          <w:color w:val="231F20"/>
          <w:w w:val="95"/>
        </w:rPr>
        <w:t>likely</w:t>
      </w:r>
      <w:r>
        <w:rPr>
          <w:color w:val="231F20"/>
          <w:spacing w:val="1"/>
          <w:w w:val="95"/>
        </w:rPr>
        <w:t xml:space="preserve"> </w:t>
      </w:r>
      <w:r>
        <w:rPr>
          <w:color w:val="231F20"/>
          <w:w w:val="95"/>
        </w:rPr>
        <w:t>to</w:t>
      </w:r>
      <w:r>
        <w:rPr>
          <w:color w:val="231F20"/>
          <w:spacing w:val="-39"/>
          <w:w w:val="95"/>
        </w:rPr>
        <w:t xml:space="preserve"> </w:t>
      </w:r>
      <w:r>
        <w:rPr>
          <w:color w:val="231F20"/>
        </w:rPr>
        <w:t>take</w:t>
      </w:r>
      <w:r>
        <w:rPr>
          <w:color w:val="231F20"/>
          <w:spacing w:val="-3"/>
        </w:rPr>
        <w:t xml:space="preserve"> </w:t>
      </w:r>
      <w:r>
        <w:rPr>
          <w:color w:val="231F20"/>
        </w:rPr>
        <w:t>an</w:t>
      </w:r>
      <w:r>
        <w:rPr>
          <w:color w:val="231F20"/>
          <w:spacing w:val="-3"/>
        </w:rPr>
        <w:t xml:space="preserve"> </w:t>
      </w:r>
      <w:r>
        <w:rPr>
          <w:color w:val="231F20"/>
        </w:rPr>
        <w:t>interest</w:t>
      </w:r>
      <w:r>
        <w:rPr>
          <w:color w:val="231F20"/>
          <w:spacing w:val="-3"/>
        </w:rPr>
        <w:t xml:space="preserve"> </w:t>
      </w:r>
      <w:r>
        <w:rPr>
          <w:color w:val="231F20"/>
        </w:rPr>
        <w:t>in</w:t>
      </w:r>
      <w:r>
        <w:rPr>
          <w:color w:val="231F20"/>
          <w:spacing w:val="-3"/>
        </w:rPr>
        <w:t xml:space="preserve"> </w:t>
      </w:r>
      <w:r>
        <w:rPr>
          <w:color w:val="231F20"/>
        </w:rPr>
        <w:t>the</w:t>
      </w:r>
      <w:r>
        <w:rPr>
          <w:color w:val="231F20"/>
          <w:spacing w:val="-3"/>
        </w:rPr>
        <w:t xml:space="preserve"> </w:t>
      </w:r>
      <w:r>
        <w:rPr>
          <w:color w:val="231F20"/>
        </w:rPr>
        <w:t>future</w:t>
      </w:r>
      <w:r>
        <w:rPr>
          <w:color w:val="231F20"/>
          <w:spacing w:val="-3"/>
        </w:rPr>
        <w:t xml:space="preserve"> </w:t>
      </w:r>
      <w:r>
        <w:rPr>
          <w:color w:val="231F20"/>
        </w:rPr>
        <w:t>use,</w:t>
      </w:r>
      <w:r w:rsidR="0067793E">
        <w:t xml:space="preserve"> </w:t>
      </w:r>
      <w:r>
        <w:rPr>
          <w:color w:val="231F20"/>
          <w:w w:val="95"/>
        </w:rPr>
        <w:t>preservation</w:t>
      </w:r>
      <w:r>
        <w:rPr>
          <w:color w:val="231F20"/>
          <w:spacing w:val="23"/>
          <w:w w:val="95"/>
        </w:rPr>
        <w:t xml:space="preserve"> </w:t>
      </w:r>
      <w:r>
        <w:rPr>
          <w:color w:val="231F20"/>
          <w:w w:val="95"/>
        </w:rPr>
        <w:t>and</w:t>
      </w:r>
      <w:r>
        <w:rPr>
          <w:color w:val="231F20"/>
          <w:spacing w:val="23"/>
          <w:w w:val="95"/>
        </w:rPr>
        <w:t xml:space="preserve"> </w:t>
      </w:r>
      <w:r>
        <w:rPr>
          <w:color w:val="231F20"/>
          <w:w w:val="95"/>
        </w:rPr>
        <w:t>conservation</w:t>
      </w:r>
      <w:r>
        <w:rPr>
          <w:color w:val="231F20"/>
          <w:spacing w:val="23"/>
          <w:w w:val="95"/>
        </w:rPr>
        <w:t xml:space="preserve"> </w:t>
      </w:r>
      <w:r>
        <w:rPr>
          <w:color w:val="231F20"/>
          <w:w w:val="95"/>
        </w:rPr>
        <w:t>of</w:t>
      </w:r>
      <w:r>
        <w:rPr>
          <w:color w:val="231F20"/>
          <w:spacing w:val="23"/>
          <w:w w:val="95"/>
        </w:rPr>
        <w:t xml:space="preserve"> </w:t>
      </w:r>
      <w:r>
        <w:rPr>
          <w:color w:val="231F20"/>
          <w:w w:val="95"/>
        </w:rPr>
        <w:t>the</w:t>
      </w:r>
      <w:r>
        <w:rPr>
          <w:color w:val="231F20"/>
          <w:spacing w:val="-38"/>
          <w:w w:val="95"/>
        </w:rPr>
        <w:t xml:space="preserve"> </w:t>
      </w:r>
      <w:r>
        <w:rPr>
          <w:color w:val="231F20"/>
          <w:w w:val="95"/>
        </w:rPr>
        <w:t>buildings</w:t>
      </w:r>
      <w:r>
        <w:rPr>
          <w:color w:val="231F20"/>
          <w:spacing w:val="3"/>
          <w:w w:val="95"/>
        </w:rPr>
        <w:t xml:space="preserve"> </w:t>
      </w:r>
      <w:r>
        <w:rPr>
          <w:color w:val="231F20"/>
          <w:w w:val="95"/>
        </w:rPr>
        <w:t>and</w:t>
      </w:r>
      <w:r>
        <w:rPr>
          <w:color w:val="231F20"/>
          <w:spacing w:val="4"/>
          <w:w w:val="95"/>
        </w:rPr>
        <w:t xml:space="preserve"> </w:t>
      </w:r>
      <w:r>
        <w:rPr>
          <w:color w:val="231F20"/>
          <w:w w:val="95"/>
        </w:rPr>
        <w:t>should</w:t>
      </w:r>
      <w:r>
        <w:rPr>
          <w:color w:val="231F20"/>
          <w:spacing w:val="4"/>
          <w:w w:val="95"/>
        </w:rPr>
        <w:t xml:space="preserve"> </w:t>
      </w:r>
      <w:r>
        <w:rPr>
          <w:color w:val="231F20"/>
          <w:w w:val="95"/>
        </w:rPr>
        <w:t>be</w:t>
      </w:r>
      <w:r>
        <w:rPr>
          <w:color w:val="231F20"/>
          <w:spacing w:val="3"/>
          <w:w w:val="95"/>
        </w:rPr>
        <w:t xml:space="preserve"> </w:t>
      </w:r>
      <w:r>
        <w:rPr>
          <w:color w:val="231F20"/>
          <w:w w:val="95"/>
        </w:rPr>
        <w:t>consulted</w:t>
      </w:r>
      <w:r>
        <w:rPr>
          <w:color w:val="231F20"/>
          <w:spacing w:val="1"/>
          <w:w w:val="95"/>
        </w:rPr>
        <w:t xml:space="preserve"> </w:t>
      </w:r>
      <w:r>
        <w:rPr>
          <w:color w:val="231F20"/>
          <w:w w:val="95"/>
        </w:rPr>
        <w:t>when</w:t>
      </w:r>
      <w:r>
        <w:rPr>
          <w:color w:val="231F20"/>
          <w:spacing w:val="-5"/>
          <w:w w:val="95"/>
        </w:rPr>
        <w:t xml:space="preserve"> </w:t>
      </w:r>
      <w:r>
        <w:rPr>
          <w:color w:val="231F20"/>
          <w:w w:val="95"/>
        </w:rPr>
        <w:t>changes</w:t>
      </w:r>
      <w:r>
        <w:rPr>
          <w:color w:val="231F20"/>
          <w:spacing w:val="-4"/>
          <w:w w:val="95"/>
        </w:rPr>
        <w:t xml:space="preserve"> </w:t>
      </w:r>
      <w:r>
        <w:rPr>
          <w:color w:val="231F20"/>
          <w:w w:val="95"/>
        </w:rPr>
        <w:t>are</w:t>
      </w:r>
      <w:r>
        <w:rPr>
          <w:color w:val="231F20"/>
          <w:spacing w:val="-4"/>
          <w:w w:val="95"/>
        </w:rPr>
        <w:t xml:space="preserve"> </w:t>
      </w:r>
      <w:r>
        <w:rPr>
          <w:color w:val="231F20"/>
          <w:w w:val="95"/>
        </w:rPr>
        <w:t>proposed.</w:t>
      </w:r>
    </w:p>
    <w:p w14:paraId="57B3E1B0" w14:textId="77777777" w:rsidR="00F71DDB" w:rsidRPr="00795CE4" w:rsidRDefault="00F71DDB" w:rsidP="00795CE4">
      <w:pPr>
        <w:pStyle w:val="BodyText"/>
        <w:ind w:left="284" w:right="200"/>
      </w:pPr>
    </w:p>
    <w:p w14:paraId="2AE60012" w14:textId="77777777" w:rsidR="00F71DDB" w:rsidRDefault="00A630EF" w:rsidP="006D1716">
      <w:pPr>
        <w:pStyle w:val="Heading2"/>
        <w:numPr>
          <w:ilvl w:val="1"/>
          <w:numId w:val="20"/>
        </w:numPr>
        <w:tabs>
          <w:tab w:val="left" w:pos="709"/>
        </w:tabs>
        <w:ind w:left="284" w:right="200" w:firstLine="0"/>
        <w:jc w:val="left"/>
      </w:pPr>
      <w:bookmarkStart w:id="239" w:name="5.7_Burra_Charter"/>
      <w:bookmarkStart w:id="240" w:name="_Toc81498005"/>
      <w:bookmarkStart w:id="241" w:name="_Toc81498751"/>
      <w:bookmarkStart w:id="242" w:name="_Toc81509803"/>
      <w:bookmarkEnd w:id="239"/>
      <w:r>
        <w:rPr>
          <w:spacing w:val="-2"/>
          <w:w w:val="105"/>
        </w:rPr>
        <w:t>Burra</w:t>
      </w:r>
      <w:r>
        <w:rPr>
          <w:spacing w:val="-10"/>
          <w:w w:val="105"/>
        </w:rPr>
        <w:t xml:space="preserve"> </w:t>
      </w:r>
      <w:r>
        <w:rPr>
          <w:spacing w:val="-1"/>
          <w:w w:val="105"/>
        </w:rPr>
        <w:t>Charter</w:t>
      </w:r>
      <w:bookmarkEnd w:id="240"/>
      <w:bookmarkEnd w:id="241"/>
      <w:bookmarkEnd w:id="242"/>
    </w:p>
    <w:p w14:paraId="549D71ED" w14:textId="77777777" w:rsidR="00F71DDB" w:rsidRDefault="00A630EF" w:rsidP="00795CE4">
      <w:pPr>
        <w:pStyle w:val="BodyText"/>
        <w:spacing w:before="103" w:line="230" w:lineRule="auto"/>
        <w:ind w:left="284" w:right="200"/>
      </w:pPr>
      <w:r>
        <w:rPr>
          <w:color w:val="231F20"/>
          <w:w w:val="95"/>
        </w:rPr>
        <w:t>The Australian ICOMOS Charter for</w:t>
      </w:r>
      <w:r>
        <w:rPr>
          <w:color w:val="231F20"/>
          <w:spacing w:val="1"/>
          <w:w w:val="95"/>
        </w:rPr>
        <w:t xml:space="preserve"> </w:t>
      </w:r>
      <w:r>
        <w:rPr>
          <w:color w:val="231F20"/>
          <w:w w:val="95"/>
        </w:rPr>
        <w:t>the</w:t>
      </w:r>
      <w:r>
        <w:rPr>
          <w:color w:val="231F20"/>
          <w:spacing w:val="17"/>
          <w:w w:val="95"/>
        </w:rPr>
        <w:t xml:space="preserve"> </w:t>
      </w:r>
      <w:r>
        <w:rPr>
          <w:color w:val="231F20"/>
          <w:w w:val="95"/>
        </w:rPr>
        <w:t>conservation</w:t>
      </w:r>
      <w:r>
        <w:rPr>
          <w:color w:val="231F20"/>
          <w:spacing w:val="17"/>
          <w:w w:val="95"/>
        </w:rPr>
        <w:t xml:space="preserve"> </w:t>
      </w:r>
      <w:r>
        <w:rPr>
          <w:color w:val="231F20"/>
          <w:w w:val="95"/>
        </w:rPr>
        <w:t>of</w:t>
      </w:r>
      <w:r>
        <w:rPr>
          <w:color w:val="231F20"/>
          <w:spacing w:val="17"/>
          <w:w w:val="95"/>
        </w:rPr>
        <w:t xml:space="preserve"> </w:t>
      </w:r>
      <w:r>
        <w:rPr>
          <w:color w:val="231F20"/>
          <w:w w:val="95"/>
        </w:rPr>
        <w:t>places</w:t>
      </w:r>
      <w:r>
        <w:rPr>
          <w:color w:val="231F20"/>
          <w:spacing w:val="17"/>
          <w:w w:val="95"/>
        </w:rPr>
        <w:t xml:space="preserve"> </w:t>
      </w:r>
      <w:r>
        <w:rPr>
          <w:color w:val="231F20"/>
          <w:w w:val="95"/>
        </w:rPr>
        <w:t>of</w:t>
      </w:r>
      <w:r>
        <w:rPr>
          <w:color w:val="231F20"/>
          <w:spacing w:val="17"/>
          <w:w w:val="95"/>
        </w:rPr>
        <w:t xml:space="preserve"> </w:t>
      </w:r>
      <w:r>
        <w:rPr>
          <w:color w:val="231F20"/>
          <w:w w:val="95"/>
        </w:rPr>
        <w:t>cultural</w:t>
      </w:r>
      <w:r>
        <w:rPr>
          <w:color w:val="231F20"/>
          <w:spacing w:val="1"/>
          <w:w w:val="95"/>
        </w:rPr>
        <w:t xml:space="preserve"> </w:t>
      </w:r>
      <w:r>
        <w:rPr>
          <w:color w:val="231F20"/>
          <w:w w:val="95"/>
        </w:rPr>
        <w:t>significance</w:t>
      </w:r>
      <w:r>
        <w:rPr>
          <w:color w:val="231F20"/>
          <w:spacing w:val="4"/>
          <w:w w:val="95"/>
        </w:rPr>
        <w:t xml:space="preserve"> </w:t>
      </w:r>
      <w:r>
        <w:rPr>
          <w:color w:val="231F20"/>
          <w:w w:val="95"/>
        </w:rPr>
        <w:t>(the</w:t>
      </w:r>
      <w:r>
        <w:rPr>
          <w:color w:val="231F20"/>
          <w:spacing w:val="5"/>
          <w:w w:val="95"/>
        </w:rPr>
        <w:t xml:space="preserve"> </w:t>
      </w:r>
      <w:r>
        <w:rPr>
          <w:color w:val="231F20"/>
          <w:w w:val="95"/>
        </w:rPr>
        <w:t>Burra</w:t>
      </w:r>
      <w:r>
        <w:rPr>
          <w:color w:val="231F20"/>
          <w:spacing w:val="5"/>
          <w:w w:val="95"/>
        </w:rPr>
        <w:t xml:space="preserve"> </w:t>
      </w:r>
      <w:r>
        <w:rPr>
          <w:color w:val="231F20"/>
          <w:w w:val="95"/>
        </w:rPr>
        <w:t>Charter,</w:t>
      </w:r>
      <w:r>
        <w:rPr>
          <w:color w:val="231F20"/>
          <w:spacing w:val="5"/>
          <w:w w:val="95"/>
        </w:rPr>
        <w:t xml:space="preserve"> </w:t>
      </w:r>
      <w:r>
        <w:rPr>
          <w:color w:val="231F20"/>
          <w:w w:val="95"/>
        </w:rPr>
        <w:t>as</w:t>
      </w:r>
      <w:r>
        <w:rPr>
          <w:color w:val="231F20"/>
          <w:spacing w:val="1"/>
          <w:w w:val="95"/>
        </w:rPr>
        <w:t xml:space="preserve"> </w:t>
      </w:r>
      <w:r>
        <w:rPr>
          <w:color w:val="231F20"/>
          <w:w w:val="95"/>
        </w:rPr>
        <w:t>adopted in 2013) provides specific</w:t>
      </w:r>
      <w:r>
        <w:rPr>
          <w:color w:val="231F20"/>
          <w:spacing w:val="1"/>
          <w:w w:val="95"/>
        </w:rPr>
        <w:t xml:space="preserve"> </w:t>
      </w:r>
      <w:r>
        <w:rPr>
          <w:color w:val="231F20"/>
          <w:w w:val="95"/>
        </w:rPr>
        <w:t>guidelines</w:t>
      </w:r>
      <w:r>
        <w:rPr>
          <w:color w:val="231F20"/>
          <w:spacing w:val="19"/>
          <w:w w:val="95"/>
        </w:rPr>
        <w:t xml:space="preserve"> </w:t>
      </w:r>
      <w:r>
        <w:rPr>
          <w:color w:val="231F20"/>
          <w:w w:val="95"/>
        </w:rPr>
        <w:t>for</w:t>
      </w:r>
      <w:r>
        <w:rPr>
          <w:color w:val="231F20"/>
          <w:spacing w:val="19"/>
          <w:w w:val="95"/>
        </w:rPr>
        <w:t xml:space="preserve"> </w:t>
      </w:r>
      <w:r>
        <w:rPr>
          <w:color w:val="231F20"/>
          <w:w w:val="95"/>
        </w:rPr>
        <w:t>the</w:t>
      </w:r>
      <w:r>
        <w:rPr>
          <w:color w:val="231F20"/>
          <w:spacing w:val="19"/>
          <w:w w:val="95"/>
        </w:rPr>
        <w:t xml:space="preserve"> </w:t>
      </w:r>
      <w:r>
        <w:rPr>
          <w:color w:val="231F20"/>
          <w:w w:val="95"/>
        </w:rPr>
        <w:t>treatment</w:t>
      </w:r>
      <w:r>
        <w:rPr>
          <w:color w:val="231F20"/>
          <w:spacing w:val="19"/>
          <w:w w:val="95"/>
        </w:rPr>
        <w:t xml:space="preserve"> </w:t>
      </w:r>
      <w:r>
        <w:rPr>
          <w:color w:val="231F20"/>
          <w:w w:val="95"/>
        </w:rPr>
        <w:t>of</w:t>
      </w:r>
      <w:r>
        <w:rPr>
          <w:color w:val="231F20"/>
          <w:spacing w:val="19"/>
          <w:w w:val="95"/>
        </w:rPr>
        <w:t xml:space="preserve"> </w:t>
      </w:r>
      <w:r>
        <w:rPr>
          <w:color w:val="231F20"/>
          <w:w w:val="95"/>
        </w:rPr>
        <w:t>places</w:t>
      </w:r>
      <w:r>
        <w:rPr>
          <w:color w:val="231F20"/>
          <w:spacing w:val="-37"/>
          <w:w w:val="95"/>
        </w:rPr>
        <w:t xml:space="preserve"> </w:t>
      </w:r>
      <w:r>
        <w:rPr>
          <w:color w:val="231F20"/>
          <w:w w:val="95"/>
        </w:rPr>
        <w:t>of</w:t>
      </w:r>
      <w:r>
        <w:rPr>
          <w:color w:val="231F20"/>
          <w:spacing w:val="-4"/>
          <w:w w:val="95"/>
        </w:rPr>
        <w:t xml:space="preserve"> </w:t>
      </w:r>
      <w:r>
        <w:rPr>
          <w:color w:val="231F20"/>
          <w:w w:val="95"/>
        </w:rPr>
        <w:t>cultural</w:t>
      </w:r>
      <w:r>
        <w:rPr>
          <w:color w:val="231F20"/>
          <w:spacing w:val="-4"/>
          <w:w w:val="95"/>
        </w:rPr>
        <w:t xml:space="preserve"> </w:t>
      </w:r>
      <w:r>
        <w:rPr>
          <w:color w:val="231F20"/>
          <w:w w:val="95"/>
        </w:rPr>
        <w:t>significance.</w:t>
      </w:r>
    </w:p>
    <w:p w14:paraId="37288490" w14:textId="77777777" w:rsidR="00F71DDB" w:rsidRDefault="00A630EF" w:rsidP="00795CE4">
      <w:pPr>
        <w:pStyle w:val="BodyText"/>
        <w:spacing w:before="169" w:line="230" w:lineRule="auto"/>
        <w:ind w:left="284" w:right="200"/>
      </w:pPr>
      <w:r>
        <w:rPr>
          <w:color w:val="231F20"/>
          <w:w w:val="95"/>
        </w:rPr>
        <w:t>This study has been prepared in</w:t>
      </w:r>
      <w:r>
        <w:rPr>
          <w:color w:val="231F20"/>
          <w:spacing w:val="1"/>
          <w:w w:val="95"/>
        </w:rPr>
        <w:t xml:space="preserve"> </w:t>
      </w:r>
      <w:r>
        <w:rPr>
          <w:color w:val="231F20"/>
          <w:w w:val="95"/>
        </w:rPr>
        <w:t>accordance</w:t>
      </w:r>
      <w:r>
        <w:rPr>
          <w:color w:val="231F20"/>
          <w:spacing w:val="39"/>
        </w:rPr>
        <w:t xml:space="preserve"> </w:t>
      </w:r>
      <w:r>
        <w:rPr>
          <w:color w:val="231F20"/>
          <w:w w:val="95"/>
        </w:rPr>
        <w:t>with</w:t>
      </w:r>
      <w:r>
        <w:rPr>
          <w:color w:val="231F20"/>
          <w:spacing w:val="40"/>
        </w:rPr>
        <w:t xml:space="preserve"> </w:t>
      </w:r>
      <w:r>
        <w:rPr>
          <w:color w:val="231F20"/>
          <w:w w:val="95"/>
        </w:rPr>
        <w:t>those</w:t>
      </w:r>
      <w:r>
        <w:rPr>
          <w:color w:val="231F20"/>
          <w:spacing w:val="40"/>
        </w:rPr>
        <w:t xml:space="preserve"> </w:t>
      </w:r>
      <w:r>
        <w:rPr>
          <w:color w:val="231F20"/>
          <w:w w:val="95"/>
        </w:rPr>
        <w:t>principles.</w:t>
      </w:r>
      <w:r>
        <w:rPr>
          <w:color w:val="231F20"/>
          <w:spacing w:val="1"/>
          <w:w w:val="95"/>
        </w:rPr>
        <w:t xml:space="preserve"> </w:t>
      </w:r>
      <w:r>
        <w:rPr>
          <w:color w:val="231F20"/>
          <w:w w:val="95"/>
        </w:rPr>
        <w:t>The</w:t>
      </w:r>
      <w:r>
        <w:rPr>
          <w:color w:val="231F20"/>
          <w:spacing w:val="5"/>
          <w:w w:val="95"/>
        </w:rPr>
        <w:t xml:space="preserve"> </w:t>
      </w:r>
      <w:r>
        <w:rPr>
          <w:color w:val="231F20"/>
          <w:w w:val="95"/>
        </w:rPr>
        <w:t>Charter</w:t>
      </w:r>
      <w:r>
        <w:rPr>
          <w:color w:val="231F20"/>
          <w:spacing w:val="5"/>
          <w:w w:val="95"/>
        </w:rPr>
        <w:t xml:space="preserve"> </w:t>
      </w:r>
      <w:r>
        <w:rPr>
          <w:color w:val="231F20"/>
          <w:w w:val="95"/>
        </w:rPr>
        <w:t>provides</w:t>
      </w:r>
      <w:r>
        <w:rPr>
          <w:color w:val="231F20"/>
          <w:spacing w:val="5"/>
          <w:w w:val="95"/>
        </w:rPr>
        <w:t xml:space="preserve"> </w:t>
      </w:r>
      <w:r>
        <w:rPr>
          <w:color w:val="231F20"/>
          <w:w w:val="95"/>
        </w:rPr>
        <w:t>specific</w:t>
      </w:r>
      <w:r>
        <w:rPr>
          <w:color w:val="231F20"/>
          <w:spacing w:val="1"/>
          <w:w w:val="95"/>
        </w:rPr>
        <w:t xml:space="preserve"> </w:t>
      </w:r>
      <w:r>
        <w:rPr>
          <w:color w:val="231F20"/>
          <w:w w:val="95"/>
        </w:rPr>
        <w:t>guidance</w:t>
      </w:r>
      <w:r>
        <w:rPr>
          <w:color w:val="231F20"/>
          <w:spacing w:val="16"/>
          <w:w w:val="95"/>
        </w:rPr>
        <w:t xml:space="preserve"> </w:t>
      </w:r>
      <w:r>
        <w:rPr>
          <w:color w:val="231F20"/>
          <w:w w:val="95"/>
        </w:rPr>
        <w:t>for</w:t>
      </w:r>
      <w:r>
        <w:rPr>
          <w:color w:val="231F20"/>
          <w:spacing w:val="17"/>
          <w:w w:val="95"/>
        </w:rPr>
        <w:t xml:space="preserve"> </w:t>
      </w:r>
      <w:r>
        <w:rPr>
          <w:color w:val="231F20"/>
          <w:w w:val="95"/>
        </w:rPr>
        <w:t>physical</w:t>
      </w:r>
      <w:r>
        <w:rPr>
          <w:color w:val="231F20"/>
          <w:spacing w:val="17"/>
          <w:w w:val="95"/>
        </w:rPr>
        <w:t xml:space="preserve"> </w:t>
      </w:r>
      <w:r>
        <w:rPr>
          <w:color w:val="231F20"/>
          <w:w w:val="95"/>
        </w:rPr>
        <w:t>and</w:t>
      </w:r>
      <w:r>
        <w:rPr>
          <w:color w:val="231F20"/>
          <w:spacing w:val="17"/>
          <w:w w:val="95"/>
        </w:rPr>
        <w:t xml:space="preserve"> </w:t>
      </w:r>
      <w:r>
        <w:rPr>
          <w:color w:val="231F20"/>
          <w:w w:val="95"/>
        </w:rPr>
        <w:t>procedural</w:t>
      </w:r>
    </w:p>
    <w:p w14:paraId="28725EA2" w14:textId="77777777" w:rsidR="00F71DDB" w:rsidRDefault="00A630EF" w:rsidP="00795CE4">
      <w:pPr>
        <w:pStyle w:val="BodyText"/>
        <w:spacing w:before="106" w:line="230" w:lineRule="auto"/>
        <w:ind w:left="284" w:right="41"/>
      </w:pPr>
      <w:r>
        <w:br w:type="column"/>
      </w:r>
      <w:r>
        <w:rPr>
          <w:color w:val="231F20"/>
          <w:w w:val="95"/>
        </w:rPr>
        <w:t>actions</w:t>
      </w:r>
      <w:r>
        <w:rPr>
          <w:color w:val="231F20"/>
          <w:spacing w:val="22"/>
          <w:w w:val="95"/>
        </w:rPr>
        <w:t xml:space="preserve"> </w:t>
      </w:r>
      <w:r>
        <w:rPr>
          <w:color w:val="231F20"/>
          <w:w w:val="95"/>
        </w:rPr>
        <w:t>that</w:t>
      </w:r>
      <w:r>
        <w:rPr>
          <w:color w:val="231F20"/>
          <w:spacing w:val="22"/>
          <w:w w:val="95"/>
        </w:rPr>
        <w:t xml:space="preserve"> </w:t>
      </w:r>
      <w:r>
        <w:rPr>
          <w:color w:val="231F20"/>
          <w:w w:val="95"/>
        </w:rPr>
        <w:t>should</w:t>
      </w:r>
      <w:r>
        <w:rPr>
          <w:color w:val="231F20"/>
          <w:spacing w:val="23"/>
          <w:w w:val="95"/>
        </w:rPr>
        <w:t xml:space="preserve"> </w:t>
      </w:r>
      <w:r>
        <w:rPr>
          <w:color w:val="231F20"/>
          <w:w w:val="95"/>
        </w:rPr>
        <w:t>occur</w:t>
      </w:r>
      <w:r>
        <w:rPr>
          <w:color w:val="231F20"/>
          <w:spacing w:val="22"/>
          <w:w w:val="95"/>
        </w:rPr>
        <w:t xml:space="preserve"> </w:t>
      </w:r>
      <w:r>
        <w:rPr>
          <w:color w:val="231F20"/>
          <w:w w:val="95"/>
        </w:rPr>
        <w:t>in</w:t>
      </w:r>
      <w:r>
        <w:rPr>
          <w:color w:val="231F20"/>
          <w:spacing w:val="22"/>
          <w:w w:val="95"/>
        </w:rPr>
        <w:t xml:space="preserve"> </w:t>
      </w:r>
      <w:r>
        <w:rPr>
          <w:color w:val="231F20"/>
          <w:w w:val="95"/>
        </w:rPr>
        <w:t>relation</w:t>
      </w:r>
      <w:r>
        <w:rPr>
          <w:color w:val="231F20"/>
          <w:spacing w:val="-37"/>
          <w:w w:val="95"/>
        </w:rPr>
        <w:t xml:space="preserve"> </w:t>
      </w:r>
      <w:r>
        <w:rPr>
          <w:color w:val="231F20"/>
          <w:w w:val="95"/>
        </w:rPr>
        <w:t>to</w:t>
      </w:r>
      <w:r>
        <w:rPr>
          <w:color w:val="231F20"/>
          <w:spacing w:val="2"/>
          <w:w w:val="95"/>
        </w:rPr>
        <w:t xml:space="preserve"> </w:t>
      </w:r>
      <w:r>
        <w:rPr>
          <w:color w:val="231F20"/>
          <w:w w:val="95"/>
        </w:rPr>
        <w:t>significant</w:t>
      </w:r>
      <w:r>
        <w:rPr>
          <w:color w:val="231F20"/>
          <w:spacing w:val="2"/>
          <w:w w:val="95"/>
        </w:rPr>
        <w:t xml:space="preserve"> </w:t>
      </w:r>
      <w:r>
        <w:rPr>
          <w:color w:val="231F20"/>
          <w:w w:val="95"/>
        </w:rPr>
        <w:t>places.</w:t>
      </w:r>
      <w:r>
        <w:rPr>
          <w:color w:val="231F20"/>
          <w:spacing w:val="3"/>
          <w:w w:val="95"/>
        </w:rPr>
        <w:t xml:space="preserve"> </w:t>
      </w:r>
      <w:r>
        <w:rPr>
          <w:color w:val="231F20"/>
          <w:w w:val="95"/>
        </w:rPr>
        <w:t>Guidelines</w:t>
      </w:r>
      <w:r>
        <w:rPr>
          <w:color w:val="231F20"/>
          <w:spacing w:val="1"/>
          <w:w w:val="95"/>
        </w:rPr>
        <w:t xml:space="preserve"> </w:t>
      </w:r>
      <w:r>
        <w:rPr>
          <w:color w:val="231F20"/>
          <w:w w:val="95"/>
        </w:rPr>
        <w:t>relevant</w:t>
      </w:r>
      <w:r>
        <w:rPr>
          <w:color w:val="231F20"/>
          <w:spacing w:val="-7"/>
          <w:w w:val="95"/>
        </w:rPr>
        <w:t xml:space="preserve"> </w:t>
      </w:r>
      <w:r>
        <w:rPr>
          <w:color w:val="231F20"/>
          <w:w w:val="95"/>
        </w:rPr>
        <w:t>to</w:t>
      </w:r>
      <w:r>
        <w:rPr>
          <w:color w:val="231F20"/>
          <w:spacing w:val="-7"/>
          <w:w w:val="95"/>
        </w:rPr>
        <w:t xml:space="preserve"> </w:t>
      </w:r>
      <w:r>
        <w:rPr>
          <w:color w:val="231F20"/>
          <w:w w:val="95"/>
        </w:rPr>
        <w:t>NFSA</w:t>
      </w:r>
      <w:r>
        <w:rPr>
          <w:color w:val="231F20"/>
          <w:spacing w:val="-6"/>
          <w:w w:val="95"/>
        </w:rPr>
        <w:t xml:space="preserve"> </w:t>
      </w:r>
      <w:r>
        <w:rPr>
          <w:color w:val="231F20"/>
          <w:w w:val="95"/>
        </w:rPr>
        <w:t>are:</w:t>
      </w:r>
    </w:p>
    <w:p w14:paraId="46A529EB" w14:textId="77777777" w:rsidR="00F71DDB" w:rsidRDefault="00A630EF" w:rsidP="00B41B9E">
      <w:pPr>
        <w:pStyle w:val="ListParagraph"/>
        <w:numPr>
          <w:ilvl w:val="0"/>
          <w:numId w:val="19"/>
        </w:numPr>
        <w:tabs>
          <w:tab w:val="left" w:pos="567"/>
        </w:tabs>
        <w:spacing w:before="169" w:after="60" w:line="230" w:lineRule="auto"/>
        <w:ind w:left="567" w:right="196" w:hanging="283"/>
        <w:rPr>
          <w:sz w:val="17"/>
        </w:rPr>
      </w:pPr>
      <w:r>
        <w:rPr>
          <w:color w:val="231F20"/>
          <w:w w:val="95"/>
          <w:sz w:val="17"/>
        </w:rPr>
        <w:t>The</w:t>
      </w:r>
      <w:r>
        <w:rPr>
          <w:color w:val="231F20"/>
          <w:spacing w:val="26"/>
          <w:w w:val="95"/>
          <w:sz w:val="17"/>
        </w:rPr>
        <w:t xml:space="preserve"> </w:t>
      </w:r>
      <w:r>
        <w:rPr>
          <w:color w:val="231F20"/>
          <w:w w:val="95"/>
          <w:sz w:val="17"/>
        </w:rPr>
        <w:t>significant</w:t>
      </w:r>
      <w:r>
        <w:rPr>
          <w:color w:val="231F20"/>
          <w:spacing w:val="26"/>
          <w:w w:val="95"/>
          <w:sz w:val="17"/>
        </w:rPr>
        <w:t xml:space="preserve"> </w:t>
      </w:r>
      <w:r>
        <w:rPr>
          <w:color w:val="231F20"/>
          <w:w w:val="95"/>
          <w:sz w:val="17"/>
        </w:rPr>
        <w:t>elements</w:t>
      </w:r>
      <w:r>
        <w:rPr>
          <w:color w:val="231F20"/>
          <w:spacing w:val="26"/>
          <w:w w:val="95"/>
          <w:sz w:val="17"/>
        </w:rPr>
        <w:t xml:space="preserve"> </w:t>
      </w:r>
      <w:r>
        <w:rPr>
          <w:color w:val="231F20"/>
          <w:w w:val="95"/>
          <w:sz w:val="17"/>
        </w:rPr>
        <w:t>of</w:t>
      </w:r>
      <w:r>
        <w:rPr>
          <w:color w:val="231F20"/>
          <w:spacing w:val="26"/>
          <w:w w:val="95"/>
          <w:sz w:val="17"/>
        </w:rPr>
        <w:t xml:space="preserve"> </w:t>
      </w:r>
      <w:r>
        <w:rPr>
          <w:color w:val="231F20"/>
          <w:w w:val="95"/>
          <w:sz w:val="17"/>
        </w:rPr>
        <w:t>the</w:t>
      </w:r>
      <w:r>
        <w:rPr>
          <w:color w:val="231F20"/>
          <w:spacing w:val="-38"/>
          <w:w w:val="95"/>
          <w:sz w:val="17"/>
        </w:rPr>
        <w:t xml:space="preserve"> </w:t>
      </w:r>
      <w:r>
        <w:rPr>
          <w:color w:val="231F20"/>
          <w:w w:val="95"/>
          <w:sz w:val="17"/>
        </w:rPr>
        <w:t>site</w:t>
      </w:r>
      <w:r>
        <w:rPr>
          <w:color w:val="231F20"/>
          <w:spacing w:val="1"/>
          <w:w w:val="95"/>
          <w:sz w:val="17"/>
        </w:rPr>
        <w:t xml:space="preserve"> </w:t>
      </w:r>
      <w:r>
        <w:rPr>
          <w:color w:val="231F20"/>
          <w:w w:val="95"/>
          <w:sz w:val="17"/>
        </w:rPr>
        <w:t>should</w:t>
      </w:r>
      <w:r>
        <w:rPr>
          <w:color w:val="231F20"/>
          <w:spacing w:val="2"/>
          <w:w w:val="95"/>
          <w:sz w:val="17"/>
        </w:rPr>
        <w:t xml:space="preserve"> </w:t>
      </w:r>
      <w:r>
        <w:rPr>
          <w:color w:val="231F20"/>
          <w:w w:val="95"/>
          <w:sz w:val="17"/>
        </w:rPr>
        <w:t>be</w:t>
      </w:r>
      <w:r>
        <w:rPr>
          <w:color w:val="231F20"/>
          <w:spacing w:val="1"/>
          <w:w w:val="95"/>
          <w:sz w:val="17"/>
        </w:rPr>
        <w:t xml:space="preserve"> </w:t>
      </w:r>
      <w:r>
        <w:rPr>
          <w:color w:val="231F20"/>
          <w:w w:val="95"/>
          <w:sz w:val="17"/>
        </w:rPr>
        <w:t>conserved</w:t>
      </w:r>
      <w:r>
        <w:rPr>
          <w:color w:val="231F20"/>
          <w:spacing w:val="2"/>
          <w:w w:val="95"/>
          <w:sz w:val="17"/>
        </w:rPr>
        <w:t xml:space="preserve"> </w:t>
      </w:r>
      <w:r>
        <w:rPr>
          <w:color w:val="231F20"/>
          <w:w w:val="95"/>
          <w:sz w:val="17"/>
        </w:rPr>
        <w:t>and</w:t>
      </w:r>
      <w:r>
        <w:rPr>
          <w:color w:val="231F20"/>
          <w:spacing w:val="1"/>
          <w:w w:val="95"/>
          <w:sz w:val="17"/>
        </w:rPr>
        <w:t xml:space="preserve"> </w:t>
      </w:r>
      <w:r>
        <w:rPr>
          <w:color w:val="231F20"/>
          <w:w w:val="95"/>
          <w:sz w:val="17"/>
        </w:rPr>
        <w:t>managed</w:t>
      </w:r>
      <w:r>
        <w:rPr>
          <w:color w:val="231F20"/>
          <w:spacing w:val="4"/>
          <w:w w:val="95"/>
          <w:sz w:val="17"/>
        </w:rPr>
        <w:t xml:space="preserve"> </w:t>
      </w:r>
      <w:r>
        <w:rPr>
          <w:color w:val="231F20"/>
          <w:w w:val="95"/>
          <w:sz w:val="17"/>
        </w:rPr>
        <w:t>in</w:t>
      </w:r>
      <w:r>
        <w:rPr>
          <w:color w:val="231F20"/>
          <w:spacing w:val="4"/>
          <w:w w:val="95"/>
          <w:sz w:val="17"/>
        </w:rPr>
        <w:t xml:space="preserve"> </w:t>
      </w:r>
      <w:r>
        <w:rPr>
          <w:color w:val="231F20"/>
          <w:w w:val="95"/>
          <w:sz w:val="17"/>
        </w:rPr>
        <w:t>a</w:t>
      </w:r>
      <w:r>
        <w:rPr>
          <w:color w:val="231F20"/>
          <w:spacing w:val="4"/>
          <w:w w:val="95"/>
          <w:sz w:val="17"/>
        </w:rPr>
        <w:t xml:space="preserve"> </w:t>
      </w:r>
      <w:r>
        <w:rPr>
          <w:color w:val="231F20"/>
          <w:w w:val="95"/>
          <w:sz w:val="17"/>
        </w:rPr>
        <w:t>manner</w:t>
      </w:r>
      <w:r>
        <w:rPr>
          <w:color w:val="231F20"/>
          <w:spacing w:val="4"/>
          <w:w w:val="95"/>
          <w:sz w:val="17"/>
        </w:rPr>
        <w:t xml:space="preserve"> </w:t>
      </w:r>
      <w:r>
        <w:rPr>
          <w:color w:val="231F20"/>
          <w:w w:val="95"/>
          <w:sz w:val="17"/>
        </w:rPr>
        <w:t>which</w:t>
      </w:r>
      <w:r>
        <w:rPr>
          <w:color w:val="231F20"/>
          <w:spacing w:val="1"/>
          <w:w w:val="95"/>
          <w:sz w:val="17"/>
        </w:rPr>
        <w:t xml:space="preserve"> </w:t>
      </w:r>
      <w:r>
        <w:rPr>
          <w:color w:val="231F20"/>
          <w:w w:val="95"/>
          <w:sz w:val="17"/>
        </w:rPr>
        <w:t>does</w:t>
      </w:r>
      <w:r>
        <w:rPr>
          <w:color w:val="231F20"/>
          <w:spacing w:val="3"/>
          <w:w w:val="95"/>
          <w:sz w:val="17"/>
        </w:rPr>
        <w:t xml:space="preserve"> </w:t>
      </w:r>
      <w:r>
        <w:rPr>
          <w:color w:val="231F20"/>
          <w:w w:val="95"/>
          <w:sz w:val="17"/>
        </w:rPr>
        <w:t>not</w:t>
      </w:r>
      <w:r>
        <w:rPr>
          <w:color w:val="231F20"/>
          <w:spacing w:val="3"/>
          <w:w w:val="95"/>
          <w:sz w:val="17"/>
        </w:rPr>
        <w:t xml:space="preserve"> </w:t>
      </w:r>
      <w:r>
        <w:rPr>
          <w:color w:val="231F20"/>
          <w:w w:val="95"/>
          <w:sz w:val="17"/>
        </w:rPr>
        <w:t>place</w:t>
      </w:r>
      <w:r>
        <w:rPr>
          <w:color w:val="231F20"/>
          <w:spacing w:val="4"/>
          <w:w w:val="95"/>
          <w:sz w:val="17"/>
        </w:rPr>
        <w:t xml:space="preserve"> </w:t>
      </w:r>
      <w:r>
        <w:rPr>
          <w:color w:val="231F20"/>
          <w:w w:val="95"/>
          <w:sz w:val="17"/>
        </w:rPr>
        <w:t>the</w:t>
      </w:r>
      <w:r>
        <w:rPr>
          <w:color w:val="231F20"/>
          <w:spacing w:val="3"/>
          <w:w w:val="95"/>
          <w:sz w:val="17"/>
        </w:rPr>
        <w:t xml:space="preserve"> </w:t>
      </w:r>
      <w:r>
        <w:rPr>
          <w:color w:val="231F20"/>
          <w:w w:val="95"/>
          <w:sz w:val="17"/>
        </w:rPr>
        <w:t>item</w:t>
      </w:r>
      <w:r>
        <w:rPr>
          <w:color w:val="231F20"/>
          <w:spacing w:val="3"/>
          <w:w w:val="95"/>
          <w:sz w:val="17"/>
        </w:rPr>
        <w:t xml:space="preserve"> </w:t>
      </w:r>
      <w:r>
        <w:rPr>
          <w:color w:val="231F20"/>
          <w:w w:val="95"/>
          <w:sz w:val="17"/>
        </w:rPr>
        <w:t>at</w:t>
      </w:r>
      <w:r>
        <w:rPr>
          <w:color w:val="231F20"/>
          <w:spacing w:val="4"/>
          <w:w w:val="95"/>
          <w:sz w:val="17"/>
        </w:rPr>
        <w:t xml:space="preserve"> </w:t>
      </w:r>
      <w:r>
        <w:rPr>
          <w:color w:val="231F20"/>
          <w:w w:val="95"/>
          <w:sz w:val="17"/>
        </w:rPr>
        <w:t>risk</w:t>
      </w:r>
      <w:r>
        <w:rPr>
          <w:color w:val="231F20"/>
          <w:spacing w:val="1"/>
          <w:w w:val="95"/>
          <w:sz w:val="17"/>
        </w:rPr>
        <w:t xml:space="preserve"> </w:t>
      </w:r>
      <w:r>
        <w:rPr>
          <w:color w:val="231F20"/>
          <w:sz w:val="17"/>
        </w:rPr>
        <w:t>(Article</w:t>
      </w:r>
      <w:r>
        <w:rPr>
          <w:color w:val="231F20"/>
          <w:spacing w:val="-11"/>
          <w:sz w:val="17"/>
        </w:rPr>
        <w:t xml:space="preserve"> </w:t>
      </w:r>
      <w:r>
        <w:rPr>
          <w:color w:val="231F20"/>
          <w:sz w:val="17"/>
        </w:rPr>
        <w:t>2)</w:t>
      </w:r>
    </w:p>
    <w:p w14:paraId="4945F7A2" w14:textId="77777777" w:rsidR="00F71DDB" w:rsidRDefault="00A630EF" w:rsidP="006D1716">
      <w:pPr>
        <w:pStyle w:val="ListParagraph"/>
        <w:numPr>
          <w:ilvl w:val="0"/>
          <w:numId w:val="19"/>
        </w:numPr>
        <w:tabs>
          <w:tab w:val="left" w:pos="587"/>
        </w:tabs>
        <w:spacing w:before="28" w:after="60" w:line="230" w:lineRule="auto"/>
        <w:ind w:left="567"/>
        <w:rPr>
          <w:sz w:val="17"/>
        </w:rPr>
      </w:pPr>
      <w:r>
        <w:rPr>
          <w:color w:val="231F20"/>
          <w:w w:val="95"/>
          <w:sz w:val="17"/>
        </w:rPr>
        <w:t>Conservation works and changes</w:t>
      </w:r>
      <w:r>
        <w:rPr>
          <w:color w:val="231F20"/>
          <w:spacing w:val="1"/>
          <w:w w:val="95"/>
          <w:sz w:val="17"/>
        </w:rPr>
        <w:t xml:space="preserve"> </w:t>
      </w:r>
      <w:r>
        <w:rPr>
          <w:color w:val="231F20"/>
          <w:w w:val="95"/>
          <w:sz w:val="17"/>
        </w:rPr>
        <w:t>on</w:t>
      </w:r>
      <w:r>
        <w:rPr>
          <w:color w:val="231F20"/>
          <w:spacing w:val="14"/>
          <w:w w:val="95"/>
          <w:sz w:val="17"/>
        </w:rPr>
        <w:t xml:space="preserve"> </w:t>
      </w:r>
      <w:r>
        <w:rPr>
          <w:color w:val="231F20"/>
          <w:w w:val="95"/>
          <w:sz w:val="17"/>
        </w:rPr>
        <w:t>the</w:t>
      </w:r>
      <w:r>
        <w:rPr>
          <w:color w:val="231F20"/>
          <w:spacing w:val="15"/>
          <w:w w:val="95"/>
          <w:sz w:val="17"/>
        </w:rPr>
        <w:t xml:space="preserve"> </w:t>
      </w:r>
      <w:r>
        <w:rPr>
          <w:color w:val="231F20"/>
          <w:w w:val="95"/>
          <w:sz w:val="17"/>
        </w:rPr>
        <w:t>site</w:t>
      </w:r>
      <w:r>
        <w:rPr>
          <w:color w:val="231F20"/>
          <w:spacing w:val="14"/>
          <w:w w:val="95"/>
          <w:sz w:val="17"/>
        </w:rPr>
        <w:t xml:space="preserve"> </w:t>
      </w:r>
      <w:r>
        <w:rPr>
          <w:color w:val="231F20"/>
          <w:w w:val="95"/>
          <w:sz w:val="17"/>
        </w:rPr>
        <w:t>should</w:t>
      </w:r>
      <w:r>
        <w:rPr>
          <w:color w:val="231F20"/>
          <w:spacing w:val="15"/>
          <w:w w:val="95"/>
          <w:sz w:val="17"/>
        </w:rPr>
        <w:t xml:space="preserve"> </w:t>
      </w:r>
      <w:r>
        <w:rPr>
          <w:color w:val="231F20"/>
          <w:w w:val="95"/>
          <w:sz w:val="17"/>
        </w:rPr>
        <w:t>be</w:t>
      </w:r>
      <w:r>
        <w:rPr>
          <w:color w:val="231F20"/>
          <w:spacing w:val="15"/>
          <w:w w:val="95"/>
          <w:sz w:val="17"/>
        </w:rPr>
        <w:t xml:space="preserve"> </w:t>
      </w:r>
      <w:r>
        <w:rPr>
          <w:color w:val="231F20"/>
          <w:w w:val="95"/>
          <w:sz w:val="17"/>
        </w:rPr>
        <w:t>based</w:t>
      </w:r>
      <w:r>
        <w:rPr>
          <w:color w:val="231F20"/>
          <w:spacing w:val="14"/>
          <w:w w:val="95"/>
          <w:sz w:val="17"/>
        </w:rPr>
        <w:t xml:space="preserve"> </w:t>
      </w:r>
      <w:r>
        <w:rPr>
          <w:color w:val="231F20"/>
          <w:w w:val="95"/>
          <w:sz w:val="17"/>
        </w:rPr>
        <w:t>upon</w:t>
      </w:r>
      <w:r>
        <w:rPr>
          <w:color w:val="231F20"/>
          <w:spacing w:val="1"/>
          <w:w w:val="95"/>
          <w:sz w:val="17"/>
        </w:rPr>
        <w:t xml:space="preserve"> </w:t>
      </w:r>
      <w:r>
        <w:rPr>
          <w:color w:val="231F20"/>
          <w:w w:val="95"/>
          <w:sz w:val="17"/>
        </w:rPr>
        <w:t>a policy of minimal intrusion and</w:t>
      </w:r>
      <w:r>
        <w:rPr>
          <w:color w:val="231F20"/>
          <w:spacing w:val="1"/>
          <w:w w:val="95"/>
          <w:sz w:val="17"/>
        </w:rPr>
        <w:t xml:space="preserve"> </w:t>
      </w:r>
      <w:r>
        <w:rPr>
          <w:color w:val="231F20"/>
          <w:w w:val="95"/>
          <w:sz w:val="17"/>
        </w:rPr>
        <w:t>change and should not distort an</w:t>
      </w:r>
      <w:r>
        <w:rPr>
          <w:color w:val="231F20"/>
          <w:spacing w:val="1"/>
          <w:w w:val="95"/>
          <w:sz w:val="17"/>
        </w:rPr>
        <w:t xml:space="preserve"> </w:t>
      </w:r>
      <w:r>
        <w:rPr>
          <w:color w:val="231F20"/>
          <w:w w:val="95"/>
          <w:sz w:val="17"/>
        </w:rPr>
        <w:t>appreciation of the original fabric</w:t>
      </w:r>
      <w:r>
        <w:rPr>
          <w:color w:val="231F20"/>
          <w:spacing w:val="1"/>
          <w:w w:val="95"/>
          <w:sz w:val="17"/>
        </w:rPr>
        <w:t xml:space="preserve"> </w:t>
      </w:r>
      <w:r>
        <w:rPr>
          <w:color w:val="231F20"/>
          <w:sz w:val="17"/>
        </w:rPr>
        <w:t>(Article</w:t>
      </w:r>
      <w:r>
        <w:rPr>
          <w:color w:val="231F20"/>
          <w:spacing w:val="-11"/>
          <w:sz w:val="17"/>
        </w:rPr>
        <w:t xml:space="preserve"> </w:t>
      </w:r>
      <w:r>
        <w:rPr>
          <w:color w:val="231F20"/>
          <w:sz w:val="17"/>
        </w:rPr>
        <w:t>3)</w:t>
      </w:r>
    </w:p>
    <w:p w14:paraId="1C39E4D6" w14:textId="77777777" w:rsidR="00F71DDB" w:rsidRDefault="00A630EF" w:rsidP="006D1716">
      <w:pPr>
        <w:pStyle w:val="ListParagraph"/>
        <w:numPr>
          <w:ilvl w:val="0"/>
          <w:numId w:val="19"/>
        </w:numPr>
        <w:tabs>
          <w:tab w:val="left" w:pos="586"/>
          <w:tab w:val="left" w:pos="587"/>
        </w:tabs>
        <w:spacing w:before="27" w:after="60" w:line="230" w:lineRule="auto"/>
        <w:ind w:left="567" w:right="375"/>
        <w:rPr>
          <w:sz w:val="17"/>
        </w:rPr>
      </w:pPr>
      <w:r>
        <w:rPr>
          <w:color w:val="231F20"/>
          <w:w w:val="95"/>
          <w:sz w:val="17"/>
        </w:rPr>
        <w:t>Conservation</w:t>
      </w:r>
      <w:r>
        <w:rPr>
          <w:color w:val="231F20"/>
          <w:spacing w:val="3"/>
          <w:w w:val="95"/>
          <w:sz w:val="17"/>
        </w:rPr>
        <w:t xml:space="preserve"> </w:t>
      </w:r>
      <w:r>
        <w:rPr>
          <w:color w:val="231F20"/>
          <w:w w:val="95"/>
          <w:sz w:val="17"/>
        </w:rPr>
        <w:t>works</w:t>
      </w:r>
      <w:r>
        <w:rPr>
          <w:color w:val="231F20"/>
          <w:spacing w:val="3"/>
          <w:w w:val="95"/>
          <w:sz w:val="17"/>
        </w:rPr>
        <w:t xml:space="preserve"> </w:t>
      </w:r>
      <w:r>
        <w:rPr>
          <w:color w:val="231F20"/>
          <w:w w:val="95"/>
          <w:sz w:val="17"/>
        </w:rPr>
        <w:t>should</w:t>
      </w:r>
      <w:r>
        <w:rPr>
          <w:color w:val="231F20"/>
          <w:spacing w:val="1"/>
          <w:w w:val="95"/>
          <w:sz w:val="17"/>
        </w:rPr>
        <w:t xml:space="preserve"> </w:t>
      </w:r>
      <w:r>
        <w:rPr>
          <w:color w:val="231F20"/>
          <w:w w:val="95"/>
          <w:sz w:val="17"/>
        </w:rPr>
        <w:t>be</w:t>
      </w:r>
      <w:r>
        <w:rPr>
          <w:color w:val="231F20"/>
          <w:spacing w:val="4"/>
          <w:w w:val="95"/>
          <w:sz w:val="17"/>
        </w:rPr>
        <w:t xml:space="preserve"> </w:t>
      </w:r>
      <w:r>
        <w:rPr>
          <w:color w:val="231F20"/>
          <w:w w:val="95"/>
          <w:sz w:val="17"/>
        </w:rPr>
        <w:t>based</w:t>
      </w:r>
      <w:r>
        <w:rPr>
          <w:color w:val="231F20"/>
          <w:spacing w:val="5"/>
          <w:w w:val="95"/>
          <w:sz w:val="17"/>
        </w:rPr>
        <w:t xml:space="preserve"> </w:t>
      </w:r>
      <w:r>
        <w:rPr>
          <w:color w:val="231F20"/>
          <w:w w:val="95"/>
          <w:sz w:val="17"/>
        </w:rPr>
        <w:t>upon</w:t>
      </w:r>
      <w:r>
        <w:rPr>
          <w:color w:val="231F20"/>
          <w:spacing w:val="5"/>
          <w:w w:val="95"/>
          <w:sz w:val="17"/>
        </w:rPr>
        <w:t xml:space="preserve"> </w:t>
      </w:r>
      <w:r>
        <w:rPr>
          <w:color w:val="231F20"/>
          <w:w w:val="95"/>
          <w:sz w:val="17"/>
        </w:rPr>
        <w:t>best</w:t>
      </w:r>
      <w:r>
        <w:rPr>
          <w:color w:val="231F20"/>
          <w:spacing w:val="5"/>
          <w:w w:val="95"/>
          <w:sz w:val="17"/>
        </w:rPr>
        <w:t xml:space="preserve"> </w:t>
      </w:r>
      <w:r>
        <w:rPr>
          <w:color w:val="231F20"/>
          <w:w w:val="95"/>
          <w:sz w:val="17"/>
        </w:rPr>
        <w:t>practice</w:t>
      </w:r>
      <w:r>
        <w:rPr>
          <w:color w:val="231F20"/>
          <w:spacing w:val="1"/>
          <w:w w:val="95"/>
          <w:sz w:val="17"/>
        </w:rPr>
        <w:t xml:space="preserve"> </w:t>
      </w:r>
      <w:r>
        <w:rPr>
          <w:color w:val="231F20"/>
          <w:w w:val="95"/>
          <w:sz w:val="17"/>
        </w:rPr>
        <w:t>using</w:t>
      </w:r>
      <w:r>
        <w:rPr>
          <w:color w:val="231F20"/>
          <w:spacing w:val="7"/>
          <w:w w:val="95"/>
          <w:sz w:val="17"/>
        </w:rPr>
        <w:t xml:space="preserve"> </w:t>
      </w:r>
      <w:r>
        <w:rPr>
          <w:color w:val="231F20"/>
          <w:w w:val="95"/>
          <w:sz w:val="17"/>
        </w:rPr>
        <w:t>traditional</w:t>
      </w:r>
      <w:r>
        <w:rPr>
          <w:color w:val="231F20"/>
          <w:spacing w:val="7"/>
          <w:w w:val="95"/>
          <w:sz w:val="17"/>
        </w:rPr>
        <w:t xml:space="preserve"> </w:t>
      </w:r>
      <w:r>
        <w:rPr>
          <w:color w:val="231F20"/>
          <w:w w:val="95"/>
          <w:sz w:val="17"/>
        </w:rPr>
        <w:t>techniques</w:t>
      </w:r>
      <w:r>
        <w:rPr>
          <w:color w:val="231F20"/>
          <w:spacing w:val="1"/>
          <w:w w:val="95"/>
          <w:sz w:val="17"/>
        </w:rPr>
        <w:t xml:space="preserve"> </w:t>
      </w:r>
      <w:r>
        <w:rPr>
          <w:color w:val="231F20"/>
          <w:sz w:val="17"/>
        </w:rPr>
        <w:t>in preference to modern</w:t>
      </w:r>
      <w:r>
        <w:rPr>
          <w:color w:val="231F20"/>
          <w:spacing w:val="1"/>
          <w:sz w:val="17"/>
        </w:rPr>
        <w:t xml:space="preserve"> </w:t>
      </w:r>
      <w:r>
        <w:rPr>
          <w:color w:val="231F20"/>
          <w:w w:val="95"/>
          <w:sz w:val="17"/>
        </w:rPr>
        <w:t>adaptations</w:t>
      </w:r>
      <w:r>
        <w:rPr>
          <w:color w:val="231F20"/>
          <w:spacing w:val="-4"/>
          <w:w w:val="95"/>
          <w:sz w:val="17"/>
        </w:rPr>
        <w:t xml:space="preserve"> </w:t>
      </w:r>
      <w:r>
        <w:rPr>
          <w:color w:val="231F20"/>
          <w:w w:val="95"/>
          <w:sz w:val="17"/>
        </w:rPr>
        <w:t>(Article</w:t>
      </w:r>
      <w:r>
        <w:rPr>
          <w:color w:val="231F20"/>
          <w:spacing w:val="-3"/>
          <w:w w:val="95"/>
          <w:sz w:val="17"/>
        </w:rPr>
        <w:t xml:space="preserve"> </w:t>
      </w:r>
      <w:r>
        <w:rPr>
          <w:color w:val="231F20"/>
          <w:w w:val="95"/>
          <w:sz w:val="17"/>
        </w:rPr>
        <w:t>4)</w:t>
      </w:r>
    </w:p>
    <w:p w14:paraId="740C9731" w14:textId="77777777" w:rsidR="00F71DDB" w:rsidRDefault="00A630EF" w:rsidP="006D1716">
      <w:pPr>
        <w:pStyle w:val="ListParagraph"/>
        <w:numPr>
          <w:ilvl w:val="0"/>
          <w:numId w:val="19"/>
        </w:numPr>
        <w:tabs>
          <w:tab w:val="left" w:pos="586"/>
          <w:tab w:val="left" w:pos="587"/>
        </w:tabs>
        <w:spacing w:before="28" w:after="60" w:line="230" w:lineRule="auto"/>
        <w:ind w:left="567" w:right="29"/>
        <w:rPr>
          <w:sz w:val="17"/>
        </w:rPr>
      </w:pPr>
      <w:r>
        <w:rPr>
          <w:color w:val="231F20"/>
          <w:w w:val="95"/>
          <w:sz w:val="17"/>
        </w:rPr>
        <w:t>Conservation</w:t>
      </w:r>
      <w:r>
        <w:rPr>
          <w:color w:val="231F20"/>
          <w:spacing w:val="3"/>
          <w:w w:val="95"/>
          <w:sz w:val="17"/>
        </w:rPr>
        <w:t xml:space="preserve"> </w:t>
      </w:r>
      <w:r>
        <w:rPr>
          <w:color w:val="231F20"/>
          <w:w w:val="95"/>
          <w:sz w:val="17"/>
        </w:rPr>
        <w:t>and</w:t>
      </w:r>
      <w:r>
        <w:rPr>
          <w:color w:val="231F20"/>
          <w:spacing w:val="3"/>
          <w:w w:val="95"/>
          <w:sz w:val="17"/>
        </w:rPr>
        <w:t xml:space="preserve"> </w:t>
      </w:r>
      <w:r>
        <w:rPr>
          <w:color w:val="231F20"/>
          <w:w w:val="95"/>
          <w:sz w:val="17"/>
        </w:rPr>
        <w:t>future</w:t>
      </w:r>
      <w:r>
        <w:rPr>
          <w:color w:val="231F20"/>
          <w:spacing w:val="3"/>
          <w:w w:val="95"/>
          <w:sz w:val="17"/>
        </w:rPr>
        <w:t xml:space="preserve"> </w:t>
      </w:r>
      <w:r>
        <w:rPr>
          <w:color w:val="231F20"/>
          <w:w w:val="95"/>
          <w:sz w:val="17"/>
        </w:rPr>
        <w:t>use</w:t>
      </w:r>
      <w:r>
        <w:rPr>
          <w:color w:val="231F20"/>
          <w:spacing w:val="3"/>
          <w:w w:val="95"/>
          <w:sz w:val="17"/>
        </w:rPr>
        <w:t xml:space="preserve"> </w:t>
      </w:r>
      <w:r>
        <w:rPr>
          <w:color w:val="231F20"/>
          <w:w w:val="95"/>
          <w:sz w:val="17"/>
        </w:rPr>
        <w:t>to</w:t>
      </w:r>
      <w:r>
        <w:rPr>
          <w:color w:val="231F20"/>
          <w:spacing w:val="1"/>
          <w:w w:val="95"/>
          <w:sz w:val="17"/>
        </w:rPr>
        <w:t xml:space="preserve"> </w:t>
      </w:r>
      <w:r>
        <w:rPr>
          <w:color w:val="231F20"/>
          <w:w w:val="95"/>
          <w:sz w:val="17"/>
        </w:rPr>
        <w:t>consider</w:t>
      </w:r>
      <w:r>
        <w:rPr>
          <w:color w:val="231F20"/>
          <w:spacing w:val="9"/>
          <w:w w:val="95"/>
          <w:sz w:val="17"/>
        </w:rPr>
        <w:t xml:space="preserve"> </w:t>
      </w:r>
      <w:r>
        <w:rPr>
          <w:color w:val="231F20"/>
          <w:w w:val="95"/>
          <w:sz w:val="17"/>
        </w:rPr>
        <w:t>all</w:t>
      </w:r>
      <w:r>
        <w:rPr>
          <w:color w:val="231F20"/>
          <w:spacing w:val="9"/>
          <w:w w:val="95"/>
          <w:sz w:val="17"/>
        </w:rPr>
        <w:t xml:space="preserve"> </w:t>
      </w:r>
      <w:r>
        <w:rPr>
          <w:color w:val="231F20"/>
          <w:w w:val="95"/>
          <w:sz w:val="17"/>
        </w:rPr>
        <w:t>aspects</w:t>
      </w:r>
      <w:r>
        <w:rPr>
          <w:color w:val="231F20"/>
          <w:spacing w:val="9"/>
          <w:w w:val="95"/>
          <w:sz w:val="17"/>
        </w:rPr>
        <w:t xml:space="preserve"> </w:t>
      </w:r>
      <w:r>
        <w:rPr>
          <w:color w:val="231F20"/>
          <w:w w:val="95"/>
          <w:sz w:val="17"/>
        </w:rPr>
        <w:t>and</w:t>
      </w:r>
      <w:r>
        <w:rPr>
          <w:color w:val="231F20"/>
          <w:spacing w:val="9"/>
          <w:w w:val="95"/>
          <w:sz w:val="17"/>
        </w:rPr>
        <w:t xml:space="preserve"> </w:t>
      </w:r>
      <w:r>
        <w:rPr>
          <w:color w:val="231F20"/>
          <w:w w:val="95"/>
          <w:sz w:val="17"/>
        </w:rPr>
        <w:t>relative</w:t>
      </w:r>
      <w:r>
        <w:rPr>
          <w:color w:val="231F20"/>
          <w:spacing w:val="1"/>
          <w:w w:val="95"/>
          <w:sz w:val="17"/>
        </w:rPr>
        <w:t xml:space="preserve"> </w:t>
      </w:r>
      <w:r>
        <w:rPr>
          <w:color w:val="231F20"/>
          <w:w w:val="95"/>
          <w:sz w:val="17"/>
        </w:rPr>
        <w:t>degrees</w:t>
      </w:r>
      <w:r>
        <w:rPr>
          <w:color w:val="231F20"/>
          <w:spacing w:val="20"/>
          <w:w w:val="95"/>
          <w:sz w:val="17"/>
        </w:rPr>
        <w:t xml:space="preserve"> </w:t>
      </w:r>
      <w:r>
        <w:rPr>
          <w:color w:val="231F20"/>
          <w:w w:val="95"/>
          <w:sz w:val="17"/>
        </w:rPr>
        <w:t>of</w:t>
      </w:r>
      <w:r>
        <w:rPr>
          <w:color w:val="231F20"/>
          <w:spacing w:val="20"/>
          <w:w w:val="95"/>
          <w:sz w:val="17"/>
        </w:rPr>
        <w:t xml:space="preserve"> </w:t>
      </w:r>
      <w:r>
        <w:rPr>
          <w:color w:val="231F20"/>
          <w:w w:val="95"/>
          <w:sz w:val="17"/>
        </w:rPr>
        <w:t>significance</w:t>
      </w:r>
      <w:r>
        <w:rPr>
          <w:color w:val="231F20"/>
          <w:spacing w:val="21"/>
          <w:w w:val="95"/>
          <w:sz w:val="17"/>
        </w:rPr>
        <w:t xml:space="preserve"> </w:t>
      </w:r>
      <w:r>
        <w:rPr>
          <w:color w:val="231F20"/>
          <w:w w:val="95"/>
          <w:sz w:val="17"/>
        </w:rPr>
        <w:t>(Article</w:t>
      </w:r>
      <w:r>
        <w:rPr>
          <w:color w:val="231F20"/>
          <w:spacing w:val="20"/>
          <w:w w:val="95"/>
          <w:sz w:val="17"/>
        </w:rPr>
        <w:t xml:space="preserve"> </w:t>
      </w:r>
      <w:r>
        <w:rPr>
          <w:color w:val="231F20"/>
          <w:w w:val="95"/>
          <w:sz w:val="17"/>
        </w:rPr>
        <w:t>5)</w:t>
      </w:r>
    </w:p>
    <w:p w14:paraId="083206E0" w14:textId="7979A058" w:rsidR="00F71DDB" w:rsidRPr="000D0F8D" w:rsidRDefault="00A630EF" w:rsidP="006D1716">
      <w:pPr>
        <w:pStyle w:val="ListParagraph"/>
        <w:numPr>
          <w:ilvl w:val="0"/>
          <w:numId w:val="19"/>
        </w:numPr>
        <w:tabs>
          <w:tab w:val="left" w:pos="586"/>
          <w:tab w:val="left" w:pos="587"/>
        </w:tabs>
        <w:spacing w:before="27" w:after="60" w:line="230" w:lineRule="auto"/>
        <w:ind w:left="567" w:right="235"/>
        <w:rPr>
          <w:sz w:val="17"/>
          <w:szCs w:val="17"/>
        </w:rPr>
      </w:pPr>
      <w:r>
        <w:rPr>
          <w:color w:val="231F20"/>
          <w:w w:val="95"/>
          <w:sz w:val="17"/>
        </w:rPr>
        <w:t>The use of the building has</w:t>
      </w:r>
      <w:r>
        <w:rPr>
          <w:color w:val="231F20"/>
          <w:spacing w:val="1"/>
          <w:w w:val="95"/>
          <w:sz w:val="17"/>
        </w:rPr>
        <w:t xml:space="preserve"> </w:t>
      </w:r>
      <w:r>
        <w:rPr>
          <w:color w:val="231F20"/>
          <w:w w:val="95"/>
          <w:sz w:val="17"/>
        </w:rPr>
        <w:t>substantially</w:t>
      </w:r>
      <w:r>
        <w:rPr>
          <w:color w:val="231F20"/>
          <w:spacing w:val="15"/>
          <w:w w:val="95"/>
          <w:sz w:val="17"/>
        </w:rPr>
        <w:t xml:space="preserve"> </w:t>
      </w:r>
      <w:r>
        <w:rPr>
          <w:color w:val="231F20"/>
          <w:w w:val="95"/>
          <w:sz w:val="17"/>
        </w:rPr>
        <w:t>remained</w:t>
      </w:r>
      <w:r>
        <w:rPr>
          <w:color w:val="231F20"/>
          <w:spacing w:val="15"/>
          <w:w w:val="95"/>
          <w:sz w:val="17"/>
        </w:rPr>
        <w:t xml:space="preserve"> </w:t>
      </w:r>
      <w:r>
        <w:rPr>
          <w:color w:val="231F20"/>
          <w:w w:val="95"/>
          <w:sz w:val="17"/>
        </w:rPr>
        <w:t>office/</w:t>
      </w:r>
      <w:r>
        <w:rPr>
          <w:color w:val="231F20"/>
          <w:spacing w:val="1"/>
          <w:w w:val="95"/>
          <w:sz w:val="17"/>
        </w:rPr>
        <w:t xml:space="preserve"> </w:t>
      </w:r>
      <w:r>
        <w:rPr>
          <w:color w:val="231F20"/>
          <w:sz w:val="17"/>
        </w:rPr>
        <w:t>exhibition/pubic</w:t>
      </w:r>
      <w:r>
        <w:rPr>
          <w:color w:val="231F20"/>
          <w:spacing w:val="-2"/>
          <w:sz w:val="17"/>
        </w:rPr>
        <w:t xml:space="preserve"> </w:t>
      </w:r>
      <w:r>
        <w:rPr>
          <w:color w:val="231F20"/>
          <w:sz w:val="17"/>
        </w:rPr>
        <w:t>in</w:t>
      </w:r>
      <w:r>
        <w:rPr>
          <w:color w:val="231F20"/>
          <w:spacing w:val="-1"/>
          <w:sz w:val="17"/>
        </w:rPr>
        <w:t xml:space="preserve"> </w:t>
      </w:r>
      <w:r>
        <w:rPr>
          <w:color w:val="231F20"/>
          <w:sz w:val="17"/>
        </w:rPr>
        <w:t>nature,</w:t>
      </w:r>
      <w:r>
        <w:rPr>
          <w:color w:val="231F20"/>
          <w:spacing w:val="-1"/>
          <w:sz w:val="17"/>
        </w:rPr>
        <w:t xml:space="preserve"> </w:t>
      </w:r>
      <w:r>
        <w:rPr>
          <w:color w:val="231F20"/>
          <w:sz w:val="17"/>
        </w:rPr>
        <w:t>so</w:t>
      </w:r>
      <w:r w:rsidR="000D0F8D">
        <w:rPr>
          <w:color w:val="231F20"/>
          <w:sz w:val="17"/>
        </w:rPr>
        <w:t xml:space="preserve"> </w:t>
      </w:r>
      <w:r w:rsidRPr="000D0F8D">
        <w:rPr>
          <w:color w:val="231F20"/>
          <w:w w:val="95"/>
          <w:sz w:val="17"/>
          <w:szCs w:val="17"/>
        </w:rPr>
        <w:t>future</w:t>
      </w:r>
      <w:r w:rsidRPr="000D0F8D">
        <w:rPr>
          <w:color w:val="231F20"/>
          <w:spacing w:val="22"/>
          <w:w w:val="95"/>
          <w:sz w:val="17"/>
          <w:szCs w:val="17"/>
        </w:rPr>
        <w:t xml:space="preserve"> </w:t>
      </w:r>
      <w:r w:rsidRPr="000D0F8D">
        <w:rPr>
          <w:color w:val="231F20"/>
          <w:w w:val="95"/>
          <w:sz w:val="17"/>
          <w:szCs w:val="17"/>
        </w:rPr>
        <w:t>use</w:t>
      </w:r>
      <w:r w:rsidRPr="000D0F8D">
        <w:rPr>
          <w:color w:val="231F20"/>
          <w:spacing w:val="22"/>
          <w:w w:val="95"/>
          <w:sz w:val="17"/>
          <w:szCs w:val="17"/>
        </w:rPr>
        <w:t xml:space="preserve"> </w:t>
      </w:r>
      <w:r w:rsidRPr="000D0F8D">
        <w:rPr>
          <w:color w:val="231F20"/>
          <w:w w:val="95"/>
          <w:sz w:val="17"/>
          <w:szCs w:val="17"/>
        </w:rPr>
        <w:t>should</w:t>
      </w:r>
      <w:r w:rsidRPr="000D0F8D">
        <w:rPr>
          <w:color w:val="231F20"/>
          <w:spacing w:val="23"/>
          <w:w w:val="95"/>
          <w:sz w:val="17"/>
          <w:szCs w:val="17"/>
        </w:rPr>
        <w:t xml:space="preserve"> </w:t>
      </w:r>
      <w:r w:rsidRPr="000D0F8D">
        <w:rPr>
          <w:color w:val="231F20"/>
          <w:w w:val="95"/>
          <w:sz w:val="17"/>
          <w:szCs w:val="17"/>
        </w:rPr>
        <w:t>continue</w:t>
      </w:r>
      <w:r w:rsidRPr="000D0F8D">
        <w:rPr>
          <w:color w:val="231F20"/>
          <w:spacing w:val="22"/>
          <w:w w:val="95"/>
          <w:sz w:val="17"/>
          <w:szCs w:val="17"/>
        </w:rPr>
        <w:t xml:space="preserve"> </w:t>
      </w:r>
      <w:r w:rsidRPr="000D0F8D">
        <w:rPr>
          <w:color w:val="231F20"/>
          <w:w w:val="95"/>
          <w:sz w:val="17"/>
          <w:szCs w:val="17"/>
        </w:rPr>
        <w:t>this</w:t>
      </w:r>
      <w:r w:rsidRPr="000D0F8D">
        <w:rPr>
          <w:color w:val="231F20"/>
          <w:spacing w:val="-37"/>
          <w:w w:val="95"/>
          <w:sz w:val="17"/>
          <w:szCs w:val="17"/>
        </w:rPr>
        <w:t xml:space="preserve"> </w:t>
      </w:r>
      <w:r w:rsidRPr="000D0F8D">
        <w:rPr>
          <w:color w:val="231F20"/>
          <w:w w:val="95"/>
          <w:sz w:val="17"/>
          <w:szCs w:val="17"/>
        </w:rPr>
        <w:t>type</w:t>
      </w:r>
      <w:r w:rsidRPr="000D0F8D">
        <w:rPr>
          <w:color w:val="231F20"/>
          <w:spacing w:val="-6"/>
          <w:w w:val="95"/>
          <w:sz w:val="17"/>
          <w:szCs w:val="17"/>
        </w:rPr>
        <w:t xml:space="preserve"> </w:t>
      </w:r>
      <w:r w:rsidRPr="000D0F8D">
        <w:rPr>
          <w:color w:val="231F20"/>
          <w:w w:val="95"/>
          <w:sz w:val="17"/>
          <w:szCs w:val="17"/>
        </w:rPr>
        <w:t>of</w:t>
      </w:r>
      <w:r w:rsidRPr="000D0F8D">
        <w:rPr>
          <w:color w:val="231F20"/>
          <w:spacing w:val="-6"/>
          <w:w w:val="95"/>
          <w:sz w:val="17"/>
          <w:szCs w:val="17"/>
        </w:rPr>
        <w:t xml:space="preserve"> </w:t>
      </w:r>
      <w:r w:rsidRPr="000D0F8D">
        <w:rPr>
          <w:color w:val="231F20"/>
          <w:w w:val="95"/>
          <w:sz w:val="17"/>
          <w:szCs w:val="17"/>
        </w:rPr>
        <w:t>use</w:t>
      </w:r>
      <w:r w:rsidRPr="000D0F8D">
        <w:rPr>
          <w:color w:val="231F20"/>
          <w:spacing w:val="-6"/>
          <w:w w:val="95"/>
          <w:sz w:val="17"/>
          <w:szCs w:val="17"/>
        </w:rPr>
        <w:t xml:space="preserve"> </w:t>
      </w:r>
      <w:r w:rsidRPr="000D0F8D">
        <w:rPr>
          <w:color w:val="231F20"/>
          <w:w w:val="95"/>
          <w:sz w:val="17"/>
          <w:szCs w:val="17"/>
        </w:rPr>
        <w:t>(Article</w:t>
      </w:r>
      <w:r w:rsidRPr="000D0F8D">
        <w:rPr>
          <w:color w:val="231F20"/>
          <w:spacing w:val="-5"/>
          <w:w w:val="95"/>
          <w:sz w:val="17"/>
          <w:szCs w:val="17"/>
        </w:rPr>
        <w:t xml:space="preserve"> </w:t>
      </w:r>
      <w:r w:rsidRPr="000D0F8D">
        <w:rPr>
          <w:color w:val="231F20"/>
          <w:w w:val="95"/>
          <w:sz w:val="17"/>
          <w:szCs w:val="17"/>
        </w:rPr>
        <w:t>7)</w:t>
      </w:r>
    </w:p>
    <w:p w14:paraId="023E6418" w14:textId="77777777" w:rsidR="00F71DDB" w:rsidRDefault="00A630EF" w:rsidP="006D1716">
      <w:pPr>
        <w:pStyle w:val="ListParagraph"/>
        <w:numPr>
          <w:ilvl w:val="0"/>
          <w:numId w:val="19"/>
        </w:numPr>
        <w:tabs>
          <w:tab w:val="left" w:pos="586"/>
          <w:tab w:val="left" w:pos="587"/>
        </w:tabs>
        <w:spacing w:before="28" w:after="60" w:line="230" w:lineRule="auto"/>
        <w:ind w:left="567" w:right="391"/>
        <w:rPr>
          <w:sz w:val="17"/>
        </w:rPr>
      </w:pPr>
      <w:r>
        <w:rPr>
          <w:color w:val="231F20"/>
          <w:w w:val="95"/>
          <w:sz w:val="17"/>
        </w:rPr>
        <w:t>The</w:t>
      </w:r>
      <w:r>
        <w:rPr>
          <w:color w:val="231F20"/>
          <w:spacing w:val="1"/>
          <w:w w:val="95"/>
          <w:sz w:val="17"/>
        </w:rPr>
        <w:t xml:space="preserve"> </w:t>
      </w:r>
      <w:r>
        <w:rPr>
          <w:color w:val="231F20"/>
          <w:w w:val="95"/>
          <w:sz w:val="17"/>
        </w:rPr>
        <w:t>setting</w:t>
      </w:r>
      <w:r>
        <w:rPr>
          <w:color w:val="231F20"/>
          <w:spacing w:val="38"/>
          <w:sz w:val="17"/>
        </w:rPr>
        <w:t xml:space="preserve"> </w:t>
      </w:r>
      <w:r>
        <w:rPr>
          <w:color w:val="231F20"/>
          <w:w w:val="95"/>
          <w:sz w:val="17"/>
        </w:rPr>
        <w:t>of</w:t>
      </w:r>
      <w:r>
        <w:rPr>
          <w:color w:val="231F20"/>
          <w:spacing w:val="38"/>
          <w:sz w:val="17"/>
        </w:rPr>
        <w:t xml:space="preserve"> </w:t>
      </w:r>
      <w:r>
        <w:rPr>
          <w:color w:val="231F20"/>
          <w:w w:val="95"/>
          <w:sz w:val="17"/>
        </w:rPr>
        <w:t>the</w:t>
      </w:r>
      <w:r>
        <w:rPr>
          <w:color w:val="231F20"/>
          <w:spacing w:val="38"/>
          <w:sz w:val="17"/>
        </w:rPr>
        <w:t xml:space="preserve"> </w:t>
      </w:r>
      <w:r>
        <w:rPr>
          <w:color w:val="231F20"/>
          <w:w w:val="95"/>
          <w:sz w:val="17"/>
        </w:rPr>
        <w:t>building</w:t>
      </w:r>
      <w:r>
        <w:rPr>
          <w:color w:val="231F20"/>
          <w:spacing w:val="1"/>
          <w:w w:val="95"/>
          <w:sz w:val="17"/>
        </w:rPr>
        <w:t xml:space="preserve"> </w:t>
      </w:r>
      <w:r>
        <w:rPr>
          <w:color w:val="231F20"/>
          <w:w w:val="95"/>
          <w:sz w:val="17"/>
        </w:rPr>
        <w:t>is</w:t>
      </w:r>
      <w:r>
        <w:rPr>
          <w:color w:val="231F20"/>
          <w:spacing w:val="12"/>
          <w:w w:val="95"/>
          <w:sz w:val="17"/>
        </w:rPr>
        <w:t xml:space="preserve"> </w:t>
      </w:r>
      <w:r>
        <w:rPr>
          <w:color w:val="231F20"/>
          <w:w w:val="95"/>
          <w:sz w:val="17"/>
        </w:rPr>
        <w:t>important</w:t>
      </w:r>
      <w:r>
        <w:rPr>
          <w:color w:val="231F20"/>
          <w:spacing w:val="13"/>
          <w:w w:val="95"/>
          <w:sz w:val="17"/>
        </w:rPr>
        <w:t xml:space="preserve"> </w:t>
      </w:r>
      <w:r>
        <w:rPr>
          <w:color w:val="231F20"/>
          <w:w w:val="95"/>
          <w:sz w:val="17"/>
        </w:rPr>
        <w:t>and</w:t>
      </w:r>
      <w:r>
        <w:rPr>
          <w:color w:val="231F20"/>
          <w:spacing w:val="13"/>
          <w:w w:val="95"/>
          <w:sz w:val="17"/>
        </w:rPr>
        <w:t xml:space="preserve"> </w:t>
      </w:r>
      <w:r>
        <w:rPr>
          <w:color w:val="231F20"/>
          <w:w w:val="95"/>
          <w:sz w:val="17"/>
        </w:rPr>
        <w:t>needs</w:t>
      </w:r>
      <w:r>
        <w:rPr>
          <w:color w:val="231F20"/>
          <w:spacing w:val="13"/>
          <w:w w:val="95"/>
          <w:sz w:val="17"/>
        </w:rPr>
        <w:t xml:space="preserve"> </w:t>
      </w:r>
      <w:r>
        <w:rPr>
          <w:color w:val="231F20"/>
          <w:w w:val="95"/>
          <w:sz w:val="17"/>
        </w:rPr>
        <w:t>to</w:t>
      </w:r>
      <w:r>
        <w:rPr>
          <w:color w:val="231F20"/>
          <w:spacing w:val="13"/>
          <w:w w:val="95"/>
          <w:sz w:val="17"/>
        </w:rPr>
        <w:t xml:space="preserve"> </w:t>
      </w:r>
      <w:r>
        <w:rPr>
          <w:color w:val="231F20"/>
          <w:w w:val="95"/>
          <w:sz w:val="17"/>
        </w:rPr>
        <w:t>be</w:t>
      </w:r>
    </w:p>
    <w:p w14:paraId="2E92A059" w14:textId="77777777" w:rsidR="00F71DDB" w:rsidRDefault="00A630EF" w:rsidP="000D0F8D">
      <w:pPr>
        <w:pStyle w:val="BodyText"/>
        <w:spacing w:after="60" w:line="230" w:lineRule="auto"/>
        <w:ind w:left="567" w:right="41"/>
      </w:pPr>
      <w:r>
        <w:rPr>
          <w:color w:val="231F20"/>
          <w:w w:val="95"/>
        </w:rPr>
        <w:t>conserved</w:t>
      </w:r>
      <w:r>
        <w:rPr>
          <w:color w:val="231F20"/>
          <w:spacing w:val="21"/>
          <w:w w:val="95"/>
        </w:rPr>
        <w:t xml:space="preserve"> </w:t>
      </w:r>
      <w:r>
        <w:rPr>
          <w:color w:val="231F20"/>
          <w:w w:val="95"/>
        </w:rPr>
        <w:t>with</w:t>
      </w:r>
      <w:r>
        <w:rPr>
          <w:color w:val="231F20"/>
          <w:spacing w:val="21"/>
          <w:w w:val="95"/>
        </w:rPr>
        <w:t xml:space="preserve"> </w:t>
      </w:r>
      <w:r>
        <w:rPr>
          <w:color w:val="231F20"/>
          <w:w w:val="95"/>
        </w:rPr>
        <w:t>no</w:t>
      </w:r>
      <w:r>
        <w:rPr>
          <w:color w:val="231F20"/>
          <w:spacing w:val="21"/>
          <w:w w:val="95"/>
        </w:rPr>
        <w:t xml:space="preserve"> </w:t>
      </w:r>
      <w:r>
        <w:rPr>
          <w:color w:val="231F20"/>
          <w:w w:val="95"/>
        </w:rPr>
        <w:t>new-detached</w:t>
      </w:r>
      <w:r>
        <w:rPr>
          <w:color w:val="231F20"/>
          <w:spacing w:val="-37"/>
          <w:w w:val="95"/>
        </w:rPr>
        <w:t xml:space="preserve"> </w:t>
      </w:r>
      <w:r>
        <w:rPr>
          <w:color w:val="231F20"/>
        </w:rPr>
        <w:t>un-associated construction or</w:t>
      </w:r>
      <w:r>
        <w:rPr>
          <w:color w:val="231F20"/>
          <w:spacing w:val="1"/>
        </w:rPr>
        <w:t xml:space="preserve"> </w:t>
      </w:r>
      <w:r>
        <w:rPr>
          <w:color w:val="231F20"/>
          <w:w w:val="95"/>
        </w:rPr>
        <w:t>other</w:t>
      </w:r>
      <w:r>
        <w:rPr>
          <w:color w:val="231F20"/>
          <w:spacing w:val="20"/>
          <w:w w:val="95"/>
        </w:rPr>
        <w:t xml:space="preserve"> </w:t>
      </w:r>
      <w:r>
        <w:rPr>
          <w:color w:val="231F20"/>
          <w:w w:val="95"/>
        </w:rPr>
        <w:t>action</w:t>
      </w:r>
      <w:r>
        <w:rPr>
          <w:color w:val="231F20"/>
          <w:spacing w:val="21"/>
          <w:w w:val="95"/>
        </w:rPr>
        <w:t xml:space="preserve"> </w:t>
      </w:r>
      <w:r>
        <w:rPr>
          <w:color w:val="231F20"/>
          <w:w w:val="95"/>
        </w:rPr>
        <w:t>which</w:t>
      </w:r>
      <w:r>
        <w:rPr>
          <w:color w:val="231F20"/>
          <w:spacing w:val="20"/>
          <w:w w:val="95"/>
        </w:rPr>
        <w:t xml:space="preserve"> </w:t>
      </w:r>
      <w:r>
        <w:rPr>
          <w:color w:val="231F20"/>
          <w:w w:val="95"/>
        </w:rPr>
        <w:t>detracts</w:t>
      </w:r>
      <w:r>
        <w:rPr>
          <w:color w:val="231F20"/>
          <w:spacing w:val="21"/>
          <w:w w:val="95"/>
        </w:rPr>
        <w:t xml:space="preserve"> </w:t>
      </w:r>
      <w:r>
        <w:rPr>
          <w:color w:val="231F20"/>
          <w:w w:val="95"/>
        </w:rPr>
        <w:t>from</w:t>
      </w:r>
      <w:r>
        <w:rPr>
          <w:color w:val="231F20"/>
          <w:spacing w:val="1"/>
          <w:w w:val="95"/>
        </w:rPr>
        <w:t xml:space="preserve"> </w:t>
      </w:r>
      <w:r>
        <w:rPr>
          <w:color w:val="231F20"/>
          <w:w w:val="95"/>
        </w:rPr>
        <w:t>its</w:t>
      </w:r>
      <w:r>
        <w:rPr>
          <w:color w:val="231F20"/>
          <w:spacing w:val="-3"/>
          <w:w w:val="95"/>
        </w:rPr>
        <w:t xml:space="preserve"> </w:t>
      </w:r>
      <w:r>
        <w:rPr>
          <w:color w:val="231F20"/>
          <w:w w:val="95"/>
        </w:rPr>
        <w:t>heritage</w:t>
      </w:r>
      <w:r>
        <w:rPr>
          <w:color w:val="231F20"/>
          <w:spacing w:val="-2"/>
          <w:w w:val="95"/>
        </w:rPr>
        <w:t xml:space="preserve"> </w:t>
      </w:r>
      <w:r>
        <w:rPr>
          <w:color w:val="231F20"/>
          <w:w w:val="95"/>
        </w:rPr>
        <w:t>value</w:t>
      </w:r>
      <w:r>
        <w:rPr>
          <w:color w:val="231F20"/>
          <w:spacing w:val="-3"/>
          <w:w w:val="95"/>
        </w:rPr>
        <w:t xml:space="preserve"> </w:t>
      </w:r>
      <w:r>
        <w:rPr>
          <w:color w:val="231F20"/>
          <w:w w:val="95"/>
        </w:rPr>
        <w:t>(Article</w:t>
      </w:r>
      <w:r>
        <w:rPr>
          <w:color w:val="231F20"/>
          <w:spacing w:val="-2"/>
          <w:w w:val="95"/>
        </w:rPr>
        <w:t xml:space="preserve"> </w:t>
      </w:r>
      <w:r>
        <w:rPr>
          <w:color w:val="231F20"/>
          <w:w w:val="95"/>
        </w:rPr>
        <w:t>8)</w:t>
      </w:r>
    </w:p>
    <w:p w14:paraId="4A1E2F94" w14:textId="77777777" w:rsidR="00F71DDB" w:rsidRDefault="00A630EF" w:rsidP="006D1716">
      <w:pPr>
        <w:pStyle w:val="ListParagraph"/>
        <w:numPr>
          <w:ilvl w:val="0"/>
          <w:numId w:val="19"/>
        </w:numPr>
        <w:tabs>
          <w:tab w:val="left" w:pos="586"/>
          <w:tab w:val="left" w:pos="587"/>
        </w:tabs>
        <w:spacing w:before="27" w:after="60" w:line="230" w:lineRule="auto"/>
        <w:ind w:left="567" w:right="113"/>
        <w:rPr>
          <w:sz w:val="17"/>
        </w:rPr>
      </w:pPr>
      <w:r>
        <w:rPr>
          <w:color w:val="231F20"/>
          <w:w w:val="95"/>
          <w:sz w:val="17"/>
        </w:rPr>
        <w:t>The</w:t>
      </w:r>
      <w:r>
        <w:rPr>
          <w:color w:val="231F20"/>
          <w:spacing w:val="15"/>
          <w:w w:val="95"/>
          <w:sz w:val="17"/>
        </w:rPr>
        <w:t xml:space="preserve"> </w:t>
      </w:r>
      <w:r>
        <w:rPr>
          <w:color w:val="231F20"/>
          <w:w w:val="95"/>
          <w:sz w:val="17"/>
        </w:rPr>
        <w:t>building</w:t>
      </w:r>
      <w:r>
        <w:rPr>
          <w:color w:val="231F20"/>
          <w:spacing w:val="16"/>
          <w:w w:val="95"/>
          <w:sz w:val="17"/>
        </w:rPr>
        <w:t xml:space="preserve"> </w:t>
      </w:r>
      <w:r>
        <w:rPr>
          <w:color w:val="231F20"/>
          <w:w w:val="95"/>
          <w:sz w:val="17"/>
        </w:rPr>
        <w:t>should</w:t>
      </w:r>
      <w:r>
        <w:rPr>
          <w:color w:val="231F20"/>
          <w:spacing w:val="16"/>
          <w:w w:val="95"/>
          <w:sz w:val="17"/>
        </w:rPr>
        <w:t xml:space="preserve"> </w:t>
      </w:r>
      <w:r>
        <w:rPr>
          <w:color w:val="231F20"/>
          <w:w w:val="95"/>
          <w:sz w:val="17"/>
        </w:rPr>
        <w:t>be</w:t>
      </w:r>
      <w:r>
        <w:rPr>
          <w:color w:val="231F20"/>
          <w:spacing w:val="15"/>
          <w:w w:val="95"/>
          <w:sz w:val="17"/>
        </w:rPr>
        <w:t xml:space="preserve"> </w:t>
      </w:r>
      <w:r>
        <w:rPr>
          <w:color w:val="231F20"/>
          <w:w w:val="95"/>
          <w:sz w:val="17"/>
        </w:rPr>
        <w:t>retained</w:t>
      </w:r>
      <w:r>
        <w:rPr>
          <w:color w:val="231F20"/>
          <w:spacing w:val="1"/>
          <w:w w:val="95"/>
          <w:sz w:val="17"/>
        </w:rPr>
        <w:t xml:space="preserve"> </w:t>
      </w:r>
      <w:r>
        <w:rPr>
          <w:color w:val="231F20"/>
          <w:sz w:val="17"/>
        </w:rPr>
        <w:t>in</w:t>
      </w:r>
      <w:r>
        <w:rPr>
          <w:color w:val="231F20"/>
          <w:spacing w:val="-3"/>
          <w:sz w:val="17"/>
        </w:rPr>
        <w:t xml:space="preserve"> </w:t>
      </w:r>
      <w:r>
        <w:rPr>
          <w:color w:val="231F20"/>
          <w:sz w:val="17"/>
        </w:rPr>
        <w:t>its</w:t>
      </w:r>
      <w:r>
        <w:rPr>
          <w:color w:val="231F20"/>
          <w:spacing w:val="-3"/>
          <w:sz w:val="17"/>
        </w:rPr>
        <w:t xml:space="preserve"> </w:t>
      </w:r>
      <w:r>
        <w:rPr>
          <w:color w:val="231F20"/>
          <w:sz w:val="17"/>
        </w:rPr>
        <w:t>current</w:t>
      </w:r>
      <w:r>
        <w:rPr>
          <w:color w:val="231F20"/>
          <w:spacing w:val="-3"/>
          <w:sz w:val="17"/>
        </w:rPr>
        <w:t xml:space="preserve"> </w:t>
      </w:r>
      <w:r>
        <w:rPr>
          <w:color w:val="231F20"/>
          <w:sz w:val="17"/>
        </w:rPr>
        <w:t>location</w:t>
      </w:r>
      <w:r>
        <w:rPr>
          <w:color w:val="231F20"/>
          <w:spacing w:val="-2"/>
          <w:sz w:val="17"/>
        </w:rPr>
        <w:t xml:space="preserve"> </w:t>
      </w:r>
      <w:r>
        <w:rPr>
          <w:color w:val="231F20"/>
          <w:sz w:val="17"/>
        </w:rPr>
        <w:t>(Article</w:t>
      </w:r>
      <w:r>
        <w:rPr>
          <w:color w:val="231F20"/>
          <w:spacing w:val="-3"/>
          <w:sz w:val="17"/>
        </w:rPr>
        <w:t xml:space="preserve"> </w:t>
      </w:r>
      <w:r>
        <w:rPr>
          <w:color w:val="231F20"/>
          <w:sz w:val="17"/>
        </w:rPr>
        <w:t>9)</w:t>
      </w:r>
    </w:p>
    <w:p w14:paraId="37728548" w14:textId="3BC821A7" w:rsidR="00F71DDB" w:rsidRPr="000D0F8D" w:rsidRDefault="00A630EF" w:rsidP="006D1716">
      <w:pPr>
        <w:pStyle w:val="ListParagraph"/>
        <w:numPr>
          <w:ilvl w:val="0"/>
          <w:numId w:val="19"/>
        </w:numPr>
        <w:tabs>
          <w:tab w:val="left" w:pos="586"/>
          <w:tab w:val="left" w:pos="587"/>
        </w:tabs>
        <w:spacing w:before="28" w:after="60" w:line="230" w:lineRule="auto"/>
        <w:ind w:left="567" w:right="44"/>
        <w:rPr>
          <w:sz w:val="17"/>
          <w:szCs w:val="17"/>
        </w:rPr>
      </w:pPr>
      <w:r>
        <w:rPr>
          <w:color w:val="231F20"/>
          <w:w w:val="95"/>
          <w:sz w:val="17"/>
        </w:rPr>
        <w:t>Conservation,</w:t>
      </w:r>
      <w:r>
        <w:rPr>
          <w:color w:val="231F20"/>
          <w:spacing w:val="3"/>
          <w:w w:val="95"/>
          <w:sz w:val="17"/>
        </w:rPr>
        <w:t xml:space="preserve"> </w:t>
      </w:r>
      <w:r>
        <w:rPr>
          <w:color w:val="231F20"/>
          <w:w w:val="95"/>
          <w:sz w:val="17"/>
        </w:rPr>
        <w:t>interpretation</w:t>
      </w:r>
      <w:r>
        <w:rPr>
          <w:color w:val="231F20"/>
          <w:spacing w:val="3"/>
          <w:w w:val="95"/>
          <w:sz w:val="17"/>
        </w:rPr>
        <w:t xml:space="preserve"> </w:t>
      </w:r>
      <w:r>
        <w:rPr>
          <w:color w:val="231F20"/>
          <w:w w:val="95"/>
          <w:sz w:val="17"/>
        </w:rPr>
        <w:t>and</w:t>
      </w:r>
      <w:r>
        <w:rPr>
          <w:color w:val="231F20"/>
          <w:spacing w:val="1"/>
          <w:w w:val="95"/>
          <w:sz w:val="17"/>
        </w:rPr>
        <w:t xml:space="preserve"> </w:t>
      </w:r>
      <w:r>
        <w:rPr>
          <w:color w:val="231F20"/>
          <w:w w:val="95"/>
          <w:sz w:val="17"/>
        </w:rPr>
        <w:t>management</w:t>
      </w:r>
      <w:r>
        <w:rPr>
          <w:color w:val="231F20"/>
          <w:spacing w:val="1"/>
          <w:w w:val="95"/>
          <w:sz w:val="17"/>
        </w:rPr>
        <w:t xml:space="preserve"> </w:t>
      </w:r>
      <w:r>
        <w:rPr>
          <w:color w:val="231F20"/>
          <w:w w:val="95"/>
          <w:sz w:val="17"/>
        </w:rPr>
        <w:t>of</w:t>
      </w:r>
      <w:r>
        <w:rPr>
          <w:color w:val="231F20"/>
          <w:spacing w:val="38"/>
          <w:sz w:val="17"/>
        </w:rPr>
        <w:t xml:space="preserve"> </w:t>
      </w:r>
      <w:r>
        <w:rPr>
          <w:color w:val="231F20"/>
          <w:w w:val="95"/>
          <w:sz w:val="17"/>
        </w:rPr>
        <w:t>a</w:t>
      </w:r>
      <w:r>
        <w:rPr>
          <w:color w:val="231F20"/>
          <w:spacing w:val="38"/>
          <w:sz w:val="17"/>
        </w:rPr>
        <w:t xml:space="preserve"> </w:t>
      </w:r>
      <w:r>
        <w:rPr>
          <w:color w:val="231F20"/>
          <w:w w:val="95"/>
          <w:sz w:val="17"/>
        </w:rPr>
        <w:t>place</w:t>
      </w:r>
      <w:r>
        <w:rPr>
          <w:color w:val="231F20"/>
          <w:spacing w:val="38"/>
          <w:sz w:val="17"/>
        </w:rPr>
        <w:t xml:space="preserve"> </w:t>
      </w:r>
      <w:r>
        <w:rPr>
          <w:color w:val="231F20"/>
          <w:w w:val="95"/>
          <w:sz w:val="17"/>
        </w:rPr>
        <w:t>should</w:t>
      </w:r>
      <w:r>
        <w:rPr>
          <w:color w:val="231F20"/>
          <w:spacing w:val="1"/>
          <w:w w:val="95"/>
          <w:sz w:val="17"/>
        </w:rPr>
        <w:t xml:space="preserve"> </w:t>
      </w:r>
      <w:r>
        <w:rPr>
          <w:color w:val="231F20"/>
          <w:w w:val="95"/>
          <w:sz w:val="17"/>
        </w:rPr>
        <w:t>be</w:t>
      </w:r>
      <w:r>
        <w:rPr>
          <w:color w:val="231F20"/>
          <w:spacing w:val="12"/>
          <w:w w:val="95"/>
          <w:sz w:val="17"/>
        </w:rPr>
        <w:t xml:space="preserve"> </w:t>
      </w:r>
      <w:r>
        <w:rPr>
          <w:color w:val="231F20"/>
          <w:w w:val="95"/>
          <w:sz w:val="17"/>
        </w:rPr>
        <w:t>facilitated</w:t>
      </w:r>
      <w:r>
        <w:rPr>
          <w:color w:val="231F20"/>
          <w:spacing w:val="13"/>
          <w:w w:val="95"/>
          <w:sz w:val="17"/>
        </w:rPr>
        <w:t xml:space="preserve"> </w:t>
      </w:r>
      <w:r>
        <w:rPr>
          <w:color w:val="231F20"/>
          <w:w w:val="95"/>
          <w:sz w:val="17"/>
        </w:rPr>
        <w:t>in</w:t>
      </w:r>
      <w:r>
        <w:rPr>
          <w:color w:val="231F20"/>
          <w:spacing w:val="12"/>
          <w:w w:val="95"/>
          <w:sz w:val="17"/>
        </w:rPr>
        <w:t xml:space="preserve"> </w:t>
      </w:r>
      <w:r>
        <w:rPr>
          <w:color w:val="231F20"/>
          <w:w w:val="95"/>
          <w:sz w:val="17"/>
        </w:rPr>
        <w:t>a</w:t>
      </w:r>
      <w:r>
        <w:rPr>
          <w:color w:val="231F20"/>
          <w:spacing w:val="13"/>
          <w:w w:val="95"/>
          <w:sz w:val="17"/>
        </w:rPr>
        <w:t xml:space="preserve"> </w:t>
      </w:r>
      <w:r>
        <w:rPr>
          <w:color w:val="231F20"/>
          <w:w w:val="95"/>
          <w:sz w:val="17"/>
        </w:rPr>
        <w:t>manner</w:t>
      </w:r>
      <w:r>
        <w:rPr>
          <w:color w:val="231F20"/>
          <w:spacing w:val="13"/>
          <w:w w:val="95"/>
          <w:sz w:val="17"/>
        </w:rPr>
        <w:t xml:space="preserve"> </w:t>
      </w:r>
      <w:r>
        <w:rPr>
          <w:color w:val="231F20"/>
          <w:w w:val="95"/>
          <w:sz w:val="17"/>
        </w:rPr>
        <w:t>which</w:t>
      </w:r>
      <w:r>
        <w:rPr>
          <w:color w:val="231F20"/>
          <w:spacing w:val="1"/>
          <w:w w:val="95"/>
          <w:sz w:val="17"/>
        </w:rPr>
        <w:t xml:space="preserve"> </w:t>
      </w:r>
      <w:r>
        <w:rPr>
          <w:color w:val="231F20"/>
          <w:w w:val="95"/>
          <w:sz w:val="17"/>
        </w:rPr>
        <w:t>provides</w:t>
      </w:r>
      <w:r>
        <w:rPr>
          <w:color w:val="231F20"/>
          <w:spacing w:val="4"/>
          <w:w w:val="95"/>
          <w:sz w:val="17"/>
        </w:rPr>
        <w:t xml:space="preserve"> </w:t>
      </w:r>
      <w:r>
        <w:rPr>
          <w:color w:val="231F20"/>
          <w:w w:val="95"/>
          <w:sz w:val="17"/>
        </w:rPr>
        <w:t>for</w:t>
      </w:r>
      <w:r>
        <w:rPr>
          <w:color w:val="231F20"/>
          <w:spacing w:val="5"/>
          <w:w w:val="95"/>
          <w:sz w:val="17"/>
        </w:rPr>
        <w:t xml:space="preserve"> </w:t>
      </w:r>
      <w:r>
        <w:rPr>
          <w:color w:val="231F20"/>
          <w:w w:val="95"/>
          <w:sz w:val="17"/>
        </w:rPr>
        <w:t>the</w:t>
      </w:r>
      <w:r>
        <w:rPr>
          <w:color w:val="231F20"/>
          <w:spacing w:val="5"/>
          <w:w w:val="95"/>
          <w:sz w:val="17"/>
        </w:rPr>
        <w:t xml:space="preserve"> </w:t>
      </w:r>
      <w:r>
        <w:rPr>
          <w:color w:val="231F20"/>
          <w:w w:val="95"/>
          <w:sz w:val="17"/>
        </w:rPr>
        <w:t>participation</w:t>
      </w:r>
      <w:r>
        <w:rPr>
          <w:color w:val="231F20"/>
          <w:spacing w:val="5"/>
          <w:w w:val="95"/>
          <w:sz w:val="17"/>
        </w:rPr>
        <w:t xml:space="preserve"> </w:t>
      </w:r>
      <w:r>
        <w:rPr>
          <w:color w:val="231F20"/>
          <w:w w:val="95"/>
          <w:sz w:val="17"/>
        </w:rPr>
        <w:t>of</w:t>
      </w:r>
      <w:r>
        <w:rPr>
          <w:color w:val="231F20"/>
          <w:spacing w:val="1"/>
          <w:w w:val="95"/>
          <w:sz w:val="17"/>
        </w:rPr>
        <w:t xml:space="preserve"> </w:t>
      </w:r>
      <w:r>
        <w:rPr>
          <w:color w:val="231F20"/>
          <w:w w:val="95"/>
          <w:sz w:val="17"/>
        </w:rPr>
        <w:t>people</w:t>
      </w:r>
      <w:r>
        <w:rPr>
          <w:color w:val="231F20"/>
          <w:spacing w:val="-2"/>
          <w:w w:val="95"/>
          <w:sz w:val="17"/>
        </w:rPr>
        <w:t xml:space="preserve"> </w:t>
      </w:r>
      <w:r>
        <w:rPr>
          <w:color w:val="231F20"/>
          <w:w w:val="95"/>
          <w:sz w:val="17"/>
        </w:rPr>
        <w:t>for</w:t>
      </w:r>
      <w:r>
        <w:rPr>
          <w:color w:val="231F20"/>
          <w:spacing w:val="-2"/>
          <w:w w:val="95"/>
          <w:sz w:val="17"/>
        </w:rPr>
        <w:t xml:space="preserve"> </w:t>
      </w:r>
      <w:r>
        <w:rPr>
          <w:color w:val="231F20"/>
          <w:w w:val="95"/>
          <w:sz w:val="17"/>
        </w:rPr>
        <w:t>whom</w:t>
      </w:r>
      <w:r>
        <w:rPr>
          <w:color w:val="231F20"/>
          <w:spacing w:val="-2"/>
          <w:w w:val="95"/>
          <w:sz w:val="17"/>
        </w:rPr>
        <w:t xml:space="preserve"> </w:t>
      </w:r>
      <w:r>
        <w:rPr>
          <w:color w:val="231F20"/>
          <w:w w:val="95"/>
          <w:sz w:val="17"/>
        </w:rPr>
        <w:t>the</w:t>
      </w:r>
      <w:r>
        <w:rPr>
          <w:color w:val="231F20"/>
          <w:spacing w:val="-2"/>
          <w:w w:val="95"/>
          <w:sz w:val="17"/>
        </w:rPr>
        <w:t xml:space="preserve"> </w:t>
      </w:r>
      <w:r>
        <w:rPr>
          <w:color w:val="231F20"/>
          <w:w w:val="95"/>
          <w:sz w:val="17"/>
        </w:rPr>
        <w:t>place</w:t>
      </w:r>
      <w:r>
        <w:rPr>
          <w:color w:val="231F20"/>
          <w:spacing w:val="-2"/>
          <w:w w:val="95"/>
          <w:sz w:val="17"/>
        </w:rPr>
        <w:t xml:space="preserve"> </w:t>
      </w:r>
      <w:r>
        <w:rPr>
          <w:color w:val="231F20"/>
          <w:w w:val="95"/>
          <w:sz w:val="17"/>
        </w:rPr>
        <w:t>has</w:t>
      </w:r>
      <w:r w:rsidR="000D0F8D">
        <w:rPr>
          <w:color w:val="231F20"/>
          <w:w w:val="95"/>
          <w:sz w:val="17"/>
        </w:rPr>
        <w:t xml:space="preserve"> </w:t>
      </w:r>
      <w:r w:rsidRPr="000D0F8D">
        <w:rPr>
          <w:color w:val="231F20"/>
          <w:w w:val="95"/>
          <w:sz w:val="17"/>
          <w:szCs w:val="17"/>
        </w:rPr>
        <w:t>special</w:t>
      </w:r>
      <w:r w:rsidRPr="000D0F8D">
        <w:rPr>
          <w:color w:val="231F20"/>
          <w:spacing w:val="1"/>
          <w:w w:val="95"/>
          <w:sz w:val="17"/>
          <w:szCs w:val="17"/>
        </w:rPr>
        <w:t xml:space="preserve"> </w:t>
      </w:r>
      <w:r w:rsidRPr="000D0F8D">
        <w:rPr>
          <w:color w:val="231F20"/>
          <w:w w:val="95"/>
          <w:sz w:val="17"/>
          <w:szCs w:val="17"/>
        </w:rPr>
        <w:t>association</w:t>
      </w:r>
      <w:r w:rsidRPr="000D0F8D">
        <w:rPr>
          <w:color w:val="231F20"/>
          <w:spacing w:val="1"/>
          <w:w w:val="95"/>
          <w:sz w:val="17"/>
          <w:szCs w:val="17"/>
        </w:rPr>
        <w:t xml:space="preserve"> </w:t>
      </w:r>
      <w:r w:rsidRPr="000D0F8D">
        <w:rPr>
          <w:color w:val="231F20"/>
          <w:w w:val="95"/>
          <w:sz w:val="17"/>
          <w:szCs w:val="17"/>
        </w:rPr>
        <w:t>and</w:t>
      </w:r>
      <w:r w:rsidRPr="000D0F8D">
        <w:rPr>
          <w:color w:val="231F20"/>
          <w:spacing w:val="1"/>
          <w:w w:val="95"/>
          <w:sz w:val="17"/>
          <w:szCs w:val="17"/>
        </w:rPr>
        <w:t xml:space="preserve"> </w:t>
      </w:r>
      <w:r w:rsidRPr="000D0F8D">
        <w:rPr>
          <w:color w:val="231F20"/>
          <w:w w:val="95"/>
          <w:sz w:val="17"/>
          <w:szCs w:val="17"/>
        </w:rPr>
        <w:t>meanings</w:t>
      </w:r>
      <w:r w:rsidRPr="000D0F8D">
        <w:rPr>
          <w:color w:val="231F20"/>
          <w:spacing w:val="-38"/>
          <w:w w:val="95"/>
          <w:sz w:val="17"/>
          <w:szCs w:val="17"/>
        </w:rPr>
        <w:t xml:space="preserve"> </w:t>
      </w:r>
      <w:r w:rsidRPr="000D0F8D">
        <w:rPr>
          <w:color w:val="231F20"/>
          <w:sz w:val="17"/>
          <w:szCs w:val="17"/>
        </w:rPr>
        <w:t>(Article</w:t>
      </w:r>
      <w:r w:rsidRPr="000D0F8D">
        <w:rPr>
          <w:color w:val="231F20"/>
          <w:spacing w:val="-11"/>
          <w:sz w:val="17"/>
          <w:szCs w:val="17"/>
        </w:rPr>
        <w:t xml:space="preserve"> </w:t>
      </w:r>
      <w:r w:rsidRPr="000D0F8D">
        <w:rPr>
          <w:color w:val="231F20"/>
          <w:sz w:val="17"/>
          <w:szCs w:val="17"/>
        </w:rPr>
        <w:t>12)</w:t>
      </w:r>
    </w:p>
    <w:p w14:paraId="420BC65C" w14:textId="1E6AB039" w:rsidR="00F71DDB" w:rsidRPr="000D0F8D" w:rsidRDefault="00A630EF" w:rsidP="006D1716">
      <w:pPr>
        <w:pStyle w:val="ListParagraph"/>
        <w:numPr>
          <w:ilvl w:val="0"/>
          <w:numId w:val="19"/>
        </w:numPr>
        <w:tabs>
          <w:tab w:val="left" w:pos="586"/>
          <w:tab w:val="left" w:pos="587"/>
        </w:tabs>
        <w:spacing w:before="27" w:after="60" w:line="230" w:lineRule="auto"/>
        <w:ind w:left="567" w:right="280"/>
        <w:rPr>
          <w:sz w:val="17"/>
          <w:szCs w:val="17"/>
        </w:rPr>
      </w:pPr>
      <w:r>
        <w:rPr>
          <w:color w:val="231F20"/>
          <w:w w:val="95"/>
          <w:sz w:val="17"/>
        </w:rPr>
        <w:t>Conservation,</w:t>
      </w:r>
      <w:r>
        <w:rPr>
          <w:color w:val="231F20"/>
          <w:spacing w:val="6"/>
          <w:w w:val="95"/>
          <w:sz w:val="17"/>
        </w:rPr>
        <w:t xml:space="preserve"> </w:t>
      </w:r>
      <w:r>
        <w:rPr>
          <w:color w:val="231F20"/>
          <w:w w:val="95"/>
          <w:sz w:val="17"/>
        </w:rPr>
        <w:t>preservation,</w:t>
      </w:r>
      <w:r>
        <w:rPr>
          <w:color w:val="231F20"/>
          <w:spacing w:val="1"/>
          <w:w w:val="95"/>
          <w:sz w:val="17"/>
        </w:rPr>
        <w:t xml:space="preserve"> </w:t>
      </w:r>
      <w:r>
        <w:rPr>
          <w:color w:val="231F20"/>
          <w:sz w:val="17"/>
        </w:rPr>
        <w:t>restoration, reconstruction,</w:t>
      </w:r>
      <w:r>
        <w:rPr>
          <w:color w:val="231F20"/>
          <w:spacing w:val="1"/>
          <w:sz w:val="17"/>
        </w:rPr>
        <w:t xml:space="preserve"> </w:t>
      </w:r>
      <w:r>
        <w:rPr>
          <w:color w:val="231F20"/>
          <w:w w:val="95"/>
          <w:sz w:val="17"/>
        </w:rPr>
        <w:t>interpretation</w:t>
      </w:r>
      <w:r>
        <w:rPr>
          <w:color w:val="231F20"/>
          <w:spacing w:val="2"/>
          <w:w w:val="95"/>
          <w:sz w:val="17"/>
        </w:rPr>
        <w:t xml:space="preserve"> </w:t>
      </w:r>
      <w:r>
        <w:rPr>
          <w:color w:val="231F20"/>
          <w:w w:val="95"/>
          <w:sz w:val="17"/>
        </w:rPr>
        <w:t>and</w:t>
      </w:r>
      <w:r>
        <w:rPr>
          <w:color w:val="231F20"/>
          <w:spacing w:val="2"/>
          <w:w w:val="95"/>
          <w:sz w:val="17"/>
        </w:rPr>
        <w:t xml:space="preserve"> </w:t>
      </w:r>
      <w:r>
        <w:rPr>
          <w:color w:val="231F20"/>
          <w:w w:val="95"/>
          <w:sz w:val="17"/>
        </w:rPr>
        <w:t>adaptation</w:t>
      </w:r>
      <w:r>
        <w:rPr>
          <w:color w:val="231F20"/>
          <w:spacing w:val="-38"/>
          <w:w w:val="95"/>
          <w:sz w:val="17"/>
        </w:rPr>
        <w:t xml:space="preserve"> </w:t>
      </w:r>
      <w:r>
        <w:rPr>
          <w:color w:val="231F20"/>
          <w:w w:val="95"/>
          <w:sz w:val="17"/>
        </w:rPr>
        <w:t>are all part of the ongoing</w:t>
      </w:r>
      <w:r>
        <w:rPr>
          <w:color w:val="231F20"/>
          <w:spacing w:val="1"/>
          <w:w w:val="95"/>
          <w:sz w:val="17"/>
        </w:rPr>
        <w:t xml:space="preserve"> </w:t>
      </w:r>
      <w:r>
        <w:rPr>
          <w:color w:val="231F20"/>
          <w:w w:val="95"/>
          <w:sz w:val="17"/>
        </w:rPr>
        <w:t>conservation</w:t>
      </w:r>
      <w:r>
        <w:rPr>
          <w:color w:val="231F20"/>
          <w:spacing w:val="11"/>
          <w:w w:val="95"/>
          <w:sz w:val="17"/>
        </w:rPr>
        <w:t xml:space="preserve"> </w:t>
      </w:r>
      <w:r>
        <w:rPr>
          <w:color w:val="231F20"/>
          <w:w w:val="95"/>
          <w:sz w:val="17"/>
        </w:rPr>
        <w:t>of</w:t>
      </w:r>
      <w:r>
        <w:rPr>
          <w:color w:val="231F20"/>
          <w:spacing w:val="11"/>
          <w:w w:val="95"/>
          <w:sz w:val="17"/>
        </w:rPr>
        <w:t xml:space="preserve"> </w:t>
      </w:r>
      <w:r>
        <w:rPr>
          <w:color w:val="231F20"/>
          <w:w w:val="95"/>
          <w:sz w:val="17"/>
        </w:rPr>
        <w:t>the</w:t>
      </w:r>
      <w:r>
        <w:rPr>
          <w:color w:val="231F20"/>
          <w:spacing w:val="11"/>
          <w:w w:val="95"/>
          <w:sz w:val="17"/>
        </w:rPr>
        <w:t xml:space="preserve"> </w:t>
      </w:r>
      <w:r>
        <w:rPr>
          <w:color w:val="231F20"/>
          <w:w w:val="95"/>
          <w:sz w:val="17"/>
        </w:rPr>
        <w:t>place</w:t>
      </w:r>
      <w:r>
        <w:rPr>
          <w:color w:val="231F20"/>
          <w:spacing w:val="11"/>
          <w:w w:val="95"/>
          <w:sz w:val="17"/>
        </w:rPr>
        <w:t xml:space="preserve"> </w:t>
      </w:r>
      <w:r>
        <w:rPr>
          <w:color w:val="231F20"/>
          <w:w w:val="95"/>
          <w:sz w:val="17"/>
        </w:rPr>
        <w:t>and</w:t>
      </w:r>
      <w:r w:rsidR="000D0F8D">
        <w:rPr>
          <w:color w:val="231F20"/>
          <w:w w:val="95"/>
          <w:sz w:val="17"/>
        </w:rPr>
        <w:t xml:space="preserve"> </w:t>
      </w:r>
      <w:r w:rsidRPr="000D0F8D">
        <w:rPr>
          <w:color w:val="231F20"/>
          <w:w w:val="95"/>
          <w:sz w:val="17"/>
          <w:szCs w:val="17"/>
        </w:rPr>
        <w:t>should</w:t>
      </w:r>
      <w:r w:rsidRPr="000D0F8D">
        <w:rPr>
          <w:color w:val="231F20"/>
          <w:spacing w:val="16"/>
          <w:w w:val="95"/>
          <w:sz w:val="17"/>
          <w:szCs w:val="17"/>
        </w:rPr>
        <w:t xml:space="preserve"> </w:t>
      </w:r>
      <w:r w:rsidRPr="000D0F8D">
        <w:rPr>
          <w:color w:val="231F20"/>
          <w:w w:val="95"/>
          <w:sz w:val="17"/>
          <w:szCs w:val="17"/>
        </w:rPr>
        <w:t>follow</w:t>
      </w:r>
      <w:r w:rsidRPr="000D0F8D">
        <w:rPr>
          <w:color w:val="231F20"/>
          <w:spacing w:val="17"/>
          <w:w w:val="95"/>
          <w:sz w:val="17"/>
          <w:szCs w:val="17"/>
        </w:rPr>
        <w:t xml:space="preserve"> </w:t>
      </w:r>
      <w:r w:rsidRPr="000D0F8D">
        <w:rPr>
          <w:color w:val="231F20"/>
          <w:w w:val="95"/>
          <w:sz w:val="17"/>
          <w:szCs w:val="17"/>
        </w:rPr>
        <w:t>accepted</w:t>
      </w:r>
      <w:r w:rsidRPr="000D0F8D">
        <w:rPr>
          <w:color w:val="231F20"/>
          <w:spacing w:val="17"/>
          <w:w w:val="95"/>
          <w:sz w:val="17"/>
          <w:szCs w:val="17"/>
        </w:rPr>
        <w:t xml:space="preserve"> </w:t>
      </w:r>
      <w:r w:rsidRPr="000D0F8D">
        <w:rPr>
          <w:color w:val="231F20"/>
          <w:w w:val="95"/>
          <w:sz w:val="17"/>
          <w:szCs w:val="17"/>
        </w:rPr>
        <w:t>processes</w:t>
      </w:r>
      <w:r w:rsidRPr="000D0F8D">
        <w:rPr>
          <w:color w:val="231F20"/>
          <w:spacing w:val="-37"/>
          <w:w w:val="95"/>
          <w:sz w:val="17"/>
          <w:szCs w:val="17"/>
        </w:rPr>
        <w:t xml:space="preserve"> </w:t>
      </w:r>
      <w:r w:rsidRPr="000D0F8D">
        <w:rPr>
          <w:color w:val="231F20"/>
          <w:w w:val="95"/>
          <w:sz w:val="17"/>
          <w:szCs w:val="17"/>
        </w:rPr>
        <w:t>(Article</w:t>
      </w:r>
      <w:r w:rsidRPr="000D0F8D">
        <w:rPr>
          <w:color w:val="231F20"/>
          <w:spacing w:val="-8"/>
          <w:w w:val="95"/>
          <w:sz w:val="17"/>
          <w:szCs w:val="17"/>
        </w:rPr>
        <w:t xml:space="preserve"> </w:t>
      </w:r>
      <w:r w:rsidRPr="000D0F8D">
        <w:rPr>
          <w:color w:val="231F20"/>
          <w:w w:val="95"/>
          <w:sz w:val="17"/>
          <w:szCs w:val="17"/>
        </w:rPr>
        <w:t>14–25)</w:t>
      </w:r>
    </w:p>
    <w:p w14:paraId="2D995211" w14:textId="7362697B" w:rsidR="00F71DDB" w:rsidRPr="000D0F8D" w:rsidRDefault="00A630EF" w:rsidP="006D1716">
      <w:pPr>
        <w:pStyle w:val="ListParagraph"/>
        <w:numPr>
          <w:ilvl w:val="0"/>
          <w:numId w:val="19"/>
        </w:numPr>
        <w:tabs>
          <w:tab w:val="left" w:pos="586"/>
          <w:tab w:val="left" w:pos="587"/>
        </w:tabs>
        <w:spacing w:before="27" w:after="60" w:line="230" w:lineRule="auto"/>
        <w:ind w:left="567" w:right="444"/>
        <w:rPr>
          <w:sz w:val="17"/>
          <w:szCs w:val="17"/>
        </w:rPr>
      </w:pPr>
      <w:r>
        <w:rPr>
          <w:color w:val="231F20"/>
          <w:w w:val="95"/>
          <w:sz w:val="17"/>
        </w:rPr>
        <w:t>This study is part of the</w:t>
      </w:r>
      <w:r>
        <w:rPr>
          <w:color w:val="231F20"/>
          <w:spacing w:val="1"/>
          <w:w w:val="95"/>
          <w:sz w:val="17"/>
        </w:rPr>
        <w:t xml:space="preserve"> </w:t>
      </w:r>
      <w:r>
        <w:rPr>
          <w:color w:val="231F20"/>
          <w:w w:val="95"/>
          <w:sz w:val="17"/>
        </w:rPr>
        <w:t>Conservation</w:t>
      </w:r>
      <w:r>
        <w:rPr>
          <w:color w:val="231F20"/>
          <w:spacing w:val="20"/>
          <w:w w:val="95"/>
          <w:sz w:val="17"/>
        </w:rPr>
        <w:t xml:space="preserve"> </w:t>
      </w:r>
      <w:r>
        <w:rPr>
          <w:color w:val="231F20"/>
          <w:w w:val="95"/>
          <w:sz w:val="17"/>
        </w:rPr>
        <w:t>process.</w:t>
      </w:r>
      <w:r>
        <w:rPr>
          <w:color w:val="231F20"/>
          <w:spacing w:val="21"/>
          <w:w w:val="95"/>
          <w:sz w:val="17"/>
        </w:rPr>
        <w:t xml:space="preserve"> </w:t>
      </w:r>
      <w:r>
        <w:rPr>
          <w:color w:val="231F20"/>
          <w:w w:val="95"/>
          <w:sz w:val="17"/>
        </w:rPr>
        <w:t>More</w:t>
      </w:r>
      <w:r w:rsidR="000D0F8D">
        <w:rPr>
          <w:color w:val="231F20"/>
          <w:w w:val="95"/>
          <w:sz w:val="17"/>
        </w:rPr>
        <w:t xml:space="preserve"> </w:t>
      </w:r>
      <w:r w:rsidRPr="000D0F8D">
        <w:rPr>
          <w:color w:val="231F20"/>
          <w:w w:val="95"/>
          <w:sz w:val="17"/>
          <w:szCs w:val="17"/>
        </w:rPr>
        <w:t>detailed</w:t>
      </w:r>
      <w:r w:rsidRPr="000D0F8D">
        <w:rPr>
          <w:color w:val="231F20"/>
          <w:spacing w:val="5"/>
          <w:w w:val="95"/>
          <w:sz w:val="17"/>
          <w:szCs w:val="17"/>
        </w:rPr>
        <w:t xml:space="preserve"> </w:t>
      </w:r>
      <w:r w:rsidRPr="000D0F8D">
        <w:rPr>
          <w:color w:val="231F20"/>
          <w:w w:val="95"/>
          <w:sz w:val="17"/>
          <w:szCs w:val="17"/>
        </w:rPr>
        <w:t>studies</w:t>
      </w:r>
      <w:r w:rsidRPr="000D0F8D">
        <w:rPr>
          <w:color w:val="231F20"/>
          <w:spacing w:val="5"/>
          <w:w w:val="95"/>
          <w:sz w:val="17"/>
          <w:szCs w:val="17"/>
        </w:rPr>
        <w:t xml:space="preserve"> </w:t>
      </w:r>
      <w:r w:rsidRPr="000D0F8D">
        <w:rPr>
          <w:color w:val="231F20"/>
          <w:w w:val="95"/>
          <w:sz w:val="17"/>
          <w:szCs w:val="17"/>
        </w:rPr>
        <w:t>of</w:t>
      </w:r>
      <w:r w:rsidRPr="000D0F8D">
        <w:rPr>
          <w:color w:val="231F20"/>
          <w:spacing w:val="5"/>
          <w:w w:val="95"/>
          <w:sz w:val="17"/>
          <w:szCs w:val="17"/>
        </w:rPr>
        <w:t xml:space="preserve"> </w:t>
      </w:r>
      <w:r w:rsidRPr="000D0F8D">
        <w:rPr>
          <w:color w:val="231F20"/>
          <w:w w:val="95"/>
          <w:sz w:val="17"/>
          <w:szCs w:val="17"/>
        </w:rPr>
        <w:t>the</w:t>
      </w:r>
      <w:r w:rsidRPr="000D0F8D">
        <w:rPr>
          <w:color w:val="231F20"/>
          <w:spacing w:val="5"/>
          <w:w w:val="95"/>
          <w:sz w:val="17"/>
          <w:szCs w:val="17"/>
        </w:rPr>
        <w:t xml:space="preserve"> </w:t>
      </w:r>
      <w:r w:rsidRPr="000D0F8D">
        <w:rPr>
          <w:color w:val="231F20"/>
          <w:w w:val="95"/>
          <w:sz w:val="17"/>
          <w:szCs w:val="17"/>
        </w:rPr>
        <w:t>site</w:t>
      </w:r>
      <w:r w:rsidRPr="000D0F8D">
        <w:rPr>
          <w:color w:val="231F20"/>
          <w:spacing w:val="5"/>
          <w:w w:val="95"/>
          <w:sz w:val="17"/>
          <w:szCs w:val="17"/>
        </w:rPr>
        <w:t xml:space="preserve"> </w:t>
      </w:r>
      <w:r w:rsidRPr="000D0F8D">
        <w:rPr>
          <w:color w:val="231F20"/>
          <w:w w:val="95"/>
          <w:sz w:val="17"/>
          <w:szCs w:val="17"/>
        </w:rPr>
        <w:t>may</w:t>
      </w:r>
      <w:r w:rsidRPr="000D0F8D">
        <w:rPr>
          <w:color w:val="231F20"/>
          <w:spacing w:val="1"/>
          <w:w w:val="95"/>
          <w:sz w:val="17"/>
          <w:szCs w:val="17"/>
        </w:rPr>
        <w:t xml:space="preserve"> </w:t>
      </w:r>
      <w:r w:rsidRPr="000D0F8D">
        <w:rPr>
          <w:color w:val="231F20"/>
          <w:w w:val="95"/>
          <w:sz w:val="17"/>
          <w:szCs w:val="17"/>
        </w:rPr>
        <w:t>be necessary before any new</w:t>
      </w:r>
      <w:r w:rsidRPr="000D0F8D">
        <w:rPr>
          <w:color w:val="231F20"/>
          <w:spacing w:val="1"/>
          <w:w w:val="95"/>
          <w:sz w:val="17"/>
          <w:szCs w:val="17"/>
        </w:rPr>
        <w:t xml:space="preserve"> </w:t>
      </w:r>
      <w:r w:rsidRPr="000D0F8D">
        <w:rPr>
          <w:color w:val="231F20"/>
          <w:w w:val="95"/>
          <w:sz w:val="17"/>
          <w:szCs w:val="17"/>
        </w:rPr>
        <w:t>major</w:t>
      </w:r>
      <w:r w:rsidRPr="000D0F8D">
        <w:rPr>
          <w:color w:val="231F20"/>
          <w:spacing w:val="26"/>
          <w:w w:val="95"/>
          <w:sz w:val="17"/>
          <w:szCs w:val="17"/>
        </w:rPr>
        <w:t xml:space="preserve"> </w:t>
      </w:r>
      <w:r w:rsidRPr="000D0F8D">
        <w:rPr>
          <w:color w:val="231F20"/>
          <w:w w:val="95"/>
          <w:sz w:val="17"/>
          <w:szCs w:val="17"/>
        </w:rPr>
        <w:t>conservation</w:t>
      </w:r>
      <w:r w:rsidRPr="000D0F8D">
        <w:rPr>
          <w:color w:val="231F20"/>
          <w:spacing w:val="27"/>
          <w:w w:val="95"/>
          <w:sz w:val="17"/>
          <w:szCs w:val="17"/>
        </w:rPr>
        <w:t xml:space="preserve"> </w:t>
      </w:r>
      <w:r w:rsidRPr="000D0F8D">
        <w:rPr>
          <w:color w:val="231F20"/>
          <w:w w:val="95"/>
          <w:sz w:val="17"/>
          <w:szCs w:val="17"/>
        </w:rPr>
        <w:t>works</w:t>
      </w:r>
      <w:r w:rsidRPr="000D0F8D">
        <w:rPr>
          <w:color w:val="231F20"/>
          <w:spacing w:val="27"/>
          <w:w w:val="95"/>
          <w:sz w:val="17"/>
          <w:szCs w:val="17"/>
        </w:rPr>
        <w:t xml:space="preserve"> </w:t>
      </w:r>
      <w:r w:rsidRPr="000D0F8D">
        <w:rPr>
          <w:color w:val="231F20"/>
          <w:w w:val="95"/>
          <w:sz w:val="17"/>
          <w:szCs w:val="17"/>
        </w:rPr>
        <w:t>occur</w:t>
      </w:r>
      <w:r w:rsidRPr="000D0F8D">
        <w:rPr>
          <w:color w:val="231F20"/>
          <w:spacing w:val="-37"/>
          <w:w w:val="95"/>
          <w:sz w:val="17"/>
          <w:szCs w:val="17"/>
        </w:rPr>
        <w:t xml:space="preserve"> </w:t>
      </w:r>
      <w:r w:rsidRPr="000D0F8D">
        <w:rPr>
          <w:color w:val="231F20"/>
          <w:sz w:val="17"/>
          <w:szCs w:val="17"/>
        </w:rPr>
        <w:t>(Article</w:t>
      </w:r>
      <w:r w:rsidRPr="000D0F8D">
        <w:rPr>
          <w:color w:val="231F20"/>
          <w:spacing w:val="-10"/>
          <w:sz w:val="17"/>
          <w:szCs w:val="17"/>
        </w:rPr>
        <w:t xml:space="preserve"> </w:t>
      </w:r>
      <w:r w:rsidRPr="000D0F8D">
        <w:rPr>
          <w:color w:val="231F20"/>
          <w:sz w:val="17"/>
          <w:szCs w:val="17"/>
        </w:rPr>
        <w:t>26)</w:t>
      </w:r>
    </w:p>
    <w:p w14:paraId="6DEE1D21" w14:textId="77777777" w:rsidR="00F71DDB" w:rsidRDefault="00A630EF" w:rsidP="006D1716">
      <w:pPr>
        <w:pStyle w:val="ListParagraph"/>
        <w:numPr>
          <w:ilvl w:val="0"/>
          <w:numId w:val="19"/>
        </w:numPr>
        <w:tabs>
          <w:tab w:val="left" w:pos="586"/>
          <w:tab w:val="left" w:pos="587"/>
        </w:tabs>
        <w:spacing w:before="28" w:after="60" w:line="230" w:lineRule="auto"/>
        <w:ind w:left="567" w:right="117"/>
        <w:rPr>
          <w:sz w:val="17"/>
        </w:rPr>
      </w:pPr>
      <w:r>
        <w:rPr>
          <w:color w:val="231F20"/>
          <w:w w:val="95"/>
          <w:sz w:val="17"/>
        </w:rPr>
        <w:t>The</w:t>
      </w:r>
      <w:r>
        <w:rPr>
          <w:color w:val="231F20"/>
          <w:spacing w:val="1"/>
          <w:w w:val="95"/>
          <w:sz w:val="17"/>
        </w:rPr>
        <w:t xml:space="preserve"> </w:t>
      </w:r>
      <w:r>
        <w:rPr>
          <w:color w:val="231F20"/>
          <w:w w:val="95"/>
          <w:sz w:val="17"/>
        </w:rPr>
        <w:t>impact</w:t>
      </w:r>
      <w:r>
        <w:rPr>
          <w:color w:val="231F20"/>
          <w:spacing w:val="1"/>
          <w:w w:val="95"/>
          <w:sz w:val="17"/>
        </w:rPr>
        <w:t xml:space="preserve"> </w:t>
      </w:r>
      <w:r>
        <w:rPr>
          <w:color w:val="231F20"/>
          <w:w w:val="95"/>
          <w:sz w:val="17"/>
        </w:rPr>
        <w:t>on</w:t>
      </w:r>
      <w:r>
        <w:rPr>
          <w:color w:val="231F20"/>
          <w:spacing w:val="1"/>
          <w:w w:val="95"/>
          <w:sz w:val="17"/>
        </w:rPr>
        <w:t xml:space="preserve"> </w:t>
      </w:r>
      <w:r>
        <w:rPr>
          <w:color w:val="231F20"/>
          <w:w w:val="95"/>
          <w:sz w:val="17"/>
        </w:rPr>
        <w:t>the</w:t>
      </w:r>
      <w:r>
        <w:rPr>
          <w:color w:val="231F20"/>
          <w:spacing w:val="1"/>
          <w:w w:val="95"/>
          <w:sz w:val="17"/>
        </w:rPr>
        <w:t xml:space="preserve"> </w:t>
      </w:r>
      <w:r>
        <w:rPr>
          <w:color w:val="231F20"/>
          <w:w w:val="95"/>
          <w:sz w:val="17"/>
        </w:rPr>
        <w:t>significance</w:t>
      </w:r>
      <w:r>
        <w:rPr>
          <w:color w:val="231F20"/>
          <w:spacing w:val="1"/>
          <w:w w:val="95"/>
          <w:sz w:val="17"/>
        </w:rPr>
        <w:t xml:space="preserve"> </w:t>
      </w:r>
      <w:r>
        <w:rPr>
          <w:color w:val="231F20"/>
          <w:w w:val="95"/>
          <w:sz w:val="17"/>
        </w:rPr>
        <w:t>should</w:t>
      </w:r>
      <w:r>
        <w:rPr>
          <w:color w:val="231F20"/>
          <w:spacing w:val="11"/>
          <w:w w:val="95"/>
          <w:sz w:val="17"/>
        </w:rPr>
        <w:t xml:space="preserve"> </w:t>
      </w:r>
      <w:r>
        <w:rPr>
          <w:color w:val="231F20"/>
          <w:w w:val="95"/>
          <w:sz w:val="17"/>
        </w:rPr>
        <w:t>be</w:t>
      </w:r>
      <w:r>
        <w:rPr>
          <w:color w:val="231F20"/>
          <w:spacing w:val="11"/>
          <w:w w:val="95"/>
          <w:sz w:val="17"/>
        </w:rPr>
        <w:t xml:space="preserve"> </w:t>
      </w:r>
      <w:r>
        <w:rPr>
          <w:color w:val="231F20"/>
          <w:w w:val="95"/>
          <w:sz w:val="17"/>
        </w:rPr>
        <w:t>considered</w:t>
      </w:r>
      <w:r>
        <w:rPr>
          <w:color w:val="231F20"/>
          <w:spacing w:val="12"/>
          <w:w w:val="95"/>
          <w:sz w:val="17"/>
        </w:rPr>
        <w:t xml:space="preserve"> </w:t>
      </w:r>
      <w:r>
        <w:rPr>
          <w:color w:val="231F20"/>
          <w:w w:val="95"/>
          <w:sz w:val="17"/>
        </w:rPr>
        <w:t>before</w:t>
      </w:r>
      <w:r>
        <w:rPr>
          <w:color w:val="231F20"/>
          <w:spacing w:val="11"/>
          <w:w w:val="95"/>
          <w:sz w:val="17"/>
        </w:rPr>
        <w:t xml:space="preserve"> </w:t>
      </w:r>
      <w:r>
        <w:rPr>
          <w:color w:val="231F20"/>
          <w:w w:val="95"/>
          <w:sz w:val="17"/>
        </w:rPr>
        <w:t>any</w:t>
      </w:r>
      <w:r>
        <w:rPr>
          <w:color w:val="231F20"/>
          <w:spacing w:val="-37"/>
          <w:w w:val="95"/>
          <w:sz w:val="17"/>
        </w:rPr>
        <w:t xml:space="preserve"> </w:t>
      </w:r>
      <w:r>
        <w:rPr>
          <w:color w:val="231F20"/>
          <w:w w:val="95"/>
          <w:sz w:val="17"/>
        </w:rPr>
        <w:t>change</w:t>
      </w:r>
      <w:r>
        <w:rPr>
          <w:color w:val="231F20"/>
          <w:spacing w:val="-2"/>
          <w:w w:val="95"/>
          <w:sz w:val="17"/>
        </w:rPr>
        <w:t xml:space="preserve"> </w:t>
      </w:r>
      <w:r>
        <w:rPr>
          <w:color w:val="231F20"/>
          <w:w w:val="95"/>
          <w:sz w:val="17"/>
        </w:rPr>
        <w:t>occurs</w:t>
      </w:r>
      <w:r>
        <w:rPr>
          <w:color w:val="231F20"/>
          <w:spacing w:val="-2"/>
          <w:w w:val="95"/>
          <w:sz w:val="17"/>
        </w:rPr>
        <w:t xml:space="preserve"> </w:t>
      </w:r>
      <w:r>
        <w:rPr>
          <w:color w:val="231F20"/>
          <w:w w:val="95"/>
          <w:sz w:val="17"/>
        </w:rPr>
        <w:t>(Article</w:t>
      </w:r>
      <w:r>
        <w:rPr>
          <w:color w:val="231F20"/>
          <w:spacing w:val="-2"/>
          <w:w w:val="95"/>
          <w:sz w:val="17"/>
        </w:rPr>
        <w:t xml:space="preserve"> </w:t>
      </w:r>
      <w:r>
        <w:rPr>
          <w:color w:val="231F20"/>
          <w:w w:val="95"/>
          <w:sz w:val="17"/>
        </w:rPr>
        <w:t>27)</w:t>
      </w:r>
    </w:p>
    <w:p w14:paraId="62E07BB7" w14:textId="2F1A4E80" w:rsidR="00F71DDB" w:rsidRDefault="00A630EF" w:rsidP="00B41B9E">
      <w:pPr>
        <w:pStyle w:val="ListParagraph"/>
        <w:numPr>
          <w:ilvl w:val="0"/>
          <w:numId w:val="19"/>
        </w:numPr>
        <w:tabs>
          <w:tab w:val="left" w:pos="583"/>
          <w:tab w:val="left" w:pos="584"/>
        </w:tabs>
        <w:spacing w:before="106" w:after="60" w:line="230" w:lineRule="auto"/>
        <w:ind w:left="567" w:right="200"/>
        <w:rPr>
          <w:sz w:val="17"/>
        </w:rPr>
      </w:pPr>
      <w:r>
        <w:rPr>
          <w:color w:val="231F20"/>
          <w:spacing w:val="5"/>
          <w:w w:val="91"/>
          <w:sz w:val="17"/>
        </w:rPr>
        <w:br w:type="column"/>
      </w:r>
      <w:r>
        <w:rPr>
          <w:color w:val="231F20"/>
          <w:w w:val="95"/>
          <w:sz w:val="17"/>
        </w:rPr>
        <w:t>Existing</w:t>
      </w:r>
      <w:r w:rsidR="00B41B9E">
        <w:rPr>
          <w:color w:val="231F20"/>
          <w:spacing w:val="83"/>
          <w:sz w:val="17"/>
        </w:rPr>
        <w:t xml:space="preserve"> </w:t>
      </w:r>
      <w:r>
        <w:rPr>
          <w:color w:val="231F20"/>
          <w:w w:val="95"/>
          <w:sz w:val="17"/>
        </w:rPr>
        <w:t>significant</w:t>
      </w:r>
      <w:r>
        <w:rPr>
          <w:color w:val="231F20"/>
          <w:spacing w:val="83"/>
          <w:sz w:val="17"/>
        </w:rPr>
        <w:t xml:space="preserve"> </w:t>
      </w:r>
      <w:r>
        <w:rPr>
          <w:color w:val="231F20"/>
          <w:w w:val="95"/>
          <w:sz w:val="17"/>
        </w:rPr>
        <w:t>fabric</w:t>
      </w:r>
      <w:r>
        <w:rPr>
          <w:color w:val="231F20"/>
          <w:spacing w:val="1"/>
          <w:w w:val="95"/>
          <w:sz w:val="17"/>
        </w:rPr>
        <w:t xml:space="preserve"> </w:t>
      </w:r>
      <w:r>
        <w:rPr>
          <w:color w:val="231F20"/>
          <w:w w:val="95"/>
          <w:sz w:val="17"/>
        </w:rPr>
        <w:t>should be recorded before</w:t>
      </w:r>
      <w:r>
        <w:rPr>
          <w:color w:val="231F20"/>
          <w:spacing w:val="1"/>
          <w:w w:val="95"/>
          <w:sz w:val="17"/>
        </w:rPr>
        <w:t xml:space="preserve"> </w:t>
      </w:r>
      <w:r>
        <w:rPr>
          <w:color w:val="231F20"/>
          <w:w w:val="95"/>
          <w:sz w:val="17"/>
        </w:rPr>
        <w:t>disturbance</w:t>
      </w:r>
      <w:r>
        <w:rPr>
          <w:color w:val="231F20"/>
          <w:spacing w:val="38"/>
          <w:sz w:val="17"/>
        </w:rPr>
        <w:t xml:space="preserve"> </w:t>
      </w:r>
      <w:r>
        <w:rPr>
          <w:color w:val="231F20"/>
          <w:w w:val="95"/>
          <w:sz w:val="17"/>
        </w:rPr>
        <w:t>occurs.</w:t>
      </w:r>
      <w:r>
        <w:rPr>
          <w:color w:val="231F20"/>
          <w:spacing w:val="38"/>
          <w:sz w:val="17"/>
        </w:rPr>
        <w:t xml:space="preserve"> </w:t>
      </w:r>
      <w:r>
        <w:rPr>
          <w:color w:val="231F20"/>
          <w:w w:val="95"/>
          <w:sz w:val="17"/>
        </w:rPr>
        <w:t>Disturbance</w:t>
      </w:r>
      <w:r>
        <w:rPr>
          <w:color w:val="231F20"/>
          <w:spacing w:val="1"/>
          <w:w w:val="95"/>
          <w:sz w:val="17"/>
        </w:rPr>
        <w:t xml:space="preserve"> </w:t>
      </w:r>
      <w:r>
        <w:rPr>
          <w:color w:val="231F20"/>
          <w:w w:val="95"/>
          <w:sz w:val="17"/>
        </w:rPr>
        <w:t>of</w:t>
      </w:r>
      <w:r>
        <w:rPr>
          <w:color w:val="231F20"/>
          <w:spacing w:val="17"/>
          <w:w w:val="95"/>
          <w:sz w:val="17"/>
        </w:rPr>
        <w:t xml:space="preserve"> </w:t>
      </w:r>
      <w:r>
        <w:rPr>
          <w:color w:val="231F20"/>
          <w:w w:val="95"/>
          <w:sz w:val="17"/>
        </w:rPr>
        <w:t>significant</w:t>
      </w:r>
      <w:r>
        <w:rPr>
          <w:color w:val="231F20"/>
          <w:spacing w:val="18"/>
          <w:w w:val="95"/>
          <w:sz w:val="17"/>
        </w:rPr>
        <w:t xml:space="preserve"> </w:t>
      </w:r>
      <w:r>
        <w:rPr>
          <w:color w:val="231F20"/>
          <w:w w:val="95"/>
          <w:sz w:val="17"/>
        </w:rPr>
        <w:t>fabric</w:t>
      </w:r>
      <w:r>
        <w:rPr>
          <w:color w:val="231F20"/>
          <w:spacing w:val="17"/>
          <w:w w:val="95"/>
          <w:sz w:val="17"/>
        </w:rPr>
        <w:t xml:space="preserve"> </w:t>
      </w:r>
      <w:r>
        <w:rPr>
          <w:color w:val="231F20"/>
          <w:w w:val="95"/>
          <w:sz w:val="17"/>
        </w:rPr>
        <w:t>may</w:t>
      </w:r>
      <w:r>
        <w:rPr>
          <w:color w:val="231F20"/>
          <w:spacing w:val="18"/>
          <w:w w:val="95"/>
          <w:sz w:val="17"/>
        </w:rPr>
        <w:t xml:space="preserve"> </w:t>
      </w:r>
      <w:r>
        <w:rPr>
          <w:color w:val="231F20"/>
          <w:w w:val="95"/>
          <w:sz w:val="17"/>
        </w:rPr>
        <w:t>occur</w:t>
      </w:r>
      <w:r>
        <w:rPr>
          <w:color w:val="231F20"/>
          <w:spacing w:val="17"/>
          <w:w w:val="95"/>
          <w:sz w:val="17"/>
        </w:rPr>
        <w:t xml:space="preserve"> </w:t>
      </w:r>
      <w:r>
        <w:rPr>
          <w:color w:val="231F20"/>
          <w:w w:val="95"/>
          <w:sz w:val="17"/>
        </w:rPr>
        <w:t>in</w:t>
      </w:r>
      <w:r>
        <w:rPr>
          <w:color w:val="231F20"/>
          <w:spacing w:val="1"/>
          <w:w w:val="95"/>
          <w:sz w:val="17"/>
        </w:rPr>
        <w:t xml:space="preserve"> </w:t>
      </w:r>
      <w:r>
        <w:rPr>
          <w:color w:val="231F20"/>
          <w:w w:val="95"/>
          <w:sz w:val="17"/>
        </w:rPr>
        <w:t>order</w:t>
      </w:r>
      <w:r>
        <w:rPr>
          <w:color w:val="231F20"/>
          <w:spacing w:val="6"/>
          <w:w w:val="95"/>
          <w:sz w:val="17"/>
        </w:rPr>
        <w:t xml:space="preserve"> </w:t>
      </w:r>
      <w:r>
        <w:rPr>
          <w:color w:val="231F20"/>
          <w:w w:val="95"/>
          <w:sz w:val="17"/>
        </w:rPr>
        <w:t>to</w:t>
      </w:r>
      <w:r>
        <w:rPr>
          <w:color w:val="231F20"/>
          <w:spacing w:val="7"/>
          <w:w w:val="95"/>
          <w:sz w:val="17"/>
        </w:rPr>
        <w:t xml:space="preserve"> </w:t>
      </w:r>
      <w:r>
        <w:rPr>
          <w:color w:val="231F20"/>
          <w:w w:val="95"/>
          <w:sz w:val="17"/>
        </w:rPr>
        <w:t>provide</w:t>
      </w:r>
      <w:r>
        <w:rPr>
          <w:color w:val="231F20"/>
          <w:spacing w:val="7"/>
          <w:w w:val="95"/>
          <w:sz w:val="17"/>
        </w:rPr>
        <w:t xml:space="preserve"> </w:t>
      </w:r>
      <w:r>
        <w:rPr>
          <w:color w:val="231F20"/>
          <w:w w:val="95"/>
          <w:sz w:val="17"/>
        </w:rPr>
        <w:t>evidence</w:t>
      </w:r>
      <w:r>
        <w:rPr>
          <w:color w:val="231F20"/>
          <w:spacing w:val="7"/>
          <w:w w:val="95"/>
          <w:sz w:val="17"/>
        </w:rPr>
        <w:t xml:space="preserve"> </w:t>
      </w:r>
      <w:r>
        <w:rPr>
          <w:color w:val="231F20"/>
          <w:w w:val="95"/>
          <w:sz w:val="17"/>
        </w:rPr>
        <w:t>needed</w:t>
      </w:r>
      <w:r>
        <w:rPr>
          <w:color w:val="231F20"/>
          <w:spacing w:val="-37"/>
          <w:w w:val="95"/>
          <w:sz w:val="17"/>
        </w:rPr>
        <w:t xml:space="preserve"> </w:t>
      </w:r>
      <w:r>
        <w:rPr>
          <w:color w:val="231F20"/>
          <w:w w:val="95"/>
          <w:sz w:val="17"/>
        </w:rPr>
        <w:t>for</w:t>
      </w:r>
      <w:r>
        <w:rPr>
          <w:color w:val="231F20"/>
          <w:spacing w:val="1"/>
          <w:w w:val="95"/>
          <w:sz w:val="17"/>
        </w:rPr>
        <w:t xml:space="preserve"> </w:t>
      </w:r>
      <w:r>
        <w:rPr>
          <w:color w:val="231F20"/>
          <w:w w:val="95"/>
          <w:sz w:val="17"/>
        </w:rPr>
        <w:t>the</w:t>
      </w:r>
      <w:r>
        <w:rPr>
          <w:color w:val="231F20"/>
          <w:spacing w:val="1"/>
          <w:w w:val="95"/>
          <w:sz w:val="17"/>
        </w:rPr>
        <w:t xml:space="preserve"> </w:t>
      </w:r>
      <w:r>
        <w:rPr>
          <w:color w:val="231F20"/>
          <w:w w:val="95"/>
          <w:sz w:val="17"/>
        </w:rPr>
        <w:t>making</w:t>
      </w:r>
      <w:r>
        <w:rPr>
          <w:color w:val="231F20"/>
          <w:spacing w:val="38"/>
          <w:sz w:val="17"/>
        </w:rPr>
        <w:t xml:space="preserve"> </w:t>
      </w:r>
      <w:r>
        <w:rPr>
          <w:color w:val="231F20"/>
          <w:w w:val="95"/>
          <w:sz w:val="17"/>
        </w:rPr>
        <w:t>of</w:t>
      </w:r>
      <w:r>
        <w:rPr>
          <w:color w:val="231F20"/>
          <w:spacing w:val="38"/>
          <w:sz w:val="17"/>
        </w:rPr>
        <w:t xml:space="preserve"> </w:t>
      </w:r>
      <w:r>
        <w:rPr>
          <w:color w:val="231F20"/>
          <w:w w:val="95"/>
          <w:sz w:val="17"/>
        </w:rPr>
        <w:t>decisions</w:t>
      </w:r>
      <w:r>
        <w:rPr>
          <w:color w:val="231F20"/>
          <w:spacing w:val="38"/>
          <w:sz w:val="17"/>
        </w:rPr>
        <w:t xml:space="preserve"> </w:t>
      </w:r>
      <w:r>
        <w:rPr>
          <w:color w:val="231F20"/>
          <w:w w:val="95"/>
          <w:sz w:val="17"/>
        </w:rPr>
        <w:t>on</w:t>
      </w:r>
      <w:r>
        <w:rPr>
          <w:color w:val="231F20"/>
          <w:spacing w:val="1"/>
          <w:w w:val="95"/>
          <w:sz w:val="17"/>
        </w:rPr>
        <w:t xml:space="preserve"> </w:t>
      </w:r>
      <w:r>
        <w:rPr>
          <w:color w:val="231F20"/>
          <w:w w:val="95"/>
          <w:sz w:val="17"/>
        </w:rPr>
        <w:t>the conservation of</w:t>
      </w:r>
      <w:r>
        <w:rPr>
          <w:color w:val="231F20"/>
          <w:spacing w:val="1"/>
          <w:w w:val="95"/>
          <w:sz w:val="17"/>
        </w:rPr>
        <w:t xml:space="preserve"> </w:t>
      </w:r>
      <w:r>
        <w:rPr>
          <w:color w:val="231F20"/>
          <w:w w:val="95"/>
          <w:sz w:val="17"/>
        </w:rPr>
        <w:t>the place</w:t>
      </w:r>
      <w:r>
        <w:rPr>
          <w:color w:val="231F20"/>
          <w:spacing w:val="1"/>
          <w:w w:val="95"/>
          <w:sz w:val="17"/>
        </w:rPr>
        <w:t xml:space="preserve"> </w:t>
      </w:r>
      <w:r>
        <w:rPr>
          <w:color w:val="231F20"/>
          <w:sz w:val="17"/>
        </w:rPr>
        <w:t>(Article</w:t>
      </w:r>
      <w:r>
        <w:rPr>
          <w:color w:val="231F20"/>
          <w:spacing w:val="-11"/>
          <w:sz w:val="17"/>
        </w:rPr>
        <w:t xml:space="preserve"> </w:t>
      </w:r>
      <w:r>
        <w:rPr>
          <w:color w:val="231F20"/>
          <w:sz w:val="17"/>
        </w:rPr>
        <w:t>28)</w:t>
      </w:r>
    </w:p>
    <w:p w14:paraId="158A1853" w14:textId="3D46540C" w:rsidR="00F71DDB" w:rsidRPr="000D0F8D" w:rsidRDefault="00A630EF" w:rsidP="006D1716">
      <w:pPr>
        <w:pStyle w:val="ListParagraph"/>
        <w:numPr>
          <w:ilvl w:val="0"/>
          <w:numId w:val="19"/>
        </w:numPr>
        <w:tabs>
          <w:tab w:val="left" w:pos="583"/>
          <w:tab w:val="left" w:pos="584"/>
        </w:tabs>
        <w:spacing w:before="27" w:after="60" w:line="230" w:lineRule="auto"/>
        <w:ind w:left="567" w:right="200"/>
        <w:rPr>
          <w:sz w:val="17"/>
          <w:szCs w:val="17"/>
        </w:rPr>
      </w:pPr>
      <w:r>
        <w:rPr>
          <w:color w:val="231F20"/>
          <w:w w:val="95"/>
          <w:sz w:val="17"/>
        </w:rPr>
        <w:t>The</w:t>
      </w:r>
      <w:r>
        <w:rPr>
          <w:color w:val="231F20"/>
          <w:spacing w:val="1"/>
          <w:w w:val="95"/>
          <w:sz w:val="17"/>
        </w:rPr>
        <w:t xml:space="preserve"> </w:t>
      </w:r>
      <w:r>
        <w:rPr>
          <w:color w:val="231F20"/>
          <w:w w:val="95"/>
          <w:sz w:val="17"/>
        </w:rPr>
        <w:t>decision-making</w:t>
      </w:r>
      <w:r>
        <w:rPr>
          <w:color w:val="231F20"/>
          <w:spacing w:val="1"/>
          <w:w w:val="95"/>
          <w:sz w:val="17"/>
        </w:rPr>
        <w:t xml:space="preserve"> </w:t>
      </w:r>
      <w:r>
        <w:rPr>
          <w:color w:val="231F20"/>
          <w:w w:val="95"/>
          <w:sz w:val="17"/>
        </w:rPr>
        <w:t>procedure</w:t>
      </w:r>
      <w:r>
        <w:rPr>
          <w:color w:val="231F20"/>
          <w:spacing w:val="1"/>
          <w:w w:val="95"/>
          <w:sz w:val="17"/>
        </w:rPr>
        <w:t xml:space="preserve"> </w:t>
      </w:r>
      <w:r>
        <w:rPr>
          <w:color w:val="231F20"/>
          <w:w w:val="95"/>
          <w:sz w:val="17"/>
        </w:rPr>
        <w:t>and</w:t>
      </w:r>
      <w:r>
        <w:rPr>
          <w:color w:val="231F20"/>
          <w:spacing w:val="-1"/>
          <w:w w:val="95"/>
          <w:sz w:val="17"/>
        </w:rPr>
        <w:t xml:space="preserve"> </w:t>
      </w:r>
      <w:r>
        <w:rPr>
          <w:color w:val="231F20"/>
          <w:w w:val="95"/>
          <w:sz w:val="17"/>
        </w:rPr>
        <w:t>individuals</w:t>
      </w:r>
      <w:r>
        <w:rPr>
          <w:color w:val="231F20"/>
          <w:spacing w:val="-1"/>
          <w:w w:val="95"/>
          <w:sz w:val="17"/>
        </w:rPr>
        <w:t xml:space="preserve"> </w:t>
      </w:r>
      <w:r>
        <w:rPr>
          <w:color w:val="231F20"/>
          <w:w w:val="95"/>
          <w:sz w:val="17"/>
        </w:rPr>
        <w:t>responsible</w:t>
      </w:r>
      <w:r w:rsidR="000D0F8D">
        <w:rPr>
          <w:color w:val="231F20"/>
          <w:w w:val="95"/>
          <w:sz w:val="17"/>
        </w:rPr>
        <w:t xml:space="preserve"> </w:t>
      </w:r>
      <w:r w:rsidRPr="000D0F8D">
        <w:rPr>
          <w:color w:val="231F20"/>
          <w:w w:val="95"/>
          <w:sz w:val="17"/>
          <w:szCs w:val="17"/>
        </w:rPr>
        <w:t>for</w:t>
      </w:r>
      <w:r w:rsidRPr="000D0F8D">
        <w:rPr>
          <w:color w:val="231F20"/>
          <w:spacing w:val="10"/>
          <w:w w:val="95"/>
          <w:sz w:val="17"/>
          <w:szCs w:val="17"/>
        </w:rPr>
        <w:t xml:space="preserve"> </w:t>
      </w:r>
      <w:r w:rsidRPr="000D0F8D">
        <w:rPr>
          <w:color w:val="231F20"/>
          <w:w w:val="95"/>
          <w:sz w:val="17"/>
          <w:szCs w:val="17"/>
        </w:rPr>
        <w:t>policy</w:t>
      </w:r>
      <w:r w:rsidRPr="000D0F8D">
        <w:rPr>
          <w:color w:val="231F20"/>
          <w:spacing w:val="11"/>
          <w:w w:val="95"/>
          <w:sz w:val="17"/>
          <w:szCs w:val="17"/>
        </w:rPr>
        <w:t xml:space="preserve"> </w:t>
      </w:r>
      <w:r w:rsidRPr="000D0F8D">
        <w:rPr>
          <w:color w:val="231F20"/>
          <w:w w:val="95"/>
          <w:sz w:val="17"/>
          <w:szCs w:val="17"/>
        </w:rPr>
        <w:t>should</w:t>
      </w:r>
      <w:r w:rsidRPr="000D0F8D">
        <w:rPr>
          <w:color w:val="231F20"/>
          <w:spacing w:val="11"/>
          <w:w w:val="95"/>
          <w:sz w:val="17"/>
          <w:szCs w:val="17"/>
        </w:rPr>
        <w:t xml:space="preserve"> </w:t>
      </w:r>
      <w:r w:rsidRPr="000D0F8D">
        <w:rPr>
          <w:color w:val="231F20"/>
          <w:w w:val="95"/>
          <w:sz w:val="17"/>
          <w:szCs w:val="17"/>
        </w:rPr>
        <w:t>be</w:t>
      </w:r>
      <w:r w:rsidRPr="000D0F8D">
        <w:rPr>
          <w:color w:val="231F20"/>
          <w:spacing w:val="10"/>
          <w:w w:val="95"/>
          <w:sz w:val="17"/>
          <w:szCs w:val="17"/>
        </w:rPr>
        <w:t xml:space="preserve"> </w:t>
      </w:r>
      <w:r w:rsidRPr="000D0F8D">
        <w:rPr>
          <w:color w:val="231F20"/>
          <w:w w:val="95"/>
          <w:sz w:val="17"/>
          <w:szCs w:val="17"/>
        </w:rPr>
        <w:t>identified</w:t>
      </w:r>
      <w:r w:rsidRPr="000D0F8D">
        <w:rPr>
          <w:color w:val="231F20"/>
          <w:spacing w:val="-37"/>
          <w:w w:val="95"/>
          <w:sz w:val="17"/>
          <w:szCs w:val="17"/>
        </w:rPr>
        <w:t xml:space="preserve"> </w:t>
      </w:r>
      <w:r w:rsidRPr="000D0F8D">
        <w:rPr>
          <w:color w:val="231F20"/>
          <w:sz w:val="17"/>
          <w:szCs w:val="17"/>
        </w:rPr>
        <w:t>(Article</w:t>
      </w:r>
      <w:r w:rsidRPr="000D0F8D">
        <w:rPr>
          <w:color w:val="231F20"/>
          <w:spacing w:val="-10"/>
          <w:sz w:val="17"/>
          <w:szCs w:val="17"/>
        </w:rPr>
        <w:t xml:space="preserve"> </w:t>
      </w:r>
      <w:r w:rsidRPr="000D0F8D">
        <w:rPr>
          <w:color w:val="231F20"/>
          <w:sz w:val="17"/>
          <w:szCs w:val="17"/>
        </w:rPr>
        <w:t>29)</w:t>
      </w:r>
    </w:p>
    <w:p w14:paraId="6DD3F0C1" w14:textId="77777777" w:rsidR="00F71DDB" w:rsidRDefault="00A630EF" w:rsidP="006D1716">
      <w:pPr>
        <w:pStyle w:val="ListParagraph"/>
        <w:numPr>
          <w:ilvl w:val="0"/>
          <w:numId w:val="19"/>
        </w:numPr>
        <w:tabs>
          <w:tab w:val="left" w:pos="583"/>
          <w:tab w:val="left" w:pos="584"/>
        </w:tabs>
        <w:spacing w:before="27" w:after="60" w:line="230" w:lineRule="auto"/>
        <w:ind w:left="567" w:right="200"/>
        <w:rPr>
          <w:sz w:val="17"/>
        </w:rPr>
      </w:pPr>
      <w:r>
        <w:rPr>
          <w:color w:val="231F20"/>
          <w:w w:val="95"/>
          <w:sz w:val="17"/>
        </w:rPr>
        <w:t>Appropriate direction and</w:t>
      </w:r>
      <w:r>
        <w:rPr>
          <w:color w:val="231F20"/>
          <w:spacing w:val="1"/>
          <w:w w:val="95"/>
          <w:sz w:val="17"/>
        </w:rPr>
        <w:t xml:space="preserve"> </w:t>
      </w:r>
      <w:r>
        <w:rPr>
          <w:color w:val="231F20"/>
          <w:w w:val="95"/>
          <w:sz w:val="17"/>
        </w:rPr>
        <w:t>supervision should be</w:t>
      </w:r>
      <w:r>
        <w:rPr>
          <w:color w:val="231F20"/>
          <w:spacing w:val="1"/>
          <w:w w:val="95"/>
          <w:sz w:val="17"/>
        </w:rPr>
        <w:t xml:space="preserve"> </w:t>
      </w:r>
      <w:r>
        <w:rPr>
          <w:color w:val="231F20"/>
          <w:w w:val="95"/>
          <w:sz w:val="17"/>
        </w:rPr>
        <w:t>maintained</w:t>
      </w:r>
      <w:r>
        <w:rPr>
          <w:color w:val="231F20"/>
          <w:spacing w:val="1"/>
          <w:w w:val="95"/>
          <w:sz w:val="17"/>
        </w:rPr>
        <w:t xml:space="preserve"> </w:t>
      </w:r>
      <w:r>
        <w:rPr>
          <w:color w:val="231F20"/>
          <w:w w:val="95"/>
          <w:sz w:val="17"/>
        </w:rPr>
        <w:t>through</w:t>
      </w:r>
      <w:r>
        <w:rPr>
          <w:color w:val="231F20"/>
          <w:spacing w:val="1"/>
          <w:w w:val="95"/>
          <w:sz w:val="17"/>
        </w:rPr>
        <w:t xml:space="preserve"> </w:t>
      </w:r>
      <w:r>
        <w:rPr>
          <w:color w:val="231F20"/>
          <w:w w:val="95"/>
          <w:sz w:val="17"/>
        </w:rPr>
        <w:t>all</w:t>
      </w:r>
      <w:r>
        <w:rPr>
          <w:color w:val="231F20"/>
          <w:spacing w:val="38"/>
          <w:sz w:val="17"/>
        </w:rPr>
        <w:t xml:space="preserve"> </w:t>
      </w:r>
      <w:r>
        <w:rPr>
          <w:color w:val="231F20"/>
          <w:w w:val="95"/>
          <w:sz w:val="17"/>
        </w:rPr>
        <w:t>phases</w:t>
      </w:r>
      <w:r>
        <w:rPr>
          <w:color w:val="231F20"/>
          <w:spacing w:val="-38"/>
          <w:w w:val="95"/>
          <w:sz w:val="17"/>
        </w:rPr>
        <w:t xml:space="preserve"> </w:t>
      </w:r>
      <w:r>
        <w:rPr>
          <w:color w:val="231F20"/>
          <w:w w:val="95"/>
          <w:sz w:val="17"/>
        </w:rPr>
        <w:t>of</w:t>
      </w:r>
      <w:r>
        <w:rPr>
          <w:color w:val="231F20"/>
          <w:spacing w:val="2"/>
          <w:w w:val="95"/>
          <w:sz w:val="17"/>
        </w:rPr>
        <w:t xml:space="preserve"> </w:t>
      </w:r>
      <w:r>
        <w:rPr>
          <w:color w:val="231F20"/>
          <w:w w:val="95"/>
          <w:sz w:val="17"/>
        </w:rPr>
        <w:t>the</w:t>
      </w:r>
      <w:r>
        <w:rPr>
          <w:color w:val="231F20"/>
          <w:spacing w:val="3"/>
          <w:w w:val="95"/>
          <w:sz w:val="17"/>
        </w:rPr>
        <w:t xml:space="preserve"> </w:t>
      </w:r>
      <w:r>
        <w:rPr>
          <w:color w:val="231F20"/>
          <w:w w:val="95"/>
          <w:sz w:val="17"/>
        </w:rPr>
        <w:t>work</w:t>
      </w:r>
      <w:r>
        <w:rPr>
          <w:color w:val="231F20"/>
          <w:spacing w:val="3"/>
          <w:w w:val="95"/>
          <w:sz w:val="17"/>
        </w:rPr>
        <w:t xml:space="preserve"> </w:t>
      </w:r>
      <w:r>
        <w:rPr>
          <w:color w:val="231F20"/>
          <w:w w:val="95"/>
          <w:sz w:val="17"/>
        </w:rPr>
        <w:t>and</w:t>
      </w:r>
      <w:r>
        <w:rPr>
          <w:color w:val="231F20"/>
          <w:spacing w:val="2"/>
          <w:w w:val="95"/>
          <w:sz w:val="17"/>
        </w:rPr>
        <w:t xml:space="preserve"> </w:t>
      </w:r>
      <w:r>
        <w:rPr>
          <w:color w:val="231F20"/>
          <w:w w:val="95"/>
          <w:sz w:val="17"/>
        </w:rPr>
        <w:t>implemented</w:t>
      </w:r>
      <w:r>
        <w:rPr>
          <w:color w:val="231F20"/>
          <w:spacing w:val="1"/>
          <w:w w:val="95"/>
          <w:sz w:val="17"/>
        </w:rPr>
        <w:t xml:space="preserve"> </w:t>
      </w:r>
      <w:r>
        <w:rPr>
          <w:color w:val="231F20"/>
          <w:w w:val="95"/>
          <w:sz w:val="17"/>
        </w:rPr>
        <w:t>by</w:t>
      </w:r>
      <w:r>
        <w:rPr>
          <w:color w:val="231F20"/>
          <w:spacing w:val="-5"/>
          <w:w w:val="95"/>
          <w:sz w:val="17"/>
        </w:rPr>
        <w:t xml:space="preserve"> </w:t>
      </w:r>
      <w:r>
        <w:rPr>
          <w:color w:val="231F20"/>
          <w:w w:val="95"/>
          <w:sz w:val="17"/>
        </w:rPr>
        <w:t>people</w:t>
      </w:r>
      <w:r>
        <w:rPr>
          <w:color w:val="231F20"/>
          <w:spacing w:val="-5"/>
          <w:w w:val="95"/>
          <w:sz w:val="17"/>
        </w:rPr>
        <w:t xml:space="preserve"> </w:t>
      </w:r>
      <w:r>
        <w:rPr>
          <w:color w:val="231F20"/>
          <w:w w:val="95"/>
          <w:sz w:val="17"/>
        </w:rPr>
        <w:t>with</w:t>
      </w:r>
      <w:r>
        <w:rPr>
          <w:color w:val="231F20"/>
          <w:spacing w:val="-5"/>
          <w:w w:val="95"/>
          <w:sz w:val="17"/>
        </w:rPr>
        <w:t xml:space="preserve"> </w:t>
      </w:r>
      <w:r>
        <w:rPr>
          <w:color w:val="231F20"/>
          <w:w w:val="95"/>
          <w:sz w:val="17"/>
        </w:rPr>
        <w:t>appropriate</w:t>
      </w:r>
    </w:p>
    <w:p w14:paraId="76C81CB0" w14:textId="77777777" w:rsidR="00F71DDB" w:rsidRDefault="00A630EF" w:rsidP="000D0F8D">
      <w:pPr>
        <w:pStyle w:val="BodyText"/>
        <w:spacing w:after="60" w:line="221" w:lineRule="exact"/>
        <w:ind w:left="567" w:right="200"/>
      </w:pPr>
      <w:r>
        <w:rPr>
          <w:color w:val="231F20"/>
          <w:w w:val="95"/>
        </w:rPr>
        <w:t>knowledge</w:t>
      </w:r>
      <w:r>
        <w:rPr>
          <w:color w:val="231F20"/>
          <w:spacing w:val="12"/>
          <w:w w:val="95"/>
        </w:rPr>
        <w:t xml:space="preserve"> </w:t>
      </w:r>
      <w:r>
        <w:rPr>
          <w:color w:val="231F20"/>
          <w:w w:val="95"/>
        </w:rPr>
        <w:t>and</w:t>
      </w:r>
      <w:r>
        <w:rPr>
          <w:color w:val="231F20"/>
          <w:spacing w:val="12"/>
          <w:w w:val="95"/>
        </w:rPr>
        <w:t xml:space="preserve"> </w:t>
      </w:r>
      <w:r>
        <w:rPr>
          <w:color w:val="231F20"/>
          <w:w w:val="95"/>
        </w:rPr>
        <w:t>skills</w:t>
      </w:r>
      <w:r>
        <w:rPr>
          <w:color w:val="231F20"/>
          <w:spacing w:val="12"/>
          <w:w w:val="95"/>
        </w:rPr>
        <w:t xml:space="preserve"> </w:t>
      </w:r>
      <w:r>
        <w:rPr>
          <w:color w:val="231F20"/>
          <w:w w:val="95"/>
        </w:rPr>
        <w:t>(Article</w:t>
      </w:r>
      <w:r>
        <w:rPr>
          <w:color w:val="231F20"/>
          <w:spacing w:val="12"/>
          <w:w w:val="95"/>
        </w:rPr>
        <w:t xml:space="preserve"> </w:t>
      </w:r>
      <w:r>
        <w:rPr>
          <w:color w:val="231F20"/>
          <w:w w:val="95"/>
        </w:rPr>
        <w:t>30)</w:t>
      </w:r>
    </w:p>
    <w:p w14:paraId="76018073" w14:textId="77777777" w:rsidR="00F71DDB" w:rsidRDefault="00A630EF" w:rsidP="006D1716">
      <w:pPr>
        <w:pStyle w:val="ListParagraph"/>
        <w:numPr>
          <w:ilvl w:val="0"/>
          <w:numId w:val="19"/>
        </w:numPr>
        <w:tabs>
          <w:tab w:val="left" w:pos="583"/>
          <w:tab w:val="left" w:pos="584"/>
        </w:tabs>
        <w:spacing w:before="27" w:after="60" w:line="230" w:lineRule="auto"/>
        <w:ind w:left="567" w:right="200"/>
        <w:rPr>
          <w:sz w:val="17"/>
        </w:rPr>
      </w:pPr>
      <w:r>
        <w:rPr>
          <w:color w:val="231F20"/>
          <w:w w:val="95"/>
          <w:sz w:val="17"/>
        </w:rPr>
        <w:t>A log of new evidence and</w:t>
      </w:r>
      <w:r>
        <w:rPr>
          <w:color w:val="231F20"/>
          <w:spacing w:val="1"/>
          <w:w w:val="95"/>
          <w:sz w:val="17"/>
        </w:rPr>
        <w:t xml:space="preserve"> </w:t>
      </w:r>
      <w:r>
        <w:rPr>
          <w:color w:val="231F20"/>
          <w:w w:val="95"/>
          <w:sz w:val="17"/>
        </w:rPr>
        <w:t>additional</w:t>
      </w:r>
      <w:r>
        <w:rPr>
          <w:color w:val="231F20"/>
          <w:spacing w:val="21"/>
          <w:w w:val="95"/>
          <w:sz w:val="17"/>
        </w:rPr>
        <w:t xml:space="preserve"> </w:t>
      </w:r>
      <w:r>
        <w:rPr>
          <w:color w:val="231F20"/>
          <w:w w:val="95"/>
          <w:sz w:val="17"/>
        </w:rPr>
        <w:t>decisions</w:t>
      </w:r>
      <w:r>
        <w:rPr>
          <w:color w:val="231F20"/>
          <w:spacing w:val="21"/>
          <w:w w:val="95"/>
          <w:sz w:val="17"/>
        </w:rPr>
        <w:t xml:space="preserve"> </w:t>
      </w:r>
      <w:r>
        <w:rPr>
          <w:color w:val="231F20"/>
          <w:w w:val="95"/>
          <w:sz w:val="17"/>
        </w:rPr>
        <w:t>should</w:t>
      </w:r>
      <w:r>
        <w:rPr>
          <w:color w:val="231F20"/>
          <w:spacing w:val="22"/>
          <w:w w:val="95"/>
          <w:sz w:val="17"/>
        </w:rPr>
        <w:t xml:space="preserve"> </w:t>
      </w:r>
      <w:r>
        <w:rPr>
          <w:color w:val="231F20"/>
          <w:w w:val="95"/>
          <w:sz w:val="17"/>
        </w:rPr>
        <w:t>be</w:t>
      </w:r>
      <w:r>
        <w:rPr>
          <w:color w:val="231F20"/>
          <w:spacing w:val="-38"/>
          <w:w w:val="95"/>
          <w:sz w:val="17"/>
        </w:rPr>
        <w:t xml:space="preserve"> </w:t>
      </w:r>
      <w:r>
        <w:rPr>
          <w:color w:val="231F20"/>
          <w:w w:val="95"/>
          <w:sz w:val="17"/>
        </w:rPr>
        <w:t>kept</w:t>
      </w:r>
      <w:r>
        <w:rPr>
          <w:color w:val="231F20"/>
          <w:spacing w:val="-8"/>
          <w:w w:val="95"/>
          <w:sz w:val="17"/>
        </w:rPr>
        <w:t xml:space="preserve"> </w:t>
      </w:r>
      <w:r>
        <w:rPr>
          <w:color w:val="231F20"/>
          <w:w w:val="95"/>
          <w:sz w:val="17"/>
        </w:rPr>
        <w:t>(Article</w:t>
      </w:r>
      <w:r>
        <w:rPr>
          <w:color w:val="231F20"/>
          <w:spacing w:val="-7"/>
          <w:w w:val="95"/>
          <w:sz w:val="17"/>
        </w:rPr>
        <w:t xml:space="preserve"> </w:t>
      </w:r>
      <w:r>
        <w:rPr>
          <w:color w:val="231F20"/>
          <w:w w:val="95"/>
          <w:sz w:val="17"/>
        </w:rPr>
        <w:t>31)</w:t>
      </w:r>
    </w:p>
    <w:p w14:paraId="32A9A700" w14:textId="77777777" w:rsidR="00F71DDB" w:rsidRDefault="00A630EF" w:rsidP="006D1716">
      <w:pPr>
        <w:pStyle w:val="ListParagraph"/>
        <w:numPr>
          <w:ilvl w:val="0"/>
          <w:numId w:val="19"/>
        </w:numPr>
        <w:tabs>
          <w:tab w:val="left" w:pos="583"/>
          <w:tab w:val="left" w:pos="584"/>
        </w:tabs>
        <w:spacing w:before="27" w:after="60" w:line="230" w:lineRule="auto"/>
        <w:ind w:left="567" w:right="200"/>
        <w:rPr>
          <w:sz w:val="17"/>
        </w:rPr>
      </w:pPr>
      <w:r>
        <w:rPr>
          <w:color w:val="231F20"/>
          <w:w w:val="95"/>
          <w:sz w:val="17"/>
        </w:rPr>
        <w:t>Copies</w:t>
      </w:r>
      <w:r>
        <w:rPr>
          <w:color w:val="231F20"/>
          <w:spacing w:val="1"/>
          <w:w w:val="95"/>
          <w:sz w:val="17"/>
        </w:rPr>
        <w:t xml:space="preserve"> </w:t>
      </w:r>
      <w:r>
        <w:rPr>
          <w:color w:val="231F20"/>
          <w:w w:val="95"/>
          <w:sz w:val="17"/>
        </w:rPr>
        <w:t>of all</w:t>
      </w:r>
      <w:r>
        <w:rPr>
          <w:color w:val="231F20"/>
          <w:spacing w:val="1"/>
          <w:w w:val="95"/>
          <w:sz w:val="17"/>
        </w:rPr>
        <w:t xml:space="preserve"> </w:t>
      </w:r>
      <w:r>
        <w:rPr>
          <w:color w:val="231F20"/>
          <w:w w:val="95"/>
          <w:sz w:val="17"/>
        </w:rPr>
        <w:t>reports</w:t>
      </w:r>
      <w:r>
        <w:rPr>
          <w:color w:val="231F20"/>
          <w:spacing w:val="1"/>
          <w:w w:val="95"/>
          <w:sz w:val="17"/>
        </w:rPr>
        <w:t xml:space="preserve"> </w:t>
      </w:r>
      <w:r>
        <w:rPr>
          <w:color w:val="231F20"/>
          <w:w w:val="95"/>
          <w:sz w:val="17"/>
        </w:rPr>
        <w:t>and</w:t>
      </w:r>
      <w:r>
        <w:rPr>
          <w:color w:val="231F20"/>
          <w:spacing w:val="1"/>
          <w:w w:val="95"/>
          <w:sz w:val="17"/>
        </w:rPr>
        <w:t xml:space="preserve"> </w:t>
      </w:r>
      <w:r>
        <w:rPr>
          <w:color w:val="231F20"/>
          <w:w w:val="95"/>
          <w:sz w:val="17"/>
        </w:rPr>
        <w:t>records</w:t>
      </w:r>
      <w:r>
        <w:rPr>
          <w:color w:val="231F20"/>
          <w:spacing w:val="1"/>
          <w:w w:val="95"/>
          <w:sz w:val="17"/>
        </w:rPr>
        <w:t xml:space="preserve"> </w:t>
      </w:r>
      <w:r>
        <w:rPr>
          <w:color w:val="231F20"/>
          <w:sz w:val="17"/>
        </w:rPr>
        <w:t>relating to the significance and</w:t>
      </w:r>
      <w:r>
        <w:rPr>
          <w:color w:val="231F20"/>
          <w:spacing w:val="1"/>
          <w:sz w:val="17"/>
        </w:rPr>
        <w:t xml:space="preserve"> </w:t>
      </w:r>
      <w:r>
        <w:rPr>
          <w:color w:val="231F20"/>
          <w:w w:val="95"/>
          <w:sz w:val="17"/>
        </w:rPr>
        <w:t>conservation</w:t>
      </w:r>
      <w:r>
        <w:rPr>
          <w:color w:val="231F20"/>
          <w:spacing w:val="9"/>
          <w:w w:val="95"/>
          <w:sz w:val="17"/>
        </w:rPr>
        <w:t xml:space="preserve"> </w:t>
      </w:r>
      <w:r>
        <w:rPr>
          <w:color w:val="231F20"/>
          <w:w w:val="95"/>
          <w:sz w:val="17"/>
        </w:rPr>
        <w:t>of</w:t>
      </w:r>
      <w:r>
        <w:rPr>
          <w:color w:val="231F20"/>
          <w:spacing w:val="10"/>
          <w:w w:val="95"/>
          <w:sz w:val="17"/>
        </w:rPr>
        <w:t xml:space="preserve"> </w:t>
      </w:r>
      <w:r>
        <w:rPr>
          <w:color w:val="231F20"/>
          <w:w w:val="95"/>
          <w:sz w:val="17"/>
        </w:rPr>
        <w:t>the</w:t>
      </w:r>
      <w:r>
        <w:rPr>
          <w:color w:val="231F20"/>
          <w:spacing w:val="10"/>
          <w:w w:val="95"/>
          <w:sz w:val="17"/>
        </w:rPr>
        <w:t xml:space="preserve"> </w:t>
      </w:r>
      <w:r>
        <w:rPr>
          <w:color w:val="231F20"/>
          <w:w w:val="95"/>
          <w:sz w:val="17"/>
        </w:rPr>
        <w:t>place</w:t>
      </w:r>
      <w:r>
        <w:rPr>
          <w:color w:val="231F20"/>
          <w:spacing w:val="10"/>
          <w:w w:val="95"/>
          <w:sz w:val="17"/>
        </w:rPr>
        <w:t xml:space="preserve"> </w:t>
      </w:r>
      <w:r>
        <w:rPr>
          <w:color w:val="231F20"/>
          <w:w w:val="95"/>
          <w:sz w:val="17"/>
        </w:rPr>
        <w:t>should</w:t>
      </w:r>
      <w:r>
        <w:rPr>
          <w:color w:val="231F20"/>
          <w:spacing w:val="1"/>
          <w:w w:val="95"/>
          <w:sz w:val="17"/>
        </w:rPr>
        <w:t xml:space="preserve"> </w:t>
      </w:r>
      <w:r>
        <w:rPr>
          <w:color w:val="231F20"/>
          <w:w w:val="95"/>
          <w:sz w:val="17"/>
        </w:rPr>
        <w:t>be</w:t>
      </w:r>
      <w:r>
        <w:rPr>
          <w:color w:val="231F20"/>
          <w:spacing w:val="13"/>
          <w:w w:val="95"/>
          <w:sz w:val="17"/>
        </w:rPr>
        <w:t xml:space="preserve"> </w:t>
      </w:r>
      <w:r>
        <w:rPr>
          <w:color w:val="231F20"/>
          <w:w w:val="95"/>
          <w:sz w:val="17"/>
        </w:rPr>
        <w:t>placed</w:t>
      </w:r>
      <w:r>
        <w:rPr>
          <w:color w:val="231F20"/>
          <w:spacing w:val="14"/>
          <w:w w:val="95"/>
          <w:sz w:val="17"/>
        </w:rPr>
        <w:t xml:space="preserve"> </w:t>
      </w:r>
      <w:r>
        <w:rPr>
          <w:color w:val="231F20"/>
          <w:w w:val="95"/>
          <w:sz w:val="17"/>
        </w:rPr>
        <w:t>in</w:t>
      </w:r>
      <w:r>
        <w:rPr>
          <w:color w:val="231F20"/>
          <w:spacing w:val="14"/>
          <w:w w:val="95"/>
          <w:sz w:val="17"/>
        </w:rPr>
        <w:t xml:space="preserve"> </w:t>
      </w:r>
      <w:r>
        <w:rPr>
          <w:color w:val="231F20"/>
          <w:w w:val="95"/>
          <w:sz w:val="17"/>
        </w:rPr>
        <w:t>a</w:t>
      </w:r>
      <w:r>
        <w:rPr>
          <w:color w:val="231F20"/>
          <w:spacing w:val="14"/>
          <w:w w:val="95"/>
          <w:sz w:val="17"/>
        </w:rPr>
        <w:t xml:space="preserve"> </w:t>
      </w:r>
      <w:r>
        <w:rPr>
          <w:color w:val="231F20"/>
          <w:w w:val="95"/>
          <w:sz w:val="17"/>
        </w:rPr>
        <w:t>permanent</w:t>
      </w:r>
      <w:r>
        <w:rPr>
          <w:color w:val="231F20"/>
          <w:spacing w:val="14"/>
          <w:w w:val="95"/>
          <w:sz w:val="17"/>
        </w:rPr>
        <w:t xml:space="preserve"> </w:t>
      </w:r>
      <w:r>
        <w:rPr>
          <w:color w:val="231F20"/>
          <w:w w:val="95"/>
          <w:sz w:val="17"/>
        </w:rPr>
        <w:t>archive</w:t>
      </w:r>
      <w:r>
        <w:rPr>
          <w:color w:val="231F20"/>
          <w:spacing w:val="1"/>
          <w:w w:val="95"/>
          <w:sz w:val="17"/>
        </w:rPr>
        <w:t xml:space="preserve"> </w:t>
      </w:r>
      <w:r>
        <w:rPr>
          <w:color w:val="231F20"/>
          <w:w w:val="95"/>
          <w:sz w:val="17"/>
        </w:rPr>
        <w:t>and be made publicly available</w:t>
      </w:r>
      <w:r>
        <w:rPr>
          <w:color w:val="231F20"/>
          <w:spacing w:val="1"/>
          <w:w w:val="95"/>
          <w:sz w:val="17"/>
        </w:rPr>
        <w:t xml:space="preserve"> </w:t>
      </w:r>
      <w:r>
        <w:rPr>
          <w:color w:val="231F20"/>
          <w:sz w:val="17"/>
        </w:rPr>
        <w:t>(Article</w:t>
      </w:r>
      <w:r>
        <w:rPr>
          <w:color w:val="231F20"/>
          <w:spacing w:val="-11"/>
          <w:sz w:val="17"/>
        </w:rPr>
        <w:t xml:space="preserve"> </w:t>
      </w:r>
      <w:r>
        <w:rPr>
          <w:color w:val="231F20"/>
          <w:sz w:val="17"/>
        </w:rPr>
        <w:t>32)</w:t>
      </w:r>
    </w:p>
    <w:p w14:paraId="31788225" w14:textId="77777777" w:rsidR="00F71DDB" w:rsidRDefault="00A630EF" w:rsidP="006D1716">
      <w:pPr>
        <w:pStyle w:val="ListParagraph"/>
        <w:numPr>
          <w:ilvl w:val="0"/>
          <w:numId w:val="19"/>
        </w:numPr>
        <w:tabs>
          <w:tab w:val="left" w:pos="583"/>
          <w:tab w:val="left" w:pos="584"/>
        </w:tabs>
        <w:spacing w:before="28" w:after="60" w:line="230" w:lineRule="auto"/>
        <w:ind w:left="567" w:right="200"/>
        <w:rPr>
          <w:sz w:val="17"/>
        </w:rPr>
      </w:pPr>
      <w:r>
        <w:rPr>
          <w:color w:val="231F20"/>
          <w:sz w:val="17"/>
        </w:rPr>
        <w:t>Significant items from the site</w:t>
      </w:r>
      <w:r>
        <w:rPr>
          <w:color w:val="231F20"/>
          <w:spacing w:val="1"/>
          <w:sz w:val="17"/>
        </w:rPr>
        <w:t xml:space="preserve"> </w:t>
      </w:r>
      <w:r>
        <w:rPr>
          <w:color w:val="231F20"/>
          <w:w w:val="95"/>
          <w:sz w:val="17"/>
        </w:rPr>
        <w:t>should</w:t>
      </w:r>
      <w:r>
        <w:rPr>
          <w:color w:val="231F20"/>
          <w:spacing w:val="15"/>
          <w:w w:val="95"/>
          <w:sz w:val="17"/>
        </w:rPr>
        <w:t xml:space="preserve"> </w:t>
      </w:r>
      <w:r>
        <w:rPr>
          <w:color w:val="231F20"/>
          <w:w w:val="95"/>
          <w:sz w:val="17"/>
        </w:rPr>
        <w:t>be</w:t>
      </w:r>
      <w:r>
        <w:rPr>
          <w:color w:val="231F20"/>
          <w:spacing w:val="16"/>
          <w:w w:val="95"/>
          <w:sz w:val="17"/>
        </w:rPr>
        <w:t xml:space="preserve"> </w:t>
      </w:r>
      <w:r>
        <w:rPr>
          <w:color w:val="231F20"/>
          <w:w w:val="95"/>
          <w:sz w:val="17"/>
        </w:rPr>
        <w:t>recorded,</w:t>
      </w:r>
      <w:r>
        <w:rPr>
          <w:color w:val="231F20"/>
          <w:spacing w:val="15"/>
          <w:w w:val="95"/>
          <w:sz w:val="17"/>
        </w:rPr>
        <w:t xml:space="preserve"> </w:t>
      </w:r>
      <w:r>
        <w:rPr>
          <w:color w:val="231F20"/>
          <w:w w:val="95"/>
          <w:sz w:val="17"/>
        </w:rPr>
        <w:t>catalogued</w:t>
      </w:r>
      <w:r>
        <w:rPr>
          <w:color w:val="231F20"/>
          <w:spacing w:val="-37"/>
          <w:w w:val="95"/>
          <w:sz w:val="17"/>
        </w:rPr>
        <w:t xml:space="preserve"> </w:t>
      </w:r>
      <w:r>
        <w:rPr>
          <w:color w:val="231F20"/>
          <w:w w:val="95"/>
          <w:sz w:val="17"/>
        </w:rPr>
        <w:t>and</w:t>
      </w:r>
      <w:r>
        <w:rPr>
          <w:color w:val="231F20"/>
          <w:spacing w:val="-4"/>
          <w:w w:val="95"/>
          <w:sz w:val="17"/>
        </w:rPr>
        <w:t xml:space="preserve"> </w:t>
      </w:r>
      <w:r>
        <w:rPr>
          <w:color w:val="231F20"/>
          <w:w w:val="95"/>
          <w:sz w:val="17"/>
        </w:rPr>
        <w:t>protected</w:t>
      </w:r>
      <w:r>
        <w:rPr>
          <w:color w:val="231F20"/>
          <w:spacing w:val="-4"/>
          <w:w w:val="95"/>
          <w:sz w:val="17"/>
        </w:rPr>
        <w:t xml:space="preserve"> </w:t>
      </w:r>
      <w:r>
        <w:rPr>
          <w:color w:val="231F20"/>
          <w:w w:val="95"/>
          <w:sz w:val="17"/>
        </w:rPr>
        <w:t>(Article</w:t>
      </w:r>
      <w:r>
        <w:rPr>
          <w:color w:val="231F20"/>
          <w:spacing w:val="-4"/>
          <w:w w:val="95"/>
          <w:sz w:val="17"/>
        </w:rPr>
        <w:t xml:space="preserve"> </w:t>
      </w:r>
      <w:r>
        <w:rPr>
          <w:color w:val="231F20"/>
          <w:w w:val="95"/>
          <w:sz w:val="17"/>
        </w:rPr>
        <w:t>33)</w:t>
      </w:r>
    </w:p>
    <w:p w14:paraId="7725826E" w14:textId="77777777" w:rsidR="00F71DDB" w:rsidRDefault="00A630EF" w:rsidP="006D1716">
      <w:pPr>
        <w:pStyle w:val="ListParagraph"/>
        <w:numPr>
          <w:ilvl w:val="0"/>
          <w:numId w:val="19"/>
        </w:numPr>
        <w:tabs>
          <w:tab w:val="left" w:pos="583"/>
          <w:tab w:val="left" w:pos="584"/>
        </w:tabs>
        <w:spacing w:before="27" w:after="60" w:line="230" w:lineRule="auto"/>
        <w:ind w:left="567" w:right="200"/>
        <w:rPr>
          <w:sz w:val="17"/>
        </w:rPr>
      </w:pPr>
      <w:r>
        <w:rPr>
          <w:color w:val="231F20"/>
          <w:w w:val="95"/>
          <w:sz w:val="17"/>
        </w:rPr>
        <w:t>Adequate</w:t>
      </w:r>
      <w:r>
        <w:rPr>
          <w:color w:val="231F20"/>
          <w:spacing w:val="38"/>
          <w:sz w:val="17"/>
        </w:rPr>
        <w:t xml:space="preserve"> </w:t>
      </w:r>
      <w:r>
        <w:rPr>
          <w:color w:val="231F20"/>
          <w:w w:val="95"/>
          <w:sz w:val="17"/>
        </w:rPr>
        <w:t>resources</w:t>
      </w:r>
      <w:r>
        <w:rPr>
          <w:color w:val="231F20"/>
          <w:spacing w:val="38"/>
          <w:sz w:val="17"/>
        </w:rPr>
        <w:t xml:space="preserve"> </w:t>
      </w:r>
      <w:r>
        <w:rPr>
          <w:color w:val="231F20"/>
          <w:w w:val="95"/>
          <w:sz w:val="17"/>
        </w:rPr>
        <w:t>be</w:t>
      </w:r>
      <w:r>
        <w:rPr>
          <w:color w:val="231F20"/>
          <w:spacing w:val="1"/>
          <w:w w:val="95"/>
          <w:sz w:val="17"/>
        </w:rPr>
        <w:t xml:space="preserve"> </w:t>
      </w:r>
      <w:r>
        <w:rPr>
          <w:color w:val="231F20"/>
          <w:w w:val="95"/>
          <w:sz w:val="17"/>
        </w:rPr>
        <w:t>provided</w:t>
      </w:r>
      <w:r>
        <w:rPr>
          <w:color w:val="231F20"/>
          <w:spacing w:val="9"/>
          <w:w w:val="95"/>
          <w:sz w:val="17"/>
        </w:rPr>
        <w:t xml:space="preserve"> </w:t>
      </w:r>
      <w:r>
        <w:rPr>
          <w:color w:val="231F20"/>
          <w:w w:val="95"/>
          <w:sz w:val="17"/>
        </w:rPr>
        <w:t>for</w:t>
      </w:r>
      <w:r>
        <w:rPr>
          <w:color w:val="231F20"/>
          <w:spacing w:val="9"/>
          <w:w w:val="95"/>
          <w:sz w:val="17"/>
        </w:rPr>
        <w:t xml:space="preserve"> </w:t>
      </w:r>
      <w:r>
        <w:rPr>
          <w:color w:val="231F20"/>
          <w:w w:val="95"/>
          <w:sz w:val="17"/>
        </w:rPr>
        <w:t>conservation</w:t>
      </w:r>
      <w:r>
        <w:rPr>
          <w:color w:val="231F20"/>
          <w:spacing w:val="9"/>
          <w:w w:val="95"/>
          <w:sz w:val="17"/>
        </w:rPr>
        <w:t xml:space="preserve"> </w:t>
      </w:r>
      <w:r>
        <w:rPr>
          <w:color w:val="231F20"/>
          <w:w w:val="95"/>
          <w:sz w:val="17"/>
        </w:rPr>
        <w:t>work</w:t>
      </w:r>
      <w:r>
        <w:rPr>
          <w:color w:val="231F20"/>
          <w:spacing w:val="-37"/>
          <w:w w:val="95"/>
          <w:sz w:val="17"/>
        </w:rPr>
        <w:t xml:space="preserve"> </w:t>
      </w:r>
      <w:r>
        <w:rPr>
          <w:color w:val="231F20"/>
          <w:sz w:val="17"/>
        </w:rPr>
        <w:t>(Article</w:t>
      </w:r>
      <w:r>
        <w:rPr>
          <w:color w:val="231F20"/>
          <w:spacing w:val="-11"/>
          <w:sz w:val="17"/>
        </w:rPr>
        <w:t xml:space="preserve"> </w:t>
      </w:r>
      <w:r>
        <w:rPr>
          <w:color w:val="231F20"/>
          <w:sz w:val="17"/>
        </w:rPr>
        <w:t>34).</w:t>
      </w:r>
    </w:p>
    <w:p w14:paraId="7509B09E" w14:textId="77777777" w:rsidR="00F71DDB" w:rsidRPr="00795CE4" w:rsidRDefault="00F71DDB" w:rsidP="00795CE4">
      <w:pPr>
        <w:pStyle w:val="BodyText"/>
        <w:ind w:left="284" w:right="200"/>
      </w:pPr>
    </w:p>
    <w:p w14:paraId="0FC98494" w14:textId="77777777" w:rsidR="00F71DDB" w:rsidRDefault="00A630EF" w:rsidP="006D1716">
      <w:pPr>
        <w:pStyle w:val="Heading2"/>
        <w:numPr>
          <w:ilvl w:val="1"/>
          <w:numId w:val="20"/>
        </w:numPr>
        <w:tabs>
          <w:tab w:val="left" w:pos="709"/>
        </w:tabs>
        <w:spacing w:line="213" w:lineRule="auto"/>
        <w:ind w:left="284" w:right="200" w:firstLine="0"/>
        <w:jc w:val="left"/>
      </w:pPr>
      <w:bookmarkStart w:id="243" w:name="5.8_Arising_from_the_Statement_of_Signif"/>
      <w:bookmarkStart w:id="244" w:name="_Toc81498006"/>
      <w:bookmarkStart w:id="245" w:name="_Toc81498752"/>
      <w:bookmarkStart w:id="246" w:name="_Toc81509804"/>
      <w:bookmarkEnd w:id="243"/>
      <w:r>
        <w:rPr>
          <w:spacing w:val="-3"/>
          <w:w w:val="105"/>
        </w:rPr>
        <w:t xml:space="preserve">Arising </w:t>
      </w:r>
      <w:r>
        <w:rPr>
          <w:spacing w:val="-2"/>
          <w:w w:val="105"/>
        </w:rPr>
        <w:t>from the</w:t>
      </w:r>
      <w:r>
        <w:rPr>
          <w:spacing w:val="-1"/>
          <w:w w:val="105"/>
        </w:rPr>
        <w:t xml:space="preserve"> </w:t>
      </w:r>
      <w:r>
        <w:rPr>
          <w:spacing w:val="-4"/>
          <w:w w:val="110"/>
        </w:rPr>
        <w:t>Statement</w:t>
      </w:r>
      <w:r>
        <w:rPr>
          <w:spacing w:val="-15"/>
          <w:w w:val="110"/>
        </w:rPr>
        <w:t xml:space="preserve"> </w:t>
      </w:r>
      <w:r>
        <w:rPr>
          <w:spacing w:val="-3"/>
          <w:w w:val="110"/>
        </w:rPr>
        <w:t>of</w:t>
      </w:r>
      <w:r>
        <w:rPr>
          <w:spacing w:val="-15"/>
          <w:w w:val="110"/>
        </w:rPr>
        <w:t xml:space="preserve"> </w:t>
      </w:r>
      <w:r>
        <w:rPr>
          <w:spacing w:val="-3"/>
          <w:w w:val="110"/>
        </w:rPr>
        <w:t>Significance</w:t>
      </w:r>
      <w:bookmarkEnd w:id="244"/>
      <w:bookmarkEnd w:id="245"/>
      <w:bookmarkEnd w:id="246"/>
    </w:p>
    <w:p w14:paraId="40EFD9E3" w14:textId="77777777" w:rsidR="00F71DDB" w:rsidRDefault="00A630EF" w:rsidP="00795CE4">
      <w:pPr>
        <w:pStyle w:val="BodyText"/>
        <w:spacing w:before="103"/>
        <w:ind w:left="284" w:right="200"/>
      </w:pPr>
      <w:r>
        <w:rPr>
          <w:color w:val="231F20"/>
          <w:w w:val="95"/>
        </w:rPr>
        <w:t>The</w:t>
      </w:r>
      <w:r>
        <w:rPr>
          <w:color w:val="231F20"/>
          <w:spacing w:val="18"/>
          <w:w w:val="95"/>
        </w:rPr>
        <w:t xml:space="preserve"> </w:t>
      </w:r>
      <w:r>
        <w:rPr>
          <w:color w:val="231F20"/>
          <w:w w:val="95"/>
        </w:rPr>
        <w:t>general</w:t>
      </w:r>
      <w:r>
        <w:rPr>
          <w:color w:val="231F20"/>
          <w:spacing w:val="19"/>
          <w:w w:val="95"/>
        </w:rPr>
        <w:t xml:space="preserve"> </w:t>
      </w:r>
      <w:r>
        <w:rPr>
          <w:color w:val="231F20"/>
          <w:w w:val="95"/>
        </w:rPr>
        <w:t>requirements</w:t>
      </w:r>
      <w:r>
        <w:rPr>
          <w:color w:val="231F20"/>
          <w:spacing w:val="19"/>
          <w:w w:val="95"/>
        </w:rPr>
        <w:t xml:space="preserve"> </w:t>
      </w:r>
      <w:r>
        <w:rPr>
          <w:color w:val="231F20"/>
          <w:w w:val="95"/>
        </w:rPr>
        <w:t>are:</w:t>
      </w:r>
    </w:p>
    <w:p w14:paraId="4C86B52D" w14:textId="77777777" w:rsidR="00F71DDB" w:rsidRDefault="00A630EF" w:rsidP="006D1716">
      <w:pPr>
        <w:pStyle w:val="ListParagraph"/>
        <w:numPr>
          <w:ilvl w:val="0"/>
          <w:numId w:val="19"/>
        </w:numPr>
        <w:tabs>
          <w:tab w:val="left" w:pos="583"/>
          <w:tab w:val="left" w:pos="584"/>
        </w:tabs>
        <w:spacing w:before="168" w:after="60" w:line="230" w:lineRule="auto"/>
        <w:ind w:left="567" w:right="200"/>
        <w:rPr>
          <w:sz w:val="17"/>
        </w:rPr>
      </w:pPr>
      <w:r>
        <w:rPr>
          <w:color w:val="231F20"/>
          <w:sz w:val="17"/>
        </w:rPr>
        <w:t>Elements of significance must</w:t>
      </w:r>
      <w:r>
        <w:rPr>
          <w:color w:val="231F20"/>
          <w:spacing w:val="-40"/>
          <w:sz w:val="17"/>
        </w:rPr>
        <w:t xml:space="preserve"> </w:t>
      </w:r>
      <w:r>
        <w:rPr>
          <w:color w:val="231F20"/>
          <w:w w:val="95"/>
          <w:sz w:val="17"/>
        </w:rPr>
        <w:t>be</w:t>
      </w:r>
      <w:r>
        <w:rPr>
          <w:color w:val="231F20"/>
          <w:spacing w:val="1"/>
          <w:w w:val="95"/>
          <w:sz w:val="17"/>
        </w:rPr>
        <w:t xml:space="preserve"> </w:t>
      </w:r>
      <w:r>
        <w:rPr>
          <w:color w:val="231F20"/>
          <w:w w:val="95"/>
          <w:sz w:val="17"/>
        </w:rPr>
        <w:t>retained,</w:t>
      </w:r>
      <w:r>
        <w:rPr>
          <w:color w:val="231F20"/>
          <w:spacing w:val="1"/>
          <w:w w:val="95"/>
          <w:sz w:val="17"/>
        </w:rPr>
        <w:t xml:space="preserve"> </w:t>
      </w:r>
      <w:r>
        <w:rPr>
          <w:color w:val="231F20"/>
          <w:w w:val="95"/>
          <w:sz w:val="17"/>
        </w:rPr>
        <w:t>conserved</w:t>
      </w:r>
      <w:r>
        <w:rPr>
          <w:color w:val="231F20"/>
          <w:spacing w:val="1"/>
          <w:w w:val="95"/>
          <w:sz w:val="17"/>
        </w:rPr>
        <w:t xml:space="preserve"> </w:t>
      </w:r>
      <w:r>
        <w:rPr>
          <w:color w:val="231F20"/>
          <w:w w:val="95"/>
          <w:sz w:val="17"/>
        </w:rPr>
        <w:t>and</w:t>
      </w:r>
      <w:r>
        <w:rPr>
          <w:color w:val="231F20"/>
          <w:spacing w:val="1"/>
          <w:w w:val="95"/>
          <w:sz w:val="17"/>
        </w:rPr>
        <w:t xml:space="preserve"> </w:t>
      </w:r>
      <w:r>
        <w:rPr>
          <w:color w:val="231F20"/>
          <w:sz w:val="17"/>
        </w:rPr>
        <w:t>maintained</w:t>
      </w:r>
      <w:r>
        <w:rPr>
          <w:color w:val="231F20"/>
          <w:spacing w:val="1"/>
          <w:sz w:val="17"/>
        </w:rPr>
        <w:t xml:space="preserve"> </w:t>
      </w:r>
      <w:r>
        <w:rPr>
          <w:color w:val="231F20"/>
          <w:sz w:val="17"/>
        </w:rPr>
        <w:t>in</w:t>
      </w:r>
      <w:r>
        <w:rPr>
          <w:color w:val="231F20"/>
          <w:spacing w:val="2"/>
          <w:sz w:val="17"/>
        </w:rPr>
        <w:t xml:space="preserve"> </w:t>
      </w:r>
      <w:r>
        <w:rPr>
          <w:color w:val="231F20"/>
          <w:sz w:val="17"/>
        </w:rPr>
        <w:t>accordance</w:t>
      </w:r>
      <w:r>
        <w:rPr>
          <w:color w:val="231F20"/>
          <w:spacing w:val="1"/>
          <w:sz w:val="17"/>
        </w:rPr>
        <w:t xml:space="preserve"> </w:t>
      </w:r>
      <w:r>
        <w:rPr>
          <w:color w:val="231F20"/>
          <w:w w:val="95"/>
          <w:sz w:val="17"/>
        </w:rPr>
        <w:t>with</w:t>
      </w:r>
      <w:r>
        <w:rPr>
          <w:color w:val="231F20"/>
          <w:spacing w:val="12"/>
          <w:w w:val="95"/>
          <w:sz w:val="17"/>
        </w:rPr>
        <w:t xml:space="preserve"> </w:t>
      </w:r>
      <w:r>
        <w:rPr>
          <w:color w:val="231F20"/>
          <w:w w:val="95"/>
          <w:sz w:val="17"/>
        </w:rPr>
        <w:t>the</w:t>
      </w:r>
      <w:r>
        <w:rPr>
          <w:color w:val="231F20"/>
          <w:spacing w:val="12"/>
          <w:w w:val="95"/>
          <w:sz w:val="17"/>
        </w:rPr>
        <w:t xml:space="preserve"> </w:t>
      </w:r>
      <w:r>
        <w:rPr>
          <w:color w:val="231F20"/>
          <w:w w:val="95"/>
          <w:sz w:val="17"/>
        </w:rPr>
        <w:t>Burra</w:t>
      </w:r>
      <w:r>
        <w:rPr>
          <w:color w:val="231F20"/>
          <w:spacing w:val="13"/>
          <w:w w:val="95"/>
          <w:sz w:val="17"/>
        </w:rPr>
        <w:t xml:space="preserve"> </w:t>
      </w:r>
      <w:r>
        <w:rPr>
          <w:color w:val="231F20"/>
          <w:w w:val="95"/>
          <w:sz w:val="17"/>
        </w:rPr>
        <w:t>Charter.</w:t>
      </w:r>
      <w:r>
        <w:rPr>
          <w:color w:val="231F20"/>
          <w:spacing w:val="12"/>
          <w:w w:val="95"/>
          <w:sz w:val="17"/>
        </w:rPr>
        <w:t xml:space="preserve"> </w:t>
      </w:r>
      <w:r>
        <w:rPr>
          <w:color w:val="231F20"/>
          <w:w w:val="95"/>
          <w:sz w:val="17"/>
        </w:rPr>
        <w:t>Minor</w:t>
      </w:r>
      <w:r>
        <w:rPr>
          <w:color w:val="231F20"/>
          <w:spacing w:val="1"/>
          <w:w w:val="95"/>
          <w:sz w:val="17"/>
        </w:rPr>
        <w:t xml:space="preserve"> </w:t>
      </w:r>
      <w:r>
        <w:rPr>
          <w:color w:val="231F20"/>
          <w:w w:val="95"/>
          <w:sz w:val="17"/>
        </w:rPr>
        <w:t>adaptation</w:t>
      </w:r>
      <w:r>
        <w:rPr>
          <w:color w:val="231F20"/>
          <w:spacing w:val="13"/>
          <w:w w:val="95"/>
          <w:sz w:val="17"/>
        </w:rPr>
        <w:t xml:space="preserve"> </w:t>
      </w:r>
      <w:r>
        <w:rPr>
          <w:color w:val="231F20"/>
          <w:w w:val="95"/>
          <w:sz w:val="17"/>
        </w:rPr>
        <w:t>may</w:t>
      </w:r>
      <w:r>
        <w:rPr>
          <w:color w:val="231F20"/>
          <w:spacing w:val="13"/>
          <w:w w:val="95"/>
          <w:sz w:val="17"/>
        </w:rPr>
        <w:t xml:space="preserve"> </w:t>
      </w:r>
      <w:r>
        <w:rPr>
          <w:color w:val="231F20"/>
          <w:w w:val="95"/>
          <w:sz w:val="17"/>
        </w:rPr>
        <w:t>be</w:t>
      </w:r>
      <w:r>
        <w:rPr>
          <w:color w:val="231F20"/>
          <w:spacing w:val="13"/>
          <w:w w:val="95"/>
          <w:sz w:val="17"/>
        </w:rPr>
        <w:t xml:space="preserve"> </w:t>
      </w:r>
      <w:r>
        <w:rPr>
          <w:color w:val="231F20"/>
          <w:w w:val="95"/>
          <w:sz w:val="17"/>
        </w:rPr>
        <w:t>considered</w:t>
      </w:r>
    </w:p>
    <w:p w14:paraId="66E165C6" w14:textId="77777777" w:rsidR="00F71DDB" w:rsidRDefault="00A630EF" w:rsidP="000D0F8D">
      <w:pPr>
        <w:pStyle w:val="BodyText"/>
        <w:spacing w:after="60" w:line="230" w:lineRule="auto"/>
        <w:ind w:left="567" w:right="200"/>
      </w:pPr>
      <w:r>
        <w:rPr>
          <w:color w:val="231F20"/>
          <w:w w:val="95"/>
        </w:rPr>
        <w:t>provided</w:t>
      </w:r>
      <w:r>
        <w:rPr>
          <w:color w:val="231F20"/>
          <w:spacing w:val="14"/>
          <w:w w:val="95"/>
        </w:rPr>
        <w:t xml:space="preserve"> </w:t>
      </w:r>
      <w:r>
        <w:rPr>
          <w:color w:val="231F20"/>
          <w:w w:val="95"/>
        </w:rPr>
        <w:t>a</w:t>
      </w:r>
      <w:r>
        <w:rPr>
          <w:color w:val="231F20"/>
          <w:spacing w:val="14"/>
          <w:w w:val="95"/>
        </w:rPr>
        <w:t xml:space="preserve"> </w:t>
      </w:r>
      <w:r>
        <w:rPr>
          <w:color w:val="231F20"/>
          <w:w w:val="95"/>
        </w:rPr>
        <w:t>careful</w:t>
      </w:r>
      <w:r>
        <w:rPr>
          <w:color w:val="231F20"/>
          <w:spacing w:val="14"/>
          <w:w w:val="95"/>
        </w:rPr>
        <w:t xml:space="preserve"> </w:t>
      </w:r>
      <w:r>
        <w:rPr>
          <w:color w:val="231F20"/>
          <w:w w:val="95"/>
        </w:rPr>
        <w:t>assessment</w:t>
      </w:r>
      <w:r>
        <w:rPr>
          <w:color w:val="231F20"/>
          <w:spacing w:val="14"/>
          <w:w w:val="95"/>
        </w:rPr>
        <w:t xml:space="preserve"> </w:t>
      </w:r>
      <w:r>
        <w:rPr>
          <w:color w:val="231F20"/>
          <w:w w:val="95"/>
        </w:rPr>
        <w:t>of</w:t>
      </w:r>
      <w:r>
        <w:rPr>
          <w:color w:val="231F20"/>
          <w:spacing w:val="1"/>
          <w:w w:val="95"/>
        </w:rPr>
        <w:t xml:space="preserve"> </w:t>
      </w:r>
      <w:r>
        <w:rPr>
          <w:color w:val="231F20"/>
          <w:w w:val="95"/>
        </w:rPr>
        <w:t>impact</w:t>
      </w:r>
      <w:r>
        <w:rPr>
          <w:color w:val="231F20"/>
          <w:spacing w:val="8"/>
          <w:w w:val="95"/>
        </w:rPr>
        <w:t xml:space="preserve"> </w:t>
      </w:r>
      <w:r>
        <w:rPr>
          <w:color w:val="231F20"/>
          <w:w w:val="95"/>
        </w:rPr>
        <w:t>on</w:t>
      </w:r>
      <w:r>
        <w:rPr>
          <w:color w:val="231F20"/>
          <w:spacing w:val="9"/>
          <w:w w:val="95"/>
        </w:rPr>
        <w:t xml:space="preserve"> </w:t>
      </w:r>
      <w:r>
        <w:rPr>
          <w:color w:val="231F20"/>
          <w:w w:val="95"/>
        </w:rPr>
        <w:t>official</w:t>
      </w:r>
      <w:r>
        <w:rPr>
          <w:color w:val="231F20"/>
          <w:spacing w:val="9"/>
          <w:w w:val="95"/>
        </w:rPr>
        <w:t xml:space="preserve"> </w:t>
      </w:r>
      <w:r>
        <w:rPr>
          <w:color w:val="231F20"/>
          <w:w w:val="95"/>
        </w:rPr>
        <w:t>listed</w:t>
      </w:r>
      <w:r>
        <w:rPr>
          <w:color w:val="231F20"/>
          <w:spacing w:val="8"/>
          <w:w w:val="95"/>
        </w:rPr>
        <w:t xml:space="preserve"> </w:t>
      </w:r>
      <w:r>
        <w:rPr>
          <w:color w:val="231F20"/>
          <w:w w:val="95"/>
        </w:rPr>
        <w:t>values,</w:t>
      </w:r>
      <w:r>
        <w:rPr>
          <w:color w:val="231F20"/>
          <w:spacing w:val="1"/>
          <w:w w:val="95"/>
        </w:rPr>
        <w:t xml:space="preserve"> </w:t>
      </w:r>
      <w:r>
        <w:rPr>
          <w:color w:val="231F20"/>
          <w:w w:val="95"/>
        </w:rPr>
        <w:t>significant</w:t>
      </w:r>
      <w:r>
        <w:rPr>
          <w:color w:val="231F20"/>
          <w:spacing w:val="1"/>
          <w:w w:val="95"/>
        </w:rPr>
        <w:t xml:space="preserve"> </w:t>
      </w:r>
      <w:r>
        <w:rPr>
          <w:color w:val="231F20"/>
          <w:w w:val="95"/>
        </w:rPr>
        <w:t>fabric</w:t>
      </w:r>
      <w:r>
        <w:rPr>
          <w:color w:val="231F20"/>
          <w:spacing w:val="1"/>
          <w:w w:val="95"/>
        </w:rPr>
        <w:t xml:space="preserve"> </w:t>
      </w:r>
      <w:r>
        <w:rPr>
          <w:color w:val="231F20"/>
          <w:w w:val="95"/>
        </w:rPr>
        <w:t>is</w:t>
      </w:r>
      <w:r>
        <w:rPr>
          <w:color w:val="231F20"/>
          <w:spacing w:val="38"/>
        </w:rPr>
        <w:t xml:space="preserve"> </w:t>
      </w:r>
      <w:r>
        <w:rPr>
          <w:color w:val="231F20"/>
          <w:w w:val="95"/>
        </w:rPr>
        <w:t>conserved</w:t>
      </w:r>
      <w:r>
        <w:rPr>
          <w:color w:val="231F20"/>
          <w:spacing w:val="1"/>
          <w:w w:val="95"/>
        </w:rPr>
        <w:t xml:space="preserve"> </w:t>
      </w:r>
      <w:r>
        <w:rPr>
          <w:color w:val="231F20"/>
          <w:w w:val="95"/>
        </w:rPr>
        <w:t>and</w:t>
      </w:r>
      <w:r>
        <w:rPr>
          <w:color w:val="231F20"/>
          <w:spacing w:val="4"/>
          <w:w w:val="95"/>
        </w:rPr>
        <w:t xml:space="preserve"> </w:t>
      </w:r>
      <w:r>
        <w:rPr>
          <w:color w:val="231F20"/>
          <w:w w:val="95"/>
        </w:rPr>
        <w:t>careful</w:t>
      </w:r>
      <w:r>
        <w:rPr>
          <w:color w:val="231F20"/>
          <w:spacing w:val="4"/>
          <w:w w:val="95"/>
        </w:rPr>
        <w:t xml:space="preserve"> </w:t>
      </w:r>
      <w:r>
        <w:rPr>
          <w:color w:val="231F20"/>
          <w:w w:val="95"/>
        </w:rPr>
        <w:t>recording</w:t>
      </w:r>
      <w:r>
        <w:rPr>
          <w:color w:val="231F20"/>
          <w:spacing w:val="5"/>
          <w:w w:val="95"/>
        </w:rPr>
        <w:t xml:space="preserve"> </w:t>
      </w:r>
      <w:r>
        <w:rPr>
          <w:color w:val="231F20"/>
          <w:w w:val="95"/>
        </w:rPr>
        <w:t>occurs.</w:t>
      </w:r>
    </w:p>
    <w:p w14:paraId="700A4261" w14:textId="77777777" w:rsidR="00F71DDB" w:rsidRDefault="00A630EF" w:rsidP="006D1716">
      <w:pPr>
        <w:pStyle w:val="ListParagraph"/>
        <w:numPr>
          <w:ilvl w:val="0"/>
          <w:numId w:val="19"/>
        </w:numPr>
        <w:tabs>
          <w:tab w:val="left" w:pos="583"/>
          <w:tab w:val="left" w:pos="584"/>
        </w:tabs>
        <w:spacing w:before="27" w:after="60" w:line="230" w:lineRule="auto"/>
        <w:ind w:left="567" w:right="200"/>
        <w:rPr>
          <w:sz w:val="17"/>
        </w:rPr>
      </w:pPr>
      <w:r>
        <w:rPr>
          <w:color w:val="231F20"/>
          <w:sz w:val="17"/>
        </w:rPr>
        <w:t>Elements of little significance</w:t>
      </w:r>
      <w:r>
        <w:rPr>
          <w:color w:val="231F20"/>
          <w:spacing w:val="1"/>
          <w:sz w:val="17"/>
        </w:rPr>
        <w:t xml:space="preserve"> </w:t>
      </w:r>
      <w:r>
        <w:rPr>
          <w:color w:val="231F20"/>
          <w:w w:val="95"/>
          <w:sz w:val="17"/>
        </w:rPr>
        <w:t>should be conserved and</w:t>
      </w:r>
      <w:r>
        <w:rPr>
          <w:color w:val="231F20"/>
          <w:spacing w:val="1"/>
          <w:w w:val="95"/>
          <w:sz w:val="17"/>
        </w:rPr>
        <w:t xml:space="preserve"> </w:t>
      </w:r>
      <w:r>
        <w:rPr>
          <w:color w:val="231F20"/>
          <w:w w:val="95"/>
          <w:sz w:val="17"/>
        </w:rPr>
        <w:t>maintained</w:t>
      </w:r>
      <w:r>
        <w:rPr>
          <w:color w:val="231F20"/>
          <w:spacing w:val="16"/>
          <w:w w:val="95"/>
          <w:sz w:val="17"/>
        </w:rPr>
        <w:t xml:space="preserve"> </w:t>
      </w:r>
      <w:r>
        <w:rPr>
          <w:color w:val="231F20"/>
          <w:w w:val="95"/>
          <w:sz w:val="17"/>
        </w:rPr>
        <w:t>as</w:t>
      </w:r>
      <w:r>
        <w:rPr>
          <w:color w:val="231F20"/>
          <w:spacing w:val="17"/>
          <w:w w:val="95"/>
          <w:sz w:val="17"/>
        </w:rPr>
        <w:t xml:space="preserve"> </w:t>
      </w:r>
      <w:r>
        <w:rPr>
          <w:color w:val="231F20"/>
          <w:w w:val="95"/>
          <w:sz w:val="17"/>
        </w:rPr>
        <w:t>part</w:t>
      </w:r>
      <w:r>
        <w:rPr>
          <w:color w:val="231F20"/>
          <w:spacing w:val="17"/>
          <w:w w:val="95"/>
          <w:sz w:val="17"/>
        </w:rPr>
        <w:t xml:space="preserve"> </w:t>
      </w:r>
      <w:r>
        <w:rPr>
          <w:color w:val="231F20"/>
          <w:w w:val="95"/>
          <w:sz w:val="17"/>
        </w:rPr>
        <w:t>of</w:t>
      </w:r>
      <w:r>
        <w:rPr>
          <w:color w:val="231F20"/>
          <w:spacing w:val="17"/>
          <w:w w:val="95"/>
          <w:sz w:val="17"/>
        </w:rPr>
        <w:t xml:space="preserve"> </w:t>
      </w:r>
      <w:r>
        <w:rPr>
          <w:color w:val="231F20"/>
          <w:w w:val="95"/>
          <w:sz w:val="17"/>
        </w:rPr>
        <w:t>the</w:t>
      </w:r>
      <w:r>
        <w:rPr>
          <w:color w:val="231F20"/>
          <w:spacing w:val="17"/>
          <w:w w:val="95"/>
          <w:sz w:val="17"/>
        </w:rPr>
        <w:t xml:space="preserve"> </w:t>
      </w:r>
      <w:r>
        <w:rPr>
          <w:color w:val="231F20"/>
          <w:w w:val="95"/>
          <w:sz w:val="17"/>
        </w:rPr>
        <w:t>place.</w:t>
      </w:r>
    </w:p>
    <w:p w14:paraId="54A18131" w14:textId="77777777" w:rsidR="00F71DDB" w:rsidRDefault="00A630EF" w:rsidP="006D1716">
      <w:pPr>
        <w:pStyle w:val="ListParagraph"/>
        <w:numPr>
          <w:ilvl w:val="0"/>
          <w:numId w:val="19"/>
        </w:numPr>
        <w:tabs>
          <w:tab w:val="left" w:pos="583"/>
          <w:tab w:val="left" w:pos="584"/>
        </w:tabs>
        <w:spacing w:before="27" w:after="60" w:line="230" w:lineRule="auto"/>
        <w:ind w:left="567" w:right="200"/>
        <w:rPr>
          <w:sz w:val="17"/>
        </w:rPr>
      </w:pPr>
      <w:r>
        <w:rPr>
          <w:color w:val="231F20"/>
          <w:w w:val="95"/>
          <w:sz w:val="17"/>
        </w:rPr>
        <w:t>Elements</w:t>
      </w:r>
      <w:r>
        <w:rPr>
          <w:color w:val="231F20"/>
          <w:spacing w:val="1"/>
          <w:w w:val="95"/>
          <w:sz w:val="17"/>
        </w:rPr>
        <w:t xml:space="preserve"> </w:t>
      </w:r>
      <w:r>
        <w:rPr>
          <w:color w:val="231F20"/>
          <w:w w:val="95"/>
          <w:sz w:val="17"/>
        </w:rPr>
        <w:t>identified</w:t>
      </w:r>
      <w:r>
        <w:rPr>
          <w:color w:val="231F20"/>
          <w:spacing w:val="1"/>
          <w:w w:val="95"/>
          <w:sz w:val="17"/>
        </w:rPr>
        <w:t xml:space="preserve"> </w:t>
      </w:r>
      <w:r>
        <w:rPr>
          <w:color w:val="231F20"/>
          <w:w w:val="95"/>
          <w:sz w:val="17"/>
        </w:rPr>
        <w:t>as</w:t>
      </w:r>
      <w:r>
        <w:rPr>
          <w:color w:val="231F20"/>
          <w:spacing w:val="1"/>
          <w:w w:val="95"/>
          <w:sz w:val="17"/>
        </w:rPr>
        <w:t xml:space="preserve"> </w:t>
      </w:r>
      <w:r>
        <w:rPr>
          <w:color w:val="231F20"/>
          <w:w w:val="95"/>
          <w:sz w:val="17"/>
        </w:rPr>
        <w:t>intrusive</w:t>
      </w:r>
      <w:r>
        <w:rPr>
          <w:color w:val="231F20"/>
          <w:spacing w:val="-38"/>
          <w:w w:val="95"/>
          <w:sz w:val="17"/>
        </w:rPr>
        <w:t xml:space="preserve"> </w:t>
      </w:r>
      <w:r>
        <w:rPr>
          <w:color w:val="231F20"/>
          <w:w w:val="95"/>
          <w:sz w:val="17"/>
        </w:rPr>
        <w:t>should</w:t>
      </w:r>
      <w:r>
        <w:rPr>
          <w:color w:val="231F20"/>
          <w:spacing w:val="-5"/>
          <w:w w:val="95"/>
          <w:sz w:val="17"/>
        </w:rPr>
        <w:t xml:space="preserve"> </w:t>
      </w:r>
      <w:r>
        <w:rPr>
          <w:color w:val="231F20"/>
          <w:w w:val="95"/>
          <w:sz w:val="17"/>
        </w:rPr>
        <w:t>be</w:t>
      </w:r>
      <w:r>
        <w:rPr>
          <w:color w:val="231F20"/>
          <w:spacing w:val="-5"/>
          <w:w w:val="95"/>
          <w:sz w:val="17"/>
        </w:rPr>
        <w:t xml:space="preserve"> </w:t>
      </w:r>
      <w:r>
        <w:rPr>
          <w:color w:val="231F20"/>
          <w:w w:val="95"/>
          <w:sz w:val="17"/>
        </w:rPr>
        <w:t>removed</w:t>
      </w:r>
      <w:r>
        <w:rPr>
          <w:color w:val="231F20"/>
          <w:spacing w:val="-5"/>
          <w:w w:val="95"/>
          <w:sz w:val="17"/>
        </w:rPr>
        <w:t xml:space="preserve"> </w:t>
      </w:r>
      <w:r>
        <w:rPr>
          <w:color w:val="231F20"/>
          <w:w w:val="95"/>
          <w:sz w:val="17"/>
        </w:rPr>
        <w:t>if</w:t>
      </w:r>
      <w:r>
        <w:rPr>
          <w:color w:val="231F20"/>
          <w:spacing w:val="-5"/>
          <w:w w:val="95"/>
          <w:sz w:val="17"/>
        </w:rPr>
        <w:t xml:space="preserve"> </w:t>
      </w:r>
      <w:r>
        <w:rPr>
          <w:color w:val="231F20"/>
          <w:w w:val="95"/>
          <w:sz w:val="17"/>
        </w:rPr>
        <w:t>and</w:t>
      </w:r>
    </w:p>
    <w:p w14:paraId="52E61BAD" w14:textId="77777777" w:rsidR="00F71DDB" w:rsidRDefault="00A630EF" w:rsidP="000D0F8D">
      <w:pPr>
        <w:pStyle w:val="BodyText"/>
        <w:spacing w:after="60" w:line="230" w:lineRule="auto"/>
        <w:ind w:left="567" w:right="200"/>
      </w:pPr>
      <w:r>
        <w:rPr>
          <w:color w:val="231F20"/>
          <w:w w:val="95"/>
        </w:rPr>
        <w:t>when</w:t>
      </w:r>
      <w:r>
        <w:rPr>
          <w:color w:val="231F20"/>
          <w:spacing w:val="14"/>
          <w:w w:val="95"/>
        </w:rPr>
        <w:t xml:space="preserve"> </w:t>
      </w:r>
      <w:r>
        <w:rPr>
          <w:color w:val="231F20"/>
          <w:w w:val="95"/>
        </w:rPr>
        <w:t>practicable</w:t>
      </w:r>
      <w:r>
        <w:rPr>
          <w:color w:val="231F20"/>
          <w:spacing w:val="14"/>
          <w:w w:val="95"/>
        </w:rPr>
        <w:t xml:space="preserve"> </w:t>
      </w:r>
      <w:r>
        <w:rPr>
          <w:color w:val="231F20"/>
          <w:w w:val="95"/>
        </w:rPr>
        <w:t>to</w:t>
      </w:r>
      <w:r>
        <w:rPr>
          <w:color w:val="231F20"/>
          <w:spacing w:val="14"/>
          <w:w w:val="95"/>
        </w:rPr>
        <w:t xml:space="preserve"> </w:t>
      </w:r>
      <w:r>
        <w:rPr>
          <w:color w:val="231F20"/>
          <w:w w:val="95"/>
        </w:rPr>
        <w:t>reduce</w:t>
      </w:r>
      <w:r>
        <w:rPr>
          <w:color w:val="231F20"/>
          <w:spacing w:val="-37"/>
          <w:w w:val="95"/>
        </w:rPr>
        <w:t xml:space="preserve"> </w:t>
      </w:r>
      <w:r>
        <w:rPr>
          <w:color w:val="231F20"/>
          <w:w w:val="95"/>
        </w:rPr>
        <w:t>the</w:t>
      </w:r>
      <w:r>
        <w:rPr>
          <w:color w:val="231F20"/>
          <w:spacing w:val="6"/>
          <w:w w:val="95"/>
        </w:rPr>
        <w:t xml:space="preserve"> </w:t>
      </w:r>
      <w:r>
        <w:rPr>
          <w:color w:val="231F20"/>
          <w:w w:val="95"/>
        </w:rPr>
        <w:t>adverse</w:t>
      </w:r>
      <w:r>
        <w:rPr>
          <w:color w:val="231F20"/>
          <w:spacing w:val="6"/>
          <w:w w:val="95"/>
        </w:rPr>
        <w:t xml:space="preserve"> </w:t>
      </w:r>
      <w:r>
        <w:rPr>
          <w:color w:val="231F20"/>
          <w:w w:val="95"/>
        </w:rPr>
        <w:t>impact</w:t>
      </w:r>
      <w:r>
        <w:rPr>
          <w:color w:val="231F20"/>
          <w:spacing w:val="6"/>
          <w:w w:val="95"/>
        </w:rPr>
        <w:t xml:space="preserve"> </w:t>
      </w:r>
      <w:r>
        <w:rPr>
          <w:color w:val="231F20"/>
          <w:w w:val="95"/>
        </w:rPr>
        <w:t>on</w:t>
      </w:r>
      <w:r>
        <w:rPr>
          <w:color w:val="231F20"/>
          <w:spacing w:val="7"/>
          <w:w w:val="95"/>
        </w:rPr>
        <w:t xml:space="preserve"> </w:t>
      </w:r>
      <w:r>
        <w:rPr>
          <w:color w:val="231F20"/>
          <w:w w:val="95"/>
        </w:rPr>
        <w:t>the</w:t>
      </w:r>
    </w:p>
    <w:p w14:paraId="60C0A4BF" w14:textId="35C828E3" w:rsidR="00F71DDB" w:rsidRDefault="00A630EF" w:rsidP="000D0F8D">
      <w:pPr>
        <w:pStyle w:val="BodyText"/>
        <w:spacing w:after="60" w:line="230" w:lineRule="auto"/>
        <w:ind w:left="567" w:right="200"/>
        <w:rPr>
          <w:color w:val="231F20"/>
        </w:rPr>
      </w:pPr>
      <w:r>
        <w:rPr>
          <w:color w:val="231F20"/>
          <w:w w:val="95"/>
        </w:rPr>
        <w:t>overall</w:t>
      </w:r>
      <w:r>
        <w:rPr>
          <w:color w:val="231F20"/>
          <w:spacing w:val="22"/>
          <w:w w:val="95"/>
        </w:rPr>
        <w:t xml:space="preserve"> </w:t>
      </w:r>
      <w:r>
        <w:rPr>
          <w:color w:val="231F20"/>
          <w:w w:val="95"/>
        </w:rPr>
        <w:t>significance</w:t>
      </w:r>
      <w:r>
        <w:rPr>
          <w:color w:val="231F20"/>
          <w:spacing w:val="21"/>
          <w:w w:val="95"/>
        </w:rPr>
        <w:t xml:space="preserve"> </w:t>
      </w:r>
      <w:r>
        <w:rPr>
          <w:color w:val="231F20"/>
          <w:w w:val="95"/>
        </w:rPr>
        <w:t>of</w:t>
      </w:r>
      <w:r>
        <w:rPr>
          <w:color w:val="231F20"/>
          <w:spacing w:val="22"/>
          <w:w w:val="95"/>
        </w:rPr>
        <w:t xml:space="preserve"> </w:t>
      </w:r>
      <w:r>
        <w:rPr>
          <w:color w:val="231F20"/>
          <w:w w:val="95"/>
        </w:rPr>
        <w:t>the</w:t>
      </w:r>
      <w:r>
        <w:rPr>
          <w:color w:val="231F20"/>
          <w:spacing w:val="22"/>
          <w:w w:val="95"/>
        </w:rPr>
        <w:t xml:space="preserve"> </w:t>
      </w:r>
      <w:r>
        <w:rPr>
          <w:color w:val="231F20"/>
          <w:w w:val="95"/>
        </w:rPr>
        <w:t>place</w:t>
      </w:r>
      <w:r>
        <w:rPr>
          <w:color w:val="231F20"/>
          <w:spacing w:val="1"/>
          <w:w w:val="95"/>
        </w:rPr>
        <w:t xml:space="preserve"> </w:t>
      </w:r>
      <w:r>
        <w:rPr>
          <w:color w:val="231F20"/>
          <w:w w:val="95"/>
        </w:rPr>
        <w:t>or to conserve elements of</w:t>
      </w:r>
      <w:r>
        <w:rPr>
          <w:color w:val="231F20"/>
          <w:spacing w:val="1"/>
          <w:w w:val="95"/>
        </w:rPr>
        <w:t xml:space="preserve"> </w:t>
      </w:r>
      <w:r>
        <w:rPr>
          <w:color w:val="231F20"/>
        </w:rPr>
        <w:t>greater</w:t>
      </w:r>
      <w:r>
        <w:rPr>
          <w:color w:val="231F20"/>
          <w:spacing w:val="-9"/>
        </w:rPr>
        <w:t xml:space="preserve"> </w:t>
      </w:r>
      <w:r>
        <w:rPr>
          <w:color w:val="231F20"/>
        </w:rPr>
        <w:t>significance.</w:t>
      </w:r>
    </w:p>
    <w:p w14:paraId="5AD561CF" w14:textId="77777777" w:rsidR="00795CE4" w:rsidRDefault="00795CE4" w:rsidP="00795CE4">
      <w:pPr>
        <w:pStyle w:val="BodyText"/>
        <w:spacing w:line="230" w:lineRule="auto"/>
        <w:ind w:left="284" w:right="200"/>
      </w:pPr>
    </w:p>
    <w:p w14:paraId="597D189D" w14:textId="77777777" w:rsidR="00F71DDB" w:rsidRDefault="00F71DDB" w:rsidP="004124C1">
      <w:pPr>
        <w:spacing w:line="230" w:lineRule="auto"/>
        <w:sectPr w:rsidR="00F71DDB" w:rsidSect="00795CE4">
          <w:type w:val="continuous"/>
          <w:pgSz w:w="11910" w:h="16840"/>
          <w:pgMar w:top="1582" w:right="794" w:bottom="0" w:left="1077" w:header="0" w:footer="709" w:gutter="0"/>
          <w:cols w:num="3" w:space="40"/>
        </w:sectPr>
      </w:pPr>
    </w:p>
    <w:p w14:paraId="2F262816" w14:textId="77777777" w:rsidR="00F71DDB" w:rsidRDefault="00F71DDB" w:rsidP="00D16587">
      <w:pPr>
        <w:pStyle w:val="BodyText"/>
      </w:pPr>
    </w:p>
    <w:p w14:paraId="65DCA0CB" w14:textId="77777777" w:rsidR="00F71DDB" w:rsidRDefault="00F71DDB" w:rsidP="00D16587">
      <w:pPr>
        <w:pStyle w:val="BodyText"/>
        <w:rPr>
          <w:sz w:val="14"/>
        </w:rPr>
      </w:pPr>
    </w:p>
    <w:p w14:paraId="5C116C8D" w14:textId="77777777" w:rsidR="00F71DDB" w:rsidRDefault="00F71DDB" w:rsidP="00D16587">
      <w:pPr>
        <w:pStyle w:val="BodyText"/>
        <w:rPr>
          <w:sz w:val="14"/>
        </w:rPr>
        <w:sectPr w:rsidR="00F71DDB" w:rsidSect="00B50E4D">
          <w:pgSz w:w="11910" w:h="16840"/>
          <w:pgMar w:top="1580" w:right="800" w:bottom="900" w:left="620" w:header="0" w:footer="737" w:gutter="0"/>
          <w:cols w:space="720"/>
          <w:docGrid w:linePitch="299"/>
        </w:sectPr>
      </w:pPr>
    </w:p>
    <w:p w14:paraId="237E5124" w14:textId="77777777" w:rsidR="00F71DDB" w:rsidRDefault="00A630EF" w:rsidP="009F75A8">
      <w:pPr>
        <w:pStyle w:val="BodyText"/>
        <w:spacing w:before="106" w:line="230" w:lineRule="auto"/>
        <w:ind w:left="284" w:right="122"/>
      </w:pPr>
      <w:bookmarkStart w:id="247" w:name="_bookmark30"/>
      <w:bookmarkEnd w:id="247"/>
      <w:r>
        <w:rPr>
          <w:color w:val="231F20"/>
          <w:w w:val="95"/>
        </w:rPr>
        <w:t>The</w:t>
      </w:r>
      <w:r>
        <w:rPr>
          <w:color w:val="231F20"/>
          <w:spacing w:val="3"/>
          <w:w w:val="95"/>
        </w:rPr>
        <w:t xml:space="preserve"> </w:t>
      </w:r>
      <w:r>
        <w:rPr>
          <w:color w:val="231F20"/>
          <w:w w:val="95"/>
        </w:rPr>
        <w:t>NFSA</w:t>
      </w:r>
      <w:r>
        <w:rPr>
          <w:color w:val="231F20"/>
          <w:spacing w:val="3"/>
          <w:w w:val="95"/>
        </w:rPr>
        <w:t xml:space="preserve"> </w:t>
      </w:r>
      <w:r>
        <w:rPr>
          <w:color w:val="231F20"/>
          <w:w w:val="95"/>
        </w:rPr>
        <w:t>and</w:t>
      </w:r>
      <w:r>
        <w:rPr>
          <w:color w:val="231F20"/>
          <w:spacing w:val="3"/>
          <w:w w:val="95"/>
        </w:rPr>
        <w:t xml:space="preserve"> </w:t>
      </w:r>
      <w:r>
        <w:rPr>
          <w:color w:val="231F20"/>
          <w:w w:val="95"/>
        </w:rPr>
        <w:t>its</w:t>
      </w:r>
      <w:r>
        <w:rPr>
          <w:color w:val="231F20"/>
          <w:spacing w:val="3"/>
          <w:w w:val="95"/>
        </w:rPr>
        <w:t xml:space="preserve"> </w:t>
      </w:r>
      <w:r>
        <w:rPr>
          <w:color w:val="231F20"/>
          <w:w w:val="95"/>
        </w:rPr>
        <w:t>setting</w:t>
      </w:r>
      <w:r>
        <w:rPr>
          <w:color w:val="231F20"/>
          <w:spacing w:val="3"/>
          <w:w w:val="95"/>
        </w:rPr>
        <w:t xml:space="preserve"> </w:t>
      </w:r>
      <w:r>
        <w:rPr>
          <w:color w:val="231F20"/>
          <w:w w:val="95"/>
        </w:rPr>
        <w:t>should</w:t>
      </w:r>
      <w:r>
        <w:rPr>
          <w:color w:val="231F20"/>
          <w:spacing w:val="1"/>
          <w:w w:val="95"/>
        </w:rPr>
        <w:t xml:space="preserve"> </w:t>
      </w:r>
      <w:r>
        <w:rPr>
          <w:color w:val="231F20"/>
          <w:w w:val="95"/>
        </w:rPr>
        <w:t>be</w:t>
      </w:r>
      <w:r>
        <w:rPr>
          <w:color w:val="231F20"/>
          <w:spacing w:val="27"/>
          <w:w w:val="95"/>
        </w:rPr>
        <w:t xml:space="preserve"> </w:t>
      </w:r>
      <w:r>
        <w:rPr>
          <w:color w:val="231F20"/>
          <w:w w:val="95"/>
        </w:rPr>
        <w:t>retained.</w:t>
      </w:r>
      <w:r>
        <w:rPr>
          <w:color w:val="231F20"/>
          <w:spacing w:val="27"/>
          <w:w w:val="95"/>
        </w:rPr>
        <w:t xml:space="preserve"> </w:t>
      </w:r>
      <w:r>
        <w:rPr>
          <w:color w:val="231F20"/>
          <w:w w:val="95"/>
        </w:rPr>
        <w:t>The</w:t>
      </w:r>
      <w:r>
        <w:rPr>
          <w:color w:val="231F20"/>
          <w:spacing w:val="27"/>
          <w:w w:val="95"/>
        </w:rPr>
        <w:t xml:space="preserve"> </w:t>
      </w:r>
      <w:r>
        <w:rPr>
          <w:color w:val="231F20"/>
          <w:w w:val="95"/>
        </w:rPr>
        <w:t>significance</w:t>
      </w:r>
      <w:r>
        <w:rPr>
          <w:color w:val="231F20"/>
          <w:spacing w:val="27"/>
          <w:w w:val="95"/>
        </w:rPr>
        <w:t xml:space="preserve"> </w:t>
      </w:r>
      <w:r>
        <w:rPr>
          <w:color w:val="231F20"/>
          <w:w w:val="95"/>
        </w:rPr>
        <w:t>and</w:t>
      </w:r>
      <w:r>
        <w:rPr>
          <w:color w:val="231F20"/>
          <w:spacing w:val="-37"/>
          <w:w w:val="95"/>
        </w:rPr>
        <w:t xml:space="preserve"> </w:t>
      </w:r>
      <w:r>
        <w:rPr>
          <w:color w:val="231F20"/>
          <w:w w:val="95"/>
        </w:rPr>
        <w:t>official</w:t>
      </w:r>
      <w:r>
        <w:rPr>
          <w:color w:val="231F20"/>
          <w:spacing w:val="6"/>
          <w:w w:val="95"/>
        </w:rPr>
        <w:t xml:space="preserve"> </w:t>
      </w:r>
      <w:r>
        <w:rPr>
          <w:color w:val="231F20"/>
          <w:w w:val="95"/>
        </w:rPr>
        <w:t>listed</w:t>
      </w:r>
      <w:r>
        <w:rPr>
          <w:color w:val="231F20"/>
          <w:spacing w:val="6"/>
          <w:w w:val="95"/>
        </w:rPr>
        <w:t xml:space="preserve"> </w:t>
      </w:r>
      <w:r>
        <w:rPr>
          <w:color w:val="231F20"/>
          <w:w w:val="95"/>
        </w:rPr>
        <w:t>values</w:t>
      </w:r>
      <w:r>
        <w:rPr>
          <w:color w:val="231F20"/>
          <w:spacing w:val="6"/>
          <w:w w:val="95"/>
        </w:rPr>
        <w:t xml:space="preserve"> </w:t>
      </w:r>
      <w:r>
        <w:rPr>
          <w:color w:val="231F20"/>
          <w:w w:val="95"/>
        </w:rPr>
        <w:t>of</w:t>
      </w:r>
      <w:r>
        <w:rPr>
          <w:color w:val="231F20"/>
          <w:spacing w:val="6"/>
          <w:w w:val="95"/>
        </w:rPr>
        <w:t xml:space="preserve"> </w:t>
      </w:r>
      <w:r>
        <w:rPr>
          <w:color w:val="231F20"/>
          <w:w w:val="95"/>
        </w:rPr>
        <w:t>the</w:t>
      </w:r>
      <w:r>
        <w:rPr>
          <w:color w:val="231F20"/>
          <w:spacing w:val="6"/>
          <w:w w:val="95"/>
        </w:rPr>
        <w:t xml:space="preserve"> </w:t>
      </w:r>
      <w:r>
        <w:rPr>
          <w:color w:val="231F20"/>
          <w:w w:val="95"/>
        </w:rPr>
        <w:t>place</w:t>
      </w:r>
      <w:r>
        <w:rPr>
          <w:color w:val="231F20"/>
          <w:spacing w:val="1"/>
          <w:w w:val="95"/>
        </w:rPr>
        <w:t xml:space="preserve"> </w:t>
      </w:r>
      <w:r>
        <w:rPr>
          <w:color w:val="231F20"/>
          <w:w w:val="95"/>
        </w:rPr>
        <w:t>can</w:t>
      </w:r>
      <w:r>
        <w:rPr>
          <w:color w:val="231F20"/>
          <w:spacing w:val="3"/>
          <w:w w:val="95"/>
        </w:rPr>
        <w:t xml:space="preserve"> </w:t>
      </w:r>
      <w:r>
        <w:rPr>
          <w:color w:val="231F20"/>
          <w:w w:val="95"/>
        </w:rPr>
        <w:t>be</w:t>
      </w:r>
      <w:r>
        <w:rPr>
          <w:color w:val="231F20"/>
          <w:spacing w:val="3"/>
          <w:w w:val="95"/>
        </w:rPr>
        <w:t xml:space="preserve"> </w:t>
      </w:r>
      <w:r>
        <w:rPr>
          <w:color w:val="231F20"/>
          <w:w w:val="95"/>
        </w:rPr>
        <w:t>maintained</w:t>
      </w:r>
      <w:r>
        <w:rPr>
          <w:color w:val="231F20"/>
          <w:spacing w:val="3"/>
          <w:w w:val="95"/>
        </w:rPr>
        <w:t xml:space="preserve"> </w:t>
      </w:r>
      <w:r>
        <w:rPr>
          <w:color w:val="231F20"/>
          <w:w w:val="95"/>
        </w:rPr>
        <w:t>by</w:t>
      </w:r>
      <w:r>
        <w:rPr>
          <w:color w:val="231F20"/>
          <w:spacing w:val="3"/>
          <w:w w:val="95"/>
        </w:rPr>
        <w:t xml:space="preserve"> </w:t>
      </w:r>
      <w:r>
        <w:rPr>
          <w:color w:val="231F20"/>
          <w:w w:val="95"/>
        </w:rPr>
        <w:t>ongoing</w:t>
      </w:r>
      <w:r>
        <w:rPr>
          <w:color w:val="231F20"/>
          <w:spacing w:val="1"/>
          <w:w w:val="95"/>
        </w:rPr>
        <w:t xml:space="preserve"> </w:t>
      </w:r>
      <w:r>
        <w:rPr>
          <w:color w:val="231F20"/>
        </w:rPr>
        <w:t>maintenance.</w:t>
      </w:r>
    </w:p>
    <w:p w14:paraId="3FFB857B" w14:textId="77777777" w:rsidR="00F71DDB" w:rsidRDefault="00A630EF" w:rsidP="009F75A8">
      <w:pPr>
        <w:pStyle w:val="BodyText"/>
        <w:spacing w:before="169" w:line="230" w:lineRule="auto"/>
        <w:ind w:left="284" w:right="122"/>
      </w:pPr>
      <w:r>
        <w:rPr>
          <w:color w:val="231F20"/>
          <w:w w:val="95"/>
        </w:rPr>
        <w:t>There</w:t>
      </w:r>
      <w:r>
        <w:rPr>
          <w:color w:val="231F20"/>
          <w:spacing w:val="10"/>
          <w:w w:val="95"/>
        </w:rPr>
        <w:t xml:space="preserve"> </w:t>
      </w:r>
      <w:r>
        <w:rPr>
          <w:color w:val="231F20"/>
          <w:w w:val="95"/>
        </w:rPr>
        <w:t>is</w:t>
      </w:r>
      <w:r>
        <w:rPr>
          <w:color w:val="231F20"/>
          <w:spacing w:val="10"/>
          <w:w w:val="95"/>
        </w:rPr>
        <w:t xml:space="preserve"> </w:t>
      </w:r>
      <w:r>
        <w:rPr>
          <w:color w:val="231F20"/>
          <w:w w:val="95"/>
        </w:rPr>
        <w:t>a</w:t>
      </w:r>
      <w:r>
        <w:rPr>
          <w:color w:val="231F20"/>
          <w:spacing w:val="10"/>
          <w:w w:val="95"/>
        </w:rPr>
        <w:t xml:space="preserve"> </w:t>
      </w:r>
      <w:r>
        <w:rPr>
          <w:color w:val="231F20"/>
          <w:w w:val="95"/>
        </w:rPr>
        <w:t>need</w:t>
      </w:r>
      <w:r>
        <w:rPr>
          <w:color w:val="231F20"/>
          <w:spacing w:val="10"/>
          <w:w w:val="95"/>
        </w:rPr>
        <w:t xml:space="preserve"> </w:t>
      </w:r>
      <w:r>
        <w:rPr>
          <w:color w:val="231F20"/>
          <w:w w:val="95"/>
        </w:rPr>
        <w:t>to</w:t>
      </w:r>
      <w:r>
        <w:rPr>
          <w:color w:val="231F20"/>
          <w:spacing w:val="10"/>
          <w:w w:val="95"/>
        </w:rPr>
        <w:t xml:space="preserve"> </w:t>
      </w:r>
      <w:r>
        <w:rPr>
          <w:color w:val="231F20"/>
          <w:w w:val="95"/>
        </w:rPr>
        <w:t>ensure</w:t>
      </w:r>
      <w:r>
        <w:rPr>
          <w:color w:val="231F20"/>
          <w:spacing w:val="10"/>
          <w:w w:val="95"/>
        </w:rPr>
        <w:t xml:space="preserve"> </w:t>
      </w:r>
      <w:r>
        <w:rPr>
          <w:color w:val="231F20"/>
          <w:w w:val="95"/>
        </w:rPr>
        <w:t>adequate</w:t>
      </w:r>
      <w:r>
        <w:rPr>
          <w:color w:val="231F20"/>
          <w:spacing w:val="-38"/>
          <w:w w:val="95"/>
        </w:rPr>
        <w:t xml:space="preserve"> </w:t>
      </w:r>
      <w:r>
        <w:rPr>
          <w:color w:val="231F20"/>
          <w:w w:val="95"/>
        </w:rPr>
        <w:t>protection</w:t>
      </w:r>
      <w:r>
        <w:rPr>
          <w:color w:val="231F20"/>
          <w:spacing w:val="4"/>
          <w:w w:val="95"/>
        </w:rPr>
        <w:t xml:space="preserve"> </w:t>
      </w:r>
      <w:r>
        <w:rPr>
          <w:color w:val="231F20"/>
          <w:w w:val="95"/>
        </w:rPr>
        <w:t>of</w:t>
      </w:r>
      <w:r>
        <w:rPr>
          <w:color w:val="231F20"/>
          <w:spacing w:val="5"/>
          <w:w w:val="95"/>
        </w:rPr>
        <w:t xml:space="preserve"> </w:t>
      </w:r>
      <w:r>
        <w:rPr>
          <w:color w:val="231F20"/>
          <w:w w:val="95"/>
        </w:rPr>
        <w:t>the</w:t>
      </w:r>
      <w:r>
        <w:rPr>
          <w:color w:val="231F20"/>
          <w:spacing w:val="5"/>
          <w:w w:val="95"/>
        </w:rPr>
        <w:t xml:space="preserve"> </w:t>
      </w:r>
      <w:r>
        <w:rPr>
          <w:color w:val="231F20"/>
          <w:w w:val="95"/>
        </w:rPr>
        <w:t>items</w:t>
      </w:r>
      <w:r>
        <w:rPr>
          <w:color w:val="231F20"/>
          <w:spacing w:val="5"/>
          <w:w w:val="95"/>
        </w:rPr>
        <w:t xml:space="preserve"> </w:t>
      </w:r>
      <w:r>
        <w:rPr>
          <w:color w:val="231F20"/>
          <w:w w:val="95"/>
        </w:rPr>
        <w:t>of</w:t>
      </w:r>
      <w:r>
        <w:rPr>
          <w:color w:val="231F20"/>
          <w:spacing w:val="4"/>
          <w:w w:val="95"/>
        </w:rPr>
        <w:t xml:space="preserve"> </w:t>
      </w:r>
      <w:r>
        <w:rPr>
          <w:color w:val="231F20"/>
          <w:w w:val="95"/>
        </w:rPr>
        <w:t>higher</w:t>
      </w:r>
      <w:r>
        <w:rPr>
          <w:color w:val="231F20"/>
          <w:spacing w:val="1"/>
          <w:w w:val="95"/>
        </w:rPr>
        <w:t xml:space="preserve"> </w:t>
      </w:r>
      <w:r>
        <w:rPr>
          <w:color w:val="231F20"/>
          <w:w w:val="95"/>
        </w:rPr>
        <w:t>significance</w:t>
      </w:r>
      <w:r>
        <w:rPr>
          <w:color w:val="231F20"/>
          <w:spacing w:val="1"/>
          <w:w w:val="95"/>
        </w:rPr>
        <w:t xml:space="preserve"> </w:t>
      </w:r>
      <w:r>
        <w:rPr>
          <w:color w:val="231F20"/>
          <w:w w:val="95"/>
        </w:rPr>
        <w:t>and</w:t>
      </w:r>
      <w:r>
        <w:rPr>
          <w:color w:val="231F20"/>
          <w:spacing w:val="38"/>
        </w:rPr>
        <w:t xml:space="preserve"> </w:t>
      </w:r>
      <w:r>
        <w:rPr>
          <w:color w:val="231F20"/>
          <w:w w:val="95"/>
        </w:rPr>
        <w:t>official</w:t>
      </w:r>
      <w:r>
        <w:rPr>
          <w:color w:val="231F20"/>
          <w:spacing w:val="38"/>
        </w:rPr>
        <w:t xml:space="preserve"> </w:t>
      </w:r>
      <w:r>
        <w:rPr>
          <w:color w:val="231F20"/>
          <w:w w:val="95"/>
        </w:rPr>
        <w:t>listed</w:t>
      </w:r>
      <w:r>
        <w:rPr>
          <w:color w:val="231F20"/>
          <w:spacing w:val="1"/>
          <w:w w:val="95"/>
        </w:rPr>
        <w:t xml:space="preserve"> </w:t>
      </w:r>
      <w:r>
        <w:rPr>
          <w:color w:val="231F20"/>
          <w:w w:val="95"/>
        </w:rPr>
        <w:t>value by means of appropriate</w:t>
      </w:r>
      <w:r>
        <w:rPr>
          <w:color w:val="231F20"/>
          <w:spacing w:val="1"/>
          <w:w w:val="95"/>
        </w:rPr>
        <w:t xml:space="preserve"> </w:t>
      </w:r>
      <w:r>
        <w:rPr>
          <w:color w:val="231F20"/>
        </w:rPr>
        <w:t>maintenance and ongoing</w:t>
      </w:r>
      <w:r>
        <w:rPr>
          <w:color w:val="231F20"/>
          <w:spacing w:val="1"/>
        </w:rPr>
        <w:t xml:space="preserve"> </w:t>
      </w:r>
      <w:r>
        <w:rPr>
          <w:color w:val="231F20"/>
        </w:rPr>
        <w:t>protective</w:t>
      </w:r>
      <w:r>
        <w:rPr>
          <w:color w:val="231F20"/>
          <w:spacing w:val="-10"/>
        </w:rPr>
        <w:t xml:space="preserve"> </w:t>
      </w:r>
      <w:r>
        <w:rPr>
          <w:color w:val="231F20"/>
        </w:rPr>
        <w:t>care.</w:t>
      </w:r>
    </w:p>
    <w:p w14:paraId="2F3C8A63" w14:textId="77777777" w:rsidR="00F71DDB" w:rsidRDefault="00A630EF" w:rsidP="009F75A8">
      <w:pPr>
        <w:pStyle w:val="BodyText"/>
        <w:spacing w:before="169" w:line="230" w:lineRule="auto"/>
        <w:ind w:left="284" w:right="122"/>
      </w:pPr>
      <w:r>
        <w:rPr>
          <w:color w:val="231F20"/>
          <w:w w:val="95"/>
        </w:rPr>
        <w:t>Significant fabric</w:t>
      </w:r>
      <w:r>
        <w:rPr>
          <w:color w:val="231F20"/>
          <w:spacing w:val="1"/>
          <w:w w:val="95"/>
        </w:rPr>
        <w:t xml:space="preserve"> </w:t>
      </w:r>
      <w:r>
        <w:rPr>
          <w:color w:val="231F20"/>
          <w:w w:val="95"/>
        </w:rPr>
        <w:t>should</w:t>
      </w:r>
      <w:r>
        <w:rPr>
          <w:color w:val="231F20"/>
          <w:spacing w:val="1"/>
          <w:w w:val="95"/>
        </w:rPr>
        <w:t xml:space="preserve"> </w:t>
      </w:r>
      <w:r>
        <w:rPr>
          <w:color w:val="231F20"/>
          <w:w w:val="95"/>
        </w:rPr>
        <w:t>be</w:t>
      </w:r>
      <w:r>
        <w:rPr>
          <w:color w:val="231F20"/>
          <w:spacing w:val="1"/>
          <w:w w:val="95"/>
        </w:rPr>
        <w:t xml:space="preserve"> </w:t>
      </w:r>
      <w:r>
        <w:rPr>
          <w:color w:val="231F20"/>
          <w:w w:val="95"/>
        </w:rPr>
        <w:t>retained as far as possible but</w:t>
      </w:r>
      <w:r>
        <w:rPr>
          <w:color w:val="231F20"/>
          <w:spacing w:val="1"/>
          <w:w w:val="95"/>
        </w:rPr>
        <w:t xml:space="preserve"> </w:t>
      </w:r>
      <w:r>
        <w:rPr>
          <w:color w:val="231F20"/>
          <w:w w:val="95"/>
        </w:rPr>
        <w:t>upgrading</w:t>
      </w:r>
      <w:r>
        <w:rPr>
          <w:color w:val="231F20"/>
          <w:spacing w:val="4"/>
          <w:w w:val="95"/>
        </w:rPr>
        <w:t xml:space="preserve"> </w:t>
      </w:r>
      <w:r>
        <w:rPr>
          <w:color w:val="231F20"/>
          <w:w w:val="95"/>
        </w:rPr>
        <w:t>is</w:t>
      </w:r>
      <w:r>
        <w:rPr>
          <w:color w:val="231F20"/>
          <w:spacing w:val="4"/>
          <w:w w:val="95"/>
        </w:rPr>
        <w:t xml:space="preserve"> </w:t>
      </w:r>
      <w:r>
        <w:rPr>
          <w:color w:val="231F20"/>
          <w:w w:val="95"/>
        </w:rPr>
        <w:t>possible</w:t>
      </w:r>
      <w:r>
        <w:rPr>
          <w:color w:val="231F20"/>
          <w:spacing w:val="5"/>
          <w:w w:val="95"/>
        </w:rPr>
        <w:t xml:space="preserve"> </w:t>
      </w:r>
      <w:r>
        <w:rPr>
          <w:color w:val="231F20"/>
          <w:w w:val="95"/>
        </w:rPr>
        <w:t>within</w:t>
      </w:r>
      <w:r>
        <w:rPr>
          <w:color w:val="231F20"/>
          <w:spacing w:val="4"/>
          <w:w w:val="95"/>
        </w:rPr>
        <w:t xml:space="preserve"> </w:t>
      </w:r>
      <w:r>
        <w:rPr>
          <w:color w:val="231F20"/>
          <w:w w:val="95"/>
        </w:rPr>
        <w:t>the</w:t>
      </w:r>
      <w:r>
        <w:rPr>
          <w:color w:val="231F20"/>
          <w:spacing w:val="1"/>
          <w:w w:val="95"/>
        </w:rPr>
        <w:t xml:space="preserve"> </w:t>
      </w:r>
      <w:r>
        <w:rPr>
          <w:color w:val="231F20"/>
          <w:w w:val="95"/>
        </w:rPr>
        <w:t>constraints</w:t>
      </w:r>
      <w:r>
        <w:rPr>
          <w:color w:val="231F20"/>
          <w:spacing w:val="19"/>
          <w:w w:val="95"/>
        </w:rPr>
        <w:t xml:space="preserve"> </w:t>
      </w:r>
      <w:r>
        <w:rPr>
          <w:color w:val="231F20"/>
          <w:w w:val="95"/>
        </w:rPr>
        <w:t>set</w:t>
      </w:r>
      <w:r>
        <w:rPr>
          <w:color w:val="231F20"/>
          <w:spacing w:val="20"/>
          <w:w w:val="95"/>
        </w:rPr>
        <w:t xml:space="preserve"> </w:t>
      </w:r>
      <w:r>
        <w:rPr>
          <w:color w:val="231F20"/>
          <w:w w:val="95"/>
        </w:rPr>
        <w:t>out</w:t>
      </w:r>
      <w:r>
        <w:rPr>
          <w:color w:val="231F20"/>
          <w:spacing w:val="20"/>
          <w:w w:val="95"/>
        </w:rPr>
        <w:t xml:space="preserve"> </w:t>
      </w:r>
      <w:r>
        <w:rPr>
          <w:color w:val="231F20"/>
          <w:w w:val="95"/>
        </w:rPr>
        <w:t>in</w:t>
      </w:r>
      <w:r>
        <w:rPr>
          <w:color w:val="231F20"/>
          <w:spacing w:val="20"/>
          <w:w w:val="95"/>
        </w:rPr>
        <w:t xml:space="preserve"> </w:t>
      </w:r>
      <w:r>
        <w:rPr>
          <w:color w:val="231F20"/>
          <w:w w:val="95"/>
        </w:rPr>
        <w:t>the</w:t>
      </w:r>
      <w:r>
        <w:rPr>
          <w:color w:val="231F20"/>
          <w:spacing w:val="20"/>
          <w:w w:val="95"/>
        </w:rPr>
        <w:t xml:space="preserve"> </w:t>
      </w:r>
      <w:r>
        <w:rPr>
          <w:color w:val="231F20"/>
          <w:w w:val="95"/>
        </w:rPr>
        <w:t>Heritage</w:t>
      </w:r>
      <w:r>
        <w:rPr>
          <w:color w:val="231F20"/>
          <w:spacing w:val="-38"/>
          <w:w w:val="95"/>
        </w:rPr>
        <w:t xml:space="preserve"> </w:t>
      </w:r>
      <w:r>
        <w:rPr>
          <w:color w:val="231F20"/>
        </w:rPr>
        <w:t>Management</w:t>
      </w:r>
      <w:r>
        <w:rPr>
          <w:color w:val="231F20"/>
          <w:spacing w:val="-10"/>
        </w:rPr>
        <w:t xml:space="preserve"> </w:t>
      </w:r>
      <w:r>
        <w:rPr>
          <w:color w:val="231F20"/>
        </w:rPr>
        <w:t>Plan.</w:t>
      </w:r>
    </w:p>
    <w:p w14:paraId="4095D57A" w14:textId="77777777" w:rsidR="00F71DDB" w:rsidRDefault="00A630EF" w:rsidP="009F75A8">
      <w:pPr>
        <w:pStyle w:val="BodyText"/>
        <w:spacing w:before="169" w:line="230" w:lineRule="auto"/>
        <w:ind w:left="284" w:right="122"/>
      </w:pPr>
      <w:r>
        <w:rPr>
          <w:color w:val="231F20"/>
          <w:w w:val="95"/>
        </w:rPr>
        <w:t>Interpretation</w:t>
      </w:r>
      <w:r>
        <w:rPr>
          <w:color w:val="231F20"/>
          <w:spacing w:val="19"/>
          <w:w w:val="95"/>
        </w:rPr>
        <w:t xml:space="preserve"> </w:t>
      </w:r>
      <w:r>
        <w:rPr>
          <w:color w:val="231F20"/>
          <w:w w:val="95"/>
        </w:rPr>
        <w:t>of</w:t>
      </w:r>
      <w:r>
        <w:rPr>
          <w:color w:val="231F20"/>
          <w:spacing w:val="19"/>
          <w:w w:val="95"/>
        </w:rPr>
        <w:t xml:space="preserve"> </w:t>
      </w:r>
      <w:r>
        <w:rPr>
          <w:color w:val="231F20"/>
          <w:w w:val="95"/>
        </w:rPr>
        <w:t>the</w:t>
      </w:r>
      <w:r>
        <w:rPr>
          <w:color w:val="231F20"/>
          <w:spacing w:val="20"/>
          <w:w w:val="95"/>
        </w:rPr>
        <w:t xml:space="preserve"> </w:t>
      </w:r>
      <w:r>
        <w:rPr>
          <w:color w:val="231F20"/>
          <w:w w:val="95"/>
        </w:rPr>
        <w:t>site</w:t>
      </w:r>
      <w:r>
        <w:rPr>
          <w:color w:val="231F20"/>
          <w:spacing w:val="19"/>
          <w:w w:val="95"/>
        </w:rPr>
        <w:t xml:space="preserve"> </w:t>
      </w:r>
      <w:r>
        <w:rPr>
          <w:color w:val="231F20"/>
          <w:w w:val="95"/>
        </w:rPr>
        <w:t>should</w:t>
      </w:r>
      <w:r>
        <w:rPr>
          <w:color w:val="231F20"/>
          <w:spacing w:val="-37"/>
          <w:w w:val="95"/>
        </w:rPr>
        <w:t xml:space="preserve"> </w:t>
      </w:r>
      <w:r>
        <w:rPr>
          <w:color w:val="231F20"/>
          <w:w w:val="95"/>
        </w:rPr>
        <w:t>be</w:t>
      </w:r>
      <w:r>
        <w:rPr>
          <w:color w:val="231F20"/>
          <w:spacing w:val="1"/>
          <w:w w:val="95"/>
        </w:rPr>
        <w:t xml:space="preserve"> </w:t>
      </w:r>
      <w:r>
        <w:rPr>
          <w:color w:val="231F20"/>
          <w:w w:val="95"/>
        </w:rPr>
        <w:t>developed</w:t>
      </w:r>
      <w:r>
        <w:rPr>
          <w:color w:val="231F20"/>
          <w:spacing w:val="1"/>
          <w:w w:val="95"/>
        </w:rPr>
        <w:t xml:space="preserve"> </w:t>
      </w:r>
      <w:r>
        <w:rPr>
          <w:color w:val="231F20"/>
          <w:w w:val="95"/>
        </w:rPr>
        <w:t>for</w:t>
      </w:r>
      <w:r>
        <w:rPr>
          <w:color w:val="231F20"/>
          <w:spacing w:val="1"/>
          <w:w w:val="95"/>
        </w:rPr>
        <w:t xml:space="preserve"> </w:t>
      </w:r>
      <w:r>
        <w:rPr>
          <w:color w:val="231F20"/>
          <w:w w:val="95"/>
        </w:rPr>
        <w:t>the</w:t>
      </w:r>
      <w:r>
        <w:rPr>
          <w:color w:val="231F20"/>
          <w:spacing w:val="1"/>
          <w:w w:val="95"/>
        </w:rPr>
        <w:t xml:space="preserve"> </w:t>
      </w:r>
      <w:r>
        <w:rPr>
          <w:color w:val="231F20"/>
          <w:w w:val="95"/>
        </w:rPr>
        <w:t>benefit</w:t>
      </w:r>
      <w:r>
        <w:rPr>
          <w:color w:val="231F20"/>
          <w:spacing w:val="1"/>
          <w:w w:val="95"/>
        </w:rPr>
        <w:t xml:space="preserve"> </w:t>
      </w:r>
      <w:r>
        <w:rPr>
          <w:color w:val="231F20"/>
          <w:w w:val="95"/>
        </w:rPr>
        <w:t>of</w:t>
      </w:r>
      <w:r>
        <w:rPr>
          <w:color w:val="231F20"/>
          <w:spacing w:val="1"/>
          <w:w w:val="95"/>
        </w:rPr>
        <w:t xml:space="preserve"> </w:t>
      </w:r>
      <w:r>
        <w:rPr>
          <w:color w:val="231F20"/>
        </w:rPr>
        <w:t>all</w:t>
      </w:r>
      <w:r>
        <w:rPr>
          <w:color w:val="231F20"/>
          <w:spacing w:val="-10"/>
        </w:rPr>
        <w:t xml:space="preserve"> </w:t>
      </w:r>
      <w:r>
        <w:rPr>
          <w:color w:val="231F20"/>
        </w:rPr>
        <w:t>visitors.</w:t>
      </w:r>
    </w:p>
    <w:p w14:paraId="4F2B772C" w14:textId="77777777" w:rsidR="00F71DDB" w:rsidRPr="00795CE4" w:rsidRDefault="00F71DDB" w:rsidP="009F75A8">
      <w:pPr>
        <w:pStyle w:val="BodyText"/>
        <w:ind w:left="284" w:right="122"/>
      </w:pPr>
    </w:p>
    <w:p w14:paraId="5187A242" w14:textId="77777777" w:rsidR="00F71DDB" w:rsidRDefault="00A630EF" w:rsidP="006D1716">
      <w:pPr>
        <w:pStyle w:val="Heading2"/>
        <w:numPr>
          <w:ilvl w:val="1"/>
          <w:numId w:val="20"/>
        </w:numPr>
        <w:tabs>
          <w:tab w:val="left" w:pos="709"/>
        </w:tabs>
        <w:spacing w:before="1"/>
        <w:ind w:left="284" w:right="122" w:hanging="12"/>
        <w:jc w:val="left"/>
      </w:pPr>
      <w:bookmarkStart w:id="248" w:name="5.9_Building_Controls"/>
      <w:bookmarkStart w:id="249" w:name="_Toc81498007"/>
      <w:bookmarkStart w:id="250" w:name="_Toc81498753"/>
      <w:bookmarkStart w:id="251" w:name="_Toc81509805"/>
      <w:bookmarkEnd w:id="248"/>
      <w:r>
        <w:rPr>
          <w:spacing w:val="-3"/>
          <w:w w:val="105"/>
        </w:rPr>
        <w:t>Building</w:t>
      </w:r>
      <w:r>
        <w:rPr>
          <w:spacing w:val="-12"/>
          <w:w w:val="105"/>
        </w:rPr>
        <w:t xml:space="preserve"> </w:t>
      </w:r>
      <w:r>
        <w:rPr>
          <w:spacing w:val="-3"/>
          <w:w w:val="105"/>
        </w:rPr>
        <w:t>Controls</w:t>
      </w:r>
      <w:bookmarkEnd w:id="249"/>
      <w:bookmarkEnd w:id="250"/>
      <w:bookmarkEnd w:id="251"/>
    </w:p>
    <w:p w14:paraId="5B689E8F" w14:textId="77777777" w:rsidR="00F71DDB" w:rsidRDefault="00A630EF" w:rsidP="009F75A8">
      <w:pPr>
        <w:pStyle w:val="BodyText"/>
        <w:spacing w:before="103" w:line="230" w:lineRule="auto"/>
        <w:ind w:left="284" w:right="122"/>
      </w:pPr>
      <w:r>
        <w:rPr>
          <w:color w:val="231F20"/>
          <w:w w:val="95"/>
        </w:rPr>
        <w:t>Compliance</w:t>
      </w:r>
      <w:r>
        <w:rPr>
          <w:color w:val="231F20"/>
          <w:spacing w:val="3"/>
          <w:w w:val="95"/>
        </w:rPr>
        <w:t xml:space="preserve"> </w:t>
      </w:r>
      <w:r>
        <w:rPr>
          <w:color w:val="231F20"/>
          <w:w w:val="95"/>
        </w:rPr>
        <w:t>with</w:t>
      </w:r>
      <w:r>
        <w:rPr>
          <w:color w:val="231F20"/>
          <w:spacing w:val="4"/>
          <w:w w:val="95"/>
        </w:rPr>
        <w:t xml:space="preserve"> </w:t>
      </w:r>
      <w:r>
        <w:rPr>
          <w:color w:val="231F20"/>
          <w:w w:val="95"/>
        </w:rPr>
        <w:t>statutory</w:t>
      </w:r>
      <w:r>
        <w:rPr>
          <w:color w:val="231F20"/>
          <w:spacing w:val="1"/>
          <w:w w:val="95"/>
        </w:rPr>
        <w:t xml:space="preserve"> </w:t>
      </w:r>
      <w:r>
        <w:rPr>
          <w:color w:val="231F20"/>
          <w:w w:val="95"/>
        </w:rPr>
        <w:t>regulations</w:t>
      </w:r>
      <w:r>
        <w:rPr>
          <w:color w:val="231F20"/>
          <w:spacing w:val="1"/>
          <w:w w:val="95"/>
        </w:rPr>
        <w:t xml:space="preserve"> </w:t>
      </w:r>
      <w:r>
        <w:rPr>
          <w:color w:val="231F20"/>
          <w:w w:val="95"/>
        </w:rPr>
        <w:t>such</w:t>
      </w:r>
      <w:r>
        <w:rPr>
          <w:color w:val="231F20"/>
          <w:spacing w:val="1"/>
          <w:w w:val="95"/>
        </w:rPr>
        <w:t xml:space="preserve"> </w:t>
      </w:r>
      <w:r>
        <w:rPr>
          <w:color w:val="231F20"/>
          <w:w w:val="95"/>
        </w:rPr>
        <w:t>as</w:t>
      </w:r>
      <w:r>
        <w:rPr>
          <w:color w:val="231F20"/>
          <w:spacing w:val="1"/>
          <w:w w:val="95"/>
        </w:rPr>
        <w:t xml:space="preserve"> </w:t>
      </w:r>
      <w:r>
        <w:rPr>
          <w:color w:val="231F20"/>
          <w:w w:val="95"/>
        </w:rPr>
        <w:t>the</w:t>
      </w:r>
      <w:r>
        <w:rPr>
          <w:color w:val="231F20"/>
          <w:spacing w:val="1"/>
          <w:w w:val="95"/>
        </w:rPr>
        <w:t xml:space="preserve"> </w:t>
      </w:r>
      <w:r>
        <w:rPr>
          <w:color w:val="231F20"/>
          <w:w w:val="95"/>
        </w:rPr>
        <w:t>National</w:t>
      </w:r>
      <w:r>
        <w:rPr>
          <w:color w:val="231F20"/>
          <w:spacing w:val="1"/>
          <w:w w:val="95"/>
        </w:rPr>
        <w:t xml:space="preserve"> </w:t>
      </w:r>
      <w:r>
        <w:rPr>
          <w:color w:val="231F20"/>
          <w:w w:val="95"/>
        </w:rPr>
        <w:t>Construction</w:t>
      </w:r>
      <w:r>
        <w:rPr>
          <w:color w:val="231F20"/>
          <w:spacing w:val="9"/>
          <w:w w:val="95"/>
        </w:rPr>
        <w:t xml:space="preserve"> </w:t>
      </w:r>
      <w:r>
        <w:rPr>
          <w:color w:val="231F20"/>
          <w:w w:val="95"/>
        </w:rPr>
        <w:t>Code</w:t>
      </w:r>
      <w:r>
        <w:rPr>
          <w:color w:val="231F20"/>
          <w:spacing w:val="9"/>
          <w:w w:val="95"/>
        </w:rPr>
        <w:t xml:space="preserve"> </w:t>
      </w:r>
      <w:r>
        <w:rPr>
          <w:color w:val="231F20"/>
          <w:w w:val="95"/>
        </w:rPr>
        <w:t>Volume</w:t>
      </w:r>
      <w:r>
        <w:rPr>
          <w:color w:val="231F20"/>
          <w:spacing w:val="9"/>
          <w:w w:val="95"/>
        </w:rPr>
        <w:t xml:space="preserve"> </w:t>
      </w:r>
      <w:r>
        <w:rPr>
          <w:color w:val="231F20"/>
          <w:w w:val="95"/>
        </w:rPr>
        <w:t>1</w:t>
      </w:r>
      <w:r>
        <w:rPr>
          <w:color w:val="231F20"/>
          <w:spacing w:val="1"/>
          <w:w w:val="95"/>
        </w:rPr>
        <w:t xml:space="preserve"> </w:t>
      </w:r>
      <w:r>
        <w:rPr>
          <w:color w:val="231F20"/>
          <w:w w:val="95"/>
        </w:rPr>
        <w:t>Building</w:t>
      </w:r>
      <w:r>
        <w:rPr>
          <w:color w:val="231F20"/>
          <w:spacing w:val="2"/>
          <w:w w:val="95"/>
        </w:rPr>
        <w:t xml:space="preserve"> </w:t>
      </w:r>
      <w:r>
        <w:rPr>
          <w:color w:val="231F20"/>
          <w:w w:val="95"/>
        </w:rPr>
        <w:t>Code</w:t>
      </w:r>
      <w:r>
        <w:rPr>
          <w:color w:val="231F20"/>
          <w:spacing w:val="2"/>
          <w:w w:val="95"/>
        </w:rPr>
        <w:t xml:space="preserve"> </w:t>
      </w:r>
      <w:r>
        <w:rPr>
          <w:color w:val="231F20"/>
          <w:w w:val="95"/>
        </w:rPr>
        <w:t>of</w:t>
      </w:r>
      <w:r>
        <w:rPr>
          <w:color w:val="231F20"/>
          <w:spacing w:val="2"/>
          <w:w w:val="95"/>
        </w:rPr>
        <w:t xml:space="preserve"> </w:t>
      </w:r>
      <w:r>
        <w:rPr>
          <w:color w:val="231F20"/>
          <w:w w:val="95"/>
        </w:rPr>
        <w:t>Australia</w:t>
      </w:r>
      <w:r>
        <w:rPr>
          <w:color w:val="231F20"/>
          <w:spacing w:val="3"/>
          <w:w w:val="95"/>
        </w:rPr>
        <w:t xml:space="preserve"> </w:t>
      </w:r>
      <w:r>
        <w:rPr>
          <w:color w:val="231F20"/>
          <w:w w:val="95"/>
        </w:rPr>
        <w:t>(and</w:t>
      </w:r>
      <w:r>
        <w:rPr>
          <w:color w:val="231F20"/>
          <w:spacing w:val="2"/>
          <w:w w:val="95"/>
        </w:rPr>
        <w:t xml:space="preserve"> </w:t>
      </w:r>
      <w:r>
        <w:rPr>
          <w:color w:val="231F20"/>
          <w:w w:val="95"/>
        </w:rPr>
        <w:t>as</w:t>
      </w:r>
      <w:r>
        <w:rPr>
          <w:color w:val="231F20"/>
          <w:spacing w:val="2"/>
          <w:w w:val="95"/>
        </w:rPr>
        <w:t xml:space="preserve"> </w:t>
      </w:r>
      <w:r>
        <w:rPr>
          <w:color w:val="231F20"/>
          <w:w w:val="95"/>
        </w:rPr>
        <w:t>a</w:t>
      </w:r>
      <w:r>
        <w:rPr>
          <w:color w:val="231F20"/>
          <w:spacing w:val="1"/>
          <w:w w:val="95"/>
        </w:rPr>
        <w:t xml:space="preserve"> </w:t>
      </w:r>
      <w:r>
        <w:rPr>
          <w:color w:val="231F20"/>
          <w:w w:val="95"/>
        </w:rPr>
        <w:t>consequence</w:t>
      </w:r>
      <w:r>
        <w:rPr>
          <w:color w:val="231F20"/>
          <w:spacing w:val="1"/>
          <w:w w:val="95"/>
        </w:rPr>
        <w:t xml:space="preserve"> </w:t>
      </w:r>
      <w:r>
        <w:rPr>
          <w:color w:val="231F20"/>
          <w:w w:val="95"/>
        </w:rPr>
        <w:t>Australian</w:t>
      </w:r>
      <w:r>
        <w:rPr>
          <w:color w:val="231F20"/>
          <w:spacing w:val="1"/>
          <w:w w:val="95"/>
        </w:rPr>
        <w:t xml:space="preserve"> </w:t>
      </w:r>
      <w:r>
        <w:rPr>
          <w:color w:val="231F20"/>
          <w:w w:val="95"/>
        </w:rPr>
        <w:t>Standards,</w:t>
      </w:r>
      <w:r>
        <w:rPr>
          <w:color w:val="231F20"/>
          <w:spacing w:val="1"/>
          <w:w w:val="95"/>
        </w:rPr>
        <w:t xml:space="preserve"> </w:t>
      </w:r>
      <w:r>
        <w:rPr>
          <w:color w:val="231F20"/>
          <w:w w:val="95"/>
        </w:rPr>
        <w:t>fire</w:t>
      </w:r>
      <w:r>
        <w:rPr>
          <w:color w:val="231F20"/>
          <w:spacing w:val="10"/>
          <w:w w:val="95"/>
        </w:rPr>
        <w:t xml:space="preserve"> </w:t>
      </w:r>
      <w:r>
        <w:rPr>
          <w:color w:val="231F20"/>
          <w:w w:val="95"/>
        </w:rPr>
        <w:t>safety</w:t>
      </w:r>
      <w:r>
        <w:rPr>
          <w:color w:val="231F20"/>
          <w:spacing w:val="10"/>
          <w:w w:val="95"/>
        </w:rPr>
        <w:t xml:space="preserve"> </w:t>
      </w:r>
      <w:r>
        <w:rPr>
          <w:color w:val="231F20"/>
          <w:w w:val="95"/>
        </w:rPr>
        <w:t>and</w:t>
      </w:r>
      <w:r>
        <w:rPr>
          <w:color w:val="231F20"/>
          <w:spacing w:val="10"/>
          <w:w w:val="95"/>
        </w:rPr>
        <w:t xml:space="preserve"> </w:t>
      </w:r>
      <w:r>
        <w:rPr>
          <w:color w:val="231F20"/>
          <w:w w:val="95"/>
        </w:rPr>
        <w:t>access</w:t>
      </w:r>
      <w:r>
        <w:rPr>
          <w:color w:val="231F20"/>
          <w:spacing w:val="10"/>
          <w:w w:val="95"/>
        </w:rPr>
        <w:t xml:space="preserve"> </w:t>
      </w:r>
      <w:r>
        <w:rPr>
          <w:color w:val="231F20"/>
          <w:w w:val="95"/>
        </w:rPr>
        <w:t>for</w:t>
      </w:r>
      <w:r>
        <w:rPr>
          <w:color w:val="231F20"/>
          <w:spacing w:val="10"/>
          <w:w w:val="95"/>
        </w:rPr>
        <w:t xml:space="preserve"> </w:t>
      </w:r>
      <w:r>
        <w:rPr>
          <w:color w:val="231F20"/>
          <w:w w:val="95"/>
        </w:rPr>
        <w:t>people</w:t>
      </w:r>
      <w:r>
        <w:rPr>
          <w:color w:val="231F20"/>
          <w:spacing w:val="10"/>
          <w:w w:val="95"/>
        </w:rPr>
        <w:t xml:space="preserve"> </w:t>
      </w:r>
      <w:r>
        <w:rPr>
          <w:color w:val="231F20"/>
          <w:w w:val="95"/>
        </w:rPr>
        <w:t>with</w:t>
      </w:r>
      <w:r>
        <w:rPr>
          <w:color w:val="231F20"/>
          <w:spacing w:val="-37"/>
          <w:w w:val="95"/>
        </w:rPr>
        <w:t xml:space="preserve"> </w:t>
      </w:r>
      <w:r>
        <w:rPr>
          <w:color w:val="231F20"/>
          <w:w w:val="95"/>
        </w:rPr>
        <w:t>disabilities)</w:t>
      </w:r>
      <w:r>
        <w:rPr>
          <w:color w:val="231F20"/>
          <w:spacing w:val="-6"/>
          <w:w w:val="95"/>
        </w:rPr>
        <w:t xml:space="preserve"> </w:t>
      </w:r>
      <w:r>
        <w:rPr>
          <w:color w:val="231F20"/>
          <w:w w:val="95"/>
        </w:rPr>
        <w:t>is</w:t>
      </w:r>
      <w:r>
        <w:rPr>
          <w:color w:val="231F20"/>
          <w:spacing w:val="-5"/>
          <w:w w:val="95"/>
        </w:rPr>
        <w:t xml:space="preserve"> </w:t>
      </w:r>
      <w:r>
        <w:rPr>
          <w:color w:val="231F20"/>
          <w:w w:val="95"/>
        </w:rPr>
        <w:t>required.</w:t>
      </w:r>
    </w:p>
    <w:p w14:paraId="5797B2F5" w14:textId="77777777" w:rsidR="00F71DDB" w:rsidRDefault="00A630EF" w:rsidP="009F75A8">
      <w:pPr>
        <w:pStyle w:val="BodyText"/>
        <w:spacing w:before="168" w:line="230" w:lineRule="auto"/>
        <w:ind w:left="284" w:right="122"/>
      </w:pPr>
      <w:r>
        <w:rPr>
          <w:color w:val="231F20"/>
          <w:w w:val="95"/>
        </w:rPr>
        <w:t>The</w:t>
      </w:r>
      <w:r>
        <w:rPr>
          <w:color w:val="231F20"/>
          <w:spacing w:val="40"/>
        </w:rPr>
        <w:t xml:space="preserve"> </w:t>
      </w:r>
      <w:r>
        <w:rPr>
          <w:color w:val="231F20"/>
          <w:w w:val="95"/>
        </w:rPr>
        <w:t>significance</w:t>
      </w:r>
      <w:r>
        <w:rPr>
          <w:color w:val="231F20"/>
          <w:spacing w:val="40"/>
        </w:rPr>
        <w:t xml:space="preserve"> </w:t>
      </w:r>
      <w:r>
        <w:rPr>
          <w:color w:val="231F20"/>
          <w:w w:val="95"/>
        </w:rPr>
        <w:t>of</w:t>
      </w:r>
      <w:r>
        <w:rPr>
          <w:color w:val="231F20"/>
          <w:spacing w:val="40"/>
        </w:rPr>
        <w:t xml:space="preserve"> </w:t>
      </w:r>
      <w:r>
        <w:rPr>
          <w:color w:val="231F20"/>
          <w:w w:val="95"/>
        </w:rPr>
        <w:t>the</w:t>
      </w:r>
      <w:r>
        <w:rPr>
          <w:color w:val="231F20"/>
          <w:spacing w:val="40"/>
        </w:rPr>
        <w:t xml:space="preserve"> </w:t>
      </w:r>
      <w:r>
        <w:rPr>
          <w:color w:val="231F20"/>
          <w:w w:val="95"/>
        </w:rPr>
        <w:t>buildings</w:t>
      </w:r>
      <w:r>
        <w:rPr>
          <w:color w:val="231F20"/>
          <w:spacing w:val="1"/>
          <w:w w:val="95"/>
        </w:rPr>
        <w:t xml:space="preserve"> </w:t>
      </w:r>
      <w:r>
        <w:rPr>
          <w:color w:val="231F20"/>
          <w:w w:val="95"/>
        </w:rPr>
        <w:t>will mean a</w:t>
      </w:r>
      <w:r>
        <w:rPr>
          <w:color w:val="231F20"/>
          <w:spacing w:val="1"/>
          <w:w w:val="95"/>
        </w:rPr>
        <w:t xml:space="preserve"> </w:t>
      </w:r>
      <w:r>
        <w:rPr>
          <w:color w:val="231F20"/>
          <w:w w:val="95"/>
        </w:rPr>
        <w:t>carefully considered</w:t>
      </w:r>
      <w:r>
        <w:rPr>
          <w:color w:val="231F20"/>
          <w:spacing w:val="1"/>
          <w:w w:val="95"/>
        </w:rPr>
        <w:t xml:space="preserve"> </w:t>
      </w:r>
      <w:r>
        <w:rPr>
          <w:color w:val="231F20"/>
          <w:w w:val="95"/>
        </w:rPr>
        <w:t>approach is required and</w:t>
      </w:r>
      <w:r>
        <w:rPr>
          <w:color w:val="231F20"/>
          <w:spacing w:val="1"/>
          <w:w w:val="95"/>
        </w:rPr>
        <w:t xml:space="preserve"> </w:t>
      </w:r>
      <w:r>
        <w:rPr>
          <w:color w:val="231F20"/>
          <w:w w:val="95"/>
        </w:rPr>
        <w:t>performance-based</w:t>
      </w:r>
      <w:r>
        <w:rPr>
          <w:color w:val="231F20"/>
          <w:spacing w:val="1"/>
          <w:w w:val="95"/>
        </w:rPr>
        <w:t xml:space="preserve"> </w:t>
      </w:r>
      <w:r>
        <w:rPr>
          <w:color w:val="231F20"/>
          <w:w w:val="95"/>
        </w:rPr>
        <w:t>solutions</w:t>
      </w:r>
      <w:r>
        <w:rPr>
          <w:color w:val="231F20"/>
          <w:spacing w:val="1"/>
          <w:w w:val="95"/>
        </w:rPr>
        <w:t xml:space="preserve"> </w:t>
      </w:r>
      <w:r>
        <w:rPr>
          <w:color w:val="231F20"/>
          <w:w w:val="95"/>
        </w:rPr>
        <w:t>may</w:t>
      </w:r>
      <w:r>
        <w:rPr>
          <w:color w:val="231F20"/>
          <w:spacing w:val="1"/>
          <w:w w:val="95"/>
        </w:rPr>
        <w:t xml:space="preserve"> </w:t>
      </w:r>
      <w:r>
        <w:rPr>
          <w:color w:val="231F20"/>
          <w:w w:val="95"/>
        </w:rPr>
        <w:t>be</w:t>
      </w:r>
      <w:r>
        <w:rPr>
          <w:color w:val="231F20"/>
          <w:spacing w:val="-38"/>
          <w:w w:val="95"/>
        </w:rPr>
        <w:t xml:space="preserve"> </w:t>
      </w:r>
      <w:r>
        <w:rPr>
          <w:color w:val="231F20"/>
          <w:w w:val="95"/>
        </w:rPr>
        <w:t>considered</w:t>
      </w:r>
      <w:r>
        <w:rPr>
          <w:color w:val="231F20"/>
          <w:spacing w:val="22"/>
          <w:w w:val="95"/>
        </w:rPr>
        <w:t xml:space="preserve"> </w:t>
      </w:r>
      <w:r>
        <w:rPr>
          <w:color w:val="231F20"/>
          <w:w w:val="95"/>
        </w:rPr>
        <w:t>so</w:t>
      </w:r>
      <w:r>
        <w:rPr>
          <w:color w:val="231F20"/>
          <w:spacing w:val="23"/>
          <w:w w:val="95"/>
        </w:rPr>
        <w:t xml:space="preserve"> </w:t>
      </w:r>
      <w:r>
        <w:rPr>
          <w:color w:val="231F20"/>
          <w:w w:val="95"/>
        </w:rPr>
        <w:t>that</w:t>
      </w:r>
      <w:r>
        <w:rPr>
          <w:color w:val="231F20"/>
          <w:spacing w:val="23"/>
          <w:w w:val="95"/>
        </w:rPr>
        <w:t xml:space="preserve"> </w:t>
      </w:r>
      <w:r>
        <w:rPr>
          <w:color w:val="231F20"/>
          <w:w w:val="95"/>
        </w:rPr>
        <w:t>the</w:t>
      </w:r>
      <w:r>
        <w:rPr>
          <w:color w:val="231F20"/>
          <w:spacing w:val="22"/>
          <w:w w:val="95"/>
        </w:rPr>
        <w:t xml:space="preserve"> </w:t>
      </w:r>
      <w:r>
        <w:rPr>
          <w:color w:val="231F20"/>
          <w:w w:val="95"/>
        </w:rPr>
        <w:t>significance</w:t>
      </w:r>
      <w:r>
        <w:rPr>
          <w:color w:val="231F20"/>
          <w:spacing w:val="23"/>
          <w:w w:val="95"/>
        </w:rPr>
        <w:t xml:space="preserve"> </w:t>
      </w:r>
      <w:r>
        <w:rPr>
          <w:color w:val="231F20"/>
          <w:w w:val="95"/>
        </w:rPr>
        <w:t>is</w:t>
      </w:r>
      <w:r>
        <w:rPr>
          <w:color w:val="231F20"/>
          <w:spacing w:val="1"/>
          <w:w w:val="95"/>
        </w:rPr>
        <w:t xml:space="preserve"> </w:t>
      </w:r>
      <w:r>
        <w:rPr>
          <w:color w:val="231F20"/>
        </w:rPr>
        <w:t>not</w:t>
      </w:r>
      <w:r>
        <w:rPr>
          <w:color w:val="231F20"/>
          <w:spacing w:val="-10"/>
        </w:rPr>
        <w:t xml:space="preserve"> </w:t>
      </w:r>
      <w:r>
        <w:rPr>
          <w:color w:val="231F20"/>
        </w:rPr>
        <w:t>compromised.</w:t>
      </w:r>
    </w:p>
    <w:p w14:paraId="71B94721" w14:textId="77777777" w:rsidR="00F71DDB" w:rsidRDefault="00A630EF" w:rsidP="009F75A8">
      <w:pPr>
        <w:pStyle w:val="BodyText"/>
        <w:spacing w:before="169" w:line="230" w:lineRule="auto"/>
        <w:ind w:left="284" w:right="122"/>
      </w:pPr>
      <w:r>
        <w:rPr>
          <w:color w:val="231F20"/>
          <w:w w:val="95"/>
        </w:rPr>
        <w:t>This</w:t>
      </w:r>
      <w:r>
        <w:rPr>
          <w:color w:val="231F20"/>
          <w:spacing w:val="19"/>
          <w:w w:val="95"/>
        </w:rPr>
        <w:t xml:space="preserve"> </w:t>
      </w:r>
      <w:r>
        <w:rPr>
          <w:color w:val="231F20"/>
          <w:w w:val="95"/>
        </w:rPr>
        <w:t>may</w:t>
      </w:r>
      <w:r>
        <w:rPr>
          <w:color w:val="231F20"/>
          <w:spacing w:val="20"/>
          <w:w w:val="95"/>
        </w:rPr>
        <w:t xml:space="preserve"> </w:t>
      </w:r>
      <w:r>
        <w:rPr>
          <w:color w:val="231F20"/>
          <w:w w:val="95"/>
        </w:rPr>
        <w:t>require</w:t>
      </w:r>
      <w:r>
        <w:rPr>
          <w:color w:val="231F20"/>
          <w:spacing w:val="20"/>
          <w:w w:val="95"/>
        </w:rPr>
        <w:t xml:space="preserve"> </w:t>
      </w:r>
      <w:r>
        <w:rPr>
          <w:color w:val="231F20"/>
          <w:w w:val="95"/>
        </w:rPr>
        <w:t>negotiation</w:t>
      </w:r>
      <w:r>
        <w:rPr>
          <w:color w:val="231F20"/>
          <w:spacing w:val="20"/>
          <w:w w:val="95"/>
        </w:rPr>
        <w:t xml:space="preserve"> </w:t>
      </w:r>
      <w:r>
        <w:rPr>
          <w:color w:val="231F20"/>
          <w:w w:val="95"/>
        </w:rPr>
        <w:t>with</w:t>
      </w:r>
      <w:r>
        <w:rPr>
          <w:color w:val="231F20"/>
          <w:spacing w:val="-37"/>
          <w:w w:val="95"/>
        </w:rPr>
        <w:t xml:space="preserve"> </w:t>
      </w:r>
      <w:r>
        <w:rPr>
          <w:color w:val="231F20"/>
          <w:w w:val="95"/>
        </w:rPr>
        <w:t>all</w:t>
      </w:r>
      <w:r>
        <w:rPr>
          <w:color w:val="231F20"/>
          <w:spacing w:val="4"/>
          <w:w w:val="95"/>
        </w:rPr>
        <w:t xml:space="preserve"> </w:t>
      </w:r>
      <w:r>
        <w:rPr>
          <w:color w:val="231F20"/>
          <w:w w:val="95"/>
        </w:rPr>
        <w:t>relevant</w:t>
      </w:r>
      <w:r>
        <w:rPr>
          <w:color w:val="231F20"/>
          <w:spacing w:val="4"/>
          <w:w w:val="95"/>
        </w:rPr>
        <w:t xml:space="preserve"> </w:t>
      </w:r>
      <w:r>
        <w:rPr>
          <w:color w:val="231F20"/>
          <w:w w:val="95"/>
        </w:rPr>
        <w:t>authorities</w:t>
      </w:r>
      <w:r>
        <w:rPr>
          <w:color w:val="231F20"/>
          <w:spacing w:val="5"/>
          <w:w w:val="95"/>
        </w:rPr>
        <w:t xml:space="preserve"> </w:t>
      </w:r>
      <w:r>
        <w:rPr>
          <w:color w:val="231F20"/>
          <w:w w:val="95"/>
        </w:rPr>
        <w:t>to</w:t>
      </w:r>
      <w:r>
        <w:rPr>
          <w:color w:val="231F20"/>
          <w:spacing w:val="4"/>
          <w:w w:val="95"/>
        </w:rPr>
        <w:t xml:space="preserve"> </w:t>
      </w:r>
      <w:r>
        <w:rPr>
          <w:color w:val="231F20"/>
          <w:w w:val="95"/>
        </w:rPr>
        <w:t>reach</w:t>
      </w:r>
      <w:r>
        <w:rPr>
          <w:color w:val="231F20"/>
          <w:spacing w:val="1"/>
          <w:w w:val="95"/>
        </w:rPr>
        <w:t xml:space="preserve"> </w:t>
      </w:r>
      <w:r>
        <w:rPr>
          <w:color w:val="231F20"/>
          <w:w w:val="95"/>
        </w:rPr>
        <w:t>satisfactory resolution where</w:t>
      </w:r>
      <w:r>
        <w:rPr>
          <w:color w:val="231F20"/>
          <w:spacing w:val="1"/>
          <w:w w:val="95"/>
        </w:rPr>
        <w:t xml:space="preserve"> </w:t>
      </w:r>
      <w:r>
        <w:rPr>
          <w:color w:val="231F20"/>
          <w:w w:val="95"/>
        </w:rPr>
        <w:t>differences</w:t>
      </w:r>
      <w:r>
        <w:rPr>
          <w:color w:val="231F20"/>
          <w:spacing w:val="7"/>
          <w:w w:val="95"/>
        </w:rPr>
        <w:t xml:space="preserve"> </w:t>
      </w:r>
      <w:r>
        <w:rPr>
          <w:color w:val="231F20"/>
          <w:w w:val="95"/>
        </w:rPr>
        <w:t>occur.</w:t>
      </w:r>
      <w:r>
        <w:rPr>
          <w:color w:val="231F20"/>
          <w:spacing w:val="8"/>
          <w:w w:val="95"/>
        </w:rPr>
        <w:t xml:space="preserve"> </w:t>
      </w:r>
      <w:r>
        <w:rPr>
          <w:color w:val="231F20"/>
          <w:w w:val="95"/>
        </w:rPr>
        <w:t>The</w:t>
      </w:r>
      <w:r>
        <w:rPr>
          <w:color w:val="231F20"/>
          <w:spacing w:val="8"/>
          <w:w w:val="95"/>
        </w:rPr>
        <w:t xml:space="preserve"> </w:t>
      </w:r>
      <w:r>
        <w:rPr>
          <w:color w:val="231F20"/>
          <w:w w:val="95"/>
        </w:rPr>
        <w:t>solutions</w:t>
      </w:r>
      <w:r>
        <w:rPr>
          <w:color w:val="231F20"/>
          <w:spacing w:val="1"/>
          <w:w w:val="95"/>
        </w:rPr>
        <w:t xml:space="preserve"> </w:t>
      </w:r>
      <w:r>
        <w:rPr>
          <w:color w:val="231F20"/>
        </w:rPr>
        <w:t>should retain the significance of</w:t>
      </w:r>
      <w:r>
        <w:rPr>
          <w:color w:val="231F20"/>
          <w:spacing w:val="1"/>
        </w:rPr>
        <w:t xml:space="preserve"> </w:t>
      </w:r>
      <w:r>
        <w:rPr>
          <w:color w:val="231F20"/>
          <w:w w:val="95"/>
        </w:rPr>
        <w:t>the</w:t>
      </w:r>
      <w:r>
        <w:rPr>
          <w:color w:val="231F20"/>
          <w:spacing w:val="8"/>
          <w:w w:val="95"/>
        </w:rPr>
        <w:t xml:space="preserve"> </w:t>
      </w:r>
      <w:r>
        <w:rPr>
          <w:color w:val="231F20"/>
          <w:w w:val="95"/>
        </w:rPr>
        <w:t>buildings</w:t>
      </w:r>
      <w:r>
        <w:rPr>
          <w:color w:val="231F20"/>
          <w:spacing w:val="9"/>
          <w:w w:val="95"/>
        </w:rPr>
        <w:t xml:space="preserve"> </w:t>
      </w:r>
      <w:r>
        <w:rPr>
          <w:color w:val="231F20"/>
          <w:w w:val="95"/>
        </w:rPr>
        <w:t>and</w:t>
      </w:r>
      <w:r>
        <w:rPr>
          <w:color w:val="231F20"/>
          <w:spacing w:val="8"/>
          <w:w w:val="95"/>
        </w:rPr>
        <w:t xml:space="preserve"> </w:t>
      </w:r>
      <w:r>
        <w:rPr>
          <w:color w:val="231F20"/>
          <w:w w:val="95"/>
        </w:rPr>
        <w:t>setting</w:t>
      </w:r>
      <w:r>
        <w:rPr>
          <w:color w:val="231F20"/>
          <w:spacing w:val="9"/>
          <w:w w:val="95"/>
        </w:rPr>
        <w:t xml:space="preserve"> </w:t>
      </w:r>
      <w:r>
        <w:rPr>
          <w:color w:val="231F20"/>
          <w:w w:val="95"/>
        </w:rPr>
        <w:t>unless</w:t>
      </w:r>
      <w:r>
        <w:rPr>
          <w:color w:val="231F20"/>
          <w:spacing w:val="1"/>
          <w:w w:val="95"/>
        </w:rPr>
        <w:t xml:space="preserve"> </w:t>
      </w:r>
      <w:r>
        <w:rPr>
          <w:color w:val="231F20"/>
        </w:rPr>
        <w:t>there is no other feasible and</w:t>
      </w:r>
      <w:r>
        <w:rPr>
          <w:color w:val="231F20"/>
          <w:spacing w:val="1"/>
        </w:rPr>
        <w:t xml:space="preserve"> </w:t>
      </w:r>
      <w:r>
        <w:rPr>
          <w:color w:val="231F20"/>
          <w:w w:val="95"/>
        </w:rPr>
        <w:t>prudent</w:t>
      </w:r>
      <w:r>
        <w:rPr>
          <w:color w:val="231F20"/>
          <w:spacing w:val="-6"/>
          <w:w w:val="95"/>
        </w:rPr>
        <w:t xml:space="preserve"> </w:t>
      </w:r>
      <w:r>
        <w:rPr>
          <w:color w:val="231F20"/>
          <w:w w:val="95"/>
        </w:rPr>
        <w:t>alternative.</w:t>
      </w:r>
    </w:p>
    <w:p w14:paraId="6BEAACEE" w14:textId="77777777" w:rsidR="00F71DDB" w:rsidRPr="00795CE4" w:rsidRDefault="00F71DDB" w:rsidP="009F75A8">
      <w:pPr>
        <w:pStyle w:val="BodyText"/>
        <w:ind w:left="284" w:right="122"/>
      </w:pPr>
    </w:p>
    <w:p w14:paraId="24F90EB0" w14:textId="34AC7491" w:rsidR="00F71DDB" w:rsidRDefault="00A630EF" w:rsidP="006D1716">
      <w:pPr>
        <w:pStyle w:val="Heading2"/>
        <w:numPr>
          <w:ilvl w:val="1"/>
          <w:numId w:val="20"/>
        </w:numPr>
        <w:tabs>
          <w:tab w:val="left" w:pos="851"/>
        </w:tabs>
        <w:spacing w:before="1" w:line="213" w:lineRule="auto"/>
        <w:ind w:left="284" w:right="122" w:firstLine="0"/>
        <w:jc w:val="left"/>
      </w:pPr>
      <w:bookmarkStart w:id="252" w:name="5.10_Access_to_the_Site_&amp;_Building,_and_"/>
      <w:bookmarkStart w:id="253" w:name="_Toc81498008"/>
      <w:bookmarkStart w:id="254" w:name="_Toc81498754"/>
      <w:bookmarkStart w:id="255" w:name="_Toc81509806"/>
      <w:bookmarkEnd w:id="252"/>
      <w:r>
        <w:rPr>
          <w:w w:val="105"/>
        </w:rPr>
        <w:t>Access</w:t>
      </w:r>
      <w:r>
        <w:rPr>
          <w:spacing w:val="2"/>
          <w:w w:val="105"/>
        </w:rPr>
        <w:t xml:space="preserve"> </w:t>
      </w:r>
      <w:r>
        <w:rPr>
          <w:w w:val="105"/>
        </w:rPr>
        <w:t>to</w:t>
      </w:r>
      <w:r>
        <w:rPr>
          <w:spacing w:val="2"/>
          <w:w w:val="105"/>
        </w:rPr>
        <w:t xml:space="preserve"> </w:t>
      </w:r>
      <w:r>
        <w:rPr>
          <w:w w:val="105"/>
        </w:rPr>
        <w:t>the</w:t>
      </w:r>
      <w:r>
        <w:rPr>
          <w:spacing w:val="2"/>
          <w:w w:val="105"/>
        </w:rPr>
        <w:t xml:space="preserve"> </w:t>
      </w:r>
      <w:r>
        <w:rPr>
          <w:w w:val="105"/>
        </w:rPr>
        <w:t>Site</w:t>
      </w:r>
      <w:r>
        <w:rPr>
          <w:spacing w:val="2"/>
          <w:w w:val="105"/>
        </w:rPr>
        <w:t xml:space="preserve"> </w:t>
      </w:r>
      <w:r>
        <w:rPr>
          <w:w w:val="105"/>
        </w:rPr>
        <w:t>&amp;</w:t>
      </w:r>
      <w:r w:rsidR="00D73461">
        <w:rPr>
          <w:spacing w:val="-49"/>
          <w:w w:val="105"/>
        </w:rPr>
        <w:t xml:space="preserve"> </w:t>
      </w:r>
      <w:r>
        <w:rPr>
          <w:spacing w:val="-5"/>
          <w:w w:val="105"/>
        </w:rPr>
        <w:t>Building,</w:t>
      </w:r>
      <w:r>
        <w:rPr>
          <w:spacing w:val="-14"/>
          <w:w w:val="105"/>
        </w:rPr>
        <w:t xml:space="preserve"> </w:t>
      </w:r>
      <w:r>
        <w:rPr>
          <w:spacing w:val="-4"/>
          <w:w w:val="105"/>
        </w:rPr>
        <w:t>and</w:t>
      </w:r>
      <w:r>
        <w:rPr>
          <w:spacing w:val="-13"/>
          <w:w w:val="105"/>
        </w:rPr>
        <w:t xml:space="preserve"> </w:t>
      </w:r>
      <w:r>
        <w:rPr>
          <w:spacing w:val="-4"/>
          <w:w w:val="105"/>
        </w:rPr>
        <w:t>the</w:t>
      </w:r>
      <w:r>
        <w:rPr>
          <w:spacing w:val="-13"/>
          <w:w w:val="105"/>
        </w:rPr>
        <w:t xml:space="preserve"> </w:t>
      </w:r>
      <w:r>
        <w:rPr>
          <w:spacing w:val="-4"/>
          <w:w w:val="105"/>
        </w:rPr>
        <w:t>DDA</w:t>
      </w:r>
      <w:bookmarkEnd w:id="253"/>
      <w:bookmarkEnd w:id="254"/>
      <w:bookmarkEnd w:id="255"/>
    </w:p>
    <w:p w14:paraId="5A3FF5ED" w14:textId="05A7F3DC" w:rsidR="00F71DDB" w:rsidRDefault="00A630EF" w:rsidP="000D0F8D">
      <w:pPr>
        <w:pStyle w:val="BodyText"/>
        <w:spacing w:before="110" w:line="230" w:lineRule="auto"/>
        <w:ind w:left="284" w:right="122"/>
      </w:pPr>
      <w:r>
        <w:rPr>
          <w:color w:val="231F20"/>
          <w:w w:val="95"/>
        </w:rPr>
        <w:t>Public</w:t>
      </w:r>
      <w:r>
        <w:rPr>
          <w:color w:val="231F20"/>
          <w:spacing w:val="3"/>
          <w:w w:val="95"/>
        </w:rPr>
        <w:t xml:space="preserve"> </w:t>
      </w:r>
      <w:r>
        <w:rPr>
          <w:color w:val="231F20"/>
          <w:w w:val="95"/>
        </w:rPr>
        <w:t>access</w:t>
      </w:r>
      <w:r>
        <w:rPr>
          <w:color w:val="231F20"/>
          <w:spacing w:val="3"/>
          <w:w w:val="95"/>
        </w:rPr>
        <w:t xml:space="preserve"> </w:t>
      </w:r>
      <w:r>
        <w:rPr>
          <w:color w:val="231F20"/>
          <w:w w:val="95"/>
        </w:rPr>
        <w:t>has</w:t>
      </w:r>
      <w:r>
        <w:rPr>
          <w:color w:val="231F20"/>
          <w:spacing w:val="3"/>
          <w:w w:val="95"/>
        </w:rPr>
        <w:t xml:space="preserve"> </w:t>
      </w:r>
      <w:r>
        <w:rPr>
          <w:color w:val="231F20"/>
          <w:w w:val="95"/>
        </w:rPr>
        <w:t>always</w:t>
      </w:r>
      <w:r>
        <w:rPr>
          <w:color w:val="231F20"/>
          <w:spacing w:val="3"/>
          <w:w w:val="95"/>
        </w:rPr>
        <w:t xml:space="preserve"> </w:t>
      </w:r>
      <w:r>
        <w:rPr>
          <w:color w:val="231F20"/>
          <w:w w:val="95"/>
        </w:rPr>
        <w:t>been</w:t>
      </w:r>
      <w:r>
        <w:rPr>
          <w:color w:val="231F20"/>
          <w:spacing w:val="1"/>
          <w:w w:val="95"/>
        </w:rPr>
        <w:t xml:space="preserve"> </w:t>
      </w:r>
      <w:r>
        <w:rPr>
          <w:color w:val="231F20"/>
          <w:w w:val="95"/>
        </w:rPr>
        <w:t>provided to the building and</w:t>
      </w:r>
      <w:r>
        <w:rPr>
          <w:color w:val="231F20"/>
          <w:spacing w:val="1"/>
          <w:w w:val="95"/>
        </w:rPr>
        <w:t xml:space="preserve"> </w:t>
      </w:r>
      <w:r>
        <w:rPr>
          <w:color w:val="231F20"/>
        </w:rPr>
        <w:t>created</w:t>
      </w:r>
      <w:r>
        <w:rPr>
          <w:color w:val="231F20"/>
          <w:spacing w:val="-6"/>
        </w:rPr>
        <w:t xml:space="preserve"> </w:t>
      </w:r>
      <w:r>
        <w:rPr>
          <w:color w:val="231F20"/>
        </w:rPr>
        <w:t>a</w:t>
      </w:r>
      <w:r>
        <w:rPr>
          <w:color w:val="231F20"/>
          <w:spacing w:val="-5"/>
        </w:rPr>
        <w:t xml:space="preserve"> </w:t>
      </w:r>
      <w:r>
        <w:rPr>
          <w:color w:val="231F20"/>
        </w:rPr>
        <w:t>social</w:t>
      </w:r>
      <w:r>
        <w:rPr>
          <w:color w:val="231F20"/>
          <w:spacing w:val="-6"/>
        </w:rPr>
        <w:t xml:space="preserve"> </w:t>
      </w:r>
      <w:r>
        <w:rPr>
          <w:color w:val="231F20"/>
        </w:rPr>
        <w:t>significance.</w:t>
      </w:r>
      <w:r w:rsidR="000D0F8D">
        <w:t xml:space="preserve"> </w:t>
      </w:r>
      <w:r>
        <w:rPr>
          <w:color w:val="231F20"/>
          <w:w w:val="95"/>
        </w:rPr>
        <w:t>This</w:t>
      </w:r>
      <w:r>
        <w:rPr>
          <w:color w:val="231F20"/>
          <w:spacing w:val="1"/>
          <w:w w:val="95"/>
        </w:rPr>
        <w:t xml:space="preserve"> </w:t>
      </w:r>
      <w:r>
        <w:rPr>
          <w:color w:val="231F20"/>
          <w:w w:val="95"/>
        </w:rPr>
        <w:t>needs</w:t>
      </w:r>
      <w:r>
        <w:rPr>
          <w:color w:val="231F20"/>
          <w:spacing w:val="1"/>
          <w:w w:val="95"/>
        </w:rPr>
        <w:t xml:space="preserve"> </w:t>
      </w:r>
      <w:r>
        <w:rPr>
          <w:color w:val="231F20"/>
          <w:w w:val="95"/>
        </w:rPr>
        <w:t>to</w:t>
      </w:r>
      <w:r>
        <w:rPr>
          <w:color w:val="231F20"/>
          <w:spacing w:val="1"/>
          <w:w w:val="95"/>
        </w:rPr>
        <w:t xml:space="preserve"> </w:t>
      </w:r>
      <w:r>
        <w:rPr>
          <w:color w:val="231F20"/>
          <w:w w:val="95"/>
        </w:rPr>
        <w:t>continue.</w:t>
      </w:r>
      <w:r>
        <w:rPr>
          <w:color w:val="231F20"/>
          <w:spacing w:val="38"/>
        </w:rPr>
        <w:t xml:space="preserve"> </w:t>
      </w:r>
      <w:r>
        <w:rPr>
          <w:color w:val="231F20"/>
          <w:w w:val="95"/>
        </w:rPr>
        <w:t>There</w:t>
      </w:r>
      <w:r>
        <w:rPr>
          <w:color w:val="231F20"/>
          <w:spacing w:val="38"/>
        </w:rPr>
        <w:t xml:space="preserve"> </w:t>
      </w:r>
      <w:r>
        <w:rPr>
          <w:color w:val="231F20"/>
          <w:w w:val="95"/>
        </w:rPr>
        <w:t>is</w:t>
      </w:r>
      <w:r>
        <w:rPr>
          <w:color w:val="231F20"/>
          <w:spacing w:val="1"/>
          <w:w w:val="95"/>
        </w:rPr>
        <w:t xml:space="preserve"> </w:t>
      </w:r>
      <w:r>
        <w:rPr>
          <w:color w:val="231F20"/>
          <w:w w:val="95"/>
        </w:rPr>
        <w:t>also</w:t>
      </w:r>
      <w:r>
        <w:rPr>
          <w:color w:val="231F20"/>
          <w:spacing w:val="16"/>
          <w:w w:val="95"/>
        </w:rPr>
        <w:t xml:space="preserve"> </w:t>
      </w:r>
      <w:r>
        <w:rPr>
          <w:color w:val="231F20"/>
          <w:w w:val="95"/>
        </w:rPr>
        <w:t>an</w:t>
      </w:r>
      <w:r>
        <w:rPr>
          <w:color w:val="231F20"/>
          <w:spacing w:val="16"/>
          <w:w w:val="95"/>
        </w:rPr>
        <w:t xml:space="preserve"> </w:t>
      </w:r>
      <w:r>
        <w:rPr>
          <w:color w:val="231F20"/>
          <w:w w:val="95"/>
        </w:rPr>
        <w:t>opportunity</w:t>
      </w:r>
      <w:r>
        <w:rPr>
          <w:color w:val="231F20"/>
          <w:spacing w:val="16"/>
          <w:w w:val="95"/>
        </w:rPr>
        <w:t xml:space="preserve"> </w:t>
      </w:r>
      <w:r>
        <w:rPr>
          <w:color w:val="231F20"/>
          <w:w w:val="95"/>
        </w:rPr>
        <w:t>to</w:t>
      </w:r>
      <w:r>
        <w:rPr>
          <w:color w:val="231F20"/>
          <w:spacing w:val="16"/>
          <w:w w:val="95"/>
        </w:rPr>
        <w:t xml:space="preserve"> </w:t>
      </w:r>
      <w:r>
        <w:rPr>
          <w:color w:val="231F20"/>
          <w:w w:val="95"/>
        </w:rPr>
        <w:t>promote</w:t>
      </w:r>
      <w:r>
        <w:rPr>
          <w:color w:val="231F20"/>
          <w:spacing w:val="16"/>
          <w:w w:val="95"/>
        </w:rPr>
        <w:t xml:space="preserve"> </w:t>
      </w:r>
      <w:r>
        <w:rPr>
          <w:color w:val="231F20"/>
          <w:w w:val="95"/>
        </w:rPr>
        <w:t>the</w:t>
      </w:r>
      <w:r>
        <w:rPr>
          <w:color w:val="231F20"/>
          <w:spacing w:val="-38"/>
          <w:w w:val="95"/>
        </w:rPr>
        <w:t xml:space="preserve"> </w:t>
      </w:r>
      <w:r>
        <w:rPr>
          <w:color w:val="231F20"/>
          <w:w w:val="95"/>
        </w:rPr>
        <w:t>significance</w:t>
      </w:r>
      <w:r>
        <w:rPr>
          <w:color w:val="231F20"/>
          <w:spacing w:val="18"/>
          <w:w w:val="95"/>
        </w:rPr>
        <w:t xml:space="preserve"> </w:t>
      </w:r>
      <w:r>
        <w:rPr>
          <w:color w:val="231F20"/>
          <w:w w:val="95"/>
        </w:rPr>
        <w:t>of</w:t>
      </w:r>
      <w:r>
        <w:rPr>
          <w:color w:val="231F20"/>
          <w:spacing w:val="18"/>
          <w:w w:val="95"/>
        </w:rPr>
        <w:t xml:space="preserve"> </w:t>
      </w:r>
      <w:r>
        <w:rPr>
          <w:color w:val="231F20"/>
          <w:w w:val="95"/>
        </w:rPr>
        <w:t>the</w:t>
      </w:r>
      <w:r>
        <w:rPr>
          <w:color w:val="231F20"/>
          <w:spacing w:val="19"/>
          <w:w w:val="95"/>
        </w:rPr>
        <w:t xml:space="preserve"> </w:t>
      </w:r>
      <w:r>
        <w:rPr>
          <w:color w:val="231F20"/>
          <w:w w:val="95"/>
        </w:rPr>
        <w:t>building</w:t>
      </w:r>
      <w:r>
        <w:rPr>
          <w:color w:val="231F20"/>
          <w:spacing w:val="18"/>
          <w:w w:val="95"/>
        </w:rPr>
        <w:t xml:space="preserve"> </w:t>
      </w:r>
      <w:r>
        <w:rPr>
          <w:color w:val="231F20"/>
          <w:w w:val="95"/>
        </w:rPr>
        <w:t>and</w:t>
      </w:r>
      <w:r>
        <w:rPr>
          <w:color w:val="231F20"/>
          <w:spacing w:val="19"/>
          <w:w w:val="95"/>
        </w:rPr>
        <w:t xml:space="preserve"> </w:t>
      </w:r>
      <w:r>
        <w:rPr>
          <w:color w:val="231F20"/>
          <w:w w:val="95"/>
        </w:rPr>
        <w:t>its</w:t>
      </w:r>
      <w:r w:rsidR="000D0F8D">
        <w:t xml:space="preserve"> </w:t>
      </w:r>
      <w:r>
        <w:rPr>
          <w:color w:val="231F20"/>
        </w:rPr>
        <w:t>setting.</w:t>
      </w:r>
      <w:r>
        <w:rPr>
          <w:color w:val="231F20"/>
          <w:spacing w:val="-5"/>
        </w:rPr>
        <w:t xml:space="preserve"> </w:t>
      </w:r>
      <w:r>
        <w:rPr>
          <w:color w:val="231F20"/>
        </w:rPr>
        <w:t>It</w:t>
      </w:r>
      <w:r>
        <w:rPr>
          <w:color w:val="231F20"/>
          <w:spacing w:val="-5"/>
        </w:rPr>
        <w:t xml:space="preserve"> </w:t>
      </w:r>
      <w:r>
        <w:rPr>
          <w:color w:val="231F20"/>
        </w:rPr>
        <w:t>is</w:t>
      </w:r>
      <w:r>
        <w:rPr>
          <w:color w:val="231F20"/>
          <w:spacing w:val="-5"/>
        </w:rPr>
        <w:t xml:space="preserve"> </w:t>
      </w:r>
      <w:r>
        <w:rPr>
          <w:color w:val="231F20"/>
        </w:rPr>
        <w:t>noted</w:t>
      </w:r>
      <w:r>
        <w:rPr>
          <w:color w:val="231F20"/>
          <w:spacing w:val="-4"/>
        </w:rPr>
        <w:t xml:space="preserve"> </w:t>
      </w:r>
      <w:r>
        <w:rPr>
          <w:color w:val="231F20"/>
        </w:rPr>
        <w:t>that</w:t>
      </w:r>
      <w:r>
        <w:rPr>
          <w:color w:val="231F20"/>
          <w:spacing w:val="-5"/>
        </w:rPr>
        <w:t xml:space="preserve"> </w:t>
      </w:r>
      <w:r>
        <w:rPr>
          <w:color w:val="231F20"/>
        </w:rPr>
        <w:t>there</w:t>
      </w:r>
      <w:r>
        <w:rPr>
          <w:color w:val="231F20"/>
          <w:spacing w:val="-5"/>
        </w:rPr>
        <w:t xml:space="preserve"> </w:t>
      </w:r>
      <w:r>
        <w:rPr>
          <w:color w:val="231F20"/>
        </w:rPr>
        <w:t>is</w:t>
      </w:r>
      <w:r>
        <w:rPr>
          <w:color w:val="231F20"/>
          <w:spacing w:val="-4"/>
        </w:rPr>
        <w:t xml:space="preserve"> </w:t>
      </w:r>
      <w:r>
        <w:rPr>
          <w:color w:val="231F20"/>
        </w:rPr>
        <w:t>a</w:t>
      </w:r>
      <w:r>
        <w:rPr>
          <w:color w:val="231F20"/>
          <w:spacing w:val="-5"/>
        </w:rPr>
        <w:t xml:space="preserve"> </w:t>
      </w:r>
      <w:r>
        <w:rPr>
          <w:color w:val="231F20"/>
        </w:rPr>
        <w:t>2014</w:t>
      </w:r>
      <w:r>
        <w:rPr>
          <w:color w:val="231F20"/>
          <w:spacing w:val="-39"/>
        </w:rPr>
        <w:t xml:space="preserve"> </w:t>
      </w:r>
      <w:r>
        <w:rPr>
          <w:color w:val="231F20"/>
          <w:w w:val="95"/>
        </w:rPr>
        <w:t>Disability</w:t>
      </w:r>
      <w:r>
        <w:rPr>
          <w:color w:val="231F20"/>
          <w:spacing w:val="-6"/>
          <w:w w:val="95"/>
        </w:rPr>
        <w:t xml:space="preserve"> </w:t>
      </w:r>
      <w:r>
        <w:rPr>
          <w:color w:val="231F20"/>
          <w:w w:val="95"/>
        </w:rPr>
        <w:t>Action</w:t>
      </w:r>
      <w:r>
        <w:rPr>
          <w:color w:val="231F20"/>
          <w:spacing w:val="-6"/>
          <w:w w:val="95"/>
        </w:rPr>
        <w:t xml:space="preserve"> </w:t>
      </w:r>
      <w:r>
        <w:rPr>
          <w:color w:val="231F20"/>
          <w:w w:val="95"/>
        </w:rPr>
        <w:t>Plan.</w:t>
      </w:r>
    </w:p>
    <w:p w14:paraId="0C3545FF" w14:textId="34479773" w:rsidR="00F71DDB" w:rsidRDefault="00A630EF" w:rsidP="000D0F8D">
      <w:pPr>
        <w:pStyle w:val="BodyText"/>
        <w:spacing w:before="106" w:line="230" w:lineRule="auto"/>
        <w:ind w:left="284" w:right="122"/>
      </w:pPr>
      <w:r>
        <w:br w:type="column"/>
      </w:r>
      <w:r>
        <w:rPr>
          <w:color w:val="231F20"/>
          <w:w w:val="95"/>
        </w:rPr>
        <w:t>Currently,</w:t>
      </w:r>
      <w:r>
        <w:rPr>
          <w:color w:val="231F20"/>
          <w:spacing w:val="10"/>
          <w:w w:val="95"/>
        </w:rPr>
        <w:t xml:space="preserve"> </w:t>
      </w:r>
      <w:r>
        <w:rPr>
          <w:color w:val="231F20"/>
          <w:w w:val="95"/>
        </w:rPr>
        <w:t>the</w:t>
      </w:r>
      <w:r>
        <w:rPr>
          <w:color w:val="231F20"/>
          <w:spacing w:val="11"/>
          <w:w w:val="95"/>
        </w:rPr>
        <w:t xml:space="preserve"> </w:t>
      </w:r>
      <w:r>
        <w:rPr>
          <w:color w:val="231F20"/>
          <w:w w:val="95"/>
        </w:rPr>
        <w:t>main</w:t>
      </w:r>
      <w:r>
        <w:rPr>
          <w:color w:val="231F20"/>
          <w:spacing w:val="11"/>
          <w:w w:val="95"/>
        </w:rPr>
        <w:t xml:space="preserve"> </w:t>
      </w:r>
      <w:r>
        <w:rPr>
          <w:color w:val="231F20"/>
          <w:w w:val="95"/>
        </w:rPr>
        <w:t>provision</w:t>
      </w:r>
      <w:r>
        <w:rPr>
          <w:color w:val="231F20"/>
          <w:spacing w:val="11"/>
          <w:w w:val="95"/>
        </w:rPr>
        <w:t xml:space="preserve"> </w:t>
      </w:r>
      <w:r>
        <w:rPr>
          <w:color w:val="231F20"/>
          <w:w w:val="95"/>
        </w:rPr>
        <w:t>for</w:t>
      </w:r>
      <w:r>
        <w:rPr>
          <w:color w:val="231F20"/>
          <w:spacing w:val="1"/>
          <w:w w:val="95"/>
        </w:rPr>
        <w:t xml:space="preserve"> </w:t>
      </w:r>
      <w:r>
        <w:rPr>
          <w:color w:val="231F20"/>
          <w:w w:val="95"/>
        </w:rPr>
        <w:t>access</w:t>
      </w:r>
      <w:r>
        <w:rPr>
          <w:color w:val="231F20"/>
          <w:spacing w:val="5"/>
          <w:w w:val="95"/>
        </w:rPr>
        <w:t xml:space="preserve"> </w:t>
      </w:r>
      <w:r>
        <w:rPr>
          <w:color w:val="231F20"/>
          <w:w w:val="95"/>
        </w:rPr>
        <w:t>to</w:t>
      </w:r>
      <w:r>
        <w:rPr>
          <w:color w:val="231F20"/>
          <w:spacing w:val="5"/>
          <w:w w:val="95"/>
        </w:rPr>
        <w:t xml:space="preserve"> </w:t>
      </w:r>
      <w:r>
        <w:rPr>
          <w:color w:val="231F20"/>
          <w:w w:val="95"/>
        </w:rPr>
        <w:t>the</w:t>
      </w:r>
      <w:r>
        <w:rPr>
          <w:color w:val="231F20"/>
          <w:spacing w:val="5"/>
          <w:w w:val="95"/>
        </w:rPr>
        <w:t xml:space="preserve"> </w:t>
      </w:r>
      <w:r>
        <w:rPr>
          <w:color w:val="231F20"/>
          <w:w w:val="95"/>
        </w:rPr>
        <w:t>building</w:t>
      </w:r>
      <w:r>
        <w:rPr>
          <w:color w:val="231F20"/>
          <w:spacing w:val="6"/>
          <w:w w:val="95"/>
        </w:rPr>
        <w:t xml:space="preserve"> </w:t>
      </w:r>
      <w:r>
        <w:rPr>
          <w:color w:val="231F20"/>
          <w:w w:val="95"/>
        </w:rPr>
        <w:t>for</w:t>
      </w:r>
      <w:r>
        <w:rPr>
          <w:color w:val="231F20"/>
          <w:spacing w:val="5"/>
          <w:w w:val="95"/>
        </w:rPr>
        <w:t xml:space="preserve"> </w:t>
      </w:r>
      <w:r>
        <w:rPr>
          <w:color w:val="231F20"/>
          <w:w w:val="95"/>
        </w:rPr>
        <w:t>people</w:t>
      </w:r>
      <w:r>
        <w:rPr>
          <w:color w:val="231F20"/>
          <w:spacing w:val="1"/>
          <w:w w:val="95"/>
        </w:rPr>
        <w:t xml:space="preserve"> </w:t>
      </w:r>
      <w:r>
        <w:rPr>
          <w:color w:val="231F20"/>
          <w:w w:val="95"/>
        </w:rPr>
        <w:t>with</w:t>
      </w:r>
      <w:r>
        <w:rPr>
          <w:color w:val="231F20"/>
          <w:spacing w:val="21"/>
          <w:w w:val="95"/>
        </w:rPr>
        <w:t xml:space="preserve"> </w:t>
      </w:r>
      <w:r>
        <w:rPr>
          <w:color w:val="231F20"/>
          <w:w w:val="95"/>
        </w:rPr>
        <w:t>disabilities</w:t>
      </w:r>
      <w:r>
        <w:rPr>
          <w:color w:val="231F20"/>
          <w:spacing w:val="22"/>
          <w:w w:val="95"/>
        </w:rPr>
        <w:t xml:space="preserve"> </w:t>
      </w:r>
      <w:r>
        <w:rPr>
          <w:color w:val="231F20"/>
          <w:w w:val="95"/>
        </w:rPr>
        <w:t>is</w:t>
      </w:r>
      <w:r>
        <w:rPr>
          <w:color w:val="231F20"/>
          <w:spacing w:val="22"/>
          <w:w w:val="95"/>
        </w:rPr>
        <w:t xml:space="preserve"> </w:t>
      </w:r>
      <w:r>
        <w:rPr>
          <w:color w:val="231F20"/>
          <w:w w:val="95"/>
        </w:rPr>
        <w:t>made</w:t>
      </w:r>
      <w:r>
        <w:rPr>
          <w:color w:val="231F20"/>
          <w:spacing w:val="22"/>
          <w:w w:val="95"/>
        </w:rPr>
        <w:t xml:space="preserve"> </w:t>
      </w:r>
      <w:r>
        <w:rPr>
          <w:color w:val="231F20"/>
          <w:w w:val="95"/>
        </w:rPr>
        <w:t>through</w:t>
      </w:r>
      <w:r>
        <w:rPr>
          <w:color w:val="231F20"/>
          <w:spacing w:val="-38"/>
          <w:w w:val="95"/>
        </w:rPr>
        <w:t xml:space="preserve"> </w:t>
      </w:r>
      <w:r>
        <w:rPr>
          <w:color w:val="231F20"/>
          <w:w w:val="95"/>
        </w:rPr>
        <w:t>the</w:t>
      </w:r>
      <w:r>
        <w:rPr>
          <w:color w:val="231F20"/>
          <w:spacing w:val="-3"/>
          <w:w w:val="95"/>
        </w:rPr>
        <w:t xml:space="preserve"> </w:t>
      </w:r>
      <w:r>
        <w:rPr>
          <w:color w:val="231F20"/>
          <w:w w:val="95"/>
        </w:rPr>
        <w:t>Liversidge</w:t>
      </w:r>
      <w:r>
        <w:rPr>
          <w:color w:val="231F20"/>
          <w:spacing w:val="-3"/>
          <w:w w:val="95"/>
        </w:rPr>
        <w:t xml:space="preserve"> </w:t>
      </w:r>
      <w:r>
        <w:rPr>
          <w:color w:val="231F20"/>
          <w:w w:val="95"/>
        </w:rPr>
        <w:t>Street</w:t>
      </w:r>
      <w:r>
        <w:rPr>
          <w:color w:val="231F20"/>
          <w:spacing w:val="-3"/>
          <w:w w:val="95"/>
        </w:rPr>
        <w:t xml:space="preserve"> </w:t>
      </w:r>
      <w:r>
        <w:rPr>
          <w:color w:val="231F20"/>
          <w:w w:val="95"/>
        </w:rPr>
        <w:t>entry.</w:t>
      </w:r>
      <w:r w:rsidR="000D0F8D">
        <w:t xml:space="preserve"> </w:t>
      </w:r>
      <w:r>
        <w:rPr>
          <w:color w:val="231F20"/>
          <w:w w:val="95"/>
        </w:rPr>
        <w:t>Access</w:t>
      </w:r>
      <w:r>
        <w:rPr>
          <w:color w:val="231F20"/>
          <w:spacing w:val="7"/>
          <w:w w:val="95"/>
        </w:rPr>
        <w:t xml:space="preserve"> </w:t>
      </w:r>
      <w:r>
        <w:rPr>
          <w:color w:val="231F20"/>
          <w:w w:val="95"/>
        </w:rPr>
        <w:t>ramps</w:t>
      </w:r>
      <w:r>
        <w:rPr>
          <w:color w:val="231F20"/>
          <w:spacing w:val="8"/>
          <w:w w:val="95"/>
        </w:rPr>
        <w:t xml:space="preserve"> </w:t>
      </w:r>
      <w:r>
        <w:rPr>
          <w:color w:val="231F20"/>
          <w:w w:val="95"/>
        </w:rPr>
        <w:t>have</w:t>
      </w:r>
      <w:r>
        <w:rPr>
          <w:color w:val="231F20"/>
          <w:spacing w:val="8"/>
          <w:w w:val="95"/>
        </w:rPr>
        <w:t xml:space="preserve"> </w:t>
      </w:r>
      <w:r>
        <w:rPr>
          <w:color w:val="231F20"/>
          <w:w w:val="95"/>
        </w:rPr>
        <w:t>been</w:t>
      </w:r>
      <w:r>
        <w:rPr>
          <w:color w:val="231F20"/>
          <w:spacing w:val="8"/>
          <w:w w:val="95"/>
        </w:rPr>
        <w:t xml:space="preserve"> </w:t>
      </w:r>
      <w:r>
        <w:rPr>
          <w:color w:val="231F20"/>
          <w:w w:val="95"/>
        </w:rPr>
        <w:t>provided</w:t>
      </w:r>
      <w:r>
        <w:rPr>
          <w:color w:val="231F20"/>
          <w:spacing w:val="8"/>
          <w:w w:val="95"/>
        </w:rPr>
        <w:t xml:space="preserve"> </w:t>
      </w:r>
      <w:r>
        <w:rPr>
          <w:color w:val="231F20"/>
          <w:w w:val="95"/>
        </w:rPr>
        <w:t>to</w:t>
      </w:r>
      <w:r>
        <w:rPr>
          <w:color w:val="231F20"/>
          <w:spacing w:val="-37"/>
          <w:w w:val="95"/>
        </w:rPr>
        <w:t xml:space="preserve"> </w:t>
      </w:r>
      <w:r>
        <w:rPr>
          <w:color w:val="231F20"/>
          <w:w w:val="95"/>
        </w:rPr>
        <w:t>the</w:t>
      </w:r>
      <w:r>
        <w:rPr>
          <w:color w:val="231F20"/>
          <w:spacing w:val="20"/>
          <w:w w:val="95"/>
        </w:rPr>
        <w:t xml:space="preserve"> </w:t>
      </w:r>
      <w:r>
        <w:rPr>
          <w:color w:val="231F20"/>
          <w:w w:val="95"/>
        </w:rPr>
        <w:t>entrance</w:t>
      </w:r>
      <w:r>
        <w:rPr>
          <w:color w:val="231F20"/>
          <w:spacing w:val="20"/>
          <w:w w:val="95"/>
        </w:rPr>
        <w:t xml:space="preserve"> </w:t>
      </w:r>
      <w:r>
        <w:rPr>
          <w:color w:val="231F20"/>
          <w:w w:val="95"/>
        </w:rPr>
        <w:t>of</w:t>
      </w:r>
      <w:r>
        <w:rPr>
          <w:color w:val="231F20"/>
          <w:spacing w:val="21"/>
          <w:w w:val="95"/>
        </w:rPr>
        <w:t xml:space="preserve"> </w:t>
      </w:r>
      <w:r>
        <w:rPr>
          <w:color w:val="231F20"/>
          <w:w w:val="95"/>
        </w:rPr>
        <w:t>the</w:t>
      </w:r>
      <w:r>
        <w:rPr>
          <w:color w:val="231F20"/>
          <w:spacing w:val="20"/>
          <w:w w:val="95"/>
        </w:rPr>
        <w:t xml:space="preserve"> </w:t>
      </w:r>
      <w:r>
        <w:rPr>
          <w:color w:val="231F20"/>
          <w:w w:val="95"/>
        </w:rPr>
        <w:t>Annex</w:t>
      </w:r>
      <w:r>
        <w:rPr>
          <w:color w:val="231F20"/>
          <w:spacing w:val="21"/>
          <w:w w:val="95"/>
        </w:rPr>
        <w:t xml:space="preserve"> </w:t>
      </w:r>
      <w:r>
        <w:rPr>
          <w:color w:val="231F20"/>
          <w:w w:val="95"/>
        </w:rPr>
        <w:t>building,</w:t>
      </w:r>
      <w:r>
        <w:rPr>
          <w:color w:val="231F20"/>
          <w:spacing w:val="1"/>
          <w:w w:val="95"/>
        </w:rPr>
        <w:t xml:space="preserve"> </w:t>
      </w:r>
      <w:r>
        <w:rPr>
          <w:color w:val="231F20"/>
          <w:w w:val="95"/>
        </w:rPr>
        <w:t>as part of its design. The design</w:t>
      </w:r>
      <w:r>
        <w:rPr>
          <w:color w:val="231F20"/>
          <w:spacing w:val="1"/>
          <w:w w:val="95"/>
        </w:rPr>
        <w:t xml:space="preserve"> </w:t>
      </w:r>
      <w:r>
        <w:rPr>
          <w:color w:val="231F20"/>
          <w:w w:val="95"/>
        </w:rPr>
        <w:t>probably complied with the BCA at</w:t>
      </w:r>
      <w:r>
        <w:rPr>
          <w:color w:val="231F20"/>
          <w:spacing w:val="1"/>
          <w:w w:val="95"/>
        </w:rPr>
        <w:t xml:space="preserve"> </w:t>
      </w:r>
      <w:r>
        <w:rPr>
          <w:color w:val="231F20"/>
          <w:w w:val="95"/>
        </w:rPr>
        <w:t>the</w:t>
      </w:r>
      <w:r>
        <w:rPr>
          <w:color w:val="231F20"/>
          <w:spacing w:val="1"/>
          <w:w w:val="95"/>
        </w:rPr>
        <w:t xml:space="preserve"> </w:t>
      </w:r>
      <w:r>
        <w:rPr>
          <w:color w:val="231F20"/>
          <w:w w:val="95"/>
        </w:rPr>
        <w:t>time</w:t>
      </w:r>
      <w:r>
        <w:rPr>
          <w:color w:val="231F20"/>
          <w:spacing w:val="1"/>
          <w:w w:val="95"/>
        </w:rPr>
        <w:t xml:space="preserve"> </w:t>
      </w:r>
      <w:r>
        <w:rPr>
          <w:color w:val="231F20"/>
          <w:w w:val="95"/>
        </w:rPr>
        <w:t>of</w:t>
      </w:r>
      <w:r>
        <w:rPr>
          <w:color w:val="231F20"/>
          <w:spacing w:val="38"/>
        </w:rPr>
        <w:t xml:space="preserve"> </w:t>
      </w:r>
      <w:r>
        <w:rPr>
          <w:color w:val="231F20"/>
          <w:w w:val="95"/>
        </w:rPr>
        <w:t>construction,</w:t>
      </w:r>
      <w:r>
        <w:rPr>
          <w:color w:val="231F20"/>
          <w:spacing w:val="38"/>
        </w:rPr>
        <w:t xml:space="preserve"> </w:t>
      </w:r>
      <w:r>
        <w:rPr>
          <w:color w:val="231F20"/>
          <w:w w:val="95"/>
        </w:rPr>
        <w:t>however,</w:t>
      </w:r>
      <w:r>
        <w:rPr>
          <w:color w:val="231F20"/>
          <w:spacing w:val="1"/>
          <w:w w:val="95"/>
        </w:rPr>
        <w:t xml:space="preserve"> </w:t>
      </w:r>
      <w:r>
        <w:rPr>
          <w:color w:val="231F20"/>
          <w:w w:val="95"/>
        </w:rPr>
        <w:t>an</w:t>
      </w:r>
      <w:r>
        <w:rPr>
          <w:color w:val="231F20"/>
          <w:spacing w:val="8"/>
          <w:w w:val="95"/>
        </w:rPr>
        <w:t xml:space="preserve"> </w:t>
      </w:r>
      <w:r>
        <w:rPr>
          <w:color w:val="231F20"/>
          <w:w w:val="95"/>
        </w:rPr>
        <w:t>inspection</w:t>
      </w:r>
      <w:r>
        <w:rPr>
          <w:color w:val="231F20"/>
          <w:spacing w:val="8"/>
          <w:w w:val="95"/>
        </w:rPr>
        <w:t xml:space="preserve"> </w:t>
      </w:r>
      <w:r>
        <w:rPr>
          <w:color w:val="231F20"/>
          <w:w w:val="95"/>
        </w:rPr>
        <w:t>indicated</w:t>
      </w:r>
      <w:r>
        <w:rPr>
          <w:color w:val="231F20"/>
          <w:spacing w:val="8"/>
          <w:w w:val="95"/>
        </w:rPr>
        <w:t xml:space="preserve"> </w:t>
      </w:r>
      <w:r>
        <w:rPr>
          <w:color w:val="231F20"/>
          <w:w w:val="95"/>
        </w:rPr>
        <w:t>it</w:t>
      </w:r>
      <w:r>
        <w:rPr>
          <w:color w:val="231F20"/>
          <w:spacing w:val="8"/>
          <w:w w:val="95"/>
        </w:rPr>
        <w:t xml:space="preserve"> </w:t>
      </w:r>
      <w:r>
        <w:rPr>
          <w:color w:val="231F20"/>
          <w:w w:val="95"/>
        </w:rPr>
        <w:t>does</w:t>
      </w:r>
      <w:r>
        <w:rPr>
          <w:color w:val="231F20"/>
          <w:spacing w:val="8"/>
          <w:w w:val="95"/>
        </w:rPr>
        <w:t xml:space="preserve"> </w:t>
      </w:r>
      <w:r>
        <w:rPr>
          <w:color w:val="231F20"/>
          <w:w w:val="95"/>
        </w:rPr>
        <w:t>not</w:t>
      </w:r>
      <w:r>
        <w:rPr>
          <w:color w:val="231F20"/>
          <w:spacing w:val="1"/>
          <w:w w:val="95"/>
        </w:rPr>
        <w:t xml:space="preserve"> </w:t>
      </w:r>
      <w:r>
        <w:rPr>
          <w:color w:val="231F20"/>
          <w:w w:val="95"/>
        </w:rPr>
        <w:t>comply</w:t>
      </w:r>
      <w:r>
        <w:rPr>
          <w:color w:val="231F20"/>
          <w:spacing w:val="11"/>
          <w:w w:val="95"/>
        </w:rPr>
        <w:t xml:space="preserve"> </w:t>
      </w:r>
      <w:r>
        <w:rPr>
          <w:color w:val="231F20"/>
          <w:w w:val="95"/>
        </w:rPr>
        <w:t>with</w:t>
      </w:r>
      <w:r>
        <w:rPr>
          <w:color w:val="231F20"/>
          <w:spacing w:val="12"/>
          <w:w w:val="95"/>
        </w:rPr>
        <w:t xml:space="preserve"> </w:t>
      </w:r>
      <w:r>
        <w:rPr>
          <w:color w:val="231F20"/>
          <w:w w:val="95"/>
        </w:rPr>
        <w:t>current</w:t>
      </w:r>
      <w:r>
        <w:rPr>
          <w:color w:val="231F20"/>
          <w:spacing w:val="11"/>
          <w:w w:val="95"/>
        </w:rPr>
        <w:t xml:space="preserve"> </w:t>
      </w:r>
      <w:r>
        <w:rPr>
          <w:color w:val="231F20"/>
          <w:w w:val="95"/>
        </w:rPr>
        <w:t>requirements</w:t>
      </w:r>
      <w:r>
        <w:rPr>
          <w:color w:val="231F20"/>
          <w:spacing w:val="1"/>
          <w:w w:val="95"/>
        </w:rPr>
        <w:t xml:space="preserve"> </w:t>
      </w:r>
      <w:r>
        <w:rPr>
          <w:color w:val="231F20"/>
          <w:w w:val="95"/>
        </w:rPr>
        <w:t>with</w:t>
      </w:r>
      <w:r>
        <w:rPr>
          <w:color w:val="231F20"/>
          <w:spacing w:val="38"/>
        </w:rPr>
        <w:t xml:space="preserve"> </w:t>
      </w:r>
      <w:r>
        <w:rPr>
          <w:color w:val="231F20"/>
          <w:w w:val="95"/>
        </w:rPr>
        <w:t>respect</w:t>
      </w:r>
      <w:r>
        <w:rPr>
          <w:color w:val="231F20"/>
          <w:spacing w:val="38"/>
        </w:rPr>
        <w:t xml:space="preserve"> </w:t>
      </w:r>
      <w:r>
        <w:rPr>
          <w:color w:val="231F20"/>
          <w:w w:val="95"/>
        </w:rPr>
        <w:t>to</w:t>
      </w:r>
      <w:r>
        <w:rPr>
          <w:color w:val="231F20"/>
          <w:spacing w:val="38"/>
        </w:rPr>
        <w:t xml:space="preserve"> </w:t>
      </w:r>
      <w:r>
        <w:rPr>
          <w:color w:val="231F20"/>
          <w:w w:val="95"/>
        </w:rPr>
        <w:t>landings.</w:t>
      </w:r>
      <w:r>
        <w:rPr>
          <w:color w:val="231F20"/>
          <w:spacing w:val="39"/>
        </w:rPr>
        <w:t xml:space="preserve"> </w:t>
      </w:r>
      <w:r>
        <w:rPr>
          <w:color w:val="231F20"/>
          <w:w w:val="95"/>
        </w:rPr>
        <w:t>Long-</w:t>
      </w:r>
      <w:r>
        <w:rPr>
          <w:color w:val="231F20"/>
          <w:spacing w:val="1"/>
          <w:w w:val="95"/>
        </w:rPr>
        <w:t xml:space="preserve"> </w:t>
      </w:r>
      <w:r>
        <w:rPr>
          <w:color w:val="231F20"/>
          <w:w w:val="95"/>
        </w:rPr>
        <w:t>term</w:t>
      </w:r>
      <w:r>
        <w:rPr>
          <w:color w:val="231F20"/>
          <w:spacing w:val="8"/>
          <w:w w:val="95"/>
        </w:rPr>
        <w:t xml:space="preserve"> </w:t>
      </w:r>
      <w:r>
        <w:rPr>
          <w:color w:val="231F20"/>
          <w:w w:val="95"/>
        </w:rPr>
        <w:t>management</w:t>
      </w:r>
      <w:r>
        <w:rPr>
          <w:color w:val="231F20"/>
          <w:spacing w:val="8"/>
          <w:w w:val="95"/>
        </w:rPr>
        <w:t xml:space="preserve"> </w:t>
      </w:r>
      <w:r>
        <w:rPr>
          <w:color w:val="231F20"/>
          <w:w w:val="95"/>
        </w:rPr>
        <w:t>of</w:t>
      </w:r>
      <w:r>
        <w:rPr>
          <w:color w:val="231F20"/>
          <w:spacing w:val="9"/>
          <w:w w:val="95"/>
        </w:rPr>
        <w:t xml:space="preserve"> </w:t>
      </w:r>
      <w:r>
        <w:rPr>
          <w:color w:val="231F20"/>
          <w:w w:val="95"/>
        </w:rPr>
        <w:t>the</w:t>
      </w:r>
      <w:r>
        <w:rPr>
          <w:color w:val="231F20"/>
          <w:spacing w:val="8"/>
          <w:w w:val="95"/>
        </w:rPr>
        <w:t xml:space="preserve"> </w:t>
      </w:r>
      <w:r>
        <w:rPr>
          <w:color w:val="231F20"/>
          <w:w w:val="95"/>
        </w:rPr>
        <w:t>building</w:t>
      </w:r>
      <w:r>
        <w:rPr>
          <w:color w:val="231F20"/>
          <w:spacing w:val="1"/>
          <w:w w:val="95"/>
        </w:rPr>
        <w:t xml:space="preserve"> </w:t>
      </w:r>
      <w:r>
        <w:rPr>
          <w:color w:val="231F20"/>
          <w:w w:val="95"/>
        </w:rPr>
        <w:t>will</w:t>
      </w:r>
      <w:r>
        <w:rPr>
          <w:color w:val="231F20"/>
          <w:spacing w:val="3"/>
          <w:w w:val="95"/>
        </w:rPr>
        <w:t xml:space="preserve"> </w:t>
      </w:r>
      <w:r>
        <w:rPr>
          <w:color w:val="231F20"/>
          <w:w w:val="95"/>
        </w:rPr>
        <w:t>need</w:t>
      </w:r>
      <w:r>
        <w:rPr>
          <w:color w:val="231F20"/>
          <w:spacing w:val="4"/>
          <w:w w:val="95"/>
        </w:rPr>
        <w:t xml:space="preserve"> </w:t>
      </w:r>
      <w:r>
        <w:rPr>
          <w:color w:val="231F20"/>
          <w:w w:val="95"/>
        </w:rPr>
        <w:t>to</w:t>
      </w:r>
      <w:r>
        <w:rPr>
          <w:color w:val="231F20"/>
          <w:spacing w:val="4"/>
          <w:w w:val="95"/>
        </w:rPr>
        <w:t xml:space="preserve"> </w:t>
      </w:r>
      <w:r>
        <w:rPr>
          <w:color w:val="231F20"/>
          <w:w w:val="95"/>
        </w:rPr>
        <w:t>include</w:t>
      </w:r>
      <w:r>
        <w:rPr>
          <w:color w:val="231F20"/>
          <w:spacing w:val="4"/>
          <w:w w:val="95"/>
        </w:rPr>
        <w:t xml:space="preserve"> </w:t>
      </w:r>
      <w:r>
        <w:rPr>
          <w:color w:val="231F20"/>
          <w:w w:val="95"/>
        </w:rPr>
        <w:t>upgrading</w:t>
      </w:r>
      <w:r>
        <w:rPr>
          <w:color w:val="231F20"/>
          <w:spacing w:val="4"/>
          <w:w w:val="95"/>
        </w:rPr>
        <w:t xml:space="preserve"> </w:t>
      </w:r>
      <w:r>
        <w:rPr>
          <w:color w:val="231F20"/>
          <w:w w:val="95"/>
        </w:rPr>
        <w:t>the</w:t>
      </w:r>
      <w:r>
        <w:rPr>
          <w:color w:val="231F20"/>
          <w:spacing w:val="1"/>
          <w:w w:val="95"/>
        </w:rPr>
        <w:t xml:space="preserve"> </w:t>
      </w:r>
      <w:r>
        <w:rPr>
          <w:color w:val="231F20"/>
          <w:w w:val="95"/>
        </w:rPr>
        <w:t>Liversidge Street access ramp to</w:t>
      </w:r>
      <w:r>
        <w:rPr>
          <w:color w:val="231F20"/>
          <w:spacing w:val="1"/>
          <w:w w:val="95"/>
        </w:rPr>
        <w:t xml:space="preserve"> </w:t>
      </w:r>
      <w:r>
        <w:rPr>
          <w:color w:val="231F20"/>
          <w:w w:val="95"/>
        </w:rPr>
        <w:t>comply</w:t>
      </w:r>
      <w:r>
        <w:rPr>
          <w:color w:val="231F20"/>
          <w:spacing w:val="6"/>
          <w:w w:val="95"/>
        </w:rPr>
        <w:t xml:space="preserve"> </w:t>
      </w:r>
      <w:r>
        <w:rPr>
          <w:color w:val="231F20"/>
          <w:w w:val="95"/>
        </w:rPr>
        <w:t>with</w:t>
      </w:r>
      <w:r>
        <w:rPr>
          <w:color w:val="231F20"/>
          <w:spacing w:val="7"/>
          <w:w w:val="95"/>
        </w:rPr>
        <w:t xml:space="preserve"> </w:t>
      </w:r>
      <w:r>
        <w:rPr>
          <w:color w:val="231F20"/>
          <w:w w:val="95"/>
        </w:rPr>
        <w:t>current</w:t>
      </w:r>
      <w:r>
        <w:rPr>
          <w:color w:val="231F20"/>
          <w:spacing w:val="7"/>
          <w:w w:val="95"/>
        </w:rPr>
        <w:t xml:space="preserve"> </w:t>
      </w:r>
      <w:r>
        <w:rPr>
          <w:color w:val="231F20"/>
          <w:w w:val="95"/>
        </w:rPr>
        <w:t>Building</w:t>
      </w:r>
      <w:r>
        <w:rPr>
          <w:color w:val="231F20"/>
          <w:spacing w:val="7"/>
          <w:w w:val="95"/>
        </w:rPr>
        <w:t xml:space="preserve"> </w:t>
      </w:r>
      <w:r>
        <w:rPr>
          <w:color w:val="231F20"/>
          <w:w w:val="95"/>
        </w:rPr>
        <w:t>Code</w:t>
      </w:r>
      <w:r>
        <w:rPr>
          <w:color w:val="231F20"/>
          <w:spacing w:val="1"/>
          <w:w w:val="95"/>
        </w:rPr>
        <w:t xml:space="preserve"> </w:t>
      </w:r>
      <w:r>
        <w:rPr>
          <w:color w:val="231F20"/>
          <w:w w:val="95"/>
        </w:rPr>
        <w:t>of</w:t>
      </w:r>
      <w:r>
        <w:rPr>
          <w:color w:val="231F20"/>
          <w:spacing w:val="-4"/>
          <w:w w:val="95"/>
        </w:rPr>
        <w:t xml:space="preserve"> </w:t>
      </w:r>
      <w:r>
        <w:rPr>
          <w:color w:val="231F20"/>
          <w:w w:val="95"/>
        </w:rPr>
        <w:t>Australia</w:t>
      </w:r>
      <w:r>
        <w:rPr>
          <w:color w:val="231F20"/>
          <w:spacing w:val="-3"/>
          <w:w w:val="95"/>
        </w:rPr>
        <w:t xml:space="preserve"> </w:t>
      </w:r>
      <w:r>
        <w:rPr>
          <w:color w:val="231F20"/>
          <w:w w:val="95"/>
        </w:rPr>
        <w:t>requirements.</w:t>
      </w:r>
    </w:p>
    <w:p w14:paraId="72CAFCC2" w14:textId="77777777" w:rsidR="00F71DDB" w:rsidRDefault="00A630EF" w:rsidP="009F75A8">
      <w:pPr>
        <w:pStyle w:val="BodyText"/>
        <w:spacing w:before="167" w:line="230" w:lineRule="auto"/>
        <w:ind w:left="284" w:right="122"/>
      </w:pPr>
      <w:r>
        <w:rPr>
          <w:color w:val="231F20"/>
          <w:w w:val="95"/>
        </w:rPr>
        <w:t>The</w:t>
      </w:r>
      <w:r>
        <w:rPr>
          <w:color w:val="231F20"/>
          <w:spacing w:val="8"/>
          <w:w w:val="95"/>
        </w:rPr>
        <w:t xml:space="preserve"> </w:t>
      </w:r>
      <w:r>
        <w:rPr>
          <w:color w:val="231F20"/>
          <w:w w:val="95"/>
        </w:rPr>
        <w:t>circa</w:t>
      </w:r>
      <w:r>
        <w:rPr>
          <w:color w:val="231F20"/>
          <w:spacing w:val="8"/>
          <w:w w:val="95"/>
        </w:rPr>
        <w:t xml:space="preserve"> </w:t>
      </w:r>
      <w:r>
        <w:rPr>
          <w:color w:val="231F20"/>
          <w:w w:val="95"/>
        </w:rPr>
        <w:t>1980’s</w:t>
      </w:r>
      <w:r>
        <w:rPr>
          <w:color w:val="231F20"/>
          <w:spacing w:val="8"/>
          <w:w w:val="95"/>
        </w:rPr>
        <w:t xml:space="preserve"> </w:t>
      </w:r>
      <w:r>
        <w:rPr>
          <w:color w:val="231F20"/>
          <w:w w:val="95"/>
        </w:rPr>
        <w:t>ramp</w:t>
      </w:r>
      <w:r>
        <w:rPr>
          <w:color w:val="231F20"/>
          <w:spacing w:val="8"/>
          <w:w w:val="95"/>
        </w:rPr>
        <w:t xml:space="preserve"> </w:t>
      </w:r>
      <w:r>
        <w:rPr>
          <w:color w:val="231F20"/>
          <w:w w:val="95"/>
        </w:rPr>
        <w:t>at</w:t>
      </w:r>
      <w:r>
        <w:rPr>
          <w:color w:val="231F20"/>
          <w:spacing w:val="8"/>
          <w:w w:val="95"/>
        </w:rPr>
        <w:t xml:space="preserve"> </w:t>
      </w:r>
      <w:r>
        <w:rPr>
          <w:color w:val="231F20"/>
          <w:w w:val="95"/>
        </w:rPr>
        <w:t>the</w:t>
      </w:r>
      <w:r>
        <w:rPr>
          <w:color w:val="231F20"/>
          <w:spacing w:val="8"/>
          <w:w w:val="95"/>
        </w:rPr>
        <w:t xml:space="preserve"> </w:t>
      </w:r>
      <w:r>
        <w:rPr>
          <w:color w:val="231F20"/>
          <w:w w:val="95"/>
        </w:rPr>
        <w:t>NE</w:t>
      </w:r>
      <w:r>
        <w:rPr>
          <w:color w:val="231F20"/>
          <w:spacing w:val="1"/>
          <w:w w:val="95"/>
        </w:rPr>
        <w:t xml:space="preserve"> </w:t>
      </w:r>
      <w:r>
        <w:rPr>
          <w:color w:val="231F20"/>
          <w:w w:val="95"/>
        </w:rPr>
        <w:t>corner</w:t>
      </w:r>
      <w:r>
        <w:rPr>
          <w:color w:val="231F20"/>
          <w:spacing w:val="15"/>
          <w:w w:val="95"/>
        </w:rPr>
        <w:t xml:space="preserve"> </w:t>
      </w:r>
      <w:r>
        <w:rPr>
          <w:color w:val="231F20"/>
          <w:w w:val="95"/>
        </w:rPr>
        <w:t>of</w:t>
      </w:r>
      <w:r>
        <w:rPr>
          <w:color w:val="231F20"/>
          <w:spacing w:val="15"/>
          <w:w w:val="95"/>
        </w:rPr>
        <w:t xml:space="preserve"> </w:t>
      </w:r>
      <w:r>
        <w:rPr>
          <w:color w:val="231F20"/>
          <w:w w:val="95"/>
        </w:rPr>
        <w:t>the</w:t>
      </w:r>
      <w:r>
        <w:rPr>
          <w:color w:val="231F20"/>
          <w:spacing w:val="16"/>
          <w:w w:val="95"/>
        </w:rPr>
        <w:t xml:space="preserve"> </w:t>
      </w:r>
      <w:r>
        <w:rPr>
          <w:color w:val="231F20"/>
          <w:w w:val="95"/>
        </w:rPr>
        <w:t>main</w:t>
      </w:r>
      <w:r>
        <w:rPr>
          <w:color w:val="231F20"/>
          <w:spacing w:val="15"/>
          <w:w w:val="95"/>
        </w:rPr>
        <w:t xml:space="preserve"> </w:t>
      </w:r>
      <w:r>
        <w:rPr>
          <w:color w:val="231F20"/>
          <w:w w:val="95"/>
        </w:rPr>
        <w:t>building,</w:t>
      </w:r>
      <w:r>
        <w:rPr>
          <w:color w:val="231F20"/>
          <w:spacing w:val="15"/>
          <w:w w:val="95"/>
        </w:rPr>
        <w:t xml:space="preserve"> </w:t>
      </w:r>
      <w:r>
        <w:rPr>
          <w:color w:val="231F20"/>
          <w:w w:val="95"/>
        </w:rPr>
        <w:t>has</w:t>
      </w:r>
      <w:r>
        <w:rPr>
          <w:color w:val="231F20"/>
          <w:spacing w:val="16"/>
          <w:w w:val="95"/>
        </w:rPr>
        <w:t xml:space="preserve"> </w:t>
      </w:r>
      <w:r>
        <w:rPr>
          <w:color w:val="231F20"/>
          <w:w w:val="95"/>
        </w:rPr>
        <w:t>only</w:t>
      </w:r>
      <w:r>
        <w:rPr>
          <w:color w:val="231F20"/>
          <w:spacing w:val="-38"/>
          <w:w w:val="95"/>
        </w:rPr>
        <w:t xml:space="preserve"> </w:t>
      </w:r>
      <w:r>
        <w:rPr>
          <w:color w:val="231F20"/>
          <w:w w:val="95"/>
        </w:rPr>
        <w:t>been</w:t>
      </w:r>
      <w:r>
        <w:rPr>
          <w:color w:val="231F20"/>
          <w:spacing w:val="13"/>
          <w:w w:val="95"/>
        </w:rPr>
        <w:t xml:space="preserve"> </w:t>
      </w:r>
      <w:r>
        <w:rPr>
          <w:color w:val="231F20"/>
          <w:w w:val="95"/>
        </w:rPr>
        <w:t>retained</w:t>
      </w:r>
      <w:r>
        <w:rPr>
          <w:color w:val="231F20"/>
          <w:spacing w:val="13"/>
          <w:w w:val="95"/>
        </w:rPr>
        <w:t xml:space="preserve"> </w:t>
      </w:r>
      <w:r>
        <w:rPr>
          <w:color w:val="231F20"/>
          <w:w w:val="95"/>
        </w:rPr>
        <w:t>for</w:t>
      </w:r>
      <w:r>
        <w:rPr>
          <w:color w:val="231F20"/>
          <w:spacing w:val="13"/>
          <w:w w:val="95"/>
        </w:rPr>
        <w:t xml:space="preserve"> </w:t>
      </w:r>
      <w:r>
        <w:rPr>
          <w:color w:val="231F20"/>
          <w:w w:val="95"/>
        </w:rPr>
        <w:t>emergency</w:t>
      </w:r>
      <w:r>
        <w:rPr>
          <w:color w:val="231F20"/>
          <w:spacing w:val="13"/>
          <w:w w:val="95"/>
        </w:rPr>
        <w:t xml:space="preserve"> </w:t>
      </w:r>
      <w:r>
        <w:rPr>
          <w:color w:val="231F20"/>
          <w:w w:val="95"/>
        </w:rPr>
        <w:t>egress.</w:t>
      </w:r>
    </w:p>
    <w:p w14:paraId="704F965C" w14:textId="77777777" w:rsidR="00F71DDB" w:rsidRDefault="00A630EF" w:rsidP="009F75A8">
      <w:pPr>
        <w:pStyle w:val="BodyText"/>
        <w:spacing w:before="169" w:line="230" w:lineRule="auto"/>
        <w:ind w:left="284" w:right="122"/>
      </w:pPr>
      <w:r>
        <w:rPr>
          <w:color w:val="231F20"/>
          <w:w w:val="95"/>
        </w:rPr>
        <w:t>A</w:t>
      </w:r>
      <w:r>
        <w:rPr>
          <w:color w:val="231F20"/>
          <w:spacing w:val="8"/>
          <w:w w:val="95"/>
        </w:rPr>
        <w:t xml:space="preserve"> </w:t>
      </w:r>
      <w:r>
        <w:rPr>
          <w:color w:val="231F20"/>
          <w:w w:val="95"/>
        </w:rPr>
        <w:t>complying</w:t>
      </w:r>
      <w:r>
        <w:rPr>
          <w:color w:val="231F20"/>
          <w:spacing w:val="9"/>
          <w:w w:val="95"/>
        </w:rPr>
        <w:t xml:space="preserve"> </w:t>
      </w:r>
      <w:r>
        <w:rPr>
          <w:color w:val="231F20"/>
          <w:w w:val="95"/>
        </w:rPr>
        <w:t>access</w:t>
      </w:r>
      <w:r>
        <w:rPr>
          <w:color w:val="231F20"/>
          <w:spacing w:val="8"/>
          <w:w w:val="95"/>
        </w:rPr>
        <w:t xml:space="preserve"> </w:t>
      </w:r>
      <w:r>
        <w:rPr>
          <w:color w:val="231F20"/>
          <w:w w:val="95"/>
        </w:rPr>
        <w:t>ramp</w:t>
      </w:r>
      <w:r>
        <w:rPr>
          <w:color w:val="231F20"/>
          <w:spacing w:val="9"/>
          <w:w w:val="95"/>
        </w:rPr>
        <w:t xml:space="preserve"> </w:t>
      </w:r>
      <w:r>
        <w:rPr>
          <w:color w:val="231F20"/>
          <w:w w:val="95"/>
        </w:rPr>
        <w:t>has</w:t>
      </w:r>
      <w:r>
        <w:rPr>
          <w:color w:val="231F20"/>
          <w:spacing w:val="8"/>
          <w:w w:val="95"/>
        </w:rPr>
        <w:t xml:space="preserve"> </w:t>
      </w:r>
      <w:r>
        <w:rPr>
          <w:color w:val="231F20"/>
          <w:w w:val="95"/>
        </w:rPr>
        <w:t>been</w:t>
      </w:r>
      <w:r>
        <w:rPr>
          <w:color w:val="231F20"/>
          <w:spacing w:val="1"/>
          <w:w w:val="95"/>
        </w:rPr>
        <w:t xml:space="preserve"> </w:t>
      </w:r>
      <w:r>
        <w:rPr>
          <w:color w:val="231F20"/>
          <w:w w:val="95"/>
        </w:rPr>
        <w:t>provided</w:t>
      </w:r>
      <w:r>
        <w:rPr>
          <w:color w:val="231F20"/>
          <w:spacing w:val="2"/>
          <w:w w:val="95"/>
        </w:rPr>
        <w:t xml:space="preserve"> </w:t>
      </w:r>
      <w:r>
        <w:rPr>
          <w:color w:val="231F20"/>
          <w:w w:val="95"/>
        </w:rPr>
        <w:t>for</w:t>
      </w:r>
      <w:r>
        <w:rPr>
          <w:color w:val="231F20"/>
          <w:spacing w:val="3"/>
          <w:w w:val="95"/>
        </w:rPr>
        <w:t xml:space="preserve"> </w:t>
      </w:r>
      <w:r>
        <w:rPr>
          <w:color w:val="231F20"/>
          <w:w w:val="95"/>
        </w:rPr>
        <w:t>access</w:t>
      </w:r>
      <w:r>
        <w:rPr>
          <w:color w:val="231F20"/>
          <w:spacing w:val="2"/>
          <w:w w:val="95"/>
        </w:rPr>
        <w:t xml:space="preserve"> </w:t>
      </w:r>
      <w:r>
        <w:rPr>
          <w:color w:val="231F20"/>
          <w:w w:val="95"/>
        </w:rPr>
        <w:t>to</w:t>
      </w:r>
      <w:r>
        <w:rPr>
          <w:color w:val="231F20"/>
          <w:spacing w:val="3"/>
          <w:w w:val="95"/>
        </w:rPr>
        <w:t xml:space="preserve"> </w:t>
      </w:r>
      <w:r>
        <w:rPr>
          <w:color w:val="231F20"/>
          <w:w w:val="95"/>
        </w:rPr>
        <w:t>the</w:t>
      </w:r>
      <w:r>
        <w:rPr>
          <w:color w:val="231F20"/>
          <w:spacing w:val="2"/>
          <w:w w:val="95"/>
        </w:rPr>
        <w:t xml:space="preserve"> </w:t>
      </w:r>
      <w:r>
        <w:rPr>
          <w:color w:val="231F20"/>
          <w:w w:val="95"/>
        </w:rPr>
        <w:t>café</w:t>
      </w:r>
      <w:r>
        <w:rPr>
          <w:color w:val="231F20"/>
          <w:spacing w:val="3"/>
          <w:w w:val="95"/>
        </w:rPr>
        <w:t xml:space="preserve"> </w:t>
      </w:r>
      <w:r>
        <w:rPr>
          <w:color w:val="231F20"/>
          <w:w w:val="95"/>
        </w:rPr>
        <w:t>and</w:t>
      </w:r>
      <w:r>
        <w:rPr>
          <w:color w:val="231F20"/>
          <w:spacing w:val="1"/>
          <w:w w:val="95"/>
        </w:rPr>
        <w:t xml:space="preserve"> </w:t>
      </w:r>
      <w:r>
        <w:rPr>
          <w:color w:val="231F20"/>
        </w:rPr>
        <w:t>the main entry, and to the South</w:t>
      </w:r>
      <w:r>
        <w:rPr>
          <w:color w:val="231F20"/>
          <w:spacing w:val="1"/>
        </w:rPr>
        <w:t xml:space="preserve"> </w:t>
      </w:r>
      <w:r>
        <w:rPr>
          <w:color w:val="231F20"/>
          <w:w w:val="95"/>
        </w:rPr>
        <w:t>Gallery</w:t>
      </w:r>
      <w:r>
        <w:rPr>
          <w:color w:val="231F20"/>
          <w:spacing w:val="12"/>
          <w:w w:val="95"/>
        </w:rPr>
        <w:t xml:space="preserve"> </w:t>
      </w:r>
      <w:r>
        <w:rPr>
          <w:color w:val="231F20"/>
          <w:w w:val="95"/>
        </w:rPr>
        <w:t>from</w:t>
      </w:r>
      <w:r>
        <w:rPr>
          <w:color w:val="231F20"/>
          <w:spacing w:val="12"/>
          <w:w w:val="95"/>
        </w:rPr>
        <w:t xml:space="preserve"> </w:t>
      </w:r>
      <w:r>
        <w:rPr>
          <w:color w:val="231F20"/>
          <w:w w:val="95"/>
        </w:rPr>
        <w:t>the</w:t>
      </w:r>
      <w:r>
        <w:rPr>
          <w:color w:val="231F20"/>
          <w:spacing w:val="13"/>
          <w:w w:val="95"/>
        </w:rPr>
        <w:t xml:space="preserve"> </w:t>
      </w:r>
      <w:r>
        <w:rPr>
          <w:color w:val="231F20"/>
          <w:w w:val="95"/>
        </w:rPr>
        <w:t>Courtyard</w:t>
      </w:r>
      <w:r>
        <w:rPr>
          <w:color w:val="231F20"/>
          <w:spacing w:val="12"/>
          <w:w w:val="95"/>
        </w:rPr>
        <w:t xml:space="preserve"> </w:t>
      </w:r>
      <w:r>
        <w:rPr>
          <w:color w:val="231F20"/>
          <w:w w:val="95"/>
        </w:rPr>
        <w:t>in</w:t>
      </w:r>
      <w:r>
        <w:rPr>
          <w:color w:val="231F20"/>
          <w:spacing w:val="12"/>
          <w:w w:val="95"/>
        </w:rPr>
        <w:t xml:space="preserve"> </w:t>
      </w:r>
      <w:r>
        <w:rPr>
          <w:color w:val="231F20"/>
          <w:w w:val="95"/>
        </w:rPr>
        <w:t>2018.</w:t>
      </w:r>
    </w:p>
    <w:p w14:paraId="3848393D" w14:textId="77777777" w:rsidR="00F71DDB" w:rsidRDefault="00A630EF" w:rsidP="009F75A8">
      <w:pPr>
        <w:pStyle w:val="BodyText"/>
        <w:spacing w:before="170" w:line="230" w:lineRule="auto"/>
        <w:ind w:left="284" w:right="122"/>
      </w:pPr>
      <w:r>
        <w:rPr>
          <w:color w:val="231F20"/>
          <w:w w:val="95"/>
        </w:rPr>
        <w:t>The</w:t>
      </w:r>
      <w:r>
        <w:rPr>
          <w:color w:val="231F20"/>
          <w:spacing w:val="8"/>
          <w:w w:val="95"/>
        </w:rPr>
        <w:t xml:space="preserve"> </w:t>
      </w:r>
      <w:r>
        <w:rPr>
          <w:i/>
          <w:color w:val="231F20"/>
          <w:w w:val="95"/>
        </w:rPr>
        <w:t>Disability</w:t>
      </w:r>
      <w:r>
        <w:rPr>
          <w:i/>
          <w:color w:val="231F20"/>
          <w:spacing w:val="7"/>
          <w:w w:val="95"/>
        </w:rPr>
        <w:t xml:space="preserve"> </w:t>
      </w:r>
      <w:r>
        <w:rPr>
          <w:i/>
          <w:color w:val="231F20"/>
          <w:w w:val="95"/>
        </w:rPr>
        <w:t>Discrimination</w:t>
      </w:r>
      <w:r>
        <w:rPr>
          <w:i/>
          <w:color w:val="231F20"/>
          <w:spacing w:val="7"/>
          <w:w w:val="95"/>
        </w:rPr>
        <w:t xml:space="preserve"> </w:t>
      </w:r>
      <w:r>
        <w:rPr>
          <w:i/>
          <w:color w:val="231F20"/>
          <w:w w:val="95"/>
        </w:rPr>
        <w:t>ACT</w:t>
      </w:r>
      <w:r>
        <w:rPr>
          <w:i/>
          <w:color w:val="231F20"/>
          <w:spacing w:val="1"/>
          <w:w w:val="95"/>
        </w:rPr>
        <w:t xml:space="preserve"> </w:t>
      </w:r>
      <w:r>
        <w:rPr>
          <w:i/>
          <w:color w:val="231F20"/>
          <w:w w:val="95"/>
        </w:rPr>
        <w:t xml:space="preserve">(DDA) </w:t>
      </w:r>
      <w:r>
        <w:rPr>
          <w:color w:val="231F20"/>
          <w:w w:val="95"/>
        </w:rPr>
        <w:t>1992 is Commonwealth</w:t>
      </w:r>
      <w:r>
        <w:rPr>
          <w:color w:val="231F20"/>
          <w:spacing w:val="1"/>
          <w:w w:val="95"/>
        </w:rPr>
        <w:t xml:space="preserve"> </w:t>
      </w:r>
      <w:r>
        <w:rPr>
          <w:color w:val="231F20"/>
          <w:w w:val="95"/>
        </w:rPr>
        <w:t>legislation</w:t>
      </w:r>
      <w:r>
        <w:rPr>
          <w:color w:val="231F20"/>
          <w:spacing w:val="3"/>
          <w:w w:val="95"/>
        </w:rPr>
        <w:t xml:space="preserve"> </w:t>
      </w:r>
      <w:r>
        <w:rPr>
          <w:color w:val="231F20"/>
          <w:w w:val="95"/>
        </w:rPr>
        <w:t>which</w:t>
      </w:r>
      <w:r>
        <w:rPr>
          <w:color w:val="231F20"/>
          <w:spacing w:val="4"/>
          <w:w w:val="95"/>
        </w:rPr>
        <w:t xml:space="preserve"> </w:t>
      </w:r>
      <w:r>
        <w:rPr>
          <w:color w:val="231F20"/>
          <w:w w:val="95"/>
        </w:rPr>
        <w:t>requires</w:t>
      </w:r>
      <w:r>
        <w:rPr>
          <w:color w:val="231F20"/>
          <w:spacing w:val="4"/>
          <w:w w:val="95"/>
        </w:rPr>
        <w:t xml:space="preserve"> </w:t>
      </w:r>
      <w:r>
        <w:rPr>
          <w:color w:val="231F20"/>
          <w:w w:val="95"/>
        </w:rPr>
        <w:t>that</w:t>
      </w:r>
      <w:r>
        <w:rPr>
          <w:color w:val="231F20"/>
          <w:spacing w:val="1"/>
          <w:w w:val="95"/>
        </w:rPr>
        <w:t xml:space="preserve"> </w:t>
      </w:r>
      <w:r>
        <w:rPr>
          <w:color w:val="231F20"/>
          <w:w w:val="95"/>
        </w:rPr>
        <w:t>people</w:t>
      </w:r>
      <w:r>
        <w:rPr>
          <w:color w:val="231F20"/>
          <w:spacing w:val="3"/>
          <w:w w:val="95"/>
        </w:rPr>
        <w:t xml:space="preserve"> </w:t>
      </w:r>
      <w:r>
        <w:rPr>
          <w:color w:val="231F20"/>
          <w:w w:val="95"/>
        </w:rPr>
        <w:t>with</w:t>
      </w:r>
      <w:r>
        <w:rPr>
          <w:color w:val="231F20"/>
          <w:spacing w:val="4"/>
          <w:w w:val="95"/>
        </w:rPr>
        <w:t xml:space="preserve"> </w:t>
      </w:r>
      <w:r>
        <w:rPr>
          <w:color w:val="231F20"/>
          <w:w w:val="95"/>
        </w:rPr>
        <w:t>disabilities</w:t>
      </w:r>
      <w:r>
        <w:rPr>
          <w:color w:val="231F20"/>
          <w:spacing w:val="4"/>
          <w:w w:val="95"/>
        </w:rPr>
        <w:t xml:space="preserve"> </w:t>
      </w:r>
      <w:r>
        <w:rPr>
          <w:color w:val="231F20"/>
          <w:w w:val="95"/>
        </w:rPr>
        <w:t>be</w:t>
      </w:r>
      <w:r>
        <w:rPr>
          <w:color w:val="231F20"/>
          <w:spacing w:val="4"/>
          <w:w w:val="95"/>
        </w:rPr>
        <w:t xml:space="preserve"> </w:t>
      </w:r>
      <w:r>
        <w:rPr>
          <w:color w:val="231F20"/>
          <w:w w:val="95"/>
        </w:rPr>
        <w:t>given</w:t>
      </w:r>
      <w:r>
        <w:rPr>
          <w:color w:val="231F20"/>
          <w:spacing w:val="1"/>
          <w:w w:val="95"/>
        </w:rPr>
        <w:t xml:space="preserve"> </w:t>
      </w:r>
      <w:r>
        <w:rPr>
          <w:color w:val="231F20"/>
          <w:w w:val="95"/>
        </w:rPr>
        <w:t>equal</w:t>
      </w:r>
      <w:r>
        <w:rPr>
          <w:color w:val="231F20"/>
          <w:spacing w:val="38"/>
        </w:rPr>
        <w:t xml:space="preserve"> </w:t>
      </w:r>
      <w:r>
        <w:rPr>
          <w:color w:val="231F20"/>
          <w:w w:val="95"/>
        </w:rPr>
        <w:t>opportunity</w:t>
      </w:r>
      <w:r>
        <w:rPr>
          <w:color w:val="231F20"/>
          <w:spacing w:val="38"/>
        </w:rPr>
        <w:t xml:space="preserve"> </w:t>
      </w:r>
      <w:r>
        <w:rPr>
          <w:color w:val="231F20"/>
          <w:w w:val="95"/>
        </w:rPr>
        <w:t>to</w:t>
      </w:r>
      <w:r>
        <w:rPr>
          <w:color w:val="231F20"/>
          <w:spacing w:val="38"/>
        </w:rPr>
        <w:t xml:space="preserve"> </w:t>
      </w:r>
      <w:r>
        <w:rPr>
          <w:color w:val="231F20"/>
          <w:w w:val="95"/>
        </w:rPr>
        <w:t>participate</w:t>
      </w:r>
      <w:r>
        <w:rPr>
          <w:color w:val="231F20"/>
          <w:spacing w:val="1"/>
          <w:w w:val="95"/>
        </w:rPr>
        <w:t xml:space="preserve"> </w:t>
      </w:r>
      <w:r>
        <w:rPr>
          <w:color w:val="231F20"/>
          <w:w w:val="95"/>
        </w:rPr>
        <w:t>in</w:t>
      </w:r>
      <w:r>
        <w:rPr>
          <w:color w:val="231F20"/>
          <w:spacing w:val="15"/>
          <w:w w:val="95"/>
        </w:rPr>
        <w:t xml:space="preserve"> </w:t>
      </w:r>
      <w:r>
        <w:rPr>
          <w:color w:val="231F20"/>
          <w:w w:val="95"/>
        </w:rPr>
        <w:t>and</w:t>
      </w:r>
      <w:r>
        <w:rPr>
          <w:color w:val="231F20"/>
          <w:spacing w:val="15"/>
          <w:w w:val="95"/>
        </w:rPr>
        <w:t xml:space="preserve"> </w:t>
      </w:r>
      <w:r>
        <w:rPr>
          <w:color w:val="231F20"/>
          <w:w w:val="95"/>
        </w:rPr>
        <w:t>contribute</w:t>
      </w:r>
      <w:r>
        <w:rPr>
          <w:color w:val="231F20"/>
          <w:spacing w:val="15"/>
          <w:w w:val="95"/>
        </w:rPr>
        <w:t xml:space="preserve"> </w:t>
      </w:r>
      <w:r>
        <w:rPr>
          <w:color w:val="231F20"/>
          <w:w w:val="95"/>
        </w:rPr>
        <w:t>to</w:t>
      </w:r>
      <w:r>
        <w:rPr>
          <w:color w:val="231F20"/>
          <w:spacing w:val="15"/>
          <w:w w:val="95"/>
        </w:rPr>
        <w:t xml:space="preserve"> </w:t>
      </w:r>
      <w:r>
        <w:rPr>
          <w:color w:val="231F20"/>
          <w:w w:val="95"/>
        </w:rPr>
        <w:t>the</w:t>
      </w:r>
      <w:r>
        <w:rPr>
          <w:color w:val="231F20"/>
          <w:spacing w:val="15"/>
          <w:w w:val="95"/>
        </w:rPr>
        <w:t xml:space="preserve"> </w:t>
      </w:r>
      <w:r>
        <w:rPr>
          <w:color w:val="231F20"/>
          <w:w w:val="95"/>
        </w:rPr>
        <w:t>full</w:t>
      </w:r>
      <w:r>
        <w:rPr>
          <w:color w:val="231F20"/>
          <w:spacing w:val="16"/>
          <w:w w:val="95"/>
        </w:rPr>
        <w:t xml:space="preserve"> </w:t>
      </w:r>
      <w:r>
        <w:rPr>
          <w:color w:val="231F20"/>
          <w:w w:val="95"/>
        </w:rPr>
        <w:t>range</w:t>
      </w:r>
      <w:r>
        <w:rPr>
          <w:color w:val="231F20"/>
          <w:spacing w:val="-38"/>
          <w:w w:val="95"/>
        </w:rPr>
        <w:t xml:space="preserve"> </w:t>
      </w:r>
      <w:r>
        <w:rPr>
          <w:color w:val="231F20"/>
          <w:w w:val="95"/>
        </w:rPr>
        <w:t>of</w:t>
      </w:r>
      <w:r>
        <w:rPr>
          <w:color w:val="231F20"/>
          <w:spacing w:val="3"/>
          <w:w w:val="95"/>
        </w:rPr>
        <w:t xml:space="preserve"> </w:t>
      </w:r>
      <w:r>
        <w:rPr>
          <w:color w:val="231F20"/>
          <w:w w:val="95"/>
        </w:rPr>
        <w:t>social,</w:t>
      </w:r>
      <w:r>
        <w:rPr>
          <w:color w:val="231F20"/>
          <w:spacing w:val="4"/>
          <w:w w:val="95"/>
        </w:rPr>
        <w:t xml:space="preserve"> </w:t>
      </w:r>
      <w:r>
        <w:rPr>
          <w:color w:val="231F20"/>
          <w:w w:val="95"/>
        </w:rPr>
        <w:t>political</w:t>
      </w:r>
      <w:r>
        <w:rPr>
          <w:color w:val="231F20"/>
          <w:spacing w:val="4"/>
          <w:w w:val="95"/>
        </w:rPr>
        <w:t xml:space="preserve"> </w:t>
      </w:r>
      <w:r>
        <w:rPr>
          <w:color w:val="231F20"/>
          <w:w w:val="95"/>
        </w:rPr>
        <w:t>and</w:t>
      </w:r>
      <w:r>
        <w:rPr>
          <w:color w:val="231F20"/>
          <w:spacing w:val="4"/>
          <w:w w:val="95"/>
        </w:rPr>
        <w:t xml:space="preserve"> </w:t>
      </w:r>
      <w:r>
        <w:rPr>
          <w:color w:val="231F20"/>
          <w:w w:val="95"/>
        </w:rPr>
        <w:t>cultural</w:t>
      </w:r>
      <w:r>
        <w:rPr>
          <w:color w:val="231F20"/>
          <w:spacing w:val="1"/>
          <w:w w:val="95"/>
        </w:rPr>
        <w:t xml:space="preserve"> </w:t>
      </w:r>
      <w:r>
        <w:rPr>
          <w:color w:val="231F20"/>
          <w:w w:val="95"/>
        </w:rPr>
        <w:t xml:space="preserve">activities. The </w:t>
      </w:r>
      <w:r>
        <w:rPr>
          <w:i/>
          <w:color w:val="231F20"/>
          <w:w w:val="95"/>
        </w:rPr>
        <w:t xml:space="preserve">DDA </w:t>
      </w:r>
      <w:r>
        <w:rPr>
          <w:color w:val="231F20"/>
          <w:w w:val="95"/>
        </w:rPr>
        <w:t>is not about</w:t>
      </w:r>
      <w:r>
        <w:rPr>
          <w:color w:val="231F20"/>
          <w:spacing w:val="1"/>
          <w:w w:val="95"/>
        </w:rPr>
        <w:t xml:space="preserve"> </w:t>
      </w:r>
      <w:r>
        <w:rPr>
          <w:color w:val="231F20"/>
          <w:w w:val="95"/>
        </w:rPr>
        <w:t>limited or parallel access, but</w:t>
      </w:r>
      <w:r>
        <w:rPr>
          <w:color w:val="231F20"/>
          <w:spacing w:val="1"/>
          <w:w w:val="95"/>
        </w:rPr>
        <w:t xml:space="preserve"> </w:t>
      </w:r>
      <w:r>
        <w:rPr>
          <w:color w:val="231F20"/>
          <w:w w:val="95"/>
        </w:rPr>
        <w:t>promotes</w:t>
      </w:r>
      <w:r>
        <w:rPr>
          <w:color w:val="231F20"/>
          <w:spacing w:val="13"/>
          <w:w w:val="95"/>
        </w:rPr>
        <w:t xml:space="preserve"> </w:t>
      </w:r>
      <w:r>
        <w:rPr>
          <w:color w:val="231F20"/>
          <w:w w:val="95"/>
        </w:rPr>
        <w:t>and</w:t>
      </w:r>
      <w:r>
        <w:rPr>
          <w:color w:val="231F20"/>
          <w:spacing w:val="13"/>
          <w:w w:val="95"/>
        </w:rPr>
        <w:t xml:space="preserve"> </w:t>
      </w:r>
      <w:r>
        <w:rPr>
          <w:color w:val="231F20"/>
          <w:w w:val="95"/>
        </w:rPr>
        <w:t>protects</w:t>
      </w:r>
      <w:r>
        <w:rPr>
          <w:color w:val="231F20"/>
          <w:spacing w:val="14"/>
          <w:w w:val="95"/>
        </w:rPr>
        <w:t xml:space="preserve"> </w:t>
      </w:r>
      <w:r>
        <w:rPr>
          <w:color w:val="231F20"/>
          <w:w w:val="95"/>
        </w:rPr>
        <w:t>equality</w:t>
      </w:r>
      <w:r>
        <w:rPr>
          <w:color w:val="231F20"/>
          <w:spacing w:val="13"/>
          <w:w w:val="95"/>
        </w:rPr>
        <w:t xml:space="preserve"> </w:t>
      </w:r>
      <w:r>
        <w:rPr>
          <w:color w:val="231F20"/>
          <w:w w:val="95"/>
        </w:rPr>
        <w:t>of</w:t>
      </w:r>
      <w:r>
        <w:rPr>
          <w:color w:val="231F20"/>
          <w:spacing w:val="1"/>
          <w:w w:val="95"/>
        </w:rPr>
        <w:t xml:space="preserve"> </w:t>
      </w:r>
      <w:r>
        <w:rPr>
          <w:color w:val="231F20"/>
          <w:w w:val="95"/>
        </w:rPr>
        <w:t>access</w:t>
      </w:r>
      <w:r>
        <w:rPr>
          <w:color w:val="231F20"/>
          <w:spacing w:val="8"/>
          <w:w w:val="95"/>
        </w:rPr>
        <w:t xml:space="preserve"> </w:t>
      </w:r>
      <w:r>
        <w:rPr>
          <w:color w:val="231F20"/>
          <w:w w:val="95"/>
        </w:rPr>
        <w:t>-</w:t>
      </w:r>
      <w:r>
        <w:rPr>
          <w:color w:val="231F20"/>
          <w:spacing w:val="9"/>
          <w:w w:val="95"/>
        </w:rPr>
        <w:t xml:space="preserve"> </w:t>
      </w:r>
      <w:r>
        <w:rPr>
          <w:color w:val="231F20"/>
          <w:w w:val="95"/>
        </w:rPr>
        <w:t>physical,</w:t>
      </w:r>
      <w:r>
        <w:rPr>
          <w:color w:val="231F20"/>
          <w:spacing w:val="8"/>
          <w:w w:val="95"/>
        </w:rPr>
        <w:t xml:space="preserve"> </w:t>
      </w:r>
      <w:r>
        <w:rPr>
          <w:color w:val="231F20"/>
          <w:w w:val="95"/>
        </w:rPr>
        <w:t>informational</w:t>
      </w:r>
      <w:r>
        <w:rPr>
          <w:color w:val="231F20"/>
          <w:spacing w:val="1"/>
          <w:w w:val="95"/>
        </w:rPr>
        <w:t xml:space="preserve"> </w:t>
      </w:r>
      <w:r>
        <w:rPr>
          <w:color w:val="231F20"/>
        </w:rPr>
        <w:t>and</w:t>
      </w:r>
      <w:r>
        <w:rPr>
          <w:color w:val="231F20"/>
          <w:spacing w:val="-10"/>
        </w:rPr>
        <w:t xml:space="preserve"> </w:t>
      </w:r>
      <w:r>
        <w:rPr>
          <w:color w:val="231F20"/>
        </w:rPr>
        <w:t>attitudinal.</w:t>
      </w:r>
    </w:p>
    <w:p w14:paraId="45C8AFB4" w14:textId="77777777" w:rsidR="00F71DDB" w:rsidRDefault="00A630EF" w:rsidP="009F75A8">
      <w:pPr>
        <w:pStyle w:val="BodyText"/>
        <w:spacing w:before="168" w:line="230" w:lineRule="auto"/>
        <w:ind w:left="284" w:right="122"/>
      </w:pPr>
      <w:r>
        <w:rPr>
          <w:color w:val="231F20"/>
          <w:w w:val="95"/>
        </w:rPr>
        <w:t xml:space="preserve">The </w:t>
      </w:r>
      <w:r>
        <w:rPr>
          <w:i/>
          <w:color w:val="231F20"/>
          <w:w w:val="95"/>
        </w:rPr>
        <w:t xml:space="preserve">DDA </w:t>
      </w:r>
      <w:r>
        <w:rPr>
          <w:color w:val="231F20"/>
          <w:w w:val="95"/>
        </w:rPr>
        <w:t>Section 23 ‘makes it</w:t>
      </w:r>
      <w:r>
        <w:rPr>
          <w:color w:val="231F20"/>
          <w:spacing w:val="1"/>
          <w:w w:val="95"/>
        </w:rPr>
        <w:t xml:space="preserve"> </w:t>
      </w:r>
      <w:r>
        <w:rPr>
          <w:color w:val="231F20"/>
          <w:w w:val="95"/>
        </w:rPr>
        <w:t>unlawful</w:t>
      </w:r>
      <w:r>
        <w:rPr>
          <w:color w:val="231F20"/>
          <w:spacing w:val="39"/>
        </w:rPr>
        <w:t xml:space="preserve"> </w:t>
      </w:r>
      <w:r>
        <w:rPr>
          <w:color w:val="231F20"/>
          <w:w w:val="95"/>
        </w:rPr>
        <w:t>to</w:t>
      </w:r>
      <w:r>
        <w:rPr>
          <w:color w:val="231F20"/>
          <w:spacing w:val="78"/>
        </w:rPr>
        <w:t xml:space="preserve"> </w:t>
      </w:r>
      <w:r>
        <w:rPr>
          <w:color w:val="231F20"/>
          <w:w w:val="95"/>
        </w:rPr>
        <w:t>discriminate</w:t>
      </w:r>
      <w:r>
        <w:rPr>
          <w:color w:val="231F20"/>
          <w:spacing w:val="79"/>
        </w:rPr>
        <w:t xml:space="preserve"> </w:t>
      </w:r>
      <w:r>
        <w:rPr>
          <w:color w:val="231F20"/>
          <w:w w:val="95"/>
        </w:rPr>
        <w:t>against</w:t>
      </w:r>
      <w:r>
        <w:rPr>
          <w:color w:val="231F20"/>
          <w:spacing w:val="-38"/>
          <w:w w:val="95"/>
        </w:rPr>
        <w:t xml:space="preserve"> </w:t>
      </w:r>
      <w:r>
        <w:rPr>
          <w:color w:val="231F20"/>
          <w:w w:val="95"/>
        </w:rPr>
        <w:t>a</w:t>
      </w:r>
      <w:r>
        <w:rPr>
          <w:color w:val="231F20"/>
          <w:spacing w:val="8"/>
          <w:w w:val="95"/>
        </w:rPr>
        <w:t xml:space="preserve"> </w:t>
      </w:r>
      <w:r>
        <w:rPr>
          <w:color w:val="231F20"/>
          <w:w w:val="95"/>
        </w:rPr>
        <w:t>person</w:t>
      </w:r>
      <w:r>
        <w:rPr>
          <w:color w:val="231F20"/>
          <w:spacing w:val="8"/>
          <w:w w:val="95"/>
        </w:rPr>
        <w:t xml:space="preserve"> </w:t>
      </w:r>
      <w:r>
        <w:rPr>
          <w:color w:val="231F20"/>
          <w:w w:val="95"/>
        </w:rPr>
        <w:t>on</w:t>
      </w:r>
      <w:r>
        <w:rPr>
          <w:color w:val="231F20"/>
          <w:spacing w:val="8"/>
          <w:w w:val="95"/>
        </w:rPr>
        <w:t xml:space="preserve"> </w:t>
      </w:r>
      <w:r>
        <w:rPr>
          <w:color w:val="231F20"/>
          <w:w w:val="95"/>
        </w:rPr>
        <w:t>the</w:t>
      </w:r>
      <w:r>
        <w:rPr>
          <w:color w:val="231F20"/>
          <w:spacing w:val="8"/>
          <w:w w:val="95"/>
        </w:rPr>
        <w:t xml:space="preserve"> </w:t>
      </w:r>
      <w:r>
        <w:rPr>
          <w:color w:val="231F20"/>
          <w:w w:val="95"/>
        </w:rPr>
        <w:t>basis</w:t>
      </w:r>
      <w:r>
        <w:rPr>
          <w:color w:val="231F20"/>
          <w:spacing w:val="8"/>
          <w:w w:val="95"/>
        </w:rPr>
        <w:t xml:space="preserve"> </w:t>
      </w:r>
      <w:r>
        <w:rPr>
          <w:color w:val="231F20"/>
          <w:w w:val="95"/>
        </w:rPr>
        <w:t>of</w:t>
      </w:r>
      <w:r>
        <w:rPr>
          <w:color w:val="231F20"/>
          <w:spacing w:val="8"/>
          <w:w w:val="95"/>
        </w:rPr>
        <w:t xml:space="preserve"> </w:t>
      </w:r>
      <w:r>
        <w:rPr>
          <w:color w:val="231F20"/>
          <w:w w:val="95"/>
        </w:rPr>
        <w:t>a</w:t>
      </w:r>
      <w:r>
        <w:rPr>
          <w:color w:val="231F20"/>
          <w:spacing w:val="9"/>
          <w:w w:val="95"/>
        </w:rPr>
        <w:t xml:space="preserve"> </w:t>
      </w:r>
      <w:r>
        <w:rPr>
          <w:color w:val="231F20"/>
          <w:w w:val="95"/>
        </w:rPr>
        <w:t>disability</w:t>
      </w:r>
      <w:r>
        <w:rPr>
          <w:color w:val="231F20"/>
          <w:spacing w:val="-38"/>
          <w:w w:val="95"/>
        </w:rPr>
        <w:t xml:space="preserve"> </w:t>
      </w:r>
      <w:r>
        <w:rPr>
          <w:color w:val="231F20"/>
          <w:w w:val="95"/>
        </w:rPr>
        <w:t>that</w:t>
      </w:r>
      <w:r>
        <w:rPr>
          <w:color w:val="231F20"/>
          <w:spacing w:val="9"/>
          <w:w w:val="95"/>
        </w:rPr>
        <w:t xml:space="preserve"> </w:t>
      </w:r>
      <w:r>
        <w:rPr>
          <w:color w:val="231F20"/>
          <w:w w:val="95"/>
        </w:rPr>
        <w:t>he</w:t>
      </w:r>
      <w:r>
        <w:rPr>
          <w:color w:val="231F20"/>
          <w:spacing w:val="10"/>
          <w:w w:val="95"/>
        </w:rPr>
        <w:t xml:space="preserve"> </w:t>
      </w:r>
      <w:r>
        <w:rPr>
          <w:color w:val="231F20"/>
          <w:w w:val="95"/>
        </w:rPr>
        <w:t>or</w:t>
      </w:r>
      <w:r>
        <w:rPr>
          <w:color w:val="231F20"/>
          <w:spacing w:val="10"/>
          <w:w w:val="95"/>
        </w:rPr>
        <w:t xml:space="preserve"> </w:t>
      </w:r>
      <w:r>
        <w:rPr>
          <w:color w:val="231F20"/>
          <w:w w:val="95"/>
        </w:rPr>
        <w:t>she</w:t>
      </w:r>
      <w:r>
        <w:rPr>
          <w:color w:val="231F20"/>
          <w:spacing w:val="10"/>
          <w:w w:val="95"/>
        </w:rPr>
        <w:t xml:space="preserve"> </w:t>
      </w:r>
      <w:r>
        <w:rPr>
          <w:color w:val="231F20"/>
          <w:w w:val="95"/>
        </w:rPr>
        <w:t>has,</w:t>
      </w:r>
      <w:r>
        <w:rPr>
          <w:color w:val="231F20"/>
          <w:spacing w:val="9"/>
          <w:w w:val="95"/>
        </w:rPr>
        <w:t xml:space="preserve"> </w:t>
      </w:r>
      <w:r>
        <w:rPr>
          <w:color w:val="231F20"/>
          <w:w w:val="95"/>
        </w:rPr>
        <w:t>had,</w:t>
      </w:r>
      <w:r>
        <w:rPr>
          <w:color w:val="231F20"/>
          <w:spacing w:val="10"/>
          <w:w w:val="95"/>
        </w:rPr>
        <w:t xml:space="preserve"> </w:t>
      </w:r>
      <w:r>
        <w:rPr>
          <w:color w:val="231F20"/>
          <w:w w:val="95"/>
        </w:rPr>
        <w:t>may</w:t>
      </w:r>
      <w:r>
        <w:rPr>
          <w:color w:val="231F20"/>
          <w:spacing w:val="10"/>
          <w:w w:val="95"/>
        </w:rPr>
        <w:t xml:space="preserve"> </w:t>
      </w:r>
      <w:r>
        <w:rPr>
          <w:color w:val="231F20"/>
          <w:w w:val="95"/>
        </w:rPr>
        <w:t>have</w:t>
      </w:r>
      <w:r>
        <w:rPr>
          <w:color w:val="231F20"/>
          <w:spacing w:val="1"/>
          <w:w w:val="95"/>
        </w:rPr>
        <w:t xml:space="preserve"> </w:t>
      </w:r>
      <w:r>
        <w:rPr>
          <w:color w:val="231F20"/>
          <w:w w:val="95"/>
        </w:rPr>
        <w:t>in</w:t>
      </w:r>
      <w:r>
        <w:rPr>
          <w:color w:val="231F20"/>
          <w:spacing w:val="1"/>
          <w:w w:val="95"/>
        </w:rPr>
        <w:t xml:space="preserve"> </w:t>
      </w:r>
      <w:r>
        <w:rPr>
          <w:color w:val="231F20"/>
          <w:w w:val="95"/>
        </w:rPr>
        <w:t>the</w:t>
      </w:r>
      <w:r>
        <w:rPr>
          <w:color w:val="231F20"/>
          <w:spacing w:val="1"/>
          <w:w w:val="95"/>
        </w:rPr>
        <w:t xml:space="preserve"> </w:t>
      </w:r>
      <w:r>
        <w:rPr>
          <w:color w:val="231F20"/>
          <w:w w:val="95"/>
        </w:rPr>
        <w:t>future</w:t>
      </w:r>
      <w:r>
        <w:rPr>
          <w:color w:val="231F20"/>
          <w:spacing w:val="1"/>
          <w:w w:val="95"/>
        </w:rPr>
        <w:t xml:space="preserve"> </w:t>
      </w:r>
      <w:r>
        <w:rPr>
          <w:color w:val="231F20"/>
          <w:w w:val="95"/>
        </w:rPr>
        <w:t>or</w:t>
      </w:r>
      <w:r>
        <w:rPr>
          <w:color w:val="231F20"/>
          <w:spacing w:val="38"/>
        </w:rPr>
        <w:t xml:space="preserve"> </w:t>
      </w:r>
      <w:r>
        <w:rPr>
          <w:color w:val="231F20"/>
          <w:w w:val="95"/>
        </w:rPr>
        <w:t>is</w:t>
      </w:r>
      <w:r>
        <w:rPr>
          <w:color w:val="231F20"/>
          <w:spacing w:val="38"/>
        </w:rPr>
        <w:t xml:space="preserve"> </w:t>
      </w:r>
      <w:r>
        <w:rPr>
          <w:color w:val="231F20"/>
          <w:w w:val="95"/>
        </w:rPr>
        <w:t>assumed</w:t>
      </w:r>
      <w:r>
        <w:rPr>
          <w:color w:val="231F20"/>
          <w:spacing w:val="38"/>
        </w:rPr>
        <w:t xml:space="preserve"> </w:t>
      </w:r>
      <w:r>
        <w:rPr>
          <w:color w:val="231F20"/>
          <w:w w:val="95"/>
        </w:rPr>
        <w:t>to</w:t>
      </w:r>
      <w:r>
        <w:rPr>
          <w:color w:val="231F20"/>
          <w:spacing w:val="1"/>
          <w:w w:val="95"/>
        </w:rPr>
        <w:t xml:space="preserve"> </w:t>
      </w:r>
      <w:r>
        <w:rPr>
          <w:color w:val="231F20"/>
          <w:w w:val="95"/>
        </w:rPr>
        <w:t>have.</w:t>
      </w:r>
      <w:r>
        <w:rPr>
          <w:color w:val="231F20"/>
          <w:spacing w:val="4"/>
          <w:w w:val="95"/>
        </w:rPr>
        <w:t xml:space="preserve"> </w:t>
      </w:r>
      <w:r>
        <w:rPr>
          <w:color w:val="231F20"/>
          <w:w w:val="95"/>
        </w:rPr>
        <w:t>It</w:t>
      </w:r>
      <w:r>
        <w:rPr>
          <w:color w:val="231F20"/>
          <w:spacing w:val="4"/>
          <w:w w:val="95"/>
        </w:rPr>
        <w:t xml:space="preserve"> </w:t>
      </w:r>
      <w:r>
        <w:rPr>
          <w:color w:val="231F20"/>
          <w:w w:val="95"/>
        </w:rPr>
        <w:t>also</w:t>
      </w:r>
      <w:r>
        <w:rPr>
          <w:color w:val="231F20"/>
          <w:spacing w:val="4"/>
          <w:w w:val="95"/>
        </w:rPr>
        <w:t xml:space="preserve"> </w:t>
      </w:r>
      <w:r>
        <w:rPr>
          <w:color w:val="231F20"/>
          <w:w w:val="95"/>
        </w:rPr>
        <w:t>makes</w:t>
      </w:r>
      <w:r>
        <w:rPr>
          <w:color w:val="231F20"/>
          <w:spacing w:val="4"/>
          <w:w w:val="95"/>
        </w:rPr>
        <w:t xml:space="preserve"> </w:t>
      </w:r>
      <w:r>
        <w:rPr>
          <w:color w:val="231F20"/>
          <w:w w:val="95"/>
        </w:rPr>
        <w:t>it</w:t>
      </w:r>
      <w:r>
        <w:rPr>
          <w:color w:val="231F20"/>
          <w:spacing w:val="5"/>
          <w:w w:val="95"/>
        </w:rPr>
        <w:t xml:space="preserve"> </w:t>
      </w:r>
      <w:r>
        <w:rPr>
          <w:color w:val="231F20"/>
          <w:w w:val="95"/>
        </w:rPr>
        <w:t>unlawful</w:t>
      </w:r>
      <w:r>
        <w:rPr>
          <w:color w:val="231F20"/>
          <w:spacing w:val="4"/>
          <w:w w:val="95"/>
        </w:rPr>
        <w:t xml:space="preserve"> </w:t>
      </w:r>
      <w:r>
        <w:rPr>
          <w:color w:val="231F20"/>
          <w:w w:val="95"/>
        </w:rPr>
        <w:t>to</w:t>
      </w:r>
      <w:r>
        <w:rPr>
          <w:color w:val="231F20"/>
          <w:spacing w:val="1"/>
          <w:w w:val="95"/>
        </w:rPr>
        <w:t xml:space="preserve"> </w:t>
      </w:r>
      <w:r>
        <w:rPr>
          <w:color w:val="231F20"/>
          <w:w w:val="95"/>
        </w:rPr>
        <w:t>discriminate</w:t>
      </w:r>
      <w:r>
        <w:rPr>
          <w:color w:val="231F20"/>
          <w:spacing w:val="11"/>
          <w:w w:val="95"/>
        </w:rPr>
        <w:t xml:space="preserve"> </w:t>
      </w:r>
      <w:r>
        <w:rPr>
          <w:color w:val="231F20"/>
          <w:w w:val="95"/>
        </w:rPr>
        <w:t>against</w:t>
      </w:r>
      <w:r>
        <w:rPr>
          <w:color w:val="231F20"/>
          <w:spacing w:val="12"/>
          <w:w w:val="95"/>
        </w:rPr>
        <w:t xml:space="preserve"> </w:t>
      </w:r>
      <w:r>
        <w:rPr>
          <w:color w:val="231F20"/>
          <w:w w:val="95"/>
        </w:rPr>
        <w:t>a</w:t>
      </w:r>
      <w:r>
        <w:rPr>
          <w:color w:val="231F20"/>
          <w:spacing w:val="12"/>
          <w:w w:val="95"/>
        </w:rPr>
        <w:t xml:space="preserve"> </w:t>
      </w:r>
      <w:r>
        <w:rPr>
          <w:color w:val="231F20"/>
          <w:w w:val="95"/>
        </w:rPr>
        <w:t>person</w:t>
      </w:r>
      <w:r>
        <w:rPr>
          <w:color w:val="231F20"/>
          <w:spacing w:val="12"/>
          <w:w w:val="95"/>
        </w:rPr>
        <w:t xml:space="preserve"> </w:t>
      </w:r>
      <w:r>
        <w:rPr>
          <w:color w:val="231F20"/>
          <w:w w:val="95"/>
        </w:rPr>
        <w:t>on</w:t>
      </w:r>
      <w:r>
        <w:rPr>
          <w:color w:val="231F20"/>
          <w:spacing w:val="1"/>
          <w:w w:val="95"/>
        </w:rPr>
        <w:t xml:space="preserve"> </w:t>
      </w:r>
      <w:r>
        <w:rPr>
          <w:color w:val="231F20"/>
          <w:w w:val="95"/>
        </w:rPr>
        <w:t>the</w:t>
      </w:r>
      <w:r>
        <w:rPr>
          <w:color w:val="231F20"/>
          <w:spacing w:val="7"/>
          <w:w w:val="95"/>
        </w:rPr>
        <w:t xml:space="preserve"> </w:t>
      </w:r>
      <w:r>
        <w:rPr>
          <w:color w:val="231F20"/>
          <w:w w:val="95"/>
        </w:rPr>
        <w:t>basis</w:t>
      </w:r>
      <w:r>
        <w:rPr>
          <w:color w:val="231F20"/>
          <w:spacing w:val="7"/>
          <w:w w:val="95"/>
        </w:rPr>
        <w:t xml:space="preserve"> </w:t>
      </w:r>
      <w:r>
        <w:rPr>
          <w:color w:val="231F20"/>
          <w:w w:val="95"/>
        </w:rPr>
        <w:t>that</w:t>
      </w:r>
      <w:r>
        <w:rPr>
          <w:color w:val="231F20"/>
          <w:spacing w:val="7"/>
          <w:w w:val="95"/>
        </w:rPr>
        <w:t xml:space="preserve"> </w:t>
      </w:r>
      <w:r>
        <w:rPr>
          <w:color w:val="231F20"/>
          <w:w w:val="95"/>
        </w:rPr>
        <w:t>his</w:t>
      </w:r>
      <w:r>
        <w:rPr>
          <w:color w:val="231F20"/>
          <w:spacing w:val="7"/>
          <w:w w:val="95"/>
        </w:rPr>
        <w:t xml:space="preserve"> </w:t>
      </w:r>
      <w:r>
        <w:rPr>
          <w:color w:val="231F20"/>
          <w:w w:val="95"/>
        </w:rPr>
        <w:t>or</w:t>
      </w:r>
      <w:r>
        <w:rPr>
          <w:color w:val="231F20"/>
          <w:spacing w:val="7"/>
          <w:w w:val="95"/>
        </w:rPr>
        <w:t xml:space="preserve"> </w:t>
      </w:r>
      <w:r>
        <w:rPr>
          <w:color w:val="231F20"/>
          <w:w w:val="95"/>
        </w:rPr>
        <w:t>her</w:t>
      </w:r>
      <w:r>
        <w:rPr>
          <w:color w:val="231F20"/>
          <w:spacing w:val="7"/>
          <w:w w:val="95"/>
        </w:rPr>
        <w:t xml:space="preserve"> </w:t>
      </w:r>
      <w:r>
        <w:rPr>
          <w:color w:val="231F20"/>
          <w:w w:val="95"/>
        </w:rPr>
        <w:t>associate</w:t>
      </w:r>
      <w:r>
        <w:rPr>
          <w:color w:val="231F20"/>
          <w:spacing w:val="1"/>
          <w:w w:val="95"/>
        </w:rPr>
        <w:t xml:space="preserve"> </w:t>
      </w:r>
      <w:r>
        <w:rPr>
          <w:color w:val="231F20"/>
          <w:w w:val="95"/>
        </w:rPr>
        <w:t>(partner,</w:t>
      </w:r>
      <w:r>
        <w:rPr>
          <w:color w:val="231F20"/>
          <w:spacing w:val="1"/>
          <w:w w:val="95"/>
        </w:rPr>
        <w:t xml:space="preserve"> </w:t>
      </w:r>
      <w:r>
        <w:rPr>
          <w:color w:val="231F20"/>
          <w:w w:val="95"/>
        </w:rPr>
        <w:t>carer,</w:t>
      </w:r>
      <w:r>
        <w:rPr>
          <w:color w:val="231F20"/>
          <w:spacing w:val="1"/>
          <w:w w:val="95"/>
        </w:rPr>
        <w:t xml:space="preserve"> </w:t>
      </w:r>
      <w:r>
        <w:rPr>
          <w:color w:val="231F20"/>
          <w:w w:val="95"/>
        </w:rPr>
        <w:t>friend</w:t>
      </w:r>
      <w:r>
        <w:rPr>
          <w:color w:val="231F20"/>
          <w:spacing w:val="2"/>
          <w:w w:val="95"/>
        </w:rPr>
        <w:t xml:space="preserve"> </w:t>
      </w:r>
      <w:r>
        <w:rPr>
          <w:color w:val="231F20"/>
          <w:w w:val="95"/>
        </w:rPr>
        <w:t>or</w:t>
      </w:r>
      <w:r>
        <w:rPr>
          <w:color w:val="231F20"/>
          <w:spacing w:val="1"/>
          <w:w w:val="95"/>
        </w:rPr>
        <w:t xml:space="preserve"> </w:t>
      </w:r>
      <w:r>
        <w:rPr>
          <w:color w:val="231F20"/>
          <w:w w:val="95"/>
        </w:rPr>
        <w:t>family</w:t>
      </w:r>
      <w:r>
        <w:rPr>
          <w:color w:val="231F20"/>
          <w:spacing w:val="1"/>
          <w:w w:val="95"/>
        </w:rPr>
        <w:t xml:space="preserve"> </w:t>
      </w:r>
      <w:r>
        <w:rPr>
          <w:color w:val="231F20"/>
          <w:w w:val="95"/>
        </w:rPr>
        <w:t>member)</w:t>
      </w:r>
      <w:r>
        <w:rPr>
          <w:color w:val="231F20"/>
          <w:spacing w:val="-5"/>
          <w:w w:val="95"/>
        </w:rPr>
        <w:t xml:space="preserve"> </w:t>
      </w:r>
      <w:r>
        <w:rPr>
          <w:color w:val="231F20"/>
          <w:w w:val="95"/>
        </w:rPr>
        <w:t>has</w:t>
      </w:r>
      <w:r>
        <w:rPr>
          <w:color w:val="231F20"/>
          <w:spacing w:val="-4"/>
          <w:w w:val="95"/>
        </w:rPr>
        <w:t xml:space="preserve"> </w:t>
      </w:r>
      <w:r>
        <w:rPr>
          <w:color w:val="231F20"/>
          <w:w w:val="95"/>
        </w:rPr>
        <w:t>a</w:t>
      </w:r>
      <w:r>
        <w:rPr>
          <w:color w:val="231F20"/>
          <w:spacing w:val="-5"/>
          <w:w w:val="95"/>
        </w:rPr>
        <w:t xml:space="preserve"> </w:t>
      </w:r>
      <w:r>
        <w:rPr>
          <w:color w:val="231F20"/>
          <w:w w:val="95"/>
        </w:rPr>
        <w:t>disability’.</w:t>
      </w:r>
    </w:p>
    <w:p w14:paraId="6575E4AF" w14:textId="01006636" w:rsidR="00F71DDB" w:rsidRDefault="00A630EF" w:rsidP="000D0F8D">
      <w:pPr>
        <w:pStyle w:val="BodyText"/>
        <w:spacing w:before="168" w:line="230" w:lineRule="auto"/>
        <w:ind w:left="284" w:right="122"/>
      </w:pPr>
      <w:r>
        <w:rPr>
          <w:color w:val="231F20"/>
          <w:w w:val="95"/>
        </w:rPr>
        <w:t>It also makes it unlawful to</w:t>
      </w:r>
      <w:r>
        <w:rPr>
          <w:color w:val="231F20"/>
          <w:spacing w:val="1"/>
          <w:w w:val="95"/>
        </w:rPr>
        <w:t xml:space="preserve"> </w:t>
      </w:r>
      <w:r>
        <w:rPr>
          <w:color w:val="231F20"/>
          <w:w w:val="95"/>
        </w:rPr>
        <w:t>discriminate</w:t>
      </w:r>
      <w:r>
        <w:rPr>
          <w:color w:val="231F20"/>
          <w:spacing w:val="26"/>
          <w:w w:val="95"/>
        </w:rPr>
        <w:t xml:space="preserve"> </w:t>
      </w:r>
      <w:r>
        <w:rPr>
          <w:color w:val="231F20"/>
          <w:w w:val="95"/>
        </w:rPr>
        <w:t>against</w:t>
      </w:r>
      <w:r>
        <w:rPr>
          <w:color w:val="231F20"/>
          <w:spacing w:val="26"/>
          <w:w w:val="95"/>
        </w:rPr>
        <w:t xml:space="preserve"> </w:t>
      </w:r>
      <w:r>
        <w:rPr>
          <w:color w:val="231F20"/>
          <w:w w:val="95"/>
        </w:rPr>
        <w:t>people</w:t>
      </w:r>
      <w:r>
        <w:rPr>
          <w:color w:val="231F20"/>
          <w:spacing w:val="27"/>
          <w:w w:val="95"/>
        </w:rPr>
        <w:t xml:space="preserve"> </w:t>
      </w:r>
      <w:r>
        <w:rPr>
          <w:color w:val="231F20"/>
          <w:w w:val="95"/>
        </w:rPr>
        <w:t>on</w:t>
      </w:r>
      <w:r>
        <w:rPr>
          <w:color w:val="231F20"/>
          <w:spacing w:val="26"/>
          <w:w w:val="95"/>
        </w:rPr>
        <w:t xml:space="preserve"> </w:t>
      </w:r>
      <w:r>
        <w:rPr>
          <w:color w:val="231F20"/>
          <w:w w:val="95"/>
        </w:rPr>
        <w:t>the</w:t>
      </w:r>
      <w:r>
        <w:rPr>
          <w:color w:val="231F20"/>
          <w:spacing w:val="1"/>
          <w:w w:val="95"/>
        </w:rPr>
        <w:t xml:space="preserve"> </w:t>
      </w:r>
      <w:r>
        <w:rPr>
          <w:color w:val="231F20"/>
          <w:w w:val="95"/>
        </w:rPr>
        <w:t>basis that they have or may have</w:t>
      </w:r>
      <w:r w:rsidR="000D0F8D">
        <w:t xml:space="preserve"> </w:t>
      </w:r>
      <w:r>
        <w:rPr>
          <w:color w:val="231F20"/>
          <w:w w:val="95"/>
        </w:rPr>
        <w:t>a</w:t>
      </w:r>
      <w:r>
        <w:rPr>
          <w:color w:val="231F20"/>
          <w:spacing w:val="1"/>
          <w:w w:val="95"/>
        </w:rPr>
        <w:t xml:space="preserve"> </w:t>
      </w:r>
      <w:r>
        <w:rPr>
          <w:color w:val="231F20"/>
          <w:w w:val="95"/>
        </w:rPr>
        <w:t>disability</w:t>
      </w:r>
      <w:r>
        <w:rPr>
          <w:color w:val="231F20"/>
          <w:spacing w:val="2"/>
          <w:w w:val="95"/>
        </w:rPr>
        <w:t xml:space="preserve"> </w:t>
      </w:r>
      <w:r>
        <w:rPr>
          <w:color w:val="231F20"/>
          <w:w w:val="95"/>
        </w:rPr>
        <w:t>or</w:t>
      </w:r>
      <w:r>
        <w:rPr>
          <w:color w:val="231F20"/>
          <w:spacing w:val="2"/>
          <w:w w:val="95"/>
        </w:rPr>
        <w:t xml:space="preserve"> </w:t>
      </w:r>
      <w:r>
        <w:rPr>
          <w:color w:val="231F20"/>
          <w:w w:val="95"/>
        </w:rPr>
        <w:t>treat</w:t>
      </w:r>
      <w:r>
        <w:rPr>
          <w:color w:val="231F20"/>
          <w:spacing w:val="2"/>
          <w:w w:val="95"/>
        </w:rPr>
        <w:t xml:space="preserve"> </w:t>
      </w:r>
      <w:r>
        <w:rPr>
          <w:color w:val="231F20"/>
          <w:w w:val="95"/>
        </w:rPr>
        <w:t>a</w:t>
      </w:r>
      <w:r>
        <w:rPr>
          <w:color w:val="231F20"/>
          <w:spacing w:val="2"/>
          <w:w w:val="95"/>
        </w:rPr>
        <w:t xml:space="preserve"> </w:t>
      </w:r>
      <w:r>
        <w:rPr>
          <w:color w:val="231F20"/>
          <w:w w:val="95"/>
        </w:rPr>
        <w:t>person</w:t>
      </w:r>
      <w:r>
        <w:rPr>
          <w:color w:val="231F20"/>
          <w:spacing w:val="2"/>
          <w:w w:val="95"/>
        </w:rPr>
        <w:t xml:space="preserve"> </w:t>
      </w:r>
      <w:r>
        <w:rPr>
          <w:color w:val="231F20"/>
          <w:w w:val="95"/>
        </w:rPr>
        <w:t>with</w:t>
      </w:r>
      <w:r>
        <w:rPr>
          <w:color w:val="231F20"/>
          <w:spacing w:val="1"/>
          <w:w w:val="95"/>
        </w:rPr>
        <w:t xml:space="preserve"> </w:t>
      </w:r>
      <w:r>
        <w:rPr>
          <w:color w:val="231F20"/>
          <w:w w:val="95"/>
        </w:rPr>
        <w:t>disabilities</w:t>
      </w:r>
      <w:r>
        <w:rPr>
          <w:color w:val="231F20"/>
          <w:spacing w:val="9"/>
          <w:w w:val="95"/>
        </w:rPr>
        <w:t xml:space="preserve"> </w:t>
      </w:r>
      <w:r>
        <w:rPr>
          <w:color w:val="231F20"/>
          <w:w w:val="95"/>
        </w:rPr>
        <w:t>in</w:t>
      </w:r>
      <w:r>
        <w:rPr>
          <w:color w:val="231F20"/>
          <w:spacing w:val="9"/>
          <w:w w:val="95"/>
        </w:rPr>
        <w:t xml:space="preserve"> </w:t>
      </w:r>
      <w:r>
        <w:rPr>
          <w:color w:val="231F20"/>
          <w:w w:val="95"/>
        </w:rPr>
        <w:t>any</w:t>
      </w:r>
      <w:r>
        <w:rPr>
          <w:color w:val="231F20"/>
          <w:spacing w:val="9"/>
          <w:w w:val="95"/>
        </w:rPr>
        <w:t xml:space="preserve"> </w:t>
      </w:r>
      <w:r>
        <w:rPr>
          <w:color w:val="231F20"/>
          <w:w w:val="95"/>
        </w:rPr>
        <w:t>way</w:t>
      </w:r>
      <w:r>
        <w:rPr>
          <w:color w:val="231F20"/>
          <w:spacing w:val="9"/>
          <w:w w:val="95"/>
        </w:rPr>
        <w:t xml:space="preserve"> </w:t>
      </w:r>
      <w:r>
        <w:rPr>
          <w:color w:val="231F20"/>
          <w:w w:val="95"/>
        </w:rPr>
        <w:t>different</w:t>
      </w:r>
      <w:r>
        <w:rPr>
          <w:color w:val="231F20"/>
          <w:spacing w:val="9"/>
          <w:w w:val="95"/>
        </w:rPr>
        <w:t xml:space="preserve"> </w:t>
      </w:r>
      <w:r>
        <w:rPr>
          <w:color w:val="231F20"/>
          <w:w w:val="95"/>
        </w:rPr>
        <w:t>in</w:t>
      </w:r>
      <w:r>
        <w:rPr>
          <w:color w:val="231F20"/>
          <w:spacing w:val="1"/>
          <w:w w:val="95"/>
        </w:rPr>
        <w:t xml:space="preserve"> </w:t>
      </w:r>
      <w:r>
        <w:rPr>
          <w:color w:val="231F20"/>
          <w:w w:val="95"/>
        </w:rPr>
        <w:t>the</w:t>
      </w:r>
      <w:r>
        <w:rPr>
          <w:color w:val="231F20"/>
          <w:spacing w:val="11"/>
          <w:w w:val="95"/>
        </w:rPr>
        <w:t xml:space="preserve"> </w:t>
      </w:r>
      <w:r>
        <w:rPr>
          <w:color w:val="231F20"/>
          <w:w w:val="95"/>
        </w:rPr>
        <w:t>provision</w:t>
      </w:r>
      <w:r>
        <w:rPr>
          <w:color w:val="231F20"/>
          <w:spacing w:val="11"/>
          <w:w w:val="95"/>
        </w:rPr>
        <w:t xml:space="preserve"> </w:t>
      </w:r>
      <w:r>
        <w:rPr>
          <w:color w:val="231F20"/>
          <w:w w:val="95"/>
        </w:rPr>
        <w:t>of</w:t>
      </w:r>
      <w:r>
        <w:rPr>
          <w:color w:val="231F20"/>
          <w:spacing w:val="11"/>
          <w:w w:val="95"/>
        </w:rPr>
        <w:t xml:space="preserve"> </w:t>
      </w:r>
      <w:r>
        <w:rPr>
          <w:color w:val="231F20"/>
          <w:w w:val="95"/>
        </w:rPr>
        <w:t>goods</w:t>
      </w:r>
      <w:r>
        <w:rPr>
          <w:color w:val="231F20"/>
          <w:spacing w:val="11"/>
          <w:w w:val="95"/>
        </w:rPr>
        <w:t xml:space="preserve"> </w:t>
      </w:r>
      <w:r>
        <w:rPr>
          <w:color w:val="231F20"/>
          <w:w w:val="95"/>
        </w:rPr>
        <w:t>and</w:t>
      </w:r>
      <w:r>
        <w:rPr>
          <w:color w:val="231F20"/>
          <w:spacing w:val="11"/>
          <w:w w:val="95"/>
        </w:rPr>
        <w:t xml:space="preserve"> </w:t>
      </w:r>
      <w:r>
        <w:rPr>
          <w:color w:val="231F20"/>
          <w:w w:val="95"/>
        </w:rPr>
        <w:t>services</w:t>
      </w:r>
      <w:r>
        <w:rPr>
          <w:color w:val="231F20"/>
          <w:spacing w:val="-37"/>
          <w:w w:val="95"/>
        </w:rPr>
        <w:t xml:space="preserve"> </w:t>
      </w:r>
      <w:r>
        <w:rPr>
          <w:color w:val="231F20"/>
        </w:rPr>
        <w:t>or</w:t>
      </w:r>
      <w:r>
        <w:rPr>
          <w:color w:val="231F20"/>
          <w:spacing w:val="-10"/>
        </w:rPr>
        <w:t xml:space="preserve"> </w:t>
      </w:r>
      <w:r>
        <w:rPr>
          <w:color w:val="231F20"/>
        </w:rPr>
        <w:t>facilities.</w:t>
      </w:r>
    </w:p>
    <w:p w14:paraId="76D2F1AD" w14:textId="77AC2F80" w:rsidR="00F71DDB" w:rsidRDefault="00A630EF" w:rsidP="009F75A8">
      <w:pPr>
        <w:spacing w:before="106" w:line="230" w:lineRule="auto"/>
        <w:ind w:left="284" w:right="122"/>
        <w:rPr>
          <w:i/>
          <w:sz w:val="17"/>
        </w:rPr>
      </w:pPr>
      <w:r>
        <w:br w:type="column"/>
      </w:r>
      <w:r>
        <w:rPr>
          <w:color w:val="231F20"/>
          <w:w w:val="95"/>
          <w:sz w:val="17"/>
        </w:rPr>
        <w:t>The DAA is a complaints-based</w:t>
      </w:r>
      <w:r>
        <w:rPr>
          <w:color w:val="231F20"/>
          <w:spacing w:val="1"/>
          <w:w w:val="95"/>
          <w:sz w:val="17"/>
        </w:rPr>
        <w:t xml:space="preserve"> </w:t>
      </w:r>
      <w:r>
        <w:rPr>
          <w:color w:val="231F20"/>
          <w:w w:val="95"/>
          <w:sz w:val="17"/>
        </w:rPr>
        <w:t>legislation requiring people who</w:t>
      </w:r>
      <w:r>
        <w:rPr>
          <w:color w:val="231F20"/>
          <w:spacing w:val="1"/>
          <w:w w:val="95"/>
          <w:sz w:val="17"/>
        </w:rPr>
        <w:t xml:space="preserve"> </w:t>
      </w:r>
      <w:r>
        <w:rPr>
          <w:color w:val="231F20"/>
          <w:w w:val="95"/>
          <w:sz w:val="17"/>
        </w:rPr>
        <w:t>consider</w:t>
      </w:r>
      <w:r>
        <w:rPr>
          <w:color w:val="231F20"/>
          <w:spacing w:val="1"/>
          <w:w w:val="95"/>
          <w:sz w:val="17"/>
        </w:rPr>
        <w:t xml:space="preserve"> </w:t>
      </w:r>
      <w:r>
        <w:rPr>
          <w:color w:val="231F20"/>
          <w:w w:val="95"/>
          <w:sz w:val="17"/>
        </w:rPr>
        <w:t>themselves</w:t>
      </w:r>
      <w:r>
        <w:rPr>
          <w:color w:val="231F20"/>
          <w:spacing w:val="1"/>
          <w:w w:val="95"/>
          <w:sz w:val="17"/>
        </w:rPr>
        <w:t xml:space="preserve"> </w:t>
      </w:r>
      <w:r>
        <w:rPr>
          <w:color w:val="231F20"/>
          <w:w w:val="95"/>
          <w:sz w:val="17"/>
        </w:rPr>
        <w:t>discriminated</w:t>
      </w:r>
      <w:r>
        <w:rPr>
          <w:color w:val="231F20"/>
          <w:spacing w:val="1"/>
          <w:w w:val="95"/>
          <w:sz w:val="17"/>
        </w:rPr>
        <w:t xml:space="preserve"> </w:t>
      </w:r>
      <w:r>
        <w:rPr>
          <w:color w:val="231F20"/>
          <w:w w:val="95"/>
          <w:sz w:val="17"/>
        </w:rPr>
        <w:t>against</w:t>
      </w:r>
      <w:r>
        <w:rPr>
          <w:color w:val="231F20"/>
          <w:spacing w:val="10"/>
          <w:w w:val="95"/>
          <w:sz w:val="17"/>
        </w:rPr>
        <w:t xml:space="preserve"> </w:t>
      </w:r>
      <w:r>
        <w:rPr>
          <w:color w:val="231F20"/>
          <w:w w:val="95"/>
          <w:sz w:val="17"/>
        </w:rPr>
        <w:t>to</w:t>
      </w:r>
      <w:r>
        <w:rPr>
          <w:color w:val="231F20"/>
          <w:spacing w:val="10"/>
          <w:w w:val="95"/>
          <w:sz w:val="17"/>
        </w:rPr>
        <w:t xml:space="preserve"> </w:t>
      </w:r>
      <w:r>
        <w:rPr>
          <w:color w:val="231F20"/>
          <w:w w:val="95"/>
          <w:sz w:val="17"/>
        </w:rPr>
        <w:t>lodge</w:t>
      </w:r>
      <w:r>
        <w:rPr>
          <w:color w:val="231F20"/>
          <w:spacing w:val="11"/>
          <w:w w:val="95"/>
          <w:sz w:val="17"/>
        </w:rPr>
        <w:t xml:space="preserve"> </w:t>
      </w:r>
      <w:r>
        <w:rPr>
          <w:color w:val="231F20"/>
          <w:w w:val="95"/>
          <w:sz w:val="17"/>
        </w:rPr>
        <w:t>a</w:t>
      </w:r>
      <w:r>
        <w:rPr>
          <w:color w:val="231F20"/>
          <w:spacing w:val="10"/>
          <w:w w:val="95"/>
          <w:sz w:val="17"/>
        </w:rPr>
        <w:t xml:space="preserve"> </w:t>
      </w:r>
      <w:r>
        <w:rPr>
          <w:color w:val="231F20"/>
          <w:w w:val="95"/>
          <w:sz w:val="17"/>
        </w:rPr>
        <w:t>complaint</w:t>
      </w:r>
      <w:r>
        <w:rPr>
          <w:color w:val="231F20"/>
          <w:spacing w:val="11"/>
          <w:w w:val="95"/>
          <w:sz w:val="17"/>
        </w:rPr>
        <w:t xml:space="preserve"> </w:t>
      </w:r>
      <w:r>
        <w:rPr>
          <w:color w:val="231F20"/>
          <w:w w:val="95"/>
          <w:sz w:val="17"/>
        </w:rPr>
        <w:t>which</w:t>
      </w:r>
      <w:r>
        <w:rPr>
          <w:color w:val="231F20"/>
          <w:spacing w:val="10"/>
          <w:w w:val="95"/>
          <w:sz w:val="17"/>
        </w:rPr>
        <w:t xml:space="preserve"> </w:t>
      </w:r>
      <w:r>
        <w:rPr>
          <w:color w:val="231F20"/>
          <w:w w:val="95"/>
          <w:sz w:val="17"/>
        </w:rPr>
        <w:t>is</w:t>
      </w:r>
      <w:r>
        <w:rPr>
          <w:color w:val="231F20"/>
          <w:spacing w:val="1"/>
          <w:w w:val="95"/>
          <w:sz w:val="17"/>
        </w:rPr>
        <w:t xml:space="preserve"> </w:t>
      </w:r>
      <w:r>
        <w:rPr>
          <w:color w:val="231F20"/>
          <w:w w:val="95"/>
          <w:sz w:val="17"/>
        </w:rPr>
        <w:t>then</w:t>
      </w:r>
      <w:r>
        <w:rPr>
          <w:color w:val="231F20"/>
          <w:spacing w:val="17"/>
          <w:w w:val="95"/>
          <w:sz w:val="17"/>
        </w:rPr>
        <w:t xml:space="preserve"> </w:t>
      </w:r>
      <w:r>
        <w:rPr>
          <w:color w:val="231F20"/>
          <w:w w:val="95"/>
          <w:sz w:val="17"/>
        </w:rPr>
        <w:t>heard</w:t>
      </w:r>
      <w:r>
        <w:rPr>
          <w:color w:val="231F20"/>
          <w:spacing w:val="18"/>
          <w:w w:val="95"/>
          <w:sz w:val="17"/>
        </w:rPr>
        <w:t xml:space="preserve"> </w:t>
      </w:r>
      <w:r>
        <w:rPr>
          <w:color w:val="231F20"/>
          <w:w w:val="95"/>
          <w:sz w:val="17"/>
        </w:rPr>
        <w:t>by</w:t>
      </w:r>
      <w:r>
        <w:rPr>
          <w:color w:val="231F20"/>
          <w:spacing w:val="18"/>
          <w:w w:val="95"/>
          <w:sz w:val="17"/>
        </w:rPr>
        <w:t xml:space="preserve"> </w:t>
      </w:r>
      <w:r>
        <w:rPr>
          <w:color w:val="231F20"/>
          <w:w w:val="95"/>
          <w:sz w:val="17"/>
        </w:rPr>
        <w:t>the</w:t>
      </w:r>
      <w:r>
        <w:rPr>
          <w:color w:val="231F20"/>
          <w:spacing w:val="18"/>
          <w:w w:val="95"/>
          <w:sz w:val="17"/>
        </w:rPr>
        <w:t xml:space="preserve"> </w:t>
      </w:r>
      <w:r>
        <w:rPr>
          <w:color w:val="231F20"/>
          <w:w w:val="95"/>
          <w:sz w:val="17"/>
        </w:rPr>
        <w:t>Australian</w:t>
      </w:r>
      <w:r>
        <w:rPr>
          <w:color w:val="231F20"/>
          <w:spacing w:val="18"/>
          <w:w w:val="95"/>
          <w:sz w:val="17"/>
        </w:rPr>
        <w:t xml:space="preserve"> </w:t>
      </w:r>
      <w:r>
        <w:rPr>
          <w:color w:val="231F20"/>
          <w:w w:val="95"/>
          <w:sz w:val="17"/>
        </w:rPr>
        <w:t>Human</w:t>
      </w:r>
      <w:r>
        <w:rPr>
          <w:color w:val="231F20"/>
          <w:spacing w:val="-38"/>
          <w:w w:val="95"/>
          <w:sz w:val="17"/>
        </w:rPr>
        <w:t xml:space="preserve"> </w:t>
      </w:r>
      <w:r>
        <w:rPr>
          <w:color w:val="231F20"/>
          <w:w w:val="95"/>
          <w:sz w:val="17"/>
        </w:rPr>
        <w:t>Rights</w:t>
      </w:r>
      <w:r>
        <w:rPr>
          <w:color w:val="231F20"/>
          <w:spacing w:val="5"/>
          <w:w w:val="95"/>
          <w:sz w:val="17"/>
        </w:rPr>
        <w:t xml:space="preserve"> </w:t>
      </w:r>
      <w:r>
        <w:rPr>
          <w:color w:val="231F20"/>
          <w:w w:val="95"/>
          <w:sz w:val="17"/>
        </w:rPr>
        <w:t>Commission</w:t>
      </w:r>
      <w:r>
        <w:rPr>
          <w:color w:val="231F20"/>
          <w:spacing w:val="5"/>
          <w:w w:val="95"/>
          <w:sz w:val="17"/>
        </w:rPr>
        <w:t xml:space="preserve"> </w:t>
      </w:r>
      <w:r>
        <w:rPr>
          <w:color w:val="231F20"/>
          <w:w w:val="95"/>
          <w:sz w:val="17"/>
        </w:rPr>
        <w:t>(AHRC).</w:t>
      </w:r>
      <w:r>
        <w:rPr>
          <w:color w:val="231F20"/>
          <w:spacing w:val="5"/>
          <w:w w:val="95"/>
          <w:sz w:val="17"/>
        </w:rPr>
        <w:t xml:space="preserve"> </w:t>
      </w:r>
      <w:r>
        <w:rPr>
          <w:color w:val="231F20"/>
          <w:w w:val="95"/>
          <w:sz w:val="17"/>
        </w:rPr>
        <w:t>There</w:t>
      </w:r>
      <w:r>
        <w:rPr>
          <w:color w:val="231F20"/>
          <w:spacing w:val="5"/>
          <w:w w:val="95"/>
          <w:sz w:val="17"/>
        </w:rPr>
        <w:t xml:space="preserve"> </w:t>
      </w:r>
      <w:r>
        <w:rPr>
          <w:color w:val="231F20"/>
          <w:w w:val="95"/>
          <w:sz w:val="17"/>
        </w:rPr>
        <w:t>is</w:t>
      </w:r>
      <w:r>
        <w:rPr>
          <w:color w:val="231F20"/>
          <w:spacing w:val="1"/>
          <w:w w:val="95"/>
          <w:sz w:val="17"/>
        </w:rPr>
        <w:t xml:space="preserve"> </w:t>
      </w:r>
      <w:r>
        <w:rPr>
          <w:color w:val="231F20"/>
          <w:w w:val="95"/>
          <w:sz w:val="17"/>
        </w:rPr>
        <w:t>an</w:t>
      </w:r>
      <w:r>
        <w:rPr>
          <w:color w:val="231F20"/>
          <w:spacing w:val="1"/>
          <w:w w:val="95"/>
          <w:sz w:val="17"/>
        </w:rPr>
        <w:t xml:space="preserve"> </w:t>
      </w:r>
      <w:r>
        <w:rPr>
          <w:color w:val="231F20"/>
          <w:w w:val="95"/>
          <w:sz w:val="17"/>
        </w:rPr>
        <w:t>unjustifiable</w:t>
      </w:r>
      <w:r>
        <w:rPr>
          <w:color w:val="231F20"/>
          <w:spacing w:val="1"/>
          <w:w w:val="95"/>
          <w:sz w:val="17"/>
        </w:rPr>
        <w:t xml:space="preserve"> </w:t>
      </w:r>
      <w:r>
        <w:rPr>
          <w:color w:val="231F20"/>
          <w:w w:val="95"/>
          <w:sz w:val="17"/>
        </w:rPr>
        <w:t>hardship</w:t>
      </w:r>
      <w:r>
        <w:rPr>
          <w:color w:val="231F20"/>
          <w:spacing w:val="1"/>
          <w:w w:val="95"/>
          <w:sz w:val="17"/>
        </w:rPr>
        <w:t xml:space="preserve"> </w:t>
      </w:r>
      <w:r>
        <w:rPr>
          <w:color w:val="231F20"/>
          <w:w w:val="95"/>
          <w:sz w:val="17"/>
        </w:rPr>
        <w:t>clause</w:t>
      </w:r>
      <w:r>
        <w:rPr>
          <w:color w:val="231F20"/>
          <w:spacing w:val="1"/>
          <w:w w:val="95"/>
          <w:sz w:val="17"/>
        </w:rPr>
        <w:t xml:space="preserve"> </w:t>
      </w:r>
      <w:r>
        <w:rPr>
          <w:color w:val="231F20"/>
          <w:w w:val="95"/>
          <w:sz w:val="17"/>
        </w:rPr>
        <w:t>that</w:t>
      </w:r>
      <w:r>
        <w:rPr>
          <w:color w:val="231F20"/>
          <w:spacing w:val="-38"/>
          <w:w w:val="95"/>
          <w:sz w:val="17"/>
        </w:rPr>
        <w:t xml:space="preserve"> </w:t>
      </w:r>
      <w:r>
        <w:rPr>
          <w:color w:val="231F20"/>
          <w:w w:val="95"/>
          <w:sz w:val="17"/>
        </w:rPr>
        <w:t>access</w:t>
      </w:r>
      <w:r>
        <w:rPr>
          <w:color w:val="231F20"/>
          <w:spacing w:val="3"/>
          <w:w w:val="95"/>
          <w:sz w:val="17"/>
        </w:rPr>
        <w:t xml:space="preserve"> </w:t>
      </w:r>
      <w:r>
        <w:rPr>
          <w:color w:val="231F20"/>
          <w:w w:val="95"/>
          <w:sz w:val="17"/>
        </w:rPr>
        <w:t>may</w:t>
      </w:r>
      <w:r>
        <w:rPr>
          <w:color w:val="231F20"/>
          <w:spacing w:val="4"/>
          <w:w w:val="95"/>
          <w:sz w:val="17"/>
        </w:rPr>
        <w:t xml:space="preserve"> </w:t>
      </w:r>
      <w:r>
        <w:rPr>
          <w:color w:val="231F20"/>
          <w:w w:val="95"/>
          <w:sz w:val="17"/>
        </w:rPr>
        <w:t>not</w:t>
      </w:r>
      <w:r>
        <w:rPr>
          <w:color w:val="231F20"/>
          <w:spacing w:val="4"/>
          <w:w w:val="95"/>
          <w:sz w:val="17"/>
        </w:rPr>
        <w:t xml:space="preserve"> </w:t>
      </w:r>
      <w:r>
        <w:rPr>
          <w:color w:val="231F20"/>
          <w:w w:val="95"/>
          <w:sz w:val="17"/>
        </w:rPr>
        <w:t>need</w:t>
      </w:r>
      <w:r>
        <w:rPr>
          <w:color w:val="231F20"/>
          <w:spacing w:val="4"/>
          <w:w w:val="95"/>
          <w:sz w:val="17"/>
        </w:rPr>
        <w:t xml:space="preserve"> </w:t>
      </w:r>
      <w:r>
        <w:rPr>
          <w:color w:val="231F20"/>
          <w:w w:val="95"/>
          <w:sz w:val="17"/>
        </w:rPr>
        <w:t>to</w:t>
      </w:r>
      <w:r>
        <w:rPr>
          <w:color w:val="231F20"/>
          <w:spacing w:val="4"/>
          <w:w w:val="95"/>
          <w:sz w:val="17"/>
        </w:rPr>
        <w:t xml:space="preserve"> </w:t>
      </w:r>
      <w:r>
        <w:rPr>
          <w:color w:val="231F20"/>
          <w:w w:val="95"/>
          <w:sz w:val="17"/>
        </w:rPr>
        <w:t>be</w:t>
      </w:r>
      <w:r>
        <w:rPr>
          <w:color w:val="231F20"/>
          <w:spacing w:val="4"/>
          <w:w w:val="95"/>
          <w:sz w:val="17"/>
        </w:rPr>
        <w:t xml:space="preserve"> </w:t>
      </w:r>
      <w:r>
        <w:rPr>
          <w:color w:val="231F20"/>
          <w:w w:val="95"/>
          <w:sz w:val="17"/>
        </w:rPr>
        <w:t>provided</w:t>
      </w:r>
      <w:r>
        <w:rPr>
          <w:color w:val="231F20"/>
          <w:spacing w:val="4"/>
          <w:w w:val="95"/>
          <w:sz w:val="17"/>
        </w:rPr>
        <w:t xml:space="preserve"> </w:t>
      </w:r>
      <w:r>
        <w:rPr>
          <w:color w:val="231F20"/>
          <w:w w:val="95"/>
          <w:sz w:val="17"/>
        </w:rPr>
        <w:t>if</w:t>
      </w:r>
      <w:r w:rsidR="000D0F8D">
        <w:rPr>
          <w:color w:val="231F20"/>
          <w:spacing w:val="1"/>
          <w:w w:val="95"/>
          <w:sz w:val="17"/>
        </w:rPr>
        <w:br/>
      </w:r>
      <w:r>
        <w:rPr>
          <w:i/>
          <w:color w:val="231F20"/>
          <w:sz w:val="17"/>
        </w:rPr>
        <w:t>“detriment involves the loss of heritage</w:t>
      </w:r>
      <w:r>
        <w:rPr>
          <w:i/>
          <w:color w:val="231F20"/>
          <w:spacing w:val="1"/>
          <w:sz w:val="17"/>
        </w:rPr>
        <w:t xml:space="preserve"> </w:t>
      </w:r>
      <w:r>
        <w:rPr>
          <w:i/>
          <w:color w:val="231F20"/>
          <w:sz w:val="17"/>
        </w:rPr>
        <w:t>significance - the extent to which the</w:t>
      </w:r>
      <w:r>
        <w:rPr>
          <w:i/>
          <w:color w:val="231F20"/>
          <w:spacing w:val="1"/>
          <w:sz w:val="17"/>
        </w:rPr>
        <w:t xml:space="preserve"> </w:t>
      </w:r>
      <w:r>
        <w:rPr>
          <w:i/>
          <w:color w:val="231F20"/>
          <w:sz w:val="17"/>
        </w:rPr>
        <w:t>heritage features of the building are</w:t>
      </w:r>
      <w:r>
        <w:rPr>
          <w:i/>
          <w:color w:val="231F20"/>
          <w:spacing w:val="1"/>
          <w:sz w:val="17"/>
        </w:rPr>
        <w:t xml:space="preserve"> </w:t>
      </w:r>
      <w:r>
        <w:rPr>
          <w:i/>
          <w:color w:val="231F20"/>
          <w:sz w:val="17"/>
        </w:rPr>
        <w:t>essential, or merely incidental, to the</w:t>
      </w:r>
      <w:r>
        <w:rPr>
          <w:i/>
          <w:color w:val="231F20"/>
          <w:spacing w:val="1"/>
          <w:sz w:val="17"/>
        </w:rPr>
        <w:t xml:space="preserve"> </w:t>
      </w:r>
      <w:r>
        <w:rPr>
          <w:i/>
          <w:color w:val="231F20"/>
          <w:sz w:val="17"/>
        </w:rPr>
        <w:t>heritage</w:t>
      </w:r>
      <w:r>
        <w:rPr>
          <w:i/>
          <w:color w:val="231F20"/>
          <w:spacing w:val="-6"/>
          <w:sz w:val="17"/>
        </w:rPr>
        <w:t xml:space="preserve"> </w:t>
      </w:r>
      <w:r>
        <w:rPr>
          <w:i/>
          <w:color w:val="231F20"/>
          <w:sz w:val="17"/>
        </w:rPr>
        <w:t>significance</w:t>
      </w:r>
      <w:r>
        <w:rPr>
          <w:i/>
          <w:color w:val="231F20"/>
          <w:spacing w:val="-6"/>
          <w:sz w:val="17"/>
        </w:rPr>
        <w:t xml:space="preserve"> </w:t>
      </w:r>
      <w:r>
        <w:rPr>
          <w:i/>
          <w:color w:val="231F20"/>
          <w:sz w:val="17"/>
        </w:rPr>
        <w:t>of</w:t>
      </w:r>
      <w:r>
        <w:rPr>
          <w:i/>
          <w:color w:val="231F20"/>
          <w:spacing w:val="-6"/>
          <w:sz w:val="17"/>
        </w:rPr>
        <w:t xml:space="preserve"> </w:t>
      </w:r>
      <w:r>
        <w:rPr>
          <w:i/>
          <w:color w:val="231F20"/>
          <w:sz w:val="17"/>
        </w:rPr>
        <w:t>the</w:t>
      </w:r>
      <w:r>
        <w:rPr>
          <w:i/>
          <w:color w:val="231F20"/>
          <w:spacing w:val="-6"/>
          <w:sz w:val="17"/>
        </w:rPr>
        <w:t xml:space="preserve"> </w:t>
      </w:r>
      <w:r>
        <w:rPr>
          <w:i/>
          <w:color w:val="231F20"/>
          <w:sz w:val="17"/>
        </w:rPr>
        <w:t>building”.</w:t>
      </w:r>
    </w:p>
    <w:p w14:paraId="158E6D77" w14:textId="77777777" w:rsidR="00F71DDB" w:rsidRDefault="00A630EF" w:rsidP="009F75A8">
      <w:pPr>
        <w:pStyle w:val="BodyText"/>
        <w:spacing w:before="168" w:line="230" w:lineRule="auto"/>
        <w:ind w:left="284" w:right="122"/>
      </w:pPr>
      <w:r>
        <w:rPr>
          <w:color w:val="231F20"/>
          <w:w w:val="95"/>
        </w:rPr>
        <w:t>Human</w:t>
      </w:r>
      <w:r>
        <w:rPr>
          <w:color w:val="231F20"/>
          <w:spacing w:val="1"/>
          <w:w w:val="95"/>
        </w:rPr>
        <w:t xml:space="preserve"> </w:t>
      </w:r>
      <w:r>
        <w:rPr>
          <w:color w:val="231F20"/>
          <w:w w:val="95"/>
        </w:rPr>
        <w:t>rights</w:t>
      </w:r>
      <w:r>
        <w:rPr>
          <w:color w:val="231F20"/>
          <w:spacing w:val="38"/>
        </w:rPr>
        <w:t xml:space="preserve"> </w:t>
      </w:r>
      <w:r>
        <w:rPr>
          <w:color w:val="231F20"/>
          <w:w w:val="95"/>
        </w:rPr>
        <w:t>and</w:t>
      </w:r>
      <w:r>
        <w:rPr>
          <w:color w:val="231F20"/>
          <w:spacing w:val="38"/>
        </w:rPr>
        <w:t xml:space="preserve"> </w:t>
      </w:r>
      <w:r>
        <w:rPr>
          <w:color w:val="231F20"/>
          <w:w w:val="95"/>
        </w:rPr>
        <w:t>equal</w:t>
      </w:r>
      <w:r>
        <w:rPr>
          <w:color w:val="231F20"/>
          <w:spacing w:val="1"/>
          <w:w w:val="95"/>
        </w:rPr>
        <w:t xml:space="preserve"> </w:t>
      </w:r>
      <w:r>
        <w:rPr>
          <w:color w:val="231F20"/>
          <w:w w:val="95"/>
        </w:rPr>
        <w:t>opportunities</w:t>
      </w:r>
      <w:r>
        <w:rPr>
          <w:color w:val="231F20"/>
          <w:spacing w:val="39"/>
        </w:rPr>
        <w:t xml:space="preserve"> </w:t>
      </w:r>
      <w:r>
        <w:rPr>
          <w:color w:val="231F20"/>
          <w:w w:val="95"/>
        </w:rPr>
        <w:t>legislation</w:t>
      </w:r>
      <w:r>
        <w:rPr>
          <w:color w:val="231F20"/>
          <w:spacing w:val="78"/>
        </w:rPr>
        <w:t xml:space="preserve"> </w:t>
      </w:r>
      <w:r>
        <w:rPr>
          <w:color w:val="231F20"/>
          <w:w w:val="95"/>
        </w:rPr>
        <w:t>also</w:t>
      </w:r>
      <w:r>
        <w:rPr>
          <w:color w:val="231F20"/>
          <w:spacing w:val="1"/>
          <w:w w:val="95"/>
        </w:rPr>
        <w:t xml:space="preserve"> </w:t>
      </w:r>
      <w:r>
        <w:rPr>
          <w:color w:val="231F20"/>
          <w:w w:val="95"/>
        </w:rPr>
        <w:t>includes protection against</w:t>
      </w:r>
      <w:r>
        <w:rPr>
          <w:color w:val="231F20"/>
          <w:spacing w:val="1"/>
          <w:w w:val="95"/>
        </w:rPr>
        <w:t xml:space="preserve"> </w:t>
      </w:r>
      <w:r>
        <w:rPr>
          <w:color w:val="231F20"/>
          <w:w w:val="95"/>
        </w:rPr>
        <w:t>discrimination</w:t>
      </w:r>
      <w:r>
        <w:rPr>
          <w:color w:val="231F20"/>
          <w:spacing w:val="20"/>
          <w:w w:val="95"/>
        </w:rPr>
        <w:t xml:space="preserve"> </w:t>
      </w:r>
      <w:r>
        <w:rPr>
          <w:color w:val="231F20"/>
          <w:w w:val="95"/>
        </w:rPr>
        <w:t>on</w:t>
      </w:r>
      <w:r>
        <w:rPr>
          <w:color w:val="231F20"/>
          <w:spacing w:val="20"/>
          <w:w w:val="95"/>
        </w:rPr>
        <w:t xml:space="preserve"> </w:t>
      </w:r>
      <w:r>
        <w:rPr>
          <w:color w:val="231F20"/>
          <w:w w:val="95"/>
        </w:rPr>
        <w:t>the</w:t>
      </w:r>
      <w:r>
        <w:rPr>
          <w:color w:val="231F20"/>
          <w:spacing w:val="21"/>
          <w:w w:val="95"/>
        </w:rPr>
        <w:t xml:space="preserve"> </w:t>
      </w:r>
      <w:r>
        <w:rPr>
          <w:color w:val="231F20"/>
          <w:w w:val="95"/>
        </w:rPr>
        <w:t>basis</w:t>
      </w:r>
      <w:r>
        <w:rPr>
          <w:color w:val="231F20"/>
          <w:spacing w:val="20"/>
          <w:w w:val="95"/>
        </w:rPr>
        <w:t xml:space="preserve"> </w:t>
      </w:r>
      <w:r>
        <w:rPr>
          <w:color w:val="231F20"/>
          <w:w w:val="95"/>
        </w:rPr>
        <w:t>of</w:t>
      </w:r>
      <w:r>
        <w:rPr>
          <w:color w:val="231F20"/>
          <w:spacing w:val="21"/>
          <w:w w:val="95"/>
        </w:rPr>
        <w:t xml:space="preserve"> </w:t>
      </w:r>
      <w:r>
        <w:rPr>
          <w:color w:val="231F20"/>
          <w:w w:val="95"/>
        </w:rPr>
        <w:t>colour,</w:t>
      </w:r>
      <w:r>
        <w:rPr>
          <w:color w:val="231F20"/>
          <w:spacing w:val="1"/>
          <w:w w:val="95"/>
        </w:rPr>
        <w:t xml:space="preserve"> </w:t>
      </w:r>
      <w:r>
        <w:rPr>
          <w:color w:val="231F20"/>
          <w:w w:val="95"/>
        </w:rPr>
        <w:t>culture</w:t>
      </w:r>
      <w:r>
        <w:rPr>
          <w:color w:val="231F20"/>
          <w:spacing w:val="10"/>
          <w:w w:val="95"/>
        </w:rPr>
        <w:t xml:space="preserve"> </w:t>
      </w:r>
      <w:r>
        <w:rPr>
          <w:color w:val="231F20"/>
          <w:w w:val="95"/>
        </w:rPr>
        <w:t>or</w:t>
      </w:r>
      <w:r>
        <w:rPr>
          <w:color w:val="231F20"/>
          <w:spacing w:val="11"/>
          <w:w w:val="95"/>
        </w:rPr>
        <w:t xml:space="preserve"> </w:t>
      </w:r>
      <w:r>
        <w:rPr>
          <w:color w:val="231F20"/>
          <w:w w:val="95"/>
        </w:rPr>
        <w:t>creed.</w:t>
      </w:r>
      <w:r>
        <w:rPr>
          <w:color w:val="231F20"/>
          <w:spacing w:val="11"/>
          <w:w w:val="95"/>
        </w:rPr>
        <w:t xml:space="preserve"> </w:t>
      </w:r>
      <w:r>
        <w:rPr>
          <w:color w:val="231F20"/>
          <w:w w:val="95"/>
        </w:rPr>
        <w:t>In</w:t>
      </w:r>
      <w:r>
        <w:rPr>
          <w:color w:val="231F20"/>
          <w:spacing w:val="11"/>
          <w:w w:val="95"/>
        </w:rPr>
        <w:t xml:space="preserve"> </w:t>
      </w:r>
      <w:r>
        <w:rPr>
          <w:color w:val="231F20"/>
          <w:w w:val="95"/>
        </w:rPr>
        <w:t>providing</w:t>
      </w:r>
      <w:r>
        <w:rPr>
          <w:color w:val="231F20"/>
          <w:spacing w:val="11"/>
          <w:w w:val="95"/>
        </w:rPr>
        <w:t xml:space="preserve"> </w:t>
      </w:r>
      <w:r>
        <w:rPr>
          <w:color w:val="231F20"/>
          <w:w w:val="95"/>
        </w:rPr>
        <w:t>access</w:t>
      </w:r>
      <w:r>
        <w:rPr>
          <w:color w:val="231F20"/>
          <w:spacing w:val="1"/>
          <w:w w:val="95"/>
        </w:rPr>
        <w:t xml:space="preserve"> </w:t>
      </w:r>
      <w:r>
        <w:rPr>
          <w:color w:val="231F20"/>
          <w:w w:val="95"/>
        </w:rPr>
        <w:t>to</w:t>
      </w:r>
      <w:r>
        <w:rPr>
          <w:color w:val="231F20"/>
          <w:spacing w:val="1"/>
          <w:w w:val="95"/>
        </w:rPr>
        <w:t xml:space="preserve"> </w:t>
      </w:r>
      <w:r>
        <w:rPr>
          <w:color w:val="231F20"/>
          <w:w w:val="95"/>
        </w:rPr>
        <w:t>Heritage</w:t>
      </w:r>
      <w:r>
        <w:rPr>
          <w:color w:val="231F20"/>
          <w:spacing w:val="38"/>
        </w:rPr>
        <w:t xml:space="preserve"> </w:t>
      </w:r>
      <w:r>
        <w:rPr>
          <w:color w:val="231F20"/>
          <w:w w:val="95"/>
        </w:rPr>
        <w:t>Properties</w:t>
      </w:r>
      <w:r>
        <w:rPr>
          <w:color w:val="231F20"/>
          <w:spacing w:val="38"/>
        </w:rPr>
        <w:t xml:space="preserve"> </w:t>
      </w:r>
      <w:r>
        <w:rPr>
          <w:color w:val="231F20"/>
          <w:w w:val="95"/>
        </w:rPr>
        <w:t>not</w:t>
      </w:r>
      <w:r>
        <w:rPr>
          <w:color w:val="231F20"/>
          <w:spacing w:val="38"/>
        </w:rPr>
        <w:t xml:space="preserve"> </w:t>
      </w:r>
      <w:r>
        <w:rPr>
          <w:color w:val="231F20"/>
          <w:w w:val="95"/>
        </w:rPr>
        <w:t>catering</w:t>
      </w:r>
      <w:r>
        <w:rPr>
          <w:color w:val="231F20"/>
          <w:spacing w:val="1"/>
          <w:w w:val="95"/>
        </w:rPr>
        <w:t xml:space="preserve"> </w:t>
      </w:r>
      <w:r>
        <w:rPr>
          <w:color w:val="231F20"/>
          <w:w w:val="95"/>
        </w:rPr>
        <w:t>for</w:t>
      </w:r>
      <w:r>
        <w:rPr>
          <w:color w:val="231F20"/>
          <w:spacing w:val="6"/>
          <w:w w:val="95"/>
        </w:rPr>
        <w:t xml:space="preserve"> </w:t>
      </w:r>
      <w:r>
        <w:rPr>
          <w:color w:val="231F20"/>
          <w:w w:val="95"/>
        </w:rPr>
        <w:t>people</w:t>
      </w:r>
      <w:r>
        <w:rPr>
          <w:color w:val="231F20"/>
          <w:spacing w:val="6"/>
          <w:w w:val="95"/>
        </w:rPr>
        <w:t xml:space="preserve"> </w:t>
      </w:r>
      <w:r>
        <w:rPr>
          <w:color w:val="231F20"/>
          <w:w w:val="95"/>
        </w:rPr>
        <w:t>from</w:t>
      </w:r>
      <w:r>
        <w:rPr>
          <w:color w:val="231F20"/>
          <w:spacing w:val="6"/>
          <w:w w:val="95"/>
        </w:rPr>
        <w:t xml:space="preserve"> </w:t>
      </w:r>
      <w:r>
        <w:rPr>
          <w:color w:val="231F20"/>
          <w:w w:val="95"/>
        </w:rPr>
        <w:t>other</w:t>
      </w:r>
      <w:r>
        <w:rPr>
          <w:color w:val="231F20"/>
          <w:spacing w:val="6"/>
          <w:w w:val="95"/>
        </w:rPr>
        <w:t xml:space="preserve"> </w:t>
      </w:r>
      <w:r>
        <w:rPr>
          <w:color w:val="231F20"/>
          <w:w w:val="95"/>
        </w:rPr>
        <w:t>cultures</w:t>
      </w:r>
      <w:r>
        <w:rPr>
          <w:color w:val="231F20"/>
          <w:spacing w:val="7"/>
          <w:w w:val="95"/>
        </w:rPr>
        <w:t xml:space="preserve"> </w:t>
      </w:r>
      <w:r>
        <w:rPr>
          <w:color w:val="231F20"/>
          <w:w w:val="95"/>
        </w:rPr>
        <w:t>could</w:t>
      </w:r>
      <w:r>
        <w:rPr>
          <w:color w:val="231F20"/>
          <w:spacing w:val="1"/>
          <w:w w:val="95"/>
        </w:rPr>
        <w:t xml:space="preserve"> </w:t>
      </w:r>
      <w:r>
        <w:rPr>
          <w:color w:val="231F20"/>
          <w:w w:val="95"/>
        </w:rPr>
        <w:t>be</w:t>
      </w:r>
      <w:r>
        <w:rPr>
          <w:color w:val="231F20"/>
          <w:spacing w:val="3"/>
          <w:w w:val="95"/>
        </w:rPr>
        <w:t xml:space="preserve"> </w:t>
      </w:r>
      <w:r>
        <w:rPr>
          <w:color w:val="231F20"/>
          <w:w w:val="95"/>
        </w:rPr>
        <w:t>considered</w:t>
      </w:r>
      <w:r>
        <w:rPr>
          <w:color w:val="231F20"/>
          <w:spacing w:val="3"/>
          <w:w w:val="95"/>
        </w:rPr>
        <w:t xml:space="preserve"> </w:t>
      </w:r>
      <w:r>
        <w:rPr>
          <w:color w:val="231F20"/>
          <w:w w:val="95"/>
        </w:rPr>
        <w:t>as</w:t>
      </w:r>
      <w:r>
        <w:rPr>
          <w:color w:val="231F20"/>
          <w:spacing w:val="3"/>
          <w:w w:val="95"/>
        </w:rPr>
        <w:t xml:space="preserve"> </w:t>
      </w:r>
      <w:r>
        <w:rPr>
          <w:color w:val="231F20"/>
          <w:w w:val="95"/>
        </w:rPr>
        <w:t>discrimination.</w:t>
      </w:r>
    </w:p>
    <w:p w14:paraId="140A2C33" w14:textId="77777777" w:rsidR="00F71DDB" w:rsidRPr="00795CE4" w:rsidRDefault="00F71DDB" w:rsidP="009F75A8">
      <w:pPr>
        <w:pStyle w:val="BodyText"/>
        <w:ind w:left="284" w:right="122"/>
      </w:pPr>
    </w:p>
    <w:p w14:paraId="654E5C51" w14:textId="77777777" w:rsidR="00F71DDB" w:rsidRDefault="00A630EF" w:rsidP="006D1716">
      <w:pPr>
        <w:pStyle w:val="Heading2"/>
        <w:numPr>
          <w:ilvl w:val="1"/>
          <w:numId w:val="20"/>
        </w:numPr>
        <w:tabs>
          <w:tab w:val="left" w:pos="851"/>
        </w:tabs>
        <w:spacing w:before="1"/>
        <w:ind w:left="284" w:right="122" w:firstLine="0"/>
        <w:jc w:val="left"/>
      </w:pPr>
      <w:bookmarkStart w:id="256" w:name="5.11_Moral_Rights_"/>
      <w:bookmarkStart w:id="257" w:name="_Toc81498009"/>
      <w:bookmarkStart w:id="258" w:name="_Toc81498755"/>
      <w:bookmarkStart w:id="259" w:name="_Toc81509807"/>
      <w:bookmarkEnd w:id="256"/>
      <w:r>
        <w:rPr>
          <w:spacing w:val="-3"/>
          <w:w w:val="105"/>
        </w:rPr>
        <w:t>Moral</w:t>
      </w:r>
      <w:r>
        <w:rPr>
          <w:spacing w:val="-14"/>
          <w:w w:val="105"/>
        </w:rPr>
        <w:t xml:space="preserve"> </w:t>
      </w:r>
      <w:r>
        <w:rPr>
          <w:spacing w:val="-3"/>
          <w:w w:val="105"/>
        </w:rPr>
        <w:t>Rights</w:t>
      </w:r>
      <w:bookmarkEnd w:id="257"/>
      <w:bookmarkEnd w:id="258"/>
      <w:bookmarkEnd w:id="259"/>
    </w:p>
    <w:p w14:paraId="26586411" w14:textId="77777777" w:rsidR="009F75A8" w:rsidRDefault="009F75A8" w:rsidP="009F75A8">
      <w:pPr>
        <w:pStyle w:val="BodyText"/>
        <w:spacing w:line="230" w:lineRule="auto"/>
        <w:ind w:left="284" w:right="122"/>
        <w:rPr>
          <w:color w:val="231F20"/>
        </w:rPr>
      </w:pPr>
    </w:p>
    <w:p w14:paraId="76BC8829" w14:textId="77777777" w:rsidR="009F75A8" w:rsidRDefault="00A630EF" w:rsidP="009F75A8">
      <w:pPr>
        <w:pStyle w:val="BodyText"/>
        <w:spacing w:line="230" w:lineRule="auto"/>
        <w:ind w:left="284" w:right="122"/>
        <w:rPr>
          <w:color w:val="231F20"/>
        </w:rPr>
      </w:pPr>
      <w:r>
        <w:rPr>
          <w:color w:val="231F20"/>
        </w:rPr>
        <w:t xml:space="preserve">The </w:t>
      </w:r>
      <w:r>
        <w:rPr>
          <w:i/>
          <w:color w:val="231F20"/>
        </w:rPr>
        <w:t>Copyright Amendment</w:t>
      </w:r>
      <w:r>
        <w:rPr>
          <w:i/>
          <w:color w:val="231F20"/>
          <w:spacing w:val="1"/>
        </w:rPr>
        <w:t xml:space="preserve"> </w:t>
      </w:r>
      <w:r>
        <w:rPr>
          <w:i/>
          <w:color w:val="231F20"/>
        </w:rPr>
        <w:t>(Moral</w:t>
      </w:r>
      <w:r>
        <w:rPr>
          <w:i/>
          <w:color w:val="231F20"/>
          <w:spacing w:val="-9"/>
        </w:rPr>
        <w:t xml:space="preserve"> </w:t>
      </w:r>
      <w:r>
        <w:rPr>
          <w:i/>
          <w:color w:val="231F20"/>
        </w:rPr>
        <w:t>Rights)</w:t>
      </w:r>
      <w:r>
        <w:rPr>
          <w:i/>
          <w:color w:val="231F20"/>
          <w:spacing w:val="-8"/>
        </w:rPr>
        <w:t xml:space="preserve"> </w:t>
      </w:r>
      <w:r>
        <w:rPr>
          <w:i/>
          <w:color w:val="231F20"/>
        </w:rPr>
        <w:t>Act</w:t>
      </w:r>
      <w:r>
        <w:rPr>
          <w:i/>
          <w:color w:val="231F20"/>
          <w:spacing w:val="-8"/>
        </w:rPr>
        <w:t xml:space="preserve"> </w:t>
      </w:r>
      <w:r>
        <w:rPr>
          <w:i/>
          <w:color w:val="231F20"/>
        </w:rPr>
        <w:t>2000</w:t>
      </w:r>
      <w:r>
        <w:rPr>
          <w:i/>
          <w:color w:val="231F20"/>
          <w:spacing w:val="-7"/>
        </w:rPr>
        <w:t xml:space="preserve"> </w:t>
      </w:r>
      <w:r>
        <w:rPr>
          <w:color w:val="231F20"/>
        </w:rPr>
        <w:t>does</w:t>
      </w:r>
      <w:r>
        <w:rPr>
          <w:color w:val="231F20"/>
          <w:spacing w:val="-7"/>
        </w:rPr>
        <w:t xml:space="preserve"> </w:t>
      </w:r>
      <w:r>
        <w:rPr>
          <w:color w:val="231F20"/>
        </w:rPr>
        <w:t>not</w:t>
      </w:r>
      <w:r w:rsidR="009F75A8" w:rsidRPr="009F75A8">
        <w:rPr>
          <w:color w:val="231F20"/>
          <w:w w:val="95"/>
        </w:rPr>
        <w:t xml:space="preserve"> </w:t>
      </w:r>
      <w:r w:rsidR="009F75A8">
        <w:rPr>
          <w:color w:val="231F20"/>
          <w:w w:val="95"/>
        </w:rPr>
        <w:t>prevent</w:t>
      </w:r>
      <w:r w:rsidR="009F75A8">
        <w:rPr>
          <w:color w:val="231F20"/>
          <w:spacing w:val="13"/>
          <w:w w:val="95"/>
        </w:rPr>
        <w:t xml:space="preserve"> </w:t>
      </w:r>
      <w:r w:rsidR="009F75A8">
        <w:rPr>
          <w:color w:val="231F20"/>
          <w:w w:val="95"/>
        </w:rPr>
        <w:t>a</w:t>
      </w:r>
      <w:r w:rsidR="009F75A8">
        <w:rPr>
          <w:color w:val="231F20"/>
          <w:spacing w:val="13"/>
          <w:w w:val="95"/>
        </w:rPr>
        <w:t xml:space="preserve"> </w:t>
      </w:r>
      <w:r w:rsidR="009F75A8">
        <w:rPr>
          <w:color w:val="231F20"/>
          <w:w w:val="95"/>
        </w:rPr>
        <w:t>building</w:t>
      </w:r>
      <w:r w:rsidR="009F75A8">
        <w:rPr>
          <w:color w:val="231F20"/>
          <w:spacing w:val="13"/>
          <w:w w:val="95"/>
        </w:rPr>
        <w:t xml:space="preserve"> </w:t>
      </w:r>
      <w:r w:rsidR="009F75A8">
        <w:rPr>
          <w:color w:val="231F20"/>
          <w:w w:val="95"/>
        </w:rPr>
        <w:t>from</w:t>
      </w:r>
      <w:r w:rsidR="009F75A8">
        <w:rPr>
          <w:color w:val="231F20"/>
          <w:spacing w:val="14"/>
          <w:w w:val="95"/>
        </w:rPr>
        <w:t xml:space="preserve"> </w:t>
      </w:r>
      <w:r w:rsidR="009F75A8">
        <w:rPr>
          <w:color w:val="231F20"/>
          <w:w w:val="95"/>
        </w:rPr>
        <w:t>being</w:t>
      </w:r>
      <w:r w:rsidR="009F75A8">
        <w:rPr>
          <w:color w:val="231F20"/>
          <w:spacing w:val="13"/>
          <w:w w:val="95"/>
        </w:rPr>
        <w:t xml:space="preserve"> </w:t>
      </w:r>
      <w:r w:rsidR="009F75A8">
        <w:rPr>
          <w:color w:val="231F20"/>
          <w:w w:val="95"/>
        </w:rPr>
        <w:t>altered</w:t>
      </w:r>
      <w:r w:rsidR="009F75A8">
        <w:rPr>
          <w:color w:val="231F20"/>
          <w:spacing w:val="1"/>
          <w:w w:val="95"/>
        </w:rPr>
        <w:t xml:space="preserve"> </w:t>
      </w:r>
      <w:r w:rsidR="009F75A8">
        <w:rPr>
          <w:color w:val="231F20"/>
          <w:w w:val="95"/>
        </w:rPr>
        <w:t>without</w:t>
      </w:r>
      <w:r w:rsidR="009F75A8">
        <w:rPr>
          <w:color w:val="231F20"/>
          <w:spacing w:val="16"/>
          <w:w w:val="95"/>
        </w:rPr>
        <w:t xml:space="preserve"> </w:t>
      </w:r>
      <w:r w:rsidR="009F75A8">
        <w:rPr>
          <w:color w:val="231F20"/>
          <w:w w:val="95"/>
        </w:rPr>
        <w:t>the</w:t>
      </w:r>
      <w:r w:rsidR="009F75A8">
        <w:rPr>
          <w:color w:val="231F20"/>
          <w:spacing w:val="17"/>
          <w:w w:val="95"/>
        </w:rPr>
        <w:t xml:space="preserve"> </w:t>
      </w:r>
      <w:r w:rsidR="009F75A8">
        <w:rPr>
          <w:color w:val="231F20"/>
          <w:w w:val="95"/>
        </w:rPr>
        <w:t>architect’s</w:t>
      </w:r>
      <w:r w:rsidR="009F75A8">
        <w:rPr>
          <w:color w:val="231F20"/>
          <w:spacing w:val="17"/>
          <w:w w:val="95"/>
        </w:rPr>
        <w:t xml:space="preserve"> </w:t>
      </w:r>
      <w:r w:rsidR="009F75A8">
        <w:rPr>
          <w:color w:val="231F20"/>
          <w:w w:val="95"/>
        </w:rPr>
        <w:t>consent,</w:t>
      </w:r>
      <w:r w:rsidR="009F75A8">
        <w:rPr>
          <w:color w:val="231F20"/>
          <w:spacing w:val="17"/>
          <w:w w:val="95"/>
        </w:rPr>
        <w:t xml:space="preserve"> </w:t>
      </w:r>
      <w:r w:rsidR="009F75A8">
        <w:rPr>
          <w:color w:val="231F20"/>
          <w:w w:val="95"/>
        </w:rPr>
        <w:t>but</w:t>
      </w:r>
      <w:r w:rsidR="009F75A8">
        <w:rPr>
          <w:color w:val="231F20"/>
          <w:spacing w:val="17"/>
          <w:w w:val="95"/>
        </w:rPr>
        <w:t xml:space="preserve"> </w:t>
      </w:r>
      <w:r w:rsidR="009F75A8">
        <w:rPr>
          <w:color w:val="231F20"/>
          <w:w w:val="95"/>
        </w:rPr>
        <w:t>it</w:t>
      </w:r>
      <w:r w:rsidR="009F75A8">
        <w:rPr>
          <w:color w:val="231F20"/>
          <w:spacing w:val="1"/>
          <w:w w:val="95"/>
        </w:rPr>
        <w:t xml:space="preserve"> </w:t>
      </w:r>
      <w:r w:rsidR="009F75A8">
        <w:rPr>
          <w:color w:val="231F20"/>
          <w:w w:val="95"/>
        </w:rPr>
        <w:t>does</w:t>
      </w:r>
      <w:r w:rsidR="009F75A8">
        <w:rPr>
          <w:color w:val="231F20"/>
          <w:spacing w:val="5"/>
          <w:w w:val="95"/>
        </w:rPr>
        <w:t xml:space="preserve"> </w:t>
      </w:r>
      <w:r w:rsidR="009F75A8">
        <w:rPr>
          <w:color w:val="231F20"/>
          <w:w w:val="95"/>
        </w:rPr>
        <w:t>require</w:t>
      </w:r>
      <w:r w:rsidR="009F75A8">
        <w:rPr>
          <w:color w:val="231F20"/>
          <w:spacing w:val="5"/>
          <w:w w:val="95"/>
        </w:rPr>
        <w:t xml:space="preserve"> </w:t>
      </w:r>
      <w:r w:rsidR="009F75A8">
        <w:rPr>
          <w:color w:val="231F20"/>
          <w:w w:val="95"/>
        </w:rPr>
        <w:t>the</w:t>
      </w:r>
      <w:r w:rsidR="009F75A8">
        <w:rPr>
          <w:color w:val="231F20"/>
          <w:spacing w:val="5"/>
          <w:w w:val="95"/>
        </w:rPr>
        <w:t xml:space="preserve"> </w:t>
      </w:r>
      <w:r w:rsidR="009F75A8">
        <w:rPr>
          <w:color w:val="231F20"/>
          <w:w w:val="95"/>
        </w:rPr>
        <w:t>owner</w:t>
      </w:r>
      <w:r w:rsidR="009F75A8">
        <w:rPr>
          <w:color w:val="231F20"/>
          <w:spacing w:val="5"/>
          <w:w w:val="95"/>
        </w:rPr>
        <w:t xml:space="preserve"> </w:t>
      </w:r>
      <w:r w:rsidR="009F75A8">
        <w:rPr>
          <w:color w:val="231F20"/>
          <w:w w:val="95"/>
        </w:rPr>
        <w:t>to</w:t>
      </w:r>
      <w:r w:rsidR="009F75A8">
        <w:rPr>
          <w:color w:val="231F20"/>
          <w:spacing w:val="5"/>
          <w:w w:val="95"/>
        </w:rPr>
        <w:t xml:space="preserve"> </w:t>
      </w:r>
      <w:r w:rsidR="009F75A8">
        <w:rPr>
          <w:color w:val="231F20"/>
          <w:w w:val="95"/>
        </w:rPr>
        <w:t>notify</w:t>
      </w:r>
      <w:r w:rsidR="009F75A8">
        <w:rPr>
          <w:color w:val="231F20"/>
          <w:spacing w:val="5"/>
          <w:w w:val="95"/>
        </w:rPr>
        <w:t xml:space="preserve"> </w:t>
      </w:r>
      <w:r w:rsidR="009F75A8">
        <w:rPr>
          <w:color w:val="231F20"/>
          <w:w w:val="95"/>
        </w:rPr>
        <w:t>the</w:t>
      </w:r>
      <w:r w:rsidR="009F75A8">
        <w:rPr>
          <w:color w:val="231F20"/>
          <w:spacing w:val="1"/>
          <w:w w:val="95"/>
        </w:rPr>
        <w:t xml:space="preserve"> </w:t>
      </w:r>
      <w:r w:rsidR="009F75A8">
        <w:rPr>
          <w:color w:val="231F20"/>
        </w:rPr>
        <w:t>architect before the alterations or</w:t>
      </w:r>
      <w:r w:rsidR="009F75A8">
        <w:rPr>
          <w:color w:val="231F20"/>
          <w:spacing w:val="1"/>
        </w:rPr>
        <w:t xml:space="preserve"> </w:t>
      </w:r>
      <w:r w:rsidR="009F75A8">
        <w:rPr>
          <w:color w:val="231F20"/>
        </w:rPr>
        <w:t>demolition</w:t>
      </w:r>
      <w:r w:rsidR="009F75A8">
        <w:rPr>
          <w:color w:val="231F20"/>
          <w:spacing w:val="-10"/>
        </w:rPr>
        <w:t xml:space="preserve"> </w:t>
      </w:r>
      <w:r w:rsidR="009F75A8">
        <w:rPr>
          <w:color w:val="231F20"/>
        </w:rPr>
        <w:t>take</w:t>
      </w:r>
      <w:r w:rsidR="009F75A8">
        <w:rPr>
          <w:color w:val="231F20"/>
          <w:spacing w:val="-10"/>
        </w:rPr>
        <w:t xml:space="preserve"> </w:t>
      </w:r>
      <w:r w:rsidR="009F75A8">
        <w:rPr>
          <w:color w:val="231F20"/>
        </w:rPr>
        <w:t>place.</w:t>
      </w:r>
    </w:p>
    <w:p w14:paraId="28C142F9" w14:textId="77777777" w:rsidR="009F75A8" w:rsidRDefault="009F75A8" w:rsidP="009F75A8">
      <w:pPr>
        <w:pStyle w:val="BodyText"/>
        <w:spacing w:line="230" w:lineRule="auto"/>
        <w:ind w:left="284" w:right="122"/>
        <w:rPr>
          <w:color w:val="231F20"/>
        </w:rPr>
      </w:pPr>
    </w:p>
    <w:p w14:paraId="393F6E21" w14:textId="39C07E7D" w:rsidR="00F71DDB" w:rsidRDefault="00A630EF" w:rsidP="009F75A8">
      <w:pPr>
        <w:pStyle w:val="BodyText"/>
        <w:spacing w:line="230" w:lineRule="auto"/>
        <w:ind w:left="284" w:right="122"/>
      </w:pPr>
      <w:r>
        <w:rPr>
          <w:color w:val="231F20"/>
          <w:w w:val="95"/>
        </w:rPr>
        <w:t>Some</w:t>
      </w:r>
      <w:r>
        <w:rPr>
          <w:color w:val="231F20"/>
          <w:spacing w:val="12"/>
          <w:w w:val="95"/>
        </w:rPr>
        <w:t xml:space="preserve"> </w:t>
      </w:r>
      <w:r>
        <w:rPr>
          <w:color w:val="231F20"/>
          <w:w w:val="95"/>
        </w:rPr>
        <w:t>details</w:t>
      </w:r>
      <w:r>
        <w:rPr>
          <w:color w:val="231F20"/>
          <w:spacing w:val="12"/>
          <w:w w:val="95"/>
        </w:rPr>
        <w:t xml:space="preserve"> </w:t>
      </w:r>
      <w:r>
        <w:rPr>
          <w:color w:val="231F20"/>
          <w:w w:val="95"/>
        </w:rPr>
        <w:t>are:</w:t>
      </w:r>
    </w:p>
    <w:p w14:paraId="5170AC79" w14:textId="77777777" w:rsidR="00F71DDB" w:rsidRDefault="00A630EF" w:rsidP="006D1716">
      <w:pPr>
        <w:pStyle w:val="ListParagraph"/>
        <w:numPr>
          <w:ilvl w:val="0"/>
          <w:numId w:val="19"/>
        </w:numPr>
        <w:tabs>
          <w:tab w:val="left" w:pos="615"/>
        </w:tabs>
        <w:spacing w:before="161" w:after="60"/>
        <w:ind w:left="615" w:right="122" w:hanging="331"/>
        <w:rPr>
          <w:sz w:val="17"/>
        </w:rPr>
      </w:pPr>
      <w:r>
        <w:rPr>
          <w:color w:val="231F20"/>
          <w:w w:val="95"/>
          <w:sz w:val="17"/>
        </w:rPr>
        <w:t>Moral</w:t>
      </w:r>
      <w:r>
        <w:rPr>
          <w:color w:val="231F20"/>
          <w:spacing w:val="11"/>
          <w:w w:val="95"/>
          <w:sz w:val="17"/>
        </w:rPr>
        <w:t xml:space="preserve"> </w:t>
      </w:r>
      <w:r>
        <w:rPr>
          <w:color w:val="231F20"/>
          <w:w w:val="95"/>
          <w:sz w:val="17"/>
        </w:rPr>
        <w:t>rights</w:t>
      </w:r>
      <w:r>
        <w:rPr>
          <w:color w:val="231F20"/>
          <w:spacing w:val="11"/>
          <w:w w:val="95"/>
          <w:sz w:val="17"/>
        </w:rPr>
        <w:t xml:space="preserve"> </w:t>
      </w:r>
      <w:r>
        <w:rPr>
          <w:color w:val="231F20"/>
          <w:w w:val="95"/>
          <w:sz w:val="17"/>
        </w:rPr>
        <w:t>include:</w:t>
      </w:r>
    </w:p>
    <w:p w14:paraId="6A95788B" w14:textId="77777777" w:rsidR="00F71DDB" w:rsidRDefault="00A630EF" w:rsidP="006D1716">
      <w:pPr>
        <w:pStyle w:val="ListParagraph"/>
        <w:numPr>
          <w:ilvl w:val="0"/>
          <w:numId w:val="18"/>
        </w:numPr>
        <w:tabs>
          <w:tab w:val="left" w:pos="615"/>
          <w:tab w:val="left" w:pos="898"/>
          <w:tab w:val="left" w:pos="900"/>
        </w:tabs>
        <w:spacing w:before="111" w:after="60" w:line="230" w:lineRule="auto"/>
        <w:ind w:right="122" w:hanging="331"/>
        <w:rPr>
          <w:sz w:val="17"/>
        </w:rPr>
      </w:pPr>
      <w:r>
        <w:rPr>
          <w:color w:val="231F20"/>
          <w:w w:val="95"/>
          <w:sz w:val="17"/>
        </w:rPr>
        <w:t>The</w:t>
      </w:r>
      <w:r>
        <w:rPr>
          <w:color w:val="231F20"/>
          <w:spacing w:val="14"/>
          <w:w w:val="95"/>
          <w:sz w:val="17"/>
        </w:rPr>
        <w:t xml:space="preserve"> </w:t>
      </w:r>
      <w:r>
        <w:rPr>
          <w:color w:val="231F20"/>
          <w:w w:val="95"/>
          <w:sz w:val="17"/>
        </w:rPr>
        <w:t>right</w:t>
      </w:r>
      <w:r>
        <w:rPr>
          <w:color w:val="231F20"/>
          <w:spacing w:val="14"/>
          <w:w w:val="95"/>
          <w:sz w:val="17"/>
        </w:rPr>
        <w:t xml:space="preserve"> </w:t>
      </w:r>
      <w:r>
        <w:rPr>
          <w:color w:val="231F20"/>
          <w:w w:val="95"/>
          <w:sz w:val="17"/>
        </w:rPr>
        <w:t>of</w:t>
      </w:r>
      <w:r>
        <w:rPr>
          <w:color w:val="231F20"/>
          <w:spacing w:val="14"/>
          <w:w w:val="95"/>
          <w:sz w:val="17"/>
        </w:rPr>
        <w:t xml:space="preserve"> </w:t>
      </w:r>
      <w:r>
        <w:rPr>
          <w:color w:val="231F20"/>
          <w:w w:val="95"/>
          <w:sz w:val="17"/>
        </w:rPr>
        <w:t>attribution</w:t>
      </w:r>
      <w:r>
        <w:rPr>
          <w:color w:val="231F20"/>
          <w:spacing w:val="14"/>
          <w:w w:val="95"/>
          <w:sz w:val="17"/>
        </w:rPr>
        <w:t xml:space="preserve"> </w:t>
      </w:r>
      <w:r>
        <w:rPr>
          <w:color w:val="231F20"/>
          <w:w w:val="95"/>
          <w:sz w:val="17"/>
        </w:rPr>
        <w:t>–</w:t>
      </w:r>
      <w:r>
        <w:rPr>
          <w:color w:val="231F20"/>
          <w:spacing w:val="-37"/>
          <w:w w:val="95"/>
          <w:sz w:val="17"/>
        </w:rPr>
        <w:t xml:space="preserve"> </w:t>
      </w:r>
      <w:r>
        <w:rPr>
          <w:color w:val="231F20"/>
          <w:sz w:val="17"/>
        </w:rPr>
        <w:t>to identify the architect</w:t>
      </w:r>
      <w:r>
        <w:rPr>
          <w:color w:val="231F20"/>
          <w:spacing w:val="1"/>
          <w:sz w:val="17"/>
        </w:rPr>
        <w:t xml:space="preserve"> </w:t>
      </w:r>
      <w:r>
        <w:rPr>
          <w:color w:val="231F20"/>
          <w:w w:val="95"/>
          <w:sz w:val="17"/>
        </w:rPr>
        <w:t>whenever a project an</w:t>
      </w:r>
      <w:r>
        <w:rPr>
          <w:color w:val="231F20"/>
          <w:spacing w:val="1"/>
          <w:w w:val="95"/>
          <w:sz w:val="17"/>
        </w:rPr>
        <w:t xml:space="preserve"> </w:t>
      </w:r>
      <w:r>
        <w:rPr>
          <w:color w:val="231F20"/>
          <w:w w:val="95"/>
          <w:sz w:val="17"/>
        </w:rPr>
        <w:t>architect</w:t>
      </w:r>
      <w:r>
        <w:rPr>
          <w:color w:val="231F20"/>
          <w:spacing w:val="21"/>
          <w:w w:val="95"/>
          <w:sz w:val="17"/>
        </w:rPr>
        <w:t xml:space="preserve"> </w:t>
      </w:r>
      <w:r>
        <w:rPr>
          <w:color w:val="231F20"/>
          <w:w w:val="95"/>
          <w:sz w:val="17"/>
        </w:rPr>
        <w:t>has</w:t>
      </w:r>
      <w:r>
        <w:rPr>
          <w:color w:val="231F20"/>
          <w:spacing w:val="22"/>
          <w:w w:val="95"/>
          <w:sz w:val="17"/>
        </w:rPr>
        <w:t xml:space="preserve"> </w:t>
      </w:r>
      <w:r>
        <w:rPr>
          <w:color w:val="231F20"/>
          <w:w w:val="95"/>
          <w:sz w:val="17"/>
        </w:rPr>
        <w:t>designed</w:t>
      </w:r>
      <w:r>
        <w:rPr>
          <w:color w:val="231F20"/>
          <w:spacing w:val="22"/>
          <w:w w:val="95"/>
          <w:sz w:val="17"/>
        </w:rPr>
        <w:t xml:space="preserve"> </w:t>
      </w:r>
      <w:r>
        <w:rPr>
          <w:color w:val="231F20"/>
          <w:w w:val="95"/>
          <w:sz w:val="17"/>
        </w:rPr>
        <w:t>is</w:t>
      </w:r>
      <w:r>
        <w:rPr>
          <w:color w:val="231F20"/>
          <w:spacing w:val="1"/>
          <w:w w:val="95"/>
          <w:sz w:val="17"/>
        </w:rPr>
        <w:t xml:space="preserve"> </w:t>
      </w:r>
      <w:r>
        <w:rPr>
          <w:color w:val="231F20"/>
          <w:w w:val="95"/>
          <w:sz w:val="17"/>
        </w:rPr>
        <w:t>constructed,</w:t>
      </w:r>
      <w:r>
        <w:rPr>
          <w:color w:val="231F20"/>
          <w:spacing w:val="12"/>
          <w:w w:val="95"/>
          <w:sz w:val="17"/>
        </w:rPr>
        <w:t xml:space="preserve"> </w:t>
      </w:r>
      <w:r>
        <w:rPr>
          <w:color w:val="231F20"/>
          <w:w w:val="95"/>
          <w:sz w:val="17"/>
        </w:rPr>
        <w:t>or</w:t>
      </w:r>
      <w:r>
        <w:rPr>
          <w:color w:val="231F20"/>
          <w:spacing w:val="12"/>
          <w:w w:val="95"/>
          <w:sz w:val="17"/>
        </w:rPr>
        <w:t xml:space="preserve"> </w:t>
      </w:r>
      <w:r>
        <w:rPr>
          <w:color w:val="231F20"/>
          <w:w w:val="95"/>
          <w:sz w:val="17"/>
        </w:rPr>
        <w:t>the</w:t>
      </w:r>
      <w:r>
        <w:rPr>
          <w:color w:val="231F20"/>
          <w:spacing w:val="12"/>
          <w:w w:val="95"/>
          <w:sz w:val="17"/>
        </w:rPr>
        <w:t xml:space="preserve"> </w:t>
      </w:r>
      <w:r>
        <w:rPr>
          <w:color w:val="231F20"/>
          <w:w w:val="95"/>
          <w:sz w:val="17"/>
        </w:rPr>
        <w:t>work</w:t>
      </w:r>
      <w:r>
        <w:rPr>
          <w:color w:val="231F20"/>
          <w:spacing w:val="1"/>
          <w:w w:val="95"/>
          <w:sz w:val="17"/>
        </w:rPr>
        <w:t xml:space="preserve"> </w:t>
      </w:r>
      <w:r>
        <w:rPr>
          <w:color w:val="231F20"/>
          <w:w w:val="95"/>
          <w:sz w:val="17"/>
        </w:rPr>
        <w:t>is</w:t>
      </w:r>
      <w:r>
        <w:rPr>
          <w:color w:val="231F20"/>
          <w:spacing w:val="-7"/>
          <w:w w:val="95"/>
          <w:sz w:val="17"/>
        </w:rPr>
        <w:t xml:space="preserve"> </w:t>
      </w:r>
      <w:r>
        <w:rPr>
          <w:color w:val="231F20"/>
          <w:w w:val="95"/>
          <w:sz w:val="17"/>
        </w:rPr>
        <w:t>reproduced;</w:t>
      </w:r>
    </w:p>
    <w:p w14:paraId="0A955AF5" w14:textId="7C24E1EF" w:rsidR="00F71DDB" w:rsidRPr="009F75A8" w:rsidRDefault="00A630EF" w:rsidP="006D1716">
      <w:pPr>
        <w:pStyle w:val="ListParagraph"/>
        <w:numPr>
          <w:ilvl w:val="0"/>
          <w:numId w:val="18"/>
        </w:numPr>
        <w:tabs>
          <w:tab w:val="left" w:pos="615"/>
          <w:tab w:val="left" w:pos="898"/>
          <w:tab w:val="left" w:pos="900"/>
        </w:tabs>
        <w:spacing w:before="28" w:after="60" w:line="230" w:lineRule="auto"/>
        <w:ind w:right="122" w:hanging="331"/>
        <w:rPr>
          <w:sz w:val="17"/>
        </w:rPr>
      </w:pPr>
      <w:r>
        <w:rPr>
          <w:color w:val="231F20"/>
          <w:w w:val="95"/>
          <w:sz w:val="17"/>
        </w:rPr>
        <w:t>The</w:t>
      </w:r>
      <w:r>
        <w:rPr>
          <w:color w:val="231F20"/>
          <w:spacing w:val="3"/>
          <w:w w:val="95"/>
          <w:sz w:val="17"/>
        </w:rPr>
        <w:t xml:space="preserve"> </w:t>
      </w:r>
      <w:r>
        <w:rPr>
          <w:color w:val="231F20"/>
          <w:w w:val="95"/>
          <w:sz w:val="17"/>
        </w:rPr>
        <w:t>right</w:t>
      </w:r>
      <w:r>
        <w:rPr>
          <w:color w:val="231F20"/>
          <w:spacing w:val="4"/>
          <w:w w:val="95"/>
          <w:sz w:val="17"/>
        </w:rPr>
        <w:t xml:space="preserve"> </w:t>
      </w:r>
      <w:r>
        <w:rPr>
          <w:color w:val="231F20"/>
          <w:w w:val="95"/>
          <w:sz w:val="17"/>
        </w:rPr>
        <w:t>of</w:t>
      </w:r>
      <w:r>
        <w:rPr>
          <w:color w:val="231F20"/>
          <w:spacing w:val="4"/>
          <w:w w:val="95"/>
          <w:sz w:val="17"/>
        </w:rPr>
        <w:t xml:space="preserve"> </w:t>
      </w:r>
      <w:r w:rsidRPr="009F75A8">
        <w:rPr>
          <w:w w:val="95"/>
          <w:sz w:val="17"/>
        </w:rPr>
        <w:t>integrity</w:t>
      </w:r>
      <w:r w:rsidRPr="009F75A8">
        <w:rPr>
          <w:spacing w:val="4"/>
          <w:w w:val="95"/>
          <w:sz w:val="17"/>
        </w:rPr>
        <w:t xml:space="preserve"> </w:t>
      </w:r>
      <w:r>
        <w:rPr>
          <w:color w:val="231F20"/>
          <w:w w:val="95"/>
          <w:sz w:val="17"/>
        </w:rPr>
        <w:t>–</w:t>
      </w:r>
      <w:r>
        <w:rPr>
          <w:color w:val="231F20"/>
          <w:spacing w:val="4"/>
          <w:w w:val="95"/>
          <w:sz w:val="17"/>
        </w:rPr>
        <w:t xml:space="preserve"> </w:t>
      </w:r>
      <w:r>
        <w:rPr>
          <w:color w:val="231F20"/>
          <w:w w:val="95"/>
          <w:sz w:val="17"/>
        </w:rPr>
        <w:t>the</w:t>
      </w:r>
      <w:r>
        <w:rPr>
          <w:color w:val="231F20"/>
          <w:spacing w:val="1"/>
          <w:w w:val="95"/>
          <w:sz w:val="17"/>
        </w:rPr>
        <w:t xml:space="preserve"> </w:t>
      </w:r>
      <w:r>
        <w:rPr>
          <w:color w:val="231F20"/>
          <w:w w:val="95"/>
          <w:sz w:val="17"/>
        </w:rPr>
        <w:t>architect</w:t>
      </w:r>
      <w:r>
        <w:rPr>
          <w:color w:val="231F20"/>
          <w:spacing w:val="14"/>
          <w:w w:val="95"/>
          <w:sz w:val="17"/>
        </w:rPr>
        <w:t xml:space="preserve"> </w:t>
      </w:r>
      <w:r>
        <w:rPr>
          <w:color w:val="231F20"/>
          <w:w w:val="95"/>
          <w:sz w:val="17"/>
        </w:rPr>
        <w:t>to</w:t>
      </w:r>
      <w:r>
        <w:rPr>
          <w:color w:val="231F20"/>
          <w:spacing w:val="15"/>
          <w:w w:val="95"/>
          <w:sz w:val="17"/>
        </w:rPr>
        <w:t xml:space="preserve"> </w:t>
      </w:r>
      <w:r>
        <w:rPr>
          <w:color w:val="231F20"/>
          <w:w w:val="95"/>
          <w:sz w:val="17"/>
        </w:rPr>
        <w:t>be</w:t>
      </w:r>
      <w:r>
        <w:rPr>
          <w:color w:val="231F20"/>
          <w:spacing w:val="14"/>
          <w:w w:val="95"/>
          <w:sz w:val="17"/>
        </w:rPr>
        <w:t xml:space="preserve"> </w:t>
      </w:r>
      <w:r>
        <w:rPr>
          <w:color w:val="231F20"/>
          <w:w w:val="95"/>
          <w:sz w:val="17"/>
        </w:rPr>
        <w:t>informed</w:t>
      </w:r>
      <w:r>
        <w:rPr>
          <w:color w:val="231F20"/>
          <w:spacing w:val="15"/>
          <w:w w:val="95"/>
          <w:sz w:val="17"/>
        </w:rPr>
        <w:t xml:space="preserve"> </w:t>
      </w:r>
      <w:r>
        <w:rPr>
          <w:color w:val="231F20"/>
          <w:w w:val="95"/>
          <w:sz w:val="17"/>
        </w:rPr>
        <w:t>if</w:t>
      </w:r>
      <w:r>
        <w:rPr>
          <w:color w:val="231F20"/>
          <w:spacing w:val="14"/>
          <w:w w:val="95"/>
          <w:sz w:val="17"/>
        </w:rPr>
        <w:t xml:space="preserve"> </w:t>
      </w:r>
      <w:r>
        <w:rPr>
          <w:color w:val="231F20"/>
          <w:w w:val="95"/>
          <w:sz w:val="17"/>
        </w:rPr>
        <w:t>a</w:t>
      </w:r>
      <w:r>
        <w:rPr>
          <w:color w:val="231F20"/>
          <w:spacing w:val="-37"/>
          <w:w w:val="95"/>
          <w:sz w:val="17"/>
        </w:rPr>
        <w:t xml:space="preserve"> </w:t>
      </w:r>
      <w:r>
        <w:rPr>
          <w:color w:val="231F20"/>
          <w:w w:val="95"/>
          <w:sz w:val="17"/>
        </w:rPr>
        <w:t>project</w:t>
      </w:r>
      <w:r>
        <w:rPr>
          <w:color w:val="231F20"/>
          <w:spacing w:val="4"/>
          <w:w w:val="95"/>
          <w:sz w:val="17"/>
        </w:rPr>
        <w:t xml:space="preserve"> </w:t>
      </w:r>
      <w:r>
        <w:rPr>
          <w:color w:val="231F20"/>
          <w:w w:val="95"/>
          <w:sz w:val="17"/>
        </w:rPr>
        <w:t>they</w:t>
      </w:r>
      <w:r>
        <w:rPr>
          <w:color w:val="231F20"/>
          <w:spacing w:val="5"/>
          <w:w w:val="95"/>
          <w:sz w:val="17"/>
        </w:rPr>
        <w:t xml:space="preserve"> </w:t>
      </w:r>
      <w:r>
        <w:rPr>
          <w:color w:val="231F20"/>
          <w:w w:val="95"/>
          <w:sz w:val="17"/>
        </w:rPr>
        <w:t>have</w:t>
      </w:r>
      <w:r>
        <w:rPr>
          <w:color w:val="231F20"/>
          <w:spacing w:val="5"/>
          <w:w w:val="95"/>
          <w:sz w:val="17"/>
        </w:rPr>
        <w:t xml:space="preserve"> </w:t>
      </w:r>
      <w:r>
        <w:rPr>
          <w:color w:val="231F20"/>
          <w:w w:val="95"/>
          <w:sz w:val="17"/>
        </w:rPr>
        <w:t>designed</w:t>
      </w:r>
      <w:r w:rsidR="009F75A8">
        <w:rPr>
          <w:color w:val="231F20"/>
          <w:w w:val="95"/>
          <w:sz w:val="17"/>
        </w:rPr>
        <w:t xml:space="preserve"> </w:t>
      </w:r>
      <w:r w:rsidRPr="009F75A8">
        <w:rPr>
          <w:sz w:val="17"/>
          <w:szCs w:val="17"/>
        </w:rPr>
        <w:t>is to be altered or demolished.</w:t>
      </w:r>
    </w:p>
    <w:p w14:paraId="0956B0EF" w14:textId="5850512D" w:rsidR="00F71DDB" w:rsidRPr="009F75A8" w:rsidRDefault="00A630EF" w:rsidP="006D1716">
      <w:pPr>
        <w:pStyle w:val="ListParagraph"/>
        <w:numPr>
          <w:ilvl w:val="0"/>
          <w:numId w:val="19"/>
        </w:numPr>
        <w:tabs>
          <w:tab w:val="left" w:pos="615"/>
        </w:tabs>
        <w:spacing w:before="26" w:after="60" w:line="230" w:lineRule="auto"/>
        <w:ind w:left="615" w:right="122" w:hanging="331"/>
        <w:rPr>
          <w:sz w:val="17"/>
        </w:rPr>
      </w:pPr>
      <w:r>
        <w:rPr>
          <w:color w:val="231F20"/>
          <w:w w:val="95"/>
          <w:sz w:val="17"/>
        </w:rPr>
        <w:t>The</w:t>
      </w:r>
      <w:r>
        <w:rPr>
          <w:color w:val="231F20"/>
          <w:spacing w:val="23"/>
          <w:w w:val="95"/>
          <w:sz w:val="17"/>
        </w:rPr>
        <w:t xml:space="preserve"> </w:t>
      </w:r>
      <w:r>
        <w:rPr>
          <w:color w:val="231F20"/>
          <w:w w:val="95"/>
          <w:sz w:val="17"/>
        </w:rPr>
        <w:t>Act</w:t>
      </w:r>
      <w:r>
        <w:rPr>
          <w:color w:val="231F20"/>
          <w:spacing w:val="23"/>
          <w:w w:val="95"/>
          <w:sz w:val="17"/>
        </w:rPr>
        <w:t xml:space="preserve"> </w:t>
      </w:r>
      <w:r>
        <w:rPr>
          <w:color w:val="231F20"/>
          <w:w w:val="95"/>
          <w:sz w:val="17"/>
        </w:rPr>
        <w:t>also</w:t>
      </w:r>
      <w:r>
        <w:rPr>
          <w:color w:val="231F20"/>
          <w:spacing w:val="23"/>
          <w:w w:val="95"/>
          <w:sz w:val="17"/>
        </w:rPr>
        <w:t xml:space="preserve"> </w:t>
      </w:r>
      <w:r>
        <w:rPr>
          <w:color w:val="231F20"/>
          <w:w w:val="95"/>
          <w:sz w:val="17"/>
        </w:rPr>
        <w:t>protects</w:t>
      </w:r>
      <w:r>
        <w:rPr>
          <w:color w:val="231F20"/>
          <w:spacing w:val="24"/>
          <w:w w:val="95"/>
          <w:sz w:val="17"/>
        </w:rPr>
        <w:t xml:space="preserve"> </w:t>
      </w:r>
      <w:r>
        <w:rPr>
          <w:color w:val="231F20"/>
          <w:w w:val="95"/>
          <w:sz w:val="17"/>
        </w:rPr>
        <w:t>architects</w:t>
      </w:r>
      <w:r>
        <w:rPr>
          <w:color w:val="231F20"/>
          <w:spacing w:val="1"/>
          <w:w w:val="95"/>
          <w:sz w:val="17"/>
        </w:rPr>
        <w:t xml:space="preserve"> </w:t>
      </w:r>
      <w:r>
        <w:rPr>
          <w:color w:val="231F20"/>
          <w:w w:val="95"/>
          <w:sz w:val="17"/>
        </w:rPr>
        <w:t>against</w:t>
      </w:r>
      <w:r>
        <w:rPr>
          <w:color w:val="231F20"/>
          <w:spacing w:val="-2"/>
          <w:w w:val="95"/>
          <w:sz w:val="17"/>
        </w:rPr>
        <w:t xml:space="preserve"> </w:t>
      </w:r>
      <w:r>
        <w:rPr>
          <w:color w:val="231F20"/>
          <w:w w:val="95"/>
          <w:sz w:val="17"/>
        </w:rPr>
        <w:t>false</w:t>
      </w:r>
      <w:r>
        <w:rPr>
          <w:color w:val="231F20"/>
          <w:spacing w:val="-1"/>
          <w:w w:val="95"/>
          <w:sz w:val="17"/>
        </w:rPr>
        <w:t xml:space="preserve"> </w:t>
      </w:r>
      <w:r>
        <w:rPr>
          <w:color w:val="231F20"/>
          <w:w w:val="95"/>
          <w:sz w:val="17"/>
        </w:rPr>
        <w:t>attribution</w:t>
      </w:r>
      <w:r w:rsidR="009F75A8">
        <w:rPr>
          <w:color w:val="231F20"/>
          <w:w w:val="95"/>
          <w:sz w:val="17"/>
        </w:rPr>
        <w:t xml:space="preserve"> </w:t>
      </w:r>
      <w:r w:rsidRPr="009F75A8">
        <w:rPr>
          <w:color w:val="231F20"/>
          <w:w w:val="95"/>
          <w:sz w:val="17"/>
          <w:szCs w:val="17"/>
        </w:rPr>
        <w:t>and</w:t>
      </w:r>
      <w:r w:rsidRPr="009F75A8">
        <w:rPr>
          <w:color w:val="231F20"/>
          <w:spacing w:val="18"/>
          <w:w w:val="95"/>
          <w:sz w:val="17"/>
          <w:szCs w:val="17"/>
        </w:rPr>
        <w:t xml:space="preserve"> </w:t>
      </w:r>
      <w:r w:rsidRPr="009F75A8">
        <w:rPr>
          <w:color w:val="231F20"/>
          <w:w w:val="95"/>
          <w:sz w:val="17"/>
          <w:szCs w:val="17"/>
        </w:rPr>
        <w:t>derogatory</w:t>
      </w:r>
      <w:r w:rsidRPr="009F75A8">
        <w:rPr>
          <w:color w:val="231F20"/>
          <w:spacing w:val="19"/>
          <w:w w:val="95"/>
          <w:sz w:val="17"/>
          <w:szCs w:val="17"/>
        </w:rPr>
        <w:t xml:space="preserve"> </w:t>
      </w:r>
      <w:r w:rsidRPr="009F75A8">
        <w:rPr>
          <w:color w:val="231F20"/>
          <w:w w:val="95"/>
          <w:sz w:val="17"/>
          <w:szCs w:val="17"/>
        </w:rPr>
        <w:t>treatment</w:t>
      </w:r>
      <w:r w:rsidRPr="009F75A8">
        <w:rPr>
          <w:color w:val="231F20"/>
          <w:spacing w:val="19"/>
          <w:w w:val="95"/>
          <w:sz w:val="17"/>
          <w:szCs w:val="17"/>
        </w:rPr>
        <w:t xml:space="preserve"> </w:t>
      </w:r>
      <w:r w:rsidRPr="009F75A8">
        <w:rPr>
          <w:color w:val="231F20"/>
          <w:w w:val="95"/>
          <w:sz w:val="17"/>
          <w:szCs w:val="17"/>
        </w:rPr>
        <w:t>of</w:t>
      </w:r>
      <w:r w:rsidRPr="009F75A8">
        <w:rPr>
          <w:color w:val="231F20"/>
          <w:spacing w:val="-38"/>
          <w:w w:val="95"/>
          <w:sz w:val="17"/>
          <w:szCs w:val="17"/>
        </w:rPr>
        <w:t xml:space="preserve"> </w:t>
      </w:r>
      <w:r w:rsidRPr="009F75A8">
        <w:rPr>
          <w:color w:val="231F20"/>
          <w:sz w:val="17"/>
          <w:szCs w:val="17"/>
        </w:rPr>
        <w:t>their</w:t>
      </w:r>
      <w:r w:rsidRPr="009F75A8">
        <w:rPr>
          <w:color w:val="231F20"/>
          <w:spacing w:val="-11"/>
          <w:sz w:val="17"/>
          <w:szCs w:val="17"/>
        </w:rPr>
        <w:t xml:space="preserve"> </w:t>
      </w:r>
      <w:r w:rsidRPr="009F75A8">
        <w:rPr>
          <w:color w:val="231F20"/>
          <w:sz w:val="17"/>
          <w:szCs w:val="17"/>
        </w:rPr>
        <w:t>work.</w:t>
      </w:r>
    </w:p>
    <w:p w14:paraId="5DCE6640" w14:textId="471617C4" w:rsidR="00F71DDB" w:rsidRPr="00795CE4" w:rsidRDefault="00A630EF" w:rsidP="006D1716">
      <w:pPr>
        <w:pStyle w:val="ListParagraph"/>
        <w:numPr>
          <w:ilvl w:val="0"/>
          <w:numId w:val="19"/>
        </w:numPr>
        <w:tabs>
          <w:tab w:val="left" w:pos="615"/>
        </w:tabs>
        <w:spacing w:before="27" w:after="60" w:line="230" w:lineRule="auto"/>
        <w:ind w:left="615" w:right="122" w:hanging="331"/>
        <w:rPr>
          <w:sz w:val="17"/>
        </w:rPr>
      </w:pPr>
      <w:r>
        <w:rPr>
          <w:color w:val="231F20"/>
          <w:w w:val="95"/>
          <w:sz w:val="17"/>
        </w:rPr>
        <w:t>The</w:t>
      </w:r>
      <w:r>
        <w:rPr>
          <w:color w:val="231F20"/>
          <w:spacing w:val="18"/>
          <w:w w:val="95"/>
          <w:sz w:val="17"/>
        </w:rPr>
        <w:t xml:space="preserve"> </w:t>
      </w:r>
      <w:r>
        <w:rPr>
          <w:color w:val="231F20"/>
          <w:w w:val="95"/>
          <w:sz w:val="17"/>
        </w:rPr>
        <w:t>rights</w:t>
      </w:r>
      <w:r>
        <w:rPr>
          <w:color w:val="231F20"/>
          <w:spacing w:val="19"/>
          <w:w w:val="95"/>
          <w:sz w:val="17"/>
        </w:rPr>
        <w:t xml:space="preserve"> </w:t>
      </w:r>
      <w:r>
        <w:rPr>
          <w:color w:val="231F20"/>
          <w:w w:val="95"/>
          <w:sz w:val="17"/>
        </w:rPr>
        <w:t>of</w:t>
      </w:r>
      <w:r>
        <w:rPr>
          <w:color w:val="231F20"/>
          <w:spacing w:val="19"/>
          <w:w w:val="95"/>
          <w:sz w:val="17"/>
        </w:rPr>
        <w:t xml:space="preserve"> </w:t>
      </w:r>
      <w:r>
        <w:rPr>
          <w:color w:val="231F20"/>
          <w:w w:val="95"/>
          <w:sz w:val="17"/>
        </w:rPr>
        <w:t>attribution</w:t>
      </w:r>
      <w:r>
        <w:rPr>
          <w:color w:val="231F20"/>
          <w:spacing w:val="19"/>
          <w:w w:val="95"/>
          <w:sz w:val="17"/>
        </w:rPr>
        <w:t xml:space="preserve"> </w:t>
      </w:r>
      <w:r>
        <w:rPr>
          <w:color w:val="231F20"/>
          <w:w w:val="95"/>
          <w:sz w:val="17"/>
        </w:rPr>
        <w:t>last</w:t>
      </w:r>
      <w:r>
        <w:rPr>
          <w:color w:val="231F20"/>
          <w:spacing w:val="-37"/>
          <w:w w:val="95"/>
          <w:sz w:val="17"/>
        </w:rPr>
        <w:t xml:space="preserve"> </w:t>
      </w:r>
      <w:r>
        <w:rPr>
          <w:color w:val="231F20"/>
          <w:w w:val="95"/>
          <w:sz w:val="17"/>
        </w:rPr>
        <w:t>50</w:t>
      </w:r>
      <w:r>
        <w:rPr>
          <w:color w:val="231F20"/>
          <w:spacing w:val="8"/>
          <w:w w:val="95"/>
          <w:sz w:val="17"/>
        </w:rPr>
        <w:t xml:space="preserve"> </w:t>
      </w:r>
      <w:r>
        <w:rPr>
          <w:color w:val="231F20"/>
          <w:w w:val="95"/>
          <w:sz w:val="17"/>
        </w:rPr>
        <w:t>years</w:t>
      </w:r>
      <w:r>
        <w:rPr>
          <w:color w:val="231F20"/>
          <w:spacing w:val="8"/>
          <w:w w:val="95"/>
          <w:sz w:val="17"/>
        </w:rPr>
        <w:t xml:space="preserve"> </w:t>
      </w:r>
      <w:r>
        <w:rPr>
          <w:color w:val="231F20"/>
          <w:w w:val="95"/>
          <w:sz w:val="17"/>
        </w:rPr>
        <w:t>after</w:t>
      </w:r>
      <w:r>
        <w:rPr>
          <w:color w:val="231F20"/>
          <w:spacing w:val="8"/>
          <w:w w:val="95"/>
          <w:sz w:val="17"/>
        </w:rPr>
        <w:t xml:space="preserve"> </w:t>
      </w:r>
      <w:r>
        <w:rPr>
          <w:color w:val="231F20"/>
          <w:w w:val="95"/>
          <w:sz w:val="17"/>
        </w:rPr>
        <w:t>the</w:t>
      </w:r>
      <w:r>
        <w:rPr>
          <w:color w:val="231F20"/>
          <w:spacing w:val="8"/>
          <w:w w:val="95"/>
          <w:sz w:val="17"/>
        </w:rPr>
        <w:t xml:space="preserve"> </w:t>
      </w:r>
      <w:r>
        <w:rPr>
          <w:color w:val="231F20"/>
          <w:w w:val="95"/>
          <w:sz w:val="17"/>
        </w:rPr>
        <w:t>death</w:t>
      </w:r>
      <w:r>
        <w:rPr>
          <w:color w:val="231F20"/>
          <w:spacing w:val="8"/>
          <w:w w:val="95"/>
          <w:sz w:val="17"/>
        </w:rPr>
        <w:t xml:space="preserve"> </w:t>
      </w:r>
      <w:r>
        <w:rPr>
          <w:color w:val="231F20"/>
          <w:w w:val="95"/>
          <w:sz w:val="17"/>
        </w:rPr>
        <w:t>of</w:t>
      </w:r>
      <w:r>
        <w:rPr>
          <w:color w:val="231F20"/>
          <w:spacing w:val="1"/>
          <w:w w:val="95"/>
          <w:sz w:val="17"/>
        </w:rPr>
        <w:t xml:space="preserve"> </w:t>
      </w:r>
      <w:r>
        <w:rPr>
          <w:color w:val="231F20"/>
          <w:sz w:val="17"/>
        </w:rPr>
        <w:t>the</w:t>
      </w:r>
      <w:r>
        <w:rPr>
          <w:color w:val="231F20"/>
          <w:spacing w:val="-9"/>
          <w:sz w:val="17"/>
        </w:rPr>
        <w:t xml:space="preserve"> </w:t>
      </w:r>
      <w:r>
        <w:rPr>
          <w:color w:val="231F20"/>
          <w:sz w:val="17"/>
        </w:rPr>
        <w:t>architect.</w:t>
      </w:r>
    </w:p>
    <w:p w14:paraId="359AA4AD" w14:textId="77777777" w:rsidR="00795CE4" w:rsidRDefault="00795CE4" w:rsidP="000D0F8D">
      <w:pPr>
        <w:pStyle w:val="ListParagraph"/>
        <w:tabs>
          <w:tab w:val="left" w:pos="615"/>
          <w:tab w:val="left" w:pos="616"/>
        </w:tabs>
        <w:spacing w:before="27" w:after="60" w:line="230" w:lineRule="auto"/>
        <w:ind w:left="615" w:right="122" w:firstLine="0"/>
        <w:rPr>
          <w:sz w:val="17"/>
        </w:rPr>
      </w:pPr>
    </w:p>
    <w:p w14:paraId="523587E4" w14:textId="77777777" w:rsidR="00F71DDB" w:rsidRDefault="00F71DDB" w:rsidP="004124C1">
      <w:pPr>
        <w:spacing w:line="230" w:lineRule="auto"/>
        <w:rPr>
          <w:sz w:val="17"/>
        </w:rPr>
        <w:sectPr w:rsidR="00F71DDB" w:rsidSect="009F75A8">
          <w:type w:val="continuous"/>
          <w:pgSz w:w="11910" w:h="16840"/>
          <w:pgMar w:top="1582" w:right="794" w:bottom="0" w:left="1077" w:header="0" w:footer="697" w:gutter="0"/>
          <w:cols w:num="3" w:space="720" w:equalWidth="0">
            <w:col w:w="3104" w:space="40"/>
            <w:col w:w="3099" w:space="39"/>
            <w:col w:w="3757"/>
          </w:cols>
        </w:sectPr>
      </w:pPr>
    </w:p>
    <w:p w14:paraId="43255B05" w14:textId="77777777" w:rsidR="00F71DDB" w:rsidRPr="008F475D" w:rsidRDefault="00F71DDB" w:rsidP="008F475D">
      <w:pPr>
        <w:pStyle w:val="BodyText"/>
      </w:pPr>
    </w:p>
    <w:p w14:paraId="0B21B3D3" w14:textId="77777777" w:rsidR="00F71DDB" w:rsidRPr="008F475D" w:rsidRDefault="00F71DDB" w:rsidP="008F475D">
      <w:pPr>
        <w:pStyle w:val="BodyText"/>
        <w:sectPr w:rsidR="00F71DDB" w:rsidRPr="008F475D">
          <w:pgSz w:w="11910" w:h="16840"/>
          <w:pgMar w:top="1580" w:right="800" w:bottom="880" w:left="620" w:header="0" w:footer="699" w:gutter="0"/>
          <w:cols w:space="720"/>
        </w:sectPr>
      </w:pPr>
    </w:p>
    <w:p w14:paraId="2222FA9E" w14:textId="77777777" w:rsidR="008F475D" w:rsidRPr="008F475D" w:rsidRDefault="008F475D" w:rsidP="008F475D">
      <w:pPr>
        <w:pStyle w:val="BodyText"/>
      </w:pPr>
      <w:bookmarkStart w:id="260" w:name="_bookmark31"/>
      <w:bookmarkEnd w:id="260"/>
    </w:p>
    <w:p w14:paraId="277B7518" w14:textId="39943E0D" w:rsidR="00F71DDB" w:rsidRPr="000D0F8D" w:rsidRDefault="00A630EF" w:rsidP="006D1716">
      <w:pPr>
        <w:pStyle w:val="ListParagraph"/>
        <w:numPr>
          <w:ilvl w:val="1"/>
          <w:numId w:val="19"/>
        </w:numPr>
        <w:tabs>
          <w:tab w:val="left" w:pos="1080"/>
          <w:tab w:val="left" w:pos="1081"/>
        </w:tabs>
        <w:spacing w:after="60" w:line="230" w:lineRule="auto"/>
        <w:ind w:right="117"/>
        <w:rPr>
          <w:sz w:val="17"/>
          <w:szCs w:val="17"/>
        </w:rPr>
      </w:pPr>
      <w:r>
        <w:rPr>
          <w:color w:val="231F20"/>
          <w:w w:val="95"/>
          <w:sz w:val="17"/>
        </w:rPr>
        <w:t>The</w:t>
      </w:r>
      <w:r>
        <w:rPr>
          <w:color w:val="231F20"/>
          <w:spacing w:val="16"/>
          <w:w w:val="95"/>
          <w:sz w:val="17"/>
        </w:rPr>
        <w:t xml:space="preserve"> </w:t>
      </w:r>
      <w:r>
        <w:rPr>
          <w:color w:val="231F20"/>
          <w:w w:val="95"/>
          <w:sz w:val="17"/>
        </w:rPr>
        <w:t>obligation</w:t>
      </w:r>
      <w:r>
        <w:rPr>
          <w:color w:val="231F20"/>
          <w:spacing w:val="17"/>
          <w:w w:val="95"/>
          <w:sz w:val="17"/>
        </w:rPr>
        <w:t xml:space="preserve"> </w:t>
      </w:r>
      <w:r>
        <w:rPr>
          <w:color w:val="231F20"/>
          <w:w w:val="95"/>
          <w:sz w:val="17"/>
        </w:rPr>
        <w:t>to</w:t>
      </w:r>
      <w:r>
        <w:rPr>
          <w:color w:val="231F20"/>
          <w:spacing w:val="16"/>
          <w:w w:val="95"/>
          <w:sz w:val="17"/>
        </w:rPr>
        <w:t xml:space="preserve"> </w:t>
      </w:r>
      <w:r>
        <w:rPr>
          <w:color w:val="231F20"/>
          <w:w w:val="95"/>
          <w:sz w:val="17"/>
        </w:rPr>
        <w:t>honour</w:t>
      </w:r>
      <w:r>
        <w:rPr>
          <w:color w:val="231F20"/>
          <w:spacing w:val="17"/>
          <w:w w:val="95"/>
          <w:sz w:val="17"/>
        </w:rPr>
        <w:t xml:space="preserve"> </w:t>
      </w:r>
      <w:r>
        <w:rPr>
          <w:color w:val="231F20"/>
          <w:w w:val="95"/>
          <w:sz w:val="17"/>
        </w:rPr>
        <w:t>moral</w:t>
      </w:r>
      <w:r>
        <w:rPr>
          <w:color w:val="231F20"/>
          <w:spacing w:val="-38"/>
          <w:w w:val="95"/>
          <w:sz w:val="17"/>
        </w:rPr>
        <w:t xml:space="preserve"> </w:t>
      </w:r>
      <w:r>
        <w:rPr>
          <w:color w:val="231F20"/>
          <w:w w:val="95"/>
          <w:sz w:val="17"/>
        </w:rPr>
        <w:t>rights</w:t>
      </w:r>
      <w:r>
        <w:rPr>
          <w:color w:val="231F20"/>
          <w:spacing w:val="3"/>
          <w:w w:val="95"/>
          <w:sz w:val="17"/>
        </w:rPr>
        <w:t xml:space="preserve"> </w:t>
      </w:r>
      <w:r>
        <w:rPr>
          <w:color w:val="231F20"/>
          <w:w w:val="95"/>
          <w:sz w:val="17"/>
        </w:rPr>
        <w:t>extends</w:t>
      </w:r>
      <w:r>
        <w:rPr>
          <w:color w:val="231F20"/>
          <w:spacing w:val="4"/>
          <w:w w:val="95"/>
          <w:sz w:val="17"/>
        </w:rPr>
        <w:t xml:space="preserve"> </w:t>
      </w:r>
      <w:r>
        <w:rPr>
          <w:color w:val="231F20"/>
          <w:w w:val="95"/>
          <w:sz w:val="17"/>
        </w:rPr>
        <w:t>to</w:t>
      </w:r>
      <w:r>
        <w:rPr>
          <w:color w:val="231F20"/>
          <w:spacing w:val="4"/>
          <w:w w:val="95"/>
          <w:sz w:val="17"/>
        </w:rPr>
        <w:t xml:space="preserve"> </w:t>
      </w:r>
      <w:r>
        <w:rPr>
          <w:color w:val="231F20"/>
          <w:w w:val="95"/>
          <w:sz w:val="17"/>
        </w:rPr>
        <w:t>anyone</w:t>
      </w:r>
      <w:r>
        <w:rPr>
          <w:color w:val="231F20"/>
          <w:spacing w:val="4"/>
          <w:w w:val="95"/>
          <w:sz w:val="17"/>
        </w:rPr>
        <w:t xml:space="preserve"> </w:t>
      </w:r>
      <w:r>
        <w:rPr>
          <w:color w:val="231F20"/>
          <w:w w:val="95"/>
          <w:sz w:val="17"/>
        </w:rPr>
        <w:t>who</w:t>
      </w:r>
      <w:r>
        <w:rPr>
          <w:color w:val="231F20"/>
          <w:spacing w:val="1"/>
          <w:w w:val="95"/>
          <w:sz w:val="17"/>
        </w:rPr>
        <w:t xml:space="preserve"> </w:t>
      </w:r>
      <w:r>
        <w:rPr>
          <w:color w:val="231F20"/>
          <w:w w:val="95"/>
          <w:sz w:val="17"/>
        </w:rPr>
        <w:t>intends</w:t>
      </w:r>
      <w:r>
        <w:rPr>
          <w:color w:val="231F20"/>
          <w:spacing w:val="11"/>
          <w:w w:val="95"/>
          <w:sz w:val="17"/>
        </w:rPr>
        <w:t xml:space="preserve"> </w:t>
      </w:r>
      <w:r>
        <w:rPr>
          <w:color w:val="231F20"/>
          <w:w w:val="95"/>
          <w:sz w:val="17"/>
        </w:rPr>
        <w:t>to</w:t>
      </w:r>
      <w:r>
        <w:rPr>
          <w:color w:val="231F20"/>
          <w:spacing w:val="11"/>
          <w:w w:val="95"/>
          <w:sz w:val="17"/>
        </w:rPr>
        <w:t xml:space="preserve"> </w:t>
      </w:r>
      <w:r>
        <w:rPr>
          <w:color w:val="231F20"/>
          <w:w w:val="95"/>
          <w:sz w:val="17"/>
        </w:rPr>
        <w:t>make</w:t>
      </w:r>
      <w:r>
        <w:rPr>
          <w:color w:val="231F20"/>
          <w:spacing w:val="11"/>
          <w:w w:val="95"/>
          <w:sz w:val="17"/>
        </w:rPr>
        <w:t xml:space="preserve"> </w:t>
      </w:r>
      <w:r>
        <w:rPr>
          <w:color w:val="231F20"/>
          <w:w w:val="95"/>
          <w:sz w:val="17"/>
        </w:rPr>
        <w:t>a</w:t>
      </w:r>
      <w:r>
        <w:rPr>
          <w:color w:val="231F20"/>
          <w:spacing w:val="11"/>
          <w:w w:val="95"/>
          <w:sz w:val="17"/>
        </w:rPr>
        <w:t xml:space="preserve"> </w:t>
      </w:r>
      <w:r>
        <w:rPr>
          <w:color w:val="231F20"/>
          <w:w w:val="95"/>
          <w:sz w:val="17"/>
        </w:rPr>
        <w:t>visual,</w:t>
      </w:r>
      <w:r>
        <w:rPr>
          <w:color w:val="231F20"/>
          <w:spacing w:val="1"/>
          <w:w w:val="95"/>
          <w:sz w:val="17"/>
        </w:rPr>
        <w:t xml:space="preserve"> </w:t>
      </w:r>
      <w:r>
        <w:rPr>
          <w:color w:val="231F20"/>
          <w:w w:val="95"/>
          <w:sz w:val="17"/>
        </w:rPr>
        <w:t>spoken or</w:t>
      </w:r>
      <w:r>
        <w:rPr>
          <w:color w:val="231F20"/>
          <w:spacing w:val="1"/>
          <w:w w:val="95"/>
          <w:sz w:val="17"/>
        </w:rPr>
        <w:t xml:space="preserve"> </w:t>
      </w:r>
      <w:r>
        <w:rPr>
          <w:color w:val="231F20"/>
          <w:w w:val="95"/>
          <w:sz w:val="17"/>
        </w:rPr>
        <w:t>written</w:t>
      </w:r>
      <w:r>
        <w:rPr>
          <w:color w:val="231F20"/>
          <w:spacing w:val="1"/>
          <w:w w:val="95"/>
          <w:sz w:val="17"/>
        </w:rPr>
        <w:t xml:space="preserve"> </w:t>
      </w:r>
      <w:r>
        <w:rPr>
          <w:color w:val="231F20"/>
          <w:w w:val="95"/>
          <w:sz w:val="17"/>
        </w:rPr>
        <w:t>reference</w:t>
      </w:r>
      <w:r w:rsidR="000D0F8D">
        <w:rPr>
          <w:color w:val="231F20"/>
          <w:w w:val="95"/>
          <w:sz w:val="17"/>
        </w:rPr>
        <w:t xml:space="preserve"> </w:t>
      </w:r>
      <w:r w:rsidRPr="000D0F8D">
        <w:rPr>
          <w:color w:val="231F20"/>
          <w:w w:val="95"/>
          <w:sz w:val="17"/>
          <w:szCs w:val="17"/>
        </w:rPr>
        <w:t>to</w:t>
      </w:r>
      <w:r w:rsidRPr="000D0F8D">
        <w:rPr>
          <w:color w:val="231F20"/>
          <w:spacing w:val="38"/>
          <w:sz w:val="17"/>
          <w:szCs w:val="17"/>
        </w:rPr>
        <w:t xml:space="preserve"> </w:t>
      </w:r>
      <w:r w:rsidRPr="000D0F8D">
        <w:rPr>
          <w:color w:val="231F20"/>
          <w:w w:val="95"/>
          <w:sz w:val="17"/>
          <w:szCs w:val="17"/>
        </w:rPr>
        <w:t>a</w:t>
      </w:r>
      <w:r w:rsidRPr="000D0F8D">
        <w:rPr>
          <w:color w:val="231F20"/>
          <w:spacing w:val="38"/>
          <w:sz w:val="17"/>
          <w:szCs w:val="17"/>
        </w:rPr>
        <w:t xml:space="preserve"> </w:t>
      </w:r>
      <w:r w:rsidRPr="000D0F8D">
        <w:rPr>
          <w:color w:val="231F20"/>
          <w:w w:val="95"/>
          <w:sz w:val="17"/>
          <w:szCs w:val="17"/>
        </w:rPr>
        <w:t>work</w:t>
      </w:r>
      <w:r w:rsidRPr="000D0F8D">
        <w:rPr>
          <w:color w:val="231F20"/>
          <w:spacing w:val="38"/>
          <w:sz w:val="17"/>
          <w:szCs w:val="17"/>
        </w:rPr>
        <w:t xml:space="preserve"> </w:t>
      </w:r>
      <w:r w:rsidRPr="000D0F8D">
        <w:rPr>
          <w:color w:val="231F20"/>
          <w:w w:val="95"/>
          <w:sz w:val="17"/>
          <w:szCs w:val="17"/>
        </w:rPr>
        <w:t>or</w:t>
      </w:r>
      <w:r w:rsidRPr="000D0F8D">
        <w:rPr>
          <w:color w:val="231F20"/>
          <w:spacing w:val="39"/>
          <w:sz w:val="17"/>
          <w:szCs w:val="17"/>
        </w:rPr>
        <w:t xml:space="preserve"> </w:t>
      </w:r>
      <w:r w:rsidRPr="000D0F8D">
        <w:rPr>
          <w:color w:val="231F20"/>
          <w:w w:val="95"/>
          <w:sz w:val="17"/>
          <w:szCs w:val="17"/>
        </w:rPr>
        <w:t>architecture;</w:t>
      </w:r>
      <w:r w:rsidRPr="000D0F8D">
        <w:rPr>
          <w:color w:val="231F20"/>
          <w:spacing w:val="1"/>
          <w:w w:val="95"/>
          <w:sz w:val="17"/>
          <w:szCs w:val="17"/>
        </w:rPr>
        <w:t xml:space="preserve"> </w:t>
      </w:r>
      <w:r w:rsidRPr="000D0F8D">
        <w:rPr>
          <w:color w:val="231F20"/>
          <w:w w:val="95"/>
          <w:sz w:val="17"/>
          <w:szCs w:val="17"/>
        </w:rPr>
        <w:t>anyone who intends to alter,</w:t>
      </w:r>
      <w:r w:rsidRPr="000D0F8D">
        <w:rPr>
          <w:color w:val="231F20"/>
          <w:spacing w:val="1"/>
          <w:w w:val="95"/>
          <w:sz w:val="17"/>
          <w:szCs w:val="17"/>
        </w:rPr>
        <w:t xml:space="preserve"> </w:t>
      </w:r>
      <w:r w:rsidRPr="000D0F8D">
        <w:rPr>
          <w:color w:val="231F20"/>
          <w:w w:val="95"/>
          <w:sz w:val="17"/>
          <w:szCs w:val="17"/>
        </w:rPr>
        <w:t>relocate or demolish a work of</w:t>
      </w:r>
      <w:r w:rsidRPr="000D0F8D">
        <w:rPr>
          <w:color w:val="231F20"/>
          <w:spacing w:val="1"/>
          <w:w w:val="95"/>
          <w:sz w:val="17"/>
          <w:szCs w:val="17"/>
        </w:rPr>
        <w:t xml:space="preserve"> </w:t>
      </w:r>
      <w:r w:rsidRPr="000D0F8D">
        <w:rPr>
          <w:color w:val="231F20"/>
          <w:w w:val="95"/>
          <w:sz w:val="17"/>
          <w:szCs w:val="17"/>
        </w:rPr>
        <w:t>architecture;</w:t>
      </w:r>
      <w:r w:rsidRPr="000D0F8D">
        <w:rPr>
          <w:color w:val="231F20"/>
          <w:spacing w:val="27"/>
          <w:w w:val="95"/>
          <w:sz w:val="17"/>
          <w:szCs w:val="17"/>
        </w:rPr>
        <w:t xml:space="preserve"> </w:t>
      </w:r>
      <w:r w:rsidRPr="000D0F8D">
        <w:rPr>
          <w:color w:val="231F20"/>
          <w:w w:val="95"/>
          <w:sz w:val="17"/>
          <w:szCs w:val="17"/>
        </w:rPr>
        <w:t>and</w:t>
      </w:r>
      <w:r w:rsidRPr="000D0F8D">
        <w:rPr>
          <w:color w:val="231F20"/>
          <w:spacing w:val="27"/>
          <w:w w:val="95"/>
          <w:sz w:val="17"/>
          <w:szCs w:val="17"/>
        </w:rPr>
        <w:t xml:space="preserve"> </w:t>
      </w:r>
      <w:r w:rsidRPr="000D0F8D">
        <w:rPr>
          <w:color w:val="231F20"/>
          <w:w w:val="95"/>
          <w:sz w:val="17"/>
          <w:szCs w:val="17"/>
        </w:rPr>
        <w:t>to</w:t>
      </w:r>
      <w:r w:rsidRPr="000D0F8D">
        <w:rPr>
          <w:color w:val="231F20"/>
          <w:spacing w:val="27"/>
          <w:w w:val="95"/>
          <w:sz w:val="17"/>
          <w:szCs w:val="17"/>
        </w:rPr>
        <w:t xml:space="preserve"> </w:t>
      </w:r>
      <w:r w:rsidRPr="000D0F8D">
        <w:rPr>
          <w:color w:val="231F20"/>
          <w:w w:val="95"/>
          <w:sz w:val="17"/>
          <w:szCs w:val="17"/>
        </w:rPr>
        <w:t>all</w:t>
      </w:r>
      <w:r w:rsidRPr="000D0F8D">
        <w:rPr>
          <w:color w:val="231F20"/>
          <w:spacing w:val="27"/>
          <w:w w:val="95"/>
          <w:sz w:val="17"/>
          <w:szCs w:val="17"/>
        </w:rPr>
        <w:t xml:space="preserve"> </w:t>
      </w:r>
      <w:r w:rsidRPr="000D0F8D">
        <w:rPr>
          <w:color w:val="231F20"/>
          <w:w w:val="95"/>
          <w:sz w:val="17"/>
          <w:szCs w:val="17"/>
        </w:rPr>
        <w:t>members</w:t>
      </w:r>
      <w:r w:rsidRPr="000D0F8D">
        <w:rPr>
          <w:color w:val="231F20"/>
          <w:spacing w:val="1"/>
          <w:w w:val="95"/>
          <w:sz w:val="17"/>
          <w:szCs w:val="17"/>
        </w:rPr>
        <w:t xml:space="preserve"> </w:t>
      </w:r>
      <w:r w:rsidRPr="000D0F8D">
        <w:rPr>
          <w:color w:val="231F20"/>
          <w:w w:val="95"/>
          <w:sz w:val="17"/>
          <w:szCs w:val="17"/>
        </w:rPr>
        <w:t>of</w:t>
      </w:r>
      <w:r w:rsidRPr="000D0F8D">
        <w:rPr>
          <w:color w:val="231F20"/>
          <w:spacing w:val="-5"/>
          <w:w w:val="95"/>
          <w:sz w:val="17"/>
          <w:szCs w:val="17"/>
        </w:rPr>
        <w:t xml:space="preserve"> </w:t>
      </w:r>
      <w:r w:rsidRPr="000D0F8D">
        <w:rPr>
          <w:color w:val="231F20"/>
          <w:w w:val="95"/>
          <w:sz w:val="17"/>
          <w:szCs w:val="17"/>
        </w:rPr>
        <w:t>a</w:t>
      </w:r>
      <w:r w:rsidRPr="000D0F8D">
        <w:rPr>
          <w:color w:val="231F20"/>
          <w:spacing w:val="-5"/>
          <w:w w:val="95"/>
          <w:sz w:val="17"/>
          <w:szCs w:val="17"/>
        </w:rPr>
        <w:t xml:space="preserve"> </w:t>
      </w:r>
      <w:r w:rsidRPr="000D0F8D">
        <w:rPr>
          <w:color w:val="231F20"/>
          <w:w w:val="95"/>
          <w:sz w:val="17"/>
          <w:szCs w:val="17"/>
        </w:rPr>
        <w:t>team</w:t>
      </w:r>
      <w:r w:rsidRPr="000D0F8D">
        <w:rPr>
          <w:color w:val="231F20"/>
          <w:spacing w:val="-5"/>
          <w:w w:val="95"/>
          <w:sz w:val="17"/>
          <w:szCs w:val="17"/>
        </w:rPr>
        <w:t xml:space="preserve"> </w:t>
      </w:r>
      <w:r w:rsidRPr="000D0F8D">
        <w:rPr>
          <w:color w:val="231F20"/>
          <w:w w:val="95"/>
          <w:sz w:val="17"/>
          <w:szCs w:val="17"/>
        </w:rPr>
        <w:t>involved</w:t>
      </w:r>
      <w:r w:rsidRPr="000D0F8D">
        <w:rPr>
          <w:color w:val="231F20"/>
          <w:spacing w:val="-5"/>
          <w:w w:val="95"/>
          <w:sz w:val="17"/>
          <w:szCs w:val="17"/>
        </w:rPr>
        <w:t xml:space="preserve"> </w:t>
      </w:r>
      <w:r w:rsidRPr="000D0F8D">
        <w:rPr>
          <w:color w:val="231F20"/>
          <w:w w:val="95"/>
          <w:sz w:val="17"/>
          <w:szCs w:val="17"/>
        </w:rPr>
        <w:t>in</w:t>
      </w:r>
      <w:r w:rsidRPr="000D0F8D">
        <w:rPr>
          <w:color w:val="231F20"/>
          <w:spacing w:val="-5"/>
          <w:w w:val="95"/>
          <w:sz w:val="17"/>
          <w:szCs w:val="17"/>
        </w:rPr>
        <w:t xml:space="preserve"> </w:t>
      </w:r>
      <w:r w:rsidRPr="000D0F8D">
        <w:rPr>
          <w:color w:val="231F20"/>
          <w:w w:val="95"/>
          <w:sz w:val="17"/>
          <w:szCs w:val="17"/>
        </w:rPr>
        <w:t>a</w:t>
      </w:r>
      <w:r w:rsidRPr="000D0F8D">
        <w:rPr>
          <w:color w:val="231F20"/>
          <w:spacing w:val="-5"/>
          <w:w w:val="95"/>
          <w:sz w:val="17"/>
          <w:szCs w:val="17"/>
        </w:rPr>
        <w:t xml:space="preserve"> </w:t>
      </w:r>
      <w:r w:rsidRPr="000D0F8D">
        <w:rPr>
          <w:color w:val="231F20"/>
          <w:w w:val="95"/>
          <w:sz w:val="17"/>
          <w:szCs w:val="17"/>
        </w:rPr>
        <w:t>work</w:t>
      </w:r>
      <w:r w:rsidR="000D0F8D" w:rsidRPr="000D0F8D">
        <w:rPr>
          <w:sz w:val="17"/>
          <w:szCs w:val="17"/>
        </w:rPr>
        <w:t xml:space="preserve"> </w:t>
      </w:r>
      <w:r w:rsidRPr="000D0F8D">
        <w:rPr>
          <w:color w:val="231F20"/>
          <w:sz w:val="17"/>
          <w:szCs w:val="17"/>
        </w:rPr>
        <w:t>of architecture.</w:t>
      </w:r>
    </w:p>
    <w:p w14:paraId="4647F1D6" w14:textId="77777777" w:rsidR="00F71DDB" w:rsidRDefault="00A630EF" w:rsidP="006D1716">
      <w:pPr>
        <w:pStyle w:val="ListParagraph"/>
        <w:numPr>
          <w:ilvl w:val="1"/>
          <w:numId w:val="19"/>
        </w:numPr>
        <w:tabs>
          <w:tab w:val="left" w:pos="1080"/>
          <w:tab w:val="left" w:pos="1081"/>
        </w:tabs>
        <w:spacing w:before="25" w:after="60" w:line="230" w:lineRule="auto"/>
        <w:ind w:right="221"/>
        <w:rPr>
          <w:sz w:val="17"/>
        </w:rPr>
      </w:pPr>
      <w:r>
        <w:rPr>
          <w:color w:val="231F20"/>
          <w:w w:val="95"/>
          <w:sz w:val="17"/>
        </w:rPr>
        <w:t>The difference between</w:t>
      </w:r>
      <w:r>
        <w:rPr>
          <w:color w:val="231F20"/>
          <w:spacing w:val="1"/>
          <w:w w:val="95"/>
          <w:sz w:val="17"/>
        </w:rPr>
        <w:t xml:space="preserve"> </w:t>
      </w:r>
      <w:r>
        <w:rPr>
          <w:color w:val="231F20"/>
          <w:w w:val="95"/>
          <w:sz w:val="17"/>
        </w:rPr>
        <w:t>copyright</w:t>
      </w:r>
      <w:r>
        <w:rPr>
          <w:color w:val="231F20"/>
          <w:spacing w:val="9"/>
          <w:w w:val="95"/>
          <w:sz w:val="17"/>
        </w:rPr>
        <w:t xml:space="preserve"> </w:t>
      </w:r>
      <w:r>
        <w:rPr>
          <w:color w:val="231F20"/>
          <w:w w:val="95"/>
          <w:sz w:val="17"/>
        </w:rPr>
        <w:t>and</w:t>
      </w:r>
      <w:r>
        <w:rPr>
          <w:color w:val="231F20"/>
          <w:spacing w:val="9"/>
          <w:w w:val="95"/>
          <w:sz w:val="17"/>
        </w:rPr>
        <w:t xml:space="preserve"> </w:t>
      </w:r>
      <w:r>
        <w:rPr>
          <w:color w:val="231F20"/>
          <w:w w:val="95"/>
          <w:sz w:val="17"/>
        </w:rPr>
        <w:t>moral</w:t>
      </w:r>
      <w:r>
        <w:rPr>
          <w:color w:val="231F20"/>
          <w:spacing w:val="9"/>
          <w:w w:val="95"/>
          <w:sz w:val="17"/>
        </w:rPr>
        <w:t xml:space="preserve"> </w:t>
      </w:r>
      <w:r>
        <w:rPr>
          <w:color w:val="231F20"/>
          <w:w w:val="95"/>
          <w:sz w:val="17"/>
        </w:rPr>
        <w:t>rights</w:t>
      </w:r>
      <w:r>
        <w:rPr>
          <w:color w:val="231F20"/>
          <w:spacing w:val="9"/>
          <w:w w:val="95"/>
          <w:sz w:val="17"/>
        </w:rPr>
        <w:t xml:space="preserve"> </w:t>
      </w:r>
      <w:r>
        <w:rPr>
          <w:color w:val="231F20"/>
          <w:w w:val="95"/>
          <w:sz w:val="17"/>
        </w:rPr>
        <w:t>is</w:t>
      </w:r>
      <w:r>
        <w:rPr>
          <w:color w:val="231F20"/>
          <w:spacing w:val="1"/>
          <w:w w:val="95"/>
          <w:sz w:val="17"/>
        </w:rPr>
        <w:t xml:space="preserve"> </w:t>
      </w:r>
      <w:r>
        <w:rPr>
          <w:color w:val="231F20"/>
          <w:w w:val="95"/>
          <w:sz w:val="17"/>
        </w:rPr>
        <w:t>that</w:t>
      </w:r>
      <w:r>
        <w:rPr>
          <w:color w:val="231F20"/>
          <w:spacing w:val="3"/>
          <w:w w:val="95"/>
          <w:sz w:val="17"/>
        </w:rPr>
        <w:t xml:space="preserve"> </w:t>
      </w:r>
      <w:r>
        <w:rPr>
          <w:color w:val="231F20"/>
          <w:w w:val="95"/>
          <w:sz w:val="17"/>
        </w:rPr>
        <w:t>Copyright</w:t>
      </w:r>
      <w:r>
        <w:rPr>
          <w:color w:val="231F20"/>
          <w:spacing w:val="3"/>
          <w:w w:val="95"/>
          <w:sz w:val="17"/>
        </w:rPr>
        <w:t xml:space="preserve"> </w:t>
      </w:r>
      <w:r>
        <w:rPr>
          <w:color w:val="231F20"/>
          <w:w w:val="95"/>
          <w:sz w:val="17"/>
        </w:rPr>
        <w:t>relates</w:t>
      </w:r>
      <w:r>
        <w:rPr>
          <w:color w:val="231F20"/>
          <w:spacing w:val="4"/>
          <w:w w:val="95"/>
          <w:sz w:val="17"/>
        </w:rPr>
        <w:t xml:space="preserve"> </w:t>
      </w:r>
      <w:r>
        <w:rPr>
          <w:color w:val="231F20"/>
          <w:w w:val="95"/>
          <w:sz w:val="17"/>
        </w:rPr>
        <w:t>to</w:t>
      </w:r>
      <w:r>
        <w:rPr>
          <w:color w:val="231F20"/>
          <w:spacing w:val="3"/>
          <w:w w:val="95"/>
          <w:sz w:val="17"/>
        </w:rPr>
        <w:t xml:space="preserve"> </w:t>
      </w:r>
      <w:r>
        <w:rPr>
          <w:color w:val="231F20"/>
          <w:w w:val="95"/>
          <w:sz w:val="17"/>
        </w:rPr>
        <w:t>the</w:t>
      </w:r>
      <w:r>
        <w:rPr>
          <w:color w:val="231F20"/>
          <w:spacing w:val="1"/>
          <w:w w:val="95"/>
          <w:sz w:val="17"/>
        </w:rPr>
        <w:t xml:space="preserve"> </w:t>
      </w:r>
      <w:r>
        <w:rPr>
          <w:color w:val="231F20"/>
          <w:w w:val="95"/>
          <w:sz w:val="17"/>
        </w:rPr>
        <w:t>commercial</w:t>
      </w:r>
      <w:r>
        <w:rPr>
          <w:color w:val="231F20"/>
          <w:spacing w:val="12"/>
          <w:w w:val="95"/>
          <w:sz w:val="17"/>
        </w:rPr>
        <w:t xml:space="preserve"> </w:t>
      </w:r>
      <w:r>
        <w:rPr>
          <w:color w:val="231F20"/>
          <w:w w:val="95"/>
          <w:sz w:val="17"/>
        </w:rPr>
        <w:t>value</w:t>
      </w:r>
      <w:r>
        <w:rPr>
          <w:color w:val="231F20"/>
          <w:spacing w:val="12"/>
          <w:w w:val="95"/>
          <w:sz w:val="17"/>
        </w:rPr>
        <w:t xml:space="preserve"> </w:t>
      </w:r>
      <w:r>
        <w:rPr>
          <w:color w:val="231F20"/>
          <w:w w:val="95"/>
          <w:sz w:val="17"/>
        </w:rPr>
        <w:t>of</w:t>
      </w:r>
      <w:r>
        <w:rPr>
          <w:color w:val="231F20"/>
          <w:spacing w:val="13"/>
          <w:w w:val="95"/>
          <w:sz w:val="17"/>
        </w:rPr>
        <w:t xml:space="preserve"> </w:t>
      </w:r>
      <w:r>
        <w:rPr>
          <w:color w:val="231F20"/>
          <w:w w:val="95"/>
          <w:sz w:val="17"/>
        </w:rPr>
        <w:t>a</w:t>
      </w:r>
      <w:r>
        <w:rPr>
          <w:color w:val="231F20"/>
          <w:spacing w:val="12"/>
          <w:w w:val="95"/>
          <w:sz w:val="17"/>
        </w:rPr>
        <w:t xml:space="preserve"> </w:t>
      </w:r>
      <w:r>
        <w:rPr>
          <w:color w:val="231F20"/>
          <w:w w:val="95"/>
          <w:sz w:val="17"/>
        </w:rPr>
        <w:t>design,</w:t>
      </w:r>
      <w:r>
        <w:rPr>
          <w:color w:val="231F20"/>
          <w:spacing w:val="1"/>
          <w:w w:val="95"/>
          <w:sz w:val="17"/>
        </w:rPr>
        <w:t xml:space="preserve"> </w:t>
      </w:r>
      <w:r>
        <w:rPr>
          <w:color w:val="231F20"/>
          <w:w w:val="95"/>
          <w:sz w:val="17"/>
        </w:rPr>
        <w:t>whereas</w:t>
      </w:r>
      <w:r>
        <w:rPr>
          <w:color w:val="231F20"/>
          <w:spacing w:val="16"/>
          <w:w w:val="95"/>
          <w:sz w:val="17"/>
        </w:rPr>
        <w:t xml:space="preserve"> </w:t>
      </w:r>
      <w:r>
        <w:rPr>
          <w:color w:val="231F20"/>
          <w:w w:val="95"/>
          <w:sz w:val="17"/>
        </w:rPr>
        <w:t>moral</w:t>
      </w:r>
      <w:r>
        <w:rPr>
          <w:color w:val="231F20"/>
          <w:spacing w:val="17"/>
          <w:w w:val="95"/>
          <w:sz w:val="17"/>
        </w:rPr>
        <w:t xml:space="preserve"> </w:t>
      </w:r>
      <w:r>
        <w:rPr>
          <w:color w:val="231F20"/>
          <w:w w:val="95"/>
          <w:sz w:val="17"/>
        </w:rPr>
        <w:t>rights</w:t>
      </w:r>
      <w:r>
        <w:rPr>
          <w:color w:val="231F20"/>
          <w:spacing w:val="16"/>
          <w:w w:val="95"/>
          <w:sz w:val="17"/>
        </w:rPr>
        <w:t xml:space="preserve"> </w:t>
      </w:r>
      <w:r>
        <w:rPr>
          <w:color w:val="231F20"/>
          <w:w w:val="95"/>
          <w:sz w:val="17"/>
        </w:rPr>
        <w:t>relate</w:t>
      </w:r>
      <w:r>
        <w:rPr>
          <w:color w:val="231F20"/>
          <w:spacing w:val="17"/>
          <w:w w:val="95"/>
          <w:sz w:val="17"/>
        </w:rPr>
        <w:t xml:space="preserve"> </w:t>
      </w:r>
      <w:r>
        <w:rPr>
          <w:color w:val="231F20"/>
          <w:w w:val="95"/>
          <w:sz w:val="17"/>
        </w:rPr>
        <w:t>to</w:t>
      </w:r>
      <w:r>
        <w:rPr>
          <w:color w:val="231F20"/>
          <w:spacing w:val="-38"/>
          <w:w w:val="95"/>
          <w:sz w:val="17"/>
        </w:rPr>
        <w:t xml:space="preserve"> </w:t>
      </w:r>
      <w:r>
        <w:rPr>
          <w:color w:val="231F20"/>
          <w:w w:val="95"/>
          <w:sz w:val="17"/>
        </w:rPr>
        <w:t>the</w:t>
      </w:r>
      <w:r>
        <w:rPr>
          <w:color w:val="231F20"/>
          <w:spacing w:val="6"/>
          <w:w w:val="95"/>
          <w:sz w:val="17"/>
        </w:rPr>
        <w:t xml:space="preserve"> </w:t>
      </w:r>
      <w:r>
        <w:rPr>
          <w:color w:val="231F20"/>
          <w:w w:val="95"/>
          <w:sz w:val="17"/>
        </w:rPr>
        <w:t>honour</w:t>
      </w:r>
      <w:r>
        <w:rPr>
          <w:color w:val="231F20"/>
          <w:spacing w:val="7"/>
          <w:w w:val="95"/>
          <w:sz w:val="17"/>
        </w:rPr>
        <w:t xml:space="preserve"> </w:t>
      </w:r>
      <w:r>
        <w:rPr>
          <w:color w:val="231F20"/>
          <w:w w:val="95"/>
          <w:sz w:val="17"/>
        </w:rPr>
        <w:t>and</w:t>
      </w:r>
      <w:r>
        <w:rPr>
          <w:color w:val="231F20"/>
          <w:spacing w:val="6"/>
          <w:w w:val="95"/>
          <w:sz w:val="17"/>
        </w:rPr>
        <w:t xml:space="preserve"> </w:t>
      </w:r>
      <w:r>
        <w:rPr>
          <w:color w:val="231F20"/>
          <w:w w:val="95"/>
          <w:sz w:val="17"/>
        </w:rPr>
        <w:t>reputation</w:t>
      </w:r>
      <w:r>
        <w:rPr>
          <w:color w:val="231F20"/>
          <w:spacing w:val="7"/>
          <w:w w:val="95"/>
          <w:sz w:val="17"/>
        </w:rPr>
        <w:t xml:space="preserve"> </w:t>
      </w:r>
      <w:r>
        <w:rPr>
          <w:color w:val="231F20"/>
          <w:w w:val="95"/>
          <w:sz w:val="17"/>
        </w:rPr>
        <w:t>of</w:t>
      </w:r>
      <w:r>
        <w:rPr>
          <w:color w:val="231F20"/>
          <w:spacing w:val="1"/>
          <w:w w:val="95"/>
          <w:sz w:val="17"/>
        </w:rPr>
        <w:t xml:space="preserve"> </w:t>
      </w:r>
      <w:r>
        <w:rPr>
          <w:color w:val="231F20"/>
          <w:sz w:val="17"/>
        </w:rPr>
        <w:t>the</w:t>
      </w:r>
      <w:r>
        <w:rPr>
          <w:color w:val="231F20"/>
          <w:spacing w:val="-10"/>
          <w:sz w:val="17"/>
        </w:rPr>
        <w:t xml:space="preserve"> </w:t>
      </w:r>
      <w:r>
        <w:rPr>
          <w:color w:val="231F20"/>
          <w:sz w:val="17"/>
        </w:rPr>
        <w:t>designer.</w:t>
      </w:r>
    </w:p>
    <w:p w14:paraId="3D80D7AB" w14:textId="13D18AD9" w:rsidR="00F71DDB" w:rsidRPr="000D0F8D" w:rsidRDefault="00A630EF" w:rsidP="006D1716">
      <w:pPr>
        <w:pStyle w:val="ListParagraph"/>
        <w:numPr>
          <w:ilvl w:val="1"/>
          <w:numId w:val="19"/>
        </w:numPr>
        <w:tabs>
          <w:tab w:val="left" w:pos="1080"/>
          <w:tab w:val="left" w:pos="1081"/>
        </w:tabs>
        <w:spacing w:before="27" w:after="60" w:line="230" w:lineRule="auto"/>
        <w:ind w:right="168"/>
        <w:rPr>
          <w:sz w:val="17"/>
          <w:szCs w:val="17"/>
        </w:rPr>
      </w:pPr>
      <w:r>
        <w:rPr>
          <w:color w:val="231F20"/>
          <w:w w:val="95"/>
          <w:sz w:val="17"/>
        </w:rPr>
        <w:t>Once notified the</w:t>
      </w:r>
      <w:r>
        <w:rPr>
          <w:color w:val="231F20"/>
          <w:spacing w:val="1"/>
          <w:w w:val="95"/>
          <w:sz w:val="17"/>
        </w:rPr>
        <w:t xml:space="preserve"> </w:t>
      </w:r>
      <w:r>
        <w:rPr>
          <w:color w:val="231F20"/>
          <w:w w:val="95"/>
          <w:sz w:val="17"/>
        </w:rPr>
        <w:t>original</w:t>
      </w:r>
      <w:r>
        <w:rPr>
          <w:color w:val="231F20"/>
          <w:spacing w:val="1"/>
          <w:w w:val="95"/>
          <w:sz w:val="17"/>
        </w:rPr>
        <w:t xml:space="preserve"> </w:t>
      </w:r>
      <w:r>
        <w:rPr>
          <w:color w:val="231F20"/>
          <w:sz w:val="17"/>
        </w:rPr>
        <w:t>architect has the choice of</w:t>
      </w:r>
      <w:r>
        <w:rPr>
          <w:color w:val="231F20"/>
          <w:spacing w:val="1"/>
          <w:sz w:val="17"/>
        </w:rPr>
        <w:t xml:space="preserve"> </w:t>
      </w:r>
      <w:r>
        <w:rPr>
          <w:color w:val="231F20"/>
          <w:w w:val="95"/>
          <w:sz w:val="17"/>
        </w:rPr>
        <w:t>doing</w:t>
      </w:r>
      <w:r>
        <w:rPr>
          <w:color w:val="231F20"/>
          <w:spacing w:val="16"/>
          <w:w w:val="95"/>
          <w:sz w:val="17"/>
        </w:rPr>
        <w:t xml:space="preserve"> </w:t>
      </w:r>
      <w:r>
        <w:rPr>
          <w:color w:val="231F20"/>
          <w:w w:val="95"/>
          <w:sz w:val="17"/>
        </w:rPr>
        <w:t>nothing</w:t>
      </w:r>
      <w:r>
        <w:rPr>
          <w:color w:val="231F20"/>
          <w:spacing w:val="16"/>
          <w:w w:val="95"/>
          <w:sz w:val="17"/>
        </w:rPr>
        <w:t xml:space="preserve"> </w:t>
      </w:r>
      <w:r>
        <w:rPr>
          <w:color w:val="231F20"/>
          <w:w w:val="95"/>
          <w:sz w:val="17"/>
        </w:rPr>
        <w:t>or</w:t>
      </w:r>
      <w:r>
        <w:rPr>
          <w:color w:val="231F20"/>
          <w:spacing w:val="17"/>
          <w:w w:val="95"/>
          <w:sz w:val="17"/>
        </w:rPr>
        <w:t xml:space="preserve"> </w:t>
      </w:r>
      <w:r>
        <w:rPr>
          <w:color w:val="231F20"/>
          <w:w w:val="95"/>
          <w:sz w:val="17"/>
        </w:rPr>
        <w:t>of</w:t>
      </w:r>
      <w:r>
        <w:rPr>
          <w:color w:val="231F20"/>
          <w:spacing w:val="16"/>
          <w:w w:val="95"/>
          <w:sz w:val="17"/>
        </w:rPr>
        <w:t xml:space="preserve"> </w:t>
      </w:r>
      <w:r>
        <w:rPr>
          <w:color w:val="231F20"/>
          <w:w w:val="95"/>
          <w:sz w:val="17"/>
        </w:rPr>
        <w:t>requesting</w:t>
      </w:r>
      <w:r>
        <w:rPr>
          <w:color w:val="231F20"/>
          <w:spacing w:val="-37"/>
          <w:w w:val="95"/>
          <w:sz w:val="17"/>
        </w:rPr>
        <w:t xml:space="preserve"> </w:t>
      </w:r>
      <w:r>
        <w:rPr>
          <w:color w:val="231F20"/>
          <w:w w:val="95"/>
          <w:sz w:val="17"/>
        </w:rPr>
        <w:t>consultations</w:t>
      </w:r>
      <w:r>
        <w:rPr>
          <w:color w:val="231F20"/>
          <w:spacing w:val="6"/>
          <w:w w:val="95"/>
          <w:sz w:val="17"/>
        </w:rPr>
        <w:t xml:space="preserve"> </w:t>
      </w:r>
      <w:r>
        <w:rPr>
          <w:color w:val="231F20"/>
          <w:w w:val="95"/>
          <w:sz w:val="17"/>
        </w:rPr>
        <w:t>to</w:t>
      </w:r>
      <w:r>
        <w:rPr>
          <w:color w:val="231F20"/>
          <w:spacing w:val="6"/>
          <w:w w:val="95"/>
          <w:sz w:val="17"/>
        </w:rPr>
        <w:t xml:space="preserve"> </w:t>
      </w:r>
      <w:r>
        <w:rPr>
          <w:color w:val="231F20"/>
          <w:w w:val="95"/>
          <w:sz w:val="17"/>
        </w:rPr>
        <w:t>discuss</w:t>
      </w:r>
      <w:r>
        <w:rPr>
          <w:color w:val="231F20"/>
          <w:spacing w:val="7"/>
          <w:w w:val="95"/>
          <w:sz w:val="17"/>
        </w:rPr>
        <w:t xml:space="preserve"> </w:t>
      </w:r>
      <w:r>
        <w:rPr>
          <w:color w:val="231F20"/>
          <w:w w:val="95"/>
          <w:sz w:val="17"/>
        </w:rPr>
        <w:t>the</w:t>
      </w:r>
      <w:r>
        <w:rPr>
          <w:color w:val="231F20"/>
          <w:spacing w:val="1"/>
          <w:w w:val="95"/>
          <w:sz w:val="17"/>
        </w:rPr>
        <w:t xml:space="preserve"> </w:t>
      </w:r>
      <w:r>
        <w:rPr>
          <w:color w:val="231F20"/>
          <w:w w:val="95"/>
          <w:sz w:val="17"/>
        </w:rPr>
        <w:t>owner’s proposals, which</w:t>
      </w:r>
      <w:r>
        <w:rPr>
          <w:color w:val="231F20"/>
          <w:spacing w:val="1"/>
          <w:w w:val="95"/>
          <w:sz w:val="17"/>
        </w:rPr>
        <w:t xml:space="preserve"> </w:t>
      </w:r>
      <w:r>
        <w:rPr>
          <w:color w:val="231F20"/>
          <w:w w:val="95"/>
          <w:sz w:val="17"/>
        </w:rPr>
        <w:t>are</w:t>
      </w:r>
      <w:r>
        <w:rPr>
          <w:color w:val="231F20"/>
          <w:spacing w:val="1"/>
          <w:w w:val="95"/>
          <w:sz w:val="17"/>
        </w:rPr>
        <w:t xml:space="preserve"> </w:t>
      </w:r>
      <w:r>
        <w:rPr>
          <w:color w:val="231F20"/>
          <w:w w:val="95"/>
          <w:sz w:val="17"/>
        </w:rPr>
        <w:t>required</w:t>
      </w:r>
      <w:r>
        <w:rPr>
          <w:color w:val="231F20"/>
          <w:spacing w:val="-4"/>
          <w:w w:val="95"/>
          <w:sz w:val="17"/>
        </w:rPr>
        <w:t xml:space="preserve"> </w:t>
      </w:r>
      <w:r>
        <w:rPr>
          <w:color w:val="231F20"/>
          <w:w w:val="95"/>
          <w:sz w:val="17"/>
        </w:rPr>
        <w:t>to</w:t>
      </w:r>
      <w:r>
        <w:rPr>
          <w:color w:val="231F20"/>
          <w:spacing w:val="-3"/>
          <w:w w:val="95"/>
          <w:sz w:val="17"/>
        </w:rPr>
        <w:t xml:space="preserve"> </w:t>
      </w:r>
      <w:r>
        <w:rPr>
          <w:color w:val="231F20"/>
          <w:w w:val="95"/>
          <w:sz w:val="17"/>
        </w:rPr>
        <w:t>be</w:t>
      </w:r>
      <w:r>
        <w:rPr>
          <w:color w:val="231F20"/>
          <w:spacing w:val="-4"/>
          <w:w w:val="95"/>
          <w:sz w:val="17"/>
        </w:rPr>
        <w:t xml:space="preserve"> </w:t>
      </w:r>
      <w:r>
        <w:rPr>
          <w:color w:val="231F20"/>
          <w:w w:val="95"/>
          <w:sz w:val="17"/>
        </w:rPr>
        <w:t>held</w:t>
      </w:r>
      <w:r>
        <w:rPr>
          <w:color w:val="231F20"/>
          <w:spacing w:val="-3"/>
          <w:w w:val="95"/>
          <w:sz w:val="17"/>
        </w:rPr>
        <w:t xml:space="preserve"> </w:t>
      </w:r>
      <w:r>
        <w:rPr>
          <w:color w:val="231F20"/>
          <w:w w:val="95"/>
          <w:sz w:val="17"/>
        </w:rPr>
        <w:t>in</w:t>
      </w:r>
      <w:r>
        <w:rPr>
          <w:color w:val="231F20"/>
          <w:spacing w:val="-3"/>
          <w:w w:val="95"/>
          <w:sz w:val="17"/>
        </w:rPr>
        <w:t xml:space="preserve"> </w:t>
      </w:r>
      <w:r>
        <w:rPr>
          <w:color w:val="231F20"/>
          <w:w w:val="95"/>
          <w:sz w:val="17"/>
        </w:rPr>
        <w:t>‘good</w:t>
      </w:r>
      <w:r w:rsidR="000D0F8D">
        <w:rPr>
          <w:color w:val="231F20"/>
          <w:w w:val="95"/>
          <w:sz w:val="17"/>
        </w:rPr>
        <w:t xml:space="preserve"> </w:t>
      </w:r>
      <w:r w:rsidRPr="000D0F8D">
        <w:rPr>
          <w:color w:val="231F20"/>
          <w:w w:val="95"/>
          <w:sz w:val="17"/>
          <w:szCs w:val="17"/>
        </w:rPr>
        <w:t>faith’</w:t>
      </w:r>
      <w:r w:rsidRPr="000D0F8D">
        <w:rPr>
          <w:color w:val="231F20"/>
          <w:spacing w:val="8"/>
          <w:w w:val="95"/>
          <w:sz w:val="17"/>
          <w:szCs w:val="17"/>
        </w:rPr>
        <w:t xml:space="preserve"> </w:t>
      </w:r>
      <w:r w:rsidRPr="000D0F8D">
        <w:rPr>
          <w:color w:val="231F20"/>
          <w:w w:val="95"/>
          <w:sz w:val="17"/>
          <w:szCs w:val="17"/>
        </w:rPr>
        <w:t>and</w:t>
      </w:r>
      <w:r w:rsidRPr="000D0F8D">
        <w:rPr>
          <w:color w:val="231F20"/>
          <w:spacing w:val="9"/>
          <w:w w:val="95"/>
          <w:sz w:val="17"/>
          <w:szCs w:val="17"/>
        </w:rPr>
        <w:t xml:space="preserve"> </w:t>
      </w:r>
      <w:r w:rsidRPr="000D0F8D">
        <w:rPr>
          <w:color w:val="231F20"/>
          <w:w w:val="95"/>
          <w:sz w:val="17"/>
          <w:szCs w:val="17"/>
        </w:rPr>
        <w:t>to</w:t>
      </w:r>
      <w:r w:rsidRPr="000D0F8D">
        <w:rPr>
          <w:color w:val="231F20"/>
          <w:spacing w:val="8"/>
          <w:w w:val="95"/>
          <w:sz w:val="17"/>
          <w:szCs w:val="17"/>
        </w:rPr>
        <w:t xml:space="preserve"> </w:t>
      </w:r>
      <w:r w:rsidRPr="000D0F8D">
        <w:rPr>
          <w:color w:val="231F20"/>
          <w:w w:val="95"/>
          <w:sz w:val="17"/>
          <w:szCs w:val="17"/>
        </w:rPr>
        <w:t>make</w:t>
      </w:r>
      <w:r w:rsidRPr="000D0F8D">
        <w:rPr>
          <w:color w:val="231F20"/>
          <w:spacing w:val="9"/>
          <w:w w:val="95"/>
          <w:sz w:val="17"/>
          <w:szCs w:val="17"/>
        </w:rPr>
        <w:t xml:space="preserve"> </w:t>
      </w:r>
      <w:r w:rsidRPr="000D0F8D">
        <w:rPr>
          <w:color w:val="231F20"/>
          <w:w w:val="95"/>
          <w:sz w:val="17"/>
          <w:szCs w:val="17"/>
        </w:rPr>
        <w:t>a</w:t>
      </w:r>
      <w:r w:rsidRPr="000D0F8D">
        <w:rPr>
          <w:color w:val="231F20"/>
          <w:spacing w:val="8"/>
          <w:w w:val="95"/>
          <w:sz w:val="17"/>
          <w:szCs w:val="17"/>
        </w:rPr>
        <w:t xml:space="preserve"> </w:t>
      </w:r>
      <w:r w:rsidRPr="000D0F8D">
        <w:rPr>
          <w:color w:val="231F20"/>
          <w:w w:val="95"/>
          <w:sz w:val="17"/>
          <w:szCs w:val="17"/>
        </w:rPr>
        <w:t>record</w:t>
      </w:r>
      <w:r w:rsidRPr="000D0F8D">
        <w:rPr>
          <w:color w:val="231F20"/>
          <w:spacing w:val="9"/>
          <w:w w:val="95"/>
          <w:sz w:val="17"/>
          <w:szCs w:val="17"/>
        </w:rPr>
        <w:t xml:space="preserve"> </w:t>
      </w:r>
      <w:r w:rsidRPr="000D0F8D">
        <w:rPr>
          <w:color w:val="231F20"/>
          <w:w w:val="95"/>
          <w:sz w:val="17"/>
          <w:szCs w:val="17"/>
        </w:rPr>
        <w:t>of</w:t>
      </w:r>
      <w:r w:rsidRPr="000D0F8D">
        <w:rPr>
          <w:color w:val="231F20"/>
          <w:spacing w:val="8"/>
          <w:w w:val="95"/>
          <w:sz w:val="17"/>
          <w:szCs w:val="17"/>
        </w:rPr>
        <w:t xml:space="preserve"> </w:t>
      </w:r>
      <w:r w:rsidRPr="000D0F8D">
        <w:rPr>
          <w:color w:val="231F20"/>
          <w:w w:val="95"/>
          <w:sz w:val="17"/>
          <w:szCs w:val="17"/>
        </w:rPr>
        <w:t>the</w:t>
      </w:r>
      <w:r w:rsidRPr="000D0F8D">
        <w:rPr>
          <w:color w:val="231F20"/>
          <w:spacing w:val="-37"/>
          <w:w w:val="95"/>
          <w:sz w:val="17"/>
          <w:szCs w:val="17"/>
        </w:rPr>
        <w:t xml:space="preserve"> </w:t>
      </w:r>
      <w:r w:rsidRPr="000D0F8D">
        <w:rPr>
          <w:color w:val="231F20"/>
          <w:w w:val="95"/>
          <w:sz w:val="17"/>
          <w:szCs w:val="17"/>
        </w:rPr>
        <w:t>project,</w:t>
      </w:r>
      <w:r w:rsidRPr="000D0F8D">
        <w:rPr>
          <w:color w:val="231F20"/>
          <w:spacing w:val="12"/>
          <w:w w:val="95"/>
          <w:sz w:val="17"/>
          <w:szCs w:val="17"/>
        </w:rPr>
        <w:t xml:space="preserve"> </w:t>
      </w:r>
      <w:r w:rsidRPr="000D0F8D">
        <w:rPr>
          <w:color w:val="231F20"/>
          <w:w w:val="95"/>
          <w:sz w:val="17"/>
          <w:szCs w:val="17"/>
        </w:rPr>
        <w:t>before</w:t>
      </w:r>
      <w:r w:rsidRPr="000D0F8D">
        <w:rPr>
          <w:color w:val="231F20"/>
          <w:spacing w:val="12"/>
          <w:w w:val="95"/>
          <w:sz w:val="17"/>
          <w:szCs w:val="17"/>
        </w:rPr>
        <w:t xml:space="preserve"> </w:t>
      </w:r>
      <w:r w:rsidRPr="000D0F8D">
        <w:rPr>
          <w:color w:val="231F20"/>
          <w:w w:val="95"/>
          <w:sz w:val="17"/>
          <w:szCs w:val="17"/>
        </w:rPr>
        <w:t>the</w:t>
      </w:r>
      <w:r w:rsidRPr="000D0F8D">
        <w:rPr>
          <w:color w:val="231F20"/>
          <w:spacing w:val="12"/>
          <w:w w:val="95"/>
          <w:sz w:val="17"/>
          <w:szCs w:val="17"/>
        </w:rPr>
        <w:t xml:space="preserve"> </w:t>
      </w:r>
      <w:r w:rsidRPr="000D0F8D">
        <w:rPr>
          <w:color w:val="231F20"/>
          <w:w w:val="95"/>
          <w:sz w:val="17"/>
          <w:szCs w:val="17"/>
        </w:rPr>
        <w:t>alterations</w:t>
      </w:r>
      <w:r w:rsidRPr="000D0F8D">
        <w:rPr>
          <w:color w:val="231F20"/>
          <w:spacing w:val="12"/>
          <w:w w:val="95"/>
          <w:sz w:val="17"/>
          <w:szCs w:val="17"/>
        </w:rPr>
        <w:t xml:space="preserve"> </w:t>
      </w:r>
      <w:r w:rsidRPr="000D0F8D">
        <w:rPr>
          <w:color w:val="231F20"/>
          <w:w w:val="95"/>
          <w:sz w:val="17"/>
          <w:szCs w:val="17"/>
        </w:rPr>
        <w:t>or</w:t>
      </w:r>
      <w:r w:rsidRPr="000D0F8D">
        <w:rPr>
          <w:color w:val="231F20"/>
          <w:spacing w:val="1"/>
          <w:w w:val="95"/>
          <w:sz w:val="17"/>
          <w:szCs w:val="17"/>
        </w:rPr>
        <w:t xml:space="preserve"> </w:t>
      </w:r>
      <w:r w:rsidRPr="000D0F8D">
        <w:rPr>
          <w:color w:val="231F20"/>
          <w:w w:val="95"/>
          <w:sz w:val="17"/>
          <w:szCs w:val="17"/>
        </w:rPr>
        <w:t>demolition</w:t>
      </w:r>
      <w:r w:rsidRPr="000D0F8D">
        <w:rPr>
          <w:color w:val="231F20"/>
          <w:spacing w:val="7"/>
          <w:w w:val="95"/>
          <w:sz w:val="17"/>
          <w:szCs w:val="17"/>
        </w:rPr>
        <w:t xml:space="preserve"> </w:t>
      </w:r>
      <w:r w:rsidRPr="000D0F8D">
        <w:rPr>
          <w:color w:val="231F20"/>
          <w:w w:val="95"/>
          <w:sz w:val="17"/>
          <w:szCs w:val="17"/>
        </w:rPr>
        <w:t>take</w:t>
      </w:r>
      <w:r w:rsidRPr="000D0F8D">
        <w:rPr>
          <w:color w:val="231F20"/>
          <w:spacing w:val="7"/>
          <w:w w:val="95"/>
          <w:sz w:val="17"/>
          <w:szCs w:val="17"/>
        </w:rPr>
        <w:t xml:space="preserve"> </w:t>
      </w:r>
      <w:r w:rsidRPr="000D0F8D">
        <w:rPr>
          <w:color w:val="231F20"/>
          <w:w w:val="95"/>
          <w:sz w:val="17"/>
          <w:szCs w:val="17"/>
        </w:rPr>
        <w:t>place.</w:t>
      </w:r>
      <w:r w:rsidRPr="000D0F8D">
        <w:rPr>
          <w:color w:val="231F20"/>
          <w:spacing w:val="8"/>
          <w:w w:val="95"/>
          <w:sz w:val="17"/>
          <w:szCs w:val="17"/>
        </w:rPr>
        <w:t xml:space="preserve"> </w:t>
      </w:r>
      <w:r w:rsidRPr="000D0F8D">
        <w:rPr>
          <w:color w:val="231F20"/>
          <w:w w:val="95"/>
          <w:sz w:val="17"/>
          <w:szCs w:val="17"/>
        </w:rPr>
        <w:t>However,</w:t>
      </w:r>
      <w:r w:rsidRPr="000D0F8D">
        <w:rPr>
          <w:color w:val="231F20"/>
          <w:spacing w:val="1"/>
          <w:w w:val="95"/>
          <w:sz w:val="17"/>
          <w:szCs w:val="17"/>
        </w:rPr>
        <w:t xml:space="preserve"> </w:t>
      </w:r>
      <w:r w:rsidRPr="000D0F8D">
        <w:rPr>
          <w:color w:val="231F20"/>
          <w:w w:val="95"/>
          <w:sz w:val="17"/>
          <w:szCs w:val="17"/>
        </w:rPr>
        <w:t>the</w:t>
      </w:r>
      <w:r w:rsidRPr="000D0F8D">
        <w:rPr>
          <w:color w:val="231F20"/>
          <w:spacing w:val="2"/>
          <w:w w:val="95"/>
          <w:sz w:val="17"/>
          <w:szCs w:val="17"/>
        </w:rPr>
        <w:t xml:space="preserve"> </w:t>
      </w:r>
      <w:r w:rsidRPr="000D0F8D">
        <w:rPr>
          <w:color w:val="231F20"/>
          <w:w w:val="95"/>
          <w:sz w:val="17"/>
          <w:szCs w:val="17"/>
        </w:rPr>
        <w:t>architect</w:t>
      </w:r>
      <w:r w:rsidRPr="000D0F8D">
        <w:rPr>
          <w:color w:val="231F20"/>
          <w:spacing w:val="3"/>
          <w:w w:val="95"/>
          <w:sz w:val="17"/>
          <w:szCs w:val="17"/>
        </w:rPr>
        <w:t xml:space="preserve"> </w:t>
      </w:r>
      <w:r w:rsidRPr="000D0F8D">
        <w:rPr>
          <w:color w:val="231F20"/>
          <w:w w:val="95"/>
          <w:sz w:val="17"/>
          <w:szCs w:val="17"/>
        </w:rPr>
        <w:t>should</w:t>
      </w:r>
      <w:r w:rsidRPr="000D0F8D">
        <w:rPr>
          <w:color w:val="231F20"/>
          <w:spacing w:val="2"/>
          <w:w w:val="95"/>
          <w:sz w:val="17"/>
          <w:szCs w:val="17"/>
        </w:rPr>
        <w:t xml:space="preserve"> </w:t>
      </w:r>
      <w:r w:rsidRPr="000D0F8D">
        <w:rPr>
          <w:color w:val="231F20"/>
          <w:w w:val="95"/>
          <w:sz w:val="17"/>
          <w:szCs w:val="17"/>
        </w:rPr>
        <w:t>promptly</w:t>
      </w:r>
      <w:r w:rsidRPr="000D0F8D">
        <w:rPr>
          <w:color w:val="231F20"/>
          <w:spacing w:val="1"/>
          <w:w w:val="95"/>
          <w:sz w:val="17"/>
          <w:szCs w:val="17"/>
        </w:rPr>
        <w:t xml:space="preserve"> </w:t>
      </w:r>
      <w:r w:rsidRPr="000D0F8D">
        <w:rPr>
          <w:color w:val="231F20"/>
          <w:w w:val="95"/>
          <w:sz w:val="17"/>
          <w:szCs w:val="17"/>
        </w:rPr>
        <w:t>inform the person who has</w:t>
      </w:r>
      <w:r w:rsidRPr="000D0F8D">
        <w:rPr>
          <w:color w:val="231F20"/>
          <w:spacing w:val="1"/>
          <w:w w:val="95"/>
          <w:sz w:val="17"/>
          <w:szCs w:val="17"/>
        </w:rPr>
        <w:t xml:space="preserve"> </w:t>
      </w:r>
      <w:r w:rsidRPr="000D0F8D">
        <w:rPr>
          <w:color w:val="231F20"/>
          <w:w w:val="95"/>
          <w:sz w:val="17"/>
          <w:szCs w:val="17"/>
        </w:rPr>
        <w:t>notified</w:t>
      </w:r>
      <w:r w:rsidRPr="000D0F8D">
        <w:rPr>
          <w:color w:val="231F20"/>
          <w:spacing w:val="9"/>
          <w:w w:val="95"/>
          <w:sz w:val="17"/>
          <w:szCs w:val="17"/>
        </w:rPr>
        <w:t xml:space="preserve"> </w:t>
      </w:r>
      <w:r w:rsidRPr="000D0F8D">
        <w:rPr>
          <w:color w:val="231F20"/>
          <w:w w:val="95"/>
          <w:sz w:val="17"/>
          <w:szCs w:val="17"/>
        </w:rPr>
        <w:t>them</w:t>
      </w:r>
      <w:r w:rsidRPr="000D0F8D">
        <w:rPr>
          <w:color w:val="231F20"/>
          <w:spacing w:val="9"/>
          <w:w w:val="95"/>
          <w:sz w:val="17"/>
          <w:szCs w:val="17"/>
        </w:rPr>
        <w:t xml:space="preserve"> </w:t>
      </w:r>
      <w:r w:rsidRPr="000D0F8D">
        <w:rPr>
          <w:color w:val="231F20"/>
          <w:w w:val="95"/>
          <w:sz w:val="17"/>
          <w:szCs w:val="17"/>
        </w:rPr>
        <w:t>of</w:t>
      </w:r>
      <w:r w:rsidRPr="000D0F8D">
        <w:rPr>
          <w:color w:val="231F20"/>
          <w:spacing w:val="10"/>
          <w:w w:val="95"/>
          <w:sz w:val="17"/>
          <w:szCs w:val="17"/>
        </w:rPr>
        <w:t xml:space="preserve"> </w:t>
      </w:r>
      <w:r w:rsidRPr="000D0F8D">
        <w:rPr>
          <w:color w:val="231F20"/>
          <w:w w:val="95"/>
          <w:sz w:val="17"/>
          <w:szCs w:val="17"/>
        </w:rPr>
        <w:t>their</w:t>
      </w:r>
      <w:r w:rsidRPr="000D0F8D">
        <w:rPr>
          <w:color w:val="231F20"/>
          <w:spacing w:val="9"/>
          <w:w w:val="95"/>
          <w:sz w:val="17"/>
          <w:szCs w:val="17"/>
        </w:rPr>
        <w:t xml:space="preserve"> </w:t>
      </w:r>
      <w:r w:rsidRPr="000D0F8D">
        <w:rPr>
          <w:color w:val="231F20"/>
          <w:w w:val="95"/>
          <w:sz w:val="17"/>
          <w:szCs w:val="17"/>
        </w:rPr>
        <w:t>decision.</w:t>
      </w:r>
    </w:p>
    <w:p w14:paraId="6D2BBDBB" w14:textId="62802FEB" w:rsidR="00F71DDB" w:rsidRPr="000D0F8D" w:rsidRDefault="00A630EF" w:rsidP="006D1716">
      <w:pPr>
        <w:pStyle w:val="ListParagraph"/>
        <w:numPr>
          <w:ilvl w:val="1"/>
          <w:numId w:val="19"/>
        </w:numPr>
        <w:tabs>
          <w:tab w:val="left" w:pos="1080"/>
          <w:tab w:val="left" w:pos="1081"/>
        </w:tabs>
        <w:spacing w:before="27" w:after="60" w:line="230" w:lineRule="auto"/>
        <w:ind w:right="60"/>
        <w:rPr>
          <w:sz w:val="17"/>
          <w:szCs w:val="17"/>
        </w:rPr>
      </w:pPr>
      <w:r w:rsidRPr="000D0F8D">
        <w:rPr>
          <w:color w:val="231F20"/>
          <w:w w:val="95"/>
          <w:sz w:val="17"/>
          <w:szCs w:val="17"/>
        </w:rPr>
        <w:t>The</w:t>
      </w:r>
      <w:r w:rsidRPr="000D0F8D">
        <w:rPr>
          <w:color w:val="231F20"/>
          <w:spacing w:val="29"/>
          <w:w w:val="95"/>
          <w:sz w:val="17"/>
          <w:szCs w:val="17"/>
        </w:rPr>
        <w:t xml:space="preserve"> </w:t>
      </w:r>
      <w:r w:rsidRPr="000D0F8D">
        <w:rPr>
          <w:color w:val="231F20"/>
          <w:w w:val="95"/>
          <w:sz w:val="17"/>
          <w:szCs w:val="17"/>
        </w:rPr>
        <w:t>original</w:t>
      </w:r>
      <w:r w:rsidRPr="000D0F8D">
        <w:rPr>
          <w:color w:val="231F20"/>
          <w:spacing w:val="30"/>
          <w:w w:val="95"/>
          <w:sz w:val="17"/>
          <w:szCs w:val="17"/>
        </w:rPr>
        <w:t xml:space="preserve"> </w:t>
      </w:r>
      <w:r w:rsidRPr="000D0F8D">
        <w:rPr>
          <w:color w:val="231F20"/>
          <w:w w:val="95"/>
          <w:sz w:val="17"/>
          <w:szCs w:val="17"/>
        </w:rPr>
        <w:t>architect</w:t>
      </w:r>
      <w:r w:rsidRPr="000D0F8D">
        <w:rPr>
          <w:color w:val="231F20"/>
          <w:spacing w:val="30"/>
          <w:w w:val="95"/>
          <w:sz w:val="17"/>
          <w:szCs w:val="17"/>
        </w:rPr>
        <w:t xml:space="preserve"> </w:t>
      </w:r>
      <w:r w:rsidRPr="000D0F8D">
        <w:rPr>
          <w:color w:val="231F20"/>
          <w:w w:val="95"/>
          <w:sz w:val="17"/>
          <w:szCs w:val="17"/>
        </w:rPr>
        <w:t>can</w:t>
      </w:r>
      <w:r w:rsidRPr="000D0F8D">
        <w:rPr>
          <w:color w:val="231F20"/>
          <w:spacing w:val="29"/>
          <w:w w:val="95"/>
          <w:sz w:val="17"/>
          <w:szCs w:val="17"/>
        </w:rPr>
        <w:t xml:space="preserve"> </w:t>
      </w:r>
      <w:r w:rsidRPr="000D0F8D">
        <w:rPr>
          <w:color w:val="231F20"/>
          <w:w w:val="95"/>
          <w:sz w:val="17"/>
          <w:szCs w:val="17"/>
        </w:rPr>
        <w:t>make</w:t>
      </w:r>
      <w:r w:rsidRPr="000D0F8D">
        <w:rPr>
          <w:color w:val="231F20"/>
          <w:spacing w:val="-37"/>
          <w:w w:val="95"/>
          <w:sz w:val="17"/>
          <w:szCs w:val="17"/>
        </w:rPr>
        <w:t xml:space="preserve"> </w:t>
      </w:r>
      <w:r w:rsidRPr="000D0F8D">
        <w:rPr>
          <w:color w:val="231F20"/>
          <w:w w:val="95"/>
          <w:sz w:val="17"/>
          <w:szCs w:val="17"/>
        </w:rPr>
        <w:t>a</w:t>
      </w:r>
      <w:r w:rsidRPr="000D0F8D">
        <w:rPr>
          <w:color w:val="231F20"/>
          <w:spacing w:val="1"/>
          <w:w w:val="95"/>
          <w:sz w:val="17"/>
          <w:szCs w:val="17"/>
        </w:rPr>
        <w:t xml:space="preserve"> </w:t>
      </w:r>
      <w:r w:rsidRPr="000D0F8D">
        <w:rPr>
          <w:color w:val="231F20"/>
          <w:w w:val="95"/>
          <w:sz w:val="17"/>
          <w:szCs w:val="17"/>
        </w:rPr>
        <w:t>record</w:t>
      </w:r>
      <w:r w:rsidRPr="000D0F8D">
        <w:rPr>
          <w:color w:val="231F20"/>
          <w:spacing w:val="1"/>
          <w:w w:val="95"/>
          <w:sz w:val="17"/>
          <w:szCs w:val="17"/>
        </w:rPr>
        <w:t xml:space="preserve"> </w:t>
      </w:r>
      <w:r w:rsidRPr="000D0F8D">
        <w:rPr>
          <w:color w:val="231F20"/>
          <w:w w:val="95"/>
          <w:sz w:val="17"/>
          <w:szCs w:val="17"/>
        </w:rPr>
        <w:t>of</w:t>
      </w:r>
      <w:r w:rsidRPr="000D0F8D">
        <w:rPr>
          <w:color w:val="231F20"/>
          <w:spacing w:val="1"/>
          <w:w w:val="95"/>
          <w:sz w:val="17"/>
          <w:szCs w:val="17"/>
        </w:rPr>
        <w:t xml:space="preserve"> </w:t>
      </w:r>
      <w:r w:rsidRPr="000D0F8D">
        <w:rPr>
          <w:color w:val="231F20"/>
          <w:w w:val="95"/>
          <w:sz w:val="17"/>
          <w:szCs w:val="17"/>
        </w:rPr>
        <w:t>the</w:t>
      </w:r>
      <w:r w:rsidRPr="000D0F8D">
        <w:rPr>
          <w:color w:val="231F20"/>
          <w:spacing w:val="1"/>
          <w:w w:val="95"/>
          <w:sz w:val="17"/>
          <w:szCs w:val="17"/>
        </w:rPr>
        <w:t xml:space="preserve"> </w:t>
      </w:r>
      <w:r w:rsidRPr="000D0F8D">
        <w:rPr>
          <w:color w:val="231F20"/>
          <w:w w:val="95"/>
          <w:sz w:val="17"/>
          <w:szCs w:val="17"/>
        </w:rPr>
        <w:t>building</w:t>
      </w:r>
      <w:r w:rsidRPr="000D0F8D">
        <w:rPr>
          <w:color w:val="231F20"/>
          <w:spacing w:val="1"/>
          <w:w w:val="95"/>
          <w:sz w:val="17"/>
          <w:szCs w:val="17"/>
        </w:rPr>
        <w:t xml:space="preserve"> </w:t>
      </w:r>
      <w:r w:rsidRPr="000D0F8D">
        <w:rPr>
          <w:color w:val="231F20"/>
          <w:w w:val="95"/>
          <w:sz w:val="17"/>
          <w:szCs w:val="17"/>
        </w:rPr>
        <w:t>before</w:t>
      </w:r>
      <w:r w:rsidRPr="000D0F8D">
        <w:rPr>
          <w:color w:val="231F20"/>
          <w:spacing w:val="1"/>
          <w:w w:val="95"/>
          <w:sz w:val="17"/>
          <w:szCs w:val="17"/>
        </w:rPr>
        <w:t xml:space="preserve"> </w:t>
      </w:r>
      <w:r w:rsidRPr="000D0F8D">
        <w:rPr>
          <w:color w:val="231F20"/>
          <w:w w:val="95"/>
          <w:sz w:val="17"/>
          <w:szCs w:val="17"/>
        </w:rPr>
        <w:t>the</w:t>
      </w:r>
      <w:r w:rsidRPr="000D0F8D">
        <w:rPr>
          <w:color w:val="231F20"/>
          <w:spacing w:val="1"/>
          <w:w w:val="95"/>
          <w:sz w:val="17"/>
          <w:szCs w:val="17"/>
        </w:rPr>
        <w:t xml:space="preserve"> </w:t>
      </w:r>
      <w:r w:rsidRPr="000D0F8D">
        <w:rPr>
          <w:color w:val="231F20"/>
          <w:w w:val="95"/>
          <w:sz w:val="17"/>
          <w:szCs w:val="17"/>
        </w:rPr>
        <w:t>alterations</w:t>
      </w:r>
      <w:r w:rsidRPr="000D0F8D">
        <w:rPr>
          <w:color w:val="231F20"/>
          <w:spacing w:val="38"/>
          <w:sz w:val="17"/>
          <w:szCs w:val="17"/>
        </w:rPr>
        <w:t xml:space="preserve"> </w:t>
      </w:r>
      <w:r w:rsidRPr="000D0F8D">
        <w:rPr>
          <w:color w:val="231F20"/>
          <w:w w:val="95"/>
          <w:sz w:val="17"/>
          <w:szCs w:val="17"/>
        </w:rPr>
        <w:t>or</w:t>
      </w:r>
      <w:r w:rsidRPr="000D0F8D">
        <w:rPr>
          <w:color w:val="231F20"/>
          <w:spacing w:val="38"/>
          <w:sz w:val="17"/>
          <w:szCs w:val="17"/>
        </w:rPr>
        <w:t xml:space="preserve"> </w:t>
      </w:r>
      <w:r w:rsidRPr="000D0F8D">
        <w:rPr>
          <w:color w:val="231F20"/>
          <w:w w:val="95"/>
          <w:sz w:val="17"/>
          <w:szCs w:val="17"/>
        </w:rPr>
        <w:t>demolition</w:t>
      </w:r>
      <w:r w:rsidRPr="000D0F8D">
        <w:rPr>
          <w:color w:val="231F20"/>
          <w:spacing w:val="1"/>
          <w:w w:val="95"/>
          <w:sz w:val="17"/>
          <w:szCs w:val="17"/>
        </w:rPr>
        <w:t xml:space="preserve"> </w:t>
      </w:r>
      <w:r w:rsidRPr="000D0F8D">
        <w:rPr>
          <w:color w:val="231F20"/>
          <w:w w:val="95"/>
          <w:sz w:val="17"/>
          <w:szCs w:val="17"/>
        </w:rPr>
        <w:t>take</w:t>
      </w:r>
      <w:r w:rsidRPr="000D0F8D">
        <w:rPr>
          <w:color w:val="231F20"/>
          <w:spacing w:val="-4"/>
          <w:w w:val="95"/>
          <w:sz w:val="17"/>
          <w:szCs w:val="17"/>
        </w:rPr>
        <w:t xml:space="preserve"> </w:t>
      </w:r>
      <w:r w:rsidRPr="000D0F8D">
        <w:rPr>
          <w:color w:val="231F20"/>
          <w:w w:val="95"/>
          <w:sz w:val="17"/>
          <w:szCs w:val="17"/>
        </w:rPr>
        <w:t>place.</w:t>
      </w:r>
      <w:r w:rsidRPr="000D0F8D">
        <w:rPr>
          <w:color w:val="231F20"/>
          <w:spacing w:val="-3"/>
          <w:w w:val="95"/>
          <w:sz w:val="17"/>
          <w:szCs w:val="17"/>
        </w:rPr>
        <w:t xml:space="preserve"> </w:t>
      </w:r>
      <w:r w:rsidRPr="000D0F8D">
        <w:rPr>
          <w:color w:val="231F20"/>
          <w:w w:val="95"/>
          <w:sz w:val="17"/>
          <w:szCs w:val="17"/>
        </w:rPr>
        <w:t>If</w:t>
      </w:r>
      <w:r w:rsidRPr="000D0F8D">
        <w:rPr>
          <w:color w:val="231F20"/>
          <w:spacing w:val="-3"/>
          <w:w w:val="95"/>
          <w:sz w:val="17"/>
          <w:szCs w:val="17"/>
        </w:rPr>
        <w:t xml:space="preserve"> </w:t>
      </w:r>
      <w:r w:rsidRPr="000D0F8D">
        <w:rPr>
          <w:color w:val="231F20"/>
          <w:w w:val="95"/>
          <w:sz w:val="17"/>
          <w:szCs w:val="17"/>
        </w:rPr>
        <w:t>so,</w:t>
      </w:r>
      <w:r w:rsidRPr="000D0F8D">
        <w:rPr>
          <w:color w:val="231F20"/>
          <w:spacing w:val="-3"/>
          <w:w w:val="95"/>
          <w:sz w:val="17"/>
          <w:szCs w:val="17"/>
        </w:rPr>
        <w:t xml:space="preserve"> </w:t>
      </w:r>
      <w:r w:rsidRPr="000D0F8D">
        <w:rPr>
          <w:color w:val="231F20"/>
          <w:w w:val="95"/>
          <w:sz w:val="17"/>
          <w:szCs w:val="17"/>
        </w:rPr>
        <w:t>requested</w:t>
      </w:r>
      <w:r w:rsidR="000D0F8D" w:rsidRPr="000D0F8D">
        <w:rPr>
          <w:color w:val="231F20"/>
          <w:w w:val="95"/>
          <w:sz w:val="17"/>
          <w:szCs w:val="17"/>
        </w:rPr>
        <w:t xml:space="preserve"> </w:t>
      </w:r>
      <w:r w:rsidRPr="000D0F8D">
        <w:rPr>
          <w:color w:val="231F20"/>
          <w:w w:val="95"/>
          <w:sz w:val="17"/>
          <w:szCs w:val="17"/>
        </w:rPr>
        <w:t>the Architect “should notify</w:t>
      </w:r>
      <w:r w:rsidRPr="000D0F8D">
        <w:rPr>
          <w:color w:val="231F20"/>
          <w:spacing w:val="1"/>
          <w:w w:val="95"/>
          <w:sz w:val="17"/>
          <w:szCs w:val="17"/>
        </w:rPr>
        <w:t xml:space="preserve"> </w:t>
      </w:r>
      <w:r w:rsidRPr="000D0F8D">
        <w:rPr>
          <w:color w:val="231F20"/>
          <w:w w:val="95"/>
          <w:sz w:val="17"/>
          <w:szCs w:val="17"/>
        </w:rPr>
        <w:t>the owner promptly of their</w:t>
      </w:r>
      <w:r w:rsidRPr="000D0F8D">
        <w:rPr>
          <w:color w:val="231F20"/>
          <w:spacing w:val="1"/>
          <w:w w:val="95"/>
          <w:sz w:val="17"/>
          <w:szCs w:val="17"/>
        </w:rPr>
        <w:t xml:space="preserve"> </w:t>
      </w:r>
      <w:r w:rsidRPr="000D0F8D">
        <w:rPr>
          <w:color w:val="231F20"/>
          <w:w w:val="95"/>
          <w:sz w:val="17"/>
          <w:szCs w:val="17"/>
        </w:rPr>
        <w:t>decision”.</w:t>
      </w:r>
      <w:r w:rsidRPr="000D0F8D">
        <w:rPr>
          <w:color w:val="231F20"/>
          <w:spacing w:val="1"/>
          <w:w w:val="95"/>
          <w:sz w:val="17"/>
          <w:szCs w:val="17"/>
        </w:rPr>
        <w:t xml:space="preserve"> </w:t>
      </w:r>
      <w:r w:rsidRPr="000D0F8D">
        <w:rPr>
          <w:color w:val="231F20"/>
          <w:w w:val="95"/>
          <w:sz w:val="17"/>
          <w:szCs w:val="17"/>
        </w:rPr>
        <w:t>The</w:t>
      </w:r>
      <w:r w:rsidRPr="000D0F8D">
        <w:rPr>
          <w:color w:val="231F20"/>
          <w:spacing w:val="1"/>
          <w:w w:val="95"/>
          <w:sz w:val="17"/>
          <w:szCs w:val="17"/>
        </w:rPr>
        <w:t xml:space="preserve"> </w:t>
      </w:r>
      <w:r w:rsidRPr="000D0F8D">
        <w:rPr>
          <w:color w:val="231F20"/>
          <w:w w:val="95"/>
          <w:sz w:val="17"/>
          <w:szCs w:val="17"/>
        </w:rPr>
        <w:t>Architect</w:t>
      </w:r>
      <w:r w:rsidRPr="000D0F8D">
        <w:rPr>
          <w:color w:val="231F20"/>
          <w:spacing w:val="2"/>
          <w:w w:val="95"/>
          <w:sz w:val="17"/>
          <w:szCs w:val="17"/>
        </w:rPr>
        <w:t xml:space="preserve"> </w:t>
      </w:r>
      <w:r w:rsidRPr="000D0F8D">
        <w:rPr>
          <w:color w:val="231F20"/>
          <w:w w:val="95"/>
          <w:sz w:val="17"/>
          <w:szCs w:val="17"/>
        </w:rPr>
        <w:t>is</w:t>
      </w:r>
      <w:r w:rsidR="000D0F8D" w:rsidRPr="000D0F8D">
        <w:rPr>
          <w:color w:val="231F20"/>
          <w:w w:val="95"/>
          <w:sz w:val="17"/>
          <w:szCs w:val="17"/>
        </w:rPr>
        <w:t xml:space="preserve"> </w:t>
      </w:r>
      <w:r w:rsidRPr="000D0F8D">
        <w:rPr>
          <w:color w:val="231F20"/>
          <w:w w:val="95"/>
          <w:sz w:val="17"/>
          <w:szCs w:val="17"/>
        </w:rPr>
        <w:t>required</w:t>
      </w:r>
      <w:r w:rsidRPr="000D0F8D">
        <w:rPr>
          <w:color w:val="231F20"/>
          <w:spacing w:val="16"/>
          <w:w w:val="95"/>
          <w:sz w:val="17"/>
          <w:szCs w:val="17"/>
        </w:rPr>
        <w:t xml:space="preserve"> </w:t>
      </w:r>
      <w:r w:rsidRPr="000D0F8D">
        <w:rPr>
          <w:color w:val="231F20"/>
          <w:w w:val="95"/>
          <w:sz w:val="17"/>
          <w:szCs w:val="17"/>
        </w:rPr>
        <w:t>to</w:t>
      </w:r>
      <w:r w:rsidRPr="000D0F8D">
        <w:rPr>
          <w:color w:val="231F20"/>
          <w:spacing w:val="16"/>
          <w:w w:val="95"/>
          <w:sz w:val="17"/>
          <w:szCs w:val="17"/>
        </w:rPr>
        <w:t xml:space="preserve"> </w:t>
      </w:r>
      <w:r w:rsidRPr="000D0F8D">
        <w:rPr>
          <w:color w:val="231F20"/>
          <w:w w:val="95"/>
          <w:sz w:val="17"/>
          <w:szCs w:val="17"/>
        </w:rPr>
        <w:t>complete</w:t>
      </w:r>
      <w:r w:rsidRPr="000D0F8D">
        <w:rPr>
          <w:color w:val="231F20"/>
          <w:spacing w:val="16"/>
          <w:w w:val="95"/>
          <w:sz w:val="17"/>
          <w:szCs w:val="17"/>
        </w:rPr>
        <w:t xml:space="preserve"> </w:t>
      </w:r>
      <w:r w:rsidRPr="000D0F8D">
        <w:rPr>
          <w:color w:val="231F20"/>
          <w:w w:val="95"/>
          <w:sz w:val="17"/>
          <w:szCs w:val="17"/>
        </w:rPr>
        <w:t>the</w:t>
      </w:r>
      <w:r w:rsidRPr="000D0F8D">
        <w:rPr>
          <w:color w:val="231F20"/>
          <w:spacing w:val="17"/>
          <w:w w:val="95"/>
          <w:sz w:val="17"/>
          <w:szCs w:val="17"/>
        </w:rPr>
        <w:t xml:space="preserve"> </w:t>
      </w:r>
      <w:r w:rsidRPr="000D0F8D">
        <w:rPr>
          <w:color w:val="231F20"/>
          <w:w w:val="95"/>
          <w:sz w:val="17"/>
          <w:szCs w:val="17"/>
        </w:rPr>
        <w:t>process</w:t>
      </w:r>
      <w:r w:rsidRPr="000D0F8D">
        <w:rPr>
          <w:color w:val="231F20"/>
          <w:spacing w:val="-38"/>
          <w:w w:val="95"/>
          <w:sz w:val="17"/>
          <w:szCs w:val="17"/>
        </w:rPr>
        <w:t xml:space="preserve"> </w:t>
      </w:r>
      <w:r w:rsidRPr="000D0F8D">
        <w:rPr>
          <w:color w:val="231F20"/>
          <w:w w:val="95"/>
          <w:sz w:val="17"/>
          <w:szCs w:val="17"/>
        </w:rPr>
        <w:t>within</w:t>
      </w:r>
      <w:r w:rsidRPr="000D0F8D">
        <w:rPr>
          <w:color w:val="231F20"/>
          <w:spacing w:val="-3"/>
          <w:w w:val="95"/>
          <w:sz w:val="17"/>
          <w:szCs w:val="17"/>
        </w:rPr>
        <w:t xml:space="preserve"> </w:t>
      </w:r>
      <w:r w:rsidRPr="000D0F8D">
        <w:rPr>
          <w:color w:val="231F20"/>
          <w:w w:val="95"/>
          <w:sz w:val="17"/>
          <w:szCs w:val="17"/>
        </w:rPr>
        <w:t>the</w:t>
      </w:r>
      <w:r w:rsidRPr="000D0F8D">
        <w:rPr>
          <w:color w:val="231F20"/>
          <w:spacing w:val="-2"/>
          <w:w w:val="95"/>
          <w:sz w:val="17"/>
          <w:szCs w:val="17"/>
        </w:rPr>
        <w:t xml:space="preserve"> </w:t>
      </w:r>
      <w:r w:rsidRPr="000D0F8D">
        <w:rPr>
          <w:color w:val="231F20"/>
          <w:w w:val="95"/>
          <w:sz w:val="17"/>
          <w:szCs w:val="17"/>
        </w:rPr>
        <w:t>second</w:t>
      </w:r>
      <w:r w:rsidRPr="000D0F8D">
        <w:rPr>
          <w:color w:val="231F20"/>
          <w:spacing w:val="-2"/>
          <w:w w:val="95"/>
          <w:sz w:val="17"/>
          <w:szCs w:val="17"/>
        </w:rPr>
        <w:t xml:space="preserve"> </w:t>
      </w:r>
      <w:r w:rsidRPr="000D0F8D">
        <w:rPr>
          <w:color w:val="231F20"/>
          <w:w w:val="95"/>
          <w:sz w:val="17"/>
          <w:szCs w:val="17"/>
        </w:rPr>
        <w:t>period</w:t>
      </w:r>
      <w:r w:rsidRPr="000D0F8D">
        <w:rPr>
          <w:color w:val="231F20"/>
          <w:spacing w:val="-2"/>
          <w:w w:val="95"/>
          <w:sz w:val="17"/>
          <w:szCs w:val="17"/>
        </w:rPr>
        <w:t xml:space="preserve"> </w:t>
      </w:r>
      <w:r w:rsidRPr="000D0F8D">
        <w:rPr>
          <w:color w:val="231F20"/>
          <w:w w:val="95"/>
          <w:sz w:val="17"/>
          <w:szCs w:val="17"/>
        </w:rPr>
        <w:t>of</w:t>
      </w:r>
      <w:r w:rsidR="000D0F8D" w:rsidRPr="000D0F8D">
        <w:rPr>
          <w:color w:val="231F20"/>
          <w:w w:val="95"/>
          <w:sz w:val="17"/>
          <w:szCs w:val="17"/>
        </w:rPr>
        <w:t xml:space="preserve"> </w:t>
      </w:r>
      <w:r w:rsidRPr="000D0F8D">
        <w:rPr>
          <w:color w:val="231F20"/>
          <w:w w:val="95"/>
          <w:sz w:val="17"/>
          <w:szCs w:val="17"/>
        </w:rPr>
        <w:t>3 weeks. The owner is also</w:t>
      </w:r>
      <w:r w:rsidRPr="000D0F8D">
        <w:rPr>
          <w:color w:val="231F20"/>
          <w:spacing w:val="1"/>
          <w:w w:val="95"/>
          <w:sz w:val="17"/>
          <w:szCs w:val="17"/>
        </w:rPr>
        <w:t xml:space="preserve"> </w:t>
      </w:r>
      <w:r w:rsidRPr="000D0F8D">
        <w:rPr>
          <w:color w:val="231F20"/>
          <w:w w:val="95"/>
          <w:sz w:val="17"/>
          <w:szCs w:val="17"/>
        </w:rPr>
        <w:t>required</w:t>
      </w:r>
      <w:r w:rsidRPr="000D0F8D">
        <w:rPr>
          <w:color w:val="231F20"/>
          <w:spacing w:val="17"/>
          <w:w w:val="95"/>
          <w:sz w:val="17"/>
          <w:szCs w:val="17"/>
        </w:rPr>
        <w:t xml:space="preserve"> </w:t>
      </w:r>
      <w:r w:rsidRPr="000D0F8D">
        <w:rPr>
          <w:color w:val="231F20"/>
          <w:w w:val="95"/>
          <w:sz w:val="17"/>
          <w:szCs w:val="17"/>
        </w:rPr>
        <w:t>to</w:t>
      </w:r>
      <w:r w:rsidRPr="000D0F8D">
        <w:rPr>
          <w:color w:val="231F20"/>
          <w:spacing w:val="18"/>
          <w:w w:val="95"/>
          <w:sz w:val="17"/>
          <w:szCs w:val="17"/>
        </w:rPr>
        <w:t xml:space="preserve"> </w:t>
      </w:r>
      <w:r w:rsidRPr="000D0F8D">
        <w:rPr>
          <w:color w:val="231F20"/>
          <w:w w:val="95"/>
          <w:sz w:val="17"/>
          <w:szCs w:val="17"/>
        </w:rPr>
        <w:t>give</w:t>
      </w:r>
      <w:r w:rsidRPr="000D0F8D">
        <w:rPr>
          <w:color w:val="231F20"/>
          <w:spacing w:val="18"/>
          <w:w w:val="95"/>
          <w:sz w:val="17"/>
          <w:szCs w:val="17"/>
        </w:rPr>
        <w:t xml:space="preserve"> </w:t>
      </w:r>
      <w:r w:rsidRPr="000D0F8D">
        <w:rPr>
          <w:color w:val="231F20"/>
          <w:w w:val="95"/>
          <w:sz w:val="17"/>
          <w:szCs w:val="17"/>
        </w:rPr>
        <w:t>the</w:t>
      </w:r>
      <w:r w:rsidRPr="000D0F8D">
        <w:rPr>
          <w:color w:val="231F20"/>
          <w:spacing w:val="18"/>
          <w:w w:val="95"/>
          <w:sz w:val="17"/>
          <w:szCs w:val="17"/>
        </w:rPr>
        <w:t xml:space="preserve"> </w:t>
      </w:r>
      <w:r w:rsidRPr="000D0F8D">
        <w:rPr>
          <w:color w:val="231F20"/>
          <w:w w:val="95"/>
          <w:sz w:val="17"/>
          <w:szCs w:val="17"/>
        </w:rPr>
        <w:t>architect</w:t>
      </w:r>
      <w:r w:rsidRPr="000D0F8D">
        <w:rPr>
          <w:color w:val="231F20"/>
          <w:spacing w:val="-38"/>
          <w:w w:val="95"/>
          <w:sz w:val="17"/>
          <w:szCs w:val="17"/>
        </w:rPr>
        <w:t xml:space="preserve"> </w:t>
      </w:r>
      <w:r w:rsidRPr="000D0F8D">
        <w:rPr>
          <w:color w:val="231F20"/>
          <w:sz w:val="17"/>
          <w:szCs w:val="17"/>
        </w:rPr>
        <w:t>reasonable</w:t>
      </w:r>
      <w:r w:rsidRPr="000D0F8D">
        <w:rPr>
          <w:color w:val="231F20"/>
          <w:spacing w:val="-10"/>
          <w:sz w:val="17"/>
          <w:szCs w:val="17"/>
        </w:rPr>
        <w:t xml:space="preserve"> </w:t>
      </w:r>
      <w:r w:rsidRPr="000D0F8D">
        <w:rPr>
          <w:color w:val="231F20"/>
          <w:sz w:val="17"/>
          <w:szCs w:val="17"/>
        </w:rPr>
        <w:t>access.</w:t>
      </w:r>
    </w:p>
    <w:p w14:paraId="09CC2E9C" w14:textId="77777777" w:rsidR="008F475D" w:rsidRPr="008F475D" w:rsidRDefault="00A630EF" w:rsidP="008F475D">
      <w:pPr>
        <w:pStyle w:val="BodyText"/>
      </w:pPr>
      <w:r>
        <w:br w:type="column"/>
      </w:r>
    </w:p>
    <w:p w14:paraId="7BD4DA82" w14:textId="7785AB15" w:rsidR="00F71DDB" w:rsidRDefault="00A630EF" w:rsidP="000D0F8D">
      <w:pPr>
        <w:pStyle w:val="BodyText"/>
        <w:spacing w:line="230" w:lineRule="auto"/>
        <w:ind w:left="360" w:right="313"/>
      </w:pPr>
      <w:r>
        <w:rPr>
          <w:color w:val="231F20"/>
          <w:w w:val="95"/>
        </w:rPr>
        <w:t>If</w:t>
      </w:r>
      <w:r>
        <w:rPr>
          <w:color w:val="231F20"/>
          <w:spacing w:val="20"/>
          <w:w w:val="95"/>
        </w:rPr>
        <w:t xml:space="preserve"> </w:t>
      </w:r>
      <w:r>
        <w:rPr>
          <w:color w:val="231F20"/>
          <w:w w:val="95"/>
        </w:rPr>
        <w:t>the</w:t>
      </w:r>
      <w:r>
        <w:rPr>
          <w:color w:val="231F20"/>
          <w:spacing w:val="20"/>
          <w:w w:val="95"/>
        </w:rPr>
        <w:t xml:space="preserve"> </w:t>
      </w:r>
      <w:r>
        <w:rPr>
          <w:color w:val="231F20"/>
          <w:w w:val="95"/>
        </w:rPr>
        <w:t>original</w:t>
      </w:r>
      <w:r>
        <w:rPr>
          <w:color w:val="231F20"/>
          <w:spacing w:val="20"/>
          <w:w w:val="95"/>
        </w:rPr>
        <w:t xml:space="preserve"> </w:t>
      </w:r>
      <w:r>
        <w:rPr>
          <w:color w:val="231F20"/>
          <w:w w:val="95"/>
        </w:rPr>
        <w:t>architect</w:t>
      </w:r>
      <w:r>
        <w:rPr>
          <w:color w:val="231F20"/>
          <w:spacing w:val="20"/>
          <w:w w:val="95"/>
        </w:rPr>
        <w:t xml:space="preserve"> </w:t>
      </w:r>
      <w:r>
        <w:rPr>
          <w:color w:val="231F20"/>
          <w:w w:val="95"/>
        </w:rPr>
        <w:t>wishes</w:t>
      </w:r>
      <w:r>
        <w:rPr>
          <w:color w:val="231F20"/>
          <w:spacing w:val="20"/>
          <w:w w:val="95"/>
        </w:rPr>
        <w:t xml:space="preserve"> </w:t>
      </w:r>
      <w:r>
        <w:rPr>
          <w:color w:val="231F20"/>
          <w:w w:val="95"/>
        </w:rPr>
        <w:t>to</w:t>
      </w:r>
      <w:r>
        <w:rPr>
          <w:color w:val="231F20"/>
          <w:spacing w:val="-37"/>
          <w:w w:val="95"/>
        </w:rPr>
        <w:t xml:space="preserve"> </w:t>
      </w:r>
      <w:r>
        <w:rPr>
          <w:color w:val="231F20"/>
          <w:w w:val="95"/>
        </w:rPr>
        <w:t>discuss</w:t>
      </w:r>
      <w:r>
        <w:rPr>
          <w:color w:val="231F20"/>
          <w:spacing w:val="1"/>
          <w:w w:val="95"/>
        </w:rPr>
        <w:t xml:space="preserve"> </w:t>
      </w:r>
      <w:r>
        <w:rPr>
          <w:color w:val="231F20"/>
          <w:w w:val="95"/>
        </w:rPr>
        <w:t>the</w:t>
      </w:r>
      <w:r>
        <w:rPr>
          <w:color w:val="231F20"/>
          <w:spacing w:val="1"/>
          <w:w w:val="95"/>
        </w:rPr>
        <w:t xml:space="preserve"> </w:t>
      </w:r>
      <w:r>
        <w:rPr>
          <w:color w:val="231F20"/>
          <w:w w:val="95"/>
        </w:rPr>
        <w:t>proposed</w:t>
      </w:r>
      <w:r>
        <w:rPr>
          <w:color w:val="231F20"/>
          <w:spacing w:val="38"/>
        </w:rPr>
        <w:t xml:space="preserve"> </w:t>
      </w:r>
      <w:r>
        <w:rPr>
          <w:color w:val="231F20"/>
          <w:w w:val="95"/>
        </w:rPr>
        <w:t>alterations</w:t>
      </w:r>
      <w:r>
        <w:rPr>
          <w:color w:val="231F20"/>
          <w:spacing w:val="1"/>
          <w:w w:val="95"/>
        </w:rPr>
        <w:t xml:space="preserve"> </w:t>
      </w:r>
      <w:r>
        <w:rPr>
          <w:color w:val="231F20"/>
          <w:w w:val="95"/>
        </w:rPr>
        <w:t>or</w:t>
      </w:r>
      <w:r>
        <w:rPr>
          <w:color w:val="231F20"/>
          <w:spacing w:val="-1"/>
          <w:w w:val="95"/>
        </w:rPr>
        <w:t xml:space="preserve"> </w:t>
      </w:r>
      <w:r>
        <w:rPr>
          <w:color w:val="231F20"/>
          <w:w w:val="95"/>
        </w:rPr>
        <w:t>demolition with</w:t>
      </w:r>
      <w:r>
        <w:rPr>
          <w:color w:val="231F20"/>
          <w:spacing w:val="-1"/>
          <w:w w:val="95"/>
        </w:rPr>
        <w:t xml:space="preserve"> </w:t>
      </w:r>
      <w:r>
        <w:rPr>
          <w:color w:val="231F20"/>
          <w:w w:val="95"/>
        </w:rPr>
        <w:t>the owner,</w:t>
      </w:r>
      <w:r w:rsidR="000D0F8D">
        <w:t xml:space="preserve"> </w:t>
      </w:r>
      <w:r>
        <w:rPr>
          <w:color w:val="231F20"/>
          <w:w w:val="95"/>
        </w:rPr>
        <w:t>they</w:t>
      </w:r>
      <w:r>
        <w:rPr>
          <w:color w:val="231F20"/>
          <w:spacing w:val="13"/>
          <w:w w:val="95"/>
        </w:rPr>
        <w:t xml:space="preserve"> </w:t>
      </w:r>
      <w:r>
        <w:rPr>
          <w:color w:val="231F20"/>
          <w:w w:val="95"/>
        </w:rPr>
        <w:t>must</w:t>
      </w:r>
      <w:r>
        <w:rPr>
          <w:color w:val="231F20"/>
          <w:spacing w:val="14"/>
          <w:w w:val="95"/>
        </w:rPr>
        <w:t xml:space="preserve"> </w:t>
      </w:r>
      <w:r>
        <w:rPr>
          <w:color w:val="231F20"/>
          <w:w w:val="95"/>
        </w:rPr>
        <w:t>notify</w:t>
      </w:r>
      <w:r>
        <w:rPr>
          <w:color w:val="231F20"/>
          <w:spacing w:val="13"/>
          <w:w w:val="95"/>
        </w:rPr>
        <w:t xml:space="preserve"> </w:t>
      </w:r>
      <w:r>
        <w:rPr>
          <w:color w:val="231F20"/>
          <w:w w:val="95"/>
        </w:rPr>
        <w:t>the</w:t>
      </w:r>
      <w:r>
        <w:rPr>
          <w:color w:val="231F20"/>
          <w:spacing w:val="14"/>
          <w:w w:val="95"/>
        </w:rPr>
        <w:t xml:space="preserve"> </w:t>
      </w:r>
      <w:r>
        <w:rPr>
          <w:color w:val="231F20"/>
          <w:w w:val="95"/>
        </w:rPr>
        <w:t>owner</w:t>
      </w:r>
      <w:r>
        <w:rPr>
          <w:color w:val="231F20"/>
          <w:spacing w:val="14"/>
          <w:w w:val="95"/>
        </w:rPr>
        <w:t xml:space="preserve"> </w:t>
      </w:r>
      <w:r>
        <w:rPr>
          <w:color w:val="231F20"/>
          <w:w w:val="95"/>
        </w:rPr>
        <w:t>of</w:t>
      </w:r>
      <w:r>
        <w:rPr>
          <w:color w:val="231F20"/>
          <w:spacing w:val="13"/>
          <w:w w:val="95"/>
        </w:rPr>
        <w:t xml:space="preserve"> </w:t>
      </w:r>
      <w:r>
        <w:rPr>
          <w:color w:val="231F20"/>
          <w:w w:val="95"/>
        </w:rPr>
        <w:t>their</w:t>
      </w:r>
      <w:r>
        <w:rPr>
          <w:color w:val="231F20"/>
          <w:spacing w:val="-37"/>
          <w:w w:val="95"/>
        </w:rPr>
        <w:t xml:space="preserve"> </w:t>
      </w:r>
      <w:r>
        <w:rPr>
          <w:color w:val="231F20"/>
          <w:w w:val="95"/>
        </w:rPr>
        <w:t>decision</w:t>
      </w:r>
      <w:r>
        <w:rPr>
          <w:color w:val="231F20"/>
          <w:spacing w:val="38"/>
        </w:rPr>
        <w:t xml:space="preserve"> </w:t>
      </w:r>
      <w:r>
        <w:rPr>
          <w:color w:val="231F20"/>
          <w:w w:val="95"/>
        </w:rPr>
        <w:t>within</w:t>
      </w:r>
      <w:r>
        <w:rPr>
          <w:color w:val="231F20"/>
          <w:spacing w:val="38"/>
        </w:rPr>
        <w:t xml:space="preserve"> </w:t>
      </w:r>
      <w:r>
        <w:rPr>
          <w:color w:val="231F20"/>
          <w:w w:val="95"/>
        </w:rPr>
        <w:t>the</w:t>
      </w:r>
      <w:r>
        <w:rPr>
          <w:color w:val="231F20"/>
          <w:spacing w:val="38"/>
        </w:rPr>
        <w:t xml:space="preserve"> </w:t>
      </w:r>
      <w:r>
        <w:rPr>
          <w:color w:val="231F20"/>
          <w:w w:val="95"/>
        </w:rPr>
        <w:t>initial</w:t>
      </w:r>
      <w:r>
        <w:rPr>
          <w:color w:val="231F20"/>
          <w:spacing w:val="39"/>
        </w:rPr>
        <w:t xml:space="preserve"> </w:t>
      </w:r>
      <w:r>
        <w:rPr>
          <w:color w:val="231F20"/>
          <w:w w:val="95"/>
        </w:rPr>
        <w:t>period</w:t>
      </w:r>
      <w:r>
        <w:rPr>
          <w:color w:val="231F20"/>
          <w:spacing w:val="1"/>
          <w:w w:val="95"/>
        </w:rPr>
        <w:t xml:space="preserve"> </w:t>
      </w:r>
      <w:r>
        <w:rPr>
          <w:color w:val="231F20"/>
          <w:w w:val="95"/>
        </w:rPr>
        <w:t>of</w:t>
      </w:r>
      <w:r>
        <w:rPr>
          <w:color w:val="231F20"/>
          <w:spacing w:val="2"/>
          <w:w w:val="95"/>
        </w:rPr>
        <w:t xml:space="preserve"> </w:t>
      </w:r>
      <w:r>
        <w:rPr>
          <w:color w:val="231F20"/>
          <w:w w:val="95"/>
        </w:rPr>
        <w:t>3</w:t>
      </w:r>
      <w:r>
        <w:rPr>
          <w:color w:val="231F20"/>
          <w:spacing w:val="3"/>
          <w:w w:val="95"/>
        </w:rPr>
        <w:t xml:space="preserve"> </w:t>
      </w:r>
      <w:r>
        <w:rPr>
          <w:color w:val="231F20"/>
          <w:w w:val="95"/>
        </w:rPr>
        <w:t>weeks.</w:t>
      </w:r>
      <w:r>
        <w:rPr>
          <w:color w:val="231F20"/>
          <w:spacing w:val="2"/>
          <w:w w:val="95"/>
        </w:rPr>
        <w:t xml:space="preserve"> </w:t>
      </w:r>
      <w:r>
        <w:rPr>
          <w:color w:val="231F20"/>
          <w:w w:val="95"/>
        </w:rPr>
        <w:t>The</w:t>
      </w:r>
      <w:r>
        <w:rPr>
          <w:color w:val="231F20"/>
          <w:spacing w:val="3"/>
          <w:w w:val="95"/>
        </w:rPr>
        <w:t xml:space="preserve"> </w:t>
      </w:r>
      <w:r>
        <w:rPr>
          <w:color w:val="231F20"/>
          <w:w w:val="95"/>
        </w:rPr>
        <w:t>architect</w:t>
      </w:r>
      <w:r>
        <w:rPr>
          <w:color w:val="231F20"/>
          <w:spacing w:val="3"/>
          <w:w w:val="95"/>
        </w:rPr>
        <w:t xml:space="preserve"> </w:t>
      </w:r>
      <w:r>
        <w:rPr>
          <w:color w:val="231F20"/>
          <w:w w:val="95"/>
        </w:rPr>
        <w:t>and</w:t>
      </w:r>
      <w:r>
        <w:rPr>
          <w:color w:val="231F20"/>
          <w:spacing w:val="2"/>
          <w:w w:val="95"/>
        </w:rPr>
        <w:t xml:space="preserve"> </w:t>
      </w:r>
      <w:r>
        <w:rPr>
          <w:color w:val="231F20"/>
          <w:w w:val="95"/>
        </w:rPr>
        <w:t>the</w:t>
      </w:r>
      <w:r>
        <w:rPr>
          <w:color w:val="231F20"/>
          <w:spacing w:val="1"/>
          <w:w w:val="95"/>
        </w:rPr>
        <w:t xml:space="preserve"> </w:t>
      </w:r>
      <w:r>
        <w:rPr>
          <w:color w:val="231F20"/>
          <w:w w:val="95"/>
        </w:rPr>
        <w:t>owner are</w:t>
      </w:r>
      <w:r>
        <w:rPr>
          <w:color w:val="231F20"/>
          <w:spacing w:val="1"/>
          <w:w w:val="95"/>
        </w:rPr>
        <w:t xml:space="preserve"> </w:t>
      </w:r>
      <w:r>
        <w:rPr>
          <w:color w:val="231F20"/>
          <w:w w:val="95"/>
        </w:rPr>
        <w:t>obliged</w:t>
      </w:r>
      <w:r>
        <w:rPr>
          <w:color w:val="231F20"/>
          <w:spacing w:val="1"/>
          <w:w w:val="95"/>
        </w:rPr>
        <w:t xml:space="preserve"> </w:t>
      </w:r>
      <w:r>
        <w:rPr>
          <w:color w:val="231F20"/>
          <w:w w:val="95"/>
        </w:rPr>
        <w:t>to</w:t>
      </w:r>
      <w:r>
        <w:rPr>
          <w:color w:val="231F20"/>
          <w:spacing w:val="1"/>
          <w:w w:val="95"/>
        </w:rPr>
        <w:t xml:space="preserve"> </w:t>
      </w:r>
      <w:r>
        <w:rPr>
          <w:color w:val="231F20"/>
          <w:w w:val="95"/>
        </w:rPr>
        <w:t>enter</w:t>
      </w:r>
      <w:r>
        <w:rPr>
          <w:color w:val="231F20"/>
          <w:spacing w:val="1"/>
          <w:w w:val="95"/>
        </w:rPr>
        <w:t xml:space="preserve"> </w:t>
      </w:r>
      <w:r>
        <w:rPr>
          <w:color w:val="231F20"/>
          <w:w w:val="95"/>
        </w:rPr>
        <w:t>these</w:t>
      </w:r>
      <w:r>
        <w:rPr>
          <w:color w:val="231F20"/>
          <w:spacing w:val="1"/>
          <w:w w:val="95"/>
        </w:rPr>
        <w:t xml:space="preserve"> </w:t>
      </w:r>
      <w:r>
        <w:rPr>
          <w:color w:val="231F20"/>
          <w:w w:val="95"/>
        </w:rPr>
        <w:t>consultations</w:t>
      </w:r>
      <w:r>
        <w:rPr>
          <w:color w:val="231F20"/>
          <w:spacing w:val="17"/>
          <w:w w:val="95"/>
        </w:rPr>
        <w:t xml:space="preserve"> </w:t>
      </w:r>
      <w:r>
        <w:rPr>
          <w:color w:val="231F20"/>
          <w:w w:val="95"/>
        </w:rPr>
        <w:t>‘in</w:t>
      </w:r>
      <w:r>
        <w:rPr>
          <w:color w:val="231F20"/>
          <w:spacing w:val="17"/>
          <w:w w:val="95"/>
        </w:rPr>
        <w:t xml:space="preserve"> </w:t>
      </w:r>
      <w:r>
        <w:rPr>
          <w:color w:val="231F20"/>
          <w:w w:val="95"/>
        </w:rPr>
        <w:t>good</w:t>
      </w:r>
      <w:r>
        <w:rPr>
          <w:color w:val="231F20"/>
          <w:spacing w:val="17"/>
          <w:w w:val="95"/>
        </w:rPr>
        <w:t xml:space="preserve"> </w:t>
      </w:r>
      <w:r>
        <w:rPr>
          <w:color w:val="231F20"/>
          <w:w w:val="95"/>
        </w:rPr>
        <w:t>faith’.</w:t>
      </w:r>
      <w:r>
        <w:rPr>
          <w:color w:val="231F20"/>
          <w:spacing w:val="18"/>
          <w:w w:val="95"/>
        </w:rPr>
        <w:t xml:space="preserve"> </w:t>
      </w:r>
      <w:r>
        <w:rPr>
          <w:color w:val="231F20"/>
          <w:w w:val="95"/>
        </w:rPr>
        <w:t>In</w:t>
      </w:r>
      <w:r>
        <w:rPr>
          <w:color w:val="231F20"/>
          <w:spacing w:val="17"/>
          <w:w w:val="95"/>
        </w:rPr>
        <w:t xml:space="preserve"> </w:t>
      </w:r>
      <w:r>
        <w:rPr>
          <w:color w:val="231F20"/>
          <w:w w:val="95"/>
        </w:rPr>
        <w:t>the</w:t>
      </w:r>
      <w:r>
        <w:rPr>
          <w:color w:val="231F20"/>
          <w:spacing w:val="-38"/>
          <w:w w:val="95"/>
        </w:rPr>
        <w:t xml:space="preserve"> </w:t>
      </w:r>
      <w:r>
        <w:rPr>
          <w:color w:val="231F20"/>
          <w:w w:val="95"/>
        </w:rPr>
        <w:t>consultations,</w:t>
      </w:r>
      <w:r>
        <w:rPr>
          <w:color w:val="231F20"/>
          <w:spacing w:val="1"/>
          <w:w w:val="95"/>
        </w:rPr>
        <w:t xml:space="preserve"> </w:t>
      </w:r>
      <w:r>
        <w:rPr>
          <w:color w:val="231F20"/>
          <w:w w:val="95"/>
        </w:rPr>
        <w:t>the</w:t>
      </w:r>
      <w:r>
        <w:rPr>
          <w:color w:val="231F20"/>
          <w:spacing w:val="1"/>
          <w:w w:val="95"/>
        </w:rPr>
        <w:t xml:space="preserve"> </w:t>
      </w:r>
      <w:r>
        <w:rPr>
          <w:color w:val="231F20"/>
          <w:w w:val="95"/>
        </w:rPr>
        <w:t>architect</w:t>
      </w:r>
      <w:r>
        <w:rPr>
          <w:color w:val="231F20"/>
          <w:spacing w:val="1"/>
          <w:w w:val="95"/>
        </w:rPr>
        <w:t xml:space="preserve"> </w:t>
      </w:r>
      <w:r>
        <w:rPr>
          <w:color w:val="231F20"/>
          <w:w w:val="95"/>
        </w:rPr>
        <w:t>should</w:t>
      </w:r>
      <w:r>
        <w:rPr>
          <w:color w:val="231F20"/>
          <w:spacing w:val="1"/>
          <w:w w:val="95"/>
        </w:rPr>
        <w:t xml:space="preserve"> </w:t>
      </w:r>
      <w:r>
        <w:rPr>
          <w:color w:val="231F20"/>
          <w:w w:val="95"/>
        </w:rPr>
        <w:t>recognise</w:t>
      </w:r>
      <w:r>
        <w:rPr>
          <w:color w:val="231F20"/>
          <w:spacing w:val="3"/>
          <w:w w:val="95"/>
        </w:rPr>
        <w:t xml:space="preserve"> </w:t>
      </w:r>
      <w:r>
        <w:rPr>
          <w:color w:val="231F20"/>
          <w:w w:val="95"/>
        </w:rPr>
        <w:t>the</w:t>
      </w:r>
      <w:r>
        <w:rPr>
          <w:color w:val="231F20"/>
          <w:spacing w:val="4"/>
          <w:w w:val="95"/>
        </w:rPr>
        <w:t xml:space="preserve"> </w:t>
      </w:r>
      <w:r>
        <w:rPr>
          <w:color w:val="231F20"/>
          <w:w w:val="95"/>
        </w:rPr>
        <w:t>owner’s</w:t>
      </w:r>
      <w:r>
        <w:rPr>
          <w:color w:val="231F20"/>
          <w:spacing w:val="4"/>
          <w:w w:val="95"/>
        </w:rPr>
        <w:t xml:space="preserve"> </w:t>
      </w:r>
      <w:r>
        <w:rPr>
          <w:color w:val="231F20"/>
          <w:w w:val="95"/>
        </w:rPr>
        <w:t>rights</w:t>
      </w:r>
      <w:r>
        <w:rPr>
          <w:color w:val="231F20"/>
          <w:spacing w:val="3"/>
          <w:w w:val="95"/>
        </w:rPr>
        <w:t xml:space="preserve"> </w:t>
      </w:r>
      <w:r>
        <w:rPr>
          <w:color w:val="231F20"/>
          <w:w w:val="95"/>
        </w:rPr>
        <w:t>and</w:t>
      </w:r>
      <w:r w:rsidR="000D0F8D">
        <w:t xml:space="preserve"> </w:t>
      </w:r>
      <w:r>
        <w:rPr>
          <w:color w:val="231F20"/>
          <w:w w:val="95"/>
        </w:rPr>
        <w:t>avoid</w:t>
      </w:r>
      <w:r>
        <w:rPr>
          <w:color w:val="231F20"/>
          <w:spacing w:val="19"/>
          <w:w w:val="95"/>
        </w:rPr>
        <w:t xml:space="preserve"> </w:t>
      </w:r>
      <w:r>
        <w:rPr>
          <w:color w:val="231F20"/>
          <w:w w:val="95"/>
        </w:rPr>
        <w:t>unduly</w:t>
      </w:r>
      <w:r>
        <w:rPr>
          <w:color w:val="231F20"/>
          <w:spacing w:val="19"/>
          <w:w w:val="95"/>
        </w:rPr>
        <w:t xml:space="preserve"> </w:t>
      </w:r>
      <w:r>
        <w:rPr>
          <w:color w:val="231F20"/>
          <w:w w:val="95"/>
        </w:rPr>
        <w:t>frustrating</w:t>
      </w:r>
      <w:r>
        <w:rPr>
          <w:color w:val="231F20"/>
          <w:spacing w:val="19"/>
          <w:w w:val="95"/>
        </w:rPr>
        <w:t xml:space="preserve"> </w:t>
      </w:r>
      <w:r>
        <w:rPr>
          <w:color w:val="231F20"/>
          <w:w w:val="95"/>
        </w:rPr>
        <w:t>the</w:t>
      </w:r>
      <w:r>
        <w:rPr>
          <w:color w:val="231F20"/>
          <w:spacing w:val="19"/>
          <w:w w:val="95"/>
        </w:rPr>
        <w:t xml:space="preserve"> </w:t>
      </w:r>
      <w:r>
        <w:rPr>
          <w:color w:val="231F20"/>
          <w:w w:val="95"/>
        </w:rPr>
        <w:t>process.</w:t>
      </w:r>
      <w:r>
        <w:rPr>
          <w:color w:val="231F20"/>
          <w:spacing w:val="-37"/>
          <w:w w:val="95"/>
        </w:rPr>
        <w:t xml:space="preserve"> </w:t>
      </w:r>
      <w:r>
        <w:rPr>
          <w:color w:val="231F20"/>
          <w:w w:val="95"/>
        </w:rPr>
        <w:t>Also</w:t>
      </w:r>
      <w:r>
        <w:rPr>
          <w:color w:val="231F20"/>
          <w:spacing w:val="16"/>
          <w:w w:val="95"/>
        </w:rPr>
        <w:t xml:space="preserve"> </w:t>
      </w:r>
      <w:r>
        <w:rPr>
          <w:color w:val="231F20"/>
          <w:w w:val="95"/>
        </w:rPr>
        <w:t>remember</w:t>
      </w:r>
      <w:r>
        <w:rPr>
          <w:color w:val="231F20"/>
          <w:spacing w:val="17"/>
          <w:w w:val="95"/>
        </w:rPr>
        <w:t xml:space="preserve"> </w:t>
      </w:r>
      <w:r>
        <w:rPr>
          <w:color w:val="231F20"/>
          <w:w w:val="95"/>
        </w:rPr>
        <w:t>the</w:t>
      </w:r>
      <w:r>
        <w:rPr>
          <w:color w:val="231F20"/>
          <w:spacing w:val="17"/>
          <w:w w:val="95"/>
        </w:rPr>
        <w:t xml:space="preserve"> </w:t>
      </w:r>
      <w:r>
        <w:rPr>
          <w:color w:val="231F20"/>
          <w:w w:val="95"/>
        </w:rPr>
        <w:t>architect</w:t>
      </w:r>
      <w:r>
        <w:rPr>
          <w:color w:val="231F20"/>
          <w:spacing w:val="16"/>
          <w:w w:val="95"/>
        </w:rPr>
        <w:t xml:space="preserve"> </w:t>
      </w:r>
      <w:r>
        <w:rPr>
          <w:color w:val="231F20"/>
          <w:w w:val="95"/>
        </w:rPr>
        <w:t>is</w:t>
      </w:r>
      <w:r>
        <w:rPr>
          <w:color w:val="231F20"/>
          <w:spacing w:val="17"/>
          <w:w w:val="95"/>
        </w:rPr>
        <w:t xml:space="preserve"> </w:t>
      </w:r>
      <w:r>
        <w:rPr>
          <w:color w:val="231F20"/>
          <w:w w:val="95"/>
        </w:rPr>
        <w:t>more</w:t>
      </w:r>
      <w:r>
        <w:rPr>
          <w:color w:val="231F20"/>
          <w:spacing w:val="1"/>
          <w:w w:val="95"/>
        </w:rPr>
        <w:t xml:space="preserve"> </w:t>
      </w:r>
      <w:r>
        <w:rPr>
          <w:color w:val="231F20"/>
        </w:rPr>
        <w:t>likely to influence the outcome if</w:t>
      </w:r>
      <w:r>
        <w:rPr>
          <w:color w:val="231F20"/>
          <w:spacing w:val="1"/>
        </w:rPr>
        <w:t xml:space="preserve"> </w:t>
      </w:r>
      <w:r>
        <w:rPr>
          <w:color w:val="231F20"/>
          <w:w w:val="95"/>
        </w:rPr>
        <w:t>they</w:t>
      </w:r>
      <w:r>
        <w:rPr>
          <w:color w:val="231F20"/>
          <w:spacing w:val="4"/>
          <w:w w:val="95"/>
        </w:rPr>
        <w:t xml:space="preserve"> </w:t>
      </w:r>
      <w:r>
        <w:rPr>
          <w:color w:val="231F20"/>
          <w:w w:val="95"/>
        </w:rPr>
        <w:t>are</w:t>
      </w:r>
      <w:r>
        <w:rPr>
          <w:color w:val="231F20"/>
          <w:spacing w:val="4"/>
          <w:w w:val="95"/>
        </w:rPr>
        <w:t xml:space="preserve"> </w:t>
      </w:r>
      <w:r>
        <w:rPr>
          <w:color w:val="231F20"/>
          <w:w w:val="95"/>
        </w:rPr>
        <w:t>realistic</w:t>
      </w:r>
      <w:r>
        <w:rPr>
          <w:color w:val="231F20"/>
          <w:spacing w:val="4"/>
          <w:w w:val="95"/>
        </w:rPr>
        <w:t xml:space="preserve"> </w:t>
      </w:r>
      <w:r>
        <w:rPr>
          <w:color w:val="231F20"/>
          <w:w w:val="95"/>
        </w:rPr>
        <w:t>and</w:t>
      </w:r>
      <w:r>
        <w:rPr>
          <w:color w:val="231F20"/>
          <w:spacing w:val="5"/>
          <w:w w:val="95"/>
        </w:rPr>
        <w:t xml:space="preserve"> </w:t>
      </w:r>
      <w:r>
        <w:rPr>
          <w:color w:val="231F20"/>
          <w:w w:val="95"/>
        </w:rPr>
        <w:t>cooperative.</w:t>
      </w:r>
    </w:p>
    <w:p w14:paraId="2FCF9980" w14:textId="77777777" w:rsidR="00F71DDB" w:rsidRDefault="00A630EF" w:rsidP="004124C1">
      <w:pPr>
        <w:pStyle w:val="BodyText"/>
        <w:spacing w:before="167" w:line="230" w:lineRule="auto"/>
        <w:ind w:left="360"/>
      </w:pPr>
      <w:r>
        <w:rPr>
          <w:color w:val="231F20"/>
          <w:w w:val="95"/>
        </w:rPr>
        <w:t>Finally,</w:t>
      </w:r>
      <w:r>
        <w:rPr>
          <w:color w:val="231F20"/>
          <w:spacing w:val="3"/>
          <w:w w:val="95"/>
        </w:rPr>
        <w:t xml:space="preserve"> </w:t>
      </w:r>
      <w:r>
        <w:rPr>
          <w:color w:val="231F20"/>
          <w:w w:val="95"/>
        </w:rPr>
        <w:t>while</w:t>
      </w:r>
      <w:r>
        <w:rPr>
          <w:color w:val="231F20"/>
          <w:spacing w:val="4"/>
          <w:w w:val="95"/>
        </w:rPr>
        <w:t xml:space="preserve"> </w:t>
      </w:r>
      <w:r>
        <w:rPr>
          <w:color w:val="231F20"/>
          <w:w w:val="95"/>
        </w:rPr>
        <w:t>the</w:t>
      </w:r>
      <w:r>
        <w:rPr>
          <w:color w:val="231F20"/>
          <w:spacing w:val="4"/>
          <w:w w:val="95"/>
        </w:rPr>
        <w:t xml:space="preserve"> </w:t>
      </w:r>
      <w:r>
        <w:rPr>
          <w:color w:val="231F20"/>
          <w:w w:val="95"/>
        </w:rPr>
        <w:t>owner</w:t>
      </w:r>
      <w:r>
        <w:rPr>
          <w:color w:val="231F20"/>
          <w:spacing w:val="4"/>
          <w:w w:val="95"/>
        </w:rPr>
        <w:t xml:space="preserve"> </w:t>
      </w:r>
      <w:r>
        <w:rPr>
          <w:color w:val="231F20"/>
          <w:w w:val="95"/>
        </w:rPr>
        <w:t>is</w:t>
      </w:r>
      <w:r>
        <w:rPr>
          <w:color w:val="231F20"/>
          <w:spacing w:val="4"/>
          <w:w w:val="95"/>
        </w:rPr>
        <w:t xml:space="preserve"> </w:t>
      </w:r>
      <w:r>
        <w:rPr>
          <w:color w:val="231F20"/>
          <w:w w:val="95"/>
        </w:rPr>
        <w:t>obliged</w:t>
      </w:r>
      <w:r>
        <w:rPr>
          <w:color w:val="231F20"/>
          <w:spacing w:val="4"/>
          <w:w w:val="95"/>
        </w:rPr>
        <w:t xml:space="preserve"> </w:t>
      </w:r>
      <w:r>
        <w:rPr>
          <w:color w:val="231F20"/>
          <w:w w:val="95"/>
        </w:rPr>
        <w:t>to</w:t>
      </w:r>
      <w:r>
        <w:rPr>
          <w:color w:val="231F20"/>
          <w:spacing w:val="1"/>
          <w:w w:val="95"/>
        </w:rPr>
        <w:t xml:space="preserve"> </w:t>
      </w:r>
      <w:r>
        <w:rPr>
          <w:color w:val="231F20"/>
          <w:w w:val="95"/>
        </w:rPr>
        <w:t>notify</w:t>
      </w:r>
      <w:r>
        <w:rPr>
          <w:color w:val="231F20"/>
          <w:spacing w:val="1"/>
          <w:w w:val="95"/>
        </w:rPr>
        <w:t xml:space="preserve"> </w:t>
      </w:r>
      <w:r>
        <w:rPr>
          <w:color w:val="231F20"/>
          <w:w w:val="95"/>
        </w:rPr>
        <w:t>the</w:t>
      </w:r>
      <w:r>
        <w:rPr>
          <w:color w:val="231F20"/>
          <w:spacing w:val="1"/>
          <w:w w:val="95"/>
        </w:rPr>
        <w:t xml:space="preserve"> </w:t>
      </w:r>
      <w:r>
        <w:rPr>
          <w:color w:val="231F20"/>
          <w:w w:val="95"/>
        </w:rPr>
        <w:t>original</w:t>
      </w:r>
      <w:r>
        <w:rPr>
          <w:color w:val="231F20"/>
          <w:spacing w:val="1"/>
          <w:w w:val="95"/>
        </w:rPr>
        <w:t xml:space="preserve"> </w:t>
      </w:r>
      <w:r>
        <w:rPr>
          <w:color w:val="231F20"/>
          <w:w w:val="95"/>
        </w:rPr>
        <w:t>architect</w:t>
      </w:r>
      <w:r>
        <w:rPr>
          <w:color w:val="231F20"/>
          <w:spacing w:val="1"/>
          <w:w w:val="95"/>
        </w:rPr>
        <w:t xml:space="preserve"> </w:t>
      </w:r>
      <w:r>
        <w:rPr>
          <w:color w:val="231F20"/>
          <w:w w:val="95"/>
        </w:rPr>
        <w:t>of</w:t>
      </w:r>
      <w:r>
        <w:rPr>
          <w:color w:val="231F20"/>
          <w:spacing w:val="1"/>
          <w:w w:val="95"/>
        </w:rPr>
        <w:t xml:space="preserve"> </w:t>
      </w:r>
      <w:r>
        <w:rPr>
          <w:color w:val="231F20"/>
          <w:w w:val="95"/>
        </w:rPr>
        <w:t>their</w:t>
      </w:r>
      <w:r>
        <w:rPr>
          <w:color w:val="231F20"/>
          <w:spacing w:val="1"/>
          <w:w w:val="95"/>
        </w:rPr>
        <w:t xml:space="preserve"> </w:t>
      </w:r>
      <w:r>
        <w:rPr>
          <w:color w:val="231F20"/>
          <w:w w:val="95"/>
        </w:rPr>
        <w:t>proposals</w:t>
      </w:r>
      <w:r>
        <w:rPr>
          <w:color w:val="231F20"/>
          <w:spacing w:val="2"/>
          <w:w w:val="95"/>
        </w:rPr>
        <w:t xml:space="preserve"> </w:t>
      </w:r>
      <w:r>
        <w:rPr>
          <w:color w:val="231F20"/>
          <w:w w:val="95"/>
        </w:rPr>
        <w:t>regarding</w:t>
      </w:r>
      <w:r>
        <w:rPr>
          <w:color w:val="231F20"/>
          <w:spacing w:val="2"/>
          <w:w w:val="95"/>
        </w:rPr>
        <w:t xml:space="preserve"> </w:t>
      </w:r>
      <w:r>
        <w:rPr>
          <w:color w:val="231F20"/>
          <w:w w:val="95"/>
        </w:rPr>
        <w:t>a</w:t>
      </w:r>
      <w:r>
        <w:rPr>
          <w:color w:val="231F20"/>
          <w:spacing w:val="2"/>
          <w:w w:val="95"/>
        </w:rPr>
        <w:t xml:space="preserve"> </w:t>
      </w:r>
      <w:r>
        <w:rPr>
          <w:color w:val="231F20"/>
          <w:w w:val="95"/>
        </w:rPr>
        <w:t>building</w:t>
      </w:r>
      <w:r>
        <w:rPr>
          <w:color w:val="231F20"/>
          <w:spacing w:val="3"/>
          <w:w w:val="95"/>
        </w:rPr>
        <w:t xml:space="preserve"> </w:t>
      </w:r>
      <w:r>
        <w:rPr>
          <w:color w:val="231F20"/>
          <w:w w:val="95"/>
        </w:rPr>
        <w:t>the</w:t>
      </w:r>
      <w:r>
        <w:rPr>
          <w:color w:val="231F20"/>
          <w:spacing w:val="1"/>
          <w:w w:val="95"/>
        </w:rPr>
        <w:t xml:space="preserve"> </w:t>
      </w:r>
      <w:r>
        <w:rPr>
          <w:color w:val="231F20"/>
          <w:w w:val="95"/>
        </w:rPr>
        <w:t>architect</w:t>
      </w:r>
      <w:r>
        <w:rPr>
          <w:color w:val="231F20"/>
          <w:spacing w:val="6"/>
          <w:w w:val="95"/>
        </w:rPr>
        <w:t xml:space="preserve"> </w:t>
      </w:r>
      <w:r>
        <w:rPr>
          <w:color w:val="231F20"/>
          <w:w w:val="95"/>
        </w:rPr>
        <w:t>has</w:t>
      </w:r>
      <w:r>
        <w:rPr>
          <w:color w:val="231F20"/>
          <w:spacing w:val="6"/>
          <w:w w:val="95"/>
        </w:rPr>
        <w:t xml:space="preserve"> </w:t>
      </w:r>
      <w:r>
        <w:rPr>
          <w:color w:val="231F20"/>
          <w:w w:val="95"/>
        </w:rPr>
        <w:t>designed</w:t>
      </w:r>
      <w:r>
        <w:rPr>
          <w:color w:val="231F20"/>
          <w:spacing w:val="6"/>
          <w:w w:val="95"/>
        </w:rPr>
        <w:t xml:space="preserve"> </w:t>
      </w:r>
      <w:r>
        <w:rPr>
          <w:color w:val="231F20"/>
          <w:w w:val="95"/>
        </w:rPr>
        <w:t>and</w:t>
      </w:r>
      <w:r>
        <w:rPr>
          <w:color w:val="231F20"/>
          <w:spacing w:val="6"/>
          <w:w w:val="95"/>
        </w:rPr>
        <w:t xml:space="preserve"> </w:t>
      </w:r>
      <w:r>
        <w:rPr>
          <w:color w:val="231F20"/>
          <w:w w:val="95"/>
        </w:rPr>
        <w:t>to</w:t>
      </w:r>
      <w:r>
        <w:rPr>
          <w:color w:val="231F20"/>
          <w:spacing w:val="6"/>
          <w:w w:val="95"/>
        </w:rPr>
        <w:t xml:space="preserve"> </w:t>
      </w:r>
      <w:r>
        <w:rPr>
          <w:color w:val="231F20"/>
          <w:w w:val="95"/>
        </w:rPr>
        <w:t>enter</w:t>
      </w:r>
      <w:r>
        <w:rPr>
          <w:color w:val="231F20"/>
          <w:spacing w:val="1"/>
          <w:w w:val="95"/>
        </w:rPr>
        <w:t xml:space="preserve"> </w:t>
      </w:r>
      <w:r>
        <w:rPr>
          <w:color w:val="231F20"/>
        </w:rPr>
        <w:t>into</w:t>
      </w:r>
      <w:r>
        <w:rPr>
          <w:color w:val="231F20"/>
          <w:spacing w:val="4"/>
        </w:rPr>
        <w:t xml:space="preserve"> </w:t>
      </w:r>
      <w:r>
        <w:rPr>
          <w:color w:val="231F20"/>
        </w:rPr>
        <w:t>consultations</w:t>
      </w:r>
      <w:r>
        <w:rPr>
          <w:color w:val="231F20"/>
          <w:spacing w:val="5"/>
        </w:rPr>
        <w:t xml:space="preserve"> </w:t>
      </w:r>
      <w:r>
        <w:rPr>
          <w:color w:val="231F20"/>
        </w:rPr>
        <w:t>the</w:t>
      </w:r>
      <w:r>
        <w:rPr>
          <w:color w:val="231F20"/>
          <w:spacing w:val="4"/>
        </w:rPr>
        <w:t xml:space="preserve"> </w:t>
      </w:r>
      <w:r>
        <w:rPr>
          <w:color w:val="231F20"/>
        </w:rPr>
        <w:t>architect</w:t>
      </w:r>
      <w:r>
        <w:rPr>
          <w:color w:val="231F20"/>
          <w:spacing w:val="5"/>
        </w:rPr>
        <w:t xml:space="preserve"> </w:t>
      </w:r>
      <w:r>
        <w:rPr>
          <w:color w:val="231F20"/>
        </w:rPr>
        <w:t>if</w:t>
      </w:r>
      <w:r>
        <w:rPr>
          <w:color w:val="231F20"/>
          <w:spacing w:val="1"/>
        </w:rPr>
        <w:t xml:space="preserve"> </w:t>
      </w:r>
      <w:r>
        <w:rPr>
          <w:color w:val="231F20"/>
          <w:w w:val="95"/>
        </w:rPr>
        <w:t>they</w:t>
      </w:r>
      <w:r>
        <w:rPr>
          <w:color w:val="231F20"/>
          <w:spacing w:val="8"/>
          <w:w w:val="95"/>
        </w:rPr>
        <w:t xml:space="preserve"> </w:t>
      </w:r>
      <w:r>
        <w:rPr>
          <w:color w:val="231F20"/>
          <w:w w:val="95"/>
        </w:rPr>
        <w:t>request</w:t>
      </w:r>
      <w:r>
        <w:rPr>
          <w:color w:val="231F20"/>
          <w:spacing w:val="8"/>
          <w:w w:val="95"/>
        </w:rPr>
        <w:t xml:space="preserve"> </w:t>
      </w:r>
      <w:r>
        <w:rPr>
          <w:color w:val="231F20"/>
          <w:w w:val="95"/>
        </w:rPr>
        <w:t>them</w:t>
      </w:r>
      <w:r>
        <w:rPr>
          <w:color w:val="231F20"/>
          <w:spacing w:val="9"/>
          <w:w w:val="95"/>
        </w:rPr>
        <w:t xml:space="preserve"> </w:t>
      </w:r>
      <w:r>
        <w:rPr>
          <w:color w:val="231F20"/>
          <w:w w:val="95"/>
        </w:rPr>
        <w:t>to</w:t>
      </w:r>
      <w:r>
        <w:rPr>
          <w:color w:val="231F20"/>
          <w:spacing w:val="8"/>
          <w:w w:val="95"/>
        </w:rPr>
        <w:t xml:space="preserve"> </w:t>
      </w:r>
      <w:r>
        <w:rPr>
          <w:color w:val="231F20"/>
          <w:w w:val="95"/>
        </w:rPr>
        <w:t>do</w:t>
      </w:r>
      <w:r>
        <w:rPr>
          <w:color w:val="231F20"/>
          <w:spacing w:val="9"/>
          <w:w w:val="95"/>
        </w:rPr>
        <w:t xml:space="preserve"> </w:t>
      </w:r>
      <w:r>
        <w:rPr>
          <w:color w:val="231F20"/>
          <w:w w:val="95"/>
        </w:rPr>
        <w:t>so,</w:t>
      </w:r>
      <w:r>
        <w:rPr>
          <w:color w:val="231F20"/>
          <w:spacing w:val="8"/>
          <w:w w:val="95"/>
        </w:rPr>
        <w:t xml:space="preserve"> </w:t>
      </w:r>
      <w:r>
        <w:rPr>
          <w:color w:val="231F20"/>
          <w:w w:val="95"/>
        </w:rPr>
        <w:t>the</w:t>
      </w:r>
      <w:r>
        <w:rPr>
          <w:color w:val="231F20"/>
          <w:spacing w:val="8"/>
          <w:w w:val="95"/>
        </w:rPr>
        <w:t xml:space="preserve"> </w:t>
      </w:r>
      <w:r>
        <w:rPr>
          <w:color w:val="231F20"/>
          <w:w w:val="95"/>
        </w:rPr>
        <w:t>owner</w:t>
      </w:r>
      <w:r>
        <w:rPr>
          <w:color w:val="231F20"/>
          <w:spacing w:val="-37"/>
          <w:w w:val="95"/>
        </w:rPr>
        <w:t xml:space="preserve"> </w:t>
      </w:r>
      <w:r>
        <w:rPr>
          <w:color w:val="231F20"/>
          <w:w w:val="95"/>
        </w:rPr>
        <w:t>does</w:t>
      </w:r>
      <w:r>
        <w:rPr>
          <w:color w:val="231F20"/>
          <w:spacing w:val="1"/>
          <w:w w:val="95"/>
        </w:rPr>
        <w:t xml:space="preserve"> </w:t>
      </w:r>
      <w:r>
        <w:rPr>
          <w:color w:val="231F20"/>
          <w:w w:val="95"/>
        </w:rPr>
        <w:t>not</w:t>
      </w:r>
      <w:r>
        <w:rPr>
          <w:color w:val="231F20"/>
          <w:spacing w:val="1"/>
          <w:w w:val="95"/>
        </w:rPr>
        <w:t xml:space="preserve"> </w:t>
      </w:r>
      <w:r>
        <w:rPr>
          <w:color w:val="231F20"/>
          <w:w w:val="95"/>
        </w:rPr>
        <w:t>have</w:t>
      </w:r>
      <w:r>
        <w:rPr>
          <w:color w:val="231F20"/>
          <w:spacing w:val="1"/>
          <w:w w:val="95"/>
        </w:rPr>
        <w:t xml:space="preserve"> </w:t>
      </w:r>
      <w:r>
        <w:rPr>
          <w:color w:val="231F20"/>
          <w:w w:val="95"/>
        </w:rPr>
        <w:t>any</w:t>
      </w:r>
      <w:r>
        <w:rPr>
          <w:color w:val="231F20"/>
          <w:spacing w:val="2"/>
          <w:w w:val="95"/>
        </w:rPr>
        <w:t xml:space="preserve"> </w:t>
      </w:r>
      <w:r>
        <w:rPr>
          <w:color w:val="231F20"/>
          <w:w w:val="95"/>
        </w:rPr>
        <w:t>obligations</w:t>
      </w:r>
      <w:r>
        <w:rPr>
          <w:color w:val="231F20"/>
          <w:spacing w:val="1"/>
          <w:w w:val="95"/>
        </w:rPr>
        <w:t xml:space="preserve"> </w:t>
      </w:r>
      <w:r>
        <w:rPr>
          <w:color w:val="231F20"/>
          <w:w w:val="95"/>
        </w:rPr>
        <w:t>to</w:t>
      </w:r>
      <w:r>
        <w:rPr>
          <w:color w:val="231F20"/>
          <w:spacing w:val="1"/>
          <w:w w:val="95"/>
        </w:rPr>
        <w:t xml:space="preserve"> </w:t>
      </w:r>
      <w:r>
        <w:rPr>
          <w:color w:val="231F20"/>
          <w:w w:val="95"/>
        </w:rPr>
        <w:t>pay</w:t>
      </w:r>
      <w:r>
        <w:rPr>
          <w:color w:val="231F20"/>
          <w:spacing w:val="1"/>
          <w:w w:val="95"/>
        </w:rPr>
        <w:t xml:space="preserve"> </w:t>
      </w:r>
      <w:r>
        <w:rPr>
          <w:color w:val="231F20"/>
        </w:rPr>
        <w:t>the</w:t>
      </w:r>
      <w:r>
        <w:rPr>
          <w:color w:val="231F20"/>
          <w:spacing w:val="-8"/>
        </w:rPr>
        <w:t xml:space="preserve"> </w:t>
      </w:r>
      <w:r>
        <w:rPr>
          <w:color w:val="231F20"/>
        </w:rPr>
        <w:t>architect</w:t>
      </w:r>
      <w:r>
        <w:rPr>
          <w:color w:val="231F20"/>
          <w:spacing w:val="-8"/>
        </w:rPr>
        <w:t xml:space="preserve"> </w:t>
      </w:r>
      <w:r>
        <w:rPr>
          <w:color w:val="231F20"/>
        </w:rPr>
        <w:t>for</w:t>
      </w:r>
      <w:r>
        <w:rPr>
          <w:color w:val="231F20"/>
          <w:spacing w:val="-8"/>
        </w:rPr>
        <w:t xml:space="preserve"> </w:t>
      </w:r>
      <w:r>
        <w:rPr>
          <w:color w:val="231F20"/>
        </w:rPr>
        <w:t>their</w:t>
      </w:r>
      <w:r>
        <w:rPr>
          <w:color w:val="231F20"/>
          <w:spacing w:val="-7"/>
        </w:rPr>
        <w:t xml:space="preserve"> </w:t>
      </w:r>
      <w:r>
        <w:rPr>
          <w:color w:val="231F20"/>
        </w:rPr>
        <w:t>time.</w:t>
      </w:r>
    </w:p>
    <w:p w14:paraId="6DA8207E" w14:textId="65F361C1" w:rsidR="008F475D" w:rsidRPr="008F475D" w:rsidRDefault="00A630EF" w:rsidP="008F475D">
      <w:pPr>
        <w:pStyle w:val="BodyText"/>
        <w:spacing w:before="169" w:line="230" w:lineRule="auto"/>
        <w:ind w:left="360" w:right="148"/>
        <w:rPr>
          <w:color w:val="231F20"/>
          <w:w w:val="90"/>
        </w:rPr>
      </w:pPr>
      <w:r>
        <w:rPr>
          <w:color w:val="231F20"/>
          <w:w w:val="95"/>
        </w:rPr>
        <w:t>Moral</w:t>
      </w:r>
      <w:r>
        <w:rPr>
          <w:color w:val="231F20"/>
          <w:spacing w:val="5"/>
          <w:w w:val="95"/>
        </w:rPr>
        <w:t xml:space="preserve"> </w:t>
      </w:r>
      <w:r>
        <w:rPr>
          <w:color w:val="231F20"/>
          <w:w w:val="95"/>
        </w:rPr>
        <w:t>rights</w:t>
      </w:r>
      <w:r>
        <w:rPr>
          <w:color w:val="231F20"/>
          <w:spacing w:val="6"/>
          <w:w w:val="95"/>
        </w:rPr>
        <w:t xml:space="preserve"> </w:t>
      </w:r>
      <w:r>
        <w:rPr>
          <w:color w:val="231F20"/>
          <w:w w:val="95"/>
        </w:rPr>
        <w:t>to</w:t>
      </w:r>
      <w:r>
        <w:rPr>
          <w:color w:val="231F20"/>
          <w:spacing w:val="5"/>
          <w:w w:val="95"/>
        </w:rPr>
        <w:t xml:space="preserve"> </w:t>
      </w:r>
      <w:r>
        <w:rPr>
          <w:color w:val="231F20"/>
          <w:w w:val="95"/>
        </w:rPr>
        <w:t>the</w:t>
      </w:r>
      <w:r>
        <w:rPr>
          <w:color w:val="231F20"/>
          <w:spacing w:val="6"/>
          <w:w w:val="95"/>
        </w:rPr>
        <w:t xml:space="preserve"> </w:t>
      </w:r>
      <w:r>
        <w:rPr>
          <w:color w:val="231F20"/>
          <w:w w:val="95"/>
        </w:rPr>
        <w:t>Main</w:t>
      </w:r>
      <w:r>
        <w:rPr>
          <w:color w:val="231F20"/>
          <w:spacing w:val="5"/>
          <w:w w:val="95"/>
        </w:rPr>
        <w:t xml:space="preserve"> </w:t>
      </w:r>
      <w:r>
        <w:rPr>
          <w:color w:val="231F20"/>
          <w:w w:val="95"/>
        </w:rPr>
        <w:t>Building</w:t>
      </w:r>
      <w:r>
        <w:rPr>
          <w:color w:val="231F20"/>
          <w:spacing w:val="1"/>
          <w:w w:val="95"/>
        </w:rPr>
        <w:t xml:space="preserve"> </w:t>
      </w:r>
      <w:r>
        <w:rPr>
          <w:color w:val="231F20"/>
          <w:w w:val="95"/>
        </w:rPr>
        <w:t>and</w:t>
      </w:r>
      <w:r>
        <w:rPr>
          <w:color w:val="231F20"/>
          <w:spacing w:val="8"/>
          <w:w w:val="95"/>
        </w:rPr>
        <w:t xml:space="preserve"> </w:t>
      </w:r>
      <w:r>
        <w:rPr>
          <w:color w:val="231F20"/>
          <w:w w:val="95"/>
        </w:rPr>
        <w:t>Residence</w:t>
      </w:r>
      <w:r>
        <w:rPr>
          <w:color w:val="231F20"/>
          <w:spacing w:val="9"/>
          <w:w w:val="95"/>
        </w:rPr>
        <w:t xml:space="preserve"> </w:t>
      </w:r>
      <w:r>
        <w:rPr>
          <w:color w:val="231F20"/>
          <w:w w:val="95"/>
        </w:rPr>
        <w:t>rest</w:t>
      </w:r>
      <w:r>
        <w:rPr>
          <w:color w:val="231F20"/>
          <w:spacing w:val="9"/>
          <w:w w:val="95"/>
        </w:rPr>
        <w:t xml:space="preserve"> </w:t>
      </w:r>
      <w:r>
        <w:rPr>
          <w:color w:val="231F20"/>
          <w:w w:val="95"/>
        </w:rPr>
        <w:t>with</w:t>
      </w:r>
      <w:r>
        <w:rPr>
          <w:color w:val="231F20"/>
          <w:spacing w:val="9"/>
          <w:w w:val="95"/>
        </w:rPr>
        <w:t xml:space="preserve"> </w:t>
      </w:r>
      <w:r>
        <w:rPr>
          <w:color w:val="231F20"/>
          <w:w w:val="95"/>
        </w:rPr>
        <w:t>WH</w:t>
      </w:r>
      <w:r>
        <w:rPr>
          <w:color w:val="231F20"/>
          <w:spacing w:val="8"/>
          <w:w w:val="95"/>
        </w:rPr>
        <w:t xml:space="preserve"> </w:t>
      </w:r>
      <w:r>
        <w:rPr>
          <w:color w:val="231F20"/>
          <w:w w:val="95"/>
        </w:rPr>
        <w:t>Morris</w:t>
      </w:r>
      <w:r>
        <w:rPr>
          <w:color w:val="231F20"/>
          <w:spacing w:val="-37"/>
          <w:w w:val="95"/>
        </w:rPr>
        <w:t xml:space="preserve"> </w:t>
      </w:r>
      <w:r>
        <w:rPr>
          <w:color w:val="231F20"/>
          <w:w w:val="95"/>
        </w:rPr>
        <w:t>and</w:t>
      </w:r>
      <w:r>
        <w:rPr>
          <w:color w:val="231F20"/>
          <w:spacing w:val="1"/>
          <w:w w:val="95"/>
        </w:rPr>
        <w:t xml:space="preserve"> </w:t>
      </w:r>
      <w:r>
        <w:rPr>
          <w:color w:val="231F20"/>
          <w:w w:val="95"/>
        </w:rPr>
        <w:t>have</w:t>
      </w:r>
      <w:r>
        <w:rPr>
          <w:color w:val="231F20"/>
          <w:spacing w:val="1"/>
          <w:w w:val="95"/>
        </w:rPr>
        <w:t xml:space="preserve"> </w:t>
      </w:r>
      <w:r>
        <w:rPr>
          <w:color w:val="231F20"/>
          <w:w w:val="95"/>
        </w:rPr>
        <w:t>extinguished.</w:t>
      </w:r>
      <w:r>
        <w:rPr>
          <w:color w:val="231F20"/>
          <w:spacing w:val="1"/>
          <w:w w:val="95"/>
        </w:rPr>
        <w:t xml:space="preserve"> </w:t>
      </w:r>
      <w:r>
        <w:rPr>
          <w:color w:val="231F20"/>
          <w:w w:val="95"/>
        </w:rPr>
        <w:t>The</w:t>
      </w:r>
      <w:r>
        <w:rPr>
          <w:color w:val="231F20"/>
          <w:spacing w:val="1"/>
          <w:w w:val="95"/>
        </w:rPr>
        <w:t xml:space="preserve"> </w:t>
      </w:r>
      <w:r>
        <w:rPr>
          <w:color w:val="231F20"/>
          <w:w w:val="95"/>
        </w:rPr>
        <w:t>moral</w:t>
      </w:r>
      <w:r>
        <w:rPr>
          <w:color w:val="231F20"/>
          <w:spacing w:val="-38"/>
          <w:w w:val="95"/>
        </w:rPr>
        <w:t xml:space="preserve"> </w:t>
      </w:r>
      <w:r>
        <w:rPr>
          <w:color w:val="231F20"/>
          <w:w w:val="95"/>
        </w:rPr>
        <w:t>rights to the</w:t>
      </w:r>
      <w:r>
        <w:rPr>
          <w:color w:val="231F20"/>
          <w:spacing w:val="1"/>
          <w:w w:val="95"/>
        </w:rPr>
        <w:t xml:space="preserve"> </w:t>
      </w:r>
      <w:r>
        <w:rPr>
          <w:color w:val="231F20"/>
          <w:w w:val="95"/>
        </w:rPr>
        <w:t>Annex are</w:t>
      </w:r>
      <w:r>
        <w:rPr>
          <w:color w:val="231F20"/>
          <w:spacing w:val="1"/>
          <w:w w:val="95"/>
        </w:rPr>
        <w:t xml:space="preserve"> </w:t>
      </w:r>
      <w:r>
        <w:rPr>
          <w:color w:val="231F20"/>
          <w:w w:val="95"/>
        </w:rPr>
        <w:t>held by</w:t>
      </w:r>
      <w:r>
        <w:rPr>
          <w:color w:val="231F20"/>
          <w:spacing w:val="1"/>
          <w:w w:val="95"/>
        </w:rPr>
        <w:t xml:space="preserve"> </w:t>
      </w:r>
      <w:r>
        <w:rPr>
          <w:color w:val="231F20"/>
          <w:w w:val="90"/>
        </w:rPr>
        <w:t>David</w:t>
      </w:r>
      <w:r>
        <w:rPr>
          <w:color w:val="231F20"/>
          <w:spacing w:val="-5"/>
          <w:w w:val="90"/>
        </w:rPr>
        <w:t xml:space="preserve"> </w:t>
      </w:r>
      <w:r>
        <w:rPr>
          <w:color w:val="231F20"/>
          <w:w w:val="90"/>
        </w:rPr>
        <w:t>Bell</w:t>
      </w:r>
      <w:r>
        <w:rPr>
          <w:color w:val="231F20"/>
          <w:spacing w:val="-4"/>
          <w:w w:val="90"/>
        </w:rPr>
        <w:t xml:space="preserve"> </w:t>
      </w:r>
      <w:r>
        <w:rPr>
          <w:color w:val="231F20"/>
          <w:w w:val="90"/>
        </w:rPr>
        <w:t>of</w:t>
      </w:r>
      <w:r>
        <w:rPr>
          <w:color w:val="231F20"/>
          <w:spacing w:val="-5"/>
          <w:w w:val="90"/>
        </w:rPr>
        <w:t xml:space="preserve"> </w:t>
      </w:r>
      <w:r>
        <w:rPr>
          <w:color w:val="231F20"/>
          <w:w w:val="90"/>
        </w:rPr>
        <w:t>GHD.</w:t>
      </w:r>
    </w:p>
    <w:p w14:paraId="4A3E2F0C" w14:textId="77777777" w:rsidR="008F475D" w:rsidRPr="008F475D" w:rsidRDefault="00A630EF" w:rsidP="008F475D">
      <w:pPr>
        <w:pStyle w:val="BodyText"/>
        <w:ind w:left="284"/>
      </w:pPr>
      <w:bookmarkStart w:id="261" w:name="5.12_Archaeological_Constraints"/>
      <w:bookmarkEnd w:id="261"/>
      <w:r>
        <w:rPr>
          <w:w w:val="108"/>
        </w:rPr>
        <w:br w:type="column"/>
      </w:r>
    </w:p>
    <w:p w14:paraId="28D8C732" w14:textId="44FA1D2D" w:rsidR="00F71DDB" w:rsidRPr="008F475D" w:rsidRDefault="008F475D" w:rsidP="006D1716">
      <w:pPr>
        <w:pStyle w:val="Heading2"/>
        <w:numPr>
          <w:ilvl w:val="1"/>
          <w:numId w:val="20"/>
        </w:numPr>
        <w:tabs>
          <w:tab w:val="left" w:pos="851"/>
        </w:tabs>
        <w:spacing w:line="213" w:lineRule="auto"/>
        <w:ind w:left="284" w:right="310" w:firstLine="0"/>
        <w:jc w:val="left"/>
      </w:pPr>
      <w:bookmarkStart w:id="262" w:name="_Toc81498010"/>
      <w:bookmarkStart w:id="263" w:name="_Toc81498756"/>
      <w:bookmarkStart w:id="264" w:name="_Toc81509808"/>
      <w:r w:rsidRPr="008F475D">
        <w:t>Archaeological Constraints</w:t>
      </w:r>
      <w:bookmarkEnd w:id="262"/>
      <w:bookmarkEnd w:id="263"/>
      <w:bookmarkEnd w:id="264"/>
    </w:p>
    <w:p w14:paraId="0C94AF8E" w14:textId="63117EEA" w:rsidR="00F71DDB" w:rsidRDefault="00A630EF" w:rsidP="000D0F8D">
      <w:pPr>
        <w:pStyle w:val="BodyText"/>
        <w:spacing w:before="111" w:line="230" w:lineRule="auto"/>
        <w:ind w:left="313" w:right="1129"/>
      </w:pPr>
      <w:r>
        <w:rPr>
          <w:color w:val="231F20"/>
          <w:w w:val="95"/>
        </w:rPr>
        <w:t>The NFSA is listed on the</w:t>
      </w:r>
      <w:r>
        <w:rPr>
          <w:color w:val="231F20"/>
          <w:spacing w:val="1"/>
          <w:w w:val="95"/>
        </w:rPr>
        <w:t xml:space="preserve"> </w:t>
      </w:r>
      <w:r>
        <w:rPr>
          <w:color w:val="231F20"/>
          <w:w w:val="95"/>
        </w:rPr>
        <w:t>Commonwealth Heritage List</w:t>
      </w:r>
      <w:r>
        <w:rPr>
          <w:color w:val="231F20"/>
          <w:spacing w:val="1"/>
          <w:w w:val="95"/>
        </w:rPr>
        <w:t xml:space="preserve"> </w:t>
      </w:r>
      <w:r>
        <w:rPr>
          <w:color w:val="231F20"/>
          <w:w w:val="95"/>
        </w:rPr>
        <w:t>and as such is managed under</w:t>
      </w:r>
      <w:r>
        <w:rPr>
          <w:color w:val="231F20"/>
          <w:spacing w:val="1"/>
          <w:w w:val="95"/>
        </w:rPr>
        <w:t xml:space="preserve"> </w:t>
      </w:r>
      <w:r>
        <w:rPr>
          <w:color w:val="231F20"/>
          <w:w w:val="95"/>
        </w:rPr>
        <w:t>the</w:t>
      </w:r>
      <w:r>
        <w:rPr>
          <w:color w:val="231F20"/>
          <w:spacing w:val="1"/>
          <w:w w:val="95"/>
        </w:rPr>
        <w:t xml:space="preserve"> </w:t>
      </w:r>
      <w:r>
        <w:rPr>
          <w:color w:val="231F20"/>
          <w:w w:val="95"/>
        </w:rPr>
        <w:t>Environment</w:t>
      </w:r>
      <w:r>
        <w:rPr>
          <w:color w:val="231F20"/>
          <w:spacing w:val="38"/>
        </w:rPr>
        <w:t xml:space="preserve"> </w:t>
      </w:r>
      <w:r>
        <w:rPr>
          <w:color w:val="231F20"/>
          <w:w w:val="95"/>
        </w:rPr>
        <w:t>Protection</w:t>
      </w:r>
      <w:r>
        <w:rPr>
          <w:color w:val="231F20"/>
          <w:spacing w:val="1"/>
          <w:w w:val="95"/>
        </w:rPr>
        <w:t xml:space="preserve"> </w:t>
      </w:r>
      <w:r>
        <w:rPr>
          <w:color w:val="231F20"/>
          <w:spacing w:val="-2"/>
          <w:w w:val="95"/>
        </w:rPr>
        <w:t>and</w:t>
      </w:r>
      <w:r>
        <w:rPr>
          <w:color w:val="231F20"/>
          <w:spacing w:val="-13"/>
          <w:w w:val="95"/>
        </w:rPr>
        <w:t xml:space="preserve"> </w:t>
      </w:r>
      <w:r>
        <w:rPr>
          <w:color w:val="231F20"/>
          <w:spacing w:val="-2"/>
          <w:w w:val="95"/>
        </w:rPr>
        <w:t>Biodiversity</w:t>
      </w:r>
      <w:r>
        <w:rPr>
          <w:color w:val="231F20"/>
          <w:spacing w:val="-13"/>
          <w:w w:val="95"/>
        </w:rPr>
        <w:t xml:space="preserve"> </w:t>
      </w:r>
      <w:r>
        <w:rPr>
          <w:color w:val="231F20"/>
          <w:spacing w:val="-1"/>
          <w:w w:val="95"/>
        </w:rPr>
        <w:t>Act</w:t>
      </w:r>
      <w:r>
        <w:rPr>
          <w:color w:val="231F20"/>
          <w:spacing w:val="-13"/>
          <w:w w:val="95"/>
        </w:rPr>
        <w:t xml:space="preserve"> </w:t>
      </w:r>
      <w:r>
        <w:rPr>
          <w:color w:val="231F20"/>
          <w:spacing w:val="-1"/>
          <w:w w:val="95"/>
        </w:rPr>
        <w:t>(EPBC</w:t>
      </w:r>
      <w:r>
        <w:rPr>
          <w:color w:val="231F20"/>
          <w:spacing w:val="-12"/>
          <w:w w:val="95"/>
        </w:rPr>
        <w:t xml:space="preserve"> </w:t>
      </w:r>
      <w:r>
        <w:rPr>
          <w:color w:val="231F20"/>
          <w:spacing w:val="-1"/>
          <w:w w:val="95"/>
        </w:rPr>
        <w:t>Act).</w:t>
      </w:r>
      <w:r w:rsidR="000D0F8D">
        <w:br/>
      </w:r>
      <w:hyperlink r:id="rId256" w:history="1">
        <w:r w:rsidR="000D0F8D" w:rsidRPr="00974549">
          <w:rPr>
            <w:rStyle w:val="Hyperlink"/>
            <w:color w:val="auto"/>
          </w:rPr>
          <w:t>http://www.environment.gov.au/epbc</w:t>
        </w:r>
      </w:hyperlink>
      <w:r w:rsidRPr="00974549">
        <w:t>.</w:t>
      </w:r>
    </w:p>
    <w:p w14:paraId="3B00F1CF" w14:textId="399C7297" w:rsidR="00F71DDB" w:rsidRPr="000D0F8D" w:rsidRDefault="00A630EF" w:rsidP="000D0F8D">
      <w:pPr>
        <w:pStyle w:val="BodyText"/>
        <w:spacing w:before="161" w:line="225" w:lineRule="exact"/>
        <w:ind w:left="313"/>
      </w:pPr>
      <w:r>
        <w:rPr>
          <w:color w:val="231F20"/>
          <w:w w:val="95"/>
        </w:rPr>
        <w:t>This</w:t>
      </w:r>
      <w:r>
        <w:rPr>
          <w:color w:val="231F20"/>
          <w:spacing w:val="9"/>
          <w:w w:val="95"/>
        </w:rPr>
        <w:t xml:space="preserve"> </w:t>
      </w:r>
      <w:r>
        <w:rPr>
          <w:color w:val="231F20"/>
          <w:w w:val="95"/>
        </w:rPr>
        <w:t>is</w:t>
      </w:r>
      <w:r>
        <w:rPr>
          <w:color w:val="231F20"/>
          <w:spacing w:val="9"/>
          <w:w w:val="95"/>
        </w:rPr>
        <w:t xml:space="preserve"> </w:t>
      </w:r>
      <w:r>
        <w:rPr>
          <w:color w:val="231F20"/>
          <w:w w:val="95"/>
        </w:rPr>
        <w:t>considered</w:t>
      </w:r>
      <w:r>
        <w:rPr>
          <w:color w:val="231F20"/>
          <w:spacing w:val="10"/>
          <w:w w:val="95"/>
        </w:rPr>
        <w:t xml:space="preserve"> </w:t>
      </w:r>
      <w:r>
        <w:rPr>
          <w:color w:val="231F20"/>
          <w:w w:val="95"/>
        </w:rPr>
        <w:t>under</w:t>
      </w:r>
      <w:r w:rsidR="000D0F8D">
        <w:br/>
      </w:r>
      <w:r>
        <w:rPr>
          <w:color w:val="231F20"/>
          <w:w w:val="95"/>
        </w:rPr>
        <w:t>Conservation</w:t>
      </w:r>
      <w:r>
        <w:rPr>
          <w:color w:val="231F20"/>
          <w:spacing w:val="8"/>
          <w:w w:val="95"/>
        </w:rPr>
        <w:t xml:space="preserve"> </w:t>
      </w:r>
      <w:r>
        <w:rPr>
          <w:color w:val="231F20"/>
          <w:w w:val="95"/>
        </w:rPr>
        <w:t>Policy</w:t>
      </w:r>
      <w:r>
        <w:rPr>
          <w:color w:val="231F20"/>
          <w:spacing w:val="9"/>
          <w:w w:val="95"/>
        </w:rPr>
        <w:t xml:space="preserve"> </w:t>
      </w:r>
      <w:r>
        <w:rPr>
          <w:color w:val="231F20"/>
          <w:w w:val="95"/>
        </w:rPr>
        <w:t>6.12</w:t>
      </w:r>
      <w:r>
        <w:rPr>
          <w:color w:val="231F20"/>
          <w:spacing w:val="8"/>
          <w:w w:val="95"/>
        </w:rPr>
        <w:t xml:space="preserve"> </w:t>
      </w:r>
      <w:r>
        <w:rPr>
          <w:color w:val="231F20"/>
          <w:w w:val="95"/>
        </w:rPr>
        <w:t>in</w:t>
      </w:r>
      <w:r>
        <w:rPr>
          <w:color w:val="231F20"/>
          <w:spacing w:val="9"/>
          <w:w w:val="95"/>
        </w:rPr>
        <w:t xml:space="preserve"> </w:t>
      </w:r>
      <w:r>
        <w:rPr>
          <w:color w:val="231F20"/>
          <w:w w:val="95"/>
        </w:rPr>
        <w:t>Section</w:t>
      </w:r>
      <w:r>
        <w:rPr>
          <w:color w:val="231F20"/>
          <w:spacing w:val="9"/>
          <w:w w:val="95"/>
        </w:rPr>
        <w:t xml:space="preserve"> </w:t>
      </w:r>
      <w:r>
        <w:rPr>
          <w:color w:val="231F20"/>
          <w:w w:val="95"/>
        </w:rPr>
        <w:t>7.</w:t>
      </w:r>
    </w:p>
    <w:p w14:paraId="11E2D1BC" w14:textId="77777777" w:rsidR="008F475D" w:rsidRDefault="008F475D" w:rsidP="004124C1">
      <w:pPr>
        <w:pStyle w:val="BodyText"/>
        <w:spacing w:line="225" w:lineRule="exact"/>
        <w:ind w:left="313"/>
      </w:pPr>
    </w:p>
    <w:p w14:paraId="2E496C0A" w14:textId="77777777" w:rsidR="00F71DDB" w:rsidRDefault="00F71DDB" w:rsidP="004124C1">
      <w:pPr>
        <w:spacing w:line="225" w:lineRule="exact"/>
        <w:sectPr w:rsidR="00F71DDB">
          <w:type w:val="continuous"/>
          <w:pgSz w:w="11910" w:h="16840"/>
          <w:pgMar w:top="1580" w:right="800" w:bottom="0" w:left="620" w:header="0" w:footer="707" w:gutter="0"/>
          <w:cols w:num="3" w:space="720" w:equalWidth="0">
            <w:col w:w="3534" w:space="40"/>
            <w:col w:w="3145" w:space="39"/>
            <w:col w:w="3732"/>
          </w:cols>
        </w:sectPr>
      </w:pPr>
    </w:p>
    <w:p w14:paraId="51C28D4E" w14:textId="64377991" w:rsidR="00F71DDB" w:rsidRDefault="00F71DDB" w:rsidP="008F475D">
      <w:pPr>
        <w:pStyle w:val="BodyText"/>
        <w:ind w:left="284"/>
      </w:pPr>
    </w:p>
    <w:p w14:paraId="6522C645" w14:textId="68AF3854" w:rsidR="008F475D" w:rsidRDefault="008F475D" w:rsidP="009C3915">
      <w:pPr>
        <w:pStyle w:val="BodyText"/>
        <w:ind w:left="284"/>
      </w:pPr>
    </w:p>
    <w:p w14:paraId="349BC068" w14:textId="77777777" w:rsidR="008F475D" w:rsidRPr="008F475D" w:rsidRDefault="008F475D" w:rsidP="008F475D">
      <w:pPr>
        <w:pStyle w:val="BodyText"/>
        <w:ind w:left="284"/>
      </w:pPr>
    </w:p>
    <w:p w14:paraId="2FB3C2BA" w14:textId="77777777" w:rsidR="00F71DDB" w:rsidRPr="00DB2834" w:rsidRDefault="00A630EF" w:rsidP="006D1716">
      <w:pPr>
        <w:pStyle w:val="Heading1"/>
        <w:numPr>
          <w:ilvl w:val="1"/>
          <w:numId w:val="17"/>
        </w:numPr>
        <w:tabs>
          <w:tab w:val="left" w:pos="1701"/>
        </w:tabs>
        <w:ind w:left="284" w:firstLine="0"/>
        <w:jc w:val="left"/>
        <w:rPr>
          <w:b/>
          <w:bCs/>
        </w:rPr>
      </w:pPr>
      <w:bookmarkStart w:id="265" w:name="_Toc81498011"/>
      <w:bookmarkStart w:id="266" w:name="_Toc81498757"/>
      <w:bookmarkStart w:id="267" w:name="_Toc81509809"/>
      <w:r w:rsidRPr="00DB2834">
        <w:rPr>
          <w:b/>
          <w:bCs/>
        </w:rPr>
        <w:t>HERITAGE</w:t>
      </w:r>
      <w:r w:rsidRPr="00DB2834">
        <w:rPr>
          <w:b/>
          <w:bCs/>
          <w:spacing w:val="-83"/>
        </w:rPr>
        <w:t xml:space="preserve"> </w:t>
      </w:r>
      <w:r w:rsidRPr="00DB2834">
        <w:rPr>
          <w:b/>
          <w:bCs/>
        </w:rPr>
        <w:t>MANAGEMENT</w:t>
      </w:r>
      <w:r w:rsidRPr="00DB2834">
        <w:rPr>
          <w:b/>
          <w:bCs/>
          <w:spacing w:val="-165"/>
        </w:rPr>
        <w:t xml:space="preserve"> </w:t>
      </w:r>
      <w:r w:rsidRPr="00DB2834">
        <w:rPr>
          <w:b/>
          <w:bCs/>
        </w:rPr>
        <w:t>REQUIREMENTS</w:t>
      </w:r>
      <w:bookmarkEnd w:id="265"/>
      <w:bookmarkEnd w:id="266"/>
      <w:bookmarkEnd w:id="267"/>
    </w:p>
    <w:p w14:paraId="1E4227CC" w14:textId="563133BE" w:rsidR="00F71DDB" w:rsidRDefault="00F71DDB" w:rsidP="008F475D">
      <w:pPr>
        <w:pStyle w:val="BodyText"/>
        <w:ind w:left="284"/>
      </w:pPr>
    </w:p>
    <w:p w14:paraId="389AE853" w14:textId="29CF8C00" w:rsidR="008F475D" w:rsidRDefault="008F475D" w:rsidP="008F475D">
      <w:pPr>
        <w:pStyle w:val="BodyText"/>
        <w:ind w:left="284"/>
      </w:pPr>
    </w:p>
    <w:p w14:paraId="1A3A994B" w14:textId="55179C0D" w:rsidR="008F475D" w:rsidRDefault="008F475D" w:rsidP="008F475D">
      <w:pPr>
        <w:pStyle w:val="BodyText"/>
        <w:ind w:left="284"/>
      </w:pPr>
    </w:p>
    <w:p w14:paraId="05CA7558" w14:textId="4304638C" w:rsidR="008F475D" w:rsidRDefault="008F475D" w:rsidP="008F475D">
      <w:pPr>
        <w:pStyle w:val="BodyText"/>
        <w:ind w:left="284"/>
      </w:pPr>
    </w:p>
    <w:p w14:paraId="1A6BBCA4" w14:textId="77777777" w:rsidR="008F475D" w:rsidRPr="008F475D" w:rsidRDefault="008F475D" w:rsidP="008F475D">
      <w:pPr>
        <w:pStyle w:val="BodyText"/>
        <w:ind w:left="284"/>
      </w:pPr>
    </w:p>
    <w:p w14:paraId="6AFD88DC" w14:textId="77777777" w:rsidR="00F71DDB" w:rsidRDefault="00A630EF" w:rsidP="008F475D">
      <w:pPr>
        <w:pStyle w:val="BodyText"/>
        <w:ind w:left="284"/>
      </w:pPr>
      <w:r>
        <w:rPr>
          <w:color w:val="231F20"/>
        </w:rPr>
        <w:t>OVERALL</w:t>
      </w:r>
      <w:r>
        <w:rPr>
          <w:color w:val="231F20"/>
          <w:spacing w:val="7"/>
        </w:rPr>
        <w:t xml:space="preserve"> </w:t>
      </w:r>
      <w:r>
        <w:rPr>
          <w:color w:val="231F20"/>
        </w:rPr>
        <w:t>POLICY</w:t>
      </w:r>
      <w:r>
        <w:rPr>
          <w:color w:val="231F20"/>
          <w:spacing w:val="8"/>
        </w:rPr>
        <w:t xml:space="preserve"> </w:t>
      </w:r>
      <w:r>
        <w:rPr>
          <w:color w:val="231F20"/>
        </w:rPr>
        <w:t>STATEMENT</w:t>
      </w:r>
    </w:p>
    <w:p w14:paraId="1B785244" w14:textId="77777777" w:rsidR="00F71DDB" w:rsidRDefault="00F71DDB" w:rsidP="008F475D">
      <w:pPr>
        <w:pStyle w:val="BodyText"/>
        <w:spacing w:before="2"/>
        <w:ind w:left="284"/>
        <w:rPr>
          <w:sz w:val="20"/>
        </w:rPr>
      </w:pPr>
    </w:p>
    <w:p w14:paraId="71F8B55F" w14:textId="77777777" w:rsidR="00F71DDB" w:rsidRDefault="00F71DDB" w:rsidP="008F475D">
      <w:pPr>
        <w:ind w:left="284"/>
        <w:rPr>
          <w:sz w:val="20"/>
        </w:rPr>
        <w:sectPr w:rsidR="00F71DDB" w:rsidSect="00B50E4D">
          <w:headerReference w:type="even" r:id="rId257"/>
          <w:headerReference w:type="default" r:id="rId258"/>
          <w:footerReference w:type="even" r:id="rId259"/>
          <w:footerReference w:type="default" r:id="rId260"/>
          <w:headerReference w:type="first" r:id="rId261"/>
          <w:footerReference w:type="first" r:id="rId262"/>
          <w:pgSz w:w="11910" w:h="16840"/>
          <w:pgMar w:top="1582" w:right="794" w:bottom="0" w:left="1021" w:header="0" w:footer="680" w:gutter="0"/>
          <w:cols w:space="720"/>
          <w:docGrid w:linePitch="299"/>
        </w:sectPr>
      </w:pPr>
    </w:p>
    <w:p w14:paraId="1D855903" w14:textId="77777777" w:rsidR="008F475D" w:rsidRPr="008F475D" w:rsidRDefault="008F475D" w:rsidP="008F475D">
      <w:pPr>
        <w:pStyle w:val="BodyText"/>
      </w:pPr>
    </w:p>
    <w:p w14:paraId="6D52DFF7" w14:textId="34BBA3BD" w:rsidR="00F71DDB" w:rsidRDefault="00A630EF" w:rsidP="006D1716">
      <w:pPr>
        <w:pStyle w:val="Heading2"/>
        <w:numPr>
          <w:ilvl w:val="1"/>
          <w:numId w:val="17"/>
        </w:numPr>
        <w:tabs>
          <w:tab w:val="left" w:pos="709"/>
        </w:tabs>
        <w:spacing w:line="213" w:lineRule="auto"/>
        <w:ind w:left="284" w:right="236" w:firstLine="0"/>
        <w:jc w:val="left"/>
      </w:pPr>
      <w:bookmarkStart w:id="268" w:name="_Toc81498012"/>
      <w:bookmarkStart w:id="269" w:name="_Toc81498758"/>
      <w:bookmarkStart w:id="270" w:name="_Toc81509810"/>
      <w:r>
        <w:rPr>
          <w:spacing w:val="-3"/>
          <w:w w:val="105"/>
        </w:rPr>
        <w:t xml:space="preserve">Environment </w:t>
      </w:r>
      <w:r>
        <w:rPr>
          <w:spacing w:val="-2"/>
          <w:w w:val="105"/>
        </w:rPr>
        <w:t>Protection</w:t>
      </w:r>
      <w:r>
        <w:rPr>
          <w:spacing w:val="-50"/>
          <w:w w:val="105"/>
        </w:rPr>
        <w:t xml:space="preserve"> </w:t>
      </w:r>
      <w:r>
        <w:rPr>
          <w:spacing w:val="-3"/>
          <w:w w:val="105"/>
        </w:rPr>
        <w:t>and Biodiversity</w:t>
      </w:r>
      <w:r>
        <w:rPr>
          <w:spacing w:val="-2"/>
          <w:w w:val="105"/>
        </w:rPr>
        <w:t xml:space="preserve"> </w:t>
      </w:r>
      <w:r>
        <w:rPr>
          <w:w w:val="105"/>
        </w:rPr>
        <w:t>Conservation</w:t>
      </w:r>
      <w:r>
        <w:rPr>
          <w:spacing w:val="-13"/>
          <w:w w:val="105"/>
        </w:rPr>
        <w:t xml:space="preserve"> </w:t>
      </w:r>
      <w:r>
        <w:rPr>
          <w:w w:val="105"/>
        </w:rPr>
        <w:t>(Act</w:t>
      </w:r>
      <w:r>
        <w:rPr>
          <w:spacing w:val="-12"/>
          <w:w w:val="105"/>
        </w:rPr>
        <w:t xml:space="preserve"> </w:t>
      </w:r>
      <w:r>
        <w:rPr>
          <w:w w:val="105"/>
        </w:rPr>
        <w:t>1999)</w:t>
      </w:r>
      <w:bookmarkEnd w:id="268"/>
      <w:bookmarkEnd w:id="269"/>
      <w:bookmarkEnd w:id="270"/>
    </w:p>
    <w:p w14:paraId="1F66FAA6" w14:textId="77777777" w:rsidR="00F71DDB" w:rsidRDefault="00A630EF" w:rsidP="008F475D">
      <w:pPr>
        <w:spacing w:before="112" w:line="230" w:lineRule="auto"/>
        <w:ind w:left="284"/>
        <w:rPr>
          <w:sz w:val="17"/>
        </w:rPr>
      </w:pPr>
      <w:r>
        <w:rPr>
          <w:color w:val="231F20"/>
          <w:sz w:val="17"/>
        </w:rPr>
        <w:t xml:space="preserve">The </w:t>
      </w:r>
      <w:r>
        <w:rPr>
          <w:i/>
          <w:color w:val="231F20"/>
          <w:sz w:val="17"/>
        </w:rPr>
        <w:t>Environment Protection and</w:t>
      </w:r>
      <w:r>
        <w:rPr>
          <w:i/>
          <w:color w:val="231F20"/>
          <w:spacing w:val="1"/>
          <w:sz w:val="17"/>
        </w:rPr>
        <w:t xml:space="preserve"> </w:t>
      </w:r>
      <w:r>
        <w:rPr>
          <w:i/>
          <w:color w:val="231F20"/>
          <w:w w:val="95"/>
          <w:sz w:val="17"/>
        </w:rPr>
        <w:t>Biodiversity</w:t>
      </w:r>
      <w:r>
        <w:rPr>
          <w:i/>
          <w:color w:val="231F20"/>
          <w:spacing w:val="5"/>
          <w:w w:val="95"/>
          <w:sz w:val="17"/>
        </w:rPr>
        <w:t xml:space="preserve"> </w:t>
      </w:r>
      <w:r>
        <w:rPr>
          <w:i/>
          <w:color w:val="231F20"/>
          <w:w w:val="95"/>
          <w:sz w:val="17"/>
        </w:rPr>
        <w:t>Conservation</w:t>
      </w:r>
      <w:r>
        <w:rPr>
          <w:i/>
          <w:color w:val="231F20"/>
          <w:spacing w:val="6"/>
          <w:w w:val="95"/>
          <w:sz w:val="17"/>
        </w:rPr>
        <w:t xml:space="preserve"> </w:t>
      </w:r>
      <w:r>
        <w:rPr>
          <w:i/>
          <w:color w:val="231F20"/>
          <w:w w:val="95"/>
          <w:sz w:val="17"/>
        </w:rPr>
        <w:t>Act</w:t>
      </w:r>
      <w:r>
        <w:rPr>
          <w:i/>
          <w:color w:val="231F20"/>
          <w:spacing w:val="6"/>
          <w:w w:val="95"/>
          <w:sz w:val="17"/>
        </w:rPr>
        <w:t xml:space="preserve"> </w:t>
      </w:r>
      <w:r>
        <w:rPr>
          <w:i/>
          <w:color w:val="231F20"/>
          <w:w w:val="95"/>
          <w:sz w:val="17"/>
        </w:rPr>
        <w:t>(EPBC</w:t>
      </w:r>
      <w:r>
        <w:rPr>
          <w:i/>
          <w:color w:val="231F20"/>
          <w:spacing w:val="1"/>
          <w:w w:val="95"/>
          <w:sz w:val="17"/>
        </w:rPr>
        <w:t xml:space="preserve"> </w:t>
      </w:r>
      <w:r>
        <w:rPr>
          <w:i/>
          <w:color w:val="231F20"/>
          <w:w w:val="95"/>
          <w:sz w:val="17"/>
        </w:rPr>
        <w:t>Act)</w:t>
      </w:r>
      <w:r>
        <w:rPr>
          <w:i/>
          <w:color w:val="231F20"/>
          <w:spacing w:val="17"/>
          <w:w w:val="95"/>
          <w:sz w:val="17"/>
        </w:rPr>
        <w:t xml:space="preserve"> </w:t>
      </w:r>
      <w:r>
        <w:rPr>
          <w:i/>
          <w:color w:val="231F20"/>
          <w:w w:val="95"/>
          <w:sz w:val="17"/>
        </w:rPr>
        <w:t>1999</w:t>
      </w:r>
      <w:r>
        <w:rPr>
          <w:i/>
          <w:color w:val="231F20"/>
          <w:spacing w:val="19"/>
          <w:w w:val="95"/>
          <w:sz w:val="17"/>
        </w:rPr>
        <w:t xml:space="preserve"> </w:t>
      </w:r>
      <w:r>
        <w:rPr>
          <w:color w:val="231F20"/>
          <w:w w:val="95"/>
          <w:sz w:val="17"/>
        </w:rPr>
        <w:t>including</w:t>
      </w:r>
      <w:r>
        <w:rPr>
          <w:color w:val="231F20"/>
          <w:spacing w:val="20"/>
          <w:w w:val="95"/>
          <w:sz w:val="17"/>
        </w:rPr>
        <w:t xml:space="preserve"> </w:t>
      </w:r>
      <w:r>
        <w:rPr>
          <w:color w:val="231F20"/>
          <w:w w:val="95"/>
          <w:sz w:val="17"/>
        </w:rPr>
        <w:t>Environment</w:t>
      </w:r>
      <w:r>
        <w:rPr>
          <w:color w:val="231F20"/>
          <w:spacing w:val="19"/>
          <w:w w:val="95"/>
          <w:sz w:val="17"/>
        </w:rPr>
        <w:t xml:space="preserve"> </w:t>
      </w:r>
      <w:r>
        <w:rPr>
          <w:color w:val="231F20"/>
          <w:w w:val="95"/>
          <w:sz w:val="17"/>
        </w:rPr>
        <w:t>and</w:t>
      </w:r>
      <w:r>
        <w:rPr>
          <w:color w:val="231F20"/>
          <w:spacing w:val="-37"/>
          <w:w w:val="95"/>
          <w:sz w:val="17"/>
        </w:rPr>
        <w:t xml:space="preserve"> </w:t>
      </w:r>
      <w:r>
        <w:rPr>
          <w:color w:val="231F20"/>
          <w:w w:val="95"/>
          <w:sz w:val="17"/>
        </w:rPr>
        <w:t>Heritage</w:t>
      </w:r>
      <w:r>
        <w:rPr>
          <w:color w:val="231F20"/>
          <w:spacing w:val="78"/>
          <w:sz w:val="17"/>
        </w:rPr>
        <w:t xml:space="preserve"> </w:t>
      </w:r>
      <w:r>
        <w:rPr>
          <w:color w:val="231F20"/>
          <w:w w:val="95"/>
          <w:sz w:val="17"/>
        </w:rPr>
        <w:t>Legislation</w:t>
      </w:r>
      <w:r>
        <w:rPr>
          <w:color w:val="231F20"/>
          <w:spacing w:val="79"/>
          <w:sz w:val="17"/>
        </w:rPr>
        <w:t xml:space="preserve"> </w:t>
      </w:r>
      <w:r>
        <w:rPr>
          <w:color w:val="231F20"/>
          <w:w w:val="95"/>
          <w:sz w:val="17"/>
        </w:rPr>
        <w:t>Amendment</w:t>
      </w:r>
      <w:r>
        <w:rPr>
          <w:color w:val="231F20"/>
          <w:spacing w:val="1"/>
          <w:w w:val="95"/>
          <w:sz w:val="17"/>
        </w:rPr>
        <w:t xml:space="preserve"> </w:t>
      </w:r>
      <w:r>
        <w:rPr>
          <w:color w:val="231F20"/>
          <w:w w:val="95"/>
          <w:sz w:val="17"/>
        </w:rPr>
        <w:t>Act (No 1) aims to conserve and</w:t>
      </w:r>
      <w:r>
        <w:rPr>
          <w:color w:val="231F20"/>
          <w:spacing w:val="1"/>
          <w:w w:val="95"/>
          <w:sz w:val="17"/>
        </w:rPr>
        <w:t xml:space="preserve"> </w:t>
      </w:r>
      <w:r>
        <w:rPr>
          <w:color w:val="231F20"/>
          <w:w w:val="95"/>
          <w:sz w:val="17"/>
        </w:rPr>
        <w:t>protect</w:t>
      </w:r>
      <w:r>
        <w:rPr>
          <w:color w:val="231F20"/>
          <w:spacing w:val="1"/>
          <w:w w:val="95"/>
          <w:sz w:val="17"/>
        </w:rPr>
        <w:t xml:space="preserve"> </w:t>
      </w:r>
      <w:r>
        <w:rPr>
          <w:color w:val="231F20"/>
          <w:w w:val="95"/>
          <w:sz w:val="17"/>
        </w:rPr>
        <w:t>listed</w:t>
      </w:r>
      <w:r>
        <w:rPr>
          <w:color w:val="231F20"/>
          <w:spacing w:val="1"/>
          <w:w w:val="95"/>
          <w:sz w:val="17"/>
        </w:rPr>
        <w:t xml:space="preserve"> </w:t>
      </w:r>
      <w:r>
        <w:rPr>
          <w:color w:val="231F20"/>
          <w:w w:val="95"/>
          <w:sz w:val="17"/>
        </w:rPr>
        <w:t>places</w:t>
      </w:r>
      <w:r>
        <w:rPr>
          <w:color w:val="231F20"/>
          <w:spacing w:val="2"/>
          <w:w w:val="95"/>
          <w:sz w:val="17"/>
        </w:rPr>
        <w:t xml:space="preserve"> </w:t>
      </w:r>
      <w:r>
        <w:rPr>
          <w:color w:val="231F20"/>
          <w:w w:val="95"/>
          <w:sz w:val="17"/>
        </w:rPr>
        <w:t>to</w:t>
      </w:r>
      <w:r>
        <w:rPr>
          <w:color w:val="231F20"/>
          <w:spacing w:val="1"/>
          <w:w w:val="95"/>
          <w:sz w:val="17"/>
        </w:rPr>
        <w:t xml:space="preserve"> </w:t>
      </w:r>
      <w:r>
        <w:rPr>
          <w:color w:val="231F20"/>
          <w:w w:val="95"/>
          <w:sz w:val="17"/>
        </w:rPr>
        <w:t>the</w:t>
      </w:r>
      <w:r>
        <w:rPr>
          <w:color w:val="231F20"/>
          <w:spacing w:val="2"/>
          <w:w w:val="95"/>
          <w:sz w:val="17"/>
        </w:rPr>
        <w:t xml:space="preserve"> </w:t>
      </w:r>
      <w:r>
        <w:rPr>
          <w:color w:val="231F20"/>
          <w:w w:val="95"/>
          <w:sz w:val="17"/>
        </w:rPr>
        <w:t>fullest</w:t>
      </w:r>
      <w:r>
        <w:rPr>
          <w:color w:val="231F20"/>
          <w:spacing w:val="1"/>
          <w:w w:val="95"/>
          <w:sz w:val="17"/>
        </w:rPr>
        <w:t xml:space="preserve"> </w:t>
      </w:r>
      <w:r>
        <w:rPr>
          <w:color w:val="231F20"/>
          <w:sz w:val="17"/>
        </w:rPr>
        <w:t>extent</w:t>
      </w:r>
      <w:r>
        <w:rPr>
          <w:color w:val="231F20"/>
          <w:spacing w:val="-9"/>
          <w:sz w:val="17"/>
        </w:rPr>
        <w:t xml:space="preserve"> </w:t>
      </w:r>
      <w:r>
        <w:rPr>
          <w:color w:val="231F20"/>
          <w:sz w:val="17"/>
        </w:rPr>
        <w:t>under</w:t>
      </w:r>
      <w:r>
        <w:rPr>
          <w:color w:val="231F20"/>
          <w:spacing w:val="-8"/>
          <w:sz w:val="17"/>
        </w:rPr>
        <w:t xml:space="preserve"> </w:t>
      </w:r>
      <w:r>
        <w:rPr>
          <w:color w:val="231F20"/>
          <w:sz w:val="17"/>
        </w:rPr>
        <w:t>the</w:t>
      </w:r>
      <w:r>
        <w:rPr>
          <w:color w:val="231F20"/>
          <w:spacing w:val="-8"/>
          <w:sz w:val="17"/>
        </w:rPr>
        <w:t xml:space="preserve"> </w:t>
      </w:r>
      <w:r>
        <w:rPr>
          <w:color w:val="231F20"/>
          <w:sz w:val="17"/>
        </w:rPr>
        <w:t>Constitution.</w:t>
      </w:r>
    </w:p>
    <w:p w14:paraId="4CAA65C8" w14:textId="77777777" w:rsidR="00F71DDB" w:rsidRDefault="00A630EF" w:rsidP="008F475D">
      <w:pPr>
        <w:pStyle w:val="BodyText"/>
        <w:spacing w:before="161"/>
        <w:ind w:left="284"/>
      </w:pPr>
      <w:r>
        <w:rPr>
          <w:color w:val="231F20"/>
          <w:w w:val="95"/>
        </w:rPr>
        <w:t>The</w:t>
      </w:r>
      <w:r>
        <w:rPr>
          <w:color w:val="231F20"/>
          <w:spacing w:val="4"/>
          <w:w w:val="95"/>
        </w:rPr>
        <w:t xml:space="preserve"> </w:t>
      </w:r>
      <w:r>
        <w:rPr>
          <w:color w:val="231F20"/>
          <w:w w:val="95"/>
        </w:rPr>
        <w:t>Act</w:t>
      </w:r>
      <w:r>
        <w:rPr>
          <w:color w:val="231F20"/>
          <w:spacing w:val="4"/>
          <w:w w:val="95"/>
        </w:rPr>
        <w:t xml:space="preserve"> </w:t>
      </w:r>
      <w:r>
        <w:rPr>
          <w:color w:val="231F20"/>
          <w:w w:val="95"/>
        </w:rPr>
        <w:t>also:</w:t>
      </w:r>
    </w:p>
    <w:p w14:paraId="400F7B54" w14:textId="77777777" w:rsidR="00F71DDB" w:rsidRDefault="00A630EF" w:rsidP="006D1716">
      <w:pPr>
        <w:pStyle w:val="ListParagraph"/>
        <w:numPr>
          <w:ilvl w:val="1"/>
          <w:numId w:val="19"/>
        </w:numPr>
        <w:tabs>
          <w:tab w:val="left" w:pos="1080"/>
          <w:tab w:val="left" w:pos="1081"/>
        </w:tabs>
        <w:spacing w:before="55" w:line="230" w:lineRule="auto"/>
        <w:ind w:left="567" w:right="685"/>
        <w:rPr>
          <w:sz w:val="17"/>
        </w:rPr>
      </w:pPr>
      <w:r>
        <w:rPr>
          <w:color w:val="231F20"/>
          <w:w w:val="95"/>
          <w:sz w:val="17"/>
        </w:rPr>
        <w:t>Establishes</w:t>
      </w:r>
      <w:r>
        <w:rPr>
          <w:color w:val="231F20"/>
          <w:spacing w:val="1"/>
          <w:w w:val="95"/>
          <w:sz w:val="17"/>
        </w:rPr>
        <w:t xml:space="preserve"> </w:t>
      </w:r>
      <w:r>
        <w:rPr>
          <w:color w:val="231F20"/>
          <w:w w:val="95"/>
          <w:sz w:val="17"/>
        </w:rPr>
        <w:t>the</w:t>
      </w:r>
      <w:r>
        <w:rPr>
          <w:color w:val="231F20"/>
          <w:spacing w:val="1"/>
          <w:w w:val="95"/>
          <w:sz w:val="17"/>
        </w:rPr>
        <w:t xml:space="preserve"> </w:t>
      </w:r>
      <w:r>
        <w:rPr>
          <w:color w:val="231F20"/>
          <w:w w:val="95"/>
          <w:sz w:val="17"/>
        </w:rPr>
        <w:t>National</w:t>
      </w:r>
      <w:r>
        <w:rPr>
          <w:color w:val="231F20"/>
          <w:spacing w:val="-38"/>
          <w:w w:val="95"/>
          <w:sz w:val="17"/>
        </w:rPr>
        <w:t xml:space="preserve"> </w:t>
      </w:r>
      <w:r>
        <w:rPr>
          <w:color w:val="231F20"/>
          <w:w w:val="95"/>
          <w:sz w:val="17"/>
        </w:rPr>
        <w:t>Heritage</w:t>
      </w:r>
      <w:r>
        <w:rPr>
          <w:color w:val="231F20"/>
          <w:spacing w:val="-7"/>
          <w:w w:val="95"/>
          <w:sz w:val="17"/>
        </w:rPr>
        <w:t xml:space="preserve"> </w:t>
      </w:r>
      <w:r>
        <w:rPr>
          <w:color w:val="231F20"/>
          <w:w w:val="95"/>
          <w:sz w:val="17"/>
        </w:rPr>
        <w:t>List.</w:t>
      </w:r>
    </w:p>
    <w:p w14:paraId="2CFB1EE8" w14:textId="77777777" w:rsidR="00F71DDB" w:rsidRDefault="00A630EF" w:rsidP="006D1716">
      <w:pPr>
        <w:pStyle w:val="ListParagraph"/>
        <w:numPr>
          <w:ilvl w:val="1"/>
          <w:numId w:val="19"/>
        </w:numPr>
        <w:tabs>
          <w:tab w:val="left" w:pos="1080"/>
          <w:tab w:val="left" w:pos="1081"/>
        </w:tabs>
        <w:spacing w:before="28" w:line="230" w:lineRule="auto"/>
        <w:ind w:left="567" w:right="132"/>
        <w:rPr>
          <w:sz w:val="17"/>
        </w:rPr>
      </w:pPr>
      <w:r>
        <w:rPr>
          <w:color w:val="231F20"/>
          <w:w w:val="95"/>
          <w:sz w:val="17"/>
        </w:rPr>
        <w:t>Establishes</w:t>
      </w:r>
      <w:r>
        <w:rPr>
          <w:color w:val="231F20"/>
          <w:spacing w:val="1"/>
          <w:w w:val="95"/>
          <w:sz w:val="17"/>
        </w:rPr>
        <w:t xml:space="preserve"> </w:t>
      </w:r>
      <w:r>
        <w:rPr>
          <w:color w:val="231F20"/>
          <w:w w:val="95"/>
          <w:sz w:val="17"/>
        </w:rPr>
        <w:t>the</w:t>
      </w:r>
      <w:r>
        <w:rPr>
          <w:color w:val="231F20"/>
          <w:spacing w:val="1"/>
          <w:w w:val="95"/>
          <w:sz w:val="17"/>
        </w:rPr>
        <w:t xml:space="preserve"> </w:t>
      </w:r>
      <w:r>
        <w:rPr>
          <w:color w:val="231F20"/>
          <w:w w:val="95"/>
          <w:sz w:val="17"/>
        </w:rPr>
        <w:t>Commonwealth</w:t>
      </w:r>
      <w:r>
        <w:rPr>
          <w:color w:val="231F20"/>
          <w:spacing w:val="-38"/>
          <w:w w:val="95"/>
          <w:sz w:val="17"/>
        </w:rPr>
        <w:t xml:space="preserve"> </w:t>
      </w:r>
      <w:r>
        <w:rPr>
          <w:color w:val="231F20"/>
          <w:sz w:val="17"/>
        </w:rPr>
        <w:t>Heritage</w:t>
      </w:r>
      <w:r>
        <w:rPr>
          <w:color w:val="231F20"/>
          <w:spacing w:val="-11"/>
          <w:sz w:val="17"/>
        </w:rPr>
        <w:t xml:space="preserve"> </w:t>
      </w:r>
      <w:r>
        <w:rPr>
          <w:color w:val="231F20"/>
          <w:sz w:val="17"/>
        </w:rPr>
        <w:t>List.</w:t>
      </w:r>
    </w:p>
    <w:p w14:paraId="38DD7882" w14:textId="77777777" w:rsidR="00F71DDB" w:rsidRDefault="00A630EF" w:rsidP="008F475D">
      <w:pPr>
        <w:pStyle w:val="BodyText"/>
        <w:spacing w:before="113" w:line="230" w:lineRule="auto"/>
        <w:ind w:left="284" w:right="50"/>
      </w:pPr>
      <w:r>
        <w:rPr>
          <w:color w:val="231F20"/>
          <w:w w:val="95"/>
        </w:rPr>
        <w:t>The</w:t>
      </w:r>
      <w:r>
        <w:rPr>
          <w:color w:val="231F20"/>
          <w:spacing w:val="5"/>
          <w:w w:val="95"/>
        </w:rPr>
        <w:t xml:space="preserve"> </w:t>
      </w:r>
      <w:r>
        <w:rPr>
          <w:color w:val="231F20"/>
          <w:w w:val="95"/>
        </w:rPr>
        <w:t>Act</w:t>
      </w:r>
      <w:r>
        <w:rPr>
          <w:color w:val="231F20"/>
          <w:spacing w:val="6"/>
          <w:w w:val="95"/>
        </w:rPr>
        <w:t xml:space="preserve"> </w:t>
      </w:r>
      <w:r>
        <w:rPr>
          <w:color w:val="231F20"/>
          <w:w w:val="95"/>
        </w:rPr>
        <w:t>also</w:t>
      </w:r>
      <w:r>
        <w:rPr>
          <w:color w:val="231F20"/>
          <w:spacing w:val="6"/>
          <w:w w:val="95"/>
        </w:rPr>
        <w:t xml:space="preserve"> </w:t>
      </w:r>
      <w:r>
        <w:rPr>
          <w:color w:val="231F20"/>
          <w:w w:val="95"/>
        </w:rPr>
        <w:t>sets</w:t>
      </w:r>
      <w:r>
        <w:rPr>
          <w:color w:val="231F20"/>
          <w:spacing w:val="6"/>
          <w:w w:val="95"/>
        </w:rPr>
        <w:t xml:space="preserve"> </w:t>
      </w:r>
      <w:r>
        <w:rPr>
          <w:color w:val="231F20"/>
          <w:w w:val="95"/>
        </w:rPr>
        <w:t>out</w:t>
      </w:r>
      <w:r>
        <w:rPr>
          <w:color w:val="231F20"/>
          <w:spacing w:val="6"/>
          <w:w w:val="95"/>
        </w:rPr>
        <w:t xml:space="preserve"> </w:t>
      </w:r>
      <w:r>
        <w:rPr>
          <w:color w:val="231F20"/>
          <w:w w:val="95"/>
        </w:rPr>
        <w:t>obligations</w:t>
      </w:r>
      <w:r>
        <w:rPr>
          <w:color w:val="231F20"/>
          <w:spacing w:val="6"/>
          <w:w w:val="95"/>
        </w:rPr>
        <w:t xml:space="preserve"> </w:t>
      </w:r>
      <w:r>
        <w:rPr>
          <w:color w:val="231F20"/>
          <w:w w:val="95"/>
        </w:rPr>
        <w:t>for</w:t>
      </w:r>
      <w:r>
        <w:rPr>
          <w:color w:val="231F20"/>
          <w:spacing w:val="1"/>
          <w:w w:val="95"/>
        </w:rPr>
        <w:t xml:space="preserve"> </w:t>
      </w:r>
      <w:r>
        <w:rPr>
          <w:color w:val="231F20"/>
          <w:w w:val="95"/>
        </w:rPr>
        <w:t>Commonwealth</w:t>
      </w:r>
      <w:r>
        <w:rPr>
          <w:color w:val="231F20"/>
          <w:spacing w:val="23"/>
          <w:w w:val="95"/>
        </w:rPr>
        <w:t xml:space="preserve"> </w:t>
      </w:r>
      <w:r>
        <w:rPr>
          <w:color w:val="231F20"/>
          <w:w w:val="95"/>
        </w:rPr>
        <w:t>agencies</w:t>
      </w:r>
      <w:r>
        <w:rPr>
          <w:color w:val="231F20"/>
          <w:spacing w:val="24"/>
          <w:w w:val="95"/>
        </w:rPr>
        <w:t xml:space="preserve"> </w:t>
      </w:r>
      <w:r>
        <w:rPr>
          <w:color w:val="231F20"/>
          <w:w w:val="95"/>
        </w:rPr>
        <w:t>to</w:t>
      </w:r>
      <w:r>
        <w:rPr>
          <w:color w:val="231F20"/>
          <w:spacing w:val="23"/>
          <w:w w:val="95"/>
        </w:rPr>
        <w:t xml:space="preserve"> </w:t>
      </w:r>
      <w:r>
        <w:rPr>
          <w:color w:val="231F20"/>
          <w:w w:val="95"/>
        </w:rPr>
        <w:t>identify,</w:t>
      </w:r>
      <w:r>
        <w:rPr>
          <w:color w:val="231F20"/>
          <w:spacing w:val="-37"/>
          <w:w w:val="95"/>
        </w:rPr>
        <w:t xml:space="preserve"> </w:t>
      </w:r>
      <w:r>
        <w:rPr>
          <w:color w:val="231F20"/>
          <w:w w:val="95"/>
        </w:rPr>
        <w:t>conserve,</w:t>
      </w:r>
      <w:r>
        <w:rPr>
          <w:color w:val="231F20"/>
          <w:spacing w:val="4"/>
          <w:w w:val="95"/>
        </w:rPr>
        <w:t xml:space="preserve"> </w:t>
      </w:r>
      <w:r>
        <w:rPr>
          <w:color w:val="231F20"/>
          <w:w w:val="95"/>
        </w:rPr>
        <w:t>protect</w:t>
      </w:r>
      <w:r>
        <w:rPr>
          <w:color w:val="231F20"/>
          <w:spacing w:val="5"/>
          <w:w w:val="95"/>
        </w:rPr>
        <w:t xml:space="preserve"> </w:t>
      </w:r>
      <w:r>
        <w:rPr>
          <w:color w:val="231F20"/>
          <w:w w:val="95"/>
        </w:rPr>
        <w:t>and</w:t>
      </w:r>
      <w:r>
        <w:rPr>
          <w:color w:val="231F20"/>
          <w:spacing w:val="4"/>
          <w:w w:val="95"/>
        </w:rPr>
        <w:t xml:space="preserve"> </w:t>
      </w:r>
      <w:r>
        <w:rPr>
          <w:color w:val="231F20"/>
          <w:w w:val="95"/>
        </w:rPr>
        <w:t>manage</w:t>
      </w:r>
      <w:r>
        <w:rPr>
          <w:color w:val="231F20"/>
          <w:spacing w:val="1"/>
          <w:w w:val="95"/>
        </w:rPr>
        <w:t xml:space="preserve"> </w:t>
      </w:r>
      <w:r>
        <w:rPr>
          <w:color w:val="231F20"/>
          <w:w w:val="95"/>
        </w:rPr>
        <w:t>heritage</w:t>
      </w:r>
      <w:r>
        <w:rPr>
          <w:color w:val="231F20"/>
          <w:spacing w:val="10"/>
          <w:w w:val="95"/>
        </w:rPr>
        <w:t xml:space="preserve"> </w:t>
      </w:r>
      <w:r>
        <w:rPr>
          <w:color w:val="231F20"/>
          <w:w w:val="95"/>
        </w:rPr>
        <w:t>places</w:t>
      </w:r>
      <w:r>
        <w:rPr>
          <w:color w:val="231F20"/>
          <w:spacing w:val="10"/>
          <w:w w:val="95"/>
        </w:rPr>
        <w:t xml:space="preserve"> </w:t>
      </w:r>
      <w:r>
        <w:rPr>
          <w:color w:val="231F20"/>
          <w:w w:val="95"/>
        </w:rPr>
        <w:t>under</w:t>
      </w:r>
      <w:r>
        <w:rPr>
          <w:color w:val="231F20"/>
          <w:spacing w:val="10"/>
          <w:w w:val="95"/>
        </w:rPr>
        <w:t xml:space="preserve"> </w:t>
      </w:r>
      <w:r>
        <w:rPr>
          <w:color w:val="231F20"/>
          <w:w w:val="95"/>
        </w:rPr>
        <w:t>their</w:t>
      </w:r>
      <w:r>
        <w:rPr>
          <w:color w:val="231F20"/>
          <w:spacing w:val="11"/>
          <w:w w:val="95"/>
        </w:rPr>
        <w:t xml:space="preserve"> </w:t>
      </w:r>
      <w:r>
        <w:rPr>
          <w:color w:val="231F20"/>
          <w:w w:val="95"/>
        </w:rPr>
        <w:t>control.</w:t>
      </w:r>
    </w:p>
    <w:p w14:paraId="2364DEFB" w14:textId="77777777" w:rsidR="00F71DDB" w:rsidRDefault="00A630EF" w:rsidP="008F475D">
      <w:pPr>
        <w:pStyle w:val="BodyText"/>
        <w:spacing w:before="169" w:line="230" w:lineRule="auto"/>
        <w:ind w:left="284"/>
      </w:pPr>
      <w:r>
        <w:rPr>
          <w:color w:val="231F20"/>
          <w:w w:val="95"/>
        </w:rPr>
        <w:t>All Commonwealth Government</w:t>
      </w:r>
      <w:r>
        <w:rPr>
          <w:color w:val="231F20"/>
          <w:spacing w:val="1"/>
          <w:w w:val="95"/>
        </w:rPr>
        <w:t xml:space="preserve"> </w:t>
      </w:r>
      <w:r>
        <w:rPr>
          <w:color w:val="231F20"/>
          <w:w w:val="95"/>
        </w:rPr>
        <w:t>agencies</w:t>
      </w:r>
      <w:r>
        <w:rPr>
          <w:color w:val="231F20"/>
          <w:spacing w:val="3"/>
          <w:w w:val="95"/>
        </w:rPr>
        <w:t xml:space="preserve"> </w:t>
      </w:r>
      <w:r>
        <w:rPr>
          <w:color w:val="231F20"/>
          <w:w w:val="95"/>
        </w:rPr>
        <w:t>that</w:t>
      </w:r>
      <w:r>
        <w:rPr>
          <w:color w:val="231F20"/>
          <w:spacing w:val="4"/>
          <w:w w:val="95"/>
        </w:rPr>
        <w:t xml:space="preserve"> </w:t>
      </w:r>
      <w:r>
        <w:rPr>
          <w:color w:val="231F20"/>
          <w:w w:val="95"/>
        </w:rPr>
        <w:t>own</w:t>
      </w:r>
      <w:r>
        <w:rPr>
          <w:color w:val="231F20"/>
          <w:spacing w:val="4"/>
          <w:w w:val="95"/>
        </w:rPr>
        <w:t xml:space="preserve"> </w:t>
      </w:r>
      <w:r>
        <w:rPr>
          <w:color w:val="231F20"/>
          <w:w w:val="95"/>
        </w:rPr>
        <w:t>or</w:t>
      </w:r>
      <w:r>
        <w:rPr>
          <w:color w:val="231F20"/>
          <w:spacing w:val="4"/>
          <w:w w:val="95"/>
        </w:rPr>
        <w:t xml:space="preserve"> </w:t>
      </w:r>
      <w:r>
        <w:rPr>
          <w:color w:val="231F20"/>
          <w:w w:val="95"/>
        </w:rPr>
        <w:t>lease</w:t>
      </w:r>
      <w:r>
        <w:rPr>
          <w:color w:val="231F20"/>
          <w:spacing w:val="4"/>
          <w:w w:val="95"/>
        </w:rPr>
        <w:t xml:space="preserve"> </w:t>
      </w:r>
      <w:r>
        <w:rPr>
          <w:color w:val="231F20"/>
          <w:w w:val="95"/>
        </w:rPr>
        <w:t>heritage</w:t>
      </w:r>
      <w:r>
        <w:rPr>
          <w:color w:val="231F20"/>
          <w:spacing w:val="1"/>
          <w:w w:val="95"/>
        </w:rPr>
        <w:t xml:space="preserve"> </w:t>
      </w:r>
      <w:r>
        <w:rPr>
          <w:color w:val="231F20"/>
          <w:w w:val="95"/>
        </w:rPr>
        <w:t>places are required to assist the</w:t>
      </w:r>
      <w:r>
        <w:rPr>
          <w:color w:val="231F20"/>
          <w:spacing w:val="1"/>
          <w:w w:val="95"/>
        </w:rPr>
        <w:t xml:space="preserve"> </w:t>
      </w:r>
      <w:r>
        <w:rPr>
          <w:color w:val="231F20"/>
          <w:w w:val="95"/>
        </w:rPr>
        <w:t>Minister</w:t>
      </w:r>
      <w:r>
        <w:rPr>
          <w:color w:val="231F20"/>
          <w:spacing w:val="26"/>
          <w:w w:val="95"/>
        </w:rPr>
        <w:t xml:space="preserve"> </w:t>
      </w:r>
      <w:r>
        <w:rPr>
          <w:color w:val="231F20"/>
          <w:w w:val="95"/>
        </w:rPr>
        <w:t>and</w:t>
      </w:r>
      <w:r>
        <w:rPr>
          <w:color w:val="231F20"/>
          <w:spacing w:val="26"/>
          <w:w w:val="95"/>
        </w:rPr>
        <w:t xml:space="preserve"> </w:t>
      </w:r>
      <w:r>
        <w:rPr>
          <w:color w:val="231F20"/>
          <w:w w:val="95"/>
        </w:rPr>
        <w:t>the</w:t>
      </w:r>
      <w:r>
        <w:rPr>
          <w:color w:val="231F20"/>
          <w:spacing w:val="26"/>
          <w:w w:val="95"/>
        </w:rPr>
        <w:t xml:space="preserve"> </w:t>
      </w:r>
      <w:r>
        <w:rPr>
          <w:color w:val="231F20"/>
          <w:w w:val="95"/>
        </w:rPr>
        <w:t>Australian</w:t>
      </w:r>
      <w:r>
        <w:rPr>
          <w:color w:val="231F20"/>
          <w:spacing w:val="26"/>
          <w:w w:val="95"/>
        </w:rPr>
        <w:t xml:space="preserve"> </w:t>
      </w:r>
      <w:r>
        <w:rPr>
          <w:color w:val="231F20"/>
          <w:w w:val="95"/>
        </w:rPr>
        <w:t>Heritage</w:t>
      </w:r>
      <w:r>
        <w:rPr>
          <w:color w:val="231F20"/>
          <w:spacing w:val="-37"/>
          <w:w w:val="95"/>
        </w:rPr>
        <w:t xml:space="preserve"> </w:t>
      </w:r>
      <w:r>
        <w:rPr>
          <w:color w:val="231F20"/>
          <w:w w:val="95"/>
        </w:rPr>
        <w:t>Council to</w:t>
      </w:r>
      <w:r>
        <w:rPr>
          <w:color w:val="231F20"/>
          <w:spacing w:val="1"/>
          <w:w w:val="95"/>
        </w:rPr>
        <w:t xml:space="preserve"> </w:t>
      </w:r>
      <w:r>
        <w:rPr>
          <w:color w:val="231F20"/>
          <w:w w:val="95"/>
        </w:rPr>
        <w:t>identify</w:t>
      </w:r>
      <w:r>
        <w:rPr>
          <w:color w:val="231F20"/>
          <w:spacing w:val="1"/>
          <w:w w:val="95"/>
        </w:rPr>
        <w:t xml:space="preserve"> </w:t>
      </w:r>
      <w:r>
        <w:rPr>
          <w:color w:val="231F20"/>
          <w:w w:val="95"/>
        </w:rPr>
        <w:t>and</w:t>
      </w:r>
      <w:r>
        <w:rPr>
          <w:color w:val="231F20"/>
          <w:spacing w:val="1"/>
          <w:w w:val="95"/>
        </w:rPr>
        <w:t xml:space="preserve"> </w:t>
      </w:r>
      <w:r>
        <w:rPr>
          <w:color w:val="231F20"/>
          <w:w w:val="95"/>
        </w:rPr>
        <w:t>assess</w:t>
      </w:r>
      <w:r>
        <w:rPr>
          <w:color w:val="231F20"/>
          <w:spacing w:val="1"/>
          <w:w w:val="95"/>
        </w:rPr>
        <w:t xml:space="preserve"> </w:t>
      </w:r>
      <w:r>
        <w:rPr>
          <w:color w:val="231F20"/>
          <w:w w:val="95"/>
        </w:rPr>
        <w:t>the</w:t>
      </w:r>
      <w:r>
        <w:rPr>
          <w:color w:val="231F20"/>
          <w:spacing w:val="1"/>
          <w:w w:val="95"/>
        </w:rPr>
        <w:t xml:space="preserve"> </w:t>
      </w:r>
      <w:r>
        <w:rPr>
          <w:color w:val="231F20"/>
          <w:w w:val="95"/>
        </w:rPr>
        <w:t>official</w:t>
      </w:r>
      <w:r>
        <w:rPr>
          <w:color w:val="231F20"/>
          <w:spacing w:val="1"/>
          <w:w w:val="95"/>
        </w:rPr>
        <w:t xml:space="preserve"> </w:t>
      </w:r>
      <w:r>
        <w:rPr>
          <w:color w:val="231F20"/>
          <w:w w:val="95"/>
        </w:rPr>
        <w:t>listed</w:t>
      </w:r>
      <w:r>
        <w:rPr>
          <w:color w:val="231F20"/>
          <w:spacing w:val="2"/>
          <w:w w:val="95"/>
        </w:rPr>
        <w:t xml:space="preserve"> </w:t>
      </w:r>
      <w:r>
        <w:rPr>
          <w:color w:val="231F20"/>
          <w:w w:val="95"/>
        </w:rPr>
        <w:t>values</w:t>
      </w:r>
      <w:r>
        <w:rPr>
          <w:color w:val="231F20"/>
          <w:spacing w:val="1"/>
          <w:w w:val="95"/>
        </w:rPr>
        <w:t xml:space="preserve"> </w:t>
      </w:r>
      <w:r>
        <w:rPr>
          <w:color w:val="231F20"/>
          <w:w w:val="95"/>
        </w:rPr>
        <w:t>and</w:t>
      </w:r>
      <w:r>
        <w:rPr>
          <w:color w:val="231F20"/>
          <w:spacing w:val="2"/>
          <w:w w:val="95"/>
        </w:rPr>
        <w:t xml:space="preserve"> </w:t>
      </w:r>
      <w:r>
        <w:rPr>
          <w:color w:val="231F20"/>
          <w:w w:val="95"/>
        </w:rPr>
        <w:t>heritage</w:t>
      </w:r>
      <w:r>
        <w:rPr>
          <w:color w:val="231F20"/>
          <w:spacing w:val="1"/>
          <w:w w:val="95"/>
        </w:rPr>
        <w:t xml:space="preserve"> </w:t>
      </w:r>
      <w:r>
        <w:rPr>
          <w:color w:val="231F20"/>
          <w:w w:val="95"/>
        </w:rPr>
        <w:t>significance</w:t>
      </w:r>
      <w:r>
        <w:rPr>
          <w:color w:val="231F20"/>
          <w:spacing w:val="17"/>
          <w:w w:val="95"/>
        </w:rPr>
        <w:t xml:space="preserve"> </w:t>
      </w:r>
      <w:r>
        <w:rPr>
          <w:color w:val="231F20"/>
          <w:w w:val="95"/>
        </w:rPr>
        <w:t>of</w:t>
      </w:r>
      <w:r>
        <w:rPr>
          <w:color w:val="231F20"/>
          <w:spacing w:val="18"/>
          <w:w w:val="95"/>
        </w:rPr>
        <w:t xml:space="preserve"> </w:t>
      </w:r>
      <w:r>
        <w:rPr>
          <w:color w:val="231F20"/>
          <w:w w:val="95"/>
        </w:rPr>
        <w:t>these</w:t>
      </w:r>
      <w:r>
        <w:rPr>
          <w:color w:val="231F20"/>
          <w:spacing w:val="18"/>
          <w:w w:val="95"/>
        </w:rPr>
        <w:t xml:space="preserve"> </w:t>
      </w:r>
      <w:r>
        <w:rPr>
          <w:color w:val="231F20"/>
          <w:w w:val="95"/>
        </w:rPr>
        <w:t>places.</w:t>
      </w:r>
      <w:r>
        <w:rPr>
          <w:color w:val="231F20"/>
          <w:spacing w:val="17"/>
          <w:w w:val="95"/>
        </w:rPr>
        <w:t xml:space="preserve"> </w:t>
      </w:r>
      <w:r>
        <w:rPr>
          <w:color w:val="231F20"/>
          <w:w w:val="95"/>
        </w:rPr>
        <w:t>They</w:t>
      </w:r>
      <w:r>
        <w:rPr>
          <w:color w:val="231F20"/>
          <w:spacing w:val="18"/>
          <w:w w:val="95"/>
        </w:rPr>
        <w:t xml:space="preserve"> </w:t>
      </w:r>
      <w:r>
        <w:rPr>
          <w:color w:val="231F20"/>
          <w:w w:val="95"/>
        </w:rPr>
        <w:t>are</w:t>
      </w:r>
      <w:r>
        <w:rPr>
          <w:color w:val="231F20"/>
          <w:spacing w:val="1"/>
          <w:w w:val="95"/>
        </w:rPr>
        <w:t xml:space="preserve"> </w:t>
      </w:r>
      <w:r>
        <w:rPr>
          <w:color w:val="231F20"/>
        </w:rPr>
        <w:t>required</w:t>
      </w:r>
      <w:r>
        <w:rPr>
          <w:color w:val="231F20"/>
          <w:spacing w:val="-11"/>
        </w:rPr>
        <w:t xml:space="preserve"> </w:t>
      </w:r>
      <w:r>
        <w:rPr>
          <w:color w:val="231F20"/>
        </w:rPr>
        <w:t>to:</w:t>
      </w:r>
    </w:p>
    <w:p w14:paraId="6FCB0F29" w14:textId="77777777" w:rsidR="00F71DDB" w:rsidRDefault="00A630EF" w:rsidP="006D1716">
      <w:pPr>
        <w:pStyle w:val="ListParagraph"/>
        <w:numPr>
          <w:ilvl w:val="1"/>
          <w:numId w:val="19"/>
        </w:numPr>
        <w:tabs>
          <w:tab w:val="left" w:pos="1080"/>
          <w:tab w:val="left" w:pos="1081"/>
        </w:tabs>
        <w:spacing w:before="56" w:line="230" w:lineRule="auto"/>
        <w:ind w:left="567" w:right="470"/>
        <w:rPr>
          <w:sz w:val="17"/>
        </w:rPr>
      </w:pPr>
      <w:r>
        <w:rPr>
          <w:color w:val="231F20"/>
          <w:w w:val="95"/>
          <w:sz w:val="17"/>
        </w:rPr>
        <w:t>Develop</w:t>
      </w:r>
      <w:r>
        <w:rPr>
          <w:color w:val="231F20"/>
          <w:spacing w:val="1"/>
          <w:w w:val="95"/>
          <w:sz w:val="17"/>
        </w:rPr>
        <w:t xml:space="preserve"> </w:t>
      </w:r>
      <w:r>
        <w:rPr>
          <w:color w:val="231F20"/>
          <w:w w:val="95"/>
          <w:sz w:val="17"/>
        </w:rPr>
        <w:t>heritage</w:t>
      </w:r>
      <w:r>
        <w:rPr>
          <w:color w:val="231F20"/>
          <w:spacing w:val="1"/>
          <w:w w:val="95"/>
          <w:sz w:val="17"/>
        </w:rPr>
        <w:t xml:space="preserve"> </w:t>
      </w:r>
      <w:r>
        <w:rPr>
          <w:color w:val="231F20"/>
          <w:w w:val="95"/>
          <w:sz w:val="17"/>
        </w:rPr>
        <w:t>strategies</w:t>
      </w:r>
      <w:r>
        <w:rPr>
          <w:color w:val="231F20"/>
          <w:spacing w:val="-38"/>
          <w:w w:val="95"/>
          <w:sz w:val="17"/>
        </w:rPr>
        <w:t xml:space="preserve"> </w:t>
      </w:r>
      <w:r>
        <w:rPr>
          <w:color w:val="231F20"/>
          <w:w w:val="95"/>
          <w:sz w:val="17"/>
        </w:rPr>
        <w:t>which</w:t>
      </w:r>
      <w:r>
        <w:rPr>
          <w:color w:val="231F20"/>
          <w:spacing w:val="-7"/>
          <w:w w:val="95"/>
          <w:sz w:val="17"/>
        </w:rPr>
        <w:t xml:space="preserve"> </w:t>
      </w:r>
      <w:r>
        <w:rPr>
          <w:color w:val="231F20"/>
          <w:w w:val="95"/>
          <w:sz w:val="17"/>
        </w:rPr>
        <w:t>involve;</w:t>
      </w:r>
    </w:p>
    <w:p w14:paraId="5C1178C7" w14:textId="77777777" w:rsidR="00F71DDB" w:rsidRDefault="00A630EF" w:rsidP="006D1716">
      <w:pPr>
        <w:pStyle w:val="ListParagraph"/>
        <w:numPr>
          <w:ilvl w:val="2"/>
          <w:numId w:val="19"/>
        </w:numPr>
        <w:tabs>
          <w:tab w:val="left" w:pos="1364"/>
          <w:tab w:val="left" w:pos="1365"/>
        </w:tabs>
        <w:spacing w:before="113" w:line="230" w:lineRule="auto"/>
        <w:ind w:left="851" w:right="328"/>
        <w:rPr>
          <w:sz w:val="17"/>
        </w:rPr>
      </w:pPr>
      <w:r>
        <w:rPr>
          <w:color w:val="231F20"/>
          <w:w w:val="95"/>
          <w:sz w:val="17"/>
        </w:rPr>
        <w:t>Producing</w:t>
      </w:r>
      <w:r>
        <w:rPr>
          <w:color w:val="231F20"/>
          <w:spacing w:val="10"/>
          <w:w w:val="95"/>
          <w:sz w:val="17"/>
        </w:rPr>
        <w:t xml:space="preserve"> </w:t>
      </w:r>
      <w:r>
        <w:rPr>
          <w:color w:val="231F20"/>
          <w:w w:val="95"/>
          <w:sz w:val="17"/>
        </w:rPr>
        <w:t>a</w:t>
      </w:r>
      <w:r>
        <w:rPr>
          <w:color w:val="231F20"/>
          <w:spacing w:val="10"/>
          <w:w w:val="95"/>
          <w:sz w:val="17"/>
        </w:rPr>
        <w:t xml:space="preserve"> </w:t>
      </w:r>
      <w:r>
        <w:rPr>
          <w:color w:val="231F20"/>
          <w:w w:val="95"/>
          <w:sz w:val="17"/>
        </w:rPr>
        <w:t>register</w:t>
      </w:r>
      <w:r>
        <w:rPr>
          <w:color w:val="231F20"/>
          <w:spacing w:val="10"/>
          <w:w w:val="95"/>
          <w:sz w:val="17"/>
        </w:rPr>
        <w:t xml:space="preserve"> </w:t>
      </w:r>
      <w:r>
        <w:rPr>
          <w:color w:val="231F20"/>
          <w:w w:val="95"/>
          <w:sz w:val="17"/>
        </w:rPr>
        <w:t>of</w:t>
      </w:r>
      <w:r>
        <w:rPr>
          <w:color w:val="231F20"/>
          <w:spacing w:val="1"/>
          <w:w w:val="95"/>
          <w:sz w:val="17"/>
        </w:rPr>
        <w:t xml:space="preserve"> </w:t>
      </w:r>
      <w:r>
        <w:rPr>
          <w:color w:val="231F20"/>
          <w:w w:val="95"/>
          <w:sz w:val="17"/>
        </w:rPr>
        <w:t>the</w:t>
      </w:r>
      <w:r>
        <w:rPr>
          <w:color w:val="231F20"/>
          <w:spacing w:val="18"/>
          <w:w w:val="95"/>
          <w:sz w:val="17"/>
        </w:rPr>
        <w:t xml:space="preserve"> </w:t>
      </w:r>
      <w:r>
        <w:rPr>
          <w:color w:val="231F20"/>
          <w:w w:val="95"/>
          <w:sz w:val="17"/>
        </w:rPr>
        <w:t>heritage</w:t>
      </w:r>
      <w:r>
        <w:rPr>
          <w:color w:val="231F20"/>
          <w:spacing w:val="19"/>
          <w:w w:val="95"/>
          <w:sz w:val="17"/>
        </w:rPr>
        <w:t xml:space="preserve"> </w:t>
      </w:r>
      <w:r>
        <w:rPr>
          <w:color w:val="231F20"/>
          <w:w w:val="95"/>
          <w:sz w:val="17"/>
        </w:rPr>
        <w:t>places</w:t>
      </w:r>
      <w:r>
        <w:rPr>
          <w:color w:val="231F20"/>
          <w:spacing w:val="19"/>
          <w:w w:val="95"/>
          <w:sz w:val="17"/>
        </w:rPr>
        <w:t xml:space="preserve"> </w:t>
      </w:r>
      <w:r>
        <w:rPr>
          <w:color w:val="231F20"/>
          <w:w w:val="95"/>
          <w:sz w:val="17"/>
        </w:rPr>
        <w:t>under</w:t>
      </w:r>
      <w:r>
        <w:rPr>
          <w:color w:val="231F20"/>
          <w:spacing w:val="-37"/>
          <w:w w:val="95"/>
          <w:sz w:val="17"/>
        </w:rPr>
        <w:t xml:space="preserve"> </w:t>
      </w:r>
      <w:r>
        <w:rPr>
          <w:color w:val="231F20"/>
          <w:sz w:val="17"/>
        </w:rPr>
        <w:t>their</w:t>
      </w:r>
      <w:r>
        <w:rPr>
          <w:color w:val="231F20"/>
          <w:spacing w:val="-10"/>
          <w:sz w:val="17"/>
        </w:rPr>
        <w:t xml:space="preserve"> </w:t>
      </w:r>
      <w:r>
        <w:rPr>
          <w:color w:val="231F20"/>
          <w:sz w:val="17"/>
        </w:rPr>
        <w:t>control;</w:t>
      </w:r>
    </w:p>
    <w:p w14:paraId="25533EE4" w14:textId="3AB23EF6" w:rsidR="00F71DDB" w:rsidRDefault="00A630EF" w:rsidP="006D1716">
      <w:pPr>
        <w:pStyle w:val="ListParagraph"/>
        <w:numPr>
          <w:ilvl w:val="2"/>
          <w:numId w:val="19"/>
        </w:numPr>
        <w:tabs>
          <w:tab w:val="left" w:pos="1364"/>
          <w:tab w:val="left" w:pos="1365"/>
        </w:tabs>
        <w:spacing w:before="27" w:line="230" w:lineRule="auto"/>
        <w:ind w:left="851" w:right="230"/>
        <w:rPr>
          <w:sz w:val="17"/>
        </w:rPr>
      </w:pPr>
      <w:r>
        <w:rPr>
          <w:color w:val="231F20"/>
          <w:w w:val="95"/>
          <w:sz w:val="17"/>
        </w:rPr>
        <w:t>Undertaking</w:t>
      </w:r>
      <w:r>
        <w:rPr>
          <w:color w:val="231F20"/>
          <w:spacing w:val="12"/>
          <w:w w:val="95"/>
          <w:sz w:val="17"/>
        </w:rPr>
        <w:t xml:space="preserve"> </w:t>
      </w:r>
      <w:r>
        <w:rPr>
          <w:color w:val="231F20"/>
          <w:w w:val="95"/>
          <w:sz w:val="17"/>
        </w:rPr>
        <w:t>a</w:t>
      </w:r>
      <w:r>
        <w:rPr>
          <w:color w:val="231F20"/>
          <w:spacing w:val="12"/>
          <w:w w:val="95"/>
          <w:sz w:val="17"/>
        </w:rPr>
        <w:t xml:space="preserve"> </w:t>
      </w:r>
      <w:r>
        <w:rPr>
          <w:color w:val="231F20"/>
          <w:w w:val="95"/>
          <w:sz w:val="17"/>
        </w:rPr>
        <w:t>program</w:t>
      </w:r>
      <w:r>
        <w:rPr>
          <w:color w:val="231F20"/>
          <w:spacing w:val="12"/>
          <w:w w:val="95"/>
          <w:sz w:val="17"/>
        </w:rPr>
        <w:t xml:space="preserve"> </w:t>
      </w:r>
      <w:r>
        <w:rPr>
          <w:color w:val="231F20"/>
          <w:w w:val="95"/>
          <w:sz w:val="17"/>
        </w:rPr>
        <w:t>to</w:t>
      </w:r>
      <w:r>
        <w:rPr>
          <w:color w:val="231F20"/>
          <w:spacing w:val="1"/>
          <w:w w:val="95"/>
          <w:sz w:val="17"/>
        </w:rPr>
        <w:t xml:space="preserve"> </w:t>
      </w:r>
      <w:r>
        <w:rPr>
          <w:color w:val="231F20"/>
          <w:w w:val="95"/>
          <w:sz w:val="17"/>
        </w:rPr>
        <w:t>assess</w:t>
      </w:r>
      <w:r>
        <w:rPr>
          <w:color w:val="231F20"/>
          <w:spacing w:val="26"/>
          <w:w w:val="95"/>
          <w:sz w:val="17"/>
        </w:rPr>
        <w:t xml:space="preserve"> </w:t>
      </w:r>
      <w:r>
        <w:rPr>
          <w:color w:val="231F20"/>
          <w:w w:val="95"/>
          <w:sz w:val="17"/>
        </w:rPr>
        <w:t>and</w:t>
      </w:r>
      <w:r>
        <w:rPr>
          <w:color w:val="231F20"/>
          <w:spacing w:val="26"/>
          <w:w w:val="95"/>
          <w:sz w:val="17"/>
        </w:rPr>
        <w:t xml:space="preserve"> </w:t>
      </w:r>
      <w:r>
        <w:rPr>
          <w:color w:val="231F20"/>
          <w:w w:val="95"/>
          <w:sz w:val="17"/>
        </w:rPr>
        <w:t>identify</w:t>
      </w:r>
      <w:r>
        <w:rPr>
          <w:color w:val="231F20"/>
          <w:spacing w:val="26"/>
          <w:w w:val="95"/>
          <w:sz w:val="17"/>
        </w:rPr>
        <w:t xml:space="preserve"> </w:t>
      </w:r>
      <w:r>
        <w:rPr>
          <w:color w:val="231F20"/>
          <w:w w:val="95"/>
          <w:sz w:val="17"/>
        </w:rPr>
        <w:t>official</w:t>
      </w:r>
      <w:r>
        <w:rPr>
          <w:color w:val="231F20"/>
          <w:spacing w:val="-37"/>
          <w:w w:val="95"/>
          <w:sz w:val="17"/>
        </w:rPr>
        <w:t xml:space="preserve"> </w:t>
      </w:r>
      <w:r>
        <w:rPr>
          <w:color w:val="231F20"/>
          <w:w w:val="95"/>
          <w:sz w:val="17"/>
        </w:rPr>
        <w:t>listed</w:t>
      </w:r>
      <w:r>
        <w:rPr>
          <w:color w:val="231F20"/>
          <w:spacing w:val="7"/>
          <w:w w:val="95"/>
          <w:sz w:val="17"/>
        </w:rPr>
        <w:t xml:space="preserve"> </w:t>
      </w:r>
      <w:r>
        <w:rPr>
          <w:color w:val="231F20"/>
          <w:w w:val="95"/>
          <w:sz w:val="17"/>
        </w:rPr>
        <w:t>values</w:t>
      </w:r>
      <w:r>
        <w:rPr>
          <w:color w:val="231F20"/>
          <w:spacing w:val="7"/>
          <w:w w:val="95"/>
          <w:sz w:val="17"/>
        </w:rPr>
        <w:t xml:space="preserve"> </w:t>
      </w:r>
      <w:r>
        <w:rPr>
          <w:color w:val="231F20"/>
          <w:w w:val="95"/>
          <w:sz w:val="17"/>
        </w:rPr>
        <w:t>and</w:t>
      </w:r>
      <w:r>
        <w:rPr>
          <w:color w:val="231F20"/>
          <w:spacing w:val="8"/>
          <w:w w:val="95"/>
          <w:sz w:val="17"/>
        </w:rPr>
        <w:t xml:space="preserve"> </w:t>
      </w:r>
      <w:r>
        <w:rPr>
          <w:color w:val="231F20"/>
          <w:w w:val="95"/>
          <w:sz w:val="17"/>
        </w:rPr>
        <w:t>heritage</w:t>
      </w:r>
      <w:r>
        <w:rPr>
          <w:color w:val="231F20"/>
          <w:spacing w:val="1"/>
          <w:w w:val="95"/>
          <w:sz w:val="17"/>
        </w:rPr>
        <w:t xml:space="preserve"> </w:t>
      </w:r>
      <w:r>
        <w:rPr>
          <w:color w:val="231F20"/>
          <w:w w:val="95"/>
          <w:sz w:val="17"/>
        </w:rPr>
        <w:t>significance</w:t>
      </w:r>
      <w:r>
        <w:rPr>
          <w:color w:val="231F20"/>
          <w:spacing w:val="5"/>
          <w:w w:val="95"/>
          <w:sz w:val="17"/>
        </w:rPr>
        <w:t xml:space="preserve"> </w:t>
      </w:r>
      <w:r>
        <w:rPr>
          <w:color w:val="231F20"/>
          <w:w w:val="95"/>
          <w:sz w:val="17"/>
        </w:rPr>
        <w:t>of</w:t>
      </w:r>
      <w:r>
        <w:rPr>
          <w:color w:val="231F20"/>
          <w:spacing w:val="6"/>
          <w:w w:val="95"/>
          <w:sz w:val="17"/>
        </w:rPr>
        <w:t xml:space="preserve"> </w:t>
      </w:r>
      <w:r>
        <w:rPr>
          <w:color w:val="231F20"/>
          <w:w w:val="95"/>
          <w:sz w:val="17"/>
        </w:rPr>
        <w:t>all</w:t>
      </w:r>
      <w:r>
        <w:rPr>
          <w:color w:val="231F20"/>
          <w:spacing w:val="6"/>
          <w:w w:val="95"/>
          <w:sz w:val="17"/>
        </w:rPr>
        <w:t xml:space="preserve"> </w:t>
      </w:r>
      <w:r>
        <w:rPr>
          <w:color w:val="231F20"/>
          <w:w w:val="95"/>
          <w:sz w:val="17"/>
        </w:rPr>
        <w:t>places</w:t>
      </w:r>
      <w:r>
        <w:rPr>
          <w:color w:val="231F20"/>
          <w:spacing w:val="1"/>
          <w:w w:val="95"/>
          <w:sz w:val="17"/>
        </w:rPr>
        <w:t xml:space="preserve"> </w:t>
      </w:r>
      <w:r>
        <w:rPr>
          <w:color w:val="231F20"/>
          <w:w w:val="95"/>
          <w:sz w:val="17"/>
        </w:rPr>
        <w:t>owned or controlled by a</w:t>
      </w:r>
      <w:r>
        <w:rPr>
          <w:color w:val="231F20"/>
          <w:spacing w:val="1"/>
          <w:w w:val="95"/>
          <w:sz w:val="17"/>
        </w:rPr>
        <w:t xml:space="preserve"> </w:t>
      </w:r>
      <w:r>
        <w:rPr>
          <w:color w:val="231F20"/>
          <w:w w:val="95"/>
          <w:sz w:val="17"/>
        </w:rPr>
        <w:t>Commonwealth</w:t>
      </w:r>
      <w:r>
        <w:rPr>
          <w:color w:val="231F20"/>
          <w:spacing w:val="2"/>
          <w:w w:val="95"/>
          <w:sz w:val="17"/>
        </w:rPr>
        <w:t xml:space="preserve"> </w:t>
      </w:r>
      <w:r>
        <w:rPr>
          <w:color w:val="231F20"/>
          <w:w w:val="95"/>
          <w:sz w:val="17"/>
        </w:rPr>
        <w:t>agency;</w:t>
      </w:r>
    </w:p>
    <w:p w14:paraId="7550B84F" w14:textId="3AB1FC0F" w:rsidR="008F475D" w:rsidRPr="008F475D" w:rsidRDefault="00A630EF" w:rsidP="008F475D">
      <w:pPr>
        <w:pStyle w:val="BodyText"/>
      </w:pPr>
      <w:r>
        <w:rPr>
          <w:w w:val="86"/>
        </w:rPr>
        <w:br w:type="column"/>
      </w:r>
    </w:p>
    <w:p w14:paraId="05A06715" w14:textId="3ECDB976" w:rsidR="00F71DDB" w:rsidRDefault="00A630EF" w:rsidP="006D1716">
      <w:pPr>
        <w:pStyle w:val="ListParagraph"/>
        <w:numPr>
          <w:ilvl w:val="0"/>
          <w:numId w:val="19"/>
        </w:numPr>
        <w:tabs>
          <w:tab w:val="left" w:pos="598"/>
          <w:tab w:val="left" w:pos="599"/>
        </w:tabs>
        <w:spacing w:line="230" w:lineRule="auto"/>
        <w:ind w:left="567" w:right="390"/>
        <w:rPr>
          <w:sz w:val="17"/>
        </w:rPr>
      </w:pPr>
      <w:r>
        <w:rPr>
          <w:color w:val="231F20"/>
          <w:w w:val="95"/>
          <w:sz w:val="17"/>
        </w:rPr>
        <w:t>Develop</w:t>
      </w:r>
      <w:r>
        <w:rPr>
          <w:color w:val="231F20"/>
          <w:spacing w:val="39"/>
          <w:sz w:val="17"/>
        </w:rPr>
        <w:t xml:space="preserve"> </w:t>
      </w:r>
      <w:r>
        <w:rPr>
          <w:color w:val="231F20"/>
          <w:w w:val="95"/>
          <w:sz w:val="17"/>
        </w:rPr>
        <w:t>a</w:t>
      </w:r>
      <w:r>
        <w:rPr>
          <w:color w:val="231F20"/>
          <w:spacing w:val="78"/>
          <w:sz w:val="17"/>
        </w:rPr>
        <w:t xml:space="preserve"> </w:t>
      </w:r>
      <w:r>
        <w:rPr>
          <w:color w:val="231F20"/>
          <w:w w:val="95"/>
          <w:sz w:val="17"/>
        </w:rPr>
        <w:t>management</w:t>
      </w:r>
      <w:r>
        <w:rPr>
          <w:color w:val="231F20"/>
          <w:spacing w:val="1"/>
          <w:w w:val="95"/>
          <w:sz w:val="17"/>
        </w:rPr>
        <w:t xml:space="preserve"> </w:t>
      </w:r>
      <w:r>
        <w:rPr>
          <w:color w:val="231F20"/>
          <w:w w:val="95"/>
          <w:sz w:val="17"/>
        </w:rPr>
        <w:t>plan</w:t>
      </w:r>
      <w:r>
        <w:rPr>
          <w:color w:val="231F20"/>
          <w:spacing w:val="12"/>
          <w:w w:val="95"/>
          <w:sz w:val="17"/>
        </w:rPr>
        <w:t xml:space="preserve"> </w:t>
      </w:r>
      <w:r>
        <w:rPr>
          <w:color w:val="231F20"/>
          <w:w w:val="95"/>
          <w:sz w:val="17"/>
        </w:rPr>
        <w:t>to</w:t>
      </w:r>
      <w:r>
        <w:rPr>
          <w:color w:val="231F20"/>
          <w:spacing w:val="13"/>
          <w:w w:val="95"/>
          <w:sz w:val="17"/>
        </w:rPr>
        <w:t xml:space="preserve"> </w:t>
      </w:r>
      <w:r>
        <w:rPr>
          <w:color w:val="231F20"/>
          <w:w w:val="95"/>
          <w:sz w:val="17"/>
        </w:rPr>
        <w:t>manage</w:t>
      </w:r>
      <w:r>
        <w:rPr>
          <w:color w:val="231F20"/>
          <w:spacing w:val="13"/>
          <w:w w:val="95"/>
          <w:sz w:val="17"/>
        </w:rPr>
        <w:t xml:space="preserve"> </w:t>
      </w:r>
      <w:r>
        <w:rPr>
          <w:color w:val="231F20"/>
          <w:w w:val="95"/>
          <w:sz w:val="17"/>
        </w:rPr>
        <w:t>places</w:t>
      </w:r>
      <w:r>
        <w:rPr>
          <w:color w:val="231F20"/>
          <w:spacing w:val="13"/>
          <w:w w:val="95"/>
          <w:sz w:val="17"/>
        </w:rPr>
        <w:t xml:space="preserve"> </w:t>
      </w:r>
      <w:r>
        <w:rPr>
          <w:color w:val="231F20"/>
          <w:w w:val="95"/>
          <w:sz w:val="17"/>
        </w:rPr>
        <w:t>in</w:t>
      </w:r>
      <w:r>
        <w:rPr>
          <w:color w:val="231F20"/>
          <w:spacing w:val="12"/>
          <w:w w:val="95"/>
          <w:sz w:val="17"/>
        </w:rPr>
        <w:t xml:space="preserve"> </w:t>
      </w:r>
      <w:r>
        <w:rPr>
          <w:color w:val="231F20"/>
          <w:w w:val="95"/>
          <w:sz w:val="17"/>
        </w:rPr>
        <w:t>the</w:t>
      </w:r>
      <w:r>
        <w:rPr>
          <w:color w:val="231F20"/>
          <w:spacing w:val="-37"/>
          <w:w w:val="95"/>
          <w:sz w:val="17"/>
        </w:rPr>
        <w:t xml:space="preserve"> </w:t>
      </w:r>
      <w:r>
        <w:rPr>
          <w:color w:val="231F20"/>
          <w:w w:val="95"/>
          <w:sz w:val="17"/>
        </w:rPr>
        <w:t>Commonwealth</w:t>
      </w:r>
      <w:r>
        <w:rPr>
          <w:color w:val="231F20"/>
          <w:spacing w:val="38"/>
          <w:sz w:val="17"/>
        </w:rPr>
        <w:t xml:space="preserve"> </w:t>
      </w:r>
      <w:r>
        <w:rPr>
          <w:color w:val="231F20"/>
          <w:w w:val="95"/>
          <w:sz w:val="17"/>
        </w:rPr>
        <w:t>Heritage</w:t>
      </w:r>
      <w:r>
        <w:rPr>
          <w:color w:val="231F20"/>
          <w:spacing w:val="1"/>
          <w:w w:val="95"/>
          <w:sz w:val="17"/>
        </w:rPr>
        <w:t xml:space="preserve"> </w:t>
      </w:r>
      <w:r>
        <w:rPr>
          <w:color w:val="231F20"/>
          <w:w w:val="95"/>
          <w:sz w:val="17"/>
        </w:rPr>
        <w:t>List</w:t>
      </w:r>
      <w:r>
        <w:rPr>
          <w:color w:val="231F20"/>
          <w:spacing w:val="13"/>
          <w:w w:val="95"/>
          <w:sz w:val="17"/>
        </w:rPr>
        <w:t xml:space="preserve"> </w:t>
      </w:r>
      <w:r>
        <w:rPr>
          <w:color w:val="231F20"/>
          <w:w w:val="95"/>
          <w:sz w:val="17"/>
        </w:rPr>
        <w:t>consistent</w:t>
      </w:r>
      <w:r>
        <w:rPr>
          <w:color w:val="231F20"/>
          <w:spacing w:val="14"/>
          <w:w w:val="95"/>
          <w:sz w:val="17"/>
        </w:rPr>
        <w:t xml:space="preserve"> </w:t>
      </w:r>
      <w:r>
        <w:rPr>
          <w:color w:val="231F20"/>
          <w:w w:val="95"/>
          <w:sz w:val="17"/>
        </w:rPr>
        <w:t>with</w:t>
      </w:r>
      <w:r>
        <w:rPr>
          <w:color w:val="231F20"/>
          <w:spacing w:val="14"/>
          <w:w w:val="95"/>
          <w:sz w:val="17"/>
        </w:rPr>
        <w:t xml:space="preserve"> </w:t>
      </w:r>
      <w:r>
        <w:rPr>
          <w:color w:val="231F20"/>
          <w:w w:val="95"/>
          <w:sz w:val="17"/>
        </w:rPr>
        <w:t>the</w:t>
      </w:r>
      <w:r>
        <w:rPr>
          <w:color w:val="231F20"/>
          <w:spacing w:val="14"/>
          <w:w w:val="95"/>
          <w:sz w:val="17"/>
        </w:rPr>
        <w:t xml:space="preserve"> </w:t>
      </w:r>
      <w:r>
        <w:rPr>
          <w:color w:val="231F20"/>
          <w:w w:val="95"/>
          <w:sz w:val="17"/>
        </w:rPr>
        <w:t>new</w:t>
      </w:r>
      <w:r>
        <w:rPr>
          <w:color w:val="231F20"/>
          <w:spacing w:val="1"/>
          <w:w w:val="95"/>
          <w:sz w:val="17"/>
        </w:rPr>
        <w:t xml:space="preserve"> </w:t>
      </w:r>
      <w:r>
        <w:rPr>
          <w:color w:val="231F20"/>
          <w:w w:val="95"/>
          <w:sz w:val="17"/>
        </w:rPr>
        <w:t>Commonwealth Heritage</w:t>
      </w:r>
      <w:r>
        <w:rPr>
          <w:color w:val="231F20"/>
          <w:spacing w:val="1"/>
          <w:w w:val="95"/>
          <w:sz w:val="17"/>
        </w:rPr>
        <w:t xml:space="preserve"> </w:t>
      </w:r>
      <w:r>
        <w:rPr>
          <w:color w:val="231F20"/>
          <w:w w:val="95"/>
          <w:sz w:val="17"/>
        </w:rPr>
        <w:t>Management Principles</w:t>
      </w:r>
      <w:r>
        <w:rPr>
          <w:color w:val="231F20"/>
          <w:spacing w:val="1"/>
          <w:w w:val="95"/>
          <w:sz w:val="17"/>
        </w:rPr>
        <w:t xml:space="preserve"> </w:t>
      </w:r>
      <w:r>
        <w:rPr>
          <w:color w:val="231F20"/>
          <w:w w:val="95"/>
          <w:sz w:val="17"/>
        </w:rPr>
        <w:t>prescribed</w:t>
      </w:r>
      <w:r>
        <w:rPr>
          <w:color w:val="231F20"/>
          <w:spacing w:val="1"/>
          <w:w w:val="95"/>
          <w:sz w:val="17"/>
        </w:rPr>
        <w:t xml:space="preserve"> </w:t>
      </w:r>
      <w:r>
        <w:rPr>
          <w:color w:val="231F20"/>
          <w:w w:val="95"/>
          <w:sz w:val="17"/>
        </w:rPr>
        <w:t>in</w:t>
      </w:r>
      <w:r>
        <w:rPr>
          <w:color w:val="231F20"/>
          <w:spacing w:val="1"/>
          <w:w w:val="95"/>
          <w:sz w:val="17"/>
        </w:rPr>
        <w:t xml:space="preserve"> </w:t>
      </w:r>
      <w:r>
        <w:rPr>
          <w:color w:val="231F20"/>
          <w:w w:val="95"/>
          <w:sz w:val="17"/>
        </w:rPr>
        <w:t>regulations</w:t>
      </w:r>
      <w:r>
        <w:rPr>
          <w:color w:val="231F20"/>
          <w:spacing w:val="1"/>
          <w:w w:val="95"/>
          <w:sz w:val="17"/>
        </w:rPr>
        <w:t xml:space="preserve"> </w:t>
      </w:r>
      <w:r>
        <w:rPr>
          <w:color w:val="231F20"/>
          <w:w w:val="95"/>
          <w:sz w:val="17"/>
        </w:rPr>
        <w:t>to</w:t>
      </w:r>
      <w:r>
        <w:rPr>
          <w:color w:val="231F20"/>
          <w:spacing w:val="-38"/>
          <w:w w:val="95"/>
          <w:sz w:val="17"/>
        </w:rPr>
        <w:t xml:space="preserve"> </w:t>
      </w:r>
      <w:r>
        <w:rPr>
          <w:color w:val="231F20"/>
          <w:sz w:val="17"/>
        </w:rPr>
        <w:t>the</w:t>
      </w:r>
      <w:r>
        <w:rPr>
          <w:color w:val="231F20"/>
          <w:spacing w:val="-10"/>
          <w:sz w:val="17"/>
        </w:rPr>
        <w:t xml:space="preserve"> </w:t>
      </w:r>
      <w:r>
        <w:rPr>
          <w:color w:val="231F20"/>
          <w:sz w:val="17"/>
        </w:rPr>
        <w:t>Act;</w:t>
      </w:r>
    </w:p>
    <w:p w14:paraId="759F3138" w14:textId="77777777" w:rsidR="00F71DDB" w:rsidRDefault="00A630EF" w:rsidP="006D1716">
      <w:pPr>
        <w:pStyle w:val="ListParagraph"/>
        <w:numPr>
          <w:ilvl w:val="0"/>
          <w:numId w:val="19"/>
        </w:numPr>
        <w:tabs>
          <w:tab w:val="left" w:pos="598"/>
          <w:tab w:val="left" w:pos="599"/>
        </w:tabs>
        <w:spacing w:before="27" w:line="230" w:lineRule="auto"/>
        <w:ind w:left="567"/>
        <w:rPr>
          <w:sz w:val="17"/>
        </w:rPr>
      </w:pPr>
      <w:r>
        <w:rPr>
          <w:color w:val="231F20"/>
          <w:w w:val="95"/>
          <w:sz w:val="17"/>
        </w:rPr>
        <w:t>Ensure</w:t>
      </w:r>
      <w:r>
        <w:rPr>
          <w:color w:val="231F20"/>
          <w:spacing w:val="3"/>
          <w:w w:val="95"/>
          <w:sz w:val="17"/>
        </w:rPr>
        <w:t xml:space="preserve"> </w:t>
      </w:r>
      <w:r>
        <w:rPr>
          <w:color w:val="231F20"/>
          <w:w w:val="95"/>
          <w:sz w:val="17"/>
        </w:rPr>
        <w:t>the</w:t>
      </w:r>
      <w:r>
        <w:rPr>
          <w:color w:val="231F20"/>
          <w:spacing w:val="3"/>
          <w:w w:val="95"/>
          <w:sz w:val="17"/>
        </w:rPr>
        <w:t xml:space="preserve"> </w:t>
      </w:r>
      <w:r>
        <w:rPr>
          <w:color w:val="231F20"/>
          <w:w w:val="95"/>
          <w:sz w:val="17"/>
        </w:rPr>
        <w:t>ongoing</w:t>
      </w:r>
      <w:r>
        <w:rPr>
          <w:color w:val="231F20"/>
          <w:spacing w:val="3"/>
          <w:w w:val="95"/>
          <w:sz w:val="17"/>
        </w:rPr>
        <w:t xml:space="preserve"> </w:t>
      </w:r>
      <w:r>
        <w:rPr>
          <w:color w:val="231F20"/>
          <w:w w:val="95"/>
          <w:sz w:val="17"/>
        </w:rPr>
        <w:t>conservation</w:t>
      </w:r>
      <w:r>
        <w:rPr>
          <w:color w:val="231F20"/>
          <w:spacing w:val="1"/>
          <w:w w:val="95"/>
          <w:sz w:val="17"/>
        </w:rPr>
        <w:t xml:space="preserve"> </w:t>
      </w:r>
      <w:r>
        <w:rPr>
          <w:color w:val="231F20"/>
          <w:w w:val="95"/>
          <w:sz w:val="17"/>
        </w:rPr>
        <w:t>and</w:t>
      </w:r>
      <w:r>
        <w:rPr>
          <w:color w:val="231F20"/>
          <w:spacing w:val="6"/>
          <w:w w:val="95"/>
          <w:sz w:val="17"/>
        </w:rPr>
        <w:t xml:space="preserve"> </w:t>
      </w:r>
      <w:r>
        <w:rPr>
          <w:color w:val="231F20"/>
          <w:w w:val="95"/>
          <w:sz w:val="17"/>
        </w:rPr>
        <w:t>protection</w:t>
      </w:r>
      <w:r>
        <w:rPr>
          <w:color w:val="231F20"/>
          <w:spacing w:val="6"/>
          <w:w w:val="95"/>
          <w:sz w:val="17"/>
        </w:rPr>
        <w:t xml:space="preserve"> </w:t>
      </w:r>
      <w:r>
        <w:rPr>
          <w:color w:val="231F20"/>
          <w:w w:val="95"/>
          <w:sz w:val="17"/>
        </w:rPr>
        <w:t>of</w:t>
      </w:r>
      <w:r>
        <w:rPr>
          <w:color w:val="231F20"/>
          <w:spacing w:val="6"/>
          <w:w w:val="95"/>
          <w:sz w:val="17"/>
        </w:rPr>
        <w:t xml:space="preserve"> </w:t>
      </w:r>
      <w:r>
        <w:rPr>
          <w:color w:val="231F20"/>
          <w:w w:val="95"/>
          <w:sz w:val="17"/>
        </w:rPr>
        <w:t>the</w:t>
      </w:r>
      <w:r>
        <w:rPr>
          <w:color w:val="231F20"/>
          <w:spacing w:val="6"/>
          <w:w w:val="95"/>
          <w:sz w:val="17"/>
        </w:rPr>
        <w:t xml:space="preserve"> </w:t>
      </w:r>
      <w:r>
        <w:rPr>
          <w:color w:val="231F20"/>
          <w:w w:val="95"/>
          <w:sz w:val="17"/>
        </w:rPr>
        <w:t>official</w:t>
      </w:r>
      <w:r>
        <w:rPr>
          <w:color w:val="231F20"/>
          <w:spacing w:val="6"/>
          <w:w w:val="95"/>
          <w:sz w:val="17"/>
        </w:rPr>
        <w:t xml:space="preserve"> </w:t>
      </w:r>
      <w:r>
        <w:rPr>
          <w:color w:val="231F20"/>
          <w:w w:val="95"/>
          <w:sz w:val="17"/>
        </w:rPr>
        <w:t>listed</w:t>
      </w:r>
      <w:r>
        <w:rPr>
          <w:color w:val="231F20"/>
          <w:spacing w:val="-37"/>
          <w:w w:val="95"/>
          <w:sz w:val="17"/>
        </w:rPr>
        <w:t xml:space="preserve"> </w:t>
      </w:r>
      <w:r>
        <w:rPr>
          <w:color w:val="231F20"/>
          <w:w w:val="95"/>
          <w:sz w:val="17"/>
        </w:rPr>
        <w:t>values</w:t>
      </w:r>
      <w:r>
        <w:rPr>
          <w:color w:val="231F20"/>
          <w:spacing w:val="-6"/>
          <w:w w:val="95"/>
          <w:sz w:val="17"/>
        </w:rPr>
        <w:t xml:space="preserve"> </w:t>
      </w:r>
      <w:r>
        <w:rPr>
          <w:color w:val="231F20"/>
          <w:w w:val="95"/>
          <w:sz w:val="17"/>
        </w:rPr>
        <w:t>of</w:t>
      </w:r>
      <w:r>
        <w:rPr>
          <w:color w:val="231F20"/>
          <w:spacing w:val="-6"/>
          <w:w w:val="95"/>
          <w:sz w:val="17"/>
        </w:rPr>
        <w:t xml:space="preserve"> </w:t>
      </w:r>
      <w:r>
        <w:rPr>
          <w:color w:val="231F20"/>
          <w:w w:val="95"/>
          <w:sz w:val="17"/>
        </w:rPr>
        <w:t>the</w:t>
      </w:r>
      <w:r>
        <w:rPr>
          <w:color w:val="231F20"/>
          <w:spacing w:val="-6"/>
          <w:w w:val="95"/>
          <w:sz w:val="17"/>
        </w:rPr>
        <w:t xml:space="preserve"> </w:t>
      </w:r>
      <w:r>
        <w:rPr>
          <w:color w:val="231F20"/>
          <w:w w:val="95"/>
          <w:sz w:val="17"/>
        </w:rPr>
        <w:t>place</w:t>
      </w:r>
      <w:r>
        <w:rPr>
          <w:color w:val="231F20"/>
          <w:spacing w:val="-6"/>
          <w:w w:val="95"/>
          <w:sz w:val="17"/>
        </w:rPr>
        <w:t xml:space="preserve"> </w:t>
      </w:r>
      <w:r>
        <w:rPr>
          <w:color w:val="231F20"/>
          <w:w w:val="95"/>
          <w:sz w:val="17"/>
        </w:rPr>
        <w:t>when</w:t>
      </w:r>
      <w:r>
        <w:rPr>
          <w:color w:val="231F20"/>
          <w:spacing w:val="-6"/>
          <w:w w:val="95"/>
          <w:sz w:val="17"/>
        </w:rPr>
        <w:t xml:space="preserve"> </w:t>
      </w:r>
      <w:r>
        <w:rPr>
          <w:color w:val="231F20"/>
          <w:w w:val="95"/>
          <w:sz w:val="17"/>
        </w:rPr>
        <w:t>selling</w:t>
      </w:r>
    </w:p>
    <w:p w14:paraId="77303211" w14:textId="77777777" w:rsidR="00F71DDB" w:rsidRDefault="00A630EF" w:rsidP="008F475D">
      <w:pPr>
        <w:pStyle w:val="BodyText"/>
        <w:spacing w:line="230" w:lineRule="auto"/>
        <w:ind w:left="567" w:right="119"/>
      </w:pPr>
      <w:r>
        <w:rPr>
          <w:color w:val="231F20"/>
          <w:w w:val="95"/>
        </w:rPr>
        <w:t>or</w:t>
      </w:r>
      <w:r>
        <w:rPr>
          <w:color w:val="231F20"/>
          <w:spacing w:val="3"/>
          <w:w w:val="95"/>
        </w:rPr>
        <w:t xml:space="preserve"> </w:t>
      </w:r>
      <w:r>
        <w:rPr>
          <w:color w:val="231F20"/>
          <w:w w:val="95"/>
        </w:rPr>
        <w:t>leasing</w:t>
      </w:r>
      <w:r>
        <w:rPr>
          <w:color w:val="231F20"/>
          <w:spacing w:val="3"/>
          <w:w w:val="95"/>
        </w:rPr>
        <w:t xml:space="preserve"> </w:t>
      </w:r>
      <w:r>
        <w:rPr>
          <w:color w:val="231F20"/>
          <w:w w:val="95"/>
        </w:rPr>
        <w:t>a</w:t>
      </w:r>
      <w:r>
        <w:rPr>
          <w:color w:val="231F20"/>
          <w:spacing w:val="4"/>
          <w:w w:val="95"/>
        </w:rPr>
        <w:t xml:space="preserve"> </w:t>
      </w:r>
      <w:r>
        <w:rPr>
          <w:color w:val="231F20"/>
          <w:w w:val="95"/>
        </w:rPr>
        <w:t>Commonwealth</w:t>
      </w:r>
      <w:r>
        <w:rPr>
          <w:color w:val="231F20"/>
          <w:spacing w:val="-38"/>
          <w:w w:val="95"/>
        </w:rPr>
        <w:t xml:space="preserve"> </w:t>
      </w:r>
      <w:r>
        <w:rPr>
          <w:color w:val="231F20"/>
          <w:w w:val="95"/>
        </w:rPr>
        <w:t>Heritage</w:t>
      </w:r>
      <w:r>
        <w:rPr>
          <w:color w:val="231F20"/>
          <w:spacing w:val="-10"/>
          <w:w w:val="95"/>
        </w:rPr>
        <w:t xml:space="preserve"> </w:t>
      </w:r>
      <w:r>
        <w:rPr>
          <w:color w:val="231F20"/>
          <w:w w:val="95"/>
        </w:rPr>
        <w:t>place;</w:t>
      </w:r>
      <w:r>
        <w:rPr>
          <w:color w:val="231F20"/>
          <w:spacing w:val="-10"/>
          <w:w w:val="95"/>
        </w:rPr>
        <w:t xml:space="preserve"> </w:t>
      </w:r>
      <w:r>
        <w:rPr>
          <w:color w:val="231F20"/>
          <w:w w:val="95"/>
        </w:rPr>
        <w:t>and</w:t>
      </w:r>
    </w:p>
    <w:p w14:paraId="0EFDB8C7" w14:textId="77777777" w:rsidR="00F71DDB" w:rsidRDefault="00A630EF" w:rsidP="006D1716">
      <w:pPr>
        <w:pStyle w:val="ListParagraph"/>
        <w:numPr>
          <w:ilvl w:val="0"/>
          <w:numId w:val="19"/>
        </w:numPr>
        <w:tabs>
          <w:tab w:val="left" w:pos="598"/>
          <w:tab w:val="left" w:pos="599"/>
        </w:tabs>
        <w:spacing w:before="28" w:line="230" w:lineRule="auto"/>
        <w:ind w:left="567" w:right="34"/>
        <w:rPr>
          <w:sz w:val="17"/>
        </w:rPr>
      </w:pPr>
      <w:r>
        <w:rPr>
          <w:color w:val="231F20"/>
          <w:w w:val="95"/>
          <w:sz w:val="17"/>
        </w:rPr>
        <w:t>Ask</w:t>
      </w:r>
      <w:r>
        <w:rPr>
          <w:color w:val="231F20"/>
          <w:spacing w:val="11"/>
          <w:w w:val="95"/>
          <w:sz w:val="17"/>
        </w:rPr>
        <w:t xml:space="preserve"> </w:t>
      </w:r>
      <w:r>
        <w:rPr>
          <w:color w:val="231F20"/>
          <w:w w:val="95"/>
          <w:sz w:val="17"/>
        </w:rPr>
        <w:t>the</w:t>
      </w:r>
      <w:r>
        <w:rPr>
          <w:color w:val="231F20"/>
          <w:spacing w:val="12"/>
          <w:w w:val="95"/>
          <w:sz w:val="17"/>
        </w:rPr>
        <w:t xml:space="preserve"> </w:t>
      </w:r>
      <w:r>
        <w:rPr>
          <w:color w:val="231F20"/>
          <w:w w:val="95"/>
          <w:sz w:val="17"/>
        </w:rPr>
        <w:t>Minister</w:t>
      </w:r>
      <w:r>
        <w:rPr>
          <w:color w:val="231F20"/>
          <w:spacing w:val="12"/>
          <w:w w:val="95"/>
          <w:sz w:val="17"/>
        </w:rPr>
        <w:t xml:space="preserve"> </w:t>
      </w:r>
      <w:r>
        <w:rPr>
          <w:color w:val="231F20"/>
          <w:w w:val="95"/>
          <w:sz w:val="17"/>
        </w:rPr>
        <w:t>for</w:t>
      </w:r>
      <w:r>
        <w:rPr>
          <w:color w:val="231F20"/>
          <w:spacing w:val="12"/>
          <w:w w:val="95"/>
          <w:sz w:val="17"/>
        </w:rPr>
        <w:t xml:space="preserve"> </w:t>
      </w:r>
      <w:r>
        <w:rPr>
          <w:color w:val="231F20"/>
          <w:w w:val="95"/>
          <w:sz w:val="17"/>
        </w:rPr>
        <w:t>advice</w:t>
      </w:r>
      <w:r>
        <w:rPr>
          <w:color w:val="231F20"/>
          <w:spacing w:val="12"/>
          <w:w w:val="95"/>
          <w:sz w:val="17"/>
        </w:rPr>
        <w:t xml:space="preserve"> </w:t>
      </w:r>
      <w:r>
        <w:rPr>
          <w:color w:val="231F20"/>
          <w:w w:val="95"/>
          <w:sz w:val="17"/>
        </w:rPr>
        <w:t>about</w:t>
      </w:r>
      <w:r>
        <w:rPr>
          <w:color w:val="231F20"/>
          <w:spacing w:val="-38"/>
          <w:w w:val="95"/>
          <w:sz w:val="17"/>
        </w:rPr>
        <w:t xml:space="preserve"> </w:t>
      </w:r>
      <w:r>
        <w:rPr>
          <w:color w:val="231F20"/>
          <w:sz w:val="17"/>
        </w:rPr>
        <w:t>taking</w:t>
      </w:r>
      <w:r>
        <w:rPr>
          <w:color w:val="231F20"/>
          <w:spacing w:val="4"/>
          <w:sz w:val="17"/>
        </w:rPr>
        <w:t xml:space="preserve"> </w:t>
      </w:r>
      <w:r>
        <w:rPr>
          <w:color w:val="231F20"/>
          <w:sz w:val="17"/>
        </w:rPr>
        <w:t>an</w:t>
      </w:r>
      <w:r>
        <w:rPr>
          <w:color w:val="231F20"/>
          <w:spacing w:val="5"/>
          <w:sz w:val="17"/>
        </w:rPr>
        <w:t xml:space="preserve"> </w:t>
      </w:r>
      <w:r>
        <w:rPr>
          <w:color w:val="231F20"/>
          <w:sz w:val="17"/>
        </w:rPr>
        <w:t>action,</w:t>
      </w:r>
      <w:r>
        <w:rPr>
          <w:color w:val="231F20"/>
          <w:spacing w:val="5"/>
          <w:sz w:val="17"/>
        </w:rPr>
        <w:t xml:space="preserve"> </w:t>
      </w:r>
      <w:r>
        <w:rPr>
          <w:color w:val="231F20"/>
          <w:sz w:val="17"/>
        </w:rPr>
        <w:t>if</w:t>
      </w:r>
      <w:r>
        <w:rPr>
          <w:color w:val="231F20"/>
          <w:spacing w:val="5"/>
          <w:sz w:val="17"/>
        </w:rPr>
        <w:t xml:space="preserve"> </w:t>
      </w:r>
      <w:r>
        <w:rPr>
          <w:color w:val="231F20"/>
          <w:sz w:val="17"/>
        </w:rPr>
        <w:t>the</w:t>
      </w:r>
      <w:r>
        <w:rPr>
          <w:color w:val="231F20"/>
          <w:spacing w:val="5"/>
          <w:sz w:val="17"/>
        </w:rPr>
        <w:t xml:space="preserve"> </w:t>
      </w:r>
      <w:r>
        <w:rPr>
          <w:color w:val="231F20"/>
          <w:sz w:val="17"/>
        </w:rPr>
        <w:t>action</w:t>
      </w:r>
      <w:r>
        <w:rPr>
          <w:color w:val="231F20"/>
          <w:spacing w:val="1"/>
          <w:sz w:val="17"/>
        </w:rPr>
        <w:t xml:space="preserve"> </w:t>
      </w:r>
      <w:r>
        <w:rPr>
          <w:color w:val="231F20"/>
          <w:w w:val="95"/>
          <w:sz w:val="17"/>
        </w:rPr>
        <w:t>has,</w:t>
      </w:r>
      <w:r>
        <w:rPr>
          <w:color w:val="231F20"/>
          <w:spacing w:val="-4"/>
          <w:w w:val="95"/>
          <w:sz w:val="17"/>
        </w:rPr>
        <w:t xml:space="preserve"> </w:t>
      </w:r>
      <w:r>
        <w:rPr>
          <w:color w:val="231F20"/>
          <w:w w:val="95"/>
          <w:sz w:val="17"/>
        </w:rPr>
        <w:t>will</w:t>
      </w:r>
      <w:r>
        <w:rPr>
          <w:color w:val="231F20"/>
          <w:spacing w:val="-4"/>
          <w:w w:val="95"/>
          <w:sz w:val="17"/>
        </w:rPr>
        <w:t xml:space="preserve"> </w:t>
      </w:r>
      <w:r>
        <w:rPr>
          <w:color w:val="231F20"/>
          <w:w w:val="95"/>
          <w:sz w:val="17"/>
        </w:rPr>
        <w:t>have,</w:t>
      </w:r>
      <w:r>
        <w:rPr>
          <w:color w:val="231F20"/>
          <w:spacing w:val="-4"/>
          <w:w w:val="95"/>
          <w:sz w:val="17"/>
        </w:rPr>
        <w:t xml:space="preserve"> </w:t>
      </w:r>
      <w:r>
        <w:rPr>
          <w:color w:val="231F20"/>
          <w:w w:val="95"/>
          <w:sz w:val="17"/>
        </w:rPr>
        <w:t>or</w:t>
      </w:r>
      <w:r>
        <w:rPr>
          <w:color w:val="231F20"/>
          <w:spacing w:val="-3"/>
          <w:w w:val="95"/>
          <w:sz w:val="17"/>
        </w:rPr>
        <w:t xml:space="preserve"> </w:t>
      </w:r>
      <w:r>
        <w:rPr>
          <w:color w:val="231F20"/>
          <w:w w:val="95"/>
          <w:sz w:val="17"/>
        </w:rPr>
        <w:t>is</w:t>
      </w:r>
      <w:r>
        <w:rPr>
          <w:color w:val="231F20"/>
          <w:spacing w:val="-4"/>
          <w:w w:val="95"/>
          <w:sz w:val="17"/>
        </w:rPr>
        <w:t xml:space="preserve"> </w:t>
      </w:r>
      <w:r>
        <w:rPr>
          <w:color w:val="231F20"/>
          <w:w w:val="95"/>
          <w:sz w:val="17"/>
        </w:rPr>
        <w:t>likely</w:t>
      </w:r>
      <w:r>
        <w:rPr>
          <w:color w:val="231F20"/>
          <w:spacing w:val="-4"/>
          <w:w w:val="95"/>
          <w:sz w:val="17"/>
        </w:rPr>
        <w:t xml:space="preserve"> </w:t>
      </w:r>
      <w:r>
        <w:rPr>
          <w:color w:val="231F20"/>
          <w:w w:val="95"/>
          <w:sz w:val="17"/>
        </w:rPr>
        <w:t>to</w:t>
      </w:r>
    </w:p>
    <w:p w14:paraId="36A674D9" w14:textId="77777777" w:rsidR="00F71DDB" w:rsidRDefault="00A630EF" w:rsidP="008F475D">
      <w:pPr>
        <w:pStyle w:val="BodyText"/>
        <w:spacing w:line="230" w:lineRule="auto"/>
        <w:ind w:left="567" w:right="119"/>
      </w:pPr>
      <w:r>
        <w:rPr>
          <w:color w:val="231F20"/>
          <w:w w:val="95"/>
        </w:rPr>
        <w:t>have,</w:t>
      </w:r>
      <w:r>
        <w:rPr>
          <w:color w:val="231F20"/>
          <w:spacing w:val="6"/>
          <w:w w:val="95"/>
        </w:rPr>
        <w:t xml:space="preserve"> </w:t>
      </w:r>
      <w:r>
        <w:rPr>
          <w:color w:val="231F20"/>
          <w:w w:val="95"/>
        </w:rPr>
        <w:t>a</w:t>
      </w:r>
      <w:r>
        <w:rPr>
          <w:color w:val="231F20"/>
          <w:spacing w:val="7"/>
          <w:w w:val="95"/>
        </w:rPr>
        <w:t xml:space="preserve"> </w:t>
      </w:r>
      <w:r>
        <w:rPr>
          <w:color w:val="231F20"/>
          <w:w w:val="95"/>
        </w:rPr>
        <w:t>significant</w:t>
      </w:r>
      <w:r>
        <w:rPr>
          <w:color w:val="231F20"/>
          <w:spacing w:val="7"/>
          <w:w w:val="95"/>
        </w:rPr>
        <w:t xml:space="preserve"> </w:t>
      </w:r>
      <w:r>
        <w:rPr>
          <w:color w:val="231F20"/>
          <w:w w:val="95"/>
        </w:rPr>
        <w:t>impact</w:t>
      </w:r>
      <w:r>
        <w:rPr>
          <w:color w:val="231F20"/>
          <w:spacing w:val="6"/>
          <w:w w:val="95"/>
        </w:rPr>
        <w:t xml:space="preserve"> </w:t>
      </w:r>
      <w:r>
        <w:rPr>
          <w:color w:val="231F20"/>
          <w:w w:val="95"/>
        </w:rPr>
        <w:t>on</w:t>
      </w:r>
      <w:r>
        <w:rPr>
          <w:color w:val="231F20"/>
          <w:spacing w:val="7"/>
          <w:w w:val="95"/>
        </w:rPr>
        <w:t xml:space="preserve"> </w:t>
      </w:r>
      <w:r>
        <w:rPr>
          <w:color w:val="231F20"/>
          <w:w w:val="95"/>
        </w:rPr>
        <w:t>a</w:t>
      </w:r>
      <w:r>
        <w:rPr>
          <w:color w:val="231F20"/>
          <w:spacing w:val="1"/>
          <w:w w:val="95"/>
        </w:rPr>
        <w:t xml:space="preserve"> </w:t>
      </w:r>
      <w:r>
        <w:rPr>
          <w:color w:val="231F20"/>
          <w:w w:val="95"/>
        </w:rPr>
        <w:t>Commonwealth</w:t>
      </w:r>
      <w:r>
        <w:rPr>
          <w:color w:val="231F20"/>
          <w:spacing w:val="25"/>
          <w:w w:val="95"/>
        </w:rPr>
        <w:t xml:space="preserve"> </w:t>
      </w:r>
      <w:r>
        <w:rPr>
          <w:color w:val="231F20"/>
          <w:w w:val="95"/>
        </w:rPr>
        <w:t>Heritage</w:t>
      </w:r>
      <w:r>
        <w:rPr>
          <w:color w:val="231F20"/>
          <w:spacing w:val="25"/>
          <w:w w:val="95"/>
        </w:rPr>
        <w:t xml:space="preserve"> </w:t>
      </w:r>
      <w:r>
        <w:rPr>
          <w:color w:val="231F20"/>
          <w:w w:val="95"/>
        </w:rPr>
        <w:t>place.</w:t>
      </w:r>
    </w:p>
    <w:p w14:paraId="2ADD7868" w14:textId="77777777" w:rsidR="00F71DDB" w:rsidRDefault="00A630EF" w:rsidP="008F475D">
      <w:pPr>
        <w:pStyle w:val="BodyText"/>
        <w:spacing w:before="112" w:line="230" w:lineRule="auto"/>
        <w:ind w:left="284" w:right="119"/>
      </w:pPr>
      <w:r>
        <w:rPr>
          <w:color w:val="231F20"/>
          <w:w w:val="95"/>
        </w:rPr>
        <w:t>The NFSA buildings and site are</w:t>
      </w:r>
      <w:r>
        <w:rPr>
          <w:color w:val="231F20"/>
          <w:spacing w:val="1"/>
          <w:w w:val="95"/>
        </w:rPr>
        <w:t xml:space="preserve"> </w:t>
      </w:r>
      <w:r>
        <w:rPr>
          <w:color w:val="231F20"/>
          <w:w w:val="95"/>
        </w:rPr>
        <w:t>significant</w:t>
      </w:r>
      <w:r>
        <w:rPr>
          <w:color w:val="231F20"/>
          <w:spacing w:val="1"/>
          <w:w w:val="95"/>
        </w:rPr>
        <w:t xml:space="preserve"> </w:t>
      </w:r>
      <w:r>
        <w:rPr>
          <w:color w:val="231F20"/>
          <w:w w:val="95"/>
        </w:rPr>
        <w:t>elements</w:t>
      </w:r>
      <w:r>
        <w:rPr>
          <w:color w:val="231F20"/>
          <w:spacing w:val="1"/>
          <w:w w:val="95"/>
        </w:rPr>
        <w:t xml:space="preserve"> </w:t>
      </w:r>
      <w:r>
        <w:rPr>
          <w:color w:val="231F20"/>
          <w:w w:val="95"/>
        </w:rPr>
        <w:t>of</w:t>
      </w:r>
      <w:r>
        <w:rPr>
          <w:color w:val="231F20"/>
          <w:spacing w:val="1"/>
          <w:w w:val="95"/>
        </w:rPr>
        <w:t xml:space="preserve"> </w:t>
      </w:r>
      <w:r>
        <w:rPr>
          <w:color w:val="231F20"/>
          <w:w w:val="95"/>
        </w:rPr>
        <w:t>our</w:t>
      </w:r>
      <w:r>
        <w:rPr>
          <w:color w:val="231F20"/>
          <w:spacing w:val="1"/>
          <w:w w:val="95"/>
        </w:rPr>
        <w:t xml:space="preserve"> </w:t>
      </w:r>
      <w:r>
        <w:rPr>
          <w:color w:val="231F20"/>
          <w:w w:val="95"/>
        </w:rPr>
        <w:t>cultural</w:t>
      </w:r>
      <w:r>
        <w:rPr>
          <w:color w:val="231F20"/>
          <w:spacing w:val="-38"/>
          <w:w w:val="95"/>
        </w:rPr>
        <w:t xml:space="preserve"> </w:t>
      </w:r>
      <w:r>
        <w:rPr>
          <w:color w:val="231F20"/>
          <w:w w:val="95"/>
        </w:rPr>
        <w:t>heritage</w:t>
      </w:r>
      <w:r>
        <w:rPr>
          <w:color w:val="231F20"/>
          <w:spacing w:val="3"/>
          <w:w w:val="95"/>
        </w:rPr>
        <w:t xml:space="preserve"> </w:t>
      </w:r>
      <w:r>
        <w:rPr>
          <w:color w:val="231F20"/>
          <w:w w:val="95"/>
        </w:rPr>
        <w:t>and</w:t>
      </w:r>
      <w:r>
        <w:rPr>
          <w:color w:val="231F20"/>
          <w:spacing w:val="3"/>
          <w:w w:val="95"/>
        </w:rPr>
        <w:t xml:space="preserve"> </w:t>
      </w:r>
      <w:r>
        <w:rPr>
          <w:color w:val="231F20"/>
          <w:w w:val="95"/>
        </w:rPr>
        <w:t>retain</w:t>
      </w:r>
      <w:r>
        <w:rPr>
          <w:color w:val="231F20"/>
          <w:spacing w:val="4"/>
          <w:w w:val="95"/>
        </w:rPr>
        <w:t xml:space="preserve"> </w:t>
      </w:r>
      <w:r>
        <w:rPr>
          <w:color w:val="231F20"/>
          <w:w w:val="95"/>
        </w:rPr>
        <w:t>a</w:t>
      </w:r>
      <w:r>
        <w:rPr>
          <w:color w:val="231F20"/>
          <w:spacing w:val="3"/>
          <w:w w:val="95"/>
        </w:rPr>
        <w:t xml:space="preserve"> </w:t>
      </w:r>
      <w:r>
        <w:rPr>
          <w:color w:val="231F20"/>
          <w:w w:val="95"/>
        </w:rPr>
        <w:t>high</w:t>
      </w:r>
      <w:r>
        <w:rPr>
          <w:color w:val="231F20"/>
          <w:spacing w:val="4"/>
          <w:w w:val="95"/>
        </w:rPr>
        <w:t xml:space="preserve"> </w:t>
      </w:r>
      <w:r>
        <w:rPr>
          <w:color w:val="231F20"/>
          <w:w w:val="95"/>
        </w:rPr>
        <w:t>degree</w:t>
      </w:r>
    </w:p>
    <w:p w14:paraId="0D6103E1" w14:textId="77777777" w:rsidR="00F71DDB" w:rsidRDefault="00A630EF" w:rsidP="008F475D">
      <w:pPr>
        <w:pStyle w:val="BodyText"/>
        <w:spacing w:line="230" w:lineRule="auto"/>
        <w:ind w:left="284" w:right="164"/>
      </w:pPr>
      <w:r>
        <w:rPr>
          <w:color w:val="231F20"/>
          <w:w w:val="95"/>
        </w:rPr>
        <w:t>of</w:t>
      </w:r>
      <w:r>
        <w:rPr>
          <w:color w:val="231F20"/>
          <w:spacing w:val="1"/>
          <w:w w:val="95"/>
        </w:rPr>
        <w:t xml:space="preserve"> </w:t>
      </w:r>
      <w:r>
        <w:rPr>
          <w:color w:val="231F20"/>
          <w:w w:val="95"/>
        </w:rPr>
        <w:t>integrity</w:t>
      </w:r>
      <w:r>
        <w:rPr>
          <w:color w:val="231F20"/>
          <w:spacing w:val="1"/>
          <w:w w:val="95"/>
        </w:rPr>
        <w:t xml:space="preserve"> </w:t>
      </w:r>
      <w:r>
        <w:rPr>
          <w:color w:val="231F20"/>
          <w:w w:val="95"/>
        </w:rPr>
        <w:t>from</w:t>
      </w:r>
      <w:r>
        <w:rPr>
          <w:color w:val="231F20"/>
          <w:spacing w:val="1"/>
          <w:w w:val="95"/>
        </w:rPr>
        <w:t xml:space="preserve"> </w:t>
      </w:r>
      <w:r>
        <w:rPr>
          <w:color w:val="231F20"/>
          <w:w w:val="95"/>
        </w:rPr>
        <w:t>their</w:t>
      </w:r>
      <w:r>
        <w:rPr>
          <w:color w:val="231F20"/>
          <w:spacing w:val="1"/>
          <w:w w:val="95"/>
        </w:rPr>
        <w:t xml:space="preserve"> </w:t>
      </w:r>
      <w:r>
        <w:rPr>
          <w:color w:val="231F20"/>
          <w:w w:val="95"/>
        </w:rPr>
        <w:t>original</w:t>
      </w:r>
      <w:r>
        <w:rPr>
          <w:color w:val="231F20"/>
          <w:spacing w:val="1"/>
          <w:w w:val="95"/>
        </w:rPr>
        <w:t xml:space="preserve"> </w:t>
      </w:r>
      <w:r>
        <w:rPr>
          <w:color w:val="231F20"/>
          <w:w w:val="95"/>
        </w:rPr>
        <w:t>construction.</w:t>
      </w:r>
      <w:r>
        <w:rPr>
          <w:color w:val="231F20"/>
          <w:spacing w:val="11"/>
          <w:w w:val="95"/>
        </w:rPr>
        <w:t xml:space="preserve"> </w:t>
      </w:r>
      <w:r>
        <w:rPr>
          <w:color w:val="231F20"/>
          <w:w w:val="95"/>
        </w:rPr>
        <w:t>The</w:t>
      </w:r>
      <w:r>
        <w:rPr>
          <w:color w:val="231F20"/>
          <w:spacing w:val="11"/>
          <w:w w:val="95"/>
        </w:rPr>
        <w:t xml:space="preserve"> </w:t>
      </w:r>
      <w:r>
        <w:rPr>
          <w:color w:val="231F20"/>
          <w:w w:val="95"/>
        </w:rPr>
        <w:t>objective</w:t>
      </w:r>
      <w:r>
        <w:rPr>
          <w:color w:val="231F20"/>
          <w:spacing w:val="11"/>
          <w:w w:val="95"/>
        </w:rPr>
        <w:t xml:space="preserve"> </w:t>
      </w:r>
      <w:r>
        <w:rPr>
          <w:color w:val="231F20"/>
          <w:w w:val="95"/>
        </w:rPr>
        <w:t>of</w:t>
      </w:r>
      <w:r>
        <w:rPr>
          <w:color w:val="231F20"/>
          <w:spacing w:val="11"/>
          <w:w w:val="95"/>
        </w:rPr>
        <w:t xml:space="preserve"> </w:t>
      </w:r>
      <w:r>
        <w:rPr>
          <w:color w:val="231F20"/>
          <w:w w:val="95"/>
        </w:rPr>
        <w:t>the</w:t>
      </w:r>
      <w:r>
        <w:rPr>
          <w:color w:val="231F20"/>
          <w:spacing w:val="1"/>
          <w:w w:val="95"/>
        </w:rPr>
        <w:t xml:space="preserve"> </w:t>
      </w:r>
      <w:r>
        <w:rPr>
          <w:color w:val="231F20"/>
          <w:w w:val="95"/>
        </w:rPr>
        <w:t>conservation</w:t>
      </w:r>
      <w:r>
        <w:rPr>
          <w:color w:val="231F20"/>
          <w:spacing w:val="4"/>
          <w:w w:val="95"/>
        </w:rPr>
        <w:t xml:space="preserve"> </w:t>
      </w:r>
      <w:r>
        <w:rPr>
          <w:color w:val="231F20"/>
          <w:w w:val="95"/>
        </w:rPr>
        <w:t>policies</w:t>
      </w:r>
      <w:r>
        <w:rPr>
          <w:color w:val="231F20"/>
          <w:spacing w:val="4"/>
          <w:w w:val="95"/>
        </w:rPr>
        <w:t xml:space="preserve"> </w:t>
      </w:r>
      <w:r>
        <w:rPr>
          <w:color w:val="231F20"/>
          <w:w w:val="95"/>
        </w:rPr>
        <w:t>is</w:t>
      </w:r>
      <w:r>
        <w:rPr>
          <w:color w:val="231F20"/>
          <w:spacing w:val="4"/>
          <w:w w:val="95"/>
        </w:rPr>
        <w:t xml:space="preserve"> </w:t>
      </w:r>
      <w:r>
        <w:rPr>
          <w:color w:val="231F20"/>
          <w:w w:val="95"/>
        </w:rPr>
        <w:t>that</w:t>
      </w:r>
      <w:r>
        <w:rPr>
          <w:color w:val="231F20"/>
          <w:spacing w:val="4"/>
          <w:w w:val="95"/>
        </w:rPr>
        <w:t xml:space="preserve"> </w:t>
      </w:r>
      <w:r>
        <w:rPr>
          <w:color w:val="231F20"/>
          <w:w w:val="95"/>
        </w:rPr>
        <w:t>the</w:t>
      </w:r>
      <w:r>
        <w:rPr>
          <w:color w:val="231F20"/>
          <w:spacing w:val="1"/>
          <w:w w:val="95"/>
        </w:rPr>
        <w:t xml:space="preserve"> </w:t>
      </w:r>
      <w:r>
        <w:rPr>
          <w:color w:val="231F20"/>
          <w:w w:val="95"/>
        </w:rPr>
        <w:t>heritage</w:t>
      </w:r>
      <w:r>
        <w:rPr>
          <w:color w:val="231F20"/>
          <w:spacing w:val="7"/>
          <w:w w:val="95"/>
        </w:rPr>
        <w:t xml:space="preserve"> </w:t>
      </w:r>
      <w:r>
        <w:rPr>
          <w:color w:val="231F20"/>
          <w:w w:val="95"/>
        </w:rPr>
        <w:t>significance</w:t>
      </w:r>
      <w:r>
        <w:rPr>
          <w:color w:val="231F20"/>
          <w:spacing w:val="7"/>
          <w:w w:val="95"/>
        </w:rPr>
        <w:t xml:space="preserve"> </w:t>
      </w:r>
      <w:r>
        <w:rPr>
          <w:color w:val="231F20"/>
          <w:w w:val="95"/>
        </w:rPr>
        <w:t>of</w:t>
      </w:r>
      <w:r>
        <w:rPr>
          <w:color w:val="231F20"/>
          <w:spacing w:val="7"/>
          <w:w w:val="95"/>
        </w:rPr>
        <w:t xml:space="preserve"> </w:t>
      </w:r>
      <w:r>
        <w:rPr>
          <w:color w:val="231F20"/>
          <w:w w:val="95"/>
        </w:rPr>
        <w:t>the</w:t>
      </w:r>
      <w:r>
        <w:rPr>
          <w:color w:val="231F20"/>
          <w:spacing w:val="8"/>
          <w:w w:val="95"/>
        </w:rPr>
        <w:t xml:space="preserve"> </w:t>
      </w:r>
      <w:r>
        <w:rPr>
          <w:color w:val="231F20"/>
          <w:w w:val="95"/>
        </w:rPr>
        <w:t>place</w:t>
      </w:r>
      <w:r>
        <w:rPr>
          <w:color w:val="231F20"/>
          <w:spacing w:val="1"/>
          <w:w w:val="95"/>
        </w:rPr>
        <w:t xml:space="preserve"> </w:t>
      </w:r>
      <w:r>
        <w:rPr>
          <w:color w:val="231F20"/>
          <w:w w:val="95"/>
        </w:rPr>
        <w:t>should</w:t>
      </w:r>
      <w:r>
        <w:rPr>
          <w:color w:val="231F20"/>
          <w:spacing w:val="1"/>
          <w:w w:val="95"/>
        </w:rPr>
        <w:t xml:space="preserve"> </w:t>
      </w:r>
      <w:r>
        <w:rPr>
          <w:color w:val="231F20"/>
          <w:w w:val="95"/>
        </w:rPr>
        <w:t>be</w:t>
      </w:r>
      <w:r>
        <w:rPr>
          <w:color w:val="231F20"/>
          <w:spacing w:val="2"/>
          <w:w w:val="95"/>
        </w:rPr>
        <w:t xml:space="preserve"> </w:t>
      </w:r>
      <w:r>
        <w:rPr>
          <w:color w:val="231F20"/>
          <w:w w:val="95"/>
        </w:rPr>
        <w:t>managed</w:t>
      </w:r>
      <w:r>
        <w:rPr>
          <w:color w:val="231F20"/>
          <w:spacing w:val="2"/>
          <w:w w:val="95"/>
        </w:rPr>
        <w:t xml:space="preserve"> </w:t>
      </w:r>
      <w:r>
        <w:rPr>
          <w:color w:val="231F20"/>
          <w:w w:val="95"/>
        </w:rPr>
        <w:t>in</w:t>
      </w:r>
      <w:r>
        <w:rPr>
          <w:color w:val="231F20"/>
          <w:spacing w:val="2"/>
          <w:w w:val="95"/>
        </w:rPr>
        <w:t xml:space="preserve"> </w:t>
      </w:r>
      <w:r>
        <w:rPr>
          <w:color w:val="231F20"/>
          <w:w w:val="95"/>
        </w:rPr>
        <w:t>a</w:t>
      </w:r>
      <w:r>
        <w:rPr>
          <w:color w:val="231F20"/>
          <w:spacing w:val="2"/>
          <w:w w:val="95"/>
        </w:rPr>
        <w:t xml:space="preserve"> </w:t>
      </w:r>
      <w:r>
        <w:rPr>
          <w:color w:val="231F20"/>
          <w:w w:val="95"/>
        </w:rPr>
        <w:t>manner</w:t>
      </w:r>
      <w:r>
        <w:rPr>
          <w:color w:val="231F20"/>
          <w:spacing w:val="1"/>
          <w:w w:val="95"/>
        </w:rPr>
        <w:t xml:space="preserve"> </w:t>
      </w:r>
      <w:r>
        <w:rPr>
          <w:color w:val="231F20"/>
          <w:w w:val="95"/>
        </w:rPr>
        <w:t>appropriate</w:t>
      </w:r>
      <w:r>
        <w:rPr>
          <w:color w:val="231F20"/>
          <w:spacing w:val="38"/>
        </w:rPr>
        <w:t xml:space="preserve"> </w:t>
      </w:r>
      <w:r>
        <w:rPr>
          <w:color w:val="231F20"/>
          <w:w w:val="95"/>
        </w:rPr>
        <w:t>to</w:t>
      </w:r>
      <w:r>
        <w:rPr>
          <w:color w:val="231F20"/>
          <w:spacing w:val="38"/>
        </w:rPr>
        <w:t xml:space="preserve"> </w:t>
      </w:r>
      <w:r>
        <w:rPr>
          <w:color w:val="231F20"/>
          <w:w w:val="95"/>
        </w:rPr>
        <w:t>conserve</w:t>
      </w:r>
      <w:r>
        <w:rPr>
          <w:color w:val="231F20"/>
          <w:spacing w:val="38"/>
        </w:rPr>
        <w:t xml:space="preserve"> </w:t>
      </w:r>
      <w:r>
        <w:rPr>
          <w:color w:val="231F20"/>
          <w:w w:val="95"/>
        </w:rPr>
        <w:t>and</w:t>
      </w:r>
      <w:r>
        <w:rPr>
          <w:color w:val="231F20"/>
          <w:spacing w:val="1"/>
          <w:w w:val="95"/>
        </w:rPr>
        <w:t xml:space="preserve"> </w:t>
      </w:r>
      <w:r>
        <w:rPr>
          <w:color w:val="231F20"/>
          <w:w w:val="95"/>
        </w:rPr>
        <w:t>protect</w:t>
      </w:r>
      <w:r>
        <w:rPr>
          <w:color w:val="231F20"/>
          <w:spacing w:val="21"/>
          <w:w w:val="95"/>
        </w:rPr>
        <w:t xml:space="preserve"> </w:t>
      </w:r>
      <w:r>
        <w:rPr>
          <w:color w:val="231F20"/>
          <w:w w:val="95"/>
        </w:rPr>
        <w:t>the</w:t>
      </w:r>
      <w:r>
        <w:rPr>
          <w:color w:val="231F20"/>
          <w:spacing w:val="21"/>
          <w:w w:val="95"/>
        </w:rPr>
        <w:t xml:space="preserve"> </w:t>
      </w:r>
      <w:r>
        <w:rPr>
          <w:color w:val="231F20"/>
          <w:w w:val="95"/>
        </w:rPr>
        <w:t>original</w:t>
      </w:r>
      <w:r>
        <w:rPr>
          <w:color w:val="231F20"/>
          <w:spacing w:val="21"/>
          <w:w w:val="95"/>
        </w:rPr>
        <w:t xml:space="preserve"> </w:t>
      </w:r>
      <w:r>
        <w:rPr>
          <w:color w:val="231F20"/>
          <w:w w:val="95"/>
        </w:rPr>
        <w:t>elements</w:t>
      </w:r>
      <w:r>
        <w:rPr>
          <w:color w:val="231F20"/>
          <w:spacing w:val="22"/>
          <w:w w:val="95"/>
        </w:rPr>
        <w:t xml:space="preserve"> </w:t>
      </w:r>
      <w:r>
        <w:rPr>
          <w:color w:val="231F20"/>
          <w:w w:val="95"/>
        </w:rPr>
        <w:t>of</w:t>
      </w:r>
      <w:r>
        <w:rPr>
          <w:color w:val="231F20"/>
          <w:spacing w:val="21"/>
          <w:w w:val="95"/>
        </w:rPr>
        <w:t xml:space="preserve"> </w:t>
      </w:r>
      <w:r>
        <w:rPr>
          <w:color w:val="231F20"/>
          <w:w w:val="95"/>
        </w:rPr>
        <w:t>the</w:t>
      </w:r>
      <w:r>
        <w:rPr>
          <w:color w:val="231F20"/>
          <w:spacing w:val="-37"/>
          <w:w w:val="95"/>
        </w:rPr>
        <w:t xml:space="preserve"> </w:t>
      </w:r>
      <w:r>
        <w:rPr>
          <w:color w:val="231F20"/>
          <w:w w:val="95"/>
        </w:rPr>
        <w:t>buildings</w:t>
      </w:r>
      <w:r>
        <w:rPr>
          <w:color w:val="231F20"/>
          <w:spacing w:val="3"/>
          <w:w w:val="95"/>
        </w:rPr>
        <w:t xml:space="preserve"> </w:t>
      </w:r>
      <w:r>
        <w:rPr>
          <w:color w:val="231F20"/>
          <w:w w:val="95"/>
        </w:rPr>
        <w:t>and</w:t>
      </w:r>
      <w:r>
        <w:rPr>
          <w:color w:val="231F20"/>
          <w:spacing w:val="4"/>
          <w:w w:val="95"/>
        </w:rPr>
        <w:t xml:space="preserve"> </w:t>
      </w:r>
      <w:r>
        <w:rPr>
          <w:color w:val="231F20"/>
          <w:w w:val="95"/>
        </w:rPr>
        <w:t>site</w:t>
      </w:r>
      <w:r>
        <w:rPr>
          <w:color w:val="231F20"/>
          <w:spacing w:val="4"/>
          <w:w w:val="95"/>
        </w:rPr>
        <w:t xml:space="preserve"> </w:t>
      </w:r>
      <w:r>
        <w:rPr>
          <w:color w:val="231F20"/>
          <w:w w:val="95"/>
        </w:rPr>
        <w:t>and</w:t>
      </w:r>
      <w:r>
        <w:rPr>
          <w:color w:val="231F20"/>
          <w:spacing w:val="4"/>
          <w:w w:val="95"/>
        </w:rPr>
        <w:t xml:space="preserve"> </w:t>
      </w:r>
      <w:r>
        <w:rPr>
          <w:color w:val="231F20"/>
          <w:w w:val="95"/>
        </w:rPr>
        <w:t>thereby</w:t>
      </w:r>
      <w:r>
        <w:rPr>
          <w:color w:val="231F20"/>
          <w:spacing w:val="4"/>
          <w:w w:val="95"/>
        </w:rPr>
        <w:t xml:space="preserve"> </w:t>
      </w:r>
      <w:r>
        <w:rPr>
          <w:color w:val="231F20"/>
          <w:w w:val="95"/>
        </w:rPr>
        <w:t>its</w:t>
      </w:r>
      <w:r>
        <w:rPr>
          <w:color w:val="231F20"/>
          <w:spacing w:val="1"/>
          <w:w w:val="95"/>
        </w:rPr>
        <w:t xml:space="preserve"> </w:t>
      </w:r>
      <w:r>
        <w:rPr>
          <w:color w:val="231F20"/>
        </w:rPr>
        <w:t>significance.</w:t>
      </w:r>
      <w:r>
        <w:rPr>
          <w:color w:val="231F20"/>
          <w:spacing w:val="-2"/>
        </w:rPr>
        <w:t xml:space="preserve"> </w:t>
      </w:r>
      <w:r>
        <w:rPr>
          <w:color w:val="231F20"/>
        </w:rPr>
        <w:t>At</w:t>
      </w:r>
      <w:r>
        <w:rPr>
          <w:color w:val="231F20"/>
          <w:spacing w:val="-2"/>
        </w:rPr>
        <w:t xml:space="preserve"> </w:t>
      </w:r>
      <w:r>
        <w:rPr>
          <w:color w:val="231F20"/>
        </w:rPr>
        <w:t>the</w:t>
      </w:r>
      <w:r>
        <w:rPr>
          <w:color w:val="231F20"/>
          <w:spacing w:val="-2"/>
        </w:rPr>
        <w:t xml:space="preserve"> </w:t>
      </w:r>
      <w:r>
        <w:rPr>
          <w:color w:val="231F20"/>
        </w:rPr>
        <w:t>same</w:t>
      </w:r>
      <w:r>
        <w:rPr>
          <w:color w:val="231F20"/>
          <w:spacing w:val="-2"/>
        </w:rPr>
        <w:t xml:space="preserve"> </w:t>
      </w:r>
      <w:r>
        <w:rPr>
          <w:color w:val="231F20"/>
        </w:rPr>
        <w:t>time</w:t>
      </w:r>
      <w:r>
        <w:rPr>
          <w:color w:val="231F20"/>
          <w:spacing w:val="-2"/>
        </w:rPr>
        <w:t xml:space="preserve"> </w:t>
      </w:r>
      <w:r>
        <w:rPr>
          <w:color w:val="231F20"/>
        </w:rPr>
        <w:t>the</w:t>
      </w:r>
    </w:p>
    <w:p w14:paraId="5DDE76E6" w14:textId="77777777" w:rsidR="00F71DDB" w:rsidRDefault="00A630EF" w:rsidP="008F475D">
      <w:pPr>
        <w:pStyle w:val="BodyText"/>
        <w:spacing w:line="230" w:lineRule="auto"/>
        <w:ind w:left="284" w:right="44"/>
      </w:pPr>
      <w:r>
        <w:rPr>
          <w:color w:val="231F20"/>
          <w:w w:val="95"/>
        </w:rPr>
        <w:t>building and site need to continue to</w:t>
      </w:r>
      <w:r>
        <w:rPr>
          <w:color w:val="231F20"/>
          <w:spacing w:val="1"/>
          <w:w w:val="95"/>
        </w:rPr>
        <w:t xml:space="preserve"> </w:t>
      </w:r>
      <w:r>
        <w:rPr>
          <w:color w:val="231F20"/>
          <w:w w:val="95"/>
        </w:rPr>
        <w:t>be used as an archive, exhibition and</w:t>
      </w:r>
      <w:r>
        <w:rPr>
          <w:color w:val="231F20"/>
          <w:spacing w:val="1"/>
          <w:w w:val="95"/>
        </w:rPr>
        <w:t xml:space="preserve"> </w:t>
      </w:r>
      <w:r>
        <w:rPr>
          <w:color w:val="231F20"/>
        </w:rPr>
        <w:t>office</w:t>
      </w:r>
      <w:r>
        <w:rPr>
          <w:color w:val="231F20"/>
          <w:spacing w:val="-10"/>
        </w:rPr>
        <w:t xml:space="preserve"> </w:t>
      </w:r>
      <w:r>
        <w:rPr>
          <w:color w:val="231F20"/>
        </w:rPr>
        <w:t>facility.</w:t>
      </w:r>
    </w:p>
    <w:p w14:paraId="6C0343AE" w14:textId="77777777" w:rsidR="008F475D" w:rsidRPr="008F475D" w:rsidRDefault="00A630EF" w:rsidP="008F475D">
      <w:pPr>
        <w:pStyle w:val="BodyText"/>
      </w:pPr>
      <w:r>
        <w:rPr>
          <w:w w:val="120"/>
        </w:rPr>
        <w:br w:type="column"/>
      </w:r>
    </w:p>
    <w:p w14:paraId="3A843D2E" w14:textId="226C226F" w:rsidR="00F71DDB" w:rsidRDefault="00A630EF" w:rsidP="006D1716">
      <w:pPr>
        <w:pStyle w:val="Heading2"/>
        <w:numPr>
          <w:ilvl w:val="1"/>
          <w:numId w:val="17"/>
        </w:numPr>
        <w:tabs>
          <w:tab w:val="left" w:pos="654"/>
        </w:tabs>
        <w:spacing w:line="213" w:lineRule="auto"/>
        <w:ind w:left="284" w:right="1580" w:firstLine="0"/>
        <w:jc w:val="left"/>
      </w:pPr>
      <w:bookmarkStart w:id="271" w:name="_Toc81498013"/>
      <w:bookmarkStart w:id="272" w:name="_Toc81498759"/>
      <w:bookmarkStart w:id="273" w:name="_Toc81509811"/>
      <w:r>
        <w:t>Commonwealt</w:t>
      </w:r>
      <w:r w:rsidR="00990742">
        <w:t xml:space="preserve">h </w:t>
      </w:r>
      <w:r>
        <w:rPr>
          <w:w w:val="105"/>
        </w:rPr>
        <w:t>Heritage</w:t>
      </w:r>
      <w:r>
        <w:rPr>
          <w:spacing w:val="-13"/>
          <w:w w:val="105"/>
        </w:rPr>
        <w:t xml:space="preserve"> </w:t>
      </w:r>
      <w:r>
        <w:rPr>
          <w:w w:val="105"/>
        </w:rPr>
        <w:t>List</w:t>
      </w:r>
      <w:bookmarkEnd w:id="271"/>
      <w:bookmarkEnd w:id="272"/>
      <w:bookmarkEnd w:id="273"/>
    </w:p>
    <w:p w14:paraId="7E2BEF90" w14:textId="77777777" w:rsidR="00F71DDB" w:rsidRDefault="00A630EF" w:rsidP="008F475D">
      <w:pPr>
        <w:pStyle w:val="BodyText"/>
        <w:spacing w:before="111" w:line="230" w:lineRule="auto"/>
        <w:ind w:left="284" w:right="1153"/>
      </w:pPr>
      <w:r>
        <w:rPr>
          <w:color w:val="231F20"/>
          <w:w w:val="95"/>
        </w:rPr>
        <w:t>This</w:t>
      </w:r>
      <w:r>
        <w:rPr>
          <w:color w:val="231F20"/>
          <w:spacing w:val="20"/>
          <w:w w:val="95"/>
        </w:rPr>
        <w:t xml:space="preserve"> </w:t>
      </w:r>
      <w:r>
        <w:rPr>
          <w:color w:val="231F20"/>
          <w:w w:val="95"/>
        </w:rPr>
        <w:t>list</w:t>
      </w:r>
      <w:r>
        <w:rPr>
          <w:color w:val="231F20"/>
          <w:spacing w:val="21"/>
          <w:w w:val="95"/>
        </w:rPr>
        <w:t xml:space="preserve"> </w:t>
      </w:r>
      <w:r>
        <w:rPr>
          <w:color w:val="231F20"/>
          <w:w w:val="95"/>
        </w:rPr>
        <w:t>established</w:t>
      </w:r>
      <w:r>
        <w:rPr>
          <w:color w:val="231F20"/>
          <w:spacing w:val="20"/>
          <w:w w:val="95"/>
        </w:rPr>
        <w:t xml:space="preserve"> </w:t>
      </w:r>
      <w:r>
        <w:rPr>
          <w:color w:val="231F20"/>
          <w:w w:val="95"/>
        </w:rPr>
        <w:t>under</w:t>
      </w:r>
      <w:r>
        <w:rPr>
          <w:color w:val="231F20"/>
          <w:spacing w:val="21"/>
          <w:w w:val="95"/>
        </w:rPr>
        <w:t xml:space="preserve"> </w:t>
      </w:r>
      <w:r>
        <w:rPr>
          <w:color w:val="231F20"/>
          <w:w w:val="95"/>
        </w:rPr>
        <w:t>the</w:t>
      </w:r>
      <w:r>
        <w:rPr>
          <w:color w:val="231F20"/>
          <w:spacing w:val="1"/>
          <w:w w:val="95"/>
        </w:rPr>
        <w:t xml:space="preserve"> </w:t>
      </w:r>
      <w:r>
        <w:rPr>
          <w:color w:val="231F20"/>
          <w:w w:val="95"/>
        </w:rPr>
        <w:t>EPBC</w:t>
      </w:r>
      <w:r>
        <w:rPr>
          <w:color w:val="231F20"/>
          <w:spacing w:val="9"/>
          <w:w w:val="95"/>
        </w:rPr>
        <w:t xml:space="preserve"> </w:t>
      </w:r>
      <w:r>
        <w:rPr>
          <w:color w:val="231F20"/>
          <w:w w:val="95"/>
        </w:rPr>
        <w:t>Act,</w:t>
      </w:r>
      <w:r>
        <w:rPr>
          <w:color w:val="231F20"/>
          <w:spacing w:val="9"/>
          <w:w w:val="95"/>
        </w:rPr>
        <w:t xml:space="preserve"> </w:t>
      </w:r>
      <w:r>
        <w:rPr>
          <w:color w:val="231F20"/>
          <w:w w:val="95"/>
        </w:rPr>
        <w:t>places</w:t>
      </w:r>
      <w:r>
        <w:rPr>
          <w:color w:val="231F20"/>
          <w:spacing w:val="10"/>
          <w:w w:val="95"/>
        </w:rPr>
        <w:t xml:space="preserve"> </w:t>
      </w:r>
      <w:r>
        <w:rPr>
          <w:color w:val="231F20"/>
          <w:w w:val="95"/>
        </w:rPr>
        <w:t>obligations</w:t>
      </w:r>
      <w:r>
        <w:rPr>
          <w:color w:val="231F20"/>
          <w:spacing w:val="1"/>
          <w:w w:val="95"/>
        </w:rPr>
        <w:t xml:space="preserve"> </w:t>
      </w:r>
      <w:r>
        <w:rPr>
          <w:color w:val="231F20"/>
          <w:w w:val="95"/>
        </w:rPr>
        <w:t>on</w:t>
      </w:r>
      <w:r>
        <w:rPr>
          <w:color w:val="231F20"/>
          <w:spacing w:val="5"/>
          <w:w w:val="95"/>
        </w:rPr>
        <w:t xml:space="preserve"> </w:t>
      </w:r>
      <w:r>
        <w:rPr>
          <w:color w:val="231F20"/>
          <w:w w:val="95"/>
        </w:rPr>
        <w:t>Commonwealth</w:t>
      </w:r>
      <w:r>
        <w:rPr>
          <w:color w:val="231F20"/>
          <w:spacing w:val="6"/>
          <w:w w:val="95"/>
        </w:rPr>
        <w:t xml:space="preserve"> </w:t>
      </w:r>
      <w:r>
        <w:rPr>
          <w:color w:val="231F20"/>
          <w:w w:val="95"/>
        </w:rPr>
        <w:t>Agencies</w:t>
      </w:r>
    </w:p>
    <w:p w14:paraId="7692700E" w14:textId="77777777" w:rsidR="00F71DDB" w:rsidRDefault="00A630EF" w:rsidP="008F475D">
      <w:pPr>
        <w:pStyle w:val="BodyText"/>
        <w:spacing w:line="230" w:lineRule="auto"/>
        <w:ind w:left="284" w:right="792"/>
      </w:pPr>
      <w:r>
        <w:rPr>
          <w:color w:val="231F20"/>
          <w:w w:val="95"/>
        </w:rPr>
        <w:t>which own</w:t>
      </w:r>
      <w:r>
        <w:rPr>
          <w:color w:val="231F20"/>
          <w:spacing w:val="1"/>
          <w:w w:val="95"/>
        </w:rPr>
        <w:t xml:space="preserve"> </w:t>
      </w:r>
      <w:r>
        <w:rPr>
          <w:color w:val="231F20"/>
          <w:w w:val="95"/>
        </w:rPr>
        <w:t>or</w:t>
      </w:r>
      <w:r>
        <w:rPr>
          <w:color w:val="231F20"/>
          <w:spacing w:val="1"/>
          <w:w w:val="95"/>
        </w:rPr>
        <w:t xml:space="preserve"> </w:t>
      </w:r>
      <w:r>
        <w:rPr>
          <w:color w:val="231F20"/>
          <w:w w:val="95"/>
        </w:rPr>
        <w:t>control</w:t>
      </w:r>
      <w:r>
        <w:rPr>
          <w:color w:val="231F20"/>
          <w:spacing w:val="1"/>
          <w:w w:val="95"/>
        </w:rPr>
        <w:t xml:space="preserve"> </w:t>
      </w:r>
      <w:r>
        <w:rPr>
          <w:color w:val="231F20"/>
          <w:w w:val="95"/>
        </w:rPr>
        <w:t>places</w:t>
      </w:r>
      <w:r>
        <w:rPr>
          <w:color w:val="231F20"/>
          <w:spacing w:val="1"/>
          <w:w w:val="95"/>
        </w:rPr>
        <w:t xml:space="preserve"> </w:t>
      </w:r>
      <w:r>
        <w:rPr>
          <w:color w:val="231F20"/>
          <w:w w:val="95"/>
        </w:rPr>
        <w:t>with</w:t>
      </w:r>
      <w:r>
        <w:rPr>
          <w:color w:val="231F20"/>
          <w:spacing w:val="1"/>
          <w:w w:val="95"/>
        </w:rPr>
        <w:t xml:space="preserve"> </w:t>
      </w:r>
      <w:r>
        <w:rPr>
          <w:color w:val="231F20"/>
          <w:w w:val="95"/>
        </w:rPr>
        <w:t>Commonwealth</w:t>
      </w:r>
      <w:r>
        <w:rPr>
          <w:color w:val="231F20"/>
          <w:spacing w:val="43"/>
        </w:rPr>
        <w:t xml:space="preserve"> </w:t>
      </w:r>
      <w:r>
        <w:rPr>
          <w:color w:val="231F20"/>
          <w:w w:val="95"/>
        </w:rPr>
        <w:t>Heritage</w:t>
      </w:r>
      <w:r>
        <w:rPr>
          <w:color w:val="231F20"/>
          <w:spacing w:val="43"/>
        </w:rPr>
        <w:t xml:space="preserve"> </w:t>
      </w:r>
      <w:r>
        <w:rPr>
          <w:color w:val="231F20"/>
          <w:w w:val="95"/>
        </w:rPr>
        <w:t>Values.</w:t>
      </w:r>
      <w:r>
        <w:rPr>
          <w:color w:val="231F20"/>
          <w:spacing w:val="1"/>
          <w:w w:val="95"/>
        </w:rPr>
        <w:t xml:space="preserve"> </w:t>
      </w:r>
      <w:r>
        <w:rPr>
          <w:color w:val="231F20"/>
          <w:w w:val="95"/>
        </w:rPr>
        <w:t>In</w:t>
      </w:r>
      <w:r>
        <w:rPr>
          <w:color w:val="231F20"/>
          <w:spacing w:val="1"/>
          <w:w w:val="95"/>
        </w:rPr>
        <w:t xml:space="preserve"> </w:t>
      </w:r>
      <w:r>
        <w:rPr>
          <w:color w:val="231F20"/>
          <w:w w:val="95"/>
        </w:rPr>
        <w:t>June</w:t>
      </w:r>
      <w:r>
        <w:rPr>
          <w:color w:val="231F20"/>
          <w:spacing w:val="1"/>
          <w:w w:val="95"/>
        </w:rPr>
        <w:t xml:space="preserve"> </w:t>
      </w:r>
      <w:r>
        <w:rPr>
          <w:color w:val="231F20"/>
          <w:w w:val="95"/>
        </w:rPr>
        <w:t>2004</w:t>
      </w:r>
      <w:r>
        <w:rPr>
          <w:color w:val="231F20"/>
          <w:spacing w:val="38"/>
        </w:rPr>
        <w:t xml:space="preserve"> </w:t>
      </w:r>
      <w:r>
        <w:rPr>
          <w:color w:val="231F20"/>
          <w:w w:val="95"/>
        </w:rPr>
        <w:t>NFSA</w:t>
      </w:r>
      <w:r>
        <w:rPr>
          <w:color w:val="231F20"/>
          <w:spacing w:val="38"/>
        </w:rPr>
        <w:t xml:space="preserve"> </w:t>
      </w:r>
      <w:r>
        <w:rPr>
          <w:color w:val="231F20"/>
          <w:w w:val="95"/>
        </w:rPr>
        <w:t>(Former</w:t>
      </w:r>
      <w:r>
        <w:rPr>
          <w:color w:val="231F20"/>
          <w:spacing w:val="1"/>
          <w:w w:val="95"/>
        </w:rPr>
        <w:t xml:space="preserve"> </w:t>
      </w:r>
      <w:r>
        <w:rPr>
          <w:color w:val="231F20"/>
          <w:w w:val="95"/>
        </w:rPr>
        <w:t>Institute</w:t>
      </w:r>
      <w:r>
        <w:rPr>
          <w:color w:val="231F20"/>
          <w:spacing w:val="16"/>
          <w:w w:val="95"/>
        </w:rPr>
        <w:t xml:space="preserve"> </w:t>
      </w:r>
      <w:r>
        <w:rPr>
          <w:color w:val="231F20"/>
          <w:w w:val="95"/>
        </w:rPr>
        <w:t>of</w:t>
      </w:r>
      <w:r>
        <w:rPr>
          <w:color w:val="231F20"/>
          <w:spacing w:val="16"/>
          <w:w w:val="95"/>
        </w:rPr>
        <w:t xml:space="preserve"> </w:t>
      </w:r>
      <w:r>
        <w:rPr>
          <w:color w:val="231F20"/>
          <w:w w:val="95"/>
        </w:rPr>
        <w:t>Anatomy</w:t>
      </w:r>
      <w:r>
        <w:rPr>
          <w:color w:val="231F20"/>
          <w:spacing w:val="17"/>
          <w:w w:val="95"/>
        </w:rPr>
        <w:t xml:space="preserve"> </w:t>
      </w:r>
      <w:r>
        <w:rPr>
          <w:color w:val="231F20"/>
          <w:w w:val="95"/>
        </w:rPr>
        <w:t>building)</w:t>
      </w:r>
      <w:r>
        <w:rPr>
          <w:color w:val="231F20"/>
          <w:spacing w:val="16"/>
          <w:w w:val="95"/>
        </w:rPr>
        <w:t xml:space="preserve"> </w:t>
      </w:r>
      <w:r>
        <w:rPr>
          <w:color w:val="231F20"/>
          <w:w w:val="95"/>
        </w:rPr>
        <w:t>was</w:t>
      </w:r>
      <w:r>
        <w:rPr>
          <w:color w:val="231F20"/>
          <w:spacing w:val="1"/>
          <w:w w:val="95"/>
        </w:rPr>
        <w:t xml:space="preserve"> </w:t>
      </w:r>
      <w:r>
        <w:rPr>
          <w:color w:val="231F20"/>
          <w:w w:val="95"/>
        </w:rPr>
        <w:t>entered</w:t>
      </w:r>
      <w:r>
        <w:rPr>
          <w:color w:val="231F20"/>
          <w:spacing w:val="4"/>
          <w:w w:val="95"/>
        </w:rPr>
        <w:t xml:space="preserve"> </w:t>
      </w:r>
      <w:r>
        <w:rPr>
          <w:color w:val="231F20"/>
          <w:w w:val="95"/>
        </w:rPr>
        <w:t>into</w:t>
      </w:r>
      <w:r>
        <w:rPr>
          <w:color w:val="231F20"/>
          <w:spacing w:val="5"/>
          <w:w w:val="95"/>
        </w:rPr>
        <w:t xml:space="preserve"> </w:t>
      </w:r>
      <w:r>
        <w:rPr>
          <w:color w:val="231F20"/>
          <w:w w:val="95"/>
        </w:rPr>
        <w:t>the</w:t>
      </w:r>
      <w:r>
        <w:rPr>
          <w:color w:val="231F20"/>
          <w:spacing w:val="4"/>
          <w:w w:val="95"/>
        </w:rPr>
        <w:t xml:space="preserve"> </w:t>
      </w:r>
      <w:r>
        <w:rPr>
          <w:color w:val="231F20"/>
          <w:w w:val="95"/>
        </w:rPr>
        <w:t>Commonwealth</w:t>
      </w:r>
      <w:r>
        <w:rPr>
          <w:color w:val="231F20"/>
          <w:spacing w:val="1"/>
          <w:w w:val="95"/>
        </w:rPr>
        <w:t xml:space="preserve"> </w:t>
      </w:r>
      <w:r>
        <w:rPr>
          <w:color w:val="231F20"/>
        </w:rPr>
        <w:t>Heritage</w:t>
      </w:r>
      <w:r>
        <w:rPr>
          <w:color w:val="231F20"/>
          <w:spacing w:val="-10"/>
        </w:rPr>
        <w:t xml:space="preserve"> </w:t>
      </w:r>
      <w:r>
        <w:rPr>
          <w:color w:val="231F20"/>
        </w:rPr>
        <w:t>list.</w:t>
      </w:r>
    </w:p>
    <w:p w14:paraId="6AE1B5F4" w14:textId="77777777" w:rsidR="00F71DDB" w:rsidRDefault="00A630EF" w:rsidP="008F475D">
      <w:pPr>
        <w:pStyle w:val="BodyText"/>
        <w:spacing w:before="168" w:line="230" w:lineRule="auto"/>
        <w:ind w:left="284" w:right="664"/>
      </w:pPr>
      <w:r>
        <w:rPr>
          <w:color w:val="231F20"/>
          <w:w w:val="95"/>
        </w:rPr>
        <w:t>The</w:t>
      </w:r>
      <w:r>
        <w:rPr>
          <w:color w:val="231F20"/>
          <w:spacing w:val="20"/>
          <w:w w:val="95"/>
        </w:rPr>
        <w:t xml:space="preserve"> </w:t>
      </w:r>
      <w:r>
        <w:rPr>
          <w:color w:val="231F20"/>
          <w:w w:val="95"/>
        </w:rPr>
        <w:t>Commonwealth</w:t>
      </w:r>
      <w:r>
        <w:rPr>
          <w:color w:val="231F20"/>
          <w:spacing w:val="20"/>
          <w:w w:val="95"/>
        </w:rPr>
        <w:t xml:space="preserve"> </w:t>
      </w:r>
      <w:r>
        <w:rPr>
          <w:color w:val="231F20"/>
          <w:w w:val="95"/>
        </w:rPr>
        <w:t>Heritage</w:t>
      </w:r>
      <w:r>
        <w:rPr>
          <w:color w:val="231F20"/>
          <w:spacing w:val="20"/>
          <w:w w:val="95"/>
        </w:rPr>
        <w:t xml:space="preserve"> </w:t>
      </w:r>
      <w:r>
        <w:rPr>
          <w:color w:val="231F20"/>
          <w:w w:val="95"/>
        </w:rPr>
        <w:t>List</w:t>
      </w:r>
      <w:r>
        <w:rPr>
          <w:color w:val="231F20"/>
          <w:spacing w:val="20"/>
          <w:w w:val="95"/>
        </w:rPr>
        <w:t xml:space="preserve"> </w:t>
      </w:r>
      <w:r>
        <w:rPr>
          <w:color w:val="231F20"/>
          <w:w w:val="95"/>
        </w:rPr>
        <w:t>is</w:t>
      </w:r>
      <w:r>
        <w:rPr>
          <w:color w:val="231F20"/>
          <w:spacing w:val="1"/>
          <w:w w:val="95"/>
        </w:rPr>
        <w:t xml:space="preserve"> </w:t>
      </w:r>
      <w:r>
        <w:rPr>
          <w:color w:val="231F20"/>
          <w:w w:val="95"/>
        </w:rPr>
        <w:t>a</w:t>
      </w:r>
      <w:r>
        <w:rPr>
          <w:color w:val="231F20"/>
          <w:spacing w:val="17"/>
          <w:w w:val="95"/>
        </w:rPr>
        <w:t xml:space="preserve"> </w:t>
      </w:r>
      <w:r>
        <w:rPr>
          <w:color w:val="231F20"/>
          <w:w w:val="95"/>
        </w:rPr>
        <w:t>list</w:t>
      </w:r>
      <w:r>
        <w:rPr>
          <w:color w:val="231F20"/>
          <w:spacing w:val="17"/>
          <w:w w:val="95"/>
        </w:rPr>
        <w:t xml:space="preserve"> </w:t>
      </w:r>
      <w:r>
        <w:rPr>
          <w:color w:val="231F20"/>
          <w:w w:val="95"/>
        </w:rPr>
        <w:t>of</w:t>
      </w:r>
      <w:r>
        <w:rPr>
          <w:color w:val="231F20"/>
          <w:spacing w:val="17"/>
          <w:w w:val="95"/>
        </w:rPr>
        <w:t xml:space="preserve"> </w:t>
      </w:r>
      <w:r>
        <w:rPr>
          <w:color w:val="231F20"/>
          <w:w w:val="95"/>
        </w:rPr>
        <w:t>natural</w:t>
      </w:r>
      <w:r>
        <w:rPr>
          <w:color w:val="231F20"/>
          <w:spacing w:val="18"/>
          <w:w w:val="95"/>
        </w:rPr>
        <w:t xml:space="preserve"> </w:t>
      </w:r>
      <w:r>
        <w:rPr>
          <w:color w:val="231F20"/>
          <w:w w:val="95"/>
        </w:rPr>
        <w:t>and</w:t>
      </w:r>
      <w:r>
        <w:rPr>
          <w:color w:val="231F20"/>
          <w:spacing w:val="17"/>
          <w:w w:val="95"/>
        </w:rPr>
        <w:t xml:space="preserve"> </w:t>
      </w:r>
      <w:r>
        <w:rPr>
          <w:color w:val="231F20"/>
          <w:w w:val="95"/>
        </w:rPr>
        <w:t>cultural</w:t>
      </w:r>
      <w:r>
        <w:rPr>
          <w:color w:val="231F20"/>
          <w:spacing w:val="17"/>
          <w:w w:val="95"/>
        </w:rPr>
        <w:t xml:space="preserve"> </w:t>
      </w:r>
      <w:r>
        <w:rPr>
          <w:color w:val="231F20"/>
          <w:w w:val="95"/>
        </w:rPr>
        <w:t>heritage</w:t>
      </w:r>
      <w:r>
        <w:rPr>
          <w:color w:val="231F20"/>
          <w:spacing w:val="1"/>
          <w:w w:val="95"/>
        </w:rPr>
        <w:t xml:space="preserve"> </w:t>
      </w:r>
      <w:r>
        <w:rPr>
          <w:color w:val="231F20"/>
          <w:w w:val="95"/>
        </w:rPr>
        <w:t>places owned or controlled by the</w:t>
      </w:r>
      <w:r>
        <w:rPr>
          <w:color w:val="231F20"/>
          <w:spacing w:val="1"/>
          <w:w w:val="95"/>
        </w:rPr>
        <w:t xml:space="preserve"> </w:t>
      </w:r>
      <w:r>
        <w:rPr>
          <w:color w:val="231F20"/>
          <w:w w:val="95"/>
        </w:rPr>
        <w:t>Australian</w:t>
      </w:r>
      <w:r>
        <w:rPr>
          <w:color w:val="231F20"/>
          <w:spacing w:val="-5"/>
          <w:w w:val="95"/>
        </w:rPr>
        <w:t xml:space="preserve"> </w:t>
      </w:r>
      <w:r>
        <w:rPr>
          <w:color w:val="231F20"/>
          <w:w w:val="95"/>
        </w:rPr>
        <w:t>Government.</w:t>
      </w:r>
    </w:p>
    <w:p w14:paraId="700E4EFE" w14:textId="77777777" w:rsidR="00F71DDB" w:rsidRDefault="00A630EF" w:rsidP="008F475D">
      <w:pPr>
        <w:pStyle w:val="BodyText"/>
        <w:spacing w:before="170" w:line="230" w:lineRule="auto"/>
        <w:ind w:left="284" w:right="979"/>
      </w:pPr>
      <w:r>
        <w:rPr>
          <w:color w:val="231F20"/>
          <w:w w:val="95"/>
        </w:rPr>
        <w:t>These</w:t>
      </w:r>
      <w:r>
        <w:rPr>
          <w:color w:val="231F20"/>
          <w:spacing w:val="26"/>
          <w:w w:val="95"/>
        </w:rPr>
        <w:t xml:space="preserve"> </w:t>
      </w:r>
      <w:r>
        <w:rPr>
          <w:color w:val="231F20"/>
          <w:w w:val="95"/>
        </w:rPr>
        <w:t>include</w:t>
      </w:r>
      <w:r>
        <w:rPr>
          <w:color w:val="231F20"/>
          <w:spacing w:val="26"/>
          <w:w w:val="95"/>
        </w:rPr>
        <w:t xml:space="preserve"> </w:t>
      </w:r>
      <w:r>
        <w:rPr>
          <w:color w:val="231F20"/>
          <w:w w:val="95"/>
        </w:rPr>
        <w:t>places</w:t>
      </w:r>
      <w:r>
        <w:rPr>
          <w:color w:val="231F20"/>
          <w:spacing w:val="27"/>
          <w:w w:val="95"/>
        </w:rPr>
        <w:t xml:space="preserve"> </w:t>
      </w:r>
      <w:r>
        <w:rPr>
          <w:color w:val="231F20"/>
          <w:w w:val="95"/>
        </w:rPr>
        <w:t>connected</w:t>
      </w:r>
      <w:r>
        <w:rPr>
          <w:color w:val="231F20"/>
          <w:spacing w:val="1"/>
          <w:w w:val="95"/>
        </w:rPr>
        <w:t xml:space="preserve"> </w:t>
      </w:r>
      <w:r>
        <w:rPr>
          <w:color w:val="231F20"/>
        </w:rPr>
        <w:t>to defence, communications,</w:t>
      </w:r>
      <w:r>
        <w:rPr>
          <w:color w:val="231F20"/>
          <w:spacing w:val="1"/>
        </w:rPr>
        <w:t xml:space="preserve"> </w:t>
      </w:r>
      <w:r>
        <w:rPr>
          <w:color w:val="231F20"/>
          <w:w w:val="95"/>
        </w:rPr>
        <w:t>customs</w:t>
      </w:r>
      <w:r>
        <w:rPr>
          <w:color w:val="231F20"/>
          <w:spacing w:val="27"/>
          <w:w w:val="95"/>
        </w:rPr>
        <w:t xml:space="preserve"> </w:t>
      </w:r>
      <w:r>
        <w:rPr>
          <w:color w:val="231F20"/>
          <w:w w:val="95"/>
        </w:rPr>
        <w:t>and</w:t>
      </w:r>
      <w:r>
        <w:rPr>
          <w:color w:val="231F20"/>
          <w:spacing w:val="27"/>
          <w:w w:val="95"/>
        </w:rPr>
        <w:t xml:space="preserve"> </w:t>
      </w:r>
      <w:r>
        <w:rPr>
          <w:color w:val="231F20"/>
          <w:w w:val="95"/>
        </w:rPr>
        <w:t>other</w:t>
      </w:r>
      <w:r>
        <w:rPr>
          <w:color w:val="231F20"/>
          <w:spacing w:val="27"/>
          <w:w w:val="95"/>
        </w:rPr>
        <w:t xml:space="preserve"> </w:t>
      </w:r>
      <w:r>
        <w:rPr>
          <w:color w:val="231F20"/>
          <w:w w:val="95"/>
        </w:rPr>
        <w:t>government</w:t>
      </w:r>
    </w:p>
    <w:p w14:paraId="6FF96221" w14:textId="77777777" w:rsidR="00F71DDB" w:rsidRDefault="00A630EF" w:rsidP="008F475D">
      <w:pPr>
        <w:pStyle w:val="BodyText"/>
        <w:spacing w:line="230" w:lineRule="auto"/>
        <w:ind w:left="284" w:right="592"/>
      </w:pPr>
      <w:r>
        <w:rPr>
          <w:color w:val="231F20"/>
          <w:w w:val="95"/>
        </w:rPr>
        <w:t>activities</w:t>
      </w:r>
      <w:r>
        <w:rPr>
          <w:color w:val="231F20"/>
          <w:spacing w:val="1"/>
          <w:w w:val="95"/>
        </w:rPr>
        <w:t xml:space="preserve"> </w:t>
      </w:r>
      <w:r>
        <w:rPr>
          <w:color w:val="231F20"/>
          <w:w w:val="95"/>
        </w:rPr>
        <w:t>that</w:t>
      </w:r>
      <w:r>
        <w:rPr>
          <w:color w:val="231F20"/>
          <w:spacing w:val="1"/>
          <w:w w:val="95"/>
        </w:rPr>
        <w:t xml:space="preserve"> </w:t>
      </w:r>
      <w:r>
        <w:rPr>
          <w:color w:val="231F20"/>
          <w:w w:val="95"/>
        </w:rPr>
        <w:t>also</w:t>
      </w:r>
      <w:r>
        <w:rPr>
          <w:color w:val="231F20"/>
          <w:spacing w:val="1"/>
          <w:w w:val="95"/>
        </w:rPr>
        <w:t xml:space="preserve"> </w:t>
      </w:r>
      <w:r>
        <w:rPr>
          <w:color w:val="231F20"/>
          <w:w w:val="95"/>
        </w:rPr>
        <w:t>reflect</w:t>
      </w:r>
      <w:r>
        <w:rPr>
          <w:color w:val="231F20"/>
          <w:spacing w:val="1"/>
          <w:w w:val="95"/>
        </w:rPr>
        <w:t xml:space="preserve"> </w:t>
      </w:r>
      <w:r>
        <w:rPr>
          <w:color w:val="231F20"/>
          <w:w w:val="95"/>
        </w:rPr>
        <w:t>Australia’s</w:t>
      </w:r>
      <w:r>
        <w:rPr>
          <w:color w:val="231F20"/>
          <w:spacing w:val="-38"/>
          <w:w w:val="95"/>
        </w:rPr>
        <w:t xml:space="preserve"> </w:t>
      </w:r>
      <w:r>
        <w:rPr>
          <w:color w:val="231F20"/>
          <w:w w:val="95"/>
        </w:rPr>
        <w:t>development</w:t>
      </w:r>
      <w:r>
        <w:rPr>
          <w:color w:val="231F20"/>
          <w:spacing w:val="12"/>
          <w:w w:val="95"/>
        </w:rPr>
        <w:t xml:space="preserve"> </w:t>
      </w:r>
      <w:r>
        <w:rPr>
          <w:color w:val="231F20"/>
          <w:w w:val="95"/>
        </w:rPr>
        <w:t>as</w:t>
      </w:r>
      <w:r>
        <w:rPr>
          <w:color w:val="231F20"/>
          <w:spacing w:val="12"/>
          <w:w w:val="95"/>
        </w:rPr>
        <w:t xml:space="preserve"> </w:t>
      </w:r>
      <w:r>
        <w:rPr>
          <w:color w:val="231F20"/>
          <w:w w:val="95"/>
        </w:rPr>
        <w:t>a</w:t>
      </w:r>
      <w:r>
        <w:rPr>
          <w:color w:val="231F20"/>
          <w:spacing w:val="12"/>
          <w:w w:val="95"/>
        </w:rPr>
        <w:t xml:space="preserve"> </w:t>
      </w:r>
      <w:r>
        <w:rPr>
          <w:color w:val="231F20"/>
          <w:w w:val="95"/>
        </w:rPr>
        <w:t>nation.</w:t>
      </w:r>
      <w:r>
        <w:rPr>
          <w:color w:val="231F20"/>
          <w:spacing w:val="12"/>
          <w:w w:val="95"/>
        </w:rPr>
        <w:t xml:space="preserve"> </w:t>
      </w:r>
      <w:r>
        <w:rPr>
          <w:color w:val="231F20"/>
          <w:w w:val="95"/>
        </w:rPr>
        <w:t>The</w:t>
      </w:r>
      <w:r>
        <w:rPr>
          <w:color w:val="231F20"/>
          <w:spacing w:val="12"/>
          <w:w w:val="95"/>
        </w:rPr>
        <w:t xml:space="preserve"> </w:t>
      </w:r>
      <w:r>
        <w:rPr>
          <w:color w:val="231F20"/>
          <w:w w:val="95"/>
        </w:rPr>
        <w:t>list</w:t>
      </w:r>
      <w:r>
        <w:rPr>
          <w:color w:val="231F20"/>
          <w:spacing w:val="12"/>
          <w:w w:val="95"/>
        </w:rPr>
        <w:t xml:space="preserve"> </w:t>
      </w:r>
      <w:r>
        <w:rPr>
          <w:color w:val="231F20"/>
          <w:w w:val="95"/>
        </w:rPr>
        <w:t>will</w:t>
      </w:r>
      <w:r>
        <w:rPr>
          <w:color w:val="231F20"/>
          <w:spacing w:val="-37"/>
          <w:w w:val="95"/>
        </w:rPr>
        <w:t xml:space="preserve"> </w:t>
      </w:r>
      <w:r>
        <w:rPr>
          <w:color w:val="231F20"/>
          <w:w w:val="95"/>
        </w:rPr>
        <w:t>be comprised of places, or groups of</w:t>
      </w:r>
      <w:r>
        <w:rPr>
          <w:color w:val="231F20"/>
          <w:spacing w:val="1"/>
          <w:w w:val="95"/>
        </w:rPr>
        <w:t xml:space="preserve"> </w:t>
      </w:r>
      <w:r>
        <w:rPr>
          <w:color w:val="231F20"/>
          <w:w w:val="95"/>
        </w:rPr>
        <w:t>places,</w:t>
      </w:r>
      <w:r>
        <w:rPr>
          <w:color w:val="231F20"/>
          <w:spacing w:val="8"/>
          <w:w w:val="95"/>
        </w:rPr>
        <w:t xml:space="preserve"> </w:t>
      </w:r>
      <w:r>
        <w:rPr>
          <w:color w:val="231F20"/>
          <w:w w:val="95"/>
        </w:rPr>
        <w:t>in</w:t>
      </w:r>
      <w:r>
        <w:rPr>
          <w:color w:val="231F20"/>
          <w:spacing w:val="8"/>
          <w:w w:val="95"/>
        </w:rPr>
        <w:t xml:space="preserve"> </w:t>
      </w:r>
      <w:r>
        <w:rPr>
          <w:color w:val="231F20"/>
          <w:w w:val="95"/>
        </w:rPr>
        <w:t>Commonwealth</w:t>
      </w:r>
      <w:r>
        <w:rPr>
          <w:color w:val="231F20"/>
          <w:spacing w:val="8"/>
          <w:w w:val="95"/>
        </w:rPr>
        <w:t xml:space="preserve"> </w:t>
      </w:r>
      <w:r>
        <w:rPr>
          <w:color w:val="231F20"/>
          <w:w w:val="95"/>
        </w:rPr>
        <w:t>lands</w:t>
      </w:r>
      <w:r>
        <w:rPr>
          <w:color w:val="231F20"/>
          <w:spacing w:val="8"/>
          <w:w w:val="95"/>
        </w:rPr>
        <w:t xml:space="preserve"> </w:t>
      </w:r>
      <w:r>
        <w:rPr>
          <w:color w:val="231F20"/>
          <w:w w:val="95"/>
        </w:rPr>
        <w:t>and</w:t>
      </w:r>
      <w:r>
        <w:rPr>
          <w:color w:val="231F20"/>
          <w:spacing w:val="1"/>
          <w:w w:val="95"/>
        </w:rPr>
        <w:t xml:space="preserve"> </w:t>
      </w:r>
      <w:r>
        <w:rPr>
          <w:color w:val="231F20"/>
          <w:w w:val="95"/>
        </w:rPr>
        <w:t>waters,</w:t>
      </w:r>
      <w:r>
        <w:rPr>
          <w:color w:val="231F20"/>
          <w:spacing w:val="7"/>
          <w:w w:val="95"/>
        </w:rPr>
        <w:t xml:space="preserve"> </w:t>
      </w:r>
      <w:r>
        <w:rPr>
          <w:color w:val="231F20"/>
          <w:w w:val="95"/>
        </w:rPr>
        <w:t>that</w:t>
      </w:r>
      <w:r>
        <w:rPr>
          <w:color w:val="231F20"/>
          <w:spacing w:val="7"/>
          <w:w w:val="95"/>
        </w:rPr>
        <w:t xml:space="preserve"> </w:t>
      </w:r>
      <w:r>
        <w:rPr>
          <w:color w:val="231F20"/>
          <w:w w:val="95"/>
        </w:rPr>
        <w:t>are</w:t>
      </w:r>
      <w:r>
        <w:rPr>
          <w:color w:val="231F20"/>
          <w:spacing w:val="7"/>
          <w:w w:val="95"/>
        </w:rPr>
        <w:t xml:space="preserve"> </w:t>
      </w:r>
      <w:r>
        <w:rPr>
          <w:color w:val="231F20"/>
          <w:w w:val="95"/>
        </w:rPr>
        <w:t>identified</w:t>
      </w:r>
      <w:r>
        <w:rPr>
          <w:color w:val="231F20"/>
          <w:spacing w:val="7"/>
          <w:w w:val="95"/>
        </w:rPr>
        <w:t xml:space="preserve"> </w:t>
      </w:r>
      <w:r>
        <w:rPr>
          <w:color w:val="231F20"/>
          <w:w w:val="95"/>
        </w:rPr>
        <w:t>as</w:t>
      </w:r>
      <w:r>
        <w:rPr>
          <w:color w:val="231F20"/>
          <w:spacing w:val="7"/>
          <w:w w:val="95"/>
        </w:rPr>
        <w:t xml:space="preserve"> </w:t>
      </w:r>
      <w:r>
        <w:rPr>
          <w:color w:val="231F20"/>
          <w:w w:val="95"/>
        </w:rPr>
        <w:t>having</w:t>
      </w:r>
      <w:r>
        <w:rPr>
          <w:color w:val="231F20"/>
          <w:spacing w:val="1"/>
          <w:w w:val="95"/>
        </w:rPr>
        <w:t xml:space="preserve"> </w:t>
      </w:r>
      <w:r>
        <w:rPr>
          <w:color w:val="231F20"/>
          <w:w w:val="95"/>
        </w:rPr>
        <w:t>Commonwealth</w:t>
      </w:r>
      <w:r>
        <w:rPr>
          <w:color w:val="231F20"/>
          <w:spacing w:val="-2"/>
          <w:w w:val="95"/>
        </w:rPr>
        <w:t xml:space="preserve"> </w:t>
      </w:r>
      <w:r>
        <w:rPr>
          <w:color w:val="231F20"/>
          <w:w w:val="95"/>
        </w:rPr>
        <w:t>Heritage</w:t>
      </w:r>
      <w:r>
        <w:rPr>
          <w:color w:val="231F20"/>
          <w:spacing w:val="-1"/>
          <w:w w:val="95"/>
        </w:rPr>
        <w:t xml:space="preserve"> </w:t>
      </w:r>
      <w:r>
        <w:rPr>
          <w:color w:val="231F20"/>
          <w:w w:val="95"/>
        </w:rPr>
        <w:t>Values.</w:t>
      </w:r>
    </w:p>
    <w:p w14:paraId="4D366F91" w14:textId="77777777" w:rsidR="00F71DDB" w:rsidRDefault="00A630EF" w:rsidP="008F475D">
      <w:pPr>
        <w:pStyle w:val="BodyText"/>
        <w:spacing w:before="168" w:line="230" w:lineRule="auto"/>
        <w:ind w:left="284" w:right="676"/>
      </w:pPr>
      <w:r>
        <w:rPr>
          <w:color w:val="231F20"/>
          <w:w w:val="95"/>
        </w:rPr>
        <w:t>Anyone</w:t>
      </w:r>
      <w:r>
        <w:rPr>
          <w:color w:val="231F20"/>
          <w:spacing w:val="12"/>
          <w:w w:val="95"/>
        </w:rPr>
        <w:t xml:space="preserve"> </w:t>
      </w:r>
      <w:r>
        <w:rPr>
          <w:color w:val="231F20"/>
          <w:w w:val="95"/>
        </w:rPr>
        <w:t>can</w:t>
      </w:r>
      <w:r>
        <w:rPr>
          <w:color w:val="231F20"/>
          <w:spacing w:val="13"/>
          <w:w w:val="95"/>
        </w:rPr>
        <w:t xml:space="preserve"> </w:t>
      </w:r>
      <w:r>
        <w:rPr>
          <w:color w:val="231F20"/>
          <w:w w:val="95"/>
        </w:rPr>
        <w:t>nominate</w:t>
      </w:r>
      <w:r>
        <w:rPr>
          <w:color w:val="231F20"/>
          <w:spacing w:val="13"/>
          <w:w w:val="95"/>
        </w:rPr>
        <w:t xml:space="preserve"> </w:t>
      </w:r>
      <w:r>
        <w:rPr>
          <w:color w:val="231F20"/>
          <w:w w:val="95"/>
        </w:rPr>
        <w:t>a</w:t>
      </w:r>
      <w:r>
        <w:rPr>
          <w:color w:val="231F20"/>
          <w:spacing w:val="13"/>
          <w:w w:val="95"/>
        </w:rPr>
        <w:t xml:space="preserve"> </w:t>
      </w:r>
      <w:r>
        <w:rPr>
          <w:color w:val="231F20"/>
          <w:w w:val="95"/>
        </w:rPr>
        <w:t>place</w:t>
      </w:r>
      <w:r>
        <w:rPr>
          <w:color w:val="231F20"/>
          <w:spacing w:val="13"/>
          <w:w w:val="95"/>
        </w:rPr>
        <w:t xml:space="preserve"> </w:t>
      </w:r>
      <w:r>
        <w:rPr>
          <w:color w:val="231F20"/>
          <w:w w:val="95"/>
        </w:rPr>
        <w:t>for</w:t>
      </w:r>
      <w:r>
        <w:rPr>
          <w:color w:val="231F20"/>
          <w:spacing w:val="-37"/>
          <w:w w:val="95"/>
        </w:rPr>
        <w:t xml:space="preserve"> </w:t>
      </w:r>
      <w:r>
        <w:rPr>
          <w:color w:val="231F20"/>
        </w:rPr>
        <w:t>inclusion</w:t>
      </w:r>
      <w:r>
        <w:rPr>
          <w:color w:val="231F20"/>
          <w:spacing w:val="-9"/>
        </w:rPr>
        <w:t xml:space="preserve"> </w:t>
      </w:r>
      <w:r>
        <w:rPr>
          <w:color w:val="231F20"/>
        </w:rPr>
        <w:t>in</w:t>
      </w:r>
      <w:r>
        <w:rPr>
          <w:color w:val="231F20"/>
          <w:spacing w:val="-9"/>
        </w:rPr>
        <w:t xml:space="preserve"> </w:t>
      </w:r>
      <w:r>
        <w:rPr>
          <w:color w:val="231F20"/>
        </w:rPr>
        <w:t>the</w:t>
      </w:r>
      <w:r>
        <w:rPr>
          <w:color w:val="231F20"/>
          <w:spacing w:val="-9"/>
        </w:rPr>
        <w:t xml:space="preserve"> </w:t>
      </w:r>
      <w:r>
        <w:rPr>
          <w:color w:val="231F20"/>
        </w:rPr>
        <w:t>list.</w:t>
      </w:r>
    </w:p>
    <w:p w14:paraId="3C62F6F3" w14:textId="77777777" w:rsidR="00F71DDB" w:rsidRDefault="00A630EF" w:rsidP="008F475D">
      <w:pPr>
        <w:pStyle w:val="BodyText"/>
        <w:spacing w:before="170" w:line="230" w:lineRule="auto"/>
        <w:ind w:left="284" w:right="884"/>
      </w:pPr>
      <w:r>
        <w:rPr>
          <w:color w:val="231F20"/>
          <w:w w:val="95"/>
        </w:rPr>
        <w:t>The</w:t>
      </w:r>
      <w:r>
        <w:rPr>
          <w:color w:val="231F20"/>
          <w:spacing w:val="8"/>
          <w:w w:val="95"/>
        </w:rPr>
        <w:t xml:space="preserve"> </w:t>
      </w:r>
      <w:r>
        <w:rPr>
          <w:color w:val="231F20"/>
          <w:w w:val="95"/>
        </w:rPr>
        <w:t>Australian</w:t>
      </w:r>
      <w:r>
        <w:rPr>
          <w:color w:val="231F20"/>
          <w:spacing w:val="9"/>
          <w:w w:val="95"/>
        </w:rPr>
        <w:t xml:space="preserve"> </w:t>
      </w:r>
      <w:r>
        <w:rPr>
          <w:color w:val="231F20"/>
          <w:w w:val="95"/>
        </w:rPr>
        <w:t>Heritage</w:t>
      </w:r>
      <w:r>
        <w:rPr>
          <w:color w:val="231F20"/>
          <w:spacing w:val="9"/>
          <w:w w:val="95"/>
        </w:rPr>
        <w:t xml:space="preserve"> </w:t>
      </w:r>
      <w:r>
        <w:rPr>
          <w:color w:val="231F20"/>
          <w:w w:val="95"/>
        </w:rPr>
        <w:t>Council</w:t>
      </w:r>
      <w:r>
        <w:rPr>
          <w:color w:val="231F20"/>
          <w:spacing w:val="1"/>
          <w:w w:val="95"/>
        </w:rPr>
        <w:t xml:space="preserve"> </w:t>
      </w:r>
      <w:r>
        <w:rPr>
          <w:color w:val="231F20"/>
          <w:w w:val="95"/>
        </w:rPr>
        <w:t>assesses</w:t>
      </w:r>
      <w:r>
        <w:rPr>
          <w:color w:val="231F20"/>
          <w:spacing w:val="78"/>
        </w:rPr>
        <w:t xml:space="preserve"> </w:t>
      </w:r>
      <w:r>
        <w:rPr>
          <w:color w:val="231F20"/>
          <w:w w:val="95"/>
        </w:rPr>
        <w:t>nominated</w:t>
      </w:r>
      <w:r>
        <w:rPr>
          <w:color w:val="231F20"/>
          <w:spacing w:val="79"/>
        </w:rPr>
        <w:t xml:space="preserve"> </w:t>
      </w:r>
      <w:r>
        <w:rPr>
          <w:color w:val="231F20"/>
          <w:w w:val="95"/>
        </w:rPr>
        <w:t>places</w:t>
      </w:r>
      <w:r>
        <w:rPr>
          <w:color w:val="231F20"/>
          <w:spacing w:val="1"/>
          <w:w w:val="95"/>
        </w:rPr>
        <w:t xml:space="preserve"> </w:t>
      </w:r>
      <w:r>
        <w:rPr>
          <w:color w:val="231F20"/>
          <w:w w:val="95"/>
        </w:rPr>
        <w:t>against</w:t>
      </w:r>
      <w:r>
        <w:rPr>
          <w:color w:val="231F20"/>
          <w:spacing w:val="3"/>
          <w:w w:val="95"/>
        </w:rPr>
        <w:t xml:space="preserve"> </w:t>
      </w:r>
      <w:r>
        <w:rPr>
          <w:color w:val="231F20"/>
          <w:w w:val="95"/>
        </w:rPr>
        <w:t>set</w:t>
      </w:r>
      <w:r>
        <w:rPr>
          <w:color w:val="231F20"/>
          <w:spacing w:val="3"/>
          <w:w w:val="95"/>
        </w:rPr>
        <w:t xml:space="preserve"> </w:t>
      </w:r>
      <w:r>
        <w:rPr>
          <w:color w:val="231F20"/>
          <w:w w:val="95"/>
        </w:rPr>
        <w:t>criteria</w:t>
      </w:r>
      <w:r>
        <w:rPr>
          <w:color w:val="231F20"/>
          <w:spacing w:val="3"/>
          <w:w w:val="95"/>
        </w:rPr>
        <w:t xml:space="preserve"> </w:t>
      </w:r>
      <w:r>
        <w:rPr>
          <w:color w:val="231F20"/>
          <w:w w:val="95"/>
        </w:rPr>
        <w:t>and</w:t>
      </w:r>
      <w:r>
        <w:rPr>
          <w:color w:val="231F20"/>
          <w:spacing w:val="3"/>
          <w:w w:val="95"/>
        </w:rPr>
        <w:t xml:space="preserve"> </w:t>
      </w:r>
      <w:r>
        <w:rPr>
          <w:color w:val="231F20"/>
          <w:w w:val="95"/>
        </w:rPr>
        <w:t>makes</w:t>
      </w:r>
      <w:r>
        <w:rPr>
          <w:color w:val="231F20"/>
          <w:spacing w:val="1"/>
          <w:w w:val="95"/>
        </w:rPr>
        <w:t xml:space="preserve"> </w:t>
      </w:r>
      <w:r>
        <w:rPr>
          <w:color w:val="231F20"/>
          <w:w w:val="95"/>
        </w:rPr>
        <w:t>recommendations</w:t>
      </w:r>
      <w:r>
        <w:rPr>
          <w:color w:val="231F20"/>
          <w:spacing w:val="35"/>
          <w:w w:val="95"/>
        </w:rPr>
        <w:t xml:space="preserve"> </w:t>
      </w:r>
      <w:r>
        <w:rPr>
          <w:color w:val="231F20"/>
          <w:w w:val="95"/>
        </w:rPr>
        <w:t>to</w:t>
      </w:r>
      <w:r>
        <w:rPr>
          <w:color w:val="231F20"/>
          <w:spacing w:val="36"/>
          <w:w w:val="95"/>
        </w:rPr>
        <w:t xml:space="preserve"> </w:t>
      </w:r>
      <w:r>
        <w:rPr>
          <w:color w:val="231F20"/>
          <w:w w:val="95"/>
        </w:rPr>
        <w:t>the</w:t>
      </w:r>
      <w:r>
        <w:rPr>
          <w:color w:val="231F20"/>
          <w:spacing w:val="36"/>
          <w:w w:val="95"/>
        </w:rPr>
        <w:t xml:space="preserve"> </w:t>
      </w:r>
      <w:r>
        <w:rPr>
          <w:color w:val="231F20"/>
          <w:w w:val="95"/>
        </w:rPr>
        <w:t>Minister</w:t>
      </w:r>
    </w:p>
    <w:p w14:paraId="3BA8A9FC" w14:textId="77777777" w:rsidR="00F71DDB" w:rsidRDefault="00A630EF" w:rsidP="008F475D">
      <w:pPr>
        <w:pStyle w:val="BodyText"/>
        <w:spacing w:line="230" w:lineRule="auto"/>
        <w:ind w:left="284" w:right="676"/>
      </w:pPr>
      <w:r>
        <w:rPr>
          <w:color w:val="231F20"/>
          <w:w w:val="95"/>
        </w:rPr>
        <w:t>about</w:t>
      </w:r>
      <w:r>
        <w:rPr>
          <w:color w:val="231F20"/>
          <w:spacing w:val="19"/>
          <w:w w:val="95"/>
        </w:rPr>
        <w:t xml:space="preserve"> </w:t>
      </w:r>
      <w:r>
        <w:rPr>
          <w:color w:val="231F20"/>
          <w:w w:val="95"/>
        </w:rPr>
        <w:t>listing.</w:t>
      </w:r>
      <w:r>
        <w:rPr>
          <w:color w:val="231F20"/>
          <w:spacing w:val="20"/>
          <w:w w:val="95"/>
        </w:rPr>
        <w:t xml:space="preserve"> </w:t>
      </w:r>
      <w:r>
        <w:rPr>
          <w:color w:val="231F20"/>
          <w:w w:val="95"/>
        </w:rPr>
        <w:t>The</w:t>
      </w:r>
      <w:r>
        <w:rPr>
          <w:color w:val="231F20"/>
          <w:spacing w:val="19"/>
          <w:w w:val="95"/>
        </w:rPr>
        <w:t xml:space="preserve"> </w:t>
      </w:r>
      <w:r>
        <w:rPr>
          <w:color w:val="231F20"/>
          <w:w w:val="95"/>
        </w:rPr>
        <w:t>final</w:t>
      </w:r>
      <w:r>
        <w:rPr>
          <w:color w:val="231F20"/>
          <w:spacing w:val="20"/>
          <w:w w:val="95"/>
        </w:rPr>
        <w:t xml:space="preserve"> </w:t>
      </w:r>
      <w:r>
        <w:rPr>
          <w:color w:val="231F20"/>
          <w:w w:val="95"/>
        </w:rPr>
        <w:t>decision</w:t>
      </w:r>
      <w:r>
        <w:rPr>
          <w:color w:val="231F20"/>
          <w:spacing w:val="19"/>
          <w:w w:val="95"/>
        </w:rPr>
        <w:t xml:space="preserve"> </w:t>
      </w:r>
      <w:r>
        <w:rPr>
          <w:color w:val="231F20"/>
          <w:w w:val="95"/>
        </w:rPr>
        <w:t>on</w:t>
      </w:r>
      <w:r>
        <w:rPr>
          <w:color w:val="231F20"/>
          <w:spacing w:val="-37"/>
          <w:w w:val="95"/>
        </w:rPr>
        <w:t xml:space="preserve"> </w:t>
      </w:r>
      <w:r>
        <w:rPr>
          <w:color w:val="231F20"/>
          <w:w w:val="95"/>
        </w:rPr>
        <w:t>listing</w:t>
      </w:r>
      <w:r>
        <w:rPr>
          <w:color w:val="231F20"/>
          <w:spacing w:val="1"/>
          <w:w w:val="95"/>
        </w:rPr>
        <w:t xml:space="preserve"> </w:t>
      </w:r>
      <w:r>
        <w:rPr>
          <w:color w:val="231F20"/>
          <w:w w:val="95"/>
        </w:rPr>
        <w:t>is</w:t>
      </w:r>
      <w:r>
        <w:rPr>
          <w:color w:val="231F20"/>
          <w:spacing w:val="2"/>
          <w:w w:val="95"/>
        </w:rPr>
        <w:t xml:space="preserve"> </w:t>
      </w:r>
      <w:r>
        <w:rPr>
          <w:color w:val="231F20"/>
          <w:w w:val="95"/>
        </w:rPr>
        <w:t>made</w:t>
      </w:r>
      <w:r>
        <w:rPr>
          <w:color w:val="231F20"/>
          <w:spacing w:val="1"/>
          <w:w w:val="95"/>
        </w:rPr>
        <w:t xml:space="preserve"> </w:t>
      </w:r>
      <w:r>
        <w:rPr>
          <w:color w:val="231F20"/>
          <w:w w:val="95"/>
        </w:rPr>
        <w:t>by</w:t>
      </w:r>
      <w:r>
        <w:rPr>
          <w:color w:val="231F20"/>
          <w:spacing w:val="2"/>
          <w:w w:val="95"/>
        </w:rPr>
        <w:t xml:space="preserve"> </w:t>
      </w:r>
      <w:r>
        <w:rPr>
          <w:color w:val="231F20"/>
          <w:w w:val="95"/>
        </w:rPr>
        <w:t>the</w:t>
      </w:r>
      <w:r>
        <w:rPr>
          <w:color w:val="231F20"/>
          <w:spacing w:val="1"/>
          <w:w w:val="95"/>
        </w:rPr>
        <w:t xml:space="preserve"> </w:t>
      </w:r>
      <w:r>
        <w:rPr>
          <w:color w:val="231F20"/>
          <w:w w:val="95"/>
        </w:rPr>
        <w:t>Minister.</w:t>
      </w:r>
    </w:p>
    <w:p w14:paraId="508DFCFE" w14:textId="77777777" w:rsidR="00F71DDB" w:rsidRDefault="00A630EF" w:rsidP="008F475D">
      <w:pPr>
        <w:pStyle w:val="BodyText"/>
        <w:spacing w:before="169" w:line="230" w:lineRule="auto"/>
        <w:ind w:left="284" w:right="676"/>
      </w:pPr>
      <w:r>
        <w:rPr>
          <w:color w:val="231F20"/>
          <w:w w:val="95"/>
        </w:rPr>
        <w:t>The</w:t>
      </w:r>
      <w:r>
        <w:rPr>
          <w:color w:val="231F20"/>
          <w:spacing w:val="18"/>
          <w:w w:val="95"/>
        </w:rPr>
        <w:t xml:space="preserve"> </w:t>
      </w:r>
      <w:r>
        <w:rPr>
          <w:color w:val="231F20"/>
          <w:w w:val="95"/>
        </w:rPr>
        <w:t>official</w:t>
      </w:r>
      <w:r>
        <w:rPr>
          <w:color w:val="231F20"/>
          <w:spacing w:val="19"/>
          <w:w w:val="95"/>
        </w:rPr>
        <w:t xml:space="preserve"> </w:t>
      </w:r>
      <w:r>
        <w:rPr>
          <w:color w:val="231F20"/>
          <w:w w:val="95"/>
        </w:rPr>
        <w:t>values</w:t>
      </w:r>
      <w:r>
        <w:rPr>
          <w:color w:val="231F20"/>
          <w:spacing w:val="19"/>
          <w:w w:val="95"/>
        </w:rPr>
        <w:t xml:space="preserve"> </w:t>
      </w:r>
      <w:r>
        <w:rPr>
          <w:color w:val="231F20"/>
          <w:w w:val="95"/>
        </w:rPr>
        <w:t>identified</w:t>
      </w:r>
      <w:r>
        <w:rPr>
          <w:color w:val="231F20"/>
          <w:spacing w:val="19"/>
          <w:w w:val="95"/>
        </w:rPr>
        <w:t xml:space="preserve"> </w:t>
      </w:r>
      <w:r>
        <w:rPr>
          <w:color w:val="231F20"/>
          <w:w w:val="95"/>
        </w:rPr>
        <w:t>within</w:t>
      </w:r>
      <w:r>
        <w:rPr>
          <w:color w:val="231F20"/>
          <w:spacing w:val="1"/>
          <w:w w:val="95"/>
        </w:rPr>
        <w:t xml:space="preserve"> </w:t>
      </w:r>
      <w:r>
        <w:rPr>
          <w:color w:val="231F20"/>
          <w:w w:val="95"/>
        </w:rPr>
        <w:t>the</w:t>
      </w:r>
      <w:r>
        <w:rPr>
          <w:color w:val="231F20"/>
          <w:spacing w:val="1"/>
          <w:w w:val="95"/>
        </w:rPr>
        <w:t xml:space="preserve"> </w:t>
      </w:r>
      <w:r>
        <w:rPr>
          <w:color w:val="231F20"/>
          <w:w w:val="95"/>
        </w:rPr>
        <w:t>Commonwealth</w:t>
      </w:r>
      <w:r>
        <w:rPr>
          <w:color w:val="231F20"/>
          <w:spacing w:val="2"/>
          <w:w w:val="95"/>
        </w:rPr>
        <w:t xml:space="preserve"> </w:t>
      </w:r>
      <w:r>
        <w:rPr>
          <w:color w:val="231F20"/>
          <w:w w:val="95"/>
        </w:rPr>
        <w:t>Heritage</w:t>
      </w:r>
      <w:r>
        <w:rPr>
          <w:color w:val="231F20"/>
          <w:spacing w:val="2"/>
          <w:w w:val="95"/>
        </w:rPr>
        <w:t xml:space="preserve"> </w:t>
      </w:r>
      <w:r>
        <w:rPr>
          <w:color w:val="231F20"/>
          <w:w w:val="95"/>
        </w:rPr>
        <w:t>List</w:t>
      </w:r>
      <w:r>
        <w:rPr>
          <w:color w:val="231F20"/>
          <w:spacing w:val="1"/>
          <w:w w:val="95"/>
        </w:rPr>
        <w:t xml:space="preserve"> </w:t>
      </w:r>
      <w:r>
        <w:rPr>
          <w:color w:val="231F20"/>
          <w:w w:val="95"/>
        </w:rPr>
        <w:t>citation</w:t>
      </w:r>
      <w:r>
        <w:rPr>
          <w:color w:val="231F20"/>
          <w:spacing w:val="1"/>
          <w:w w:val="95"/>
        </w:rPr>
        <w:t xml:space="preserve"> </w:t>
      </w:r>
      <w:r>
        <w:rPr>
          <w:color w:val="231F20"/>
          <w:w w:val="95"/>
        </w:rPr>
        <w:t>are</w:t>
      </w:r>
      <w:r>
        <w:rPr>
          <w:color w:val="231F20"/>
          <w:w w:val="95"/>
          <w:position w:val="6"/>
          <w:sz w:val="10"/>
        </w:rPr>
        <w:t>95</w:t>
      </w:r>
      <w:r>
        <w:rPr>
          <w:color w:val="231F20"/>
          <w:spacing w:val="19"/>
          <w:w w:val="95"/>
          <w:position w:val="6"/>
          <w:sz w:val="10"/>
        </w:rPr>
        <w:t xml:space="preserve"> </w:t>
      </w:r>
      <w:r>
        <w:rPr>
          <w:color w:val="231F20"/>
          <w:w w:val="95"/>
        </w:rPr>
        <w:t>below.</w:t>
      </w:r>
      <w:r>
        <w:rPr>
          <w:color w:val="231F20"/>
          <w:spacing w:val="2"/>
          <w:w w:val="95"/>
        </w:rPr>
        <w:t xml:space="preserve"> </w:t>
      </w:r>
      <w:r>
        <w:rPr>
          <w:color w:val="231F20"/>
          <w:w w:val="95"/>
        </w:rPr>
        <w:t>Note</w:t>
      </w:r>
      <w:r>
        <w:rPr>
          <w:color w:val="231F20"/>
          <w:spacing w:val="2"/>
          <w:w w:val="95"/>
        </w:rPr>
        <w:t xml:space="preserve"> </w:t>
      </w:r>
      <w:r>
        <w:rPr>
          <w:color w:val="231F20"/>
          <w:w w:val="95"/>
        </w:rPr>
        <w:t>that</w:t>
      </w:r>
      <w:r>
        <w:rPr>
          <w:color w:val="231F20"/>
          <w:spacing w:val="2"/>
          <w:w w:val="95"/>
        </w:rPr>
        <w:t xml:space="preserve"> </w:t>
      </w:r>
      <w:r>
        <w:rPr>
          <w:color w:val="231F20"/>
          <w:w w:val="95"/>
        </w:rPr>
        <w:t>the</w:t>
      </w:r>
      <w:r>
        <w:rPr>
          <w:color w:val="231F20"/>
          <w:spacing w:val="1"/>
          <w:w w:val="95"/>
        </w:rPr>
        <w:t xml:space="preserve"> </w:t>
      </w:r>
      <w:r>
        <w:rPr>
          <w:color w:val="231F20"/>
          <w:w w:val="95"/>
        </w:rPr>
        <w:t>current</w:t>
      </w:r>
      <w:r>
        <w:rPr>
          <w:color w:val="231F20"/>
          <w:spacing w:val="10"/>
          <w:w w:val="95"/>
        </w:rPr>
        <w:t xml:space="preserve"> </w:t>
      </w:r>
      <w:r>
        <w:rPr>
          <w:color w:val="231F20"/>
          <w:w w:val="95"/>
        </w:rPr>
        <w:t>CHL</w:t>
      </w:r>
      <w:r>
        <w:rPr>
          <w:color w:val="231F20"/>
          <w:spacing w:val="11"/>
          <w:w w:val="95"/>
        </w:rPr>
        <w:t xml:space="preserve"> </w:t>
      </w:r>
      <w:r>
        <w:rPr>
          <w:color w:val="231F20"/>
          <w:w w:val="95"/>
        </w:rPr>
        <w:t>criteria</w:t>
      </w:r>
      <w:r>
        <w:rPr>
          <w:color w:val="231F20"/>
          <w:spacing w:val="10"/>
          <w:w w:val="95"/>
        </w:rPr>
        <w:t xml:space="preserve"> </w:t>
      </w:r>
      <w:r>
        <w:rPr>
          <w:color w:val="231F20"/>
          <w:w w:val="95"/>
        </w:rPr>
        <w:t>are</w:t>
      </w:r>
      <w:r>
        <w:rPr>
          <w:color w:val="231F20"/>
          <w:spacing w:val="11"/>
          <w:w w:val="95"/>
        </w:rPr>
        <w:t xml:space="preserve"> </w:t>
      </w:r>
      <w:r>
        <w:rPr>
          <w:color w:val="231F20"/>
          <w:w w:val="95"/>
        </w:rPr>
        <w:t>numbered</w:t>
      </w:r>
      <w:r>
        <w:rPr>
          <w:color w:val="231F20"/>
          <w:spacing w:val="10"/>
          <w:w w:val="95"/>
        </w:rPr>
        <w:t xml:space="preserve"> </w:t>
      </w:r>
      <w:r>
        <w:rPr>
          <w:color w:val="231F20"/>
          <w:w w:val="95"/>
        </w:rPr>
        <w:t>1</w:t>
      </w:r>
      <w:r>
        <w:rPr>
          <w:color w:val="231F20"/>
          <w:spacing w:val="-37"/>
          <w:w w:val="95"/>
        </w:rPr>
        <w:t xml:space="preserve"> </w:t>
      </w:r>
      <w:r>
        <w:rPr>
          <w:color w:val="231F20"/>
          <w:w w:val="95"/>
        </w:rPr>
        <w:t>through</w:t>
      </w:r>
      <w:r>
        <w:rPr>
          <w:color w:val="231F20"/>
          <w:spacing w:val="-5"/>
          <w:w w:val="95"/>
        </w:rPr>
        <w:t xml:space="preserve"> </w:t>
      </w:r>
      <w:r>
        <w:rPr>
          <w:color w:val="231F20"/>
          <w:w w:val="95"/>
        </w:rPr>
        <w:t>9</w:t>
      </w:r>
      <w:r>
        <w:rPr>
          <w:color w:val="231F20"/>
          <w:spacing w:val="-5"/>
          <w:w w:val="95"/>
        </w:rPr>
        <w:t xml:space="preserve"> </w:t>
      </w:r>
      <w:r>
        <w:rPr>
          <w:color w:val="231F20"/>
          <w:w w:val="95"/>
        </w:rPr>
        <w:t>replacing</w:t>
      </w:r>
      <w:r>
        <w:rPr>
          <w:color w:val="231F20"/>
          <w:spacing w:val="-5"/>
          <w:w w:val="95"/>
        </w:rPr>
        <w:t xml:space="preserve"> </w:t>
      </w:r>
      <w:r>
        <w:rPr>
          <w:color w:val="231F20"/>
          <w:w w:val="95"/>
        </w:rPr>
        <w:t>A</w:t>
      </w:r>
      <w:r>
        <w:rPr>
          <w:color w:val="231F20"/>
          <w:spacing w:val="-4"/>
          <w:w w:val="95"/>
        </w:rPr>
        <w:t xml:space="preserve"> </w:t>
      </w:r>
      <w:r>
        <w:rPr>
          <w:color w:val="231F20"/>
          <w:w w:val="95"/>
        </w:rPr>
        <w:t>to</w:t>
      </w:r>
      <w:r>
        <w:rPr>
          <w:color w:val="231F20"/>
          <w:spacing w:val="-5"/>
          <w:w w:val="95"/>
        </w:rPr>
        <w:t xml:space="preserve"> </w:t>
      </w:r>
      <w:r>
        <w:rPr>
          <w:color w:val="231F20"/>
          <w:w w:val="95"/>
        </w:rPr>
        <w:t>I.</w:t>
      </w:r>
    </w:p>
    <w:p w14:paraId="7366B249" w14:textId="77777777" w:rsidR="008F475D" w:rsidRDefault="008F475D" w:rsidP="007F460B">
      <w:pPr>
        <w:spacing w:line="230" w:lineRule="auto"/>
        <w:sectPr w:rsidR="008F475D" w:rsidSect="008F475D">
          <w:type w:val="continuous"/>
          <w:pgSz w:w="11910" w:h="16840"/>
          <w:pgMar w:top="1582" w:right="794" w:bottom="0" w:left="1021" w:header="0" w:footer="699" w:gutter="0"/>
          <w:cols w:num="3" w:space="720" w:equalWidth="0">
            <w:col w:w="3178" w:space="40"/>
            <w:col w:w="3113" w:space="39"/>
            <w:col w:w="3725"/>
          </w:cols>
        </w:sectPr>
      </w:pPr>
    </w:p>
    <w:p w14:paraId="099498B1" w14:textId="77777777" w:rsidR="00B50E4D" w:rsidRDefault="00B50E4D" w:rsidP="007F460B">
      <w:pPr>
        <w:spacing w:before="18"/>
        <w:rPr>
          <w:color w:val="231F20"/>
          <w:w w:val="95"/>
          <w:sz w:val="14"/>
        </w:rPr>
      </w:pPr>
    </w:p>
    <w:p w14:paraId="6D142D57" w14:textId="1057D7FA" w:rsidR="00B50E4D" w:rsidRDefault="006D209C" w:rsidP="007F460B">
      <w:pPr>
        <w:spacing w:before="18"/>
        <w:rPr>
          <w:color w:val="231F20"/>
          <w:w w:val="95"/>
          <w:sz w:val="14"/>
        </w:rPr>
      </w:pPr>
      <w:r>
        <w:rPr>
          <w:noProof/>
        </w:rPr>
        <mc:AlternateContent>
          <mc:Choice Requires="wps">
            <w:drawing>
              <wp:inline distT="0" distB="0" distL="0" distR="0" wp14:anchorId="15054287" wp14:editId="73D9A7D7">
                <wp:extent cx="360045" cy="0"/>
                <wp:effectExtent l="0" t="0" r="0" b="0"/>
                <wp:docPr id="623"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004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dtdh="http://schemas.microsoft.com/office/word/2020/wordml/sdtdatahash">
            <w:pict>
              <v:line w14:anchorId="5BAEF438" id="Line 27"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" strokecolor="#231f20" strokeweight=".5pt">
                <w10:anchorlock/>
              </v:line>
            </w:pict>
          </mc:Fallback>
        </mc:AlternateContent>
      </w:r>
    </w:p>
    <w:p w14:paraId="7E011B8D" w14:textId="24B273E0" w:rsidR="008F475D" w:rsidRDefault="008F475D" w:rsidP="007F460B">
      <w:pPr>
        <w:spacing w:before="18"/>
        <w:rPr>
          <w:sz w:val="14"/>
        </w:rPr>
      </w:pPr>
      <w:r>
        <w:rPr>
          <w:color w:val="231F20"/>
          <w:w w:val="95"/>
          <w:sz w:val="14"/>
        </w:rPr>
        <w:t>95</w:t>
      </w:r>
      <w:r>
        <w:rPr>
          <w:color w:val="231F20"/>
          <w:spacing w:val="47"/>
          <w:sz w:val="14"/>
        </w:rPr>
        <w:t xml:space="preserve">  </w:t>
      </w:r>
      <w:hyperlink r:id="rId263">
        <w:r>
          <w:rPr>
            <w:color w:val="231F20"/>
            <w:w w:val="95"/>
            <w:sz w:val="14"/>
            <w:u w:val="single" w:color="231F20"/>
          </w:rPr>
          <w:t>https://www.environment.gov.au/</w:t>
        </w:r>
        <w:r>
          <w:rPr>
            <w:color w:val="231F20"/>
            <w:spacing w:val="20"/>
            <w:w w:val="95"/>
            <w:sz w:val="14"/>
          </w:rPr>
          <w:t xml:space="preserve"> </w:t>
        </w:r>
      </w:hyperlink>
      <w:r>
        <w:rPr>
          <w:color w:val="231F20"/>
          <w:w w:val="95"/>
          <w:sz w:val="14"/>
        </w:rPr>
        <w:t>accessed</w:t>
      </w:r>
      <w:r>
        <w:rPr>
          <w:color w:val="231F20"/>
          <w:spacing w:val="20"/>
          <w:w w:val="95"/>
          <w:sz w:val="14"/>
        </w:rPr>
        <w:t xml:space="preserve"> </w:t>
      </w:r>
      <w:r>
        <w:rPr>
          <w:color w:val="231F20"/>
          <w:w w:val="95"/>
          <w:sz w:val="14"/>
        </w:rPr>
        <w:t>4</w:t>
      </w:r>
      <w:r>
        <w:rPr>
          <w:color w:val="231F20"/>
          <w:spacing w:val="20"/>
          <w:w w:val="95"/>
          <w:sz w:val="14"/>
        </w:rPr>
        <w:t xml:space="preserve"> </w:t>
      </w:r>
      <w:r>
        <w:rPr>
          <w:color w:val="231F20"/>
          <w:w w:val="95"/>
          <w:sz w:val="14"/>
        </w:rPr>
        <w:t>August</w:t>
      </w:r>
      <w:r>
        <w:rPr>
          <w:color w:val="231F20"/>
          <w:spacing w:val="21"/>
          <w:w w:val="95"/>
          <w:sz w:val="14"/>
        </w:rPr>
        <w:t xml:space="preserve"> </w:t>
      </w:r>
      <w:r>
        <w:rPr>
          <w:color w:val="231F20"/>
          <w:w w:val="95"/>
          <w:sz w:val="14"/>
        </w:rPr>
        <w:t>2020</w:t>
      </w:r>
    </w:p>
    <w:p w14:paraId="722F6AF2" w14:textId="5F2DD946" w:rsidR="008F475D" w:rsidRDefault="008F475D" w:rsidP="008F475D">
      <w:pPr>
        <w:spacing w:line="230" w:lineRule="auto"/>
        <w:ind w:left="284"/>
        <w:sectPr w:rsidR="008F475D" w:rsidSect="007F460B">
          <w:type w:val="continuous"/>
          <w:pgSz w:w="11910" w:h="16840" w:code="9"/>
          <w:pgMar w:top="1582" w:right="794" w:bottom="170" w:left="1021" w:header="0" w:footer="245" w:gutter="0"/>
          <w:cols w:space="40"/>
        </w:sectPr>
      </w:pPr>
    </w:p>
    <w:p w14:paraId="2026BB7B" w14:textId="77777777" w:rsidR="00F71DDB" w:rsidRPr="006D209C" w:rsidRDefault="00F71DDB" w:rsidP="006D209C">
      <w:pPr>
        <w:pStyle w:val="BodyText"/>
      </w:pPr>
    </w:p>
    <w:p w14:paraId="08F31103" w14:textId="77777777" w:rsidR="00F71DDB" w:rsidRPr="006D209C" w:rsidRDefault="00F71DDB" w:rsidP="006D209C">
      <w:pPr>
        <w:pStyle w:val="BodyText"/>
      </w:pPr>
    </w:p>
    <w:p w14:paraId="6FE063D3" w14:textId="77777777" w:rsidR="00F71DDB" w:rsidRPr="006D209C" w:rsidRDefault="00F71DDB" w:rsidP="006D209C">
      <w:pPr>
        <w:pStyle w:val="BodyText"/>
        <w:sectPr w:rsidR="00F71DDB" w:rsidRPr="006D209C" w:rsidSect="006D209C">
          <w:pgSz w:w="11910" w:h="16840"/>
          <w:pgMar w:top="1582" w:right="794" w:bottom="880" w:left="1077" w:header="0" w:footer="699" w:gutter="0"/>
          <w:cols w:space="720"/>
        </w:sectPr>
      </w:pPr>
    </w:p>
    <w:p w14:paraId="0E62774A" w14:textId="77777777" w:rsidR="00F71DDB" w:rsidRDefault="00A630EF" w:rsidP="006D209C">
      <w:pPr>
        <w:pStyle w:val="Heading3"/>
        <w:spacing w:before="157"/>
        <w:ind w:left="284"/>
      </w:pPr>
      <w:bookmarkStart w:id="274" w:name="_bookmark33"/>
      <w:bookmarkEnd w:id="274"/>
      <w:r>
        <w:rPr>
          <w:w w:val="110"/>
        </w:rPr>
        <w:t>Criterion</w:t>
      </w:r>
      <w:r>
        <w:rPr>
          <w:spacing w:val="9"/>
          <w:w w:val="110"/>
        </w:rPr>
        <w:t xml:space="preserve"> </w:t>
      </w:r>
      <w:r>
        <w:rPr>
          <w:w w:val="110"/>
        </w:rPr>
        <w:t>A</w:t>
      </w:r>
      <w:r>
        <w:rPr>
          <w:spacing w:val="10"/>
          <w:w w:val="110"/>
        </w:rPr>
        <w:t xml:space="preserve"> </w:t>
      </w:r>
      <w:r>
        <w:rPr>
          <w:w w:val="110"/>
        </w:rPr>
        <w:t>Processes</w:t>
      </w:r>
    </w:p>
    <w:p w14:paraId="7286F911" w14:textId="77777777" w:rsidR="00F71DDB" w:rsidRDefault="00A630EF" w:rsidP="006D209C">
      <w:pPr>
        <w:spacing w:before="111" w:line="230" w:lineRule="auto"/>
        <w:ind w:left="284" w:right="65"/>
        <w:rPr>
          <w:i/>
          <w:sz w:val="17"/>
        </w:rPr>
      </w:pPr>
      <w:r>
        <w:rPr>
          <w:i/>
          <w:color w:val="231F20"/>
          <w:sz w:val="17"/>
        </w:rPr>
        <w:t>As the Institute of Anatomy, it was one</w:t>
      </w:r>
      <w:r>
        <w:rPr>
          <w:i/>
          <w:color w:val="231F20"/>
          <w:spacing w:val="-40"/>
          <w:sz w:val="17"/>
        </w:rPr>
        <w:t xml:space="preserve"> </w:t>
      </w:r>
      <w:r>
        <w:rPr>
          <w:i/>
          <w:color w:val="231F20"/>
          <w:sz w:val="17"/>
        </w:rPr>
        <w:t>of the key public buildings provided by</w:t>
      </w:r>
      <w:r>
        <w:rPr>
          <w:i/>
          <w:color w:val="231F20"/>
          <w:spacing w:val="1"/>
          <w:sz w:val="17"/>
        </w:rPr>
        <w:t xml:space="preserve"> </w:t>
      </w:r>
      <w:r>
        <w:rPr>
          <w:i/>
          <w:color w:val="231F20"/>
          <w:sz w:val="17"/>
        </w:rPr>
        <w:t>the Federal Capital Commission in the</w:t>
      </w:r>
      <w:r>
        <w:rPr>
          <w:i/>
          <w:color w:val="231F20"/>
          <w:spacing w:val="1"/>
          <w:sz w:val="17"/>
        </w:rPr>
        <w:t xml:space="preserve"> </w:t>
      </w:r>
      <w:r>
        <w:rPr>
          <w:i/>
          <w:color w:val="231F20"/>
          <w:sz w:val="17"/>
        </w:rPr>
        <w:t>first phrase of Canberra’s development,</w:t>
      </w:r>
      <w:r>
        <w:rPr>
          <w:i/>
          <w:color w:val="231F20"/>
          <w:spacing w:val="1"/>
          <w:sz w:val="17"/>
        </w:rPr>
        <w:t xml:space="preserve"> </w:t>
      </w:r>
      <w:r>
        <w:rPr>
          <w:i/>
          <w:color w:val="231F20"/>
          <w:sz w:val="17"/>
        </w:rPr>
        <w:t>built</w:t>
      </w:r>
      <w:r>
        <w:rPr>
          <w:i/>
          <w:color w:val="231F20"/>
          <w:spacing w:val="-6"/>
          <w:sz w:val="17"/>
        </w:rPr>
        <w:t xml:space="preserve"> </w:t>
      </w:r>
      <w:r>
        <w:rPr>
          <w:i/>
          <w:color w:val="231F20"/>
          <w:sz w:val="17"/>
        </w:rPr>
        <w:t>to</w:t>
      </w:r>
      <w:r>
        <w:rPr>
          <w:i/>
          <w:color w:val="231F20"/>
          <w:spacing w:val="-6"/>
          <w:sz w:val="17"/>
        </w:rPr>
        <w:t xml:space="preserve"> </w:t>
      </w:r>
      <w:r>
        <w:rPr>
          <w:i/>
          <w:color w:val="231F20"/>
          <w:sz w:val="17"/>
        </w:rPr>
        <w:t>broaden</w:t>
      </w:r>
      <w:r>
        <w:rPr>
          <w:i/>
          <w:color w:val="231F20"/>
          <w:spacing w:val="-5"/>
          <w:sz w:val="17"/>
        </w:rPr>
        <w:t xml:space="preserve"> </w:t>
      </w:r>
      <w:r>
        <w:rPr>
          <w:i/>
          <w:color w:val="231F20"/>
          <w:sz w:val="17"/>
        </w:rPr>
        <w:t>national</w:t>
      </w:r>
      <w:r>
        <w:rPr>
          <w:i/>
          <w:color w:val="231F20"/>
          <w:spacing w:val="-6"/>
          <w:sz w:val="17"/>
        </w:rPr>
        <w:t xml:space="preserve"> </w:t>
      </w:r>
      <w:r>
        <w:rPr>
          <w:i/>
          <w:color w:val="231F20"/>
          <w:sz w:val="17"/>
        </w:rPr>
        <w:t>interest</w:t>
      </w:r>
    </w:p>
    <w:p w14:paraId="3F0E014E" w14:textId="77777777" w:rsidR="00F71DDB" w:rsidRDefault="00A630EF" w:rsidP="006D209C">
      <w:pPr>
        <w:spacing w:line="230" w:lineRule="auto"/>
        <w:ind w:left="284" w:right="66"/>
        <w:rPr>
          <w:i/>
          <w:sz w:val="17"/>
        </w:rPr>
      </w:pPr>
      <w:r>
        <w:rPr>
          <w:i/>
          <w:color w:val="231F20"/>
          <w:sz w:val="17"/>
        </w:rPr>
        <w:t>and establish the city as a centre of</w:t>
      </w:r>
      <w:r>
        <w:rPr>
          <w:i/>
          <w:color w:val="231F20"/>
          <w:spacing w:val="1"/>
          <w:sz w:val="17"/>
        </w:rPr>
        <w:t xml:space="preserve"> </w:t>
      </w:r>
      <w:r>
        <w:rPr>
          <w:i/>
          <w:color w:val="231F20"/>
          <w:sz w:val="17"/>
        </w:rPr>
        <w:t>archives</w:t>
      </w:r>
      <w:r>
        <w:rPr>
          <w:i/>
          <w:color w:val="231F20"/>
          <w:spacing w:val="2"/>
          <w:sz w:val="17"/>
        </w:rPr>
        <w:t xml:space="preserve"> </w:t>
      </w:r>
      <w:r>
        <w:rPr>
          <w:i/>
          <w:color w:val="231F20"/>
          <w:sz w:val="17"/>
        </w:rPr>
        <w:t>and</w:t>
      </w:r>
      <w:r>
        <w:rPr>
          <w:i/>
          <w:color w:val="231F20"/>
          <w:spacing w:val="3"/>
          <w:sz w:val="17"/>
        </w:rPr>
        <w:t xml:space="preserve"> </w:t>
      </w:r>
      <w:r>
        <w:rPr>
          <w:i/>
          <w:color w:val="231F20"/>
          <w:sz w:val="17"/>
        </w:rPr>
        <w:t>collections.</w:t>
      </w:r>
      <w:r>
        <w:rPr>
          <w:i/>
          <w:color w:val="231F20"/>
          <w:spacing w:val="3"/>
          <w:sz w:val="17"/>
        </w:rPr>
        <w:t xml:space="preserve"> </w:t>
      </w:r>
      <w:r>
        <w:rPr>
          <w:i/>
          <w:color w:val="231F20"/>
          <w:sz w:val="17"/>
        </w:rPr>
        <w:t>Founded</w:t>
      </w:r>
      <w:r>
        <w:rPr>
          <w:i/>
          <w:color w:val="231F20"/>
          <w:spacing w:val="3"/>
          <w:sz w:val="17"/>
        </w:rPr>
        <w:t xml:space="preserve"> </w:t>
      </w:r>
      <w:r>
        <w:rPr>
          <w:i/>
          <w:color w:val="231F20"/>
          <w:sz w:val="17"/>
        </w:rPr>
        <w:t>and</w:t>
      </w:r>
      <w:r>
        <w:rPr>
          <w:i/>
          <w:color w:val="231F20"/>
          <w:spacing w:val="1"/>
          <w:sz w:val="17"/>
        </w:rPr>
        <w:t xml:space="preserve"> </w:t>
      </w:r>
      <w:r>
        <w:rPr>
          <w:i/>
          <w:color w:val="231F20"/>
          <w:sz w:val="17"/>
        </w:rPr>
        <w:t>directed by Professor Sir William Colin</w:t>
      </w:r>
      <w:r>
        <w:rPr>
          <w:i/>
          <w:color w:val="231F20"/>
          <w:spacing w:val="-40"/>
          <w:sz w:val="17"/>
        </w:rPr>
        <w:t xml:space="preserve"> </w:t>
      </w:r>
      <w:r>
        <w:rPr>
          <w:i/>
          <w:color w:val="231F20"/>
          <w:w w:val="95"/>
          <w:sz w:val="17"/>
        </w:rPr>
        <w:t>MacKenzie until 1937, the Institute</w:t>
      </w:r>
      <w:r>
        <w:rPr>
          <w:i/>
          <w:color w:val="231F20"/>
          <w:spacing w:val="1"/>
          <w:w w:val="95"/>
          <w:sz w:val="17"/>
        </w:rPr>
        <w:t xml:space="preserve"> </w:t>
      </w:r>
      <w:r>
        <w:rPr>
          <w:i/>
          <w:color w:val="231F20"/>
          <w:sz w:val="17"/>
        </w:rPr>
        <w:t>became internationally known,</w:t>
      </w:r>
      <w:r>
        <w:rPr>
          <w:i/>
          <w:color w:val="231F20"/>
          <w:spacing w:val="1"/>
          <w:sz w:val="17"/>
        </w:rPr>
        <w:t xml:space="preserve"> </w:t>
      </w:r>
      <w:r>
        <w:rPr>
          <w:i/>
          <w:color w:val="231F20"/>
          <w:sz w:val="17"/>
        </w:rPr>
        <w:t>attracting visitors, endowed lectures</w:t>
      </w:r>
      <w:r>
        <w:rPr>
          <w:i/>
          <w:color w:val="231F20"/>
          <w:spacing w:val="1"/>
          <w:sz w:val="17"/>
        </w:rPr>
        <w:t xml:space="preserve"> </w:t>
      </w:r>
      <w:r>
        <w:rPr>
          <w:i/>
          <w:color w:val="231F20"/>
          <w:sz w:val="17"/>
        </w:rPr>
        <w:t>and</w:t>
      </w:r>
      <w:r>
        <w:rPr>
          <w:i/>
          <w:color w:val="231F20"/>
          <w:spacing w:val="-8"/>
          <w:sz w:val="17"/>
        </w:rPr>
        <w:t xml:space="preserve"> </w:t>
      </w:r>
      <w:r>
        <w:rPr>
          <w:i/>
          <w:color w:val="231F20"/>
          <w:sz w:val="17"/>
        </w:rPr>
        <w:t>additions</w:t>
      </w:r>
      <w:r>
        <w:rPr>
          <w:i/>
          <w:color w:val="231F20"/>
          <w:spacing w:val="-8"/>
          <w:sz w:val="17"/>
        </w:rPr>
        <w:t xml:space="preserve"> </w:t>
      </w:r>
      <w:r>
        <w:rPr>
          <w:i/>
          <w:color w:val="231F20"/>
          <w:sz w:val="17"/>
        </w:rPr>
        <w:t>to</w:t>
      </w:r>
      <w:r>
        <w:rPr>
          <w:i/>
          <w:color w:val="231F20"/>
          <w:spacing w:val="-7"/>
          <w:sz w:val="17"/>
        </w:rPr>
        <w:t xml:space="preserve"> </w:t>
      </w:r>
      <w:r>
        <w:rPr>
          <w:i/>
          <w:color w:val="231F20"/>
          <w:sz w:val="17"/>
        </w:rPr>
        <w:t>its</w:t>
      </w:r>
      <w:r>
        <w:rPr>
          <w:i/>
          <w:color w:val="231F20"/>
          <w:spacing w:val="-8"/>
          <w:sz w:val="17"/>
        </w:rPr>
        <w:t xml:space="preserve"> </w:t>
      </w:r>
      <w:r>
        <w:rPr>
          <w:i/>
          <w:color w:val="231F20"/>
          <w:sz w:val="17"/>
        </w:rPr>
        <w:t>collection.</w:t>
      </w:r>
    </w:p>
    <w:p w14:paraId="1754D831" w14:textId="77777777" w:rsidR="00F71DDB" w:rsidRDefault="00A630EF" w:rsidP="006D209C">
      <w:pPr>
        <w:spacing w:before="168" w:line="230" w:lineRule="auto"/>
        <w:ind w:left="284" w:right="217"/>
        <w:rPr>
          <w:i/>
          <w:sz w:val="17"/>
        </w:rPr>
      </w:pPr>
      <w:r>
        <w:rPr>
          <w:i/>
          <w:color w:val="231F20"/>
          <w:sz w:val="17"/>
        </w:rPr>
        <w:t>The building houses items of</w:t>
      </w:r>
      <w:r>
        <w:rPr>
          <w:i/>
          <w:color w:val="231F20"/>
          <w:spacing w:val="1"/>
          <w:sz w:val="17"/>
        </w:rPr>
        <w:t xml:space="preserve"> </w:t>
      </w:r>
      <w:r>
        <w:rPr>
          <w:i/>
          <w:color w:val="231F20"/>
          <w:sz w:val="17"/>
        </w:rPr>
        <w:t>enduring</w:t>
      </w:r>
      <w:r>
        <w:rPr>
          <w:i/>
          <w:color w:val="231F20"/>
          <w:spacing w:val="4"/>
          <w:sz w:val="17"/>
        </w:rPr>
        <w:t xml:space="preserve"> </w:t>
      </w:r>
      <w:r>
        <w:rPr>
          <w:i/>
          <w:color w:val="231F20"/>
          <w:sz w:val="17"/>
        </w:rPr>
        <w:t>cultural</w:t>
      </w:r>
      <w:r>
        <w:rPr>
          <w:i/>
          <w:color w:val="231F20"/>
          <w:spacing w:val="4"/>
          <w:sz w:val="17"/>
        </w:rPr>
        <w:t xml:space="preserve"> </w:t>
      </w:r>
      <w:r>
        <w:rPr>
          <w:i/>
          <w:color w:val="231F20"/>
          <w:sz w:val="17"/>
        </w:rPr>
        <w:t>significance</w:t>
      </w:r>
      <w:r>
        <w:rPr>
          <w:i/>
          <w:color w:val="231F20"/>
          <w:spacing w:val="4"/>
          <w:sz w:val="17"/>
        </w:rPr>
        <w:t xml:space="preserve"> </w:t>
      </w:r>
      <w:r>
        <w:rPr>
          <w:i/>
          <w:color w:val="231F20"/>
          <w:sz w:val="17"/>
        </w:rPr>
        <w:t>to</w:t>
      </w:r>
      <w:r>
        <w:rPr>
          <w:i/>
          <w:color w:val="231F20"/>
          <w:spacing w:val="-40"/>
          <w:sz w:val="17"/>
        </w:rPr>
        <w:t xml:space="preserve"> </w:t>
      </w:r>
      <w:r>
        <w:rPr>
          <w:i/>
          <w:color w:val="231F20"/>
          <w:sz w:val="17"/>
        </w:rPr>
        <w:t>Australians.</w:t>
      </w:r>
      <w:r>
        <w:rPr>
          <w:i/>
          <w:color w:val="231F20"/>
          <w:spacing w:val="2"/>
          <w:sz w:val="17"/>
        </w:rPr>
        <w:t xml:space="preserve"> </w:t>
      </w:r>
      <w:r>
        <w:rPr>
          <w:i/>
          <w:color w:val="231F20"/>
          <w:sz w:val="17"/>
        </w:rPr>
        <w:t>In</w:t>
      </w:r>
      <w:r>
        <w:rPr>
          <w:i/>
          <w:color w:val="231F20"/>
          <w:spacing w:val="1"/>
          <w:sz w:val="17"/>
        </w:rPr>
        <w:t xml:space="preserve"> </w:t>
      </w:r>
      <w:r>
        <w:rPr>
          <w:i/>
          <w:color w:val="231F20"/>
          <w:sz w:val="17"/>
        </w:rPr>
        <w:t>addition</w:t>
      </w:r>
      <w:r>
        <w:rPr>
          <w:i/>
          <w:color w:val="231F20"/>
          <w:spacing w:val="2"/>
          <w:sz w:val="17"/>
        </w:rPr>
        <w:t xml:space="preserve"> </w:t>
      </w:r>
      <w:r>
        <w:rPr>
          <w:i/>
          <w:color w:val="231F20"/>
          <w:sz w:val="17"/>
        </w:rPr>
        <w:t>to</w:t>
      </w:r>
      <w:r>
        <w:rPr>
          <w:i/>
          <w:color w:val="231F20"/>
          <w:spacing w:val="2"/>
          <w:sz w:val="17"/>
        </w:rPr>
        <w:t xml:space="preserve"> </w:t>
      </w:r>
      <w:r>
        <w:rPr>
          <w:i/>
          <w:color w:val="231F20"/>
          <w:sz w:val="17"/>
        </w:rPr>
        <w:t>discs,</w:t>
      </w:r>
    </w:p>
    <w:p w14:paraId="2CF694E3" w14:textId="77777777" w:rsidR="00F71DDB" w:rsidRDefault="00A630EF" w:rsidP="006D209C">
      <w:pPr>
        <w:spacing w:line="230" w:lineRule="auto"/>
        <w:ind w:left="284"/>
        <w:rPr>
          <w:i/>
          <w:sz w:val="17"/>
        </w:rPr>
      </w:pPr>
      <w:r>
        <w:rPr>
          <w:i/>
          <w:color w:val="231F20"/>
          <w:sz w:val="17"/>
        </w:rPr>
        <w:t>films, videos, audio tapes, phonograph</w:t>
      </w:r>
      <w:r>
        <w:rPr>
          <w:i/>
          <w:color w:val="231F20"/>
          <w:spacing w:val="1"/>
          <w:sz w:val="17"/>
        </w:rPr>
        <w:t xml:space="preserve"> </w:t>
      </w:r>
      <w:r>
        <w:rPr>
          <w:i/>
          <w:color w:val="231F20"/>
          <w:sz w:val="17"/>
        </w:rPr>
        <w:t>cylinders and wire recordings, the</w:t>
      </w:r>
      <w:r>
        <w:rPr>
          <w:i/>
          <w:color w:val="231F20"/>
          <w:spacing w:val="1"/>
          <w:sz w:val="17"/>
        </w:rPr>
        <w:t xml:space="preserve"> </w:t>
      </w:r>
      <w:r>
        <w:rPr>
          <w:i/>
          <w:color w:val="231F20"/>
          <w:sz w:val="17"/>
        </w:rPr>
        <w:t>Archive’s collection includes supporting</w:t>
      </w:r>
      <w:r>
        <w:rPr>
          <w:i/>
          <w:color w:val="231F20"/>
          <w:spacing w:val="-40"/>
          <w:sz w:val="17"/>
        </w:rPr>
        <w:t xml:space="preserve"> </w:t>
      </w:r>
      <w:r>
        <w:rPr>
          <w:i/>
          <w:color w:val="231F20"/>
          <w:sz w:val="17"/>
        </w:rPr>
        <w:t>documents and artefacts, such as</w:t>
      </w:r>
      <w:r>
        <w:rPr>
          <w:i/>
          <w:color w:val="231F20"/>
          <w:spacing w:val="1"/>
          <w:sz w:val="17"/>
        </w:rPr>
        <w:t xml:space="preserve"> </w:t>
      </w:r>
      <w:r>
        <w:rPr>
          <w:i/>
          <w:color w:val="231F20"/>
          <w:sz w:val="17"/>
        </w:rPr>
        <w:t>photographic stills, transparencies,</w:t>
      </w:r>
      <w:r>
        <w:rPr>
          <w:i/>
          <w:color w:val="231F20"/>
          <w:spacing w:val="1"/>
          <w:sz w:val="17"/>
        </w:rPr>
        <w:t xml:space="preserve"> </w:t>
      </w:r>
      <w:r>
        <w:rPr>
          <w:i/>
          <w:color w:val="231F20"/>
          <w:sz w:val="17"/>
        </w:rPr>
        <w:t>posters, lobby cards, publicity, scripts,</w:t>
      </w:r>
      <w:r>
        <w:rPr>
          <w:i/>
          <w:color w:val="231F20"/>
          <w:spacing w:val="1"/>
          <w:sz w:val="17"/>
        </w:rPr>
        <w:t xml:space="preserve"> </w:t>
      </w:r>
      <w:r>
        <w:rPr>
          <w:i/>
          <w:color w:val="231F20"/>
          <w:sz w:val="17"/>
        </w:rPr>
        <w:t>costumes,</w:t>
      </w:r>
      <w:r>
        <w:rPr>
          <w:i/>
          <w:color w:val="231F20"/>
          <w:spacing w:val="2"/>
          <w:sz w:val="17"/>
        </w:rPr>
        <w:t xml:space="preserve"> </w:t>
      </w:r>
      <w:r>
        <w:rPr>
          <w:i/>
          <w:color w:val="231F20"/>
          <w:sz w:val="17"/>
        </w:rPr>
        <w:t>props,</w:t>
      </w:r>
      <w:r>
        <w:rPr>
          <w:i/>
          <w:color w:val="231F20"/>
          <w:spacing w:val="2"/>
          <w:sz w:val="17"/>
        </w:rPr>
        <w:t xml:space="preserve"> </w:t>
      </w:r>
      <w:r>
        <w:rPr>
          <w:i/>
          <w:color w:val="231F20"/>
          <w:sz w:val="17"/>
        </w:rPr>
        <w:t>memorabilia</w:t>
      </w:r>
      <w:r>
        <w:rPr>
          <w:i/>
          <w:color w:val="231F20"/>
          <w:spacing w:val="2"/>
          <w:sz w:val="17"/>
        </w:rPr>
        <w:t xml:space="preserve"> </w:t>
      </w:r>
      <w:r>
        <w:rPr>
          <w:i/>
          <w:color w:val="231F20"/>
          <w:sz w:val="17"/>
        </w:rPr>
        <w:t>and</w:t>
      </w:r>
      <w:r>
        <w:rPr>
          <w:i/>
          <w:color w:val="231F20"/>
          <w:spacing w:val="1"/>
          <w:sz w:val="17"/>
        </w:rPr>
        <w:t xml:space="preserve"> </w:t>
      </w:r>
      <w:r>
        <w:rPr>
          <w:i/>
          <w:color w:val="231F20"/>
          <w:sz w:val="17"/>
        </w:rPr>
        <w:t>sound,</w:t>
      </w:r>
      <w:r>
        <w:rPr>
          <w:i/>
          <w:color w:val="231F20"/>
          <w:spacing w:val="-8"/>
          <w:sz w:val="17"/>
        </w:rPr>
        <w:t xml:space="preserve"> </w:t>
      </w:r>
      <w:r>
        <w:rPr>
          <w:i/>
          <w:color w:val="231F20"/>
          <w:sz w:val="17"/>
        </w:rPr>
        <w:t>video</w:t>
      </w:r>
      <w:r>
        <w:rPr>
          <w:i/>
          <w:color w:val="231F20"/>
          <w:spacing w:val="-8"/>
          <w:sz w:val="17"/>
        </w:rPr>
        <w:t xml:space="preserve"> </w:t>
      </w:r>
      <w:r>
        <w:rPr>
          <w:i/>
          <w:color w:val="231F20"/>
          <w:sz w:val="17"/>
        </w:rPr>
        <w:t>and</w:t>
      </w:r>
      <w:r>
        <w:rPr>
          <w:i/>
          <w:color w:val="231F20"/>
          <w:spacing w:val="-8"/>
          <w:sz w:val="17"/>
        </w:rPr>
        <w:t xml:space="preserve"> </w:t>
      </w:r>
      <w:r>
        <w:rPr>
          <w:i/>
          <w:color w:val="231F20"/>
          <w:sz w:val="17"/>
        </w:rPr>
        <w:t>film</w:t>
      </w:r>
      <w:r>
        <w:rPr>
          <w:i/>
          <w:color w:val="231F20"/>
          <w:spacing w:val="-8"/>
          <w:sz w:val="17"/>
        </w:rPr>
        <w:t xml:space="preserve"> </w:t>
      </w:r>
      <w:r>
        <w:rPr>
          <w:i/>
          <w:color w:val="231F20"/>
          <w:sz w:val="17"/>
        </w:rPr>
        <w:t>equipment.</w:t>
      </w:r>
    </w:p>
    <w:p w14:paraId="0ABA8E14" w14:textId="77777777" w:rsidR="00F71DDB" w:rsidRPr="006D209C" w:rsidRDefault="00A630EF" w:rsidP="006D209C">
      <w:pPr>
        <w:spacing w:before="161"/>
        <w:ind w:left="284"/>
        <w:rPr>
          <w:b/>
          <w:bCs/>
          <w:i/>
          <w:sz w:val="17"/>
        </w:rPr>
      </w:pPr>
      <w:r w:rsidRPr="006D209C">
        <w:rPr>
          <w:b/>
          <w:bCs/>
          <w:i/>
          <w:color w:val="231F20"/>
          <w:w w:val="115"/>
          <w:sz w:val="17"/>
        </w:rPr>
        <w:t>Attributes</w:t>
      </w:r>
    </w:p>
    <w:p w14:paraId="31E93EED" w14:textId="77777777" w:rsidR="00F71DDB" w:rsidRDefault="00A630EF" w:rsidP="006D209C">
      <w:pPr>
        <w:spacing w:before="111" w:line="230" w:lineRule="auto"/>
        <w:ind w:left="284" w:right="66"/>
        <w:rPr>
          <w:i/>
          <w:sz w:val="17"/>
        </w:rPr>
      </w:pPr>
      <w:r>
        <w:rPr>
          <w:i/>
          <w:color w:val="231F20"/>
          <w:sz w:val="17"/>
        </w:rPr>
        <w:t>All of the building including external</w:t>
      </w:r>
      <w:r>
        <w:rPr>
          <w:i/>
          <w:color w:val="231F20"/>
          <w:spacing w:val="1"/>
          <w:sz w:val="17"/>
        </w:rPr>
        <w:t xml:space="preserve"> </w:t>
      </w:r>
      <w:r>
        <w:rPr>
          <w:i/>
          <w:color w:val="231F20"/>
          <w:sz w:val="17"/>
        </w:rPr>
        <w:t>and internal design, fabric and</w:t>
      </w:r>
      <w:r>
        <w:rPr>
          <w:i/>
          <w:color w:val="231F20"/>
          <w:spacing w:val="1"/>
          <w:sz w:val="17"/>
        </w:rPr>
        <w:t xml:space="preserve"> </w:t>
      </w:r>
      <w:r>
        <w:rPr>
          <w:i/>
          <w:color w:val="231F20"/>
          <w:sz w:val="17"/>
        </w:rPr>
        <w:t>landscaping</w:t>
      </w:r>
      <w:r>
        <w:rPr>
          <w:i/>
          <w:color w:val="231F20"/>
          <w:spacing w:val="13"/>
          <w:sz w:val="17"/>
        </w:rPr>
        <w:t xml:space="preserve"> </w:t>
      </w:r>
      <w:r>
        <w:rPr>
          <w:i/>
          <w:color w:val="231F20"/>
          <w:sz w:val="17"/>
        </w:rPr>
        <w:t>that</w:t>
      </w:r>
      <w:r>
        <w:rPr>
          <w:i/>
          <w:color w:val="231F20"/>
          <w:spacing w:val="13"/>
          <w:sz w:val="17"/>
        </w:rPr>
        <w:t xml:space="preserve"> </w:t>
      </w:r>
      <w:r>
        <w:rPr>
          <w:i/>
          <w:color w:val="231F20"/>
          <w:sz w:val="17"/>
        </w:rPr>
        <w:t>was</w:t>
      </w:r>
      <w:r>
        <w:rPr>
          <w:i/>
          <w:color w:val="231F20"/>
          <w:spacing w:val="13"/>
          <w:sz w:val="17"/>
        </w:rPr>
        <w:t xml:space="preserve"> </w:t>
      </w:r>
      <w:r>
        <w:rPr>
          <w:i/>
          <w:color w:val="231F20"/>
          <w:sz w:val="17"/>
        </w:rPr>
        <w:t>associated</w:t>
      </w:r>
      <w:r>
        <w:rPr>
          <w:i/>
          <w:color w:val="231F20"/>
          <w:spacing w:val="13"/>
          <w:sz w:val="17"/>
        </w:rPr>
        <w:t xml:space="preserve"> </w:t>
      </w:r>
      <w:r>
        <w:rPr>
          <w:i/>
          <w:color w:val="231F20"/>
          <w:sz w:val="17"/>
        </w:rPr>
        <w:t>with</w:t>
      </w:r>
      <w:r>
        <w:rPr>
          <w:i/>
          <w:color w:val="231F20"/>
          <w:spacing w:val="1"/>
          <w:sz w:val="17"/>
        </w:rPr>
        <w:t xml:space="preserve"> </w:t>
      </w:r>
      <w:r>
        <w:rPr>
          <w:i/>
          <w:color w:val="231F20"/>
          <w:sz w:val="17"/>
        </w:rPr>
        <w:t>its</w:t>
      </w:r>
      <w:r>
        <w:rPr>
          <w:i/>
          <w:color w:val="231F20"/>
          <w:spacing w:val="3"/>
          <w:sz w:val="17"/>
        </w:rPr>
        <w:t xml:space="preserve"> </w:t>
      </w:r>
      <w:r>
        <w:rPr>
          <w:i/>
          <w:color w:val="231F20"/>
          <w:sz w:val="17"/>
        </w:rPr>
        <w:t>Federal</w:t>
      </w:r>
      <w:r>
        <w:rPr>
          <w:i/>
          <w:color w:val="231F20"/>
          <w:spacing w:val="3"/>
          <w:sz w:val="17"/>
        </w:rPr>
        <w:t xml:space="preserve"> </w:t>
      </w:r>
      <w:r>
        <w:rPr>
          <w:i/>
          <w:color w:val="231F20"/>
          <w:sz w:val="17"/>
        </w:rPr>
        <w:t>Capital</w:t>
      </w:r>
      <w:r>
        <w:rPr>
          <w:i/>
          <w:color w:val="231F20"/>
          <w:spacing w:val="4"/>
          <w:sz w:val="17"/>
        </w:rPr>
        <w:t xml:space="preserve"> </w:t>
      </w:r>
      <w:r>
        <w:rPr>
          <w:i/>
          <w:color w:val="231F20"/>
          <w:sz w:val="17"/>
        </w:rPr>
        <w:t>Commission</w:t>
      </w:r>
      <w:r>
        <w:rPr>
          <w:i/>
          <w:color w:val="231F20"/>
          <w:spacing w:val="3"/>
          <w:sz w:val="17"/>
        </w:rPr>
        <w:t xml:space="preserve"> </w:t>
      </w:r>
      <w:r>
        <w:rPr>
          <w:i/>
          <w:color w:val="231F20"/>
          <w:sz w:val="17"/>
        </w:rPr>
        <w:t>phase,</w:t>
      </w:r>
      <w:r>
        <w:rPr>
          <w:i/>
          <w:color w:val="231F20"/>
          <w:spacing w:val="-40"/>
          <w:sz w:val="17"/>
        </w:rPr>
        <w:t xml:space="preserve"> </w:t>
      </w:r>
      <w:r>
        <w:rPr>
          <w:i/>
          <w:color w:val="231F20"/>
          <w:sz w:val="17"/>
        </w:rPr>
        <w:t>plus its screen and sound archival</w:t>
      </w:r>
      <w:r>
        <w:rPr>
          <w:i/>
          <w:color w:val="231F20"/>
          <w:spacing w:val="1"/>
          <w:sz w:val="17"/>
        </w:rPr>
        <w:t xml:space="preserve"> </w:t>
      </w:r>
      <w:r>
        <w:rPr>
          <w:i/>
          <w:color w:val="231F20"/>
          <w:sz w:val="17"/>
        </w:rPr>
        <w:t>collection</w:t>
      </w:r>
      <w:r>
        <w:rPr>
          <w:i/>
          <w:color w:val="231F20"/>
          <w:spacing w:val="-9"/>
          <w:sz w:val="17"/>
        </w:rPr>
        <w:t xml:space="preserve"> </w:t>
      </w:r>
      <w:r>
        <w:rPr>
          <w:i/>
          <w:color w:val="231F20"/>
          <w:sz w:val="17"/>
        </w:rPr>
        <w:t>outlined</w:t>
      </w:r>
      <w:r>
        <w:rPr>
          <w:i/>
          <w:color w:val="231F20"/>
          <w:spacing w:val="-9"/>
          <w:sz w:val="17"/>
        </w:rPr>
        <w:t xml:space="preserve"> </w:t>
      </w:r>
      <w:r>
        <w:rPr>
          <w:i/>
          <w:color w:val="231F20"/>
          <w:sz w:val="17"/>
        </w:rPr>
        <w:t>above.</w:t>
      </w:r>
    </w:p>
    <w:p w14:paraId="5C1FE3A3" w14:textId="77777777" w:rsidR="00F71DDB" w:rsidRPr="00B50E4D" w:rsidRDefault="00F71DDB" w:rsidP="006D209C">
      <w:pPr>
        <w:pStyle w:val="BodyText"/>
        <w:ind w:left="284"/>
      </w:pPr>
    </w:p>
    <w:p w14:paraId="4E6CC060" w14:textId="77777777" w:rsidR="00F71DDB" w:rsidRDefault="00A630EF" w:rsidP="006D209C">
      <w:pPr>
        <w:pStyle w:val="Heading3"/>
        <w:ind w:left="284"/>
      </w:pPr>
      <w:r>
        <w:rPr>
          <w:w w:val="105"/>
        </w:rPr>
        <w:t>Criterion</w:t>
      </w:r>
      <w:r>
        <w:rPr>
          <w:spacing w:val="11"/>
          <w:w w:val="105"/>
        </w:rPr>
        <w:t xml:space="preserve"> </w:t>
      </w:r>
      <w:r>
        <w:rPr>
          <w:w w:val="105"/>
        </w:rPr>
        <w:t>B</w:t>
      </w:r>
      <w:r>
        <w:rPr>
          <w:spacing w:val="11"/>
          <w:w w:val="105"/>
        </w:rPr>
        <w:t xml:space="preserve"> </w:t>
      </w:r>
      <w:r>
        <w:rPr>
          <w:w w:val="105"/>
        </w:rPr>
        <w:t>Rarity</w:t>
      </w:r>
    </w:p>
    <w:p w14:paraId="3D1D0CC0" w14:textId="77777777" w:rsidR="00F71DDB" w:rsidRDefault="00A630EF" w:rsidP="006D209C">
      <w:pPr>
        <w:spacing w:before="111" w:line="230" w:lineRule="auto"/>
        <w:ind w:left="284" w:right="66"/>
        <w:rPr>
          <w:i/>
          <w:sz w:val="17"/>
        </w:rPr>
      </w:pPr>
      <w:r>
        <w:rPr>
          <w:i/>
          <w:color w:val="231F20"/>
          <w:sz w:val="17"/>
        </w:rPr>
        <w:t>The construction of the Institute</w:t>
      </w:r>
      <w:r>
        <w:rPr>
          <w:i/>
          <w:color w:val="231F20"/>
          <w:spacing w:val="1"/>
          <w:sz w:val="17"/>
        </w:rPr>
        <w:t xml:space="preserve"> </w:t>
      </w:r>
      <w:r>
        <w:rPr>
          <w:i/>
          <w:color w:val="231F20"/>
          <w:w w:val="105"/>
          <w:sz w:val="17"/>
        </w:rPr>
        <w:t>featured creative technical</w:t>
      </w:r>
      <w:r>
        <w:rPr>
          <w:i/>
          <w:color w:val="231F20"/>
          <w:spacing w:val="1"/>
          <w:w w:val="105"/>
          <w:sz w:val="17"/>
        </w:rPr>
        <w:t xml:space="preserve"> </w:t>
      </w:r>
      <w:r>
        <w:rPr>
          <w:i/>
          <w:color w:val="231F20"/>
          <w:sz w:val="17"/>
        </w:rPr>
        <w:t>achievements for the era, including</w:t>
      </w:r>
      <w:r>
        <w:rPr>
          <w:i/>
          <w:color w:val="231F20"/>
          <w:spacing w:val="1"/>
          <w:sz w:val="17"/>
        </w:rPr>
        <w:t xml:space="preserve"> </w:t>
      </w:r>
      <w:r>
        <w:rPr>
          <w:i/>
          <w:color w:val="231F20"/>
          <w:sz w:val="17"/>
        </w:rPr>
        <w:t>hollow</w:t>
      </w:r>
      <w:r>
        <w:rPr>
          <w:i/>
          <w:color w:val="231F20"/>
          <w:spacing w:val="11"/>
          <w:sz w:val="17"/>
        </w:rPr>
        <w:t xml:space="preserve"> </w:t>
      </w:r>
      <w:r>
        <w:rPr>
          <w:i/>
          <w:color w:val="231F20"/>
          <w:sz w:val="17"/>
        </w:rPr>
        <w:t>block</w:t>
      </w:r>
      <w:r>
        <w:rPr>
          <w:i/>
          <w:color w:val="231F20"/>
          <w:spacing w:val="12"/>
          <w:sz w:val="17"/>
        </w:rPr>
        <w:t xml:space="preserve"> </w:t>
      </w:r>
      <w:r>
        <w:rPr>
          <w:i/>
          <w:color w:val="231F20"/>
          <w:sz w:val="17"/>
        </w:rPr>
        <w:t>construction</w:t>
      </w:r>
      <w:r>
        <w:rPr>
          <w:i/>
          <w:color w:val="231F20"/>
          <w:spacing w:val="11"/>
          <w:sz w:val="17"/>
        </w:rPr>
        <w:t xml:space="preserve"> </w:t>
      </w:r>
      <w:r>
        <w:rPr>
          <w:i/>
          <w:color w:val="231F20"/>
          <w:sz w:val="17"/>
        </w:rPr>
        <w:t>and</w:t>
      </w:r>
      <w:r>
        <w:rPr>
          <w:i/>
          <w:color w:val="231F20"/>
          <w:spacing w:val="12"/>
          <w:sz w:val="17"/>
        </w:rPr>
        <w:t xml:space="preserve"> </w:t>
      </w:r>
      <w:r>
        <w:rPr>
          <w:i/>
          <w:color w:val="231F20"/>
          <w:sz w:val="17"/>
        </w:rPr>
        <w:t>poured</w:t>
      </w:r>
      <w:r>
        <w:rPr>
          <w:i/>
          <w:color w:val="231F20"/>
          <w:spacing w:val="-40"/>
          <w:sz w:val="17"/>
        </w:rPr>
        <w:t xml:space="preserve"> </w:t>
      </w:r>
      <w:r>
        <w:rPr>
          <w:i/>
          <w:color w:val="231F20"/>
          <w:sz w:val="17"/>
        </w:rPr>
        <w:t>reinforced</w:t>
      </w:r>
      <w:r>
        <w:rPr>
          <w:i/>
          <w:color w:val="231F20"/>
          <w:spacing w:val="11"/>
          <w:sz w:val="17"/>
        </w:rPr>
        <w:t xml:space="preserve"> </w:t>
      </w:r>
      <w:r>
        <w:rPr>
          <w:i/>
          <w:color w:val="231F20"/>
          <w:sz w:val="17"/>
        </w:rPr>
        <w:t>concrete</w:t>
      </w:r>
      <w:r>
        <w:rPr>
          <w:i/>
          <w:color w:val="231F20"/>
          <w:spacing w:val="11"/>
          <w:sz w:val="17"/>
        </w:rPr>
        <w:t xml:space="preserve"> </w:t>
      </w:r>
      <w:r>
        <w:rPr>
          <w:i/>
          <w:color w:val="231F20"/>
          <w:sz w:val="17"/>
        </w:rPr>
        <w:t>formed</w:t>
      </w:r>
      <w:r>
        <w:rPr>
          <w:i/>
          <w:color w:val="231F20"/>
          <w:spacing w:val="12"/>
          <w:sz w:val="17"/>
        </w:rPr>
        <w:t xml:space="preserve"> </w:t>
      </w:r>
      <w:r>
        <w:rPr>
          <w:i/>
          <w:color w:val="231F20"/>
          <w:sz w:val="17"/>
        </w:rPr>
        <w:t>in</w:t>
      </w:r>
      <w:r>
        <w:rPr>
          <w:i/>
          <w:color w:val="231F20"/>
          <w:spacing w:val="11"/>
          <w:sz w:val="17"/>
        </w:rPr>
        <w:t xml:space="preserve"> </w:t>
      </w:r>
      <w:r>
        <w:rPr>
          <w:i/>
          <w:color w:val="231F20"/>
          <w:sz w:val="17"/>
        </w:rPr>
        <w:t>a</w:t>
      </w:r>
      <w:r>
        <w:rPr>
          <w:i/>
          <w:color w:val="231F20"/>
          <w:spacing w:val="12"/>
          <w:sz w:val="17"/>
        </w:rPr>
        <w:t xml:space="preserve"> </w:t>
      </w:r>
      <w:r>
        <w:rPr>
          <w:i/>
          <w:color w:val="231F20"/>
          <w:sz w:val="17"/>
        </w:rPr>
        <w:t>waffle</w:t>
      </w:r>
      <w:r>
        <w:rPr>
          <w:i/>
          <w:color w:val="231F20"/>
          <w:spacing w:val="-40"/>
          <w:sz w:val="17"/>
        </w:rPr>
        <w:t xml:space="preserve"> </w:t>
      </w:r>
      <w:r>
        <w:rPr>
          <w:i/>
          <w:color w:val="231F20"/>
          <w:sz w:val="17"/>
        </w:rPr>
        <w:t>slab</w:t>
      </w:r>
      <w:r>
        <w:rPr>
          <w:i/>
          <w:color w:val="231F20"/>
          <w:spacing w:val="-11"/>
          <w:sz w:val="17"/>
        </w:rPr>
        <w:t xml:space="preserve"> </w:t>
      </w:r>
      <w:r>
        <w:rPr>
          <w:i/>
          <w:color w:val="231F20"/>
          <w:sz w:val="17"/>
        </w:rPr>
        <w:t>with</w:t>
      </w:r>
      <w:r>
        <w:rPr>
          <w:i/>
          <w:color w:val="231F20"/>
          <w:spacing w:val="-10"/>
          <w:sz w:val="17"/>
        </w:rPr>
        <w:t xml:space="preserve"> </w:t>
      </w:r>
      <w:r>
        <w:rPr>
          <w:i/>
          <w:color w:val="231F20"/>
          <w:sz w:val="17"/>
        </w:rPr>
        <w:t>ribs.</w:t>
      </w:r>
    </w:p>
    <w:p w14:paraId="1E7EEE7B" w14:textId="77777777" w:rsidR="00F71DDB" w:rsidRPr="006D209C" w:rsidRDefault="00A630EF" w:rsidP="006D209C">
      <w:pPr>
        <w:spacing w:before="162"/>
        <w:ind w:left="284"/>
        <w:rPr>
          <w:b/>
          <w:bCs/>
          <w:i/>
          <w:sz w:val="17"/>
        </w:rPr>
      </w:pPr>
      <w:r w:rsidRPr="006D209C">
        <w:rPr>
          <w:b/>
          <w:bCs/>
          <w:i/>
          <w:color w:val="231F20"/>
          <w:w w:val="115"/>
          <w:sz w:val="17"/>
        </w:rPr>
        <w:t>Attributes</w:t>
      </w:r>
    </w:p>
    <w:p w14:paraId="068F982A" w14:textId="77777777" w:rsidR="00F71DDB" w:rsidRDefault="00A630EF" w:rsidP="006D209C">
      <w:pPr>
        <w:spacing w:before="111" w:line="230" w:lineRule="auto"/>
        <w:ind w:left="284" w:right="16"/>
        <w:rPr>
          <w:i/>
          <w:sz w:val="17"/>
        </w:rPr>
      </w:pPr>
      <w:r>
        <w:rPr>
          <w:i/>
          <w:color w:val="231F20"/>
          <w:sz w:val="17"/>
        </w:rPr>
        <w:t>Innovative building techniques</w:t>
      </w:r>
      <w:r>
        <w:rPr>
          <w:i/>
          <w:color w:val="231F20"/>
          <w:spacing w:val="1"/>
          <w:sz w:val="17"/>
        </w:rPr>
        <w:t xml:space="preserve"> </w:t>
      </w:r>
      <w:r>
        <w:rPr>
          <w:i/>
          <w:color w:val="231F20"/>
          <w:sz w:val="17"/>
        </w:rPr>
        <w:t>including</w:t>
      </w:r>
      <w:r>
        <w:rPr>
          <w:i/>
          <w:color w:val="231F20"/>
          <w:spacing w:val="7"/>
          <w:sz w:val="17"/>
        </w:rPr>
        <w:t xml:space="preserve"> </w:t>
      </w:r>
      <w:r>
        <w:rPr>
          <w:i/>
          <w:color w:val="231F20"/>
          <w:sz w:val="17"/>
        </w:rPr>
        <w:t>the</w:t>
      </w:r>
      <w:r>
        <w:rPr>
          <w:i/>
          <w:color w:val="231F20"/>
          <w:spacing w:val="8"/>
          <w:sz w:val="17"/>
        </w:rPr>
        <w:t xml:space="preserve"> </w:t>
      </w:r>
      <w:r>
        <w:rPr>
          <w:i/>
          <w:color w:val="231F20"/>
          <w:sz w:val="17"/>
        </w:rPr>
        <w:t>hollow</w:t>
      </w:r>
      <w:r>
        <w:rPr>
          <w:i/>
          <w:color w:val="231F20"/>
          <w:spacing w:val="7"/>
          <w:sz w:val="17"/>
        </w:rPr>
        <w:t xml:space="preserve"> </w:t>
      </w:r>
      <w:r>
        <w:rPr>
          <w:i/>
          <w:color w:val="231F20"/>
          <w:sz w:val="17"/>
        </w:rPr>
        <w:t>block</w:t>
      </w:r>
      <w:r>
        <w:rPr>
          <w:i/>
          <w:color w:val="231F20"/>
          <w:spacing w:val="8"/>
          <w:sz w:val="17"/>
        </w:rPr>
        <w:t xml:space="preserve"> </w:t>
      </w:r>
      <w:r>
        <w:rPr>
          <w:i/>
          <w:color w:val="231F20"/>
          <w:sz w:val="17"/>
        </w:rPr>
        <w:t>construction</w:t>
      </w:r>
      <w:r>
        <w:rPr>
          <w:i/>
          <w:color w:val="231F20"/>
          <w:spacing w:val="-40"/>
          <w:sz w:val="17"/>
        </w:rPr>
        <w:t xml:space="preserve"> </w:t>
      </w:r>
      <w:r>
        <w:rPr>
          <w:i/>
          <w:color w:val="231F20"/>
          <w:sz w:val="17"/>
        </w:rPr>
        <w:t>and</w:t>
      </w:r>
      <w:r>
        <w:rPr>
          <w:i/>
          <w:color w:val="231F20"/>
          <w:spacing w:val="5"/>
          <w:sz w:val="17"/>
        </w:rPr>
        <w:t xml:space="preserve"> </w:t>
      </w:r>
      <w:r>
        <w:rPr>
          <w:i/>
          <w:color w:val="231F20"/>
          <w:sz w:val="17"/>
        </w:rPr>
        <w:t>poured</w:t>
      </w:r>
      <w:r>
        <w:rPr>
          <w:i/>
          <w:color w:val="231F20"/>
          <w:spacing w:val="5"/>
          <w:sz w:val="17"/>
        </w:rPr>
        <w:t xml:space="preserve"> </w:t>
      </w:r>
      <w:r>
        <w:rPr>
          <w:i/>
          <w:color w:val="231F20"/>
          <w:sz w:val="17"/>
        </w:rPr>
        <w:t>reinforced</w:t>
      </w:r>
      <w:r>
        <w:rPr>
          <w:i/>
          <w:color w:val="231F20"/>
          <w:spacing w:val="5"/>
          <w:sz w:val="17"/>
        </w:rPr>
        <w:t xml:space="preserve"> </w:t>
      </w:r>
      <w:r>
        <w:rPr>
          <w:i/>
          <w:color w:val="231F20"/>
          <w:sz w:val="17"/>
        </w:rPr>
        <w:t>concrete</w:t>
      </w:r>
      <w:r>
        <w:rPr>
          <w:i/>
          <w:color w:val="231F20"/>
          <w:spacing w:val="5"/>
          <w:sz w:val="17"/>
        </w:rPr>
        <w:t xml:space="preserve"> </w:t>
      </w:r>
      <w:r>
        <w:rPr>
          <w:i/>
          <w:color w:val="231F20"/>
          <w:sz w:val="17"/>
        </w:rPr>
        <w:t>formed</w:t>
      </w:r>
      <w:r>
        <w:rPr>
          <w:i/>
          <w:color w:val="231F20"/>
          <w:spacing w:val="1"/>
          <w:sz w:val="17"/>
        </w:rPr>
        <w:t xml:space="preserve"> </w:t>
      </w:r>
      <w:r>
        <w:rPr>
          <w:i/>
          <w:color w:val="231F20"/>
          <w:sz w:val="17"/>
        </w:rPr>
        <w:t>in</w:t>
      </w:r>
      <w:r>
        <w:rPr>
          <w:i/>
          <w:color w:val="231F20"/>
          <w:spacing w:val="-10"/>
          <w:sz w:val="17"/>
        </w:rPr>
        <w:t xml:space="preserve"> </w:t>
      </w:r>
      <w:r>
        <w:rPr>
          <w:i/>
          <w:color w:val="231F20"/>
          <w:sz w:val="17"/>
        </w:rPr>
        <w:t>a</w:t>
      </w:r>
      <w:r>
        <w:rPr>
          <w:i/>
          <w:color w:val="231F20"/>
          <w:spacing w:val="-9"/>
          <w:sz w:val="17"/>
        </w:rPr>
        <w:t xml:space="preserve"> </w:t>
      </w:r>
      <w:r>
        <w:rPr>
          <w:i/>
          <w:color w:val="231F20"/>
          <w:sz w:val="17"/>
        </w:rPr>
        <w:t>waffle</w:t>
      </w:r>
      <w:r>
        <w:rPr>
          <w:i/>
          <w:color w:val="231F20"/>
          <w:spacing w:val="-9"/>
          <w:sz w:val="17"/>
        </w:rPr>
        <w:t xml:space="preserve"> </w:t>
      </w:r>
      <w:r>
        <w:rPr>
          <w:i/>
          <w:color w:val="231F20"/>
          <w:sz w:val="17"/>
        </w:rPr>
        <w:t>slab</w:t>
      </w:r>
      <w:r>
        <w:rPr>
          <w:i/>
          <w:color w:val="231F20"/>
          <w:spacing w:val="-9"/>
          <w:sz w:val="17"/>
        </w:rPr>
        <w:t xml:space="preserve"> </w:t>
      </w:r>
      <w:r>
        <w:rPr>
          <w:i/>
          <w:color w:val="231F20"/>
          <w:sz w:val="17"/>
        </w:rPr>
        <w:t>with</w:t>
      </w:r>
      <w:r>
        <w:rPr>
          <w:i/>
          <w:color w:val="231F20"/>
          <w:spacing w:val="-9"/>
          <w:sz w:val="17"/>
        </w:rPr>
        <w:t xml:space="preserve"> </w:t>
      </w:r>
      <w:r>
        <w:rPr>
          <w:i/>
          <w:color w:val="231F20"/>
          <w:sz w:val="17"/>
        </w:rPr>
        <w:t>ribs.</w:t>
      </w:r>
    </w:p>
    <w:p w14:paraId="4DCD2E91" w14:textId="77777777" w:rsidR="00F71DDB" w:rsidRPr="00B50E4D" w:rsidRDefault="00F71DDB" w:rsidP="006D209C">
      <w:pPr>
        <w:pStyle w:val="BodyText"/>
        <w:ind w:left="284"/>
      </w:pPr>
    </w:p>
    <w:p w14:paraId="53804A10" w14:textId="77777777" w:rsidR="00F71DDB" w:rsidRDefault="00A630EF" w:rsidP="006D209C">
      <w:pPr>
        <w:pStyle w:val="Heading3"/>
        <w:ind w:left="284"/>
      </w:pPr>
      <w:r>
        <w:rPr>
          <w:w w:val="105"/>
        </w:rPr>
        <w:t>Criterion</w:t>
      </w:r>
      <w:r>
        <w:rPr>
          <w:spacing w:val="28"/>
          <w:w w:val="105"/>
        </w:rPr>
        <w:t xml:space="preserve"> </w:t>
      </w:r>
      <w:r>
        <w:rPr>
          <w:w w:val="105"/>
        </w:rPr>
        <w:t>D</w:t>
      </w:r>
      <w:r>
        <w:rPr>
          <w:spacing w:val="29"/>
          <w:w w:val="105"/>
        </w:rPr>
        <w:t xml:space="preserve"> </w:t>
      </w:r>
      <w:r>
        <w:rPr>
          <w:w w:val="105"/>
        </w:rPr>
        <w:t>Characteristic</w:t>
      </w:r>
      <w:r>
        <w:rPr>
          <w:spacing w:val="29"/>
          <w:w w:val="105"/>
        </w:rPr>
        <w:t xml:space="preserve"> </w:t>
      </w:r>
      <w:r>
        <w:rPr>
          <w:w w:val="105"/>
        </w:rPr>
        <w:t>values</w:t>
      </w:r>
    </w:p>
    <w:p w14:paraId="7BA63C66" w14:textId="77777777" w:rsidR="00F71DDB" w:rsidRDefault="00A630EF" w:rsidP="006D209C">
      <w:pPr>
        <w:spacing w:before="111" w:line="230" w:lineRule="auto"/>
        <w:ind w:left="284" w:right="66"/>
        <w:rPr>
          <w:i/>
          <w:sz w:val="17"/>
        </w:rPr>
      </w:pPr>
      <w:r>
        <w:rPr>
          <w:i/>
          <w:color w:val="231F20"/>
          <w:sz w:val="17"/>
        </w:rPr>
        <w:t>The main building is of Late 20th</w:t>
      </w:r>
      <w:r>
        <w:rPr>
          <w:i/>
          <w:color w:val="231F20"/>
          <w:spacing w:val="1"/>
          <w:sz w:val="17"/>
        </w:rPr>
        <w:t xml:space="preserve"> </w:t>
      </w:r>
      <w:r>
        <w:rPr>
          <w:i/>
          <w:color w:val="231F20"/>
          <w:sz w:val="17"/>
        </w:rPr>
        <w:t>Century Stripped Classical style and</w:t>
      </w:r>
      <w:r>
        <w:rPr>
          <w:i/>
          <w:color w:val="231F20"/>
          <w:spacing w:val="1"/>
          <w:sz w:val="17"/>
        </w:rPr>
        <w:t xml:space="preserve"> </w:t>
      </w:r>
      <w:r>
        <w:rPr>
          <w:i/>
          <w:color w:val="231F20"/>
          <w:w w:val="105"/>
          <w:sz w:val="17"/>
        </w:rPr>
        <w:t>has some of the finest examples in</w:t>
      </w:r>
      <w:r>
        <w:rPr>
          <w:i/>
          <w:color w:val="231F20"/>
          <w:spacing w:val="1"/>
          <w:w w:val="105"/>
          <w:sz w:val="17"/>
        </w:rPr>
        <w:t xml:space="preserve"> </w:t>
      </w:r>
      <w:r>
        <w:rPr>
          <w:i/>
          <w:color w:val="231F20"/>
          <w:sz w:val="17"/>
        </w:rPr>
        <w:t>Australia of nationalistic Australian</w:t>
      </w:r>
      <w:r>
        <w:rPr>
          <w:i/>
          <w:color w:val="231F20"/>
          <w:spacing w:val="1"/>
          <w:sz w:val="17"/>
        </w:rPr>
        <w:t xml:space="preserve"> </w:t>
      </w:r>
      <w:r>
        <w:rPr>
          <w:i/>
          <w:color w:val="231F20"/>
          <w:sz w:val="17"/>
        </w:rPr>
        <w:t>Art Deco design and detailing with an</w:t>
      </w:r>
      <w:r>
        <w:rPr>
          <w:i/>
          <w:color w:val="231F20"/>
          <w:spacing w:val="1"/>
          <w:sz w:val="17"/>
        </w:rPr>
        <w:t xml:space="preserve"> </w:t>
      </w:r>
      <w:r>
        <w:rPr>
          <w:i/>
          <w:color w:val="231F20"/>
          <w:sz w:val="17"/>
        </w:rPr>
        <w:t>array</w:t>
      </w:r>
      <w:r>
        <w:rPr>
          <w:i/>
          <w:color w:val="231F20"/>
          <w:spacing w:val="10"/>
          <w:sz w:val="17"/>
        </w:rPr>
        <w:t xml:space="preserve"> </w:t>
      </w:r>
      <w:r>
        <w:rPr>
          <w:i/>
          <w:color w:val="231F20"/>
          <w:sz w:val="17"/>
        </w:rPr>
        <w:t>of</w:t>
      </w:r>
      <w:r>
        <w:rPr>
          <w:i/>
          <w:color w:val="231F20"/>
          <w:spacing w:val="4"/>
          <w:sz w:val="17"/>
        </w:rPr>
        <w:t xml:space="preserve"> </w:t>
      </w:r>
      <w:r>
        <w:rPr>
          <w:i/>
          <w:color w:val="231F20"/>
          <w:sz w:val="17"/>
        </w:rPr>
        <w:t>intact</w:t>
      </w:r>
      <w:r>
        <w:rPr>
          <w:i/>
          <w:color w:val="231F20"/>
          <w:spacing w:val="5"/>
          <w:sz w:val="17"/>
        </w:rPr>
        <w:t xml:space="preserve"> </w:t>
      </w:r>
      <w:r>
        <w:rPr>
          <w:i/>
          <w:color w:val="231F20"/>
          <w:sz w:val="17"/>
        </w:rPr>
        <w:t>characteristics</w:t>
      </w:r>
      <w:r>
        <w:rPr>
          <w:i/>
          <w:color w:val="231F20"/>
          <w:spacing w:val="5"/>
          <w:sz w:val="17"/>
        </w:rPr>
        <w:t xml:space="preserve"> </w:t>
      </w:r>
      <w:r>
        <w:rPr>
          <w:i/>
          <w:color w:val="231F20"/>
          <w:sz w:val="17"/>
        </w:rPr>
        <w:t>such</w:t>
      </w:r>
      <w:r>
        <w:rPr>
          <w:i/>
          <w:color w:val="231F20"/>
          <w:spacing w:val="5"/>
          <w:sz w:val="17"/>
        </w:rPr>
        <w:t xml:space="preserve"> </w:t>
      </w:r>
      <w:r>
        <w:rPr>
          <w:i/>
          <w:color w:val="231F20"/>
          <w:sz w:val="17"/>
        </w:rPr>
        <w:t>as</w:t>
      </w:r>
      <w:r>
        <w:rPr>
          <w:i/>
          <w:color w:val="231F20"/>
          <w:spacing w:val="1"/>
          <w:sz w:val="17"/>
        </w:rPr>
        <w:t xml:space="preserve"> </w:t>
      </w:r>
      <w:r>
        <w:rPr>
          <w:i/>
          <w:color w:val="231F20"/>
          <w:sz w:val="17"/>
        </w:rPr>
        <w:t>vivid</w:t>
      </w:r>
      <w:r>
        <w:rPr>
          <w:i/>
          <w:color w:val="231F20"/>
          <w:spacing w:val="6"/>
          <w:sz w:val="17"/>
        </w:rPr>
        <w:t xml:space="preserve"> </w:t>
      </w:r>
      <w:r>
        <w:rPr>
          <w:i/>
          <w:color w:val="231F20"/>
          <w:sz w:val="17"/>
        </w:rPr>
        <w:t>decorative</w:t>
      </w:r>
      <w:r>
        <w:rPr>
          <w:i/>
          <w:color w:val="231F20"/>
          <w:spacing w:val="6"/>
          <w:sz w:val="17"/>
        </w:rPr>
        <w:t xml:space="preserve"> </w:t>
      </w:r>
      <w:r>
        <w:rPr>
          <w:i/>
          <w:color w:val="231F20"/>
          <w:sz w:val="17"/>
        </w:rPr>
        <w:t>elements</w:t>
      </w:r>
      <w:r>
        <w:rPr>
          <w:i/>
          <w:color w:val="231F20"/>
          <w:spacing w:val="7"/>
          <w:sz w:val="17"/>
        </w:rPr>
        <w:t xml:space="preserve"> </w:t>
      </w:r>
      <w:r>
        <w:rPr>
          <w:i/>
          <w:color w:val="231F20"/>
          <w:sz w:val="17"/>
        </w:rPr>
        <w:t>that</w:t>
      </w:r>
      <w:r>
        <w:rPr>
          <w:i/>
          <w:color w:val="231F20"/>
          <w:spacing w:val="6"/>
          <w:sz w:val="17"/>
        </w:rPr>
        <w:t xml:space="preserve"> </w:t>
      </w:r>
      <w:r>
        <w:rPr>
          <w:i/>
          <w:color w:val="231F20"/>
          <w:sz w:val="17"/>
        </w:rPr>
        <w:t>serve</w:t>
      </w:r>
      <w:r>
        <w:rPr>
          <w:i/>
          <w:color w:val="231F20"/>
          <w:spacing w:val="6"/>
          <w:sz w:val="17"/>
        </w:rPr>
        <w:t xml:space="preserve"> </w:t>
      </w:r>
      <w:r>
        <w:rPr>
          <w:i/>
          <w:color w:val="231F20"/>
          <w:sz w:val="17"/>
        </w:rPr>
        <w:t>no</w:t>
      </w:r>
      <w:r>
        <w:rPr>
          <w:i/>
          <w:color w:val="231F20"/>
          <w:spacing w:val="-39"/>
          <w:sz w:val="17"/>
        </w:rPr>
        <w:t xml:space="preserve"> </w:t>
      </w:r>
      <w:r>
        <w:rPr>
          <w:i/>
          <w:color w:val="231F20"/>
          <w:sz w:val="17"/>
        </w:rPr>
        <w:t>particular</w:t>
      </w:r>
      <w:r>
        <w:rPr>
          <w:i/>
          <w:color w:val="231F20"/>
          <w:spacing w:val="-2"/>
          <w:sz w:val="17"/>
        </w:rPr>
        <w:t xml:space="preserve"> </w:t>
      </w:r>
      <w:r>
        <w:rPr>
          <w:i/>
          <w:color w:val="231F20"/>
          <w:sz w:val="17"/>
        </w:rPr>
        <w:t>function,</w:t>
      </w:r>
      <w:r>
        <w:rPr>
          <w:i/>
          <w:color w:val="231F20"/>
          <w:spacing w:val="-1"/>
          <w:sz w:val="17"/>
        </w:rPr>
        <w:t xml:space="preserve"> </w:t>
      </w:r>
      <w:r>
        <w:rPr>
          <w:i/>
          <w:color w:val="231F20"/>
          <w:sz w:val="17"/>
        </w:rPr>
        <w:t>vertical</w:t>
      </w:r>
      <w:r>
        <w:rPr>
          <w:i/>
          <w:color w:val="231F20"/>
          <w:spacing w:val="-1"/>
          <w:sz w:val="17"/>
        </w:rPr>
        <w:t xml:space="preserve"> </w:t>
      </w:r>
      <w:r>
        <w:rPr>
          <w:i/>
          <w:color w:val="231F20"/>
          <w:sz w:val="17"/>
        </w:rPr>
        <w:t>straight</w:t>
      </w:r>
    </w:p>
    <w:p w14:paraId="3368072C" w14:textId="77777777" w:rsidR="00F71DDB" w:rsidRDefault="00A630EF" w:rsidP="006D209C">
      <w:pPr>
        <w:spacing w:before="106" w:line="230" w:lineRule="auto"/>
        <w:ind w:left="284" w:right="68"/>
        <w:rPr>
          <w:i/>
          <w:sz w:val="17"/>
        </w:rPr>
      </w:pPr>
      <w:r>
        <w:br w:type="column"/>
      </w:r>
      <w:r>
        <w:rPr>
          <w:i/>
          <w:color w:val="231F20"/>
          <w:sz w:val="17"/>
        </w:rPr>
        <w:t>lines, low-relief sculptures and zigzags.</w:t>
      </w:r>
      <w:r>
        <w:rPr>
          <w:i/>
          <w:color w:val="231F20"/>
          <w:spacing w:val="-40"/>
          <w:sz w:val="17"/>
        </w:rPr>
        <w:t xml:space="preserve"> </w:t>
      </w:r>
      <w:r>
        <w:rPr>
          <w:i/>
          <w:color w:val="231F20"/>
          <w:sz w:val="17"/>
        </w:rPr>
        <w:t>The</w:t>
      </w:r>
      <w:r>
        <w:rPr>
          <w:i/>
          <w:color w:val="231F20"/>
          <w:spacing w:val="7"/>
          <w:sz w:val="17"/>
        </w:rPr>
        <w:t xml:space="preserve"> </w:t>
      </w:r>
      <w:r>
        <w:rPr>
          <w:i/>
          <w:color w:val="231F20"/>
          <w:sz w:val="17"/>
        </w:rPr>
        <w:t>many</w:t>
      </w:r>
      <w:r>
        <w:rPr>
          <w:i/>
          <w:color w:val="231F20"/>
          <w:spacing w:val="8"/>
          <w:sz w:val="17"/>
        </w:rPr>
        <w:t xml:space="preserve"> </w:t>
      </w:r>
      <w:r>
        <w:rPr>
          <w:i/>
          <w:color w:val="231F20"/>
          <w:sz w:val="17"/>
        </w:rPr>
        <w:t>motifs</w:t>
      </w:r>
      <w:r>
        <w:rPr>
          <w:i/>
          <w:color w:val="231F20"/>
          <w:spacing w:val="7"/>
          <w:sz w:val="17"/>
        </w:rPr>
        <w:t xml:space="preserve"> </w:t>
      </w:r>
      <w:r>
        <w:rPr>
          <w:i/>
          <w:color w:val="231F20"/>
          <w:sz w:val="17"/>
        </w:rPr>
        <w:t>of</w:t>
      </w:r>
      <w:r>
        <w:rPr>
          <w:i/>
          <w:color w:val="231F20"/>
          <w:spacing w:val="8"/>
          <w:sz w:val="17"/>
        </w:rPr>
        <w:t xml:space="preserve"> </w:t>
      </w:r>
      <w:r>
        <w:rPr>
          <w:i/>
          <w:color w:val="231F20"/>
          <w:sz w:val="17"/>
        </w:rPr>
        <w:t>Australian</w:t>
      </w:r>
      <w:r>
        <w:rPr>
          <w:i/>
          <w:color w:val="231F20"/>
          <w:spacing w:val="1"/>
          <w:sz w:val="17"/>
        </w:rPr>
        <w:t xml:space="preserve"> </w:t>
      </w:r>
      <w:r>
        <w:rPr>
          <w:i/>
          <w:color w:val="231F20"/>
          <w:sz w:val="17"/>
        </w:rPr>
        <w:t>animals, Aboriginal art and historic</w:t>
      </w:r>
      <w:r>
        <w:rPr>
          <w:i/>
          <w:color w:val="231F20"/>
          <w:spacing w:val="1"/>
          <w:sz w:val="17"/>
        </w:rPr>
        <w:t xml:space="preserve"> </w:t>
      </w:r>
      <w:r>
        <w:rPr>
          <w:i/>
          <w:color w:val="231F20"/>
          <w:sz w:val="17"/>
        </w:rPr>
        <w:t>figures in science and medicine recall</w:t>
      </w:r>
      <w:r>
        <w:rPr>
          <w:i/>
          <w:color w:val="231F20"/>
          <w:spacing w:val="1"/>
          <w:sz w:val="17"/>
        </w:rPr>
        <w:t xml:space="preserve"> </w:t>
      </w:r>
      <w:r>
        <w:rPr>
          <w:i/>
          <w:color w:val="231F20"/>
          <w:sz w:val="17"/>
        </w:rPr>
        <w:t>the Australian Institute</w:t>
      </w:r>
      <w:r>
        <w:rPr>
          <w:i/>
          <w:color w:val="231F20"/>
          <w:spacing w:val="1"/>
          <w:sz w:val="17"/>
        </w:rPr>
        <w:t xml:space="preserve"> </w:t>
      </w:r>
      <w:r>
        <w:rPr>
          <w:i/>
          <w:color w:val="231F20"/>
          <w:sz w:val="17"/>
        </w:rPr>
        <w:t>of Anatomy,</w:t>
      </w:r>
      <w:r>
        <w:rPr>
          <w:i/>
          <w:color w:val="231F20"/>
          <w:spacing w:val="1"/>
          <w:sz w:val="17"/>
        </w:rPr>
        <w:t xml:space="preserve"> </w:t>
      </w:r>
      <w:r>
        <w:rPr>
          <w:i/>
          <w:color w:val="231F20"/>
          <w:sz w:val="17"/>
        </w:rPr>
        <w:t>for which the building was designed.</w:t>
      </w:r>
      <w:r>
        <w:rPr>
          <w:i/>
          <w:color w:val="231F20"/>
          <w:spacing w:val="1"/>
          <w:sz w:val="17"/>
        </w:rPr>
        <w:t xml:space="preserve"> </w:t>
      </w:r>
      <w:r>
        <w:rPr>
          <w:i/>
          <w:color w:val="231F20"/>
          <w:sz w:val="17"/>
        </w:rPr>
        <w:t>The former director’s residence is a</w:t>
      </w:r>
      <w:r>
        <w:rPr>
          <w:i/>
          <w:color w:val="231F20"/>
          <w:spacing w:val="1"/>
          <w:sz w:val="17"/>
        </w:rPr>
        <w:t xml:space="preserve"> </w:t>
      </w:r>
      <w:r>
        <w:rPr>
          <w:i/>
          <w:color w:val="231F20"/>
          <w:sz w:val="17"/>
        </w:rPr>
        <w:t>significant example of an Art Deco</w:t>
      </w:r>
      <w:r>
        <w:rPr>
          <w:i/>
          <w:color w:val="231F20"/>
          <w:spacing w:val="1"/>
          <w:sz w:val="17"/>
        </w:rPr>
        <w:t xml:space="preserve"> </w:t>
      </w:r>
      <w:r>
        <w:rPr>
          <w:i/>
          <w:color w:val="231F20"/>
          <w:sz w:val="17"/>
        </w:rPr>
        <w:t>residence but with fewer decorative</w:t>
      </w:r>
      <w:r>
        <w:rPr>
          <w:i/>
          <w:color w:val="231F20"/>
          <w:spacing w:val="1"/>
          <w:sz w:val="17"/>
        </w:rPr>
        <w:t xml:space="preserve"> </w:t>
      </w:r>
      <w:r>
        <w:rPr>
          <w:i/>
          <w:color w:val="231F20"/>
          <w:sz w:val="17"/>
        </w:rPr>
        <w:t>elements</w:t>
      </w:r>
      <w:r>
        <w:rPr>
          <w:i/>
          <w:color w:val="231F20"/>
          <w:spacing w:val="-7"/>
          <w:sz w:val="17"/>
        </w:rPr>
        <w:t xml:space="preserve"> </w:t>
      </w:r>
      <w:r>
        <w:rPr>
          <w:i/>
          <w:color w:val="231F20"/>
          <w:sz w:val="17"/>
        </w:rPr>
        <w:t>than</w:t>
      </w:r>
      <w:r>
        <w:rPr>
          <w:i/>
          <w:color w:val="231F20"/>
          <w:spacing w:val="-7"/>
          <w:sz w:val="17"/>
        </w:rPr>
        <w:t xml:space="preserve"> </w:t>
      </w:r>
      <w:r>
        <w:rPr>
          <w:i/>
          <w:color w:val="231F20"/>
          <w:sz w:val="17"/>
        </w:rPr>
        <w:t>the</w:t>
      </w:r>
      <w:r>
        <w:rPr>
          <w:i/>
          <w:color w:val="231F20"/>
          <w:spacing w:val="-6"/>
          <w:sz w:val="17"/>
        </w:rPr>
        <w:t xml:space="preserve"> </w:t>
      </w:r>
      <w:r>
        <w:rPr>
          <w:i/>
          <w:color w:val="231F20"/>
          <w:sz w:val="17"/>
        </w:rPr>
        <w:t>main</w:t>
      </w:r>
      <w:r>
        <w:rPr>
          <w:i/>
          <w:color w:val="231F20"/>
          <w:spacing w:val="-7"/>
          <w:sz w:val="17"/>
        </w:rPr>
        <w:t xml:space="preserve"> </w:t>
      </w:r>
      <w:r>
        <w:rPr>
          <w:i/>
          <w:color w:val="231F20"/>
          <w:sz w:val="17"/>
        </w:rPr>
        <w:t>building.</w:t>
      </w:r>
    </w:p>
    <w:p w14:paraId="38E7EF0A" w14:textId="77777777" w:rsidR="00F71DDB" w:rsidRPr="006D209C" w:rsidRDefault="00A630EF" w:rsidP="006D209C">
      <w:pPr>
        <w:spacing w:before="161"/>
        <w:ind w:left="284"/>
        <w:rPr>
          <w:b/>
          <w:bCs/>
          <w:i/>
          <w:sz w:val="17"/>
        </w:rPr>
      </w:pPr>
      <w:r w:rsidRPr="006D209C">
        <w:rPr>
          <w:b/>
          <w:bCs/>
          <w:i/>
          <w:color w:val="231F20"/>
          <w:w w:val="115"/>
          <w:sz w:val="17"/>
        </w:rPr>
        <w:t>Attributes</w:t>
      </w:r>
    </w:p>
    <w:p w14:paraId="34CA141F" w14:textId="77777777" w:rsidR="00F71DDB" w:rsidRDefault="00A630EF" w:rsidP="006D209C">
      <w:pPr>
        <w:spacing w:before="111" w:line="230" w:lineRule="auto"/>
        <w:ind w:left="284"/>
        <w:rPr>
          <w:i/>
          <w:sz w:val="17"/>
        </w:rPr>
      </w:pPr>
      <w:r>
        <w:rPr>
          <w:i/>
          <w:color w:val="231F20"/>
          <w:sz w:val="17"/>
        </w:rPr>
        <w:t>The</w:t>
      </w:r>
      <w:r>
        <w:rPr>
          <w:i/>
          <w:color w:val="231F20"/>
          <w:spacing w:val="1"/>
          <w:sz w:val="17"/>
        </w:rPr>
        <w:t xml:space="preserve"> </w:t>
      </w:r>
      <w:r>
        <w:rPr>
          <w:i/>
          <w:color w:val="231F20"/>
          <w:sz w:val="17"/>
        </w:rPr>
        <w:t>Stripped</w:t>
      </w:r>
      <w:r>
        <w:rPr>
          <w:i/>
          <w:color w:val="231F20"/>
          <w:spacing w:val="1"/>
          <w:sz w:val="17"/>
        </w:rPr>
        <w:t xml:space="preserve"> </w:t>
      </w:r>
      <w:r>
        <w:rPr>
          <w:i/>
          <w:color w:val="231F20"/>
          <w:sz w:val="17"/>
        </w:rPr>
        <w:t>Classical</w:t>
      </w:r>
      <w:r>
        <w:rPr>
          <w:i/>
          <w:color w:val="231F20"/>
          <w:spacing w:val="1"/>
          <w:sz w:val="17"/>
        </w:rPr>
        <w:t xml:space="preserve"> </w:t>
      </w:r>
      <w:r>
        <w:rPr>
          <w:i/>
          <w:color w:val="231F20"/>
          <w:sz w:val="17"/>
        </w:rPr>
        <w:t>style</w:t>
      </w:r>
      <w:r>
        <w:rPr>
          <w:i/>
          <w:color w:val="231F20"/>
          <w:spacing w:val="1"/>
          <w:sz w:val="17"/>
        </w:rPr>
        <w:t xml:space="preserve"> </w:t>
      </w:r>
      <w:r>
        <w:rPr>
          <w:i/>
          <w:color w:val="231F20"/>
          <w:sz w:val="17"/>
        </w:rPr>
        <w:t>of</w:t>
      </w:r>
      <w:r>
        <w:rPr>
          <w:i/>
          <w:color w:val="231F20"/>
          <w:spacing w:val="1"/>
          <w:sz w:val="17"/>
        </w:rPr>
        <w:t xml:space="preserve"> </w:t>
      </w:r>
      <w:r>
        <w:rPr>
          <w:i/>
          <w:color w:val="231F20"/>
          <w:sz w:val="17"/>
        </w:rPr>
        <w:t>the</w:t>
      </w:r>
      <w:r>
        <w:rPr>
          <w:i/>
          <w:color w:val="231F20"/>
          <w:spacing w:val="1"/>
          <w:sz w:val="17"/>
        </w:rPr>
        <w:t xml:space="preserve"> </w:t>
      </w:r>
      <w:r>
        <w:rPr>
          <w:i/>
          <w:color w:val="231F20"/>
          <w:sz w:val="17"/>
        </w:rPr>
        <w:t>main</w:t>
      </w:r>
      <w:r>
        <w:rPr>
          <w:i/>
          <w:color w:val="231F20"/>
          <w:spacing w:val="1"/>
          <w:sz w:val="17"/>
        </w:rPr>
        <w:t xml:space="preserve"> </w:t>
      </w:r>
      <w:r>
        <w:rPr>
          <w:i/>
          <w:color w:val="231F20"/>
          <w:sz w:val="17"/>
        </w:rPr>
        <w:t>building and the Art Deco style of the</w:t>
      </w:r>
      <w:r>
        <w:rPr>
          <w:i/>
          <w:color w:val="231F20"/>
          <w:spacing w:val="1"/>
          <w:sz w:val="17"/>
        </w:rPr>
        <w:t xml:space="preserve"> </w:t>
      </w:r>
      <w:r>
        <w:rPr>
          <w:i/>
          <w:color w:val="231F20"/>
          <w:sz w:val="17"/>
        </w:rPr>
        <w:t>residence,</w:t>
      </w:r>
      <w:r>
        <w:rPr>
          <w:i/>
          <w:color w:val="231F20"/>
          <w:spacing w:val="7"/>
          <w:sz w:val="17"/>
        </w:rPr>
        <w:t xml:space="preserve"> </w:t>
      </w:r>
      <w:r>
        <w:rPr>
          <w:i/>
          <w:color w:val="231F20"/>
          <w:sz w:val="17"/>
        </w:rPr>
        <w:t>plus</w:t>
      </w:r>
      <w:r>
        <w:rPr>
          <w:i/>
          <w:color w:val="231F20"/>
          <w:spacing w:val="7"/>
          <w:sz w:val="17"/>
        </w:rPr>
        <w:t xml:space="preserve"> </w:t>
      </w:r>
      <w:r>
        <w:rPr>
          <w:i/>
          <w:color w:val="231F20"/>
          <w:sz w:val="17"/>
        </w:rPr>
        <w:t>the</w:t>
      </w:r>
      <w:r>
        <w:rPr>
          <w:i/>
          <w:color w:val="231F20"/>
          <w:spacing w:val="7"/>
          <w:sz w:val="17"/>
        </w:rPr>
        <w:t xml:space="preserve"> </w:t>
      </w:r>
      <w:r>
        <w:rPr>
          <w:i/>
          <w:color w:val="231F20"/>
          <w:sz w:val="17"/>
        </w:rPr>
        <w:t>numerous</w:t>
      </w:r>
      <w:r>
        <w:rPr>
          <w:i/>
          <w:color w:val="231F20"/>
          <w:spacing w:val="7"/>
          <w:sz w:val="17"/>
        </w:rPr>
        <w:t xml:space="preserve"> </w:t>
      </w:r>
      <w:r>
        <w:rPr>
          <w:i/>
          <w:color w:val="231F20"/>
          <w:sz w:val="17"/>
        </w:rPr>
        <w:t>decorative</w:t>
      </w:r>
      <w:r>
        <w:rPr>
          <w:i/>
          <w:color w:val="231F20"/>
          <w:spacing w:val="-40"/>
          <w:sz w:val="17"/>
        </w:rPr>
        <w:t xml:space="preserve"> </w:t>
      </w:r>
      <w:r>
        <w:rPr>
          <w:i/>
          <w:color w:val="231F20"/>
          <w:sz w:val="17"/>
        </w:rPr>
        <w:t>elements</w:t>
      </w:r>
      <w:r>
        <w:rPr>
          <w:i/>
          <w:color w:val="231F20"/>
          <w:spacing w:val="-9"/>
          <w:sz w:val="17"/>
        </w:rPr>
        <w:t xml:space="preserve"> </w:t>
      </w:r>
      <w:r>
        <w:rPr>
          <w:i/>
          <w:color w:val="231F20"/>
          <w:sz w:val="17"/>
        </w:rPr>
        <w:t>referred</w:t>
      </w:r>
      <w:r>
        <w:rPr>
          <w:i/>
          <w:color w:val="231F20"/>
          <w:spacing w:val="-8"/>
          <w:sz w:val="17"/>
        </w:rPr>
        <w:t xml:space="preserve"> </w:t>
      </w:r>
      <w:r>
        <w:rPr>
          <w:i/>
          <w:color w:val="231F20"/>
          <w:sz w:val="17"/>
        </w:rPr>
        <w:t>to</w:t>
      </w:r>
      <w:r>
        <w:rPr>
          <w:i/>
          <w:color w:val="231F20"/>
          <w:spacing w:val="-8"/>
          <w:sz w:val="17"/>
        </w:rPr>
        <w:t xml:space="preserve"> </w:t>
      </w:r>
      <w:r>
        <w:rPr>
          <w:i/>
          <w:color w:val="231F20"/>
          <w:sz w:val="17"/>
        </w:rPr>
        <w:t>above.</w:t>
      </w:r>
    </w:p>
    <w:p w14:paraId="4772B9A9" w14:textId="77777777" w:rsidR="00F71DDB" w:rsidRPr="00B50E4D" w:rsidRDefault="00F71DDB" w:rsidP="006D209C">
      <w:pPr>
        <w:pStyle w:val="BodyText"/>
        <w:ind w:left="284"/>
      </w:pPr>
    </w:p>
    <w:p w14:paraId="17495E6A" w14:textId="77777777" w:rsidR="00F71DDB" w:rsidRDefault="00A630EF" w:rsidP="006D209C">
      <w:pPr>
        <w:pStyle w:val="Heading3"/>
        <w:spacing w:before="1" w:line="228" w:lineRule="auto"/>
        <w:ind w:left="284"/>
      </w:pPr>
      <w:r>
        <w:rPr>
          <w:w w:val="105"/>
        </w:rPr>
        <w:t>Criterion</w:t>
      </w:r>
      <w:r>
        <w:rPr>
          <w:spacing w:val="17"/>
          <w:w w:val="105"/>
        </w:rPr>
        <w:t xml:space="preserve"> </w:t>
      </w:r>
      <w:r>
        <w:rPr>
          <w:w w:val="105"/>
        </w:rPr>
        <w:t>F</w:t>
      </w:r>
      <w:r>
        <w:rPr>
          <w:spacing w:val="17"/>
          <w:w w:val="105"/>
        </w:rPr>
        <w:t xml:space="preserve"> </w:t>
      </w:r>
      <w:r>
        <w:rPr>
          <w:w w:val="105"/>
        </w:rPr>
        <w:t>Technical</w:t>
      </w:r>
      <w:r>
        <w:rPr>
          <w:spacing w:val="-42"/>
          <w:w w:val="105"/>
        </w:rPr>
        <w:t xml:space="preserve"> </w:t>
      </w:r>
      <w:r>
        <w:rPr>
          <w:w w:val="110"/>
        </w:rPr>
        <w:t>achievement</w:t>
      </w:r>
    </w:p>
    <w:p w14:paraId="74B7D010" w14:textId="77777777" w:rsidR="00F71DDB" w:rsidRDefault="00A630EF" w:rsidP="006D209C">
      <w:pPr>
        <w:spacing w:before="113" w:line="230" w:lineRule="auto"/>
        <w:ind w:left="284" w:right="68"/>
        <w:rPr>
          <w:i/>
          <w:sz w:val="17"/>
        </w:rPr>
      </w:pPr>
      <w:r>
        <w:rPr>
          <w:i/>
          <w:color w:val="231F20"/>
          <w:sz w:val="17"/>
        </w:rPr>
        <w:t>The main</w:t>
      </w:r>
      <w:r>
        <w:rPr>
          <w:i/>
          <w:color w:val="231F20"/>
          <w:spacing w:val="1"/>
          <w:sz w:val="17"/>
        </w:rPr>
        <w:t xml:space="preserve"> </w:t>
      </w:r>
      <w:r>
        <w:rPr>
          <w:i/>
          <w:color w:val="231F20"/>
          <w:sz w:val="17"/>
        </w:rPr>
        <w:t>building has some</w:t>
      </w:r>
      <w:r>
        <w:rPr>
          <w:i/>
          <w:color w:val="231F20"/>
          <w:spacing w:val="1"/>
          <w:sz w:val="17"/>
        </w:rPr>
        <w:t xml:space="preserve"> </w:t>
      </w:r>
      <w:r>
        <w:rPr>
          <w:i/>
          <w:color w:val="231F20"/>
          <w:sz w:val="17"/>
        </w:rPr>
        <w:t>of the</w:t>
      </w:r>
      <w:r>
        <w:rPr>
          <w:i/>
          <w:color w:val="231F20"/>
          <w:spacing w:val="1"/>
          <w:sz w:val="17"/>
        </w:rPr>
        <w:t xml:space="preserve"> </w:t>
      </w:r>
      <w:r>
        <w:rPr>
          <w:i/>
          <w:color w:val="231F20"/>
          <w:sz w:val="17"/>
        </w:rPr>
        <w:t>finest examples in Australia of</w:t>
      </w:r>
      <w:r>
        <w:rPr>
          <w:i/>
          <w:color w:val="231F20"/>
          <w:spacing w:val="1"/>
          <w:sz w:val="17"/>
        </w:rPr>
        <w:t xml:space="preserve"> </w:t>
      </w:r>
      <w:r>
        <w:rPr>
          <w:i/>
          <w:color w:val="231F20"/>
          <w:sz w:val="17"/>
        </w:rPr>
        <w:t>nationalistic Australian Art Deco</w:t>
      </w:r>
      <w:r>
        <w:rPr>
          <w:i/>
          <w:color w:val="231F20"/>
          <w:spacing w:val="1"/>
          <w:sz w:val="17"/>
        </w:rPr>
        <w:t xml:space="preserve"> </w:t>
      </w:r>
      <w:r>
        <w:rPr>
          <w:i/>
          <w:color w:val="231F20"/>
          <w:sz w:val="17"/>
        </w:rPr>
        <w:t>design and detailing with an array of</w:t>
      </w:r>
      <w:r>
        <w:rPr>
          <w:i/>
          <w:color w:val="231F20"/>
          <w:spacing w:val="1"/>
          <w:sz w:val="17"/>
        </w:rPr>
        <w:t xml:space="preserve"> </w:t>
      </w:r>
      <w:r>
        <w:rPr>
          <w:i/>
          <w:color w:val="231F20"/>
          <w:sz w:val="17"/>
        </w:rPr>
        <w:t>intact characteristics such as vivid</w:t>
      </w:r>
      <w:r>
        <w:rPr>
          <w:i/>
          <w:color w:val="231F20"/>
          <w:spacing w:val="1"/>
          <w:sz w:val="17"/>
        </w:rPr>
        <w:t xml:space="preserve"> </w:t>
      </w:r>
      <w:r>
        <w:rPr>
          <w:i/>
          <w:color w:val="231F20"/>
          <w:sz w:val="17"/>
        </w:rPr>
        <w:t>decorative elements that serve no</w:t>
      </w:r>
      <w:r>
        <w:rPr>
          <w:i/>
          <w:color w:val="231F20"/>
          <w:spacing w:val="1"/>
          <w:sz w:val="17"/>
        </w:rPr>
        <w:t xml:space="preserve"> </w:t>
      </w:r>
      <w:r>
        <w:rPr>
          <w:i/>
          <w:color w:val="231F20"/>
          <w:sz w:val="17"/>
        </w:rPr>
        <w:t>particular function, vertical straight</w:t>
      </w:r>
      <w:r>
        <w:rPr>
          <w:i/>
          <w:color w:val="231F20"/>
          <w:spacing w:val="1"/>
          <w:sz w:val="17"/>
        </w:rPr>
        <w:t xml:space="preserve"> </w:t>
      </w:r>
      <w:r>
        <w:rPr>
          <w:i/>
          <w:color w:val="231F20"/>
          <w:sz w:val="17"/>
        </w:rPr>
        <w:t>lines,</w:t>
      </w:r>
      <w:r>
        <w:rPr>
          <w:i/>
          <w:color w:val="231F20"/>
          <w:spacing w:val="-1"/>
          <w:sz w:val="17"/>
        </w:rPr>
        <w:t xml:space="preserve"> </w:t>
      </w:r>
      <w:r>
        <w:rPr>
          <w:i/>
          <w:color w:val="231F20"/>
          <w:sz w:val="17"/>
        </w:rPr>
        <w:t>low-relief</w:t>
      </w:r>
      <w:r>
        <w:rPr>
          <w:i/>
          <w:color w:val="231F20"/>
          <w:spacing w:val="-1"/>
          <w:sz w:val="17"/>
        </w:rPr>
        <w:t xml:space="preserve"> </w:t>
      </w:r>
      <w:r>
        <w:rPr>
          <w:i/>
          <w:color w:val="231F20"/>
          <w:sz w:val="17"/>
        </w:rPr>
        <w:t>sculptures and</w:t>
      </w:r>
      <w:r>
        <w:rPr>
          <w:i/>
          <w:color w:val="231F20"/>
          <w:spacing w:val="-1"/>
          <w:sz w:val="17"/>
        </w:rPr>
        <w:t xml:space="preserve"> </w:t>
      </w:r>
      <w:r>
        <w:rPr>
          <w:i/>
          <w:color w:val="231F20"/>
          <w:sz w:val="17"/>
        </w:rPr>
        <w:t>zigzags.</w:t>
      </w:r>
    </w:p>
    <w:p w14:paraId="4AB5E18F" w14:textId="77777777" w:rsidR="00F71DDB" w:rsidRDefault="00A630EF" w:rsidP="006D209C">
      <w:pPr>
        <w:spacing w:before="168" w:line="230" w:lineRule="auto"/>
        <w:ind w:left="284" w:right="131"/>
        <w:rPr>
          <w:i/>
          <w:sz w:val="17"/>
        </w:rPr>
      </w:pPr>
      <w:r>
        <w:rPr>
          <w:i/>
          <w:color w:val="231F20"/>
          <w:sz w:val="17"/>
        </w:rPr>
        <w:t>The construction of the Institute</w:t>
      </w:r>
      <w:r>
        <w:rPr>
          <w:i/>
          <w:color w:val="231F20"/>
          <w:spacing w:val="1"/>
          <w:sz w:val="17"/>
        </w:rPr>
        <w:t xml:space="preserve"> </w:t>
      </w:r>
      <w:r>
        <w:rPr>
          <w:i/>
          <w:color w:val="231F20"/>
          <w:w w:val="105"/>
          <w:sz w:val="17"/>
        </w:rPr>
        <w:t>featured creative technical</w:t>
      </w:r>
      <w:r>
        <w:rPr>
          <w:i/>
          <w:color w:val="231F20"/>
          <w:spacing w:val="1"/>
          <w:w w:val="105"/>
          <w:sz w:val="17"/>
        </w:rPr>
        <w:t xml:space="preserve"> </w:t>
      </w:r>
      <w:r>
        <w:rPr>
          <w:i/>
          <w:color w:val="231F20"/>
          <w:sz w:val="17"/>
        </w:rPr>
        <w:t>achievements for the era, including</w:t>
      </w:r>
      <w:r>
        <w:rPr>
          <w:i/>
          <w:color w:val="231F20"/>
          <w:spacing w:val="1"/>
          <w:sz w:val="17"/>
        </w:rPr>
        <w:t xml:space="preserve"> </w:t>
      </w:r>
      <w:r>
        <w:rPr>
          <w:i/>
          <w:color w:val="231F20"/>
          <w:sz w:val="17"/>
        </w:rPr>
        <w:t>hollow</w:t>
      </w:r>
      <w:r>
        <w:rPr>
          <w:i/>
          <w:color w:val="231F20"/>
          <w:spacing w:val="11"/>
          <w:sz w:val="17"/>
        </w:rPr>
        <w:t xml:space="preserve"> </w:t>
      </w:r>
      <w:r>
        <w:rPr>
          <w:i/>
          <w:color w:val="231F20"/>
          <w:sz w:val="17"/>
        </w:rPr>
        <w:t>block</w:t>
      </w:r>
      <w:r>
        <w:rPr>
          <w:i/>
          <w:color w:val="231F20"/>
          <w:spacing w:val="11"/>
          <w:sz w:val="17"/>
        </w:rPr>
        <w:t xml:space="preserve"> </w:t>
      </w:r>
      <w:r>
        <w:rPr>
          <w:i/>
          <w:color w:val="231F20"/>
          <w:sz w:val="17"/>
        </w:rPr>
        <w:t>construction</w:t>
      </w:r>
      <w:r>
        <w:rPr>
          <w:i/>
          <w:color w:val="231F20"/>
          <w:spacing w:val="12"/>
          <w:sz w:val="17"/>
        </w:rPr>
        <w:t xml:space="preserve"> </w:t>
      </w:r>
      <w:r>
        <w:rPr>
          <w:i/>
          <w:color w:val="231F20"/>
          <w:sz w:val="17"/>
        </w:rPr>
        <w:t>and</w:t>
      </w:r>
      <w:r>
        <w:rPr>
          <w:i/>
          <w:color w:val="231F20"/>
          <w:spacing w:val="11"/>
          <w:sz w:val="17"/>
        </w:rPr>
        <w:t xml:space="preserve"> </w:t>
      </w:r>
      <w:r>
        <w:rPr>
          <w:i/>
          <w:color w:val="231F20"/>
          <w:sz w:val="17"/>
        </w:rPr>
        <w:t>poured</w:t>
      </w:r>
      <w:r>
        <w:rPr>
          <w:i/>
          <w:color w:val="231F20"/>
          <w:spacing w:val="-39"/>
          <w:sz w:val="17"/>
        </w:rPr>
        <w:t xml:space="preserve"> </w:t>
      </w:r>
      <w:r>
        <w:rPr>
          <w:i/>
          <w:color w:val="231F20"/>
          <w:sz w:val="17"/>
        </w:rPr>
        <w:t>reinforced</w:t>
      </w:r>
      <w:r>
        <w:rPr>
          <w:i/>
          <w:color w:val="231F20"/>
          <w:spacing w:val="11"/>
          <w:sz w:val="17"/>
        </w:rPr>
        <w:t xml:space="preserve"> </w:t>
      </w:r>
      <w:r>
        <w:rPr>
          <w:i/>
          <w:color w:val="231F20"/>
          <w:sz w:val="17"/>
        </w:rPr>
        <w:t>concrete</w:t>
      </w:r>
      <w:r>
        <w:rPr>
          <w:i/>
          <w:color w:val="231F20"/>
          <w:spacing w:val="11"/>
          <w:sz w:val="17"/>
        </w:rPr>
        <w:t xml:space="preserve"> </w:t>
      </w:r>
      <w:r>
        <w:rPr>
          <w:i/>
          <w:color w:val="231F20"/>
          <w:sz w:val="17"/>
        </w:rPr>
        <w:t>formed</w:t>
      </w:r>
      <w:r>
        <w:rPr>
          <w:i/>
          <w:color w:val="231F20"/>
          <w:spacing w:val="11"/>
          <w:sz w:val="17"/>
        </w:rPr>
        <w:t xml:space="preserve"> </w:t>
      </w:r>
      <w:r>
        <w:rPr>
          <w:i/>
          <w:color w:val="231F20"/>
          <w:sz w:val="17"/>
        </w:rPr>
        <w:t>in</w:t>
      </w:r>
      <w:r>
        <w:rPr>
          <w:i/>
          <w:color w:val="231F20"/>
          <w:spacing w:val="12"/>
          <w:sz w:val="17"/>
        </w:rPr>
        <w:t xml:space="preserve"> </w:t>
      </w:r>
      <w:r>
        <w:rPr>
          <w:i/>
          <w:color w:val="231F20"/>
          <w:sz w:val="17"/>
        </w:rPr>
        <w:t>a</w:t>
      </w:r>
      <w:r>
        <w:rPr>
          <w:i/>
          <w:color w:val="231F20"/>
          <w:spacing w:val="11"/>
          <w:sz w:val="17"/>
        </w:rPr>
        <w:t xml:space="preserve"> </w:t>
      </w:r>
      <w:r>
        <w:rPr>
          <w:i/>
          <w:color w:val="231F20"/>
          <w:sz w:val="17"/>
        </w:rPr>
        <w:t>waffle</w:t>
      </w:r>
      <w:r>
        <w:rPr>
          <w:i/>
          <w:color w:val="231F20"/>
          <w:spacing w:val="-40"/>
          <w:sz w:val="17"/>
        </w:rPr>
        <w:t xml:space="preserve"> </w:t>
      </w:r>
      <w:r>
        <w:rPr>
          <w:i/>
          <w:color w:val="231F20"/>
          <w:sz w:val="17"/>
        </w:rPr>
        <w:t>slab</w:t>
      </w:r>
      <w:r>
        <w:rPr>
          <w:i/>
          <w:color w:val="231F20"/>
          <w:spacing w:val="-11"/>
          <w:sz w:val="17"/>
        </w:rPr>
        <w:t xml:space="preserve"> </w:t>
      </w:r>
      <w:r>
        <w:rPr>
          <w:i/>
          <w:color w:val="231F20"/>
          <w:sz w:val="17"/>
        </w:rPr>
        <w:t>with</w:t>
      </w:r>
      <w:r>
        <w:rPr>
          <w:i/>
          <w:color w:val="231F20"/>
          <w:spacing w:val="-10"/>
          <w:sz w:val="17"/>
        </w:rPr>
        <w:t xml:space="preserve"> </w:t>
      </w:r>
      <w:r>
        <w:rPr>
          <w:i/>
          <w:color w:val="231F20"/>
          <w:sz w:val="17"/>
        </w:rPr>
        <w:t>ribs.</w:t>
      </w:r>
    </w:p>
    <w:p w14:paraId="3E9B0C95" w14:textId="77777777" w:rsidR="00F71DDB" w:rsidRPr="006D209C" w:rsidRDefault="00A630EF" w:rsidP="006D209C">
      <w:pPr>
        <w:spacing w:before="162"/>
        <w:ind w:left="284"/>
        <w:rPr>
          <w:b/>
          <w:bCs/>
          <w:i/>
          <w:sz w:val="17"/>
        </w:rPr>
      </w:pPr>
      <w:r w:rsidRPr="006D209C">
        <w:rPr>
          <w:b/>
          <w:bCs/>
          <w:i/>
          <w:color w:val="231F20"/>
          <w:w w:val="115"/>
          <w:sz w:val="17"/>
        </w:rPr>
        <w:t>Attributes</w:t>
      </w:r>
    </w:p>
    <w:p w14:paraId="5D3E7D9A" w14:textId="77777777" w:rsidR="00F71DDB" w:rsidRDefault="00A630EF" w:rsidP="006D209C">
      <w:pPr>
        <w:spacing w:before="112" w:line="230" w:lineRule="auto"/>
        <w:ind w:left="284"/>
        <w:rPr>
          <w:i/>
          <w:sz w:val="17"/>
        </w:rPr>
      </w:pPr>
      <w:r>
        <w:rPr>
          <w:i/>
          <w:color w:val="231F20"/>
          <w:w w:val="105"/>
          <w:sz w:val="17"/>
        </w:rPr>
        <w:t>The decorative elements of both</w:t>
      </w:r>
      <w:r>
        <w:rPr>
          <w:i/>
          <w:color w:val="231F20"/>
          <w:spacing w:val="1"/>
          <w:w w:val="105"/>
          <w:sz w:val="17"/>
        </w:rPr>
        <w:t xml:space="preserve"> </w:t>
      </w:r>
      <w:r>
        <w:rPr>
          <w:i/>
          <w:color w:val="231F20"/>
          <w:sz w:val="17"/>
        </w:rPr>
        <w:t>buildings plus innovative building</w:t>
      </w:r>
      <w:r>
        <w:rPr>
          <w:i/>
          <w:color w:val="231F20"/>
          <w:spacing w:val="1"/>
          <w:sz w:val="17"/>
        </w:rPr>
        <w:t xml:space="preserve"> </w:t>
      </w:r>
      <w:r>
        <w:rPr>
          <w:i/>
          <w:color w:val="231F20"/>
          <w:sz w:val="17"/>
        </w:rPr>
        <w:t>techniques,</w:t>
      </w:r>
      <w:r>
        <w:rPr>
          <w:i/>
          <w:color w:val="231F20"/>
          <w:spacing w:val="8"/>
          <w:sz w:val="17"/>
        </w:rPr>
        <w:t xml:space="preserve"> </w:t>
      </w:r>
      <w:r>
        <w:rPr>
          <w:i/>
          <w:color w:val="231F20"/>
          <w:sz w:val="17"/>
        </w:rPr>
        <w:t>including</w:t>
      </w:r>
      <w:r>
        <w:rPr>
          <w:i/>
          <w:color w:val="231F20"/>
          <w:spacing w:val="9"/>
          <w:sz w:val="17"/>
        </w:rPr>
        <w:t xml:space="preserve"> </w:t>
      </w:r>
      <w:r>
        <w:rPr>
          <w:i/>
          <w:color w:val="231F20"/>
          <w:sz w:val="17"/>
        </w:rPr>
        <w:t>the</w:t>
      </w:r>
      <w:r>
        <w:rPr>
          <w:i/>
          <w:color w:val="231F20"/>
          <w:spacing w:val="9"/>
          <w:sz w:val="17"/>
        </w:rPr>
        <w:t xml:space="preserve"> </w:t>
      </w:r>
      <w:r>
        <w:rPr>
          <w:i/>
          <w:color w:val="231F20"/>
          <w:sz w:val="17"/>
        </w:rPr>
        <w:t>hollowblock</w:t>
      </w:r>
      <w:r>
        <w:rPr>
          <w:i/>
          <w:color w:val="231F20"/>
          <w:spacing w:val="-39"/>
          <w:sz w:val="17"/>
        </w:rPr>
        <w:t xml:space="preserve"> </w:t>
      </w:r>
      <w:r>
        <w:rPr>
          <w:i/>
          <w:color w:val="231F20"/>
          <w:sz w:val="17"/>
        </w:rPr>
        <w:t>construction and poured reinforced</w:t>
      </w:r>
      <w:r>
        <w:rPr>
          <w:i/>
          <w:color w:val="231F20"/>
          <w:spacing w:val="1"/>
          <w:sz w:val="17"/>
        </w:rPr>
        <w:t xml:space="preserve"> </w:t>
      </w:r>
      <w:r>
        <w:rPr>
          <w:i/>
          <w:color w:val="231F20"/>
          <w:spacing w:val="-1"/>
          <w:w w:val="105"/>
          <w:sz w:val="17"/>
        </w:rPr>
        <w:t>concrete</w:t>
      </w:r>
      <w:r>
        <w:rPr>
          <w:i/>
          <w:color w:val="231F20"/>
          <w:spacing w:val="-13"/>
          <w:w w:val="105"/>
          <w:sz w:val="17"/>
        </w:rPr>
        <w:t xml:space="preserve"> </w:t>
      </w:r>
      <w:r>
        <w:rPr>
          <w:i/>
          <w:color w:val="231F20"/>
          <w:w w:val="105"/>
          <w:sz w:val="17"/>
        </w:rPr>
        <w:t>slab.</w:t>
      </w:r>
    </w:p>
    <w:p w14:paraId="4165761B" w14:textId="77777777" w:rsidR="00F71DDB" w:rsidRPr="00B50E4D" w:rsidRDefault="00F71DDB" w:rsidP="006D209C">
      <w:pPr>
        <w:pStyle w:val="BodyText"/>
        <w:ind w:left="284"/>
      </w:pPr>
    </w:p>
    <w:p w14:paraId="6C70B8A1" w14:textId="77777777" w:rsidR="00F71DDB" w:rsidRDefault="00A630EF" w:rsidP="006D209C">
      <w:pPr>
        <w:pStyle w:val="Heading3"/>
        <w:ind w:left="284"/>
      </w:pPr>
      <w:r>
        <w:rPr>
          <w:w w:val="105"/>
        </w:rPr>
        <w:t>Criterion</w:t>
      </w:r>
      <w:r>
        <w:rPr>
          <w:spacing w:val="6"/>
          <w:w w:val="105"/>
        </w:rPr>
        <w:t xml:space="preserve"> </w:t>
      </w:r>
      <w:r>
        <w:rPr>
          <w:w w:val="105"/>
        </w:rPr>
        <w:t>G</w:t>
      </w:r>
      <w:r>
        <w:rPr>
          <w:spacing w:val="7"/>
          <w:w w:val="105"/>
        </w:rPr>
        <w:t xml:space="preserve"> </w:t>
      </w:r>
      <w:r>
        <w:rPr>
          <w:w w:val="105"/>
        </w:rPr>
        <w:t>Social</w:t>
      </w:r>
      <w:r>
        <w:rPr>
          <w:spacing w:val="6"/>
          <w:w w:val="105"/>
        </w:rPr>
        <w:t xml:space="preserve"> </w:t>
      </w:r>
      <w:r>
        <w:rPr>
          <w:w w:val="105"/>
        </w:rPr>
        <w:t>value</w:t>
      </w:r>
    </w:p>
    <w:p w14:paraId="3B67FBFD" w14:textId="77777777" w:rsidR="00F71DDB" w:rsidRDefault="00A630EF" w:rsidP="006D209C">
      <w:pPr>
        <w:spacing w:before="111" w:line="230" w:lineRule="auto"/>
        <w:ind w:left="284" w:right="131"/>
        <w:rPr>
          <w:i/>
          <w:sz w:val="17"/>
        </w:rPr>
      </w:pPr>
      <w:r>
        <w:rPr>
          <w:i/>
          <w:color w:val="231F20"/>
          <w:sz w:val="17"/>
        </w:rPr>
        <w:t>The National Film and Sound Archive</w:t>
      </w:r>
      <w:r>
        <w:rPr>
          <w:i/>
          <w:color w:val="231F20"/>
          <w:spacing w:val="-40"/>
          <w:sz w:val="17"/>
        </w:rPr>
        <w:t xml:space="preserve"> </w:t>
      </w:r>
      <w:r>
        <w:rPr>
          <w:i/>
          <w:color w:val="231F20"/>
          <w:sz w:val="17"/>
        </w:rPr>
        <w:t>has occupied the building since 1984.</w:t>
      </w:r>
      <w:r>
        <w:rPr>
          <w:i/>
          <w:color w:val="231F20"/>
          <w:spacing w:val="1"/>
          <w:sz w:val="17"/>
        </w:rPr>
        <w:t xml:space="preserve"> </w:t>
      </w:r>
      <w:r>
        <w:rPr>
          <w:i/>
          <w:color w:val="231F20"/>
          <w:sz w:val="17"/>
        </w:rPr>
        <w:t>This organisation is widely regarded</w:t>
      </w:r>
      <w:r>
        <w:rPr>
          <w:i/>
          <w:color w:val="231F20"/>
          <w:spacing w:val="1"/>
          <w:sz w:val="17"/>
        </w:rPr>
        <w:t xml:space="preserve"> </w:t>
      </w:r>
      <w:r>
        <w:rPr>
          <w:i/>
          <w:color w:val="231F20"/>
          <w:sz w:val="17"/>
        </w:rPr>
        <w:t>by</w:t>
      </w:r>
      <w:r>
        <w:rPr>
          <w:i/>
          <w:color w:val="231F20"/>
          <w:spacing w:val="2"/>
          <w:sz w:val="17"/>
        </w:rPr>
        <w:t xml:space="preserve"> </w:t>
      </w:r>
      <w:r>
        <w:rPr>
          <w:i/>
          <w:color w:val="231F20"/>
          <w:sz w:val="17"/>
        </w:rPr>
        <w:t>the</w:t>
      </w:r>
      <w:r>
        <w:rPr>
          <w:i/>
          <w:color w:val="231F20"/>
          <w:spacing w:val="3"/>
          <w:sz w:val="17"/>
        </w:rPr>
        <w:t xml:space="preserve"> </w:t>
      </w:r>
      <w:r>
        <w:rPr>
          <w:i/>
          <w:color w:val="231F20"/>
          <w:sz w:val="17"/>
        </w:rPr>
        <w:t>public</w:t>
      </w:r>
      <w:r>
        <w:rPr>
          <w:i/>
          <w:color w:val="231F20"/>
          <w:spacing w:val="3"/>
          <w:sz w:val="17"/>
        </w:rPr>
        <w:t xml:space="preserve"> </w:t>
      </w:r>
      <w:r>
        <w:rPr>
          <w:i/>
          <w:color w:val="231F20"/>
          <w:sz w:val="17"/>
        </w:rPr>
        <w:t>for</w:t>
      </w:r>
      <w:r>
        <w:rPr>
          <w:i/>
          <w:color w:val="231F20"/>
          <w:spacing w:val="2"/>
          <w:sz w:val="17"/>
        </w:rPr>
        <w:t xml:space="preserve"> </w:t>
      </w:r>
      <w:r>
        <w:rPr>
          <w:i/>
          <w:color w:val="231F20"/>
          <w:sz w:val="17"/>
        </w:rPr>
        <w:t>its</w:t>
      </w:r>
      <w:r>
        <w:rPr>
          <w:i/>
          <w:color w:val="231F20"/>
          <w:spacing w:val="3"/>
          <w:sz w:val="17"/>
        </w:rPr>
        <w:t xml:space="preserve"> </w:t>
      </w:r>
      <w:r>
        <w:rPr>
          <w:i/>
          <w:color w:val="231F20"/>
          <w:sz w:val="17"/>
        </w:rPr>
        <w:t>efforts</w:t>
      </w:r>
      <w:r>
        <w:rPr>
          <w:i/>
          <w:color w:val="231F20"/>
          <w:spacing w:val="3"/>
          <w:sz w:val="17"/>
        </w:rPr>
        <w:t xml:space="preserve"> </w:t>
      </w:r>
      <w:r>
        <w:rPr>
          <w:i/>
          <w:color w:val="231F20"/>
          <w:sz w:val="17"/>
        </w:rPr>
        <w:t>to</w:t>
      </w:r>
      <w:r>
        <w:rPr>
          <w:i/>
          <w:color w:val="231F20"/>
          <w:spacing w:val="2"/>
          <w:sz w:val="17"/>
        </w:rPr>
        <w:t xml:space="preserve"> </w:t>
      </w:r>
      <w:r>
        <w:rPr>
          <w:i/>
          <w:color w:val="231F20"/>
          <w:sz w:val="17"/>
        </w:rPr>
        <w:t>conserve</w:t>
      </w:r>
      <w:r>
        <w:rPr>
          <w:i/>
          <w:color w:val="231F20"/>
          <w:spacing w:val="-39"/>
          <w:sz w:val="17"/>
        </w:rPr>
        <w:t xml:space="preserve"> </w:t>
      </w:r>
      <w:r>
        <w:rPr>
          <w:i/>
          <w:color w:val="231F20"/>
          <w:sz w:val="17"/>
        </w:rPr>
        <w:t>and</w:t>
      </w:r>
      <w:r>
        <w:rPr>
          <w:i/>
          <w:color w:val="231F20"/>
          <w:spacing w:val="-5"/>
          <w:sz w:val="17"/>
        </w:rPr>
        <w:t xml:space="preserve"> </w:t>
      </w:r>
      <w:r>
        <w:rPr>
          <w:i/>
          <w:color w:val="231F20"/>
          <w:sz w:val="17"/>
        </w:rPr>
        <w:t>promote</w:t>
      </w:r>
      <w:r>
        <w:rPr>
          <w:i/>
          <w:color w:val="231F20"/>
          <w:spacing w:val="-4"/>
          <w:sz w:val="17"/>
        </w:rPr>
        <w:t xml:space="preserve"> </w:t>
      </w:r>
      <w:r>
        <w:rPr>
          <w:i/>
          <w:color w:val="231F20"/>
          <w:sz w:val="17"/>
        </w:rPr>
        <w:t>Australian</w:t>
      </w:r>
      <w:r>
        <w:rPr>
          <w:i/>
          <w:color w:val="231F20"/>
          <w:spacing w:val="-4"/>
          <w:sz w:val="17"/>
        </w:rPr>
        <w:t xml:space="preserve"> </w:t>
      </w:r>
      <w:r>
        <w:rPr>
          <w:i/>
          <w:color w:val="231F20"/>
          <w:sz w:val="17"/>
        </w:rPr>
        <w:t>culture</w:t>
      </w:r>
      <w:r>
        <w:rPr>
          <w:i/>
          <w:color w:val="231F20"/>
          <w:spacing w:val="-5"/>
          <w:sz w:val="17"/>
        </w:rPr>
        <w:t xml:space="preserve"> </w:t>
      </w:r>
      <w:r>
        <w:rPr>
          <w:i/>
          <w:color w:val="231F20"/>
          <w:sz w:val="17"/>
        </w:rPr>
        <w:t>as</w:t>
      </w:r>
    </w:p>
    <w:p w14:paraId="1F3AEA5C" w14:textId="77777777" w:rsidR="00F71DDB" w:rsidRDefault="00A630EF" w:rsidP="006D209C">
      <w:pPr>
        <w:spacing w:line="230" w:lineRule="auto"/>
        <w:ind w:left="284"/>
        <w:rPr>
          <w:i/>
          <w:sz w:val="17"/>
        </w:rPr>
      </w:pPr>
      <w:r>
        <w:rPr>
          <w:i/>
          <w:color w:val="231F20"/>
          <w:sz w:val="17"/>
        </w:rPr>
        <w:t>represented</w:t>
      </w:r>
      <w:r>
        <w:rPr>
          <w:i/>
          <w:color w:val="231F20"/>
          <w:spacing w:val="1"/>
          <w:sz w:val="17"/>
        </w:rPr>
        <w:t xml:space="preserve"> </w:t>
      </w:r>
      <w:r>
        <w:rPr>
          <w:i/>
          <w:color w:val="231F20"/>
          <w:sz w:val="17"/>
        </w:rPr>
        <w:t>in</w:t>
      </w:r>
      <w:r>
        <w:rPr>
          <w:i/>
          <w:color w:val="231F20"/>
          <w:spacing w:val="2"/>
          <w:sz w:val="17"/>
        </w:rPr>
        <w:t xml:space="preserve"> </w:t>
      </w:r>
      <w:r>
        <w:rPr>
          <w:i/>
          <w:color w:val="231F20"/>
          <w:sz w:val="17"/>
        </w:rPr>
        <w:t>film,</w:t>
      </w:r>
      <w:r>
        <w:rPr>
          <w:i/>
          <w:color w:val="231F20"/>
          <w:spacing w:val="2"/>
          <w:sz w:val="17"/>
        </w:rPr>
        <w:t xml:space="preserve"> </w:t>
      </w:r>
      <w:r>
        <w:rPr>
          <w:i/>
          <w:color w:val="231F20"/>
          <w:sz w:val="17"/>
        </w:rPr>
        <w:t>television,</w:t>
      </w:r>
      <w:r>
        <w:rPr>
          <w:i/>
          <w:color w:val="231F20"/>
          <w:spacing w:val="2"/>
          <w:sz w:val="17"/>
        </w:rPr>
        <w:t xml:space="preserve"> </w:t>
      </w:r>
      <w:r>
        <w:rPr>
          <w:i/>
          <w:color w:val="231F20"/>
          <w:sz w:val="17"/>
        </w:rPr>
        <w:t>radio</w:t>
      </w:r>
      <w:r>
        <w:rPr>
          <w:i/>
          <w:color w:val="231F20"/>
          <w:spacing w:val="2"/>
          <w:sz w:val="17"/>
        </w:rPr>
        <w:t xml:space="preserve"> </w:t>
      </w:r>
      <w:r>
        <w:rPr>
          <w:i/>
          <w:color w:val="231F20"/>
          <w:sz w:val="17"/>
        </w:rPr>
        <w:t>and</w:t>
      </w:r>
      <w:r>
        <w:rPr>
          <w:i/>
          <w:color w:val="231F20"/>
          <w:spacing w:val="-40"/>
          <w:sz w:val="17"/>
        </w:rPr>
        <w:t xml:space="preserve"> </w:t>
      </w:r>
      <w:r>
        <w:rPr>
          <w:i/>
          <w:color w:val="231F20"/>
          <w:sz w:val="17"/>
        </w:rPr>
        <w:t>sound</w:t>
      </w:r>
      <w:r>
        <w:rPr>
          <w:i/>
          <w:color w:val="231F20"/>
          <w:spacing w:val="-11"/>
          <w:sz w:val="17"/>
        </w:rPr>
        <w:t xml:space="preserve"> </w:t>
      </w:r>
      <w:r>
        <w:rPr>
          <w:i/>
          <w:color w:val="231F20"/>
          <w:sz w:val="17"/>
        </w:rPr>
        <w:t>recordings</w:t>
      </w:r>
    </w:p>
    <w:p w14:paraId="323D8FE8" w14:textId="77777777" w:rsidR="00F71DDB" w:rsidRPr="006D209C" w:rsidRDefault="00A630EF" w:rsidP="006D209C">
      <w:pPr>
        <w:spacing w:before="161"/>
        <w:ind w:left="284"/>
        <w:rPr>
          <w:b/>
          <w:bCs/>
          <w:i/>
          <w:sz w:val="17"/>
        </w:rPr>
      </w:pPr>
      <w:r w:rsidRPr="006D209C">
        <w:rPr>
          <w:b/>
          <w:bCs/>
          <w:i/>
          <w:color w:val="231F20"/>
          <w:w w:val="115"/>
          <w:sz w:val="17"/>
        </w:rPr>
        <w:t>Attributes</w:t>
      </w:r>
    </w:p>
    <w:p w14:paraId="7EC691DE" w14:textId="77777777" w:rsidR="00F71DDB" w:rsidRDefault="00A630EF" w:rsidP="006D209C">
      <w:pPr>
        <w:spacing w:before="104"/>
        <w:ind w:left="284"/>
        <w:rPr>
          <w:i/>
          <w:sz w:val="17"/>
        </w:rPr>
      </w:pPr>
      <w:r>
        <w:rPr>
          <w:i/>
          <w:color w:val="231F20"/>
          <w:sz w:val="17"/>
        </w:rPr>
        <w:t>Not</w:t>
      </w:r>
      <w:r>
        <w:rPr>
          <w:i/>
          <w:color w:val="231F20"/>
          <w:spacing w:val="14"/>
          <w:sz w:val="17"/>
        </w:rPr>
        <w:t xml:space="preserve"> </w:t>
      </w:r>
      <w:r>
        <w:rPr>
          <w:i/>
          <w:color w:val="231F20"/>
          <w:sz w:val="17"/>
        </w:rPr>
        <w:t>clarified</w:t>
      </w:r>
    </w:p>
    <w:p w14:paraId="22D6E2A4" w14:textId="77777777" w:rsidR="00F71DDB" w:rsidRDefault="00A630EF" w:rsidP="006D209C">
      <w:pPr>
        <w:pStyle w:val="BodyText"/>
        <w:spacing w:before="106" w:line="230" w:lineRule="auto"/>
        <w:ind w:left="284" w:right="677"/>
      </w:pPr>
      <w:r>
        <w:br w:type="column"/>
      </w:r>
      <w:r>
        <w:rPr>
          <w:color w:val="231F20"/>
          <w:w w:val="95"/>
        </w:rPr>
        <w:t>Australian</w:t>
      </w:r>
      <w:r>
        <w:rPr>
          <w:color w:val="231F20"/>
          <w:spacing w:val="39"/>
        </w:rPr>
        <w:t xml:space="preserve"> </w:t>
      </w:r>
      <w:r>
        <w:rPr>
          <w:color w:val="231F20"/>
          <w:w w:val="95"/>
        </w:rPr>
        <w:t>Government</w:t>
      </w:r>
      <w:r>
        <w:rPr>
          <w:color w:val="231F20"/>
          <w:spacing w:val="78"/>
        </w:rPr>
        <w:t xml:space="preserve"> </w:t>
      </w:r>
      <w:r>
        <w:rPr>
          <w:color w:val="231F20"/>
          <w:w w:val="95"/>
        </w:rPr>
        <w:t>agencies</w:t>
      </w:r>
      <w:r>
        <w:rPr>
          <w:color w:val="231F20"/>
          <w:spacing w:val="1"/>
          <w:w w:val="95"/>
        </w:rPr>
        <w:t xml:space="preserve"> </w:t>
      </w:r>
      <w:r>
        <w:rPr>
          <w:color w:val="231F20"/>
          <w:w w:val="95"/>
        </w:rPr>
        <w:t>that</w:t>
      </w:r>
      <w:r>
        <w:rPr>
          <w:color w:val="231F20"/>
          <w:spacing w:val="1"/>
          <w:w w:val="95"/>
        </w:rPr>
        <w:t xml:space="preserve"> </w:t>
      </w:r>
      <w:r>
        <w:rPr>
          <w:color w:val="231F20"/>
          <w:w w:val="95"/>
        </w:rPr>
        <w:t>own</w:t>
      </w:r>
      <w:r>
        <w:rPr>
          <w:color w:val="231F20"/>
          <w:spacing w:val="1"/>
          <w:w w:val="95"/>
        </w:rPr>
        <w:t xml:space="preserve"> </w:t>
      </w:r>
      <w:r>
        <w:rPr>
          <w:color w:val="231F20"/>
          <w:w w:val="95"/>
        </w:rPr>
        <w:t>or</w:t>
      </w:r>
      <w:r>
        <w:rPr>
          <w:color w:val="231F20"/>
          <w:spacing w:val="1"/>
          <w:w w:val="95"/>
        </w:rPr>
        <w:t xml:space="preserve"> </w:t>
      </w:r>
      <w:r>
        <w:rPr>
          <w:color w:val="231F20"/>
          <w:w w:val="95"/>
        </w:rPr>
        <w:t>control</w:t>
      </w:r>
      <w:r>
        <w:rPr>
          <w:color w:val="231F20"/>
          <w:spacing w:val="38"/>
        </w:rPr>
        <w:t xml:space="preserve"> </w:t>
      </w:r>
      <w:r>
        <w:rPr>
          <w:color w:val="231F20"/>
          <w:w w:val="95"/>
        </w:rPr>
        <w:t>places</w:t>
      </w:r>
      <w:r>
        <w:rPr>
          <w:color w:val="231F20"/>
          <w:spacing w:val="38"/>
        </w:rPr>
        <w:t xml:space="preserve"> </w:t>
      </w:r>
      <w:r>
        <w:rPr>
          <w:color w:val="231F20"/>
          <w:w w:val="95"/>
        </w:rPr>
        <w:t>included</w:t>
      </w:r>
      <w:r>
        <w:rPr>
          <w:color w:val="231F20"/>
          <w:spacing w:val="-38"/>
          <w:w w:val="95"/>
        </w:rPr>
        <w:t xml:space="preserve"> </w:t>
      </w:r>
      <w:r>
        <w:rPr>
          <w:color w:val="231F20"/>
          <w:w w:val="95"/>
        </w:rPr>
        <w:t>in</w:t>
      </w:r>
      <w:r>
        <w:rPr>
          <w:color w:val="231F20"/>
          <w:spacing w:val="9"/>
          <w:w w:val="95"/>
        </w:rPr>
        <w:t xml:space="preserve"> </w:t>
      </w:r>
      <w:r>
        <w:rPr>
          <w:color w:val="231F20"/>
          <w:w w:val="95"/>
        </w:rPr>
        <w:t>the</w:t>
      </w:r>
      <w:r>
        <w:rPr>
          <w:color w:val="231F20"/>
          <w:spacing w:val="9"/>
          <w:w w:val="95"/>
        </w:rPr>
        <w:t xml:space="preserve"> </w:t>
      </w:r>
      <w:r>
        <w:rPr>
          <w:color w:val="231F20"/>
          <w:w w:val="95"/>
        </w:rPr>
        <w:t>Commonwealth</w:t>
      </w:r>
      <w:r>
        <w:rPr>
          <w:color w:val="231F20"/>
          <w:spacing w:val="9"/>
          <w:w w:val="95"/>
        </w:rPr>
        <w:t xml:space="preserve"> </w:t>
      </w:r>
      <w:r>
        <w:rPr>
          <w:color w:val="231F20"/>
          <w:w w:val="95"/>
        </w:rPr>
        <w:t>Heritage</w:t>
      </w:r>
      <w:r>
        <w:rPr>
          <w:color w:val="231F20"/>
          <w:spacing w:val="10"/>
          <w:w w:val="95"/>
        </w:rPr>
        <w:t xml:space="preserve"> </w:t>
      </w:r>
      <w:r>
        <w:rPr>
          <w:color w:val="231F20"/>
          <w:w w:val="95"/>
        </w:rPr>
        <w:t>List</w:t>
      </w:r>
      <w:r>
        <w:rPr>
          <w:color w:val="231F20"/>
          <w:spacing w:val="1"/>
          <w:w w:val="95"/>
        </w:rPr>
        <w:t xml:space="preserve"> </w:t>
      </w:r>
      <w:r>
        <w:rPr>
          <w:color w:val="231F20"/>
          <w:w w:val="95"/>
        </w:rPr>
        <w:t>are</w:t>
      </w:r>
      <w:r>
        <w:rPr>
          <w:color w:val="231F20"/>
          <w:spacing w:val="5"/>
          <w:w w:val="95"/>
        </w:rPr>
        <w:t xml:space="preserve"> </w:t>
      </w:r>
      <w:r>
        <w:rPr>
          <w:color w:val="231F20"/>
          <w:w w:val="95"/>
        </w:rPr>
        <w:t>legally</w:t>
      </w:r>
      <w:r>
        <w:rPr>
          <w:color w:val="231F20"/>
          <w:spacing w:val="5"/>
          <w:w w:val="95"/>
        </w:rPr>
        <w:t xml:space="preserve"> </w:t>
      </w:r>
      <w:r>
        <w:rPr>
          <w:color w:val="231F20"/>
          <w:w w:val="95"/>
        </w:rPr>
        <w:t>required</w:t>
      </w:r>
      <w:r>
        <w:rPr>
          <w:color w:val="231F20"/>
          <w:spacing w:val="5"/>
          <w:w w:val="95"/>
        </w:rPr>
        <w:t xml:space="preserve"> </w:t>
      </w:r>
      <w:r>
        <w:rPr>
          <w:color w:val="231F20"/>
          <w:w w:val="95"/>
        </w:rPr>
        <w:t>to</w:t>
      </w:r>
      <w:r>
        <w:rPr>
          <w:color w:val="231F20"/>
          <w:spacing w:val="5"/>
          <w:w w:val="95"/>
        </w:rPr>
        <w:t xml:space="preserve"> </w:t>
      </w:r>
      <w:r>
        <w:rPr>
          <w:color w:val="231F20"/>
          <w:w w:val="95"/>
        </w:rPr>
        <w:t>develop</w:t>
      </w:r>
      <w:r>
        <w:rPr>
          <w:color w:val="231F20"/>
          <w:spacing w:val="5"/>
          <w:w w:val="95"/>
        </w:rPr>
        <w:t xml:space="preserve"> </w:t>
      </w:r>
      <w:r>
        <w:rPr>
          <w:color w:val="231F20"/>
          <w:w w:val="95"/>
        </w:rPr>
        <w:t>a</w:t>
      </w:r>
      <w:r>
        <w:rPr>
          <w:color w:val="231F20"/>
          <w:spacing w:val="6"/>
          <w:w w:val="95"/>
        </w:rPr>
        <w:t xml:space="preserve"> </w:t>
      </w:r>
      <w:r>
        <w:rPr>
          <w:color w:val="231F20"/>
          <w:w w:val="95"/>
        </w:rPr>
        <w:t>plan</w:t>
      </w:r>
      <w:r>
        <w:rPr>
          <w:color w:val="231F20"/>
          <w:spacing w:val="-38"/>
          <w:w w:val="95"/>
        </w:rPr>
        <w:t xml:space="preserve"> </w:t>
      </w:r>
      <w:r>
        <w:rPr>
          <w:color w:val="231F20"/>
          <w:w w:val="95"/>
        </w:rPr>
        <w:t>to</w:t>
      </w:r>
      <w:r>
        <w:rPr>
          <w:color w:val="231F20"/>
          <w:spacing w:val="16"/>
          <w:w w:val="95"/>
        </w:rPr>
        <w:t xml:space="preserve"> </w:t>
      </w:r>
      <w:r>
        <w:rPr>
          <w:color w:val="231F20"/>
          <w:w w:val="95"/>
        </w:rPr>
        <w:t>conserve</w:t>
      </w:r>
      <w:r>
        <w:rPr>
          <w:color w:val="231F20"/>
          <w:spacing w:val="17"/>
          <w:w w:val="95"/>
        </w:rPr>
        <w:t xml:space="preserve"> </w:t>
      </w:r>
      <w:r>
        <w:rPr>
          <w:color w:val="231F20"/>
          <w:w w:val="95"/>
        </w:rPr>
        <w:t>and</w:t>
      </w:r>
      <w:r>
        <w:rPr>
          <w:color w:val="231F20"/>
          <w:spacing w:val="16"/>
          <w:w w:val="95"/>
        </w:rPr>
        <w:t xml:space="preserve"> </w:t>
      </w:r>
      <w:r>
        <w:rPr>
          <w:color w:val="231F20"/>
          <w:w w:val="95"/>
        </w:rPr>
        <w:t>protect</w:t>
      </w:r>
      <w:r>
        <w:rPr>
          <w:color w:val="231F20"/>
          <w:spacing w:val="17"/>
          <w:w w:val="95"/>
        </w:rPr>
        <w:t xml:space="preserve"> </w:t>
      </w:r>
      <w:r>
        <w:rPr>
          <w:color w:val="231F20"/>
          <w:w w:val="95"/>
        </w:rPr>
        <w:t>those</w:t>
      </w:r>
      <w:r>
        <w:rPr>
          <w:color w:val="231F20"/>
          <w:spacing w:val="16"/>
          <w:w w:val="95"/>
        </w:rPr>
        <w:t xml:space="preserve"> </w:t>
      </w:r>
      <w:r>
        <w:rPr>
          <w:color w:val="231F20"/>
          <w:w w:val="95"/>
        </w:rPr>
        <w:t>places.</w:t>
      </w:r>
      <w:r>
        <w:rPr>
          <w:color w:val="231F20"/>
          <w:spacing w:val="1"/>
          <w:w w:val="95"/>
        </w:rPr>
        <w:t xml:space="preserve"> </w:t>
      </w:r>
      <w:r>
        <w:rPr>
          <w:color w:val="231F20"/>
          <w:w w:val="95"/>
        </w:rPr>
        <w:t>Where agencies do</w:t>
      </w:r>
      <w:r>
        <w:rPr>
          <w:color w:val="231F20"/>
          <w:spacing w:val="1"/>
          <w:w w:val="95"/>
        </w:rPr>
        <w:t xml:space="preserve"> </w:t>
      </w:r>
      <w:r>
        <w:rPr>
          <w:color w:val="231F20"/>
          <w:w w:val="95"/>
        </w:rPr>
        <w:t>not have</w:t>
      </w:r>
      <w:r>
        <w:rPr>
          <w:color w:val="231F20"/>
          <w:spacing w:val="1"/>
          <w:w w:val="95"/>
        </w:rPr>
        <w:t xml:space="preserve"> </w:t>
      </w:r>
      <w:r>
        <w:rPr>
          <w:color w:val="231F20"/>
          <w:w w:val="95"/>
        </w:rPr>
        <w:t>their</w:t>
      </w:r>
      <w:r>
        <w:rPr>
          <w:color w:val="231F20"/>
          <w:spacing w:val="1"/>
          <w:w w:val="95"/>
        </w:rPr>
        <w:t xml:space="preserve"> </w:t>
      </w:r>
      <w:r>
        <w:rPr>
          <w:color w:val="231F20"/>
          <w:w w:val="95"/>
        </w:rPr>
        <w:t>plans</w:t>
      </w:r>
      <w:r>
        <w:rPr>
          <w:color w:val="231F20"/>
          <w:spacing w:val="2"/>
          <w:w w:val="95"/>
        </w:rPr>
        <w:t xml:space="preserve"> </w:t>
      </w:r>
      <w:r>
        <w:rPr>
          <w:color w:val="231F20"/>
          <w:w w:val="95"/>
        </w:rPr>
        <w:t>endorsed,</w:t>
      </w:r>
      <w:r>
        <w:rPr>
          <w:color w:val="231F20"/>
          <w:spacing w:val="2"/>
          <w:w w:val="95"/>
        </w:rPr>
        <w:t xml:space="preserve"> </w:t>
      </w:r>
      <w:r>
        <w:rPr>
          <w:color w:val="231F20"/>
          <w:w w:val="95"/>
        </w:rPr>
        <w:t>they</w:t>
      </w:r>
      <w:r>
        <w:rPr>
          <w:color w:val="231F20"/>
          <w:spacing w:val="3"/>
          <w:w w:val="95"/>
        </w:rPr>
        <w:t xml:space="preserve"> </w:t>
      </w:r>
      <w:r>
        <w:rPr>
          <w:color w:val="231F20"/>
          <w:w w:val="95"/>
        </w:rPr>
        <w:t>must</w:t>
      </w:r>
      <w:r>
        <w:rPr>
          <w:color w:val="231F20"/>
          <w:spacing w:val="2"/>
          <w:w w:val="95"/>
        </w:rPr>
        <w:t xml:space="preserve"> </w:t>
      </w:r>
      <w:r>
        <w:rPr>
          <w:color w:val="231F20"/>
          <w:w w:val="95"/>
        </w:rPr>
        <w:t>ask</w:t>
      </w:r>
      <w:r>
        <w:rPr>
          <w:color w:val="231F20"/>
          <w:spacing w:val="2"/>
          <w:w w:val="95"/>
        </w:rPr>
        <w:t xml:space="preserve"> </w:t>
      </w:r>
      <w:r>
        <w:rPr>
          <w:color w:val="231F20"/>
          <w:w w:val="95"/>
        </w:rPr>
        <w:t>the</w:t>
      </w:r>
      <w:r>
        <w:rPr>
          <w:color w:val="231F20"/>
          <w:spacing w:val="1"/>
          <w:w w:val="95"/>
        </w:rPr>
        <w:t xml:space="preserve"> </w:t>
      </w:r>
      <w:r>
        <w:rPr>
          <w:color w:val="231F20"/>
          <w:w w:val="95"/>
        </w:rPr>
        <w:t>Australian</w:t>
      </w:r>
      <w:r>
        <w:rPr>
          <w:color w:val="231F20"/>
          <w:spacing w:val="5"/>
          <w:w w:val="95"/>
        </w:rPr>
        <w:t xml:space="preserve"> </w:t>
      </w:r>
      <w:r>
        <w:rPr>
          <w:color w:val="231F20"/>
          <w:w w:val="95"/>
        </w:rPr>
        <w:t>Government</w:t>
      </w:r>
      <w:r>
        <w:rPr>
          <w:color w:val="231F20"/>
          <w:spacing w:val="6"/>
          <w:w w:val="95"/>
        </w:rPr>
        <w:t xml:space="preserve"> </w:t>
      </w:r>
      <w:r>
        <w:rPr>
          <w:color w:val="231F20"/>
          <w:w w:val="95"/>
        </w:rPr>
        <w:t>Minister</w:t>
      </w:r>
    </w:p>
    <w:p w14:paraId="28C1841F" w14:textId="77777777" w:rsidR="00F71DDB" w:rsidRDefault="00A630EF" w:rsidP="006D209C">
      <w:pPr>
        <w:pStyle w:val="BodyText"/>
        <w:spacing w:line="230" w:lineRule="auto"/>
        <w:ind w:left="284" w:right="654"/>
      </w:pPr>
      <w:r>
        <w:rPr>
          <w:color w:val="231F20"/>
          <w:w w:val="95"/>
        </w:rPr>
        <w:t>for</w:t>
      </w:r>
      <w:r>
        <w:rPr>
          <w:color w:val="231F20"/>
          <w:spacing w:val="1"/>
          <w:w w:val="95"/>
        </w:rPr>
        <w:t xml:space="preserve"> </w:t>
      </w:r>
      <w:r>
        <w:rPr>
          <w:color w:val="231F20"/>
          <w:w w:val="95"/>
        </w:rPr>
        <w:t>the</w:t>
      </w:r>
      <w:r>
        <w:rPr>
          <w:color w:val="231F20"/>
          <w:spacing w:val="1"/>
          <w:w w:val="95"/>
        </w:rPr>
        <w:t xml:space="preserve"> </w:t>
      </w:r>
      <w:r>
        <w:rPr>
          <w:color w:val="231F20"/>
          <w:w w:val="95"/>
        </w:rPr>
        <w:t>Environment</w:t>
      </w:r>
      <w:r>
        <w:rPr>
          <w:color w:val="231F20"/>
          <w:spacing w:val="38"/>
        </w:rPr>
        <w:t xml:space="preserve"> </w:t>
      </w:r>
      <w:r>
        <w:rPr>
          <w:color w:val="231F20"/>
          <w:w w:val="95"/>
        </w:rPr>
        <w:t>for</w:t>
      </w:r>
      <w:r>
        <w:rPr>
          <w:color w:val="231F20"/>
          <w:spacing w:val="38"/>
        </w:rPr>
        <w:t xml:space="preserve"> </w:t>
      </w:r>
      <w:r>
        <w:rPr>
          <w:color w:val="231F20"/>
          <w:w w:val="95"/>
        </w:rPr>
        <w:t>advice</w:t>
      </w:r>
      <w:r>
        <w:rPr>
          <w:color w:val="231F20"/>
          <w:spacing w:val="38"/>
        </w:rPr>
        <w:t xml:space="preserve"> </w:t>
      </w:r>
      <w:r>
        <w:rPr>
          <w:color w:val="231F20"/>
          <w:w w:val="95"/>
        </w:rPr>
        <w:t>if</w:t>
      </w:r>
      <w:r>
        <w:rPr>
          <w:color w:val="231F20"/>
          <w:spacing w:val="1"/>
          <w:w w:val="95"/>
        </w:rPr>
        <w:t xml:space="preserve"> </w:t>
      </w:r>
      <w:r>
        <w:rPr>
          <w:color w:val="231F20"/>
          <w:w w:val="95"/>
        </w:rPr>
        <w:t>they</w:t>
      </w:r>
      <w:r>
        <w:rPr>
          <w:color w:val="231F20"/>
          <w:spacing w:val="8"/>
          <w:w w:val="95"/>
        </w:rPr>
        <w:t xml:space="preserve"> </w:t>
      </w:r>
      <w:r>
        <w:rPr>
          <w:color w:val="231F20"/>
          <w:w w:val="95"/>
        </w:rPr>
        <w:t>propose</w:t>
      </w:r>
      <w:r>
        <w:rPr>
          <w:color w:val="231F20"/>
          <w:spacing w:val="9"/>
          <w:w w:val="95"/>
        </w:rPr>
        <w:t xml:space="preserve"> </w:t>
      </w:r>
      <w:r>
        <w:rPr>
          <w:color w:val="231F20"/>
          <w:w w:val="95"/>
        </w:rPr>
        <w:t>taking</w:t>
      </w:r>
      <w:r>
        <w:rPr>
          <w:color w:val="231F20"/>
          <w:spacing w:val="9"/>
          <w:w w:val="95"/>
        </w:rPr>
        <w:t xml:space="preserve"> </w:t>
      </w:r>
      <w:r>
        <w:rPr>
          <w:color w:val="231F20"/>
          <w:w w:val="95"/>
        </w:rPr>
        <w:t>any</w:t>
      </w:r>
      <w:r>
        <w:rPr>
          <w:color w:val="231F20"/>
          <w:spacing w:val="9"/>
          <w:w w:val="95"/>
        </w:rPr>
        <w:t xml:space="preserve"> </w:t>
      </w:r>
      <w:r>
        <w:rPr>
          <w:color w:val="231F20"/>
          <w:w w:val="95"/>
        </w:rPr>
        <w:t>action</w:t>
      </w:r>
      <w:r>
        <w:rPr>
          <w:color w:val="231F20"/>
          <w:spacing w:val="9"/>
          <w:w w:val="95"/>
        </w:rPr>
        <w:t xml:space="preserve"> </w:t>
      </w:r>
      <w:r>
        <w:rPr>
          <w:color w:val="231F20"/>
          <w:w w:val="95"/>
        </w:rPr>
        <w:t>that</w:t>
      </w:r>
      <w:r>
        <w:rPr>
          <w:color w:val="231F20"/>
          <w:spacing w:val="1"/>
          <w:w w:val="95"/>
        </w:rPr>
        <w:t xml:space="preserve"> </w:t>
      </w:r>
      <w:r>
        <w:rPr>
          <w:color w:val="231F20"/>
          <w:w w:val="95"/>
        </w:rPr>
        <w:t>may</w:t>
      </w:r>
      <w:r>
        <w:rPr>
          <w:color w:val="231F20"/>
          <w:spacing w:val="14"/>
          <w:w w:val="95"/>
        </w:rPr>
        <w:t xml:space="preserve"> </w:t>
      </w:r>
      <w:r>
        <w:rPr>
          <w:color w:val="231F20"/>
          <w:w w:val="95"/>
        </w:rPr>
        <w:t>have</w:t>
      </w:r>
      <w:r>
        <w:rPr>
          <w:color w:val="231F20"/>
          <w:spacing w:val="15"/>
          <w:w w:val="95"/>
        </w:rPr>
        <w:t xml:space="preserve"> </w:t>
      </w:r>
      <w:r>
        <w:rPr>
          <w:color w:val="231F20"/>
          <w:w w:val="95"/>
        </w:rPr>
        <w:t>a</w:t>
      </w:r>
      <w:r>
        <w:rPr>
          <w:color w:val="231F20"/>
          <w:spacing w:val="15"/>
          <w:w w:val="95"/>
        </w:rPr>
        <w:t xml:space="preserve"> </w:t>
      </w:r>
      <w:r>
        <w:rPr>
          <w:color w:val="231F20"/>
          <w:w w:val="95"/>
        </w:rPr>
        <w:t>significant</w:t>
      </w:r>
      <w:r>
        <w:rPr>
          <w:color w:val="231F20"/>
          <w:spacing w:val="15"/>
          <w:w w:val="95"/>
        </w:rPr>
        <w:t xml:space="preserve"> </w:t>
      </w:r>
      <w:r>
        <w:rPr>
          <w:color w:val="231F20"/>
          <w:w w:val="95"/>
        </w:rPr>
        <w:t>impact</w:t>
      </w:r>
      <w:r>
        <w:rPr>
          <w:color w:val="231F20"/>
          <w:spacing w:val="15"/>
          <w:w w:val="95"/>
        </w:rPr>
        <w:t xml:space="preserve"> </w:t>
      </w:r>
      <w:r>
        <w:rPr>
          <w:color w:val="231F20"/>
          <w:w w:val="95"/>
        </w:rPr>
        <w:t>on</w:t>
      </w:r>
      <w:r>
        <w:rPr>
          <w:color w:val="231F20"/>
          <w:spacing w:val="15"/>
          <w:w w:val="95"/>
        </w:rPr>
        <w:t xml:space="preserve"> </w:t>
      </w:r>
      <w:r>
        <w:rPr>
          <w:color w:val="231F20"/>
          <w:w w:val="95"/>
        </w:rPr>
        <w:t>the</w:t>
      </w:r>
      <w:r>
        <w:rPr>
          <w:color w:val="231F20"/>
          <w:spacing w:val="-38"/>
          <w:w w:val="95"/>
        </w:rPr>
        <w:t xml:space="preserve"> </w:t>
      </w:r>
      <w:r>
        <w:rPr>
          <w:color w:val="231F20"/>
          <w:w w:val="95"/>
        </w:rPr>
        <w:t>Commonwealth</w:t>
      </w:r>
      <w:r>
        <w:rPr>
          <w:color w:val="231F20"/>
          <w:spacing w:val="9"/>
          <w:w w:val="95"/>
        </w:rPr>
        <w:t xml:space="preserve"> </w:t>
      </w:r>
      <w:r>
        <w:rPr>
          <w:color w:val="231F20"/>
          <w:w w:val="95"/>
        </w:rPr>
        <w:t>Heritage</w:t>
      </w:r>
      <w:r>
        <w:rPr>
          <w:color w:val="231F20"/>
          <w:spacing w:val="10"/>
          <w:w w:val="95"/>
        </w:rPr>
        <w:t xml:space="preserve"> </w:t>
      </w:r>
      <w:r>
        <w:rPr>
          <w:color w:val="231F20"/>
          <w:w w:val="95"/>
        </w:rPr>
        <w:t>place</w:t>
      </w:r>
      <w:r>
        <w:rPr>
          <w:color w:val="231F20"/>
          <w:spacing w:val="10"/>
          <w:w w:val="95"/>
        </w:rPr>
        <w:t xml:space="preserve"> </w:t>
      </w:r>
      <w:r>
        <w:rPr>
          <w:color w:val="231F20"/>
          <w:w w:val="95"/>
        </w:rPr>
        <w:t>they</w:t>
      </w:r>
      <w:r>
        <w:rPr>
          <w:color w:val="231F20"/>
          <w:spacing w:val="1"/>
          <w:w w:val="95"/>
        </w:rPr>
        <w:t xml:space="preserve"> </w:t>
      </w:r>
      <w:r>
        <w:rPr>
          <w:color w:val="231F20"/>
          <w:w w:val="95"/>
        </w:rPr>
        <w:t>own</w:t>
      </w:r>
      <w:r>
        <w:rPr>
          <w:color w:val="231F20"/>
          <w:spacing w:val="-7"/>
          <w:w w:val="95"/>
        </w:rPr>
        <w:t xml:space="preserve"> </w:t>
      </w:r>
      <w:r>
        <w:rPr>
          <w:color w:val="231F20"/>
          <w:w w:val="95"/>
        </w:rPr>
        <w:t>or</w:t>
      </w:r>
      <w:r>
        <w:rPr>
          <w:color w:val="231F20"/>
          <w:spacing w:val="-7"/>
          <w:w w:val="95"/>
        </w:rPr>
        <w:t xml:space="preserve"> </w:t>
      </w:r>
      <w:r>
        <w:rPr>
          <w:color w:val="231F20"/>
          <w:w w:val="95"/>
        </w:rPr>
        <w:t>control.</w:t>
      </w:r>
    </w:p>
    <w:p w14:paraId="22F66B3C" w14:textId="77777777" w:rsidR="00F71DDB" w:rsidRDefault="00A630EF" w:rsidP="006D209C">
      <w:pPr>
        <w:pStyle w:val="BodyText"/>
        <w:spacing w:before="168" w:line="230" w:lineRule="auto"/>
        <w:ind w:left="284" w:right="654"/>
      </w:pPr>
      <w:r>
        <w:rPr>
          <w:color w:val="231F20"/>
          <w:w w:val="95"/>
        </w:rPr>
        <w:t>The</w:t>
      </w:r>
      <w:r>
        <w:rPr>
          <w:color w:val="231F20"/>
          <w:spacing w:val="5"/>
          <w:w w:val="95"/>
        </w:rPr>
        <w:t xml:space="preserve"> </w:t>
      </w:r>
      <w:r>
        <w:rPr>
          <w:color w:val="231F20"/>
          <w:w w:val="95"/>
        </w:rPr>
        <w:t>following</w:t>
      </w:r>
      <w:r>
        <w:rPr>
          <w:color w:val="231F20"/>
          <w:spacing w:val="6"/>
          <w:w w:val="95"/>
        </w:rPr>
        <w:t xml:space="preserve"> </w:t>
      </w:r>
      <w:r>
        <w:rPr>
          <w:color w:val="231F20"/>
          <w:w w:val="95"/>
        </w:rPr>
        <w:t>sections</w:t>
      </w:r>
      <w:r>
        <w:rPr>
          <w:color w:val="231F20"/>
          <w:spacing w:val="6"/>
          <w:w w:val="95"/>
        </w:rPr>
        <w:t xml:space="preserve"> </w:t>
      </w:r>
      <w:r>
        <w:rPr>
          <w:color w:val="231F20"/>
          <w:w w:val="95"/>
        </w:rPr>
        <w:t>outline</w:t>
      </w:r>
      <w:r>
        <w:rPr>
          <w:color w:val="231F20"/>
          <w:spacing w:val="6"/>
          <w:w w:val="95"/>
        </w:rPr>
        <w:t xml:space="preserve"> </w:t>
      </w:r>
      <w:r>
        <w:rPr>
          <w:color w:val="231F20"/>
          <w:w w:val="95"/>
        </w:rPr>
        <w:t>the</w:t>
      </w:r>
      <w:r>
        <w:rPr>
          <w:color w:val="231F20"/>
          <w:spacing w:val="1"/>
          <w:w w:val="95"/>
        </w:rPr>
        <w:t xml:space="preserve"> </w:t>
      </w:r>
      <w:r>
        <w:rPr>
          <w:color w:val="231F20"/>
          <w:w w:val="95"/>
        </w:rPr>
        <w:t>responsibilities</w:t>
      </w:r>
      <w:r>
        <w:rPr>
          <w:color w:val="231F20"/>
          <w:spacing w:val="1"/>
          <w:w w:val="95"/>
        </w:rPr>
        <w:t xml:space="preserve"> </w:t>
      </w:r>
      <w:r>
        <w:rPr>
          <w:color w:val="231F20"/>
          <w:w w:val="95"/>
        </w:rPr>
        <w:t>of</w:t>
      </w:r>
      <w:r>
        <w:rPr>
          <w:color w:val="231F20"/>
          <w:spacing w:val="2"/>
          <w:w w:val="95"/>
        </w:rPr>
        <w:t xml:space="preserve"> </w:t>
      </w:r>
      <w:r>
        <w:rPr>
          <w:color w:val="231F20"/>
          <w:w w:val="95"/>
        </w:rPr>
        <w:t>NFSA</w:t>
      </w:r>
      <w:r>
        <w:rPr>
          <w:color w:val="231F20"/>
          <w:spacing w:val="2"/>
          <w:w w:val="95"/>
        </w:rPr>
        <w:t xml:space="preserve"> </w:t>
      </w:r>
      <w:r>
        <w:rPr>
          <w:color w:val="231F20"/>
          <w:w w:val="95"/>
        </w:rPr>
        <w:t>under</w:t>
      </w:r>
      <w:r>
        <w:rPr>
          <w:color w:val="231F20"/>
          <w:spacing w:val="1"/>
          <w:w w:val="95"/>
        </w:rPr>
        <w:t xml:space="preserve"> </w:t>
      </w:r>
      <w:r>
        <w:rPr>
          <w:color w:val="231F20"/>
          <w:w w:val="95"/>
        </w:rPr>
        <w:t>the</w:t>
      </w:r>
      <w:r>
        <w:rPr>
          <w:color w:val="231F20"/>
          <w:spacing w:val="1"/>
          <w:w w:val="95"/>
        </w:rPr>
        <w:t xml:space="preserve"> </w:t>
      </w:r>
      <w:r>
        <w:rPr>
          <w:color w:val="231F20"/>
          <w:w w:val="95"/>
        </w:rPr>
        <w:t>EPBC</w:t>
      </w:r>
      <w:r>
        <w:rPr>
          <w:color w:val="231F20"/>
          <w:spacing w:val="7"/>
          <w:w w:val="95"/>
        </w:rPr>
        <w:t xml:space="preserve"> </w:t>
      </w:r>
      <w:r>
        <w:rPr>
          <w:color w:val="231F20"/>
          <w:w w:val="95"/>
        </w:rPr>
        <w:t>Act</w:t>
      </w:r>
      <w:r>
        <w:rPr>
          <w:color w:val="231F20"/>
          <w:spacing w:val="8"/>
          <w:w w:val="95"/>
        </w:rPr>
        <w:t xml:space="preserve"> </w:t>
      </w:r>
      <w:r>
        <w:rPr>
          <w:color w:val="231F20"/>
          <w:w w:val="95"/>
        </w:rPr>
        <w:t>to</w:t>
      </w:r>
      <w:r>
        <w:rPr>
          <w:color w:val="231F20"/>
          <w:spacing w:val="8"/>
          <w:w w:val="95"/>
        </w:rPr>
        <w:t xml:space="preserve"> </w:t>
      </w:r>
      <w:r>
        <w:rPr>
          <w:color w:val="231F20"/>
          <w:w w:val="95"/>
        </w:rPr>
        <w:t>conserve</w:t>
      </w:r>
      <w:r>
        <w:rPr>
          <w:color w:val="231F20"/>
          <w:spacing w:val="7"/>
          <w:w w:val="95"/>
        </w:rPr>
        <w:t xml:space="preserve"> </w:t>
      </w:r>
      <w:r>
        <w:rPr>
          <w:color w:val="231F20"/>
          <w:w w:val="95"/>
        </w:rPr>
        <w:t>and</w:t>
      </w:r>
      <w:r>
        <w:rPr>
          <w:color w:val="231F20"/>
          <w:spacing w:val="8"/>
          <w:w w:val="95"/>
        </w:rPr>
        <w:t xml:space="preserve"> </w:t>
      </w:r>
      <w:r>
        <w:rPr>
          <w:color w:val="231F20"/>
          <w:w w:val="95"/>
        </w:rPr>
        <w:t>protect</w:t>
      </w:r>
      <w:r>
        <w:rPr>
          <w:color w:val="231F20"/>
          <w:spacing w:val="8"/>
          <w:w w:val="95"/>
        </w:rPr>
        <w:t xml:space="preserve"> </w:t>
      </w:r>
      <w:r>
        <w:rPr>
          <w:color w:val="231F20"/>
          <w:w w:val="95"/>
        </w:rPr>
        <w:t>the</w:t>
      </w:r>
      <w:r>
        <w:rPr>
          <w:color w:val="231F20"/>
          <w:spacing w:val="-38"/>
          <w:w w:val="95"/>
        </w:rPr>
        <w:t xml:space="preserve"> </w:t>
      </w:r>
      <w:r>
        <w:rPr>
          <w:color w:val="231F20"/>
          <w:w w:val="95"/>
        </w:rPr>
        <w:t>NFSA</w:t>
      </w:r>
      <w:r>
        <w:rPr>
          <w:color w:val="231F20"/>
          <w:spacing w:val="-6"/>
          <w:w w:val="95"/>
        </w:rPr>
        <w:t xml:space="preserve"> </w:t>
      </w:r>
      <w:r>
        <w:rPr>
          <w:color w:val="231F20"/>
          <w:w w:val="95"/>
        </w:rPr>
        <w:t>buildings</w:t>
      </w:r>
      <w:r>
        <w:rPr>
          <w:color w:val="231F20"/>
          <w:spacing w:val="-6"/>
          <w:w w:val="95"/>
        </w:rPr>
        <w:t xml:space="preserve"> </w:t>
      </w:r>
      <w:r>
        <w:rPr>
          <w:color w:val="231F20"/>
          <w:w w:val="95"/>
        </w:rPr>
        <w:t>and</w:t>
      </w:r>
      <w:r>
        <w:rPr>
          <w:color w:val="231F20"/>
          <w:spacing w:val="-6"/>
          <w:w w:val="95"/>
        </w:rPr>
        <w:t xml:space="preserve"> </w:t>
      </w:r>
      <w:r>
        <w:rPr>
          <w:color w:val="231F20"/>
          <w:w w:val="95"/>
        </w:rPr>
        <w:t>site.</w:t>
      </w:r>
    </w:p>
    <w:p w14:paraId="627CABB2" w14:textId="77777777" w:rsidR="00F71DDB" w:rsidRPr="00B50E4D" w:rsidRDefault="00F71DDB" w:rsidP="006D209C">
      <w:pPr>
        <w:pStyle w:val="BodyText"/>
        <w:ind w:left="284"/>
      </w:pPr>
    </w:p>
    <w:p w14:paraId="63D3AFC4" w14:textId="10AF7D62" w:rsidR="00F71DDB" w:rsidRDefault="00A630EF" w:rsidP="006D1716">
      <w:pPr>
        <w:pStyle w:val="Heading2"/>
        <w:numPr>
          <w:ilvl w:val="1"/>
          <w:numId w:val="17"/>
        </w:numPr>
        <w:tabs>
          <w:tab w:val="left" w:pos="667"/>
        </w:tabs>
        <w:spacing w:line="213" w:lineRule="auto"/>
        <w:ind w:left="284" w:right="727" w:firstLine="0"/>
        <w:jc w:val="left"/>
      </w:pPr>
      <w:bookmarkStart w:id="275" w:name="6.3_Commonwealth_Heritage_Management_Pri"/>
      <w:bookmarkStart w:id="276" w:name="_Toc81498014"/>
      <w:bookmarkStart w:id="277" w:name="_Toc81498760"/>
      <w:bookmarkStart w:id="278" w:name="_Toc81509812"/>
      <w:bookmarkEnd w:id="275"/>
      <w:r>
        <w:rPr>
          <w:spacing w:val="-4"/>
          <w:w w:val="105"/>
        </w:rPr>
        <w:t>Commonwealth Heritage</w:t>
      </w:r>
      <w:r w:rsidR="00990742">
        <w:rPr>
          <w:spacing w:val="-50"/>
          <w:w w:val="105"/>
        </w:rPr>
        <w:t xml:space="preserve"> </w:t>
      </w:r>
      <w:r>
        <w:rPr>
          <w:spacing w:val="-4"/>
          <w:w w:val="105"/>
        </w:rPr>
        <w:t>Management</w:t>
      </w:r>
      <w:r>
        <w:rPr>
          <w:spacing w:val="-14"/>
          <w:w w:val="105"/>
        </w:rPr>
        <w:t xml:space="preserve"> </w:t>
      </w:r>
      <w:r>
        <w:rPr>
          <w:spacing w:val="-3"/>
          <w:w w:val="105"/>
        </w:rPr>
        <w:t>Principles</w:t>
      </w:r>
      <w:bookmarkEnd w:id="276"/>
      <w:bookmarkEnd w:id="277"/>
      <w:bookmarkEnd w:id="278"/>
    </w:p>
    <w:p w14:paraId="4B0AE5D1" w14:textId="77777777" w:rsidR="00F71DDB" w:rsidRDefault="00A630EF" w:rsidP="006D209C">
      <w:pPr>
        <w:pStyle w:val="BodyText"/>
        <w:spacing w:before="111" w:line="230" w:lineRule="auto"/>
        <w:ind w:left="284" w:right="633"/>
      </w:pPr>
      <w:r>
        <w:rPr>
          <w:color w:val="231F20"/>
          <w:w w:val="95"/>
        </w:rPr>
        <w:t>Heritage</w:t>
      </w:r>
      <w:r>
        <w:rPr>
          <w:color w:val="231F20"/>
          <w:spacing w:val="1"/>
          <w:w w:val="95"/>
        </w:rPr>
        <w:t xml:space="preserve"> </w:t>
      </w:r>
      <w:r>
        <w:rPr>
          <w:color w:val="231F20"/>
          <w:w w:val="95"/>
        </w:rPr>
        <w:t>management</w:t>
      </w:r>
      <w:r>
        <w:rPr>
          <w:color w:val="231F20"/>
          <w:spacing w:val="2"/>
          <w:w w:val="95"/>
        </w:rPr>
        <w:t xml:space="preserve"> </w:t>
      </w:r>
      <w:r>
        <w:rPr>
          <w:color w:val="231F20"/>
          <w:w w:val="95"/>
        </w:rPr>
        <w:t>principles</w:t>
      </w:r>
      <w:r>
        <w:rPr>
          <w:color w:val="231F20"/>
          <w:spacing w:val="1"/>
          <w:w w:val="95"/>
        </w:rPr>
        <w:t xml:space="preserve"> </w:t>
      </w:r>
      <w:r>
        <w:rPr>
          <w:color w:val="231F20"/>
          <w:w w:val="95"/>
        </w:rPr>
        <w:t>provide a guiding framework for</w:t>
      </w:r>
      <w:r>
        <w:rPr>
          <w:color w:val="231F20"/>
          <w:spacing w:val="1"/>
          <w:w w:val="95"/>
        </w:rPr>
        <w:t xml:space="preserve"> </w:t>
      </w:r>
      <w:r>
        <w:rPr>
          <w:color w:val="231F20"/>
        </w:rPr>
        <w:t>excellence in managing heritage</w:t>
      </w:r>
      <w:r>
        <w:rPr>
          <w:color w:val="231F20"/>
          <w:spacing w:val="1"/>
        </w:rPr>
        <w:t xml:space="preserve"> </w:t>
      </w:r>
      <w:r>
        <w:rPr>
          <w:color w:val="231F20"/>
          <w:w w:val="95"/>
        </w:rPr>
        <w:t>properties.</w:t>
      </w:r>
      <w:r>
        <w:rPr>
          <w:color w:val="231F20"/>
          <w:spacing w:val="16"/>
          <w:w w:val="95"/>
        </w:rPr>
        <w:t xml:space="preserve"> </w:t>
      </w:r>
      <w:r>
        <w:rPr>
          <w:color w:val="231F20"/>
          <w:w w:val="95"/>
        </w:rPr>
        <w:t>They</w:t>
      </w:r>
      <w:r>
        <w:rPr>
          <w:color w:val="231F20"/>
          <w:spacing w:val="16"/>
          <w:w w:val="95"/>
        </w:rPr>
        <w:t xml:space="preserve"> </w:t>
      </w:r>
      <w:r>
        <w:rPr>
          <w:color w:val="231F20"/>
          <w:w w:val="95"/>
        </w:rPr>
        <w:t>set</w:t>
      </w:r>
      <w:r>
        <w:rPr>
          <w:color w:val="231F20"/>
          <w:spacing w:val="16"/>
          <w:w w:val="95"/>
        </w:rPr>
        <w:t xml:space="preserve"> </w:t>
      </w:r>
      <w:r>
        <w:rPr>
          <w:color w:val="231F20"/>
          <w:w w:val="95"/>
        </w:rPr>
        <w:t>the</w:t>
      </w:r>
      <w:r>
        <w:rPr>
          <w:color w:val="231F20"/>
          <w:spacing w:val="16"/>
          <w:w w:val="95"/>
        </w:rPr>
        <w:t xml:space="preserve"> </w:t>
      </w:r>
      <w:r>
        <w:rPr>
          <w:color w:val="231F20"/>
          <w:w w:val="95"/>
        </w:rPr>
        <w:t>standard</w:t>
      </w:r>
      <w:r>
        <w:rPr>
          <w:color w:val="231F20"/>
          <w:spacing w:val="16"/>
          <w:w w:val="95"/>
        </w:rPr>
        <w:t xml:space="preserve"> </w:t>
      </w:r>
      <w:r>
        <w:rPr>
          <w:color w:val="231F20"/>
          <w:w w:val="95"/>
        </w:rPr>
        <w:t>and</w:t>
      </w:r>
      <w:r>
        <w:rPr>
          <w:color w:val="231F20"/>
          <w:spacing w:val="-37"/>
          <w:w w:val="95"/>
        </w:rPr>
        <w:t xml:space="preserve"> </w:t>
      </w:r>
      <w:r>
        <w:rPr>
          <w:color w:val="231F20"/>
          <w:w w:val="95"/>
        </w:rPr>
        <w:t>the</w:t>
      </w:r>
      <w:r>
        <w:rPr>
          <w:color w:val="231F20"/>
          <w:spacing w:val="2"/>
          <w:w w:val="95"/>
        </w:rPr>
        <w:t xml:space="preserve"> </w:t>
      </w:r>
      <w:r>
        <w:rPr>
          <w:color w:val="231F20"/>
          <w:w w:val="95"/>
        </w:rPr>
        <w:t>scope</w:t>
      </w:r>
      <w:r>
        <w:rPr>
          <w:color w:val="231F20"/>
          <w:spacing w:val="3"/>
          <w:w w:val="95"/>
        </w:rPr>
        <w:t xml:space="preserve"> </w:t>
      </w:r>
      <w:r>
        <w:rPr>
          <w:color w:val="231F20"/>
          <w:w w:val="95"/>
        </w:rPr>
        <w:t>of</w:t>
      </w:r>
      <w:r>
        <w:rPr>
          <w:color w:val="231F20"/>
          <w:spacing w:val="3"/>
          <w:w w:val="95"/>
        </w:rPr>
        <w:t xml:space="preserve"> </w:t>
      </w:r>
      <w:r>
        <w:rPr>
          <w:color w:val="231F20"/>
          <w:w w:val="95"/>
        </w:rPr>
        <w:t>the</w:t>
      </w:r>
      <w:r>
        <w:rPr>
          <w:color w:val="231F20"/>
          <w:spacing w:val="3"/>
          <w:w w:val="95"/>
        </w:rPr>
        <w:t xml:space="preserve"> </w:t>
      </w:r>
      <w:r>
        <w:rPr>
          <w:color w:val="231F20"/>
          <w:w w:val="95"/>
        </w:rPr>
        <w:t>way</w:t>
      </w:r>
      <w:r>
        <w:rPr>
          <w:color w:val="231F20"/>
          <w:spacing w:val="3"/>
          <w:w w:val="95"/>
        </w:rPr>
        <w:t xml:space="preserve"> </w:t>
      </w:r>
      <w:r>
        <w:rPr>
          <w:color w:val="231F20"/>
          <w:w w:val="95"/>
        </w:rPr>
        <w:t>places</w:t>
      </w:r>
      <w:r>
        <w:rPr>
          <w:color w:val="231F20"/>
          <w:spacing w:val="2"/>
          <w:w w:val="95"/>
        </w:rPr>
        <w:t xml:space="preserve"> </w:t>
      </w:r>
      <w:r>
        <w:rPr>
          <w:color w:val="231F20"/>
          <w:w w:val="95"/>
        </w:rPr>
        <w:t>should</w:t>
      </w:r>
      <w:r>
        <w:rPr>
          <w:color w:val="231F20"/>
          <w:spacing w:val="3"/>
          <w:w w:val="95"/>
        </w:rPr>
        <w:t xml:space="preserve"> </w:t>
      </w:r>
      <w:r>
        <w:rPr>
          <w:color w:val="231F20"/>
          <w:w w:val="95"/>
        </w:rPr>
        <w:t>be</w:t>
      </w:r>
      <w:r>
        <w:rPr>
          <w:color w:val="231F20"/>
          <w:spacing w:val="1"/>
          <w:w w:val="95"/>
        </w:rPr>
        <w:t xml:space="preserve"> </w:t>
      </w:r>
      <w:r>
        <w:rPr>
          <w:color w:val="231F20"/>
          <w:w w:val="95"/>
        </w:rPr>
        <w:t>managed</w:t>
      </w:r>
      <w:r>
        <w:rPr>
          <w:color w:val="231F20"/>
          <w:spacing w:val="10"/>
          <w:w w:val="95"/>
        </w:rPr>
        <w:t xml:space="preserve"> </w:t>
      </w:r>
      <w:r>
        <w:rPr>
          <w:color w:val="231F20"/>
          <w:w w:val="95"/>
        </w:rPr>
        <w:t>in</w:t>
      </w:r>
      <w:r>
        <w:rPr>
          <w:color w:val="231F20"/>
          <w:spacing w:val="11"/>
          <w:w w:val="95"/>
        </w:rPr>
        <w:t xml:space="preserve"> </w:t>
      </w:r>
      <w:r>
        <w:rPr>
          <w:color w:val="231F20"/>
          <w:w w:val="95"/>
        </w:rPr>
        <w:t>order</w:t>
      </w:r>
      <w:r>
        <w:rPr>
          <w:color w:val="231F20"/>
          <w:spacing w:val="11"/>
          <w:w w:val="95"/>
        </w:rPr>
        <w:t xml:space="preserve"> </w:t>
      </w:r>
      <w:r>
        <w:rPr>
          <w:color w:val="231F20"/>
          <w:w w:val="95"/>
        </w:rPr>
        <w:t>to</w:t>
      </w:r>
      <w:r>
        <w:rPr>
          <w:color w:val="231F20"/>
          <w:spacing w:val="10"/>
          <w:w w:val="95"/>
        </w:rPr>
        <w:t xml:space="preserve"> </w:t>
      </w:r>
      <w:r>
        <w:rPr>
          <w:color w:val="231F20"/>
          <w:w w:val="95"/>
        </w:rPr>
        <w:t>best</w:t>
      </w:r>
      <w:r>
        <w:rPr>
          <w:color w:val="231F20"/>
          <w:spacing w:val="11"/>
          <w:w w:val="95"/>
        </w:rPr>
        <w:t xml:space="preserve"> </w:t>
      </w:r>
      <w:r>
        <w:rPr>
          <w:color w:val="231F20"/>
          <w:w w:val="95"/>
        </w:rPr>
        <w:t>conserve</w:t>
      </w:r>
      <w:r>
        <w:rPr>
          <w:color w:val="231F20"/>
          <w:spacing w:val="1"/>
          <w:w w:val="95"/>
        </w:rPr>
        <w:t xml:space="preserve"> </w:t>
      </w:r>
      <w:r>
        <w:rPr>
          <w:color w:val="231F20"/>
          <w:w w:val="95"/>
        </w:rPr>
        <w:t>and</w:t>
      </w:r>
      <w:r>
        <w:rPr>
          <w:color w:val="231F20"/>
          <w:spacing w:val="-1"/>
          <w:w w:val="95"/>
        </w:rPr>
        <w:t xml:space="preserve"> </w:t>
      </w:r>
      <w:r>
        <w:rPr>
          <w:color w:val="231F20"/>
          <w:w w:val="95"/>
        </w:rPr>
        <w:t>protect official</w:t>
      </w:r>
      <w:r>
        <w:rPr>
          <w:color w:val="231F20"/>
          <w:spacing w:val="-1"/>
          <w:w w:val="95"/>
        </w:rPr>
        <w:t xml:space="preserve"> </w:t>
      </w:r>
      <w:r>
        <w:rPr>
          <w:color w:val="231F20"/>
          <w:w w:val="95"/>
        </w:rPr>
        <w:t>listed values</w:t>
      </w:r>
    </w:p>
    <w:p w14:paraId="7C1F672D" w14:textId="77777777" w:rsidR="00F71DDB" w:rsidRDefault="00A630EF" w:rsidP="006D209C">
      <w:pPr>
        <w:pStyle w:val="BodyText"/>
        <w:spacing w:line="230" w:lineRule="auto"/>
        <w:ind w:left="284" w:right="677"/>
      </w:pPr>
      <w:r>
        <w:rPr>
          <w:color w:val="231F20"/>
          <w:w w:val="95"/>
        </w:rPr>
        <w:t>and</w:t>
      </w:r>
      <w:r>
        <w:rPr>
          <w:color w:val="231F20"/>
          <w:spacing w:val="24"/>
          <w:w w:val="95"/>
        </w:rPr>
        <w:t xml:space="preserve"> </w:t>
      </w:r>
      <w:r>
        <w:rPr>
          <w:color w:val="231F20"/>
          <w:w w:val="95"/>
        </w:rPr>
        <w:t>heritage</w:t>
      </w:r>
      <w:r>
        <w:rPr>
          <w:color w:val="231F20"/>
          <w:spacing w:val="24"/>
          <w:w w:val="95"/>
        </w:rPr>
        <w:t xml:space="preserve"> </w:t>
      </w:r>
      <w:r>
        <w:rPr>
          <w:color w:val="231F20"/>
          <w:w w:val="95"/>
        </w:rPr>
        <w:t>significance</w:t>
      </w:r>
      <w:r>
        <w:rPr>
          <w:color w:val="231F20"/>
          <w:spacing w:val="24"/>
          <w:w w:val="95"/>
        </w:rPr>
        <w:t xml:space="preserve"> </w:t>
      </w:r>
      <w:r>
        <w:rPr>
          <w:color w:val="231F20"/>
          <w:w w:val="95"/>
        </w:rPr>
        <w:t>for</w:t>
      </w:r>
      <w:r>
        <w:rPr>
          <w:color w:val="231F20"/>
          <w:spacing w:val="25"/>
          <w:w w:val="95"/>
        </w:rPr>
        <w:t xml:space="preserve"> </w:t>
      </w:r>
      <w:r>
        <w:rPr>
          <w:color w:val="231F20"/>
          <w:w w:val="95"/>
        </w:rPr>
        <w:t>the</w:t>
      </w:r>
      <w:r>
        <w:rPr>
          <w:color w:val="231F20"/>
          <w:spacing w:val="1"/>
          <w:w w:val="95"/>
        </w:rPr>
        <w:t xml:space="preserve"> </w:t>
      </w:r>
      <w:r>
        <w:rPr>
          <w:color w:val="231F20"/>
        </w:rPr>
        <w:t>generations</w:t>
      </w:r>
      <w:r>
        <w:rPr>
          <w:color w:val="231F20"/>
          <w:spacing w:val="-10"/>
        </w:rPr>
        <w:t xml:space="preserve"> </w:t>
      </w:r>
      <w:r>
        <w:rPr>
          <w:color w:val="231F20"/>
        </w:rPr>
        <w:t>ahead.</w:t>
      </w:r>
    </w:p>
    <w:p w14:paraId="5BC62AE6" w14:textId="77777777" w:rsidR="00F71DDB" w:rsidRDefault="00A630EF" w:rsidP="006D209C">
      <w:pPr>
        <w:pStyle w:val="BodyText"/>
        <w:spacing w:before="168" w:line="230" w:lineRule="auto"/>
        <w:ind w:left="284" w:right="773"/>
      </w:pPr>
      <w:r>
        <w:rPr>
          <w:color w:val="231F20"/>
          <w:w w:val="95"/>
        </w:rPr>
        <w:t>The</w:t>
      </w:r>
      <w:r>
        <w:rPr>
          <w:color w:val="231F20"/>
          <w:spacing w:val="1"/>
          <w:w w:val="95"/>
        </w:rPr>
        <w:t xml:space="preserve"> </w:t>
      </w:r>
      <w:r>
        <w:rPr>
          <w:color w:val="231F20"/>
          <w:w w:val="95"/>
        </w:rPr>
        <w:t>principles</w:t>
      </w:r>
      <w:r>
        <w:rPr>
          <w:color w:val="231F20"/>
          <w:spacing w:val="38"/>
        </w:rPr>
        <w:t xml:space="preserve"> </w:t>
      </w:r>
      <w:r>
        <w:rPr>
          <w:color w:val="231F20"/>
          <w:w w:val="95"/>
        </w:rPr>
        <w:t>should</w:t>
      </w:r>
      <w:r>
        <w:rPr>
          <w:color w:val="231F20"/>
          <w:spacing w:val="38"/>
        </w:rPr>
        <w:t xml:space="preserve"> </w:t>
      </w:r>
      <w:r>
        <w:rPr>
          <w:color w:val="231F20"/>
          <w:w w:val="95"/>
        </w:rPr>
        <w:t>be</w:t>
      </w:r>
      <w:r>
        <w:rPr>
          <w:color w:val="231F20"/>
          <w:spacing w:val="38"/>
        </w:rPr>
        <w:t xml:space="preserve"> </w:t>
      </w:r>
      <w:r>
        <w:rPr>
          <w:color w:val="231F20"/>
          <w:w w:val="95"/>
        </w:rPr>
        <w:t>used</w:t>
      </w:r>
      <w:r>
        <w:rPr>
          <w:color w:val="231F20"/>
          <w:spacing w:val="1"/>
          <w:w w:val="95"/>
        </w:rPr>
        <w:t xml:space="preserve"> </w:t>
      </w:r>
      <w:r>
        <w:rPr>
          <w:color w:val="231F20"/>
          <w:w w:val="95"/>
        </w:rPr>
        <w:t>when</w:t>
      </w:r>
      <w:r>
        <w:rPr>
          <w:color w:val="231F20"/>
          <w:spacing w:val="24"/>
          <w:w w:val="95"/>
        </w:rPr>
        <w:t xml:space="preserve"> </w:t>
      </w:r>
      <w:r>
        <w:rPr>
          <w:color w:val="231F20"/>
          <w:w w:val="95"/>
        </w:rPr>
        <w:t>preparing</w:t>
      </w:r>
      <w:r>
        <w:rPr>
          <w:color w:val="231F20"/>
          <w:spacing w:val="25"/>
          <w:w w:val="95"/>
        </w:rPr>
        <w:t xml:space="preserve"> </w:t>
      </w:r>
      <w:r>
        <w:rPr>
          <w:color w:val="231F20"/>
          <w:w w:val="95"/>
        </w:rPr>
        <w:t>and</w:t>
      </w:r>
      <w:r>
        <w:rPr>
          <w:color w:val="231F20"/>
          <w:spacing w:val="25"/>
          <w:w w:val="95"/>
        </w:rPr>
        <w:t xml:space="preserve"> </w:t>
      </w:r>
      <w:r>
        <w:rPr>
          <w:color w:val="231F20"/>
          <w:w w:val="95"/>
        </w:rPr>
        <w:t>implementing</w:t>
      </w:r>
      <w:r>
        <w:rPr>
          <w:color w:val="231F20"/>
          <w:spacing w:val="1"/>
          <w:w w:val="95"/>
        </w:rPr>
        <w:t xml:space="preserve"> </w:t>
      </w:r>
      <w:r>
        <w:rPr>
          <w:color w:val="231F20"/>
          <w:w w:val="95"/>
        </w:rPr>
        <w:t>management</w:t>
      </w:r>
      <w:r>
        <w:rPr>
          <w:color w:val="231F20"/>
          <w:spacing w:val="18"/>
          <w:w w:val="95"/>
        </w:rPr>
        <w:t xml:space="preserve"> </w:t>
      </w:r>
      <w:r>
        <w:rPr>
          <w:color w:val="231F20"/>
          <w:w w:val="95"/>
        </w:rPr>
        <w:t>plans</w:t>
      </w:r>
      <w:r>
        <w:rPr>
          <w:color w:val="231F20"/>
          <w:spacing w:val="18"/>
          <w:w w:val="95"/>
        </w:rPr>
        <w:t xml:space="preserve"> </w:t>
      </w:r>
      <w:r>
        <w:rPr>
          <w:color w:val="231F20"/>
          <w:w w:val="95"/>
        </w:rPr>
        <w:t>and</w:t>
      </w:r>
      <w:r>
        <w:rPr>
          <w:color w:val="231F20"/>
          <w:spacing w:val="19"/>
          <w:w w:val="95"/>
        </w:rPr>
        <w:t xml:space="preserve"> </w:t>
      </w:r>
      <w:r>
        <w:rPr>
          <w:color w:val="231F20"/>
          <w:w w:val="95"/>
        </w:rPr>
        <w:t>programs.</w:t>
      </w:r>
    </w:p>
    <w:p w14:paraId="5C6895A4" w14:textId="77777777" w:rsidR="00F71DDB" w:rsidRDefault="00A630EF" w:rsidP="006D209C">
      <w:pPr>
        <w:pStyle w:val="BodyText"/>
        <w:spacing w:before="170" w:line="230" w:lineRule="auto"/>
        <w:ind w:left="284" w:right="677"/>
      </w:pPr>
      <w:r>
        <w:rPr>
          <w:color w:val="231F20"/>
          <w:w w:val="95"/>
        </w:rPr>
        <w:t>The Commonwealth Heritage</w:t>
      </w:r>
      <w:r>
        <w:rPr>
          <w:color w:val="231F20"/>
          <w:spacing w:val="1"/>
          <w:w w:val="95"/>
        </w:rPr>
        <w:t xml:space="preserve"> </w:t>
      </w:r>
      <w:r>
        <w:rPr>
          <w:color w:val="231F20"/>
          <w:w w:val="95"/>
        </w:rPr>
        <w:t>Management</w:t>
      </w:r>
      <w:r>
        <w:rPr>
          <w:color w:val="231F20"/>
          <w:spacing w:val="16"/>
          <w:w w:val="95"/>
        </w:rPr>
        <w:t xml:space="preserve"> </w:t>
      </w:r>
      <w:r>
        <w:rPr>
          <w:color w:val="231F20"/>
          <w:w w:val="95"/>
        </w:rPr>
        <w:t>Principles</w:t>
      </w:r>
      <w:r>
        <w:rPr>
          <w:color w:val="231F20"/>
          <w:spacing w:val="16"/>
          <w:w w:val="95"/>
        </w:rPr>
        <w:t xml:space="preserve"> </w:t>
      </w:r>
      <w:r>
        <w:rPr>
          <w:color w:val="231F20"/>
          <w:w w:val="95"/>
        </w:rPr>
        <w:t>as</w:t>
      </w:r>
      <w:r>
        <w:rPr>
          <w:color w:val="231F20"/>
          <w:spacing w:val="16"/>
          <w:w w:val="95"/>
        </w:rPr>
        <w:t xml:space="preserve"> </w:t>
      </w:r>
      <w:r>
        <w:rPr>
          <w:color w:val="231F20"/>
          <w:w w:val="95"/>
        </w:rPr>
        <w:t>set</w:t>
      </w:r>
      <w:r>
        <w:rPr>
          <w:color w:val="231F20"/>
          <w:spacing w:val="16"/>
          <w:w w:val="95"/>
        </w:rPr>
        <w:t xml:space="preserve"> </w:t>
      </w:r>
      <w:r>
        <w:rPr>
          <w:color w:val="231F20"/>
          <w:w w:val="95"/>
        </w:rPr>
        <w:t>out</w:t>
      </w:r>
      <w:r>
        <w:rPr>
          <w:color w:val="231F20"/>
          <w:spacing w:val="16"/>
          <w:w w:val="95"/>
        </w:rPr>
        <w:t xml:space="preserve"> </w:t>
      </w:r>
      <w:r>
        <w:rPr>
          <w:color w:val="231F20"/>
          <w:w w:val="95"/>
        </w:rPr>
        <w:t>in</w:t>
      </w:r>
      <w:r>
        <w:rPr>
          <w:color w:val="231F20"/>
          <w:spacing w:val="-37"/>
          <w:w w:val="95"/>
        </w:rPr>
        <w:t xml:space="preserve"> </w:t>
      </w:r>
      <w:r>
        <w:rPr>
          <w:color w:val="231F20"/>
          <w:w w:val="95"/>
        </w:rPr>
        <w:t>Schedule</w:t>
      </w:r>
      <w:r>
        <w:rPr>
          <w:color w:val="231F20"/>
          <w:spacing w:val="-5"/>
          <w:w w:val="95"/>
        </w:rPr>
        <w:t xml:space="preserve"> </w:t>
      </w:r>
      <w:r>
        <w:rPr>
          <w:color w:val="231F20"/>
          <w:w w:val="95"/>
        </w:rPr>
        <w:t>7A</w:t>
      </w:r>
      <w:r>
        <w:rPr>
          <w:color w:val="231F20"/>
          <w:spacing w:val="-4"/>
          <w:w w:val="95"/>
        </w:rPr>
        <w:t xml:space="preserve"> </w:t>
      </w:r>
      <w:r>
        <w:rPr>
          <w:color w:val="231F20"/>
          <w:w w:val="95"/>
        </w:rPr>
        <w:t>of</w:t>
      </w:r>
      <w:r>
        <w:rPr>
          <w:color w:val="231F20"/>
          <w:spacing w:val="-4"/>
          <w:w w:val="95"/>
        </w:rPr>
        <w:t xml:space="preserve"> </w:t>
      </w:r>
      <w:r>
        <w:rPr>
          <w:color w:val="231F20"/>
          <w:w w:val="95"/>
        </w:rPr>
        <w:t>the</w:t>
      </w:r>
      <w:r>
        <w:rPr>
          <w:color w:val="231F20"/>
          <w:spacing w:val="-4"/>
          <w:w w:val="95"/>
        </w:rPr>
        <w:t xml:space="preserve"> </w:t>
      </w:r>
      <w:r>
        <w:rPr>
          <w:color w:val="231F20"/>
          <w:w w:val="95"/>
        </w:rPr>
        <w:t>EPBC</w:t>
      </w:r>
      <w:r>
        <w:rPr>
          <w:color w:val="231F20"/>
          <w:spacing w:val="-4"/>
          <w:w w:val="95"/>
        </w:rPr>
        <w:t xml:space="preserve"> </w:t>
      </w:r>
      <w:r>
        <w:rPr>
          <w:color w:val="231F20"/>
          <w:w w:val="95"/>
        </w:rPr>
        <w:t>Act</w:t>
      </w:r>
      <w:r>
        <w:rPr>
          <w:color w:val="231F20"/>
          <w:spacing w:val="-4"/>
          <w:w w:val="95"/>
        </w:rPr>
        <w:t xml:space="preserve"> </w:t>
      </w:r>
      <w:r>
        <w:rPr>
          <w:color w:val="231F20"/>
          <w:w w:val="95"/>
        </w:rPr>
        <w:t>are:</w:t>
      </w:r>
    </w:p>
    <w:p w14:paraId="3341977C" w14:textId="77777777" w:rsidR="00F71DDB" w:rsidRDefault="00A630EF" w:rsidP="006D1716">
      <w:pPr>
        <w:pStyle w:val="ListParagraph"/>
        <w:numPr>
          <w:ilvl w:val="0"/>
          <w:numId w:val="16"/>
        </w:numPr>
        <w:tabs>
          <w:tab w:val="left" w:pos="597"/>
        </w:tabs>
        <w:spacing w:before="169" w:line="230" w:lineRule="auto"/>
        <w:ind w:left="567" w:right="759"/>
        <w:jc w:val="left"/>
        <w:rPr>
          <w:i/>
          <w:sz w:val="17"/>
        </w:rPr>
      </w:pPr>
      <w:r>
        <w:rPr>
          <w:i/>
          <w:color w:val="231F20"/>
          <w:sz w:val="17"/>
        </w:rPr>
        <w:t>The objective in managing</w:t>
      </w:r>
      <w:r>
        <w:rPr>
          <w:i/>
          <w:color w:val="231F20"/>
          <w:spacing w:val="1"/>
          <w:sz w:val="17"/>
        </w:rPr>
        <w:t xml:space="preserve"> </w:t>
      </w:r>
      <w:r>
        <w:rPr>
          <w:i/>
          <w:color w:val="231F20"/>
          <w:sz w:val="17"/>
        </w:rPr>
        <w:t>Commonwealth</w:t>
      </w:r>
      <w:r>
        <w:rPr>
          <w:i/>
          <w:color w:val="231F20"/>
          <w:spacing w:val="48"/>
          <w:sz w:val="17"/>
        </w:rPr>
        <w:t xml:space="preserve"> </w:t>
      </w:r>
      <w:r>
        <w:rPr>
          <w:i/>
          <w:color w:val="231F20"/>
          <w:sz w:val="17"/>
        </w:rPr>
        <w:t>Heritage</w:t>
      </w:r>
      <w:r>
        <w:rPr>
          <w:i/>
          <w:color w:val="231F20"/>
          <w:spacing w:val="49"/>
          <w:sz w:val="17"/>
        </w:rPr>
        <w:t xml:space="preserve"> </w:t>
      </w:r>
      <w:r>
        <w:rPr>
          <w:i/>
          <w:color w:val="231F20"/>
          <w:sz w:val="17"/>
        </w:rPr>
        <w:t>places</w:t>
      </w:r>
      <w:r>
        <w:rPr>
          <w:i/>
          <w:color w:val="231F20"/>
          <w:spacing w:val="1"/>
          <w:sz w:val="17"/>
        </w:rPr>
        <w:t xml:space="preserve"> </w:t>
      </w:r>
      <w:r>
        <w:rPr>
          <w:i/>
          <w:color w:val="231F20"/>
          <w:sz w:val="17"/>
        </w:rPr>
        <w:t>is to identify, protect, conserve,</w:t>
      </w:r>
      <w:r>
        <w:rPr>
          <w:i/>
          <w:color w:val="231F20"/>
          <w:spacing w:val="1"/>
          <w:sz w:val="17"/>
        </w:rPr>
        <w:t xml:space="preserve"> </w:t>
      </w:r>
      <w:r>
        <w:rPr>
          <w:i/>
          <w:color w:val="231F20"/>
          <w:sz w:val="17"/>
        </w:rPr>
        <w:t>present and transmit, to all</w:t>
      </w:r>
      <w:r>
        <w:rPr>
          <w:i/>
          <w:color w:val="231F20"/>
          <w:spacing w:val="1"/>
          <w:sz w:val="17"/>
        </w:rPr>
        <w:t xml:space="preserve"> </w:t>
      </w:r>
      <w:r>
        <w:rPr>
          <w:i/>
          <w:color w:val="231F20"/>
          <w:sz w:val="17"/>
        </w:rPr>
        <w:t>generations,</w:t>
      </w:r>
      <w:r>
        <w:rPr>
          <w:i/>
          <w:color w:val="231F20"/>
          <w:spacing w:val="12"/>
          <w:sz w:val="17"/>
        </w:rPr>
        <w:t xml:space="preserve"> </w:t>
      </w:r>
      <w:r>
        <w:rPr>
          <w:i/>
          <w:color w:val="231F20"/>
          <w:sz w:val="17"/>
        </w:rPr>
        <w:t>their</w:t>
      </w:r>
      <w:r>
        <w:rPr>
          <w:i/>
          <w:color w:val="231F20"/>
          <w:spacing w:val="13"/>
          <w:sz w:val="17"/>
        </w:rPr>
        <w:t xml:space="preserve"> </w:t>
      </w:r>
      <w:r>
        <w:rPr>
          <w:i/>
          <w:color w:val="231F20"/>
          <w:sz w:val="17"/>
        </w:rPr>
        <w:t>Commonwealth</w:t>
      </w:r>
      <w:r>
        <w:rPr>
          <w:i/>
          <w:color w:val="231F20"/>
          <w:spacing w:val="-40"/>
          <w:sz w:val="17"/>
        </w:rPr>
        <w:t xml:space="preserve"> </w:t>
      </w:r>
      <w:r>
        <w:rPr>
          <w:i/>
          <w:color w:val="231F20"/>
          <w:sz w:val="17"/>
        </w:rPr>
        <w:t>Heritage</w:t>
      </w:r>
      <w:r>
        <w:rPr>
          <w:i/>
          <w:color w:val="231F20"/>
          <w:spacing w:val="-11"/>
          <w:sz w:val="17"/>
        </w:rPr>
        <w:t xml:space="preserve"> </w:t>
      </w:r>
      <w:r>
        <w:rPr>
          <w:i/>
          <w:color w:val="231F20"/>
          <w:sz w:val="17"/>
        </w:rPr>
        <w:t>values.</w:t>
      </w:r>
    </w:p>
    <w:p w14:paraId="765D40E4" w14:textId="77777777" w:rsidR="00F71DDB" w:rsidRDefault="00A630EF" w:rsidP="006D1716">
      <w:pPr>
        <w:pStyle w:val="ListParagraph"/>
        <w:numPr>
          <w:ilvl w:val="0"/>
          <w:numId w:val="16"/>
        </w:numPr>
        <w:tabs>
          <w:tab w:val="left" w:pos="597"/>
        </w:tabs>
        <w:spacing w:before="28" w:line="230" w:lineRule="auto"/>
        <w:ind w:left="567" w:right="689"/>
        <w:jc w:val="left"/>
        <w:rPr>
          <w:i/>
          <w:sz w:val="17"/>
        </w:rPr>
      </w:pPr>
      <w:r>
        <w:rPr>
          <w:i/>
          <w:color w:val="231F20"/>
          <w:sz w:val="17"/>
        </w:rPr>
        <w:t>The</w:t>
      </w:r>
      <w:r>
        <w:rPr>
          <w:i/>
          <w:color w:val="231F20"/>
          <w:spacing w:val="1"/>
          <w:sz w:val="17"/>
        </w:rPr>
        <w:t xml:space="preserve"> </w:t>
      </w:r>
      <w:r>
        <w:rPr>
          <w:i/>
          <w:color w:val="231F20"/>
          <w:sz w:val="17"/>
        </w:rPr>
        <w:t>management</w:t>
      </w:r>
      <w:r>
        <w:rPr>
          <w:i/>
          <w:color w:val="231F20"/>
          <w:spacing w:val="42"/>
          <w:sz w:val="17"/>
        </w:rPr>
        <w:t xml:space="preserve"> </w:t>
      </w:r>
      <w:r>
        <w:rPr>
          <w:i/>
          <w:color w:val="231F20"/>
          <w:sz w:val="17"/>
        </w:rPr>
        <w:t>of</w:t>
      </w:r>
      <w:r>
        <w:rPr>
          <w:i/>
          <w:color w:val="231F20"/>
          <w:spacing w:val="1"/>
          <w:sz w:val="17"/>
        </w:rPr>
        <w:t xml:space="preserve"> </w:t>
      </w:r>
      <w:r>
        <w:rPr>
          <w:i/>
          <w:color w:val="231F20"/>
          <w:sz w:val="17"/>
        </w:rPr>
        <w:t>Commonwealth Heritage places</w:t>
      </w:r>
      <w:r>
        <w:rPr>
          <w:i/>
          <w:color w:val="231F20"/>
          <w:spacing w:val="1"/>
          <w:sz w:val="17"/>
        </w:rPr>
        <w:t xml:space="preserve"> </w:t>
      </w:r>
      <w:r>
        <w:rPr>
          <w:i/>
          <w:color w:val="231F20"/>
          <w:w w:val="105"/>
          <w:sz w:val="17"/>
        </w:rPr>
        <w:t>should use the best available</w:t>
      </w:r>
      <w:r>
        <w:rPr>
          <w:i/>
          <w:color w:val="231F20"/>
          <w:spacing w:val="1"/>
          <w:w w:val="105"/>
          <w:sz w:val="17"/>
        </w:rPr>
        <w:t xml:space="preserve"> </w:t>
      </w:r>
      <w:r>
        <w:rPr>
          <w:i/>
          <w:color w:val="231F20"/>
          <w:sz w:val="17"/>
        </w:rPr>
        <w:t>knowledge,</w:t>
      </w:r>
      <w:r>
        <w:rPr>
          <w:i/>
          <w:color w:val="231F20"/>
          <w:spacing w:val="4"/>
          <w:sz w:val="17"/>
        </w:rPr>
        <w:t xml:space="preserve"> </w:t>
      </w:r>
      <w:r>
        <w:rPr>
          <w:i/>
          <w:color w:val="231F20"/>
          <w:sz w:val="17"/>
        </w:rPr>
        <w:t>skills</w:t>
      </w:r>
      <w:r>
        <w:rPr>
          <w:i/>
          <w:color w:val="231F20"/>
          <w:spacing w:val="5"/>
          <w:sz w:val="17"/>
        </w:rPr>
        <w:t xml:space="preserve"> </w:t>
      </w:r>
      <w:r>
        <w:rPr>
          <w:i/>
          <w:color w:val="231F20"/>
          <w:sz w:val="17"/>
        </w:rPr>
        <w:t>and</w:t>
      </w:r>
      <w:r>
        <w:rPr>
          <w:i/>
          <w:color w:val="231F20"/>
          <w:spacing w:val="5"/>
          <w:sz w:val="17"/>
        </w:rPr>
        <w:t xml:space="preserve"> </w:t>
      </w:r>
      <w:r>
        <w:rPr>
          <w:i/>
          <w:color w:val="231F20"/>
          <w:sz w:val="17"/>
        </w:rPr>
        <w:t>standards</w:t>
      </w:r>
      <w:r>
        <w:rPr>
          <w:i/>
          <w:color w:val="231F20"/>
          <w:spacing w:val="5"/>
          <w:sz w:val="17"/>
        </w:rPr>
        <w:t xml:space="preserve"> </w:t>
      </w:r>
      <w:r>
        <w:rPr>
          <w:i/>
          <w:color w:val="231F20"/>
          <w:sz w:val="17"/>
        </w:rPr>
        <w:t>for</w:t>
      </w:r>
      <w:r>
        <w:rPr>
          <w:i/>
          <w:color w:val="231F20"/>
          <w:spacing w:val="-39"/>
          <w:sz w:val="17"/>
        </w:rPr>
        <w:t xml:space="preserve"> </w:t>
      </w:r>
      <w:r>
        <w:rPr>
          <w:i/>
          <w:color w:val="231F20"/>
          <w:sz w:val="17"/>
        </w:rPr>
        <w:t>those places, and include ongoing</w:t>
      </w:r>
      <w:r>
        <w:rPr>
          <w:i/>
          <w:color w:val="231F20"/>
          <w:spacing w:val="1"/>
          <w:sz w:val="17"/>
        </w:rPr>
        <w:t xml:space="preserve"> </w:t>
      </w:r>
      <w:r>
        <w:rPr>
          <w:i/>
          <w:color w:val="231F20"/>
          <w:sz w:val="17"/>
        </w:rPr>
        <w:t>technical</w:t>
      </w:r>
      <w:r>
        <w:rPr>
          <w:i/>
          <w:color w:val="231F20"/>
          <w:spacing w:val="-7"/>
          <w:sz w:val="17"/>
        </w:rPr>
        <w:t xml:space="preserve"> </w:t>
      </w:r>
      <w:r>
        <w:rPr>
          <w:i/>
          <w:color w:val="231F20"/>
          <w:sz w:val="17"/>
        </w:rPr>
        <w:t>and</w:t>
      </w:r>
      <w:r>
        <w:rPr>
          <w:i/>
          <w:color w:val="231F20"/>
          <w:spacing w:val="-6"/>
          <w:sz w:val="17"/>
        </w:rPr>
        <w:t xml:space="preserve"> </w:t>
      </w:r>
      <w:r>
        <w:rPr>
          <w:i/>
          <w:color w:val="231F20"/>
          <w:sz w:val="17"/>
        </w:rPr>
        <w:t>community</w:t>
      </w:r>
      <w:r>
        <w:rPr>
          <w:i/>
          <w:color w:val="231F20"/>
          <w:spacing w:val="-7"/>
          <w:sz w:val="17"/>
        </w:rPr>
        <w:t xml:space="preserve"> </w:t>
      </w:r>
      <w:r>
        <w:rPr>
          <w:i/>
          <w:color w:val="231F20"/>
          <w:sz w:val="17"/>
        </w:rPr>
        <w:t>input</w:t>
      </w:r>
    </w:p>
    <w:p w14:paraId="728F6AA7" w14:textId="24AA2411" w:rsidR="00F71DDB" w:rsidRDefault="00A630EF" w:rsidP="006D209C">
      <w:pPr>
        <w:spacing w:line="230" w:lineRule="auto"/>
        <w:ind w:left="567" w:right="822"/>
        <w:rPr>
          <w:i/>
          <w:color w:val="231F20"/>
          <w:sz w:val="17"/>
        </w:rPr>
      </w:pPr>
      <w:r>
        <w:rPr>
          <w:i/>
          <w:color w:val="231F20"/>
          <w:w w:val="105"/>
          <w:sz w:val="17"/>
        </w:rPr>
        <w:t>to decisions and actions that</w:t>
      </w:r>
      <w:r>
        <w:rPr>
          <w:i/>
          <w:color w:val="231F20"/>
          <w:spacing w:val="1"/>
          <w:w w:val="105"/>
          <w:sz w:val="17"/>
        </w:rPr>
        <w:t xml:space="preserve"> </w:t>
      </w:r>
      <w:r>
        <w:rPr>
          <w:i/>
          <w:color w:val="231F20"/>
          <w:sz w:val="17"/>
        </w:rPr>
        <w:t>may</w:t>
      </w:r>
      <w:r>
        <w:rPr>
          <w:i/>
          <w:color w:val="231F20"/>
          <w:spacing w:val="5"/>
          <w:sz w:val="17"/>
        </w:rPr>
        <w:t xml:space="preserve"> </w:t>
      </w:r>
      <w:r>
        <w:rPr>
          <w:i/>
          <w:color w:val="231F20"/>
          <w:sz w:val="17"/>
        </w:rPr>
        <w:t>have</w:t>
      </w:r>
      <w:r>
        <w:rPr>
          <w:i/>
          <w:color w:val="231F20"/>
          <w:spacing w:val="5"/>
          <w:sz w:val="17"/>
        </w:rPr>
        <w:t xml:space="preserve"> </w:t>
      </w:r>
      <w:r>
        <w:rPr>
          <w:i/>
          <w:color w:val="231F20"/>
          <w:sz w:val="17"/>
        </w:rPr>
        <w:t>a</w:t>
      </w:r>
      <w:r>
        <w:rPr>
          <w:i/>
          <w:color w:val="231F20"/>
          <w:spacing w:val="5"/>
          <w:sz w:val="17"/>
        </w:rPr>
        <w:t xml:space="preserve"> </w:t>
      </w:r>
      <w:r>
        <w:rPr>
          <w:i/>
          <w:color w:val="231F20"/>
          <w:sz w:val="17"/>
        </w:rPr>
        <w:t>significant</w:t>
      </w:r>
      <w:r>
        <w:rPr>
          <w:i/>
          <w:color w:val="231F20"/>
          <w:spacing w:val="6"/>
          <w:sz w:val="17"/>
        </w:rPr>
        <w:t xml:space="preserve"> </w:t>
      </w:r>
      <w:r>
        <w:rPr>
          <w:i/>
          <w:color w:val="231F20"/>
          <w:sz w:val="17"/>
        </w:rPr>
        <w:t>impact</w:t>
      </w:r>
      <w:r>
        <w:rPr>
          <w:i/>
          <w:color w:val="231F20"/>
          <w:spacing w:val="5"/>
          <w:sz w:val="17"/>
        </w:rPr>
        <w:t xml:space="preserve"> </w:t>
      </w:r>
      <w:r>
        <w:rPr>
          <w:i/>
          <w:color w:val="231F20"/>
          <w:sz w:val="17"/>
        </w:rPr>
        <w:t>on</w:t>
      </w:r>
      <w:r>
        <w:rPr>
          <w:i/>
          <w:color w:val="231F20"/>
          <w:spacing w:val="-40"/>
          <w:sz w:val="17"/>
        </w:rPr>
        <w:t xml:space="preserve"> </w:t>
      </w:r>
      <w:r>
        <w:rPr>
          <w:i/>
          <w:color w:val="231F20"/>
          <w:sz w:val="17"/>
        </w:rPr>
        <w:t>Commonwealth</w:t>
      </w:r>
      <w:r>
        <w:rPr>
          <w:i/>
          <w:color w:val="231F20"/>
          <w:spacing w:val="3"/>
          <w:sz w:val="17"/>
        </w:rPr>
        <w:t xml:space="preserve"> </w:t>
      </w:r>
      <w:r>
        <w:rPr>
          <w:i/>
          <w:color w:val="231F20"/>
          <w:sz w:val="17"/>
        </w:rPr>
        <w:t>Heritage</w:t>
      </w:r>
      <w:r>
        <w:rPr>
          <w:i/>
          <w:color w:val="231F20"/>
          <w:spacing w:val="3"/>
          <w:sz w:val="17"/>
        </w:rPr>
        <w:t xml:space="preserve"> </w:t>
      </w:r>
      <w:r>
        <w:rPr>
          <w:i/>
          <w:color w:val="231F20"/>
          <w:sz w:val="17"/>
        </w:rPr>
        <w:t>values.</w:t>
      </w:r>
    </w:p>
    <w:p w14:paraId="2E365381" w14:textId="77777777" w:rsidR="006D209C" w:rsidRDefault="006D209C" w:rsidP="006D209C">
      <w:pPr>
        <w:spacing w:line="230" w:lineRule="auto"/>
        <w:ind w:left="567" w:right="822"/>
        <w:rPr>
          <w:i/>
          <w:sz w:val="17"/>
        </w:rPr>
      </w:pPr>
    </w:p>
    <w:p w14:paraId="02FB8461" w14:textId="77777777" w:rsidR="00F71DDB" w:rsidRDefault="00F71DDB" w:rsidP="006D209C">
      <w:pPr>
        <w:spacing w:line="230" w:lineRule="auto"/>
        <w:ind w:left="284"/>
        <w:rPr>
          <w:sz w:val="17"/>
        </w:rPr>
        <w:sectPr w:rsidR="00F71DDB" w:rsidSect="006D209C">
          <w:type w:val="continuous"/>
          <w:pgSz w:w="11910" w:h="16840"/>
          <w:pgMar w:top="1582" w:right="794" w:bottom="0" w:left="1077" w:header="0" w:footer="1402" w:gutter="0"/>
          <w:cols w:num="3" w:space="720" w:equalWidth="0">
            <w:col w:w="3120" w:space="40"/>
            <w:col w:w="3102" w:space="39"/>
            <w:col w:w="3738"/>
          </w:cols>
        </w:sectPr>
      </w:pPr>
    </w:p>
    <w:p w14:paraId="0242B567" w14:textId="77777777" w:rsidR="00F71DDB" w:rsidRPr="006D209C" w:rsidRDefault="00F71DDB" w:rsidP="006D209C">
      <w:pPr>
        <w:pStyle w:val="BodyText"/>
      </w:pPr>
    </w:p>
    <w:p w14:paraId="5435D4AC" w14:textId="77777777" w:rsidR="00F71DDB" w:rsidRPr="006D209C" w:rsidRDefault="00F71DDB" w:rsidP="006D209C">
      <w:pPr>
        <w:pStyle w:val="BodyText"/>
        <w:sectPr w:rsidR="00F71DDB" w:rsidRPr="006D209C" w:rsidSect="002A63A0">
          <w:headerReference w:type="even" r:id="rId264"/>
          <w:headerReference w:type="default" r:id="rId265"/>
          <w:footerReference w:type="even" r:id="rId266"/>
          <w:footerReference w:type="default" r:id="rId267"/>
          <w:headerReference w:type="first" r:id="rId268"/>
          <w:footerReference w:type="first" r:id="rId269"/>
          <w:pgSz w:w="11910" w:h="16840"/>
          <w:pgMar w:top="1582" w:right="794" w:bottom="851" w:left="1077" w:header="0" w:footer="1402" w:gutter="0"/>
          <w:cols w:space="720"/>
        </w:sectPr>
      </w:pPr>
    </w:p>
    <w:p w14:paraId="302CB823" w14:textId="77777777" w:rsidR="00F71DDB" w:rsidRDefault="00A630EF" w:rsidP="006D1716">
      <w:pPr>
        <w:pStyle w:val="ListParagraph"/>
        <w:numPr>
          <w:ilvl w:val="0"/>
          <w:numId w:val="16"/>
        </w:numPr>
        <w:tabs>
          <w:tab w:val="left" w:pos="1081"/>
        </w:tabs>
        <w:spacing w:before="106" w:line="230" w:lineRule="auto"/>
        <w:ind w:left="567" w:right="223" w:hanging="283"/>
        <w:jc w:val="left"/>
        <w:rPr>
          <w:i/>
          <w:sz w:val="17"/>
        </w:rPr>
      </w:pPr>
      <w:r>
        <w:rPr>
          <w:i/>
          <w:color w:val="231F20"/>
          <w:sz w:val="17"/>
        </w:rPr>
        <w:t>The management of</w:t>
      </w:r>
      <w:r>
        <w:rPr>
          <w:i/>
          <w:color w:val="231F20"/>
          <w:spacing w:val="1"/>
          <w:sz w:val="17"/>
        </w:rPr>
        <w:t xml:space="preserve"> </w:t>
      </w:r>
      <w:r>
        <w:rPr>
          <w:i/>
          <w:color w:val="231F20"/>
          <w:sz w:val="17"/>
        </w:rPr>
        <w:t>Commonwealth</w:t>
      </w:r>
      <w:r>
        <w:rPr>
          <w:i/>
          <w:color w:val="231F20"/>
          <w:spacing w:val="18"/>
          <w:sz w:val="17"/>
        </w:rPr>
        <w:t xml:space="preserve"> </w:t>
      </w:r>
      <w:r>
        <w:rPr>
          <w:i/>
          <w:color w:val="231F20"/>
          <w:sz w:val="17"/>
        </w:rPr>
        <w:t>Heritage</w:t>
      </w:r>
      <w:r>
        <w:rPr>
          <w:i/>
          <w:color w:val="231F20"/>
          <w:spacing w:val="19"/>
          <w:sz w:val="17"/>
        </w:rPr>
        <w:t xml:space="preserve"> </w:t>
      </w:r>
      <w:r>
        <w:rPr>
          <w:i/>
          <w:color w:val="231F20"/>
          <w:sz w:val="17"/>
        </w:rPr>
        <w:t>places</w:t>
      </w:r>
      <w:r>
        <w:rPr>
          <w:i/>
          <w:color w:val="231F20"/>
          <w:spacing w:val="-39"/>
          <w:sz w:val="17"/>
        </w:rPr>
        <w:t xml:space="preserve"> </w:t>
      </w:r>
      <w:r>
        <w:rPr>
          <w:i/>
          <w:color w:val="231F20"/>
          <w:sz w:val="17"/>
        </w:rPr>
        <w:t>should respect all heritage</w:t>
      </w:r>
      <w:r>
        <w:rPr>
          <w:i/>
          <w:color w:val="231F20"/>
          <w:spacing w:val="1"/>
          <w:sz w:val="17"/>
        </w:rPr>
        <w:t xml:space="preserve"> </w:t>
      </w:r>
      <w:r>
        <w:rPr>
          <w:i/>
          <w:color w:val="231F20"/>
          <w:w w:val="105"/>
          <w:sz w:val="17"/>
        </w:rPr>
        <w:t>values of the place and seek to</w:t>
      </w:r>
      <w:r>
        <w:rPr>
          <w:i/>
          <w:color w:val="231F20"/>
          <w:spacing w:val="1"/>
          <w:w w:val="105"/>
          <w:sz w:val="17"/>
        </w:rPr>
        <w:t xml:space="preserve"> </w:t>
      </w:r>
      <w:r>
        <w:rPr>
          <w:i/>
          <w:color w:val="231F20"/>
          <w:sz w:val="17"/>
        </w:rPr>
        <w:t>integrate,</w:t>
      </w:r>
      <w:r>
        <w:rPr>
          <w:i/>
          <w:color w:val="231F20"/>
          <w:spacing w:val="1"/>
          <w:sz w:val="17"/>
        </w:rPr>
        <w:t xml:space="preserve"> </w:t>
      </w:r>
      <w:r>
        <w:rPr>
          <w:i/>
          <w:color w:val="231F20"/>
          <w:sz w:val="17"/>
        </w:rPr>
        <w:t>where</w:t>
      </w:r>
      <w:r>
        <w:rPr>
          <w:i/>
          <w:color w:val="231F20"/>
          <w:spacing w:val="1"/>
          <w:sz w:val="17"/>
        </w:rPr>
        <w:t xml:space="preserve"> </w:t>
      </w:r>
      <w:r>
        <w:rPr>
          <w:i/>
          <w:color w:val="231F20"/>
          <w:sz w:val="17"/>
        </w:rPr>
        <w:t>appropriate,</w:t>
      </w:r>
      <w:r>
        <w:rPr>
          <w:i/>
          <w:color w:val="231F20"/>
          <w:spacing w:val="1"/>
          <w:sz w:val="17"/>
        </w:rPr>
        <w:t xml:space="preserve"> </w:t>
      </w:r>
      <w:r>
        <w:rPr>
          <w:i/>
          <w:color w:val="231F20"/>
          <w:sz w:val="17"/>
        </w:rPr>
        <w:t>any Commonwealth, state and</w:t>
      </w:r>
      <w:r>
        <w:rPr>
          <w:i/>
          <w:color w:val="231F20"/>
          <w:spacing w:val="1"/>
          <w:sz w:val="17"/>
        </w:rPr>
        <w:t xml:space="preserve"> </w:t>
      </w:r>
      <w:r>
        <w:rPr>
          <w:i/>
          <w:color w:val="231F20"/>
          <w:sz w:val="17"/>
        </w:rPr>
        <w:t>territory and local</w:t>
      </w:r>
      <w:r>
        <w:rPr>
          <w:i/>
          <w:color w:val="231F20"/>
          <w:spacing w:val="1"/>
          <w:sz w:val="17"/>
        </w:rPr>
        <w:t xml:space="preserve"> </w:t>
      </w:r>
      <w:r>
        <w:rPr>
          <w:i/>
          <w:color w:val="231F20"/>
          <w:sz w:val="17"/>
        </w:rPr>
        <w:t>government</w:t>
      </w:r>
      <w:r>
        <w:rPr>
          <w:i/>
          <w:color w:val="231F20"/>
          <w:spacing w:val="1"/>
          <w:sz w:val="17"/>
        </w:rPr>
        <w:t xml:space="preserve"> </w:t>
      </w:r>
      <w:r>
        <w:rPr>
          <w:i/>
          <w:color w:val="231F20"/>
          <w:sz w:val="17"/>
        </w:rPr>
        <w:t>responsibilities</w:t>
      </w:r>
      <w:r>
        <w:rPr>
          <w:i/>
          <w:color w:val="231F20"/>
          <w:spacing w:val="9"/>
          <w:sz w:val="17"/>
        </w:rPr>
        <w:t xml:space="preserve"> </w:t>
      </w:r>
      <w:r>
        <w:rPr>
          <w:i/>
          <w:color w:val="231F20"/>
          <w:sz w:val="17"/>
        </w:rPr>
        <w:t>for</w:t>
      </w:r>
      <w:r>
        <w:rPr>
          <w:i/>
          <w:color w:val="231F20"/>
          <w:spacing w:val="10"/>
          <w:sz w:val="17"/>
        </w:rPr>
        <w:t xml:space="preserve"> </w:t>
      </w:r>
      <w:r>
        <w:rPr>
          <w:i/>
          <w:color w:val="231F20"/>
          <w:sz w:val="17"/>
        </w:rPr>
        <w:t>those</w:t>
      </w:r>
      <w:r>
        <w:rPr>
          <w:i/>
          <w:color w:val="231F20"/>
          <w:spacing w:val="10"/>
          <w:sz w:val="17"/>
        </w:rPr>
        <w:t xml:space="preserve"> </w:t>
      </w:r>
      <w:r>
        <w:rPr>
          <w:i/>
          <w:color w:val="231F20"/>
          <w:sz w:val="17"/>
        </w:rPr>
        <w:t>places.</w:t>
      </w:r>
    </w:p>
    <w:p w14:paraId="3C8A482B" w14:textId="517DE546" w:rsidR="00F71DDB" w:rsidRPr="006D209C" w:rsidRDefault="00A630EF" w:rsidP="006D1716">
      <w:pPr>
        <w:pStyle w:val="ListParagraph"/>
        <w:numPr>
          <w:ilvl w:val="0"/>
          <w:numId w:val="16"/>
        </w:numPr>
        <w:tabs>
          <w:tab w:val="left" w:pos="1081"/>
        </w:tabs>
        <w:spacing w:before="27" w:line="230" w:lineRule="auto"/>
        <w:ind w:left="567" w:right="223" w:hanging="283"/>
        <w:jc w:val="left"/>
        <w:rPr>
          <w:i/>
          <w:sz w:val="17"/>
        </w:rPr>
      </w:pPr>
      <w:r>
        <w:rPr>
          <w:i/>
          <w:color w:val="231F20"/>
          <w:sz w:val="17"/>
        </w:rPr>
        <w:t>The management of</w:t>
      </w:r>
      <w:r>
        <w:rPr>
          <w:i/>
          <w:color w:val="231F20"/>
          <w:spacing w:val="1"/>
          <w:sz w:val="17"/>
        </w:rPr>
        <w:t xml:space="preserve"> </w:t>
      </w:r>
      <w:r>
        <w:rPr>
          <w:i/>
          <w:color w:val="231F20"/>
          <w:sz w:val="17"/>
        </w:rPr>
        <w:t>Commonwealth</w:t>
      </w:r>
      <w:r>
        <w:rPr>
          <w:i/>
          <w:color w:val="231F20"/>
          <w:spacing w:val="18"/>
          <w:sz w:val="17"/>
        </w:rPr>
        <w:t xml:space="preserve"> </w:t>
      </w:r>
      <w:r>
        <w:rPr>
          <w:i/>
          <w:color w:val="231F20"/>
          <w:sz w:val="17"/>
        </w:rPr>
        <w:t>Heritage</w:t>
      </w:r>
      <w:r>
        <w:rPr>
          <w:i/>
          <w:color w:val="231F20"/>
          <w:spacing w:val="19"/>
          <w:sz w:val="17"/>
        </w:rPr>
        <w:t xml:space="preserve"> </w:t>
      </w:r>
      <w:r>
        <w:rPr>
          <w:i/>
          <w:color w:val="231F20"/>
          <w:sz w:val="17"/>
        </w:rPr>
        <w:t>places</w:t>
      </w:r>
      <w:r>
        <w:rPr>
          <w:i/>
          <w:color w:val="231F20"/>
          <w:spacing w:val="-39"/>
          <w:sz w:val="17"/>
        </w:rPr>
        <w:t xml:space="preserve"> </w:t>
      </w:r>
      <w:r>
        <w:rPr>
          <w:i/>
          <w:color w:val="231F20"/>
          <w:sz w:val="17"/>
        </w:rPr>
        <w:t>should</w:t>
      </w:r>
      <w:r>
        <w:rPr>
          <w:i/>
          <w:color w:val="231F20"/>
          <w:spacing w:val="1"/>
          <w:sz w:val="17"/>
        </w:rPr>
        <w:t xml:space="preserve"> </w:t>
      </w:r>
      <w:r>
        <w:rPr>
          <w:i/>
          <w:color w:val="231F20"/>
          <w:sz w:val="17"/>
        </w:rPr>
        <w:t>ensure</w:t>
      </w:r>
      <w:r>
        <w:rPr>
          <w:i/>
          <w:color w:val="231F20"/>
          <w:spacing w:val="1"/>
          <w:sz w:val="17"/>
        </w:rPr>
        <w:t xml:space="preserve"> </w:t>
      </w:r>
      <w:r>
        <w:rPr>
          <w:i/>
          <w:color w:val="231F20"/>
          <w:sz w:val="17"/>
        </w:rPr>
        <w:t>that</w:t>
      </w:r>
      <w:r>
        <w:rPr>
          <w:i/>
          <w:color w:val="231F20"/>
          <w:spacing w:val="42"/>
          <w:sz w:val="17"/>
        </w:rPr>
        <w:t xml:space="preserve"> </w:t>
      </w:r>
      <w:r>
        <w:rPr>
          <w:i/>
          <w:color w:val="231F20"/>
          <w:sz w:val="17"/>
        </w:rPr>
        <w:t>their</w:t>
      </w:r>
      <w:r>
        <w:rPr>
          <w:i/>
          <w:color w:val="231F20"/>
          <w:spacing w:val="43"/>
          <w:sz w:val="17"/>
        </w:rPr>
        <w:t xml:space="preserve"> </w:t>
      </w:r>
      <w:r>
        <w:rPr>
          <w:i/>
          <w:color w:val="231F20"/>
          <w:sz w:val="17"/>
        </w:rPr>
        <w:t>use</w:t>
      </w:r>
      <w:r>
        <w:rPr>
          <w:i/>
          <w:color w:val="231F20"/>
          <w:spacing w:val="1"/>
          <w:sz w:val="17"/>
        </w:rPr>
        <w:t xml:space="preserve"> </w:t>
      </w:r>
      <w:r>
        <w:rPr>
          <w:i/>
          <w:color w:val="231F20"/>
          <w:sz w:val="17"/>
        </w:rPr>
        <w:t>and presentation is consistent</w:t>
      </w:r>
      <w:r>
        <w:rPr>
          <w:i/>
          <w:color w:val="231F20"/>
          <w:spacing w:val="1"/>
          <w:sz w:val="17"/>
        </w:rPr>
        <w:t xml:space="preserve"> </w:t>
      </w:r>
      <w:r>
        <w:rPr>
          <w:i/>
          <w:color w:val="231F20"/>
          <w:sz w:val="17"/>
        </w:rPr>
        <w:t>with</w:t>
      </w:r>
      <w:r>
        <w:rPr>
          <w:i/>
          <w:color w:val="231F20"/>
          <w:spacing w:val="-4"/>
          <w:sz w:val="17"/>
        </w:rPr>
        <w:t xml:space="preserve"> </w:t>
      </w:r>
      <w:r>
        <w:rPr>
          <w:i/>
          <w:color w:val="231F20"/>
          <w:sz w:val="17"/>
        </w:rPr>
        <w:t>the</w:t>
      </w:r>
      <w:r>
        <w:rPr>
          <w:i/>
          <w:color w:val="231F20"/>
          <w:spacing w:val="-3"/>
          <w:sz w:val="17"/>
        </w:rPr>
        <w:t xml:space="preserve"> </w:t>
      </w:r>
      <w:r>
        <w:rPr>
          <w:i/>
          <w:color w:val="231F20"/>
          <w:sz w:val="17"/>
        </w:rPr>
        <w:t>conservation</w:t>
      </w:r>
      <w:r>
        <w:rPr>
          <w:i/>
          <w:color w:val="231F20"/>
          <w:spacing w:val="-4"/>
          <w:sz w:val="17"/>
        </w:rPr>
        <w:t xml:space="preserve"> </w:t>
      </w:r>
      <w:r>
        <w:rPr>
          <w:i/>
          <w:color w:val="231F20"/>
          <w:sz w:val="17"/>
        </w:rPr>
        <w:t>of</w:t>
      </w:r>
      <w:r>
        <w:rPr>
          <w:i/>
          <w:color w:val="231F20"/>
          <w:spacing w:val="-3"/>
          <w:sz w:val="17"/>
        </w:rPr>
        <w:t xml:space="preserve"> </w:t>
      </w:r>
      <w:r>
        <w:rPr>
          <w:i/>
          <w:color w:val="231F20"/>
          <w:sz w:val="17"/>
        </w:rPr>
        <w:t>their</w:t>
      </w:r>
      <w:r w:rsidR="006D209C">
        <w:rPr>
          <w:i/>
          <w:color w:val="231F20"/>
          <w:sz w:val="17"/>
        </w:rPr>
        <w:t xml:space="preserve"> </w:t>
      </w:r>
      <w:r w:rsidRPr="006D209C">
        <w:rPr>
          <w:i/>
          <w:color w:val="231F20"/>
          <w:sz w:val="17"/>
        </w:rPr>
        <w:t>Commonwealth</w:t>
      </w:r>
      <w:r w:rsidRPr="006D209C">
        <w:rPr>
          <w:i/>
          <w:color w:val="231F20"/>
          <w:spacing w:val="2"/>
          <w:sz w:val="17"/>
        </w:rPr>
        <w:t xml:space="preserve"> </w:t>
      </w:r>
      <w:r w:rsidRPr="006D209C">
        <w:rPr>
          <w:i/>
          <w:color w:val="231F20"/>
          <w:sz w:val="17"/>
        </w:rPr>
        <w:t>Heritage</w:t>
      </w:r>
      <w:r w:rsidRPr="006D209C">
        <w:rPr>
          <w:i/>
          <w:color w:val="231F20"/>
          <w:spacing w:val="2"/>
          <w:sz w:val="17"/>
        </w:rPr>
        <w:t xml:space="preserve"> </w:t>
      </w:r>
      <w:r w:rsidRPr="006D209C">
        <w:rPr>
          <w:i/>
          <w:color w:val="231F20"/>
          <w:sz w:val="17"/>
        </w:rPr>
        <w:t>values.</w:t>
      </w:r>
    </w:p>
    <w:p w14:paraId="240BFDEA" w14:textId="4277E8F3" w:rsidR="00F71DDB" w:rsidRPr="006D209C" w:rsidRDefault="00A630EF" w:rsidP="006D1716">
      <w:pPr>
        <w:pStyle w:val="ListParagraph"/>
        <w:numPr>
          <w:ilvl w:val="0"/>
          <w:numId w:val="16"/>
        </w:numPr>
        <w:tabs>
          <w:tab w:val="left" w:pos="1081"/>
        </w:tabs>
        <w:spacing w:before="26" w:line="230" w:lineRule="auto"/>
        <w:ind w:left="567" w:right="411" w:hanging="283"/>
        <w:jc w:val="left"/>
        <w:rPr>
          <w:i/>
          <w:sz w:val="17"/>
        </w:rPr>
      </w:pPr>
      <w:r>
        <w:rPr>
          <w:i/>
          <w:color w:val="231F20"/>
          <w:sz w:val="17"/>
        </w:rPr>
        <w:t>The management of</w:t>
      </w:r>
      <w:r>
        <w:rPr>
          <w:i/>
          <w:color w:val="231F20"/>
          <w:spacing w:val="1"/>
          <w:sz w:val="17"/>
        </w:rPr>
        <w:t xml:space="preserve"> </w:t>
      </w:r>
      <w:r>
        <w:rPr>
          <w:i/>
          <w:color w:val="231F20"/>
          <w:sz w:val="17"/>
        </w:rPr>
        <w:t>Commonwealth Heritage</w:t>
      </w:r>
      <w:r>
        <w:rPr>
          <w:i/>
          <w:color w:val="231F20"/>
          <w:spacing w:val="1"/>
          <w:sz w:val="17"/>
        </w:rPr>
        <w:t xml:space="preserve"> </w:t>
      </w:r>
      <w:r>
        <w:rPr>
          <w:i/>
          <w:color w:val="231F20"/>
          <w:sz w:val="17"/>
        </w:rPr>
        <w:t>places</w:t>
      </w:r>
      <w:r>
        <w:rPr>
          <w:i/>
          <w:color w:val="231F20"/>
          <w:spacing w:val="4"/>
          <w:sz w:val="17"/>
        </w:rPr>
        <w:t xml:space="preserve"> </w:t>
      </w:r>
      <w:r>
        <w:rPr>
          <w:i/>
          <w:color w:val="231F20"/>
          <w:sz w:val="17"/>
        </w:rPr>
        <w:t>should</w:t>
      </w:r>
      <w:r>
        <w:rPr>
          <w:i/>
          <w:color w:val="231F20"/>
          <w:spacing w:val="5"/>
          <w:sz w:val="17"/>
        </w:rPr>
        <w:t xml:space="preserve"> </w:t>
      </w:r>
      <w:r>
        <w:rPr>
          <w:i/>
          <w:color w:val="231F20"/>
          <w:sz w:val="17"/>
        </w:rPr>
        <w:t>make</w:t>
      </w:r>
      <w:r>
        <w:rPr>
          <w:i/>
          <w:color w:val="231F20"/>
          <w:spacing w:val="5"/>
          <w:sz w:val="17"/>
        </w:rPr>
        <w:t xml:space="preserve"> </w:t>
      </w:r>
      <w:r>
        <w:rPr>
          <w:i/>
          <w:color w:val="231F20"/>
          <w:sz w:val="17"/>
        </w:rPr>
        <w:t>timely</w:t>
      </w:r>
      <w:r>
        <w:rPr>
          <w:i/>
          <w:color w:val="231F20"/>
          <w:spacing w:val="1"/>
          <w:sz w:val="17"/>
        </w:rPr>
        <w:t xml:space="preserve"> </w:t>
      </w:r>
      <w:r>
        <w:rPr>
          <w:i/>
          <w:color w:val="231F20"/>
          <w:sz w:val="17"/>
        </w:rPr>
        <w:t>and</w:t>
      </w:r>
      <w:r>
        <w:rPr>
          <w:i/>
          <w:color w:val="231F20"/>
          <w:spacing w:val="6"/>
          <w:sz w:val="17"/>
        </w:rPr>
        <w:t xml:space="preserve"> </w:t>
      </w:r>
      <w:r>
        <w:rPr>
          <w:i/>
          <w:color w:val="231F20"/>
          <w:sz w:val="17"/>
        </w:rPr>
        <w:t>appropriate</w:t>
      </w:r>
      <w:r>
        <w:rPr>
          <w:i/>
          <w:color w:val="231F20"/>
          <w:spacing w:val="7"/>
          <w:sz w:val="17"/>
        </w:rPr>
        <w:t xml:space="preserve"> </w:t>
      </w:r>
      <w:r>
        <w:rPr>
          <w:i/>
          <w:color w:val="231F20"/>
          <w:sz w:val="17"/>
        </w:rPr>
        <w:t>provision</w:t>
      </w:r>
      <w:r>
        <w:rPr>
          <w:i/>
          <w:color w:val="231F20"/>
          <w:spacing w:val="6"/>
          <w:sz w:val="17"/>
        </w:rPr>
        <w:t xml:space="preserve"> </w:t>
      </w:r>
      <w:r>
        <w:rPr>
          <w:i/>
          <w:color w:val="231F20"/>
          <w:sz w:val="17"/>
        </w:rPr>
        <w:t>for</w:t>
      </w:r>
      <w:r w:rsidR="006D209C">
        <w:rPr>
          <w:i/>
          <w:color w:val="231F20"/>
          <w:sz w:val="17"/>
        </w:rPr>
        <w:t xml:space="preserve"> </w:t>
      </w:r>
      <w:r w:rsidRPr="006D209C">
        <w:rPr>
          <w:i/>
          <w:color w:val="231F20"/>
          <w:sz w:val="17"/>
        </w:rPr>
        <w:t>community</w:t>
      </w:r>
      <w:r w:rsidRPr="006D209C">
        <w:rPr>
          <w:i/>
          <w:color w:val="231F20"/>
          <w:spacing w:val="5"/>
          <w:sz w:val="17"/>
        </w:rPr>
        <w:t xml:space="preserve"> </w:t>
      </w:r>
      <w:r w:rsidRPr="006D209C">
        <w:rPr>
          <w:i/>
          <w:color w:val="231F20"/>
          <w:sz w:val="17"/>
        </w:rPr>
        <w:t>involvement,</w:t>
      </w:r>
      <w:r w:rsidRPr="006D209C">
        <w:rPr>
          <w:i/>
          <w:color w:val="231F20"/>
          <w:spacing w:val="6"/>
          <w:sz w:val="17"/>
        </w:rPr>
        <w:t xml:space="preserve"> </w:t>
      </w:r>
      <w:r w:rsidRPr="006D209C">
        <w:rPr>
          <w:i/>
          <w:color w:val="231F20"/>
          <w:sz w:val="17"/>
        </w:rPr>
        <w:t>especially</w:t>
      </w:r>
      <w:r w:rsidRPr="006D209C">
        <w:rPr>
          <w:i/>
          <w:color w:val="231F20"/>
          <w:spacing w:val="-39"/>
          <w:sz w:val="17"/>
        </w:rPr>
        <w:t xml:space="preserve"> </w:t>
      </w:r>
      <w:r w:rsidRPr="006D209C">
        <w:rPr>
          <w:i/>
          <w:color w:val="231F20"/>
          <w:sz w:val="17"/>
        </w:rPr>
        <w:t>by</w:t>
      </w:r>
      <w:r w:rsidRPr="006D209C">
        <w:rPr>
          <w:i/>
          <w:color w:val="231F20"/>
          <w:spacing w:val="-11"/>
          <w:sz w:val="17"/>
        </w:rPr>
        <w:t xml:space="preserve"> </w:t>
      </w:r>
      <w:r w:rsidRPr="006D209C">
        <w:rPr>
          <w:i/>
          <w:color w:val="231F20"/>
          <w:sz w:val="17"/>
        </w:rPr>
        <w:t>people</w:t>
      </w:r>
      <w:r w:rsidRPr="006D209C">
        <w:rPr>
          <w:i/>
          <w:color w:val="231F20"/>
          <w:spacing w:val="-10"/>
          <w:sz w:val="17"/>
        </w:rPr>
        <w:t xml:space="preserve"> </w:t>
      </w:r>
      <w:r w:rsidRPr="006D209C">
        <w:rPr>
          <w:i/>
          <w:color w:val="231F20"/>
          <w:sz w:val="17"/>
        </w:rPr>
        <w:t>who:</w:t>
      </w:r>
    </w:p>
    <w:p w14:paraId="7B18C36F" w14:textId="77777777" w:rsidR="00F71DDB" w:rsidRDefault="00A630EF" w:rsidP="006D1716">
      <w:pPr>
        <w:pStyle w:val="ListParagraph"/>
        <w:numPr>
          <w:ilvl w:val="1"/>
          <w:numId w:val="16"/>
        </w:numPr>
        <w:tabs>
          <w:tab w:val="left" w:pos="1365"/>
        </w:tabs>
        <w:spacing w:before="56" w:line="230" w:lineRule="auto"/>
        <w:ind w:left="851" w:right="397"/>
        <w:jc w:val="left"/>
        <w:rPr>
          <w:i/>
          <w:sz w:val="17"/>
        </w:rPr>
      </w:pPr>
      <w:r>
        <w:rPr>
          <w:i/>
          <w:color w:val="231F20"/>
          <w:sz w:val="17"/>
        </w:rPr>
        <w:t>have</w:t>
      </w:r>
      <w:r>
        <w:rPr>
          <w:i/>
          <w:color w:val="231F20"/>
          <w:spacing w:val="11"/>
          <w:sz w:val="17"/>
        </w:rPr>
        <w:t xml:space="preserve"> </w:t>
      </w:r>
      <w:r>
        <w:rPr>
          <w:i/>
          <w:color w:val="231F20"/>
          <w:sz w:val="17"/>
        </w:rPr>
        <w:t>a</w:t>
      </w:r>
      <w:r>
        <w:rPr>
          <w:i/>
          <w:color w:val="231F20"/>
          <w:spacing w:val="11"/>
          <w:sz w:val="17"/>
        </w:rPr>
        <w:t xml:space="preserve"> </w:t>
      </w:r>
      <w:r>
        <w:rPr>
          <w:i/>
          <w:color w:val="231F20"/>
          <w:sz w:val="17"/>
        </w:rPr>
        <w:t>particular</w:t>
      </w:r>
      <w:r>
        <w:rPr>
          <w:i/>
          <w:color w:val="231F20"/>
          <w:spacing w:val="12"/>
          <w:sz w:val="17"/>
        </w:rPr>
        <w:t xml:space="preserve"> </w:t>
      </w:r>
      <w:r>
        <w:rPr>
          <w:i/>
          <w:color w:val="231F20"/>
          <w:sz w:val="17"/>
        </w:rPr>
        <w:t>interest</w:t>
      </w:r>
      <w:r>
        <w:rPr>
          <w:i/>
          <w:color w:val="231F20"/>
          <w:spacing w:val="-40"/>
          <w:sz w:val="17"/>
        </w:rPr>
        <w:t xml:space="preserve"> </w:t>
      </w:r>
      <w:r>
        <w:rPr>
          <w:i/>
          <w:color w:val="231F20"/>
          <w:sz w:val="17"/>
        </w:rPr>
        <w:t>in, or associations with,</w:t>
      </w:r>
      <w:r>
        <w:rPr>
          <w:i/>
          <w:color w:val="231F20"/>
          <w:spacing w:val="1"/>
          <w:sz w:val="17"/>
        </w:rPr>
        <w:t xml:space="preserve"> </w:t>
      </w:r>
      <w:r>
        <w:rPr>
          <w:i/>
          <w:color w:val="231F20"/>
          <w:w w:val="105"/>
          <w:sz w:val="17"/>
        </w:rPr>
        <w:t>the</w:t>
      </w:r>
      <w:r>
        <w:rPr>
          <w:i/>
          <w:color w:val="231F20"/>
          <w:spacing w:val="-14"/>
          <w:w w:val="105"/>
          <w:sz w:val="17"/>
        </w:rPr>
        <w:t xml:space="preserve"> </w:t>
      </w:r>
      <w:r>
        <w:rPr>
          <w:i/>
          <w:color w:val="231F20"/>
          <w:w w:val="105"/>
          <w:sz w:val="17"/>
        </w:rPr>
        <w:t>place,</w:t>
      </w:r>
      <w:r>
        <w:rPr>
          <w:i/>
          <w:color w:val="231F20"/>
          <w:spacing w:val="-13"/>
          <w:w w:val="105"/>
          <w:sz w:val="17"/>
        </w:rPr>
        <w:t xml:space="preserve"> </w:t>
      </w:r>
      <w:r>
        <w:rPr>
          <w:i/>
          <w:color w:val="231F20"/>
          <w:w w:val="105"/>
          <w:sz w:val="17"/>
        </w:rPr>
        <w:t>and</w:t>
      </w:r>
    </w:p>
    <w:p w14:paraId="000E79D5" w14:textId="77777777" w:rsidR="00F71DDB" w:rsidRDefault="00A630EF" w:rsidP="006D1716">
      <w:pPr>
        <w:pStyle w:val="ListParagraph"/>
        <w:numPr>
          <w:ilvl w:val="1"/>
          <w:numId w:val="16"/>
        </w:numPr>
        <w:tabs>
          <w:tab w:val="left" w:pos="928"/>
        </w:tabs>
        <w:spacing w:line="230" w:lineRule="auto"/>
        <w:ind w:left="851" w:right="437"/>
        <w:jc w:val="left"/>
        <w:rPr>
          <w:i/>
          <w:sz w:val="17"/>
        </w:rPr>
      </w:pPr>
      <w:r>
        <w:rPr>
          <w:i/>
          <w:color w:val="231F20"/>
          <w:spacing w:val="1"/>
          <w:w w:val="103"/>
          <w:sz w:val="17"/>
        </w:rPr>
        <w:br w:type="column"/>
      </w:r>
      <w:r>
        <w:rPr>
          <w:i/>
          <w:color w:val="231F20"/>
          <w:w w:val="105"/>
          <w:sz w:val="17"/>
        </w:rPr>
        <w:t>may be affected by the</w:t>
      </w:r>
      <w:r>
        <w:rPr>
          <w:i/>
          <w:color w:val="231F20"/>
          <w:spacing w:val="1"/>
          <w:w w:val="105"/>
          <w:sz w:val="17"/>
        </w:rPr>
        <w:t xml:space="preserve"> </w:t>
      </w:r>
      <w:r>
        <w:rPr>
          <w:i/>
          <w:color w:val="231F20"/>
          <w:w w:val="105"/>
          <w:sz w:val="17"/>
        </w:rPr>
        <w:t>management</w:t>
      </w:r>
      <w:r>
        <w:rPr>
          <w:i/>
          <w:color w:val="231F20"/>
          <w:spacing w:val="-9"/>
          <w:w w:val="105"/>
          <w:sz w:val="17"/>
        </w:rPr>
        <w:t xml:space="preserve"> </w:t>
      </w:r>
      <w:r>
        <w:rPr>
          <w:i/>
          <w:color w:val="231F20"/>
          <w:w w:val="105"/>
          <w:sz w:val="17"/>
        </w:rPr>
        <w:t>of</w:t>
      </w:r>
      <w:r>
        <w:rPr>
          <w:i/>
          <w:color w:val="231F20"/>
          <w:spacing w:val="-9"/>
          <w:w w:val="105"/>
          <w:sz w:val="17"/>
        </w:rPr>
        <w:t xml:space="preserve"> </w:t>
      </w:r>
      <w:r>
        <w:rPr>
          <w:i/>
          <w:color w:val="231F20"/>
          <w:w w:val="105"/>
          <w:sz w:val="17"/>
        </w:rPr>
        <w:t>the</w:t>
      </w:r>
      <w:r>
        <w:rPr>
          <w:i/>
          <w:color w:val="231F20"/>
          <w:spacing w:val="-9"/>
          <w:w w:val="105"/>
          <w:sz w:val="17"/>
        </w:rPr>
        <w:t xml:space="preserve"> </w:t>
      </w:r>
      <w:r>
        <w:rPr>
          <w:i/>
          <w:color w:val="231F20"/>
          <w:w w:val="105"/>
          <w:sz w:val="17"/>
        </w:rPr>
        <w:t>place.</w:t>
      </w:r>
    </w:p>
    <w:p w14:paraId="46648146" w14:textId="77777777" w:rsidR="00F71DDB" w:rsidRDefault="00A630EF" w:rsidP="006D1716">
      <w:pPr>
        <w:pStyle w:val="ListParagraph"/>
        <w:numPr>
          <w:ilvl w:val="0"/>
          <w:numId w:val="16"/>
        </w:numPr>
        <w:tabs>
          <w:tab w:val="left" w:pos="645"/>
        </w:tabs>
        <w:spacing w:before="56" w:line="230" w:lineRule="auto"/>
        <w:ind w:left="567" w:right="112"/>
        <w:jc w:val="left"/>
        <w:rPr>
          <w:i/>
          <w:sz w:val="17"/>
        </w:rPr>
      </w:pPr>
      <w:r>
        <w:rPr>
          <w:i/>
          <w:color w:val="231F20"/>
          <w:sz w:val="17"/>
        </w:rPr>
        <w:t>Indigenous</w:t>
      </w:r>
      <w:r>
        <w:rPr>
          <w:i/>
          <w:color w:val="231F20"/>
          <w:spacing w:val="5"/>
          <w:sz w:val="17"/>
        </w:rPr>
        <w:t xml:space="preserve"> </w:t>
      </w:r>
      <w:r>
        <w:rPr>
          <w:i/>
          <w:color w:val="231F20"/>
          <w:sz w:val="17"/>
        </w:rPr>
        <w:t>people</w:t>
      </w:r>
      <w:r>
        <w:rPr>
          <w:i/>
          <w:color w:val="231F20"/>
          <w:spacing w:val="5"/>
          <w:sz w:val="17"/>
        </w:rPr>
        <w:t xml:space="preserve"> </w:t>
      </w:r>
      <w:r>
        <w:rPr>
          <w:i/>
          <w:color w:val="231F20"/>
          <w:sz w:val="17"/>
        </w:rPr>
        <w:t>are</w:t>
      </w:r>
      <w:r>
        <w:rPr>
          <w:i/>
          <w:color w:val="231F20"/>
          <w:spacing w:val="5"/>
          <w:sz w:val="17"/>
        </w:rPr>
        <w:t xml:space="preserve"> </w:t>
      </w:r>
      <w:r>
        <w:rPr>
          <w:i/>
          <w:color w:val="231F20"/>
          <w:sz w:val="17"/>
        </w:rPr>
        <w:t>the</w:t>
      </w:r>
      <w:r>
        <w:rPr>
          <w:i/>
          <w:color w:val="231F20"/>
          <w:spacing w:val="6"/>
          <w:sz w:val="17"/>
        </w:rPr>
        <w:t xml:space="preserve"> </w:t>
      </w:r>
      <w:r>
        <w:rPr>
          <w:i/>
          <w:color w:val="231F20"/>
          <w:sz w:val="17"/>
        </w:rPr>
        <w:t>primary</w:t>
      </w:r>
      <w:r>
        <w:rPr>
          <w:i/>
          <w:color w:val="231F20"/>
          <w:spacing w:val="1"/>
          <w:sz w:val="17"/>
        </w:rPr>
        <w:t xml:space="preserve"> </w:t>
      </w:r>
      <w:r>
        <w:rPr>
          <w:i/>
          <w:color w:val="231F20"/>
          <w:sz w:val="17"/>
        </w:rPr>
        <w:t>source of</w:t>
      </w:r>
      <w:r>
        <w:rPr>
          <w:i/>
          <w:color w:val="231F20"/>
          <w:spacing w:val="1"/>
          <w:sz w:val="17"/>
        </w:rPr>
        <w:t xml:space="preserve"> </w:t>
      </w:r>
      <w:r>
        <w:rPr>
          <w:i/>
          <w:color w:val="231F20"/>
          <w:sz w:val="17"/>
        </w:rPr>
        <w:t>information</w:t>
      </w:r>
      <w:r>
        <w:rPr>
          <w:i/>
          <w:color w:val="231F20"/>
          <w:spacing w:val="1"/>
          <w:sz w:val="17"/>
        </w:rPr>
        <w:t xml:space="preserve"> </w:t>
      </w:r>
      <w:r>
        <w:rPr>
          <w:i/>
          <w:color w:val="231F20"/>
          <w:sz w:val="17"/>
        </w:rPr>
        <w:t>on the</w:t>
      </w:r>
      <w:r>
        <w:rPr>
          <w:i/>
          <w:color w:val="231F20"/>
          <w:spacing w:val="1"/>
          <w:sz w:val="17"/>
        </w:rPr>
        <w:t xml:space="preserve"> </w:t>
      </w:r>
      <w:r>
        <w:rPr>
          <w:i/>
          <w:color w:val="231F20"/>
          <w:sz w:val="17"/>
        </w:rPr>
        <w:t>value</w:t>
      </w:r>
      <w:r>
        <w:rPr>
          <w:i/>
          <w:color w:val="231F20"/>
          <w:spacing w:val="1"/>
          <w:sz w:val="17"/>
        </w:rPr>
        <w:t xml:space="preserve"> </w:t>
      </w:r>
      <w:r>
        <w:rPr>
          <w:i/>
          <w:color w:val="231F20"/>
          <w:sz w:val="17"/>
        </w:rPr>
        <w:t>of their heritage and the active</w:t>
      </w:r>
      <w:r>
        <w:rPr>
          <w:i/>
          <w:color w:val="231F20"/>
          <w:spacing w:val="1"/>
          <w:sz w:val="17"/>
        </w:rPr>
        <w:t xml:space="preserve"> </w:t>
      </w:r>
      <w:r>
        <w:rPr>
          <w:i/>
          <w:color w:val="231F20"/>
          <w:sz w:val="17"/>
        </w:rPr>
        <w:t>participation</w:t>
      </w:r>
      <w:r>
        <w:rPr>
          <w:i/>
          <w:color w:val="231F20"/>
          <w:spacing w:val="16"/>
          <w:sz w:val="17"/>
        </w:rPr>
        <w:t xml:space="preserve"> </w:t>
      </w:r>
      <w:r>
        <w:rPr>
          <w:i/>
          <w:color w:val="231F20"/>
          <w:sz w:val="17"/>
        </w:rPr>
        <w:t>of</w:t>
      </w:r>
      <w:r>
        <w:rPr>
          <w:i/>
          <w:color w:val="231F20"/>
          <w:spacing w:val="16"/>
          <w:sz w:val="17"/>
        </w:rPr>
        <w:t xml:space="preserve"> </w:t>
      </w:r>
      <w:r>
        <w:rPr>
          <w:i/>
          <w:color w:val="231F20"/>
          <w:sz w:val="17"/>
        </w:rPr>
        <w:t>Indigenous</w:t>
      </w:r>
      <w:r>
        <w:rPr>
          <w:i/>
          <w:color w:val="231F20"/>
          <w:spacing w:val="17"/>
          <w:sz w:val="17"/>
        </w:rPr>
        <w:t xml:space="preserve"> </w:t>
      </w:r>
      <w:r>
        <w:rPr>
          <w:i/>
          <w:color w:val="231F20"/>
          <w:sz w:val="17"/>
        </w:rPr>
        <w:t>people</w:t>
      </w:r>
      <w:r>
        <w:rPr>
          <w:i/>
          <w:color w:val="231F20"/>
          <w:spacing w:val="-40"/>
          <w:sz w:val="17"/>
        </w:rPr>
        <w:t xml:space="preserve"> </w:t>
      </w:r>
      <w:r>
        <w:rPr>
          <w:i/>
          <w:color w:val="231F20"/>
          <w:sz w:val="17"/>
        </w:rPr>
        <w:t>in</w:t>
      </w:r>
      <w:r>
        <w:rPr>
          <w:i/>
          <w:color w:val="231F20"/>
          <w:spacing w:val="2"/>
          <w:sz w:val="17"/>
        </w:rPr>
        <w:t xml:space="preserve"> </w:t>
      </w:r>
      <w:r>
        <w:rPr>
          <w:i/>
          <w:color w:val="231F20"/>
          <w:sz w:val="17"/>
        </w:rPr>
        <w:t>identification,</w:t>
      </w:r>
      <w:r>
        <w:rPr>
          <w:i/>
          <w:color w:val="231F20"/>
          <w:spacing w:val="3"/>
          <w:sz w:val="17"/>
        </w:rPr>
        <w:t xml:space="preserve"> </w:t>
      </w:r>
      <w:r>
        <w:rPr>
          <w:i/>
          <w:color w:val="231F20"/>
          <w:sz w:val="17"/>
        </w:rPr>
        <w:t>assessment</w:t>
      </w:r>
      <w:r>
        <w:rPr>
          <w:i/>
          <w:color w:val="231F20"/>
          <w:spacing w:val="3"/>
          <w:sz w:val="17"/>
        </w:rPr>
        <w:t xml:space="preserve"> </w:t>
      </w:r>
      <w:r>
        <w:rPr>
          <w:i/>
          <w:color w:val="231F20"/>
          <w:sz w:val="17"/>
        </w:rPr>
        <w:t>and</w:t>
      </w:r>
      <w:r>
        <w:rPr>
          <w:i/>
          <w:color w:val="231F20"/>
          <w:spacing w:val="1"/>
          <w:sz w:val="17"/>
        </w:rPr>
        <w:t xml:space="preserve"> </w:t>
      </w:r>
      <w:r>
        <w:rPr>
          <w:i/>
          <w:color w:val="231F20"/>
          <w:sz w:val="17"/>
        </w:rPr>
        <w:t>management is integral to the</w:t>
      </w:r>
      <w:r>
        <w:rPr>
          <w:i/>
          <w:color w:val="231F20"/>
          <w:spacing w:val="1"/>
          <w:sz w:val="17"/>
        </w:rPr>
        <w:t xml:space="preserve"> </w:t>
      </w:r>
      <w:r>
        <w:rPr>
          <w:i/>
          <w:color w:val="231F20"/>
          <w:sz w:val="17"/>
        </w:rPr>
        <w:t>effective</w:t>
      </w:r>
      <w:r>
        <w:rPr>
          <w:i/>
          <w:color w:val="231F20"/>
          <w:spacing w:val="5"/>
          <w:sz w:val="17"/>
        </w:rPr>
        <w:t xml:space="preserve"> </w:t>
      </w:r>
      <w:r>
        <w:rPr>
          <w:i/>
          <w:color w:val="231F20"/>
          <w:sz w:val="17"/>
        </w:rPr>
        <w:t>protection</w:t>
      </w:r>
      <w:r>
        <w:rPr>
          <w:i/>
          <w:color w:val="231F20"/>
          <w:spacing w:val="5"/>
          <w:sz w:val="17"/>
        </w:rPr>
        <w:t xml:space="preserve"> </w:t>
      </w:r>
      <w:r>
        <w:rPr>
          <w:i/>
          <w:color w:val="231F20"/>
          <w:sz w:val="17"/>
        </w:rPr>
        <w:t>of</w:t>
      </w:r>
      <w:r>
        <w:rPr>
          <w:i/>
          <w:color w:val="231F20"/>
          <w:spacing w:val="6"/>
          <w:sz w:val="17"/>
        </w:rPr>
        <w:t xml:space="preserve"> </w:t>
      </w:r>
      <w:r>
        <w:rPr>
          <w:i/>
          <w:color w:val="231F20"/>
          <w:sz w:val="17"/>
        </w:rPr>
        <w:t>Indigenous</w:t>
      </w:r>
      <w:r>
        <w:rPr>
          <w:i/>
          <w:color w:val="231F20"/>
          <w:spacing w:val="1"/>
          <w:sz w:val="17"/>
        </w:rPr>
        <w:t xml:space="preserve"> </w:t>
      </w:r>
      <w:r>
        <w:rPr>
          <w:i/>
          <w:color w:val="231F20"/>
          <w:sz w:val="17"/>
        </w:rPr>
        <w:t>heritage</w:t>
      </w:r>
      <w:r>
        <w:rPr>
          <w:i/>
          <w:color w:val="231F20"/>
          <w:spacing w:val="-11"/>
          <w:sz w:val="17"/>
        </w:rPr>
        <w:t xml:space="preserve"> </w:t>
      </w:r>
      <w:r>
        <w:rPr>
          <w:i/>
          <w:color w:val="231F20"/>
          <w:sz w:val="17"/>
        </w:rPr>
        <w:t>values.</w:t>
      </w:r>
    </w:p>
    <w:p w14:paraId="18C02A4F" w14:textId="77777777" w:rsidR="00F71DDB" w:rsidRDefault="00A630EF" w:rsidP="006D1716">
      <w:pPr>
        <w:pStyle w:val="ListParagraph"/>
        <w:numPr>
          <w:ilvl w:val="0"/>
          <w:numId w:val="16"/>
        </w:numPr>
        <w:tabs>
          <w:tab w:val="left" w:pos="645"/>
        </w:tabs>
        <w:spacing w:before="27" w:line="230" w:lineRule="auto"/>
        <w:ind w:left="567"/>
        <w:jc w:val="left"/>
        <w:rPr>
          <w:i/>
          <w:sz w:val="17"/>
        </w:rPr>
      </w:pPr>
      <w:r>
        <w:rPr>
          <w:i/>
          <w:color w:val="231F20"/>
          <w:sz w:val="17"/>
        </w:rPr>
        <w:t>The</w:t>
      </w:r>
      <w:r>
        <w:rPr>
          <w:i/>
          <w:color w:val="231F20"/>
          <w:spacing w:val="48"/>
          <w:sz w:val="17"/>
        </w:rPr>
        <w:t xml:space="preserve"> </w:t>
      </w:r>
      <w:r>
        <w:rPr>
          <w:i/>
          <w:color w:val="231F20"/>
          <w:sz w:val="17"/>
        </w:rPr>
        <w:t>management</w:t>
      </w:r>
      <w:r>
        <w:rPr>
          <w:i/>
          <w:color w:val="231F20"/>
          <w:spacing w:val="48"/>
          <w:sz w:val="17"/>
        </w:rPr>
        <w:t xml:space="preserve"> </w:t>
      </w:r>
      <w:r>
        <w:rPr>
          <w:i/>
          <w:color w:val="231F20"/>
          <w:sz w:val="17"/>
        </w:rPr>
        <w:t>of</w:t>
      </w:r>
      <w:r>
        <w:rPr>
          <w:i/>
          <w:color w:val="231F20"/>
          <w:spacing w:val="1"/>
          <w:sz w:val="17"/>
        </w:rPr>
        <w:t xml:space="preserve"> </w:t>
      </w:r>
      <w:r>
        <w:rPr>
          <w:i/>
          <w:color w:val="231F20"/>
          <w:sz w:val="17"/>
        </w:rPr>
        <w:t>Commonwealth Heritage places</w:t>
      </w:r>
      <w:r>
        <w:rPr>
          <w:i/>
          <w:color w:val="231F20"/>
          <w:spacing w:val="1"/>
          <w:sz w:val="17"/>
        </w:rPr>
        <w:t xml:space="preserve"> </w:t>
      </w:r>
      <w:r>
        <w:rPr>
          <w:i/>
          <w:color w:val="231F20"/>
          <w:sz w:val="17"/>
        </w:rPr>
        <w:t>should provide for regular</w:t>
      </w:r>
      <w:r>
        <w:rPr>
          <w:i/>
          <w:color w:val="231F20"/>
          <w:spacing w:val="1"/>
          <w:sz w:val="17"/>
        </w:rPr>
        <w:t xml:space="preserve"> </w:t>
      </w:r>
      <w:r>
        <w:rPr>
          <w:i/>
          <w:color w:val="231F20"/>
          <w:sz w:val="17"/>
        </w:rPr>
        <w:t>monitoring, review and reporting on</w:t>
      </w:r>
      <w:r>
        <w:rPr>
          <w:i/>
          <w:color w:val="231F20"/>
          <w:spacing w:val="-40"/>
          <w:sz w:val="17"/>
        </w:rPr>
        <w:t xml:space="preserve"> </w:t>
      </w:r>
      <w:r>
        <w:rPr>
          <w:i/>
          <w:color w:val="231F20"/>
          <w:sz w:val="17"/>
        </w:rPr>
        <w:t>the</w:t>
      </w:r>
      <w:r>
        <w:rPr>
          <w:i/>
          <w:color w:val="231F20"/>
          <w:spacing w:val="7"/>
          <w:sz w:val="17"/>
        </w:rPr>
        <w:t xml:space="preserve"> </w:t>
      </w:r>
      <w:r>
        <w:rPr>
          <w:i/>
          <w:color w:val="231F20"/>
          <w:sz w:val="17"/>
        </w:rPr>
        <w:t>conservation</w:t>
      </w:r>
      <w:r>
        <w:rPr>
          <w:i/>
          <w:color w:val="231F20"/>
          <w:spacing w:val="7"/>
          <w:sz w:val="17"/>
        </w:rPr>
        <w:t xml:space="preserve"> </w:t>
      </w:r>
      <w:r>
        <w:rPr>
          <w:i/>
          <w:color w:val="231F20"/>
          <w:sz w:val="17"/>
        </w:rPr>
        <w:t>of</w:t>
      </w:r>
      <w:r>
        <w:rPr>
          <w:i/>
          <w:color w:val="231F20"/>
          <w:spacing w:val="7"/>
          <w:sz w:val="17"/>
        </w:rPr>
        <w:t xml:space="preserve"> </w:t>
      </w:r>
      <w:r>
        <w:rPr>
          <w:i/>
          <w:color w:val="231F20"/>
          <w:sz w:val="17"/>
        </w:rPr>
        <w:t>Commonwealth</w:t>
      </w:r>
      <w:r>
        <w:rPr>
          <w:i/>
          <w:color w:val="231F20"/>
          <w:spacing w:val="1"/>
          <w:sz w:val="17"/>
        </w:rPr>
        <w:t xml:space="preserve"> </w:t>
      </w:r>
      <w:r>
        <w:rPr>
          <w:i/>
          <w:color w:val="231F20"/>
          <w:sz w:val="17"/>
        </w:rPr>
        <w:t>Heritage</w:t>
      </w:r>
      <w:r>
        <w:rPr>
          <w:i/>
          <w:color w:val="231F20"/>
          <w:spacing w:val="-11"/>
          <w:sz w:val="17"/>
        </w:rPr>
        <w:t xml:space="preserve"> </w:t>
      </w:r>
      <w:r>
        <w:rPr>
          <w:i/>
          <w:color w:val="231F20"/>
          <w:sz w:val="17"/>
        </w:rPr>
        <w:t>values.</w:t>
      </w:r>
    </w:p>
    <w:p w14:paraId="1F23CB94" w14:textId="77777777" w:rsidR="00F71DDB" w:rsidRDefault="00A630EF" w:rsidP="006D209C">
      <w:pPr>
        <w:pStyle w:val="BodyText"/>
        <w:spacing w:before="112" w:line="230" w:lineRule="auto"/>
        <w:ind w:left="284" w:right="41"/>
      </w:pPr>
      <w:r>
        <w:rPr>
          <w:color w:val="231F20"/>
          <w:w w:val="95"/>
        </w:rPr>
        <w:t>The Commonwealth Heritage</w:t>
      </w:r>
      <w:r>
        <w:rPr>
          <w:color w:val="231F20"/>
          <w:spacing w:val="1"/>
          <w:w w:val="95"/>
        </w:rPr>
        <w:t xml:space="preserve"> </w:t>
      </w:r>
      <w:r>
        <w:rPr>
          <w:color w:val="231F20"/>
          <w:w w:val="95"/>
        </w:rPr>
        <w:t>Management</w:t>
      </w:r>
      <w:r>
        <w:rPr>
          <w:color w:val="231F20"/>
          <w:spacing w:val="39"/>
        </w:rPr>
        <w:t xml:space="preserve"> </w:t>
      </w:r>
      <w:r>
        <w:rPr>
          <w:color w:val="231F20"/>
          <w:w w:val="95"/>
        </w:rPr>
        <w:t>Principles</w:t>
      </w:r>
      <w:r>
        <w:rPr>
          <w:color w:val="231F20"/>
          <w:spacing w:val="39"/>
        </w:rPr>
        <w:t xml:space="preserve"> </w:t>
      </w:r>
      <w:r>
        <w:rPr>
          <w:color w:val="231F20"/>
          <w:w w:val="95"/>
        </w:rPr>
        <w:t>are</w:t>
      </w:r>
      <w:r>
        <w:rPr>
          <w:color w:val="231F20"/>
          <w:spacing w:val="1"/>
          <w:w w:val="95"/>
        </w:rPr>
        <w:t xml:space="preserve"> </w:t>
      </w:r>
      <w:r>
        <w:rPr>
          <w:color w:val="231F20"/>
          <w:w w:val="95"/>
        </w:rPr>
        <w:t>embodied</w:t>
      </w:r>
      <w:r>
        <w:rPr>
          <w:color w:val="231F20"/>
          <w:spacing w:val="17"/>
          <w:w w:val="95"/>
        </w:rPr>
        <w:t xml:space="preserve"> </w:t>
      </w:r>
      <w:r>
        <w:rPr>
          <w:color w:val="231F20"/>
          <w:w w:val="95"/>
        </w:rPr>
        <w:t>in</w:t>
      </w:r>
      <w:r>
        <w:rPr>
          <w:color w:val="231F20"/>
          <w:spacing w:val="18"/>
          <w:w w:val="95"/>
        </w:rPr>
        <w:t xml:space="preserve"> </w:t>
      </w:r>
      <w:r>
        <w:rPr>
          <w:color w:val="231F20"/>
          <w:w w:val="95"/>
        </w:rPr>
        <w:t>the</w:t>
      </w:r>
      <w:r>
        <w:rPr>
          <w:color w:val="231F20"/>
          <w:spacing w:val="18"/>
          <w:w w:val="95"/>
        </w:rPr>
        <w:t xml:space="preserve"> </w:t>
      </w:r>
      <w:r>
        <w:rPr>
          <w:color w:val="231F20"/>
          <w:w w:val="95"/>
        </w:rPr>
        <w:t>Conservation</w:t>
      </w:r>
      <w:r>
        <w:rPr>
          <w:color w:val="231F20"/>
          <w:spacing w:val="18"/>
          <w:w w:val="95"/>
        </w:rPr>
        <w:t xml:space="preserve"> </w:t>
      </w:r>
      <w:r>
        <w:rPr>
          <w:color w:val="231F20"/>
          <w:w w:val="95"/>
        </w:rPr>
        <w:t>Policy</w:t>
      </w:r>
      <w:r>
        <w:rPr>
          <w:color w:val="231F20"/>
          <w:spacing w:val="-38"/>
          <w:w w:val="95"/>
        </w:rPr>
        <w:t xml:space="preserve"> </w:t>
      </w:r>
      <w:r>
        <w:rPr>
          <w:color w:val="231F20"/>
          <w:w w:val="95"/>
        </w:rPr>
        <w:t>Section</w:t>
      </w:r>
      <w:r>
        <w:rPr>
          <w:color w:val="231F20"/>
          <w:spacing w:val="12"/>
          <w:w w:val="95"/>
        </w:rPr>
        <w:t xml:space="preserve"> </w:t>
      </w:r>
      <w:r>
        <w:rPr>
          <w:color w:val="231F20"/>
          <w:w w:val="95"/>
        </w:rPr>
        <w:t>7.0</w:t>
      </w:r>
      <w:r>
        <w:rPr>
          <w:color w:val="231F20"/>
          <w:spacing w:val="12"/>
          <w:w w:val="95"/>
        </w:rPr>
        <w:t xml:space="preserve"> </w:t>
      </w:r>
      <w:r>
        <w:rPr>
          <w:color w:val="231F20"/>
          <w:w w:val="95"/>
        </w:rPr>
        <w:t>of</w:t>
      </w:r>
      <w:r>
        <w:rPr>
          <w:color w:val="231F20"/>
          <w:spacing w:val="13"/>
          <w:w w:val="95"/>
        </w:rPr>
        <w:t xml:space="preserve"> </w:t>
      </w:r>
      <w:r>
        <w:rPr>
          <w:color w:val="231F20"/>
          <w:w w:val="95"/>
        </w:rPr>
        <w:t>this</w:t>
      </w:r>
      <w:r>
        <w:rPr>
          <w:color w:val="231F20"/>
          <w:spacing w:val="12"/>
          <w:w w:val="95"/>
        </w:rPr>
        <w:t xml:space="preserve"> </w:t>
      </w:r>
      <w:r>
        <w:rPr>
          <w:color w:val="231F20"/>
          <w:w w:val="95"/>
        </w:rPr>
        <w:t>HMP</w:t>
      </w:r>
      <w:r>
        <w:rPr>
          <w:color w:val="231F20"/>
          <w:spacing w:val="13"/>
          <w:w w:val="95"/>
        </w:rPr>
        <w:t xml:space="preserve"> </w:t>
      </w:r>
      <w:r>
        <w:rPr>
          <w:color w:val="231F20"/>
          <w:w w:val="95"/>
        </w:rPr>
        <w:t>and</w:t>
      </w:r>
      <w:r>
        <w:rPr>
          <w:color w:val="231F20"/>
          <w:spacing w:val="12"/>
          <w:w w:val="95"/>
        </w:rPr>
        <w:t xml:space="preserve"> </w:t>
      </w:r>
      <w:r>
        <w:rPr>
          <w:color w:val="231F20"/>
          <w:w w:val="95"/>
        </w:rPr>
        <w:t>should</w:t>
      </w:r>
      <w:r>
        <w:rPr>
          <w:color w:val="231F20"/>
          <w:spacing w:val="1"/>
          <w:w w:val="95"/>
        </w:rPr>
        <w:t xml:space="preserve"> </w:t>
      </w:r>
      <w:r>
        <w:rPr>
          <w:color w:val="231F20"/>
          <w:w w:val="95"/>
        </w:rPr>
        <w:t>be</w:t>
      </w:r>
      <w:r>
        <w:rPr>
          <w:color w:val="231F20"/>
          <w:spacing w:val="-7"/>
          <w:w w:val="95"/>
        </w:rPr>
        <w:t xml:space="preserve"> </w:t>
      </w:r>
      <w:r>
        <w:rPr>
          <w:color w:val="231F20"/>
          <w:w w:val="95"/>
        </w:rPr>
        <w:t>adopted</w:t>
      </w:r>
      <w:r>
        <w:rPr>
          <w:color w:val="231F20"/>
          <w:spacing w:val="-6"/>
          <w:w w:val="95"/>
        </w:rPr>
        <w:t xml:space="preserve"> </w:t>
      </w:r>
      <w:r>
        <w:rPr>
          <w:color w:val="231F20"/>
          <w:w w:val="95"/>
        </w:rPr>
        <w:t>by</w:t>
      </w:r>
      <w:r>
        <w:rPr>
          <w:color w:val="231F20"/>
          <w:spacing w:val="-6"/>
          <w:w w:val="95"/>
        </w:rPr>
        <w:t xml:space="preserve"> </w:t>
      </w:r>
      <w:r>
        <w:rPr>
          <w:color w:val="231F20"/>
          <w:w w:val="95"/>
        </w:rPr>
        <w:t>NFSA</w:t>
      </w:r>
      <w:r>
        <w:rPr>
          <w:color w:val="231F20"/>
          <w:spacing w:val="-6"/>
          <w:w w:val="95"/>
        </w:rPr>
        <w:t xml:space="preserve"> </w:t>
      </w:r>
      <w:r>
        <w:rPr>
          <w:color w:val="231F20"/>
          <w:w w:val="95"/>
        </w:rPr>
        <w:t>in</w:t>
      </w:r>
      <w:r>
        <w:rPr>
          <w:color w:val="231F20"/>
          <w:spacing w:val="-7"/>
          <w:w w:val="95"/>
        </w:rPr>
        <w:t xml:space="preserve"> </w:t>
      </w:r>
      <w:r>
        <w:rPr>
          <w:color w:val="231F20"/>
          <w:w w:val="95"/>
        </w:rPr>
        <w:t>applying</w:t>
      </w:r>
    </w:p>
    <w:p w14:paraId="3B45AD0E" w14:textId="77777777" w:rsidR="00F71DDB" w:rsidRDefault="00A630EF" w:rsidP="006D209C">
      <w:pPr>
        <w:pStyle w:val="BodyText"/>
        <w:spacing w:line="221" w:lineRule="exact"/>
        <w:ind w:left="284"/>
      </w:pPr>
      <w:r>
        <w:rPr>
          <w:color w:val="231F20"/>
          <w:w w:val="95"/>
        </w:rPr>
        <w:t>the</w:t>
      </w:r>
      <w:r>
        <w:rPr>
          <w:color w:val="231F20"/>
          <w:spacing w:val="3"/>
          <w:w w:val="95"/>
        </w:rPr>
        <w:t xml:space="preserve"> </w:t>
      </w:r>
      <w:r>
        <w:rPr>
          <w:color w:val="231F20"/>
          <w:w w:val="95"/>
        </w:rPr>
        <w:t>Policy.</w:t>
      </w:r>
    </w:p>
    <w:p w14:paraId="7B0CC614" w14:textId="77777777" w:rsidR="00F71DDB" w:rsidRDefault="00A630EF" w:rsidP="006D1716">
      <w:pPr>
        <w:pStyle w:val="Heading2"/>
        <w:numPr>
          <w:ilvl w:val="1"/>
          <w:numId w:val="17"/>
        </w:numPr>
        <w:tabs>
          <w:tab w:val="left" w:pos="657"/>
        </w:tabs>
        <w:spacing w:line="213" w:lineRule="auto"/>
        <w:ind w:left="284" w:right="965" w:firstLine="0"/>
        <w:jc w:val="left"/>
      </w:pPr>
      <w:r>
        <w:rPr>
          <w:spacing w:val="-5"/>
          <w:w w:val="108"/>
        </w:rPr>
        <w:br w:type="column"/>
      </w:r>
      <w:bookmarkStart w:id="279" w:name="_Toc81498015"/>
      <w:bookmarkStart w:id="280" w:name="_Toc81498761"/>
      <w:bookmarkStart w:id="281" w:name="_Toc81509813"/>
      <w:r>
        <w:rPr>
          <w:spacing w:val="-4"/>
          <w:w w:val="105"/>
        </w:rPr>
        <w:t>Heritage Management</w:t>
      </w:r>
      <w:r>
        <w:rPr>
          <w:spacing w:val="-50"/>
          <w:w w:val="105"/>
        </w:rPr>
        <w:t xml:space="preserve"> </w:t>
      </w:r>
      <w:r>
        <w:rPr>
          <w:w w:val="105"/>
        </w:rPr>
        <w:t>Plan</w:t>
      </w:r>
      <w:bookmarkEnd w:id="279"/>
      <w:bookmarkEnd w:id="280"/>
      <w:bookmarkEnd w:id="281"/>
    </w:p>
    <w:p w14:paraId="3417DEDC" w14:textId="77777777" w:rsidR="00F71DDB" w:rsidRDefault="00A630EF" w:rsidP="006D209C">
      <w:pPr>
        <w:pStyle w:val="BodyText"/>
        <w:spacing w:before="111" w:line="230" w:lineRule="auto"/>
        <w:ind w:left="284" w:right="1168"/>
      </w:pPr>
      <w:r>
        <w:rPr>
          <w:color w:val="231F20"/>
          <w:w w:val="95"/>
        </w:rPr>
        <w:t>Under the EPBC Act, NFSA are</w:t>
      </w:r>
      <w:r>
        <w:rPr>
          <w:color w:val="231F20"/>
          <w:spacing w:val="-38"/>
          <w:w w:val="95"/>
        </w:rPr>
        <w:t xml:space="preserve"> </w:t>
      </w:r>
      <w:r>
        <w:rPr>
          <w:color w:val="231F20"/>
          <w:w w:val="95"/>
        </w:rPr>
        <w:t>required</w:t>
      </w:r>
      <w:r>
        <w:rPr>
          <w:color w:val="231F20"/>
          <w:spacing w:val="1"/>
          <w:w w:val="95"/>
        </w:rPr>
        <w:t xml:space="preserve"> </w:t>
      </w:r>
      <w:r>
        <w:rPr>
          <w:color w:val="231F20"/>
          <w:w w:val="95"/>
        </w:rPr>
        <w:t>to</w:t>
      </w:r>
      <w:r>
        <w:rPr>
          <w:color w:val="231F20"/>
          <w:spacing w:val="1"/>
          <w:w w:val="95"/>
        </w:rPr>
        <w:t xml:space="preserve"> </w:t>
      </w:r>
      <w:r>
        <w:rPr>
          <w:color w:val="231F20"/>
          <w:w w:val="95"/>
        </w:rPr>
        <w:t>amend</w:t>
      </w:r>
      <w:r>
        <w:rPr>
          <w:color w:val="231F20"/>
          <w:spacing w:val="38"/>
        </w:rPr>
        <w:t xml:space="preserve"> </w:t>
      </w:r>
      <w:r>
        <w:rPr>
          <w:color w:val="231F20"/>
          <w:w w:val="95"/>
        </w:rPr>
        <w:t>the</w:t>
      </w:r>
      <w:r>
        <w:rPr>
          <w:color w:val="231F20"/>
          <w:spacing w:val="38"/>
        </w:rPr>
        <w:t xml:space="preserve"> </w:t>
      </w:r>
      <w:r>
        <w:rPr>
          <w:color w:val="231F20"/>
          <w:w w:val="95"/>
        </w:rPr>
        <w:t>HMP</w:t>
      </w:r>
      <w:r>
        <w:rPr>
          <w:color w:val="231F20"/>
          <w:spacing w:val="1"/>
          <w:w w:val="95"/>
        </w:rPr>
        <w:t xml:space="preserve"> </w:t>
      </w:r>
      <w:r>
        <w:rPr>
          <w:color w:val="231F20"/>
        </w:rPr>
        <w:t>to</w:t>
      </w:r>
      <w:r>
        <w:rPr>
          <w:color w:val="231F20"/>
          <w:spacing w:val="-8"/>
        </w:rPr>
        <w:t xml:space="preserve"> </w:t>
      </w:r>
      <w:r>
        <w:rPr>
          <w:color w:val="231F20"/>
        </w:rPr>
        <w:t>meet</w:t>
      </w:r>
      <w:r>
        <w:rPr>
          <w:color w:val="231F20"/>
          <w:spacing w:val="-7"/>
        </w:rPr>
        <w:t xml:space="preserve"> </w:t>
      </w:r>
      <w:r>
        <w:rPr>
          <w:color w:val="231F20"/>
        </w:rPr>
        <w:t>the</w:t>
      </w:r>
      <w:r>
        <w:rPr>
          <w:color w:val="231F20"/>
          <w:spacing w:val="-7"/>
        </w:rPr>
        <w:t xml:space="preserve"> </w:t>
      </w:r>
      <w:r>
        <w:rPr>
          <w:color w:val="231F20"/>
        </w:rPr>
        <w:t>requirements</w:t>
      </w:r>
      <w:r>
        <w:rPr>
          <w:color w:val="231F20"/>
          <w:spacing w:val="-7"/>
        </w:rPr>
        <w:t xml:space="preserve"> </w:t>
      </w:r>
      <w:r>
        <w:rPr>
          <w:color w:val="231F20"/>
        </w:rPr>
        <w:t>of</w:t>
      </w:r>
    </w:p>
    <w:p w14:paraId="12CD5F7D" w14:textId="77777777" w:rsidR="00F71DDB" w:rsidRDefault="00A630EF" w:rsidP="006D209C">
      <w:pPr>
        <w:pStyle w:val="BodyText"/>
        <w:spacing w:line="230" w:lineRule="auto"/>
        <w:ind w:left="284" w:right="592"/>
      </w:pPr>
      <w:r>
        <w:rPr>
          <w:color w:val="231F20"/>
          <w:w w:val="95"/>
        </w:rPr>
        <w:t>a Commonwealth Heritage</w:t>
      </w:r>
      <w:r>
        <w:rPr>
          <w:color w:val="231F20"/>
          <w:spacing w:val="1"/>
          <w:w w:val="95"/>
        </w:rPr>
        <w:t xml:space="preserve"> </w:t>
      </w:r>
      <w:r>
        <w:rPr>
          <w:color w:val="231F20"/>
          <w:w w:val="95"/>
        </w:rPr>
        <w:t>Management</w:t>
      </w:r>
      <w:r>
        <w:rPr>
          <w:color w:val="231F20"/>
          <w:spacing w:val="12"/>
          <w:w w:val="95"/>
        </w:rPr>
        <w:t xml:space="preserve"> </w:t>
      </w:r>
      <w:r>
        <w:rPr>
          <w:color w:val="231F20"/>
          <w:w w:val="95"/>
        </w:rPr>
        <w:t>Plan</w:t>
      </w:r>
      <w:r>
        <w:rPr>
          <w:color w:val="231F20"/>
          <w:spacing w:val="13"/>
          <w:w w:val="95"/>
        </w:rPr>
        <w:t xml:space="preserve"> </w:t>
      </w:r>
      <w:r>
        <w:rPr>
          <w:color w:val="231F20"/>
          <w:w w:val="95"/>
        </w:rPr>
        <w:t>(HMP)</w:t>
      </w:r>
      <w:r>
        <w:rPr>
          <w:color w:val="231F20"/>
          <w:spacing w:val="13"/>
          <w:w w:val="95"/>
        </w:rPr>
        <w:t xml:space="preserve"> </w:t>
      </w:r>
      <w:r>
        <w:rPr>
          <w:color w:val="231F20"/>
          <w:w w:val="95"/>
        </w:rPr>
        <w:t>as</w:t>
      </w:r>
      <w:r>
        <w:rPr>
          <w:color w:val="231F20"/>
          <w:spacing w:val="13"/>
          <w:w w:val="95"/>
        </w:rPr>
        <w:t xml:space="preserve"> </w:t>
      </w:r>
      <w:r>
        <w:rPr>
          <w:color w:val="231F20"/>
          <w:w w:val="95"/>
        </w:rPr>
        <w:t>specified</w:t>
      </w:r>
      <w:r>
        <w:rPr>
          <w:color w:val="231F20"/>
          <w:spacing w:val="-38"/>
          <w:w w:val="95"/>
        </w:rPr>
        <w:t xml:space="preserve"> </w:t>
      </w:r>
      <w:r>
        <w:rPr>
          <w:color w:val="231F20"/>
          <w:w w:val="95"/>
        </w:rPr>
        <w:t>in</w:t>
      </w:r>
      <w:r>
        <w:rPr>
          <w:color w:val="231F20"/>
          <w:spacing w:val="-6"/>
          <w:w w:val="95"/>
        </w:rPr>
        <w:t xml:space="preserve"> </w:t>
      </w:r>
      <w:r>
        <w:rPr>
          <w:color w:val="231F20"/>
          <w:w w:val="95"/>
        </w:rPr>
        <w:t>the</w:t>
      </w:r>
      <w:r>
        <w:rPr>
          <w:color w:val="231F20"/>
          <w:spacing w:val="-6"/>
          <w:w w:val="95"/>
        </w:rPr>
        <w:t xml:space="preserve"> </w:t>
      </w:r>
      <w:r>
        <w:rPr>
          <w:color w:val="231F20"/>
          <w:w w:val="95"/>
        </w:rPr>
        <w:t>EPBC</w:t>
      </w:r>
      <w:r>
        <w:rPr>
          <w:color w:val="231F20"/>
          <w:spacing w:val="-5"/>
          <w:w w:val="95"/>
        </w:rPr>
        <w:t xml:space="preserve"> </w:t>
      </w:r>
      <w:r>
        <w:rPr>
          <w:color w:val="231F20"/>
          <w:w w:val="95"/>
        </w:rPr>
        <w:t>Act</w:t>
      </w:r>
      <w:r>
        <w:rPr>
          <w:color w:val="231F20"/>
          <w:spacing w:val="-6"/>
          <w:w w:val="95"/>
        </w:rPr>
        <w:t xml:space="preserve"> </w:t>
      </w:r>
      <w:r>
        <w:rPr>
          <w:color w:val="231F20"/>
          <w:w w:val="95"/>
        </w:rPr>
        <w:t>(Schedules</w:t>
      </w:r>
      <w:r>
        <w:rPr>
          <w:color w:val="231F20"/>
          <w:spacing w:val="-6"/>
          <w:w w:val="95"/>
        </w:rPr>
        <w:t xml:space="preserve"> </w:t>
      </w:r>
      <w:r>
        <w:rPr>
          <w:color w:val="231F20"/>
          <w:w w:val="95"/>
        </w:rPr>
        <w:t>7A</w:t>
      </w:r>
    </w:p>
    <w:p w14:paraId="6BD4EF69" w14:textId="77777777" w:rsidR="00F71DDB" w:rsidRDefault="00A630EF" w:rsidP="006D209C">
      <w:pPr>
        <w:pStyle w:val="BodyText"/>
        <w:spacing w:line="230" w:lineRule="auto"/>
        <w:ind w:left="284" w:right="867"/>
        <w:rPr>
          <w:sz w:val="10"/>
        </w:rPr>
      </w:pPr>
      <w:r>
        <w:rPr>
          <w:color w:val="231F20"/>
          <w:w w:val="95"/>
        </w:rPr>
        <w:t>and</w:t>
      </w:r>
      <w:r>
        <w:rPr>
          <w:color w:val="231F20"/>
          <w:spacing w:val="5"/>
          <w:w w:val="95"/>
        </w:rPr>
        <w:t xml:space="preserve"> </w:t>
      </w:r>
      <w:r>
        <w:rPr>
          <w:color w:val="231F20"/>
          <w:w w:val="95"/>
        </w:rPr>
        <w:t>7B)</w:t>
      </w:r>
      <w:r>
        <w:rPr>
          <w:color w:val="231F20"/>
          <w:spacing w:val="5"/>
          <w:w w:val="95"/>
        </w:rPr>
        <w:t xml:space="preserve"> </w:t>
      </w:r>
      <w:r>
        <w:rPr>
          <w:color w:val="231F20"/>
          <w:w w:val="95"/>
        </w:rPr>
        <w:t>to</w:t>
      </w:r>
      <w:r>
        <w:rPr>
          <w:color w:val="231F20"/>
          <w:spacing w:val="5"/>
          <w:w w:val="95"/>
        </w:rPr>
        <w:t xml:space="preserve"> </w:t>
      </w:r>
      <w:r>
        <w:rPr>
          <w:color w:val="231F20"/>
          <w:w w:val="95"/>
        </w:rPr>
        <w:t>ensure</w:t>
      </w:r>
      <w:r>
        <w:rPr>
          <w:color w:val="231F20"/>
          <w:spacing w:val="5"/>
          <w:w w:val="95"/>
        </w:rPr>
        <w:t xml:space="preserve"> </w:t>
      </w:r>
      <w:r>
        <w:rPr>
          <w:color w:val="231F20"/>
          <w:w w:val="95"/>
        </w:rPr>
        <w:t>that</w:t>
      </w:r>
      <w:r>
        <w:rPr>
          <w:color w:val="231F20"/>
          <w:spacing w:val="5"/>
          <w:w w:val="95"/>
        </w:rPr>
        <w:t xml:space="preserve"> </w:t>
      </w:r>
      <w:r>
        <w:rPr>
          <w:color w:val="231F20"/>
          <w:w w:val="95"/>
        </w:rPr>
        <w:t>the</w:t>
      </w:r>
      <w:r>
        <w:rPr>
          <w:color w:val="231F20"/>
          <w:spacing w:val="5"/>
          <w:w w:val="95"/>
        </w:rPr>
        <w:t xml:space="preserve"> </w:t>
      </w:r>
      <w:r>
        <w:rPr>
          <w:color w:val="231F20"/>
          <w:w w:val="95"/>
        </w:rPr>
        <w:t>place</w:t>
      </w:r>
      <w:r>
        <w:rPr>
          <w:color w:val="231F20"/>
          <w:spacing w:val="1"/>
          <w:w w:val="95"/>
        </w:rPr>
        <w:t xml:space="preserve"> </w:t>
      </w:r>
      <w:r>
        <w:rPr>
          <w:color w:val="231F20"/>
          <w:w w:val="95"/>
        </w:rPr>
        <w:t>will</w:t>
      </w:r>
      <w:r>
        <w:rPr>
          <w:color w:val="231F20"/>
          <w:spacing w:val="4"/>
          <w:w w:val="95"/>
        </w:rPr>
        <w:t xml:space="preserve"> </w:t>
      </w:r>
      <w:r>
        <w:rPr>
          <w:color w:val="231F20"/>
          <w:w w:val="95"/>
        </w:rPr>
        <w:t>be</w:t>
      </w:r>
      <w:r>
        <w:rPr>
          <w:color w:val="231F20"/>
          <w:spacing w:val="4"/>
          <w:w w:val="95"/>
        </w:rPr>
        <w:t xml:space="preserve"> </w:t>
      </w:r>
      <w:r>
        <w:rPr>
          <w:color w:val="231F20"/>
          <w:w w:val="95"/>
        </w:rPr>
        <w:t>managed</w:t>
      </w:r>
      <w:r>
        <w:rPr>
          <w:color w:val="231F20"/>
          <w:spacing w:val="4"/>
          <w:w w:val="95"/>
        </w:rPr>
        <w:t xml:space="preserve"> </w:t>
      </w:r>
      <w:r>
        <w:rPr>
          <w:color w:val="231F20"/>
          <w:w w:val="95"/>
        </w:rPr>
        <w:t>in</w:t>
      </w:r>
      <w:r>
        <w:rPr>
          <w:color w:val="231F20"/>
          <w:spacing w:val="4"/>
          <w:w w:val="95"/>
        </w:rPr>
        <w:t xml:space="preserve"> </w:t>
      </w:r>
      <w:r>
        <w:rPr>
          <w:color w:val="231F20"/>
          <w:w w:val="95"/>
        </w:rPr>
        <w:t>accordance</w:t>
      </w:r>
      <w:r>
        <w:rPr>
          <w:color w:val="231F20"/>
          <w:spacing w:val="1"/>
          <w:w w:val="95"/>
        </w:rPr>
        <w:t xml:space="preserve"> </w:t>
      </w:r>
      <w:r>
        <w:rPr>
          <w:color w:val="231F20"/>
          <w:w w:val="95"/>
        </w:rPr>
        <w:t>with</w:t>
      </w:r>
      <w:r>
        <w:rPr>
          <w:color w:val="231F20"/>
          <w:spacing w:val="19"/>
          <w:w w:val="95"/>
        </w:rPr>
        <w:t xml:space="preserve"> </w:t>
      </w:r>
      <w:r>
        <w:rPr>
          <w:color w:val="231F20"/>
          <w:w w:val="95"/>
        </w:rPr>
        <w:t>the</w:t>
      </w:r>
      <w:r>
        <w:rPr>
          <w:color w:val="231F20"/>
          <w:spacing w:val="19"/>
          <w:w w:val="95"/>
        </w:rPr>
        <w:t xml:space="preserve"> </w:t>
      </w:r>
      <w:r>
        <w:rPr>
          <w:color w:val="231F20"/>
          <w:w w:val="95"/>
        </w:rPr>
        <w:t>Commonwealth</w:t>
      </w:r>
      <w:r>
        <w:rPr>
          <w:color w:val="231F20"/>
          <w:spacing w:val="20"/>
          <w:w w:val="95"/>
        </w:rPr>
        <w:t xml:space="preserve"> </w:t>
      </w:r>
      <w:r>
        <w:rPr>
          <w:color w:val="231F20"/>
          <w:w w:val="95"/>
        </w:rPr>
        <w:t>Heritage</w:t>
      </w:r>
      <w:r>
        <w:rPr>
          <w:color w:val="231F20"/>
          <w:spacing w:val="1"/>
          <w:w w:val="95"/>
        </w:rPr>
        <w:t xml:space="preserve"> </w:t>
      </w:r>
      <w:r>
        <w:rPr>
          <w:color w:val="231F20"/>
          <w:w w:val="95"/>
        </w:rPr>
        <w:t>Management</w:t>
      </w:r>
      <w:r>
        <w:rPr>
          <w:color w:val="231F20"/>
          <w:spacing w:val="1"/>
          <w:w w:val="95"/>
        </w:rPr>
        <w:t xml:space="preserve"> </w:t>
      </w:r>
      <w:r>
        <w:rPr>
          <w:color w:val="231F20"/>
          <w:w w:val="95"/>
        </w:rPr>
        <w:t>Principles</w:t>
      </w:r>
      <w:r>
        <w:rPr>
          <w:color w:val="231F20"/>
          <w:spacing w:val="1"/>
          <w:w w:val="95"/>
        </w:rPr>
        <w:t xml:space="preserve"> </w:t>
      </w:r>
      <w:r>
        <w:rPr>
          <w:color w:val="231F20"/>
          <w:w w:val="95"/>
        </w:rPr>
        <w:t>(See</w:t>
      </w:r>
      <w:r>
        <w:rPr>
          <w:color w:val="231F20"/>
          <w:spacing w:val="1"/>
          <w:w w:val="95"/>
        </w:rPr>
        <w:t xml:space="preserve"> </w:t>
      </w:r>
      <w:r>
        <w:rPr>
          <w:color w:val="231F20"/>
          <w:w w:val="95"/>
        </w:rPr>
        <w:t>next</w:t>
      </w:r>
      <w:r>
        <w:rPr>
          <w:color w:val="231F20"/>
          <w:spacing w:val="1"/>
          <w:w w:val="95"/>
        </w:rPr>
        <w:t xml:space="preserve"> </w:t>
      </w:r>
      <w:r>
        <w:rPr>
          <w:color w:val="231F20"/>
        </w:rPr>
        <w:t>section)</w:t>
      </w:r>
      <w:r>
        <w:rPr>
          <w:color w:val="231F20"/>
          <w:spacing w:val="-9"/>
        </w:rPr>
        <w:t xml:space="preserve"> </w:t>
      </w:r>
      <w:r>
        <w:rPr>
          <w:color w:val="231F20"/>
        </w:rPr>
        <w:t>set</w:t>
      </w:r>
      <w:r>
        <w:rPr>
          <w:color w:val="231F20"/>
          <w:spacing w:val="-9"/>
        </w:rPr>
        <w:t xml:space="preserve"> </w:t>
      </w:r>
      <w:r>
        <w:rPr>
          <w:color w:val="231F20"/>
        </w:rPr>
        <w:t>out</w:t>
      </w:r>
      <w:r>
        <w:rPr>
          <w:color w:val="231F20"/>
          <w:spacing w:val="-8"/>
        </w:rPr>
        <w:t xml:space="preserve"> </w:t>
      </w:r>
      <w:r>
        <w:rPr>
          <w:color w:val="231F20"/>
        </w:rPr>
        <w:t>in</w:t>
      </w:r>
      <w:r>
        <w:rPr>
          <w:color w:val="231F20"/>
          <w:spacing w:val="-9"/>
        </w:rPr>
        <w:t xml:space="preserve"> </w:t>
      </w:r>
      <w:r>
        <w:rPr>
          <w:color w:val="231F20"/>
        </w:rPr>
        <w:t>Schedule</w:t>
      </w:r>
      <w:r>
        <w:rPr>
          <w:color w:val="231F20"/>
          <w:spacing w:val="-9"/>
        </w:rPr>
        <w:t xml:space="preserve"> </w:t>
      </w:r>
      <w:r>
        <w:rPr>
          <w:color w:val="231F20"/>
        </w:rPr>
        <w:t>7B.</w:t>
      </w:r>
      <w:r>
        <w:rPr>
          <w:color w:val="231F20"/>
          <w:position w:val="6"/>
          <w:sz w:val="10"/>
        </w:rPr>
        <w:t>96</w:t>
      </w:r>
    </w:p>
    <w:p w14:paraId="62F18767" w14:textId="4F043CFE" w:rsidR="00F71DDB" w:rsidRDefault="00A630EF" w:rsidP="006D209C">
      <w:pPr>
        <w:pStyle w:val="BodyText"/>
        <w:spacing w:line="230" w:lineRule="auto"/>
        <w:ind w:left="284" w:right="592"/>
        <w:rPr>
          <w:color w:val="231F20"/>
        </w:rPr>
      </w:pPr>
      <w:r>
        <w:rPr>
          <w:color w:val="231F20"/>
          <w:w w:val="95"/>
        </w:rPr>
        <w:t>The following table lists the</w:t>
      </w:r>
      <w:r>
        <w:rPr>
          <w:color w:val="231F20"/>
          <w:spacing w:val="1"/>
          <w:w w:val="95"/>
        </w:rPr>
        <w:t xml:space="preserve"> </w:t>
      </w:r>
      <w:r>
        <w:rPr>
          <w:color w:val="231F20"/>
          <w:w w:val="95"/>
        </w:rPr>
        <w:t>requirements for a Heritage</w:t>
      </w:r>
      <w:r>
        <w:rPr>
          <w:color w:val="231F20"/>
          <w:spacing w:val="1"/>
          <w:w w:val="95"/>
        </w:rPr>
        <w:t xml:space="preserve"> </w:t>
      </w:r>
      <w:r>
        <w:rPr>
          <w:color w:val="231F20"/>
          <w:w w:val="95"/>
        </w:rPr>
        <w:t>Management</w:t>
      </w:r>
      <w:r>
        <w:rPr>
          <w:color w:val="231F20"/>
          <w:spacing w:val="13"/>
          <w:w w:val="95"/>
        </w:rPr>
        <w:t xml:space="preserve"> </w:t>
      </w:r>
      <w:r>
        <w:rPr>
          <w:color w:val="231F20"/>
          <w:w w:val="95"/>
        </w:rPr>
        <w:t>Plan</w:t>
      </w:r>
      <w:r>
        <w:rPr>
          <w:color w:val="231F20"/>
          <w:spacing w:val="14"/>
          <w:w w:val="95"/>
        </w:rPr>
        <w:t xml:space="preserve"> </w:t>
      </w:r>
      <w:r>
        <w:rPr>
          <w:color w:val="231F20"/>
          <w:w w:val="95"/>
        </w:rPr>
        <w:t>under</w:t>
      </w:r>
      <w:r>
        <w:rPr>
          <w:color w:val="231F20"/>
          <w:spacing w:val="14"/>
          <w:w w:val="95"/>
        </w:rPr>
        <w:t xml:space="preserve"> </w:t>
      </w:r>
      <w:r>
        <w:rPr>
          <w:color w:val="231F20"/>
          <w:w w:val="95"/>
        </w:rPr>
        <w:t>schedule</w:t>
      </w:r>
      <w:r>
        <w:rPr>
          <w:color w:val="231F20"/>
          <w:spacing w:val="14"/>
          <w:w w:val="95"/>
        </w:rPr>
        <w:t xml:space="preserve"> </w:t>
      </w:r>
      <w:r>
        <w:rPr>
          <w:color w:val="231F20"/>
          <w:w w:val="95"/>
        </w:rPr>
        <w:t>7A</w:t>
      </w:r>
      <w:r>
        <w:rPr>
          <w:color w:val="231F20"/>
          <w:spacing w:val="-37"/>
          <w:w w:val="95"/>
        </w:rPr>
        <w:t xml:space="preserve"> </w:t>
      </w:r>
      <w:r>
        <w:rPr>
          <w:color w:val="231F20"/>
          <w:w w:val="95"/>
        </w:rPr>
        <w:t>of the EPBC Act and how this HMP</w:t>
      </w:r>
      <w:r>
        <w:rPr>
          <w:color w:val="231F20"/>
          <w:spacing w:val="1"/>
          <w:w w:val="95"/>
        </w:rPr>
        <w:t xml:space="preserve"> </w:t>
      </w:r>
      <w:r>
        <w:rPr>
          <w:color w:val="231F20"/>
        </w:rPr>
        <w:t>addresses</w:t>
      </w:r>
      <w:r>
        <w:rPr>
          <w:color w:val="231F20"/>
          <w:spacing w:val="-10"/>
        </w:rPr>
        <w:t xml:space="preserve"> </w:t>
      </w:r>
      <w:r>
        <w:rPr>
          <w:color w:val="231F20"/>
        </w:rPr>
        <w:t>each.</w:t>
      </w:r>
    </w:p>
    <w:p w14:paraId="66E468C9" w14:textId="77777777" w:rsidR="00F71DDB" w:rsidRDefault="00F71DDB" w:rsidP="006D209C">
      <w:pPr>
        <w:spacing w:line="230" w:lineRule="auto"/>
        <w:sectPr w:rsidR="00F71DDB" w:rsidSect="006D209C">
          <w:type w:val="continuous"/>
          <w:pgSz w:w="11910" w:h="16840"/>
          <w:pgMar w:top="1582" w:right="794" w:bottom="0" w:left="1077" w:header="0" w:footer="699" w:gutter="0"/>
          <w:cols w:num="3" w:space="720" w:equalWidth="0">
            <w:col w:w="3077" w:space="40"/>
            <w:col w:w="3158" w:space="39"/>
            <w:col w:w="3725"/>
          </w:cols>
        </w:sectPr>
      </w:pPr>
    </w:p>
    <w:p w14:paraId="4DD21AB3" w14:textId="77777777" w:rsidR="006D209C" w:rsidRPr="006D209C" w:rsidRDefault="006D209C" w:rsidP="006D209C">
      <w:pPr>
        <w:pStyle w:val="BodyText"/>
      </w:pPr>
    </w:p>
    <w:tbl>
      <w:tblPr>
        <w:tblW w:w="0" w:type="auto"/>
        <w:tblInd w:w="142" w:type="dxa"/>
        <w:tblLayout w:type="fixed"/>
        <w:tblCellMar>
          <w:left w:w="0" w:type="dxa"/>
          <w:right w:w="0" w:type="dxa"/>
        </w:tblCellMar>
        <w:tblLook w:val="01E0" w:firstRow="1" w:lastRow="1" w:firstColumn="1" w:lastColumn="1" w:noHBand="0" w:noVBand="0"/>
      </w:tblPr>
      <w:tblGrid>
        <w:gridCol w:w="448"/>
        <w:gridCol w:w="5900"/>
        <w:gridCol w:w="2710"/>
      </w:tblGrid>
      <w:tr w:rsidR="00F71DDB" w14:paraId="50EE0A78" w14:textId="77777777" w:rsidTr="005D51B3">
        <w:trPr>
          <w:trHeight w:val="485"/>
        </w:trPr>
        <w:tc>
          <w:tcPr>
            <w:tcW w:w="448" w:type="dxa"/>
            <w:tcBorders>
              <w:top w:val="single" w:sz="4" w:space="0" w:color="7A8696"/>
              <w:bottom w:val="single" w:sz="4" w:space="0" w:color="7A8696"/>
            </w:tcBorders>
            <w:vAlign w:val="center"/>
          </w:tcPr>
          <w:p w14:paraId="5FEAC4BC" w14:textId="77777777" w:rsidR="00F71DDB" w:rsidRDefault="00A630EF" w:rsidP="006D209C">
            <w:pPr>
              <w:pStyle w:val="TableParagraph"/>
              <w:spacing w:before="0"/>
              <w:rPr>
                <w:rFonts w:ascii="Calibri"/>
                <w:b/>
                <w:sz w:val="16"/>
              </w:rPr>
            </w:pPr>
            <w:r>
              <w:rPr>
                <w:rFonts w:ascii="Calibri"/>
                <w:b/>
                <w:color w:val="6E3694"/>
                <w:w w:val="105"/>
                <w:sz w:val="16"/>
              </w:rPr>
              <w:t>No</w:t>
            </w:r>
          </w:p>
        </w:tc>
        <w:tc>
          <w:tcPr>
            <w:tcW w:w="5900" w:type="dxa"/>
            <w:tcBorders>
              <w:top w:val="single" w:sz="4" w:space="0" w:color="7A8696"/>
              <w:bottom w:val="single" w:sz="4" w:space="0" w:color="7A8696"/>
            </w:tcBorders>
            <w:vAlign w:val="center"/>
          </w:tcPr>
          <w:p w14:paraId="4C8A4872" w14:textId="77777777" w:rsidR="00F71DDB" w:rsidRDefault="00A630EF" w:rsidP="006D209C">
            <w:pPr>
              <w:pStyle w:val="TableParagraph"/>
              <w:spacing w:before="0"/>
              <w:ind w:left="133"/>
              <w:rPr>
                <w:rFonts w:ascii="Calibri"/>
                <w:b/>
                <w:sz w:val="16"/>
              </w:rPr>
            </w:pPr>
            <w:r>
              <w:rPr>
                <w:rFonts w:ascii="Calibri"/>
                <w:b/>
                <w:color w:val="6E3694"/>
                <w:w w:val="105"/>
                <w:sz w:val="16"/>
              </w:rPr>
              <w:t>Requirements</w:t>
            </w:r>
            <w:r>
              <w:rPr>
                <w:rFonts w:ascii="Calibri"/>
                <w:b/>
                <w:color w:val="6E3694"/>
                <w:spacing w:val="12"/>
                <w:w w:val="105"/>
                <w:sz w:val="16"/>
              </w:rPr>
              <w:t xml:space="preserve"> </w:t>
            </w:r>
            <w:r>
              <w:rPr>
                <w:rFonts w:ascii="Calibri"/>
                <w:b/>
                <w:color w:val="6E3694"/>
                <w:w w:val="105"/>
                <w:sz w:val="16"/>
              </w:rPr>
              <w:t>(Schedule</w:t>
            </w:r>
            <w:r>
              <w:rPr>
                <w:rFonts w:ascii="Calibri"/>
                <w:b/>
                <w:color w:val="6E3694"/>
                <w:spacing w:val="13"/>
                <w:w w:val="105"/>
                <w:sz w:val="16"/>
              </w:rPr>
              <w:t xml:space="preserve"> </w:t>
            </w:r>
            <w:r>
              <w:rPr>
                <w:rFonts w:ascii="Calibri"/>
                <w:b/>
                <w:color w:val="6E3694"/>
                <w:w w:val="105"/>
                <w:sz w:val="16"/>
              </w:rPr>
              <w:t>7A)</w:t>
            </w:r>
          </w:p>
        </w:tc>
        <w:tc>
          <w:tcPr>
            <w:tcW w:w="2710" w:type="dxa"/>
            <w:tcBorders>
              <w:top w:val="single" w:sz="4" w:space="0" w:color="7A8696"/>
              <w:bottom w:val="single" w:sz="4" w:space="0" w:color="7A8696"/>
            </w:tcBorders>
            <w:vAlign w:val="center"/>
          </w:tcPr>
          <w:p w14:paraId="700A29AF" w14:textId="77777777" w:rsidR="00F71DDB" w:rsidRDefault="00A630EF" w:rsidP="006D209C">
            <w:pPr>
              <w:pStyle w:val="TableParagraph"/>
              <w:spacing w:before="0"/>
              <w:ind w:left="129"/>
              <w:rPr>
                <w:rFonts w:ascii="Calibri"/>
                <w:b/>
                <w:sz w:val="16"/>
              </w:rPr>
            </w:pPr>
            <w:r>
              <w:rPr>
                <w:rFonts w:ascii="Calibri"/>
                <w:b/>
                <w:color w:val="6E3694"/>
                <w:w w:val="105"/>
                <w:sz w:val="16"/>
              </w:rPr>
              <w:t>Compliance</w:t>
            </w:r>
            <w:r>
              <w:rPr>
                <w:rFonts w:ascii="Calibri"/>
                <w:b/>
                <w:color w:val="6E3694"/>
                <w:spacing w:val="21"/>
                <w:w w:val="105"/>
                <w:sz w:val="16"/>
              </w:rPr>
              <w:t xml:space="preserve"> </w:t>
            </w:r>
            <w:r>
              <w:rPr>
                <w:rFonts w:ascii="Calibri"/>
                <w:b/>
                <w:color w:val="6E3694"/>
                <w:w w:val="105"/>
                <w:sz w:val="16"/>
              </w:rPr>
              <w:t>Comments</w:t>
            </w:r>
          </w:p>
        </w:tc>
      </w:tr>
      <w:tr w:rsidR="00F71DDB" w14:paraId="52814FD2" w14:textId="77777777" w:rsidTr="005D51B3">
        <w:trPr>
          <w:trHeight w:val="602"/>
        </w:trPr>
        <w:tc>
          <w:tcPr>
            <w:tcW w:w="448" w:type="dxa"/>
            <w:tcBorders>
              <w:top w:val="single" w:sz="4" w:space="0" w:color="7A8696"/>
              <w:bottom w:val="single" w:sz="4" w:space="0" w:color="7A8696"/>
            </w:tcBorders>
            <w:vAlign w:val="center"/>
          </w:tcPr>
          <w:p w14:paraId="4A7289C0" w14:textId="77777777" w:rsidR="00F71DDB" w:rsidRDefault="00A630EF" w:rsidP="006D209C">
            <w:pPr>
              <w:pStyle w:val="TableParagraph"/>
              <w:spacing w:before="0"/>
              <w:ind w:left="0"/>
            </w:pPr>
            <w:r>
              <w:rPr>
                <w:color w:val="231F20"/>
              </w:rPr>
              <w:t>(a)</w:t>
            </w:r>
          </w:p>
        </w:tc>
        <w:tc>
          <w:tcPr>
            <w:tcW w:w="5900" w:type="dxa"/>
            <w:tcBorders>
              <w:top w:val="single" w:sz="4" w:space="0" w:color="7A8696"/>
              <w:bottom w:val="single" w:sz="4" w:space="0" w:color="7A8696"/>
            </w:tcBorders>
            <w:vAlign w:val="center"/>
          </w:tcPr>
          <w:p w14:paraId="271B668A" w14:textId="77777777" w:rsidR="00F71DDB" w:rsidRDefault="00A630EF" w:rsidP="006D209C">
            <w:pPr>
              <w:pStyle w:val="TableParagraph"/>
              <w:spacing w:before="0" w:line="216" w:lineRule="auto"/>
              <w:ind w:left="0" w:right="181"/>
            </w:pPr>
            <w:r>
              <w:rPr>
                <w:color w:val="231F20"/>
                <w:w w:val="95"/>
              </w:rPr>
              <w:t>Establish</w:t>
            </w:r>
            <w:r>
              <w:rPr>
                <w:color w:val="231F20"/>
                <w:spacing w:val="1"/>
                <w:w w:val="95"/>
              </w:rPr>
              <w:t xml:space="preserve"> </w:t>
            </w:r>
            <w:r>
              <w:rPr>
                <w:color w:val="231F20"/>
                <w:w w:val="95"/>
              </w:rPr>
              <w:t>objectives</w:t>
            </w:r>
            <w:r>
              <w:rPr>
                <w:color w:val="231F20"/>
                <w:spacing w:val="1"/>
                <w:w w:val="95"/>
              </w:rPr>
              <w:t xml:space="preserve"> </w:t>
            </w:r>
            <w:r>
              <w:rPr>
                <w:color w:val="231F20"/>
                <w:w w:val="95"/>
              </w:rPr>
              <w:t>for</w:t>
            </w:r>
            <w:r>
              <w:rPr>
                <w:color w:val="231F20"/>
                <w:spacing w:val="1"/>
                <w:w w:val="95"/>
              </w:rPr>
              <w:t xml:space="preserve"> </w:t>
            </w:r>
            <w:r>
              <w:rPr>
                <w:color w:val="231F20"/>
                <w:w w:val="95"/>
              </w:rPr>
              <w:t>the</w:t>
            </w:r>
            <w:r>
              <w:rPr>
                <w:color w:val="231F20"/>
                <w:spacing w:val="1"/>
                <w:w w:val="95"/>
              </w:rPr>
              <w:t xml:space="preserve"> </w:t>
            </w:r>
            <w:r>
              <w:rPr>
                <w:color w:val="231F20"/>
                <w:w w:val="95"/>
              </w:rPr>
              <w:t>identification,</w:t>
            </w:r>
            <w:r>
              <w:rPr>
                <w:color w:val="231F20"/>
                <w:spacing w:val="1"/>
                <w:w w:val="95"/>
              </w:rPr>
              <w:t xml:space="preserve"> </w:t>
            </w:r>
            <w:r>
              <w:rPr>
                <w:color w:val="231F20"/>
                <w:w w:val="95"/>
              </w:rPr>
              <w:t>protection,</w:t>
            </w:r>
            <w:r>
              <w:rPr>
                <w:color w:val="231F20"/>
                <w:spacing w:val="1"/>
                <w:w w:val="95"/>
              </w:rPr>
              <w:t xml:space="preserve"> </w:t>
            </w:r>
            <w:r>
              <w:rPr>
                <w:color w:val="231F20"/>
                <w:w w:val="95"/>
              </w:rPr>
              <w:t>conservation,</w:t>
            </w:r>
            <w:r>
              <w:rPr>
                <w:color w:val="231F20"/>
                <w:spacing w:val="1"/>
                <w:w w:val="95"/>
              </w:rPr>
              <w:t xml:space="preserve"> </w:t>
            </w:r>
            <w:r>
              <w:rPr>
                <w:color w:val="231F20"/>
                <w:w w:val="95"/>
              </w:rPr>
              <w:t>presentation</w:t>
            </w:r>
            <w:r>
              <w:rPr>
                <w:color w:val="231F20"/>
                <w:spacing w:val="1"/>
                <w:w w:val="95"/>
              </w:rPr>
              <w:t xml:space="preserve"> </w:t>
            </w:r>
            <w:r>
              <w:rPr>
                <w:color w:val="231F20"/>
                <w:w w:val="95"/>
              </w:rPr>
              <w:t>and</w:t>
            </w:r>
            <w:r>
              <w:rPr>
                <w:color w:val="231F20"/>
                <w:spacing w:val="1"/>
                <w:w w:val="95"/>
              </w:rPr>
              <w:t xml:space="preserve"> </w:t>
            </w:r>
            <w:r>
              <w:rPr>
                <w:color w:val="231F20"/>
                <w:w w:val="95"/>
              </w:rPr>
              <w:t>transmission</w:t>
            </w:r>
            <w:r>
              <w:rPr>
                <w:color w:val="231F20"/>
                <w:spacing w:val="-2"/>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Commonwealth</w:t>
            </w:r>
            <w:r>
              <w:rPr>
                <w:color w:val="231F20"/>
                <w:spacing w:val="-2"/>
                <w:w w:val="95"/>
              </w:rPr>
              <w:t xml:space="preserve"> </w:t>
            </w:r>
            <w:r>
              <w:rPr>
                <w:color w:val="231F20"/>
                <w:w w:val="95"/>
              </w:rPr>
              <w:t>Heritage</w:t>
            </w:r>
            <w:r>
              <w:rPr>
                <w:color w:val="231F20"/>
                <w:spacing w:val="-1"/>
                <w:w w:val="95"/>
              </w:rPr>
              <w:t xml:space="preserve"> </w:t>
            </w:r>
            <w:r>
              <w:rPr>
                <w:color w:val="231F20"/>
                <w:w w:val="95"/>
              </w:rPr>
              <w:t>Values</w:t>
            </w:r>
            <w:r>
              <w:rPr>
                <w:color w:val="231F20"/>
                <w:spacing w:val="-1"/>
                <w:w w:val="95"/>
              </w:rPr>
              <w:t xml:space="preserve"> </w:t>
            </w:r>
            <w:r>
              <w:rPr>
                <w:color w:val="231F20"/>
                <w:w w:val="95"/>
              </w:rPr>
              <w:t>of</w:t>
            </w:r>
            <w:r>
              <w:rPr>
                <w:color w:val="231F20"/>
                <w:spacing w:val="-2"/>
                <w:w w:val="95"/>
              </w:rPr>
              <w:t xml:space="preserve"> </w:t>
            </w:r>
            <w:r>
              <w:rPr>
                <w:color w:val="231F20"/>
                <w:w w:val="95"/>
              </w:rPr>
              <w:t>the</w:t>
            </w:r>
            <w:r>
              <w:rPr>
                <w:color w:val="231F20"/>
                <w:spacing w:val="-1"/>
                <w:w w:val="95"/>
              </w:rPr>
              <w:t xml:space="preserve"> </w:t>
            </w:r>
            <w:r>
              <w:rPr>
                <w:color w:val="231F20"/>
                <w:w w:val="95"/>
              </w:rPr>
              <w:t>place;</w:t>
            </w:r>
            <w:r>
              <w:rPr>
                <w:color w:val="231F20"/>
                <w:spacing w:val="-1"/>
                <w:w w:val="95"/>
              </w:rPr>
              <w:t xml:space="preserve"> </w:t>
            </w:r>
            <w:r>
              <w:rPr>
                <w:color w:val="231F20"/>
                <w:w w:val="95"/>
              </w:rPr>
              <w:t>and</w:t>
            </w:r>
          </w:p>
        </w:tc>
        <w:tc>
          <w:tcPr>
            <w:tcW w:w="2710" w:type="dxa"/>
            <w:tcBorders>
              <w:top w:val="single" w:sz="4" w:space="0" w:color="7A8696"/>
              <w:bottom w:val="single" w:sz="4" w:space="0" w:color="7A8696"/>
            </w:tcBorders>
            <w:vAlign w:val="center"/>
          </w:tcPr>
          <w:p w14:paraId="7669C396" w14:textId="77777777" w:rsidR="00F71DDB" w:rsidRDefault="00A630EF" w:rsidP="006D209C">
            <w:pPr>
              <w:pStyle w:val="TableParagraph"/>
              <w:spacing w:before="0"/>
              <w:ind w:left="0"/>
            </w:pPr>
            <w:r>
              <w:rPr>
                <w:color w:val="231F20"/>
                <w:w w:val="95"/>
              </w:rPr>
              <w:t>Complies:</w:t>
            </w:r>
            <w:r>
              <w:rPr>
                <w:color w:val="231F20"/>
                <w:spacing w:val="7"/>
                <w:w w:val="95"/>
              </w:rPr>
              <w:t xml:space="preserve"> </w:t>
            </w:r>
            <w:r>
              <w:rPr>
                <w:color w:val="231F20"/>
                <w:w w:val="95"/>
              </w:rPr>
              <w:t>Section</w:t>
            </w:r>
            <w:r>
              <w:rPr>
                <w:color w:val="231F20"/>
                <w:spacing w:val="7"/>
                <w:w w:val="95"/>
              </w:rPr>
              <w:t xml:space="preserve"> </w:t>
            </w:r>
            <w:r>
              <w:rPr>
                <w:color w:val="231F20"/>
                <w:w w:val="95"/>
              </w:rPr>
              <w:t>1.3</w:t>
            </w:r>
            <w:r>
              <w:rPr>
                <w:color w:val="231F20"/>
                <w:spacing w:val="7"/>
                <w:w w:val="95"/>
              </w:rPr>
              <w:t xml:space="preserve"> </w:t>
            </w:r>
            <w:r>
              <w:rPr>
                <w:color w:val="231F20"/>
                <w:w w:val="95"/>
              </w:rPr>
              <w:t>and</w:t>
            </w:r>
            <w:r>
              <w:rPr>
                <w:color w:val="231F20"/>
                <w:spacing w:val="7"/>
                <w:w w:val="95"/>
              </w:rPr>
              <w:t xml:space="preserve"> </w:t>
            </w:r>
            <w:r>
              <w:rPr>
                <w:color w:val="231F20"/>
                <w:w w:val="95"/>
              </w:rPr>
              <w:t>7.0.</w:t>
            </w:r>
          </w:p>
        </w:tc>
      </w:tr>
      <w:tr w:rsidR="00F71DDB" w14:paraId="22146495" w14:textId="77777777" w:rsidTr="005D51B3">
        <w:trPr>
          <w:trHeight w:val="772"/>
        </w:trPr>
        <w:tc>
          <w:tcPr>
            <w:tcW w:w="448" w:type="dxa"/>
            <w:tcBorders>
              <w:top w:val="single" w:sz="4" w:space="0" w:color="7A8696"/>
              <w:bottom w:val="single" w:sz="4" w:space="0" w:color="7A8696"/>
            </w:tcBorders>
            <w:vAlign w:val="center"/>
          </w:tcPr>
          <w:p w14:paraId="3FA1841B" w14:textId="77777777" w:rsidR="00F71DDB" w:rsidRDefault="00A630EF" w:rsidP="006D209C">
            <w:pPr>
              <w:pStyle w:val="TableParagraph"/>
              <w:spacing w:before="0"/>
              <w:ind w:left="0"/>
            </w:pPr>
            <w:r>
              <w:rPr>
                <w:color w:val="231F20"/>
              </w:rPr>
              <w:t>(b)</w:t>
            </w:r>
          </w:p>
        </w:tc>
        <w:tc>
          <w:tcPr>
            <w:tcW w:w="5900" w:type="dxa"/>
            <w:tcBorders>
              <w:top w:val="single" w:sz="4" w:space="0" w:color="7A8696"/>
              <w:bottom w:val="single" w:sz="4" w:space="0" w:color="7A8696"/>
            </w:tcBorders>
            <w:vAlign w:val="center"/>
          </w:tcPr>
          <w:p w14:paraId="3255E2CA" w14:textId="77777777" w:rsidR="00F71DDB" w:rsidRDefault="00A630EF" w:rsidP="006D209C">
            <w:pPr>
              <w:pStyle w:val="TableParagraph"/>
              <w:spacing w:before="0" w:line="216" w:lineRule="auto"/>
              <w:ind w:left="0" w:right="181"/>
            </w:pPr>
            <w:r>
              <w:rPr>
                <w:color w:val="231F20"/>
                <w:w w:val="95"/>
              </w:rPr>
              <w:t>Provide</w:t>
            </w:r>
            <w:r>
              <w:rPr>
                <w:color w:val="231F20"/>
                <w:spacing w:val="24"/>
                <w:w w:val="95"/>
              </w:rPr>
              <w:t xml:space="preserve"> </w:t>
            </w:r>
            <w:r>
              <w:rPr>
                <w:color w:val="231F20"/>
                <w:w w:val="95"/>
              </w:rPr>
              <w:t>a</w:t>
            </w:r>
            <w:r>
              <w:rPr>
                <w:color w:val="231F20"/>
                <w:spacing w:val="24"/>
                <w:w w:val="95"/>
              </w:rPr>
              <w:t xml:space="preserve"> </w:t>
            </w:r>
            <w:r>
              <w:rPr>
                <w:color w:val="231F20"/>
                <w:w w:val="95"/>
              </w:rPr>
              <w:t>management</w:t>
            </w:r>
            <w:r>
              <w:rPr>
                <w:color w:val="231F20"/>
                <w:spacing w:val="24"/>
                <w:w w:val="95"/>
              </w:rPr>
              <w:t xml:space="preserve"> </w:t>
            </w:r>
            <w:r>
              <w:rPr>
                <w:color w:val="231F20"/>
                <w:w w:val="95"/>
              </w:rPr>
              <w:t>framework</w:t>
            </w:r>
            <w:r>
              <w:rPr>
                <w:color w:val="231F20"/>
                <w:spacing w:val="24"/>
                <w:w w:val="95"/>
              </w:rPr>
              <w:t xml:space="preserve"> </w:t>
            </w:r>
            <w:r>
              <w:rPr>
                <w:color w:val="231F20"/>
                <w:w w:val="95"/>
              </w:rPr>
              <w:t>that</w:t>
            </w:r>
            <w:r>
              <w:rPr>
                <w:color w:val="231F20"/>
                <w:spacing w:val="24"/>
                <w:w w:val="95"/>
              </w:rPr>
              <w:t xml:space="preserve"> </w:t>
            </w:r>
            <w:r>
              <w:rPr>
                <w:color w:val="231F20"/>
                <w:w w:val="95"/>
              </w:rPr>
              <w:t>includes</w:t>
            </w:r>
            <w:r>
              <w:rPr>
                <w:color w:val="231F20"/>
                <w:spacing w:val="24"/>
                <w:w w:val="95"/>
              </w:rPr>
              <w:t xml:space="preserve"> </w:t>
            </w:r>
            <w:r>
              <w:rPr>
                <w:color w:val="231F20"/>
                <w:w w:val="95"/>
              </w:rPr>
              <w:t>reference</w:t>
            </w:r>
            <w:r>
              <w:rPr>
                <w:color w:val="231F20"/>
                <w:spacing w:val="24"/>
                <w:w w:val="95"/>
              </w:rPr>
              <w:t xml:space="preserve"> </w:t>
            </w:r>
            <w:r>
              <w:rPr>
                <w:color w:val="231F20"/>
                <w:w w:val="95"/>
              </w:rPr>
              <w:t>to</w:t>
            </w:r>
            <w:r>
              <w:rPr>
                <w:color w:val="231F20"/>
                <w:spacing w:val="24"/>
                <w:w w:val="95"/>
              </w:rPr>
              <w:t xml:space="preserve"> </w:t>
            </w:r>
            <w:r>
              <w:rPr>
                <w:color w:val="231F20"/>
                <w:w w:val="95"/>
              </w:rPr>
              <w:t>any</w:t>
            </w:r>
            <w:r>
              <w:rPr>
                <w:color w:val="231F20"/>
                <w:spacing w:val="24"/>
                <w:w w:val="95"/>
              </w:rPr>
              <w:t xml:space="preserve"> </w:t>
            </w:r>
            <w:r>
              <w:rPr>
                <w:color w:val="231F20"/>
                <w:w w:val="95"/>
              </w:rPr>
              <w:t>statutory</w:t>
            </w:r>
            <w:r>
              <w:rPr>
                <w:color w:val="231F20"/>
                <w:spacing w:val="24"/>
                <w:w w:val="95"/>
              </w:rPr>
              <w:t xml:space="preserve"> </w:t>
            </w:r>
            <w:r>
              <w:rPr>
                <w:color w:val="231F20"/>
                <w:w w:val="95"/>
              </w:rPr>
              <w:t>requirements</w:t>
            </w:r>
            <w:r>
              <w:rPr>
                <w:color w:val="231F20"/>
                <w:spacing w:val="1"/>
                <w:w w:val="95"/>
              </w:rPr>
              <w:t xml:space="preserve"> </w:t>
            </w:r>
            <w:r>
              <w:rPr>
                <w:color w:val="231F20"/>
                <w:w w:val="95"/>
              </w:rPr>
              <w:t>and</w:t>
            </w:r>
            <w:r>
              <w:rPr>
                <w:color w:val="231F20"/>
                <w:spacing w:val="13"/>
                <w:w w:val="95"/>
              </w:rPr>
              <w:t xml:space="preserve"> </w:t>
            </w:r>
            <w:r>
              <w:rPr>
                <w:color w:val="231F20"/>
                <w:w w:val="95"/>
              </w:rPr>
              <w:t>agency</w:t>
            </w:r>
            <w:r>
              <w:rPr>
                <w:color w:val="231F20"/>
                <w:spacing w:val="14"/>
                <w:w w:val="95"/>
              </w:rPr>
              <w:t xml:space="preserve"> </w:t>
            </w:r>
            <w:r>
              <w:rPr>
                <w:color w:val="231F20"/>
                <w:w w:val="95"/>
              </w:rPr>
              <w:t>mechanisms</w:t>
            </w:r>
            <w:r>
              <w:rPr>
                <w:color w:val="231F20"/>
                <w:spacing w:val="14"/>
                <w:w w:val="95"/>
              </w:rPr>
              <w:t xml:space="preserve"> </w:t>
            </w:r>
            <w:r>
              <w:rPr>
                <w:color w:val="231F20"/>
                <w:w w:val="95"/>
              </w:rPr>
              <w:t>for</w:t>
            </w:r>
            <w:r>
              <w:rPr>
                <w:color w:val="231F20"/>
                <w:spacing w:val="14"/>
                <w:w w:val="95"/>
              </w:rPr>
              <w:t xml:space="preserve"> </w:t>
            </w:r>
            <w:r>
              <w:rPr>
                <w:color w:val="231F20"/>
                <w:w w:val="95"/>
              </w:rPr>
              <w:t>the</w:t>
            </w:r>
            <w:r>
              <w:rPr>
                <w:color w:val="231F20"/>
                <w:spacing w:val="14"/>
                <w:w w:val="95"/>
              </w:rPr>
              <w:t xml:space="preserve"> </w:t>
            </w:r>
            <w:r>
              <w:rPr>
                <w:color w:val="231F20"/>
                <w:w w:val="95"/>
              </w:rPr>
              <w:t>protection</w:t>
            </w:r>
            <w:r>
              <w:rPr>
                <w:color w:val="231F20"/>
                <w:spacing w:val="14"/>
                <w:w w:val="95"/>
              </w:rPr>
              <w:t xml:space="preserve"> </w:t>
            </w:r>
            <w:r>
              <w:rPr>
                <w:color w:val="231F20"/>
                <w:w w:val="95"/>
              </w:rPr>
              <w:t>of</w:t>
            </w:r>
            <w:r>
              <w:rPr>
                <w:color w:val="231F20"/>
                <w:spacing w:val="14"/>
                <w:w w:val="95"/>
              </w:rPr>
              <w:t xml:space="preserve"> </w:t>
            </w:r>
            <w:r>
              <w:rPr>
                <w:color w:val="231F20"/>
                <w:w w:val="95"/>
              </w:rPr>
              <w:t>the</w:t>
            </w:r>
            <w:r>
              <w:rPr>
                <w:color w:val="231F20"/>
                <w:spacing w:val="13"/>
                <w:w w:val="95"/>
              </w:rPr>
              <w:t xml:space="preserve"> </w:t>
            </w:r>
            <w:r>
              <w:rPr>
                <w:color w:val="231F20"/>
                <w:w w:val="95"/>
              </w:rPr>
              <w:t>Commonwealth</w:t>
            </w:r>
            <w:r>
              <w:rPr>
                <w:color w:val="231F20"/>
                <w:spacing w:val="14"/>
                <w:w w:val="95"/>
              </w:rPr>
              <w:t xml:space="preserve"> </w:t>
            </w:r>
            <w:r>
              <w:rPr>
                <w:color w:val="231F20"/>
                <w:w w:val="95"/>
              </w:rPr>
              <w:t>Heritage</w:t>
            </w:r>
            <w:r>
              <w:rPr>
                <w:color w:val="231F20"/>
                <w:spacing w:val="14"/>
                <w:w w:val="95"/>
              </w:rPr>
              <w:t xml:space="preserve"> </w:t>
            </w:r>
            <w:r>
              <w:rPr>
                <w:color w:val="231F20"/>
                <w:w w:val="95"/>
              </w:rPr>
              <w:t>Values</w:t>
            </w:r>
            <w:r>
              <w:rPr>
                <w:color w:val="231F20"/>
                <w:spacing w:val="14"/>
                <w:w w:val="95"/>
              </w:rPr>
              <w:t xml:space="preserve"> </w:t>
            </w:r>
            <w:r>
              <w:rPr>
                <w:color w:val="231F20"/>
                <w:w w:val="95"/>
              </w:rPr>
              <w:t>of</w:t>
            </w:r>
            <w:r>
              <w:rPr>
                <w:color w:val="231F20"/>
                <w:spacing w:val="14"/>
                <w:w w:val="95"/>
              </w:rPr>
              <w:t xml:space="preserve"> </w:t>
            </w:r>
            <w:r>
              <w:rPr>
                <w:color w:val="231F20"/>
                <w:w w:val="95"/>
              </w:rPr>
              <w:t>the</w:t>
            </w:r>
            <w:r>
              <w:rPr>
                <w:color w:val="231F20"/>
                <w:spacing w:val="1"/>
                <w:w w:val="95"/>
              </w:rPr>
              <w:t xml:space="preserve"> </w:t>
            </w:r>
            <w:r>
              <w:rPr>
                <w:color w:val="231F20"/>
              </w:rPr>
              <w:t>place;</w:t>
            </w:r>
            <w:r>
              <w:rPr>
                <w:color w:val="231F20"/>
                <w:spacing w:val="-8"/>
              </w:rPr>
              <w:t xml:space="preserve"> </w:t>
            </w:r>
            <w:r>
              <w:rPr>
                <w:color w:val="231F20"/>
              </w:rPr>
              <w:t>and</w:t>
            </w:r>
          </w:p>
        </w:tc>
        <w:tc>
          <w:tcPr>
            <w:tcW w:w="2710" w:type="dxa"/>
            <w:tcBorders>
              <w:top w:val="single" w:sz="4" w:space="0" w:color="7A8696"/>
              <w:bottom w:val="single" w:sz="4" w:space="0" w:color="7A8696"/>
            </w:tcBorders>
            <w:vAlign w:val="center"/>
          </w:tcPr>
          <w:p w14:paraId="6B5474DE" w14:textId="77777777" w:rsidR="00F71DDB" w:rsidRDefault="00A630EF" w:rsidP="006D209C">
            <w:pPr>
              <w:pStyle w:val="TableParagraph"/>
              <w:spacing w:before="0"/>
              <w:ind w:left="0"/>
            </w:pPr>
            <w:r>
              <w:rPr>
                <w:color w:val="231F20"/>
              </w:rPr>
              <w:t>Complies:</w:t>
            </w:r>
            <w:r>
              <w:rPr>
                <w:color w:val="231F20"/>
                <w:spacing w:val="-3"/>
              </w:rPr>
              <w:t xml:space="preserve"> </w:t>
            </w:r>
            <w:r>
              <w:rPr>
                <w:color w:val="231F20"/>
              </w:rPr>
              <w:t>Section</w:t>
            </w:r>
            <w:r>
              <w:rPr>
                <w:color w:val="231F20"/>
                <w:spacing w:val="-2"/>
              </w:rPr>
              <w:t xml:space="preserve"> </w:t>
            </w:r>
            <w:r>
              <w:rPr>
                <w:color w:val="231F20"/>
              </w:rPr>
              <w:t>5.0.</w:t>
            </w:r>
          </w:p>
        </w:tc>
      </w:tr>
      <w:tr w:rsidR="00F71DDB" w14:paraId="6F72228A" w14:textId="77777777" w:rsidTr="005D51B3">
        <w:trPr>
          <w:trHeight w:val="772"/>
        </w:trPr>
        <w:tc>
          <w:tcPr>
            <w:tcW w:w="448" w:type="dxa"/>
            <w:tcBorders>
              <w:top w:val="single" w:sz="4" w:space="0" w:color="7A8696"/>
              <w:bottom w:val="single" w:sz="4" w:space="0" w:color="7A8696"/>
            </w:tcBorders>
            <w:vAlign w:val="center"/>
          </w:tcPr>
          <w:p w14:paraId="1841FE04" w14:textId="77777777" w:rsidR="00F71DDB" w:rsidRDefault="00A630EF" w:rsidP="006D209C">
            <w:pPr>
              <w:pStyle w:val="TableParagraph"/>
              <w:spacing w:before="0"/>
              <w:ind w:left="0"/>
            </w:pPr>
            <w:r>
              <w:rPr>
                <w:color w:val="231F20"/>
              </w:rPr>
              <w:t>(c)</w:t>
            </w:r>
          </w:p>
        </w:tc>
        <w:tc>
          <w:tcPr>
            <w:tcW w:w="5900" w:type="dxa"/>
            <w:tcBorders>
              <w:top w:val="single" w:sz="4" w:space="0" w:color="7A8696"/>
              <w:bottom w:val="single" w:sz="4" w:space="0" w:color="7A8696"/>
            </w:tcBorders>
            <w:vAlign w:val="center"/>
          </w:tcPr>
          <w:p w14:paraId="2E364B0C" w14:textId="77777777" w:rsidR="00F71DDB" w:rsidRDefault="00A630EF" w:rsidP="006D209C">
            <w:pPr>
              <w:pStyle w:val="TableParagraph"/>
              <w:spacing w:before="0" w:line="216" w:lineRule="auto"/>
              <w:ind w:left="0"/>
            </w:pPr>
            <w:r>
              <w:rPr>
                <w:color w:val="231F20"/>
                <w:w w:val="95"/>
              </w:rPr>
              <w:t>Provide</w:t>
            </w:r>
            <w:r>
              <w:rPr>
                <w:color w:val="231F20"/>
                <w:spacing w:val="20"/>
                <w:w w:val="95"/>
              </w:rPr>
              <w:t xml:space="preserve"> </w:t>
            </w:r>
            <w:r>
              <w:rPr>
                <w:color w:val="231F20"/>
                <w:w w:val="95"/>
              </w:rPr>
              <w:t>a</w:t>
            </w:r>
            <w:r>
              <w:rPr>
                <w:color w:val="231F20"/>
                <w:spacing w:val="20"/>
                <w:w w:val="95"/>
              </w:rPr>
              <w:t xml:space="preserve"> </w:t>
            </w:r>
            <w:r>
              <w:rPr>
                <w:color w:val="231F20"/>
                <w:w w:val="95"/>
              </w:rPr>
              <w:t>comprehensive</w:t>
            </w:r>
            <w:r>
              <w:rPr>
                <w:color w:val="231F20"/>
                <w:spacing w:val="20"/>
                <w:w w:val="95"/>
              </w:rPr>
              <w:t xml:space="preserve"> </w:t>
            </w:r>
            <w:r>
              <w:rPr>
                <w:color w:val="231F20"/>
                <w:w w:val="95"/>
              </w:rPr>
              <w:t>description</w:t>
            </w:r>
            <w:r>
              <w:rPr>
                <w:color w:val="231F20"/>
                <w:spacing w:val="20"/>
                <w:w w:val="95"/>
              </w:rPr>
              <w:t xml:space="preserve"> </w:t>
            </w:r>
            <w:r>
              <w:rPr>
                <w:color w:val="231F20"/>
                <w:w w:val="95"/>
              </w:rPr>
              <w:t>of</w:t>
            </w:r>
            <w:r>
              <w:rPr>
                <w:color w:val="231F20"/>
                <w:spacing w:val="20"/>
                <w:w w:val="95"/>
              </w:rPr>
              <w:t xml:space="preserve"> </w:t>
            </w:r>
            <w:r>
              <w:rPr>
                <w:color w:val="231F20"/>
                <w:w w:val="95"/>
              </w:rPr>
              <w:t>the</w:t>
            </w:r>
            <w:r>
              <w:rPr>
                <w:color w:val="231F20"/>
                <w:spacing w:val="20"/>
                <w:w w:val="95"/>
              </w:rPr>
              <w:t xml:space="preserve"> </w:t>
            </w:r>
            <w:r>
              <w:rPr>
                <w:color w:val="231F20"/>
                <w:w w:val="95"/>
              </w:rPr>
              <w:t>place,</w:t>
            </w:r>
            <w:r>
              <w:rPr>
                <w:color w:val="231F20"/>
                <w:spacing w:val="21"/>
                <w:w w:val="95"/>
              </w:rPr>
              <w:t xml:space="preserve"> </w:t>
            </w:r>
            <w:r>
              <w:rPr>
                <w:color w:val="231F20"/>
                <w:w w:val="95"/>
              </w:rPr>
              <w:t>including</w:t>
            </w:r>
            <w:r>
              <w:rPr>
                <w:color w:val="231F20"/>
                <w:spacing w:val="20"/>
                <w:w w:val="95"/>
              </w:rPr>
              <w:t xml:space="preserve"> </w:t>
            </w:r>
            <w:r>
              <w:rPr>
                <w:color w:val="231F20"/>
                <w:w w:val="95"/>
              </w:rPr>
              <w:t>information</w:t>
            </w:r>
            <w:r>
              <w:rPr>
                <w:color w:val="231F20"/>
                <w:spacing w:val="20"/>
                <w:w w:val="95"/>
              </w:rPr>
              <w:t xml:space="preserve"> </w:t>
            </w:r>
            <w:r>
              <w:rPr>
                <w:color w:val="231F20"/>
                <w:w w:val="95"/>
              </w:rPr>
              <w:t>about</w:t>
            </w:r>
            <w:r>
              <w:rPr>
                <w:color w:val="231F20"/>
                <w:spacing w:val="20"/>
                <w:w w:val="95"/>
              </w:rPr>
              <w:t xml:space="preserve"> </w:t>
            </w:r>
            <w:r>
              <w:rPr>
                <w:color w:val="231F20"/>
                <w:w w:val="95"/>
              </w:rPr>
              <w:t>its</w:t>
            </w:r>
            <w:r>
              <w:rPr>
                <w:color w:val="231F20"/>
                <w:spacing w:val="20"/>
                <w:w w:val="95"/>
              </w:rPr>
              <w:t xml:space="preserve"> </w:t>
            </w:r>
            <w:r>
              <w:rPr>
                <w:color w:val="231F20"/>
                <w:w w:val="95"/>
              </w:rPr>
              <w:t>location,</w:t>
            </w:r>
            <w:r>
              <w:rPr>
                <w:color w:val="231F20"/>
                <w:spacing w:val="1"/>
                <w:w w:val="95"/>
              </w:rPr>
              <w:t xml:space="preserve"> </w:t>
            </w:r>
            <w:r>
              <w:rPr>
                <w:color w:val="231F20"/>
              </w:rPr>
              <w:t>physical</w:t>
            </w:r>
            <w:r>
              <w:rPr>
                <w:color w:val="231F20"/>
                <w:spacing w:val="-7"/>
              </w:rPr>
              <w:t xml:space="preserve"> </w:t>
            </w:r>
            <w:r>
              <w:rPr>
                <w:color w:val="231F20"/>
              </w:rPr>
              <w:t>features,</w:t>
            </w:r>
            <w:r>
              <w:rPr>
                <w:color w:val="231F20"/>
                <w:spacing w:val="-6"/>
              </w:rPr>
              <w:t xml:space="preserve"> </w:t>
            </w:r>
            <w:r>
              <w:rPr>
                <w:color w:val="231F20"/>
              </w:rPr>
              <w:t>condition,</w:t>
            </w:r>
            <w:r>
              <w:rPr>
                <w:color w:val="231F20"/>
                <w:spacing w:val="-7"/>
              </w:rPr>
              <w:t xml:space="preserve"> </w:t>
            </w:r>
            <w:r>
              <w:rPr>
                <w:color w:val="231F20"/>
              </w:rPr>
              <w:t>historical</w:t>
            </w:r>
            <w:r>
              <w:rPr>
                <w:color w:val="231F20"/>
                <w:spacing w:val="-6"/>
              </w:rPr>
              <w:t xml:space="preserve"> </w:t>
            </w:r>
            <w:r>
              <w:rPr>
                <w:color w:val="231F20"/>
              </w:rPr>
              <w:t>context</w:t>
            </w:r>
            <w:r>
              <w:rPr>
                <w:color w:val="231F20"/>
                <w:spacing w:val="-7"/>
              </w:rPr>
              <w:t xml:space="preserve"> </w:t>
            </w:r>
            <w:r>
              <w:rPr>
                <w:color w:val="231F20"/>
              </w:rPr>
              <w:t>and</w:t>
            </w:r>
            <w:r>
              <w:rPr>
                <w:color w:val="231F20"/>
                <w:spacing w:val="-6"/>
              </w:rPr>
              <w:t xml:space="preserve"> </w:t>
            </w:r>
            <w:r>
              <w:rPr>
                <w:color w:val="231F20"/>
              </w:rPr>
              <w:t>current</w:t>
            </w:r>
            <w:r>
              <w:rPr>
                <w:color w:val="231F20"/>
                <w:spacing w:val="-6"/>
              </w:rPr>
              <w:t xml:space="preserve"> </w:t>
            </w:r>
            <w:r>
              <w:rPr>
                <w:color w:val="231F20"/>
              </w:rPr>
              <w:t>uses;</w:t>
            </w:r>
            <w:r>
              <w:rPr>
                <w:color w:val="231F20"/>
                <w:spacing w:val="-7"/>
              </w:rPr>
              <w:t xml:space="preserve"> </w:t>
            </w:r>
            <w:r>
              <w:rPr>
                <w:color w:val="231F20"/>
              </w:rPr>
              <w:t>and</w:t>
            </w:r>
          </w:p>
        </w:tc>
        <w:tc>
          <w:tcPr>
            <w:tcW w:w="2710" w:type="dxa"/>
            <w:tcBorders>
              <w:top w:val="single" w:sz="4" w:space="0" w:color="7A8696"/>
              <w:bottom w:val="single" w:sz="4" w:space="0" w:color="7A8696"/>
            </w:tcBorders>
            <w:vAlign w:val="center"/>
          </w:tcPr>
          <w:p w14:paraId="73E9E7E5" w14:textId="77777777" w:rsidR="00F71DDB" w:rsidRDefault="00A630EF" w:rsidP="006D209C">
            <w:pPr>
              <w:pStyle w:val="TableParagraph"/>
              <w:spacing w:before="0" w:line="216" w:lineRule="auto"/>
              <w:ind w:left="0" w:right="246"/>
            </w:pPr>
            <w:r>
              <w:rPr>
                <w:color w:val="231F20"/>
                <w:w w:val="95"/>
              </w:rPr>
              <w:t>Complies:</w:t>
            </w:r>
            <w:r>
              <w:rPr>
                <w:color w:val="231F20"/>
                <w:spacing w:val="1"/>
                <w:w w:val="95"/>
              </w:rPr>
              <w:t xml:space="preserve"> </w:t>
            </w:r>
            <w:r>
              <w:rPr>
                <w:color w:val="231F20"/>
                <w:w w:val="95"/>
              </w:rPr>
              <w:t>Section</w:t>
            </w:r>
            <w:r>
              <w:rPr>
                <w:color w:val="231F20"/>
                <w:spacing w:val="1"/>
                <w:w w:val="95"/>
              </w:rPr>
              <w:t xml:space="preserve"> </w:t>
            </w:r>
            <w:r>
              <w:rPr>
                <w:color w:val="231F20"/>
                <w:w w:val="95"/>
              </w:rPr>
              <w:t>3.0.</w:t>
            </w:r>
            <w:r>
              <w:rPr>
                <w:color w:val="231F20"/>
                <w:spacing w:val="1"/>
                <w:w w:val="95"/>
              </w:rPr>
              <w:t xml:space="preserve"> </w:t>
            </w:r>
            <w:r>
              <w:rPr>
                <w:color w:val="231F20"/>
                <w:w w:val="95"/>
              </w:rPr>
              <w:t>Further</w:t>
            </w:r>
            <w:r>
              <w:rPr>
                <w:color w:val="231F20"/>
                <w:spacing w:val="1"/>
                <w:w w:val="95"/>
              </w:rPr>
              <w:t xml:space="preserve"> </w:t>
            </w:r>
            <w:r>
              <w:rPr>
                <w:color w:val="231F20"/>
                <w:w w:val="95"/>
              </w:rPr>
              <w:t>details</w:t>
            </w:r>
            <w:r>
              <w:rPr>
                <w:color w:val="231F20"/>
                <w:spacing w:val="-31"/>
                <w:w w:val="95"/>
              </w:rPr>
              <w:t xml:space="preserve"> </w:t>
            </w:r>
            <w:r>
              <w:rPr>
                <w:color w:val="231F20"/>
              </w:rPr>
              <w:t>are contained in Volumes 2 &amp; 3 of</w:t>
            </w:r>
            <w:r>
              <w:rPr>
                <w:color w:val="231F20"/>
                <w:spacing w:val="1"/>
              </w:rPr>
              <w:t xml:space="preserve"> </w:t>
            </w:r>
            <w:r>
              <w:rPr>
                <w:color w:val="231F20"/>
                <w:w w:val="90"/>
              </w:rPr>
              <w:t>1999</w:t>
            </w:r>
            <w:r>
              <w:rPr>
                <w:color w:val="231F20"/>
                <w:spacing w:val="-4"/>
                <w:w w:val="90"/>
              </w:rPr>
              <w:t xml:space="preserve"> </w:t>
            </w:r>
            <w:r>
              <w:rPr>
                <w:color w:val="231F20"/>
                <w:w w:val="90"/>
              </w:rPr>
              <w:t>CMP)</w:t>
            </w:r>
          </w:p>
        </w:tc>
      </w:tr>
      <w:tr w:rsidR="00F71DDB" w14:paraId="73FC6600" w14:textId="77777777" w:rsidTr="005D51B3">
        <w:trPr>
          <w:trHeight w:val="602"/>
        </w:trPr>
        <w:tc>
          <w:tcPr>
            <w:tcW w:w="448" w:type="dxa"/>
            <w:tcBorders>
              <w:top w:val="single" w:sz="4" w:space="0" w:color="7A8696"/>
              <w:bottom w:val="single" w:sz="4" w:space="0" w:color="7A8696"/>
            </w:tcBorders>
            <w:vAlign w:val="center"/>
          </w:tcPr>
          <w:p w14:paraId="189894B7" w14:textId="77777777" w:rsidR="00F71DDB" w:rsidRDefault="00A630EF" w:rsidP="006D209C">
            <w:pPr>
              <w:pStyle w:val="TableParagraph"/>
              <w:spacing w:before="0"/>
              <w:ind w:left="0"/>
            </w:pPr>
            <w:r>
              <w:rPr>
                <w:color w:val="231F20"/>
              </w:rPr>
              <w:t>(d)</w:t>
            </w:r>
          </w:p>
        </w:tc>
        <w:tc>
          <w:tcPr>
            <w:tcW w:w="5900" w:type="dxa"/>
            <w:tcBorders>
              <w:top w:val="single" w:sz="4" w:space="0" w:color="7A8696"/>
              <w:bottom w:val="single" w:sz="4" w:space="0" w:color="7A8696"/>
            </w:tcBorders>
            <w:vAlign w:val="center"/>
          </w:tcPr>
          <w:p w14:paraId="308DEF46" w14:textId="77777777" w:rsidR="00F71DDB" w:rsidRDefault="00A630EF" w:rsidP="006D209C">
            <w:pPr>
              <w:pStyle w:val="TableParagraph"/>
              <w:spacing w:before="0" w:line="216" w:lineRule="auto"/>
              <w:ind w:left="0" w:right="181"/>
            </w:pPr>
            <w:r>
              <w:rPr>
                <w:color w:val="231F20"/>
                <w:w w:val="95"/>
              </w:rPr>
              <w:t>Provide</w:t>
            </w:r>
            <w:r>
              <w:rPr>
                <w:color w:val="231F20"/>
                <w:spacing w:val="13"/>
                <w:w w:val="95"/>
              </w:rPr>
              <w:t xml:space="preserve"> </w:t>
            </w:r>
            <w:r>
              <w:rPr>
                <w:color w:val="231F20"/>
                <w:w w:val="95"/>
              </w:rPr>
              <w:t>a</w:t>
            </w:r>
            <w:r>
              <w:rPr>
                <w:color w:val="231F20"/>
                <w:spacing w:val="14"/>
                <w:w w:val="95"/>
              </w:rPr>
              <w:t xml:space="preserve"> </w:t>
            </w:r>
            <w:r>
              <w:rPr>
                <w:color w:val="231F20"/>
                <w:w w:val="95"/>
              </w:rPr>
              <w:t>description</w:t>
            </w:r>
            <w:r>
              <w:rPr>
                <w:color w:val="231F20"/>
                <w:spacing w:val="14"/>
                <w:w w:val="95"/>
              </w:rPr>
              <w:t xml:space="preserve"> </w:t>
            </w:r>
            <w:r>
              <w:rPr>
                <w:color w:val="231F20"/>
                <w:w w:val="95"/>
              </w:rPr>
              <w:t>of</w:t>
            </w:r>
            <w:r>
              <w:rPr>
                <w:color w:val="231F20"/>
                <w:spacing w:val="13"/>
                <w:w w:val="95"/>
              </w:rPr>
              <w:t xml:space="preserve"> </w:t>
            </w:r>
            <w:r>
              <w:rPr>
                <w:color w:val="231F20"/>
                <w:w w:val="95"/>
              </w:rPr>
              <w:t>the</w:t>
            </w:r>
            <w:r>
              <w:rPr>
                <w:color w:val="231F20"/>
                <w:spacing w:val="14"/>
                <w:w w:val="95"/>
              </w:rPr>
              <w:t xml:space="preserve"> </w:t>
            </w:r>
            <w:r>
              <w:rPr>
                <w:color w:val="231F20"/>
                <w:w w:val="95"/>
              </w:rPr>
              <w:t>Commonwealth</w:t>
            </w:r>
            <w:r>
              <w:rPr>
                <w:color w:val="231F20"/>
                <w:spacing w:val="14"/>
                <w:w w:val="95"/>
              </w:rPr>
              <w:t xml:space="preserve"> </w:t>
            </w:r>
            <w:r>
              <w:rPr>
                <w:color w:val="231F20"/>
                <w:w w:val="95"/>
              </w:rPr>
              <w:t>Heritage</w:t>
            </w:r>
            <w:r>
              <w:rPr>
                <w:color w:val="231F20"/>
                <w:spacing w:val="14"/>
                <w:w w:val="95"/>
              </w:rPr>
              <w:t xml:space="preserve"> </w:t>
            </w:r>
            <w:r>
              <w:rPr>
                <w:color w:val="231F20"/>
                <w:w w:val="95"/>
              </w:rPr>
              <w:t>Values</w:t>
            </w:r>
            <w:r>
              <w:rPr>
                <w:color w:val="231F20"/>
                <w:spacing w:val="13"/>
                <w:w w:val="95"/>
              </w:rPr>
              <w:t xml:space="preserve"> </w:t>
            </w:r>
            <w:r>
              <w:rPr>
                <w:color w:val="231F20"/>
                <w:w w:val="95"/>
              </w:rPr>
              <w:t>and</w:t>
            </w:r>
            <w:r>
              <w:rPr>
                <w:color w:val="231F20"/>
                <w:spacing w:val="14"/>
                <w:w w:val="95"/>
              </w:rPr>
              <w:t xml:space="preserve"> </w:t>
            </w:r>
            <w:r>
              <w:rPr>
                <w:color w:val="231F20"/>
                <w:w w:val="95"/>
              </w:rPr>
              <w:t>any</w:t>
            </w:r>
            <w:r>
              <w:rPr>
                <w:color w:val="231F20"/>
                <w:spacing w:val="14"/>
                <w:w w:val="95"/>
              </w:rPr>
              <w:t xml:space="preserve"> </w:t>
            </w:r>
            <w:r>
              <w:rPr>
                <w:color w:val="231F20"/>
                <w:w w:val="95"/>
              </w:rPr>
              <w:t>other</w:t>
            </w:r>
            <w:r>
              <w:rPr>
                <w:color w:val="231F20"/>
                <w:spacing w:val="13"/>
                <w:w w:val="95"/>
              </w:rPr>
              <w:t xml:space="preserve"> </w:t>
            </w:r>
            <w:r>
              <w:rPr>
                <w:color w:val="231F20"/>
                <w:w w:val="95"/>
              </w:rPr>
              <w:t>heritage</w:t>
            </w:r>
            <w:r>
              <w:rPr>
                <w:color w:val="231F20"/>
                <w:spacing w:val="14"/>
                <w:w w:val="95"/>
              </w:rPr>
              <w:t xml:space="preserve"> </w:t>
            </w:r>
            <w:r>
              <w:rPr>
                <w:color w:val="231F20"/>
                <w:w w:val="95"/>
              </w:rPr>
              <w:t>values</w:t>
            </w:r>
            <w:r>
              <w:rPr>
                <w:color w:val="231F20"/>
                <w:spacing w:val="1"/>
                <w:w w:val="95"/>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place;</w:t>
            </w:r>
            <w:r>
              <w:rPr>
                <w:color w:val="231F20"/>
                <w:spacing w:val="-8"/>
              </w:rPr>
              <w:t xml:space="preserve"> </w:t>
            </w:r>
            <w:r>
              <w:rPr>
                <w:color w:val="231F20"/>
              </w:rPr>
              <w:t>and</w:t>
            </w:r>
          </w:p>
        </w:tc>
        <w:tc>
          <w:tcPr>
            <w:tcW w:w="2710" w:type="dxa"/>
            <w:tcBorders>
              <w:top w:val="single" w:sz="4" w:space="0" w:color="7A8696"/>
              <w:bottom w:val="single" w:sz="4" w:space="0" w:color="7A8696"/>
            </w:tcBorders>
            <w:vAlign w:val="center"/>
          </w:tcPr>
          <w:p w14:paraId="1EDBDEBB" w14:textId="77777777" w:rsidR="00F71DDB" w:rsidRDefault="00A630EF" w:rsidP="006D209C">
            <w:pPr>
              <w:pStyle w:val="TableParagraph"/>
              <w:spacing w:before="0"/>
              <w:ind w:left="0"/>
            </w:pPr>
            <w:r>
              <w:rPr>
                <w:color w:val="231F20"/>
              </w:rPr>
              <w:t>Complies:</w:t>
            </w:r>
            <w:r>
              <w:rPr>
                <w:color w:val="231F20"/>
                <w:spacing w:val="-1"/>
              </w:rPr>
              <w:t xml:space="preserve"> </w:t>
            </w:r>
            <w:r>
              <w:rPr>
                <w:color w:val="231F20"/>
              </w:rPr>
              <w:t>Section</w:t>
            </w:r>
            <w:r>
              <w:rPr>
                <w:color w:val="231F20"/>
                <w:spacing w:val="-1"/>
              </w:rPr>
              <w:t xml:space="preserve"> </w:t>
            </w:r>
            <w:r>
              <w:rPr>
                <w:color w:val="231F20"/>
              </w:rPr>
              <w:t>4.0.</w:t>
            </w:r>
          </w:p>
        </w:tc>
      </w:tr>
      <w:tr w:rsidR="00F71DDB" w14:paraId="79384EAC" w14:textId="77777777" w:rsidTr="005D51B3">
        <w:trPr>
          <w:trHeight w:val="432"/>
        </w:trPr>
        <w:tc>
          <w:tcPr>
            <w:tcW w:w="448" w:type="dxa"/>
            <w:tcBorders>
              <w:top w:val="single" w:sz="4" w:space="0" w:color="7A8696"/>
              <w:bottom w:val="single" w:sz="4" w:space="0" w:color="7A8696"/>
            </w:tcBorders>
            <w:vAlign w:val="center"/>
          </w:tcPr>
          <w:p w14:paraId="34E20570" w14:textId="77777777" w:rsidR="00F71DDB" w:rsidRDefault="00A630EF" w:rsidP="006D209C">
            <w:pPr>
              <w:pStyle w:val="TableParagraph"/>
              <w:spacing w:before="0"/>
              <w:ind w:left="0"/>
            </w:pPr>
            <w:r>
              <w:rPr>
                <w:color w:val="231F20"/>
              </w:rPr>
              <w:t>(e)</w:t>
            </w:r>
          </w:p>
        </w:tc>
        <w:tc>
          <w:tcPr>
            <w:tcW w:w="5900" w:type="dxa"/>
            <w:tcBorders>
              <w:top w:val="single" w:sz="4" w:space="0" w:color="7A8696"/>
              <w:bottom w:val="single" w:sz="4" w:space="0" w:color="7A8696"/>
            </w:tcBorders>
            <w:vAlign w:val="center"/>
          </w:tcPr>
          <w:p w14:paraId="5DF761D8" w14:textId="77777777" w:rsidR="00F71DDB" w:rsidRDefault="00A630EF" w:rsidP="006D209C">
            <w:pPr>
              <w:pStyle w:val="TableParagraph"/>
              <w:spacing w:before="0"/>
              <w:ind w:left="0"/>
            </w:pPr>
            <w:r>
              <w:rPr>
                <w:color w:val="231F20"/>
                <w:w w:val="95"/>
              </w:rPr>
              <w:t>Describe</w:t>
            </w:r>
            <w:r>
              <w:rPr>
                <w:color w:val="231F20"/>
                <w:spacing w:val="13"/>
                <w:w w:val="95"/>
              </w:rPr>
              <w:t xml:space="preserve"> </w:t>
            </w:r>
            <w:r>
              <w:rPr>
                <w:color w:val="231F20"/>
                <w:w w:val="95"/>
              </w:rPr>
              <w:t>the</w:t>
            </w:r>
            <w:r>
              <w:rPr>
                <w:color w:val="231F20"/>
                <w:spacing w:val="13"/>
                <w:w w:val="95"/>
              </w:rPr>
              <w:t xml:space="preserve"> </w:t>
            </w:r>
            <w:r>
              <w:rPr>
                <w:color w:val="231F20"/>
                <w:w w:val="95"/>
              </w:rPr>
              <w:t>condition</w:t>
            </w:r>
            <w:r>
              <w:rPr>
                <w:color w:val="231F20"/>
                <w:spacing w:val="14"/>
                <w:w w:val="95"/>
              </w:rPr>
              <w:t xml:space="preserve"> </w:t>
            </w:r>
            <w:r>
              <w:rPr>
                <w:color w:val="231F20"/>
                <w:w w:val="95"/>
              </w:rPr>
              <w:t>of</w:t>
            </w:r>
            <w:r>
              <w:rPr>
                <w:color w:val="231F20"/>
                <w:spacing w:val="13"/>
                <w:w w:val="95"/>
              </w:rPr>
              <w:t xml:space="preserve"> </w:t>
            </w:r>
            <w:r>
              <w:rPr>
                <w:color w:val="231F20"/>
                <w:w w:val="95"/>
              </w:rPr>
              <w:t>the</w:t>
            </w:r>
            <w:r>
              <w:rPr>
                <w:color w:val="231F20"/>
                <w:spacing w:val="13"/>
                <w:w w:val="95"/>
              </w:rPr>
              <w:t xml:space="preserve"> </w:t>
            </w:r>
            <w:r>
              <w:rPr>
                <w:color w:val="231F20"/>
                <w:w w:val="95"/>
              </w:rPr>
              <w:t>Commonwealth</w:t>
            </w:r>
            <w:r>
              <w:rPr>
                <w:color w:val="231F20"/>
                <w:spacing w:val="14"/>
                <w:w w:val="95"/>
              </w:rPr>
              <w:t xml:space="preserve"> </w:t>
            </w:r>
            <w:r>
              <w:rPr>
                <w:color w:val="231F20"/>
                <w:w w:val="95"/>
              </w:rPr>
              <w:t>Heritage</w:t>
            </w:r>
            <w:r>
              <w:rPr>
                <w:color w:val="231F20"/>
                <w:spacing w:val="13"/>
                <w:w w:val="95"/>
              </w:rPr>
              <w:t xml:space="preserve"> </w:t>
            </w:r>
            <w:r>
              <w:rPr>
                <w:color w:val="231F20"/>
                <w:w w:val="95"/>
              </w:rPr>
              <w:t>Values</w:t>
            </w:r>
            <w:r>
              <w:rPr>
                <w:color w:val="231F20"/>
                <w:spacing w:val="13"/>
                <w:w w:val="95"/>
              </w:rPr>
              <w:t xml:space="preserve"> </w:t>
            </w:r>
            <w:r>
              <w:rPr>
                <w:color w:val="231F20"/>
                <w:w w:val="95"/>
              </w:rPr>
              <w:t>of</w:t>
            </w:r>
            <w:r>
              <w:rPr>
                <w:color w:val="231F20"/>
                <w:spacing w:val="14"/>
                <w:w w:val="95"/>
              </w:rPr>
              <w:t xml:space="preserve"> </w:t>
            </w:r>
            <w:r>
              <w:rPr>
                <w:color w:val="231F20"/>
                <w:w w:val="95"/>
              </w:rPr>
              <w:t>the</w:t>
            </w:r>
            <w:r>
              <w:rPr>
                <w:color w:val="231F20"/>
                <w:spacing w:val="13"/>
                <w:w w:val="95"/>
              </w:rPr>
              <w:t xml:space="preserve"> </w:t>
            </w:r>
            <w:r>
              <w:rPr>
                <w:color w:val="231F20"/>
                <w:w w:val="95"/>
              </w:rPr>
              <w:t>place;</w:t>
            </w:r>
            <w:r>
              <w:rPr>
                <w:color w:val="231F20"/>
                <w:spacing w:val="13"/>
                <w:w w:val="95"/>
              </w:rPr>
              <w:t xml:space="preserve"> </w:t>
            </w:r>
            <w:r>
              <w:rPr>
                <w:color w:val="231F20"/>
                <w:w w:val="95"/>
              </w:rPr>
              <w:t>and</w:t>
            </w:r>
          </w:p>
        </w:tc>
        <w:tc>
          <w:tcPr>
            <w:tcW w:w="2710" w:type="dxa"/>
            <w:tcBorders>
              <w:top w:val="single" w:sz="4" w:space="0" w:color="7A8696"/>
              <w:bottom w:val="single" w:sz="4" w:space="0" w:color="7A8696"/>
            </w:tcBorders>
            <w:vAlign w:val="center"/>
          </w:tcPr>
          <w:p w14:paraId="7671723C" w14:textId="77777777" w:rsidR="00F71DDB" w:rsidRDefault="00A630EF" w:rsidP="006D209C">
            <w:pPr>
              <w:pStyle w:val="TableParagraph"/>
              <w:spacing w:before="0"/>
              <w:ind w:left="0"/>
            </w:pPr>
            <w:r>
              <w:rPr>
                <w:color w:val="231F20"/>
                <w:w w:val="95"/>
              </w:rPr>
              <w:t>Complies:</w:t>
            </w:r>
            <w:r>
              <w:rPr>
                <w:color w:val="231F20"/>
                <w:spacing w:val="4"/>
                <w:w w:val="95"/>
              </w:rPr>
              <w:t xml:space="preserve"> </w:t>
            </w:r>
            <w:r>
              <w:rPr>
                <w:color w:val="231F20"/>
                <w:w w:val="95"/>
              </w:rPr>
              <w:t>Section</w:t>
            </w:r>
            <w:r>
              <w:rPr>
                <w:color w:val="231F20"/>
                <w:spacing w:val="5"/>
                <w:w w:val="95"/>
              </w:rPr>
              <w:t xml:space="preserve"> </w:t>
            </w:r>
            <w:r>
              <w:rPr>
                <w:color w:val="231F20"/>
                <w:w w:val="95"/>
              </w:rPr>
              <w:t>3.0,</w:t>
            </w:r>
            <w:r>
              <w:rPr>
                <w:color w:val="231F20"/>
                <w:spacing w:val="5"/>
                <w:w w:val="95"/>
              </w:rPr>
              <w:t xml:space="preserve"> </w:t>
            </w:r>
            <w:r>
              <w:rPr>
                <w:color w:val="231F20"/>
                <w:w w:val="95"/>
              </w:rPr>
              <w:t>Volume</w:t>
            </w:r>
            <w:r>
              <w:rPr>
                <w:color w:val="231F20"/>
                <w:spacing w:val="5"/>
                <w:w w:val="95"/>
              </w:rPr>
              <w:t xml:space="preserve"> </w:t>
            </w:r>
            <w:r>
              <w:rPr>
                <w:color w:val="231F20"/>
                <w:w w:val="95"/>
              </w:rPr>
              <w:t>3</w:t>
            </w:r>
            <w:r>
              <w:rPr>
                <w:color w:val="231F20"/>
                <w:spacing w:val="5"/>
                <w:w w:val="95"/>
              </w:rPr>
              <w:t xml:space="preserve"> </w:t>
            </w:r>
            <w:r>
              <w:rPr>
                <w:color w:val="231F20"/>
                <w:w w:val="95"/>
              </w:rPr>
              <w:t>of</w:t>
            </w:r>
            <w:r>
              <w:rPr>
                <w:color w:val="231F20"/>
                <w:spacing w:val="4"/>
                <w:w w:val="95"/>
              </w:rPr>
              <w:t xml:space="preserve"> </w:t>
            </w:r>
            <w:r>
              <w:rPr>
                <w:color w:val="231F20"/>
                <w:w w:val="95"/>
              </w:rPr>
              <w:t>CMP</w:t>
            </w:r>
          </w:p>
        </w:tc>
      </w:tr>
      <w:tr w:rsidR="00F71DDB" w14:paraId="7A6FA474" w14:textId="77777777" w:rsidTr="005D51B3">
        <w:trPr>
          <w:trHeight w:val="432"/>
        </w:trPr>
        <w:tc>
          <w:tcPr>
            <w:tcW w:w="448" w:type="dxa"/>
            <w:tcBorders>
              <w:top w:val="single" w:sz="4" w:space="0" w:color="7A8696"/>
              <w:bottom w:val="single" w:sz="4" w:space="0" w:color="7A8696"/>
            </w:tcBorders>
            <w:vAlign w:val="center"/>
          </w:tcPr>
          <w:p w14:paraId="002F0577" w14:textId="77777777" w:rsidR="00F71DDB" w:rsidRDefault="00A630EF" w:rsidP="006D209C">
            <w:pPr>
              <w:pStyle w:val="TableParagraph"/>
              <w:spacing w:before="0"/>
              <w:ind w:left="0"/>
            </w:pPr>
            <w:r>
              <w:rPr>
                <w:color w:val="231F20"/>
              </w:rPr>
              <w:t>(f)</w:t>
            </w:r>
          </w:p>
        </w:tc>
        <w:tc>
          <w:tcPr>
            <w:tcW w:w="5900" w:type="dxa"/>
            <w:tcBorders>
              <w:top w:val="single" w:sz="4" w:space="0" w:color="7A8696"/>
              <w:bottom w:val="single" w:sz="4" w:space="0" w:color="7A8696"/>
            </w:tcBorders>
            <w:vAlign w:val="center"/>
          </w:tcPr>
          <w:p w14:paraId="26F145C7" w14:textId="77777777" w:rsidR="00F71DDB" w:rsidRDefault="00A630EF" w:rsidP="006D209C">
            <w:pPr>
              <w:pStyle w:val="TableParagraph"/>
              <w:spacing w:before="0"/>
              <w:ind w:left="0"/>
            </w:pPr>
            <w:r>
              <w:rPr>
                <w:color w:val="231F20"/>
                <w:w w:val="95"/>
              </w:rPr>
              <w:t>Describe</w:t>
            </w:r>
            <w:r>
              <w:rPr>
                <w:color w:val="231F20"/>
                <w:spacing w:val="13"/>
                <w:w w:val="95"/>
              </w:rPr>
              <w:t xml:space="preserve"> </w:t>
            </w:r>
            <w:r>
              <w:rPr>
                <w:color w:val="231F20"/>
                <w:w w:val="95"/>
              </w:rPr>
              <w:t>the</w:t>
            </w:r>
            <w:r>
              <w:rPr>
                <w:color w:val="231F20"/>
                <w:spacing w:val="13"/>
                <w:w w:val="95"/>
              </w:rPr>
              <w:t xml:space="preserve"> </w:t>
            </w:r>
            <w:r>
              <w:rPr>
                <w:color w:val="231F20"/>
                <w:w w:val="95"/>
              </w:rPr>
              <w:t>method</w:t>
            </w:r>
            <w:r>
              <w:rPr>
                <w:color w:val="231F20"/>
                <w:spacing w:val="13"/>
                <w:w w:val="95"/>
              </w:rPr>
              <w:t xml:space="preserve"> </w:t>
            </w:r>
            <w:r>
              <w:rPr>
                <w:color w:val="231F20"/>
                <w:w w:val="95"/>
              </w:rPr>
              <w:t>used</w:t>
            </w:r>
            <w:r>
              <w:rPr>
                <w:color w:val="231F20"/>
                <w:spacing w:val="13"/>
                <w:w w:val="95"/>
              </w:rPr>
              <w:t xml:space="preserve"> </w:t>
            </w:r>
            <w:r>
              <w:rPr>
                <w:color w:val="231F20"/>
                <w:w w:val="95"/>
              </w:rPr>
              <w:t>to</w:t>
            </w:r>
            <w:r>
              <w:rPr>
                <w:color w:val="231F20"/>
                <w:spacing w:val="14"/>
                <w:w w:val="95"/>
              </w:rPr>
              <w:t xml:space="preserve"> </w:t>
            </w:r>
            <w:r>
              <w:rPr>
                <w:color w:val="231F20"/>
                <w:w w:val="95"/>
              </w:rPr>
              <w:t>assess</w:t>
            </w:r>
            <w:r>
              <w:rPr>
                <w:color w:val="231F20"/>
                <w:spacing w:val="13"/>
                <w:w w:val="95"/>
              </w:rPr>
              <w:t xml:space="preserve"> </w:t>
            </w:r>
            <w:r>
              <w:rPr>
                <w:color w:val="231F20"/>
                <w:w w:val="95"/>
              </w:rPr>
              <w:t>the</w:t>
            </w:r>
            <w:r>
              <w:rPr>
                <w:color w:val="231F20"/>
                <w:spacing w:val="13"/>
                <w:w w:val="95"/>
              </w:rPr>
              <w:t xml:space="preserve"> </w:t>
            </w:r>
            <w:r>
              <w:rPr>
                <w:color w:val="231F20"/>
                <w:w w:val="95"/>
              </w:rPr>
              <w:t>Commonwealth</w:t>
            </w:r>
            <w:r>
              <w:rPr>
                <w:color w:val="231F20"/>
                <w:spacing w:val="13"/>
                <w:w w:val="95"/>
              </w:rPr>
              <w:t xml:space="preserve"> </w:t>
            </w:r>
            <w:r>
              <w:rPr>
                <w:color w:val="231F20"/>
                <w:w w:val="95"/>
              </w:rPr>
              <w:t>Heritage</w:t>
            </w:r>
            <w:r>
              <w:rPr>
                <w:color w:val="231F20"/>
                <w:spacing w:val="13"/>
                <w:w w:val="95"/>
              </w:rPr>
              <w:t xml:space="preserve"> </w:t>
            </w:r>
            <w:r>
              <w:rPr>
                <w:color w:val="231F20"/>
                <w:w w:val="95"/>
              </w:rPr>
              <w:t>Values</w:t>
            </w:r>
            <w:r>
              <w:rPr>
                <w:color w:val="231F20"/>
                <w:spacing w:val="14"/>
                <w:w w:val="95"/>
              </w:rPr>
              <w:t xml:space="preserve"> </w:t>
            </w:r>
            <w:r>
              <w:rPr>
                <w:color w:val="231F20"/>
                <w:w w:val="95"/>
              </w:rPr>
              <w:t>of</w:t>
            </w:r>
            <w:r>
              <w:rPr>
                <w:color w:val="231F20"/>
                <w:spacing w:val="13"/>
                <w:w w:val="95"/>
              </w:rPr>
              <w:t xml:space="preserve"> </w:t>
            </w:r>
            <w:r>
              <w:rPr>
                <w:color w:val="231F20"/>
                <w:w w:val="95"/>
              </w:rPr>
              <w:t>the</w:t>
            </w:r>
            <w:r>
              <w:rPr>
                <w:color w:val="231F20"/>
                <w:spacing w:val="13"/>
                <w:w w:val="95"/>
              </w:rPr>
              <w:t xml:space="preserve"> </w:t>
            </w:r>
            <w:r>
              <w:rPr>
                <w:color w:val="231F20"/>
                <w:w w:val="95"/>
              </w:rPr>
              <w:t>place;</w:t>
            </w:r>
            <w:r>
              <w:rPr>
                <w:color w:val="231F20"/>
                <w:spacing w:val="13"/>
                <w:w w:val="95"/>
              </w:rPr>
              <w:t xml:space="preserve"> </w:t>
            </w:r>
            <w:r>
              <w:rPr>
                <w:color w:val="231F20"/>
                <w:w w:val="95"/>
              </w:rPr>
              <w:t>and</w:t>
            </w:r>
          </w:p>
        </w:tc>
        <w:tc>
          <w:tcPr>
            <w:tcW w:w="2710" w:type="dxa"/>
            <w:tcBorders>
              <w:top w:val="single" w:sz="4" w:space="0" w:color="7A8696"/>
              <w:bottom w:val="single" w:sz="4" w:space="0" w:color="7A8696"/>
            </w:tcBorders>
            <w:vAlign w:val="center"/>
          </w:tcPr>
          <w:p w14:paraId="110EA8D5" w14:textId="77777777" w:rsidR="00F71DDB" w:rsidRDefault="00A630EF" w:rsidP="006D209C">
            <w:pPr>
              <w:pStyle w:val="TableParagraph"/>
              <w:spacing w:before="0"/>
              <w:ind w:left="0"/>
            </w:pPr>
            <w:r>
              <w:rPr>
                <w:color w:val="231F20"/>
                <w:w w:val="95"/>
              </w:rPr>
              <w:t>Complies:</w:t>
            </w:r>
            <w:r>
              <w:rPr>
                <w:color w:val="231F20"/>
                <w:spacing w:val="11"/>
                <w:w w:val="95"/>
              </w:rPr>
              <w:t xml:space="preserve"> </w:t>
            </w:r>
            <w:r>
              <w:rPr>
                <w:color w:val="231F20"/>
                <w:w w:val="95"/>
              </w:rPr>
              <w:t>Section</w:t>
            </w:r>
            <w:r>
              <w:rPr>
                <w:color w:val="231F20"/>
                <w:spacing w:val="11"/>
                <w:w w:val="95"/>
              </w:rPr>
              <w:t xml:space="preserve"> </w:t>
            </w:r>
            <w:r>
              <w:rPr>
                <w:color w:val="231F20"/>
                <w:w w:val="95"/>
              </w:rPr>
              <w:t>4.1.</w:t>
            </w:r>
          </w:p>
        </w:tc>
      </w:tr>
      <w:tr w:rsidR="00F71DDB" w14:paraId="36BCED6E" w14:textId="77777777" w:rsidTr="005D51B3">
        <w:trPr>
          <w:trHeight w:val="772"/>
        </w:trPr>
        <w:tc>
          <w:tcPr>
            <w:tcW w:w="448" w:type="dxa"/>
            <w:tcBorders>
              <w:top w:val="single" w:sz="4" w:space="0" w:color="7A8696"/>
              <w:bottom w:val="single" w:sz="4" w:space="0" w:color="7A8696"/>
            </w:tcBorders>
            <w:vAlign w:val="center"/>
          </w:tcPr>
          <w:p w14:paraId="61460178" w14:textId="77777777" w:rsidR="00F71DDB" w:rsidRDefault="00A630EF" w:rsidP="006D209C">
            <w:pPr>
              <w:pStyle w:val="TableParagraph"/>
              <w:spacing w:before="0"/>
              <w:ind w:left="0"/>
            </w:pPr>
            <w:r>
              <w:rPr>
                <w:color w:val="231F20"/>
              </w:rPr>
              <w:t>(g)</w:t>
            </w:r>
          </w:p>
        </w:tc>
        <w:tc>
          <w:tcPr>
            <w:tcW w:w="5900" w:type="dxa"/>
            <w:tcBorders>
              <w:top w:val="single" w:sz="4" w:space="0" w:color="7A8696"/>
              <w:bottom w:val="single" w:sz="4" w:space="0" w:color="7A8696"/>
            </w:tcBorders>
            <w:vAlign w:val="center"/>
          </w:tcPr>
          <w:p w14:paraId="55B34F21" w14:textId="77777777" w:rsidR="00F71DDB" w:rsidRDefault="00A630EF" w:rsidP="006D209C">
            <w:pPr>
              <w:pStyle w:val="TableParagraph"/>
              <w:spacing w:before="0" w:line="216" w:lineRule="auto"/>
              <w:ind w:left="0" w:right="525"/>
            </w:pPr>
            <w:r>
              <w:rPr>
                <w:color w:val="231F20"/>
                <w:w w:val="95"/>
              </w:rPr>
              <w:t>Describe</w:t>
            </w:r>
            <w:r>
              <w:rPr>
                <w:color w:val="231F20"/>
                <w:spacing w:val="25"/>
                <w:w w:val="95"/>
              </w:rPr>
              <w:t xml:space="preserve"> </w:t>
            </w:r>
            <w:r>
              <w:rPr>
                <w:color w:val="231F20"/>
                <w:w w:val="95"/>
              </w:rPr>
              <w:t>the</w:t>
            </w:r>
            <w:r>
              <w:rPr>
                <w:color w:val="231F20"/>
                <w:spacing w:val="25"/>
                <w:w w:val="95"/>
              </w:rPr>
              <w:t xml:space="preserve"> </w:t>
            </w:r>
            <w:r>
              <w:rPr>
                <w:color w:val="231F20"/>
                <w:w w:val="95"/>
              </w:rPr>
              <w:t>current</w:t>
            </w:r>
            <w:r>
              <w:rPr>
                <w:color w:val="231F20"/>
                <w:spacing w:val="25"/>
                <w:w w:val="95"/>
              </w:rPr>
              <w:t xml:space="preserve"> </w:t>
            </w:r>
            <w:r>
              <w:rPr>
                <w:color w:val="231F20"/>
                <w:w w:val="95"/>
              </w:rPr>
              <w:t>management’s</w:t>
            </w:r>
            <w:r>
              <w:rPr>
                <w:color w:val="231F20"/>
                <w:spacing w:val="25"/>
                <w:w w:val="95"/>
              </w:rPr>
              <w:t xml:space="preserve"> </w:t>
            </w:r>
            <w:r>
              <w:rPr>
                <w:color w:val="231F20"/>
                <w:w w:val="95"/>
              </w:rPr>
              <w:t>requirements</w:t>
            </w:r>
            <w:r>
              <w:rPr>
                <w:color w:val="231F20"/>
                <w:spacing w:val="25"/>
                <w:w w:val="95"/>
              </w:rPr>
              <w:t xml:space="preserve"> </w:t>
            </w:r>
            <w:r>
              <w:rPr>
                <w:color w:val="231F20"/>
                <w:w w:val="95"/>
              </w:rPr>
              <w:t>and</w:t>
            </w:r>
            <w:r>
              <w:rPr>
                <w:color w:val="231F20"/>
                <w:spacing w:val="25"/>
                <w:w w:val="95"/>
              </w:rPr>
              <w:t xml:space="preserve"> </w:t>
            </w:r>
            <w:r>
              <w:rPr>
                <w:color w:val="231F20"/>
                <w:w w:val="95"/>
              </w:rPr>
              <w:t>goals,</w:t>
            </w:r>
            <w:r>
              <w:rPr>
                <w:color w:val="231F20"/>
                <w:spacing w:val="25"/>
                <w:w w:val="95"/>
              </w:rPr>
              <w:t xml:space="preserve"> </w:t>
            </w:r>
            <w:r>
              <w:rPr>
                <w:color w:val="231F20"/>
                <w:w w:val="95"/>
              </w:rPr>
              <w:t>including</w:t>
            </w:r>
            <w:r>
              <w:rPr>
                <w:color w:val="231F20"/>
                <w:spacing w:val="25"/>
                <w:w w:val="95"/>
              </w:rPr>
              <w:t xml:space="preserve"> </w:t>
            </w:r>
            <w:r>
              <w:rPr>
                <w:color w:val="231F20"/>
                <w:w w:val="95"/>
              </w:rPr>
              <w:t>proposals</w:t>
            </w:r>
            <w:r>
              <w:rPr>
                <w:color w:val="231F20"/>
                <w:spacing w:val="25"/>
                <w:w w:val="95"/>
              </w:rPr>
              <w:t xml:space="preserve"> </w:t>
            </w:r>
            <w:r>
              <w:rPr>
                <w:color w:val="231F20"/>
                <w:w w:val="95"/>
              </w:rPr>
              <w:t>for</w:t>
            </w:r>
            <w:r>
              <w:rPr>
                <w:color w:val="231F20"/>
                <w:spacing w:val="1"/>
                <w:w w:val="95"/>
              </w:rPr>
              <w:t xml:space="preserve"> </w:t>
            </w:r>
            <w:r>
              <w:rPr>
                <w:color w:val="231F20"/>
                <w:w w:val="95"/>
              </w:rPr>
              <w:t>change</w:t>
            </w:r>
            <w:r>
              <w:rPr>
                <w:color w:val="231F20"/>
                <w:spacing w:val="7"/>
                <w:w w:val="95"/>
              </w:rPr>
              <w:t xml:space="preserve"> </w:t>
            </w:r>
            <w:r>
              <w:rPr>
                <w:color w:val="231F20"/>
                <w:w w:val="95"/>
              </w:rPr>
              <w:t>and</w:t>
            </w:r>
            <w:r>
              <w:rPr>
                <w:color w:val="231F20"/>
                <w:spacing w:val="7"/>
                <w:w w:val="95"/>
              </w:rPr>
              <w:t xml:space="preserve"> </w:t>
            </w:r>
            <w:r>
              <w:rPr>
                <w:color w:val="231F20"/>
                <w:w w:val="95"/>
              </w:rPr>
              <w:t>any</w:t>
            </w:r>
            <w:r>
              <w:rPr>
                <w:color w:val="231F20"/>
                <w:spacing w:val="7"/>
                <w:w w:val="95"/>
              </w:rPr>
              <w:t xml:space="preserve"> </w:t>
            </w:r>
            <w:r>
              <w:rPr>
                <w:color w:val="231F20"/>
                <w:w w:val="95"/>
              </w:rPr>
              <w:t>potential</w:t>
            </w:r>
            <w:r>
              <w:rPr>
                <w:color w:val="231F20"/>
                <w:spacing w:val="8"/>
                <w:w w:val="95"/>
              </w:rPr>
              <w:t xml:space="preserve"> </w:t>
            </w:r>
            <w:r>
              <w:rPr>
                <w:color w:val="231F20"/>
                <w:w w:val="95"/>
              </w:rPr>
              <w:t>pressures</w:t>
            </w:r>
            <w:r>
              <w:rPr>
                <w:color w:val="231F20"/>
                <w:spacing w:val="7"/>
                <w:w w:val="95"/>
              </w:rPr>
              <w:t xml:space="preserve"> </w:t>
            </w:r>
            <w:r>
              <w:rPr>
                <w:color w:val="231F20"/>
                <w:w w:val="95"/>
              </w:rPr>
              <w:t>on</w:t>
            </w:r>
            <w:r>
              <w:rPr>
                <w:color w:val="231F20"/>
                <w:spacing w:val="7"/>
                <w:w w:val="95"/>
              </w:rPr>
              <w:t xml:space="preserve"> </w:t>
            </w:r>
            <w:r>
              <w:rPr>
                <w:color w:val="231F20"/>
                <w:w w:val="95"/>
              </w:rPr>
              <w:t>the</w:t>
            </w:r>
            <w:r>
              <w:rPr>
                <w:color w:val="231F20"/>
                <w:spacing w:val="7"/>
                <w:w w:val="95"/>
              </w:rPr>
              <w:t xml:space="preserve"> </w:t>
            </w:r>
            <w:r>
              <w:rPr>
                <w:color w:val="231F20"/>
                <w:w w:val="95"/>
              </w:rPr>
              <w:t>Commonwealth</w:t>
            </w:r>
            <w:r>
              <w:rPr>
                <w:color w:val="231F20"/>
                <w:spacing w:val="8"/>
                <w:w w:val="95"/>
              </w:rPr>
              <w:t xml:space="preserve"> </w:t>
            </w:r>
            <w:r>
              <w:rPr>
                <w:color w:val="231F20"/>
                <w:w w:val="95"/>
              </w:rPr>
              <w:t>Heritage</w:t>
            </w:r>
            <w:r>
              <w:rPr>
                <w:color w:val="231F20"/>
                <w:spacing w:val="7"/>
                <w:w w:val="95"/>
              </w:rPr>
              <w:t xml:space="preserve"> </w:t>
            </w:r>
            <w:r>
              <w:rPr>
                <w:color w:val="231F20"/>
                <w:w w:val="95"/>
              </w:rPr>
              <w:t>Values</w:t>
            </w:r>
            <w:r>
              <w:rPr>
                <w:color w:val="231F20"/>
                <w:spacing w:val="7"/>
                <w:w w:val="95"/>
              </w:rPr>
              <w:t xml:space="preserve"> </w:t>
            </w:r>
            <w:r>
              <w:rPr>
                <w:color w:val="231F20"/>
                <w:w w:val="95"/>
              </w:rPr>
              <w:t>of</w:t>
            </w:r>
            <w:r>
              <w:rPr>
                <w:color w:val="231F20"/>
                <w:spacing w:val="8"/>
                <w:w w:val="95"/>
              </w:rPr>
              <w:t xml:space="preserve"> </w:t>
            </w:r>
            <w:r>
              <w:rPr>
                <w:color w:val="231F20"/>
                <w:w w:val="95"/>
              </w:rPr>
              <w:t>the</w:t>
            </w:r>
            <w:r>
              <w:rPr>
                <w:color w:val="231F20"/>
                <w:spacing w:val="1"/>
                <w:w w:val="95"/>
              </w:rPr>
              <w:t xml:space="preserve"> </w:t>
            </w:r>
            <w:r>
              <w:rPr>
                <w:color w:val="231F20"/>
              </w:rPr>
              <w:t>place;</w:t>
            </w:r>
            <w:r>
              <w:rPr>
                <w:color w:val="231F20"/>
                <w:spacing w:val="-8"/>
              </w:rPr>
              <w:t xml:space="preserve"> </w:t>
            </w:r>
            <w:r>
              <w:rPr>
                <w:color w:val="231F20"/>
              </w:rPr>
              <w:t>and</w:t>
            </w:r>
          </w:p>
        </w:tc>
        <w:tc>
          <w:tcPr>
            <w:tcW w:w="2710" w:type="dxa"/>
            <w:tcBorders>
              <w:top w:val="single" w:sz="4" w:space="0" w:color="7A8696"/>
              <w:bottom w:val="single" w:sz="4" w:space="0" w:color="7A8696"/>
            </w:tcBorders>
            <w:vAlign w:val="center"/>
          </w:tcPr>
          <w:p w14:paraId="32EC8527" w14:textId="77777777" w:rsidR="00F71DDB" w:rsidRDefault="00A630EF" w:rsidP="006D209C">
            <w:pPr>
              <w:pStyle w:val="TableParagraph"/>
              <w:spacing w:before="0"/>
              <w:ind w:left="0"/>
            </w:pPr>
            <w:r>
              <w:rPr>
                <w:color w:val="231F20"/>
                <w:w w:val="95"/>
              </w:rPr>
              <w:t>Complies:</w:t>
            </w:r>
            <w:r>
              <w:rPr>
                <w:color w:val="231F20"/>
                <w:spacing w:val="10"/>
                <w:w w:val="95"/>
              </w:rPr>
              <w:t xml:space="preserve"> </w:t>
            </w:r>
            <w:r>
              <w:rPr>
                <w:color w:val="231F20"/>
                <w:w w:val="95"/>
              </w:rPr>
              <w:t>Section</w:t>
            </w:r>
            <w:r>
              <w:rPr>
                <w:color w:val="231F20"/>
                <w:spacing w:val="10"/>
                <w:w w:val="95"/>
              </w:rPr>
              <w:t xml:space="preserve"> </w:t>
            </w:r>
            <w:r>
              <w:rPr>
                <w:color w:val="231F20"/>
                <w:w w:val="95"/>
              </w:rPr>
              <w:t>5.1.</w:t>
            </w:r>
          </w:p>
        </w:tc>
      </w:tr>
      <w:tr w:rsidR="00F71DDB" w14:paraId="476EA6E7" w14:textId="77777777" w:rsidTr="005D51B3">
        <w:trPr>
          <w:trHeight w:val="602"/>
        </w:trPr>
        <w:tc>
          <w:tcPr>
            <w:tcW w:w="448" w:type="dxa"/>
            <w:tcBorders>
              <w:top w:val="single" w:sz="4" w:space="0" w:color="7A8696"/>
              <w:bottom w:val="single" w:sz="4" w:space="0" w:color="7A8696"/>
            </w:tcBorders>
            <w:vAlign w:val="center"/>
          </w:tcPr>
          <w:p w14:paraId="14BB42F0" w14:textId="77777777" w:rsidR="00F71DDB" w:rsidRDefault="00A630EF" w:rsidP="006D209C">
            <w:pPr>
              <w:pStyle w:val="TableParagraph"/>
              <w:spacing w:before="0"/>
              <w:ind w:left="0"/>
            </w:pPr>
            <w:r>
              <w:rPr>
                <w:color w:val="231F20"/>
              </w:rPr>
              <w:t>(h)</w:t>
            </w:r>
          </w:p>
        </w:tc>
        <w:tc>
          <w:tcPr>
            <w:tcW w:w="5900" w:type="dxa"/>
            <w:tcBorders>
              <w:top w:val="single" w:sz="4" w:space="0" w:color="7A8696"/>
              <w:bottom w:val="single" w:sz="4" w:space="0" w:color="7A8696"/>
            </w:tcBorders>
            <w:vAlign w:val="center"/>
          </w:tcPr>
          <w:p w14:paraId="6F03A03D" w14:textId="77777777" w:rsidR="00F71DDB" w:rsidRDefault="00A630EF" w:rsidP="006D209C">
            <w:pPr>
              <w:pStyle w:val="TableParagraph"/>
              <w:spacing w:before="0" w:line="216" w:lineRule="auto"/>
              <w:ind w:left="0" w:right="181"/>
            </w:pPr>
            <w:r>
              <w:rPr>
                <w:color w:val="231F20"/>
                <w:w w:val="95"/>
              </w:rPr>
              <w:t>Have</w:t>
            </w:r>
            <w:r>
              <w:rPr>
                <w:color w:val="231F20"/>
                <w:spacing w:val="10"/>
                <w:w w:val="95"/>
              </w:rPr>
              <w:t xml:space="preserve"> </w:t>
            </w:r>
            <w:r>
              <w:rPr>
                <w:color w:val="231F20"/>
                <w:w w:val="95"/>
              </w:rPr>
              <w:t>policies</w:t>
            </w:r>
            <w:r>
              <w:rPr>
                <w:color w:val="231F20"/>
                <w:spacing w:val="11"/>
                <w:w w:val="95"/>
              </w:rPr>
              <w:t xml:space="preserve"> </w:t>
            </w:r>
            <w:r>
              <w:rPr>
                <w:color w:val="231F20"/>
                <w:w w:val="95"/>
              </w:rPr>
              <w:t>to</w:t>
            </w:r>
            <w:r>
              <w:rPr>
                <w:color w:val="231F20"/>
                <w:spacing w:val="11"/>
                <w:w w:val="95"/>
              </w:rPr>
              <w:t xml:space="preserve"> </w:t>
            </w:r>
            <w:r>
              <w:rPr>
                <w:color w:val="231F20"/>
                <w:w w:val="95"/>
              </w:rPr>
              <w:t>manage</w:t>
            </w:r>
            <w:r>
              <w:rPr>
                <w:color w:val="231F20"/>
                <w:spacing w:val="11"/>
                <w:w w:val="95"/>
              </w:rPr>
              <w:t xml:space="preserve"> </w:t>
            </w:r>
            <w:r>
              <w:rPr>
                <w:color w:val="231F20"/>
                <w:w w:val="95"/>
              </w:rPr>
              <w:t>the</w:t>
            </w:r>
            <w:r>
              <w:rPr>
                <w:color w:val="231F20"/>
                <w:spacing w:val="11"/>
                <w:w w:val="95"/>
              </w:rPr>
              <w:t xml:space="preserve"> </w:t>
            </w:r>
            <w:r>
              <w:rPr>
                <w:color w:val="231F20"/>
                <w:w w:val="95"/>
              </w:rPr>
              <w:t>Commonwealth</w:t>
            </w:r>
            <w:r>
              <w:rPr>
                <w:color w:val="231F20"/>
                <w:spacing w:val="11"/>
                <w:w w:val="95"/>
              </w:rPr>
              <w:t xml:space="preserve"> </w:t>
            </w:r>
            <w:r>
              <w:rPr>
                <w:color w:val="231F20"/>
                <w:w w:val="95"/>
              </w:rPr>
              <w:t>Heritage</w:t>
            </w:r>
            <w:r>
              <w:rPr>
                <w:color w:val="231F20"/>
                <w:spacing w:val="11"/>
                <w:w w:val="95"/>
              </w:rPr>
              <w:t xml:space="preserve"> </w:t>
            </w:r>
            <w:r>
              <w:rPr>
                <w:color w:val="231F20"/>
                <w:w w:val="95"/>
              </w:rPr>
              <w:t>Values</w:t>
            </w:r>
            <w:r>
              <w:rPr>
                <w:color w:val="231F20"/>
                <w:spacing w:val="11"/>
                <w:w w:val="95"/>
              </w:rPr>
              <w:t xml:space="preserve"> </w:t>
            </w:r>
            <w:r>
              <w:rPr>
                <w:color w:val="231F20"/>
                <w:w w:val="95"/>
              </w:rPr>
              <w:t>of</w:t>
            </w:r>
            <w:r>
              <w:rPr>
                <w:color w:val="231F20"/>
                <w:spacing w:val="11"/>
                <w:w w:val="95"/>
              </w:rPr>
              <w:t xml:space="preserve"> </w:t>
            </w:r>
            <w:r>
              <w:rPr>
                <w:color w:val="231F20"/>
                <w:w w:val="95"/>
              </w:rPr>
              <w:t>a</w:t>
            </w:r>
            <w:r>
              <w:rPr>
                <w:color w:val="231F20"/>
                <w:spacing w:val="11"/>
                <w:w w:val="95"/>
              </w:rPr>
              <w:t xml:space="preserve"> </w:t>
            </w:r>
            <w:r>
              <w:rPr>
                <w:color w:val="231F20"/>
                <w:w w:val="95"/>
              </w:rPr>
              <w:t>place,</w:t>
            </w:r>
            <w:r>
              <w:rPr>
                <w:color w:val="231F20"/>
                <w:spacing w:val="11"/>
                <w:w w:val="95"/>
              </w:rPr>
              <w:t xml:space="preserve"> </w:t>
            </w:r>
            <w:r>
              <w:rPr>
                <w:color w:val="231F20"/>
                <w:w w:val="95"/>
              </w:rPr>
              <w:t>and</w:t>
            </w:r>
            <w:r>
              <w:rPr>
                <w:color w:val="231F20"/>
                <w:spacing w:val="11"/>
                <w:w w:val="95"/>
              </w:rPr>
              <w:t xml:space="preserve"> </w:t>
            </w:r>
            <w:r>
              <w:rPr>
                <w:color w:val="231F20"/>
                <w:w w:val="95"/>
              </w:rPr>
              <w:t>include</w:t>
            </w:r>
            <w:r>
              <w:rPr>
                <w:color w:val="231F20"/>
                <w:spacing w:val="11"/>
                <w:w w:val="95"/>
              </w:rPr>
              <w:t xml:space="preserve"> </w:t>
            </w:r>
            <w:r>
              <w:rPr>
                <w:color w:val="231F20"/>
                <w:w w:val="95"/>
              </w:rPr>
              <w:t>in</w:t>
            </w:r>
            <w:r>
              <w:rPr>
                <w:color w:val="231F20"/>
                <w:spacing w:val="1"/>
                <w:w w:val="95"/>
              </w:rPr>
              <w:t xml:space="preserve"> </w:t>
            </w:r>
            <w:r>
              <w:rPr>
                <w:color w:val="231F20"/>
              </w:rPr>
              <w:t>those</w:t>
            </w:r>
            <w:r>
              <w:rPr>
                <w:color w:val="231F20"/>
                <w:spacing w:val="-8"/>
              </w:rPr>
              <w:t xml:space="preserve"> </w:t>
            </w:r>
            <w:r>
              <w:rPr>
                <w:color w:val="231F20"/>
              </w:rPr>
              <w:t>policies,</w:t>
            </w:r>
            <w:r>
              <w:rPr>
                <w:color w:val="231F20"/>
                <w:spacing w:val="-7"/>
              </w:rPr>
              <w:t xml:space="preserve"> </w:t>
            </w:r>
            <w:r>
              <w:rPr>
                <w:color w:val="231F20"/>
              </w:rPr>
              <w:t>guidance</w:t>
            </w:r>
            <w:r>
              <w:rPr>
                <w:color w:val="231F20"/>
                <w:spacing w:val="-7"/>
              </w:rPr>
              <w:t xml:space="preserve"> </w:t>
            </w:r>
            <w:r>
              <w:rPr>
                <w:color w:val="231F20"/>
              </w:rPr>
              <w:t>in</w:t>
            </w:r>
            <w:r>
              <w:rPr>
                <w:color w:val="231F20"/>
                <w:spacing w:val="-8"/>
              </w:rPr>
              <w:t xml:space="preserve"> </w:t>
            </w:r>
            <w:r>
              <w:rPr>
                <w:color w:val="231F20"/>
              </w:rPr>
              <w:t>relation</w:t>
            </w:r>
            <w:r>
              <w:rPr>
                <w:color w:val="231F20"/>
                <w:spacing w:val="-7"/>
              </w:rPr>
              <w:t xml:space="preserve"> </w:t>
            </w:r>
            <w:r>
              <w:rPr>
                <w:color w:val="231F20"/>
              </w:rPr>
              <w:t>to</w:t>
            </w:r>
            <w:r>
              <w:rPr>
                <w:color w:val="231F20"/>
                <w:spacing w:val="-7"/>
              </w:rPr>
              <w:t xml:space="preserve"> </w:t>
            </w:r>
            <w:r>
              <w:rPr>
                <w:color w:val="231F20"/>
              </w:rPr>
              <w:t>the</w:t>
            </w:r>
            <w:r>
              <w:rPr>
                <w:color w:val="231F20"/>
                <w:spacing w:val="-8"/>
              </w:rPr>
              <w:t xml:space="preserve"> </w:t>
            </w:r>
            <w:r>
              <w:rPr>
                <w:color w:val="231F20"/>
              </w:rPr>
              <w:t>following:</w:t>
            </w:r>
          </w:p>
        </w:tc>
        <w:tc>
          <w:tcPr>
            <w:tcW w:w="2710" w:type="dxa"/>
            <w:tcBorders>
              <w:top w:val="single" w:sz="4" w:space="0" w:color="7A8696"/>
              <w:bottom w:val="single" w:sz="4" w:space="0" w:color="7A8696"/>
            </w:tcBorders>
            <w:vAlign w:val="center"/>
          </w:tcPr>
          <w:p w14:paraId="72DDF0E0" w14:textId="77777777" w:rsidR="00F71DDB" w:rsidRDefault="00A630EF" w:rsidP="006D209C">
            <w:pPr>
              <w:pStyle w:val="TableParagraph"/>
              <w:spacing w:before="0"/>
              <w:ind w:left="0"/>
            </w:pPr>
            <w:r>
              <w:rPr>
                <w:color w:val="231F20"/>
              </w:rPr>
              <w:t>Complies:</w:t>
            </w:r>
            <w:r>
              <w:rPr>
                <w:color w:val="231F20"/>
                <w:spacing w:val="-6"/>
              </w:rPr>
              <w:t xml:space="preserve"> </w:t>
            </w:r>
            <w:r>
              <w:rPr>
                <w:color w:val="231F20"/>
              </w:rPr>
              <w:t>Section</w:t>
            </w:r>
            <w:r>
              <w:rPr>
                <w:color w:val="231F20"/>
                <w:spacing w:val="-5"/>
              </w:rPr>
              <w:t xml:space="preserve"> </w:t>
            </w:r>
            <w:r>
              <w:rPr>
                <w:color w:val="231F20"/>
              </w:rPr>
              <w:t>7.0.</w:t>
            </w:r>
          </w:p>
        </w:tc>
      </w:tr>
      <w:tr w:rsidR="00F71DDB" w14:paraId="29C9751C" w14:textId="77777777" w:rsidTr="005D51B3">
        <w:trPr>
          <w:trHeight w:val="432"/>
        </w:trPr>
        <w:tc>
          <w:tcPr>
            <w:tcW w:w="448" w:type="dxa"/>
            <w:tcBorders>
              <w:top w:val="single" w:sz="4" w:space="0" w:color="7A8696"/>
              <w:bottom w:val="single" w:sz="4" w:space="0" w:color="7A8696"/>
            </w:tcBorders>
            <w:vAlign w:val="center"/>
          </w:tcPr>
          <w:p w14:paraId="7B05CA8D" w14:textId="77777777" w:rsidR="00F71DDB" w:rsidRDefault="00F71DDB" w:rsidP="006D209C">
            <w:pPr>
              <w:pStyle w:val="TableParagraph"/>
              <w:spacing w:before="0"/>
              <w:ind w:left="0"/>
              <w:rPr>
                <w:rFonts w:ascii="Times New Roman"/>
              </w:rPr>
            </w:pPr>
          </w:p>
        </w:tc>
        <w:tc>
          <w:tcPr>
            <w:tcW w:w="5900" w:type="dxa"/>
            <w:tcBorders>
              <w:top w:val="single" w:sz="4" w:space="0" w:color="7A8696"/>
              <w:bottom w:val="single" w:sz="4" w:space="0" w:color="7A8696"/>
            </w:tcBorders>
            <w:vAlign w:val="center"/>
          </w:tcPr>
          <w:p w14:paraId="28386CE0" w14:textId="77777777" w:rsidR="00F71DDB" w:rsidRDefault="00A630EF" w:rsidP="006D209C">
            <w:pPr>
              <w:pStyle w:val="TableParagraph"/>
              <w:tabs>
                <w:tab w:val="left" w:pos="586"/>
              </w:tabs>
              <w:spacing w:before="0"/>
              <w:ind w:left="0"/>
            </w:pPr>
            <w:r>
              <w:rPr>
                <w:color w:val="231F20"/>
              </w:rPr>
              <w:t>(i)</w:t>
            </w:r>
            <w:r>
              <w:rPr>
                <w:color w:val="231F20"/>
              </w:rPr>
              <w:tab/>
            </w:r>
            <w:r>
              <w:rPr>
                <w:color w:val="231F20"/>
                <w:w w:val="95"/>
              </w:rPr>
              <w:t>The</w:t>
            </w:r>
            <w:r>
              <w:rPr>
                <w:color w:val="231F20"/>
                <w:spacing w:val="19"/>
                <w:w w:val="95"/>
              </w:rPr>
              <w:t xml:space="preserve"> </w:t>
            </w:r>
            <w:r>
              <w:rPr>
                <w:color w:val="231F20"/>
                <w:w w:val="95"/>
              </w:rPr>
              <w:t>management</w:t>
            </w:r>
            <w:r>
              <w:rPr>
                <w:color w:val="231F20"/>
                <w:spacing w:val="19"/>
                <w:w w:val="95"/>
              </w:rPr>
              <w:t xml:space="preserve"> </w:t>
            </w:r>
            <w:r>
              <w:rPr>
                <w:color w:val="231F20"/>
                <w:w w:val="95"/>
              </w:rPr>
              <w:t>and</w:t>
            </w:r>
            <w:r>
              <w:rPr>
                <w:color w:val="231F20"/>
                <w:spacing w:val="19"/>
                <w:w w:val="95"/>
              </w:rPr>
              <w:t xml:space="preserve"> </w:t>
            </w:r>
            <w:r>
              <w:rPr>
                <w:color w:val="231F20"/>
                <w:w w:val="95"/>
              </w:rPr>
              <w:t>conservation</w:t>
            </w:r>
            <w:r>
              <w:rPr>
                <w:color w:val="231F20"/>
                <w:spacing w:val="20"/>
                <w:w w:val="95"/>
              </w:rPr>
              <w:t xml:space="preserve"> </w:t>
            </w:r>
            <w:r>
              <w:rPr>
                <w:color w:val="231F20"/>
                <w:w w:val="95"/>
              </w:rPr>
              <w:t>processes</w:t>
            </w:r>
            <w:r>
              <w:rPr>
                <w:color w:val="231F20"/>
                <w:spacing w:val="19"/>
                <w:w w:val="95"/>
              </w:rPr>
              <w:t xml:space="preserve"> </w:t>
            </w:r>
            <w:r>
              <w:rPr>
                <w:color w:val="231F20"/>
                <w:w w:val="95"/>
              </w:rPr>
              <w:t>to</w:t>
            </w:r>
            <w:r>
              <w:rPr>
                <w:color w:val="231F20"/>
                <w:spacing w:val="19"/>
                <w:w w:val="95"/>
              </w:rPr>
              <w:t xml:space="preserve"> </w:t>
            </w:r>
            <w:r>
              <w:rPr>
                <w:color w:val="231F20"/>
                <w:w w:val="95"/>
              </w:rPr>
              <w:t>be</w:t>
            </w:r>
            <w:r>
              <w:rPr>
                <w:color w:val="231F20"/>
                <w:spacing w:val="19"/>
                <w:w w:val="95"/>
              </w:rPr>
              <w:t xml:space="preserve"> </w:t>
            </w:r>
            <w:r>
              <w:rPr>
                <w:color w:val="231F20"/>
                <w:w w:val="95"/>
              </w:rPr>
              <w:t>used.</w:t>
            </w:r>
          </w:p>
        </w:tc>
        <w:tc>
          <w:tcPr>
            <w:tcW w:w="2710" w:type="dxa"/>
            <w:tcBorders>
              <w:top w:val="single" w:sz="4" w:space="0" w:color="7A8696"/>
              <w:bottom w:val="single" w:sz="4" w:space="0" w:color="7A8696"/>
            </w:tcBorders>
            <w:vAlign w:val="center"/>
          </w:tcPr>
          <w:p w14:paraId="17B58559" w14:textId="77777777" w:rsidR="00F71DDB" w:rsidRDefault="00A630EF" w:rsidP="006D209C">
            <w:pPr>
              <w:pStyle w:val="TableParagraph"/>
              <w:spacing w:before="0"/>
              <w:ind w:left="0"/>
            </w:pPr>
            <w:r>
              <w:rPr>
                <w:color w:val="231F20"/>
                <w:w w:val="95"/>
              </w:rPr>
              <w:t>Complies:</w:t>
            </w:r>
            <w:r>
              <w:rPr>
                <w:color w:val="231F20"/>
                <w:spacing w:val="9"/>
                <w:w w:val="95"/>
              </w:rPr>
              <w:t xml:space="preserve"> </w:t>
            </w:r>
            <w:r>
              <w:rPr>
                <w:color w:val="231F20"/>
                <w:w w:val="95"/>
              </w:rPr>
              <w:t>Section</w:t>
            </w:r>
            <w:r>
              <w:rPr>
                <w:color w:val="231F20"/>
                <w:spacing w:val="9"/>
                <w:w w:val="95"/>
              </w:rPr>
              <w:t xml:space="preserve"> </w:t>
            </w:r>
            <w:r>
              <w:rPr>
                <w:color w:val="231F20"/>
                <w:w w:val="95"/>
              </w:rPr>
              <w:t>5.97,</w:t>
            </w:r>
            <w:r>
              <w:rPr>
                <w:color w:val="231F20"/>
                <w:spacing w:val="9"/>
                <w:w w:val="95"/>
              </w:rPr>
              <w:t xml:space="preserve"> </w:t>
            </w:r>
            <w:r>
              <w:rPr>
                <w:color w:val="231F20"/>
                <w:w w:val="95"/>
              </w:rPr>
              <w:t>6.4</w:t>
            </w:r>
            <w:r>
              <w:rPr>
                <w:color w:val="231F20"/>
                <w:spacing w:val="10"/>
                <w:w w:val="95"/>
              </w:rPr>
              <w:t xml:space="preserve"> </w:t>
            </w:r>
            <w:r>
              <w:rPr>
                <w:color w:val="231F20"/>
                <w:w w:val="95"/>
              </w:rPr>
              <w:t>and</w:t>
            </w:r>
            <w:r>
              <w:rPr>
                <w:color w:val="231F20"/>
                <w:spacing w:val="9"/>
                <w:w w:val="95"/>
              </w:rPr>
              <w:t xml:space="preserve"> </w:t>
            </w:r>
            <w:r>
              <w:rPr>
                <w:color w:val="231F20"/>
                <w:w w:val="95"/>
              </w:rPr>
              <w:t>7.6.</w:t>
            </w:r>
          </w:p>
        </w:tc>
      </w:tr>
      <w:tr w:rsidR="00F71DDB" w14:paraId="775CC6CD" w14:textId="77777777" w:rsidTr="005D51B3">
        <w:trPr>
          <w:trHeight w:val="602"/>
        </w:trPr>
        <w:tc>
          <w:tcPr>
            <w:tcW w:w="448" w:type="dxa"/>
            <w:tcBorders>
              <w:top w:val="single" w:sz="4" w:space="0" w:color="7A8696"/>
              <w:bottom w:val="single" w:sz="4" w:space="0" w:color="7A8696"/>
            </w:tcBorders>
            <w:vAlign w:val="center"/>
          </w:tcPr>
          <w:p w14:paraId="309E7B7B" w14:textId="77777777" w:rsidR="00F71DDB" w:rsidRDefault="00F71DDB" w:rsidP="006D209C">
            <w:pPr>
              <w:pStyle w:val="TableParagraph"/>
              <w:spacing w:before="0"/>
              <w:ind w:left="0"/>
              <w:rPr>
                <w:rFonts w:ascii="Times New Roman"/>
              </w:rPr>
            </w:pPr>
          </w:p>
        </w:tc>
        <w:tc>
          <w:tcPr>
            <w:tcW w:w="5900" w:type="dxa"/>
            <w:tcBorders>
              <w:top w:val="single" w:sz="4" w:space="0" w:color="7A8696"/>
              <w:bottom w:val="single" w:sz="4" w:space="0" w:color="7A8696"/>
            </w:tcBorders>
            <w:vAlign w:val="center"/>
          </w:tcPr>
          <w:p w14:paraId="4AF3DC06" w14:textId="05D7C272" w:rsidR="00F71DDB" w:rsidRDefault="00A630EF" w:rsidP="006D209C">
            <w:pPr>
              <w:pStyle w:val="TableParagraph"/>
              <w:tabs>
                <w:tab w:val="left" w:pos="586"/>
              </w:tabs>
              <w:spacing w:before="0" w:line="216" w:lineRule="auto"/>
              <w:ind w:left="0" w:right="219"/>
            </w:pPr>
            <w:r>
              <w:rPr>
                <w:color w:val="231F20"/>
              </w:rPr>
              <w:t>(ii)</w:t>
            </w:r>
            <w:r>
              <w:rPr>
                <w:color w:val="231F20"/>
              </w:rPr>
              <w:tab/>
            </w:r>
            <w:r>
              <w:rPr>
                <w:color w:val="231F20"/>
                <w:w w:val="95"/>
              </w:rPr>
              <w:t>The</w:t>
            </w:r>
            <w:r>
              <w:rPr>
                <w:color w:val="231F20"/>
                <w:spacing w:val="21"/>
                <w:w w:val="95"/>
              </w:rPr>
              <w:t xml:space="preserve"> </w:t>
            </w:r>
            <w:r>
              <w:rPr>
                <w:color w:val="231F20"/>
                <w:w w:val="95"/>
              </w:rPr>
              <w:t>access</w:t>
            </w:r>
            <w:r>
              <w:rPr>
                <w:color w:val="231F20"/>
                <w:spacing w:val="21"/>
                <w:w w:val="95"/>
              </w:rPr>
              <w:t xml:space="preserve"> </w:t>
            </w:r>
            <w:r>
              <w:rPr>
                <w:color w:val="231F20"/>
                <w:w w:val="95"/>
              </w:rPr>
              <w:t>and</w:t>
            </w:r>
            <w:r>
              <w:rPr>
                <w:color w:val="231F20"/>
                <w:spacing w:val="22"/>
                <w:w w:val="95"/>
              </w:rPr>
              <w:t xml:space="preserve"> </w:t>
            </w:r>
            <w:r>
              <w:rPr>
                <w:color w:val="231F20"/>
                <w:w w:val="95"/>
              </w:rPr>
              <w:t>security</w:t>
            </w:r>
            <w:r>
              <w:rPr>
                <w:color w:val="231F20"/>
                <w:spacing w:val="21"/>
                <w:w w:val="95"/>
              </w:rPr>
              <w:t xml:space="preserve"> </w:t>
            </w:r>
            <w:r>
              <w:rPr>
                <w:color w:val="231F20"/>
                <w:w w:val="95"/>
              </w:rPr>
              <w:t>arrangements,</w:t>
            </w:r>
            <w:r>
              <w:rPr>
                <w:color w:val="231F20"/>
                <w:spacing w:val="21"/>
                <w:w w:val="95"/>
              </w:rPr>
              <w:t xml:space="preserve"> </w:t>
            </w:r>
            <w:r>
              <w:rPr>
                <w:color w:val="231F20"/>
                <w:w w:val="95"/>
              </w:rPr>
              <w:t>including</w:t>
            </w:r>
            <w:r>
              <w:rPr>
                <w:color w:val="231F20"/>
                <w:spacing w:val="22"/>
                <w:w w:val="95"/>
              </w:rPr>
              <w:t xml:space="preserve"> </w:t>
            </w:r>
            <w:r>
              <w:rPr>
                <w:color w:val="231F20"/>
                <w:w w:val="95"/>
              </w:rPr>
              <w:t>access</w:t>
            </w:r>
            <w:r>
              <w:rPr>
                <w:color w:val="231F20"/>
                <w:spacing w:val="21"/>
                <w:w w:val="95"/>
              </w:rPr>
              <w:t xml:space="preserve"> </w:t>
            </w:r>
            <w:r>
              <w:rPr>
                <w:color w:val="231F20"/>
                <w:w w:val="95"/>
              </w:rPr>
              <w:t>to</w:t>
            </w:r>
            <w:r>
              <w:rPr>
                <w:color w:val="231F20"/>
                <w:spacing w:val="21"/>
                <w:w w:val="95"/>
              </w:rPr>
              <w:t xml:space="preserve"> </w:t>
            </w:r>
            <w:r>
              <w:rPr>
                <w:color w:val="231F20"/>
                <w:w w:val="95"/>
              </w:rPr>
              <w:t>the</w:t>
            </w:r>
            <w:r>
              <w:rPr>
                <w:color w:val="231F20"/>
                <w:spacing w:val="22"/>
                <w:w w:val="95"/>
              </w:rPr>
              <w:t xml:space="preserve"> </w:t>
            </w:r>
            <w:r>
              <w:rPr>
                <w:color w:val="231F20"/>
                <w:w w:val="95"/>
              </w:rPr>
              <w:t>area</w:t>
            </w:r>
            <w:r>
              <w:rPr>
                <w:color w:val="231F20"/>
                <w:spacing w:val="21"/>
                <w:w w:val="95"/>
              </w:rPr>
              <w:t xml:space="preserve"> </w:t>
            </w:r>
            <w:r>
              <w:rPr>
                <w:color w:val="231F20"/>
                <w:w w:val="95"/>
              </w:rPr>
              <w:t>for</w:t>
            </w:r>
            <w:r>
              <w:rPr>
                <w:color w:val="231F20"/>
                <w:spacing w:val="21"/>
                <w:w w:val="95"/>
              </w:rPr>
              <w:t xml:space="preserve"> </w:t>
            </w:r>
            <w:r>
              <w:rPr>
                <w:color w:val="231F20"/>
                <w:w w:val="95"/>
              </w:rPr>
              <w:t>Indigenous</w:t>
            </w:r>
            <w:r w:rsidR="006D209C">
              <w:rPr>
                <w:color w:val="231F20"/>
                <w:spacing w:val="1"/>
                <w:w w:val="95"/>
              </w:rPr>
              <w:t xml:space="preserve"> </w:t>
            </w:r>
            <w:r w:rsidR="006D209C">
              <w:rPr>
                <w:color w:val="231F20"/>
                <w:spacing w:val="1"/>
                <w:w w:val="95"/>
              </w:rPr>
              <w:tab/>
            </w:r>
            <w:r>
              <w:rPr>
                <w:color w:val="231F20"/>
              </w:rPr>
              <w:t>people</w:t>
            </w:r>
            <w:r>
              <w:rPr>
                <w:color w:val="231F20"/>
                <w:spacing w:val="-8"/>
              </w:rPr>
              <w:t xml:space="preserve"> </w:t>
            </w:r>
            <w:r>
              <w:rPr>
                <w:color w:val="231F20"/>
              </w:rPr>
              <w:t>to</w:t>
            </w:r>
            <w:r>
              <w:rPr>
                <w:color w:val="231F20"/>
                <w:spacing w:val="-7"/>
              </w:rPr>
              <w:t xml:space="preserve"> </w:t>
            </w:r>
            <w:r>
              <w:rPr>
                <w:color w:val="231F20"/>
              </w:rPr>
              <w:t>maintain</w:t>
            </w:r>
            <w:r>
              <w:rPr>
                <w:color w:val="231F20"/>
                <w:spacing w:val="-8"/>
              </w:rPr>
              <w:t xml:space="preserve"> </w:t>
            </w:r>
            <w:r>
              <w:rPr>
                <w:color w:val="231F20"/>
              </w:rPr>
              <w:t>cultural</w:t>
            </w:r>
            <w:r>
              <w:rPr>
                <w:color w:val="231F20"/>
                <w:spacing w:val="-7"/>
              </w:rPr>
              <w:t xml:space="preserve"> </w:t>
            </w:r>
            <w:r>
              <w:rPr>
                <w:color w:val="231F20"/>
              </w:rPr>
              <w:t>traditions;</w:t>
            </w:r>
          </w:p>
        </w:tc>
        <w:tc>
          <w:tcPr>
            <w:tcW w:w="2710" w:type="dxa"/>
            <w:tcBorders>
              <w:top w:val="single" w:sz="4" w:space="0" w:color="7A8696"/>
              <w:bottom w:val="single" w:sz="4" w:space="0" w:color="7A8696"/>
            </w:tcBorders>
            <w:vAlign w:val="center"/>
          </w:tcPr>
          <w:p w14:paraId="01280537" w14:textId="30A4F55E" w:rsidR="00F71DDB" w:rsidRDefault="00A630EF" w:rsidP="006D209C">
            <w:pPr>
              <w:pStyle w:val="TableParagraph"/>
              <w:spacing w:before="0" w:line="179" w:lineRule="exact"/>
              <w:ind w:left="0"/>
            </w:pPr>
            <w:r>
              <w:rPr>
                <w:color w:val="231F20"/>
                <w:w w:val="95"/>
              </w:rPr>
              <w:t>Complies:</w:t>
            </w:r>
            <w:r>
              <w:rPr>
                <w:color w:val="231F20"/>
                <w:spacing w:val="7"/>
                <w:w w:val="95"/>
              </w:rPr>
              <w:t xml:space="preserve"> </w:t>
            </w:r>
            <w:r>
              <w:rPr>
                <w:color w:val="231F20"/>
                <w:w w:val="95"/>
              </w:rPr>
              <w:t>Section</w:t>
            </w:r>
            <w:r>
              <w:rPr>
                <w:color w:val="231F20"/>
                <w:spacing w:val="7"/>
                <w:w w:val="95"/>
              </w:rPr>
              <w:t xml:space="preserve"> </w:t>
            </w:r>
            <w:r>
              <w:rPr>
                <w:color w:val="231F20"/>
                <w:w w:val="95"/>
              </w:rPr>
              <w:t>5.9,</w:t>
            </w:r>
            <w:r>
              <w:rPr>
                <w:color w:val="231F20"/>
                <w:spacing w:val="7"/>
                <w:w w:val="95"/>
              </w:rPr>
              <w:t xml:space="preserve"> </w:t>
            </w:r>
            <w:r>
              <w:rPr>
                <w:color w:val="231F20"/>
                <w:w w:val="95"/>
              </w:rPr>
              <w:t>7.7.2.</w:t>
            </w:r>
            <w:r>
              <w:rPr>
                <w:color w:val="231F20"/>
                <w:spacing w:val="7"/>
                <w:w w:val="95"/>
              </w:rPr>
              <w:t xml:space="preserve"> </w:t>
            </w:r>
            <w:r>
              <w:rPr>
                <w:color w:val="231F20"/>
                <w:w w:val="95"/>
              </w:rPr>
              <w:t>and</w:t>
            </w:r>
            <w:r>
              <w:rPr>
                <w:color w:val="231F20"/>
                <w:spacing w:val="7"/>
                <w:w w:val="95"/>
              </w:rPr>
              <w:t xml:space="preserve"> </w:t>
            </w:r>
            <w:r>
              <w:rPr>
                <w:color w:val="231F20"/>
                <w:w w:val="95"/>
              </w:rPr>
              <w:t>Policy</w:t>
            </w:r>
            <w:r w:rsidR="006D209C">
              <w:t xml:space="preserve"> </w:t>
            </w:r>
            <w:r>
              <w:rPr>
                <w:color w:val="231F20"/>
                <w:w w:val="110"/>
              </w:rPr>
              <w:t>6.9</w:t>
            </w:r>
          </w:p>
        </w:tc>
      </w:tr>
      <w:tr w:rsidR="00F71DDB" w14:paraId="3D38A1C8" w14:textId="77777777" w:rsidTr="005D51B3">
        <w:trPr>
          <w:trHeight w:val="432"/>
        </w:trPr>
        <w:tc>
          <w:tcPr>
            <w:tcW w:w="448" w:type="dxa"/>
            <w:tcBorders>
              <w:top w:val="single" w:sz="4" w:space="0" w:color="7A8696"/>
              <w:bottom w:val="single" w:sz="4" w:space="0" w:color="7A8696"/>
            </w:tcBorders>
            <w:vAlign w:val="center"/>
          </w:tcPr>
          <w:p w14:paraId="3D438CAD" w14:textId="77777777" w:rsidR="00F71DDB" w:rsidRDefault="00F71DDB" w:rsidP="006D209C">
            <w:pPr>
              <w:pStyle w:val="TableParagraph"/>
              <w:spacing w:before="0"/>
              <w:ind w:left="0"/>
              <w:rPr>
                <w:rFonts w:ascii="Times New Roman"/>
              </w:rPr>
            </w:pPr>
          </w:p>
        </w:tc>
        <w:tc>
          <w:tcPr>
            <w:tcW w:w="5900" w:type="dxa"/>
            <w:tcBorders>
              <w:top w:val="single" w:sz="4" w:space="0" w:color="7A8696"/>
              <w:bottom w:val="single" w:sz="4" w:space="0" w:color="7A8696"/>
            </w:tcBorders>
            <w:vAlign w:val="center"/>
          </w:tcPr>
          <w:p w14:paraId="6378A4EF" w14:textId="77777777" w:rsidR="00F71DDB" w:rsidRDefault="00A630EF" w:rsidP="006D209C">
            <w:pPr>
              <w:pStyle w:val="TableParagraph"/>
              <w:tabs>
                <w:tab w:val="left" w:pos="586"/>
              </w:tabs>
              <w:spacing w:before="0"/>
              <w:ind w:left="0"/>
            </w:pPr>
            <w:r>
              <w:rPr>
                <w:color w:val="231F20"/>
              </w:rPr>
              <w:t>(iii)</w:t>
            </w:r>
            <w:r>
              <w:rPr>
                <w:color w:val="231F20"/>
              </w:rPr>
              <w:tab/>
            </w:r>
            <w:r>
              <w:rPr>
                <w:color w:val="231F20"/>
                <w:w w:val="95"/>
              </w:rPr>
              <w:t>The</w:t>
            </w:r>
            <w:r>
              <w:rPr>
                <w:color w:val="231F20"/>
                <w:spacing w:val="32"/>
                <w:w w:val="95"/>
              </w:rPr>
              <w:t xml:space="preserve"> </w:t>
            </w:r>
            <w:r>
              <w:rPr>
                <w:color w:val="231F20"/>
                <w:w w:val="95"/>
              </w:rPr>
              <w:t>stakeholder</w:t>
            </w:r>
            <w:r>
              <w:rPr>
                <w:color w:val="231F20"/>
                <w:spacing w:val="32"/>
                <w:w w:val="95"/>
              </w:rPr>
              <w:t xml:space="preserve"> </w:t>
            </w:r>
            <w:r>
              <w:rPr>
                <w:color w:val="231F20"/>
                <w:w w:val="95"/>
              </w:rPr>
              <w:t>and  community</w:t>
            </w:r>
            <w:r>
              <w:rPr>
                <w:color w:val="231F20"/>
                <w:spacing w:val="32"/>
                <w:w w:val="95"/>
              </w:rPr>
              <w:t xml:space="preserve"> </w:t>
            </w:r>
            <w:r>
              <w:rPr>
                <w:color w:val="231F20"/>
                <w:w w:val="95"/>
              </w:rPr>
              <w:t>consultation</w:t>
            </w:r>
            <w:r>
              <w:rPr>
                <w:color w:val="231F20"/>
                <w:spacing w:val="33"/>
                <w:w w:val="95"/>
              </w:rPr>
              <w:t xml:space="preserve"> </w:t>
            </w:r>
            <w:r>
              <w:rPr>
                <w:color w:val="231F20"/>
                <w:w w:val="95"/>
              </w:rPr>
              <w:t>and</w:t>
            </w:r>
            <w:r>
              <w:rPr>
                <w:color w:val="231F20"/>
                <w:spacing w:val="32"/>
                <w:w w:val="95"/>
              </w:rPr>
              <w:t xml:space="preserve"> </w:t>
            </w:r>
            <w:r>
              <w:rPr>
                <w:color w:val="231F20"/>
                <w:w w:val="95"/>
              </w:rPr>
              <w:t>liaison</w:t>
            </w:r>
            <w:r>
              <w:rPr>
                <w:color w:val="231F20"/>
                <w:spacing w:val="33"/>
                <w:w w:val="95"/>
              </w:rPr>
              <w:t xml:space="preserve"> </w:t>
            </w:r>
            <w:r>
              <w:rPr>
                <w:color w:val="231F20"/>
                <w:w w:val="95"/>
              </w:rPr>
              <w:t>arrangements;</w:t>
            </w:r>
          </w:p>
        </w:tc>
        <w:tc>
          <w:tcPr>
            <w:tcW w:w="2710" w:type="dxa"/>
            <w:tcBorders>
              <w:top w:val="single" w:sz="4" w:space="0" w:color="7A8696"/>
              <w:bottom w:val="single" w:sz="4" w:space="0" w:color="7A8696"/>
            </w:tcBorders>
            <w:vAlign w:val="center"/>
          </w:tcPr>
          <w:p w14:paraId="265C47BB" w14:textId="77777777" w:rsidR="00F71DDB" w:rsidRDefault="00A630EF" w:rsidP="006D209C">
            <w:pPr>
              <w:pStyle w:val="TableParagraph"/>
              <w:spacing w:before="0"/>
              <w:ind w:left="0"/>
            </w:pPr>
            <w:r>
              <w:rPr>
                <w:color w:val="231F20"/>
                <w:w w:val="95"/>
              </w:rPr>
              <w:t>Complies</w:t>
            </w:r>
            <w:r>
              <w:rPr>
                <w:color w:val="231F20"/>
                <w:spacing w:val="12"/>
                <w:w w:val="95"/>
              </w:rPr>
              <w:t xml:space="preserve"> </w:t>
            </w:r>
            <w:r>
              <w:rPr>
                <w:color w:val="231F20"/>
                <w:w w:val="95"/>
              </w:rPr>
              <w:t>Section</w:t>
            </w:r>
            <w:r>
              <w:rPr>
                <w:color w:val="231F20"/>
                <w:spacing w:val="12"/>
                <w:w w:val="95"/>
              </w:rPr>
              <w:t xml:space="preserve"> </w:t>
            </w:r>
            <w:r>
              <w:rPr>
                <w:color w:val="231F20"/>
                <w:w w:val="95"/>
              </w:rPr>
              <w:t>5.0</w:t>
            </w:r>
            <w:r>
              <w:rPr>
                <w:color w:val="231F20"/>
                <w:spacing w:val="12"/>
                <w:w w:val="95"/>
              </w:rPr>
              <w:t xml:space="preserve"> </w:t>
            </w:r>
            <w:r>
              <w:rPr>
                <w:color w:val="231F20"/>
                <w:w w:val="95"/>
              </w:rPr>
              <w:t>and</w:t>
            </w:r>
            <w:r>
              <w:rPr>
                <w:color w:val="231F20"/>
                <w:spacing w:val="12"/>
                <w:w w:val="95"/>
              </w:rPr>
              <w:t xml:space="preserve"> </w:t>
            </w:r>
            <w:r>
              <w:rPr>
                <w:color w:val="231F20"/>
                <w:w w:val="95"/>
              </w:rPr>
              <w:t>Policy</w:t>
            </w:r>
            <w:r>
              <w:rPr>
                <w:color w:val="231F20"/>
                <w:spacing w:val="13"/>
                <w:w w:val="95"/>
              </w:rPr>
              <w:t xml:space="preserve"> </w:t>
            </w:r>
            <w:r>
              <w:rPr>
                <w:color w:val="231F20"/>
                <w:w w:val="95"/>
              </w:rPr>
              <w:t>6.10</w:t>
            </w:r>
          </w:p>
        </w:tc>
      </w:tr>
    </w:tbl>
    <w:p w14:paraId="2897EFDE" w14:textId="77777777" w:rsidR="002A63A0" w:rsidRDefault="002A63A0" w:rsidP="004124C1">
      <w:pPr>
        <w:rPr>
          <w:sz w:val="14"/>
        </w:rPr>
      </w:pPr>
    </w:p>
    <w:p w14:paraId="4DF55DCD" w14:textId="4F847C0D" w:rsidR="00F71DDB" w:rsidRDefault="006D209C" w:rsidP="004124C1">
      <w:pPr>
        <w:rPr>
          <w:sz w:val="14"/>
        </w:rPr>
      </w:pPr>
      <w:r>
        <w:rPr>
          <w:noProof/>
        </w:rPr>
        <mc:AlternateContent>
          <mc:Choice Requires="wps">
            <w:drawing>
              <wp:inline distT="0" distB="0" distL="0" distR="0" wp14:anchorId="45BB4F9A" wp14:editId="0008CB1C">
                <wp:extent cx="360045" cy="0"/>
                <wp:effectExtent l="0" t="0" r="0" b="0"/>
                <wp:docPr id="238"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004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dtdh="http://schemas.microsoft.com/office/word/2020/wordml/sdtdatahash">
            <w:pict>
              <v:line w14:anchorId="199ADAB9" id="Line 27"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" strokecolor="#231f20" strokeweight=".5pt">
                <w10:anchorlock/>
              </v:line>
            </w:pict>
          </mc:Fallback>
        </mc:AlternateContent>
      </w:r>
    </w:p>
    <w:p w14:paraId="781EB7FE" w14:textId="5A6365A1" w:rsidR="006D209C" w:rsidRDefault="006D209C" w:rsidP="002A63A0">
      <w:pPr>
        <w:spacing w:before="18"/>
        <w:rPr>
          <w:sz w:val="14"/>
        </w:rPr>
      </w:pPr>
      <w:r>
        <w:rPr>
          <w:color w:val="231F20"/>
          <w:sz w:val="14"/>
        </w:rPr>
        <w:t xml:space="preserve">96  </w:t>
      </w:r>
      <w:r>
        <w:rPr>
          <w:color w:val="231F20"/>
          <w:spacing w:val="20"/>
          <w:sz w:val="14"/>
        </w:rPr>
        <w:t xml:space="preserve"> </w:t>
      </w:r>
      <w:hyperlink r:id="rId270">
        <w:r>
          <w:rPr>
            <w:color w:val="231F20"/>
            <w:sz w:val="14"/>
            <w:u w:val="single" w:color="231F20"/>
          </w:rPr>
          <w:t>https://www.legislation.gov.au/Details/F2014C00950</w:t>
        </w:r>
      </w:hyperlink>
    </w:p>
    <w:p w14:paraId="40A34F1F" w14:textId="6AAEC62B" w:rsidR="006D209C" w:rsidRDefault="006D209C" w:rsidP="004124C1">
      <w:pPr>
        <w:rPr>
          <w:sz w:val="14"/>
        </w:rPr>
        <w:sectPr w:rsidR="006D209C" w:rsidSect="006D209C">
          <w:type w:val="continuous"/>
          <w:pgSz w:w="11910" w:h="16840"/>
          <w:pgMar w:top="1582" w:right="794" w:bottom="0" w:left="1077" w:header="0" w:footer="699" w:gutter="0"/>
          <w:cols w:space="720"/>
        </w:sectPr>
      </w:pPr>
    </w:p>
    <w:p w14:paraId="541F2D74" w14:textId="77777777" w:rsidR="00F71DDB" w:rsidRPr="00014B3C" w:rsidRDefault="00F71DDB" w:rsidP="00014B3C">
      <w:pPr>
        <w:pStyle w:val="BodyText"/>
      </w:pPr>
    </w:p>
    <w:p w14:paraId="0BBC001B" w14:textId="77777777" w:rsidR="006D209C" w:rsidRPr="00014B3C" w:rsidRDefault="006D209C" w:rsidP="00014B3C">
      <w:pPr>
        <w:pStyle w:val="BodyText"/>
        <w:sectPr w:rsidR="006D209C" w:rsidRPr="00014B3C" w:rsidSect="005D51B3">
          <w:pgSz w:w="11910" w:h="16840"/>
          <w:pgMar w:top="1582" w:right="794" w:bottom="879" w:left="1077" w:header="0" w:footer="697" w:gutter="0"/>
          <w:cols w:space="720"/>
        </w:sectPr>
      </w:pPr>
    </w:p>
    <w:p w14:paraId="4B1FA923" w14:textId="65731A12" w:rsidR="00F71DDB" w:rsidRPr="00014B3C" w:rsidRDefault="00F71DDB" w:rsidP="00014B3C">
      <w:pPr>
        <w:pStyle w:val="BodyText"/>
      </w:pPr>
    </w:p>
    <w:tbl>
      <w:tblPr>
        <w:tblW w:w="0" w:type="auto"/>
        <w:tblInd w:w="284" w:type="dxa"/>
        <w:tblLayout w:type="fixed"/>
        <w:tblCellMar>
          <w:left w:w="0" w:type="dxa"/>
          <w:right w:w="0" w:type="dxa"/>
        </w:tblCellMar>
        <w:tblLook w:val="01E0" w:firstRow="1" w:lastRow="1" w:firstColumn="1" w:lastColumn="1" w:noHBand="0" w:noVBand="0"/>
      </w:tblPr>
      <w:tblGrid>
        <w:gridCol w:w="448"/>
        <w:gridCol w:w="5908"/>
        <w:gridCol w:w="2702"/>
      </w:tblGrid>
      <w:tr w:rsidR="00F71DDB" w14:paraId="45F03AE0" w14:textId="77777777" w:rsidTr="005D51B3">
        <w:trPr>
          <w:trHeight w:val="454"/>
        </w:trPr>
        <w:tc>
          <w:tcPr>
            <w:tcW w:w="448" w:type="dxa"/>
            <w:tcBorders>
              <w:top w:val="single" w:sz="4" w:space="0" w:color="7A8696"/>
              <w:bottom w:val="single" w:sz="4" w:space="0" w:color="7A8696"/>
            </w:tcBorders>
            <w:vAlign w:val="center"/>
          </w:tcPr>
          <w:p w14:paraId="18A87012" w14:textId="77777777" w:rsidR="00F71DDB" w:rsidRDefault="00A630EF" w:rsidP="005D51B3">
            <w:pPr>
              <w:pStyle w:val="TableParagraph"/>
              <w:spacing w:before="0"/>
              <w:ind w:left="284"/>
              <w:rPr>
                <w:rFonts w:ascii="Calibri"/>
                <w:b/>
                <w:sz w:val="16"/>
              </w:rPr>
            </w:pPr>
            <w:bookmarkStart w:id="282" w:name="_bookmark35"/>
            <w:bookmarkEnd w:id="282"/>
            <w:r>
              <w:rPr>
                <w:rFonts w:ascii="Calibri"/>
                <w:b/>
                <w:color w:val="6E3694"/>
                <w:w w:val="105"/>
                <w:sz w:val="16"/>
              </w:rPr>
              <w:t>No</w:t>
            </w:r>
          </w:p>
        </w:tc>
        <w:tc>
          <w:tcPr>
            <w:tcW w:w="5908" w:type="dxa"/>
            <w:tcBorders>
              <w:top w:val="single" w:sz="4" w:space="0" w:color="7A8696"/>
              <w:bottom w:val="single" w:sz="4" w:space="0" w:color="7A8696"/>
            </w:tcBorders>
            <w:vAlign w:val="center"/>
          </w:tcPr>
          <w:p w14:paraId="10E0198A" w14:textId="77777777" w:rsidR="00F71DDB" w:rsidRDefault="00A630EF" w:rsidP="005D51B3">
            <w:pPr>
              <w:pStyle w:val="TableParagraph"/>
              <w:spacing w:before="0"/>
              <w:ind w:left="284"/>
              <w:rPr>
                <w:rFonts w:ascii="Calibri"/>
                <w:b/>
                <w:sz w:val="16"/>
              </w:rPr>
            </w:pPr>
            <w:r>
              <w:rPr>
                <w:rFonts w:ascii="Calibri"/>
                <w:b/>
                <w:color w:val="6E3694"/>
                <w:w w:val="105"/>
                <w:sz w:val="16"/>
              </w:rPr>
              <w:t>Requirements</w:t>
            </w:r>
            <w:r>
              <w:rPr>
                <w:rFonts w:ascii="Calibri"/>
                <w:b/>
                <w:color w:val="6E3694"/>
                <w:spacing w:val="12"/>
                <w:w w:val="105"/>
                <w:sz w:val="16"/>
              </w:rPr>
              <w:t xml:space="preserve"> </w:t>
            </w:r>
            <w:r>
              <w:rPr>
                <w:rFonts w:ascii="Calibri"/>
                <w:b/>
                <w:color w:val="6E3694"/>
                <w:w w:val="105"/>
                <w:sz w:val="16"/>
              </w:rPr>
              <w:t>(Schedule</w:t>
            </w:r>
            <w:r>
              <w:rPr>
                <w:rFonts w:ascii="Calibri"/>
                <w:b/>
                <w:color w:val="6E3694"/>
                <w:spacing w:val="13"/>
                <w:w w:val="105"/>
                <w:sz w:val="16"/>
              </w:rPr>
              <w:t xml:space="preserve"> </w:t>
            </w:r>
            <w:r>
              <w:rPr>
                <w:rFonts w:ascii="Calibri"/>
                <w:b/>
                <w:color w:val="6E3694"/>
                <w:w w:val="105"/>
                <w:sz w:val="16"/>
              </w:rPr>
              <w:t>7A)</w:t>
            </w:r>
          </w:p>
        </w:tc>
        <w:tc>
          <w:tcPr>
            <w:tcW w:w="2702" w:type="dxa"/>
            <w:tcBorders>
              <w:top w:val="single" w:sz="4" w:space="0" w:color="7A8696"/>
              <w:bottom w:val="single" w:sz="4" w:space="0" w:color="7A8696"/>
            </w:tcBorders>
            <w:vAlign w:val="center"/>
          </w:tcPr>
          <w:p w14:paraId="0040830D" w14:textId="77777777" w:rsidR="00F71DDB" w:rsidRDefault="00A630EF" w:rsidP="005D51B3">
            <w:pPr>
              <w:pStyle w:val="TableParagraph"/>
              <w:spacing w:before="0"/>
              <w:ind w:left="284"/>
              <w:rPr>
                <w:rFonts w:ascii="Calibri"/>
                <w:b/>
                <w:sz w:val="16"/>
              </w:rPr>
            </w:pPr>
            <w:r>
              <w:rPr>
                <w:rFonts w:ascii="Calibri"/>
                <w:b/>
                <w:color w:val="6E3694"/>
                <w:w w:val="105"/>
                <w:sz w:val="16"/>
              </w:rPr>
              <w:t>Compliance</w:t>
            </w:r>
            <w:r>
              <w:rPr>
                <w:rFonts w:ascii="Calibri"/>
                <w:b/>
                <w:color w:val="6E3694"/>
                <w:spacing w:val="21"/>
                <w:w w:val="105"/>
                <w:sz w:val="16"/>
              </w:rPr>
              <w:t xml:space="preserve"> </w:t>
            </w:r>
            <w:r>
              <w:rPr>
                <w:rFonts w:ascii="Calibri"/>
                <w:b/>
                <w:color w:val="6E3694"/>
                <w:w w:val="105"/>
                <w:sz w:val="16"/>
              </w:rPr>
              <w:t>Comments</w:t>
            </w:r>
          </w:p>
        </w:tc>
      </w:tr>
      <w:tr w:rsidR="00F71DDB" w14:paraId="4A3A1E0D" w14:textId="77777777" w:rsidTr="005D51B3">
        <w:trPr>
          <w:trHeight w:val="567"/>
        </w:trPr>
        <w:tc>
          <w:tcPr>
            <w:tcW w:w="448" w:type="dxa"/>
            <w:tcBorders>
              <w:top w:val="single" w:sz="4" w:space="0" w:color="7A8696"/>
              <w:bottom w:val="single" w:sz="4" w:space="0" w:color="7A8696"/>
            </w:tcBorders>
            <w:vAlign w:val="center"/>
          </w:tcPr>
          <w:p w14:paraId="2C0F8336" w14:textId="77777777" w:rsidR="00F71DDB" w:rsidRDefault="00F71DDB" w:rsidP="005D51B3">
            <w:pPr>
              <w:pStyle w:val="TableParagraph"/>
              <w:spacing w:before="0"/>
              <w:ind w:left="284"/>
              <w:rPr>
                <w:rFonts w:ascii="Times New Roman"/>
              </w:rPr>
            </w:pPr>
          </w:p>
        </w:tc>
        <w:tc>
          <w:tcPr>
            <w:tcW w:w="5908" w:type="dxa"/>
            <w:tcBorders>
              <w:top w:val="single" w:sz="4" w:space="0" w:color="7A8696"/>
              <w:bottom w:val="single" w:sz="4" w:space="0" w:color="7A8696"/>
            </w:tcBorders>
            <w:vAlign w:val="center"/>
          </w:tcPr>
          <w:p w14:paraId="6A297CB1" w14:textId="410BCC34" w:rsidR="00F71DDB" w:rsidRDefault="00A630EF" w:rsidP="005D51B3">
            <w:pPr>
              <w:pStyle w:val="TableParagraph"/>
              <w:tabs>
                <w:tab w:val="left" w:pos="586"/>
              </w:tabs>
              <w:spacing w:before="0" w:line="216" w:lineRule="auto"/>
              <w:ind w:left="284" w:right="526"/>
            </w:pPr>
            <w:r>
              <w:rPr>
                <w:color w:val="231F20"/>
              </w:rPr>
              <w:t>(iv)</w:t>
            </w:r>
            <w:r>
              <w:rPr>
                <w:color w:val="231F20"/>
              </w:rPr>
              <w:tab/>
            </w:r>
            <w:r>
              <w:rPr>
                <w:color w:val="231F20"/>
                <w:w w:val="95"/>
              </w:rPr>
              <w:t>The</w:t>
            </w:r>
            <w:r>
              <w:rPr>
                <w:color w:val="231F20"/>
                <w:spacing w:val="17"/>
                <w:w w:val="95"/>
              </w:rPr>
              <w:t xml:space="preserve"> </w:t>
            </w:r>
            <w:r>
              <w:rPr>
                <w:color w:val="231F20"/>
                <w:w w:val="95"/>
              </w:rPr>
              <w:t>policies</w:t>
            </w:r>
            <w:r>
              <w:rPr>
                <w:color w:val="231F20"/>
                <w:spacing w:val="17"/>
                <w:w w:val="95"/>
              </w:rPr>
              <w:t xml:space="preserve"> </w:t>
            </w:r>
            <w:r>
              <w:rPr>
                <w:color w:val="231F20"/>
                <w:w w:val="95"/>
              </w:rPr>
              <w:t>and</w:t>
            </w:r>
            <w:r>
              <w:rPr>
                <w:color w:val="231F20"/>
                <w:spacing w:val="18"/>
                <w:w w:val="95"/>
              </w:rPr>
              <w:t xml:space="preserve"> </w:t>
            </w:r>
            <w:r>
              <w:rPr>
                <w:color w:val="231F20"/>
                <w:w w:val="95"/>
              </w:rPr>
              <w:t>protocols</w:t>
            </w:r>
            <w:r>
              <w:rPr>
                <w:color w:val="231F20"/>
                <w:spacing w:val="17"/>
                <w:w w:val="95"/>
              </w:rPr>
              <w:t xml:space="preserve"> </w:t>
            </w:r>
            <w:r>
              <w:rPr>
                <w:color w:val="231F20"/>
                <w:w w:val="95"/>
              </w:rPr>
              <w:t>to</w:t>
            </w:r>
            <w:r>
              <w:rPr>
                <w:color w:val="231F20"/>
                <w:spacing w:val="18"/>
                <w:w w:val="95"/>
              </w:rPr>
              <w:t xml:space="preserve"> </w:t>
            </w:r>
            <w:r>
              <w:rPr>
                <w:color w:val="231F20"/>
                <w:w w:val="95"/>
              </w:rPr>
              <w:t>ensure</w:t>
            </w:r>
            <w:r>
              <w:rPr>
                <w:color w:val="231F20"/>
                <w:spacing w:val="17"/>
                <w:w w:val="95"/>
              </w:rPr>
              <w:t xml:space="preserve"> </w:t>
            </w:r>
            <w:r>
              <w:rPr>
                <w:color w:val="231F20"/>
                <w:w w:val="95"/>
              </w:rPr>
              <w:t>that</w:t>
            </w:r>
            <w:r>
              <w:rPr>
                <w:color w:val="231F20"/>
                <w:spacing w:val="17"/>
                <w:w w:val="95"/>
              </w:rPr>
              <w:t xml:space="preserve"> </w:t>
            </w:r>
            <w:r>
              <w:rPr>
                <w:color w:val="231F20"/>
                <w:w w:val="95"/>
              </w:rPr>
              <w:t>Indigenous</w:t>
            </w:r>
            <w:r>
              <w:rPr>
                <w:color w:val="231F20"/>
                <w:spacing w:val="18"/>
                <w:w w:val="95"/>
              </w:rPr>
              <w:t xml:space="preserve"> </w:t>
            </w:r>
            <w:r>
              <w:rPr>
                <w:color w:val="231F20"/>
                <w:w w:val="95"/>
              </w:rPr>
              <w:t>people</w:t>
            </w:r>
            <w:r>
              <w:rPr>
                <w:color w:val="231F20"/>
                <w:spacing w:val="17"/>
                <w:w w:val="95"/>
              </w:rPr>
              <w:t xml:space="preserve"> </w:t>
            </w:r>
            <w:r>
              <w:rPr>
                <w:color w:val="231F20"/>
                <w:w w:val="95"/>
              </w:rPr>
              <w:t>participate</w:t>
            </w:r>
            <w:r>
              <w:rPr>
                <w:color w:val="231F20"/>
                <w:spacing w:val="18"/>
                <w:w w:val="95"/>
              </w:rPr>
              <w:t xml:space="preserve"> </w:t>
            </w:r>
            <w:r>
              <w:rPr>
                <w:color w:val="231F20"/>
                <w:w w:val="95"/>
              </w:rPr>
              <w:t>in</w:t>
            </w:r>
            <w:r>
              <w:rPr>
                <w:color w:val="231F20"/>
                <w:spacing w:val="17"/>
                <w:w w:val="95"/>
              </w:rPr>
              <w:t xml:space="preserve"> </w:t>
            </w:r>
            <w:r>
              <w:rPr>
                <w:color w:val="231F20"/>
                <w:w w:val="95"/>
              </w:rPr>
              <w:t>the</w:t>
            </w:r>
            <w:r>
              <w:rPr>
                <w:color w:val="231F20"/>
                <w:spacing w:val="1"/>
                <w:w w:val="95"/>
              </w:rPr>
              <w:t xml:space="preserve"> </w:t>
            </w:r>
            <w:r w:rsidR="005D51B3">
              <w:rPr>
                <w:color w:val="231F20"/>
                <w:spacing w:val="1"/>
                <w:w w:val="95"/>
              </w:rPr>
              <w:tab/>
            </w:r>
            <w:r>
              <w:rPr>
                <w:color w:val="231F20"/>
              </w:rPr>
              <w:t>management</w:t>
            </w:r>
            <w:r>
              <w:rPr>
                <w:color w:val="231F20"/>
                <w:spacing w:val="-8"/>
              </w:rPr>
              <w:t xml:space="preserve"> </w:t>
            </w:r>
            <w:r>
              <w:rPr>
                <w:color w:val="231F20"/>
              </w:rPr>
              <w:t>process;</w:t>
            </w:r>
          </w:p>
        </w:tc>
        <w:tc>
          <w:tcPr>
            <w:tcW w:w="2702" w:type="dxa"/>
            <w:tcBorders>
              <w:top w:val="single" w:sz="4" w:space="0" w:color="7A8696"/>
              <w:bottom w:val="single" w:sz="4" w:space="0" w:color="7A8696"/>
            </w:tcBorders>
            <w:vAlign w:val="center"/>
          </w:tcPr>
          <w:p w14:paraId="514B20E7" w14:textId="77777777" w:rsidR="00F71DDB" w:rsidRDefault="00A630EF" w:rsidP="005D51B3">
            <w:pPr>
              <w:pStyle w:val="TableParagraph"/>
              <w:spacing w:before="0"/>
              <w:ind w:left="284"/>
            </w:pPr>
            <w:r>
              <w:rPr>
                <w:color w:val="231F20"/>
                <w:w w:val="95"/>
              </w:rPr>
              <w:t>Complies</w:t>
            </w:r>
            <w:r>
              <w:rPr>
                <w:color w:val="231F20"/>
                <w:spacing w:val="6"/>
                <w:w w:val="95"/>
              </w:rPr>
              <w:t xml:space="preserve"> </w:t>
            </w:r>
            <w:r>
              <w:rPr>
                <w:color w:val="231F20"/>
                <w:w w:val="95"/>
              </w:rPr>
              <w:t>Policy</w:t>
            </w:r>
            <w:r>
              <w:rPr>
                <w:color w:val="231F20"/>
                <w:spacing w:val="6"/>
                <w:w w:val="95"/>
              </w:rPr>
              <w:t xml:space="preserve"> </w:t>
            </w:r>
            <w:r>
              <w:rPr>
                <w:color w:val="231F20"/>
                <w:w w:val="95"/>
              </w:rPr>
              <w:t>6.10</w:t>
            </w:r>
          </w:p>
        </w:tc>
      </w:tr>
      <w:tr w:rsidR="00F71DDB" w14:paraId="4F576D13" w14:textId="77777777" w:rsidTr="005D51B3">
        <w:trPr>
          <w:trHeight w:val="454"/>
        </w:trPr>
        <w:tc>
          <w:tcPr>
            <w:tcW w:w="448" w:type="dxa"/>
            <w:tcBorders>
              <w:top w:val="single" w:sz="4" w:space="0" w:color="7A8696"/>
              <w:bottom w:val="single" w:sz="4" w:space="0" w:color="7A8696"/>
            </w:tcBorders>
            <w:vAlign w:val="center"/>
          </w:tcPr>
          <w:p w14:paraId="329FB449" w14:textId="77777777" w:rsidR="00F71DDB" w:rsidRDefault="00F71DDB" w:rsidP="005D51B3">
            <w:pPr>
              <w:pStyle w:val="TableParagraph"/>
              <w:spacing w:before="0"/>
              <w:ind w:left="284"/>
              <w:rPr>
                <w:rFonts w:ascii="Times New Roman"/>
              </w:rPr>
            </w:pPr>
          </w:p>
        </w:tc>
        <w:tc>
          <w:tcPr>
            <w:tcW w:w="5908" w:type="dxa"/>
            <w:tcBorders>
              <w:top w:val="single" w:sz="4" w:space="0" w:color="7A8696"/>
              <w:bottom w:val="single" w:sz="4" w:space="0" w:color="7A8696"/>
            </w:tcBorders>
            <w:vAlign w:val="center"/>
          </w:tcPr>
          <w:p w14:paraId="33D42D03" w14:textId="77777777" w:rsidR="00F71DDB" w:rsidRDefault="00A630EF" w:rsidP="005D51B3">
            <w:pPr>
              <w:pStyle w:val="TableParagraph"/>
              <w:tabs>
                <w:tab w:val="left" w:pos="586"/>
              </w:tabs>
              <w:spacing w:before="0"/>
              <w:ind w:left="284"/>
            </w:pPr>
            <w:r>
              <w:rPr>
                <w:color w:val="231F20"/>
              </w:rPr>
              <w:t>(v)</w:t>
            </w:r>
            <w:r>
              <w:rPr>
                <w:color w:val="231F20"/>
              </w:rPr>
              <w:tab/>
            </w:r>
            <w:r>
              <w:rPr>
                <w:color w:val="231F20"/>
                <w:w w:val="95"/>
              </w:rPr>
              <w:t>The</w:t>
            </w:r>
            <w:r>
              <w:rPr>
                <w:color w:val="231F20"/>
                <w:spacing w:val="21"/>
                <w:w w:val="95"/>
              </w:rPr>
              <w:t xml:space="preserve"> </w:t>
            </w:r>
            <w:r>
              <w:rPr>
                <w:color w:val="231F20"/>
                <w:w w:val="95"/>
              </w:rPr>
              <w:t>protocols</w:t>
            </w:r>
            <w:r>
              <w:rPr>
                <w:color w:val="231F20"/>
                <w:spacing w:val="22"/>
                <w:w w:val="95"/>
              </w:rPr>
              <w:t xml:space="preserve"> </w:t>
            </w:r>
            <w:r>
              <w:rPr>
                <w:color w:val="231F20"/>
                <w:w w:val="95"/>
              </w:rPr>
              <w:t>for</w:t>
            </w:r>
            <w:r>
              <w:rPr>
                <w:color w:val="231F20"/>
                <w:spacing w:val="22"/>
                <w:w w:val="95"/>
              </w:rPr>
              <w:t xml:space="preserve"> </w:t>
            </w:r>
            <w:r>
              <w:rPr>
                <w:color w:val="231F20"/>
                <w:w w:val="95"/>
              </w:rPr>
              <w:t>the</w:t>
            </w:r>
            <w:r>
              <w:rPr>
                <w:color w:val="231F20"/>
                <w:spacing w:val="22"/>
                <w:w w:val="95"/>
              </w:rPr>
              <w:t xml:space="preserve"> </w:t>
            </w:r>
            <w:r>
              <w:rPr>
                <w:color w:val="231F20"/>
                <w:w w:val="95"/>
              </w:rPr>
              <w:t>management</w:t>
            </w:r>
            <w:r>
              <w:rPr>
                <w:color w:val="231F20"/>
                <w:spacing w:val="22"/>
                <w:w w:val="95"/>
              </w:rPr>
              <w:t xml:space="preserve"> </w:t>
            </w:r>
            <w:r>
              <w:rPr>
                <w:color w:val="231F20"/>
                <w:w w:val="95"/>
              </w:rPr>
              <w:t>of</w:t>
            </w:r>
            <w:r>
              <w:rPr>
                <w:color w:val="231F20"/>
                <w:spacing w:val="22"/>
                <w:w w:val="95"/>
              </w:rPr>
              <w:t xml:space="preserve"> </w:t>
            </w:r>
            <w:r>
              <w:rPr>
                <w:color w:val="231F20"/>
                <w:w w:val="95"/>
              </w:rPr>
              <w:t>sensitive</w:t>
            </w:r>
            <w:r>
              <w:rPr>
                <w:color w:val="231F20"/>
                <w:spacing w:val="22"/>
                <w:w w:val="95"/>
              </w:rPr>
              <w:t xml:space="preserve"> </w:t>
            </w:r>
            <w:r>
              <w:rPr>
                <w:color w:val="231F20"/>
                <w:w w:val="95"/>
              </w:rPr>
              <w:t>information.</w:t>
            </w:r>
          </w:p>
        </w:tc>
        <w:tc>
          <w:tcPr>
            <w:tcW w:w="2702" w:type="dxa"/>
            <w:tcBorders>
              <w:top w:val="single" w:sz="4" w:space="0" w:color="7A8696"/>
              <w:bottom w:val="single" w:sz="4" w:space="0" w:color="7A8696"/>
            </w:tcBorders>
            <w:vAlign w:val="center"/>
          </w:tcPr>
          <w:p w14:paraId="6DCF936B" w14:textId="77777777" w:rsidR="00F71DDB" w:rsidRDefault="00A630EF" w:rsidP="005D51B3">
            <w:pPr>
              <w:pStyle w:val="TableParagraph"/>
              <w:spacing w:before="0"/>
              <w:ind w:left="284"/>
            </w:pPr>
            <w:r>
              <w:rPr>
                <w:color w:val="231F20"/>
                <w:w w:val="95"/>
              </w:rPr>
              <w:t>Complies</w:t>
            </w:r>
            <w:r>
              <w:rPr>
                <w:color w:val="231F20"/>
                <w:spacing w:val="6"/>
                <w:w w:val="95"/>
              </w:rPr>
              <w:t xml:space="preserve"> </w:t>
            </w:r>
            <w:r>
              <w:rPr>
                <w:color w:val="231F20"/>
                <w:w w:val="95"/>
              </w:rPr>
              <w:t>Policy</w:t>
            </w:r>
            <w:r>
              <w:rPr>
                <w:color w:val="231F20"/>
                <w:spacing w:val="6"/>
                <w:w w:val="95"/>
              </w:rPr>
              <w:t xml:space="preserve"> </w:t>
            </w:r>
            <w:r>
              <w:rPr>
                <w:color w:val="231F20"/>
                <w:w w:val="95"/>
              </w:rPr>
              <w:t>6.9</w:t>
            </w:r>
          </w:p>
        </w:tc>
      </w:tr>
      <w:tr w:rsidR="00F71DDB" w14:paraId="3E2FED94" w14:textId="77777777" w:rsidTr="005D51B3">
        <w:trPr>
          <w:trHeight w:val="567"/>
        </w:trPr>
        <w:tc>
          <w:tcPr>
            <w:tcW w:w="448" w:type="dxa"/>
            <w:tcBorders>
              <w:top w:val="single" w:sz="4" w:space="0" w:color="7A8696"/>
              <w:bottom w:val="single" w:sz="4" w:space="0" w:color="7A8696"/>
            </w:tcBorders>
            <w:vAlign w:val="center"/>
          </w:tcPr>
          <w:p w14:paraId="68005FD2" w14:textId="77777777" w:rsidR="00F71DDB" w:rsidRDefault="00F71DDB" w:rsidP="005D51B3">
            <w:pPr>
              <w:pStyle w:val="TableParagraph"/>
              <w:spacing w:before="0"/>
              <w:ind w:left="284"/>
              <w:rPr>
                <w:rFonts w:ascii="Times New Roman"/>
              </w:rPr>
            </w:pPr>
          </w:p>
        </w:tc>
        <w:tc>
          <w:tcPr>
            <w:tcW w:w="5908" w:type="dxa"/>
            <w:tcBorders>
              <w:top w:val="single" w:sz="4" w:space="0" w:color="7A8696"/>
              <w:bottom w:val="single" w:sz="4" w:space="0" w:color="7A8696"/>
            </w:tcBorders>
            <w:vAlign w:val="center"/>
          </w:tcPr>
          <w:p w14:paraId="7168E709" w14:textId="7CA5CE97" w:rsidR="00F71DDB" w:rsidRDefault="00A630EF" w:rsidP="005D51B3">
            <w:pPr>
              <w:pStyle w:val="TableParagraph"/>
              <w:tabs>
                <w:tab w:val="left" w:pos="586"/>
              </w:tabs>
              <w:spacing w:before="0" w:line="216" w:lineRule="auto"/>
              <w:ind w:left="284" w:right="117"/>
            </w:pPr>
            <w:r>
              <w:rPr>
                <w:color w:val="231F20"/>
              </w:rPr>
              <w:t>(vi)</w:t>
            </w:r>
            <w:r>
              <w:rPr>
                <w:color w:val="231F20"/>
              </w:rPr>
              <w:tab/>
            </w:r>
            <w:r>
              <w:rPr>
                <w:color w:val="231F20"/>
                <w:w w:val="95"/>
              </w:rPr>
              <w:t>The</w:t>
            </w:r>
            <w:r>
              <w:rPr>
                <w:color w:val="231F20"/>
                <w:spacing w:val="16"/>
                <w:w w:val="95"/>
              </w:rPr>
              <w:t xml:space="preserve"> </w:t>
            </w:r>
            <w:r>
              <w:rPr>
                <w:color w:val="231F20"/>
                <w:w w:val="95"/>
              </w:rPr>
              <w:t>planning</w:t>
            </w:r>
            <w:r>
              <w:rPr>
                <w:color w:val="231F20"/>
                <w:spacing w:val="17"/>
                <w:w w:val="95"/>
              </w:rPr>
              <w:t xml:space="preserve"> </w:t>
            </w:r>
            <w:r>
              <w:rPr>
                <w:color w:val="231F20"/>
                <w:w w:val="95"/>
              </w:rPr>
              <w:t>and</w:t>
            </w:r>
            <w:r>
              <w:rPr>
                <w:color w:val="231F20"/>
                <w:spacing w:val="16"/>
                <w:w w:val="95"/>
              </w:rPr>
              <w:t xml:space="preserve"> </w:t>
            </w:r>
            <w:r>
              <w:rPr>
                <w:color w:val="231F20"/>
                <w:w w:val="95"/>
              </w:rPr>
              <w:t>management</w:t>
            </w:r>
            <w:r>
              <w:rPr>
                <w:color w:val="231F20"/>
                <w:spacing w:val="17"/>
                <w:w w:val="95"/>
              </w:rPr>
              <w:t xml:space="preserve"> </w:t>
            </w:r>
            <w:r>
              <w:rPr>
                <w:color w:val="231F20"/>
                <w:w w:val="95"/>
              </w:rPr>
              <w:t>of</w:t>
            </w:r>
            <w:r>
              <w:rPr>
                <w:color w:val="231F20"/>
                <w:spacing w:val="16"/>
                <w:w w:val="95"/>
              </w:rPr>
              <w:t xml:space="preserve"> </w:t>
            </w:r>
            <w:r>
              <w:rPr>
                <w:color w:val="231F20"/>
                <w:w w:val="95"/>
              </w:rPr>
              <w:t>works,</w:t>
            </w:r>
            <w:r>
              <w:rPr>
                <w:color w:val="231F20"/>
                <w:spacing w:val="17"/>
                <w:w w:val="95"/>
              </w:rPr>
              <w:t xml:space="preserve"> </w:t>
            </w:r>
            <w:r>
              <w:rPr>
                <w:color w:val="231F20"/>
                <w:w w:val="95"/>
              </w:rPr>
              <w:t>development,</w:t>
            </w:r>
            <w:r>
              <w:rPr>
                <w:color w:val="231F20"/>
                <w:spacing w:val="16"/>
                <w:w w:val="95"/>
              </w:rPr>
              <w:t xml:space="preserve"> </w:t>
            </w:r>
            <w:r>
              <w:rPr>
                <w:color w:val="231F20"/>
                <w:w w:val="95"/>
              </w:rPr>
              <w:t>adaptive</w:t>
            </w:r>
            <w:r>
              <w:rPr>
                <w:color w:val="231F20"/>
                <w:spacing w:val="17"/>
                <w:w w:val="95"/>
              </w:rPr>
              <w:t xml:space="preserve"> </w:t>
            </w:r>
            <w:r>
              <w:rPr>
                <w:color w:val="231F20"/>
                <w:w w:val="95"/>
              </w:rPr>
              <w:t>reuse</w:t>
            </w:r>
            <w:r>
              <w:rPr>
                <w:color w:val="231F20"/>
                <w:spacing w:val="16"/>
                <w:w w:val="95"/>
              </w:rPr>
              <w:t xml:space="preserve"> </w:t>
            </w:r>
            <w:r>
              <w:rPr>
                <w:color w:val="231F20"/>
                <w:w w:val="95"/>
              </w:rPr>
              <w:t>and</w:t>
            </w:r>
            <w:r>
              <w:rPr>
                <w:color w:val="231F20"/>
                <w:spacing w:val="17"/>
                <w:w w:val="95"/>
              </w:rPr>
              <w:t xml:space="preserve"> </w:t>
            </w:r>
            <w:r>
              <w:rPr>
                <w:color w:val="231F20"/>
                <w:w w:val="95"/>
              </w:rPr>
              <w:t>property</w:t>
            </w:r>
            <w:r>
              <w:rPr>
                <w:color w:val="231F20"/>
                <w:spacing w:val="1"/>
                <w:w w:val="95"/>
              </w:rPr>
              <w:t xml:space="preserve"> </w:t>
            </w:r>
            <w:r w:rsidR="005D51B3">
              <w:rPr>
                <w:color w:val="231F20"/>
                <w:spacing w:val="1"/>
                <w:w w:val="95"/>
              </w:rPr>
              <w:tab/>
            </w:r>
            <w:r>
              <w:rPr>
                <w:color w:val="231F20"/>
              </w:rPr>
              <w:t>divestment</w:t>
            </w:r>
            <w:r>
              <w:rPr>
                <w:color w:val="231F20"/>
                <w:spacing w:val="-8"/>
              </w:rPr>
              <w:t xml:space="preserve"> </w:t>
            </w:r>
            <w:r>
              <w:rPr>
                <w:color w:val="231F20"/>
              </w:rPr>
              <w:t>proposals;</w:t>
            </w:r>
          </w:p>
        </w:tc>
        <w:tc>
          <w:tcPr>
            <w:tcW w:w="2702" w:type="dxa"/>
            <w:tcBorders>
              <w:top w:val="single" w:sz="4" w:space="0" w:color="7A8696"/>
              <w:bottom w:val="single" w:sz="4" w:space="0" w:color="7A8696"/>
            </w:tcBorders>
            <w:vAlign w:val="center"/>
          </w:tcPr>
          <w:p w14:paraId="62D91CBA" w14:textId="43EDFB62" w:rsidR="00F71DDB" w:rsidRDefault="00A630EF" w:rsidP="005D51B3">
            <w:pPr>
              <w:pStyle w:val="TableParagraph"/>
              <w:spacing w:before="0" w:line="179" w:lineRule="exact"/>
              <w:ind w:left="284"/>
            </w:pPr>
            <w:r>
              <w:rPr>
                <w:color w:val="231F20"/>
                <w:w w:val="95"/>
              </w:rPr>
              <w:t>Complies:</w:t>
            </w:r>
            <w:r>
              <w:rPr>
                <w:color w:val="231F20"/>
                <w:spacing w:val="-2"/>
                <w:w w:val="95"/>
              </w:rPr>
              <w:t xml:space="preserve"> </w:t>
            </w:r>
            <w:r>
              <w:rPr>
                <w:color w:val="231F20"/>
                <w:w w:val="95"/>
              </w:rPr>
              <w:t>Section</w:t>
            </w:r>
            <w:r>
              <w:rPr>
                <w:color w:val="231F20"/>
                <w:spacing w:val="-2"/>
                <w:w w:val="95"/>
              </w:rPr>
              <w:t xml:space="preserve"> </w:t>
            </w:r>
            <w:r>
              <w:rPr>
                <w:color w:val="231F20"/>
                <w:w w:val="95"/>
              </w:rPr>
              <w:t>7.1,</w:t>
            </w:r>
            <w:r>
              <w:rPr>
                <w:color w:val="231F20"/>
                <w:spacing w:val="-1"/>
                <w:w w:val="95"/>
              </w:rPr>
              <w:t xml:space="preserve"> </w:t>
            </w:r>
            <w:r>
              <w:rPr>
                <w:color w:val="231F20"/>
                <w:w w:val="95"/>
              </w:rPr>
              <w:t>7.2,</w:t>
            </w:r>
            <w:r>
              <w:rPr>
                <w:color w:val="231F20"/>
                <w:spacing w:val="-2"/>
                <w:w w:val="95"/>
              </w:rPr>
              <w:t xml:space="preserve"> </w:t>
            </w:r>
            <w:r>
              <w:rPr>
                <w:color w:val="231F20"/>
                <w:w w:val="95"/>
              </w:rPr>
              <w:t>7.3,</w:t>
            </w:r>
            <w:r>
              <w:rPr>
                <w:color w:val="231F20"/>
                <w:spacing w:val="-1"/>
                <w:w w:val="95"/>
              </w:rPr>
              <w:t xml:space="preserve"> </w:t>
            </w:r>
            <w:r>
              <w:rPr>
                <w:color w:val="231F20"/>
                <w:w w:val="95"/>
              </w:rPr>
              <w:t>7.4,</w:t>
            </w:r>
            <w:r>
              <w:rPr>
                <w:color w:val="231F20"/>
                <w:spacing w:val="-2"/>
                <w:w w:val="95"/>
              </w:rPr>
              <w:t xml:space="preserve"> </w:t>
            </w:r>
            <w:r>
              <w:rPr>
                <w:color w:val="231F20"/>
                <w:w w:val="95"/>
              </w:rPr>
              <w:t>7.5,</w:t>
            </w:r>
            <w:r w:rsidR="005D51B3">
              <w:t xml:space="preserve"> </w:t>
            </w:r>
            <w:r>
              <w:rPr>
                <w:color w:val="231F20"/>
                <w:spacing w:val="-1"/>
                <w:w w:val="95"/>
              </w:rPr>
              <w:t>7.6,</w:t>
            </w:r>
            <w:r>
              <w:rPr>
                <w:color w:val="231F20"/>
                <w:spacing w:val="-6"/>
                <w:w w:val="95"/>
              </w:rPr>
              <w:t xml:space="preserve"> </w:t>
            </w:r>
            <w:r>
              <w:rPr>
                <w:color w:val="231F20"/>
                <w:spacing w:val="-1"/>
                <w:w w:val="95"/>
              </w:rPr>
              <w:t>and</w:t>
            </w:r>
            <w:r>
              <w:rPr>
                <w:color w:val="231F20"/>
                <w:spacing w:val="-7"/>
                <w:w w:val="95"/>
              </w:rPr>
              <w:t xml:space="preserve"> </w:t>
            </w:r>
            <w:r>
              <w:rPr>
                <w:color w:val="231F20"/>
                <w:w w:val="95"/>
              </w:rPr>
              <w:t>7.7.</w:t>
            </w:r>
          </w:p>
        </w:tc>
      </w:tr>
      <w:tr w:rsidR="00F71DDB" w14:paraId="36D78BA4" w14:textId="77777777" w:rsidTr="005D51B3">
        <w:trPr>
          <w:trHeight w:val="454"/>
        </w:trPr>
        <w:tc>
          <w:tcPr>
            <w:tcW w:w="448" w:type="dxa"/>
            <w:tcBorders>
              <w:top w:val="single" w:sz="4" w:space="0" w:color="7A8696"/>
              <w:bottom w:val="single" w:sz="4" w:space="0" w:color="7A8696"/>
            </w:tcBorders>
            <w:vAlign w:val="center"/>
          </w:tcPr>
          <w:p w14:paraId="4FBA10B8" w14:textId="77777777" w:rsidR="00F71DDB" w:rsidRDefault="00F71DDB" w:rsidP="005D51B3">
            <w:pPr>
              <w:pStyle w:val="TableParagraph"/>
              <w:spacing w:before="0"/>
              <w:ind w:left="284"/>
              <w:rPr>
                <w:rFonts w:ascii="Times New Roman"/>
              </w:rPr>
            </w:pPr>
          </w:p>
        </w:tc>
        <w:tc>
          <w:tcPr>
            <w:tcW w:w="5908" w:type="dxa"/>
            <w:tcBorders>
              <w:top w:val="single" w:sz="4" w:space="0" w:color="7A8696"/>
              <w:bottom w:val="single" w:sz="4" w:space="0" w:color="7A8696"/>
            </w:tcBorders>
            <w:vAlign w:val="center"/>
          </w:tcPr>
          <w:p w14:paraId="30204766" w14:textId="77777777" w:rsidR="00F71DDB" w:rsidRDefault="00A630EF" w:rsidP="005D51B3">
            <w:pPr>
              <w:pStyle w:val="TableParagraph"/>
              <w:tabs>
                <w:tab w:val="left" w:pos="586"/>
              </w:tabs>
              <w:spacing w:before="0"/>
              <w:ind w:left="284"/>
            </w:pPr>
            <w:r>
              <w:rPr>
                <w:color w:val="231F20"/>
              </w:rPr>
              <w:t>(vii)</w:t>
            </w:r>
            <w:r>
              <w:rPr>
                <w:color w:val="231F20"/>
              </w:rPr>
              <w:tab/>
            </w:r>
            <w:r>
              <w:rPr>
                <w:color w:val="231F20"/>
                <w:w w:val="95"/>
              </w:rPr>
              <w:t>How</w:t>
            </w:r>
            <w:r>
              <w:rPr>
                <w:color w:val="231F20"/>
                <w:spacing w:val="15"/>
                <w:w w:val="95"/>
              </w:rPr>
              <w:t xml:space="preserve"> </w:t>
            </w:r>
            <w:r>
              <w:rPr>
                <w:color w:val="231F20"/>
                <w:w w:val="95"/>
              </w:rPr>
              <w:t>unforeseen</w:t>
            </w:r>
            <w:r>
              <w:rPr>
                <w:color w:val="231F20"/>
                <w:spacing w:val="16"/>
                <w:w w:val="95"/>
              </w:rPr>
              <w:t xml:space="preserve"> </w:t>
            </w:r>
            <w:r>
              <w:rPr>
                <w:color w:val="231F20"/>
                <w:w w:val="95"/>
              </w:rPr>
              <w:t>discoveries</w:t>
            </w:r>
            <w:r>
              <w:rPr>
                <w:color w:val="231F20"/>
                <w:spacing w:val="16"/>
                <w:w w:val="95"/>
              </w:rPr>
              <w:t xml:space="preserve"> </w:t>
            </w:r>
            <w:r>
              <w:rPr>
                <w:color w:val="231F20"/>
                <w:w w:val="95"/>
              </w:rPr>
              <w:t>or</w:t>
            </w:r>
            <w:r>
              <w:rPr>
                <w:color w:val="231F20"/>
                <w:spacing w:val="16"/>
                <w:w w:val="95"/>
              </w:rPr>
              <w:t xml:space="preserve"> </w:t>
            </w:r>
            <w:r>
              <w:rPr>
                <w:color w:val="231F20"/>
                <w:w w:val="95"/>
              </w:rPr>
              <w:t>disturbance</w:t>
            </w:r>
            <w:r>
              <w:rPr>
                <w:color w:val="231F20"/>
                <w:spacing w:val="16"/>
                <w:w w:val="95"/>
              </w:rPr>
              <w:t xml:space="preserve"> </w:t>
            </w:r>
            <w:r>
              <w:rPr>
                <w:color w:val="231F20"/>
                <w:w w:val="95"/>
              </w:rPr>
              <w:t>of</w:t>
            </w:r>
            <w:r>
              <w:rPr>
                <w:color w:val="231F20"/>
                <w:spacing w:val="16"/>
                <w:w w:val="95"/>
              </w:rPr>
              <w:t xml:space="preserve"> </w:t>
            </w:r>
            <w:r>
              <w:rPr>
                <w:color w:val="231F20"/>
                <w:w w:val="95"/>
              </w:rPr>
              <w:t>heritage</w:t>
            </w:r>
            <w:r>
              <w:rPr>
                <w:color w:val="231F20"/>
                <w:spacing w:val="16"/>
                <w:w w:val="95"/>
              </w:rPr>
              <w:t xml:space="preserve"> </w:t>
            </w:r>
            <w:r>
              <w:rPr>
                <w:color w:val="231F20"/>
                <w:w w:val="95"/>
              </w:rPr>
              <w:t>are</w:t>
            </w:r>
            <w:r>
              <w:rPr>
                <w:color w:val="231F20"/>
                <w:spacing w:val="16"/>
                <w:w w:val="95"/>
              </w:rPr>
              <w:t xml:space="preserve"> </w:t>
            </w:r>
            <w:r>
              <w:rPr>
                <w:color w:val="231F20"/>
                <w:w w:val="95"/>
              </w:rPr>
              <w:t>to</w:t>
            </w:r>
            <w:r>
              <w:rPr>
                <w:color w:val="231F20"/>
                <w:spacing w:val="16"/>
                <w:w w:val="95"/>
              </w:rPr>
              <w:t xml:space="preserve"> </w:t>
            </w:r>
            <w:r>
              <w:rPr>
                <w:color w:val="231F20"/>
                <w:w w:val="95"/>
              </w:rPr>
              <w:t>be</w:t>
            </w:r>
            <w:r>
              <w:rPr>
                <w:color w:val="231F20"/>
                <w:spacing w:val="16"/>
                <w:w w:val="95"/>
              </w:rPr>
              <w:t xml:space="preserve"> </w:t>
            </w:r>
            <w:r>
              <w:rPr>
                <w:color w:val="231F20"/>
                <w:w w:val="95"/>
              </w:rPr>
              <w:t>managed;</w:t>
            </w:r>
          </w:p>
        </w:tc>
        <w:tc>
          <w:tcPr>
            <w:tcW w:w="2702" w:type="dxa"/>
            <w:tcBorders>
              <w:top w:val="single" w:sz="4" w:space="0" w:color="7A8696"/>
              <w:bottom w:val="single" w:sz="4" w:space="0" w:color="7A8696"/>
            </w:tcBorders>
            <w:vAlign w:val="center"/>
          </w:tcPr>
          <w:p w14:paraId="615FE4C0" w14:textId="77777777" w:rsidR="00F71DDB" w:rsidRDefault="00A630EF" w:rsidP="005D51B3">
            <w:pPr>
              <w:pStyle w:val="TableParagraph"/>
              <w:spacing w:before="0"/>
              <w:ind w:left="284"/>
            </w:pPr>
            <w:r>
              <w:rPr>
                <w:color w:val="231F20"/>
                <w:w w:val="95"/>
              </w:rPr>
              <w:t>Complies:</w:t>
            </w:r>
            <w:r>
              <w:rPr>
                <w:color w:val="231F20"/>
                <w:spacing w:val="9"/>
                <w:w w:val="95"/>
              </w:rPr>
              <w:t xml:space="preserve"> </w:t>
            </w:r>
            <w:r>
              <w:rPr>
                <w:color w:val="231F20"/>
                <w:w w:val="95"/>
              </w:rPr>
              <w:t>Section</w:t>
            </w:r>
            <w:r>
              <w:rPr>
                <w:color w:val="231F20"/>
                <w:spacing w:val="9"/>
                <w:w w:val="95"/>
              </w:rPr>
              <w:t xml:space="preserve"> </w:t>
            </w:r>
            <w:r>
              <w:rPr>
                <w:color w:val="231F20"/>
                <w:w w:val="95"/>
              </w:rPr>
              <w:t>7.3.</w:t>
            </w:r>
          </w:p>
        </w:tc>
      </w:tr>
      <w:tr w:rsidR="00F71DDB" w14:paraId="39865D77" w14:textId="77777777" w:rsidTr="005D51B3">
        <w:trPr>
          <w:trHeight w:val="567"/>
        </w:trPr>
        <w:tc>
          <w:tcPr>
            <w:tcW w:w="448" w:type="dxa"/>
            <w:tcBorders>
              <w:top w:val="single" w:sz="4" w:space="0" w:color="7A8696"/>
              <w:bottom w:val="single" w:sz="4" w:space="0" w:color="7A8696"/>
            </w:tcBorders>
            <w:vAlign w:val="center"/>
          </w:tcPr>
          <w:p w14:paraId="0614F004" w14:textId="77777777" w:rsidR="00F71DDB" w:rsidRDefault="00F71DDB" w:rsidP="005D51B3">
            <w:pPr>
              <w:pStyle w:val="TableParagraph"/>
              <w:spacing w:before="0"/>
              <w:ind w:left="284"/>
              <w:rPr>
                <w:rFonts w:ascii="Times New Roman"/>
              </w:rPr>
            </w:pPr>
          </w:p>
        </w:tc>
        <w:tc>
          <w:tcPr>
            <w:tcW w:w="5908" w:type="dxa"/>
            <w:tcBorders>
              <w:top w:val="single" w:sz="4" w:space="0" w:color="7A8696"/>
              <w:bottom w:val="single" w:sz="4" w:space="0" w:color="7A8696"/>
            </w:tcBorders>
            <w:vAlign w:val="center"/>
          </w:tcPr>
          <w:p w14:paraId="36D606A3" w14:textId="4F91A7EF" w:rsidR="00F71DDB" w:rsidRDefault="00A630EF" w:rsidP="005D51B3">
            <w:pPr>
              <w:pStyle w:val="TableParagraph"/>
              <w:tabs>
                <w:tab w:val="left" w:pos="587"/>
              </w:tabs>
              <w:spacing w:before="0"/>
              <w:ind w:left="284"/>
            </w:pPr>
            <w:r>
              <w:rPr>
                <w:color w:val="231F20"/>
                <w:w w:val="90"/>
              </w:rPr>
              <w:t>(viii)</w:t>
            </w:r>
            <w:r w:rsidR="005D51B3">
              <w:rPr>
                <w:color w:val="231F20"/>
                <w:w w:val="90"/>
              </w:rPr>
              <w:tab/>
            </w:r>
            <w:r>
              <w:rPr>
                <w:color w:val="231F20"/>
                <w:w w:val="95"/>
              </w:rPr>
              <w:t>How,</w:t>
            </w:r>
            <w:r>
              <w:rPr>
                <w:color w:val="231F20"/>
                <w:spacing w:val="14"/>
                <w:w w:val="95"/>
              </w:rPr>
              <w:t xml:space="preserve"> </w:t>
            </w:r>
            <w:r>
              <w:rPr>
                <w:color w:val="231F20"/>
                <w:w w:val="95"/>
              </w:rPr>
              <w:t>and</w:t>
            </w:r>
            <w:r>
              <w:rPr>
                <w:color w:val="231F20"/>
                <w:spacing w:val="14"/>
                <w:w w:val="95"/>
              </w:rPr>
              <w:t xml:space="preserve"> </w:t>
            </w:r>
            <w:r>
              <w:rPr>
                <w:color w:val="231F20"/>
                <w:w w:val="95"/>
              </w:rPr>
              <w:t>under</w:t>
            </w:r>
            <w:r>
              <w:rPr>
                <w:color w:val="231F20"/>
                <w:spacing w:val="13"/>
                <w:w w:val="95"/>
              </w:rPr>
              <w:t xml:space="preserve"> </w:t>
            </w:r>
            <w:r>
              <w:rPr>
                <w:color w:val="231F20"/>
                <w:w w:val="95"/>
              </w:rPr>
              <w:t>what</w:t>
            </w:r>
            <w:r>
              <w:rPr>
                <w:color w:val="231F20"/>
                <w:spacing w:val="14"/>
                <w:w w:val="95"/>
              </w:rPr>
              <w:t xml:space="preserve"> </w:t>
            </w:r>
            <w:r>
              <w:rPr>
                <w:color w:val="231F20"/>
                <w:w w:val="95"/>
              </w:rPr>
              <w:t>circumstances,</w:t>
            </w:r>
            <w:r>
              <w:rPr>
                <w:color w:val="231F20"/>
                <w:spacing w:val="14"/>
                <w:w w:val="95"/>
              </w:rPr>
              <w:t xml:space="preserve"> </w:t>
            </w:r>
            <w:r>
              <w:rPr>
                <w:color w:val="231F20"/>
                <w:w w:val="95"/>
              </w:rPr>
              <w:t>heritage</w:t>
            </w:r>
            <w:r>
              <w:rPr>
                <w:color w:val="231F20"/>
                <w:spacing w:val="14"/>
                <w:w w:val="95"/>
              </w:rPr>
              <w:t xml:space="preserve"> </w:t>
            </w:r>
            <w:r>
              <w:rPr>
                <w:color w:val="231F20"/>
                <w:w w:val="95"/>
              </w:rPr>
              <w:t>advice</w:t>
            </w:r>
            <w:r>
              <w:rPr>
                <w:color w:val="231F20"/>
                <w:spacing w:val="14"/>
                <w:w w:val="95"/>
              </w:rPr>
              <w:t xml:space="preserve"> </w:t>
            </w:r>
            <w:r>
              <w:rPr>
                <w:color w:val="231F20"/>
                <w:w w:val="95"/>
              </w:rPr>
              <w:t>is</w:t>
            </w:r>
            <w:r>
              <w:rPr>
                <w:color w:val="231F20"/>
                <w:spacing w:val="14"/>
                <w:w w:val="95"/>
              </w:rPr>
              <w:t xml:space="preserve"> </w:t>
            </w:r>
            <w:r>
              <w:rPr>
                <w:color w:val="231F20"/>
                <w:w w:val="95"/>
              </w:rPr>
              <w:t>to</w:t>
            </w:r>
            <w:r>
              <w:rPr>
                <w:color w:val="231F20"/>
                <w:spacing w:val="14"/>
                <w:w w:val="95"/>
              </w:rPr>
              <w:t xml:space="preserve"> </w:t>
            </w:r>
            <w:r>
              <w:rPr>
                <w:color w:val="231F20"/>
                <w:w w:val="95"/>
              </w:rPr>
              <w:t>be</w:t>
            </w:r>
            <w:r>
              <w:rPr>
                <w:color w:val="231F20"/>
                <w:spacing w:val="14"/>
                <w:w w:val="95"/>
              </w:rPr>
              <w:t xml:space="preserve"> </w:t>
            </w:r>
            <w:r>
              <w:rPr>
                <w:color w:val="231F20"/>
                <w:w w:val="95"/>
              </w:rPr>
              <w:t>obtained;</w:t>
            </w:r>
          </w:p>
        </w:tc>
        <w:tc>
          <w:tcPr>
            <w:tcW w:w="2702" w:type="dxa"/>
            <w:tcBorders>
              <w:top w:val="single" w:sz="4" w:space="0" w:color="7A8696"/>
              <w:bottom w:val="single" w:sz="4" w:space="0" w:color="7A8696"/>
            </w:tcBorders>
            <w:vAlign w:val="center"/>
          </w:tcPr>
          <w:p w14:paraId="0B93A0A4" w14:textId="594CC553" w:rsidR="00F71DDB" w:rsidRDefault="00A630EF" w:rsidP="005D51B3">
            <w:pPr>
              <w:pStyle w:val="TableParagraph"/>
              <w:spacing w:before="0" w:line="179" w:lineRule="exact"/>
              <w:ind w:left="284"/>
            </w:pPr>
            <w:r>
              <w:rPr>
                <w:color w:val="231F20"/>
                <w:w w:val="95"/>
              </w:rPr>
              <w:t>Complies:</w:t>
            </w:r>
            <w:r>
              <w:rPr>
                <w:color w:val="231F20"/>
                <w:spacing w:val="3"/>
                <w:w w:val="95"/>
              </w:rPr>
              <w:t xml:space="preserve"> </w:t>
            </w:r>
            <w:r>
              <w:rPr>
                <w:color w:val="231F20"/>
                <w:w w:val="95"/>
              </w:rPr>
              <w:t>Section</w:t>
            </w:r>
            <w:r>
              <w:rPr>
                <w:color w:val="231F20"/>
                <w:spacing w:val="3"/>
                <w:w w:val="95"/>
              </w:rPr>
              <w:t xml:space="preserve"> </w:t>
            </w:r>
            <w:r>
              <w:rPr>
                <w:color w:val="231F20"/>
                <w:w w:val="95"/>
              </w:rPr>
              <w:t>7.1,</w:t>
            </w:r>
            <w:r>
              <w:rPr>
                <w:color w:val="231F20"/>
                <w:spacing w:val="3"/>
                <w:w w:val="95"/>
              </w:rPr>
              <w:t xml:space="preserve"> </w:t>
            </w:r>
            <w:r>
              <w:rPr>
                <w:color w:val="231F20"/>
                <w:w w:val="95"/>
              </w:rPr>
              <w:t>Policy</w:t>
            </w:r>
            <w:r>
              <w:rPr>
                <w:color w:val="231F20"/>
                <w:spacing w:val="3"/>
                <w:w w:val="95"/>
              </w:rPr>
              <w:t xml:space="preserve"> </w:t>
            </w:r>
            <w:r>
              <w:rPr>
                <w:color w:val="231F20"/>
                <w:w w:val="95"/>
              </w:rPr>
              <w:t>1.3</w:t>
            </w:r>
            <w:r>
              <w:rPr>
                <w:color w:val="231F20"/>
                <w:spacing w:val="3"/>
                <w:w w:val="95"/>
              </w:rPr>
              <w:t xml:space="preserve"> </w:t>
            </w:r>
            <w:r>
              <w:rPr>
                <w:color w:val="231F20"/>
                <w:w w:val="95"/>
              </w:rPr>
              <w:t>and</w:t>
            </w:r>
            <w:r w:rsidR="005D51B3">
              <w:t xml:space="preserve"> </w:t>
            </w:r>
            <w:r>
              <w:rPr>
                <w:color w:val="231F20"/>
                <w:w w:val="95"/>
              </w:rPr>
              <w:t>Section</w:t>
            </w:r>
            <w:r>
              <w:rPr>
                <w:color w:val="231F20"/>
                <w:spacing w:val="9"/>
                <w:w w:val="95"/>
              </w:rPr>
              <w:t xml:space="preserve"> </w:t>
            </w:r>
            <w:r>
              <w:rPr>
                <w:color w:val="231F20"/>
                <w:w w:val="95"/>
              </w:rPr>
              <w:t>7.3.</w:t>
            </w:r>
            <w:r>
              <w:rPr>
                <w:color w:val="231F20"/>
                <w:spacing w:val="9"/>
                <w:w w:val="95"/>
              </w:rPr>
              <w:t xml:space="preserve"> </w:t>
            </w:r>
            <w:r>
              <w:rPr>
                <w:color w:val="231F20"/>
                <w:w w:val="95"/>
              </w:rPr>
              <w:t>Section</w:t>
            </w:r>
            <w:r>
              <w:rPr>
                <w:color w:val="231F20"/>
                <w:spacing w:val="10"/>
                <w:w w:val="95"/>
              </w:rPr>
              <w:t xml:space="preserve"> </w:t>
            </w:r>
            <w:r>
              <w:rPr>
                <w:color w:val="231F20"/>
                <w:w w:val="95"/>
              </w:rPr>
              <w:t>7.6</w:t>
            </w:r>
            <w:r>
              <w:rPr>
                <w:color w:val="231F20"/>
                <w:spacing w:val="9"/>
                <w:w w:val="95"/>
              </w:rPr>
              <w:t xml:space="preserve"> </w:t>
            </w:r>
            <w:r>
              <w:rPr>
                <w:color w:val="231F20"/>
                <w:w w:val="95"/>
              </w:rPr>
              <w:t>and</w:t>
            </w:r>
            <w:r>
              <w:rPr>
                <w:color w:val="231F20"/>
                <w:spacing w:val="10"/>
                <w:w w:val="95"/>
              </w:rPr>
              <w:t xml:space="preserve"> </w:t>
            </w:r>
            <w:r>
              <w:rPr>
                <w:color w:val="231F20"/>
                <w:w w:val="95"/>
              </w:rPr>
              <w:t>Policy</w:t>
            </w:r>
            <w:r>
              <w:rPr>
                <w:color w:val="231F20"/>
                <w:spacing w:val="9"/>
                <w:w w:val="95"/>
              </w:rPr>
              <w:t xml:space="preserve"> </w:t>
            </w:r>
            <w:r>
              <w:rPr>
                <w:color w:val="231F20"/>
                <w:w w:val="95"/>
              </w:rPr>
              <w:t>6.3</w:t>
            </w:r>
          </w:p>
        </w:tc>
      </w:tr>
      <w:tr w:rsidR="00F71DDB" w14:paraId="27209AD5" w14:textId="77777777" w:rsidTr="005D51B3">
        <w:trPr>
          <w:trHeight w:val="567"/>
        </w:trPr>
        <w:tc>
          <w:tcPr>
            <w:tcW w:w="448" w:type="dxa"/>
            <w:tcBorders>
              <w:top w:val="single" w:sz="4" w:space="0" w:color="7A8696"/>
              <w:bottom w:val="single" w:sz="4" w:space="0" w:color="7A8696"/>
            </w:tcBorders>
            <w:vAlign w:val="center"/>
          </w:tcPr>
          <w:p w14:paraId="72BC664F" w14:textId="77777777" w:rsidR="00F71DDB" w:rsidRDefault="00F71DDB" w:rsidP="005D51B3">
            <w:pPr>
              <w:pStyle w:val="TableParagraph"/>
              <w:spacing w:before="0"/>
              <w:ind w:left="284"/>
              <w:rPr>
                <w:rFonts w:ascii="Times New Roman"/>
              </w:rPr>
            </w:pPr>
          </w:p>
        </w:tc>
        <w:tc>
          <w:tcPr>
            <w:tcW w:w="5908" w:type="dxa"/>
            <w:tcBorders>
              <w:top w:val="single" w:sz="4" w:space="0" w:color="7A8696"/>
              <w:bottom w:val="single" w:sz="4" w:space="0" w:color="7A8696"/>
            </w:tcBorders>
            <w:vAlign w:val="center"/>
          </w:tcPr>
          <w:p w14:paraId="40ADDADD" w14:textId="7FF36B24" w:rsidR="00F71DDB" w:rsidRDefault="00A630EF" w:rsidP="005D51B3">
            <w:pPr>
              <w:pStyle w:val="TableParagraph"/>
              <w:tabs>
                <w:tab w:val="left" w:pos="586"/>
              </w:tabs>
              <w:spacing w:before="0" w:line="216" w:lineRule="auto"/>
              <w:ind w:left="284" w:right="832"/>
            </w:pPr>
            <w:r>
              <w:rPr>
                <w:color w:val="231F20"/>
              </w:rPr>
              <w:t>(ix)</w:t>
            </w:r>
            <w:r>
              <w:rPr>
                <w:color w:val="231F20"/>
              </w:rPr>
              <w:tab/>
            </w:r>
            <w:r>
              <w:rPr>
                <w:color w:val="231F20"/>
                <w:w w:val="95"/>
              </w:rPr>
              <w:t>How</w:t>
            </w:r>
            <w:r>
              <w:rPr>
                <w:color w:val="231F20"/>
                <w:spacing w:val="11"/>
                <w:w w:val="95"/>
              </w:rPr>
              <w:t xml:space="preserve"> </w:t>
            </w:r>
            <w:r>
              <w:rPr>
                <w:color w:val="231F20"/>
                <w:w w:val="95"/>
              </w:rPr>
              <w:t>the</w:t>
            </w:r>
            <w:r>
              <w:rPr>
                <w:color w:val="231F20"/>
                <w:spacing w:val="12"/>
                <w:w w:val="95"/>
              </w:rPr>
              <w:t xml:space="preserve"> </w:t>
            </w:r>
            <w:r>
              <w:rPr>
                <w:color w:val="231F20"/>
                <w:w w:val="95"/>
              </w:rPr>
              <w:t>condition</w:t>
            </w:r>
            <w:r>
              <w:rPr>
                <w:color w:val="231F20"/>
                <w:spacing w:val="11"/>
                <w:w w:val="95"/>
              </w:rPr>
              <w:t xml:space="preserve"> </w:t>
            </w:r>
            <w:r>
              <w:rPr>
                <w:color w:val="231F20"/>
                <w:w w:val="95"/>
              </w:rPr>
              <w:t>of</w:t>
            </w:r>
            <w:r>
              <w:rPr>
                <w:color w:val="231F20"/>
                <w:spacing w:val="12"/>
                <w:w w:val="95"/>
              </w:rPr>
              <w:t xml:space="preserve"> </w:t>
            </w:r>
            <w:r>
              <w:rPr>
                <w:color w:val="231F20"/>
                <w:w w:val="95"/>
              </w:rPr>
              <w:t>Commonwealth</w:t>
            </w:r>
            <w:r>
              <w:rPr>
                <w:color w:val="231F20"/>
                <w:spacing w:val="12"/>
                <w:w w:val="95"/>
              </w:rPr>
              <w:t xml:space="preserve"> </w:t>
            </w:r>
            <w:r>
              <w:rPr>
                <w:color w:val="231F20"/>
                <w:w w:val="95"/>
              </w:rPr>
              <w:t>Heritage</w:t>
            </w:r>
            <w:r>
              <w:rPr>
                <w:color w:val="231F20"/>
                <w:spacing w:val="11"/>
                <w:w w:val="95"/>
              </w:rPr>
              <w:t xml:space="preserve"> </w:t>
            </w:r>
            <w:r>
              <w:rPr>
                <w:color w:val="231F20"/>
                <w:w w:val="95"/>
              </w:rPr>
              <w:t>Values</w:t>
            </w:r>
            <w:r>
              <w:rPr>
                <w:color w:val="231F20"/>
                <w:spacing w:val="12"/>
                <w:w w:val="95"/>
              </w:rPr>
              <w:t xml:space="preserve"> </w:t>
            </w:r>
            <w:r>
              <w:rPr>
                <w:color w:val="231F20"/>
                <w:w w:val="95"/>
              </w:rPr>
              <w:t>is</w:t>
            </w:r>
            <w:r>
              <w:rPr>
                <w:color w:val="231F20"/>
                <w:spacing w:val="11"/>
                <w:w w:val="95"/>
              </w:rPr>
              <w:t xml:space="preserve"> </w:t>
            </w:r>
            <w:r>
              <w:rPr>
                <w:color w:val="231F20"/>
                <w:w w:val="95"/>
              </w:rPr>
              <w:t>to</w:t>
            </w:r>
            <w:r>
              <w:rPr>
                <w:color w:val="231F20"/>
                <w:spacing w:val="12"/>
                <w:w w:val="95"/>
              </w:rPr>
              <w:t xml:space="preserve"> </w:t>
            </w:r>
            <w:r>
              <w:rPr>
                <w:color w:val="231F20"/>
                <w:w w:val="95"/>
              </w:rPr>
              <w:t>be</w:t>
            </w:r>
            <w:r>
              <w:rPr>
                <w:color w:val="231F20"/>
                <w:spacing w:val="12"/>
                <w:w w:val="95"/>
              </w:rPr>
              <w:t xml:space="preserve"> </w:t>
            </w:r>
            <w:r>
              <w:rPr>
                <w:color w:val="231F20"/>
                <w:w w:val="95"/>
              </w:rPr>
              <w:t>monitored</w:t>
            </w:r>
            <w:r>
              <w:rPr>
                <w:color w:val="231F20"/>
                <w:spacing w:val="1"/>
                <w:w w:val="95"/>
              </w:rPr>
              <w:t xml:space="preserve"> </w:t>
            </w:r>
            <w:r w:rsidR="005D51B3">
              <w:rPr>
                <w:color w:val="231F20"/>
                <w:spacing w:val="1"/>
                <w:w w:val="95"/>
              </w:rPr>
              <w:tab/>
            </w:r>
            <w:r>
              <w:rPr>
                <w:color w:val="231F20"/>
              </w:rPr>
              <w:t>and</w:t>
            </w:r>
            <w:r>
              <w:rPr>
                <w:color w:val="231F20"/>
                <w:spacing w:val="-8"/>
              </w:rPr>
              <w:t xml:space="preserve"> </w:t>
            </w:r>
            <w:r>
              <w:rPr>
                <w:color w:val="231F20"/>
              </w:rPr>
              <w:t>reported;</w:t>
            </w:r>
          </w:p>
        </w:tc>
        <w:tc>
          <w:tcPr>
            <w:tcW w:w="2702" w:type="dxa"/>
            <w:tcBorders>
              <w:top w:val="single" w:sz="4" w:space="0" w:color="7A8696"/>
              <w:bottom w:val="single" w:sz="4" w:space="0" w:color="7A8696"/>
            </w:tcBorders>
            <w:vAlign w:val="center"/>
          </w:tcPr>
          <w:p w14:paraId="12DC43C5" w14:textId="011FEE76" w:rsidR="00F71DDB" w:rsidRDefault="00A630EF" w:rsidP="005D51B3">
            <w:pPr>
              <w:pStyle w:val="TableParagraph"/>
              <w:spacing w:before="0" w:line="179" w:lineRule="exact"/>
              <w:ind w:left="284"/>
            </w:pPr>
            <w:r>
              <w:rPr>
                <w:color w:val="231F20"/>
                <w:w w:val="95"/>
              </w:rPr>
              <w:t>Complies:</w:t>
            </w:r>
            <w:r>
              <w:rPr>
                <w:color w:val="231F20"/>
                <w:spacing w:val="10"/>
                <w:w w:val="95"/>
              </w:rPr>
              <w:t xml:space="preserve"> </w:t>
            </w:r>
            <w:r>
              <w:rPr>
                <w:color w:val="231F20"/>
                <w:w w:val="95"/>
              </w:rPr>
              <w:t>Section</w:t>
            </w:r>
            <w:r>
              <w:rPr>
                <w:color w:val="231F20"/>
                <w:spacing w:val="10"/>
                <w:w w:val="95"/>
              </w:rPr>
              <w:t xml:space="preserve"> </w:t>
            </w:r>
            <w:r>
              <w:rPr>
                <w:color w:val="231F20"/>
                <w:w w:val="95"/>
              </w:rPr>
              <w:t>7.8</w:t>
            </w:r>
            <w:r>
              <w:rPr>
                <w:color w:val="231F20"/>
                <w:spacing w:val="11"/>
                <w:w w:val="95"/>
              </w:rPr>
              <w:t xml:space="preserve"> </w:t>
            </w:r>
            <w:r>
              <w:rPr>
                <w:color w:val="231F20"/>
                <w:w w:val="95"/>
              </w:rPr>
              <w:t>Section</w:t>
            </w:r>
            <w:r>
              <w:rPr>
                <w:color w:val="231F20"/>
                <w:spacing w:val="10"/>
                <w:w w:val="95"/>
              </w:rPr>
              <w:t xml:space="preserve"> </w:t>
            </w:r>
            <w:r>
              <w:rPr>
                <w:color w:val="231F20"/>
                <w:w w:val="95"/>
              </w:rPr>
              <w:t>7.6</w:t>
            </w:r>
            <w:r>
              <w:rPr>
                <w:color w:val="231F20"/>
                <w:spacing w:val="11"/>
                <w:w w:val="95"/>
              </w:rPr>
              <w:t xml:space="preserve"> </w:t>
            </w:r>
            <w:r>
              <w:rPr>
                <w:color w:val="231F20"/>
                <w:w w:val="95"/>
              </w:rPr>
              <w:t>–</w:t>
            </w:r>
            <w:r w:rsidR="005D51B3">
              <w:rPr>
                <w:color w:val="231F20"/>
                <w:w w:val="95"/>
              </w:rPr>
              <w:t xml:space="preserve"> </w:t>
            </w:r>
            <w:r>
              <w:rPr>
                <w:color w:val="231F20"/>
                <w:w w:val="95"/>
              </w:rPr>
              <w:t>Policy</w:t>
            </w:r>
            <w:r>
              <w:rPr>
                <w:color w:val="231F20"/>
                <w:spacing w:val="-1"/>
                <w:w w:val="95"/>
              </w:rPr>
              <w:t xml:space="preserve"> </w:t>
            </w:r>
            <w:r>
              <w:rPr>
                <w:color w:val="231F20"/>
                <w:w w:val="95"/>
              </w:rPr>
              <w:t>6.5</w:t>
            </w:r>
          </w:p>
        </w:tc>
      </w:tr>
      <w:tr w:rsidR="00F71DDB" w14:paraId="753779D0" w14:textId="77777777" w:rsidTr="005D51B3">
        <w:trPr>
          <w:trHeight w:val="454"/>
        </w:trPr>
        <w:tc>
          <w:tcPr>
            <w:tcW w:w="448" w:type="dxa"/>
            <w:tcBorders>
              <w:top w:val="single" w:sz="4" w:space="0" w:color="7A8696"/>
              <w:bottom w:val="single" w:sz="4" w:space="0" w:color="7A8696"/>
            </w:tcBorders>
            <w:vAlign w:val="center"/>
          </w:tcPr>
          <w:p w14:paraId="28E0B50C" w14:textId="77777777" w:rsidR="00F71DDB" w:rsidRDefault="00F71DDB" w:rsidP="005D51B3">
            <w:pPr>
              <w:pStyle w:val="TableParagraph"/>
              <w:spacing w:before="0"/>
              <w:ind w:left="284"/>
              <w:rPr>
                <w:rFonts w:ascii="Times New Roman"/>
              </w:rPr>
            </w:pPr>
          </w:p>
        </w:tc>
        <w:tc>
          <w:tcPr>
            <w:tcW w:w="5908" w:type="dxa"/>
            <w:tcBorders>
              <w:top w:val="single" w:sz="4" w:space="0" w:color="7A8696"/>
              <w:bottom w:val="single" w:sz="4" w:space="0" w:color="7A8696"/>
            </w:tcBorders>
            <w:vAlign w:val="center"/>
          </w:tcPr>
          <w:p w14:paraId="4F8E54C4" w14:textId="77777777" w:rsidR="00F71DDB" w:rsidRDefault="00A630EF" w:rsidP="005D51B3">
            <w:pPr>
              <w:pStyle w:val="TableParagraph"/>
              <w:tabs>
                <w:tab w:val="left" w:pos="586"/>
              </w:tabs>
              <w:spacing w:before="0"/>
              <w:ind w:left="284"/>
            </w:pPr>
            <w:r>
              <w:rPr>
                <w:color w:val="231F20"/>
              </w:rPr>
              <w:t>(x)</w:t>
            </w:r>
            <w:r>
              <w:rPr>
                <w:color w:val="231F20"/>
              </w:rPr>
              <w:tab/>
            </w:r>
            <w:r>
              <w:rPr>
                <w:color w:val="231F20"/>
                <w:w w:val="95"/>
              </w:rPr>
              <w:t>How</w:t>
            </w:r>
            <w:r>
              <w:rPr>
                <w:color w:val="231F20"/>
                <w:spacing w:val="15"/>
                <w:w w:val="95"/>
              </w:rPr>
              <w:t xml:space="preserve"> </w:t>
            </w:r>
            <w:r>
              <w:rPr>
                <w:color w:val="231F20"/>
                <w:w w:val="95"/>
              </w:rPr>
              <w:t>records</w:t>
            </w:r>
            <w:r>
              <w:rPr>
                <w:color w:val="231F20"/>
                <w:spacing w:val="16"/>
                <w:w w:val="95"/>
              </w:rPr>
              <w:t xml:space="preserve"> </w:t>
            </w:r>
            <w:r>
              <w:rPr>
                <w:color w:val="231F20"/>
                <w:w w:val="95"/>
              </w:rPr>
              <w:t>of</w:t>
            </w:r>
            <w:r>
              <w:rPr>
                <w:color w:val="231F20"/>
                <w:spacing w:val="15"/>
                <w:w w:val="95"/>
              </w:rPr>
              <w:t xml:space="preserve"> </w:t>
            </w:r>
            <w:r>
              <w:rPr>
                <w:color w:val="231F20"/>
                <w:w w:val="95"/>
              </w:rPr>
              <w:t>intervention</w:t>
            </w:r>
            <w:r>
              <w:rPr>
                <w:color w:val="231F20"/>
                <w:spacing w:val="16"/>
                <w:w w:val="95"/>
              </w:rPr>
              <w:t xml:space="preserve"> </w:t>
            </w:r>
            <w:r>
              <w:rPr>
                <w:color w:val="231F20"/>
                <w:w w:val="95"/>
              </w:rPr>
              <w:t>and</w:t>
            </w:r>
            <w:r>
              <w:rPr>
                <w:color w:val="231F20"/>
                <w:spacing w:val="15"/>
                <w:w w:val="95"/>
              </w:rPr>
              <w:t xml:space="preserve"> </w:t>
            </w:r>
            <w:r>
              <w:rPr>
                <w:color w:val="231F20"/>
                <w:w w:val="95"/>
              </w:rPr>
              <w:t>maintenance</w:t>
            </w:r>
            <w:r>
              <w:rPr>
                <w:color w:val="231F20"/>
                <w:spacing w:val="16"/>
                <w:w w:val="95"/>
              </w:rPr>
              <w:t xml:space="preserve"> </w:t>
            </w:r>
            <w:r>
              <w:rPr>
                <w:color w:val="231F20"/>
                <w:w w:val="95"/>
              </w:rPr>
              <w:t>of</w:t>
            </w:r>
            <w:r>
              <w:rPr>
                <w:color w:val="231F20"/>
                <w:spacing w:val="16"/>
                <w:w w:val="95"/>
              </w:rPr>
              <w:t xml:space="preserve"> </w:t>
            </w:r>
            <w:r>
              <w:rPr>
                <w:color w:val="231F20"/>
                <w:w w:val="95"/>
              </w:rPr>
              <w:t>a</w:t>
            </w:r>
            <w:r>
              <w:rPr>
                <w:color w:val="231F20"/>
                <w:spacing w:val="15"/>
                <w:w w:val="95"/>
              </w:rPr>
              <w:t xml:space="preserve"> </w:t>
            </w:r>
            <w:r>
              <w:rPr>
                <w:color w:val="231F20"/>
                <w:w w:val="95"/>
              </w:rPr>
              <w:t>heritage</w:t>
            </w:r>
            <w:r>
              <w:rPr>
                <w:color w:val="231F20"/>
                <w:spacing w:val="16"/>
                <w:w w:val="95"/>
              </w:rPr>
              <w:t xml:space="preserve"> </w:t>
            </w:r>
            <w:r>
              <w:rPr>
                <w:color w:val="231F20"/>
                <w:w w:val="95"/>
              </w:rPr>
              <w:t>places</w:t>
            </w:r>
            <w:r>
              <w:rPr>
                <w:color w:val="231F20"/>
                <w:spacing w:val="15"/>
                <w:w w:val="95"/>
              </w:rPr>
              <w:t xml:space="preserve"> </w:t>
            </w:r>
            <w:r>
              <w:rPr>
                <w:color w:val="231F20"/>
                <w:w w:val="95"/>
              </w:rPr>
              <w:t>register</w:t>
            </w:r>
            <w:r>
              <w:rPr>
                <w:color w:val="231F20"/>
                <w:spacing w:val="16"/>
                <w:w w:val="95"/>
              </w:rPr>
              <w:t xml:space="preserve"> </w:t>
            </w:r>
            <w:r>
              <w:rPr>
                <w:color w:val="231F20"/>
                <w:w w:val="95"/>
              </w:rPr>
              <w:t>are</w:t>
            </w:r>
            <w:r>
              <w:rPr>
                <w:color w:val="231F20"/>
                <w:spacing w:val="16"/>
                <w:w w:val="95"/>
              </w:rPr>
              <w:t xml:space="preserve"> </w:t>
            </w:r>
            <w:r>
              <w:rPr>
                <w:color w:val="231F20"/>
                <w:w w:val="95"/>
              </w:rPr>
              <w:t>kept;</w:t>
            </w:r>
          </w:p>
        </w:tc>
        <w:tc>
          <w:tcPr>
            <w:tcW w:w="2702" w:type="dxa"/>
            <w:tcBorders>
              <w:top w:val="single" w:sz="4" w:space="0" w:color="7A8696"/>
              <w:bottom w:val="single" w:sz="4" w:space="0" w:color="7A8696"/>
            </w:tcBorders>
            <w:vAlign w:val="center"/>
          </w:tcPr>
          <w:p w14:paraId="2256C104" w14:textId="77777777" w:rsidR="00F71DDB" w:rsidRDefault="00A630EF" w:rsidP="005D51B3">
            <w:pPr>
              <w:pStyle w:val="TableParagraph"/>
              <w:spacing w:before="0"/>
              <w:ind w:left="284"/>
            </w:pPr>
            <w:r>
              <w:rPr>
                <w:color w:val="231F20"/>
                <w:w w:val="95"/>
              </w:rPr>
              <w:t>Complies:</w:t>
            </w:r>
            <w:r>
              <w:rPr>
                <w:color w:val="231F20"/>
                <w:spacing w:val="7"/>
                <w:w w:val="95"/>
              </w:rPr>
              <w:t xml:space="preserve"> </w:t>
            </w:r>
            <w:r>
              <w:rPr>
                <w:color w:val="231F20"/>
                <w:w w:val="95"/>
              </w:rPr>
              <w:t>Policy</w:t>
            </w:r>
            <w:r>
              <w:rPr>
                <w:color w:val="231F20"/>
                <w:spacing w:val="8"/>
                <w:w w:val="95"/>
              </w:rPr>
              <w:t xml:space="preserve"> </w:t>
            </w:r>
            <w:r>
              <w:rPr>
                <w:color w:val="231F20"/>
                <w:w w:val="95"/>
              </w:rPr>
              <w:t>6.3</w:t>
            </w:r>
            <w:r>
              <w:rPr>
                <w:color w:val="231F20"/>
                <w:spacing w:val="8"/>
                <w:w w:val="95"/>
              </w:rPr>
              <w:t xml:space="preserve"> </w:t>
            </w:r>
            <w:r>
              <w:rPr>
                <w:color w:val="231F20"/>
                <w:w w:val="95"/>
              </w:rPr>
              <w:t>Section</w:t>
            </w:r>
            <w:r>
              <w:rPr>
                <w:color w:val="231F20"/>
                <w:spacing w:val="8"/>
                <w:w w:val="95"/>
              </w:rPr>
              <w:t xml:space="preserve"> </w:t>
            </w:r>
            <w:r>
              <w:rPr>
                <w:color w:val="231F20"/>
                <w:w w:val="95"/>
              </w:rPr>
              <w:t>7.5.</w:t>
            </w:r>
          </w:p>
        </w:tc>
      </w:tr>
      <w:tr w:rsidR="00F71DDB" w14:paraId="7CB299E1" w14:textId="77777777" w:rsidTr="005D51B3">
        <w:trPr>
          <w:trHeight w:val="454"/>
        </w:trPr>
        <w:tc>
          <w:tcPr>
            <w:tcW w:w="448" w:type="dxa"/>
            <w:tcBorders>
              <w:top w:val="single" w:sz="4" w:space="0" w:color="7A8696"/>
              <w:bottom w:val="single" w:sz="4" w:space="0" w:color="7A8696"/>
            </w:tcBorders>
            <w:vAlign w:val="center"/>
          </w:tcPr>
          <w:p w14:paraId="6C4905B7" w14:textId="77777777" w:rsidR="00F71DDB" w:rsidRDefault="00F71DDB" w:rsidP="005D51B3">
            <w:pPr>
              <w:pStyle w:val="TableParagraph"/>
              <w:spacing w:before="0"/>
              <w:ind w:left="284"/>
              <w:rPr>
                <w:rFonts w:ascii="Times New Roman"/>
              </w:rPr>
            </w:pPr>
          </w:p>
        </w:tc>
        <w:tc>
          <w:tcPr>
            <w:tcW w:w="5908" w:type="dxa"/>
            <w:tcBorders>
              <w:top w:val="single" w:sz="4" w:space="0" w:color="7A8696"/>
              <w:bottom w:val="single" w:sz="4" w:space="0" w:color="7A8696"/>
            </w:tcBorders>
            <w:vAlign w:val="center"/>
          </w:tcPr>
          <w:p w14:paraId="486D1FB6" w14:textId="77777777" w:rsidR="00F71DDB" w:rsidRDefault="00A630EF" w:rsidP="005D51B3">
            <w:pPr>
              <w:pStyle w:val="TableParagraph"/>
              <w:tabs>
                <w:tab w:val="left" w:pos="586"/>
              </w:tabs>
              <w:spacing w:before="0"/>
              <w:ind w:left="284"/>
            </w:pPr>
            <w:r>
              <w:rPr>
                <w:color w:val="231F20"/>
              </w:rPr>
              <w:t>(xi)</w:t>
            </w:r>
            <w:r>
              <w:rPr>
                <w:color w:val="231F20"/>
              </w:rPr>
              <w:tab/>
            </w:r>
            <w:r>
              <w:rPr>
                <w:color w:val="231F20"/>
                <w:w w:val="95"/>
              </w:rPr>
              <w:t>The</w:t>
            </w:r>
            <w:r>
              <w:rPr>
                <w:color w:val="231F20"/>
                <w:spacing w:val="22"/>
                <w:w w:val="95"/>
              </w:rPr>
              <w:t xml:space="preserve"> </w:t>
            </w:r>
            <w:r>
              <w:rPr>
                <w:color w:val="231F20"/>
                <w:w w:val="95"/>
              </w:rPr>
              <w:t>research,</w:t>
            </w:r>
            <w:r>
              <w:rPr>
                <w:color w:val="231F20"/>
                <w:spacing w:val="23"/>
                <w:w w:val="95"/>
              </w:rPr>
              <w:t xml:space="preserve"> </w:t>
            </w:r>
            <w:r>
              <w:rPr>
                <w:color w:val="231F20"/>
                <w:w w:val="95"/>
              </w:rPr>
              <w:t>training</w:t>
            </w:r>
            <w:r>
              <w:rPr>
                <w:color w:val="231F20"/>
                <w:spacing w:val="23"/>
                <w:w w:val="95"/>
              </w:rPr>
              <w:t xml:space="preserve"> </w:t>
            </w:r>
            <w:r>
              <w:rPr>
                <w:color w:val="231F20"/>
                <w:w w:val="95"/>
              </w:rPr>
              <w:t>and</w:t>
            </w:r>
            <w:r>
              <w:rPr>
                <w:color w:val="231F20"/>
                <w:spacing w:val="23"/>
                <w:w w:val="95"/>
              </w:rPr>
              <w:t xml:space="preserve"> </w:t>
            </w:r>
            <w:r>
              <w:rPr>
                <w:color w:val="231F20"/>
                <w:w w:val="95"/>
              </w:rPr>
              <w:t>resources</w:t>
            </w:r>
            <w:r>
              <w:rPr>
                <w:color w:val="231F20"/>
                <w:spacing w:val="22"/>
                <w:w w:val="95"/>
              </w:rPr>
              <w:t xml:space="preserve"> </w:t>
            </w:r>
            <w:r>
              <w:rPr>
                <w:color w:val="231F20"/>
                <w:w w:val="95"/>
              </w:rPr>
              <w:t>needed</w:t>
            </w:r>
            <w:r>
              <w:rPr>
                <w:color w:val="231F20"/>
                <w:spacing w:val="23"/>
                <w:w w:val="95"/>
              </w:rPr>
              <w:t xml:space="preserve"> </w:t>
            </w:r>
            <w:r>
              <w:rPr>
                <w:color w:val="231F20"/>
                <w:w w:val="95"/>
              </w:rPr>
              <w:t>to</w:t>
            </w:r>
            <w:r>
              <w:rPr>
                <w:color w:val="231F20"/>
                <w:spacing w:val="23"/>
                <w:w w:val="95"/>
              </w:rPr>
              <w:t xml:space="preserve"> </w:t>
            </w:r>
            <w:r>
              <w:rPr>
                <w:color w:val="231F20"/>
                <w:w w:val="95"/>
              </w:rPr>
              <w:t>improve</w:t>
            </w:r>
            <w:r>
              <w:rPr>
                <w:color w:val="231F20"/>
                <w:spacing w:val="23"/>
                <w:w w:val="95"/>
              </w:rPr>
              <w:t xml:space="preserve"> </w:t>
            </w:r>
            <w:r>
              <w:rPr>
                <w:color w:val="231F20"/>
                <w:w w:val="95"/>
              </w:rPr>
              <w:t>management;</w:t>
            </w:r>
          </w:p>
        </w:tc>
        <w:tc>
          <w:tcPr>
            <w:tcW w:w="2702" w:type="dxa"/>
            <w:tcBorders>
              <w:top w:val="single" w:sz="4" w:space="0" w:color="7A8696"/>
              <w:bottom w:val="single" w:sz="4" w:space="0" w:color="7A8696"/>
            </w:tcBorders>
            <w:vAlign w:val="center"/>
          </w:tcPr>
          <w:p w14:paraId="1D66680E" w14:textId="77777777" w:rsidR="00F71DDB" w:rsidRDefault="00A630EF" w:rsidP="005D51B3">
            <w:pPr>
              <w:pStyle w:val="TableParagraph"/>
              <w:spacing w:before="0"/>
              <w:ind w:left="284"/>
            </w:pPr>
            <w:r>
              <w:rPr>
                <w:color w:val="231F20"/>
                <w:w w:val="95"/>
              </w:rPr>
              <w:t>Complies:</w:t>
            </w:r>
            <w:r>
              <w:rPr>
                <w:color w:val="231F20"/>
                <w:spacing w:val="9"/>
                <w:w w:val="95"/>
              </w:rPr>
              <w:t xml:space="preserve"> </w:t>
            </w:r>
            <w:r>
              <w:rPr>
                <w:color w:val="231F20"/>
                <w:w w:val="95"/>
              </w:rPr>
              <w:t>Section</w:t>
            </w:r>
            <w:r>
              <w:rPr>
                <w:color w:val="231F20"/>
                <w:spacing w:val="9"/>
                <w:w w:val="95"/>
              </w:rPr>
              <w:t xml:space="preserve"> </w:t>
            </w:r>
            <w:r>
              <w:rPr>
                <w:color w:val="231F20"/>
                <w:w w:val="95"/>
              </w:rPr>
              <w:t>7.6</w:t>
            </w:r>
            <w:r>
              <w:rPr>
                <w:color w:val="231F20"/>
                <w:spacing w:val="9"/>
                <w:w w:val="95"/>
              </w:rPr>
              <w:t xml:space="preserve"> </w:t>
            </w:r>
            <w:r>
              <w:rPr>
                <w:color w:val="231F20"/>
                <w:w w:val="95"/>
              </w:rPr>
              <w:t>Policy</w:t>
            </w:r>
            <w:r>
              <w:rPr>
                <w:color w:val="231F20"/>
                <w:spacing w:val="9"/>
                <w:w w:val="95"/>
              </w:rPr>
              <w:t xml:space="preserve"> </w:t>
            </w:r>
            <w:r>
              <w:rPr>
                <w:color w:val="231F20"/>
                <w:w w:val="95"/>
              </w:rPr>
              <w:t>6.3</w:t>
            </w:r>
          </w:p>
        </w:tc>
      </w:tr>
      <w:tr w:rsidR="00F71DDB" w14:paraId="66CA8D38" w14:textId="77777777" w:rsidTr="005D51B3">
        <w:trPr>
          <w:trHeight w:val="454"/>
        </w:trPr>
        <w:tc>
          <w:tcPr>
            <w:tcW w:w="448" w:type="dxa"/>
            <w:tcBorders>
              <w:top w:val="single" w:sz="4" w:space="0" w:color="7A8696"/>
              <w:bottom w:val="single" w:sz="4" w:space="0" w:color="7A8696"/>
            </w:tcBorders>
            <w:vAlign w:val="center"/>
          </w:tcPr>
          <w:p w14:paraId="6AC640CD" w14:textId="77777777" w:rsidR="00F71DDB" w:rsidRDefault="00F71DDB" w:rsidP="005D51B3">
            <w:pPr>
              <w:pStyle w:val="TableParagraph"/>
              <w:spacing w:before="0"/>
              <w:ind w:left="284"/>
              <w:rPr>
                <w:rFonts w:ascii="Times New Roman"/>
              </w:rPr>
            </w:pPr>
          </w:p>
        </w:tc>
        <w:tc>
          <w:tcPr>
            <w:tcW w:w="5908" w:type="dxa"/>
            <w:tcBorders>
              <w:top w:val="single" w:sz="4" w:space="0" w:color="7A8696"/>
              <w:bottom w:val="single" w:sz="4" w:space="0" w:color="7A8696"/>
            </w:tcBorders>
            <w:vAlign w:val="center"/>
          </w:tcPr>
          <w:p w14:paraId="52B0E03F" w14:textId="77777777" w:rsidR="00F71DDB" w:rsidRDefault="00A630EF" w:rsidP="005D51B3">
            <w:pPr>
              <w:pStyle w:val="TableParagraph"/>
              <w:tabs>
                <w:tab w:val="left" w:pos="586"/>
              </w:tabs>
              <w:spacing w:before="0"/>
              <w:ind w:left="284"/>
            </w:pPr>
            <w:r>
              <w:rPr>
                <w:color w:val="231F20"/>
              </w:rPr>
              <w:t>(xii)</w:t>
            </w:r>
            <w:r>
              <w:rPr>
                <w:color w:val="231F20"/>
              </w:rPr>
              <w:tab/>
            </w:r>
            <w:r>
              <w:rPr>
                <w:color w:val="231F20"/>
                <w:w w:val="95"/>
              </w:rPr>
              <w:t>How</w:t>
            </w:r>
            <w:r>
              <w:rPr>
                <w:color w:val="231F20"/>
                <w:spacing w:val="9"/>
                <w:w w:val="95"/>
              </w:rPr>
              <w:t xml:space="preserve"> </w:t>
            </w:r>
            <w:r>
              <w:rPr>
                <w:color w:val="231F20"/>
                <w:w w:val="95"/>
              </w:rPr>
              <w:t>heritage</w:t>
            </w:r>
            <w:r>
              <w:rPr>
                <w:color w:val="231F20"/>
                <w:spacing w:val="10"/>
                <w:w w:val="95"/>
              </w:rPr>
              <w:t xml:space="preserve"> </w:t>
            </w:r>
            <w:r>
              <w:rPr>
                <w:color w:val="231F20"/>
                <w:w w:val="95"/>
              </w:rPr>
              <w:t>values</w:t>
            </w:r>
            <w:r>
              <w:rPr>
                <w:color w:val="231F20"/>
                <w:spacing w:val="10"/>
                <w:w w:val="95"/>
              </w:rPr>
              <w:t xml:space="preserve"> </w:t>
            </w:r>
            <w:r>
              <w:rPr>
                <w:color w:val="231F20"/>
                <w:w w:val="95"/>
              </w:rPr>
              <w:t>are</w:t>
            </w:r>
            <w:r>
              <w:rPr>
                <w:color w:val="231F20"/>
                <w:spacing w:val="10"/>
                <w:w w:val="95"/>
              </w:rPr>
              <w:t xml:space="preserve"> </w:t>
            </w:r>
            <w:r>
              <w:rPr>
                <w:color w:val="231F20"/>
                <w:w w:val="95"/>
              </w:rPr>
              <w:t>to</w:t>
            </w:r>
            <w:r>
              <w:rPr>
                <w:color w:val="231F20"/>
                <w:spacing w:val="10"/>
                <w:w w:val="95"/>
              </w:rPr>
              <w:t xml:space="preserve"> </w:t>
            </w:r>
            <w:r>
              <w:rPr>
                <w:color w:val="231F20"/>
                <w:w w:val="95"/>
              </w:rPr>
              <w:t>be</w:t>
            </w:r>
            <w:r>
              <w:rPr>
                <w:color w:val="231F20"/>
                <w:spacing w:val="10"/>
                <w:w w:val="95"/>
              </w:rPr>
              <w:t xml:space="preserve"> </w:t>
            </w:r>
            <w:r>
              <w:rPr>
                <w:color w:val="231F20"/>
                <w:w w:val="95"/>
              </w:rPr>
              <w:t>interpreted</w:t>
            </w:r>
            <w:r>
              <w:rPr>
                <w:color w:val="231F20"/>
                <w:spacing w:val="10"/>
                <w:w w:val="95"/>
              </w:rPr>
              <w:t xml:space="preserve"> </w:t>
            </w:r>
            <w:r>
              <w:rPr>
                <w:color w:val="231F20"/>
                <w:w w:val="95"/>
              </w:rPr>
              <w:t>and</w:t>
            </w:r>
            <w:r>
              <w:rPr>
                <w:color w:val="231F20"/>
                <w:spacing w:val="10"/>
                <w:w w:val="95"/>
              </w:rPr>
              <w:t xml:space="preserve"> </w:t>
            </w:r>
            <w:r>
              <w:rPr>
                <w:color w:val="231F20"/>
                <w:w w:val="95"/>
              </w:rPr>
              <w:t>promoted;</w:t>
            </w:r>
            <w:r>
              <w:rPr>
                <w:color w:val="231F20"/>
                <w:spacing w:val="10"/>
                <w:w w:val="95"/>
              </w:rPr>
              <w:t xml:space="preserve"> </w:t>
            </w:r>
            <w:r>
              <w:rPr>
                <w:color w:val="231F20"/>
                <w:w w:val="95"/>
              </w:rPr>
              <w:t>and</w:t>
            </w:r>
          </w:p>
        </w:tc>
        <w:tc>
          <w:tcPr>
            <w:tcW w:w="2702" w:type="dxa"/>
            <w:tcBorders>
              <w:top w:val="single" w:sz="4" w:space="0" w:color="7A8696"/>
              <w:bottom w:val="single" w:sz="4" w:space="0" w:color="7A8696"/>
            </w:tcBorders>
            <w:vAlign w:val="center"/>
          </w:tcPr>
          <w:p w14:paraId="6697C0C1" w14:textId="77777777" w:rsidR="00F71DDB" w:rsidRDefault="00A630EF" w:rsidP="005D51B3">
            <w:pPr>
              <w:pStyle w:val="TableParagraph"/>
              <w:spacing w:before="0"/>
              <w:ind w:left="284"/>
            </w:pPr>
            <w:r>
              <w:rPr>
                <w:color w:val="231F20"/>
                <w:w w:val="95"/>
              </w:rPr>
              <w:t>Complies:</w:t>
            </w:r>
            <w:r>
              <w:rPr>
                <w:color w:val="231F20"/>
                <w:spacing w:val="12"/>
                <w:w w:val="95"/>
              </w:rPr>
              <w:t xml:space="preserve"> </w:t>
            </w:r>
            <w:r>
              <w:rPr>
                <w:color w:val="231F20"/>
                <w:w w:val="95"/>
              </w:rPr>
              <w:t>Section</w:t>
            </w:r>
            <w:r>
              <w:rPr>
                <w:color w:val="231F20"/>
                <w:spacing w:val="12"/>
                <w:w w:val="95"/>
              </w:rPr>
              <w:t xml:space="preserve"> </w:t>
            </w:r>
            <w:r>
              <w:rPr>
                <w:color w:val="231F20"/>
                <w:w w:val="95"/>
              </w:rPr>
              <w:t>7.6</w:t>
            </w:r>
            <w:r>
              <w:rPr>
                <w:color w:val="231F20"/>
                <w:spacing w:val="13"/>
                <w:w w:val="95"/>
              </w:rPr>
              <w:t xml:space="preserve"> </w:t>
            </w:r>
            <w:r>
              <w:rPr>
                <w:color w:val="231F20"/>
                <w:w w:val="95"/>
              </w:rPr>
              <w:t>Policy</w:t>
            </w:r>
            <w:r>
              <w:rPr>
                <w:color w:val="231F20"/>
                <w:spacing w:val="12"/>
                <w:w w:val="95"/>
              </w:rPr>
              <w:t xml:space="preserve"> </w:t>
            </w:r>
            <w:r>
              <w:rPr>
                <w:color w:val="231F20"/>
                <w:w w:val="95"/>
              </w:rPr>
              <w:t>6.4.</w:t>
            </w:r>
          </w:p>
        </w:tc>
      </w:tr>
      <w:tr w:rsidR="00F71DDB" w14:paraId="230271B2" w14:textId="77777777" w:rsidTr="005D51B3">
        <w:trPr>
          <w:trHeight w:val="454"/>
        </w:trPr>
        <w:tc>
          <w:tcPr>
            <w:tcW w:w="448" w:type="dxa"/>
            <w:tcBorders>
              <w:top w:val="single" w:sz="4" w:space="0" w:color="7A8696"/>
              <w:bottom w:val="single" w:sz="4" w:space="0" w:color="7A8696"/>
            </w:tcBorders>
            <w:vAlign w:val="center"/>
          </w:tcPr>
          <w:p w14:paraId="039886C6" w14:textId="77777777" w:rsidR="00F71DDB" w:rsidRDefault="00A630EF" w:rsidP="005D51B3">
            <w:pPr>
              <w:pStyle w:val="TableParagraph"/>
              <w:spacing w:before="0"/>
              <w:ind w:left="284"/>
            </w:pPr>
            <w:r>
              <w:rPr>
                <w:color w:val="231F20"/>
              </w:rPr>
              <w:t>(i)</w:t>
            </w:r>
          </w:p>
        </w:tc>
        <w:tc>
          <w:tcPr>
            <w:tcW w:w="5908" w:type="dxa"/>
            <w:tcBorders>
              <w:top w:val="single" w:sz="4" w:space="0" w:color="7A8696"/>
              <w:bottom w:val="single" w:sz="4" w:space="0" w:color="7A8696"/>
            </w:tcBorders>
            <w:vAlign w:val="center"/>
          </w:tcPr>
          <w:p w14:paraId="0D76FCDA" w14:textId="77777777" w:rsidR="00F71DDB" w:rsidRDefault="00A630EF" w:rsidP="005D51B3">
            <w:pPr>
              <w:pStyle w:val="TableParagraph"/>
              <w:spacing w:before="0"/>
              <w:ind w:left="284"/>
            </w:pPr>
            <w:r>
              <w:rPr>
                <w:color w:val="231F20"/>
                <w:w w:val="95"/>
              </w:rPr>
              <w:t>Include</w:t>
            </w:r>
            <w:r>
              <w:rPr>
                <w:color w:val="231F20"/>
                <w:spacing w:val="18"/>
                <w:w w:val="95"/>
              </w:rPr>
              <w:t xml:space="preserve"> </w:t>
            </w:r>
            <w:r>
              <w:rPr>
                <w:color w:val="231F20"/>
                <w:w w:val="95"/>
              </w:rPr>
              <w:t>an</w:t>
            </w:r>
            <w:r>
              <w:rPr>
                <w:color w:val="231F20"/>
                <w:spacing w:val="19"/>
                <w:w w:val="95"/>
              </w:rPr>
              <w:t xml:space="preserve"> </w:t>
            </w:r>
            <w:r>
              <w:rPr>
                <w:color w:val="231F20"/>
                <w:w w:val="95"/>
              </w:rPr>
              <w:t>implementation</w:t>
            </w:r>
            <w:r>
              <w:rPr>
                <w:color w:val="231F20"/>
                <w:spacing w:val="19"/>
                <w:w w:val="95"/>
              </w:rPr>
              <w:t xml:space="preserve"> </w:t>
            </w:r>
            <w:r>
              <w:rPr>
                <w:color w:val="231F20"/>
                <w:w w:val="95"/>
              </w:rPr>
              <w:t>plan;</w:t>
            </w:r>
            <w:r>
              <w:rPr>
                <w:color w:val="231F20"/>
                <w:spacing w:val="19"/>
                <w:w w:val="95"/>
              </w:rPr>
              <w:t xml:space="preserve"> </w:t>
            </w:r>
            <w:r>
              <w:rPr>
                <w:color w:val="231F20"/>
                <w:w w:val="95"/>
              </w:rPr>
              <w:t>and</w:t>
            </w:r>
          </w:p>
        </w:tc>
        <w:tc>
          <w:tcPr>
            <w:tcW w:w="2702" w:type="dxa"/>
            <w:tcBorders>
              <w:top w:val="single" w:sz="4" w:space="0" w:color="7A8696"/>
              <w:bottom w:val="single" w:sz="4" w:space="0" w:color="7A8696"/>
            </w:tcBorders>
            <w:vAlign w:val="center"/>
          </w:tcPr>
          <w:p w14:paraId="28CEDD09" w14:textId="77777777" w:rsidR="00F71DDB" w:rsidRDefault="00A630EF" w:rsidP="005D51B3">
            <w:pPr>
              <w:pStyle w:val="TableParagraph"/>
              <w:spacing w:before="0"/>
              <w:ind w:left="284"/>
            </w:pPr>
            <w:r>
              <w:rPr>
                <w:color w:val="231F20"/>
                <w:w w:val="95"/>
              </w:rPr>
              <w:t>Complies</w:t>
            </w:r>
            <w:r>
              <w:rPr>
                <w:color w:val="231F20"/>
                <w:spacing w:val="5"/>
                <w:w w:val="95"/>
              </w:rPr>
              <w:t xml:space="preserve"> </w:t>
            </w:r>
            <w:r>
              <w:rPr>
                <w:color w:val="231F20"/>
                <w:w w:val="95"/>
              </w:rPr>
              <w:t>Section</w:t>
            </w:r>
            <w:r>
              <w:rPr>
                <w:color w:val="231F20"/>
                <w:spacing w:val="6"/>
                <w:w w:val="95"/>
              </w:rPr>
              <w:t xml:space="preserve"> </w:t>
            </w:r>
            <w:r>
              <w:rPr>
                <w:color w:val="231F20"/>
                <w:w w:val="95"/>
              </w:rPr>
              <w:t>7.7</w:t>
            </w:r>
          </w:p>
        </w:tc>
      </w:tr>
      <w:tr w:rsidR="00F71DDB" w14:paraId="4D75F557" w14:textId="77777777" w:rsidTr="005D51B3">
        <w:trPr>
          <w:trHeight w:val="454"/>
        </w:trPr>
        <w:tc>
          <w:tcPr>
            <w:tcW w:w="448" w:type="dxa"/>
            <w:tcBorders>
              <w:top w:val="single" w:sz="4" w:space="0" w:color="7A8696"/>
              <w:bottom w:val="single" w:sz="4" w:space="0" w:color="7A8696"/>
            </w:tcBorders>
            <w:vAlign w:val="center"/>
          </w:tcPr>
          <w:p w14:paraId="2FD081D2" w14:textId="77777777" w:rsidR="00F71DDB" w:rsidRDefault="00A630EF" w:rsidP="005D51B3">
            <w:pPr>
              <w:pStyle w:val="TableParagraph"/>
              <w:spacing w:before="0"/>
              <w:ind w:left="284"/>
            </w:pPr>
            <w:r>
              <w:rPr>
                <w:color w:val="231F20"/>
              </w:rPr>
              <w:t>(j)</w:t>
            </w:r>
          </w:p>
        </w:tc>
        <w:tc>
          <w:tcPr>
            <w:tcW w:w="5908" w:type="dxa"/>
            <w:tcBorders>
              <w:top w:val="single" w:sz="4" w:space="0" w:color="7A8696"/>
              <w:bottom w:val="single" w:sz="4" w:space="0" w:color="7A8696"/>
            </w:tcBorders>
            <w:vAlign w:val="center"/>
          </w:tcPr>
          <w:p w14:paraId="6D112C0E" w14:textId="77777777" w:rsidR="00F71DDB" w:rsidRDefault="00A630EF" w:rsidP="005D51B3">
            <w:pPr>
              <w:pStyle w:val="TableParagraph"/>
              <w:spacing w:before="0"/>
              <w:ind w:left="284"/>
            </w:pPr>
            <w:r>
              <w:rPr>
                <w:color w:val="231F20"/>
                <w:w w:val="95"/>
              </w:rPr>
              <w:t>Show</w:t>
            </w:r>
            <w:r>
              <w:rPr>
                <w:color w:val="231F20"/>
                <w:spacing w:val="13"/>
                <w:w w:val="95"/>
              </w:rPr>
              <w:t xml:space="preserve"> </w:t>
            </w:r>
            <w:r>
              <w:rPr>
                <w:color w:val="231F20"/>
                <w:w w:val="95"/>
              </w:rPr>
              <w:t>how</w:t>
            </w:r>
            <w:r>
              <w:rPr>
                <w:color w:val="231F20"/>
                <w:spacing w:val="13"/>
                <w:w w:val="95"/>
              </w:rPr>
              <w:t xml:space="preserve"> </w:t>
            </w:r>
            <w:r>
              <w:rPr>
                <w:color w:val="231F20"/>
                <w:w w:val="95"/>
              </w:rPr>
              <w:t>the</w:t>
            </w:r>
            <w:r>
              <w:rPr>
                <w:color w:val="231F20"/>
                <w:spacing w:val="13"/>
                <w:w w:val="95"/>
              </w:rPr>
              <w:t xml:space="preserve"> </w:t>
            </w:r>
            <w:r>
              <w:rPr>
                <w:color w:val="231F20"/>
                <w:w w:val="95"/>
              </w:rPr>
              <w:t>implementation</w:t>
            </w:r>
            <w:r>
              <w:rPr>
                <w:color w:val="231F20"/>
                <w:spacing w:val="13"/>
                <w:w w:val="95"/>
              </w:rPr>
              <w:t xml:space="preserve"> </w:t>
            </w:r>
            <w:r>
              <w:rPr>
                <w:color w:val="231F20"/>
                <w:w w:val="95"/>
              </w:rPr>
              <w:t>of</w:t>
            </w:r>
            <w:r>
              <w:rPr>
                <w:color w:val="231F20"/>
                <w:spacing w:val="13"/>
                <w:w w:val="95"/>
              </w:rPr>
              <w:t xml:space="preserve"> </w:t>
            </w:r>
            <w:r>
              <w:rPr>
                <w:color w:val="231F20"/>
                <w:w w:val="95"/>
              </w:rPr>
              <w:t>policies</w:t>
            </w:r>
            <w:r>
              <w:rPr>
                <w:color w:val="231F20"/>
                <w:spacing w:val="14"/>
                <w:w w:val="95"/>
              </w:rPr>
              <w:t xml:space="preserve"> </w:t>
            </w:r>
            <w:r>
              <w:rPr>
                <w:color w:val="231F20"/>
                <w:w w:val="95"/>
              </w:rPr>
              <w:t>will</w:t>
            </w:r>
            <w:r>
              <w:rPr>
                <w:color w:val="231F20"/>
                <w:spacing w:val="13"/>
                <w:w w:val="95"/>
              </w:rPr>
              <w:t xml:space="preserve"> </w:t>
            </w:r>
            <w:r>
              <w:rPr>
                <w:color w:val="231F20"/>
                <w:w w:val="95"/>
              </w:rPr>
              <w:t>be</w:t>
            </w:r>
            <w:r>
              <w:rPr>
                <w:color w:val="231F20"/>
                <w:spacing w:val="13"/>
                <w:w w:val="95"/>
              </w:rPr>
              <w:t xml:space="preserve"> </w:t>
            </w:r>
            <w:r>
              <w:rPr>
                <w:color w:val="231F20"/>
                <w:w w:val="95"/>
              </w:rPr>
              <w:t>monitored;</w:t>
            </w:r>
            <w:r>
              <w:rPr>
                <w:color w:val="231F20"/>
                <w:spacing w:val="13"/>
                <w:w w:val="95"/>
              </w:rPr>
              <w:t xml:space="preserve"> </w:t>
            </w:r>
            <w:r>
              <w:rPr>
                <w:color w:val="231F20"/>
                <w:w w:val="95"/>
              </w:rPr>
              <w:t>and</w:t>
            </w:r>
          </w:p>
        </w:tc>
        <w:tc>
          <w:tcPr>
            <w:tcW w:w="2702" w:type="dxa"/>
            <w:tcBorders>
              <w:top w:val="single" w:sz="4" w:space="0" w:color="7A8696"/>
              <w:bottom w:val="single" w:sz="4" w:space="0" w:color="7A8696"/>
            </w:tcBorders>
            <w:vAlign w:val="center"/>
          </w:tcPr>
          <w:p w14:paraId="46D3FBF6" w14:textId="77777777" w:rsidR="00F71DDB" w:rsidRDefault="00A630EF" w:rsidP="005D51B3">
            <w:pPr>
              <w:pStyle w:val="TableParagraph"/>
              <w:spacing w:before="0"/>
              <w:ind w:left="284"/>
            </w:pPr>
            <w:r>
              <w:rPr>
                <w:color w:val="231F20"/>
                <w:w w:val="95"/>
              </w:rPr>
              <w:t>Complies.</w:t>
            </w:r>
            <w:r>
              <w:rPr>
                <w:color w:val="231F20"/>
                <w:spacing w:val="9"/>
                <w:w w:val="95"/>
              </w:rPr>
              <w:t xml:space="preserve"> </w:t>
            </w:r>
            <w:r>
              <w:rPr>
                <w:color w:val="231F20"/>
                <w:w w:val="95"/>
              </w:rPr>
              <w:t>Section</w:t>
            </w:r>
            <w:r>
              <w:rPr>
                <w:color w:val="231F20"/>
                <w:spacing w:val="9"/>
                <w:w w:val="95"/>
              </w:rPr>
              <w:t xml:space="preserve"> </w:t>
            </w:r>
            <w:r>
              <w:rPr>
                <w:color w:val="231F20"/>
                <w:w w:val="95"/>
              </w:rPr>
              <w:t>7.6</w:t>
            </w:r>
            <w:r>
              <w:rPr>
                <w:color w:val="231F20"/>
                <w:spacing w:val="10"/>
                <w:w w:val="95"/>
              </w:rPr>
              <w:t xml:space="preserve"> </w:t>
            </w:r>
            <w:r>
              <w:rPr>
                <w:color w:val="231F20"/>
                <w:w w:val="95"/>
              </w:rPr>
              <w:t>Policy</w:t>
            </w:r>
            <w:r>
              <w:rPr>
                <w:color w:val="231F20"/>
                <w:spacing w:val="9"/>
                <w:w w:val="95"/>
              </w:rPr>
              <w:t xml:space="preserve"> </w:t>
            </w:r>
            <w:r>
              <w:rPr>
                <w:color w:val="231F20"/>
                <w:w w:val="95"/>
              </w:rPr>
              <w:t>6.3</w:t>
            </w:r>
          </w:p>
        </w:tc>
      </w:tr>
      <w:tr w:rsidR="00F71DDB" w14:paraId="613E8381" w14:textId="77777777" w:rsidTr="005D51B3">
        <w:trPr>
          <w:trHeight w:val="454"/>
        </w:trPr>
        <w:tc>
          <w:tcPr>
            <w:tcW w:w="448" w:type="dxa"/>
            <w:tcBorders>
              <w:top w:val="single" w:sz="4" w:space="0" w:color="7A8696"/>
              <w:bottom w:val="single" w:sz="4" w:space="0" w:color="7A8696"/>
            </w:tcBorders>
            <w:vAlign w:val="center"/>
          </w:tcPr>
          <w:p w14:paraId="4151F6CD" w14:textId="77777777" w:rsidR="00F71DDB" w:rsidRDefault="00A630EF" w:rsidP="005D51B3">
            <w:pPr>
              <w:pStyle w:val="TableParagraph"/>
              <w:spacing w:before="0"/>
              <w:ind w:left="284"/>
            </w:pPr>
            <w:r>
              <w:rPr>
                <w:color w:val="231F20"/>
              </w:rPr>
              <w:t>(k)</w:t>
            </w:r>
          </w:p>
        </w:tc>
        <w:tc>
          <w:tcPr>
            <w:tcW w:w="5908" w:type="dxa"/>
            <w:tcBorders>
              <w:top w:val="single" w:sz="4" w:space="0" w:color="7A8696"/>
              <w:bottom w:val="single" w:sz="4" w:space="0" w:color="7A8696"/>
            </w:tcBorders>
            <w:vAlign w:val="center"/>
          </w:tcPr>
          <w:p w14:paraId="0075FB68" w14:textId="77777777" w:rsidR="00F71DDB" w:rsidRDefault="00A630EF" w:rsidP="005D51B3">
            <w:pPr>
              <w:pStyle w:val="TableParagraph"/>
              <w:spacing w:before="0"/>
              <w:ind w:left="284"/>
            </w:pPr>
            <w:r>
              <w:rPr>
                <w:color w:val="231F20"/>
                <w:w w:val="95"/>
              </w:rPr>
              <w:t>Show</w:t>
            </w:r>
            <w:r>
              <w:rPr>
                <w:color w:val="231F20"/>
                <w:spacing w:val="10"/>
                <w:w w:val="95"/>
              </w:rPr>
              <w:t xml:space="preserve"> </w:t>
            </w:r>
            <w:r>
              <w:rPr>
                <w:color w:val="231F20"/>
                <w:w w:val="95"/>
              </w:rPr>
              <w:t>how</w:t>
            </w:r>
            <w:r>
              <w:rPr>
                <w:color w:val="231F20"/>
                <w:spacing w:val="11"/>
                <w:w w:val="95"/>
              </w:rPr>
              <w:t xml:space="preserve"> </w:t>
            </w:r>
            <w:r>
              <w:rPr>
                <w:color w:val="231F20"/>
                <w:w w:val="95"/>
              </w:rPr>
              <w:t>the</w:t>
            </w:r>
            <w:r>
              <w:rPr>
                <w:color w:val="231F20"/>
                <w:spacing w:val="11"/>
                <w:w w:val="95"/>
              </w:rPr>
              <w:t xml:space="preserve"> </w:t>
            </w:r>
            <w:r>
              <w:rPr>
                <w:color w:val="231F20"/>
                <w:w w:val="95"/>
              </w:rPr>
              <w:t>management</w:t>
            </w:r>
            <w:r>
              <w:rPr>
                <w:color w:val="231F20"/>
                <w:spacing w:val="11"/>
                <w:w w:val="95"/>
              </w:rPr>
              <w:t xml:space="preserve"> </w:t>
            </w:r>
            <w:r>
              <w:rPr>
                <w:color w:val="231F20"/>
                <w:w w:val="95"/>
              </w:rPr>
              <w:t>plan</w:t>
            </w:r>
            <w:r>
              <w:rPr>
                <w:color w:val="231F20"/>
                <w:spacing w:val="11"/>
                <w:w w:val="95"/>
              </w:rPr>
              <w:t xml:space="preserve"> </w:t>
            </w:r>
            <w:r>
              <w:rPr>
                <w:color w:val="231F20"/>
                <w:w w:val="95"/>
              </w:rPr>
              <w:t>will</w:t>
            </w:r>
            <w:r>
              <w:rPr>
                <w:color w:val="231F20"/>
                <w:spacing w:val="10"/>
                <w:w w:val="95"/>
              </w:rPr>
              <w:t xml:space="preserve"> </w:t>
            </w:r>
            <w:r>
              <w:rPr>
                <w:color w:val="231F20"/>
                <w:w w:val="95"/>
              </w:rPr>
              <w:t>be</w:t>
            </w:r>
            <w:r>
              <w:rPr>
                <w:color w:val="231F20"/>
                <w:spacing w:val="11"/>
                <w:w w:val="95"/>
              </w:rPr>
              <w:t xml:space="preserve"> </w:t>
            </w:r>
            <w:r>
              <w:rPr>
                <w:color w:val="231F20"/>
                <w:w w:val="95"/>
              </w:rPr>
              <w:t>reviewed.</w:t>
            </w:r>
          </w:p>
        </w:tc>
        <w:tc>
          <w:tcPr>
            <w:tcW w:w="2702" w:type="dxa"/>
            <w:tcBorders>
              <w:top w:val="single" w:sz="4" w:space="0" w:color="7A8696"/>
              <w:bottom w:val="single" w:sz="4" w:space="0" w:color="7A8696"/>
            </w:tcBorders>
            <w:vAlign w:val="center"/>
          </w:tcPr>
          <w:p w14:paraId="493A6B98" w14:textId="77777777" w:rsidR="00F71DDB" w:rsidRDefault="00A630EF" w:rsidP="005D51B3">
            <w:pPr>
              <w:pStyle w:val="TableParagraph"/>
              <w:spacing w:before="0"/>
              <w:ind w:left="284"/>
            </w:pPr>
            <w:r>
              <w:rPr>
                <w:color w:val="231F20"/>
                <w:w w:val="95"/>
              </w:rPr>
              <w:t>Complies:</w:t>
            </w:r>
            <w:r>
              <w:rPr>
                <w:color w:val="231F20"/>
                <w:spacing w:val="8"/>
                <w:w w:val="95"/>
              </w:rPr>
              <w:t xml:space="preserve"> </w:t>
            </w:r>
            <w:r>
              <w:rPr>
                <w:color w:val="231F20"/>
                <w:w w:val="95"/>
              </w:rPr>
              <w:t>Section</w:t>
            </w:r>
            <w:r>
              <w:rPr>
                <w:color w:val="231F20"/>
                <w:spacing w:val="8"/>
                <w:w w:val="95"/>
              </w:rPr>
              <w:t xml:space="preserve"> </w:t>
            </w:r>
            <w:r>
              <w:rPr>
                <w:color w:val="231F20"/>
                <w:w w:val="95"/>
              </w:rPr>
              <w:t>7.6</w:t>
            </w:r>
            <w:r>
              <w:rPr>
                <w:color w:val="231F20"/>
                <w:spacing w:val="9"/>
                <w:w w:val="95"/>
              </w:rPr>
              <w:t xml:space="preserve"> </w:t>
            </w:r>
            <w:r>
              <w:rPr>
                <w:color w:val="231F20"/>
                <w:w w:val="95"/>
              </w:rPr>
              <w:t>-</w:t>
            </w:r>
            <w:r>
              <w:rPr>
                <w:color w:val="231F20"/>
                <w:spacing w:val="8"/>
                <w:w w:val="95"/>
              </w:rPr>
              <w:t xml:space="preserve"> </w:t>
            </w:r>
            <w:r>
              <w:rPr>
                <w:color w:val="231F20"/>
                <w:w w:val="95"/>
              </w:rPr>
              <w:t>Policy</w:t>
            </w:r>
            <w:r>
              <w:rPr>
                <w:color w:val="231F20"/>
                <w:spacing w:val="9"/>
                <w:w w:val="95"/>
              </w:rPr>
              <w:t xml:space="preserve"> </w:t>
            </w:r>
            <w:r>
              <w:rPr>
                <w:color w:val="231F20"/>
                <w:w w:val="95"/>
              </w:rPr>
              <w:t>6.2</w:t>
            </w:r>
          </w:p>
        </w:tc>
      </w:tr>
    </w:tbl>
    <w:p w14:paraId="3647D6A3" w14:textId="77777777" w:rsidR="00F71DDB" w:rsidRPr="00014B3C" w:rsidRDefault="00F71DDB" w:rsidP="00014B3C">
      <w:pPr>
        <w:pStyle w:val="BodyText"/>
      </w:pPr>
    </w:p>
    <w:p w14:paraId="7D01FED5" w14:textId="77777777" w:rsidR="00F71DDB" w:rsidRDefault="00A630EF" w:rsidP="006D1716">
      <w:pPr>
        <w:pStyle w:val="Heading2"/>
        <w:numPr>
          <w:ilvl w:val="1"/>
          <w:numId w:val="17"/>
        </w:numPr>
        <w:tabs>
          <w:tab w:val="left" w:pos="709"/>
        </w:tabs>
        <w:spacing w:before="105"/>
        <w:ind w:left="284" w:hanging="13"/>
        <w:jc w:val="left"/>
      </w:pPr>
      <w:bookmarkStart w:id="283" w:name="6.5_Heritage_Strategy"/>
      <w:bookmarkStart w:id="284" w:name="_Toc81498016"/>
      <w:bookmarkStart w:id="285" w:name="_Toc81498762"/>
      <w:bookmarkStart w:id="286" w:name="_Toc81509814"/>
      <w:bookmarkEnd w:id="283"/>
      <w:r>
        <w:rPr>
          <w:spacing w:val="-4"/>
          <w:w w:val="110"/>
        </w:rPr>
        <w:t>Heritage</w:t>
      </w:r>
      <w:r>
        <w:rPr>
          <w:spacing w:val="-10"/>
          <w:w w:val="110"/>
        </w:rPr>
        <w:t xml:space="preserve"> </w:t>
      </w:r>
      <w:r>
        <w:rPr>
          <w:spacing w:val="-3"/>
          <w:w w:val="110"/>
        </w:rPr>
        <w:t>Strategy</w:t>
      </w:r>
      <w:bookmarkEnd w:id="284"/>
      <w:bookmarkEnd w:id="285"/>
      <w:bookmarkEnd w:id="286"/>
    </w:p>
    <w:p w14:paraId="44C38604" w14:textId="5421E435" w:rsidR="00F71DDB" w:rsidRDefault="00A630EF" w:rsidP="00014B3C">
      <w:pPr>
        <w:pStyle w:val="BodyText"/>
        <w:spacing w:before="103" w:line="230" w:lineRule="auto"/>
        <w:ind w:left="284" w:right="7035"/>
      </w:pPr>
      <w:r>
        <w:rPr>
          <w:color w:val="231F20"/>
          <w:w w:val="95"/>
        </w:rPr>
        <w:t>The</w:t>
      </w:r>
      <w:r>
        <w:rPr>
          <w:color w:val="231F20"/>
          <w:spacing w:val="38"/>
        </w:rPr>
        <w:t xml:space="preserve"> </w:t>
      </w:r>
      <w:r>
        <w:rPr>
          <w:color w:val="231F20"/>
          <w:w w:val="95"/>
        </w:rPr>
        <w:t>principal</w:t>
      </w:r>
      <w:r>
        <w:rPr>
          <w:color w:val="231F20"/>
          <w:spacing w:val="38"/>
        </w:rPr>
        <w:t xml:space="preserve"> </w:t>
      </w:r>
      <w:r>
        <w:rPr>
          <w:color w:val="231F20"/>
          <w:w w:val="95"/>
        </w:rPr>
        <w:t>objective</w:t>
      </w:r>
      <w:r>
        <w:rPr>
          <w:color w:val="231F20"/>
          <w:spacing w:val="38"/>
        </w:rPr>
        <w:t xml:space="preserve"> </w:t>
      </w:r>
      <w:r>
        <w:rPr>
          <w:color w:val="231F20"/>
          <w:w w:val="95"/>
        </w:rPr>
        <w:t>of</w:t>
      </w:r>
      <w:r>
        <w:rPr>
          <w:color w:val="231F20"/>
          <w:spacing w:val="39"/>
        </w:rPr>
        <w:t xml:space="preserve"> </w:t>
      </w:r>
      <w:r>
        <w:rPr>
          <w:color w:val="231F20"/>
          <w:w w:val="95"/>
        </w:rPr>
        <w:t>a</w:t>
      </w:r>
      <w:r>
        <w:rPr>
          <w:color w:val="231F20"/>
          <w:spacing w:val="1"/>
          <w:w w:val="95"/>
        </w:rPr>
        <w:t xml:space="preserve"> </w:t>
      </w:r>
      <w:r>
        <w:rPr>
          <w:color w:val="231F20"/>
          <w:w w:val="95"/>
        </w:rPr>
        <w:t>heritage strategy is to outline a</w:t>
      </w:r>
      <w:r>
        <w:rPr>
          <w:color w:val="231F20"/>
          <w:spacing w:val="1"/>
          <w:w w:val="95"/>
        </w:rPr>
        <w:t xml:space="preserve"> </w:t>
      </w:r>
      <w:r>
        <w:rPr>
          <w:color w:val="231F20"/>
          <w:w w:val="95"/>
        </w:rPr>
        <w:t>strategic</w:t>
      </w:r>
      <w:r>
        <w:rPr>
          <w:color w:val="231F20"/>
          <w:spacing w:val="13"/>
          <w:w w:val="95"/>
        </w:rPr>
        <w:t xml:space="preserve"> </w:t>
      </w:r>
      <w:r>
        <w:rPr>
          <w:color w:val="231F20"/>
          <w:w w:val="95"/>
        </w:rPr>
        <w:t>approach</w:t>
      </w:r>
      <w:r>
        <w:rPr>
          <w:color w:val="231F20"/>
          <w:spacing w:val="13"/>
          <w:w w:val="95"/>
        </w:rPr>
        <w:t xml:space="preserve"> </w:t>
      </w:r>
      <w:r>
        <w:rPr>
          <w:color w:val="231F20"/>
          <w:w w:val="95"/>
        </w:rPr>
        <w:t>for</w:t>
      </w:r>
      <w:r>
        <w:rPr>
          <w:color w:val="231F20"/>
          <w:spacing w:val="14"/>
          <w:w w:val="95"/>
        </w:rPr>
        <w:t xml:space="preserve"> </w:t>
      </w:r>
      <w:r>
        <w:rPr>
          <w:color w:val="231F20"/>
          <w:w w:val="95"/>
        </w:rPr>
        <w:t>the</w:t>
      </w:r>
      <w:r>
        <w:rPr>
          <w:color w:val="231F20"/>
          <w:spacing w:val="13"/>
          <w:w w:val="95"/>
        </w:rPr>
        <w:t xml:space="preserve"> </w:t>
      </w:r>
      <w:r>
        <w:rPr>
          <w:color w:val="231F20"/>
          <w:w w:val="95"/>
        </w:rPr>
        <w:t>agency</w:t>
      </w:r>
      <w:r>
        <w:rPr>
          <w:color w:val="231F20"/>
          <w:spacing w:val="14"/>
          <w:w w:val="95"/>
        </w:rPr>
        <w:t xml:space="preserve"> </w:t>
      </w:r>
      <w:r>
        <w:rPr>
          <w:color w:val="231F20"/>
          <w:w w:val="95"/>
        </w:rPr>
        <w:t>to</w:t>
      </w:r>
      <w:r>
        <w:rPr>
          <w:color w:val="231F20"/>
          <w:spacing w:val="-38"/>
          <w:w w:val="95"/>
        </w:rPr>
        <w:t xml:space="preserve"> </w:t>
      </w:r>
      <w:r>
        <w:rPr>
          <w:color w:val="231F20"/>
          <w:w w:val="95"/>
        </w:rPr>
        <w:t>effectively</w:t>
      </w:r>
      <w:r>
        <w:rPr>
          <w:color w:val="231F20"/>
          <w:spacing w:val="8"/>
          <w:w w:val="95"/>
        </w:rPr>
        <w:t xml:space="preserve"> </w:t>
      </w:r>
      <w:r>
        <w:rPr>
          <w:color w:val="231F20"/>
          <w:w w:val="95"/>
        </w:rPr>
        <w:t>manage</w:t>
      </w:r>
      <w:r>
        <w:rPr>
          <w:color w:val="231F20"/>
          <w:spacing w:val="9"/>
          <w:w w:val="95"/>
        </w:rPr>
        <w:t xml:space="preserve"> </w:t>
      </w:r>
      <w:r>
        <w:rPr>
          <w:color w:val="231F20"/>
          <w:w w:val="95"/>
        </w:rPr>
        <w:t>places</w:t>
      </w:r>
      <w:r>
        <w:rPr>
          <w:color w:val="231F20"/>
          <w:spacing w:val="9"/>
          <w:w w:val="95"/>
        </w:rPr>
        <w:t xml:space="preserve"> </w:t>
      </w:r>
      <w:r>
        <w:rPr>
          <w:color w:val="231F20"/>
          <w:w w:val="95"/>
        </w:rPr>
        <w:t>which</w:t>
      </w:r>
      <w:r>
        <w:rPr>
          <w:color w:val="231F20"/>
          <w:spacing w:val="9"/>
          <w:w w:val="95"/>
        </w:rPr>
        <w:t xml:space="preserve"> </w:t>
      </w:r>
      <w:r>
        <w:rPr>
          <w:color w:val="231F20"/>
          <w:w w:val="95"/>
        </w:rPr>
        <w:t>it</w:t>
      </w:r>
      <w:r>
        <w:rPr>
          <w:color w:val="231F20"/>
          <w:spacing w:val="1"/>
          <w:w w:val="95"/>
        </w:rPr>
        <w:t xml:space="preserve"> </w:t>
      </w:r>
      <w:r>
        <w:rPr>
          <w:color w:val="231F20"/>
          <w:w w:val="95"/>
        </w:rPr>
        <w:t>owns</w:t>
      </w:r>
      <w:r>
        <w:rPr>
          <w:color w:val="231F20"/>
          <w:spacing w:val="5"/>
          <w:w w:val="95"/>
        </w:rPr>
        <w:t xml:space="preserve"> </w:t>
      </w:r>
      <w:r>
        <w:rPr>
          <w:color w:val="231F20"/>
          <w:w w:val="95"/>
        </w:rPr>
        <w:t>or</w:t>
      </w:r>
      <w:r>
        <w:rPr>
          <w:color w:val="231F20"/>
          <w:spacing w:val="6"/>
          <w:w w:val="95"/>
        </w:rPr>
        <w:t xml:space="preserve"> </w:t>
      </w:r>
      <w:r>
        <w:rPr>
          <w:color w:val="231F20"/>
          <w:w w:val="95"/>
        </w:rPr>
        <w:t>controls</w:t>
      </w:r>
      <w:r>
        <w:rPr>
          <w:color w:val="231F20"/>
          <w:spacing w:val="5"/>
          <w:w w:val="95"/>
        </w:rPr>
        <w:t xml:space="preserve"> </w:t>
      </w:r>
      <w:r>
        <w:rPr>
          <w:color w:val="231F20"/>
          <w:w w:val="95"/>
        </w:rPr>
        <w:t>for</w:t>
      </w:r>
      <w:r>
        <w:rPr>
          <w:color w:val="231F20"/>
          <w:spacing w:val="6"/>
          <w:w w:val="95"/>
        </w:rPr>
        <w:t xml:space="preserve"> </w:t>
      </w:r>
      <w:r>
        <w:rPr>
          <w:color w:val="231F20"/>
          <w:w w:val="95"/>
        </w:rPr>
        <w:t>the</w:t>
      </w:r>
      <w:r>
        <w:rPr>
          <w:color w:val="231F20"/>
          <w:spacing w:val="5"/>
          <w:w w:val="95"/>
        </w:rPr>
        <w:t xml:space="preserve"> </w:t>
      </w:r>
      <w:r>
        <w:rPr>
          <w:color w:val="231F20"/>
          <w:w w:val="95"/>
        </w:rPr>
        <w:t>long-term</w:t>
      </w:r>
      <w:r>
        <w:rPr>
          <w:color w:val="231F20"/>
          <w:spacing w:val="1"/>
          <w:w w:val="95"/>
        </w:rPr>
        <w:t xml:space="preserve"> </w:t>
      </w:r>
      <w:r>
        <w:rPr>
          <w:color w:val="231F20"/>
          <w:w w:val="95"/>
        </w:rPr>
        <w:t>protection</w:t>
      </w:r>
      <w:r>
        <w:rPr>
          <w:color w:val="231F20"/>
          <w:spacing w:val="43"/>
        </w:rPr>
        <w:t xml:space="preserve"> </w:t>
      </w:r>
      <w:r>
        <w:rPr>
          <w:color w:val="231F20"/>
          <w:w w:val="95"/>
        </w:rPr>
        <w:t>and</w:t>
      </w:r>
      <w:r>
        <w:rPr>
          <w:color w:val="231F20"/>
          <w:spacing w:val="43"/>
        </w:rPr>
        <w:t xml:space="preserve"> </w:t>
      </w:r>
      <w:r>
        <w:rPr>
          <w:color w:val="231F20"/>
          <w:w w:val="95"/>
        </w:rPr>
        <w:t>conservation</w:t>
      </w:r>
      <w:r>
        <w:rPr>
          <w:color w:val="231F20"/>
          <w:spacing w:val="44"/>
        </w:rPr>
        <w:t xml:space="preserve"> </w:t>
      </w:r>
      <w:r>
        <w:rPr>
          <w:color w:val="231F20"/>
          <w:w w:val="95"/>
        </w:rPr>
        <w:t>of</w:t>
      </w:r>
      <w:r>
        <w:rPr>
          <w:color w:val="231F20"/>
          <w:spacing w:val="1"/>
          <w:w w:val="95"/>
        </w:rPr>
        <w:t xml:space="preserve"> </w:t>
      </w:r>
      <w:r>
        <w:rPr>
          <w:color w:val="231F20"/>
          <w:w w:val="95"/>
        </w:rPr>
        <w:t>their Commonwealth heritage</w:t>
      </w:r>
      <w:r>
        <w:rPr>
          <w:color w:val="231F20"/>
          <w:spacing w:val="1"/>
          <w:w w:val="95"/>
        </w:rPr>
        <w:t xml:space="preserve"> </w:t>
      </w:r>
      <w:r>
        <w:rPr>
          <w:color w:val="231F20"/>
          <w:w w:val="95"/>
        </w:rPr>
        <w:t>values.</w:t>
      </w:r>
      <w:r>
        <w:rPr>
          <w:color w:val="231F20"/>
          <w:spacing w:val="3"/>
          <w:w w:val="95"/>
        </w:rPr>
        <w:t xml:space="preserve"> </w:t>
      </w:r>
      <w:r>
        <w:rPr>
          <w:color w:val="231F20"/>
          <w:w w:val="95"/>
        </w:rPr>
        <w:t>Before</w:t>
      </w:r>
      <w:r>
        <w:rPr>
          <w:color w:val="231F20"/>
          <w:spacing w:val="3"/>
          <w:w w:val="95"/>
        </w:rPr>
        <w:t xml:space="preserve"> </w:t>
      </w:r>
      <w:r>
        <w:rPr>
          <w:color w:val="231F20"/>
          <w:w w:val="95"/>
        </w:rPr>
        <w:t>making</w:t>
      </w:r>
      <w:r>
        <w:rPr>
          <w:color w:val="231F20"/>
          <w:spacing w:val="4"/>
          <w:w w:val="95"/>
        </w:rPr>
        <w:t xml:space="preserve"> </w:t>
      </w:r>
      <w:r>
        <w:rPr>
          <w:color w:val="231F20"/>
          <w:w w:val="95"/>
        </w:rPr>
        <w:t>a</w:t>
      </w:r>
      <w:r>
        <w:rPr>
          <w:color w:val="231F20"/>
          <w:spacing w:val="3"/>
          <w:w w:val="95"/>
        </w:rPr>
        <w:t xml:space="preserve"> </w:t>
      </w:r>
      <w:r>
        <w:rPr>
          <w:color w:val="231F20"/>
          <w:w w:val="95"/>
        </w:rPr>
        <w:t>heritage</w:t>
      </w:r>
      <w:r>
        <w:rPr>
          <w:color w:val="231F20"/>
          <w:spacing w:val="1"/>
          <w:w w:val="95"/>
        </w:rPr>
        <w:t xml:space="preserve"> </w:t>
      </w:r>
      <w:r>
        <w:rPr>
          <w:color w:val="231F20"/>
          <w:w w:val="95"/>
        </w:rPr>
        <w:t>strategy,</w:t>
      </w:r>
      <w:r>
        <w:rPr>
          <w:color w:val="231F20"/>
          <w:spacing w:val="5"/>
          <w:w w:val="95"/>
        </w:rPr>
        <w:t xml:space="preserve"> </w:t>
      </w:r>
      <w:r>
        <w:rPr>
          <w:color w:val="231F20"/>
          <w:w w:val="95"/>
        </w:rPr>
        <w:t>the</w:t>
      </w:r>
      <w:r>
        <w:rPr>
          <w:color w:val="231F20"/>
          <w:spacing w:val="6"/>
          <w:w w:val="95"/>
        </w:rPr>
        <w:t xml:space="preserve"> </w:t>
      </w:r>
      <w:r>
        <w:rPr>
          <w:color w:val="231F20"/>
          <w:w w:val="95"/>
        </w:rPr>
        <w:t>agency</w:t>
      </w:r>
      <w:r>
        <w:rPr>
          <w:color w:val="231F20"/>
          <w:spacing w:val="5"/>
          <w:w w:val="95"/>
        </w:rPr>
        <w:t xml:space="preserve"> </w:t>
      </w:r>
      <w:r>
        <w:rPr>
          <w:color w:val="231F20"/>
          <w:w w:val="95"/>
        </w:rPr>
        <w:t>must</w:t>
      </w:r>
      <w:r>
        <w:rPr>
          <w:color w:val="231F20"/>
          <w:spacing w:val="6"/>
          <w:w w:val="95"/>
        </w:rPr>
        <w:t xml:space="preserve"> </w:t>
      </w:r>
      <w:r>
        <w:rPr>
          <w:color w:val="231F20"/>
          <w:w w:val="95"/>
        </w:rPr>
        <w:t>consult</w:t>
      </w:r>
      <w:r w:rsidR="00014B3C">
        <w:t xml:space="preserve"> </w:t>
      </w:r>
      <w:r>
        <w:rPr>
          <w:color w:val="231F20"/>
          <w:w w:val="95"/>
        </w:rPr>
        <w:t>the</w:t>
      </w:r>
      <w:r>
        <w:rPr>
          <w:color w:val="231F20"/>
          <w:spacing w:val="20"/>
          <w:w w:val="95"/>
        </w:rPr>
        <w:t xml:space="preserve"> </w:t>
      </w:r>
      <w:r>
        <w:rPr>
          <w:color w:val="231F20"/>
          <w:w w:val="95"/>
        </w:rPr>
        <w:t>Australian</w:t>
      </w:r>
      <w:r>
        <w:rPr>
          <w:color w:val="231F20"/>
          <w:spacing w:val="20"/>
          <w:w w:val="95"/>
        </w:rPr>
        <w:t xml:space="preserve"> </w:t>
      </w:r>
      <w:r>
        <w:rPr>
          <w:color w:val="231F20"/>
          <w:w w:val="95"/>
        </w:rPr>
        <w:t>Heritage</w:t>
      </w:r>
      <w:r>
        <w:rPr>
          <w:color w:val="231F20"/>
          <w:spacing w:val="20"/>
          <w:w w:val="95"/>
        </w:rPr>
        <w:t xml:space="preserve"> </w:t>
      </w:r>
      <w:r>
        <w:rPr>
          <w:color w:val="231F20"/>
          <w:w w:val="95"/>
        </w:rPr>
        <w:t>Council</w:t>
      </w:r>
      <w:r>
        <w:rPr>
          <w:color w:val="231F20"/>
          <w:spacing w:val="20"/>
          <w:w w:val="95"/>
        </w:rPr>
        <w:t xml:space="preserve"> </w:t>
      </w:r>
      <w:r>
        <w:rPr>
          <w:color w:val="231F20"/>
          <w:w w:val="95"/>
        </w:rPr>
        <w:t>and</w:t>
      </w:r>
      <w:r>
        <w:rPr>
          <w:color w:val="231F20"/>
          <w:spacing w:val="1"/>
          <w:w w:val="95"/>
        </w:rPr>
        <w:t xml:space="preserve"> </w:t>
      </w:r>
      <w:r>
        <w:rPr>
          <w:color w:val="231F20"/>
        </w:rPr>
        <w:t>consider</w:t>
      </w:r>
      <w:r>
        <w:rPr>
          <w:color w:val="231F20"/>
          <w:spacing w:val="-11"/>
        </w:rPr>
        <w:t xml:space="preserve"> </w:t>
      </w:r>
      <w:r>
        <w:rPr>
          <w:color w:val="231F20"/>
        </w:rPr>
        <w:t>its</w:t>
      </w:r>
      <w:r>
        <w:rPr>
          <w:color w:val="231F20"/>
          <w:spacing w:val="-10"/>
        </w:rPr>
        <w:t xml:space="preserve"> </w:t>
      </w:r>
      <w:r>
        <w:rPr>
          <w:color w:val="231F20"/>
        </w:rPr>
        <w:t>advice.</w:t>
      </w:r>
    </w:p>
    <w:p w14:paraId="1BF923EB" w14:textId="21E45597" w:rsidR="00F71DDB" w:rsidRDefault="00A630EF" w:rsidP="005D51B3">
      <w:pPr>
        <w:pStyle w:val="BodyText"/>
        <w:spacing w:before="168" w:line="230" w:lineRule="auto"/>
        <w:ind w:left="284" w:right="6903"/>
        <w:rPr>
          <w:color w:val="231F20"/>
          <w:w w:val="95"/>
        </w:rPr>
      </w:pPr>
      <w:r>
        <w:rPr>
          <w:color w:val="231F20"/>
          <w:w w:val="95"/>
        </w:rPr>
        <w:t>NFSA are required to prepare a</w:t>
      </w:r>
      <w:r>
        <w:rPr>
          <w:color w:val="231F20"/>
          <w:spacing w:val="1"/>
          <w:w w:val="95"/>
        </w:rPr>
        <w:t xml:space="preserve"> </w:t>
      </w:r>
      <w:r>
        <w:rPr>
          <w:color w:val="231F20"/>
          <w:w w:val="95"/>
        </w:rPr>
        <w:t>Heritage</w:t>
      </w:r>
      <w:r>
        <w:rPr>
          <w:color w:val="231F20"/>
          <w:spacing w:val="1"/>
          <w:w w:val="95"/>
        </w:rPr>
        <w:t xml:space="preserve"> </w:t>
      </w:r>
      <w:r>
        <w:rPr>
          <w:color w:val="231F20"/>
          <w:w w:val="95"/>
        </w:rPr>
        <w:t>Strategy</w:t>
      </w:r>
      <w:r>
        <w:rPr>
          <w:color w:val="231F20"/>
          <w:spacing w:val="38"/>
        </w:rPr>
        <w:t xml:space="preserve"> </w:t>
      </w:r>
      <w:r>
        <w:rPr>
          <w:color w:val="231F20"/>
          <w:w w:val="95"/>
        </w:rPr>
        <w:t>for</w:t>
      </w:r>
      <w:r>
        <w:rPr>
          <w:color w:val="231F20"/>
          <w:spacing w:val="38"/>
        </w:rPr>
        <w:t xml:space="preserve"> </w:t>
      </w:r>
      <w:r>
        <w:rPr>
          <w:color w:val="231F20"/>
          <w:w w:val="95"/>
        </w:rPr>
        <w:t>places</w:t>
      </w:r>
      <w:r>
        <w:rPr>
          <w:color w:val="231F20"/>
          <w:spacing w:val="38"/>
        </w:rPr>
        <w:t xml:space="preserve"> </w:t>
      </w:r>
      <w:r>
        <w:rPr>
          <w:color w:val="231F20"/>
          <w:w w:val="95"/>
        </w:rPr>
        <w:t>and</w:t>
      </w:r>
      <w:r>
        <w:rPr>
          <w:color w:val="231F20"/>
          <w:spacing w:val="1"/>
          <w:w w:val="95"/>
        </w:rPr>
        <w:t xml:space="preserve"> </w:t>
      </w:r>
      <w:r>
        <w:rPr>
          <w:color w:val="231F20"/>
          <w:w w:val="95"/>
        </w:rPr>
        <w:t>items</w:t>
      </w:r>
      <w:r>
        <w:rPr>
          <w:color w:val="231F20"/>
          <w:spacing w:val="40"/>
        </w:rPr>
        <w:t xml:space="preserve"> </w:t>
      </w:r>
      <w:r>
        <w:rPr>
          <w:color w:val="231F20"/>
          <w:w w:val="95"/>
        </w:rPr>
        <w:t>under</w:t>
      </w:r>
      <w:r>
        <w:rPr>
          <w:color w:val="231F20"/>
          <w:spacing w:val="41"/>
        </w:rPr>
        <w:t xml:space="preserve"> </w:t>
      </w:r>
      <w:r>
        <w:rPr>
          <w:color w:val="231F20"/>
          <w:w w:val="95"/>
        </w:rPr>
        <w:t>its</w:t>
      </w:r>
      <w:r>
        <w:rPr>
          <w:color w:val="231F20"/>
          <w:spacing w:val="41"/>
        </w:rPr>
        <w:t xml:space="preserve"> </w:t>
      </w:r>
      <w:r>
        <w:rPr>
          <w:color w:val="231F20"/>
          <w:w w:val="95"/>
        </w:rPr>
        <w:t>control</w:t>
      </w:r>
      <w:r>
        <w:rPr>
          <w:color w:val="231F20"/>
          <w:spacing w:val="40"/>
        </w:rPr>
        <w:t xml:space="preserve"> </w:t>
      </w:r>
      <w:r>
        <w:rPr>
          <w:color w:val="231F20"/>
          <w:w w:val="95"/>
        </w:rPr>
        <w:t>(including</w:t>
      </w:r>
      <w:r>
        <w:rPr>
          <w:color w:val="231F20"/>
          <w:spacing w:val="1"/>
          <w:w w:val="95"/>
        </w:rPr>
        <w:t xml:space="preserve"> </w:t>
      </w:r>
      <w:r>
        <w:rPr>
          <w:color w:val="231F20"/>
          <w:w w:val="95"/>
        </w:rPr>
        <w:t>the</w:t>
      </w:r>
      <w:r>
        <w:rPr>
          <w:color w:val="231F20"/>
          <w:spacing w:val="1"/>
          <w:w w:val="95"/>
        </w:rPr>
        <w:t xml:space="preserve"> </w:t>
      </w:r>
      <w:r>
        <w:rPr>
          <w:color w:val="231F20"/>
          <w:w w:val="95"/>
        </w:rPr>
        <w:t>collection).</w:t>
      </w:r>
      <w:r>
        <w:rPr>
          <w:color w:val="231F20"/>
          <w:spacing w:val="1"/>
          <w:w w:val="95"/>
        </w:rPr>
        <w:t xml:space="preserve"> </w:t>
      </w:r>
      <w:r>
        <w:rPr>
          <w:color w:val="231F20"/>
          <w:w w:val="95"/>
        </w:rPr>
        <w:t>A</w:t>
      </w:r>
      <w:r>
        <w:rPr>
          <w:color w:val="231F20"/>
          <w:spacing w:val="1"/>
          <w:w w:val="95"/>
        </w:rPr>
        <w:t xml:space="preserve"> </w:t>
      </w:r>
      <w:r>
        <w:rPr>
          <w:color w:val="231F20"/>
          <w:w w:val="95"/>
        </w:rPr>
        <w:t>revised</w:t>
      </w:r>
      <w:r>
        <w:rPr>
          <w:color w:val="231F20"/>
          <w:spacing w:val="1"/>
          <w:w w:val="95"/>
        </w:rPr>
        <w:t xml:space="preserve"> </w:t>
      </w:r>
      <w:r>
        <w:rPr>
          <w:color w:val="231F20"/>
          <w:w w:val="95"/>
        </w:rPr>
        <w:t>Heritage</w:t>
      </w:r>
      <w:r>
        <w:rPr>
          <w:color w:val="231F20"/>
          <w:spacing w:val="1"/>
          <w:w w:val="95"/>
        </w:rPr>
        <w:t xml:space="preserve"> </w:t>
      </w:r>
      <w:r>
        <w:rPr>
          <w:color w:val="231F20"/>
          <w:w w:val="95"/>
        </w:rPr>
        <w:t>Strategy</w:t>
      </w:r>
      <w:r>
        <w:rPr>
          <w:color w:val="231F20"/>
          <w:spacing w:val="11"/>
          <w:w w:val="95"/>
        </w:rPr>
        <w:t xml:space="preserve"> </w:t>
      </w:r>
      <w:r>
        <w:rPr>
          <w:color w:val="231F20"/>
          <w:w w:val="95"/>
        </w:rPr>
        <w:t>is</w:t>
      </w:r>
      <w:r>
        <w:rPr>
          <w:color w:val="231F20"/>
          <w:spacing w:val="12"/>
          <w:w w:val="95"/>
        </w:rPr>
        <w:t xml:space="preserve"> </w:t>
      </w:r>
      <w:r>
        <w:rPr>
          <w:color w:val="231F20"/>
          <w:w w:val="95"/>
        </w:rPr>
        <w:t>being</w:t>
      </w:r>
      <w:r>
        <w:rPr>
          <w:color w:val="231F20"/>
          <w:spacing w:val="11"/>
          <w:w w:val="95"/>
        </w:rPr>
        <w:t xml:space="preserve"> </w:t>
      </w:r>
      <w:r>
        <w:rPr>
          <w:color w:val="231F20"/>
          <w:w w:val="95"/>
        </w:rPr>
        <w:t>updated</w:t>
      </w:r>
      <w:r>
        <w:rPr>
          <w:color w:val="231F20"/>
          <w:spacing w:val="12"/>
          <w:w w:val="95"/>
        </w:rPr>
        <w:t xml:space="preserve"> </w:t>
      </w:r>
      <w:r>
        <w:rPr>
          <w:color w:val="231F20"/>
          <w:w w:val="95"/>
        </w:rPr>
        <w:t>in</w:t>
      </w:r>
      <w:r>
        <w:rPr>
          <w:color w:val="231F20"/>
          <w:spacing w:val="11"/>
          <w:w w:val="95"/>
        </w:rPr>
        <w:t xml:space="preserve"> </w:t>
      </w:r>
      <w:r>
        <w:rPr>
          <w:color w:val="231F20"/>
          <w:w w:val="95"/>
        </w:rPr>
        <w:t>line</w:t>
      </w:r>
      <w:r>
        <w:rPr>
          <w:color w:val="231F20"/>
          <w:spacing w:val="12"/>
          <w:w w:val="95"/>
        </w:rPr>
        <w:t xml:space="preserve"> </w:t>
      </w:r>
      <w:r>
        <w:rPr>
          <w:color w:val="231F20"/>
          <w:w w:val="95"/>
        </w:rPr>
        <w:t>with</w:t>
      </w:r>
      <w:r>
        <w:rPr>
          <w:color w:val="231F20"/>
          <w:spacing w:val="-37"/>
          <w:w w:val="95"/>
        </w:rPr>
        <w:t xml:space="preserve"> </w:t>
      </w:r>
      <w:r>
        <w:rPr>
          <w:color w:val="231F20"/>
          <w:w w:val="95"/>
        </w:rPr>
        <w:t>this</w:t>
      </w:r>
      <w:r>
        <w:rPr>
          <w:color w:val="231F20"/>
          <w:spacing w:val="-8"/>
          <w:w w:val="95"/>
        </w:rPr>
        <w:t xml:space="preserve"> </w:t>
      </w:r>
      <w:r>
        <w:rPr>
          <w:color w:val="231F20"/>
          <w:w w:val="95"/>
        </w:rPr>
        <w:t>updated</w:t>
      </w:r>
      <w:r>
        <w:rPr>
          <w:color w:val="231F20"/>
          <w:spacing w:val="-7"/>
          <w:w w:val="95"/>
        </w:rPr>
        <w:t xml:space="preserve"> </w:t>
      </w:r>
      <w:r>
        <w:rPr>
          <w:color w:val="231F20"/>
          <w:w w:val="95"/>
        </w:rPr>
        <w:t>HMP.</w:t>
      </w:r>
    </w:p>
    <w:p w14:paraId="4FB44C8F" w14:textId="77777777" w:rsidR="005D51B3" w:rsidRDefault="005D51B3" w:rsidP="005D51B3">
      <w:pPr>
        <w:pStyle w:val="BodyText"/>
        <w:spacing w:before="168" w:line="230" w:lineRule="auto"/>
        <w:ind w:left="284" w:right="6903"/>
      </w:pPr>
    </w:p>
    <w:p w14:paraId="3FE3A764" w14:textId="77777777" w:rsidR="00F71DDB" w:rsidRDefault="00F71DDB" w:rsidP="004124C1">
      <w:pPr>
        <w:spacing w:line="230" w:lineRule="auto"/>
        <w:sectPr w:rsidR="00F71DDB" w:rsidSect="005D51B3">
          <w:type w:val="continuous"/>
          <w:pgSz w:w="11910" w:h="16840"/>
          <w:pgMar w:top="1582" w:right="794" w:bottom="879" w:left="1077" w:header="0" w:footer="697" w:gutter="0"/>
          <w:cols w:space="720"/>
        </w:sectPr>
      </w:pPr>
    </w:p>
    <w:p w14:paraId="1B9989F0" w14:textId="77777777" w:rsidR="00F71DDB" w:rsidRDefault="00F71DDB" w:rsidP="00014B3C">
      <w:pPr>
        <w:pStyle w:val="BodyText"/>
        <w:ind w:left="284"/>
        <w:rPr>
          <w:sz w:val="20"/>
        </w:rPr>
      </w:pPr>
    </w:p>
    <w:p w14:paraId="6C4D7129" w14:textId="77777777" w:rsidR="00F71DDB" w:rsidRDefault="00F71DDB" w:rsidP="00014B3C">
      <w:pPr>
        <w:pStyle w:val="BodyText"/>
        <w:ind w:left="284"/>
        <w:rPr>
          <w:sz w:val="20"/>
        </w:rPr>
      </w:pPr>
    </w:p>
    <w:p w14:paraId="71FB1BD7" w14:textId="77777777" w:rsidR="00F71DDB" w:rsidRDefault="00F71DDB" w:rsidP="00014B3C">
      <w:pPr>
        <w:pStyle w:val="BodyText"/>
        <w:ind w:left="284"/>
        <w:rPr>
          <w:sz w:val="23"/>
        </w:rPr>
      </w:pPr>
    </w:p>
    <w:p w14:paraId="49680150" w14:textId="77777777" w:rsidR="00F71DDB" w:rsidRPr="00DB2834" w:rsidRDefault="00A630EF" w:rsidP="006D1716">
      <w:pPr>
        <w:pStyle w:val="Heading1"/>
        <w:numPr>
          <w:ilvl w:val="1"/>
          <w:numId w:val="15"/>
        </w:numPr>
        <w:tabs>
          <w:tab w:val="left" w:pos="1560"/>
        </w:tabs>
        <w:ind w:left="284" w:firstLine="0"/>
        <w:jc w:val="left"/>
        <w:rPr>
          <w:b/>
          <w:bCs/>
        </w:rPr>
      </w:pPr>
      <w:bookmarkStart w:id="287" w:name="7.0_Conservation_Policy"/>
      <w:bookmarkStart w:id="288" w:name="_bookmark36"/>
      <w:bookmarkStart w:id="289" w:name="_Toc81498017"/>
      <w:bookmarkStart w:id="290" w:name="_Toc81498763"/>
      <w:bookmarkStart w:id="291" w:name="_Toc81509815"/>
      <w:bookmarkEnd w:id="287"/>
      <w:bookmarkEnd w:id="288"/>
      <w:r w:rsidRPr="00DB2834">
        <w:rPr>
          <w:b/>
          <w:bCs/>
        </w:rPr>
        <w:t>CONSERVATION POLICY</w:t>
      </w:r>
      <w:bookmarkEnd w:id="289"/>
      <w:bookmarkEnd w:id="290"/>
      <w:bookmarkEnd w:id="291"/>
    </w:p>
    <w:p w14:paraId="36073DCB" w14:textId="77777777" w:rsidR="00F71DDB" w:rsidRPr="00FA2166" w:rsidRDefault="00F71DDB" w:rsidP="00974549">
      <w:pPr>
        <w:pStyle w:val="BodyText"/>
        <w:ind w:left="284"/>
      </w:pPr>
    </w:p>
    <w:p w14:paraId="4EDA6585" w14:textId="7C221802" w:rsidR="00F71DDB" w:rsidRDefault="00F71DDB" w:rsidP="00974549">
      <w:pPr>
        <w:pStyle w:val="BodyText"/>
        <w:ind w:left="284"/>
      </w:pPr>
    </w:p>
    <w:p w14:paraId="42FFF6B1" w14:textId="77777777" w:rsidR="00FA2166" w:rsidRPr="00FA2166" w:rsidRDefault="00FA2166" w:rsidP="00974549">
      <w:pPr>
        <w:pStyle w:val="BodyText"/>
        <w:ind w:left="284"/>
      </w:pPr>
    </w:p>
    <w:p w14:paraId="2B7571D0" w14:textId="77777777" w:rsidR="00F71DDB" w:rsidRPr="00FA2166" w:rsidRDefault="00F71DDB" w:rsidP="00974549">
      <w:pPr>
        <w:pStyle w:val="BodyText"/>
        <w:ind w:left="284"/>
      </w:pPr>
    </w:p>
    <w:p w14:paraId="539C11E0" w14:textId="77777777" w:rsidR="00F71DDB" w:rsidRPr="00FA2166" w:rsidRDefault="00F71DDB" w:rsidP="00974549">
      <w:pPr>
        <w:pStyle w:val="BodyText"/>
        <w:ind w:left="284"/>
      </w:pPr>
    </w:p>
    <w:p w14:paraId="2566ABFF" w14:textId="77777777" w:rsidR="00F71DDB" w:rsidRPr="00FA2166" w:rsidRDefault="00F71DDB" w:rsidP="00FA2166">
      <w:pPr>
        <w:pStyle w:val="BodyText"/>
        <w:sectPr w:rsidR="00F71DDB" w:rsidRPr="00FA2166" w:rsidSect="00014B3C">
          <w:headerReference w:type="even" r:id="rId271"/>
          <w:headerReference w:type="default" r:id="rId272"/>
          <w:footerReference w:type="even" r:id="rId273"/>
          <w:footerReference w:type="default" r:id="rId274"/>
          <w:headerReference w:type="first" r:id="rId275"/>
          <w:footerReference w:type="first" r:id="rId276"/>
          <w:pgSz w:w="11910" w:h="16840"/>
          <w:pgMar w:top="1582" w:right="794" w:bottom="820" w:left="1077" w:header="0" w:footer="630" w:gutter="0"/>
          <w:pgNumType w:start="85"/>
          <w:cols w:space="720"/>
        </w:sectPr>
      </w:pPr>
    </w:p>
    <w:p w14:paraId="6EE12582" w14:textId="77777777" w:rsidR="00F71DDB" w:rsidRPr="005B1360" w:rsidRDefault="00F71DDB" w:rsidP="00014B3C">
      <w:pPr>
        <w:pStyle w:val="BodyText"/>
        <w:ind w:left="284"/>
      </w:pPr>
    </w:p>
    <w:p w14:paraId="4E68DE31" w14:textId="77777777" w:rsidR="00F71DDB" w:rsidRDefault="00A630EF" w:rsidP="006D1716">
      <w:pPr>
        <w:pStyle w:val="Heading2"/>
        <w:numPr>
          <w:ilvl w:val="1"/>
          <w:numId w:val="15"/>
        </w:numPr>
        <w:tabs>
          <w:tab w:val="left" w:pos="709"/>
        </w:tabs>
        <w:ind w:left="284" w:firstLine="0"/>
        <w:jc w:val="left"/>
      </w:pPr>
      <w:bookmarkStart w:id="292" w:name="7.1_Introduction"/>
      <w:bookmarkStart w:id="293" w:name="_Toc81498018"/>
      <w:bookmarkStart w:id="294" w:name="_Toc81498764"/>
      <w:bookmarkStart w:id="295" w:name="_Toc81509816"/>
      <w:bookmarkEnd w:id="292"/>
      <w:r>
        <w:rPr>
          <w:w w:val="105"/>
        </w:rPr>
        <w:t>Introduction</w:t>
      </w:r>
      <w:bookmarkEnd w:id="293"/>
      <w:bookmarkEnd w:id="294"/>
      <w:bookmarkEnd w:id="295"/>
    </w:p>
    <w:p w14:paraId="593CAD1D" w14:textId="54E49187" w:rsidR="00F71DDB" w:rsidRDefault="00A630EF" w:rsidP="00014B3C">
      <w:pPr>
        <w:pStyle w:val="BodyText"/>
        <w:spacing w:before="103" w:line="230" w:lineRule="auto"/>
        <w:ind w:left="284" w:right="30"/>
      </w:pPr>
      <w:r>
        <w:rPr>
          <w:color w:val="231F20"/>
          <w:w w:val="95"/>
        </w:rPr>
        <w:t>The</w:t>
      </w:r>
      <w:r>
        <w:rPr>
          <w:color w:val="231F20"/>
          <w:spacing w:val="5"/>
          <w:w w:val="95"/>
        </w:rPr>
        <w:t xml:space="preserve"> </w:t>
      </w:r>
      <w:r>
        <w:rPr>
          <w:color w:val="231F20"/>
          <w:w w:val="95"/>
        </w:rPr>
        <w:t>purpose</w:t>
      </w:r>
      <w:r>
        <w:rPr>
          <w:color w:val="231F20"/>
          <w:spacing w:val="6"/>
          <w:w w:val="95"/>
        </w:rPr>
        <w:t xml:space="preserve"> </w:t>
      </w:r>
      <w:r>
        <w:rPr>
          <w:color w:val="231F20"/>
          <w:w w:val="95"/>
        </w:rPr>
        <w:t>of</w:t>
      </w:r>
      <w:r>
        <w:rPr>
          <w:color w:val="231F20"/>
          <w:spacing w:val="6"/>
          <w:w w:val="95"/>
        </w:rPr>
        <w:t xml:space="preserve"> </w:t>
      </w:r>
      <w:r>
        <w:rPr>
          <w:color w:val="231F20"/>
          <w:w w:val="95"/>
        </w:rPr>
        <w:t>the</w:t>
      </w:r>
      <w:r>
        <w:rPr>
          <w:color w:val="231F20"/>
          <w:spacing w:val="5"/>
          <w:w w:val="95"/>
        </w:rPr>
        <w:t xml:space="preserve"> </w:t>
      </w:r>
      <w:r>
        <w:rPr>
          <w:color w:val="231F20"/>
          <w:w w:val="95"/>
        </w:rPr>
        <w:t>conservation</w:t>
      </w:r>
      <w:r>
        <w:rPr>
          <w:color w:val="231F20"/>
          <w:spacing w:val="1"/>
          <w:w w:val="95"/>
        </w:rPr>
        <w:t xml:space="preserve"> </w:t>
      </w:r>
      <w:r>
        <w:rPr>
          <w:color w:val="231F20"/>
          <w:w w:val="95"/>
        </w:rPr>
        <w:t>policy</w:t>
      </w:r>
      <w:r>
        <w:rPr>
          <w:color w:val="231F20"/>
          <w:spacing w:val="10"/>
          <w:w w:val="95"/>
        </w:rPr>
        <w:t xml:space="preserve"> </w:t>
      </w:r>
      <w:r>
        <w:rPr>
          <w:color w:val="231F20"/>
          <w:w w:val="95"/>
        </w:rPr>
        <w:t>is</w:t>
      </w:r>
      <w:r>
        <w:rPr>
          <w:color w:val="231F20"/>
          <w:spacing w:val="11"/>
          <w:w w:val="95"/>
        </w:rPr>
        <w:t xml:space="preserve"> </w:t>
      </w:r>
      <w:r>
        <w:rPr>
          <w:color w:val="231F20"/>
          <w:w w:val="95"/>
        </w:rPr>
        <w:t>to</w:t>
      </w:r>
      <w:r>
        <w:rPr>
          <w:color w:val="231F20"/>
          <w:spacing w:val="11"/>
          <w:w w:val="95"/>
        </w:rPr>
        <w:t xml:space="preserve"> </w:t>
      </w:r>
      <w:r>
        <w:rPr>
          <w:color w:val="231F20"/>
          <w:w w:val="95"/>
        </w:rPr>
        <w:t>provide</w:t>
      </w:r>
      <w:r>
        <w:rPr>
          <w:color w:val="231F20"/>
          <w:spacing w:val="11"/>
          <w:w w:val="95"/>
        </w:rPr>
        <w:t xml:space="preserve"> </w:t>
      </w:r>
      <w:r>
        <w:rPr>
          <w:color w:val="231F20"/>
          <w:w w:val="95"/>
        </w:rPr>
        <w:t>a</w:t>
      </w:r>
      <w:r>
        <w:rPr>
          <w:color w:val="231F20"/>
          <w:spacing w:val="11"/>
          <w:w w:val="95"/>
        </w:rPr>
        <w:t xml:space="preserve"> </w:t>
      </w:r>
      <w:r>
        <w:rPr>
          <w:color w:val="231F20"/>
          <w:w w:val="95"/>
        </w:rPr>
        <w:t>guide</w:t>
      </w:r>
      <w:r>
        <w:rPr>
          <w:color w:val="231F20"/>
          <w:spacing w:val="10"/>
          <w:w w:val="95"/>
        </w:rPr>
        <w:t xml:space="preserve"> </w:t>
      </w:r>
      <w:r>
        <w:rPr>
          <w:color w:val="231F20"/>
          <w:w w:val="95"/>
        </w:rPr>
        <w:t>to</w:t>
      </w:r>
      <w:r>
        <w:rPr>
          <w:color w:val="231F20"/>
          <w:spacing w:val="11"/>
          <w:w w:val="95"/>
        </w:rPr>
        <w:t xml:space="preserve"> </w:t>
      </w:r>
      <w:r>
        <w:rPr>
          <w:color w:val="231F20"/>
          <w:w w:val="95"/>
        </w:rPr>
        <w:t>the</w:t>
      </w:r>
      <w:r>
        <w:rPr>
          <w:color w:val="231F20"/>
          <w:spacing w:val="1"/>
          <w:w w:val="95"/>
        </w:rPr>
        <w:t xml:space="preserve"> </w:t>
      </w:r>
      <w:r>
        <w:rPr>
          <w:color w:val="231F20"/>
          <w:w w:val="95"/>
        </w:rPr>
        <w:t>care of the buildings or items of</w:t>
      </w:r>
      <w:r>
        <w:rPr>
          <w:color w:val="231F20"/>
          <w:spacing w:val="1"/>
          <w:w w:val="95"/>
        </w:rPr>
        <w:t xml:space="preserve"> </w:t>
      </w:r>
      <w:r>
        <w:rPr>
          <w:color w:val="231F20"/>
          <w:w w:val="95"/>
        </w:rPr>
        <w:t>significance.</w:t>
      </w:r>
      <w:r>
        <w:rPr>
          <w:color w:val="231F20"/>
          <w:spacing w:val="28"/>
          <w:w w:val="95"/>
        </w:rPr>
        <w:t xml:space="preserve"> </w:t>
      </w:r>
      <w:r>
        <w:rPr>
          <w:color w:val="231F20"/>
          <w:w w:val="95"/>
        </w:rPr>
        <w:t>It</w:t>
      </w:r>
      <w:r>
        <w:rPr>
          <w:color w:val="231F20"/>
          <w:spacing w:val="28"/>
          <w:w w:val="95"/>
        </w:rPr>
        <w:t xml:space="preserve"> </w:t>
      </w:r>
      <w:r>
        <w:rPr>
          <w:color w:val="231F20"/>
          <w:w w:val="95"/>
        </w:rPr>
        <w:t>should</w:t>
      </w:r>
      <w:r>
        <w:rPr>
          <w:color w:val="231F20"/>
          <w:spacing w:val="29"/>
          <w:w w:val="95"/>
        </w:rPr>
        <w:t xml:space="preserve"> </w:t>
      </w:r>
      <w:r>
        <w:rPr>
          <w:color w:val="231F20"/>
          <w:w w:val="95"/>
        </w:rPr>
        <w:t>be</w:t>
      </w:r>
      <w:r>
        <w:rPr>
          <w:color w:val="231F20"/>
          <w:spacing w:val="28"/>
          <w:w w:val="95"/>
        </w:rPr>
        <w:t xml:space="preserve"> </w:t>
      </w:r>
      <w:r>
        <w:rPr>
          <w:color w:val="231F20"/>
          <w:w w:val="95"/>
        </w:rPr>
        <w:t>sufficiently</w:t>
      </w:r>
      <w:r>
        <w:rPr>
          <w:color w:val="231F20"/>
          <w:spacing w:val="1"/>
          <w:w w:val="95"/>
        </w:rPr>
        <w:t xml:space="preserve"> </w:t>
      </w:r>
      <w:r>
        <w:rPr>
          <w:color w:val="231F20"/>
        </w:rPr>
        <w:t>flexible</w:t>
      </w:r>
      <w:r>
        <w:rPr>
          <w:color w:val="231F20"/>
          <w:spacing w:val="-6"/>
        </w:rPr>
        <w:t xml:space="preserve"> </w:t>
      </w:r>
      <w:r>
        <w:rPr>
          <w:color w:val="231F20"/>
        </w:rPr>
        <w:t>to</w:t>
      </w:r>
      <w:r>
        <w:rPr>
          <w:color w:val="231F20"/>
          <w:spacing w:val="-6"/>
        </w:rPr>
        <w:t xml:space="preserve"> </w:t>
      </w:r>
      <w:r>
        <w:rPr>
          <w:color w:val="231F20"/>
        </w:rPr>
        <w:t>recognise</w:t>
      </w:r>
      <w:r>
        <w:rPr>
          <w:color w:val="231F20"/>
          <w:spacing w:val="-6"/>
        </w:rPr>
        <w:t xml:space="preserve"> </w:t>
      </w:r>
      <w:r>
        <w:rPr>
          <w:color w:val="231F20"/>
        </w:rPr>
        <w:t>constraints</w:t>
      </w:r>
      <w:r w:rsidR="00014B3C">
        <w:t xml:space="preserve"> </w:t>
      </w:r>
      <w:r>
        <w:rPr>
          <w:color w:val="231F20"/>
          <w:w w:val="95"/>
        </w:rPr>
        <w:t>and</w:t>
      </w:r>
      <w:r>
        <w:rPr>
          <w:color w:val="231F20"/>
          <w:spacing w:val="12"/>
          <w:w w:val="95"/>
        </w:rPr>
        <w:t xml:space="preserve"> </w:t>
      </w:r>
      <w:r>
        <w:rPr>
          <w:color w:val="231F20"/>
          <w:w w:val="95"/>
        </w:rPr>
        <w:t>requirements,</w:t>
      </w:r>
      <w:r>
        <w:rPr>
          <w:color w:val="231F20"/>
          <w:spacing w:val="12"/>
          <w:w w:val="95"/>
        </w:rPr>
        <w:t xml:space="preserve"> </w:t>
      </w:r>
      <w:r>
        <w:rPr>
          <w:color w:val="231F20"/>
          <w:w w:val="95"/>
        </w:rPr>
        <w:t>accommodate</w:t>
      </w:r>
      <w:r>
        <w:rPr>
          <w:color w:val="231F20"/>
          <w:spacing w:val="1"/>
          <w:w w:val="95"/>
        </w:rPr>
        <w:t xml:space="preserve"> </w:t>
      </w:r>
      <w:r>
        <w:rPr>
          <w:color w:val="231F20"/>
          <w:w w:val="95"/>
        </w:rPr>
        <w:t>compatible</w:t>
      </w:r>
      <w:r>
        <w:rPr>
          <w:color w:val="231F20"/>
          <w:spacing w:val="39"/>
        </w:rPr>
        <w:t xml:space="preserve"> </w:t>
      </w:r>
      <w:r>
        <w:rPr>
          <w:color w:val="231F20"/>
          <w:w w:val="95"/>
        </w:rPr>
        <w:t>development</w:t>
      </w:r>
      <w:r>
        <w:rPr>
          <w:color w:val="231F20"/>
          <w:spacing w:val="40"/>
        </w:rPr>
        <w:t xml:space="preserve"> </w:t>
      </w:r>
      <w:r>
        <w:rPr>
          <w:color w:val="231F20"/>
          <w:w w:val="95"/>
        </w:rPr>
        <w:t>and</w:t>
      </w:r>
      <w:r>
        <w:rPr>
          <w:color w:val="231F20"/>
          <w:spacing w:val="40"/>
        </w:rPr>
        <w:t xml:space="preserve"> </w:t>
      </w:r>
      <w:r>
        <w:rPr>
          <w:color w:val="231F20"/>
          <w:w w:val="95"/>
        </w:rPr>
        <w:t>at</w:t>
      </w:r>
      <w:r>
        <w:rPr>
          <w:color w:val="231F20"/>
          <w:spacing w:val="1"/>
          <w:w w:val="95"/>
        </w:rPr>
        <w:t xml:space="preserve"> </w:t>
      </w:r>
      <w:r>
        <w:rPr>
          <w:color w:val="231F20"/>
        </w:rPr>
        <w:t>the</w:t>
      </w:r>
      <w:r>
        <w:rPr>
          <w:color w:val="231F20"/>
          <w:spacing w:val="2"/>
        </w:rPr>
        <w:t xml:space="preserve"> </w:t>
      </w:r>
      <w:r>
        <w:rPr>
          <w:color w:val="231F20"/>
        </w:rPr>
        <w:t>same</w:t>
      </w:r>
      <w:r>
        <w:rPr>
          <w:color w:val="231F20"/>
          <w:spacing w:val="2"/>
        </w:rPr>
        <w:t xml:space="preserve"> </w:t>
      </w:r>
      <w:r>
        <w:rPr>
          <w:color w:val="231F20"/>
        </w:rPr>
        <w:t>time</w:t>
      </w:r>
      <w:r>
        <w:rPr>
          <w:color w:val="231F20"/>
          <w:spacing w:val="2"/>
        </w:rPr>
        <w:t xml:space="preserve"> </w:t>
      </w:r>
      <w:r>
        <w:rPr>
          <w:color w:val="231F20"/>
        </w:rPr>
        <w:t>enable</w:t>
      </w:r>
      <w:r>
        <w:rPr>
          <w:color w:val="231F20"/>
          <w:spacing w:val="2"/>
        </w:rPr>
        <w:t xml:space="preserve"> </w:t>
      </w:r>
      <w:r>
        <w:rPr>
          <w:color w:val="231F20"/>
        </w:rPr>
        <w:t>the</w:t>
      </w:r>
      <w:r>
        <w:rPr>
          <w:color w:val="231F20"/>
          <w:spacing w:val="3"/>
        </w:rPr>
        <w:t xml:space="preserve"> </w:t>
      </w:r>
      <w:r>
        <w:rPr>
          <w:color w:val="231F20"/>
        </w:rPr>
        <w:t>character</w:t>
      </w:r>
      <w:r>
        <w:rPr>
          <w:color w:val="231F20"/>
          <w:spacing w:val="-40"/>
        </w:rPr>
        <w:t xml:space="preserve"> </w:t>
      </w:r>
      <w:r>
        <w:rPr>
          <w:color w:val="231F20"/>
          <w:w w:val="95"/>
        </w:rPr>
        <w:t>and significance</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place</w:t>
      </w:r>
      <w:r>
        <w:rPr>
          <w:color w:val="231F20"/>
          <w:spacing w:val="1"/>
          <w:w w:val="95"/>
        </w:rPr>
        <w:t xml:space="preserve"> </w:t>
      </w:r>
      <w:r>
        <w:rPr>
          <w:color w:val="231F20"/>
          <w:w w:val="95"/>
        </w:rPr>
        <w:t>to</w:t>
      </w:r>
      <w:r w:rsidR="00014B3C">
        <w:t xml:space="preserve"> </w:t>
      </w:r>
      <w:r>
        <w:rPr>
          <w:color w:val="231F20"/>
          <w:w w:val="95"/>
        </w:rPr>
        <w:t>be</w:t>
      </w:r>
      <w:r>
        <w:rPr>
          <w:color w:val="231F20"/>
          <w:spacing w:val="15"/>
          <w:w w:val="95"/>
        </w:rPr>
        <w:t xml:space="preserve"> </w:t>
      </w:r>
      <w:r>
        <w:rPr>
          <w:color w:val="231F20"/>
          <w:w w:val="95"/>
        </w:rPr>
        <w:t>retained</w:t>
      </w:r>
      <w:r>
        <w:rPr>
          <w:color w:val="231F20"/>
          <w:spacing w:val="15"/>
          <w:w w:val="95"/>
        </w:rPr>
        <w:t xml:space="preserve"> </w:t>
      </w:r>
      <w:r>
        <w:rPr>
          <w:color w:val="231F20"/>
          <w:w w:val="95"/>
        </w:rPr>
        <w:t>and,</w:t>
      </w:r>
      <w:r>
        <w:rPr>
          <w:color w:val="231F20"/>
          <w:spacing w:val="16"/>
          <w:w w:val="95"/>
        </w:rPr>
        <w:t xml:space="preserve"> </w:t>
      </w:r>
      <w:r>
        <w:rPr>
          <w:color w:val="231F20"/>
          <w:w w:val="95"/>
        </w:rPr>
        <w:t>in</w:t>
      </w:r>
      <w:r>
        <w:rPr>
          <w:color w:val="231F20"/>
          <w:spacing w:val="15"/>
          <w:w w:val="95"/>
        </w:rPr>
        <w:t xml:space="preserve"> </w:t>
      </w:r>
      <w:r>
        <w:rPr>
          <w:color w:val="231F20"/>
          <w:w w:val="95"/>
        </w:rPr>
        <w:t>some</w:t>
      </w:r>
      <w:r>
        <w:rPr>
          <w:color w:val="231F20"/>
          <w:spacing w:val="16"/>
          <w:w w:val="95"/>
        </w:rPr>
        <w:t xml:space="preserve"> </w:t>
      </w:r>
      <w:r>
        <w:rPr>
          <w:color w:val="231F20"/>
          <w:w w:val="95"/>
        </w:rPr>
        <w:t>cases,</w:t>
      </w:r>
      <w:r>
        <w:rPr>
          <w:color w:val="231F20"/>
          <w:spacing w:val="-38"/>
          <w:w w:val="95"/>
        </w:rPr>
        <w:t xml:space="preserve"> </w:t>
      </w:r>
      <w:r>
        <w:rPr>
          <w:color w:val="231F20"/>
          <w:w w:val="95"/>
        </w:rPr>
        <w:t>partly</w:t>
      </w:r>
      <w:r>
        <w:rPr>
          <w:color w:val="231F20"/>
          <w:spacing w:val="-7"/>
          <w:w w:val="95"/>
        </w:rPr>
        <w:t xml:space="preserve"> </w:t>
      </w:r>
      <w:r>
        <w:rPr>
          <w:color w:val="231F20"/>
          <w:w w:val="95"/>
        </w:rPr>
        <w:t>recovered.</w:t>
      </w:r>
    </w:p>
    <w:p w14:paraId="07CA0E9A" w14:textId="77777777" w:rsidR="00F71DDB" w:rsidRDefault="00A630EF" w:rsidP="00014B3C">
      <w:pPr>
        <w:pStyle w:val="BodyText"/>
        <w:spacing w:before="168" w:line="230" w:lineRule="auto"/>
        <w:ind w:left="284" w:right="-18"/>
      </w:pPr>
      <w:r>
        <w:rPr>
          <w:color w:val="231F20"/>
          <w:w w:val="95"/>
        </w:rPr>
        <w:t>Definitions</w:t>
      </w:r>
      <w:r>
        <w:rPr>
          <w:color w:val="231F20"/>
          <w:spacing w:val="20"/>
          <w:w w:val="95"/>
        </w:rPr>
        <w:t xml:space="preserve"> </w:t>
      </w:r>
      <w:r>
        <w:rPr>
          <w:color w:val="231F20"/>
          <w:w w:val="95"/>
        </w:rPr>
        <w:t>used</w:t>
      </w:r>
      <w:r>
        <w:rPr>
          <w:color w:val="231F20"/>
          <w:spacing w:val="20"/>
          <w:w w:val="95"/>
        </w:rPr>
        <w:t xml:space="preserve"> </w:t>
      </w:r>
      <w:r>
        <w:rPr>
          <w:color w:val="231F20"/>
          <w:w w:val="95"/>
        </w:rPr>
        <w:t>are</w:t>
      </w:r>
      <w:r>
        <w:rPr>
          <w:color w:val="231F20"/>
          <w:spacing w:val="20"/>
          <w:w w:val="95"/>
        </w:rPr>
        <w:t xml:space="preserve"> </w:t>
      </w:r>
      <w:r>
        <w:rPr>
          <w:color w:val="231F20"/>
          <w:w w:val="95"/>
        </w:rPr>
        <w:t>taken</w:t>
      </w:r>
      <w:r>
        <w:rPr>
          <w:color w:val="231F20"/>
          <w:spacing w:val="20"/>
          <w:w w:val="95"/>
        </w:rPr>
        <w:t xml:space="preserve"> </w:t>
      </w:r>
      <w:r>
        <w:rPr>
          <w:color w:val="231F20"/>
          <w:w w:val="95"/>
        </w:rPr>
        <w:t>from</w:t>
      </w:r>
      <w:r>
        <w:rPr>
          <w:color w:val="231F20"/>
          <w:spacing w:val="20"/>
          <w:w w:val="95"/>
        </w:rPr>
        <w:t xml:space="preserve"> </w:t>
      </w:r>
      <w:r>
        <w:rPr>
          <w:color w:val="231F20"/>
          <w:w w:val="95"/>
        </w:rPr>
        <w:t>the</w:t>
      </w:r>
      <w:r>
        <w:rPr>
          <w:color w:val="231F20"/>
          <w:spacing w:val="-38"/>
          <w:w w:val="95"/>
        </w:rPr>
        <w:t xml:space="preserve"> </w:t>
      </w:r>
      <w:r>
        <w:rPr>
          <w:color w:val="231F20"/>
          <w:w w:val="95"/>
        </w:rPr>
        <w:t>Australia ICOMOS Charter for the</w:t>
      </w:r>
      <w:r>
        <w:rPr>
          <w:color w:val="231F20"/>
          <w:spacing w:val="1"/>
          <w:w w:val="95"/>
        </w:rPr>
        <w:t xml:space="preserve"> </w:t>
      </w:r>
      <w:r>
        <w:rPr>
          <w:color w:val="231F20"/>
          <w:w w:val="95"/>
        </w:rPr>
        <w:t>conservation</w:t>
      </w:r>
      <w:r>
        <w:rPr>
          <w:color w:val="231F20"/>
          <w:spacing w:val="3"/>
          <w:w w:val="95"/>
        </w:rPr>
        <w:t xml:space="preserve"> </w:t>
      </w:r>
      <w:r>
        <w:rPr>
          <w:color w:val="231F20"/>
          <w:w w:val="95"/>
        </w:rPr>
        <w:t>of</w:t>
      </w:r>
      <w:r>
        <w:rPr>
          <w:color w:val="231F20"/>
          <w:spacing w:val="4"/>
          <w:w w:val="95"/>
        </w:rPr>
        <w:t xml:space="preserve"> </w:t>
      </w:r>
      <w:r>
        <w:rPr>
          <w:color w:val="231F20"/>
          <w:w w:val="95"/>
        </w:rPr>
        <w:t>Places</w:t>
      </w:r>
      <w:r>
        <w:rPr>
          <w:color w:val="231F20"/>
          <w:spacing w:val="4"/>
          <w:w w:val="95"/>
        </w:rPr>
        <w:t xml:space="preserve"> </w:t>
      </w:r>
      <w:r>
        <w:rPr>
          <w:color w:val="231F20"/>
          <w:w w:val="95"/>
        </w:rPr>
        <w:t>of</w:t>
      </w:r>
      <w:r>
        <w:rPr>
          <w:color w:val="231F20"/>
          <w:spacing w:val="4"/>
          <w:w w:val="95"/>
        </w:rPr>
        <w:t xml:space="preserve"> </w:t>
      </w:r>
      <w:r>
        <w:rPr>
          <w:color w:val="231F20"/>
          <w:w w:val="95"/>
        </w:rPr>
        <w:t>Cultural</w:t>
      </w:r>
      <w:r>
        <w:rPr>
          <w:color w:val="231F20"/>
          <w:spacing w:val="1"/>
          <w:w w:val="95"/>
        </w:rPr>
        <w:t xml:space="preserve"> </w:t>
      </w:r>
      <w:r>
        <w:rPr>
          <w:color w:val="231F20"/>
          <w:w w:val="95"/>
        </w:rPr>
        <w:t>Significance</w:t>
      </w:r>
      <w:r>
        <w:rPr>
          <w:color w:val="231F20"/>
          <w:spacing w:val="-2"/>
          <w:w w:val="95"/>
        </w:rPr>
        <w:t xml:space="preserve"> </w:t>
      </w:r>
      <w:r>
        <w:rPr>
          <w:color w:val="231F20"/>
          <w:w w:val="95"/>
        </w:rPr>
        <w:t>(Burra</w:t>
      </w:r>
      <w:r>
        <w:rPr>
          <w:color w:val="231F20"/>
          <w:spacing w:val="-1"/>
          <w:w w:val="95"/>
        </w:rPr>
        <w:t xml:space="preserve"> </w:t>
      </w:r>
      <w:r>
        <w:rPr>
          <w:color w:val="231F20"/>
          <w:w w:val="95"/>
        </w:rPr>
        <w:t>Charter).</w:t>
      </w:r>
    </w:p>
    <w:p w14:paraId="0051248D" w14:textId="6D546ECB" w:rsidR="00F71DDB" w:rsidRDefault="00A630EF" w:rsidP="00014B3C">
      <w:pPr>
        <w:pStyle w:val="BodyText"/>
        <w:spacing w:before="170" w:line="230" w:lineRule="auto"/>
        <w:ind w:left="284" w:right="114"/>
      </w:pPr>
      <w:r>
        <w:rPr>
          <w:color w:val="231F20"/>
          <w:w w:val="95"/>
        </w:rPr>
        <w:t>In</w:t>
      </w:r>
      <w:r>
        <w:rPr>
          <w:color w:val="231F20"/>
          <w:spacing w:val="1"/>
          <w:w w:val="95"/>
        </w:rPr>
        <w:t xml:space="preserve"> </w:t>
      </w:r>
      <w:r>
        <w:rPr>
          <w:color w:val="231F20"/>
          <w:w w:val="95"/>
        </w:rPr>
        <w:t>general,</w:t>
      </w:r>
      <w:r>
        <w:rPr>
          <w:color w:val="231F20"/>
          <w:spacing w:val="1"/>
          <w:w w:val="95"/>
        </w:rPr>
        <w:t xml:space="preserve"> </w:t>
      </w:r>
      <w:r>
        <w:rPr>
          <w:color w:val="231F20"/>
          <w:w w:val="95"/>
        </w:rPr>
        <w:t>the</w:t>
      </w:r>
      <w:r>
        <w:rPr>
          <w:color w:val="231F20"/>
          <w:spacing w:val="38"/>
        </w:rPr>
        <w:t xml:space="preserve"> </w:t>
      </w:r>
      <w:r>
        <w:rPr>
          <w:color w:val="231F20"/>
          <w:w w:val="95"/>
        </w:rPr>
        <w:t>Conservation</w:t>
      </w:r>
      <w:r>
        <w:rPr>
          <w:color w:val="231F20"/>
          <w:spacing w:val="38"/>
        </w:rPr>
        <w:t xml:space="preserve"> </w:t>
      </w:r>
      <w:r>
        <w:rPr>
          <w:color w:val="231F20"/>
          <w:w w:val="95"/>
        </w:rPr>
        <w:t>Policy</w:t>
      </w:r>
      <w:r>
        <w:rPr>
          <w:color w:val="231F20"/>
          <w:spacing w:val="-38"/>
          <w:w w:val="95"/>
        </w:rPr>
        <w:t xml:space="preserve"> </w:t>
      </w:r>
      <w:r>
        <w:rPr>
          <w:color w:val="231F20"/>
          <w:w w:val="95"/>
        </w:rPr>
        <w:t>is</w:t>
      </w:r>
      <w:r>
        <w:rPr>
          <w:color w:val="231F20"/>
          <w:spacing w:val="3"/>
          <w:w w:val="95"/>
        </w:rPr>
        <w:t xml:space="preserve"> </w:t>
      </w:r>
      <w:r>
        <w:rPr>
          <w:color w:val="231F20"/>
          <w:w w:val="95"/>
        </w:rPr>
        <w:t>preceded</w:t>
      </w:r>
      <w:r>
        <w:rPr>
          <w:color w:val="231F20"/>
          <w:spacing w:val="3"/>
          <w:w w:val="95"/>
        </w:rPr>
        <w:t xml:space="preserve"> </w:t>
      </w:r>
      <w:r>
        <w:rPr>
          <w:color w:val="231F20"/>
          <w:w w:val="95"/>
        </w:rPr>
        <w:t>by</w:t>
      </w:r>
      <w:r>
        <w:rPr>
          <w:color w:val="231F20"/>
          <w:spacing w:val="4"/>
          <w:w w:val="95"/>
        </w:rPr>
        <w:t xml:space="preserve"> </w:t>
      </w:r>
      <w:r>
        <w:rPr>
          <w:color w:val="231F20"/>
          <w:w w:val="95"/>
        </w:rPr>
        <w:t>the</w:t>
      </w:r>
      <w:r>
        <w:rPr>
          <w:color w:val="231F20"/>
          <w:spacing w:val="3"/>
          <w:w w:val="95"/>
        </w:rPr>
        <w:t xml:space="preserve"> </w:t>
      </w:r>
      <w:r>
        <w:rPr>
          <w:color w:val="231F20"/>
          <w:w w:val="95"/>
        </w:rPr>
        <w:t>information</w:t>
      </w:r>
      <w:r>
        <w:rPr>
          <w:color w:val="231F20"/>
          <w:spacing w:val="4"/>
          <w:w w:val="95"/>
        </w:rPr>
        <w:t xml:space="preserve"> </w:t>
      </w:r>
      <w:r>
        <w:rPr>
          <w:color w:val="231F20"/>
          <w:w w:val="95"/>
        </w:rPr>
        <w:t>on</w:t>
      </w:r>
      <w:r>
        <w:rPr>
          <w:color w:val="231F20"/>
          <w:spacing w:val="1"/>
          <w:w w:val="95"/>
        </w:rPr>
        <w:t xml:space="preserve"> </w:t>
      </w:r>
      <w:r>
        <w:rPr>
          <w:color w:val="231F20"/>
          <w:w w:val="95"/>
        </w:rPr>
        <w:t>which the policies</w:t>
      </w:r>
      <w:r>
        <w:rPr>
          <w:color w:val="231F20"/>
          <w:spacing w:val="1"/>
          <w:w w:val="95"/>
        </w:rPr>
        <w:t xml:space="preserve"> </w:t>
      </w:r>
      <w:r>
        <w:rPr>
          <w:color w:val="231F20"/>
          <w:w w:val="95"/>
        </w:rPr>
        <w:t>are based and</w:t>
      </w:r>
      <w:r>
        <w:rPr>
          <w:color w:val="231F20"/>
          <w:spacing w:val="1"/>
          <w:w w:val="95"/>
        </w:rPr>
        <w:t xml:space="preserve"> </w:t>
      </w:r>
      <w:r>
        <w:rPr>
          <w:color w:val="231F20"/>
          <w:w w:val="95"/>
        </w:rPr>
        <w:t>where</w:t>
      </w:r>
      <w:r>
        <w:rPr>
          <w:color w:val="231F20"/>
          <w:spacing w:val="10"/>
          <w:w w:val="95"/>
        </w:rPr>
        <w:t xml:space="preserve"> </w:t>
      </w:r>
      <w:r>
        <w:rPr>
          <w:color w:val="231F20"/>
          <w:w w:val="95"/>
        </w:rPr>
        <w:t>helpful</w:t>
      </w:r>
      <w:r>
        <w:rPr>
          <w:color w:val="231F20"/>
          <w:spacing w:val="10"/>
          <w:w w:val="95"/>
        </w:rPr>
        <w:t xml:space="preserve"> </w:t>
      </w:r>
      <w:r>
        <w:rPr>
          <w:color w:val="231F20"/>
          <w:w w:val="95"/>
        </w:rPr>
        <w:t>followed</w:t>
      </w:r>
      <w:r>
        <w:rPr>
          <w:color w:val="231F20"/>
          <w:spacing w:val="10"/>
          <w:w w:val="95"/>
        </w:rPr>
        <w:t xml:space="preserve"> </w:t>
      </w:r>
      <w:r>
        <w:rPr>
          <w:color w:val="231F20"/>
          <w:w w:val="95"/>
        </w:rPr>
        <w:t>by</w:t>
      </w:r>
      <w:r>
        <w:rPr>
          <w:color w:val="231F20"/>
          <w:spacing w:val="10"/>
          <w:w w:val="95"/>
        </w:rPr>
        <w:t xml:space="preserve"> </w:t>
      </w:r>
      <w:r>
        <w:rPr>
          <w:color w:val="231F20"/>
          <w:w w:val="95"/>
        </w:rPr>
        <w:t>examples</w:t>
      </w:r>
      <w:r>
        <w:rPr>
          <w:color w:val="231F20"/>
          <w:spacing w:val="-37"/>
          <w:w w:val="95"/>
        </w:rPr>
        <w:t xml:space="preserve"> </w:t>
      </w:r>
      <w:r>
        <w:rPr>
          <w:color w:val="231F20"/>
          <w:w w:val="95"/>
        </w:rPr>
        <w:t>or</w:t>
      </w:r>
      <w:r>
        <w:rPr>
          <w:color w:val="231F20"/>
          <w:spacing w:val="-4"/>
          <w:w w:val="95"/>
        </w:rPr>
        <w:t xml:space="preserve"> </w:t>
      </w:r>
      <w:r>
        <w:rPr>
          <w:color w:val="231F20"/>
          <w:w w:val="95"/>
        </w:rPr>
        <w:t>options</w:t>
      </w:r>
      <w:r>
        <w:rPr>
          <w:color w:val="231F20"/>
          <w:spacing w:val="-4"/>
          <w:w w:val="95"/>
        </w:rPr>
        <w:t xml:space="preserve"> </w:t>
      </w:r>
      <w:r>
        <w:rPr>
          <w:color w:val="231F20"/>
          <w:w w:val="95"/>
        </w:rPr>
        <w:t>which</w:t>
      </w:r>
      <w:r>
        <w:rPr>
          <w:color w:val="231F20"/>
          <w:spacing w:val="-4"/>
          <w:w w:val="95"/>
        </w:rPr>
        <w:t xml:space="preserve"> </w:t>
      </w:r>
      <w:r>
        <w:rPr>
          <w:color w:val="231F20"/>
          <w:w w:val="95"/>
        </w:rPr>
        <w:t>arise</w:t>
      </w:r>
      <w:r>
        <w:rPr>
          <w:color w:val="231F20"/>
          <w:spacing w:val="-3"/>
          <w:w w:val="95"/>
        </w:rPr>
        <w:t xml:space="preserve"> </w:t>
      </w:r>
      <w:r>
        <w:rPr>
          <w:color w:val="231F20"/>
          <w:w w:val="95"/>
        </w:rPr>
        <w:t>from</w:t>
      </w:r>
      <w:r w:rsidR="00014B3C">
        <w:t xml:space="preserve"> </w:t>
      </w:r>
      <w:r>
        <w:rPr>
          <w:color w:val="231F20"/>
        </w:rPr>
        <w:t>the</w:t>
      </w:r>
      <w:r>
        <w:rPr>
          <w:color w:val="231F20"/>
          <w:spacing w:val="-6"/>
        </w:rPr>
        <w:t xml:space="preserve"> </w:t>
      </w:r>
      <w:r>
        <w:rPr>
          <w:color w:val="231F20"/>
        </w:rPr>
        <w:t>policies.</w:t>
      </w:r>
    </w:p>
    <w:p w14:paraId="377A12DA" w14:textId="6C140AF3" w:rsidR="00F71DDB" w:rsidRDefault="00A630EF" w:rsidP="00014B3C">
      <w:pPr>
        <w:pStyle w:val="BodyText"/>
        <w:spacing w:before="168" w:line="230" w:lineRule="auto"/>
        <w:ind w:left="284" w:right="429"/>
      </w:pPr>
      <w:r>
        <w:rPr>
          <w:color w:val="231F20"/>
          <w:w w:val="95"/>
        </w:rPr>
        <w:t>The</w:t>
      </w:r>
      <w:r>
        <w:rPr>
          <w:color w:val="231F20"/>
          <w:spacing w:val="21"/>
          <w:w w:val="95"/>
        </w:rPr>
        <w:t xml:space="preserve"> </w:t>
      </w:r>
      <w:r>
        <w:rPr>
          <w:color w:val="231F20"/>
          <w:w w:val="95"/>
        </w:rPr>
        <w:t>recommended</w:t>
      </w:r>
      <w:r>
        <w:rPr>
          <w:color w:val="231F20"/>
          <w:spacing w:val="21"/>
          <w:w w:val="95"/>
        </w:rPr>
        <w:t xml:space="preserve"> </w:t>
      </w:r>
      <w:r>
        <w:rPr>
          <w:color w:val="231F20"/>
          <w:w w:val="95"/>
        </w:rPr>
        <w:t>policies</w:t>
      </w:r>
      <w:r>
        <w:rPr>
          <w:color w:val="231F20"/>
          <w:spacing w:val="22"/>
          <w:w w:val="95"/>
        </w:rPr>
        <w:t xml:space="preserve"> </w:t>
      </w:r>
      <w:r>
        <w:rPr>
          <w:color w:val="231F20"/>
          <w:w w:val="95"/>
        </w:rPr>
        <w:t>for</w:t>
      </w:r>
      <w:r>
        <w:rPr>
          <w:color w:val="231F20"/>
          <w:spacing w:val="-38"/>
          <w:w w:val="95"/>
        </w:rPr>
        <w:t xml:space="preserve"> </w:t>
      </w:r>
      <w:r>
        <w:rPr>
          <w:color w:val="231F20"/>
          <w:w w:val="95"/>
        </w:rPr>
        <w:t>the</w:t>
      </w:r>
      <w:r>
        <w:rPr>
          <w:color w:val="231F20"/>
          <w:spacing w:val="3"/>
          <w:w w:val="95"/>
        </w:rPr>
        <w:t xml:space="preserve"> </w:t>
      </w:r>
      <w:r>
        <w:rPr>
          <w:color w:val="231F20"/>
          <w:w w:val="95"/>
        </w:rPr>
        <w:t>Conservation</w:t>
      </w:r>
      <w:r>
        <w:rPr>
          <w:color w:val="231F20"/>
          <w:spacing w:val="4"/>
          <w:w w:val="95"/>
        </w:rPr>
        <w:t xml:space="preserve"> </w:t>
      </w:r>
      <w:r>
        <w:rPr>
          <w:color w:val="231F20"/>
          <w:w w:val="95"/>
        </w:rPr>
        <w:t>of</w:t>
      </w:r>
      <w:r>
        <w:rPr>
          <w:color w:val="231F20"/>
          <w:spacing w:val="4"/>
          <w:w w:val="95"/>
        </w:rPr>
        <w:t xml:space="preserve"> </w:t>
      </w:r>
      <w:r>
        <w:rPr>
          <w:color w:val="231F20"/>
          <w:w w:val="95"/>
        </w:rPr>
        <w:t>the</w:t>
      </w:r>
      <w:r>
        <w:rPr>
          <w:color w:val="231F20"/>
          <w:spacing w:val="4"/>
          <w:w w:val="95"/>
        </w:rPr>
        <w:t xml:space="preserve"> </w:t>
      </w:r>
      <w:r>
        <w:rPr>
          <w:color w:val="231F20"/>
          <w:w w:val="95"/>
        </w:rPr>
        <w:t>NFSA</w:t>
      </w:r>
      <w:r w:rsidR="00014B3C">
        <w:t xml:space="preserve"> </w:t>
      </w:r>
      <w:r>
        <w:rPr>
          <w:color w:val="231F20"/>
          <w:w w:val="95"/>
        </w:rPr>
        <w:t>buildings</w:t>
      </w:r>
      <w:r>
        <w:rPr>
          <w:color w:val="231F20"/>
          <w:spacing w:val="6"/>
          <w:w w:val="95"/>
        </w:rPr>
        <w:t xml:space="preserve"> </w:t>
      </w:r>
      <w:r>
        <w:rPr>
          <w:color w:val="231F20"/>
          <w:w w:val="95"/>
        </w:rPr>
        <w:t>and</w:t>
      </w:r>
      <w:r>
        <w:rPr>
          <w:color w:val="231F20"/>
          <w:spacing w:val="6"/>
          <w:w w:val="95"/>
        </w:rPr>
        <w:t xml:space="preserve"> </w:t>
      </w:r>
      <w:r>
        <w:rPr>
          <w:color w:val="231F20"/>
          <w:w w:val="95"/>
        </w:rPr>
        <w:t>site</w:t>
      </w:r>
      <w:r>
        <w:rPr>
          <w:color w:val="231F20"/>
          <w:spacing w:val="6"/>
          <w:w w:val="95"/>
        </w:rPr>
        <w:t xml:space="preserve"> </w:t>
      </w:r>
      <w:r>
        <w:rPr>
          <w:color w:val="231F20"/>
          <w:w w:val="95"/>
        </w:rPr>
        <w:t>are</w:t>
      </w:r>
      <w:r>
        <w:rPr>
          <w:color w:val="231F20"/>
          <w:spacing w:val="6"/>
          <w:w w:val="95"/>
        </w:rPr>
        <w:t xml:space="preserve"> </w:t>
      </w:r>
      <w:r>
        <w:rPr>
          <w:color w:val="231F20"/>
          <w:w w:val="95"/>
        </w:rPr>
        <w:t>set</w:t>
      </w:r>
      <w:r>
        <w:rPr>
          <w:color w:val="231F20"/>
          <w:spacing w:val="6"/>
          <w:w w:val="95"/>
        </w:rPr>
        <w:t xml:space="preserve"> </w:t>
      </w:r>
      <w:r>
        <w:rPr>
          <w:color w:val="231F20"/>
          <w:w w:val="95"/>
        </w:rPr>
        <w:t>out</w:t>
      </w:r>
      <w:r>
        <w:rPr>
          <w:color w:val="231F20"/>
          <w:spacing w:val="6"/>
          <w:w w:val="95"/>
        </w:rPr>
        <w:t xml:space="preserve"> </w:t>
      </w:r>
      <w:r>
        <w:rPr>
          <w:color w:val="231F20"/>
          <w:w w:val="95"/>
        </w:rPr>
        <w:t>below.</w:t>
      </w:r>
      <w:r w:rsidR="00014B3C">
        <w:t xml:space="preserve"> </w:t>
      </w:r>
      <w:r>
        <w:rPr>
          <w:color w:val="231F20"/>
          <w:w w:val="95"/>
        </w:rPr>
        <w:t>The</w:t>
      </w:r>
      <w:r>
        <w:rPr>
          <w:color w:val="231F20"/>
          <w:spacing w:val="10"/>
          <w:w w:val="95"/>
        </w:rPr>
        <w:t xml:space="preserve"> </w:t>
      </w:r>
      <w:r>
        <w:rPr>
          <w:color w:val="231F20"/>
          <w:w w:val="95"/>
        </w:rPr>
        <w:t>policies</w:t>
      </w:r>
      <w:r>
        <w:rPr>
          <w:color w:val="231F20"/>
          <w:spacing w:val="11"/>
          <w:w w:val="95"/>
        </w:rPr>
        <w:t xml:space="preserve"> </w:t>
      </w:r>
      <w:r>
        <w:rPr>
          <w:color w:val="231F20"/>
          <w:w w:val="95"/>
        </w:rPr>
        <w:t>are</w:t>
      </w:r>
      <w:r>
        <w:rPr>
          <w:color w:val="231F20"/>
          <w:spacing w:val="10"/>
          <w:w w:val="95"/>
        </w:rPr>
        <w:t xml:space="preserve"> </w:t>
      </w:r>
      <w:r>
        <w:rPr>
          <w:color w:val="231F20"/>
          <w:w w:val="95"/>
        </w:rPr>
        <w:t>brief</w:t>
      </w:r>
      <w:r>
        <w:rPr>
          <w:color w:val="231F20"/>
          <w:spacing w:val="11"/>
          <w:w w:val="95"/>
        </w:rPr>
        <w:t xml:space="preserve"> </w:t>
      </w:r>
      <w:r>
        <w:rPr>
          <w:color w:val="231F20"/>
          <w:w w:val="95"/>
        </w:rPr>
        <w:t>and</w:t>
      </w:r>
      <w:r>
        <w:rPr>
          <w:color w:val="231F20"/>
          <w:spacing w:val="11"/>
          <w:w w:val="95"/>
        </w:rPr>
        <w:t xml:space="preserve"> </w:t>
      </w:r>
      <w:r>
        <w:rPr>
          <w:color w:val="231F20"/>
          <w:w w:val="95"/>
        </w:rPr>
        <w:t>should</w:t>
      </w:r>
      <w:r>
        <w:rPr>
          <w:color w:val="231F20"/>
          <w:spacing w:val="-38"/>
          <w:w w:val="95"/>
        </w:rPr>
        <w:t xml:space="preserve"> </w:t>
      </w:r>
      <w:r>
        <w:rPr>
          <w:color w:val="231F20"/>
          <w:w w:val="95"/>
        </w:rPr>
        <w:t>be</w:t>
      </w:r>
      <w:r>
        <w:rPr>
          <w:color w:val="231F20"/>
          <w:spacing w:val="8"/>
          <w:w w:val="95"/>
        </w:rPr>
        <w:t xml:space="preserve"> </w:t>
      </w:r>
      <w:r>
        <w:rPr>
          <w:color w:val="231F20"/>
          <w:w w:val="95"/>
        </w:rPr>
        <w:t>read</w:t>
      </w:r>
      <w:r>
        <w:rPr>
          <w:color w:val="231F20"/>
          <w:spacing w:val="9"/>
          <w:w w:val="95"/>
        </w:rPr>
        <w:t xml:space="preserve"> </w:t>
      </w:r>
      <w:r>
        <w:rPr>
          <w:color w:val="231F20"/>
          <w:w w:val="95"/>
        </w:rPr>
        <w:t>in</w:t>
      </w:r>
      <w:r>
        <w:rPr>
          <w:color w:val="231F20"/>
          <w:spacing w:val="9"/>
          <w:w w:val="95"/>
        </w:rPr>
        <w:t xml:space="preserve"> </w:t>
      </w:r>
      <w:r>
        <w:rPr>
          <w:color w:val="231F20"/>
          <w:w w:val="95"/>
        </w:rPr>
        <w:t>conjunction</w:t>
      </w:r>
      <w:r>
        <w:rPr>
          <w:color w:val="231F20"/>
          <w:spacing w:val="9"/>
          <w:w w:val="95"/>
        </w:rPr>
        <w:t xml:space="preserve"> </w:t>
      </w:r>
      <w:r>
        <w:rPr>
          <w:color w:val="231F20"/>
          <w:w w:val="95"/>
        </w:rPr>
        <w:t>with</w:t>
      </w:r>
      <w:r>
        <w:rPr>
          <w:color w:val="231F20"/>
          <w:spacing w:val="8"/>
          <w:w w:val="95"/>
        </w:rPr>
        <w:t xml:space="preserve"> </w:t>
      </w:r>
      <w:r>
        <w:rPr>
          <w:color w:val="231F20"/>
          <w:w w:val="95"/>
        </w:rPr>
        <w:t>the</w:t>
      </w:r>
      <w:r w:rsidR="00014B3C">
        <w:t xml:space="preserve"> </w:t>
      </w:r>
      <w:r>
        <w:rPr>
          <w:color w:val="231F20"/>
          <w:w w:val="95"/>
        </w:rPr>
        <w:t>associated</w:t>
      </w:r>
      <w:r>
        <w:rPr>
          <w:color w:val="231F20"/>
          <w:spacing w:val="19"/>
          <w:w w:val="95"/>
        </w:rPr>
        <w:t xml:space="preserve"> </w:t>
      </w:r>
      <w:r>
        <w:rPr>
          <w:color w:val="231F20"/>
          <w:w w:val="95"/>
        </w:rPr>
        <w:t>text,</w:t>
      </w:r>
      <w:r>
        <w:rPr>
          <w:color w:val="231F20"/>
          <w:spacing w:val="19"/>
          <w:w w:val="95"/>
        </w:rPr>
        <w:t xml:space="preserve"> </w:t>
      </w:r>
      <w:r>
        <w:rPr>
          <w:color w:val="231F20"/>
          <w:w w:val="95"/>
        </w:rPr>
        <w:t>as</w:t>
      </w:r>
      <w:r>
        <w:rPr>
          <w:color w:val="231F20"/>
          <w:spacing w:val="20"/>
          <w:w w:val="95"/>
        </w:rPr>
        <w:t xml:space="preserve"> </w:t>
      </w:r>
      <w:r>
        <w:rPr>
          <w:color w:val="231F20"/>
          <w:w w:val="95"/>
        </w:rPr>
        <w:t>this</w:t>
      </w:r>
      <w:r>
        <w:rPr>
          <w:color w:val="231F20"/>
          <w:spacing w:val="19"/>
          <w:w w:val="95"/>
        </w:rPr>
        <w:t xml:space="preserve"> </w:t>
      </w:r>
      <w:r>
        <w:rPr>
          <w:color w:val="231F20"/>
          <w:w w:val="95"/>
        </w:rPr>
        <w:t>will</w:t>
      </w:r>
      <w:r>
        <w:rPr>
          <w:color w:val="231F20"/>
          <w:spacing w:val="19"/>
          <w:w w:val="95"/>
        </w:rPr>
        <w:t xml:space="preserve"> </w:t>
      </w:r>
      <w:r>
        <w:rPr>
          <w:color w:val="231F20"/>
          <w:w w:val="95"/>
        </w:rPr>
        <w:t>make</w:t>
      </w:r>
      <w:r>
        <w:rPr>
          <w:color w:val="231F20"/>
          <w:spacing w:val="20"/>
          <w:w w:val="95"/>
        </w:rPr>
        <w:t xml:space="preserve"> </w:t>
      </w:r>
      <w:r>
        <w:rPr>
          <w:color w:val="231F20"/>
          <w:w w:val="95"/>
        </w:rPr>
        <w:t>the</w:t>
      </w:r>
      <w:r>
        <w:rPr>
          <w:color w:val="231F20"/>
          <w:spacing w:val="1"/>
          <w:w w:val="95"/>
        </w:rPr>
        <w:t xml:space="preserve"> </w:t>
      </w:r>
      <w:r>
        <w:rPr>
          <w:color w:val="231F20"/>
        </w:rPr>
        <w:t>context clear and aid interpretation.</w:t>
      </w:r>
      <w:r>
        <w:rPr>
          <w:color w:val="231F20"/>
          <w:spacing w:val="1"/>
        </w:rPr>
        <w:t xml:space="preserve"> </w:t>
      </w:r>
      <w:r>
        <w:rPr>
          <w:color w:val="231F20"/>
        </w:rPr>
        <w:t>This section is structured so that</w:t>
      </w:r>
      <w:r>
        <w:rPr>
          <w:color w:val="231F20"/>
          <w:spacing w:val="1"/>
        </w:rPr>
        <w:t xml:space="preserve"> </w:t>
      </w:r>
      <w:r>
        <w:rPr>
          <w:color w:val="231F20"/>
          <w:w w:val="95"/>
        </w:rPr>
        <w:t>general</w:t>
      </w:r>
      <w:r>
        <w:rPr>
          <w:color w:val="231F20"/>
          <w:spacing w:val="7"/>
          <w:w w:val="95"/>
        </w:rPr>
        <w:t xml:space="preserve"> </w:t>
      </w:r>
      <w:r>
        <w:rPr>
          <w:color w:val="231F20"/>
          <w:w w:val="95"/>
        </w:rPr>
        <w:t>policies</w:t>
      </w:r>
      <w:r>
        <w:rPr>
          <w:color w:val="231F20"/>
          <w:spacing w:val="8"/>
          <w:w w:val="95"/>
        </w:rPr>
        <w:t xml:space="preserve"> </w:t>
      </w:r>
      <w:r>
        <w:rPr>
          <w:color w:val="231F20"/>
          <w:w w:val="95"/>
        </w:rPr>
        <w:t>come</w:t>
      </w:r>
      <w:r>
        <w:rPr>
          <w:color w:val="231F20"/>
          <w:spacing w:val="8"/>
          <w:w w:val="95"/>
        </w:rPr>
        <w:t xml:space="preserve"> </w:t>
      </w:r>
      <w:r>
        <w:rPr>
          <w:color w:val="231F20"/>
          <w:w w:val="95"/>
        </w:rPr>
        <w:t>first</w:t>
      </w:r>
      <w:r>
        <w:rPr>
          <w:color w:val="231F20"/>
          <w:spacing w:val="8"/>
          <w:w w:val="95"/>
        </w:rPr>
        <w:t xml:space="preserve"> </w:t>
      </w:r>
      <w:r>
        <w:rPr>
          <w:color w:val="231F20"/>
          <w:w w:val="95"/>
        </w:rPr>
        <w:t>followed</w:t>
      </w:r>
      <w:r>
        <w:rPr>
          <w:color w:val="231F20"/>
          <w:spacing w:val="1"/>
          <w:w w:val="95"/>
        </w:rPr>
        <w:t xml:space="preserve"> </w:t>
      </w:r>
      <w:r>
        <w:rPr>
          <w:color w:val="231F20"/>
          <w:w w:val="95"/>
        </w:rPr>
        <w:t>by</w:t>
      </w:r>
      <w:r>
        <w:rPr>
          <w:color w:val="231F20"/>
          <w:spacing w:val="-4"/>
          <w:w w:val="95"/>
        </w:rPr>
        <w:t xml:space="preserve"> </w:t>
      </w:r>
      <w:r>
        <w:rPr>
          <w:color w:val="231F20"/>
          <w:w w:val="95"/>
        </w:rPr>
        <w:t>policies</w:t>
      </w:r>
      <w:r>
        <w:rPr>
          <w:color w:val="231F20"/>
          <w:spacing w:val="-4"/>
          <w:w w:val="95"/>
        </w:rPr>
        <w:t xml:space="preserve"> </w:t>
      </w:r>
      <w:r>
        <w:rPr>
          <w:color w:val="231F20"/>
          <w:w w:val="95"/>
        </w:rPr>
        <w:t>for</w:t>
      </w:r>
      <w:r>
        <w:rPr>
          <w:color w:val="231F20"/>
          <w:spacing w:val="-4"/>
          <w:w w:val="95"/>
        </w:rPr>
        <w:t xml:space="preserve"> </w:t>
      </w:r>
      <w:r>
        <w:rPr>
          <w:color w:val="231F20"/>
          <w:w w:val="95"/>
        </w:rPr>
        <w:t>specific</w:t>
      </w:r>
      <w:r>
        <w:rPr>
          <w:color w:val="231F20"/>
          <w:spacing w:val="-3"/>
          <w:w w:val="95"/>
        </w:rPr>
        <w:t xml:space="preserve"> </w:t>
      </w:r>
      <w:r>
        <w:rPr>
          <w:color w:val="231F20"/>
          <w:w w:val="95"/>
        </w:rPr>
        <w:t>fabric</w:t>
      </w:r>
      <w:r w:rsidR="00014B3C">
        <w:t xml:space="preserve"> </w:t>
      </w:r>
      <w:r>
        <w:rPr>
          <w:color w:val="231F20"/>
          <w:w w:val="95"/>
        </w:rPr>
        <w:t>and</w:t>
      </w:r>
      <w:r>
        <w:rPr>
          <w:color w:val="231F20"/>
          <w:spacing w:val="7"/>
          <w:w w:val="95"/>
        </w:rPr>
        <w:t xml:space="preserve"> </w:t>
      </w:r>
      <w:r>
        <w:rPr>
          <w:color w:val="231F20"/>
          <w:w w:val="95"/>
        </w:rPr>
        <w:t>spaces.</w:t>
      </w:r>
    </w:p>
    <w:p w14:paraId="613215ED" w14:textId="77777777" w:rsidR="00F71DDB" w:rsidRPr="005B1360" w:rsidRDefault="00F71DDB" w:rsidP="00014B3C">
      <w:pPr>
        <w:pStyle w:val="BodyText"/>
        <w:ind w:left="284"/>
      </w:pPr>
    </w:p>
    <w:p w14:paraId="5980120B" w14:textId="77777777" w:rsidR="00F71DDB" w:rsidRDefault="00A630EF" w:rsidP="006D1716">
      <w:pPr>
        <w:pStyle w:val="Heading2"/>
        <w:numPr>
          <w:ilvl w:val="1"/>
          <w:numId w:val="15"/>
        </w:numPr>
        <w:tabs>
          <w:tab w:val="left" w:pos="709"/>
        </w:tabs>
        <w:spacing w:line="213" w:lineRule="auto"/>
        <w:ind w:left="284" w:firstLine="0"/>
        <w:jc w:val="left"/>
      </w:pPr>
      <w:bookmarkStart w:id="296" w:name="7.2_Overall_Conservation_Policy_Statemen"/>
      <w:bookmarkStart w:id="297" w:name="_Toc81498019"/>
      <w:bookmarkStart w:id="298" w:name="_Toc81498765"/>
      <w:bookmarkStart w:id="299" w:name="_Toc81509817"/>
      <w:bookmarkEnd w:id="296"/>
      <w:r>
        <w:rPr>
          <w:spacing w:val="-1"/>
        </w:rPr>
        <w:t>Overall</w:t>
      </w:r>
      <w:r>
        <w:rPr>
          <w:spacing w:val="-9"/>
        </w:rPr>
        <w:t xml:space="preserve"> </w:t>
      </w:r>
      <w:r>
        <w:rPr>
          <w:spacing w:val="-1"/>
        </w:rPr>
        <w:t>Conservation</w:t>
      </w:r>
      <w:r>
        <w:rPr>
          <w:spacing w:val="-7"/>
        </w:rPr>
        <w:t xml:space="preserve"> </w:t>
      </w:r>
      <w:r>
        <w:t>Policy</w:t>
      </w:r>
      <w:r>
        <w:rPr>
          <w:spacing w:val="-47"/>
        </w:rPr>
        <w:t xml:space="preserve"> </w:t>
      </w:r>
      <w:r>
        <w:rPr>
          <w:w w:val="105"/>
        </w:rPr>
        <w:t>Statement</w:t>
      </w:r>
      <w:bookmarkEnd w:id="297"/>
      <w:bookmarkEnd w:id="298"/>
      <w:bookmarkEnd w:id="299"/>
    </w:p>
    <w:p w14:paraId="57BE616E" w14:textId="02929796" w:rsidR="00F71DDB" w:rsidRDefault="00A630EF" w:rsidP="00014B3C">
      <w:pPr>
        <w:pStyle w:val="BodyText"/>
        <w:spacing w:before="111" w:line="230" w:lineRule="auto"/>
        <w:ind w:left="284" w:right="-18"/>
      </w:pPr>
      <w:r>
        <w:rPr>
          <w:color w:val="231F20"/>
          <w:w w:val="95"/>
        </w:rPr>
        <w:t>The NFSA buildings and site are</w:t>
      </w:r>
      <w:r>
        <w:rPr>
          <w:color w:val="231F20"/>
          <w:spacing w:val="1"/>
          <w:w w:val="95"/>
        </w:rPr>
        <w:t xml:space="preserve"> </w:t>
      </w:r>
      <w:r>
        <w:rPr>
          <w:color w:val="231F20"/>
          <w:w w:val="95"/>
        </w:rPr>
        <w:t>significant</w:t>
      </w:r>
      <w:r>
        <w:rPr>
          <w:color w:val="231F20"/>
          <w:spacing w:val="1"/>
          <w:w w:val="95"/>
        </w:rPr>
        <w:t xml:space="preserve"> </w:t>
      </w:r>
      <w:r>
        <w:rPr>
          <w:color w:val="231F20"/>
          <w:w w:val="95"/>
        </w:rPr>
        <w:t>elements</w:t>
      </w:r>
      <w:r>
        <w:rPr>
          <w:color w:val="231F20"/>
          <w:spacing w:val="1"/>
          <w:w w:val="95"/>
        </w:rPr>
        <w:t xml:space="preserve"> </w:t>
      </w:r>
      <w:r>
        <w:rPr>
          <w:color w:val="231F20"/>
          <w:w w:val="95"/>
        </w:rPr>
        <w:t>of</w:t>
      </w:r>
      <w:r>
        <w:rPr>
          <w:color w:val="231F20"/>
          <w:spacing w:val="1"/>
          <w:w w:val="95"/>
        </w:rPr>
        <w:t xml:space="preserve"> </w:t>
      </w:r>
      <w:r>
        <w:rPr>
          <w:color w:val="231F20"/>
          <w:w w:val="95"/>
        </w:rPr>
        <w:t>our</w:t>
      </w:r>
      <w:r>
        <w:rPr>
          <w:color w:val="231F20"/>
          <w:spacing w:val="1"/>
          <w:w w:val="95"/>
        </w:rPr>
        <w:t xml:space="preserve"> </w:t>
      </w:r>
      <w:r>
        <w:rPr>
          <w:color w:val="231F20"/>
          <w:w w:val="95"/>
        </w:rPr>
        <w:t>cultural</w:t>
      </w:r>
      <w:r>
        <w:rPr>
          <w:color w:val="231F20"/>
          <w:spacing w:val="-38"/>
          <w:w w:val="95"/>
        </w:rPr>
        <w:t xml:space="preserve"> </w:t>
      </w:r>
      <w:r>
        <w:rPr>
          <w:color w:val="231F20"/>
          <w:w w:val="95"/>
        </w:rPr>
        <w:t>heritage</w:t>
      </w:r>
      <w:r>
        <w:rPr>
          <w:color w:val="231F20"/>
          <w:spacing w:val="3"/>
          <w:w w:val="95"/>
        </w:rPr>
        <w:t xml:space="preserve"> </w:t>
      </w:r>
      <w:r>
        <w:rPr>
          <w:color w:val="231F20"/>
          <w:w w:val="95"/>
        </w:rPr>
        <w:t>and</w:t>
      </w:r>
      <w:r>
        <w:rPr>
          <w:color w:val="231F20"/>
          <w:spacing w:val="3"/>
          <w:w w:val="95"/>
        </w:rPr>
        <w:t xml:space="preserve"> </w:t>
      </w:r>
      <w:r>
        <w:rPr>
          <w:color w:val="231F20"/>
          <w:w w:val="95"/>
        </w:rPr>
        <w:t>retain</w:t>
      </w:r>
      <w:r>
        <w:rPr>
          <w:color w:val="231F20"/>
          <w:spacing w:val="4"/>
          <w:w w:val="95"/>
        </w:rPr>
        <w:t xml:space="preserve"> </w:t>
      </w:r>
      <w:r>
        <w:rPr>
          <w:color w:val="231F20"/>
          <w:w w:val="95"/>
        </w:rPr>
        <w:t>a</w:t>
      </w:r>
      <w:r>
        <w:rPr>
          <w:color w:val="231F20"/>
          <w:spacing w:val="3"/>
          <w:w w:val="95"/>
        </w:rPr>
        <w:t xml:space="preserve"> </w:t>
      </w:r>
      <w:r>
        <w:rPr>
          <w:color w:val="231F20"/>
          <w:w w:val="95"/>
        </w:rPr>
        <w:t>high</w:t>
      </w:r>
      <w:r>
        <w:rPr>
          <w:color w:val="231F20"/>
          <w:spacing w:val="4"/>
          <w:w w:val="95"/>
        </w:rPr>
        <w:t xml:space="preserve"> </w:t>
      </w:r>
      <w:r>
        <w:rPr>
          <w:color w:val="231F20"/>
          <w:w w:val="95"/>
        </w:rPr>
        <w:t>degree</w:t>
      </w:r>
      <w:r w:rsidR="00014B3C">
        <w:t xml:space="preserve"> </w:t>
      </w:r>
      <w:r>
        <w:rPr>
          <w:color w:val="231F20"/>
          <w:w w:val="95"/>
        </w:rPr>
        <w:t>of</w:t>
      </w:r>
      <w:r>
        <w:rPr>
          <w:color w:val="231F20"/>
          <w:spacing w:val="4"/>
          <w:w w:val="95"/>
        </w:rPr>
        <w:t xml:space="preserve"> </w:t>
      </w:r>
      <w:r>
        <w:rPr>
          <w:color w:val="231F20"/>
          <w:w w:val="95"/>
        </w:rPr>
        <w:t>integrity</w:t>
      </w:r>
      <w:r>
        <w:rPr>
          <w:color w:val="231F20"/>
          <w:spacing w:val="4"/>
          <w:w w:val="95"/>
        </w:rPr>
        <w:t xml:space="preserve"> </w:t>
      </w:r>
      <w:r>
        <w:rPr>
          <w:color w:val="231F20"/>
          <w:w w:val="95"/>
        </w:rPr>
        <w:t>from</w:t>
      </w:r>
      <w:r>
        <w:rPr>
          <w:color w:val="231F20"/>
          <w:spacing w:val="4"/>
          <w:w w:val="95"/>
        </w:rPr>
        <w:t xml:space="preserve"> </w:t>
      </w:r>
      <w:r>
        <w:rPr>
          <w:color w:val="231F20"/>
          <w:w w:val="95"/>
        </w:rPr>
        <w:t>their</w:t>
      </w:r>
      <w:r>
        <w:rPr>
          <w:color w:val="231F20"/>
          <w:spacing w:val="4"/>
          <w:w w:val="95"/>
        </w:rPr>
        <w:t xml:space="preserve"> </w:t>
      </w:r>
      <w:r>
        <w:rPr>
          <w:color w:val="231F20"/>
          <w:w w:val="95"/>
        </w:rPr>
        <w:t>original</w:t>
      </w:r>
      <w:r>
        <w:rPr>
          <w:color w:val="231F20"/>
          <w:spacing w:val="1"/>
          <w:w w:val="95"/>
        </w:rPr>
        <w:t xml:space="preserve"> </w:t>
      </w:r>
      <w:r>
        <w:rPr>
          <w:color w:val="231F20"/>
          <w:w w:val="95"/>
        </w:rPr>
        <w:t>construction.</w:t>
      </w:r>
      <w:r>
        <w:rPr>
          <w:color w:val="231F20"/>
          <w:spacing w:val="27"/>
          <w:w w:val="95"/>
        </w:rPr>
        <w:t xml:space="preserve"> </w:t>
      </w:r>
      <w:r>
        <w:rPr>
          <w:color w:val="231F20"/>
          <w:w w:val="95"/>
        </w:rPr>
        <w:t>The</w:t>
      </w:r>
      <w:r>
        <w:rPr>
          <w:color w:val="231F20"/>
          <w:spacing w:val="27"/>
          <w:w w:val="95"/>
        </w:rPr>
        <w:t xml:space="preserve"> </w:t>
      </w:r>
      <w:r>
        <w:rPr>
          <w:color w:val="231F20"/>
          <w:w w:val="95"/>
        </w:rPr>
        <w:t>objective</w:t>
      </w:r>
      <w:r>
        <w:rPr>
          <w:color w:val="231F20"/>
          <w:spacing w:val="27"/>
          <w:w w:val="95"/>
        </w:rPr>
        <w:t xml:space="preserve"> </w:t>
      </w:r>
      <w:r>
        <w:rPr>
          <w:color w:val="231F20"/>
          <w:w w:val="95"/>
        </w:rPr>
        <w:t>of</w:t>
      </w:r>
      <w:r>
        <w:rPr>
          <w:color w:val="231F20"/>
          <w:spacing w:val="27"/>
          <w:w w:val="95"/>
        </w:rPr>
        <w:t xml:space="preserve"> </w:t>
      </w:r>
      <w:r>
        <w:rPr>
          <w:color w:val="231F20"/>
          <w:w w:val="95"/>
        </w:rPr>
        <w:t>the</w:t>
      </w:r>
      <w:r>
        <w:rPr>
          <w:color w:val="231F20"/>
          <w:spacing w:val="1"/>
          <w:w w:val="95"/>
        </w:rPr>
        <w:t xml:space="preserve"> </w:t>
      </w:r>
      <w:r>
        <w:rPr>
          <w:color w:val="231F20"/>
          <w:w w:val="95"/>
        </w:rPr>
        <w:t>following</w:t>
      </w:r>
      <w:r>
        <w:rPr>
          <w:color w:val="231F20"/>
          <w:spacing w:val="27"/>
          <w:w w:val="95"/>
        </w:rPr>
        <w:t xml:space="preserve"> </w:t>
      </w:r>
      <w:r>
        <w:rPr>
          <w:color w:val="231F20"/>
          <w:w w:val="95"/>
        </w:rPr>
        <w:t>conservation</w:t>
      </w:r>
      <w:r>
        <w:rPr>
          <w:color w:val="231F20"/>
          <w:spacing w:val="27"/>
          <w:w w:val="95"/>
        </w:rPr>
        <w:t xml:space="preserve"> </w:t>
      </w:r>
      <w:r>
        <w:rPr>
          <w:color w:val="231F20"/>
          <w:w w:val="95"/>
        </w:rPr>
        <w:t>policies</w:t>
      </w:r>
      <w:r>
        <w:rPr>
          <w:color w:val="231F20"/>
          <w:spacing w:val="28"/>
          <w:w w:val="95"/>
        </w:rPr>
        <w:t xml:space="preserve"> </w:t>
      </w:r>
      <w:r>
        <w:rPr>
          <w:color w:val="231F20"/>
          <w:w w:val="95"/>
        </w:rPr>
        <w:t>is</w:t>
      </w:r>
      <w:r>
        <w:rPr>
          <w:color w:val="231F20"/>
          <w:spacing w:val="-38"/>
          <w:w w:val="95"/>
        </w:rPr>
        <w:t xml:space="preserve"> </w:t>
      </w:r>
      <w:r>
        <w:rPr>
          <w:color w:val="231F20"/>
        </w:rPr>
        <w:t>that the heritage significance of</w:t>
      </w:r>
      <w:r>
        <w:rPr>
          <w:color w:val="231F20"/>
          <w:spacing w:val="1"/>
        </w:rPr>
        <w:t xml:space="preserve"> </w:t>
      </w:r>
      <w:r>
        <w:rPr>
          <w:color w:val="231F20"/>
          <w:w w:val="95"/>
        </w:rPr>
        <w:t>the</w:t>
      </w:r>
      <w:r>
        <w:rPr>
          <w:color w:val="231F20"/>
          <w:spacing w:val="10"/>
          <w:w w:val="95"/>
        </w:rPr>
        <w:t xml:space="preserve"> </w:t>
      </w:r>
      <w:r>
        <w:rPr>
          <w:color w:val="231F20"/>
          <w:w w:val="95"/>
        </w:rPr>
        <w:t>place</w:t>
      </w:r>
      <w:r>
        <w:rPr>
          <w:color w:val="231F20"/>
          <w:spacing w:val="11"/>
          <w:w w:val="95"/>
        </w:rPr>
        <w:t xml:space="preserve"> </w:t>
      </w:r>
      <w:r>
        <w:rPr>
          <w:color w:val="231F20"/>
          <w:w w:val="95"/>
        </w:rPr>
        <w:t>should</w:t>
      </w:r>
      <w:r>
        <w:rPr>
          <w:color w:val="231F20"/>
          <w:spacing w:val="11"/>
          <w:w w:val="95"/>
        </w:rPr>
        <w:t xml:space="preserve"> </w:t>
      </w:r>
      <w:r>
        <w:rPr>
          <w:color w:val="231F20"/>
          <w:w w:val="95"/>
        </w:rPr>
        <w:t>be</w:t>
      </w:r>
      <w:r>
        <w:rPr>
          <w:color w:val="231F20"/>
          <w:spacing w:val="11"/>
          <w:w w:val="95"/>
        </w:rPr>
        <w:t xml:space="preserve"> </w:t>
      </w:r>
      <w:r>
        <w:rPr>
          <w:color w:val="231F20"/>
          <w:w w:val="95"/>
        </w:rPr>
        <w:t>managed</w:t>
      </w:r>
      <w:r>
        <w:rPr>
          <w:color w:val="231F20"/>
          <w:spacing w:val="11"/>
          <w:w w:val="95"/>
        </w:rPr>
        <w:t xml:space="preserve"> </w:t>
      </w:r>
      <w:r>
        <w:rPr>
          <w:color w:val="231F20"/>
          <w:w w:val="95"/>
        </w:rPr>
        <w:t>in</w:t>
      </w:r>
      <w:r>
        <w:rPr>
          <w:color w:val="231F20"/>
          <w:spacing w:val="11"/>
          <w:w w:val="95"/>
        </w:rPr>
        <w:t xml:space="preserve"> </w:t>
      </w:r>
      <w:r>
        <w:rPr>
          <w:color w:val="231F20"/>
          <w:w w:val="95"/>
        </w:rPr>
        <w:t>a</w:t>
      </w:r>
    </w:p>
    <w:p w14:paraId="3DAC99FE" w14:textId="77777777" w:rsidR="00F71DDB" w:rsidRDefault="00A630EF" w:rsidP="00014B3C">
      <w:pPr>
        <w:pStyle w:val="BodyText"/>
        <w:ind w:left="284"/>
        <w:rPr>
          <w:sz w:val="16"/>
        </w:rPr>
      </w:pPr>
      <w:r>
        <w:br w:type="column"/>
      </w:r>
    </w:p>
    <w:p w14:paraId="219C87BB" w14:textId="77777777" w:rsidR="00F71DDB" w:rsidRDefault="00A630EF" w:rsidP="00014B3C">
      <w:pPr>
        <w:pStyle w:val="BodyText"/>
        <w:spacing w:before="1" w:line="230" w:lineRule="auto"/>
        <w:ind w:left="284"/>
      </w:pPr>
      <w:r>
        <w:rPr>
          <w:color w:val="231F20"/>
          <w:w w:val="95"/>
        </w:rPr>
        <w:t>manner</w:t>
      </w:r>
      <w:r>
        <w:rPr>
          <w:color w:val="231F20"/>
          <w:spacing w:val="1"/>
          <w:w w:val="95"/>
        </w:rPr>
        <w:t xml:space="preserve"> </w:t>
      </w:r>
      <w:r>
        <w:rPr>
          <w:color w:val="231F20"/>
          <w:w w:val="95"/>
        </w:rPr>
        <w:t>appropriate</w:t>
      </w:r>
      <w:r>
        <w:rPr>
          <w:color w:val="231F20"/>
          <w:spacing w:val="1"/>
          <w:w w:val="95"/>
        </w:rPr>
        <w:t xml:space="preserve"> </w:t>
      </w:r>
      <w:r>
        <w:rPr>
          <w:color w:val="231F20"/>
          <w:w w:val="95"/>
        </w:rPr>
        <w:t>to</w:t>
      </w:r>
      <w:r>
        <w:rPr>
          <w:color w:val="231F20"/>
          <w:spacing w:val="1"/>
          <w:w w:val="95"/>
        </w:rPr>
        <w:t xml:space="preserve"> </w:t>
      </w:r>
      <w:r>
        <w:rPr>
          <w:color w:val="231F20"/>
          <w:w w:val="95"/>
        </w:rPr>
        <w:t>conserve</w:t>
      </w:r>
      <w:r>
        <w:rPr>
          <w:color w:val="231F20"/>
          <w:spacing w:val="1"/>
          <w:w w:val="95"/>
        </w:rPr>
        <w:t xml:space="preserve"> </w:t>
      </w:r>
      <w:r>
        <w:rPr>
          <w:color w:val="231F20"/>
          <w:w w:val="95"/>
        </w:rPr>
        <w:t>and</w:t>
      </w:r>
      <w:r>
        <w:rPr>
          <w:color w:val="231F20"/>
          <w:spacing w:val="-38"/>
          <w:w w:val="95"/>
        </w:rPr>
        <w:t xml:space="preserve"> </w:t>
      </w:r>
      <w:r>
        <w:rPr>
          <w:color w:val="231F20"/>
          <w:w w:val="95"/>
        </w:rPr>
        <w:t>protect</w:t>
      </w:r>
      <w:r>
        <w:rPr>
          <w:color w:val="231F20"/>
          <w:spacing w:val="8"/>
          <w:w w:val="95"/>
        </w:rPr>
        <w:t xml:space="preserve"> </w:t>
      </w:r>
      <w:r>
        <w:rPr>
          <w:color w:val="231F20"/>
          <w:w w:val="95"/>
        </w:rPr>
        <w:t>the</w:t>
      </w:r>
      <w:r>
        <w:rPr>
          <w:color w:val="231F20"/>
          <w:spacing w:val="8"/>
          <w:w w:val="95"/>
        </w:rPr>
        <w:t xml:space="preserve"> </w:t>
      </w:r>
      <w:r>
        <w:rPr>
          <w:color w:val="231F20"/>
          <w:w w:val="95"/>
        </w:rPr>
        <w:t>official</w:t>
      </w:r>
      <w:r>
        <w:rPr>
          <w:color w:val="231F20"/>
          <w:spacing w:val="9"/>
          <w:w w:val="95"/>
        </w:rPr>
        <w:t xml:space="preserve"> </w:t>
      </w:r>
      <w:r>
        <w:rPr>
          <w:color w:val="231F20"/>
          <w:w w:val="95"/>
        </w:rPr>
        <w:t>listed</w:t>
      </w:r>
      <w:r>
        <w:rPr>
          <w:color w:val="231F20"/>
          <w:spacing w:val="8"/>
          <w:w w:val="95"/>
        </w:rPr>
        <w:t xml:space="preserve"> </w:t>
      </w:r>
      <w:r>
        <w:rPr>
          <w:color w:val="231F20"/>
          <w:w w:val="95"/>
        </w:rPr>
        <w:t>values</w:t>
      </w:r>
      <w:r>
        <w:rPr>
          <w:color w:val="231F20"/>
          <w:spacing w:val="9"/>
          <w:w w:val="95"/>
        </w:rPr>
        <w:t xml:space="preserve"> </w:t>
      </w:r>
      <w:r>
        <w:rPr>
          <w:color w:val="231F20"/>
          <w:w w:val="95"/>
        </w:rPr>
        <w:t>and</w:t>
      </w:r>
      <w:r>
        <w:rPr>
          <w:color w:val="231F20"/>
          <w:spacing w:val="1"/>
          <w:w w:val="95"/>
        </w:rPr>
        <w:t xml:space="preserve"> </w:t>
      </w:r>
      <w:r>
        <w:rPr>
          <w:color w:val="231F20"/>
          <w:w w:val="95"/>
        </w:rPr>
        <w:t>heritage</w:t>
      </w:r>
      <w:r>
        <w:rPr>
          <w:color w:val="231F20"/>
          <w:spacing w:val="1"/>
          <w:w w:val="95"/>
        </w:rPr>
        <w:t xml:space="preserve"> </w:t>
      </w:r>
      <w:r>
        <w:rPr>
          <w:color w:val="231F20"/>
          <w:w w:val="95"/>
        </w:rPr>
        <w:t>significance</w:t>
      </w:r>
      <w:r>
        <w:rPr>
          <w:color w:val="231F20"/>
          <w:spacing w:val="1"/>
          <w:w w:val="95"/>
        </w:rPr>
        <w:t xml:space="preserve"> </w:t>
      </w:r>
      <w:r>
        <w:rPr>
          <w:color w:val="231F20"/>
          <w:w w:val="95"/>
        </w:rPr>
        <w:t>associated</w:t>
      </w:r>
      <w:r>
        <w:rPr>
          <w:color w:val="231F20"/>
          <w:spacing w:val="1"/>
          <w:w w:val="95"/>
        </w:rPr>
        <w:t xml:space="preserve"> </w:t>
      </w:r>
      <w:r>
        <w:rPr>
          <w:color w:val="231F20"/>
          <w:w w:val="95"/>
        </w:rPr>
        <w:t>with</w:t>
      </w:r>
      <w:r>
        <w:rPr>
          <w:color w:val="231F20"/>
          <w:spacing w:val="1"/>
          <w:w w:val="95"/>
        </w:rPr>
        <w:t xml:space="preserve"> </w:t>
      </w:r>
      <w:r>
        <w:rPr>
          <w:color w:val="231F20"/>
          <w:w w:val="95"/>
        </w:rPr>
        <w:t>the</w:t>
      </w:r>
      <w:r>
        <w:rPr>
          <w:color w:val="231F20"/>
          <w:spacing w:val="6"/>
          <w:w w:val="95"/>
        </w:rPr>
        <w:t xml:space="preserve"> </w:t>
      </w:r>
      <w:r>
        <w:rPr>
          <w:color w:val="231F20"/>
          <w:w w:val="95"/>
        </w:rPr>
        <w:t>building</w:t>
      </w:r>
      <w:r>
        <w:rPr>
          <w:color w:val="231F20"/>
          <w:spacing w:val="7"/>
          <w:w w:val="95"/>
        </w:rPr>
        <w:t xml:space="preserve"> </w:t>
      </w:r>
      <w:r>
        <w:rPr>
          <w:color w:val="231F20"/>
          <w:w w:val="95"/>
        </w:rPr>
        <w:t>and</w:t>
      </w:r>
      <w:r>
        <w:rPr>
          <w:color w:val="231F20"/>
          <w:spacing w:val="7"/>
          <w:w w:val="95"/>
        </w:rPr>
        <w:t xml:space="preserve"> </w:t>
      </w:r>
      <w:r>
        <w:rPr>
          <w:color w:val="231F20"/>
          <w:w w:val="95"/>
        </w:rPr>
        <w:t>site</w:t>
      </w:r>
      <w:r>
        <w:rPr>
          <w:color w:val="231F20"/>
          <w:spacing w:val="6"/>
          <w:w w:val="95"/>
        </w:rPr>
        <w:t xml:space="preserve"> </w:t>
      </w:r>
      <w:r>
        <w:rPr>
          <w:color w:val="231F20"/>
          <w:w w:val="95"/>
        </w:rPr>
        <w:t>and</w:t>
      </w:r>
      <w:r>
        <w:rPr>
          <w:color w:val="231F20"/>
          <w:spacing w:val="7"/>
          <w:w w:val="95"/>
        </w:rPr>
        <w:t xml:space="preserve"> </w:t>
      </w:r>
      <w:r>
        <w:rPr>
          <w:color w:val="231F20"/>
          <w:w w:val="95"/>
        </w:rPr>
        <w:t>thereby</w:t>
      </w:r>
      <w:r>
        <w:rPr>
          <w:color w:val="231F20"/>
          <w:spacing w:val="7"/>
          <w:w w:val="95"/>
        </w:rPr>
        <w:t xml:space="preserve"> </w:t>
      </w:r>
      <w:r>
        <w:rPr>
          <w:color w:val="231F20"/>
          <w:w w:val="95"/>
        </w:rPr>
        <w:t>its</w:t>
      </w:r>
      <w:r>
        <w:rPr>
          <w:color w:val="231F20"/>
          <w:spacing w:val="1"/>
          <w:w w:val="95"/>
        </w:rPr>
        <w:t xml:space="preserve"> </w:t>
      </w:r>
      <w:r>
        <w:rPr>
          <w:color w:val="231F20"/>
        </w:rPr>
        <w:t>significance. At the same time the</w:t>
      </w:r>
      <w:r>
        <w:rPr>
          <w:color w:val="231F20"/>
          <w:spacing w:val="1"/>
        </w:rPr>
        <w:t xml:space="preserve"> </w:t>
      </w:r>
      <w:r>
        <w:rPr>
          <w:color w:val="231F20"/>
          <w:w w:val="95"/>
        </w:rPr>
        <w:t>building</w:t>
      </w:r>
      <w:r>
        <w:rPr>
          <w:color w:val="231F20"/>
          <w:spacing w:val="10"/>
          <w:w w:val="95"/>
        </w:rPr>
        <w:t xml:space="preserve"> </w:t>
      </w:r>
      <w:r>
        <w:rPr>
          <w:color w:val="231F20"/>
          <w:w w:val="95"/>
        </w:rPr>
        <w:t>and</w:t>
      </w:r>
      <w:r>
        <w:rPr>
          <w:color w:val="231F20"/>
          <w:spacing w:val="10"/>
          <w:w w:val="95"/>
        </w:rPr>
        <w:t xml:space="preserve"> </w:t>
      </w:r>
      <w:r>
        <w:rPr>
          <w:color w:val="231F20"/>
          <w:w w:val="95"/>
        </w:rPr>
        <w:t>site</w:t>
      </w:r>
      <w:r>
        <w:rPr>
          <w:color w:val="231F20"/>
          <w:spacing w:val="10"/>
          <w:w w:val="95"/>
        </w:rPr>
        <w:t xml:space="preserve"> </w:t>
      </w:r>
      <w:r>
        <w:rPr>
          <w:color w:val="231F20"/>
          <w:w w:val="95"/>
        </w:rPr>
        <w:t>need</w:t>
      </w:r>
      <w:r>
        <w:rPr>
          <w:color w:val="231F20"/>
          <w:spacing w:val="10"/>
          <w:w w:val="95"/>
        </w:rPr>
        <w:t xml:space="preserve"> </w:t>
      </w:r>
      <w:r>
        <w:rPr>
          <w:color w:val="231F20"/>
          <w:w w:val="95"/>
        </w:rPr>
        <w:t>to</w:t>
      </w:r>
      <w:r>
        <w:rPr>
          <w:color w:val="231F20"/>
          <w:spacing w:val="10"/>
          <w:w w:val="95"/>
        </w:rPr>
        <w:t xml:space="preserve"> </w:t>
      </w:r>
      <w:r>
        <w:rPr>
          <w:color w:val="231F20"/>
          <w:w w:val="95"/>
        </w:rPr>
        <w:t>continue</w:t>
      </w:r>
      <w:r>
        <w:rPr>
          <w:color w:val="231F20"/>
          <w:spacing w:val="10"/>
          <w:w w:val="95"/>
        </w:rPr>
        <w:t xml:space="preserve"> </w:t>
      </w:r>
      <w:r>
        <w:rPr>
          <w:color w:val="231F20"/>
          <w:w w:val="95"/>
        </w:rPr>
        <w:t>to</w:t>
      </w:r>
      <w:r>
        <w:rPr>
          <w:color w:val="231F20"/>
          <w:spacing w:val="1"/>
          <w:w w:val="95"/>
        </w:rPr>
        <w:t xml:space="preserve"> </w:t>
      </w:r>
      <w:r>
        <w:rPr>
          <w:color w:val="231F20"/>
          <w:w w:val="95"/>
        </w:rPr>
        <w:t>be</w:t>
      </w:r>
      <w:r>
        <w:rPr>
          <w:color w:val="231F20"/>
          <w:spacing w:val="12"/>
          <w:w w:val="95"/>
        </w:rPr>
        <w:t xml:space="preserve"> </w:t>
      </w:r>
      <w:r>
        <w:rPr>
          <w:color w:val="231F20"/>
          <w:w w:val="95"/>
        </w:rPr>
        <w:t>used</w:t>
      </w:r>
      <w:r>
        <w:rPr>
          <w:color w:val="231F20"/>
          <w:spacing w:val="12"/>
          <w:w w:val="95"/>
        </w:rPr>
        <w:t xml:space="preserve"> </w:t>
      </w:r>
      <w:r>
        <w:rPr>
          <w:color w:val="231F20"/>
          <w:w w:val="95"/>
        </w:rPr>
        <w:t>as</w:t>
      </w:r>
      <w:r>
        <w:rPr>
          <w:color w:val="231F20"/>
          <w:spacing w:val="12"/>
          <w:w w:val="95"/>
        </w:rPr>
        <w:t xml:space="preserve"> </w:t>
      </w:r>
      <w:r>
        <w:rPr>
          <w:color w:val="231F20"/>
          <w:w w:val="95"/>
        </w:rPr>
        <w:t>an</w:t>
      </w:r>
      <w:r>
        <w:rPr>
          <w:color w:val="231F20"/>
          <w:spacing w:val="12"/>
          <w:w w:val="95"/>
        </w:rPr>
        <w:t xml:space="preserve"> </w:t>
      </w:r>
      <w:r>
        <w:rPr>
          <w:color w:val="231F20"/>
          <w:w w:val="95"/>
        </w:rPr>
        <w:t>archive,</w:t>
      </w:r>
      <w:r>
        <w:rPr>
          <w:color w:val="231F20"/>
          <w:spacing w:val="13"/>
          <w:w w:val="95"/>
        </w:rPr>
        <w:t xml:space="preserve"> </w:t>
      </w:r>
      <w:r>
        <w:rPr>
          <w:color w:val="231F20"/>
          <w:w w:val="95"/>
        </w:rPr>
        <w:t>exhibition</w:t>
      </w:r>
      <w:r>
        <w:rPr>
          <w:color w:val="231F20"/>
          <w:spacing w:val="12"/>
          <w:w w:val="95"/>
        </w:rPr>
        <w:t xml:space="preserve"> </w:t>
      </w:r>
      <w:r>
        <w:rPr>
          <w:color w:val="231F20"/>
          <w:w w:val="95"/>
        </w:rPr>
        <w:t>and</w:t>
      </w:r>
      <w:r>
        <w:rPr>
          <w:color w:val="231F20"/>
          <w:spacing w:val="1"/>
          <w:w w:val="95"/>
        </w:rPr>
        <w:t xml:space="preserve"> </w:t>
      </w:r>
      <w:r>
        <w:rPr>
          <w:color w:val="231F20"/>
        </w:rPr>
        <w:t>office</w:t>
      </w:r>
      <w:r>
        <w:rPr>
          <w:color w:val="231F20"/>
          <w:spacing w:val="-10"/>
        </w:rPr>
        <w:t xml:space="preserve"> </w:t>
      </w:r>
      <w:r>
        <w:rPr>
          <w:color w:val="231F20"/>
        </w:rPr>
        <w:t>facility.</w:t>
      </w:r>
    </w:p>
    <w:p w14:paraId="0D0FDE57" w14:textId="77777777" w:rsidR="00F71DDB" w:rsidRPr="005B1360" w:rsidRDefault="00F71DDB" w:rsidP="00014B3C">
      <w:pPr>
        <w:pStyle w:val="BodyText"/>
        <w:ind w:left="284"/>
      </w:pPr>
    </w:p>
    <w:p w14:paraId="34D15512" w14:textId="77777777" w:rsidR="00F71DDB" w:rsidRDefault="00A630EF" w:rsidP="006D1716">
      <w:pPr>
        <w:pStyle w:val="Heading2"/>
        <w:numPr>
          <w:ilvl w:val="1"/>
          <w:numId w:val="15"/>
        </w:numPr>
        <w:tabs>
          <w:tab w:val="left" w:pos="709"/>
        </w:tabs>
        <w:spacing w:before="1"/>
        <w:ind w:left="284" w:firstLine="0"/>
        <w:jc w:val="left"/>
      </w:pPr>
      <w:bookmarkStart w:id="300" w:name="7.3_General_"/>
      <w:bookmarkStart w:id="301" w:name="_Toc81498020"/>
      <w:bookmarkStart w:id="302" w:name="_Toc81498766"/>
      <w:bookmarkStart w:id="303" w:name="_Toc81509818"/>
      <w:bookmarkEnd w:id="300"/>
      <w:r>
        <w:rPr>
          <w:w w:val="105"/>
        </w:rPr>
        <w:t>General</w:t>
      </w:r>
      <w:bookmarkEnd w:id="301"/>
      <w:bookmarkEnd w:id="302"/>
      <w:bookmarkEnd w:id="303"/>
    </w:p>
    <w:p w14:paraId="5DB9667C" w14:textId="77777777" w:rsidR="00F71DDB" w:rsidRPr="00014B3C" w:rsidRDefault="00A630EF" w:rsidP="00014B3C">
      <w:pPr>
        <w:pStyle w:val="BodyText"/>
        <w:spacing w:before="95" w:line="225" w:lineRule="exact"/>
        <w:ind w:left="284"/>
        <w:rPr>
          <w:b/>
          <w:bCs/>
        </w:rPr>
      </w:pPr>
      <w:r w:rsidRPr="00014B3C">
        <w:rPr>
          <w:b/>
          <w:bCs/>
          <w:color w:val="231F20"/>
        </w:rPr>
        <w:t>Conservation</w:t>
      </w:r>
      <w:r w:rsidRPr="00014B3C">
        <w:rPr>
          <w:b/>
          <w:bCs/>
          <w:color w:val="231F20"/>
          <w:spacing w:val="22"/>
        </w:rPr>
        <w:t xml:space="preserve"> </w:t>
      </w:r>
      <w:r w:rsidRPr="00014B3C">
        <w:rPr>
          <w:b/>
          <w:bCs/>
          <w:color w:val="231F20"/>
        </w:rPr>
        <w:t>Objective</w:t>
      </w:r>
      <w:r w:rsidRPr="00014B3C">
        <w:rPr>
          <w:b/>
          <w:bCs/>
          <w:color w:val="231F20"/>
          <w:spacing w:val="22"/>
        </w:rPr>
        <w:t xml:space="preserve"> </w:t>
      </w:r>
      <w:r w:rsidRPr="00014B3C">
        <w:rPr>
          <w:b/>
          <w:bCs/>
          <w:color w:val="231F20"/>
        </w:rPr>
        <w:t>1:</w:t>
      </w:r>
    </w:p>
    <w:p w14:paraId="2C9D7FCF" w14:textId="460F29F2" w:rsidR="00F71DDB" w:rsidRPr="00014B3C" w:rsidRDefault="00A630EF" w:rsidP="00014B3C">
      <w:pPr>
        <w:pStyle w:val="BodyText"/>
        <w:spacing w:before="3" w:line="230" w:lineRule="auto"/>
        <w:ind w:left="284"/>
        <w:rPr>
          <w:b/>
          <w:bCs/>
        </w:rPr>
      </w:pPr>
      <w:r w:rsidRPr="00014B3C">
        <w:rPr>
          <w:b/>
          <w:bCs/>
          <w:color w:val="231F20"/>
          <w:w w:val="105"/>
        </w:rPr>
        <w:t>to ensure that any actions which</w:t>
      </w:r>
      <w:r w:rsidRPr="00014B3C">
        <w:rPr>
          <w:b/>
          <w:bCs/>
          <w:color w:val="231F20"/>
          <w:spacing w:val="1"/>
          <w:w w:val="105"/>
        </w:rPr>
        <w:t xml:space="preserve"> </w:t>
      </w:r>
      <w:r w:rsidRPr="00014B3C">
        <w:rPr>
          <w:b/>
          <w:bCs/>
          <w:color w:val="231F20"/>
          <w:w w:val="105"/>
        </w:rPr>
        <w:t>will impact on the official listed</w:t>
      </w:r>
      <w:r w:rsidRPr="00014B3C">
        <w:rPr>
          <w:b/>
          <w:bCs/>
          <w:color w:val="231F20"/>
          <w:spacing w:val="1"/>
          <w:w w:val="105"/>
        </w:rPr>
        <w:t xml:space="preserve"> </w:t>
      </w:r>
      <w:r w:rsidRPr="00014B3C">
        <w:rPr>
          <w:b/>
          <w:bCs/>
          <w:color w:val="231F20"/>
          <w:w w:val="105"/>
        </w:rPr>
        <w:t>values and heritage significance</w:t>
      </w:r>
      <w:r w:rsidRPr="00014B3C">
        <w:rPr>
          <w:b/>
          <w:bCs/>
          <w:color w:val="231F20"/>
          <w:spacing w:val="1"/>
          <w:w w:val="105"/>
        </w:rPr>
        <w:t xml:space="preserve"> </w:t>
      </w:r>
      <w:r w:rsidRPr="00014B3C">
        <w:rPr>
          <w:b/>
          <w:bCs/>
          <w:color w:val="231F20"/>
          <w:w w:val="105"/>
        </w:rPr>
        <w:t xml:space="preserve">of the place are in compliance </w:t>
      </w:r>
      <w:r w:rsidR="002D4E66" w:rsidRPr="00014B3C">
        <w:rPr>
          <w:b/>
          <w:bCs/>
          <w:color w:val="231F20"/>
          <w:w w:val="105"/>
        </w:rPr>
        <w:t>with</w:t>
      </w:r>
      <w:r w:rsidR="002D4E66">
        <w:rPr>
          <w:b/>
          <w:bCs/>
          <w:color w:val="231F20"/>
          <w:w w:val="105"/>
        </w:rPr>
        <w:t xml:space="preserve"> the </w:t>
      </w:r>
      <w:r w:rsidRPr="00014B3C">
        <w:rPr>
          <w:b/>
          <w:bCs/>
          <w:color w:val="231F20"/>
          <w:w w:val="105"/>
        </w:rPr>
        <w:t>EPBC Act, in reference to the</w:t>
      </w:r>
      <w:r w:rsidRPr="00014B3C">
        <w:rPr>
          <w:b/>
          <w:bCs/>
          <w:color w:val="231F20"/>
          <w:spacing w:val="1"/>
          <w:w w:val="105"/>
        </w:rPr>
        <w:t xml:space="preserve"> </w:t>
      </w:r>
      <w:r w:rsidRPr="00014B3C">
        <w:rPr>
          <w:b/>
          <w:bCs/>
          <w:color w:val="231F20"/>
          <w:w w:val="105"/>
        </w:rPr>
        <w:t>Burra</w:t>
      </w:r>
      <w:r w:rsidRPr="00014B3C">
        <w:rPr>
          <w:b/>
          <w:bCs/>
          <w:color w:val="231F20"/>
          <w:spacing w:val="3"/>
          <w:w w:val="105"/>
        </w:rPr>
        <w:t xml:space="preserve"> </w:t>
      </w:r>
      <w:r w:rsidRPr="00014B3C">
        <w:rPr>
          <w:b/>
          <w:bCs/>
          <w:color w:val="231F20"/>
          <w:w w:val="105"/>
        </w:rPr>
        <w:t>Charter</w:t>
      </w:r>
      <w:r w:rsidRPr="00014B3C">
        <w:rPr>
          <w:b/>
          <w:bCs/>
          <w:color w:val="231F20"/>
          <w:spacing w:val="3"/>
          <w:w w:val="105"/>
        </w:rPr>
        <w:t xml:space="preserve"> </w:t>
      </w:r>
      <w:r w:rsidRPr="00014B3C">
        <w:rPr>
          <w:b/>
          <w:bCs/>
          <w:color w:val="231F20"/>
          <w:w w:val="105"/>
        </w:rPr>
        <w:t>and</w:t>
      </w:r>
      <w:r w:rsidRPr="00014B3C">
        <w:rPr>
          <w:b/>
          <w:bCs/>
          <w:color w:val="231F20"/>
          <w:spacing w:val="3"/>
          <w:w w:val="105"/>
        </w:rPr>
        <w:t xml:space="preserve"> </w:t>
      </w:r>
      <w:r w:rsidRPr="00014B3C">
        <w:rPr>
          <w:b/>
          <w:bCs/>
          <w:color w:val="231F20"/>
          <w:w w:val="105"/>
        </w:rPr>
        <w:t>in</w:t>
      </w:r>
      <w:r w:rsidRPr="00014B3C">
        <w:rPr>
          <w:b/>
          <w:bCs/>
          <w:color w:val="231F20"/>
          <w:spacing w:val="3"/>
          <w:w w:val="105"/>
        </w:rPr>
        <w:t xml:space="preserve"> </w:t>
      </w:r>
      <w:r w:rsidRPr="00014B3C">
        <w:rPr>
          <w:b/>
          <w:bCs/>
          <w:color w:val="231F20"/>
          <w:w w:val="105"/>
        </w:rPr>
        <w:t>consultation</w:t>
      </w:r>
      <w:r w:rsidRPr="00014B3C">
        <w:rPr>
          <w:b/>
          <w:bCs/>
          <w:color w:val="231F20"/>
          <w:spacing w:val="1"/>
          <w:w w:val="105"/>
        </w:rPr>
        <w:t xml:space="preserve"> </w:t>
      </w:r>
      <w:r w:rsidRPr="00014B3C">
        <w:rPr>
          <w:b/>
          <w:bCs/>
          <w:color w:val="231F20"/>
          <w:w w:val="105"/>
        </w:rPr>
        <w:t>with professional heritage</w:t>
      </w:r>
      <w:r w:rsidRPr="00014B3C">
        <w:rPr>
          <w:b/>
          <w:bCs/>
          <w:color w:val="231F20"/>
          <w:spacing w:val="1"/>
          <w:w w:val="105"/>
        </w:rPr>
        <w:t xml:space="preserve"> </w:t>
      </w:r>
      <w:r w:rsidRPr="00014B3C">
        <w:rPr>
          <w:b/>
          <w:bCs/>
          <w:color w:val="231F20"/>
          <w:w w:val="105"/>
        </w:rPr>
        <w:t>conservation</w:t>
      </w:r>
      <w:r w:rsidRPr="00014B3C">
        <w:rPr>
          <w:b/>
          <w:bCs/>
          <w:color w:val="231F20"/>
          <w:spacing w:val="-1"/>
          <w:w w:val="105"/>
        </w:rPr>
        <w:t xml:space="preserve"> </w:t>
      </w:r>
      <w:r w:rsidRPr="00014B3C">
        <w:rPr>
          <w:b/>
          <w:bCs/>
          <w:color w:val="231F20"/>
          <w:w w:val="105"/>
        </w:rPr>
        <w:t>planning</w:t>
      </w:r>
      <w:r w:rsidRPr="00014B3C">
        <w:rPr>
          <w:b/>
          <w:bCs/>
          <w:color w:val="231F20"/>
          <w:spacing w:val="-1"/>
          <w:w w:val="105"/>
        </w:rPr>
        <w:t xml:space="preserve"> </w:t>
      </w:r>
      <w:r w:rsidRPr="00014B3C">
        <w:rPr>
          <w:b/>
          <w:bCs/>
          <w:color w:val="231F20"/>
          <w:w w:val="105"/>
        </w:rPr>
        <w:t>experts.</w:t>
      </w:r>
    </w:p>
    <w:p w14:paraId="313CFD18" w14:textId="77777777" w:rsidR="00F71DDB" w:rsidRPr="00014B3C" w:rsidRDefault="00A630EF" w:rsidP="00014B3C">
      <w:pPr>
        <w:spacing w:before="161" w:line="225" w:lineRule="exact"/>
        <w:ind w:left="284"/>
        <w:rPr>
          <w:b/>
          <w:bCs/>
          <w:i/>
          <w:sz w:val="17"/>
        </w:rPr>
      </w:pPr>
      <w:r w:rsidRPr="00014B3C">
        <w:rPr>
          <w:b/>
          <w:bCs/>
          <w:i/>
          <w:color w:val="231F20"/>
          <w:w w:val="105"/>
          <w:sz w:val="17"/>
        </w:rPr>
        <w:t>Policy</w:t>
      </w:r>
      <w:r w:rsidRPr="00014B3C">
        <w:rPr>
          <w:b/>
          <w:bCs/>
          <w:i/>
          <w:color w:val="231F20"/>
          <w:spacing w:val="1"/>
          <w:w w:val="105"/>
          <w:sz w:val="17"/>
        </w:rPr>
        <w:t xml:space="preserve"> </w:t>
      </w:r>
      <w:r w:rsidRPr="00014B3C">
        <w:rPr>
          <w:b/>
          <w:bCs/>
          <w:i/>
          <w:color w:val="231F20"/>
          <w:w w:val="105"/>
          <w:sz w:val="17"/>
        </w:rPr>
        <w:t>1.1</w:t>
      </w:r>
    </w:p>
    <w:p w14:paraId="528B3BF1" w14:textId="24272B20" w:rsidR="00F71DDB" w:rsidRPr="00014B3C" w:rsidRDefault="00A630EF" w:rsidP="00014B3C">
      <w:pPr>
        <w:spacing w:before="3" w:line="230" w:lineRule="auto"/>
        <w:ind w:left="284"/>
        <w:rPr>
          <w:b/>
          <w:bCs/>
          <w:i/>
          <w:sz w:val="17"/>
        </w:rPr>
      </w:pPr>
      <w:r w:rsidRPr="00014B3C">
        <w:rPr>
          <w:b/>
          <w:bCs/>
          <w:i/>
          <w:color w:val="231F20"/>
          <w:w w:val="115"/>
          <w:sz w:val="17"/>
        </w:rPr>
        <w:t>The statement of cultural</w:t>
      </w:r>
      <w:r w:rsidRPr="00014B3C">
        <w:rPr>
          <w:b/>
          <w:bCs/>
          <w:i/>
          <w:color w:val="231F20"/>
          <w:spacing w:val="1"/>
          <w:w w:val="115"/>
          <w:sz w:val="17"/>
        </w:rPr>
        <w:t xml:space="preserve"> </w:t>
      </w:r>
      <w:r w:rsidRPr="00014B3C">
        <w:rPr>
          <w:b/>
          <w:bCs/>
          <w:i/>
          <w:color w:val="231F20"/>
          <w:w w:val="115"/>
          <w:sz w:val="17"/>
        </w:rPr>
        <w:t>significance,</w:t>
      </w:r>
      <w:r w:rsidRPr="00014B3C">
        <w:rPr>
          <w:b/>
          <w:bCs/>
          <w:i/>
          <w:color w:val="231F20"/>
          <w:spacing w:val="24"/>
          <w:w w:val="115"/>
          <w:sz w:val="17"/>
        </w:rPr>
        <w:t xml:space="preserve"> </w:t>
      </w:r>
      <w:r w:rsidRPr="00014B3C">
        <w:rPr>
          <w:b/>
          <w:bCs/>
          <w:i/>
          <w:color w:val="231F20"/>
          <w:w w:val="115"/>
          <w:sz w:val="17"/>
        </w:rPr>
        <w:t>official</w:t>
      </w:r>
      <w:r w:rsidRPr="00014B3C">
        <w:rPr>
          <w:b/>
          <w:bCs/>
          <w:i/>
          <w:color w:val="231F20"/>
          <w:spacing w:val="24"/>
          <w:w w:val="115"/>
          <w:sz w:val="17"/>
        </w:rPr>
        <w:t xml:space="preserve"> </w:t>
      </w:r>
      <w:r w:rsidRPr="00014B3C">
        <w:rPr>
          <w:b/>
          <w:bCs/>
          <w:i/>
          <w:color w:val="231F20"/>
          <w:w w:val="115"/>
          <w:sz w:val="17"/>
        </w:rPr>
        <w:t>listed</w:t>
      </w:r>
      <w:r w:rsidRPr="00014B3C">
        <w:rPr>
          <w:b/>
          <w:bCs/>
          <w:i/>
          <w:color w:val="231F20"/>
          <w:spacing w:val="25"/>
          <w:w w:val="115"/>
          <w:sz w:val="17"/>
        </w:rPr>
        <w:t xml:space="preserve"> </w:t>
      </w:r>
      <w:r w:rsidRPr="00014B3C">
        <w:rPr>
          <w:b/>
          <w:bCs/>
          <w:i/>
          <w:color w:val="231F20"/>
          <w:w w:val="115"/>
          <w:sz w:val="17"/>
        </w:rPr>
        <w:t>values</w:t>
      </w:r>
      <w:r w:rsidRPr="00014B3C">
        <w:rPr>
          <w:b/>
          <w:bCs/>
          <w:i/>
          <w:color w:val="231F20"/>
          <w:spacing w:val="-46"/>
          <w:w w:val="115"/>
          <w:sz w:val="17"/>
        </w:rPr>
        <w:t xml:space="preserve"> </w:t>
      </w:r>
      <w:r w:rsidRPr="00014B3C">
        <w:rPr>
          <w:b/>
          <w:bCs/>
          <w:i/>
          <w:color w:val="231F20"/>
          <w:w w:val="115"/>
          <w:sz w:val="17"/>
        </w:rPr>
        <w:t>and</w:t>
      </w:r>
      <w:r w:rsidRPr="00014B3C">
        <w:rPr>
          <w:b/>
          <w:bCs/>
          <w:i/>
          <w:color w:val="231F20"/>
          <w:spacing w:val="-2"/>
          <w:w w:val="115"/>
          <w:sz w:val="17"/>
        </w:rPr>
        <w:t xml:space="preserve"> </w:t>
      </w:r>
      <w:r w:rsidRPr="00014B3C">
        <w:rPr>
          <w:b/>
          <w:bCs/>
          <w:i/>
          <w:color w:val="231F20"/>
          <w:w w:val="115"/>
          <w:sz w:val="17"/>
        </w:rPr>
        <w:t>list</w:t>
      </w:r>
      <w:r w:rsidRPr="00014B3C">
        <w:rPr>
          <w:b/>
          <w:bCs/>
          <w:i/>
          <w:color w:val="231F20"/>
          <w:spacing w:val="-1"/>
          <w:w w:val="115"/>
          <w:sz w:val="17"/>
        </w:rPr>
        <w:t xml:space="preserve"> </w:t>
      </w:r>
      <w:r w:rsidRPr="00014B3C">
        <w:rPr>
          <w:b/>
          <w:bCs/>
          <w:i/>
          <w:color w:val="231F20"/>
          <w:w w:val="115"/>
          <w:sz w:val="17"/>
        </w:rPr>
        <w:t>of</w:t>
      </w:r>
      <w:r w:rsidRPr="00014B3C">
        <w:rPr>
          <w:b/>
          <w:bCs/>
          <w:i/>
          <w:color w:val="231F20"/>
          <w:spacing w:val="-1"/>
          <w:w w:val="115"/>
          <w:sz w:val="17"/>
        </w:rPr>
        <w:t xml:space="preserve"> </w:t>
      </w:r>
      <w:r w:rsidRPr="00014B3C">
        <w:rPr>
          <w:b/>
          <w:bCs/>
          <w:i/>
          <w:color w:val="231F20"/>
          <w:w w:val="115"/>
          <w:sz w:val="17"/>
        </w:rPr>
        <w:t>items</w:t>
      </w:r>
      <w:r w:rsidRPr="00014B3C">
        <w:rPr>
          <w:b/>
          <w:bCs/>
          <w:i/>
          <w:color w:val="231F20"/>
          <w:spacing w:val="-1"/>
          <w:w w:val="115"/>
          <w:sz w:val="17"/>
        </w:rPr>
        <w:t xml:space="preserve"> </w:t>
      </w:r>
      <w:r w:rsidRPr="00014B3C">
        <w:rPr>
          <w:b/>
          <w:bCs/>
          <w:i/>
          <w:color w:val="231F20"/>
          <w:w w:val="115"/>
          <w:sz w:val="17"/>
        </w:rPr>
        <w:t>set</w:t>
      </w:r>
      <w:r w:rsidRPr="00014B3C">
        <w:rPr>
          <w:b/>
          <w:bCs/>
          <w:i/>
          <w:color w:val="231F20"/>
          <w:spacing w:val="-1"/>
          <w:w w:val="115"/>
          <w:sz w:val="17"/>
        </w:rPr>
        <w:t xml:space="preserve"> </w:t>
      </w:r>
      <w:r w:rsidRPr="00014B3C">
        <w:rPr>
          <w:b/>
          <w:bCs/>
          <w:i/>
          <w:color w:val="231F20"/>
          <w:w w:val="115"/>
          <w:sz w:val="17"/>
        </w:rPr>
        <w:t>out</w:t>
      </w:r>
      <w:r w:rsidRPr="00014B3C">
        <w:rPr>
          <w:b/>
          <w:bCs/>
          <w:i/>
          <w:color w:val="231F20"/>
          <w:spacing w:val="-1"/>
          <w:w w:val="115"/>
          <w:sz w:val="17"/>
        </w:rPr>
        <w:t xml:space="preserve"> </w:t>
      </w:r>
      <w:r w:rsidRPr="00014B3C">
        <w:rPr>
          <w:b/>
          <w:bCs/>
          <w:i/>
          <w:color w:val="231F20"/>
          <w:w w:val="115"/>
          <w:sz w:val="17"/>
        </w:rPr>
        <w:t>in</w:t>
      </w:r>
      <w:r w:rsidRPr="00014B3C">
        <w:rPr>
          <w:b/>
          <w:bCs/>
          <w:i/>
          <w:color w:val="231F20"/>
          <w:spacing w:val="-1"/>
          <w:w w:val="115"/>
          <w:sz w:val="17"/>
        </w:rPr>
        <w:t xml:space="preserve"> </w:t>
      </w:r>
      <w:r w:rsidRPr="00014B3C">
        <w:rPr>
          <w:b/>
          <w:bCs/>
          <w:i/>
          <w:color w:val="231F20"/>
          <w:w w:val="115"/>
          <w:sz w:val="17"/>
        </w:rPr>
        <w:t>Section</w:t>
      </w:r>
      <w:r w:rsidR="00014B3C">
        <w:rPr>
          <w:b/>
          <w:bCs/>
          <w:i/>
          <w:sz w:val="17"/>
        </w:rPr>
        <w:t xml:space="preserve"> </w:t>
      </w:r>
      <w:r w:rsidRPr="00014B3C">
        <w:rPr>
          <w:b/>
          <w:bCs/>
          <w:i/>
          <w:color w:val="231F20"/>
          <w:w w:val="115"/>
          <w:sz w:val="17"/>
        </w:rPr>
        <w:t>4.7 should be accepted as the</w:t>
      </w:r>
      <w:r w:rsidRPr="00014B3C">
        <w:rPr>
          <w:b/>
          <w:bCs/>
          <w:i/>
          <w:color w:val="231F20"/>
          <w:spacing w:val="1"/>
          <w:w w:val="115"/>
          <w:sz w:val="17"/>
        </w:rPr>
        <w:t xml:space="preserve"> </w:t>
      </w:r>
      <w:r w:rsidRPr="00014B3C">
        <w:rPr>
          <w:b/>
          <w:bCs/>
          <w:i/>
          <w:color w:val="231F20"/>
          <w:w w:val="115"/>
          <w:sz w:val="17"/>
        </w:rPr>
        <w:t>primary</w:t>
      </w:r>
      <w:r w:rsidRPr="00014B3C">
        <w:rPr>
          <w:b/>
          <w:bCs/>
          <w:i/>
          <w:color w:val="231F20"/>
          <w:spacing w:val="6"/>
          <w:w w:val="115"/>
          <w:sz w:val="17"/>
        </w:rPr>
        <w:t xml:space="preserve"> </w:t>
      </w:r>
      <w:r w:rsidRPr="00014B3C">
        <w:rPr>
          <w:b/>
          <w:bCs/>
          <w:i/>
          <w:color w:val="231F20"/>
          <w:w w:val="115"/>
          <w:sz w:val="17"/>
        </w:rPr>
        <w:t>basis</w:t>
      </w:r>
      <w:r w:rsidRPr="00014B3C">
        <w:rPr>
          <w:b/>
          <w:bCs/>
          <w:i/>
          <w:color w:val="231F20"/>
          <w:spacing w:val="7"/>
          <w:w w:val="115"/>
          <w:sz w:val="17"/>
        </w:rPr>
        <w:t xml:space="preserve"> </w:t>
      </w:r>
      <w:r w:rsidRPr="00014B3C">
        <w:rPr>
          <w:b/>
          <w:bCs/>
          <w:i/>
          <w:color w:val="231F20"/>
          <w:w w:val="115"/>
          <w:sz w:val="17"/>
        </w:rPr>
        <w:t>for</w:t>
      </w:r>
      <w:r w:rsidRPr="00014B3C">
        <w:rPr>
          <w:b/>
          <w:bCs/>
          <w:i/>
          <w:color w:val="231F20"/>
          <w:spacing w:val="6"/>
          <w:w w:val="115"/>
          <w:sz w:val="17"/>
        </w:rPr>
        <w:t xml:space="preserve"> </w:t>
      </w:r>
      <w:r w:rsidRPr="00014B3C">
        <w:rPr>
          <w:b/>
          <w:bCs/>
          <w:i/>
          <w:color w:val="231F20"/>
          <w:w w:val="115"/>
          <w:sz w:val="17"/>
        </w:rPr>
        <w:t>future</w:t>
      </w:r>
      <w:r w:rsidRPr="00014B3C">
        <w:rPr>
          <w:b/>
          <w:bCs/>
          <w:i/>
          <w:color w:val="231F20"/>
          <w:spacing w:val="7"/>
          <w:w w:val="115"/>
          <w:sz w:val="17"/>
        </w:rPr>
        <w:t xml:space="preserve"> </w:t>
      </w:r>
      <w:r w:rsidRPr="00014B3C">
        <w:rPr>
          <w:b/>
          <w:bCs/>
          <w:i/>
          <w:color w:val="231F20"/>
          <w:w w:val="115"/>
          <w:sz w:val="17"/>
        </w:rPr>
        <w:t>planning</w:t>
      </w:r>
      <w:r w:rsidRPr="00014B3C">
        <w:rPr>
          <w:b/>
          <w:bCs/>
          <w:i/>
          <w:color w:val="231F20"/>
          <w:spacing w:val="-46"/>
          <w:w w:val="115"/>
          <w:sz w:val="17"/>
        </w:rPr>
        <w:t xml:space="preserve"> </w:t>
      </w:r>
      <w:r w:rsidRPr="00014B3C">
        <w:rPr>
          <w:b/>
          <w:bCs/>
          <w:i/>
          <w:color w:val="231F20"/>
          <w:w w:val="115"/>
          <w:sz w:val="17"/>
        </w:rPr>
        <w:t>work and management of the</w:t>
      </w:r>
      <w:r w:rsidRPr="00014B3C">
        <w:rPr>
          <w:b/>
          <w:bCs/>
          <w:i/>
          <w:color w:val="231F20"/>
          <w:spacing w:val="1"/>
          <w:w w:val="115"/>
          <w:sz w:val="17"/>
        </w:rPr>
        <w:t xml:space="preserve"> </w:t>
      </w:r>
      <w:r w:rsidRPr="00014B3C">
        <w:rPr>
          <w:b/>
          <w:bCs/>
          <w:i/>
          <w:color w:val="231F20"/>
          <w:w w:val="115"/>
          <w:sz w:val="17"/>
        </w:rPr>
        <w:t>building</w:t>
      </w:r>
      <w:r w:rsidRPr="00014B3C">
        <w:rPr>
          <w:b/>
          <w:bCs/>
          <w:i/>
          <w:color w:val="231F20"/>
          <w:spacing w:val="-13"/>
          <w:w w:val="115"/>
          <w:sz w:val="17"/>
        </w:rPr>
        <w:t xml:space="preserve"> </w:t>
      </w:r>
      <w:r w:rsidRPr="00014B3C">
        <w:rPr>
          <w:b/>
          <w:bCs/>
          <w:i/>
          <w:color w:val="231F20"/>
          <w:w w:val="115"/>
          <w:sz w:val="17"/>
        </w:rPr>
        <w:t>and</w:t>
      </w:r>
      <w:r w:rsidRPr="00014B3C">
        <w:rPr>
          <w:b/>
          <w:bCs/>
          <w:i/>
          <w:color w:val="231F20"/>
          <w:spacing w:val="-12"/>
          <w:w w:val="115"/>
          <w:sz w:val="17"/>
        </w:rPr>
        <w:t xml:space="preserve"> </w:t>
      </w:r>
      <w:r w:rsidRPr="00014B3C">
        <w:rPr>
          <w:b/>
          <w:bCs/>
          <w:i/>
          <w:color w:val="231F20"/>
          <w:w w:val="115"/>
          <w:sz w:val="17"/>
        </w:rPr>
        <w:t>site.</w:t>
      </w:r>
    </w:p>
    <w:p w14:paraId="4287686A" w14:textId="77777777" w:rsidR="00F71DDB" w:rsidRDefault="00A630EF" w:rsidP="00014B3C">
      <w:pPr>
        <w:pStyle w:val="BodyText"/>
        <w:spacing w:before="169" w:line="230" w:lineRule="auto"/>
        <w:ind w:left="284" w:right="202"/>
      </w:pPr>
      <w:r>
        <w:rPr>
          <w:color w:val="231F20"/>
          <w:w w:val="95"/>
        </w:rPr>
        <w:t>To implement this, the HMP needs</w:t>
      </w:r>
      <w:r>
        <w:rPr>
          <w:color w:val="231F20"/>
          <w:spacing w:val="1"/>
          <w:w w:val="95"/>
        </w:rPr>
        <w:t xml:space="preserve"> </w:t>
      </w:r>
      <w:r>
        <w:rPr>
          <w:color w:val="231F20"/>
          <w:w w:val="95"/>
        </w:rPr>
        <w:t>to be adopted and actions taken as</w:t>
      </w:r>
      <w:r>
        <w:rPr>
          <w:color w:val="231F20"/>
          <w:spacing w:val="1"/>
          <w:w w:val="95"/>
        </w:rPr>
        <w:t xml:space="preserve"> </w:t>
      </w:r>
      <w:r>
        <w:rPr>
          <w:color w:val="231F20"/>
          <w:w w:val="95"/>
        </w:rPr>
        <w:t>required</w:t>
      </w:r>
      <w:r>
        <w:rPr>
          <w:color w:val="231F20"/>
          <w:spacing w:val="-6"/>
          <w:w w:val="95"/>
        </w:rPr>
        <w:t xml:space="preserve"> </w:t>
      </w:r>
      <w:r>
        <w:rPr>
          <w:color w:val="231F20"/>
          <w:w w:val="95"/>
        </w:rPr>
        <w:t>by</w:t>
      </w:r>
      <w:r>
        <w:rPr>
          <w:color w:val="231F20"/>
          <w:spacing w:val="-6"/>
          <w:w w:val="95"/>
        </w:rPr>
        <w:t xml:space="preserve"> </w:t>
      </w:r>
      <w:r>
        <w:rPr>
          <w:color w:val="231F20"/>
          <w:w w:val="95"/>
        </w:rPr>
        <w:t>the</w:t>
      </w:r>
      <w:r>
        <w:rPr>
          <w:color w:val="231F20"/>
          <w:spacing w:val="-6"/>
          <w:w w:val="95"/>
        </w:rPr>
        <w:t xml:space="preserve"> </w:t>
      </w:r>
      <w:r>
        <w:rPr>
          <w:color w:val="231F20"/>
          <w:w w:val="95"/>
        </w:rPr>
        <w:t>EPBC</w:t>
      </w:r>
      <w:r>
        <w:rPr>
          <w:color w:val="231F20"/>
          <w:spacing w:val="-6"/>
          <w:w w:val="95"/>
        </w:rPr>
        <w:t xml:space="preserve"> </w:t>
      </w:r>
      <w:r>
        <w:rPr>
          <w:color w:val="231F20"/>
          <w:w w:val="95"/>
        </w:rPr>
        <w:t>Act.</w:t>
      </w:r>
    </w:p>
    <w:p w14:paraId="5FBD7882" w14:textId="77777777" w:rsidR="00F71DDB" w:rsidRPr="00014B3C" w:rsidRDefault="00A630EF" w:rsidP="00014B3C">
      <w:pPr>
        <w:spacing w:before="162" w:line="225" w:lineRule="exact"/>
        <w:ind w:left="284"/>
        <w:rPr>
          <w:b/>
          <w:bCs/>
          <w:i/>
          <w:sz w:val="17"/>
        </w:rPr>
      </w:pPr>
      <w:r w:rsidRPr="00014B3C">
        <w:rPr>
          <w:b/>
          <w:bCs/>
          <w:i/>
          <w:color w:val="231F20"/>
          <w:w w:val="110"/>
          <w:sz w:val="17"/>
        </w:rPr>
        <w:t>Policy</w:t>
      </w:r>
      <w:r w:rsidRPr="00014B3C">
        <w:rPr>
          <w:b/>
          <w:bCs/>
          <w:i/>
          <w:color w:val="231F20"/>
          <w:spacing w:val="-6"/>
          <w:w w:val="110"/>
          <w:sz w:val="17"/>
        </w:rPr>
        <w:t xml:space="preserve"> </w:t>
      </w:r>
      <w:r w:rsidRPr="00014B3C">
        <w:rPr>
          <w:b/>
          <w:bCs/>
          <w:i/>
          <w:color w:val="231F20"/>
          <w:w w:val="110"/>
          <w:sz w:val="17"/>
        </w:rPr>
        <w:t>1.2</w:t>
      </w:r>
    </w:p>
    <w:p w14:paraId="02C4F071" w14:textId="77777777" w:rsidR="00F71DDB" w:rsidRPr="00014B3C" w:rsidRDefault="00A630EF" w:rsidP="00014B3C">
      <w:pPr>
        <w:spacing w:before="3" w:line="230" w:lineRule="auto"/>
        <w:ind w:left="284" w:right="63"/>
        <w:rPr>
          <w:b/>
          <w:bCs/>
          <w:i/>
          <w:sz w:val="17"/>
        </w:rPr>
      </w:pPr>
      <w:r w:rsidRPr="00014B3C">
        <w:rPr>
          <w:b/>
          <w:bCs/>
          <w:i/>
          <w:color w:val="231F20"/>
          <w:w w:val="115"/>
          <w:sz w:val="17"/>
        </w:rPr>
        <w:t>The future conservation and</w:t>
      </w:r>
      <w:r w:rsidRPr="00014B3C">
        <w:rPr>
          <w:b/>
          <w:bCs/>
          <w:i/>
          <w:color w:val="231F20"/>
          <w:spacing w:val="1"/>
          <w:w w:val="115"/>
          <w:sz w:val="17"/>
        </w:rPr>
        <w:t xml:space="preserve"> </w:t>
      </w:r>
      <w:r w:rsidRPr="00014B3C">
        <w:rPr>
          <w:b/>
          <w:bCs/>
          <w:i/>
          <w:color w:val="231F20"/>
          <w:w w:val="115"/>
          <w:sz w:val="17"/>
        </w:rPr>
        <w:t>development of the NFSA</w:t>
      </w:r>
      <w:r w:rsidRPr="00014B3C">
        <w:rPr>
          <w:b/>
          <w:bCs/>
          <w:i/>
          <w:color w:val="231F20"/>
          <w:spacing w:val="1"/>
          <w:w w:val="115"/>
          <w:sz w:val="17"/>
        </w:rPr>
        <w:t xml:space="preserve"> </w:t>
      </w:r>
      <w:r w:rsidRPr="00014B3C">
        <w:rPr>
          <w:b/>
          <w:bCs/>
          <w:i/>
          <w:color w:val="231F20"/>
          <w:w w:val="115"/>
          <w:sz w:val="17"/>
        </w:rPr>
        <w:t>Buildings and site should be</w:t>
      </w:r>
      <w:r w:rsidRPr="00014B3C">
        <w:rPr>
          <w:b/>
          <w:bCs/>
          <w:i/>
          <w:color w:val="231F20"/>
          <w:spacing w:val="1"/>
          <w:w w:val="115"/>
          <w:sz w:val="17"/>
        </w:rPr>
        <w:t xml:space="preserve"> </w:t>
      </w:r>
      <w:r w:rsidRPr="00014B3C">
        <w:rPr>
          <w:b/>
          <w:bCs/>
          <w:i/>
          <w:color w:val="231F20"/>
          <w:w w:val="115"/>
          <w:sz w:val="17"/>
        </w:rPr>
        <w:t>carried</w:t>
      </w:r>
      <w:r w:rsidRPr="00014B3C">
        <w:rPr>
          <w:b/>
          <w:bCs/>
          <w:i/>
          <w:color w:val="231F20"/>
          <w:spacing w:val="1"/>
          <w:w w:val="115"/>
          <w:sz w:val="17"/>
        </w:rPr>
        <w:t xml:space="preserve"> </w:t>
      </w:r>
      <w:r w:rsidRPr="00014B3C">
        <w:rPr>
          <w:b/>
          <w:bCs/>
          <w:i/>
          <w:color w:val="231F20"/>
          <w:w w:val="115"/>
          <w:sz w:val="17"/>
        </w:rPr>
        <w:t>out  in  accordance  with</w:t>
      </w:r>
      <w:r w:rsidRPr="00014B3C">
        <w:rPr>
          <w:b/>
          <w:bCs/>
          <w:i/>
          <w:color w:val="231F20"/>
          <w:spacing w:val="1"/>
          <w:w w:val="115"/>
          <w:sz w:val="17"/>
        </w:rPr>
        <w:t xml:space="preserve"> </w:t>
      </w:r>
      <w:r w:rsidRPr="00014B3C">
        <w:rPr>
          <w:b/>
          <w:bCs/>
          <w:i/>
          <w:color w:val="231F20"/>
          <w:w w:val="110"/>
          <w:sz w:val="17"/>
        </w:rPr>
        <w:t>the</w:t>
      </w:r>
      <w:r w:rsidRPr="00014B3C">
        <w:rPr>
          <w:b/>
          <w:bCs/>
          <w:i/>
          <w:color w:val="231F20"/>
          <w:spacing w:val="1"/>
          <w:w w:val="110"/>
          <w:sz w:val="17"/>
        </w:rPr>
        <w:t xml:space="preserve"> </w:t>
      </w:r>
      <w:r w:rsidRPr="00014B3C">
        <w:rPr>
          <w:b/>
          <w:bCs/>
          <w:i/>
          <w:color w:val="231F20"/>
          <w:w w:val="110"/>
          <w:sz w:val="17"/>
        </w:rPr>
        <w:t>EPBC</w:t>
      </w:r>
      <w:r w:rsidRPr="00014B3C">
        <w:rPr>
          <w:b/>
          <w:bCs/>
          <w:i/>
          <w:color w:val="231F20"/>
          <w:spacing w:val="1"/>
          <w:w w:val="110"/>
          <w:sz w:val="17"/>
        </w:rPr>
        <w:t xml:space="preserve"> </w:t>
      </w:r>
      <w:r w:rsidRPr="00014B3C">
        <w:rPr>
          <w:b/>
          <w:bCs/>
          <w:i/>
          <w:color w:val="231F20"/>
          <w:w w:val="110"/>
          <w:sz w:val="17"/>
        </w:rPr>
        <w:t>Act  and  principles  of</w:t>
      </w:r>
      <w:r w:rsidRPr="00014B3C">
        <w:rPr>
          <w:b/>
          <w:bCs/>
          <w:i/>
          <w:color w:val="231F20"/>
          <w:spacing w:val="1"/>
          <w:w w:val="110"/>
          <w:sz w:val="17"/>
        </w:rPr>
        <w:t xml:space="preserve"> </w:t>
      </w:r>
      <w:r w:rsidRPr="00014B3C">
        <w:rPr>
          <w:b/>
          <w:bCs/>
          <w:i/>
          <w:color w:val="231F20"/>
          <w:w w:val="110"/>
          <w:sz w:val="17"/>
        </w:rPr>
        <w:t>the</w:t>
      </w:r>
      <w:r w:rsidRPr="00014B3C">
        <w:rPr>
          <w:b/>
          <w:bCs/>
          <w:i/>
          <w:color w:val="231F20"/>
          <w:spacing w:val="2"/>
          <w:w w:val="110"/>
          <w:sz w:val="17"/>
        </w:rPr>
        <w:t xml:space="preserve"> </w:t>
      </w:r>
      <w:r w:rsidRPr="00014B3C">
        <w:rPr>
          <w:b/>
          <w:bCs/>
          <w:i/>
          <w:color w:val="231F20"/>
          <w:w w:val="110"/>
          <w:sz w:val="17"/>
        </w:rPr>
        <w:t>Australia</w:t>
      </w:r>
      <w:r w:rsidRPr="00014B3C">
        <w:rPr>
          <w:b/>
          <w:bCs/>
          <w:i/>
          <w:color w:val="231F20"/>
          <w:spacing w:val="2"/>
          <w:w w:val="110"/>
          <w:sz w:val="17"/>
        </w:rPr>
        <w:t xml:space="preserve"> </w:t>
      </w:r>
      <w:r w:rsidRPr="00014B3C">
        <w:rPr>
          <w:b/>
          <w:bCs/>
          <w:i/>
          <w:color w:val="231F20"/>
          <w:w w:val="110"/>
          <w:sz w:val="17"/>
        </w:rPr>
        <w:t>ICOMOS</w:t>
      </w:r>
      <w:r w:rsidRPr="00014B3C">
        <w:rPr>
          <w:b/>
          <w:bCs/>
          <w:i/>
          <w:color w:val="231F20"/>
          <w:spacing w:val="2"/>
          <w:w w:val="110"/>
          <w:sz w:val="17"/>
        </w:rPr>
        <w:t xml:space="preserve"> </w:t>
      </w:r>
      <w:r w:rsidRPr="00014B3C">
        <w:rPr>
          <w:b/>
          <w:bCs/>
          <w:i/>
          <w:color w:val="231F20"/>
          <w:w w:val="110"/>
          <w:sz w:val="17"/>
        </w:rPr>
        <w:t>Charter</w:t>
      </w:r>
      <w:r w:rsidRPr="00014B3C">
        <w:rPr>
          <w:b/>
          <w:bCs/>
          <w:i/>
          <w:color w:val="231F20"/>
          <w:spacing w:val="2"/>
          <w:w w:val="110"/>
          <w:sz w:val="17"/>
        </w:rPr>
        <w:t xml:space="preserve"> </w:t>
      </w:r>
      <w:r w:rsidRPr="00014B3C">
        <w:rPr>
          <w:b/>
          <w:bCs/>
          <w:i/>
          <w:color w:val="231F20"/>
          <w:w w:val="110"/>
          <w:sz w:val="17"/>
        </w:rPr>
        <w:t>for</w:t>
      </w:r>
      <w:r w:rsidRPr="00014B3C">
        <w:rPr>
          <w:b/>
          <w:bCs/>
          <w:i/>
          <w:color w:val="231F20"/>
          <w:spacing w:val="-44"/>
          <w:w w:val="110"/>
          <w:sz w:val="17"/>
        </w:rPr>
        <w:t xml:space="preserve"> </w:t>
      </w:r>
      <w:r w:rsidRPr="00014B3C">
        <w:rPr>
          <w:b/>
          <w:bCs/>
          <w:i/>
          <w:color w:val="231F20"/>
          <w:w w:val="115"/>
          <w:sz w:val="17"/>
        </w:rPr>
        <w:t>Places of Cultural Significance</w:t>
      </w:r>
      <w:r w:rsidRPr="00014B3C">
        <w:rPr>
          <w:b/>
          <w:bCs/>
          <w:i/>
          <w:color w:val="231F20"/>
          <w:spacing w:val="1"/>
          <w:w w:val="115"/>
          <w:sz w:val="17"/>
        </w:rPr>
        <w:t xml:space="preserve"> </w:t>
      </w:r>
      <w:r w:rsidRPr="00014B3C">
        <w:rPr>
          <w:b/>
          <w:bCs/>
          <w:i/>
          <w:color w:val="231F20"/>
          <w:w w:val="110"/>
          <w:sz w:val="17"/>
        </w:rPr>
        <w:t>(Burra  Charter).  Actions  to</w:t>
      </w:r>
      <w:r w:rsidRPr="00014B3C">
        <w:rPr>
          <w:b/>
          <w:bCs/>
          <w:i/>
          <w:color w:val="231F20"/>
          <w:spacing w:val="1"/>
          <w:w w:val="110"/>
          <w:sz w:val="17"/>
        </w:rPr>
        <w:t xml:space="preserve"> </w:t>
      </w:r>
      <w:r w:rsidRPr="00014B3C">
        <w:rPr>
          <w:b/>
          <w:bCs/>
          <w:i/>
          <w:color w:val="231F20"/>
          <w:w w:val="115"/>
          <w:sz w:val="17"/>
        </w:rPr>
        <w:t>always be consistent with the</w:t>
      </w:r>
      <w:r w:rsidRPr="00014B3C">
        <w:rPr>
          <w:b/>
          <w:bCs/>
          <w:i/>
          <w:color w:val="231F20"/>
          <w:spacing w:val="1"/>
          <w:w w:val="115"/>
          <w:sz w:val="17"/>
        </w:rPr>
        <w:t xml:space="preserve"> </w:t>
      </w:r>
      <w:r w:rsidRPr="00014B3C">
        <w:rPr>
          <w:b/>
          <w:bCs/>
          <w:i/>
          <w:color w:val="231F20"/>
          <w:w w:val="115"/>
          <w:sz w:val="17"/>
        </w:rPr>
        <w:t>requirements</w:t>
      </w:r>
      <w:r w:rsidRPr="00014B3C">
        <w:rPr>
          <w:b/>
          <w:bCs/>
          <w:i/>
          <w:color w:val="231F20"/>
          <w:spacing w:val="-11"/>
          <w:w w:val="115"/>
          <w:sz w:val="17"/>
        </w:rPr>
        <w:t xml:space="preserve"> </w:t>
      </w:r>
      <w:r w:rsidRPr="00014B3C">
        <w:rPr>
          <w:b/>
          <w:bCs/>
          <w:i/>
          <w:color w:val="231F20"/>
          <w:w w:val="115"/>
          <w:sz w:val="17"/>
        </w:rPr>
        <w:t>of</w:t>
      </w:r>
      <w:r w:rsidRPr="00014B3C">
        <w:rPr>
          <w:b/>
          <w:bCs/>
          <w:i/>
          <w:color w:val="231F20"/>
          <w:spacing w:val="-10"/>
          <w:w w:val="115"/>
          <w:sz w:val="17"/>
        </w:rPr>
        <w:t xml:space="preserve"> </w:t>
      </w:r>
      <w:r w:rsidRPr="00014B3C">
        <w:rPr>
          <w:b/>
          <w:bCs/>
          <w:i/>
          <w:color w:val="231F20"/>
          <w:w w:val="115"/>
          <w:sz w:val="17"/>
        </w:rPr>
        <w:t>the</w:t>
      </w:r>
      <w:r w:rsidRPr="00014B3C">
        <w:rPr>
          <w:b/>
          <w:bCs/>
          <w:i/>
          <w:color w:val="231F20"/>
          <w:spacing w:val="-11"/>
          <w:w w:val="115"/>
          <w:sz w:val="17"/>
        </w:rPr>
        <w:t xml:space="preserve"> </w:t>
      </w:r>
      <w:r w:rsidRPr="00014B3C">
        <w:rPr>
          <w:b/>
          <w:bCs/>
          <w:i/>
          <w:color w:val="231F20"/>
          <w:w w:val="115"/>
          <w:sz w:val="17"/>
        </w:rPr>
        <w:t>EPBC</w:t>
      </w:r>
      <w:r w:rsidRPr="00014B3C">
        <w:rPr>
          <w:b/>
          <w:bCs/>
          <w:i/>
          <w:color w:val="231F20"/>
          <w:spacing w:val="-10"/>
          <w:w w:val="115"/>
          <w:sz w:val="17"/>
        </w:rPr>
        <w:t xml:space="preserve"> </w:t>
      </w:r>
      <w:r w:rsidRPr="00014B3C">
        <w:rPr>
          <w:b/>
          <w:bCs/>
          <w:i/>
          <w:color w:val="231F20"/>
          <w:w w:val="115"/>
          <w:sz w:val="17"/>
        </w:rPr>
        <w:t>Act.</w:t>
      </w:r>
    </w:p>
    <w:p w14:paraId="5848D107" w14:textId="77777777" w:rsidR="00F71DDB" w:rsidRDefault="00A630EF" w:rsidP="00014B3C">
      <w:pPr>
        <w:pStyle w:val="BodyText"/>
        <w:spacing w:before="168" w:line="230" w:lineRule="auto"/>
        <w:ind w:left="284" w:right="359"/>
      </w:pPr>
      <w:r>
        <w:rPr>
          <w:color w:val="231F20"/>
          <w:w w:val="95"/>
        </w:rPr>
        <w:t>It</w:t>
      </w:r>
      <w:r>
        <w:rPr>
          <w:color w:val="231F20"/>
          <w:spacing w:val="1"/>
          <w:w w:val="95"/>
        </w:rPr>
        <w:t xml:space="preserve"> </w:t>
      </w:r>
      <w:r>
        <w:rPr>
          <w:color w:val="231F20"/>
          <w:w w:val="95"/>
        </w:rPr>
        <w:t>is</w:t>
      </w:r>
      <w:r>
        <w:rPr>
          <w:color w:val="231F20"/>
          <w:spacing w:val="1"/>
          <w:w w:val="95"/>
        </w:rPr>
        <w:t xml:space="preserve"> </w:t>
      </w:r>
      <w:r>
        <w:rPr>
          <w:color w:val="231F20"/>
          <w:w w:val="95"/>
        </w:rPr>
        <w:t>important</w:t>
      </w:r>
      <w:r>
        <w:rPr>
          <w:color w:val="231F20"/>
          <w:spacing w:val="1"/>
          <w:w w:val="95"/>
        </w:rPr>
        <w:t xml:space="preserve"> </w:t>
      </w:r>
      <w:r>
        <w:rPr>
          <w:color w:val="231F20"/>
          <w:w w:val="95"/>
        </w:rPr>
        <w:t>that</w:t>
      </w:r>
      <w:r>
        <w:rPr>
          <w:color w:val="231F20"/>
          <w:spacing w:val="1"/>
          <w:w w:val="95"/>
        </w:rPr>
        <w:t xml:space="preserve"> </w:t>
      </w:r>
      <w:r>
        <w:rPr>
          <w:color w:val="231F20"/>
          <w:w w:val="95"/>
        </w:rPr>
        <w:t>experienced</w:t>
      </w:r>
      <w:r>
        <w:rPr>
          <w:color w:val="231F20"/>
          <w:spacing w:val="-38"/>
          <w:w w:val="95"/>
        </w:rPr>
        <w:t xml:space="preserve"> </w:t>
      </w:r>
      <w:r>
        <w:rPr>
          <w:color w:val="231F20"/>
          <w:w w:val="95"/>
        </w:rPr>
        <w:t>conservation</w:t>
      </w:r>
      <w:r>
        <w:rPr>
          <w:color w:val="231F20"/>
          <w:spacing w:val="1"/>
          <w:w w:val="95"/>
        </w:rPr>
        <w:t xml:space="preserve"> </w:t>
      </w:r>
      <w:r>
        <w:rPr>
          <w:color w:val="231F20"/>
          <w:w w:val="95"/>
        </w:rPr>
        <w:t>practitioners</w:t>
      </w:r>
      <w:r>
        <w:rPr>
          <w:color w:val="231F20"/>
          <w:spacing w:val="1"/>
          <w:w w:val="95"/>
        </w:rPr>
        <w:t xml:space="preserve"> </w:t>
      </w:r>
      <w:r>
        <w:rPr>
          <w:color w:val="231F20"/>
          <w:w w:val="95"/>
        </w:rPr>
        <w:t>and</w:t>
      </w:r>
      <w:r>
        <w:rPr>
          <w:color w:val="231F20"/>
          <w:spacing w:val="1"/>
          <w:w w:val="95"/>
        </w:rPr>
        <w:t xml:space="preserve"> </w:t>
      </w:r>
      <w:r>
        <w:rPr>
          <w:color w:val="231F20"/>
          <w:w w:val="95"/>
        </w:rPr>
        <w:t>tradespeople</w:t>
      </w:r>
      <w:r>
        <w:rPr>
          <w:color w:val="231F20"/>
          <w:spacing w:val="12"/>
          <w:w w:val="95"/>
        </w:rPr>
        <w:t xml:space="preserve"> </w:t>
      </w:r>
      <w:r>
        <w:rPr>
          <w:color w:val="231F20"/>
          <w:w w:val="95"/>
        </w:rPr>
        <w:t>are</w:t>
      </w:r>
      <w:r>
        <w:rPr>
          <w:color w:val="231F20"/>
          <w:spacing w:val="12"/>
          <w:w w:val="95"/>
        </w:rPr>
        <w:t xml:space="preserve"> </w:t>
      </w:r>
      <w:r>
        <w:rPr>
          <w:color w:val="231F20"/>
          <w:w w:val="95"/>
        </w:rPr>
        <w:t>involved</w:t>
      </w:r>
      <w:r>
        <w:rPr>
          <w:color w:val="231F20"/>
          <w:spacing w:val="12"/>
          <w:w w:val="95"/>
        </w:rPr>
        <w:t xml:space="preserve"> </w:t>
      </w:r>
      <w:r>
        <w:rPr>
          <w:color w:val="231F20"/>
          <w:w w:val="95"/>
        </w:rPr>
        <w:t>in</w:t>
      </w:r>
      <w:r>
        <w:rPr>
          <w:color w:val="231F20"/>
          <w:spacing w:val="12"/>
          <w:w w:val="95"/>
        </w:rPr>
        <w:t xml:space="preserve"> </w:t>
      </w:r>
      <w:r>
        <w:rPr>
          <w:color w:val="231F20"/>
          <w:w w:val="95"/>
        </w:rPr>
        <w:t>any</w:t>
      </w:r>
    </w:p>
    <w:p w14:paraId="7C87D94D" w14:textId="77777777" w:rsidR="00F71DDB" w:rsidRDefault="00A630EF" w:rsidP="00014B3C">
      <w:pPr>
        <w:pStyle w:val="BodyText"/>
        <w:ind w:left="284" w:right="200"/>
        <w:rPr>
          <w:sz w:val="16"/>
        </w:rPr>
      </w:pPr>
      <w:r>
        <w:br w:type="column"/>
      </w:r>
    </w:p>
    <w:p w14:paraId="02A85510" w14:textId="77777777" w:rsidR="00F71DDB" w:rsidRDefault="00A630EF" w:rsidP="00014B3C">
      <w:pPr>
        <w:pStyle w:val="BodyText"/>
        <w:spacing w:before="1" w:line="230" w:lineRule="auto"/>
        <w:ind w:left="284" w:right="200"/>
      </w:pPr>
      <w:r>
        <w:rPr>
          <w:color w:val="231F20"/>
          <w:w w:val="95"/>
        </w:rPr>
        <w:t>future</w:t>
      </w:r>
      <w:r>
        <w:rPr>
          <w:color w:val="231F20"/>
          <w:spacing w:val="1"/>
          <w:w w:val="95"/>
        </w:rPr>
        <w:t xml:space="preserve"> </w:t>
      </w:r>
      <w:r>
        <w:rPr>
          <w:color w:val="231F20"/>
          <w:w w:val="95"/>
        </w:rPr>
        <w:t>proposals</w:t>
      </w:r>
      <w:r>
        <w:rPr>
          <w:color w:val="231F20"/>
          <w:spacing w:val="2"/>
          <w:w w:val="95"/>
        </w:rPr>
        <w:t xml:space="preserve"> </w:t>
      </w:r>
      <w:r>
        <w:rPr>
          <w:color w:val="231F20"/>
          <w:w w:val="95"/>
        </w:rPr>
        <w:t>or</w:t>
      </w:r>
      <w:r>
        <w:rPr>
          <w:color w:val="231F20"/>
          <w:spacing w:val="2"/>
          <w:w w:val="95"/>
        </w:rPr>
        <w:t xml:space="preserve"> </w:t>
      </w:r>
      <w:r>
        <w:rPr>
          <w:color w:val="231F20"/>
          <w:w w:val="95"/>
        </w:rPr>
        <w:t>work</w:t>
      </w:r>
      <w:r>
        <w:rPr>
          <w:color w:val="231F20"/>
          <w:spacing w:val="2"/>
          <w:w w:val="95"/>
        </w:rPr>
        <w:t xml:space="preserve"> </w:t>
      </w:r>
      <w:r>
        <w:rPr>
          <w:color w:val="231F20"/>
          <w:w w:val="95"/>
        </w:rPr>
        <w:t>at</w:t>
      </w:r>
      <w:r>
        <w:rPr>
          <w:color w:val="231F20"/>
          <w:spacing w:val="1"/>
          <w:w w:val="95"/>
        </w:rPr>
        <w:t xml:space="preserve"> </w:t>
      </w:r>
      <w:r>
        <w:rPr>
          <w:color w:val="231F20"/>
          <w:w w:val="95"/>
        </w:rPr>
        <w:t>NFSA</w:t>
      </w:r>
      <w:r>
        <w:rPr>
          <w:color w:val="231F20"/>
          <w:spacing w:val="2"/>
          <w:w w:val="95"/>
        </w:rPr>
        <w:t xml:space="preserve"> </w:t>
      </w:r>
      <w:r>
        <w:rPr>
          <w:color w:val="231F20"/>
          <w:w w:val="95"/>
        </w:rPr>
        <w:t>and</w:t>
      </w:r>
      <w:r>
        <w:rPr>
          <w:color w:val="231F20"/>
          <w:spacing w:val="-37"/>
          <w:w w:val="95"/>
        </w:rPr>
        <w:t xml:space="preserve"> </w:t>
      </w:r>
      <w:r>
        <w:rPr>
          <w:color w:val="231F20"/>
          <w:w w:val="95"/>
        </w:rPr>
        <w:t>that</w:t>
      </w:r>
      <w:r>
        <w:rPr>
          <w:color w:val="231F20"/>
          <w:spacing w:val="38"/>
        </w:rPr>
        <w:t xml:space="preserve"> </w:t>
      </w:r>
      <w:r>
        <w:rPr>
          <w:color w:val="231F20"/>
          <w:w w:val="95"/>
        </w:rPr>
        <w:t>sound</w:t>
      </w:r>
      <w:r>
        <w:rPr>
          <w:color w:val="231F20"/>
          <w:spacing w:val="38"/>
        </w:rPr>
        <w:t xml:space="preserve"> </w:t>
      </w:r>
      <w:r>
        <w:rPr>
          <w:color w:val="231F20"/>
          <w:w w:val="95"/>
        </w:rPr>
        <w:t>conservation</w:t>
      </w:r>
      <w:r>
        <w:rPr>
          <w:color w:val="231F20"/>
          <w:spacing w:val="38"/>
        </w:rPr>
        <w:t xml:space="preserve"> </w:t>
      </w:r>
      <w:r>
        <w:rPr>
          <w:color w:val="231F20"/>
          <w:w w:val="95"/>
        </w:rPr>
        <w:t>principles</w:t>
      </w:r>
      <w:r>
        <w:rPr>
          <w:color w:val="231F20"/>
          <w:spacing w:val="1"/>
          <w:w w:val="95"/>
        </w:rPr>
        <w:t xml:space="preserve"> </w:t>
      </w:r>
      <w:r>
        <w:rPr>
          <w:color w:val="231F20"/>
          <w:w w:val="95"/>
        </w:rPr>
        <w:t>are</w:t>
      </w:r>
      <w:r>
        <w:rPr>
          <w:color w:val="231F20"/>
          <w:spacing w:val="-7"/>
          <w:w w:val="95"/>
        </w:rPr>
        <w:t xml:space="preserve"> </w:t>
      </w:r>
      <w:r>
        <w:rPr>
          <w:color w:val="231F20"/>
          <w:w w:val="95"/>
        </w:rPr>
        <w:t>applied</w:t>
      </w:r>
      <w:r>
        <w:rPr>
          <w:color w:val="231F20"/>
          <w:spacing w:val="-6"/>
          <w:w w:val="95"/>
        </w:rPr>
        <w:t xml:space="preserve"> </w:t>
      </w:r>
      <w:r>
        <w:rPr>
          <w:color w:val="231F20"/>
          <w:w w:val="95"/>
        </w:rPr>
        <w:t>to</w:t>
      </w:r>
      <w:r>
        <w:rPr>
          <w:color w:val="231F20"/>
          <w:spacing w:val="-7"/>
          <w:w w:val="95"/>
        </w:rPr>
        <w:t xml:space="preserve"> </w:t>
      </w:r>
      <w:r>
        <w:rPr>
          <w:color w:val="231F20"/>
          <w:w w:val="95"/>
        </w:rPr>
        <w:t>any</w:t>
      </w:r>
      <w:r>
        <w:rPr>
          <w:color w:val="231F20"/>
          <w:spacing w:val="-6"/>
          <w:w w:val="95"/>
        </w:rPr>
        <w:t xml:space="preserve"> </w:t>
      </w:r>
      <w:r>
        <w:rPr>
          <w:color w:val="231F20"/>
          <w:w w:val="95"/>
        </w:rPr>
        <w:t>works.</w:t>
      </w:r>
    </w:p>
    <w:p w14:paraId="0ED4047B" w14:textId="77777777" w:rsidR="00F71DDB" w:rsidRDefault="00A630EF" w:rsidP="00014B3C">
      <w:pPr>
        <w:pStyle w:val="BodyText"/>
        <w:spacing w:before="169" w:line="230" w:lineRule="auto"/>
        <w:ind w:left="284" w:right="200"/>
      </w:pPr>
      <w:r>
        <w:rPr>
          <w:color w:val="231F20"/>
          <w:w w:val="95"/>
        </w:rPr>
        <w:t>Further</w:t>
      </w:r>
      <w:r>
        <w:rPr>
          <w:color w:val="231F20"/>
          <w:spacing w:val="21"/>
          <w:w w:val="95"/>
        </w:rPr>
        <w:t xml:space="preserve"> </w:t>
      </w:r>
      <w:r>
        <w:rPr>
          <w:color w:val="231F20"/>
          <w:w w:val="95"/>
        </w:rPr>
        <w:t>explanation</w:t>
      </w:r>
      <w:r>
        <w:rPr>
          <w:color w:val="231F20"/>
          <w:spacing w:val="22"/>
          <w:w w:val="95"/>
        </w:rPr>
        <w:t xml:space="preserve"> </w:t>
      </w:r>
      <w:r>
        <w:rPr>
          <w:color w:val="231F20"/>
          <w:w w:val="95"/>
        </w:rPr>
        <w:t>of</w:t>
      </w:r>
      <w:r>
        <w:rPr>
          <w:color w:val="231F20"/>
          <w:spacing w:val="22"/>
          <w:w w:val="95"/>
        </w:rPr>
        <w:t xml:space="preserve"> </w:t>
      </w:r>
      <w:r>
        <w:rPr>
          <w:color w:val="231F20"/>
          <w:w w:val="95"/>
        </w:rPr>
        <w:t>these</w:t>
      </w:r>
      <w:r>
        <w:rPr>
          <w:color w:val="231F20"/>
          <w:spacing w:val="22"/>
          <w:w w:val="95"/>
        </w:rPr>
        <w:t xml:space="preserve"> </w:t>
      </w:r>
      <w:r>
        <w:rPr>
          <w:color w:val="231F20"/>
          <w:w w:val="95"/>
        </w:rPr>
        <w:t>issues</w:t>
      </w:r>
      <w:r>
        <w:rPr>
          <w:color w:val="231F20"/>
          <w:spacing w:val="22"/>
          <w:w w:val="95"/>
        </w:rPr>
        <w:t xml:space="preserve"> </w:t>
      </w:r>
      <w:r>
        <w:rPr>
          <w:color w:val="231F20"/>
          <w:w w:val="95"/>
        </w:rPr>
        <w:t>is</w:t>
      </w:r>
      <w:r>
        <w:rPr>
          <w:color w:val="231F20"/>
          <w:spacing w:val="1"/>
          <w:w w:val="95"/>
        </w:rPr>
        <w:t xml:space="preserve"> </w:t>
      </w:r>
      <w:r>
        <w:rPr>
          <w:color w:val="231F20"/>
          <w:w w:val="95"/>
        </w:rPr>
        <w:t>outlined</w:t>
      </w:r>
      <w:r>
        <w:rPr>
          <w:color w:val="231F20"/>
          <w:spacing w:val="18"/>
          <w:w w:val="95"/>
        </w:rPr>
        <w:t xml:space="preserve"> </w:t>
      </w:r>
      <w:r>
        <w:rPr>
          <w:color w:val="231F20"/>
          <w:w w:val="95"/>
        </w:rPr>
        <w:t>in</w:t>
      </w:r>
      <w:r>
        <w:rPr>
          <w:color w:val="231F20"/>
          <w:spacing w:val="18"/>
          <w:w w:val="95"/>
        </w:rPr>
        <w:t xml:space="preserve"> </w:t>
      </w:r>
      <w:r>
        <w:rPr>
          <w:color w:val="231F20"/>
          <w:w w:val="95"/>
        </w:rPr>
        <w:t>Section</w:t>
      </w:r>
      <w:r>
        <w:rPr>
          <w:color w:val="231F20"/>
          <w:spacing w:val="18"/>
          <w:w w:val="95"/>
        </w:rPr>
        <w:t xml:space="preserve"> </w:t>
      </w:r>
      <w:r>
        <w:rPr>
          <w:color w:val="231F20"/>
          <w:w w:val="95"/>
        </w:rPr>
        <w:t>5.7</w:t>
      </w:r>
      <w:r>
        <w:rPr>
          <w:color w:val="231F20"/>
          <w:spacing w:val="18"/>
          <w:w w:val="95"/>
        </w:rPr>
        <w:t xml:space="preserve"> </w:t>
      </w:r>
      <w:r>
        <w:rPr>
          <w:color w:val="231F20"/>
          <w:w w:val="95"/>
        </w:rPr>
        <w:t>Burra</w:t>
      </w:r>
      <w:r>
        <w:rPr>
          <w:color w:val="231F20"/>
          <w:spacing w:val="18"/>
          <w:w w:val="95"/>
        </w:rPr>
        <w:t xml:space="preserve"> </w:t>
      </w:r>
      <w:r>
        <w:rPr>
          <w:color w:val="231F20"/>
          <w:w w:val="95"/>
        </w:rPr>
        <w:t>Charter.</w:t>
      </w:r>
    </w:p>
    <w:p w14:paraId="76BCA8F7" w14:textId="77777777" w:rsidR="00F71DDB" w:rsidRPr="00014B3C" w:rsidRDefault="00A630EF" w:rsidP="00014B3C">
      <w:pPr>
        <w:spacing w:before="163" w:line="225" w:lineRule="exact"/>
        <w:ind w:left="284" w:right="200"/>
        <w:rPr>
          <w:b/>
          <w:bCs/>
          <w:i/>
          <w:sz w:val="17"/>
        </w:rPr>
      </w:pPr>
      <w:r w:rsidRPr="00014B3C">
        <w:rPr>
          <w:b/>
          <w:bCs/>
          <w:i/>
          <w:color w:val="231F20"/>
          <w:w w:val="110"/>
          <w:sz w:val="17"/>
        </w:rPr>
        <w:t>Policy</w:t>
      </w:r>
      <w:r w:rsidRPr="00014B3C">
        <w:rPr>
          <w:b/>
          <w:bCs/>
          <w:i/>
          <w:color w:val="231F20"/>
          <w:spacing w:val="-8"/>
          <w:w w:val="110"/>
          <w:sz w:val="17"/>
        </w:rPr>
        <w:t xml:space="preserve"> </w:t>
      </w:r>
      <w:r w:rsidRPr="00014B3C">
        <w:rPr>
          <w:b/>
          <w:bCs/>
          <w:i/>
          <w:color w:val="231F20"/>
          <w:w w:val="110"/>
          <w:sz w:val="17"/>
        </w:rPr>
        <w:t>1.3</w:t>
      </w:r>
    </w:p>
    <w:p w14:paraId="3EAB0B1C" w14:textId="77777777" w:rsidR="00F71DDB" w:rsidRPr="00014B3C" w:rsidRDefault="00A630EF" w:rsidP="00014B3C">
      <w:pPr>
        <w:spacing w:before="2" w:line="230" w:lineRule="auto"/>
        <w:ind w:left="284" w:right="200"/>
        <w:rPr>
          <w:b/>
          <w:bCs/>
          <w:i/>
          <w:sz w:val="17"/>
        </w:rPr>
      </w:pPr>
      <w:r w:rsidRPr="00014B3C">
        <w:rPr>
          <w:b/>
          <w:bCs/>
          <w:i/>
          <w:color w:val="231F20"/>
          <w:w w:val="115"/>
          <w:sz w:val="17"/>
        </w:rPr>
        <w:t>The policies recommended and</w:t>
      </w:r>
      <w:r w:rsidRPr="00014B3C">
        <w:rPr>
          <w:b/>
          <w:bCs/>
          <w:i/>
          <w:color w:val="231F20"/>
          <w:spacing w:val="1"/>
          <w:w w:val="115"/>
          <w:sz w:val="17"/>
        </w:rPr>
        <w:t xml:space="preserve"> </w:t>
      </w:r>
      <w:r w:rsidRPr="00014B3C">
        <w:rPr>
          <w:b/>
          <w:bCs/>
          <w:i/>
          <w:color w:val="231F20"/>
          <w:w w:val="115"/>
          <w:sz w:val="17"/>
        </w:rPr>
        <w:t>options</w:t>
      </w:r>
      <w:r w:rsidRPr="00014B3C">
        <w:rPr>
          <w:b/>
          <w:bCs/>
          <w:i/>
          <w:color w:val="231F20"/>
          <w:spacing w:val="8"/>
          <w:w w:val="115"/>
          <w:sz w:val="17"/>
        </w:rPr>
        <w:t xml:space="preserve"> </w:t>
      </w:r>
      <w:r w:rsidRPr="00014B3C">
        <w:rPr>
          <w:b/>
          <w:bCs/>
          <w:i/>
          <w:color w:val="231F20"/>
          <w:w w:val="115"/>
          <w:sz w:val="17"/>
        </w:rPr>
        <w:t>discussed</w:t>
      </w:r>
      <w:r w:rsidRPr="00014B3C">
        <w:rPr>
          <w:b/>
          <w:bCs/>
          <w:i/>
          <w:color w:val="231F20"/>
          <w:spacing w:val="8"/>
          <w:w w:val="115"/>
          <w:sz w:val="17"/>
        </w:rPr>
        <w:t xml:space="preserve"> </w:t>
      </w:r>
      <w:r w:rsidRPr="00014B3C">
        <w:rPr>
          <w:b/>
          <w:bCs/>
          <w:i/>
          <w:color w:val="231F20"/>
          <w:w w:val="115"/>
          <w:sz w:val="17"/>
        </w:rPr>
        <w:t>throughout</w:t>
      </w:r>
      <w:r w:rsidRPr="00014B3C">
        <w:rPr>
          <w:b/>
          <w:bCs/>
          <w:i/>
          <w:color w:val="231F20"/>
          <w:spacing w:val="8"/>
          <w:w w:val="115"/>
          <w:sz w:val="17"/>
        </w:rPr>
        <w:t xml:space="preserve"> </w:t>
      </w:r>
      <w:r w:rsidRPr="00014B3C">
        <w:rPr>
          <w:b/>
          <w:bCs/>
          <w:i/>
          <w:color w:val="231F20"/>
          <w:w w:val="115"/>
          <w:sz w:val="17"/>
        </w:rPr>
        <w:t>this</w:t>
      </w:r>
      <w:r w:rsidRPr="00014B3C">
        <w:rPr>
          <w:b/>
          <w:bCs/>
          <w:i/>
          <w:color w:val="231F20"/>
          <w:spacing w:val="1"/>
          <w:w w:val="115"/>
          <w:sz w:val="17"/>
        </w:rPr>
        <w:t xml:space="preserve"> </w:t>
      </w:r>
      <w:r w:rsidRPr="00014B3C">
        <w:rPr>
          <w:b/>
          <w:bCs/>
          <w:i/>
          <w:color w:val="231F20"/>
          <w:w w:val="115"/>
          <w:sz w:val="17"/>
        </w:rPr>
        <w:t>document</w:t>
      </w:r>
      <w:r w:rsidRPr="00014B3C">
        <w:rPr>
          <w:b/>
          <w:bCs/>
          <w:i/>
          <w:color w:val="231F20"/>
          <w:spacing w:val="5"/>
          <w:w w:val="115"/>
          <w:sz w:val="17"/>
        </w:rPr>
        <w:t xml:space="preserve"> </w:t>
      </w:r>
      <w:r w:rsidRPr="00014B3C">
        <w:rPr>
          <w:b/>
          <w:bCs/>
          <w:i/>
          <w:color w:val="231F20"/>
          <w:w w:val="115"/>
          <w:sz w:val="17"/>
        </w:rPr>
        <w:t>should</w:t>
      </w:r>
      <w:r w:rsidRPr="00014B3C">
        <w:rPr>
          <w:b/>
          <w:bCs/>
          <w:i/>
          <w:color w:val="231F20"/>
          <w:spacing w:val="5"/>
          <w:w w:val="115"/>
          <w:sz w:val="17"/>
        </w:rPr>
        <w:t xml:space="preserve"> </w:t>
      </w:r>
      <w:r w:rsidRPr="00014B3C">
        <w:rPr>
          <w:b/>
          <w:bCs/>
          <w:i/>
          <w:color w:val="231F20"/>
          <w:w w:val="115"/>
          <w:sz w:val="17"/>
        </w:rPr>
        <w:t>be</w:t>
      </w:r>
      <w:r w:rsidRPr="00014B3C">
        <w:rPr>
          <w:b/>
          <w:bCs/>
          <w:i/>
          <w:color w:val="231F20"/>
          <w:spacing w:val="5"/>
          <w:w w:val="115"/>
          <w:sz w:val="17"/>
        </w:rPr>
        <w:t xml:space="preserve"> </w:t>
      </w:r>
      <w:r w:rsidRPr="00014B3C">
        <w:rPr>
          <w:b/>
          <w:bCs/>
          <w:i/>
          <w:color w:val="231F20"/>
          <w:w w:val="115"/>
          <w:sz w:val="17"/>
        </w:rPr>
        <w:t>endorsed</w:t>
      </w:r>
      <w:r w:rsidRPr="00014B3C">
        <w:rPr>
          <w:b/>
          <w:bCs/>
          <w:i/>
          <w:color w:val="231F20"/>
          <w:spacing w:val="5"/>
          <w:w w:val="115"/>
          <w:sz w:val="17"/>
        </w:rPr>
        <w:t xml:space="preserve"> </w:t>
      </w:r>
      <w:r w:rsidRPr="00014B3C">
        <w:rPr>
          <w:b/>
          <w:bCs/>
          <w:i/>
          <w:color w:val="231F20"/>
          <w:w w:val="115"/>
          <w:sz w:val="17"/>
        </w:rPr>
        <w:t>and</w:t>
      </w:r>
      <w:r w:rsidRPr="00014B3C">
        <w:rPr>
          <w:b/>
          <w:bCs/>
          <w:i/>
          <w:color w:val="231F20"/>
          <w:spacing w:val="1"/>
          <w:w w:val="115"/>
          <w:sz w:val="17"/>
        </w:rPr>
        <w:t xml:space="preserve"> </w:t>
      </w:r>
      <w:r w:rsidRPr="00014B3C">
        <w:rPr>
          <w:b/>
          <w:bCs/>
          <w:i/>
          <w:color w:val="231F20"/>
          <w:w w:val="115"/>
          <w:sz w:val="17"/>
        </w:rPr>
        <w:t>followed</w:t>
      </w:r>
      <w:r w:rsidRPr="00014B3C">
        <w:rPr>
          <w:b/>
          <w:bCs/>
          <w:i/>
          <w:color w:val="231F20"/>
          <w:spacing w:val="4"/>
          <w:w w:val="115"/>
          <w:sz w:val="17"/>
        </w:rPr>
        <w:t xml:space="preserve"> </w:t>
      </w:r>
      <w:r w:rsidRPr="00014B3C">
        <w:rPr>
          <w:b/>
          <w:bCs/>
          <w:i/>
          <w:color w:val="231F20"/>
          <w:w w:val="115"/>
          <w:sz w:val="17"/>
        </w:rPr>
        <w:t>when</w:t>
      </w:r>
      <w:r w:rsidRPr="00014B3C">
        <w:rPr>
          <w:b/>
          <w:bCs/>
          <w:i/>
          <w:color w:val="231F20"/>
          <w:spacing w:val="4"/>
          <w:w w:val="115"/>
          <w:sz w:val="17"/>
        </w:rPr>
        <w:t xml:space="preserve"> </w:t>
      </w:r>
      <w:r w:rsidRPr="00014B3C">
        <w:rPr>
          <w:b/>
          <w:bCs/>
          <w:i/>
          <w:color w:val="231F20"/>
          <w:w w:val="115"/>
          <w:sz w:val="17"/>
        </w:rPr>
        <w:t>considering</w:t>
      </w:r>
      <w:r w:rsidRPr="00014B3C">
        <w:rPr>
          <w:b/>
          <w:bCs/>
          <w:i/>
          <w:color w:val="231F20"/>
          <w:spacing w:val="4"/>
          <w:w w:val="115"/>
          <w:sz w:val="17"/>
        </w:rPr>
        <w:t xml:space="preserve"> </w:t>
      </w:r>
      <w:r w:rsidRPr="00014B3C">
        <w:rPr>
          <w:b/>
          <w:bCs/>
          <w:i/>
          <w:color w:val="231F20"/>
          <w:w w:val="115"/>
          <w:sz w:val="17"/>
        </w:rPr>
        <w:t>future</w:t>
      </w:r>
      <w:r w:rsidRPr="00014B3C">
        <w:rPr>
          <w:b/>
          <w:bCs/>
          <w:i/>
          <w:color w:val="231F20"/>
          <w:spacing w:val="1"/>
          <w:w w:val="115"/>
          <w:sz w:val="17"/>
        </w:rPr>
        <w:t xml:space="preserve"> </w:t>
      </w:r>
      <w:r w:rsidRPr="00014B3C">
        <w:rPr>
          <w:b/>
          <w:bCs/>
          <w:i/>
          <w:color w:val="231F20"/>
          <w:w w:val="115"/>
          <w:sz w:val="17"/>
        </w:rPr>
        <w:t>planning</w:t>
      </w:r>
      <w:r w:rsidRPr="00014B3C">
        <w:rPr>
          <w:b/>
          <w:bCs/>
          <w:i/>
          <w:color w:val="231F20"/>
          <w:spacing w:val="8"/>
          <w:w w:val="115"/>
          <w:sz w:val="17"/>
        </w:rPr>
        <w:t xml:space="preserve"> </w:t>
      </w:r>
      <w:r w:rsidRPr="00014B3C">
        <w:rPr>
          <w:b/>
          <w:bCs/>
          <w:i/>
          <w:color w:val="231F20"/>
          <w:w w:val="115"/>
          <w:sz w:val="17"/>
        </w:rPr>
        <w:t>and</w:t>
      </w:r>
      <w:r w:rsidRPr="00014B3C">
        <w:rPr>
          <w:b/>
          <w:bCs/>
          <w:i/>
          <w:color w:val="231F20"/>
          <w:spacing w:val="8"/>
          <w:w w:val="115"/>
          <w:sz w:val="17"/>
        </w:rPr>
        <w:t xml:space="preserve"> </w:t>
      </w:r>
      <w:r w:rsidRPr="00014B3C">
        <w:rPr>
          <w:b/>
          <w:bCs/>
          <w:i/>
          <w:color w:val="231F20"/>
          <w:w w:val="115"/>
          <w:sz w:val="17"/>
        </w:rPr>
        <w:t>work</w:t>
      </w:r>
      <w:r w:rsidRPr="00014B3C">
        <w:rPr>
          <w:b/>
          <w:bCs/>
          <w:i/>
          <w:color w:val="231F20"/>
          <w:spacing w:val="8"/>
          <w:w w:val="115"/>
          <w:sz w:val="17"/>
        </w:rPr>
        <w:t xml:space="preserve"> </w:t>
      </w:r>
      <w:r w:rsidRPr="00014B3C">
        <w:rPr>
          <w:b/>
          <w:bCs/>
          <w:i/>
          <w:color w:val="231F20"/>
          <w:w w:val="115"/>
          <w:sz w:val="17"/>
        </w:rPr>
        <w:t>associated</w:t>
      </w:r>
      <w:r w:rsidRPr="00014B3C">
        <w:rPr>
          <w:b/>
          <w:bCs/>
          <w:i/>
          <w:color w:val="231F20"/>
          <w:spacing w:val="8"/>
          <w:w w:val="115"/>
          <w:sz w:val="17"/>
        </w:rPr>
        <w:t xml:space="preserve"> </w:t>
      </w:r>
      <w:r w:rsidRPr="00014B3C">
        <w:rPr>
          <w:b/>
          <w:bCs/>
          <w:i/>
          <w:color w:val="231F20"/>
          <w:w w:val="115"/>
          <w:sz w:val="17"/>
        </w:rPr>
        <w:t>with</w:t>
      </w:r>
      <w:r w:rsidRPr="00014B3C">
        <w:rPr>
          <w:b/>
          <w:bCs/>
          <w:i/>
          <w:color w:val="231F20"/>
          <w:spacing w:val="-46"/>
          <w:w w:val="115"/>
          <w:sz w:val="17"/>
        </w:rPr>
        <w:t xml:space="preserve"> </w:t>
      </w:r>
      <w:r w:rsidRPr="00014B3C">
        <w:rPr>
          <w:b/>
          <w:bCs/>
          <w:i/>
          <w:color w:val="231F20"/>
          <w:w w:val="110"/>
          <w:sz w:val="17"/>
        </w:rPr>
        <w:t>the</w:t>
      </w:r>
      <w:r w:rsidRPr="00014B3C">
        <w:rPr>
          <w:b/>
          <w:bCs/>
          <w:i/>
          <w:color w:val="231F20"/>
          <w:spacing w:val="-6"/>
          <w:w w:val="110"/>
          <w:sz w:val="17"/>
        </w:rPr>
        <w:t xml:space="preserve"> </w:t>
      </w:r>
      <w:r w:rsidRPr="00014B3C">
        <w:rPr>
          <w:b/>
          <w:bCs/>
          <w:i/>
          <w:color w:val="231F20"/>
          <w:w w:val="110"/>
          <w:sz w:val="17"/>
        </w:rPr>
        <w:t>NFSA</w:t>
      </w:r>
      <w:r w:rsidRPr="00014B3C">
        <w:rPr>
          <w:b/>
          <w:bCs/>
          <w:i/>
          <w:color w:val="231F20"/>
          <w:spacing w:val="-6"/>
          <w:w w:val="110"/>
          <w:sz w:val="17"/>
        </w:rPr>
        <w:t xml:space="preserve"> </w:t>
      </w:r>
      <w:r w:rsidRPr="00014B3C">
        <w:rPr>
          <w:b/>
          <w:bCs/>
          <w:i/>
          <w:color w:val="231F20"/>
          <w:w w:val="110"/>
          <w:sz w:val="17"/>
        </w:rPr>
        <w:t>Buildings</w:t>
      </w:r>
      <w:r w:rsidRPr="00014B3C">
        <w:rPr>
          <w:b/>
          <w:bCs/>
          <w:i/>
          <w:color w:val="231F20"/>
          <w:spacing w:val="-6"/>
          <w:w w:val="110"/>
          <w:sz w:val="17"/>
        </w:rPr>
        <w:t xml:space="preserve"> </w:t>
      </w:r>
      <w:r w:rsidRPr="00014B3C">
        <w:rPr>
          <w:b/>
          <w:bCs/>
          <w:i/>
          <w:color w:val="231F20"/>
          <w:w w:val="110"/>
          <w:sz w:val="17"/>
        </w:rPr>
        <w:t>and</w:t>
      </w:r>
      <w:r w:rsidRPr="00014B3C">
        <w:rPr>
          <w:b/>
          <w:bCs/>
          <w:i/>
          <w:color w:val="231F20"/>
          <w:spacing w:val="-6"/>
          <w:w w:val="110"/>
          <w:sz w:val="17"/>
        </w:rPr>
        <w:t xml:space="preserve"> </w:t>
      </w:r>
      <w:r w:rsidRPr="00014B3C">
        <w:rPr>
          <w:b/>
          <w:bCs/>
          <w:i/>
          <w:color w:val="231F20"/>
          <w:w w:val="110"/>
          <w:sz w:val="17"/>
        </w:rPr>
        <w:t>site.</w:t>
      </w:r>
    </w:p>
    <w:p w14:paraId="168CBD0A" w14:textId="5B2C2BCA" w:rsidR="00F71DDB" w:rsidRDefault="00A630EF" w:rsidP="002D4E66">
      <w:pPr>
        <w:pStyle w:val="BodyText"/>
        <w:spacing w:before="169" w:line="230" w:lineRule="auto"/>
        <w:ind w:left="284" w:right="200"/>
      </w:pPr>
      <w:r>
        <w:rPr>
          <w:color w:val="231F20"/>
          <w:w w:val="95"/>
        </w:rPr>
        <w:t>For</w:t>
      </w:r>
      <w:r>
        <w:rPr>
          <w:color w:val="231F20"/>
          <w:spacing w:val="9"/>
          <w:w w:val="95"/>
        </w:rPr>
        <w:t xml:space="preserve"> </w:t>
      </w:r>
      <w:r>
        <w:rPr>
          <w:color w:val="231F20"/>
          <w:w w:val="95"/>
        </w:rPr>
        <w:t>the</w:t>
      </w:r>
      <w:r>
        <w:rPr>
          <w:color w:val="231F20"/>
          <w:spacing w:val="9"/>
          <w:w w:val="95"/>
        </w:rPr>
        <w:t xml:space="preserve"> </w:t>
      </w:r>
      <w:r>
        <w:rPr>
          <w:color w:val="231F20"/>
          <w:w w:val="95"/>
        </w:rPr>
        <w:t>ongoing</w:t>
      </w:r>
      <w:r>
        <w:rPr>
          <w:color w:val="231F20"/>
          <w:spacing w:val="9"/>
          <w:w w:val="95"/>
        </w:rPr>
        <w:t xml:space="preserve"> </w:t>
      </w:r>
      <w:r>
        <w:rPr>
          <w:color w:val="231F20"/>
          <w:w w:val="95"/>
        </w:rPr>
        <w:t>conservation</w:t>
      </w:r>
      <w:r>
        <w:rPr>
          <w:color w:val="231F20"/>
          <w:spacing w:val="9"/>
          <w:w w:val="95"/>
        </w:rPr>
        <w:t xml:space="preserve"> </w:t>
      </w:r>
      <w:r>
        <w:rPr>
          <w:color w:val="231F20"/>
          <w:w w:val="95"/>
        </w:rPr>
        <w:t>and</w:t>
      </w:r>
      <w:r>
        <w:rPr>
          <w:color w:val="231F20"/>
          <w:spacing w:val="1"/>
          <w:w w:val="95"/>
        </w:rPr>
        <w:t xml:space="preserve"> </w:t>
      </w:r>
      <w:r>
        <w:rPr>
          <w:color w:val="231F20"/>
          <w:w w:val="95"/>
        </w:rPr>
        <w:t>protective</w:t>
      </w:r>
      <w:r>
        <w:rPr>
          <w:color w:val="231F20"/>
          <w:spacing w:val="11"/>
          <w:w w:val="95"/>
        </w:rPr>
        <w:t xml:space="preserve"> </w:t>
      </w:r>
      <w:r>
        <w:rPr>
          <w:color w:val="231F20"/>
          <w:w w:val="95"/>
        </w:rPr>
        <w:t>care</w:t>
      </w:r>
      <w:r>
        <w:rPr>
          <w:color w:val="231F20"/>
          <w:spacing w:val="11"/>
          <w:w w:val="95"/>
        </w:rPr>
        <w:t xml:space="preserve"> </w:t>
      </w:r>
      <w:r>
        <w:rPr>
          <w:color w:val="231F20"/>
          <w:w w:val="95"/>
        </w:rPr>
        <w:t>of</w:t>
      </w:r>
      <w:r>
        <w:rPr>
          <w:color w:val="231F20"/>
          <w:spacing w:val="12"/>
          <w:w w:val="95"/>
        </w:rPr>
        <w:t xml:space="preserve"> </w:t>
      </w:r>
      <w:r>
        <w:rPr>
          <w:color w:val="231F20"/>
          <w:w w:val="95"/>
        </w:rPr>
        <w:t>any</w:t>
      </w:r>
      <w:r>
        <w:rPr>
          <w:color w:val="231F20"/>
          <w:spacing w:val="11"/>
          <w:w w:val="95"/>
        </w:rPr>
        <w:t xml:space="preserve"> </w:t>
      </w:r>
      <w:r>
        <w:rPr>
          <w:color w:val="231F20"/>
          <w:w w:val="95"/>
        </w:rPr>
        <w:t>heritage</w:t>
      </w:r>
      <w:r>
        <w:rPr>
          <w:color w:val="231F20"/>
          <w:spacing w:val="1"/>
          <w:w w:val="95"/>
        </w:rPr>
        <w:t xml:space="preserve"> </w:t>
      </w:r>
      <w:r>
        <w:rPr>
          <w:color w:val="231F20"/>
          <w:w w:val="95"/>
        </w:rPr>
        <w:t>asset,</w:t>
      </w:r>
      <w:r>
        <w:rPr>
          <w:color w:val="231F20"/>
          <w:spacing w:val="16"/>
          <w:w w:val="95"/>
        </w:rPr>
        <w:t xml:space="preserve"> </w:t>
      </w:r>
      <w:r>
        <w:rPr>
          <w:color w:val="231F20"/>
          <w:w w:val="95"/>
        </w:rPr>
        <w:t>including</w:t>
      </w:r>
      <w:r>
        <w:rPr>
          <w:color w:val="231F20"/>
          <w:spacing w:val="16"/>
          <w:w w:val="95"/>
        </w:rPr>
        <w:t xml:space="preserve"> </w:t>
      </w:r>
      <w:r>
        <w:rPr>
          <w:color w:val="231F20"/>
          <w:w w:val="95"/>
        </w:rPr>
        <w:t>NFSA,</w:t>
      </w:r>
      <w:r>
        <w:rPr>
          <w:color w:val="231F20"/>
          <w:spacing w:val="16"/>
          <w:w w:val="95"/>
        </w:rPr>
        <w:t xml:space="preserve"> </w:t>
      </w:r>
      <w:r>
        <w:rPr>
          <w:color w:val="231F20"/>
          <w:w w:val="95"/>
        </w:rPr>
        <w:t>there</w:t>
      </w:r>
      <w:r>
        <w:rPr>
          <w:color w:val="231F20"/>
          <w:spacing w:val="16"/>
          <w:w w:val="95"/>
        </w:rPr>
        <w:t xml:space="preserve"> </w:t>
      </w:r>
      <w:r>
        <w:rPr>
          <w:color w:val="231F20"/>
          <w:w w:val="95"/>
        </w:rPr>
        <w:t>needs</w:t>
      </w:r>
      <w:r>
        <w:rPr>
          <w:color w:val="231F20"/>
          <w:spacing w:val="1"/>
          <w:w w:val="95"/>
        </w:rPr>
        <w:t xml:space="preserve"> </w:t>
      </w:r>
      <w:r>
        <w:rPr>
          <w:color w:val="231F20"/>
          <w:w w:val="95"/>
        </w:rPr>
        <w:t>to</w:t>
      </w:r>
      <w:r>
        <w:rPr>
          <w:color w:val="231F20"/>
          <w:spacing w:val="2"/>
          <w:w w:val="95"/>
        </w:rPr>
        <w:t xml:space="preserve"> </w:t>
      </w:r>
      <w:r>
        <w:rPr>
          <w:color w:val="231F20"/>
          <w:w w:val="95"/>
        </w:rPr>
        <w:t>be</w:t>
      </w:r>
      <w:r>
        <w:rPr>
          <w:color w:val="231F20"/>
          <w:spacing w:val="2"/>
          <w:w w:val="95"/>
        </w:rPr>
        <w:t xml:space="preserve"> </w:t>
      </w:r>
      <w:r>
        <w:rPr>
          <w:color w:val="231F20"/>
          <w:w w:val="95"/>
        </w:rPr>
        <w:t>an</w:t>
      </w:r>
      <w:r>
        <w:rPr>
          <w:color w:val="231F20"/>
          <w:spacing w:val="3"/>
          <w:w w:val="95"/>
        </w:rPr>
        <w:t xml:space="preserve"> </w:t>
      </w:r>
      <w:r>
        <w:rPr>
          <w:color w:val="231F20"/>
          <w:w w:val="95"/>
        </w:rPr>
        <w:t>accepted</w:t>
      </w:r>
      <w:r>
        <w:rPr>
          <w:color w:val="231F20"/>
          <w:spacing w:val="2"/>
          <w:w w:val="95"/>
        </w:rPr>
        <w:t xml:space="preserve"> </w:t>
      </w:r>
      <w:r>
        <w:rPr>
          <w:color w:val="231F20"/>
          <w:w w:val="95"/>
        </w:rPr>
        <w:t>position</w:t>
      </w:r>
      <w:r>
        <w:rPr>
          <w:color w:val="231F20"/>
          <w:spacing w:val="3"/>
          <w:w w:val="95"/>
        </w:rPr>
        <w:t xml:space="preserve"> </w:t>
      </w:r>
      <w:r>
        <w:rPr>
          <w:color w:val="231F20"/>
          <w:w w:val="95"/>
        </w:rPr>
        <w:t>which</w:t>
      </w:r>
      <w:r>
        <w:rPr>
          <w:color w:val="231F20"/>
          <w:spacing w:val="1"/>
          <w:w w:val="95"/>
        </w:rPr>
        <w:t xml:space="preserve"> </w:t>
      </w:r>
      <w:r>
        <w:rPr>
          <w:color w:val="231F20"/>
          <w:w w:val="95"/>
        </w:rPr>
        <w:t>guides</w:t>
      </w:r>
      <w:r>
        <w:rPr>
          <w:color w:val="231F20"/>
          <w:spacing w:val="-2"/>
          <w:w w:val="95"/>
        </w:rPr>
        <w:t xml:space="preserve"> </w:t>
      </w:r>
      <w:r>
        <w:rPr>
          <w:color w:val="231F20"/>
          <w:w w:val="95"/>
        </w:rPr>
        <w:t>the</w:t>
      </w:r>
      <w:r>
        <w:rPr>
          <w:color w:val="231F20"/>
          <w:spacing w:val="-1"/>
          <w:w w:val="95"/>
        </w:rPr>
        <w:t xml:space="preserve"> </w:t>
      </w:r>
      <w:r>
        <w:rPr>
          <w:color w:val="231F20"/>
          <w:w w:val="95"/>
        </w:rPr>
        <w:t>future</w:t>
      </w:r>
      <w:r>
        <w:rPr>
          <w:color w:val="231F20"/>
          <w:spacing w:val="-2"/>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place.</w:t>
      </w:r>
      <w:r w:rsidR="002D4E66">
        <w:t xml:space="preserve"> </w:t>
      </w:r>
      <w:r>
        <w:rPr>
          <w:color w:val="231F20"/>
          <w:w w:val="95"/>
        </w:rPr>
        <w:t>Once</w:t>
      </w:r>
      <w:r>
        <w:rPr>
          <w:color w:val="231F20"/>
          <w:spacing w:val="30"/>
          <w:w w:val="95"/>
        </w:rPr>
        <w:t xml:space="preserve"> </w:t>
      </w:r>
      <w:r>
        <w:rPr>
          <w:color w:val="231F20"/>
          <w:w w:val="95"/>
        </w:rPr>
        <w:t>requirements</w:t>
      </w:r>
      <w:r>
        <w:rPr>
          <w:color w:val="231F20"/>
          <w:spacing w:val="31"/>
          <w:w w:val="95"/>
        </w:rPr>
        <w:t xml:space="preserve"> </w:t>
      </w:r>
      <w:r>
        <w:rPr>
          <w:color w:val="231F20"/>
          <w:w w:val="95"/>
        </w:rPr>
        <w:t>under</w:t>
      </w:r>
      <w:r>
        <w:rPr>
          <w:color w:val="231F20"/>
          <w:spacing w:val="31"/>
          <w:w w:val="95"/>
        </w:rPr>
        <w:t xml:space="preserve"> </w:t>
      </w:r>
      <w:r>
        <w:rPr>
          <w:color w:val="231F20"/>
          <w:w w:val="95"/>
        </w:rPr>
        <w:t>the</w:t>
      </w:r>
      <w:r w:rsidR="002D4E66">
        <w:t xml:space="preserve"> </w:t>
      </w:r>
      <w:r>
        <w:rPr>
          <w:color w:val="231F20"/>
          <w:w w:val="95"/>
        </w:rPr>
        <w:t>EPBC</w:t>
      </w:r>
      <w:r>
        <w:rPr>
          <w:color w:val="231F20"/>
          <w:spacing w:val="6"/>
          <w:w w:val="95"/>
        </w:rPr>
        <w:t xml:space="preserve"> </w:t>
      </w:r>
      <w:r>
        <w:rPr>
          <w:color w:val="231F20"/>
          <w:w w:val="95"/>
        </w:rPr>
        <w:t>Act</w:t>
      </w:r>
      <w:r>
        <w:rPr>
          <w:color w:val="231F20"/>
          <w:spacing w:val="7"/>
          <w:w w:val="95"/>
        </w:rPr>
        <w:t xml:space="preserve"> </w:t>
      </w:r>
      <w:r>
        <w:rPr>
          <w:color w:val="231F20"/>
          <w:w w:val="95"/>
        </w:rPr>
        <w:t>are</w:t>
      </w:r>
      <w:r>
        <w:rPr>
          <w:color w:val="231F20"/>
          <w:spacing w:val="7"/>
          <w:w w:val="95"/>
        </w:rPr>
        <w:t xml:space="preserve"> </w:t>
      </w:r>
      <w:r>
        <w:rPr>
          <w:color w:val="231F20"/>
          <w:w w:val="95"/>
        </w:rPr>
        <w:t>met,</w:t>
      </w:r>
      <w:r>
        <w:rPr>
          <w:color w:val="231F20"/>
          <w:spacing w:val="7"/>
          <w:w w:val="95"/>
        </w:rPr>
        <w:t xml:space="preserve"> </w:t>
      </w:r>
      <w:r>
        <w:rPr>
          <w:color w:val="231F20"/>
          <w:w w:val="95"/>
        </w:rPr>
        <w:t>the</w:t>
      </w:r>
      <w:r>
        <w:rPr>
          <w:color w:val="231F20"/>
          <w:spacing w:val="7"/>
          <w:w w:val="95"/>
        </w:rPr>
        <w:t xml:space="preserve"> </w:t>
      </w:r>
      <w:r>
        <w:rPr>
          <w:color w:val="231F20"/>
          <w:w w:val="95"/>
        </w:rPr>
        <w:t>National</w:t>
      </w:r>
      <w:r>
        <w:rPr>
          <w:color w:val="231F20"/>
          <w:spacing w:val="7"/>
          <w:w w:val="95"/>
        </w:rPr>
        <w:t xml:space="preserve"> </w:t>
      </w:r>
      <w:r>
        <w:rPr>
          <w:color w:val="231F20"/>
          <w:w w:val="95"/>
        </w:rPr>
        <w:t>Film</w:t>
      </w:r>
      <w:r>
        <w:rPr>
          <w:color w:val="231F20"/>
          <w:spacing w:val="-38"/>
          <w:w w:val="95"/>
        </w:rPr>
        <w:t xml:space="preserve"> </w:t>
      </w:r>
      <w:r>
        <w:rPr>
          <w:color w:val="231F20"/>
          <w:w w:val="95"/>
        </w:rPr>
        <w:t>and Sound Archive will need to</w:t>
      </w:r>
      <w:r>
        <w:rPr>
          <w:color w:val="231F20"/>
          <w:spacing w:val="1"/>
          <w:w w:val="95"/>
        </w:rPr>
        <w:t xml:space="preserve"> </w:t>
      </w:r>
      <w:r>
        <w:rPr>
          <w:color w:val="231F20"/>
          <w:w w:val="95"/>
        </w:rPr>
        <w:t>endorse</w:t>
      </w:r>
      <w:r>
        <w:rPr>
          <w:color w:val="231F20"/>
          <w:spacing w:val="9"/>
          <w:w w:val="95"/>
        </w:rPr>
        <w:t xml:space="preserve"> </w:t>
      </w:r>
      <w:r>
        <w:rPr>
          <w:color w:val="231F20"/>
          <w:w w:val="95"/>
        </w:rPr>
        <w:t>the</w:t>
      </w:r>
      <w:r>
        <w:rPr>
          <w:color w:val="231F20"/>
          <w:spacing w:val="10"/>
          <w:w w:val="95"/>
        </w:rPr>
        <w:t xml:space="preserve"> </w:t>
      </w:r>
      <w:r>
        <w:rPr>
          <w:color w:val="231F20"/>
          <w:w w:val="95"/>
        </w:rPr>
        <w:t>HMP</w:t>
      </w:r>
      <w:r>
        <w:rPr>
          <w:color w:val="231F20"/>
          <w:spacing w:val="9"/>
          <w:w w:val="95"/>
        </w:rPr>
        <w:t xml:space="preserve"> </w:t>
      </w:r>
      <w:r>
        <w:rPr>
          <w:color w:val="231F20"/>
          <w:w w:val="95"/>
        </w:rPr>
        <w:t>and</w:t>
      </w:r>
      <w:r>
        <w:rPr>
          <w:color w:val="231F20"/>
          <w:spacing w:val="10"/>
          <w:w w:val="95"/>
        </w:rPr>
        <w:t xml:space="preserve"> </w:t>
      </w:r>
      <w:r>
        <w:rPr>
          <w:color w:val="231F20"/>
          <w:w w:val="95"/>
        </w:rPr>
        <w:t>these</w:t>
      </w:r>
      <w:r>
        <w:rPr>
          <w:color w:val="231F20"/>
          <w:spacing w:val="10"/>
          <w:w w:val="95"/>
        </w:rPr>
        <w:t xml:space="preserve"> </w:t>
      </w:r>
      <w:r>
        <w:rPr>
          <w:color w:val="231F20"/>
          <w:w w:val="95"/>
        </w:rPr>
        <w:t>policies</w:t>
      </w:r>
      <w:r>
        <w:rPr>
          <w:color w:val="231F20"/>
          <w:spacing w:val="1"/>
          <w:w w:val="95"/>
        </w:rPr>
        <w:t xml:space="preserve"> </w:t>
      </w:r>
      <w:r>
        <w:rPr>
          <w:color w:val="231F20"/>
          <w:w w:val="95"/>
        </w:rPr>
        <w:t>as</w:t>
      </w:r>
      <w:r>
        <w:rPr>
          <w:color w:val="231F20"/>
          <w:spacing w:val="9"/>
          <w:w w:val="95"/>
        </w:rPr>
        <w:t xml:space="preserve"> </w:t>
      </w:r>
      <w:r>
        <w:rPr>
          <w:color w:val="231F20"/>
          <w:w w:val="95"/>
        </w:rPr>
        <w:t>the</w:t>
      </w:r>
      <w:r>
        <w:rPr>
          <w:color w:val="231F20"/>
          <w:spacing w:val="10"/>
          <w:w w:val="95"/>
        </w:rPr>
        <w:t xml:space="preserve"> </w:t>
      </w:r>
      <w:r>
        <w:rPr>
          <w:color w:val="231F20"/>
          <w:w w:val="95"/>
        </w:rPr>
        <w:t>document</w:t>
      </w:r>
      <w:r>
        <w:rPr>
          <w:color w:val="231F20"/>
          <w:spacing w:val="10"/>
          <w:w w:val="95"/>
        </w:rPr>
        <w:t xml:space="preserve"> </w:t>
      </w:r>
      <w:r>
        <w:rPr>
          <w:color w:val="231F20"/>
          <w:w w:val="95"/>
        </w:rPr>
        <w:t>for</w:t>
      </w:r>
      <w:r>
        <w:rPr>
          <w:color w:val="231F20"/>
          <w:spacing w:val="9"/>
          <w:w w:val="95"/>
        </w:rPr>
        <w:t xml:space="preserve"> </w:t>
      </w:r>
      <w:r>
        <w:rPr>
          <w:color w:val="231F20"/>
          <w:w w:val="95"/>
        </w:rPr>
        <w:t>managing</w:t>
      </w:r>
      <w:r>
        <w:rPr>
          <w:color w:val="231F20"/>
          <w:spacing w:val="10"/>
          <w:w w:val="95"/>
        </w:rPr>
        <w:t xml:space="preserve"> </w:t>
      </w:r>
      <w:r>
        <w:rPr>
          <w:color w:val="231F20"/>
          <w:w w:val="95"/>
        </w:rPr>
        <w:t>the</w:t>
      </w:r>
      <w:r>
        <w:rPr>
          <w:color w:val="231F20"/>
          <w:spacing w:val="1"/>
          <w:w w:val="95"/>
        </w:rPr>
        <w:t xml:space="preserve"> </w:t>
      </w:r>
      <w:r>
        <w:rPr>
          <w:color w:val="231F20"/>
        </w:rPr>
        <w:t>building</w:t>
      </w:r>
      <w:r>
        <w:rPr>
          <w:color w:val="231F20"/>
          <w:spacing w:val="-10"/>
        </w:rPr>
        <w:t xml:space="preserve"> </w:t>
      </w:r>
      <w:r>
        <w:rPr>
          <w:color w:val="231F20"/>
        </w:rPr>
        <w:t>and</w:t>
      </w:r>
      <w:r>
        <w:rPr>
          <w:color w:val="231F20"/>
          <w:spacing w:val="-10"/>
        </w:rPr>
        <w:t xml:space="preserve"> </w:t>
      </w:r>
      <w:r>
        <w:rPr>
          <w:color w:val="231F20"/>
        </w:rPr>
        <w:t>site.</w:t>
      </w:r>
    </w:p>
    <w:p w14:paraId="303CF4C3" w14:textId="77777777" w:rsidR="00F71DDB" w:rsidRDefault="00A630EF" w:rsidP="00014B3C">
      <w:pPr>
        <w:pStyle w:val="BodyText"/>
        <w:spacing w:before="169" w:line="230" w:lineRule="auto"/>
        <w:ind w:left="284" w:right="200"/>
      </w:pPr>
      <w:r>
        <w:rPr>
          <w:color w:val="231F20"/>
          <w:w w:val="95"/>
        </w:rPr>
        <w:t>This</w:t>
      </w:r>
      <w:r>
        <w:rPr>
          <w:color w:val="231F20"/>
          <w:spacing w:val="3"/>
          <w:w w:val="95"/>
        </w:rPr>
        <w:t xml:space="preserve"> </w:t>
      </w:r>
      <w:r>
        <w:rPr>
          <w:color w:val="231F20"/>
          <w:w w:val="95"/>
        </w:rPr>
        <w:t>HMP</w:t>
      </w:r>
      <w:r>
        <w:rPr>
          <w:color w:val="231F20"/>
          <w:spacing w:val="4"/>
          <w:w w:val="95"/>
        </w:rPr>
        <w:t xml:space="preserve"> </w:t>
      </w:r>
      <w:r>
        <w:rPr>
          <w:color w:val="231F20"/>
          <w:w w:val="95"/>
        </w:rPr>
        <w:t>provides</w:t>
      </w:r>
      <w:r>
        <w:rPr>
          <w:color w:val="231F20"/>
          <w:spacing w:val="4"/>
          <w:w w:val="95"/>
        </w:rPr>
        <w:t xml:space="preserve"> </w:t>
      </w:r>
      <w:r>
        <w:rPr>
          <w:color w:val="231F20"/>
          <w:w w:val="95"/>
        </w:rPr>
        <w:t>a</w:t>
      </w:r>
      <w:r>
        <w:rPr>
          <w:color w:val="231F20"/>
          <w:spacing w:val="3"/>
          <w:w w:val="95"/>
        </w:rPr>
        <w:t xml:space="preserve"> </w:t>
      </w:r>
      <w:r>
        <w:rPr>
          <w:color w:val="231F20"/>
          <w:w w:val="95"/>
        </w:rPr>
        <w:t>basis</w:t>
      </w:r>
      <w:r>
        <w:rPr>
          <w:color w:val="231F20"/>
          <w:spacing w:val="4"/>
          <w:w w:val="95"/>
        </w:rPr>
        <w:t xml:space="preserve"> </w:t>
      </w:r>
      <w:r>
        <w:rPr>
          <w:color w:val="231F20"/>
          <w:w w:val="95"/>
        </w:rPr>
        <w:t>for</w:t>
      </w:r>
      <w:r>
        <w:rPr>
          <w:color w:val="231F20"/>
          <w:spacing w:val="4"/>
          <w:w w:val="95"/>
        </w:rPr>
        <w:t xml:space="preserve"> </w:t>
      </w:r>
      <w:r>
        <w:rPr>
          <w:color w:val="231F20"/>
          <w:w w:val="95"/>
        </w:rPr>
        <w:t>this</w:t>
      </w:r>
      <w:r>
        <w:rPr>
          <w:color w:val="231F20"/>
          <w:spacing w:val="4"/>
          <w:w w:val="95"/>
        </w:rPr>
        <w:t xml:space="preserve"> </w:t>
      </w:r>
      <w:r>
        <w:rPr>
          <w:color w:val="231F20"/>
          <w:w w:val="95"/>
        </w:rPr>
        <w:t>to</w:t>
      </w:r>
      <w:r>
        <w:rPr>
          <w:color w:val="231F20"/>
          <w:spacing w:val="-38"/>
          <w:w w:val="95"/>
        </w:rPr>
        <w:t xml:space="preserve"> </w:t>
      </w:r>
      <w:r>
        <w:rPr>
          <w:color w:val="231F20"/>
          <w:w w:val="95"/>
        </w:rPr>
        <w:t>occur</w:t>
      </w:r>
      <w:r>
        <w:rPr>
          <w:color w:val="231F20"/>
          <w:spacing w:val="2"/>
          <w:w w:val="95"/>
        </w:rPr>
        <w:t xml:space="preserve"> </w:t>
      </w:r>
      <w:r>
        <w:rPr>
          <w:color w:val="231F20"/>
          <w:w w:val="95"/>
        </w:rPr>
        <w:t>provided</w:t>
      </w:r>
      <w:r>
        <w:rPr>
          <w:color w:val="231F20"/>
          <w:spacing w:val="2"/>
          <w:w w:val="95"/>
        </w:rPr>
        <w:t xml:space="preserve"> </w:t>
      </w:r>
      <w:r>
        <w:rPr>
          <w:color w:val="231F20"/>
          <w:w w:val="95"/>
        </w:rPr>
        <w:t>it</w:t>
      </w:r>
      <w:r>
        <w:rPr>
          <w:color w:val="231F20"/>
          <w:spacing w:val="3"/>
          <w:w w:val="95"/>
        </w:rPr>
        <w:t xml:space="preserve"> </w:t>
      </w:r>
      <w:r>
        <w:rPr>
          <w:color w:val="231F20"/>
          <w:w w:val="95"/>
        </w:rPr>
        <w:t>is</w:t>
      </w:r>
      <w:r>
        <w:rPr>
          <w:color w:val="231F20"/>
          <w:spacing w:val="2"/>
          <w:w w:val="95"/>
        </w:rPr>
        <w:t xml:space="preserve"> </w:t>
      </w:r>
      <w:r>
        <w:rPr>
          <w:color w:val="231F20"/>
          <w:w w:val="95"/>
        </w:rPr>
        <w:t>supported</w:t>
      </w:r>
      <w:r>
        <w:rPr>
          <w:color w:val="231F20"/>
          <w:spacing w:val="2"/>
          <w:w w:val="95"/>
        </w:rPr>
        <w:t xml:space="preserve"> </w:t>
      </w:r>
      <w:r>
        <w:rPr>
          <w:color w:val="231F20"/>
          <w:w w:val="95"/>
        </w:rPr>
        <w:t>by</w:t>
      </w:r>
      <w:r>
        <w:rPr>
          <w:color w:val="231F20"/>
          <w:spacing w:val="3"/>
          <w:w w:val="95"/>
        </w:rPr>
        <w:t xml:space="preserve"> </w:t>
      </w:r>
      <w:r>
        <w:rPr>
          <w:color w:val="231F20"/>
          <w:w w:val="95"/>
        </w:rPr>
        <w:t>all</w:t>
      </w:r>
      <w:r>
        <w:rPr>
          <w:color w:val="231F20"/>
          <w:spacing w:val="1"/>
          <w:w w:val="95"/>
        </w:rPr>
        <w:t xml:space="preserve"> </w:t>
      </w:r>
      <w:r>
        <w:rPr>
          <w:color w:val="231F20"/>
          <w:w w:val="95"/>
        </w:rPr>
        <w:t>parties</w:t>
      </w:r>
      <w:r>
        <w:rPr>
          <w:color w:val="231F20"/>
          <w:spacing w:val="9"/>
          <w:w w:val="95"/>
        </w:rPr>
        <w:t xml:space="preserve"> </w:t>
      </w:r>
      <w:r>
        <w:rPr>
          <w:color w:val="231F20"/>
          <w:w w:val="95"/>
        </w:rPr>
        <w:t>and</w:t>
      </w:r>
      <w:r>
        <w:rPr>
          <w:color w:val="231F20"/>
          <w:spacing w:val="10"/>
          <w:w w:val="95"/>
        </w:rPr>
        <w:t xml:space="preserve"> </w:t>
      </w:r>
      <w:r>
        <w:rPr>
          <w:color w:val="231F20"/>
          <w:w w:val="95"/>
        </w:rPr>
        <w:t>implemented</w:t>
      </w:r>
      <w:r>
        <w:rPr>
          <w:color w:val="231F20"/>
          <w:spacing w:val="10"/>
          <w:w w:val="95"/>
        </w:rPr>
        <w:t xml:space="preserve"> </w:t>
      </w:r>
      <w:r>
        <w:rPr>
          <w:color w:val="231F20"/>
          <w:w w:val="95"/>
        </w:rPr>
        <w:t>in</w:t>
      </w:r>
      <w:r>
        <w:rPr>
          <w:color w:val="231F20"/>
          <w:spacing w:val="9"/>
          <w:w w:val="95"/>
        </w:rPr>
        <w:t xml:space="preserve"> </w:t>
      </w:r>
      <w:r>
        <w:rPr>
          <w:color w:val="231F20"/>
          <w:w w:val="95"/>
        </w:rPr>
        <w:t>future</w:t>
      </w:r>
      <w:r>
        <w:rPr>
          <w:color w:val="231F20"/>
          <w:spacing w:val="1"/>
          <w:w w:val="95"/>
        </w:rPr>
        <w:t xml:space="preserve"> </w:t>
      </w:r>
      <w:r>
        <w:rPr>
          <w:color w:val="231F20"/>
        </w:rPr>
        <w:t>management</w:t>
      </w:r>
      <w:r>
        <w:rPr>
          <w:color w:val="231F20"/>
          <w:spacing w:val="-10"/>
        </w:rPr>
        <w:t xml:space="preserve"> </w:t>
      </w:r>
      <w:r>
        <w:rPr>
          <w:color w:val="231F20"/>
        </w:rPr>
        <w:t>decisions.</w:t>
      </w:r>
    </w:p>
    <w:p w14:paraId="2D86A54C" w14:textId="77777777" w:rsidR="00F71DDB" w:rsidRDefault="00A630EF" w:rsidP="00014B3C">
      <w:pPr>
        <w:pStyle w:val="BodyText"/>
        <w:spacing w:before="169" w:line="230" w:lineRule="auto"/>
        <w:ind w:left="284" w:right="200"/>
      </w:pPr>
      <w:r>
        <w:rPr>
          <w:color w:val="231F20"/>
          <w:w w:val="95"/>
        </w:rPr>
        <w:t>Where</w:t>
      </w:r>
      <w:r>
        <w:rPr>
          <w:color w:val="231F20"/>
          <w:spacing w:val="11"/>
          <w:w w:val="95"/>
        </w:rPr>
        <w:t xml:space="preserve"> </w:t>
      </w:r>
      <w:r>
        <w:rPr>
          <w:color w:val="231F20"/>
          <w:w w:val="95"/>
        </w:rPr>
        <w:t>proposed</w:t>
      </w:r>
      <w:r>
        <w:rPr>
          <w:color w:val="231F20"/>
          <w:spacing w:val="11"/>
          <w:w w:val="95"/>
        </w:rPr>
        <w:t xml:space="preserve"> </w:t>
      </w:r>
      <w:r>
        <w:rPr>
          <w:color w:val="231F20"/>
          <w:w w:val="95"/>
        </w:rPr>
        <w:t>work</w:t>
      </w:r>
      <w:r>
        <w:rPr>
          <w:color w:val="231F20"/>
          <w:spacing w:val="12"/>
          <w:w w:val="95"/>
        </w:rPr>
        <w:t xml:space="preserve"> </w:t>
      </w:r>
      <w:r>
        <w:rPr>
          <w:color w:val="231F20"/>
          <w:w w:val="95"/>
        </w:rPr>
        <w:t>is</w:t>
      </w:r>
      <w:r>
        <w:rPr>
          <w:color w:val="231F20"/>
          <w:spacing w:val="11"/>
          <w:w w:val="95"/>
        </w:rPr>
        <w:t xml:space="preserve"> </w:t>
      </w:r>
      <w:r>
        <w:rPr>
          <w:color w:val="231F20"/>
          <w:w w:val="95"/>
        </w:rPr>
        <w:t>in</w:t>
      </w:r>
      <w:r>
        <w:rPr>
          <w:color w:val="231F20"/>
          <w:spacing w:val="1"/>
          <w:w w:val="95"/>
        </w:rPr>
        <w:t xml:space="preserve"> </w:t>
      </w:r>
      <w:r>
        <w:rPr>
          <w:color w:val="231F20"/>
          <w:w w:val="95"/>
        </w:rPr>
        <w:t>accordance</w:t>
      </w:r>
      <w:r>
        <w:rPr>
          <w:color w:val="231F20"/>
          <w:spacing w:val="10"/>
          <w:w w:val="95"/>
        </w:rPr>
        <w:t xml:space="preserve"> </w:t>
      </w:r>
      <w:r>
        <w:rPr>
          <w:color w:val="231F20"/>
          <w:w w:val="95"/>
        </w:rPr>
        <w:t>with</w:t>
      </w:r>
      <w:r>
        <w:rPr>
          <w:color w:val="231F20"/>
          <w:spacing w:val="11"/>
          <w:w w:val="95"/>
        </w:rPr>
        <w:t xml:space="preserve"> </w:t>
      </w:r>
      <w:r>
        <w:rPr>
          <w:color w:val="231F20"/>
          <w:w w:val="95"/>
        </w:rPr>
        <w:t>the</w:t>
      </w:r>
      <w:r>
        <w:rPr>
          <w:color w:val="231F20"/>
          <w:spacing w:val="11"/>
          <w:w w:val="95"/>
        </w:rPr>
        <w:t xml:space="preserve"> </w:t>
      </w:r>
      <w:r>
        <w:rPr>
          <w:color w:val="231F20"/>
          <w:w w:val="95"/>
        </w:rPr>
        <w:t>HMP</w:t>
      </w:r>
      <w:r>
        <w:rPr>
          <w:color w:val="231F20"/>
          <w:spacing w:val="11"/>
          <w:w w:val="95"/>
        </w:rPr>
        <w:t xml:space="preserve"> </w:t>
      </w:r>
      <w:r>
        <w:rPr>
          <w:color w:val="231F20"/>
          <w:w w:val="95"/>
        </w:rPr>
        <w:t>then</w:t>
      </w:r>
      <w:r>
        <w:rPr>
          <w:color w:val="231F20"/>
          <w:spacing w:val="11"/>
          <w:w w:val="95"/>
        </w:rPr>
        <w:t xml:space="preserve"> </w:t>
      </w:r>
      <w:r>
        <w:rPr>
          <w:color w:val="231F20"/>
          <w:w w:val="95"/>
        </w:rPr>
        <w:t>there</w:t>
      </w:r>
      <w:r>
        <w:rPr>
          <w:color w:val="231F20"/>
          <w:spacing w:val="1"/>
          <w:w w:val="95"/>
        </w:rPr>
        <w:t xml:space="preserve"> </w:t>
      </w:r>
      <w:r>
        <w:rPr>
          <w:color w:val="231F20"/>
          <w:w w:val="95"/>
        </w:rPr>
        <w:t>is</w:t>
      </w:r>
      <w:r>
        <w:rPr>
          <w:color w:val="231F20"/>
          <w:spacing w:val="9"/>
          <w:w w:val="95"/>
        </w:rPr>
        <w:t xml:space="preserve"> </w:t>
      </w:r>
      <w:r>
        <w:rPr>
          <w:color w:val="231F20"/>
          <w:w w:val="95"/>
        </w:rPr>
        <w:t>unlikely</w:t>
      </w:r>
      <w:r>
        <w:rPr>
          <w:color w:val="231F20"/>
          <w:spacing w:val="10"/>
          <w:w w:val="95"/>
        </w:rPr>
        <w:t xml:space="preserve"> </w:t>
      </w:r>
      <w:r>
        <w:rPr>
          <w:color w:val="231F20"/>
          <w:w w:val="95"/>
        </w:rPr>
        <w:t>to</w:t>
      </w:r>
      <w:r>
        <w:rPr>
          <w:color w:val="231F20"/>
          <w:spacing w:val="9"/>
          <w:w w:val="95"/>
        </w:rPr>
        <w:t xml:space="preserve"> </w:t>
      </w:r>
      <w:r>
        <w:rPr>
          <w:color w:val="231F20"/>
          <w:w w:val="95"/>
        </w:rPr>
        <w:t>be</w:t>
      </w:r>
      <w:r>
        <w:rPr>
          <w:color w:val="231F20"/>
          <w:spacing w:val="10"/>
          <w:w w:val="95"/>
        </w:rPr>
        <w:t xml:space="preserve"> </w:t>
      </w:r>
      <w:r>
        <w:rPr>
          <w:color w:val="231F20"/>
          <w:w w:val="95"/>
        </w:rPr>
        <w:t>any</w:t>
      </w:r>
      <w:r>
        <w:rPr>
          <w:color w:val="231F20"/>
          <w:spacing w:val="10"/>
          <w:w w:val="95"/>
        </w:rPr>
        <w:t xml:space="preserve"> </w:t>
      </w:r>
      <w:r>
        <w:rPr>
          <w:color w:val="231F20"/>
          <w:w w:val="95"/>
        </w:rPr>
        <w:t>adverse</w:t>
      </w:r>
      <w:r>
        <w:rPr>
          <w:color w:val="231F20"/>
          <w:spacing w:val="9"/>
          <w:w w:val="95"/>
        </w:rPr>
        <w:t xml:space="preserve"> </w:t>
      </w:r>
      <w:r>
        <w:rPr>
          <w:color w:val="231F20"/>
          <w:w w:val="95"/>
        </w:rPr>
        <w:t>effect</w:t>
      </w:r>
      <w:r>
        <w:rPr>
          <w:color w:val="231F20"/>
          <w:spacing w:val="10"/>
          <w:w w:val="95"/>
        </w:rPr>
        <w:t xml:space="preserve"> </w:t>
      </w:r>
      <w:r>
        <w:rPr>
          <w:color w:val="231F20"/>
          <w:w w:val="95"/>
        </w:rPr>
        <w:t>on</w:t>
      </w:r>
      <w:r>
        <w:rPr>
          <w:color w:val="231F20"/>
          <w:spacing w:val="-38"/>
          <w:w w:val="95"/>
        </w:rPr>
        <w:t xml:space="preserve"> </w:t>
      </w:r>
      <w:r>
        <w:rPr>
          <w:color w:val="231F20"/>
        </w:rPr>
        <w:t>the</w:t>
      </w:r>
      <w:r>
        <w:rPr>
          <w:color w:val="231F20"/>
          <w:spacing w:val="-2"/>
        </w:rPr>
        <w:t xml:space="preserve"> </w:t>
      </w:r>
      <w:r>
        <w:rPr>
          <w:color w:val="231F20"/>
        </w:rPr>
        <w:t>heritage</w:t>
      </w:r>
      <w:r>
        <w:rPr>
          <w:color w:val="231F20"/>
          <w:spacing w:val="-2"/>
        </w:rPr>
        <w:t xml:space="preserve"> </w:t>
      </w:r>
      <w:r>
        <w:rPr>
          <w:color w:val="231F20"/>
        </w:rPr>
        <w:t>significance</w:t>
      </w:r>
      <w:r>
        <w:rPr>
          <w:color w:val="231F20"/>
          <w:spacing w:val="-2"/>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place.</w:t>
      </w:r>
    </w:p>
    <w:p w14:paraId="218020E3" w14:textId="77777777" w:rsidR="00F71DDB" w:rsidRPr="00014B3C" w:rsidRDefault="00A630EF" w:rsidP="00014B3C">
      <w:pPr>
        <w:spacing w:before="163" w:line="225" w:lineRule="exact"/>
        <w:ind w:left="284" w:right="200"/>
        <w:rPr>
          <w:b/>
          <w:bCs/>
          <w:i/>
          <w:sz w:val="17"/>
        </w:rPr>
      </w:pPr>
      <w:r w:rsidRPr="00014B3C">
        <w:rPr>
          <w:b/>
          <w:bCs/>
          <w:i/>
          <w:color w:val="231F20"/>
          <w:w w:val="110"/>
          <w:sz w:val="17"/>
        </w:rPr>
        <w:t>Policy</w:t>
      </w:r>
      <w:r w:rsidRPr="00014B3C">
        <w:rPr>
          <w:b/>
          <w:bCs/>
          <w:i/>
          <w:color w:val="231F20"/>
          <w:spacing w:val="-4"/>
          <w:w w:val="110"/>
          <w:sz w:val="17"/>
        </w:rPr>
        <w:t xml:space="preserve"> </w:t>
      </w:r>
      <w:r w:rsidRPr="00014B3C">
        <w:rPr>
          <w:b/>
          <w:bCs/>
          <w:i/>
          <w:color w:val="231F20"/>
          <w:w w:val="110"/>
          <w:sz w:val="17"/>
        </w:rPr>
        <w:t>1.4</w:t>
      </w:r>
    </w:p>
    <w:p w14:paraId="4B7A7ADB" w14:textId="77777777" w:rsidR="00F71DDB" w:rsidRPr="00014B3C" w:rsidRDefault="00A630EF" w:rsidP="00014B3C">
      <w:pPr>
        <w:spacing w:before="2" w:line="230" w:lineRule="auto"/>
        <w:ind w:left="284" w:right="200"/>
        <w:rPr>
          <w:b/>
          <w:bCs/>
          <w:i/>
          <w:sz w:val="17"/>
        </w:rPr>
      </w:pPr>
      <w:r w:rsidRPr="00014B3C">
        <w:rPr>
          <w:b/>
          <w:bCs/>
          <w:i/>
          <w:color w:val="231F20"/>
          <w:w w:val="115"/>
          <w:sz w:val="17"/>
        </w:rPr>
        <w:t>The principles of protecting and</w:t>
      </w:r>
      <w:r w:rsidRPr="00014B3C">
        <w:rPr>
          <w:b/>
          <w:bCs/>
          <w:i/>
          <w:color w:val="231F20"/>
          <w:spacing w:val="1"/>
          <w:w w:val="115"/>
          <w:sz w:val="17"/>
        </w:rPr>
        <w:t xml:space="preserve"> </w:t>
      </w:r>
      <w:r w:rsidRPr="00014B3C">
        <w:rPr>
          <w:b/>
          <w:bCs/>
          <w:i/>
          <w:color w:val="231F20"/>
          <w:w w:val="115"/>
          <w:sz w:val="17"/>
        </w:rPr>
        <w:t>conserving the building</w:t>
      </w:r>
      <w:r w:rsidRPr="00014B3C">
        <w:rPr>
          <w:b/>
          <w:bCs/>
          <w:i/>
          <w:color w:val="231F20"/>
          <w:spacing w:val="1"/>
          <w:w w:val="115"/>
          <w:sz w:val="17"/>
        </w:rPr>
        <w:t xml:space="preserve"> </w:t>
      </w:r>
      <w:r w:rsidRPr="00014B3C">
        <w:rPr>
          <w:b/>
          <w:bCs/>
          <w:i/>
          <w:color w:val="231F20"/>
          <w:w w:val="115"/>
          <w:sz w:val="17"/>
        </w:rPr>
        <w:t>to retain</w:t>
      </w:r>
      <w:r w:rsidRPr="00014B3C">
        <w:rPr>
          <w:b/>
          <w:bCs/>
          <w:i/>
          <w:color w:val="231F20"/>
          <w:spacing w:val="1"/>
          <w:w w:val="115"/>
          <w:sz w:val="17"/>
        </w:rPr>
        <w:t xml:space="preserve"> </w:t>
      </w:r>
      <w:r w:rsidRPr="00014B3C">
        <w:rPr>
          <w:b/>
          <w:bCs/>
          <w:i/>
          <w:color w:val="231F20"/>
          <w:w w:val="115"/>
          <w:sz w:val="17"/>
        </w:rPr>
        <w:t>the</w:t>
      </w:r>
      <w:r w:rsidRPr="00014B3C">
        <w:rPr>
          <w:b/>
          <w:bCs/>
          <w:i/>
          <w:color w:val="231F20"/>
          <w:spacing w:val="1"/>
          <w:w w:val="115"/>
          <w:sz w:val="17"/>
        </w:rPr>
        <w:t xml:space="preserve"> </w:t>
      </w:r>
      <w:r w:rsidRPr="00014B3C">
        <w:rPr>
          <w:b/>
          <w:bCs/>
          <w:i/>
          <w:color w:val="231F20"/>
          <w:w w:val="115"/>
          <w:sz w:val="17"/>
        </w:rPr>
        <w:t>significance  and  protect</w:t>
      </w:r>
      <w:r w:rsidRPr="00014B3C">
        <w:rPr>
          <w:b/>
          <w:bCs/>
          <w:i/>
          <w:color w:val="231F20"/>
          <w:spacing w:val="1"/>
          <w:w w:val="115"/>
          <w:sz w:val="17"/>
        </w:rPr>
        <w:t xml:space="preserve"> </w:t>
      </w:r>
      <w:r w:rsidRPr="00014B3C">
        <w:rPr>
          <w:b/>
          <w:bCs/>
          <w:i/>
          <w:color w:val="231F20"/>
          <w:w w:val="115"/>
          <w:sz w:val="17"/>
        </w:rPr>
        <w:t>official</w:t>
      </w:r>
      <w:r w:rsidRPr="00014B3C">
        <w:rPr>
          <w:b/>
          <w:bCs/>
          <w:i/>
          <w:color w:val="231F20"/>
          <w:spacing w:val="8"/>
          <w:w w:val="115"/>
          <w:sz w:val="17"/>
        </w:rPr>
        <w:t xml:space="preserve"> </w:t>
      </w:r>
      <w:r w:rsidRPr="00014B3C">
        <w:rPr>
          <w:b/>
          <w:bCs/>
          <w:i/>
          <w:color w:val="231F20"/>
          <w:w w:val="115"/>
          <w:sz w:val="17"/>
        </w:rPr>
        <w:t>listed</w:t>
      </w:r>
      <w:r w:rsidRPr="00014B3C">
        <w:rPr>
          <w:b/>
          <w:bCs/>
          <w:i/>
          <w:color w:val="231F20"/>
          <w:spacing w:val="9"/>
          <w:w w:val="115"/>
          <w:sz w:val="17"/>
        </w:rPr>
        <w:t xml:space="preserve"> </w:t>
      </w:r>
      <w:r w:rsidRPr="00014B3C">
        <w:rPr>
          <w:b/>
          <w:bCs/>
          <w:i/>
          <w:color w:val="231F20"/>
          <w:w w:val="115"/>
          <w:sz w:val="17"/>
        </w:rPr>
        <w:t>values</w:t>
      </w:r>
      <w:r w:rsidRPr="00014B3C">
        <w:rPr>
          <w:b/>
          <w:bCs/>
          <w:i/>
          <w:color w:val="231F20"/>
          <w:spacing w:val="8"/>
          <w:w w:val="115"/>
          <w:sz w:val="17"/>
        </w:rPr>
        <w:t xml:space="preserve"> </w:t>
      </w:r>
      <w:r w:rsidRPr="00014B3C">
        <w:rPr>
          <w:b/>
          <w:bCs/>
          <w:i/>
          <w:color w:val="231F20"/>
          <w:w w:val="115"/>
          <w:sz w:val="17"/>
        </w:rPr>
        <w:t>as</w:t>
      </w:r>
      <w:r w:rsidRPr="00014B3C">
        <w:rPr>
          <w:b/>
          <w:bCs/>
          <w:i/>
          <w:color w:val="231F20"/>
          <w:spacing w:val="9"/>
          <w:w w:val="115"/>
          <w:sz w:val="17"/>
        </w:rPr>
        <w:t xml:space="preserve"> </w:t>
      </w:r>
      <w:r w:rsidRPr="00014B3C">
        <w:rPr>
          <w:b/>
          <w:bCs/>
          <w:i/>
          <w:color w:val="231F20"/>
          <w:w w:val="115"/>
          <w:sz w:val="17"/>
        </w:rPr>
        <w:t>outlined</w:t>
      </w:r>
      <w:r w:rsidRPr="00014B3C">
        <w:rPr>
          <w:b/>
          <w:bCs/>
          <w:i/>
          <w:color w:val="231F20"/>
          <w:spacing w:val="9"/>
          <w:w w:val="115"/>
          <w:sz w:val="17"/>
        </w:rPr>
        <w:t xml:space="preserve"> </w:t>
      </w:r>
      <w:r w:rsidRPr="00014B3C">
        <w:rPr>
          <w:b/>
          <w:bCs/>
          <w:i/>
          <w:color w:val="231F20"/>
          <w:w w:val="115"/>
          <w:sz w:val="17"/>
        </w:rPr>
        <w:t>in</w:t>
      </w:r>
      <w:r w:rsidRPr="00014B3C">
        <w:rPr>
          <w:b/>
          <w:bCs/>
          <w:i/>
          <w:color w:val="231F20"/>
          <w:spacing w:val="-46"/>
          <w:w w:val="115"/>
          <w:sz w:val="17"/>
        </w:rPr>
        <w:t xml:space="preserve"> </w:t>
      </w:r>
      <w:r w:rsidRPr="00014B3C">
        <w:rPr>
          <w:b/>
          <w:bCs/>
          <w:i/>
          <w:color w:val="231F20"/>
          <w:w w:val="115"/>
          <w:sz w:val="17"/>
        </w:rPr>
        <w:t>Section</w:t>
      </w:r>
      <w:r w:rsidRPr="00014B3C">
        <w:rPr>
          <w:b/>
          <w:bCs/>
          <w:i/>
          <w:color w:val="231F20"/>
          <w:spacing w:val="-11"/>
          <w:w w:val="115"/>
          <w:sz w:val="17"/>
        </w:rPr>
        <w:t xml:space="preserve"> </w:t>
      </w:r>
      <w:r w:rsidRPr="00014B3C">
        <w:rPr>
          <w:b/>
          <w:bCs/>
          <w:i/>
          <w:color w:val="231F20"/>
          <w:w w:val="115"/>
          <w:sz w:val="17"/>
        </w:rPr>
        <w:t>4.7</w:t>
      </w:r>
      <w:r w:rsidRPr="00014B3C">
        <w:rPr>
          <w:b/>
          <w:bCs/>
          <w:i/>
          <w:color w:val="231F20"/>
          <w:spacing w:val="-10"/>
          <w:w w:val="115"/>
          <w:sz w:val="17"/>
        </w:rPr>
        <w:t xml:space="preserve"> </w:t>
      </w:r>
      <w:r w:rsidRPr="00014B3C">
        <w:rPr>
          <w:b/>
          <w:bCs/>
          <w:i/>
          <w:color w:val="231F20"/>
          <w:w w:val="115"/>
          <w:sz w:val="17"/>
        </w:rPr>
        <w:t>to</w:t>
      </w:r>
      <w:r w:rsidRPr="00014B3C">
        <w:rPr>
          <w:b/>
          <w:bCs/>
          <w:i/>
          <w:color w:val="231F20"/>
          <w:spacing w:val="-10"/>
          <w:w w:val="115"/>
          <w:sz w:val="17"/>
        </w:rPr>
        <w:t xml:space="preserve"> </w:t>
      </w:r>
      <w:r w:rsidRPr="00014B3C">
        <w:rPr>
          <w:b/>
          <w:bCs/>
          <w:i/>
          <w:color w:val="231F20"/>
          <w:w w:val="115"/>
          <w:sz w:val="17"/>
        </w:rPr>
        <w:t>be</w:t>
      </w:r>
      <w:r w:rsidRPr="00014B3C">
        <w:rPr>
          <w:b/>
          <w:bCs/>
          <w:i/>
          <w:color w:val="231F20"/>
          <w:spacing w:val="-10"/>
          <w:w w:val="115"/>
          <w:sz w:val="17"/>
        </w:rPr>
        <w:t xml:space="preserve"> </w:t>
      </w:r>
      <w:r w:rsidRPr="00014B3C">
        <w:rPr>
          <w:b/>
          <w:bCs/>
          <w:i/>
          <w:color w:val="231F20"/>
          <w:w w:val="115"/>
          <w:sz w:val="17"/>
        </w:rPr>
        <w:t>adopted.</w:t>
      </w:r>
    </w:p>
    <w:p w14:paraId="26C0A2A4" w14:textId="0066DF74" w:rsidR="002D4E66" w:rsidRDefault="00A630EF" w:rsidP="002D4E66">
      <w:pPr>
        <w:pStyle w:val="BodyText"/>
        <w:spacing w:before="169" w:line="230" w:lineRule="auto"/>
        <w:ind w:left="284" w:right="200"/>
        <w:rPr>
          <w:color w:val="231F20"/>
        </w:rPr>
      </w:pPr>
      <w:r>
        <w:rPr>
          <w:color w:val="231F20"/>
          <w:w w:val="95"/>
        </w:rPr>
        <w:t>These</w:t>
      </w:r>
      <w:r>
        <w:rPr>
          <w:color w:val="231F20"/>
          <w:spacing w:val="9"/>
          <w:w w:val="95"/>
        </w:rPr>
        <w:t xml:space="preserve"> </w:t>
      </w:r>
      <w:r>
        <w:rPr>
          <w:color w:val="231F20"/>
          <w:w w:val="95"/>
        </w:rPr>
        <w:t>principles</w:t>
      </w:r>
      <w:r>
        <w:rPr>
          <w:color w:val="231F20"/>
          <w:spacing w:val="9"/>
          <w:w w:val="95"/>
        </w:rPr>
        <w:t xml:space="preserve"> </w:t>
      </w:r>
      <w:r>
        <w:rPr>
          <w:color w:val="231F20"/>
          <w:w w:val="95"/>
        </w:rPr>
        <w:t>explain</w:t>
      </w:r>
      <w:r>
        <w:rPr>
          <w:color w:val="231F20"/>
          <w:spacing w:val="10"/>
          <w:w w:val="95"/>
        </w:rPr>
        <w:t xml:space="preserve"> </w:t>
      </w:r>
      <w:r>
        <w:rPr>
          <w:color w:val="231F20"/>
          <w:w w:val="95"/>
        </w:rPr>
        <w:t>acceptable</w:t>
      </w:r>
      <w:r>
        <w:rPr>
          <w:color w:val="231F20"/>
          <w:spacing w:val="1"/>
          <w:w w:val="95"/>
        </w:rPr>
        <w:t xml:space="preserve"> </w:t>
      </w:r>
      <w:r>
        <w:rPr>
          <w:color w:val="231F20"/>
          <w:w w:val="95"/>
        </w:rPr>
        <w:t>actions</w:t>
      </w:r>
      <w:r>
        <w:rPr>
          <w:color w:val="231F20"/>
          <w:spacing w:val="16"/>
          <w:w w:val="95"/>
        </w:rPr>
        <w:t xml:space="preserve"> </w:t>
      </w:r>
      <w:r>
        <w:rPr>
          <w:color w:val="231F20"/>
          <w:w w:val="95"/>
        </w:rPr>
        <w:t>to</w:t>
      </w:r>
      <w:r>
        <w:rPr>
          <w:color w:val="231F20"/>
          <w:spacing w:val="17"/>
          <w:w w:val="95"/>
        </w:rPr>
        <w:t xml:space="preserve"> </w:t>
      </w:r>
      <w:r>
        <w:rPr>
          <w:color w:val="231F20"/>
          <w:w w:val="95"/>
        </w:rPr>
        <w:t>the</w:t>
      </w:r>
      <w:r>
        <w:rPr>
          <w:color w:val="231F20"/>
          <w:spacing w:val="16"/>
          <w:w w:val="95"/>
        </w:rPr>
        <w:t xml:space="preserve"> </w:t>
      </w:r>
      <w:r>
        <w:rPr>
          <w:color w:val="231F20"/>
          <w:w w:val="95"/>
        </w:rPr>
        <w:t>various</w:t>
      </w:r>
      <w:r>
        <w:rPr>
          <w:color w:val="231F20"/>
          <w:spacing w:val="17"/>
          <w:w w:val="95"/>
        </w:rPr>
        <w:t xml:space="preserve"> </w:t>
      </w:r>
      <w:r>
        <w:rPr>
          <w:color w:val="231F20"/>
          <w:w w:val="95"/>
        </w:rPr>
        <w:t>elements</w:t>
      </w:r>
      <w:r>
        <w:rPr>
          <w:color w:val="231F20"/>
          <w:spacing w:val="17"/>
          <w:w w:val="95"/>
        </w:rPr>
        <w:t xml:space="preserve"> </w:t>
      </w:r>
      <w:r>
        <w:rPr>
          <w:color w:val="231F20"/>
          <w:w w:val="95"/>
        </w:rPr>
        <w:t>of</w:t>
      </w:r>
      <w:r>
        <w:rPr>
          <w:color w:val="231F20"/>
          <w:spacing w:val="16"/>
          <w:w w:val="95"/>
        </w:rPr>
        <w:t xml:space="preserve"> </w:t>
      </w:r>
      <w:r>
        <w:rPr>
          <w:color w:val="231F20"/>
          <w:w w:val="95"/>
        </w:rPr>
        <w:t>the</w:t>
      </w:r>
      <w:r>
        <w:rPr>
          <w:color w:val="231F20"/>
          <w:spacing w:val="1"/>
          <w:w w:val="95"/>
        </w:rPr>
        <w:t xml:space="preserve"> </w:t>
      </w:r>
      <w:r>
        <w:rPr>
          <w:color w:val="231F20"/>
          <w:w w:val="95"/>
        </w:rPr>
        <w:t>building</w:t>
      </w:r>
      <w:r>
        <w:rPr>
          <w:color w:val="231F20"/>
          <w:spacing w:val="1"/>
          <w:w w:val="95"/>
        </w:rPr>
        <w:t xml:space="preserve"> </w:t>
      </w:r>
      <w:r>
        <w:rPr>
          <w:color w:val="231F20"/>
          <w:w w:val="95"/>
        </w:rPr>
        <w:t>depending</w:t>
      </w:r>
      <w:r>
        <w:rPr>
          <w:color w:val="231F20"/>
          <w:spacing w:val="1"/>
          <w:w w:val="95"/>
        </w:rPr>
        <w:t xml:space="preserve"> </w:t>
      </w:r>
      <w:r>
        <w:rPr>
          <w:color w:val="231F20"/>
          <w:w w:val="95"/>
        </w:rPr>
        <w:t>on</w:t>
      </w:r>
      <w:r>
        <w:rPr>
          <w:color w:val="231F20"/>
          <w:spacing w:val="1"/>
          <w:w w:val="95"/>
        </w:rPr>
        <w:t xml:space="preserve"> </w:t>
      </w:r>
      <w:r>
        <w:rPr>
          <w:color w:val="231F20"/>
          <w:w w:val="95"/>
        </w:rPr>
        <w:t>significance</w:t>
      </w:r>
      <w:r>
        <w:rPr>
          <w:color w:val="231F20"/>
          <w:spacing w:val="1"/>
          <w:w w:val="95"/>
        </w:rPr>
        <w:t xml:space="preserve"> </w:t>
      </w:r>
      <w:r>
        <w:rPr>
          <w:color w:val="231F20"/>
          <w:w w:val="95"/>
        </w:rPr>
        <w:t>and</w:t>
      </w:r>
      <w:r>
        <w:rPr>
          <w:color w:val="231F20"/>
          <w:spacing w:val="9"/>
          <w:w w:val="95"/>
        </w:rPr>
        <w:t xml:space="preserve"> </w:t>
      </w:r>
      <w:r>
        <w:rPr>
          <w:color w:val="231F20"/>
          <w:w w:val="95"/>
        </w:rPr>
        <w:t>are</w:t>
      </w:r>
      <w:r>
        <w:rPr>
          <w:color w:val="231F20"/>
          <w:spacing w:val="9"/>
          <w:w w:val="95"/>
        </w:rPr>
        <w:t xml:space="preserve"> </w:t>
      </w:r>
      <w:r>
        <w:rPr>
          <w:color w:val="231F20"/>
          <w:w w:val="95"/>
        </w:rPr>
        <w:t>expanded</w:t>
      </w:r>
      <w:r>
        <w:rPr>
          <w:color w:val="231F20"/>
          <w:spacing w:val="10"/>
          <w:w w:val="95"/>
        </w:rPr>
        <w:t xml:space="preserve"> </w:t>
      </w:r>
      <w:r>
        <w:rPr>
          <w:color w:val="231F20"/>
          <w:w w:val="95"/>
        </w:rPr>
        <w:t>on</w:t>
      </w:r>
      <w:r>
        <w:rPr>
          <w:color w:val="231F20"/>
          <w:spacing w:val="9"/>
          <w:w w:val="95"/>
        </w:rPr>
        <w:t xml:space="preserve"> </w:t>
      </w:r>
      <w:r>
        <w:rPr>
          <w:color w:val="231F20"/>
          <w:w w:val="95"/>
        </w:rPr>
        <w:t>and</w:t>
      </w:r>
      <w:r>
        <w:rPr>
          <w:color w:val="231F20"/>
          <w:spacing w:val="9"/>
          <w:w w:val="95"/>
        </w:rPr>
        <w:t xml:space="preserve"> </w:t>
      </w:r>
      <w:r>
        <w:rPr>
          <w:color w:val="231F20"/>
          <w:w w:val="95"/>
        </w:rPr>
        <w:t>clarified</w:t>
      </w:r>
      <w:r>
        <w:rPr>
          <w:color w:val="231F20"/>
          <w:spacing w:val="10"/>
          <w:w w:val="95"/>
        </w:rPr>
        <w:t xml:space="preserve"> </w:t>
      </w:r>
      <w:r>
        <w:rPr>
          <w:color w:val="231F20"/>
          <w:w w:val="95"/>
        </w:rPr>
        <w:t>in</w:t>
      </w:r>
      <w:r>
        <w:rPr>
          <w:color w:val="231F20"/>
          <w:spacing w:val="1"/>
          <w:w w:val="95"/>
        </w:rPr>
        <w:t xml:space="preserve"> </w:t>
      </w:r>
      <w:r>
        <w:rPr>
          <w:color w:val="231F20"/>
        </w:rPr>
        <w:t>Section</w:t>
      </w:r>
      <w:r>
        <w:rPr>
          <w:color w:val="231F20"/>
          <w:spacing w:val="-10"/>
        </w:rPr>
        <w:t xml:space="preserve"> </w:t>
      </w:r>
      <w:r>
        <w:rPr>
          <w:color w:val="231F20"/>
        </w:rPr>
        <w:t>7.6.</w:t>
      </w:r>
    </w:p>
    <w:p w14:paraId="79CC4724" w14:textId="0E50B154" w:rsidR="002D4E66" w:rsidRDefault="002D4E66" w:rsidP="002D4E66">
      <w:pPr>
        <w:spacing w:line="230" w:lineRule="auto"/>
        <w:sectPr w:rsidR="002D4E66" w:rsidSect="00014B3C">
          <w:type w:val="continuous"/>
          <w:pgSz w:w="11910" w:h="16840"/>
          <w:pgMar w:top="1582" w:right="794" w:bottom="0" w:left="1077" w:header="0" w:footer="699" w:gutter="0"/>
          <w:cols w:num="3" w:space="40"/>
        </w:sectPr>
      </w:pPr>
    </w:p>
    <w:p w14:paraId="2CD239CC" w14:textId="77777777" w:rsidR="00F71DDB" w:rsidRPr="00FA2166" w:rsidRDefault="00F71DDB" w:rsidP="00FA2166">
      <w:pPr>
        <w:pStyle w:val="BodyText"/>
        <w:ind w:left="284"/>
      </w:pPr>
    </w:p>
    <w:p w14:paraId="18001B8E" w14:textId="77777777" w:rsidR="00F71DDB" w:rsidRPr="00FA2166" w:rsidRDefault="00F71DDB" w:rsidP="00FA2166">
      <w:pPr>
        <w:pStyle w:val="BodyText"/>
        <w:ind w:left="284"/>
        <w:sectPr w:rsidR="00F71DDB" w:rsidRPr="00FA2166" w:rsidSect="00FA2166">
          <w:pgSz w:w="11910" w:h="16840"/>
          <w:pgMar w:top="1582" w:right="794" w:bottom="880" w:left="1077" w:header="0" w:footer="699" w:gutter="0"/>
          <w:cols w:space="720"/>
        </w:sectPr>
      </w:pPr>
    </w:p>
    <w:p w14:paraId="572DE542" w14:textId="77777777" w:rsidR="00F71DDB" w:rsidRPr="00FA2166" w:rsidRDefault="00F71DDB" w:rsidP="00FA2166">
      <w:pPr>
        <w:pStyle w:val="BodyText"/>
      </w:pPr>
    </w:p>
    <w:p w14:paraId="16C10A8B" w14:textId="77777777" w:rsidR="00F71DDB" w:rsidRPr="00FA2166" w:rsidRDefault="00A630EF" w:rsidP="00FA2166">
      <w:pPr>
        <w:spacing w:line="225" w:lineRule="exact"/>
        <w:ind w:left="284"/>
        <w:rPr>
          <w:b/>
          <w:bCs/>
          <w:i/>
          <w:sz w:val="17"/>
        </w:rPr>
      </w:pPr>
      <w:bookmarkStart w:id="304" w:name="_bookmark37"/>
      <w:bookmarkEnd w:id="304"/>
      <w:r w:rsidRPr="00FA2166">
        <w:rPr>
          <w:b/>
          <w:bCs/>
          <w:i/>
          <w:color w:val="231F20"/>
          <w:w w:val="110"/>
          <w:sz w:val="17"/>
        </w:rPr>
        <w:t>Policy</w:t>
      </w:r>
      <w:r w:rsidRPr="00FA2166">
        <w:rPr>
          <w:b/>
          <w:bCs/>
          <w:i/>
          <w:color w:val="231F20"/>
          <w:spacing w:val="-6"/>
          <w:w w:val="110"/>
          <w:sz w:val="17"/>
        </w:rPr>
        <w:t xml:space="preserve"> </w:t>
      </w:r>
      <w:r w:rsidRPr="00FA2166">
        <w:rPr>
          <w:b/>
          <w:bCs/>
          <w:i/>
          <w:color w:val="231F20"/>
          <w:w w:val="110"/>
          <w:sz w:val="17"/>
        </w:rPr>
        <w:t>1.5</w:t>
      </w:r>
    </w:p>
    <w:p w14:paraId="06BE29C0" w14:textId="77777777" w:rsidR="00F71DDB" w:rsidRPr="00FA2166" w:rsidRDefault="00A630EF" w:rsidP="00FA2166">
      <w:pPr>
        <w:spacing w:before="3" w:line="230" w:lineRule="auto"/>
        <w:ind w:left="284" w:right="97"/>
        <w:rPr>
          <w:b/>
          <w:bCs/>
          <w:i/>
          <w:sz w:val="17"/>
        </w:rPr>
      </w:pPr>
      <w:r w:rsidRPr="00FA2166">
        <w:rPr>
          <w:b/>
          <w:bCs/>
          <w:i/>
          <w:color w:val="231F20"/>
          <w:w w:val="115"/>
          <w:sz w:val="17"/>
        </w:rPr>
        <w:t>Any proposed</w:t>
      </w:r>
      <w:r w:rsidRPr="00FA2166">
        <w:rPr>
          <w:b/>
          <w:bCs/>
          <w:i/>
          <w:color w:val="231F20"/>
          <w:spacing w:val="1"/>
          <w:w w:val="115"/>
          <w:sz w:val="17"/>
        </w:rPr>
        <w:t xml:space="preserve"> </w:t>
      </w:r>
      <w:r w:rsidRPr="00FA2166">
        <w:rPr>
          <w:b/>
          <w:bCs/>
          <w:i/>
          <w:color w:val="231F20"/>
          <w:w w:val="115"/>
          <w:sz w:val="17"/>
        </w:rPr>
        <w:t>future</w:t>
      </w:r>
      <w:r w:rsidRPr="00FA2166">
        <w:rPr>
          <w:b/>
          <w:bCs/>
          <w:i/>
          <w:color w:val="231F20"/>
          <w:spacing w:val="1"/>
          <w:w w:val="115"/>
          <w:sz w:val="17"/>
        </w:rPr>
        <w:t xml:space="preserve"> </w:t>
      </w:r>
      <w:r w:rsidRPr="00FA2166">
        <w:rPr>
          <w:b/>
          <w:bCs/>
          <w:i/>
          <w:color w:val="231F20"/>
          <w:w w:val="115"/>
          <w:sz w:val="17"/>
        </w:rPr>
        <w:t>action</w:t>
      </w:r>
      <w:r w:rsidRPr="00FA2166">
        <w:rPr>
          <w:b/>
          <w:bCs/>
          <w:i/>
          <w:color w:val="231F20"/>
          <w:spacing w:val="1"/>
          <w:w w:val="115"/>
          <w:sz w:val="17"/>
        </w:rPr>
        <w:t xml:space="preserve"> </w:t>
      </w:r>
      <w:r w:rsidRPr="00FA2166">
        <w:rPr>
          <w:b/>
          <w:bCs/>
          <w:i/>
          <w:color w:val="231F20"/>
          <w:w w:val="115"/>
          <w:sz w:val="17"/>
        </w:rPr>
        <w:t>that</w:t>
      </w:r>
      <w:r w:rsidRPr="00FA2166">
        <w:rPr>
          <w:b/>
          <w:bCs/>
          <w:i/>
          <w:color w:val="231F20"/>
          <w:spacing w:val="1"/>
          <w:w w:val="115"/>
          <w:sz w:val="17"/>
        </w:rPr>
        <w:t xml:space="preserve"> </w:t>
      </w:r>
      <w:r w:rsidRPr="00FA2166">
        <w:rPr>
          <w:b/>
          <w:bCs/>
          <w:i/>
          <w:color w:val="231F20"/>
          <w:w w:val="115"/>
          <w:sz w:val="17"/>
        </w:rPr>
        <w:t>may detrimentally affect the</w:t>
      </w:r>
      <w:r w:rsidRPr="00FA2166">
        <w:rPr>
          <w:b/>
          <w:bCs/>
          <w:i/>
          <w:color w:val="231F20"/>
          <w:spacing w:val="1"/>
          <w:w w:val="115"/>
          <w:sz w:val="17"/>
        </w:rPr>
        <w:t xml:space="preserve"> </w:t>
      </w:r>
      <w:r w:rsidRPr="00FA2166">
        <w:rPr>
          <w:b/>
          <w:bCs/>
          <w:i/>
          <w:color w:val="231F20"/>
          <w:w w:val="115"/>
          <w:sz w:val="17"/>
        </w:rPr>
        <w:t>official listed</w:t>
      </w:r>
      <w:r w:rsidRPr="00FA2166">
        <w:rPr>
          <w:b/>
          <w:bCs/>
          <w:i/>
          <w:color w:val="231F20"/>
          <w:spacing w:val="1"/>
          <w:w w:val="115"/>
          <w:sz w:val="17"/>
        </w:rPr>
        <w:t xml:space="preserve"> </w:t>
      </w:r>
      <w:r w:rsidRPr="00FA2166">
        <w:rPr>
          <w:b/>
          <w:bCs/>
          <w:i/>
          <w:color w:val="231F20"/>
          <w:w w:val="115"/>
          <w:sz w:val="17"/>
        </w:rPr>
        <w:t>values</w:t>
      </w:r>
      <w:r w:rsidRPr="00FA2166">
        <w:rPr>
          <w:b/>
          <w:bCs/>
          <w:i/>
          <w:color w:val="231F20"/>
          <w:spacing w:val="1"/>
          <w:w w:val="115"/>
          <w:sz w:val="17"/>
        </w:rPr>
        <w:t xml:space="preserve"> </w:t>
      </w:r>
      <w:r w:rsidRPr="00FA2166">
        <w:rPr>
          <w:b/>
          <w:bCs/>
          <w:i/>
          <w:color w:val="231F20"/>
          <w:w w:val="115"/>
          <w:sz w:val="17"/>
        </w:rPr>
        <w:t>of</w:t>
      </w:r>
      <w:r w:rsidRPr="00FA2166">
        <w:rPr>
          <w:b/>
          <w:bCs/>
          <w:i/>
          <w:color w:val="231F20"/>
          <w:spacing w:val="1"/>
          <w:w w:val="115"/>
          <w:sz w:val="17"/>
        </w:rPr>
        <w:t xml:space="preserve"> </w:t>
      </w:r>
      <w:r w:rsidRPr="00FA2166">
        <w:rPr>
          <w:b/>
          <w:bCs/>
          <w:i/>
          <w:color w:val="231F20"/>
          <w:w w:val="115"/>
          <w:sz w:val="17"/>
        </w:rPr>
        <w:t>the</w:t>
      </w:r>
      <w:r w:rsidRPr="00FA2166">
        <w:rPr>
          <w:b/>
          <w:bCs/>
          <w:i/>
          <w:color w:val="231F20"/>
          <w:spacing w:val="1"/>
          <w:w w:val="115"/>
          <w:sz w:val="17"/>
        </w:rPr>
        <w:t xml:space="preserve"> </w:t>
      </w:r>
      <w:r w:rsidRPr="00FA2166">
        <w:rPr>
          <w:b/>
          <w:bCs/>
          <w:i/>
          <w:color w:val="231F20"/>
          <w:w w:val="115"/>
          <w:sz w:val="17"/>
        </w:rPr>
        <w:t>NFSA</w:t>
      </w:r>
      <w:r w:rsidRPr="00FA2166">
        <w:rPr>
          <w:b/>
          <w:bCs/>
          <w:i/>
          <w:color w:val="231F20"/>
          <w:spacing w:val="-45"/>
          <w:w w:val="115"/>
          <w:sz w:val="17"/>
        </w:rPr>
        <w:t xml:space="preserve"> </w:t>
      </w:r>
      <w:r w:rsidRPr="00FA2166">
        <w:rPr>
          <w:b/>
          <w:bCs/>
          <w:i/>
          <w:color w:val="231F20"/>
          <w:w w:val="115"/>
          <w:sz w:val="17"/>
        </w:rPr>
        <w:t>need to refer to the EPBC Act,</w:t>
      </w:r>
      <w:r w:rsidRPr="00FA2166">
        <w:rPr>
          <w:b/>
          <w:bCs/>
          <w:i/>
          <w:color w:val="231F20"/>
          <w:spacing w:val="1"/>
          <w:w w:val="115"/>
          <w:sz w:val="17"/>
        </w:rPr>
        <w:t xml:space="preserve"> </w:t>
      </w:r>
      <w:r w:rsidRPr="00FA2166">
        <w:rPr>
          <w:b/>
          <w:bCs/>
          <w:i/>
          <w:color w:val="231F20"/>
          <w:w w:val="115"/>
          <w:sz w:val="17"/>
        </w:rPr>
        <w:t>specifically</w:t>
      </w:r>
      <w:r w:rsidRPr="00FA2166">
        <w:rPr>
          <w:b/>
          <w:bCs/>
          <w:i/>
          <w:color w:val="231F20"/>
          <w:spacing w:val="14"/>
          <w:w w:val="115"/>
          <w:sz w:val="17"/>
        </w:rPr>
        <w:t xml:space="preserve"> </w:t>
      </w:r>
      <w:r w:rsidRPr="00FA2166">
        <w:rPr>
          <w:b/>
          <w:bCs/>
          <w:i/>
          <w:color w:val="231F20"/>
          <w:w w:val="115"/>
          <w:sz w:val="17"/>
        </w:rPr>
        <w:t>the</w:t>
      </w:r>
      <w:r w:rsidRPr="00FA2166">
        <w:rPr>
          <w:b/>
          <w:bCs/>
          <w:i/>
          <w:color w:val="231F20"/>
          <w:spacing w:val="15"/>
          <w:w w:val="115"/>
          <w:sz w:val="17"/>
        </w:rPr>
        <w:t xml:space="preserve"> </w:t>
      </w:r>
      <w:r w:rsidRPr="00FA2166">
        <w:rPr>
          <w:b/>
          <w:bCs/>
          <w:i/>
          <w:color w:val="231F20"/>
          <w:w w:val="115"/>
          <w:sz w:val="17"/>
        </w:rPr>
        <w:t>referral</w:t>
      </w:r>
      <w:r w:rsidRPr="00FA2166">
        <w:rPr>
          <w:b/>
          <w:bCs/>
          <w:i/>
          <w:color w:val="231F20"/>
          <w:spacing w:val="15"/>
          <w:w w:val="115"/>
          <w:sz w:val="17"/>
        </w:rPr>
        <w:t xml:space="preserve"> </w:t>
      </w:r>
      <w:r w:rsidRPr="00FA2166">
        <w:rPr>
          <w:b/>
          <w:bCs/>
          <w:i/>
          <w:color w:val="231F20"/>
          <w:w w:val="115"/>
          <w:sz w:val="17"/>
        </w:rPr>
        <w:t>process.</w:t>
      </w:r>
    </w:p>
    <w:p w14:paraId="48546784" w14:textId="77777777" w:rsidR="00F71DDB" w:rsidRDefault="00A630EF" w:rsidP="00FA2166">
      <w:pPr>
        <w:pStyle w:val="BodyText"/>
        <w:spacing w:before="169" w:line="230" w:lineRule="auto"/>
        <w:ind w:left="284"/>
      </w:pPr>
      <w:r>
        <w:rPr>
          <w:color w:val="231F20"/>
        </w:rPr>
        <w:t>It is</w:t>
      </w:r>
      <w:r>
        <w:rPr>
          <w:color w:val="231F20"/>
          <w:spacing w:val="1"/>
        </w:rPr>
        <w:t xml:space="preserve"> </w:t>
      </w:r>
      <w:r>
        <w:rPr>
          <w:color w:val="231F20"/>
        </w:rPr>
        <w:t>essential that</w:t>
      </w:r>
      <w:r>
        <w:rPr>
          <w:color w:val="231F20"/>
          <w:spacing w:val="1"/>
        </w:rPr>
        <w:t xml:space="preserve"> </w:t>
      </w:r>
      <w:r>
        <w:rPr>
          <w:color w:val="231F20"/>
        </w:rPr>
        <w:t>the</w:t>
      </w:r>
      <w:r>
        <w:rPr>
          <w:color w:val="231F20"/>
          <w:spacing w:val="1"/>
        </w:rPr>
        <w:t xml:space="preserve"> </w:t>
      </w:r>
      <w:r>
        <w:rPr>
          <w:color w:val="231F20"/>
        </w:rPr>
        <w:t>requirements</w:t>
      </w:r>
      <w:r>
        <w:rPr>
          <w:color w:val="231F20"/>
          <w:spacing w:val="-40"/>
        </w:rPr>
        <w:t xml:space="preserve"> </w:t>
      </w:r>
      <w:r>
        <w:rPr>
          <w:color w:val="231F20"/>
          <w:w w:val="95"/>
        </w:rPr>
        <w:t>of</w:t>
      </w:r>
      <w:r>
        <w:rPr>
          <w:color w:val="231F20"/>
          <w:spacing w:val="-4"/>
          <w:w w:val="95"/>
        </w:rPr>
        <w:t xml:space="preserve"> </w:t>
      </w:r>
      <w:r>
        <w:rPr>
          <w:color w:val="231F20"/>
          <w:w w:val="95"/>
        </w:rPr>
        <w:t>the</w:t>
      </w:r>
      <w:r>
        <w:rPr>
          <w:color w:val="231F20"/>
          <w:spacing w:val="-3"/>
          <w:w w:val="95"/>
        </w:rPr>
        <w:t xml:space="preserve"> </w:t>
      </w:r>
      <w:r>
        <w:rPr>
          <w:color w:val="231F20"/>
          <w:w w:val="95"/>
        </w:rPr>
        <w:t>EPBC</w:t>
      </w:r>
      <w:r>
        <w:rPr>
          <w:color w:val="231F20"/>
          <w:spacing w:val="-4"/>
          <w:w w:val="95"/>
        </w:rPr>
        <w:t xml:space="preserve"> </w:t>
      </w:r>
      <w:r>
        <w:rPr>
          <w:color w:val="231F20"/>
          <w:w w:val="95"/>
        </w:rPr>
        <w:t>Act</w:t>
      </w:r>
      <w:r>
        <w:rPr>
          <w:color w:val="231F20"/>
          <w:spacing w:val="-3"/>
          <w:w w:val="95"/>
        </w:rPr>
        <w:t xml:space="preserve"> </w:t>
      </w:r>
      <w:r>
        <w:rPr>
          <w:color w:val="231F20"/>
          <w:w w:val="95"/>
        </w:rPr>
        <w:t>are</w:t>
      </w:r>
      <w:r>
        <w:rPr>
          <w:color w:val="231F20"/>
          <w:spacing w:val="-3"/>
          <w:w w:val="95"/>
        </w:rPr>
        <w:t xml:space="preserve"> </w:t>
      </w:r>
      <w:r>
        <w:rPr>
          <w:color w:val="231F20"/>
          <w:w w:val="95"/>
        </w:rPr>
        <w:t>understood</w:t>
      </w:r>
    </w:p>
    <w:p w14:paraId="691418B4" w14:textId="77777777" w:rsidR="00F71DDB" w:rsidRDefault="00A630EF" w:rsidP="00FA2166">
      <w:pPr>
        <w:pStyle w:val="BodyText"/>
        <w:spacing w:line="230" w:lineRule="auto"/>
        <w:ind w:left="284"/>
      </w:pPr>
      <w:r>
        <w:rPr>
          <w:color w:val="231F20"/>
          <w:w w:val="95"/>
        </w:rPr>
        <w:t>and followed</w:t>
      </w:r>
      <w:r>
        <w:rPr>
          <w:color w:val="231F20"/>
          <w:spacing w:val="1"/>
          <w:w w:val="95"/>
        </w:rPr>
        <w:t xml:space="preserve"> </w:t>
      </w:r>
      <w:r>
        <w:rPr>
          <w:color w:val="231F20"/>
          <w:w w:val="95"/>
        </w:rPr>
        <w:t>so the</w:t>
      </w:r>
      <w:r>
        <w:rPr>
          <w:color w:val="231F20"/>
          <w:spacing w:val="1"/>
          <w:w w:val="95"/>
        </w:rPr>
        <w:t xml:space="preserve"> </w:t>
      </w:r>
      <w:r>
        <w:rPr>
          <w:color w:val="231F20"/>
          <w:w w:val="95"/>
        </w:rPr>
        <w:t>official listed</w:t>
      </w:r>
      <w:r>
        <w:rPr>
          <w:color w:val="231F20"/>
          <w:spacing w:val="1"/>
          <w:w w:val="95"/>
        </w:rPr>
        <w:t xml:space="preserve"> </w:t>
      </w:r>
      <w:r>
        <w:rPr>
          <w:color w:val="231F20"/>
          <w:w w:val="95"/>
        </w:rPr>
        <w:t>values</w:t>
      </w:r>
      <w:r>
        <w:rPr>
          <w:color w:val="231F20"/>
          <w:spacing w:val="11"/>
          <w:w w:val="95"/>
        </w:rPr>
        <w:t xml:space="preserve"> </w:t>
      </w:r>
      <w:r>
        <w:rPr>
          <w:color w:val="231F20"/>
          <w:w w:val="95"/>
        </w:rPr>
        <w:t>and</w:t>
      </w:r>
      <w:r>
        <w:rPr>
          <w:color w:val="231F20"/>
          <w:spacing w:val="11"/>
          <w:w w:val="95"/>
        </w:rPr>
        <w:t xml:space="preserve"> </w:t>
      </w:r>
      <w:r>
        <w:rPr>
          <w:color w:val="231F20"/>
          <w:w w:val="95"/>
        </w:rPr>
        <w:t>heritage</w:t>
      </w:r>
      <w:r>
        <w:rPr>
          <w:color w:val="231F20"/>
          <w:spacing w:val="12"/>
          <w:w w:val="95"/>
        </w:rPr>
        <w:t xml:space="preserve"> </w:t>
      </w:r>
      <w:r>
        <w:rPr>
          <w:color w:val="231F20"/>
          <w:w w:val="95"/>
        </w:rPr>
        <w:t>significance</w:t>
      </w:r>
      <w:r>
        <w:rPr>
          <w:color w:val="231F20"/>
          <w:spacing w:val="11"/>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place</w:t>
      </w:r>
      <w:r>
        <w:rPr>
          <w:color w:val="231F20"/>
          <w:spacing w:val="1"/>
          <w:w w:val="95"/>
        </w:rPr>
        <w:t xml:space="preserve"> </w:t>
      </w:r>
      <w:r>
        <w:rPr>
          <w:color w:val="231F20"/>
          <w:w w:val="95"/>
        </w:rPr>
        <w:t>are</w:t>
      </w:r>
      <w:r>
        <w:rPr>
          <w:color w:val="231F20"/>
          <w:spacing w:val="1"/>
          <w:w w:val="95"/>
        </w:rPr>
        <w:t xml:space="preserve"> </w:t>
      </w:r>
      <w:r>
        <w:rPr>
          <w:color w:val="231F20"/>
          <w:w w:val="95"/>
        </w:rPr>
        <w:t>maintained.</w:t>
      </w:r>
      <w:r>
        <w:rPr>
          <w:color w:val="231F20"/>
          <w:spacing w:val="1"/>
          <w:w w:val="95"/>
        </w:rPr>
        <w:t xml:space="preserve"> </w:t>
      </w:r>
      <w:r>
        <w:rPr>
          <w:color w:val="231F20"/>
          <w:w w:val="95"/>
        </w:rPr>
        <w:t>Elements</w:t>
      </w:r>
      <w:r>
        <w:rPr>
          <w:color w:val="231F20"/>
          <w:spacing w:val="1"/>
          <w:w w:val="95"/>
        </w:rPr>
        <w:t xml:space="preserve"> </w:t>
      </w:r>
      <w:r>
        <w:rPr>
          <w:color w:val="231F20"/>
          <w:w w:val="95"/>
        </w:rPr>
        <w:t>that</w:t>
      </w:r>
      <w:r>
        <w:rPr>
          <w:color w:val="231F20"/>
          <w:spacing w:val="13"/>
          <w:w w:val="95"/>
        </w:rPr>
        <w:t xml:space="preserve"> </w:t>
      </w:r>
      <w:r>
        <w:rPr>
          <w:color w:val="231F20"/>
          <w:w w:val="95"/>
        </w:rPr>
        <w:t>have</w:t>
      </w:r>
      <w:r>
        <w:rPr>
          <w:color w:val="231F20"/>
          <w:spacing w:val="14"/>
          <w:w w:val="95"/>
        </w:rPr>
        <w:t xml:space="preserve"> </w:t>
      </w:r>
      <w:r>
        <w:rPr>
          <w:color w:val="231F20"/>
          <w:w w:val="95"/>
        </w:rPr>
        <w:t>been</w:t>
      </w:r>
      <w:r>
        <w:rPr>
          <w:color w:val="231F20"/>
          <w:spacing w:val="13"/>
          <w:w w:val="95"/>
        </w:rPr>
        <w:t xml:space="preserve"> </w:t>
      </w:r>
      <w:r>
        <w:rPr>
          <w:color w:val="231F20"/>
          <w:w w:val="95"/>
        </w:rPr>
        <w:t>identified</w:t>
      </w:r>
      <w:r>
        <w:rPr>
          <w:color w:val="231F20"/>
          <w:spacing w:val="14"/>
          <w:w w:val="95"/>
        </w:rPr>
        <w:t xml:space="preserve"> </w:t>
      </w:r>
      <w:r>
        <w:rPr>
          <w:color w:val="231F20"/>
          <w:w w:val="95"/>
        </w:rPr>
        <w:t>as</w:t>
      </w:r>
      <w:r>
        <w:rPr>
          <w:color w:val="231F20"/>
          <w:spacing w:val="13"/>
          <w:w w:val="95"/>
        </w:rPr>
        <w:t xml:space="preserve"> </w:t>
      </w:r>
      <w:r>
        <w:rPr>
          <w:color w:val="231F20"/>
          <w:w w:val="95"/>
        </w:rPr>
        <w:t>having</w:t>
      </w:r>
      <w:r>
        <w:rPr>
          <w:color w:val="231F20"/>
          <w:spacing w:val="14"/>
          <w:w w:val="95"/>
        </w:rPr>
        <w:t xml:space="preserve"> </w:t>
      </w:r>
      <w:r>
        <w:rPr>
          <w:color w:val="231F20"/>
          <w:w w:val="95"/>
        </w:rPr>
        <w:t>a</w:t>
      </w:r>
      <w:r>
        <w:rPr>
          <w:color w:val="231F20"/>
          <w:spacing w:val="-38"/>
          <w:w w:val="95"/>
        </w:rPr>
        <w:t xml:space="preserve"> </w:t>
      </w:r>
      <w:r>
        <w:rPr>
          <w:color w:val="231F20"/>
          <w:w w:val="95"/>
        </w:rPr>
        <w:t>low</w:t>
      </w:r>
      <w:r>
        <w:rPr>
          <w:color w:val="231F20"/>
          <w:spacing w:val="4"/>
          <w:w w:val="95"/>
        </w:rPr>
        <w:t xml:space="preserve"> </w:t>
      </w:r>
      <w:r>
        <w:rPr>
          <w:color w:val="231F20"/>
          <w:w w:val="95"/>
        </w:rPr>
        <w:t>tolerance</w:t>
      </w:r>
      <w:r>
        <w:rPr>
          <w:color w:val="231F20"/>
          <w:spacing w:val="4"/>
          <w:w w:val="95"/>
        </w:rPr>
        <w:t xml:space="preserve"> </w:t>
      </w:r>
      <w:r>
        <w:rPr>
          <w:color w:val="231F20"/>
          <w:w w:val="95"/>
        </w:rPr>
        <w:t>for</w:t>
      </w:r>
      <w:r>
        <w:rPr>
          <w:color w:val="231F20"/>
          <w:spacing w:val="4"/>
          <w:w w:val="95"/>
        </w:rPr>
        <w:t xml:space="preserve"> </w:t>
      </w:r>
      <w:r>
        <w:rPr>
          <w:color w:val="231F20"/>
          <w:w w:val="95"/>
        </w:rPr>
        <w:t>change</w:t>
      </w:r>
      <w:r>
        <w:rPr>
          <w:color w:val="231F20"/>
          <w:spacing w:val="4"/>
          <w:w w:val="95"/>
        </w:rPr>
        <w:t xml:space="preserve"> </w:t>
      </w:r>
      <w:r>
        <w:rPr>
          <w:color w:val="231F20"/>
          <w:w w:val="95"/>
        </w:rPr>
        <w:t>are</w:t>
      </w:r>
      <w:r>
        <w:rPr>
          <w:color w:val="231F20"/>
          <w:spacing w:val="5"/>
          <w:w w:val="95"/>
        </w:rPr>
        <w:t xml:space="preserve"> </w:t>
      </w:r>
      <w:r>
        <w:rPr>
          <w:color w:val="231F20"/>
          <w:w w:val="95"/>
        </w:rPr>
        <w:t>part</w:t>
      </w:r>
      <w:r>
        <w:rPr>
          <w:color w:val="231F20"/>
          <w:spacing w:val="4"/>
          <w:w w:val="95"/>
        </w:rPr>
        <w:t xml:space="preserve"> </w:t>
      </w:r>
      <w:r>
        <w:rPr>
          <w:color w:val="231F20"/>
          <w:w w:val="95"/>
        </w:rPr>
        <w:t>of</w:t>
      </w:r>
      <w:r>
        <w:rPr>
          <w:color w:val="231F20"/>
          <w:spacing w:val="1"/>
          <w:w w:val="95"/>
        </w:rPr>
        <w:t xml:space="preserve"> </w:t>
      </w:r>
      <w:r>
        <w:rPr>
          <w:color w:val="231F20"/>
          <w:w w:val="95"/>
        </w:rPr>
        <w:t>the</w:t>
      </w:r>
      <w:r>
        <w:rPr>
          <w:color w:val="231F20"/>
          <w:spacing w:val="9"/>
          <w:w w:val="95"/>
        </w:rPr>
        <w:t xml:space="preserve"> </w:t>
      </w:r>
      <w:r>
        <w:rPr>
          <w:color w:val="231F20"/>
          <w:w w:val="95"/>
        </w:rPr>
        <w:t>official</w:t>
      </w:r>
      <w:r>
        <w:rPr>
          <w:color w:val="231F20"/>
          <w:spacing w:val="10"/>
          <w:w w:val="95"/>
        </w:rPr>
        <w:t xml:space="preserve"> </w:t>
      </w:r>
      <w:r>
        <w:rPr>
          <w:color w:val="231F20"/>
          <w:w w:val="95"/>
        </w:rPr>
        <w:t>listed</w:t>
      </w:r>
      <w:r>
        <w:rPr>
          <w:color w:val="231F20"/>
          <w:spacing w:val="9"/>
          <w:w w:val="95"/>
        </w:rPr>
        <w:t xml:space="preserve"> </w:t>
      </w:r>
      <w:r>
        <w:rPr>
          <w:color w:val="231F20"/>
          <w:w w:val="95"/>
        </w:rPr>
        <w:t>values</w:t>
      </w:r>
      <w:r>
        <w:rPr>
          <w:color w:val="231F20"/>
          <w:spacing w:val="10"/>
          <w:w w:val="95"/>
        </w:rPr>
        <w:t xml:space="preserve"> </w:t>
      </w:r>
      <w:r>
        <w:rPr>
          <w:color w:val="231F20"/>
          <w:w w:val="95"/>
        </w:rPr>
        <w:t>and</w:t>
      </w:r>
      <w:r>
        <w:rPr>
          <w:color w:val="231F20"/>
          <w:spacing w:val="10"/>
          <w:w w:val="95"/>
        </w:rPr>
        <w:t xml:space="preserve"> </w:t>
      </w:r>
      <w:r>
        <w:rPr>
          <w:color w:val="231F20"/>
          <w:w w:val="95"/>
        </w:rPr>
        <w:t>need</w:t>
      </w:r>
      <w:r>
        <w:rPr>
          <w:color w:val="231F20"/>
          <w:spacing w:val="9"/>
          <w:w w:val="95"/>
        </w:rPr>
        <w:t xml:space="preserve"> </w:t>
      </w:r>
      <w:r>
        <w:rPr>
          <w:color w:val="231F20"/>
          <w:w w:val="95"/>
        </w:rPr>
        <w:t>to</w:t>
      </w:r>
      <w:r>
        <w:rPr>
          <w:color w:val="231F20"/>
          <w:spacing w:val="1"/>
          <w:w w:val="95"/>
        </w:rPr>
        <w:t xml:space="preserve"> </w:t>
      </w:r>
      <w:r>
        <w:rPr>
          <w:color w:val="231F20"/>
        </w:rPr>
        <w:t>be</w:t>
      </w:r>
      <w:r>
        <w:rPr>
          <w:color w:val="231F20"/>
          <w:spacing w:val="-10"/>
        </w:rPr>
        <w:t xml:space="preserve"> </w:t>
      </w:r>
      <w:r>
        <w:rPr>
          <w:color w:val="231F20"/>
        </w:rPr>
        <w:t>protected.</w:t>
      </w:r>
    </w:p>
    <w:p w14:paraId="4304A4DB" w14:textId="77777777" w:rsidR="00F71DDB" w:rsidRPr="00FA2166" w:rsidRDefault="00F71DDB" w:rsidP="00FA2166">
      <w:pPr>
        <w:pStyle w:val="BodyText"/>
      </w:pPr>
    </w:p>
    <w:p w14:paraId="24353BE1" w14:textId="77777777" w:rsidR="00F71DDB" w:rsidRDefault="00A630EF" w:rsidP="006D1716">
      <w:pPr>
        <w:pStyle w:val="Heading2"/>
        <w:numPr>
          <w:ilvl w:val="1"/>
          <w:numId w:val="14"/>
        </w:numPr>
        <w:tabs>
          <w:tab w:val="left" w:pos="709"/>
        </w:tabs>
        <w:spacing w:line="213" w:lineRule="auto"/>
        <w:ind w:left="284" w:right="775" w:firstLine="0"/>
        <w:jc w:val="left"/>
      </w:pPr>
      <w:bookmarkStart w:id="305" w:name="7.4_Future_Use_of_the_NFSA_buildings"/>
      <w:bookmarkStart w:id="306" w:name="_Toc81498021"/>
      <w:bookmarkStart w:id="307" w:name="_Toc81498767"/>
      <w:bookmarkStart w:id="308" w:name="_Toc81509819"/>
      <w:bookmarkEnd w:id="305"/>
      <w:r>
        <w:rPr>
          <w:w w:val="105"/>
        </w:rPr>
        <w:t>Future</w:t>
      </w:r>
      <w:r>
        <w:rPr>
          <w:spacing w:val="-12"/>
          <w:w w:val="105"/>
        </w:rPr>
        <w:t xml:space="preserve"> </w:t>
      </w:r>
      <w:r>
        <w:rPr>
          <w:w w:val="105"/>
        </w:rPr>
        <w:t>Use</w:t>
      </w:r>
      <w:r>
        <w:rPr>
          <w:spacing w:val="-12"/>
          <w:w w:val="105"/>
        </w:rPr>
        <w:t xml:space="preserve"> </w:t>
      </w:r>
      <w:r>
        <w:rPr>
          <w:w w:val="105"/>
        </w:rPr>
        <w:t>of</w:t>
      </w:r>
      <w:r>
        <w:rPr>
          <w:spacing w:val="-11"/>
          <w:w w:val="105"/>
        </w:rPr>
        <w:t xml:space="preserve"> </w:t>
      </w:r>
      <w:r>
        <w:rPr>
          <w:w w:val="105"/>
        </w:rPr>
        <w:t>the</w:t>
      </w:r>
      <w:r>
        <w:rPr>
          <w:spacing w:val="-49"/>
          <w:w w:val="105"/>
        </w:rPr>
        <w:t xml:space="preserve"> </w:t>
      </w:r>
      <w:r>
        <w:rPr>
          <w:spacing w:val="-1"/>
          <w:w w:val="105"/>
        </w:rPr>
        <w:t>NFSA</w:t>
      </w:r>
      <w:r>
        <w:rPr>
          <w:spacing w:val="-14"/>
          <w:w w:val="105"/>
        </w:rPr>
        <w:t xml:space="preserve"> </w:t>
      </w:r>
      <w:r>
        <w:rPr>
          <w:w w:val="105"/>
        </w:rPr>
        <w:t>buildings</w:t>
      </w:r>
      <w:bookmarkEnd w:id="306"/>
      <w:bookmarkEnd w:id="307"/>
      <w:bookmarkEnd w:id="308"/>
    </w:p>
    <w:p w14:paraId="2946E3CE" w14:textId="77777777" w:rsidR="00F71DDB" w:rsidRPr="00FA2166" w:rsidRDefault="00A630EF" w:rsidP="00FA2166">
      <w:pPr>
        <w:pStyle w:val="BodyText"/>
        <w:spacing w:before="103" w:line="225" w:lineRule="exact"/>
        <w:ind w:left="284"/>
        <w:rPr>
          <w:b/>
          <w:bCs/>
        </w:rPr>
      </w:pPr>
      <w:r w:rsidRPr="00FA2166">
        <w:rPr>
          <w:b/>
          <w:bCs/>
          <w:color w:val="231F20"/>
          <w:w w:val="105"/>
        </w:rPr>
        <w:t>Conservation</w:t>
      </w:r>
      <w:r w:rsidRPr="00FA2166">
        <w:rPr>
          <w:b/>
          <w:bCs/>
          <w:color w:val="231F20"/>
          <w:spacing w:val="-2"/>
          <w:w w:val="105"/>
        </w:rPr>
        <w:t xml:space="preserve"> </w:t>
      </w:r>
      <w:r w:rsidRPr="00FA2166">
        <w:rPr>
          <w:b/>
          <w:bCs/>
          <w:color w:val="231F20"/>
          <w:w w:val="105"/>
        </w:rPr>
        <w:t>Objective</w:t>
      </w:r>
      <w:r w:rsidRPr="00FA2166">
        <w:rPr>
          <w:b/>
          <w:bCs/>
          <w:color w:val="231F20"/>
          <w:spacing w:val="-2"/>
          <w:w w:val="105"/>
        </w:rPr>
        <w:t xml:space="preserve"> </w:t>
      </w:r>
      <w:r w:rsidRPr="00FA2166">
        <w:rPr>
          <w:b/>
          <w:bCs/>
          <w:color w:val="231F20"/>
          <w:w w:val="105"/>
        </w:rPr>
        <w:t>2:</w:t>
      </w:r>
    </w:p>
    <w:p w14:paraId="1F9E311A" w14:textId="77777777" w:rsidR="00F71DDB" w:rsidRPr="00FA2166" w:rsidRDefault="00A630EF" w:rsidP="00FA2166">
      <w:pPr>
        <w:pStyle w:val="BodyText"/>
        <w:spacing w:before="3" w:line="230" w:lineRule="auto"/>
        <w:ind w:left="284" w:right="8"/>
        <w:rPr>
          <w:b/>
          <w:bCs/>
        </w:rPr>
      </w:pPr>
      <w:r w:rsidRPr="00FA2166">
        <w:rPr>
          <w:b/>
          <w:bCs/>
          <w:color w:val="231F20"/>
          <w:w w:val="105"/>
        </w:rPr>
        <w:t>ensure ongoing use conserves and</w:t>
      </w:r>
      <w:r w:rsidRPr="00FA2166">
        <w:rPr>
          <w:b/>
          <w:bCs/>
          <w:color w:val="231F20"/>
          <w:spacing w:val="-42"/>
          <w:w w:val="105"/>
        </w:rPr>
        <w:t xml:space="preserve"> </w:t>
      </w:r>
      <w:r w:rsidRPr="00FA2166">
        <w:rPr>
          <w:b/>
          <w:bCs/>
          <w:color w:val="231F20"/>
          <w:w w:val="105"/>
        </w:rPr>
        <w:t>protects</w:t>
      </w:r>
      <w:r w:rsidRPr="00FA2166">
        <w:rPr>
          <w:b/>
          <w:bCs/>
          <w:color w:val="231F20"/>
          <w:spacing w:val="1"/>
          <w:w w:val="105"/>
        </w:rPr>
        <w:t xml:space="preserve"> </w:t>
      </w:r>
      <w:r w:rsidRPr="00FA2166">
        <w:rPr>
          <w:b/>
          <w:bCs/>
          <w:color w:val="231F20"/>
          <w:w w:val="105"/>
        </w:rPr>
        <w:t>the</w:t>
      </w:r>
      <w:r w:rsidRPr="00FA2166">
        <w:rPr>
          <w:b/>
          <w:bCs/>
          <w:color w:val="231F20"/>
          <w:spacing w:val="2"/>
          <w:w w:val="105"/>
        </w:rPr>
        <w:t xml:space="preserve"> </w:t>
      </w:r>
      <w:r w:rsidRPr="00FA2166">
        <w:rPr>
          <w:b/>
          <w:bCs/>
          <w:color w:val="231F20"/>
          <w:w w:val="105"/>
        </w:rPr>
        <w:t>official</w:t>
      </w:r>
      <w:r w:rsidRPr="00FA2166">
        <w:rPr>
          <w:b/>
          <w:bCs/>
          <w:color w:val="231F20"/>
          <w:spacing w:val="2"/>
          <w:w w:val="105"/>
        </w:rPr>
        <w:t xml:space="preserve"> </w:t>
      </w:r>
      <w:r w:rsidRPr="00FA2166">
        <w:rPr>
          <w:b/>
          <w:bCs/>
          <w:color w:val="231F20"/>
          <w:w w:val="105"/>
        </w:rPr>
        <w:t>listed</w:t>
      </w:r>
      <w:r w:rsidRPr="00FA2166">
        <w:rPr>
          <w:b/>
          <w:bCs/>
          <w:color w:val="231F20"/>
          <w:spacing w:val="2"/>
          <w:w w:val="105"/>
        </w:rPr>
        <w:t xml:space="preserve"> </w:t>
      </w:r>
      <w:r w:rsidRPr="00FA2166">
        <w:rPr>
          <w:b/>
          <w:bCs/>
          <w:color w:val="231F20"/>
          <w:w w:val="105"/>
        </w:rPr>
        <w:t>values</w:t>
      </w:r>
      <w:r w:rsidRPr="00FA2166">
        <w:rPr>
          <w:b/>
          <w:bCs/>
          <w:color w:val="231F20"/>
          <w:spacing w:val="1"/>
          <w:w w:val="105"/>
        </w:rPr>
        <w:t xml:space="preserve"> </w:t>
      </w:r>
      <w:r w:rsidRPr="00FA2166">
        <w:rPr>
          <w:b/>
          <w:bCs/>
          <w:color w:val="231F20"/>
          <w:w w:val="105"/>
        </w:rPr>
        <w:t>and heritage significance of the</w:t>
      </w:r>
      <w:r w:rsidRPr="00FA2166">
        <w:rPr>
          <w:b/>
          <w:bCs/>
          <w:color w:val="231F20"/>
          <w:spacing w:val="1"/>
          <w:w w:val="105"/>
        </w:rPr>
        <w:t xml:space="preserve"> </w:t>
      </w:r>
      <w:r w:rsidRPr="00FA2166">
        <w:rPr>
          <w:b/>
          <w:bCs/>
          <w:color w:val="231F20"/>
          <w:w w:val="105"/>
        </w:rPr>
        <w:t>place and the associated values</w:t>
      </w:r>
      <w:r w:rsidRPr="00FA2166">
        <w:rPr>
          <w:b/>
          <w:bCs/>
          <w:color w:val="231F20"/>
          <w:spacing w:val="1"/>
          <w:w w:val="105"/>
        </w:rPr>
        <w:t xml:space="preserve"> </w:t>
      </w:r>
      <w:r w:rsidRPr="00FA2166">
        <w:rPr>
          <w:b/>
          <w:bCs/>
          <w:color w:val="231F20"/>
          <w:w w:val="105"/>
        </w:rPr>
        <w:t>and</w:t>
      </w:r>
      <w:r w:rsidRPr="00FA2166">
        <w:rPr>
          <w:b/>
          <w:bCs/>
          <w:color w:val="231F20"/>
          <w:spacing w:val="-9"/>
          <w:w w:val="105"/>
        </w:rPr>
        <w:t xml:space="preserve"> </w:t>
      </w:r>
      <w:r w:rsidRPr="00FA2166">
        <w:rPr>
          <w:b/>
          <w:bCs/>
          <w:color w:val="231F20"/>
          <w:w w:val="105"/>
        </w:rPr>
        <w:t>meanings.</w:t>
      </w:r>
    </w:p>
    <w:p w14:paraId="12CE6F11" w14:textId="77777777" w:rsidR="00F71DDB" w:rsidRPr="00FA2166" w:rsidRDefault="00A630EF" w:rsidP="00FA2166">
      <w:pPr>
        <w:spacing w:before="162" w:line="225" w:lineRule="exact"/>
        <w:ind w:left="284"/>
        <w:rPr>
          <w:b/>
          <w:bCs/>
          <w:i/>
          <w:sz w:val="17"/>
        </w:rPr>
      </w:pPr>
      <w:r w:rsidRPr="00FA2166">
        <w:rPr>
          <w:b/>
          <w:bCs/>
          <w:i/>
          <w:color w:val="231F20"/>
          <w:w w:val="110"/>
          <w:sz w:val="17"/>
        </w:rPr>
        <w:t>Policy</w:t>
      </w:r>
      <w:r w:rsidRPr="00FA2166">
        <w:rPr>
          <w:b/>
          <w:bCs/>
          <w:i/>
          <w:color w:val="231F20"/>
          <w:spacing w:val="-7"/>
          <w:w w:val="110"/>
          <w:sz w:val="17"/>
        </w:rPr>
        <w:t xml:space="preserve"> </w:t>
      </w:r>
      <w:r w:rsidRPr="00FA2166">
        <w:rPr>
          <w:b/>
          <w:bCs/>
          <w:i/>
          <w:color w:val="231F20"/>
          <w:w w:val="110"/>
          <w:sz w:val="17"/>
        </w:rPr>
        <w:t>2.1</w:t>
      </w:r>
    </w:p>
    <w:p w14:paraId="148790A2" w14:textId="77777777" w:rsidR="00F71DDB" w:rsidRPr="00FA2166" w:rsidRDefault="00A630EF" w:rsidP="00FA2166">
      <w:pPr>
        <w:spacing w:before="2" w:line="230" w:lineRule="auto"/>
        <w:ind w:left="284" w:right="39"/>
        <w:rPr>
          <w:b/>
          <w:bCs/>
          <w:i/>
          <w:sz w:val="17"/>
        </w:rPr>
      </w:pPr>
      <w:r w:rsidRPr="00FA2166">
        <w:rPr>
          <w:b/>
          <w:bCs/>
          <w:i/>
          <w:color w:val="231F20"/>
          <w:w w:val="115"/>
          <w:sz w:val="17"/>
        </w:rPr>
        <w:t>The</w:t>
      </w:r>
      <w:r w:rsidRPr="00FA2166">
        <w:rPr>
          <w:b/>
          <w:bCs/>
          <w:i/>
          <w:color w:val="231F20"/>
          <w:spacing w:val="15"/>
          <w:w w:val="115"/>
          <w:sz w:val="17"/>
        </w:rPr>
        <w:t xml:space="preserve"> </w:t>
      </w:r>
      <w:r w:rsidRPr="00FA2166">
        <w:rPr>
          <w:b/>
          <w:bCs/>
          <w:i/>
          <w:color w:val="231F20"/>
          <w:w w:val="115"/>
          <w:sz w:val="17"/>
        </w:rPr>
        <w:t>main</w:t>
      </w:r>
      <w:r w:rsidRPr="00FA2166">
        <w:rPr>
          <w:b/>
          <w:bCs/>
          <w:i/>
          <w:color w:val="231F20"/>
          <w:spacing w:val="16"/>
          <w:w w:val="115"/>
          <w:sz w:val="17"/>
        </w:rPr>
        <w:t xml:space="preserve"> </w:t>
      </w:r>
      <w:r w:rsidRPr="00FA2166">
        <w:rPr>
          <w:b/>
          <w:bCs/>
          <w:i/>
          <w:color w:val="231F20"/>
          <w:w w:val="115"/>
          <w:sz w:val="17"/>
        </w:rPr>
        <w:t>building</w:t>
      </w:r>
      <w:r w:rsidRPr="00FA2166">
        <w:rPr>
          <w:b/>
          <w:bCs/>
          <w:i/>
          <w:color w:val="231F20"/>
          <w:spacing w:val="15"/>
          <w:w w:val="115"/>
          <w:sz w:val="17"/>
        </w:rPr>
        <w:t xml:space="preserve"> </w:t>
      </w:r>
      <w:r w:rsidRPr="00FA2166">
        <w:rPr>
          <w:b/>
          <w:bCs/>
          <w:i/>
          <w:color w:val="231F20"/>
          <w:w w:val="115"/>
          <w:sz w:val="17"/>
        </w:rPr>
        <w:t>should</w:t>
      </w:r>
      <w:r w:rsidRPr="00FA2166">
        <w:rPr>
          <w:b/>
          <w:bCs/>
          <w:i/>
          <w:color w:val="231F20"/>
          <w:spacing w:val="16"/>
          <w:w w:val="115"/>
          <w:sz w:val="17"/>
        </w:rPr>
        <w:t xml:space="preserve"> </w:t>
      </w:r>
      <w:r w:rsidRPr="00FA2166">
        <w:rPr>
          <w:b/>
          <w:bCs/>
          <w:i/>
          <w:color w:val="231F20"/>
          <w:w w:val="115"/>
          <w:sz w:val="17"/>
        </w:rPr>
        <w:t>retain</w:t>
      </w:r>
      <w:r w:rsidRPr="00FA2166">
        <w:rPr>
          <w:b/>
          <w:bCs/>
          <w:i/>
          <w:color w:val="231F20"/>
          <w:spacing w:val="1"/>
          <w:w w:val="115"/>
          <w:sz w:val="17"/>
        </w:rPr>
        <w:t xml:space="preserve"> </w:t>
      </w:r>
      <w:r w:rsidRPr="00FA2166">
        <w:rPr>
          <w:b/>
          <w:bCs/>
          <w:i/>
          <w:color w:val="231F20"/>
          <w:w w:val="115"/>
          <w:sz w:val="17"/>
        </w:rPr>
        <w:t>a predominantly exhibition</w:t>
      </w:r>
      <w:r w:rsidRPr="00FA2166">
        <w:rPr>
          <w:b/>
          <w:bCs/>
          <w:i/>
          <w:color w:val="231F20"/>
          <w:spacing w:val="1"/>
          <w:w w:val="115"/>
          <w:sz w:val="17"/>
        </w:rPr>
        <w:t xml:space="preserve"> </w:t>
      </w:r>
      <w:r w:rsidRPr="00FA2166">
        <w:rPr>
          <w:b/>
          <w:bCs/>
          <w:i/>
          <w:color w:val="231F20"/>
          <w:w w:val="115"/>
          <w:sz w:val="17"/>
        </w:rPr>
        <w:t>function. Smaller spaces within</w:t>
      </w:r>
      <w:r w:rsidRPr="00FA2166">
        <w:rPr>
          <w:b/>
          <w:bCs/>
          <w:i/>
          <w:color w:val="231F20"/>
          <w:spacing w:val="1"/>
          <w:w w:val="115"/>
          <w:sz w:val="17"/>
        </w:rPr>
        <w:t xml:space="preserve"> </w:t>
      </w:r>
      <w:r w:rsidRPr="00FA2166">
        <w:rPr>
          <w:b/>
          <w:bCs/>
          <w:i/>
          <w:color w:val="231F20"/>
          <w:w w:val="115"/>
          <w:sz w:val="17"/>
        </w:rPr>
        <w:t>the</w:t>
      </w:r>
      <w:r w:rsidRPr="00FA2166">
        <w:rPr>
          <w:b/>
          <w:bCs/>
          <w:i/>
          <w:color w:val="231F20"/>
          <w:spacing w:val="12"/>
          <w:w w:val="115"/>
          <w:sz w:val="17"/>
        </w:rPr>
        <w:t xml:space="preserve"> </w:t>
      </w:r>
      <w:r w:rsidRPr="00FA2166">
        <w:rPr>
          <w:b/>
          <w:bCs/>
          <w:i/>
          <w:color w:val="231F20"/>
          <w:w w:val="115"/>
          <w:sz w:val="17"/>
        </w:rPr>
        <w:t>building</w:t>
      </w:r>
      <w:r w:rsidRPr="00FA2166">
        <w:rPr>
          <w:b/>
          <w:bCs/>
          <w:i/>
          <w:color w:val="231F20"/>
          <w:spacing w:val="13"/>
          <w:w w:val="115"/>
          <w:sz w:val="17"/>
        </w:rPr>
        <w:t xml:space="preserve"> </w:t>
      </w:r>
      <w:r w:rsidRPr="00FA2166">
        <w:rPr>
          <w:b/>
          <w:bCs/>
          <w:i/>
          <w:color w:val="231F20"/>
          <w:w w:val="115"/>
          <w:sz w:val="17"/>
        </w:rPr>
        <w:t>could</w:t>
      </w:r>
      <w:r w:rsidRPr="00FA2166">
        <w:rPr>
          <w:b/>
          <w:bCs/>
          <w:i/>
          <w:color w:val="231F20"/>
          <w:spacing w:val="12"/>
          <w:w w:val="115"/>
          <w:sz w:val="17"/>
        </w:rPr>
        <w:t xml:space="preserve"> </w:t>
      </w:r>
      <w:r w:rsidRPr="00FA2166">
        <w:rPr>
          <w:b/>
          <w:bCs/>
          <w:i/>
          <w:color w:val="231F20"/>
          <w:w w:val="115"/>
          <w:sz w:val="17"/>
        </w:rPr>
        <w:t>retain</w:t>
      </w:r>
      <w:r w:rsidRPr="00FA2166">
        <w:rPr>
          <w:b/>
          <w:bCs/>
          <w:i/>
          <w:color w:val="231F20"/>
          <w:spacing w:val="13"/>
          <w:w w:val="115"/>
          <w:sz w:val="17"/>
        </w:rPr>
        <w:t xml:space="preserve"> </w:t>
      </w:r>
      <w:r w:rsidRPr="00FA2166">
        <w:rPr>
          <w:b/>
          <w:bCs/>
          <w:i/>
          <w:color w:val="231F20"/>
          <w:w w:val="115"/>
          <w:sz w:val="17"/>
        </w:rPr>
        <w:t>an</w:t>
      </w:r>
      <w:r w:rsidRPr="00FA2166">
        <w:rPr>
          <w:b/>
          <w:bCs/>
          <w:i/>
          <w:color w:val="231F20"/>
          <w:spacing w:val="1"/>
          <w:w w:val="115"/>
          <w:sz w:val="17"/>
        </w:rPr>
        <w:t xml:space="preserve"> </w:t>
      </w:r>
      <w:r w:rsidRPr="00FA2166">
        <w:rPr>
          <w:b/>
          <w:bCs/>
          <w:i/>
          <w:color w:val="231F20"/>
          <w:w w:val="115"/>
          <w:sz w:val="17"/>
        </w:rPr>
        <w:t>office,</w:t>
      </w:r>
      <w:r w:rsidRPr="00FA2166">
        <w:rPr>
          <w:b/>
          <w:bCs/>
          <w:i/>
          <w:color w:val="231F20"/>
          <w:spacing w:val="10"/>
          <w:w w:val="115"/>
          <w:sz w:val="17"/>
        </w:rPr>
        <w:t xml:space="preserve"> </w:t>
      </w:r>
      <w:r w:rsidRPr="00FA2166">
        <w:rPr>
          <w:b/>
          <w:bCs/>
          <w:i/>
          <w:color w:val="231F20"/>
          <w:w w:val="115"/>
          <w:sz w:val="17"/>
        </w:rPr>
        <w:t>display,</w:t>
      </w:r>
      <w:r w:rsidRPr="00FA2166">
        <w:rPr>
          <w:b/>
          <w:bCs/>
          <w:i/>
          <w:color w:val="231F20"/>
          <w:spacing w:val="10"/>
          <w:w w:val="115"/>
          <w:sz w:val="17"/>
        </w:rPr>
        <w:t xml:space="preserve"> </w:t>
      </w:r>
      <w:r w:rsidRPr="00FA2166">
        <w:rPr>
          <w:b/>
          <w:bCs/>
          <w:i/>
          <w:color w:val="231F20"/>
          <w:w w:val="115"/>
          <w:sz w:val="17"/>
        </w:rPr>
        <w:t>storage</w:t>
      </w:r>
      <w:r w:rsidRPr="00FA2166">
        <w:rPr>
          <w:b/>
          <w:bCs/>
          <w:i/>
          <w:color w:val="231F20"/>
          <w:spacing w:val="10"/>
          <w:w w:val="115"/>
          <w:sz w:val="17"/>
        </w:rPr>
        <w:t xml:space="preserve"> </w:t>
      </w:r>
      <w:r w:rsidRPr="00FA2166">
        <w:rPr>
          <w:b/>
          <w:bCs/>
          <w:i/>
          <w:color w:val="231F20"/>
          <w:w w:val="115"/>
          <w:sz w:val="17"/>
        </w:rPr>
        <w:t>or</w:t>
      </w:r>
      <w:r w:rsidRPr="00FA2166">
        <w:rPr>
          <w:b/>
          <w:bCs/>
          <w:i/>
          <w:color w:val="231F20"/>
          <w:spacing w:val="10"/>
          <w:w w:val="115"/>
          <w:sz w:val="17"/>
        </w:rPr>
        <w:t xml:space="preserve"> </w:t>
      </w:r>
      <w:r w:rsidRPr="00FA2166">
        <w:rPr>
          <w:b/>
          <w:bCs/>
          <w:i/>
          <w:color w:val="231F20"/>
          <w:w w:val="115"/>
          <w:sz w:val="17"/>
        </w:rPr>
        <w:t>meeting</w:t>
      </w:r>
      <w:r w:rsidRPr="00FA2166">
        <w:rPr>
          <w:b/>
          <w:bCs/>
          <w:i/>
          <w:color w:val="231F20"/>
          <w:spacing w:val="-46"/>
          <w:w w:val="115"/>
          <w:sz w:val="17"/>
        </w:rPr>
        <w:t xml:space="preserve"> </w:t>
      </w:r>
      <w:r w:rsidRPr="00FA2166">
        <w:rPr>
          <w:b/>
          <w:bCs/>
          <w:i/>
          <w:color w:val="231F20"/>
          <w:w w:val="115"/>
          <w:sz w:val="17"/>
        </w:rPr>
        <w:t>function.</w:t>
      </w:r>
      <w:r w:rsidRPr="00FA2166">
        <w:rPr>
          <w:b/>
          <w:bCs/>
          <w:i/>
          <w:color w:val="231F20"/>
          <w:spacing w:val="5"/>
          <w:w w:val="115"/>
          <w:sz w:val="17"/>
        </w:rPr>
        <w:t xml:space="preserve"> </w:t>
      </w:r>
      <w:r w:rsidRPr="00FA2166">
        <w:rPr>
          <w:b/>
          <w:bCs/>
          <w:i/>
          <w:color w:val="231F20"/>
          <w:w w:val="115"/>
          <w:sz w:val="17"/>
        </w:rPr>
        <w:t>The</w:t>
      </w:r>
      <w:r w:rsidRPr="00FA2166">
        <w:rPr>
          <w:b/>
          <w:bCs/>
          <w:i/>
          <w:color w:val="231F20"/>
          <w:spacing w:val="5"/>
          <w:w w:val="115"/>
          <w:sz w:val="17"/>
        </w:rPr>
        <w:t xml:space="preserve"> </w:t>
      </w:r>
      <w:r w:rsidRPr="00FA2166">
        <w:rPr>
          <w:b/>
          <w:bCs/>
          <w:i/>
          <w:color w:val="231F20"/>
          <w:w w:val="115"/>
          <w:sz w:val="17"/>
        </w:rPr>
        <w:t>Residence</w:t>
      </w:r>
      <w:r w:rsidRPr="00FA2166">
        <w:rPr>
          <w:b/>
          <w:bCs/>
          <w:i/>
          <w:color w:val="231F20"/>
          <w:spacing w:val="5"/>
          <w:w w:val="115"/>
          <w:sz w:val="17"/>
        </w:rPr>
        <w:t xml:space="preserve"> </w:t>
      </w:r>
      <w:r w:rsidRPr="00FA2166">
        <w:rPr>
          <w:b/>
          <w:bCs/>
          <w:i/>
          <w:color w:val="231F20"/>
          <w:w w:val="115"/>
          <w:sz w:val="17"/>
        </w:rPr>
        <w:t>could</w:t>
      </w:r>
      <w:r w:rsidRPr="00FA2166">
        <w:rPr>
          <w:b/>
          <w:bCs/>
          <w:i/>
          <w:color w:val="231F20"/>
          <w:spacing w:val="6"/>
          <w:w w:val="115"/>
          <w:sz w:val="17"/>
        </w:rPr>
        <w:t xml:space="preserve"> </w:t>
      </w:r>
      <w:r w:rsidRPr="00FA2166">
        <w:rPr>
          <w:b/>
          <w:bCs/>
          <w:i/>
          <w:color w:val="231F20"/>
          <w:w w:val="115"/>
          <w:sz w:val="17"/>
        </w:rPr>
        <w:t>be</w:t>
      </w:r>
      <w:r w:rsidRPr="00FA2166">
        <w:rPr>
          <w:b/>
          <w:bCs/>
          <w:i/>
          <w:color w:val="231F20"/>
          <w:spacing w:val="1"/>
          <w:w w:val="115"/>
          <w:sz w:val="17"/>
        </w:rPr>
        <w:t xml:space="preserve"> </w:t>
      </w:r>
      <w:r w:rsidRPr="00FA2166">
        <w:rPr>
          <w:b/>
          <w:bCs/>
          <w:i/>
          <w:color w:val="231F20"/>
          <w:w w:val="115"/>
          <w:sz w:val="17"/>
        </w:rPr>
        <w:t>returned to a single residence or</w:t>
      </w:r>
      <w:r w:rsidRPr="00FA2166">
        <w:rPr>
          <w:b/>
          <w:bCs/>
          <w:i/>
          <w:color w:val="231F20"/>
          <w:spacing w:val="1"/>
          <w:w w:val="115"/>
          <w:sz w:val="17"/>
        </w:rPr>
        <w:t xml:space="preserve"> </w:t>
      </w:r>
      <w:r w:rsidRPr="00FA2166">
        <w:rPr>
          <w:b/>
          <w:bCs/>
          <w:i/>
          <w:color w:val="231F20"/>
          <w:w w:val="115"/>
          <w:sz w:val="17"/>
        </w:rPr>
        <w:t>continued</w:t>
      </w:r>
      <w:r w:rsidRPr="00FA2166">
        <w:rPr>
          <w:b/>
          <w:bCs/>
          <w:i/>
          <w:color w:val="231F20"/>
          <w:spacing w:val="-9"/>
          <w:w w:val="115"/>
          <w:sz w:val="17"/>
        </w:rPr>
        <w:t xml:space="preserve"> </w:t>
      </w:r>
      <w:r w:rsidRPr="00FA2166">
        <w:rPr>
          <w:b/>
          <w:bCs/>
          <w:i/>
          <w:color w:val="231F20"/>
          <w:w w:val="115"/>
          <w:sz w:val="17"/>
        </w:rPr>
        <w:t>as</w:t>
      </w:r>
      <w:r w:rsidRPr="00FA2166">
        <w:rPr>
          <w:b/>
          <w:bCs/>
          <w:i/>
          <w:color w:val="231F20"/>
          <w:spacing w:val="-8"/>
          <w:w w:val="115"/>
          <w:sz w:val="17"/>
        </w:rPr>
        <w:t xml:space="preserve"> </w:t>
      </w:r>
      <w:r w:rsidRPr="00FA2166">
        <w:rPr>
          <w:b/>
          <w:bCs/>
          <w:i/>
          <w:color w:val="231F20"/>
          <w:w w:val="115"/>
          <w:sz w:val="17"/>
        </w:rPr>
        <w:t>office</w:t>
      </w:r>
      <w:r w:rsidRPr="00FA2166">
        <w:rPr>
          <w:b/>
          <w:bCs/>
          <w:i/>
          <w:color w:val="231F20"/>
          <w:spacing w:val="-8"/>
          <w:w w:val="115"/>
          <w:sz w:val="17"/>
        </w:rPr>
        <w:t xml:space="preserve"> </w:t>
      </w:r>
      <w:r w:rsidRPr="00FA2166">
        <w:rPr>
          <w:b/>
          <w:bCs/>
          <w:i/>
          <w:color w:val="231F20"/>
          <w:w w:val="115"/>
          <w:sz w:val="17"/>
        </w:rPr>
        <w:t>space.</w:t>
      </w:r>
    </w:p>
    <w:p w14:paraId="2FC445D5" w14:textId="77777777" w:rsidR="00F71DDB" w:rsidRDefault="00A630EF" w:rsidP="00FA2166">
      <w:pPr>
        <w:pStyle w:val="BodyText"/>
        <w:spacing w:before="169" w:line="230" w:lineRule="auto"/>
        <w:ind w:left="284" w:right="97"/>
      </w:pPr>
      <w:r>
        <w:rPr>
          <w:color w:val="231F20"/>
          <w:w w:val="95"/>
        </w:rPr>
        <w:t>The NFSA main building and</w:t>
      </w:r>
      <w:r>
        <w:rPr>
          <w:color w:val="231F20"/>
          <w:spacing w:val="1"/>
          <w:w w:val="95"/>
        </w:rPr>
        <w:t xml:space="preserve"> </w:t>
      </w:r>
      <w:r>
        <w:rPr>
          <w:color w:val="231F20"/>
          <w:w w:val="95"/>
        </w:rPr>
        <w:t>Residence</w:t>
      </w:r>
      <w:r>
        <w:rPr>
          <w:color w:val="231F20"/>
          <w:spacing w:val="2"/>
          <w:w w:val="95"/>
        </w:rPr>
        <w:t xml:space="preserve"> </w:t>
      </w:r>
      <w:r>
        <w:rPr>
          <w:color w:val="231F20"/>
          <w:w w:val="95"/>
        </w:rPr>
        <w:t>have</w:t>
      </w:r>
      <w:r>
        <w:rPr>
          <w:color w:val="231F20"/>
          <w:spacing w:val="2"/>
          <w:w w:val="95"/>
        </w:rPr>
        <w:t xml:space="preserve"> </w:t>
      </w:r>
      <w:r>
        <w:rPr>
          <w:color w:val="231F20"/>
          <w:w w:val="95"/>
        </w:rPr>
        <w:t>undergone</w:t>
      </w:r>
      <w:r>
        <w:rPr>
          <w:color w:val="231F20"/>
          <w:spacing w:val="2"/>
          <w:w w:val="95"/>
        </w:rPr>
        <w:t xml:space="preserve"> </w:t>
      </w:r>
      <w:r>
        <w:rPr>
          <w:color w:val="231F20"/>
          <w:w w:val="95"/>
        </w:rPr>
        <w:t>little</w:t>
      </w:r>
      <w:r>
        <w:rPr>
          <w:color w:val="231F20"/>
          <w:spacing w:val="1"/>
          <w:w w:val="95"/>
        </w:rPr>
        <w:t xml:space="preserve"> </w:t>
      </w:r>
      <w:r>
        <w:rPr>
          <w:color w:val="231F20"/>
          <w:w w:val="95"/>
        </w:rPr>
        <w:t>change</w:t>
      </w:r>
      <w:r>
        <w:rPr>
          <w:color w:val="231F20"/>
          <w:spacing w:val="1"/>
          <w:w w:val="95"/>
        </w:rPr>
        <w:t xml:space="preserve"> </w:t>
      </w:r>
      <w:r>
        <w:rPr>
          <w:color w:val="231F20"/>
          <w:w w:val="95"/>
        </w:rPr>
        <w:t>in</w:t>
      </w:r>
      <w:r>
        <w:rPr>
          <w:color w:val="231F20"/>
          <w:spacing w:val="38"/>
        </w:rPr>
        <w:t xml:space="preserve"> </w:t>
      </w:r>
      <w:r>
        <w:rPr>
          <w:color w:val="231F20"/>
          <w:w w:val="95"/>
        </w:rPr>
        <w:t>use.</w:t>
      </w:r>
      <w:r>
        <w:rPr>
          <w:color w:val="231F20"/>
          <w:spacing w:val="38"/>
        </w:rPr>
        <w:t xml:space="preserve"> </w:t>
      </w:r>
      <w:r>
        <w:rPr>
          <w:color w:val="231F20"/>
          <w:w w:val="95"/>
        </w:rPr>
        <w:t>The</w:t>
      </w:r>
      <w:r>
        <w:rPr>
          <w:color w:val="231F20"/>
          <w:spacing w:val="38"/>
        </w:rPr>
        <w:t xml:space="preserve"> </w:t>
      </w:r>
      <w:r>
        <w:rPr>
          <w:color w:val="231F20"/>
          <w:w w:val="95"/>
        </w:rPr>
        <w:t>main</w:t>
      </w:r>
      <w:r>
        <w:rPr>
          <w:color w:val="231F20"/>
          <w:spacing w:val="39"/>
        </w:rPr>
        <w:t xml:space="preserve"> </w:t>
      </w:r>
      <w:r>
        <w:rPr>
          <w:color w:val="231F20"/>
          <w:w w:val="95"/>
        </w:rPr>
        <w:t>building</w:t>
      </w:r>
      <w:r>
        <w:rPr>
          <w:color w:val="231F20"/>
          <w:spacing w:val="1"/>
          <w:w w:val="95"/>
        </w:rPr>
        <w:t xml:space="preserve"> </w:t>
      </w:r>
      <w:r>
        <w:rPr>
          <w:color w:val="231F20"/>
          <w:w w:val="95"/>
        </w:rPr>
        <w:t>is</w:t>
      </w:r>
      <w:r>
        <w:rPr>
          <w:color w:val="231F20"/>
          <w:spacing w:val="17"/>
          <w:w w:val="95"/>
        </w:rPr>
        <w:t xml:space="preserve"> </w:t>
      </w:r>
      <w:r>
        <w:rPr>
          <w:color w:val="231F20"/>
          <w:w w:val="95"/>
        </w:rPr>
        <w:t>still</w:t>
      </w:r>
      <w:r>
        <w:rPr>
          <w:color w:val="231F20"/>
          <w:spacing w:val="18"/>
          <w:w w:val="95"/>
        </w:rPr>
        <w:t xml:space="preserve"> </w:t>
      </w:r>
      <w:r>
        <w:rPr>
          <w:color w:val="231F20"/>
          <w:w w:val="95"/>
        </w:rPr>
        <w:t>being</w:t>
      </w:r>
      <w:r>
        <w:rPr>
          <w:color w:val="231F20"/>
          <w:spacing w:val="17"/>
          <w:w w:val="95"/>
        </w:rPr>
        <w:t xml:space="preserve"> </w:t>
      </w:r>
      <w:r>
        <w:rPr>
          <w:color w:val="231F20"/>
          <w:w w:val="95"/>
        </w:rPr>
        <w:t>utilised</w:t>
      </w:r>
      <w:r>
        <w:rPr>
          <w:color w:val="231F20"/>
          <w:spacing w:val="18"/>
          <w:w w:val="95"/>
        </w:rPr>
        <w:t xml:space="preserve"> </w:t>
      </w:r>
      <w:r>
        <w:rPr>
          <w:color w:val="231F20"/>
          <w:w w:val="95"/>
        </w:rPr>
        <w:t>for</w:t>
      </w:r>
      <w:r>
        <w:rPr>
          <w:color w:val="231F20"/>
          <w:spacing w:val="17"/>
          <w:w w:val="95"/>
        </w:rPr>
        <w:t xml:space="preserve"> </w:t>
      </w:r>
      <w:r>
        <w:rPr>
          <w:color w:val="231F20"/>
          <w:w w:val="95"/>
        </w:rPr>
        <w:t>its</w:t>
      </w:r>
      <w:r>
        <w:rPr>
          <w:color w:val="231F20"/>
          <w:spacing w:val="18"/>
          <w:w w:val="95"/>
        </w:rPr>
        <w:t xml:space="preserve"> </w:t>
      </w:r>
      <w:r>
        <w:rPr>
          <w:color w:val="231F20"/>
          <w:w w:val="95"/>
        </w:rPr>
        <w:t>original</w:t>
      </w:r>
    </w:p>
    <w:p w14:paraId="17B7D1F3" w14:textId="77777777" w:rsidR="00F71DDB" w:rsidRDefault="00A630EF" w:rsidP="00FA2166">
      <w:pPr>
        <w:pStyle w:val="BodyText"/>
        <w:spacing w:line="230" w:lineRule="auto"/>
        <w:ind w:left="284"/>
      </w:pPr>
      <w:r>
        <w:rPr>
          <w:color w:val="231F20"/>
        </w:rPr>
        <w:t>exhibition/office</w:t>
      </w:r>
      <w:r>
        <w:rPr>
          <w:color w:val="231F20"/>
          <w:spacing w:val="18"/>
        </w:rPr>
        <w:t xml:space="preserve"> </w:t>
      </w:r>
      <w:r>
        <w:rPr>
          <w:color w:val="231F20"/>
        </w:rPr>
        <w:t>function,</w:t>
      </w:r>
      <w:r>
        <w:rPr>
          <w:color w:val="231F20"/>
          <w:spacing w:val="17"/>
        </w:rPr>
        <w:t xml:space="preserve"> </w:t>
      </w:r>
      <w:r>
        <w:rPr>
          <w:color w:val="231F20"/>
        </w:rPr>
        <w:t>although</w:t>
      </w:r>
      <w:r>
        <w:rPr>
          <w:color w:val="231F20"/>
          <w:spacing w:val="-39"/>
        </w:rPr>
        <w:t xml:space="preserve"> </w:t>
      </w:r>
      <w:r>
        <w:rPr>
          <w:color w:val="231F20"/>
          <w:w w:val="95"/>
        </w:rPr>
        <w:t>some</w:t>
      </w:r>
      <w:r>
        <w:rPr>
          <w:color w:val="231F20"/>
          <w:spacing w:val="-3"/>
          <w:w w:val="95"/>
        </w:rPr>
        <w:t xml:space="preserve"> </w:t>
      </w:r>
      <w:r>
        <w:rPr>
          <w:color w:val="231F20"/>
          <w:w w:val="95"/>
        </w:rPr>
        <w:t>floor</w:t>
      </w:r>
      <w:r>
        <w:rPr>
          <w:color w:val="231F20"/>
          <w:spacing w:val="-2"/>
          <w:w w:val="95"/>
        </w:rPr>
        <w:t xml:space="preserve"> </w:t>
      </w:r>
      <w:r>
        <w:rPr>
          <w:color w:val="231F20"/>
          <w:w w:val="95"/>
        </w:rPr>
        <w:t>area</w:t>
      </w:r>
      <w:r>
        <w:rPr>
          <w:color w:val="231F20"/>
          <w:spacing w:val="-3"/>
          <w:w w:val="95"/>
        </w:rPr>
        <w:t xml:space="preserve"> </w:t>
      </w:r>
      <w:r>
        <w:rPr>
          <w:color w:val="231F20"/>
          <w:w w:val="95"/>
        </w:rPr>
        <w:t>of</w:t>
      </w:r>
      <w:r>
        <w:rPr>
          <w:color w:val="231F20"/>
          <w:spacing w:val="-2"/>
          <w:w w:val="95"/>
        </w:rPr>
        <w:t xml:space="preserve"> </w:t>
      </w:r>
      <w:r>
        <w:rPr>
          <w:color w:val="231F20"/>
          <w:w w:val="95"/>
        </w:rPr>
        <w:t>exhibition</w:t>
      </w:r>
    </w:p>
    <w:p w14:paraId="01FE1B64" w14:textId="77777777" w:rsidR="00F71DDB" w:rsidRDefault="00A630EF" w:rsidP="00FA2166">
      <w:pPr>
        <w:pStyle w:val="BodyText"/>
        <w:spacing w:line="230" w:lineRule="auto"/>
        <w:ind w:left="284" w:right="69"/>
      </w:pPr>
      <w:r>
        <w:rPr>
          <w:color w:val="231F20"/>
          <w:w w:val="95"/>
        </w:rPr>
        <w:t>space has been</w:t>
      </w:r>
      <w:r>
        <w:rPr>
          <w:color w:val="231F20"/>
          <w:spacing w:val="1"/>
          <w:w w:val="95"/>
        </w:rPr>
        <w:t xml:space="preserve"> </w:t>
      </w:r>
      <w:r>
        <w:rPr>
          <w:color w:val="231F20"/>
          <w:w w:val="95"/>
        </w:rPr>
        <w:t>reduced with</w:t>
      </w:r>
      <w:r>
        <w:rPr>
          <w:color w:val="231F20"/>
          <w:spacing w:val="1"/>
          <w:w w:val="95"/>
        </w:rPr>
        <w:t xml:space="preserve"> </w:t>
      </w:r>
      <w:r>
        <w:rPr>
          <w:color w:val="231F20"/>
          <w:w w:val="95"/>
        </w:rPr>
        <w:t>the</w:t>
      </w:r>
      <w:r>
        <w:rPr>
          <w:color w:val="231F20"/>
          <w:spacing w:val="1"/>
          <w:w w:val="95"/>
        </w:rPr>
        <w:t xml:space="preserve"> </w:t>
      </w:r>
      <w:r>
        <w:rPr>
          <w:color w:val="231F20"/>
          <w:w w:val="95"/>
        </w:rPr>
        <w:t>introduction</w:t>
      </w:r>
      <w:r>
        <w:rPr>
          <w:color w:val="231F20"/>
          <w:spacing w:val="5"/>
          <w:w w:val="95"/>
        </w:rPr>
        <w:t xml:space="preserve"> </w:t>
      </w:r>
      <w:r>
        <w:rPr>
          <w:color w:val="231F20"/>
          <w:w w:val="95"/>
        </w:rPr>
        <w:t>of</w:t>
      </w:r>
      <w:r>
        <w:rPr>
          <w:color w:val="231F20"/>
          <w:spacing w:val="6"/>
          <w:w w:val="95"/>
        </w:rPr>
        <w:t xml:space="preserve"> </w:t>
      </w:r>
      <w:r>
        <w:rPr>
          <w:color w:val="231F20"/>
          <w:w w:val="95"/>
        </w:rPr>
        <w:t>the</w:t>
      </w:r>
      <w:r>
        <w:rPr>
          <w:color w:val="231F20"/>
          <w:spacing w:val="5"/>
          <w:w w:val="95"/>
        </w:rPr>
        <w:t xml:space="preserve"> </w:t>
      </w:r>
      <w:r>
        <w:rPr>
          <w:color w:val="231F20"/>
          <w:w w:val="95"/>
        </w:rPr>
        <w:t>Arc</w:t>
      </w:r>
      <w:r>
        <w:rPr>
          <w:color w:val="231F20"/>
          <w:spacing w:val="6"/>
          <w:w w:val="95"/>
        </w:rPr>
        <w:t xml:space="preserve"> </w:t>
      </w:r>
      <w:r>
        <w:rPr>
          <w:color w:val="231F20"/>
          <w:w w:val="95"/>
        </w:rPr>
        <w:t>Cinema</w:t>
      </w:r>
      <w:r>
        <w:rPr>
          <w:color w:val="231F20"/>
          <w:spacing w:val="5"/>
          <w:w w:val="95"/>
        </w:rPr>
        <w:t xml:space="preserve"> </w:t>
      </w:r>
      <w:r>
        <w:rPr>
          <w:color w:val="231F20"/>
          <w:w w:val="95"/>
        </w:rPr>
        <w:t>in</w:t>
      </w:r>
      <w:r>
        <w:rPr>
          <w:color w:val="231F20"/>
          <w:spacing w:val="1"/>
          <w:w w:val="95"/>
        </w:rPr>
        <w:t xml:space="preserve"> </w:t>
      </w:r>
      <w:r>
        <w:rPr>
          <w:color w:val="231F20"/>
          <w:w w:val="95"/>
        </w:rPr>
        <w:t>the</w:t>
      </w:r>
      <w:r>
        <w:rPr>
          <w:color w:val="231F20"/>
          <w:spacing w:val="8"/>
          <w:w w:val="95"/>
        </w:rPr>
        <w:t xml:space="preserve"> </w:t>
      </w:r>
      <w:r>
        <w:rPr>
          <w:color w:val="231F20"/>
          <w:w w:val="95"/>
        </w:rPr>
        <w:t>North</w:t>
      </w:r>
      <w:r>
        <w:rPr>
          <w:color w:val="231F20"/>
          <w:spacing w:val="9"/>
          <w:w w:val="95"/>
        </w:rPr>
        <w:t xml:space="preserve"> </w:t>
      </w:r>
      <w:r>
        <w:rPr>
          <w:color w:val="231F20"/>
          <w:w w:val="95"/>
        </w:rPr>
        <w:t>Gallery.</w:t>
      </w:r>
      <w:r>
        <w:rPr>
          <w:color w:val="231F20"/>
          <w:spacing w:val="8"/>
          <w:w w:val="95"/>
        </w:rPr>
        <w:t xml:space="preserve"> </w:t>
      </w:r>
      <w:r>
        <w:rPr>
          <w:color w:val="231F20"/>
          <w:w w:val="95"/>
        </w:rPr>
        <w:t>The</w:t>
      </w:r>
      <w:r>
        <w:rPr>
          <w:color w:val="231F20"/>
          <w:spacing w:val="9"/>
          <w:w w:val="95"/>
        </w:rPr>
        <w:t xml:space="preserve"> </w:t>
      </w:r>
      <w:r>
        <w:rPr>
          <w:color w:val="231F20"/>
          <w:w w:val="95"/>
        </w:rPr>
        <w:t>ground</w:t>
      </w:r>
      <w:r>
        <w:rPr>
          <w:color w:val="231F20"/>
          <w:spacing w:val="8"/>
          <w:w w:val="95"/>
        </w:rPr>
        <w:t xml:space="preserve"> </w:t>
      </w:r>
      <w:r>
        <w:rPr>
          <w:color w:val="231F20"/>
          <w:w w:val="95"/>
        </w:rPr>
        <w:t>floor</w:t>
      </w:r>
      <w:r>
        <w:rPr>
          <w:color w:val="231F20"/>
          <w:spacing w:val="1"/>
          <w:w w:val="95"/>
        </w:rPr>
        <w:t xml:space="preserve"> </w:t>
      </w:r>
      <w:r>
        <w:rPr>
          <w:color w:val="231F20"/>
          <w:w w:val="95"/>
        </w:rPr>
        <w:t>spaces</w:t>
      </w:r>
      <w:r>
        <w:rPr>
          <w:color w:val="231F20"/>
          <w:spacing w:val="10"/>
          <w:w w:val="95"/>
        </w:rPr>
        <w:t xml:space="preserve"> </w:t>
      </w:r>
      <w:r>
        <w:rPr>
          <w:color w:val="231F20"/>
          <w:w w:val="95"/>
        </w:rPr>
        <w:t>of</w:t>
      </w:r>
      <w:r>
        <w:rPr>
          <w:color w:val="231F20"/>
          <w:spacing w:val="10"/>
          <w:w w:val="95"/>
        </w:rPr>
        <w:t xml:space="preserve"> </w:t>
      </w:r>
      <w:r>
        <w:rPr>
          <w:color w:val="231F20"/>
          <w:w w:val="95"/>
        </w:rPr>
        <w:t>the</w:t>
      </w:r>
      <w:r>
        <w:rPr>
          <w:color w:val="231F20"/>
          <w:spacing w:val="10"/>
          <w:w w:val="95"/>
        </w:rPr>
        <w:t xml:space="preserve"> </w:t>
      </w:r>
      <w:r>
        <w:rPr>
          <w:color w:val="231F20"/>
          <w:w w:val="95"/>
        </w:rPr>
        <w:t>main</w:t>
      </w:r>
      <w:r>
        <w:rPr>
          <w:color w:val="231F20"/>
          <w:spacing w:val="10"/>
          <w:w w:val="95"/>
        </w:rPr>
        <w:t xml:space="preserve"> </w:t>
      </w:r>
      <w:r>
        <w:rPr>
          <w:color w:val="231F20"/>
          <w:w w:val="95"/>
        </w:rPr>
        <w:t>building</w:t>
      </w:r>
      <w:r>
        <w:rPr>
          <w:color w:val="231F20"/>
          <w:spacing w:val="10"/>
          <w:w w:val="95"/>
        </w:rPr>
        <w:t xml:space="preserve"> </w:t>
      </w:r>
      <w:r>
        <w:rPr>
          <w:color w:val="231F20"/>
          <w:w w:val="95"/>
        </w:rPr>
        <w:t>should</w:t>
      </w:r>
      <w:r>
        <w:rPr>
          <w:color w:val="231F20"/>
          <w:spacing w:val="1"/>
          <w:w w:val="95"/>
        </w:rPr>
        <w:t xml:space="preserve"> </w:t>
      </w:r>
      <w:r>
        <w:rPr>
          <w:color w:val="231F20"/>
          <w:w w:val="95"/>
        </w:rPr>
        <w:t>predominantly</w:t>
      </w:r>
      <w:r>
        <w:rPr>
          <w:color w:val="231F20"/>
          <w:spacing w:val="11"/>
          <w:w w:val="95"/>
        </w:rPr>
        <w:t xml:space="preserve"> </w:t>
      </w:r>
      <w:r>
        <w:rPr>
          <w:color w:val="231F20"/>
          <w:w w:val="95"/>
        </w:rPr>
        <w:t>be</w:t>
      </w:r>
      <w:r>
        <w:rPr>
          <w:color w:val="231F20"/>
          <w:spacing w:val="11"/>
          <w:w w:val="95"/>
        </w:rPr>
        <w:t xml:space="preserve"> </w:t>
      </w:r>
      <w:r>
        <w:rPr>
          <w:color w:val="231F20"/>
          <w:w w:val="95"/>
        </w:rPr>
        <w:t>for</w:t>
      </w:r>
      <w:r>
        <w:rPr>
          <w:color w:val="231F20"/>
          <w:spacing w:val="12"/>
          <w:w w:val="95"/>
        </w:rPr>
        <w:t xml:space="preserve"> </w:t>
      </w:r>
      <w:r>
        <w:rPr>
          <w:color w:val="231F20"/>
          <w:w w:val="95"/>
        </w:rPr>
        <w:t>public</w:t>
      </w:r>
      <w:r>
        <w:rPr>
          <w:color w:val="231F20"/>
          <w:spacing w:val="11"/>
          <w:w w:val="95"/>
        </w:rPr>
        <w:t xml:space="preserve"> </w:t>
      </w:r>
      <w:r>
        <w:rPr>
          <w:color w:val="231F20"/>
          <w:w w:val="95"/>
        </w:rPr>
        <w:t>display</w:t>
      </w:r>
      <w:r>
        <w:rPr>
          <w:color w:val="231F20"/>
          <w:spacing w:val="-37"/>
          <w:w w:val="95"/>
        </w:rPr>
        <w:t xml:space="preserve"> </w:t>
      </w:r>
      <w:r>
        <w:rPr>
          <w:color w:val="231F20"/>
          <w:w w:val="95"/>
        </w:rPr>
        <w:t>and</w:t>
      </w:r>
      <w:r>
        <w:rPr>
          <w:color w:val="231F20"/>
          <w:spacing w:val="-2"/>
          <w:w w:val="95"/>
        </w:rPr>
        <w:t xml:space="preserve"> </w:t>
      </w:r>
      <w:r>
        <w:rPr>
          <w:color w:val="231F20"/>
          <w:w w:val="95"/>
        </w:rPr>
        <w:t>exhibition</w:t>
      </w:r>
      <w:r>
        <w:rPr>
          <w:color w:val="231F20"/>
          <w:spacing w:val="-2"/>
          <w:w w:val="95"/>
        </w:rPr>
        <w:t xml:space="preserve"> </w:t>
      </w:r>
      <w:r>
        <w:rPr>
          <w:color w:val="231F20"/>
          <w:w w:val="95"/>
        </w:rPr>
        <w:t>of</w:t>
      </w:r>
      <w:r>
        <w:rPr>
          <w:color w:val="231F20"/>
          <w:spacing w:val="-2"/>
          <w:w w:val="95"/>
        </w:rPr>
        <w:t xml:space="preserve"> </w:t>
      </w:r>
      <w:r>
        <w:rPr>
          <w:color w:val="231F20"/>
          <w:w w:val="95"/>
        </w:rPr>
        <w:t>some</w:t>
      </w:r>
      <w:r>
        <w:rPr>
          <w:color w:val="231F20"/>
          <w:spacing w:val="-2"/>
          <w:w w:val="95"/>
        </w:rPr>
        <w:t xml:space="preserve"> </w:t>
      </w:r>
      <w:r>
        <w:rPr>
          <w:color w:val="231F20"/>
          <w:w w:val="95"/>
        </w:rPr>
        <w:t>form.</w:t>
      </w:r>
    </w:p>
    <w:p w14:paraId="0C6D8314" w14:textId="77777777" w:rsidR="00F71DDB" w:rsidRDefault="00A630EF" w:rsidP="00FA2166">
      <w:pPr>
        <w:pStyle w:val="BodyText"/>
        <w:spacing w:before="168" w:line="230" w:lineRule="auto"/>
        <w:ind w:left="284"/>
      </w:pPr>
      <w:r>
        <w:rPr>
          <w:color w:val="231F20"/>
          <w:w w:val="95"/>
        </w:rPr>
        <w:t>Public</w:t>
      </w:r>
      <w:r>
        <w:rPr>
          <w:color w:val="231F20"/>
          <w:spacing w:val="19"/>
          <w:w w:val="95"/>
        </w:rPr>
        <w:t xml:space="preserve"> </w:t>
      </w:r>
      <w:r>
        <w:rPr>
          <w:color w:val="231F20"/>
          <w:w w:val="95"/>
        </w:rPr>
        <w:t>access</w:t>
      </w:r>
      <w:r>
        <w:rPr>
          <w:color w:val="231F20"/>
          <w:spacing w:val="20"/>
          <w:w w:val="95"/>
        </w:rPr>
        <w:t xml:space="preserve"> </w:t>
      </w:r>
      <w:r>
        <w:rPr>
          <w:color w:val="231F20"/>
          <w:w w:val="95"/>
        </w:rPr>
        <w:t>to</w:t>
      </w:r>
      <w:r>
        <w:rPr>
          <w:color w:val="231F20"/>
          <w:spacing w:val="20"/>
          <w:w w:val="95"/>
        </w:rPr>
        <w:t xml:space="preserve"> </w:t>
      </w:r>
      <w:r>
        <w:rPr>
          <w:color w:val="231F20"/>
          <w:w w:val="95"/>
        </w:rPr>
        <w:t>exhibition</w:t>
      </w:r>
      <w:r>
        <w:rPr>
          <w:color w:val="231F20"/>
          <w:spacing w:val="20"/>
          <w:w w:val="95"/>
        </w:rPr>
        <w:t xml:space="preserve"> </w:t>
      </w:r>
      <w:r>
        <w:rPr>
          <w:color w:val="231F20"/>
          <w:w w:val="95"/>
        </w:rPr>
        <w:t>spaces</w:t>
      </w:r>
      <w:r>
        <w:rPr>
          <w:color w:val="231F20"/>
          <w:spacing w:val="20"/>
          <w:w w:val="95"/>
        </w:rPr>
        <w:t xml:space="preserve"> </w:t>
      </w:r>
      <w:r>
        <w:rPr>
          <w:color w:val="231F20"/>
          <w:w w:val="95"/>
        </w:rPr>
        <w:t>is</w:t>
      </w:r>
      <w:r>
        <w:rPr>
          <w:color w:val="231F20"/>
          <w:spacing w:val="-38"/>
          <w:w w:val="95"/>
        </w:rPr>
        <w:t xml:space="preserve"> </w:t>
      </w:r>
      <w:r>
        <w:rPr>
          <w:color w:val="231F20"/>
        </w:rPr>
        <w:t>important</w:t>
      </w:r>
      <w:r>
        <w:rPr>
          <w:color w:val="231F20"/>
          <w:spacing w:val="-9"/>
        </w:rPr>
        <w:t xml:space="preserve"> </w:t>
      </w:r>
      <w:r>
        <w:rPr>
          <w:color w:val="231F20"/>
        </w:rPr>
        <w:t>to</w:t>
      </w:r>
      <w:r>
        <w:rPr>
          <w:color w:val="231F20"/>
          <w:spacing w:val="-9"/>
        </w:rPr>
        <w:t xml:space="preserve"> </w:t>
      </w:r>
      <w:r>
        <w:rPr>
          <w:color w:val="231F20"/>
        </w:rPr>
        <w:t>retain.</w:t>
      </w:r>
    </w:p>
    <w:p w14:paraId="604A4F23" w14:textId="77777777" w:rsidR="00F71DDB" w:rsidRDefault="00A630EF" w:rsidP="00FA2166">
      <w:pPr>
        <w:pStyle w:val="BodyText"/>
        <w:spacing w:before="169" w:line="230" w:lineRule="auto"/>
        <w:ind w:left="284" w:right="33"/>
      </w:pPr>
      <w:r>
        <w:rPr>
          <w:color w:val="231F20"/>
          <w:w w:val="95"/>
        </w:rPr>
        <w:t>Exhibition</w:t>
      </w:r>
      <w:r>
        <w:rPr>
          <w:color w:val="231F20"/>
          <w:spacing w:val="38"/>
        </w:rPr>
        <w:t xml:space="preserve"> </w:t>
      </w:r>
      <w:r>
        <w:rPr>
          <w:color w:val="231F20"/>
          <w:w w:val="95"/>
        </w:rPr>
        <w:t>includes</w:t>
      </w:r>
      <w:r>
        <w:rPr>
          <w:color w:val="231F20"/>
          <w:spacing w:val="38"/>
        </w:rPr>
        <w:t xml:space="preserve"> </w:t>
      </w:r>
      <w:r>
        <w:rPr>
          <w:color w:val="231F20"/>
          <w:w w:val="95"/>
        </w:rPr>
        <w:t>the</w:t>
      </w:r>
      <w:r>
        <w:rPr>
          <w:color w:val="231F20"/>
          <w:spacing w:val="38"/>
        </w:rPr>
        <w:t xml:space="preserve"> </w:t>
      </w:r>
      <w:r>
        <w:rPr>
          <w:color w:val="231F20"/>
          <w:w w:val="95"/>
        </w:rPr>
        <w:t>promotion</w:t>
      </w:r>
      <w:r>
        <w:rPr>
          <w:color w:val="231F20"/>
          <w:spacing w:val="1"/>
          <w:w w:val="95"/>
        </w:rPr>
        <w:t xml:space="preserve"> </w:t>
      </w:r>
      <w:r>
        <w:rPr>
          <w:color w:val="231F20"/>
          <w:w w:val="95"/>
        </w:rPr>
        <w:t>of</w:t>
      </w:r>
      <w:r>
        <w:rPr>
          <w:color w:val="231F20"/>
          <w:spacing w:val="6"/>
          <w:w w:val="95"/>
        </w:rPr>
        <w:t xml:space="preserve"> </w:t>
      </w:r>
      <w:r>
        <w:rPr>
          <w:color w:val="231F20"/>
          <w:w w:val="95"/>
        </w:rPr>
        <w:t>film</w:t>
      </w:r>
      <w:r>
        <w:rPr>
          <w:color w:val="231F20"/>
          <w:spacing w:val="6"/>
          <w:w w:val="95"/>
        </w:rPr>
        <w:t xml:space="preserve"> </w:t>
      </w:r>
      <w:r>
        <w:rPr>
          <w:color w:val="231F20"/>
          <w:w w:val="95"/>
        </w:rPr>
        <w:t>and</w:t>
      </w:r>
      <w:r>
        <w:rPr>
          <w:color w:val="231F20"/>
          <w:spacing w:val="6"/>
          <w:w w:val="95"/>
        </w:rPr>
        <w:t xml:space="preserve"> </w:t>
      </w:r>
      <w:r>
        <w:rPr>
          <w:color w:val="231F20"/>
          <w:w w:val="95"/>
        </w:rPr>
        <w:t>sound</w:t>
      </w:r>
      <w:r>
        <w:rPr>
          <w:color w:val="231F20"/>
          <w:spacing w:val="6"/>
          <w:w w:val="95"/>
        </w:rPr>
        <w:t xml:space="preserve"> </w:t>
      </w:r>
      <w:r>
        <w:rPr>
          <w:color w:val="231F20"/>
          <w:w w:val="95"/>
        </w:rPr>
        <w:t>in</w:t>
      </w:r>
      <w:r>
        <w:rPr>
          <w:color w:val="231F20"/>
          <w:spacing w:val="6"/>
          <w:w w:val="95"/>
        </w:rPr>
        <w:t xml:space="preserve"> </w:t>
      </w:r>
      <w:r>
        <w:rPr>
          <w:color w:val="231F20"/>
          <w:w w:val="95"/>
        </w:rPr>
        <w:t>an</w:t>
      </w:r>
      <w:r>
        <w:rPr>
          <w:color w:val="231F20"/>
          <w:spacing w:val="6"/>
          <w:w w:val="95"/>
        </w:rPr>
        <w:t xml:space="preserve"> </w:t>
      </w:r>
      <w:r>
        <w:rPr>
          <w:color w:val="231F20"/>
          <w:w w:val="95"/>
        </w:rPr>
        <w:t>Australian</w:t>
      </w:r>
      <w:r>
        <w:rPr>
          <w:color w:val="231F20"/>
          <w:spacing w:val="1"/>
          <w:w w:val="95"/>
        </w:rPr>
        <w:t xml:space="preserve"> </w:t>
      </w:r>
      <w:r>
        <w:rPr>
          <w:color w:val="231F20"/>
          <w:w w:val="95"/>
        </w:rPr>
        <w:t>cultural</w:t>
      </w:r>
      <w:r>
        <w:rPr>
          <w:color w:val="231F20"/>
          <w:spacing w:val="22"/>
          <w:w w:val="95"/>
        </w:rPr>
        <w:t xml:space="preserve"> </w:t>
      </w:r>
      <w:r>
        <w:rPr>
          <w:color w:val="231F20"/>
          <w:w w:val="95"/>
        </w:rPr>
        <w:t>context.</w:t>
      </w:r>
      <w:r>
        <w:rPr>
          <w:color w:val="231F20"/>
          <w:spacing w:val="22"/>
          <w:w w:val="95"/>
        </w:rPr>
        <w:t xml:space="preserve"> </w:t>
      </w:r>
      <w:r>
        <w:rPr>
          <w:color w:val="231F20"/>
          <w:w w:val="95"/>
        </w:rPr>
        <w:t>It</w:t>
      </w:r>
      <w:r>
        <w:rPr>
          <w:color w:val="231F20"/>
          <w:spacing w:val="22"/>
          <w:w w:val="95"/>
        </w:rPr>
        <w:t xml:space="preserve"> </w:t>
      </w:r>
      <w:r>
        <w:rPr>
          <w:color w:val="231F20"/>
          <w:w w:val="95"/>
        </w:rPr>
        <w:t>includes</w:t>
      </w:r>
      <w:r>
        <w:rPr>
          <w:color w:val="231F20"/>
          <w:spacing w:val="23"/>
          <w:w w:val="95"/>
        </w:rPr>
        <w:t xml:space="preserve"> </w:t>
      </w:r>
      <w:r>
        <w:rPr>
          <w:color w:val="231F20"/>
          <w:w w:val="95"/>
        </w:rPr>
        <w:t>a</w:t>
      </w:r>
      <w:r>
        <w:rPr>
          <w:color w:val="231F20"/>
          <w:spacing w:val="22"/>
          <w:w w:val="95"/>
        </w:rPr>
        <w:t xml:space="preserve"> </w:t>
      </w:r>
      <w:r>
        <w:rPr>
          <w:color w:val="231F20"/>
          <w:w w:val="95"/>
        </w:rPr>
        <w:t>multi-</w:t>
      </w:r>
      <w:r>
        <w:rPr>
          <w:color w:val="231F20"/>
          <w:spacing w:val="1"/>
          <w:w w:val="95"/>
        </w:rPr>
        <w:t xml:space="preserve"> </w:t>
      </w:r>
      <w:r>
        <w:rPr>
          <w:color w:val="231F20"/>
          <w:w w:val="95"/>
        </w:rPr>
        <w:t>media</w:t>
      </w:r>
      <w:r>
        <w:rPr>
          <w:color w:val="231F20"/>
          <w:spacing w:val="1"/>
          <w:w w:val="95"/>
        </w:rPr>
        <w:t xml:space="preserve"> </w:t>
      </w:r>
      <w:r>
        <w:rPr>
          <w:color w:val="231F20"/>
          <w:w w:val="95"/>
        </w:rPr>
        <w:t>dimension</w:t>
      </w:r>
      <w:r>
        <w:rPr>
          <w:color w:val="231F20"/>
          <w:spacing w:val="1"/>
          <w:w w:val="95"/>
        </w:rPr>
        <w:t xml:space="preserve"> </w:t>
      </w:r>
      <w:r>
        <w:rPr>
          <w:color w:val="231F20"/>
          <w:w w:val="95"/>
        </w:rPr>
        <w:t>with</w:t>
      </w:r>
      <w:r>
        <w:rPr>
          <w:color w:val="231F20"/>
          <w:spacing w:val="1"/>
          <w:w w:val="95"/>
        </w:rPr>
        <w:t xml:space="preserve"> </w:t>
      </w:r>
      <w:r>
        <w:rPr>
          <w:color w:val="231F20"/>
          <w:w w:val="95"/>
        </w:rPr>
        <w:t>a</w:t>
      </w:r>
      <w:r>
        <w:rPr>
          <w:color w:val="231F20"/>
          <w:spacing w:val="38"/>
        </w:rPr>
        <w:t xml:space="preserve"> </w:t>
      </w:r>
      <w:r>
        <w:rPr>
          <w:color w:val="231F20"/>
          <w:w w:val="95"/>
        </w:rPr>
        <w:t>high</w:t>
      </w:r>
      <w:r>
        <w:rPr>
          <w:color w:val="231F20"/>
          <w:spacing w:val="38"/>
        </w:rPr>
        <w:t xml:space="preserve"> </w:t>
      </w:r>
      <w:r>
        <w:rPr>
          <w:color w:val="231F20"/>
          <w:w w:val="95"/>
        </w:rPr>
        <w:t>level</w:t>
      </w:r>
      <w:r>
        <w:rPr>
          <w:color w:val="231F20"/>
          <w:spacing w:val="-38"/>
          <w:w w:val="95"/>
        </w:rPr>
        <w:t xml:space="preserve"> </w:t>
      </w:r>
      <w:r>
        <w:rPr>
          <w:color w:val="231F20"/>
          <w:w w:val="95"/>
        </w:rPr>
        <w:t>of</w:t>
      </w:r>
      <w:r>
        <w:rPr>
          <w:color w:val="231F20"/>
          <w:spacing w:val="18"/>
          <w:w w:val="95"/>
        </w:rPr>
        <w:t xml:space="preserve"> </w:t>
      </w:r>
      <w:r>
        <w:rPr>
          <w:color w:val="231F20"/>
          <w:w w:val="95"/>
        </w:rPr>
        <w:t>interaction</w:t>
      </w:r>
      <w:r>
        <w:rPr>
          <w:color w:val="231F20"/>
          <w:spacing w:val="18"/>
          <w:w w:val="95"/>
        </w:rPr>
        <w:t xml:space="preserve"> </w:t>
      </w:r>
      <w:r>
        <w:rPr>
          <w:color w:val="231F20"/>
          <w:w w:val="95"/>
        </w:rPr>
        <w:t>and</w:t>
      </w:r>
      <w:r>
        <w:rPr>
          <w:color w:val="231F20"/>
          <w:spacing w:val="18"/>
          <w:w w:val="95"/>
        </w:rPr>
        <w:t xml:space="preserve"> </w:t>
      </w:r>
      <w:r>
        <w:rPr>
          <w:color w:val="231F20"/>
          <w:w w:val="95"/>
        </w:rPr>
        <w:t>promotion</w:t>
      </w:r>
      <w:r>
        <w:rPr>
          <w:color w:val="231F20"/>
          <w:spacing w:val="18"/>
          <w:w w:val="95"/>
        </w:rPr>
        <w:t xml:space="preserve"> </w:t>
      </w:r>
      <w:r>
        <w:rPr>
          <w:color w:val="231F20"/>
          <w:w w:val="95"/>
        </w:rPr>
        <w:t>of</w:t>
      </w:r>
      <w:r>
        <w:rPr>
          <w:color w:val="231F20"/>
          <w:spacing w:val="18"/>
          <w:w w:val="95"/>
        </w:rPr>
        <w:t xml:space="preserve"> </w:t>
      </w:r>
      <w:r>
        <w:rPr>
          <w:color w:val="231F20"/>
          <w:w w:val="95"/>
        </w:rPr>
        <w:t>film</w:t>
      </w:r>
      <w:r>
        <w:rPr>
          <w:color w:val="231F20"/>
          <w:spacing w:val="-38"/>
          <w:w w:val="95"/>
        </w:rPr>
        <w:t xml:space="preserve"> </w:t>
      </w:r>
      <w:r>
        <w:rPr>
          <w:color w:val="231F20"/>
          <w:w w:val="95"/>
        </w:rPr>
        <w:t>and</w:t>
      </w:r>
      <w:r>
        <w:rPr>
          <w:color w:val="231F20"/>
          <w:spacing w:val="-3"/>
          <w:w w:val="95"/>
        </w:rPr>
        <w:t xml:space="preserve"> </w:t>
      </w:r>
      <w:r>
        <w:rPr>
          <w:color w:val="231F20"/>
          <w:w w:val="95"/>
        </w:rPr>
        <w:t>sound</w:t>
      </w:r>
      <w:r>
        <w:rPr>
          <w:color w:val="231F20"/>
          <w:spacing w:val="-3"/>
          <w:w w:val="95"/>
        </w:rPr>
        <w:t xml:space="preserve"> </w:t>
      </w:r>
      <w:r>
        <w:rPr>
          <w:color w:val="231F20"/>
          <w:w w:val="95"/>
        </w:rPr>
        <w:t>in</w:t>
      </w:r>
      <w:r>
        <w:rPr>
          <w:color w:val="231F20"/>
          <w:spacing w:val="-3"/>
          <w:w w:val="95"/>
        </w:rPr>
        <w:t xml:space="preserve"> </w:t>
      </w:r>
      <w:r>
        <w:rPr>
          <w:color w:val="231F20"/>
          <w:w w:val="95"/>
        </w:rPr>
        <w:t>a</w:t>
      </w:r>
      <w:r>
        <w:rPr>
          <w:color w:val="231F20"/>
          <w:spacing w:val="-3"/>
          <w:w w:val="95"/>
        </w:rPr>
        <w:t xml:space="preserve"> </w:t>
      </w:r>
      <w:r>
        <w:rPr>
          <w:color w:val="231F20"/>
          <w:w w:val="95"/>
        </w:rPr>
        <w:t>broad</w:t>
      </w:r>
      <w:r>
        <w:rPr>
          <w:color w:val="231F20"/>
          <w:spacing w:val="-2"/>
          <w:w w:val="95"/>
        </w:rPr>
        <w:t xml:space="preserve"> </w:t>
      </w:r>
      <w:r>
        <w:rPr>
          <w:color w:val="231F20"/>
          <w:w w:val="95"/>
        </w:rPr>
        <w:t>context.</w:t>
      </w:r>
    </w:p>
    <w:p w14:paraId="1DCADD61" w14:textId="77777777" w:rsidR="00F71DDB" w:rsidRPr="00FA2166" w:rsidRDefault="00A630EF" w:rsidP="00FA2166">
      <w:pPr>
        <w:pStyle w:val="BodyText"/>
      </w:pPr>
      <w:r>
        <w:br w:type="column"/>
      </w:r>
    </w:p>
    <w:p w14:paraId="0A9B9D78" w14:textId="77777777" w:rsidR="00F71DDB" w:rsidRDefault="00A630EF" w:rsidP="00FA2166">
      <w:pPr>
        <w:pStyle w:val="BodyText"/>
        <w:spacing w:line="230" w:lineRule="auto"/>
        <w:ind w:left="284" w:right="611"/>
      </w:pPr>
      <w:r>
        <w:rPr>
          <w:color w:val="231F20"/>
          <w:w w:val="95"/>
        </w:rPr>
        <w:t>Ancillary spaces can be used</w:t>
      </w:r>
      <w:r>
        <w:rPr>
          <w:color w:val="231F20"/>
          <w:spacing w:val="1"/>
          <w:w w:val="95"/>
        </w:rPr>
        <w:t xml:space="preserve"> </w:t>
      </w:r>
      <w:r>
        <w:rPr>
          <w:color w:val="231F20"/>
          <w:w w:val="95"/>
        </w:rPr>
        <w:t>as necessary in achieving the</w:t>
      </w:r>
      <w:r>
        <w:rPr>
          <w:color w:val="231F20"/>
          <w:spacing w:val="1"/>
          <w:w w:val="95"/>
        </w:rPr>
        <w:t xml:space="preserve"> </w:t>
      </w:r>
      <w:r>
        <w:rPr>
          <w:color w:val="231F20"/>
        </w:rPr>
        <w:t>overall</w:t>
      </w:r>
      <w:r>
        <w:rPr>
          <w:color w:val="231F20"/>
          <w:spacing w:val="-10"/>
        </w:rPr>
        <w:t xml:space="preserve"> </w:t>
      </w:r>
      <w:r>
        <w:rPr>
          <w:color w:val="231F20"/>
        </w:rPr>
        <w:t>use.</w:t>
      </w:r>
    </w:p>
    <w:p w14:paraId="0EF4C629" w14:textId="77777777" w:rsidR="00F71DDB" w:rsidRDefault="00A630EF" w:rsidP="00FA2166">
      <w:pPr>
        <w:pStyle w:val="BodyText"/>
        <w:spacing w:before="170" w:line="230" w:lineRule="auto"/>
        <w:ind w:left="284" w:right="55"/>
      </w:pPr>
      <w:r>
        <w:rPr>
          <w:color w:val="231F20"/>
          <w:w w:val="95"/>
        </w:rPr>
        <w:t>The</w:t>
      </w:r>
      <w:r>
        <w:rPr>
          <w:color w:val="231F20"/>
          <w:spacing w:val="9"/>
          <w:w w:val="95"/>
        </w:rPr>
        <w:t xml:space="preserve"> </w:t>
      </w:r>
      <w:r>
        <w:rPr>
          <w:color w:val="231F20"/>
          <w:w w:val="95"/>
        </w:rPr>
        <w:t>Arc</w:t>
      </w:r>
      <w:r>
        <w:rPr>
          <w:color w:val="231F20"/>
          <w:spacing w:val="9"/>
          <w:w w:val="95"/>
        </w:rPr>
        <w:t xml:space="preserve"> </w:t>
      </w:r>
      <w:r>
        <w:rPr>
          <w:color w:val="231F20"/>
          <w:w w:val="95"/>
        </w:rPr>
        <w:t>Cinema</w:t>
      </w:r>
      <w:r>
        <w:rPr>
          <w:color w:val="231F20"/>
          <w:spacing w:val="10"/>
          <w:w w:val="95"/>
        </w:rPr>
        <w:t xml:space="preserve"> </w:t>
      </w:r>
      <w:r>
        <w:rPr>
          <w:color w:val="231F20"/>
          <w:w w:val="95"/>
        </w:rPr>
        <w:t>in</w:t>
      </w:r>
      <w:r>
        <w:rPr>
          <w:color w:val="231F20"/>
          <w:spacing w:val="9"/>
          <w:w w:val="95"/>
        </w:rPr>
        <w:t xml:space="preserve"> </w:t>
      </w:r>
      <w:r>
        <w:rPr>
          <w:color w:val="231F20"/>
          <w:w w:val="95"/>
        </w:rPr>
        <w:t>the</w:t>
      </w:r>
      <w:r>
        <w:rPr>
          <w:color w:val="231F20"/>
          <w:spacing w:val="9"/>
          <w:w w:val="95"/>
        </w:rPr>
        <w:t xml:space="preserve"> </w:t>
      </w:r>
      <w:r>
        <w:rPr>
          <w:color w:val="231F20"/>
          <w:w w:val="95"/>
        </w:rPr>
        <w:t>North</w:t>
      </w:r>
      <w:r>
        <w:rPr>
          <w:color w:val="231F20"/>
          <w:spacing w:val="9"/>
          <w:w w:val="95"/>
        </w:rPr>
        <w:t xml:space="preserve"> </w:t>
      </w:r>
      <w:r>
        <w:rPr>
          <w:color w:val="231F20"/>
          <w:w w:val="95"/>
        </w:rPr>
        <w:t>Gallery</w:t>
      </w:r>
      <w:r>
        <w:rPr>
          <w:color w:val="231F20"/>
          <w:spacing w:val="-37"/>
          <w:w w:val="95"/>
        </w:rPr>
        <w:t xml:space="preserve"> </w:t>
      </w:r>
      <w:r>
        <w:rPr>
          <w:color w:val="231F20"/>
          <w:w w:val="95"/>
        </w:rPr>
        <w:t>and</w:t>
      </w:r>
      <w:r>
        <w:rPr>
          <w:color w:val="231F20"/>
          <w:spacing w:val="9"/>
          <w:w w:val="95"/>
        </w:rPr>
        <w:t xml:space="preserve"> </w:t>
      </w:r>
      <w:r>
        <w:rPr>
          <w:color w:val="231F20"/>
          <w:w w:val="95"/>
        </w:rPr>
        <w:t>Theatrette</w:t>
      </w:r>
      <w:r>
        <w:rPr>
          <w:color w:val="231F20"/>
          <w:spacing w:val="10"/>
          <w:w w:val="95"/>
        </w:rPr>
        <w:t xml:space="preserve"> </w:t>
      </w:r>
      <w:r>
        <w:rPr>
          <w:color w:val="231F20"/>
          <w:w w:val="95"/>
        </w:rPr>
        <w:t>are</w:t>
      </w:r>
      <w:r>
        <w:rPr>
          <w:color w:val="231F20"/>
          <w:spacing w:val="10"/>
          <w:w w:val="95"/>
        </w:rPr>
        <w:t xml:space="preserve"> </w:t>
      </w:r>
      <w:r>
        <w:rPr>
          <w:color w:val="231F20"/>
          <w:w w:val="95"/>
        </w:rPr>
        <w:t>noted</w:t>
      </w:r>
      <w:r>
        <w:rPr>
          <w:color w:val="231F20"/>
          <w:spacing w:val="9"/>
          <w:w w:val="95"/>
        </w:rPr>
        <w:t xml:space="preserve"> </w:t>
      </w:r>
      <w:r>
        <w:rPr>
          <w:color w:val="231F20"/>
          <w:w w:val="95"/>
        </w:rPr>
        <w:t>but</w:t>
      </w:r>
      <w:r>
        <w:rPr>
          <w:color w:val="231F20"/>
          <w:spacing w:val="10"/>
          <w:w w:val="95"/>
        </w:rPr>
        <w:t xml:space="preserve"> </w:t>
      </w:r>
      <w:r>
        <w:rPr>
          <w:color w:val="231F20"/>
          <w:w w:val="95"/>
        </w:rPr>
        <w:t>the</w:t>
      </w:r>
      <w:r>
        <w:rPr>
          <w:color w:val="231F20"/>
          <w:spacing w:val="1"/>
          <w:w w:val="95"/>
        </w:rPr>
        <w:t xml:space="preserve"> </w:t>
      </w:r>
      <w:r>
        <w:rPr>
          <w:color w:val="231F20"/>
          <w:w w:val="95"/>
        </w:rPr>
        <w:t>space</w:t>
      </w:r>
      <w:r>
        <w:rPr>
          <w:color w:val="231F20"/>
          <w:spacing w:val="11"/>
          <w:w w:val="95"/>
        </w:rPr>
        <w:t xml:space="preserve"> </w:t>
      </w:r>
      <w:r>
        <w:rPr>
          <w:color w:val="231F20"/>
          <w:w w:val="95"/>
        </w:rPr>
        <w:t>could</w:t>
      </w:r>
      <w:r>
        <w:rPr>
          <w:color w:val="231F20"/>
          <w:spacing w:val="12"/>
          <w:w w:val="95"/>
        </w:rPr>
        <w:t xml:space="preserve"> </w:t>
      </w:r>
      <w:r>
        <w:rPr>
          <w:color w:val="231F20"/>
          <w:w w:val="95"/>
        </w:rPr>
        <w:t>be</w:t>
      </w:r>
      <w:r>
        <w:rPr>
          <w:color w:val="231F20"/>
          <w:spacing w:val="12"/>
          <w:w w:val="95"/>
        </w:rPr>
        <w:t xml:space="preserve"> </w:t>
      </w:r>
      <w:r>
        <w:rPr>
          <w:color w:val="231F20"/>
          <w:w w:val="95"/>
        </w:rPr>
        <w:t>reinstated</w:t>
      </w:r>
      <w:r>
        <w:rPr>
          <w:color w:val="231F20"/>
          <w:spacing w:val="12"/>
          <w:w w:val="95"/>
        </w:rPr>
        <w:t xml:space="preserve"> </w:t>
      </w:r>
      <w:r>
        <w:rPr>
          <w:color w:val="231F20"/>
          <w:w w:val="95"/>
        </w:rPr>
        <w:t>to</w:t>
      </w:r>
      <w:r>
        <w:rPr>
          <w:color w:val="231F20"/>
          <w:spacing w:val="12"/>
          <w:w w:val="95"/>
        </w:rPr>
        <w:t xml:space="preserve"> </w:t>
      </w:r>
      <w:r>
        <w:rPr>
          <w:color w:val="231F20"/>
          <w:w w:val="95"/>
        </w:rPr>
        <w:t>a</w:t>
      </w:r>
      <w:r>
        <w:rPr>
          <w:color w:val="231F20"/>
          <w:spacing w:val="11"/>
          <w:w w:val="95"/>
        </w:rPr>
        <w:t xml:space="preserve"> </w:t>
      </w:r>
      <w:r>
        <w:rPr>
          <w:color w:val="231F20"/>
          <w:w w:val="95"/>
        </w:rPr>
        <w:t>gallery</w:t>
      </w:r>
      <w:r>
        <w:rPr>
          <w:color w:val="231F20"/>
          <w:spacing w:val="-37"/>
          <w:w w:val="95"/>
        </w:rPr>
        <w:t xml:space="preserve"> </w:t>
      </w:r>
      <w:r>
        <w:rPr>
          <w:color w:val="231F20"/>
          <w:w w:val="95"/>
        </w:rPr>
        <w:t>space if and when NFSA no longer</w:t>
      </w:r>
      <w:r>
        <w:rPr>
          <w:color w:val="231F20"/>
          <w:spacing w:val="1"/>
          <w:w w:val="95"/>
        </w:rPr>
        <w:t xml:space="preserve"> </w:t>
      </w:r>
      <w:r>
        <w:rPr>
          <w:color w:val="231F20"/>
        </w:rPr>
        <w:t>require</w:t>
      </w:r>
      <w:r>
        <w:rPr>
          <w:color w:val="231F20"/>
          <w:spacing w:val="-7"/>
        </w:rPr>
        <w:t xml:space="preserve"> </w:t>
      </w:r>
      <w:r>
        <w:rPr>
          <w:color w:val="231F20"/>
        </w:rPr>
        <w:t>the</w:t>
      </w:r>
      <w:r>
        <w:rPr>
          <w:color w:val="231F20"/>
          <w:spacing w:val="-6"/>
        </w:rPr>
        <w:t xml:space="preserve"> </w:t>
      </w:r>
      <w:r>
        <w:rPr>
          <w:color w:val="231F20"/>
        </w:rPr>
        <w:t>current</w:t>
      </w:r>
      <w:r>
        <w:rPr>
          <w:color w:val="231F20"/>
          <w:spacing w:val="-6"/>
        </w:rPr>
        <w:t xml:space="preserve"> </w:t>
      </w:r>
      <w:r>
        <w:rPr>
          <w:color w:val="231F20"/>
        </w:rPr>
        <w:t>functions</w:t>
      </w:r>
      <w:r>
        <w:rPr>
          <w:color w:val="231F20"/>
          <w:spacing w:val="-7"/>
        </w:rPr>
        <w:t xml:space="preserve"> </w:t>
      </w:r>
      <w:r>
        <w:rPr>
          <w:color w:val="231F20"/>
        </w:rPr>
        <w:t>in</w:t>
      </w:r>
    </w:p>
    <w:p w14:paraId="5F62C3E5" w14:textId="77777777" w:rsidR="00F71DDB" w:rsidRDefault="00A630EF" w:rsidP="00FA2166">
      <w:pPr>
        <w:pStyle w:val="BodyText"/>
        <w:spacing w:line="221" w:lineRule="exact"/>
        <w:ind w:left="284"/>
      </w:pPr>
      <w:r>
        <w:rPr>
          <w:color w:val="231F20"/>
        </w:rPr>
        <w:t>the</w:t>
      </w:r>
      <w:r>
        <w:rPr>
          <w:color w:val="231F20"/>
          <w:spacing w:val="-6"/>
        </w:rPr>
        <w:t xml:space="preserve"> </w:t>
      </w:r>
      <w:r>
        <w:rPr>
          <w:color w:val="231F20"/>
        </w:rPr>
        <w:t>spaces.</w:t>
      </w:r>
    </w:p>
    <w:p w14:paraId="6B022073" w14:textId="77777777" w:rsidR="00F71DDB" w:rsidRDefault="00A630EF" w:rsidP="00FA2166">
      <w:pPr>
        <w:pStyle w:val="BodyText"/>
        <w:spacing w:before="168" w:line="230" w:lineRule="auto"/>
        <w:ind w:left="284" w:right="44"/>
      </w:pPr>
      <w:r>
        <w:rPr>
          <w:color w:val="231F20"/>
          <w:w w:val="95"/>
        </w:rPr>
        <w:t>The Residence returned to a</w:t>
      </w:r>
      <w:r>
        <w:rPr>
          <w:color w:val="231F20"/>
          <w:spacing w:val="1"/>
          <w:w w:val="95"/>
        </w:rPr>
        <w:t xml:space="preserve"> </w:t>
      </w:r>
      <w:r>
        <w:rPr>
          <w:color w:val="231F20"/>
        </w:rPr>
        <w:t>residential</w:t>
      </w:r>
      <w:r>
        <w:rPr>
          <w:color w:val="231F20"/>
          <w:spacing w:val="4"/>
        </w:rPr>
        <w:t xml:space="preserve"> </w:t>
      </w:r>
      <w:r>
        <w:rPr>
          <w:color w:val="231F20"/>
        </w:rPr>
        <w:t>function</w:t>
      </w:r>
      <w:r>
        <w:rPr>
          <w:color w:val="231F20"/>
          <w:spacing w:val="4"/>
        </w:rPr>
        <w:t xml:space="preserve"> </w:t>
      </w:r>
      <w:r>
        <w:rPr>
          <w:color w:val="231F20"/>
        </w:rPr>
        <w:t>in</w:t>
      </w:r>
      <w:r>
        <w:rPr>
          <w:color w:val="231F20"/>
          <w:spacing w:val="4"/>
        </w:rPr>
        <w:t xml:space="preserve"> </w:t>
      </w:r>
      <w:r>
        <w:rPr>
          <w:color w:val="231F20"/>
        </w:rPr>
        <w:t>2008</w:t>
      </w:r>
      <w:r>
        <w:rPr>
          <w:color w:val="231F20"/>
          <w:spacing w:val="5"/>
        </w:rPr>
        <w:t xml:space="preserve"> </w:t>
      </w:r>
      <w:r>
        <w:rPr>
          <w:color w:val="231F20"/>
        </w:rPr>
        <w:t>and</w:t>
      </w:r>
      <w:r>
        <w:rPr>
          <w:color w:val="231F20"/>
          <w:spacing w:val="4"/>
        </w:rPr>
        <w:t xml:space="preserve"> </w:t>
      </w:r>
      <w:r>
        <w:rPr>
          <w:color w:val="231F20"/>
        </w:rPr>
        <w:t>has</w:t>
      </w:r>
      <w:r>
        <w:rPr>
          <w:color w:val="231F20"/>
          <w:spacing w:val="-39"/>
        </w:rPr>
        <w:t xml:space="preserve"> </w:t>
      </w:r>
      <w:r>
        <w:rPr>
          <w:color w:val="231F20"/>
          <w:w w:val="95"/>
        </w:rPr>
        <w:t>been</w:t>
      </w:r>
      <w:r>
        <w:rPr>
          <w:color w:val="231F20"/>
          <w:spacing w:val="3"/>
          <w:w w:val="95"/>
        </w:rPr>
        <w:t xml:space="preserve"> </w:t>
      </w:r>
      <w:r>
        <w:rPr>
          <w:color w:val="231F20"/>
          <w:w w:val="95"/>
        </w:rPr>
        <w:t>used</w:t>
      </w:r>
      <w:r>
        <w:rPr>
          <w:color w:val="231F20"/>
          <w:spacing w:val="3"/>
          <w:w w:val="95"/>
        </w:rPr>
        <w:t xml:space="preserve"> </w:t>
      </w:r>
      <w:r>
        <w:rPr>
          <w:color w:val="231F20"/>
          <w:w w:val="95"/>
        </w:rPr>
        <w:t>for</w:t>
      </w:r>
      <w:r>
        <w:rPr>
          <w:color w:val="231F20"/>
          <w:spacing w:val="4"/>
          <w:w w:val="95"/>
        </w:rPr>
        <w:t xml:space="preserve"> </w:t>
      </w:r>
      <w:r>
        <w:rPr>
          <w:color w:val="231F20"/>
          <w:w w:val="95"/>
        </w:rPr>
        <w:t>academic</w:t>
      </w:r>
      <w:r>
        <w:rPr>
          <w:color w:val="231F20"/>
          <w:spacing w:val="3"/>
          <w:w w:val="95"/>
        </w:rPr>
        <w:t xml:space="preserve"> </w:t>
      </w:r>
      <w:r>
        <w:rPr>
          <w:color w:val="231F20"/>
          <w:w w:val="95"/>
        </w:rPr>
        <w:t>research.</w:t>
      </w:r>
    </w:p>
    <w:p w14:paraId="4BA3CA12" w14:textId="77777777" w:rsidR="00F71DDB" w:rsidRDefault="00A630EF" w:rsidP="00FA2166">
      <w:pPr>
        <w:pStyle w:val="BodyText"/>
        <w:spacing w:line="230" w:lineRule="auto"/>
        <w:ind w:left="284" w:right="44"/>
      </w:pPr>
      <w:r>
        <w:rPr>
          <w:color w:val="231F20"/>
          <w:w w:val="95"/>
        </w:rPr>
        <w:t>It</w:t>
      </w:r>
      <w:r>
        <w:rPr>
          <w:color w:val="231F20"/>
          <w:spacing w:val="10"/>
          <w:w w:val="95"/>
        </w:rPr>
        <w:t xml:space="preserve"> </w:t>
      </w:r>
      <w:r>
        <w:rPr>
          <w:color w:val="231F20"/>
          <w:w w:val="95"/>
        </w:rPr>
        <w:t>would</w:t>
      </w:r>
      <w:r>
        <w:rPr>
          <w:color w:val="231F20"/>
          <w:spacing w:val="10"/>
          <w:w w:val="95"/>
        </w:rPr>
        <w:t xml:space="preserve"> </w:t>
      </w:r>
      <w:r>
        <w:rPr>
          <w:color w:val="231F20"/>
          <w:w w:val="95"/>
        </w:rPr>
        <w:t>be</w:t>
      </w:r>
      <w:r>
        <w:rPr>
          <w:color w:val="231F20"/>
          <w:spacing w:val="10"/>
          <w:w w:val="95"/>
        </w:rPr>
        <w:t xml:space="preserve"> </w:t>
      </w:r>
      <w:r>
        <w:rPr>
          <w:color w:val="231F20"/>
          <w:w w:val="95"/>
        </w:rPr>
        <w:t>acceptable</w:t>
      </w:r>
      <w:r>
        <w:rPr>
          <w:color w:val="231F20"/>
          <w:spacing w:val="11"/>
          <w:w w:val="95"/>
        </w:rPr>
        <w:t xml:space="preserve"> </w:t>
      </w:r>
      <w:r>
        <w:rPr>
          <w:color w:val="231F20"/>
          <w:w w:val="95"/>
        </w:rPr>
        <w:t>to</w:t>
      </w:r>
      <w:r>
        <w:rPr>
          <w:color w:val="231F20"/>
          <w:spacing w:val="10"/>
          <w:w w:val="95"/>
        </w:rPr>
        <w:t xml:space="preserve"> </w:t>
      </w:r>
      <w:r>
        <w:rPr>
          <w:color w:val="231F20"/>
          <w:w w:val="95"/>
        </w:rPr>
        <w:t>reinstate</w:t>
      </w:r>
      <w:r>
        <w:rPr>
          <w:color w:val="231F20"/>
          <w:spacing w:val="10"/>
          <w:w w:val="95"/>
        </w:rPr>
        <w:t xml:space="preserve"> </w:t>
      </w:r>
      <w:r>
        <w:rPr>
          <w:color w:val="231F20"/>
          <w:w w:val="95"/>
        </w:rPr>
        <w:t>as</w:t>
      </w:r>
      <w:r>
        <w:rPr>
          <w:color w:val="231F20"/>
          <w:spacing w:val="-37"/>
          <w:w w:val="95"/>
        </w:rPr>
        <w:t xml:space="preserve"> </w:t>
      </w:r>
      <w:r>
        <w:rPr>
          <w:color w:val="231F20"/>
          <w:w w:val="95"/>
        </w:rPr>
        <w:t>a</w:t>
      </w:r>
      <w:r>
        <w:rPr>
          <w:color w:val="231F20"/>
          <w:spacing w:val="8"/>
          <w:w w:val="95"/>
        </w:rPr>
        <w:t xml:space="preserve"> </w:t>
      </w:r>
      <w:r>
        <w:rPr>
          <w:color w:val="231F20"/>
          <w:w w:val="95"/>
        </w:rPr>
        <w:t>single-family</w:t>
      </w:r>
      <w:r>
        <w:rPr>
          <w:color w:val="231F20"/>
          <w:spacing w:val="8"/>
          <w:w w:val="95"/>
        </w:rPr>
        <w:t xml:space="preserve"> </w:t>
      </w:r>
      <w:r>
        <w:rPr>
          <w:color w:val="231F20"/>
          <w:w w:val="95"/>
        </w:rPr>
        <w:t>residence</w:t>
      </w:r>
      <w:r>
        <w:rPr>
          <w:color w:val="231F20"/>
          <w:spacing w:val="8"/>
          <w:w w:val="95"/>
        </w:rPr>
        <w:t xml:space="preserve"> </w:t>
      </w:r>
      <w:r>
        <w:rPr>
          <w:color w:val="231F20"/>
          <w:w w:val="95"/>
        </w:rPr>
        <w:t>in</w:t>
      </w:r>
      <w:r>
        <w:rPr>
          <w:color w:val="231F20"/>
          <w:spacing w:val="8"/>
          <w:w w:val="95"/>
        </w:rPr>
        <w:t xml:space="preserve"> </w:t>
      </w:r>
      <w:r>
        <w:rPr>
          <w:color w:val="231F20"/>
          <w:w w:val="95"/>
        </w:rPr>
        <w:t>future</w:t>
      </w:r>
    </w:p>
    <w:p w14:paraId="658BFCC3" w14:textId="77777777" w:rsidR="00F71DDB" w:rsidRDefault="00A630EF" w:rsidP="00FA2166">
      <w:pPr>
        <w:pStyle w:val="BodyText"/>
        <w:spacing w:line="222" w:lineRule="exact"/>
        <w:ind w:left="284"/>
      </w:pPr>
      <w:r>
        <w:rPr>
          <w:color w:val="231F20"/>
          <w:w w:val="95"/>
        </w:rPr>
        <w:t>if</w:t>
      </w:r>
      <w:r>
        <w:rPr>
          <w:color w:val="231F20"/>
          <w:spacing w:val="6"/>
          <w:w w:val="95"/>
        </w:rPr>
        <w:t xml:space="preserve"> </w:t>
      </w:r>
      <w:r>
        <w:rPr>
          <w:color w:val="231F20"/>
          <w:w w:val="95"/>
        </w:rPr>
        <w:t>required.</w:t>
      </w:r>
    </w:p>
    <w:p w14:paraId="466CB814" w14:textId="77777777" w:rsidR="00F71DDB" w:rsidRDefault="00A630EF" w:rsidP="00FA2166">
      <w:pPr>
        <w:pStyle w:val="BodyText"/>
        <w:spacing w:before="167" w:line="230" w:lineRule="auto"/>
        <w:ind w:left="284"/>
      </w:pPr>
      <w:r>
        <w:rPr>
          <w:color w:val="231F20"/>
          <w:w w:val="95"/>
        </w:rPr>
        <w:t>The</w:t>
      </w:r>
      <w:r>
        <w:rPr>
          <w:color w:val="231F20"/>
          <w:spacing w:val="1"/>
          <w:w w:val="95"/>
        </w:rPr>
        <w:t xml:space="preserve"> </w:t>
      </w:r>
      <w:r>
        <w:rPr>
          <w:color w:val="231F20"/>
          <w:w w:val="95"/>
        </w:rPr>
        <w:t>usage</w:t>
      </w:r>
      <w:r>
        <w:rPr>
          <w:color w:val="231F20"/>
          <w:spacing w:val="2"/>
          <w:w w:val="95"/>
        </w:rPr>
        <w:t xml:space="preserve"> </w:t>
      </w:r>
      <w:r>
        <w:rPr>
          <w:color w:val="231F20"/>
          <w:w w:val="95"/>
        </w:rPr>
        <w:t>of</w:t>
      </w:r>
      <w:r>
        <w:rPr>
          <w:color w:val="231F20"/>
          <w:spacing w:val="1"/>
          <w:w w:val="95"/>
        </w:rPr>
        <w:t xml:space="preserve"> </w:t>
      </w:r>
      <w:r>
        <w:rPr>
          <w:color w:val="231F20"/>
          <w:w w:val="95"/>
        </w:rPr>
        <w:t>spaces</w:t>
      </w:r>
      <w:r>
        <w:rPr>
          <w:color w:val="231F20"/>
          <w:spacing w:val="2"/>
          <w:w w:val="95"/>
        </w:rPr>
        <w:t xml:space="preserve"> </w:t>
      </w:r>
      <w:r>
        <w:rPr>
          <w:color w:val="231F20"/>
          <w:w w:val="95"/>
        </w:rPr>
        <w:t>in</w:t>
      </w:r>
      <w:r>
        <w:rPr>
          <w:color w:val="231F20"/>
          <w:spacing w:val="2"/>
          <w:w w:val="95"/>
        </w:rPr>
        <w:t xml:space="preserve"> </w:t>
      </w:r>
      <w:r>
        <w:rPr>
          <w:color w:val="231F20"/>
          <w:w w:val="95"/>
        </w:rPr>
        <w:t>the</w:t>
      </w:r>
      <w:r>
        <w:rPr>
          <w:color w:val="231F20"/>
          <w:spacing w:val="1"/>
          <w:w w:val="95"/>
        </w:rPr>
        <w:t xml:space="preserve"> </w:t>
      </w:r>
      <w:r>
        <w:rPr>
          <w:color w:val="231F20"/>
          <w:w w:val="95"/>
        </w:rPr>
        <w:t>Annex</w:t>
      </w:r>
      <w:r>
        <w:rPr>
          <w:color w:val="231F20"/>
          <w:spacing w:val="2"/>
          <w:w w:val="95"/>
        </w:rPr>
        <w:t xml:space="preserve"> </w:t>
      </w:r>
      <w:r>
        <w:rPr>
          <w:color w:val="231F20"/>
          <w:w w:val="95"/>
        </w:rPr>
        <w:t>may</w:t>
      </w:r>
      <w:r>
        <w:rPr>
          <w:color w:val="231F20"/>
          <w:spacing w:val="-37"/>
          <w:w w:val="95"/>
        </w:rPr>
        <w:t xml:space="preserve"> </w:t>
      </w:r>
      <w:r>
        <w:rPr>
          <w:color w:val="231F20"/>
          <w:w w:val="95"/>
        </w:rPr>
        <w:t>vary without any control provided it</w:t>
      </w:r>
      <w:r>
        <w:rPr>
          <w:color w:val="231F20"/>
          <w:spacing w:val="1"/>
          <w:w w:val="95"/>
        </w:rPr>
        <w:t xml:space="preserve"> </w:t>
      </w:r>
      <w:r>
        <w:rPr>
          <w:color w:val="231F20"/>
          <w:w w:val="95"/>
        </w:rPr>
        <w:t>does not</w:t>
      </w:r>
      <w:r>
        <w:rPr>
          <w:color w:val="231F20"/>
          <w:spacing w:val="1"/>
          <w:w w:val="95"/>
        </w:rPr>
        <w:t xml:space="preserve"> </w:t>
      </w:r>
      <w:r>
        <w:rPr>
          <w:color w:val="231F20"/>
          <w:w w:val="95"/>
        </w:rPr>
        <w:t>impact</w:t>
      </w:r>
      <w:r>
        <w:rPr>
          <w:color w:val="231F20"/>
          <w:spacing w:val="1"/>
          <w:w w:val="95"/>
        </w:rPr>
        <w:t xml:space="preserve"> </w:t>
      </w:r>
      <w:r>
        <w:rPr>
          <w:color w:val="231F20"/>
          <w:w w:val="95"/>
        </w:rPr>
        <w:t>on</w:t>
      </w:r>
      <w:r>
        <w:rPr>
          <w:color w:val="231F20"/>
          <w:spacing w:val="1"/>
          <w:w w:val="95"/>
        </w:rPr>
        <w:t xml:space="preserve"> </w:t>
      </w:r>
      <w:r>
        <w:rPr>
          <w:color w:val="231F20"/>
          <w:w w:val="95"/>
        </w:rPr>
        <w:t>fabric</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main</w:t>
      </w:r>
      <w:r>
        <w:rPr>
          <w:color w:val="231F20"/>
          <w:spacing w:val="1"/>
          <w:w w:val="95"/>
        </w:rPr>
        <w:t xml:space="preserve"> </w:t>
      </w:r>
      <w:r>
        <w:rPr>
          <w:color w:val="231F20"/>
          <w:w w:val="95"/>
        </w:rPr>
        <w:t>building</w:t>
      </w:r>
      <w:r>
        <w:rPr>
          <w:color w:val="231F20"/>
          <w:spacing w:val="-7"/>
          <w:w w:val="95"/>
        </w:rPr>
        <w:t xml:space="preserve"> </w:t>
      </w:r>
      <w:r>
        <w:rPr>
          <w:color w:val="231F20"/>
          <w:w w:val="95"/>
        </w:rPr>
        <w:t>or</w:t>
      </w:r>
      <w:r>
        <w:rPr>
          <w:color w:val="231F20"/>
          <w:spacing w:val="-7"/>
          <w:w w:val="95"/>
        </w:rPr>
        <w:t xml:space="preserve"> </w:t>
      </w:r>
      <w:r>
        <w:rPr>
          <w:color w:val="231F20"/>
          <w:w w:val="95"/>
        </w:rPr>
        <w:t>external</w:t>
      </w:r>
      <w:r>
        <w:rPr>
          <w:color w:val="231F20"/>
          <w:spacing w:val="-7"/>
          <w:w w:val="95"/>
        </w:rPr>
        <w:t xml:space="preserve"> </w:t>
      </w:r>
      <w:r>
        <w:rPr>
          <w:color w:val="231F20"/>
          <w:w w:val="95"/>
        </w:rPr>
        <w:t>setting.</w:t>
      </w:r>
    </w:p>
    <w:p w14:paraId="53DEBF0A" w14:textId="77777777" w:rsidR="00F71DDB" w:rsidRPr="00FA2166" w:rsidRDefault="00A630EF" w:rsidP="00FA2166">
      <w:pPr>
        <w:spacing w:before="162" w:line="225" w:lineRule="exact"/>
        <w:ind w:left="284"/>
        <w:rPr>
          <w:b/>
          <w:bCs/>
          <w:i/>
          <w:sz w:val="17"/>
        </w:rPr>
      </w:pPr>
      <w:r w:rsidRPr="00FA2166">
        <w:rPr>
          <w:b/>
          <w:bCs/>
          <w:i/>
          <w:color w:val="231F20"/>
          <w:w w:val="110"/>
          <w:sz w:val="17"/>
        </w:rPr>
        <w:t>Policy 2.2</w:t>
      </w:r>
    </w:p>
    <w:p w14:paraId="2353D26E" w14:textId="28977261" w:rsidR="00F71DDB" w:rsidRPr="00FA2166" w:rsidRDefault="00A630EF" w:rsidP="00FA2166">
      <w:pPr>
        <w:spacing w:before="3" w:line="230" w:lineRule="auto"/>
        <w:ind w:left="284" w:right="45"/>
        <w:rPr>
          <w:b/>
          <w:bCs/>
          <w:i/>
          <w:sz w:val="17"/>
        </w:rPr>
      </w:pPr>
      <w:r w:rsidRPr="00FA2166">
        <w:rPr>
          <w:b/>
          <w:bCs/>
          <w:i/>
          <w:color w:val="231F20"/>
          <w:w w:val="115"/>
          <w:sz w:val="17"/>
        </w:rPr>
        <w:t>The NFSA buildings be conserved,</w:t>
      </w:r>
      <w:r w:rsidRPr="00FA2166">
        <w:rPr>
          <w:b/>
          <w:bCs/>
          <w:i/>
          <w:color w:val="231F20"/>
          <w:spacing w:val="-46"/>
          <w:w w:val="115"/>
          <w:sz w:val="17"/>
        </w:rPr>
        <w:t xml:space="preserve"> </w:t>
      </w:r>
      <w:r w:rsidRPr="00FA2166">
        <w:rPr>
          <w:b/>
          <w:bCs/>
          <w:i/>
          <w:color w:val="231F20"/>
          <w:w w:val="115"/>
          <w:sz w:val="17"/>
        </w:rPr>
        <w:t>protected</w:t>
      </w:r>
      <w:r w:rsidRPr="00FA2166">
        <w:rPr>
          <w:b/>
          <w:bCs/>
          <w:i/>
          <w:color w:val="231F20"/>
          <w:spacing w:val="1"/>
          <w:w w:val="115"/>
          <w:sz w:val="17"/>
        </w:rPr>
        <w:t xml:space="preserve"> </w:t>
      </w:r>
      <w:r w:rsidRPr="00FA2166">
        <w:rPr>
          <w:b/>
          <w:bCs/>
          <w:i/>
          <w:color w:val="231F20"/>
          <w:w w:val="115"/>
          <w:sz w:val="17"/>
        </w:rPr>
        <w:t>and</w:t>
      </w:r>
      <w:r w:rsidRPr="00FA2166">
        <w:rPr>
          <w:b/>
          <w:bCs/>
          <w:i/>
          <w:color w:val="231F20"/>
          <w:spacing w:val="1"/>
          <w:w w:val="115"/>
          <w:sz w:val="17"/>
        </w:rPr>
        <w:t xml:space="preserve"> </w:t>
      </w:r>
      <w:r w:rsidRPr="00FA2166">
        <w:rPr>
          <w:b/>
          <w:bCs/>
          <w:i/>
          <w:color w:val="231F20"/>
          <w:w w:val="115"/>
          <w:sz w:val="17"/>
        </w:rPr>
        <w:t>adapted in a</w:t>
      </w:r>
      <w:r w:rsidRPr="00FA2166">
        <w:rPr>
          <w:b/>
          <w:bCs/>
          <w:i/>
          <w:color w:val="231F20"/>
          <w:spacing w:val="1"/>
          <w:w w:val="115"/>
          <w:sz w:val="17"/>
        </w:rPr>
        <w:t xml:space="preserve"> </w:t>
      </w:r>
      <w:r w:rsidRPr="00FA2166">
        <w:rPr>
          <w:b/>
          <w:bCs/>
          <w:i/>
          <w:color w:val="231F20"/>
          <w:w w:val="115"/>
          <w:sz w:val="17"/>
        </w:rPr>
        <w:t>manner</w:t>
      </w:r>
      <w:r w:rsidRPr="00FA2166">
        <w:rPr>
          <w:b/>
          <w:bCs/>
          <w:i/>
          <w:color w:val="231F20"/>
          <w:spacing w:val="13"/>
          <w:w w:val="115"/>
          <w:sz w:val="17"/>
        </w:rPr>
        <w:t xml:space="preserve"> </w:t>
      </w:r>
      <w:r w:rsidRPr="00FA2166">
        <w:rPr>
          <w:b/>
          <w:bCs/>
          <w:i/>
          <w:color w:val="231F20"/>
          <w:w w:val="115"/>
          <w:sz w:val="17"/>
        </w:rPr>
        <w:t>that</w:t>
      </w:r>
      <w:r w:rsidRPr="00FA2166">
        <w:rPr>
          <w:b/>
          <w:bCs/>
          <w:i/>
          <w:color w:val="231F20"/>
          <w:spacing w:val="13"/>
          <w:w w:val="115"/>
          <w:sz w:val="17"/>
        </w:rPr>
        <w:t xml:space="preserve"> </w:t>
      </w:r>
      <w:r w:rsidRPr="00FA2166">
        <w:rPr>
          <w:b/>
          <w:bCs/>
          <w:i/>
          <w:color w:val="231F20"/>
          <w:w w:val="115"/>
          <w:sz w:val="17"/>
        </w:rPr>
        <w:t>does</w:t>
      </w:r>
      <w:r w:rsidRPr="00FA2166">
        <w:rPr>
          <w:b/>
          <w:bCs/>
          <w:i/>
          <w:color w:val="231F20"/>
          <w:spacing w:val="13"/>
          <w:w w:val="115"/>
          <w:sz w:val="17"/>
        </w:rPr>
        <w:t xml:space="preserve"> </w:t>
      </w:r>
      <w:r w:rsidRPr="00FA2166">
        <w:rPr>
          <w:b/>
          <w:bCs/>
          <w:i/>
          <w:color w:val="231F20"/>
          <w:w w:val="115"/>
          <w:sz w:val="17"/>
        </w:rPr>
        <w:t>not</w:t>
      </w:r>
      <w:r w:rsidRPr="00FA2166">
        <w:rPr>
          <w:b/>
          <w:bCs/>
          <w:i/>
          <w:color w:val="231F20"/>
          <w:spacing w:val="13"/>
          <w:w w:val="115"/>
          <w:sz w:val="17"/>
        </w:rPr>
        <w:t xml:space="preserve"> </w:t>
      </w:r>
      <w:r w:rsidRPr="00FA2166">
        <w:rPr>
          <w:b/>
          <w:bCs/>
          <w:i/>
          <w:color w:val="231F20"/>
          <w:w w:val="115"/>
          <w:sz w:val="17"/>
        </w:rPr>
        <w:t>compromise</w:t>
      </w:r>
      <w:r w:rsidRPr="00FA2166">
        <w:rPr>
          <w:b/>
          <w:bCs/>
          <w:i/>
          <w:color w:val="231F20"/>
          <w:spacing w:val="-46"/>
          <w:w w:val="115"/>
          <w:sz w:val="17"/>
        </w:rPr>
        <w:t xml:space="preserve"> </w:t>
      </w:r>
      <w:r w:rsidRPr="00FA2166">
        <w:rPr>
          <w:b/>
          <w:bCs/>
          <w:i/>
          <w:color w:val="231F20"/>
          <w:w w:val="115"/>
          <w:sz w:val="17"/>
        </w:rPr>
        <w:t>their official listed values and</w:t>
      </w:r>
      <w:r w:rsidRPr="00FA2166">
        <w:rPr>
          <w:b/>
          <w:bCs/>
          <w:i/>
          <w:color w:val="231F20"/>
          <w:spacing w:val="1"/>
          <w:w w:val="115"/>
          <w:sz w:val="17"/>
        </w:rPr>
        <w:t xml:space="preserve"> </w:t>
      </w:r>
      <w:r w:rsidRPr="00FA2166">
        <w:rPr>
          <w:b/>
          <w:bCs/>
          <w:i/>
          <w:color w:val="231F20"/>
          <w:w w:val="115"/>
          <w:sz w:val="17"/>
        </w:rPr>
        <w:t>heritage</w:t>
      </w:r>
      <w:r w:rsidRPr="00FA2166">
        <w:rPr>
          <w:b/>
          <w:bCs/>
          <w:i/>
          <w:color w:val="231F20"/>
          <w:spacing w:val="-7"/>
          <w:w w:val="115"/>
          <w:sz w:val="17"/>
        </w:rPr>
        <w:t xml:space="preserve"> </w:t>
      </w:r>
      <w:r w:rsidRPr="00FA2166">
        <w:rPr>
          <w:b/>
          <w:bCs/>
          <w:i/>
          <w:color w:val="231F20"/>
          <w:w w:val="115"/>
          <w:sz w:val="17"/>
        </w:rPr>
        <w:t>significance</w:t>
      </w:r>
      <w:r w:rsidRPr="00FA2166">
        <w:rPr>
          <w:b/>
          <w:bCs/>
          <w:i/>
          <w:color w:val="231F20"/>
          <w:spacing w:val="-7"/>
          <w:w w:val="115"/>
          <w:sz w:val="17"/>
        </w:rPr>
        <w:t xml:space="preserve"> </w:t>
      </w:r>
      <w:r w:rsidRPr="00FA2166">
        <w:rPr>
          <w:b/>
          <w:bCs/>
          <w:i/>
          <w:color w:val="231F20"/>
          <w:w w:val="115"/>
          <w:sz w:val="17"/>
        </w:rPr>
        <w:t>and</w:t>
      </w:r>
      <w:r w:rsidRPr="00FA2166">
        <w:rPr>
          <w:b/>
          <w:bCs/>
          <w:i/>
          <w:color w:val="231F20"/>
          <w:spacing w:val="-6"/>
          <w:w w:val="115"/>
          <w:sz w:val="17"/>
        </w:rPr>
        <w:t xml:space="preserve"> </w:t>
      </w:r>
      <w:r w:rsidRPr="00FA2166">
        <w:rPr>
          <w:b/>
          <w:bCs/>
          <w:i/>
          <w:color w:val="231F20"/>
          <w:w w:val="115"/>
          <w:sz w:val="17"/>
        </w:rPr>
        <w:t>in</w:t>
      </w:r>
      <w:r w:rsidRPr="00FA2166">
        <w:rPr>
          <w:b/>
          <w:bCs/>
          <w:i/>
          <w:color w:val="231F20"/>
          <w:spacing w:val="-7"/>
          <w:w w:val="115"/>
          <w:sz w:val="17"/>
        </w:rPr>
        <w:t xml:space="preserve"> </w:t>
      </w:r>
      <w:r w:rsidRPr="00FA2166">
        <w:rPr>
          <w:b/>
          <w:bCs/>
          <w:i/>
          <w:color w:val="231F20"/>
          <w:w w:val="115"/>
          <w:sz w:val="17"/>
        </w:rPr>
        <w:t>a</w:t>
      </w:r>
    </w:p>
    <w:p w14:paraId="61BC79BC" w14:textId="77777777" w:rsidR="00F71DDB" w:rsidRPr="00FA2166" w:rsidRDefault="00A630EF" w:rsidP="00FA2166">
      <w:pPr>
        <w:spacing w:line="230" w:lineRule="auto"/>
        <w:ind w:left="284" w:right="82"/>
        <w:rPr>
          <w:b/>
          <w:bCs/>
          <w:i/>
          <w:sz w:val="17"/>
        </w:rPr>
      </w:pPr>
      <w:r w:rsidRPr="00FA2166">
        <w:rPr>
          <w:b/>
          <w:bCs/>
          <w:i/>
          <w:color w:val="231F20"/>
          <w:w w:val="115"/>
          <w:sz w:val="17"/>
        </w:rPr>
        <w:t>way</w:t>
      </w:r>
      <w:r w:rsidRPr="00FA2166">
        <w:rPr>
          <w:b/>
          <w:bCs/>
          <w:i/>
          <w:color w:val="231F20"/>
          <w:spacing w:val="6"/>
          <w:w w:val="115"/>
          <w:sz w:val="17"/>
        </w:rPr>
        <w:t xml:space="preserve"> </w:t>
      </w:r>
      <w:r w:rsidRPr="00FA2166">
        <w:rPr>
          <w:b/>
          <w:bCs/>
          <w:i/>
          <w:color w:val="231F20"/>
          <w:w w:val="115"/>
          <w:sz w:val="17"/>
        </w:rPr>
        <w:t>consistent</w:t>
      </w:r>
      <w:r w:rsidRPr="00FA2166">
        <w:rPr>
          <w:b/>
          <w:bCs/>
          <w:i/>
          <w:color w:val="231F20"/>
          <w:spacing w:val="6"/>
          <w:w w:val="115"/>
          <w:sz w:val="17"/>
        </w:rPr>
        <w:t xml:space="preserve"> </w:t>
      </w:r>
      <w:r w:rsidRPr="00FA2166">
        <w:rPr>
          <w:b/>
          <w:bCs/>
          <w:i/>
          <w:color w:val="231F20"/>
          <w:w w:val="115"/>
          <w:sz w:val="17"/>
        </w:rPr>
        <w:t>with</w:t>
      </w:r>
      <w:r w:rsidRPr="00FA2166">
        <w:rPr>
          <w:b/>
          <w:bCs/>
          <w:i/>
          <w:color w:val="231F20"/>
          <w:spacing w:val="6"/>
          <w:w w:val="115"/>
          <w:sz w:val="17"/>
        </w:rPr>
        <w:t xml:space="preserve"> </w:t>
      </w:r>
      <w:r w:rsidRPr="00FA2166">
        <w:rPr>
          <w:b/>
          <w:bCs/>
          <w:i/>
          <w:color w:val="231F20"/>
          <w:w w:val="115"/>
          <w:sz w:val="17"/>
        </w:rPr>
        <w:t>the</w:t>
      </w:r>
      <w:r w:rsidRPr="00FA2166">
        <w:rPr>
          <w:b/>
          <w:bCs/>
          <w:i/>
          <w:color w:val="231F20"/>
          <w:spacing w:val="6"/>
          <w:w w:val="115"/>
          <w:sz w:val="17"/>
        </w:rPr>
        <w:t xml:space="preserve"> </w:t>
      </w:r>
      <w:r w:rsidRPr="00FA2166">
        <w:rPr>
          <w:b/>
          <w:bCs/>
          <w:i/>
          <w:color w:val="231F20"/>
          <w:w w:val="115"/>
          <w:sz w:val="17"/>
        </w:rPr>
        <w:t>policies</w:t>
      </w:r>
      <w:r w:rsidRPr="00FA2166">
        <w:rPr>
          <w:b/>
          <w:bCs/>
          <w:i/>
          <w:color w:val="231F20"/>
          <w:spacing w:val="-46"/>
          <w:w w:val="115"/>
          <w:sz w:val="17"/>
        </w:rPr>
        <w:t xml:space="preserve"> </w:t>
      </w:r>
      <w:r w:rsidRPr="00FA2166">
        <w:rPr>
          <w:b/>
          <w:bCs/>
          <w:i/>
          <w:color w:val="231F20"/>
          <w:w w:val="115"/>
          <w:sz w:val="17"/>
        </w:rPr>
        <w:t>set down in this Heritage</w:t>
      </w:r>
      <w:r w:rsidRPr="00FA2166">
        <w:rPr>
          <w:b/>
          <w:bCs/>
          <w:i/>
          <w:color w:val="231F20"/>
          <w:spacing w:val="1"/>
          <w:w w:val="115"/>
          <w:sz w:val="17"/>
        </w:rPr>
        <w:t xml:space="preserve"> </w:t>
      </w:r>
      <w:r w:rsidRPr="00FA2166">
        <w:rPr>
          <w:b/>
          <w:bCs/>
          <w:i/>
          <w:color w:val="231F20"/>
          <w:w w:val="110"/>
          <w:sz w:val="17"/>
        </w:rPr>
        <w:t>Management</w:t>
      </w:r>
      <w:r w:rsidRPr="00FA2166">
        <w:rPr>
          <w:b/>
          <w:bCs/>
          <w:i/>
          <w:color w:val="231F20"/>
          <w:spacing w:val="-9"/>
          <w:w w:val="110"/>
          <w:sz w:val="17"/>
        </w:rPr>
        <w:t xml:space="preserve"> </w:t>
      </w:r>
      <w:r w:rsidRPr="00FA2166">
        <w:rPr>
          <w:b/>
          <w:bCs/>
          <w:i/>
          <w:color w:val="231F20"/>
          <w:w w:val="110"/>
          <w:sz w:val="17"/>
        </w:rPr>
        <w:t>Plan.</w:t>
      </w:r>
    </w:p>
    <w:p w14:paraId="16970ED8" w14:textId="77777777" w:rsidR="00F71DDB" w:rsidRDefault="00A630EF" w:rsidP="00FA2166">
      <w:pPr>
        <w:pStyle w:val="BodyText"/>
        <w:spacing w:before="169" w:line="230" w:lineRule="auto"/>
        <w:ind w:left="284" w:right="196"/>
      </w:pPr>
      <w:r>
        <w:rPr>
          <w:color w:val="231F20"/>
          <w:w w:val="95"/>
        </w:rPr>
        <w:t>Ongoing economic use of the</w:t>
      </w:r>
      <w:r>
        <w:rPr>
          <w:color w:val="231F20"/>
          <w:spacing w:val="1"/>
          <w:w w:val="95"/>
        </w:rPr>
        <w:t xml:space="preserve"> </w:t>
      </w:r>
      <w:r>
        <w:rPr>
          <w:color w:val="231F20"/>
          <w:w w:val="95"/>
        </w:rPr>
        <w:t>buildings as far</w:t>
      </w:r>
      <w:r>
        <w:rPr>
          <w:color w:val="231F20"/>
          <w:spacing w:val="1"/>
          <w:w w:val="95"/>
        </w:rPr>
        <w:t xml:space="preserve"> </w:t>
      </w:r>
      <w:r>
        <w:rPr>
          <w:color w:val="231F20"/>
          <w:w w:val="95"/>
        </w:rPr>
        <w:t>as practical is</w:t>
      </w:r>
      <w:r>
        <w:rPr>
          <w:color w:val="231F20"/>
          <w:spacing w:val="1"/>
          <w:w w:val="95"/>
        </w:rPr>
        <w:t xml:space="preserve"> </w:t>
      </w:r>
      <w:r>
        <w:rPr>
          <w:color w:val="231F20"/>
          <w:w w:val="95"/>
        </w:rPr>
        <w:t>important</w:t>
      </w:r>
      <w:r>
        <w:rPr>
          <w:color w:val="231F20"/>
          <w:spacing w:val="17"/>
          <w:w w:val="95"/>
        </w:rPr>
        <w:t xml:space="preserve"> </w:t>
      </w:r>
      <w:r>
        <w:rPr>
          <w:color w:val="231F20"/>
          <w:w w:val="95"/>
        </w:rPr>
        <w:t>to</w:t>
      </w:r>
      <w:r>
        <w:rPr>
          <w:color w:val="231F20"/>
          <w:spacing w:val="18"/>
          <w:w w:val="95"/>
        </w:rPr>
        <w:t xml:space="preserve"> </w:t>
      </w:r>
      <w:r>
        <w:rPr>
          <w:color w:val="231F20"/>
          <w:w w:val="95"/>
        </w:rPr>
        <w:t>ensure</w:t>
      </w:r>
      <w:r>
        <w:rPr>
          <w:color w:val="231F20"/>
          <w:spacing w:val="17"/>
          <w:w w:val="95"/>
        </w:rPr>
        <w:t xml:space="preserve"> </w:t>
      </w:r>
      <w:r>
        <w:rPr>
          <w:color w:val="231F20"/>
          <w:w w:val="95"/>
        </w:rPr>
        <w:t>they</w:t>
      </w:r>
      <w:r>
        <w:rPr>
          <w:color w:val="231F20"/>
          <w:spacing w:val="18"/>
          <w:w w:val="95"/>
        </w:rPr>
        <w:t xml:space="preserve"> </w:t>
      </w:r>
      <w:r>
        <w:rPr>
          <w:color w:val="231F20"/>
          <w:w w:val="95"/>
        </w:rPr>
        <w:t>are</w:t>
      </w:r>
      <w:r>
        <w:rPr>
          <w:color w:val="231F20"/>
          <w:spacing w:val="18"/>
          <w:w w:val="95"/>
        </w:rPr>
        <w:t xml:space="preserve"> </w:t>
      </w:r>
      <w:r>
        <w:rPr>
          <w:color w:val="231F20"/>
          <w:w w:val="95"/>
        </w:rPr>
        <w:t>kept</w:t>
      </w:r>
      <w:r>
        <w:rPr>
          <w:color w:val="231F20"/>
          <w:spacing w:val="-38"/>
          <w:w w:val="95"/>
        </w:rPr>
        <w:t xml:space="preserve"> </w:t>
      </w:r>
      <w:r>
        <w:rPr>
          <w:color w:val="231F20"/>
          <w:w w:val="95"/>
        </w:rPr>
        <w:t>in</w:t>
      </w:r>
      <w:r>
        <w:rPr>
          <w:color w:val="231F20"/>
          <w:spacing w:val="8"/>
          <w:w w:val="95"/>
        </w:rPr>
        <w:t xml:space="preserve"> </w:t>
      </w:r>
      <w:r>
        <w:rPr>
          <w:color w:val="231F20"/>
          <w:w w:val="95"/>
        </w:rPr>
        <w:t>good</w:t>
      </w:r>
      <w:r>
        <w:rPr>
          <w:color w:val="231F20"/>
          <w:spacing w:val="8"/>
          <w:w w:val="95"/>
        </w:rPr>
        <w:t xml:space="preserve"> </w:t>
      </w:r>
      <w:r>
        <w:rPr>
          <w:color w:val="231F20"/>
          <w:w w:val="95"/>
        </w:rPr>
        <w:t>condition</w:t>
      </w:r>
      <w:r>
        <w:rPr>
          <w:color w:val="231F20"/>
          <w:spacing w:val="8"/>
          <w:w w:val="95"/>
        </w:rPr>
        <w:t xml:space="preserve"> </w:t>
      </w:r>
      <w:r>
        <w:rPr>
          <w:color w:val="231F20"/>
          <w:w w:val="95"/>
        </w:rPr>
        <w:t>and</w:t>
      </w:r>
      <w:r>
        <w:rPr>
          <w:color w:val="231F20"/>
          <w:spacing w:val="8"/>
          <w:w w:val="95"/>
        </w:rPr>
        <w:t xml:space="preserve"> </w:t>
      </w:r>
      <w:r>
        <w:rPr>
          <w:color w:val="231F20"/>
          <w:w w:val="95"/>
        </w:rPr>
        <w:t>sufficient</w:t>
      </w:r>
    </w:p>
    <w:p w14:paraId="3C213D60" w14:textId="77777777" w:rsidR="00F71DDB" w:rsidRDefault="00A630EF" w:rsidP="00FA2166">
      <w:pPr>
        <w:pStyle w:val="BodyText"/>
        <w:spacing w:line="230" w:lineRule="auto"/>
        <w:ind w:left="284" w:right="99"/>
      </w:pPr>
      <w:r>
        <w:rPr>
          <w:color w:val="231F20"/>
          <w:w w:val="95"/>
        </w:rPr>
        <w:t>funding needs to be provided for</w:t>
      </w:r>
      <w:r>
        <w:rPr>
          <w:color w:val="231F20"/>
          <w:spacing w:val="1"/>
          <w:w w:val="95"/>
        </w:rPr>
        <w:t xml:space="preserve"> </w:t>
      </w:r>
      <w:r>
        <w:rPr>
          <w:color w:val="231F20"/>
          <w:w w:val="95"/>
        </w:rPr>
        <w:t>maintenance.</w:t>
      </w:r>
      <w:r>
        <w:rPr>
          <w:color w:val="231F20"/>
          <w:spacing w:val="1"/>
          <w:w w:val="95"/>
        </w:rPr>
        <w:t xml:space="preserve"> </w:t>
      </w:r>
      <w:r>
        <w:rPr>
          <w:color w:val="231F20"/>
          <w:w w:val="95"/>
        </w:rPr>
        <w:t>This</w:t>
      </w:r>
      <w:r>
        <w:rPr>
          <w:color w:val="231F20"/>
          <w:spacing w:val="1"/>
          <w:w w:val="95"/>
        </w:rPr>
        <w:t xml:space="preserve"> </w:t>
      </w:r>
      <w:r>
        <w:rPr>
          <w:color w:val="231F20"/>
          <w:w w:val="95"/>
        </w:rPr>
        <w:t>will</w:t>
      </w:r>
      <w:r>
        <w:rPr>
          <w:color w:val="231F20"/>
          <w:spacing w:val="38"/>
        </w:rPr>
        <w:t xml:space="preserve"> </w:t>
      </w:r>
      <w:r>
        <w:rPr>
          <w:color w:val="231F20"/>
          <w:w w:val="95"/>
        </w:rPr>
        <w:t>require</w:t>
      </w:r>
      <w:r>
        <w:rPr>
          <w:color w:val="231F20"/>
          <w:spacing w:val="38"/>
        </w:rPr>
        <w:t xml:space="preserve"> </w:t>
      </w:r>
      <w:r>
        <w:rPr>
          <w:color w:val="231F20"/>
          <w:w w:val="95"/>
        </w:rPr>
        <w:t>a</w:t>
      </w:r>
      <w:r>
        <w:rPr>
          <w:color w:val="231F20"/>
          <w:spacing w:val="1"/>
          <w:w w:val="95"/>
        </w:rPr>
        <w:t xml:space="preserve"> </w:t>
      </w:r>
      <w:r>
        <w:rPr>
          <w:color w:val="231F20"/>
          <w:w w:val="95"/>
        </w:rPr>
        <w:t>level</w:t>
      </w:r>
      <w:r>
        <w:rPr>
          <w:color w:val="231F20"/>
          <w:spacing w:val="11"/>
          <w:w w:val="95"/>
        </w:rPr>
        <w:t xml:space="preserve"> </w:t>
      </w:r>
      <w:r>
        <w:rPr>
          <w:color w:val="231F20"/>
          <w:w w:val="95"/>
        </w:rPr>
        <w:t>of</w:t>
      </w:r>
      <w:r>
        <w:rPr>
          <w:color w:val="231F20"/>
          <w:spacing w:val="12"/>
          <w:w w:val="95"/>
        </w:rPr>
        <w:t xml:space="preserve"> </w:t>
      </w:r>
      <w:r>
        <w:rPr>
          <w:color w:val="231F20"/>
          <w:w w:val="95"/>
        </w:rPr>
        <w:t>sensitive</w:t>
      </w:r>
      <w:r>
        <w:rPr>
          <w:color w:val="231F20"/>
          <w:spacing w:val="12"/>
          <w:w w:val="95"/>
        </w:rPr>
        <w:t xml:space="preserve"> </w:t>
      </w:r>
      <w:r>
        <w:rPr>
          <w:color w:val="231F20"/>
          <w:w w:val="95"/>
        </w:rPr>
        <w:t>adaptation</w:t>
      </w:r>
      <w:r>
        <w:rPr>
          <w:color w:val="231F20"/>
          <w:spacing w:val="12"/>
          <w:w w:val="95"/>
        </w:rPr>
        <w:t xml:space="preserve"> </w:t>
      </w:r>
      <w:r>
        <w:rPr>
          <w:color w:val="231F20"/>
          <w:w w:val="95"/>
        </w:rPr>
        <w:t>of</w:t>
      </w:r>
      <w:r>
        <w:rPr>
          <w:color w:val="231F20"/>
          <w:spacing w:val="12"/>
          <w:w w:val="95"/>
        </w:rPr>
        <w:t xml:space="preserve"> </w:t>
      </w:r>
      <w:r>
        <w:rPr>
          <w:color w:val="231F20"/>
          <w:w w:val="95"/>
        </w:rPr>
        <w:t>some</w:t>
      </w:r>
      <w:r>
        <w:rPr>
          <w:color w:val="231F20"/>
          <w:spacing w:val="-37"/>
          <w:w w:val="95"/>
        </w:rPr>
        <w:t xml:space="preserve"> </w:t>
      </w:r>
      <w:r>
        <w:rPr>
          <w:color w:val="231F20"/>
        </w:rPr>
        <w:t>areas</w:t>
      </w:r>
      <w:r>
        <w:rPr>
          <w:color w:val="231F20"/>
          <w:spacing w:val="-9"/>
        </w:rPr>
        <w:t xml:space="preserve"> </w:t>
      </w:r>
      <w:r>
        <w:rPr>
          <w:color w:val="231F20"/>
        </w:rPr>
        <w:t>to</w:t>
      </w:r>
      <w:r>
        <w:rPr>
          <w:color w:val="231F20"/>
          <w:spacing w:val="-9"/>
        </w:rPr>
        <w:t xml:space="preserve"> </w:t>
      </w:r>
      <w:r>
        <w:rPr>
          <w:color w:val="231F20"/>
        </w:rPr>
        <w:t>suit</w:t>
      </w:r>
      <w:r>
        <w:rPr>
          <w:color w:val="231F20"/>
          <w:spacing w:val="-9"/>
        </w:rPr>
        <w:t xml:space="preserve"> </w:t>
      </w:r>
      <w:r>
        <w:rPr>
          <w:color w:val="231F20"/>
        </w:rPr>
        <w:t>a</w:t>
      </w:r>
      <w:r>
        <w:rPr>
          <w:color w:val="231F20"/>
          <w:spacing w:val="-9"/>
        </w:rPr>
        <w:t xml:space="preserve"> </w:t>
      </w:r>
      <w:r>
        <w:rPr>
          <w:color w:val="231F20"/>
        </w:rPr>
        <w:t>new</w:t>
      </w:r>
      <w:r>
        <w:rPr>
          <w:color w:val="231F20"/>
          <w:spacing w:val="-9"/>
        </w:rPr>
        <w:t xml:space="preserve"> </w:t>
      </w:r>
      <w:r>
        <w:rPr>
          <w:color w:val="231F20"/>
        </w:rPr>
        <w:t>function.</w:t>
      </w:r>
    </w:p>
    <w:p w14:paraId="623C5B99" w14:textId="77777777" w:rsidR="00F71DDB" w:rsidRPr="00FA2166" w:rsidRDefault="00A630EF" w:rsidP="00FA2166">
      <w:pPr>
        <w:spacing w:before="161" w:line="225" w:lineRule="exact"/>
        <w:ind w:left="284"/>
        <w:rPr>
          <w:b/>
          <w:bCs/>
          <w:i/>
          <w:sz w:val="17"/>
        </w:rPr>
      </w:pPr>
      <w:r w:rsidRPr="00FA2166">
        <w:rPr>
          <w:b/>
          <w:bCs/>
          <w:i/>
          <w:color w:val="231F20"/>
          <w:w w:val="110"/>
          <w:sz w:val="17"/>
        </w:rPr>
        <w:t>Policy</w:t>
      </w:r>
      <w:r w:rsidRPr="00FA2166">
        <w:rPr>
          <w:b/>
          <w:bCs/>
          <w:i/>
          <w:color w:val="231F20"/>
          <w:spacing w:val="-1"/>
          <w:w w:val="110"/>
          <w:sz w:val="17"/>
        </w:rPr>
        <w:t xml:space="preserve"> </w:t>
      </w:r>
      <w:r w:rsidRPr="00FA2166">
        <w:rPr>
          <w:b/>
          <w:bCs/>
          <w:i/>
          <w:color w:val="231F20"/>
          <w:w w:val="110"/>
          <w:sz w:val="17"/>
        </w:rPr>
        <w:t>2.3</w:t>
      </w:r>
    </w:p>
    <w:p w14:paraId="4092E09D" w14:textId="77777777" w:rsidR="00F71DDB" w:rsidRPr="00FA2166" w:rsidRDefault="00A630EF" w:rsidP="00FA2166">
      <w:pPr>
        <w:spacing w:before="2" w:line="230" w:lineRule="auto"/>
        <w:ind w:left="284"/>
        <w:rPr>
          <w:b/>
          <w:bCs/>
          <w:i/>
          <w:sz w:val="17"/>
        </w:rPr>
      </w:pPr>
      <w:r w:rsidRPr="00FA2166">
        <w:rPr>
          <w:b/>
          <w:bCs/>
          <w:i/>
          <w:color w:val="231F20"/>
          <w:w w:val="115"/>
          <w:sz w:val="17"/>
        </w:rPr>
        <w:t>The displays and resources in the</w:t>
      </w:r>
      <w:r w:rsidRPr="00FA2166">
        <w:rPr>
          <w:b/>
          <w:bCs/>
          <w:i/>
          <w:color w:val="231F20"/>
          <w:spacing w:val="1"/>
          <w:w w:val="115"/>
          <w:sz w:val="17"/>
        </w:rPr>
        <w:t xml:space="preserve"> </w:t>
      </w:r>
      <w:r w:rsidRPr="00FA2166">
        <w:rPr>
          <w:b/>
          <w:bCs/>
          <w:i/>
          <w:color w:val="231F20"/>
          <w:w w:val="115"/>
          <w:sz w:val="17"/>
        </w:rPr>
        <w:t>main</w:t>
      </w:r>
      <w:r w:rsidRPr="00FA2166">
        <w:rPr>
          <w:b/>
          <w:bCs/>
          <w:i/>
          <w:color w:val="231F20"/>
          <w:spacing w:val="12"/>
          <w:w w:val="115"/>
          <w:sz w:val="17"/>
        </w:rPr>
        <w:t xml:space="preserve"> </w:t>
      </w:r>
      <w:r w:rsidRPr="00FA2166">
        <w:rPr>
          <w:b/>
          <w:bCs/>
          <w:i/>
          <w:color w:val="231F20"/>
          <w:w w:val="115"/>
          <w:sz w:val="17"/>
        </w:rPr>
        <w:t>building</w:t>
      </w:r>
      <w:r w:rsidRPr="00FA2166">
        <w:rPr>
          <w:b/>
          <w:bCs/>
          <w:i/>
          <w:color w:val="231F20"/>
          <w:spacing w:val="13"/>
          <w:w w:val="115"/>
          <w:sz w:val="17"/>
        </w:rPr>
        <w:t xml:space="preserve"> </w:t>
      </w:r>
      <w:r w:rsidRPr="00FA2166">
        <w:rPr>
          <w:b/>
          <w:bCs/>
          <w:i/>
          <w:color w:val="231F20"/>
          <w:w w:val="115"/>
          <w:sz w:val="17"/>
        </w:rPr>
        <w:t>to</w:t>
      </w:r>
      <w:r w:rsidRPr="00FA2166">
        <w:rPr>
          <w:b/>
          <w:bCs/>
          <w:i/>
          <w:color w:val="231F20"/>
          <w:spacing w:val="13"/>
          <w:w w:val="115"/>
          <w:sz w:val="17"/>
        </w:rPr>
        <w:t xml:space="preserve"> </w:t>
      </w:r>
      <w:r w:rsidRPr="00FA2166">
        <w:rPr>
          <w:b/>
          <w:bCs/>
          <w:i/>
          <w:color w:val="231F20"/>
          <w:w w:val="115"/>
          <w:sz w:val="17"/>
        </w:rPr>
        <w:t>remain</w:t>
      </w:r>
      <w:r w:rsidRPr="00FA2166">
        <w:rPr>
          <w:b/>
          <w:bCs/>
          <w:i/>
          <w:color w:val="231F20"/>
          <w:spacing w:val="13"/>
          <w:w w:val="115"/>
          <w:sz w:val="17"/>
        </w:rPr>
        <w:t xml:space="preserve"> </w:t>
      </w:r>
      <w:r w:rsidRPr="00FA2166">
        <w:rPr>
          <w:b/>
          <w:bCs/>
          <w:i/>
          <w:color w:val="231F20"/>
          <w:w w:val="115"/>
          <w:sz w:val="17"/>
        </w:rPr>
        <w:t>accessible</w:t>
      </w:r>
      <w:r w:rsidRPr="00FA2166">
        <w:rPr>
          <w:b/>
          <w:bCs/>
          <w:i/>
          <w:color w:val="231F20"/>
          <w:spacing w:val="-46"/>
          <w:w w:val="115"/>
          <w:sz w:val="17"/>
        </w:rPr>
        <w:t xml:space="preserve"> </w:t>
      </w:r>
      <w:r w:rsidRPr="00FA2166">
        <w:rPr>
          <w:b/>
          <w:bCs/>
          <w:i/>
          <w:color w:val="231F20"/>
          <w:w w:val="115"/>
          <w:sz w:val="17"/>
        </w:rPr>
        <w:t>to</w:t>
      </w:r>
      <w:r w:rsidRPr="00FA2166">
        <w:rPr>
          <w:b/>
          <w:bCs/>
          <w:i/>
          <w:color w:val="231F20"/>
          <w:spacing w:val="-13"/>
          <w:w w:val="115"/>
          <w:sz w:val="17"/>
        </w:rPr>
        <w:t xml:space="preserve"> </w:t>
      </w:r>
      <w:r w:rsidRPr="00FA2166">
        <w:rPr>
          <w:b/>
          <w:bCs/>
          <w:i/>
          <w:color w:val="231F20"/>
          <w:w w:val="115"/>
          <w:sz w:val="17"/>
        </w:rPr>
        <w:t>the</w:t>
      </w:r>
      <w:r w:rsidRPr="00FA2166">
        <w:rPr>
          <w:b/>
          <w:bCs/>
          <w:i/>
          <w:color w:val="231F20"/>
          <w:spacing w:val="-13"/>
          <w:w w:val="115"/>
          <w:sz w:val="17"/>
        </w:rPr>
        <w:t xml:space="preserve"> </w:t>
      </w:r>
      <w:r w:rsidRPr="00FA2166">
        <w:rPr>
          <w:b/>
          <w:bCs/>
          <w:i/>
          <w:color w:val="231F20"/>
          <w:w w:val="115"/>
          <w:sz w:val="17"/>
        </w:rPr>
        <w:t>public.</w:t>
      </w:r>
    </w:p>
    <w:p w14:paraId="5DBFAD51" w14:textId="77777777" w:rsidR="00F71DDB" w:rsidRDefault="00A630EF" w:rsidP="00FA2166">
      <w:pPr>
        <w:pStyle w:val="BodyText"/>
        <w:spacing w:before="170" w:line="230" w:lineRule="auto"/>
        <w:ind w:left="284"/>
      </w:pPr>
      <w:r>
        <w:rPr>
          <w:color w:val="231F20"/>
          <w:w w:val="95"/>
        </w:rPr>
        <w:t>Throughout</w:t>
      </w:r>
      <w:r>
        <w:rPr>
          <w:color w:val="231F20"/>
          <w:spacing w:val="15"/>
          <w:w w:val="95"/>
        </w:rPr>
        <w:t xml:space="preserve"> </w:t>
      </w:r>
      <w:r>
        <w:rPr>
          <w:color w:val="231F20"/>
          <w:w w:val="95"/>
        </w:rPr>
        <w:t>the</w:t>
      </w:r>
      <w:r>
        <w:rPr>
          <w:color w:val="231F20"/>
          <w:spacing w:val="16"/>
          <w:w w:val="95"/>
        </w:rPr>
        <w:t xml:space="preserve"> </w:t>
      </w:r>
      <w:r>
        <w:rPr>
          <w:color w:val="231F20"/>
          <w:w w:val="95"/>
        </w:rPr>
        <w:t>life</w:t>
      </w:r>
      <w:r>
        <w:rPr>
          <w:color w:val="231F20"/>
          <w:spacing w:val="16"/>
          <w:w w:val="95"/>
        </w:rPr>
        <w:t xml:space="preserve"> </w:t>
      </w:r>
      <w:r>
        <w:rPr>
          <w:color w:val="231F20"/>
          <w:w w:val="95"/>
        </w:rPr>
        <w:t>of</w:t>
      </w:r>
      <w:r>
        <w:rPr>
          <w:color w:val="231F20"/>
          <w:spacing w:val="16"/>
          <w:w w:val="95"/>
        </w:rPr>
        <w:t xml:space="preserve"> </w:t>
      </w:r>
      <w:r>
        <w:rPr>
          <w:color w:val="231F20"/>
          <w:w w:val="95"/>
        </w:rPr>
        <w:t>the</w:t>
      </w:r>
      <w:r>
        <w:rPr>
          <w:color w:val="231F20"/>
          <w:spacing w:val="16"/>
          <w:w w:val="95"/>
        </w:rPr>
        <w:t xml:space="preserve"> </w:t>
      </w:r>
      <w:r>
        <w:rPr>
          <w:color w:val="231F20"/>
          <w:w w:val="95"/>
        </w:rPr>
        <w:t>building</w:t>
      </w:r>
      <w:r>
        <w:rPr>
          <w:color w:val="231F20"/>
          <w:spacing w:val="-37"/>
          <w:w w:val="95"/>
        </w:rPr>
        <w:t xml:space="preserve"> </w:t>
      </w:r>
      <w:r>
        <w:rPr>
          <w:color w:val="231F20"/>
          <w:w w:val="95"/>
        </w:rPr>
        <w:t>public</w:t>
      </w:r>
      <w:r>
        <w:rPr>
          <w:color w:val="231F20"/>
          <w:spacing w:val="-1"/>
          <w:w w:val="95"/>
        </w:rPr>
        <w:t xml:space="preserve"> </w:t>
      </w:r>
      <w:r>
        <w:rPr>
          <w:color w:val="231F20"/>
          <w:w w:val="95"/>
        </w:rPr>
        <w:t>access to the</w:t>
      </w:r>
      <w:r>
        <w:rPr>
          <w:color w:val="231F20"/>
          <w:spacing w:val="-1"/>
          <w:w w:val="95"/>
        </w:rPr>
        <w:t xml:space="preserve"> </w:t>
      </w:r>
      <w:r>
        <w:rPr>
          <w:color w:val="231F20"/>
          <w:w w:val="95"/>
        </w:rPr>
        <w:t>majority of</w:t>
      </w:r>
    </w:p>
    <w:p w14:paraId="1D68E4CE" w14:textId="77777777" w:rsidR="00F71DDB" w:rsidRDefault="00A630EF" w:rsidP="00FA2166">
      <w:pPr>
        <w:pStyle w:val="BodyText"/>
        <w:spacing w:line="230" w:lineRule="auto"/>
        <w:ind w:left="284"/>
      </w:pPr>
      <w:r>
        <w:rPr>
          <w:color w:val="231F20"/>
          <w:w w:val="95"/>
        </w:rPr>
        <w:t>the</w:t>
      </w:r>
      <w:r>
        <w:rPr>
          <w:color w:val="231F20"/>
          <w:spacing w:val="11"/>
          <w:w w:val="95"/>
        </w:rPr>
        <w:t xml:space="preserve"> </w:t>
      </w:r>
      <w:r>
        <w:rPr>
          <w:color w:val="231F20"/>
          <w:w w:val="95"/>
        </w:rPr>
        <w:t>ground</w:t>
      </w:r>
      <w:r>
        <w:rPr>
          <w:color w:val="231F20"/>
          <w:spacing w:val="11"/>
          <w:w w:val="95"/>
        </w:rPr>
        <w:t xml:space="preserve"> </w:t>
      </w:r>
      <w:r>
        <w:rPr>
          <w:color w:val="231F20"/>
          <w:w w:val="95"/>
        </w:rPr>
        <w:t>floor</w:t>
      </w:r>
      <w:r>
        <w:rPr>
          <w:color w:val="231F20"/>
          <w:spacing w:val="12"/>
          <w:w w:val="95"/>
        </w:rPr>
        <w:t xml:space="preserve"> </w:t>
      </w:r>
      <w:r>
        <w:rPr>
          <w:color w:val="231F20"/>
          <w:w w:val="95"/>
        </w:rPr>
        <w:t>has</w:t>
      </w:r>
      <w:r>
        <w:rPr>
          <w:color w:val="231F20"/>
          <w:spacing w:val="11"/>
          <w:w w:val="95"/>
        </w:rPr>
        <w:t xml:space="preserve"> </w:t>
      </w:r>
      <w:r>
        <w:rPr>
          <w:color w:val="231F20"/>
          <w:w w:val="95"/>
        </w:rPr>
        <w:t>always</w:t>
      </w:r>
      <w:r>
        <w:rPr>
          <w:color w:val="231F20"/>
          <w:spacing w:val="12"/>
          <w:w w:val="95"/>
        </w:rPr>
        <w:t xml:space="preserve"> </w:t>
      </w:r>
      <w:r>
        <w:rPr>
          <w:color w:val="231F20"/>
          <w:w w:val="95"/>
        </w:rPr>
        <w:t>been</w:t>
      </w:r>
      <w:r>
        <w:rPr>
          <w:color w:val="231F20"/>
          <w:spacing w:val="-38"/>
          <w:w w:val="95"/>
        </w:rPr>
        <w:t xml:space="preserve"> </w:t>
      </w:r>
      <w:r>
        <w:rPr>
          <w:color w:val="231F20"/>
          <w:w w:val="95"/>
        </w:rPr>
        <w:t>possible.</w:t>
      </w:r>
      <w:r>
        <w:rPr>
          <w:color w:val="231F20"/>
          <w:spacing w:val="3"/>
          <w:w w:val="95"/>
        </w:rPr>
        <w:t xml:space="preserve"> </w:t>
      </w:r>
      <w:r>
        <w:rPr>
          <w:color w:val="231F20"/>
          <w:w w:val="95"/>
        </w:rPr>
        <w:t>Such</w:t>
      </w:r>
      <w:r>
        <w:rPr>
          <w:color w:val="231F20"/>
          <w:spacing w:val="3"/>
          <w:w w:val="95"/>
        </w:rPr>
        <w:t xml:space="preserve"> </w:t>
      </w:r>
      <w:r>
        <w:rPr>
          <w:color w:val="231F20"/>
          <w:w w:val="95"/>
        </w:rPr>
        <w:t>access</w:t>
      </w:r>
      <w:r>
        <w:rPr>
          <w:color w:val="231F20"/>
          <w:spacing w:val="3"/>
          <w:w w:val="95"/>
        </w:rPr>
        <w:t xml:space="preserve"> </w:t>
      </w:r>
      <w:r>
        <w:rPr>
          <w:color w:val="231F20"/>
          <w:w w:val="95"/>
        </w:rPr>
        <w:t>should</w:t>
      </w:r>
      <w:r>
        <w:rPr>
          <w:color w:val="231F20"/>
          <w:spacing w:val="3"/>
          <w:w w:val="95"/>
        </w:rPr>
        <w:t xml:space="preserve"> </w:t>
      </w:r>
      <w:r>
        <w:rPr>
          <w:color w:val="231F20"/>
          <w:w w:val="95"/>
        </w:rPr>
        <w:t>be</w:t>
      </w:r>
      <w:r>
        <w:rPr>
          <w:color w:val="231F20"/>
          <w:spacing w:val="1"/>
          <w:w w:val="95"/>
        </w:rPr>
        <w:t xml:space="preserve"> </w:t>
      </w:r>
      <w:r>
        <w:rPr>
          <w:color w:val="231F20"/>
          <w:w w:val="95"/>
        </w:rPr>
        <w:t>retained</w:t>
      </w:r>
      <w:r>
        <w:rPr>
          <w:color w:val="231F20"/>
          <w:spacing w:val="-2"/>
          <w:w w:val="95"/>
        </w:rPr>
        <w:t xml:space="preserve"> </w:t>
      </w:r>
      <w:r>
        <w:rPr>
          <w:color w:val="231F20"/>
          <w:w w:val="95"/>
        </w:rPr>
        <w:t>in</w:t>
      </w:r>
      <w:r>
        <w:rPr>
          <w:color w:val="231F20"/>
          <w:spacing w:val="-2"/>
          <w:w w:val="95"/>
        </w:rPr>
        <w:t xml:space="preserve"> </w:t>
      </w:r>
      <w:r>
        <w:rPr>
          <w:color w:val="231F20"/>
          <w:w w:val="95"/>
        </w:rPr>
        <w:t>any</w:t>
      </w:r>
      <w:r>
        <w:rPr>
          <w:color w:val="231F20"/>
          <w:spacing w:val="-2"/>
          <w:w w:val="95"/>
        </w:rPr>
        <w:t xml:space="preserve"> </w:t>
      </w:r>
      <w:r>
        <w:rPr>
          <w:color w:val="231F20"/>
          <w:w w:val="95"/>
        </w:rPr>
        <w:t>future</w:t>
      </w:r>
      <w:r>
        <w:rPr>
          <w:color w:val="231F20"/>
          <w:spacing w:val="-2"/>
          <w:w w:val="95"/>
        </w:rPr>
        <w:t xml:space="preserve"> </w:t>
      </w:r>
      <w:r>
        <w:rPr>
          <w:color w:val="231F20"/>
          <w:w w:val="95"/>
        </w:rPr>
        <w:t>use.</w:t>
      </w:r>
    </w:p>
    <w:p w14:paraId="5C1E6749" w14:textId="77777777" w:rsidR="00F71DDB" w:rsidRPr="00FA2166" w:rsidRDefault="00A630EF" w:rsidP="00FA2166">
      <w:pPr>
        <w:pStyle w:val="BodyText"/>
        <w:ind w:left="284" w:right="200"/>
      </w:pPr>
      <w:r>
        <w:br w:type="column"/>
      </w:r>
    </w:p>
    <w:p w14:paraId="156D3B0E" w14:textId="77777777" w:rsidR="00F71DDB" w:rsidRPr="00FA2166" w:rsidRDefault="00A630EF" w:rsidP="00FA2166">
      <w:pPr>
        <w:spacing w:line="225" w:lineRule="exact"/>
        <w:ind w:left="284" w:right="200"/>
        <w:rPr>
          <w:b/>
          <w:bCs/>
          <w:i/>
          <w:sz w:val="17"/>
        </w:rPr>
      </w:pPr>
      <w:r w:rsidRPr="00FA2166">
        <w:rPr>
          <w:b/>
          <w:bCs/>
          <w:i/>
          <w:color w:val="231F20"/>
          <w:w w:val="110"/>
          <w:sz w:val="17"/>
        </w:rPr>
        <w:t>Policy</w:t>
      </w:r>
      <w:r w:rsidRPr="00FA2166">
        <w:rPr>
          <w:b/>
          <w:bCs/>
          <w:i/>
          <w:color w:val="231F20"/>
          <w:spacing w:val="2"/>
          <w:w w:val="110"/>
          <w:sz w:val="17"/>
        </w:rPr>
        <w:t xml:space="preserve"> </w:t>
      </w:r>
      <w:r w:rsidRPr="00FA2166">
        <w:rPr>
          <w:b/>
          <w:bCs/>
          <w:i/>
          <w:color w:val="231F20"/>
          <w:w w:val="110"/>
          <w:sz w:val="17"/>
        </w:rPr>
        <w:t>2.4</w:t>
      </w:r>
    </w:p>
    <w:p w14:paraId="1A7F5244" w14:textId="77777777" w:rsidR="00F71DDB" w:rsidRPr="00FA2166" w:rsidRDefault="00A630EF" w:rsidP="00FA2166">
      <w:pPr>
        <w:spacing w:before="3" w:line="230" w:lineRule="auto"/>
        <w:ind w:left="284" w:right="200"/>
        <w:rPr>
          <w:b/>
          <w:bCs/>
          <w:i/>
          <w:sz w:val="17"/>
        </w:rPr>
      </w:pPr>
      <w:r w:rsidRPr="00FA2166">
        <w:rPr>
          <w:b/>
          <w:bCs/>
          <w:i/>
          <w:color w:val="231F20"/>
          <w:w w:val="115"/>
          <w:sz w:val="17"/>
        </w:rPr>
        <w:t>In order to conserve and protect</w:t>
      </w:r>
      <w:r w:rsidRPr="00FA2166">
        <w:rPr>
          <w:b/>
          <w:bCs/>
          <w:i/>
          <w:color w:val="231F20"/>
          <w:spacing w:val="1"/>
          <w:w w:val="115"/>
          <w:sz w:val="17"/>
        </w:rPr>
        <w:t xml:space="preserve"> </w:t>
      </w:r>
      <w:r w:rsidRPr="00FA2166">
        <w:rPr>
          <w:b/>
          <w:bCs/>
          <w:i/>
          <w:color w:val="231F20"/>
          <w:w w:val="115"/>
          <w:sz w:val="17"/>
        </w:rPr>
        <w:t>the official listed values and</w:t>
      </w:r>
      <w:r w:rsidRPr="00FA2166">
        <w:rPr>
          <w:b/>
          <w:bCs/>
          <w:i/>
          <w:color w:val="231F20"/>
          <w:spacing w:val="1"/>
          <w:w w:val="115"/>
          <w:sz w:val="17"/>
        </w:rPr>
        <w:t xml:space="preserve"> </w:t>
      </w:r>
      <w:r w:rsidRPr="00FA2166">
        <w:rPr>
          <w:b/>
          <w:bCs/>
          <w:i/>
          <w:color w:val="231F20"/>
          <w:w w:val="115"/>
          <w:sz w:val="17"/>
        </w:rPr>
        <w:t>heritage</w:t>
      </w:r>
      <w:r w:rsidRPr="00FA2166">
        <w:rPr>
          <w:b/>
          <w:bCs/>
          <w:i/>
          <w:color w:val="231F20"/>
          <w:spacing w:val="3"/>
          <w:w w:val="115"/>
          <w:sz w:val="17"/>
        </w:rPr>
        <w:t xml:space="preserve"> </w:t>
      </w:r>
      <w:r w:rsidRPr="00FA2166">
        <w:rPr>
          <w:b/>
          <w:bCs/>
          <w:i/>
          <w:color w:val="231F20"/>
          <w:w w:val="115"/>
          <w:sz w:val="17"/>
        </w:rPr>
        <w:t>significance,</w:t>
      </w:r>
      <w:r w:rsidRPr="00FA2166">
        <w:rPr>
          <w:b/>
          <w:bCs/>
          <w:i/>
          <w:color w:val="231F20"/>
          <w:spacing w:val="3"/>
          <w:w w:val="115"/>
          <w:sz w:val="17"/>
        </w:rPr>
        <w:t xml:space="preserve"> </w:t>
      </w:r>
      <w:r w:rsidRPr="00FA2166">
        <w:rPr>
          <w:b/>
          <w:bCs/>
          <w:i/>
          <w:color w:val="231F20"/>
          <w:w w:val="115"/>
          <w:sz w:val="17"/>
        </w:rPr>
        <w:t>including</w:t>
      </w:r>
      <w:r w:rsidRPr="00FA2166">
        <w:rPr>
          <w:b/>
          <w:bCs/>
          <w:i/>
          <w:color w:val="231F20"/>
          <w:spacing w:val="1"/>
          <w:w w:val="115"/>
          <w:sz w:val="17"/>
        </w:rPr>
        <w:t xml:space="preserve"> </w:t>
      </w:r>
      <w:r w:rsidRPr="00FA2166">
        <w:rPr>
          <w:b/>
          <w:bCs/>
          <w:i/>
          <w:color w:val="231F20"/>
          <w:w w:val="115"/>
          <w:sz w:val="17"/>
        </w:rPr>
        <w:t>the landscape setting, any works</w:t>
      </w:r>
      <w:r w:rsidRPr="00FA2166">
        <w:rPr>
          <w:b/>
          <w:bCs/>
          <w:i/>
          <w:color w:val="231F20"/>
          <w:spacing w:val="1"/>
          <w:w w:val="115"/>
          <w:sz w:val="17"/>
        </w:rPr>
        <w:t xml:space="preserve"> </w:t>
      </w:r>
      <w:r w:rsidRPr="00FA2166">
        <w:rPr>
          <w:b/>
          <w:bCs/>
          <w:i/>
          <w:color w:val="231F20"/>
          <w:w w:val="115"/>
          <w:sz w:val="17"/>
        </w:rPr>
        <w:t>(such as site development for</w:t>
      </w:r>
      <w:r w:rsidRPr="00FA2166">
        <w:rPr>
          <w:b/>
          <w:bCs/>
          <w:i/>
          <w:color w:val="231F20"/>
          <w:spacing w:val="1"/>
          <w:w w:val="115"/>
          <w:sz w:val="17"/>
        </w:rPr>
        <w:t xml:space="preserve"> </w:t>
      </w:r>
      <w:r w:rsidRPr="00FA2166">
        <w:rPr>
          <w:b/>
          <w:bCs/>
          <w:i/>
          <w:color w:val="231F20"/>
          <w:w w:val="115"/>
          <w:sz w:val="17"/>
        </w:rPr>
        <w:t>roads, car parking and buildings)</w:t>
      </w:r>
      <w:r w:rsidRPr="00FA2166">
        <w:rPr>
          <w:b/>
          <w:bCs/>
          <w:i/>
          <w:color w:val="231F20"/>
          <w:spacing w:val="1"/>
          <w:w w:val="115"/>
          <w:sz w:val="17"/>
        </w:rPr>
        <w:t xml:space="preserve"> </w:t>
      </w:r>
      <w:r w:rsidRPr="00FA2166">
        <w:rPr>
          <w:b/>
          <w:bCs/>
          <w:i/>
          <w:color w:val="231F20"/>
          <w:w w:val="120"/>
          <w:sz w:val="17"/>
        </w:rPr>
        <w:t>need</w:t>
      </w:r>
      <w:r w:rsidRPr="00FA2166">
        <w:rPr>
          <w:b/>
          <w:bCs/>
          <w:i/>
          <w:color w:val="231F20"/>
          <w:spacing w:val="-8"/>
          <w:w w:val="120"/>
          <w:sz w:val="17"/>
        </w:rPr>
        <w:t xml:space="preserve"> </w:t>
      </w:r>
      <w:r w:rsidRPr="00FA2166">
        <w:rPr>
          <w:b/>
          <w:bCs/>
          <w:i/>
          <w:color w:val="231F20"/>
          <w:w w:val="120"/>
          <w:sz w:val="17"/>
        </w:rPr>
        <w:t>to</w:t>
      </w:r>
      <w:r w:rsidRPr="00FA2166">
        <w:rPr>
          <w:b/>
          <w:bCs/>
          <w:i/>
          <w:color w:val="231F20"/>
          <w:spacing w:val="-7"/>
          <w:w w:val="120"/>
          <w:sz w:val="17"/>
        </w:rPr>
        <w:t xml:space="preserve"> </w:t>
      </w:r>
      <w:r w:rsidRPr="00FA2166">
        <w:rPr>
          <w:b/>
          <w:bCs/>
          <w:i/>
          <w:color w:val="231F20"/>
          <w:w w:val="120"/>
          <w:sz w:val="17"/>
        </w:rPr>
        <w:t>be</w:t>
      </w:r>
      <w:r w:rsidRPr="00FA2166">
        <w:rPr>
          <w:b/>
          <w:bCs/>
          <w:i/>
          <w:color w:val="231F20"/>
          <w:spacing w:val="-8"/>
          <w:w w:val="120"/>
          <w:sz w:val="17"/>
        </w:rPr>
        <w:t xml:space="preserve"> </w:t>
      </w:r>
      <w:r w:rsidRPr="00FA2166">
        <w:rPr>
          <w:b/>
          <w:bCs/>
          <w:i/>
          <w:color w:val="231F20"/>
          <w:w w:val="120"/>
          <w:sz w:val="17"/>
        </w:rPr>
        <w:t>considered</w:t>
      </w:r>
      <w:r w:rsidRPr="00FA2166">
        <w:rPr>
          <w:b/>
          <w:bCs/>
          <w:i/>
          <w:color w:val="231F20"/>
          <w:spacing w:val="-7"/>
          <w:w w:val="120"/>
          <w:sz w:val="17"/>
        </w:rPr>
        <w:t xml:space="preserve"> </w:t>
      </w:r>
      <w:r w:rsidRPr="00FA2166">
        <w:rPr>
          <w:b/>
          <w:bCs/>
          <w:i/>
          <w:color w:val="231F20"/>
          <w:w w:val="120"/>
          <w:sz w:val="17"/>
        </w:rPr>
        <w:t>in</w:t>
      </w:r>
      <w:r w:rsidRPr="00FA2166">
        <w:rPr>
          <w:b/>
          <w:bCs/>
          <w:i/>
          <w:color w:val="231F20"/>
          <w:spacing w:val="-8"/>
          <w:w w:val="120"/>
          <w:sz w:val="17"/>
        </w:rPr>
        <w:t xml:space="preserve"> </w:t>
      </w:r>
      <w:r w:rsidRPr="00FA2166">
        <w:rPr>
          <w:b/>
          <w:bCs/>
          <w:i/>
          <w:color w:val="231F20"/>
          <w:w w:val="120"/>
          <w:sz w:val="17"/>
        </w:rPr>
        <w:t>reference</w:t>
      </w:r>
      <w:r w:rsidRPr="00FA2166">
        <w:rPr>
          <w:b/>
          <w:bCs/>
          <w:i/>
          <w:color w:val="231F20"/>
          <w:spacing w:val="-48"/>
          <w:w w:val="120"/>
          <w:sz w:val="17"/>
        </w:rPr>
        <w:t xml:space="preserve"> </w:t>
      </w:r>
      <w:r w:rsidRPr="00FA2166">
        <w:rPr>
          <w:b/>
          <w:bCs/>
          <w:i/>
          <w:color w:val="231F20"/>
          <w:w w:val="110"/>
          <w:sz w:val="17"/>
        </w:rPr>
        <w:t>to</w:t>
      </w:r>
      <w:r w:rsidRPr="00FA2166">
        <w:rPr>
          <w:b/>
          <w:bCs/>
          <w:i/>
          <w:color w:val="231F20"/>
          <w:spacing w:val="6"/>
          <w:w w:val="110"/>
          <w:sz w:val="17"/>
        </w:rPr>
        <w:t xml:space="preserve"> </w:t>
      </w:r>
      <w:r w:rsidRPr="00FA2166">
        <w:rPr>
          <w:b/>
          <w:bCs/>
          <w:i/>
          <w:color w:val="231F20"/>
          <w:w w:val="110"/>
          <w:sz w:val="17"/>
        </w:rPr>
        <w:t>the</w:t>
      </w:r>
      <w:r w:rsidRPr="00FA2166">
        <w:rPr>
          <w:b/>
          <w:bCs/>
          <w:i/>
          <w:color w:val="231F20"/>
          <w:spacing w:val="6"/>
          <w:w w:val="110"/>
          <w:sz w:val="17"/>
        </w:rPr>
        <w:t xml:space="preserve"> </w:t>
      </w:r>
      <w:r w:rsidRPr="00FA2166">
        <w:rPr>
          <w:b/>
          <w:bCs/>
          <w:i/>
          <w:color w:val="231F20"/>
          <w:w w:val="110"/>
          <w:sz w:val="17"/>
        </w:rPr>
        <w:t>EPBC</w:t>
      </w:r>
      <w:r w:rsidRPr="00FA2166">
        <w:rPr>
          <w:b/>
          <w:bCs/>
          <w:i/>
          <w:color w:val="231F20"/>
          <w:spacing w:val="7"/>
          <w:w w:val="110"/>
          <w:sz w:val="17"/>
        </w:rPr>
        <w:t xml:space="preserve"> </w:t>
      </w:r>
      <w:r w:rsidRPr="00FA2166">
        <w:rPr>
          <w:b/>
          <w:bCs/>
          <w:i/>
          <w:color w:val="231F20"/>
          <w:w w:val="110"/>
          <w:sz w:val="17"/>
        </w:rPr>
        <w:t>Act</w:t>
      </w:r>
      <w:r w:rsidRPr="00FA2166">
        <w:rPr>
          <w:b/>
          <w:bCs/>
          <w:i/>
          <w:color w:val="231F20"/>
          <w:spacing w:val="6"/>
          <w:w w:val="110"/>
          <w:sz w:val="17"/>
        </w:rPr>
        <w:t xml:space="preserve"> </w:t>
      </w:r>
      <w:r w:rsidRPr="00FA2166">
        <w:rPr>
          <w:b/>
          <w:bCs/>
          <w:i/>
          <w:color w:val="231F20"/>
          <w:w w:val="110"/>
          <w:sz w:val="17"/>
        </w:rPr>
        <w:t>with</w:t>
      </w:r>
      <w:r w:rsidRPr="00FA2166">
        <w:rPr>
          <w:b/>
          <w:bCs/>
          <w:i/>
          <w:color w:val="231F20"/>
          <w:spacing w:val="6"/>
          <w:w w:val="110"/>
          <w:sz w:val="17"/>
        </w:rPr>
        <w:t xml:space="preserve"> </w:t>
      </w:r>
      <w:r w:rsidRPr="00FA2166">
        <w:rPr>
          <w:b/>
          <w:bCs/>
          <w:i/>
          <w:color w:val="231F20"/>
          <w:w w:val="110"/>
          <w:sz w:val="17"/>
        </w:rPr>
        <w:t>major</w:t>
      </w:r>
      <w:r w:rsidRPr="00FA2166">
        <w:rPr>
          <w:b/>
          <w:bCs/>
          <w:i/>
          <w:color w:val="231F20"/>
          <w:spacing w:val="7"/>
          <w:w w:val="110"/>
          <w:sz w:val="17"/>
        </w:rPr>
        <w:t xml:space="preserve"> </w:t>
      </w:r>
      <w:r w:rsidRPr="00FA2166">
        <w:rPr>
          <w:b/>
          <w:bCs/>
          <w:i/>
          <w:color w:val="231F20"/>
          <w:w w:val="110"/>
          <w:sz w:val="17"/>
        </w:rPr>
        <w:t>works</w:t>
      </w:r>
      <w:r w:rsidRPr="00FA2166">
        <w:rPr>
          <w:b/>
          <w:bCs/>
          <w:i/>
          <w:color w:val="231F20"/>
          <w:spacing w:val="1"/>
          <w:w w:val="110"/>
          <w:sz w:val="17"/>
        </w:rPr>
        <w:t xml:space="preserve"> </w:t>
      </w:r>
      <w:r w:rsidRPr="00FA2166">
        <w:rPr>
          <w:b/>
          <w:bCs/>
          <w:i/>
          <w:color w:val="231F20"/>
          <w:w w:val="120"/>
          <w:sz w:val="17"/>
        </w:rPr>
        <w:t>needing to be referred to the</w:t>
      </w:r>
      <w:r w:rsidRPr="00FA2166">
        <w:rPr>
          <w:b/>
          <w:bCs/>
          <w:i/>
          <w:color w:val="231F20"/>
          <w:spacing w:val="1"/>
          <w:w w:val="120"/>
          <w:sz w:val="17"/>
        </w:rPr>
        <w:t xml:space="preserve"> </w:t>
      </w:r>
      <w:r w:rsidRPr="00FA2166">
        <w:rPr>
          <w:b/>
          <w:bCs/>
          <w:i/>
          <w:color w:val="231F20"/>
          <w:w w:val="115"/>
          <w:sz w:val="17"/>
        </w:rPr>
        <w:t>Minister</w:t>
      </w:r>
      <w:r w:rsidRPr="00FA2166">
        <w:rPr>
          <w:b/>
          <w:bCs/>
          <w:i/>
          <w:color w:val="231F20"/>
          <w:spacing w:val="-12"/>
          <w:w w:val="115"/>
          <w:sz w:val="17"/>
        </w:rPr>
        <w:t xml:space="preserve"> </w:t>
      </w:r>
      <w:r w:rsidRPr="00FA2166">
        <w:rPr>
          <w:b/>
          <w:bCs/>
          <w:i/>
          <w:color w:val="231F20"/>
          <w:w w:val="115"/>
          <w:sz w:val="17"/>
        </w:rPr>
        <w:t>for</w:t>
      </w:r>
      <w:r w:rsidRPr="00FA2166">
        <w:rPr>
          <w:b/>
          <w:bCs/>
          <w:i/>
          <w:color w:val="231F20"/>
          <w:spacing w:val="-12"/>
          <w:w w:val="115"/>
          <w:sz w:val="17"/>
        </w:rPr>
        <w:t xml:space="preserve"> </w:t>
      </w:r>
      <w:r w:rsidRPr="00FA2166">
        <w:rPr>
          <w:b/>
          <w:bCs/>
          <w:i/>
          <w:color w:val="231F20"/>
          <w:w w:val="115"/>
          <w:sz w:val="17"/>
        </w:rPr>
        <w:t>Environment.</w:t>
      </w:r>
    </w:p>
    <w:p w14:paraId="2183CDCD" w14:textId="77777777" w:rsidR="00F71DDB" w:rsidRDefault="00A630EF" w:rsidP="00FA2166">
      <w:pPr>
        <w:pStyle w:val="BodyText"/>
        <w:spacing w:before="161"/>
        <w:ind w:left="284" w:right="200"/>
      </w:pPr>
      <w:r>
        <w:rPr>
          <w:color w:val="231F20"/>
        </w:rPr>
        <w:t>This</w:t>
      </w:r>
      <w:r>
        <w:rPr>
          <w:color w:val="231F20"/>
          <w:spacing w:val="-4"/>
        </w:rPr>
        <w:t xml:space="preserve"> </w:t>
      </w:r>
      <w:r>
        <w:rPr>
          <w:color w:val="231F20"/>
        </w:rPr>
        <w:t>means:</w:t>
      </w:r>
    </w:p>
    <w:p w14:paraId="587AF5CE" w14:textId="77777777" w:rsidR="00F71DDB" w:rsidRDefault="00A630EF" w:rsidP="006D1716">
      <w:pPr>
        <w:pStyle w:val="ListParagraph"/>
        <w:numPr>
          <w:ilvl w:val="0"/>
          <w:numId w:val="19"/>
        </w:numPr>
        <w:tabs>
          <w:tab w:val="left" w:pos="583"/>
          <w:tab w:val="left" w:pos="584"/>
        </w:tabs>
        <w:spacing w:before="54" w:line="230" w:lineRule="auto"/>
        <w:ind w:left="567" w:right="200"/>
        <w:rPr>
          <w:sz w:val="17"/>
        </w:rPr>
      </w:pPr>
      <w:r>
        <w:rPr>
          <w:color w:val="231F20"/>
          <w:w w:val="95"/>
          <w:sz w:val="17"/>
        </w:rPr>
        <w:t>The removal of trees to create</w:t>
      </w:r>
      <w:r>
        <w:rPr>
          <w:color w:val="231F20"/>
          <w:spacing w:val="1"/>
          <w:w w:val="95"/>
          <w:sz w:val="17"/>
        </w:rPr>
        <w:t xml:space="preserve"> </w:t>
      </w:r>
      <w:r>
        <w:rPr>
          <w:color w:val="231F20"/>
          <w:w w:val="95"/>
          <w:sz w:val="17"/>
        </w:rPr>
        <w:t>large, paved areas not to be</w:t>
      </w:r>
      <w:r>
        <w:rPr>
          <w:color w:val="231F20"/>
          <w:spacing w:val="1"/>
          <w:w w:val="95"/>
          <w:sz w:val="17"/>
        </w:rPr>
        <w:t xml:space="preserve"> </w:t>
      </w:r>
      <w:r>
        <w:rPr>
          <w:color w:val="231F20"/>
          <w:w w:val="95"/>
          <w:sz w:val="17"/>
        </w:rPr>
        <w:t>permitted.</w:t>
      </w:r>
      <w:r>
        <w:rPr>
          <w:color w:val="231F20"/>
          <w:spacing w:val="1"/>
          <w:w w:val="95"/>
          <w:sz w:val="17"/>
        </w:rPr>
        <w:t xml:space="preserve"> </w:t>
      </w:r>
      <w:r>
        <w:rPr>
          <w:color w:val="231F20"/>
          <w:w w:val="95"/>
          <w:sz w:val="17"/>
        </w:rPr>
        <w:t>It</w:t>
      </w:r>
      <w:r>
        <w:rPr>
          <w:color w:val="231F20"/>
          <w:spacing w:val="1"/>
          <w:w w:val="95"/>
          <w:sz w:val="17"/>
        </w:rPr>
        <w:t xml:space="preserve"> </w:t>
      </w:r>
      <w:r>
        <w:rPr>
          <w:color w:val="231F20"/>
          <w:w w:val="95"/>
          <w:sz w:val="17"/>
        </w:rPr>
        <w:t>is</w:t>
      </w:r>
      <w:r>
        <w:rPr>
          <w:color w:val="231F20"/>
          <w:spacing w:val="2"/>
          <w:w w:val="95"/>
          <w:sz w:val="17"/>
        </w:rPr>
        <w:t xml:space="preserve"> </w:t>
      </w:r>
      <w:r>
        <w:rPr>
          <w:color w:val="231F20"/>
          <w:w w:val="95"/>
          <w:sz w:val="17"/>
        </w:rPr>
        <w:t>noted</w:t>
      </w:r>
      <w:r>
        <w:rPr>
          <w:color w:val="231F20"/>
          <w:spacing w:val="1"/>
          <w:w w:val="95"/>
          <w:sz w:val="17"/>
        </w:rPr>
        <w:t xml:space="preserve"> </w:t>
      </w:r>
      <w:r>
        <w:rPr>
          <w:color w:val="231F20"/>
          <w:w w:val="95"/>
          <w:sz w:val="17"/>
        </w:rPr>
        <w:t>that</w:t>
      </w:r>
      <w:r>
        <w:rPr>
          <w:color w:val="231F20"/>
          <w:spacing w:val="2"/>
          <w:w w:val="95"/>
          <w:sz w:val="17"/>
        </w:rPr>
        <w:t xml:space="preserve"> </w:t>
      </w:r>
      <w:r>
        <w:rPr>
          <w:color w:val="231F20"/>
          <w:w w:val="95"/>
          <w:sz w:val="17"/>
        </w:rPr>
        <w:t>the</w:t>
      </w:r>
      <w:r>
        <w:rPr>
          <w:color w:val="231F20"/>
          <w:spacing w:val="1"/>
          <w:w w:val="95"/>
          <w:sz w:val="17"/>
        </w:rPr>
        <w:t xml:space="preserve"> </w:t>
      </w:r>
      <w:r>
        <w:rPr>
          <w:color w:val="231F20"/>
          <w:w w:val="95"/>
          <w:sz w:val="17"/>
        </w:rPr>
        <w:t>footpath</w:t>
      </w:r>
      <w:r>
        <w:rPr>
          <w:color w:val="231F20"/>
          <w:spacing w:val="39"/>
          <w:sz w:val="17"/>
        </w:rPr>
        <w:t xml:space="preserve"> </w:t>
      </w:r>
      <w:r>
        <w:rPr>
          <w:color w:val="231F20"/>
          <w:w w:val="95"/>
          <w:sz w:val="17"/>
        </w:rPr>
        <w:t>along</w:t>
      </w:r>
      <w:r>
        <w:rPr>
          <w:color w:val="231F20"/>
          <w:spacing w:val="39"/>
          <w:sz w:val="17"/>
        </w:rPr>
        <w:t xml:space="preserve"> </w:t>
      </w:r>
      <w:r>
        <w:rPr>
          <w:color w:val="231F20"/>
          <w:w w:val="95"/>
          <w:sz w:val="17"/>
        </w:rPr>
        <w:t>the</w:t>
      </w:r>
      <w:r>
        <w:rPr>
          <w:color w:val="231F20"/>
          <w:spacing w:val="78"/>
          <w:sz w:val="17"/>
        </w:rPr>
        <w:t xml:space="preserve"> </w:t>
      </w:r>
      <w:r>
        <w:rPr>
          <w:color w:val="231F20"/>
          <w:w w:val="95"/>
          <w:sz w:val="17"/>
        </w:rPr>
        <w:t>northern</w:t>
      </w:r>
      <w:r>
        <w:rPr>
          <w:color w:val="231F20"/>
          <w:spacing w:val="1"/>
          <w:w w:val="95"/>
          <w:sz w:val="17"/>
        </w:rPr>
        <w:t xml:space="preserve"> </w:t>
      </w:r>
      <w:r>
        <w:rPr>
          <w:color w:val="231F20"/>
          <w:w w:val="95"/>
          <w:sz w:val="17"/>
        </w:rPr>
        <w:t>edge</w:t>
      </w:r>
      <w:r>
        <w:rPr>
          <w:color w:val="231F20"/>
          <w:spacing w:val="6"/>
          <w:w w:val="95"/>
          <w:sz w:val="17"/>
        </w:rPr>
        <w:t xml:space="preserve"> </w:t>
      </w:r>
      <w:r>
        <w:rPr>
          <w:color w:val="231F20"/>
          <w:w w:val="95"/>
          <w:sz w:val="17"/>
        </w:rPr>
        <w:t>of</w:t>
      </w:r>
      <w:r>
        <w:rPr>
          <w:color w:val="231F20"/>
          <w:spacing w:val="6"/>
          <w:w w:val="95"/>
          <w:sz w:val="17"/>
        </w:rPr>
        <w:t xml:space="preserve"> </w:t>
      </w:r>
      <w:r>
        <w:rPr>
          <w:color w:val="231F20"/>
          <w:w w:val="95"/>
          <w:sz w:val="17"/>
        </w:rPr>
        <w:t>the</w:t>
      </w:r>
      <w:r>
        <w:rPr>
          <w:color w:val="231F20"/>
          <w:spacing w:val="7"/>
          <w:w w:val="95"/>
          <w:sz w:val="17"/>
        </w:rPr>
        <w:t xml:space="preserve"> </w:t>
      </w:r>
      <w:r>
        <w:rPr>
          <w:color w:val="231F20"/>
          <w:w w:val="95"/>
          <w:sz w:val="17"/>
        </w:rPr>
        <w:t>Annex</w:t>
      </w:r>
      <w:r>
        <w:rPr>
          <w:color w:val="231F20"/>
          <w:spacing w:val="6"/>
          <w:w w:val="95"/>
          <w:sz w:val="17"/>
        </w:rPr>
        <w:t xml:space="preserve"> </w:t>
      </w:r>
      <w:r>
        <w:rPr>
          <w:color w:val="231F20"/>
          <w:w w:val="95"/>
          <w:sz w:val="17"/>
        </w:rPr>
        <w:t>in</w:t>
      </w:r>
      <w:r>
        <w:rPr>
          <w:color w:val="231F20"/>
          <w:spacing w:val="7"/>
          <w:w w:val="95"/>
          <w:sz w:val="17"/>
        </w:rPr>
        <w:t xml:space="preserve"> </w:t>
      </w:r>
      <w:r>
        <w:rPr>
          <w:color w:val="231F20"/>
          <w:w w:val="95"/>
          <w:sz w:val="17"/>
        </w:rPr>
        <w:t>2014</w:t>
      </w:r>
      <w:r>
        <w:rPr>
          <w:color w:val="231F20"/>
          <w:spacing w:val="6"/>
          <w:w w:val="95"/>
          <w:sz w:val="17"/>
        </w:rPr>
        <w:t xml:space="preserve"> </w:t>
      </w:r>
      <w:r>
        <w:rPr>
          <w:color w:val="231F20"/>
          <w:w w:val="95"/>
          <w:sz w:val="17"/>
        </w:rPr>
        <w:t>did</w:t>
      </w:r>
      <w:r>
        <w:rPr>
          <w:color w:val="231F20"/>
          <w:spacing w:val="6"/>
          <w:w w:val="95"/>
          <w:sz w:val="17"/>
        </w:rPr>
        <w:t xml:space="preserve"> </w:t>
      </w:r>
      <w:r>
        <w:rPr>
          <w:color w:val="231F20"/>
          <w:w w:val="95"/>
          <w:sz w:val="17"/>
        </w:rPr>
        <w:t>not</w:t>
      </w:r>
      <w:r>
        <w:rPr>
          <w:color w:val="231F20"/>
          <w:spacing w:val="-37"/>
          <w:w w:val="95"/>
          <w:sz w:val="17"/>
        </w:rPr>
        <w:t xml:space="preserve"> </w:t>
      </w:r>
      <w:r>
        <w:rPr>
          <w:color w:val="231F20"/>
          <w:w w:val="95"/>
          <w:sz w:val="17"/>
        </w:rPr>
        <w:t>require</w:t>
      </w:r>
      <w:r>
        <w:rPr>
          <w:color w:val="231F20"/>
          <w:spacing w:val="11"/>
          <w:w w:val="95"/>
          <w:sz w:val="17"/>
        </w:rPr>
        <w:t xml:space="preserve"> </w:t>
      </w:r>
      <w:r>
        <w:rPr>
          <w:color w:val="231F20"/>
          <w:w w:val="95"/>
          <w:sz w:val="17"/>
        </w:rPr>
        <w:t>removal</w:t>
      </w:r>
      <w:r>
        <w:rPr>
          <w:color w:val="231F20"/>
          <w:spacing w:val="12"/>
          <w:w w:val="95"/>
          <w:sz w:val="17"/>
        </w:rPr>
        <w:t xml:space="preserve"> </w:t>
      </w:r>
      <w:r>
        <w:rPr>
          <w:color w:val="231F20"/>
          <w:w w:val="95"/>
          <w:sz w:val="17"/>
        </w:rPr>
        <w:t>of</w:t>
      </w:r>
      <w:r>
        <w:rPr>
          <w:color w:val="231F20"/>
          <w:spacing w:val="12"/>
          <w:w w:val="95"/>
          <w:sz w:val="17"/>
        </w:rPr>
        <w:t xml:space="preserve"> </w:t>
      </w:r>
      <w:r>
        <w:rPr>
          <w:color w:val="231F20"/>
          <w:w w:val="95"/>
          <w:sz w:val="17"/>
        </w:rPr>
        <w:t>mature</w:t>
      </w:r>
      <w:r>
        <w:rPr>
          <w:color w:val="231F20"/>
          <w:spacing w:val="12"/>
          <w:w w:val="95"/>
          <w:sz w:val="17"/>
        </w:rPr>
        <w:t xml:space="preserve"> </w:t>
      </w:r>
      <w:r>
        <w:rPr>
          <w:color w:val="231F20"/>
          <w:w w:val="95"/>
          <w:sz w:val="17"/>
        </w:rPr>
        <w:t>trees.</w:t>
      </w:r>
    </w:p>
    <w:p w14:paraId="0034D2DB" w14:textId="77777777" w:rsidR="00F71DDB" w:rsidRDefault="00A630EF" w:rsidP="006D1716">
      <w:pPr>
        <w:pStyle w:val="ListParagraph"/>
        <w:numPr>
          <w:ilvl w:val="0"/>
          <w:numId w:val="19"/>
        </w:numPr>
        <w:tabs>
          <w:tab w:val="left" w:pos="583"/>
          <w:tab w:val="left" w:pos="584"/>
        </w:tabs>
        <w:spacing w:before="28" w:line="230" w:lineRule="auto"/>
        <w:ind w:left="567" w:right="200"/>
        <w:rPr>
          <w:sz w:val="17"/>
        </w:rPr>
      </w:pPr>
      <w:r>
        <w:rPr>
          <w:color w:val="231F20"/>
          <w:w w:val="95"/>
          <w:sz w:val="17"/>
        </w:rPr>
        <w:t>Additional</w:t>
      </w:r>
      <w:r>
        <w:rPr>
          <w:color w:val="231F20"/>
          <w:spacing w:val="1"/>
          <w:w w:val="95"/>
          <w:sz w:val="17"/>
        </w:rPr>
        <w:t xml:space="preserve"> </w:t>
      </w:r>
      <w:r>
        <w:rPr>
          <w:color w:val="231F20"/>
          <w:w w:val="95"/>
          <w:sz w:val="17"/>
        </w:rPr>
        <w:t>driveways</w:t>
      </w:r>
      <w:r>
        <w:rPr>
          <w:color w:val="231F20"/>
          <w:spacing w:val="2"/>
          <w:w w:val="95"/>
          <w:sz w:val="17"/>
        </w:rPr>
        <w:t xml:space="preserve"> </w:t>
      </w:r>
      <w:r>
        <w:rPr>
          <w:color w:val="231F20"/>
          <w:w w:val="95"/>
          <w:sz w:val="17"/>
        </w:rPr>
        <w:t>not</w:t>
      </w:r>
      <w:r>
        <w:rPr>
          <w:color w:val="231F20"/>
          <w:spacing w:val="2"/>
          <w:w w:val="95"/>
          <w:sz w:val="17"/>
        </w:rPr>
        <w:t xml:space="preserve"> </w:t>
      </w:r>
      <w:r>
        <w:rPr>
          <w:color w:val="231F20"/>
          <w:w w:val="95"/>
          <w:sz w:val="17"/>
        </w:rPr>
        <w:t>to</w:t>
      </w:r>
      <w:r>
        <w:rPr>
          <w:color w:val="231F20"/>
          <w:spacing w:val="2"/>
          <w:w w:val="95"/>
          <w:sz w:val="17"/>
        </w:rPr>
        <w:t xml:space="preserve"> </w:t>
      </w:r>
      <w:r>
        <w:rPr>
          <w:color w:val="231F20"/>
          <w:w w:val="95"/>
          <w:sz w:val="17"/>
        </w:rPr>
        <w:t>be</w:t>
      </w:r>
      <w:r>
        <w:rPr>
          <w:color w:val="231F20"/>
          <w:spacing w:val="1"/>
          <w:w w:val="95"/>
          <w:sz w:val="17"/>
        </w:rPr>
        <w:t xml:space="preserve"> </w:t>
      </w:r>
      <w:r>
        <w:rPr>
          <w:color w:val="231F20"/>
          <w:w w:val="95"/>
          <w:sz w:val="17"/>
        </w:rPr>
        <w:t>permitted</w:t>
      </w:r>
      <w:r>
        <w:rPr>
          <w:color w:val="231F20"/>
          <w:spacing w:val="1"/>
          <w:w w:val="95"/>
          <w:sz w:val="17"/>
        </w:rPr>
        <w:t xml:space="preserve"> </w:t>
      </w:r>
      <w:r>
        <w:rPr>
          <w:color w:val="231F20"/>
          <w:w w:val="95"/>
          <w:sz w:val="17"/>
        </w:rPr>
        <w:t>unless</w:t>
      </w:r>
      <w:r>
        <w:rPr>
          <w:color w:val="231F20"/>
          <w:spacing w:val="2"/>
          <w:w w:val="95"/>
          <w:sz w:val="17"/>
        </w:rPr>
        <w:t xml:space="preserve"> </w:t>
      </w:r>
      <w:r>
        <w:rPr>
          <w:color w:val="231F20"/>
          <w:w w:val="95"/>
          <w:sz w:val="17"/>
        </w:rPr>
        <w:t>it</w:t>
      </w:r>
      <w:r>
        <w:rPr>
          <w:color w:val="231F20"/>
          <w:spacing w:val="2"/>
          <w:w w:val="95"/>
          <w:sz w:val="17"/>
        </w:rPr>
        <w:t xml:space="preserve"> </w:t>
      </w:r>
      <w:r>
        <w:rPr>
          <w:color w:val="231F20"/>
          <w:w w:val="95"/>
          <w:sz w:val="17"/>
        </w:rPr>
        <w:t>is</w:t>
      </w:r>
      <w:r>
        <w:rPr>
          <w:color w:val="231F20"/>
          <w:spacing w:val="1"/>
          <w:w w:val="95"/>
          <w:sz w:val="17"/>
        </w:rPr>
        <w:t xml:space="preserve"> </w:t>
      </w:r>
      <w:r>
        <w:rPr>
          <w:color w:val="231F20"/>
          <w:w w:val="95"/>
          <w:sz w:val="17"/>
        </w:rPr>
        <w:t>clearly</w:t>
      </w:r>
      <w:r>
        <w:rPr>
          <w:color w:val="231F20"/>
          <w:spacing w:val="1"/>
          <w:w w:val="95"/>
          <w:sz w:val="17"/>
        </w:rPr>
        <w:t xml:space="preserve"> </w:t>
      </w:r>
      <w:r>
        <w:rPr>
          <w:color w:val="231F20"/>
          <w:w w:val="95"/>
          <w:sz w:val="17"/>
        </w:rPr>
        <w:t>demonstrated</w:t>
      </w:r>
      <w:r>
        <w:rPr>
          <w:color w:val="231F20"/>
          <w:spacing w:val="20"/>
          <w:w w:val="95"/>
          <w:sz w:val="17"/>
        </w:rPr>
        <w:t xml:space="preserve"> </w:t>
      </w:r>
      <w:r>
        <w:rPr>
          <w:color w:val="231F20"/>
          <w:w w:val="95"/>
          <w:sz w:val="17"/>
        </w:rPr>
        <w:t>that</w:t>
      </w:r>
      <w:r>
        <w:rPr>
          <w:color w:val="231F20"/>
          <w:spacing w:val="21"/>
          <w:w w:val="95"/>
          <w:sz w:val="17"/>
        </w:rPr>
        <w:t xml:space="preserve"> </w:t>
      </w:r>
      <w:r>
        <w:rPr>
          <w:color w:val="231F20"/>
          <w:w w:val="95"/>
          <w:sz w:val="17"/>
        </w:rPr>
        <w:t>there</w:t>
      </w:r>
      <w:r>
        <w:rPr>
          <w:color w:val="231F20"/>
          <w:spacing w:val="20"/>
          <w:w w:val="95"/>
          <w:sz w:val="17"/>
        </w:rPr>
        <w:t xml:space="preserve"> </w:t>
      </w:r>
      <w:r>
        <w:rPr>
          <w:color w:val="231F20"/>
          <w:w w:val="95"/>
          <w:sz w:val="17"/>
        </w:rPr>
        <w:t>will</w:t>
      </w:r>
      <w:r>
        <w:rPr>
          <w:color w:val="231F20"/>
          <w:spacing w:val="21"/>
          <w:w w:val="95"/>
          <w:sz w:val="17"/>
        </w:rPr>
        <w:t xml:space="preserve"> </w:t>
      </w:r>
      <w:r>
        <w:rPr>
          <w:color w:val="231F20"/>
          <w:w w:val="95"/>
          <w:sz w:val="17"/>
        </w:rPr>
        <w:t>be</w:t>
      </w:r>
      <w:r>
        <w:rPr>
          <w:color w:val="231F20"/>
          <w:spacing w:val="1"/>
          <w:w w:val="95"/>
          <w:sz w:val="17"/>
        </w:rPr>
        <w:t xml:space="preserve"> </w:t>
      </w:r>
      <w:r>
        <w:rPr>
          <w:color w:val="231F20"/>
          <w:w w:val="95"/>
          <w:sz w:val="17"/>
        </w:rPr>
        <w:t>no</w:t>
      </w:r>
      <w:r>
        <w:rPr>
          <w:color w:val="231F20"/>
          <w:spacing w:val="5"/>
          <w:w w:val="95"/>
          <w:sz w:val="17"/>
        </w:rPr>
        <w:t xml:space="preserve"> </w:t>
      </w:r>
      <w:r>
        <w:rPr>
          <w:color w:val="231F20"/>
          <w:w w:val="95"/>
          <w:sz w:val="17"/>
        </w:rPr>
        <w:t>loss</w:t>
      </w:r>
      <w:r>
        <w:rPr>
          <w:color w:val="231F20"/>
          <w:spacing w:val="5"/>
          <w:w w:val="95"/>
          <w:sz w:val="17"/>
        </w:rPr>
        <w:t xml:space="preserve"> </w:t>
      </w:r>
      <w:r>
        <w:rPr>
          <w:color w:val="231F20"/>
          <w:w w:val="95"/>
          <w:sz w:val="17"/>
        </w:rPr>
        <w:t>of</w:t>
      </w:r>
      <w:r>
        <w:rPr>
          <w:color w:val="231F20"/>
          <w:spacing w:val="5"/>
          <w:w w:val="95"/>
          <w:sz w:val="17"/>
        </w:rPr>
        <w:t xml:space="preserve"> </w:t>
      </w:r>
      <w:r>
        <w:rPr>
          <w:color w:val="231F20"/>
          <w:w w:val="95"/>
          <w:sz w:val="17"/>
        </w:rPr>
        <w:t>or</w:t>
      </w:r>
      <w:r>
        <w:rPr>
          <w:color w:val="231F20"/>
          <w:spacing w:val="5"/>
          <w:w w:val="95"/>
          <w:sz w:val="17"/>
        </w:rPr>
        <w:t xml:space="preserve"> </w:t>
      </w:r>
      <w:r>
        <w:rPr>
          <w:color w:val="231F20"/>
          <w:w w:val="95"/>
          <w:sz w:val="17"/>
        </w:rPr>
        <w:t>threat</w:t>
      </w:r>
      <w:r>
        <w:rPr>
          <w:color w:val="231F20"/>
          <w:spacing w:val="5"/>
          <w:w w:val="95"/>
          <w:sz w:val="17"/>
        </w:rPr>
        <w:t xml:space="preserve"> </w:t>
      </w:r>
      <w:r>
        <w:rPr>
          <w:color w:val="231F20"/>
          <w:w w:val="95"/>
          <w:sz w:val="17"/>
        </w:rPr>
        <w:t>to</w:t>
      </w:r>
      <w:r>
        <w:rPr>
          <w:color w:val="231F20"/>
          <w:spacing w:val="5"/>
          <w:w w:val="95"/>
          <w:sz w:val="17"/>
        </w:rPr>
        <w:t xml:space="preserve"> </w:t>
      </w:r>
      <w:r>
        <w:rPr>
          <w:color w:val="231F20"/>
          <w:w w:val="95"/>
          <w:sz w:val="17"/>
        </w:rPr>
        <w:t>any</w:t>
      </w:r>
      <w:r>
        <w:rPr>
          <w:color w:val="231F20"/>
          <w:spacing w:val="6"/>
          <w:w w:val="95"/>
          <w:sz w:val="17"/>
        </w:rPr>
        <w:t xml:space="preserve"> </w:t>
      </w:r>
      <w:r>
        <w:rPr>
          <w:color w:val="231F20"/>
          <w:w w:val="95"/>
          <w:sz w:val="17"/>
        </w:rPr>
        <w:t>street</w:t>
      </w:r>
      <w:r>
        <w:rPr>
          <w:color w:val="231F20"/>
          <w:spacing w:val="1"/>
          <w:w w:val="95"/>
          <w:sz w:val="17"/>
        </w:rPr>
        <w:t xml:space="preserve"> </w:t>
      </w:r>
      <w:r>
        <w:rPr>
          <w:color w:val="231F20"/>
          <w:w w:val="95"/>
          <w:sz w:val="17"/>
        </w:rPr>
        <w:t>trees.</w:t>
      </w:r>
      <w:r>
        <w:rPr>
          <w:color w:val="231F20"/>
          <w:spacing w:val="2"/>
          <w:w w:val="95"/>
          <w:sz w:val="17"/>
        </w:rPr>
        <w:t xml:space="preserve"> </w:t>
      </w:r>
      <w:r>
        <w:rPr>
          <w:color w:val="231F20"/>
          <w:w w:val="95"/>
          <w:sz w:val="17"/>
        </w:rPr>
        <w:t>However</w:t>
      </w:r>
      <w:r>
        <w:rPr>
          <w:color w:val="231F20"/>
          <w:spacing w:val="3"/>
          <w:w w:val="95"/>
          <w:sz w:val="17"/>
        </w:rPr>
        <w:t xml:space="preserve"> </w:t>
      </w:r>
      <w:r>
        <w:rPr>
          <w:color w:val="231F20"/>
          <w:w w:val="95"/>
          <w:sz w:val="17"/>
        </w:rPr>
        <w:t>consideration</w:t>
      </w:r>
    </w:p>
    <w:p w14:paraId="0589C812" w14:textId="77777777" w:rsidR="00F71DDB" w:rsidRDefault="00A630EF" w:rsidP="00FA2166">
      <w:pPr>
        <w:pStyle w:val="BodyText"/>
        <w:spacing w:line="230" w:lineRule="auto"/>
        <w:ind w:left="567" w:right="200"/>
      </w:pPr>
      <w:r>
        <w:rPr>
          <w:color w:val="231F20"/>
          <w:w w:val="90"/>
        </w:rPr>
        <w:t>of</w:t>
      </w:r>
      <w:r>
        <w:rPr>
          <w:color w:val="231F20"/>
          <w:spacing w:val="8"/>
          <w:w w:val="90"/>
        </w:rPr>
        <w:t xml:space="preserve"> </w:t>
      </w:r>
      <w:r>
        <w:rPr>
          <w:color w:val="231F20"/>
          <w:w w:val="90"/>
        </w:rPr>
        <w:t>a</w:t>
      </w:r>
      <w:r>
        <w:rPr>
          <w:color w:val="231F20"/>
          <w:spacing w:val="8"/>
          <w:w w:val="90"/>
        </w:rPr>
        <w:t xml:space="preserve"> </w:t>
      </w:r>
      <w:r>
        <w:rPr>
          <w:color w:val="231F20"/>
          <w:w w:val="90"/>
        </w:rPr>
        <w:t>driveway</w:t>
      </w:r>
      <w:r>
        <w:rPr>
          <w:color w:val="231F20"/>
          <w:spacing w:val="9"/>
          <w:w w:val="90"/>
        </w:rPr>
        <w:t xml:space="preserve"> </w:t>
      </w:r>
      <w:r>
        <w:rPr>
          <w:color w:val="231F20"/>
          <w:w w:val="90"/>
        </w:rPr>
        <w:t>off</w:t>
      </w:r>
      <w:r>
        <w:rPr>
          <w:color w:val="231F20"/>
          <w:spacing w:val="8"/>
          <w:w w:val="90"/>
        </w:rPr>
        <w:t xml:space="preserve"> </w:t>
      </w:r>
      <w:r>
        <w:rPr>
          <w:color w:val="231F20"/>
          <w:w w:val="90"/>
        </w:rPr>
        <w:t>Liversidge</w:t>
      </w:r>
      <w:r>
        <w:rPr>
          <w:color w:val="231F20"/>
          <w:spacing w:val="1"/>
          <w:w w:val="90"/>
        </w:rPr>
        <w:t xml:space="preserve"> </w:t>
      </w:r>
      <w:r>
        <w:rPr>
          <w:color w:val="231F20"/>
        </w:rPr>
        <w:t>Street similar to the original</w:t>
      </w:r>
      <w:r>
        <w:rPr>
          <w:color w:val="231F20"/>
          <w:spacing w:val="1"/>
        </w:rPr>
        <w:t xml:space="preserve"> </w:t>
      </w:r>
      <w:r>
        <w:rPr>
          <w:color w:val="231F20"/>
          <w:w w:val="95"/>
        </w:rPr>
        <w:t>intent</w:t>
      </w:r>
      <w:r>
        <w:rPr>
          <w:color w:val="231F20"/>
          <w:spacing w:val="9"/>
          <w:w w:val="95"/>
        </w:rPr>
        <w:t xml:space="preserve"> </w:t>
      </w:r>
      <w:r>
        <w:rPr>
          <w:color w:val="231F20"/>
          <w:w w:val="95"/>
        </w:rPr>
        <w:t>is</w:t>
      </w:r>
      <w:r>
        <w:rPr>
          <w:color w:val="231F20"/>
          <w:spacing w:val="9"/>
          <w:w w:val="95"/>
        </w:rPr>
        <w:t xml:space="preserve"> </w:t>
      </w:r>
      <w:r>
        <w:rPr>
          <w:color w:val="231F20"/>
          <w:w w:val="95"/>
        </w:rPr>
        <w:t>possible</w:t>
      </w:r>
      <w:r>
        <w:rPr>
          <w:color w:val="231F20"/>
          <w:spacing w:val="9"/>
          <w:w w:val="95"/>
        </w:rPr>
        <w:t xml:space="preserve"> </w:t>
      </w:r>
      <w:r>
        <w:rPr>
          <w:color w:val="231F20"/>
          <w:w w:val="95"/>
        </w:rPr>
        <w:t>(refer</w:t>
      </w:r>
      <w:r>
        <w:rPr>
          <w:color w:val="231F20"/>
          <w:spacing w:val="9"/>
          <w:w w:val="95"/>
        </w:rPr>
        <w:t xml:space="preserve"> </w:t>
      </w:r>
      <w:hyperlink w:anchor="_bookmark12" w:history="1">
        <w:r>
          <w:rPr>
            <w:color w:val="231F20"/>
            <w:w w:val="95"/>
          </w:rPr>
          <w:t>Figure</w:t>
        </w:r>
        <w:r>
          <w:rPr>
            <w:color w:val="231F20"/>
            <w:spacing w:val="9"/>
            <w:w w:val="95"/>
          </w:rPr>
          <w:t xml:space="preserve"> </w:t>
        </w:r>
        <w:r>
          <w:rPr>
            <w:color w:val="231F20"/>
            <w:w w:val="95"/>
          </w:rPr>
          <w:t>5</w:t>
        </w:r>
      </w:hyperlink>
      <w:r>
        <w:rPr>
          <w:color w:val="231F20"/>
          <w:w w:val="95"/>
        </w:rPr>
        <w:t>,</w:t>
      </w:r>
      <w:r>
        <w:rPr>
          <w:color w:val="231F20"/>
          <w:spacing w:val="1"/>
          <w:w w:val="95"/>
        </w:rPr>
        <w:t xml:space="preserve"> </w:t>
      </w:r>
      <w:r>
        <w:rPr>
          <w:color w:val="231F20"/>
        </w:rPr>
        <w:t>Figure</w:t>
      </w:r>
      <w:r>
        <w:rPr>
          <w:color w:val="231F20"/>
          <w:spacing w:val="-11"/>
        </w:rPr>
        <w:t xml:space="preserve"> </w:t>
      </w:r>
      <w:r>
        <w:rPr>
          <w:color w:val="231F20"/>
        </w:rPr>
        <w:t>25).</w:t>
      </w:r>
    </w:p>
    <w:p w14:paraId="11CD09F9" w14:textId="77777777" w:rsidR="00F71DDB" w:rsidRDefault="00A630EF" w:rsidP="00FA2166">
      <w:pPr>
        <w:pStyle w:val="BodyText"/>
        <w:spacing w:before="111" w:line="230" w:lineRule="auto"/>
        <w:ind w:left="284" w:right="200"/>
      </w:pPr>
      <w:r>
        <w:rPr>
          <w:color w:val="231F20"/>
          <w:w w:val="95"/>
        </w:rPr>
        <w:t>The</w:t>
      </w:r>
      <w:r>
        <w:rPr>
          <w:color w:val="231F20"/>
          <w:spacing w:val="19"/>
          <w:w w:val="95"/>
        </w:rPr>
        <w:t xml:space="preserve"> </w:t>
      </w:r>
      <w:r>
        <w:rPr>
          <w:color w:val="231F20"/>
          <w:w w:val="95"/>
        </w:rPr>
        <w:t>site</w:t>
      </w:r>
      <w:r>
        <w:rPr>
          <w:color w:val="231F20"/>
          <w:spacing w:val="20"/>
          <w:w w:val="95"/>
        </w:rPr>
        <w:t xml:space="preserve"> </w:t>
      </w:r>
      <w:r>
        <w:rPr>
          <w:color w:val="231F20"/>
          <w:w w:val="95"/>
        </w:rPr>
        <w:t>to</w:t>
      </w:r>
      <w:r>
        <w:rPr>
          <w:color w:val="231F20"/>
          <w:spacing w:val="20"/>
          <w:w w:val="95"/>
        </w:rPr>
        <w:t xml:space="preserve"> </w:t>
      </w:r>
      <w:r>
        <w:rPr>
          <w:color w:val="231F20"/>
          <w:w w:val="95"/>
        </w:rPr>
        <w:t>remain</w:t>
      </w:r>
      <w:r>
        <w:rPr>
          <w:color w:val="231F20"/>
          <w:spacing w:val="20"/>
          <w:w w:val="95"/>
        </w:rPr>
        <w:t xml:space="preserve"> </w:t>
      </w:r>
      <w:r>
        <w:rPr>
          <w:color w:val="231F20"/>
          <w:w w:val="95"/>
        </w:rPr>
        <w:t>predominantly</w:t>
      </w:r>
      <w:r>
        <w:rPr>
          <w:color w:val="231F20"/>
          <w:spacing w:val="1"/>
          <w:w w:val="95"/>
        </w:rPr>
        <w:t xml:space="preserve"> </w:t>
      </w:r>
      <w:r>
        <w:rPr>
          <w:color w:val="231F20"/>
          <w:w w:val="95"/>
        </w:rPr>
        <w:t>lawn</w:t>
      </w:r>
      <w:r>
        <w:rPr>
          <w:color w:val="231F20"/>
          <w:spacing w:val="-4"/>
          <w:w w:val="95"/>
        </w:rPr>
        <w:t xml:space="preserve"> </w:t>
      </w:r>
      <w:r>
        <w:rPr>
          <w:color w:val="231F20"/>
          <w:w w:val="95"/>
        </w:rPr>
        <w:t>with</w:t>
      </w:r>
      <w:r>
        <w:rPr>
          <w:color w:val="231F20"/>
          <w:spacing w:val="-4"/>
          <w:w w:val="95"/>
        </w:rPr>
        <w:t xml:space="preserve"> </w:t>
      </w:r>
      <w:r>
        <w:rPr>
          <w:color w:val="231F20"/>
          <w:w w:val="95"/>
        </w:rPr>
        <w:t>scattered</w:t>
      </w:r>
      <w:r>
        <w:rPr>
          <w:color w:val="231F20"/>
          <w:spacing w:val="-4"/>
          <w:w w:val="95"/>
        </w:rPr>
        <w:t xml:space="preserve"> </w:t>
      </w:r>
      <w:r>
        <w:rPr>
          <w:color w:val="231F20"/>
          <w:w w:val="95"/>
        </w:rPr>
        <w:t>trees</w:t>
      </w:r>
    </w:p>
    <w:p w14:paraId="0204567C" w14:textId="77777777" w:rsidR="00F71DDB" w:rsidRDefault="00A630EF" w:rsidP="00FA2166">
      <w:pPr>
        <w:pStyle w:val="BodyText"/>
        <w:spacing w:line="230" w:lineRule="auto"/>
        <w:ind w:left="284" w:right="200"/>
      </w:pPr>
      <w:r>
        <w:rPr>
          <w:color w:val="231F20"/>
          <w:w w:val="95"/>
        </w:rPr>
        <w:t>except</w:t>
      </w:r>
      <w:r>
        <w:rPr>
          <w:color w:val="231F20"/>
          <w:spacing w:val="4"/>
          <w:w w:val="95"/>
        </w:rPr>
        <w:t xml:space="preserve"> </w:t>
      </w:r>
      <w:r>
        <w:rPr>
          <w:color w:val="231F20"/>
          <w:w w:val="95"/>
        </w:rPr>
        <w:t>for</w:t>
      </w:r>
      <w:r>
        <w:rPr>
          <w:color w:val="231F20"/>
          <w:spacing w:val="4"/>
          <w:w w:val="95"/>
        </w:rPr>
        <w:t xml:space="preserve"> </w:t>
      </w:r>
      <w:r>
        <w:rPr>
          <w:color w:val="231F20"/>
          <w:w w:val="95"/>
        </w:rPr>
        <w:t>the</w:t>
      </w:r>
      <w:r>
        <w:rPr>
          <w:color w:val="231F20"/>
          <w:spacing w:val="4"/>
          <w:w w:val="95"/>
        </w:rPr>
        <w:t xml:space="preserve"> </w:t>
      </w:r>
      <w:r>
        <w:rPr>
          <w:color w:val="231F20"/>
          <w:w w:val="95"/>
        </w:rPr>
        <w:t>formal</w:t>
      </w:r>
      <w:r>
        <w:rPr>
          <w:color w:val="231F20"/>
          <w:spacing w:val="5"/>
          <w:w w:val="95"/>
        </w:rPr>
        <w:t xml:space="preserve"> </w:t>
      </w:r>
      <w:r>
        <w:rPr>
          <w:color w:val="231F20"/>
          <w:w w:val="95"/>
        </w:rPr>
        <w:t>front</w:t>
      </w:r>
      <w:r>
        <w:rPr>
          <w:color w:val="231F20"/>
          <w:spacing w:val="4"/>
          <w:w w:val="95"/>
        </w:rPr>
        <w:t xml:space="preserve"> </w:t>
      </w:r>
      <w:r>
        <w:rPr>
          <w:color w:val="231F20"/>
          <w:w w:val="95"/>
        </w:rPr>
        <w:t>of</w:t>
      </w:r>
      <w:r>
        <w:rPr>
          <w:color w:val="231F20"/>
          <w:spacing w:val="1"/>
          <w:w w:val="95"/>
        </w:rPr>
        <w:t xml:space="preserve"> </w:t>
      </w:r>
      <w:r>
        <w:rPr>
          <w:color w:val="231F20"/>
          <w:w w:val="95"/>
        </w:rPr>
        <w:t>the</w:t>
      </w:r>
      <w:r>
        <w:rPr>
          <w:color w:val="231F20"/>
          <w:spacing w:val="2"/>
          <w:w w:val="95"/>
        </w:rPr>
        <w:t xml:space="preserve"> </w:t>
      </w:r>
      <w:r>
        <w:rPr>
          <w:color w:val="231F20"/>
          <w:w w:val="95"/>
        </w:rPr>
        <w:t>building.</w:t>
      </w:r>
      <w:r>
        <w:rPr>
          <w:color w:val="231F20"/>
          <w:spacing w:val="3"/>
          <w:w w:val="95"/>
        </w:rPr>
        <w:t xml:space="preserve"> </w:t>
      </w:r>
      <w:r>
        <w:rPr>
          <w:color w:val="231F20"/>
          <w:w w:val="95"/>
        </w:rPr>
        <w:t>It</w:t>
      </w:r>
      <w:r>
        <w:rPr>
          <w:color w:val="231F20"/>
          <w:spacing w:val="2"/>
          <w:w w:val="95"/>
        </w:rPr>
        <w:t xml:space="preserve"> </w:t>
      </w:r>
      <w:r>
        <w:rPr>
          <w:color w:val="231F20"/>
          <w:w w:val="95"/>
        </w:rPr>
        <w:t>is</w:t>
      </w:r>
      <w:r>
        <w:rPr>
          <w:color w:val="231F20"/>
          <w:spacing w:val="3"/>
          <w:w w:val="95"/>
        </w:rPr>
        <w:t xml:space="preserve"> </w:t>
      </w:r>
      <w:r>
        <w:rPr>
          <w:color w:val="231F20"/>
          <w:w w:val="95"/>
        </w:rPr>
        <w:t>noted</w:t>
      </w:r>
      <w:r>
        <w:rPr>
          <w:color w:val="231F20"/>
          <w:spacing w:val="2"/>
          <w:w w:val="95"/>
        </w:rPr>
        <w:t xml:space="preserve"> </w:t>
      </w:r>
      <w:r>
        <w:rPr>
          <w:color w:val="231F20"/>
          <w:w w:val="95"/>
        </w:rPr>
        <w:t>that</w:t>
      </w:r>
      <w:r>
        <w:rPr>
          <w:color w:val="231F20"/>
          <w:spacing w:val="1"/>
          <w:w w:val="95"/>
        </w:rPr>
        <w:t xml:space="preserve"> </w:t>
      </w:r>
      <w:r>
        <w:rPr>
          <w:color w:val="231F20"/>
          <w:w w:val="95"/>
        </w:rPr>
        <w:t>extensive</w:t>
      </w:r>
      <w:r>
        <w:rPr>
          <w:color w:val="231F20"/>
          <w:spacing w:val="9"/>
          <w:w w:val="95"/>
        </w:rPr>
        <w:t xml:space="preserve"> </w:t>
      </w:r>
      <w:r>
        <w:rPr>
          <w:color w:val="231F20"/>
          <w:w w:val="95"/>
        </w:rPr>
        <w:t>plantings</w:t>
      </w:r>
      <w:r>
        <w:rPr>
          <w:color w:val="231F20"/>
          <w:spacing w:val="9"/>
          <w:w w:val="95"/>
        </w:rPr>
        <w:t xml:space="preserve"> </w:t>
      </w:r>
      <w:r>
        <w:rPr>
          <w:color w:val="231F20"/>
          <w:w w:val="95"/>
        </w:rPr>
        <w:t>of</w:t>
      </w:r>
      <w:r>
        <w:rPr>
          <w:color w:val="231F20"/>
          <w:spacing w:val="9"/>
          <w:w w:val="95"/>
        </w:rPr>
        <w:t xml:space="preserve"> </w:t>
      </w:r>
      <w:r>
        <w:rPr>
          <w:color w:val="231F20"/>
          <w:w w:val="95"/>
        </w:rPr>
        <w:t>native</w:t>
      </w:r>
      <w:r>
        <w:rPr>
          <w:color w:val="231F20"/>
          <w:spacing w:val="1"/>
          <w:w w:val="95"/>
        </w:rPr>
        <w:t xml:space="preserve"> </w:t>
      </w:r>
      <w:r>
        <w:rPr>
          <w:color w:val="231F20"/>
          <w:w w:val="95"/>
        </w:rPr>
        <w:t>grasses</w:t>
      </w:r>
      <w:r>
        <w:rPr>
          <w:color w:val="231F20"/>
          <w:spacing w:val="2"/>
          <w:w w:val="95"/>
        </w:rPr>
        <w:t xml:space="preserve"> </w:t>
      </w:r>
      <w:r>
        <w:rPr>
          <w:color w:val="231F20"/>
          <w:w w:val="95"/>
        </w:rPr>
        <w:t>associated</w:t>
      </w:r>
      <w:r>
        <w:rPr>
          <w:color w:val="231F20"/>
          <w:spacing w:val="3"/>
          <w:w w:val="95"/>
        </w:rPr>
        <w:t xml:space="preserve"> </w:t>
      </w:r>
      <w:r>
        <w:rPr>
          <w:color w:val="231F20"/>
          <w:w w:val="95"/>
        </w:rPr>
        <w:t>with</w:t>
      </w:r>
      <w:r>
        <w:rPr>
          <w:color w:val="231F20"/>
          <w:spacing w:val="3"/>
          <w:w w:val="95"/>
        </w:rPr>
        <w:t xml:space="preserve"> </w:t>
      </w:r>
      <w:r>
        <w:rPr>
          <w:color w:val="231F20"/>
          <w:w w:val="95"/>
        </w:rPr>
        <w:t>the</w:t>
      </w:r>
      <w:r>
        <w:rPr>
          <w:color w:val="231F20"/>
          <w:spacing w:val="1"/>
          <w:w w:val="95"/>
        </w:rPr>
        <w:t xml:space="preserve"> </w:t>
      </w:r>
      <w:r>
        <w:rPr>
          <w:color w:val="231F20"/>
          <w:w w:val="95"/>
        </w:rPr>
        <w:t>Annex</w:t>
      </w:r>
      <w:r>
        <w:rPr>
          <w:color w:val="231F20"/>
          <w:spacing w:val="2"/>
          <w:w w:val="95"/>
        </w:rPr>
        <w:t xml:space="preserve"> </w:t>
      </w:r>
      <w:r>
        <w:rPr>
          <w:color w:val="231F20"/>
          <w:w w:val="95"/>
        </w:rPr>
        <w:t>building</w:t>
      </w:r>
      <w:r>
        <w:rPr>
          <w:color w:val="231F20"/>
          <w:spacing w:val="2"/>
          <w:w w:val="95"/>
        </w:rPr>
        <w:t xml:space="preserve"> </w:t>
      </w:r>
      <w:r>
        <w:rPr>
          <w:color w:val="231F20"/>
          <w:w w:val="95"/>
        </w:rPr>
        <w:t>represent</w:t>
      </w:r>
      <w:r>
        <w:rPr>
          <w:color w:val="231F20"/>
          <w:spacing w:val="3"/>
          <w:w w:val="95"/>
        </w:rPr>
        <w:t xml:space="preserve"> </w:t>
      </w:r>
      <w:r>
        <w:rPr>
          <w:color w:val="231F20"/>
          <w:w w:val="95"/>
        </w:rPr>
        <w:t>a</w:t>
      </w:r>
      <w:r>
        <w:rPr>
          <w:color w:val="231F20"/>
          <w:spacing w:val="1"/>
          <w:w w:val="95"/>
        </w:rPr>
        <w:t xml:space="preserve"> </w:t>
      </w:r>
      <w:r>
        <w:rPr>
          <w:color w:val="231F20"/>
          <w:w w:val="95"/>
        </w:rPr>
        <w:t>departure</w:t>
      </w:r>
      <w:r>
        <w:rPr>
          <w:color w:val="231F20"/>
          <w:spacing w:val="4"/>
          <w:w w:val="95"/>
        </w:rPr>
        <w:t xml:space="preserve"> </w:t>
      </w:r>
      <w:r>
        <w:rPr>
          <w:color w:val="231F20"/>
          <w:w w:val="95"/>
        </w:rPr>
        <w:t>from</w:t>
      </w:r>
      <w:r>
        <w:rPr>
          <w:color w:val="231F20"/>
          <w:spacing w:val="4"/>
          <w:w w:val="95"/>
        </w:rPr>
        <w:t xml:space="preserve"> </w:t>
      </w:r>
      <w:r>
        <w:rPr>
          <w:color w:val="231F20"/>
          <w:w w:val="95"/>
        </w:rPr>
        <w:t>the</w:t>
      </w:r>
      <w:r>
        <w:rPr>
          <w:color w:val="231F20"/>
          <w:spacing w:val="5"/>
          <w:w w:val="95"/>
        </w:rPr>
        <w:t xml:space="preserve"> </w:t>
      </w:r>
      <w:r>
        <w:rPr>
          <w:color w:val="231F20"/>
          <w:w w:val="95"/>
        </w:rPr>
        <w:t>historic</w:t>
      </w:r>
      <w:r>
        <w:rPr>
          <w:color w:val="231F20"/>
          <w:spacing w:val="1"/>
          <w:w w:val="95"/>
        </w:rPr>
        <w:t xml:space="preserve"> </w:t>
      </w:r>
      <w:r>
        <w:rPr>
          <w:color w:val="231F20"/>
          <w:w w:val="95"/>
        </w:rPr>
        <w:t>grass/mass</w:t>
      </w:r>
      <w:r>
        <w:rPr>
          <w:color w:val="231F20"/>
          <w:spacing w:val="1"/>
          <w:w w:val="95"/>
        </w:rPr>
        <w:t xml:space="preserve"> </w:t>
      </w:r>
      <w:r>
        <w:rPr>
          <w:color w:val="231F20"/>
          <w:w w:val="95"/>
        </w:rPr>
        <w:t>planting</w:t>
      </w:r>
      <w:r>
        <w:rPr>
          <w:color w:val="231F20"/>
          <w:spacing w:val="38"/>
        </w:rPr>
        <w:t xml:space="preserve"> </w:t>
      </w:r>
      <w:r>
        <w:rPr>
          <w:color w:val="231F20"/>
          <w:w w:val="95"/>
        </w:rPr>
        <w:t>typology</w:t>
      </w:r>
      <w:r>
        <w:rPr>
          <w:color w:val="231F20"/>
          <w:spacing w:val="1"/>
          <w:w w:val="95"/>
        </w:rPr>
        <w:t xml:space="preserve"> </w:t>
      </w:r>
      <w:r>
        <w:rPr>
          <w:color w:val="231F20"/>
          <w:w w:val="95"/>
        </w:rPr>
        <w:t>in terms</w:t>
      </w:r>
      <w:r>
        <w:rPr>
          <w:color w:val="231F20"/>
          <w:spacing w:val="1"/>
          <w:w w:val="95"/>
        </w:rPr>
        <w:t xml:space="preserve"> </w:t>
      </w:r>
      <w:r>
        <w:rPr>
          <w:color w:val="231F20"/>
          <w:w w:val="95"/>
        </w:rPr>
        <w:t>of colour,</w:t>
      </w:r>
      <w:r>
        <w:rPr>
          <w:color w:val="231F20"/>
          <w:spacing w:val="1"/>
          <w:w w:val="95"/>
        </w:rPr>
        <w:t xml:space="preserve"> </w:t>
      </w:r>
      <w:r>
        <w:rPr>
          <w:color w:val="231F20"/>
          <w:w w:val="95"/>
        </w:rPr>
        <w:t>texture,</w:t>
      </w:r>
      <w:r>
        <w:rPr>
          <w:color w:val="231F20"/>
          <w:spacing w:val="1"/>
          <w:w w:val="95"/>
        </w:rPr>
        <w:t xml:space="preserve"> </w:t>
      </w:r>
      <w:r>
        <w:rPr>
          <w:color w:val="231F20"/>
          <w:w w:val="95"/>
        </w:rPr>
        <w:t>seasonal</w:t>
      </w:r>
      <w:r>
        <w:rPr>
          <w:color w:val="231F20"/>
          <w:spacing w:val="1"/>
          <w:w w:val="95"/>
        </w:rPr>
        <w:t xml:space="preserve"> </w:t>
      </w:r>
      <w:r>
        <w:rPr>
          <w:color w:val="231F20"/>
          <w:w w:val="95"/>
        </w:rPr>
        <w:t>change,</w:t>
      </w:r>
      <w:r>
        <w:rPr>
          <w:color w:val="231F20"/>
          <w:spacing w:val="1"/>
          <w:w w:val="95"/>
        </w:rPr>
        <w:t xml:space="preserve"> </w:t>
      </w:r>
      <w:r>
        <w:rPr>
          <w:color w:val="231F20"/>
          <w:w w:val="95"/>
        </w:rPr>
        <w:t>etc,</w:t>
      </w:r>
      <w:r>
        <w:rPr>
          <w:color w:val="231F20"/>
          <w:spacing w:val="1"/>
          <w:w w:val="95"/>
        </w:rPr>
        <w:t xml:space="preserve"> </w:t>
      </w:r>
      <w:r>
        <w:rPr>
          <w:color w:val="231F20"/>
          <w:w w:val="95"/>
        </w:rPr>
        <w:t>however</w:t>
      </w:r>
      <w:r>
        <w:rPr>
          <w:color w:val="231F20"/>
          <w:spacing w:val="-38"/>
          <w:w w:val="95"/>
        </w:rPr>
        <w:t xml:space="preserve"> </w:t>
      </w:r>
      <w:r>
        <w:rPr>
          <w:color w:val="231F20"/>
          <w:w w:val="95"/>
        </w:rPr>
        <w:t>they</w:t>
      </w:r>
      <w:r>
        <w:rPr>
          <w:color w:val="231F20"/>
          <w:spacing w:val="2"/>
          <w:w w:val="95"/>
        </w:rPr>
        <w:t xml:space="preserve"> </w:t>
      </w:r>
      <w:r>
        <w:rPr>
          <w:color w:val="231F20"/>
          <w:w w:val="95"/>
        </w:rPr>
        <w:t>provide</w:t>
      </w:r>
      <w:r>
        <w:rPr>
          <w:color w:val="231F20"/>
          <w:spacing w:val="2"/>
          <w:w w:val="95"/>
        </w:rPr>
        <w:t xml:space="preserve"> </w:t>
      </w:r>
      <w:r>
        <w:rPr>
          <w:color w:val="231F20"/>
          <w:w w:val="95"/>
        </w:rPr>
        <w:t>low</w:t>
      </w:r>
      <w:r>
        <w:rPr>
          <w:color w:val="231F20"/>
          <w:spacing w:val="2"/>
          <w:w w:val="95"/>
        </w:rPr>
        <w:t xml:space="preserve"> </w:t>
      </w:r>
      <w:r>
        <w:rPr>
          <w:color w:val="231F20"/>
          <w:w w:val="95"/>
        </w:rPr>
        <w:t>ground</w:t>
      </w:r>
      <w:r>
        <w:rPr>
          <w:color w:val="231F20"/>
          <w:spacing w:val="2"/>
          <w:w w:val="95"/>
        </w:rPr>
        <w:t xml:space="preserve"> </w:t>
      </w:r>
      <w:r>
        <w:rPr>
          <w:color w:val="231F20"/>
          <w:w w:val="95"/>
        </w:rPr>
        <w:t>cover</w:t>
      </w:r>
    </w:p>
    <w:p w14:paraId="7B76891B" w14:textId="77777777" w:rsidR="00F71DDB" w:rsidRDefault="00A630EF" w:rsidP="00FA2166">
      <w:pPr>
        <w:pStyle w:val="BodyText"/>
        <w:spacing w:line="230" w:lineRule="auto"/>
        <w:ind w:left="284" w:right="200"/>
      </w:pPr>
      <w:r>
        <w:rPr>
          <w:color w:val="231F20"/>
          <w:w w:val="95"/>
        </w:rPr>
        <w:t>and</w:t>
      </w:r>
      <w:r>
        <w:rPr>
          <w:color w:val="231F20"/>
          <w:spacing w:val="5"/>
          <w:w w:val="95"/>
        </w:rPr>
        <w:t xml:space="preserve"> </w:t>
      </w:r>
      <w:r>
        <w:rPr>
          <w:color w:val="231F20"/>
          <w:w w:val="95"/>
        </w:rPr>
        <w:t>do</w:t>
      </w:r>
      <w:r>
        <w:rPr>
          <w:color w:val="231F20"/>
          <w:spacing w:val="5"/>
          <w:w w:val="95"/>
        </w:rPr>
        <w:t xml:space="preserve"> </w:t>
      </w:r>
      <w:r>
        <w:rPr>
          <w:color w:val="231F20"/>
          <w:w w:val="95"/>
        </w:rPr>
        <w:t>not</w:t>
      </w:r>
      <w:r>
        <w:rPr>
          <w:color w:val="231F20"/>
          <w:spacing w:val="6"/>
          <w:w w:val="95"/>
        </w:rPr>
        <w:t xml:space="preserve"> </w:t>
      </w:r>
      <w:r>
        <w:rPr>
          <w:color w:val="231F20"/>
          <w:w w:val="95"/>
        </w:rPr>
        <w:t>detract</w:t>
      </w:r>
      <w:r>
        <w:rPr>
          <w:color w:val="231F20"/>
          <w:spacing w:val="5"/>
          <w:w w:val="95"/>
        </w:rPr>
        <w:t xml:space="preserve"> </w:t>
      </w:r>
      <w:r>
        <w:rPr>
          <w:color w:val="231F20"/>
          <w:w w:val="95"/>
        </w:rPr>
        <w:t>from</w:t>
      </w:r>
      <w:r>
        <w:rPr>
          <w:color w:val="231F20"/>
          <w:spacing w:val="6"/>
          <w:w w:val="95"/>
        </w:rPr>
        <w:t xml:space="preserve"> </w:t>
      </w:r>
      <w:r>
        <w:rPr>
          <w:color w:val="231F20"/>
          <w:w w:val="95"/>
        </w:rPr>
        <w:t>the</w:t>
      </w:r>
      <w:r>
        <w:rPr>
          <w:color w:val="231F20"/>
          <w:spacing w:val="5"/>
          <w:w w:val="95"/>
        </w:rPr>
        <w:t xml:space="preserve"> </w:t>
      </w:r>
      <w:r>
        <w:rPr>
          <w:color w:val="231F20"/>
          <w:w w:val="95"/>
        </w:rPr>
        <w:t>open</w:t>
      </w:r>
      <w:r>
        <w:rPr>
          <w:color w:val="231F20"/>
          <w:spacing w:val="1"/>
          <w:w w:val="95"/>
        </w:rPr>
        <w:t xml:space="preserve"> </w:t>
      </w:r>
      <w:r>
        <w:rPr>
          <w:color w:val="231F20"/>
          <w:w w:val="95"/>
        </w:rPr>
        <w:t>landscape</w:t>
      </w:r>
      <w:r>
        <w:rPr>
          <w:color w:val="231F20"/>
          <w:spacing w:val="25"/>
          <w:w w:val="95"/>
        </w:rPr>
        <w:t xml:space="preserve"> </w:t>
      </w:r>
      <w:r>
        <w:rPr>
          <w:color w:val="231F20"/>
          <w:w w:val="95"/>
        </w:rPr>
        <w:t>setting</w:t>
      </w:r>
      <w:r>
        <w:rPr>
          <w:color w:val="231F20"/>
          <w:spacing w:val="25"/>
          <w:w w:val="95"/>
        </w:rPr>
        <w:t xml:space="preserve"> </w:t>
      </w:r>
      <w:r>
        <w:rPr>
          <w:color w:val="231F20"/>
          <w:w w:val="95"/>
        </w:rPr>
        <w:t>to</w:t>
      </w:r>
      <w:r>
        <w:rPr>
          <w:color w:val="231F20"/>
          <w:spacing w:val="25"/>
          <w:w w:val="95"/>
        </w:rPr>
        <w:t xml:space="preserve"> </w:t>
      </w:r>
      <w:r>
        <w:rPr>
          <w:color w:val="231F20"/>
          <w:w w:val="95"/>
        </w:rPr>
        <w:t>the</w:t>
      </w:r>
      <w:r>
        <w:rPr>
          <w:color w:val="231F20"/>
          <w:spacing w:val="25"/>
          <w:w w:val="95"/>
        </w:rPr>
        <w:t xml:space="preserve"> </w:t>
      </w:r>
      <w:r>
        <w:rPr>
          <w:color w:val="231F20"/>
          <w:w w:val="95"/>
        </w:rPr>
        <w:t>building.</w:t>
      </w:r>
    </w:p>
    <w:p w14:paraId="0D76BFE5" w14:textId="77777777" w:rsidR="00F71DDB" w:rsidRDefault="00A630EF" w:rsidP="006D1716">
      <w:pPr>
        <w:pStyle w:val="ListParagraph"/>
        <w:numPr>
          <w:ilvl w:val="0"/>
          <w:numId w:val="19"/>
        </w:numPr>
        <w:tabs>
          <w:tab w:val="left" w:pos="583"/>
          <w:tab w:val="left" w:pos="584"/>
        </w:tabs>
        <w:spacing w:before="168" w:line="230" w:lineRule="auto"/>
        <w:ind w:left="567" w:right="200"/>
        <w:rPr>
          <w:sz w:val="17"/>
        </w:rPr>
      </w:pPr>
      <w:r>
        <w:rPr>
          <w:color w:val="231F20"/>
          <w:w w:val="95"/>
          <w:sz w:val="17"/>
        </w:rPr>
        <w:t>Preserve</w:t>
      </w:r>
      <w:r>
        <w:rPr>
          <w:color w:val="231F20"/>
          <w:spacing w:val="2"/>
          <w:w w:val="95"/>
          <w:sz w:val="17"/>
        </w:rPr>
        <w:t xml:space="preserve"> </w:t>
      </w:r>
      <w:r>
        <w:rPr>
          <w:color w:val="231F20"/>
          <w:w w:val="95"/>
          <w:sz w:val="17"/>
        </w:rPr>
        <w:t>the</w:t>
      </w:r>
      <w:r>
        <w:rPr>
          <w:color w:val="231F20"/>
          <w:spacing w:val="2"/>
          <w:w w:val="95"/>
          <w:sz w:val="17"/>
        </w:rPr>
        <w:t xml:space="preserve"> </w:t>
      </w:r>
      <w:r>
        <w:rPr>
          <w:color w:val="231F20"/>
          <w:w w:val="95"/>
          <w:sz w:val="17"/>
        </w:rPr>
        <w:t>area</w:t>
      </w:r>
      <w:r>
        <w:rPr>
          <w:color w:val="231F20"/>
          <w:spacing w:val="2"/>
          <w:w w:val="95"/>
          <w:sz w:val="17"/>
        </w:rPr>
        <w:t xml:space="preserve"> </w:t>
      </w:r>
      <w:r>
        <w:rPr>
          <w:color w:val="231F20"/>
          <w:w w:val="95"/>
          <w:sz w:val="17"/>
        </w:rPr>
        <w:t>of</w:t>
      </w:r>
      <w:r>
        <w:rPr>
          <w:color w:val="231F20"/>
          <w:spacing w:val="2"/>
          <w:w w:val="95"/>
          <w:sz w:val="17"/>
        </w:rPr>
        <w:t xml:space="preserve"> </w:t>
      </w:r>
      <w:r>
        <w:rPr>
          <w:color w:val="231F20"/>
          <w:w w:val="95"/>
          <w:sz w:val="17"/>
        </w:rPr>
        <w:t>native</w:t>
      </w:r>
      <w:r>
        <w:rPr>
          <w:color w:val="231F20"/>
          <w:spacing w:val="1"/>
          <w:w w:val="95"/>
          <w:sz w:val="17"/>
        </w:rPr>
        <w:t xml:space="preserve"> </w:t>
      </w:r>
      <w:r>
        <w:rPr>
          <w:color w:val="231F20"/>
          <w:w w:val="95"/>
          <w:sz w:val="17"/>
        </w:rPr>
        <w:t>grasses west of the residence</w:t>
      </w:r>
      <w:r>
        <w:rPr>
          <w:color w:val="231F20"/>
          <w:spacing w:val="1"/>
          <w:w w:val="95"/>
          <w:sz w:val="17"/>
        </w:rPr>
        <w:t xml:space="preserve"> </w:t>
      </w:r>
      <w:r>
        <w:rPr>
          <w:color w:val="231F20"/>
          <w:w w:val="95"/>
          <w:sz w:val="17"/>
        </w:rPr>
        <w:t>(between</w:t>
      </w:r>
      <w:r>
        <w:rPr>
          <w:color w:val="231F20"/>
          <w:spacing w:val="21"/>
          <w:w w:val="95"/>
          <w:sz w:val="17"/>
        </w:rPr>
        <w:t xml:space="preserve"> </w:t>
      </w:r>
      <w:r>
        <w:rPr>
          <w:color w:val="231F20"/>
          <w:w w:val="95"/>
          <w:sz w:val="17"/>
        </w:rPr>
        <w:t>residence</w:t>
      </w:r>
      <w:r>
        <w:rPr>
          <w:color w:val="231F20"/>
          <w:spacing w:val="21"/>
          <w:w w:val="95"/>
          <w:sz w:val="17"/>
        </w:rPr>
        <w:t xml:space="preserve"> </w:t>
      </w:r>
      <w:r>
        <w:rPr>
          <w:color w:val="231F20"/>
          <w:w w:val="95"/>
          <w:sz w:val="17"/>
        </w:rPr>
        <w:t>and</w:t>
      </w:r>
      <w:r>
        <w:rPr>
          <w:color w:val="231F20"/>
          <w:spacing w:val="22"/>
          <w:w w:val="95"/>
          <w:sz w:val="17"/>
        </w:rPr>
        <w:t xml:space="preserve"> </w:t>
      </w:r>
      <w:r>
        <w:rPr>
          <w:color w:val="231F20"/>
          <w:w w:val="95"/>
          <w:sz w:val="17"/>
        </w:rPr>
        <w:t>Annex).</w:t>
      </w:r>
      <w:r>
        <w:rPr>
          <w:color w:val="231F20"/>
          <w:spacing w:val="1"/>
          <w:w w:val="95"/>
          <w:sz w:val="17"/>
        </w:rPr>
        <w:t xml:space="preserve"> </w:t>
      </w:r>
      <w:r>
        <w:rPr>
          <w:color w:val="231F20"/>
          <w:w w:val="95"/>
          <w:sz w:val="17"/>
        </w:rPr>
        <w:t>It is noted that native grass</w:t>
      </w:r>
      <w:r>
        <w:rPr>
          <w:color w:val="231F20"/>
          <w:spacing w:val="1"/>
          <w:w w:val="95"/>
          <w:sz w:val="17"/>
        </w:rPr>
        <w:t xml:space="preserve"> </w:t>
      </w:r>
      <w:r>
        <w:rPr>
          <w:color w:val="231F20"/>
          <w:w w:val="95"/>
          <w:sz w:val="17"/>
        </w:rPr>
        <w:t>planting</w:t>
      </w:r>
      <w:r>
        <w:rPr>
          <w:color w:val="231F20"/>
          <w:spacing w:val="39"/>
          <w:sz w:val="17"/>
        </w:rPr>
        <w:t xml:space="preserve"> </w:t>
      </w:r>
      <w:r>
        <w:rPr>
          <w:color w:val="231F20"/>
          <w:w w:val="95"/>
          <w:sz w:val="17"/>
        </w:rPr>
        <w:t>was</w:t>
      </w:r>
      <w:r>
        <w:rPr>
          <w:color w:val="231F20"/>
          <w:spacing w:val="78"/>
          <w:sz w:val="17"/>
        </w:rPr>
        <w:t xml:space="preserve"> </w:t>
      </w:r>
      <w:r>
        <w:rPr>
          <w:color w:val="231F20"/>
          <w:w w:val="95"/>
          <w:sz w:val="17"/>
        </w:rPr>
        <w:t>undertaken</w:t>
      </w:r>
      <w:r>
        <w:rPr>
          <w:color w:val="231F20"/>
          <w:spacing w:val="1"/>
          <w:w w:val="95"/>
          <w:sz w:val="17"/>
        </w:rPr>
        <w:t xml:space="preserve"> </w:t>
      </w:r>
      <w:r>
        <w:rPr>
          <w:color w:val="231F20"/>
          <w:w w:val="95"/>
          <w:sz w:val="17"/>
        </w:rPr>
        <w:t>against</w:t>
      </w:r>
      <w:r>
        <w:rPr>
          <w:color w:val="231F20"/>
          <w:spacing w:val="18"/>
          <w:w w:val="95"/>
          <w:sz w:val="17"/>
        </w:rPr>
        <w:t xml:space="preserve"> </w:t>
      </w:r>
      <w:r>
        <w:rPr>
          <w:color w:val="231F20"/>
          <w:w w:val="95"/>
          <w:sz w:val="17"/>
        </w:rPr>
        <w:t>the</w:t>
      </w:r>
      <w:r>
        <w:rPr>
          <w:color w:val="231F20"/>
          <w:spacing w:val="18"/>
          <w:w w:val="95"/>
          <w:sz w:val="17"/>
        </w:rPr>
        <w:t xml:space="preserve"> </w:t>
      </w:r>
      <w:r>
        <w:rPr>
          <w:color w:val="231F20"/>
          <w:w w:val="95"/>
          <w:sz w:val="17"/>
        </w:rPr>
        <w:t>eastern</w:t>
      </w:r>
      <w:r>
        <w:rPr>
          <w:color w:val="231F20"/>
          <w:spacing w:val="18"/>
          <w:w w:val="95"/>
          <w:sz w:val="17"/>
        </w:rPr>
        <w:t xml:space="preserve"> </w:t>
      </w:r>
      <w:r>
        <w:rPr>
          <w:color w:val="231F20"/>
          <w:w w:val="95"/>
          <w:sz w:val="17"/>
        </w:rPr>
        <w:t>façade</w:t>
      </w:r>
      <w:r>
        <w:rPr>
          <w:color w:val="231F20"/>
          <w:spacing w:val="19"/>
          <w:w w:val="95"/>
          <w:sz w:val="17"/>
        </w:rPr>
        <w:t xml:space="preserve"> </w:t>
      </w:r>
      <w:r>
        <w:rPr>
          <w:color w:val="231F20"/>
          <w:w w:val="95"/>
          <w:sz w:val="17"/>
        </w:rPr>
        <w:t>of</w:t>
      </w:r>
      <w:r>
        <w:rPr>
          <w:color w:val="231F20"/>
          <w:spacing w:val="18"/>
          <w:w w:val="95"/>
          <w:sz w:val="17"/>
        </w:rPr>
        <w:t xml:space="preserve"> </w:t>
      </w:r>
      <w:r>
        <w:rPr>
          <w:color w:val="231F20"/>
          <w:w w:val="95"/>
          <w:sz w:val="17"/>
        </w:rPr>
        <w:t>the</w:t>
      </w:r>
      <w:r>
        <w:rPr>
          <w:color w:val="231F20"/>
          <w:spacing w:val="1"/>
          <w:w w:val="95"/>
          <w:sz w:val="17"/>
        </w:rPr>
        <w:t xml:space="preserve"> </w:t>
      </w:r>
      <w:r>
        <w:rPr>
          <w:color w:val="231F20"/>
          <w:w w:val="95"/>
          <w:sz w:val="17"/>
        </w:rPr>
        <w:t>Annex,</w:t>
      </w:r>
      <w:r>
        <w:rPr>
          <w:color w:val="231F20"/>
          <w:spacing w:val="9"/>
          <w:w w:val="95"/>
          <w:sz w:val="17"/>
        </w:rPr>
        <w:t xml:space="preserve"> </w:t>
      </w:r>
      <w:r>
        <w:rPr>
          <w:color w:val="231F20"/>
          <w:w w:val="95"/>
          <w:sz w:val="17"/>
        </w:rPr>
        <w:t>but</w:t>
      </w:r>
      <w:r>
        <w:rPr>
          <w:color w:val="231F20"/>
          <w:spacing w:val="9"/>
          <w:w w:val="95"/>
          <w:sz w:val="17"/>
        </w:rPr>
        <w:t xml:space="preserve"> </w:t>
      </w:r>
      <w:r>
        <w:rPr>
          <w:color w:val="231F20"/>
          <w:w w:val="95"/>
          <w:sz w:val="17"/>
        </w:rPr>
        <w:t>there</w:t>
      </w:r>
      <w:r>
        <w:rPr>
          <w:color w:val="231F20"/>
          <w:spacing w:val="9"/>
          <w:w w:val="95"/>
          <w:sz w:val="17"/>
        </w:rPr>
        <w:t xml:space="preserve"> </w:t>
      </w:r>
      <w:r>
        <w:rPr>
          <w:color w:val="231F20"/>
          <w:w w:val="95"/>
          <w:sz w:val="17"/>
        </w:rPr>
        <w:t>is</w:t>
      </w:r>
      <w:r>
        <w:rPr>
          <w:color w:val="231F20"/>
          <w:spacing w:val="9"/>
          <w:w w:val="95"/>
          <w:sz w:val="17"/>
        </w:rPr>
        <w:t xml:space="preserve"> </w:t>
      </w:r>
      <w:r>
        <w:rPr>
          <w:color w:val="231F20"/>
          <w:w w:val="95"/>
          <w:sz w:val="17"/>
        </w:rPr>
        <w:t>no</w:t>
      </w:r>
      <w:r>
        <w:rPr>
          <w:color w:val="231F20"/>
          <w:spacing w:val="9"/>
          <w:w w:val="95"/>
          <w:sz w:val="17"/>
        </w:rPr>
        <w:t xml:space="preserve"> </w:t>
      </w:r>
      <w:r>
        <w:rPr>
          <w:color w:val="231F20"/>
          <w:w w:val="95"/>
          <w:sz w:val="17"/>
        </w:rPr>
        <w:t>evidence</w:t>
      </w:r>
      <w:r>
        <w:rPr>
          <w:color w:val="231F20"/>
          <w:spacing w:val="1"/>
          <w:w w:val="95"/>
          <w:sz w:val="17"/>
        </w:rPr>
        <w:t xml:space="preserve"> </w:t>
      </w:r>
      <w:r>
        <w:rPr>
          <w:color w:val="231F20"/>
          <w:w w:val="95"/>
          <w:sz w:val="17"/>
        </w:rPr>
        <w:t>of</w:t>
      </w:r>
      <w:r>
        <w:rPr>
          <w:color w:val="231F20"/>
          <w:spacing w:val="9"/>
          <w:w w:val="95"/>
          <w:sz w:val="17"/>
        </w:rPr>
        <w:t xml:space="preserve"> </w:t>
      </w:r>
      <w:r>
        <w:rPr>
          <w:color w:val="231F20"/>
          <w:w w:val="95"/>
          <w:sz w:val="17"/>
        </w:rPr>
        <w:t>native</w:t>
      </w:r>
      <w:r>
        <w:rPr>
          <w:color w:val="231F20"/>
          <w:spacing w:val="10"/>
          <w:w w:val="95"/>
          <w:sz w:val="17"/>
        </w:rPr>
        <w:t xml:space="preserve"> </w:t>
      </w:r>
      <w:r>
        <w:rPr>
          <w:color w:val="231F20"/>
          <w:w w:val="95"/>
          <w:sz w:val="17"/>
        </w:rPr>
        <w:t>grasses</w:t>
      </w:r>
      <w:r>
        <w:rPr>
          <w:color w:val="231F20"/>
          <w:spacing w:val="10"/>
          <w:w w:val="95"/>
          <w:sz w:val="17"/>
        </w:rPr>
        <w:t xml:space="preserve"> </w:t>
      </w:r>
      <w:r>
        <w:rPr>
          <w:color w:val="231F20"/>
          <w:w w:val="95"/>
          <w:sz w:val="17"/>
        </w:rPr>
        <w:t>pre-dating</w:t>
      </w:r>
      <w:r>
        <w:rPr>
          <w:color w:val="231F20"/>
          <w:spacing w:val="10"/>
          <w:w w:val="95"/>
          <w:sz w:val="17"/>
        </w:rPr>
        <w:t xml:space="preserve"> </w:t>
      </w:r>
      <w:r>
        <w:rPr>
          <w:color w:val="231F20"/>
          <w:w w:val="95"/>
          <w:sz w:val="17"/>
        </w:rPr>
        <w:t>the</w:t>
      </w:r>
      <w:r>
        <w:rPr>
          <w:color w:val="231F20"/>
          <w:spacing w:val="1"/>
          <w:w w:val="95"/>
          <w:sz w:val="17"/>
        </w:rPr>
        <w:t xml:space="preserve"> </w:t>
      </w:r>
      <w:r>
        <w:rPr>
          <w:color w:val="231F20"/>
          <w:sz w:val="17"/>
        </w:rPr>
        <w:t>Annex</w:t>
      </w:r>
      <w:r>
        <w:rPr>
          <w:color w:val="231F20"/>
          <w:spacing w:val="-11"/>
          <w:sz w:val="17"/>
        </w:rPr>
        <w:t xml:space="preserve"> </w:t>
      </w:r>
      <w:r>
        <w:rPr>
          <w:color w:val="231F20"/>
          <w:sz w:val="17"/>
        </w:rPr>
        <w:t>works.</w:t>
      </w:r>
    </w:p>
    <w:p w14:paraId="1FAC765B" w14:textId="06A6AB5D" w:rsidR="00F71DDB" w:rsidRPr="00FA2166" w:rsidRDefault="00A630EF" w:rsidP="006D1716">
      <w:pPr>
        <w:pStyle w:val="ListParagraph"/>
        <w:numPr>
          <w:ilvl w:val="0"/>
          <w:numId w:val="19"/>
        </w:numPr>
        <w:tabs>
          <w:tab w:val="left" w:pos="583"/>
          <w:tab w:val="left" w:pos="584"/>
        </w:tabs>
        <w:spacing w:before="27" w:line="230" w:lineRule="auto"/>
        <w:ind w:left="567" w:right="200"/>
        <w:rPr>
          <w:sz w:val="17"/>
        </w:rPr>
      </w:pPr>
      <w:r>
        <w:rPr>
          <w:color w:val="231F20"/>
          <w:w w:val="95"/>
          <w:sz w:val="17"/>
        </w:rPr>
        <w:t>Service</w:t>
      </w:r>
      <w:r>
        <w:rPr>
          <w:color w:val="231F20"/>
          <w:spacing w:val="10"/>
          <w:w w:val="95"/>
          <w:sz w:val="17"/>
        </w:rPr>
        <w:t xml:space="preserve"> </w:t>
      </w:r>
      <w:r>
        <w:rPr>
          <w:color w:val="231F20"/>
          <w:w w:val="95"/>
          <w:sz w:val="17"/>
        </w:rPr>
        <w:t>access</w:t>
      </w:r>
      <w:r>
        <w:rPr>
          <w:color w:val="231F20"/>
          <w:spacing w:val="10"/>
          <w:w w:val="95"/>
          <w:sz w:val="17"/>
        </w:rPr>
        <w:t xml:space="preserve"> </w:t>
      </w:r>
      <w:r>
        <w:rPr>
          <w:color w:val="231F20"/>
          <w:w w:val="95"/>
          <w:sz w:val="17"/>
        </w:rPr>
        <w:t>to</w:t>
      </w:r>
      <w:r>
        <w:rPr>
          <w:color w:val="231F20"/>
          <w:spacing w:val="10"/>
          <w:w w:val="95"/>
          <w:sz w:val="17"/>
        </w:rPr>
        <w:t xml:space="preserve"> </w:t>
      </w:r>
      <w:r>
        <w:rPr>
          <w:color w:val="231F20"/>
          <w:w w:val="95"/>
          <w:sz w:val="17"/>
        </w:rPr>
        <w:t>the</w:t>
      </w:r>
      <w:r>
        <w:rPr>
          <w:color w:val="231F20"/>
          <w:spacing w:val="10"/>
          <w:w w:val="95"/>
          <w:sz w:val="17"/>
        </w:rPr>
        <w:t xml:space="preserve"> </w:t>
      </w:r>
      <w:r>
        <w:rPr>
          <w:color w:val="231F20"/>
          <w:w w:val="95"/>
          <w:sz w:val="17"/>
        </w:rPr>
        <w:t>site</w:t>
      </w:r>
      <w:r>
        <w:rPr>
          <w:color w:val="231F20"/>
          <w:spacing w:val="10"/>
          <w:w w:val="95"/>
          <w:sz w:val="17"/>
        </w:rPr>
        <w:t xml:space="preserve"> </w:t>
      </w:r>
      <w:r>
        <w:rPr>
          <w:color w:val="231F20"/>
          <w:w w:val="95"/>
          <w:sz w:val="17"/>
        </w:rPr>
        <w:t>to</w:t>
      </w:r>
      <w:r>
        <w:rPr>
          <w:color w:val="231F20"/>
          <w:spacing w:val="10"/>
          <w:w w:val="95"/>
          <w:sz w:val="17"/>
        </w:rPr>
        <w:t xml:space="preserve"> </w:t>
      </w:r>
      <w:r>
        <w:rPr>
          <w:color w:val="231F20"/>
          <w:w w:val="95"/>
          <w:sz w:val="17"/>
        </w:rPr>
        <w:t>work</w:t>
      </w:r>
      <w:r>
        <w:rPr>
          <w:color w:val="231F20"/>
          <w:spacing w:val="-37"/>
          <w:w w:val="95"/>
          <w:sz w:val="17"/>
        </w:rPr>
        <w:t xml:space="preserve"> </w:t>
      </w:r>
      <w:r>
        <w:rPr>
          <w:color w:val="231F20"/>
          <w:w w:val="95"/>
          <w:sz w:val="17"/>
        </w:rPr>
        <w:t>within</w:t>
      </w:r>
      <w:r>
        <w:rPr>
          <w:color w:val="231F20"/>
          <w:spacing w:val="1"/>
          <w:w w:val="95"/>
          <w:sz w:val="17"/>
        </w:rPr>
        <w:t xml:space="preserve"> </w:t>
      </w:r>
      <w:r>
        <w:rPr>
          <w:color w:val="231F20"/>
          <w:w w:val="95"/>
          <w:sz w:val="17"/>
        </w:rPr>
        <w:t>these</w:t>
      </w:r>
      <w:r>
        <w:rPr>
          <w:color w:val="231F20"/>
          <w:spacing w:val="1"/>
          <w:w w:val="95"/>
          <w:sz w:val="17"/>
        </w:rPr>
        <w:t xml:space="preserve"> </w:t>
      </w:r>
      <w:r>
        <w:rPr>
          <w:color w:val="231F20"/>
          <w:w w:val="95"/>
          <w:sz w:val="17"/>
        </w:rPr>
        <w:t>controls</w:t>
      </w:r>
      <w:r>
        <w:rPr>
          <w:color w:val="231F20"/>
          <w:spacing w:val="1"/>
          <w:w w:val="95"/>
          <w:sz w:val="17"/>
        </w:rPr>
        <w:t xml:space="preserve"> </w:t>
      </w:r>
      <w:r>
        <w:rPr>
          <w:color w:val="231F20"/>
          <w:w w:val="95"/>
          <w:sz w:val="17"/>
        </w:rPr>
        <w:t>and</w:t>
      </w:r>
      <w:r>
        <w:rPr>
          <w:color w:val="231F20"/>
          <w:spacing w:val="1"/>
          <w:w w:val="95"/>
          <w:sz w:val="17"/>
        </w:rPr>
        <w:t xml:space="preserve"> </w:t>
      </w:r>
      <w:r>
        <w:rPr>
          <w:color w:val="231F20"/>
          <w:w w:val="95"/>
          <w:sz w:val="17"/>
        </w:rPr>
        <w:t>other</w:t>
      </w:r>
      <w:r>
        <w:rPr>
          <w:color w:val="231F20"/>
          <w:spacing w:val="-38"/>
          <w:w w:val="95"/>
          <w:sz w:val="17"/>
        </w:rPr>
        <w:t xml:space="preserve"> </w:t>
      </w:r>
      <w:r>
        <w:rPr>
          <w:color w:val="231F20"/>
          <w:w w:val="95"/>
          <w:sz w:val="17"/>
        </w:rPr>
        <w:t>landscape</w:t>
      </w:r>
      <w:r>
        <w:rPr>
          <w:color w:val="231F20"/>
          <w:spacing w:val="-6"/>
          <w:w w:val="95"/>
          <w:sz w:val="17"/>
        </w:rPr>
        <w:t xml:space="preserve"> </w:t>
      </w:r>
      <w:r>
        <w:rPr>
          <w:color w:val="231F20"/>
          <w:w w:val="95"/>
          <w:sz w:val="17"/>
        </w:rPr>
        <w:t>policies.</w:t>
      </w:r>
    </w:p>
    <w:p w14:paraId="4308B2C0" w14:textId="77777777" w:rsidR="00FA2166" w:rsidRDefault="00FA2166" w:rsidP="00FA2166">
      <w:pPr>
        <w:pStyle w:val="ListParagraph"/>
        <w:tabs>
          <w:tab w:val="left" w:pos="583"/>
          <w:tab w:val="left" w:pos="584"/>
        </w:tabs>
        <w:spacing w:before="27" w:line="230" w:lineRule="auto"/>
        <w:ind w:left="284" w:right="200" w:firstLine="0"/>
        <w:rPr>
          <w:sz w:val="17"/>
        </w:rPr>
      </w:pPr>
    </w:p>
    <w:p w14:paraId="36454372" w14:textId="77777777" w:rsidR="00F71DDB" w:rsidRDefault="00F71DDB" w:rsidP="00FA2166">
      <w:pPr>
        <w:spacing w:line="230" w:lineRule="auto"/>
        <w:ind w:left="284"/>
        <w:rPr>
          <w:sz w:val="17"/>
        </w:rPr>
        <w:sectPr w:rsidR="00F71DDB" w:rsidSect="00FA2166">
          <w:type w:val="continuous"/>
          <w:pgSz w:w="11910" w:h="16840"/>
          <w:pgMar w:top="1582" w:right="794" w:bottom="0" w:left="1077" w:header="0" w:footer="630" w:gutter="0"/>
          <w:cols w:num="3" w:space="40"/>
        </w:sectPr>
      </w:pPr>
    </w:p>
    <w:p w14:paraId="1A3943B5" w14:textId="77777777" w:rsidR="00F71DDB" w:rsidRPr="003531B1" w:rsidRDefault="00F71DDB" w:rsidP="003531B1">
      <w:pPr>
        <w:pStyle w:val="BodyText"/>
      </w:pPr>
    </w:p>
    <w:p w14:paraId="3FCFA2A0" w14:textId="77777777" w:rsidR="00F71DDB" w:rsidRPr="003531B1" w:rsidRDefault="00F71DDB" w:rsidP="003531B1">
      <w:pPr>
        <w:pStyle w:val="BodyText"/>
        <w:sectPr w:rsidR="00F71DDB" w:rsidRPr="003531B1" w:rsidSect="009740D5">
          <w:pgSz w:w="11910" w:h="16840"/>
          <w:pgMar w:top="1582" w:right="794" w:bottom="820" w:left="1077" w:header="0" w:footer="630" w:gutter="0"/>
          <w:cols w:space="720"/>
        </w:sectPr>
      </w:pPr>
    </w:p>
    <w:p w14:paraId="56D20FC4" w14:textId="77777777" w:rsidR="009740D5" w:rsidRPr="009740D5" w:rsidRDefault="009740D5" w:rsidP="009740D5">
      <w:pPr>
        <w:pStyle w:val="BodyText"/>
      </w:pPr>
      <w:bookmarkStart w:id="309" w:name="_bookmark38"/>
      <w:bookmarkEnd w:id="309"/>
    </w:p>
    <w:p w14:paraId="5792D85C" w14:textId="0295C357" w:rsidR="00F71DDB" w:rsidRPr="00367E6A" w:rsidRDefault="00A630EF" w:rsidP="006D1716">
      <w:pPr>
        <w:pStyle w:val="ListParagraph"/>
        <w:numPr>
          <w:ilvl w:val="1"/>
          <w:numId w:val="19"/>
        </w:numPr>
        <w:tabs>
          <w:tab w:val="left" w:pos="1080"/>
          <w:tab w:val="left" w:pos="1081"/>
        </w:tabs>
        <w:spacing w:before="80" w:after="80" w:line="230" w:lineRule="auto"/>
        <w:ind w:left="567" w:right="180"/>
        <w:rPr>
          <w:sz w:val="17"/>
          <w:szCs w:val="17"/>
        </w:rPr>
      </w:pPr>
      <w:r w:rsidRPr="00367E6A">
        <w:rPr>
          <w:color w:val="231F20"/>
          <w:w w:val="95"/>
          <w:sz w:val="17"/>
          <w:szCs w:val="17"/>
        </w:rPr>
        <w:t>Retention</w:t>
      </w:r>
      <w:r w:rsidRPr="00367E6A">
        <w:rPr>
          <w:color w:val="231F20"/>
          <w:spacing w:val="17"/>
          <w:w w:val="95"/>
          <w:sz w:val="17"/>
          <w:szCs w:val="17"/>
        </w:rPr>
        <w:t xml:space="preserve"> </w:t>
      </w:r>
      <w:r w:rsidRPr="00367E6A">
        <w:rPr>
          <w:color w:val="231F20"/>
          <w:w w:val="95"/>
          <w:sz w:val="17"/>
          <w:szCs w:val="17"/>
        </w:rPr>
        <w:t>of</w:t>
      </w:r>
      <w:r w:rsidRPr="00367E6A">
        <w:rPr>
          <w:color w:val="231F20"/>
          <w:spacing w:val="18"/>
          <w:w w:val="95"/>
          <w:sz w:val="17"/>
          <w:szCs w:val="17"/>
        </w:rPr>
        <w:t xml:space="preserve"> </w:t>
      </w:r>
      <w:r w:rsidRPr="00367E6A">
        <w:rPr>
          <w:color w:val="231F20"/>
          <w:w w:val="95"/>
          <w:sz w:val="17"/>
          <w:szCs w:val="17"/>
        </w:rPr>
        <w:t>Liversidge</w:t>
      </w:r>
      <w:r w:rsidRPr="00367E6A">
        <w:rPr>
          <w:color w:val="231F20"/>
          <w:spacing w:val="17"/>
          <w:w w:val="95"/>
          <w:sz w:val="17"/>
          <w:szCs w:val="17"/>
        </w:rPr>
        <w:t xml:space="preserve"> </w:t>
      </w:r>
      <w:r w:rsidRPr="00367E6A">
        <w:rPr>
          <w:color w:val="231F20"/>
          <w:w w:val="95"/>
          <w:sz w:val="17"/>
          <w:szCs w:val="17"/>
        </w:rPr>
        <w:t>Street</w:t>
      </w:r>
      <w:r w:rsidRPr="00367E6A">
        <w:rPr>
          <w:color w:val="231F20"/>
          <w:spacing w:val="-37"/>
          <w:w w:val="95"/>
          <w:sz w:val="17"/>
          <w:szCs w:val="17"/>
        </w:rPr>
        <w:t xml:space="preserve"> </w:t>
      </w:r>
      <w:r w:rsidRPr="00367E6A">
        <w:rPr>
          <w:color w:val="231F20"/>
          <w:w w:val="95"/>
          <w:sz w:val="17"/>
          <w:szCs w:val="17"/>
        </w:rPr>
        <w:t>trees.</w:t>
      </w:r>
      <w:r w:rsidRPr="00367E6A">
        <w:rPr>
          <w:color w:val="231F20"/>
          <w:spacing w:val="7"/>
          <w:w w:val="95"/>
          <w:sz w:val="17"/>
          <w:szCs w:val="17"/>
        </w:rPr>
        <w:t xml:space="preserve"> </w:t>
      </w:r>
      <w:r w:rsidRPr="00367E6A">
        <w:rPr>
          <w:color w:val="231F20"/>
          <w:w w:val="95"/>
          <w:sz w:val="17"/>
          <w:szCs w:val="17"/>
        </w:rPr>
        <w:t>Replanting</w:t>
      </w:r>
      <w:r w:rsidRPr="00367E6A">
        <w:rPr>
          <w:color w:val="231F20"/>
          <w:spacing w:val="8"/>
          <w:w w:val="95"/>
          <w:sz w:val="17"/>
          <w:szCs w:val="17"/>
        </w:rPr>
        <w:t xml:space="preserve"> </w:t>
      </w:r>
      <w:r w:rsidRPr="00367E6A">
        <w:rPr>
          <w:color w:val="231F20"/>
          <w:w w:val="95"/>
          <w:sz w:val="17"/>
          <w:szCs w:val="17"/>
        </w:rPr>
        <w:t>of</w:t>
      </w:r>
      <w:r w:rsidRPr="00367E6A">
        <w:rPr>
          <w:color w:val="231F20"/>
          <w:spacing w:val="7"/>
          <w:w w:val="95"/>
          <w:sz w:val="17"/>
          <w:szCs w:val="17"/>
        </w:rPr>
        <w:t xml:space="preserve"> </w:t>
      </w:r>
      <w:r w:rsidRPr="00367E6A">
        <w:rPr>
          <w:color w:val="231F20"/>
          <w:w w:val="95"/>
          <w:sz w:val="17"/>
          <w:szCs w:val="17"/>
        </w:rPr>
        <w:t>trees</w:t>
      </w:r>
      <w:r w:rsidRPr="00367E6A">
        <w:rPr>
          <w:color w:val="231F20"/>
          <w:spacing w:val="8"/>
          <w:w w:val="95"/>
          <w:sz w:val="17"/>
          <w:szCs w:val="17"/>
        </w:rPr>
        <w:t xml:space="preserve"> </w:t>
      </w:r>
      <w:r w:rsidRPr="00367E6A">
        <w:rPr>
          <w:color w:val="231F20"/>
          <w:w w:val="95"/>
          <w:sz w:val="17"/>
          <w:szCs w:val="17"/>
        </w:rPr>
        <w:t>in</w:t>
      </w:r>
      <w:r w:rsidRPr="00367E6A">
        <w:rPr>
          <w:color w:val="231F20"/>
          <w:spacing w:val="1"/>
          <w:w w:val="95"/>
          <w:sz w:val="17"/>
          <w:szCs w:val="17"/>
        </w:rPr>
        <w:t xml:space="preserve"> </w:t>
      </w:r>
      <w:r w:rsidRPr="00367E6A">
        <w:rPr>
          <w:color w:val="231F20"/>
          <w:w w:val="95"/>
          <w:sz w:val="17"/>
          <w:szCs w:val="17"/>
        </w:rPr>
        <w:t>the</w:t>
      </w:r>
      <w:r w:rsidRPr="00367E6A">
        <w:rPr>
          <w:color w:val="231F20"/>
          <w:spacing w:val="3"/>
          <w:w w:val="95"/>
          <w:sz w:val="17"/>
          <w:szCs w:val="17"/>
        </w:rPr>
        <w:t xml:space="preserve"> </w:t>
      </w:r>
      <w:r w:rsidRPr="00367E6A">
        <w:rPr>
          <w:color w:val="231F20"/>
          <w:w w:val="95"/>
          <w:sz w:val="17"/>
          <w:szCs w:val="17"/>
        </w:rPr>
        <w:t>Liversidge</w:t>
      </w:r>
      <w:r w:rsidRPr="00367E6A">
        <w:rPr>
          <w:color w:val="231F20"/>
          <w:spacing w:val="4"/>
          <w:w w:val="95"/>
          <w:sz w:val="17"/>
          <w:szCs w:val="17"/>
        </w:rPr>
        <w:t xml:space="preserve"> </w:t>
      </w:r>
      <w:r w:rsidRPr="00367E6A">
        <w:rPr>
          <w:color w:val="231F20"/>
          <w:w w:val="95"/>
          <w:sz w:val="17"/>
          <w:szCs w:val="17"/>
        </w:rPr>
        <w:t>Street</w:t>
      </w:r>
      <w:r w:rsidRPr="00367E6A">
        <w:rPr>
          <w:color w:val="231F20"/>
          <w:spacing w:val="3"/>
          <w:w w:val="95"/>
          <w:sz w:val="17"/>
          <w:szCs w:val="17"/>
        </w:rPr>
        <w:t xml:space="preserve"> </w:t>
      </w:r>
      <w:r w:rsidRPr="00367E6A">
        <w:rPr>
          <w:color w:val="231F20"/>
          <w:w w:val="95"/>
          <w:sz w:val="17"/>
          <w:szCs w:val="17"/>
        </w:rPr>
        <w:t>verge</w:t>
      </w:r>
      <w:r w:rsidRPr="00367E6A">
        <w:rPr>
          <w:color w:val="231F20"/>
          <w:spacing w:val="4"/>
          <w:w w:val="95"/>
          <w:sz w:val="17"/>
          <w:szCs w:val="17"/>
        </w:rPr>
        <w:t xml:space="preserve"> </w:t>
      </w:r>
      <w:r w:rsidRPr="00367E6A">
        <w:rPr>
          <w:color w:val="231F20"/>
          <w:w w:val="95"/>
          <w:sz w:val="17"/>
          <w:szCs w:val="17"/>
        </w:rPr>
        <w:t>is</w:t>
      </w:r>
      <w:r w:rsidRPr="00367E6A">
        <w:rPr>
          <w:color w:val="231F20"/>
          <w:spacing w:val="1"/>
          <w:w w:val="95"/>
          <w:sz w:val="17"/>
          <w:szCs w:val="17"/>
        </w:rPr>
        <w:t xml:space="preserve"> </w:t>
      </w:r>
      <w:r w:rsidRPr="00367E6A">
        <w:rPr>
          <w:color w:val="231F20"/>
          <w:w w:val="95"/>
          <w:sz w:val="17"/>
          <w:szCs w:val="17"/>
        </w:rPr>
        <w:t>the</w:t>
      </w:r>
      <w:r w:rsidRPr="00367E6A">
        <w:rPr>
          <w:color w:val="231F20"/>
          <w:spacing w:val="3"/>
          <w:w w:val="95"/>
          <w:sz w:val="17"/>
          <w:szCs w:val="17"/>
        </w:rPr>
        <w:t xml:space="preserve"> </w:t>
      </w:r>
      <w:r w:rsidRPr="00367E6A">
        <w:rPr>
          <w:color w:val="231F20"/>
          <w:w w:val="95"/>
          <w:sz w:val="17"/>
          <w:szCs w:val="17"/>
        </w:rPr>
        <w:t>responsibility</w:t>
      </w:r>
      <w:r w:rsidRPr="00367E6A">
        <w:rPr>
          <w:color w:val="231F20"/>
          <w:spacing w:val="4"/>
          <w:w w:val="95"/>
          <w:sz w:val="17"/>
          <w:szCs w:val="17"/>
        </w:rPr>
        <w:t xml:space="preserve"> </w:t>
      </w:r>
      <w:r w:rsidRPr="00367E6A">
        <w:rPr>
          <w:color w:val="231F20"/>
          <w:w w:val="95"/>
          <w:sz w:val="17"/>
          <w:szCs w:val="17"/>
        </w:rPr>
        <w:t>of</w:t>
      </w:r>
      <w:r w:rsidRPr="00367E6A">
        <w:rPr>
          <w:color w:val="231F20"/>
          <w:spacing w:val="4"/>
          <w:w w:val="95"/>
          <w:sz w:val="17"/>
          <w:szCs w:val="17"/>
        </w:rPr>
        <w:t xml:space="preserve"> </w:t>
      </w:r>
      <w:r w:rsidRPr="00367E6A">
        <w:rPr>
          <w:color w:val="231F20"/>
          <w:w w:val="95"/>
          <w:sz w:val="17"/>
          <w:szCs w:val="17"/>
        </w:rPr>
        <w:t>the</w:t>
      </w:r>
      <w:r w:rsidRPr="00367E6A">
        <w:rPr>
          <w:color w:val="231F20"/>
          <w:spacing w:val="4"/>
          <w:w w:val="95"/>
          <w:sz w:val="17"/>
          <w:szCs w:val="17"/>
        </w:rPr>
        <w:t xml:space="preserve"> </w:t>
      </w:r>
      <w:r w:rsidRPr="00367E6A">
        <w:rPr>
          <w:color w:val="231F20"/>
          <w:w w:val="95"/>
          <w:sz w:val="17"/>
          <w:szCs w:val="17"/>
        </w:rPr>
        <w:t>ACT</w:t>
      </w:r>
      <w:r w:rsidR="00367E6A" w:rsidRPr="00367E6A">
        <w:rPr>
          <w:color w:val="231F20"/>
          <w:w w:val="95"/>
          <w:sz w:val="17"/>
          <w:szCs w:val="17"/>
        </w:rPr>
        <w:t xml:space="preserve"> </w:t>
      </w:r>
      <w:r w:rsidRPr="00367E6A">
        <w:rPr>
          <w:color w:val="231F20"/>
          <w:w w:val="95"/>
          <w:sz w:val="17"/>
          <w:szCs w:val="17"/>
        </w:rPr>
        <w:t>Government</w:t>
      </w:r>
      <w:r w:rsidRPr="00367E6A">
        <w:rPr>
          <w:color w:val="231F20"/>
          <w:spacing w:val="1"/>
          <w:w w:val="95"/>
          <w:sz w:val="17"/>
          <w:szCs w:val="17"/>
        </w:rPr>
        <w:t xml:space="preserve"> </w:t>
      </w:r>
      <w:r w:rsidRPr="00367E6A">
        <w:rPr>
          <w:color w:val="231F20"/>
          <w:w w:val="95"/>
          <w:sz w:val="17"/>
          <w:szCs w:val="17"/>
        </w:rPr>
        <w:t>Transport</w:t>
      </w:r>
      <w:r w:rsidRPr="00367E6A">
        <w:rPr>
          <w:color w:val="231F20"/>
          <w:spacing w:val="1"/>
          <w:w w:val="95"/>
          <w:sz w:val="17"/>
          <w:szCs w:val="17"/>
        </w:rPr>
        <w:t xml:space="preserve"> </w:t>
      </w:r>
      <w:r w:rsidRPr="00367E6A">
        <w:rPr>
          <w:color w:val="231F20"/>
          <w:w w:val="95"/>
          <w:sz w:val="17"/>
          <w:szCs w:val="17"/>
        </w:rPr>
        <w:t>Canberra</w:t>
      </w:r>
      <w:r w:rsidRPr="00367E6A">
        <w:rPr>
          <w:color w:val="231F20"/>
          <w:spacing w:val="-38"/>
          <w:w w:val="95"/>
          <w:sz w:val="17"/>
          <w:szCs w:val="17"/>
        </w:rPr>
        <w:t xml:space="preserve"> </w:t>
      </w:r>
      <w:r w:rsidRPr="00367E6A">
        <w:rPr>
          <w:color w:val="231F20"/>
          <w:w w:val="95"/>
          <w:sz w:val="17"/>
          <w:szCs w:val="17"/>
        </w:rPr>
        <w:t>and City Services (TCCS) but a</w:t>
      </w:r>
      <w:r w:rsidRPr="00367E6A">
        <w:rPr>
          <w:color w:val="231F20"/>
          <w:spacing w:val="1"/>
          <w:w w:val="95"/>
          <w:sz w:val="17"/>
          <w:szCs w:val="17"/>
        </w:rPr>
        <w:t xml:space="preserve"> </w:t>
      </w:r>
      <w:r w:rsidRPr="00367E6A">
        <w:rPr>
          <w:color w:val="231F20"/>
          <w:w w:val="95"/>
          <w:sz w:val="17"/>
          <w:szCs w:val="17"/>
        </w:rPr>
        <w:t>large</w:t>
      </w:r>
      <w:r w:rsidRPr="00367E6A">
        <w:rPr>
          <w:color w:val="231F20"/>
          <w:spacing w:val="10"/>
          <w:w w:val="95"/>
          <w:sz w:val="17"/>
          <w:szCs w:val="17"/>
        </w:rPr>
        <w:t xml:space="preserve"> </w:t>
      </w:r>
      <w:r w:rsidRPr="00367E6A">
        <w:rPr>
          <w:color w:val="231F20"/>
          <w:w w:val="95"/>
          <w:sz w:val="17"/>
          <w:szCs w:val="17"/>
        </w:rPr>
        <w:t>number</w:t>
      </w:r>
      <w:r w:rsidRPr="00367E6A">
        <w:rPr>
          <w:color w:val="231F20"/>
          <w:spacing w:val="10"/>
          <w:w w:val="95"/>
          <w:sz w:val="17"/>
          <w:szCs w:val="17"/>
        </w:rPr>
        <w:t xml:space="preserve"> </w:t>
      </w:r>
      <w:r w:rsidRPr="00367E6A">
        <w:rPr>
          <w:color w:val="231F20"/>
          <w:w w:val="95"/>
          <w:sz w:val="17"/>
          <w:szCs w:val="17"/>
        </w:rPr>
        <w:t>are</w:t>
      </w:r>
      <w:r w:rsidRPr="00367E6A">
        <w:rPr>
          <w:color w:val="231F20"/>
          <w:spacing w:val="10"/>
          <w:w w:val="95"/>
          <w:sz w:val="17"/>
          <w:szCs w:val="17"/>
        </w:rPr>
        <w:t xml:space="preserve"> </w:t>
      </w:r>
      <w:r w:rsidRPr="00367E6A">
        <w:rPr>
          <w:color w:val="231F20"/>
          <w:w w:val="95"/>
          <w:sz w:val="17"/>
          <w:szCs w:val="17"/>
        </w:rPr>
        <w:t>missing.</w:t>
      </w:r>
      <w:r w:rsidRPr="00367E6A">
        <w:rPr>
          <w:color w:val="231F20"/>
          <w:spacing w:val="11"/>
          <w:w w:val="95"/>
          <w:sz w:val="17"/>
          <w:szCs w:val="17"/>
        </w:rPr>
        <w:t xml:space="preserve"> </w:t>
      </w:r>
      <w:r w:rsidRPr="00367E6A">
        <w:rPr>
          <w:color w:val="231F20"/>
          <w:w w:val="95"/>
          <w:sz w:val="17"/>
          <w:szCs w:val="17"/>
        </w:rPr>
        <w:t>NFSA</w:t>
      </w:r>
      <w:r w:rsidRPr="00367E6A">
        <w:rPr>
          <w:color w:val="231F20"/>
          <w:spacing w:val="1"/>
          <w:w w:val="95"/>
          <w:sz w:val="17"/>
          <w:szCs w:val="17"/>
        </w:rPr>
        <w:t xml:space="preserve"> </w:t>
      </w:r>
      <w:r w:rsidRPr="00367E6A">
        <w:rPr>
          <w:color w:val="231F20"/>
          <w:w w:val="95"/>
          <w:sz w:val="17"/>
          <w:szCs w:val="17"/>
        </w:rPr>
        <w:t>to ask TCCS to replace missing</w:t>
      </w:r>
      <w:r w:rsidRPr="00367E6A">
        <w:rPr>
          <w:color w:val="231F20"/>
          <w:spacing w:val="1"/>
          <w:w w:val="95"/>
          <w:sz w:val="17"/>
          <w:szCs w:val="17"/>
        </w:rPr>
        <w:t xml:space="preserve"> </w:t>
      </w:r>
      <w:r w:rsidRPr="00367E6A">
        <w:rPr>
          <w:color w:val="231F20"/>
          <w:w w:val="95"/>
          <w:sz w:val="17"/>
          <w:szCs w:val="17"/>
        </w:rPr>
        <w:t>trees</w:t>
      </w:r>
      <w:r w:rsidRPr="00367E6A">
        <w:rPr>
          <w:color w:val="231F20"/>
          <w:spacing w:val="-5"/>
          <w:w w:val="95"/>
          <w:sz w:val="17"/>
          <w:szCs w:val="17"/>
        </w:rPr>
        <w:t xml:space="preserve"> </w:t>
      </w:r>
      <w:r w:rsidRPr="00367E6A">
        <w:rPr>
          <w:color w:val="231F20"/>
          <w:w w:val="95"/>
          <w:sz w:val="17"/>
          <w:szCs w:val="17"/>
        </w:rPr>
        <w:t>and</w:t>
      </w:r>
      <w:r w:rsidRPr="00367E6A">
        <w:rPr>
          <w:color w:val="231F20"/>
          <w:spacing w:val="-4"/>
          <w:w w:val="95"/>
          <w:sz w:val="17"/>
          <w:szCs w:val="17"/>
        </w:rPr>
        <w:t xml:space="preserve"> </w:t>
      </w:r>
      <w:r w:rsidRPr="00367E6A">
        <w:rPr>
          <w:color w:val="231F20"/>
          <w:w w:val="95"/>
          <w:sz w:val="17"/>
          <w:szCs w:val="17"/>
        </w:rPr>
        <w:t>work</w:t>
      </w:r>
      <w:r w:rsidRPr="00367E6A">
        <w:rPr>
          <w:color w:val="231F20"/>
          <w:spacing w:val="-4"/>
          <w:w w:val="95"/>
          <w:sz w:val="17"/>
          <w:szCs w:val="17"/>
        </w:rPr>
        <w:t xml:space="preserve"> </w:t>
      </w:r>
      <w:r w:rsidRPr="00367E6A">
        <w:rPr>
          <w:color w:val="231F20"/>
          <w:w w:val="95"/>
          <w:sz w:val="17"/>
          <w:szCs w:val="17"/>
        </w:rPr>
        <w:t>with</w:t>
      </w:r>
      <w:r w:rsidRPr="00367E6A">
        <w:rPr>
          <w:color w:val="231F20"/>
          <w:spacing w:val="-4"/>
          <w:w w:val="95"/>
          <w:sz w:val="17"/>
          <w:szCs w:val="17"/>
        </w:rPr>
        <w:t xml:space="preserve"> </w:t>
      </w:r>
      <w:r w:rsidRPr="00367E6A">
        <w:rPr>
          <w:color w:val="231F20"/>
          <w:w w:val="95"/>
          <w:sz w:val="17"/>
          <w:szCs w:val="17"/>
        </w:rPr>
        <w:t>them</w:t>
      </w:r>
      <w:r w:rsidR="00367E6A" w:rsidRPr="00367E6A">
        <w:rPr>
          <w:color w:val="231F20"/>
          <w:w w:val="95"/>
          <w:sz w:val="17"/>
          <w:szCs w:val="17"/>
        </w:rPr>
        <w:t xml:space="preserve"> </w:t>
      </w:r>
      <w:r w:rsidRPr="00367E6A">
        <w:rPr>
          <w:color w:val="231F20"/>
          <w:w w:val="95"/>
          <w:sz w:val="17"/>
          <w:szCs w:val="17"/>
        </w:rPr>
        <w:t>for installation and</w:t>
      </w:r>
      <w:r w:rsidRPr="00367E6A">
        <w:rPr>
          <w:color w:val="231F20"/>
          <w:spacing w:val="1"/>
          <w:w w:val="95"/>
          <w:sz w:val="17"/>
          <w:szCs w:val="17"/>
        </w:rPr>
        <w:t xml:space="preserve"> </w:t>
      </w:r>
      <w:r w:rsidRPr="00367E6A">
        <w:rPr>
          <w:color w:val="231F20"/>
          <w:w w:val="95"/>
          <w:sz w:val="17"/>
          <w:szCs w:val="17"/>
        </w:rPr>
        <w:t>ongoing</w:t>
      </w:r>
      <w:r w:rsidRPr="00367E6A">
        <w:rPr>
          <w:color w:val="231F20"/>
          <w:spacing w:val="1"/>
          <w:w w:val="95"/>
          <w:sz w:val="17"/>
          <w:szCs w:val="17"/>
        </w:rPr>
        <w:t xml:space="preserve"> </w:t>
      </w:r>
      <w:r w:rsidRPr="00367E6A">
        <w:rPr>
          <w:color w:val="231F20"/>
          <w:w w:val="95"/>
          <w:sz w:val="17"/>
          <w:szCs w:val="17"/>
        </w:rPr>
        <w:t>maintenance</w:t>
      </w:r>
      <w:r w:rsidRPr="00367E6A">
        <w:rPr>
          <w:color w:val="231F20"/>
          <w:spacing w:val="1"/>
          <w:w w:val="95"/>
          <w:sz w:val="17"/>
          <w:szCs w:val="17"/>
        </w:rPr>
        <w:t xml:space="preserve"> </w:t>
      </w:r>
      <w:r w:rsidRPr="00367E6A">
        <w:rPr>
          <w:color w:val="231F20"/>
          <w:w w:val="95"/>
          <w:sz w:val="17"/>
          <w:szCs w:val="17"/>
        </w:rPr>
        <w:t>which</w:t>
      </w:r>
      <w:r w:rsidRPr="00367E6A">
        <w:rPr>
          <w:color w:val="231F20"/>
          <w:spacing w:val="38"/>
          <w:sz w:val="17"/>
          <w:szCs w:val="17"/>
        </w:rPr>
        <w:t xml:space="preserve"> </w:t>
      </w:r>
      <w:r w:rsidRPr="00367E6A">
        <w:rPr>
          <w:color w:val="231F20"/>
          <w:w w:val="95"/>
          <w:sz w:val="17"/>
          <w:szCs w:val="17"/>
        </w:rPr>
        <w:t>may</w:t>
      </w:r>
      <w:r w:rsidRPr="00367E6A">
        <w:rPr>
          <w:color w:val="231F20"/>
          <w:spacing w:val="38"/>
          <w:sz w:val="17"/>
          <w:szCs w:val="17"/>
        </w:rPr>
        <w:t xml:space="preserve"> </w:t>
      </w:r>
      <w:r w:rsidRPr="00367E6A">
        <w:rPr>
          <w:color w:val="231F20"/>
          <w:w w:val="95"/>
          <w:sz w:val="17"/>
          <w:szCs w:val="17"/>
        </w:rPr>
        <w:t>include</w:t>
      </w:r>
      <w:r w:rsidRPr="00367E6A">
        <w:rPr>
          <w:color w:val="231F20"/>
          <w:spacing w:val="-38"/>
          <w:w w:val="95"/>
          <w:sz w:val="17"/>
          <w:szCs w:val="17"/>
        </w:rPr>
        <w:t xml:space="preserve"> </w:t>
      </w:r>
      <w:r w:rsidRPr="00367E6A">
        <w:rPr>
          <w:color w:val="231F20"/>
          <w:w w:val="95"/>
          <w:sz w:val="17"/>
          <w:szCs w:val="17"/>
        </w:rPr>
        <w:t>a</w:t>
      </w:r>
      <w:r w:rsidRPr="00367E6A">
        <w:rPr>
          <w:color w:val="231F20"/>
          <w:spacing w:val="-5"/>
          <w:w w:val="95"/>
          <w:sz w:val="17"/>
          <w:szCs w:val="17"/>
        </w:rPr>
        <w:t xml:space="preserve"> </w:t>
      </w:r>
      <w:r w:rsidRPr="00367E6A">
        <w:rPr>
          <w:color w:val="231F20"/>
          <w:w w:val="95"/>
          <w:sz w:val="17"/>
          <w:szCs w:val="17"/>
        </w:rPr>
        <w:t>review</w:t>
      </w:r>
      <w:r w:rsidRPr="00367E6A">
        <w:rPr>
          <w:color w:val="231F20"/>
          <w:spacing w:val="-5"/>
          <w:w w:val="95"/>
          <w:sz w:val="17"/>
          <w:szCs w:val="17"/>
        </w:rPr>
        <w:t xml:space="preserve"> </w:t>
      </w:r>
      <w:r w:rsidRPr="00367E6A">
        <w:rPr>
          <w:color w:val="231F20"/>
          <w:w w:val="95"/>
          <w:sz w:val="17"/>
          <w:szCs w:val="17"/>
        </w:rPr>
        <w:t>of</w:t>
      </w:r>
      <w:r w:rsidRPr="00367E6A">
        <w:rPr>
          <w:color w:val="231F20"/>
          <w:spacing w:val="-5"/>
          <w:w w:val="95"/>
          <w:sz w:val="17"/>
          <w:szCs w:val="17"/>
        </w:rPr>
        <w:t xml:space="preserve"> </w:t>
      </w:r>
      <w:r w:rsidRPr="00367E6A">
        <w:rPr>
          <w:color w:val="231F20"/>
          <w:w w:val="95"/>
          <w:sz w:val="17"/>
          <w:szCs w:val="17"/>
        </w:rPr>
        <w:t>plant</w:t>
      </w:r>
      <w:r w:rsidRPr="00367E6A">
        <w:rPr>
          <w:color w:val="231F20"/>
          <w:spacing w:val="-5"/>
          <w:w w:val="95"/>
          <w:sz w:val="17"/>
          <w:szCs w:val="17"/>
        </w:rPr>
        <w:t xml:space="preserve"> </w:t>
      </w:r>
      <w:r w:rsidRPr="00367E6A">
        <w:rPr>
          <w:color w:val="231F20"/>
          <w:w w:val="95"/>
          <w:sz w:val="17"/>
          <w:szCs w:val="17"/>
        </w:rPr>
        <w:t>species.</w:t>
      </w:r>
    </w:p>
    <w:p w14:paraId="3EBC085A" w14:textId="265C3FF5" w:rsidR="00F71DDB" w:rsidRPr="00367E6A" w:rsidRDefault="00A630EF" w:rsidP="006D1716">
      <w:pPr>
        <w:pStyle w:val="ListParagraph"/>
        <w:numPr>
          <w:ilvl w:val="1"/>
          <w:numId w:val="19"/>
        </w:numPr>
        <w:tabs>
          <w:tab w:val="left" w:pos="1080"/>
          <w:tab w:val="left" w:pos="1081"/>
        </w:tabs>
        <w:spacing w:before="80" w:after="80" w:line="230" w:lineRule="auto"/>
        <w:ind w:left="567" w:right="180"/>
        <w:rPr>
          <w:sz w:val="17"/>
          <w:szCs w:val="17"/>
        </w:rPr>
      </w:pPr>
      <w:r>
        <w:rPr>
          <w:color w:val="231F20"/>
          <w:w w:val="95"/>
          <w:sz w:val="17"/>
        </w:rPr>
        <w:t>Review existing car park to</w:t>
      </w:r>
      <w:r>
        <w:rPr>
          <w:color w:val="231F20"/>
          <w:spacing w:val="1"/>
          <w:w w:val="95"/>
          <w:sz w:val="17"/>
        </w:rPr>
        <w:t xml:space="preserve"> </w:t>
      </w:r>
      <w:r>
        <w:rPr>
          <w:color w:val="231F20"/>
          <w:w w:val="95"/>
          <w:sz w:val="17"/>
        </w:rPr>
        <w:t>ensure</w:t>
      </w:r>
      <w:r>
        <w:rPr>
          <w:color w:val="231F20"/>
          <w:spacing w:val="7"/>
          <w:w w:val="95"/>
          <w:sz w:val="17"/>
        </w:rPr>
        <w:t xml:space="preserve"> </w:t>
      </w:r>
      <w:r>
        <w:rPr>
          <w:color w:val="231F20"/>
          <w:w w:val="95"/>
          <w:sz w:val="17"/>
        </w:rPr>
        <w:t>no</w:t>
      </w:r>
      <w:r>
        <w:rPr>
          <w:color w:val="231F20"/>
          <w:spacing w:val="8"/>
          <w:w w:val="95"/>
          <w:sz w:val="17"/>
        </w:rPr>
        <w:t xml:space="preserve"> </w:t>
      </w:r>
      <w:r>
        <w:rPr>
          <w:color w:val="231F20"/>
          <w:w w:val="95"/>
          <w:sz w:val="17"/>
        </w:rPr>
        <w:t>trees</w:t>
      </w:r>
      <w:r>
        <w:rPr>
          <w:color w:val="231F20"/>
          <w:spacing w:val="7"/>
          <w:w w:val="95"/>
          <w:sz w:val="17"/>
        </w:rPr>
        <w:t xml:space="preserve"> </w:t>
      </w:r>
      <w:r>
        <w:rPr>
          <w:color w:val="231F20"/>
          <w:w w:val="95"/>
          <w:sz w:val="17"/>
        </w:rPr>
        <w:t>are</w:t>
      </w:r>
      <w:r>
        <w:rPr>
          <w:color w:val="231F20"/>
          <w:spacing w:val="8"/>
          <w:w w:val="95"/>
          <w:sz w:val="17"/>
        </w:rPr>
        <w:t xml:space="preserve"> </w:t>
      </w:r>
      <w:r>
        <w:rPr>
          <w:color w:val="231F20"/>
          <w:w w:val="95"/>
          <w:sz w:val="17"/>
        </w:rPr>
        <w:t>under</w:t>
      </w:r>
      <w:r>
        <w:rPr>
          <w:color w:val="231F20"/>
          <w:spacing w:val="1"/>
          <w:w w:val="95"/>
          <w:sz w:val="17"/>
        </w:rPr>
        <w:t xml:space="preserve"> </w:t>
      </w:r>
      <w:r>
        <w:rPr>
          <w:color w:val="231F20"/>
          <w:w w:val="95"/>
          <w:sz w:val="17"/>
        </w:rPr>
        <w:t>threat.</w:t>
      </w:r>
      <w:r>
        <w:rPr>
          <w:color w:val="231F20"/>
          <w:spacing w:val="6"/>
          <w:w w:val="95"/>
          <w:sz w:val="17"/>
        </w:rPr>
        <w:t xml:space="preserve"> </w:t>
      </w:r>
      <w:r>
        <w:rPr>
          <w:color w:val="231F20"/>
          <w:w w:val="95"/>
          <w:sz w:val="17"/>
        </w:rPr>
        <w:t>It</w:t>
      </w:r>
      <w:r>
        <w:rPr>
          <w:color w:val="231F20"/>
          <w:spacing w:val="6"/>
          <w:w w:val="95"/>
          <w:sz w:val="17"/>
        </w:rPr>
        <w:t xml:space="preserve"> </w:t>
      </w:r>
      <w:r>
        <w:rPr>
          <w:color w:val="231F20"/>
          <w:w w:val="95"/>
          <w:sz w:val="17"/>
        </w:rPr>
        <w:t>is</w:t>
      </w:r>
      <w:r>
        <w:rPr>
          <w:color w:val="231F20"/>
          <w:spacing w:val="6"/>
          <w:w w:val="95"/>
          <w:sz w:val="17"/>
        </w:rPr>
        <w:t xml:space="preserve"> </w:t>
      </w:r>
      <w:r>
        <w:rPr>
          <w:color w:val="231F20"/>
          <w:w w:val="95"/>
          <w:sz w:val="17"/>
        </w:rPr>
        <w:t>noted</w:t>
      </w:r>
      <w:r>
        <w:rPr>
          <w:color w:val="231F20"/>
          <w:spacing w:val="7"/>
          <w:w w:val="95"/>
          <w:sz w:val="17"/>
        </w:rPr>
        <w:t xml:space="preserve"> </w:t>
      </w:r>
      <w:r>
        <w:rPr>
          <w:color w:val="231F20"/>
          <w:w w:val="95"/>
          <w:sz w:val="17"/>
        </w:rPr>
        <w:t>that</w:t>
      </w:r>
      <w:r>
        <w:rPr>
          <w:color w:val="231F20"/>
          <w:spacing w:val="6"/>
          <w:w w:val="95"/>
          <w:sz w:val="17"/>
        </w:rPr>
        <w:t xml:space="preserve"> </w:t>
      </w:r>
      <w:r>
        <w:rPr>
          <w:color w:val="231F20"/>
          <w:w w:val="95"/>
          <w:sz w:val="17"/>
        </w:rPr>
        <w:t>several</w:t>
      </w:r>
      <w:r>
        <w:rPr>
          <w:color w:val="231F20"/>
          <w:spacing w:val="1"/>
          <w:w w:val="95"/>
          <w:sz w:val="17"/>
        </w:rPr>
        <w:t xml:space="preserve"> </w:t>
      </w:r>
      <w:r>
        <w:rPr>
          <w:color w:val="231F20"/>
          <w:w w:val="95"/>
          <w:sz w:val="17"/>
        </w:rPr>
        <w:t>tree</w:t>
      </w:r>
      <w:r>
        <w:rPr>
          <w:color w:val="231F20"/>
          <w:spacing w:val="19"/>
          <w:w w:val="95"/>
          <w:sz w:val="17"/>
        </w:rPr>
        <w:t xml:space="preserve"> </w:t>
      </w:r>
      <w:r>
        <w:rPr>
          <w:color w:val="231F20"/>
          <w:w w:val="95"/>
          <w:sz w:val="17"/>
        </w:rPr>
        <w:t>locations</w:t>
      </w:r>
      <w:r>
        <w:rPr>
          <w:color w:val="231F20"/>
          <w:spacing w:val="19"/>
          <w:w w:val="95"/>
          <w:sz w:val="17"/>
        </w:rPr>
        <w:t xml:space="preserve"> </w:t>
      </w:r>
      <w:r>
        <w:rPr>
          <w:color w:val="231F20"/>
          <w:w w:val="95"/>
          <w:sz w:val="17"/>
        </w:rPr>
        <w:t>are</w:t>
      </w:r>
      <w:r>
        <w:rPr>
          <w:color w:val="231F20"/>
          <w:spacing w:val="20"/>
          <w:w w:val="95"/>
          <w:sz w:val="17"/>
        </w:rPr>
        <w:t xml:space="preserve"> </w:t>
      </w:r>
      <w:r>
        <w:rPr>
          <w:color w:val="231F20"/>
          <w:w w:val="95"/>
          <w:sz w:val="17"/>
        </w:rPr>
        <w:t>not</w:t>
      </w:r>
      <w:r>
        <w:rPr>
          <w:color w:val="231F20"/>
          <w:spacing w:val="19"/>
          <w:w w:val="95"/>
          <w:sz w:val="17"/>
        </w:rPr>
        <w:t xml:space="preserve"> </w:t>
      </w:r>
      <w:r>
        <w:rPr>
          <w:color w:val="231F20"/>
          <w:w w:val="95"/>
          <w:sz w:val="17"/>
        </w:rPr>
        <w:t>presently</w:t>
      </w:r>
      <w:r>
        <w:rPr>
          <w:color w:val="231F20"/>
          <w:spacing w:val="-37"/>
          <w:w w:val="95"/>
          <w:sz w:val="17"/>
        </w:rPr>
        <w:t xml:space="preserve"> </w:t>
      </w:r>
      <w:r>
        <w:rPr>
          <w:color w:val="231F20"/>
          <w:w w:val="95"/>
          <w:sz w:val="17"/>
        </w:rPr>
        <w:t>planted, notably within</w:t>
      </w:r>
      <w:r>
        <w:rPr>
          <w:color w:val="231F20"/>
          <w:spacing w:val="1"/>
          <w:w w:val="95"/>
          <w:sz w:val="17"/>
        </w:rPr>
        <w:t xml:space="preserve"> </w:t>
      </w:r>
      <w:r>
        <w:rPr>
          <w:color w:val="231F20"/>
          <w:w w:val="95"/>
          <w:sz w:val="17"/>
        </w:rPr>
        <w:t>the</w:t>
      </w:r>
      <w:r>
        <w:rPr>
          <w:color w:val="231F20"/>
          <w:spacing w:val="1"/>
          <w:w w:val="95"/>
          <w:sz w:val="17"/>
        </w:rPr>
        <w:t xml:space="preserve"> </w:t>
      </w:r>
      <w:r>
        <w:rPr>
          <w:color w:val="231F20"/>
          <w:w w:val="95"/>
          <w:sz w:val="17"/>
        </w:rPr>
        <w:t>boundary</w:t>
      </w:r>
      <w:r>
        <w:rPr>
          <w:color w:val="231F20"/>
          <w:spacing w:val="2"/>
          <w:w w:val="95"/>
          <w:sz w:val="17"/>
        </w:rPr>
        <w:t xml:space="preserve"> </w:t>
      </w:r>
      <w:r>
        <w:rPr>
          <w:color w:val="231F20"/>
          <w:w w:val="95"/>
          <w:sz w:val="17"/>
        </w:rPr>
        <w:t>along</w:t>
      </w:r>
      <w:r>
        <w:rPr>
          <w:color w:val="231F20"/>
          <w:spacing w:val="2"/>
          <w:w w:val="95"/>
          <w:sz w:val="17"/>
        </w:rPr>
        <w:t xml:space="preserve"> </w:t>
      </w:r>
      <w:r>
        <w:rPr>
          <w:color w:val="231F20"/>
          <w:w w:val="95"/>
          <w:sz w:val="17"/>
        </w:rPr>
        <w:t>the</w:t>
      </w:r>
      <w:r>
        <w:rPr>
          <w:color w:val="231F20"/>
          <w:spacing w:val="3"/>
          <w:w w:val="95"/>
          <w:sz w:val="17"/>
        </w:rPr>
        <w:t xml:space="preserve"> </w:t>
      </w:r>
      <w:r>
        <w:rPr>
          <w:color w:val="231F20"/>
          <w:w w:val="95"/>
          <w:sz w:val="17"/>
        </w:rPr>
        <w:t>western</w:t>
      </w:r>
      <w:r w:rsidR="00367E6A">
        <w:rPr>
          <w:color w:val="231F20"/>
          <w:w w:val="95"/>
          <w:sz w:val="17"/>
        </w:rPr>
        <w:t xml:space="preserve"> </w:t>
      </w:r>
      <w:r w:rsidRPr="00367E6A">
        <w:rPr>
          <w:color w:val="231F20"/>
          <w:w w:val="95"/>
          <w:sz w:val="17"/>
          <w:szCs w:val="17"/>
        </w:rPr>
        <w:t>Annex</w:t>
      </w:r>
      <w:r w:rsidRPr="00367E6A">
        <w:rPr>
          <w:color w:val="231F20"/>
          <w:spacing w:val="4"/>
          <w:w w:val="95"/>
          <w:sz w:val="17"/>
          <w:szCs w:val="17"/>
        </w:rPr>
        <w:t xml:space="preserve"> </w:t>
      </w:r>
      <w:r w:rsidRPr="00367E6A">
        <w:rPr>
          <w:color w:val="231F20"/>
          <w:w w:val="95"/>
          <w:sz w:val="17"/>
          <w:szCs w:val="17"/>
        </w:rPr>
        <w:t>section.</w:t>
      </w:r>
      <w:r w:rsidRPr="00367E6A">
        <w:rPr>
          <w:color w:val="231F20"/>
          <w:spacing w:val="5"/>
          <w:w w:val="95"/>
          <w:sz w:val="17"/>
          <w:szCs w:val="17"/>
        </w:rPr>
        <w:t xml:space="preserve"> </w:t>
      </w:r>
      <w:r w:rsidRPr="00367E6A">
        <w:rPr>
          <w:color w:val="231F20"/>
          <w:w w:val="95"/>
          <w:sz w:val="17"/>
          <w:szCs w:val="17"/>
        </w:rPr>
        <w:t>NFSA</w:t>
      </w:r>
      <w:r w:rsidRPr="00367E6A">
        <w:rPr>
          <w:color w:val="231F20"/>
          <w:spacing w:val="5"/>
          <w:w w:val="95"/>
          <w:sz w:val="17"/>
          <w:szCs w:val="17"/>
        </w:rPr>
        <w:t xml:space="preserve"> </w:t>
      </w:r>
      <w:r w:rsidRPr="00367E6A">
        <w:rPr>
          <w:color w:val="231F20"/>
          <w:w w:val="95"/>
          <w:sz w:val="17"/>
          <w:szCs w:val="17"/>
        </w:rPr>
        <w:t>to</w:t>
      </w:r>
      <w:r w:rsidRPr="00367E6A">
        <w:rPr>
          <w:color w:val="231F20"/>
          <w:spacing w:val="5"/>
          <w:w w:val="95"/>
          <w:sz w:val="17"/>
          <w:szCs w:val="17"/>
        </w:rPr>
        <w:t xml:space="preserve"> </w:t>
      </w:r>
      <w:r w:rsidRPr="00367E6A">
        <w:rPr>
          <w:color w:val="231F20"/>
          <w:w w:val="95"/>
          <w:sz w:val="17"/>
          <w:szCs w:val="17"/>
        </w:rPr>
        <w:t>ask</w:t>
      </w:r>
      <w:r w:rsidRPr="00367E6A">
        <w:rPr>
          <w:color w:val="231F20"/>
          <w:spacing w:val="5"/>
          <w:w w:val="95"/>
          <w:sz w:val="17"/>
          <w:szCs w:val="17"/>
        </w:rPr>
        <w:t xml:space="preserve"> </w:t>
      </w:r>
      <w:r w:rsidRPr="00367E6A">
        <w:rPr>
          <w:color w:val="231F20"/>
          <w:w w:val="95"/>
          <w:sz w:val="17"/>
          <w:szCs w:val="17"/>
        </w:rPr>
        <w:t>TCCS</w:t>
      </w:r>
      <w:r w:rsidRPr="00367E6A">
        <w:rPr>
          <w:color w:val="231F20"/>
          <w:spacing w:val="-37"/>
          <w:w w:val="95"/>
          <w:sz w:val="17"/>
          <w:szCs w:val="17"/>
        </w:rPr>
        <w:t xml:space="preserve"> </w:t>
      </w:r>
      <w:r w:rsidRPr="00367E6A">
        <w:rPr>
          <w:color w:val="231F20"/>
          <w:w w:val="95"/>
          <w:sz w:val="17"/>
          <w:szCs w:val="17"/>
        </w:rPr>
        <w:t>to</w:t>
      </w:r>
      <w:r w:rsidRPr="00367E6A">
        <w:rPr>
          <w:color w:val="231F20"/>
          <w:spacing w:val="11"/>
          <w:w w:val="95"/>
          <w:sz w:val="17"/>
          <w:szCs w:val="17"/>
        </w:rPr>
        <w:t xml:space="preserve"> </w:t>
      </w:r>
      <w:r w:rsidRPr="00367E6A">
        <w:rPr>
          <w:color w:val="231F20"/>
          <w:w w:val="95"/>
          <w:sz w:val="17"/>
          <w:szCs w:val="17"/>
        </w:rPr>
        <w:t>replace</w:t>
      </w:r>
      <w:r w:rsidRPr="00367E6A">
        <w:rPr>
          <w:color w:val="231F20"/>
          <w:spacing w:val="11"/>
          <w:w w:val="95"/>
          <w:sz w:val="17"/>
          <w:szCs w:val="17"/>
        </w:rPr>
        <w:t xml:space="preserve"> </w:t>
      </w:r>
      <w:r w:rsidRPr="00367E6A">
        <w:rPr>
          <w:color w:val="231F20"/>
          <w:w w:val="95"/>
          <w:sz w:val="17"/>
          <w:szCs w:val="17"/>
        </w:rPr>
        <w:t>missing</w:t>
      </w:r>
      <w:r w:rsidRPr="00367E6A">
        <w:rPr>
          <w:color w:val="231F20"/>
          <w:spacing w:val="11"/>
          <w:w w:val="95"/>
          <w:sz w:val="17"/>
          <w:szCs w:val="17"/>
        </w:rPr>
        <w:t xml:space="preserve"> </w:t>
      </w:r>
      <w:r w:rsidRPr="00367E6A">
        <w:rPr>
          <w:color w:val="231F20"/>
          <w:w w:val="95"/>
          <w:sz w:val="17"/>
          <w:szCs w:val="17"/>
        </w:rPr>
        <w:t>trees</w:t>
      </w:r>
      <w:r w:rsidRPr="00367E6A">
        <w:rPr>
          <w:color w:val="231F20"/>
          <w:spacing w:val="11"/>
          <w:w w:val="95"/>
          <w:sz w:val="17"/>
          <w:szCs w:val="17"/>
        </w:rPr>
        <w:t xml:space="preserve"> </w:t>
      </w:r>
      <w:r w:rsidRPr="00367E6A">
        <w:rPr>
          <w:color w:val="231F20"/>
          <w:w w:val="95"/>
          <w:sz w:val="17"/>
          <w:szCs w:val="17"/>
        </w:rPr>
        <w:t>and</w:t>
      </w:r>
      <w:r w:rsidRPr="00367E6A">
        <w:rPr>
          <w:color w:val="231F20"/>
          <w:spacing w:val="11"/>
          <w:w w:val="95"/>
          <w:sz w:val="17"/>
          <w:szCs w:val="17"/>
        </w:rPr>
        <w:t xml:space="preserve"> </w:t>
      </w:r>
      <w:r w:rsidRPr="00367E6A">
        <w:rPr>
          <w:color w:val="231F20"/>
          <w:w w:val="95"/>
          <w:sz w:val="17"/>
          <w:szCs w:val="17"/>
        </w:rPr>
        <w:t>work</w:t>
      </w:r>
      <w:r w:rsidRPr="00367E6A">
        <w:rPr>
          <w:color w:val="231F20"/>
          <w:spacing w:val="1"/>
          <w:w w:val="95"/>
          <w:sz w:val="17"/>
          <w:szCs w:val="17"/>
        </w:rPr>
        <w:t xml:space="preserve"> </w:t>
      </w:r>
      <w:r w:rsidRPr="00367E6A">
        <w:rPr>
          <w:color w:val="231F20"/>
          <w:w w:val="95"/>
          <w:sz w:val="17"/>
          <w:szCs w:val="17"/>
        </w:rPr>
        <w:t>with</w:t>
      </w:r>
      <w:r w:rsidRPr="00367E6A">
        <w:rPr>
          <w:color w:val="231F20"/>
          <w:spacing w:val="3"/>
          <w:w w:val="95"/>
          <w:sz w:val="17"/>
          <w:szCs w:val="17"/>
        </w:rPr>
        <w:t xml:space="preserve"> </w:t>
      </w:r>
      <w:r w:rsidRPr="00367E6A">
        <w:rPr>
          <w:color w:val="231F20"/>
          <w:w w:val="95"/>
          <w:sz w:val="17"/>
          <w:szCs w:val="17"/>
        </w:rPr>
        <w:t>them</w:t>
      </w:r>
      <w:r w:rsidRPr="00367E6A">
        <w:rPr>
          <w:color w:val="231F20"/>
          <w:spacing w:val="4"/>
          <w:w w:val="95"/>
          <w:sz w:val="17"/>
          <w:szCs w:val="17"/>
        </w:rPr>
        <w:t xml:space="preserve"> </w:t>
      </w:r>
      <w:r w:rsidRPr="00367E6A">
        <w:rPr>
          <w:color w:val="231F20"/>
          <w:w w:val="95"/>
          <w:sz w:val="17"/>
          <w:szCs w:val="17"/>
        </w:rPr>
        <w:t>for</w:t>
      </w:r>
      <w:r w:rsidRPr="00367E6A">
        <w:rPr>
          <w:color w:val="231F20"/>
          <w:spacing w:val="4"/>
          <w:w w:val="95"/>
          <w:sz w:val="17"/>
          <w:szCs w:val="17"/>
        </w:rPr>
        <w:t xml:space="preserve"> </w:t>
      </w:r>
      <w:r w:rsidRPr="00367E6A">
        <w:rPr>
          <w:color w:val="231F20"/>
          <w:w w:val="95"/>
          <w:sz w:val="17"/>
          <w:szCs w:val="17"/>
        </w:rPr>
        <w:t>installation</w:t>
      </w:r>
      <w:r w:rsidRPr="00367E6A">
        <w:rPr>
          <w:color w:val="231F20"/>
          <w:spacing w:val="3"/>
          <w:w w:val="95"/>
          <w:sz w:val="17"/>
          <w:szCs w:val="17"/>
        </w:rPr>
        <w:t xml:space="preserve"> </w:t>
      </w:r>
      <w:r w:rsidRPr="00367E6A">
        <w:rPr>
          <w:color w:val="231F20"/>
          <w:w w:val="95"/>
          <w:sz w:val="17"/>
          <w:szCs w:val="17"/>
        </w:rPr>
        <w:t>and</w:t>
      </w:r>
      <w:r w:rsidRPr="00367E6A">
        <w:rPr>
          <w:color w:val="231F20"/>
          <w:spacing w:val="1"/>
          <w:w w:val="95"/>
          <w:sz w:val="17"/>
          <w:szCs w:val="17"/>
        </w:rPr>
        <w:t xml:space="preserve"> </w:t>
      </w:r>
      <w:r w:rsidRPr="00367E6A">
        <w:rPr>
          <w:color w:val="231F20"/>
          <w:w w:val="95"/>
          <w:sz w:val="17"/>
          <w:szCs w:val="17"/>
        </w:rPr>
        <w:t>ongoing</w:t>
      </w:r>
      <w:r w:rsidRPr="00367E6A">
        <w:rPr>
          <w:color w:val="231F20"/>
          <w:spacing w:val="1"/>
          <w:w w:val="95"/>
          <w:sz w:val="17"/>
          <w:szCs w:val="17"/>
        </w:rPr>
        <w:t xml:space="preserve"> </w:t>
      </w:r>
      <w:r w:rsidRPr="00367E6A">
        <w:rPr>
          <w:color w:val="231F20"/>
          <w:w w:val="95"/>
          <w:sz w:val="17"/>
          <w:szCs w:val="17"/>
        </w:rPr>
        <w:t>maintenance</w:t>
      </w:r>
      <w:r w:rsidRPr="00367E6A">
        <w:rPr>
          <w:color w:val="231F20"/>
          <w:spacing w:val="1"/>
          <w:w w:val="95"/>
          <w:sz w:val="17"/>
          <w:szCs w:val="17"/>
        </w:rPr>
        <w:t xml:space="preserve"> </w:t>
      </w:r>
      <w:r w:rsidRPr="00367E6A">
        <w:rPr>
          <w:color w:val="231F20"/>
          <w:w w:val="95"/>
          <w:sz w:val="17"/>
          <w:szCs w:val="17"/>
        </w:rPr>
        <w:t>which</w:t>
      </w:r>
      <w:r w:rsidRPr="00367E6A">
        <w:rPr>
          <w:color w:val="231F20"/>
          <w:spacing w:val="1"/>
          <w:w w:val="95"/>
          <w:sz w:val="17"/>
          <w:szCs w:val="17"/>
        </w:rPr>
        <w:t xml:space="preserve"> </w:t>
      </w:r>
      <w:r w:rsidRPr="00367E6A">
        <w:rPr>
          <w:color w:val="231F20"/>
          <w:w w:val="95"/>
          <w:sz w:val="17"/>
          <w:szCs w:val="17"/>
        </w:rPr>
        <w:t>may</w:t>
      </w:r>
      <w:r w:rsidRPr="00367E6A">
        <w:rPr>
          <w:color w:val="231F20"/>
          <w:spacing w:val="-38"/>
          <w:w w:val="95"/>
          <w:sz w:val="17"/>
          <w:szCs w:val="17"/>
        </w:rPr>
        <w:t xml:space="preserve"> </w:t>
      </w:r>
      <w:r w:rsidRPr="00367E6A">
        <w:rPr>
          <w:color w:val="231F20"/>
          <w:w w:val="95"/>
          <w:sz w:val="17"/>
          <w:szCs w:val="17"/>
        </w:rPr>
        <w:t>include</w:t>
      </w:r>
      <w:r w:rsidRPr="00367E6A">
        <w:rPr>
          <w:color w:val="231F20"/>
          <w:spacing w:val="4"/>
          <w:w w:val="95"/>
          <w:sz w:val="17"/>
          <w:szCs w:val="17"/>
        </w:rPr>
        <w:t xml:space="preserve"> </w:t>
      </w:r>
      <w:r w:rsidRPr="00367E6A">
        <w:rPr>
          <w:color w:val="231F20"/>
          <w:w w:val="95"/>
          <w:sz w:val="17"/>
          <w:szCs w:val="17"/>
        </w:rPr>
        <w:t>a</w:t>
      </w:r>
      <w:r w:rsidRPr="00367E6A">
        <w:rPr>
          <w:color w:val="231F20"/>
          <w:spacing w:val="5"/>
          <w:w w:val="95"/>
          <w:sz w:val="17"/>
          <w:szCs w:val="17"/>
        </w:rPr>
        <w:t xml:space="preserve"> </w:t>
      </w:r>
      <w:r w:rsidRPr="00367E6A">
        <w:rPr>
          <w:color w:val="231F20"/>
          <w:w w:val="95"/>
          <w:sz w:val="17"/>
          <w:szCs w:val="17"/>
        </w:rPr>
        <w:t>review</w:t>
      </w:r>
      <w:r w:rsidRPr="00367E6A">
        <w:rPr>
          <w:color w:val="231F20"/>
          <w:spacing w:val="5"/>
          <w:w w:val="95"/>
          <w:sz w:val="17"/>
          <w:szCs w:val="17"/>
        </w:rPr>
        <w:t xml:space="preserve"> </w:t>
      </w:r>
      <w:r w:rsidRPr="00367E6A">
        <w:rPr>
          <w:color w:val="231F20"/>
          <w:w w:val="95"/>
          <w:sz w:val="17"/>
          <w:szCs w:val="17"/>
        </w:rPr>
        <w:t>of</w:t>
      </w:r>
      <w:r w:rsidRPr="00367E6A">
        <w:rPr>
          <w:color w:val="231F20"/>
          <w:spacing w:val="5"/>
          <w:w w:val="95"/>
          <w:sz w:val="17"/>
          <w:szCs w:val="17"/>
        </w:rPr>
        <w:t xml:space="preserve"> </w:t>
      </w:r>
      <w:r w:rsidRPr="00367E6A">
        <w:rPr>
          <w:color w:val="231F20"/>
          <w:w w:val="95"/>
          <w:sz w:val="17"/>
          <w:szCs w:val="17"/>
        </w:rPr>
        <w:t>plant</w:t>
      </w:r>
      <w:r w:rsidRPr="00367E6A">
        <w:rPr>
          <w:color w:val="231F20"/>
          <w:spacing w:val="5"/>
          <w:w w:val="95"/>
          <w:sz w:val="17"/>
          <w:szCs w:val="17"/>
        </w:rPr>
        <w:t xml:space="preserve"> </w:t>
      </w:r>
      <w:r w:rsidRPr="00367E6A">
        <w:rPr>
          <w:color w:val="231F20"/>
          <w:w w:val="95"/>
          <w:sz w:val="17"/>
          <w:szCs w:val="17"/>
        </w:rPr>
        <w:t>species.</w:t>
      </w:r>
    </w:p>
    <w:p w14:paraId="4E99462D" w14:textId="77777777" w:rsidR="00F71DDB" w:rsidRDefault="00A630EF" w:rsidP="006D1716">
      <w:pPr>
        <w:pStyle w:val="ListParagraph"/>
        <w:numPr>
          <w:ilvl w:val="1"/>
          <w:numId w:val="19"/>
        </w:numPr>
        <w:tabs>
          <w:tab w:val="left" w:pos="1080"/>
          <w:tab w:val="left" w:pos="1081"/>
        </w:tabs>
        <w:spacing w:before="80" w:after="80"/>
        <w:ind w:left="567" w:right="180"/>
        <w:rPr>
          <w:sz w:val="17"/>
        </w:rPr>
      </w:pPr>
      <w:r>
        <w:rPr>
          <w:color w:val="231F20"/>
          <w:w w:val="95"/>
          <w:sz w:val="17"/>
        </w:rPr>
        <w:t>Retention</w:t>
      </w:r>
      <w:r>
        <w:rPr>
          <w:color w:val="231F20"/>
          <w:spacing w:val="23"/>
          <w:w w:val="95"/>
          <w:sz w:val="17"/>
        </w:rPr>
        <w:t xml:space="preserve"> </w:t>
      </w:r>
      <w:r>
        <w:rPr>
          <w:color w:val="231F20"/>
          <w:w w:val="95"/>
          <w:sz w:val="17"/>
        </w:rPr>
        <w:t>of</w:t>
      </w:r>
      <w:r>
        <w:rPr>
          <w:color w:val="231F20"/>
          <w:spacing w:val="23"/>
          <w:w w:val="95"/>
          <w:sz w:val="17"/>
        </w:rPr>
        <w:t xml:space="preserve"> </w:t>
      </w:r>
      <w:r>
        <w:rPr>
          <w:color w:val="231F20"/>
          <w:w w:val="95"/>
          <w:sz w:val="17"/>
        </w:rPr>
        <w:t>remnant</w:t>
      </w:r>
      <w:r>
        <w:rPr>
          <w:color w:val="231F20"/>
          <w:spacing w:val="23"/>
          <w:w w:val="95"/>
          <w:sz w:val="17"/>
        </w:rPr>
        <w:t xml:space="preserve"> </w:t>
      </w:r>
      <w:r>
        <w:rPr>
          <w:color w:val="231F20"/>
          <w:w w:val="95"/>
          <w:sz w:val="17"/>
        </w:rPr>
        <w:t>plantings.</w:t>
      </w:r>
    </w:p>
    <w:p w14:paraId="6926123F" w14:textId="77777777" w:rsidR="00F71DDB" w:rsidRPr="009740D5" w:rsidRDefault="00A630EF" w:rsidP="009740D5">
      <w:pPr>
        <w:spacing w:before="104" w:line="225" w:lineRule="exact"/>
        <w:ind w:left="284" w:right="180"/>
        <w:rPr>
          <w:b/>
          <w:bCs/>
          <w:i/>
          <w:sz w:val="17"/>
        </w:rPr>
      </w:pPr>
      <w:r w:rsidRPr="009740D5">
        <w:rPr>
          <w:b/>
          <w:bCs/>
          <w:i/>
          <w:color w:val="231F20"/>
          <w:w w:val="110"/>
          <w:sz w:val="17"/>
        </w:rPr>
        <w:t>Policy</w:t>
      </w:r>
      <w:r w:rsidRPr="009740D5">
        <w:rPr>
          <w:b/>
          <w:bCs/>
          <w:i/>
          <w:color w:val="231F20"/>
          <w:spacing w:val="-3"/>
          <w:w w:val="110"/>
          <w:sz w:val="17"/>
        </w:rPr>
        <w:t xml:space="preserve"> </w:t>
      </w:r>
      <w:r w:rsidRPr="009740D5">
        <w:rPr>
          <w:b/>
          <w:bCs/>
          <w:i/>
          <w:color w:val="231F20"/>
          <w:w w:val="110"/>
          <w:sz w:val="17"/>
        </w:rPr>
        <w:t>2.5</w:t>
      </w:r>
    </w:p>
    <w:p w14:paraId="7496FC49" w14:textId="77777777" w:rsidR="00F71DDB" w:rsidRPr="009740D5" w:rsidRDefault="00A630EF" w:rsidP="009740D5">
      <w:pPr>
        <w:spacing w:before="3" w:line="230" w:lineRule="auto"/>
        <w:ind w:left="284" w:right="180"/>
        <w:rPr>
          <w:b/>
          <w:bCs/>
          <w:i/>
          <w:sz w:val="17"/>
        </w:rPr>
      </w:pPr>
      <w:r w:rsidRPr="009740D5">
        <w:rPr>
          <w:b/>
          <w:bCs/>
          <w:i/>
          <w:color w:val="231F20"/>
          <w:w w:val="115"/>
          <w:sz w:val="17"/>
        </w:rPr>
        <w:t>Prepare</w:t>
      </w:r>
      <w:r w:rsidRPr="009740D5">
        <w:rPr>
          <w:b/>
          <w:bCs/>
          <w:i/>
          <w:color w:val="231F20"/>
          <w:spacing w:val="3"/>
          <w:w w:val="115"/>
          <w:sz w:val="17"/>
        </w:rPr>
        <w:t xml:space="preserve"> </w:t>
      </w:r>
      <w:r w:rsidRPr="009740D5">
        <w:rPr>
          <w:b/>
          <w:bCs/>
          <w:i/>
          <w:color w:val="231F20"/>
          <w:w w:val="115"/>
          <w:sz w:val="17"/>
        </w:rPr>
        <w:t>a</w:t>
      </w:r>
      <w:r w:rsidRPr="009740D5">
        <w:rPr>
          <w:b/>
          <w:bCs/>
          <w:i/>
          <w:color w:val="231F20"/>
          <w:spacing w:val="3"/>
          <w:w w:val="115"/>
          <w:sz w:val="17"/>
        </w:rPr>
        <w:t xml:space="preserve"> </w:t>
      </w:r>
      <w:r w:rsidRPr="009740D5">
        <w:rPr>
          <w:b/>
          <w:bCs/>
          <w:i/>
          <w:color w:val="231F20"/>
          <w:w w:val="115"/>
          <w:sz w:val="17"/>
        </w:rPr>
        <w:t>landscape</w:t>
      </w:r>
      <w:r w:rsidRPr="009740D5">
        <w:rPr>
          <w:b/>
          <w:bCs/>
          <w:i/>
          <w:color w:val="231F20"/>
          <w:spacing w:val="3"/>
          <w:w w:val="115"/>
          <w:sz w:val="17"/>
        </w:rPr>
        <w:t xml:space="preserve"> </w:t>
      </w:r>
      <w:r w:rsidRPr="009740D5">
        <w:rPr>
          <w:b/>
          <w:bCs/>
          <w:i/>
          <w:color w:val="231F20"/>
          <w:w w:val="115"/>
          <w:sz w:val="17"/>
        </w:rPr>
        <w:t>plan</w:t>
      </w:r>
      <w:r w:rsidRPr="009740D5">
        <w:rPr>
          <w:b/>
          <w:bCs/>
          <w:i/>
          <w:color w:val="231F20"/>
          <w:spacing w:val="3"/>
          <w:w w:val="115"/>
          <w:sz w:val="17"/>
        </w:rPr>
        <w:t xml:space="preserve"> </w:t>
      </w:r>
      <w:r w:rsidRPr="009740D5">
        <w:rPr>
          <w:b/>
          <w:bCs/>
          <w:i/>
          <w:color w:val="231F20"/>
          <w:w w:val="115"/>
          <w:sz w:val="17"/>
        </w:rPr>
        <w:t>to</w:t>
      </w:r>
      <w:r w:rsidRPr="009740D5">
        <w:rPr>
          <w:b/>
          <w:bCs/>
          <w:i/>
          <w:color w:val="231F20"/>
          <w:spacing w:val="4"/>
          <w:w w:val="115"/>
          <w:sz w:val="17"/>
        </w:rPr>
        <w:t xml:space="preserve"> </w:t>
      </w:r>
      <w:r w:rsidRPr="009740D5">
        <w:rPr>
          <w:b/>
          <w:bCs/>
          <w:i/>
          <w:color w:val="231F20"/>
          <w:w w:val="115"/>
          <w:sz w:val="17"/>
        </w:rPr>
        <w:t>guide</w:t>
      </w:r>
      <w:r w:rsidRPr="009740D5">
        <w:rPr>
          <w:b/>
          <w:bCs/>
          <w:i/>
          <w:color w:val="231F20"/>
          <w:spacing w:val="-46"/>
          <w:w w:val="115"/>
          <w:sz w:val="17"/>
        </w:rPr>
        <w:t xml:space="preserve"> </w:t>
      </w:r>
      <w:r w:rsidRPr="009740D5">
        <w:rPr>
          <w:b/>
          <w:bCs/>
          <w:i/>
          <w:color w:val="231F20"/>
          <w:w w:val="115"/>
          <w:sz w:val="17"/>
        </w:rPr>
        <w:t>reconstruction</w:t>
      </w:r>
      <w:r w:rsidRPr="009740D5">
        <w:rPr>
          <w:b/>
          <w:bCs/>
          <w:i/>
          <w:color w:val="231F20"/>
          <w:spacing w:val="2"/>
          <w:w w:val="115"/>
          <w:sz w:val="17"/>
        </w:rPr>
        <w:t xml:space="preserve"> </w:t>
      </w:r>
      <w:r w:rsidRPr="009740D5">
        <w:rPr>
          <w:b/>
          <w:bCs/>
          <w:i/>
          <w:color w:val="231F20"/>
          <w:w w:val="115"/>
          <w:sz w:val="17"/>
        </w:rPr>
        <w:t>of</w:t>
      </w:r>
      <w:r w:rsidRPr="009740D5">
        <w:rPr>
          <w:b/>
          <w:bCs/>
          <w:i/>
          <w:color w:val="231F20"/>
          <w:spacing w:val="2"/>
          <w:w w:val="115"/>
          <w:sz w:val="17"/>
        </w:rPr>
        <w:t xml:space="preserve"> </w:t>
      </w:r>
      <w:r w:rsidRPr="009740D5">
        <w:rPr>
          <w:b/>
          <w:bCs/>
          <w:i/>
          <w:color w:val="231F20"/>
          <w:w w:val="115"/>
          <w:sz w:val="17"/>
        </w:rPr>
        <w:t>the</w:t>
      </w:r>
      <w:r w:rsidRPr="009740D5">
        <w:rPr>
          <w:b/>
          <w:bCs/>
          <w:i/>
          <w:color w:val="231F20"/>
          <w:spacing w:val="2"/>
          <w:w w:val="115"/>
          <w:sz w:val="17"/>
        </w:rPr>
        <w:t xml:space="preserve"> </w:t>
      </w:r>
      <w:r w:rsidRPr="009740D5">
        <w:rPr>
          <w:b/>
          <w:bCs/>
          <w:i/>
          <w:color w:val="231F20"/>
          <w:w w:val="115"/>
          <w:sz w:val="17"/>
        </w:rPr>
        <w:t>landscape</w:t>
      </w:r>
      <w:r w:rsidRPr="009740D5">
        <w:rPr>
          <w:b/>
          <w:bCs/>
          <w:i/>
          <w:color w:val="231F20"/>
          <w:spacing w:val="1"/>
          <w:w w:val="115"/>
          <w:sz w:val="17"/>
        </w:rPr>
        <w:t xml:space="preserve"> </w:t>
      </w:r>
      <w:r w:rsidRPr="009740D5">
        <w:rPr>
          <w:b/>
          <w:bCs/>
          <w:i/>
          <w:color w:val="231F20"/>
          <w:w w:val="115"/>
          <w:sz w:val="17"/>
        </w:rPr>
        <w:t>setting of the place to protect</w:t>
      </w:r>
      <w:r w:rsidRPr="009740D5">
        <w:rPr>
          <w:b/>
          <w:bCs/>
          <w:i/>
          <w:color w:val="231F20"/>
          <w:spacing w:val="1"/>
          <w:w w:val="115"/>
          <w:sz w:val="17"/>
        </w:rPr>
        <w:t xml:space="preserve"> </w:t>
      </w:r>
      <w:r w:rsidRPr="009740D5">
        <w:rPr>
          <w:b/>
          <w:bCs/>
          <w:i/>
          <w:color w:val="231F20"/>
          <w:w w:val="115"/>
          <w:sz w:val="17"/>
        </w:rPr>
        <w:t>official</w:t>
      </w:r>
      <w:r w:rsidRPr="009740D5">
        <w:rPr>
          <w:b/>
          <w:bCs/>
          <w:i/>
          <w:color w:val="231F20"/>
          <w:spacing w:val="13"/>
          <w:w w:val="115"/>
          <w:sz w:val="17"/>
        </w:rPr>
        <w:t xml:space="preserve"> </w:t>
      </w:r>
      <w:r w:rsidRPr="009740D5">
        <w:rPr>
          <w:b/>
          <w:bCs/>
          <w:i/>
          <w:color w:val="231F20"/>
          <w:w w:val="115"/>
          <w:sz w:val="17"/>
        </w:rPr>
        <w:t>listed</w:t>
      </w:r>
      <w:r w:rsidRPr="009740D5">
        <w:rPr>
          <w:b/>
          <w:bCs/>
          <w:i/>
          <w:color w:val="231F20"/>
          <w:spacing w:val="13"/>
          <w:w w:val="115"/>
          <w:sz w:val="17"/>
        </w:rPr>
        <w:t xml:space="preserve"> </w:t>
      </w:r>
      <w:r w:rsidRPr="009740D5">
        <w:rPr>
          <w:b/>
          <w:bCs/>
          <w:i/>
          <w:color w:val="231F20"/>
          <w:w w:val="115"/>
          <w:sz w:val="17"/>
        </w:rPr>
        <w:t>values</w:t>
      </w:r>
      <w:r w:rsidRPr="009740D5">
        <w:rPr>
          <w:b/>
          <w:bCs/>
          <w:i/>
          <w:color w:val="231F20"/>
          <w:spacing w:val="14"/>
          <w:w w:val="115"/>
          <w:sz w:val="17"/>
        </w:rPr>
        <w:t xml:space="preserve"> </w:t>
      </w:r>
      <w:r w:rsidRPr="009740D5">
        <w:rPr>
          <w:b/>
          <w:bCs/>
          <w:i/>
          <w:color w:val="231F20"/>
          <w:w w:val="115"/>
          <w:sz w:val="17"/>
        </w:rPr>
        <w:t>and</w:t>
      </w:r>
      <w:r w:rsidRPr="009740D5">
        <w:rPr>
          <w:b/>
          <w:bCs/>
          <w:i/>
          <w:color w:val="231F20"/>
          <w:spacing w:val="13"/>
          <w:w w:val="115"/>
          <w:sz w:val="17"/>
        </w:rPr>
        <w:t xml:space="preserve"> </w:t>
      </w:r>
      <w:r w:rsidRPr="009740D5">
        <w:rPr>
          <w:b/>
          <w:bCs/>
          <w:i/>
          <w:color w:val="231F20"/>
          <w:w w:val="115"/>
          <w:sz w:val="17"/>
        </w:rPr>
        <w:t>heritage</w:t>
      </w:r>
      <w:r w:rsidRPr="009740D5">
        <w:rPr>
          <w:b/>
          <w:bCs/>
          <w:i/>
          <w:color w:val="231F20"/>
          <w:spacing w:val="1"/>
          <w:w w:val="115"/>
          <w:sz w:val="17"/>
        </w:rPr>
        <w:t xml:space="preserve"> </w:t>
      </w:r>
      <w:r w:rsidRPr="009740D5">
        <w:rPr>
          <w:b/>
          <w:bCs/>
          <w:i/>
          <w:color w:val="231F20"/>
          <w:w w:val="115"/>
          <w:sz w:val="17"/>
        </w:rPr>
        <w:t>significance</w:t>
      </w:r>
      <w:r w:rsidRPr="009740D5">
        <w:rPr>
          <w:b/>
          <w:bCs/>
          <w:i/>
          <w:color w:val="231F20"/>
          <w:spacing w:val="11"/>
          <w:w w:val="115"/>
          <w:sz w:val="17"/>
        </w:rPr>
        <w:t xml:space="preserve"> </w:t>
      </w:r>
      <w:r w:rsidRPr="009740D5">
        <w:rPr>
          <w:b/>
          <w:bCs/>
          <w:i/>
          <w:color w:val="231F20"/>
          <w:w w:val="115"/>
          <w:sz w:val="17"/>
        </w:rPr>
        <w:t>so</w:t>
      </w:r>
      <w:r w:rsidRPr="009740D5">
        <w:rPr>
          <w:b/>
          <w:bCs/>
          <w:i/>
          <w:color w:val="231F20"/>
          <w:spacing w:val="11"/>
          <w:w w:val="115"/>
          <w:sz w:val="17"/>
        </w:rPr>
        <w:t xml:space="preserve"> </w:t>
      </w:r>
      <w:r w:rsidRPr="009740D5">
        <w:rPr>
          <w:b/>
          <w:bCs/>
          <w:i/>
          <w:color w:val="231F20"/>
          <w:w w:val="115"/>
          <w:sz w:val="17"/>
        </w:rPr>
        <w:t>that</w:t>
      </w:r>
      <w:r w:rsidRPr="009740D5">
        <w:rPr>
          <w:b/>
          <w:bCs/>
          <w:i/>
          <w:color w:val="231F20"/>
          <w:spacing w:val="11"/>
          <w:w w:val="115"/>
          <w:sz w:val="17"/>
        </w:rPr>
        <w:t xml:space="preserve"> </w:t>
      </w:r>
      <w:r w:rsidRPr="009740D5">
        <w:rPr>
          <w:b/>
          <w:bCs/>
          <w:i/>
          <w:color w:val="231F20"/>
          <w:w w:val="115"/>
          <w:sz w:val="17"/>
        </w:rPr>
        <w:t>replacement</w:t>
      </w:r>
      <w:r w:rsidRPr="009740D5">
        <w:rPr>
          <w:b/>
          <w:bCs/>
          <w:i/>
          <w:color w:val="231F20"/>
          <w:spacing w:val="1"/>
          <w:w w:val="115"/>
          <w:sz w:val="17"/>
        </w:rPr>
        <w:t xml:space="preserve"> </w:t>
      </w:r>
      <w:r w:rsidRPr="009740D5">
        <w:rPr>
          <w:b/>
          <w:bCs/>
          <w:i/>
          <w:color w:val="231F20"/>
          <w:w w:val="115"/>
          <w:sz w:val="17"/>
        </w:rPr>
        <w:t>of</w:t>
      </w:r>
      <w:r w:rsidRPr="009740D5">
        <w:rPr>
          <w:b/>
          <w:bCs/>
          <w:i/>
          <w:color w:val="231F20"/>
          <w:spacing w:val="1"/>
          <w:w w:val="115"/>
          <w:sz w:val="17"/>
        </w:rPr>
        <w:t xml:space="preserve"> </w:t>
      </w:r>
      <w:r w:rsidRPr="009740D5">
        <w:rPr>
          <w:b/>
          <w:bCs/>
          <w:i/>
          <w:color w:val="231F20"/>
          <w:w w:val="115"/>
          <w:sz w:val="17"/>
        </w:rPr>
        <w:t>trees</w:t>
      </w:r>
      <w:r w:rsidRPr="009740D5">
        <w:rPr>
          <w:b/>
          <w:bCs/>
          <w:i/>
          <w:color w:val="231F20"/>
          <w:spacing w:val="1"/>
          <w:w w:val="115"/>
          <w:sz w:val="17"/>
        </w:rPr>
        <w:t xml:space="preserve"> </w:t>
      </w:r>
      <w:r w:rsidRPr="009740D5">
        <w:rPr>
          <w:b/>
          <w:bCs/>
          <w:i/>
          <w:color w:val="231F20"/>
          <w:w w:val="115"/>
          <w:sz w:val="17"/>
        </w:rPr>
        <w:t>that</w:t>
      </w:r>
      <w:r w:rsidRPr="009740D5">
        <w:rPr>
          <w:b/>
          <w:bCs/>
          <w:i/>
          <w:color w:val="231F20"/>
          <w:spacing w:val="1"/>
          <w:w w:val="115"/>
          <w:sz w:val="17"/>
        </w:rPr>
        <w:t xml:space="preserve"> </w:t>
      </w:r>
      <w:r w:rsidRPr="009740D5">
        <w:rPr>
          <w:b/>
          <w:bCs/>
          <w:i/>
          <w:color w:val="231F20"/>
          <w:w w:val="115"/>
          <w:sz w:val="17"/>
        </w:rPr>
        <w:t>are</w:t>
      </w:r>
      <w:r w:rsidRPr="009740D5">
        <w:rPr>
          <w:b/>
          <w:bCs/>
          <w:i/>
          <w:color w:val="231F20"/>
          <w:spacing w:val="1"/>
          <w:w w:val="115"/>
          <w:sz w:val="17"/>
        </w:rPr>
        <w:t xml:space="preserve"> </w:t>
      </w:r>
      <w:r w:rsidRPr="009740D5">
        <w:rPr>
          <w:b/>
          <w:bCs/>
          <w:i/>
          <w:color w:val="231F20"/>
          <w:w w:val="115"/>
          <w:sz w:val="17"/>
        </w:rPr>
        <w:t>posing</w:t>
      </w:r>
      <w:r w:rsidRPr="009740D5">
        <w:rPr>
          <w:b/>
          <w:bCs/>
          <w:i/>
          <w:color w:val="231F20"/>
          <w:spacing w:val="1"/>
          <w:w w:val="115"/>
          <w:sz w:val="17"/>
        </w:rPr>
        <w:t xml:space="preserve"> </w:t>
      </w:r>
      <w:r w:rsidRPr="009740D5">
        <w:rPr>
          <w:b/>
          <w:bCs/>
          <w:i/>
          <w:color w:val="231F20"/>
          <w:w w:val="115"/>
          <w:sz w:val="17"/>
        </w:rPr>
        <w:t>a</w:t>
      </w:r>
      <w:r w:rsidRPr="009740D5">
        <w:rPr>
          <w:b/>
          <w:bCs/>
          <w:i/>
          <w:color w:val="231F20"/>
          <w:spacing w:val="1"/>
          <w:w w:val="115"/>
          <w:sz w:val="17"/>
        </w:rPr>
        <w:t xml:space="preserve"> </w:t>
      </w:r>
      <w:r w:rsidRPr="009740D5">
        <w:rPr>
          <w:b/>
          <w:bCs/>
          <w:i/>
          <w:color w:val="231F20"/>
          <w:w w:val="115"/>
          <w:sz w:val="17"/>
        </w:rPr>
        <w:t>danger</w:t>
      </w:r>
      <w:r w:rsidRPr="009740D5">
        <w:rPr>
          <w:b/>
          <w:bCs/>
          <w:i/>
          <w:color w:val="231F20"/>
          <w:spacing w:val="1"/>
          <w:w w:val="115"/>
          <w:sz w:val="17"/>
        </w:rPr>
        <w:t xml:space="preserve"> </w:t>
      </w:r>
      <w:r w:rsidRPr="009740D5">
        <w:rPr>
          <w:b/>
          <w:bCs/>
          <w:i/>
          <w:color w:val="231F20"/>
          <w:w w:val="115"/>
          <w:sz w:val="17"/>
        </w:rPr>
        <w:t>or</w:t>
      </w:r>
      <w:r w:rsidRPr="009740D5">
        <w:rPr>
          <w:b/>
          <w:bCs/>
          <w:i/>
          <w:color w:val="231F20"/>
          <w:spacing w:val="2"/>
          <w:w w:val="115"/>
          <w:sz w:val="17"/>
        </w:rPr>
        <w:t xml:space="preserve"> </w:t>
      </w:r>
      <w:r w:rsidRPr="009740D5">
        <w:rPr>
          <w:b/>
          <w:bCs/>
          <w:i/>
          <w:color w:val="231F20"/>
          <w:w w:val="115"/>
          <w:sz w:val="17"/>
        </w:rPr>
        <w:t>require</w:t>
      </w:r>
      <w:r w:rsidRPr="009740D5">
        <w:rPr>
          <w:b/>
          <w:bCs/>
          <w:i/>
          <w:color w:val="231F20"/>
          <w:spacing w:val="2"/>
          <w:w w:val="115"/>
          <w:sz w:val="17"/>
        </w:rPr>
        <w:t xml:space="preserve"> </w:t>
      </w:r>
      <w:r w:rsidRPr="009740D5">
        <w:rPr>
          <w:b/>
          <w:bCs/>
          <w:i/>
          <w:color w:val="231F20"/>
          <w:w w:val="115"/>
          <w:sz w:val="17"/>
        </w:rPr>
        <w:t>replacement</w:t>
      </w:r>
      <w:r w:rsidRPr="009740D5">
        <w:rPr>
          <w:b/>
          <w:bCs/>
          <w:i/>
          <w:color w:val="231F20"/>
          <w:spacing w:val="2"/>
          <w:w w:val="115"/>
          <w:sz w:val="17"/>
        </w:rPr>
        <w:t xml:space="preserve"> </w:t>
      </w:r>
      <w:r w:rsidRPr="009740D5">
        <w:rPr>
          <w:b/>
          <w:bCs/>
          <w:i/>
          <w:color w:val="231F20"/>
          <w:w w:val="115"/>
          <w:sz w:val="17"/>
        </w:rPr>
        <w:t>for</w:t>
      </w:r>
      <w:r w:rsidRPr="009740D5">
        <w:rPr>
          <w:b/>
          <w:bCs/>
          <w:i/>
          <w:color w:val="231F20"/>
          <w:spacing w:val="2"/>
          <w:w w:val="115"/>
          <w:sz w:val="17"/>
        </w:rPr>
        <w:t xml:space="preserve"> </w:t>
      </w:r>
      <w:r w:rsidRPr="009740D5">
        <w:rPr>
          <w:b/>
          <w:bCs/>
          <w:i/>
          <w:color w:val="231F20"/>
          <w:w w:val="115"/>
          <w:sz w:val="17"/>
        </w:rPr>
        <w:t>other</w:t>
      </w:r>
      <w:r w:rsidRPr="009740D5">
        <w:rPr>
          <w:b/>
          <w:bCs/>
          <w:i/>
          <w:color w:val="231F20"/>
          <w:spacing w:val="1"/>
          <w:w w:val="115"/>
          <w:sz w:val="17"/>
        </w:rPr>
        <w:t xml:space="preserve"> </w:t>
      </w:r>
      <w:r w:rsidRPr="009740D5">
        <w:rPr>
          <w:b/>
          <w:bCs/>
          <w:i/>
          <w:color w:val="231F20"/>
          <w:w w:val="115"/>
          <w:sz w:val="17"/>
        </w:rPr>
        <w:t>reasons</w:t>
      </w:r>
      <w:r w:rsidRPr="009740D5">
        <w:rPr>
          <w:b/>
          <w:bCs/>
          <w:i/>
          <w:color w:val="231F20"/>
          <w:spacing w:val="6"/>
          <w:w w:val="115"/>
          <w:sz w:val="17"/>
        </w:rPr>
        <w:t xml:space="preserve"> </w:t>
      </w:r>
      <w:r w:rsidRPr="009740D5">
        <w:rPr>
          <w:b/>
          <w:bCs/>
          <w:i/>
          <w:color w:val="231F20"/>
          <w:w w:val="115"/>
          <w:sz w:val="17"/>
        </w:rPr>
        <w:t>and</w:t>
      </w:r>
      <w:r w:rsidRPr="009740D5">
        <w:rPr>
          <w:b/>
          <w:bCs/>
          <w:i/>
          <w:color w:val="231F20"/>
          <w:spacing w:val="7"/>
          <w:w w:val="115"/>
          <w:sz w:val="17"/>
        </w:rPr>
        <w:t xml:space="preserve"> </w:t>
      </w:r>
      <w:r w:rsidRPr="009740D5">
        <w:rPr>
          <w:b/>
          <w:bCs/>
          <w:i/>
          <w:color w:val="231F20"/>
          <w:w w:val="115"/>
          <w:sz w:val="17"/>
        </w:rPr>
        <w:t>with</w:t>
      </w:r>
      <w:r w:rsidRPr="009740D5">
        <w:rPr>
          <w:b/>
          <w:bCs/>
          <w:i/>
          <w:color w:val="231F20"/>
          <w:spacing w:val="7"/>
          <w:w w:val="115"/>
          <w:sz w:val="17"/>
        </w:rPr>
        <w:t xml:space="preserve"> </w:t>
      </w:r>
      <w:r w:rsidRPr="009740D5">
        <w:rPr>
          <w:b/>
          <w:bCs/>
          <w:i/>
          <w:color w:val="231F20"/>
          <w:w w:val="115"/>
          <w:sz w:val="17"/>
        </w:rPr>
        <w:t>reference</w:t>
      </w:r>
      <w:r w:rsidRPr="009740D5">
        <w:rPr>
          <w:b/>
          <w:bCs/>
          <w:i/>
          <w:color w:val="231F20"/>
          <w:spacing w:val="7"/>
          <w:w w:val="115"/>
          <w:sz w:val="17"/>
        </w:rPr>
        <w:t xml:space="preserve"> </w:t>
      </w:r>
      <w:r w:rsidRPr="009740D5">
        <w:rPr>
          <w:b/>
          <w:bCs/>
          <w:i/>
          <w:color w:val="231F20"/>
          <w:w w:val="115"/>
          <w:sz w:val="17"/>
        </w:rPr>
        <w:t>to</w:t>
      </w:r>
      <w:r w:rsidRPr="009740D5">
        <w:rPr>
          <w:b/>
          <w:bCs/>
          <w:i/>
          <w:color w:val="231F20"/>
          <w:spacing w:val="7"/>
          <w:w w:val="115"/>
          <w:sz w:val="17"/>
        </w:rPr>
        <w:t xml:space="preserve"> </w:t>
      </w:r>
      <w:r w:rsidRPr="009740D5">
        <w:rPr>
          <w:b/>
          <w:bCs/>
          <w:i/>
          <w:color w:val="231F20"/>
          <w:w w:val="115"/>
          <w:sz w:val="17"/>
        </w:rPr>
        <w:t>the</w:t>
      </w:r>
      <w:r w:rsidRPr="009740D5">
        <w:rPr>
          <w:b/>
          <w:bCs/>
          <w:i/>
          <w:color w:val="231F20"/>
          <w:spacing w:val="1"/>
          <w:w w:val="115"/>
          <w:sz w:val="17"/>
        </w:rPr>
        <w:t xml:space="preserve"> </w:t>
      </w:r>
      <w:r w:rsidRPr="009740D5">
        <w:rPr>
          <w:b/>
          <w:bCs/>
          <w:i/>
          <w:color w:val="231F20"/>
          <w:w w:val="110"/>
          <w:sz w:val="17"/>
        </w:rPr>
        <w:t>EPBC</w:t>
      </w:r>
      <w:r w:rsidRPr="009740D5">
        <w:rPr>
          <w:b/>
          <w:bCs/>
          <w:i/>
          <w:color w:val="231F20"/>
          <w:spacing w:val="-12"/>
          <w:w w:val="110"/>
          <w:sz w:val="17"/>
        </w:rPr>
        <w:t xml:space="preserve"> </w:t>
      </w:r>
      <w:r w:rsidRPr="009740D5">
        <w:rPr>
          <w:b/>
          <w:bCs/>
          <w:i/>
          <w:color w:val="231F20"/>
          <w:w w:val="110"/>
          <w:sz w:val="17"/>
        </w:rPr>
        <w:t>Act.</w:t>
      </w:r>
    </w:p>
    <w:p w14:paraId="5F5970F5" w14:textId="77777777" w:rsidR="00F71DDB" w:rsidRDefault="00A630EF" w:rsidP="009740D5">
      <w:pPr>
        <w:pStyle w:val="BodyText"/>
        <w:spacing w:before="168" w:line="230" w:lineRule="auto"/>
        <w:ind w:left="284" w:right="180"/>
      </w:pPr>
      <w:r>
        <w:rPr>
          <w:color w:val="231F20"/>
          <w:w w:val="95"/>
        </w:rPr>
        <w:t>The</w:t>
      </w:r>
      <w:r>
        <w:rPr>
          <w:color w:val="231F20"/>
          <w:spacing w:val="12"/>
          <w:w w:val="95"/>
        </w:rPr>
        <w:t xml:space="preserve"> </w:t>
      </w:r>
      <w:r>
        <w:rPr>
          <w:color w:val="231F20"/>
          <w:w w:val="95"/>
        </w:rPr>
        <w:t>landscape</w:t>
      </w:r>
      <w:r>
        <w:rPr>
          <w:color w:val="231F20"/>
          <w:spacing w:val="12"/>
          <w:w w:val="95"/>
        </w:rPr>
        <w:t xml:space="preserve"> </w:t>
      </w:r>
      <w:r>
        <w:rPr>
          <w:color w:val="231F20"/>
          <w:w w:val="95"/>
        </w:rPr>
        <w:t>plan</w:t>
      </w:r>
      <w:r>
        <w:rPr>
          <w:color w:val="231F20"/>
          <w:spacing w:val="12"/>
          <w:w w:val="95"/>
        </w:rPr>
        <w:t xml:space="preserve"> </w:t>
      </w:r>
      <w:r>
        <w:rPr>
          <w:color w:val="231F20"/>
          <w:w w:val="95"/>
        </w:rPr>
        <w:t>would</w:t>
      </w:r>
      <w:r>
        <w:rPr>
          <w:color w:val="231F20"/>
          <w:spacing w:val="12"/>
          <w:w w:val="95"/>
        </w:rPr>
        <w:t xml:space="preserve"> </w:t>
      </w:r>
      <w:r>
        <w:rPr>
          <w:color w:val="231F20"/>
          <w:w w:val="95"/>
        </w:rPr>
        <w:t>include</w:t>
      </w:r>
      <w:r>
        <w:rPr>
          <w:color w:val="231F20"/>
          <w:spacing w:val="-37"/>
          <w:w w:val="95"/>
        </w:rPr>
        <w:t xml:space="preserve"> </w:t>
      </w:r>
      <w:r>
        <w:rPr>
          <w:color w:val="231F20"/>
        </w:rPr>
        <w:t>advice</w:t>
      </w:r>
      <w:r>
        <w:rPr>
          <w:color w:val="231F20"/>
          <w:spacing w:val="-11"/>
        </w:rPr>
        <w:t xml:space="preserve"> </w:t>
      </w:r>
      <w:r>
        <w:rPr>
          <w:color w:val="231F20"/>
        </w:rPr>
        <w:t>on:</w:t>
      </w:r>
    </w:p>
    <w:p w14:paraId="054F4B56" w14:textId="77777777" w:rsidR="00F71DDB" w:rsidRDefault="00A630EF" w:rsidP="006D1716">
      <w:pPr>
        <w:pStyle w:val="ListParagraph"/>
        <w:numPr>
          <w:ilvl w:val="1"/>
          <w:numId w:val="19"/>
        </w:numPr>
        <w:tabs>
          <w:tab w:val="left" w:pos="1080"/>
          <w:tab w:val="left" w:pos="1081"/>
        </w:tabs>
        <w:spacing w:before="80" w:after="80" w:line="230" w:lineRule="auto"/>
        <w:ind w:left="567" w:right="180"/>
        <w:rPr>
          <w:sz w:val="17"/>
        </w:rPr>
      </w:pPr>
      <w:r>
        <w:rPr>
          <w:color w:val="231F20"/>
          <w:w w:val="95"/>
          <w:sz w:val="17"/>
        </w:rPr>
        <w:t>Propagating</w:t>
      </w:r>
      <w:r>
        <w:rPr>
          <w:color w:val="231F20"/>
          <w:spacing w:val="1"/>
          <w:w w:val="95"/>
          <w:sz w:val="17"/>
        </w:rPr>
        <w:t xml:space="preserve"> </w:t>
      </w:r>
      <w:r>
        <w:rPr>
          <w:color w:val="231F20"/>
          <w:w w:val="95"/>
          <w:sz w:val="17"/>
        </w:rPr>
        <w:t>replacement</w:t>
      </w:r>
      <w:r>
        <w:rPr>
          <w:color w:val="231F20"/>
          <w:spacing w:val="1"/>
          <w:w w:val="95"/>
          <w:sz w:val="17"/>
        </w:rPr>
        <w:t xml:space="preserve"> </w:t>
      </w:r>
      <w:r>
        <w:rPr>
          <w:color w:val="231F20"/>
          <w:w w:val="95"/>
          <w:sz w:val="17"/>
        </w:rPr>
        <w:t>plants</w:t>
      </w:r>
      <w:r>
        <w:rPr>
          <w:color w:val="231F20"/>
          <w:spacing w:val="-38"/>
          <w:w w:val="95"/>
          <w:sz w:val="17"/>
        </w:rPr>
        <w:t xml:space="preserve"> </w:t>
      </w:r>
      <w:r>
        <w:rPr>
          <w:color w:val="231F20"/>
          <w:sz w:val="17"/>
        </w:rPr>
        <w:t>from</w:t>
      </w:r>
      <w:r>
        <w:rPr>
          <w:color w:val="231F20"/>
          <w:spacing w:val="-9"/>
          <w:sz w:val="17"/>
        </w:rPr>
        <w:t xml:space="preserve"> </w:t>
      </w:r>
      <w:r>
        <w:rPr>
          <w:color w:val="231F20"/>
          <w:sz w:val="17"/>
        </w:rPr>
        <w:t>existing</w:t>
      </w:r>
      <w:r>
        <w:rPr>
          <w:color w:val="231F20"/>
          <w:spacing w:val="-9"/>
          <w:sz w:val="17"/>
        </w:rPr>
        <w:t xml:space="preserve"> </w:t>
      </w:r>
      <w:r>
        <w:rPr>
          <w:color w:val="231F20"/>
          <w:sz w:val="17"/>
        </w:rPr>
        <w:t>trees</w:t>
      </w:r>
    </w:p>
    <w:p w14:paraId="4E09DE09" w14:textId="77777777" w:rsidR="00F71DDB" w:rsidRDefault="00A630EF" w:rsidP="006D1716">
      <w:pPr>
        <w:pStyle w:val="ListParagraph"/>
        <w:numPr>
          <w:ilvl w:val="1"/>
          <w:numId w:val="19"/>
        </w:numPr>
        <w:tabs>
          <w:tab w:val="left" w:pos="1080"/>
          <w:tab w:val="left" w:pos="1081"/>
        </w:tabs>
        <w:spacing w:before="80" w:after="80" w:line="230" w:lineRule="auto"/>
        <w:ind w:left="567" w:right="180"/>
        <w:rPr>
          <w:sz w:val="17"/>
        </w:rPr>
      </w:pPr>
      <w:r>
        <w:rPr>
          <w:color w:val="231F20"/>
          <w:w w:val="95"/>
          <w:sz w:val="17"/>
        </w:rPr>
        <w:t>Undertaking</w:t>
      </w:r>
      <w:r>
        <w:rPr>
          <w:color w:val="231F20"/>
          <w:spacing w:val="39"/>
          <w:sz w:val="17"/>
        </w:rPr>
        <w:t xml:space="preserve"> </w:t>
      </w:r>
      <w:r>
        <w:rPr>
          <w:color w:val="231F20"/>
          <w:w w:val="95"/>
          <w:sz w:val="17"/>
        </w:rPr>
        <w:t>a</w:t>
      </w:r>
      <w:r>
        <w:rPr>
          <w:color w:val="231F20"/>
          <w:spacing w:val="40"/>
          <w:sz w:val="17"/>
        </w:rPr>
        <w:t xml:space="preserve"> </w:t>
      </w:r>
      <w:r>
        <w:rPr>
          <w:color w:val="231F20"/>
          <w:w w:val="95"/>
          <w:sz w:val="17"/>
        </w:rPr>
        <w:t>detailed</w:t>
      </w:r>
      <w:r>
        <w:rPr>
          <w:color w:val="231F20"/>
          <w:spacing w:val="1"/>
          <w:w w:val="95"/>
          <w:sz w:val="17"/>
        </w:rPr>
        <w:t xml:space="preserve"> </w:t>
      </w:r>
      <w:r>
        <w:rPr>
          <w:color w:val="231F20"/>
          <w:sz w:val="17"/>
        </w:rPr>
        <w:t>heritage</w:t>
      </w:r>
      <w:r>
        <w:rPr>
          <w:color w:val="231F20"/>
          <w:spacing w:val="2"/>
          <w:sz w:val="17"/>
        </w:rPr>
        <w:t xml:space="preserve"> </w:t>
      </w:r>
      <w:r>
        <w:rPr>
          <w:color w:val="231F20"/>
          <w:sz w:val="17"/>
        </w:rPr>
        <w:t>assessment</w:t>
      </w:r>
      <w:r>
        <w:rPr>
          <w:color w:val="231F20"/>
          <w:spacing w:val="2"/>
          <w:sz w:val="17"/>
        </w:rPr>
        <w:t xml:space="preserve"> </w:t>
      </w:r>
      <w:r>
        <w:rPr>
          <w:color w:val="231F20"/>
          <w:sz w:val="17"/>
        </w:rPr>
        <w:t>of</w:t>
      </w:r>
      <w:r>
        <w:rPr>
          <w:color w:val="231F20"/>
          <w:spacing w:val="2"/>
          <w:sz w:val="17"/>
        </w:rPr>
        <w:t xml:space="preserve"> </w:t>
      </w:r>
      <w:r>
        <w:rPr>
          <w:color w:val="231F20"/>
          <w:sz w:val="17"/>
        </w:rPr>
        <w:t>existing</w:t>
      </w:r>
      <w:r>
        <w:rPr>
          <w:color w:val="231F20"/>
          <w:spacing w:val="-40"/>
          <w:sz w:val="17"/>
        </w:rPr>
        <w:t xml:space="preserve"> </w:t>
      </w:r>
      <w:r>
        <w:rPr>
          <w:color w:val="231F20"/>
          <w:sz w:val="17"/>
        </w:rPr>
        <w:t>plant material to ensure that</w:t>
      </w:r>
      <w:r>
        <w:rPr>
          <w:color w:val="231F20"/>
          <w:spacing w:val="1"/>
          <w:sz w:val="17"/>
        </w:rPr>
        <w:t xml:space="preserve"> </w:t>
      </w:r>
      <w:r>
        <w:rPr>
          <w:color w:val="231F20"/>
          <w:w w:val="95"/>
          <w:sz w:val="17"/>
        </w:rPr>
        <w:t>trees</w:t>
      </w:r>
      <w:r>
        <w:rPr>
          <w:color w:val="231F20"/>
          <w:spacing w:val="78"/>
          <w:sz w:val="17"/>
        </w:rPr>
        <w:t xml:space="preserve"> </w:t>
      </w:r>
      <w:r>
        <w:rPr>
          <w:color w:val="231F20"/>
          <w:w w:val="95"/>
          <w:sz w:val="17"/>
        </w:rPr>
        <w:t>requiring</w:t>
      </w:r>
      <w:r>
        <w:rPr>
          <w:color w:val="231F20"/>
          <w:spacing w:val="79"/>
          <w:sz w:val="17"/>
        </w:rPr>
        <w:t xml:space="preserve"> </w:t>
      </w:r>
      <w:r>
        <w:rPr>
          <w:color w:val="231F20"/>
          <w:w w:val="95"/>
          <w:sz w:val="17"/>
        </w:rPr>
        <w:t>replacement</w:t>
      </w:r>
      <w:r>
        <w:rPr>
          <w:color w:val="231F20"/>
          <w:spacing w:val="1"/>
          <w:w w:val="95"/>
          <w:sz w:val="17"/>
        </w:rPr>
        <w:t xml:space="preserve"> </w:t>
      </w:r>
      <w:r>
        <w:rPr>
          <w:color w:val="231F20"/>
          <w:w w:val="95"/>
          <w:sz w:val="17"/>
        </w:rPr>
        <w:t>are replaced with the</w:t>
      </w:r>
      <w:r>
        <w:rPr>
          <w:color w:val="231F20"/>
          <w:spacing w:val="1"/>
          <w:w w:val="95"/>
          <w:sz w:val="17"/>
        </w:rPr>
        <w:t xml:space="preserve"> </w:t>
      </w:r>
      <w:r>
        <w:rPr>
          <w:color w:val="231F20"/>
          <w:w w:val="95"/>
          <w:sz w:val="17"/>
        </w:rPr>
        <w:t>appropriate</w:t>
      </w:r>
      <w:r>
        <w:rPr>
          <w:color w:val="231F20"/>
          <w:spacing w:val="-6"/>
          <w:w w:val="95"/>
          <w:sz w:val="17"/>
        </w:rPr>
        <w:t xml:space="preserve"> </w:t>
      </w:r>
      <w:r>
        <w:rPr>
          <w:color w:val="231F20"/>
          <w:w w:val="95"/>
          <w:sz w:val="17"/>
        </w:rPr>
        <w:t>species.</w:t>
      </w:r>
    </w:p>
    <w:p w14:paraId="3B261C35" w14:textId="4295CD08" w:rsidR="00F71DDB" w:rsidRDefault="00A630EF" w:rsidP="009740D5">
      <w:pPr>
        <w:pStyle w:val="BodyText"/>
        <w:spacing w:before="112" w:line="230" w:lineRule="auto"/>
        <w:ind w:left="284" w:right="180"/>
      </w:pPr>
      <w:r>
        <w:rPr>
          <w:color w:val="231F20"/>
          <w:w w:val="95"/>
        </w:rPr>
        <w:t>This</w:t>
      </w:r>
      <w:r>
        <w:rPr>
          <w:color w:val="231F20"/>
          <w:spacing w:val="10"/>
          <w:w w:val="95"/>
        </w:rPr>
        <w:t xml:space="preserve"> </w:t>
      </w:r>
      <w:r>
        <w:rPr>
          <w:color w:val="231F20"/>
          <w:w w:val="95"/>
        </w:rPr>
        <w:t>policy</w:t>
      </w:r>
      <w:r>
        <w:rPr>
          <w:color w:val="231F20"/>
          <w:spacing w:val="11"/>
          <w:w w:val="95"/>
        </w:rPr>
        <w:t xml:space="preserve"> </w:t>
      </w:r>
      <w:r>
        <w:rPr>
          <w:color w:val="231F20"/>
          <w:w w:val="95"/>
        </w:rPr>
        <w:t>is</w:t>
      </w:r>
      <w:r>
        <w:rPr>
          <w:color w:val="231F20"/>
          <w:spacing w:val="10"/>
          <w:w w:val="95"/>
        </w:rPr>
        <w:t xml:space="preserve"> </w:t>
      </w:r>
      <w:r>
        <w:rPr>
          <w:color w:val="231F20"/>
          <w:w w:val="95"/>
        </w:rPr>
        <w:t>included</w:t>
      </w:r>
      <w:r>
        <w:rPr>
          <w:color w:val="231F20"/>
          <w:spacing w:val="11"/>
          <w:w w:val="95"/>
        </w:rPr>
        <w:t xml:space="preserve"> </w:t>
      </w:r>
      <w:r>
        <w:rPr>
          <w:color w:val="231F20"/>
          <w:w w:val="95"/>
        </w:rPr>
        <w:t>as</w:t>
      </w:r>
      <w:r>
        <w:rPr>
          <w:color w:val="231F20"/>
          <w:spacing w:val="10"/>
          <w:w w:val="95"/>
        </w:rPr>
        <w:t xml:space="preserve"> </w:t>
      </w:r>
      <w:r>
        <w:rPr>
          <w:color w:val="231F20"/>
          <w:w w:val="95"/>
        </w:rPr>
        <w:t>a</w:t>
      </w:r>
      <w:r>
        <w:rPr>
          <w:color w:val="231F20"/>
          <w:spacing w:val="11"/>
          <w:w w:val="95"/>
        </w:rPr>
        <w:t xml:space="preserve"> </w:t>
      </w:r>
      <w:r>
        <w:rPr>
          <w:color w:val="231F20"/>
          <w:w w:val="95"/>
        </w:rPr>
        <w:t>long-term</w:t>
      </w:r>
      <w:r>
        <w:rPr>
          <w:color w:val="231F20"/>
          <w:spacing w:val="-38"/>
          <w:w w:val="95"/>
        </w:rPr>
        <w:t xml:space="preserve"> </w:t>
      </w:r>
      <w:r>
        <w:rPr>
          <w:color w:val="231F20"/>
          <w:w w:val="95"/>
        </w:rPr>
        <w:t>goal</w:t>
      </w:r>
      <w:r>
        <w:rPr>
          <w:color w:val="231F20"/>
          <w:spacing w:val="3"/>
          <w:w w:val="95"/>
        </w:rPr>
        <w:t xml:space="preserve"> </w:t>
      </w:r>
      <w:r>
        <w:rPr>
          <w:color w:val="231F20"/>
          <w:w w:val="95"/>
        </w:rPr>
        <w:t>noting</w:t>
      </w:r>
      <w:r>
        <w:rPr>
          <w:color w:val="231F20"/>
          <w:spacing w:val="4"/>
          <w:w w:val="95"/>
        </w:rPr>
        <w:t xml:space="preserve"> </w:t>
      </w:r>
      <w:r>
        <w:rPr>
          <w:color w:val="231F20"/>
          <w:w w:val="95"/>
        </w:rPr>
        <w:t>that</w:t>
      </w:r>
      <w:r>
        <w:rPr>
          <w:color w:val="231F20"/>
          <w:spacing w:val="3"/>
          <w:w w:val="95"/>
        </w:rPr>
        <w:t xml:space="preserve"> </w:t>
      </w:r>
      <w:r>
        <w:rPr>
          <w:color w:val="231F20"/>
          <w:w w:val="95"/>
        </w:rPr>
        <w:t>it</w:t>
      </w:r>
      <w:r>
        <w:rPr>
          <w:color w:val="231F20"/>
          <w:spacing w:val="4"/>
          <w:w w:val="95"/>
        </w:rPr>
        <w:t xml:space="preserve"> </w:t>
      </w:r>
      <w:r>
        <w:rPr>
          <w:color w:val="231F20"/>
          <w:w w:val="95"/>
        </w:rPr>
        <w:t>could</w:t>
      </w:r>
      <w:r>
        <w:rPr>
          <w:color w:val="231F20"/>
          <w:spacing w:val="3"/>
          <w:w w:val="95"/>
        </w:rPr>
        <w:t xml:space="preserve"> </w:t>
      </w:r>
      <w:r>
        <w:rPr>
          <w:color w:val="231F20"/>
          <w:w w:val="95"/>
        </w:rPr>
        <w:t>take</w:t>
      </w:r>
      <w:r>
        <w:rPr>
          <w:color w:val="231F20"/>
          <w:spacing w:val="4"/>
          <w:w w:val="95"/>
        </w:rPr>
        <w:t xml:space="preserve"> </w:t>
      </w:r>
      <w:r>
        <w:rPr>
          <w:color w:val="231F20"/>
          <w:w w:val="95"/>
        </w:rPr>
        <w:t>time</w:t>
      </w:r>
      <w:r w:rsidR="009740D5">
        <w:t xml:space="preserve"> </w:t>
      </w:r>
      <w:r>
        <w:rPr>
          <w:color w:val="231F20"/>
        </w:rPr>
        <w:t>to</w:t>
      </w:r>
      <w:r>
        <w:rPr>
          <w:color w:val="231F20"/>
          <w:spacing w:val="-6"/>
        </w:rPr>
        <w:t xml:space="preserve"> </w:t>
      </w:r>
      <w:r>
        <w:rPr>
          <w:color w:val="231F20"/>
        </w:rPr>
        <w:t>eventuate.</w:t>
      </w:r>
    </w:p>
    <w:p w14:paraId="3103DAD7" w14:textId="77777777" w:rsidR="009740D5" w:rsidRPr="009740D5" w:rsidRDefault="00A630EF" w:rsidP="00530275">
      <w:pPr>
        <w:pStyle w:val="BodyText"/>
        <w:ind w:left="284" w:right="130"/>
      </w:pPr>
      <w:bookmarkStart w:id="310" w:name="7.5_Potential_for_Change"/>
      <w:bookmarkEnd w:id="310"/>
      <w:r>
        <w:rPr>
          <w:w w:val="118"/>
        </w:rPr>
        <w:br w:type="column"/>
      </w:r>
    </w:p>
    <w:p w14:paraId="4014EEB4" w14:textId="53B3BA6D" w:rsidR="00F71DDB" w:rsidRPr="009740D5" w:rsidRDefault="00A630EF" w:rsidP="006D1716">
      <w:pPr>
        <w:pStyle w:val="Heading2"/>
        <w:numPr>
          <w:ilvl w:val="1"/>
          <w:numId w:val="14"/>
        </w:numPr>
        <w:tabs>
          <w:tab w:val="left" w:pos="709"/>
        </w:tabs>
        <w:ind w:left="284" w:right="130" w:firstLine="0"/>
        <w:jc w:val="left"/>
      </w:pPr>
      <w:bookmarkStart w:id="311" w:name="_Toc81498022"/>
      <w:bookmarkStart w:id="312" w:name="_Toc81498768"/>
      <w:bookmarkStart w:id="313" w:name="_Toc81509820"/>
      <w:r w:rsidRPr="009740D5">
        <w:t>Potential for Change</w:t>
      </w:r>
      <w:bookmarkEnd w:id="311"/>
      <w:bookmarkEnd w:id="312"/>
      <w:bookmarkEnd w:id="313"/>
    </w:p>
    <w:p w14:paraId="62137A97" w14:textId="3F74B915" w:rsidR="00F71DDB" w:rsidRPr="00530275" w:rsidRDefault="00A630EF" w:rsidP="00367E6A">
      <w:pPr>
        <w:pStyle w:val="BodyText"/>
        <w:spacing w:before="80" w:after="80" w:line="225" w:lineRule="exact"/>
        <w:ind w:left="284" w:right="-12"/>
        <w:rPr>
          <w:b/>
          <w:bCs/>
        </w:rPr>
      </w:pPr>
      <w:r w:rsidRPr="00530275">
        <w:rPr>
          <w:b/>
          <w:bCs/>
          <w:color w:val="231F20"/>
          <w:w w:val="105"/>
        </w:rPr>
        <w:t>Conservation</w:t>
      </w:r>
      <w:r w:rsidRPr="00530275">
        <w:rPr>
          <w:b/>
          <w:bCs/>
          <w:color w:val="231F20"/>
          <w:spacing w:val="-2"/>
          <w:w w:val="105"/>
        </w:rPr>
        <w:t xml:space="preserve"> </w:t>
      </w:r>
      <w:r w:rsidRPr="00530275">
        <w:rPr>
          <w:b/>
          <w:bCs/>
          <w:color w:val="231F20"/>
          <w:w w:val="105"/>
        </w:rPr>
        <w:t>Objective</w:t>
      </w:r>
      <w:r w:rsidRPr="00530275">
        <w:rPr>
          <w:b/>
          <w:bCs/>
          <w:color w:val="231F20"/>
          <w:spacing w:val="-2"/>
          <w:w w:val="105"/>
        </w:rPr>
        <w:t xml:space="preserve"> </w:t>
      </w:r>
      <w:r w:rsidRPr="00530275">
        <w:rPr>
          <w:b/>
          <w:bCs/>
          <w:color w:val="231F20"/>
          <w:w w:val="105"/>
        </w:rPr>
        <w:t>3:</w:t>
      </w:r>
      <w:r w:rsidR="00367E6A">
        <w:rPr>
          <w:b/>
          <w:bCs/>
        </w:rPr>
        <w:t xml:space="preserve"> </w:t>
      </w:r>
      <w:r w:rsidRPr="00530275">
        <w:rPr>
          <w:b/>
          <w:bCs/>
          <w:color w:val="231F20"/>
          <w:w w:val="105"/>
        </w:rPr>
        <w:t>to</w:t>
      </w:r>
      <w:r w:rsidRPr="00530275">
        <w:rPr>
          <w:b/>
          <w:bCs/>
          <w:color w:val="231F20"/>
          <w:spacing w:val="3"/>
          <w:w w:val="105"/>
        </w:rPr>
        <w:t xml:space="preserve"> </w:t>
      </w:r>
      <w:r w:rsidRPr="00530275">
        <w:rPr>
          <w:b/>
          <w:bCs/>
          <w:color w:val="231F20"/>
          <w:w w:val="105"/>
        </w:rPr>
        <w:t>retain</w:t>
      </w:r>
      <w:r w:rsidRPr="00530275">
        <w:rPr>
          <w:b/>
          <w:bCs/>
          <w:color w:val="231F20"/>
          <w:spacing w:val="4"/>
          <w:w w:val="105"/>
        </w:rPr>
        <w:t xml:space="preserve"> </w:t>
      </w:r>
      <w:r w:rsidRPr="00530275">
        <w:rPr>
          <w:b/>
          <w:bCs/>
          <w:color w:val="231F20"/>
          <w:w w:val="105"/>
        </w:rPr>
        <w:t>the</w:t>
      </w:r>
      <w:r w:rsidRPr="00530275">
        <w:rPr>
          <w:b/>
          <w:bCs/>
          <w:color w:val="231F20"/>
          <w:spacing w:val="4"/>
          <w:w w:val="105"/>
        </w:rPr>
        <w:t xml:space="preserve"> </w:t>
      </w:r>
      <w:r w:rsidRPr="00530275">
        <w:rPr>
          <w:b/>
          <w:bCs/>
          <w:color w:val="231F20"/>
          <w:w w:val="105"/>
        </w:rPr>
        <w:t>existing</w:t>
      </w:r>
      <w:r w:rsidRPr="00530275">
        <w:rPr>
          <w:b/>
          <w:bCs/>
          <w:color w:val="231F20"/>
          <w:spacing w:val="3"/>
          <w:w w:val="105"/>
        </w:rPr>
        <w:t xml:space="preserve"> </w:t>
      </w:r>
      <w:r w:rsidRPr="00530275">
        <w:rPr>
          <w:b/>
          <w:bCs/>
          <w:color w:val="231F20"/>
          <w:w w:val="105"/>
        </w:rPr>
        <w:t>and</w:t>
      </w:r>
      <w:r w:rsidRPr="00530275">
        <w:rPr>
          <w:b/>
          <w:bCs/>
          <w:color w:val="231F20"/>
          <w:spacing w:val="4"/>
          <w:w w:val="105"/>
        </w:rPr>
        <w:t xml:space="preserve"> </w:t>
      </w:r>
      <w:r w:rsidRPr="00530275">
        <w:rPr>
          <w:b/>
          <w:bCs/>
          <w:color w:val="231F20"/>
          <w:w w:val="105"/>
        </w:rPr>
        <w:t>historical</w:t>
      </w:r>
      <w:r w:rsidRPr="00530275">
        <w:rPr>
          <w:b/>
          <w:bCs/>
          <w:color w:val="231F20"/>
          <w:spacing w:val="-42"/>
          <w:w w:val="105"/>
        </w:rPr>
        <w:t xml:space="preserve"> </w:t>
      </w:r>
      <w:r w:rsidRPr="00530275">
        <w:rPr>
          <w:b/>
          <w:bCs/>
          <w:color w:val="231F20"/>
          <w:w w:val="105"/>
        </w:rPr>
        <w:t>forms,</w:t>
      </w:r>
      <w:r w:rsidRPr="00530275">
        <w:rPr>
          <w:b/>
          <w:bCs/>
          <w:color w:val="231F20"/>
          <w:spacing w:val="-10"/>
          <w:w w:val="105"/>
        </w:rPr>
        <w:t xml:space="preserve"> </w:t>
      </w:r>
      <w:r w:rsidRPr="00530275">
        <w:rPr>
          <w:b/>
          <w:bCs/>
          <w:color w:val="231F20"/>
          <w:w w:val="105"/>
        </w:rPr>
        <w:t>details</w:t>
      </w:r>
      <w:r w:rsidRPr="00530275">
        <w:rPr>
          <w:b/>
          <w:bCs/>
          <w:color w:val="231F20"/>
          <w:spacing w:val="-10"/>
          <w:w w:val="105"/>
        </w:rPr>
        <w:t xml:space="preserve"> </w:t>
      </w:r>
      <w:r w:rsidRPr="00530275">
        <w:rPr>
          <w:b/>
          <w:bCs/>
          <w:color w:val="231F20"/>
          <w:w w:val="105"/>
        </w:rPr>
        <w:t>and</w:t>
      </w:r>
      <w:r w:rsidRPr="00530275">
        <w:rPr>
          <w:b/>
          <w:bCs/>
          <w:color w:val="231F20"/>
          <w:spacing w:val="-10"/>
          <w:w w:val="105"/>
        </w:rPr>
        <w:t xml:space="preserve"> </w:t>
      </w:r>
      <w:r w:rsidRPr="00530275">
        <w:rPr>
          <w:b/>
          <w:bCs/>
          <w:color w:val="231F20"/>
          <w:w w:val="105"/>
        </w:rPr>
        <w:t>character</w:t>
      </w:r>
      <w:r w:rsidRPr="00530275">
        <w:rPr>
          <w:b/>
          <w:bCs/>
          <w:color w:val="231F20"/>
          <w:spacing w:val="-10"/>
          <w:w w:val="105"/>
        </w:rPr>
        <w:t xml:space="preserve"> </w:t>
      </w:r>
      <w:r w:rsidRPr="00530275">
        <w:rPr>
          <w:b/>
          <w:bCs/>
          <w:color w:val="231F20"/>
          <w:w w:val="105"/>
        </w:rPr>
        <w:t>of</w:t>
      </w:r>
      <w:r w:rsidR="00530275">
        <w:rPr>
          <w:b/>
          <w:bCs/>
        </w:rPr>
        <w:t xml:space="preserve"> </w:t>
      </w:r>
      <w:r w:rsidRPr="00530275">
        <w:rPr>
          <w:b/>
          <w:bCs/>
          <w:color w:val="231F20"/>
          <w:w w:val="105"/>
        </w:rPr>
        <w:t>the place and significant elements</w:t>
      </w:r>
      <w:r w:rsidRPr="00530275">
        <w:rPr>
          <w:b/>
          <w:bCs/>
          <w:color w:val="231F20"/>
          <w:spacing w:val="-42"/>
          <w:w w:val="105"/>
        </w:rPr>
        <w:t xml:space="preserve"> </w:t>
      </w:r>
      <w:r w:rsidRPr="00530275">
        <w:rPr>
          <w:b/>
          <w:bCs/>
          <w:color w:val="231F20"/>
          <w:w w:val="105"/>
        </w:rPr>
        <w:t>while allowing ongoing effective</w:t>
      </w:r>
      <w:r w:rsidRPr="00530275">
        <w:rPr>
          <w:b/>
          <w:bCs/>
          <w:color w:val="231F20"/>
          <w:spacing w:val="1"/>
          <w:w w:val="105"/>
        </w:rPr>
        <w:t xml:space="preserve"> </w:t>
      </w:r>
      <w:r w:rsidRPr="00530275">
        <w:rPr>
          <w:b/>
          <w:bCs/>
          <w:color w:val="231F20"/>
          <w:w w:val="105"/>
        </w:rPr>
        <w:t>use</w:t>
      </w:r>
      <w:r w:rsidRPr="00530275">
        <w:rPr>
          <w:b/>
          <w:bCs/>
          <w:color w:val="231F20"/>
          <w:spacing w:val="-5"/>
          <w:w w:val="105"/>
        </w:rPr>
        <w:t xml:space="preserve"> </w:t>
      </w:r>
      <w:r w:rsidRPr="00530275">
        <w:rPr>
          <w:b/>
          <w:bCs/>
          <w:color w:val="231F20"/>
          <w:w w:val="105"/>
        </w:rPr>
        <w:t>as</w:t>
      </w:r>
      <w:r w:rsidR="00367E6A">
        <w:rPr>
          <w:b/>
          <w:bCs/>
          <w:color w:val="231F20"/>
          <w:spacing w:val="-5"/>
          <w:w w:val="105"/>
        </w:rPr>
        <w:t xml:space="preserve"> </w:t>
      </w:r>
      <w:r w:rsidRPr="00530275">
        <w:rPr>
          <w:b/>
          <w:bCs/>
          <w:color w:val="231F20"/>
          <w:w w:val="105"/>
        </w:rPr>
        <w:t>conference/meeting</w:t>
      </w:r>
      <w:r w:rsidRPr="00530275">
        <w:rPr>
          <w:b/>
          <w:bCs/>
          <w:color w:val="231F20"/>
          <w:spacing w:val="-5"/>
          <w:w w:val="105"/>
        </w:rPr>
        <w:t xml:space="preserve"> </w:t>
      </w:r>
      <w:r w:rsidRPr="00530275">
        <w:rPr>
          <w:b/>
          <w:bCs/>
          <w:color w:val="231F20"/>
          <w:w w:val="105"/>
        </w:rPr>
        <w:t>venue.</w:t>
      </w:r>
      <w:r w:rsidR="00530275">
        <w:rPr>
          <w:b/>
          <w:bCs/>
        </w:rPr>
        <w:t xml:space="preserve"> </w:t>
      </w:r>
      <w:r w:rsidRPr="00530275">
        <w:rPr>
          <w:b/>
          <w:bCs/>
          <w:color w:val="231F20"/>
        </w:rPr>
        <w:t>Changes</w:t>
      </w:r>
      <w:r w:rsidRPr="00530275">
        <w:rPr>
          <w:b/>
          <w:bCs/>
          <w:color w:val="231F20"/>
          <w:spacing w:val="1"/>
        </w:rPr>
        <w:t xml:space="preserve"> </w:t>
      </w:r>
      <w:r w:rsidRPr="00530275">
        <w:rPr>
          <w:b/>
          <w:bCs/>
          <w:color w:val="231F20"/>
        </w:rPr>
        <w:t>to</w:t>
      </w:r>
      <w:r w:rsidRPr="00530275">
        <w:rPr>
          <w:b/>
          <w:bCs/>
          <w:color w:val="231F20"/>
          <w:spacing w:val="1"/>
        </w:rPr>
        <w:t xml:space="preserve"> </w:t>
      </w:r>
      <w:r w:rsidRPr="00530275">
        <w:rPr>
          <w:b/>
          <w:bCs/>
          <w:color w:val="231F20"/>
        </w:rPr>
        <w:t>the</w:t>
      </w:r>
      <w:r w:rsidRPr="00530275">
        <w:rPr>
          <w:b/>
          <w:bCs/>
          <w:color w:val="231F20"/>
          <w:spacing w:val="42"/>
        </w:rPr>
        <w:t xml:space="preserve"> </w:t>
      </w:r>
      <w:r w:rsidRPr="00530275">
        <w:rPr>
          <w:b/>
          <w:bCs/>
          <w:color w:val="231F20"/>
        </w:rPr>
        <w:t>buildings</w:t>
      </w:r>
      <w:r w:rsidRPr="00530275">
        <w:rPr>
          <w:b/>
          <w:bCs/>
          <w:color w:val="231F20"/>
          <w:spacing w:val="43"/>
        </w:rPr>
        <w:t xml:space="preserve"> </w:t>
      </w:r>
      <w:r w:rsidRPr="00530275">
        <w:rPr>
          <w:b/>
          <w:bCs/>
          <w:color w:val="231F20"/>
        </w:rPr>
        <w:t>and</w:t>
      </w:r>
      <w:r w:rsidRPr="00530275">
        <w:rPr>
          <w:b/>
          <w:bCs/>
          <w:color w:val="231F20"/>
          <w:spacing w:val="1"/>
        </w:rPr>
        <w:t xml:space="preserve"> </w:t>
      </w:r>
      <w:r w:rsidRPr="00530275">
        <w:rPr>
          <w:b/>
          <w:bCs/>
          <w:color w:val="231F20"/>
          <w:w w:val="105"/>
        </w:rPr>
        <w:t>site can be permitted if essential</w:t>
      </w:r>
      <w:r w:rsidRPr="00530275">
        <w:rPr>
          <w:b/>
          <w:bCs/>
          <w:color w:val="231F20"/>
          <w:spacing w:val="-42"/>
          <w:w w:val="105"/>
        </w:rPr>
        <w:t xml:space="preserve"> </w:t>
      </w:r>
      <w:r w:rsidRPr="00530275">
        <w:rPr>
          <w:b/>
          <w:bCs/>
          <w:color w:val="231F20"/>
          <w:w w:val="105"/>
        </w:rPr>
        <w:t>for the ongoing conservation for</w:t>
      </w:r>
      <w:r w:rsidRPr="00530275">
        <w:rPr>
          <w:b/>
          <w:bCs/>
          <w:color w:val="231F20"/>
          <w:spacing w:val="-43"/>
          <w:w w:val="105"/>
        </w:rPr>
        <w:t xml:space="preserve"> </w:t>
      </w:r>
      <w:r w:rsidRPr="00530275">
        <w:rPr>
          <w:b/>
          <w:bCs/>
          <w:color w:val="231F20"/>
        </w:rPr>
        <w:t>the</w:t>
      </w:r>
      <w:r w:rsidRPr="00530275">
        <w:rPr>
          <w:b/>
          <w:bCs/>
          <w:color w:val="231F20"/>
          <w:spacing w:val="9"/>
        </w:rPr>
        <w:t xml:space="preserve"> </w:t>
      </w:r>
      <w:r w:rsidRPr="00530275">
        <w:rPr>
          <w:b/>
          <w:bCs/>
          <w:color w:val="231F20"/>
        </w:rPr>
        <w:t>place</w:t>
      </w:r>
      <w:r w:rsidRPr="00530275">
        <w:rPr>
          <w:b/>
          <w:bCs/>
          <w:color w:val="231F20"/>
          <w:spacing w:val="9"/>
        </w:rPr>
        <w:t xml:space="preserve"> </w:t>
      </w:r>
      <w:r w:rsidRPr="00530275">
        <w:rPr>
          <w:b/>
          <w:bCs/>
          <w:color w:val="231F20"/>
        </w:rPr>
        <w:t>provided</w:t>
      </w:r>
      <w:r w:rsidRPr="00530275">
        <w:rPr>
          <w:b/>
          <w:bCs/>
          <w:color w:val="231F20"/>
          <w:spacing w:val="9"/>
        </w:rPr>
        <w:t xml:space="preserve"> </w:t>
      </w:r>
      <w:r w:rsidRPr="00530275">
        <w:rPr>
          <w:b/>
          <w:bCs/>
          <w:color w:val="231F20"/>
        </w:rPr>
        <w:t>the</w:t>
      </w:r>
      <w:r w:rsidRPr="00530275">
        <w:rPr>
          <w:b/>
          <w:bCs/>
          <w:color w:val="231F20"/>
          <w:spacing w:val="9"/>
        </w:rPr>
        <w:t xml:space="preserve"> </w:t>
      </w:r>
      <w:r w:rsidRPr="00530275">
        <w:rPr>
          <w:b/>
          <w:bCs/>
          <w:color w:val="231F20"/>
        </w:rPr>
        <w:t>impact</w:t>
      </w:r>
      <w:r w:rsidRPr="00530275">
        <w:rPr>
          <w:b/>
          <w:bCs/>
          <w:color w:val="231F20"/>
          <w:spacing w:val="9"/>
        </w:rPr>
        <w:t xml:space="preserve"> </w:t>
      </w:r>
      <w:r w:rsidRPr="00530275">
        <w:rPr>
          <w:b/>
          <w:bCs/>
          <w:color w:val="231F20"/>
        </w:rPr>
        <w:t>on</w:t>
      </w:r>
      <w:r w:rsidR="00530275">
        <w:rPr>
          <w:b/>
          <w:bCs/>
        </w:rPr>
        <w:t xml:space="preserve"> </w:t>
      </w:r>
      <w:r w:rsidRPr="00530275">
        <w:rPr>
          <w:b/>
          <w:bCs/>
          <w:color w:val="231F20"/>
          <w:w w:val="105"/>
        </w:rPr>
        <w:t>official listed values and heritage</w:t>
      </w:r>
      <w:r w:rsidRPr="00530275">
        <w:rPr>
          <w:b/>
          <w:bCs/>
          <w:color w:val="231F20"/>
          <w:spacing w:val="1"/>
          <w:w w:val="105"/>
        </w:rPr>
        <w:t xml:space="preserve"> </w:t>
      </w:r>
      <w:r w:rsidRPr="00530275">
        <w:rPr>
          <w:b/>
          <w:bCs/>
          <w:color w:val="231F20"/>
          <w:w w:val="105"/>
        </w:rPr>
        <w:t>significance</w:t>
      </w:r>
      <w:r w:rsidRPr="00530275">
        <w:rPr>
          <w:b/>
          <w:bCs/>
          <w:color w:val="231F20"/>
          <w:spacing w:val="-8"/>
          <w:w w:val="105"/>
        </w:rPr>
        <w:t xml:space="preserve"> </w:t>
      </w:r>
      <w:r w:rsidRPr="00530275">
        <w:rPr>
          <w:b/>
          <w:bCs/>
          <w:color w:val="231F20"/>
          <w:w w:val="105"/>
        </w:rPr>
        <w:t>as</w:t>
      </w:r>
      <w:r w:rsidRPr="00530275">
        <w:rPr>
          <w:b/>
          <w:bCs/>
          <w:color w:val="231F20"/>
          <w:spacing w:val="-7"/>
          <w:w w:val="105"/>
        </w:rPr>
        <w:t xml:space="preserve"> </w:t>
      </w:r>
      <w:r w:rsidRPr="00530275">
        <w:rPr>
          <w:b/>
          <w:bCs/>
          <w:color w:val="231F20"/>
          <w:w w:val="105"/>
        </w:rPr>
        <w:t>per</w:t>
      </w:r>
      <w:r w:rsidRPr="00530275">
        <w:rPr>
          <w:b/>
          <w:bCs/>
          <w:color w:val="231F20"/>
          <w:spacing w:val="-7"/>
          <w:w w:val="105"/>
        </w:rPr>
        <w:t xml:space="preserve"> </w:t>
      </w:r>
      <w:r w:rsidRPr="00530275">
        <w:rPr>
          <w:b/>
          <w:bCs/>
          <w:color w:val="231F20"/>
          <w:w w:val="105"/>
        </w:rPr>
        <w:t>the</w:t>
      </w:r>
      <w:r w:rsidRPr="00530275">
        <w:rPr>
          <w:b/>
          <w:bCs/>
          <w:color w:val="231F20"/>
          <w:spacing w:val="-7"/>
          <w:w w:val="105"/>
        </w:rPr>
        <w:t xml:space="preserve"> </w:t>
      </w:r>
      <w:r w:rsidRPr="00530275">
        <w:rPr>
          <w:b/>
          <w:bCs/>
          <w:color w:val="231F20"/>
          <w:w w:val="105"/>
        </w:rPr>
        <w:t>EPBC</w:t>
      </w:r>
      <w:r w:rsidRPr="00530275">
        <w:rPr>
          <w:b/>
          <w:bCs/>
          <w:color w:val="231F20"/>
          <w:spacing w:val="-7"/>
          <w:w w:val="105"/>
        </w:rPr>
        <w:t xml:space="preserve"> </w:t>
      </w:r>
      <w:r w:rsidRPr="00530275">
        <w:rPr>
          <w:b/>
          <w:bCs/>
          <w:color w:val="231F20"/>
          <w:w w:val="105"/>
        </w:rPr>
        <w:t>Act</w:t>
      </w:r>
      <w:r w:rsidRPr="00530275">
        <w:rPr>
          <w:b/>
          <w:bCs/>
          <w:color w:val="231F20"/>
          <w:spacing w:val="-7"/>
          <w:w w:val="105"/>
        </w:rPr>
        <w:t xml:space="preserve"> </w:t>
      </w:r>
      <w:r w:rsidRPr="00530275">
        <w:rPr>
          <w:b/>
          <w:bCs/>
          <w:color w:val="231F20"/>
          <w:w w:val="105"/>
        </w:rPr>
        <w:t>is</w:t>
      </w:r>
      <w:r w:rsidRPr="00530275">
        <w:rPr>
          <w:b/>
          <w:bCs/>
          <w:color w:val="231F20"/>
          <w:spacing w:val="-41"/>
          <w:w w:val="105"/>
        </w:rPr>
        <w:t xml:space="preserve"> </w:t>
      </w:r>
      <w:r w:rsidRPr="00530275">
        <w:rPr>
          <w:b/>
          <w:bCs/>
          <w:color w:val="231F20"/>
          <w:w w:val="105"/>
        </w:rPr>
        <w:t>nil</w:t>
      </w:r>
      <w:r w:rsidRPr="00530275">
        <w:rPr>
          <w:b/>
          <w:bCs/>
          <w:color w:val="231F20"/>
          <w:spacing w:val="-12"/>
          <w:w w:val="105"/>
        </w:rPr>
        <w:t xml:space="preserve"> </w:t>
      </w:r>
      <w:r w:rsidRPr="00530275">
        <w:rPr>
          <w:b/>
          <w:bCs/>
          <w:color w:val="231F20"/>
          <w:w w:val="105"/>
        </w:rPr>
        <w:t>or</w:t>
      </w:r>
      <w:r w:rsidRPr="00530275">
        <w:rPr>
          <w:b/>
          <w:bCs/>
          <w:color w:val="231F20"/>
          <w:spacing w:val="-11"/>
          <w:w w:val="105"/>
        </w:rPr>
        <w:t xml:space="preserve"> </w:t>
      </w:r>
      <w:r w:rsidRPr="00530275">
        <w:rPr>
          <w:b/>
          <w:bCs/>
          <w:color w:val="231F20"/>
          <w:w w:val="105"/>
        </w:rPr>
        <w:t>minimal.</w:t>
      </w:r>
    </w:p>
    <w:p w14:paraId="2052E87F" w14:textId="77777777" w:rsidR="00F71DDB" w:rsidRPr="009740D5" w:rsidRDefault="00A630EF" w:rsidP="00367E6A">
      <w:pPr>
        <w:spacing w:before="80" w:line="225" w:lineRule="exact"/>
        <w:ind w:left="284" w:right="130"/>
        <w:rPr>
          <w:b/>
          <w:bCs/>
          <w:i/>
          <w:sz w:val="17"/>
        </w:rPr>
      </w:pPr>
      <w:r w:rsidRPr="009740D5">
        <w:rPr>
          <w:b/>
          <w:bCs/>
          <w:i/>
          <w:color w:val="231F20"/>
          <w:w w:val="110"/>
          <w:sz w:val="17"/>
        </w:rPr>
        <w:t>Policy</w:t>
      </w:r>
      <w:r w:rsidRPr="009740D5">
        <w:rPr>
          <w:b/>
          <w:bCs/>
          <w:i/>
          <w:color w:val="231F20"/>
          <w:spacing w:val="-8"/>
          <w:w w:val="110"/>
          <w:sz w:val="17"/>
        </w:rPr>
        <w:t xml:space="preserve"> </w:t>
      </w:r>
      <w:r w:rsidRPr="009740D5">
        <w:rPr>
          <w:b/>
          <w:bCs/>
          <w:i/>
          <w:color w:val="231F20"/>
          <w:w w:val="110"/>
          <w:sz w:val="17"/>
        </w:rPr>
        <w:t>3.1</w:t>
      </w:r>
    </w:p>
    <w:p w14:paraId="27AE0A5C" w14:textId="77777777" w:rsidR="00F71DDB" w:rsidRPr="009740D5" w:rsidRDefault="00A630EF" w:rsidP="00367E6A">
      <w:pPr>
        <w:spacing w:after="80" w:line="230" w:lineRule="auto"/>
        <w:ind w:left="284" w:right="130"/>
        <w:rPr>
          <w:b/>
          <w:bCs/>
          <w:i/>
          <w:sz w:val="17"/>
        </w:rPr>
      </w:pPr>
      <w:r w:rsidRPr="009740D5">
        <w:rPr>
          <w:b/>
          <w:bCs/>
          <w:i/>
          <w:color w:val="231F20"/>
          <w:w w:val="115"/>
          <w:sz w:val="17"/>
        </w:rPr>
        <w:t>An</w:t>
      </w:r>
      <w:r w:rsidRPr="009740D5">
        <w:rPr>
          <w:b/>
          <w:bCs/>
          <w:i/>
          <w:color w:val="231F20"/>
          <w:spacing w:val="3"/>
          <w:w w:val="115"/>
          <w:sz w:val="17"/>
        </w:rPr>
        <w:t xml:space="preserve"> </w:t>
      </w:r>
      <w:r w:rsidRPr="009740D5">
        <w:rPr>
          <w:b/>
          <w:bCs/>
          <w:i/>
          <w:color w:val="231F20"/>
          <w:w w:val="115"/>
          <w:sz w:val="17"/>
        </w:rPr>
        <w:t>additional</w:t>
      </w:r>
      <w:r w:rsidRPr="009740D5">
        <w:rPr>
          <w:b/>
          <w:bCs/>
          <w:i/>
          <w:color w:val="231F20"/>
          <w:spacing w:val="3"/>
          <w:w w:val="115"/>
          <w:sz w:val="17"/>
        </w:rPr>
        <w:t xml:space="preserve"> </w:t>
      </w:r>
      <w:r w:rsidRPr="009740D5">
        <w:rPr>
          <w:b/>
          <w:bCs/>
          <w:i/>
          <w:color w:val="231F20"/>
          <w:w w:val="115"/>
          <w:sz w:val="17"/>
        </w:rPr>
        <w:t>building</w:t>
      </w:r>
      <w:r w:rsidRPr="009740D5">
        <w:rPr>
          <w:b/>
          <w:bCs/>
          <w:i/>
          <w:color w:val="231F20"/>
          <w:spacing w:val="4"/>
          <w:w w:val="115"/>
          <w:sz w:val="17"/>
        </w:rPr>
        <w:t xml:space="preserve"> </w:t>
      </w:r>
      <w:r w:rsidRPr="009740D5">
        <w:rPr>
          <w:b/>
          <w:bCs/>
          <w:i/>
          <w:color w:val="231F20"/>
          <w:w w:val="115"/>
          <w:sz w:val="17"/>
        </w:rPr>
        <w:t>on</w:t>
      </w:r>
      <w:r w:rsidRPr="009740D5">
        <w:rPr>
          <w:b/>
          <w:bCs/>
          <w:i/>
          <w:color w:val="231F20"/>
          <w:spacing w:val="3"/>
          <w:w w:val="115"/>
          <w:sz w:val="17"/>
        </w:rPr>
        <w:t xml:space="preserve"> </w:t>
      </w:r>
      <w:r w:rsidRPr="009740D5">
        <w:rPr>
          <w:b/>
          <w:bCs/>
          <w:i/>
          <w:color w:val="231F20"/>
          <w:w w:val="115"/>
          <w:sz w:val="17"/>
        </w:rPr>
        <w:t>the</w:t>
      </w:r>
      <w:r w:rsidRPr="009740D5">
        <w:rPr>
          <w:b/>
          <w:bCs/>
          <w:i/>
          <w:color w:val="231F20"/>
          <w:spacing w:val="3"/>
          <w:w w:val="115"/>
          <w:sz w:val="17"/>
        </w:rPr>
        <w:t xml:space="preserve"> </w:t>
      </w:r>
      <w:r w:rsidRPr="009740D5">
        <w:rPr>
          <w:b/>
          <w:bCs/>
          <w:i/>
          <w:color w:val="231F20"/>
          <w:w w:val="115"/>
          <w:sz w:val="17"/>
        </w:rPr>
        <w:t>site</w:t>
      </w:r>
      <w:r w:rsidRPr="009740D5">
        <w:rPr>
          <w:b/>
          <w:bCs/>
          <w:i/>
          <w:color w:val="231F20"/>
          <w:spacing w:val="-46"/>
          <w:w w:val="115"/>
          <w:sz w:val="17"/>
        </w:rPr>
        <w:t xml:space="preserve"> </w:t>
      </w:r>
      <w:r w:rsidRPr="009740D5">
        <w:rPr>
          <w:b/>
          <w:bCs/>
          <w:i/>
          <w:color w:val="231F20"/>
          <w:w w:val="115"/>
          <w:sz w:val="17"/>
        </w:rPr>
        <w:t>could be permitted provided it</w:t>
      </w:r>
      <w:r w:rsidRPr="009740D5">
        <w:rPr>
          <w:b/>
          <w:bCs/>
          <w:i/>
          <w:color w:val="231F20"/>
          <w:spacing w:val="1"/>
          <w:w w:val="115"/>
          <w:sz w:val="17"/>
        </w:rPr>
        <w:t xml:space="preserve"> </w:t>
      </w:r>
      <w:r w:rsidRPr="009740D5">
        <w:rPr>
          <w:b/>
          <w:bCs/>
          <w:i/>
          <w:color w:val="231F20"/>
          <w:w w:val="120"/>
          <w:sz w:val="17"/>
        </w:rPr>
        <w:t>does not affect the official listed</w:t>
      </w:r>
      <w:r w:rsidRPr="009740D5">
        <w:rPr>
          <w:b/>
          <w:bCs/>
          <w:i/>
          <w:color w:val="231F20"/>
          <w:spacing w:val="1"/>
          <w:w w:val="120"/>
          <w:sz w:val="17"/>
        </w:rPr>
        <w:t xml:space="preserve"> </w:t>
      </w:r>
      <w:r w:rsidRPr="009740D5">
        <w:rPr>
          <w:b/>
          <w:bCs/>
          <w:i/>
          <w:color w:val="231F20"/>
          <w:w w:val="115"/>
          <w:sz w:val="17"/>
        </w:rPr>
        <w:t>values</w:t>
      </w:r>
      <w:r w:rsidRPr="009740D5">
        <w:rPr>
          <w:b/>
          <w:bCs/>
          <w:i/>
          <w:color w:val="231F20"/>
          <w:spacing w:val="1"/>
          <w:w w:val="115"/>
          <w:sz w:val="17"/>
        </w:rPr>
        <w:t xml:space="preserve"> </w:t>
      </w:r>
      <w:r w:rsidRPr="009740D5">
        <w:rPr>
          <w:b/>
          <w:bCs/>
          <w:i/>
          <w:color w:val="231F20"/>
          <w:w w:val="115"/>
          <w:sz w:val="17"/>
        </w:rPr>
        <w:t>and  heritage  significance</w:t>
      </w:r>
      <w:r w:rsidRPr="009740D5">
        <w:rPr>
          <w:b/>
          <w:bCs/>
          <w:i/>
          <w:color w:val="231F20"/>
          <w:spacing w:val="1"/>
          <w:w w:val="115"/>
          <w:sz w:val="17"/>
        </w:rPr>
        <w:t xml:space="preserve"> </w:t>
      </w:r>
      <w:r w:rsidRPr="009740D5">
        <w:rPr>
          <w:b/>
          <w:bCs/>
          <w:i/>
          <w:color w:val="231F20"/>
          <w:w w:val="120"/>
          <w:sz w:val="17"/>
        </w:rPr>
        <w:t>of the site and it meets the</w:t>
      </w:r>
      <w:r w:rsidRPr="009740D5">
        <w:rPr>
          <w:b/>
          <w:bCs/>
          <w:i/>
          <w:color w:val="231F20"/>
          <w:spacing w:val="1"/>
          <w:w w:val="120"/>
          <w:sz w:val="17"/>
        </w:rPr>
        <w:t xml:space="preserve"> </w:t>
      </w:r>
      <w:r w:rsidRPr="009740D5">
        <w:rPr>
          <w:b/>
          <w:bCs/>
          <w:i/>
          <w:color w:val="231F20"/>
          <w:w w:val="115"/>
          <w:sz w:val="17"/>
        </w:rPr>
        <w:t>requirements</w:t>
      </w:r>
      <w:r w:rsidRPr="009740D5">
        <w:rPr>
          <w:b/>
          <w:bCs/>
          <w:i/>
          <w:color w:val="231F20"/>
          <w:spacing w:val="-11"/>
          <w:w w:val="115"/>
          <w:sz w:val="17"/>
        </w:rPr>
        <w:t xml:space="preserve"> </w:t>
      </w:r>
      <w:r w:rsidRPr="009740D5">
        <w:rPr>
          <w:b/>
          <w:bCs/>
          <w:i/>
          <w:color w:val="231F20"/>
          <w:w w:val="115"/>
          <w:sz w:val="17"/>
        </w:rPr>
        <w:t>of</w:t>
      </w:r>
      <w:r w:rsidRPr="009740D5">
        <w:rPr>
          <w:b/>
          <w:bCs/>
          <w:i/>
          <w:color w:val="231F20"/>
          <w:spacing w:val="-10"/>
          <w:w w:val="115"/>
          <w:sz w:val="17"/>
        </w:rPr>
        <w:t xml:space="preserve"> </w:t>
      </w:r>
      <w:r w:rsidRPr="009740D5">
        <w:rPr>
          <w:b/>
          <w:bCs/>
          <w:i/>
          <w:color w:val="231F20"/>
          <w:w w:val="115"/>
          <w:sz w:val="17"/>
        </w:rPr>
        <w:t>the</w:t>
      </w:r>
      <w:r w:rsidRPr="009740D5">
        <w:rPr>
          <w:b/>
          <w:bCs/>
          <w:i/>
          <w:color w:val="231F20"/>
          <w:spacing w:val="-10"/>
          <w:w w:val="115"/>
          <w:sz w:val="17"/>
        </w:rPr>
        <w:t xml:space="preserve"> </w:t>
      </w:r>
      <w:r w:rsidRPr="009740D5">
        <w:rPr>
          <w:b/>
          <w:bCs/>
          <w:i/>
          <w:color w:val="231F20"/>
          <w:w w:val="115"/>
          <w:sz w:val="17"/>
        </w:rPr>
        <w:t>EPBC</w:t>
      </w:r>
      <w:r w:rsidRPr="009740D5">
        <w:rPr>
          <w:b/>
          <w:bCs/>
          <w:i/>
          <w:color w:val="231F20"/>
          <w:spacing w:val="-11"/>
          <w:w w:val="115"/>
          <w:sz w:val="17"/>
        </w:rPr>
        <w:t xml:space="preserve"> </w:t>
      </w:r>
      <w:r w:rsidRPr="009740D5">
        <w:rPr>
          <w:b/>
          <w:bCs/>
          <w:i/>
          <w:color w:val="231F20"/>
          <w:w w:val="115"/>
          <w:sz w:val="17"/>
        </w:rPr>
        <w:t>Act.</w:t>
      </w:r>
    </w:p>
    <w:p w14:paraId="5AD02411" w14:textId="77777777" w:rsidR="00F71DDB" w:rsidRDefault="00A630EF" w:rsidP="00367E6A">
      <w:pPr>
        <w:pStyle w:val="BodyText"/>
        <w:spacing w:before="80" w:after="80" w:line="230" w:lineRule="auto"/>
        <w:ind w:left="284" w:right="130"/>
      </w:pPr>
      <w:r>
        <w:rPr>
          <w:color w:val="231F20"/>
          <w:w w:val="95"/>
        </w:rPr>
        <w:t>A</w:t>
      </w:r>
      <w:r>
        <w:rPr>
          <w:color w:val="231F20"/>
          <w:spacing w:val="3"/>
          <w:w w:val="95"/>
        </w:rPr>
        <w:t xml:space="preserve"> </w:t>
      </w:r>
      <w:r>
        <w:rPr>
          <w:color w:val="231F20"/>
          <w:w w:val="95"/>
        </w:rPr>
        <w:t>building</w:t>
      </w:r>
      <w:r>
        <w:rPr>
          <w:color w:val="231F20"/>
          <w:spacing w:val="4"/>
          <w:w w:val="95"/>
        </w:rPr>
        <w:t xml:space="preserve"> </w:t>
      </w:r>
      <w:r>
        <w:rPr>
          <w:color w:val="231F20"/>
          <w:w w:val="95"/>
        </w:rPr>
        <w:t>complimenting</w:t>
      </w:r>
      <w:r>
        <w:rPr>
          <w:color w:val="231F20"/>
          <w:spacing w:val="4"/>
          <w:w w:val="95"/>
        </w:rPr>
        <w:t xml:space="preserve"> </w:t>
      </w:r>
      <w:r>
        <w:rPr>
          <w:color w:val="231F20"/>
          <w:w w:val="95"/>
        </w:rPr>
        <w:t>the</w:t>
      </w:r>
      <w:r>
        <w:rPr>
          <w:color w:val="231F20"/>
          <w:spacing w:val="1"/>
          <w:w w:val="95"/>
        </w:rPr>
        <w:t xml:space="preserve"> </w:t>
      </w:r>
      <w:r>
        <w:rPr>
          <w:color w:val="231F20"/>
          <w:w w:val="95"/>
        </w:rPr>
        <w:t>Residence</w:t>
      </w:r>
      <w:r>
        <w:rPr>
          <w:color w:val="231F20"/>
          <w:spacing w:val="4"/>
          <w:w w:val="95"/>
        </w:rPr>
        <w:t xml:space="preserve"> </w:t>
      </w:r>
      <w:r>
        <w:rPr>
          <w:color w:val="231F20"/>
          <w:w w:val="95"/>
        </w:rPr>
        <w:t>on</w:t>
      </w:r>
      <w:r>
        <w:rPr>
          <w:color w:val="231F20"/>
          <w:spacing w:val="4"/>
          <w:w w:val="95"/>
        </w:rPr>
        <w:t xml:space="preserve"> </w:t>
      </w:r>
      <w:r>
        <w:rPr>
          <w:color w:val="231F20"/>
          <w:w w:val="95"/>
        </w:rPr>
        <w:t>the</w:t>
      </w:r>
      <w:r>
        <w:rPr>
          <w:color w:val="231F20"/>
          <w:spacing w:val="4"/>
          <w:w w:val="95"/>
        </w:rPr>
        <w:t xml:space="preserve"> </w:t>
      </w:r>
      <w:r>
        <w:rPr>
          <w:color w:val="231F20"/>
          <w:w w:val="95"/>
        </w:rPr>
        <w:t>south</w:t>
      </w:r>
      <w:r>
        <w:rPr>
          <w:color w:val="231F20"/>
          <w:spacing w:val="5"/>
          <w:w w:val="95"/>
        </w:rPr>
        <w:t xml:space="preserve"> </w:t>
      </w:r>
      <w:r>
        <w:rPr>
          <w:color w:val="231F20"/>
          <w:w w:val="95"/>
        </w:rPr>
        <w:t>carpark</w:t>
      </w:r>
      <w:r>
        <w:rPr>
          <w:color w:val="231F20"/>
          <w:spacing w:val="1"/>
          <w:w w:val="95"/>
        </w:rPr>
        <w:t xml:space="preserve"> </w:t>
      </w:r>
      <w:r>
        <w:rPr>
          <w:color w:val="231F20"/>
          <w:w w:val="95"/>
        </w:rPr>
        <w:t>(refer</w:t>
      </w:r>
      <w:r>
        <w:rPr>
          <w:color w:val="231F20"/>
          <w:spacing w:val="4"/>
          <w:w w:val="95"/>
        </w:rPr>
        <w:t xml:space="preserve"> </w:t>
      </w:r>
      <w:hyperlink w:anchor="_bookmark18" w:history="1">
        <w:r>
          <w:rPr>
            <w:color w:val="231F20"/>
            <w:w w:val="95"/>
          </w:rPr>
          <w:t>Figure</w:t>
        </w:r>
        <w:r>
          <w:rPr>
            <w:color w:val="231F20"/>
            <w:spacing w:val="4"/>
            <w:w w:val="95"/>
          </w:rPr>
          <w:t xml:space="preserve"> </w:t>
        </w:r>
        <w:r>
          <w:rPr>
            <w:color w:val="231F20"/>
            <w:w w:val="95"/>
          </w:rPr>
          <w:t>33</w:t>
        </w:r>
      </w:hyperlink>
      <w:r>
        <w:rPr>
          <w:color w:val="231F20"/>
          <w:w w:val="95"/>
        </w:rPr>
        <w:t>)</w:t>
      </w:r>
      <w:r>
        <w:rPr>
          <w:color w:val="231F20"/>
          <w:spacing w:val="4"/>
          <w:w w:val="95"/>
        </w:rPr>
        <w:t xml:space="preserve"> </w:t>
      </w:r>
      <w:r>
        <w:rPr>
          <w:color w:val="231F20"/>
          <w:w w:val="95"/>
        </w:rPr>
        <w:t>could</w:t>
      </w:r>
      <w:r>
        <w:rPr>
          <w:color w:val="231F20"/>
          <w:spacing w:val="4"/>
          <w:w w:val="95"/>
        </w:rPr>
        <w:t xml:space="preserve"> </w:t>
      </w:r>
      <w:r>
        <w:rPr>
          <w:color w:val="231F20"/>
          <w:w w:val="95"/>
        </w:rPr>
        <w:t>be</w:t>
      </w:r>
      <w:r>
        <w:rPr>
          <w:color w:val="231F20"/>
          <w:spacing w:val="5"/>
          <w:w w:val="95"/>
        </w:rPr>
        <w:t xml:space="preserve"> </w:t>
      </w:r>
      <w:r>
        <w:rPr>
          <w:color w:val="231F20"/>
          <w:w w:val="95"/>
        </w:rPr>
        <w:t>possible.</w:t>
      </w:r>
    </w:p>
    <w:p w14:paraId="7E04864D" w14:textId="77777777" w:rsidR="00F71DDB" w:rsidRDefault="00A630EF" w:rsidP="00367E6A">
      <w:pPr>
        <w:pStyle w:val="BodyText"/>
        <w:spacing w:before="80" w:after="80" w:line="230" w:lineRule="auto"/>
        <w:ind w:left="284" w:right="130"/>
      </w:pPr>
      <w:r>
        <w:rPr>
          <w:color w:val="231F20"/>
          <w:w w:val="95"/>
        </w:rPr>
        <w:t>Any proposal to meet obligations</w:t>
      </w:r>
      <w:r>
        <w:rPr>
          <w:color w:val="231F20"/>
          <w:spacing w:val="1"/>
          <w:w w:val="95"/>
        </w:rPr>
        <w:t xml:space="preserve"> </w:t>
      </w:r>
      <w:r>
        <w:rPr>
          <w:color w:val="231F20"/>
          <w:w w:val="95"/>
        </w:rPr>
        <w:t>under</w:t>
      </w:r>
      <w:r>
        <w:rPr>
          <w:color w:val="231F20"/>
          <w:spacing w:val="3"/>
          <w:w w:val="95"/>
        </w:rPr>
        <w:t xml:space="preserve"> </w:t>
      </w:r>
      <w:r>
        <w:rPr>
          <w:color w:val="231F20"/>
          <w:w w:val="95"/>
        </w:rPr>
        <w:t>the</w:t>
      </w:r>
      <w:r>
        <w:rPr>
          <w:color w:val="231F20"/>
          <w:spacing w:val="3"/>
          <w:w w:val="95"/>
        </w:rPr>
        <w:t xml:space="preserve"> </w:t>
      </w:r>
      <w:r>
        <w:rPr>
          <w:color w:val="231F20"/>
          <w:w w:val="95"/>
        </w:rPr>
        <w:t>EPBC</w:t>
      </w:r>
      <w:r>
        <w:rPr>
          <w:color w:val="231F20"/>
          <w:spacing w:val="3"/>
          <w:w w:val="95"/>
        </w:rPr>
        <w:t xml:space="preserve"> </w:t>
      </w:r>
      <w:r>
        <w:rPr>
          <w:color w:val="231F20"/>
          <w:w w:val="95"/>
        </w:rPr>
        <w:t>Act</w:t>
      </w:r>
      <w:r>
        <w:rPr>
          <w:color w:val="231F20"/>
          <w:spacing w:val="4"/>
          <w:w w:val="95"/>
        </w:rPr>
        <w:t xml:space="preserve"> </w:t>
      </w:r>
      <w:r>
        <w:rPr>
          <w:color w:val="231F20"/>
          <w:w w:val="95"/>
        </w:rPr>
        <w:t>and</w:t>
      </w:r>
      <w:r>
        <w:rPr>
          <w:color w:val="231F20"/>
          <w:spacing w:val="3"/>
          <w:w w:val="95"/>
        </w:rPr>
        <w:t xml:space="preserve"> </w:t>
      </w:r>
      <w:r>
        <w:rPr>
          <w:color w:val="231F20"/>
          <w:w w:val="95"/>
        </w:rPr>
        <w:t>to</w:t>
      </w:r>
      <w:r>
        <w:rPr>
          <w:color w:val="231F20"/>
          <w:spacing w:val="3"/>
          <w:w w:val="95"/>
        </w:rPr>
        <w:t xml:space="preserve"> </w:t>
      </w:r>
      <w:r>
        <w:rPr>
          <w:color w:val="231F20"/>
          <w:w w:val="95"/>
        </w:rPr>
        <w:t>be</w:t>
      </w:r>
      <w:r>
        <w:rPr>
          <w:color w:val="231F20"/>
          <w:spacing w:val="3"/>
          <w:w w:val="95"/>
        </w:rPr>
        <w:t xml:space="preserve"> </w:t>
      </w:r>
      <w:r>
        <w:rPr>
          <w:color w:val="231F20"/>
          <w:w w:val="95"/>
        </w:rPr>
        <w:t>referred</w:t>
      </w:r>
      <w:r>
        <w:rPr>
          <w:color w:val="231F20"/>
          <w:spacing w:val="-37"/>
          <w:w w:val="95"/>
        </w:rPr>
        <w:t xml:space="preserve"> </w:t>
      </w:r>
      <w:r>
        <w:rPr>
          <w:color w:val="231F20"/>
          <w:w w:val="95"/>
        </w:rPr>
        <w:t>to</w:t>
      </w:r>
      <w:r>
        <w:rPr>
          <w:color w:val="231F20"/>
          <w:spacing w:val="2"/>
          <w:w w:val="95"/>
        </w:rPr>
        <w:t xml:space="preserve"> </w:t>
      </w:r>
      <w:r>
        <w:rPr>
          <w:color w:val="231F20"/>
          <w:w w:val="95"/>
        </w:rPr>
        <w:t>the</w:t>
      </w:r>
      <w:r>
        <w:rPr>
          <w:color w:val="231F20"/>
          <w:spacing w:val="2"/>
          <w:w w:val="95"/>
        </w:rPr>
        <w:t xml:space="preserve"> </w:t>
      </w:r>
      <w:r>
        <w:rPr>
          <w:color w:val="231F20"/>
          <w:w w:val="95"/>
        </w:rPr>
        <w:t>Department</w:t>
      </w:r>
      <w:r>
        <w:rPr>
          <w:color w:val="231F20"/>
          <w:spacing w:val="2"/>
          <w:w w:val="95"/>
        </w:rPr>
        <w:t xml:space="preserve"> </w:t>
      </w:r>
      <w:r>
        <w:rPr>
          <w:color w:val="231F20"/>
          <w:w w:val="95"/>
        </w:rPr>
        <w:t>of</w:t>
      </w:r>
      <w:r>
        <w:rPr>
          <w:color w:val="231F20"/>
          <w:spacing w:val="2"/>
          <w:w w:val="95"/>
        </w:rPr>
        <w:t xml:space="preserve"> </w:t>
      </w:r>
      <w:r>
        <w:rPr>
          <w:color w:val="231F20"/>
          <w:w w:val="95"/>
        </w:rPr>
        <w:t>Agriculture,</w:t>
      </w:r>
      <w:r>
        <w:rPr>
          <w:color w:val="231F20"/>
          <w:spacing w:val="1"/>
          <w:w w:val="95"/>
        </w:rPr>
        <w:t xml:space="preserve"> </w:t>
      </w:r>
      <w:r>
        <w:rPr>
          <w:color w:val="231F20"/>
          <w:w w:val="95"/>
        </w:rPr>
        <w:t>Water</w:t>
      </w:r>
      <w:r>
        <w:rPr>
          <w:color w:val="231F20"/>
          <w:spacing w:val="-4"/>
          <w:w w:val="95"/>
        </w:rPr>
        <w:t xml:space="preserve"> </w:t>
      </w:r>
      <w:r>
        <w:rPr>
          <w:color w:val="231F20"/>
          <w:w w:val="95"/>
        </w:rPr>
        <w:t>and</w:t>
      </w:r>
      <w:r>
        <w:rPr>
          <w:color w:val="231F20"/>
          <w:spacing w:val="-3"/>
          <w:w w:val="95"/>
        </w:rPr>
        <w:t xml:space="preserve"> </w:t>
      </w:r>
      <w:r>
        <w:rPr>
          <w:color w:val="231F20"/>
          <w:w w:val="95"/>
        </w:rPr>
        <w:t>the</w:t>
      </w:r>
      <w:r>
        <w:rPr>
          <w:color w:val="231F20"/>
          <w:spacing w:val="-4"/>
          <w:w w:val="95"/>
        </w:rPr>
        <w:t xml:space="preserve"> </w:t>
      </w:r>
      <w:r>
        <w:rPr>
          <w:color w:val="231F20"/>
          <w:w w:val="95"/>
        </w:rPr>
        <w:t>Environment.</w:t>
      </w:r>
    </w:p>
    <w:p w14:paraId="0EA127EB" w14:textId="77777777" w:rsidR="00F71DDB" w:rsidRPr="009740D5" w:rsidRDefault="00A630EF" w:rsidP="00367E6A">
      <w:pPr>
        <w:spacing w:before="80" w:line="225" w:lineRule="exact"/>
        <w:ind w:left="284" w:right="130"/>
        <w:rPr>
          <w:b/>
          <w:bCs/>
          <w:i/>
          <w:sz w:val="17"/>
        </w:rPr>
      </w:pPr>
      <w:r w:rsidRPr="009740D5">
        <w:rPr>
          <w:b/>
          <w:bCs/>
          <w:i/>
          <w:color w:val="231F20"/>
          <w:w w:val="110"/>
          <w:sz w:val="17"/>
        </w:rPr>
        <w:t>Policy 3.2</w:t>
      </w:r>
    </w:p>
    <w:p w14:paraId="29CBDEAD" w14:textId="40792206" w:rsidR="00F71DDB" w:rsidRPr="009740D5" w:rsidRDefault="00A630EF" w:rsidP="00367E6A">
      <w:pPr>
        <w:spacing w:after="80" w:line="230" w:lineRule="auto"/>
        <w:ind w:left="284" w:right="130"/>
        <w:rPr>
          <w:b/>
          <w:bCs/>
          <w:i/>
          <w:sz w:val="17"/>
        </w:rPr>
      </w:pPr>
      <w:r w:rsidRPr="009740D5">
        <w:rPr>
          <w:b/>
          <w:bCs/>
          <w:i/>
          <w:color w:val="231F20"/>
          <w:w w:val="115"/>
          <w:sz w:val="17"/>
        </w:rPr>
        <w:t>Further</w:t>
      </w:r>
      <w:r w:rsidRPr="009740D5">
        <w:rPr>
          <w:b/>
          <w:bCs/>
          <w:i/>
          <w:color w:val="231F20"/>
          <w:spacing w:val="11"/>
          <w:w w:val="115"/>
          <w:sz w:val="17"/>
        </w:rPr>
        <w:t xml:space="preserve"> </w:t>
      </w:r>
      <w:r w:rsidRPr="009740D5">
        <w:rPr>
          <w:b/>
          <w:bCs/>
          <w:i/>
          <w:color w:val="231F20"/>
          <w:w w:val="115"/>
          <w:sz w:val="17"/>
        </w:rPr>
        <w:t>extensions</w:t>
      </w:r>
      <w:r w:rsidRPr="009740D5">
        <w:rPr>
          <w:b/>
          <w:bCs/>
          <w:i/>
          <w:color w:val="231F20"/>
          <w:spacing w:val="11"/>
          <w:w w:val="115"/>
          <w:sz w:val="17"/>
        </w:rPr>
        <w:t xml:space="preserve"> </w:t>
      </w:r>
      <w:r w:rsidRPr="009740D5">
        <w:rPr>
          <w:b/>
          <w:bCs/>
          <w:i/>
          <w:color w:val="231F20"/>
          <w:w w:val="115"/>
          <w:sz w:val="17"/>
        </w:rPr>
        <w:t>and</w:t>
      </w:r>
      <w:r w:rsidRPr="009740D5">
        <w:rPr>
          <w:b/>
          <w:bCs/>
          <w:i/>
          <w:color w:val="231F20"/>
          <w:spacing w:val="12"/>
          <w:w w:val="115"/>
          <w:sz w:val="17"/>
        </w:rPr>
        <w:t xml:space="preserve"> </w:t>
      </w:r>
      <w:r w:rsidRPr="009740D5">
        <w:rPr>
          <w:b/>
          <w:bCs/>
          <w:i/>
          <w:color w:val="231F20"/>
          <w:w w:val="115"/>
          <w:sz w:val="17"/>
        </w:rPr>
        <w:t>alterations</w:t>
      </w:r>
      <w:r w:rsidRPr="009740D5">
        <w:rPr>
          <w:b/>
          <w:bCs/>
          <w:i/>
          <w:color w:val="231F20"/>
          <w:spacing w:val="-46"/>
          <w:w w:val="115"/>
          <w:sz w:val="17"/>
        </w:rPr>
        <w:t xml:space="preserve"> </w:t>
      </w:r>
      <w:r w:rsidRPr="009740D5">
        <w:rPr>
          <w:b/>
          <w:bCs/>
          <w:i/>
          <w:color w:val="231F20"/>
          <w:w w:val="115"/>
          <w:sz w:val="17"/>
        </w:rPr>
        <w:t>to</w:t>
      </w:r>
      <w:r w:rsidRPr="009740D5">
        <w:rPr>
          <w:b/>
          <w:bCs/>
          <w:i/>
          <w:color w:val="231F20"/>
          <w:spacing w:val="-11"/>
          <w:w w:val="115"/>
          <w:sz w:val="17"/>
        </w:rPr>
        <w:t xml:space="preserve"> </w:t>
      </w:r>
      <w:r w:rsidRPr="009740D5">
        <w:rPr>
          <w:b/>
          <w:bCs/>
          <w:i/>
          <w:color w:val="231F20"/>
          <w:w w:val="115"/>
          <w:sz w:val="17"/>
        </w:rPr>
        <w:t>the</w:t>
      </w:r>
      <w:r w:rsidRPr="009740D5">
        <w:rPr>
          <w:b/>
          <w:bCs/>
          <w:i/>
          <w:color w:val="231F20"/>
          <w:spacing w:val="-10"/>
          <w:w w:val="115"/>
          <w:sz w:val="17"/>
        </w:rPr>
        <w:t xml:space="preserve"> </w:t>
      </w:r>
      <w:r w:rsidRPr="009740D5">
        <w:rPr>
          <w:b/>
          <w:bCs/>
          <w:i/>
          <w:color w:val="231F20"/>
          <w:w w:val="115"/>
          <w:sz w:val="17"/>
        </w:rPr>
        <w:t>main</w:t>
      </w:r>
      <w:r w:rsidRPr="009740D5">
        <w:rPr>
          <w:b/>
          <w:bCs/>
          <w:i/>
          <w:color w:val="231F20"/>
          <w:spacing w:val="-11"/>
          <w:w w:val="115"/>
          <w:sz w:val="17"/>
        </w:rPr>
        <w:t xml:space="preserve"> </w:t>
      </w:r>
      <w:r w:rsidRPr="009740D5">
        <w:rPr>
          <w:b/>
          <w:bCs/>
          <w:i/>
          <w:color w:val="231F20"/>
          <w:w w:val="115"/>
          <w:sz w:val="17"/>
        </w:rPr>
        <w:t>building</w:t>
      </w:r>
      <w:r w:rsidRPr="009740D5">
        <w:rPr>
          <w:b/>
          <w:bCs/>
          <w:i/>
          <w:color w:val="231F20"/>
          <w:spacing w:val="-10"/>
          <w:w w:val="115"/>
          <w:sz w:val="17"/>
        </w:rPr>
        <w:t xml:space="preserve"> </w:t>
      </w:r>
      <w:r w:rsidRPr="009740D5">
        <w:rPr>
          <w:b/>
          <w:bCs/>
          <w:i/>
          <w:color w:val="231F20"/>
          <w:w w:val="115"/>
          <w:sz w:val="17"/>
        </w:rPr>
        <w:t>are</w:t>
      </w:r>
      <w:r w:rsidR="009740D5">
        <w:rPr>
          <w:b/>
          <w:bCs/>
          <w:i/>
          <w:sz w:val="17"/>
        </w:rPr>
        <w:t xml:space="preserve"> </w:t>
      </w:r>
      <w:r w:rsidRPr="009740D5">
        <w:rPr>
          <w:b/>
          <w:bCs/>
          <w:i/>
          <w:color w:val="231F20"/>
          <w:w w:val="115"/>
          <w:sz w:val="17"/>
        </w:rPr>
        <w:t>not</w:t>
      </w:r>
      <w:r w:rsidRPr="009740D5">
        <w:rPr>
          <w:b/>
          <w:bCs/>
          <w:i/>
          <w:color w:val="231F20"/>
          <w:spacing w:val="2"/>
          <w:w w:val="115"/>
          <w:sz w:val="17"/>
        </w:rPr>
        <w:t xml:space="preserve"> </w:t>
      </w:r>
      <w:r w:rsidRPr="009740D5">
        <w:rPr>
          <w:b/>
          <w:bCs/>
          <w:i/>
          <w:color w:val="231F20"/>
          <w:w w:val="115"/>
          <w:sz w:val="17"/>
        </w:rPr>
        <w:t>supported.</w:t>
      </w:r>
    </w:p>
    <w:p w14:paraId="2BEF57C5" w14:textId="449BDC76" w:rsidR="00F71DDB" w:rsidRDefault="00A630EF" w:rsidP="00367E6A">
      <w:pPr>
        <w:pStyle w:val="BodyText"/>
        <w:spacing w:before="80" w:after="80" w:line="230" w:lineRule="auto"/>
        <w:ind w:left="284" w:right="130"/>
      </w:pPr>
      <w:r>
        <w:rPr>
          <w:color w:val="231F20"/>
          <w:w w:val="95"/>
        </w:rPr>
        <w:t>Construction</w:t>
      </w:r>
      <w:r>
        <w:rPr>
          <w:color w:val="231F20"/>
          <w:spacing w:val="7"/>
          <w:w w:val="95"/>
        </w:rPr>
        <w:t xml:space="preserve"> </w:t>
      </w:r>
      <w:r>
        <w:rPr>
          <w:color w:val="231F20"/>
          <w:w w:val="95"/>
        </w:rPr>
        <w:t>of</w:t>
      </w:r>
      <w:r>
        <w:rPr>
          <w:color w:val="231F20"/>
          <w:spacing w:val="7"/>
          <w:w w:val="95"/>
        </w:rPr>
        <w:t xml:space="preserve"> </w:t>
      </w:r>
      <w:r>
        <w:rPr>
          <w:color w:val="231F20"/>
          <w:w w:val="95"/>
        </w:rPr>
        <w:t>the</w:t>
      </w:r>
      <w:r>
        <w:rPr>
          <w:color w:val="231F20"/>
          <w:spacing w:val="7"/>
          <w:w w:val="95"/>
        </w:rPr>
        <w:t xml:space="preserve"> </w:t>
      </w:r>
      <w:r>
        <w:rPr>
          <w:color w:val="231F20"/>
          <w:w w:val="95"/>
        </w:rPr>
        <w:t>Annex</w:t>
      </w:r>
      <w:r>
        <w:rPr>
          <w:color w:val="231F20"/>
          <w:spacing w:val="8"/>
          <w:w w:val="95"/>
        </w:rPr>
        <w:t xml:space="preserve"> </w:t>
      </w:r>
      <w:r>
        <w:rPr>
          <w:color w:val="231F20"/>
          <w:w w:val="95"/>
        </w:rPr>
        <w:t>in</w:t>
      </w:r>
      <w:r>
        <w:rPr>
          <w:color w:val="231F20"/>
          <w:spacing w:val="7"/>
          <w:w w:val="95"/>
        </w:rPr>
        <w:t xml:space="preserve"> </w:t>
      </w:r>
      <w:r>
        <w:rPr>
          <w:color w:val="231F20"/>
          <w:w w:val="95"/>
        </w:rPr>
        <w:t>1998</w:t>
      </w:r>
      <w:r>
        <w:rPr>
          <w:color w:val="231F20"/>
          <w:spacing w:val="1"/>
          <w:w w:val="95"/>
        </w:rPr>
        <w:t xml:space="preserve"> </w:t>
      </w:r>
      <w:r>
        <w:rPr>
          <w:color w:val="231F20"/>
          <w:w w:val="95"/>
        </w:rPr>
        <w:t>has provided the fourth wing to</w:t>
      </w:r>
      <w:r>
        <w:rPr>
          <w:color w:val="231F20"/>
          <w:spacing w:val="1"/>
          <w:w w:val="95"/>
        </w:rPr>
        <w:t xml:space="preserve"> </w:t>
      </w:r>
      <w:r>
        <w:rPr>
          <w:color w:val="231F20"/>
          <w:w w:val="95"/>
        </w:rPr>
        <w:t>enclose</w:t>
      </w:r>
      <w:r>
        <w:rPr>
          <w:color w:val="231F20"/>
          <w:spacing w:val="22"/>
          <w:w w:val="95"/>
        </w:rPr>
        <w:t xml:space="preserve"> </w:t>
      </w:r>
      <w:r>
        <w:rPr>
          <w:color w:val="231F20"/>
          <w:w w:val="95"/>
        </w:rPr>
        <w:t>the</w:t>
      </w:r>
      <w:r>
        <w:rPr>
          <w:color w:val="231F20"/>
          <w:spacing w:val="23"/>
          <w:w w:val="95"/>
        </w:rPr>
        <w:t xml:space="preserve"> </w:t>
      </w:r>
      <w:r>
        <w:rPr>
          <w:color w:val="231F20"/>
          <w:w w:val="95"/>
        </w:rPr>
        <w:t>courtyard</w:t>
      </w:r>
      <w:r>
        <w:rPr>
          <w:color w:val="231F20"/>
          <w:spacing w:val="23"/>
          <w:w w:val="95"/>
        </w:rPr>
        <w:t xml:space="preserve"> </w:t>
      </w:r>
      <w:r>
        <w:rPr>
          <w:color w:val="231F20"/>
          <w:w w:val="95"/>
        </w:rPr>
        <w:t>and</w:t>
      </w:r>
      <w:r>
        <w:rPr>
          <w:color w:val="231F20"/>
          <w:spacing w:val="23"/>
          <w:w w:val="95"/>
        </w:rPr>
        <w:t xml:space="preserve"> </w:t>
      </w:r>
      <w:r>
        <w:rPr>
          <w:color w:val="231F20"/>
          <w:w w:val="95"/>
        </w:rPr>
        <w:t>complete</w:t>
      </w:r>
      <w:r>
        <w:rPr>
          <w:color w:val="231F20"/>
          <w:spacing w:val="-37"/>
          <w:w w:val="95"/>
        </w:rPr>
        <w:t xml:space="preserve"> </w:t>
      </w:r>
      <w:r>
        <w:rPr>
          <w:color w:val="231F20"/>
          <w:w w:val="95"/>
        </w:rPr>
        <w:t>W</w:t>
      </w:r>
      <w:r>
        <w:rPr>
          <w:color w:val="231F20"/>
          <w:spacing w:val="1"/>
          <w:w w:val="95"/>
        </w:rPr>
        <w:t xml:space="preserve"> </w:t>
      </w:r>
      <w:r>
        <w:rPr>
          <w:color w:val="231F20"/>
          <w:w w:val="95"/>
        </w:rPr>
        <w:t>H</w:t>
      </w:r>
      <w:r>
        <w:rPr>
          <w:color w:val="231F20"/>
          <w:spacing w:val="1"/>
          <w:w w:val="95"/>
        </w:rPr>
        <w:t xml:space="preserve"> </w:t>
      </w:r>
      <w:r>
        <w:rPr>
          <w:color w:val="231F20"/>
          <w:w w:val="95"/>
        </w:rPr>
        <w:t>Morris’</w:t>
      </w:r>
      <w:r>
        <w:rPr>
          <w:color w:val="231F20"/>
          <w:spacing w:val="38"/>
        </w:rPr>
        <w:t xml:space="preserve"> </w:t>
      </w:r>
      <w:r>
        <w:rPr>
          <w:color w:val="231F20"/>
          <w:w w:val="95"/>
        </w:rPr>
        <w:t>original</w:t>
      </w:r>
      <w:r>
        <w:rPr>
          <w:color w:val="231F20"/>
          <w:spacing w:val="38"/>
        </w:rPr>
        <w:t xml:space="preserve"> </w:t>
      </w:r>
      <w:r>
        <w:rPr>
          <w:color w:val="231F20"/>
          <w:w w:val="95"/>
        </w:rPr>
        <w:t>concept</w:t>
      </w:r>
      <w:r>
        <w:rPr>
          <w:color w:val="231F20"/>
          <w:spacing w:val="38"/>
        </w:rPr>
        <w:t xml:space="preserve"> </w:t>
      </w:r>
      <w:r>
        <w:rPr>
          <w:color w:val="231F20"/>
          <w:w w:val="95"/>
        </w:rPr>
        <w:t>for</w:t>
      </w:r>
      <w:r>
        <w:rPr>
          <w:color w:val="231F20"/>
          <w:spacing w:val="1"/>
          <w:w w:val="95"/>
        </w:rPr>
        <w:t xml:space="preserve"> </w:t>
      </w:r>
      <w:r>
        <w:rPr>
          <w:color w:val="231F20"/>
          <w:w w:val="95"/>
        </w:rPr>
        <w:t>the</w:t>
      </w:r>
      <w:r>
        <w:rPr>
          <w:color w:val="231F20"/>
          <w:spacing w:val="-1"/>
          <w:w w:val="95"/>
        </w:rPr>
        <w:t xml:space="preserve"> </w:t>
      </w:r>
      <w:r>
        <w:rPr>
          <w:color w:val="231F20"/>
          <w:w w:val="95"/>
        </w:rPr>
        <w:t>building.</w:t>
      </w:r>
      <w:r>
        <w:rPr>
          <w:color w:val="231F20"/>
          <w:spacing w:val="-1"/>
          <w:w w:val="95"/>
        </w:rPr>
        <w:t xml:space="preserve"> </w:t>
      </w:r>
      <w:r>
        <w:rPr>
          <w:color w:val="231F20"/>
          <w:w w:val="95"/>
        </w:rPr>
        <w:t>The</w:t>
      </w:r>
      <w:r>
        <w:rPr>
          <w:color w:val="231F20"/>
          <w:spacing w:val="-1"/>
          <w:w w:val="95"/>
        </w:rPr>
        <w:t xml:space="preserve"> </w:t>
      </w:r>
      <w:r>
        <w:rPr>
          <w:color w:val="231F20"/>
          <w:w w:val="95"/>
        </w:rPr>
        <w:t>building</w:t>
      </w:r>
      <w:r>
        <w:rPr>
          <w:color w:val="231F20"/>
          <w:spacing w:val="-1"/>
          <w:w w:val="95"/>
        </w:rPr>
        <w:t xml:space="preserve"> </w:t>
      </w:r>
      <w:r>
        <w:rPr>
          <w:color w:val="231F20"/>
          <w:w w:val="95"/>
        </w:rPr>
        <w:t>now</w:t>
      </w:r>
      <w:r w:rsidR="00530275">
        <w:t xml:space="preserve"> </w:t>
      </w:r>
      <w:r>
        <w:rPr>
          <w:color w:val="231F20"/>
          <w:w w:val="95"/>
        </w:rPr>
        <w:t>has</w:t>
      </w:r>
      <w:r>
        <w:rPr>
          <w:color w:val="231F20"/>
          <w:spacing w:val="4"/>
          <w:w w:val="95"/>
        </w:rPr>
        <w:t xml:space="preserve"> </w:t>
      </w:r>
      <w:r>
        <w:rPr>
          <w:color w:val="231F20"/>
          <w:w w:val="95"/>
        </w:rPr>
        <w:t>a</w:t>
      </w:r>
      <w:r>
        <w:rPr>
          <w:color w:val="231F20"/>
          <w:spacing w:val="5"/>
          <w:w w:val="95"/>
        </w:rPr>
        <w:t xml:space="preserve"> </w:t>
      </w:r>
      <w:r>
        <w:rPr>
          <w:color w:val="231F20"/>
          <w:w w:val="95"/>
        </w:rPr>
        <w:t>strong</w:t>
      </w:r>
      <w:r>
        <w:rPr>
          <w:color w:val="231F20"/>
          <w:spacing w:val="4"/>
          <w:w w:val="95"/>
        </w:rPr>
        <w:t xml:space="preserve"> </w:t>
      </w:r>
      <w:r>
        <w:rPr>
          <w:color w:val="231F20"/>
          <w:w w:val="95"/>
        </w:rPr>
        <w:t>degree</w:t>
      </w:r>
      <w:r>
        <w:rPr>
          <w:color w:val="231F20"/>
          <w:spacing w:val="5"/>
          <w:w w:val="95"/>
        </w:rPr>
        <w:t xml:space="preserve"> </w:t>
      </w:r>
      <w:r>
        <w:rPr>
          <w:color w:val="231F20"/>
          <w:w w:val="95"/>
        </w:rPr>
        <w:t>of</w:t>
      </w:r>
      <w:r>
        <w:rPr>
          <w:color w:val="231F20"/>
          <w:spacing w:val="4"/>
          <w:w w:val="95"/>
        </w:rPr>
        <w:t xml:space="preserve"> </w:t>
      </w:r>
      <w:r>
        <w:rPr>
          <w:color w:val="231F20"/>
          <w:w w:val="95"/>
        </w:rPr>
        <w:t>balance</w:t>
      </w:r>
      <w:r>
        <w:rPr>
          <w:color w:val="231F20"/>
          <w:spacing w:val="5"/>
          <w:w w:val="95"/>
        </w:rPr>
        <w:t xml:space="preserve"> </w:t>
      </w:r>
      <w:r>
        <w:rPr>
          <w:color w:val="231F20"/>
          <w:w w:val="95"/>
        </w:rPr>
        <w:t>and</w:t>
      </w:r>
      <w:r>
        <w:rPr>
          <w:color w:val="231F20"/>
          <w:spacing w:val="1"/>
          <w:w w:val="95"/>
        </w:rPr>
        <w:t xml:space="preserve"> </w:t>
      </w:r>
      <w:r>
        <w:rPr>
          <w:color w:val="231F20"/>
          <w:w w:val="95"/>
        </w:rPr>
        <w:t>order</w:t>
      </w:r>
      <w:r>
        <w:rPr>
          <w:color w:val="231F20"/>
          <w:spacing w:val="2"/>
          <w:w w:val="95"/>
        </w:rPr>
        <w:t xml:space="preserve"> </w:t>
      </w:r>
      <w:r>
        <w:rPr>
          <w:color w:val="231F20"/>
          <w:w w:val="95"/>
        </w:rPr>
        <w:t>and</w:t>
      </w:r>
      <w:r>
        <w:rPr>
          <w:color w:val="231F20"/>
          <w:spacing w:val="3"/>
          <w:w w:val="95"/>
        </w:rPr>
        <w:t xml:space="preserve"> </w:t>
      </w:r>
      <w:r>
        <w:rPr>
          <w:color w:val="231F20"/>
          <w:w w:val="95"/>
        </w:rPr>
        <w:t>any</w:t>
      </w:r>
      <w:r>
        <w:rPr>
          <w:color w:val="231F20"/>
          <w:spacing w:val="3"/>
          <w:w w:val="95"/>
        </w:rPr>
        <w:t xml:space="preserve"> </w:t>
      </w:r>
      <w:r>
        <w:rPr>
          <w:color w:val="231F20"/>
          <w:w w:val="95"/>
        </w:rPr>
        <w:t>external</w:t>
      </w:r>
      <w:r>
        <w:rPr>
          <w:color w:val="231F20"/>
          <w:spacing w:val="2"/>
          <w:w w:val="95"/>
        </w:rPr>
        <w:t xml:space="preserve"> </w:t>
      </w:r>
      <w:r>
        <w:rPr>
          <w:color w:val="231F20"/>
          <w:w w:val="95"/>
        </w:rPr>
        <w:t>additions</w:t>
      </w:r>
      <w:r>
        <w:rPr>
          <w:color w:val="231F20"/>
          <w:spacing w:val="1"/>
          <w:w w:val="95"/>
        </w:rPr>
        <w:t xml:space="preserve"> </w:t>
      </w:r>
      <w:r>
        <w:rPr>
          <w:color w:val="231F20"/>
          <w:w w:val="95"/>
        </w:rPr>
        <w:t>would compromise that and</w:t>
      </w:r>
      <w:r>
        <w:rPr>
          <w:color w:val="231F20"/>
          <w:spacing w:val="1"/>
          <w:w w:val="95"/>
        </w:rPr>
        <w:t xml:space="preserve"> </w:t>
      </w:r>
      <w:r>
        <w:rPr>
          <w:color w:val="231F20"/>
        </w:rPr>
        <w:t>therefore detract</w:t>
      </w:r>
      <w:r>
        <w:rPr>
          <w:color w:val="231F20"/>
          <w:spacing w:val="1"/>
        </w:rPr>
        <w:t xml:space="preserve"> </w:t>
      </w:r>
      <w:r>
        <w:rPr>
          <w:color w:val="231F20"/>
        </w:rPr>
        <w:t>from</w:t>
      </w:r>
      <w:r>
        <w:rPr>
          <w:color w:val="231F20"/>
          <w:spacing w:val="1"/>
        </w:rPr>
        <w:t xml:space="preserve"> </w:t>
      </w:r>
      <w:r>
        <w:rPr>
          <w:color w:val="231F20"/>
        </w:rPr>
        <w:t>the</w:t>
      </w:r>
      <w:r>
        <w:rPr>
          <w:color w:val="231F20"/>
          <w:spacing w:val="1"/>
        </w:rPr>
        <w:t xml:space="preserve"> </w:t>
      </w:r>
      <w:r>
        <w:rPr>
          <w:color w:val="231F20"/>
        </w:rPr>
        <w:t>aesthetic</w:t>
      </w:r>
      <w:r>
        <w:rPr>
          <w:color w:val="231F20"/>
          <w:spacing w:val="-39"/>
        </w:rPr>
        <w:t xml:space="preserve"> </w:t>
      </w:r>
      <w:r>
        <w:rPr>
          <w:color w:val="231F20"/>
        </w:rPr>
        <w:t>significance</w:t>
      </w:r>
      <w:r>
        <w:rPr>
          <w:color w:val="231F20"/>
          <w:spacing w:val="-9"/>
        </w:rPr>
        <w:t xml:space="preserve"> </w:t>
      </w:r>
      <w:r>
        <w:rPr>
          <w:color w:val="231F20"/>
        </w:rPr>
        <w:t>of</w:t>
      </w:r>
      <w:r>
        <w:rPr>
          <w:color w:val="231F20"/>
          <w:spacing w:val="-9"/>
        </w:rPr>
        <w:t xml:space="preserve"> </w:t>
      </w:r>
      <w:r>
        <w:rPr>
          <w:color w:val="231F20"/>
        </w:rPr>
        <w:t>the</w:t>
      </w:r>
      <w:r>
        <w:rPr>
          <w:color w:val="231F20"/>
          <w:spacing w:val="-9"/>
        </w:rPr>
        <w:t xml:space="preserve"> </w:t>
      </w:r>
      <w:r>
        <w:rPr>
          <w:color w:val="231F20"/>
        </w:rPr>
        <w:t>place.</w:t>
      </w:r>
    </w:p>
    <w:p w14:paraId="1806FAB5" w14:textId="77777777" w:rsidR="00F71DDB" w:rsidRPr="00530275" w:rsidRDefault="00A630EF" w:rsidP="005434D1">
      <w:pPr>
        <w:spacing w:before="80" w:line="225" w:lineRule="exact"/>
        <w:ind w:left="284" w:right="-12"/>
        <w:rPr>
          <w:b/>
          <w:bCs/>
          <w:i/>
          <w:sz w:val="17"/>
        </w:rPr>
      </w:pPr>
      <w:r w:rsidRPr="00530275">
        <w:rPr>
          <w:b/>
          <w:bCs/>
          <w:i/>
          <w:color w:val="231F20"/>
          <w:w w:val="110"/>
          <w:sz w:val="17"/>
        </w:rPr>
        <w:t>Policy</w:t>
      </w:r>
      <w:r w:rsidRPr="00530275">
        <w:rPr>
          <w:b/>
          <w:bCs/>
          <w:i/>
          <w:color w:val="231F20"/>
          <w:spacing w:val="-1"/>
          <w:w w:val="110"/>
          <w:sz w:val="17"/>
        </w:rPr>
        <w:t xml:space="preserve"> </w:t>
      </w:r>
      <w:r w:rsidRPr="00530275">
        <w:rPr>
          <w:b/>
          <w:bCs/>
          <w:i/>
          <w:color w:val="231F20"/>
          <w:w w:val="110"/>
          <w:sz w:val="17"/>
        </w:rPr>
        <w:t>3.3</w:t>
      </w:r>
    </w:p>
    <w:p w14:paraId="5ECCB8EF" w14:textId="77777777" w:rsidR="00F71DDB" w:rsidRPr="00530275" w:rsidRDefault="00A630EF" w:rsidP="005434D1">
      <w:pPr>
        <w:spacing w:after="80" w:line="230" w:lineRule="auto"/>
        <w:ind w:left="284" w:right="-12"/>
        <w:rPr>
          <w:b/>
          <w:bCs/>
          <w:i/>
          <w:sz w:val="17"/>
        </w:rPr>
      </w:pPr>
      <w:r w:rsidRPr="00530275">
        <w:rPr>
          <w:b/>
          <w:bCs/>
          <w:i/>
          <w:color w:val="231F20"/>
          <w:w w:val="115"/>
          <w:sz w:val="17"/>
        </w:rPr>
        <w:t>Further extensions to the</w:t>
      </w:r>
      <w:r w:rsidRPr="00530275">
        <w:rPr>
          <w:b/>
          <w:bCs/>
          <w:i/>
          <w:color w:val="231F20"/>
          <w:spacing w:val="1"/>
          <w:w w:val="115"/>
          <w:sz w:val="17"/>
        </w:rPr>
        <w:t xml:space="preserve"> </w:t>
      </w:r>
      <w:r w:rsidRPr="00530275">
        <w:rPr>
          <w:b/>
          <w:bCs/>
          <w:i/>
          <w:color w:val="231F20"/>
          <w:w w:val="115"/>
          <w:sz w:val="17"/>
        </w:rPr>
        <w:t>Residence</w:t>
      </w:r>
      <w:r w:rsidRPr="00530275">
        <w:rPr>
          <w:b/>
          <w:bCs/>
          <w:i/>
          <w:color w:val="231F20"/>
          <w:spacing w:val="11"/>
          <w:w w:val="115"/>
          <w:sz w:val="17"/>
        </w:rPr>
        <w:t xml:space="preserve"> </w:t>
      </w:r>
      <w:r w:rsidRPr="00530275">
        <w:rPr>
          <w:b/>
          <w:bCs/>
          <w:i/>
          <w:color w:val="231F20"/>
          <w:w w:val="115"/>
          <w:sz w:val="17"/>
        </w:rPr>
        <w:t>are</w:t>
      </w:r>
      <w:r w:rsidRPr="00530275">
        <w:rPr>
          <w:b/>
          <w:bCs/>
          <w:i/>
          <w:color w:val="231F20"/>
          <w:spacing w:val="11"/>
          <w:w w:val="115"/>
          <w:sz w:val="17"/>
        </w:rPr>
        <w:t xml:space="preserve"> </w:t>
      </w:r>
      <w:r w:rsidRPr="00530275">
        <w:rPr>
          <w:b/>
          <w:bCs/>
          <w:i/>
          <w:color w:val="231F20"/>
          <w:w w:val="115"/>
          <w:sz w:val="17"/>
        </w:rPr>
        <w:t>not</w:t>
      </w:r>
      <w:r w:rsidRPr="00530275">
        <w:rPr>
          <w:b/>
          <w:bCs/>
          <w:i/>
          <w:color w:val="231F20"/>
          <w:spacing w:val="11"/>
          <w:w w:val="115"/>
          <w:sz w:val="17"/>
        </w:rPr>
        <w:t xml:space="preserve"> </w:t>
      </w:r>
      <w:r w:rsidRPr="00530275">
        <w:rPr>
          <w:b/>
          <w:bCs/>
          <w:i/>
          <w:color w:val="231F20"/>
          <w:w w:val="115"/>
          <w:sz w:val="17"/>
        </w:rPr>
        <w:t>supported.</w:t>
      </w:r>
    </w:p>
    <w:p w14:paraId="6EDF9817" w14:textId="77777777" w:rsidR="00F71DDB" w:rsidRPr="00530275" w:rsidRDefault="00A630EF" w:rsidP="005434D1">
      <w:pPr>
        <w:spacing w:before="80" w:line="225" w:lineRule="exact"/>
        <w:ind w:left="284" w:right="-12"/>
        <w:rPr>
          <w:b/>
          <w:bCs/>
          <w:i/>
          <w:sz w:val="17"/>
        </w:rPr>
      </w:pPr>
      <w:r w:rsidRPr="00530275">
        <w:rPr>
          <w:b/>
          <w:bCs/>
          <w:i/>
          <w:color w:val="231F20"/>
          <w:w w:val="110"/>
          <w:sz w:val="17"/>
        </w:rPr>
        <w:t>Policy</w:t>
      </w:r>
      <w:r w:rsidRPr="00530275">
        <w:rPr>
          <w:b/>
          <w:bCs/>
          <w:i/>
          <w:color w:val="231F20"/>
          <w:spacing w:val="2"/>
          <w:w w:val="110"/>
          <w:sz w:val="17"/>
        </w:rPr>
        <w:t xml:space="preserve"> </w:t>
      </w:r>
      <w:r w:rsidRPr="00530275">
        <w:rPr>
          <w:b/>
          <w:bCs/>
          <w:i/>
          <w:color w:val="231F20"/>
          <w:w w:val="110"/>
          <w:sz w:val="17"/>
        </w:rPr>
        <w:t>3.4</w:t>
      </w:r>
    </w:p>
    <w:p w14:paraId="12DAA072" w14:textId="77777777" w:rsidR="00F71DDB" w:rsidRPr="00530275" w:rsidRDefault="00A630EF" w:rsidP="005434D1">
      <w:pPr>
        <w:spacing w:after="80" w:line="230" w:lineRule="auto"/>
        <w:ind w:left="284" w:right="-12"/>
        <w:rPr>
          <w:b/>
          <w:bCs/>
          <w:i/>
          <w:sz w:val="17"/>
        </w:rPr>
      </w:pPr>
      <w:r w:rsidRPr="00530275">
        <w:rPr>
          <w:b/>
          <w:bCs/>
          <w:i/>
          <w:color w:val="231F20"/>
          <w:w w:val="115"/>
          <w:sz w:val="17"/>
        </w:rPr>
        <w:t>Alterations</w:t>
      </w:r>
      <w:r w:rsidRPr="00530275">
        <w:rPr>
          <w:b/>
          <w:bCs/>
          <w:i/>
          <w:color w:val="231F20"/>
          <w:spacing w:val="10"/>
          <w:w w:val="115"/>
          <w:sz w:val="17"/>
        </w:rPr>
        <w:t xml:space="preserve"> </w:t>
      </w:r>
      <w:r w:rsidRPr="00530275">
        <w:rPr>
          <w:b/>
          <w:bCs/>
          <w:i/>
          <w:color w:val="231F20"/>
          <w:w w:val="115"/>
          <w:sz w:val="17"/>
        </w:rPr>
        <w:t>are</w:t>
      </w:r>
      <w:r w:rsidRPr="00530275">
        <w:rPr>
          <w:b/>
          <w:bCs/>
          <w:i/>
          <w:color w:val="231F20"/>
          <w:spacing w:val="10"/>
          <w:w w:val="115"/>
          <w:sz w:val="17"/>
        </w:rPr>
        <w:t xml:space="preserve"> </w:t>
      </w:r>
      <w:r w:rsidRPr="00530275">
        <w:rPr>
          <w:b/>
          <w:bCs/>
          <w:i/>
          <w:color w:val="231F20"/>
          <w:w w:val="115"/>
          <w:sz w:val="17"/>
        </w:rPr>
        <w:t>to</w:t>
      </w:r>
      <w:r w:rsidRPr="00530275">
        <w:rPr>
          <w:b/>
          <w:bCs/>
          <w:i/>
          <w:color w:val="231F20"/>
          <w:spacing w:val="10"/>
          <w:w w:val="115"/>
          <w:sz w:val="17"/>
        </w:rPr>
        <w:t xml:space="preserve"> </w:t>
      </w:r>
      <w:r w:rsidRPr="00530275">
        <w:rPr>
          <w:b/>
          <w:bCs/>
          <w:i/>
          <w:color w:val="231F20"/>
          <w:w w:val="115"/>
          <w:sz w:val="17"/>
        </w:rPr>
        <w:t>be</w:t>
      </w:r>
      <w:r w:rsidRPr="00530275">
        <w:rPr>
          <w:b/>
          <w:bCs/>
          <w:i/>
          <w:color w:val="231F20"/>
          <w:spacing w:val="10"/>
          <w:w w:val="115"/>
          <w:sz w:val="17"/>
        </w:rPr>
        <w:t xml:space="preserve"> </w:t>
      </w:r>
      <w:r w:rsidRPr="00530275">
        <w:rPr>
          <w:b/>
          <w:bCs/>
          <w:i/>
          <w:color w:val="231F20"/>
          <w:w w:val="115"/>
          <w:sz w:val="17"/>
        </w:rPr>
        <w:t>sympathetic</w:t>
      </w:r>
      <w:r w:rsidRPr="00530275">
        <w:rPr>
          <w:b/>
          <w:bCs/>
          <w:i/>
          <w:color w:val="231F20"/>
          <w:spacing w:val="-46"/>
          <w:w w:val="115"/>
          <w:sz w:val="17"/>
        </w:rPr>
        <w:t xml:space="preserve"> </w:t>
      </w:r>
      <w:r w:rsidRPr="00530275">
        <w:rPr>
          <w:b/>
          <w:bCs/>
          <w:i/>
          <w:color w:val="231F20"/>
          <w:w w:val="115"/>
          <w:sz w:val="17"/>
        </w:rPr>
        <w:t>to official listed values and</w:t>
      </w:r>
      <w:r w:rsidRPr="00530275">
        <w:rPr>
          <w:b/>
          <w:bCs/>
          <w:i/>
          <w:color w:val="231F20"/>
          <w:spacing w:val="1"/>
          <w:w w:val="115"/>
          <w:sz w:val="17"/>
        </w:rPr>
        <w:t xml:space="preserve"> </w:t>
      </w:r>
      <w:r w:rsidRPr="00530275">
        <w:rPr>
          <w:b/>
          <w:bCs/>
          <w:i/>
          <w:color w:val="231F20"/>
          <w:w w:val="115"/>
          <w:sz w:val="17"/>
        </w:rPr>
        <w:t>heritage</w:t>
      </w:r>
      <w:r w:rsidRPr="00530275">
        <w:rPr>
          <w:b/>
          <w:bCs/>
          <w:i/>
          <w:color w:val="231F20"/>
          <w:spacing w:val="8"/>
          <w:w w:val="115"/>
          <w:sz w:val="17"/>
        </w:rPr>
        <w:t xml:space="preserve"> </w:t>
      </w:r>
      <w:r w:rsidRPr="00530275">
        <w:rPr>
          <w:b/>
          <w:bCs/>
          <w:i/>
          <w:color w:val="231F20"/>
          <w:w w:val="115"/>
          <w:sz w:val="17"/>
        </w:rPr>
        <w:t>significance</w:t>
      </w:r>
      <w:r w:rsidRPr="00530275">
        <w:rPr>
          <w:b/>
          <w:bCs/>
          <w:i/>
          <w:color w:val="231F20"/>
          <w:spacing w:val="9"/>
          <w:w w:val="115"/>
          <w:sz w:val="17"/>
        </w:rPr>
        <w:t xml:space="preserve"> </w:t>
      </w:r>
      <w:r w:rsidRPr="00530275">
        <w:rPr>
          <w:b/>
          <w:bCs/>
          <w:i/>
          <w:color w:val="231F20"/>
          <w:w w:val="115"/>
          <w:sz w:val="17"/>
        </w:rPr>
        <w:t>and</w:t>
      </w:r>
      <w:r w:rsidRPr="00530275">
        <w:rPr>
          <w:b/>
          <w:bCs/>
          <w:i/>
          <w:color w:val="231F20"/>
          <w:spacing w:val="9"/>
          <w:w w:val="115"/>
          <w:sz w:val="17"/>
        </w:rPr>
        <w:t xml:space="preserve"> </w:t>
      </w:r>
      <w:r w:rsidRPr="00530275">
        <w:rPr>
          <w:b/>
          <w:bCs/>
          <w:i/>
          <w:color w:val="231F20"/>
          <w:w w:val="115"/>
          <w:sz w:val="17"/>
        </w:rPr>
        <w:t>are</w:t>
      </w:r>
      <w:r w:rsidRPr="00530275">
        <w:rPr>
          <w:b/>
          <w:bCs/>
          <w:i/>
          <w:color w:val="231F20"/>
          <w:spacing w:val="9"/>
          <w:w w:val="115"/>
          <w:sz w:val="17"/>
        </w:rPr>
        <w:t xml:space="preserve"> </w:t>
      </w:r>
      <w:r w:rsidRPr="00530275">
        <w:rPr>
          <w:b/>
          <w:bCs/>
          <w:i/>
          <w:color w:val="231F20"/>
          <w:w w:val="115"/>
          <w:sz w:val="17"/>
        </w:rPr>
        <w:t>not</w:t>
      </w:r>
      <w:r w:rsidRPr="00530275">
        <w:rPr>
          <w:b/>
          <w:bCs/>
          <w:i/>
          <w:color w:val="231F20"/>
          <w:spacing w:val="1"/>
          <w:w w:val="115"/>
          <w:sz w:val="17"/>
        </w:rPr>
        <w:t xml:space="preserve"> </w:t>
      </w:r>
      <w:r w:rsidRPr="00530275">
        <w:rPr>
          <w:b/>
          <w:bCs/>
          <w:i/>
          <w:color w:val="231F20"/>
          <w:w w:val="115"/>
          <w:sz w:val="17"/>
        </w:rPr>
        <w:t>to</w:t>
      </w:r>
      <w:r w:rsidRPr="00530275">
        <w:rPr>
          <w:b/>
          <w:bCs/>
          <w:i/>
          <w:color w:val="231F20"/>
          <w:spacing w:val="-13"/>
          <w:w w:val="115"/>
          <w:sz w:val="17"/>
        </w:rPr>
        <w:t xml:space="preserve"> </w:t>
      </w:r>
      <w:r w:rsidRPr="00530275">
        <w:rPr>
          <w:b/>
          <w:bCs/>
          <w:i/>
          <w:color w:val="231F20"/>
          <w:w w:val="115"/>
          <w:sz w:val="17"/>
        </w:rPr>
        <w:t>be</w:t>
      </w:r>
      <w:r w:rsidRPr="00530275">
        <w:rPr>
          <w:b/>
          <w:bCs/>
          <w:i/>
          <w:color w:val="231F20"/>
          <w:spacing w:val="-12"/>
          <w:w w:val="115"/>
          <w:sz w:val="17"/>
        </w:rPr>
        <w:t xml:space="preserve"> </w:t>
      </w:r>
      <w:r w:rsidRPr="00530275">
        <w:rPr>
          <w:b/>
          <w:bCs/>
          <w:i/>
          <w:color w:val="231F20"/>
          <w:w w:val="115"/>
          <w:sz w:val="17"/>
        </w:rPr>
        <w:t>Intrusive.</w:t>
      </w:r>
    </w:p>
    <w:p w14:paraId="216556C0" w14:textId="77777777" w:rsidR="009740D5" w:rsidRPr="009740D5" w:rsidRDefault="00A630EF" w:rsidP="00530275">
      <w:pPr>
        <w:pStyle w:val="BodyText"/>
        <w:ind w:left="284" w:right="130"/>
      </w:pPr>
      <w:r>
        <w:br w:type="column"/>
      </w:r>
    </w:p>
    <w:p w14:paraId="6849F314" w14:textId="7BEF2B84" w:rsidR="00F71DDB" w:rsidRDefault="00A630EF" w:rsidP="009740D5">
      <w:pPr>
        <w:pStyle w:val="BodyText"/>
        <w:ind w:left="284" w:right="180"/>
      </w:pPr>
      <w:r>
        <w:rPr>
          <w:color w:val="231F20"/>
        </w:rPr>
        <w:t>This</w:t>
      </w:r>
      <w:r>
        <w:rPr>
          <w:color w:val="231F20"/>
          <w:spacing w:val="7"/>
        </w:rPr>
        <w:t xml:space="preserve"> </w:t>
      </w:r>
      <w:r>
        <w:rPr>
          <w:color w:val="231F20"/>
        </w:rPr>
        <w:t>means:</w:t>
      </w:r>
    </w:p>
    <w:p w14:paraId="77FF32E9" w14:textId="77777777" w:rsidR="00F71DDB" w:rsidRDefault="00A630EF" w:rsidP="006D1716">
      <w:pPr>
        <w:pStyle w:val="ListParagraph"/>
        <w:numPr>
          <w:ilvl w:val="0"/>
          <w:numId w:val="19"/>
        </w:numPr>
        <w:tabs>
          <w:tab w:val="left" w:pos="583"/>
          <w:tab w:val="left" w:pos="584"/>
        </w:tabs>
        <w:spacing w:before="80" w:after="80" w:line="230" w:lineRule="auto"/>
        <w:ind w:left="567" w:right="180"/>
        <w:rPr>
          <w:sz w:val="17"/>
        </w:rPr>
      </w:pPr>
      <w:r>
        <w:rPr>
          <w:color w:val="231F20"/>
          <w:w w:val="95"/>
          <w:sz w:val="17"/>
        </w:rPr>
        <w:t>No</w:t>
      </w:r>
      <w:r>
        <w:rPr>
          <w:color w:val="231F20"/>
          <w:spacing w:val="23"/>
          <w:w w:val="95"/>
          <w:sz w:val="17"/>
        </w:rPr>
        <w:t xml:space="preserve"> </w:t>
      </w:r>
      <w:r>
        <w:rPr>
          <w:color w:val="231F20"/>
          <w:w w:val="95"/>
          <w:sz w:val="17"/>
        </w:rPr>
        <w:t>major</w:t>
      </w:r>
      <w:r>
        <w:rPr>
          <w:color w:val="231F20"/>
          <w:spacing w:val="23"/>
          <w:w w:val="95"/>
          <w:sz w:val="17"/>
        </w:rPr>
        <w:t xml:space="preserve"> </w:t>
      </w:r>
      <w:r>
        <w:rPr>
          <w:color w:val="231F20"/>
          <w:w w:val="95"/>
          <w:sz w:val="17"/>
        </w:rPr>
        <w:t>structures</w:t>
      </w:r>
      <w:r>
        <w:rPr>
          <w:color w:val="231F20"/>
          <w:spacing w:val="23"/>
          <w:w w:val="95"/>
          <w:sz w:val="17"/>
        </w:rPr>
        <w:t xml:space="preserve"> </w:t>
      </w:r>
      <w:r>
        <w:rPr>
          <w:color w:val="231F20"/>
          <w:w w:val="95"/>
          <w:sz w:val="17"/>
        </w:rPr>
        <w:t>(including</w:t>
      </w:r>
      <w:r>
        <w:rPr>
          <w:color w:val="231F20"/>
          <w:spacing w:val="1"/>
          <w:w w:val="95"/>
          <w:sz w:val="17"/>
        </w:rPr>
        <w:t xml:space="preserve"> </w:t>
      </w:r>
      <w:r>
        <w:rPr>
          <w:color w:val="231F20"/>
          <w:w w:val="95"/>
          <w:sz w:val="17"/>
        </w:rPr>
        <w:t>plant)</w:t>
      </w:r>
      <w:r>
        <w:rPr>
          <w:color w:val="231F20"/>
          <w:spacing w:val="11"/>
          <w:w w:val="95"/>
          <w:sz w:val="17"/>
        </w:rPr>
        <w:t xml:space="preserve"> </w:t>
      </w:r>
      <w:r>
        <w:rPr>
          <w:color w:val="231F20"/>
          <w:w w:val="95"/>
          <w:sz w:val="17"/>
        </w:rPr>
        <w:t>to</w:t>
      </w:r>
      <w:r>
        <w:rPr>
          <w:color w:val="231F20"/>
          <w:spacing w:val="12"/>
          <w:w w:val="95"/>
          <w:sz w:val="17"/>
        </w:rPr>
        <w:t xml:space="preserve"> </w:t>
      </w:r>
      <w:r>
        <w:rPr>
          <w:color w:val="231F20"/>
          <w:w w:val="95"/>
          <w:sz w:val="17"/>
        </w:rPr>
        <w:t>be</w:t>
      </w:r>
      <w:r>
        <w:rPr>
          <w:color w:val="231F20"/>
          <w:spacing w:val="12"/>
          <w:w w:val="95"/>
          <w:sz w:val="17"/>
        </w:rPr>
        <w:t xml:space="preserve"> </w:t>
      </w:r>
      <w:r>
        <w:rPr>
          <w:color w:val="231F20"/>
          <w:w w:val="95"/>
          <w:sz w:val="17"/>
        </w:rPr>
        <w:t>placed</w:t>
      </w:r>
      <w:r>
        <w:rPr>
          <w:color w:val="231F20"/>
          <w:spacing w:val="12"/>
          <w:w w:val="95"/>
          <w:sz w:val="17"/>
        </w:rPr>
        <w:t xml:space="preserve"> </w:t>
      </w:r>
      <w:r>
        <w:rPr>
          <w:color w:val="231F20"/>
          <w:w w:val="95"/>
          <w:sz w:val="17"/>
        </w:rPr>
        <w:t>on</w:t>
      </w:r>
      <w:r>
        <w:rPr>
          <w:color w:val="231F20"/>
          <w:spacing w:val="12"/>
          <w:w w:val="95"/>
          <w:sz w:val="17"/>
        </w:rPr>
        <w:t xml:space="preserve"> </w:t>
      </w:r>
      <w:r>
        <w:rPr>
          <w:color w:val="231F20"/>
          <w:w w:val="95"/>
          <w:sz w:val="17"/>
        </w:rPr>
        <w:t>the</w:t>
      </w:r>
      <w:r>
        <w:rPr>
          <w:color w:val="231F20"/>
          <w:spacing w:val="12"/>
          <w:w w:val="95"/>
          <w:sz w:val="17"/>
        </w:rPr>
        <w:t xml:space="preserve"> </w:t>
      </w:r>
      <w:r>
        <w:rPr>
          <w:color w:val="231F20"/>
          <w:w w:val="95"/>
          <w:sz w:val="17"/>
        </w:rPr>
        <w:t>roof</w:t>
      </w:r>
      <w:r>
        <w:rPr>
          <w:color w:val="231F20"/>
          <w:spacing w:val="1"/>
          <w:w w:val="95"/>
          <w:sz w:val="17"/>
        </w:rPr>
        <w:t xml:space="preserve"> </w:t>
      </w:r>
      <w:r>
        <w:rPr>
          <w:color w:val="231F20"/>
          <w:w w:val="95"/>
          <w:sz w:val="17"/>
        </w:rPr>
        <w:t>if</w:t>
      </w:r>
      <w:r>
        <w:rPr>
          <w:color w:val="231F20"/>
          <w:spacing w:val="4"/>
          <w:w w:val="95"/>
          <w:sz w:val="17"/>
        </w:rPr>
        <w:t xml:space="preserve"> </w:t>
      </w:r>
      <w:r>
        <w:rPr>
          <w:color w:val="231F20"/>
          <w:w w:val="95"/>
          <w:sz w:val="17"/>
        </w:rPr>
        <w:t>they</w:t>
      </w:r>
      <w:r>
        <w:rPr>
          <w:color w:val="231F20"/>
          <w:spacing w:val="5"/>
          <w:w w:val="95"/>
          <w:sz w:val="17"/>
        </w:rPr>
        <w:t xml:space="preserve"> </w:t>
      </w:r>
      <w:r>
        <w:rPr>
          <w:color w:val="231F20"/>
          <w:w w:val="95"/>
          <w:sz w:val="17"/>
        </w:rPr>
        <w:t>are</w:t>
      </w:r>
      <w:r>
        <w:rPr>
          <w:color w:val="231F20"/>
          <w:spacing w:val="5"/>
          <w:w w:val="95"/>
          <w:sz w:val="17"/>
        </w:rPr>
        <w:t xml:space="preserve"> </w:t>
      </w:r>
      <w:r>
        <w:rPr>
          <w:color w:val="231F20"/>
          <w:w w:val="95"/>
          <w:sz w:val="17"/>
        </w:rPr>
        <w:t>visible</w:t>
      </w:r>
      <w:r>
        <w:rPr>
          <w:color w:val="231F20"/>
          <w:spacing w:val="5"/>
          <w:w w:val="95"/>
          <w:sz w:val="17"/>
        </w:rPr>
        <w:t xml:space="preserve"> </w:t>
      </w:r>
      <w:r>
        <w:rPr>
          <w:color w:val="231F20"/>
          <w:w w:val="95"/>
          <w:sz w:val="17"/>
        </w:rPr>
        <w:t>from</w:t>
      </w:r>
      <w:r>
        <w:rPr>
          <w:color w:val="231F20"/>
          <w:spacing w:val="5"/>
          <w:w w:val="95"/>
          <w:sz w:val="17"/>
        </w:rPr>
        <w:t xml:space="preserve"> </w:t>
      </w:r>
      <w:r>
        <w:rPr>
          <w:color w:val="231F20"/>
          <w:w w:val="95"/>
          <w:sz w:val="17"/>
        </w:rPr>
        <w:t>ground</w:t>
      </w:r>
      <w:r>
        <w:rPr>
          <w:color w:val="231F20"/>
          <w:spacing w:val="1"/>
          <w:w w:val="95"/>
          <w:sz w:val="17"/>
        </w:rPr>
        <w:t xml:space="preserve"> </w:t>
      </w:r>
      <w:r>
        <w:rPr>
          <w:color w:val="231F20"/>
          <w:w w:val="95"/>
          <w:sz w:val="17"/>
        </w:rPr>
        <w:t>level on McCoy Circuit or</w:t>
      </w:r>
      <w:r>
        <w:rPr>
          <w:color w:val="231F20"/>
          <w:spacing w:val="1"/>
          <w:w w:val="95"/>
          <w:sz w:val="17"/>
        </w:rPr>
        <w:t xml:space="preserve"> </w:t>
      </w:r>
      <w:r>
        <w:rPr>
          <w:color w:val="231F20"/>
          <w:w w:val="95"/>
          <w:sz w:val="17"/>
        </w:rPr>
        <w:t>Liversidge</w:t>
      </w:r>
      <w:r>
        <w:rPr>
          <w:color w:val="231F20"/>
          <w:spacing w:val="-7"/>
          <w:w w:val="95"/>
          <w:sz w:val="17"/>
        </w:rPr>
        <w:t xml:space="preserve"> </w:t>
      </w:r>
      <w:r>
        <w:rPr>
          <w:color w:val="231F20"/>
          <w:w w:val="95"/>
          <w:sz w:val="17"/>
        </w:rPr>
        <w:t>Street.</w:t>
      </w:r>
    </w:p>
    <w:p w14:paraId="1450FD06" w14:textId="77777777" w:rsidR="00F71DDB" w:rsidRDefault="00A630EF" w:rsidP="006D1716">
      <w:pPr>
        <w:pStyle w:val="ListParagraph"/>
        <w:numPr>
          <w:ilvl w:val="0"/>
          <w:numId w:val="19"/>
        </w:numPr>
        <w:tabs>
          <w:tab w:val="left" w:pos="583"/>
          <w:tab w:val="left" w:pos="584"/>
        </w:tabs>
        <w:spacing w:before="80" w:after="80" w:line="230" w:lineRule="auto"/>
        <w:ind w:left="567" w:right="180"/>
        <w:rPr>
          <w:sz w:val="17"/>
        </w:rPr>
      </w:pPr>
      <w:r>
        <w:rPr>
          <w:color w:val="231F20"/>
          <w:w w:val="95"/>
          <w:sz w:val="17"/>
        </w:rPr>
        <w:t>No</w:t>
      </w:r>
      <w:r>
        <w:rPr>
          <w:color w:val="231F20"/>
          <w:spacing w:val="10"/>
          <w:w w:val="95"/>
          <w:sz w:val="17"/>
        </w:rPr>
        <w:t xml:space="preserve"> </w:t>
      </w:r>
      <w:r>
        <w:rPr>
          <w:color w:val="231F20"/>
          <w:w w:val="95"/>
          <w:sz w:val="17"/>
        </w:rPr>
        <w:t>alteration</w:t>
      </w:r>
      <w:r>
        <w:rPr>
          <w:color w:val="231F20"/>
          <w:spacing w:val="10"/>
          <w:w w:val="95"/>
          <w:sz w:val="17"/>
        </w:rPr>
        <w:t xml:space="preserve"> </w:t>
      </w:r>
      <w:r>
        <w:rPr>
          <w:color w:val="231F20"/>
          <w:w w:val="95"/>
          <w:sz w:val="17"/>
        </w:rPr>
        <w:t>to</w:t>
      </w:r>
      <w:r>
        <w:rPr>
          <w:color w:val="231F20"/>
          <w:spacing w:val="10"/>
          <w:w w:val="95"/>
          <w:sz w:val="17"/>
        </w:rPr>
        <w:t xml:space="preserve"> </w:t>
      </w:r>
      <w:r>
        <w:rPr>
          <w:color w:val="231F20"/>
          <w:w w:val="95"/>
          <w:sz w:val="17"/>
        </w:rPr>
        <w:t>fitout</w:t>
      </w:r>
      <w:r>
        <w:rPr>
          <w:color w:val="231F20"/>
          <w:spacing w:val="10"/>
          <w:w w:val="95"/>
          <w:sz w:val="17"/>
        </w:rPr>
        <w:t xml:space="preserve"> </w:t>
      </w:r>
      <w:r>
        <w:rPr>
          <w:color w:val="231F20"/>
          <w:w w:val="95"/>
          <w:sz w:val="17"/>
        </w:rPr>
        <w:t>of</w:t>
      </w:r>
      <w:r>
        <w:rPr>
          <w:color w:val="231F20"/>
          <w:spacing w:val="10"/>
          <w:w w:val="95"/>
          <w:sz w:val="17"/>
        </w:rPr>
        <w:t xml:space="preserve"> </w:t>
      </w:r>
      <w:r>
        <w:rPr>
          <w:color w:val="231F20"/>
          <w:w w:val="95"/>
          <w:sz w:val="17"/>
        </w:rPr>
        <w:t>library</w:t>
      </w:r>
      <w:r>
        <w:rPr>
          <w:color w:val="231F20"/>
          <w:spacing w:val="-37"/>
          <w:w w:val="95"/>
          <w:sz w:val="17"/>
        </w:rPr>
        <w:t xml:space="preserve"> </w:t>
      </w:r>
      <w:r>
        <w:rPr>
          <w:color w:val="231F20"/>
          <w:w w:val="95"/>
          <w:sz w:val="17"/>
        </w:rPr>
        <w:t>permitted</w:t>
      </w:r>
      <w:r>
        <w:rPr>
          <w:color w:val="231F20"/>
          <w:spacing w:val="4"/>
          <w:w w:val="95"/>
          <w:sz w:val="17"/>
        </w:rPr>
        <w:t xml:space="preserve"> </w:t>
      </w:r>
      <w:r>
        <w:rPr>
          <w:color w:val="231F20"/>
          <w:w w:val="95"/>
          <w:sz w:val="17"/>
        </w:rPr>
        <w:t>with</w:t>
      </w:r>
      <w:r>
        <w:rPr>
          <w:color w:val="231F20"/>
          <w:spacing w:val="4"/>
          <w:w w:val="95"/>
          <w:sz w:val="17"/>
        </w:rPr>
        <w:t xml:space="preserve"> </w:t>
      </w:r>
      <w:r>
        <w:rPr>
          <w:color w:val="231F20"/>
          <w:w w:val="95"/>
          <w:sz w:val="17"/>
        </w:rPr>
        <w:t>exception</w:t>
      </w:r>
      <w:r>
        <w:rPr>
          <w:color w:val="231F20"/>
          <w:spacing w:val="5"/>
          <w:w w:val="95"/>
          <w:sz w:val="17"/>
        </w:rPr>
        <w:t xml:space="preserve"> </w:t>
      </w:r>
      <w:r>
        <w:rPr>
          <w:color w:val="231F20"/>
          <w:w w:val="95"/>
          <w:sz w:val="17"/>
        </w:rPr>
        <w:t>of:</w:t>
      </w:r>
    </w:p>
    <w:p w14:paraId="020783B5" w14:textId="77777777" w:rsidR="00F71DDB" w:rsidRDefault="00A630EF" w:rsidP="006D1716">
      <w:pPr>
        <w:pStyle w:val="ListParagraph"/>
        <w:numPr>
          <w:ilvl w:val="0"/>
          <w:numId w:val="13"/>
        </w:numPr>
        <w:tabs>
          <w:tab w:val="left" w:pos="866"/>
          <w:tab w:val="left" w:pos="868"/>
        </w:tabs>
        <w:spacing w:before="80" w:after="80" w:line="230" w:lineRule="auto"/>
        <w:ind w:left="851" w:right="180"/>
        <w:rPr>
          <w:sz w:val="17"/>
        </w:rPr>
      </w:pPr>
      <w:r>
        <w:rPr>
          <w:color w:val="231F20"/>
          <w:w w:val="95"/>
          <w:sz w:val="17"/>
        </w:rPr>
        <w:t>More</w:t>
      </w:r>
      <w:r>
        <w:rPr>
          <w:color w:val="231F20"/>
          <w:spacing w:val="1"/>
          <w:w w:val="95"/>
          <w:sz w:val="17"/>
        </w:rPr>
        <w:t xml:space="preserve"> </w:t>
      </w:r>
      <w:r>
        <w:rPr>
          <w:color w:val="231F20"/>
          <w:w w:val="95"/>
          <w:sz w:val="17"/>
        </w:rPr>
        <w:t>sympathetic</w:t>
      </w:r>
      <w:r>
        <w:rPr>
          <w:color w:val="231F20"/>
          <w:spacing w:val="1"/>
          <w:w w:val="95"/>
          <w:sz w:val="17"/>
        </w:rPr>
        <w:t xml:space="preserve"> </w:t>
      </w:r>
      <w:r>
        <w:rPr>
          <w:color w:val="231F20"/>
          <w:w w:val="95"/>
          <w:sz w:val="17"/>
        </w:rPr>
        <w:t>lighting</w:t>
      </w:r>
      <w:r>
        <w:rPr>
          <w:color w:val="231F20"/>
          <w:spacing w:val="-38"/>
          <w:w w:val="95"/>
          <w:sz w:val="17"/>
        </w:rPr>
        <w:t xml:space="preserve"> </w:t>
      </w:r>
      <w:r>
        <w:rPr>
          <w:color w:val="231F20"/>
          <w:w w:val="95"/>
          <w:sz w:val="17"/>
        </w:rPr>
        <w:t>which</w:t>
      </w:r>
      <w:r>
        <w:rPr>
          <w:color w:val="231F20"/>
          <w:spacing w:val="-2"/>
          <w:w w:val="95"/>
          <w:sz w:val="17"/>
        </w:rPr>
        <w:t xml:space="preserve"> </w:t>
      </w:r>
      <w:r>
        <w:rPr>
          <w:color w:val="231F20"/>
          <w:w w:val="95"/>
          <w:sz w:val="17"/>
        </w:rPr>
        <w:t>is</w:t>
      </w:r>
      <w:r>
        <w:rPr>
          <w:color w:val="231F20"/>
          <w:spacing w:val="-2"/>
          <w:w w:val="95"/>
          <w:sz w:val="17"/>
        </w:rPr>
        <w:t xml:space="preserve"> </w:t>
      </w:r>
      <w:r>
        <w:rPr>
          <w:color w:val="231F20"/>
          <w:w w:val="95"/>
          <w:sz w:val="17"/>
        </w:rPr>
        <w:t>less</w:t>
      </w:r>
      <w:r>
        <w:rPr>
          <w:color w:val="231F20"/>
          <w:spacing w:val="-2"/>
          <w:w w:val="95"/>
          <w:sz w:val="17"/>
        </w:rPr>
        <w:t xml:space="preserve"> </w:t>
      </w:r>
      <w:r>
        <w:rPr>
          <w:color w:val="231F20"/>
          <w:w w:val="95"/>
          <w:sz w:val="17"/>
        </w:rPr>
        <w:t>intrusive</w:t>
      </w:r>
    </w:p>
    <w:p w14:paraId="755476E4" w14:textId="611DFAB7" w:rsidR="00F71DDB" w:rsidRDefault="00A630EF" w:rsidP="00367E6A">
      <w:pPr>
        <w:pStyle w:val="BodyText"/>
        <w:spacing w:before="80" w:after="80" w:line="230" w:lineRule="auto"/>
        <w:ind w:left="851" w:right="180"/>
      </w:pPr>
      <w:r>
        <w:rPr>
          <w:color w:val="231F20"/>
          <w:w w:val="95"/>
        </w:rPr>
        <w:t>and</w:t>
      </w:r>
      <w:r>
        <w:rPr>
          <w:color w:val="231F20"/>
          <w:spacing w:val="27"/>
          <w:w w:val="95"/>
        </w:rPr>
        <w:t xml:space="preserve"> </w:t>
      </w:r>
      <w:r>
        <w:rPr>
          <w:color w:val="231F20"/>
          <w:w w:val="95"/>
        </w:rPr>
        <w:t>reflects</w:t>
      </w:r>
      <w:r>
        <w:rPr>
          <w:color w:val="231F20"/>
          <w:spacing w:val="27"/>
          <w:w w:val="95"/>
        </w:rPr>
        <w:t xml:space="preserve"> </w:t>
      </w:r>
      <w:r>
        <w:rPr>
          <w:color w:val="231F20"/>
          <w:w w:val="95"/>
        </w:rPr>
        <w:t>the</w:t>
      </w:r>
      <w:r>
        <w:rPr>
          <w:color w:val="231F20"/>
          <w:spacing w:val="27"/>
          <w:w w:val="95"/>
        </w:rPr>
        <w:t xml:space="preserve"> </w:t>
      </w:r>
      <w:r>
        <w:rPr>
          <w:color w:val="231F20"/>
          <w:w w:val="95"/>
        </w:rPr>
        <w:t>original</w:t>
      </w:r>
      <w:r>
        <w:rPr>
          <w:color w:val="231F20"/>
          <w:spacing w:val="-37"/>
          <w:w w:val="95"/>
        </w:rPr>
        <w:t xml:space="preserve"> </w:t>
      </w:r>
      <w:r>
        <w:rPr>
          <w:color w:val="231F20"/>
        </w:rPr>
        <w:t>design</w:t>
      </w:r>
      <w:r w:rsidR="00530275">
        <w:rPr>
          <w:color w:val="231F20"/>
          <w:spacing w:val="-10"/>
        </w:rPr>
        <w:t xml:space="preserve"> </w:t>
      </w:r>
      <w:r>
        <w:rPr>
          <w:color w:val="231F20"/>
        </w:rPr>
        <w:t>intent.</w:t>
      </w:r>
    </w:p>
    <w:p w14:paraId="4461F540" w14:textId="77777777" w:rsidR="00F71DDB" w:rsidRDefault="00A630EF" w:rsidP="006D1716">
      <w:pPr>
        <w:pStyle w:val="ListParagraph"/>
        <w:numPr>
          <w:ilvl w:val="0"/>
          <w:numId w:val="13"/>
        </w:numPr>
        <w:tabs>
          <w:tab w:val="left" w:pos="866"/>
          <w:tab w:val="left" w:pos="868"/>
        </w:tabs>
        <w:spacing w:before="80" w:after="80"/>
        <w:ind w:left="851" w:right="180" w:hanging="285"/>
        <w:rPr>
          <w:sz w:val="17"/>
        </w:rPr>
      </w:pPr>
      <w:r>
        <w:rPr>
          <w:color w:val="231F20"/>
          <w:w w:val="95"/>
          <w:sz w:val="17"/>
        </w:rPr>
        <w:t>Relocation</w:t>
      </w:r>
      <w:r>
        <w:rPr>
          <w:color w:val="231F20"/>
          <w:spacing w:val="18"/>
          <w:w w:val="95"/>
          <w:sz w:val="17"/>
        </w:rPr>
        <w:t xml:space="preserve"> </w:t>
      </w:r>
      <w:r>
        <w:rPr>
          <w:color w:val="231F20"/>
          <w:w w:val="95"/>
          <w:sz w:val="17"/>
        </w:rPr>
        <w:t>of</w:t>
      </w:r>
      <w:r>
        <w:rPr>
          <w:color w:val="231F20"/>
          <w:spacing w:val="19"/>
          <w:w w:val="95"/>
          <w:sz w:val="17"/>
        </w:rPr>
        <w:t xml:space="preserve"> </w:t>
      </w:r>
      <w:r>
        <w:rPr>
          <w:color w:val="231F20"/>
          <w:w w:val="95"/>
          <w:sz w:val="17"/>
        </w:rPr>
        <w:t>loose</w:t>
      </w:r>
      <w:r>
        <w:rPr>
          <w:color w:val="231F20"/>
          <w:spacing w:val="19"/>
          <w:w w:val="95"/>
          <w:sz w:val="17"/>
        </w:rPr>
        <w:t xml:space="preserve"> </w:t>
      </w:r>
      <w:r>
        <w:rPr>
          <w:color w:val="231F20"/>
          <w:w w:val="95"/>
          <w:sz w:val="17"/>
        </w:rPr>
        <w:t>furniture.</w:t>
      </w:r>
    </w:p>
    <w:p w14:paraId="1745D152" w14:textId="092186B9" w:rsidR="00F71DDB" w:rsidRPr="00530275" w:rsidRDefault="00A630EF" w:rsidP="006D1716">
      <w:pPr>
        <w:pStyle w:val="ListParagraph"/>
        <w:numPr>
          <w:ilvl w:val="0"/>
          <w:numId w:val="13"/>
        </w:numPr>
        <w:tabs>
          <w:tab w:val="left" w:pos="866"/>
          <w:tab w:val="left" w:pos="868"/>
        </w:tabs>
        <w:spacing w:before="80" w:after="80" w:line="230" w:lineRule="auto"/>
        <w:ind w:left="851" w:right="180"/>
        <w:rPr>
          <w:sz w:val="17"/>
        </w:rPr>
      </w:pPr>
      <w:r>
        <w:rPr>
          <w:color w:val="231F20"/>
          <w:w w:val="95"/>
          <w:sz w:val="17"/>
        </w:rPr>
        <w:t>Temporary wall and other</w:t>
      </w:r>
      <w:r>
        <w:rPr>
          <w:color w:val="231F20"/>
          <w:spacing w:val="1"/>
          <w:w w:val="95"/>
          <w:sz w:val="17"/>
        </w:rPr>
        <w:t xml:space="preserve"> </w:t>
      </w:r>
      <w:r>
        <w:rPr>
          <w:color w:val="231F20"/>
          <w:w w:val="95"/>
          <w:sz w:val="17"/>
        </w:rPr>
        <w:t>fitout</w:t>
      </w:r>
      <w:r>
        <w:rPr>
          <w:color w:val="231F20"/>
          <w:spacing w:val="12"/>
          <w:w w:val="95"/>
          <w:sz w:val="17"/>
        </w:rPr>
        <w:t xml:space="preserve"> </w:t>
      </w:r>
      <w:r>
        <w:rPr>
          <w:color w:val="231F20"/>
          <w:w w:val="95"/>
          <w:sz w:val="17"/>
        </w:rPr>
        <w:t>which</w:t>
      </w:r>
      <w:r>
        <w:rPr>
          <w:color w:val="231F20"/>
          <w:spacing w:val="12"/>
          <w:w w:val="95"/>
          <w:sz w:val="17"/>
        </w:rPr>
        <w:t xml:space="preserve"> </w:t>
      </w:r>
      <w:r>
        <w:rPr>
          <w:color w:val="231F20"/>
          <w:w w:val="95"/>
          <w:sz w:val="17"/>
        </w:rPr>
        <w:t>does</w:t>
      </w:r>
      <w:r>
        <w:rPr>
          <w:color w:val="231F20"/>
          <w:spacing w:val="12"/>
          <w:w w:val="95"/>
          <w:sz w:val="17"/>
        </w:rPr>
        <w:t xml:space="preserve"> </w:t>
      </w:r>
      <w:r>
        <w:rPr>
          <w:color w:val="231F20"/>
          <w:w w:val="95"/>
          <w:sz w:val="17"/>
        </w:rPr>
        <w:t>not</w:t>
      </w:r>
      <w:r>
        <w:rPr>
          <w:color w:val="231F20"/>
          <w:spacing w:val="12"/>
          <w:w w:val="95"/>
          <w:sz w:val="17"/>
        </w:rPr>
        <w:t xml:space="preserve"> </w:t>
      </w:r>
      <w:r>
        <w:rPr>
          <w:color w:val="231F20"/>
          <w:w w:val="95"/>
          <w:sz w:val="17"/>
        </w:rPr>
        <w:t>damage</w:t>
      </w:r>
      <w:r>
        <w:rPr>
          <w:color w:val="231F20"/>
          <w:spacing w:val="-37"/>
          <w:w w:val="95"/>
          <w:sz w:val="17"/>
        </w:rPr>
        <w:t xml:space="preserve"> </w:t>
      </w:r>
      <w:r>
        <w:rPr>
          <w:color w:val="231F20"/>
          <w:w w:val="95"/>
          <w:sz w:val="17"/>
        </w:rPr>
        <w:t>original</w:t>
      </w:r>
      <w:r>
        <w:rPr>
          <w:color w:val="231F20"/>
          <w:spacing w:val="-2"/>
          <w:w w:val="95"/>
          <w:sz w:val="17"/>
        </w:rPr>
        <w:t xml:space="preserve"> </w:t>
      </w:r>
      <w:r>
        <w:rPr>
          <w:color w:val="231F20"/>
          <w:w w:val="95"/>
          <w:sz w:val="17"/>
        </w:rPr>
        <w:t>fabric</w:t>
      </w:r>
      <w:r>
        <w:rPr>
          <w:color w:val="231F20"/>
          <w:spacing w:val="-2"/>
          <w:w w:val="95"/>
          <w:sz w:val="17"/>
        </w:rPr>
        <w:t xml:space="preserve"> </w:t>
      </w:r>
      <w:r>
        <w:rPr>
          <w:color w:val="231F20"/>
          <w:w w:val="95"/>
          <w:sz w:val="17"/>
        </w:rPr>
        <w:t>and</w:t>
      </w:r>
      <w:r>
        <w:rPr>
          <w:color w:val="231F20"/>
          <w:spacing w:val="-2"/>
          <w:w w:val="95"/>
          <w:sz w:val="17"/>
        </w:rPr>
        <w:t xml:space="preserve"> </w:t>
      </w:r>
      <w:r>
        <w:rPr>
          <w:color w:val="231F20"/>
          <w:w w:val="95"/>
          <w:sz w:val="17"/>
        </w:rPr>
        <w:t>that</w:t>
      </w:r>
      <w:r w:rsidR="00530275">
        <w:rPr>
          <w:color w:val="231F20"/>
          <w:w w:val="95"/>
          <w:sz w:val="17"/>
        </w:rPr>
        <w:t xml:space="preserve"> </w:t>
      </w:r>
      <w:r w:rsidRPr="00530275">
        <w:rPr>
          <w:color w:val="231F20"/>
          <w:w w:val="95"/>
          <w:sz w:val="17"/>
          <w:szCs w:val="17"/>
        </w:rPr>
        <w:t>is</w:t>
      </w:r>
      <w:r w:rsidRPr="00530275">
        <w:rPr>
          <w:color w:val="231F20"/>
          <w:spacing w:val="6"/>
          <w:w w:val="95"/>
          <w:sz w:val="17"/>
          <w:szCs w:val="17"/>
        </w:rPr>
        <w:t xml:space="preserve"> </w:t>
      </w:r>
      <w:r w:rsidRPr="00530275">
        <w:rPr>
          <w:color w:val="231F20"/>
          <w:w w:val="95"/>
          <w:sz w:val="17"/>
          <w:szCs w:val="17"/>
        </w:rPr>
        <w:t>removable.</w:t>
      </w:r>
    </w:p>
    <w:p w14:paraId="6C7BEFA8" w14:textId="77777777" w:rsidR="00F71DDB" w:rsidRDefault="00A630EF" w:rsidP="006D1716">
      <w:pPr>
        <w:pStyle w:val="ListParagraph"/>
        <w:numPr>
          <w:ilvl w:val="0"/>
          <w:numId w:val="19"/>
        </w:numPr>
        <w:tabs>
          <w:tab w:val="left" w:pos="583"/>
          <w:tab w:val="left" w:pos="584"/>
        </w:tabs>
        <w:spacing w:before="80" w:after="80" w:line="230" w:lineRule="auto"/>
        <w:ind w:left="567" w:right="180"/>
        <w:rPr>
          <w:sz w:val="17"/>
        </w:rPr>
      </w:pPr>
      <w:r>
        <w:rPr>
          <w:color w:val="231F20"/>
          <w:w w:val="95"/>
          <w:sz w:val="17"/>
        </w:rPr>
        <w:t>Note</w:t>
      </w:r>
      <w:r>
        <w:rPr>
          <w:color w:val="231F20"/>
          <w:spacing w:val="6"/>
          <w:w w:val="95"/>
          <w:sz w:val="17"/>
        </w:rPr>
        <w:t xml:space="preserve"> </w:t>
      </w:r>
      <w:r>
        <w:rPr>
          <w:color w:val="231F20"/>
          <w:w w:val="95"/>
          <w:sz w:val="17"/>
        </w:rPr>
        <w:t>that</w:t>
      </w:r>
      <w:r>
        <w:rPr>
          <w:color w:val="231F20"/>
          <w:spacing w:val="7"/>
          <w:w w:val="95"/>
          <w:sz w:val="17"/>
        </w:rPr>
        <w:t xml:space="preserve"> </w:t>
      </w:r>
      <w:r>
        <w:rPr>
          <w:color w:val="231F20"/>
          <w:w w:val="95"/>
          <w:sz w:val="17"/>
        </w:rPr>
        <w:t>fitout</w:t>
      </w:r>
      <w:r>
        <w:rPr>
          <w:color w:val="231F20"/>
          <w:spacing w:val="7"/>
          <w:w w:val="95"/>
          <w:sz w:val="17"/>
        </w:rPr>
        <w:t xml:space="preserve"> </w:t>
      </w:r>
      <w:r>
        <w:rPr>
          <w:color w:val="231F20"/>
          <w:w w:val="95"/>
          <w:sz w:val="17"/>
        </w:rPr>
        <w:t>refers</w:t>
      </w:r>
      <w:r>
        <w:rPr>
          <w:color w:val="231F20"/>
          <w:spacing w:val="7"/>
          <w:w w:val="95"/>
          <w:sz w:val="17"/>
        </w:rPr>
        <w:t xml:space="preserve"> </w:t>
      </w:r>
      <w:r>
        <w:rPr>
          <w:color w:val="231F20"/>
          <w:w w:val="95"/>
          <w:sz w:val="17"/>
        </w:rPr>
        <w:t>to</w:t>
      </w:r>
      <w:r>
        <w:rPr>
          <w:color w:val="231F20"/>
          <w:spacing w:val="7"/>
          <w:w w:val="95"/>
          <w:sz w:val="17"/>
        </w:rPr>
        <w:t xml:space="preserve"> </w:t>
      </w:r>
      <w:r>
        <w:rPr>
          <w:color w:val="231F20"/>
          <w:w w:val="95"/>
          <w:sz w:val="17"/>
        </w:rPr>
        <w:t>long</w:t>
      </w:r>
      <w:r>
        <w:rPr>
          <w:color w:val="231F20"/>
          <w:spacing w:val="1"/>
          <w:w w:val="95"/>
          <w:sz w:val="17"/>
        </w:rPr>
        <w:t xml:space="preserve"> </w:t>
      </w:r>
      <w:r>
        <w:rPr>
          <w:color w:val="231F20"/>
          <w:w w:val="95"/>
          <w:sz w:val="17"/>
        </w:rPr>
        <w:t>term</w:t>
      </w:r>
      <w:r>
        <w:rPr>
          <w:color w:val="231F20"/>
          <w:spacing w:val="3"/>
          <w:w w:val="95"/>
          <w:sz w:val="17"/>
        </w:rPr>
        <w:t xml:space="preserve"> </w:t>
      </w:r>
      <w:r>
        <w:rPr>
          <w:color w:val="231F20"/>
          <w:w w:val="95"/>
          <w:sz w:val="17"/>
        </w:rPr>
        <w:t>and</w:t>
      </w:r>
      <w:r>
        <w:rPr>
          <w:color w:val="231F20"/>
          <w:spacing w:val="4"/>
          <w:w w:val="95"/>
          <w:sz w:val="17"/>
        </w:rPr>
        <w:t xml:space="preserve"> </w:t>
      </w:r>
      <w:r>
        <w:rPr>
          <w:color w:val="231F20"/>
          <w:w w:val="95"/>
          <w:sz w:val="17"/>
        </w:rPr>
        <w:t>permanent</w:t>
      </w:r>
      <w:r>
        <w:rPr>
          <w:color w:val="231F20"/>
          <w:spacing w:val="4"/>
          <w:w w:val="95"/>
          <w:sz w:val="17"/>
        </w:rPr>
        <w:t xml:space="preserve"> </w:t>
      </w:r>
      <w:r>
        <w:rPr>
          <w:color w:val="231F20"/>
          <w:w w:val="95"/>
          <w:sz w:val="17"/>
        </w:rPr>
        <w:t>change.</w:t>
      </w:r>
      <w:r>
        <w:rPr>
          <w:color w:val="231F20"/>
          <w:spacing w:val="1"/>
          <w:w w:val="95"/>
          <w:sz w:val="17"/>
        </w:rPr>
        <w:t xml:space="preserve"> </w:t>
      </w:r>
      <w:r>
        <w:rPr>
          <w:color w:val="231F20"/>
          <w:w w:val="95"/>
          <w:sz w:val="17"/>
        </w:rPr>
        <w:t>Temporary</w:t>
      </w:r>
      <w:r>
        <w:rPr>
          <w:color w:val="231F20"/>
          <w:spacing w:val="4"/>
          <w:w w:val="95"/>
          <w:sz w:val="17"/>
        </w:rPr>
        <w:t xml:space="preserve"> </w:t>
      </w:r>
      <w:r>
        <w:rPr>
          <w:color w:val="231F20"/>
          <w:w w:val="95"/>
          <w:sz w:val="17"/>
        </w:rPr>
        <w:t>exhibitions</w:t>
      </w:r>
      <w:r>
        <w:rPr>
          <w:color w:val="231F20"/>
          <w:spacing w:val="4"/>
          <w:w w:val="95"/>
          <w:sz w:val="17"/>
        </w:rPr>
        <w:t xml:space="preserve"> </w:t>
      </w:r>
      <w:r>
        <w:rPr>
          <w:color w:val="231F20"/>
          <w:w w:val="95"/>
          <w:sz w:val="17"/>
        </w:rPr>
        <w:t>are</w:t>
      </w:r>
      <w:r>
        <w:rPr>
          <w:color w:val="231F20"/>
          <w:spacing w:val="5"/>
          <w:w w:val="95"/>
          <w:sz w:val="17"/>
        </w:rPr>
        <w:t xml:space="preserve"> </w:t>
      </w:r>
      <w:r>
        <w:rPr>
          <w:color w:val="231F20"/>
          <w:w w:val="95"/>
          <w:sz w:val="17"/>
        </w:rPr>
        <w:t>not</w:t>
      </w:r>
      <w:r>
        <w:rPr>
          <w:color w:val="231F20"/>
          <w:spacing w:val="1"/>
          <w:w w:val="95"/>
          <w:sz w:val="17"/>
        </w:rPr>
        <w:t xml:space="preserve"> </w:t>
      </w:r>
      <w:r>
        <w:rPr>
          <w:color w:val="231F20"/>
          <w:w w:val="95"/>
          <w:sz w:val="17"/>
        </w:rPr>
        <w:t>fitout</w:t>
      </w:r>
      <w:r>
        <w:rPr>
          <w:color w:val="231F20"/>
          <w:spacing w:val="8"/>
          <w:w w:val="95"/>
          <w:sz w:val="17"/>
        </w:rPr>
        <w:t xml:space="preserve"> </w:t>
      </w:r>
      <w:r>
        <w:rPr>
          <w:color w:val="231F20"/>
          <w:w w:val="95"/>
          <w:sz w:val="17"/>
        </w:rPr>
        <w:t>provided</w:t>
      </w:r>
      <w:r>
        <w:rPr>
          <w:color w:val="231F20"/>
          <w:spacing w:val="8"/>
          <w:w w:val="95"/>
          <w:sz w:val="17"/>
        </w:rPr>
        <w:t xml:space="preserve"> </w:t>
      </w:r>
      <w:r>
        <w:rPr>
          <w:color w:val="231F20"/>
          <w:w w:val="95"/>
          <w:sz w:val="17"/>
        </w:rPr>
        <w:t>they</w:t>
      </w:r>
      <w:r>
        <w:rPr>
          <w:color w:val="231F20"/>
          <w:spacing w:val="9"/>
          <w:w w:val="95"/>
          <w:sz w:val="17"/>
        </w:rPr>
        <w:t xml:space="preserve"> </w:t>
      </w:r>
      <w:r>
        <w:rPr>
          <w:color w:val="231F20"/>
          <w:w w:val="95"/>
          <w:sz w:val="17"/>
        </w:rPr>
        <w:t>do</w:t>
      </w:r>
      <w:r>
        <w:rPr>
          <w:color w:val="231F20"/>
          <w:spacing w:val="8"/>
          <w:w w:val="95"/>
          <w:sz w:val="17"/>
        </w:rPr>
        <w:t xml:space="preserve"> </w:t>
      </w:r>
      <w:r>
        <w:rPr>
          <w:color w:val="231F20"/>
          <w:w w:val="95"/>
          <w:sz w:val="17"/>
        </w:rPr>
        <w:t>not</w:t>
      </w:r>
      <w:r>
        <w:rPr>
          <w:color w:val="231F20"/>
          <w:spacing w:val="9"/>
          <w:w w:val="95"/>
          <w:sz w:val="17"/>
        </w:rPr>
        <w:t xml:space="preserve"> </w:t>
      </w:r>
      <w:r>
        <w:rPr>
          <w:color w:val="231F20"/>
          <w:w w:val="95"/>
          <w:sz w:val="17"/>
        </w:rPr>
        <w:t>affect</w:t>
      </w:r>
      <w:r>
        <w:rPr>
          <w:color w:val="231F20"/>
          <w:spacing w:val="-37"/>
          <w:w w:val="95"/>
          <w:sz w:val="17"/>
        </w:rPr>
        <w:t xml:space="preserve"> </w:t>
      </w:r>
      <w:r>
        <w:rPr>
          <w:color w:val="231F20"/>
          <w:w w:val="95"/>
          <w:sz w:val="17"/>
        </w:rPr>
        <w:t>or alter the base building.</w:t>
      </w:r>
      <w:r>
        <w:rPr>
          <w:color w:val="231F20"/>
          <w:spacing w:val="1"/>
          <w:w w:val="95"/>
          <w:sz w:val="17"/>
        </w:rPr>
        <w:t xml:space="preserve"> </w:t>
      </w:r>
      <w:r>
        <w:rPr>
          <w:color w:val="231F20"/>
          <w:w w:val="95"/>
          <w:sz w:val="17"/>
        </w:rPr>
        <w:t>New</w:t>
      </w:r>
      <w:r>
        <w:rPr>
          <w:color w:val="231F20"/>
          <w:spacing w:val="1"/>
          <w:w w:val="95"/>
          <w:sz w:val="17"/>
        </w:rPr>
        <w:t xml:space="preserve"> </w:t>
      </w:r>
      <w:r>
        <w:rPr>
          <w:color w:val="231F20"/>
          <w:w w:val="95"/>
          <w:sz w:val="17"/>
        </w:rPr>
        <w:t>fitouts</w:t>
      </w:r>
      <w:r>
        <w:rPr>
          <w:color w:val="231F20"/>
          <w:spacing w:val="1"/>
          <w:w w:val="95"/>
          <w:sz w:val="17"/>
        </w:rPr>
        <w:t xml:space="preserve"> </w:t>
      </w:r>
      <w:r>
        <w:rPr>
          <w:color w:val="231F20"/>
          <w:w w:val="95"/>
          <w:sz w:val="17"/>
        </w:rPr>
        <w:t>in</w:t>
      </w:r>
      <w:r>
        <w:rPr>
          <w:color w:val="231F20"/>
          <w:spacing w:val="38"/>
          <w:sz w:val="17"/>
        </w:rPr>
        <w:t xml:space="preserve"> </w:t>
      </w:r>
      <w:r>
        <w:rPr>
          <w:color w:val="231F20"/>
          <w:w w:val="95"/>
          <w:sz w:val="17"/>
        </w:rPr>
        <w:t>any</w:t>
      </w:r>
      <w:r>
        <w:rPr>
          <w:color w:val="231F20"/>
          <w:spacing w:val="38"/>
          <w:sz w:val="17"/>
        </w:rPr>
        <w:t xml:space="preserve"> </w:t>
      </w:r>
      <w:r>
        <w:rPr>
          <w:color w:val="231F20"/>
          <w:w w:val="95"/>
          <w:sz w:val="17"/>
        </w:rPr>
        <w:t>spaces</w:t>
      </w:r>
      <w:r>
        <w:rPr>
          <w:color w:val="231F20"/>
          <w:spacing w:val="38"/>
          <w:sz w:val="17"/>
        </w:rPr>
        <w:t xml:space="preserve"> </w:t>
      </w:r>
      <w:r>
        <w:rPr>
          <w:color w:val="231F20"/>
          <w:w w:val="95"/>
          <w:sz w:val="17"/>
        </w:rPr>
        <w:t>(in</w:t>
      </w:r>
      <w:r>
        <w:rPr>
          <w:color w:val="231F20"/>
          <w:spacing w:val="39"/>
          <w:sz w:val="17"/>
        </w:rPr>
        <w:t xml:space="preserve"> </w:t>
      </w:r>
      <w:r>
        <w:rPr>
          <w:color w:val="231F20"/>
          <w:w w:val="95"/>
          <w:sz w:val="17"/>
        </w:rPr>
        <w:t>the</w:t>
      </w:r>
      <w:r>
        <w:rPr>
          <w:color w:val="231F20"/>
          <w:spacing w:val="1"/>
          <w:w w:val="95"/>
          <w:sz w:val="17"/>
        </w:rPr>
        <w:t xml:space="preserve"> </w:t>
      </w:r>
      <w:r>
        <w:rPr>
          <w:color w:val="231F20"/>
          <w:w w:val="95"/>
          <w:sz w:val="17"/>
        </w:rPr>
        <w:t>Main</w:t>
      </w:r>
      <w:r>
        <w:rPr>
          <w:color w:val="231F20"/>
          <w:spacing w:val="1"/>
          <w:w w:val="95"/>
          <w:sz w:val="17"/>
        </w:rPr>
        <w:t xml:space="preserve"> </w:t>
      </w:r>
      <w:r>
        <w:rPr>
          <w:color w:val="231F20"/>
          <w:w w:val="95"/>
          <w:sz w:val="17"/>
        </w:rPr>
        <w:t>Building</w:t>
      </w:r>
      <w:r>
        <w:rPr>
          <w:color w:val="231F20"/>
          <w:spacing w:val="1"/>
          <w:w w:val="95"/>
          <w:sz w:val="17"/>
        </w:rPr>
        <w:t xml:space="preserve"> </w:t>
      </w:r>
      <w:r>
        <w:rPr>
          <w:color w:val="231F20"/>
          <w:w w:val="95"/>
          <w:sz w:val="17"/>
        </w:rPr>
        <w:t>or</w:t>
      </w:r>
      <w:r>
        <w:rPr>
          <w:color w:val="231F20"/>
          <w:spacing w:val="38"/>
          <w:sz w:val="17"/>
        </w:rPr>
        <w:t xml:space="preserve"> </w:t>
      </w:r>
      <w:r>
        <w:rPr>
          <w:color w:val="231F20"/>
          <w:w w:val="95"/>
          <w:sz w:val="17"/>
        </w:rPr>
        <w:t>Residence)</w:t>
      </w:r>
      <w:r>
        <w:rPr>
          <w:color w:val="231F20"/>
          <w:spacing w:val="38"/>
          <w:sz w:val="17"/>
        </w:rPr>
        <w:t xml:space="preserve"> </w:t>
      </w:r>
      <w:r>
        <w:rPr>
          <w:color w:val="231F20"/>
          <w:w w:val="95"/>
          <w:sz w:val="17"/>
        </w:rPr>
        <w:t>to</w:t>
      </w:r>
      <w:r>
        <w:rPr>
          <w:color w:val="231F20"/>
          <w:spacing w:val="1"/>
          <w:w w:val="95"/>
          <w:sz w:val="17"/>
        </w:rPr>
        <w:t xml:space="preserve"> </w:t>
      </w:r>
      <w:r>
        <w:rPr>
          <w:color w:val="231F20"/>
          <w:w w:val="95"/>
          <w:sz w:val="17"/>
        </w:rPr>
        <w:t>be</w:t>
      </w:r>
      <w:r>
        <w:rPr>
          <w:color w:val="231F20"/>
          <w:spacing w:val="5"/>
          <w:w w:val="95"/>
          <w:sz w:val="17"/>
        </w:rPr>
        <w:t xml:space="preserve"> </w:t>
      </w:r>
      <w:r>
        <w:rPr>
          <w:color w:val="231F20"/>
          <w:w w:val="95"/>
          <w:sz w:val="17"/>
        </w:rPr>
        <w:t>designed</w:t>
      </w:r>
      <w:r>
        <w:rPr>
          <w:color w:val="231F20"/>
          <w:spacing w:val="6"/>
          <w:w w:val="95"/>
          <w:sz w:val="17"/>
        </w:rPr>
        <w:t xml:space="preserve"> </w:t>
      </w:r>
      <w:r>
        <w:rPr>
          <w:color w:val="231F20"/>
          <w:w w:val="95"/>
          <w:sz w:val="17"/>
        </w:rPr>
        <w:t>in</w:t>
      </w:r>
      <w:r>
        <w:rPr>
          <w:color w:val="231F20"/>
          <w:spacing w:val="5"/>
          <w:w w:val="95"/>
          <w:sz w:val="17"/>
        </w:rPr>
        <w:t xml:space="preserve"> </w:t>
      </w:r>
      <w:r>
        <w:rPr>
          <w:color w:val="231F20"/>
          <w:w w:val="95"/>
          <w:sz w:val="17"/>
        </w:rPr>
        <w:t>accordance</w:t>
      </w:r>
      <w:r>
        <w:rPr>
          <w:color w:val="231F20"/>
          <w:spacing w:val="6"/>
          <w:w w:val="95"/>
          <w:sz w:val="17"/>
        </w:rPr>
        <w:t xml:space="preserve"> </w:t>
      </w:r>
      <w:r>
        <w:rPr>
          <w:color w:val="231F20"/>
          <w:w w:val="95"/>
          <w:sz w:val="17"/>
        </w:rPr>
        <w:t>with</w:t>
      </w:r>
      <w:r>
        <w:rPr>
          <w:color w:val="231F20"/>
          <w:spacing w:val="1"/>
          <w:w w:val="95"/>
          <w:sz w:val="17"/>
        </w:rPr>
        <w:t xml:space="preserve"> </w:t>
      </w:r>
      <w:r>
        <w:rPr>
          <w:color w:val="231F20"/>
          <w:sz w:val="17"/>
        </w:rPr>
        <w:t>the</w:t>
      </w:r>
      <w:r>
        <w:rPr>
          <w:color w:val="231F20"/>
          <w:spacing w:val="4"/>
          <w:sz w:val="17"/>
        </w:rPr>
        <w:t xml:space="preserve"> </w:t>
      </w:r>
      <w:r>
        <w:rPr>
          <w:color w:val="231F20"/>
          <w:sz w:val="17"/>
        </w:rPr>
        <w:t>essential</w:t>
      </w:r>
      <w:r>
        <w:rPr>
          <w:color w:val="231F20"/>
          <w:spacing w:val="5"/>
          <w:sz w:val="17"/>
        </w:rPr>
        <w:t xml:space="preserve"> </w:t>
      </w:r>
      <w:r>
        <w:rPr>
          <w:color w:val="231F20"/>
          <w:sz w:val="17"/>
        </w:rPr>
        <w:t>characteristics</w:t>
      </w:r>
      <w:r>
        <w:rPr>
          <w:color w:val="231F20"/>
          <w:spacing w:val="4"/>
          <w:sz w:val="17"/>
        </w:rPr>
        <w:t xml:space="preserve"> </w:t>
      </w:r>
      <w:r>
        <w:rPr>
          <w:color w:val="231F20"/>
          <w:sz w:val="17"/>
        </w:rPr>
        <w:t>of</w:t>
      </w:r>
      <w:r>
        <w:rPr>
          <w:color w:val="231F20"/>
          <w:spacing w:val="1"/>
          <w:sz w:val="17"/>
        </w:rPr>
        <w:t xml:space="preserve"> </w:t>
      </w:r>
      <w:r>
        <w:rPr>
          <w:color w:val="231F20"/>
          <w:w w:val="95"/>
          <w:sz w:val="17"/>
        </w:rPr>
        <w:t>the</w:t>
      </w:r>
      <w:r>
        <w:rPr>
          <w:color w:val="231F20"/>
          <w:spacing w:val="1"/>
          <w:w w:val="95"/>
          <w:sz w:val="17"/>
        </w:rPr>
        <w:t xml:space="preserve"> </w:t>
      </w:r>
      <w:r>
        <w:rPr>
          <w:color w:val="231F20"/>
          <w:w w:val="95"/>
          <w:sz w:val="17"/>
        </w:rPr>
        <w:t>original</w:t>
      </w:r>
      <w:r>
        <w:rPr>
          <w:color w:val="231F20"/>
          <w:spacing w:val="38"/>
          <w:sz w:val="17"/>
        </w:rPr>
        <w:t xml:space="preserve"> </w:t>
      </w:r>
      <w:r>
        <w:rPr>
          <w:color w:val="231F20"/>
          <w:w w:val="95"/>
          <w:sz w:val="17"/>
        </w:rPr>
        <w:t>design.</w:t>
      </w:r>
      <w:r>
        <w:rPr>
          <w:color w:val="231F20"/>
          <w:spacing w:val="38"/>
          <w:sz w:val="17"/>
        </w:rPr>
        <w:t xml:space="preserve"> </w:t>
      </w:r>
      <w:r>
        <w:rPr>
          <w:color w:val="231F20"/>
          <w:w w:val="95"/>
          <w:sz w:val="17"/>
        </w:rPr>
        <w:t>New</w:t>
      </w:r>
      <w:r>
        <w:rPr>
          <w:color w:val="231F20"/>
          <w:spacing w:val="38"/>
          <w:sz w:val="17"/>
        </w:rPr>
        <w:t xml:space="preserve"> </w:t>
      </w:r>
      <w:r>
        <w:rPr>
          <w:color w:val="231F20"/>
          <w:w w:val="95"/>
          <w:sz w:val="17"/>
        </w:rPr>
        <w:t>fitout</w:t>
      </w:r>
      <w:r>
        <w:rPr>
          <w:color w:val="231F20"/>
          <w:spacing w:val="1"/>
          <w:w w:val="95"/>
          <w:sz w:val="17"/>
        </w:rPr>
        <w:t xml:space="preserve"> </w:t>
      </w:r>
      <w:r>
        <w:rPr>
          <w:color w:val="231F20"/>
          <w:sz w:val="17"/>
        </w:rPr>
        <w:t>to not detrimentally impact</w:t>
      </w:r>
      <w:r>
        <w:rPr>
          <w:color w:val="231F20"/>
          <w:spacing w:val="1"/>
          <w:sz w:val="17"/>
        </w:rPr>
        <w:t xml:space="preserve"> </w:t>
      </w:r>
      <w:r>
        <w:rPr>
          <w:color w:val="231F20"/>
          <w:w w:val="95"/>
          <w:sz w:val="17"/>
        </w:rPr>
        <w:t>original</w:t>
      </w:r>
      <w:r>
        <w:rPr>
          <w:color w:val="231F20"/>
          <w:spacing w:val="5"/>
          <w:w w:val="95"/>
          <w:sz w:val="17"/>
        </w:rPr>
        <w:t xml:space="preserve"> </w:t>
      </w:r>
      <w:r>
        <w:rPr>
          <w:color w:val="231F20"/>
          <w:w w:val="95"/>
          <w:sz w:val="17"/>
        </w:rPr>
        <w:t>fabric</w:t>
      </w:r>
      <w:r>
        <w:rPr>
          <w:color w:val="231F20"/>
          <w:spacing w:val="6"/>
          <w:w w:val="95"/>
          <w:sz w:val="17"/>
        </w:rPr>
        <w:t xml:space="preserve"> </w:t>
      </w:r>
      <w:r>
        <w:rPr>
          <w:color w:val="231F20"/>
          <w:w w:val="95"/>
          <w:sz w:val="17"/>
        </w:rPr>
        <w:t>and</w:t>
      </w:r>
      <w:r>
        <w:rPr>
          <w:color w:val="231F20"/>
          <w:spacing w:val="6"/>
          <w:w w:val="95"/>
          <w:sz w:val="17"/>
        </w:rPr>
        <w:t xml:space="preserve"> </w:t>
      </w:r>
      <w:r>
        <w:rPr>
          <w:color w:val="231F20"/>
          <w:w w:val="95"/>
          <w:sz w:val="17"/>
        </w:rPr>
        <w:t>not</w:t>
      </w:r>
      <w:r>
        <w:rPr>
          <w:color w:val="231F20"/>
          <w:spacing w:val="6"/>
          <w:w w:val="95"/>
          <w:sz w:val="17"/>
        </w:rPr>
        <w:t xml:space="preserve"> </w:t>
      </w:r>
      <w:r>
        <w:rPr>
          <w:color w:val="231F20"/>
          <w:w w:val="95"/>
          <w:sz w:val="17"/>
        </w:rPr>
        <w:t>destroy</w:t>
      </w:r>
      <w:r>
        <w:rPr>
          <w:color w:val="231F20"/>
          <w:spacing w:val="1"/>
          <w:w w:val="95"/>
          <w:sz w:val="17"/>
        </w:rPr>
        <w:t xml:space="preserve"> </w:t>
      </w:r>
      <w:r>
        <w:rPr>
          <w:color w:val="231F20"/>
          <w:w w:val="95"/>
          <w:sz w:val="17"/>
        </w:rPr>
        <w:t>any</w:t>
      </w:r>
      <w:r>
        <w:rPr>
          <w:color w:val="231F20"/>
          <w:spacing w:val="24"/>
          <w:w w:val="95"/>
          <w:sz w:val="17"/>
        </w:rPr>
        <w:t xml:space="preserve"> </w:t>
      </w:r>
      <w:r>
        <w:rPr>
          <w:color w:val="231F20"/>
          <w:w w:val="95"/>
          <w:sz w:val="17"/>
        </w:rPr>
        <w:t>original</w:t>
      </w:r>
      <w:r>
        <w:rPr>
          <w:color w:val="231F20"/>
          <w:spacing w:val="24"/>
          <w:w w:val="95"/>
          <w:sz w:val="17"/>
        </w:rPr>
        <w:t xml:space="preserve"> </w:t>
      </w:r>
      <w:r>
        <w:rPr>
          <w:color w:val="231F20"/>
          <w:w w:val="95"/>
          <w:sz w:val="17"/>
        </w:rPr>
        <w:t>details.</w:t>
      </w:r>
      <w:r>
        <w:rPr>
          <w:color w:val="231F20"/>
          <w:spacing w:val="24"/>
          <w:w w:val="95"/>
          <w:sz w:val="17"/>
        </w:rPr>
        <w:t xml:space="preserve"> </w:t>
      </w:r>
      <w:r>
        <w:rPr>
          <w:color w:val="231F20"/>
          <w:w w:val="95"/>
          <w:sz w:val="17"/>
        </w:rPr>
        <w:t>The</w:t>
      </w:r>
      <w:r>
        <w:rPr>
          <w:color w:val="231F20"/>
          <w:spacing w:val="25"/>
          <w:w w:val="95"/>
          <w:sz w:val="17"/>
        </w:rPr>
        <w:t xml:space="preserve"> </w:t>
      </w:r>
      <w:r>
        <w:rPr>
          <w:color w:val="231F20"/>
          <w:w w:val="95"/>
          <w:sz w:val="17"/>
        </w:rPr>
        <w:t>original</w:t>
      </w:r>
      <w:r>
        <w:rPr>
          <w:color w:val="231F20"/>
          <w:spacing w:val="-38"/>
          <w:w w:val="95"/>
          <w:sz w:val="17"/>
        </w:rPr>
        <w:t xml:space="preserve"> </w:t>
      </w:r>
      <w:r>
        <w:rPr>
          <w:color w:val="231F20"/>
          <w:sz w:val="17"/>
        </w:rPr>
        <w:t>components</w:t>
      </w:r>
      <w:r>
        <w:rPr>
          <w:color w:val="231F20"/>
          <w:spacing w:val="-10"/>
          <w:sz w:val="17"/>
        </w:rPr>
        <w:t xml:space="preserve"> </w:t>
      </w:r>
      <w:r>
        <w:rPr>
          <w:color w:val="231F20"/>
          <w:sz w:val="17"/>
        </w:rPr>
        <w:t>include:</w:t>
      </w:r>
    </w:p>
    <w:p w14:paraId="69A5FB10" w14:textId="77777777" w:rsidR="00F71DDB" w:rsidRDefault="00A630EF" w:rsidP="006D1716">
      <w:pPr>
        <w:pStyle w:val="ListParagraph"/>
        <w:numPr>
          <w:ilvl w:val="0"/>
          <w:numId w:val="12"/>
        </w:numPr>
        <w:tabs>
          <w:tab w:val="left" w:pos="866"/>
          <w:tab w:val="left" w:pos="868"/>
        </w:tabs>
        <w:spacing w:before="80" w:after="80" w:line="229" w:lineRule="exact"/>
        <w:ind w:left="851" w:right="180" w:hanging="285"/>
        <w:rPr>
          <w:sz w:val="17"/>
        </w:rPr>
      </w:pPr>
      <w:r>
        <w:rPr>
          <w:color w:val="231F20"/>
          <w:sz w:val="17"/>
        </w:rPr>
        <w:t>Floors</w:t>
      </w:r>
    </w:p>
    <w:p w14:paraId="1F9D788B" w14:textId="77777777" w:rsidR="00F71DDB" w:rsidRDefault="00A630EF" w:rsidP="006D1716">
      <w:pPr>
        <w:pStyle w:val="ListParagraph"/>
        <w:numPr>
          <w:ilvl w:val="1"/>
          <w:numId w:val="12"/>
        </w:numPr>
        <w:tabs>
          <w:tab w:val="left" w:pos="1151"/>
        </w:tabs>
        <w:spacing w:before="80" w:after="80" w:line="230" w:lineRule="auto"/>
        <w:ind w:left="1134" w:right="180"/>
        <w:rPr>
          <w:sz w:val="17"/>
        </w:rPr>
      </w:pPr>
      <w:r>
        <w:rPr>
          <w:color w:val="231F20"/>
          <w:w w:val="95"/>
          <w:sz w:val="17"/>
        </w:rPr>
        <w:t>Marble,</w:t>
      </w:r>
      <w:r>
        <w:rPr>
          <w:color w:val="231F20"/>
          <w:spacing w:val="8"/>
          <w:w w:val="95"/>
          <w:sz w:val="17"/>
        </w:rPr>
        <w:t xml:space="preserve"> </w:t>
      </w:r>
      <w:r>
        <w:rPr>
          <w:color w:val="231F20"/>
          <w:w w:val="95"/>
          <w:sz w:val="17"/>
        </w:rPr>
        <w:t>tiled</w:t>
      </w:r>
      <w:r>
        <w:rPr>
          <w:color w:val="231F20"/>
          <w:spacing w:val="8"/>
          <w:w w:val="95"/>
          <w:sz w:val="17"/>
        </w:rPr>
        <w:t xml:space="preserve"> </w:t>
      </w:r>
      <w:r>
        <w:rPr>
          <w:color w:val="231F20"/>
          <w:w w:val="95"/>
          <w:sz w:val="17"/>
        </w:rPr>
        <w:t>or</w:t>
      </w:r>
      <w:r>
        <w:rPr>
          <w:color w:val="231F20"/>
          <w:spacing w:val="-37"/>
          <w:w w:val="95"/>
          <w:sz w:val="17"/>
        </w:rPr>
        <w:t xml:space="preserve"> </w:t>
      </w:r>
      <w:r>
        <w:rPr>
          <w:color w:val="231F20"/>
          <w:w w:val="95"/>
          <w:sz w:val="17"/>
        </w:rPr>
        <w:t>timber</w:t>
      </w:r>
      <w:r>
        <w:rPr>
          <w:color w:val="231F20"/>
          <w:spacing w:val="2"/>
          <w:w w:val="95"/>
          <w:sz w:val="17"/>
        </w:rPr>
        <w:t xml:space="preserve"> </w:t>
      </w:r>
      <w:r>
        <w:rPr>
          <w:color w:val="231F20"/>
          <w:w w:val="95"/>
          <w:sz w:val="17"/>
        </w:rPr>
        <w:t>floors</w:t>
      </w:r>
    </w:p>
    <w:p w14:paraId="77263D44" w14:textId="77777777" w:rsidR="00F71DDB" w:rsidRDefault="00A630EF" w:rsidP="006D1716">
      <w:pPr>
        <w:pStyle w:val="ListParagraph"/>
        <w:numPr>
          <w:ilvl w:val="0"/>
          <w:numId w:val="12"/>
        </w:numPr>
        <w:tabs>
          <w:tab w:val="left" w:pos="866"/>
          <w:tab w:val="left" w:pos="868"/>
        </w:tabs>
        <w:spacing w:before="80" w:after="80" w:line="229" w:lineRule="exact"/>
        <w:ind w:left="851" w:right="180" w:hanging="285"/>
        <w:rPr>
          <w:sz w:val="17"/>
        </w:rPr>
      </w:pPr>
      <w:r>
        <w:rPr>
          <w:color w:val="231F20"/>
          <w:sz w:val="17"/>
        </w:rPr>
        <w:t>Walls</w:t>
      </w:r>
    </w:p>
    <w:p w14:paraId="2DB137B4" w14:textId="18DEF5F0" w:rsidR="00F71DDB" w:rsidRPr="009E7015" w:rsidRDefault="00A630EF" w:rsidP="006D1716">
      <w:pPr>
        <w:pStyle w:val="ListParagraph"/>
        <w:numPr>
          <w:ilvl w:val="1"/>
          <w:numId w:val="12"/>
        </w:numPr>
        <w:tabs>
          <w:tab w:val="left" w:pos="1151"/>
        </w:tabs>
        <w:spacing w:before="80" w:after="80" w:line="230" w:lineRule="auto"/>
        <w:ind w:left="1134" w:right="180"/>
        <w:rPr>
          <w:sz w:val="17"/>
          <w:szCs w:val="17"/>
        </w:rPr>
      </w:pPr>
      <w:r>
        <w:rPr>
          <w:color w:val="231F20"/>
          <w:w w:val="95"/>
          <w:sz w:val="17"/>
        </w:rPr>
        <w:t>Rendered walls with</w:t>
      </w:r>
      <w:r>
        <w:rPr>
          <w:color w:val="231F20"/>
          <w:spacing w:val="1"/>
          <w:w w:val="95"/>
          <w:sz w:val="17"/>
        </w:rPr>
        <w:t xml:space="preserve"> </w:t>
      </w:r>
      <w:r>
        <w:rPr>
          <w:color w:val="231F20"/>
          <w:w w:val="95"/>
          <w:sz w:val="17"/>
        </w:rPr>
        <w:t>render</w:t>
      </w:r>
      <w:r>
        <w:rPr>
          <w:color w:val="231F20"/>
          <w:spacing w:val="22"/>
          <w:w w:val="95"/>
          <w:sz w:val="17"/>
        </w:rPr>
        <w:t xml:space="preserve"> </w:t>
      </w:r>
      <w:r>
        <w:rPr>
          <w:color w:val="231F20"/>
          <w:w w:val="95"/>
          <w:sz w:val="17"/>
        </w:rPr>
        <w:t>details</w:t>
      </w:r>
      <w:r>
        <w:rPr>
          <w:color w:val="231F20"/>
          <w:spacing w:val="23"/>
          <w:w w:val="95"/>
          <w:sz w:val="17"/>
        </w:rPr>
        <w:t xml:space="preserve"> </w:t>
      </w:r>
      <w:r>
        <w:rPr>
          <w:color w:val="231F20"/>
          <w:w w:val="95"/>
          <w:sz w:val="17"/>
        </w:rPr>
        <w:t>and</w:t>
      </w:r>
      <w:r>
        <w:rPr>
          <w:color w:val="231F20"/>
          <w:spacing w:val="23"/>
          <w:w w:val="95"/>
          <w:sz w:val="17"/>
        </w:rPr>
        <w:t xml:space="preserve"> </w:t>
      </w:r>
      <w:r>
        <w:rPr>
          <w:color w:val="231F20"/>
          <w:w w:val="95"/>
          <w:sz w:val="17"/>
        </w:rPr>
        <w:t>timber</w:t>
      </w:r>
      <w:r>
        <w:rPr>
          <w:color w:val="231F20"/>
          <w:spacing w:val="-38"/>
          <w:w w:val="95"/>
          <w:sz w:val="17"/>
        </w:rPr>
        <w:t xml:space="preserve"> </w:t>
      </w:r>
      <w:r>
        <w:rPr>
          <w:color w:val="231F20"/>
          <w:w w:val="95"/>
          <w:sz w:val="17"/>
        </w:rPr>
        <w:t>details</w:t>
      </w:r>
      <w:r>
        <w:rPr>
          <w:color w:val="231F20"/>
          <w:spacing w:val="-3"/>
          <w:w w:val="95"/>
          <w:sz w:val="17"/>
        </w:rPr>
        <w:t xml:space="preserve"> </w:t>
      </w:r>
      <w:r>
        <w:rPr>
          <w:color w:val="231F20"/>
          <w:w w:val="95"/>
          <w:sz w:val="17"/>
        </w:rPr>
        <w:t>of</w:t>
      </w:r>
      <w:r>
        <w:rPr>
          <w:color w:val="231F20"/>
          <w:spacing w:val="-3"/>
          <w:w w:val="95"/>
          <w:sz w:val="17"/>
        </w:rPr>
        <w:t xml:space="preserve"> </w:t>
      </w:r>
      <w:r>
        <w:rPr>
          <w:color w:val="231F20"/>
          <w:w w:val="95"/>
          <w:sz w:val="17"/>
        </w:rPr>
        <w:t>skirting,</w:t>
      </w:r>
      <w:r w:rsidR="009E7015">
        <w:rPr>
          <w:color w:val="231F20"/>
          <w:w w:val="95"/>
          <w:sz w:val="17"/>
        </w:rPr>
        <w:t xml:space="preserve"> </w:t>
      </w:r>
      <w:r w:rsidRPr="009E7015">
        <w:rPr>
          <w:color w:val="231F20"/>
          <w:w w:val="95"/>
          <w:sz w:val="17"/>
          <w:szCs w:val="17"/>
        </w:rPr>
        <w:t>doors and architraves</w:t>
      </w:r>
      <w:r w:rsidRPr="009E7015">
        <w:rPr>
          <w:color w:val="231F20"/>
          <w:spacing w:val="1"/>
          <w:w w:val="95"/>
          <w:sz w:val="17"/>
          <w:szCs w:val="17"/>
        </w:rPr>
        <w:t xml:space="preserve"> </w:t>
      </w:r>
      <w:r w:rsidRPr="009E7015">
        <w:rPr>
          <w:color w:val="231F20"/>
          <w:w w:val="95"/>
          <w:sz w:val="17"/>
          <w:szCs w:val="17"/>
        </w:rPr>
        <w:t>and tiled skirtings in</w:t>
      </w:r>
      <w:r w:rsidRPr="009E7015">
        <w:rPr>
          <w:color w:val="231F20"/>
          <w:spacing w:val="1"/>
          <w:w w:val="95"/>
          <w:sz w:val="17"/>
          <w:szCs w:val="17"/>
        </w:rPr>
        <w:t xml:space="preserve"> </w:t>
      </w:r>
      <w:r w:rsidRPr="009E7015">
        <w:rPr>
          <w:color w:val="231F20"/>
          <w:w w:val="95"/>
          <w:sz w:val="17"/>
          <w:szCs w:val="17"/>
        </w:rPr>
        <w:t>central</w:t>
      </w:r>
      <w:r w:rsidRPr="009E7015">
        <w:rPr>
          <w:color w:val="231F20"/>
          <w:spacing w:val="-3"/>
          <w:w w:val="95"/>
          <w:sz w:val="17"/>
          <w:szCs w:val="17"/>
        </w:rPr>
        <w:t xml:space="preserve"> </w:t>
      </w:r>
      <w:r w:rsidRPr="009E7015">
        <w:rPr>
          <w:color w:val="231F20"/>
          <w:w w:val="95"/>
          <w:sz w:val="17"/>
          <w:szCs w:val="17"/>
        </w:rPr>
        <w:t>passages</w:t>
      </w:r>
    </w:p>
    <w:p w14:paraId="02B2C29F" w14:textId="77777777" w:rsidR="00F71DDB" w:rsidRDefault="00A630EF" w:rsidP="006D1716">
      <w:pPr>
        <w:pStyle w:val="ListParagraph"/>
        <w:numPr>
          <w:ilvl w:val="0"/>
          <w:numId w:val="11"/>
        </w:numPr>
        <w:tabs>
          <w:tab w:val="left" w:pos="1151"/>
        </w:tabs>
        <w:spacing w:before="80" w:after="80" w:line="230" w:lineRule="auto"/>
        <w:ind w:left="1134" w:right="180"/>
        <w:rPr>
          <w:sz w:val="17"/>
        </w:rPr>
      </w:pPr>
      <w:r>
        <w:rPr>
          <w:color w:val="231F20"/>
          <w:w w:val="95"/>
          <w:sz w:val="17"/>
        </w:rPr>
        <w:t>Paint finished rendered</w:t>
      </w:r>
      <w:r>
        <w:rPr>
          <w:color w:val="231F20"/>
          <w:spacing w:val="1"/>
          <w:w w:val="95"/>
          <w:sz w:val="17"/>
        </w:rPr>
        <w:t xml:space="preserve"> </w:t>
      </w:r>
      <w:r>
        <w:rPr>
          <w:color w:val="231F20"/>
          <w:w w:val="95"/>
          <w:sz w:val="17"/>
        </w:rPr>
        <w:t>walls</w:t>
      </w:r>
      <w:r>
        <w:rPr>
          <w:color w:val="231F20"/>
          <w:spacing w:val="-6"/>
          <w:w w:val="95"/>
          <w:sz w:val="17"/>
        </w:rPr>
        <w:t xml:space="preserve"> </w:t>
      </w:r>
      <w:r>
        <w:rPr>
          <w:color w:val="231F20"/>
          <w:w w:val="95"/>
          <w:sz w:val="17"/>
        </w:rPr>
        <w:t>generally</w:t>
      </w:r>
    </w:p>
    <w:p w14:paraId="1EE0F327" w14:textId="77777777" w:rsidR="00F71DDB" w:rsidRDefault="00A630EF" w:rsidP="006D1716">
      <w:pPr>
        <w:pStyle w:val="ListParagraph"/>
        <w:numPr>
          <w:ilvl w:val="0"/>
          <w:numId w:val="12"/>
        </w:numPr>
        <w:tabs>
          <w:tab w:val="left" w:pos="868"/>
        </w:tabs>
        <w:spacing w:before="80" w:after="80" w:line="229" w:lineRule="exact"/>
        <w:ind w:left="851" w:right="180" w:hanging="285"/>
        <w:rPr>
          <w:sz w:val="17"/>
        </w:rPr>
      </w:pPr>
      <w:r>
        <w:rPr>
          <w:color w:val="231F20"/>
          <w:sz w:val="17"/>
        </w:rPr>
        <w:t>Timber</w:t>
      </w:r>
    </w:p>
    <w:p w14:paraId="36DCEB26" w14:textId="77777777" w:rsidR="00F71DDB" w:rsidRDefault="00A630EF" w:rsidP="006D1716">
      <w:pPr>
        <w:pStyle w:val="ListParagraph"/>
        <w:numPr>
          <w:ilvl w:val="1"/>
          <w:numId w:val="12"/>
        </w:numPr>
        <w:tabs>
          <w:tab w:val="left" w:pos="1151"/>
        </w:tabs>
        <w:spacing w:before="80" w:after="80" w:line="230" w:lineRule="auto"/>
        <w:ind w:left="1134" w:right="180"/>
        <w:rPr>
          <w:sz w:val="17"/>
        </w:rPr>
      </w:pPr>
      <w:r>
        <w:rPr>
          <w:color w:val="231F20"/>
          <w:w w:val="95"/>
          <w:sz w:val="17"/>
        </w:rPr>
        <w:t>Stained</w:t>
      </w:r>
      <w:r>
        <w:rPr>
          <w:color w:val="231F20"/>
          <w:spacing w:val="1"/>
          <w:w w:val="95"/>
          <w:sz w:val="17"/>
        </w:rPr>
        <w:t xml:space="preserve"> </w:t>
      </w:r>
      <w:r>
        <w:rPr>
          <w:color w:val="231F20"/>
          <w:w w:val="95"/>
          <w:sz w:val="17"/>
        </w:rPr>
        <w:t>timber</w:t>
      </w:r>
      <w:r>
        <w:rPr>
          <w:color w:val="231F20"/>
          <w:spacing w:val="1"/>
          <w:w w:val="95"/>
          <w:sz w:val="17"/>
        </w:rPr>
        <w:t xml:space="preserve"> </w:t>
      </w:r>
      <w:r>
        <w:rPr>
          <w:color w:val="231F20"/>
          <w:w w:val="95"/>
          <w:sz w:val="17"/>
        </w:rPr>
        <w:t>doors,</w:t>
      </w:r>
      <w:r>
        <w:rPr>
          <w:color w:val="231F20"/>
          <w:spacing w:val="-38"/>
          <w:w w:val="95"/>
          <w:sz w:val="17"/>
        </w:rPr>
        <w:t xml:space="preserve"> </w:t>
      </w:r>
      <w:r>
        <w:rPr>
          <w:color w:val="231F20"/>
          <w:w w:val="95"/>
          <w:sz w:val="17"/>
        </w:rPr>
        <w:t>skirtings,</w:t>
      </w:r>
      <w:r>
        <w:rPr>
          <w:color w:val="231F20"/>
          <w:spacing w:val="1"/>
          <w:w w:val="95"/>
          <w:sz w:val="17"/>
        </w:rPr>
        <w:t xml:space="preserve"> </w:t>
      </w:r>
      <w:r>
        <w:rPr>
          <w:color w:val="231F20"/>
          <w:w w:val="95"/>
          <w:sz w:val="17"/>
        </w:rPr>
        <w:t>architraves,</w:t>
      </w:r>
      <w:r>
        <w:rPr>
          <w:color w:val="231F20"/>
          <w:spacing w:val="-38"/>
          <w:w w:val="95"/>
          <w:sz w:val="17"/>
        </w:rPr>
        <w:t xml:space="preserve"> </w:t>
      </w:r>
      <w:r>
        <w:rPr>
          <w:color w:val="231F20"/>
          <w:w w:val="95"/>
          <w:sz w:val="17"/>
        </w:rPr>
        <w:t>picture</w:t>
      </w:r>
      <w:r>
        <w:rPr>
          <w:color w:val="231F20"/>
          <w:spacing w:val="1"/>
          <w:w w:val="95"/>
          <w:sz w:val="17"/>
        </w:rPr>
        <w:t xml:space="preserve"> </w:t>
      </w:r>
      <w:r>
        <w:rPr>
          <w:color w:val="231F20"/>
          <w:w w:val="95"/>
          <w:sz w:val="17"/>
        </w:rPr>
        <w:t>rails</w:t>
      </w:r>
      <w:r>
        <w:rPr>
          <w:color w:val="231F20"/>
          <w:spacing w:val="1"/>
          <w:w w:val="95"/>
          <w:sz w:val="17"/>
        </w:rPr>
        <w:t xml:space="preserve"> </w:t>
      </w:r>
      <w:r>
        <w:rPr>
          <w:color w:val="231F20"/>
          <w:w w:val="95"/>
          <w:sz w:val="17"/>
        </w:rPr>
        <w:t>generally</w:t>
      </w:r>
      <w:r>
        <w:rPr>
          <w:color w:val="231F20"/>
          <w:spacing w:val="-38"/>
          <w:w w:val="95"/>
          <w:sz w:val="17"/>
        </w:rPr>
        <w:t xml:space="preserve"> </w:t>
      </w:r>
      <w:r>
        <w:rPr>
          <w:color w:val="231F20"/>
          <w:sz w:val="17"/>
        </w:rPr>
        <w:t>excepting to main</w:t>
      </w:r>
      <w:r>
        <w:rPr>
          <w:color w:val="231F20"/>
          <w:spacing w:val="1"/>
          <w:sz w:val="17"/>
        </w:rPr>
        <w:t xml:space="preserve"> </w:t>
      </w:r>
      <w:r>
        <w:rPr>
          <w:color w:val="231F20"/>
          <w:w w:val="95"/>
          <w:sz w:val="17"/>
        </w:rPr>
        <w:t>building.</w:t>
      </w:r>
      <w:r>
        <w:rPr>
          <w:color w:val="231F20"/>
          <w:spacing w:val="1"/>
          <w:w w:val="95"/>
          <w:sz w:val="17"/>
        </w:rPr>
        <w:t xml:space="preserve"> </w:t>
      </w:r>
      <w:r>
        <w:rPr>
          <w:color w:val="231F20"/>
          <w:w w:val="95"/>
          <w:sz w:val="17"/>
        </w:rPr>
        <w:t>Paint</w:t>
      </w:r>
      <w:r>
        <w:rPr>
          <w:color w:val="231F20"/>
          <w:spacing w:val="1"/>
          <w:w w:val="95"/>
          <w:sz w:val="17"/>
        </w:rPr>
        <w:t xml:space="preserve"> </w:t>
      </w:r>
      <w:r>
        <w:rPr>
          <w:color w:val="231F20"/>
          <w:w w:val="95"/>
          <w:sz w:val="17"/>
        </w:rPr>
        <w:t>finish</w:t>
      </w:r>
      <w:r>
        <w:rPr>
          <w:color w:val="231F20"/>
          <w:spacing w:val="1"/>
          <w:w w:val="95"/>
          <w:sz w:val="17"/>
        </w:rPr>
        <w:t xml:space="preserve"> </w:t>
      </w:r>
      <w:r>
        <w:rPr>
          <w:color w:val="231F20"/>
          <w:sz w:val="17"/>
        </w:rPr>
        <w:t>in</w:t>
      </w:r>
      <w:r>
        <w:rPr>
          <w:color w:val="231F20"/>
          <w:spacing w:val="-10"/>
          <w:sz w:val="17"/>
        </w:rPr>
        <w:t xml:space="preserve"> </w:t>
      </w:r>
      <w:r>
        <w:rPr>
          <w:color w:val="231F20"/>
          <w:sz w:val="17"/>
        </w:rPr>
        <w:t>residence</w:t>
      </w:r>
    </w:p>
    <w:p w14:paraId="5435E253" w14:textId="77777777" w:rsidR="00F71DDB" w:rsidRDefault="00A630EF" w:rsidP="006D1716">
      <w:pPr>
        <w:pStyle w:val="ListParagraph"/>
        <w:numPr>
          <w:ilvl w:val="1"/>
          <w:numId w:val="12"/>
        </w:numPr>
        <w:tabs>
          <w:tab w:val="left" w:pos="1151"/>
        </w:tabs>
        <w:spacing w:before="80" w:after="80" w:line="230" w:lineRule="auto"/>
        <w:ind w:left="1134" w:right="180"/>
        <w:rPr>
          <w:sz w:val="17"/>
        </w:rPr>
      </w:pPr>
      <w:r>
        <w:rPr>
          <w:color w:val="231F20"/>
          <w:w w:val="95"/>
          <w:sz w:val="17"/>
        </w:rPr>
        <w:t>Glazed</w:t>
      </w:r>
      <w:r>
        <w:rPr>
          <w:color w:val="231F20"/>
          <w:spacing w:val="11"/>
          <w:w w:val="95"/>
          <w:sz w:val="17"/>
        </w:rPr>
        <w:t xml:space="preserve"> </w:t>
      </w:r>
      <w:r>
        <w:rPr>
          <w:color w:val="231F20"/>
          <w:w w:val="95"/>
          <w:sz w:val="17"/>
        </w:rPr>
        <w:t>and</w:t>
      </w:r>
      <w:r>
        <w:rPr>
          <w:color w:val="231F20"/>
          <w:spacing w:val="11"/>
          <w:w w:val="95"/>
          <w:sz w:val="17"/>
        </w:rPr>
        <w:t xml:space="preserve"> </w:t>
      </w:r>
      <w:r>
        <w:rPr>
          <w:color w:val="231F20"/>
          <w:w w:val="95"/>
          <w:sz w:val="17"/>
        </w:rPr>
        <w:t>panelled</w:t>
      </w:r>
      <w:r>
        <w:rPr>
          <w:color w:val="231F20"/>
          <w:spacing w:val="-37"/>
          <w:w w:val="95"/>
          <w:sz w:val="17"/>
        </w:rPr>
        <w:t xml:space="preserve"> </w:t>
      </w:r>
      <w:r>
        <w:rPr>
          <w:color w:val="231F20"/>
          <w:sz w:val="17"/>
        </w:rPr>
        <w:t>timber</w:t>
      </w:r>
      <w:r>
        <w:rPr>
          <w:color w:val="231F20"/>
          <w:spacing w:val="-10"/>
          <w:sz w:val="17"/>
        </w:rPr>
        <w:t xml:space="preserve"> </w:t>
      </w:r>
      <w:r>
        <w:rPr>
          <w:color w:val="231F20"/>
          <w:sz w:val="17"/>
        </w:rPr>
        <w:t>doors</w:t>
      </w:r>
    </w:p>
    <w:p w14:paraId="32387BF8" w14:textId="144B35BD" w:rsidR="00F71DDB" w:rsidRPr="009740D5" w:rsidRDefault="00A630EF" w:rsidP="006D1716">
      <w:pPr>
        <w:pStyle w:val="ListParagraph"/>
        <w:numPr>
          <w:ilvl w:val="1"/>
          <w:numId w:val="12"/>
        </w:numPr>
        <w:tabs>
          <w:tab w:val="left" w:pos="1151"/>
        </w:tabs>
        <w:spacing w:before="80" w:after="80"/>
        <w:ind w:left="1134" w:right="180"/>
        <w:rPr>
          <w:sz w:val="17"/>
        </w:rPr>
      </w:pPr>
      <w:r>
        <w:rPr>
          <w:color w:val="231F20"/>
          <w:w w:val="95"/>
          <w:sz w:val="17"/>
        </w:rPr>
        <w:t>Brass</w:t>
      </w:r>
      <w:r>
        <w:rPr>
          <w:color w:val="231F20"/>
          <w:spacing w:val="5"/>
          <w:w w:val="95"/>
          <w:sz w:val="17"/>
        </w:rPr>
        <w:t xml:space="preserve"> </w:t>
      </w:r>
      <w:r>
        <w:rPr>
          <w:color w:val="231F20"/>
          <w:w w:val="95"/>
          <w:sz w:val="17"/>
        </w:rPr>
        <w:t>door</w:t>
      </w:r>
      <w:r>
        <w:rPr>
          <w:color w:val="231F20"/>
          <w:spacing w:val="6"/>
          <w:w w:val="95"/>
          <w:sz w:val="17"/>
        </w:rPr>
        <w:t xml:space="preserve"> </w:t>
      </w:r>
      <w:r>
        <w:rPr>
          <w:color w:val="231F20"/>
          <w:w w:val="95"/>
          <w:sz w:val="17"/>
        </w:rPr>
        <w:t>hardware.</w:t>
      </w:r>
    </w:p>
    <w:p w14:paraId="24595C45" w14:textId="77777777" w:rsidR="009740D5" w:rsidRDefault="009740D5" w:rsidP="009740D5">
      <w:pPr>
        <w:pStyle w:val="ListParagraph"/>
        <w:tabs>
          <w:tab w:val="left" w:pos="1151"/>
        </w:tabs>
        <w:spacing w:before="1"/>
        <w:ind w:left="1134" w:right="180" w:firstLine="0"/>
        <w:jc w:val="right"/>
        <w:rPr>
          <w:sz w:val="17"/>
        </w:rPr>
      </w:pPr>
    </w:p>
    <w:p w14:paraId="3BF8AF90" w14:textId="77777777" w:rsidR="00F71DDB" w:rsidRDefault="00F71DDB" w:rsidP="004124C1">
      <w:pPr>
        <w:rPr>
          <w:sz w:val="17"/>
        </w:rPr>
        <w:sectPr w:rsidR="00F71DDB" w:rsidSect="009740D5">
          <w:type w:val="continuous"/>
          <w:pgSz w:w="11910" w:h="16840"/>
          <w:pgMar w:top="1582" w:right="794" w:bottom="0" w:left="1077" w:header="0" w:footer="699" w:gutter="0"/>
          <w:cols w:num="3" w:space="720" w:equalWidth="0">
            <w:col w:w="3129" w:space="40"/>
            <w:col w:w="3107" w:space="39"/>
            <w:col w:w="3724"/>
          </w:cols>
        </w:sectPr>
      </w:pPr>
    </w:p>
    <w:p w14:paraId="7D12D360" w14:textId="77777777" w:rsidR="00F71DDB" w:rsidRPr="00576F2C" w:rsidRDefault="00F71DDB" w:rsidP="00576F2C">
      <w:pPr>
        <w:pStyle w:val="BodyText"/>
      </w:pPr>
    </w:p>
    <w:p w14:paraId="4E31C3F2" w14:textId="6636F1E7" w:rsidR="001E7931" w:rsidRPr="00576F2C" w:rsidRDefault="001E7931" w:rsidP="00576F2C">
      <w:pPr>
        <w:pStyle w:val="BodyText"/>
        <w:sectPr w:rsidR="001E7931" w:rsidRPr="00576F2C" w:rsidSect="001E7931">
          <w:pgSz w:w="11910" w:h="16840"/>
          <w:pgMar w:top="1582" w:right="794" w:bottom="822" w:left="1077" w:header="0" w:footer="629" w:gutter="0"/>
          <w:cols w:space="720"/>
        </w:sectPr>
      </w:pPr>
    </w:p>
    <w:p w14:paraId="6FF4513E" w14:textId="77777777" w:rsidR="00576F2C" w:rsidRPr="002A63A0" w:rsidRDefault="00576F2C" w:rsidP="00576F2C">
      <w:pPr>
        <w:pStyle w:val="BodyText"/>
        <w:rPr>
          <w:sz w:val="2"/>
          <w:szCs w:val="2"/>
        </w:rPr>
      </w:pPr>
    </w:p>
    <w:p w14:paraId="4DA487CD" w14:textId="519F8669" w:rsidR="001E7931" w:rsidRDefault="001E7931" w:rsidP="006D1716">
      <w:pPr>
        <w:pStyle w:val="BodyText"/>
        <w:numPr>
          <w:ilvl w:val="0"/>
          <w:numId w:val="47"/>
        </w:numPr>
        <w:ind w:left="851" w:right="200" w:hanging="284"/>
        <w:rPr>
          <w:w w:val="95"/>
        </w:rPr>
      </w:pPr>
      <w:r w:rsidRPr="001E7931">
        <w:rPr>
          <w:w w:val="95"/>
        </w:rPr>
        <w:t>Ceiling</w:t>
      </w:r>
    </w:p>
    <w:p w14:paraId="49AAD413" w14:textId="5EB1A93F" w:rsidR="001E7931" w:rsidRPr="001E7931" w:rsidRDefault="001E7931" w:rsidP="006D1716">
      <w:pPr>
        <w:pStyle w:val="BodyText"/>
        <w:numPr>
          <w:ilvl w:val="0"/>
          <w:numId w:val="46"/>
        </w:numPr>
        <w:ind w:left="1134" w:right="200" w:hanging="284"/>
        <w:rPr>
          <w:w w:val="95"/>
        </w:rPr>
      </w:pPr>
      <w:r w:rsidRPr="001E7931">
        <w:rPr>
          <w:w w:val="95"/>
        </w:rPr>
        <w:t>Plasterboard with stepped cornice</w:t>
      </w:r>
    </w:p>
    <w:p w14:paraId="3996C940" w14:textId="76A1C4D5" w:rsidR="001E7931" w:rsidRPr="001E7931" w:rsidRDefault="001E7931" w:rsidP="006D1716">
      <w:pPr>
        <w:pStyle w:val="BodyText"/>
        <w:numPr>
          <w:ilvl w:val="0"/>
          <w:numId w:val="46"/>
        </w:numPr>
        <w:ind w:left="1134" w:right="200" w:hanging="284"/>
        <w:rPr>
          <w:w w:val="95"/>
        </w:rPr>
      </w:pPr>
      <w:r w:rsidRPr="001E7931">
        <w:rPr>
          <w:w w:val="95"/>
        </w:rPr>
        <w:t>Fine plaster detailing to exhibition spaces, library and theatre</w:t>
      </w:r>
    </w:p>
    <w:p w14:paraId="68B368C0" w14:textId="3709141E" w:rsidR="001E7931" w:rsidRPr="001E7931" w:rsidRDefault="001E7931" w:rsidP="006D1716">
      <w:pPr>
        <w:pStyle w:val="BodyText"/>
        <w:numPr>
          <w:ilvl w:val="0"/>
          <w:numId w:val="46"/>
        </w:numPr>
        <w:ind w:left="1134" w:right="200" w:hanging="284"/>
        <w:rPr>
          <w:w w:val="95"/>
        </w:rPr>
      </w:pPr>
      <w:r w:rsidRPr="001E7931">
        <w:rPr>
          <w:w w:val="95"/>
        </w:rPr>
        <w:t>Repetitive angular detail carried through joinery, cast iron and render details</w:t>
      </w:r>
    </w:p>
    <w:p w14:paraId="45C6790C" w14:textId="72559CBC" w:rsidR="001E7931" w:rsidRPr="001E7931" w:rsidRDefault="001E7931" w:rsidP="006D1716">
      <w:pPr>
        <w:pStyle w:val="BodyText"/>
        <w:numPr>
          <w:ilvl w:val="0"/>
          <w:numId w:val="46"/>
        </w:numPr>
        <w:ind w:left="1134" w:right="200" w:hanging="284"/>
        <w:rPr>
          <w:w w:val="95"/>
        </w:rPr>
      </w:pPr>
      <w:r w:rsidRPr="001E7931">
        <w:rPr>
          <w:w w:val="95"/>
        </w:rPr>
        <w:t>Ceilings plain with simple cornice in office and service areas of main building</w:t>
      </w:r>
    </w:p>
    <w:p w14:paraId="6A1E9F64" w14:textId="596AD055" w:rsidR="001E7931" w:rsidRPr="001E7931" w:rsidRDefault="001E7931" w:rsidP="006D1716">
      <w:pPr>
        <w:pStyle w:val="BodyText"/>
        <w:numPr>
          <w:ilvl w:val="0"/>
          <w:numId w:val="46"/>
        </w:numPr>
        <w:ind w:left="1134" w:right="200" w:hanging="284"/>
        <w:rPr>
          <w:w w:val="95"/>
        </w:rPr>
      </w:pPr>
      <w:r w:rsidRPr="001E7931">
        <w:rPr>
          <w:w w:val="95"/>
        </w:rPr>
        <w:t>Plain ceiling with cover battens and simply detailed cornice in residence</w:t>
      </w:r>
    </w:p>
    <w:p w14:paraId="76FA593C" w14:textId="71C7266A" w:rsidR="001E7931" w:rsidRDefault="001E7931" w:rsidP="006D1716">
      <w:pPr>
        <w:pStyle w:val="BodyText"/>
        <w:numPr>
          <w:ilvl w:val="0"/>
          <w:numId w:val="46"/>
        </w:numPr>
        <w:ind w:left="1134" w:right="200" w:hanging="284"/>
        <w:rPr>
          <w:w w:val="95"/>
        </w:rPr>
      </w:pPr>
      <w:r w:rsidRPr="001E7931">
        <w:rPr>
          <w:w w:val="95"/>
        </w:rPr>
        <w:t>Plain ceiling with detailed cornice in larger spaces of main building</w:t>
      </w:r>
    </w:p>
    <w:p w14:paraId="5726253C" w14:textId="6D6F4D6E" w:rsidR="001E7931" w:rsidRDefault="001E7931" w:rsidP="00367E6A">
      <w:pPr>
        <w:pStyle w:val="BodyText"/>
        <w:ind w:right="200"/>
        <w:rPr>
          <w:w w:val="95"/>
        </w:rPr>
      </w:pPr>
    </w:p>
    <w:p w14:paraId="13461588" w14:textId="4427B80F" w:rsidR="001E7931" w:rsidRPr="001E7931" w:rsidRDefault="001E7931" w:rsidP="006D1716">
      <w:pPr>
        <w:pStyle w:val="BodyText"/>
        <w:numPr>
          <w:ilvl w:val="0"/>
          <w:numId w:val="48"/>
        </w:numPr>
        <w:spacing w:after="80"/>
        <w:ind w:left="567" w:right="200" w:hanging="283"/>
        <w:rPr>
          <w:w w:val="95"/>
        </w:rPr>
      </w:pPr>
      <w:r w:rsidRPr="001E7931">
        <w:rPr>
          <w:w w:val="95"/>
        </w:rPr>
        <w:t>The tiling and partitioning in main building toilets (internal) is substantially original.</w:t>
      </w:r>
    </w:p>
    <w:p w14:paraId="6DB1C2BB" w14:textId="54EA4814" w:rsidR="001E7931" w:rsidRPr="001E7931" w:rsidRDefault="001E7931" w:rsidP="006D1716">
      <w:pPr>
        <w:pStyle w:val="BodyText"/>
        <w:numPr>
          <w:ilvl w:val="0"/>
          <w:numId w:val="48"/>
        </w:numPr>
        <w:spacing w:after="80"/>
        <w:ind w:left="567" w:right="200" w:hanging="283"/>
        <w:rPr>
          <w:w w:val="95"/>
        </w:rPr>
      </w:pPr>
      <w:r w:rsidRPr="001E7931">
        <w:rPr>
          <w:w w:val="95"/>
        </w:rPr>
        <w:t xml:space="preserve">Kitchenettes can be modern, </w:t>
      </w:r>
      <w:r>
        <w:rPr>
          <w:w w:val="95"/>
        </w:rPr>
        <w:t xml:space="preserve"> </w:t>
      </w:r>
      <w:r w:rsidRPr="001E7931">
        <w:rPr>
          <w:w w:val="95"/>
        </w:rPr>
        <w:t>as all earlier detail has gone.</w:t>
      </w:r>
    </w:p>
    <w:p w14:paraId="57887665" w14:textId="57552233" w:rsidR="001E7931" w:rsidRPr="001E7931" w:rsidRDefault="001E7931" w:rsidP="006D1716">
      <w:pPr>
        <w:pStyle w:val="BodyText"/>
        <w:numPr>
          <w:ilvl w:val="0"/>
          <w:numId w:val="48"/>
        </w:numPr>
        <w:spacing w:after="80"/>
        <w:ind w:left="567" w:right="200" w:hanging="283"/>
        <w:rPr>
          <w:w w:val="95"/>
        </w:rPr>
      </w:pPr>
      <w:r w:rsidRPr="001E7931">
        <w:rPr>
          <w:w w:val="95"/>
        </w:rPr>
        <w:t>Partitioning in basement possible with the only control being to minimise intrusion on ground floor slab. Details could reflect character of upper levels but can be quite plain and modern.</w:t>
      </w:r>
    </w:p>
    <w:p w14:paraId="2932F834" w14:textId="63F5A056" w:rsidR="001E7931" w:rsidRPr="001E7931" w:rsidRDefault="001E7931" w:rsidP="006D1716">
      <w:pPr>
        <w:pStyle w:val="BodyText"/>
        <w:numPr>
          <w:ilvl w:val="0"/>
          <w:numId w:val="48"/>
        </w:numPr>
        <w:spacing w:after="80"/>
        <w:ind w:left="567" w:right="200" w:hanging="283"/>
        <w:rPr>
          <w:w w:val="95"/>
        </w:rPr>
      </w:pPr>
      <w:r w:rsidRPr="001E7931">
        <w:rPr>
          <w:w w:val="95"/>
        </w:rPr>
        <w:t>Window dressing should be contained within window reveal or fixed to the window. It should present neutral colour to exterior. Furnishings should be pleated, Venetian or roller (ie Holland) blinds or simple curtains.</w:t>
      </w:r>
    </w:p>
    <w:p w14:paraId="2368B1DE" w14:textId="1826300E" w:rsidR="001E7931" w:rsidRPr="001E7931" w:rsidRDefault="001E7931" w:rsidP="006D1716">
      <w:pPr>
        <w:pStyle w:val="BodyText"/>
        <w:numPr>
          <w:ilvl w:val="0"/>
          <w:numId w:val="48"/>
        </w:numPr>
        <w:spacing w:after="80"/>
        <w:ind w:left="567" w:right="200" w:hanging="283"/>
        <w:rPr>
          <w:w w:val="95"/>
        </w:rPr>
      </w:pPr>
      <w:r w:rsidRPr="001E7931">
        <w:rPr>
          <w:w w:val="95"/>
        </w:rPr>
        <w:t xml:space="preserve">Principal, internal signage to utilise typeface in building name over entry wherever practicable. This does not apply to signage required to meet statutory obligations such as exits, </w:t>
      </w:r>
    </w:p>
    <w:p w14:paraId="027C565D" w14:textId="77777777" w:rsidR="001E7931" w:rsidRPr="001E7931" w:rsidRDefault="001E7931" w:rsidP="006D1716">
      <w:pPr>
        <w:pStyle w:val="BodyText"/>
        <w:numPr>
          <w:ilvl w:val="0"/>
          <w:numId w:val="48"/>
        </w:numPr>
        <w:spacing w:after="80"/>
        <w:ind w:left="567" w:right="200" w:hanging="283"/>
        <w:rPr>
          <w:w w:val="95"/>
        </w:rPr>
      </w:pPr>
      <w:r w:rsidRPr="001E7931">
        <w:rPr>
          <w:w w:val="95"/>
        </w:rPr>
        <w:t>access for people with disabilities and safety.</w:t>
      </w:r>
    </w:p>
    <w:p w14:paraId="7709D08D" w14:textId="64FD6F72" w:rsidR="001E7931" w:rsidRPr="001E7931" w:rsidRDefault="001E7931" w:rsidP="006D1716">
      <w:pPr>
        <w:pStyle w:val="BodyText"/>
        <w:numPr>
          <w:ilvl w:val="0"/>
          <w:numId w:val="48"/>
        </w:numPr>
        <w:spacing w:after="80"/>
        <w:ind w:left="567" w:right="200" w:hanging="283"/>
        <w:rPr>
          <w:w w:val="95"/>
        </w:rPr>
      </w:pPr>
      <w:r w:rsidRPr="001E7931">
        <w:rPr>
          <w:w w:val="95"/>
        </w:rPr>
        <w:t xml:space="preserve">Services cabinets, fire hose reels, etc to be contained within timber cupboards with appropriate signage on doors. </w:t>
      </w:r>
    </w:p>
    <w:p w14:paraId="61FA5E9C" w14:textId="36C88A3E" w:rsidR="009E7015" w:rsidRDefault="001E7931" w:rsidP="006D1716">
      <w:pPr>
        <w:pStyle w:val="BodyText"/>
        <w:numPr>
          <w:ilvl w:val="0"/>
          <w:numId w:val="48"/>
        </w:numPr>
        <w:spacing w:after="80"/>
        <w:ind w:left="567" w:right="200" w:hanging="283"/>
        <w:rPr>
          <w:w w:val="95"/>
        </w:rPr>
      </w:pPr>
      <w:r w:rsidRPr="001E7931">
        <w:rPr>
          <w:w w:val="95"/>
        </w:rPr>
        <w:t>Cables for services are to be concealed behind joinery elements whenever possible (e.g. skirtings). Chasing into render is to be minimised. Surface conduits are to be avoided except in storerooms. Extreme care</w:t>
      </w:r>
      <w:r w:rsidR="009E7015">
        <w:rPr>
          <w:w w:val="95"/>
        </w:rPr>
        <w:t>.</w:t>
      </w:r>
    </w:p>
    <w:p w14:paraId="24865CB6" w14:textId="77777777" w:rsidR="00576F2C" w:rsidRPr="002A63A0" w:rsidRDefault="009E7015" w:rsidP="00576F2C">
      <w:pPr>
        <w:pStyle w:val="BodyText"/>
        <w:rPr>
          <w:sz w:val="2"/>
          <w:szCs w:val="2"/>
        </w:rPr>
      </w:pPr>
      <w:r>
        <w:rPr>
          <w:w w:val="95"/>
        </w:rPr>
        <w:br w:type="column"/>
      </w:r>
    </w:p>
    <w:p w14:paraId="3F8BCB81" w14:textId="18FFB318" w:rsidR="001E7931" w:rsidRPr="00367E6A" w:rsidRDefault="009E7015" w:rsidP="00367E6A">
      <w:pPr>
        <w:pStyle w:val="BodyText"/>
        <w:spacing w:after="80"/>
        <w:ind w:left="567" w:right="200"/>
        <w:rPr>
          <w:w w:val="95"/>
        </w:rPr>
      </w:pPr>
      <w:r w:rsidRPr="009E7015">
        <w:rPr>
          <w:w w:val="95"/>
        </w:rPr>
        <w:t>must be exercised to minimise damage to original fabric. The integration of new services must be carefully considered before implementation.</w:t>
      </w:r>
    </w:p>
    <w:p w14:paraId="3F5CF74F" w14:textId="00A4138A" w:rsidR="009E7015" w:rsidRPr="009E7015" w:rsidRDefault="009E7015" w:rsidP="006D1716">
      <w:pPr>
        <w:pStyle w:val="BodyText"/>
        <w:numPr>
          <w:ilvl w:val="0"/>
          <w:numId w:val="49"/>
        </w:numPr>
        <w:spacing w:after="80"/>
        <w:ind w:left="567" w:right="200" w:hanging="295"/>
        <w:rPr>
          <w:w w:val="95"/>
        </w:rPr>
      </w:pPr>
      <w:r w:rsidRPr="009E7015">
        <w:rPr>
          <w:w w:val="95"/>
        </w:rPr>
        <w:t>New ductwork and plant to be concealed but can be exposed in plant and service areas.</w:t>
      </w:r>
    </w:p>
    <w:p w14:paraId="6C8868D7" w14:textId="6CA6114D" w:rsidR="009E7015" w:rsidRPr="009E7015" w:rsidRDefault="009E7015" w:rsidP="006D1716">
      <w:pPr>
        <w:pStyle w:val="BodyText"/>
        <w:numPr>
          <w:ilvl w:val="0"/>
          <w:numId w:val="49"/>
        </w:numPr>
        <w:spacing w:after="80"/>
        <w:ind w:left="567" w:right="200" w:hanging="295"/>
        <w:rPr>
          <w:w w:val="95"/>
        </w:rPr>
      </w:pPr>
      <w:r w:rsidRPr="009E7015">
        <w:rPr>
          <w:w w:val="95"/>
        </w:rPr>
        <w:t>No controls are placed upon changes to the interior of the Annex as it is not identified within the official listed values.</w:t>
      </w:r>
    </w:p>
    <w:p w14:paraId="482AE376" w14:textId="345D71E5" w:rsidR="009E7015" w:rsidRPr="009E7015" w:rsidRDefault="009E7015" w:rsidP="006D1716">
      <w:pPr>
        <w:pStyle w:val="BodyText"/>
        <w:numPr>
          <w:ilvl w:val="0"/>
          <w:numId w:val="49"/>
        </w:numPr>
        <w:spacing w:after="80"/>
        <w:ind w:left="567" w:right="200" w:hanging="295"/>
        <w:rPr>
          <w:w w:val="95"/>
        </w:rPr>
      </w:pPr>
      <w:r w:rsidRPr="009E7015">
        <w:rPr>
          <w:w w:val="95"/>
        </w:rPr>
        <w:t>Reconstructed stair in residence to be retained.</w:t>
      </w:r>
    </w:p>
    <w:p w14:paraId="6CB330AB" w14:textId="5A928DE9" w:rsidR="001E7931" w:rsidRPr="00367E6A" w:rsidRDefault="009E7015" w:rsidP="006D1716">
      <w:pPr>
        <w:pStyle w:val="BodyText"/>
        <w:numPr>
          <w:ilvl w:val="0"/>
          <w:numId w:val="49"/>
        </w:numPr>
        <w:spacing w:after="80"/>
        <w:ind w:left="567" w:right="200" w:hanging="295"/>
        <w:rPr>
          <w:w w:val="95"/>
        </w:rPr>
      </w:pPr>
      <w:r w:rsidRPr="009E7015">
        <w:rPr>
          <w:w w:val="95"/>
        </w:rPr>
        <w:t>If the roof sheeting over the galleries is proposed in future it should only be replaced with galvanised iron or Colorbond finish sheeting.</w:t>
      </w:r>
    </w:p>
    <w:p w14:paraId="7F22930D" w14:textId="749915E3" w:rsidR="001E7931" w:rsidRPr="00367E6A" w:rsidRDefault="009E7015" w:rsidP="00367E6A">
      <w:pPr>
        <w:pStyle w:val="BodyText"/>
        <w:spacing w:after="80"/>
        <w:ind w:left="284" w:right="200"/>
        <w:rPr>
          <w:w w:val="95"/>
        </w:rPr>
      </w:pPr>
      <w:r w:rsidRPr="009E7015">
        <w:rPr>
          <w:w w:val="95"/>
        </w:rPr>
        <w:t>NFSA Issues as mentioned in Section 5.1 are discussed below:</w:t>
      </w:r>
    </w:p>
    <w:p w14:paraId="1D63909D" w14:textId="64E9B386" w:rsidR="009E7015" w:rsidRPr="00367E6A" w:rsidRDefault="009E7015" w:rsidP="006D1716">
      <w:pPr>
        <w:pStyle w:val="BodyText"/>
        <w:numPr>
          <w:ilvl w:val="0"/>
          <w:numId w:val="50"/>
        </w:numPr>
        <w:spacing w:after="80"/>
        <w:ind w:left="567" w:right="200" w:hanging="283"/>
        <w:rPr>
          <w:b/>
          <w:bCs/>
          <w:i/>
          <w:iCs/>
          <w:w w:val="95"/>
        </w:rPr>
      </w:pPr>
      <w:r w:rsidRPr="009E7015">
        <w:rPr>
          <w:b/>
          <w:bCs/>
          <w:i/>
          <w:iCs/>
          <w:w w:val="95"/>
        </w:rPr>
        <w:t xml:space="preserve">Main Entry &amp; Portico </w:t>
      </w:r>
    </w:p>
    <w:p w14:paraId="63E1B63E" w14:textId="5FDC07E9" w:rsidR="009E7015" w:rsidRPr="00367E6A" w:rsidRDefault="00367E6A" w:rsidP="00367E6A">
      <w:pPr>
        <w:pStyle w:val="BodyText"/>
        <w:spacing w:after="80"/>
        <w:ind w:left="567" w:right="200"/>
        <w:rPr>
          <w:i/>
          <w:iCs/>
          <w:w w:val="95"/>
        </w:rPr>
      </w:pPr>
      <w:r w:rsidRPr="00367E6A">
        <w:rPr>
          <w:i/>
          <w:iCs/>
          <w:w w:val="95"/>
        </w:rPr>
        <w:t xml:space="preserve">Possible </w:t>
      </w:r>
      <w:r w:rsidR="009E7015" w:rsidRPr="00367E6A">
        <w:rPr>
          <w:i/>
          <w:iCs/>
          <w:w w:val="95"/>
        </w:rPr>
        <w:t xml:space="preserve">banner installation of main entry. </w:t>
      </w:r>
    </w:p>
    <w:p w14:paraId="5BE31AF3" w14:textId="2FE9891F" w:rsidR="009E7015" w:rsidRPr="009E7015" w:rsidRDefault="009E7015" w:rsidP="00367E6A">
      <w:pPr>
        <w:pStyle w:val="BodyText"/>
        <w:spacing w:after="80"/>
        <w:ind w:left="567" w:right="200"/>
        <w:rPr>
          <w:w w:val="95"/>
        </w:rPr>
      </w:pPr>
      <w:r w:rsidRPr="009E7015">
        <w:rPr>
          <w:w w:val="95"/>
        </w:rPr>
        <w:t xml:space="preserve">This could be achieved within the front porch and small fixing holes not visible from in front of the building. </w:t>
      </w:r>
    </w:p>
    <w:p w14:paraId="348911C2" w14:textId="1904910A" w:rsidR="009E7015" w:rsidRPr="00367E6A" w:rsidRDefault="009E7015" w:rsidP="006D1716">
      <w:pPr>
        <w:pStyle w:val="BodyText"/>
        <w:numPr>
          <w:ilvl w:val="0"/>
          <w:numId w:val="51"/>
        </w:numPr>
        <w:spacing w:after="80"/>
        <w:ind w:left="567" w:right="200" w:hanging="283"/>
        <w:rPr>
          <w:b/>
          <w:bCs/>
          <w:i/>
          <w:iCs/>
          <w:w w:val="95"/>
        </w:rPr>
      </w:pPr>
      <w:r w:rsidRPr="009E7015">
        <w:rPr>
          <w:b/>
          <w:bCs/>
          <w:i/>
          <w:iCs/>
          <w:w w:val="95"/>
        </w:rPr>
        <w:t>Possible additional signage</w:t>
      </w:r>
      <w:r>
        <w:rPr>
          <w:b/>
          <w:bCs/>
          <w:i/>
          <w:iCs/>
          <w:w w:val="95"/>
        </w:rPr>
        <w:t xml:space="preserve"> inside foyer</w:t>
      </w:r>
    </w:p>
    <w:p w14:paraId="3929DA2E" w14:textId="5F3CFC81" w:rsidR="001E7931" w:rsidRDefault="009E7015" w:rsidP="00367E6A">
      <w:pPr>
        <w:pStyle w:val="BodyText"/>
        <w:spacing w:after="80"/>
        <w:ind w:left="567" w:right="200"/>
        <w:rPr>
          <w:w w:val="95"/>
        </w:rPr>
      </w:pPr>
      <w:r w:rsidRPr="009E7015">
        <w:rPr>
          <w:w w:val="95"/>
        </w:rPr>
        <w:t>This could be achieved by suitable panels, coloured and shaped to suit building details and supported by minimal fixings. Such signs should be within other elements and not cross borders of different material.</w:t>
      </w:r>
    </w:p>
    <w:p w14:paraId="34F94760" w14:textId="65202584" w:rsidR="009E7015" w:rsidRPr="00367E6A" w:rsidRDefault="009E7015" w:rsidP="006D1716">
      <w:pPr>
        <w:pStyle w:val="BodyText"/>
        <w:numPr>
          <w:ilvl w:val="0"/>
          <w:numId w:val="52"/>
        </w:numPr>
        <w:spacing w:after="80"/>
        <w:ind w:left="567" w:right="200" w:hanging="283"/>
        <w:rPr>
          <w:b/>
          <w:bCs/>
          <w:i/>
          <w:iCs/>
          <w:w w:val="95"/>
        </w:rPr>
      </w:pPr>
      <w:r w:rsidRPr="009E7015">
        <w:rPr>
          <w:b/>
          <w:bCs/>
          <w:i/>
          <w:iCs/>
          <w:w w:val="95"/>
        </w:rPr>
        <w:t>Outdoor film screenings in courtyard.</w:t>
      </w:r>
    </w:p>
    <w:p w14:paraId="4E3BD84A" w14:textId="4652891B" w:rsidR="001E7931" w:rsidRDefault="009E7015" w:rsidP="00576F2C">
      <w:pPr>
        <w:pStyle w:val="BodyText"/>
        <w:ind w:left="567" w:right="200"/>
        <w:rPr>
          <w:w w:val="95"/>
        </w:rPr>
      </w:pPr>
      <w:r w:rsidRPr="009E7015">
        <w:rPr>
          <w:w w:val="95"/>
        </w:rPr>
        <w:t>These can be undertaken without change to existing fabric.</w:t>
      </w:r>
    </w:p>
    <w:p w14:paraId="67629BF6" w14:textId="77777777" w:rsidR="00576F2C" w:rsidRDefault="00576F2C" w:rsidP="00576F2C">
      <w:pPr>
        <w:pStyle w:val="BodyText"/>
        <w:ind w:left="567" w:right="200"/>
        <w:rPr>
          <w:w w:val="95"/>
        </w:rPr>
      </w:pPr>
    </w:p>
    <w:p w14:paraId="44F7C6FB" w14:textId="5D2E87F4" w:rsidR="001E7931" w:rsidRDefault="00367E6A" w:rsidP="00367E6A">
      <w:pPr>
        <w:pStyle w:val="Heading3"/>
        <w:rPr>
          <w:w w:val="95"/>
        </w:rPr>
      </w:pPr>
      <w:r w:rsidRPr="00367E6A">
        <w:rPr>
          <w:w w:val="95"/>
        </w:rPr>
        <w:t>Figure 134: Outdoor Film Screening in the Courtyard (NFSA 2018)</w:t>
      </w:r>
    </w:p>
    <w:p w14:paraId="4860A1DE" w14:textId="6C1A0549" w:rsidR="001E7931" w:rsidRPr="00367E6A" w:rsidRDefault="00367E6A" w:rsidP="009E7015">
      <w:pPr>
        <w:pStyle w:val="BodyText"/>
        <w:ind w:left="284" w:right="200"/>
        <w:rPr>
          <w:w w:val="95"/>
          <w:sz w:val="8"/>
          <w:szCs w:val="8"/>
        </w:rPr>
      </w:pPr>
      <w:r>
        <w:rPr>
          <w:rFonts w:ascii="Calibri"/>
          <w:noProof/>
          <w:sz w:val="2"/>
        </w:rPr>
        <mc:AlternateContent>
          <mc:Choice Requires="wpg">
            <w:drawing>
              <wp:inline distT="0" distB="0" distL="0" distR="0" wp14:anchorId="3F5C8C23" wp14:editId="6C64A924">
                <wp:extent cx="1776095" cy="12700"/>
                <wp:effectExtent l="9525" t="0" r="14605" b="6350"/>
                <wp:docPr id="624" name="Group 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095" cy="12700"/>
                          <a:chOff x="0" y="0"/>
                          <a:chExt cx="2797" cy="20"/>
                        </a:xfrm>
                      </wpg:grpSpPr>
                      <wps:wsp>
                        <wps:cNvPr id="242" name="Line 3"/>
                        <wps:cNvCnPr>
                          <a:cxnSpLocks noChangeShapeType="1"/>
                        </wps:cNvCnPr>
                        <wps:spPr bwMode="auto">
                          <a:xfrm>
                            <a:off x="0" y="10"/>
                            <a:ext cx="2797" cy="0"/>
                          </a:xfrm>
                          <a:prstGeom prst="line">
                            <a:avLst/>
                          </a:prstGeom>
                          <a:noFill/>
                          <a:ln w="12700">
                            <a:solidFill>
                              <a:srgbClr val="291A4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6839560A" id="Group 624" o:spid="_x0000_s1026" style="width:139.85pt;height:1pt;mso-position-horizontal-relative:char;mso-position-vertical-relative:line" coordsize="27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">
                <v:line id="Line 3" o:spid="_x0000_s1027" style="position:absolute;visibility:visible;mso-wrap-style:square" from="0,10" to="279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" strokecolor="#291a44" strokeweight="1pt"/>
                <w10:anchorlock/>
              </v:group>
            </w:pict>
          </mc:Fallback>
        </mc:AlternateContent>
      </w:r>
    </w:p>
    <w:p w14:paraId="1E23CFAB" w14:textId="5EE2A085" w:rsidR="001E7931" w:rsidRPr="00367E6A" w:rsidRDefault="001E7931" w:rsidP="00367E6A">
      <w:pPr>
        <w:pStyle w:val="BodyText"/>
        <w:ind w:left="284"/>
      </w:pPr>
    </w:p>
    <w:p w14:paraId="37350082" w14:textId="58D0D919" w:rsidR="00576F2C" w:rsidRDefault="00367E6A" w:rsidP="009E7015">
      <w:pPr>
        <w:pStyle w:val="BodyText"/>
        <w:ind w:left="284" w:right="200"/>
        <w:rPr>
          <w:w w:val="95"/>
        </w:rPr>
      </w:pPr>
      <w:r>
        <w:rPr>
          <w:rFonts w:ascii="Calibri"/>
          <w:noProof/>
          <w:sz w:val="20"/>
        </w:rPr>
        <w:drawing>
          <wp:inline distT="0" distB="0" distL="0" distR="0" wp14:anchorId="25F4D84E" wp14:editId="6CB9BE37">
            <wp:extent cx="1782640" cy="1088136"/>
            <wp:effectExtent l="0" t="0" r="0" b="0"/>
            <wp:docPr id="277" name="image142.jpeg" descr="Outdoor film screening in the National Film and Sound Archive court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42.jpeg"/>
                    <pic:cNvPicPr/>
                  </pic:nvPicPr>
                  <pic:blipFill>
                    <a:blip r:embed="rId277" cstate="print"/>
                    <a:stretch>
                      <a:fillRect/>
                    </a:stretch>
                  </pic:blipFill>
                  <pic:spPr>
                    <a:xfrm>
                      <a:off x="0" y="0"/>
                      <a:ext cx="1782640" cy="1088136"/>
                    </a:xfrm>
                    <a:prstGeom prst="rect">
                      <a:avLst/>
                    </a:prstGeom>
                  </pic:spPr>
                </pic:pic>
              </a:graphicData>
            </a:graphic>
          </wp:inline>
        </w:drawing>
      </w:r>
    </w:p>
    <w:p w14:paraId="38E8BEB0" w14:textId="77777777" w:rsidR="00576F2C" w:rsidRPr="002A63A0" w:rsidRDefault="00576F2C" w:rsidP="00576F2C">
      <w:pPr>
        <w:pStyle w:val="BodyText"/>
        <w:rPr>
          <w:sz w:val="2"/>
          <w:szCs w:val="2"/>
        </w:rPr>
      </w:pPr>
      <w:r>
        <w:rPr>
          <w:w w:val="95"/>
        </w:rPr>
        <w:br w:type="column"/>
      </w:r>
    </w:p>
    <w:p w14:paraId="7C3A04A3" w14:textId="796F2B9A" w:rsidR="001E7931" w:rsidRDefault="00576F2C" w:rsidP="00576F2C">
      <w:pPr>
        <w:pStyle w:val="Heading3"/>
        <w:rPr>
          <w:w w:val="95"/>
        </w:rPr>
      </w:pPr>
      <w:r w:rsidRPr="00576F2C">
        <w:rPr>
          <w:w w:val="95"/>
        </w:rPr>
        <w:t>Figure 135: Outdoor Film Screening in the Courtyard (NFSA 2018)</w:t>
      </w:r>
    </w:p>
    <w:p w14:paraId="3B00CABF" w14:textId="59069596" w:rsidR="001E7931" w:rsidRPr="00576F2C" w:rsidRDefault="00576F2C" w:rsidP="009E7015">
      <w:pPr>
        <w:pStyle w:val="BodyText"/>
        <w:ind w:left="284" w:right="200"/>
        <w:rPr>
          <w:w w:val="95"/>
          <w:sz w:val="8"/>
          <w:szCs w:val="8"/>
        </w:rPr>
      </w:pPr>
      <w:r>
        <w:rPr>
          <w:rFonts w:ascii="Calibri"/>
          <w:noProof/>
          <w:sz w:val="2"/>
        </w:rPr>
        <mc:AlternateContent>
          <mc:Choice Requires="wpg">
            <w:drawing>
              <wp:inline distT="0" distB="0" distL="0" distR="0" wp14:anchorId="1B3ECD85" wp14:editId="2CC34070">
                <wp:extent cx="1776095" cy="12700"/>
                <wp:effectExtent l="9525" t="0" r="14605" b="6350"/>
                <wp:docPr id="629" name="Group 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095" cy="12700"/>
                          <a:chOff x="0" y="0"/>
                          <a:chExt cx="2797" cy="20"/>
                        </a:xfrm>
                      </wpg:grpSpPr>
                      <wps:wsp>
                        <wps:cNvPr id="246" name="Line 3"/>
                        <wps:cNvCnPr>
                          <a:cxnSpLocks noChangeShapeType="1"/>
                        </wps:cNvCnPr>
                        <wps:spPr bwMode="auto">
                          <a:xfrm>
                            <a:off x="0" y="10"/>
                            <a:ext cx="2797" cy="0"/>
                          </a:xfrm>
                          <a:prstGeom prst="line">
                            <a:avLst/>
                          </a:prstGeom>
                          <a:noFill/>
                          <a:ln w="12700">
                            <a:solidFill>
                              <a:srgbClr val="291A4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5B7D4D00" id="Group 629" o:spid="_x0000_s1026" style="width:139.85pt;height:1pt;mso-position-horizontal-relative:char;mso-position-vertical-relative:line" coordsize="27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">
                <v:line id="Line 3" o:spid="_x0000_s1027" style="position:absolute;visibility:visible;mso-wrap-style:square" from="0,10" to="279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" strokecolor="#291a44" strokeweight="1pt"/>
                <w10:anchorlock/>
              </v:group>
            </w:pict>
          </mc:Fallback>
        </mc:AlternateContent>
      </w:r>
    </w:p>
    <w:p w14:paraId="6CA58883" w14:textId="77777777" w:rsidR="00576F2C" w:rsidRDefault="00576F2C" w:rsidP="009E7015">
      <w:pPr>
        <w:pStyle w:val="BodyText"/>
        <w:ind w:left="284" w:right="200"/>
        <w:rPr>
          <w:w w:val="95"/>
        </w:rPr>
      </w:pPr>
    </w:p>
    <w:p w14:paraId="4ABE265A" w14:textId="1851B409" w:rsidR="001E7931" w:rsidRDefault="00576F2C" w:rsidP="00576F2C">
      <w:pPr>
        <w:pStyle w:val="BodyText"/>
        <w:ind w:left="284" w:right="200"/>
        <w:rPr>
          <w:w w:val="95"/>
        </w:rPr>
      </w:pPr>
      <w:r>
        <w:rPr>
          <w:noProof/>
        </w:rPr>
        <w:drawing>
          <wp:inline distT="0" distB="0" distL="0" distR="0" wp14:anchorId="22F12F71" wp14:editId="598BD749">
            <wp:extent cx="1775998" cy="1174478"/>
            <wp:effectExtent l="0" t="0" r="0" b="6985"/>
            <wp:docPr id="273" name="image140.jpeg" descr="Outdoor film screening in the National Film and Sound Archive court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40.jpe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1775998" cy="1174478"/>
                    </a:xfrm>
                    <a:prstGeom prst="rect">
                      <a:avLst/>
                    </a:prstGeom>
                  </pic:spPr>
                </pic:pic>
              </a:graphicData>
            </a:graphic>
          </wp:inline>
        </w:drawing>
      </w:r>
    </w:p>
    <w:p w14:paraId="460A41E0" w14:textId="128E06B8" w:rsidR="001E7931" w:rsidRDefault="001E7931" w:rsidP="009E7015">
      <w:pPr>
        <w:pStyle w:val="BodyText"/>
        <w:ind w:left="284" w:right="200"/>
        <w:rPr>
          <w:w w:val="95"/>
        </w:rPr>
      </w:pPr>
    </w:p>
    <w:p w14:paraId="6DA47A3D" w14:textId="6C255972" w:rsidR="001E7931" w:rsidRDefault="00576F2C" w:rsidP="00576F2C">
      <w:pPr>
        <w:pStyle w:val="Heading3"/>
        <w:rPr>
          <w:w w:val="95"/>
        </w:rPr>
      </w:pPr>
      <w:r w:rsidRPr="00576F2C">
        <w:rPr>
          <w:w w:val="95"/>
        </w:rPr>
        <w:t>Figure 136: Outdoor Film Screening in the Courtyard (NFSA 2018)</w:t>
      </w:r>
    </w:p>
    <w:p w14:paraId="2B8D23B0" w14:textId="2572EE72" w:rsidR="001E7931" w:rsidRPr="00576F2C" w:rsidRDefault="00576F2C" w:rsidP="00576F2C">
      <w:pPr>
        <w:pStyle w:val="BodyText"/>
        <w:ind w:left="284" w:right="200"/>
        <w:rPr>
          <w:w w:val="95"/>
          <w:sz w:val="8"/>
          <w:szCs w:val="8"/>
        </w:rPr>
      </w:pPr>
      <w:r>
        <w:rPr>
          <w:rFonts w:ascii="Calibri"/>
          <w:noProof/>
          <w:sz w:val="2"/>
        </w:rPr>
        <mc:AlternateContent>
          <mc:Choice Requires="wpg">
            <w:drawing>
              <wp:inline distT="0" distB="0" distL="0" distR="0" wp14:anchorId="6246A14F" wp14:editId="64CEFA1D">
                <wp:extent cx="1776095" cy="12700"/>
                <wp:effectExtent l="9525" t="0" r="14605" b="6350"/>
                <wp:docPr id="627" name="Group 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095" cy="12700"/>
                          <a:chOff x="0" y="0"/>
                          <a:chExt cx="2797" cy="20"/>
                        </a:xfrm>
                      </wpg:grpSpPr>
                      <wps:wsp>
                        <wps:cNvPr id="250" name="Line 3"/>
                        <wps:cNvCnPr>
                          <a:cxnSpLocks noChangeShapeType="1"/>
                        </wps:cNvCnPr>
                        <wps:spPr bwMode="auto">
                          <a:xfrm>
                            <a:off x="0" y="10"/>
                            <a:ext cx="2797" cy="0"/>
                          </a:xfrm>
                          <a:prstGeom prst="line">
                            <a:avLst/>
                          </a:prstGeom>
                          <a:noFill/>
                          <a:ln w="12700">
                            <a:solidFill>
                              <a:srgbClr val="291A4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w:pict>
              <v:group w14:anchorId="47F01090" id="Group 627" o:spid="_x0000_s1026" style="width:139.85pt;height:1pt;mso-position-horizontal-relative:char;mso-position-vertical-relative:line" coordsize="27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">
                <v:line id="Line 3" o:spid="_x0000_s1027" style="position:absolute;visibility:visible;mso-wrap-style:square" from="0,10" to="279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" strokecolor="#291a44" strokeweight="1pt"/>
                <w10:anchorlock/>
              </v:group>
            </w:pict>
          </mc:Fallback>
        </mc:AlternateContent>
      </w:r>
    </w:p>
    <w:p w14:paraId="453251C6" w14:textId="77777777" w:rsidR="00576F2C" w:rsidRDefault="00576F2C" w:rsidP="00576F2C">
      <w:pPr>
        <w:pStyle w:val="BodyText"/>
        <w:ind w:left="284" w:right="200"/>
        <w:rPr>
          <w:w w:val="95"/>
        </w:rPr>
      </w:pPr>
    </w:p>
    <w:p w14:paraId="480727D3" w14:textId="22034303" w:rsidR="001E7931" w:rsidRDefault="00576F2C" w:rsidP="009E7015">
      <w:pPr>
        <w:pStyle w:val="BodyText"/>
        <w:ind w:left="284" w:right="200"/>
        <w:rPr>
          <w:w w:val="95"/>
        </w:rPr>
      </w:pPr>
      <w:r>
        <w:rPr>
          <w:noProof/>
        </w:rPr>
        <w:drawing>
          <wp:inline distT="0" distB="0" distL="0" distR="0" wp14:anchorId="722E959D" wp14:editId="735E0845">
            <wp:extent cx="1775998" cy="1174470"/>
            <wp:effectExtent l="0" t="0" r="0" b="6985"/>
            <wp:docPr id="275" name="image141.jpeg" descr="Outdoor film screening in the National Film and Sound Archive court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41.jpe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1775998" cy="1174470"/>
                    </a:xfrm>
                    <a:prstGeom prst="rect">
                      <a:avLst/>
                    </a:prstGeom>
                  </pic:spPr>
                </pic:pic>
              </a:graphicData>
            </a:graphic>
          </wp:inline>
        </w:drawing>
      </w:r>
    </w:p>
    <w:p w14:paraId="02DEC62E" w14:textId="37659732" w:rsidR="001E7931" w:rsidRDefault="001E7931" w:rsidP="009E7015">
      <w:pPr>
        <w:pStyle w:val="BodyText"/>
        <w:ind w:left="284" w:right="200"/>
        <w:rPr>
          <w:w w:val="95"/>
        </w:rPr>
      </w:pPr>
    </w:p>
    <w:p w14:paraId="6C965733" w14:textId="77777777" w:rsidR="00576F2C" w:rsidRPr="00576F2C" w:rsidRDefault="00576F2C" w:rsidP="006D1716">
      <w:pPr>
        <w:pStyle w:val="ListParagraph"/>
        <w:numPr>
          <w:ilvl w:val="0"/>
          <w:numId w:val="53"/>
        </w:numPr>
        <w:tabs>
          <w:tab w:val="left" w:pos="587"/>
          <w:tab w:val="left" w:pos="588"/>
        </w:tabs>
        <w:spacing w:before="28" w:line="230" w:lineRule="auto"/>
        <w:ind w:left="587" w:right="342"/>
        <w:rPr>
          <w:b/>
          <w:bCs/>
          <w:i/>
          <w:sz w:val="17"/>
        </w:rPr>
      </w:pPr>
      <w:r w:rsidRPr="00576F2C">
        <w:rPr>
          <w:b/>
          <w:bCs/>
          <w:i/>
          <w:color w:val="231F20"/>
          <w:w w:val="115"/>
          <w:sz w:val="17"/>
        </w:rPr>
        <w:t>Small</w:t>
      </w:r>
      <w:r w:rsidRPr="00576F2C">
        <w:rPr>
          <w:b/>
          <w:bCs/>
          <w:i/>
          <w:color w:val="231F20"/>
          <w:spacing w:val="1"/>
          <w:w w:val="115"/>
          <w:sz w:val="17"/>
        </w:rPr>
        <w:t xml:space="preserve"> </w:t>
      </w:r>
      <w:r w:rsidRPr="00576F2C">
        <w:rPr>
          <w:b/>
          <w:bCs/>
          <w:i/>
          <w:color w:val="231F20"/>
          <w:w w:val="115"/>
          <w:sz w:val="17"/>
        </w:rPr>
        <w:t>changes</w:t>
      </w:r>
      <w:r w:rsidRPr="00576F2C">
        <w:rPr>
          <w:b/>
          <w:bCs/>
          <w:i/>
          <w:color w:val="231F20"/>
          <w:spacing w:val="2"/>
          <w:w w:val="115"/>
          <w:sz w:val="17"/>
        </w:rPr>
        <w:t xml:space="preserve"> </w:t>
      </w:r>
      <w:r w:rsidRPr="00576F2C">
        <w:rPr>
          <w:b/>
          <w:bCs/>
          <w:i/>
          <w:color w:val="231F20"/>
          <w:w w:val="115"/>
          <w:sz w:val="17"/>
        </w:rPr>
        <w:t>to</w:t>
      </w:r>
      <w:r w:rsidRPr="00576F2C">
        <w:rPr>
          <w:b/>
          <w:bCs/>
          <w:i/>
          <w:color w:val="231F20"/>
          <w:spacing w:val="1"/>
          <w:w w:val="115"/>
          <w:sz w:val="17"/>
        </w:rPr>
        <w:t xml:space="preserve"> </w:t>
      </w:r>
      <w:r w:rsidRPr="00576F2C">
        <w:rPr>
          <w:b/>
          <w:bCs/>
          <w:i/>
          <w:color w:val="231F20"/>
          <w:w w:val="115"/>
          <w:sz w:val="17"/>
        </w:rPr>
        <w:t>suit</w:t>
      </w:r>
      <w:r w:rsidRPr="00576F2C">
        <w:rPr>
          <w:b/>
          <w:bCs/>
          <w:i/>
          <w:color w:val="231F20"/>
          <w:spacing w:val="-46"/>
          <w:w w:val="115"/>
          <w:sz w:val="17"/>
        </w:rPr>
        <w:t xml:space="preserve"> </w:t>
      </w:r>
      <w:r w:rsidRPr="00576F2C">
        <w:rPr>
          <w:b/>
          <w:bCs/>
          <w:i/>
          <w:color w:val="231F20"/>
          <w:w w:val="115"/>
          <w:sz w:val="17"/>
        </w:rPr>
        <w:t>exhibition</w:t>
      </w:r>
      <w:r w:rsidRPr="00576F2C">
        <w:rPr>
          <w:b/>
          <w:bCs/>
          <w:i/>
          <w:color w:val="231F20"/>
          <w:spacing w:val="-3"/>
          <w:w w:val="115"/>
          <w:sz w:val="17"/>
        </w:rPr>
        <w:t xml:space="preserve"> </w:t>
      </w:r>
      <w:r w:rsidRPr="00576F2C">
        <w:rPr>
          <w:b/>
          <w:bCs/>
          <w:i/>
          <w:color w:val="231F20"/>
          <w:w w:val="115"/>
          <w:sz w:val="17"/>
        </w:rPr>
        <w:t>displays</w:t>
      </w:r>
    </w:p>
    <w:p w14:paraId="28829A7F" w14:textId="0F2CCFB1" w:rsidR="00576F2C" w:rsidRDefault="00576F2C" w:rsidP="00576F2C">
      <w:pPr>
        <w:pStyle w:val="BodyText"/>
        <w:spacing w:before="56" w:line="230" w:lineRule="auto"/>
        <w:ind w:left="530" w:right="342"/>
      </w:pPr>
      <w:r>
        <w:rPr>
          <w:color w:val="231F20"/>
          <w:w w:val="95"/>
        </w:rPr>
        <w:t>This</w:t>
      </w:r>
      <w:r>
        <w:rPr>
          <w:color w:val="231F20"/>
          <w:spacing w:val="8"/>
          <w:w w:val="95"/>
        </w:rPr>
        <w:t xml:space="preserve"> </w:t>
      </w:r>
      <w:r>
        <w:rPr>
          <w:color w:val="231F20"/>
          <w:w w:val="95"/>
        </w:rPr>
        <w:t>usually</w:t>
      </w:r>
      <w:r>
        <w:rPr>
          <w:color w:val="231F20"/>
          <w:spacing w:val="8"/>
          <w:w w:val="95"/>
        </w:rPr>
        <w:t xml:space="preserve"> </w:t>
      </w:r>
      <w:r>
        <w:rPr>
          <w:color w:val="231F20"/>
          <w:w w:val="95"/>
        </w:rPr>
        <w:t>means</w:t>
      </w:r>
      <w:r>
        <w:rPr>
          <w:color w:val="231F20"/>
          <w:spacing w:val="8"/>
          <w:w w:val="95"/>
        </w:rPr>
        <w:t xml:space="preserve"> </w:t>
      </w:r>
      <w:r>
        <w:rPr>
          <w:color w:val="231F20"/>
          <w:w w:val="95"/>
        </w:rPr>
        <w:t>holes</w:t>
      </w:r>
      <w:r>
        <w:rPr>
          <w:color w:val="231F20"/>
          <w:spacing w:val="8"/>
          <w:w w:val="95"/>
        </w:rPr>
        <w:t xml:space="preserve"> </w:t>
      </w:r>
      <w:r>
        <w:rPr>
          <w:color w:val="231F20"/>
          <w:w w:val="95"/>
        </w:rPr>
        <w:t>for</w:t>
      </w:r>
      <w:r>
        <w:rPr>
          <w:color w:val="231F20"/>
          <w:spacing w:val="1"/>
          <w:w w:val="95"/>
        </w:rPr>
        <w:t xml:space="preserve"> </w:t>
      </w:r>
      <w:r>
        <w:rPr>
          <w:color w:val="231F20"/>
        </w:rPr>
        <w:t>fixings and electrical cables.</w:t>
      </w:r>
      <w:r>
        <w:rPr>
          <w:color w:val="231F20"/>
          <w:spacing w:val="1"/>
        </w:rPr>
        <w:t xml:space="preserve"> </w:t>
      </w:r>
      <w:r>
        <w:rPr>
          <w:color w:val="231F20"/>
          <w:spacing w:val="1"/>
        </w:rPr>
        <w:br/>
      </w:r>
      <w:r>
        <w:rPr>
          <w:color w:val="231F20"/>
          <w:w w:val="95"/>
        </w:rPr>
        <w:t>No</w:t>
      </w:r>
      <w:r>
        <w:rPr>
          <w:color w:val="231F20"/>
          <w:spacing w:val="10"/>
          <w:w w:val="95"/>
        </w:rPr>
        <w:t xml:space="preserve"> </w:t>
      </w:r>
      <w:r>
        <w:rPr>
          <w:color w:val="231F20"/>
          <w:w w:val="95"/>
        </w:rPr>
        <w:t>holes</w:t>
      </w:r>
      <w:r>
        <w:rPr>
          <w:color w:val="231F20"/>
          <w:spacing w:val="10"/>
          <w:w w:val="95"/>
        </w:rPr>
        <w:t xml:space="preserve"> </w:t>
      </w:r>
      <w:r>
        <w:rPr>
          <w:color w:val="231F20"/>
          <w:w w:val="95"/>
        </w:rPr>
        <w:t>preferred</w:t>
      </w:r>
      <w:r>
        <w:rPr>
          <w:color w:val="231F20"/>
          <w:spacing w:val="10"/>
          <w:w w:val="95"/>
        </w:rPr>
        <w:t xml:space="preserve"> </w:t>
      </w:r>
      <w:r>
        <w:rPr>
          <w:color w:val="231F20"/>
          <w:w w:val="95"/>
        </w:rPr>
        <w:t>in</w:t>
      </w:r>
      <w:r>
        <w:rPr>
          <w:color w:val="231F20"/>
          <w:spacing w:val="10"/>
          <w:w w:val="95"/>
        </w:rPr>
        <w:t xml:space="preserve"> </w:t>
      </w:r>
      <w:r>
        <w:rPr>
          <w:color w:val="231F20"/>
          <w:w w:val="95"/>
        </w:rPr>
        <w:t>original</w:t>
      </w:r>
      <w:r>
        <w:rPr>
          <w:color w:val="231F20"/>
          <w:spacing w:val="-37"/>
          <w:w w:val="95"/>
        </w:rPr>
        <w:t xml:space="preserve"> </w:t>
      </w:r>
      <w:r>
        <w:rPr>
          <w:color w:val="231F20"/>
          <w:w w:val="95"/>
        </w:rPr>
        <w:t>fabric.</w:t>
      </w:r>
      <w:r>
        <w:rPr>
          <w:color w:val="231F20"/>
          <w:spacing w:val="6"/>
          <w:w w:val="95"/>
        </w:rPr>
        <w:t xml:space="preserve"> </w:t>
      </w:r>
      <w:r>
        <w:rPr>
          <w:color w:val="231F20"/>
          <w:w w:val="95"/>
        </w:rPr>
        <w:t>On</w:t>
      </w:r>
      <w:r>
        <w:rPr>
          <w:color w:val="231F20"/>
          <w:spacing w:val="6"/>
          <w:w w:val="95"/>
        </w:rPr>
        <w:t xml:space="preserve"> </w:t>
      </w:r>
      <w:r>
        <w:rPr>
          <w:color w:val="231F20"/>
          <w:w w:val="95"/>
        </w:rPr>
        <w:t>site</w:t>
      </w:r>
      <w:r>
        <w:rPr>
          <w:color w:val="231F20"/>
          <w:spacing w:val="6"/>
          <w:w w:val="95"/>
        </w:rPr>
        <w:t xml:space="preserve"> </w:t>
      </w:r>
      <w:r>
        <w:rPr>
          <w:color w:val="231F20"/>
          <w:w w:val="95"/>
        </w:rPr>
        <w:t>assessment</w:t>
      </w:r>
      <w:r>
        <w:rPr>
          <w:color w:val="231F20"/>
          <w:spacing w:val="6"/>
          <w:w w:val="95"/>
        </w:rPr>
        <w:t xml:space="preserve"> </w:t>
      </w:r>
      <w:r>
        <w:rPr>
          <w:color w:val="231F20"/>
          <w:w w:val="95"/>
        </w:rPr>
        <w:t>of</w:t>
      </w:r>
      <w:r>
        <w:t xml:space="preserve"> </w:t>
      </w:r>
      <w:r>
        <w:rPr>
          <w:color w:val="231F20"/>
          <w:w w:val="95"/>
        </w:rPr>
        <w:t>proposal</w:t>
      </w:r>
      <w:r>
        <w:rPr>
          <w:color w:val="231F20"/>
          <w:spacing w:val="16"/>
          <w:w w:val="95"/>
        </w:rPr>
        <w:t xml:space="preserve"> </w:t>
      </w:r>
      <w:r>
        <w:rPr>
          <w:color w:val="231F20"/>
          <w:w w:val="95"/>
        </w:rPr>
        <w:t>to</w:t>
      </w:r>
      <w:r>
        <w:rPr>
          <w:color w:val="231F20"/>
          <w:spacing w:val="17"/>
          <w:w w:val="95"/>
        </w:rPr>
        <w:t xml:space="preserve"> </w:t>
      </w:r>
      <w:r>
        <w:rPr>
          <w:color w:val="231F20"/>
          <w:w w:val="95"/>
        </w:rPr>
        <w:t>be</w:t>
      </w:r>
      <w:r>
        <w:rPr>
          <w:color w:val="231F20"/>
          <w:spacing w:val="17"/>
          <w:w w:val="95"/>
        </w:rPr>
        <w:t xml:space="preserve"> </w:t>
      </w:r>
      <w:r>
        <w:rPr>
          <w:color w:val="231F20"/>
          <w:w w:val="95"/>
        </w:rPr>
        <w:t>undertaken</w:t>
      </w:r>
      <w:r>
        <w:rPr>
          <w:color w:val="231F20"/>
          <w:spacing w:val="17"/>
          <w:w w:val="95"/>
        </w:rPr>
        <w:t xml:space="preserve"> </w:t>
      </w:r>
      <w:r>
        <w:rPr>
          <w:color w:val="231F20"/>
          <w:w w:val="95"/>
        </w:rPr>
        <w:t>before</w:t>
      </w:r>
      <w:r>
        <w:rPr>
          <w:color w:val="231F20"/>
          <w:spacing w:val="-38"/>
          <w:w w:val="95"/>
        </w:rPr>
        <w:t xml:space="preserve"> </w:t>
      </w:r>
      <w:r>
        <w:rPr>
          <w:color w:val="231F20"/>
          <w:w w:val="95"/>
        </w:rPr>
        <w:t>work</w:t>
      </w:r>
      <w:r>
        <w:rPr>
          <w:color w:val="231F20"/>
          <w:spacing w:val="-8"/>
          <w:w w:val="95"/>
        </w:rPr>
        <w:t xml:space="preserve"> </w:t>
      </w:r>
      <w:r>
        <w:rPr>
          <w:color w:val="231F20"/>
          <w:w w:val="95"/>
        </w:rPr>
        <w:t>proceeds.</w:t>
      </w:r>
    </w:p>
    <w:p w14:paraId="3D25EECC" w14:textId="5973213B" w:rsidR="00576F2C" w:rsidRDefault="00576F2C" w:rsidP="00576F2C">
      <w:pPr>
        <w:pStyle w:val="BodyText"/>
        <w:spacing w:before="56" w:line="230" w:lineRule="auto"/>
        <w:ind w:left="530" w:right="342"/>
      </w:pPr>
      <w:r>
        <w:rPr>
          <w:color w:val="231F20"/>
          <w:w w:val="95"/>
        </w:rPr>
        <w:t>Temporary exhibitions will be</w:t>
      </w:r>
      <w:r>
        <w:rPr>
          <w:color w:val="231F20"/>
          <w:spacing w:val="1"/>
          <w:w w:val="95"/>
        </w:rPr>
        <w:t xml:space="preserve"> </w:t>
      </w:r>
      <w:r>
        <w:rPr>
          <w:color w:val="231F20"/>
          <w:w w:val="95"/>
        </w:rPr>
        <w:t>installed</w:t>
      </w:r>
      <w:r>
        <w:rPr>
          <w:color w:val="231F20"/>
          <w:spacing w:val="3"/>
          <w:w w:val="95"/>
        </w:rPr>
        <w:t xml:space="preserve"> </w:t>
      </w:r>
      <w:r>
        <w:rPr>
          <w:color w:val="231F20"/>
          <w:w w:val="95"/>
        </w:rPr>
        <w:t>on</w:t>
      </w:r>
      <w:r>
        <w:rPr>
          <w:color w:val="231F20"/>
          <w:spacing w:val="4"/>
          <w:w w:val="95"/>
        </w:rPr>
        <w:t xml:space="preserve"> </w:t>
      </w:r>
      <w:r>
        <w:rPr>
          <w:color w:val="231F20"/>
          <w:w w:val="95"/>
        </w:rPr>
        <w:t>a</w:t>
      </w:r>
      <w:r>
        <w:rPr>
          <w:color w:val="231F20"/>
          <w:spacing w:val="3"/>
          <w:w w:val="95"/>
        </w:rPr>
        <w:t xml:space="preserve"> </w:t>
      </w:r>
      <w:r>
        <w:rPr>
          <w:color w:val="231F20"/>
          <w:w w:val="95"/>
        </w:rPr>
        <w:t>rolling</w:t>
      </w:r>
      <w:r>
        <w:rPr>
          <w:color w:val="231F20"/>
          <w:spacing w:val="4"/>
          <w:w w:val="95"/>
        </w:rPr>
        <w:t xml:space="preserve"> </w:t>
      </w:r>
      <w:r>
        <w:rPr>
          <w:color w:val="231F20"/>
          <w:w w:val="95"/>
        </w:rPr>
        <w:t>program</w:t>
      </w:r>
      <w:r>
        <w:rPr>
          <w:color w:val="231F20"/>
          <w:spacing w:val="4"/>
          <w:w w:val="95"/>
        </w:rPr>
        <w:t xml:space="preserve"> </w:t>
      </w:r>
      <w:r>
        <w:rPr>
          <w:color w:val="231F20"/>
          <w:w w:val="95"/>
        </w:rPr>
        <w:t>of</w:t>
      </w:r>
      <w:r>
        <w:rPr>
          <w:color w:val="231F20"/>
          <w:spacing w:val="1"/>
          <w:w w:val="95"/>
        </w:rPr>
        <w:t xml:space="preserve"> </w:t>
      </w:r>
      <w:r>
        <w:rPr>
          <w:color w:val="231F20"/>
          <w:w w:val="95"/>
        </w:rPr>
        <w:t>approximately</w:t>
      </w:r>
      <w:r>
        <w:rPr>
          <w:color w:val="231F20"/>
          <w:spacing w:val="1"/>
          <w:w w:val="95"/>
        </w:rPr>
        <w:t xml:space="preserve"> </w:t>
      </w:r>
      <w:r>
        <w:rPr>
          <w:color w:val="231F20"/>
          <w:w w:val="95"/>
        </w:rPr>
        <w:t>every</w:t>
      </w:r>
      <w:r>
        <w:rPr>
          <w:color w:val="231F20"/>
          <w:spacing w:val="1"/>
          <w:w w:val="95"/>
        </w:rPr>
        <w:t xml:space="preserve"> </w:t>
      </w:r>
      <w:r>
        <w:rPr>
          <w:color w:val="231F20"/>
          <w:w w:val="95"/>
        </w:rPr>
        <w:t>4–6</w:t>
      </w:r>
      <w:r>
        <w:rPr>
          <w:color w:val="231F20"/>
          <w:spacing w:val="1"/>
          <w:w w:val="95"/>
        </w:rPr>
        <w:t xml:space="preserve"> </w:t>
      </w:r>
      <w:r>
        <w:rPr>
          <w:color w:val="231F20"/>
          <w:w w:val="95"/>
        </w:rPr>
        <w:t>months.</w:t>
      </w:r>
      <w:r>
        <w:rPr>
          <w:color w:val="231F20"/>
          <w:spacing w:val="1"/>
          <w:w w:val="95"/>
        </w:rPr>
        <w:br/>
      </w:r>
      <w:r>
        <w:rPr>
          <w:color w:val="231F20"/>
          <w:w w:val="95"/>
        </w:rPr>
        <w:t>These exhibitions will be a</w:t>
      </w:r>
      <w:r>
        <w:rPr>
          <w:color w:val="231F20"/>
          <w:spacing w:val="1"/>
          <w:w w:val="95"/>
        </w:rPr>
        <w:t xml:space="preserve"> </w:t>
      </w:r>
      <w:r>
        <w:rPr>
          <w:color w:val="231F20"/>
          <w:w w:val="95"/>
        </w:rPr>
        <w:t>combination of</w:t>
      </w:r>
      <w:r>
        <w:rPr>
          <w:color w:val="231F20"/>
          <w:spacing w:val="1"/>
          <w:w w:val="95"/>
        </w:rPr>
        <w:t xml:space="preserve"> </w:t>
      </w:r>
      <w:r>
        <w:rPr>
          <w:color w:val="231F20"/>
          <w:w w:val="95"/>
        </w:rPr>
        <w:t>‘buy</w:t>
      </w:r>
      <w:r>
        <w:rPr>
          <w:color w:val="231F20"/>
          <w:spacing w:val="1"/>
          <w:w w:val="95"/>
        </w:rPr>
        <w:t xml:space="preserve"> </w:t>
      </w:r>
      <w:r>
        <w:rPr>
          <w:color w:val="231F20"/>
          <w:w w:val="95"/>
        </w:rPr>
        <w:t>in’</w:t>
      </w:r>
      <w:r>
        <w:rPr>
          <w:color w:val="231F20"/>
          <w:spacing w:val="1"/>
          <w:w w:val="95"/>
        </w:rPr>
        <w:t xml:space="preserve"> </w:t>
      </w:r>
      <w:r>
        <w:rPr>
          <w:color w:val="231F20"/>
          <w:w w:val="95"/>
        </w:rPr>
        <w:t>content</w:t>
      </w:r>
      <w:r>
        <w:rPr>
          <w:color w:val="231F20"/>
          <w:spacing w:val="1"/>
          <w:w w:val="95"/>
        </w:rPr>
        <w:t xml:space="preserve"> </w:t>
      </w:r>
      <w:r>
        <w:rPr>
          <w:color w:val="231F20"/>
          <w:w w:val="95"/>
        </w:rPr>
        <w:t>from</w:t>
      </w:r>
      <w:r>
        <w:rPr>
          <w:color w:val="231F20"/>
          <w:spacing w:val="21"/>
          <w:w w:val="95"/>
        </w:rPr>
        <w:t xml:space="preserve"> </w:t>
      </w:r>
      <w:r>
        <w:rPr>
          <w:color w:val="231F20"/>
          <w:w w:val="95"/>
        </w:rPr>
        <w:t>other</w:t>
      </w:r>
      <w:r>
        <w:rPr>
          <w:color w:val="231F20"/>
          <w:spacing w:val="21"/>
          <w:w w:val="95"/>
        </w:rPr>
        <w:t xml:space="preserve"> </w:t>
      </w:r>
      <w:r>
        <w:rPr>
          <w:color w:val="231F20"/>
          <w:w w:val="95"/>
        </w:rPr>
        <w:t>archives</w:t>
      </w:r>
      <w:r>
        <w:rPr>
          <w:color w:val="231F20"/>
          <w:spacing w:val="22"/>
          <w:w w:val="95"/>
        </w:rPr>
        <w:t xml:space="preserve"> </w:t>
      </w:r>
      <w:r>
        <w:rPr>
          <w:color w:val="231F20"/>
          <w:w w:val="95"/>
        </w:rPr>
        <w:t>and</w:t>
      </w:r>
      <w:r>
        <w:rPr>
          <w:color w:val="231F20"/>
          <w:spacing w:val="21"/>
          <w:w w:val="95"/>
        </w:rPr>
        <w:t xml:space="preserve"> </w:t>
      </w:r>
      <w:r>
        <w:rPr>
          <w:color w:val="231F20"/>
          <w:w w:val="95"/>
        </w:rPr>
        <w:t>museums</w:t>
      </w:r>
      <w:r>
        <w:rPr>
          <w:color w:val="231F20"/>
          <w:spacing w:val="1"/>
          <w:w w:val="95"/>
        </w:rPr>
        <w:t xml:space="preserve"> </w:t>
      </w:r>
      <w:r>
        <w:rPr>
          <w:color w:val="231F20"/>
          <w:w w:val="95"/>
        </w:rPr>
        <w:t>and</w:t>
      </w:r>
      <w:r>
        <w:rPr>
          <w:color w:val="231F20"/>
          <w:spacing w:val="-5"/>
          <w:w w:val="95"/>
        </w:rPr>
        <w:t xml:space="preserve"> </w:t>
      </w:r>
      <w:r>
        <w:rPr>
          <w:color w:val="231F20"/>
          <w:w w:val="95"/>
        </w:rPr>
        <w:t>internally</w:t>
      </w:r>
      <w:r>
        <w:rPr>
          <w:color w:val="231F20"/>
          <w:spacing w:val="-5"/>
          <w:w w:val="95"/>
        </w:rPr>
        <w:t xml:space="preserve"> </w:t>
      </w:r>
      <w:r>
        <w:rPr>
          <w:color w:val="231F20"/>
          <w:w w:val="95"/>
        </w:rPr>
        <w:t>developed</w:t>
      </w:r>
      <w:r>
        <w:t xml:space="preserve"> </w:t>
      </w:r>
      <w:r>
        <w:rPr>
          <w:color w:val="231F20"/>
        </w:rPr>
        <w:t>content.</w:t>
      </w:r>
      <w:r>
        <w:rPr>
          <w:color w:val="231F20"/>
          <w:spacing w:val="8"/>
        </w:rPr>
        <w:t xml:space="preserve"> </w:t>
      </w:r>
      <w:r>
        <w:rPr>
          <w:color w:val="231F20"/>
        </w:rPr>
        <w:t>These</w:t>
      </w:r>
      <w:r>
        <w:rPr>
          <w:color w:val="231F20"/>
          <w:spacing w:val="9"/>
        </w:rPr>
        <w:t xml:space="preserve"> </w:t>
      </w:r>
      <w:r>
        <w:rPr>
          <w:color w:val="231F20"/>
        </w:rPr>
        <w:t>exhibitions</w:t>
      </w:r>
      <w:r>
        <w:rPr>
          <w:color w:val="231F20"/>
          <w:spacing w:val="1"/>
        </w:rPr>
        <w:t xml:space="preserve"> </w:t>
      </w:r>
      <w:r>
        <w:rPr>
          <w:color w:val="231F20"/>
          <w:w w:val="95"/>
        </w:rPr>
        <w:t>will</w:t>
      </w:r>
      <w:r>
        <w:rPr>
          <w:color w:val="231F20"/>
          <w:spacing w:val="16"/>
          <w:w w:val="95"/>
        </w:rPr>
        <w:t xml:space="preserve"> </w:t>
      </w:r>
      <w:r>
        <w:rPr>
          <w:color w:val="231F20"/>
          <w:w w:val="95"/>
        </w:rPr>
        <w:t>be</w:t>
      </w:r>
      <w:r>
        <w:rPr>
          <w:color w:val="231F20"/>
          <w:spacing w:val="16"/>
          <w:w w:val="95"/>
        </w:rPr>
        <w:t xml:space="preserve"> </w:t>
      </w:r>
      <w:r>
        <w:rPr>
          <w:color w:val="231F20"/>
          <w:w w:val="95"/>
        </w:rPr>
        <w:t>stylistically</w:t>
      </w:r>
      <w:r>
        <w:rPr>
          <w:color w:val="231F20"/>
          <w:spacing w:val="16"/>
          <w:w w:val="95"/>
        </w:rPr>
        <w:t xml:space="preserve"> </w:t>
      </w:r>
      <w:r>
        <w:rPr>
          <w:color w:val="231F20"/>
          <w:w w:val="95"/>
        </w:rPr>
        <w:t>varied</w:t>
      </w:r>
      <w:r>
        <w:rPr>
          <w:color w:val="231F20"/>
          <w:spacing w:val="16"/>
          <w:w w:val="95"/>
        </w:rPr>
        <w:t xml:space="preserve"> </w:t>
      </w:r>
      <w:r>
        <w:rPr>
          <w:color w:val="231F20"/>
          <w:w w:val="95"/>
        </w:rPr>
        <w:t>and</w:t>
      </w:r>
      <w:r>
        <w:rPr>
          <w:color w:val="231F20"/>
          <w:spacing w:val="-38"/>
          <w:w w:val="95"/>
        </w:rPr>
        <w:t xml:space="preserve"> </w:t>
      </w:r>
      <w:r>
        <w:rPr>
          <w:color w:val="231F20"/>
          <w:w w:val="95"/>
        </w:rPr>
        <w:t>will</w:t>
      </w:r>
      <w:r>
        <w:rPr>
          <w:color w:val="231F20"/>
          <w:spacing w:val="1"/>
          <w:w w:val="95"/>
        </w:rPr>
        <w:t xml:space="preserve"> </w:t>
      </w:r>
      <w:r>
        <w:rPr>
          <w:color w:val="231F20"/>
          <w:w w:val="95"/>
        </w:rPr>
        <w:t>require</w:t>
      </w:r>
      <w:r>
        <w:rPr>
          <w:color w:val="231F20"/>
          <w:spacing w:val="1"/>
          <w:w w:val="95"/>
        </w:rPr>
        <w:t xml:space="preserve"> </w:t>
      </w:r>
      <w:r>
        <w:rPr>
          <w:color w:val="231F20"/>
          <w:w w:val="95"/>
        </w:rPr>
        <w:t>different</w:t>
      </w:r>
      <w:r>
        <w:rPr>
          <w:color w:val="231F20"/>
          <w:spacing w:val="1"/>
          <w:w w:val="95"/>
        </w:rPr>
        <w:t xml:space="preserve"> </w:t>
      </w:r>
      <w:r>
        <w:rPr>
          <w:color w:val="231F20"/>
          <w:w w:val="95"/>
        </w:rPr>
        <w:t>cabling,</w:t>
      </w:r>
      <w:r>
        <w:rPr>
          <w:color w:val="231F20"/>
          <w:spacing w:val="-38"/>
          <w:w w:val="95"/>
        </w:rPr>
        <w:t xml:space="preserve"> </w:t>
      </w:r>
      <w:r>
        <w:rPr>
          <w:color w:val="231F20"/>
          <w:w w:val="95"/>
        </w:rPr>
        <w:t>power</w:t>
      </w:r>
      <w:r>
        <w:rPr>
          <w:color w:val="231F20"/>
          <w:spacing w:val="9"/>
          <w:w w:val="95"/>
        </w:rPr>
        <w:t xml:space="preserve"> </w:t>
      </w:r>
      <w:r>
        <w:rPr>
          <w:color w:val="231F20"/>
          <w:w w:val="95"/>
        </w:rPr>
        <w:t>and</w:t>
      </w:r>
      <w:r>
        <w:rPr>
          <w:color w:val="231F20"/>
          <w:spacing w:val="9"/>
          <w:w w:val="95"/>
        </w:rPr>
        <w:t xml:space="preserve"> </w:t>
      </w:r>
      <w:r>
        <w:rPr>
          <w:color w:val="231F20"/>
          <w:w w:val="95"/>
        </w:rPr>
        <w:t>other</w:t>
      </w:r>
      <w:r>
        <w:rPr>
          <w:color w:val="231F20"/>
          <w:spacing w:val="9"/>
          <w:w w:val="95"/>
        </w:rPr>
        <w:t xml:space="preserve"> </w:t>
      </w:r>
      <w:r>
        <w:rPr>
          <w:color w:val="231F20"/>
          <w:w w:val="95"/>
        </w:rPr>
        <w:t>installation</w:t>
      </w:r>
      <w:r>
        <w:t xml:space="preserve"> </w:t>
      </w:r>
      <w:r>
        <w:rPr>
          <w:color w:val="231F20"/>
          <w:w w:val="95"/>
        </w:rPr>
        <w:t>requirements.</w:t>
      </w:r>
      <w:r>
        <w:rPr>
          <w:color w:val="231F20"/>
          <w:spacing w:val="1"/>
          <w:w w:val="95"/>
        </w:rPr>
        <w:t xml:space="preserve"> </w:t>
      </w:r>
      <w:r>
        <w:rPr>
          <w:color w:val="231F20"/>
          <w:w w:val="95"/>
        </w:rPr>
        <w:t>All</w:t>
      </w:r>
      <w:r>
        <w:rPr>
          <w:color w:val="231F20"/>
          <w:spacing w:val="1"/>
          <w:w w:val="95"/>
        </w:rPr>
        <w:t xml:space="preserve"> </w:t>
      </w:r>
      <w:r>
        <w:rPr>
          <w:color w:val="231F20"/>
          <w:w w:val="95"/>
        </w:rPr>
        <w:t>installation</w:t>
      </w:r>
      <w:r>
        <w:rPr>
          <w:color w:val="231F20"/>
          <w:spacing w:val="38"/>
        </w:rPr>
        <w:t xml:space="preserve"> </w:t>
      </w:r>
      <w:r>
        <w:rPr>
          <w:color w:val="231F20"/>
          <w:w w:val="95"/>
        </w:rPr>
        <w:t>will</w:t>
      </w:r>
      <w:r>
        <w:rPr>
          <w:color w:val="231F20"/>
          <w:spacing w:val="1"/>
          <w:w w:val="95"/>
        </w:rPr>
        <w:t xml:space="preserve"> </w:t>
      </w:r>
      <w:r>
        <w:rPr>
          <w:color w:val="231F20"/>
          <w:w w:val="95"/>
        </w:rPr>
        <w:t>be</w:t>
      </w:r>
      <w:r>
        <w:rPr>
          <w:color w:val="231F20"/>
          <w:spacing w:val="7"/>
          <w:w w:val="95"/>
        </w:rPr>
        <w:t xml:space="preserve"> </w:t>
      </w:r>
      <w:r>
        <w:rPr>
          <w:color w:val="231F20"/>
          <w:w w:val="95"/>
        </w:rPr>
        <w:t>undertaken</w:t>
      </w:r>
      <w:r>
        <w:rPr>
          <w:color w:val="231F20"/>
          <w:spacing w:val="7"/>
          <w:w w:val="95"/>
        </w:rPr>
        <w:t xml:space="preserve"> </w:t>
      </w:r>
      <w:r>
        <w:rPr>
          <w:color w:val="231F20"/>
          <w:w w:val="95"/>
        </w:rPr>
        <w:t>with</w:t>
      </w:r>
      <w:r>
        <w:rPr>
          <w:color w:val="231F20"/>
          <w:spacing w:val="8"/>
          <w:w w:val="95"/>
        </w:rPr>
        <w:t xml:space="preserve"> </w:t>
      </w:r>
      <w:r>
        <w:rPr>
          <w:color w:val="231F20"/>
          <w:w w:val="95"/>
        </w:rPr>
        <w:t>the</w:t>
      </w:r>
      <w:r>
        <w:rPr>
          <w:color w:val="231F20"/>
          <w:spacing w:val="7"/>
          <w:w w:val="95"/>
        </w:rPr>
        <w:t xml:space="preserve"> </w:t>
      </w:r>
      <w:r>
        <w:rPr>
          <w:color w:val="231F20"/>
          <w:w w:val="95"/>
        </w:rPr>
        <w:t>aim</w:t>
      </w:r>
      <w:r>
        <w:rPr>
          <w:color w:val="231F20"/>
          <w:spacing w:val="7"/>
          <w:w w:val="95"/>
        </w:rPr>
        <w:t xml:space="preserve"> </w:t>
      </w:r>
      <w:r>
        <w:rPr>
          <w:color w:val="231F20"/>
          <w:w w:val="95"/>
        </w:rPr>
        <w:t>of</w:t>
      </w:r>
      <w:r>
        <w:rPr>
          <w:color w:val="231F20"/>
          <w:spacing w:val="8"/>
          <w:w w:val="95"/>
        </w:rPr>
        <w:t xml:space="preserve"> </w:t>
      </w:r>
      <w:r>
        <w:rPr>
          <w:color w:val="231F20"/>
          <w:w w:val="95"/>
        </w:rPr>
        <w:t>no</w:t>
      </w:r>
      <w:r>
        <w:rPr>
          <w:color w:val="231F20"/>
          <w:spacing w:val="1"/>
          <w:w w:val="95"/>
        </w:rPr>
        <w:t xml:space="preserve"> </w:t>
      </w:r>
      <w:r>
        <w:rPr>
          <w:color w:val="231F20"/>
          <w:w w:val="95"/>
        </w:rPr>
        <w:t>impact on the original fabric.</w:t>
      </w:r>
    </w:p>
    <w:p w14:paraId="7346D582" w14:textId="77777777" w:rsidR="00576F2C" w:rsidRPr="00576F2C" w:rsidRDefault="00576F2C" w:rsidP="006D1716">
      <w:pPr>
        <w:pStyle w:val="ListParagraph"/>
        <w:numPr>
          <w:ilvl w:val="0"/>
          <w:numId w:val="53"/>
        </w:numPr>
        <w:tabs>
          <w:tab w:val="left" w:pos="587"/>
          <w:tab w:val="left" w:pos="588"/>
        </w:tabs>
        <w:spacing w:before="160"/>
        <w:ind w:left="530" w:right="342" w:hanging="227"/>
        <w:rPr>
          <w:b/>
          <w:bCs/>
          <w:i/>
          <w:sz w:val="17"/>
        </w:rPr>
      </w:pPr>
      <w:r w:rsidRPr="00576F2C">
        <w:rPr>
          <w:b/>
          <w:bCs/>
          <w:i/>
          <w:color w:val="231F20"/>
          <w:w w:val="115"/>
          <w:sz w:val="17"/>
        </w:rPr>
        <w:t>Upgrade access to galleries</w:t>
      </w:r>
    </w:p>
    <w:p w14:paraId="4546904E" w14:textId="5AE421F9" w:rsidR="001E7931" w:rsidRDefault="00576F2C" w:rsidP="00576F2C">
      <w:pPr>
        <w:pStyle w:val="BodyText"/>
        <w:spacing w:before="55" w:line="230" w:lineRule="auto"/>
        <w:ind w:left="530" w:right="342"/>
      </w:pPr>
      <w:r>
        <w:rPr>
          <w:color w:val="231F20"/>
          <w:w w:val="95"/>
        </w:rPr>
        <w:t>Access</w:t>
      </w:r>
      <w:r>
        <w:rPr>
          <w:color w:val="231F20"/>
          <w:spacing w:val="38"/>
        </w:rPr>
        <w:t xml:space="preserve"> </w:t>
      </w:r>
      <w:r>
        <w:rPr>
          <w:color w:val="231F20"/>
          <w:w w:val="95"/>
        </w:rPr>
        <w:t>exists</w:t>
      </w:r>
      <w:r>
        <w:rPr>
          <w:color w:val="231F20"/>
          <w:spacing w:val="38"/>
        </w:rPr>
        <w:t xml:space="preserve"> </w:t>
      </w:r>
      <w:r>
        <w:rPr>
          <w:color w:val="231F20"/>
          <w:w w:val="95"/>
        </w:rPr>
        <w:t>to</w:t>
      </w:r>
      <w:r>
        <w:rPr>
          <w:color w:val="231F20"/>
          <w:spacing w:val="38"/>
        </w:rPr>
        <w:t xml:space="preserve"> </w:t>
      </w:r>
      <w:r>
        <w:rPr>
          <w:color w:val="231F20"/>
          <w:w w:val="95"/>
        </w:rPr>
        <w:t>both</w:t>
      </w:r>
      <w:r>
        <w:rPr>
          <w:color w:val="231F20"/>
          <w:spacing w:val="39"/>
        </w:rPr>
        <w:t xml:space="preserve"> </w:t>
      </w:r>
      <w:r>
        <w:rPr>
          <w:color w:val="231F20"/>
          <w:w w:val="95"/>
        </w:rPr>
        <w:t>galleries</w:t>
      </w:r>
      <w:r>
        <w:rPr>
          <w:color w:val="231F20"/>
          <w:spacing w:val="1"/>
          <w:w w:val="95"/>
        </w:rPr>
        <w:t xml:space="preserve"> </w:t>
      </w:r>
      <w:r>
        <w:rPr>
          <w:color w:val="231F20"/>
          <w:w w:val="95"/>
        </w:rPr>
        <w:t>with</w:t>
      </w:r>
      <w:r>
        <w:rPr>
          <w:color w:val="231F20"/>
          <w:spacing w:val="14"/>
          <w:w w:val="95"/>
        </w:rPr>
        <w:t xml:space="preserve"> </w:t>
      </w:r>
      <w:r>
        <w:rPr>
          <w:color w:val="231F20"/>
          <w:w w:val="95"/>
        </w:rPr>
        <w:t>the</w:t>
      </w:r>
      <w:r>
        <w:rPr>
          <w:color w:val="231F20"/>
          <w:spacing w:val="15"/>
          <w:w w:val="95"/>
        </w:rPr>
        <w:t xml:space="preserve"> </w:t>
      </w:r>
      <w:r>
        <w:rPr>
          <w:color w:val="231F20"/>
          <w:w w:val="95"/>
        </w:rPr>
        <w:t>work</w:t>
      </w:r>
      <w:r>
        <w:rPr>
          <w:color w:val="231F20"/>
          <w:spacing w:val="15"/>
          <w:w w:val="95"/>
        </w:rPr>
        <w:t xml:space="preserve"> </w:t>
      </w:r>
      <w:r>
        <w:rPr>
          <w:color w:val="231F20"/>
          <w:w w:val="95"/>
        </w:rPr>
        <w:t>undertaken</w:t>
      </w:r>
      <w:r>
        <w:rPr>
          <w:color w:val="231F20"/>
          <w:spacing w:val="14"/>
          <w:w w:val="95"/>
        </w:rPr>
        <w:t xml:space="preserve"> </w:t>
      </w:r>
      <w:r>
        <w:rPr>
          <w:color w:val="231F20"/>
          <w:w w:val="95"/>
        </w:rPr>
        <w:t>in</w:t>
      </w:r>
      <w:r>
        <w:rPr>
          <w:color w:val="231F20"/>
          <w:spacing w:val="15"/>
          <w:w w:val="95"/>
        </w:rPr>
        <w:t xml:space="preserve"> </w:t>
      </w:r>
      <w:r>
        <w:rPr>
          <w:color w:val="231F20"/>
          <w:w w:val="95"/>
        </w:rPr>
        <w:t>2018.</w:t>
      </w:r>
    </w:p>
    <w:p w14:paraId="0E35E3AB" w14:textId="73F2D0F1" w:rsidR="001E7931" w:rsidRDefault="001E7931" w:rsidP="001E7931">
      <w:pPr>
        <w:pStyle w:val="BodyText"/>
        <w:rPr>
          <w:sz w:val="20"/>
        </w:rPr>
        <w:sectPr w:rsidR="001E7931" w:rsidSect="001E7931">
          <w:type w:val="continuous"/>
          <w:pgSz w:w="11910" w:h="16840"/>
          <w:pgMar w:top="1582" w:right="794" w:bottom="822" w:left="1077" w:header="0" w:footer="629" w:gutter="0"/>
          <w:cols w:num="3" w:space="40"/>
        </w:sectPr>
      </w:pPr>
    </w:p>
    <w:p w14:paraId="080D54BB" w14:textId="3F1AE9C3" w:rsidR="00F71DDB" w:rsidRDefault="00F71DDB" w:rsidP="004124C1">
      <w:pPr>
        <w:pStyle w:val="BodyText"/>
        <w:rPr>
          <w:sz w:val="20"/>
        </w:rPr>
      </w:pPr>
    </w:p>
    <w:p w14:paraId="2062D196" w14:textId="0A0F1C05" w:rsidR="001E7931" w:rsidRDefault="001E7931" w:rsidP="004124C1">
      <w:pPr>
        <w:pStyle w:val="BodyText"/>
        <w:rPr>
          <w:sz w:val="20"/>
        </w:rPr>
        <w:sectPr w:rsidR="001E7931" w:rsidSect="00576F2C">
          <w:type w:val="continuous"/>
          <w:pgSz w:w="11910" w:h="16840"/>
          <w:pgMar w:top="1582" w:right="794" w:bottom="142" w:left="1077" w:header="0" w:footer="629" w:gutter="0"/>
          <w:cols w:space="720"/>
        </w:sectPr>
      </w:pPr>
    </w:p>
    <w:p w14:paraId="25C9F167" w14:textId="77777777" w:rsidR="00F71DDB" w:rsidRDefault="00F71DDB" w:rsidP="004124C1">
      <w:pPr>
        <w:rPr>
          <w:sz w:val="20"/>
        </w:rPr>
      </w:pPr>
    </w:p>
    <w:p w14:paraId="1B735AAF" w14:textId="77777777" w:rsidR="001E7931" w:rsidRDefault="001E7931" w:rsidP="004124C1">
      <w:pPr>
        <w:rPr>
          <w:sz w:val="20"/>
        </w:rPr>
      </w:pPr>
    </w:p>
    <w:p w14:paraId="02784654" w14:textId="1D9259D1" w:rsidR="00D77DB3" w:rsidRDefault="00D77DB3" w:rsidP="004124C1">
      <w:pPr>
        <w:rPr>
          <w:sz w:val="20"/>
        </w:rPr>
        <w:sectPr w:rsidR="00D77DB3" w:rsidSect="001E7931">
          <w:pgSz w:w="11910" w:h="16840"/>
          <w:pgMar w:top="1580" w:right="800" w:bottom="820" w:left="620" w:header="0" w:footer="630" w:gutter="0"/>
          <w:cols w:space="720"/>
        </w:sectPr>
      </w:pPr>
    </w:p>
    <w:p w14:paraId="2CA5824F" w14:textId="77777777" w:rsidR="00F71DDB" w:rsidRPr="00576F2C" w:rsidRDefault="00A630EF" w:rsidP="006D1716">
      <w:pPr>
        <w:pStyle w:val="ListParagraph"/>
        <w:numPr>
          <w:ilvl w:val="1"/>
          <w:numId w:val="19"/>
        </w:numPr>
        <w:tabs>
          <w:tab w:val="left" w:pos="1080"/>
          <w:tab w:val="left" w:pos="1081"/>
        </w:tabs>
        <w:spacing w:line="230" w:lineRule="auto"/>
        <w:ind w:left="567" w:right="58" w:hanging="283"/>
        <w:rPr>
          <w:b/>
          <w:bCs/>
          <w:i/>
          <w:sz w:val="17"/>
        </w:rPr>
      </w:pPr>
      <w:bookmarkStart w:id="314" w:name="_bookmark39"/>
      <w:bookmarkEnd w:id="314"/>
      <w:r w:rsidRPr="00576F2C">
        <w:rPr>
          <w:b/>
          <w:bCs/>
          <w:i/>
          <w:color w:val="231F20"/>
          <w:w w:val="115"/>
          <w:sz w:val="17"/>
        </w:rPr>
        <w:t>Public use of Library as an</w:t>
      </w:r>
      <w:r w:rsidRPr="00576F2C">
        <w:rPr>
          <w:b/>
          <w:bCs/>
          <w:i/>
          <w:color w:val="231F20"/>
          <w:spacing w:val="1"/>
          <w:w w:val="115"/>
          <w:sz w:val="17"/>
        </w:rPr>
        <w:t xml:space="preserve"> </w:t>
      </w:r>
      <w:r w:rsidRPr="00576F2C">
        <w:rPr>
          <w:b/>
          <w:bCs/>
          <w:i/>
          <w:color w:val="231F20"/>
          <w:w w:val="115"/>
          <w:sz w:val="17"/>
        </w:rPr>
        <w:t>exhibition</w:t>
      </w:r>
      <w:r w:rsidRPr="00576F2C">
        <w:rPr>
          <w:b/>
          <w:bCs/>
          <w:i/>
          <w:color w:val="231F20"/>
          <w:spacing w:val="16"/>
          <w:w w:val="115"/>
          <w:sz w:val="17"/>
        </w:rPr>
        <w:t xml:space="preserve"> </w:t>
      </w:r>
      <w:r w:rsidRPr="00576F2C">
        <w:rPr>
          <w:b/>
          <w:bCs/>
          <w:i/>
          <w:color w:val="231F20"/>
          <w:w w:val="115"/>
          <w:sz w:val="17"/>
        </w:rPr>
        <w:t>or</w:t>
      </w:r>
      <w:r w:rsidRPr="00576F2C">
        <w:rPr>
          <w:b/>
          <w:bCs/>
          <w:i/>
          <w:color w:val="231F20"/>
          <w:spacing w:val="17"/>
          <w:w w:val="115"/>
          <w:sz w:val="17"/>
        </w:rPr>
        <w:t xml:space="preserve"> </w:t>
      </w:r>
      <w:r w:rsidRPr="00576F2C">
        <w:rPr>
          <w:b/>
          <w:bCs/>
          <w:i/>
          <w:color w:val="231F20"/>
          <w:w w:val="115"/>
          <w:sz w:val="17"/>
        </w:rPr>
        <w:t>program</w:t>
      </w:r>
      <w:r w:rsidRPr="00576F2C">
        <w:rPr>
          <w:b/>
          <w:bCs/>
          <w:i/>
          <w:color w:val="231F20"/>
          <w:spacing w:val="16"/>
          <w:w w:val="115"/>
          <w:sz w:val="17"/>
        </w:rPr>
        <w:t xml:space="preserve"> </w:t>
      </w:r>
      <w:r w:rsidRPr="00576F2C">
        <w:rPr>
          <w:b/>
          <w:bCs/>
          <w:i/>
          <w:color w:val="231F20"/>
          <w:w w:val="115"/>
          <w:sz w:val="17"/>
        </w:rPr>
        <w:t>space.</w:t>
      </w:r>
    </w:p>
    <w:p w14:paraId="570A45A0" w14:textId="73B921EC" w:rsidR="00F71DDB" w:rsidRDefault="00A630EF" w:rsidP="005434D1">
      <w:pPr>
        <w:pStyle w:val="BodyText"/>
        <w:spacing w:before="57" w:line="230" w:lineRule="auto"/>
        <w:ind w:left="567" w:right="307"/>
      </w:pPr>
      <w:r>
        <w:rPr>
          <w:color w:val="231F20"/>
          <w:w w:val="95"/>
        </w:rPr>
        <w:t>This</w:t>
      </w:r>
      <w:r>
        <w:rPr>
          <w:color w:val="231F20"/>
          <w:spacing w:val="12"/>
          <w:w w:val="95"/>
        </w:rPr>
        <w:t xml:space="preserve"> </w:t>
      </w:r>
      <w:r>
        <w:rPr>
          <w:color w:val="231F20"/>
          <w:w w:val="95"/>
        </w:rPr>
        <w:t>is</w:t>
      </w:r>
      <w:r>
        <w:rPr>
          <w:color w:val="231F20"/>
          <w:spacing w:val="12"/>
          <w:w w:val="95"/>
        </w:rPr>
        <w:t xml:space="preserve"> </w:t>
      </w:r>
      <w:r>
        <w:rPr>
          <w:color w:val="231F20"/>
          <w:w w:val="95"/>
        </w:rPr>
        <w:t>possible</w:t>
      </w:r>
      <w:r>
        <w:rPr>
          <w:color w:val="231F20"/>
          <w:spacing w:val="13"/>
          <w:w w:val="95"/>
        </w:rPr>
        <w:t xml:space="preserve"> </w:t>
      </w:r>
      <w:r>
        <w:rPr>
          <w:color w:val="231F20"/>
          <w:w w:val="95"/>
        </w:rPr>
        <w:t>provided</w:t>
      </w:r>
      <w:r>
        <w:rPr>
          <w:color w:val="231F20"/>
          <w:spacing w:val="12"/>
          <w:w w:val="95"/>
        </w:rPr>
        <w:t xml:space="preserve"> </w:t>
      </w:r>
      <w:r>
        <w:rPr>
          <w:color w:val="231F20"/>
          <w:w w:val="95"/>
        </w:rPr>
        <w:t>official</w:t>
      </w:r>
      <w:r>
        <w:rPr>
          <w:color w:val="231F20"/>
          <w:spacing w:val="-37"/>
          <w:w w:val="95"/>
        </w:rPr>
        <w:t xml:space="preserve"> </w:t>
      </w:r>
      <w:r>
        <w:rPr>
          <w:color w:val="231F20"/>
          <w:w w:val="95"/>
        </w:rPr>
        <w:t>listed</w:t>
      </w:r>
      <w:r>
        <w:rPr>
          <w:color w:val="231F20"/>
          <w:spacing w:val="-2"/>
          <w:w w:val="95"/>
        </w:rPr>
        <w:t xml:space="preserve"> </w:t>
      </w:r>
      <w:r>
        <w:rPr>
          <w:color w:val="231F20"/>
          <w:w w:val="95"/>
        </w:rPr>
        <w:t>values</w:t>
      </w:r>
      <w:r>
        <w:rPr>
          <w:color w:val="231F20"/>
          <w:spacing w:val="-2"/>
          <w:w w:val="95"/>
        </w:rPr>
        <w:t xml:space="preserve"> </w:t>
      </w:r>
      <w:r>
        <w:rPr>
          <w:color w:val="231F20"/>
          <w:w w:val="95"/>
        </w:rPr>
        <w:t>are</w:t>
      </w:r>
      <w:r>
        <w:rPr>
          <w:color w:val="231F20"/>
          <w:spacing w:val="-2"/>
          <w:w w:val="95"/>
        </w:rPr>
        <w:t xml:space="preserve"> </w:t>
      </w:r>
      <w:r>
        <w:rPr>
          <w:color w:val="231F20"/>
          <w:w w:val="95"/>
        </w:rPr>
        <w:t>protected.</w:t>
      </w:r>
      <w:r w:rsidR="005434D1">
        <w:t xml:space="preserve"> </w:t>
      </w:r>
      <w:r>
        <w:rPr>
          <w:color w:val="231F20"/>
          <w:w w:val="95"/>
        </w:rPr>
        <w:t>Impact</w:t>
      </w:r>
      <w:r>
        <w:rPr>
          <w:color w:val="231F20"/>
          <w:spacing w:val="5"/>
          <w:w w:val="95"/>
        </w:rPr>
        <w:t xml:space="preserve"> </w:t>
      </w:r>
      <w:r>
        <w:rPr>
          <w:color w:val="231F20"/>
          <w:w w:val="95"/>
        </w:rPr>
        <w:t>on</w:t>
      </w:r>
      <w:r>
        <w:rPr>
          <w:color w:val="231F20"/>
          <w:spacing w:val="6"/>
          <w:w w:val="95"/>
        </w:rPr>
        <w:t xml:space="preserve"> </w:t>
      </w:r>
      <w:r>
        <w:rPr>
          <w:color w:val="231F20"/>
          <w:w w:val="95"/>
        </w:rPr>
        <w:t>the</w:t>
      </w:r>
      <w:r>
        <w:rPr>
          <w:color w:val="231F20"/>
          <w:spacing w:val="5"/>
          <w:w w:val="95"/>
        </w:rPr>
        <w:t xml:space="preserve"> </w:t>
      </w:r>
      <w:r>
        <w:rPr>
          <w:color w:val="231F20"/>
          <w:w w:val="95"/>
        </w:rPr>
        <w:t>library</w:t>
      </w:r>
      <w:r>
        <w:rPr>
          <w:color w:val="231F20"/>
          <w:spacing w:val="6"/>
          <w:w w:val="95"/>
        </w:rPr>
        <w:t xml:space="preserve"> </w:t>
      </w:r>
      <w:r>
        <w:rPr>
          <w:color w:val="231F20"/>
          <w:w w:val="95"/>
        </w:rPr>
        <w:t>book</w:t>
      </w:r>
      <w:r>
        <w:rPr>
          <w:color w:val="231F20"/>
          <w:spacing w:val="5"/>
          <w:w w:val="95"/>
        </w:rPr>
        <w:t xml:space="preserve"> </w:t>
      </w:r>
      <w:r>
        <w:rPr>
          <w:color w:val="231F20"/>
          <w:w w:val="95"/>
        </w:rPr>
        <w:t>and</w:t>
      </w:r>
      <w:r>
        <w:rPr>
          <w:color w:val="231F20"/>
          <w:spacing w:val="1"/>
          <w:w w:val="95"/>
        </w:rPr>
        <w:t xml:space="preserve"> </w:t>
      </w:r>
      <w:r>
        <w:rPr>
          <w:color w:val="231F20"/>
          <w:w w:val="95"/>
        </w:rPr>
        <w:t>periodical collection</w:t>
      </w:r>
      <w:r>
        <w:rPr>
          <w:color w:val="231F20"/>
          <w:spacing w:val="1"/>
          <w:w w:val="95"/>
        </w:rPr>
        <w:t xml:space="preserve"> </w:t>
      </w:r>
      <w:r>
        <w:rPr>
          <w:color w:val="231F20"/>
          <w:w w:val="95"/>
        </w:rPr>
        <w:t>needs</w:t>
      </w:r>
      <w:r>
        <w:rPr>
          <w:color w:val="231F20"/>
          <w:spacing w:val="1"/>
          <w:w w:val="95"/>
        </w:rPr>
        <w:t xml:space="preserve"> </w:t>
      </w:r>
      <w:r>
        <w:rPr>
          <w:color w:val="231F20"/>
          <w:w w:val="95"/>
        </w:rPr>
        <w:t>consideration</w:t>
      </w:r>
      <w:r>
        <w:rPr>
          <w:color w:val="231F20"/>
          <w:spacing w:val="19"/>
          <w:w w:val="95"/>
        </w:rPr>
        <w:t xml:space="preserve"> </w:t>
      </w:r>
      <w:r>
        <w:rPr>
          <w:color w:val="231F20"/>
          <w:w w:val="95"/>
        </w:rPr>
        <w:t>but</w:t>
      </w:r>
      <w:r>
        <w:rPr>
          <w:color w:val="231F20"/>
          <w:spacing w:val="20"/>
          <w:w w:val="95"/>
        </w:rPr>
        <w:t xml:space="preserve"> </w:t>
      </w:r>
      <w:r>
        <w:rPr>
          <w:color w:val="231F20"/>
          <w:w w:val="95"/>
        </w:rPr>
        <w:t>this</w:t>
      </w:r>
      <w:r>
        <w:rPr>
          <w:color w:val="231F20"/>
          <w:spacing w:val="19"/>
          <w:w w:val="95"/>
        </w:rPr>
        <w:t xml:space="preserve"> </w:t>
      </w:r>
      <w:r>
        <w:rPr>
          <w:color w:val="231F20"/>
          <w:w w:val="95"/>
        </w:rPr>
        <w:t>is</w:t>
      </w:r>
      <w:r>
        <w:rPr>
          <w:color w:val="231F20"/>
          <w:spacing w:val="20"/>
          <w:w w:val="95"/>
        </w:rPr>
        <w:t xml:space="preserve"> </w:t>
      </w:r>
      <w:r>
        <w:rPr>
          <w:color w:val="231F20"/>
          <w:w w:val="95"/>
        </w:rPr>
        <w:t>outside</w:t>
      </w:r>
      <w:r>
        <w:rPr>
          <w:color w:val="231F20"/>
          <w:spacing w:val="-37"/>
          <w:w w:val="95"/>
        </w:rPr>
        <w:t xml:space="preserve"> </w:t>
      </w:r>
      <w:r>
        <w:rPr>
          <w:color w:val="231F20"/>
          <w:w w:val="95"/>
        </w:rPr>
        <w:t>the</w:t>
      </w:r>
      <w:r>
        <w:rPr>
          <w:color w:val="231F20"/>
          <w:spacing w:val="-6"/>
          <w:w w:val="95"/>
        </w:rPr>
        <w:t xml:space="preserve"> </w:t>
      </w:r>
      <w:r>
        <w:rPr>
          <w:color w:val="231F20"/>
          <w:w w:val="95"/>
        </w:rPr>
        <w:t>scope</w:t>
      </w:r>
      <w:r>
        <w:rPr>
          <w:color w:val="231F20"/>
          <w:spacing w:val="-6"/>
          <w:w w:val="95"/>
        </w:rPr>
        <w:t xml:space="preserve"> </w:t>
      </w:r>
      <w:r>
        <w:rPr>
          <w:color w:val="231F20"/>
          <w:w w:val="95"/>
        </w:rPr>
        <w:t>of</w:t>
      </w:r>
      <w:r>
        <w:rPr>
          <w:color w:val="231F20"/>
          <w:spacing w:val="-6"/>
          <w:w w:val="95"/>
        </w:rPr>
        <w:t xml:space="preserve"> </w:t>
      </w:r>
      <w:r>
        <w:rPr>
          <w:color w:val="231F20"/>
          <w:w w:val="95"/>
        </w:rPr>
        <w:t>this</w:t>
      </w:r>
      <w:r>
        <w:rPr>
          <w:color w:val="231F20"/>
          <w:spacing w:val="-6"/>
          <w:w w:val="95"/>
        </w:rPr>
        <w:t xml:space="preserve"> </w:t>
      </w:r>
      <w:r>
        <w:rPr>
          <w:color w:val="231F20"/>
          <w:w w:val="95"/>
        </w:rPr>
        <w:t>HMP.</w:t>
      </w:r>
    </w:p>
    <w:p w14:paraId="401E0183" w14:textId="77777777" w:rsidR="00F71DDB" w:rsidRPr="005434D1" w:rsidRDefault="00A630EF" w:rsidP="005434D1">
      <w:pPr>
        <w:spacing w:before="162" w:line="225" w:lineRule="exact"/>
        <w:ind w:left="284" w:right="58"/>
        <w:rPr>
          <w:b/>
          <w:bCs/>
          <w:i/>
          <w:sz w:val="17"/>
        </w:rPr>
      </w:pPr>
      <w:r w:rsidRPr="005434D1">
        <w:rPr>
          <w:b/>
          <w:bCs/>
          <w:i/>
          <w:color w:val="231F20"/>
          <w:w w:val="110"/>
          <w:sz w:val="17"/>
        </w:rPr>
        <w:t>Policy</w:t>
      </w:r>
      <w:r w:rsidRPr="005434D1">
        <w:rPr>
          <w:b/>
          <w:bCs/>
          <w:i/>
          <w:color w:val="231F20"/>
          <w:spacing w:val="-4"/>
          <w:w w:val="110"/>
          <w:sz w:val="17"/>
        </w:rPr>
        <w:t xml:space="preserve"> </w:t>
      </w:r>
      <w:r w:rsidRPr="005434D1">
        <w:rPr>
          <w:b/>
          <w:bCs/>
          <w:i/>
          <w:color w:val="231F20"/>
          <w:w w:val="110"/>
          <w:sz w:val="17"/>
        </w:rPr>
        <w:t>3.5</w:t>
      </w:r>
    </w:p>
    <w:p w14:paraId="5A2CD821" w14:textId="1B063D45" w:rsidR="00F71DDB" w:rsidRPr="005434D1" w:rsidRDefault="00A630EF" w:rsidP="005434D1">
      <w:pPr>
        <w:spacing w:before="2" w:line="230" w:lineRule="auto"/>
        <w:ind w:left="284" w:right="58"/>
        <w:rPr>
          <w:b/>
          <w:bCs/>
          <w:i/>
          <w:sz w:val="17"/>
        </w:rPr>
      </w:pPr>
      <w:r w:rsidRPr="005434D1">
        <w:rPr>
          <w:b/>
          <w:bCs/>
          <w:i/>
          <w:color w:val="231F20"/>
          <w:w w:val="115"/>
          <w:sz w:val="17"/>
        </w:rPr>
        <w:t>Changes to meet statutory</w:t>
      </w:r>
      <w:r w:rsidRPr="005434D1">
        <w:rPr>
          <w:b/>
          <w:bCs/>
          <w:i/>
          <w:color w:val="231F20"/>
          <w:spacing w:val="1"/>
          <w:w w:val="115"/>
          <w:sz w:val="17"/>
        </w:rPr>
        <w:t xml:space="preserve"> </w:t>
      </w:r>
      <w:r w:rsidRPr="005434D1">
        <w:rPr>
          <w:b/>
          <w:bCs/>
          <w:i/>
          <w:color w:val="231F20"/>
          <w:w w:val="115"/>
          <w:sz w:val="17"/>
        </w:rPr>
        <w:t>requirements as defined by the</w:t>
      </w:r>
      <w:r w:rsidRPr="005434D1">
        <w:rPr>
          <w:b/>
          <w:bCs/>
          <w:i/>
          <w:color w:val="231F20"/>
          <w:spacing w:val="1"/>
          <w:w w:val="115"/>
          <w:sz w:val="17"/>
        </w:rPr>
        <w:t xml:space="preserve"> </w:t>
      </w:r>
      <w:r w:rsidRPr="005434D1">
        <w:rPr>
          <w:b/>
          <w:bCs/>
          <w:i/>
          <w:color w:val="231F20"/>
          <w:w w:val="110"/>
          <w:sz w:val="17"/>
        </w:rPr>
        <w:t>National Construction Code</w:t>
      </w:r>
      <w:r w:rsidRPr="005434D1">
        <w:rPr>
          <w:b/>
          <w:bCs/>
          <w:i/>
          <w:color w:val="231F20"/>
          <w:spacing w:val="1"/>
          <w:w w:val="110"/>
          <w:sz w:val="17"/>
        </w:rPr>
        <w:t xml:space="preserve"> </w:t>
      </w:r>
      <w:r w:rsidRPr="005434D1">
        <w:rPr>
          <w:b/>
          <w:bCs/>
          <w:i/>
          <w:color w:val="231F20"/>
          <w:w w:val="110"/>
          <w:sz w:val="17"/>
        </w:rPr>
        <w:t>Volume 1 (Building Code of</w:t>
      </w:r>
      <w:r w:rsidRPr="005434D1">
        <w:rPr>
          <w:b/>
          <w:bCs/>
          <w:i/>
          <w:color w:val="231F20"/>
          <w:spacing w:val="1"/>
          <w:w w:val="110"/>
          <w:sz w:val="17"/>
        </w:rPr>
        <w:t xml:space="preserve"> </w:t>
      </w:r>
      <w:r w:rsidRPr="005434D1">
        <w:rPr>
          <w:b/>
          <w:bCs/>
          <w:i/>
          <w:color w:val="231F20"/>
          <w:w w:val="110"/>
          <w:sz w:val="17"/>
        </w:rPr>
        <w:t>Australia),</w:t>
      </w:r>
      <w:r w:rsidRPr="005434D1">
        <w:rPr>
          <w:b/>
          <w:bCs/>
          <w:i/>
          <w:color w:val="231F20"/>
          <w:spacing w:val="1"/>
          <w:w w:val="110"/>
          <w:sz w:val="17"/>
        </w:rPr>
        <w:t xml:space="preserve"> </w:t>
      </w:r>
      <w:r w:rsidRPr="005434D1">
        <w:rPr>
          <w:b/>
          <w:bCs/>
          <w:i/>
          <w:color w:val="231F20"/>
          <w:w w:val="110"/>
          <w:sz w:val="17"/>
        </w:rPr>
        <w:t>Australian Standards</w:t>
      </w:r>
      <w:r w:rsidRPr="005434D1">
        <w:rPr>
          <w:b/>
          <w:bCs/>
          <w:i/>
          <w:color w:val="231F20"/>
          <w:spacing w:val="1"/>
          <w:w w:val="110"/>
          <w:sz w:val="17"/>
        </w:rPr>
        <w:t xml:space="preserve"> </w:t>
      </w:r>
      <w:r w:rsidRPr="005434D1">
        <w:rPr>
          <w:b/>
          <w:bCs/>
          <w:i/>
          <w:color w:val="231F20"/>
          <w:w w:val="115"/>
          <w:sz w:val="17"/>
        </w:rPr>
        <w:t>or</w:t>
      </w:r>
      <w:r w:rsidRPr="005434D1">
        <w:rPr>
          <w:b/>
          <w:bCs/>
          <w:i/>
          <w:color w:val="231F20"/>
          <w:spacing w:val="11"/>
          <w:w w:val="115"/>
          <w:sz w:val="17"/>
        </w:rPr>
        <w:t xml:space="preserve"> </w:t>
      </w:r>
      <w:r w:rsidRPr="005434D1">
        <w:rPr>
          <w:b/>
          <w:bCs/>
          <w:i/>
          <w:color w:val="231F20"/>
          <w:w w:val="115"/>
          <w:sz w:val="17"/>
        </w:rPr>
        <w:t>Authorities</w:t>
      </w:r>
      <w:r w:rsidRPr="005434D1">
        <w:rPr>
          <w:b/>
          <w:bCs/>
          <w:i/>
          <w:color w:val="231F20"/>
          <w:spacing w:val="12"/>
          <w:w w:val="115"/>
          <w:sz w:val="17"/>
        </w:rPr>
        <w:t xml:space="preserve"> </w:t>
      </w:r>
      <w:r w:rsidRPr="005434D1">
        <w:rPr>
          <w:b/>
          <w:bCs/>
          <w:i/>
          <w:color w:val="231F20"/>
          <w:w w:val="115"/>
          <w:sz w:val="17"/>
        </w:rPr>
        <w:t>shall</w:t>
      </w:r>
      <w:r w:rsidRPr="005434D1">
        <w:rPr>
          <w:b/>
          <w:bCs/>
          <w:i/>
          <w:color w:val="231F20"/>
          <w:spacing w:val="12"/>
          <w:w w:val="115"/>
          <w:sz w:val="17"/>
        </w:rPr>
        <w:t xml:space="preserve"> </w:t>
      </w:r>
      <w:r w:rsidRPr="005434D1">
        <w:rPr>
          <w:b/>
          <w:bCs/>
          <w:i/>
          <w:color w:val="231F20"/>
          <w:w w:val="115"/>
          <w:sz w:val="17"/>
        </w:rPr>
        <w:t>be</w:t>
      </w:r>
      <w:r w:rsidRPr="005434D1">
        <w:rPr>
          <w:b/>
          <w:bCs/>
          <w:i/>
          <w:color w:val="231F20"/>
          <w:spacing w:val="12"/>
          <w:w w:val="115"/>
          <w:sz w:val="17"/>
        </w:rPr>
        <w:t xml:space="preserve"> </w:t>
      </w:r>
      <w:r w:rsidRPr="005434D1">
        <w:rPr>
          <w:b/>
          <w:bCs/>
          <w:i/>
          <w:color w:val="231F20"/>
          <w:w w:val="115"/>
          <w:sz w:val="17"/>
        </w:rPr>
        <w:t>considered</w:t>
      </w:r>
      <w:r w:rsidRPr="005434D1">
        <w:rPr>
          <w:b/>
          <w:bCs/>
          <w:i/>
          <w:color w:val="231F20"/>
          <w:spacing w:val="-46"/>
          <w:w w:val="115"/>
          <w:sz w:val="17"/>
        </w:rPr>
        <w:t xml:space="preserve"> </w:t>
      </w:r>
      <w:r w:rsidRPr="005434D1">
        <w:rPr>
          <w:b/>
          <w:bCs/>
          <w:i/>
          <w:color w:val="231F20"/>
          <w:w w:val="115"/>
          <w:sz w:val="17"/>
        </w:rPr>
        <w:t>in the context of the Policies 3.4,</w:t>
      </w:r>
      <w:r w:rsidRPr="005434D1">
        <w:rPr>
          <w:b/>
          <w:bCs/>
          <w:i/>
          <w:color w:val="231F20"/>
          <w:spacing w:val="1"/>
          <w:w w:val="115"/>
          <w:sz w:val="17"/>
        </w:rPr>
        <w:t xml:space="preserve"> </w:t>
      </w:r>
      <w:r w:rsidRPr="005434D1">
        <w:rPr>
          <w:b/>
          <w:bCs/>
          <w:i/>
          <w:color w:val="231F20"/>
          <w:w w:val="110"/>
          <w:sz w:val="17"/>
        </w:rPr>
        <w:t>4.1</w:t>
      </w:r>
      <w:r w:rsidRPr="005434D1">
        <w:rPr>
          <w:b/>
          <w:bCs/>
          <w:i/>
          <w:color w:val="231F20"/>
          <w:spacing w:val="-12"/>
          <w:w w:val="110"/>
          <w:sz w:val="17"/>
        </w:rPr>
        <w:t xml:space="preserve"> </w:t>
      </w:r>
      <w:r w:rsidRPr="005434D1">
        <w:rPr>
          <w:b/>
          <w:bCs/>
          <w:i/>
          <w:color w:val="231F20"/>
          <w:w w:val="110"/>
          <w:sz w:val="17"/>
        </w:rPr>
        <w:t>4.3.</w:t>
      </w:r>
    </w:p>
    <w:p w14:paraId="59519948" w14:textId="5627D38C" w:rsidR="00576F2C" w:rsidRDefault="00A630EF" w:rsidP="005434D1">
      <w:pPr>
        <w:pStyle w:val="BodyText"/>
        <w:spacing w:before="169" w:line="230" w:lineRule="auto"/>
        <w:ind w:left="284" w:right="307"/>
      </w:pPr>
      <w:r>
        <w:rPr>
          <w:color w:val="231F20"/>
          <w:w w:val="95"/>
        </w:rPr>
        <w:t>This</w:t>
      </w:r>
      <w:r>
        <w:rPr>
          <w:color w:val="231F20"/>
          <w:spacing w:val="14"/>
          <w:w w:val="95"/>
        </w:rPr>
        <w:t xml:space="preserve"> </w:t>
      </w:r>
      <w:r>
        <w:rPr>
          <w:color w:val="231F20"/>
          <w:w w:val="95"/>
        </w:rPr>
        <w:t>will</w:t>
      </w:r>
      <w:r>
        <w:rPr>
          <w:color w:val="231F20"/>
          <w:spacing w:val="15"/>
          <w:w w:val="95"/>
        </w:rPr>
        <w:t xml:space="preserve"> </w:t>
      </w:r>
      <w:r>
        <w:rPr>
          <w:color w:val="231F20"/>
          <w:w w:val="95"/>
        </w:rPr>
        <w:t>include</w:t>
      </w:r>
      <w:r>
        <w:rPr>
          <w:color w:val="231F20"/>
          <w:spacing w:val="15"/>
          <w:w w:val="95"/>
        </w:rPr>
        <w:t xml:space="preserve"> </w:t>
      </w:r>
      <w:r>
        <w:rPr>
          <w:color w:val="231F20"/>
          <w:w w:val="95"/>
        </w:rPr>
        <w:t>such</w:t>
      </w:r>
      <w:r>
        <w:rPr>
          <w:color w:val="231F20"/>
          <w:spacing w:val="14"/>
          <w:w w:val="95"/>
        </w:rPr>
        <w:t xml:space="preserve"> </w:t>
      </w:r>
      <w:r>
        <w:rPr>
          <w:color w:val="231F20"/>
          <w:w w:val="95"/>
        </w:rPr>
        <w:t>aspects</w:t>
      </w:r>
      <w:r>
        <w:rPr>
          <w:color w:val="231F20"/>
          <w:spacing w:val="15"/>
          <w:w w:val="95"/>
        </w:rPr>
        <w:t xml:space="preserve"> </w:t>
      </w:r>
      <w:r>
        <w:rPr>
          <w:color w:val="231F20"/>
          <w:w w:val="95"/>
        </w:rPr>
        <w:t>as</w:t>
      </w:r>
      <w:r>
        <w:rPr>
          <w:color w:val="231F20"/>
          <w:spacing w:val="15"/>
          <w:w w:val="95"/>
        </w:rPr>
        <w:t xml:space="preserve"> </w:t>
      </w:r>
      <w:r>
        <w:rPr>
          <w:color w:val="231F20"/>
          <w:w w:val="95"/>
        </w:rPr>
        <w:t>fire</w:t>
      </w:r>
      <w:r>
        <w:rPr>
          <w:color w:val="231F20"/>
          <w:spacing w:val="-38"/>
          <w:w w:val="95"/>
        </w:rPr>
        <w:t xml:space="preserve"> </w:t>
      </w:r>
      <w:r>
        <w:rPr>
          <w:color w:val="231F20"/>
          <w:w w:val="95"/>
        </w:rPr>
        <w:t>safety and access for people with</w:t>
      </w:r>
      <w:r>
        <w:rPr>
          <w:color w:val="231F20"/>
          <w:spacing w:val="1"/>
          <w:w w:val="95"/>
        </w:rPr>
        <w:t xml:space="preserve"> </w:t>
      </w:r>
      <w:r>
        <w:rPr>
          <w:color w:val="231F20"/>
          <w:w w:val="95"/>
        </w:rPr>
        <w:t>disabilities.</w:t>
      </w:r>
      <w:r>
        <w:rPr>
          <w:color w:val="231F20"/>
          <w:spacing w:val="4"/>
          <w:w w:val="95"/>
        </w:rPr>
        <w:t xml:space="preserve"> </w:t>
      </w:r>
      <w:r>
        <w:rPr>
          <w:color w:val="231F20"/>
          <w:w w:val="95"/>
        </w:rPr>
        <w:t>Changes</w:t>
      </w:r>
      <w:r>
        <w:rPr>
          <w:color w:val="231F20"/>
          <w:spacing w:val="5"/>
          <w:w w:val="95"/>
        </w:rPr>
        <w:t xml:space="preserve"> </w:t>
      </w:r>
      <w:r>
        <w:rPr>
          <w:color w:val="231F20"/>
          <w:w w:val="95"/>
        </w:rPr>
        <w:t>of</w:t>
      </w:r>
      <w:r>
        <w:rPr>
          <w:color w:val="231F20"/>
          <w:spacing w:val="5"/>
          <w:w w:val="95"/>
        </w:rPr>
        <w:t xml:space="preserve"> </w:t>
      </w:r>
      <w:r>
        <w:rPr>
          <w:color w:val="231F20"/>
          <w:w w:val="95"/>
        </w:rPr>
        <w:t>use,</w:t>
      </w:r>
      <w:r>
        <w:rPr>
          <w:color w:val="231F20"/>
          <w:spacing w:val="4"/>
          <w:w w:val="95"/>
        </w:rPr>
        <w:t xml:space="preserve"> </w:t>
      </w:r>
      <w:r>
        <w:rPr>
          <w:color w:val="231F20"/>
          <w:w w:val="95"/>
        </w:rPr>
        <w:t>which</w:t>
      </w:r>
      <w:r>
        <w:rPr>
          <w:color w:val="231F20"/>
          <w:spacing w:val="1"/>
          <w:w w:val="95"/>
        </w:rPr>
        <w:t xml:space="preserve"> </w:t>
      </w:r>
      <w:r>
        <w:rPr>
          <w:color w:val="231F20"/>
          <w:w w:val="95"/>
        </w:rPr>
        <w:t>increase occupancy levels, may</w:t>
      </w:r>
      <w:r>
        <w:rPr>
          <w:color w:val="231F20"/>
          <w:spacing w:val="1"/>
          <w:w w:val="95"/>
        </w:rPr>
        <w:t xml:space="preserve"> </w:t>
      </w:r>
      <w:r>
        <w:rPr>
          <w:color w:val="231F20"/>
          <w:w w:val="95"/>
        </w:rPr>
        <w:t>require</w:t>
      </w:r>
      <w:r>
        <w:rPr>
          <w:color w:val="231F20"/>
          <w:spacing w:val="3"/>
          <w:w w:val="95"/>
        </w:rPr>
        <w:t xml:space="preserve"> </w:t>
      </w:r>
      <w:r>
        <w:rPr>
          <w:color w:val="231F20"/>
          <w:w w:val="95"/>
        </w:rPr>
        <w:t>a</w:t>
      </w:r>
      <w:r>
        <w:rPr>
          <w:color w:val="231F20"/>
          <w:spacing w:val="4"/>
          <w:w w:val="95"/>
        </w:rPr>
        <w:t xml:space="preserve"> </w:t>
      </w:r>
      <w:r>
        <w:rPr>
          <w:color w:val="231F20"/>
          <w:w w:val="95"/>
        </w:rPr>
        <w:t>review</w:t>
      </w:r>
      <w:r>
        <w:rPr>
          <w:color w:val="231F20"/>
          <w:spacing w:val="4"/>
          <w:w w:val="95"/>
        </w:rPr>
        <w:t xml:space="preserve"> </w:t>
      </w:r>
      <w:r>
        <w:rPr>
          <w:color w:val="231F20"/>
          <w:w w:val="95"/>
        </w:rPr>
        <w:t>of</w:t>
      </w:r>
      <w:r>
        <w:rPr>
          <w:color w:val="231F20"/>
          <w:spacing w:val="3"/>
          <w:w w:val="95"/>
        </w:rPr>
        <w:t xml:space="preserve"> </w:t>
      </w:r>
      <w:r>
        <w:rPr>
          <w:color w:val="231F20"/>
          <w:w w:val="95"/>
        </w:rPr>
        <w:t>toilet</w:t>
      </w:r>
      <w:r>
        <w:rPr>
          <w:color w:val="231F20"/>
          <w:spacing w:val="4"/>
          <w:w w:val="95"/>
        </w:rPr>
        <w:t xml:space="preserve"> </w:t>
      </w:r>
      <w:r>
        <w:rPr>
          <w:color w:val="231F20"/>
          <w:w w:val="95"/>
        </w:rPr>
        <w:t>facilities.</w:t>
      </w:r>
      <w:r w:rsidR="005434D1">
        <w:br/>
      </w:r>
      <w:r>
        <w:rPr>
          <w:color w:val="231F20"/>
          <w:w w:val="95"/>
        </w:rPr>
        <w:t>A proposal for additional toilet</w:t>
      </w:r>
      <w:r>
        <w:rPr>
          <w:color w:val="231F20"/>
          <w:spacing w:val="1"/>
          <w:w w:val="95"/>
        </w:rPr>
        <w:t xml:space="preserve"> </w:t>
      </w:r>
      <w:r>
        <w:rPr>
          <w:color w:val="231F20"/>
          <w:w w:val="95"/>
        </w:rPr>
        <w:t>provision</w:t>
      </w:r>
      <w:r>
        <w:rPr>
          <w:color w:val="231F20"/>
          <w:spacing w:val="22"/>
          <w:w w:val="95"/>
        </w:rPr>
        <w:t xml:space="preserve"> </w:t>
      </w:r>
      <w:r>
        <w:rPr>
          <w:color w:val="231F20"/>
          <w:w w:val="95"/>
        </w:rPr>
        <w:t>would</w:t>
      </w:r>
      <w:r>
        <w:rPr>
          <w:color w:val="231F20"/>
          <w:spacing w:val="22"/>
          <w:w w:val="95"/>
        </w:rPr>
        <w:t xml:space="preserve"> </w:t>
      </w:r>
      <w:r>
        <w:rPr>
          <w:color w:val="231F20"/>
          <w:w w:val="95"/>
        </w:rPr>
        <w:t>require</w:t>
      </w:r>
      <w:r>
        <w:rPr>
          <w:color w:val="231F20"/>
          <w:spacing w:val="22"/>
          <w:w w:val="95"/>
        </w:rPr>
        <w:t xml:space="preserve"> </w:t>
      </w:r>
      <w:r>
        <w:rPr>
          <w:color w:val="231F20"/>
          <w:w w:val="95"/>
        </w:rPr>
        <w:t>consistency</w:t>
      </w:r>
      <w:r>
        <w:rPr>
          <w:color w:val="231F20"/>
          <w:spacing w:val="1"/>
          <w:w w:val="95"/>
        </w:rPr>
        <w:t xml:space="preserve"> </w:t>
      </w:r>
      <w:r>
        <w:rPr>
          <w:color w:val="231F20"/>
          <w:w w:val="95"/>
        </w:rPr>
        <w:t>with</w:t>
      </w:r>
      <w:r>
        <w:rPr>
          <w:color w:val="231F20"/>
          <w:spacing w:val="-8"/>
          <w:w w:val="95"/>
        </w:rPr>
        <w:t xml:space="preserve"> </w:t>
      </w:r>
      <w:r>
        <w:rPr>
          <w:color w:val="231F20"/>
          <w:w w:val="95"/>
        </w:rPr>
        <w:t>this</w:t>
      </w:r>
      <w:r>
        <w:rPr>
          <w:color w:val="231F20"/>
          <w:spacing w:val="-7"/>
          <w:w w:val="95"/>
        </w:rPr>
        <w:t xml:space="preserve"> </w:t>
      </w:r>
      <w:r>
        <w:rPr>
          <w:color w:val="231F20"/>
          <w:w w:val="95"/>
        </w:rPr>
        <w:t>HMP.</w:t>
      </w:r>
    </w:p>
    <w:p w14:paraId="1F9C24F1" w14:textId="2A72412A" w:rsidR="00F71DDB" w:rsidRDefault="00A630EF" w:rsidP="00D77DB3">
      <w:pPr>
        <w:pStyle w:val="BodyText"/>
        <w:spacing w:before="170" w:line="230" w:lineRule="auto"/>
        <w:ind w:left="284" w:right="307"/>
      </w:pPr>
      <w:r>
        <w:rPr>
          <w:color w:val="231F20"/>
          <w:w w:val="95"/>
        </w:rPr>
        <w:t>This will require detailed</w:t>
      </w:r>
      <w:r>
        <w:rPr>
          <w:color w:val="231F20"/>
          <w:spacing w:val="1"/>
          <w:w w:val="95"/>
        </w:rPr>
        <w:t xml:space="preserve"> </w:t>
      </w:r>
      <w:r>
        <w:rPr>
          <w:color w:val="231F20"/>
          <w:w w:val="95"/>
        </w:rPr>
        <w:t>consideration</w:t>
      </w:r>
      <w:r>
        <w:rPr>
          <w:color w:val="231F20"/>
          <w:spacing w:val="5"/>
          <w:w w:val="95"/>
        </w:rPr>
        <w:t xml:space="preserve"> </w:t>
      </w:r>
      <w:r>
        <w:rPr>
          <w:color w:val="231F20"/>
          <w:w w:val="95"/>
        </w:rPr>
        <w:t>of</w:t>
      </w:r>
      <w:r>
        <w:rPr>
          <w:color w:val="231F20"/>
          <w:spacing w:val="6"/>
          <w:w w:val="95"/>
        </w:rPr>
        <w:t xml:space="preserve"> </w:t>
      </w:r>
      <w:r>
        <w:rPr>
          <w:color w:val="231F20"/>
          <w:w w:val="95"/>
        </w:rPr>
        <w:t>each</w:t>
      </w:r>
      <w:r>
        <w:rPr>
          <w:color w:val="231F20"/>
          <w:spacing w:val="6"/>
          <w:w w:val="95"/>
        </w:rPr>
        <w:t xml:space="preserve"> </w:t>
      </w:r>
      <w:r>
        <w:rPr>
          <w:color w:val="231F20"/>
          <w:w w:val="95"/>
        </w:rPr>
        <w:t>proposal</w:t>
      </w:r>
      <w:r>
        <w:rPr>
          <w:color w:val="231F20"/>
          <w:spacing w:val="6"/>
          <w:w w:val="95"/>
        </w:rPr>
        <w:t xml:space="preserve"> </w:t>
      </w:r>
      <w:r>
        <w:rPr>
          <w:color w:val="231F20"/>
          <w:w w:val="95"/>
        </w:rPr>
        <w:t>and</w:t>
      </w:r>
      <w:r>
        <w:rPr>
          <w:color w:val="231F20"/>
          <w:spacing w:val="1"/>
          <w:w w:val="95"/>
        </w:rPr>
        <w:t xml:space="preserve"> </w:t>
      </w:r>
      <w:r>
        <w:rPr>
          <w:color w:val="231F20"/>
          <w:w w:val="95"/>
        </w:rPr>
        <w:t>possibly</w:t>
      </w:r>
      <w:r>
        <w:rPr>
          <w:color w:val="231F20"/>
          <w:spacing w:val="1"/>
          <w:w w:val="95"/>
        </w:rPr>
        <w:t xml:space="preserve"> </w:t>
      </w:r>
      <w:r>
        <w:rPr>
          <w:color w:val="231F20"/>
          <w:w w:val="95"/>
        </w:rPr>
        <w:t>performance</w:t>
      </w:r>
      <w:r>
        <w:rPr>
          <w:color w:val="231F20"/>
          <w:spacing w:val="1"/>
          <w:w w:val="95"/>
        </w:rPr>
        <w:t xml:space="preserve"> </w:t>
      </w:r>
      <w:r>
        <w:rPr>
          <w:color w:val="231F20"/>
          <w:w w:val="95"/>
        </w:rPr>
        <w:t>solutions</w:t>
      </w:r>
      <w:r>
        <w:rPr>
          <w:color w:val="231F20"/>
          <w:spacing w:val="1"/>
          <w:w w:val="95"/>
        </w:rPr>
        <w:t xml:space="preserve"> </w:t>
      </w:r>
      <w:r>
        <w:rPr>
          <w:color w:val="231F20"/>
          <w:w w:val="95"/>
        </w:rPr>
        <w:t>sought to conserve and protect</w:t>
      </w:r>
      <w:r>
        <w:rPr>
          <w:color w:val="231F20"/>
          <w:spacing w:val="1"/>
          <w:w w:val="95"/>
        </w:rPr>
        <w:t xml:space="preserve"> </w:t>
      </w:r>
      <w:r>
        <w:rPr>
          <w:color w:val="231F20"/>
          <w:w w:val="95"/>
        </w:rPr>
        <w:t>original</w:t>
      </w:r>
      <w:r>
        <w:rPr>
          <w:color w:val="231F20"/>
          <w:spacing w:val="3"/>
          <w:w w:val="95"/>
        </w:rPr>
        <w:t xml:space="preserve"> </w:t>
      </w:r>
      <w:r>
        <w:rPr>
          <w:color w:val="231F20"/>
          <w:w w:val="95"/>
        </w:rPr>
        <w:t>fabric</w:t>
      </w:r>
      <w:r>
        <w:rPr>
          <w:color w:val="231F20"/>
          <w:spacing w:val="4"/>
          <w:w w:val="95"/>
        </w:rPr>
        <w:t xml:space="preserve"> </w:t>
      </w:r>
      <w:r>
        <w:rPr>
          <w:color w:val="231F20"/>
          <w:w w:val="95"/>
        </w:rPr>
        <w:t>and</w:t>
      </w:r>
      <w:r>
        <w:rPr>
          <w:color w:val="231F20"/>
          <w:spacing w:val="4"/>
          <w:w w:val="95"/>
        </w:rPr>
        <w:t xml:space="preserve"> </w:t>
      </w:r>
      <w:r>
        <w:rPr>
          <w:color w:val="231F20"/>
          <w:w w:val="95"/>
        </w:rPr>
        <w:t>maintain</w:t>
      </w:r>
      <w:r>
        <w:rPr>
          <w:color w:val="231F20"/>
          <w:spacing w:val="3"/>
          <w:w w:val="95"/>
        </w:rPr>
        <w:t xml:space="preserve"> </w:t>
      </w:r>
      <w:r>
        <w:rPr>
          <w:color w:val="231F20"/>
          <w:w w:val="95"/>
        </w:rPr>
        <w:t>the</w:t>
      </w:r>
      <w:r>
        <w:rPr>
          <w:color w:val="231F20"/>
          <w:spacing w:val="1"/>
          <w:w w:val="95"/>
        </w:rPr>
        <w:t xml:space="preserve"> </w:t>
      </w:r>
      <w:r>
        <w:rPr>
          <w:color w:val="231F20"/>
          <w:w w:val="95"/>
        </w:rPr>
        <w:t>significance</w:t>
      </w:r>
      <w:r>
        <w:rPr>
          <w:color w:val="231F20"/>
          <w:spacing w:val="21"/>
          <w:w w:val="95"/>
        </w:rPr>
        <w:t xml:space="preserve"> </w:t>
      </w:r>
      <w:r>
        <w:rPr>
          <w:color w:val="231F20"/>
          <w:w w:val="95"/>
        </w:rPr>
        <w:t>of</w:t>
      </w:r>
      <w:r>
        <w:rPr>
          <w:color w:val="231F20"/>
          <w:spacing w:val="22"/>
          <w:w w:val="95"/>
        </w:rPr>
        <w:t xml:space="preserve"> </w:t>
      </w:r>
      <w:r>
        <w:rPr>
          <w:color w:val="231F20"/>
          <w:w w:val="95"/>
        </w:rPr>
        <w:t>the</w:t>
      </w:r>
      <w:r>
        <w:rPr>
          <w:color w:val="231F20"/>
          <w:spacing w:val="22"/>
          <w:w w:val="95"/>
        </w:rPr>
        <w:t xml:space="preserve"> </w:t>
      </w:r>
      <w:r>
        <w:rPr>
          <w:color w:val="231F20"/>
          <w:w w:val="95"/>
        </w:rPr>
        <w:t>building</w:t>
      </w:r>
      <w:r>
        <w:rPr>
          <w:color w:val="231F20"/>
          <w:spacing w:val="22"/>
          <w:w w:val="95"/>
        </w:rPr>
        <w:t xml:space="preserve"> </w:t>
      </w:r>
      <w:r>
        <w:rPr>
          <w:color w:val="231F20"/>
          <w:w w:val="95"/>
        </w:rPr>
        <w:t>yet</w:t>
      </w:r>
      <w:r>
        <w:rPr>
          <w:color w:val="231F20"/>
          <w:spacing w:val="22"/>
          <w:w w:val="95"/>
        </w:rPr>
        <w:t xml:space="preserve"> </w:t>
      </w:r>
      <w:r>
        <w:rPr>
          <w:color w:val="231F20"/>
          <w:w w:val="95"/>
        </w:rPr>
        <w:t>meet</w:t>
      </w:r>
      <w:r>
        <w:rPr>
          <w:color w:val="231F20"/>
          <w:spacing w:val="-37"/>
          <w:w w:val="95"/>
        </w:rPr>
        <w:t xml:space="preserve"> </w:t>
      </w:r>
      <w:r>
        <w:rPr>
          <w:color w:val="231F20"/>
        </w:rPr>
        <w:t>the</w:t>
      </w:r>
      <w:r>
        <w:rPr>
          <w:color w:val="231F20"/>
          <w:spacing w:val="-8"/>
        </w:rPr>
        <w:t xml:space="preserve"> </w:t>
      </w:r>
      <w:r>
        <w:rPr>
          <w:color w:val="231F20"/>
        </w:rPr>
        <w:t>performance</w:t>
      </w:r>
      <w:r>
        <w:rPr>
          <w:color w:val="231F20"/>
          <w:spacing w:val="-7"/>
        </w:rPr>
        <w:t xml:space="preserve"> </w:t>
      </w:r>
      <w:r>
        <w:rPr>
          <w:color w:val="231F20"/>
        </w:rPr>
        <w:t>requirements.</w:t>
      </w:r>
    </w:p>
    <w:p w14:paraId="4441E507" w14:textId="77777777" w:rsidR="00F71DDB" w:rsidRPr="005434D1" w:rsidRDefault="00A630EF" w:rsidP="005434D1">
      <w:pPr>
        <w:spacing w:before="162" w:line="225" w:lineRule="exact"/>
        <w:ind w:left="284" w:right="200"/>
        <w:rPr>
          <w:b/>
          <w:bCs/>
          <w:i/>
          <w:sz w:val="17"/>
        </w:rPr>
      </w:pPr>
      <w:r w:rsidRPr="005434D1">
        <w:rPr>
          <w:b/>
          <w:bCs/>
          <w:i/>
          <w:color w:val="231F20"/>
          <w:w w:val="110"/>
          <w:sz w:val="17"/>
        </w:rPr>
        <w:t>Policy</w:t>
      </w:r>
      <w:r w:rsidRPr="005434D1">
        <w:rPr>
          <w:b/>
          <w:bCs/>
          <w:i/>
          <w:color w:val="231F20"/>
          <w:spacing w:val="1"/>
          <w:w w:val="110"/>
          <w:sz w:val="17"/>
        </w:rPr>
        <w:t xml:space="preserve"> </w:t>
      </w:r>
      <w:r w:rsidRPr="005434D1">
        <w:rPr>
          <w:b/>
          <w:bCs/>
          <w:i/>
          <w:color w:val="231F20"/>
          <w:w w:val="110"/>
          <w:sz w:val="17"/>
        </w:rPr>
        <w:t>3.6</w:t>
      </w:r>
    </w:p>
    <w:p w14:paraId="16E08A5F" w14:textId="7BE1B8F1" w:rsidR="00F71DDB" w:rsidRPr="005434D1" w:rsidRDefault="00A630EF" w:rsidP="005434D1">
      <w:pPr>
        <w:spacing w:before="3" w:line="230" w:lineRule="auto"/>
        <w:ind w:left="284" w:right="200"/>
        <w:rPr>
          <w:b/>
          <w:bCs/>
          <w:i/>
          <w:sz w:val="17"/>
        </w:rPr>
      </w:pPr>
      <w:r w:rsidRPr="005434D1">
        <w:rPr>
          <w:b/>
          <w:bCs/>
          <w:i/>
          <w:color w:val="231F20"/>
          <w:w w:val="115"/>
          <w:sz w:val="17"/>
        </w:rPr>
        <w:t>Repairs and maintenance are</w:t>
      </w:r>
      <w:r w:rsidRPr="005434D1">
        <w:rPr>
          <w:b/>
          <w:bCs/>
          <w:i/>
          <w:color w:val="231F20"/>
          <w:spacing w:val="1"/>
          <w:w w:val="115"/>
          <w:sz w:val="17"/>
        </w:rPr>
        <w:t xml:space="preserve"> </w:t>
      </w:r>
      <w:r w:rsidRPr="005434D1">
        <w:rPr>
          <w:b/>
          <w:bCs/>
          <w:i/>
          <w:color w:val="231F20"/>
          <w:w w:val="115"/>
          <w:sz w:val="17"/>
        </w:rPr>
        <w:t>essential</w:t>
      </w:r>
      <w:r w:rsidRPr="005434D1">
        <w:rPr>
          <w:b/>
          <w:bCs/>
          <w:i/>
          <w:color w:val="231F20"/>
          <w:spacing w:val="19"/>
          <w:w w:val="115"/>
          <w:sz w:val="17"/>
        </w:rPr>
        <w:t xml:space="preserve"> </w:t>
      </w:r>
      <w:r w:rsidRPr="005434D1">
        <w:rPr>
          <w:b/>
          <w:bCs/>
          <w:i/>
          <w:color w:val="231F20"/>
          <w:w w:val="115"/>
          <w:sz w:val="17"/>
        </w:rPr>
        <w:t>to</w:t>
      </w:r>
      <w:r w:rsidRPr="005434D1">
        <w:rPr>
          <w:b/>
          <w:bCs/>
          <w:i/>
          <w:color w:val="231F20"/>
          <w:spacing w:val="20"/>
          <w:w w:val="115"/>
          <w:sz w:val="17"/>
        </w:rPr>
        <w:t xml:space="preserve"> </w:t>
      </w:r>
      <w:r w:rsidRPr="005434D1">
        <w:rPr>
          <w:b/>
          <w:bCs/>
          <w:i/>
          <w:color w:val="231F20"/>
          <w:w w:val="115"/>
          <w:sz w:val="17"/>
        </w:rPr>
        <w:t>heritage</w:t>
      </w:r>
      <w:r w:rsidRPr="005434D1">
        <w:rPr>
          <w:b/>
          <w:bCs/>
          <w:i/>
          <w:color w:val="231F20"/>
          <w:spacing w:val="20"/>
          <w:w w:val="115"/>
          <w:sz w:val="17"/>
        </w:rPr>
        <w:t xml:space="preserve"> </w:t>
      </w:r>
      <w:r w:rsidRPr="005434D1">
        <w:rPr>
          <w:b/>
          <w:bCs/>
          <w:i/>
          <w:color w:val="231F20"/>
          <w:w w:val="115"/>
          <w:sz w:val="17"/>
        </w:rPr>
        <w:t>conservation</w:t>
      </w:r>
      <w:r w:rsidRPr="005434D1">
        <w:rPr>
          <w:b/>
          <w:bCs/>
          <w:i/>
          <w:color w:val="231F20"/>
          <w:spacing w:val="-46"/>
          <w:w w:val="115"/>
          <w:sz w:val="17"/>
        </w:rPr>
        <w:t xml:space="preserve"> </w:t>
      </w:r>
      <w:r w:rsidRPr="005434D1">
        <w:rPr>
          <w:b/>
          <w:bCs/>
          <w:i/>
          <w:color w:val="231F20"/>
          <w:w w:val="115"/>
          <w:sz w:val="17"/>
        </w:rPr>
        <w:t>and will ensure ongoing</w:t>
      </w:r>
      <w:r w:rsidRPr="005434D1">
        <w:rPr>
          <w:b/>
          <w:bCs/>
          <w:i/>
          <w:color w:val="231F20"/>
          <w:spacing w:val="1"/>
          <w:w w:val="115"/>
          <w:sz w:val="17"/>
        </w:rPr>
        <w:t xml:space="preserve"> </w:t>
      </w:r>
      <w:r w:rsidRPr="005434D1">
        <w:rPr>
          <w:b/>
          <w:bCs/>
          <w:i/>
          <w:color w:val="231F20"/>
          <w:w w:val="115"/>
          <w:sz w:val="17"/>
        </w:rPr>
        <w:t>conservation</w:t>
      </w:r>
      <w:r w:rsidRPr="005434D1">
        <w:rPr>
          <w:b/>
          <w:bCs/>
          <w:i/>
          <w:color w:val="231F20"/>
          <w:spacing w:val="-8"/>
          <w:w w:val="115"/>
          <w:sz w:val="17"/>
        </w:rPr>
        <w:t xml:space="preserve"> </w:t>
      </w:r>
      <w:r w:rsidRPr="005434D1">
        <w:rPr>
          <w:b/>
          <w:bCs/>
          <w:i/>
          <w:color w:val="231F20"/>
          <w:w w:val="115"/>
          <w:sz w:val="17"/>
        </w:rPr>
        <w:t>and</w:t>
      </w:r>
      <w:r w:rsidRPr="005434D1">
        <w:rPr>
          <w:b/>
          <w:bCs/>
          <w:i/>
          <w:color w:val="231F20"/>
          <w:spacing w:val="-8"/>
          <w:w w:val="115"/>
          <w:sz w:val="17"/>
        </w:rPr>
        <w:t xml:space="preserve"> </w:t>
      </w:r>
      <w:r w:rsidRPr="005434D1">
        <w:rPr>
          <w:b/>
          <w:bCs/>
          <w:i/>
          <w:color w:val="231F20"/>
          <w:w w:val="115"/>
          <w:sz w:val="17"/>
        </w:rPr>
        <w:t>protection</w:t>
      </w:r>
      <w:r w:rsidR="005434D1" w:rsidRPr="005434D1">
        <w:rPr>
          <w:b/>
          <w:bCs/>
          <w:i/>
          <w:sz w:val="17"/>
        </w:rPr>
        <w:t xml:space="preserve"> </w:t>
      </w:r>
      <w:r w:rsidRPr="005434D1">
        <w:rPr>
          <w:b/>
          <w:bCs/>
          <w:i/>
          <w:color w:val="231F20"/>
          <w:w w:val="115"/>
          <w:sz w:val="17"/>
        </w:rPr>
        <w:t>of</w:t>
      </w:r>
      <w:r w:rsidRPr="005434D1">
        <w:rPr>
          <w:b/>
          <w:bCs/>
          <w:i/>
          <w:color w:val="231F20"/>
          <w:spacing w:val="10"/>
          <w:w w:val="115"/>
          <w:sz w:val="17"/>
        </w:rPr>
        <w:t xml:space="preserve"> </w:t>
      </w:r>
      <w:r w:rsidRPr="005434D1">
        <w:rPr>
          <w:b/>
          <w:bCs/>
          <w:i/>
          <w:color w:val="231F20"/>
          <w:w w:val="115"/>
          <w:sz w:val="17"/>
        </w:rPr>
        <w:t>the</w:t>
      </w:r>
      <w:r w:rsidRPr="005434D1">
        <w:rPr>
          <w:b/>
          <w:bCs/>
          <w:i/>
          <w:color w:val="231F20"/>
          <w:spacing w:val="11"/>
          <w:w w:val="115"/>
          <w:sz w:val="17"/>
        </w:rPr>
        <w:t xml:space="preserve"> </w:t>
      </w:r>
      <w:r w:rsidRPr="005434D1">
        <w:rPr>
          <w:b/>
          <w:bCs/>
          <w:i/>
          <w:color w:val="231F20"/>
          <w:w w:val="115"/>
          <w:sz w:val="17"/>
        </w:rPr>
        <w:t>official</w:t>
      </w:r>
      <w:r w:rsidRPr="005434D1">
        <w:rPr>
          <w:b/>
          <w:bCs/>
          <w:i/>
          <w:color w:val="231F20"/>
          <w:spacing w:val="11"/>
          <w:w w:val="115"/>
          <w:sz w:val="17"/>
        </w:rPr>
        <w:t xml:space="preserve"> </w:t>
      </w:r>
      <w:r w:rsidRPr="005434D1">
        <w:rPr>
          <w:b/>
          <w:bCs/>
          <w:i/>
          <w:color w:val="231F20"/>
          <w:w w:val="115"/>
          <w:sz w:val="17"/>
        </w:rPr>
        <w:t>listed</w:t>
      </w:r>
      <w:r w:rsidRPr="005434D1">
        <w:rPr>
          <w:b/>
          <w:bCs/>
          <w:i/>
          <w:color w:val="231F20"/>
          <w:spacing w:val="11"/>
          <w:w w:val="115"/>
          <w:sz w:val="17"/>
        </w:rPr>
        <w:t xml:space="preserve"> </w:t>
      </w:r>
      <w:r w:rsidRPr="005434D1">
        <w:rPr>
          <w:b/>
          <w:bCs/>
          <w:i/>
          <w:color w:val="231F20"/>
          <w:w w:val="115"/>
          <w:sz w:val="17"/>
        </w:rPr>
        <w:t>values</w:t>
      </w:r>
      <w:r w:rsidRPr="005434D1">
        <w:rPr>
          <w:b/>
          <w:bCs/>
          <w:i/>
          <w:color w:val="231F20"/>
          <w:spacing w:val="11"/>
          <w:w w:val="115"/>
          <w:sz w:val="17"/>
        </w:rPr>
        <w:t xml:space="preserve"> </w:t>
      </w:r>
      <w:r w:rsidRPr="005434D1">
        <w:rPr>
          <w:b/>
          <w:bCs/>
          <w:i/>
          <w:color w:val="231F20"/>
          <w:w w:val="115"/>
          <w:sz w:val="17"/>
        </w:rPr>
        <w:t>and</w:t>
      </w:r>
      <w:r w:rsidRPr="005434D1">
        <w:rPr>
          <w:b/>
          <w:bCs/>
          <w:i/>
          <w:color w:val="231F20"/>
          <w:spacing w:val="-46"/>
          <w:w w:val="115"/>
          <w:sz w:val="17"/>
        </w:rPr>
        <w:t xml:space="preserve"> </w:t>
      </w:r>
      <w:r w:rsidRPr="005434D1">
        <w:rPr>
          <w:b/>
          <w:bCs/>
          <w:i/>
          <w:color w:val="231F20"/>
          <w:w w:val="115"/>
          <w:sz w:val="17"/>
        </w:rPr>
        <w:t>heritage</w:t>
      </w:r>
      <w:r w:rsidRPr="005434D1">
        <w:rPr>
          <w:b/>
          <w:bCs/>
          <w:i/>
          <w:color w:val="231F20"/>
          <w:spacing w:val="-9"/>
          <w:w w:val="115"/>
          <w:sz w:val="17"/>
        </w:rPr>
        <w:t xml:space="preserve"> </w:t>
      </w:r>
      <w:r w:rsidRPr="005434D1">
        <w:rPr>
          <w:b/>
          <w:bCs/>
          <w:i/>
          <w:color w:val="231F20"/>
          <w:w w:val="115"/>
          <w:sz w:val="17"/>
        </w:rPr>
        <w:t>significance.</w:t>
      </w:r>
    </w:p>
    <w:p w14:paraId="70FB15ED" w14:textId="54049ED6" w:rsidR="00F71DDB" w:rsidRDefault="00A630EF" w:rsidP="00D77DB3">
      <w:pPr>
        <w:pStyle w:val="BodyText"/>
        <w:spacing w:before="170" w:line="230" w:lineRule="auto"/>
        <w:ind w:left="284" w:right="307"/>
      </w:pPr>
      <w:r>
        <w:rPr>
          <w:color w:val="231F20"/>
          <w:w w:val="95"/>
        </w:rPr>
        <w:t>Maintenance</w:t>
      </w:r>
      <w:r>
        <w:rPr>
          <w:color w:val="231F20"/>
          <w:spacing w:val="1"/>
          <w:w w:val="95"/>
        </w:rPr>
        <w:t xml:space="preserve"> </w:t>
      </w:r>
      <w:r>
        <w:rPr>
          <w:color w:val="231F20"/>
          <w:w w:val="95"/>
        </w:rPr>
        <w:t>will</w:t>
      </w:r>
      <w:r>
        <w:rPr>
          <w:color w:val="231F20"/>
          <w:spacing w:val="38"/>
        </w:rPr>
        <w:t xml:space="preserve"> </w:t>
      </w:r>
      <w:r>
        <w:rPr>
          <w:color w:val="231F20"/>
          <w:w w:val="95"/>
        </w:rPr>
        <w:t>also</w:t>
      </w:r>
      <w:r>
        <w:rPr>
          <w:color w:val="231F20"/>
          <w:spacing w:val="38"/>
        </w:rPr>
        <w:t xml:space="preserve"> </w:t>
      </w:r>
      <w:r>
        <w:rPr>
          <w:color w:val="231F20"/>
          <w:w w:val="95"/>
        </w:rPr>
        <w:t>result</w:t>
      </w:r>
      <w:r>
        <w:rPr>
          <w:color w:val="231F20"/>
          <w:spacing w:val="38"/>
        </w:rPr>
        <w:t xml:space="preserve"> </w:t>
      </w:r>
      <w:r>
        <w:rPr>
          <w:color w:val="231F20"/>
          <w:w w:val="95"/>
        </w:rPr>
        <w:t>in</w:t>
      </w:r>
      <w:r>
        <w:rPr>
          <w:color w:val="231F20"/>
          <w:spacing w:val="1"/>
          <w:w w:val="95"/>
        </w:rPr>
        <w:t xml:space="preserve"> </w:t>
      </w:r>
      <w:r>
        <w:rPr>
          <w:color w:val="231F20"/>
          <w:w w:val="95"/>
        </w:rPr>
        <w:t>some original material</w:t>
      </w:r>
      <w:r>
        <w:rPr>
          <w:color w:val="231F20"/>
          <w:spacing w:val="1"/>
          <w:w w:val="95"/>
        </w:rPr>
        <w:t xml:space="preserve"> </w:t>
      </w:r>
      <w:r>
        <w:rPr>
          <w:color w:val="231F20"/>
          <w:w w:val="95"/>
        </w:rPr>
        <w:t>in poor</w:t>
      </w:r>
      <w:r>
        <w:rPr>
          <w:color w:val="231F20"/>
          <w:spacing w:val="1"/>
          <w:w w:val="95"/>
        </w:rPr>
        <w:t xml:space="preserve"> </w:t>
      </w:r>
      <w:r>
        <w:rPr>
          <w:color w:val="231F20"/>
          <w:w w:val="95"/>
        </w:rPr>
        <w:t>condition being replaced. Poor</w:t>
      </w:r>
      <w:r>
        <w:rPr>
          <w:color w:val="231F20"/>
          <w:spacing w:val="1"/>
          <w:w w:val="95"/>
        </w:rPr>
        <w:t xml:space="preserve"> </w:t>
      </w:r>
      <w:r>
        <w:rPr>
          <w:color w:val="231F20"/>
        </w:rPr>
        <w:t>condition means rotten and</w:t>
      </w:r>
      <w:r>
        <w:rPr>
          <w:color w:val="231F20"/>
          <w:spacing w:val="1"/>
        </w:rPr>
        <w:t xml:space="preserve"> </w:t>
      </w:r>
      <w:r>
        <w:rPr>
          <w:color w:val="231F20"/>
          <w:w w:val="95"/>
        </w:rPr>
        <w:t>decayed.</w:t>
      </w:r>
      <w:r>
        <w:rPr>
          <w:color w:val="231F20"/>
          <w:spacing w:val="9"/>
          <w:w w:val="95"/>
        </w:rPr>
        <w:t xml:space="preserve"> </w:t>
      </w:r>
      <w:r>
        <w:rPr>
          <w:color w:val="231F20"/>
          <w:w w:val="95"/>
        </w:rPr>
        <w:t>It</w:t>
      </w:r>
      <w:r>
        <w:rPr>
          <w:color w:val="231F20"/>
          <w:spacing w:val="10"/>
          <w:w w:val="95"/>
        </w:rPr>
        <w:t xml:space="preserve"> </w:t>
      </w:r>
      <w:r>
        <w:rPr>
          <w:color w:val="231F20"/>
          <w:w w:val="95"/>
        </w:rPr>
        <w:t>does</w:t>
      </w:r>
      <w:r>
        <w:rPr>
          <w:color w:val="231F20"/>
          <w:spacing w:val="10"/>
          <w:w w:val="95"/>
        </w:rPr>
        <w:t xml:space="preserve"> </w:t>
      </w:r>
      <w:r>
        <w:rPr>
          <w:color w:val="231F20"/>
          <w:w w:val="95"/>
        </w:rPr>
        <w:t>not</w:t>
      </w:r>
      <w:r>
        <w:rPr>
          <w:color w:val="231F20"/>
          <w:spacing w:val="10"/>
          <w:w w:val="95"/>
        </w:rPr>
        <w:t xml:space="preserve"> </w:t>
      </w:r>
      <w:r>
        <w:rPr>
          <w:color w:val="231F20"/>
          <w:w w:val="95"/>
        </w:rPr>
        <w:t>mean</w:t>
      </w:r>
      <w:r>
        <w:rPr>
          <w:color w:val="231F20"/>
          <w:spacing w:val="10"/>
          <w:w w:val="95"/>
        </w:rPr>
        <w:t xml:space="preserve"> </w:t>
      </w:r>
      <w:r>
        <w:rPr>
          <w:color w:val="231F20"/>
          <w:w w:val="95"/>
        </w:rPr>
        <w:t>damaged</w:t>
      </w:r>
      <w:r>
        <w:rPr>
          <w:color w:val="231F20"/>
          <w:spacing w:val="-38"/>
          <w:w w:val="95"/>
        </w:rPr>
        <w:t xml:space="preserve"> </w:t>
      </w:r>
      <w:r>
        <w:rPr>
          <w:color w:val="231F20"/>
          <w:w w:val="95"/>
        </w:rPr>
        <w:t>as a result</w:t>
      </w:r>
      <w:r>
        <w:rPr>
          <w:color w:val="231F20"/>
          <w:spacing w:val="1"/>
          <w:w w:val="95"/>
        </w:rPr>
        <w:t xml:space="preserve"> </w:t>
      </w:r>
      <w:r>
        <w:rPr>
          <w:color w:val="231F20"/>
          <w:w w:val="95"/>
        </w:rPr>
        <w:t>of its</w:t>
      </w:r>
      <w:r>
        <w:rPr>
          <w:color w:val="231F20"/>
          <w:spacing w:val="1"/>
          <w:w w:val="95"/>
        </w:rPr>
        <w:t xml:space="preserve"> </w:t>
      </w:r>
      <w:r>
        <w:rPr>
          <w:color w:val="231F20"/>
          <w:w w:val="95"/>
        </w:rPr>
        <w:t>age. The original</w:t>
      </w:r>
      <w:r>
        <w:rPr>
          <w:color w:val="231F20"/>
          <w:spacing w:val="1"/>
          <w:w w:val="95"/>
        </w:rPr>
        <w:t xml:space="preserve"> </w:t>
      </w:r>
      <w:r>
        <w:rPr>
          <w:color w:val="231F20"/>
          <w:w w:val="95"/>
        </w:rPr>
        <w:t>areas</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building</w:t>
      </w:r>
      <w:r>
        <w:rPr>
          <w:color w:val="231F20"/>
          <w:spacing w:val="38"/>
        </w:rPr>
        <w:t xml:space="preserve"> </w:t>
      </w:r>
      <w:r>
        <w:rPr>
          <w:color w:val="231F20"/>
          <w:w w:val="95"/>
        </w:rPr>
        <w:t>are</w:t>
      </w:r>
      <w:r>
        <w:rPr>
          <w:color w:val="231F20"/>
          <w:spacing w:val="38"/>
        </w:rPr>
        <w:t xml:space="preserve"> </w:t>
      </w:r>
      <w:r>
        <w:rPr>
          <w:color w:val="231F20"/>
          <w:w w:val="95"/>
        </w:rPr>
        <w:t>old</w:t>
      </w:r>
      <w:r>
        <w:rPr>
          <w:color w:val="231F20"/>
          <w:spacing w:val="38"/>
        </w:rPr>
        <w:t xml:space="preserve"> </w:t>
      </w:r>
      <w:r>
        <w:rPr>
          <w:color w:val="231F20"/>
          <w:w w:val="95"/>
        </w:rPr>
        <w:t>and</w:t>
      </w:r>
      <w:r>
        <w:rPr>
          <w:color w:val="231F20"/>
          <w:spacing w:val="1"/>
          <w:w w:val="95"/>
        </w:rPr>
        <w:t xml:space="preserve"> </w:t>
      </w:r>
      <w:r>
        <w:rPr>
          <w:color w:val="231F20"/>
          <w:w w:val="95"/>
        </w:rPr>
        <w:t>the</w:t>
      </w:r>
      <w:r>
        <w:rPr>
          <w:color w:val="231F20"/>
          <w:spacing w:val="5"/>
          <w:w w:val="95"/>
        </w:rPr>
        <w:t xml:space="preserve"> </w:t>
      </w:r>
      <w:r>
        <w:rPr>
          <w:color w:val="231F20"/>
          <w:w w:val="95"/>
        </w:rPr>
        <w:t>patina</w:t>
      </w:r>
      <w:r>
        <w:rPr>
          <w:color w:val="231F20"/>
          <w:spacing w:val="6"/>
          <w:w w:val="95"/>
        </w:rPr>
        <w:t xml:space="preserve"> </w:t>
      </w:r>
      <w:r>
        <w:rPr>
          <w:color w:val="231F20"/>
          <w:w w:val="95"/>
        </w:rPr>
        <w:t>that</w:t>
      </w:r>
      <w:r>
        <w:rPr>
          <w:color w:val="231F20"/>
          <w:spacing w:val="5"/>
          <w:w w:val="95"/>
        </w:rPr>
        <w:t xml:space="preserve"> </w:t>
      </w:r>
      <w:r>
        <w:rPr>
          <w:color w:val="231F20"/>
          <w:w w:val="95"/>
        </w:rPr>
        <w:t>exists</w:t>
      </w:r>
      <w:r>
        <w:rPr>
          <w:color w:val="231F20"/>
          <w:spacing w:val="6"/>
          <w:w w:val="95"/>
        </w:rPr>
        <w:t xml:space="preserve"> </w:t>
      </w:r>
      <w:r>
        <w:rPr>
          <w:color w:val="231F20"/>
          <w:w w:val="95"/>
        </w:rPr>
        <w:t>is</w:t>
      </w:r>
      <w:r>
        <w:rPr>
          <w:color w:val="231F20"/>
          <w:spacing w:val="6"/>
          <w:w w:val="95"/>
        </w:rPr>
        <w:t xml:space="preserve"> </w:t>
      </w:r>
      <w:r>
        <w:rPr>
          <w:color w:val="231F20"/>
          <w:w w:val="95"/>
        </w:rPr>
        <w:t>part</w:t>
      </w:r>
      <w:r>
        <w:rPr>
          <w:color w:val="231F20"/>
          <w:spacing w:val="5"/>
          <w:w w:val="95"/>
        </w:rPr>
        <w:t xml:space="preserve"> </w:t>
      </w:r>
      <w:r>
        <w:rPr>
          <w:color w:val="231F20"/>
          <w:w w:val="95"/>
        </w:rPr>
        <w:t>of</w:t>
      </w:r>
      <w:r>
        <w:rPr>
          <w:color w:val="231F20"/>
          <w:spacing w:val="6"/>
          <w:w w:val="95"/>
        </w:rPr>
        <w:t xml:space="preserve"> </w:t>
      </w:r>
      <w:r>
        <w:rPr>
          <w:color w:val="231F20"/>
          <w:w w:val="95"/>
        </w:rPr>
        <w:t>its</w:t>
      </w:r>
      <w:r>
        <w:rPr>
          <w:color w:val="231F20"/>
          <w:spacing w:val="1"/>
          <w:w w:val="95"/>
        </w:rPr>
        <w:t xml:space="preserve"> </w:t>
      </w:r>
      <w:r>
        <w:rPr>
          <w:color w:val="231F20"/>
          <w:w w:val="95"/>
        </w:rPr>
        <w:t>history.</w:t>
      </w:r>
      <w:r>
        <w:rPr>
          <w:color w:val="231F20"/>
          <w:spacing w:val="11"/>
          <w:w w:val="95"/>
        </w:rPr>
        <w:t xml:space="preserve"> </w:t>
      </w:r>
      <w:r>
        <w:rPr>
          <w:color w:val="231F20"/>
          <w:w w:val="95"/>
        </w:rPr>
        <w:t>Wholesale</w:t>
      </w:r>
      <w:r>
        <w:rPr>
          <w:color w:val="231F20"/>
          <w:spacing w:val="12"/>
          <w:w w:val="95"/>
        </w:rPr>
        <w:t xml:space="preserve"> </w:t>
      </w:r>
      <w:r>
        <w:rPr>
          <w:color w:val="231F20"/>
          <w:w w:val="95"/>
        </w:rPr>
        <w:t>replacement</w:t>
      </w:r>
      <w:r>
        <w:rPr>
          <w:color w:val="231F20"/>
          <w:spacing w:val="12"/>
          <w:w w:val="95"/>
        </w:rPr>
        <w:t xml:space="preserve"> </w:t>
      </w:r>
      <w:r>
        <w:rPr>
          <w:color w:val="231F20"/>
          <w:w w:val="95"/>
        </w:rPr>
        <w:t>to</w:t>
      </w:r>
      <w:r>
        <w:rPr>
          <w:color w:val="231F20"/>
          <w:spacing w:val="1"/>
          <w:w w:val="95"/>
        </w:rPr>
        <w:t xml:space="preserve"> </w:t>
      </w:r>
      <w:r>
        <w:rPr>
          <w:color w:val="231F20"/>
          <w:w w:val="95"/>
        </w:rPr>
        <w:t>new</w:t>
      </w:r>
      <w:r>
        <w:rPr>
          <w:color w:val="231F20"/>
          <w:spacing w:val="1"/>
          <w:w w:val="95"/>
        </w:rPr>
        <w:t xml:space="preserve"> </w:t>
      </w:r>
      <w:r>
        <w:rPr>
          <w:color w:val="231F20"/>
          <w:w w:val="95"/>
        </w:rPr>
        <w:t>condition</w:t>
      </w:r>
      <w:r>
        <w:rPr>
          <w:color w:val="231F20"/>
          <w:spacing w:val="1"/>
          <w:w w:val="95"/>
        </w:rPr>
        <w:t xml:space="preserve"> </w:t>
      </w:r>
      <w:r>
        <w:rPr>
          <w:color w:val="231F20"/>
          <w:w w:val="95"/>
        </w:rPr>
        <w:t>is</w:t>
      </w:r>
      <w:r>
        <w:rPr>
          <w:color w:val="231F20"/>
          <w:spacing w:val="1"/>
          <w:w w:val="95"/>
        </w:rPr>
        <w:t xml:space="preserve"> </w:t>
      </w:r>
      <w:r>
        <w:rPr>
          <w:color w:val="231F20"/>
          <w:w w:val="95"/>
        </w:rPr>
        <w:t>not</w:t>
      </w:r>
      <w:r>
        <w:rPr>
          <w:color w:val="231F20"/>
          <w:spacing w:val="1"/>
          <w:w w:val="95"/>
        </w:rPr>
        <w:t xml:space="preserve"> </w:t>
      </w:r>
      <w:r>
        <w:rPr>
          <w:color w:val="231F20"/>
          <w:w w:val="95"/>
        </w:rPr>
        <w:t>acceptable.</w:t>
      </w:r>
      <w:r w:rsidR="005434D1">
        <w:t xml:space="preserve"> </w:t>
      </w:r>
      <w:r>
        <w:rPr>
          <w:color w:val="231F20"/>
          <w:w w:val="95"/>
        </w:rPr>
        <w:t>Essential</w:t>
      </w:r>
      <w:r>
        <w:rPr>
          <w:color w:val="231F20"/>
          <w:spacing w:val="38"/>
        </w:rPr>
        <w:t xml:space="preserve"> </w:t>
      </w:r>
      <w:r>
        <w:rPr>
          <w:color w:val="231F20"/>
          <w:w w:val="95"/>
        </w:rPr>
        <w:t>replacement</w:t>
      </w:r>
      <w:r>
        <w:rPr>
          <w:color w:val="231F20"/>
          <w:spacing w:val="38"/>
        </w:rPr>
        <w:t xml:space="preserve"> </w:t>
      </w:r>
      <w:r>
        <w:rPr>
          <w:color w:val="231F20"/>
          <w:w w:val="95"/>
        </w:rPr>
        <w:t>however</w:t>
      </w:r>
      <w:r>
        <w:rPr>
          <w:color w:val="231F20"/>
          <w:spacing w:val="1"/>
          <w:w w:val="95"/>
        </w:rPr>
        <w:t xml:space="preserve"> </w:t>
      </w:r>
      <w:r>
        <w:rPr>
          <w:color w:val="231F20"/>
          <w:w w:val="95"/>
        </w:rPr>
        <w:t>is</w:t>
      </w:r>
      <w:r>
        <w:rPr>
          <w:color w:val="231F20"/>
          <w:spacing w:val="17"/>
          <w:w w:val="95"/>
        </w:rPr>
        <w:t xml:space="preserve"> </w:t>
      </w:r>
      <w:r>
        <w:rPr>
          <w:color w:val="231F20"/>
          <w:w w:val="95"/>
        </w:rPr>
        <w:t>acceptable</w:t>
      </w:r>
      <w:r>
        <w:rPr>
          <w:color w:val="231F20"/>
          <w:spacing w:val="17"/>
          <w:w w:val="95"/>
        </w:rPr>
        <w:t xml:space="preserve"> </w:t>
      </w:r>
      <w:r>
        <w:rPr>
          <w:color w:val="231F20"/>
          <w:w w:val="95"/>
        </w:rPr>
        <w:t>but</w:t>
      </w:r>
      <w:r>
        <w:rPr>
          <w:color w:val="231F20"/>
          <w:spacing w:val="18"/>
          <w:w w:val="95"/>
        </w:rPr>
        <w:t xml:space="preserve"> </w:t>
      </w:r>
      <w:r>
        <w:rPr>
          <w:color w:val="231F20"/>
          <w:w w:val="95"/>
        </w:rPr>
        <w:t>when</w:t>
      </w:r>
      <w:r>
        <w:rPr>
          <w:color w:val="231F20"/>
          <w:spacing w:val="17"/>
          <w:w w:val="95"/>
        </w:rPr>
        <w:t xml:space="preserve"> </w:t>
      </w:r>
      <w:r>
        <w:rPr>
          <w:color w:val="231F20"/>
          <w:w w:val="95"/>
        </w:rPr>
        <w:t>replacing</w:t>
      </w:r>
      <w:r w:rsidR="00D77DB3">
        <w:t xml:space="preserve"> </w:t>
      </w:r>
      <w:r>
        <w:rPr>
          <w:color w:val="231F20"/>
          <w:w w:val="95"/>
        </w:rPr>
        <w:t>original</w:t>
      </w:r>
      <w:r>
        <w:rPr>
          <w:color w:val="231F20"/>
          <w:spacing w:val="19"/>
          <w:w w:val="95"/>
        </w:rPr>
        <w:t xml:space="preserve"> </w:t>
      </w:r>
      <w:r>
        <w:rPr>
          <w:color w:val="231F20"/>
          <w:w w:val="95"/>
        </w:rPr>
        <w:t>fabric</w:t>
      </w:r>
      <w:r>
        <w:rPr>
          <w:color w:val="231F20"/>
          <w:spacing w:val="19"/>
          <w:w w:val="95"/>
        </w:rPr>
        <w:t xml:space="preserve"> </w:t>
      </w:r>
      <w:r>
        <w:rPr>
          <w:color w:val="231F20"/>
          <w:w w:val="95"/>
        </w:rPr>
        <w:t>new</w:t>
      </w:r>
      <w:r>
        <w:rPr>
          <w:color w:val="231F20"/>
          <w:spacing w:val="20"/>
          <w:w w:val="95"/>
        </w:rPr>
        <w:t xml:space="preserve"> </w:t>
      </w:r>
      <w:r>
        <w:rPr>
          <w:color w:val="231F20"/>
          <w:w w:val="95"/>
        </w:rPr>
        <w:t>details</w:t>
      </w:r>
      <w:r>
        <w:rPr>
          <w:color w:val="231F20"/>
          <w:spacing w:val="19"/>
          <w:w w:val="95"/>
        </w:rPr>
        <w:t xml:space="preserve"> </w:t>
      </w:r>
      <w:r>
        <w:rPr>
          <w:color w:val="231F20"/>
          <w:w w:val="95"/>
        </w:rPr>
        <w:t>should</w:t>
      </w:r>
      <w:r>
        <w:rPr>
          <w:color w:val="231F20"/>
          <w:spacing w:val="-37"/>
          <w:w w:val="95"/>
        </w:rPr>
        <w:t xml:space="preserve"> </w:t>
      </w:r>
      <w:r>
        <w:rPr>
          <w:color w:val="231F20"/>
          <w:w w:val="95"/>
        </w:rPr>
        <w:t>match</w:t>
      </w:r>
      <w:r>
        <w:rPr>
          <w:color w:val="231F20"/>
          <w:spacing w:val="5"/>
          <w:w w:val="95"/>
        </w:rPr>
        <w:t xml:space="preserve"> </w:t>
      </w:r>
      <w:r>
        <w:rPr>
          <w:color w:val="231F20"/>
          <w:w w:val="95"/>
        </w:rPr>
        <w:t>original</w:t>
      </w:r>
      <w:r>
        <w:rPr>
          <w:color w:val="231F20"/>
          <w:spacing w:val="6"/>
          <w:w w:val="95"/>
        </w:rPr>
        <w:t xml:space="preserve"> </w:t>
      </w:r>
      <w:r>
        <w:rPr>
          <w:color w:val="231F20"/>
          <w:w w:val="95"/>
        </w:rPr>
        <w:t>details</w:t>
      </w:r>
      <w:r>
        <w:rPr>
          <w:color w:val="231F20"/>
          <w:spacing w:val="5"/>
          <w:w w:val="95"/>
        </w:rPr>
        <w:t xml:space="preserve"> </w:t>
      </w:r>
      <w:r>
        <w:rPr>
          <w:color w:val="231F20"/>
          <w:w w:val="95"/>
        </w:rPr>
        <w:t>without</w:t>
      </w:r>
      <w:r>
        <w:rPr>
          <w:color w:val="231F20"/>
          <w:spacing w:val="1"/>
          <w:w w:val="95"/>
        </w:rPr>
        <w:t xml:space="preserve"> </w:t>
      </w:r>
      <w:r>
        <w:rPr>
          <w:color w:val="231F20"/>
        </w:rPr>
        <w:t>conjecture.</w:t>
      </w:r>
      <w:r>
        <w:rPr>
          <w:color w:val="231F20"/>
          <w:spacing w:val="-9"/>
        </w:rPr>
        <w:t xml:space="preserve"> </w:t>
      </w:r>
      <w:r>
        <w:rPr>
          <w:color w:val="231F20"/>
        </w:rPr>
        <w:t>When</w:t>
      </w:r>
      <w:r>
        <w:rPr>
          <w:color w:val="231F20"/>
          <w:spacing w:val="-8"/>
        </w:rPr>
        <w:t xml:space="preserve"> </w:t>
      </w:r>
      <w:r>
        <w:rPr>
          <w:color w:val="231F20"/>
        </w:rPr>
        <w:t>replacing</w:t>
      </w:r>
      <w:r w:rsidR="005434D1">
        <w:t xml:space="preserve"> </w:t>
      </w:r>
      <w:r>
        <w:rPr>
          <w:color w:val="231F20"/>
          <w:w w:val="95"/>
        </w:rPr>
        <w:t>non-original</w:t>
      </w:r>
      <w:r>
        <w:rPr>
          <w:color w:val="231F20"/>
          <w:spacing w:val="1"/>
          <w:w w:val="95"/>
        </w:rPr>
        <w:t xml:space="preserve"> </w:t>
      </w:r>
      <w:r>
        <w:rPr>
          <w:color w:val="231F20"/>
          <w:w w:val="95"/>
        </w:rPr>
        <w:t>fabric</w:t>
      </w:r>
      <w:r>
        <w:rPr>
          <w:color w:val="231F20"/>
          <w:spacing w:val="1"/>
          <w:w w:val="95"/>
        </w:rPr>
        <w:t xml:space="preserve"> </w:t>
      </w:r>
      <w:r>
        <w:rPr>
          <w:color w:val="231F20"/>
          <w:w w:val="95"/>
        </w:rPr>
        <w:t>Heritage</w:t>
      </w:r>
      <w:r>
        <w:rPr>
          <w:color w:val="231F20"/>
          <w:spacing w:val="1"/>
          <w:w w:val="95"/>
        </w:rPr>
        <w:t xml:space="preserve"> </w:t>
      </w:r>
      <w:r>
        <w:rPr>
          <w:color w:val="231F20"/>
          <w:w w:val="95"/>
        </w:rPr>
        <w:t>Impact</w:t>
      </w:r>
      <w:r>
        <w:rPr>
          <w:color w:val="231F20"/>
          <w:spacing w:val="-38"/>
          <w:w w:val="95"/>
        </w:rPr>
        <w:t xml:space="preserve"> </w:t>
      </w:r>
      <w:r>
        <w:rPr>
          <w:color w:val="231F20"/>
          <w:w w:val="95"/>
        </w:rPr>
        <w:t>Assessments</w:t>
      </w:r>
      <w:r>
        <w:rPr>
          <w:color w:val="231F20"/>
          <w:spacing w:val="7"/>
          <w:w w:val="95"/>
        </w:rPr>
        <w:t xml:space="preserve"> </w:t>
      </w:r>
      <w:r>
        <w:rPr>
          <w:color w:val="231F20"/>
          <w:w w:val="95"/>
        </w:rPr>
        <w:t>will</w:t>
      </w:r>
      <w:r>
        <w:rPr>
          <w:color w:val="231F20"/>
          <w:spacing w:val="8"/>
          <w:w w:val="95"/>
        </w:rPr>
        <w:t xml:space="preserve"> </w:t>
      </w:r>
      <w:r>
        <w:rPr>
          <w:color w:val="231F20"/>
          <w:w w:val="95"/>
        </w:rPr>
        <w:t>explore</w:t>
      </w:r>
      <w:r>
        <w:rPr>
          <w:color w:val="231F20"/>
          <w:spacing w:val="8"/>
          <w:w w:val="95"/>
        </w:rPr>
        <w:t xml:space="preserve"> </w:t>
      </w:r>
      <w:r>
        <w:rPr>
          <w:color w:val="231F20"/>
          <w:w w:val="95"/>
        </w:rPr>
        <w:t>suitable</w:t>
      </w:r>
    </w:p>
    <w:p w14:paraId="6D28B5D3" w14:textId="7C952E36" w:rsidR="00F71DDB" w:rsidRDefault="00A630EF" w:rsidP="005434D1">
      <w:pPr>
        <w:pStyle w:val="BodyText"/>
        <w:ind w:left="284"/>
      </w:pPr>
      <w:r>
        <w:br w:type="column"/>
      </w:r>
      <w:r>
        <w:rPr>
          <w:color w:val="231F20"/>
          <w:w w:val="95"/>
        </w:rPr>
        <w:t>options</w:t>
      </w:r>
      <w:r>
        <w:rPr>
          <w:color w:val="231F20"/>
          <w:spacing w:val="2"/>
          <w:w w:val="95"/>
        </w:rPr>
        <w:t xml:space="preserve"> </w:t>
      </w:r>
      <w:r>
        <w:rPr>
          <w:color w:val="231F20"/>
          <w:w w:val="95"/>
        </w:rPr>
        <w:t>including</w:t>
      </w:r>
      <w:r>
        <w:rPr>
          <w:color w:val="231F20"/>
          <w:spacing w:val="3"/>
          <w:w w:val="95"/>
        </w:rPr>
        <w:t xml:space="preserve"> </w:t>
      </w:r>
      <w:r>
        <w:rPr>
          <w:color w:val="231F20"/>
          <w:w w:val="95"/>
        </w:rPr>
        <w:t>to</w:t>
      </w:r>
      <w:r>
        <w:rPr>
          <w:color w:val="231F20"/>
          <w:spacing w:val="2"/>
          <w:w w:val="95"/>
        </w:rPr>
        <w:t xml:space="preserve"> </w:t>
      </w:r>
      <w:r>
        <w:rPr>
          <w:color w:val="231F20"/>
          <w:w w:val="95"/>
        </w:rPr>
        <w:t>return</w:t>
      </w:r>
      <w:r>
        <w:rPr>
          <w:color w:val="231F20"/>
          <w:spacing w:val="3"/>
          <w:w w:val="95"/>
        </w:rPr>
        <w:t xml:space="preserve"> </w:t>
      </w:r>
      <w:r>
        <w:rPr>
          <w:color w:val="231F20"/>
          <w:w w:val="95"/>
        </w:rPr>
        <w:t>the</w:t>
      </w:r>
      <w:r>
        <w:rPr>
          <w:color w:val="231F20"/>
          <w:spacing w:val="1"/>
          <w:w w:val="95"/>
        </w:rPr>
        <w:t xml:space="preserve"> </w:t>
      </w:r>
      <w:r>
        <w:rPr>
          <w:color w:val="231F20"/>
          <w:w w:val="95"/>
        </w:rPr>
        <w:t>building</w:t>
      </w:r>
      <w:r>
        <w:rPr>
          <w:color w:val="231F20"/>
          <w:spacing w:val="5"/>
          <w:w w:val="95"/>
        </w:rPr>
        <w:t xml:space="preserve"> </w:t>
      </w:r>
      <w:r>
        <w:rPr>
          <w:color w:val="231F20"/>
          <w:w w:val="95"/>
        </w:rPr>
        <w:t>to</w:t>
      </w:r>
      <w:r>
        <w:rPr>
          <w:color w:val="231F20"/>
          <w:spacing w:val="5"/>
          <w:w w:val="95"/>
        </w:rPr>
        <w:t xml:space="preserve"> </w:t>
      </w:r>
      <w:r>
        <w:rPr>
          <w:color w:val="231F20"/>
          <w:w w:val="95"/>
        </w:rPr>
        <w:t>a</w:t>
      </w:r>
      <w:r>
        <w:rPr>
          <w:color w:val="231F20"/>
          <w:spacing w:val="6"/>
          <w:w w:val="95"/>
        </w:rPr>
        <w:t xml:space="preserve"> </w:t>
      </w:r>
      <w:r>
        <w:rPr>
          <w:color w:val="231F20"/>
          <w:w w:val="95"/>
        </w:rPr>
        <w:t>known</w:t>
      </w:r>
      <w:r>
        <w:rPr>
          <w:color w:val="231F20"/>
          <w:spacing w:val="5"/>
          <w:w w:val="95"/>
        </w:rPr>
        <w:t xml:space="preserve"> </w:t>
      </w:r>
      <w:r>
        <w:rPr>
          <w:color w:val="231F20"/>
          <w:w w:val="95"/>
        </w:rPr>
        <w:t>earlier</w:t>
      </w:r>
      <w:r>
        <w:rPr>
          <w:color w:val="231F20"/>
          <w:spacing w:val="6"/>
          <w:w w:val="95"/>
        </w:rPr>
        <w:t xml:space="preserve"> </w:t>
      </w:r>
      <w:r>
        <w:rPr>
          <w:color w:val="231F20"/>
          <w:w w:val="95"/>
        </w:rPr>
        <w:t>state,</w:t>
      </w:r>
      <w:r>
        <w:rPr>
          <w:color w:val="231F20"/>
          <w:spacing w:val="1"/>
          <w:w w:val="95"/>
        </w:rPr>
        <w:t xml:space="preserve"> </w:t>
      </w:r>
      <w:r>
        <w:rPr>
          <w:color w:val="231F20"/>
        </w:rPr>
        <w:t>replacing it to match existing</w:t>
      </w:r>
      <w:r>
        <w:rPr>
          <w:color w:val="231F20"/>
          <w:spacing w:val="1"/>
        </w:rPr>
        <w:t xml:space="preserve"> </w:t>
      </w:r>
      <w:r>
        <w:rPr>
          <w:color w:val="231F20"/>
          <w:w w:val="95"/>
        </w:rPr>
        <w:t>details</w:t>
      </w:r>
      <w:r>
        <w:rPr>
          <w:color w:val="231F20"/>
          <w:spacing w:val="11"/>
          <w:w w:val="95"/>
        </w:rPr>
        <w:t xml:space="preserve"> </w:t>
      </w:r>
      <w:r>
        <w:rPr>
          <w:color w:val="231F20"/>
          <w:w w:val="95"/>
        </w:rPr>
        <w:t>or</w:t>
      </w:r>
      <w:r>
        <w:rPr>
          <w:color w:val="231F20"/>
          <w:spacing w:val="11"/>
          <w:w w:val="95"/>
        </w:rPr>
        <w:t xml:space="preserve"> </w:t>
      </w:r>
      <w:r>
        <w:rPr>
          <w:color w:val="231F20"/>
          <w:w w:val="95"/>
        </w:rPr>
        <w:t>adding</w:t>
      </w:r>
      <w:r>
        <w:rPr>
          <w:color w:val="231F20"/>
          <w:spacing w:val="11"/>
          <w:w w:val="95"/>
        </w:rPr>
        <w:t xml:space="preserve"> </w:t>
      </w:r>
      <w:r>
        <w:rPr>
          <w:color w:val="231F20"/>
          <w:w w:val="95"/>
        </w:rPr>
        <w:t>new</w:t>
      </w:r>
      <w:r>
        <w:rPr>
          <w:color w:val="231F20"/>
          <w:spacing w:val="12"/>
          <w:w w:val="95"/>
        </w:rPr>
        <w:t xml:space="preserve"> </w:t>
      </w:r>
      <w:r>
        <w:rPr>
          <w:color w:val="231F20"/>
          <w:w w:val="95"/>
        </w:rPr>
        <w:t>material</w:t>
      </w:r>
      <w:r>
        <w:rPr>
          <w:color w:val="231F20"/>
          <w:spacing w:val="11"/>
          <w:w w:val="95"/>
        </w:rPr>
        <w:t xml:space="preserve"> </w:t>
      </w:r>
      <w:r>
        <w:rPr>
          <w:color w:val="231F20"/>
          <w:w w:val="95"/>
        </w:rPr>
        <w:t>in</w:t>
      </w:r>
      <w:r>
        <w:rPr>
          <w:color w:val="231F20"/>
          <w:spacing w:val="11"/>
          <w:w w:val="95"/>
        </w:rPr>
        <w:t xml:space="preserve"> </w:t>
      </w:r>
      <w:r>
        <w:rPr>
          <w:color w:val="231F20"/>
          <w:w w:val="95"/>
        </w:rPr>
        <w:t>a</w:t>
      </w:r>
      <w:r>
        <w:rPr>
          <w:color w:val="231F20"/>
          <w:spacing w:val="-37"/>
          <w:w w:val="95"/>
        </w:rPr>
        <w:t xml:space="preserve"> </w:t>
      </w:r>
      <w:r>
        <w:rPr>
          <w:color w:val="231F20"/>
          <w:w w:val="95"/>
        </w:rPr>
        <w:t>sympathetic</w:t>
      </w:r>
      <w:r>
        <w:rPr>
          <w:color w:val="231F20"/>
          <w:spacing w:val="-7"/>
          <w:w w:val="95"/>
        </w:rPr>
        <w:t xml:space="preserve"> </w:t>
      </w:r>
      <w:r>
        <w:rPr>
          <w:color w:val="231F20"/>
          <w:w w:val="95"/>
        </w:rPr>
        <w:t>way.</w:t>
      </w:r>
    </w:p>
    <w:p w14:paraId="4DD4512B" w14:textId="77777777" w:rsidR="00F71DDB" w:rsidRDefault="00A630EF" w:rsidP="006D1716">
      <w:pPr>
        <w:pStyle w:val="ListParagraph"/>
        <w:numPr>
          <w:ilvl w:val="0"/>
          <w:numId w:val="19"/>
        </w:numPr>
        <w:tabs>
          <w:tab w:val="left" w:pos="650"/>
          <w:tab w:val="left" w:pos="651"/>
        </w:tabs>
        <w:spacing w:before="170" w:line="230" w:lineRule="auto"/>
        <w:ind w:left="567" w:right="307"/>
        <w:rPr>
          <w:sz w:val="17"/>
        </w:rPr>
      </w:pPr>
      <w:r>
        <w:rPr>
          <w:color w:val="231F20"/>
          <w:w w:val="95"/>
          <w:sz w:val="17"/>
        </w:rPr>
        <w:t>The NFSA collection to be</w:t>
      </w:r>
      <w:r>
        <w:rPr>
          <w:color w:val="231F20"/>
          <w:spacing w:val="1"/>
          <w:w w:val="95"/>
          <w:sz w:val="17"/>
        </w:rPr>
        <w:t xml:space="preserve"> </w:t>
      </w:r>
      <w:r>
        <w:rPr>
          <w:color w:val="231F20"/>
          <w:w w:val="95"/>
          <w:sz w:val="17"/>
        </w:rPr>
        <w:t>protected</w:t>
      </w:r>
      <w:r>
        <w:rPr>
          <w:color w:val="231F20"/>
          <w:spacing w:val="17"/>
          <w:w w:val="95"/>
          <w:sz w:val="17"/>
        </w:rPr>
        <w:t xml:space="preserve"> </w:t>
      </w:r>
      <w:r>
        <w:rPr>
          <w:color w:val="231F20"/>
          <w:w w:val="95"/>
          <w:sz w:val="17"/>
        </w:rPr>
        <w:t>and</w:t>
      </w:r>
      <w:r>
        <w:rPr>
          <w:color w:val="231F20"/>
          <w:spacing w:val="17"/>
          <w:w w:val="95"/>
          <w:sz w:val="17"/>
        </w:rPr>
        <w:t xml:space="preserve"> </w:t>
      </w:r>
      <w:r>
        <w:rPr>
          <w:color w:val="231F20"/>
          <w:w w:val="95"/>
          <w:sz w:val="17"/>
        </w:rPr>
        <w:t>preserved</w:t>
      </w:r>
      <w:r>
        <w:rPr>
          <w:color w:val="231F20"/>
          <w:spacing w:val="17"/>
          <w:w w:val="95"/>
          <w:sz w:val="17"/>
        </w:rPr>
        <w:t xml:space="preserve"> </w:t>
      </w:r>
      <w:r>
        <w:rPr>
          <w:color w:val="231F20"/>
          <w:w w:val="95"/>
          <w:sz w:val="17"/>
        </w:rPr>
        <w:t>whilst</w:t>
      </w:r>
      <w:r>
        <w:rPr>
          <w:color w:val="231F20"/>
          <w:spacing w:val="-37"/>
          <w:w w:val="95"/>
          <w:sz w:val="17"/>
        </w:rPr>
        <w:t xml:space="preserve"> </w:t>
      </w:r>
      <w:r>
        <w:rPr>
          <w:color w:val="231F20"/>
          <w:w w:val="95"/>
          <w:sz w:val="17"/>
        </w:rPr>
        <w:t>located</w:t>
      </w:r>
      <w:r>
        <w:rPr>
          <w:color w:val="231F20"/>
          <w:spacing w:val="-4"/>
          <w:w w:val="95"/>
          <w:sz w:val="17"/>
        </w:rPr>
        <w:t xml:space="preserve"> </w:t>
      </w:r>
      <w:r>
        <w:rPr>
          <w:color w:val="231F20"/>
          <w:w w:val="95"/>
          <w:sz w:val="17"/>
        </w:rPr>
        <w:t>in</w:t>
      </w:r>
      <w:r>
        <w:rPr>
          <w:color w:val="231F20"/>
          <w:spacing w:val="-3"/>
          <w:w w:val="95"/>
          <w:sz w:val="17"/>
        </w:rPr>
        <w:t xml:space="preserve"> </w:t>
      </w:r>
      <w:r>
        <w:rPr>
          <w:color w:val="231F20"/>
          <w:w w:val="95"/>
          <w:sz w:val="17"/>
        </w:rPr>
        <w:t>the</w:t>
      </w:r>
      <w:r>
        <w:rPr>
          <w:color w:val="231F20"/>
          <w:spacing w:val="-3"/>
          <w:w w:val="95"/>
          <w:sz w:val="17"/>
        </w:rPr>
        <w:t xml:space="preserve"> </w:t>
      </w:r>
      <w:r>
        <w:rPr>
          <w:color w:val="231F20"/>
          <w:w w:val="95"/>
          <w:sz w:val="17"/>
        </w:rPr>
        <w:t>building.</w:t>
      </w:r>
    </w:p>
    <w:p w14:paraId="653ABFA7" w14:textId="77777777" w:rsidR="00F71DDB" w:rsidRDefault="00A630EF" w:rsidP="006D1716">
      <w:pPr>
        <w:pStyle w:val="ListParagraph"/>
        <w:numPr>
          <w:ilvl w:val="0"/>
          <w:numId w:val="19"/>
        </w:numPr>
        <w:tabs>
          <w:tab w:val="left" w:pos="650"/>
          <w:tab w:val="left" w:pos="651"/>
        </w:tabs>
        <w:spacing w:before="27" w:line="230" w:lineRule="auto"/>
        <w:ind w:left="567" w:right="307"/>
        <w:rPr>
          <w:sz w:val="17"/>
        </w:rPr>
      </w:pPr>
      <w:r>
        <w:rPr>
          <w:color w:val="231F20"/>
          <w:w w:val="95"/>
          <w:sz w:val="17"/>
        </w:rPr>
        <w:t>Existing</w:t>
      </w:r>
      <w:r>
        <w:rPr>
          <w:color w:val="231F20"/>
          <w:spacing w:val="10"/>
          <w:w w:val="95"/>
          <w:sz w:val="17"/>
        </w:rPr>
        <w:t xml:space="preserve"> </w:t>
      </w:r>
      <w:r>
        <w:rPr>
          <w:color w:val="231F20"/>
          <w:w w:val="95"/>
          <w:sz w:val="17"/>
        </w:rPr>
        <w:t>joinery</w:t>
      </w:r>
      <w:r>
        <w:rPr>
          <w:color w:val="231F20"/>
          <w:spacing w:val="10"/>
          <w:w w:val="95"/>
          <w:sz w:val="17"/>
        </w:rPr>
        <w:t xml:space="preserve"> </w:t>
      </w:r>
      <w:r>
        <w:rPr>
          <w:color w:val="231F20"/>
          <w:w w:val="95"/>
          <w:sz w:val="17"/>
        </w:rPr>
        <w:t>units</w:t>
      </w:r>
      <w:r>
        <w:rPr>
          <w:color w:val="231F20"/>
          <w:spacing w:val="10"/>
          <w:w w:val="95"/>
          <w:sz w:val="17"/>
        </w:rPr>
        <w:t xml:space="preserve"> </w:t>
      </w:r>
      <w:r>
        <w:rPr>
          <w:color w:val="231F20"/>
          <w:w w:val="95"/>
          <w:sz w:val="17"/>
        </w:rPr>
        <w:t>around</w:t>
      </w:r>
      <w:r>
        <w:rPr>
          <w:color w:val="231F20"/>
          <w:spacing w:val="1"/>
          <w:w w:val="95"/>
          <w:sz w:val="17"/>
        </w:rPr>
        <w:t xml:space="preserve"> </w:t>
      </w:r>
      <w:r>
        <w:rPr>
          <w:color w:val="231F20"/>
          <w:w w:val="95"/>
          <w:sz w:val="17"/>
        </w:rPr>
        <w:t>radiator</w:t>
      </w:r>
      <w:r>
        <w:rPr>
          <w:color w:val="231F20"/>
          <w:spacing w:val="13"/>
          <w:w w:val="95"/>
          <w:sz w:val="17"/>
        </w:rPr>
        <w:t xml:space="preserve"> </w:t>
      </w:r>
      <w:r>
        <w:rPr>
          <w:color w:val="231F20"/>
          <w:w w:val="95"/>
          <w:sz w:val="17"/>
        </w:rPr>
        <w:t>panels</w:t>
      </w:r>
      <w:r>
        <w:rPr>
          <w:color w:val="231F20"/>
          <w:spacing w:val="14"/>
          <w:w w:val="95"/>
          <w:sz w:val="17"/>
        </w:rPr>
        <w:t xml:space="preserve"> </w:t>
      </w:r>
      <w:r>
        <w:rPr>
          <w:color w:val="231F20"/>
          <w:w w:val="95"/>
          <w:sz w:val="17"/>
        </w:rPr>
        <w:t>to</w:t>
      </w:r>
      <w:r>
        <w:rPr>
          <w:color w:val="231F20"/>
          <w:spacing w:val="14"/>
          <w:w w:val="95"/>
          <w:sz w:val="17"/>
        </w:rPr>
        <w:t xml:space="preserve"> </w:t>
      </w:r>
      <w:r>
        <w:rPr>
          <w:color w:val="231F20"/>
          <w:w w:val="95"/>
          <w:sz w:val="17"/>
        </w:rPr>
        <w:t>be</w:t>
      </w:r>
      <w:r>
        <w:rPr>
          <w:color w:val="231F20"/>
          <w:spacing w:val="14"/>
          <w:w w:val="95"/>
          <w:sz w:val="17"/>
        </w:rPr>
        <w:t xml:space="preserve"> </w:t>
      </w:r>
      <w:r>
        <w:rPr>
          <w:color w:val="231F20"/>
          <w:w w:val="95"/>
          <w:sz w:val="17"/>
        </w:rPr>
        <w:t>preserved.</w:t>
      </w:r>
    </w:p>
    <w:p w14:paraId="19D74C20" w14:textId="77777777" w:rsidR="00F71DDB" w:rsidRDefault="00A630EF" w:rsidP="006D1716">
      <w:pPr>
        <w:pStyle w:val="ListParagraph"/>
        <w:numPr>
          <w:ilvl w:val="0"/>
          <w:numId w:val="19"/>
        </w:numPr>
        <w:tabs>
          <w:tab w:val="left" w:pos="650"/>
          <w:tab w:val="left" w:pos="651"/>
        </w:tabs>
        <w:spacing w:before="28" w:line="230" w:lineRule="auto"/>
        <w:ind w:left="567" w:right="307"/>
        <w:rPr>
          <w:sz w:val="17"/>
        </w:rPr>
      </w:pPr>
      <w:r>
        <w:rPr>
          <w:color w:val="231F20"/>
          <w:w w:val="95"/>
          <w:sz w:val="17"/>
        </w:rPr>
        <w:t>New</w:t>
      </w:r>
      <w:r>
        <w:rPr>
          <w:color w:val="231F20"/>
          <w:spacing w:val="1"/>
          <w:w w:val="95"/>
          <w:sz w:val="17"/>
        </w:rPr>
        <w:t xml:space="preserve"> </w:t>
      </w:r>
      <w:r>
        <w:rPr>
          <w:color w:val="231F20"/>
          <w:w w:val="95"/>
          <w:sz w:val="17"/>
        </w:rPr>
        <w:t>(non-original)</w:t>
      </w:r>
      <w:r>
        <w:rPr>
          <w:color w:val="231F20"/>
          <w:spacing w:val="2"/>
          <w:w w:val="95"/>
          <w:sz w:val="17"/>
        </w:rPr>
        <w:t xml:space="preserve"> </w:t>
      </w:r>
      <w:r>
        <w:rPr>
          <w:color w:val="231F20"/>
          <w:w w:val="95"/>
          <w:sz w:val="17"/>
        </w:rPr>
        <w:t>NFSA</w:t>
      </w:r>
      <w:r>
        <w:rPr>
          <w:color w:val="231F20"/>
          <w:spacing w:val="-37"/>
          <w:w w:val="95"/>
          <w:sz w:val="17"/>
        </w:rPr>
        <w:t xml:space="preserve"> </w:t>
      </w:r>
      <w:r>
        <w:rPr>
          <w:color w:val="231F20"/>
          <w:w w:val="95"/>
          <w:sz w:val="17"/>
        </w:rPr>
        <w:t>exhibition</w:t>
      </w:r>
      <w:r>
        <w:rPr>
          <w:color w:val="231F20"/>
          <w:spacing w:val="2"/>
          <w:w w:val="95"/>
          <w:sz w:val="17"/>
        </w:rPr>
        <w:t xml:space="preserve"> </w:t>
      </w:r>
      <w:r>
        <w:rPr>
          <w:color w:val="231F20"/>
          <w:w w:val="95"/>
          <w:sz w:val="17"/>
        </w:rPr>
        <w:t>cabinetry</w:t>
      </w:r>
      <w:r>
        <w:rPr>
          <w:color w:val="231F20"/>
          <w:spacing w:val="2"/>
          <w:w w:val="95"/>
          <w:sz w:val="17"/>
        </w:rPr>
        <w:t xml:space="preserve"> </w:t>
      </w:r>
      <w:r>
        <w:rPr>
          <w:color w:val="231F20"/>
          <w:w w:val="95"/>
          <w:sz w:val="17"/>
        </w:rPr>
        <w:t>may</w:t>
      </w:r>
      <w:r>
        <w:rPr>
          <w:color w:val="231F20"/>
          <w:spacing w:val="-38"/>
          <w:w w:val="95"/>
          <w:sz w:val="17"/>
        </w:rPr>
        <w:t xml:space="preserve"> </w:t>
      </w:r>
      <w:r>
        <w:rPr>
          <w:color w:val="231F20"/>
          <w:w w:val="95"/>
          <w:sz w:val="17"/>
        </w:rPr>
        <w:t>be removed</w:t>
      </w:r>
      <w:r>
        <w:rPr>
          <w:color w:val="231F20"/>
          <w:spacing w:val="1"/>
          <w:w w:val="95"/>
          <w:sz w:val="17"/>
        </w:rPr>
        <w:t xml:space="preserve"> </w:t>
      </w:r>
      <w:r>
        <w:rPr>
          <w:color w:val="231F20"/>
          <w:w w:val="95"/>
          <w:sz w:val="17"/>
        </w:rPr>
        <w:t>at the</w:t>
      </w:r>
      <w:r>
        <w:rPr>
          <w:color w:val="231F20"/>
          <w:spacing w:val="1"/>
          <w:w w:val="95"/>
          <w:sz w:val="17"/>
        </w:rPr>
        <w:t xml:space="preserve"> </w:t>
      </w:r>
      <w:r>
        <w:rPr>
          <w:color w:val="231F20"/>
          <w:w w:val="95"/>
          <w:sz w:val="17"/>
        </w:rPr>
        <w:t>end of</w:t>
      </w:r>
      <w:r>
        <w:rPr>
          <w:color w:val="231F20"/>
          <w:spacing w:val="1"/>
          <w:w w:val="95"/>
          <w:sz w:val="17"/>
        </w:rPr>
        <w:t xml:space="preserve"> </w:t>
      </w:r>
      <w:r>
        <w:rPr>
          <w:color w:val="231F20"/>
          <w:sz w:val="17"/>
        </w:rPr>
        <w:t>exhibitions.</w:t>
      </w:r>
    </w:p>
    <w:p w14:paraId="73903506" w14:textId="77777777" w:rsidR="00F71DDB" w:rsidRPr="00D77DB3" w:rsidRDefault="00F71DDB" w:rsidP="00D77DB3">
      <w:pPr>
        <w:pStyle w:val="BodyText"/>
      </w:pPr>
    </w:p>
    <w:p w14:paraId="7E4F195E" w14:textId="77777777" w:rsidR="00F71DDB" w:rsidRDefault="00A630EF" w:rsidP="00D77DB3">
      <w:pPr>
        <w:pStyle w:val="Heading2"/>
        <w:numPr>
          <w:ilvl w:val="1"/>
          <w:numId w:val="10"/>
        </w:numPr>
        <w:tabs>
          <w:tab w:val="left" w:pos="851"/>
        </w:tabs>
        <w:spacing w:line="213" w:lineRule="auto"/>
        <w:ind w:left="284" w:right="307" w:firstLine="0"/>
        <w:jc w:val="left"/>
      </w:pPr>
      <w:bookmarkStart w:id="315" w:name="7.6_Conservation_of_the_Building_and_Ret"/>
      <w:bookmarkStart w:id="316" w:name="_Toc81498023"/>
      <w:bookmarkStart w:id="317" w:name="_Toc81498769"/>
      <w:bookmarkStart w:id="318" w:name="_Toc81509821"/>
      <w:bookmarkEnd w:id="315"/>
      <w:r>
        <w:rPr>
          <w:spacing w:val="-2"/>
          <w:w w:val="105"/>
        </w:rPr>
        <w:t xml:space="preserve">Conservation </w:t>
      </w:r>
      <w:r>
        <w:rPr>
          <w:spacing w:val="-1"/>
          <w:w w:val="105"/>
        </w:rPr>
        <w:t>of the</w:t>
      </w:r>
      <w:r>
        <w:rPr>
          <w:w w:val="105"/>
        </w:rPr>
        <w:t xml:space="preserve"> </w:t>
      </w:r>
      <w:r>
        <w:rPr>
          <w:spacing w:val="-4"/>
          <w:w w:val="105"/>
        </w:rPr>
        <w:t>Building</w:t>
      </w:r>
      <w:r>
        <w:rPr>
          <w:spacing w:val="-13"/>
          <w:w w:val="105"/>
        </w:rPr>
        <w:t xml:space="preserve"> </w:t>
      </w:r>
      <w:r>
        <w:rPr>
          <w:spacing w:val="-3"/>
          <w:w w:val="105"/>
        </w:rPr>
        <w:t>and</w:t>
      </w:r>
      <w:r>
        <w:rPr>
          <w:spacing w:val="-13"/>
          <w:w w:val="105"/>
        </w:rPr>
        <w:t xml:space="preserve"> </w:t>
      </w:r>
      <w:r>
        <w:rPr>
          <w:spacing w:val="-3"/>
          <w:w w:val="105"/>
        </w:rPr>
        <w:t>Retention</w:t>
      </w:r>
      <w:r>
        <w:rPr>
          <w:spacing w:val="-13"/>
          <w:w w:val="105"/>
        </w:rPr>
        <w:t xml:space="preserve"> </w:t>
      </w:r>
      <w:r>
        <w:rPr>
          <w:spacing w:val="-3"/>
          <w:w w:val="105"/>
        </w:rPr>
        <w:t>of</w:t>
      </w:r>
      <w:r>
        <w:rPr>
          <w:spacing w:val="-50"/>
          <w:w w:val="105"/>
        </w:rPr>
        <w:t xml:space="preserve"> </w:t>
      </w:r>
      <w:r>
        <w:rPr>
          <w:w w:val="105"/>
        </w:rPr>
        <w:t>Significance</w:t>
      </w:r>
      <w:bookmarkEnd w:id="316"/>
      <w:bookmarkEnd w:id="317"/>
      <w:bookmarkEnd w:id="318"/>
    </w:p>
    <w:p w14:paraId="4987DA78" w14:textId="51101E14" w:rsidR="00F71DDB" w:rsidRPr="00D77DB3" w:rsidRDefault="00A1334E" w:rsidP="00D77DB3">
      <w:pPr>
        <w:pStyle w:val="BodyText"/>
        <w:spacing w:before="112" w:line="230" w:lineRule="auto"/>
        <w:ind w:left="284" w:right="307"/>
        <w:rPr>
          <w:b/>
          <w:bCs/>
        </w:rPr>
      </w:pPr>
      <w:r w:rsidRPr="00D77DB3">
        <w:rPr>
          <w:b/>
          <w:bCs/>
          <w:color w:val="231F20"/>
          <w:w w:val="105"/>
        </w:rPr>
        <w:t>Conservation Objective</w:t>
      </w:r>
      <w:r w:rsidR="00A630EF" w:rsidRPr="00D77DB3">
        <w:rPr>
          <w:b/>
          <w:bCs/>
          <w:color w:val="231F20"/>
          <w:w w:val="105"/>
        </w:rPr>
        <w:t xml:space="preserve"> 4:</w:t>
      </w:r>
      <w:r w:rsidR="00A630EF" w:rsidRPr="00D77DB3">
        <w:rPr>
          <w:b/>
          <w:bCs/>
          <w:color w:val="231F20"/>
          <w:spacing w:val="1"/>
          <w:w w:val="105"/>
        </w:rPr>
        <w:t xml:space="preserve"> </w:t>
      </w:r>
      <w:r w:rsidR="00A630EF" w:rsidRPr="00D77DB3">
        <w:rPr>
          <w:b/>
          <w:bCs/>
          <w:color w:val="231F20"/>
          <w:w w:val="105"/>
        </w:rPr>
        <w:t>With</w:t>
      </w:r>
      <w:r w:rsidR="00A630EF" w:rsidRPr="00D77DB3">
        <w:rPr>
          <w:b/>
          <w:bCs/>
          <w:color w:val="231F20"/>
          <w:spacing w:val="8"/>
          <w:w w:val="105"/>
        </w:rPr>
        <w:t xml:space="preserve"> </w:t>
      </w:r>
      <w:r w:rsidR="00A630EF" w:rsidRPr="00D77DB3">
        <w:rPr>
          <w:b/>
          <w:bCs/>
          <w:color w:val="231F20"/>
          <w:w w:val="105"/>
        </w:rPr>
        <w:t>reference</w:t>
      </w:r>
      <w:r w:rsidR="00A630EF" w:rsidRPr="00D77DB3">
        <w:rPr>
          <w:b/>
          <w:bCs/>
          <w:color w:val="231F20"/>
          <w:spacing w:val="8"/>
          <w:w w:val="105"/>
        </w:rPr>
        <w:t xml:space="preserve"> </w:t>
      </w:r>
      <w:r w:rsidR="00A630EF" w:rsidRPr="00D77DB3">
        <w:rPr>
          <w:b/>
          <w:bCs/>
          <w:color w:val="231F20"/>
          <w:w w:val="105"/>
        </w:rPr>
        <w:t>to</w:t>
      </w:r>
      <w:r w:rsidR="00A630EF" w:rsidRPr="00D77DB3">
        <w:rPr>
          <w:b/>
          <w:bCs/>
          <w:color w:val="231F20"/>
          <w:spacing w:val="8"/>
          <w:w w:val="105"/>
        </w:rPr>
        <w:t xml:space="preserve"> </w:t>
      </w:r>
      <w:r w:rsidR="00A630EF" w:rsidRPr="00D77DB3">
        <w:rPr>
          <w:b/>
          <w:bCs/>
          <w:color w:val="231F20"/>
          <w:w w:val="105"/>
        </w:rPr>
        <w:t>the</w:t>
      </w:r>
      <w:r w:rsidR="00A630EF" w:rsidRPr="00D77DB3">
        <w:rPr>
          <w:b/>
          <w:bCs/>
          <w:color w:val="231F20"/>
          <w:spacing w:val="8"/>
          <w:w w:val="105"/>
        </w:rPr>
        <w:t xml:space="preserve"> </w:t>
      </w:r>
      <w:r w:rsidR="00A630EF" w:rsidRPr="00D77DB3">
        <w:rPr>
          <w:b/>
          <w:bCs/>
          <w:color w:val="231F20"/>
          <w:w w:val="105"/>
        </w:rPr>
        <w:t>Australia</w:t>
      </w:r>
      <w:r w:rsidR="00A630EF" w:rsidRPr="00D77DB3">
        <w:rPr>
          <w:b/>
          <w:bCs/>
          <w:color w:val="231F20"/>
          <w:spacing w:val="-42"/>
          <w:w w:val="105"/>
        </w:rPr>
        <w:t xml:space="preserve"> </w:t>
      </w:r>
      <w:r w:rsidR="00A630EF" w:rsidRPr="00D77DB3">
        <w:rPr>
          <w:b/>
          <w:bCs/>
          <w:color w:val="231F20"/>
        </w:rPr>
        <w:t>ICOMOS</w:t>
      </w:r>
      <w:r w:rsidR="00A630EF" w:rsidRPr="00D77DB3">
        <w:rPr>
          <w:b/>
          <w:bCs/>
          <w:color w:val="231F20"/>
          <w:spacing w:val="16"/>
        </w:rPr>
        <w:t xml:space="preserve"> </w:t>
      </w:r>
      <w:r w:rsidR="00A630EF" w:rsidRPr="00D77DB3">
        <w:rPr>
          <w:b/>
          <w:bCs/>
          <w:color w:val="231F20"/>
        </w:rPr>
        <w:t>Burra</w:t>
      </w:r>
      <w:r w:rsidR="00A630EF" w:rsidRPr="00D77DB3">
        <w:rPr>
          <w:b/>
          <w:bCs/>
          <w:color w:val="231F20"/>
          <w:spacing w:val="16"/>
        </w:rPr>
        <w:t xml:space="preserve"> </w:t>
      </w:r>
      <w:r w:rsidR="00A630EF" w:rsidRPr="00D77DB3">
        <w:rPr>
          <w:b/>
          <w:bCs/>
          <w:color w:val="231F20"/>
        </w:rPr>
        <w:t>Charter</w:t>
      </w:r>
      <w:r w:rsidR="00A630EF" w:rsidRPr="00D77DB3">
        <w:rPr>
          <w:b/>
          <w:bCs/>
          <w:color w:val="231F20"/>
          <w:spacing w:val="16"/>
        </w:rPr>
        <w:t xml:space="preserve"> </w:t>
      </w:r>
      <w:r w:rsidR="00A630EF" w:rsidRPr="00D77DB3">
        <w:rPr>
          <w:b/>
          <w:bCs/>
          <w:color w:val="231F20"/>
        </w:rPr>
        <w:t>and</w:t>
      </w:r>
      <w:r w:rsidR="00A630EF" w:rsidRPr="00D77DB3">
        <w:rPr>
          <w:b/>
          <w:bCs/>
          <w:color w:val="231F20"/>
          <w:spacing w:val="17"/>
        </w:rPr>
        <w:t xml:space="preserve"> </w:t>
      </w:r>
      <w:r w:rsidR="00A630EF" w:rsidRPr="00D77DB3">
        <w:rPr>
          <w:b/>
          <w:bCs/>
          <w:color w:val="231F20"/>
        </w:rPr>
        <w:t>the</w:t>
      </w:r>
      <w:r w:rsidR="00A630EF" w:rsidRPr="00D77DB3">
        <w:rPr>
          <w:b/>
          <w:bCs/>
          <w:color w:val="231F20"/>
          <w:spacing w:val="-40"/>
        </w:rPr>
        <w:t xml:space="preserve"> </w:t>
      </w:r>
      <w:r w:rsidR="00A630EF" w:rsidRPr="00D77DB3">
        <w:rPr>
          <w:b/>
          <w:bCs/>
          <w:color w:val="231F20"/>
          <w:w w:val="105"/>
        </w:rPr>
        <w:t>EPBC</w:t>
      </w:r>
      <w:r w:rsidR="00A630EF" w:rsidRPr="00D77DB3">
        <w:rPr>
          <w:b/>
          <w:bCs/>
          <w:color w:val="231F20"/>
          <w:spacing w:val="-8"/>
          <w:w w:val="105"/>
        </w:rPr>
        <w:t xml:space="preserve"> </w:t>
      </w:r>
      <w:r w:rsidR="00A630EF" w:rsidRPr="00D77DB3">
        <w:rPr>
          <w:b/>
          <w:bCs/>
          <w:color w:val="231F20"/>
          <w:w w:val="105"/>
        </w:rPr>
        <w:t>Act,</w:t>
      </w:r>
      <w:r w:rsidR="00A630EF" w:rsidRPr="00D77DB3">
        <w:rPr>
          <w:b/>
          <w:bCs/>
          <w:color w:val="231F20"/>
          <w:spacing w:val="-7"/>
          <w:w w:val="105"/>
        </w:rPr>
        <w:t xml:space="preserve"> </w:t>
      </w:r>
      <w:r w:rsidR="00A630EF" w:rsidRPr="00D77DB3">
        <w:rPr>
          <w:b/>
          <w:bCs/>
          <w:color w:val="231F20"/>
          <w:w w:val="105"/>
        </w:rPr>
        <w:t>ensure</w:t>
      </w:r>
      <w:r w:rsidR="00A630EF" w:rsidRPr="00D77DB3">
        <w:rPr>
          <w:b/>
          <w:bCs/>
          <w:color w:val="231F20"/>
          <w:spacing w:val="-8"/>
          <w:w w:val="105"/>
        </w:rPr>
        <w:t xml:space="preserve"> </w:t>
      </w:r>
      <w:r w:rsidR="00A630EF" w:rsidRPr="00D77DB3">
        <w:rPr>
          <w:b/>
          <w:bCs/>
          <w:color w:val="231F20"/>
          <w:w w:val="105"/>
        </w:rPr>
        <w:t>the</w:t>
      </w:r>
      <w:r w:rsidR="00A630EF" w:rsidRPr="00D77DB3">
        <w:rPr>
          <w:b/>
          <w:bCs/>
          <w:color w:val="231F20"/>
          <w:spacing w:val="-7"/>
          <w:w w:val="105"/>
        </w:rPr>
        <w:t xml:space="preserve"> </w:t>
      </w:r>
      <w:r w:rsidR="00A630EF" w:rsidRPr="00D77DB3">
        <w:rPr>
          <w:b/>
          <w:bCs/>
          <w:color w:val="231F20"/>
          <w:w w:val="105"/>
        </w:rPr>
        <w:t>proper</w:t>
      </w:r>
      <w:r w:rsidR="005434D1" w:rsidRPr="00D77DB3">
        <w:rPr>
          <w:b/>
          <w:bCs/>
        </w:rPr>
        <w:t xml:space="preserve"> </w:t>
      </w:r>
      <w:r w:rsidR="00A630EF" w:rsidRPr="00D77DB3">
        <w:rPr>
          <w:b/>
          <w:bCs/>
          <w:color w:val="231F20"/>
          <w:w w:val="105"/>
        </w:rPr>
        <w:t>conservation</w:t>
      </w:r>
      <w:r w:rsidR="00A630EF" w:rsidRPr="00D77DB3">
        <w:rPr>
          <w:b/>
          <w:bCs/>
          <w:color w:val="231F20"/>
          <w:spacing w:val="4"/>
          <w:w w:val="105"/>
        </w:rPr>
        <w:t xml:space="preserve"> </w:t>
      </w:r>
      <w:r w:rsidR="00A630EF" w:rsidRPr="00D77DB3">
        <w:rPr>
          <w:b/>
          <w:bCs/>
          <w:color w:val="231F20"/>
          <w:w w:val="105"/>
        </w:rPr>
        <w:t>and</w:t>
      </w:r>
      <w:r w:rsidR="00A630EF" w:rsidRPr="00D77DB3">
        <w:rPr>
          <w:b/>
          <w:bCs/>
          <w:color w:val="231F20"/>
          <w:spacing w:val="5"/>
          <w:w w:val="105"/>
        </w:rPr>
        <w:t xml:space="preserve"> </w:t>
      </w:r>
      <w:r w:rsidR="00A630EF" w:rsidRPr="00D77DB3">
        <w:rPr>
          <w:b/>
          <w:bCs/>
          <w:color w:val="231F20"/>
          <w:w w:val="105"/>
        </w:rPr>
        <w:t>protection</w:t>
      </w:r>
      <w:r w:rsidR="00A630EF" w:rsidRPr="00D77DB3">
        <w:rPr>
          <w:b/>
          <w:bCs/>
          <w:color w:val="231F20"/>
          <w:spacing w:val="5"/>
          <w:w w:val="105"/>
        </w:rPr>
        <w:t xml:space="preserve"> </w:t>
      </w:r>
      <w:r w:rsidR="00A630EF" w:rsidRPr="00D77DB3">
        <w:rPr>
          <w:b/>
          <w:bCs/>
          <w:color w:val="231F20"/>
          <w:w w:val="105"/>
        </w:rPr>
        <w:t>of</w:t>
      </w:r>
      <w:r w:rsidR="00A630EF" w:rsidRPr="00D77DB3">
        <w:rPr>
          <w:b/>
          <w:bCs/>
          <w:color w:val="231F20"/>
          <w:spacing w:val="5"/>
          <w:w w:val="105"/>
        </w:rPr>
        <w:t xml:space="preserve"> </w:t>
      </w:r>
      <w:r w:rsidR="00A630EF" w:rsidRPr="00D77DB3">
        <w:rPr>
          <w:b/>
          <w:bCs/>
          <w:color w:val="231F20"/>
          <w:w w:val="105"/>
        </w:rPr>
        <w:t>the</w:t>
      </w:r>
      <w:r w:rsidR="00A630EF" w:rsidRPr="00D77DB3">
        <w:rPr>
          <w:b/>
          <w:bCs/>
          <w:color w:val="231F20"/>
          <w:spacing w:val="-42"/>
          <w:w w:val="105"/>
        </w:rPr>
        <w:t xml:space="preserve"> </w:t>
      </w:r>
      <w:r w:rsidR="00A630EF" w:rsidRPr="00D77DB3">
        <w:rPr>
          <w:b/>
          <w:bCs/>
          <w:color w:val="231F20"/>
          <w:w w:val="105"/>
        </w:rPr>
        <w:t>official</w:t>
      </w:r>
      <w:r w:rsidR="00A630EF" w:rsidRPr="00D77DB3">
        <w:rPr>
          <w:b/>
          <w:bCs/>
          <w:color w:val="231F20"/>
          <w:spacing w:val="1"/>
          <w:w w:val="105"/>
        </w:rPr>
        <w:t xml:space="preserve"> </w:t>
      </w:r>
      <w:r w:rsidR="00A630EF" w:rsidRPr="00D77DB3">
        <w:rPr>
          <w:b/>
          <w:bCs/>
          <w:color w:val="231F20"/>
          <w:w w:val="105"/>
        </w:rPr>
        <w:t>listed</w:t>
      </w:r>
      <w:r w:rsidR="00A630EF" w:rsidRPr="00D77DB3">
        <w:rPr>
          <w:b/>
          <w:bCs/>
          <w:color w:val="231F20"/>
          <w:spacing w:val="1"/>
          <w:w w:val="105"/>
        </w:rPr>
        <w:t xml:space="preserve"> </w:t>
      </w:r>
      <w:r w:rsidR="00A630EF" w:rsidRPr="00D77DB3">
        <w:rPr>
          <w:b/>
          <w:bCs/>
          <w:color w:val="231F20"/>
          <w:w w:val="105"/>
        </w:rPr>
        <w:t>values</w:t>
      </w:r>
      <w:r w:rsidR="00A630EF" w:rsidRPr="00D77DB3">
        <w:rPr>
          <w:b/>
          <w:bCs/>
          <w:color w:val="231F20"/>
          <w:spacing w:val="1"/>
          <w:w w:val="105"/>
        </w:rPr>
        <w:t xml:space="preserve"> </w:t>
      </w:r>
      <w:r w:rsidR="00A630EF" w:rsidRPr="00D77DB3">
        <w:rPr>
          <w:b/>
          <w:bCs/>
          <w:color w:val="231F20"/>
          <w:w w:val="105"/>
        </w:rPr>
        <w:t>and</w:t>
      </w:r>
      <w:r w:rsidR="00A630EF" w:rsidRPr="00D77DB3">
        <w:rPr>
          <w:b/>
          <w:bCs/>
          <w:color w:val="231F20"/>
          <w:spacing w:val="1"/>
          <w:w w:val="105"/>
        </w:rPr>
        <w:t xml:space="preserve"> </w:t>
      </w:r>
      <w:r w:rsidR="00A630EF" w:rsidRPr="00D77DB3">
        <w:rPr>
          <w:b/>
          <w:bCs/>
          <w:color w:val="231F20"/>
          <w:w w:val="105"/>
        </w:rPr>
        <w:t>heritage</w:t>
      </w:r>
      <w:r w:rsidR="00A630EF" w:rsidRPr="00D77DB3">
        <w:rPr>
          <w:b/>
          <w:bCs/>
          <w:color w:val="231F20"/>
          <w:spacing w:val="1"/>
          <w:w w:val="105"/>
        </w:rPr>
        <w:t xml:space="preserve"> </w:t>
      </w:r>
      <w:r w:rsidR="00A630EF" w:rsidRPr="00D77DB3">
        <w:rPr>
          <w:b/>
          <w:bCs/>
          <w:color w:val="231F20"/>
          <w:w w:val="105"/>
        </w:rPr>
        <w:t>significance of the NFSA and site,</w:t>
      </w:r>
      <w:r w:rsidR="00A630EF" w:rsidRPr="00D77DB3">
        <w:rPr>
          <w:b/>
          <w:bCs/>
          <w:color w:val="231F20"/>
          <w:spacing w:val="1"/>
          <w:w w:val="105"/>
        </w:rPr>
        <w:t xml:space="preserve"> </w:t>
      </w:r>
      <w:r w:rsidR="00A630EF" w:rsidRPr="00D77DB3">
        <w:rPr>
          <w:b/>
          <w:bCs/>
          <w:color w:val="231F20"/>
          <w:w w:val="105"/>
        </w:rPr>
        <w:t>where the various components</w:t>
      </w:r>
      <w:r w:rsidR="00A630EF" w:rsidRPr="00D77DB3">
        <w:rPr>
          <w:b/>
          <w:bCs/>
          <w:color w:val="231F20"/>
          <w:spacing w:val="1"/>
          <w:w w:val="105"/>
        </w:rPr>
        <w:t xml:space="preserve"> </w:t>
      </w:r>
      <w:r w:rsidR="00A630EF" w:rsidRPr="00D77DB3">
        <w:rPr>
          <w:b/>
          <w:bCs/>
          <w:color w:val="231F20"/>
          <w:w w:val="105"/>
        </w:rPr>
        <w:t>contributing</w:t>
      </w:r>
      <w:r w:rsidR="00A630EF" w:rsidRPr="00D77DB3">
        <w:rPr>
          <w:b/>
          <w:bCs/>
          <w:color w:val="231F20"/>
          <w:spacing w:val="-6"/>
          <w:w w:val="105"/>
        </w:rPr>
        <w:t xml:space="preserve"> </w:t>
      </w:r>
      <w:r w:rsidR="00A630EF" w:rsidRPr="00D77DB3">
        <w:rPr>
          <w:b/>
          <w:bCs/>
          <w:color w:val="231F20"/>
          <w:w w:val="105"/>
        </w:rPr>
        <w:t>to</w:t>
      </w:r>
      <w:r w:rsidR="00A630EF" w:rsidRPr="00D77DB3">
        <w:rPr>
          <w:b/>
          <w:bCs/>
          <w:color w:val="231F20"/>
          <w:spacing w:val="-5"/>
          <w:w w:val="105"/>
        </w:rPr>
        <w:t xml:space="preserve"> </w:t>
      </w:r>
      <w:r w:rsidR="00A630EF" w:rsidRPr="00D77DB3">
        <w:rPr>
          <w:b/>
          <w:bCs/>
          <w:color w:val="231F20"/>
          <w:w w:val="105"/>
        </w:rPr>
        <w:t>its</w:t>
      </w:r>
      <w:r w:rsidR="00A630EF" w:rsidRPr="00D77DB3">
        <w:rPr>
          <w:b/>
          <w:bCs/>
          <w:color w:val="231F20"/>
          <w:spacing w:val="-5"/>
          <w:w w:val="105"/>
        </w:rPr>
        <w:t xml:space="preserve"> </w:t>
      </w:r>
      <w:r w:rsidR="00A630EF" w:rsidRPr="00D77DB3">
        <w:rPr>
          <w:b/>
          <w:bCs/>
          <w:color w:val="231F20"/>
          <w:w w:val="105"/>
        </w:rPr>
        <w:t>cultural</w:t>
      </w:r>
      <w:r w:rsidR="005434D1" w:rsidRPr="00D77DB3">
        <w:rPr>
          <w:b/>
          <w:bCs/>
        </w:rPr>
        <w:t xml:space="preserve"> </w:t>
      </w:r>
      <w:r w:rsidR="00A630EF" w:rsidRPr="00D77DB3">
        <w:rPr>
          <w:b/>
          <w:bCs/>
          <w:color w:val="231F20"/>
          <w:w w:val="105"/>
        </w:rPr>
        <w:t>significance</w:t>
      </w:r>
      <w:r w:rsidR="00A630EF" w:rsidRPr="00D77DB3">
        <w:rPr>
          <w:b/>
          <w:bCs/>
          <w:color w:val="231F20"/>
          <w:spacing w:val="1"/>
          <w:w w:val="105"/>
        </w:rPr>
        <w:t xml:space="preserve"> </w:t>
      </w:r>
      <w:r w:rsidR="00A630EF" w:rsidRPr="00D77DB3">
        <w:rPr>
          <w:b/>
          <w:bCs/>
          <w:color w:val="231F20"/>
          <w:w w:val="105"/>
        </w:rPr>
        <w:t>are</w:t>
      </w:r>
      <w:r w:rsidR="00A630EF" w:rsidRPr="00D77DB3">
        <w:rPr>
          <w:b/>
          <w:bCs/>
          <w:color w:val="231F20"/>
          <w:spacing w:val="1"/>
          <w:w w:val="105"/>
        </w:rPr>
        <w:t xml:space="preserve"> </w:t>
      </w:r>
      <w:r w:rsidR="00A630EF" w:rsidRPr="00D77DB3">
        <w:rPr>
          <w:b/>
          <w:bCs/>
          <w:color w:val="231F20"/>
          <w:w w:val="105"/>
        </w:rPr>
        <w:t>maintained</w:t>
      </w:r>
      <w:r w:rsidR="00A630EF" w:rsidRPr="00D77DB3">
        <w:rPr>
          <w:b/>
          <w:bCs/>
          <w:color w:val="231F20"/>
          <w:spacing w:val="-42"/>
          <w:w w:val="105"/>
        </w:rPr>
        <w:t xml:space="preserve"> </w:t>
      </w:r>
      <w:r w:rsidR="00A630EF" w:rsidRPr="00D77DB3">
        <w:rPr>
          <w:b/>
          <w:bCs/>
          <w:color w:val="231F20"/>
          <w:w w:val="105"/>
        </w:rPr>
        <w:t>and</w:t>
      </w:r>
      <w:r w:rsidR="00A630EF" w:rsidRPr="00D77DB3">
        <w:rPr>
          <w:b/>
          <w:bCs/>
          <w:color w:val="231F20"/>
          <w:spacing w:val="-8"/>
          <w:w w:val="105"/>
        </w:rPr>
        <w:t xml:space="preserve"> </w:t>
      </w:r>
      <w:r w:rsidR="00A630EF" w:rsidRPr="00D77DB3">
        <w:rPr>
          <w:b/>
          <w:bCs/>
          <w:color w:val="231F20"/>
          <w:w w:val="105"/>
        </w:rPr>
        <w:t>interpreted.</w:t>
      </w:r>
    </w:p>
    <w:p w14:paraId="7BD4FB97" w14:textId="77777777" w:rsidR="00F71DDB" w:rsidRPr="00D77DB3" w:rsidRDefault="00A630EF" w:rsidP="00D77DB3">
      <w:pPr>
        <w:spacing w:before="161" w:line="225" w:lineRule="exact"/>
        <w:ind w:left="284" w:right="307"/>
        <w:rPr>
          <w:b/>
          <w:bCs/>
          <w:i/>
          <w:sz w:val="17"/>
        </w:rPr>
      </w:pPr>
      <w:r w:rsidRPr="00D77DB3">
        <w:rPr>
          <w:b/>
          <w:bCs/>
          <w:i/>
          <w:color w:val="231F20"/>
          <w:w w:val="110"/>
          <w:sz w:val="17"/>
        </w:rPr>
        <w:t>Policy</w:t>
      </w:r>
      <w:r w:rsidRPr="00D77DB3">
        <w:rPr>
          <w:b/>
          <w:bCs/>
          <w:i/>
          <w:color w:val="231F20"/>
          <w:spacing w:val="-6"/>
          <w:w w:val="110"/>
          <w:sz w:val="17"/>
        </w:rPr>
        <w:t xml:space="preserve"> </w:t>
      </w:r>
      <w:r w:rsidRPr="00D77DB3">
        <w:rPr>
          <w:b/>
          <w:bCs/>
          <w:i/>
          <w:color w:val="231F20"/>
          <w:w w:val="110"/>
          <w:sz w:val="17"/>
        </w:rPr>
        <w:t>4.1</w:t>
      </w:r>
    </w:p>
    <w:p w14:paraId="34C4D36E" w14:textId="77777777" w:rsidR="00F71DDB" w:rsidRPr="00D77DB3" w:rsidRDefault="00A630EF" w:rsidP="00D77DB3">
      <w:pPr>
        <w:spacing w:before="2" w:line="230" w:lineRule="auto"/>
        <w:ind w:left="284" w:right="307"/>
        <w:rPr>
          <w:b/>
          <w:bCs/>
          <w:i/>
          <w:sz w:val="17"/>
        </w:rPr>
      </w:pPr>
      <w:r w:rsidRPr="00D77DB3">
        <w:rPr>
          <w:b/>
          <w:bCs/>
          <w:i/>
          <w:color w:val="231F20"/>
          <w:w w:val="115"/>
          <w:sz w:val="17"/>
        </w:rPr>
        <w:t>Items</w:t>
      </w:r>
      <w:r w:rsidRPr="00D77DB3">
        <w:rPr>
          <w:b/>
          <w:bCs/>
          <w:i/>
          <w:color w:val="231F20"/>
          <w:spacing w:val="4"/>
          <w:w w:val="115"/>
          <w:sz w:val="17"/>
        </w:rPr>
        <w:t xml:space="preserve"> </w:t>
      </w:r>
      <w:r w:rsidRPr="00D77DB3">
        <w:rPr>
          <w:b/>
          <w:bCs/>
          <w:i/>
          <w:color w:val="231F20"/>
          <w:w w:val="115"/>
          <w:sz w:val="17"/>
        </w:rPr>
        <w:t>of</w:t>
      </w:r>
      <w:r w:rsidRPr="00D77DB3">
        <w:rPr>
          <w:b/>
          <w:bCs/>
          <w:i/>
          <w:color w:val="231F20"/>
          <w:spacing w:val="4"/>
          <w:w w:val="115"/>
          <w:sz w:val="17"/>
        </w:rPr>
        <w:t xml:space="preserve"> </w:t>
      </w:r>
      <w:r w:rsidRPr="00D77DB3">
        <w:rPr>
          <w:b/>
          <w:bCs/>
          <w:i/>
          <w:color w:val="231F20"/>
          <w:w w:val="115"/>
          <w:sz w:val="17"/>
        </w:rPr>
        <w:t>Exceptional</w:t>
      </w:r>
      <w:r w:rsidRPr="00D77DB3">
        <w:rPr>
          <w:b/>
          <w:bCs/>
          <w:i/>
          <w:color w:val="231F20"/>
          <w:spacing w:val="4"/>
          <w:w w:val="115"/>
          <w:sz w:val="17"/>
        </w:rPr>
        <w:t xml:space="preserve"> </w:t>
      </w:r>
      <w:r w:rsidRPr="00D77DB3">
        <w:rPr>
          <w:b/>
          <w:bCs/>
          <w:i/>
          <w:color w:val="231F20"/>
          <w:w w:val="115"/>
          <w:sz w:val="17"/>
        </w:rPr>
        <w:t>Significance</w:t>
      </w:r>
      <w:r w:rsidRPr="00D77DB3">
        <w:rPr>
          <w:b/>
          <w:bCs/>
          <w:i/>
          <w:color w:val="231F20"/>
          <w:spacing w:val="1"/>
          <w:w w:val="115"/>
          <w:sz w:val="17"/>
        </w:rPr>
        <w:t xml:space="preserve"> </w:t>
      </w:r>
      <w:r w:rsidRPr="00D77DB3">
        <w:rPr>
          <w:b/>
          <w:bCs/>
          <w:i/>
          <w:color w:val="231F20"/>
          <w:w w:val="115"/>
          <w:sz w:val="17"/>
        </w:rPr>
        <w:t>(official listed values) are to be</w:t>
      </w:r>
      <w:r w:rsidRPr="00D77DB3">
        <w:rPr>
          <w:b/>
          <w:bCs/>
          <w:i/>
          <w:color w:val="231F20"/>
          <w:spacing w:val="1"/>
          <w:w w:val="115"/>
          <w:sz w:val="17"/>
        </w:rPr>
        <w:t xml:space="preserve"> </w:t>
      </w:r>
      <w:r w:rsidRPr="00D77DB3">
        <w:rPr>
          <w:b/>
          <w:bCs/>
          <w:i/>
          <w:color w:val="231F20"/>
          <w:w w:val="115"/>
          <w:sz w:val="17"/>
        </w:rPr>
        <w:t>conserved</w:t>
      </w:r>
      <w:r w:rsidRPr="00D77DB3">
        <w:rPr>
          <w:b/>
          <w:bCs/>
          <w:i/>
          <w:color w:val="231F20"/>
          <w:spacing w:val="15"/>
          <w:w w:val="115"/>
          <w:sz w:val="17"/>
        </w:rPr>
        <w:t xml:space="preserve"> </w:t>
      </w:r>
      <w:r w:rsidRPr="00D77DB3">
        <w:rPr>
          <w:b/>
          <w:bCs/>
          <w:i/>
          <w:color w:val="231F20"/>
          <w:w w:val="115"/>
          <w:sz w:val="17"/>
        </w:rPr>
        <w:t>and</w:t>
      </w:r>
      <w:r w:rsidRPr="00D77DB3">
        <w:rPr>
          <w:b/>
          <w:bCs/>
          <w:i/>
          <w:color w:val="231F20"/>
          <w:spacing w:val="16"/>
          <w:w w:val="115"/>
          <w:sz w:val="17"/>
        </w:rPr>
        <w:t xml:space="preserve"> </w:t>
      </w:r>
      <w:r w:rsidRPr="00D77DB3">
        <w:rPr>
          <w:b/>
          <w:bCs/>
          <w:i/>
          <w:color w:val="231F20"/>
          <w:w w:val="115"/>
          <w:sz w:val="17"/>
        </w:rPr>
        <w:t>protected</w:t>
      </w:r>
      <w:r w:rsidRPr="00D77DB3">
        <w:rPr>
          <w:b/>
          <w:bCs/>
          <w:i/>
          <w:color w:val="231F20"/>
          <w:spacing w:val="15"/>
          <w:w w:val="115"/>
          <w:sz w:val="17"/>
        </w:rPr>
        <w:t xml:space="preserve"> </w:t>
      </w:r>
      <w:r w:rsidRPr="00D77DB3">
        <w:rPr>
          <w:b/>
          <w:bCs/>
          <w:i/>
          <w:color w:val="231F20"/>
          <w:w w:val="115"/>
          <w:sz w:val="17"/>
        </w:rPr>
        <w:t>including</w:t>
      </w:r>
      <w:r w:rsidRPr="00D77DB3">
        <w:rPr>
          <w:b/>
          <w:bCs/>
          <w:i/>
          <w:color w:val="231F20"/>
          <w:spacing w:val="-46"/>
          <w:w w:val="115"/>
          <w:sz w:val="17"/>
        </w:rPr>
        <w:t xml:space="preserve"> </w:t>
      </w:r>
      <w:r w:rsidRPr="00D77DB3">
        <w:rPr>
          <w:b/>
          <w:bCs/>
          <w:i/>
          <w:color w:val="231F20"/>
          <w:w w:val="115"/>
          <w:sz w:val="17"/>
        </w:rPr>
        <w:t>through</w:t>
      </w:r>
      <w:r w:rsidRPr="00D77DB3">
        <w:rPr>
          <w:b/>
          <w:bCs/>
          <w:i/>
          <w:color w:val="231F20"/>
          <w:spacing w:val="-12"/>
          <w:w w:val="115"/>
          <w:sz w:val="17"/>
        </w:rPr>
        <w:t xml:space="preserve"> </w:t>
      </w:r>
      <w:r w:rsidRPr="00D77DB3">
        <w:rPr>
          <w:b/>
          <w:bCs/>
          <w:i/>
          <w:color w:val="231F20"/>
          <w:w w:val="115"/>
          <w:sz w:val="17"/>
        </w:rPr>
        <w:t>monitoring.</w:t>
      </w:r>
    </w:p>
    <w:p w14:paraId="7A8898BA" w14:textId="09A1194D" w:rsidR="00F71DDB" w:rsidRDefault="00A630EF" w:rsidP="00D77DB3">
      <w:pPr>
        <w:pStyle w:val="BodyText"/>
        <w:spacing w:before="170" w:line="230" w:lineRule="auto"/>
        <w:ind w:left="284" w:right="307"/>
      </w:pPr>
      <w:r>
        <w:rPr>
          <w:color w:val="231F20"/>
          <w:w w:val="95"/>
        </w:rPr>
        <w:t>Refer</w:t>
      </w:r>
      <w:r>
        <w:rPr>
          <w:color w:val="231F20"/>
          <w:spacing w:val="8"/>
          <w:w w:val="95"/>
        </w:rPr>
        <w:t xml:space="preserve"> </w:t>
      </w:r>
      <w:r>
        <w:rPr>
          <w:color w:val="231F20"/>
          <w:w w:val="95"/>
        </w:rPr>
        <w:t>Section</w:t>
      </w:r>
      <w:r>
        <w:rPr>
          <w:color w:val="231F20"/>
          <w:spacing w:val="8"/>
          <w:w w:val="95"/>
        </w:rPr>
        <w:t xml:space="preserve"> </w:t>
      </w:r>
      <w:r>
        <w:rPr>
          <w:color w:val="231F20"/>
          <w:w w:val="95"/>
        </w:rPr>
        <w:t>4.7</w:t>
      </w:r>
      <w:r>
        <w:rPr>
          <w:color w:val="231F20"/>
          <w:spacing w:val="8"/>
          <w:w w:val="95"/>
        </w:rPr>
        <w:t xml:space="preserve"> </w:t>
      </w:r>
      <w:r>
        <w:rPr>
          <w:color w:val="231F20"/>
          <w:w w:val="95"/>
        </w:rPr>
        <w:t>for</w:t>
      </w:r>
      <w:r>
        <w:rPr>
          <w:color w:val="231F20"/>
          <w:spacing w:val="9"/>
          <w:w w:val="95"/>
        </w:rPr>
        <w:t xml:space="preserve"> </w:t>
      </w:r>
      <w:r>
        <w:rPr>
          <w:color w:val="231F20"/>
          <w:w w:val="95"/>
        </w:rPr>
        <w:t>what</w:t>
      </w:r>
      <w:r>
        <w:rPr>
          <w:color w:val="231F20"/>
          <w:spacing w:val="8"/>
          <w:w w:val="95"/>
        </w:rPr>
        <w:t xml:space="preserve"> </w:t>
      </w:r>
      <w:r>
        <w:rPr>
          <w:color w:val="231F20"/>
          <w:w w:val="95"/>
        </w:rPr>
        <w:t>is</w:t>
      </w:r>
      <w:r>
        <w:rPr>
          <w:color w:val="231F20"/>
          <w:spacing w:val="8"/>
          <w:w w:val="95"/>
        </w:rPr>
        <w:t xml:space="preserve"> </w:t>
      </w:r>
      <w:r>
        <w:rPr>
          <w:color w:val="231F20"/>
          <w:w w:val="95"/>
        </w:rPr>
        <w:t>included</w:t>
      </w:r>
      <w:r>
        <w:rPr>
          <w:color w:val="231F20"/>
          <w:spacing w:val="-37"/>
          <w:w w:val="95"/>
        </w:rPr>
        <w:t xml:space="preserve"> </w:t>
      </w:r>
      <w:r>
        <w:rPr>
          <w:color w:val="231F20"/>
          <w:w w:val="95"/>
        </w:rPr>
        <w:t>under</w:t>
      </w:r>
      <w:r>
        <w:rPr>
          <w:color w:val="231F20"/>
          <w:spacing w:val="3"/>
          <w:w w:val="95"/>
        </w:rPr>
        <w:t xml:space="preserve"> </w:t>
      </w:r>
      <w:r>
        <w:rPr>
          <w:color w:val="231F20"/>
          <w:w w:val="95"/>
        </w:rPr>
        <w:t>this</w:t>
      </w:r>
      <w:r>
        <w:rPr>
          <w:color w:val="231F20"/>
          <w:spacing w:val="4"/>
          <w:w w:val="95"/>
        </w:rPr>
        <w:t xml:space="preserve"> </w:t>
      </w:r>
      <w:r>
        <w:rPr>
          <w:color w:val="231F20"/>
          <w:w w:val="95"/>
        </w:rPr>
        <w:t>heading.</w:t>
      </w:r>
      <w:r>
        <w:rPr>
          <w:color w:val="231F20"/>
          <w:spacing w:val="4"/>
          <w:w w:val="95"/>
        </w:rPr>
        <w:t xml:space="preserve"> </w:t>
      </w:r>
      <w:r>
        <w:rPr>
          <w:color w:val="231F20"/>
          <w:w w:val="95"/>
        </w:rPr>
        <w:t>This</w:t>
      </w:r>
      <w:r>
        <w:rPr>
          <w:color w:val="231F20"/>
          <w:spacing w:val="4"/>
          <w:w w:val="95"/>
        </w:rPr>
        <w:t xml:space="preserve"> </w:t>
      </w:r>
      <w:r>
        <w:rPr>
          <w:color w:val="231F20"/>
          <w:w w:val="95"/>
        </w:rPr>
        <w:t>requires</w:t>
      </w:r>
      <w:r>
        <w:rPr>
          <w:color w:val="231F20"/>
          <w:spacing w:val="1"/>
          <w:w w:val="95"/>
        </w:rPr>
        <w:t xml:space="preserve"> </w:t>
      </w:r>
      <w:r>
        <w:rPr>
          <w:color w:val="231F20"/>
          <w:w w:val="95"/>
        </w:rPr>
        <w:t>some</w:t>
      </w:r>
      <w:r>
        <w:rPr>
          <w:color w:val="231F20"/>
          <w:spacing w:val="-4"/>
          <w:w w:val="95"/>
        </w:rPr>
        <w:t xml:space="preserve"> </w:t>
      </w:r>
      <w:r>
        <w:rPr>
          <w:color w:val="231F20"/>
          <w:w w:val="95"/>
        </w:rPr>
        <w:t>works</w:t>
      </w:r>
      <w:r>
        <w:rPr>
          <w:color w:val="231F20"/>
          <w:spacing w:val="-3"/>
          <w:w w:val="95"/>
        </w:rPr>
        <w:t xml:space="preserve"> </w:t>
      </w:r>
      <w:r>
        <w:rPr>
          <w:color w:val="231F20"/>
          <w:w w:val="95"/>
        </w:rPr>
        <w:t>to</w:t>
      </w:r>
      <w:r>
        <w:rPr>
          <w:color w:val="231F20"/>
          <w:spacing w:val="-3"/>
          <w:w w:val="95"/>
        </w:rPr>
        <w:t xml:space="preserve"> </w:t>
      </w:r>
      <w:r>
        <w:rPr>
          <w:color w:val="231F20"/>
          <w:w w:val="95"/>
        </w:rPr>
        <w:t>be</w:t>
      </w:r>
      <w:r>
        <w:rPr>
          <w:color w:val="231F20"/>
          <w:spacing w:val="-3"/>
          <w:w w:val="95"/>
        </w:rPr>
        <w:t xml:space="preserve"> </w:t>
      </w:r>
      <w:r>
        <w:rPr>
          <w:color w:val="231F20"/>
          <w:w w:val="95"/>
        </w:rPr>
        <w:t>undertaken</w:t>
      </w:r>
      <w:r w:rsidR="00D77DB3">
        <w:t xml:space="preserve"> </w:t>
      </w:r>
      <w:r>
        <w:rPr>
          <w:color w:val="231F20"/>
          <w:w w:val="95"/>
        </w:rPr>
        <w:t>to</w:t>
      </w:r>
      <w:r>
        <w:rPr>
          <w:color w:val="231F20"/>
          <w:spacing w:val="1"/>
          <w:w w:val="95"/>
        </w:rPr>
        <w:t xml:space="preserve"> </w:t>
      </w:r>
      <w:r>
        <w:rPr>
          <w:color w:val="231F20"/>
          <w:w w:val="95"/>
        </w:rPr>
        <w:t>conserve</w:t>
      </w:r>
      <w:r>
        <w:rPr>
          <w:color w:val="231F20"/>
          <w:spacing w:val="38"/>
        </w:rPr>
        <w:t xml:space="preserve"> </w:t>
      </w:r>
      <w:r>
        <w:rPr>
          <w:color w:val="231F20"/>
          <w:w w:val="95"/>
        </w:rPr>
        <w:t>and</w:t>
      </w:r>
      <w:r>
        <w:rPr>
          <w:color w:val="231F20"/>
          <w:spacing w:val="38"/>
        </w:rPr>
        <w:t xml:space="preserve"> </w:t>
      </w:r>
      <w:r>
        <w:rPr>
          <w:color w:val="231F20"/>
          <w:w w:val="95"/>
        </w:rPr>
        <w:t>protect</w:t>
      </w:r>
      <w:r>
        <w:rPr>
          <w:color w:val="231F20"/>
          <w:spacing w:val="38"/>
        </w:rPr>
        <w:t xml:space="preserve"> </w:t>
      </w:r>
      <w:r>
        <w:rPr>
          <w:color w:val="231F20"/>
          <w:w w:val="95"/>
        </w:rPr>
        <w:t>the</w:t>
      </w:r>
      <w:r>
        <w:rPr>
          <w:color w:val="231F20"/>
          <w:spacing w:val="1"/>
          <w:w w:val="95"/>
        </w:rPr>
        <w:t xml:space="preserve"> </w:t>
      </w:r>
      <w:r>
        <w:rPr>
          <w:color w:val="231F20"/>
          <w:w w:val="95"/>
        </w:rPr>
        <w:t>building</w:t>
      </w:r>
      <w:r>
        <w:rPr>
          <w:color w:val="231F20"/>
          <w:spacing w:val="5"/>
          <w:w w:val="95"/>
        </w:rPr>
        <w:t xml:space="preserve"> </w:t>
      </w:r>
      <w:r>
        <w:rPr>
          <w:color w:val="231F20"/>
          <w:w w:val="95"/>
        </w:rPr>
        <w:t>and</w:t>
      </w:r>
      <w:r>
        <w:rPr>
          <w:color w:val="231F20"/>
          <w:spacing w:val="5"/>
          <w:w w:val="95"/>
        </w:rPr>
        <w:t xml:space="preserve"> </w:t>
      </w:r>
      <w:r>
        <w:rPr>
          <w:color w:val="231F20"/>
          <w:w w:val="95"/>
        </w:rPr>
        <w:t>regular</w:t>
      </w:r>
      <w:r>
        <w:rPr>
          <w:color w:val="231F20"/>
          <w:spacing w:val="5"/>
          <w:w w:val="95"/>
        </w:rPr>
        <w:t xml:space="preserve"> </w:t>
      </w:r>
      <w:r>
        <w:rPr>
          <w:color w:val="231F20"/>
          <w:w w:val="95"/>
        </w:rPr>
        <w:t>inspection,</w:t>
      </w:r>
      <w:r>
        <w:rPr>
          <w:color w:val="231F20"/>
          <w:spacing w:val="1"/>
          <w:w w:val="95"/>
        </w:rPr>
        <w:t xml:space="preserve"> </w:t>
      </w:r>
      <w:r>
        <w:rPr>
          <w:color w:val="231F20"/>
          <w:w w:val="95"/>
        </w:rPr>
        <w:t>monitoring</w:t>
      </w:r>
      <w:r>
        <w:rPr>
          <w:color w:val="231F20"/>
          <w:spacing w:val="1"/>
          <w:w w:val="95"/>
        </w:rPr>
        <w:t xml:space="preserve"> </w:t>
      </w:r>
      <w:r>
        <w:rPr>
          <w:color w:val="231F20"/>
          <w:w w:val="95"/>
        </w:rPr>
        <w:t>and</w:t>
      </w:r>
      <w:r>
        <w:rPr>
          <w:color w:val="231F20"/>
          <w:spacing w:val="1"/>
          <w:w w:val="95"/>
        </w:rPr>
        <w:t xml:space="preserve"> </w:t>
      </w:r>
      <w:r>
        <w:rPr>
          <w:color w:val="231F20"/>
          <w:w w:val="95"/>
        </w:rPr>
        <w:t>maintenance</w:t>
      </w:r>
      <w:r>
        <w:rPr>
          <w:color w:val="231F20"/>
          <w:spacing w:val="38"/>
        </w:rPr>
        <w:t xml:space="preserve"> </w:t>
      </w:r>
      <w:r>
        <w:rPr>
          <w:color w:val="231F20"/>
          <w:w w:val="95"/>
        </w:rPr>
        <w:t>work</w:t>
      </w:r>
      <w:r>
        <w:rPr>
          <w:color w:val="231F20"/>
          <w:spacing w:val="1"/>
          <w:w w:val="95"/>
        </w:rPr>
        <w:t xml:space="preserve"> </w:t>
      </w:r>
      <w:r>
        <w:rPr>
          <w:color w:val="231F20"/>
          <w:w w:val="95"/>
        </w:rPr>
        <w:t>to</w:t>
      </w:r>
      <w:r>
        <w:rPr>
          <w:color w:val="231F20"/>
          <w:spacing w:val="22"/>
          <w:w w:val="95"/>
        </w:rPr>
        <w:t xml:space="preserve"> </w:t>
      </w:r>
      <w:r>
        <w:rPr>
          <w:color w:val="231F20"/>
          <w:w w:val="95"/>
        </w:rPr>
        <w:t>ensure</w:t>
      </w:r>
      <w:r>
        <w:rPr>
          <w:color w:val="231F20"/>
          <w:spacing w:val="23"/>
          <w:w w:val="95"/>
        </w:rPr>
        <w:t xml:space="preserve"> </w:t>
      </w:r>
      <w:r>
        <w:rPr>
          <w:color w:val="231F20"/>
          <w:w w:val="95"/>
        </w:rPr>
        <w:t>that</w:t>
      </w:r>
      <w:r>
        <w:rPr>
          <w:color w:val="231F20"/>
          <w:spacing w:val="23"/>
          <w:w w:val="95"/>
        </w:rPr>
        <w:t xml:space="preserve"> </w:t>
      </w:r>
      <w:r>
        <w:rPr>
          <w:color w:val="231F20"/>
          <w:w w:val="95"/>
        </w:rPr>
        <w:t>the</w:t>
      </w:r>
      <w:r>
        <w:rPr>
          <w:color w:val="231F20"/>
          <w:spacing w:val="23"/>
          <w:w w:val="95"/>
        </w:rPr>
        <w:t xml:space="preserve"> </w:t>
      </w:r>
      <w:r>
        <w:rPr>
          <w:color w:val="231F20"/>
          <w:w w:val="95"/>
        </w:rPr>
        <w:t>building</w:t>
      </w:r>
      <w:r>
        <w:rPr>
          <w:color w:val="231F20"/>
          <w:spacing w:val="23"/>
          <w:w w:val="95"/>
        </w:rPr>
        <w:t xml:space="preserve"> </w:t>
      </w:r>
      <w:r>
        <w:rPr>
          <w:color w:val="231F20"/>
          <w:w w:val="95"/>
        </w:rPr>
        <w:t>remains</w:t>
      </w:r>
      <w:r>
        <w:rPr>
          <w:color w:val="231F20"/>
          <w:spacing w:val="1"/>
          <w:w w:val="95"/>
        </w:rPr>
        <w:t xml:space="preserve"> </w:t>
      </w:r>
      <w:r>
        <w:rPr>
          <w:color w:val="231F20"/>
        </w:rPr>
        <w:t>in</w:t>
      </w:r>
      <w:r>
        <w:rPr>
          <w:color w:val="231F20"/>
          <w:spacing w:val="-10"/>
        </w:rPr>
        <w:t xml:space="preserve"> </w:t>
      </w:r>
      <w:r>
        <w:rPr>
          <w:color w:val="231F20"/>
        </w:rPr>
        <w:t>sound</w:t>
      </w:r>
      <w:r>
        <w:rPr>
          <w:color w:val="231F20"/>
          <w:spacing w:val="-10"/>
        </w:rPr>
        <w:t xml:space="preserve"> </w:t>
      </w:r>
      <w:r>
        <w:rPr>
          <w:color w:val="231F20"/>
        </w:rPr>
        <w:t>condition.</w:t>
      </w:r>
    </w:p>
    <w:p w14:paraId="10170D56" w14:textId="51E0736B" w:rsidR="00F71DDB" w:rsidRDefault="00A630EF" w:rsidP="00D77DB3">
      <w:pPr>
        <w:pStyle w:val="BodyText"/>
        <w:spacing w:before="168" w:line="230" w:lineRule="auto"/>
        <w:ind w:left="284" w:right="307"/>
      </w:pPr>
      <w:r>
        <w:rPr>
          <w:color w:val="231F20"/>
          <w:w w:val="95"/>
        </w:rPr>
        <w:t>The items listed “exceptional</w:t>
      </w:r>
      <w:r>
        <w:rPr>
          <w:color w:val="231F20"/>
          <w:spacing w:val="1"/>
          <w:w w:val="95"/>
        </w:rPr>
        <w:t xml:space="preserve"> </w:t>
      </w:r>
      <w:r>
        <w:rPr>
          <w:color w:val="231F20"/>
          <w:w w:val="95"/>
        </w:rPr>
        <w:t>significance’</w:t>
      </w:r>
      <w:r>
        <w:rPr>
          <w:color w:val="231F20"/>
          <w:spacing w:val="2"/>
          <w:w w:val="95"/>
        </w:rPr>
        <w:t xml:space="preserve"> </w:t>
      </w:r>
      <w:r>
        <w:rPr>
          <w:color w:val="231F20"/>
          <w:w w:val="95"/>
        </w:rPr>
        <w:t>must</w:t>
      </w:r>
      <w:r>
        <w:rPr>
          <w:color w:val="231F20"/>
          <w:spacing w:val="3"/>
          <w:w w:val="95"/>
        </w:rPr>
        <w:t xml:space="preserve"> </w:t>
      </w:r>
      <w:r>
        <w:rPr>
          <w:color w:val="231F20"/>
          <w:w w:val="95"/>
        </w:rPr>
        <w:t>be</w:t>
      </w:r>
      <w:r>
        <w:rPr>
          <w:color w:val="231F20"/>
          <w:spacing w:val="3"/>
          <w:w w:val="95"/>
        </w:rPr>
        <w:t xml:space="preserve"> </w:t>
      </w:r>
      <w:r>
        <w:rPr>
          <w:color w:val="231F20"/>
          <w:w w:val="95"/>
        </w:rPr>
        <w:t>retained,</w:t>
      </w:r>
      <w:r>
        <w:rPr>
          <w:color w:val="231F20"/>
          <w:spacing w:val="1"/>
          <w:w w:val="95"/>
        </w:rPr>
        <w:t xml:space="preserve"> </w:t>
      </w:r>
      <w:r>
        <w:rPr>
          <w:color w:val="231F20"/>
          <w:w w:val="95"/>
        </w:rPr>
        <w:t>conserved and protected in</w:t>
      </w:r>
      <w:r>
        <w:rPr>
          <w:color w:val="231F20"/>
          <w:spacing w:val="1"/>
          <w:w w:val="95"/>
        </w:rPr>
        <w:t xml:space="preserve"> </w:t>
      </w:r>
      <w:r>
        <w:rPr>
          <w:color w:val="231F20"/>
          <w:w w:val="95"/>
        </w:rPr>
        <w:t>accordance</w:t>
      </w:r>
      <w:r>
        <w:rPr>
          <w:color w:val="231F20"/>
          <w:spacing w:val="22"/>
          <w:w w:val="95"/>
        </w:rPr>
        <w:t xml:space="preserve"> </w:t>
      </w:r>
      <w:r>
        <w:rPr>
          <w:color w:val="231F20"/>
          <w:w w:val="95"/>
        </w:rPr>
        <w:t>with</w:t>
      </w:r>
      <w:r>
        <w:rPr>
          <w:color w:val="231F20"/>
          <w:spacing w:val="22"/>
          <w:w w:val="95"/>
        </w:rPr>
        <w:t xml:space="preserve"> </w:t>
      </w:r>
      <w:r>
        <w:rPr>
          <w:color w:val="231F20"/>
          <w:w w:val="95"/>
        </w:rPr>
        <w:t>the</w:t>
      </w:r>
      <w:r>
        <w:rPr>
          <w:color w:val="231F20"/>
          <w:spacing w:val="23"/>
          <w:w w:val="95"/>
        </w:rPr>
        <w:t xml:space="preserve"> </w:t>
      </w:r>
      <w:r>
        <w:rPr>
          <w:color w:val="231F20"/>
          <w:w w:val="95"/>
        </w:rPr>
        <w:t>Burra</w:t>
      </w:r>
      <w:r>
        <w:rPr>
          <w:color w:val="231F20"/>
          <w:spacing w:val="22"/>
          <w:w w:val="95"/>
        </w:rPr>
        <w:t xml:space="preserve"> </w:t>
      </w:r>
      <w:r>
        <w:rPr>
          <w:color w:val="231F20"/>
          <w:w w:val="95"/>
        </w:rPr>
        <w:t>Charter.</w:t>
      </w:r>
      <w:r w:rsidR="00D77DB3">
        <w:t xml:space="preserve"> </w:t>
      </w:r>
      <w:r>
        <w:rPr>
          <w:color w:val="231F20"/>
          <w:w w:val="95"/>
        </w:rPr>
        <w:t>No</w:t>
      </w:r>
      <w:r>
        <w:rPr>
          <w:color w:val="231F20"/>
          <w:spacing w:val="39"/>
        </w:rPr>
        <w:t xml:space="preserve"> </w:t>
      </w:r>
      <w:r>
        <w:rPr>
          <w:color w:val="231F20"/>
          <w:w w:val="95"/>
        </w:rPr>
        <w:t>adaptation</w:t>
      </w:r>
      <w:r>
        <w:rPr>
          <w:color w:val="231F20"/>
          <w:spacing w:val="39"/>
        </w:rPr>
        <w:t xml:space="preserve"> </w:t>
      </w:r>
      <w:r>
        <w:rPr>
          <w:color w:val="231F20"/>
          <w:w w:val="95"/>
        </w:rPr>
        <w:t>should</w:t>
      </w:r>
      <w:r>
        <w:rPr>
          <w:color w:val="231F20"/>
          <w:spacing w:val="39"/>
        </w:rPr>
        <w:t xml:space="preserve"> </w:t>
      </w:r>
      <w:r>
        <w:rPr>
          <w:color w:val="231F20"/>
          <w:w w:val="95"/>
        </w:rPr>
        <w:t>occur</w:t>
      </w:r>
      <w:r>
        <w:rPr>
          <w:color w:val="231F20"/>
          <w:spacing w:val="1"/>
          <w:w w:val="95"/>
        </w:rPr>
        <w:t xml:space="preserve"> </w:t>
      </w:r>
      <w:r>
        <w:rPr>
          <w:color w:val="231F20"/>
          <w:w w:val="95"/>
        </w:rPr>
        <w:t>unless</w:t>
      </w:r>
      <w:r>
        <w:rPr>
          <w:color w:val="231F20"/>
          <w:spacing w:val="4"/>
          <w:w w:val="95"/>
        </w:rPr>
        <w:t xml:space="preserve"> </w:t>
      </w:r>
      <w:r>
        <w:rPr>
          <w:color w:val="231F20"/>
          <w:w w:val="95"/>
        </w:rPr>
        <w:t>essential</w:t>
      </w:r>
      <w:r>
        <w:rPr>
          <w:color w:val="231F20"/>
          <w:spacing w:val="5"/>
          <w:w w:val="95"/>
        </w:rPr>
        <w:t xml:space="preserve"> </w:t>
      </w:r>
      <w:r>
        <w:rPr>
          <w:color w:val="231F20"/>
          <w:w w:val="95"/>
        </w:rPr>
        <w:t>for</w:t>
      </w:r>
      <w:r>
        <w:rPr>
          <w:color w:val="231F20"/>
          <w:spacing w:val="5"/>
          <w:w w:val="95"/>
        </w:rPr>
        <w:t xml:space="preserve"> </w:t>
      </w:r>
      <w:r>
        <w:rPr>
          <w:color w:val="231F20"/>
          <w:w w:val="95"/>
        </w:rPr>
        <w:t>the</w:t>
      </w:r>
      <w:r>
        <w:rPr>
          <w:color w:val="231F20"/>
          <w:spacing w:val="5"/>
          <w:w w:val="95"/>
        </w:rPr>
        <w:t xml:space="preserve"> </w:t>
      </w:r>
      <w:r>
        <w:rPr>
          <w:color w:val="231F20"/>
          <w:w w:val="95"/>
        </w:rPr>
        <w:t>ongoing</w:t>
      </w:r>
      <w:r>
        <w:rPr>
          <w:color w:val="231F20"/>
          <w:spacing w:val="1"/>
          <w:w w:val="95"/>
        </w:rPr>
        <w:t xml:space="preserve"> </w:t>
      </w:r>
      <w:r>
        <w:rPr>
          <w:color w:val="231F20"/>
          <w:w w:val="95"/>
        </w:rPr>
        <w:t>conservation</w:t>
      </w:r>
      <w:r>
        <w:rPr>
          <w:color w:val="231F20"/>
          <w:spacing w:val="23"/>
          <w:w w:val="95"/>
        </w:rPr>
        <w:t xml:space="preserve"> </w:t>
      </w:r>
      <w:r>
        <w:rPr>
          <w:color w:val="231F20"/>
          <w:w w:val="95"/>
        </w:rPr>
        <w:t>and</w:t>
      </w:r>
      <w:r>
        <w:rPr>
          <w:color w:val="231F20"/>
          <w:spacing w:val="23"/>
          <w:w w:val="95"/>
        </w:rPr>
        <w:t xml:space="preserve"> </w:t>
      </w:r>
      <w:r>
        <w:rPr>
          <w:color w:val="231F20"/>
          <w:w w:val="95"/>
        </w:rPr>
        <w:t>protection</w:t>
      </w:r>
      <w:r>
        <w:rPr>
          <w:color w:val="231F20"/>
          <w:spacing w:val="23"/>
          <w:w w:val="95"/>
        </w:rPr>
        <w:t xml:space="preserve"> </w:t>
      </w:r>
      <w:r>
        <w:rPr>
          <w:color w:val="231F20"/>
          <w:w w:val="95"/>
        </w:rPr>
        <w:t>of</w:t>
      </w:r>
      <w:r>
        <w:rPr>
          <w:color w:val="231F20"/>
          <w:spacing w:val="23"/>
          <w:w w:val="95"/>
        </w:rPr>
        <w:t xml:space="preserve"> </w:t>
      </w:r>
      <w:r>
        <w:rPr>
          <w:color w:val="231F20"/>
          <w:w w:val="95"/>
        </w:rPr>
        <w:t>the</w:t>
      </w:r>
      <w:r w:rsidR="00D77DB3">
        <w:t xml:space="preserve"> </w:t>
      </w:r>
      <w:r>
        <w:rPr>
          <w:color w:val="231F20"/>
          <w:w w:val="95"/>
        </w:rPr>
        <w:t>building.</w:t>
      </w:r>
      <w:r>
        <w:rPr>
          <w:color w:val="231F20"/>
          <w:spacing w:val="16"/>
          <w:w w:val="95"/>
        </w:rPr>
        <w:t xml:space="preserve"> </w:t>
      </w:r>
      <w:r>
        <w:rPr>
          <w:color w:val="231F20"/>
          <w:w w:val="95"/>
        </w:rPr>
        <w:t>Any</w:t>
      </w:r>
      <w:r>
        <w:rPr>
          <w:color w:val="231F20"/>
          <w:spacing w:val="16"/>
          <w:w w:val="95"/>
        </w:rPr>
        <w:t xml:space="preserve"> </w:t>
      </w:r>
      <w:r>
        <w:rPr>
          <w:color w:val="231F20"/>
          <w:w w:val="95"/>
        </w:rPr>
        <w:t>proposed</w:t>
      </w:r>
      <w:r>
        <w:rPr>
          <w:color w:val="231F20"/>
          <w:spacing w:val="16"/>
          <w:w w:val="95"/>
        </w:rPr>
        <w:t xml:space="preserve"> </w:t>
      </w:r>
      <w:r>
        <w:rPr>
          <w:color w:val="231F20"/>
          <w:w w:val="95"/>
        </w:rPr>
        <w:t>change</w:t>
      </w:r>
      <w:r>
        <w:rPr>
          <w:color w:val="231F20"/>
          <w:spacing w:val="16"/>
          <w:w w:val="95"/>
        </w:rPr>
        <w:t xml:space="preserve"> </w:t>
      </w:r>
      <w:r>
        <w:rPr>
          <w:color w:val="231F20"/>
          <w:w w:val="95"/>
        </w:rPr>
        <w:t>must</w:t>
      </w:r>
      <w:r>
        <w:rPr>
          <w:color w:val="231F20"/>
          <w:spacing w:val="-37"/>
          <w:w w:val="95"/>
        </w:rPr>
        <w:t xml:space="preserve"> </w:t>
      </w:r>
      <w:r>
        <w:rPr>
          <w:color w:val="231F20"/>
          <w:w w:val="95"/>
        </w:rPr>
        <w:t>be preceded by careful recording.</w:t>
      </w:r>
    </w:p>
    <w:p w14:paraId="1B19527D" w14:textId="021AC37C" w:rsidR="00F71DDB" w:rsidRDefault="00A630EF" w:rsidP="005434D1">
      <w:pPr>
        <w:pStyle w:val="BodyText"/>
        <w:ind w:left="284"/>
      </w:pPr>
      <w:r>
        <w:br w:type="column"/>
      </w:r>
      <w:r>
        <w:rPr>
          <w:color w:val="231F20"/>
        </w:rPr>
        <w:t>This</w:t>
      </w:r>
      <w:r>
        <w:rPr>
          <w:color w:val="231F20"/>
          <w:spacing w:val="-4"/>
        </w:rPr>
        <w:t xml:space="preserve"> </w:t>
      </w:r>
      <w:r>
        <w:rPr>
          <w:color w:val="231F20"/>
        </w:rPr>
        <w:t>means:</w:t>
      </w:r>
    </w:p>
    <w:p w14:paraId="357E372A" w14:textId="77777777" w:rsidR="00F71DDB" w:rsidRDefault="00A630EF" w:rsidP="006D1716">
      <w:pPr>
        <w:pStyle w:val="ListParagraph"/>
        <w:numPr>
          <w:ilvl w:val="0"/>
          <w:numId w:val="19"/>
        </w:numPr>
        <w:tabs>
          <w:tab w:val="left" w:pos="605"/>
          <w:tab w:val="left" w:pos="606"/>
        </w:tabs>
        <w:spacing w:before="60" w:line="230" w:lineRule="auto"/>
        <w:ind w:left="567" w:right="200"/>
        <w:rPr>
          <w:sz w:val="17"/>
        </w:rPr>
      </w:pPr>
      <w:r>
        <w:rPr>
          <w:color w:val="231F20"/>
          <w:w w:val="95"/>
          <w:sz w:val="17"/>
        </w:rPr>
        <w:t>No</w:t>
      </w:r>
      <w:r>
        <w:rPr>
          <w:color w:val="231F20"/>
          <w:spacing w:val="17"/>
          <w:w w:val="95"/>
          <w:sz w:val="17"/>
        </w:rPr>
        <w:t xml:space="preserve"> </w:t>
      </w:r>
      <w:r>
        <w:rPr>
          <w:color w:val="231F20"/>
          <w:w w:val="95"/>
          <w:sz w:val="17"/>
        </w:rPr>
        <w:t>intrusion</w:t>
      </w:r>
      <w:r>
        <w:rPr>
          <w:color w:val="231F20"/>
          <w:spacing w:val="18"/>
          <w:w w:val="95"/>
          <w:sz w:val="17"/>
        </w:rPr>
        <w:t xml:space="preserve"> </w:t>
      </w:r>
      <w:r>
        <w:rPr>
          <w:color w:val="231F20"/>
          <w:w w:val="95"/>
          <w:sz w:val="17"/>
        </w:rPr>
        <w:t>or</w:t>
      </w:r>
      <w:r>
        <w:rPr>
          <w:color w:val="231F20"/>
          <w:spacing w:val="17"/>
          <w:w w:val="95"/>
          <w:sz w:val="17"/>
        </w:rPr>
        <w:t xml:space="preserve"> </w:t>
      </w:r>
      <w:r>
        <w:rPr>
          <w:color w:val="231F20"/>
          <w:w w:val="95"/>
          <w:sz w:val="17"/>
        </w:rPr>
        <w:t>modification</w:t>
      </w:r>
      <w:r>
        <w:rPr>
          <w:color w:val="231F20"/>
          <w:spacing w:val="18"/>
          <w:w w:val="95"/>
          <w:sz w:val="17"/>
        </w:rPr>
        <w:t xml:space="preserve"> </w:t>
      </w:r>
      <w:r>
        <w:rPr>
          <w:color w:val="231F20"/>
          <w:w w:val="95"/>
          <w:sz w:val="17"/>
        </w:rPr>
        <w:t>to</w:t>
      </w:r>
      <w:r>
        <w:rPr>
          <w:color w:val="231F20"/>
          <w:spacing w:val="-37"/>
          <w:w w:val="95"/>
          <w:sz w:val="17"/>
        </w:rPr>
        <w:t xml:space="preserve"> </w:t>
      </w:r>
      <w:r>
        <w:rPr>
          <w:color w:val="231F20"/>
          <w:sz w:val="17"/>
        </w:rPr>
        <w:t>eastern</w:t>
      </w:r>
      <w:r>
        <w:rPr>
          <w:color w:val="231F20"/>
          <w:spacing w:val="-9"/>
          <w:sz w:val="17"/>
        </w:rPr>
        <w:t xml:space="preserve"> </w:t>
      </w:r>
      <w:r>
        <w:rPr>
          <w:color w:val="231F20"/>
          <w:sz w:val="17"/>
        </w:rPr>
        <w:t>facade</w:t>
      </w:r>
      <w:r>
        <w:rPr>
          <w:color w:val="231F20"/>
          <w:spacing w:val="-8"/>
          <w:sz w:val="17"/>
        </w:rPr>
        <w:t xml:space="preserve"> </w:t>
      </w:r>
      <w:r>
        <w:rPr>
          <w:color w:val="231F20"/>
          <w:sz w:val="17"/>
        </w:rPr>
        <w:t>elements.</w:t>
      </w:r>
    </w:p>
    <w:p w14:paraId="7DF84A9E" w14:textId="01391D39" w:rsidR="00F71DDB" w:rsidRPr="005434D1" w:rsidRDefault="00A630EF" w:rsidP="006D1716">
      <w:pPr>
        <w:pStyle w:val="ListParagraph"/>
        <w:numPr>
          <w:ilvl w:val="0"/>
          <w:numId w:val="19"/>
        </w:numPr>
        <w:tabs>
          <w:tab w:val="left" w:pos="605"/>
          <w:tab w:val="left" w:pos="606"/>
        </w:tabs>
        <w:spacing w:before="60" w:line="230" w:lineRule="auto"/>
        <w:ind w:left="567" w:right="200"/>
        <w:rPr>
          <w:sz w:val="17"/>
          <w:szCs w:val="17"/>
        </w:rPr>
      </w:pPr>
      <w:r>
        <w:rPr>
          <w:color w:val="231F20"/>
          <w:w w:val="95"/>
          <w:sz w:val="17"/>
        </w:rPr>
        <w:t>Continued maintenance of</w:t>
      </w:r>
      <w:r>
        <w:rPr>
          <w:color w:val="231F20"/>
          <w:spacing w:val="1"/>
          <w:w w:val="95"/>
          <w:sz w:val="17"/>
        </w:rPr>
        <w:t xml:space="preserve"> </w:t>
      </w:r>
      <w:r>
        <w:rPr>
          <w:color w:val="231F20"/>
          <w:w w:val="95"/>
          <w:sz w:val="17"/>
        </w:rPr>
        <w:t>stonework</w:t>
      </w:r>
      <w:r>
        <w:rPr>
          <w:color w:val="231F20"/>
          <w:spacing w:val="1"/>
          <w:w w:val="95"/>
          <w:sz w:val="17"/>
        </w:rPr>
        <w:t xml:space="preserve"> </w:t>
      </w:r>
      <w:r>
        <w:rPr>
          <w:color w:val="231F20"/>
          <w:w w:val="95"/>
          <w:sz w:val="17"/>
        </w:rPr>
        <w:t>is</w:t>
      </w:r>
      <w:r>
        <w:rPr>
          <w:color w:val="231F20"/>
          <w:spacing w:val="1"/>
          <w:w w:val="95"/>
          <w:sz w:val="17"/>
        </w:rPr>
        <w:t xml:space="preserve"> </w:t>
      </w:r>
      <w:r>
        <w:rPr>
          <w:color w:val="231F20"/>
          <w:w w:val="95"/>
          <w:sz w:val="17"/>
        </w:rPr>
        <w:t>essential,</w:t>
      </w:r>
      <w:r>
        <w:rPr>
          <w:color w:val="231F20"/>
          <w:spacing w:val="1"/>
          <w:w w:val="95"/>
          <w:sz w:val="17"/>
        </w:rPr>
        <w:t xml:space="preserve"> </w:t>
      </w:r>
      <w:r>
        <w:rPr>
          <w:color w:val="231F20"/>
          <w:w w:val="95"/>
          <w:sz w:val="17"/>
        </w:rPr>
        <w:t>including</w:t>
      </w:r>
      <w:r>
        <w:rPr>
          <w:color w:val="231F20"/>
          <w:spacing w:val="-38"/>
          <w:w w:val="95"/>
          <w:sz w:val="17"/>
        </w:rPr>
        <w:t xml:space="preserve"> </w:t>
      </w:r>
      <w:r>
        <w:rPr>
          <w:color w:val="231F20"/>
          <w:w w:val="95"/>
          <w:sz w:val="17"/>
        </w:rPr>
        <w:t>repair</w:t>
      </w:r>
      <w:r>
        <w:rPr>
          <w:color w:val="231F20"/>
          <w:spacing w:val="-1"/>
          <w:w w:val="95"/>
          <w:sz w:val="17"/>
        </w:rPr>
        <w:t xml:space="preserve"> </w:t>
      </w:r>
      <w:r>
        <w:rPr>
          <w:color w:val="231F20"/>
          <w:w w:val="95"/>
          <w:sz w:val="17"/>
        </w:rPr>
        <w:t>of</w:t>
      </w:r>
      <w:r>
        <w:rPr>
          <w:color w:val="231F20"/>
          <w:spacing w:val="-1"/>
          <w:w w:val="95"/>
          <w:sz w:val="17"/>
        </w:rPr>
        <w:t xml:space="preserve"> </w:t>
      </w:r>
      <w:r>
        <w:rPr>
          <w:color w:val="231F20"/>
          <w:w w:val="95"/>
          <w:sz w:val="17"/>
        </w:rPr>
        <w:t>damaged</w:t>
      </w:r>
      <w:r>
        <w:rPr>
          <w:color w:val="231F20"/>
          <w:spacing w:val="-1"/>
          <w:w w:val="95"/>
          <w:sz w:val="17"/>
        </w:rPr>
        <w:t xml:space="preserve"> </w:t>
      </w:r>
      <w:r>
        <w:rPr>
          <w:color w:val="231F20"/>
          <w:w w:val="95"/>
          <w:sz w:val="17"/>
        </w:rPr>
        <w:t>stonework,</w:t>
      </w:r>
      <w:r w:rsidR="005434D1">
        <w:rPr>
          <w:color w:val="231F20"/>
          <w:w w:val="95"/>
          <w:sz w:val="17"/>
        </w:rPr>
        <w:t xml:space="preserve"> </w:t>
      </w:r>
      <w:r w:rsidRPr="005434D1">
        <w:rPr>
          <w:color w:val="231F20"/>
          <w:w w:val="95"/>
          <w:sz w:val="17"/>
          <w:szCs w:val="17"/>
        </w:rPr>
        <w:t>if</w:t>
      </w:r>
      <w:r w:rsidRPr="005434D1">
        <w:rPr>
          <w:color w:val="231F20"/>
          <w:spacing w:val="5"/>
          <w:w w:val="95"/>
          <w:sz w:val="17"/>
          <w:szCs w:val="17"/>
        </w:rPr>
        <w:t xml:space="preserve"> </w:t>
      </w:r>
      <w:r w:rsidRPr="005434D1">
        <w:rPr>
          <w:color w:val="231F20"/>
          <w:w w:val="95"/>
          <w:sz w:val="17"/>
          <w:szCs w:val="17"/>
        </w:rPr>
        <w:t>and</w:t>
      </w:r>
      <w:r w:rsidRPr="005434D1">
        <w:rPr>
          <w:color w:val="231F20"/>
          <w:spacing w:val="6"/>
          <w:w w:val="95"/>
          <w:sz w:val="17"/>
          <w:szCs w:val="17"/>
        </w:rPr>
        <w:t xml:space="preserve"> </w:t>
      </w:r>
      <w:r w:rsidRPr="005434D1">
        <w:rPr>
          <w:color w:val="231F20"/>
          <w:w w:val="95"/>
          <w:sz w:val="17"/>
          <w:szCs w:val="17"/>
        </w:rPr>
        <w:t>when</w:t>
      </w:r>
      <w:r w:rsidRPr="005434D1">
        <w:rPr>
          <w:color w:val="231F20"/>
          <w:spacing w:val="6"/>
          <w:w w:val="95"/>
          <w:sz w:val="17"/>
          <w:szCs w:val="17"/>
        </w:rPr>
        <w:t xml:space="preserve"> </w:t>
      </w:r>
      <w:r w:rsidRPr="005434D1">
        <w:rPr>
          <w:color w:val="231F20"/>
          <w:w w:val="95"/>
          <w:sz w:val="17"/>
          <w:szCs w:val="17"/>
        </w:rPr>
        <w:t>it</w:t>
      </w:r>
      <w:r w:rsidRPr="005434D1">
        <w:rPr>
          <w:color w:val="231F20"/>
          <w:spacing w:val="6"/>
          <w:w w:val="95"/>
          <w:sz w:val="17"/>
          <w:szCs w:val="17"/>
        </w:rPr>
        <w:t xml:space="preserve"> </w:t>
      </w:r>
      <w:r w:rsidRPr="005434D1">
        <w:rPr>
          <w:color w:val="231F20"/>
          <w:w w:val="95"/>
          <w:sz w:val="17"/>
          <w:szCs w:val="17"/>
        </w:rPr>
        <w:t>occurs.</w:t>
      </w:r>
    </w:p>
    <w:p w14:paraId="39537B5F" w14:textId="77777777" w:rsidR="00F71DDB" w:rsidRDefault="00A630EF" w:rsidP="006D1716">
      <w:pPr>
        <w:pStyle w:val="ListParagraph"/>
        <w:numPr>
          <w:ilvl w:val="0"/>
          <w:numId w:val="19"/>
        </w:numPr>
        <w:tabs>
          <w:tab w:val="left" w:pos="605"/>
          <w:tab w:val="left" w:pos="606"/>
        </w:tabs>
        <w:spacing w:before="60"/>
        <w:ind w:left="567" w:right="200"/>
        <w:rPr>
          <w:sz w:val="17"/>
        </w:rPr>
      </w:pPr>
      <w:r>
        <w:rPr>
          <w:color w:val="231F20"/>
          <w:w w:val="95"/>
          <w:sz w:val="17"/>
        </w:rPr>
        <w:t>Original</w:t>
      </w:r>
      <w:r>
        <w:rPr>
          <w:color w:val="231F20"/>
          <w:spacing w:val="-4"/>
          <w:w w:val="95"/>
          <w:sz w:val="17"/>
        </w:rPr>
        <w:t xml:space="preserve"> </w:t>
      </w:r>
      <w:r>
        <w:rPr>
          <w:color w:val="231F20"/>
          <w:w w:val="95"/>
          <w:sz w:val="17"/>
        </w:rPr>
        <w:t>windows</w:t>
      </w:r>
      <w:r>
        <w:rPr>
          <w:color w:val="231F20"/>
          <w:spacing w:val="-3"/>
          <w:w w:val="95"/>
          <w:sz w:val="17"/>
        </w:rPr>
        <w:t xml:space="preserve"> </w:t>
      </w:r>
      <w:r>
        <w:rPr>
          <w:color w:val="231F20"/>
          <w:w w:val="95"/>
          <w:sz w:val="17"/>
        </w:rPr>
        <w:t>to</w:t>
      </w:r>
      <w:r>
        <w:rPr>
          <w:color w:val="231F20"/>
          <w:spacing w:val="-4"/>
          <w:w w:val="95"/>
          <w:sz w:val="17"/>
        </w:rPr>
        <w:t xml:space="preserve"> </w:t>
      </w:r>
      <w:r>
        <w:rPr>
          <w:color w:val="231F20"/>
          <w:w w:val="95"/>
          <w:sz w:val="17"/>
        </w:rPr>
        <w:t>be</w:t>
      </w:r>
      <w:r>
        <w:rPr>
          <w:color w:val="231F20"/>
          <w:spacing w:val="-3"/>
          <w:w w:val="95"/>
          <w:sz w:val="17"/>
        </w:rPr>
        <w:t xml:space="preserve"> </w:t>
      </w:r>
      <w:r>
        <w:rPr>
          <w:color w:val="231F20"/>
          <w:w w:val="95"/>
          <w:sz w:val="17"/>
        </w:rPr>
        <w:t>preserved.</w:t>
      </w:r>
    </w:p>
    <w:p w14:paraId="52B0BB9C" w14:textId="77777777" w:rsidR="00F71DDB" w:rsidRDefault="00A630EF" w:rsidP="006D1716">
      <w:pPr>
        <w:pStyle w:val="ListParagraph"/>
        <w:numPr>
          <w:ilvl w:val="0"/>
          <w:numId w:val="19"/>
        </w:numPr>
        <w:tabs>
          <w:tab w:val="left" w:pos="605"/>
          <w:tab w:val="left" w:pos="606"/>
        </w:tabs>
        <w:spacing w:before="60" w:line="230" w:lineRule="auto"/>
        <w:ind w:left="567" w:right="200"/>
        <w:rPr>
          <w:sz w:val="17"/>
        </w:rPr>
      </w:pPr>
      <w:r>
        <w:rPr>
          <w:color w:val="231F20"/>
          <w:w w:val="95"/>
          <w:sz w:val="17"/>
        </w:rPr>
        <w:t>Skylight</w:t>
      </w:r>
      <w:r>
        <w:rPr>
          <w:color w:val="231F20"/>
          <w:spacing w:val="21"/>
          <w:w w:val="95"/>
          <w:sz w:val="17"/>
        </w:rPr>
        <w:t xml:space="preserve"> </w:t>
      </w:r>
      <w:r>
        <w:rPr>
          <w:color w:val="231F20"/>
          <w:w w:val="95"/>
          <w:sz w:val="17"/>
        </w:rPr>
        <w:t>glazing</w:t>
      </w:r>
      <w:r>
        <w:rPr>
          <w:color w:val="231F20"/>
          <w:spacing w:val="22"/>
          <w:w w:val="95"/>
          <w:sz w:val="17"/>
        </w:rPr>
        <w:t xml:space="preserve"> </w:t>
      </w:r>
      <w:r>
        <w:rPr>
          <w:color w:val="231F20"/>
          <w:w w:val="95"/>
          <w:sz w:val="17"/>
        </w:rPr>
        <w:t>and</w:t>
      </w:r>
      <w:r>
        <w:rPr>
          <w:color w:val="231F20"/>
          <w:spacing w:val="21"/>
          <w:w w:val="95"/>
          <w:sz w:val="17"/>
        </w:rPr>
        <w:t xml:space="preserve"> </w:t>
      </w:r>
      <w:r>
        <w:rPr>
          <w:color w:val="231F20"/>
          <w:w w:val="95"/>
          <w:sz w:val="17"/>
        </w:rPr>
        <w:t>structure</w:t>
      </w:r>
      <w:r>
        <w:rPr>
          <w:color w:val="231F20"/>
          <w:spacing w:val="22"/>
          <w:w w:val="95"/>
          <w:sz w:val="17"/>
        </w:rPr>
        <w:t xml:space="preserve"> </w:t>
      </w:r>
      <w:r>
        <w:rPr>
          <w:color w:val="231F20"/>
          <w:w w:val="95"/>
          <w:sz w:val="17"/>
        </w:rPr>
        <w:t>to</w:t>
      </w:r>
      <w:r>
        <w:rPr>
          <w:color w:val="231F20"/>
          <w:spacing w:val="1"/>
          <w:w w:val="95"/>
          <w:sz w:val="17"/>
        </w:rPr>
        <w:t xml:space="preserve"> </w:t>
      </w:r>
      <w:r>
        <w:rPr>
          <w:color w:val="231F20"/>
          <w:w w:val="95"/>
          <w:sz w:val="17"/>
        </w:rPr>
        <w:t>be</w:t>
      </w:r>
      <w:r>
        <w:rPr>
          <w:color w:val="231F20"/>
          <w:spacing w:val="-5"/>
          <w:w w:val="95"/>
          <w:sz w:val="17"/>
        </w:rPr>
        <w:t xml:space="preserve"> </w:t>
      </w:r>
      <w:r>
        <w:rPr>
          <w:color w:val="231F20"/>
          <w:w w:val="95"/>
          <w:sz w:val="17"/>
        </w:rPr>
        <w:t>preserved</w:t>
      </w:r>
      <w:r>
        <w:rPr>
          <w:color w:val="231F20"/>
          <w:spacing w:val="-4"/>
          <w:w w:val="95"/>
          <w:sz w:val="17"/>
        </w:rPr>
        <w:t xml:space="preserve"> </w:t>
      </w:r>
      <w:r>
        <w:rPr>
          <w:color w:val="231F20"/>
          <w:w w:val="95"/>
          <w:sz w:val="17"/>
        </w:rPr>
        <w:t>and</w:t>
      </w:r>
      <w:r>
        <w:rPr>
          <w:color w:val="231F20"/>
          <w:spacing w:val="-4"/>
          <w:w w:val="95"/>
          <w:sz w:val="17"/>
        </w:rPr>
        <w:t xml:space="preserve"> </w:t>
      </w:r>
      <w:r>
        <w:rPr>
          <w:color w:val="231F20"/>
          <w:w w:val="95"/>
          <w:sz w:val="17"/>
        </w:rPr>
        <w:t>restored.</w:t>
      </w:r>
    </w:p>
    <w:p w14:paraId="611A302E" w14:textId="77777777" w:rsidR="00F71DDB" w:rsidRDefault="00A630EF" w:rsidP="006D1716">
      <w:pPr>
        <w:pStyle w:val="ListParagraph"/>
        <w:numPr>
          <w:ilvl w:val="0"/>
          <w:numId w:val="19"/>
        </w:numPr>
        <w:tabs>
          <w:tab w:val="left" w:pos="605"/>
          <w:tab w:val="left" w:pos="606"/>
        </w:tabs>
        <w:spacing w:before="60" w:line="230" w:lineRule="auto"/>
        <w:ind w:left="567" w:right="200"/>
        <w:rPr>
          <w:sz w:val="17"/>
        </w:rPr>
      </w:pPr>
      <w:r>
        <w:rPr>
          <w:color w:val="231F20"/>
          <w:w w:val="95"/>
          <w:sz w:val="17"/>
        </w:rPr>
        <w:t>Skylights should remain</w:t>
      </w:r>
      <w:r>
        <w:rPr>
          <w:color w:val="231F20"/>
          <w:spacing w:val="1"/>
          <w:w w:val="95"/>
          <w:sz w:val="17"/>
        </w:rPr>
        <w:t xml:space="preserve"> </w:t>
      </w:r>
      <w:r>
        <w:rPr>
          <w:color w:val="231F20"/>
          <w:w w:val="95"/>
          <w:sz w:val="17"/>
        </w:rPr>
        <w:t>substantially</w:t>
      </w:r>
      <w:r>
        <w:rPr>
          <w:color w:val="231F20"/>
          <w:spacing w:val="3"/>
          <w:w w:val="95"/>
          <w:sz w:val="17"/>
        </w:rPr>
        <w:t xml:space="preserve"> </w:t>
      </w:r>
      <w:r>
        <w:rPr>
          <w:color w:val="231F20"/>
          <w:w w:val="95"/>
          <w:sz w:val="17"/>
        </w:rPr>
        <w:t>naturally</w:t>
      </w:r>
      <w:r>
        <w:rPr>
          <w:color w:val="231F20"/>
          <w:spacing w:val="4"/>
          <w:w w:val="95"/>
          <w:sz w:val="17"/>
        </w:rPr>
        <w:t xml:space="preserve"> </w:t>
      </w:r>
      <w:r>
        <w:rPr>
          <w:color w:val="231F20"/>
          <w:w w:val="95"/>
          <w:sz w:val="17"/>
        </w:rPr>
        <w:t>lit</w:t>
      </w:r>
      <w:r>
        <w:rPr>
          <w:color w:val="231F20"/>
          <w:spacing w:val="1"/>
          <w:w w:val="95"/>
          <w:sz w:val="17"/>
        </w:rPr>
        <w:t xml:space="preserve"> </w:t>
      </w:r>
      <w:r>
        <w:rPr>
          <w:color w:val="231F20"/>
          <w:w w:val="95"/>
          <w:sz w:val="17"/>
        </w:rPr>
        <w:t>during</w:t>
      </w:r>
      <w:r>
        <w:rPr>
          <w:color w:val="231F20"/>
          <w:spacing w:val="8"/>
          <w:w w:val="95"/>
          <w:sz w:val="17"/>
        </w:rPr>
        <w:t xml:space="preserve"> </w:t>
      </w:r>
      <w:r>
        <w:rPr>
          <w:color w:val="231F20"/>
          <w:w w:val="95"/>
          <w:sz w:val="17"/>
        </w:rPr>
        <w:t>the</w:t>
      </w:r>
      <w:r>
        <w:rPr>
          <w:color w:val="231F20"/>
          <w:spacing w:val="8"/>
          <w:w w:val="95"/>
          <w:sz w:val="17"/>
        </w:rPr>
        <w:t xml:space="preserve"> </w:t>
      </w:r>
      <w:r>
        <w:rPr>
          <w:color w:val="231F20"/>
          <w:w w:val="95"/>
          <w:sz w:val="17"/>
        </w:rPr>
        <w:t>day.</w:t>
      </w:r>
      <w:r>
        <w:rPr>
          <w:color w:val="231F20"/>
          <w:spacing w:val="8"/>
          <w:w w:val="95"/>
          <w:sz w:val="17"/>
        </w:rPr>
        <w:t xml:space="preserve"> </w:t>
      </w:r>
      <w:r>
        <w:rPr>
          <w:color w:val="231F20"/>
          <w:w w:val="95"/>
          <w:sz w:val="17"/>
        </w:rPr>
        <w:t>With</w:t>
      </w:r>
      <w:r>
        <w:rPr>
          <w:color w:val="231F20"/>
          <w:spacing w:val="8"/>
          <w:w w:val="95"/>
          <w:sz w:val="17"/>
        </w:rPr>
        <w:t xml:space="preserve"> </w:t>
      </w:r>
      <w:r>
        <w:rPr>
          <w:color w:val="231F20"/>
          <w:w w:val="95"/>
          <w:sz w:val="17"/>
        </w:rPr>
        <w:t>an</w:t>
      </w:r>
      <w:r>
        <w:rPr>
          <w:color w:val="231F20"/>
          <w:spacing w:val="8"/>
          <w:w w:val="95"/>
          <w:sz w:val="17"/>
        </w:rPr>
        <w:t xml:space="preserve"> </w:t>
      </w:r>
      <w:r>
        <w:rPr>
          <w:color w:val="231F20"/>
          <w:w w:val="95"/>
          <w:sz w:val="17"/>
        </w:rPr>
        <w:t>option</w:t>
      </w:r>
      <w:r>
        <w:rPr>
          <w:color w:val="231F20"/>
          <w:spacing w:val="-37"/>
          <w:w w:val="95"/>
          <w:sz w:val="17"/>
        </w:rPr>
        <w:t xml:space="preserve"> </w:t>
      </w:r>
      <w:r>
        <w:rPr>
          <w:color w:val="231F20"/>
          <w:w w:val="95"/>
          <w:sz w:val="17"/>
        </w:rPr>
        <w:t>for</w:t>
      </w:r>
      <w:r>
        <w:rPr>
          <w:color w:val="231F20"/>
          <w:spacing w:val="1"/>
          <w:w w:val="95"/>
          <w:sz w:val="17"/>
        </w:rPr>
        <w:t xml:space="preserve"> </w:t>
      </w:r>
      <w:r>
        <w:rPr>
          <w:color w:val="231F20"/>
          <w:w w:val="95"/>
          <w:sz w:val="17"/>
        </w:rPr>
        <w:t>artificial</w:t>
      </w:r>
      <w:r>
        <w:rPr>
          <w:color w:val="231F20"/>
          <w:spacing w:val="38"/>
          <w:sz w:val="17"/>
        </w:rPr>
        <w:t xml:space="preserve"> </w:t>
      </w:r>
      <w:r>
        <w:rPr>
          <w:color w:val="231F20"/>
          <w:w w:val="95"/>
          <w:sz w:val="17"/>
        </w:rPr>
        <w:t>back</w:t>
      </w:r>
      <w:r>
        <w:rPr>
          <w:color w:val="231F20"/>
          <w:spacing w:val="38"/>
          <w:sz w:val="17"/>
        </w:rPr>
        <w:t xml:space="preserve"> </w:t>
      </w:r>
      <w:r>
        <w:rPr>
          <w:color w:val="231F20"/>
          <w:w w:val="95"/>
          <w:sz w:val="17"/>
        </w:rPr>
        <w:t>lighting</w:t>
      </w:r>
      <w:r>
        <w:rPr>
          <w:color w:val="231F20"/>
          <w:spacing w:val="1"/>
          <w:w w:val="95"/>
          <w:sz w:val="17"/>
        </w:rPr>
        <w:t xml:space="preserve"> </w:t>
      </w:r>
      <w:r>
        <w:rPr>
          <w:color w:val="231F20"/>
          <w:sz w:val="17"/>
        </w:rPr>
        <w:t>when</w:t>
      </w:r>
      <w:r>
        <w:rPr>
          <w:color w:val="231F20"/>
          <w:spacing w:val="-11"/>
          <w:sz w:val="17"/>
        </w:rPr>
        <w:t xml:space="preserve"> </w:t>
      </w:r>
      <w:r>
        <w:rPr>
          <w:color w:val="231F20"/>
          <w:sz w:val="17"/>
        </w:rPr>
        <w:t>desired.</w:t>
      </w:r>
    </w:p>
    <w:p w14:paraId="44B72CC0" w14:textId="77777777" w:rsidR="00F71DDB" w:rsidRDefault="00A630EF" w:rsidP="006D1716">
      <w:pPr>
        <w:pStyle w:val="ListParagraph"/>
        <w:numPr>
          <w:ilvl w:val="0"/>
          <w:numId w:val="19"/>
        </w:numPr>
        <w:tabs>
          <w:tab w:val="left" w:pos="605"/>
          <w:tab w:val="left" w:pos="606"/>
        </w:tabs>
        <w:spacing w:before="60" w:line="230" w:lineRule="auto"/>
        <w:ind w:left="567" w:right="200"/>
        <w:rPr>
          <w:sz w:val="17"/>
        </w:rPr>
      </w:pPr>
      <w:r>
        <w:rPr>
          <w:color w:val="231F20"/>
          <w:w w:val="95"/>
          <w:sz w:val="17"/>
        </w:rPr>
        <w:t>Marble</w:t>
      </w:r>
      <w:r>
        <w:rPr>
          <w:color w:val="231F20"/>
          <w:spacing w:val="1"/>
          <w:w w:val="95"/>
          <w:sz w:val="17"/>
        </w:rPr>
        <w:t xml:space="preserve"> </w:t>
      </w:r>
      <w:r>
        <w:rPr>
          <w:color w:val="231F20"/>
          <w:w w:val="95"/>
          <w:sz w:val="17"/>
        </w:rPr>
        <w:t>work</w:t>
      </w:r>
      <w:r>
        <w:rPr>
          <w:color w:val="231F20"/>
          <w:spacing w:val="1"/>
          <w:w w:val="95"/>
          <w:sz w:val="17"/>
        </w:rPr>
        <w:t xml:space="preserve"> </w:t>
      </w:r>
      <w:r>
        <w:rPr>
          <w:color w:val="231F20"/>
          <w:w w:val="95"/>
          <w:sz w:val="17"/>
        </w:rPr>
        <w:t>in</w:t>
      </w:r>
      <w:r>
        <w:rPr>
          <w:color w:val="231F20"/>
          <w:spacing w:val="1"/>
          <w:w w:val="95"/>
          <w:sz w:val="17"/>
        </w:rPr>
        <w:t xml:space="preserve"> </w:t>
      </w:r>
      <w:r>
        <w:rPr>
          <w:color w:val="231F20"/>
          <w:w w:val="95"/>
          <w:sz w:val="17"/>
        </w:rPr>
        <w:t>foyer</w:t>
      </w:r>
      <w:r>
        <w:rPr>
          <w:color w:val="231F20"/>
          <w:spacing w:val="1"/>
          <w:w w:val="95"/>
          <w:sz w:val="17"/>
        </w:rPr>
        <w:t xml:space="preserve"> </w:t>
      </w:r>
      <w:r>
        <w:rPr>
          <w:color w:val="231F20"/>
          <w:w w:val="95"/>
          <w:sz w:val="17"/>
        </w:rPr>
        <w:t>to</w:t>
      </w:r>
      <w:r>
        <w:rPr>
          <w:color w:val="231F20"/>
          <w:spacing w:val="2"/>
          <w:w w:val="95"/>
          <w:sz w:val="17"/>
        </w:rPr>
        <w:t xml:space="preserve"> </w:t>
      </w:r>
      <w:r>
        <w:rPr>
          <w:color w:val="231F20"/>
          <w:w w:val="95"/>
          <w:sz w:val="17"/>
        </w:rPr>
        <w:t>be</w:t>
      </w:r>
      <w:r>
        <w:rPr>
          <w:color w:val="231F20"/>
          <w:spacing w:val="-38"/>
          <w:w w:val="95"/>
          <w:sz w:val="17"/>
        </w:rPr>
        <w:t xml:space="preserve"> </w:t>
      </w:r>
      <w:r>
        <w:rPr>
          <w:color w:val="231F20"/>
          <w:sz w:val="17"/>
        </w:rPr>
        <w:t>preserved.</w:t>
      </w:r>
    </w:p>
    <w:p w14:paraId="423CAC00" w14:textId="77777777" w:rsidR="00F71DDB" w:rsidRDefault="00A630EF" w:rsidP="006D1716">
      <w:pPr>
        <w:pStyle w:val="ListParagraph"/>
        <w:numPr>
          <w:ilvl w:val="0"/>
          <w:numId w:val="19"/>
        </w:numPr>
        <w:tabs>
          <w:tab w:val="left" w:pos="605"/>
          <w:tab w:val="left" w:pos="606"/>
        </w:tabs>
        <w:spacing w:before="60" w:line="230" w:lineRule="auto"/>
        <w:ind w:left="567" w:right="200"/>
        <w:rPr>
          <w:sz w:val="17"/>
        </w:rPr>
      </w:pPr>
      <w:r>
        <w:rPr>
          <w:color w:val="231F20"/>
          <w:w w:val="95"/>
          <w:sz w:val="17"/>
        </w:rPr>
        <w:t>Render</w:t>
      </w:r>
      <w:r>
        <w:rPr>
          <w:color w:val="231F20"/>
          <w:spacing w:val="6"/>
          <w:w w:val="95"/>
          <w:sz w:val="17"/>
        </w:rPr>
        <w:t xml:space="preserve"> </w:t>
      </w:r>
      <w:r>
        <w:rPr>
          <w:color w:val="231F20"/>
          <w:w w:val="95"/>
          <w:sz w:val="17"/>
        </w:rPr>
        <w:t>detailing</w:t>
      </w:r>
      <w:r>
        <w:rPr>
          <w:color w:val="231F20"/>
          <w:spacing w:val="7"/>
          <w:w w:val="95"/>
          <w:sz w:val="17"/>
        </w:rPr>
        <w:t xml:space="preserve"> </w:t>
      </w:r>
      <w:r>
        <w:rPr>
          <w:color w:val="231F20"/>
          <w:w w:val="95"/>
          <w:sz w:val="17"/>
        </w:rPr>
        <w:t>throughout</w:t>
      </w:r>
      <w:r>
        <w:rPr>
          <w:color w:val="231F20"/>
          <w:spacing w:val="1"/>
          <w:w w:val="95"/>
          <w:sz w:val="17"/>
        </w:rPr>
        <w:t xml:space="preserve"> </w:t>
      </w:r>
      <w:r>
        <w:rPr>
          <w:color w:val="231F20"/>
          <w:w w:val="95"/>
          <w:sz w:val="17"/>
        </w:rPr>
        <w:t>both</w:t>
      </w:r>
      <w:r>
        <w:rPr>
          <w:color w:val="231F20"/>
          <w:spacing w:val="14"/>
          <w:w w:val="95"/>
          <w:sz w:val="17"/>
        </w:rPr>
        <w:t xml:space="preserve"> </w:t>
      </w:r>
      <w:r>
        <w:rPr>
          <w:color w:val="231F20"/>
          <w:w w:val="95"/>
          <w:sz w:val="17"/>
        </w:rPr>
        <w:t>buildings</w:t>
      </w:r>
      <w:r>
        <w:rPr>
          <w:color w:val="231F20"/>
          <w:spacing w:val="14"/>
          <w:w w:val="95"/>
          <w:sz w:val="17"/>
        </w:rPr>
        <w:t xml:space="preserve"> </w:t>
      </w:r>
      <w:r>
        <w:rPr>
          <w:color w:val="231F20"/>
          <w:w w:val="95"/>
          <w:sz w:val="17"/>
        </w:rPr>
        <w:t>to</w:t>
      </w:r>
      <w:r>
        <w:rPr>
          <w:color w:val="231F20"/>
          <w:spacing w:val="14"/>
          <w:w w:val="95"/>
          <w:sz w:val="17"/>
        </w:rPr>
        <w:t xml:space="preserve"> </w:t>
      </w:r>
      <w:r>
        <w:rPr>
          <w:color w:val="231F20"/>
          <w:w w:val="95"/>
          <w:sz w:val="17"/>
        </w:rPr>
        <w:t>be</w:t>
      </w:r>
      <w:r>
        <w:rPr>
          <w:color w:val="231F20"/>
          <w:spacing w:val="14"/>
          <w:w w:val="95"/>
          <w:sz w:val="17"/>
        </w:rPr>
        <w:t xml:space="preserve"> </w:t>
      </w:r>
      <w:r>
        <w:rPr>
          <w:color w:val="231F20"/>
          <w:w w:val="95"/>
          <w:sz w:val="17"/>
        </w:rPr>
        <w:t>preserved.</w:t>
      </w:r>
    </w:p>
    <w:p w14:paraId="2C9F4535" w14:textId="77777777" w:rsidR="00F71DDB" w:rsidRDefault="00A630EF" w:rsidP="006D1716">
      <w:pPr>
        <w:pStyle w:val="ListParagraph"/>
        <w:numPr>
          <w:ilvl w:val="0"/>
          <w:numId w:val="19"/>
        </w:numPr>
        <w:tabs>
          <w:tab w:val="left" w:pos="605"/>
          <w:tab w:val="left" w:pos="606"/>
        </w:tabs>
        <w:spacing w:before="60" w:line="230" w:lineRule="auto"/>
        <w:ind w:left="567" w:right="200"/>
        <w:rPr>
          <w:sz w:val="17"/>
        </w:rPr>
      </w:pPr>
      <w:r>
        <w:rPr>
          <w:color w:val="231F20"/>
          <w:w w:val="95"/>
          <w:sz w:val="17"/>
        </w:rPr>
        <w:t>Original</w:t>
      </w:r>
      <w:r>
        <w:rPr>
          <w:color w:val="231F20"/>
          <w:spacing w:val="26"/>
          <w:w w:val="95"/>
          <w:sz w:val="17"/>
        </w:rPr>
        <w:t xml:space="preserve"> </w:t>
      </w:r>
      <w:r>
        <w:rPr>
          <w:color w:val="231F20"/>
          <w:w w:val="95"/>
          <w:sz w:val="17"/>
        </w:rPr>
        <w:t>tiling</w:t>
      </w:r>
      <w:r>
        <w:rPr>
          <w:color w:val="231F20"/>
          <w:spacing w:val="26"/>
          <w:w w:val="95"/>
          <w:sz w:val="17"/>
        </w:rPr>
        <w:t xml:space="preserve"> </w:t>
      </w:r>
      <w:r>
        <w:rPr>
          <w:color w:val="231F20"/>
          <w:w w:val="95"/>
          <w:sz w:val="17"/>
        </w:rPr>
        <w:t>and</w:t>
      </w:r>
      <w:r>
        <w:rPr>
          <w:color w:val="231F20"/>
          <w:spacing w:val="27"/>
          <w:w w:val="95"/>
          <w:sz w:val="17"/>
        </w:rPr>
        <w:t xml:space="preserve"> </w:t>
      </w:r>
      <w:r>
        <w:rPr>
          <w:color w:val="231F20"/>
          <w:w w:val="95"/>
          <w:sz w:val="17"/>
        </w:rPr>
        <w:t>partitions</w:t>
      </w:r>
      <w:r>
        <w:rPr>
          <w:color w:val="231F20"/>
          <w:spacing w:val="26"/>
          <w:w w:val="95"/>
          <w:sz w:val="17"/>
        </w:rPr>
        <w:t xml:space="preserve"> </w:t>
      </w:r>
      <w:r>
        <w:rPr>
          <w:color w:val="231F20"/>
          <w:w w:val="95"/>
          <w:sz w:val="17"/>
        </w:rPr>
        <w:t>in</w:t>
      </w:r>
      <w:r>
        <w:rPr>
          <w:color w:val="231F20"/>
          <w:spacing w:val="-37"/>
          <w:w w:val="95"/>
          <w:sz w:val="17"/>
        </w:rPr>
        <w:t xml:space="preserve"> </w:t>
      </w:r>
      <w:r>
        <w:rPr>
          <w:color w:val="231F20"/>
          <w:sz w:val="17"/>
        </w:rPr>
        <w:t>toilets (internal toilets of main</w:t>
      </w:r>
      <w:r>
        <w:rPr>
          <w:color w:val="231F20"/>
          <w:spacing w:val="1"/>
          <w:sz w:val="17"/>
        </w:rPr>
        <w:t xml:space="preserve"> </w:t>
      </w:r>
      <w:r>
        <w:rPr>
          <w:color w:val="231F20"/>
          <w:w w:val="95"/>
          <w:sz w:val="17"/>
        </w:rPr>
        <w:t>building)</w:t>
      </w:r>
      <w:r>
        <w:rPr>
          <w:color w:val="231F20"/>
          <w:spacing w:val="-4"/>
          <w:w w:val="95"/>
          <w:sz w:val="17"/>
        </w:rPr>
        <w:t xml:space="preserve"> </w:t>
      </w:r>
      <w:r>
        <w:rPr>
          <w:color w:val="231F20"/>
          <w:w w:val="95"/>
          <w:sz w:val="17"/>
        </w:rPr>
        <w:t>to</w:t>
      </w:r>
      <w:r>
        <w:rPr>
          <w:color w:val="231F20"/>
          <w:spacing w:val="-4"/>
          <w:w w:val="95"/>
          <w:sz w:val="17"/>
        </w:rPr>
        <w:t xml:space="preserve"> </w:t>
      </w:r>
      <w:r>
        <w:rPr>
          <w:color w:val="231F20"/>
          <w:w w:val="95"/>
          <w:sz w:val="17"/>
        </w:rPr>
        <w:t>be</w:t>
      </w:r>
      <w:r>
        <w:rPr>
          <w:color w:val="231F20"/>
          <w:spacing w:val="-4"/>
          <w:w w:val="95"/>
          <w:sz w:val="17"/>
        </w:rPr>
        <w:t xml:space="preserve"> </w:t>
      </w:r>
      <w:r>
        <w:rPr>
          <w:color w:val="231F20"/>
          <w:w w:val="95"/>
          <w:sz w:val="17"/>
        </w:rPr>
        <w:t>preserved.</w:t>
      </w:r>
    </w:p>
    <w:p w14:paraId="1EA7D9F5" w14:textId="5E40D654" w:rsidR="00F71DDB" w:rsidRPr="005434D1" w:rsidRDefault="00A630EF" w:rsidP="006D1716">
      <w:pPr>
        <w:pStyle w:val="ListParagraph"/>
        <w:numPr>
          <w:ilvl w:val="0"/>
          <w:numId w:val="19"/>
        </w:numPr>
        <w:tabs>
          <w:tab w:val="left" w:pos="605"/>
          <w:tab w:val="left" w:pos="606"/>
        </w:tabs>
        <w:spacing w:before="60" w:line="225" w:lineRule="exact"/>
        <w:ind w:left="567" w:right="200"/>
        <w:rPr>
          <w:sz w:val="17"/>
          <w:szCs w:val="17"/>
        </w:rPr>
      </w:pPr>
      <w:r>
        <w:rPr>
          <w:color w:val="231F20"/>
          <w:w w:val="95"/>
          <w:sz w:val="17"/>
        </w:rPr>
        <w:t>Foyer,</w:t>
      </w:r>
      <w:r>
        <w:rPr>
          <w:color w:val="231F20"/>
          <w:spacing w:val="14"/>
          <w:w w:val="95"/>
          <w:sz w:val="17"/>
        </w:rPr>
        <w:t xml:space="preserve"> </w:t>
      </w:r>
      <w:r>
        <w:rPr>
          <w:color w:val="231F20"/>
          <w:w w:val="95"/>
          <w:sz w:val="17"/>
        </w:rPr>
        <w:t>exhibition</w:t>
      </w:r>
      <w:r>
        <w:rPr>
          <w:color w:val="231F20"/>
          <w:spacing w:val="14"/>
          <w:w w:val="95"/>
          <w:sz w:val="17"/>
        </w:rPr>
        <w:t xml:space="preserve"> </w:t>
      </w:r>
      <w:r>
        <w:rPr>
          <w:color w:val="231F20"/>
          <w:w w:val="95"/>
          <w:sz w:val="17"/>
        </w:rPr>
        <w:t>spaces,</w:t>
      </w:r>
      <w:r w:rsidR="005434D1">
        <w:rPr>
          <w:color w:val="231F20"/>
          <w:w w:val="95"/>
          <w:sz w:val="17"/>
        </w:rPr>
        <w:t xml:space="preserve"> </w:t>
      </w:r>
      <w:r w:rsidRPr="005434D1">
        <w:rPr>
          <w:color w:val="231F20"/>
          <w:w w:val="95"/>
          <w:sz w:val="17"/>
          <w:szCs w:val="17"/>
        </w:rPr>
        <w:t>library</w:t>
      </w:r>
      <w:r w:rsidRPr="005434D1">
        <w:rPr>
          <w:color w:val="231F20"/>
          <w:spacing w:val="23"/>
          <w:w w:val="95"/>
          <w:sz w:val="17"/>
          <w:szCs w:val="17"/>
        </w:rPr>
        <w:t xml:space="preserve"> </w:t>
      </w:r>
      <w:r w:rsidRPr="005434D1">
        <w:rPr>
          <w:color w:val="231F20"/>
          <w:w w:val="95"/>
          <w:sz w:val="17"/>
          <w:szCs w:val="17"/>
        </w:rPr>
        <w:t>and</w:t>
      </w:r>
      <w:r w:rsidRPr="005434D1">
        <w:rPr>
          <w:color w:val="231F20"/>
          <w:spacing w:val="24"/>
          <w:w w:val="95"/>
          <w:sz w:val="17"/>
          <w:szCs w:val="17"/>
        </w:rPr>
        <w:t xml:space="preserve"> </w:t>
      </w:r>
      <w:r w:rsidRPr="005434D1">
        <w:rPr>
          <w:color w:val="231F20"/>
          <w:w w:val="95"/>
          <w:sz w:val="17"/>
          <w:szCs w:val="17"/>
        </w:rPr>
        <w:t>theatre</w:t>
      </w:r>
      <w:r w:rsidRPr="005434D1">
        <w:rPr>
          <w:color w:val="231F20"/>
          <w:spacing w:val="23"/>
          <w:w w:val="95"/>
          <w:sz w:val="17"/>
          <w:szCs w:val="17"/>
        </w:rPr>
        <w:t xml:space="preserve"> </w:t>
      </w:r>
      <w:r w:rsidRPr="005434D1">
        <w:rPr>
          <w:color w:val="231F20"/>
          <w:w w:val="95"/>
          <w:sz w:val="17"/>
          <w:szCs w:val="17"/>
        </w:rPr>
        <w:t>must</w:t>
      </w:r>
      <w:r w:rsidRPr="005434D1">
        <w:rPr>
          <w:color w:val="231F20"/>
          <w:spacing w:val="24"/>
          <w:w w:val="95"/>
          <w:sz w:val="17"/>
          <w:szCs w:val="17"/>
        </w:rPr>
        <w:t xml:space="preserve"> </w:t>
      </w:r>
      <w:r w:rsidRPr="005434D1">
        <w:rPr>
          <w:color w:val="231F20"/>
          <w:w w:val="95"/>
          <w:sz w:val="17"/>
          <w:szCs w:val="17"/>
        </w:rPr>
        <w:t>remain</w:t>
      </w:r>
      <w:r w:rsidRPr="005434D1">
        <w:rPr>
          <w:color w:val="231F20"/>
          <w:spacing w:val="1"/>
          <w:w w:val="95"/>
          <w:sz w:val="17"/>
          <w:szCs w:val="17"/>
        </w:rPr>
        <w:t xml:space="preserve"> </w:t>
      </w:r>
      <w:r w:rsidRPr="005434D1">
        <w:rPr>
          <w:color w:val="231F20"/>
          <w:sz w:val="17"/>
          <w:szCs w:val="17"/>
        </w:rPr>
        <w:t>2</w:t>
      </w:r>
      <w:r w:rsidRPr="005434D1">
        <w:rPr>
          <w:color w:val="231F20"/>
          <w:spacing w:val="-11"/>
          <w:sz w:val="17"/>
          <w:szCs w:val="17"/>
        </w:rPr>
        <w:t xml:space="preserve"> </w:t>
      </w:r>
      <w:r w:rsidRPr="005434D1">
        <w:rPr>
          <w:color w:val="231F20"/>
          <w:sz w:val="17"/>
          <w:szCs w:val="17"/>
        </w:rPr>
        <w:t>storey</w:t>
      </w:r>
      <w:r w:rsidRPr="005434D1">
        <w:rPr>
          <w:color w:val="231F20"/>
          <w:spacing w:val="-10"/>
          <w:sz w:val="17"/>
          <w:szCs w:val="17"/>
        </w:rPr>
        <w:t xml:space="preserve"> </w:t>
      </w:r>
      <w:r w:rsidRPr="005434D1">
        <w:rPr>
          <w:color w:val="231F20"/>
          <w:sz w:val="17"/>
          <w:szCs w:val="17"/>
        </w:rPr>
        <w:t>spaces.</w:t>
      </w:r>
    </w:p>
    <w:p w14:paraId="286153DD" w14:textId="77777777" w:rsidR="00F71DDB" w:rsidRDefault="00A630EF" w:rsidP="006D1716">
      <w:pPr>
        <w:pStyle w:val="ListParagraph"/>
        <w:numPr>
          <w:ilvl w:val="0"/>
          <w:numId w:val="19"/>
        </w:numPr>
        <w:tabs>
          <w:tab w:val="left" w:pos="606"/>
        </w:tabs>
        <w:spacing w:before="60" w:line="230" w:lineRule="auto"/>
        <w:ind w:left="567" w:right="200"/>
        <w:rPr>
          <w:sz w:val="17"/>
        </w:rPr>
      </w:pPr>
      <w:r>
        <w:rPr>
          <w:color w:val="231F20"/>
          <w:w w:val="95"/>
          <w:sz w:val="17"/>
        </w:rPr>
        <w:t>Balconies to foyer, library and</w:t>
      </w:r>
      <w:r>
        <w:rPr>
          <w:color w:val="231F20"/>
          <w:spacing w:val="1"/>
          <w:w w:val="95"/>
          <w:sz w:val="17"/>
        </w:rPr>
        <w:t xml:space="preserve"> </w:t>
      </w:r>
      <w:r>
        <w:rPr>
          <w:color w:val="231F20"/>
          <w:w w:val="95"/>
          <w:sz w:val="17"/>
        </w:rPr>
        <w:t>exhibition spaces must not be</w:t>
      </w:r>
      <w:r>
        <w:rPr>
          <w:color w:val="231F20"/>
          <w:spacing w:val="1"/>
          <w:w w:val="95"/>
          <w:sz w:val="17"/>
        </w:rPr>
        <w:t xml:space="preserve"> </w:t>
      </w:r>
      <w:r>
        <w:rPr>
          <w:color w:val="231F20"/>
          <w:sz w:val="17"/>
        </w:rPr>
        <w:t>enclosed</w:t>
      </w:r>
      <w:r>
        <w:rPr>
          <w:color w:val="231F20"/>
          <w:spacing w:val="-9"/>
          <w:sz w:val="17"/>
        </w:rPr>
        <w:t xml:space="preserve"> </w:t>
      </w:r>
      <w:r>
        <w:rPr>
          <w:color w:val="231F20"/>
          <w:sz w:val="17"/>
        </w:rPr>
        <w:t>in</w:t>
      </w:r>
      <w:r>
        <w:rPr>
          <w:color w:val="231F20"/>
          <w:spacing w:val="-9"/>
          <w:sz w:val="17"/>
        </w:rPr>
        <w:t xml:space="preserve"> </w:t>
      </w:r>
      <w:r>
        <w:rPr>
          <w:color w:val="231F20"/>
          <w:sz w:val="17"/>
        </w:rPr>
        <w:t>any</w:t>
      </w:r>
      <w:r>
        <w:rPr>
          <w:color w:val="231F20"/>
          <w:spacing w:val="-8"/>
          <w:sz w:val="17"/>
        </w:rPr>
        <w:t xml:space="preserve"> </w:t>
      </w:r>
      <w:r>
        <w:rPr>
          <w:color w:val="231F20"/>
          <w:sz w:val="17"/>
        </w:rPr>
        <w:t>manner.</w:t>
      </w:r>
    </w:p>
    <w:p w14:paraId="38DB002E" w14:textId="77777777" w:rsidR="00F71DDB" w:rsidRDefault="00A630EF" w:rsidP="006D1716">
      <w:pPr>
        <w:pStyle w:val="ListParagraph"/>
        <w:numPr>
          <w:ilvl w:val="0"/>
          <w:numId w:val="19"/>
        </w:numPr>
        <w:tabs>
          <w:tab w:val="left" w:pos="606"/>
        </w:tabs>
        <w:spacing w:before="60"/>
        <w:ind w:left="567" w:right="200"/>
        <w:rPr>
          <w:sz w:val="17"/>
        </w:rPr>
      </w:pPr>
      <w:r>
        <w:rPr>
          <w:color w:val="231F20"/>
          <w:w w:val="95"/>
          <w:sz w:val="17"/>
        </w:rPr>
        <w:t>Timber</w:t>
      </w:r>
      <w:r>
        <w:rPr>
          <w:color w:val="231F20"/>
          <w:spacing w:val="8"/>
          <w:w w:val="95"/>
          <w:sz w:val="17"/>
        </w:rPr>
        <w:t xml:space="preserve"> </w:t>
      </w:r>
      <w:r>
        <w:rPr>
          <w:color w:val="231F20"/>
          <w:w w:val="95"/>
          <w:sz w:val="17"/>
        </w:rPr>
        <w:t>floors</w:t>
      </w:r>
      <w:r>
        <w:rPr>
          <w:color w:val="231F20"/>
          <w:spacing w:val="9"/>
          <w:w w:val="95"/>
          <w:sz w:val="17"/>
        </w:rPr>
        <w:t xml:space="preserve"> </w:t>
      </w:r>
      <w:r>
        <w:rPr>
          <w:color w:val="231F20"/>
          <w:w w:val="95"/>
          <w:sz w:val="17"/>
        </w:rPr>
        <w:t>to</w:t>
      </w:r>
      <w:r>
        <w:rPr>
          <w:color w:val="231F20"/>
          <w:spacing w:val="9"/>
          <w:w w:val="95"/>
          <w:sz w:val="17"/>
        </w:rPr>
        <w:t xml:space="preserve"> </w:t>
      </w:r>
      <w:r>
        <w:rPr>
          <w:color w:val="231F20"/>
          <w:w w:val="95"/>
          <w:sz w:val="17"/>
        </w:rPr>
        <w:t>be</w:t>
      </w:r>
      <w:r>
        <w:rPr>
          <w:color w:val="231F20"/>
          <w:spacing w:val="8"/>
          <w:w w:val="95"/>
          <w:sz w:val="17"/>
        </w:rPr>
        <w:t xml:space="preserve"> </w:t>
      </w:r>
      <w:r>
        <w:rPr>
          <w:color w:val="231F20"/>
          <w:w w:val="95"/>
          <w:sz w:val="17"/>
        </w:rPr>
        <w:t>preserved.</w:t>
      </w:r>
    </w:p>
    <w:p w14:paraId="44A2B5B5" w14:textId="77777777" w:rsidR="00F71DDB" w:rsidRDefault="00A630EF" w:rsidP="006D1716">
      <w:pPr>
        <w:pStyle w:val="ListParagraph"/>
        <w:numPr>
          <w:ilvl w:val="0"/>
          <w:numId w:val="19"/>
        </w:numPr>
        <w:tabs>
          <w:tab w:val="left" w:pos="605"/>
          <w:tab w:val="left" w:pos="606"/>
        </w:tabs>
        <w:spacing w:before="60" w:line="230" w:lineRule="auto"/>
        <w:ind w:left="567" w:right="200"/>
        <w:rPr>
          <w:sz w:val="17"/>
        </w:rPr>
      </w:pPr>
      <w:r>
        <w:rPr>
          <w:color w:val="231F20"/>
          <w:w w:val="95"/>
          <w:sz w:val="17"/>
        </w:rPr>
        <w:t>InnesBell</w:t>
      </w:r>
      <w:r>
        <w:rPr>
          <w:color w:val="231F20"/>
          <w:spacing w:val="14"/>
          <w:w w:val="95"/>
          <w:sz w:val="17"/>
        </w:rPr>
        <w:t xml:space="preserve"> </w:t>
      </w:r>
      <w:r>
        <w:rPr>
          <w:color w:val="231F20"/>
          <w:w w:val="95"/>
          <w:sz w:val="17"/>
        </w:rPr>
        <w:t>Hollow</w:t>
      </w:r>
      <w:r>
        <w:rPr>
          <w:color w:val="231F20"/>
          <w:spacing w:val="15"/>
          <w:w w:val="95"/>
          <w:sz w:val="17"/>
        </w:rPr>
        <w:t xml:space="preserve"> </w:t>
      </w:r>
      <w:r>
        <w:rPr>
          <w:color w:val="231F20"/>
          <w:w w:val="95"/>
          <w:sz w:val="17"/>
        </w:rPr>
        <w:t>Block</w:t>
      </w:r>
      <w:r>
        <w:rPr>
          <w:color w:val="231F20"/>
          <w:spacing w:val="15"/>
          <w:w w:val="95"/>
          <w:sz w:val="17"/>
        </w:rPr>
        <w:t xml:space="preserve"> </w:t>
      </w:r>
      <w:r>
        <w:rPr>
          <w:color w:val="231F20"/>
          <w:w w:val="95"/>
          <w:sz w:val="17"/>
        </w:rPr>
        <w:t>floor</w:t>
      </w:r>
      <w:r>
        <w:rPr>
          <w:color w:val="231F20"/>
          <w:spacing w:val="15"/>
          <w:w w:val="95"/>
          <w:sz w:val="17"/>
        </w:rPr>
        <w:t xml:space="preserve"> </w:t>
      </w:r>
      <w:r>
        <w:rPr>
          <w:color w:val="231F20"/>
          <w:w w:val="95"/>
          <w:sz w:val="17"/>
        </w:rPr>
        <w:t>slab</w:t>
      </w:r>
      <w:r>
        <w:rPr>
          <w:color w:val="231F20"/>
          <w:spacing w:val="-38"/>
          <w:w w:val="95"/>
          <w:sz w:val="17"/>
        </w:rPr>
        <w:t xml:space="preserve"> </w:t>
      </w:r>
      <w:r>
        <w:rPr>
          <w:color w:val="231F20"/>
          <w:sz w:val="17"/>
        </w:rPr>
        <w:t>to</w:t>
      </w:r>
      <w:r>
        <w:rPr>
          <w:color w:val="231F20"/>
          <w:spacing w:val="-11"/>
          <w:sz w:val="17"/>
        </w:rPr>
        <w:t xml:space="preserve"> </w:t>
      </w:r>
      <w:r>
        <w:rPr>
          <w:color w:val="231F20"/>
          <w:sz w:val="17"/>
        </w:rPr>
        <w:t>be</w:t>
      </w:r>
      <w:r>
        <w:rPr>
          <w:color w:val="231F20"/>
          <w:spacing w:val="-10"/>
          <w:sz w:val="17"/>
        </w:rPr>
        <w:t xml:space="preserve"> </w:t>
      </w:r>
      <w:r>
        <w:rPr>
          <w:color w:val="231F20"/>
          <w:sz w:val="17"/>
        </w:rPr>
        <w:t>preserved.</w:t>
      </w:r>
    </w:p>
    <w:p w14:paraId="3121C828" w14:textId="77777777" w:rsidR="00F71DDB" w:rsidRDefault="00A630EF" w:rsidP="006D1716">
      <w:pPr>
        <w:pStyle w:val="ListParagraph"/>
        <w:numPr>
          <w:ilvl w:val="0"/>
          <w:numId w:val="19"/>
        </w:numPr>
        <w:tabs>
          <w:tab w:val="left" w:pos="605"/>
          <w:tab w:val="left" w:pos="606"/>
        </w:tabs>
        <w:spacing w:before="60" w:line="230" w:lineRule="auto"/>
        <w:ind w:left="567" w:right="200"/>
        <w:rPr>
          <w:sz w:val="17"/>
        </w:rPr>
      </w:pPr>
      <w:r>
        <w:rPr>
          <w:color w:val="231F20"/>
          <w:w w:val="95"/>
          <w:sz w:val="17"/>
        </w:rPr>
        <w:t>Original</w:t>
      </w:r>
      <w:r>
        <w:rPr>
          <w:color w:val="231F20"/>
          <w:spacing w:val="15"/>
          <w:w w:val="95"/>
          <w:sz w:val="17"/>
        </w:rPr>
        <w:t xml:space="preserve"> </w:t>
      </w:r>
      <w:r>
        <w:rPr>
          <w:color w:val="231F20"/>
          <w:w w:val="95"/>
          <w:sz w:val="17"/>
        </w:rPr>
        <w:t>joinery</w:t>
      </w:r>
      <w:r>
        <w:rPr>
          <w:color w:val="231F20"/>
          <w:spacing w:val="15"/>
          <w:w w:val="95"/>
          <w:sz w:val="17"/>
        </w:rPr>
        <w:t xml:space="preserve"> </w:t>
      </w:r>
      <w:r>
        <w:rPr>
          <w:color w:val="231F20"/>
          <w:w w:val="95"/>
          <w:sz w:val="17"/>
        </w:rPr>
        <w:t>and</w:t>
      </w:r>
      <w:r>
        <w:rPr>
          <w:color w:val="231F20"/>
          <w:spacing w:val="16"/>
          <w:w w:val="95"/>
          <w:sz w:val="17"/>
        </w:rPr>
        <w:t xml:space="preserve"> </w:t>
      </w:r>
      <w:r>
        <w:rPr>
          <w:color w:val="231F20"/>
          <w:w w:val="95"/>
          <w:sz w:val="17"/>
        </w:rPr>
        <w:t>details</w:t>
      </w:r>
      <w:r>
        <w:rPr>
          <w:color w:val="231F20"/>
          <w:spacing w:val="15"/>
          <w:w w:val="95"/>
          <w:sz w:val="17"/>
        </w:rPr>
        <w:t xml:space="preserve"> </w:t>
      </w:r>
      <w:r>
        <w:rPr>
          <w:color w:val="231F20"/>
          <w:w w:val="95"/>
          <w:sz w:val="17"/>
        </w:rPr>
        <w:t>to</w:t>
      </w:r>
      <w:r>
        <w:rPr>
          <w:color w:val="231F20"/>
          <w:spacing w:val="16"/>
          <w:w w:val="95"/>
          <w:sz w:val="17"/>
        </w:rPr>
        <w:t xml:space="preserve"> </w:t>
      </w:r>
      <w:r>
        <w:rPr>
          <w:color w:val="231F20"/>
          <w:w w:val="95"/>
          <w:sz w:val="17"/>
        </w:rPr>
        <w:t>be</w:t>
      </w:r>
      <w:r>
        <w:rPr>
          <w:color w:val="231F20"/>
          <w:spacing w:val="-38"/>
          <w:w w:val="95"/>
          <w:sz w:val="17"/>
        </w:rPr>
        <w:t xml:space="preserve"> </w:t>
      </w:r>
      <w:r>
        <w:rPr>
          <w:color w:val="231F20"/>
          <w:sz w:val="17"/>
        </w:rPr>
        <w:t>retained</w:t>
      </w:r>
      <w:r>
        <w:rPr>
          <w:color w:val="231F20"/>
          <w:spacing w:val="-10"/>
          <w:sz w:val="17"/>
        </w:rPr>
        <w:t xml:space="preserve"> </w:t>
      </w:r>
      <w:r>
        <w:rPr>
          <w:color w:val="231F20"/>
          <w:sz w:val="17"/>
        </w:rPr>
        <w:t>in</w:t>
      </w:r>
      <w:r>
        <w:rPr>
          <w:color w:val="231F20"/>
          <w:spacing w:val="-9"/>
          <w:sz w:val="17"/>
        </w:rPr>
        <w:t xml:space="preserve"> </w:t>
      </w:r>
      <w:r>
        <w:rPr>
          <w:color w:val="231F20"/>
          <w:sz w:val="17"/>
        </w:rPr>
        <w:t>situ.</w:t>
      </w:r>
    </w:p>
    <w:p w14:paraId="7743246D" w14:textId="3C092E66" w:rsidR="00F71DDB" w:rsidRPr="005434D1" w:rsidRDefault="00A630EF" w:rsidP="006D1716">
      <w:pPr>
        <w:pStyle w:val="ListParagraph"/>
        <w:numPr>
          <w:ilvl w:val="0"/>
          <w:numId w:val="19"/>
        </w:numPr>
        <w:tabs>
          <w:tab w:val="left" w:pos="605"/>
          <w:tab w:val="left" w:pos="606"/>
        </w:tabs>
        <w:spacing w:before="60" w:line="230" w:lineRule="auto"/>
        <w:ind w:left="567" w:right="200"/>
        <w:rPr>
          <w:sz w:val="17"/>
          <w:szCs w:val="17"/>
        </w:rPr>
      </w:pPr>
      <w:r>
        <w:rPr>
          <w:color w:val="231F20"/>
          <w:w w:val="95"/>
          <w:sz w:val="17"/>
        </w:rPr>
        <w:t>Original</w:t>
      </w:r>
      <w:r>
        <w:rPr>
          <w:color w:val="231F20"/>
          <w:spacing w:val="1"/>
          <w:w w:val="95"/>
          <w:sz w:val="17"/>
        </w:rPr>
        <w:t xml:space="preserve"> </w:t>
      </w:r>
      <w:r>
        <w:rPr>
          <w:color w:val="231F20"/>
          <w:w w:val="95"/>
          <w:sz w:val="17"/>
        </w:rPr>
        <w:t>loose</w:t>
      </w:r>
      <w:r>
        <w:rPr>
          <w:color w:val="231F20"/>
          <w:spacing w:val="1"/>
          <w:w w:val="95"/>
          <w:sz w:val="17"/>
        </w:rPr>
        <w:t xml:space="preserve"> </w:t>
      </w:r>
      <w:r>
        <w:rPr>
          <w:color w:val="231F20"/>
          <w:w w:val="95"/>
          <w:sz w:val="17"/>
        </w:rPr>
        <w:t>furniture</w:t>
      </w:r>
      <w:r>
        <w:rPr>
          <w:color w:val="231F20"/>
          <w:spacing w:val="1"/>
          <w:w w:val="95"/>
          <w:sz w:val="17"/>
        </w:rPr>
        <w:t xml:space="preserve"> </w:t>
      </w:r>
      <w:r>
        <w:rPr>
          <w:color w:val="231F20"/>
          <w:w w:val="95"/>
          <w:sz w:val="17"/>
        </w:rPr>
        <w:t>should</w:t>
      </w:r>
      <w:r>
        <w:rPr>
          <w:color w:val="231F20"/>
          <w:spacing w:val="-38"/>
          <w:w w:val="95"/>
          <w:sz w:val="17"/>
        </w:rPr>
        <w:t xml:space="preserve"> </w:t>
      </w:r>
      <w:r>
        <w:rPr>
          <w:color w:val="231F20"/>
          <w:sz w:val="17"/>
        </w:rPr>
        <w:t>be</w:t>
      </w:r>
      <w:r>
        <w:rPr>
          <w:color w:val="231F20"/>
          <w:spacing w:val="-8"/>
          <w:sz w:val="17"/>
        </w:rPr>
        <w:t xml:space="preserve"> </w:t>
      </w:r>
      <w:r>
        <w:rPr>
          <w:color w:val="231F20"/>
          <w:sz w:val="17"/>
        </w:rPr>
        <w:t>retained</w:t>
      </w:r>
      <w:r>
        <w:rPr>
          <w:color w:val="231F20"/>
          <w:spacing w:val="-8"/>
          <w:sz w:val="17"/>
        </w:rPr>
        <w:t xml:space="preserve"> </w:t>
      </w:r>
      <w:r>
        <w:rPr>
          <w:color w:val="231F20"/>
          <w:sz w:val="17"/>
        </w:rPr>
        <w:t>on</w:t>
      </w:r>
      <w:r>
        <w:rPr>
          <w:color w:val="231F20"/>
          <w:spacing w:val="-8"/>
          <w:sz w:val="17"/>
        </w:rPr>
        <w:t xml:space="preserve"> </w:t>
      </w:r>
      <w:r>
        <w:rPr>
          <w:color w:val="231F20"/>
          <w:sz w:val="17"/>
        </w:rPr>
        <w:t>site.</w:t>
      </w:r>
      <w:r>
        <w:rPr>
          <w:color w:val="231F20"/>
          <w:spacing w:val="-8"/>
          <w:sz w:val="17"/>
        </w:rPr>
        <w:t xml:space="preserve"> </w:t>
      </w:r>
      <w:r>
        <w:rPr>
          <w:color w:val="231F20"/>
          <w:sz w:val="17"/>
        </w:rPr>
        <w:t>Items</w:t>
      </w:r>
      <w:r>
        <w:rPr>
          <w:color w:val="231F20"/>
          <w:spacing w:val="-8"/>
          <w:sz w:val="17"/>
        </w:rPr>
        <w:t xml:space="preserve"> </w:t>
      </w:r>
      <w:r>
        <w:rPr>
          <w:color w:val="231F20"/>
          <w:sz w:val="17"/>
        </w:rPr>
        <w:t>not</w:t>
      </w:r>
      <w:r w:rsidR="005434D1">
        <w:rPr>
          <w:color w:val="231F20"/>
          <w:sz w:val="17"/>
        </w:rPr>
        <w:t xml:space="preserve"> </w:t>
      </w:r>
      <w:r w:rsidRPr="005434D1">
        <w:rPr>
          <w:color w:val="231F20"/>
          <w:w w:val="95"/>
          <w:sz w:val="17"/>
          <w:szCs w:val="17"/>
        </w:rPr>
        <w:t>in use to be catalogued before</w:t>
      </w:r>
      <w:r w:rsidRPr="005434D1">
        <w:rPr>
          <w:color w:val="231F20"/>
          <w:spacing w:val="1"/>
          <w:w w:val="95"/>
          <w:sz w:val="17"/>
          <w:szCs w:val="17"/>
        </w:rPr>
        <w:t xml:space="preserve"> </w:t>
      </w:r>
      <w:r w:rsidRPr="005434D1">
        <w:rPr>
          <w:color w:val="231F20"/>
          <w:w w:val="95"/>
          <w:sz w:val="17"/>
          <w:szCs w:val="17"/>
        </w:rPr>
        <w:t>storage,</w:t>
      </w:r>
      <w:r w:rsidRPr="005434D1">
        <w:rPr>
          <w:color w:val="231F20"/>
          <w:spacing w:val="1"/>
          <w:w w:val="95"/>
          <w:sz w:val="17"/>
          <w:szCs w:val="17"/>
        </w:rPr>
        <w:t xml:space="preserve"> </w:t>
      </w:r>
      <w:r w:rsidRPr="005434D1">
        <w:rPr>
          <w:color w:val="231F20"/>
          <w:w w:val="95"/>
          <w:sz w:val="17"/>
          <w:szCs w:val="17"/>
        </w:rPr>
        <w:t>identifying</w:t>
      </w:r>
      <w:r w:rsidRPr="005434D1">
        <w:rPr>
          <w:color w:val="231F20"/>
          <w:spacing w:val="1"/>
          <w:w w:val="95"/>
          <w:sz w:val="17"/>
          <w:szCs w:val="17"/>
        </w:rPr>
        <w:t xml:space="preserve"> </w:t>
      </w:r>
      <w:r w:rsidRPr="005434D1">
        <w:rPr>
          <w:color w:val="231F20"/>
          <w:w w:val="95"/>
          <w:sz w:val="17"/>
          <w:szCs w:val="17"/>
        </w:rPr>
        <w:t>their</w:t>
      </w:r>
      <w:r w:rsidRPr="005434D1">
        <w:rPr>
          <w:color w:val="231F20"/>
          <w:spacing w:val="1"/>
          <w:w w:val="95"/>
          <w:sz w:val="17"/>
          <w:szCs w:val="17"/>
        </w:rPr>
        <w:t xml:space="preserve"> </w:t>
      </w:r>
      <w:r w:rsidRPr="005434D1">
        <w:rPr>
          <w:color w:val="231F20"/>
          <w:w w:val="95"/>
          <w:sz w:val="17"/>
          <w:szCs w:val="17"/>
        </w:rPr>
        <w:t>location</w:t>
      </w:r>
      <w:r w:rsidRPr="005434D1">
        <w:rPr>
          <w:color w:val="231F20"/>
          <w:spacing w:val="-38"/>
          <w:w w:val="95"/>
          <w:sz w:val="17"/>
          <w:szCs w:val="17"/>
        </w:rPr>
        <w:t xml:space="preserve"> </w:t>
      </w:r>
      <w:r w:rsidRPr="005434D1">
        <w:rPr>
          <w:color w:val="231F20"/>
          <w:w w:val="95"/>
          <w:sz w:val="17"/>
          <w:szCs w:val="17"/>
        </w:rPr>
        <w:t>and</w:t>
      </w:r>
      <w:r w:rsidRPr="005434D1">
        <w:rPr>
          <w:color w:val="231F20"/>
          <w:spacing w:val="3"/>
          <w:w w:val="95"/>
          <w:sz w:val="17"/>
          <w:szCs w:val="17"/>
        </w:rPr>
        <w:t xml:space="preserve"> </w:t>
      </w:r>
      <w:r w:rsidRPr="005434D1">
        <w:rPr>
          <w:color w:val="231F20"/>
          <w:w w:val="95"/>
          <w:sz w:val="17"/>
          <w:szCs w:val="17"/>
        </w:rPr>
        <w:t>condition</w:t>
      </w:r>
      <w:r w:rsidRPr="005434D1">
        <w:rPr>
          <w:color w:val="231F20"/>
          <w:spacing w:val="4"/>
          <w:w w:val="95"/>
          <w:sz w:val="17"/>
          <w:szCs w:val="17"/>
        </w:rPr>
        <w:t xml:space="preserve"> </w:t>
      </w:r>
      <w:r w:rsidRPr="005434D1">
        <w:rPr>
          <w:color w:val="231F20"/>
          <w:w w:val="95"/>
          <w:sz w:val="17"/>
          <w:szCs w:val="17"/>
        </w:rPr>
        <w:t>and</w:t>
      </w:r>
      <w:r w:rsidRPr="005434D1">
        <w:rPr>
          <w:color w:val="231F20"/>
          <w:spacing w:val="3"/>
          <w:w w:val="95"/>
          <w:sz w:val="17"/>
          <w:szCs w:val="17"/>
        </w:rPr>
        <w:t xml:space="preserve"> </w:t>
      </w:r>
      <w:r w:rsidRPr="005434D1">
        <w:rPr>
          <w:color w:val="231F20"/>
          <w:w w:val="95"/>
          <w:sz w:val="17"/>
          <w:szCs w:val="17"/>
        </w:rPr>
        <w:t>description.</w:t>
      </w:r>
    </w:p>
    <w:p w14:paraId="65D9556B" w14:textId="77777777" w:rsidR="00F71DDB" w:rsidRDefault="00A630EF" w:rsidP="006D1716">
      <w:pPr>
        <w:pStyle w:val="ListParagraph"/>
        <w:numPr>
          <w:ilvl w:val="0"/>
          <w:numId w:val="19"/>
        </w:numPr>
        <w:tabs>
          <w:tab w:val="left" w:pos="605"/>
          <w:tab w:val="left" w:pos="606"/>
        </w:tabs>
        <w:spacing w:before="60" w:line="230" w:lineRule="auto"/>
        <w:ind w:left="567" w:right="200"/>
        <w:rPr>
          <w:sz w:val="17"/>
        </w:rPr>
      </w:pPr>
      <w:r>
        <w:rPr>
          <w:color w:val="231F20"/>
          <w:w w:val="95"/>
          <w:sz w:val="17"/>
        </w:rPr>
        <w:t>Original</w:t>
      </w:r>
      <w:r>
        <w:rPr>
          <w:color w:val="231F20"/>
          <w:spacing w:val="19"/>
          <w:w w:val="95"/>
          <w:sz w:val="17"/>
        </w:rPr>
        <w:t xml:space="preserve"> </w:t>
      </w:r>
      <w:r>
        <w:rPr>
          <w:color w:val="231F20"/>
          <w:w w:val="95"/>
          <w:sz w:val="17"/>
        </w:rPr>
        <w:t>tiling</w:t>
      </w:r>
      <w:r>
        <w:rPr>
          <w:color w:val="231F20"/>
          <w:spacing w:val="19"/>
          <w:w w:val="95"/>
          <w:sz w:val="17"/>
        </w:rPr>
        <w:t xml:space="preserve"> </w:t>
      </w:r>
      <w:r>
        <w:rPr>
          <w:color w:val="231F20"/>
          <w:w w:val="95"/>
          <w:sz w:val="17"/>
        </w:rPr>
        <w:t>in</w:t>
      </w:r>
      <w:r>
        <w:rPr>
          <w:color w:val="231F20"/>
          <w:spacing w:val="19"/>
          <w:w w:val="95"/>
          <w:sz w:val="17"/>
        </w:rPr>
        <w:t xml:space="preserve"> </w:t>
      </w:r>
      <w:r>
        <w:rPr>
          <w:color w:val="231F20"/>
          <w:w w:val="95"/>
          <w:sz w:val="17"/>
        </w:rPr>
        <w:t>corridors</w:t>
      </w:r>
      <w:r>
        <w:rPr>
          <w:color w:val="231F20"/>
          <w:spacing w:val="19"/>
          <w:w w:val="95"/>
          <w:sz w:val="17"/>
        </w:rPr>
        <w:t xml:space="preserve"> </w:t>
      </w:r>
      <w:r>
        <w:rPr>
          <w:color w:val="231F20"/>
          <w:w w:val="95"/>
          <w:sz w:val="17"/>
        </w:rPr>
        <w:t>to</w:t>
      </w:r>
      <w:r>
        <w:rPr>
          <w:color w:val="231F20"/>
          <w:spacing w:val="-37"/>
          <w:w w:val="95"/>
          <w:sz w:val="17"/>
        </w:rPr>
        <w:t xml:space="preserve"> </w:t>
      </w:r>
      <w:r>
        <w:rPr>
          <w:color w:val="231F20"/>
          <w:w w:val="95"/>
          <w:sz w:val="17"/>
        </w:rPr>
        <w:t>be</w:t>
      </w:r>
      <w:r>
        <w:rPr>
          <w:color w:val="231F20"/>
          <w:spacing w:val="-7"/>
          <w:w w:val="95"/>
          <w:sz w:val="17"/>
        </w:rPr>
        <w:t xml:space="preserve"> </w:t>
      </w:r>
      <w:r>
        <w:rPr>
          <w:color w:val="231F20"/>
          <w:w w:val="95"/>
          <w:sz w:val="17"/>
        </w:rPr>
        <w:t>preserved.</w:t>
      </w:r>
    </w:p>
    <w:p w14:paraId="16CA5572" w14:textId="54EF54CD" w:rsidR="00F71DDB" w:rsidRPr="005434D1" w:rsidRDefault="00A630EF" w:rsidP="006D1716">
      <w:pPr>
        <w:pStyle w:val="ListParagraph"/>
        <w:numPr>
          <w:ilvl w:val="0"/>
          <w:numId w:val="19"/>
        </w:numPr>
        <w:tabs>
          <w:tab w:val="left" w:pos="605"/>
          <w:tab w:val="left" w:pos="606"/>
        </w:tabs>
        <w:spacing w:before="60" w:line="230" w:lineRule="auto"/>
        <w:ind w:left="567" w:right="200"/>
        <w:rPr>
          <w:sz w:val="17"/>
          <w:szCs w:val="17"/>
        </w:rPr>
      </w:pPr>
      <w:r>
        <w:rPr>
          <w:color w:val="231F20"/>
          <w:w w:val="95"/>
          <w:sz w:val="17"/>
        </w:rPr>
        <w:t>Internal</w:t>
      </w:r>
      <w:r>
        <w:rPr>
          <w:color w:val="231F20"/>
          <w:spacing w:val="24"/>
          <w:w w:val="95"/>
          <w:sz w:val="17"/>
        </w:rPr>
        <w:t xml:space="preserve"> </w:t>
      </w:r>
      <w:r>
        <w:rPr>
          <w:color w:val="231F20"/>
          <w:w w:val="95"/>
          <w:sz w:val="17"/>
        </w:rPr>
        <w:t>stairs</w:t>
      </w:r>
      <w:r>
        <w:rPr>
          <w:color w:val="231F20"/>
          <w:spacing w:val="25"/>
          <w:w w:val="95"/>
          <w:sz w:val="17"/>
        </w:rPr>
        <w:t xml:space="preserve"> </w:t>
      </w:r>
      <w:r>
        <w:rPr>
          <w:color w:val="231F20"/>
          <w:w w:val="95"/>
          <w:sz w:val="17"/>
        </w:rPr>
        <w:t>and</w:t>
      </w:r>
      <w:r>
        <w:rPr>
          <w:color w:val="231F20"/>
          <w:spacing w:val="25"/>
          <w:w w:val="95"/>
          <w:sz w:val="17"/>
        </w:rPr>
        <w:t xml:space="preserve"> </w:t>
      </w:r>
      <w:r>
        <w:rPr>
          <w:color w:val="231F20"/>
          <w:w w:val="95"/>
          <w:sz w:val="17"/>
        </w:rPr>
        <w:t>balustrades</w:t>
      </w:r>
      <w:r>
        <w:rPr>
          <w:color w:val="231F20"/>
          <w:spacing w:val="24"/>
          <w:w w:val="95"/>
          <w:sz w:val="17"/>
        </w:rPr>
        <w:t xml:space="preserve"> </w:t>
      </w:r>
      <w:r>
        <w:rPr>
          <w:color w:val="231F20"/>
          <w:w w:val="95"/>
          <w:sz w:val="17"/>
        </w:rPr>
        <w:t>to</w:t>
      </w:r>
      <w:r>
        <w:rPr>
          <w:color w:val="231F20"/>
          <w:spacing w:val="1"/>
          <w:w w:val="95"/>
          <w:sz w:val="17"/>
        </w:rPr>
        <w:t xml:space="preserve"> </w:t>
      </w:r>
      <w:r>
        <w:rPr>
          <w:color w:val="231F20"/>
          <w:w w:val="95"/>
          <w:sz w:val="17"/>
        </w:rPr>
        <w:t>be</w:t>
      </w:r>
      <w:r>
        <w:rPr>
          <w:color w:val="231F20"/>
          <w:spacing w:val="2"/>
          <w:w w:val="95"/>
          <w:sz w:val="17"/>
        </w:rPr>
        <w:t xml:space="preserve"> </w:t>
      </w:r>
      <w:r>
        <w:rPr>
          <w:color w:val="231F20"/>
          <w:w w:val="95"/>
          <w:sz w:val="17"/>
        </w:rPr>
        <w:t>preserved.</w:t>
      </w:r>
      <w:r>
        <w:rPr>
          <w:color w:val="231F20"/>
          <w:spacing w:val="2"/>
          <w:w w:val="95"/>
          <w:sz w:val="17"/>
        </w:rPr>
        <w:t xml:space="preserve"> </w:t>
      </w:r>
      <w:r>
        <w:rPr>
          <w:color w:val="231F20"/>
          <w:w w:val="95"/>
          <w:sz w:val="17"/>
        </w:rPr>
        <w:t>(Glazed</w:t>
      </w:r>
      <w:r>
        <w:rPr>
          <w:color w:val="231F20"/>
          <w:spacing w:val="2"/>
          <w:w w:val="95"/>
          <w:sz w:val="17"/>
        </w:rPr>
        <w:t xml:space="preserve"> </w:t>
      </w:r>
      <w:r>
        <w:rPr>
          <w:color w:val="231F20"/>
          <w:w w:val="95"/>
          <w:sz w:val="17"/>
        </w:rPr>
        <w:t>infill</w:t>
      </w:r>
      <w:r>
        <w:rPr>
          <w:color w:val="231F20"/>
          <w:spacing w:val="2"/>
          <w:w w:val="95"/>
          <w:sz w:val="17"/>
        </w:rPr>
        <w:t xml:space="preserve"> </w:t>
      </w:r>
      <w:r>
        <w:rPr>
          <w:color w:val="231F20"/>
          <w:w w:val="95"/>
          <w:sz w:val="17"/>
        </w:rPr>
        <w:t>over</w:t>
      </w:r>
      <w:r>
        <w:rPr>
          <w:color w:val="231F20"/>
          <w:spacing w:val="1"/>
          <w:w w:val="95"/>
          <w:sz w:val="17"/>
        </w:rPr>
        <w:t xml:space="preserve"> </w:t>
      </w:r>
      <w:r>
        <w:rPr>
          <w:color w:val="231F20"/>
          <w:w w:val="95"/>
          <w:sz w:val="17"/>
        </w:rPr>
        <w:t>the</w:t>
      </w:r>
      <w:r>
        <w:rPr>
          <w:color w:val="231F20"/>
          <w:spacing w:val="4"/>
          <w:w w:val="95"/>
          <w:sz w:val="17"/>
        </w:rPr>
        <w:t xml:space="preserve"> </w:t>
      </w:r>
      <w:r>
        <w:rPr>
          <w:color w:val="231F20"/>
          <w:w w:val="95"/>
          <w:sz w:val="17"/>
        </w:rPr>
        <w:t>balustrades</w:t>
      </w:r>
      <w:r>
        <w:rPr>
          <w:color w:val="231F20"/>
          <w:spacing w:val="5"/>
          <w:w w:val="95"/>
          <w:sz w:val="17"/>
        </w:rPr>
        <w:t xml:space="preserve"> </w:t>
      </w:r>
      <w:r>
        <w:rPr>
          <w:color w:val="231F20"/>
          <w:w w:val="95"/>
          <w:sz w:val="17"/>
        </w:rPr>
        <w:t>and</w:t>
      </w:r>
      <w:r>
        <w:rPr>
          <w:color w:val="231F20"/>
          <w:spacing w:val="5"/>
          <w:w w:val="95"/>
          <w:sz w:val="17"/>
        </w:rPr>
        <w:t xml:space="preserve"> </w:t>
      </w:r>
      <w:r>
        <w:rPr>
          <w:color w:val="231F20"/>
          <w:w w:val="95"/>
          <w:sz w:val="17"/>
        </w:rPr>
        <w:t>extension</w:t>
      </w:r>
      <w:r>
        <w:rPr>
          <w:color w:val="231F20"/>
          <w:spacing w:val="1"/>
          <w:w w:val="95"/>
          <w:sz w:val="17"/>
        </w:rPr>
        <w:t xml:space="preserve"> </w:t>
      </w:r>
      <w:r>
        <w:rPr>
          <w:color w:val="231F20"/>
          <w:w w:val="95"/>
          <w:sz w:val="17"/>
        </w:rPr>
        <w:t>handrails at level 1 of the foyer,</w:t>
      </w:r>
      <w:r>
        <w:rPr>
          <w:color w:val="231F20"/>
          <w:spacing w:val="1"/>
          <w:w w:val="95"/>
          <w:sz w:val="17"/>
        </w:rPr>
        <w:t xml:space="preserve"> </w:t>
      </w:r>
      <w:r>
        <w:rPr>
          <w:color w:val="231F20"/>
          <w:w w:val="95"/>
          <w:sz w:val="17"/>
        </w:rPr>
        <w:t>which</w:t>
      </w:r>
      <w:r>
        <w:rPr>
          <w:color w:val="231F20"/>
          <w:spacing w:val="-2"/>
          <w:w w:val="95"/>
          <w:sz w:val="17"/>
        </w:rPr>
        <w:t xml:space="preserve"> </w:t>
      </w:r>
      <w:r>
        <w:rPr>
          <w:color w:val="231F20"/>
          <w:w w:val="95"/>
          <w:sz w:val="17"/>
        </w:rPr>
        <w:t>have</w:t>
      </w:r>
      <w:r>
        <w:rPr>
          <w:color w:val="231F20"/>
          <w:spacing w:val="-2"/>
          <w:w w:val="95"/>
          <w:sz w:val="17"/>
        </w:rPr>
        <w:t xml:space="preserve"> </w:t>
      </w:r>
      <w:r>
        <w:rPr>
          <w:color w:val="231F20"/>
          <w:w w:val="95"/>
          <w:sz w:val="17"/>
        </w:rPr>
        <w:t>been</w:t>
      </w:r>
      <w:r>
        <w:rPr>
          <w:color w:val="231F20"/>
          <w:spacing w:val="-2"/>
          <w:w w:val="95"/>
          <w:sz w:val="17"/>
        </w:rPr>
        <w:t xml:space="preserve"> </w:t>
      </w:r>
      <w:r>
        <w:rPr>
          <w:color w:val="231F20"/>
          <w:w w:val="95"/>
          <w:sz w:val="17"/>
        </w:rPr>
        <w:t>introduced</w:t>
      </w:r>
      <w:r w:rsidR="005434D1">
        <w:rPr>
          <w:color w:val="231F20"/>
          <w:w w:val="95"/>
          <w:sz w:val="17"/>
        </w:rPr>
        <w:t xml:space="preserve"> </w:t>
      </w:r>
      <w:r w:rsidRPr="005434D1">
        <w:rPr>
          <w:color w:val="231F20"/>
          <w:w w:val="95"/>
          <w:sz w:val="17"/>
          <w:szCs w:val="17"/>
        </w:rPr>
        <w:t>for</w:t>
      </w:r>
      <w:r w:rsidRPr="005434D1">
        <w:rPr>
          <w:color w:val="231F20"/>
          <w:spacing w:val="9"/>
          <w:w w:val="95"/>
          <w:sz w:val="17"/>
          <w:szCs w:val="17"/>
        </w:rPr>
        <w:t xml:space="preserve"> </w:t>
      </w:r>
      <w:r w:rsidRPr="005434D1">
        <w:rPr>
          <w:color w:val="231F20"/>
          <w:w w:val="95"/>
          <w:sz w:val="17"/>
          <w:szCs w:val="17"/>
        </w:rPr>
        <w:t>BCA</w:t>
      </w:r>
      <w:r w:rsidRPr="005434D1">
        <w:rPr>
          <w:color w:val="231F20"/>
          <w:spacing w:val="9"/>
          <w:w w:val="95"/>
          <w:sz w:val="17"/>
          <w:szCs w:val="17"/>
        </w:rPr>
        <w:t xml:space="preserve"> </w:t>
      </w:r>
      <w:r w:rsidRPr="005434D1">
        <w:rPr>
          <w:color w:val="231F20"/>
          <w:w w:val="95"/>
          <w:sz w:val="17"/>
          <w:szCs w:val="17"/>
        </w:rPr>
        <w:t>compliance,</w:t>
      </w:r>
      <w:r w:rsidRPr="005434D1">
        <w:rPr>
          <w:color w:val="231F20"/>
          <w:spacing w:val="9"/>
          <w:w w:val="95"/>
          <w:sz w:val="17"/>
          <w:szCs w:val="17"/>
        </w:rPr>
        <w:t xml:space="preserve"> </w:t>
      </w:r>
      <w:r w:rsidRPr="005434D1">
        <w:rPr>
          <w:color w:val="231F20"/>
          <w:w w:val="95"/>
          <w:sz w:val="17"/>
          <w:szCs w:val="17"/>
        </w:rPr>
        <w:t>may</w:t>
      </w:r>
      <w:r w:rsidRPr="005434D1">
        <w:rPr>
          <w:color w:val="231F20"/>
          <w:spacing w:val="1"/>
          <w:w w:val="95"/>
          <w:sz w:val="17"/>
          <w:szCs w:val="17"/>
        </w:rPr>
        <w:t xml:space="preserve"> </w:t>
      </w:r>
      <w:r w:rsidRPr="005434D1">
        <w:rPr>
          <w:color w:val="231F20"/>
          <w:w w:val="95"/>
          <w:sz w:val="17"/>
          <w:szCs w:val="17"/>
        </w:rPr>
        <w:t>remain).</w:t>
      </w:r>
      <w:r w:rsidRPr="005434D1">
        <w:rPr>
          <w:color w:val="231F20"/>
          <w:spacing w:val="9"/>
          <w:w w:val="95"/>
          <w:sz w:val="17"/>
          <w:szCs w:val="17"/>
        </w:rPr>
        <w:t xml:space="preserve"> </w:t>
      </w:r>
      <w:r w:rsidRPr="005434D1">
        <w:rPr>
          <w:color w:val="231F20"/>
          <w:w w:val="95"/>
          <w:sz w:val="17"/>
          <w:szCs w:val="17"/>
        </w:rPr>
        <w:t>Similar</w:t>
      </w:r>
      <w:r w:rsidRPr="005434D1">
        <w:rPr>
          <w:color w:val="231F20"/>
          <w:spacing w:val="9"/>
          <w:w w:val="95"/>
          <w:sz w:val="17"/>
          <w:szCs w:val="17"/>
        </w:rPr>
        <w:t xml:space="preserve"> </w:t>
      </w:r>
      <w:r w:rsidRPr="005434D1">
        <w:rPr>
          <w:color w:val="231F20"/>
          <w:w w:val="95"/>
          <w:sz w:val="17"/>
          <w:szCs w:val="17"/>
        </w:rPr>
        <w:t>details</w:t>
      </w:r>
      <w:r w:rsidRPr="005434D1">
        <w:rPr>
          <w:color w:val="231F20"/>
          <w:spacing w:val="9"/>
          <w:w w:val="95"/>
          <w:sz w:val="17"/>
          <w:szCs w:val="17"/>
        </w:rPr>
        <w:t xml:space="preserve"> </w:t>
      </w:r>
      <w:r w:rsidRPr="005434D1">
        <w:rPr>
          <w:color w:val="231F20"/>
          <w:w w:val="95"/>
          <w:sz w:val="17"/>
          <w:szCs w:val="17"/>
        </w:rPr>
        <w:t>may</w:t>
      </w:r>
      <w:r w:rsidRPr="005434D1">
        <w:rPr>
          <w:color w:val="231F20"/>
          <w:spacing w:val="9"/>
          <w:w w:val="95"/>
          <w:sz w:val="17"/>
          <w:szCs w:val="17"/>
        </w:rPr>
        <w:t xml:space="preserve"> </w:t>
      </w:r>
      <w:r w:rsidRPr="005434D1">
        <w:rPr>
          <w:color w:val="231F20"/>
          <w:w w:val="95"/>
          <w:sz w:val="17"/>
          <w:szCs w:val="17"/>
        </w:rPr>
        <w:t>be</w:t>
      </w:r>
      <w:r w:rsidRPr="005434D1">
        <w:rPr>
          <w:color w:val="231F20"/>
          <w:spacing w:val="1"/>
          <w:w w:val="95"/>
          <w:sz w:val="17"/>
          <w:szCs w:val="17"/>
        </w:rPr>
        <w:t xml:space="preserve"> </w:t>
      </w:r>
      <w:r w:rsidRPr="005434D1">
        <w:rPr>
          <w:color w:val="231F20"/>
          <w:w w:val="95"/>
          <w:sz w:val="17"/>
          <w:szCs w:val="17"/>
        </w:rPr>
        <w:t>required</w:t>
      </w:r>
      <w:r w:rsidRPr="005434D1">
        <w:rPr>
          <w:color w:val="231F20"/>
          <w:spacing w:val="22"/>
          <w:w w:val="95"/>
          <w:sz w:val="17"/>
          <w:szCs w:val="17"/>
        </w:rPr>
        <w:t xml:space="preserve"> </w:t>
      </w:r>
      <w:r w:rsidRPr="005434D1">
        <w:rPr>
          <w:color w:val="231F20"/>
          <w:w w:val="95"/>
          <w:sz w:val="17"/>
          <w:szCs w:val="17"/>
        </w:rPr>
        <w:t>to</w:t>
      </w:r>
      <w:r w:rsidRPr="005434D1">
        <w:rPr>
          <w:color w:val="231F20"/>
          <w:spacing w:val="23"/>
          <w:w w:val="95"/>
          <w:sz w:val="17"/>
          <w:szCs w:val="17"/>
        </w:rPr>
        <w:t xml:space="preserve"> </w:t>
      </w:r>
      <w:r w:rsidRPr="005434D1">
        <w:rPr>
          <w:color w:val="231F20"/>
          <w:w w:val="95"/>
          <w:sz w:val="17"/>
          <w:szCs w:val="17"/>
        </w:rPr>
        <w:t>other</w:t>
      </w:r>
      <w:r w:rsidRPr="005434D1">
        <w:rPr>
          <w:color w:val="231F20"/>
          <w:spacing w:val="22"/>
          <w:w w:val="95"/>
          <w:sz w:val="17"/>
          <w:szCs w:val="17"/>
        </w:rPr>
        <w:t xml:space="preserve"> </w:t>
      </w:r>
      <w:r w:rsidRPr="005434D1">
        <w:rPr>
          <w:color w:val="231F20"/>
          <w:w w:val="95"/>
          <w:sz w:val="17"/>
          <w:szCs w:val="17"/>
        </w:rPr>
        <w:t>non-complying</w:t>
      </w:r>
      <w:r w:rsidRPr="005434D1">
        <w:rPr>
          <w:color w:val="231F20"/>
          <w:spacing w:val="1"/>
          <w:w w:val="95"/>
          <w:sz w:val="17"/>
          <w:szCs w:val="17"/>
        </w:rPr>
        <w:t xml:space="preserve"> </w:t>
      </w:r>
      <w:r w:rsidRPr="005434D1">
        <w:rPr>
          <w:color w:val="231F20"/>
          <w:sz w:val="17"/>
          <w:szCs w:val="17"/>
        </w:rPr>
        <w:t>balustrades.</w:t>
      </w:r>
    </w:p>
    <w:p w14:paraId="6B3CA757" w14:textId="77777777" w:rsidR="00F71DDB" w:rsidRDefault="00A630EF" w:rsidP="006D1716">
      <w:pPr>
        <w:pStyle w:val="ListParagraph"/>
        <w:numPr>
          <w:ilvl w:val="0"/>
          <w:numId w:val="19"/>
        </w:numPr>
        <w:tabs>
          <w:tab w:val="left" w:pos="605"/>
          <w:tab w:val="left" w:pos="606"/>
        </w:tabs>
        <w:spacing w:before="60" w:line="230" w:lineRule="auto"/>
        <w:ind w:left="567" w:right="200"/>
        <w:rPr>
          <w:sz w:val="17"/>
        </w:rPr>
      </w:pPr>
      <w:r>
        <w:rPr>
          <w:color w:val="231F20"/>
          <w:w w:val="95"/>
          <w:sz w:val="17"/>
        </w:rPr>
        <w:t>No</w:t>
      </w:r>
      <w:r>
        <w:rPr>
          <w:color w:val="231F20"/>
          <w:spacing w:val="23"/>
          <w:w w:val="95"/>
          <w:sz w:val="17"/>
        </w:rPr>
        <w:t xml:space="preserve"> </w:t>
      </w:r>
      <w:r>
        <w:rPr>
          <w:color w:val="231F20"/>
          <w:w w:val="95"/>
          <w:sz w:val="17"/>
        </w:rPr>
        <w:t>additional</w:t>
      </w:r>
      <w:r>
        <w:rPr>
          <w:color w:val="231F20"/>
          <w:spacing w:val="24"/>
          <w:w w:val="95"/>
          <w:sz w:val="17"/>
        </w:rPr>
        <w:t xml:space="preserve"> </w:t>
      </w:r>
      <w:r>
        <w:rPr>
          <w:color w:val="231F20"/>
          <w:w w:val="95"/>
          <w:sz w:val="17"/>
        </w:rPr>
        <w:t>permanent</w:t>
      </w:r>
      <w:r>
        <w:rPr>
          <w:color w:val="231F20"/>
          <w:spacing w:val="23"/>
          <w:w w:val="95"/>
          <w:sz w:val="17"/>
        </w:rPr>
        <w:t xml:space="preserve"> </w:t>
      </w:r>
      <w:r>
        <w:rPr>
          <w:color w:val="231F20"/>
          <w:w w:val="95"/>
          <w:sz w:val="17"/>
        </w:rPr>
        <w:t>signage</w:t>
      </w:r>
      <w:r>
        <w:rPr>
          <w:color w:val="231F20"/>
          <w:spacing w:val="1"/>
          <w:w w:val="95"/>
          <w:sz w:val="17"/>
        </w:rPr>
        <w:t xml:space="preserve"> </w:t>
      </w:r>
      <w:r>
        <w:rPr>
          <w:color w:val="231F20"/>
          <w:sz w:val="17"/>
        </w:rPr>
        <w:t>to be affixed to the external</w:t>
      </w:r>
      <w:r>
        <w:rPr>
          <w:color w:val="231F20"/>
          <w:spacing w:val="1"/>
          <w:sz w:val="17"/>
        </w:rPr>
        <w:t xml:space="preserve"> </w:t>
      </w:r>
      <w:r>
        <w:rPr>
          <w:color w:val="231F20"/>
          <w:w w:val="95"/>
          <w:sz w:val="17"/>
        </w:rPr>
        <w:t>building</w:t>
      </w:r>
      <w:r>
        <w:rPr>
          <w:color w:val="231F20"/>
          <w:spacing w:val="-7"/>
          <w:w w:val="95"/>
          <w:sz w:val="17"/>
        </w:rPr>
        <w:t xml:space="preserve"> </w:t>
      </w:r>
      <w:r>
        <w:rPr>
          <w:color w:val="231F20"/>
          <w:w w:val="95"/>
          <w:sz w:val="17"/>
        </w:rPr>
        <w:t>façade.</w:t>
      </w:r>
    </w:p>
    <w:p w14:paraId="10ECA5E6" w14:textId="2A76CFB4" w:rsidR="00F71DDB" w:rsidRDefault="00A630EF" w:rsidP="00D77DB3">
      <w:pPr>
        <w:pStyle w:val="BodyText"/>
        <w:spacing w:before="113" w:line="230" w:lineRule="auto"/>
        <w:ind w:left="567" w:right="200"/>
        <w:rPr>
          <w:color w:val="231F20"/>
        </w:rPr>
      </w:pPr>
      <w:r>
        <w:rPr>
          <w:color w:val="231F20"/>
          <w:w w:val="95"/>
        </w:rPr>
        <w:t>The</w:t>
      </w:r>
      <w:r>
        <w:rPr>
          <w:color w:val="231F20"/>
          <w:spacing w:val="5"/>
          <w:w w:val="95"/>
        </w:rPr>
        <w:t xml:space="preserve"> </w:t>
      </w:r>
      <w:r>
        <w:rPr>
          <w:color w:val="231F20"/>
          <w:w w:val="95"/>
        </w:rPr>
        <w:t>use</w:t>
      </w:r>
      <w:r>
        <w:rPr>
          <w:color w:val="231F20"/>
          <w:spacing w:val="6"/>
          <w:w w:val="95"/>
        </w:rPr>
        <w:t xml:space="preserve"> </w:t>
      </w:r>
      <w:r>
        <w:rPr>
          <w:color w:val="231F20"/>
          <w:w w:val="95"/>
        </w:rPr>
        <w:t>of</w:t>
      </w:r>
      <w:r>
        <w:rPr>
          <w:color w:val="231F20"/>
          <w:spacing w:val="6"/>
          <w:w w:val="95"/>
        </w:rPr>
        <w:t xml:space="preserve"> </w:t>
      </w:r>
      <w:r>
        <w:rPr>
          <w:color w:val="231F20"/>
          <w:w w:val="95"/>
        </w:rPr>
        <w:t>advertising</w:t>
      </w:r>
      <w:r>
        <w:rPr>
          <w:color w:val="231F20"/>
          <w:spacing w:val="6"/>
          <w:w w:val="95"/>
        </w:rPr>
        <w:t xml:space="preserve"> </w:t>
      </w:r>
      <w:r>
        <w:rPr>
          <w:color w:val="231F20"/>
          <w:w w:val="95"/>
        </w:rPr>
        <w:t>banners</w:t>
      </w:r>
      <w:r>
        <w:rPr>
          <w:color w:val="231F20"/>
          <w:spacing w:val="1"/>
          <w:w w:val="95"/>
        </w:rPr>
        <w:t xml:space="preserve"> </w:t>
      </w:r>
      <w:r>
        <w:rPr>
          <w:color w:val="231F20"/>
          <w:w w:val="95"/>
        </w:rPr>
        <w:t>draped</w:t>
      </w:r>
      <w:r>
        <w:rPr>
          <w:color w:val="231F20"/>
          <w:spacing w:val="6"/>
          <w:w w:val="95"/>
        </w:rPr>
        <w:t xml:space="preserve"> </w:t>
      </w:r>
      <w:r>
        <w:rPr>
          <w:color w:val="231F20"/>
          <w:w w:val="95"/>
        </w:rPr>
        <w:t>in</w:t>
      </w:r>
      <w:r>
        <w:rPr>
          <w:color w:val="231F20"/>
          <w:spacing w:val="7"/>
          <w:w w:val="95"/>
        </w:rPr>
        <w:t xml:space="preserve"> </w:t>
      </w:r>
      <w:r>
        <w:rPr>
          <w:color w:val="231F20"/>
          <w:w w:val="95"/>
        </w:rPr>
        <w:t>front</w:t>
      </w:r>
      <w:r>
        <w:rPr>
          <w:color w:val="231F20"/>
          <w:spacing w:val="7"/>
          <w:w w:val="95"/>
        </w:rPr>
        <w:t xml:space="preserve"> </w:t>
      </w:r>
      <w:r>
        <w:rPr>
          <w:color w:val="231F20"/>
          <w:w w:val="95"/>
        </w:rPr>
        <w:t>of</w:t>
      </w:r>
      <w:r>
        <w:rPr>
          <w:color w:val="231F20"/>
          <w:spacing w:val="6"/>
          <w:w w:val="95"/>
        </w:rPr>
        <w:t xml:space="preserve"> </w:t>
      </w:r>
      <w:r>
        <w:rPr>
          <w:color w:val="231F20"/>
          <w:w w:val="95"/>
        </w:rPr>
        <w:t>the</w:t>
      </w:r>
      <w:r>
        <w:rPr>
          <w:color w:val="231F20"/>
          <w:spacing w:val="7"/>
          <w:w w:val="95"/>
        </w:rPr>
        <w:t xml:space="preserve"> </w:t>
      </w:r>
      <w:r>
        <w:rPr>
          <w:color w:val="231F20"/>
          <w:w w:val="95"/>
        </w:rPr>
        <w:t>façade,</w:t>
      </w:r>
      <w:r>
        <w:rPr>
          <w:color w:val="231F20"/>
          <w:spacing w:val="7"/>
          <w:w w:val="95"/>
        </w:rPr>
        <w:t xml:space="preserve"> </w:t>
      </w:r>
      <w:r>
        <w:rPr>
          <w:color w:val="231F20"/>
          <w:w w:val="95"/>
        </w:rPr>
        <w:t>as</w:t>
      </w:r>
      <w:r>
        <w:rPr>
          <w:color w:val="231F20"/>
          <w:spacing w:val="1"/>
          <w:w w:val="95"/>
        </w:rPr>
        <w:t xml:space="preserve"> </w:t>
      </w:r>
      <w:r>
        <w:rPr>
          <w:color w:val="231F20"/>
          <w:w w:val="95"/>
        </w:rPr>
        <w:t>is</w:t>
      </w:r>
      <w:r>
        <w:rPr>
          <w:color w:val="231F20"/>
          <w:spacing w:val="19"/>
          <w:w w:val="95"/>
        </w:rPr>
        <w:t xml:space="preserve"> </w:t>
      </w:r>
      <w:r>
        <w:rPr>
          <w:color w:val="231F20"/>
          <w:w w:val="95"/>
        </w:rPr>
        <w:t>current</w:t>
      </w:r>
      <w:r>
        <w:rPr>
          <w:color w:val="231F20"/>
          <w:spacing w:val="20"/>
          <w:w w:val="95"/>
        </w:rPr>
        <w:t xml:space="preserve"> </w:t>
      </w:r>
      <w:r>
        <w:rPr>
          <w:color w:val="231F20"/>
          <w:w w:val="95"/>
        </w:rPr>
        <w:t>practice,</w:t>
      </w:r>
      <w:r>
        <w:rPr>
          <w:color w:val="231F20"/>
          <w:spacing w:val="20"/>
          <w:w w:val="95"/>
        </w:rPr>
        <w:t xml:space="preserve"> </w:t>
      </w:r>
      <w:r>
        <w:rPr>
          <w:color w:val="231F20"/>
          <w:w w:val="95"/>
        </w:rPr>
        <w:t>is</w:t>
      </w:r>
      <w:r>
        <w:rPr>
          <w:color w:val="231F20"/>
          <w:spacing w:val="20"/>
          <w:w w:val="95"/>
        </w:rPr>
        <w:t xml:space="preserve"> </w:t>
      </w:r>
      <w:r>
        <w:rPr>
          <w:color w:val="231F20"/>
          <w:w w:val="95"/>
        </w:rPr>
        <w:t>considered</w:t>
      </w:r>
      <w:r>
        <w:rPr>
          <w:color w:val="231F20"/>
          <w:spacing w:val="1"/>
          <w:w w:val="95"/>
        </w:rPr>
        <w:t xml:space="preserve"> </w:t>
      </w:r>
      <w:r>
        <w:rPr>
          <w:color w:val="231F20"/>
        </w:rPr>
        <w:t>acceptable.</w:t>
      </w:r>
    </w:p>
    <w:p w14:paraId="2B0AEF27" w14:textId="77777777" w:rsidR="00D77DB3" w:rsidRDefault="00D77DB3" w:rsidP="00D77DB3">
      <w:pPr>
        <w:pStyle w:val="BodyText"/>
        <w:spacing w:before="113" w:line="230" w:lineRule="auto"/>
        <w:ind w:left="567" w:right="200"/>
      </w:pPr>
    </w:p>
    <w:p w14:paraId="61A5349B" w14:textId="77777777" w:rsidR="00F71DDB" w:rsidRDefault="00F71DDB" w:rsidP="004124C1">
      <w:pPr>
        <w:spacing w:line="230" w:lineRule="auto"/>
        <w:sectPr w:rsidR="00F71DDB" w:rsidSect="00576F2C">
          <w:type w:val="continuous"/>
          <w:pgSz w:w="11910" w:h="16840"/>
          <w:pgMar w:top="1582" w:right="794" w:bottom="0" w:left="1077" w:header="0" w:footer="697" w:gutter="0"/>
          <w:cols w:num="3" w:space="40"/>
        </w:sectPr>
      </w:pPr>
    </w:p>
    <w:p w14:paraId="19E00629" w14:textId="77777777" w:rsidR="00F71DDB" w:rsidRDefault="00F71DDB" w:rsidP="004F5B36">
      <w:pPr>
        <w:pStyle w:val="BodyText"/>
        <w:ind w:left="142" w:right="333"/>
        <w:rPr>
          <w:sz w:val="20"/>
        </w:rPr>
      </w:pPr>
    </w:p>
    <w:p w14:paraId="4259234B" w14:textId="77777777" w:rsidR="00F71DDB" w:rsidRDefault="00F71DDB" w:rsidP="004F5B36">
      <w:pPr>
        <w:ind w:left="142" w:right="333"/>
        <w:rPr>
          <w:sz w:val="20"/>
        </w:rPr>
        <w:sectPr w:rsidR="00F71DDB" w:rsidSect="004F5B36">
          <w:pgSz w:w="11910" w:h="16840"/>
          <w:pgMar w:top="1582" w:right="794" w:bottom="880" w:left="1077" w:header="0" w:footer="699" w:gutter="0"/>
          <w:cols w:space="720"/>
        </w:sectPr>
      </w:pPr>
    </w:p>
    <w:p w14:paraId="097B5A43" w14:textId="77777777" w:rsidR="00F71DDB" w:rsidRDefault="00A630EF" w:rsidP="004F5B36">
      <w:pPr>
        <w:pStyle w:val="BodyText"/>
        <w:spacing w:line="230" w:lineRule="auto"/>
        <w:ind w:left="567" w:right="303"/>
      </w:pPr>
      <w:r>
        <w:rPr>
          <w:color w:val="231F20"/>
          <w:w w:val="95"/>
        </w:rPr>
        <w:t>It is acknowledged that the</w:t>
      </w:r>
      <w:r>
        <w:rPr>
          <w:color w:val="231F20"/>
          <w:spacing w:val="1"/>
          <w:w w:val="95"/>
        </w:rPr>
        <w:t xml:space="preserve"> </w:t>
      </w:r>
      <w:r>
        <w:rPr>
          <w:color w:val="231F20"/>
          <w:w w:val="95"/>
        </w:rPr>
        <w:t>building</w:t>
      </w:r>
      <w:r>
        <w:rPr>
          <w:color w:val="231F20"/>
          <w:spacing w:val="8"/>
          <w:w w:val="95"/>
        </w:rPr>
        <w:t xml:space="preserve"> </w:t>
      </w:r>
      <w:r>
        <w:rPr>
          <w:color w:val="231F20"/>
          <w:w w:val="95"/>
        </w:rPr>
        <w:t>name</w:t>
      </w:r>
      <w:r>
        <w:rPr>
          <w:color w:val="231F20"/>
          <w:spacing w:val="8"/>
          <w:w w:val="95"/>
        </w:rPr>
        <w:t xml:space="preserve"> </w:t>
      </w:r>
      <w:r>
        <w:rPr>
          <w:color w:val="231F20"/>
          <w:w w:val="95"/>
        </w:rPr>
        <w:t>over</w:t>
      </w:r>
      <w:r>
        <w:rPr>
          <w:color w:val="231F20"/>
          <w:spacing w:val="8"/>
          <w:w w:val="95"/>
        </w:rPr>
        <w:t xml:space="preserve"> </w:t>
      </w:r>
      <w:r>
        <w:rPr>
          <w:color w:val="231F20"/>
          <w:w w:val="95"/>
        </w:rPr>
        <w:t>the</w:t>
      </w:r>
      <w:r>
        <w:rPr>
          <w:color w:val="231F20"/>
          <w:spacing w:val="8"/>
          <w:w w:val="95"/>
        </w:rPr>
        <w:t xml:space="preserve"> </w:t>
      </w:r>
      <w:r>
        <w:rPr>
          <w:color w:val="231F20"/>
          <w:w w:val="95"/>
        </w:rPr>
        <w:t>main</w:t>
      </w:r>
      <w:r>
        <w:rPr>
          <w:color w:val="231F20"/>
          <w:spacing w:val="1"/>
          <w:w w:val="95"/>
        </w:rPr>
        <w:t xml:space="preserve"> </w:t>
      </w:r>
      <w:r>
        <w:rPr>
          <w:color w:val="231F20"/>
          <w:w w:val="95"/>
        </w:rPr>
        <w:t>entry</w:t>
      </w:r>
      <w:r>
        <w:rPr>
          <w:color w:val="231F20"/>
          <w:spacing w:val="1"/>
          <w:w w:val="95"/>
        </w:rPr>
        <w:t xml:space="preserve"> </w:t>
      </w:r>
      <w:r>
        <w:rPr>
          <w:color w:val="231F20"/>
          <w:w w:val="95"/>
        </w:rPr>
        <w:t>may</w:t>
      </w:r>
      <w:r>
        <w:rPr>
          <w:color w:val="231F20"/>
          <w:spacing w:val="1"/>
          <w:w w:val="95"/>
        </w:rPr>
        <w:t xml:space="preserve"> </w:t>
      </w:r>
      <w:r>
        <w:rPr>
          <w:color w:val="231F20"/>
          <w:w w:val="95"/>
        </w:rPr>
        <w:t>change</w:t>
      </w:r>
      <w:r>
        <w:rPr>
          <w:color w:val="231F20"/>
          <w:spacing w:val="38"/>
        </w:rPr>
        <w:t xml:space="preserve"> </w:t>
      </w:r>
      <w:r>
        <w:rPr>
          <w:color w:val="231F20"/>
          <w:w w:val="95"/>
        </w:rPr>
        <w:t>at</w:t>
      </w:r>
      <w:r>
        <w:rPr>
          <w:color w:val="231F20"/>
          <w:spacing w:val="38"/>
        </w:rPr>
        <w:t xml:space="preserve"> </w:t>
      </w:r>
      <w:r>
        <w:rPr>
          <w:color w:val="231F20"/>
          <w:w w:val="95"/>
        </w:rPr>
        <w:t>some</w:t>
      </w:r>
      <w:r>
        <w:rPr>
          <w:color w:val="231F20"/>
          <w:spacing w:val="1"/>
          <w:w w:val="95"/>
        </w:rPr>
        <w:t xml:space="preserve"> </w:t>
      </w:r>
      <w:r>
        <w:rPr>
          <w:color w:val="231F20"/>
          <w:w w:val="95"/>
        </w:rPr>
        <w:t>stage</w:t>
      </w:r>
      <w:r>
        <w:rPr>
          <w:color w:val="231F20"/>
          <w:spacing w:val="10"/>
          <w:w w:val="95"/>
        </w:rPr>
        <w:t xml:space="preserve"> </w:t>
      </w:r>
      <w:r>
        <w:rPr>
          <w:color w:val="231F20"/>
          <w:w w:val="95"/>
        </w:rPr>
        <w:t>as</w:t>
      </w:r>
      <w:r>
        <w:rPr>
          <w:color w:val="231F20"/>
          <w:spacing w:val="10"/>
          <w:w w:val="95"/>
        </w:rPr>
        <w:t xml:space="preserve"> </w:t>
      </w:r>
      <w:r>
        <w:rPr>
          <w:color w:val="231F20"/>
          <w:w w:val="95"/>
        </w:rPr>
        <w:t>the</w:t>
      </w:r>
      <w:r>
        <w:rPr>
          <w:color w:val="231F20"/>
          <w:spacing w:val="10"/>
          <w:w w:val="95"/>
        </w:rPr>
        <w:t xml:space="preserve"> </w:t>
      </w:r>
      <w:r>
        <w:rPr>
          <w:color w:val="231F20"/>
          <w:w w:val="95"/>
        </w:rPr>
        <w:t>use</w:t>
      </w:r>
      <w:r>
        <w:rPr>
          <w:color w:val="231F20"/>
          <w:spacing w:val="11"/>
          <w:w w:val="95"/>
        </w:rPr>
        <w:t xml:space="preserve"> </w:t>
      </w:r>
      <w:r>
        <w:rPr>
          <w:color w:val="231F20"/>
          <w:w w:val="95"/>
        </w:rPr>
        <w:t>of</w:t>
      </w:r>
      <w:r>
        <w:rPr>
          <w:color w:val="231F20"/>
          <w:spacing w:val="10"/>
          <w:w w:val="95"/>
        </w:rPr>
        <w:t xml:space="preserve"> </w:t>
      </w:r>
      <w:r>
        <w:rPr>
          <w:color w:val="231F20"/>
          <w:w w:val="95"/>
        </w:rPr>
        <w:t>the</w:t>
      </w:r>
      <w:r>
        <w:rPr>
          <w:color w:val="231F20"/>
          <w:spacing w:val="10"/>
          <w:w w:val="95"/>
        </w:rPr>
        <w:t xml:space="preserve"> </w:t>
      </w:r>
      <w:r>
        <w:rPr>
          <w:color w:val="231F20"/>
          <w:w w:val="95"/>
        </w:rPr>
        <w:t>building</w:t>
      </w:r>
      <w:r>
        <w:rPr>
          <w:color w:val="231F20"/>
          <w:spacing w:val="-37"/>
          <w:w w:val="95"/>
        </w:rPr>
        <w:t xml:space="preserve"> </w:t>
      </w:r>
      <w:r>
        <w:rPr>
          <w:color w:val="231F20"/>
          <w:w w:val="95"/>
        </w:rPr>
        <w:t>changes.</w:t>
      </w:r>
      <w:r>
        <w:rPr>
          <w:color w:val="231F20"/>
          <w:spacing w:val="7"/>
          <w:w w:val="95"/>
        </w:rPr>
        <w:t xml:space="preserve"> </w:t>
      </w:r>
      <w:r>
        <w:rPr>
          <w:color w:val="231F20"/>
          <w:w w:val="95"/>
        </w:rPr>
        <w:t>New</w:t>
      </w:r>
      <w:r>
        <w:rPr>
          <w:color w:val="231F20"/>
          <w:spacing w:val="8"/>
          <w:w w:val="95"/>
        </w:rPr>
        <w:t xml:space="preserve"> </w:t>
      </w:r>
      <w:r>
        <w:rPr>
          <w:color w:val="231F20"/>
          <w:w w:val="95"/>
        </w:rPr>
        <w:t>signage</w:t>
      </w:r>
      <w:r>
        <w:rPr>
          <w:color w:val="231F20"/>
          <w:spacing w:val="8"/>
          <w:w w:val="95"/>
        </w:rPr>
        <w:t xml:space="preserve"> </w:t>
      </w:r>
      <w:r>
        <w:rPr>
          <w:color w:val="231F20"/>
          <w:w w:val="95"/>
        </w:rPr>
        <w:t>should:</w:t>
      </w:r>
    </w:p>
    <w:p w14:paraId="5C4281CC" w14:textId="77777777" w:rsidR="00F71DDB" w:rsidRDefault="00A630EF" w:rsidP="004F5B36">
      <w:pPr>
        <w:pStyle w:val="ListParagraph"/>
        <w:numPr>
          <w:ilvl w:val="0"/>
          <w:numId w:val="9"/>
        </w:numPr>
        <w:tabs>
          <w:tab w:val="left" w:pos="1364"/>
          <w:tab w:val="left" w:pos="1365"/>
        </w:tabs>
        <w:spacing w:before="170" w:line="230" w:lineRule="auto"/>
        <w:ind w:left="709" w:right="333"/>
        <w:rPr>
          <w:sz w:val="17"/>
        </w:rPr>
      </w:pPr>
      <w:r>
        <w:rPr>
          <w:color w:val="231F20"/>
          <w:w w:val="95"/>
          <w:sz w:val="17"/>
        </w:rPr>
        <w:t>Be</w:t>
      </w:r>
      <w:r>
        <w:rPr>
          <w:color w:val="231F20"/>
          <w:spacing w:val="12"/>
          <w:w w:val="95"/>
          <w:sz w:val="17"/>
        </w:rPr>
        <w:t xml:space="preserve"> </w:t>
      </w:r>
      <w:r>
        <w:rPr>
          <w:color w:val="231F20"/>
          <w:w w:val="95"/>
          <w:sz w:val="17"/>
        </w:rPr>
        <w:t>affixed</w:t>
      </w:r>
      <w:r>
        <w:rPr>
          <w:color w:val="231F20"/>
          <w:spacing w:val="13"/>
          <w:w w:val="95"/>
          <w:sz w:val="17"/>
        </w:rPr>
        <w:t xml:space="preserve"> </w:t>
      </w:r>
      <w:r>
        <w:rPr>
          <w:color w:val="231F20"/>
          <w:w w:val="95"/>
          <w:sz w:val="17"/>
        </w:rPr>
        <w:t>in</w:t>
      </w:r>
      <w:r>
        <w:rPr>
          <w:color w:val="231F20"/>
          <w:spacing w:val="13"/>
          <w:w w:val="95"/>
          <w:sz w:val="17"/>
        </w:rPr>
        <w:t xml:space="preserve"> </w:t>
      </w:r>
      <w:r>
        <w:rPr>
          <w:color w:val="231F20"/>
          <w:w w:val="95"/>
          <w:sz w:val="17"/>
        </w:rPr>
        <w:t>a</w:t>
      </w:r>
      <w:r>
        <w:rPr>
          <w:color w:val="231F20"/>
          <w:spacing w:val="13"/>
          <w:w w:val="95"/>
          <w:sz w:val="17"/>
        </w:rPr>
        <w:t xml:space="preserve"> </w:t>
      </w:r>
      <w:r>
        <w:rPr>
          <w:color w:val="231F20"/>
          <w:w w:val="95"/>
          <w:sz w:val="17"/>
        </w:rPr>
        <w:t>manner</w:t>
      </w:r>
      <w:r>
        <w:rPr>
          <w:color w:val="231F20"/>
          <w:spacing w:val="13"/>
          <w:w w:val="95"/>
          <w:sz w:val="17"/>
        </w:rPr>
        <w:t xml:space="preserve"> </w:t>
      </w:r>
      <w:r>
        <w:rPr>
          <w:color w:val="231F20"/>
          <w:w w:val="95"/>
          <w:sz w:val="17"/>
        </w:rPr>
        <w:t>which</w:t>
      </w:r>
      <w:r>
        <w:rPr>
          <w:color w:val="231F20"/>
          <w:spacing w:val="1"/>
          <w:w w:val="95"/>
          <w:sz w:val="17"/>
        </w:rPr>
        <w:t xml:space="preserve"> </w:t>
      </w:r>
      <w:r>
        <w:rPr>
          <w:color w:val="231F20"/>
          <w:w w:val="95"/>
          <w:sz w:val="17"/>
        </w:rPr>
        <w:t>reuses existing holes and</w:t>
      </w:r>
      <w:r>
        <w:rPr>
          <w:color w:val="231F20"/>
          <w:spacing w:val="1"/>
          <w:w w:val="95"/>
          <w:sz w:val="17"/>
        </w:rPr>
        <w:t xml:space="preserve"> </w:t>
      </w:r>
      <w:r>
        <w:rPr>
          <w:color w:val="231F20"/>
          <w:w w:val="95"/>
          <w:sz w:val="17"/>
        </w:rPr>
        <w:t>should</w:t>
      </w:r>
      <w:r>
        <w:rPr>
          <w:color w:val="231F20"/>
          <w:spacing w:val="3"/>
          <w:w w:val="95"/>
          <w:sz w:val="17"/>
        </w:rPr>
        <w:t xml:space="preserve"> </w:t>
      </w:r>
      <w:r>
        <w:rPr>
          <w:color w:val="231F20"/>
          <w:w w:val="95"/>
          <w:sz w:val="17"/>
        </w:rPr>
        <w:t>not</w:t>
      </w:r>
      <w:r>
        <w:rPr>
          <w:color w:val="231F20"/>
          <w:spacing w:val="4"/>
          <w:w w:val="95"/>
          <w:sz w:val="17"/>
        </w:rPr>
        <w:t xml:space="preserve"> </w:t>
      </w:r>
      <w:r>
        <w:rPr>
          <w:color w:val="231F20"/>
          <w:w w:val="95"/>
          <w:sz w:val="17"/>
        </w:rPr>
        <w:t>require</w:t>
      </w:r>
      <w:r>
        <w:rPr>
          <w:color w:val="231F20"/>
          <w:spacing w:val="4"/>
          <w:w w:val="95"/>
          <w:sz w:val="17"/>
        </w:rPr>
        <w:t xml:space="preserve"> </w:t>
      </w:r>
      <w:r>
        <w:rPr>
          <w:color w:val="231F20"/>
          <w:w w:val="95"/>
          <w:sz w:val="17"/>
        </w:rPr>
        <w:t>new</w:t>
      </w:r>
      <w:r>
        <w:rPr>
          <w:color w:val="231F20"/>
          <w:spacing w:val="3"/>
          <w:w w:val="95"/>
          <w:sz w:val="17"/>
        </w:rPr>
        <w:t xml:space="preserve"> </w:t>
      </w:r>
      <w:r>
        <w:rPr>
          <w:color w:val="231F20"/>
          <w:w w:val="95"/>
          <w:sz w:val="17"/>
        </w:rPr>
        <w:t>holes</w:t>
      </w:r>
      <w:r>
        <w:rPr>
          <w:color w:val="231F20"/>
          <w:spacing w:val="1"/>
          <w:w w:val="95"/>
          <w:sz w:val="17"/>
        </w:rPr>
        <w:t xml:space="preserve"> </w:t>
      </w:r>
      <w:r>
        <w:rPr>
          <w:color w:val="231F20"/>
          <w:w w:val="95"/>
          <w:sz w:val="17"/>
        </w:rPr>
        <w:t>to</w:t>
      </w:r>
      <w:r>
        <w:rPr>
          <w:color w:val="231F20"/>
          <w:spacing w:val="11"/>
          <w:w w:val="95"/>
          <w:sz w:val="17"/>
        </w:rPr>
        <w:t xml:space="preserve"> </w:t>
      </w:r>
      <w:r>
        <w:rPr>
          <w:color w:val="231F20"/>
          <w:w w:val="95"/>
          <w:sz w:val="17"/>
        </w:rPr>
        <w:t>be</w:t>
      </w:r>
      <w:r>
        <w:rPr>
          <w:color w:val="231F20"/>
          <w:spacing w:val="11"/>
          <w:w w:val="95"/>
          <w:sz w:val="17"/>
        </w:rPr>
        <w:t xml:space="preserve"> </w:t>
      </w:r>
      <w:r>
        <w:rPr>
          <w:color w:val="231F20"/>
          <w:w w:val="95"/>
          <w:sz w:val="17"/>
        </w:rPr>
        <w:t>drilled</w:t>
      </w:r>
      <w:r>
        <w:rPr>
          <w:color w:val="231F20"/>
          <w:spacing w:val="11"/>
          <w:w w:val="95"/>
          <w:sz w:val="17"/>
        </w:rPr>
        <w:t xml:space="preserve"> </w:t>
      </w:r>
      <w:r>
        <w:rPr>
          <w:color w:val="231F20"/>
          <w:w w:val="95"/>
          <w:sz w:val="17"/>
        </w:rPr>
        <w:t>in</w:t>
      </w:r>
      <w:r>
        <w:rPr>
          <w:color w:val="231F20"/>
          <w:spacing w:val="11"/>
          <w:w w:val="95"/>
          <w:sz w:val="17"/>
        </w:rPr>
        <w:t xml:space="preserve"> </w:t>
      </w:r>
      <w:r>
        <w:rPr>
          <w:color w:val="231F20"/>
          <w:w w:val="95"/>
          <w:sz w:val="17"/>
        </w:rPr>
        <w:t>the</w:t>
      </w:r>
      <w:r>
        <w:rPr>
          <w:color w:val="231F20"/>
          <w:spacing w:val="11"/>
          <w:w w:val="95"/>
          <w:sz w:val="17"/>
        </w:rPr>
        <w:t xml:space="preserve"> </w:t>
      </w:r>
      <w:r>
        <w:rPr>
          <w:color w:val="231F20"/>
          <w:w w:val="95"/>
          <w:sz w:val="17"/>
        </w:rPr>
        <w:t>stonework.</w:t>
      </w:r>
    </w:p>
    <w:p w14:paraId="7E7A578E" w14:textId="77777777" w:rsidR="00F71DDB" w:rsidRDefault="00A630EF" w:rsidP="004F5B36">
      <w:pPr>
        <w:pStyle w:val="ListParagraph"/>
        <w:numPr>
          <w:ilvl w:val="0"/>
          <w:numId w:val="9"/>
        </w:numPr>
        <w:tabs>
          <w:tab w:val="left" w:pos="1364"/>
          <w:tab w:val="left" w:pos="1365"/>
        </w:tabs>
        <w:spacing w:before="60" w:line="230" w:lineRule="auto"/>
        <w:ind w:left="709" w:right="333"/>
        <w:rPr>
          <w:sz w:val="17"/>
        </w:rPr>
      </w:pPr>
      <w:r>
        <w:rPr>
          <w:color w:val="231F20"/>
          <w:w w:val="95"/>
          <w:sz w:val="17"/>
        </w:rPr>
        <w:t>Be</w:t>
      </w:r>
      <w:r>
        <w:rPr>
          <w:color w:val="231F20"/>
          <w:spacing w:val="10"/>
          <w:w w:val="95"/>
          <w:sz w:val="17"/>
        </w:rPr>
        <w:t xml:space="preserve"> </w:t>
      </w:r>
      <w:r>
        <w:rPr>
          <w:color w:val="231F20"/>
          <w:w w:val="95"/>
          <w:sz w:val="17"/>
        </w:rPr>
        <w:t>of</w:t>
      </w:r>
      <w:r>
        <w:rPr>
          <w:color w:val="231F20"/>
          <w:spacing w:val="11"/>
          <w:w w:val="95"/>
          <w:sz w:val="17"/>
        </w:rPr>
        <w:t xml:space="preserve"> </w:t>
      </w:r>
      <w:r>
        <w:rPr>
          <w:color w:val="231F20"/>
          <w:w w:val="95"/>
          <w:sz w:val="17"/>
        </w:rPr>
        <w:t>a</w:t>
      </w:r>
      <w:r>
        <w:rPr>
          <w:color w:val="231F20"/>
          <w:spacing w:val="11"/>
          <w:w w:val="95"/>
          <w:sz w:val="17"/>
        </w:rPr>
        <w:t xml:space="preserve"> </w:t>
      </w:r>
      <w:r>
        <w:rPr>
          <w:color w:val="231F20"/>
          <w:w w:val="95"/>
          <w:sz w:val="17"/>
        </w:rPr>
        <w:t>similar</w:t>
      </w:r>
      <w:r>
        <w:rPr>
          <w:color w:val="231F20"/>
          <w:spacing w:val="10"/>
          <w:w w:val="95"/>
          <w:sz w:val="17"/>
        </w:rPr>
        <w:t xml:space="preserve"> </w:t>
      </w:r>
      <w:r>
        <w:rPr>
          <w:color w:val="231F20"/>
          <w:w w:val="95"/>
          <w:sz w:val="17"/>
        </w:rPr>
        <w:t>height</w:t>
      </w:r>
      <w:r>
        <w:rPr>
          <w:color w:val="231F20"/>
          <w:spacing w:val="11"/>
          <w:w w:val="95"/>
          <w:sz w:val="17"/>
        </w:rPr>
        <w:t xml:space="preserve"> </w:t>
      </w:r>
      <w:r>
        <w:rPr>
          <w:color w:val="231F20"/>
          <w:w w:val="95"/>
          <w:sz w:val="17"/>
        </w:rPr>
        <w:t>to</w:t>
      </w:r>
      <w:r>
        <w:rPr>
          <w:color w:val="231F20"/>
          <w:spacing w:val="-38"/>
          <w:w w:val="95"/>
          <w:sz w:val="17"/>
        </w:rPr>
        <w:t xml:space="preserve"> </w:t>
      </w:r>
      <w:r>
        <w:rPr>
          <w:color w:val="231F20"/>
          <w:sz w:val="17"/>
        </w:rPr>
        <w:t>existing.</w:t>
      </w:r>
    </w:p>
    <w:p w14:paraId="17A2E36C" w14:textId="676ABD86" w:rsidR="00F71DDB" w:rsidRPr="004F5B36" w:rsidRDefault="00A630EF" w:rsidP="004F5B36">
      <w:pPr>
        <w:pStyle w:val="ListParagraph"/>
        <w:numPr>
          <w:ilvl w:val="0"/>
          <w:numId w:val="9"/>
        </w:numPr>
        <w:tabs>
          <w:tab w:val="left" w:pos="1364"/>
          <w:tab w:val="left" w:pos="1365"/>
        </w:tabs>
        <w:spacing w:before="60" w:line="230" w:lineRule="auto"/>
        <w:ind w:left="709" w:right="333"/>
        <w:rPr>
          <w:sz w:val="17"/>
          <w:szCs w:val="17"/>
        </w:rPr>
      </w:pPr>
      <w:r>
        <w:rPr>
          <w:color w:val="231F20"/>
          <w:w w:val="95"/>
          <w:sz w:val="17"/>
        </w:rPr>
        <w:t>Use</w:t>
      </w:r>
      <w:r>
        <w:rPr>
          <w:color w:val="231F20"/>
          <w:spacing w:val="18"/>
          <w:w w:val="95"/>
          <w:sz w:val="17"/>
        </w:rPr>
        <w:t xml:space="preserve"> </w:t>
      </w:r>
      <w:r>
        <w:rPr>
          <w:color w:val="231F20"/>
          <w:w w:val="95"/>
          <w:sz w:val="17"/>
        </w:rPr>
        <w:t>a</w:t>
      </w:r>
      <w:r>
        <w:rPr>
          <w:color w:val="231F20"/>
          <w:spacing w:val="19"/>
          <w:w w:val="95"/>
          <w:sz w:val="17"/>
        </w:rPr>
        <w:t xml:space="preserve"> </w:t>
      </w:r>
      <w:r>
        <w:rPr>
          <w:color w:val="231F20"/>
          <w:w w:val="95"/>
          <w:sz w:val="17"/>
        </w:rPr>
        <w:t>typeface</w:t>
      </w:r>
      <w:r>
        <w:rPr>
          <w:color w:val="231F20"/>
          <w:spacing w:val="19"/>
          <w:w w:val="95"/>
          <w:sz w:val="17"/>
        </w:rPr>
        <w:t xml:space="preserve"> </w:t>
      </w:r>
      <w:r w:rsidR="00A1334E">
        <w:rPr>
          <w:color w:val="231F20"/>
          <w:w w:val="95"/>
          <w:sz w:val="17"/>
        </w:rPr>
        <w:t xml:space="preserve">similar to </w:t>
      </w:r>
      <w:r>
        <w:rPr>
          <w:color w:val="231F20"/>
          <w:w w:val="95"/>
          <w:sz w:val="17"/>
        </w:rPr>
        <w:t>existing</w:t>
      </w:r>
      <w:r>
        <w:rPr>
          <w:color w:val="231F20"/>
          <w:spacing w:val="21"/>
          <w:w w:val="95"/>
          <w:sz w:val="17"/>
        </w:rPr>
        <w:t xml:space="preserve"> </w:t>
      </w:r>
      <w:r>
        <w:rPr>
          <w:color w:val="231F20"/>
          <w:w w:val="95"/>
          <w:sz w:val="17"/>
        </w:rPr>
        <w:t>or</w:t>
      </w:r>
      <w:r>
        <w:rPr>
          <w:color w:val="231F20"/>
          <w:spacing w:val="22"/>
          <w:w w:val="95"/>
          <w:sz w:val="17"/>
        </w:rPr>
        <w:t xml:space="preserve"> </w:t>
      </w:r>
      <w:r>
        <w:rPr>
          <w:color w:val="231F20"/>
          <w:w w:val="95"/>
          <w:sz w:val="17"/>
        </w:rPr>
        <w:t>original</w:t>
      </w:r>
      <w:r w:rsidR="004F5B36">
        <w:rPr>
          <w:color w:val="231F20"/>
          <w:w w:val="95"/>
          <w:sz w:val="17"/>
        </w:rPr>
        <w:t xml:space="preserve"> </w:t>
      </w:r>
      <w:r w:rsidRPr="004F5B36">
        <w:rPr>
          <w:color w:val="231F20"/>
          <w:w w:val="95"/>
          <w:sz w:val="17"/>
          <w:szCs w:val="17"/>
        </w:rPr>
        <w:t>external</w:t>
      </w:r>
      <w:r w:rsidRPr="004F5B36">
        <w:rPr>
          <w:color w:val="231F20"/>
          <w:spacing w:val="23"/>
          <w:w w:val="95"/>
          <w:sz w:val="17"/>
          <w:szCs w:val="17"/>
        </w:rPr>
        <w:t xml:space="preserve"> </w:t>
      </w:r>
      <w:r w:rsidRPr="004F5B36">
        <w:rPr>
          <w:color w:val="231F20"/>
          <w:w w:val="95"/>
          <w:sz w:val="17"/>
          <w:szCs w:val="17"/>
        </w:rPr>
        <w:t>signage</w:t>
      </w:r>
      <w:r w:rsidRPr="004F5B36">
        <w:rPr>
          <w:color w:val="231F20"/>
          <w:spacing w:val="24"/>
          <w:w w:val="95"/>
          <w:sz w:val="17"/>
          <w:szCs w:val="17"/>
        </w:rPr>
        <w:t xml:space="preserve"> </w:t>
      </w:r>
      <w:r w:rsidRPr="004F5B36">
        <w:rPr>
          <w:color w:val="231F20"/>
          <w:w w:val="95"/>
          <w:sz w:val="17"/>
          <w:szCs w:val="17"/>
        </w:rPr>
        <w:t>(based</w:t>
      </w:r>
      <w:r w:rsidRPr="004F5B36">
        <w:rPr>
          <w:color w:val="231F20"/>
          <w:spacing w:val="24"/>
          <w:w w:val="95"/>
          <w:sz w:val="17"/>
          <w:szCs w:val="17"/>
        </w:rPr>
        <w:t xml:space="preserve"> </w:t>
      </w:r>
      <w:r w:rsidRPr="004F5B36">
        <w:rPr>
          <w:color w:val="231F20"/>
          <w:w w:val="95"/>
          <w:sz w:val="17"/>
          <w:szCs w:val="17"/>
        </w:rPr>
        <w:t>on</w:t>
      </w:r>
      <w:r w:rsidRPr="004F5B36">
        <w:rPr>
          <w:color w:val="231F20"/>
          <w:spacing w:val="-37"/>
          <w:w w:val="95"/>
          <w:sz w:val="17"/>
          <w:szCs w:val="17"/>
        </w:rPr>
        <w:t xml:space="preserve"> </w:t>
      </w:r>
      <w:r w:rsidRPr="004F5B36">
        <w:rPr>
          <w:color w:val="231F20"/>
          <w:w w:val="95"/>
          <w:sz w:val="17"/>
          <w:szCs w:val="17"/>
        </w:rPr>
        <w:t>documentary</w:t>
      </w:r>
      <w:r w:rsidRPr="004F5B36">
        <w:rPr>
          <w:color w:val="231F20"/>
          <w:spacing w:val="4"/>
          <w:w w:val="95"/>
          <w:sz w:val="17"/>
          <w:szCs w:val="17"/>
        </w:rPr>
        <w:t xml:space="preserve"> </w:t>
      </w:r>
      <w:r w:rsidRPr="004F5B36">
        <w:rPr>
          <w:color w:val="231F20"/>
          <w:w w:val="95"/>
          <w:sz w:val="17"/>
          <w:szCs w:val="17"/>
        </w:rPr>
        <w:t>evidence).</w:t>
      </w:r>
    </w:p>
    <w:p w14:paraId="5EFB77C1" w14:textId="77777777" w:rsidR="00F71DDB" w:rsidRDefault="00A630EF" w:rsidP="006D1716">
      <w:pPr>
        <w:pStyle w:val="ListParagraph"/>
        <w:numPr>
          <w:ilvl w:val="1"/>
          <w:numId w:val="19"/>
        </w:numPr>
        <w:tabs>
          <w:tab w:val="left" w:pos="1080"/>
          <w:tab w:val="left" w:pos="1081"/>
        </w:tabs>
        <w:spacing w:before="60" w:line="230" w:lineRule="auto"/>
        <w:ind w:left="567" w:right="333"/>
        <w:rPr>
          <w:sz w:val="17"/>
        </w:rPr>
      </w:pPr>
      <w:r>
        <w:rPr>
          <w:color w:val="231F20"/>
          <w:w w:val="95"/>
          <w:sz w:val="17"/>
        </w:rPr>
        <w:t>Marble</w:t>
      </w:r>
      <w:r>
        <w:rPr>
          <w:color w:val="231F20"/>
          <w:spacing w:val="10"/>
          <w:w w:val="95"/>
          <w:sz w:val="17"/>
        </w:rPr>
        <w:t xml:space="preserve"> </w:t>
      </w:r>
      <w:r>
        <w:rPr>
          <w:color w:val="231F20"/>
          <w:w w:val="95"/>
          <w:sz w:val="17"/>
        </w:rPr>
        <w:t>windowsills</w:t>
      </w:r>
      <w:r>
        <w:rPr>
          <w:color w:val="231F20"/>
          <w:spacing w:val="10"/>
          <w:w w:val="95"/>
          <w:sz w:val="17"/>
        </w:rPr>
        <w:t xml:space="preserve"> </w:t>
      </w:r>
      <w:r>
        <w:rPr>
          <w:color w:val="231F20"/>
          <w:w w:val="95"/>
          <w:sz w:val="17"/>
        </w:rPr>
        <w:t>to</w:t>
      </w:r>
      <w:r>
        <w:rPr>
          <w:color w:val="231F20"/>
          <w:spacing w:val="11"/>
          <w:w w:val="95"/>
          <w:sz w:val="17"/>
        </w:rPr>
        <w:t xml:space="preserve"> </w:t>
      </w:r>
      <w:r>
        <w:rPr>
          <w:color w:val="231F20"/>
          <w:w w:val="95"/>
          <w:sz w:val="17"/>
        </w:rPr>
        <w:t>be</w:t>
      </w:r>
      <w:r>
        <w:rPr>
          <w:color w:val="231F20"/>
          <w:spacing w:val="-37"/>
          <w:w w:val="95"/>
          <w:sz w:val="17"/>
        </w:rPr>
        <w:t xml:space="preserve"> </w:t>
      </w:r>
      <w:r>
        <w:rPr>
          <w:color w:val="231F20"/>
          <w:sz w:val="17"/>
        </w:rPr>
        <w:t>preserved.</w:t>
      </w:r>
    </w:p>
    <w:p w14:paraId="702E18ED" w14:textId="77777777" w:rsidR="00F71DDB" w:rsidRDefault="00A630EF" w:rsidP="006D1716">
      <w:pPr>
        <w:pStyle w:val="ListParagraph"/>
        <w:numPr>
          <w:ilvl w:val="1"/>
          <w:numId w:val="19"/>
        </w:numPr>
        <w:tabs>
          <w:tab w:val="left" w:pos="1080"/>
          <w:tab w:val="left" w:pos="1081"/>
        </w:tabs>
        <w:spacing w:before="60" w:line="230" w:lineRule="auto"/>
        <w:ind w:left="567" w:right="333"/>
        <w:rPr>
          <w:sz w:val="17"/>
        </w:rPr>
      </w:pPr>
      <w:r>
        <w:rPr>
          <w:color w:val="231F20"/>
          <w:w w:val="95"/>
          <w:sz w:val="17"/>
        </w:rPr>
        <w:t>Original</w:t>
      </w:r>
      <w:r>
        <w:rPr>
          <w:color w:val="231F20"/>
          <w:spacing w:val="38"/>
          <w:sz w:val="17"/>
        </w:rPr>
        <w:t xml:space="preserve"> </w:t>
      </w:r>
      <w:r>
        <w:rPr>
          <w:color w:val="231F20"/>
          <w:w w:val="95"/>
          <w:sz w:val="17"/>
        </w:rPr>
        <w:t>lighting,</w:t>
      </w:r>
      <w:r>
        <w:rPr>
          <w:color w:val="231F20"/>
          <w:spacing w:val="38"/>
          <w:sz w:val="17"/>
        </w:rPr>
        <w:t xml:space="preserve"> </w:t>
      </w:r>
      <w:r>
        <w:rPr>
          <w:color w:val="231F20"/>
          <w:w w:val="95"/>
          <w:sz w:val="17"/>
        </w:rPr>
        <w:t>GPOs,</w:t>
      </w:r>
      <w:r>
        <w:rPr>
          <w:color w:val="231F20"/>
          <w:spacing w:val="1"/>
          <w:w w:val="95"/>
          <w:sz w:val="17"/>
        </w:rPr>
        <w:t xml:space="preserve"> </w:t>
      </w:r>
      <w:r>
        <w:rPr>
          <w:color w:val="231F20"/>
          <w:w w:val="95"/>
          <w:sz w:val="17"/>
        </w:rPr>
        <w:t>light</w:t>
      </w:r>
      <w:r>
        <w:rPr>
          <w:color w:val="231F20"/>
          <w:spacing w:val="18"/>
          <w:w w:val="95"/>
          <w:sz w:val="17"/>
        </w:rPr>
        <w:t xml:space="preserve"> </w:t>
      </w:r>
      <w:r>
        <w:rPr>
          <w:color w:val="231F20"/>
          <w:w w:val="95"/>
          <w:sz w:val="17"/>
        </w:rPr>
        <w:t>switches</w:t>
      </w:r>
      <w:r>
        <w:rPr>
          <w:color w:val="231F20"/>
          <w:spacing w:val="18"/>
          <w:w w:val="95"/>
          <w:sz w:val="17"/>
        </w:rPr>
        <w:t xml:space="preserve"> </w:t>
      </w:r>
      <w:r>
        <w:rPr>
          <w:color w:val="231F20"/>
          <w:w w:val="95"/>
          <w:sz w:val="17"/>
        </w:rPr>
        <w:t>to</w:t>
      </w:r>
      <w:r>
        <w:rPr>
          <w:color w:val="231F20"/>
          <w:spacing w:val="18"/>
          <w:w w:val="95"/>
          <w:sz w:val="17"/>
        </w:rPr>
        <w:t xml:space="preserve"> </w:t>
      </w:r>
      <w:r>
        <w:rPr>
          <w:color w:val="231F20"/>
          <w:w w:val="95"/>
          <w:sz w:val="17"/>
        </w:rPr>
        <w:t>be</w:t>
      </w:r>
      <w:r>
        <w:rPr>
          <w:color w:val="231F20"/>
          <w:spacing w:val="18"/>
          <w:w w:val="95"/>
          <w:sz w:val="17"/>
        </w:rPr>
        <w:t xml:space="preserve"> </w:t>
      </w:r>
      <w:r>
        <w:rPr>
          <w:color w:val="231F20"/>
          <w:w w:val="95"/>
          <w:sz w:val="17"/>
        </w:rPr>
        <w:t>retained</w:t>
      </w:r>
      <w:r>
        <w:rPr>
          <w:color w:val="231F20"/>
          <w:spacing w:val="-38"/>
          <w:w w:val="95"/>
          <w:sz w:val="17"/>
        </w:rPr>
        <w:t xml:space="preserve"> </w:t>
      </w:r>
      <w:r>
        <w:rPr>
          <w:color w:val="231F20"/>
          <w:sz w:val="17"/>
        </w:rPr>
        <w:t>in</w:t>
      </w:r>
      <w:r>
        <w:rPr>
          <w:color w:val="231F20"/>
          <w:spacing w:val="-9"/>
          <w:sz w:val="17"/>
        </w:rPr>
        <w:t xml:space="preserve"> </w:t>
      </w:r>
      <w:r>
        <w:rPr>
          <w:color w:val="231F20"/>
          <w:sz w:val="17"/>
        </w:rPr>
        <w:t>situ</w:t>
      </w:r>
      <w:r>
        <w:rPr>
          <w:color w:val="231F20"/>
          <w:spacing w:val="-8"/>
          <w:sz w:val="17"/>
        </w:rPr>
        <w:t xml:space="preserve"> </w:t>
      </w:r>
      <w:r>
        <w:rPr>
          <w:color w:val="231F20"/>
          <w:sz w:val="17"/>
        </w:rPr>
        <w:t>and</w:t>
      </w:r>
      <w:r>
        <w:rPr>
          <w:color w:val="231F20"/>
          <w:spacing w:val="-8"/>
          <w:sz w:val="17"/>
        </w:rPr>
        <w:t xml:space="preserve"> </w:t>
      </w:r>
      <w:r>
        <w:rPr>
          <w:color w:val="231F20"/>
          <w:sz w:val="17"/>
        </w:rPr>
        <w:t>continue</w:t>
      </w:r>
      <w:r>
        <w:rPr>
          <w:color w:val="231F20"/>
          <w:spacing w:val="-8"/>
          <w:sz w:val="17"/>
        </w:rPr>
        <w:t xml:space="preserve"> </w:t>
      </w:r>
      <w:r>
        <w:rPr>
          <w:color w:val="231F20"/>
          <w:sz w:val="17"/>
        </w:rPr>
        <w:t>to</w:t>
      </w:r>
      <w:r>
        <w:rPr>
          <w:color w:val="231F20"/>
          <w:spacing w:val="-8"/>
          <w:sz w:val="17"/>
        </w:rPr>
        <w:t xml:space="preserve"> </w:t>
      </w:r>
      <w:r>
        <w:rPr>
          <w:color w:val="231F20"/>
          <w:sz w:val="17"/>
        </w:rPr>
        <w:t>be</w:t>
      </w:r>
    </w:p>
    <w:p w14:paraId="337F38EE" w14:textId="77777777" w:rsidR="00F71DDB" w:rsidRDefault="00A630EF" w:rsidP="004F5B36">
      <w:pPr>
        <w:pStyle w:val="BodyText"/>
        <w:spacing w:before="60" w:line="230" w:lineRule="auto"/>
        <w:ind w:left="567" w:right="333"/>
      </w:pPr>
      <w:r>
        <w:rPr>
          <w:color w:val="231F20"/>
          <w:w w:val="95"/>
        </w:rPr>
        <w:t>used</w:t>
      </w:r>
      <w:r>
        <w:rPr>
          <w:color w:val="231F20"/>
          <w:spacing w:val="5"/>
          <w:w w:val="95"/>
        </w:rPr>
        <w:t xml:space="preserve"> </w:t>
      </w:r>
      <w:r>
        <w:rPr>
          <w:color w:val="231F20"/>
          <w:w w:val="95"/>
        </w:rPr>
        <w:t>as</w:t>
      </w:r>
      <w:r>
        <w:rPr>
          <w:color w:val="231F20"/>
          <w:spacing w:val="6"/>
          <w:w w:val="95"/>
        </w:rPr>
        <w:t xml:space="preserve"> </w:t>
      </w:r>
      <w:r>
        <w:rPr>
          <w:color w:val="231F20"/>
          <w:w w:val="95"/>
        </w:rPr>
        <w:t>far</w:t>
      </w:r>
      <w:r>
        <w:rPr>
          <w:color w:val="231F20"/>
          <w:spacing w:val="5"/>
          <w:w w:val="95"/>
        </w:rPr>
        <w:t xml:space="preserve"> </w:t>
      </w:r>
      <w:r>
        <w:rPr>
          <w:color w:val="231F20"/>
          <w:w w:val="95"/>
        </w:rPr>
        <w:t>as</w:t>
      </w:r>
      <w:r>
        <w:rPr>
          <w:color w:val="231F20"/>
          <w:spacing w:val="6"/>
          <w:w w:val="95"/>
        </w:rPr>
        <w:t xml:space="preserve"> </w:t>
      </w:r>
      <w:r>
        <w:rPr>
          <w:color w:val="231F20"/>
          <w:w w:val="95"/>
        </w:rPr>
        <w:t>possible.</w:t>
      </w:r>
      <w:r>
        <w:rPr>
          <w:color w:val="231F20"/>
          <w:spacing w:val="5"/>
          <w:w w:val="95"/>
        </w:rPr>
        <w:t xml:space="preserve"> </w:t>
      </w:r>
      <w:r>
        <w:rPr>
          <w:color w:val="231F20"/>
          <w:w w:val="95"/>
        </w:rPr>
        <w:t>Where</w:t>
      </w:r>
      <w:r>
        <w:rPr>
          <w:color w:val="231F20"/>
          <w:spacing w:val="1"/>
          <w:w w:val="95"/>
        </w:rPr>
        <w:t xml:space="preserve"> </w:t>
      </w:r>
      <w:r>
        <w:rPr>
          <w:color w:val="231F20"/>
          <w:w w:val="95"/>
        </w:rPr>
        <w:t>replacement</w:t>
      </w:r>
      <w:r>
        <w:rPr>
          <w:color w:val="231F20"/>
          <w:spacing w:val="39"/>
        </w:rPr>
        <w:t xml:space="preserve"> </w:t>
      </w:r>
      <w:r>
        <w:rPr>
          <w:color w:val="231F20"/>
          <w:w w:val="95"/>
        </w:rPr>
        <w:t>of</w:t>
      </w:r>
      <w:r>
        <w:rPr>
          <w:color w:val="231F20"/>
          <w:spacing w:val="39"/>
        </w:rPr>
        <w:t xml:space="preserve"> </w:t>
      </w:r>
      <w:r>
        <w:rPr>
          <w:color w:val="231F20"/>
          <w:w w:val="95"/>
        </w:rPr>
        <w:t>light</w:t>
      </w:r>
      <w:r>
        <w:rPr>
          <w:color w:val="231F20"/>
          <w:spacing w:val="78"/>
        </w:rPr>
        <w:t xml:space="preserve"> </w:t>
      </w:r>
      <w:r>
        <w:rPr>
          <w:color w:val="231F20"/>
          <w:w w:val="95"/>
        </w:rPr>
        <w:t>fittings</w:t>
      </w:r>
      <w:r>
        <w:rPr>
          <w:color w:val="231F20"/>
          <w:spacing w:val="-38"/>
          <w:w w:val="95"/>
        </w:rPr>
        <w:t xml:space="preserve"> </w:t>
      </w:r>
      <w:r>
        <w:rPr>
          <w:color w:val="231F20"/>
          <w:w w:val="95"/>
        </w:rPr>
        <w:t>is</w:t>
      </w:r>
      <w:r>
        <w:rPr>
          <w:color w:val="231F20"/>
          <w:spacing w:val="3"/>
          <w:w w:val="95"/>
        </w:rPr>
        <w:t xml:space="preserve"> </w:t>
      </w:r>
      <w:r>
        <w:rPr>
          <w:color w:val="231F20"/>
          <w:w w:val="95"/>
        </w:rPr>
        <w:t>required,</w:t>
      </w:r>
      <w:r>
        <w:rPr>
          <w:color w:val="231F20"/>
          <w:spacing w:val="4"/>
          <w:w w:val="95"/>
        </w:rPr>
        <w:t xml:space="preserve"> </w:t>
      </w:r>
      <w:r>
        <w:rPr>
          <w:color w:val="231F20"/>
          <w:w w:val="95"/>
        </w:rPr>
        <w:t>it</w:t>
      </w:r>
      <w:r>
        <w:rPr>
          <w:color w:val="231F20"/>
          <w:spacing w:val="4"/>
          <w:w w:val="95"/>
        </w:rPr>
        <w:t xml:space="preserve"> </w:t>
      </w:r>
      <w:r>
        <w:rPr>
          <w:color w:val="231F20"/>
          <w:w w:val="95"/>
        </w:rPr>
        <w:t>is</w:t>
      </w:r>
      <w:r>
        <w:rPr>
          <w:color w:val="231F20"/>
          <w:spacing w:val="4"/>
          <w:w w:val="95"/>
        </w:rPr>
        <w:t xml:space="preserve"> </w:t>
      </w:r>
      <w:r>
        <w:rPr>
          <w:color w:val="231F20"/>
          <w:w w:val="95"/>
        </w:rPr>
        <w:t>acceptable</w:t>
      </w:r>
      <w:r>
        <w:rPr>
          <w:color w:val="231F20"/>
          <w:spacing w:val="4"/>
          <w:w w:val="95"/>
        </w:rPr>
        <w:t xml:space="preserve"> </w:t>
      </w:r>
      <w:r>
        <w:rPr>
          <w:color w:val="231F20"/>
          <w:w w:val="95"/>
        </w:rPr>
        <w:t>to</w:t>
      </w:r>
      <w:r>
        <w:rPr>
          <w:color w:val="231F20"/>
          <w:spacing w:val="1"/>
          <w:w w:val="95"/>
        </w:rPr>
        <w:t xml:space="preserve"> </w:t>
      </w:r>
      <w:r>
        <w:rPr>
          <w:color w:val="231F20"/>
          <w:w w:val="95"/>
        </w:rPr>
        <w:t>upgrade</w:t>
      </w:r>
      <w:r>
        <w:rPr>
          <w:color w:val="231F20"/>
          <w:spacing w:val="16"/>
          <w:w w:val="95"/>
        </w:rPr>
        <w:t xml:space="preserve"> </w:t>
      </w:r>
      <w:r>
        <w:rPr>
          <w:color w:val="231F20"/>
          <w:w w:val="95"/>
        </w:rPr>
        <w:t>the</w:t>
      </w:r>
      <w:r>
        <w:rPr>
          <w:color w:val="231F20"/>
          <w:spacing w:val="16"/>
          <w:w w:val="95"/>
        </w:rPr>
        <w:t xml:space="preserve"> </w:t>
      </w:r>
      <w:r>
        <w:rPr>
          <w:color w:val="231F20"/>
          <w:w w:val="95"/>
        </w:rPr>
        <w:t>lamp</w:t>
      </w:r>
      <w:r>
        <w:rPr>
          <w:color w:val="231F20"/>
          <w:spacing w:val="17"/>
          <w:w w:val="95"/>
        </w:rPr>
        <w:t xml:space="preserve"> </w:t>
      </w:r>
      <w:r>
        <w:rPr>
          <w:color w:val="231F20"/>
          <w:w w:val="95"/>
        </w:rPr>
        <w:t>and</w:t>
      </w:r>
      <w:r>
        <w:rPr>
          <w:color w:val="231F20"/>
          <w:spacing w:val="16"/>
          <w:w w:val="95"/>
        </w:rPr>
        <w:t xml:space="preserve"> </w:t>
      </w:r>
      <w:r>
        <w:rPr>
          <w:color w:val="231F20"/>
          <w:w w:val="95"/>
        </w:rPr>
        <w:t>ballasts</w:t>
      </w:r>
      <w:r>
        <w:rPr>
          <w:color w:val="231F20"/>
          <w:spacing w:val="-37"/>
          <w:w w:val="95"/>
        </w:rPr>
        <w:t xml:space="preserve"> </w:t>
      </w:r>
      <w:r>
        <w:rPr>
          <w:color w:val="231F20"/>
        </w:rPr>
        <w:t>to</w:t>
      </w:r>
      <w:r>
        <w:rPr>
          <w:color w:val="231F20"/>
          <w:spacing w:val="-8"/>
        </w:rPr>
        <w:t xml:space="preserve"> </w:t>
      </w:r>
      <w:r>
        <w:rPr>
          <w:color w:val="231F20"/>
        </w:rPr>
        <w:t>modern</w:t>
      </w:r>
      <w:r>
        <w:rPr>
          <w:color w:val="231F20"/>
          <w:spacing w:val="-8"/>
        </w:rPr>
        <w:t xml:space="preserve"> </w:t>
      </w:r>
      <w:r>
        <w:rPr>
          <w:color w:val="231F20"/>
        </w:rPr>
        <w:t>specifications.</w:t>
      </w:r>
    </w:p>
    <w:p w14:paraId="32B7CD9D" w14:textId="77777777" w:rsidR="00F71DDB" w:rsidRDefault="00A630EF" w:rsidP="004F5B36">
      <w:pPr>
        <w:pStyle w:val="BodyText"/>
        <w:spacing w:before="60" w:line="230" w:lineRule="auto"/>
        <w:ind w:left="567" w:right="333"/>
      </w:pPr>
      <w:r>
        <w:rPr>
          <w:color w:val="231F20"/>
          <w:w w:val="95"/>
        </w:rPr>
        <w:t>Light</w:t>
      </w:r>
      <w:r>
        <w:rPr>
          <w:color w:val="231F20"/>
          <w:spacing w:val="10"/>
          <w:w w:val="95"/>
        </w:rPr>
        <w:t xml:space="preserve"> </w:t>
      </w:r>
      <w:r>
        <w:rPr>
          <w:color w:val="231F20"/>
          <w:w w:val="95"/>
        </w:rPr>
        <w:t>shades</w:t>
      </w:r>
      <w:r>
        <w:rPr>
          <w:color w:val="231F20"/>
          <w:spacing w:val="11"/>
          <w:w w:val="95"/>
        </w:rPr>
        <w:t xml:space="preserve"> </w:t>
      </w:r>
      <w:r>
        <w:rPr>
          <w:color w:val="231F20"/>
          <w:w w:val="95"/>
        </w:rPr>
        <w:t>should</w:t>
      </w:r>
      <w:r>
        <w:rPr>
          <w:color w:val="231F20"/>
          <w:spacing w:val="10"/>
          <w:w w:val="95"/>
        </w:rPr>
        <w:t xml:space="preserve"> </w:t>
      </w:r>
      <w:r>
        <w:rPr>
          <w:color w:val="231F20"/>
          <w:w w:val="95"/>
        </w:rPr>
        <w:t>be</w:t>
      </w:r>
      <w:r>
        <w:rPr>
          <w:color w:val="231F20"/>
          <w:spacing w:val="11"/>
          <w:w w:val="95"/>
        </w:rPr>
        <w:t xml:space="preserve"> </w:t>
      </w:r>
      <w:r>
        <w:rPr>
          <w:color w:val="231F20"/>
          <w:w w:val="95"/>
        </w:rPr>
        <w:t>replaced</w:t>
      </w:r>
      <w:r>
        <w:rPr>
          <w:color w:val="231F20"/>
          <w:spacing w:val="-38"/>
          <w:w w:val="95"/>
        </w:rPr>
        <w:t xml:space="preserve"> </w:t>
      </w:r>
      <w:r>
        <w:rPr>
          <w:color w:val="231F20"/>
        </w:rPr>
        <w:t>to</w:t>
      </w:r>
      <w:r>
        <w:rPr>
          <w:color w:val="231F20"/>
          <w:spacing w:val="-10"/>
        </w:rPr>
        <w:t xml:space="preserve"> </w:t>
      </w:r>
      <w:r>
        <w:rPr>
          <w:color w:val="231F20"/>
        </w:rPr>
        <w:t>original</w:t>
      </w:r>
      <w:r>
        <w:rPr>
          <w:color w:val="231F20"/>
          <w:spacing w:val="-9"/>
        </w:rPr>
        <w:t xml:space="preserve"> </w:t>
      </w:r>
      <w:r>
        <w:rPr>
          <w:color w:val="231F20"/>
        </w:rPr>
        <w:t>design.</w:t>
      </w:r>
    </w:p>
    <w:p w14:paraId="5057E0FE" w14:textId="77777777" w:rsidR="00F71DDB" w:rsidRDefault="00A630EF" w:rsidP="006D1716">
      <w:pPr>
        <w:pStyle w:val="ListParagraph"/>
        <w:numPr>
          <w:ilvl w:val="1"/>
          <w:numId w:val="19"/>
        </w:numPr>
        <w:tabs>
          <w:tab w:val="left" w:pos="1080"/>
          <w:tab w:val="left" w:pos="1081"/>
        </w:tabs>
        <w:spacing w:before="60" w:line="230" w:lineRule="auto"/>
        <w:ind w:left="567" w:right="333"/>
        <w:rPr>
          <w:sz w:val="17"/>
        </w:rPr>
      </w:pPr>
      <w:r>
        <w:rPr>
          <w:color w:val="231F20"/>
          <w:w w:val="95"/>
          <w:sz w:val="17"/>
        </w:rPr>
        <w:t>Original</w:t>
      </w:r>
      <w:r>
        <w:rPr>
          <w:color w:val="231F20"/>
          <w:spacing w:val="9"/>
          <w:w w:val="95"/>
          <w:sz w:val="17"/>
        </w:rPr>
        <w:t xml:space="preserve"> </w:t>
      </w:r>
      <w:r>
        <w:rPr>
          <w:color w:val="231F20"/>
          <w:w w:val="95"/>
          <w:sz w:val="17"/>
        </w:rPr>
        <w:t>door</w:t>
      </w:r>
      <w:r>
        <w:rPr>
          <w:color w:val="231F20"/>
          <w:spacing w:val="10"/>
          <w:w w:val="95"/>
          <w:sz w:val="17"/>
        </w:rPr>
        <w:t xml:space="preserve"> </w:t>
      </w:r>
      <w:r>
        <w:rPr>
          <w:color w:val="231F20"/>
          <w:w w:val="95"/>
          <w:sz w:val="17"/>
        </w:rPr>
        <w:t>hardware</w:t>
      </w:r>
      <w:r>
        <w:rPr>
          <w:color w:val="231F20"/>
          <w:spacing w:val="9"/>
          <w:w w:val="95"/>
          <w:sz w:val="17"/>
        </w:rPr>
        <w:t xml:space="preserve"> </w:t>
      </w:r>
      <w:r>
        <w:rPr>
          <w:color w:val="231F20"/>
          <w:w w:val="95"/>
          <w:sz w:val="17"/>
        </w:rPr>
        <w:t>to</w:t>
      </w:r>
      <w:r>
        <w:rPr>
          <w:color w:val="231F20"/>
          <w:spacing w:val="10"/>
          <w:w w:val="95"/>
          <w:sz w:val="17"/>
        </w:rPr>
        <w:t xml:space="preserve"> </w:t>
      </w:r>
      <w:r>
        <w:rPr>
          <w:color w:val="231F20"/>
          <w:w w:val="95"/>
          <w:sz w:val="17"/>
        </w:rPr>
        <w:t>be</w:t>
      </w:r>
      <w:r>
        <w:rPr>
          <w:color w:val="231F20"/>
          <w:spacing w:val="-37"/>
          <w:w w:val="95"/>
          <w:sz w:val="17"/>
        </w:rPr>
        <w:t xml:space="preserve"> </w:t>
      </w:r>
      <w:r>
        <w:rPr>
          <w:color w:val="231F20"/>
          <w:sz w:val="17"/>
        </w:rPr>
        <w:t>retained</w:t>
      </w:r>
      <w:r>
        <w:rPr>
          <w:color w:val="231F20"/>
          <w:spacing w:val="-10"/>
          <w:sz w:val="17"/>
        </w:rPr>
        <w:t xml:space="preserve"> </w:t>
      </w:r>
      <w:r>
        <w:rPr>
          <w:color w:val="231F20"/>
          <w:sz w:val="17"/>
        </w:rPr>
        <w:t>insitu.</w:t>
      </w:r>
    </w:p>
    <w:p w14:paraId="565F4BC3" w14:textId="77777777" w:rsidR="00F71DDB" w:rsidRDefault="00A630EF" w:rsidP="006D1716">
      <w:pPr>
        <w:pStyle w:val="ListParagraph"/>
        <w:numPr>
          <w:ilvl w:val="1"/>
          <w:numId w:val="19"/>
        </w:numPr>
        <w:tabs>
          <w:tab w:val="left" w:pos="1080"/>
          <w:tab w:val="left" w:pos="1081"/>
        </w:tabs>
        <w:spacing w:before="60" w:line="230" w:lineRule="auto"/>
        <w:ind w:left="567" w:right="333"/>
        <w:rPr>
          <w:sz w:val="17"/>
        </w:rPr>
      </w:pPr>
      <w:r>
        <w:rPr>
          <w:color w:val="231F20"/>
          <w:w w:val="95"/>
          <w:sz w:val="17"/>
        </w:rPr>
        <w:t>Busts</w:t>
      </w:r>
      <w:r>
        <w:rPr>
          <w:color w:val="231F20"/>
          <w:spacing w:val="15"/>
          <w:w w:val="95"/>
          <w:sz w:val="17"/>
        </w:rPr>
        <w:t xml:space="preserve"> </w:t>
      </w:r>
      <w:r>
        <w:rPr>
          <w:color w:val="231F20"/>
          <w:w w:val="95"/>
          <w:sz w:val="17"/>
        </w:rPr>
        <w:t>and</w:t>
      </w:r>
      <w:r>
        <w:rPr>
          <w:color w:val="231F20"/>
          <w:spacing w:val="15"/>
          <w:w w:val="95"/>
          <w:sz w:val="17"/>
        </w:rPr>
        <w:t xml:space="preserve"> </w:t>
      </w:r>
      <w:r>
        <w:rPr>
          <w:color w:val="231F20"/>
          <w:w w:val="95"/>
          <w:sz w:val="17"/>
        </w:rPr>
        <w:t>plaques</w:t>
      </w:r>
      <w:r>
        <w:rPr>
          <w:color w:val="231F20"/>
          <w:spacing w:val="15"/>
          <w:w w:val="95"/>
          <w:sz w:val="17"/>
        </w:rPr>
        <w:t xml:space="preserve"> </w:t>
      </w:r>
      <w:r>
        <w:rPr>
          <w:color w:val="231F20"/>
          <w:w w:val="95"/>
          <w:sz w:val="17"/>
        </w:rPr>
        <w:t>within</w:t>
      </w:r>
      <w:r>
        <w:rPr>
          <w:color w:val="231F20"/>
          <w:spacing w:val="15"/>
          <w:w w:val="95"/>
          <w:sz w:val="17"/>
        </w:rPr>
        <w:t xml:space="preserve"> </w:t>
      </w:r>
      <w:r>
        <w:rPr>
          <w:color w:val="231F20"/>
          <w:w w:val="95"/>
          <w:sz w:val="17"/>
        </w:rPr>
        <w:t>main</w:t>
      </w:r>
      <w:r>
        <w:rPr>
          <w:color w:val="231F20"/>
          <w:spacing w:val="1"/>
          <w:w w:val="95"/>
          <w:sz w:val="17"/>
        </w:rPr>
        <w:t xml:space="preserve"> </w:t>
      </w:r>
      <w:r>
        <w:rPr>
          <w:color w:val="231F20"/>
          <w:w w:val="95"/>
          <w:sz w:val="17"/>
        </w:rPr>
        <w:t>building</w:t>
      </w:r>
      <w:r>
        <w:rPr>
          <w:color w:val="231F20"/>
          <w:spacing w:val="16"/>
          <w:w w:val="95"/>
          <w:sz w:val="17"/>
        </w:rPr>
        <w:t xml:space="preserve"> </w:t>
      </w:r>
      <w:r>
        <w:rPr>
          <w:color w:val="231F20"/>
          <w:w w:val="95"/>
          <w:sz w:val="17"/>
        </w:rPr>
        <w:t>to</w:t>
      </w:r>
      <w:r>
        <w:rPr>
          <w:color w:val="231F20"/>
          <w:spacing w:val="17"/>
          <w:w w:val="95"/>
          <w:sz w:val="17"/>
        </w:rPr>
        <w:t xml:space="preserve"> </w:t>
      </w:r>
      <w:r>
        <w:rPr>
          <w:color w:val="231F20"/>
          <w:w w:val="95"/>
          <w:sz w:val="17"/>
        </w:rPr>
        <w:t>be</w:t>
      </w:r>
      <w:r>
        <w:rPr>
          <w:color w:val="231F20"/>
          <w:spacing w:val="16"/>
          <w:w w:val="95"/>
          <w:sz w:val="17"/>
        </w:rPr>
        <w:t xml:space="preserve"> </w:t>
      </w:r>
      <w:r>
        <w:rPr>
          <w:color w:val="231F20"/>
          <w:w w:val="95"/>
          <w:sz w:val="17"/>
        </w:rPr>
        <w:t>preserved</w:t>
      </w:r>
      <w:r>
        <w:rPr>
          <w:color w:val="231F20"/>
          <w:spacing w:val="17"/>
          <w:w w:val="95"/>
          <w:sz w:val="17"/>
        </w:rPr>
        <w:t xml:space="preserve"> </w:t>
      </w:r>
      <w:r>
        <w:rPr>
          <w:color w:val="231F20"/>
          <w:w w:val="95"/>
          <w:sz w:val="17"/>
        </w:rPr>
        <w:t>insitu.</w:t>
      </w:r>
    </w:p>
    <w:p w14:paraId="20EA495D" w14:textId="77777777" w:rsidR="00F71DDB" w:rsidRDefault="00A630EF" w:rsidP="006D1716">
      <w:pPr>
        <w:pStyle w:val="ListParagraph"/>
        <w:numPr>
          <w:ilvl w:val="1"/>
          <w:numId w:val="19"/>
        </w:numPr>
        <w:tabs>
          <w:tab w:val="left" w:pos="1080"/>
          <w:tab w:val="left" w:pos="1081"/>
        </w:tabs>
        <w:spacing w:before="60" w:line="230" w:lineRule="auto"/>
        <w:ind w:left="567" w:right="333"/>
        <w:rPr>
          <w:sz w:val="17"/>
        </w:rPr>
      </w:pPr>
      <w:r>
        <w:rPr>
          <w:color w:val="231F20"/>
          <w:w w:val="95"/>
          <w:sz w:val="17"/>
        </w:rPr>
        <w:t>Fireplaces</w:t>
      </w:r>
      <w:r>
        <w:rPr>
          <w:color w:val="231F20"/>
          <w:spacing w:val="21"/>
          <w:w w:val="95"/>
          <w:sz w:val="17"/>
        </w:rPr>
        <w:t xml:space="preserve"> </w:t>
      </w:r>
      <w:r>
        <w:rPr>
          <w:color w:val="231F20"/>
          <w:w w:val="95"/>
          <w:sz w:val="17"/>
        </w:rPr>
        <w:t>in</w:t>
      </w:r>
      <w:r>
        <w:rPr>
          <w:color w:val="231F20"/>
          <w:spacing w:val="21"/>
          <w:w w:val="95"/>
          <w:sz w:val="17"/>
        </w:rPr>
        <w:t xml:space="preserve"> </w:t>
      </w:r>
      <w:r>
        <w:rPr>
          <w:color w:val="231F20"/>
          <w:w w:val="95"/>
          <w:sz w:val="17"/>
        </w:rPr>
        <w:t>residence</w:t>
      </w:r>
      <w:r>
        <w:rPr>
          <w:color w:val="231F20"/>
          <w:spacing w:val="21"/>
          <w:w w:val="95"/>
          <w:sz w:val="17"/>
        </w:rPr>
        <w:t xml:space="preserve"> </w:t>
      </w:r>
      <w:r>
        <w:rPr>
          <w:color w:val="231F20"/>
          <w:w w:val="95"/>
          <w:sz w:val="17"/>
        </w:rPr>
        <w:t>to</w:t>
      </w:r>
      <w:r>
        <w:rPr>
          <w:color w:val="231F20"/>
          <w:spacing w:val="22"/>
          <w:w w:val="95"/>
          <w:sz w:val="17"/>
        </w:rPr>
        <w:t xml:space="preserve"> </w:t>
      </w:r>
      <w:r>
        <w:rPr>
          <w:color w:val="231F20"/>
          <w:w w:val="95"/>
          <w:sz w:val="17"/>
        </w:rPr>
        <w:t>remain</w:t>
      </w:r>
      <w:r>
        <w:rPr>
          <w:color w:val="231F20"/>
          <w:spacing w:val="-38"/>
          <w:w w:val="95"/>
          <w:sz w:val="17"/>
        </w:rPr>
        <w:t xml:space="preserve"> </w:t>
      </w:r>
      <w:r>
        <w:rPr>
          <w:color w:val="231F20"/>
          <w:w w:val="95"/>
          <w:sz w:val="17"/>
        </w:rPr>
        <w:t>open,</w:t>
      </w:r>
      <w:r>
        <w:rPr>
          <w:color w:val="231F20"/>
          <w:spacing w:val="5"/>
          <w:w w:val="95"/>
          <w:sz w:val="17"/>
        </w:rPr>
        <w:t xml:space="preserve"> </w:t>
      </w:r>
      <w:r>
        <w:rPr>
          <w:color w:val="231F20"/>
          <w:w w:val="95"/>
          <w:sz w:val="17"/>
        </w:rPr>
        <w:t>even</w:t>
      </w:r>
      <w:r>
        <w:rPr>
          <w:color w:val="231F20"/>
          <w:spacing w:val="6"/>
          <w:w w:val="95"/>
          <w:sz w:val="17"/>
        </w:rPr>
        <w:t xml:space="preserve"> </w:t>
      </w:r>
      <w:r>
        <w:rPr>
          <w:color w:val="231F20"/>
          <w:w w:val="95"/>
          <w:sz w:val="17"/>
        </w:rPr>
        <w:t>if</w:t>
      </w:r>
      <w:r>
        <w:rPr>
          <w:color w:val="231F20"/>
          <w:spacing w:val="6"/>
          <w:w w:val="95"/>
          <w:sz w:val="17"/>
        </w:rPr>
        <w:t xml:space="preserve"> </w:t>
      </w:r>
      <w:r>
        <w:rPr>
          <w:color w:val="231F20"/>
          <w:w w:val="95"/>
          <w:sz w:val="17"/>
        </w:rPr>
        <w:t>not</w:t>
      </w:r>
      <w:r>
        <w:rPr>
          <w:color w:val="231F20"/>
          <w:spacing w:val="5"/>
          <w:w w:val="95"/>
          <w:sz w:val="17"/>
        </w:rPr>
        <w:t xml:space="preserve"> </w:t>
      </w:r>
      <w:r>
        <w:rPr>
          <w:color w:val="231F20"/>
          <w:w w:val="95"/>
          <w:sz w:val="17"/>
        </w:rPr>
        <w:t>used.</w:t>
      </w:r>
      <w:r>
        <w:rPr>
          <w:color w:val="231F20"/>
          <w:spacing w:val="6"/>
          <w:w w:val="95"/>
          <w:sz w:val="17"/>
        </w:rPr>
        <w:t xml:space="preserve"> </w:t>
      </w:r>
      <w:r>
        <w:rPr>
          <w:color w:val="231F20"/>
          <w:w w:val="95"/>
          <w:sz w:val="17"/>
        </w:rPr>
        <w:t>Blocking</w:t>
      </w:r>
    </w:p>
    <w:p w14:paraId="570D403D" w14:textId="77777777" w:rsidR="00F71DDB" w:rsidRDefault="00A630EF" w:rsidP="004F5B36">
      <w:pPr>
        <w:pStyle w:val="BodyText"/>
        <w:spacing w:before="60" w:line="222" w:lineRule="exact"/>
        <w:ind w:left="567" w:right="333"/>
      </w:pPr>
      <w:r>
        <w:rPr>
          <w:color w:val="231F20"/>
          <w:w w:val="95"/>
        </w:rPr>
        <w:t>flues</w:t>
      </w:r>
      <w:r>
        <w:rPr>
          <w:color w:val="231F20"/>
          <w:spacing w:val="17"/>
          <w:w w:val="95"/>
        </w:rPr>
        <w:t xml:space="preserve"> </w:t>
      </w:r>
      <w:r>
        <w:rPr>
          <w:color w:val="231F20"/>
          <w:w w:val="95"/>
        </w:rPr>
        <w:t>temporarily</w:t>
      </w:r>
      <w:r>
        <w:rPr>
          <w:color w:val="231F20"/>
          <w:spacing w:val="17"/>
          <w:w w:val="95"/>
        </w:rPr>
        <w:t xml:space="preserve"> </w:t>
      </w:r>
      <w:r>
        <w:rPr>
          <w:color w:val="231F20"/>
          <w:w w:val="95"/>
        </w:rPr>
        <w:t>is</w:t>
      </w:r>
      <w:r>
        <w:rPr>
          <w:color w:val="231F20"/>
          <w:spacing w:val="17"/>
          <w:w w:val="95"/>
        </w:rPr>
        <w:t xml:space="preserve"> </w:t>
      </w:r>
      <w:r>
        <w:rPr>
          <w:color w:val="231F20"/>
          <w:w w:val="95"/>
        </w:rPr>
        <w:t>acceptable.</w:t>
      </w:r>
    </w:p>
    <w:p w14:paraId="32663AA1" w14:textId="77777777" w:rsidR="00F71DDB" w:rsidRDefault="00A630EF" w:rsidP="006D1716">
      <w:pPr>
        <w:pStyle w:val="ListParagraph"/>
        <w:numPr>
          <w:ilvl w:val="1"/>
          <w:numId w:val="19"/>
        </w:numPr>
        <w:tabs>
          <w:tab w:val="left" w:pos="1080"/>
          <w:tab w:val="left" w:pos="1081"/>
        </w:tabs>
        <w:spacing w:before="60" w:line="230" w:lineRule="auto"/>
        <w:ind w:left="567" w:right="333"/>
        <w:rPr>
          <w:sz w:val="17"/>
        </w:rPr>
      </w:pPr>
      <w:r>
        <w:rPr>
          <w:color w:val="231F20"/>
          <w:w w:val="95"/>
          <w:sz w:val="17"/>
        </w:rPr>
        <w:t>Reinstate</w:t>
      </w:r>
      <w:r>
        <w:rPr>
          <w:color w:val="231F20"/>
          <w:spacing w:val="6"/>
          <w:w w:val="95"/>
          <w:sz w:val="17"/>
        </w:rPr>
        <w:t xml:space="preserve"> </w:t>
      </w:r>
      <w:r>
        <w:rPr>
          <w:color w:val="231F20"/>
          <w:w w:val="95"/>
          <w:sz w:val="17"/>
        </w:rPr>
        <w:t>original</w:t>
      </w:r>
      <w:r>
        <w:rPr>
          <w:color w:val="231F20"/>
          <w:spacing w:val="6"/>
          <w:w w:val="95"/>
          <w:sz w:val="17"/>
        </w:rPr>
        <w:t xml:space="preserve"> </w:t>
      </w:r>
      <w:r>
        <w:rPr>
          <w:color w:val="231F20"/>
          <w:w w:val="95"/>
          <w:sz w:val="17"/>
        </w:rPr>
        <w:t>timber</w:t>
      </w:r>
      <w:r>
        <w:rPr>
          <w:color w:val="231F20"/>
          <w:spacing w:val="1"/>
          <w:w w:val="95"/>
          <w:sz w:val="17"/>
        </w:rPr>
        <w:t xml:space="preserve"> </w:t>
      </w:r>
      <w:r>
        <w:rPr>
          <w:color w:val="231F20"/>
          <w:w w:val="95"/>
          <w:sz w:val="17"/>
        </w:rPr>
        <w:t>handrails</w:t>
      </w:r>
      <w:r>
        <w:rPr>
          <w:color w:val="231F20"/>
          <w:spacing w:val="9"/>
          <w:w w:val="95"/>
          <w:sz w:val="17"/>
        </w:rPr>
        <w:t xml:space="preserve"> </w:t>
      </w:r>
      <w:r>
        <w:rPr>
          <w:color w:val="231F20"/>
          <w:w w:val="95"/>
          <w:sz w:val="17"/>
        </w:rPr>
        <w:t>in</w:t>
      </w:r>
      <w:r>
        <w:rPr>
          <w:color w:val="231F20"/>
          <w:spacing w:val="9"/>
          <w:w w:val="95"/>
          <w:sz w:val="17"/>
        </w:rPr>
        <w:t xml:space="preserve"> </w:t>
      </w:r>
      <w:r>
        <w:rPr>
          <w:color w:val="231F20"/>
          <w:w w:val="95"/>
          <w:sz w:val="17"/>
        </w:rPr>
        <w:t>stairwells.</w:t>
      </w:r>
    </w:p>
    <w:p w14:paraId="16E3FD7F" w14:textId="77777777" w:rsidR="00F71DDB" w:rsidRDefault="00A630EF" w:rsidP="006D1716">
      <w:pPr>
        <w:pStyle w:val="ListParagraph"/>
        <w:numPr>
          <w:ilvl w:val="1"/>
          <w:numId w:val="19"/>
        </w:numPr>
        <w:tabs>
          <w:tab w:val="left" w:pos="1080"/>
          <w:tab w:val="left" w:pos="1081"/>
        </w:tabs>
        <w:spacing w:before="60"/>
        <w:ind w:left="567" w:right="333"/>
        <w:rPr>
          <w:sz w:val="17"/>
        </w:rPr>
      </w:pPr>
      <w:r>
        <w:rPr>
          <w:color w:val="231F20"/>
          <w:w w:val="95"/>
          <w:sz w:val="17"/>
        </w:rPr>
        <w:t>Lift</w:t>
      </w:r>
      <w:r>
        <w:rPr>
          <w:color w:val="231F20"/>
          <w:spacing w:val="8"/>
          <w:w w:val="95"/>
          <w:sz w:val="17"/>
        </w:rPr>
        <w:t xml:space="preserve"> </w:t>
      </w:r>
      <w:r>
        <w:rPr>
          <w:color w:val="231F20"/>
          <w:w w:val="95"/>
          <w:sz w:val="17"/>
        </w:rPr>
        <w:t>shaft</w:t>
      </w:r>
      <w:r>
        <w:rPr>
          <w:color w:val="231F20"/>
          <w:spacing w:val="9"/>
          <w:w w:val="95"/>
          <w:sz w:val="17"/>
        </w:rPr>
        <w:t xml:space="preserve"> </w:t>
      </w:r>
      <w:r>
        <w:rPr>
          <w:color w:val="231F20"/>
          <w:w w:val="95"/>
          <w:sz w:val="17"/>
        </w:rPr>
        <w:t>to</w:t>
      </w:r>
      <w:r>
        <w:rPr>
          <w:color w:val="231F20"/>
          <w:spacing w:val="9"/>
          <w:w w:val="95"/>
          <w:sz w:val="17"/>
        </w:rPr>
        <w:t xml:space="preserve"> </w:t>
      </w:r>
      <w:r>
        <w:rPr>
          <w:color w:val="231F20"/>
          <w:w w:val="95"/>
          <w:sz w:val="17"/>
        </w:rPr>
        <w:t>be</w:t>
      </w:r>
      <w:r>
        <w:rPr>
          <w:color w:val="231F20"/>
          <w:spacing w:val="9"/>
          <w:w w:val="95"/>
          <w:sz w:val="17"/>
        </w:rPr>
        <w:t xml:space="preserve"> </w:t>
      </w:r>
      <w:r>
        <w:rPr>
          <w:color w:val="231F20"/>
          <w:w w:val="95"/>
          <w:sz w:val="17"/>
        </w:rPr>
        <w:t>preserved.</w:t>
      </w:r>
    </w:p>
    <w:p w14:paraId="43809DCB" w14:textId="77777777" w:rsidR="00F71DDB" w:rsidRDefault="00A630EF" w:rsidP="006D1716">
      <w:pPr>
        <w:pStyle w:val="ListParagraph"/>
        <w:numPr>
          <w:ilvl w:val="1"/>
          <w:numId w:val="19"/>
        </w:numPr>
        <w:tabs>
          <w:tab w:val="left" w:pos="1080"/>
          <w:tab w:val="left" w:pos="1081"/>
        </w:tabs>
        <w:spacing w:before="60" w:line="230" w:lineRule="auto"/>
        <w:ind w:left="567" w:right="333"/>
        <w:rPr>
          <w:sz w:val="17"/>
        </w:rPr>
      </w:pPr>
      <w:r>
        <w:rPr>
          <w:color w:val="231F20"/>
          <w:w w:val="95"/>
          <w:sz w:val="17"/>
        </w:rPr>
        <w:t>Investigate original colour</w:t>
      </w:r>
      <w:r>
        <w:rPr>
          <w:color w:val="231F20"/>
          <w:spacing w:val="1"/>
          <w:w w:val="95"/>
          <w:sz w:val="17"/>
        </w:rPr>
        <w:t xml:space="preserve"> </w:t>
      </w:r>
      <w:r>
        <w:rPr>
          <w:color w:val="231F20"/>
          <w:w w:val="95"/>
          <w:sz w:val="17"/>
        </w:rPr>
        <w:t>schemes</w:t>
      </w:r>
      <w:r>
        <w:rPr>
          <w:color w:val="231F20"/>
          <w:spacing w:val="1"/>
          <w:w w:val="95"/>
          <w:sz w:val="17"/>
        </w:rPr>
        <w:t xml:space="preserve"> </w:t>
      </w:r>
      <w:r>
        <w:rPr>
          <w:color w:val="231F20"/>
          <w:w w:val="95"/>
          <w:sz w:val="17"/>
        </w:rPr>
        <w:t>through</w:t>
      </w:r>
      <w:r>
        <w:rPr>
          <w:color w:val="231F20"/>
          <w:spacing w:val="1"/>
          <w:w w:val="95"/>
          <w:sz w:val="17"/>
        </w:rPr>
        <w:t xml:space="preserve"> </w:t>
      </w:r>
      <w:r>
        <w:rPr>
          <w:color w:val="231F20"/>
          <w:w w:val="95"/>
          <w:sz w:val="17"/>
        </w:rPr>
        <w:t>paint</w:t>
      </w:r>
      <w:r>
        <w:rPr>
          <w:color w:val="231F20"/>
          <w:spacing w:val="1"/>
          <w:w w:val="95"/>
          <w:sz w:val="17"/>
        </w:rPr>
        <w:t xml:space="preserve"> </w:t>
      </w:r>
      <w:r>
        <w:rPr>
          <w:color w:val="231F20"/>
          <w:w w:val="95"/>
          <w:sz w:val="17"/>
        </w:rPr>
        <w:t>scrapes</w:t>
      </w:r>
      <w:r>
        <w:rPr>
          <w:color w:val="231F20"/>
          <w:spacing w:val="-38"/>
          <w:w w:val="95"/>
          <w:sz w:val="17"/>
        </w:rPr>
        <w:t xml:space="preserve"> </w:t>
      </w:r>
      <w:r>
        <w:rPr>
          <w:color w:val="231F20"/>
          <w:w w:val="95"/>
          <w:sz w:val="17"/>
        </w:rPr>
        <w:t>and</w:t>
      </w:r>
      <w:r>
        <w:rPr>
          <w:color w:val="231F20"/>
          <w:spacing w:val="11"/>
          <w:w w:val="95"/>
          <w:sz w:val="17"/>
        </w:rPr>
        <w:t xml:space="preserve"> </w:t>
      </w:r>
      <w:r>
        <w:rPr>
          <w:color w:val="231F20"/>
          <w:w w:val="95"/>
          <w:sz w:val="17"/>
        </w:rPr>
        <w:t>implement</w:t>
      </w:r>
      <w:r>
        <w:rPr>
          <w:color w:val="231F20"/>
          <w:spacing w:val="12"/>
          <w:w w:val="95"/>
          <w:sz w:val="17"/>
        </w:rPr>
        <w:t xml:space="preserve"> </w:t>
      </w:r>
      <w:r>
        <w:rPr>
          <w:color w:val="231F20"/>
          <w:w w:val="95"/>
          <w:sz w:val="17"/>
        </w:rPr>
        <w:t>as</w:t>
      </w:r>
      <w:r>
        <w:rPr>
          <w:color w:val="231F20"/>
          <w:spacing w:val="12"/>
          <w:w w:val="95"/>
          <w:sz w:val="17"/>
        </w:rPr>
        <w:t xml:space="preserve"> </w:t>
      </w:r>
      <w:r>
        <w:rPr>
          <w:color w:val="231F20"/>
          <w:w w:val="95"/>
          <w:sz w:val="17"/>
        </w:rPr>
        <w:t>appropriate.</w:t>
      </w:r>
    </w:p>
    <w:p w14:paraId="3832587A" w14:textId="77777777" w:rsidR="00F71DDB" w:rsidRDefault="00A630EF" w:rsidP="006D1716">
      <w:pPr>
        <w:pStyle w:val="ListParagraph"/>
        <w:numPr>
          <w:ilvl w:val="1"/>
          <w:numId w:val="19"/>
        </w:numPr>
        <w:tabs>
          <w:tab w:val="left" w:pos="1080"/>
          <w:tab w:val="left" w:pos="1081"/>
        </w:tabs>
        <w:spacing w:before="60" w:line="230" w:lineRule="auto"/>
        <w:ind w:left="567" w:right="333"/>
        <w:rPr>
          <w:sz w:val="17"/>
        </w:rPr>
      </w:pPr>
      <w:r>
        <w:rPr>
          <w:color w:val="231F20"/>
          <w:w w:val="95"/>
          <w:sz w:val="17"/>
        </w:rPr>
        <w:t>Rejuvenate</w:t>
      </w:r>
      <w:r>
        <w:rPr>
          <w:color w:val="231F20"/>
          <w:spacing w:val="3"/>
          <w:w w:val="95"/>
          <w:sz w:val="17"/>
        </w:rPr>
        <w:t xml:space="preserve"> </w:t>
      </w:r>
      <w:r>
        <w:rPr>
          <w:color w:val="231F20"/>
          <w:w w:val="95"/>
          <w:sz w:val="17"/>
        </w:rPr>
        <w:t>hedges</w:t>
      </w:r>
      <w:r>
        <w:rPr>
          <w:color w:val="231F20"/>
          <w:spacing w:val="3"/>
          <w:w w:val="95"/>
          <w:sz w:val="17"/>
        </w:rPr>
        <w:t xml:space="preserve"> </w:t>
      </w:r>
      <w:r>
        <w:rPr>
          <w:color w:val="231F20"/>
          <w:w w:val="95"/>
          <w:sz w:val="17"/>
        </w:rPr>
        <w:t>including</w:t>
      </w:r>
      <w:r>
        <w:rPr>
          <w:color w:val="231F20"/>
          <w:spacing w:val="1"/>
          <w:w w:val="95"/>
          <w:sz w:val="17"/>
        </w:rPr>
        <w:t xml:space="preserve"> </w:t>
      </w:r>
      <w:r>
        <w:rPr>
          <w:color w:val="231F20"/>
          <w:w w:val="95"/>
          <w:sz w:val="17"/>
        </w:rPr>
        <w:t>pruning to a more formal</w:t>
      </w:r>
      <w:r>
        <w:rPr>
          <w:color w:val="231F20"/>
          <w:spacing w:val="1"/>
          <w:w w:val="95"/>
          <w:sz w:val="17"/>
        </w:rPr>
        <w:t xml:space="preserve"> </w:t>
      </w:r>
      <w:r>
        <w:rPr>
          <w:color w:val="231F20"/>
          <w:sz w:val="17"/>
        </w:rPr>
        <w:t>rectilinear</w:t>
      </w:r>
      <w:r>
        <w:rPr>
          <w:color w:val="231F20"/>
          <w:spacing w:val="1"/>
          <w:sz w:val="17"/>
        </w:rPr>
        <w:t xml:space="preserve"> </w:t>
      </w:r>
      <w:r>
        <w:rPr>
          <w:color w:val="231F20"/>
          <w:sz w:val="17"/>
        </w:rPr>
        <w:t>form</w:t>
      </w:r>
      <w:r>
        <w:rPr>
          <w:color w:val="231F20"/>
          <w:spacing w:val="42"/>
          <w:sz w:val="17"/>
        </w:rPr>
        <w:t xml:space="preserve"> </w:t>
      </w:r>
      <w:r>
        <w:rPr>
          <w:color w:val="231F20"/>
          <w:sz w:val="17"/>
        </w:rPr>
        <w:t>at</w:t>
      </w:r>
      <w:r>
        <w:rPr>
          <w:color w:val="231F20"/>
          <w:spacing w:val="43"/>
          <w:sz w:val="17"/>
        </w:rPr>
        <w:t xml:space="preserve"> </w:t>
      </w:r>
      <w:r>
        <w:rPr>
          <w:color w:val="231F20"/>
          <w:sz w:val="17"/>
        </w:rPr>
        <w:t>residence</w:t>
      </w:r>
      <w:r>
        <w:rPr>
          <w:color w:val="231F20"/>
          <w:spacing w:val="1"/>
          <w:sz w:val="17"/>
        </w:rPr>
        <w:t xml:space="preserve"> </w:t>
      </w:r>
      <w:r>
        <w:rPr>
          <w:color w:val="231F20"/>
          <w:w w:val="95"/>
          <w:sz w:val="17"/>
        </w:rPr>
        <w:t>(to</w:t>
      </w:r>
      <w:r>
        <w:rPr>
          <w:color w:val="231F20"/>
          <w:spacing w:val="15"/>
          <w:w w:val="95"/>
          <w:sz w:val="17"/>
        </w:rPr>
        <w:t xml:space="preserve"> </w:t>
      </w:r>
      <w:r>
        <w:rPr>
          <w:color w:val="231F20"/>
          <w:w w:val="95"/>
          <w:sz w:val="17"/>
        </w:rPr>
        <w:t>front</w:t>
      </w:r>
      <w:r>
        <w:rPr>
          <w:color w:val="231F20"/>
          <w:spacing w:val="15"/>
          <w:w w:val="95"/>
          <w:sz w:val="17"/>
        </w:rPr>
        <w:t xml:space="preserve"> </w:t>
      </w:r>
      <w:r>
        <w:rPr>
          <w:color w:val="231F20"/>
          <w:w w:val="95"/>
          <w:sz w:val="17"/>
        </w:rPr>
        <w:t>and</w:t>
      </w:r>
      <w:r>
        <w:rPr>
          <w:color w:val="231F20"/>
          <w:spacing w:val="15"/>
          <w:w w:val="95"/>
          <w:sz w:val="17"/>
        </w:rPr>
        <w:t xml:space="preserve"> </w:t>
      </w:r>
      <w:r>
        <w:rPr>
          <w:color w:val="231F20"/>
          <w:w w:val="95"/>
          <w:sz w:val="17"/>
        </w:rPr>
        <w:t>between</w:t>
      </w:r>
      <w:r>
        <w:rPr>
          <w:color w:val="231F20"/>
          <w:spacing w:val="16"/>
          <w:w w:val="95"/>
          <w:sz w:val="17"/>
        </w:rPr>
        <w:t xml:space="preserve"> </w:t>
      </w:r>
      <w:r>
        <w:rPr>
          <w:color w:val="231F20"/>
          <w:w w:val="95"/>
          <w:sz w:val="17"/>
        </w:rPr>
        <w:t>residence</w:t>
      </w:r>
      <w:r>
        <w:rPr>
          <w:color w:val="231F20"/>
          <w:spacing w:val="-38"/>
          <w:w w:val="95"/>
          <w:sz w:val="17"/>
        </w:rPr>
        <w:t xml:space="preserve"> </w:t>
      </w:r>
      <w:r>
        <w:rPr>
          <w:color w:val="231F20"/>
          <w:sz w:val="17"/>
        </w:rPr>
        <w:t>and</w:t>
      </w:r>
      <w:r>
        <w:rPr>
          <w:color w:val="231F20"/>
          <w:spacing w:val="-11"/>
          <w:sz w:val="17"/>
        </w:rPr>
        <w:t xml:space="preserve"> </w:t>
      </w:r>
      <w:r>
        <w:rPr>
          <w:color w:val="231F20"/>
          <w:sz w:val="17"/>
        </w:rPr>
        <w:t>carpark).</w:t>
      </w:r>
    </w:p>
    <w:p w14:paraId="7E791117" w14:textId="77777777" w:rsidR="00F71DDB" w:rsidRDefault="00A630EF" w:rsidP="006D1716">
      <w:pPr>
        <w:pStyle w:val="ListParagraph"/>
        <w:numPr>
          <w:ilvl w:val="1"/>
          <w:numId w:val="19"/>
        </w:numPr>
        <w:tabs>
          <w:tab w:val="left" w:pos="1080"/>
          <w:tab w:val="left" w:pos="1081"/>
        </w:tabs>
        <w:spacing w:before="60"/>
        <w:ind w:left="567" w:right="333"/>
        <w:rPr>
          <w:sz w:val="17"/>
        </w:rPr>
      </w:pPr>
      <w:r>
        <w:rPr>
          <w:color w:val="231F20"/>
          <w:sz w:val="17"/>
        </w:rPr>
        <w:t>Retain</w:t>
      </w:r>
      <w:r>
        <w:rPr>
          <w:color w:val="231F20"/>
          <w:spacing w:val="1"/>
          <w:sz w:val="17"/>
        </w:rPr>
        <w:t xml:space="preserve"> </w:t>
      </w:r>
      <w:r>
        <w:rPr>
          <w:color w:val="231F20"/>
          <w:sz w:val="17"/>
        </w:rPr>
        <w:t>remnant</w:t>
      </w:r>
      <w:r>
        <w:rPr>
          <w:color w:val="231F20"/>
          <w:spacing w:val="2"/>
          <w:sz w:val="17"/>
        </w:rPr>
        <w:t xml:space="preserve"> </w:t>
      </w:r>
      <w:r>
        <w:rPr>
          <w:color w:val="231F20"/>
          <w:sz w:val="17"/>
        </w:rPr>
        <w:t>trees.</w:t>
      </w:r>
    </w:p>
    <w:p w14:paraId="05919838" w14:textId="77777777" w:rsidR="00F71DDB" w:rsidRDefault="00A630EF" w:rsidP="006D1716">
      <w:pPr>
        <w:pStyle w:val="ListParagraph"/>
        <w:numPr>
          <w:ilvl w:val="1"/>
          <w:numId w:val="19"/>
        </w:numPr>
        <w:tabs>
          <w:tab w:val="left" w:pos="1080"/>
          <w:tab w:val="left" w:pos="1081"/>
        </w:tabs>
        <w:spacing w:before="60" w:line="230" w:lineRule="auto"/>
        <w:ind w:left="567" w:right="333"/>
        <w:rPr>
          <w:sz w:val="17"/>
        </w:rPr>
      </w:pPr>
      <w:r>
        <w:rPr>
          <w:color w:val="231F20"/>
          <w:w w:val="95"/>
          <w:sz w:val="17"/>
        </w:rPr>
        <w:t>Preserve</w:t>
      </w:r>
      <w:r>
        <w:rPr>
          <w:color w:val="231F20"/>
          <w:spacing w:val="38"/>
          <w:sz w:val="17"/>
        </w:rPr>
        <w:t xml:space="preserve"> </w:t>
      </w:r>
      <w:r>
        <w:rPr>
          <w:color w:val="231F20"/>
          <w:w w:val="95"/>
          <w:sz w:val="17"/>
        </w:rPr>
        <w:t>and</w:t>
      </w:r>
      <w:r>
        <w:rPr>
          <w:color w:val="231F20"/>
          <w:spacing w:val="38"/>
          <w:sz w:val="17"/>
        </w:rPr>
        <w:t xml:space="preserve"> </w:t>
      </w:r>
      <w:r>
        <w:rPr>
          <w:color w:val="231F20"/>
          <w:w w:val="95"/>
          <w:sz w:val="17"/>
        </w:rPr>
        <w:t>maintain</w:t>
      </w:r>
      <w:r>
        <w:rPr>
          <w:color w:val="231F20"/>
          <w:spacing w:val="38"/>
          <w:sz w:val="17"/>
        </w:rPr>
        <w:t xml:space="preserve"> </w:t>
      </w:r>
      <w:r>
        <w:rPr>
          <w:color w:val="231F20"/>
          <w:w w:val="95"/>
          <w:sz w:val="17"/>
        </w:rPr>
        <w:t>the</w:t>
      </w:r>
      <w:r>
        <w:rPr>
          <w:color w:val="231F20"/>
          <w:spacing w:val="1"/>
          <w:w w:val="95"/>
          <w:sz w:val="17"/>
        </w:rPr>
        <w:t xml:space="preserve"> </w:t>
      </w:r>
      <w:r>
        <w:rPr>
          <w:color w:val="231F20"/>
          <w:w w:val="95"/>
          <w:sz w:val="17"/>
        </w:rPr>
        <w:t>tree</w:t>
      </w:r>
      <w:r>
        <w:rPr>
          <w:color w:val="231F20"/>
          <w:spacing w:val="18"/>
          <w:w w:val="95"/>
          <w:sz w:val="17"/>
        </w:rPr>
        <w:t xml:space="preserve"> </w:t>
      </w:r>
      <w:r>
        <w:rPr>
          <w:color w:val="231F20"/>
          <w:w w:val="95"/>
          <w:sz w:val="17"/>
        </w:rPr>
        <w:t>planting</w:t>
      </w:r>
      <w:r>
        <w:rPr>
          <w:color w:val="231F20"/>
          <w:spacing w:val="18"/>
          <w:w w:val="95"/>
          <w:sz w:val="17"/>
        </w:rPr>
        <w:t xml:space="preserve"> </w:t>
      </w:r>
      <w:r>
        <w:rPr>
          <w:color w:val="231F20"/>
          <w:w w:val="95"/>
          <w:sz w:val="17"/>
        </w:rPr>
        <w:t>along</w:t>
      </w:r>
      <w:r>
        <w:rPr>
          <w:color w:val="231F20"/>
          <w:spacing w:val="19"/>
          <w:w w:val="95"/>
          <w:sz w:val="17"/>
        </w:rPr>
        <w:t xml:space="preserve"> </w:t>
      </w:r>
      <w:r>
        <w:rPr>
          <w:color w:val="231F20"/>
          <w:w w:val="95"/>
          <w:sz w:val="17"/>
        </w:rPr>
        <w:t>Liversidge</w:t>
      </w:r>
      <w:r>
        <w:rPr>
          <w:color w:val="231F20"/>
          <w:spacing w:val="-37"/>
          <w:w w:val="95"/>
          <w:sz w:val="17"/>
        </w:rPr>
        <w:t xml:space="preserve"> </w:t>
      </w:r>
      <w:r>
        <w:rPr>
          <w:color w:val="231F20"/>
          <w:w w:val="95"/>
          <w:sz w:val="17"/>
        </w:rPr>
        <w:t>Street</w:t>
      </w:r>
      <w:r>
        <w:rPr>
          <w:color w:val="231F20"/>
          <w:spacing w:val="4"/>
          <w:w w:val="95"/>
          <w:sz w:val="17"/>
        </w:rPr>
        <w:t xml:space="preserve"> </w:t>
      </w:r>
      <w:r>
        <w:rPr>
          <w:color w:val="231F20"/>
          <w:w w:val="95"/>
          <w:sz w:val="17"/>
        </w:rPr>
        <w:t>which</w:t>
      </w:r>
      <w:r>
        <w:rPr>
          <w:color w:val="231F20"/>
          <w:spacing w:val="4"/>
          <w:w w:val="95"/>
          <w:sz w:val="17"/>
        </w:rPr>
        <w:t xml:space="preserve"> </w:t>
      </w:r>
      <w:r>
        <w:rPr>
          <w:color w:val="231F20"/>
          <w:w w:val="95"/>
          <w:sz w:val="17"/>
        </w:rPr>
        <w:t>is</w:t>
      </w:r>
      <w:r>
        <w:rPr>
          <w:color w:val="231F20"/>
          <w:spacing w:val="4"/>
          <w:w w:val="95"/>
          <w:sz w:val="17"/>
        </w:rPr>
        <w:t xml:space="preserve"> </w:t>
      </w:r>
      <w:r>
        <w:rPr>
          <w:color w:val="231F20"/>
          <w:w w:val="95"/>
          <w:sz w:val="17"/>
        </w:rPr>
        <w:t>within</w:t>
      </w:r>
      <w:r>
        <w:rPr>
          <w:color w:val="231F20"/>
          <w:spacing w:val="5"/>
          <w:w w:val="95"/>
          <w:sz w:val="17"/>
        </w:rPr>
        <w:t xml:space="preserve"> </w:t>
      </w:r>
      <w:r>
        <w:rPr>
          <w:color w:val="231F20"/>
          <w:w w:val="95"/>
          <w:sz w:val="17"/>
        </w:rPr>
        <w:t>the</w:t>
      </w:r>
      <w:r>
        <w:rPr>
          <w:color w:val="231F20"/>
          <w:spacing w:val="1"/>
          <w:w w:val="95"/>
          <w:sz w:val="17"/>
        </w:rPr>
        <w:t xml:space="preserve"> </w:t>
      </w:r>
      <w:r>
        <w:rPr>
          <w:color w:val="231F20"/>
          <w:w w:val="95"/>
          <w:sz w:val="17"/>
        </w:rPr>
        <w:t>Lease</w:t>
      </w:r>
      <w:r>
        <w:rPr>
          <w:color w:val="231F20"/>
          <w:spacing w:val="-7"/>
          <w:w w:val="95"/>
          <w:sz w:val="17"/>
        </w:rPr>
        <w:t xml:space="preserve"> </w:t>
      </w:r>
      <w:r>
        <w:rPr>
          <w:color w:val="231F20"/>
          <w:w w:val="95"/>
          <w:sz w:val="17"/>
        </w:rPr>
        <w:t>Boundary.</w:t>
      </w:r>
    </w:p>
    <w:p w14:paraId="57B6BDBC" w14:textId="61CE48CC" w:rsidR="00F71DDB" w:rsidRPr="004F5B36" w:rsidRDefault="00A630EF" w:rsidP="006D1716">
      <w:pPr>
        <w:pStyle w:val="ListParagraph"/>
        <w:numPr>
          <w:ilvl w:val="0"/>
          <w:numId w:val="54"/>
        </w:numPr>
        <w:spacing w:before="5" w:after="60"/>
        <w:ind w:left="567" w:right="252" w:hanging="283"/>
        <w:rPr>
          <w:sz w:val="17"/>
        </w:rPr>
      </w:pPr>
      <w:r>
        <w:br w:type="column"/>
      </w:r>
      <w:r w:rsidRPr="004F5B36">
        <w:rPr>
          <w:color w:val="231F20"/>
          <w:w w:val="95"/>
          <w:sz w:val="17"/>
        </w:rPr>
        <w:t>Preserve</w:t>
      </w:r>
      <w:r w:rsidRPr="004F5B36">
        <w:rPr>
          <w:color w:val="231F20"/>
          <w:spacing w:val="10"/>
          <w:w w:val="95"/>
          <w:sz w:val="17"/>
        </w:rPr>
        <w:t xml:space="preserve"> </w:t>
      </w:r>
      <w:r w:rsidRPr="004F5B36">
        <w:rPr>
          <w:color w:val="231F20"/>
          <w:w w:val="95"/>
          <w:sz w:val="17"/>
        </w:rPr>
        <w:t>open</w:t>
      </w:r>
      <w:r w:rsidRPr="004F5B36">
        <w:rPr>
          <w:color w:val="231F20"/>
          <w:spacing w:val="10"/>
          <w:w w:val="95"/>
          <w:sz w:val="17"/>
        </w:rPr>
        <w:t xml:space="preserve"> </w:t>
      </w:r>
      <w:r w:rsidRPr="004F5B36">
        <w:rPr>
          <w:color w:val="231F20"/>
          <w:w w:val="95"/>
          <w:sz w:val="17"/>
        </w:rPr>
        <w:t>grass.</w:t>
      </w:r>
    </w:p>
    <w:p w14:paraId="0806EAEF" w14:textId="2E200407" w:rsidR="00F71DDB" w:rsidRPr="00E76FC3" w:rsidRDefault="00A630EF" w:rsidP="00E76FC3">
      <w:pPr>
        <w:pStyle w:val="ListParagraph"/>
        <w:numPr>
          <w:ilvl w:val="0"/>
          <w:numId w:val="8"/>
        </w:numPr>
        <w:tabs>
          <w:tab w:val="left" w:pos="867"/>
          <w:tab w:val="left" w:pos="868"/>
        </w:tabs>
        <w:spacing w:before="55" w:after="60" w:line="230" w:lineRule="auto"/>
        <w:ind w:left="851" w:right="252"/>
        <w:rPr>
          <w:sz w:val="17"/>
          <w:szCs w:val="17"/>
        </w:rPr>
      </w:pPr>
      <w:r>
        <w:rPr>
          <w:color w:val="231F20"/>
          <w:w w:val="95"/>
          <w:sz w:val="17"/>
        </w:rPr>
        <w:t>Conserve</w:t>
      </w:r>
      <w:r>
        <w:rPr>
          <w:color w:val="231F20"/>
          <w:spacing w:val="3"/>
          <w:w w:val="95"/>
          <w:sz w:val="17"/>
        </w:rPr>
        <w:t xml:space="preserve"> </w:t>
      </w:r>
      <w:r>
        <w:rPr>
          <w:color w:val="231F20"/>
          <w:w w:val="95"/>
          <w:sz w:val="17"/>
        </w:rPr>
        <w:t>and</w:t>
      </w:r>
      <w:r>
        <w:rPr>
          <w:color w:val="231F20"/>
          <w:spacing w:val="3"/>
          <w:w w:val="95"/>
          <w:sz w:val="17"/>
        </w:rPr>
        <w:t xml:space="preserve"> </w:t>
      </w:r>
      <w:r>
        <w:rPr>
          <w:color w:val="231F20"/>
          <w:w w:val="95"/>
          <w:sz w:val="17"/>
        </w:rPr>
        <w:t>protect</w:t>
      </w:r>
      <w:r>
        <w:rPr>
          <w:color w:val="231F20"/>
          <w:spacing w:val="3"/>
          <w:w w:val="95"/>
          <w:sz w:val="17"/>
        </w:rPr>
        <w:t xml:space="preserve"> </w:t>
      </w:r>
      <w:r>
        <w:rPr>
          <w:color w:val="231F20"/>
          <w:w w:val="95"/>
          <w:sz w:val="17"/>
        </w:rPr>
        <w:t>open</w:t>
      </w:r>
      <w:r>
        <w:rPr>
          <w:color w:val="231F20"/>
          <w:spacing w:val="1"/>
          <w:w w:val="95"/>
          <w:sz w:val="17"/>
        </w:rPr>
        <w:t xml:space="preserve"> </w:t>
      </w:r>
      <w:r>
        <w:rPr>
          <w:color w:val="231F20"/>
          <w:w w:val="95"/>
          <w:sz w:val="17"/>
        </w:rPr>
        <w:t>grass</w:t>
      </w:r>
      <w:r>
        <w:rPr>
          <w:color w:val="231F20"/>
          <w:spacing w:val="4"/>
          <w:w w:val="95"/>
          <w:sz w:val="17"/>
        </w:rPr>
        <w:t xml:space="preserve"> </w:t>
      </w:r>
      <w:r>
        <w:rPr>
          <w:color w:val="231F20"/>
          <w:w w:val="95"/>
          <w:sz w:val="17"/>
        </w:rPr>
        <w:t>areas</w:t>
      </w:r>
      <w:r>
        <w:rPr>
          <w:color w:val="231F20"/>
          <w:spacing w:val="4"/>
          <w:w w:val="95"/>
          <w:sz w:val="17"/>
        </w:rPr>
        <w:t xml:space="preserve"> </w:t>
      </w:r>
      <w:r>
        <w:rPr>
          <w:color w:val="231F20"/>
          <w:w w:val="95"/>
          <w:sz w:val="17"/>
        </w:rPr>
        <w:t>to</w:t>
      </w:r>
      <w:r>
        <w:rPr>
          <w:color w:val="231F20"/>
          <w:spacing w:val="4"/>
          <w:w w:val="95"/>
          <w:sz w:val="17"/>
        </w:rPr>
        <w:t xml:space="preserve"> </w:t>
      </w:r>
      <w:r>
        <w:rPr>
          <w:color w:val="231F20"/>
          <w:w w:val="95"/>
          <w:sz w:val="17"/>
        </w:rPr>
        <w:t>a</w:t>
      </w:r>
      <w:r>
        <w:rPr>
          <w:color w:val="231F20"/>
          <w:spacing w:val="4"/>
          <w:w w:val="95"/>
          <w:sz w:val="17"/>
        </w:rPr>
        <w:t xml:space="preserve"> </w:t>
      </w:r>
      <w:r>
        <w:rPr>
          <w:color w:val="231F20"/>
          <w:w w:val="95"/>
          <w:sz w:val="17"/>
        </w:rPr>
        <w:t>reasonable</w:t>
      </w:r>
      <w:r>
        <w:rPr>
          <w:color w:val="231F20"/>
          <w:spacing w:val="1"/>
          <w:w w:val="95"/>
          <w:sz w:val="17"/>
        </w:rPr>
        <w:t xml:space="preserve"> </w:t>
      </w:r>
      <w:r>
        <w:rPr>
          <w:color w:val="231F20"/>
          <w:w w:val="95"/>
          <w:sz w:val="17"/>
        </w:rPr>
        <w:t>condition.</w:t>
      </w:r>
      <w:r>
        <w:rPr>
          <w:color w:val="231F20"/>
          <w:spacing w:val="23"/>
          <w:w w:val="95"/>
          <w:sz w:val="17"/>
        </w:rPr>
        <w:t xml:space="preserve"> </w:t>
      </w:r>
      <w:r>
        <w:rPr>
          <w:color w:val="231F20"/>
          <w:w w:val="95"/>
          <w:sz w:val="17"/>
        </w:rPr>
        <w:t>This</w:t>
      </w:r>
      <w:r>
        <w:rPr>
          <w:color w:val="231F20"/>
          <w:spacing w:val="23"/>
          <w:w w:val="95"/>
          <w:sz w:val="17"/>
        </w:rPr>
        <w:t xml:space="preserve"> </w:t>
      </w:r>
      <w:r>
        <w:rPr>
          <w:color w:val="231F20"/>
          <w:w w:val="95"/>
          <w:sz w:val="17"/>
        </w:rPr>
        <w:t>may</w:t>
      </w:r>
      <w:r>
        <w:rPr>
          <w:color w:val="231F20"/>
          <w:spacing w:val="23"/>
          <w:w w:val="95"/>
          <w:sz w:val="17"/>
        </w:rPr>
        <w:t xml:space="preserve"> </w:t>
      </w:r>
      <w:r>
        <w:rPr>
          <w:color w:val="231F20"/>
          <w:w w:val="95"/>
          <w:sz w:val="17"/>
        </w:rPr>
        <w:t>include</w:t>
      </w:r>
      <w:r>
        <w:rPr>
          <w:color w:val="231F20"/>
          <w:spacing w:val="-38"/>
          <w:w w:val="95"/>
          <w:sz w:val="17"/>
        </w:rPr>
        <w:t xml:space="preserve"> </w:t>
      </w:r>
      <w:r>
        <w:rPr>
          <w:color w:val="231F20"/>
          <w:w w:val="95"/>
          <w:sz w:val="17"/>
        </w:rPr>
        <w:t>re-activation</w:t>
      </w:r>
      <w:r>
        <w:rPr>
          <w:color w:val="231F20"/>
          <w:spacing w:val="7"/>
          <w:w w:val="95"/>
          <w:sz w:val="17"/>
        </w:rPr>
        <w:t xml:space="preserve"> </w:t>
      </w:r>
      <w:r>
        <w:rPr>
          <w:color w:val="231F20"/>
          <w:w w:val="95"/>
          <w:sz w:val="17"/>
        </w:rPr>
        <w:t>of</w:t>
      </w:r>
      <w:r>
        <w:rPr>
          <w:color w:val="231F20"/>
          <w:spacing w:val="7"/>
          <w:w w:val="95"/>
          <w:sz w:val="17"/>
        </w:rPr>
        <w:t xml:space="preserve"> </w:t>
      </w:r>
      <w:r>
        <w:rPr>
          <w:color w:val="231F20"/>
          <w:w w:val="95"/>
          <w:sz w:val="17"/>
        </w:rPr>
        <w:t>irrigation,</w:t>
      </w:r>
      <w:r>
        <w:rPr>
          <w:color w:val="231F20"/>
          <w:spacing w:val="1"/>
          <w:w w:val="95"/>
          <w:sz w:val="17"/>
        </w:rPr>
        <w:t xml:space="preserve"> </w:t>
      </w:r>
      <w:r>
        <w:rPr>
          <w:color w:val="231F20"/>
          <w:sz w:val="17"/>
        </w:rPr>
        <w:t>routine horticultural</w:t>
      </w:r>
      <w:r>
        <w:rPr>
          <w:color w:val="231F20"/>
          <w:spacing w:val="1"/>
          <w:sz w:val="17"/>
        </w:rPr>
        <w:t xml:space="preserve"> </w:t>
      </w:r>
      <w:r>
        <w:rPr>
          <w:color w:val="231F20"/>
          <w:sz w:val="17"/>
        </w:rPr>
        <w:t>practices (such as coring/</w:t>
      </w:r>
      <w:r>
        <w:rPr>
          <w:color w:val="231F20"/>
          <w:spacing w:val="1"/>
          <w:sz w:val="17"/>
        </w:rPr>
        <w:t xml:space="preserve"> </w:t>
      </w:r>
      <w:r>
        <w:rPr>
          <w:color w:val="231F20"/>
          <w:sz w:val="17"/>
        </w:rPr>
        <w:t>de-thatching/fertilising/</w:t>
      </w:r>
      <w:r>
        <w:rPr>
          <w:color w:val="231F20"/>
          <w:spacing w:val="1"/>
          <w:sz w:val="17"/>
        </w:rPr>
        <w:t xml:space="preserve"> </w:t>
      </w:r>
      <w:r>
        <w:rPr>
          <w:color w:val="231F20"/>
          <w:w w:val="95"/>
          <w:sz w:val="17"/>
        </w:rPr>
        <w:t>weeding),</w:t>
      </w:r>
      <w:r>
        <w:rPr>
          <w:color w:val="231F20"/>
          <w:spacing w:val="38"/>
          <w:sz w:val="17"/>
        </w:rPr>
        <w:t xml:space="preserve"> </w:t>
      </w:r>
      <w:r>
        <w:rPr>
          <w:color w:val="231F20"/>
          <w:w w:val="95"/>
          <w:sz w:val="17"/>
        </w:rPr>
        <w:t>rabbit</w:t>
      </w:r>
      <w:r>
        <w:rPr>
          <w:color w:val="231F20"/>
          <w:spacing w:val="38"/>
          <w:sz w:val="17"/>
        </w:rPr>
        <w:t xml:space="preserve"> </w:t>
      </w:r>
      <w:r>
        <w:rPr>
          <w:color w:val="231F20"/>
          <w:w w:val="95"/>
          <w:sz w:val="17"/>
        </w:rPr>
        <w:t>control,</w:t>
      </w:r>
      <w:r>
        <w:rPr>
          <w:color w:val="231F20"/>
          <w:spacing w:val="1"/>
          <w:w w:val="95"/>
          <w:sz w:val="17"/>
        </w:rPr>
        <w:t xml:space="preserve"> </w:t>
      </w:r>
      <w:r>
        <w:rPr>
          <w:color w:val="231F20"/>
          <w:sz w:val="17"/>
        </w:rPr>
        <w:t>and</w:t>
      </w:r>
      <w:r>
        <w:rPr>
          <w:color w:val="231F20"/>
          <w:spacing w:val="3"/>
          <w:sz w:val="17"/>
        </w:rPr>
        <w:t xml:space="preserve"> </w:t>
      </w:r>
      <w:r>
        <w:rPr>
          <w:color w:val="231F20"/>
          <w:sz w:val="17"/>
        </w:rPr>
        <w:t>effective</w:t>
      </w:r>
      <w:r>
        <w:rPr>
          <w:color w:val="231F20"/>
          <w:spacing w:val="3"/>
          <w:sz w:val="17"/>
        </w:rPr>
        <w:t xml:space="preserve"> </w:t>
      </w:r>
      <w:r>
        <w:rPr>
          <w:color w:val="231F20"/>
          <w:sz w:val="17"/>
        </w:rPr>
        <w:t>reinstatement</w:t>
      </w:r>
      <w:r w:rsidR="00E76FC3">
        <w:rPr>
          <w:color w:val="231F20"/>
          <w:sz w:val="17"/>
        </w:rPr>
        <w:t xml:space="preserve"> </w:t>
      </w:r>
      <w:r w:rsidRPr="00E76FC3">
        <w:rPr>
          <w:color w:val="231F20"/>
          <w:w w:val="95"/>
          <w:sz w:val="17"/>
          <w:szCs w:val="17"/>
        </w:rPr>
        <w:t>after</w:t>
      </w:r>
      <w:r w:rsidRPr="00E76FC3">
        <w:rPr>
          <w:color w:val="231F20"/>
          <w:spacing w:val="4"/>
          <w:w w:val="95"/>
          <w:sz w:val="17"/>
          <w:szCs w:val="17"/>
        </w:rPr>
        <w:t xml:space="preserve"> </w:t>
      </w:r>
      <w:r w:rsidRPr="00E76FC3">
        <w:rPr>
          <w:color w:val="231F20"/>
          <w:w w:val="95"/>
          <w:sz w:val="17"/>
          <w:szCs w:val="17"/>
        </w:rPr>
        <w:t>disturbance</w:t>
      </w:r>
      <w:r w:rsidRPr="00E76FC3">
        <w:rPr>
          <w:color w:val="231F20"/>
          <w:spacing w:val="4"/>
          <w:w w:val="95"/>
          <w:sz w:val="17"/>
          <w:szCs w:val="17"/>
        </w:rPr>
        <w:t xml:space="preserve"> </w:t>
      </w:r>
      <w:r w:rsidRPr="00E76FC3">
        <w:rPr>
          <w:color w:val="231F20"/>
          <w:w w:val="95"/>
          <w:sz w:val="17"/>
          <w:szCs w:val="17"/>
        </w:rPr>
        <w:t>(including</w:t>
      </w:r>
      <w:r w:rsidRPr="00E76FC3">
        <w:rPr>
          <w:color w:val="231F20"/>
          <w:spacing w:val="1"/>
          <w:w w:val="95"/>
          <w:sz w:val="17"/>
          <w:szCs w:val="17"/>
        </w:rPr>
        <w:t xml:space="preserve"> </w:t>
      </w:r>
      <w:r w:rsidRPr="00E76FC3">
        <w:rPr>
          <w:color w:val="231F20"/>
          <w:w w:val="95"/>
          <w:sz w:val="17"/>
          <w:szCs w:val="17"/>
        </w:rPr>
        <w:t>where</w:t>
      </w:r>
      <w:r w:rsidRPr="00E76FC3">
        <w:rPr>
          <w:color w:val="231F20"/>
          <w:spacing w:val="-2"/>
          <w:w w:val="95"/>
          <w:sz w:val="17"/>
          <w:szCs w:val="17"/>
        </w:rPr>
        <w:t xml:space="preserve"> </w:t>
      </w:r>
      <w:r w:rsidRPr="00E76FC3">
        <w:rPr>
          <w:color w:val="231F20"/>
          <w:w w:val="95"/>
          <w:sz w:val="17"/>
          <w:szCs w:val="17"/>
        </w:rPr>
        <w:t>trees</w:t>
      </w:r>
      <w:r w:rsidRPr="00E76FC3">
        <w:rPr>
          <w:color w:val="231F20"/>
          <w:spacing w:val="-2"/>
          <w:w w:val="95"/>
          <w:sz w:val="17"/>
          <w:szCs w:val="17"/>
        </w:rPr>
        <w:t xml:space="preserve"> </w:t>
      </w:r>
      <w:r w:rsidRPr="00E76FC3">
        <w:rPr>
          <w:color w:val="231F20"/>
          <w:w w:val="95"/>
          <w:sz w:val="17"/>
          <w:szCs w:val="17"/>
        </w:rPr>
        <w:t>are</w:t>
      </w:r>
      <w:r w:rsidRPr="00E76FC3">
        <w:rPr>
          <w:color w:val="231F20"/>
          <w:spacing w:val="-1"/>
          <w:w w:val="95"/>
          <w:sz w:val="17"/>
          <w:szCs w:val="17"/>
        </w:rPr>
        <w:t xml:space="preserve"> </w:t>
      </w:r>
      <w:r w:rsidRPr="00E76FC3">
        <w:rPr>
          <w:color w:val="231F20"/>
          <w:w w:val="95"/>
          <w:sz w:val="17"/>
          <w:szCs w:val="17"/>
        </w:rPr>
        <w:t>removed,</w:t>
      </w:r>
      <w:r w:rsidR="00E76FC3">
        <w:rPr>
          <w:color w:val="231F20"/>
          <w:w w:val="95"/>
          <w:sz w:val="17"/>
          <w:szCs w:val="17"/>
        </w:rPr>
        <w:t xml:space="preserve"> </w:t>
      </w:r>
      <w:r w:rsidRPr="00E76FC3">
        <w:rPr>
          <w:color w:val="231F20"/>
          <w:w w:val="95"/>
          <w:sz w:val="17"/>
          <w:szCs w:val="17"/>
        </w:rPr>
        <w:t>by</w:t>
      </w:r>
      <w:r w:rsidRPr="00E76FC3">
        <w:rPr>
          <w:color w:val="231F20"/>
          <w:spacing w:val="4"/>
          <w:w w:val="95"/>
          <w:sz w:val="17"/>
          <w:szCs w:val="17"/>
        </w:rPr>
        <w:t xml:space="preserve"> </w:t>
      </w:r>
      <w:r w:rsidRPr="00E76FC3">
        <w:rPr>
          <w:color w:val="231F20"/>
          <w:w w:val="95"/>
          <w:sz w:val="17"/>
          <w:szCs w:val="17"/>
        </w:rPr>
        <w:t>utility</w:t>
      </w:r>
      <w:r w:rsidRPr="00E76FC3">
        <w:rPr>
          <w:color w:val="231F20"/>
          <w:spacing w:val="4"/>
          <w:w w:val="95"/>
          <w:sz w:val="17"/>
          <w:szCs w:val="17"/>
        </w:rPr>
        <w:t xml:space="preserve"> </w:t>
      </w:r>
      <w:r w:rsidRPr="00E76FC3">
        <w:rPr>
          <w:color w:val="231F20"/>
          <w:w w:val="95"/>
          <w:sz w:val="17"/>
          <w:szCs w:val="17"/>
        </w:rPr>
        <w:t>authorities,</w:t>
      </w:r>
      <w:r w:rsidRPr="00E76FC3">
        <w:rPr>
          <w:color w:val="231F20"/>
          <w:spacing w:val="5"/>
          <w:w w:val="95"/>
          <w:sz w:val="17"/>
          <w:szCs w:val="17"/>
        </w:rPr>
        <w:t xml:space="preserve"> </w:t>
      </w:r>
      <w:r w:rsidRPr="00E76FC3">
        <w:rPr>
          <w:color w:val="231F20"/>
          <w:w w:val="95"/>
          <w:sz w:val="17"/>
          <w:szCs w:val="17"/>
        </w:rPr>
        <w:t>etc).</w:t>
      </w:r>
      <w:r w:rsidR="00E76FC3">
        <w:rPr>
          <w:color w:val="231F20"/>
          <w:spacing w:val="1"/>
          <w:w w:val="95"/>
          <w:sz w:val="17"/>
          <w:szCs w:val="17"/>
        </w:rPr>
        <w:t xml:space="preserve"> </w:t>
      </w:r>
      <w:r w:rsidRPr="00E76FC3">
        <w:rPr>
          <w:color w:val="231F20"/>
          <w:w w:val="95"/>
          <w:sz w:val="17"/>
          <w:szCs w:val="17"/>
        </w:rPr>
        <w:t>Recommendations by</w:t>
      </w:r>
      <w:r w:rsidRPr="00E76FC3">
        <w:rPr>
          <w:color w:val="231F20"/>
          <w:spacing w:val="1"/>
          <w:w w:val="95"/>
          <w:sz w:val="17"/>
          <w:szCs w:val="17"/>
        </w:rPr>
        <w:t xml:space="preserve"> </w:t>
      </w:r>
      <w:r w:rsidRPr="00E76FC3">
        <w:rPr>
          <w:color w:val="231F20"/>
          <w:w w:val="95"/>
          <w:sz w:val="17"/>
          <w:szCs w:val="17"/>
        </w:rPr>
        <w:t>Arborists for mulching</w:t>
      </w:r>
      <w:r w:rsidRPr="00E76FC3">
        <w:rPr>
          <w:color w:val="231F20"/>
          <w:spacing w:val="1"/>
          <w:w w:val="95"/>
          <w:sz w:val="17"/>
          <w:szCs w:val="17"/>
        </w:rPr>
        <w:t xml:space="preserve"> </w:t>
      </w:r>
      <w:r w:rsidRPr="00E76FC3">
        <w:rPr>
          <w:color w:val="231F20"/>
          <w:w w:val="95"/>
          <w:sz w:val="17"/>
          <w:szCs w:val="17"/>
        </w:rPr>
        <w:t>beneath trees should be</w:t>
      </w:r>
      <w:r w:rsidRPr="00E76FC3">
        <w:rPr>
          <w:color w:val="231F20"/>
          <w:spacing w:val="1"/>
          <w:w w:val="95"/>
          <w:sz w:val="17"/>
          <w:szCs w:val="17"/>
        </w:rPr>
        <w:t xml:space="preserve"> </w:t>
      </w:r>
      <w:r w:rsidRPr="00E76FC3">
        <w:rPr>
          <w:color w:val="231F20"/>
          <w:w w:val="95"/>
          <w:sz w:val="17"/>
          <w:szCs w:val="17"/>
        </w:rPr>
        <w:t>considered</w:t>
      </w:r>
      <w:r w:rsidRPr="00E76FC3">
        <w:rPr>
          <w:color w:val="231F20"/>
          <w:spacing w:val="17"/>
          <w:w w:val="95"/>
          <w:sz w:val="17"/>
          <w:szCs w:val="17"/>
        </w:rPr>
        <w:t xml:space="preserve"> </w:t>
      </w:r>
      <w:r w:rsidRPr="00E76FC3">
        <w:rPr>
          <w:color w:val="231F20"/>
          <w:w w:val="95"/>
          <w:sz w:val="17"/>
          <w:szCs w:val="17"/>
        </w:rPr>
        <w:t>in</w:t>
      </w:r>
      <w:r w:rsidRPr="00E76FC3">
        <w:rPr>
          <w:color w:val="231F20"/>
          <w:spacing w:val="18"/>
          <w:w w:val="95"/>
          <w:sz w:val="17"/>
          <w:szCs w:val="17"/>
        </w:rPr>
        <w:t xml:space="preserve"> </w:t>
      </w:r>
      <w:r w:rsidRPr="00E76FC3">
        <w:rPr>
          <w:color w:val="231F20"/>
          <w:w w:val="95"/>
          <w:sz w:val="17"/>
          <w:szCs w:val="17"/>
        </w:rPr>
        <w:t>the</w:t>
      </w:r>
      <w:r w:rsidRPr="00E76FC3">
        <w:rPr>
          <w:color w:val="231F20"/>
          <w:spacing w:val="18"/>
          <w:w w:val="95"/>
          <w:sz w:val="17"/>
          <w:szCs w:val="17"/>
        </w:rPr>
        <w:t xml:space="preserve"> </w:t>
      </w:r>
      <w:r w:rsidRPr="00E76FC3">
        <w:rPr>
          <w:color w:val="231F20"/>
          <w:w w:val="95"/>
          <w:sz w:val="17"/>
          <w:szCs w:val="17"/>
        </w:rPr>
        <w:t>context</w:t>
      </w:r>
      <w:r w:rsidRPr="00E76FC3">
        <w:rPr>
          <w:color w:val="231F20"/>
          <w:spacing w:val="17"/>
          <w:w w:val="95"/>
          <w:sz w:val="17"/>
          <w:szCs w:val="17"/>
        </w:rPr>
        <w:t xml:space="preserve"> </w:t>
      </w:r>
      <w:r w:rsidRPr="00E76FC3">
        <w:rPr>
          <w:color w:val="231F20"/>
          <w:w w:val="95"/>
          <w:sz w:val="17"/>
          <w:szCs w:val="17"/>
        </w:rPr>
        <w:t>of</w:t>
      </w:r>
      <w:r w:rsidRPr="00E76FC3">
        <w:rPr>
          <w:color w:val="231F20"/>
          <w:spacing w:val="-37"/>
          <w:w w:val="95"/>
          <w:sz w:val="17"/>
          <w:szCs w:val="17"/>
        </w:rPr>
        <w:t xml:space="preserve"> </w:t>
      </w:r>
      <w:r w:rsidRPr="00E76FC3">
        <w:rPr>
          <w:color w:val="231F20"/>
          <w:w w:val="95"/>
          <w:sz w:val="17"/>
          <w:szCs w:val="17"/>
        </w:rPr>
        <w:t>protecting</w:t>
      </w:r>
      <w:r w:rsidRPr="00E76FC3">
        <w:rPr>
          <w:color w:val="231F20"/>
          <w:spacing w:val="1"/>
          <w:w w:val="95"/>
          <w:sz w:val="17"/>
          <w:szCs w:val="17"/>
        </w:rPr>
        <w:t xml:space="preserve"> </w:t>
      </w:r>
      <w:r w:rsidRPr="00E76FC3">
        <w:rPr>
          <w:color w:val="231F20"/>
          <w:w w:val="95"/>
          <w:sz w:val="17"/>
          <w:szCs w:val="17"/>
        </w:rPr>
        <w:t>and</w:t>
      </w:r>
      <w:r w:rsidRPr="00E76FC3">
        <w:rPr>
          <w:color w:val="231F20"/>
          <w:spacing w:val="1"/>
          <w:w w:val="95"/>
          <w:sz w:val="17"/>
          <w:szCs w:val="17"/>
        </w:rPr>
        <w:t xml:space="preserve"> </w:t>
      </w:r>
      <w:r w:rsidRPr="00E76FC3">
        <w:rPr>
          <w:color w:val="231F20"/>
          <w:w w:val="95"/>
          <w:sz w:val="17"/>
          <w:szCs w:val="17"/>
        </w:rPr>
        <w:t>conserving</w:t>
      </w:r>
      <w:r w:rsidRPr="00E76FC3">
        <w:rPr>
          <w:color w:val="231F20"/>
          <w:spacing w:val="1"/>
          <w:w w:val="95"/>
          <w:sz w:val="17"/>
          <w:szCs w:val="17"/>
        </w:rPr>
        <w:t xml:space="preserve"> </w:t>
      </w:r>
      <w:r w:rsidRPr="00E76FC3">
        <w:rPr>
          <w:color w:val="231F20"/>
          <w:w w:val="95"/>
          <w:sz w:val="17"/>
          <w:szCs w:val="17"/>
        </w:rPr>
        <w:t>the</w:t>
      </w:r>
      <w:r w:rsidRPr="00E76FC3">
        <w:rPr>
          <w:color w:val="231F20"/>
          <w:spacing w:val="12"/>
          <w:w w:val="95"/>
          <w:sz w:val="17"/>
          <w:szCs w:val="17"/>
        </w:rPr>
        <w:t xml:space="preserve"> </w:t>
      </w:r>
      <w:r w:rsidRPr="00E76FC3">
        <w:rPr>
          <w:color w:val="231F20"/>
          <w:w w:val="95"/>
          <w:sz w:val="17"/>
          <w:szCs w:val="17"/>
        </w:rPr>
        <w:t>extent</w:t>
      </w:r>
      <w:r w:rsidRPr="00E76FC3">
        <w:rPr>
          <w:color w:val="231F20"/>
          <w:spacing w:val="13"/>
          <w:w w:val="95"/>
          <w:sz w:val="17"/>
          <w:szCs w:val="17"/>
        </w:rPr>
        <w:t xml:space="preserve"> </w:t>
      </w:r>
      <w:r w:rsidRPr="00E76FC3">
        <w:rPr>
          <w:color w:val="231F20"/>
          <w:w w:val="95"/>
          <w:sz w:val="17"/>
          <w:szCs w:val="17"/>
        </w:rPr>
        <w:t>of</w:t>
      </w:r>
      <w:r w:rsidRPr="00E76FC3">
        <w:rPr>
          <w:color w:val="231F20"/>
          <w:spacing w:val="13"/>
          <w:w w:val="95"/>
          <w:sz w:val="17"/>
          <w:szCs w:val="17"/>
        </w:rPr>
        <w:t xml:space="preserve"> </w:t>
      </w:r>
      <w:r w:rsidRPr="00E76FC3">
        <w:rPr>
          <w:color w:val="231F20"/>
          <w:w w:val="95"/>
          <w:sz w:val="17"/>
          <w:szCs w:val="17"/>
        </w:rPr>
        <w:t>grassed</w:t>
      </w:r>
      <w:r w:rsidRPr="00E76FC3">
        <w:rPr>
          <w:color w:val="231F20"/>
          <w:spacing w:val="13"/>
          <w:w w:val="95"/>
          <w:sz w:val="17"/>
          <w:szCs w:val="17"/>
        </w:rPr>
        <w:t xml:space="preserve"> </w:t>
      </w:r>
      <w:r w:rsidRPr="00E76FC3">
        <w:rPr>
          <w:color w:val="231F20"/>
          <w:w w:val="95"/>
          <w:sz w:val="17"/>
          <w:szCs w:val="17"/>
        </w:rPr>
        <w:t>areas.</w:t>
      </w:r>
    </w:p>
    <w:p w14:paraId="2CB3F2D4" w14:textId="33E5A344" w:rsidR="00F71DDB" w:rsidRPr="00E76FC3" w:rsidRDefault="00A630EF" w:rsidP="00E76FC3">
      <w:pPr>
        <w:pStyle w:val="ListParagraph"/>
        <w:numPr>
          <w:ilvl w:val="0"/>
          <w:numId w:val="8"/>
        </w:numPr>
        <w:tabs>
          <w:tab w:val="left" w:pos="867"/>
          <w:tab w:val="left" w:pos="868"/>
        </w:tabs>
        <w:spacing w:before="18" w:after="60" w:line="225" w:lineRule="exact"/>
        <w:ind w:left="851" w:right="252" w:hanging="285"/>
        <w:rPr>
          <w:sz w:val="17"/>
          <w:szCs w:val="17"/>
        </w:rPr>
      </w:pPr>
      <w:r>
        <w:rPr>
          <w:color w:val="231F20"/>
          <w:w w:val="95"/>
          <w:sz w:val="17"/>
        </w:rPr>
        <w:t>It</w:t>
      </w:r>
      <w:r>
        <w:rPr>
          <w:color w:val="231F20"/>
          <w:spacing w:val="7"/>
          <w:w w:val="95"/>
          <w:sz w:val="17"/>
        </w:rPr>
        <w:t xml:space="preserve"> </w:t>
      </w:r>
      <w:r>
        <w:rPr>
          <w:color w:val="231F20"/>
          <w:w w:val="95"/>
          <w:sz w:val="17"/>
        </w:rPr>
        <w:t>is</w:t>
      </w:r>
      <w:r>
        <w:rPr>
          <w:color w:val="231F20"/>
          <w:spacing w:val="8"/>
          <w:w w:val="95"/>
          <w:sz w:val="17"/>
        </w:rPr>
        <w:t xml:space="preserve"> </w:t>
      </w:r>
      <w:r>
        <w:rPr>
          <w:color w:val="231F20"/>
          <w:w w:val="95"/>
          <w:sz w:val="17"/>
        </w:rPr>
        <w:t>desirable</w:t>
      </w:r>
      <w:r>
        <w:rPr>
          <w:color w:val="231F20"/>
          <w:spacing w:val="8"/>
          <w:w w:val="95"/>
          <w:sz w:val="17"/>
        </w:rPr>
        <w:t xml:space="preserve"> </w:t>
      </w:r>
      <w:r>
        <w:rPr>
          <w:color w:val="231F20"/>
          <w:w w:val="95"/>
          <w:sz w:val="17"/>
        </w:rPr>
        <w:t>to</w:t>
      </w:r>
      <w:r>
        <w:rPr>
          <w:color w:val="231F20"/>
          <w:spacing w:val="7"/>
          <w:w w:val="95"/>
          <w:sz w:val="17"/>
        </w:rPr>
        <w:t xml:space="preserve"> </w:t>
      </w:r>
      <w:r>
        <w:rPr>
          <w:color w:val="231F20"/>
          <w:w w:val="95"/>
          <w:sz w:val="17"/>
        </w:rPr>
        <w:t>limit</w:t>
      </w:r>
      <w:r>
        <w:rPr>
          <w:color w:val="231F20"/>
          <w:spacing w:val="8"/>
          <w:w w:val="95"/>
          <w:sz w:val="17"/>
        </w:rPr>
        <w:t xml:space="preserve"> </w:t>
      </w:r>
      <w:r>
        <w:rPr>
          <w:color w:val="231F20"/>
          <w:w w:val="95"/>
          <w:sz w:val="17"/>
        </w:rPr>
        <w:t>the</w:t>
      </w:r>
      <w:r w:rsidR="00E76FC3">
        <w:rPr>
          <w:color w:val="231F20"/>
          <w:w w:val="95"/>
          <w:sz w:val="17"/>
        </w:rPr>
        <w:t xml:space="preserve"> </w:t>
      </w:r>
      <w:r w:rsidRPr="00E76FC3">
        <w:rPr>
          <w:color w:val="231F20"/>
          <w:w w:val="95"/>
          <w:sz w:val="17"/>
          <w:szCs w:val="17"/>
        </w:rPr>
        <w:t>further</w:t>
      </w:r>
      <w:r w:rsidRPr="00E76FC3">
        <w:rPr>
          <w:color w:val="231F20"/>
          <w:spacing w:val="18"/>
          <w:w w:val="95"/>
          <w:sz w:val="17"/>
          <w:szCs w:val="17"/>
        </w:rPr>
        <w:t xml:space="preserve"> </w:t>
      </w:r>
      <w:r w:rsidRPr="00E76FC3">
        <w:rPr>
          <w:color w:val="231F20"/>
          <w:w w:val="95"/>
          <w:sz w:val="17"/>
          <w:szCs w:val="17"/>
        </w:rPr>
        <w:t>conversion</w:t>
      </w:r>
      <w:r w:rsidRPr="00E76FC3">
        <w:rPr>
          <w:color w:val="231F20"/>
          <w:spacing w:val="18"/>
          <w:w w:val="95"/>
          <w:sz w:val="17"/>
          <w:szCs w:val="17"/>
        </w:rPr>
        <w:t xml:space="preserve"> </w:t>
      </w:r>
      <w:r w:rsidRPr="00E76FC3">
        <w:rPr>
          <w:color w:val="231F20"/>
          <w:w w:val="95"/>
          <w:sz w:val="17"/>
          <w:szCs w:val="17"/>
        </w:rPr>
        <w:t>of</w:t>
      </w:r>
      <w:r w:rsidRPr="00E76FC3">
        <w:rPr>
          <w:color w:val="231F20"/>
          <w:spacing w:val="18"/>
          <w:w w:val="95"/>
          <w:sz w:val="17"/>
          <w:szCs w:val="17"/>
        </w:rPr>
        <w:t xml:space="preserve"> </w:t>
      </w:r>
      <w:r w:rsidRPr="00E76FC3">
        <w:rPr>
          <w:color w:val="231F20"/>
          <w:w w:val="95"/>
          <w:sz w:val="17"/>
          <w:szCs w:val="17"/>
        </w:rPr>
        <w:t>grassed</w:t>
      </w:r>
      <w:r w:rsidRPr="00E76FC3">
        <w:rPr>
          <w:color w:val="231F20"/>
          <w:spacing w:val="1"/>
          <w:w w:val="95"/>
          <w:sz w:val="17"/>
          <w:szCs w:val="17"/>
        </w:rPr>
        <w:t xml:space="preserve"> </w:t>
      </w:r>
      <w:r w:rsidRPr="00E76FC3">
        <w:rPr>
          <w:color w:val="231F20"/>
          <w:w w:val="95"/>
          <w:sz w:val="17"/>
          <w:szCs w:val="17"/>
        </w:rPr>
        <w:t>(lawn)</w:t>
      </w:r>
      <w:r w:rsidRPr="00E76FC3">
        <w:rPr>
          <w:color w:val="231F20"/>
          <w:spacing w:val="14"/>
          <w:w w:val="95"/>
          <w:sz w:val="17"/>
          <w:szCs w:val="17"/>
        </w:rPr>
        <w:t xml:space="preserve"> </w:t>
      </w:r>
      <w:r w:rsidRPr="00E76FC3">
        <w:rPr>
          <w:color w:val="231F20"/>
          <w:w w:val="95"/>
          <w:sz w:val="17"/>
          <w:szCs w:val="17"/>
        </w:rPr>
        <w:t>areas</w:t>
      </w:r>
      <w:r w:rsidRPr="00E76FC3">
        <w:rPr>
          <w:color w:val="231F20"/>
          <w:spacing w:val="15"/>
          <w:w w:val="95"/>
          <w:sz w:val="17"/>
          <w:szCs w:val="17"/>
        </w:rPr>
        <w:t xml:space="preserve"> </w:t>
      </w:r>
      <w:r w:rsidRPr="00E76FC3">
        <w:rPr>
          <w:color w:val="231F20"/>
          <w:w w:val="95"/>
          <w:sz w:val="17"/>
          <w:szCs w:val="17"/>
        </w:rPr>
        <w:t>to</w:t>
      </w:r>
      <w:r w:rsidRPr="00E76FC3">
        <w:rPr>
          <w:color w:val="231F20"/>
          <w:spacing w:val="15"/>
          <w:w w:val="95"/>
          <w:sz w:val="17"/>
          <w:szCs w:val="17"/>
        </w:rPr>
        <w:t xml:space="preserve"> </w:t>
      </w:r>
      <w:r w:rsidRPr="00E76FC3">
        <w:rPr>
          <w:color w:val="231F20"/>
          <w:w w:val="95"/>
          <w:sz w:val="17"/>
          <w:szCs w:val="17"/>
        </w:rPr>
        <w:t>native</w:t>
      </w:r>
      <w:r w:rsidRPr="00E76FC3">
        <w:rPr>
          <w:color w:val="231F20"/>
          <w:spacing w:val="15"/>
          <w:w w:val="95"/>
          <w:sz w:val="17"/>
          <w:szCs w:val="17"/>
        </w:rPr>
        <w:t xml:space="preserve"> </w:t>
      </w:r>
      <w:r w:rsidRPr="00E76FC3">
        <w:rPr>
          <w:color w:val="231F20"/>
          <w:w w:val="95"/>
          <w:sz w:val="17"/>
          <w:szCs w:val="17"/>
        </w:rPr>
        <w:t>grasses.</w:t>
      </w:r>
    </w:p>
    <w:p w14:paraId="0E777A19" w14:textId="77777777" w:rsidR="00F71DDB" w:rsidRDefault="00A630EF" w:rsidP="006D1716">
      <w:pPr>
        <w:pStyle w:val="ListParagraph"/>
        <w:numPr>
          <w:ilvl w:val="0"/>
          <w:numId w:val="19"/>
        </w:numPr>
        <w:tabs>
          <w:tab w:val="left" w:pos="583"/>
          <w:tab w:val="left" w:pos="584"/>
        </w:tabs>
        <w:spacing w:before="28" w:after="60" w:line="230" w:lineRule="auto"/>
        <w:ind w:left="567" w:right="252"/>
        <w:rPr>
          <w:sz w:val="17"/>
        </w:rPr>
      </w:pPr>
      <w:r>
        <w:rPr>
          <w:color w:val="231F20"/>
          <w:w w:val="95"/>
          <w:sz w:val="17"/>
        </w:rPr>
        <w:t>Residence</w:t>
      </w:r>
      <w:r>
        <w:rPr>
          <w:color w:val="231F20"/>
          <w:spacing w:val="15"/>
          <w:w w:val="95"/>
          <w:sz w:val="17"/>
        </w:rPr>
        <w:t xml:space="preserve"> </w:t>
      </w:r>
      <w:r>
        <w:rPr>
          <w:color w:val="231F20"/>
          <w:w w:val="95"/>
          <w:sz w:val="17"/>
        </w:rPr>
        <w:t>garden</w:t>
      </w:r>
      <w:r>
        <w:rPr>
          <w:color w:val="231F20"/>
          <w:spacing w:val="15"/>
          <w:w w:val="95"/>
          <w:sz w:val="17"/>
        </w:rPr>
        <w:t xml:space="preserve"> </w:t>
      </w:r>
      <w:r>
        <w:rPr>
          <w:color w:val="231F20"/>
          <w:w w:val="95"/>
          <w:sz w:val="17"/>
        </w:rPr>
        <w:t>(south</w:t>
      </w:r>
      <w:r>
        <w:rPr>
          <w:color w:val="231F20"/>
          <w:spacing w:val="16"/>
          <w:w w:val="95"/>
          <w:sz w:val="17"/>
        </w:rPr>
        <w:t xml:space="preserve"> </w:t>
      </w:r>
      <w:r>
        <w:rPr>
          <w:color w:val="231F20"/>
          <w:w w:val="95"/>
          <w:sz w:val="17"/>
        </w:rPr>
        <w:t>and</w:t>
      </w:r>
      <w:r>
        <w:rPr>
          <w:color w:val="231F20"/>
          <w:spacing w:val="-38"/>
          <w:w w:val="95"/>
          <w:sz w:val="17"/>
        </w:rPr>
        <w:t xml:space="preserve"> </w:t>
      </w:r>
      <w:r>
        <w:rPr>
          <w:color w:val="231F20"/>
          <w:w w:val="95"/>
          <w:sz w:val="17"/>
        </w:rPr>
        <w:t>north)</w:t>
      </w:r>
      <w:r>
        <w:rPr>
          <w:color w:val="231F20"/>
          <w:spacing w:val="-1"/>
          <w:w w:val="95"/>
          <w:sz w:val="17"/>
        </w:rPr>
        <w:t xml:space="preserve"> </w:t>
      </w:r>
      <w:r>
        <w:rPr>
          <w:color w:val="231F20"/>
          <w:w w:val="95"/>
          <w:sz w:val="17"/>
        </w:rPr>
        <w:t>to be</w:t>
      </w:r>
      <w:r>
        <w:rPr>
          <w:color w:val="231F20"/>
          <w:spacing w:val="-1"/>
          <w:w w:val="95"/>
          <w:sz w:val="17"/>
        </w:rPr>
        <w:t xml:space="preserve"> </w:t>
      </w:r>
      <w:r>
        <w:rPr>
          <w:color w:val="231F20"/>
          <w:w w:val="95"/>
          <w:sz w:val="17"/>
        </w:rPr>
        <w:t>established.</w:t>
      </w:r>
    </w:p>
    <w:p w14:paraId="77EE335C" w14:textId="13B4CC01" w:rsidR="00F71DDB" w:rsidRPr="004F5B36" w:rsidRDefault="00A630EF" w:rsidP="004F5B36">
      <w:pPr>
        <w:pStyle w:val="ListParagraph"/>
        <w:numPr>
          <w:ilvl w:val="0"/>
          <w:numId w:val="7"/>
        </w:numPr>
        <w:tabs>
          <w:tab w:val="left" w:pos="867"/>
          <w:tab w:val="left" w:pos="868"/>
        </w:tabs>
        <w:spacing w:before="57" w:after="60" w:line="230" w:lineRule="auto"/>
        <w:ind w:left="851" w:right="252"/>
        <w:rPr>
          <w:sz w:val="17"/>
          <w:szCs w:val="17"/>
        </w:rPr>
      </w:pPr>
      <w:r>
        <w:rPr>
          <w:color w:val="231F20"/>
          <w:w w:val="95"/>
          <w:sz w:val="17"/>
        </w:rPr>
        <w:t>Re-establish</w:t>
      </w:r>
      <w:r>
        <w:rPr>
          <w:color w:val="231F20"/>
          <w:spacing w:val="1"/>
          <w:w w:val="95"/>
          <w:sz w:val="17"/>
        </w:rPr>
        <w:t xml:space="preserve"> </w:t>
      </w:r>
      <w:r>
        <w:rPr>
          <w:color w:val="231F20"/>
          <w:w w:val="95"/>
          <w:sz w:val="17"/>
        </w:rPr>
        <w:t>and</w:t>
      </w:r>
      <w:r>
        <w:rPr>
          <w:color w:val="231F20"/>
          <w:spacing w:val="1"/>
          <w:w w:val="95"/>
          <w:sz w:val="17"/>
        </w:rPr>
        <w:t xml:space="preserve"> </w:t>
      </w:r>
      <w:r>
        <w:rPr>
          <w:color w:val="231F20"/>
          <w:w w:val="95"/>
          <w:sz w:val="17"/>
        </w:rPr>
        <w:t>maintain</w:t>
      </w:r>
      <w:r>
        <w:rPr>
          <w:color w:val="231F20"/>
          <w:spacing w:val="1"/>
          <w:w w:val="95"/>
          <w:sz w:val="17"/>
        </w:rPr>
        <w:t xml:space="preserve"> </w:t>
      </w:r>
      <w:r>
        <w:rPr>
          <w:color w:val="231F20"/>
          <w:w w:val="95"/>
          <w:sz w:val="17"/>
        </w:rPr>
        <w:t>a</w:t>
      </w:r>
      <w:r>
        <w:rPr>
          <w:color w:val="231F20"/>
          <w:spacing w:val="-38"/>
          <w:w w:val="95"/>
          <w:sz w:val="17"/>
        </w:rPr>
        <w:t xml:space="preserve"> </w:t>
      </w:r>
      <w:r>
        <w:rPr>
          <w:color w:val="231F20"/>
          <w:w w:val="95"/>
          <w:sz w:val="17"/>
        </w:rPr>
        <w:t>domestic</w:t>
      </w:r>
      <w:r>
        <w:rPr>
          <w:color w:val="231F20"/>
          <w:spacing w:val="47"/>
          <w:sz w:val="17"/>
        </w:rPr>
        <w:t xml:space="preserve"> </w:t>
      </w:r>
      <w:r>
        <w:rPr>
          <w:color w:val="231F20"/>
          <w:w w:val="95"/>
          <w:sz w:val="17"/>
        </w:rPr>
        <w:t>garden</w:t>
      </w:r>
      <w:r>
        <w:rPr>
          <w:color w:val="231F20"/>
          <w:spacing w:val="47"/>
          <w:sz w:val="17"/>
        </w:rPr>
        <w:t xml:space="preserve"> </w:t>
      </w:r>
      <w:r>
        <w:rPr>
          <w:color w:val="231F20"/>
          <w:w w:val="95"/>
          <w:sz w:val="17"/>
        </w:rPr>
        <w:t>character</w:t>
      </w:r>
      <w:r>
        <w:rPr>
          <w:color w:val="231F20"/>
          <w:spacing w:val="1"/>
          <w:w w:val="95"/>
          <w:sz w:val="17"/>
        </w:rPr>
        <w:t xml:space="preserve"> </w:t>
      </w:r>
      <w:r>
        <w:rPr>
          <w:color w:val="231F20"/>
          <w:w w:val="95"/>
          <w:sz w:val="17"/>
        </w:rPr>
        <w:t>of open lawn with trees,</w:t>
      </w:r>
      <w:r>
        <w:rPr>
          <w:color w:val="231F20"/>
          <w:spacing w:val="1"/>
          <w:w w:val="95"/>
          <w:sz w:val="17"/>
        </w:rPr>
        <w:t xml:space="preserve"> </w:t>
      </w:r>
      <w:r>
        <w:rPr>
          <w:color w:val="231F20"/>
          <w:w w:val="95"/>
          <w:sz w:val="17"/>
        </w:rPr>
        <w:t>densely</w:t>
      </w:r>
      <w:r>
        <w:rPr>
          <w:color w:val="231F20"/>
          <w:spacing w:val="13"/>
          <w:w w:val="95"/>
          <w:sz w:val="17"/>
        </w:rPr>
        <w:t xml:space="preserve"> </w:t>
      </w:r>
      <w:r>
        <w:rPr>
          <w:color w:val="231F20"/>
          <w:w w:val="95"/>
          <w:sz w:val="17"/>
        </w:rPr>
        <w:t>planted</w:t>
      </w:r>
      <w:r>
        <w:rPr>
          <w:color w:val="231F20"/>
          <w:spacing w:val="13"/>
          <w:w w:val="95"/>
          <w:sz w:val="17"/>
        </w:rPr>
        <w:t xml:space="preserve"> </w:t>
      </w:r>
      <w:r>
        <w:rPr>
          <w:color w:val="231F20"/>
          <w:w w:val="95"/>
          <w:sz w:val="17"/>
        </w:rPr>
        <w:t>garden</w:t>
      </w:r>
      <w:r>
        <w:rPr>
          <w:color w:val="231F20"/>
          <w:spacing w:val="14"/>
          <w:w w:val="95"/>
          <w:sz w:val="17"/>
        </w:rPr>
        <w:t xml:space="preserve"> </w:t>
      </w:r>
      <w:r>
        <w:rPr>
          <w:color w:val="231F20"/>
          <w:w w:val="95"/>
          <w:sz w:val="17"/>
        </w:rPr>
        <w:t>beds</w:t>
      </w:r>
      <w:r>
        <w:rPr>
          <w:color w:val="231F20"/>
          <w:spacing w:val="-38"/>
          <w:w w:val="95"/>
          <w:sz w:val="17"/>
        </w:rPr>
        <w:t xml:space="preserve"> </w:t>
      </w:r>
      <w:r>
        <w:rPr>
          <w:color w:val="231F20"/>
          <w:w w:val="95"/>
          <w:sz w:val="17"/>
        </w:rPr>
        <w:t>including</w:t>
      </w:r>
      <w:r>
        <w:rPr>
          <w:color w:val="231F20"/>
          <w:spacing w:val="-1"/>
          <w:w w:val="95"/>
          <w:sz w:val="17"/>
        </w:rPr>
        <w:t xml:space="preserve"> </w:t>
      </w:r>
      <w:r>
        <w:rPr>
          <w:color w:val="231F20"/>
          <w:w w:val="95"/>
          <w:sz w:val="17"/>
        </w:rPr>
        <w:t>species</w:t>
      </w:r>
      <w:r>
        <w:rPr>
          <w:color w:val="231F20"/>
          <w:spacing w:val="-1"/>
          <w:w w:val="95"/>
          <w:sz w:val="17"/>
        </w:rPr>
        <w:t xml:space="preserve"> </w:t>
      </w:r>
      <w:r>
        <w:rPr>
          <w:color w:val="231F20"/>
          <w:w w:val="95"/>
          <w:sz w:val="17"/>
        </w:rPr>
        <w:t>likely</w:t>
      </w:r>
      <w:r w:rsidR="004F5B36">
        <w:rPr>
          <w:color w:val="231F20"/>
          <w:w w:val="95"/>
          <w:sz w:val="17"/>
        </w:rPr>
        <w:t xml:space="preserve"> </w:t>
      </w:r>
      <w:r w:rsidRPr="004F5B36">
        <w:rPr>
          <w:color w:val="231F20"/>
          <w:w w:val="95"/>
          <w:sz w:val="17"/>
          <w:szCs w:val="17"/>
        </w:rPr>
        <w:t>to have been used in the</w:t>
      </w:r>
      <w:r w:rsidRPr="004F5B36">
        <w:rPr>
          <w:color w:val="231F20"/>
          <w:spacing w:val="1"/>
          <w:w w:val="95"/>
          <w:sz w:val="17"/>
          <w:szCs w:val="17"/>
        </w:rPr>
        <w:t xml:space="preserve"> </w:t>
      </w:r>
      <w:r w:rsidRPr="004F5B36">
        <w:rPr>
          <w:color w:val="231F20"/>
          <w:w w:val="95"/>
          <w:sz w:val="17"/>
          <w:szCs w:val="17"/>
        </w:rPr>
        <w:t>original</w:t>
      </w:r>
      <w:r w:rsidRPr="004F5B36">
        <w:rPr>
          <w:color w:val="231F20"/>
          <w:spacing w:val="12"/>
          <w:w w:val="95"/>
          <w:sz w:val="17"/>
          <w:szCs w:val="17"/>
        </w:rPr>
        <w:t xml:space="preserve"> </w:t>
      </w:r>
      <w:r w:rsidRPr="004F5B36">
        <w:rPr>
          <w:color w:val="231F20"/>
          <w:w w:val="95"/>
          <w:sz w:val="17"/>
          <w:szCs w:val="17"/>
        </w:rPr>
        <w:t>garden</w:t>
      </w:r>
      <w:r w:rsidRPr="004F5B36">
        <w:rPr>
          <w:color w:val="231F20"/>
          <w:spacing w:val="12"/>
          <w:w w:val="95"/>
          <w:sz w:val="17"/>
          <w:szCs w:val="17"/>
        </w:rPr>
        <w:t xml:space="preserve"> </w:t>
      </w:r>
      <w:r w:rsidRPr="004F5B36">
        <w:rPr>
          <w:color w:val="231F20"/>
          <w:w w:val="95"/>
          <w:sz w:val="17"/>
          <w:szCs w:val="17"/>
        </w:rPr>
        <w:t>construction.</w:t>
      </w:r>
    </w:p>
    <w:p w14:paraId="083547F0" w14:textId="77777777" w:rsidR="00F71DDB" w:rsidRDefault="00A630EF" w:rsidP="004F5B36">
      <w:pPr>
        <w:pStyle w:val="ListParagraph"/>
        <w:numPr>
          <w:ilvl w:val="0"/>
          <w:numId w:val="7"/>
        </w:numPr>
        <w:tabs>
          <w:tab w:val="left" w:pos="867"/>
          <w:tab w:val="left" w:pos="868"/>
        </w:tabs>
        <w:spacing w:before="27" w:after="60" w:line="230" w:lineRule="auto"/>
        <w:ind w:left="851" w:right="252"/>
        <w:rPr>
          <w:sz w:val="17"/>
        </w:rPr>
      </w:pPr>
      <w:r>
        <w:rPr>
          <w:color w:val="231F20"/>
          <w:w w:val="95"/>
          <w:sz w:val="17"/>
        </w:rPr>
        <w:t>Consider the use of</w:t>
      </w:r>
      <w:r>
        <w:rPr>
          <w:color w:val="231F20"/>
          <w:spacing w:val="1"/>
          <w:w w:val="95"/>
          <w:sz w:val="17"/>
        </w:rPr>
        <w:t xml:space="preserve"> </w:t>
      </w:r>
      <w:r>
        <w:rPr>
          <w:color w:val="231F20"/>
          <w:w w:val="95"/>
          <w:sz w:val="17"/>
        </w:rPr>
        <w:t>alternative</w:t>
      </w:r>
      <w:r>
        <w:rPr>
          <w:color w:val="231F20"/>
          <w:spacing w:val="38"/>
          <w:sz w:val="17"/>
        </w:rPr>
        <w:t xml:space="preserve"> </w:t>
      </w:r>
      <w:r>
        <w:rPr>
          <w:color w:val="231F20"/>
          <w:w w:val="95"/>
          <w:sz w:val="17"/>
        </w:rPr>
        <w:t>ground</w:t>
      </w:r>
      <w:r>
        <w:rPr>
          <w:color w:val="231F20"/>
          <w:spacing w:val="1"/>
          <w:w w:val="95"/>
          <w:sz w:val="17"/>
        </w:rPr>
        <w:t xml:space="preserve"> </w:t>
      </w:r>
      <w:r>
        <w:rPr>
          <w:color w:val="231F20"/>
          <w:w w:val="95"/>
          <w:sz w:val="17"/>
        </w:rPr>
        <w:t>surfaces</w:t>
      </w:r>
      <w:r>
        <w:rPr>
          <w:color w:val="231F20"/>
          <w:spacing w:val="6"/>
          <w:w w:val="95"/>
          <w:sz w:val="17"/>
        </w:rPr>
        <w:t xml:space="preserve"> </w:t>
      </w:r>
      <w:r>
        <w:rPr>
          <w:color w:val="231F20"/>
          <w:w w:val="95"/>
          <w:sz w:val="17"/>
        </w:rPr>
        <w:t>such</w:t>
      </w:r>
      <w:r>
        <w:rPr>
          <w:color w:val="231F20"/>
          <w:spacing w:val="7"/>
          <w:w w:val="95"/>
          <w:sz w:val="17"/>
        </w:rPr>
        <w:t xml:space="preserve"> </w:t>
      </w:r>
      <w:r>
        <w:rPr>
          <w:color w:val="231F20"/>
          <w:w w:val="95"/>
          <w:sz w:val="17"/>
        </w:rPr>
        <w:t>as</w:t>
      </w:r>
      <w:r>
        <w:rPr>
          <w:color w:val="231F20"/>
          <w:spacing w:val="7"/>
          <w:w w:val="95"/>
          <w:sz w:val="17"/>
        </w:rPr>
        <w:t xml:space="preserve"> </w:t>
      </w:r>
      <w:r>
        <w:rPr>
          <w:color w:val="231F20"/>
          <w:w w:val="95"/>
          <w:sz w:val="17"/>
        </w:rPr>
        <w:t>granite</w:t>
      </w:r>
      <w:r>
        <w:rPr>
          <w:color w:val="231F20"/>
          <w:spacing w:val="1"/>
          <w:w w:val="95"/>
          <w:sz w:val="17"/>
        </w:rPr>
        <w:t xml:space="preserve"> </w:t>
      </w:r>
      <w:r>
        <w:rPr>
          <w:color w:val="231F20"/>
          <w:w w:val="95"/>
          <w:sz w:val="17"/>
        </w:rPr>
        <w:t>gravel,</w:t>
      </w:r>
      <w:r>
        <w:rPr>
          <w:color w:val="231F20"/>
          <w:spacing w:val="38"/>
          <w:sz w:val="17"/>
        </w:rPr>
        <w:t xml:space="preserve"> </w:t>
      </w:r>
      <w:r>
        <w:rPr>
          <w:color w:val="231F20"/>
          <w:w w:val="95"/>
          <w:sz w:val="17"/>
        </w:rPr>
        <w:t>synthetic</w:t>
      </w:r>
      <w:r>
        <w:rPr>
          <w:color w:val="231F20"/>
          <w:spacing w:val="38"/>
          <w:sz w:val="17"/>
        </w:rPr>
        <w:t xml:space="preserve"> </w:t>
      </w:r>
      <w:r>
        <w:rPr>
          <w:color w:val="231F20"/>
          <w:w w:val="95"/>
          <w:sz w:val="17"/>
        </w:rPr>
        <w:t>lawn,</w:t>
      </w:r>
      <w:r>
        <w:rPr>
          <w:color w:val="231F20"/>
          <w:spacing w:val="1"/>
          <w:w w:val="95"/>
          <w:sz w:val="17"/>
        </w:rPr>
        <w:t xml:space="preserve"> </w:t>
      </w:r>
      <w:r>
        <w:rPr>
          <w:color w:val="231F20"/>
          <w:sz w:val="17"/>
        </w:rPr>
        <w:t>etc. to recreate the effect</w:t>
      </w:r>
      <w:r>
        <w:rPr>
          <w:color w:val="231F20"/>
          <w:spacing w:val="1"/>
          <w:sz w:val="17"/>
        </w:rPr>
        <w:t xml:space="preserve"> </w:t>
      </w:r>
      <w:r>
        <w:rPr>
          <w:color w:val="231F20"/>
          <w:w w:val="95"/>
          <w:sz w:val="17"/>
        </w:rPr>
        <w:t>of</w:t>
      </w:r>
      <w:r>
        <w:rPr>
          <w:color w:val="231F20"/>
          <w:spacing w:val="7"/>
          <w:w w:val="95"/>
          <w:sz w:val="17"/>
        </w:rPr>
        <w:t xml:space="preserve"> </w:t>
      </w:r>
      <w:r>
        <w:rPr>
          <w:color w:val="231F20"/>
          <w:w w:val="95"/>
          <w:sz w:val="17"/>
        </w:rPr>
        <w:t>open</w:t>
      </w:r>
      <w:r>
        <w:rPr>
          <w:color w:val="231F20"/>
          <w:spacing w:val="7"/>
          <w:w w:val="95"/>
          <w:sz w:val="17"/>
        </w:rPr>
        <w:t xml:space="preserve"> </w:t>
      </w:r>
      <w:r>
        <w:rPr>
          <w:color w:val="231F20"/>
          <w:w w:val="95"/>
          <w:sz w:val="17"/>
        </w:rPr>
        <w:t>lawn</w:t>
      </w:r>
      <w:r>
        <w:rPr>
          <w:color w:val="231F20"/>
          <w:spacing w:val="8"/>
          <w:w w:val="95"/>
          <w:sz w:val="17"/>
        </w:rPr>
        <w:t xml:space="preserve"> </w:t>
      </w:r>
      <w:r>
        <w:rPr>
          <w:color w:val="231F20"/>
          <w:w w:val="95"/>
          <w:sz w:val="17"/>
        </w:rPr>
        <w:t>areas,</w:t>
      </w:r>
      <w:r>
        <w:rPr>
          <w:color w:val="231F20"/>
          <w:spacing w:val="7"/>
          <w:w w:val="95"/>
          <w:sz w:val="17"/>
        </w:rPr>
        <w:t xml:space="preserve"> </w:t>
      </w:r>
      <w:r>
        <w:rPr>
          <w:color w:val="231F20"/>
          <w:w w:val="95"/>
          <w:sz w:val="17"/>
        </w:rPr>
        <w:t>in</w:t>
      </w:r>
      <w:r>
        <w:rPr>
          <w:color w:val="231F20"/>
          <w:spacing w:val="7"/>
          <w:w w:val="95"/>
          <w:sz w:val="17"/>
        </w:rPr>
        <w:t xml:space="preserve"> </w:t>
      </w:r>
      <w:r>
        <w:rPr>
          <w:color w:val="231F20"/>
          <w:w w:val="95"/>
          <w:sz w:val="17"/>
        </w:rPr>
        <w:t>lieu</w:t>
      </w:r>
      <w:r>
        <w:rPr>
          <w:color w:val="231F20"/>
          <w:spacing w:val="-37"/>
          <w:w w:val="95"/>
          <w:sz w:val="17"/>
        </w:rPr>
        <w:t xml:space="preserve"> </w:t>
      </w:r>
      <w:r>
        <w:rPr>
          <w:color w:val="231F20"/>
          <w:w w:val="95"/>
          <w:sz w:val="17"/>
        </w:rPr>
        <w:t>of</w:t>
      </w:r>
      <w:r>
        <w:rPr>
          <w:color w:val="231F20"/>
          <w:spacing w:val="2"/>
          <w:w w:val="95"/>
          <w:sz w:val="17"/>
        </w:rPr>
        <w:t xml:space="preserve"> </w:t>
      </w:r>
      <w:r>
        <w:rPr>
          <w:color w:val="231F20"/>
          <w:w w:val="95"/>
          <w:sz w:val="17"/>
        </w:rPr>
        <w:t>extensive,</w:t>
      </w:r>
      <w:r>
        <w:rPr>
          <w:color w:val="231F20"/>
          <w:spacing w:val="3"/>
          <w:w w:val="95"/>
          <w:sz w:val="17"/>
        </w:rPr>
        <w:t xml:space="preserve"> </w:t>
      </w:r>
      <w:r>
        <w:rPr>
          <w:color w:val="231F20"/>
          <w:w w:val="95"/>
          <w:sz w:val="17"/>
        </w:rPr>
        <w:t>unplanted</w:t>
      </w:r>
      <w:r>
        <w:rPr>
          <w:color w:val="231F20"/>
          <w:spacing w:val="1"/>
          <w:w w:val="95"/>
          <w:sz w:val="17"/>
        </w:rPr>
        <w:t xml:space="preserve"> </w:t>
      </w:r>
      <w:r>
        <w:rPr>
          <w:color w:val="231F20"/>
          <w:sz w:val="17"/>
        </w:rPr>
        <w:t>mulched</w:t>
      </w:r>
      <w:r>
        <w:rPr>
          <w:color w:val="231F20"/>
          <w:spacing w:val="-11"/>
          <w:sz w:val="17"/>
        </w:rPr>
        <w:t xml:space="preserve"> </w:t>
      </w:r>
      <w:r>
        <w:rPr>
          <w:color w:val="231F20"/>
          <w:sz w:val="17"/>
        </w:rPr>
        <w:t>beds.</w:t>
      </w:r>
    </w:p>
    <w:p w14:paraId="7F156ADF" w14:textId="77777777" w:rsidR="00F71DDB" w:rsidRDefault="00A630EF" w:rsidP="004F5B36">
      <w:pPr>
        <w:pStyle w:val="ListParagraph"/>
        <w:numPr>
          <w:ilvl w:val="0"/>
          <w:numId w:val="7"/>
        </w:numPr>
        <w:tabs>
          <w:tab w:val="left" w:pos="867"/>
          <w:tab w:val="left" w:pos="868"/>
        </w:tabs>
        <w:spacing w:before="27" w:after="60" w:line="230" w:lineRule="auto"/>
        <w:ind w:left="851" w:right="252"/>
        <w:rPr>
          <w:sz w:val="17"/>
        </w:rPr>
      </w:pPr>
      <w:r>
        <w:rPr>
          <w:color w:val="231F20"/>
          <w:w w:val="95"/>
          <w:sz w:val="17"/>
        </w:rPr>
        <w:t>If feasible, progressively</w:t>
      </w:r>
      <w:r>
        <w:rPr>
          <w:color w:val="231F20"/>
          <w:spacing w:val="1"/>
          <w:w w:val="95"/>
          <w:sz w:val="17"/>
        </w:rPr>
        <w:t xml:space="preserve"> </w:t>
      </w:r>
      <w:r>
        <w:rPr>
          <w:color w:val="231F20"/>
          <w:w w:val="95"/>
          <w:sz w:val="17"/>
        </w:rPr>
        <w:t>remove</w:t>
      </w:r>
      <w:r>
        <w:rPr>
          <w:color w:val="231F20"/>
          <w:spacing w:val="9"/>
          <w:w w:val="95"/>
          <w:sz w:val="17"/>
        </w:rPr>
        <w:t xml:space="preserve"> </w:t>
      </w:r>
      <w:r>
        <w:rPr>
          <w:color w:val="231F20"/>
          <w:w w:val="95"/>
          <w:sz w:val="17"/>
        </w:rPr>
        <w:t>or</w:t>
      </w:r>
      <w:r>
        <w:rPr>
          <w:color w:val="231F20"/>
          <w:spacing w:val="10"/>
          <w:w w:val="95"/>
          <w:sz w:val="17"/>
        </w:rPr>
        <w:t xml:space="preserve"> </w:t>
      </w:r>
      <w:r>
        <w:rPr>
          <w:color w:val="231F20"/>
          <w:w w:val="95"/>
          <w:sz w:val="17"/>
        </w:rPr>
        <w:t>replace</w:t>
      </w:r>
      <w:r>
        <w:rPr>
          <w:color w:val="231F20"/>
          <w:spacing w:val="10"/>
          <w:w w:val="95"/>
          <w:sz w:val="17"/>
        </w:rPr>
        <w:t xml:space="preserve"> </w:t>
      </w:r>
      <w:r>
        <w:rPr>
          <w:color w:val="231F20"/>
          <w:w w:val="95"/>
          <w:sz w:val="17"/>
        </w:rPr>
        <w:t>elements</w:t>
      </w:r>
      <w:r>
        <w:rPr>
          <w:color w:val="231F20"/>
          <w:spacing w:val="1"/>
          <w:w w:val="95"/>
          <w:sz w:val="17"/>
        </w:rPr>
        <w:t xml:space="preserve"> </w:t>
      </w:r>
      <w:r>
        <w:rPr>
          <w:color w:val="231F20"/>
          <w:w w:val="95"/>
          <w:sz w:val="17"/>
        </w:rPr>
        <w:t>which detract from the</w:t>
      </w:r>
      <w:r>
        <w:rPr>
          <w:color w:val="231F20"/>
          <w:spacing w:val="1"/>
          <w:w w:val="95"/>
          <w:sz w:val="17"/>
        </w:rPr>
        <w:t xml:space="preserve"> </w:t>
      </w:r>
      <w:r>
        <w:rPr>
          <w:color w:val="231F20"/>
          <w:w w:val="95"/>
          <w:sz w:val="17"/>
        </w:rPr>
        <w:t>domestic</w:t>
      </w:r>
      <w:r>
        <w:rPr>
          <w:color w:val="231F20"/>
          <w:spacing w:val="1"/>
          <w:w w:val="95"/>
          <w:sz w:val="17"/>
        </w:rPr>
        <w:t xml:space="preserve"> </w:t>
      </w:r>
      <w:r>
        <w:rPr>
          <w:color w:val="231F20"/>
          <w:w w:val="95"/>
          <w:sz w:val="17"/>
        </w:rPr>
        <w:t>garden</w:t>
      </w:r>
      <w:r>
        <w:rPr>
          <w:color w:val="231F20"/>
          <w:spacing w:val="1"/>
          <w:w w:val="95"/>
          <w:sz w:val="17"/>
        </w:rPr>
        <w:t xml:space="preserve"> </w:t>
      </w:r>
      <w:r>
        <w:rPr>
          <w:color w:val="231F20"/>
          <w:w w:val="95"/>
          <w:sz w:val="17"/>
        </w:rPr>
        <w:t>character,</w:t>
      </w:r>
      <w:r>
        <w:rPr>
          <w:color w:val="231F20"/>
          <w:spacing w:val="1"/>
          <w:w w:val="95"/>
          <w:sz w:val="17"/>
        </w:rPr>
        <w:t xml:space="preserve"> </w:t>
      </w:r>
      <w:r>
        <w:rPr>
          <w:color w:val="231F20"/>
          <w:w w:val="95"/>
          <w:sz w:val="17"/>
        </w:rPr>
        <w:t>such</w:t>
      </w:r>
      <w:r>
        <w:rPr>
          <w:color w:val="231F20"/>
          <w:spacing w:val="1"/>
          <w:w w:val="95"/>
          <w:sz w:val="17"/>
        </w:rPr>
        <w:t xml:space="preserve"> </w:t>
      </w:r>
      <w:r>
        <w:rPr>
          <w:color w:val="231F20"/>
          <w:w w:val="95"/>
          <w:sz w:val="17"/>
        </w:rPr>
        <w:t>as</w:t>
      </w:r>
      <w:r>
        <w:rPr>
          <w:color w:val="231F20"/>
          <w:spacing w:val="1"/>
          <w:w w:val="95"/>
          <w:sz w:val="17"/>
        </w:rPr>
        <w:t xml:space="preserve"> </w:t>
      </w:r>
      <w:r>
        <w:rPr>
          <w:color w:val="231F20"/>
          <w:w w:val="95"/>
          <w:sz w:val="17"/>
        </w:rPr>
        <w:t>carpark</w:t>
      </w:r>
      <w:r>
        <w:rPr>
          <w:color w:val="231F20"/>
          <w:spacing w:val="1"/>
          <w:w w:val="95"/>
          <w:sz w:val="17"/>
        </w:rPr>
        <w:t xml:space="preserve"> </w:t>
      </w:r>
      <w:r>
        <w:rPr>
          <w:color w:val="231F20"/>
          <w:w w:val="95"/>
          <w:sz w:val="17"/>
        </w:rPr>
        <w:t>pavements,</w:t>
      </w:r>
      <w:r>
        <w:rPr>
          <w:color w:val="231F20"/>
          <w:spacing w:val="-38"/>
          <w:w w:val="95"/>
          <w:sz w:val="17"/>
        </w:rPr>
        <w:t xml:space="preserve"> </w:t>
      </w:r>
      <w:r>
        <w:rPr>
          <w:color w:val="231F20"/>
          <w:w w:val="95"/>
          <w:sz w:val="17"/>
        </w:rPr>
        <w:t>‘carport’</w:t>
      </w:r>
      <w:r>
        <w:rPr>
          <w:color w:val="231F20"/>
          <w:spacing w:val="11"/>
          <w:w w:val="95"/>
          <w:sz w:val="17"/>
        </w:rPr>
        <w:t xml:space="preserve"> </w:t>
      </w:r>
      <w:r>
        <w:rPr>
          <w:color w:val="231F20"/>
          <w:w w:val="95"/>
          <w:sz w:val="17"/>
        </w:rPr>
        <w:t>style</w:t>
      </w:r>
      <w:r>
        <w:rPr>
          <w:color w:val="231F20"/>
          <w:spacing w:val="11"/>
          <w:w w:val="95"/>
          <w:sz w:val="17"/>
        </w:rPr>
        <w:t xml:space="preserve"> </w:t>
      </w:r>
      <w:r>
        <w:rPr>
          <w:color w:val="231F20"/>
          <w:w w:val="95"/>
          <w:sz w:val="17"/>
        </w:rPr>
        <w:t>shelter,</w:t>
      </w:r>
      <w:r>
        <w:rPr>
          <w:color w:val="231F20"/>
          <w:spacing w:val="12"/>
          <w:w w:val="95"/>
          <w:sz w:val="17"/>
        </w:rPr>
        <w:t xml:space="preserve"> </w:t>
      </w:r>
      <w:r>
        <w:rPr>
          <w:color w:val="231F20"/>
          <w:w w:val="95"/>
          <w:sz w:val="17"/>
        </w:rPr>
        <w:t>wheel</w:t>
      </w:r>
      <w:r>
        <w:rPr>
          <w:color w:val="231F20"/>
          <w:spacing w:val="1"/>
          <w:w w:val="95"/>
          <w:sz w:val="17"/>
        </w:rPr>
        <w:t xml:space="preserve"> </w:t>
      </w:r>
      <w:r>
        <w:rPr>
          <w:color w:val="231F20"/>
          <w:w w:val="95"/>
          <w:sz w:val="17"/>
        </w:rPr>
        <w:t>stops,</w:t>
      </w:r>
      <w:r>
        <w:rPr>
          <w:color w:val="231F20"/>
          <w:spacing w:val="2"/>
          <w:w w:val="95"/>
          <w:sz w:val="17"/>
        </w:rPr>
        <w:t xml:space="preserve"> </w:t>
      </w:r>
      <w:r>
        <w:rPr>
          <w:color w:val="231F20"/>
          <w:w w:val="95"/>
          <w:sz w:val="17"/>
        </w:rPr>
        <w:t>bollards,</w:t>
      </w:r>
      <w:r>
        <w:rPr>
          <w:color w:val="231F20"/>
          <w:spacing w:val="2"/>
          <w:w w:val="95"/>
          <w:sz w:val="17"/>
        </w:rPr>
        <w:t xml:space="preserve"> </w:t>
      </w:r>
      <w:r>
        <w:rPr>
          <w:color w:val="231F20"/>
          <w:w w:val="95"/>
          <w:sz w:val="17"/>
        </w:rPr>
        <w:t>shade</w:t>
      </w:r>
      <w:r>
        <w:rPr>
          <w:color w:val="231F20"/>
          <w:spacing w:val="2"/>
          <w:w w:val="95"/>
          <w:sz w:val="17"/>
        </w:rPr>
        <w:t xml:space="preserve"> </w:t>
      </w:r>
      <w:r>
        <w:rPr>
          <w:color w:val="231F20"/>
          <w:w w:val="95"/>
          <w:sz w:val="17"/>
        </w:rPr>
        <w:t>sail,</w:t>
      </w:r>
      <w:r>
        <w:rPr>
          <w:color w:val="231F20"/>
          <w:spacing w:val="1"/>
          <w:w w:val="95"/>
          <w:sz w:val="17"/>
        </w:rPr>
        <w:t xml:space="preserve"> </w:t>
      </w:r>
      <w:r>
        <w:rPr>
          <w:color w:val="231F20"/>
          <w:w w:val="95"/>
          <w:sz w:val="17"/>
        </w:rPr>
        <w:t>proprietary</w:t>
      </w:r>
      <w:r>
        <w:rPr>
          <w:color w:val="231F20"/>
          <w:spacing w:val="1"/>
          <w:w w:val="95"/>
          <w:sz w:val="17"/>
        </w:rPr>
        <w:t xml:space="preserve"> </w:t>
      </w:r>
      <w:r>
        <w:rPr>
          <w:color w:val="231F20"/>
          <w:w w:val="95"/>
          <w:sz w:val="17"/>
        </w:rPr>
        <w:t>street</w:t>
      </w:r>
      <w:r>
        <w:rPr>
          <w:color w:val="231F20"/>
          <w:spacing w:val="1"/>
          <w:w w:val="95"/>
          <w:sz w:val="17"/>
        </w:rPr>
        <w:t xml:space="preserve"> </w:t>
      </w:r>
      <w:r>
        <w:rPr>
          <w:color w:val="231F20"/>
          <w:w w:val="95"/>
          <w:sz w:val="17"/>
        </w:rPr>
        <w:t>furniture,</w:t>
      </w:r>
      <w:r>
        <w:rPr>
          <w:color w:val="231F20"/>
          <w:spacing w:val="1"/>
          <w:w w:val="95"/>
          <w:sz w:val="17"/>
        </w:rPr>
        <w:t xml:space="preserve"> </w:t>
      </w:r>
      <w:r>
        <w:rPr>
          <w:color w:val="231F20"/>
          <w:w w:val="95"/>
          <w:sz w:val="17"/>
        </w:rPr>
        <w:t>duplicated</w:t>
      </w:r>
      <w:r>
        <w:rPr>
          <w:color w:val="231F20"/>
          <w:spacing w:val="-2"/>
          <w:w w:val="95"/>
          <w:sz w:val="17"/>
        </w:rPr>
        <w:t xml:space="preserve"> </w:t>
      </w:r>
      <w:r>
        <w:rPr>
          <w:color w:val="231F20"/>
          <w:w w:val="95"/>
          <w:sz w:val="17"/>
        </w:rPr>
        <w:t>pathways,</w:t>
      </w:r>
      <w:r>
        <w:rPr>
          <w:color w:val="231F20"/>
          <w:spacing w:val="-2"/>
          <w:w w:val="95"/>
          <w:sz w:val="17"/>
        </w:rPr>
        <w:t xml:space="preserve"> </w:t>
      </w:r>
      <w:r>
        <w:rPr>
          <w:color w:val="231F20"/>
          <w:w w:val="95"/>
          <w:sz w:val="17"/>
        </w:rPr>
        <w:t>etc.</w:t>
      </w:r>
    </w:p>
    <w:p w14:paraId="73B1DF0D" w14:textId="77777777" w:rsidR="00F71DDB" w:rsidRDefault="00A630EF" w:rsidP="004F5B36">
      <w:pPr>
        <w:pStyle w:val="ListParagraph"/>
        <w:numPr>
          <w:ilvl w:val="0"/>
          <w:numId w:val="7"/>
        </w:numPr>
        <w:tabs>
          <w:tab w:val="left" w:pos="867"/>
          <w:tab w:val="left" w:pos="868"/>
        </w:tabs>
        <w:spacing w:before="26" w:after="60" w:line="230" w:lineRule="auto"/>
        <w:ind w:left="851" w:right="252"/>
        <w:rPr>
          <w:sz w:val="17"/>
        </w:rPr>
      </w:pPr>
      <w:r>
        <w:rPr>
          <w:color w:val="231F20"/>
          <w:w w:val="95"/>
          <w:sz w:val="17"/>
        </w:rPr>
        <w:t>Minimise</w:t>
      </w:r>
      <w:r>
        <w:rPr>
          <w:color w:val="231F20"/>
          <w:spacing w:val="10"/>
          <w:w w:val="95"/>
          <w:sz w:val="17"/>
        </w:rPr>
        <w:t xml:space="preserve"> </w:t>
      </w:r>
      <w:r>
        <w:rPr>
          <w:color w:val="231F20"/>
          <w:w w:val="95"/>
          <w:sz w:val="17"/>
        </w:rPr>
        <w:t>visual</w:t>
      </w:r>
      <w:r>
        <w:rPr>
          <w:color w:val="231F20"/>
          <w:spacing w:val="10"/>
          <w:w w:val="95"/>
          <w:sz w:val="17"/>
        </w:rPr>
        <w:t xml:space="preserve"> </w:t>
      </w:r>
      <w:r>
        <w:rPr>
          <w:color w:val="231F20"/>
          <w:w w:val="95"/>
          <w:sz w:val="17"/>
        </w:rPr>
        <w:t>interruption</w:t>
      </w:r>
      <w:r>
        <w:rPr>
          <w:color w:val="231F20"/>
          <w:spacing w:val="1"/>
          <w:w w:val="95"/>
          <w:sz w:val="17"/>
        </w:rPr>
        <w:t xml:space="preserve"> </w:t>
      </w:r>
      <w:r>
        <w:rPr>
          <w:color w:val="231F20"/>
          <w:w w:val="95"/>
          <w:sz w:val="17"/>
        </w:rPr>
        <w:t>by utilities</w:t>
      </w:r>
      <w:r>
        <w:rPr>
          <w:color w:val="231F20"/>
          <w:spacing w:val="1"/>
          <w:w w:val="95"/>
          <w:sz w:val="17"/>
        </w:rPr>
        <w:t xml:space="preserve"> </w:t>
      </w:r>
      <w:r>
        <w:rPr>
          <w:color w:val="231F20"/>
          <w:w w:val="95"/>
          <w:sz w:val="17"/>
        </w:rPr>
        <w:t>(gas</w:t>
      </w:r>
      <w:r>
        <w:rPr>
          <w:color w:val="231F20"/>
          <w:spacing w:val="1"/>
          <w:w w:val="95"/>
          <w:sz w:val="17"/>
        </w:rPr>
        <w:t xml:space="preserve"> </w:t>
      </w:r>
      <w:r>
        <w:rPr>
          <w:color w:val="231F20"/>
          <w:w w:val="95"/>
          <w:sz w:val="17"/>
        </w:rPr>
        <w:t>enclosure,</w:t>
      </w:r>
      <w:r>
        <w:rPr>
          <w:color w:val="231F20"/>
          <w:spacing w:val="1"/>
          <w:w w:val="95"/>
          <w:sz w:val="17"/>
        </w:rPr>
        <w:t xml:space="preserve"> </w:t>
      </w:r>
      <w:r>
        <w:rPr>
          <w:color w:val="231F20"/>
          <w:w w:val="95"/>
          <w:sz w:val="17"/>
        </w:rPr>
        <w:t>stormwater</w:t>
      </w:r>
      <w:r>
        <w:rPr>
          <w:color w:val="231F20"/>
          <w:spacing w:val="-3"/>
          <w:w w:val="95"/>
          <w:sz w:val="17"/>
        </w:rPr>
        <w:t xml:space="preserve"> </w:t>
      </w:r>
      <w:r>
        <w:rPr>
          <w:color w:val="231F20"/>
          <w:w w:val="95"/>
          <w:sz w:val="17"/>
        </w:rPr>
        <w:t>drains,</w:t>
      </w:r>
      <w:r>
        <w:rPr>
          <w:color w:val="231F20"/>
          <w:spacing w:val="-2"/>
          <w:w w:val="95"/>
          <w:sz w:val="17"/>
        </w:rPr>
        <w:t xml:space="preserve"> </w:t>
      </w:r>
      <w:r>
        <w:rPr>
          <w:color w:val="231F20"/>
          <w:w w:val="95"/>
          <w:sz w:val="17"/>
        </w:rPr>
        <w:t>etc).</w:t>
      </w:r>
    </w:p>
    <w:p w14:paraId="2DBBFA8A" w14:textId="2B7511E6" w:rsidR="00F71DDB" w:rsidRPr="004F5B36" w:rsidRDefault="00A630EF" w:rsidP="004F5B36">
      <w:pPr>
        <w:spacing w:before="5"/>
        <w:ind w:left="142" w:right="252"/>
        <w:rPr>
          <w:b/>
          <w:bCs/>
          <w:i/>
          <w:sz w:val="17"/>
        </w:rPr>
      </w:pPr>
      <w:r>
        <w:br w:type="column"/>
      </w:r>
      <w:r w:rsidRPr="004F5B36">
        <w:rPr>
          <w:b/>
          <w:bCs/>
          <w:i/>
          <w:color w:val="231F20"/>
          <w:w w:val="110"/>
          <w:sz w:val="17"/>
        </w:rPr>
        <w:t>Policy</w:t>
      </w:r>
      <w:r w:rsidRPr="004F5B36">
        <w:rPr>
          <w:b/>
          <w:bCs/>
          <w:i/>
          <w:color w:val="231F20"/>
          <w:spacing w:val="2"/>
          <w:w w:val="110"/>
          <w:sz w:val="17"/>
        </w:rPr>
        <w:t xml:space="preserve"> </w:t>
      </w:r>
      <w:r w:rsidRPr="004F5B36">
        <w:rPr>
          <w:b/>
          <w:bCs/>
          <w:i/>
          <w:color w:val="231F20"/>
          <w:w w:val="110"/>
          <w:sz w:val="17"/>
        </w:rPr>
        <w:t>4.2</w:t>
      </w:r>
    </w:p>
    <w:p w14:paraId="1F875301" w14:textId="77777777" w:rsidR="00F71DDB" w:rsidRPr="004F5B36" w:rsidRDefault="00A630EF" w:rsidP="004F5B36">
      <w:pPr>
        <w:spacing w:before="3" w:line="230" w:lineRule="auto"/>
        <w:ind w:left="142" w:right="333"/>
        <w:rPr>
          <w:b/>
          <w:bCs/>
          <w:i/>
          <w:sz w:val="17"/>
        </w:rPr>
      </w:pPr>
      <w:r w:rsidRPr="004F5B36">
        <w:rPr>
          <w:b/>
          <w:bCs/>
          <w:i/>
          <w:color w:val="231F20"/>
          <w:w w:val="115"/>
          <w:sz w:val="17"/>
        </w:rPr>
        <w:t>Items</w:t>
      </w:r>
      <w:r w:rsidRPr="004F5B36">
        <w:rPr>
          <w:b/>
          <w:bCs/>
          <w:i/>
          <w:color w:val="231F20"/>
          <w:spacing w:val="9"/>
          <w:w w:val="115"/>
          <w:sz w:val="17"/>
        </w:rPr>
        <w:t xml:space="preserve"> </w:t>
      </w:r>
      <w:r w:rsidRPr="004F5B36">
        <w:rPr>
          <w:b/>
          <w:bCs/>
          <w:i/>
          <w:color w:val="231F20"/>
          <w:w w:val="115"/>
          <w:sz w:val="17"/>
        </w:rPr>
        <w:t>of</w:t>
      </w:r>
      <w:r w:rsidRPr="004F5B36">
        <w:rPr>
          <w:b/>
          <w:bCs/>
          <w:i/>
          <w:color w:val="231F20"/>
          <w:spacing w:val="9"/>
          <w:w w:val="115"/>
          <w:sz w:val="17"/>
        </w:rPr>
        <w:t xml:space="preserve"> </w:t>
      </w:r>
      <w:r w:rsidRPr="004F5B36">
        <w:rPr>
          <w:b/>
          <w:bCs/>
          <w:i/>
          <w:color w:val="231F20"/>
          <w:w w:val="115"/>
          <w:sz w:val="17"/>
        </w:rPr>
        <w:t>Considerable</w:t>
      </w:r>
      <w:r w:rsidRPr="004F5B36">
        <w:rPr>
          <w:b/>
          <w:bCs/>
          <w:i/>
          <w:color w:val="231F20"/>
          <w:spacing w:val="9"/>
          <w:w w:val="115"/>
          <w:sz w:val="17"/>
        </w:rPr>
        <w:t xml:space="preserve"> </w:t>
      </w:r>
      <w:r w:rsidRPr="004F5B36">
        <w:rPr>
          <w:b/>
          <w:bCs/>
          <w:i/>
          <w:color w:val="231F20"/>
          <w:w w:val="115"/>
          <w:sz w:val="17"/>
        </w:rPr>
        <w:t>Significance</w:t>
      </w:r>
      <w:r w:rsidRPr="004F5B36">
        <w:rPr>
          <w:b/>
          <w:bCs/>
          <w:i/>
          <w:color w:val="231F20"/>
          <w:spacing w:val="1"/>
          <w:w w:val="115"/>
          <w:sz w:val="17"/>
        </w:rPr>
        <w:t xml:space="preserve"> </w:t>
      </w:r>
      <w:r w:rsidRPr="004F5B36">
        <w:rPr>
          <w:b/>
          <w:bCs/>
          <w:i/>
          <w:color w:val="231F20"/>
          <w:w w:val="115"/>
          <w:sz w:val="17"/>
        </w:rPr>
        <w:t>are</w:t>
      </w:r>
      <w:r w:rsidRPr="004F5B36">
        <w:rPr>
          <w:b/>
          <w:bCs/>
          <w:i/>
          <w:color w:val="231F20"/>
          <w:spacing w:val="4"/>
          <w:w w:val="115"/>
          <w:sz w:val="17"/>
        </w:rPr>
        <w:t xml:space="preserve"> </w:t>
      </w:r>
      <w:r w:rsidRPr="004F5B36">
        <w:rPr>
          <w:b/>
          <w:bCs/>
          <w:i/>
          <w:color w:val="231F20"/>
          <w:w w:val="115"/>
          <w:sz w:val="17"/>
        </w:rPr>
        <w:t>to</w:t>
      </w:r>
      <w:r w:rsidRPr="004F5B36">
        <w:rPr>
          <w:b/>
          <w:bCs/>
          <w:i/>
          <w:color w:val="231F20"/>
          <w:spacing w:val="4"/>
          <w:w w:val="115"/>
          <w:sz w:val="17"/>
        </w:rPr>
        <w:t xml:space="preserve"> </w:t>
      </w:r>
      <w:r w:rsidRPr="004F5B36">
        <w:rPr>
          <w:b/>
          <w:bCs/>
          <w:i/>
          <w:color w:val="231F20"/>
          <w:w w:val="115"/>
          <w:sz w:val="17"/>
        </w:rPr>
        <w:t>be</w:t>
      </w:r>
      <w:r w:rsidRPr="004F5B36">
        <w:rPr>
          <w:b/>
          <w:bCs/>
          <w:i/>
          <w:color w:val="231F20"/>
          <w:spacing w:val="5"/>
          <w:w w:val="115"/>
          <w:sz w:val="17"/>
        </w:rPr>
        <w:t xml:space="preserve"> </w:t>
      </w:r>
      <w:r w:rsidRPr="004F5B36">
        <w:rPr>
          <w:b/>
          <w:bCs/>
          <w:i/>
          <w:color w:val="231F20"/>
          <w:w w:val="115"/>
          <w:sz w:val="17"/>
        </w:rPr>
        <w:t>conserved</w:t>
      </w:r>
      <w:r w:rsidRPr="004F5B36">
        <w:rPr>
          <w:b/>
          <w:bCs/>
          <w:i/>
          <w:color w:val="231F20"/>
          <w:spacing w:val="4"/>
          <w:w w:val="115"/>
          <w:sz w:val="17"/>
        </w:rPr>
        <w:t xml:space="preserve"> </w:t>
      </w:r>
      <w:r w:rsidRPr="004F5B36">
        <w:rPr>
          <w:b/>
          <w:bCs/>
          <w:i/>
          <w:color w:val="231F20"/>
          <w:w w:val="115"/>
          <w:sz w:val="17"/>
        </w:rPr>
        <w:t>and</w:t>
      </w:r>
      <w:r w:rsidRPr="004F5B36">
        <w:rPr>
          <w:b/>
          <w:bCs/>
          <w:i/>
          <w:color w:val="231F20"/>
          <w:spacing w:val="4"/>
          <w:w w:val="115"/>
          <w:sz w:val="17"/>
        </w:rPr>
        <w:t xml:space="preserve"> </w:t>
      </w:r>
      <w:r w:rsidRPr="004F5B36">
        <w:rPr>
          <w:b/>
          <w:bCs/>
          <w:i/>
          <w:color w:val="231F20"/>
          <w:w w:val="115"/>
          <w:sz w:val="17"/>
        </w:rPr>
        <w:t>protected.</w:t>
      </w:r>
      <w:r w:rsidRPr="004F5B36">
        <w:rPr>
          <w:b/>
          <w:bCs/>
          <w:i/>
          <w:color w:val="231F20"/>
          <w:spacing w:val="1"/>
          <w:w w:val="115"/>
          <w:sz w:val="17"/>
        </w:rPr>
        <w:t xml:space="preserve"> </w:t>
      </w:r>
      <w:r w:rsidRPr="004F5B36">
        <w:rPr>
          <w:b/>
          <w:bCs/>
          <w:i/>
          <w:color w:val="231F20"/>
          <w:w w:val="115"/>
          <w:sz w:val="17"/>
        </w:rPr>
        <w:t>intervention in the items or fabric</w:t>
      </w:r>
      <w:r w:rsidRPr="004F5B36">
        <w:rPr>
          <w:b/>
          <w:bCs/>
          <w:i/>
          <w:color w:val="231F20"/>
          <w:spacing w:val="1"/>
          <w:w w:val="115"/>
          <w:sz w:val="17"/>
        </w:rPr>
        <w:t xml:space="preserve"> </w:t>
      </w:r>
      <w:r w:rsidRPr="004F5B36">
        <w:rPr>
          <w:b/>
          <w:bCs/>
          <w:i/>
          <w:color w:val="231F20"/>
          <w:w w:val="115"/>
          <w:sz w:val="17"/>
        </w:rPr>
        <w:t>can occur as long as it complies</w:t>
      </w:r>
      <w:r w:rsidRPr="004F5B36">
        <w:rPr>
          <w:b/>
          <w:bCs/>
          <w:i/>
          <w:color w:val="231F20"/>
          <w:spacing w:val="1"/>
          <w:w w:val="115"/>
          <w:sz w:val="17"/>
        </w:rPr>
        <w:t xml:space="preserve"> </w:t>
      </w:r>
      <w:r w:rsidRPr="004F5B36">
        <w:rPr>
          <w:b/>
          <w:bCs/>
          <w:i/>
          <w:color w:val="231F20"/>
          <w:w w:val="115"/>
          <w:sz w:val="17"/>
        </w:rPr>
        <w:t>with</w:t>
      </w:r>
      <w:r w:rsidRPr="004F5B36">
        <w:rPr>
          <w:b/>
          <w:bCs/>
          <w:i/>
          <w:color w:val="231F20"/>
          <w:spacing w:val="-7"/>
          <w:w w:val="115"/>
          <w:sz w:val="17"/>
        </w:rPr>
        <w:t xml:space="preserve"> </w:t>
      </w:r>
      <w:r w:rsidRPr="004F5B36">
        <w:rPr>
          <w:b/>
          <w:bCs/>
          <w:i/>
          <w:color w:val="231F20"/>
          <w:w w:val="115"/>
          <w:sz w:val="17"/>
        </w:rPr>
        <w:t>the</w:t>
      </w:r>
      <w:r w:rsidRPr="004F5B36">
        <w:rPr>
          <w:b/>
          <w:bCs/>
          <w:i/>
          <w:color w:val="231F20"/>
          <w:spacing w:val="-7"/>
          <w:w w:val="115"/>
          <w:sz w:val="17"/>
        </w:rPr>
        <w:t xml:space="preserve"> </w:t>
      </w:r>
      <w:r w:rsidRPr="004F5B36">
        <w:rPr>
          <w:b/>
          <w:bCs/>
          <w:i/>
          <w:color w:val="231F20"/>
          <w:w w:val="115"/>
          <w:sz w:val="17"/>
        </w:rPr>
        <w:t>EPBC</w:t>
      </w:r>
      <w:r w:rsidRPr="004F5B36">
        <w:rPr>
          <w:b/>
          <w:bCs/>
          <w:i/>
          <w:color w:val="231F20"/>
          <w:spacing w:val="-6"/>
          <w:w w:val="115"/>
          <w:sz w:val="17"/>
        </w:rPr>
        <w:t xml:space="preserve"> </w:t>
      </w:r>
      <w:r w:rsidRPr="004F5B36">
        <w:rPr>
          <w:b/>
          <w:bCs/>
          <w:i/>
          <w:color w:val="231F20"/>
          <w:w w:val="115"/>
          <w:sz w:val="17"/>
        </w:rPr>
        <w:t>Act</w:t>
      </w:r>
      <w:r w:rsidRPr="004F5B36">
        <w:rPr>
          <w:b/>
          <w:bCs/>
          <w:i/>
          <w:color w:val="231F20"/>
          <w:spacing w:val="-7"/>
          <w:w w:val="115"/>
          <w:sz w:val="17"/>
        </w:rPr>
        <w:t xml:space="preserve"> </w:t>
      </w:r>
      <w:r w:rsidRPr="004F5B36">
        <w:rPr>
          <w:b/>
          <w:bCs/>
          <w:i/>
          <w:color w:val="231F20"/>
          <w:w w:val="115"/>
          <w:sz w:val="17"/>
        </w:rPr>
        <w:t>and</w:t>
      </w:r>
      <w:r w:rsidRPr="004F5B36">
        <w:rPr>
          <w:b/>
          <w:bCs/>
          <w:i/>
          <w:color w:val="231F20"/>
          <w:spacing w:val="-6"/>
          <w:w w:val="115"/>
          <w:sz w:val="17"/>
        </w:rPr>
        <w:t xml:space="preserve"> </w:t>
      </w:r>
      <w:r w:rsidRPr="004F5B36">
        <w:rPr>
          <w:b/>
          <w:bCs/>
          <w:i/>
          <w:color w:val="231F20"/>
          <w:w w:val="115"/>
          <w:sz w:val="17"/>
        </w:rPr>
        <w:t>in</w:t>
      </w:r>
      <w:r w:rsidRPr="004F5B36">
        <w:rPr>
          <w:b/>
          <w:bCs/>
          <w:i/>
          <w:color w:val="231F20"/>
          <w:spacing w:val="-7"/>
          <w:w w:val="115"/>
          <w:sz w:val="17"/>
        </w:rPr>
        <w:t xml:space="preserve"> </w:t>
      </w:r>
      <w:r w:rsidRPr="004F5B36">
        <w:rPr>
          <w:b/>
          <w:bCs/>
          <w:i/>
          <w:color w:val="231F20"/>
          <w:w w:val="115"/>
          <w:sz w:val="17"/>
        </w:rPr>
        <w:t>reference</w:t>
      </w:r>
      <w:r w:rsidRPr="004F5B36">
        <w:rPr>
          <w:b/>
          <w:bCs/>
          <w:i/>
          <w:color w:val="231F20"/>
          <w:spacing w:val="-46"/>
          <w:w w:val="115"/>
          <w:sz w:val="17"/>
        </w:rPr>
        <w:t xml:space="preserve"> </w:t>
      </w:r>
      <w:r w:rsidRPr="004F5B36">
        <w:rPr>
          <w:b/>
          <w:bCs/>
          <w:i/>
          <w:color w:val="231F20"/>
          <w:w w:val="115"/>
          <w:sz w:val="17"/>
        </w:rPr>
        <w:t>to the Burra Charter and protects</w:t>
      </w:r>
      <w:r w:rsidRPr="004F5B36">
        <w:rPr>
          <w:b/>
          <w:bCs/>
          <w:i/>
          <w:color w:val="231F20"/>
          <w:spacing w:val="1"/>
          <w:w w:val="115"/>
          <w:sz w:val="17"/>
        </w:rPr>
        <w:t xml:space="preserve"> </w:t>
      </w:r>
      <w:r w:rsidRPr="004F5B36">
        <w:rPr>
          <w:b/>
          <w:bCs/>
          <w:i/>
          <w:color w:val="231F20"/>
          <w:w w:val="115"/>
          <w:sz w:val="17"/>
        </w:rPr>
        <w:t>official</w:t>
      </w:r>
      <w:r w:rsidRPr="004F5B36">
        <w:rPr>
          <w:b/>
          <w:bCs/>
          <w:i/>
          <w:color w:val="231F20"/>
          <w:spacing w:val="-11"/>
          <w:w w:val="115"/>
          <w:sz w:val="17"/>
        </w:rPr>
        <w:t xml:space="preserve"> </w:t>
      </w:r>
      <w:r w:rsidRPr="004F5B36">
        <w:rPr>
          <w:b/>
          <w:bCs/>
          <w:i/>
          <w:color w:val="231F20"/>
          <w:w w:val="115"/>
          <w:sz w:val="17"/>
        </w:rPr>
        <w:t>listed</w:t>
      </w:r>
      <w:r w:rsidRPr="004F5B36">
        <w:rPr>
          <w:b/>
          <w:bCs/>
          <w:i/>
          <w:color w:val="231F20"/>
          <w:spacing w:val="-11"/>
          <w:w w:val="115"/>
          <w:sz w:val="17"/>
        </w:rPr>
        <w:t xml:space="preserve"> </w:t>
      </w:r>
      <w:r w:rsidRPr="004F5B36">
        <w:rPr>
          <w:b/>
          <w:bCs/>
          <w:i/>
          <w:color w:val="231F20"/>
          <w:w w:val="115"/>
          <w:sz w:val="17"/>
        </w:rPr>
        <w:t>values.</w:t>
      </w:r>
    </w:p>
    <w:p w14:paraId="25882328" w14:textId="77777777" w:rsidR="00F71DDB" w:rsidRDefault="00A630EF" w:rsidP="004F5B36">
      <w:pPr>
        <w:pStyle w:val="BodyText"/>
        <w:spacing w:before="169" w:line="230" w:lineRule="auto"/>
        <w:ind w:left="142" w:right="333"/>
      </w:pPr>
      <w:r>
        <w:rPr>
          <w:color w:val="231F20"/>
          <w:w w:val="95"/>
        </w:rPr>
        <w:t>Refer</w:t>
      </w:r>
      <w:r>
        <w:rPr>
          <w:color w:val="231F20"/>
          <w:spacing w:val="4"/>
          <w:w w:val="95"/>
        </w:rPr>
        <w:t xml:space="preserve"> </w:t>
      </w:r>
      <w:r>
        <w:rPr>
          <w:color w:val="231F20"/>
          <w:w w:val="95"/>
        </w:rPr>
        <w:t>Section</w:t>
      </w:r>
      <w:r>
        <w:rPr>
          <w:color w:val="231F20"/>
          <w:spacing w:val="4"/>
          <w:w w:val="95"/>
        </w:rPr>
        <w:t xml:space="preserve"> </w:t>
      </w:r>
      <w:r>
        <w:rPr>
          <w:color w:val="231F20"/>
          <w:w w:val="95"/>
        </w:rPr>
        <w:t>4.7</w:t>
      </w:r>
      <w:r>
        <w:rPr>
          <w:color w:val="231F20"/>
          <w:spacing w:val="5"/>
          <w:w w:val="95"/>
        </w:rPr>
        <w:t xml:space="preserve"> </w:t>
      </w:r>
      <w:r>
        <w:rPr>
          <w:color w:val="231F20"/>
          <w:w w:val="95"/>
        </w:rPr>
        <w:t>for</w:t>
      </w:r>
      <w:r>
        <w:rPr>
          <w:color w:val="231F20"/>
          <w:spacing w:val="4"/>
          <w:w w:val="95"/>
        </w:rPr>
        <w:t xml:space="preserve"> </w:t>
      </w:r>
      <w:r>
        <w:rPr>
          <w:color w:val="231F20"/>
          <w:w w:val="95"/>
        </w:rPr>
        <w:t>what</w:t>
      </w:r>
      <w:r>
        <w:rPr>
          <w:color w:val="231F20"/>
          <w:spacing w:val="4"/>
          <w:w w:val="95"/>
        </w:rPr>
        <w:t xml:space="preserve"> </w:t>
      </w:r>
      <w:r>
        <w:rPr>
          <w:color w:val="231F20"/>
          <w:w w:val="95"/>
        </w:rPr>
        <w:t>is</w:t>
      </w:r>
      <w:r>
        <w:rPr>
          <w:color w:val="231F20"/>
          <w:spacing w:val="5"/>
          <w:w w:val="95"/>
        </w:rPr>
        <w:t xml:space="preserve"> </w:t>
      </w:r>
      <w:r>
        <w:rPr>
          <w:color w:val="231F20"/>
          <w:w w:val="95"/>
        </w:rPr>
        <w:t>included</w:t>
      </w:r>
      <w:r>
        <w:rPr>
          <w:color w:val="231F20"/>
          <w:spacing w:val="1"/>
          <w:w w:val="95"/>
        </w:rPr>
        <w:t xml:space="preserve"> </w:t>
      </w:r>
      <w:r>
        <w:rPr>
          <w:color w:val="231F20"/>
          <w:w w:val="95"/>
        </w:rPr>
        <w:t>under</w:t>
      </w:r>
      <w:r>
        <w:rPr>
          <w:color w:val="231F20"/>
          <w:spacing w:val="1"/>
          <w:w w:val="95"/>
        </w:rPr>
        <w:t xml:space="preserve"> </w:t>
      </w:r>
      <w:r>
        <w:rPr>
          <w:color w:val="231F20"/>
          <w:w w:val="95"/>
        </w:rPr>
        <w:t>this</w:t>
      </w:r>
      <w:r>
        <w:rPr>
          <w:color w:val="231F20"/>
          <w:spacing w:val="1"/>
          <w:w w:val="95"/>
        </w:rPr>
        <w:t xml:space="preserve"> </w:t>
      </w:r>
      <w:r>
        <w:rPr>
          <w:color w:val="231F20"/>
          <w:w w:val="95"/>
        </w:rPr>
        <w:t>heading.</w:t>
      </w:r>
      <w:r>
        <w:rPr>
          <w:color w:val="231F20"/>
          <w:spacing w:val="38"/>
        </w:rPr>
        <w:t xml:space="preserve"> </w:t>
      </w:r>
      <w:r>
        <w:rPr>
          <w:color w:val="231F20"/>
          <w:w w:val="95"/>
        </w:rPr>
        <w:t>This</w:t>
      </w:r>
      <w:r>
        <w:rPr>
          <w:color w:val="231F20"/>
          <w:spacing w:val="38"/>
        </w:rPr>
        <w:t xml:space="preserve"> </w:t>
      </w:r>
      <w:r>
        <w:rPr>
          <w:color w:val="231F20"/>
          <w:w w:val="95"/>
        </w:rPr>
        <w:t>requires</w:t>
      </w:r>
      <w:r>
        <w:rPr>
          <w:color w:val="231F20"/>
          <w:spacing w:val="1"/>
          <w:w w:val="95"/>
        </w:rPr>
        <w:t xml:space="preserve"> </w:t>
      </w:r>
      <w:r>
        <w:rPr>
          <w:color w:val="231F20"/>
          <w:w w:val="95"/>
        </w:rPr>
        <w:t>some works to be undertaken to</w:t>
      </w:r>
      <w:r>
        <w:rPr>
          <w:color w:val="231F20"/>
          <w:spacing w:val="1"/>
          <w:w w:val="95"/>
        </w:rPr>
        <w:t xml:space="preserve"> </w:t>
      </w:r>
      <w:r>
        <w:rPr>
          <w:color w:val="231F20"/>
          <w:w w:val="95"/>
        </w:rPr>
        <w:t>conserve</w:t>
      </w:r>
      <w:r>
        <w:rPr>
          <w:color w:val="231F20"/>
          <w:spacing w:val="38"/>
        </w:rPr>
        <w:t xml:space="preserve"> </w:t>
      </w:r>
      <w:r>
        <w:rPr>
          <w:color w:val="231F20"/>
          <w:w w:val="95"/>
        </w:rPr>
        <w:t>and</w:t>
      </w:r>
      <w:r>
        <w:rPr>
          <w:color w:val="231F20"/>
          <w:spacing w:val="38"/>
        </w:rPr>
        <w:t xml:space="preserve"> </w:t>
      </w:r>
      <w:r>
        <w:rPr>
          <w:color w:val="231F20"/>
          <w:w w:val="95"/>
        </w:rPr>
        <w:t>protect</w:t>
      </w:r>
      <w:r>
        <w:rPr>
          <w:color w:val="231F20"/>
          <w:spacing w:val="38"/>
        </w:rPr>
        <w:t xml:space="preserve"> </w:t>
      </w:r>
      <w:r>
        <w:rPr>
          <w:color w:val="231F20"/>
          <w:w w:val="95"/>
        </w:rPr>
        <w:t>the</w:t>
      </w:r>
      <w:r>
        <w:rPr>
          <w:color w:val="231F20"/>
          <w:spacing w:val="39"/>
        </w:rPr>
        <w:t xml:space="preserve"> </w:t>
      </w:r>
      <w:r>
        <w:rPr>
          <w:color w:val="231F20"/>
          <w:w w:val="95"/>
        </w:rPr>
        <w:t>building</w:t>
      </w:r>
      <w:r>
        <w:rPr>
          <w:color w:val="231F20"/>
          <w:spacing w:val="1"/>
          <w:w w:val="95"/>
        </w:rPr>
        <w:t xml:space="preserve"> </w:t>
      </w:r>
      <w:r>
        <w:rPr>
          <w:color w:val="231F20"/>
          <w:w w:val="95"/>
        </w:rPr>
        <w:t>and a regular inspection and</w:t>
      </w:r>
      <w:r>
        <w:rPr>
          <w:color w:val="231F20"/>
          <w:spacing w:val="1"/>
          <w:w w:val="95"/>
        </w:rPr>
        <w:t xml:space="preserve"> </w:t>
      </w:r>
      <w:r>
        <w:rPr>
          <w:color w:val="231F20"/>
        </w:rPr>
        <w:t>maintenance work to ensure that the</w:t>
      </w:r>
      <w:r>
        <w:rPr>
          <w:color w:val="231F20"/>
          <w:spacing w:val="1"/>
        </w:rPr>
        <w:t xml:space="preserve"> </w:t>
      </w:r>
      <w:r>
        <w:rPr>
          <w:color w:val="231F20"/>
          <w:w w:val="95"/>
        </w:rPr>
        <w:t>building</w:t>
      </w:r>
      <w:r>
        <w:rPr>
          <w:color w:val="231F20"/>
          <w:spacing w:val="25"/>
          <w:w w:val="95"/>
        </w:rPr>
        <w:t xml:space="preserve"> </w:t>
      </w:r>
      <w:r>
        <w:rPr>
          <w:color w:val="231F20"/>
          <w:w w:val="95"/>
        </w:rPr>
        <w:t>remains</w:t>
      </w:r>
      <w:r>
        <w:rPr>
          <w:color w:val="231F20"/>
          <w:spacing w:val="26"/>
          <w:w w:val="95"/>
        </w:rPr>
        <w:t xml:space="preserve"> </w:t>
      </w:r>
      <w:r>
        <w:rPr>
          <w:color w:val="231F20"/>
          <w:w w:val="95"/>
        </w:rPr>
        <w:t>in</w:t>
      </w:r>
      <w:r>
        <w:rPr>
          <w:color w:val="231F20"/>
          <w:spacing w:val="25"/>
          <w:w w:val="95"/>
        </w:rPr>
        <w:t xml:space="preserve"> </w:t>
      </w:r>
      <w:r>
        <w:rPr>
          <w:color w:val="231F20"/>
          <w:w w:val="95"/>
        </w:rPr>
        <w:t>sound</w:t>
      </w:r>
      <w:r>
        <w:rPr>
          <w:color w:val="231F20"/>
          <w:spacing w:val="26"/>
          <w:w w:val="95"/>
        </w:rPr>
        <w:t xml:space="preserve"> </w:t>
      </w:r>
      <w:r>
        <w:rPr>
          <w:color w:val="231F20"/>
          <w:w w:val="95"/>
        </w:rPr>
        <w:t>condition.</w:t>
      </w:r>
    </w:p>
    <w:p w14:paraId="7E39B4BD" w14:textId="5217428C" w:rsidR="00F71DDB" w:rsidRDefault="00A630EF" w:rsidP="004F5B36">
      <w:pPr>
        <w:pStyle w:val="BodyText"/>
        <w:spacing w:before="168" w:line="230" w:lineRule="auto"/>
        <w:ind w:left="142" w:right="333"/>
      </w:pPr>
      <w:r>
        <w:rPr>
          <w:color w:val="231F20"/>
          <w:w w:val="95"/>
        </w:rPr>
        <w:t>The items listed ‘considerable</w:t>
      </w:r>
      <w:r>
        <w:rPr>
          <w:color w:val="231F20"/>
          <w:spacing w:val="1"/>
          <w:w w:val="95"/>
        </w:rPr>
        <w:t xml:space="preserve"> </w:t>
      </w:r>
      <w:r>
        <w:rPr>
          <w:color w:val="231F20"/>
          <w:w w:val="95"/>
        </w:rPr>
        <w:t>significance’</w:t>
      </w:r>
      <w:r>
        <w:rPr>
          <w:color w:val="231F20"/>
          <w:spacing w:val="38"/>
        </w:rPr>
        <w:t xml:space="preserve"> </w:t>
      </w:r>
      <w:r>
        <w:rPr>
          <w:color w:val="231F20"/>
          <w:w w:val="95"/>
        </w:rPr>
        <w:t>should</w:t>
      </w:r>
      <w:r>
        <w:rPr>
          <w:color w:val="231F20"/>
          <w:spacing w:val="38"/>
        </w:rPr>
        <w:t xml:space="preserve"> </w:t>
      </w:r>
      <w:r>
        <w:rPr>
          <w:color w:val="231F20"/>
          <w:w w:val="95"/>
        </w:rPr>
        <w:t>be</w:t>
      </w:r>
      <w:r>
        <w:rPr>
          <w:color w:val="231F20"/>
          <w:spacing w:val="38"/>
        </w:rPr>
        <w:t xml:space="preserve"> </w:t>
      </w:r>
      <w:r>
        <w:rPr>
          <w:color w:val="231F20"/>
          <w:w w:val="95"/>
        </w:rPr>
        <w:t>retained</w:t>
      </w:r>
      <w:r>
        <w:rPr>
          <w:color w:val="231F20"/>
          <w:spacing w:val="1"/>
          <w:w w:val="95"/>
        </w:rPr>
        <w:t xml:space="preserve"> </w:t>
      </w:r>
      <w:r>
        <w:rPr>
          <w:color w:val="231F20"/>
          <w:w w:val="95"/>
        </w:rPr>
        <w:t>and conserved and protected</w:t>
      </w:r>
      <w:r>
        <w:rPr>
          <w:color w:val="231F20"/>
          <w:spacing w:val="1"/>
          <w:w w:val="95"/>
        </w:rPr>
        <w:t xml:space="preserve"> </w:t>
      </w:r>
      <w:r>
        <w:rPr>
          <w:color w:val="231F20"/>
          <w:w w:val="95"/>
        </w:rPr>
        <w:t>in</w:t>
      </w:r>
      <w:r>
        <w:rPr>
          <w:color w:val="231F20"/>
          <w:spacing w:val="1"/>
          <w:w w:val="95"/>
        </w:rPr>
        <w:t xml:space="preserve"> </w:t>
      </w:r>
      <w:r>
        <w:rPr>
          <w:color w:val="231F20"/>
          <w:w w:val="95"/>
        </w:rPr>
        <w:t>accordance</w:t>
      </w:r>
      <w:r>
        <w:rPr>
          <w:color w:val="231F20"/>
          <w:spacing w:val="21"/>
          <w:w w:val="95"/>
        </w:rPr>
        <w:t xml:space="preserve"> </w:t>
      </w:r>
      <w:r>
        <w:rPr>
          <w:color w:val="231F20"/>
          <w:w w:val="95"/>
        </w:rPr>
        <w:t>with</w:t>
      </w:r>
      <w:r>
        <w:rPr>
          <w:color w:val="231F20"/>
          <w:spacing w:val="22"/>
          <w:w w:val="95"/>
        </w:rPr>
        <w:t xml:space="preserve"> </w:t>
      </w:r>
      <w:r>
        <w:rPr>
          <w:color w:val="231F20"/>
          <w:w w:val="95"/>
        </w:rPr>
        <w:t>the</w:t>
      </w:r>
      <w:r>
        <w:rPr>
          <w:color w:val="231F20"/>
          <w:spacing w:val="21"/>
          <w:w w:val="95"/>
        </w:rPr>
        <w:t xml:space="preserve"> </w:t>
      </w:r>
      <w:r>
        <w:rPr>
          <w:color w:val="231F20"/>
          <w:w w:val="95"/>
        </w:rPr>
        <w:t>Burra</w:t>
      </w:r>
      <w:r>
        <w:rPr>
          <w:color w:val="231F20"/>
          <w:spacing w:val="22"/>
          <w:w w:val="95"/>
        </w:rPr>
        <w:t xml:space="preserve"> </w:t>
      </w:r>
      <w:r>
        <w:rPr>
          <w:color w:val="231F20"/>
          <w:w w:val="95"/>
        </w:rPr>
        <w:t>Charter.</w:t>
      </w:r>
      <w:r w:rsidR="004F5B36">
        <w:t xml:space="preserve"> </w:t>
      </w:r>
      <w:r>
        <w:rPr>
          <w:color w:val="231F20"/>
          <w:w w:val="95"/>
        </w:rPr>
        <w:t>Minor</w:t>
      </w:r>
      <w:r>
        <w:rPr>
          <w:color w:val="231F20"/>
          <w:spacing w:val="14"/>
          <w:w w:val="95"/>
        </w:rPr>
        <w:t xml:space="preserve"> </w:t>
      </w:r>
      <w:r>
        <w:rPr>
          <w:color w:val="231F20"/>
          <w:w w:val="95"/>
        </w:rPr>
        <w:t>adaptation</w:t>
      </w:r>
      <w:r>
        <w:rPr>
          <w:color w:val="231F20"/>
          <w:spacing w:val="14"/>
          <w:w w:val="95"/>
        </w:rPr>
        <w:t xml:space="preserve"> </w:t>
      </w:r>
      <w:r>
        <w:rPr>
          <w:color w:val="231F20"/>
          <w:w w:val="95"/>
        </w:rPr>
        <w:t>may</w:t>
      </w:r>
      <w:r>
        <w:rPr>
          <w:color w:val="231F20"/>
          <w:spacing w:val="14"/>
          <w:w w:val="95"/>
        </w:rPr>
        <w:t xml:space="preserve"> </w:t>
      </w:r>
      <w:r>
        <w:rPr>
          <w:color w:val="231F20"/>
          <w:w w:val="95"/>
        </w:rPr>
        <w:t>be</w:t>
      </w:r>
      <w:r>
        <w:rPr>
          <w:color w:val="231F20"/>
          <w:spacing w:val="14"/>
          <w:w w:val="95"/>
        </w:rPr>
        <w:t xml:space="preserve"> </w:t>
      </w:r>
      <w:r>
        <w:rPr>
          <w:color w:val="231F20"/>
          <w:w w:val="95"/>
        </w:rPr>
        <w:t>considered</w:t>
      </w:r>
      <w:r>
        <w:rPr>
          <w:color w:val="231F20"/>
          <w:spacing w:val="1"/>
          <w:w w:val="95"/>
        </w:rPr>
        <w:t xml:space="preserve"> </w:t>
      </w:r>
      <w:r>
        <w:rPr>
          <w:color w:val="231F20"/>
          <w:w w:val="95"/>
        </w:rPr>
        <w:t>provided</w:t>
      </w:r>
      <w:r>
        <w:rPr>
          <w:color w:val="231F20"/>
          <w:spacing w:val="-4"/>
          <w:w w:val="95"/>
        </w:rPr>
        <w:t xml:space="preserve"> </w:t>
      </w:r>
      <w:r>
        <w:rPr>
          <w:color w:val="231F20"/>
          <w:w w:val="95"/>
        </w:rPr>
        <w:t>significant</w:t>
      </w:r>
      <w:r>
        <w:rPr>
          <w:color w:val="231F20"/>
          <w:spacing w:val="-3"/>
          <w:w w:val="95"/>
        </w:rPr>
        <w:t xml:space="preserve"> </w:t>
      </w:r>
      <w:r>
        <w:rPr>
          <w:color w:val="231F20"/>
          <w:w w:val="95"/>
        </w:rPr>
        <w:t>fabric</w:t>
      </w:r>
      <w:r>
        <w:rPr>
          <w:color w:val="231F20"/>
          <w:spacing w:val="-3"/>
          <w:w w:val="95"/>
        </w:rPr>
        <w:t xml:space="preserve"> </w:t>
      </w:r>
      <w:r>
        <w:rPr>
          <w:color w:val="231F20"/>
          <w:w w:val="95"/>
        </w:rPr>
        <w:t>is</w:t>
      </w:r>
      <w:r w:rsidR="004F5B36">
        <w:t xml:space="preserve"> </w:t>
      </w:r>
      <w:r>
        <w:rPr>
          <w:color w:val="231F20"/>
          <w:w w:val="95"/>
        </w:rPr>
        <w:t>conserved</w:t>
      </w:r>
      <w:r>
        <w:rPr>
          <w:color w:val="231F20"/>
          <w:spacing w:val="20"/>
          <w:w w:val="95"/>
        </w:rPr>
        <w:t xml:space="preserve"> </w:t>
      </w:r>
      <w:r>
        <w:rPr>
          <w:color w:val="231F20"/>
          <w:w w:val="95"/>
        </w:rPr>
        <w:t>and</w:t>
      </w:r>
      <w:r>
        <w:rPr>
          <w:color w:val="231F20"/>
          <w:spacing w:val="21"/>
          <w:w w:val="95"/>
        </w:rPr>
        <w:t xml:space="preserve"> </w:t>
      </w:r>
      <w:r>
        <w:rPr>
          <w:color w:val="231F20"/>
          <w:w w:val="95"/>
        </w:rPr>
        <w:t>protected,</w:t>
      </w:r>
      <w:r>
        <w:rPr>
          <w:color w:val="231F20"/>
          <w:spacing w:val="21"/>
          <w:w w:val="95"/>
        </w:rPr>
        <w:t xml:space="preserve"> </w:t>
      </w:r>
      <w:r>
        <w:rPr>
          <w:color w:val="231F20"/>
          <w:w w:val="95"/>
        </w:rPr>
        <w:t>and</w:t>
      </w:r>
      <w:r>
        <w:rPr>
          <w:color w:val="231F20"/>
          <w:spacing w:val="20"/>
          <w:w w:val="95"/>
        </w:rPr>
        <w:t xml:space="preserve"> </w:t>
      </w:r>
      <w:r>
        <w:rPr>
          <w:color w:val="231F20"/>
          <w:w w:val="95"/>
        </w:rPr>
        <w:t>careful</w:t>
      </w:r>
      <w:r>
        <w:rPr>
          <w:color w:val="231F20"/>
          <w:spacing w:val="1"/>
          <w:w w:val="95"/>
        </w:rPr>
        <w:t xml:space="preserve"> </w:t>
      </w:r>
      <w:r>
        <w:rPr>
          <w:color w:val="231F20"/>
          <w:w w:val="95"/>
        </w:rPr>
        <w:t>recording occur. They should be</w:t>
      </w:r>
      <w:r>
        <w:rPr>
          <w:color w:val="231F20"/>
          <w:spacing w:val="1"/>
          <w:w w:val="95"/>
        </w:rPr>
        <w:t xml:space="preserve"> </w:t>
      </w:r>
      <w:r>
        <w:rPr>
          <w:color w:val="231F20"/>
        </w:rPr>
        <w:t>retained as is, subject to essential</w:t>
      </w:r>
      <w:r>
        <w:rPr>
          <w:color w:val="231F20"/>
          <w:spacing w:val="1"/>
        </w:rPr>
        <w:t xml:space="preserve"> </w:t>
      </w:r>
      <w:r>
        <w:rPr>
          <w:color w:val="231F20"/>
          <w:w w:val="95"/>
        </w:rPr>
        <w:t>maintenance.</w:t>
      </w:r>
      <w:r>
        <w:rPr>
          <w:color w:val="231F20"/>
          <w:spacing w:val="2"/>
          <w:w w:val="95"/>
        </w:rPr>
        <w:t xml:space="preserve"> </w:t>
      </w:r>
      <w:r>
        <w:rPr>
          <w:color w:val="231F20"/>
          <w:w w:val="95"/>
        </w:rPr>
        <w:t>They</w:t>
      </w:r>
      <w:r>
        <w:rPr>
          <w:color w:val="231F20"/>
          <w:spacing w:val="3"/>
          <w:w w:val="95"/>
        </w:rPr>
        <w:t xml:space="preserve"> </w:t>
      </w:r>
      <w:r>
        <w:rPr>
          <w:color w:val="231F20"/>
          <w:w w:val="95"/>
        </w:rPr>
        <w:t>should</w:t>
      </w:r>
      <w:r>
        <w:rPr>
          <w:color w:val="231F20"/>
          <w:spacing w:val="3"/>
          <w:w w:val="95"/>
        </w:rPr>
        <w:t xml:space="preserve"> </w:t>
      </w:r>
      <w:r>
        <w:rPr>
          <w:color w:val="231F20"/>
          <w:w w:val="95"/>
        </w:rPr>
        <w:t>not</w:t>
      </w:r>
      <w:r>
        <w:rPr>
          <w:color w:val="231F20"/>
          <w:spacing w:val="2"/>
          <w:w w:val="95"/>
        </w:rPr>
        <w:t xml:space="preserve"> </w:t>
      </w:r>
      <w:r>
        <w:rPr>
          <w:color w:val="231F20"/>
          <w:w w:val="95"/>
        </w:rPr>
        <w:t>be</w:t>
      </w:r>
      <w:r>
        <w:rPr>
          <w:color w:val="231F20"/>
          <w:spacing w:val="1"/>
          <w:w w:val="95"/>
        </w:rPr>
        <w:t xml:space="preserve"> </w:t>
      </w:r>
      <w:r>
        <w:rPr>
          <w:color w:val="231F20"/>
          <w:w w:val="95"/>
        </w:rPr>
        <w:t>removed unless essential for the</w:t>
      </w:r>
      <w:r>
        <w:rPr>
          <w:color w:val="231F20"/>
          <w:spacing w:val="1"/>
          <w:w w:val="95"/>
        </w:rPr>
        <w:t xml:space="preserve"> </w:t>
      </w:r>
      <w:r>
        <w:rPr>
          <w:color w:val="231F20"/>
          <w:w w:val="95"/>
        </w:rPr>
        <w:t>operation</w:t>
      </w:r>
      <w:r>
        <w:rPr>
          <w:color w:val="231F20"/>
          <w:spacing w:val="-5"/>
          <w:w w:val="95"/>
        </w:rPr>
        <w:t xml:space="preserve"> </w:t>
      </w:r>
      <w:r>
        <w:rPr>
          <w:color w:val="231F20"/>
          <w:w w:val="95"/>
        </w:rPr>
        <w:t>of</w:t>
      </w:r>
      <w:r>
        <w:rPr>
          <w:color w:val="231F20"/>
          <w:spacing w:val="-5"/>
          <w:w w:val="95"/>
        </w:rPr>
        <w:t xml:space="preserve"> </w:t>
      </w:r>
      <w:r>
        <w:rPr>
          <w:color w:val="231F20"/>
          <w:w w:val="95"/>
        </w:rPr>
        <w:t>the</w:t>
      </w:r>
      <w:r>
        <w:rPr>
          <w:color w:val="231F20"/>
          <w:spacing w:val="-4"/>
          <w:w w:val="95"/>
        </w:rPr>
        <w:t xml:space="preserve"> </w:t>
      </w:r>
      <w:r>
        <w:rPr>
          <w:color w:val="231F20"/>
          <w:w w:val="95"/>
        </w:rPr>
        <w:t>building.</w:t>
      </w:r>
    </w:p>
    <w:p w14:paraId="06D7AE1A" w14:textId="77777777" w:rsidR="00F71DDB" w:rsidRPr="004F5B36" w:rsidRDefault="00A630EF" w:rsidP="004F5B36">
      <w:pPr>
        <w:spacing w:before="161" w:line="225" w:lineRule="exact"/>
        <w:ind w:left="142" w:right="333"/>
        <w:rPr>
          <w:b/>
          <w:bCs/>
          <w:i/>
          <w:sz w:val="17"/>
        </w:rPr>
      </w:pPr>
      <w:r w:rsidRPr="004F5B36">
        <w:rPr>
          <w:b/>
          <w:bCs/>
          <w:i/>
          <w:color w:val="231F20"/>
          <w:w w:val="110"/>
          <w:sz w:val="17"/>
        </w:rPr>
        <w:t>Policy 4.3</w:t>
      </w:r>
    </w:p>
    <w:p w14:paraId="6E13A1F9" w14:textId="5E01ACA2" w:rsidR="00F71DDB" w:rsidRPr="004F5B36" w:rsidRDefault="00A630EF" w:rsidP="004F5B36">
      <w:pPr>
        <w:spacing w:before="3" w:line="230" w:lineRule="auto"/>
        <w:ind w:left="142" w:right="333"/>
        <w:rPr>
          <w:b/>
          <w:bCs/>
          <w:i/>
          <w:sz w:val="17"/>
        </w:rPr>
      </w:pPr>
      <w:r w:rsidRPr="004F5B36">
        <w:rPr>
          <w:b/>
          <w:bCs/>
          <w:i/>
          <w:color w:val="231F20"/>
          <w:w w:val="115"/>
          <w:sz w:val="17"/>
        </w:rPr>
        <w:t>Items</w:t>
      </w:r>
      <w:r w:rsidRPr="004F5B36">
        <w:rPr>
          <w:b/>
          <w:bCs/>
          <w:i/>
          <w:color w:val="231F20"/>
          <w:spacing w:val="6"/>
          <w:w w:val="115"/>
          <w:sz w:val="17"/>
        </w:rPr>
        <w:t xml:space="preserve"> </w:t>
      </w:r>
      <w:r w:rsidRPr="004F5B36">
        <w:rPr>
          <w:b/>
          <w:bCs/>
          <w:i/>
          <w:color w:val="231F20"/>
          <w:w w:val="115"/>
          <w:sz w:val="17"/>
        </w:rPr>
        <w:t>not</w:t>
      </w:r>
      <w:r w:rsidRPr="004F5B36">
        <w:rPr>
          <w:b/>
          <w:bCs/>
          <w:i/>
          <w:color w:val="231F20"/>
          <w:spacing w:val="7"/>
          <w:w w:val="115"/>
          <w:sz w:val="17"/>
        </w:rPr>
        <w:t xml:space="preserve"> </w:t>
      </w:r>
      <w:r w:rsidRPr="004F5B36">
        <w:rPr>
          <w:b/>
          <w:bCs/>
          <w:i/>
          <w:color w:val="231F20"/>
          <w:w w:val="115"/>
          <w:sz w:val="17"/>
        </w:rPr>
        <w:t>official</w:t>
      </w:r>
      <w:r w:rsidRPr="004F5B36">
        <w:rPr>
          <w:b/>
          <w:bCs/>
          <w:i/>
          <w:color w:val="231F20"/>
          <w:spacing w:val="7"/>
          <w:w w:val="115"/>
          <w:sz w:val="17"/>
        </w:rPr>
        <w:t xml:space="preserve"> </w:t>
      </w:r>
      <w:r w:rsidRPr="004F5B36">
        <w:rPr>
          <w:b/>
          <w:bCs/>
          <w:i/>
          <w:color w:val="231F20"/>
          <w:w w:val="115"/>
          <w:sz w:val="17"/>
        </w:rPr>
        <w:t>listed</w:t>
      </w:r>
      <w:r w:rsidRPr="004F5B36">
        <w:rPr>
          <w:b/>
          <w:bCs/>
          <w:i/>
          <w:color w:val="231F20"/>
          <w:spacing w:val="7"/>
          <w:w w:val="115"/>
          <w:sz w:val="17"/>
        </w:rPr>
        <w:t xml:space="preserve"> </w:t>
      </w:r>
      <w:r w:rsidRPr="004F5B36">
        <w:rPr>
          <w:b/>
          <w:bCs/>
          <w:i/>
          <w:color w:val="231F20"/>
          <w:w w:val="115"/>
          <w:sz w:val="17"/>
        </w:rPr>
        <w:t>elements</w:t>
      </w:r>
      <w:r w:rsidRPr="004F5B36">
        <w:rPr>
          <w:b/>
          <w:bCs/>
          <w:i/>
          <w:color w:val="231F20"/>
          <w:spacing w:val="1"/>
          <w:w w:val="115"/>
          <w:sz w:val="17"/>
        </w:rPr>
        <w:t xml:space="preserve"> </w:t>
      </w:r>
      <w:r w:rsidRPr="004F5B36">
        <w:rPr>
          <w:b/>
          <w:bCs/>
          <w:i/>
          <w:color w:val="231F20"/>
          <w:w w:val="115"/>
          <w:sz w:val="17"/>
        </w:rPr>
        <w:t>or</w:t>
      </w:r>
      <w:r w:rsidRPr="004F5B36">
        <w:rPr>
          <w:b/>
          <w:bCs/>
          <w:i/>
          <w:color w:val="231F20"/>
          <w:spacing w:val="7"/>
          <w:w w:val="115"/>
          <w:sz w:val="17"/>
        </w:rPr>
        <w:t xml:space="preserve"> </w:t>
      </w:r>
      <w:r w:rsidRPr="004F5B36">
        <w:rPr>
          <w:b/>
          <w:bCs/>
          <w:i/>
          <w:color w:val="231F20"/>
          <w:w w:val="115"/>
          <w:sz w:val="17"/>
        </w:rPr>
        <w:t>the</w:t>
      </w:r>
      <w:r w:rsidRPr="004F5B36">
        <w:rPr>
          <w:b/>
          <w:bCs/>
          <w:i/>
          <w:color w:val="231F20"/>
          <w:spacing w:val="7"/>
          <w:w w:val="115"/>
          <w:sz w:val="17"/>
        </w:rPr>
        <w:t xml:space="preserve"> </w:t>
      </w:r>
      <w:r w:rsidRPr="004F5B36">
        <w:rPr>
          <w:b/>
          <w:bCs/>
          <w:i/>
          <w:color w:val="231F20"/>
          <w:w w:val="115"/>
          <w:sz w:val="17"/>
        </w:rPr>
        <w:t>items</w:t>
      </w:r>
      <w:r w:rsidRPr="004F5B36">
        <w:rPr>
          <w:b/>
          <w:bCs/>
          <w:i/>
          <w:color w:val="231F20"/>
          <w:spacing w:val="7"/>
          <w:w w:val="115"/>
          <w:sz w:val="17"/>
        </w:rPr>
        <w:t xml:space="preserve"> </w:t>
      </w:r>
      <w:r w:rsidRPr="004F5B36">
        <w:rPr>
          <w:b/>
          <w:bCs/>
          <w:i/>
          <w:color w:val="231F20"/>
          <w:w w:val="115"/>
          <w:sz w:val="17"/>
        </w:rPr>
        <w:t>of</w:t>
      </w:r>
      <w:r w:rsidRPr="004F5B36">
        <w:rPr>
          <w:b/>
          <w:bCs/>
          <w:i/>
          <w:color w:val="231F20"/>
          <w:spacing w:val="7"/>
          <w:w w:val="115"/>
          <w:sz w:val="17"/>
        </w:rPr>
        <w:t xml:space="preserve"> </w:t>
      </w:r>
      <w:r w:rsidRPr="004F5B36">
        <w:rPr>
          <w:b/>
          <w:bCs/>
          <w:i/>
          <w:color w:val="231F20"/>
          <w:w w:val="115"/>
          <w:sz w:val="17"/>
        </w:rPr>
        <w:t>lower</w:t>
      </w:r>
      <w:r w:rsidRPr="004F5B36">
        <w:rPr>
          <w:b/>
          <w:bCs/>
          <w:i/>
          <w:color w:val="231F20"/>
          <w:spacing w:val="8"/>
          <w:w w:val="115"/>
          <w:sz w:val="17"/>
        </w:rPr>
        <w:t xml:space="preserve"> </w:t>
      </w:r>
      <w:r w:rsidRPr="004F5B36">
        <w:rPr>
          <w:b/>
          <w:bCs/>
          <w:i/>
          <w:color w:val="231F20"/>
          <w:w w:val="115"/>
          <w:sz w:val="17"/>
        </w:rPr>
        <w:t>significance,</w:t>
      </w:r>
      <w:r w:rsidRPr="004F5B36">
        <w:rPr>
          <w:b/>
          <w:bCs/>
          <w:i/>
          <w:color w:val="231F20"/>
          <w:spacing w:val="1"/>
          <w:w w:val="115"/>
          <w:sz w:val="17"/>
        </w:rPr>
        <w:t xml:space="preserve"> </w:t>
      </w:r>
      <w:r w:rsidRPr="004F5B36">
        <w:rPr>
          <w:b/>
          <w:bCs/>
          <w:i/>
          <w:color w:val="231F20"/>
          <w:w w:val="120"/>
          <w:sz w:val="17"/>
        </w:rPr>
        <w:t>such</w:t>
      </w:r>
      <w:r w:rsidRPr="004F5B36">
        <w:rPr>
          <w:b/>
          <w:bCs/>
          <w:i/>
          <w:color w:val="231F20"/>
          <w:spacing w:val="-10"/>
          <w:w w:val="120"/>
          <w:sz w:val="17"/>
        </w:rPr>
        <w:t xml:space="preserve"> </w:t>
      </w:r>
      <w:r w:rsidRPr="004F5B36">
        <w:rPr>
          <w:b/>
          <w:bCs/>
          <w:i/>
          <w:color w:val="231F20"/>
          <w:w w:val="120"/>
          <w:sz w:val="17"/>
        </w:rPr>
        <w:t>as</w:t>
      </w:r>
      <w:r w:rsidRPr="004F5B36">
        <w:rPr>
          <w:b/>
          <w:bCs/>
          <w:i/>
          <w:color w:val="231F20"/>
          <w:spacing w:val="-10"/>
          <w:w w:val="120"/>
          <w:sz w:val="17"/>
        </w:rPr>
        <w:t xml:space="preserve"> </w:t>
      </w:r>
      <w:r w:rsidRPr="004F5B36">
        <w:rPr>
          <w:b/>
          <w:bCs/>
          <w:i/>
          <w:color w:val="231F20"/>
          <w:w w:val="120"/>
          <w:sz w:val="17"/>
        </w:rPr>
        <w:t>those</w:t>
      </w:r>
      <w:r w:rsidRPr="004F5B36">
        <w:rPr>
          <w:b/>
          <w:bCs/>
          <w:i/>
          <w:color w:val="231F20"/>
          <w:spacing w:val="-10"/>
          <w:w w:val="120"/>
          <w:sz w:val="17"/>
        </w:rPr>
        <w:t xml:space="preserve"> </w:t>
      </w:r>
      <w:r w:rsidRPr="004F5B36">
        <w:rPr>
          <w:b/>
          <w:bCs/>
          <w:i/>
          <w:color w:val="231F20"/>
          <w:w w:val="120"/>
          <w:sz w:val="17"/>
        </w:rPr>
        <w:t>of</w:t>
      </w:r>
      <w:r w:rsidRPr="004F5B36">
        <w:rPr>
          <w:b/>
          <w:bCs/>
          <w:i/>
          <w:color w:val="231F20"/>
          <w:spacing w:val="-10"/>
          <w:w w:val="120"/>
          <w:sz w:val="17"/>
        </w:rPr>
        <w:t xml:space="preserve"> </w:t>
      </w:r>
      <w:r w:rsidRPr="004F5B36">
        <w:rPr>
          <w:b/>
          <w:bCs/>
          <w:i/>
          <w:color w:val="231F20"/>
          <w:w w:val="120"/>
          <w:sz w:val="17"/>
        </w:rPr>
        <w:t>moderate</w:t>
      </w:r>
      <w:r w:rsidRPr="004F5B36">
        <w:rPr>
          <w:b/>
          <w:bCs/>
          <w:i/>
          <w:color w:val="231F20"/>
          <w:spacing w:val="-9"/>
          <w:w w:val="120"/>
          <w:sz w:val="17"/>
        </w:rPr>
        <w:t xml:space="preserve"> </w:t>
      </w:r>
      <w:r w:rsidRPr="004F5B36">
        <w:rPr>
          <w:b/>
          <w:bCs/>
          <w:i/>
          <w:color w:val="231F20"/>
          <w:w w:val="120"/>
          <w:sz w:val="17"/>
        </w:rPr>
        <w:t>or</w:t>
      </w:r>
      <w:r w:rsidRPr="004F5B36">
        <w:rPr>
          <w:b/>
          <w:bCs/>
          <w:i/>
          <w:color w:val="231F20"/>
          <w:spacing w:val="-10"/>
          <w:w w:val="120"/>
          <w:sz w:val="17"/>
        </w:rPr>
        <w:t xml:space="preserve"> </w:t>
      </w:r>
      <w:r w:rsidRPr="004F5B36">
        <w:rPr>
          <w:b/>
          <w:bCs/>
          <w:i/>
          <w:color w:val="231F20"/>
          <w:w w:val="120"/>
          <w:sz w:val="17"/>
        </w:rPr>
        <w:t>some</w:t>
      </w:r>
      <w:r w:rsidRPr="004F5B36">
        <w:rPr>
          <w:b/>
          <w:bCs/>
          <w:i/>
          <w:color w:val="231F20"/>
          <w:spacing w:val="-48"/>
          <w:w w:val="120"/>
          <w:sz w:val="17"/>
        </w:rPr>
        <w:t xml:space="preserve"> </w:t>
      </w:r>
      <w:r w:rsidRPr="004F5B36">
        <w:rPr>
          <w:b/>
          <w:bCs/>
          <w:i/>
          <w:color w:val="231F20"/>
          <w:w w:val="115"/>
          <w:sz w:val="17"/>
        </w:rPr>
        <w:t>significance</w:t>
      </w:r>
      <w:r w:rsidRPr="004F5B36">
        <w:rPr>
          <w:b/>
          <w:bCs/>
          <w:i/>
          <w:color w:val="231F20"/>
          <w:spacing w:val="2"/>
          <w:w w:val="115"/>
          <w:sz w:val="17"/>
        </w:rPr>
        <w:t xml:space="preserve"> </w:t>
      </w:r>
      <w:r w:rsidRPr="004F5B36">
        <w:rPr>
          <w:b/>
          <w:bCs/>
          <w:i/>
          <w:color w:val="231F20"/>
          <w:w w:val="115"/>
          <w:sz w:val="17"/>
        </w:rPr>
        <w:t>in</w:t>
      </w:r>
      <w:r w:rsidRPr="004F5B36">
        <w:rPr>
          <w:b/>
          <w:bCs/>
          <w:i/>
          <w:color w:val="231F20"/>
          <w:spacing w:val="3"/>
          <w:w w:val="115"/>
          <w:sz w:val="17"/>
        </w:rPr>
        <w:t xml:space="preserve"> </w:t>
      </w:r>
      <w:r w:rsidRPr="004F5B36">
        <w:rPr>
          <w:b/>
          <w:bCs/>
          <w:i/>
          <w:color w:val="231F20"/>
          <w:w w:val="115"/>
          <w:sz w:val="17"/>
        </w:rPr>
        <w:t>clause</w:t>
      </w:r>
      <w:r w:rsidRPr="004F5B36">
        <w:rPr>
          <w:b/>
          <w:bCs/>
          <w:i/>
          <w:color w:val="231F20"/>
          <w:spacing w:val="2"/>
          <w:w w:val="115"/>
          <w:sz w:val="17"/>
        </w:rPr>
        <w:t xml:space="preserve"> </w:t>
      </w:r>
      <w:r w:rsidRPr="004F5B36">
        <w:rPr>
          <w:b/>
          <w:bCs/>
          <w:i/>
          <w:color w:val="231F20"/>
          <w:w w:val="115"/>
          <w:sz w:val="17"/>
        </w:rPr>
        <w:t>4.7</w:t>
      </w:r>
      <w:r w:rsidRPr="004F5B36">
        <w:rPr>
          <w:b/>
          <w:bCs/>
          <w:i/>
          <w:color w:val="231F20"/>
          <w:spacing w:val="3"/>
          <w:w w:val="115"/>
          <w:sz w:val="17"/>
        </w:rPr>
        <w:t xml:space="preserve"> </w:t>
      </w:r>
      <w:r w:rsidRPr="004F5B36">
        <w:rPr>
          <w:b/>
          <w:bCs/>
          <w:i/>
          <w:color w:val="231F20"/>
          <w:w w:val="115"/>
          <w:sz w:val="17"/>
        </w:rPr>
        <w:t>should</w:t>
      </w:r>
      <w:r w:rsidRPr="004F5B36">
        <w:rPr>
          <w:b/>
          <w:bCs/>
          <w:i/>
          <w:color w:val="231F20"/>
          <w:spacing w:val="1"/>
          <w:w w:val="115"/>
          <w:sz w:val="17"/>
        </w:rPr>
        <w:t xml:space="preserve"> </w:t>
      </w:r>
      <w:r w:rsidRPr="004F5B36">
        <w:rPr>
          <w:b/>
          <w:bCs/>
          <w:i/>
          <w:color w:val="231F20"/>
          <w:w w:val="115"/>
          <w:sz w:val="17"/>
        </w:rPr>
        <w:t>be retained but could be altered,</w:t>
      </w:r>
      <w:r w:rsidRPr="004F5B36">
        <w:rPr>
          <w:b/>
          <w:bCs/>
          <w:i/>
          <w:color w:val="231F20"/>
          <w:spacing w:val="1"/>
          <w:w w:val="115"/>
          <w:sz w:val="17"/>
        </w:rPr>
        <w:t xml:space="preserve"> </w:t>
      </w:r>
      <w:r w:rsidRPr="004F5B36">
        <w:rPr>
          <w:b/>
          <w:bCs/>
          <w:i/>
          <w:color w:val="231F20"/>
          <w:w w:val="120"/>
          <w:sz w:val="17"/>
        </w:rPr>
        <w:t>removed, adapted or remodelled</w:t>
      </w:r>
      <w:r w:rsidRPr="004F5B36">
        <w:rPr>
          <w:b/>
          <w:bCs/>
          <w:i/>
          <w:color w:val="231F20"/>
          <w:spacing w:val="1"/>
          <w:w w:val="120"/>
          <w:sz w:val="17"/>
        </w:rPr>
        <w:t xml:space="preserve"> </w:t>
      </w:r>
      <w:r w:rsidRPr="004F5B36">
        <w:rPr>
          <w:b/>
          <w:bCs/>
          <w:i/>
          <w:color w:val="231F20"/>
          <w:w w:val="115"/>
          <w:sz w:val="17"/>
        </w:rPr>
        <w:t>to allow for the conservation of</w:t>
      </w:r>
      <w:r w:rsidRPr="004F5B36">
        <w:rPr>
          <w:b/>
          <w:bCs/>
          <w:i/>
          <w:color w:val="231F20"/>
          <w:spacing w:val="1"/>
          <w:w w:val="115"/>
          <w:sz w:val="17"/>
        </w:rPr>
        <w:t xml:space="preserve"> </w:t>
      </w:r>
      <w:r w:rsidRPr="004F5B36">
        <w:rPr>
          <w:b/>
          <w:bCs/>
          <w:i/>
          <w:color w:val="231F20"/>
          <w:w w:val="115"/>
          <w:sz w:val="17"/>
        </w:rPr>
        <w:t>elements</w:t>
      </w:r>
      <w:r w:rsidRPr="004F5B36">
        <w:rPr>
          <w:b/>
          <w:bCs/>
          <w:i/>
          <w:color w:val="231F20"/>
          <w:spacing w:val="1"/>
          <w:w w:val="115"/>
          <w:sz w:val="17"/>
        </w:rPr>
        <w:t xml:space="preserve"> </w:t>
      </w:r>
      <w:r w:rsidRPr="004F5B36">
        <w:rPr>
          <w:b/>
          <w:bCs/>
          <w:i/>
          <w:color w:val="231F20"/>
          <w:w w:val="115"/>
          <w:sz w:val="17"/>
        </w:rPr>
        <w:t>of</w:t>
      </w:r>
      <w:r w:rsidRPr="004F5B36">
        <w:rPr>
          <w:b/>
          <w:bCs/>
          <w:i/>
          <w:color w:val="231F20"/>
          <w:spacing w:val="1"/>
          <w:w w:val="115"/>
          <w:sz w:val="17"/>
        </w:rPr>
        <w:t xml:space="preserve"> </w:t>
      </w:r>
      <w:r w:rsidR="00A1334E" w:rsidRPr="004F5B36">
        <w:rPr>
          <w:b/>
          <w:bCs/>
          <w:i/>
          <w:color w:val="231F20"/>
          <w:w w:val="115"/>
          <w:sz w:val="17"/>
        </w:rPr>
        <w:t>greater significance</w:t>
      </w:r>
      <w:r w:rsidRPr="004F5B36">
        <w:rPr>
          <w:b/>
          <w:bCs/>
          <w:i/>
          <w:color w:val="231F20"/>
          <w:w w:val="115"/>
          <w:sz w:val="17"/>
        </w:rPr>
        <w:t>,</w:t>
      </w:r>
      <w:r w:rsidRPr="004F5B36">
        <w:rPr>
          <w:b/>
          <w:bCs/>
          <w:i/>
          <w:color w:val="231F20"/>
          <w:spacing w:val="1"/>
          <w:w w:val="115"/>
          <w:sz w:val="17"/>
        </w:rPr>
        <w:t xml:space="preserve"> </w:t>
      </w:r>
      <w:r w:rsidRPr="004F5B36">
        <w:rPr>
          <w:b/>
          <w:bCs/>
          <w:i/>
          <w:color w:val="231F20"/>
          <w:w w:val="115"/>
          <w:sz w:val="17"/>
        </w:rPr>
        <w:t>or</w:t>
      </w:r>
      <w:r w:rsidRPr="004F5B36">
        <w:rPr>
          <w:b/>
          <w:bCs/>
          <w:i/>
          <w:color w:val="231F20"/>
          <w:spacing w:val="2"/>
          <w:w w:val="115"/>
          <w:sz w:val="17"/>
        </w:rPr>
        <w:t xml:space="preserve"> </w:t>
      </w:r>
      <w:r w:rsidRPr="004F5B36">
        <w:rPr>
          <w:b/>
          <w:bCs/>
          <w:i/>
          <w:color w:val="231F20"/>
          <w:w w:val="115"/>
          <w:sz w:val="17"/>
        </w:rPr>
        <w:t>for</w:t>
      </w:r>
      <w:r w:rsidRPr="004F5B36">
        <w:rPr>
          <w:b/>
          <w:bCs/>
          <w:i/>
          <w:color w:val="231F20"/>
          <w:spacing w:val="2"/>
          <w:w w:val="115"/>
          <w:sz w:val="17"/>
        </w:rPr>
        <w:t xml:space="preserve"> </w:t>
      </w:r>
      <w:r w:rsidRPr="004F5B36">
        <w:rPr>
          <w:b/>
          <w:bCs/>
          <w:i/>
          <w:color w:val="231F20"/>
          <w:w w:val="115"/>
          <w:sz w:val="17"/>
        </w:rPr>
        <w:t>operational</w:t>
      </w:r>
      <w:r w:rsidRPr="004F5B36">
        <w:rPr>
          <w:b/>
          <w:bCs/>
          <w:i/>
          <w:color w:val="231F20"/>
          <w:spacing w:val="2"/>
          <w:w w:val="115"/>
          <w:sz w:val="17"/>
        </w:rPr>
        <w:t xml:space="preserve"> </w:t>
      </w:r>
      <w:r w:rsidRPr="004F5B36">
        <w:rPr>
          <w:b/>
          <w:bCs/>
          <w:i/>
          <w:color w:val="231F20"/>
          <w:w w:val="115"/>
          <w:sz w:val="17"/>
        </w:rPr>
        <w:t>requirements</w:t>
      </w:r>
      <w:r w:rsidRPr="004F5B36">
        <w:rPr>
          <w:b/>
          <w:bCs/>
          <w:i/>
          <w:color w:val="231F20"/>
          <w:spacing w:val="1"/>
          <w:w w:val="115"/>
          <w:sz w:val="17"/>
        </w:rPr>
        <w:t xml:space="preserve"> </w:t>
      </w:r>
      <w:r w:rsidRPr="004F5B36">
        <w:rPr>
          <w:b/>
          <w:bCs/>
          <w:i/>
          <w:color w:val="231F20"/>
          <w:w w:val="115"/>
          <w:sz w:val="17"/>
        </w:rPr>
        <w:t>but</w:t>
      </w:r>
      <w:r w:rsidRPr="004F5B36">
        <w:rPr>
          <w:b/>
          <w:bCs/>
          <w:i/>
          <w:color w:val="231F20"/>
          <w:spacing w:val="-9"/>
          <w:w w:val="115"/>
          <w:sz w:val="17"/>
        </w:rPr>
        <w:t xml:space="preserve"> </w:t>
      </w:r>
      <w:r w:rsidRPr="004F5B36">
        <w:rPr>
          <w:b/>
          <w:bCs/>
          <w:i/>
          <w:color w:val="231F20"/>
          <w:w w:val="115"/>
          <w:sz w:val="17"/>
        </w:rPr>
        <w:t>only</w:t>
      </w:r>
      <w:r w:rsidRPr="004F5B36">
        <w:rPr>
          <w:b/>
          <w:bCs/>
          <w:i/>
          <w:color w:val="231F20"/>
          <w:spacing w:val="-9"/>
          <w:w w:val="115"/>
          <w:sz w:val="17"/>
        </w:rPr>
        <w:t xml:space="preserve"> </w:t>
      </w:r>
      <w:r w:rsidRPr="004F5B36">
        <w:rPr>
          <w:b/>
          <w:bCs/>
          <w:i/>
          <w:color w:val="231F20"/>
          <w:w w:val="115"/>
          <w:sz w:val="17"/>
        </w:rPr>
        <w:t>after</w:t>
      </w:r>
      <w:r w:rsidRPr="004F5B36">
        <w:rPr>
          <w:b/>
          <w:bCs/>
          <w:i/>
          <w:color w:val="231F20"/>
          <w:spacing w:val="-9"/>
          <w:w w:val="115"/>
          <w:sz w:val="17"/>
        </w:rPr>
        <w:t xml:space="preserve"> </w:t>
      </w:r>
      <w:r w:rsidRPr="004F5B36">
        <w:rPr>
          <w:b/>
          <w:bCs/>
          <w:i/>
          <w:color w:val="231F20"/>
          <w:w w:val="115"/>
          <w:sz w:val="17"/>
        </w:rPr>
        <w:t>consideration</w:t>
      </w:r>
      <w:r w:rsidR="004F5B36" w:rsidRPr="004F5B36">
        <w:rPr>
          <w:b/>
          <w:bCs/>
          <w:i/>
          <w:sz w:val="17"/>
        </w:rPr>
        <w:t xml:space="preserve"> </w:t>
      </w:r>
      <w:r w:rsidRPr="004F5B36">
        <w:rPr>
          <w:b/>
          <w:bCs/>
          <w:i/>
          <w:color w:val="231F20"/>
          <w:w w:val="115"/>
          <w:sz w:val="17"/>
        </w:rPr>
        <w:t>of</w:t>
      </w:r>
      <w:r w:rsidRPr="004F5B36">
        <w:rPr>
          <w:b/>
          <w:bCs/>
          <w:i/>
          <w:color w:val="231F20"/>
          <w:spacing w:val="18"/>
          <w:w w:val="115"/>
          <w:sz w:val="17"/>
        </w:rPr>
        <w:t xml:space="preserve"> </w:t>
      </w:r>
      <w:r w:rsidRPr="004F5B36">
        <w:rPr>
          <w:b/>
          <w:bCs/>
          <w:i/>
          <w:color w:val="231F20"/>
          <w:w w:val="115"/>
          <w:sz w:val="17"/>
        </w:rPr>
        <w:t>alternatives</w:t>
      </w:r>
      <w:r w:rsidRPr="004F5B36">
        <w:rPr>
          <w:b/>
          <w:bCs/>
          <w:i/>
          <w:color w:val="231F20"/>
          <w:spacing w:val="18"/>
          <w:w w:val="115"/>
          <w:sz w:val="17"/>
        </w:rPr>
        <w:t xml:space="preserve"> </w:t>
      </w:r>
      <w:r w:rsidRPr="004F5B36">
        <w:rPr>
          <w:b/>
          <w:bCs/>
          <w:i/>
          <w:color w:val="231F20"/>
          <w:w w:val="115"/>
          <w:sz w:val="17"/>
        </w:rPr>
        <w:t>that</w:t>
      </w:r>
      <w:r w:rsidRPr="004F5B36">
        <w:rPr>
          <w:b/>
          <w:bCs/>
          <w:i/>
          <w:color w:val="231F20"/>
          <w:spacing w:val="18"/>
          <w:w w:val="115"/>
          <w:sz w:val="17"/>
        </w:rPr>
        <w:t xml:space="preserve"> </w:t>
      </w:r>
      <w:r w:rsidRPr="004F5B36">
        <w:rPr>
          <w:b/>
          <w:bCs/>
          <w:i/>
          <w:color w:val="231F20"/>
          <w:w w:val="115"/>
          <w:sz w:val="17"/>
        </w:rPr>
        <w:t>minimise</w:t>
      </w:r>
      <w:r w:rsidRPr="004F5B36">
        <w:rPr>
          <w:b/>
          <w:bCs/>
          <w:i/>
          <w:color w:val="231F20"/>
          <w:spacing w:val="-46"/>
          <w:w w:val="115"/>
          <w:sz w:val="17"/>
        </w:rPr>
        <w:t xml:space="preserve"> </w:t>
      </w:r>
      <w:r w:rsidRPr="004F5B36">
        <w:rPr>
          <w:b/>
          <w:bCs/>
          <w:i/>
          <w:color w:val="231F20"/>
          <w:w w:val="115"/>
          <w:sz w:val="17"/>
        </w:rPr>
        <w:t>any intervention or impact</w:t>
      </w:r>
      <w:r w:rsidRPr="004F5B36">
        <w:rPr>
          <w:b/>
          <w:bCs/>
          <w:i/>
          <w:color w:val="231F20"/>
          <w:spacing w:val="1"/>
          <w:w w:val="115"/>
          <w:sz w:val="17"/>
        </w:rPr>
        <w:t xml:space="preserve"> </w:t>
      </w:r>
      <w:r w:rsidRPr="004F5B36">
        <w:rPr>
          <w:b/>
          <w:bCs/>
          <w:i/>
          <w:color w:val="231F20"/>
          <w:w w:val="115"/>
          <w:sz w:val="17"/>
        </w:rPr>
        <w:t>and</w:t>
      </w:r>
      <w:r w:rsidRPr="004F5B36">
        <w:rPr>
          <w:b/>
          <w:bCs/>
          <w:i/>
          <w:color w:val="231F20"/>
          <w:spacing w:val="-5"/>
          <w:w w:val="115"/>
          <w:sz w:val="17"/>
        </w:rPr>
        <w:t xml:space="preserve"> </w:t>
      </w:r>
      <w:r w:rsidRPr="004F5B36">
        <w:rPr>
          <w:b/>
          <w:bCs/>
          <w:i/>
          <w:color w:val="231F20"/>
          <w:w w:val="115"/>
          <w:sz w:val="17"/>
        </w:rPr>
        <w:t>appropriate</w:t>
      </w:r>
      <w:r w:rsidRPr="004F5B36">
        <w:rPr>
          <w:b/>
          <w:bCs/>
          <w:i/>
          <w:color w:val="231F20"/>
          <w:spacing w:val="-5"/>
          <w:w w:val="115"/>
          <w:sz w:val="17"/>
        </w:rPr>
        <w:t xml:space="preserve"> </w:t>
      </w:r>
      <w:r w:rsidRPr="004F5B36">
        <w:rPr>
          <w:b/>
          <w:bCs/>
          <w:i/>
          <w:color w:val="231F20"/>
          <w:w w:val="115"/>
          <w:sz w:val="17"/>
        </w:rPr>
        <w:t>recording.</w:t>
      </w:r>
      <w:r w:rsidR="004F5B36" w:rsidRPr="004F5B36">
        <w:rPr>
          <w:b/>
          <w:bCs/>
          <w:i/>
          <w:sz w:val="17"/>
        </w:rPr>
        <w:t xml:space="preserve"> </w:t>
      </w:r>
      <w:r w:rsidRPr="004F5B36">
        <w:rPr>
          <w:b/>
          <w:bCs/>
          <w:i/>
          <w:color w:val="231F20"/>
          <w:w w:val="115"/>
          <w:sz w:val="17"/>
        </w:rPr>
        <w:t>Any actions will need to comply</w:t>
      </w:r>
      <w:r w:rsidRPr="004F5B36">
        <w:rPr>
          <w:b/>
          <w:bCs/>
          <w:i/>
          <w:color w:val="231F20"/>
          <w:spacing w:val="-46"/>
          <w:w w:val="115"/>
          <w:sz w:val="17"/>
        </w:rPr>
        <w:t xml:space="preserve"> </w:t>
      </w:r>
      <w:r w:rsidRPr="004F5B36">
        <w:rPr>
          <w:b/>
          <w:bCs/>
          <w:i/>
          <w:color w:val="231F20"/>
          <w:w w:val="110"/>
          <w:sz w:val="17"/>
        </w:rPr>
        <w:t>with</w:t>
      </w:r>
      <w:r w:rsidRPr="004F5B36">
        <w:rPr>
          <w:b/>
          <w:bCs/>
          <w:i/>
          <w:color w:val="231F20"/>
          <w:spacing w:val="-11"/>
          <w:w w:val="110"/>
          <w:sz w:val="17"/>
        </w:rPr>
        <w:t xml:space="preserve"> </w:t>
      </w:r>
      <w:r w:rsidRPr="004F5B36">
        <w:rPr>
          <w:b/>
          <w:bCs/>
          <w:i/>
          <w:color w:val="231F20"/>
          <w:w w:val="110"/>
          <w:sz w:val="17"/>
        </w:rPr>
        <w:t>EPBC</w:t>
      </w:r>
      <w:r w:rsidRPr="004F5B36">
        <w:rPr>
          <w:b/>
          <w:bCs/>
          <w:i/>
          <w:color w:val="231F20"/>
          <w:spacing w:val="-11"/>
          <w:w w:val="110"/>
          <w:sz w:val="17"/>
        </w:rPr>
        <w:t xml:space="preserve"> </w:t>
      </w:r>
      <w:r w:rsidRPr="004F5B36">
        <w:rPr>
          <w:b/>
          <w:bCs/>
          <w:i/>
          <w:color w:val="231F20"/>
          <w:w w:val="110"/>
          <w:sz w:val="17"/>
        </w:rPr>
        <w:t>Act.</w:t>
      </w:r>
    </w:p>
    <w:p w14:paraId="7B15A649" w14:textId="40CBE655" w:rsidR="00F71DDB" w:rsidRDefault="00A630EF" w:rsidP="004F5B36">
      <w:pPr>
        <w:pStyle w:val="BodyText"/>
        <w:spacing w:before="167" w:line="230" w:lineRule="auto"/>
        <w:ind w:left="142" w:right="333"/>
      </w:pPr>
      <w:r>
        <w:rPr>
          <w:color w:val="231F20"/>
          <w:w w:val="95"/>
        </w:rPr>
        <w:t>Appropriate</w:t>
      </w:r>
      <w:r>
        <w:rPr>
          <w:color w:val="231F20"/>
          <w:spacing w:val="9"/>
          <w:w w:val="95"/>
        </w:rPr>
        <w:t xml:space="preserve"> </w:t>
      </w:r>
      <w:r>
        <w:rPr>
          <w:color w:val="231F20"/>
          <w:w w:val="95"/>
        </w:rPr>
        <w:t>recording</w:t>
      </w:r>
      <w:r>
        <w:rPr>
          <w:color w:val="231F20"/>
          <w:spacing w:val="9"/>
          <w:w w:val="95"/>
        </w:rPr>
        <w:t xml:space="preserve"> </w:t>
      </w:r>
      <w:r>
        <w:rPr>
          <w:color w:val="231F20"/>
          <w:w w:val="95"/>
        </w:rPr>
        <w:t>would</w:t>
      </w:r>
      <w:r>
        <w:rPr>
          <w:color w:val="231F20"/>
          <w:spacing w:val="-37"/>
          <w:w w:val="95"/>
        </w:rPr>
        <w:t xml:space="preserve"> </w:t>
      </w:r>
      <w:r>
        <w:rPr>
          <w:color w:val="231F20"/>
          <w:w w:val="95"/>
        </w:rPr>
        <w:t>include,</w:t>
      </w:r>
      <w:r>
        <w:rPr>
          <w:color w:val="231F20"/>
          <w:spacing w:val="-2"/>
          <w:w w:val="95"/>
        </w:rPr>
        <w:t xml:space="preserve"> </w:t>
      </w:r>
      <w:r>
        <w:rPr>
          <w:color w:val="231F20"/>
          <w:w w:val="95"/>
        </w:rPr>
        <w:t>as</w:t>
      </w:r>
      <w:r>
        <w:rPr>
          <w:color w:val="231F20"/>
          <w:spacing w:val="-1"/>
          <w:w w:val="95"/>
        </w:rPr>
        <w:t xml:space="preserve"> </w:t>
      </w:r>
      <w:r>
        <w:rPr>
          <w:color w:val="231F20"/>
          <w:w w:val="95"/>
        </w:rPr>
        <w:t>a</w:t>
      </w:r>
      <w:r>
        <w:rPr>
          <w:color w:val="231F20"/>
          <w:spacing w:val="-2"/>
          <w:w w:val="95"/>
        </w:rPr>
        <w:t xml:space="preserve"> </w:t>
      </w:r>
      <w:r>
        <w:rPr>
          <w:color w:val="231F20"/>
          <w:w w:val="95"/>
        </w:rPr>
        <w:t>minimum,</w:t>
      </w:r>
      <w:r w:rsidR="004F5B36">
        <w:t xml:space="preserve"> </w:t>
      </w:r>
      <w:r>
        <w:rPr>
          <w:color w:val="231F20"/>
          <w:w w:val="95"/>
        </w:rPr>
        <w:t>photographic</w:t>
      </w:r>
      <w:r>
        <w:rPr>
          <w:color w:val="231F20"/>
          <w:spacing w:val="9"/>
          <w:w w:val="95"/>
        </w:rPr>
        <w:t xml:space="preserve"> </w:t>
      </w:r>
      <w:r>
        <w:rPr>
          <w:color w:val="231F20"/>
          <w:w w:val="95"/>
        </w:rPr>
        <w:t>images</w:t>
      </w:r>
      <w:r>
        <w:rPr>
          <w:color w:val="231F20"/>
          <w:spacing w:val="9"/>
          <w:w w:val="95"/>
        </w:rPr>
        <w:t xml:space="preserve"> </w:t>
      </w:r>
      <w:r>
        <w:rPr>
          <w:color w:val="231F20"/>
          <w:w w:val="95"/>
        </w:rPr>
        <w:t>of</w:t>
      </w:r>
      <w:r>
        <w:rPr>
          <w:color w:val="231F20"/>
          <w:spacing w:val="10"/>
          <w:w w:val="95"/>
        </w:rPr>
        <w:t xml:space="preserve"> </w:t>
      </w:r>
      <w:r>
        <w:rPr>
          <w:color w:val="231F20"/>
          <w:w w:val="95"/>
        </w:rPr>
        <w:t>the</w:t>
      </w:r>
      <w:r>
        <w:rPr>
          <w:color w:val="231F20"/>
          <w:spacing w:val="9"/>
          <w:w w:val="95"/>
        </w:rPr>
        <w:t xml:space="preserve"> </w:t>
      </w:r>
      <w:r>
        <w:rPr>
          <w:color w:val="231F20"/>
          <w:w w:val="95"/>
        </w:rPr>
        <w:t>element</w:t>
      </w:r>
      <w:r>
        <w:rPr>
          <w:color w:val="231F20"/>
          <w:spacing w:val="1"/>
          <w:w w:val="95"/>
        </w:rPr>
        <w:t xml:space="preserve"> </w:t>
      </w:r>
      <w:r>
        <w:rPr>
          <w:color w:val="231F20"/>
          <w:w w:val="95"/>
        </w:rPr>
        <w:t>sufficient</w:t>
      </w:r>
      <w:r>
        <w:rPr>
          <w:color w:val="231F20"/>
          <w:spacing w:val="3"/>
          <w:w w:val="95"/>
        </w:rPr>
        <w:t xml:space="preserve"> </w:t>
      </w:r>
      <w:r>
        <w:rPr>
          <w:color w:val="231F20"/>
          <w:w w:val="95"/>
        </w:rPr>
        <w:t>to</w:t>
      </w:r>
      <w:r>
        <w:rPr>
          <w:color w:val="231F20"/>
          <w:spacing w:val="3"/>
          <w:w w:val="95"/>
        </w:rPr>
        <w:t xml:space="preserve"> </w:t>
      </w:r>
      <w:r>
        <w:rPr>
          <w:color w:val="231F20"/>
          <w:w w:val="95"/>
        </w:rPr>
        <w:t>describe</w:t>
      </w:r>
      <w:r>
        <w:rPr>
          <w:color w:val="231F20"/>
          <w:spacing w:val="3"/>
          <w:w w:val="95"/>
        </w:rPr>
        <w:t xml:space="preserve"> </w:t>
      </w:r>
      <w:r>
        <w:rPr>
          <w:color w:val="231F20"/>
          <w:w w:val="95"/>
        </w:rPr>
        <w:t>form,</w:t>
      </w:r>
      <w:r>
        <w:rPr>
          <w:color w:val="231F20"/>
          <w:spacing w:val="3"/>
          <w:w w:val="95"/>
        </w:rPr>
        <w:t xml:space="preserve"> </w:t>
      </w:r>
      <w:r>
        <w:rPr>
          <w:color w:val="231F20"/>
          <w:w w:val="95"/>
        </w:rPr>
        <w:t>detail</w:t>
      </w:r>
      <w:r>
        <w:rPr>
          <w:color w:val="231F20"/>
          <w:spacing w:val="1"/>
          <w:w w:val="95"/>
        </w:rPr>
        <w:t xml:space="preserve"> </w:t>
      </w:r>
      <w:r>
        <w:rPr>
          <w:color w:val="231F20"/>
          <w:w w:val="95"/>
        </w:rPr>
        <w:t>colour</w:t>
      </w:r>
      <w:r>
        <w:rPr>
          <w:color w:val="231F20"/>
          <w:spacing w:val="11"/>
          <w:w w:val="95"/>
        </w:rPr>
        <w:t xml:space="preserve"> </w:t>
      </w:r>
      <w:r>
        <w:rPr>
          <w:color w:val="231F20"/>
          <w:w w:val="95"/>
        </w:rPr>
        <w:t>and</w:t>
      </w:r>
      <w:r>
        <w:rPr>
          <w:color w:val="231F20"/>
          <w:spacing w:val="11"/>
          <w:w w:val="95"/>
        </w:rPr>
        <w:t xml:space="preserve"> </w:t>
      </w:r>
      <w:r>
        <w:rPr>
          <w:color w:val="231F20"/>
          <w:w w:val="95"/>
        </w:rPr>
        <w:t>size,</w:t>
      </w:r>
      <w:r>
        <w:rPr>
          <w:color w:val="231F20"/>
          <w:spacing w:val="12"/>
          <w:w w:val="95"/>
        </w:rPr>
        <w:t xml:space="preserve"> </w:t>
      </w:r>
      <w:r>
        <w:rPr>
          <w:color w:val="231F20"/>
          <w:w w:val="95"/>
        </w:rPr>
        <w:t>and</w:t>
      </w:r>
      <w:r>
        <w:rPr>
          <w:color w:val="231F20"/>
          <w:spacing w:val="11"/>
          <w:w w:val="95"/>
        </w:rPr>
        <w:t xml:space="preserve"> </w:t>
      </w:r>
      <w:r>
        <w:rPr>
          <w:color w:val="231F20"/>
          <w:w w:val="95"/>
        </w:rPr>
        <w:t>a</w:t>
      </w:r>
      <w:r>
        <w:rPr>
          <w:color w:val="231F20"/>
          <w:spacing w:val="12"/>
          <w:w w:val="95"/>
        </w:rPr>
        <w:t xml:space="preserve"> </w:t>
      </w:r>
      <w:r>
        <w:rPr>
          <w:color w:val="231F20"/>
          <w:w w:val="95"/>
        </w:rPr>
        <w:t>plan</w:t>
      </w:r>
      <w:r>
        <w:rPr>
          <w:color w:val="231F20"/>
          <w:spacing w:val="11"/>
          <w:w w:val="95"/>
        </w:rPr>
        <w:t xml:space="preserve"> </w:t>
      </w:r>
      <w:r>
        <w:rPr>
          <w:color w:val="231F20"/>
          <w:w w:val="95"/>
        </w:rPr>
        <w:t>indicating</w:t>
      </w:r>
      <w:r>
        <w:rPr>
          <w:color w:val="231F20"/>
          <w:spacing w:val="-37"/>
          <w:w w:val="95"/>
        </w:rPr>
        <w:t xml:space="preserve"> </w:t>
      </w:r>
      <w:r>
        <w:rPr>
          <w:color w:val="231F20"/>
          <w:w w:val="95"/>
        </w:rPr>
        <w:t>location</w:t>
      </w:r>
      <w:r>
        <w:rPr>
          <w:color w:val="231F20"/>
          <w:spacing w:val="7"/>
          <w:w w:val="95"/>
        </w:rPr>
        <w:t xml:space="preserve"> </w:t>
      </w:r>
      <w:r>
        <w:rPr>
          <w:color w:val="231F20"/>
          <w:w w:val="95"/>
        </w:rPr>
        <w:t>within</w:t>
      </w:r>
      <w:r>
        <w:rPr>
          <w:color w:val="231F20"/>
          <w:spacing w:val="7"/>
          <w:w w:val="95"/>
        </w:rPr>
        <w:t xml:space="preserve"> </w:t>
      </w:r>
      <w:r>
        <w:rPr>
          <w:color w:val="231F20"/>
          <w:w w:val="95"/>
        </w:rPr>
        <w:t>the</w:t>
      </w:r>
      <w:r>
        <w:rPr>
          <w:color w:val="231F20"/>
          <w:spacing w:val="8"/>
          <w:w w:val="95"/>
        </w:rPr>
        <w:t xml:space="preserve"> </w:t>
      </w:r>
      <w:r>
        <w:rPr>
          <w:color w:val="231F20"/>
          <w:w w:val="95"/>
        </w:rPr>
        <w:t>building</w:t>
      </w:r>
      <w:r>
        <w:rPr>
          <w:color w:val="231F20"/>
          <w:spacing w:val="7"/>
          <w:w w:val="95"/>
        </w:rPr>
        <w:t xml:space="preserve"> </w:t>
      </w:r>
      <w:r>
        <w:rPr>
          <w:color w:val="231F20"/>
          <w:w w:val="95"/>
        </w:rPr>
        <w:t>or</w:t>
      </w:r>
      <w:r>
        <w:rPr>
          <w:color w:val="231F20"/>
          <w:spacing w:val="7"/>
          <w:w w:val="95"/>
        </w:rPr>
        <w:t xml:space="preserve"> </w:t>
      </w:r>
      <w:r>
        <w:rPr>
          <w:color w:val="231F20"/>
          <w:w w:val="95"/>
        </w:rPr>
        <w:t>site.</w:t>
      </w:r>
      <w:r>
        <w:rPr>
          <w:color w:val="231F20"/>
          <w:spacing w:val="1"/>
          <w:w w:val="95"/>
        </w:rPr>
        <w:t xml:space="preserve"> </w:t>
      </w:r>
      <w:r>
        <w:rPr>
          <w:color w:val="231F20"/>
          <w:w w:val="95"/>
        </w:rPr>
        <w:t>Where</w:t>
      </w:r>
      <w:r>
        <w:rPr>
          <w:color w:val="231F20"/>
          <w:spacing w:val="1"/>
          <w:w w:val="95"/>
        </w:rPr>
        <w:t xml:space="preserve"> </w:t>
      </w:r>
      <w:r>
        <w:rPr>
          <w:color w:val="231F20"/>
          <w:w w:val="95"/>
        </w:rPr>
        <w:t>elements</w:t>
      </w:r>
      <w:r>
        <w:rPr>
          <w:color w:val="231F20"/>
          <w:spacing w:val="1"/>
          <w:w w:val="95"/>
        </w:rPr>
        <w:t xml:space="preserve"> </w:t>
      </w:r>
      <w:r>
        <w:rPr>
          <w:color w:val="231F20"/>
          <w:w w:val="95"/>
        </w:rPr>
        <w:t>contained</w:t>
      </w:r>
      <w:r>
        <w:rPr>
          <w:color w:val="231F20"/>
          <w:spacing w:val="1"/>
          <w:w w:val="95"/>
        </w:rPr>
        <w:t xml:space="preserve"> </w:t>
      </w:r>
      <w:r>
        <w:rPr>
          <w:color w:val="231F20"/>
          <w:w w:val="95"/>
        </w:rPr>
        <w:t>unusual</w:t>
      </w:r>
      <w:r>
        <w:rPr>
          <w:color w:val="231F20"/>
          <w:spacing w:val="1"/>
          <w:w w:val="95"/>
        </w:rPr>
        <w:t xml:space="preserve"> </w:t>
      </w:r>
      <w:r>
        <w:rPr>
          <w:color w:val="231F20"/>
          <w:w w:val="95"/>
        </w:rPr>
        <w:t>detail</w:t>
      </w:r>
      <w:r>
        <w:rPr>
          <w:color w:val="231F20"/>
          <w:spacing w:val="6"/>
          <w:w w:val="95"/>
        </w:rPr>
        <w:t xml:space="preserve"> </w:t>
      </w:r>
      <w:r>
        <w:rPr>
          <w:color w:val="231F20"/>
          <w:w w:val="95"/>
        </w:rPr>
        <w:t>a</w:t>
      </w:r>
      <w:r>
        <w:rPr>
          <w:color w:val="231F20"/>
          <w:spacing w:val="6"/>
          <w:w w:val="95"/>
        </w:rPr>
        <w:t xml:space="preserve"> </w:t>
      </w:r>
      <w:r>
        <w:rPr>
          <w:color w:val="231F20"/>
          <w:w w:val="95"/>
        </w:rPr>
        <w:t>drawing</w:t>
      </w:r>
      <w:r>
        <w:rPr>
          <w:color w:val="231F20"/>
          <w:spacing w:val="6"/>
          <w:w w:val="95"/>
        </w:rPr>
        <w:t xml:space="preserve"> </w:t>
      </w:r>
      <w:r>
        <w:rPr>
          <w:color w:val="231F20"/>
          <w:w w:val="95"/>
        </w:rPr>
        <w:t>of</w:t>
      </w:r>
      <w:r>
        <w:rPr>
          <w:color w:val="231F20"/>
          <w:spacing w:val="6"/>
          <w:w w:val="95"/>
        </w:rPr>
        <w:t xml:space="preserve"> </w:t>
      </w:r>
      <w:r>
        <w:rPr>
          <w:color w:val="231F20"/>
          <w:w w:val="95"/>
        </w:rPr>
        <w:t>the</w:t>
      </w:r>
      <w:r>
        <w:rPr>
          <w:color w:val="231F20"/>
          <w:spacing w:val="6"/>
          <w:w w:val="95"/>
        </w:rPr>
        <w:t xml:space="preserve"> </w:t>
      </w:r>
      <w:r>
        <w:rPr>
          <w:color w:val="231F20"/>
          <w:w w:val="95"/>
        </w:rPr>
        <w:t>profile</w:t>
      </w:r>
      <w:r>
        <w:rPr>
          <w:color w:val="231F20"/>
          <w:spacing w:val="6"/>
          <w:w w:val="95"/>
        </w:rPr>
        <w:t xml:space="preserve"> </w:t>
      </w:r>
      <w:r>
        <w:rPr>
          <w:color w:val="231F20"/>
          <w:w w:val="95"/>
        </w:rPr>
        <w:t>should</w:t>
      </w:r>
      <w:r>
        <w:rPr>
          <w:color w:val="231F20"/>
          <w:spacing w:val="1"/>
          <w:w w:val="95"/>
        </w:rPr>
        <w:t xml:space="preserve"> </w:t>
      </w:r>
      <w:r>
        <w:rPr>
          <w:color w:val="231F20"/>
          <w:w w:val="95"/>
        </w:rPr>
        <w:t>be</w:t>
      </w:r>
      <w:r>
        <w:rPr>
          <w:color w:val="231F20"/>
          <w:spacing w:val="-5"/>
          <w:w w:val="95"/>
        </w:rPr>
        <w:t xml:space="preserve"> </w:t>
      </w:r>
      <w:r>
        <w:rPr>
          <w:color w:val="231F20"/>
          <w:w w:val="95"/>
        </w:rPr>
        <w:t>made</w:t>
      </w:r>
      <w:r>
        <w:rPr>
          <w:color w:val="231F20"/>
          <w:spacing w:val="-4"/>
          <w:w w:val="95"/>
        </w:rPr>
        <w:t xml:space="preserve"> </w:t>
      </w:r>
      <w:r>
        <w:rPr>
          <w:color w:val="231F20"/>
          <w:w w:val="95"/>
        </w:rPr>
        <w:t>and</w:t>
      </w:r>
      <w:r>
        <w:rPr>
          <w:color w:val="231F20"/>
          <w:spacing w:val="-4"/>
          <w:w w:val="95"/>
        </w:rPr>
        <w:t xml:space="preserve"> </w:t>
      </w:r>
      <w:r>
        <w:rPr>
          <w:color w:val="231F20"/>
          <w:w w:val="95"/>
        </w:rPr>
        <w:t>dimensioned.</w:t>
      </w:r>
    </w:p>
    <w:p w14:paraId="08992793" w14:textId="77777777" w:rsidR="00F71DDB" w:rsidRDefault="00A630EF" w:rsidP="004F5B36">
      <w:pPr>
        <w:pStyle w:val="BodyText"/>
        <w:spacing w:before="169" w:line="230" w:lineRule="auto"/>
        <w:ind w:left="142" w:right="333"/>
      </w:pPr>
      <w:r>
        <w:rPr>
          <w:color w:val="231F20"/>
          <w:w w:val="95"/>
        </w:rPr>
        <w:t>The</w:t>
      </w:r>
      <w:r>
        <w:rPr>
          <w:color w:val="231F20"/>
          <w:spacing w:val="4"/>
          <w:w w:val="95"/>
        </w:rPr>
        <w:t xml:space="preserve"> </w:t>
      </w:r>
      <w:r>
        <w:rPr>
          <w:color w:val="231F20"/>
          <w:w w:val="95"/>
        </w:rPr>
        <w:t>archive</w:t>
      </w:r>
      <w:r>
        <w:rPr>
          <w:color w:val="231F20"/>
          <w:spacing w:val="5"/>
          <w:w w:val="95"/>
        </w:rPr>
        <w:t xml:space="preserve"> </w:t>
      </w:r>
      <w:r>
        <w:rPr>
          <w:color w:val="231F20"/>
          <w:w w:val="95"/>
        </w:rPr>
        <w:t>is</w:t>
      </w:r>
      <w:r>
        <w:rPr>
          <w:color w:val="231F20"/>
          <w:spacing w:val="5"/>
          <w:w w:val="95"/>
        </w:rPr>
        <w:t xml:space="preserve"> </w:t>
      </w:r>
      <w:r>
        <w:rPr>
          <w:color w:val="231F20"/>
          <w:w w:val="95"/>
        </w:rPr>
        <w:t>to</w:t>
      </w:r>
      <w:r>
        <w:rPr>
          <w:color w:val="231F20"/>
          <w:spacing w:val="5"/>
          <w:w w:val="95"/>
        </w:rPr>
        <w:t xml:space="preserve"> </w:t>
      </w:r>
      <w:r>
        <w:rPr>
          <w:color w:val="231F20"/>
          <w:w w:val="95"/>
        </w:rPr>
        <w:t>be</w:t>
      </w:r>
      <w:r>
        <w:rPr>
          <w:color w:val="231F20"/>
          <w:spacing w:val="4"/>
          <w:w w:val="95"/>
        </w:rPr>
        <w:t xml:space="preserve"> </w:t>
      </w:r>
      <w:r>
        <w:rPr>
          <w:color w:val="231F20"/>
          <w:w w:val="95"/>
        </w:rPr>
        <w:t>retained</w:t>
      </w:r>
      <w:r>
        <w:rPr>
          <w:color w:val="231F20"/>
          <w:spacing w:val="5"/>
          <w:w w:val="95"/>
        </w:rPr>
        <w:t xml:space="preserve"> </w:t>
      </w:r>
      <w:r>
        <w:rPr>
          <w:color w:val="231F20"/>
          <w:w w:val="95"/>
        </w:rPr>
        <w:t>by</w:t>
      </w:r>
      <w:r>
        <w:rPr>
          <w:color w:val="231F20"/>
          <w:spacing w:val="5"/>
          <w:w w:val="95"/>
        </w:rPr>
        <w:t xml:space="preserve"> </w:t>
      </w:r>
      <w:r>
        <w:rPr>
          <w:color w:val="231F20"/>
          <w:w w:val="95"/>
        </w:rPr>
        <w:t>NFSA</w:t>
      </w:r>
      <w:r>
        <w:rPr>
          <w:color w:val="231F20"/>
          <w:spacing w:val="-37"/>
          <w:w w:val="95"/>
        </w:rPr>
        <w:t xml:space="preserve"> </w:t>
      </w:r>
      <w:r>
        <w:rPr>
          <w:color w:val="231F20"/>
          <w:w w:val="95"/>
        </w:rPr>
        <w:t>and</w:t>
      </w:r>
      <w:r>
        <w:rPr>
          <w:color w:val="231F20"/>
          <w:spacing w:val="5"/>
          <w:w w:val="95"/>
        </w:rPr>
        <w:t xml:space="preserve"> </w:t>
      </w:r>
      <w:r>
        <w:rPr>
          <w:color w:val="231F20"/>
          <w:w w:val="95"/>
        </w:rPr>
        <w:t>National</w:t>
      </w:r>
      <w:r>
        <w:rPr>
          <w:color w:val="231F20"/>
          <w:spacing w:val="6"/>
          <w:w w:val="95"/>
        </w:rPr>
        <w:t xml:space="preserve"> </w:t>
      </w:r>
      <w:r>
        <w:rPr>
          <w:color w:val="231F20"/>
          <w:w w:val="95"/>
        </w:rPr>
        <w:t>Archives</w:t>
      </w:r>
      <w:r>
        <w:rPr>
          <w:color w:val="231F20"/>
          <w:spacing w:val="5"/>
          <w:w w:val="95"/>
        </w:rPr>
        <w:t xml:space="preserve"> </w:t>
      </w:r>
      <w:r>
        <w:rPr>
          <w:color w:val="231F20"/>
          <w:w w:val="95"/>
        </w:rPr>
        <w:t>of</w:t>
      </w:r>
      <w:r>
        <w:rPr>
          <w:color w:val="231F20"/>
          <w:spacing w:val="6"/>
          <w:w w:val="95"/>
        </w:rPr>
        <w:t xml:space="preserve"> </w:t>
      </w:r>
      <w:r>
        <w:rPr>
          <w:color w:val="231F20"/>
          <w:w w:val="95"/>
        </w:rPr>
        <w:t>Australia.</w:t>
      </w:r>
    </w:p>
    <w:p w14:paraId="768FEFEA" w14:textId="77777777" w:rsidR="00F71DDB" w:rsidRDefault="00F71DDB" w:rsidP="004124C1">
      <w:pPr>
        <w:spacing w:line="230" w:lineRule="auto"/>
        <w:sectPr w:rsidR="00F71DDB" w:rsidSect="004F5B36">
          <w:type w:val="continuous"/>
          <w:pgSz w:w="11910" w:h="16840"/>
          <w:pgMar w:top="1582" w:right="794" w:bottom="0" w:left="1077" w:header="0" w:footer="630" w:gutter="0"/>
          <w:cols w:num="3" w:space="40"/>
        </w:sectPr>
      </w:pPr>
    </w:p>
    <w:p w14:paraId="0AF3E916" w14:textId="77777777" w:rsidR="00F71DDB" w:rsidRPr="0096685D" w:rsidRDefault="00F71DDB" w:rsidP="0096685D">
      <w:pPr>
        <w:pStyle w:val="BodyText"/>
      </w:pPr>
    </w:p>
    <w:p w14:paraId="4A4194E2" w14:textId="77777777" w:rsidR="00F71DDB" w:rsidRDefault="00F71DDB" w:rsidP="004124C1">
      <w:pPr>
        <w:rPr>
          <w:sz w:val="20"/>
        </w:rPr>
        <w:sectPr w:rsidR="00F71DDB" w:rsidSect="0096685D">
          <w:pgSz w:w="11910" w:h="16840"/>
          <w:pgMar w:top="1582" w:right="794" w:bottom="820" w:left="1077" w:header="0" w:footer="630" w:gutter="0"/>
          <w:cols w:space="720"/>
        </w:sectPr>
      </w:pPr>
    </w:p>
    <w:p w14:paraId="50F97C2A" w14:textId="77777777" w:rsidR="00F71DDB" w:rsidRPr="0096685D" w:rsidRDefault="00F71DDB" w:rsidP="0096685D">
      <w:pPr>
        <w:pStyle w:val="BodyText"/>
        <w:ind w:right="200"/>
      </w:pPr>
    </w:p>
    <w:p w14:paraId="0E1D3DD7" w14:textId="77777777" w:rsidR="00F71DDB" w:rsidRPr="0096685D" w:rsidRDefault="00A630EF" w:rsidP="0096685D">
      <w:pPr>
        <w:spacing w:line="225" w:lineRule="exact"/>
        <w:ind w:left="284" w:right="200"/>
        <w:rPr>
          <w:b/>
          <w:bCs/>
          <w:i/>
          <w:sz w:val="17"/>
        </w:rPr>
      </w:pPr>
      <w:bookmarkStart w:id="319" w:name="_bookmark40"/>
      <w:bookmarkEnd w:id="319"/>
      <w:r w:rsidRPr="0096685D">
        <w:rPr>
          <w:b/>
          <w:bCs/>
          <w:i/>
          <w:color w:val="231F20"/>
          <w:w w:val="110"/>
          <w:sz w:val="17"/>
        </w:rPr>
        <w:t>Policy</w:t>
      </w:r>
      <w:r w:rsidRPr="0096685D">
        <w:rPr>
          <w:b/>
          <w:bCs/>
          <w:i/>
          <w:color w:val="231F20"/>
          <w:spacing w:val="29"/>
          <w:w w:val="110"/>
          <w:sz w:val="17"/>
        </w:rPr>
        <w:t xml:space="preserve"> </w:t>
      </w:r>
      <w:r w:rsidRPr="0096685D">
        <w:rPr>
          <w:b/>
          <w:bCs/>
          <w:i/>
          <w:color w:val="231F20"/>
          <w:w w:val="110"/>
          <w:sz w:val="17"/>
        </w:rPr>
        <w:t>4.4</w:t>
      </w:r>
    </w:p>
    <w:p w14:paraId="12DA07C6" w14:textId="77777777" w:rsidR="00F71DDB" w:rsidRPr="0096685D" w:rsidRDefault="00A630EF" w:rsidP="0096685D">
      <w:pPr>
        <w:spacing w:before="3" w:line="230" w:lineRule="auto"/>
        <w:ind w:left="284" w:right="200"/>
        <w:rPr>
          <w:b/>
          <w:bCs/>
          <w:i/>
          <w:sz w:val="17"/>
        </w:rPr>
      </w:pPr>
      <w:r w:rsidRPr="0096685D">
        <w:rPr>
          <w:b/>
          <w:bCs/>
          <w:i/>
          <w:color w:val="231F20"/>
          <w:w w:val="115"/>
          <w:sz w:val="17"/>
        </w:rPr>
        <w:t>The</w:t>
      </w:r>
      <w:r w:rsidRPr="0096685D">
        <w:rPr>
          <w:b/>
          <w:bCs/>
          <w:i/>
          <w:color w:val="231F20"/>
          <w:spacing w:val="12"/>
          <w:w w:val="115"/>
          <w:sz w:val="17"/>
        </w:rPr>
        <w:t xml:space="preserve"> </w:t>
      </w:r>
      <w:r w:rsidRPr="0096685D">
        <w:rPr>
          <w:b/>
          <w:bCs/>
          <w:i/>
          <w:color w:val="231F20"/>
          <w:w w:val="115"/>
          <w:sz w:val="17"/>
        </w:rPr>
        <w:t>items</w:t>
      </w:r>
      <w:r w:rsidRPr="0096685D">
        <w:rPr>
          <w:b/>
          <w:bCs/>
          <w:i/>
          <w:color w:val="231F20"/>
          <w:spacing w:val="13"/>
          <w:w w:val="115"/>
          <w:sz w:val="17"/>
        </w:rPr>
        <w:t xml:space="preserve"> </w:t>
      </w:r>
      <w:r w:rsidRPr="0096685D">
        <w:rPr>
          <w:b/>
          <w:bCs/>
          <w:i/>
          <w:color w:val="231F20"/>
          <w:w w:val="115"/>
          <w:sz w:val="17"/>
        </w:rPr>
        <w:t>considered</w:t>
      </w:r>
      <w:r w:rsidRPr="0096685D">
        <w:rPr>
          <w:b/>
          <w:bCs/>
          <w:i/>
          <w:color w:val="231F20"/>
          <w:spacing w:val="13"/>
          <w:w w:val="115"/>
          <w:sz w:val="17"/>
        </w:rPr>
        <w:t xml:space="preserve"> </w:t>
      </w:r>
      <w:r w:rsidRPr="0096685D">
        <w:rPr>
          <w:b/>
          <w:bCs/>
          <w:i/>
          <w:color w:val="231F20"/>
          <w:w w:val="115"/>
          <w:sz w:val="17"/>
        </w:rPr>
        <w:t>intrusive</w:t>
      </w:r>
      <w:r w:rsidRPr="0096685D">
        <w:rPr>
          <w:b/>
          <w:bCs/>
          <w:i/>
          <w:color w:val="231F20"/>
          <w:spacing w:val="-46"/>
          <w:w w:val="115"/>
          <w:sz w:val="17"/>
        </w:rPr>
        <w:t xml:space="preserve"> </w:t>
      </w:r>
      <w:r w:rsidRPr="0096685D">
        <w:rPr>
          <w:b/>
          <w:bCs/>
          <w:i/>
          <w:color w:val="231F20"/>
          <w:w w:val="115"/>
          <w:sz w:val="17"/>
        </w:rPr>
        <w:t>in</w:t>
      </w:r>
      <w:r w:rsidRPr="0096685D">
        <w:rPr>
          <w:b/>
          <w:bCs/>
          <w:i/>
          <w:color w:val="231F20"/>
          <w:spacing w:val="6"/>
          <w:w w:val="115"/>
          <w:sz w:val="17"/>
        </w:rPr>
        <w:t xml:space="preserve"> </w:t>
      </w:r>
      <w:r w:rsidRPr="0096685D">
        <w:rPr>
          <w:b/>
          <w:bCs/>
          <w:i/>
          <w:color w:val="231F20"/>
          <w:w w:val="115"/>
          <w:sz w:val="17"/>
        </w:rPr>
        <w:t>Clause</w:t>
      </w:r>
      <w:r w:rsidRPr="0096685D">
        <w:rPr>
          <w:b/>
          <w:bCs/>
          <w:i/>
          <w:color w:val="231F20"/>
          <w:spacing w:val="7"/>
          <w:w w:val="115"/>
          <w:sz w:val="17"/>
        </w:rPr>
        <w:t xml:space="preserve"> </w:t>
      </w:r>
      <w:r w:rsidRPr="0096685D">
        <w:rPr>
          <w:b/>
          <w:bCs/>
          <w:i/>
          <w:color w:val="231F20"/>
          <w:w w:val="115"/>
          <w:sz w:val="17"/>
        </w:rPr>
        <w:t>4.7</w:t>
      </w:r>
      <w:r w:rsidRPr="0096685D">
        <w:rPr>
          <w:b/>
          <w:bCs/>
          <w:i/>
          <w:color w:val="231F20"/>
          <w:spacing w:val="7"/>
          <w:w w:val="115"/>
          <w:sz w:val="17"/>
        </w:rPr>
        <w:t xml:space="preserve"> </w:t>
      </w:r>
      <w:r w:rsidRPr="0096685D">
        <w:rPr>
          <w:b/>
          <w:bCs/>
          <w:i/>
          <w:color w:val="231F20"/>
          <w:w w:val="115"/>
          <w:sz w:val="17"/>
        </w:rPr>
        <w:t>can</w:t>
      </w:r>
      <w:r w:rsidRPr="0096685D">
        <w:rPr>
          <w:b/>
          <w:bCs/>
          <w:i/>
          <w:color w:val="231F20"/>
          <w:spacing w:val="7"/>
          <w:w w:val="115"/>
          <w:sz w:val="17"/>
        </w:rPr>
        <w:t xml:space="preserve"> </w:t>
      </w:r>
      <w:r w:rsidRPr="0096685D">
        <w:rPr>
          <w:b/>
          <w:bCs/>
          <w:i/>
          <w:color w:val="231F20"/>
          <w:w w:val="115"/>
          <w:sz w:val="17"/>
        </w:rPr>
        <w:t>be</w:t>
      </w:r>
      <w:r w:rsidRPr="0096685D">
        <w:rPr>
          <w:b/>
          <w:bCs/>
          <w:i/>
          <w:color w:val="231F20"/>
          <w:spacing w:val="7"/>
          <w:w w:val="115"/>
          <w:sz w:val="17"/>
        </w:rPr>
        <w:t xml:space="preserve"> </w:t>
      </w:r>
      <w:r w:rsidRPr="0096685D">
        <w:rPr>
          <w:b/>
          <w:bCs/>
          <w:i/>
          <w:color w:val="231F20"/>
          <w:w w:val="115"/>
          <w:sz w:val="17"/>
        </w:rPr>
        <w:t>removed</w:t>
      </w:r>
      <w:r w:rsidRPr="0096685D">
        <w:rPr>
          <w:b/>
          <w:bCs/>
          <w:i/>
          <w:color w:val="231F20"/>
          <w:spacing w:val="1"/>
          <w:w w:val="115"/>
          <w:sz w:val="17"/>
        </w:rPr>
        <w:t xml:space="preserve"> </w:t>
      </w:r>
      <w:r w:rsidRPr="0096685D">
        <w:rPr>
          <w:b/>
          <w:bCs/>
          <w:i/>
          <w:color w:val="231F20"/>
          <w:w w:val="115"/>
          <w:sz w:val="17"/>
        </w:rPr>
        <w:t>at any time, subject to advice</w:t>
      </w:r>
      <w:r w:rsidRPr="0096685D">
        <w:rPr>
          <w:b/>
          <w:bCs/>
          <w:i/>
          <w:color w:val="231F20"/>
          <w:spacing w:val="1"/>
          <w:w w:val="115"/>
          <w:sz w:val="17"/>
        </w:rPr>
        <w:t xml:space="preserve"> </w:t>
      </w:r>
      <w:r w:rsidRPr="0096685D">
        <w:rPr>
          <w:b/>
          <w:bCs/>
          <w:i/>
          <w:color w:val="231F20"/>
          <w:w w:val="115"/>
          <w:sz w:val="17"/>
        </w:rPr>
        <w:t>from</w:t>
      </w:r>
      <w:r w:rsidRPr="0096685D">
        <w:rPr>
          <w:b/>
          <w:bCs/>
          <w:i/>
          <w:color w:val="231F20"/>
          <w:spacing w:val="2"/>
          <w:w w:val="115"/>
          <w:sz w:val="17"/>
        </w:rPr>
        <w:t xml:space="preserve"> </w:t>
      </w:r>
      <w:r w:rsidRPr="0096685D">
        <w:rPr>
          <w:b/>
          <w:bCs/>
          <w:i/>
          <w:color w:val="231F20"/>
          <w:w w:val="115"/>
          <w:sz w:val="17"/>
        </w:rPr>
        <w:t>a</w:t>
      </w:r>
      <w:r w:rsidRPr="0096685D">
        <w:rPr>
          <w:b/>
          <w:bCs/>
          <w:i/>
          <w:color w:val="231F20"/>
          <w:spacing w:val="2"/>
          <w:w w:val="115"/>
          <w:sz w:val="17"/>
        </w:rPr>
        <w:t xml:space="preserve"> </w:t>
      </w:r>
      <w:r w:rsidRPr="0096685D">
        <w:rPr>
          <w:b/>
          <w:bCs/>
          <w:i/>
          <w:color w:val="231F20"/>
          <w:w w:val="115"/>
          <w:sz w:val="17"/>
        </w:rPr>
        <w:t>heritage</w:t>
      </w:r>
      <w:r w:rsidRPr="0096685D">
        <w:rPr>
          <w:b/>
          <w:bCs/>
          <w:i/>
          <w:color w:val="231F20"/>
          <w:spacing w:val="1"/>
          <w:w w:val="115"/>
          <w:sz w:val="17"/>
        </w:rPr>
        <w:t xml:space="preserve"> </w:t>
      </w:r>
      <w:r w:rsidRPr="0096685D">
        <w:rPr>
          <w:b/>
          <w:bCs/>
          <w:i/>
          <w:color w:val="231F20"/>
          <w:w w:val="115"/>
          <w:sz w:val="17"/>
        </w:rPr>
        <w:t>specialist</w:t>
      </w:r>
      <w:r w:rsidRPr="0096685D">
        <w:rPr>
          <w:b/>
          <w:bCs/>
          <w:i/>
          <w:color w:val="231F20"/>
          <w:spacing w:val="2"/>
          <w:w w:val="115"/>
          <w:sz w:val="17"/>
        </w:rPr>
        <w:t xml:space="preserve"> </w:t>
      </w:r>
      <w:r w:rsidRPr="0096685D">
        <w:rPr>
          <w:b/>
          <w:bCs/>
          <w:i/>
          <w:color w:val="231F20"/>
          <w:w w:val="115"/>
          <w:sz w:val="17"/>
        </w:rPr>
        <w:t>and</w:t>
      </w:r>
      <w:r w:rsidRPr="0096685D">
        <w:rPr>
          <w:b/>
          <w:bCs/>
          <w:i/>
          <w:color w:val="231F20"/>
          <w:spacing w:val="1"/>
          <w:w w:val="115"/>
          <w:sz w:val="17"/>
        </w:rPr>
        <w:t xml:space="preserve"> </w:t>
      </w:r>
      <w:r w:rsidRPr="0096685D">
        <w:rPr>
          <w:b/>
          <w:bCs/>
          <w:i/>
          <w:color w:val="231F20"/>
          <w:w w:val="115"/>
          <w:sz w:val="17"/>
        </w:rPr>
        <w:t>photographic</w:t>
      </w:r>
      <w:r w:rsidRPr="0096685D">
        <w:rPr>
          <w:b/>
          <w:bCs/>
          <w:i/>
          <w:color w:val="231F20"/>
          <w:spacing w:val="-9"/>
          <w:w w:val="115"/>
          <w:sz w:val="17"/>
        </w:rPr>
        <w:t xml:space="preserve"> </w:t>
      </w:r>
      <w:r w:rsidRPr="0096685D">
        <w:rPr>
          <w:b/>
          <w:bCs/>
          <w:i/>
          <w:color w:val="231F20"/>
          <w:w w:val="115"/>
          <w:sz w:val="17"/>
        </w:rPr>
        <w:t>recording.</w:t>
      </w:r>
    </w:p>
    <w:p w14:paraId="3F62FB8F" w14:textId="03323689" w:rsidR="00F71DDB" w:rsidRDefault="00A630EF" w:rsidP="0096685D">
      <w:pPr>
        <w:pStyle w:val="BodyText"/>
        <w:spacing w:before="169" w:line="230" w:lineRule="auto"/>
        <w:ind w:left="284" w:right="200"/>
      </w:pPr>
      <w:r>
        <w:rPr>
          <w:color w:val="231F20"/>
          <w:w w:val="95"/>
        </w:rPr>
        <w:t>The</w:t>
      </w:r>
      <w:r>
        <w:rPr>
          <w:color w:val="231F20"/>
          <w:spacing w:val="1"/>
          <w:w w:val="95"/>
        </w:rPr>
        <w:t xml:space="preserve"> </w:t>
      </w:r>
      <w:r>
        <w:rPr>
          <w:color w:val="231F20"/>
          <w:w w:val="95"/>
        </w:rPr>
        <w:t>archaeological</w:t>
      </w:r>
      <w:r>
        <w:rPr>
          <w:color w:val="231F20"/>
          <w:spacing w:val="1"/>
          <w:w w:val="95"/>
        </w:rPr>
        <w:t xml:space="preserve"> </w:t>
      </w:r>
      <w:r>
        <w:rPr>
          <w:color w:val="231F20"/>
          <w:w w:val="95"/>
        </w:rPr>
        <w:t>control</w:t>
      </w:r>
      <w:r>
        <w:rPr>
          <w:color w:val="231F20"/>
          <w:spacing w:val="1"/>
          <w:w w:val="95"/>
        </w:rPr>
        <w:t xml:space="preserve"> </w:t>
      </w:r>
      <w:r>
        <w:rPr>
          <w:color w:val="231F20"/>
          <w:w w:val="95"/>
        </w:rPr>
        <w:t>refers</w:t>
      </w:r>
      <w:r>
        <w:rPr>
          <w:color w:val="231F20"/>
          <w:spacing w:val="-38"/>
          <w:w w:val="95"/>
        </w:rPr>
        <w:t xml:space="preserve"> </w:t>
      </w:r>
      <w:r>
        <w:rPr>
          <w:color w:val="231F20"/>
          <w:w w:val="95"/>
        </w:rPr>
        <w:t>to</w:t>
      </w:r>
      <w:r>
        <w:rPr>
          <w:color w:val="231F20"/>
          <w:spacing w:val="8"/>
          <w:w w:val="95"/>
        </w:rPr>
        <w:t xml:space="preserve"> </w:t>
      </w:r>
      <w:r>
        <w:rPr>
          <w:color w:val="231F20"/>
          <w:w w:val="95"/>
        </w:rPr>
        <w:t>care</w:t>
      </w:r>
      <w:r>
        <w:rPr>
          <w:color w:val="231F20"/>
          <w:spacing w:val="8"/>
          <w:w w:val="95"/>
        </w:rPr>
        <w:t xml:space="preserve"> </w:t>
      </w:r>
      <w:r>
        <w:rPr>
          <w:color w:val="231F20"/>
          <w:w w:val="95"/>
        </w:rPr>
        <w:t>to</w:t>
      </w:r>
      <w:r>
        <w:rPr>
          <w:color w:val="231F20"/>
          <w:spacing w:val="8"/>
          <w:w w:val="95"/>
        </w:rPr>
        <w:t xml:space="preserve"> </w:t>
      </w:r>
      <w:r>
        <w:rPr>
          <w:color w:val="231F20"/>
          <w:w w:val="95"/>
        </w:rPr>
        <w:t>be</w:t>
      </w:r>
      <w:r>
        <w:rPr>
          <w:color w:val="231F20"/>
          <w:spacing w:val="8"/>
          <w:w w:val="95"/>
        </w:rPr>
        <w:t xml:space="preserve"> </w:t>
      </w:r>
      <w:r>
        <w:rPr>
          <w:color w:val="231F20"/>
          <w:w w:val="95"/>
        </w:rPr>
        <w:t>taken</w:t>
      </w:r>
      <w:r>
        <w:rPr>
          <w:color w:val="231F20"/>
          <w:spacing w:val="8"/>
          <w:w w:val="95"/>
        </w:rPr>
        <w:t xml:space="preserve"> </w:t>
      </w:r>
      <w:r>
        <w:rPr>
          <w:color w:val="231F20"/>
          <w:w w:val="95"/>
        </w:rPr>
        <w:t>not</w:t>
      </w:r>
      <w:r>
        <w:rPr>
          <w:color w:val="231F20"/>
          <w:spacing w:val="8"/>
          <w:w w:val="95"/>
        </w:rPr>
        <w:t xml:space="preserve"> </w:t>
      </w:r>
      <w:r>
        <w:rPr>
          <w:color w:val="231F20"/>
          <w:w w:val="95"/>
        </w:rPr>
        <w:t>to</w:t>
      </w:r>
      <w:r>
        <w:rPr>
          <w:color w:val="231F20"/>
          <w:spacing w:val="8"/>
          <w:w w:val="95"/>
        </w:rPr>
        <w:t xml:space="preserve"> </w:t>
      </w:r>
      <w:r>
        <w:rPr>
          <w:color w:val="231F20"/>
          <w:w w:val="95"/>
        </w:rPr>
        <w:t>disturb</w:t>
      </w:r>
      <w:r>
        <w:rPr>
          <w:color w:val="231F20"/>
          <w:spacing w:val="1"/>
          <w:w w:val="95"/>
        </w:rPr>
        <w:t xml:space="preserve"> </w:t>
      </w:r>
      <w:r>
        <w:rPr>
          <w:color w:val="231F20"/>
          <w:w w:val="95"/>
        </w:rPr>
        <w:t>or</w:t>
      </w:r>
      <w:r>
        <w:rPr>
          <w:color w:val="231F20"/>
          <w:spacing w:val="5"/>
          <w:w w:val="95"/>
        </w:rPr>
        <w:t xml:space="preserve"> </w:t>
      </w:r>
      <w:r>
        <w:rPr>
          <w:color w:val="231F20"/>
          <w:w w:val="95"/>
        </w:rPr>
        <w:t>affect</w:t>
      </w:r>
      <w:r>
        <w:rPr>
          <w:color w:val="231F20"/>
          <w:spacing w:val="5"/>
          <w:w w:val="95"/>
        </w:rPr>
        <w:t xml:space="preserve"> </w:t>
      </w:r>
      <w:r>
        <w:rPr>
          <w:color w:val="231F20"/>
          <w:w w:val="95"/>
        </w:rPr>
        <w:t>fabric</w:t>
      </w:r>
      <w:r>
        <w:rPr>
          <w:color w:val="231F20"/>
          <w:spacing w:val="6"/>
          <w:w w:val="95"/>
        </w:rPr>
        <w:t xml:space="preserve"> </w:t>
      </w:r>
      <w:r>
        <w:rPr>
          <w:color w:val="231F20"/>
          <w:w w:val="95"/>
        </w:rPr>
        <w:t>of</w:t>
      </w:r>
      <w:r>
        <w:rPr>
          <w:color w:val="231F20"/>
          <w:spacing w:val="5"/>
          <w:w w:val="95"/>
        </w:rPr>
        <w:t xml:space="preserve"> </w:t>
      </w:r>
      <w:r>
        <w:rPr>
          <w:color w:val="231F20"/>
          <w:w w:val="95"/>
        </w:rPr>
        <w:t>significance,</w:t>
      </w:r>
      <w:r>
        <w:rPr>
          <w:color w:val="231F20"/>
          <w:spacing w:val="1"/>
          <w:w w:val="95"/>
        </w:rPr>
        <w:t xml:space="preserve"> </w:t>
      </w:r>
      <w:r>
        <w:rPr>
          <w:color w:val="231F20"/>
          <w:w w:val="95"/>
        </w:rPr>
        <w:t>especially</w:t>
      </w:r>
      <w:r>
        <w:rPr>
          <w:color w:val="231F20"/>
          <w:spacing w:val="-2"/>
          <w:w w:val="95"/>
        </w:rPr>
        <w:t xml:space="preserve"> </w:t>
      </w:r>
      <w:r>
        <w:rPr>
          <w:color w:val="231F20"/>
          <w:w w:val="95"/>
        </w:rPr>
        <w:t>fabric</w:t>
      </w:r>
      <w:r>
        <w:rPr>
          <w:color w:val="231F20"/>
          <w:spacing w:val="-1"/>
          <w:w w:val="95"/>
        </w:rPr>
        <w:t xml:space="preserve"> </w:t>
      </w:r>
      <w:r>
        <w:rPr>
          <w:color w:val="231F20"/>
          <w:w w:val="95"/>
        </w:rPr>
        <w:t>identified</w:t>
      </w:r>
      <w:r w:rsidR="0096685D">
        <w:t xml:space="preserve"> </w:t>
      </w:r>
      <w:r>
        <w:rPr>
          <w:color w:val="231F20"/>
          <w:w w:val="95"/>
        </w:rPr>
        <w:t>as</w:t>
      </w:r>
      <w:r>
        <w:rPr>
          <w:color w:val="231F20"/>
          <w:spacing w:val="9"/>
          <w:w w:val="95"/>
        </w:rPr>
        <w:t xml:space="preserve"> </w:t>
      </w:r>
      <w:r>
        <w:rPr>
          <w:color w:val="231F20"/>
          <w:w w:val="95"/>
        </w:rPr>
        <w:t>officially</w:t>
      </w:r>
      <w:r>
        <w:rPr>
          <w:color w:val="231F20"/>
          <w:spacing w:val="10"/>
          <w:w w:val="95"/>
        </w:rPr>
        <w:t xml:space="preserve"> </w:t>
      </w:r>
      <w:r>
        <w:rPr>
          <w:color w:val="231F20"/>
          <w:w w:val="95"/>
        </w:rPr>
        <w:t>listed</w:t>
      </w:r>
      <w:r>
        <w:rPr>
          <w:color w:val="231F20"/>
          <w:spacing w:val="9"/>
          <w:w w:val="95"/>
        </w:rPr>
        <w:t xml:space="preserve"> </w:t>
      </w:r>
      <w:r>
        <w:rPr>
          <w:color w:val="231F20"/>
          <w:w w:val="95"/>
        </w:rPr>
        <w:t>value</w:t>
      </w:r>
      <w:r>
        <w:rPr>
          <w:color w:val="231F20"/>
          <w:spacing w:val="10"/>
          <w:w w:val="95"/>
        </w:rPr>
        <w:t xml:space="preserve"> </w:t>
      </w:r>
      <w:r>
        <w:rPr>
          <w:color w:val="231F20"/>
          <w:w w:val="95"/>
        </w:rPr>
        <w:t>or</w:t>
      </w:r>
      <w:r>
        <w:rPr>
          <w:color w:val="231F20"/>
          <w:spacing w:val="10"/>
          <w:w w:val="95"/>
        </w:rPr>
        <w:t xml:space="preserve"> </w:t>
      </w:r>
      <w:r>
        <w:rPr>
          <w:color w:val="231F20"/>
          <w:w w:val="95"/>
        </w:rPr>
        <w:t>of</w:t>
      </w:r>
      <w:r>
        <w:rPr>
          <w:color w:val="231F20"/>
          <w:spacing w:val="-38"/>
          <w:w w:val="95"/>
        </w:rPr>
        <w:t xml:space="preserve"> </w:t>
      </w:r>
      <w:r>
        <w:rPr>
          <w:color w:val="231F20"/>
        </w:rPr>
        <w:t>heritage</w:t>
      </w:r>
      <w:r>
        <w:rPr>
          <w:color w:val="231F20"/>
          <w:spacing w:val="-8"/>
        </w:rPr>
        <w:t xml:space="preserve"> </w:t>
      </w:r>
      <w:r>
        <w:rPr>
          <w:color w:val="231F20"/>
        </w:rPr>
        <w:t>significance.</w:t>
      </w:r>
    </w:p>
    <w:p w14:paraId="535977D6" w14:textId="77777777" w:rsidR="00F71DDB" w:rsidRDefault="00A630EF" w:rsidP="0096685D">
      <w:pPr>
        <w:pStyle w:val="BodyText"/>
        <w:spacing w:before="169" w:line="230" w:lineRule="auto"/>
        <w:ind w:left="284" w:right="200"/>
      </w:pPr>
      <w:r>
        <w:rPr>
          <w:color w:val="231F20"/>
          <w:w w:val="95"/>
        </w:rPr>
        <w:t>At</w:t>
      </w:r>
      <w:r>
        <w:rPr>
          <w:color w:val="231F20"/>
          <w:spacing w:val="14"/>
          <w:w w:val="95"/>
        </w:rPr>
        <w:t xml:space="preserve"> </w:t>
      </w:r>
      <w:r>
        <w:rPr>
          <w:color w:val="231F20"/>
          <w:w w:val="95"/>
        </w:rPr>
        <w:t>all</w:t>
      </w:r>
      <w:r>
        <w:rPr>
          <w:color w:val="231F20"/>
          <w:spacing w:val="15"/>
          <w:w w:val="95"/>
        </w:rPr>
        <w:t xml:space="preserve"> </w:t>
      </w:r>
      <w:r>
        <w:rPr>
          <w:color w:val="231F20"/>
          <w:w w:val="95"/>
        </w:rPr>
        <w:t>times,</w:t>
      </w:r>
      <w:r>
        <w:rPr>
          <w:color w:val="231F20"/>
          <w:spacing w:val="15"/>
          <w:w w:val="95"/>
        </w:rPr>
        <w:t xml:space="preserve"> </w:t>
      </w:r>
      <w:r>
        <w:rPr>
          <w:color w:val="231F20"/>
          <w:w w:val="95"/>
        </w:rPr>
        <w:t>even</w:t>
      </w:r>
      <w:r>
        <w:rPr>
          <w:color w:val="231F20"/>
          <w:spacing w:val="15"/>
          <w:w w:val="95"/>
        </w:rPr>
        <w:t xml:space="preserve"> </w:t>
      </w:r>
      <w:r>
        <w:rPr>
          <w:color w:val="231F20"/>
          <w:w w:val="95"/>
        </w:rPr>
        <w:t>for</w:t>
      </w:r>
      <w:r>
        <w:rPr>
          <w:color w:val="231F20"/>
          <w:spacing w:val="15"/>
          <w:w w:val="95"/>
        </w:rPr>
        <w:t xml:space="preserve"> </w:t>
      </w:r>
      <w:r>
        <w:rPr>
          <w:color w:val="231F20"/>
          <w:w w:val="95"/>
        </w:rPr>
        <w:t>intrusive</w:t>
      </w:r>
      <w:r>
        <w:rPr>
          <w:color w:val="231F20"/>
          <w:spacing w:val="14"/>
          <w:w w:val="95"/>
        </w:rPr>
        <w:t xml:space="preserve"> </w:t>
      </w:r>
      <w:r>
        <w:rPr>
          <w:color w:val="231F20"/>
          <w:w w:val="95"/>
        </w:rPr>
        <w:t>items,</w:t>
      </w:r>
      <w:r>
        <w:rPr>
          <w:color w:val="231F20"/>
          <w:spacing w:val="-37"/>
          <w:w w:val="95"/>
        </w:rPr>
        <w:t xml:space="preserve"> </w:t>
      </w:r>
      <w:r>
        <w:rPr>
          <w:color w:val="231F20"/>
          <w:w w:val="95"/>
        </w:rPr>
        <w:t>a</w:t>
      </w:r>
      <w:r>
        <w:rPr>
          <w:color w:val="231F20"/>
          <w:spacing w:val="6"/>
          <w:w w:val="95"/>
        </w:rPr>
        <w:t xml:space="preserve"> </w:t>
      </w:r>
      <w:r>
        <w:rPr>
          <w:color w:val="231F20"/>
          <w:w w:val="95"/>
        </w:rPr>
        <w:t>photographic</w:t>
      </w:r>
      <w:r>
        <w:rPr>
          <w:color w:val="231F20"/>
          <w:spacing w:val="7"/>
          <w:w w:val="95"/>
        </w:rPr>
        <w:t xml:space="preserve"> </w:t>
      </w:r>
      <w:r>
        <w:rPr>
          <w:color w:val="231F20"/>
          <w:w w:val="95"/>
        </w:rPr>
        <w:t>record</w:t>
      </w:r>
      <w:r>
        <w:rPr>
          <w:color w:val="231F20"/>
          <w:spacing w:val="7"/>
          <w:w w:val="95"/>
        </w:rPr>
        <w:t xml:space="preserve"> </w:t>
      </w:r>
      <w:r>
        <w:rPr>
          <w:color w:val="231F20"/>
          <w:w w:val="95"/>
        </w:rPr>
        <w:t>of</w:t>
      </w:r>
      <w:r>
        <w:rPr>
          <w:color w:val="231F20"/>
          <w:spacing w:val="6"/>
          <w:w w:val="95"/>
        </w:rPr>
        <w:t xml:space="preserve"> </w:t>
      </w:r>
      <w:r>
        <w:rPr>
          <w:color w:val="231F20"/>
          <w:w w:val="95"/>
        </w:rPr>
        <w:t>the</w:t>
      </w:r>
      <w:r>
        <w:rPr>
          <w:color w:val="231F20"/>
          <w:spacing w:val="7"/>
          <w:w w:val="95"/>
        </w:rPr>
        <w:t xml:space="preserve"> </w:t>
      </w:r>
      <w:r>
        <w:rPr>
          <w:color w:val="231F20"/>
          <w:w w:val="95"/>
        </w:rPr>
        <w:t>change</w:t>
      </w:r>
      <w:r>
        <w:rPr>
          <w:color w:val="231F20"/>
          <w:spacing w:val="1"/>
          <w:w w:val="95"/>
        </w:rPr>
        <w:t xml:space="preserve"> </w:t>
      </w:r>
      <w:r>
        <w:rPr>
          <w:color w:val="231F20"/>
          <w:w w:val="95"/>
        </w:rPr>
        <w:t>should be made to provide useful</w:t>
      </w:r>
      <w:r>
        <w:rPr>
          <w:color w:val="231F20"/>
          <w:spacing w:val="1"/>
          <w:w w:val="95"/>
        </w:rPr>
        <w:t xml:space="preserve"> </w:t>
      </w:r>
      <w:r>
        <w:rPr>
          <w:color w:val="231F20"/>
          <w:w w:val="95"/>
        </w:rPr>
        <w:t>historic</w:t>
      </w:r>
      <w:r>
        <w:rPr>
          <w:color w:val="231F20"/>
          <w:spacing w:val="1"/>
          <w:w w:val="95"/>
        </w:rPr>
        <w:t xml:space="preserve"> </w:t>
      </w:r>
      <w:r>
        <w:rPr>
          <w:color w:val="231F20"/>
          <w:w w:val="95"/>
        </w:rPr>
        <w:t>information</w:t>
      </w:r>
      <w:r>
        <w:rPr>
          <w:color w:val="231F20"/>
          <w:spacing w:val="1"/>
          <w:w w:val="95"/>
        </w:rPr>
        <w:t xml:space="preserve"> </w:t>
      </w:r>
      <w:r>
        <w:rPr>
          <w:color w:val="231F20"/>
          <w:w w:val="95"/>
        </w:rPr>
        <w:t>that</w:t>
      </w:r>
      <w:r>
        <w:rPr>
          <w:color w:val="231F20"/>
          <w:spacing w:val="1"/>
          <w:w w:val="95"/>
        </w:rPr>
        <w:t xml:space="preserve"> </w:t>
      </w:r>
      <w:r>
        <w:rPr>
          <w:color w:val="231F20"/>
          <w:w w:val="95"/>
        </w:rPr>
        <w:t>should</w:t>
      </w:r>
      <w:r>
        <w:rPr>
          <w:color w:val="231F20"/>
          <w:spacing w:val="1"/>
          <w:w w:val="95"/>
        </w:rPr>
        <w:t xml:space="preserve"> </w:t>
      </w:r>
      <w:r>
        <w:rPr>
          <w:color w:val="231F20"/>
          <w:w w:val="95"/>
        </w:rPr>
        <w:t>be</w:t>
      </w:r>
      <w:r>
        <w:rPr>
          <w:color w:val="231F20"/>
          <w:spacing w:val="1"/>
          <w:w w:val="95"/>
        </w:rPr>
        <w:t xml:space="preserve"> </w:t>
      </w:r>
      <w:r>
        <w:rPr>
          <w:color w:val="231F20"/>
          <w:w w:val="95"/>
        </w:rPr>
        <w:t>recorded</w:t>
      </w:r>
      <w:r>
        <w:rPr>
          <w:color w:val="231F20"/>
          <w:spacing w:val="-6"/>
          <w:w w:val="95"/>
        </w:rPr>
        <w:t xml:space="preserve"> </w:t>
      </w:r>
      <w:r>
        <w:rPr>
          <w:color w:val="231F20"/>
          <w:w w:val="95"/>
        </w:rPr>
        <w:t>and</w:t>
      </w:r>
      <w:r>
        <w:rPr>
          <w:color w:val="231F20"/>
          <w:spacing w:val="-6"/>
          <w:w w:val="95"/>
        </w:rPr>
        <w:t xml:space="preserve"> </w:t>
      </w:r>
      <w:r>
        <w:rPr>
          <w:color w:val="231F20"/>
          <w:w w:val="95"/>
        </w:rPr>
        <w:t>retained.</w:t>
      </w:r>
    </w:p>
    <w:p w14:paraId="2A57333F" w14:textId="77777777" w:rsidR="00F71DDB" w:rsidRPr="0096685D" w:rsidRDefault="00F71DDB" w:rsidP="0096685D">
      <w:pPr>
        <w:pStyle w:val="BodyText"/>
        <w:ind w:right="200"/>
      </w:pPr>
    </w:p>
    <w:p w14:paraId="6E55BDF1" w14:textId="77777777" w:rsidR="00F71DDB" w:rsidRDefault="00A630EF" w:rsidP="0096685D">
      <w:pPr>
        <w:pStyle w:val="Heading2"/>
        <w:numPr>
          <w:ilvl w:val="1"/>
          <w:numId w:val="10"/>
        </w:numPr>
        <w:tabs>
          <w:tab w:val="left" w:pos="709"/>
        </w:tabs>
        <w:ind w:left="284" w:right="200" w:firstLine="0"/>
        <w:jc w:val="left"/>
      </w:pPr>
      <w:bookmarkStart w:id="320" w:name="7.7_Recording"/>
      <w:bookmarkStart w:id="321" w:name="_Toc81498024"/>
      <w:bookmarkStart w:id="322" w:name="_Toc81498770"/>
      <w:bookmarkStart w:id="323" w:name="_Toc81509822"/>
      <w:bookmarkEnd w:id="320"/>
      <w:r>
        <w:rPr>
          <w:w w:val="105"/>
        </w:rPr>
        <w:t>Recording</w:t>
      </w:r>
      <w:bookmarkEnd w:id="321"/>
      <w:bookmarkEnd w:id="322"/>
      <w:bookmarkEnd w:id="323"/>
    </w:p>
    <w:p w14:paraId="6A64C062" w14:textId="77777777" w:rsidR="00F71DDB" w:rsidRPr="0096685D" w:rsidRDefault="00A630EF" w:rsidP="0096685D">
      <w:pPr>
        <w:pStyle w:val="BodyText"/>
        <w:tabs>
          <w:tab w:val="left" w:pos="1276"/>
        </w:tabs>
        <w:spacing w:before="103" w:line="230" w:lineRule="auto"/>
        <w:ind w:left="284" w:right="200"/>
        <w:rPr>
          <w:b/>
          <w:bCs/>
        </w:rPr>
      </w:pPr>
      <w:r w:rsidRPr="0096685D">
        <w:rPr>
          <w:b/>
          <w:bCs/>
          <w:color w:val="231F20"/>
          <w:w w:val="105"/>
        </w:rPr>
        <w:t>Conservation Objective 5:</w:t>
      </w:r>
      <w:r w:rsidRPr="0096685D">
        <w:rPr>
          <w:b/>
          <w:bCs/>
          <w:color w:val="231F20"/>
          <w:spacing w:val="1"/>
          <w:w w:val="105"/>
        </w:rPr>
        <w:t xml:space="preserve"> </w:t>
      </w:r>
      <w:r w:rsidRPr="0096685D">
        <w:rPr>
          <w:b/>
          <w:bCs/>
          <w:color w:val="231F20"/>
          <w:w w:val="105"/>
        </w:rPr>
        <w:t>ensure processes are in place</w:t>
      </w:r>
      <w:r w:rsidRPr="0096685D">
        <w:rPr>
          <w:b/>
          <w:bCs/>
          <w:color w:val="231F20"/>
          <w:spacing w:val="1"/>
          <w:w w:val="105"/>
        </w:rPr>
        <w:t xml:space="preserve"> </w:t>
      </w:r>
      <w:r w:rsidRPr="0096685D">
        <w:rPr>
          <w:b/>
          <w:bCs/>
          <w:color w:val="231F20"/>
          <w:w w:val="105"/>
        </w:rPr>
        <w:t>to record the place before</w:t>
      </w:r>
      <w:r w:rsidRPr="0096685D">
        <w:rPr>
          <w:b/>
          <w:bCs/>
          <w:color w:val="231F20"/>
          <w:spacing w:val="1"/>
          <w:w w:val="105"/>
        </w:rPr>
        <w:t xml:space="preserve"> </w:t>
      </w:r>
      <w:r w:rsidRPr="0096685D">
        <w:rPr>
          <w:b/>
          <w:bCs/>
          <w:color w:val="231F20"/>
          <w:w w:val="105"/>
        </w:rPr>
        <w:t>change</w:t>
      </w:r>
      <w:r w:rsidRPr="0096685D">
        <w:rPr>
          <w:b/>
          <w:bCs/>
          <w:color w:val="231F20"/>
          <w:spacing w:val="10"/>
          <w:w w:val="105"/>
        </w:rPr>
        <w:t xml:space="preserve"> </w:t>
      </w:r>
      <w:r w:rsidRPr="0096685D">
        <w:rPr>
          <w:b/>
          <w:bCs/>
          <w:color w:val="231F20"/>
          <w:w w:val="105"/>
        </w:rPr>
        <w:t>occurs</w:t>
      </w:r>
      <w:r w:rsidRPr="0096685D">
        <w:rPr>
          <w:b/>
          <w:bCs/>
          <w:color w:val="231F20"/>
          <w:spacing w:val="10"/>
          <w:w w:val="105"/>
        </w:rPr>
        <w:t xml:space="preserve"> </w:t>
      </w:r>
      <w:r w:rsidRPr="0096685D">
        <w:rPr>
          <w:b/>
          <w:bCs/>
          <w:color w:val="231F20"/>
          <w:w w:val="105"/>
        </w:rPr>
        <w:t>to</w:t>
      </w:r>
      <w:r w:rsidRPr="0096685D">
        <w:rPr>
          <w:b/>
          <w:bCs/>
          <w:color w:val="231F20"/>
          <w:spacing w:val="10"/>
          <w:w w:val="105"/>
        </w:rPr>
        <w:t xml:space="preserve"> </w:t>
      </w:r>
      <w:r w:rsidRPr="0096685D">
        <w:rPr>
          <w:b/>
          <w:bCs/>
          <w:color w:val="231F20"/>
          <w:w w:val="105"/>
        </w:rPr>
        <w:t>maintain</w:t>
      </w:r>
      <w:r w:rsidRPr="0096685D">
        <w:rPr>
          <w:b/>
          <w:bCs/>
          <w:color w:val="231F20"/>
          <w:spacing w:val="11"/>
          <w:w w:val="105"/>
        </w:rPr>
        <w:t xml:space="preserve"> </w:t>
      </w:r>
      <w:r w:rsidRPr="0096685D">
        <w:rPr>
          <w:b/>
          <w:bCs/>
          <w:color w:val="231F20"/>
          <w:w w:val="105"/>
        </w:rPr>
        <w:t>an</w:t>
      </w:r>
      <w:r w:rsidRPr="0096685D">
        <w:rPr>
          <w:b/>
          <w:bCs/>
          <w:color w:val="231F20"/>
          <w:spacing w:val="-42"/>
          <w:w w:val="105"/>
        </w:rPr>
        <w:t xml:space="preserve"> </w:t>
      </w:r>
      <w:r w:rsidRPr="0096685D">
        <w:rPr>
          <w:b/>
          <w:bCs/>
          <w:color w:val="231F20"/>
          <w:w w:val="105"/>
        </w:rPr>
        <w:t>historical</w:t>
      </w:r>
      <w:r w:rsidRPr="0096685D">
        <w:rPr>
          <w:b/>
          <w:bCs/>
          <w:color w:val="231F20"/>
          <w:spacing w:val="-8"/>
          <w:w w:val="105"/>
        </w:rPr>
        <w:t xml:space="preserve"> </w:t>
      </w:r>
      <w:r w:rsidRPr="0096685D">
        <w:rPr>
          <w:b/>
          <w:bCs/>
          <w:color w:val="231F20"/>
          <w:w w:val="105"/>
        </w:rPr>
        <w:t>record.</w:t>
      </w:r>
    </w:p>
    <w:p w14:paraId="363556EE" w14:textId="77777777" w:rsidR="00F71DDB" w:rsidRPr="0096685D" w:rsidRDefault="00A630EF" w:rsidP="0096685D">
      <w:pPr>
        <w:tabs>
          <w:tab w:val="left" w:pos="1276"/>
        </w:tabs>
        <w:spacing w:before="162" w:line="225" w:lineRule="exact"/>
        <w:ind w:left="284" w:right="200"/>
        <w:rPr>
          <w:b/>
          <w:bCs/>
          <w:i/>
          <w:sz w:val="17"/>
        </w:rPr>
      </w:pPr>
      <w:r w:rsidRPr="0096685D">
        <w:rPr>
          <w:b/>
          <w:bCs/>
          <w:i/>
          <w:color w:val="231F20"/>
          <w:w w:val="110"/>
          <w:sz w:val="17"/>
        </w:rPr>
        <w:t>Policy</w:t>
      </w:r>
      <w:r w:rsidRPr="0096685D">
        <w:rPr>
          <w:b/>
          <w:bCs/>
          <w:i/>
          <w:color w:val="231F20"/>
          <w:spacing w:val="-9"/>
          <w:w w:val="110"/>
          <w:sz w:val="17"/>
        </w:rPr>
        <w:t xml:space="preserve"> </w:t>
      </w:r>
      <w:r w:rsidRPr="0096685D">
        <w:rPr>
          <w:b/>
          <w:bCs/>
          <w:i/>
          <w:color w:val="231F20"/>
          <w:w w:val="110"/>
          <w:sz w:val="17"/>
        </w:rPr>
        <w:t>5.1</w:t>
      </w:r>
    </w:p>
    <w:p w14:paraId="46B517EA" w14:textId="0B665FD5" w:rsidR="00F71DDB" w:rsidRPr="0096685D" w:rsidRDefault="00A630EF" w:rsidP="0096685D">
      <w:pPr>
        <w:tabs>
          <w:tab w:val="left" w:pos="1276"/>
        </w:tabs>
        <w:spacing w:before="2" w:line="230" w:lineRule="auto"/>
        <w:ind w:left="284" w:right="200"/>
        <w:rPr>
          <w:b/>
          <w:bCs/>
          <w:i/>
          <w:sz w:val="17"/>
        </w:rPr>
      </w:pPr>
      <w:r w:rsidRPr="0096685D">
        <w:rPr>
          <w:b/>
          <w:bCs/>
          <w:i/>
          <w:color w:val="231F20"/>
          <w:w w:val="115"/>
          <w:sz w:val="17"/>
        </w:rPr>
        <w:t>Original</w:t>
      </w:r>
      <w:r w:rsidRPr="0096685D">
        <w:rPr>
          <w:b/>
          <w:bCs/>
          <w:i/>
          <w:color w:val="231F20"/>
          <w:spacing w:val="6"/>
          <w:w w:val="115"/>
          <w:sz w:val="17"/>
        </w:rPr>
        <w:t xml:space="preserve"> </w:t>
      </w:r>
      <w:r w:rsidRPr="0096685D">
        <w:rPr>
          <w:b/>
          <w:bCs/>
          <w:i/>
          <w:color w:val="231F20"/>
          <w:w w:val="115"/>
          <w:sz w:val="17"/>
        </w:rPr>
        <w:t>details</w:t>
      </w:r>
      <w:r w:rsidRPr="0096685D">
        <w:rPr>
          <w:b/>
          <w:bCs/>
          <w:i/>
          <w:color w:val="231F20"/>
          <w:spacing w:val="6"/>
          <w:w w:val="115"/>
          <w:sz w:val="17"/>
        </w:rPr>
        <w:t xml:space="preserve"> </w:t>
      </w:r>
      <w:r w:rsidRPr="0096685D">
        <w:rPr>
          <w:b/>
          <w:bCs/>
          <w:i/>
          <w:color w:val="231F20"/>
          <w:w w:val="115"/>
          <w:sz w:val="17"/>
        </w:rPr>
        <w:t>and</w:t>
      </w:r>
      <w:r w:rsidRPr="0096685D">
        <w:rPr>
          <w:b/>
          <w:bCs/>
          <w:i/>
          <w:color w:val="231F20"/>
          <w:spacing w:val="7"/>
          <w:w w:val="115"/>
          <w:sz w:val="17"/>
        </w:rPr>
        <w:t xml:space="preserve"> </w:t>
      </w:r>
      <w:r w:rsidRPr="0096685D">
        <w:rPr>
          <w:b/>
          <w:bCs/>
          <w:i/>
          <w:color w:val="231F20"/>
          <w:w w:val="115"/>
          <w:sz w:val="17"/>
        </w:rPr>
        <w:t>finishes</w:t>
      </w:r>
      <w:r w:rsidRPr="0096685D">
        <w:rPr>
          <w:b/>
          <w:bCs/>
          <w:i/>
          <w:color w:val="231F20"/>
          <w:spacing w:val="6"/>
          <w:w w:val="115"/>
          <w:sz w:val="17"/>
        </w:rPr>
        <w:t xml:space="preserve"> </w:t>
      </w:r>
      <w:r w:rsidRPr="0096685D">
        <w:rPr>
          <w:b/>
          <w:bCs/>
          <w:i/>
          <w:color w:val="231F20"/>
          <w:w w:val="115"/>
          <w:sz w:val="17"/>
        </w:rPr>
        <w:t>must</w:t>
      </w:r>
      <w:r w:rsidRPr="0096685D">
        <w:rPr>
          <w:b/>
          <w:bCs/>
          <w:i/>
          <w:color w:val="231F20"/>
          <w:spacing w:val="-46"/>
          <w:w w:val="115"/>
          <w:sz w:val="17"/>
        </w:rPr>
        <w:t xml:space="preserve"> </w:t>
      </w:r>
      <w:r w:rsidRPr="0096685D">
        <w:rPr>
          <w:b/>
          <w:bCs/>
          <w:i/>
          <w:color w:val="231F20"/>
          <w:w w:val="115"/>
          <w:sz w:val="17"/>
        </w:rPr>
        <w:t>be recorded prior to any major</w:t>
      </w:r>
      <w:r w:rsidRPr="0096685D">
        <w:rPr>
          <w:b/>
          <w:bCs/>
          <w:i/>
          <w:color w:val="231F20"/>
          <w:spacing w:val="1"/>
          <w:w w:val="115"/>
          <w:sz w:val="17"/>
        </w:rPr>
        <w:t xml:space="preserve"> </w:t>
      </w:r>
      <w:r w:rsidRPr="0096685D">
        <w:rPr>
          <w:b/>
          <w:bCs/>
          <w:i/>
          <w:color w:val="231F20"/>
          <w:w w:val="115"/>
          <w:sz w:val="17"/>
        </w:rPr>
        <w:t>refurbishment</w:t>
      </w:r>
      <w:r w:rsidRPr="0096685D">
        <w:rPr>
          <w:b/>
          <w:bCs/>
          <w:i/>
          <w:color w:val="231F20"/>
          <w:spacing w:val="1"/>
          <w:w w:val="115"/>
          <w:sz w:val="17"/>
        </w:rPr>
        <w:t xml:space="preserve"> </w:t>
      </w:r>
      <w:r w:rsidRPr="0096685D">
        <w:rPr>
          <w:b/>
          <w:bCs/>
          <w:i/>
          <w:color w:val="231F20"/>
          <w:w w:val="115"/>
          <w:sz w:val="17"/>
        </w:rPr>
        <w:t>or</w:t>
      </w:r>
      <w:r w:rsidRPr="0096685D">
        <w:rPr>
          <w:b/>
          <w:bCs/>
          <w:i/>
          <w:color w:val="231F20"/>
          <w:spacing w:val="1"/>
          <w:w w:val="115"/>
          <w:sz w:val="17"/>
        </w:rPr>
        <w:t xml:space="preserve"> </w:t>
      </w:r>
      <w:r w:rsidRPr="0096685D">
        <w:rPr>
          <w:b/>
          <w:bCs/>
          <w:i/>
          <w:color w:val="231F20"/>
          <w:w w:val="115"/>
          <w:sz w:val="17"/>
        </w:rPr>
        <w:t>modification.</w:t>
      </w:r>
      <w:r w:rsidR="0096685D" w:rsidRPr="0096685D">
        <w:rPr>
          <w:b/>
          <w:bCs/>
          <w:i/>
          <w:sz w:val="17"/>
        </w:rPr>
        <w:t xml:space="preserve"> </w:t>
      </w:r>
      <w:r w:rsidRPr="0096685D">
        <w:rPr>
          <w:b/>
          <w:bCs/>
          <w:i/>
          <w:color w:val="231F20"/>
          <w:w w:val="115"/>
          <w:sz w:val="17"/>
        </w:rPr>
        <w:t>Recording</w:t>
      </w:r>
      <w:r w:rsidRPr="0096685D">
        <w:rPr>
          <w:b/>
          <w:bCs/>
          <w:i/>
          <w:color w:val="231F20"/>
          <w:spacing w:val="11"/>
          <w:w w:val="115"/>
          <w:sz w:val="17"/>
        </w:rPr>
        <w:t xml:space="preserve"> </w:t>
      </w:r>
      <w:r w:rsidRPr="0096685D">
        <w:rPr>
          <w:b/>
          <w:bCs/>
          <w:i/>
          <w:color w:val="231F20"/>
          <w:w w:val="115"/>
          <w:sz w:val="17"/>
        </w:rPr>
        <w:t>should</w:t>
      </w:r>
      <w:r w:rsidRPr="0096685D">
        <w:rPr>
          <w:b/>
          <w:bCs/>
          <w:i/>
          <w:color w:val="231F20"/>
          <w:spacing w:val="12"/>
          <w:w w:val="115"/>
          <w:sz w:val="17"/>
        </w:rPr>
        <w:t xml:space="preserve"> </w:t>
      </w:r>
      <w:r w:rsidRPr="0096685D">
        <w:rPr>
          <w:b/>
          <w:bCs/>
          <w:i/>
          <w:color w:val="231F20"/>
          <w:w w:val="115"/>
          <w:sz w:val="17"/>
        </w:rPr>
        <w:t>be</w:t>
      </w:r>
      <w:r w:rsidRPr="0096685D">
        <w:rPr>
          <w:b/>
          <w:bCs/>
          <w:i/>
          <w:color w:val="231F20"/>
          <w:spacing w:val="12"/>
          <w:w w:val="115"/>
          <w:sz w:val="17"/>
        </w:rPr>
        <w:t xml:space="preserve"> </w:t>
      </w:r>
      <w:r w:rsidRPr="0096685D">
        <w:rPr>
          <w:b/>
          <w:bCs/>
          <w:i/>
          <w:color w:val="231F20"/>
          <w:w w:val="115"/>
          <w:sz w:val="17"/>
        </w:rPr>
        <w:t>undertaken</w:t>
      </w:r>
      <w:r w:rsidRPr="0096685D">
        <w:rPr>
          <w:b/>
          <w:bCs/>
          <w:i/>
          <w:color w:val="231F20"/>
          <w:spacing w:val="1"/>
          <w:w w:val="115"/>
          <w:sz w:val="17"/>
        </w:rPr>
        <w:t xml:space="preserve"> </w:t>
      </w:r>
      <w:r w:rsidRPr="0096685D">
        <w:rPr>
          <w:b/>
          <w:bCs/>
          <w:i/>
          <w:color w:val="231F20"/>
          <w:w w:val="115"/>
          <w:sz w:val="17"/>
        </w:rPr>
        <w:t>by a heritage specialist and the</w:t>
      </w:r>
      <w:r w:rsidRPr="0096685D">
        <w:rPr>
          <w:b/>
          <w:bCs/>
          <w:i/>
          <w:color w:val="231F20"/>
          <w:spacing w:val="1"/>
          <w:w w:val="115"/>
          <w:sz w:val="17"/>
        </w:rPr>
        <w:t xml:space="preserve"> </w:t>
      </w:r>
      <w:r w:rsidRPr="0096685D">
        <w:rPr>
          <w:b/>
          <w:bCs/>
          <w:i/>
          <w:color w:val="231F20"/>
          <w:w w:val="115"/>
          <w:sz w:val="17"/>
        </w:rPr>
        <w:t>record retained by the NFSA and</w:t>
      </w:r>
      <w:r w:rsidRPr="0096685D">
        <w:rPr>
          <w:b/>
          <w:bCs/>
          <w:i/>
          <w:color w:val="231F20"/>
          <w:spacing w:val="1"/>
          <w:w w:val="115"/>
          <w:sz w:val="17"/>
        </w:rPr>
        <w:t xml:space="preserve"> </w:t>
      </w:r>
      <w:r w:rsidRPr="0096685D">
        <w:rPr>
          <w:b/>
          <w:bCs/>
          <w:i/>
          <w:color w:val="231F20"/>
          <w:w w:val="115"/>
          <w:sz w:val="17"/>
        </w:rPr>
        <w:t>included in</w:t>
      </w:r>
      <w:r w:rsidRPr="0096685D">
        <w:rPr>
          <w:b/>
          <w:bCs/>
          <w:i/>
          <w:color w:val="231F20"/>
          <w:spacing w:val="1"/>
          <w:w w:val="115"/>
          <w:sz w:val="17"/>
        </w:rPr>
        <w:t xml:space="preserve"> </w:t>
      </w:r>
      <w:r w:rsidRPr="0096685D">
        <w:rPr>
          <w:b/>
          <w:bCs/>
          <w:i/>
          <w:color w:val="231F20"/>
          <w:w w:val="115"/>
          <w:sz w:val="17"/>
        </w:rPr>
        <w:t>reports</w:t>
      </w:r>
      <w:r w:rsidRPr="0096685D">
        <w:rPr>
          <w:b/>
          <w:bCs/>
          <w:i/>
          <w:color w:val="231F20"/>
          <w:spacing w:val="1"/>
          <w:w w:val="115"/>
          <w:sz w:val="17"/>
        </w:rPr>
        <w:t xml:space="preserve"> </w:t>
      </w:r>
      <w:r w:rsidRPr="0096685D">
        <w:rPr>
          <w:b/>
          <w:bCs/>
          <w:i/>
          <w:color w:val="231F20"/>
          <w:w w:val="115"/>
          <w:sz w:val="17"/>
        </w:rPr>
        <w:t>to</w:t>
      </w:r>
      <w:r w:rsidRPr="0096685D">
        <w:rPr>
          <w:b/>
          <w:bCs/>
          <w:i/>
          <w:color w:val="231F20"/>
          <w:spacing w:val="1"/>
          <w:w w:val="115"/>
          <w:sz w:val="17"/>
        </w:rPr>
        <w:t xml:space="preserve"> </w:t>
      </w:r>
      <w:r w:rsidRPr="0096685D">
        <w:rPr>
          <w:b/>
          <w:bCs/>
          <w:i/>
          <w:color w:val="231F20"/>
          <w:w w:val="115"/>
          <w:sz w:val="17"/>
        </w:rPr>
        <w:t>the</w:t>
      </w:r>
      <w:r w:rsidRPr="0096685D">
        <w:rPr>
          <w:b/>
          <w:bCs/>
          <w:i/>
          <w:color w:val="231F20"/>
          <w:spacing w:val="1"/>
          <w:w w:val="115"/>
          <w:sz w:val="17"/>
        </w:rPr>
        <w:t xml:space="preserve"> </w:t>
      </w:r>
      <w:r w:rsidRPr="0096685D">
        <w:rPr>
          <w:b/>
          <w:bCs/>
          <w:i/>
          <w:color w:val="231F20"/>
          <w:w w:val="115"/>
          <w:sz w:val="17"/>
        </w:rPr>
        <w:t>Minister</w:t>
      </w:r>
      <w:r w:rsidRPr="0096685D">
        <w:rPr>
          <w:b/>
          <w:bCs/>
          <w:i/>
          <w:color w:val="231F20"/>
          <w:spacing w:val="-45"/>
          <w:w w:val="115"/>
          <w:sz w:val="17"/>
        </w:rPr>
        <w:t xml:space="preserve"> </w:t>
      </w:r>
      <w:r w:rsidRPr="0096685D">
        <w:rPr>
          <w:b/>
          <w:bCs/>
          <w:i/>
          <w:color w:val="231F20"/>
          <w:w w:val="110"/>
          <w:sz w:val="17"/>
        </w:rPr>
        <w:t>in</w:t>
      </w:r>
      <w:r w:rsidRPr="0096685D">
        <w:rPr>
          <w:b/>
          <w:bCs/>
          <w:i/>
          <w:color w:val="231F20"/>
          <w:spacing w:val="6"/>
          <w:w w:val="110"/>
          <w:sz w:val="17"/>
        </w:rPr>
        <w:t xml:space="preserve"> </w:t>
      </w:r>
      <w:r w:rsidRPr="0096685D">
        <w:rPr>
          <w:b/>
          <w:bCs/>
          <w:i/>
          <w:color w:val="231F20"/>
          <w:w w:val="110"/>
          <w:sz w:val="17"/>
        </w:rPr>
        <w:t>accordance</w:t>
      </w:r>
      <w:r w:rsidRPr="0096685D">
        <w:rPr>
          <w:b/>
          <w:bCs/>
          <w:i/>
          <w:color w:val="231F20"/>
          <w:spacing w:val="6"/>
          <w:w w:val="110"/>
          <w:sz w:val="17"/>
        </w:rPr>
        <w:t xml:space="preserve"> </w:t>
      </w:r>
      <w:r w:rsidRPr="0096685D">
        <w:rPr>
          <w:b/>
          <w:bCs/>
          <w:i/>
          <w:color w:val="231F20"/>
          <w:w w:val="110"/>
          <w:sz w:val="17"/>
        </w:rPr>
        <w:t>with</w:t>
      </w:r>
      <w:r w:rsidRPr="0096685D">
        <w:rPr>
          <w:b/>
          <w:bCs/>
          <w:i/>
          <w:color w:val="231F20"/>
          <w:spacing w:val="6"/>
          <w:w w:val="110"/>
          <w:sz w:val="17"/>
        </w:rPr>
        <w:t xml:space="preserve"> </w:t>
      </w:r>
      <w:r w:rsidRPr="0096685D">
        <w:rPr>
          <w:b/>
          <w:bCs/>
          <w:i/>
          <w:color w:val="231F20"/>
          <w:w w:val="110"/>
          <w:sz w:val="17"/>
        </w:rPr>
        <w:t>the</w:t>
      </w:r>
      <w:r w:rsidRPr="0096685D">
        <w:rPr>
          <w:b/>
          <w:bCs/>
          <w:i/>
          <w:color w:val="231F20"/>
          <w:spacing w:val="6"/>
          <w:w w:val="110"/>
          <w:sz w:val="17"/>
        </w:rPr>
        <w:t xml:space="preserve"> </w:t>
      </w:r>
      <w:r w:rsidRPr="0096685D">
        <w:rPr>
          <w:b/>
          <w:bCs/>
          <w:i/>
          <w:color w:val="231F20"/>
          <w:w w:val="110"/>
          <w:sz w:val="17"/>
        </w:rPr>
        <w:t>EPBC</w:t>
      </w:r>
      <w:r w:rsidRPr="0096685D">
        <w:rPr>
          <w:b/>
          <w:bCs/>
          <w:i/>
          <w:color w:val="231F20"/>
          <w:spacing w:val="6"/>
          <w:w w:val="110"/>
          <w:sz w:val="17"/>
        </w:rPr>
        <w:t xml:space="preserve"> </w:t>
      </w:r>
      <w:r w:rsidRPr="0096685D">
        <w:rPr>
          <w:b/>
          <w:bCs/>
          <w:i/>
          <w:color w:val="231F20"/>
          <w:w w:val="110"/>
          <w:sz w:val="17"/>
        </w:rPr>
        <w:t>Act.</w:t>
      </w:r>
    </w:p>
    <w:p w14:paraId="2C63574F" w14:textId="77777777" w:rsidR="00F71DDB" w:rsidRDefault="00A630EF" w:rsidP="0096685D">
      <w:pPr>
        <w:pStyle w:val="BodyText"/>
        <w:tabs>
          <w:tab w:val="left" w:pos="1276"/>
        </w:tabs>
        <w:spacing w:before="169" w:line="230" w:lineRule="auto"/>
        <w:ind w:left="284" w:right="200"/>
      </w:pPr>
      <w:r>
        <w:rPr>
          <w:color w:val="231F20"/>
          <w:w w:val="95"/>
        </w:rPr>
        <w:t>Correct</w:t>
      </w:r>
      <w:r>
        <w:rPr>
          <w:color w:val="231F20"/>
          <w:spacing w:val="1"/>
          <w:w w:val="95"/>
        </w:rPr>
        <w:t xml:space="preserve"> </w:t>
      </w:r>
      <w:r>
        <w:rPr>
          <w:color w:val="231F20"/>
          <w:w w:val="95"/>
        </w:rPr>
        <w:t>conservation</w:t>
      </w:r>
      <w:r>
        <w:rPr>
          <w:color w:val="231F20"/>
          <w:spacing w:val="1"/>
          <w:w w:val="95"/>
        </w:rPr>
        <w:t xml:space="preserve"> </w:t>
      </w:r>
      <w:r>
        <w:rPr>
          <w:color w:val="231F20"/>
          <w:w w:val="95"/>
        </w:rPr>
        <w:t>process</w:t>
      </w:r>
      <w:r>
        <w:rPr>
          <w:color w:val="231F20"/>
          <w:spacing w:val="1"/>
          <w:w w:val="95"/>
        </w:rPr>
        <w:t xml:space="preserve"> </w:t>
      </w:r>
      <w:r>
        <w:rPr>
          <w:color w:val="231F20"/>
          <w:w w:val="95"/>
        </w:rPr>
        <w:t>is</w:t>
      </w:r>
      <w:r>
        <w:rPr>
          <w:color w:val="231F20"/>
          <w:spacing w:val="1"/>
          <w:w w:val="95"/>
        </w:rPr>
        <w:t xml:space="preserve"> </w:t>
      </w:r>
      <w:r>
        <w:rPr>
          <w:color w:val="231F20"/>
          <w:w w:val="95"/>
        </w:rPr>
        <w:t>to</w:t>
      </w:r>
      <w:r>
        <w:rPr>
          <w:color w:val="231F20"/>
          <w:spacing w:val="1"/>
          <w:w w:val="95"/>
        </w:rPr>
        <w:t xml:space="preserve"> </w:t>
      </w:r>
      <w:r>
        <w:rPr>
          <w:color w:val="231F20"/>
          <w:w w:val="95"/>
        </w:rPr>
        <w:t>record by means of drawings and</w:t>
      </w:r>
      <w:r>
        <w:rPr>
          <w:color w:val="231F20"/>
          <w:spacing w:val="1"/>
          <w:w w:val="95"/>
        </w:rPr>
        <w:t xml:space="preserve"> </w:t>
      </w:r>
      <w:r>
        <w:rPr>
          <w:color w:val="231F20"/>
          <w:w w:val="95"/>
        </w:rPr>
        <w:t>photographs</w:t>
      </w:r>
      <w:r>
        <w:rPr>
          <w:color w:val="231F20"/>
          <w:spacing w:val="3"/>
          <w:w w:val="95"/>
        </w:rPr>
        <w:t xml:space="preserve"> </w:t>
      </w:r>
      <w:r>
        <w:rPr>
          <w:color w:val="231F20"/>
          <w:w w:val="95"/>
        </w:rPr>
        <w:t>buildings</w:t>
      </w:r>
      <w:r>
        <w:rPr>
          <w:color w:val="231F20"/>
          <w:spacing w:val="3"/>
          <w:w w:val="95"/>
        </w:rPr>
        <w:t xml:space="preserve"> </w:t>
      </w:r>
      <w:r>
        <w:rPr>
          <w:color w:val="231F20"/>
          <w:w w:val="95"/>
        </w:rPr>
        <w:t>or</w:t>
      </w:r>
      <w:r>
        <w:rPr>
          <w:color w:val="231F20"/>
          <w:spacing w:val="3"/>
          <w:w w:val="95"/>
        </w:rPr>
        <w:t xml:space="preserve"> </w:t>
      </w:r>
      <w:r>
        <w:rPr>
          <w:color w:val="231F20"/>
          <w:w w:val="95"/>
        </w:rPr>
        <w:t>details</w:t>
      </w:r>
      <w:r>
        <w:rPr>
          <w:color w:val="231F20"/>
          <w:spacing w:val="1"/>
          <w:w w:val="95"/>
        </w:rPr>
        <w:t xml:space="preserve"> </w:t>
      </w:r>
      <w:r>
        <w:rPr>
          <w:color w:val="231F20"/>
          <w:w w:val="95"/>
        </w:rPr>
        <w:t>before</w:t>
      </w:r>
      <w:r>
        <w:rPr>
          <w:color w:val="231F20"/>
          <w:spacing w:val="16"/>
          <w:w w:val="95"/>
        </w:rPr>
        <w:t xml:space="preserve"> </w:t>
      </w:r>
      <w:r>
        <w:rPr>
          <w:color w:val="231F20"/>
          <w:w w:val="95"/>
        </w:rPr>
        <w:t>they</w:t>
      </w:r>
      <w:r>
        <w:rPr>
          <w:color w:val="231F20"/>
          <w:spacing w:val="16"/>
          <w:w w:val="95"/>
        </w:rPr>
        <w:t xml:space="preserve"> </w:t>
      </w:r>
      <w:r>
        <w:rPr>
          <w:color w:val="231F20"/>
          <w:w w:val="95"/>
        </w:rPr>
        <w:t>changed.</w:t>
      </w:r>
      <w:r>
        <w:rPr>
          <w:color w:val="231F20"/>
          <w:spacing w:val="16"/>
          <w:w w:val="95"/>
        </w:rPr>
        <w:t xml:space="preserve"> </w:t>
      </w:r>
      <w:r>
        <w:rPr>
          <w:color w:val="231F20"/>
          <w:w w:val="95"/>
        </w:rPr>
        <w:t>These</w:t>
      </w:r>
      <w:r>
        <w:rPr>
          <w:color w:val="231F20"/>
          <w:spacing w:val="16"/>
          <w:w w:val="95"/>
        </w:rPr>
        <w:t xml:space="preserve"> </w:t>
      </w:r>
      <w:r>
        <w:rPr>
          <w:color w:val="231F20"/>
          <w:w w:val="95"/>
        </w:rPr>
        <w:t>should</w:t>
      </w:r>
      <w:r>
        <w:rPr>
          <w:color w:val="231F20"/>
          <w:spacing w:val="16"/>
          <w:w w:val="95"/>
        </w:rPr>
        <w:t xml:space="preserve"> </w:t>
      </w:r>
      <w:r>
        <w:rPr>
          <w:color w:val="231F20"/>
          <w:w w:val="95"/>
        </w:rPr>
        <w:t>be</w:t>
      </w:r>
      <w:r>
        <w:rPr>
          <w:color w:val="231F20"/>
          <w:spacing w:val="-38"/>
          <w:w w:val="95"/>
        </w:rPr>
        <w:t xml:space="preserve"> </w:t>
      </w:r>
      <w:r>
        <w:rPr>
          <w:color w:val="231F20"/>
          <w:w w:val="95"/>
        </w:rPr>
        <w:t>archived</w:t>
      </w:r>
      <w:r>
        <w:rPr>
          <w:color w:val="231F20"/>
          <w:spacing w:val="-7"/>
          <w:w w:val="95"/>
        </w:rPr>
        <w:t xml:space="preserve"> </w:t>
      </w:r>
      <w:r>
        <w:rPr>
          <w:color w:val="231F20"/>
          <w:w w:val="95"/>
        </w:rPr>
        <w:t>by</w:t>
      </w:r>
      <w:r>
        <w:rPr>
          <w:color w:val="231F20"/>
          <w:spacing w:val="-7"/>
          <w:w w:val="95"/>
        </w:rPr>
        <w:t xml:space="preserve"> </w:t>
      </w:r>
      <w:r>
        <w:rPr>
          <w:color w:val="231F20"/>
          <w:w w:val="95"/>
        </w:rPr>
        <w:t>the</w:t>
      </w:r>
      <w:r>
        <w:rPr>
          <w:color w:val="231F20"/>
          <w:spacing w:val="-7"/>
          <w:w w:val="95"/>
        </w:rPr>
        <w:t xml:space="preserve"> </w:t>
      </w:r>
      <w:r>
        <w:rPr>
          <w:color w:val="231F20"/>
          <w:w w:val="95"/>
        </w:rPr>
        <w:t>NFSA.</w:t>
      </w:r>
    </w:p>
    <w:p w14:paraId="7A19295E" w14:textId="77777777" w:rsidR="00F71DDB" w:rsidRDefault="00A630EF" w:rsidP="0096685D">
      <w:pPr>
        <w:pStyle w:val="BodyText"/>
        <w:tabs>
          <w:tab w:val="left" w:pos="1276"/>
        </w:tabs>
        <w:spacing w:before="169" w:line="230" w:lineRule="auto"/>
        <w:ind w:left="284" w:right="200"/>
      </w:pPr>
      <w:r>
        <w:rPr>
          <w:color w:val="231F20"/>
          <w:w w:val="95"/>
        </w:rPr>
        <w:t>Records of change should be held</w:t>
      </w:r>
      <w:r>
        <w:rPr>
          <w:color w:val="231F20"/>
          <w:spacing w:val="1"/>
          <w:w w:val="95"/>
        </w:rPr>
        <w:t xml:space="preserve"> </w:t>
      </w:r>
      <w:r>
        <w:rPr>
          <w:color w:val="231F20"/>
          <w:w w:val="95"/>
        </w:rPr>
        <w:t>by NFSA (which forms part of the</w:t>
      </w:r>
      <w:r>
        <w:rPr>
          <w:color w:val="231F20"/>
          <w:spacing w:val="1"/>
          <w:w w:val="95"/>
        </w:rPr>
        <w:t xml:space="preserve"> </w:t>
      </w:r>
      <w:r>
        <w:rPr>
          <w:color w:val="231F20"/>
          <w:w w:val="95"/>
        </w:rPr>
        <w:t>NFSA</w:t>
      </w:r>
      <w:r>
        <w:rPr>
          <w:color w:val="231F20"/>
          <w:spacing w:val="-8"/>
          <w:w w:val="95"/>
        </w:rPr>
        <w:t xml:space="preserve"> </w:t>
      </w:r>
      <w:r>
        <w:rPr>
          <w:color w:val="231F20"/>
          <w:w w:val="95"/>
        </w:rPr>
        <w:t>Strategy).</w:t>
      </w:r>
    </w:p>
    <w:p w14:paraId="00FF203D" w14:textId="429EBD8E" w:rsidR="00F71DDB" w:rsidRDefault="00A630EF" w:rsidP="0096685D">
      <w:pPr>
        <w:pStyle w:val="BodyText"/>
        <w:tabs>
          <w:tab w:val="left" w:pos="1276"/>
        </w:tabs>
        <w:spacing w:before="170" w:line="230" w:lineRule="auto"/>
        <w:ind w:left="284" w:right="200"/>
      </w:pPr>
      <w:r>
        <w:rPr>
          <w:color w:val="231F20"/>
          <w:w w:val="95"/>
        </w:rPr>
        <w:t>Any</w:t>
      </w:r>
      <w:r>
        <w:rPr>
          <w:color w:val="231F20"/>
          <w:spacing w:val="24"/>
          <w:w w:val="95"/>
        </w:rPr>
        <w:t xml:space="preserve"> </w:t>
      </w:r>
      <w:r>
        <w:rPr>
          <w:color w:val="231F20"/>
          <w:w w:val="95"/>
        </w:rPr>
        <w:t>unforeseen</w:t>
      </w:r>
      <w:r>
        <w:rPr>
          <w:color w:val="231F20"/>
          <w:spacing w:val="24"/>
          <w:w w:val="95"/>
        </w:rPr>
        <w:t xml:space="preserve"> </w:t>
      </w:r>
      <w:r>
        <w:rPr>
          <w:color w:val="231F20"/>
          <w:w w:val="95"/>
        </w:rPr>
        <w:t>evidence</w:t>
      </w:r>
      <w:r>
        <w:rPr>
          <w:color w:val="231F20"/>
          <w:spacing w:val="25"/>
          <w:w w:val="95"/>
        </w:rPr>
        <w:t xml:space="preserve"> </w:t>
      </w:r>
      <w:r>
        <w:rPr>
          <w:color w:val="231F20"/>
          <w:w w:val="95"/>
        </w:rPr>
        <w:t>uncovered</w:t>
      </w:r>
      <w:r>
        <w:rPr>
          <w:color w:val="231F20"/>
          <w:spacing w:val="-38"/>
          <w:w w:val="95"/>
        </w:rPr>
        <w:t xml:space="preserve"> </w:t>
      </w:r>
      <w:r>
        <w:rPr>
          <w:color w:val="231F20"/>
          <w:w w:val="95"/>
        </w:rPr>
        <w:t>or</w:t>
      </w:r>
      <w:r>
        <w:rPr>
          <w:color w:val="231F20"/>
          <w:spacing w:val="5"/>
          <w:w w:val="95"/>
        </w:rPr>
        <w:t xml:space="preserve"> </w:t>
      </w:r>
      <w:r>
        <w:rPr>
          <w:color w:val="231F20"/>
          <w:w w:val="95"/>
        </w:rPr>
        <w:t>disturbed</w:t>
      </w:r>
      <w:r>
        <w:rPr>
          <w:color w:val="231F20"/>
          <w:spacing w:val="6"/>
          <w:w w:val="95"/>
        </w:rPr>
        <w:t xml:space="preserve"> </w:t>
      </w:r>
      <w:r>
        <w:rPr>
          <w:color w:val="231F20"/>
          <w:w w:val="95"/>
        </w:rPr>
        <w:t>during</w:t>
      </w:r>
      <w:r>
        <w:rPr>
          <w:color w:val="231F20"/>
          <w:spacing w:val="6"/>
          <w:w w:val="95"/>
        </w:rPr>
        <w:t xml:space="preserve"> </w:t>
      </w:r>
      <w:r>
        <w:rPr>
          <w:color w:val="231F20"/>
          <w:w w:val="95"/>
        </w:rPr>
        <w:t>the</w:t>
      </w:r>
      <w:r>
        <w:rPr>
          <w:color w:val="231F20"/>
          <w:spacing w:val="5"/>
          <w:w w:val="95"/>
        </w:rPr>
        <w:t xml:space="preserve"> </w:t>
      </w:r>
      <w:r>
        <w:rPr>
          <w:color w:val="231F20"/>
          <w:w w:val="95"/>
        </w:rPr>
        <w:t>execution</w:t>
      </w:r>
      <w:r w:rsidR="0096685D">
        <w:t xml:space="preserve"> </w:t>
      </w:r>
      <w:r>
        <w:rPr>
          <w:color w:val="231F20"/>
          <w:w w:val="95"/>
        </w:rPr>
        <w:t>of</w:t>
      </w:r>
      <w:r>
        <w:rPr>
          <w:color w:val="231F20"/>
          <w:spacing w:val="9"/>
          <w:w w:val="95"/>
        </w:rPr>
        <w:t xml:space="preserve"> </w:t>
      </w:r>
      <w:r>
        <w:rPr>
          <w:color w:val="231F20"/>
          <w:w w:val="95"/>
        </w:rPr>
        <w:t>the</w:t>
      </w:r>
      <w:r>
        <w:rPr>
          <w:color w:val="231F20"/>
          <w:spacing w:val="10"/>
          <w:w w:val="95"/>
        </w:rPr>
        <w:t xml:space="preserve"> </w:t>
      </w:r>
      <w:r>
        <w:rPr>
          <w:color w:val="231F20"/>
          <w:w w:val="95"/>
        </w:rPr>
        <w:t>work</w:t>
      </w:r>
      <w:r>
        <w:rPr>
          <w:color w:val="231F20"/>
          <w:spacing w:val="10"/>
          <w:w w:val="95"/>
        </w:rPr>
        <w:t xml:space="preserve"> </w:t>
      </w:r>
      <w:r>
        <w:rPr>
          <w:color w:val="231F20"/>
          <w:w w:val="95"/>
        </w:rPr>
        <w:t>should</w:t>
      </w:r>
      <w:r>
        <w:rPr>
          <w:color w:val="231F20"/>
          <w:spacing w:val="10"/>
          <w:w w:val="95"/>
        </w:rPr>
        <w:t xml:space="preserve"> </w:t>
      </w:r>
      <w:r>
        <w:rPr>
          <w:color w:val="231F20"/>
          <w:w w:val="95"/>
        </w:rPr>
        <w:t>similarly</w:t>
      </w:r>
      <w:r>
        <w:rPr>
          <w:color w:val="231F20"/>
          <w:spacing w:val="-37"/>
          <w:w w:val="95"/>
        </w:rPr>
        <w:t xml:space="preserve"> </w:t>
      </w:r>
      <w:r>
        <w:rPr>
          <w:color w:val="231F20"/>
        </w:rPr>
        <w:t>be</w:t>
      </w:r>
      <w:r>
        <w:rPr>
          <w:color w:val="231F20"/>
          <w:spacing w:val="-11"/>
        </w:rPr>
        <w:t xml:space="preserve"> </w:t>
      </w:r>
      <w:r>
        <w:rPr>
          <w:color w:val="231F20"/>
        </w:rPr>
        <w:t>recorded.</w:t>
      </w:r>
    </w:p>
    <w:p w14:paraId="56846893" w14:textId="77777777" w:rsidR="00F71DDB" w:rsidRPr="0096685D" w:rsidRDefault="00A630EF" w:rsidP="0096685D">
      <w:pPr>
        <w:pStyle w:val="BodyText"/>
        <w:ind w:right="200"/>
      </w:pPr>
      <w:r>
        <w:br w:type="column"/>
      </w:r>
    </w:p>
    <w:p w14:paraId="30ACB3E2" w14:textId="77777777" w:rsidR="00F71DDB" w:rsidRDefault="00A630EF" w:rsidP="0096685D">
      <w:pPr>
        <w:pStyle w:val="Heading2"/>
        <w:numPr>
          <w:ilvl w:val="1"/>
          <w:numId w:val="10"/>
        </w:numPr>
        <w:tabs>
          <w:tab w:val="left" w:pos="618"/>
        </w:tabs>
        <w:ind w:left="617" w:right="200" w:hanging="318"/>
        <w:jc w:val="left"/>
      </w:pPr>
      <w:bookmarkStart w:id="324" w:name="7.8_Management"/>
      <w:bookmarkStart w:id="325" w:name="_Toc81498025"/>
      <w:bookmarkStart w:id="326" w:name="_Toc81498771"/>
      <w:bookmarkStart w:id="327" w:name="_Toc81509823"/>
      <w:bookmarkEnd w:id="324"/>
      <w:r>
        <w:rPr>
          <w:w w:val="105"/>
        </w:rPr>
        <w:t>Management</w:t>
      </w:r>
      <w:bookmarkEnd w:id="325"/>
      <w:bookmarkEnd w:id="326"/>
      <w:bookmarkEnd w:id="327"/>
    </w:p>
    <w:p w14:paraId="2E60BD3E" w14:textId="29D93081" w:rsidR="00F71DDB" w:rsidRDefault="00A630EF" w:rsidP="0096685D">
      <w:pPr>
        <w:pStyle w:val="BodyText"/>
        <w:spacing w:before="96" w:line="225" w:lineRule="exact"/>
        <w:ind w:left="300" w:right="200"/>
      </w:pPr>
      <w:r w:rsidRPr="0096685D">
        <w:rPr>
          <w:b/>
          <w:bCs/>
          <w:color w:val="231F20"/>
          <w:w w:val="105"/>
        </w:rPr>
        <w:t>Conservation</w:t>
      </w:r>
      <w:r w:rsidRPr="0096685D">
        <w:rPr>
          <w:b/>
          <w:bCs/>
          <w:color w:val="231F20"/>
          <w:spacing w:val="-1"/>
          <w:w w:val="105"/>
        </w:rPr>
        <w:t xml:space="preserve"> </w:t>
      </w:r>
      <w:r w:rsidRPr="0096685D">
        <w:rPr>
          <w:b/>
          <w:bCs/>
          <w:color w:val="231F20"/>
          <w:w w:val="105"/>
        </w:rPr>
        <w:t>Objective 6:</w:t>
      </w:r>
      <w:r w:rsidR="0096685D">
        <w:br/>
      </w:r>
      <w:r>
        <w:rPr>
          <w:color w:val="231F20"/>
          <w:w w:val="95"/>
        </w:rPr>
        <w:t>to</w:t>
      </w:r>
      <w:r>
        <w:rPr>
          <w:color w:val="231F20"/>
          <w:spacing w:val="16"/>
          <w:w w:val="95"/>
        </w:rPr>
        <w:t xml:space="preserve"> </w:t>
      </w:r>
      <w:r>
        <w:rPr>
          <w:color w:val="231F20"/>
          <w:w w:val="95"/>
        </w:rPr>
        <w:t>provide</w:t>
      </w:r>
      <w:r>
        <w:rPr>
          <w:color w:val="231F20"/>
          <w:spacing w:val="16"/>
          <w:w w:val="95"/>
        </w:rPr>
        <w:t xml:space="preserve"> </w:t>
      </w:r>
      <w:r>
        <w:rPr>
          <w:color w:val="231F20"/>
          <w:w w:val="95"/>
        </w:rPr>
        <w:t>a</w:t>
      </w:r>
      <w:r>
        <w:rPr>
          <w:color w:val="231F20"/>
          <w:spacing w:val="16"/>
          <w:w w:val="95"/>
        </w:rPr>
        <w:t xml:space="preserve"> </w:t>
      </w:r>
      <w:r>
        <w:rPr>
          <w:color w:val="231F20"/>
          <w:w w:val="95"/>
        </w:rPr>
        <w:t>management</w:t>
      </w:r>
      <w:r>
        <w:rPr>
          <w:color w:val="231F20"/>
          <w:spacing w:val="16"/>
          <w:w w:val="95"/>
        </w:rPr>
        <w:t xml:space="preserve"> </w:t>
      </w:r>
      <w:r>
        <w:rPr>
          <w:color w:val="231F20"/>
          <w:w w:val="95"/>
        </w:rPr>
        <w:t>framework</w:t>
      </w:r>
      <w:r>
        <w:rPr>
          <w:color w:val="231F20"/>
          <w:spacing w:val="-37"/>
          <w:w w:val="95"/>
        </w:rPr>
        <w:t xml:space="preserve"> </w:t>
      </w:r>
      <w:r>
        <w:rPr>
          <w:color w:val="231F20"/>
        </w:rPr>
        <w:t>that includes reference to any</w:t>
      </w:r>
      <w:r>
        <w:rPr>
          <w:color w:val="231F20"/>
          <w:spacing w:val="1"/>
        </w:rPr>
        <w:t xml:space="preserve"> </w:t>
      </w:r>
      <w:r>
        <w:rPr>
          <w:color w:val="231F20"/>
          <w:w w:val="95"/>
        </w:rPr>
        <w:t>statutory</w:t>
      </w:r>
      <w:r>
        <w:rPr>
          <w:color w:val="231F20"/>
          <w:spacing w:val="9"/>
          <w:w w:val="95"/>
        </w:rPr>
        <w:t xml:space="preserve"> </w:t>
      </w:r>
      <w:r>
        <w:rPr>
          <w:color w:val="231F20"/>
          <w:w w:val="95"/>
        </w:rPr>
        <w:t>requirements</w:t>
      </w:r>
      <w:r>
        <w:rPr>
          <w:color w:val="231F20"/>
          <w:spacing w:val="9"/>
          <w:w w:val="95"/>
        </w:rPr>
        <w:t xml:space="preserve"> </w:t>
      </w:r>
      <w:r>
        <w:rPr>
          <w:color w:val="231F20"/>
          <w:w w:val="95"/>
        </w:rPr>
        <w:t>and</w:t>
      </w:r>
      <w:r>
        <w:rPr>
          <w:color w:val="231F20"/>
          <w:spacing w:val="10"/>
          <w:w w:val="95"/>
        </w:rPr>
        <w:t xml:space="preserve"> </w:t>
      </w:r>
      <w:r>
        <w:rPr>
          <w:color w:val="231F20"/>
          <w:w w:val="95"/>
        </w:rPr>
        <w:t>agency</w:t>
      </w:r>
      <w:r>
        <w:rPr>
          <w:color w:val="231F20"/>
          <w:spacing w:val="1"/>
          <w:w w:val="95"/>
        </w:rPr>
        <w:t xml:space="preserve"> </w:t>
      </w:r>
      <w:r>
        <w:rPr>
          <w:color w:val="231F20"/>
          <w:w w:val="95"/>
        </w:rPr>
        <w:t>mechanisms</w:t>
      </w:r>
      <w:r>
        <w:rPr>
          <w:color w:val="231F20"/>
          <w:spacing w:val="45"/>
        </w:rPr>
        <w:t xml:space="preserve"> </w:t>
      </w:r>
      <w:r>
        <w:rPr>
          <w:color w:val="231F20"/>
          <w:w w:val="95"/>
        </w:rPr>
        <w:t>for</w:t>
      </w:r>
      <w:r>
        <w:rPr>
          <w:color w:val="231F20"/>
          <w:spacing w:val="46"/>
        </w:rPr>
        <w:t xml:space="preserve"> </w:t>
      </w:r>
      <w:r>
        <w:rPr>
          <w:color w:val="231F20"/>
          <w:w w:val="95"/>
        </w:rPr>
        <w:t>the</w:t>
      </w:r>
      <w:r>
        <w:rPr>
          <w:color w:val="231F20"/>
          <w:spacing w:val="46"/>
        </w:rPr>
        <w:t xml:space="preserve"> </w:t>
      </w:r>
      <w:r>
        <w:rPr>
          <w:color w:val="231F20"/>
          <w:w w:val="95"/>
        </w:rPr>
        <w:t>conservation</w:t>
      </w:r>
      <w:r>
        <w:rPr>
          <w:color w:val="231F20"/>
          <w:spacing w:val="1"/>
          <w:w w:val="95"/>
        </w:rPr>
        <w:t xml:space="preserve"> </w:t>
      </w:r>
      <w:r>
        <w:rPr>
          <w:color w:val="231F20"/>
          <w:w w:val="95"/>
        </w:rPr>
        <w:t>and</w:t>
      </w:r>
      <w:r>
        <w:rPr>
          <w:color w:val="231F20"/>
          <w:spacing w:val="6"/>
          <w:w w:val="95"/>
        </w:rPr>
        <w:t xml:space="preserve"> </w:t>
      </w:r>
      <w:r>
        <w:rPr>
          <w:color w:val="231F20"/>
          <w:w w:val="95"/>
        </w:rPr>
        <w:t>protection</w:t>
      </w:r>
      <w:r>
        <w:rPr>
          <w:color w:val="231F20"/>
          <w:spacing w:val="7"/>
          <w:w w:val="95"/>
        </w:rPr>
        <w:t xml:space="preserve"> </w:t>
      </w:r>
      <w:r>
        <w:rPr>
          <w:color w:val="231F20"/>
          <w:w w:val="95"/>
        </w:rPr>
        <w:t>of</w:t>
      </w:r>
      <w:r>
        <w:rPr>
          <w:color w:val="231F20"/>
          <w:spacing w:val="7"/>
          <w:w w:val="95"/>
        </w:rPr>
        <w:t xml:space="preserve"> </w:t>
      </w:r>
      <w:r>
        <w:rPr>
          <w:color w:val="231F20"/>
          <w:w w:val="95"/>
        </w:rPr>
        <w:t>the</w:t>
      </w:r>
      <w:r>
        <w:rPr>
          <w:color w:val="231F20"/>
          <w:spacing w:val="6"/>
          <w:w w:val="95"/>
        </w:rPr>
        <w:t xml:space="preserve"> </w:t>
      </w:r>
      <w:r>
        <w:rPr>
          <w:color w:val="231F20"/>
          <w:w w:val="95"/>
        </w:rPr>
        <w:t>Official</w:t>
      </w:r>
      <w:r>
        <w:rPr>
          <w:color w:val="231F20"/>
          <w:spacing w:val="7"/>
          <w:w w:val="95"/>
        </w:rPr>
        <w:t xml:space="preserve"> </w:t>
      </w:r>
      <w:r>
        <w:rPr>
          <w:color w:val="231F20"/>
          <w:w w:val="95"/>
        </w:rPr>
        <w:t>Listed</w:t>
      </w:r>
      <w:r>
        <w:rPr>
          <w:color w:val="231F20"/>
          <w:spacing w:val="1"/>
          <w:w w:val="95"/>
        </w:rPr>
        <w:t xml:space="preserve"> </w:t>
      </w:r>
      <w:r>
        <w:rPr>
          <w:color w:val="231F20"/>
          <w:w w:val="95"/>
        </w:rPr>
        <w:t>Values</w:t>
      </w:r>
      <w:r>
        <w:rPr>
          <w:color w:val="231F20"/>
          <w:spacing w:val="11"/>
          <w:w w:val="95"/>
        </w:rPr>
        <w:t xml:space="preserve"> </w:t>
      </w:r>
      <w:r>
        <w:rPr>
          <w:color w:val="231F20"/>
          <w:w w:val="95"/>
        </w:rPr>
        <w:t>and</w:t>
      </w:r>
      <w:r>
        <w:rPr>
          <w:color w:val="231F20"/>
          <w:spacing w:val="12"/>
          <w:w w:val="95"/>
        </w:rPr>
        <w:t xml:space="preserve"> </w:t>
      </w:r>
      <w:r>
        <w:rPr>
          <w:color w:val="231F20"/>
          <w:w w:val="95"/>
        </w:rPr>
        <w:t>heritage</w:t>
      </w:r>
      <w:r>
        <w:rPr>
          <w:color w:val="231F20"/>
          <w:spacing w:val="11"/>
          <w:w w:val="95"/>
        </w:rPr>
        <w:t xml:space="preserve"> </w:t>
      </w:r>
      <w:r>
        <w:rPr>
          <w:color w:val="231F20"/>
          <w:w w:val="95"/>
        </w:rPr>
        <w:t>significance</w:t>
      </w:r>
      <w:r>
        <w:rPr>
          <w:color w:val="231F20"/>
          <w:spacing w:val="12"/>
          <w:w w:val="95"/>
        </w:rPr>
        <w:t xml:space="preserve"> </w:t>
      </w:r>
      <w:r>
        <w:rPr>
          <w:color w:val="231F20"/>
          <w:w w:val="95"/>
        </w:rPr>
        <w:t>of</w:t>
      </w:r>
      <w:r>
        <w:rPr>
          <w:color w:val="231F20"/>
          <w:spacing w:val="1"/>
          <w:w w:val="95"/>
        </w:rPr>
        <w:t xml:space="preserve"> </w:t>
      </w:r>
      <w:r>
        <w:rPr>
          <w:color w:val="231F20"/>
        </w:rPr>
        <w:t>the</w:t>
      </w:r>
      <w:r>
        <w:rPr>
          <w:color w:val="231F20"/>
          <w:spacing w:val="-10"/>
        </w:rPr>
        <w:t xml:space="preserve"> </w:t>
      </w:r>
      <w:r>
        <w:rPr>
          <w:color w:val="231F20"/>
        </w:rPr>
        <w:t>place.</w:t>
      </w:r>
    </w:p>
    <w:p w14:paraId="5048BFE0" w14:textId="77777777" w:rsidR="00F71DDB" w:rsidRPr="0096685D" w:rsidRDefault="00A630EF" w:rsidP="0096685D">
      <w:pPr>
        <w:spacing w:before="162" w:line="225" w:lineRule="exact"/>
        <w:ind w:left="300" w:right="200"/>
        <w:rPr>
          <w:b/>
          <w:bCs/>
          <w:i/>
          <w:sz w:val="17"/>
        </w:rPr>
      </w:pPr>
      <w:r w:rsidRPr="0096685D">
        <w:rPr>
          <w:b/>
          <w:bCs/>
          <w:i/>
          <w:color w:val="231F20"/>
          <w:w w:val="110"/>
          <w:sz w:val="17"/>
        </w:rPr>
        <w:t>Policy</w:t>
      </w:r>
      <w:r w:rsidRPr="0096685D">
        <w:rPr>
          <w:b/>
          <w:bCs/>
          <w:i/>
          <w:color w:val="231F20"/>
          <w:spacing w:val="-5"/>
          <w:w w:val="110"/>
          <w:sz w:val="17"/>
        </w:rPr>
        <w:t xml:space="preserve"> </w:t>
      </w:r>
      <w:r w:rsidRPr="0096685D">
        <w:rPr>
          <w:b/>
          <w:bCs/>
          <w:i/>
          <w:color w:val="231F20"/>
          <w:w w:val="110"/>
          <w:sz w:val="17"/>
        </w:rPr>
        <w:t>6.1</w:t>
      </w:r>
    </w:p>
    <w:p w14:paraId="11F5D1BD" w14:textId="77777777" w:rsidR="00F71DDB" w:rsidRPr="0096685D" w:rsidRDefault="00A630EF" w:rsidP="0096685D">
      <w:pPr>
        <w:spacing w:before="2" w:line="230" w:lineRule="auto"/>
        <w:ind w:left="300" w:right="200"/>
        <w:rPr>
          <w:b/>
          <w:bCs/>
          <w:i/>
          <w:sz w:val="17"/>
        </w:rPr>
      </w:pPr>
      <w:r w:rsidRPr="0096685D">
        <w:rPr>
          <w:b/>
          <w:bCs/>
          <w:i/>
          <w:color w:val="231F20"/>
          <w:w w:val="115"/>
          <w:sz w:val="17"/>
        </w:rPr>
        <w:t>Existing</w:t>
      </w:r>
      <w:r w:rsidRPr="0096685D">
        <w:rPr>
          <w:b/>
          <w:bCs/>
          <w:i/>
          <w:color w:val="231F20"/>
          <w:spacing w:val="8"/>
          <w:w w:val="115"/>
          <w:sz w:val="17"/>
        </w:rPr>
        <w:t xml:space="preserve"> </w:t>
      </w:r>
      <w:r w:rsidRPr="0096685D">
        <w:rPr>
          <w:b/>
          <w:bCs/>
          <w:i/>
          <w:color w:val="231F20"/>
          <w:w w:val="115"/>
          <w:sz w:val="17"/>
        </w:rPr>
        <w:t>registers</w:t>
      </w:r>
      <w:r w:rsidRPr="0096685D">
        <w:rPr>
          <w:b/>
          <w:bCs/>
          <w:i/>
          <w:color w:val="231F20"/>
          <w:spacing w:val="9"/>
          <w:w w:val="115"/>
          <w:sz w:val="17"/>
        </w:rPr>
        <w:t xml:space="preserve"> </w:t>
      </w:r>
      <w:r w:rsidRPr="0096685D">
        <w:rPr>
          <w:b/>
          <w:bCs/>
          <w:i/>
          <w:color w:val="231F20"/>
          <w:w w:val="115"/>
          <w:sz w:val="17"/>
        </w:rPr>
        <w:t>be</w:t>
      </w:r>
      <w:r w:rsidRPr="0096685D">
        <w:rPr>
          <w:b/>
          <w:bCs/>
          <w:i/>
          <w:color w:val="231F20"/>
          <w:spacing w:val="9"/>
          <w:w w:val="115"/>
          <w:sz w:val="17"/>
        </w:rPr>
        <w:t xml:space="preserve"> </w:t>
      </w:r>
      <w:r w:rsidRPr="0096685D">
        <w:rPr>
          <w:b/>
          <w:bCs/>
          <w:i/>
          <w:color w:val="231F20"/>
          <w:w w:val="115"/>
          <w:sz w:val="17"/>
        </w:rPr>
        <w:t>updated</w:t>
      </w:r>
      <w:r w:rsidRPr="0096685D">
        <w:rPr>
          <w:b/>
          <w:bCs/>
          <w:i/>
          <w:color w:val="231F20"/>
          <w:spacing w:val="1"/>
          <w:w w:val="115"/>
          <w:sz w:val="17"/>
        </w:rPr>
        <w:t xml:space="preserve"> </w:t>
      </w:r>
      <w:r w:rsidRPr="0096685D">
        <w:rPr>
          <w:b/>
          <w:bCs/>
          <w:i/>
          <w:color w:val="231F20"/>
          <w:w w:val="115"/>
          <w:sz w:val="17"/>
        </w:rPr>
        <w:t>with</w:t>
      </w:r>
      <w:r w:rsidRPr="0096685D">
        <w:rPr>
          <w:b/>
          <w:bCs/>
          <w:i/>
          <w:color w:val="231F20"/>
          <w:spacing w:val="14"/>
          <w:w w:val="115"/>
          <w:sz w:val="17"/>
        </w:rPr>
        <w:t xml:space="preserve"> </w:t>
      </w:r>
      <w:r w:rsidRPr="0096685D">
        <w:rPr>
          <w:b/>
          <w:bCs/>
          <w:i/>
          <w:color w:val="231F20"/>
          <w:w w:val="115"/>
          <w:sz w:val="17"/>
        </w:rPr>
        <w:t>the</w:t>
      </w:r>
      <w:r w:rsidRPr="0096685D">
        <w:rPr>
          <w:b/>
          <w:bCs/>
          <w:i/>
          <w:color w:val="231F20"/>
          <w:spacing w:val="15"/>
          <w:w w:val="115"/>
          <w:sz w:val="17"/>
        </w:rPr>
        <w:t xml:space="preserve"> </w:t>
      </w:r>
      <w:r w:rsidRPr="0096685D">
        <w:rPr>
          <w:b/>
          <w:bCs/>
          <w:i/>
          <w:color w:val="231F20"/>
          <w:w w:val="115"/>
          <w:sz w:val="17"/>
        </w:rPr>
        <w:t>details</w:t>
      </w:r>
      <w:r w:rsidRPr="0096685D">
        <w:rPr>
          <w:b/>
          <w:bCs/>
          <w:i/>
          <w:color w:val="231F20"/>
          <w:spacing w:val="15"/>
          <w:w w:val="115"/>
          <w:sz w:val="17"/>
        </w:rPr>
        <w:t xml:space="preserve"> </w:t>
      </w:r>
      <w:r w:rsidRPr="0096685D">
        <w:rPr>
          <w:b/>
          <w:bCs/>
          <w:i/>
          <w:color w:val="231F20"/>
          <w:w w:val="115"/>
          <w:sz w:val="17"/>
        </w:rPr>
        <w:t>contained</w:t>
      </w:r>
      <w:r w:rsidRPr="0096685D">
        <w:rPr>
          <w:b/>
          <w:bCs/>
          <w:i/>
          <w:color w:val="231F20"/>
          <w:spacing w:val="14"/>
          <w:w w:val="115"/>
          <w:sz w:val="17"/>
        </w:rPr>
        <w:t xml:space="preserve"> </w:t>
      </w:r>
      <w:r w:rsidRPr="0096685D">
        <w:rPr>
          <w:b/>
          <w:bCs/>
          <w:i/>
          <w:color w:val="231F20"/>
          <w:w w:val="115"/>
          <w:sz w:val="17"/>
        </w:rPr>
        <w:t>within</w:t>
      </w:r>
      <w:r w:rsidRPr="0096685D">
        <w:rPr>
          <w:b/>
          <w:bCs/>
          <w:i/>
          <w:color w:val="231F20"/>
          <w:spacing w:val="-46"/>
          <w:w w:val="115"/>
          <w:sz w:val="17"/>
        </w:rPr>
        <w:t xml:space="preserve"> </w:t>
      </w:r>
      <w:r w:rsidRPr="0096685D">
        <w:rPr>
          <w:b/>
          <w:bCs/>
          <w:i/>
          <w:color w:val="231F20"/>
          <w:w w:val="115"/>
          <w:sz w:val="17"/>
        </w:rPr>
        <w:t>this</w:t>
      </w:r>
      <w:r w:rsidRPr="0096685D">
        <w:rPr>
          <w:b/>
          <w:bCs/>
          <w:i/>
          <w:color w:val="231F20"/>
          <w:spacing w:val="-13"/>
          <w:w w:val="115"/>
          <w:sz w:val="17"/>
        </w:rPr>
        <w:t xml:space="preserve"> </w:t>
      </w:r>
      <w:r w:rsidRPr="0096685D">
        <w:rPr>
          <w:b/>
          <w:bCs/>
          <w:i/>
          <w:color w:val="231F20"/>
          <w:w w:val="115"/>
          <w:sz w:val="17"/>
        </w:rPr>
        <w:t>report.</w:t>
      </w:r>
    </w:p>
    <w:p w14:paraId="1E7BFF94" w14:textId="77777777" w:rsidR="00F71DDB" w:rsidRPr="0096685D" w:rsidRDefault="00A630EF" w:rsidP="0096685D">
      <w:pPr>
        <w:spacing w:before="163" w:line="225" w:lineRule="exact"/>
        <w:ind w:left="300" w:right="200"/>
        <w:rPr>
          <w:b/>
          <w:bCs/>
          <w:i/>
          <w:sz w:val="17"/>
        </w:rPr>
      </w:pPr>
      <w:r w:rsidRPr="0096685D">
        <w:rPr>
          <w:b/>
          <w:bCs/>
          <w:i/>
          <w:color w:val="231F20"/>
          <w:w w:val="110"/>
          <w:sz w:val="17"/>
        </w:rPr>
        <w:t>Policy</w:t>
      </w:r>
      <w:r w:rsidRPr="0096685D">
        <w:rPr>
          <w:b/>
          <w:bCs/>
          <w:i/>
          <w:color w:val="231F20"/>
          <w:spacing w:val="2"/>
          <w:w w:val="110"/>
          <w:sz w:val="17"/>
        </w:rPr>
        <w:t xml:space="preserve"> </w:t>
      </w:r>
      <w:r w:rsidRPr="0096685D">
        <w:rPr>
          <w:b/>
          <w:bCs/>
          <w:i/>
          <w:color w:val="231F20"/>
          <w:w w:val="110"/>
          <w:sz w:val="17"/>
        </w:rPr>
        <w:t>6.2</w:t>
      </w:r>
    </w:p>
    <w:p w14:paraId="5F6CF434" w14:textId="78B46B96" w:rsidR="00F71DDB" w:rsidRPr="0096685D" w:rsidRDefault="00A630EF" w:rsidP="0096685D">
      <w:pPr>
        <w:spacing w:before="2" w:line="230" w:lineRule="auto"/>
        <w:ind w:left="300" w:right="200"/>
        <w:rPr>
          <w:b/>
          <w:bCs/>
          <w:i/>
          <w:sz w:val="17"/>
        </w:rPr>
      </w:pPr>
      <w:r w:rsidRPr="0096685D">
        <w:rPr>
          <w:b/>
          <w:bCs/>
          <w:i/>
          <w:color w:val="231F20"/>
          <w:w w:val="110"/>
          <w:sz w:val="17"/>
        </w:rPr>
        <w:t>In</w:t>
      </w:r>
      <w:r w:rsidRPr="0096685D">
        <w:rPr>
          <w:b/>
          <w:bCs/>
          <w:i/>
          <w:color w:val="231F20"/>
          <w:spacing w:val="4"/>
          <w:w w:val="110"/>
          <w:sz w:val="17"/>
        </w:rPr>
        <w:t xml:space="preserve"> </w:t>
      </w:r>
      <w:r w:rsidRPr="0096685D">
        <w:rPr>
          <w:b/>
          <w:bCs/>
          <w:i/>
          <w:color w:val="231F20"/>
          <w:w w:val="110"/>
          <w:sz w:val="17"/>
        </w:rPr>
        <w:t>accordance</w:t>
      </w:r>
      <w:r w:rsidRPr="0096685D">
        <w:rPr>
          <w:b/>
          <w:bCs/>
          <w:i/>
          <w:color w:val="231F20"/>
          <w:spacing w:val="4"/>
          <w:w w:val="110"/>
          <w:sz w:val="17"/>
        </w:rPr>
        <w:t xml:space="preserve"> </w:t>
      </w:r>
      <w:r w:rsidRPr="0096685D">
        <w:rPr>
          <w:b/>
          <w:bCs/>
          <w:i/>
          <w:color w:val="231F20"/>
          <w:w w:val="110"/>
          <w:sz w:val="17"/>
        </w:rPr>
        <w:t>with</w:t>
      </w:r>
      <w:r w:rsidRPr="0096685D">
        <w:rPr>
          <w:b/>
          <w:bCs/>
          <w:i/>
          <w:color w:val="231F20"/>
          <w:spacing w:val="4"/>
          <w:w w:val="110"/>
          <w:sz w:val="17"/>
        </w:rPr>
        <w:t xml:space="preserve"> </w:t>
      </w:r>
      <w:r w:rsidRPr="0096685D">
        <w:rPr>
          <w:b/>
          <w:bCs/>
          <w:i/>
          <w:color w:val="231F20"/>
          <w:w w:val="110"/>
          <w:sz w:val="17"/>
        </w:rPr>
        <w:t>the</w:t>
      </w:r>
      <w:r w:rsidRPr="0096685D">
        <w:rPr>
          <w:b/>
          <w:bCs/>
          <w:i/>
          <w:color w:val="231F20"/>
          <w:spacing w:val="4"/>
          <w:w w:val="110"/>
          <w:sz w:val="17"/>
        </w:rPr>
        <w:t xml:space="preserve"> </w:t>
      </w:r>
      <w:r w:rsidRPr="0096685D">
        <w:rPr>
          <w:b/>
          <w:bCs/>
          <w:i/>
          <w:color w:val="231F20"/>
          <w:w w:val="110"/>
          <w:sz w:val="17"/>
        </w:rPr>
        <w:t>EPBC</w:t>
      </w:r>
      <w:r w:rsidRPr="0096685D">
        <w:rPr>
          <w:b/>
          <w:bCs/>
          <w:i/>
          <w:color w:val="231F20"/>
          <w:spacing w:val="4"/>
          <w:w w:val="110"/>
          <w:sz w:val="17"/>
        </w:rPr>
        <w:t xml:space="preserve"> </w:t>
      </w:r>
      <w:r w:rsidRPr="0096685D">
        <w:rPr>
          <w:b/>
          <w:bCs/>
          <w:i/>
          <w:color w:val="231F20"/>
          <w:w w:val="110"/>
          <w:sz w:val="17"/>
        </w:rPr>
        <w:t>Act</w:t>
      </w:r>
      <w:r w:rsidRPr="0096685D">
        <w:rPr>
          <w:b/>
          <w:bCs/>
          <w:i/>
          <w:color w:val="231F20"/>
          <w:spacing w:val="1"/>
          <w:w w:val="110"/>
          <w:sz w:val="17"/>
        </w:rPr>
        <w:t xml:space="preserve"> </w:t>
      </w:r>
      <w:r w:rsidRPr="0096685D">
        <w:rPr>
          <w:b/>
          <w:bCs/>
          <w:i/>
          <w:color w:val="231F20"/>
          <w:w w:val="115"/>
          <w:sz w:val="17"/>
        </w:rPr>
        <w:t>the HMP must be reviewed within</w:t>
      </w:r>
      <w:r w:rsidRPr="0096685D">
        <w:rPr>
          <w:b/>
          <w:bCs/>
          <w:i/>
          <w:color w:val="231F20"/>
          <w:spacing w:val="-46"/>
          <w:w w:val="115"/>
          <w:sz w:val="17"/>
        </w:rPr>
        <w:t xml:space="preserve"> </w:t>
      </w:r>
      <w:r w:rsidRPr="0096685D">
        <w:rPr>
          <w:b/>
          <w:bCs/>
          <w:i/>
          <w:color w:val="231F20"/>
          <w:w w:val="115"/>
          <w:sz w:val="17"/>
        </w:rPr>
        <w:t>every</w:t>
      </w:r>
      <w:r w:rsidRPr="0096685D">
        <w:rPr>
          <w:b/>
          <w:bCs/>
          <w:i/>
          <w:color w:val="231F20"/>
          <w:spacing w:val="-7"/>
          <w:w w:val="115"/>
          <w:sz w:val="17"/>
        </w:rPr>
        <w:t xml:space="preserve"> </w:t>
      </w:r>
      <w:r w:rsidRPr="0096685D">
        <w:rPr>
          <w:b/>
          <w:bCs/>
          <w:i/>
          <w:color w:val="231F20"/>
          <w:w w:val="115"/>
          <w:sz w:val="17"/>
        </w:rPr>
        <w:t>5-year</w:t>
      </w:r>
      <w:r w:rsidRPr="0096685D">
        <w:rPr>
          <w:b/>
          <w:bCs/>
          <w:i/>
          <w:color w:val="231F20"/>
          <w:spacing w:val="-6"/>
          <w:w w:val="115"/>
          <w:sz w:val="17"/>
        </w:rPr>
        <w:t xml:space="preserve"> </w:t>
      </w:r>
      <w:r w:rsidRPr="0096685D">
        <w:rPr>
          <w:b/>
          <w:bCs/>
          <w:i/>
          <w:color w:val="231F20"/>
          <w:w w:val="115"/>
          <w:sz w:val="17"/>
        </w:rPr>
        <w:t>period.</w:t>
      </w:r>
      <w:r w:rsidRPr="0096685D">
        <w:rPr>
          <w:b/>
          <w:bCs/>
          <w:i/>
          <w:color w:val="231F20"/>
          <w:spacing w:val="-7"/>
          <w:w w:val="115"/>
          <w:sz w:val="17"/>
        </w:rPr>
        <w:t xml:space="preserve"> </w:t>
      </w:r>
      <w:r w:rsidRPr="0096685D">
        <w:rPr>
          <w:b/>
          <w:bCs/>
          <w:i/>
          <w:color w:val="231F20"/>
          <w:w w:val="115"/>
          <w:sz w:val="17"/>
        </w:rPr>
        <w:t>The</w:t>
      </w:r>
      <w:r w:rsidRPr="0096685D">
        <w:rPr>
          <w:b/>
          <w:bCs/>
          <w:i/>
          <w:color w:val="231F20"/>
          <w:spacing w:val="-6"/>
          <w:w w:val="115"/>
          <w:sz w:val="17"/>
        </w:rPr>
        <w:t xml:space="preserve"> </w:t>
      </w:r>
      <w:r w:rsidRPr="0096685D">
        <w:rPr>
          <w:b/>
          <w:bCs/>
          <w:i/>
          <w:color w:val="231F20"/>
          <w:w w:val="115"/>
          <w:sz w:val="17"/>
        </w:rPr>
        <w:t>review</w:t>
      </w:r>
      <w:r w:rsidR="0096685D" w:rsidRPr="0096685D">
        <w:rPr>
          <w:b/>
          <w:bCs/>
          <w:i/>
          <w:sz w:val="17"/>
        </w:rPr>
        <w:t xml:space="preserve"> </w:t>
      </w:r>
      <w:r w:rsidRPr="0096685D">
        <w:rPr>
          <w:b/>
          <w:bCs/>
          <w:i/>
          <w:color w:val="231F20"/>
          <w:w w:val="115"/>
          <w:sz w:val="17"/>
        </w:rPr>
        <w:t>is to</w:t>
      </w:r>
      <w:r w:rsidRPr="0096685D">
        <w:rPr>
          <w:b/>
          <w:bCs/>
          <w:i/>
          <w:color w:val="231F20"/>
          <w:spacing w:val="1"/>
          <w:w w:val="115"/>
          <w:sz w:val="17"/>
        </w:rPr>
        <w:t xml:space="preserve"> </w:t>
      </w:r>
      <w:r w:rsidRPr="0096685D">
        <w:rPr>
          <w:b/>
          <w:bCs/>
          <w:i/>
          <w:color w:val="231F20"/>
          <w:w w:val="115"/>
          <w:sz w:val="17"/>
        </w:rPr>
        <w:t>check that</w:t>
      </w:r>
      <w:r w:rsidRPr="0096685D">
        <w:rPr>
          <w:b/>
          <w:bCs/>
          <w:i/>
          <w:color w:val="231F20"/>
          <w:spacing w:val="1"/>
          <w:w w:val="115"/>
          <w:sz w:val="17"/>
        </w:rPr>
        <w:t xml:space="preserve"> </w:t>
      </w:r>
      <w:r w:rsidRPr="0096685D">
        <w:rPr>
          <w:b/>
          <w:bCs/>
          <w:i/>
          <w:color w:val="231F20"/>
          <w:w w:val="115"/>
          <w:sz w:val="17"/>
        </w:rPr>
        <w:t>no</w:t>
      </w:r>
      <w:r w:rsidRPr="0096685D">
        <w:rPr>
          <w:b/>
          <w:bCs/>
          <w:i/>
          <w:color w:val="231F20"/>
          <w:spacing w:val="1"/>
          <w:w w:val="115"/>
          <w:sz w:val="17"/>
        </w:rPr>
        <w:t xml:space="preserve"> </w:t>
      </w:r>
      <w:r w:rsidRPr="0096685D">
        <w:rPr>
          <w:b/>
          <w:bCs/>
          <w:i/>
          <w:color w:val="231F20"/>
          <w:w w:val="115"/>
          <w:sz w:val="17"/>
        </w:rPr>
        <w:t>new material</w:t>
      </w:r>
      <w:r w:rsidRPr="0096685D">
        <w:rPr>
          <w:b/>
          <w:bCs/>
          <w:i/>
          <w:color w:val="231F20"/>
          <w:spacing w:val="1"/>
          <w:w w:val="115"/>
          <w:sz w:val="17"/>
        </w:rPr>
        <w:t xml:space="preserve"> </w:t>
      </w:r>
      <w:r w:rsidRPr="0096685D">
        <w:rPr>
          <w:b/>
          <w:bCs/>
          <w:i/>
          <w:color w:val="231F20"/>
          <w:w w:val="115"/>
          <w:sz w:val="17"/>
        </w:rPr>
        <w:t>is to hand, to review and change</w:t>
      </w:r>
      <w:r w:rsidRPr="0096685D">
        <w:rPr>
          <w:b/>
          <w:bCs/>
          <w:i/>
          <w:color w:val="231F20"/>
          <w:spacing w:val="1"/>
          <w:w w:val="115"/>
          <w:sz w:val="17"/>
        </w:rPr>
        <w:t xml:space="preserve"> </w:t>
      </w:r>
      <w:r w:rsidRPr="0096685D">
        <w:rPr>
          <w:b/>
          <w:bCs/>
          <w:i/>
          <w:color w:val="231F20"/>
          <w:w w:val="115"/>
          <w:sz w:val="17"/>
        </w:rPr>
        <w:t>details as may be required and to</w:t>
      </w:r>
      <w:r w:rsidRPr="0096685D">
        <w:rPr>
          <w:b/>
          <w:bCs/>
          <w:i/>
          <w:color w:val="231F20"/>
          <w:spacing w:val="-46"/>
          <w:w w:val="115"/>
          <w:sz w:val="17"/>
        </w:rPr>
        <w:t xml:space="preserve"> </w:t>
      </w:r>
      <w:r w:rsidRPr="0096685D">
        <w:rPr>
          <w:b/>
          <w:bCs/>
          <w:i/>
          <w:color w:val="231F20"/>
          <w:w w:val="115"/>
          <w:sz w:val="17"/>
        </w:rPr>
        <w:t>reconfirm</w:t>
      </w:r>
      <w:r w:rsidRPr="0096685D">
        <w:rPr>
          <w:b/>
          <w:bCs/>
          <w:i/>
          <w:color w:val="231F20"/>
          <w:spacing w:val="-11"/>
          <w:w w:val="115"/>
          <w:sz w:val="17"/>
        </w:rPr>
        <w:t xml:space="preserve"> </w:t>
      </w:r>
      <w:r w:rsidRPr="0096685D">
        <w:rPr>
          <w:b/>
          <w:bCs/>
          <w:i/>
          <w:color w:val="231F20"/>
          <w:w w:val="115"/>
          <w:sz w:val="17"/>
        </w:rPr>
        <w:t>policies.</w:t>
      </w:r>
    </w:p>
    <w:p w14:paraId="71E154F1" w14:textId="77777777" w:rsidR="00F71DDB" w:rsidRDefault="00A630EF" w:rsidP="0096685D">
      <w:pPr>
        <w:pStyle w:val="BodyText"/>
        <w:spacing w:before="169" w:line="230" w:lineRule="auto"/>
        <w:ind w:left="300" w:right="200"/>
      </w:pPr>
      <w:r>
        <w:rPr>
          <w:color w:val="231F20"/>
          <w:w w:val="95"/>
        </w:rPr>
        <w:t>This HMP will be reviewed in</w:t>
      </w:r>
      <w:r>
        <w:rPr>
          <w:color w:val="231F20"/>
          <w:spacing w:val="1"/>
          <w:w w:val="95"/>
        </w:rPr>
        <w:t xml:space="preserve"> </w:t>
      </w:r>
      <w:r>
        <w:rPr>
          <w:color w:val="231F20"/>
          <w:w w:val="95"/>
        </w:rPr>
        <w:t>accordance</w:t>
      </w:r>
      <w:r>
        <w:rPr>
          <w:color w:val="231F20"/>
          <w:spacing w:val="8"/>
          <w:w w:val="95"/>
        </w:rPr>
        <w:t xml:space="preserve"> </w:t>
      </w:r>
      <w:r>
        <w:rPr>
          <w:color w:val="231F20"/>
          <w:w w:val="95"/>
        </w:rPr>
        <w:t>with</w:t>
      </w:r>
      <w:r>
        <w:rPr>
          <w:color w:val="231F20"/>
          <w:spacing w:val="9"/>
          <w:w w:val="95"/>
        </w:rPr>
        <w:t xml:space="preserve"> </w:t>
      </w:r>
      <w:r>
        <w:rPr>
          <w:color w:val="231F20"/>
          <w:w w:val="95"/>
        </w:rPr>
        <w:t>section</w:t>
      </w:r>
      <w:r>
        <w:rPr>
          <w:color w:val="231F20"/>
          <w:spacing w:val="8"/>
          <w:w w:val="95"/>
        </w:rPr>
        <w:t xml:space="preserve"> </w:t>
      </w:r>
      <w:r>
        <w:rPr>
          <w:color w:val="231F20"/>
          <w:w w:val="95"/>
        </w:rPr>
        <w:t>341X</w:t>
      </w:r>
      <w:r>
        <w:rPr>
          <w:color w:val="231F20"/>
          <w:spacing w:val="9"/>
          <w:w w:val="95"/>
        </w:rPr>
        <w:t xml:space="preserve"> </w:t>
      </w:r>
      <w:r>
        <w:rPr>
          <w:color w:val="231F20"/>
          <w:w w:val="95"/>
        </w:rPr>
        <w:t>of</w:t>
      </w:r>
      <w:r>
        <w:rPr>
          <w:color w:val="231F20"/>
          <w:spacing w:val="1"/>
          <w:w w:val="95"/>
        </w:rPr>
        <w:t xml:space="preserve"> </w:t>
      </w:r>
      <w:r>
        <w:rPr>
          <w:color w:val="231F20"/>
          <w:w w:val="95"/>
        </w:rPr>
        <w:t>the</w:t>
      </w:r>
      <w:r>
        <w:rPr>
          <w:color w:val="231F20"/>
          <w:spacing w:val="7"/>
          <w:w w:val="95"/>
        </w:rPr>
        <w:t xml:space="preserve"> </w:t>
      </w:r>
      <w:r>
        <w:rPr>
          <w:color w:val="231F20"/>
          <w:w w:val="95"/>
        </w:rPr>
        <w:t>EPBC</w:t>
      </w:r>
      <w:r>
        <w:rPr>
          <w:color w:val="231F20"/>
          <w:spacing w:val="8"/>
          <w:w w:val="95"/>
        </w:rPr>
        <w:t xml:space="preserve"> </w:t>
      </w:r>
      <w:r>
        <w:rPr>
          <w:color w:val="231F20"/>
          <w:w w:val="95"/>
        </w:rPr>
        <w:t>Act.</w:t>
      </w:r>
      <w:r>
        <w:rPr>
          <w:color w:val="231F20"/>
          <w:spacing w:val="8"/>
          <w:w w:val="95"/>
        </w:rPr>
        <w:t xml:space="preserve"> </w:t>
      </w:r>
      <w:r>
        <w:rPr>
          <w:color w:val="231F20"/>
          <w:w w:val="95"/>
        </w:rPr>
        <w:t>Section</w:t>
      </w:r>
      <w:r>
        <w:rPr>
          <w:color w:val="231F20"/>
          <w:spacing w:val="8"/>
          <w:w w:val="95"/>
        </w:rPr>
        <w:t xml:space="preserve"> </w:t>
      </w:r>
      <w:r>
        <w:rPr>
          <w:color w:val="231F20"/>
          <w:w w:val="95"/>
        </w:rPr>
        <w:t>341X</w:t>
      </w:r>
      <w:r>
        <w:rPr>
          <w:color w:val="231F20"/>
          <w:spacing w:val="8"/>
          <w:w w:val="95"/>
        </w:rPr>
        <w:t xml:space="preserve"> </w:t>
      </w:r>
      <w:r>
        <w:rPr>
          <w:color w:val="231F20"/>
          <w:w w:val="95"/>
        </w:rPr>
        <w:t>of</w:t>
      </w:r>
      <w:r>
        <w:rPr>
          <w:color w:val="231F20"/>
          <w:spacing w:val="8"/>
          <w:w w:val="95"/>
        </w:rPr>
        <w:t xml:space="preserve"> </w:t>
      </w:r>
      <w:r>
        <w:rPr>
          <w:color w:val="231F20"/>
          <w:w w:val="95"/>
        </w:rPr>
        <w:t>the</w:t>
      </w:r>
      <w:r>
        <w:rPr>
          <w:color w:val="231F20"/>
          <w:spacing w:val="-38"/>
          <w:w w:val="95"/>
        </w:rPr>
        <w:t xml:space="preserve"> </w:t>
      </w:r>
      <w:r>
        <w:rPr>
          <w:color w:val="231F20"/>
          <w:w w:val="95"/>
        </w:rPr>
        <w:t>EPBC</w:t>
      </w:r>
      <w:r>
        <w:rPr>
          <w:color w:val="231F20"/>
          <w:spacing w:val="-6"/>
          <w:w w:val="95"/>
        </w:rPr>
        <w:t xml:space="preserve"> </w:t>
      </w:r>
      <w:r>
        <w:rPr>
          <w:color w:val="231F20"/>
          <w:w w:val="95"/>
        </w:rPr>
        <w:t>Act</w:t>
      </w:r>
      <w:r>
        <w:rPr>
          <w:color w:val="231F20"/>
          <w:spacing w:val="-6"/>
          <w:w w:val="95"/>
        </w:rPr>
        <w:t xml:space="preserve"> </w:t>
      </w:r>
      <w:r>
        <w:rPr>
          <w:color w:val="231F20"/>
          <w:w w:val="95"/>
        </w:rPr>
        <w:t>states</w:t>
      </w:r>
      <w:r>
        <w:rPr>
          <w:color w:val="231F20"/>
          <w:spacing w:val="-6"/>
          <w:w w:val="95"/>
        </w:rPr>
        <w:t xml:space="preserve"> </w:t>
      </w:r>
      <w:r>
        <w:rPr>
          <w:color w:val="231F20"/>
          <w:w w:val="95"/>
        </w:rPr>
        <w:t>that:</w:t>
      </w:r>
    </w:p>
    <w:p w14:paraId="33C322F4" w14:textId="6061F9D7" w:rsidR="00F71DDB" w:rsidRPr="0096685D" w:rsidRDefault="00A630EF" w:rsidP="0096685D">
      <w:pPr>
        <w:pStyle w:val="ListParagraph"/>
        <w:numPr>
          <w:ilvl w:val="0"/>
          <w:numId w:val="6"/>
        </w:numPr>
        <w:tabs>
          <w:tab w:val="left" w:pos="680"/>
          <w:tab w:val="left" w:pos="681"/>
        </w:tabs>
        <w:spacing w:before="56" w:after="60" w:line="230" w:lineRule="auto"/>
        <w:ind w:right="200"/>
        <w:rPr>
          <w:sz w:val="17"/>
          <w:szCs w:val="17"/>
        </w:rPr>
      </w:pPr>
      <w:r>
        <w:rPr>
          <w:color w:val="231F20"/>
          <w:w w:val="95"/>
          <w:sz w:val="17"/>
        </w:rPr>
        <w:t>At least once in every 5-year</w:t>
      </w:r>
      <w:r>
        <w:rPr>
          <w:color w:val="231F20"/>
          <w:spacing w:val="1"/>
          <w:w w:val="95"/>
          <w:sz w:val="17"/>
        </w:rPr>
        <w:t xml:space="preserve"> </w:t>
      </w:r>
      <w:r>
        <w:rPr>
          <w:color w:val="231F20"/>
          <w:w w:val="95"/>
          <w:sz w:val="17"/>
        </w:rPr>
        <w:t>period</w:t>
      </w:r>
      <w:r>
        <w:rPr>
          <w:color w:val="231F20"/>
          <w:spacing w:val="14"/>
          <w:w w:val="95"/>
          <w:sz w:val="17"/>
        </w:rPr>
        <w:t xml:space="preserve"> </w:t>
      </w:r>
      <w:r>
        <w:rPr>
          <w:color w:val="231F20"/>
          <w:w w:val="95"/>
          <w:sz w:val="17"/>
        </w:rPr>
        <w:t>after</w:t>
      </w:r>
      <w:r>
        <w:rPr>
          <w:color w:val="231F20"/>
          <w:spacing w:val="14"/>
          <w:w w:val="95"/>
          <w:sz w:val="17"/>
        </w:rPr>
        <w:t xml:space="preserve"> </w:t>
      </w:r>
      <w:r>
        <w:rPr>
          <w:color w:val="231F20"/>
          <w:w w:val="95"/>
          <w:sz w:val="17"/>
        </w:rPr>
        <w:t>a</w:t>
      </w:r>
      <w:r>
        <w:rPr>
          <w:color w:val="231F20"/>
          <w:spacing w:val="14"/>
          <w:w w:val="95"/>
          <w:sz w:val="17"/>
        </w:rPr>
        <w:t xml:space="preserve"> </w:t>
      </w:r>
      <w:r>
        <w:rPr>
          <w:color w:val="231F20"/>
          <w:w w:val="95"/>
          <w:sz w:val="17"/>
        </w:rPr>
        <w:t>plan</w:t>
      </w:r>
      <w:r>
        <w:rPr>
          <w:color w:val="231F20"/>
          <w:spacing w:val="14"/>
          <w:w w:val="95"/>
          <w:sz w:val="17"/>
        </w:rPr>
        <w:t xml:space="preserve"> </w:t>
      </w:r>
      <w:r>
        <w:rPr>
          <w:color w:val="231F20"/>
          <w:w w:val="95"/>
          <w:sz w:val="17"/>
        </w:rPr>
        <w:t>for</w:t>
      </w:r>
      <w:r>
        <w:rPr>
          <w:color w:val="231F20"/>
          <w:spacing w:val="15"/>
          <w:w w:val="95"/>
          <w:sz w:val="17"/>
        </w:rPr>
        <w:t xml:space="preserve"> </w:t>
      </w:r>
      <w:r>
        <w:rPr>
          <w:color w:val="231F20"/>
          <w:w w:val="95"/>
          <w:sz w:val="17"/>
        </w:rPr>
        <w:t>managing</w:t>
      </w:r>
      <w:r>
        <w:rPr>
          <w:color w:val="231F20"/>
          <w:spacing w:val="-38"/>
          <w:w w:val="95"/>
          <w:sz w:val="17"/>
        </w:rPr>
        <w:t xml:space="preserve"> </w:t>
      </w:r>
      <w:r>
        <w:rPr>
          <w:color w:val="231F20"/>
          <w:w w:val="95"/>
          <w:sz w:val="17"/>
        </w:rPr>
        <w:t>a</w:t>
      </w:r>
      <w:r>
        <w:rPr>
          <w:color w:val="231F20"/>
          <w:spacing w:val="48"/>
          <w:sz w:val="17"/>
        </w:rPr>
        <w:t xml:space="preserve"> </w:t>
      </w:r>
      <w:r>
        <w:rPr>
          <w:color w:val="231F20"/>
          <w:w w:val="95"/>
          <w:sz w:val="17"/>
        </w:rPr>
        <w:t>Commonwealth</w:t>
      </w:r>
      <w:r>
        <w:rPr>
          <w:color w:val="231F20"/>
          <w:spacing w:val="49"/>
          <w:sz w:val="17"/>
        </w:rPr>
        <w:t xml:space="preserve"> </w:t>
      </w:r>
      <w:r>
        <w:rPr>
          <w:color w:val="231F20"/>
          <w:w w:val="95"/>
          <w:sz w:val="17"/>
        </w:rPr>
        <w:t>Heritage</w:t>
      </w:r>
      <w:r>
        <w:rPr>
          <w:color w:val="231F20"/>
          <w:spacing w:val="1"/>
          <w:w w:val="95"/>
          <w:sz w:val="17"/>
        </w:rPr>
        <w:t xml:space="preserve"> </w:t>
      </w:r>
      <w:r>
        <w:rPr>
          <w:color w:val="231F20"/>
          <w:w w:val="95"/>
          <w:sz w:val="17"/>
        </w:rPr>
        <w:t>place</w:t>
      </w:r>
      <w:r>
        <w:rPr>
          <w:color w:val="231F20"/>
          <w:spacing w:val="1"/>
          <w:w w:val="95"/>
          <w:sz w:val="17"/>
        </w:rPr>
        <w:t xml:space="preserve"> </w:t>
      </w:r>
      <w:r>
        <w:rPr>
          <w:color w:val="231F20"/>
          <w:w w:val="95"/>
          <w:sz w:val="17"/>
        </w:rPr>
        <w:t>is</w:t>
      </w:r>
      <w:r>
        <w:rPr>
          <w:color w:val="231F20"/>
          <w:spacing w:val="1"/>
          <w:w w:val="95"/>
          <w:sz w:val="17"/>
        </w:rPr>
        <w:t xml:space="preserve"> </w:t>
      </w:r>
      <w:r>
        <w:rPr>
          <w:color w:val="231F20"/>
          <w:w w:val="95"/>
          <w:sz w:val="17"/>
        </w:rPr>
        <w:t>made</w:t>
      </w:r>
      <w:r>
        <w:rPr>
          <w:color w:val="231F20"/>
          <w:spacing w:val="38"/>
          <w:sz w:val="17"/>
        </w:rPr>
        <w:t xml:space="preserve"> </w:t>
      </w:r>
      <w:r>
        <w:rPr>
          <w:color w:val="231F20"/>
          <w:w w:val="95"/>
          <w:sz w:val="17"/>
        </w:rPr>
        <w:t>under</w:t>
      </w:r>
      <w:r>
        <w:rPr>
          <w:color w:val="231F20"/>
          <w:spacing w:val="38"/>
          <w:sz w:val="17"/>
        </w:rPr>
        <w:t xml:space="preserve"> </w:t>
      </w:r>
      <w:r>
        <w:rPr>
          <w:color w:val="231F20"/>
          <w:w w:val="95"/>
          <w:sz w:val="17"/>
        </w:rPr>
        <w:t>section</w:t>
      </w:r>
      <w:r>
        <w:rPr>
          <w:color w:val="231F20"/>
          <w:spacing w:val="1"/>
          <w:w w:val="95"/>
          <w:sz w:val="17"/>
        </w:rPr>
        <w:t xml:space="preserve"> </w:t>
      </w:r>
      <w:r>
        <w:rPr>
          <w:color w:val="231F20"/>
          <w:w w:val="95"/>
          <w:sz w:val="17"/>
        </w:rPr>
        <w:t>341S,</w:t>
      </w:r>
      <w:r>
        <w:rPr>
          <w:color w:val="231F20"/>
          <w:spacing w:val="40"/>
          <w:sz w:val="17"/>
        </w:rPr>
        <w:t xml:space="preserve"> </w:t>
      </w:r>
      <w:r>
        <w:rPr>
          <w:color w:val="231F20"/>
          <w:w w:val="95"/>
          <w:sz w:val="17"/>
        </w:rPr>
        <w:t>the</w:t>
      </w:r>
      <w:r>
        <w:rPr>
          <w:color w:val="231F20"/>
          <w:spacing w:val="40"/>
          <w:sz w:val="17"/>
        </w:rPr>
        <w:t xml:space="preserve"> </w:t>
      </w:r>
      <w:r>
        <w:rPr>
          <w:color w:val="231F20"/>
          <w:w w:val="95"/>
          <w:sz w:val="17"/>
        </w:rPr>
        <w:t>Commonwealth</w:t>
      </w:r>
      <w:r>
        <w:rPr>
          <w:color w:val="231F20"/>
          <w:spacing w:val="1"/>
          <w:w w:val="95"/>
          <w:sz w:val="17"/>
        </w:rPr>
        <w:t xml:space="preserve"> </w:t>
      </w:r>
      <w:r>
        <w:rPr>
          <w:color w:val="231F20"/>
          <w:w w:val="95"/>
          <w:sz w:val="17"/>
        </w:rPr>
        <w:t>agency</w:t>
      </w:r>
      <w:r>
        <w:rPr>
          <w:color w:val="231F20"/>
          <w:spacing w:val="4"/>
          <w:w w:val="95"/>
          <w:sz w:val="17"/>
        </w:rPr>
        <w:t xml:space="preserve"> </w:t>
      </w:r>
      <w:r>
        <w:rPr>
          <w:color w:val="231F20"/>
          <w:w w:val="95"/>
          <w:sz w:val="17"/>
        </w:rPr>
        <w:t>concerned</w:t>
      </w:r>
      <w:r>
        <w:rPr>
          <w:color w:val="231F20"/>
          <w:spacing w:val="4"/>
          <w:w w:val="95"/>
          <w:sz w:val="17"/>
        </w:rPr>
        <w:t xml:space="preserve"> </w:t>
      </w:r>
      <w:r>
        <w:rPr>
          <w:color w:val="231F20"/>
          <w:w w:val="95"/>
          <w:sz w:val="17"/>
        </w:rPr>
        <w:t>must</w:t>
      </w:r>
      <w:r>
        <w:rPr>
          <w:color w:val="231F20"/>
          <w:spacing w:val="5"/>
          <w:w w:val="95"/>
          <w:sz w:val="17"/>
        </w:rPr>
        <w:t xml:space="preserve"> </w:t>
      </w:r>
      <w:r>
        <w:rPr>
          <w:color w:val="231F20"/>
          <w:w w:val="95"/>
          <w:sz w:val="17"/>
        </w:rPr>
        <w:t>cause</w:t>
      </w:r>
      <w:r w:rsidR="0096685D">
        <w:rPr>
          <w:color w:val="231F20"/>
          <w:w w:val="95"/>
          <w:sz w:val="17"/>
        </w:rPr>
        <w:t xml:space="preserve"> </w:t>
      </w:r>
      <w:r w:rsidRPr="0096685D">
        <w:rPr>
          <w:color w:val="231F20"/>
          <w:w w:val="95"/>
          <w:sz w:val="17"/>
          <w:szCs w:val="17"/>
        </w:rPr>
        <w:t>a</w:t>
      </w:r>
      <w:r w:rsidRPr="0096685D">
        <w:rPr>
          <w:color w:val="231F20"/>
          <w:spacing w:val="2"/>
          <w:w w:val="95"/>
          <w:sz w:val="17"/>
          <w:szCs w:val="17"/>
        </w:rPr>
        <w:t xml:space="preserve"> </w:t>
      </w:r>
      <w:r w:rsidRPr="0096685D">
        <w:rPr>
          <w:color w:val="231F20"/>
          <w:w w:val="95"/>
          <w:sz w:val="17"/>
          <w:szCs w:val="17"/>
        </w:rPr>
        <w:t>review</w:t>
      </w:r>
      <w:r w:rsidRPr="0096685D">
        <w:rPr>
          <w:color w:val="231F20"/>
          <w:spacing w:val="2"/>
          <w:w w:val="95"/>
          <w:sz w:val="17"/>
          <w:szCs w:val="17"/>
        </w:rPr>
        <w:t xml:space="preserve"> </w:t>
      </w:r>
      <w:r w:rsidRPr="0096685D">
        <w:rPr>
          <w:color w:val="231F20"/>
          <w:w w:val="95"/>
          <w:sz w:val="17"/>
          <w:szCs w:val="17"/>
        </w:rPr>
        <w:t>of</w:t>
      </w:r>
      <w:r w:rsidRPr="0096685D">
        <w:rPr>
          <w:color w:val="231F20"/>
          <w:spacing w:val="2"/>
          <w:w w:val="95"/>
          <w:sz w:val="17"/>
          <w:szCs w:val="17"/>
        </w:rPr>
        <w:t xml:space="preserve"> </w:t>
      </w:r>
      <w:r w:rsidRPr="0096685D">
        <w:rPr>
          <w:color w:val="231F20"/>
          <w:w w:val="95"/>
          <w:sz w:val="17"/>
          <w:szCs w:val="17"/>
        </w:rPr>
        <w:t>the</w:t>
      </w:r>
      <w:r w:rsidRPr="0096685D">
        <w:rPr>
          <w:color w:val="231F20"/>
          <w:spacing w:val="2"/>
          <w:w w:val="95"/>
          <w:sz w:val="17"/>
          <w:szCs w:val="17"/>
        </w:rPr>
        <w:t xml:space="preserve"> </w:t>
      </w:r>
      <w:r w:rsidRPr="0096685D">
        <w:rPr>
          <w:color w:val="231F20"/>
          <w:w w:val="95"/>
          <w:sz w:val="17"/>
          <w:szCs w:val="17"/>
        </w:rPr>
        <w:t>plan</w:t>
      </w:r>
      <w:r w:rsidRPr="0096685D">
        <w:rPr>
          <w:color w:val="231F20"/>
          <w:spacing w:val="2"/>
          <w:w w:val="95"/>
          <w:sz w:val="17"/>
          <w:szCs w:val="17"/>
        </w:rPr>
        <w:t xml:space="preserve"> </w:t>
      </w:r>
      <w:r w:rsidRPr="0096685D">
        <w:rPr>
          <w:color w:val="231F20"/>
          <w:w w:val="95"/>
          <w:sz w:val="17"/>
          <w:szCs w:val="17"/>
        </w:rPr>
        <w:t>to</w:t>
      </w:r>
      <w:r w:rsidRPr="0096685D">
        <w:rPr>
          <w:color w:val="231F20"/>
          <w:spacing w:val="2"/>
          <w:w w:val="95"/>
          <w:sz w:val="17"/>
          <w:szCs w:val="17"/>
        </w:rPr>
        <w:t xml:space="preserve"> </w:t>
      </w:r>
      <w:r w:rsidRPr="0096685D">
        <w:rPr>
          <w:color w:val="231F20"/>
          <w:w w:val="95"/>
          <w:sz w:val="17"/>
          <w:szCs w:val="17"/>
        </w:rPr>
        <w:t>be</w:t>
      </w:r>
      <w:r w:rsidRPr="0096685D">
        <w:rPr>
          <w:color w:val="231F20"/>
          <w:spacing w:val="-37"/>
          <w:w w:val="95"/>
          <w:sz w:val="17"/>
          <w:szCs w:val="17"/>
        </w:rPr>
        <w:t xml:space="preserve"> </w:t>
      </w:r>
      <w:r w:rsidRPr="0096685D">
        <w:rPr>
          <w:color w:val="231F20"/>
          <w:sz w:val="17"/>
          <w:szCs w:val="17"/>
        </w:rPr>
        <w:t>carried</w:t>
      </w:r>
      <w:r w:rsidRPr="0096685D">
        <w:rPr>
          <w:color w:val="231F20"/>
          <w:spacing w:val="-10"/>
          <w:sz w:val="17"/>
          <w:szCs w:val="17"/>
        </w:rPr>
        <w:t xml:space="preserve"> </w:t>
      </w:r>
      <w:r w:rsidRPr="0096685D">
        <w:rPr>
          <w:color w:val="231F20"/>
          <w:sz w:val="17"/>
          <w:szCs w:val="17"/>
        </w:rPr>
        <w:t>out.</w:t>
      </w:r>
    </w:p>
    <w:p w14:paraId="6020B03F" w14:textId="77777777" w:rsidR="00F71DDB" w:rsidRDefault="00A630EF" w:rsidP="0096685D">
      <w:pPr>
        <w:pStyle w:val="ListParagraph"/>
        <w:numPr>
          <w:ilvl w:val="0"/>
          <w:numId w:val="6"/>
        </w:numPr>
        <w:tabs>
          <w:tab w:val="left" w:pos="680"/>
          <w:tab w:val="left" w:pos="681"/>
        </w:tabs>
        <w:spacing w:before="48" w:after="60"/>
        <w:ind w:right="200" w:hanging="381"/>
        <w:rPr>
          <w:sz w:val="17"/>
        </w:rPr>
      </w:pPr>
      <w:r>
        <w:rPr>
          <w:color w:val="231F20"/>
          <w:w w:val="95"/>
          <w:sz w:val="17"/>
        </w:rPr>
        <w:t>The</w:t>
      </w:r>
      <w:r>
        <w:rPr>
          <w:color w:val="231F20"/>
          <w:spacing w:val="5"/>
          <w:w w:val="95"/>
          <w:sz w:val="17"/>
        </w:rPr>
        <w:t xml:space="preserve"> </w:t>
      </w:r>
      <w:r>
        <w:rPr>
          <w:color w:val="231F20"/>
          <w:w w:val="95"/>
          <w:sz w:val="17"/>
        </w:rPr>
        <w:t>review</w:t>
      </w:r>
      <w:r>
        <w:rPr>
          <w:color w:val="231F20"/>
          <w:spacing w:val="6"/>
          <w:w w:val="95"/>
          <w:sz w:val="17"/>
        </w:rPr>
        <w:t xml:space="preserve"> </w:t>
      </w:r>
      <w:r>
        <w:rPr>
          <w:color w:val="231F20"/>
          <w:w w:val="95"/>
          <w:sz w:val="17"/>
        </w:rPr>
        <w:t>must:</w:t>
      </w:r>
    </w:p>
    <w:p w14:paraId="311EF1F8" w14:textId="1DC8EF87" w:rsidR="00F71DDB" w:rsidRPr="0096685D" w:rsidRDefault="00A630EF" w:rsidP="0096685D">
      <w:pPr>
        <w:pStyle w:val="ListParagraph"/>
        <w:numPr>
          <w:ilvl w:val="1"/>
          <w:numId w:val="6"/>
        </w:numPr>
        <w:tabs>
          <w:tab w:val="left" w:pos="1021"/>
        </w:tabs>
        <w:spacing w:before="55" w:after="60" w:line="230" w:lineRule="auto"/>
        <w:ind w:right="200"/>
        <w:rPr>
          <w:sz w:val="17"/>
          <w:szCs w:val="17"/>
        </w:rPr>
      </w:pPr>
      <w:r>
        <w:rPr>
          <w:color w:val="231F20"/>
          <w:w w:val="95"/>
          <w:sz w:val="17"/>
        </w:rPr>
        <w:t>assess</w:t>
      </w:r>
      <w:r>
        <w:rPr>
          <w:color w:val="231F20"/>
          <w:spacing w:val="1"/>
          <w:w w:val="95"/>
          <w:sz w:val="17"/>
        </w:rPr>
        <w:t xml:space="preserve"> </w:t>
      </w:r>
      <w:r>
        <w:rPr>
          <w:color w:val="231F20"/>
          <w:w w:val="95"/>
          <w:sz w:val="17"/>
        </w:rPr>
        <w:t>whether</w:t>
      </w:r>
      <w:r>
        <w:rPr>
          <w:color w:val="231F20"/>
          <w:spacing w:val="38"/>
          <w:sz w:val="17"/>
        </w:rPr>
        <w:t xml:space="preserve"> </w:t>
      </w:r>
      <w:r>
        <w:rPr>
          <w:color w:val="231F20"/>
          <w:w w:val="95"/>
          <w:sz w:val="17"/>
        </w:rPr>
        <w:t>the</w:t>
      </w:r>
      <w:r>
        <w:rPr>
          <w:color w:val="231F20"/>
          <w:spacing w:val="38"/>
          <w:sz w:val="17"/>
        </w:rPr>
        <w:t xml:space="preserve"> </w:t>
      </w:r>
      <w:r>
        <w:rPr>
          <w:color w:val="231F20"/>
          <w:w w:val="95"/>
          <w:sz w:val="17"/>
        </w:rPr>
        <w:t>plan</w:t>
      </w:r>
      <w:r>
        <w:rPr>
          <w:color w:val="231F20"/>
          <w:spacing w:val="1"/>
          <w:w w:val="95"/>
          <w:sz w:val="17"/>
        </w:rPr>
        <w:t xml:space="preserve"> </w:t>
      </w:r>
      <w:r>
        <w:rPr>
          <w:color w:val="231F20"/>
          <w:sz w:val="17"/>
        </w:rPr>
        <w:t>is consistent with the</w:t>
      </w:r>
      <w:r>
        <w:rPr>
          <w:color w:val="231F20"/>
          <w:spacing w:val="1"/>
          <w:sz w:val="17"/>
        </w:rPr>
        <w:t xml:space="preserve"> </w:t>
      </w:r>
      <w:r>
        <w:rPr>
          <w:color w:val="231F20"/>
          <w:w w:val="95"/>
          <w:sz w:val="17"/>
        </w:rPr>
        <w:t>Commonwealth</w:t>
      </w:r>
      <w:r>
        <w:rPr>
          <w:color w:val="231F20"/>
          <w:spacing w:val="38"/>
          <w:w w:val="95"/>
          <w:sz w:val="17"/>
        </w:rPr>
        <w:t xml:space="preserve"> </w:t>
      </w:r>
      <w:r>
        <w:rPr>
          <w:color w:val="231F20"/>
          <w:w w:val="95"/>
          <w:sz w:val="17"/>
        </w:rPr>
        <w:t>Heritag</w:t>
      </w:r>
      <w:r w:rsidRPr="0096685D">
        <w:rPr>
          <w:color w:val="231F20"/>
          <w:w w:val="95"/>
          <w:sz w:val="17"/>
          <w:szCs w:val="17"/>
        </w:rPr>
        <w:t>e</w:t>
      </w:r>
      <w:r w:rsidR="0096685D" w:rsidRPr="0096685D">
        <w:rPr>
          <w:color w:val="231F20"/>
          <w:w w:val="95"/>
          <w:sz w:val="17"/>
          <w:szCs w:val="17"/>
        </w:rPr>
        <w:t xml:space="preserve"> </w:t>
      </w:r>
      <w:r w:rsidRPr="0096685D">
        <w:rPr>
          <w:color w:val="231F20"/>
          <w:w w:val="95"/>
          <w:sz w:val="17"/>
          <w:szCs w:val="17"/>
        </w:rPr>
        <w:t>management</w:t>
      </w:r>
      <w:r w:rsidRPr="0096685D">
        <w:rPr>
          <w:color w:val="231F20"/>
          <w:spacing w:val="1"/>
          <w:w w:val="95"/>
          <w:sz w:val="17"/>
          <w:szCs w:val="17"/>
        </w:rPr>
        <w:t xml:space="preserve"> </w:t>
      </w:r>
      <w:r w:rsidRPr="0096685D">
        <w:rPr>
          <w:color w:val="231F20"/>
          <w:w w:val="95"/>
          <w:sz w:val="17"/>
          <w:szCs w:val="17"/>
        </w:rPr>
        <w:t>principles</w:t>
      </w:r>
      <w:r w:rsidRPr="0096685D">
        <w:rPr>
          <w:color w:val="231F20"/>
          <w:spacing w:val="1"/>
          <w:w w:val="95"/>
          <w:sz w:val="17"/>
          <w:szCs w:val="17"/>
        </w:rPr>
        <w:t xml:space="preserve"> </w:t>
      </w:r>
      <w:r w:rsidRPr="0096685D">
        <w:rPr>
          <w:color w:val="231F20"/>
          <w:w w:val="95"/>
          <w:sz w:val="17"/>
          <w:szCs w:val="17"/>
        </w:rPr>
        <w:t>in</w:t>
      </w:r>
      <w:r w:rsidRPr="0096685D">
        <w:rPr>
          <w:color w:val="231F20"/>
          <w:spacing w:val="-38"/>
          <w:w w:val="95"/>
          <w:sz w:val="17"/>
          <w:szCs w:val="17"/>
        </w:rPr>
        <w:t xml:space="preserve"> </w:t>
      </w:r>
      <w:r w:rsidRPr="0096685D">
        <w:rPr>
          <w:color w:val="231F20"/>
          <w:sz w:val="17"/>
          <w:szCs w:val="17"/>
        </w:rPr>
        <w:t>force</w:t>
      </w:r>
      <w:r w:rsidRPr="0096685D">
        <w:rPr>
          <w:color w:val="231F20"/>
          <w:spacing w:val="-9"/>
          <w:sz w:val="17"/>
          <w:szCs w:val="17"/>
        </w:rPr>
        <w:t xml:space="preserve"> </w:t>
      </w:r>
      <w:r w:rsidRPr="0096685D">
        <w:rPr>
          <w:color w:val="231F20"/>
          <w:sz w:val="17"/>
          <w:szCs w:val="17"/>
        </w:rPr>
        <w:t>at</w:t>
      </w:r>
      <w:r w:rsidRPr="0096685D">
        <w:rPr>
          <w:color w:val="231F20"/>
          <w:spacing w:val="-9"/>
          <w:sz w:val="17"/>
          <w:szCs w:val="17"/>
        </w:rPr>
        <w:t xml:space="preserve"> </w:t>
      </w:r>
      <w:r w:rsidRPr="0096685D">
        <w:rPr>
          <w:color w:val="231F20"/>
          <w:sz w:val="17"/>
          <w:szCs w:val="17"/>
        </w:rPr>
        <w:t>the</w:t>
      </w:r>
      <w:r w:rsidRPr="0096685D">
        <w:rPr>
          <w:color w:val="231F20"/>
          <w:spacing w:val="-9"/>
          <w:sz w:val="17"/>
          <w:szCs w:val="17"/>
        </w:rPr>
        <w:t xml:space="preserve"> </w:t>
      </w:r>
      <w:r w:rsidRPr="0096685D">
        <w:rPr>
          <w:color w:val="231F20"/>
          <w:sz w:val="17"/>
          <w:szCs w:val="17"/>
        </w:rPr>
        <w:t>time;</w:t>
      </w:r>
      <w:r w:rsidRPr="0096685D">
        <w:rPr>
          <w:color w:val="231F20"/>
          <w:spacing w:val="-8"/>
          <w:sz w:val="17"/>
          <w:szCs w:val="17"/>
        </w:rPr>
        <w:t xml:space="preserve"> </w:t>
      </w:r>
      <w:r w:rsidRPr="0096685D">
        <w:rPr>
          <w:color w:val="231F20"/>
          <w:sz w:val="17"/>
          <w:szCs w:val="17"/>
        </w:rPr>
        <w:t>and</w:t>
      </w:r>
    </w:p>
    <w:p w14:paraId="0B359342" w14:textId="77777777" w:rsidR="00F71DDB" w:rsidRDefault="00A630EF" w:rsidP="0096685D">
      <w:pPr>
        <w:pStyle w:val="ListParagraph"/>
        <w:numPr>
          <w:ilvl w:val="1"/>
          <w:numId w:val="6"/>
        </w:numPr>
        <w:tabs>
          <w:tab w:val="left" w:pos="1021"/>
        </w:tabs>
        <w:spacing w:before="56" w:after="60" w:line="230" w:lineRule="auto"/>
        <w:ind w:right="200"/>
        <w:rPr>
          <w:sz w:val="17"/>
        </w:rPr>
      </w:pPr>
      <w:r>
        <w:rPr>
          <w:color w:val="231F20"/>
          <w:w w:val="95"/>
          <w:sz w:val="17"/>
        </w:rPr>
        <w:t>assess</w:t>
      </w:r>
      <w:r>
        <w:rPr>
          <w:color w:val="231F20"/>
          <w:spacing w:val="38"/>
          <w:sz w:val="17"/>
        </w:rPr>
        <w:t xml:space="preserve"> </w:t>
      </w:r>
      <w:r>
        <w:rPr>
          <w:color w:val="231F20"/>
          <w:w w:val="95"/>
          <w:sz w:val="17"/>
        </w:rPr>
        <w:t>whether</w:t>
      </w:r>
      <w:r>
        <w:rPr>
          <w:color w:val="231F20"/>
          <w:spacing w:val="38"/>
          <w:sz w:val="17"/>
        </w:rPr>
        <w:t xml:space="preserve"> </w:t>
      </w:r>
      <w:r>
        <w:rPr>
          <w:color w:val="231F20"/>
          <w:w w:val="95"/>
          <w:sz w:val="17"/>
        </w:rPr>
        <w:t>the</w:t>
      </w:r>
      <w:r>
        <w:rPr>
          <w:color w:val="231F20"/>
          <w:spacing w:val="38"/>
          <w:sz w:val="17"/>
        </w:rPr>
        <w:t xml:space="preserve"> </w:t>
      </w:r>
      <w:r>
        <w:rPr>
          <w:color w:val="231F20"/>
          <w:w w:val="95"/>
          <w:sz w:val="17"/>
        </w:rPr>
        <w:t>plan</w:t>
      </w:r>
      <w:r>
        <w:rPr>
          <w:color w:val="231F20"/>
          <w:spacing w:val="1"/>
          <w:w w:val="95"/>
          <w:sz w:val="17"/>
        </w:rPr>
        <w:t xml:space="preserve"> </w:t>
      </w:r>
      <w:r>
        <w:rPr>
          <w:color w:val="231F20"/>
          <w:w w:val="95"/>
          <w:sz w:val="17"/>
        </w:rPr>
        <w:t>is</w:t>
      </w:r>
      <w:r>
        <w:rPr>
          <w:color w:val="231F20"/>
          <w:spacing w:val="1"/>
          <w:w w:val="95"/>
          <w:sz w:val="17"/>
        </w:rPr>
        <w:t xml:space="preserve"> </w:t>
      </w:r>
      <w:r>
        <w:rPr>
          <w:color w:val="231F20"/>
          <w:w w:val="95"/>
          <w:sz w:val="17"/>
        </w:rPr>
        <w:t>effective</w:t>
      </w:r>
      <w:r>
        <w:rPr>
          <w:color w:val="231F20"/>
          <w:spacing w:val="1"/>
          <w:w w:val="95"/>
          <w:sz w:val="17"/>
        </w:rPr>
        <w:t xml:space="preserve"> </w:t>
      </w:r>
      <w:r>
        <w:rPr>
          <w:color w:val="231F20"/>
          <w:w w:val="95"/>
          <w:sz w:val="17"/>
        </w:rPr>
        <w:t>in</w:t>
      </w:r>
      <w:r>
        <w:rPr>
          <w:color w:val="231F20"/>
          <w:spacing w:val="1"/>
          <w:w w:val="95"/>
          <w:sz w:val="17"/>
        </w:rPr>
        <w:t xml:space="preserve"> </w:t>
      </w:r>
      <w:r>
        <w:rPr>
          <w:color w:val="231F20"/>
          <w:w w:val="95"/>
          <w:sz w:val="17"/>
        </w:rPr>
        <w:t>protecting</w:t>
      </w:r>
      <w:r>
        <w:rPr>
          <w:color w:val="231F20"/>
          <w:spacing w:val="1"/>
          <w:w w:val="95"/>
          <w:sz w:val="17"/>
        </w:rPr>
        <w:t xml:space="preserve"> </w:t>
      </w:r>
      <w:r>
        <w:rPr>
          <w:color w:val="231F20"/>
          <w:w w:val="95"/>
          <w:sz w:val="17"/>
        </w:rPr>
        <w:t>and conserving the</w:t>
      </w:r>
      <w:r>
        <w:rPr>
          <w:color w:val="231F20"/>
          <w:spacing w:val="1"/>
          <w:w w:val="95"/>
          <w:sz w:val="17"/>
        </w:rPr>
        <w:t xml:space="preserve"> </w:t>
      </w:r>
      <w:r>
        <w:rPr>
          <w:color w:val="231F20"/>
          <w:w w:val="95"/>
          <w:sz w:val="17"/>
        </w:rPr>
        <w:t>Commonwealth</w:t>
      </w:r>
      <w:r>
        <w:rPr>
          <w:color w:val="231F20"/>
          <w:spacing w:val="1"/>
          <w:w w:val="95"/>
          <w:sz w:val="17"/>
        </w:rPr>
        <w:t xml:space="preserve"> </w:t>
      </w:r>
      <w:r>
        <w:rPr>
          <w:color w:val="231F20"/>
          <w:w w:val="95"/>
          <w:sz w:val="17"/>
        </w:rPr>
        <w:t>Heritage</w:t>
      </w:r>
      <w:r>
        <w:rPr>
          <w:color w:val="231F20"/>
          <w:spacing w:val="-38"/>
          <w:w w:val="95"/>
          <w:sz w:val="17"/>
        </w:rPr>
        <w:t xml:space="preserve"> </w:t>
      </w:r>
      <w:r>
        <w:rPr>
          <w:color w:val="231F20"/>
          <w:w w:val="95"/>
          <w:sz w:val="17"/>
        </w:rPr>
        <w:t>Values</w:t>
      </w:r>
      <w:r>
        <w:rPr>
          <w:color w:val="231F20"/>
          <w:spacing w:val="-1"/>
          <w:w w:val="95"/>
          <w:sz w:val="17"/>
        </w:rPr>
        <w:t xml:space="preserve"> </w:t>
      </w:r>
      <w:r>
        <w:rPr>
          <w:color w:val="231F20"/>
          <w:w w:val="95"/>
          <w:sz w:val="17"/>
        </w:rPr>
        <w:t>of</w:t>
      </w:r>
      <w:r>
        <w:rPr>
          <w:color w:val="231F20"/>
          <w:spacing w:val="-1"/>
          <w:w w:val="95"/>
          <w:sz w:val="17"/>
        </w:rPr>
        <w:t xml:space="preserve"> </w:t>
      </w:r>
      <w:r>
        <w:rPr>
          <w:color w:val="231F20"/>
          <w:w w:val="95"/>
          <w:sz w:val="17"/>
        </w:rPr>
        <w:t>the</w:t>
      </w:r>
      <w:r>
        <w:rPr>
          <w:color w:val="231F20"/>
          <w:spacing w:val="-1"/>
          <w:w w:val="95"/>
          <w:sz w:val="17"/>
        </w:rPr>
        <w:t xml:space="preserve"> </w:t>
      </w:r>
      <w:r>
        <w:rPr>
          <w:color w:val="231F20"/>
          <w:w w:val="95"/>
          <w:sz w:val="17"/>
        </w:rPr>
        <w:t>place;</w:t>
      </w:r>
      <w:r>
        <w:rPr>
          <w:color w:val="231F20"/>
          <w:spacing w:val="-1"/>
          <w:w w:val="95"/>
          <w:sz w:val="17"/>
        </w:rPr>
        <w:t xml:space="preserve"> </w:t>
      </w:r>
      <w:r>
        <w:rPr>
          <w:color w:val="231F20"/>
          <w:w w:val="95"/>
          <w:sz w:val="17"/>
        </w:rPr>
        <w:t>and</w:t>
      </w:r>
    </w:p>
    <w:p w14:paraId="56BB9E23" w14:textId="2AD5FD62" w:rsidR="00F71DDB" w:rsidRPr="0096685D" w:rsidRDefault="00A630EF" w:rsidP="0096685D">
      <w:pPr>
        <w:pStyle w:val="ListParagraph"/>
        <w:numPr>
          <w:ilvl w:val="1"/>
          <w:numId w:val="6"/>
        </w:numPr>
        <w:tabs>
          <w:tab w:val="left" w:pos="1021"/>
        </w:tabs>
        <w:spacing w:before="55" w:after="60" w:line="230" w:lineRule="auto"/>
        <w:ind w:right="200"/>
        <w:rPr>
          <w:sz w:val="17"/>
          <w:szCs w:val="17"/>
        </w:rPr>
      </w:pPr>
      <w:r>
        <w:rPr>
          <w:color w:val="231F20"/>
          <w:sz w:val="17"/>
        </w:rPr>
        <w:t>make</w:t>
      </w:r>
      <w:r>
        <w:rPr>
          <w:color w:val="231F20"/>
          <w:spacing w:val="50"/>
          <w:sz w:val="17"/>
        </w:rPr>
        <w:t xml:space="preserve"> </w:t>
      </w:r>
      <w:r>
        <w:rPr>
          <w:color w:val="231F20"/>
          <w:sz w:val="17"/>
        </w:rPr>
        <w:t>recommendations</w:t>
      </w:r>
      <w:r>
        <w:rPr>
          <w:color w:val="231F20"/>
          <w:spacing w:val="1"/>
          <w:sz w:val="17"/>
        </w:rPr>
        <w:t xml:space="preserve"> </w:t>
      </w:r>
      <w:r>
        <w:rPr>
          <w:color w:val="231F20"/>
          <w:w w:val="95"/>
          <w:sz w:val="17"/>
        </w:rPr>
        <w:t>for</w:t>
      </w:r>
      <w:r>
        <w:rPr>
          <w:color w:val="231F20"/>
          <w:spacing w:val="16"/>
          <w:w w:val="95"/>
          <w:sz w:val="17"/>
        </w:rPr>
        <w:t xml:space="preserve"> </w:t>
      </w:r>
      <w:r>
        <w:rPr>
          <w:color w:val="231F20"/>
          <w:w w:val="95"/>
          <w:sz w:val="17"/>
        </w:rPr>
        <w:t>the</w:t>
      </w:r>
      <w:r>
        <w:rPr>
          <w:color w:val="231F20"/>
          <w:spacing w:val="17"/>
          <w:w w:val="95"/>
          <w:sz w:val="17"/>
        </w:rPr>
        <w:t xml:space="preserve"> </w:t>
      </w:r>
      <w:r>
        <w:rPr>
          <w:color w:val="231F20"/>
          <w:w w:val="95"/>
          <w:sz w:val="17"/>
        </w:rPr>
        <w:t>improved</w:t>
      </w:r>
      <w:r>
        <w:rPr>
          <w:color w:val="231F20"/>
          <w:spacing w:val="17"/>
          <w:w w:val="95"/>
          <w:sz w:val="17"/>
        </w:rPr>
        <w:t xml:space="preserve"> </w:t>
      </w:r>
      <w:r>
        <w:rPr>
          <w:color w:val="231F20"/>
          <w:w w:val="95"/>
          <w:sz w:val="17"/>
        </w:rPr>
        <w:t>protection</w:t>
      </w:r>
      <w:r>
        <w:rPr>
          <w:color w:val="231F20"/>
          <w:spacing w:val="-38"/>
          <w:w w:val="95"/>
          <w:sz w:val="17"/>
        </w:rPr>
        <w:t xml:space="preserve"> </w:t>
      </w:r>
      <w:r>
        <w:rPr>
          <w:color w:val="231F20"/>
          <w:w w:val="95"/>
          <w:sz w:val="17"/>
        </w:rPr>
        <w:t>of the Commonwealth</w:t>
      </w:r>
      <w:r>
        <w:rPr>
          <w:color w:val="231F20"/>
          <w:spacing w:val="1"/>
          <w:w w:val="95"/>
          <w:sz w:val="17"/>
        </w:rPr>
        <w:t xml:space="preserve"> </w:t>
      </w:r>
      <w:r>
        <w:rPr>
          <w:color w:val="231F20"/>
          <w:w w:val="95"/>
          <w:sz w:val="17"/>
        </w:rPr>
        <w:t>Heritage</w:t>
      </w:r>
      <w:r>
        <w:rPr>
          <w:color w:val="231F20"/>
          <w:spacing w:val="-7"/>
          <w:w w:val="95"/>
          <w:sz w:val="17"/>
        </w:rPr>
        <w:t xml:space="preserve"> </w:t>
      </w:r>
      <w:r>
        <w:rPr>
          <w:color w:val="231F20"/>
          <w:w w:val="95"/>
          <w:sz w:val="17"/>
        </w:rPr>
        <w:t>values</w:t>
      </w:r>
      <w:r>
        <w:rPr>
          <w:color w:val="231F20"/>
          <w:spacing w:val="-6"/>
          <w:w w:val="95"/>
          <w:sz w:val="17"/>
        </w:rPr>
        <w:t xml:space="preserve"> </w:t>
      </w:r>
      <w:r>
        <w:rPr>
          <w:color w:val="231F20"/>
          <w:w w:val="95"/>
          <w:sz w:val="17"/>
        </w:rPr>
        <w:t>of</w:t>
      </w:r>
      <w:r w:rsidR="0096685D">
        <w:rPr>
          <w:color w:val="231F20"/>
          <w:w w:val="95"/>
          <w:sz w:val="17"/>
        </w:rPr>
        <w:t xml:space="preserve"> </w:t>
      </w:r>
      <w:r w:rsidRPr="0096685D">
        <w:rPr>
          <w:color w:val="231F20"/>
          <w:sz w:val="17"/>
          <w:szCs w:val="17"/>
        </w:rPr>
        <w:t>the</w:t>
      </w:r>
      <w:r w:rsidRPr="0096685D">
        <w:rPr>
          <w:color w:val="231F20"/>
          <w:spacing w:val="-8"/>
          <w:sz w:val="17"/>
          <w:szCs w:val="17"/>
        </w:rPr>
        <w:t xml:space="preserve"> </w:t>
      </w:r>
      <w:r w:rsidRPr="0096685D">
        <w:rPr>
          <w:color w:val="231F20"/>
          <w:sz w:val="17"/>
          <w:szCs w:val="17"/>
        </w:rPr>
        <w:t>place.</w:t>
      </w:r>
    </w:p>
    <w:p w14:paraId="76AE7E8D" w14:textId="77777777" w:rsidR="00F71DDB" w:rsidRPr="0096685D" w:rsidRDefault="00A630EF" w:rsidP="0096685D">
      <w:pPr>
        <w:pStyle w:val="BodyText"/>
        <w:spacing w:after="60"/>
        <w:ind w:right="200"/>
      </w:pPr>
      <w:r>
        <w:br w:type="column"/>
      </w:r>
    </w:p>
    <w:p w14:paraId="7184641D" w14:textId="0154EE36" w:rsidR="00F71DDB" w:rsidRPr="0096685D" w:rsidRDefault="00A630EF" w:rsidP="0096685D">
      <w:pPr>
        <w:pStyle w:val="ListParagraph"/>
        <w:numPr>
          <w:ilvl w:val="0"/>
          <w:numId w:val="6"/>
        </w:numPr>
        <w:tabs>
          <w:tab w:val="left" w:pos="567"/>
        </w:tabs>
        <w:spacing w:after="60" w:line="230" w:lineRule="auto"/>
        <w:ind w:left="567" w:right="200" w:hanging="283"/>
        <w:rPr>
          <w:sz w:val="17"/>
          <w:szCs w:val="17"/>
        </w:rPr>
      </w:pPr>
      <w:r>
        <w:rPr>
          <w:color w:val="231F20"/>
          <w:w w:val="95"/>
          <w:sz w:val="17"/>
        </w:rPr>
        <w:t>The person carrying out</w:t>
      </w:r>
      <w:r>
        <w:rPr>
          <w:color w:val="231F20"/>
          <w:spacing w:val="1"/>
          <w:w w:val="95"/>
          <w:sz w:val="17"/>
        </w:rPr>
        <w:t xml:space="preserve"> </w:t>
      </w:r>
      <w:r>
        <w:rPr>
          <w:color w:val="231F20"/>
          <w:w w:val="95"/>
          <w:sz w:val="17"/>
        </w:rPr>
        <w:t>the review must publish,</w:t>
      </w:r>
      <w:r>
        <w:rPr>
          <w:color w:val="231F20"/>
          <w:spacing w:val="1"/>
          <w:w w:val="95"/>
          <w:sz w:val="17"/>
        </w:rPr>
        <w:t xml:space="preserve"> </w:t>
      </w:r>
      <w:r>
        <w:rPr>
          <w:color w:val="231F20"/>
          <w:sz w:val="17"/>
        </w:rPr>
        <w:t>on</w:t>
      </w:r>
      <w:r>
        <w:rPr>
          <w:color w:val="231F20"/>
          <w:spacing w:val="-7"/>
          <w:sz w:val="17"/>
        </w:rPr>
        <w:t xml:space="preserve"> </w:t>
      </w:r>
      <w:r>
        <w:rPr>
          <w:color w:val="231F20"/>
          <w:sz w:val="17"/>
        </w:rPr>
        <w:t>the</w:t>
      </w:r>
      <w:r>
        <w:rPr>
          <w:color w:val="231F20"/>
          <w:spacing w:val="-7"/>
          <w:sz w:val="17"/>
        </w:rPr>
        <w:t xml:space="preserve"> </w:t>
      </w:r>
      <w:r>
        <w:rPr>
          <w:color w:val="231F20"/>
          <w:sz w:val="17"/>
        </w:rPr>
        <w:t>Internet</w:t>
      </w:r>
      <w:r>
        <w:rPr>
          <w:color w:val="231F20"/>
          <w:spacing w:val="-7"/>
          <w:sz w:val="17"/>
        </w:rPr>
        <w:t xml:space="preserve"> </w:t>
      </w:r>
      <w:r>
        <w:rPr>
          <w:color w:val="231F20"/>
          <w:sz w:val="17"/>
        </w:rPr>
        <w:t>and</w:t>
      </w:r>
      <w:r>
        <w:rPr>
          <w:color w:val="231F20"/>
          <w:spacing w:val="-7"/>
          <w:sz w:val="17"/>
        </w:rPr>
        <w:t xml:space="preserve"> </w:t>
      </w:r>
      <w:r>
        <w:rPr>
          <w:color w:val="231F20"/>
          <w:sz w:val="17"/>
        </w:rPr>
        <w:t>in</w:t>
      </w:r>
      <w:r>
        <w:rPr>
          <w:color w:val="231F20"/>
          <w:spacing w:val="-7"/>
          <w:sz w:val="17"/>
        </w:rPr>
        <w:t xml:space="preserve"> </w:t>
      </w:r>
      <w:r>
        <w:rPr>
          <w:color w:val="231F20"/>
          <w:sz w:val="17"/>
        </w:rPr>
        <w:t>a</w:t>
      </w:r>
      <w:r w:rsidR="0096685D">
        <w:rPr>
          <w:color w:val="231F20"/>
          <w:sz w:val="17"/>
        </w:rPr>
        <w:t xml:space="preserve"> </w:t>
      </w:r>
      <w:r w:rsidRPr="0096685D">
        <w:rPr>
          <w:color w:val="231F20"/>
          <w:w w:val="95"/>
          <w:sz w:val="17"/>
          <w:szCs w:val="17"/>
        </w:rPr>
        <w:t>daily</w:t>
      </w:r>
      <w:r w:rsidRPr="0096685D">
        <w:rPr>
          <w:color w:val="231F20"/>
          <w:spacing w:val="1"/>
          <w:w w:val="95"/>
          <w:sz w:val="17"/>
          <w:szCs w:val="17"/>
        </w:rPr>
        <w:t xml:space="preserve"> </w:t>
      </w:r>
      <w:r w:rsidRPr="0096685D">
        <w:rPr>
          <w:color w:val="231F20"/>
          <w:w w:val="95"/>
          <w:sz w:val="17"/>
          <w:szCs w:val="17"/>
        </w:rPr>
        <w:t>newspaper</w:t>
      </w:r>
      <w:r w:rsidRPr="0096685D">
        <w:rPr>
          <w:color w:val="231F20"/>
          <w:spacing w:val="1"/>
          <w:w w:val="95"/>
          <w:sz w:val="17"/>
          <w:szCs w:val="17"/>
        </w:rPr>
        <w:t xml:space="preserve"> </w:t>
      </w:r>
      <w:r w:rsidRPr="0096685D">
        <w:rPr>
          <w:color w:val="231F20"/>
          <w:w w:val="95"/>
          <w:sz w:val="17"/>
          <w:szCs w:val="17"/>
        </w:rPr>
        <w:t>circulating</w:t>
      </w:r>
      <w:r w:rsidRPr="0096685D">
        <w:rPr>
          <w:color w:val="231F20"/>
          <w:spacing w:val="1"/>
          <w:w w:val="95"/>
          <w:sz w:val="17"/>
          <w:szCs w:val="17"/>
        </w:rPr>
        <w:t xml:space="preserve"> </w:t>
      </w:r>
      <w:r w:rsidRPr="0096685D">
        <w:rPr>
          <w:color w:val="231F20"/>
          <w:sz w:val="17"/>
          <w:szCs w:val="17"/>
        </w:rPr>
        <w:t>in each State and self-</w:t>
      </w:r>
      <w:r w:rsidRPr="0096685D">
        <w:rPr>
          <w:color w:val="231F20"/>
          <w:spacing w:val="1"/>
          <w:sz w:val="17"/>
          <w:szCs w:val="17"/>
        </w:rPr>
        <w:t xml:space="preserve"> </w:t>
      </w:r>
      <w:r w:rsidRPr="0096685D">
        <w:rPr>
          <w:color w:val="231F20"/>
          <w:w w:val="95"/>
          <w:sz w:val="17"/>
          <w:szCs w:val="17"/>
        </w:rPr>
        <w:t>governing</w:t>
      </w:r>
      <w:r w:rsidRPr="0096685D">
        <w:rPr>
          <w:color w:val="231F20"/>
          <w:spacing w:val="14"/>
          <w:w w:val="95"/>
          <w:sz w:val="17"/>
          <w:szCs w:val="17"/>
        </w:rPr>
        <w:t xml:space="preserve"> </w:t>
      </w:r>
      <w:r w:rsidRPr="0096685D">
        <w:rPr>
          <w:color w:val="231F20"/>
          <w:w w:val="95"/>
          <w:sz w:val="17"/>
          <w:szCs w:val="17"/>
        </w:rPr>
        <w:t>Territory,</w:t>
      </w:r>
      <w:r w:rsidRPr="0096685D">
        <w:rPr>
          <w:color w:val="231F20"/>
          <w:spacing w:val="14"/>
          <w:w w:val="95"/>
          <w:sz w:val="17"/>
          <w:szCs w:val="17"/>
        </w:rPr>
        <w:t xml:space="preserve"> </w:t>
      </w:r>
      <w:r w:rsidRPr="0096685D">
        <w:rPr>
          <w:color w:val="231F20"/>
          <w:w w:val="95"/>
          <w:sz w:val="17"/>
          <w:szCs w:val="17"/>
        </w:rPr>
        <w:t>a</w:t>
      </w:r>
      <w:r w:rsidRPr="0096685D">
        <w:rPr>
          <w:color w:val="231F20"/>
          <w:spacing w:val="14"/>
          <w:w w:val="95"/>
          <w:sz w:val="17"/>
          <w:szCs w:val="17"/>
        </w:rPr>
        <w:t xml:space="preserve"> </w:t>
      </w:r>
      <w:r w:rsidRPr="0096685D">
        <w:rPr>
          <w:color w:val="231F20"/>
          <w:w w:val="95"/>
          <w:sz w:val="17"/>
          <w:szCs w:val="17"/>
        </w:rPr>
        <w:t>notice</w:t>
      </w:r>
      <w:r w:rsidRPr="0096685D">
        <w:rPr>
          <w:color w:val="231F20"/>
          <w:spacing w:val="-37"/>
          <w:w w:val="95"/>
          <w:sz w:val="17"/>
          <w:szCs w:val="17"/>
        </w:rPr>
        <w:t xml:space="preserve"> </w:t>
      </w:r>
      <w:r w:rsidRPr="0096685D">
        <w:rPr>
          <w:color w:val="231F20"/>
          <w:w w:val="95"/>
          <w:sz w:val="17"/>
          <w:szCs w:val="17"/>
        </w:rPr>
        <w:t>inviting</w:t>
      </w:r>
      <w:r w:rsidRPr="0096685D">
        <w:rPr>
          <w:color w:val="231F20"/>
          <w:spacing w:val="3"/>
          <w:w w:val="95"/>
          <w:sz w:val="17"/>
          <w:szCs w:val="17"/>
        </w:rPr>
        <w:t xml:space="preserve"> </w:t>
      </w:r>
      <w:r w:rsidRPr="0096685D">
        <w:rPr>
          <w:color w:val="231F20"/>
          <w:w w:val="95"/>
          <w:sz w:val="17"/>
          <w:szCs w:val="17"/>
        </w:rPr>
        <w:t>anyone</w:t>
      </w:r>
      <w:r w:rsidRPr="0096685D">
        <w:rPr>
          <w:color w:val="231F20"/>
          <w:spacing w:val="3"/>
          <w:w w:val="95"/>
          <w:sz w:val="17"/>
          <w:szCs w:val="17"/>
        </w:rPr>
        <w:t xml:space="preserve"> </w:t>
      </w:r>
      <w:r w:rsidRPr="0096685D">
        <w:rPr>
          <w:color w:val="231F20"/>
          <w:w w:val="95"/>
          <w:sz w:val="17"/>
          <w:szCs w:val="17"/>
        </w:rPr>
        <w:t>to</w:t>
      </w:r>
      <w:r w:rsidRPr="0096685D">
        <w:rPr>
          <w:color w:val="231F20"/>
          <w:spacing w:val="4"/>
          <w:w w:val="95"/>
          <w:sz w:val="17"/>
          <w:szCs w:val="17"/>
        </w:rPr>
        <w:t xml:space="preserve"> </w:t>
      </w:r>
      <w:r w:rsidRPr="0096685D">
        <w:rPr>
          <w:color w:val="231F20"/>
          <w:w w:val="95"/>
          <w:sz w:val="17"/>
          <w:szCs w:val="17"/>
        </w:rPr>
        <w:t>give</w:t>
      </w:r>
      <w:r w:rsidRPr="0096685D">
        <w:rPr>
          <w:color w:val="231F20"/>
          <w:spacing w:val="3"/>
          <w:w w:val="95"/>
          <w:sz w:val="17"/>
          <w:szCs w:val="17"/>
        </w:rPr>
        <w:t xml:space="preserve"> </w:t>
      </w:r>
      <w:r w:rsidRPr="0096685D">
        <w:rPr>
          <w:color w:val="231F20"/>
          <w:w w:val="95"/>
          <w:sz w:val="17"/>
          <w:szCs w:val="17"/>
        </w:rPr>
        <w:t>the</w:t>
      </w:r>
      <w:r w:rsidRPr="0096685D">
        <w:rPr>
          <w:color w:val="231F20"/>
          <w:spacing w:val="1"/>
          <w:w w:val="95"/>
          <w:sz w:val="17"/>
          <w:szCs w:val="17"/>
        </w:rPr>
        <w:t xml:space="preserve"> </w:t>
      </w:r>
      <w:r w:rsidRPr="0096685D">
        <w:rPr>
          <w:color w:val="231F20"/>
          <w:w w:val="95"/>
          <w:sz w:val="17"/>
          <w:szCs w:val="17"/>
        </w:rPr>
        <w:t>person</w:t>
      </w:r>
      <w:r w:rsidRPr="0096685D">
        <w:rPr>
          <w:color w:val="231F20"/>
          <w:spacing w:val="3"/>
          <w:w w:val="95"/>
          <w:sz w:val="17"/>
          <w:szCs w:val="17"/>
        </w:rPr>
        <w:t xml:space="preserve"> </w:t>
      </w:r>
      <w:r w:rsidRPr="0096685D">
        <w:rPr>
          <w:color w:val="231F20"/>
          <w:w w:val="95"/>
          <w:sz w:val="17"/>
          <w:szCs w:val="17"/>
        </w:rPr>
        <w:t>comments</w:t>
      </w:r>
      <w:r w:rsidRPr="0096685D">
        <w:rPr>
          <w:color w:val="231F20"/>
          <w:spacing w:val="4"/>
          <w:w w:val="95"/>
          <w:sz w:val="17"/>
          <w:szCs w:val="17"/>
        </w:rPr>
        <w:t xml:space="preserve"> </w:t>
      </w:r>
      <w:r w:rsidRPr="0096685D">
        <w:rPr>
          <w:color w:val="231F20"/>
          <w:w w:val="95"/>
          <w:sz w:val="17"/>
          <w:szCs w:val="17"/>
        </w:rPr>
        <w:t>within</w:t>
      </w:r>
      <w:r w:rsidR="0096685D">
        <w:rPr>
          <w:color w:val="231F20"/>
          <w:w w:val="95"/>
          <w:sz w:val="17"/>
          <w:szCs w:val="17"/>
        </w:rPr>
        <w:t xml:space="preserve"> </w:t>
      </w:r>
      <w:r w:rsidRPr="0096685D">
        <w:rPr>
          <w:color w:val="231F20"/>
          <w:sz w:val="17"/>
          <w:szCs w:val="17"/>
        </w:rPr>
        <w:t>20</w:t>
      </w:r>
      <w:r w:rsidRPr="0096685D">
        <w:rPr>
          <w:color w:val="231F20"/>
          <w:spacing w:val="-9"/>
          <w:sz w:val="17"/>
          <w:szCs w:val="17"/>
        </w:rPr>
        <w:t xml:space="preserve"> </w:t>
      </w:r>
      <w:r w:rsidRPr="0096685D">
        <w:rPr>
          <w:color w:val="231F20"/>
          <w:sz w:val="17"/>
          <w:szCs w:val="17"/>
        </w:rPr>
        <w:t>business</w:t>
      </w:r>
      <w:r w:rsidRPr="0096685D">
        <w:rPr>
          <w:color w:val="231F20"/>
          <w:spacing w:val="-8"/>
          <w:sz w:val="17"/>
          <w:szCs w:val="17"/>
        </w:rPr>
        <w:t xml:space="preserve"> </w:t>
      </w:r>
      <w:r w:rsidRPr="0096685D">
        <w:rPr>
          <w:color w:val="231F20"/>
          <w:sz w:val="17"/>
          <w:szCs w:val="17"/>
        </w:rPr>
        <w:t>days</w:t>
      </w:r>
      <w:r w:rsidRPr="0096685D">
        <w:rPr>
          <w:color w:val="231F20"/>
          <w:spacing w:val="-8"/>
          <w:sz w:val="17"/>
          <w:szCs w:val="17"/>
        </w:rPr>
        <w:t xml:space="preserve"> </w:t>
      </w:r>
      <w:r w:rsidRPr="0096685D">
        <w:rPr>
          <w:color w:val="231F20"/>
          <w:sz w:val="17"/>
          <w:szCs w:val="17"/>
        </w:rPr>
        <w:t>on:</w:t>
      </w:r>
    </w:p>
    <w:p w14:paraId="7AF406F1" w14:textId="20337668" w:rsidR="00F71DDB" w:rsidRPr="0096685D" w:rsidRDefault="00A630EF" w:rsidP="0096685D">
      <w:pPr>
        <w:pStyle w:val="ListParagraph"/>
        <w:numPr>
          <w:ilvl w:val="0"/>
          <w:numId w:val="5"/>
        </w:numPr>
        <w:spacing w:before="54" w:after="60" w:line="230" w:lineRule="auto"/>
        <w:ind w:left="851" w:right="200" w:hanging="284"/>
        <w:rPr>
          <w:sz w:val="17"/>
          <w:szCs w:val="17"/>
        </w:rPr>
      </w:pPr>
      <w:r>
        <w:rPr>
          <w:color w:val="231F20"/>
          <w:w w:val="95"/>
          <w:sz w:val="17"/>
        </w:rPr>
        <w:t>whether</w:t>
      </w:r>
      <w:r>
        <w:rPr>
          <w:color w:val="231F20"/>
          <w:spacing w:val="8"/>
          <w:w w:val="95"/>
          <w:sz w:val="17"/>
        </w:rPr>
        <w:t xml:space="preserve"> </w:t>
      </w:r>
      <w:r>
        <w:rPr>
          <w:color w:val="231F20"/>
          <w:w w:val="95"/>
          <w:sz w:val="17"/>
        </w:rPr>
        <w:t>the</w:t>
      </w:r>
      <w:r>
        <w:rPr>
          <w:color w:val="231F20"/>
          <w:spacing w:val="8"/>
          <w:w w:val="95"/>
          <w:sz w:val="17"/>
        </w:rPr>
        <w:t xml:space="preserve"> </w:t>
      </w:r>
      <w:r>
        <w:rPr>
          <w:color w:val="231F20"/>
          <w:w w:val="95"/>
          <w:sz w:val="17"/>
        </w:rPr>
        <w:t>plan</w:t>
      </w:r>
      <w:r>
        <w:rPr>
          <w:color w:val="231F20"/>
          <w:spacing w:val="1"/>
          <w:w w:val="95"/>
          <w:sz w:val="17"/>
        </w:rPr>
        <w:t xml:space="preserve"> </w:t>
      </w:r>
      <w:r>
        <w:rPr>
          <w:color w:val="231F20"/>
          <w:w w:val="95"/>
          <w:sz w:val="17"/>
        </w:rPr>
        <w:t>is</w:t>
      </w:r>
      <w:r>
        <w:rPr>
          <w:color w:val="231F20"/>
          <w:spacing w:val="24"/>
          <w:w w:val="95"/>
          <w:sz w:val="17"/>
        </w:rPr>
        <w:t xml:space="preserve"> </w:t>
      </w:r>
      <w:r>
        <w:rPr>
          <w:color w:val="231F20"/>
          <w:w w:val="95"/>
          <w:sz w:val="17"/>
        </w:rPr>
        <w:t>consistent</w:t>
      </w:r>
      <w:r>
        <w:rPr>
          <w:color w:val="231F20"/>
          <w:spacing w:val="25"/>
          <w:w w:val="95"/>
          <w:sz w:val="17"/>
        </w:rPr>
        <w:t xml:space="preserve"> </w:t>
      </w:r>
      <w:r>
        <w:rPr>
          <w:color w:val="231F20"/>
          <w:w w:val="95"/>
          <w:sz w:val="17"/>
        </w:rPr>
        <w:t>with</w:t>
      </w:r>
      <w:r w:rsidR="0096685D">
        <w:rPr>
          <w:color w:val="231F20"/>
          <w:w w:val="95"/>
          <w:sz w:val="17"/>
        </w:rPr>
        <w:t xml:space="preserve"> </w:t>
      </w:r>
      <w:r w:rsidRPr="0096685D">
        <w:rPr>
          <w:color w:val="231F20"/>
          <w:w w:val="95"/>
          <w:sz w:val="17"/>
          <w:szCs w:val="17"/>
        </w:rPr>
        <w:t>the Commonwealth</w:t>
      </w:r>
      <w:r w:rsidRPr="0096685D">
        <w:rPr>
          <w:color w:val="231F20"/>
          <w:spacing w:val="1"/>
          <w:w w:val="95"/>
          <w:sz w:val="17"/>
          <w:szCs w:val="17"/>
        </w:rPr>
        <w:t xml:space="preserve"> </w:t>
      </w:r>
      <w:r w:rsidRPr="0096685D">
        <w:rPr>
          <w:color w:val="231F20"/>
          <w:w w:val="95"/>
          <w:sz w:val="17"/>
          <w:szCs w:val="17"/>
        </w:rPr>
        <w:t>Heritage</w:t>
      </w:r>
      <w:r w:rsidRPr="0096685D">
        <w:rPr>
          <w:color w:val="231F20"/>
          <w:spacing w:val="7"/>
          <w:w w:val="95"/>
          <w:sz w:val="17"/>
          <w:szCs w:val="17"/>
        </w:rPr>
        <w:t xml:space="preserve"> </w:t>
      </w:r>
      <w:r w:rsidRPr="0096685D">
        <w:rPr>
          <w:color w:val="231F20"/>
          <w:w w:val="95"/>
          <w:sz w:val="17"/>
          <w:szCs w:val="17"/>
        </w:rPr>
        <w:t>management</w:t>
      </w:r>
      <w:r w:rsidRPr="0096685D">
        <w:rPr>
          <w:color w:val="231F20"/>
          <w:spacing w:val="1"/>
          <w:w w:val="95"/>
          <w:sz w:val="17"/>
          <w:szCs w:val="17"/>
        </w:rPr>
        <w:t xml:space="preserve"> </w:t>
      </w:r>
      <w:r w:rsidRPr="0096685D">
        <w:rPr>
          <w:color w:val="231F20"/>
          <w:w w:val="95"/>
          <w:sz w:val="17"/>
          <w:szCs w:val="17"/>
        </w:rPr>
        <w:t>principles;</w:t>
      </w:r>
      <w:r w:rsidRPr="0096685D">
        <w:rPr>
          <w:color w:val="231F20"/>
          <w:spacing w:val="-6"/>
          <w:w w:val="95"/>
          <w:sz w:val="17"/>
          <w:szCs w:val="17"/>
        </w:rPr>
        <w:t xml:space="preserve"> </w:t>
      </w:r>
      <w:r w:rsidRPr="0096685D">
        <w:rPr>
          <w:color w:val="231F20"/>
          <w:w w:val="95"/>
          <w:sz w:val="17"/>
          <w:szCs w:val="17"/>
        </w:rPr>
        <w:t>and</w:t>
      </w:r>
    </w:p>
    <w:p w14:paraId="736430B3" w14:textId="1EB031F8" w:rsidR="00F71DDB" w:rsidRPr="0096685D" w:rsidRDefault="00A630EF" w:rsidP="0096685D">
      <w:pPr>
        <w:pStyle w:val="ListParagraph"/>
        <w:numPr>
          <w:ilvl w:val="0"/>
          <w:numId w:val="5"/>
        </w:numPr>
        <w:spacing w:before="56" w:after="60" w:line="230" w:lineRule="auto"/>
        <w:ind w:left="851" w:right="200" w:hanging="284"/>
        <w:rPr>
          <w:sz w:val="17"/>
          <w:szCs w:val="17"/>
        </w:rPr>
      </w:pPr>
      <w:r>
        <w:rPr>
          <w:color w:val="231F20"/>
          <w:w w:val="95"/>
          <w:sz w:val="17"/>
        </w:rPr>
        <w:t>the</w:t>
      </w:r>
      <w:r>
        <w:rPr>
          <w:color w:val="231F20"/>
          <w:spacing w:val="38"/>
          <w:sz w:val="17"/>
        </w:rPr>
        <w:t xml:space="preserve"> </w:t>
      </w:r>
      <w:r>
        <w:rPr>
          <w:color w:val="231F20"/>
          <w:w w:val="95"/>
          <w:sz w:val="17"/>
        </w:rPr>
        <w:t>effectiveness</w:t>
      </w:r>
      <w:r>
        <w:rPr>
          <w:color w:val="231F20"/>
          <w:spacing w:val="38"/>
          <w:sz w:val="17"/>
        </w:rPr>
        <w:t xml:space="preserve"> </w:t>
      </w:r>
      <w:r>
        <w:rPr>
          <w:color w:val="231F20"/>
          <w:w w:val="95"/>
          <w:sz w:val="17"/>
        </w:rPr>
        <w:t>of</w:t>
      </w:r>
      <w:r>
        <w:rPr>
          <w:color w:val="231F20"/>
          <w:spacing w:val="1"/>
          <w:w w:val="95"/>
          <w:sz w:val="17"/>
        </w:rPr>
        <w:t xml:space="preserve"> </w:t>
      </w:r>
      <w:r>
        <w:rPr>
          <w:color w:val="231F20"/>
          <w:w w:val="95"/>
          <w:sz w:val="17"/>
        </w:rPr>
        <w:t>the</w:t>
      </w:r>
      <w:r>
        <w:rPr>
          <w:color w:val="231F20"/>
          <w:spacing w:val="19"/>
          <w:w w:val="95"/>
          <w:sz w:val="17"/>
        </w:rPr>
        <w:t xml:space="preserve"> </w:t>
      </w:r>
      <w:r>
        <w:rPr>
          <w:color w:val="231F20"/>
          <w:w w:val="95"/>
          <w:sz w:val="17"/>
        </w:rPr>
        <w:t>plan</w:t>
      </w:r>
      <w:r>
        <w:rPr>
          <w:color w:val="231F20"/>
          <w:spacing w:val="20"/>
          <w:w w:val="95"/>
          <w:sz w:val="17"/>
        </w:rPr>
        <w:t xml:space="preserve"> </w:t>
      </w:r>
      <w:r>
        <w:rPr>
          <w:color w:val="231F20"/>
          <w:w w:val="95"/>
          <w:sz w:val="17"/>
        </w:rPr>
        <w:t>in</w:t>
      </w:r>
      <w:r>
        <w:rPr>
          <w:color w:val="231F20"/>
          <w:spacing w:val="20"/>
          <w:w w:val="95"/>
          <w:sz w:val="17"/>
        </w:rPr>
        <w:t xml:space="preserve"> </w:t>
      </w:r>
      <w:r>
        <w:rPr>
          <w:color w:val="231F20"/>
          <w:w w:val="95"/>
          <w:sz w:val="17"/>
        </w:rPr>
        <w:t>protecting</w:t>
      </w:r>
      <w:r>
        <w:rPr>
          <w:color w:val="231F20"/>
          <w:spacing w:val="-38"/>
          <w:w w:val="95"/>
          <w:sz w:val="17"/>
        </w:rPr>
        <w:t xml:space="preserve"> </w:t>
      </w:r>
      <w:r>
        <w:rPr>
          <w:color w:val="231F20"/>
          <w:w w:val="95"/>
          <w:sz w:val="17"/>
        </w:rPr>
        <w:t>and</w:t>
      </w:r>
      <w:r>
        <w:rPr>
          <w:color w:val="231F20"/>
          <w:spacing w:val="3"/>
          <w:w w:val="95"/>
          <w:sz w:val="17"/>
        </w:rPr>
        <w:t xml:space="preserve"> </w:t>
      </w:r>
      <w:r>
        <w:rPr>
          <w:color w:val="231F20"/>
          <w:w w:val="95"/>
          <w:sz w:val="17"/>
        </w:rPr>
        <w:t>conserving</w:t>
      </w:r>
      <w:r>
        <w:rPr>
          <w:color w:val="231F20"/>
          <w:spacing w:val="3"/>
          <w:w w:val="95"/>
          <w:sz w:val="17"/>
        </w:rPr>
        <w:t xml:space="preserve"> </w:t>
      </w:r>
      <w:r>
        <w:rPr>
          <w:color w:val="231F20"/>
          <w:w w:val="95"/>
          <w:sz w:val="17"/>
        </w:rPr>
        <w:t>the</w:t>
      </w:r>
      <w:r w:rsidR="0096685D">
        <w:rPr>
          <w:color w:val="231F20"/>
          <w:w w:val="95"/>
          <w:sz w:val="17"/>
        </w:rPr>
        <w:t xml:space="preserve"> </w:t>
      </w:r>
      <w:r w:rsidRPr="0096685D">
        <w:rPr>
          <w:color w:val="231F20"/>
          <w:w w:val="95"/>
          <w:sz w:val="17"/>
          <w:szCs w:val="17"/>
        </w:rPr>
        <w:t>Commonwealth</w:t>
      </w:r>
      <w:r w:rsidRPr="0096685D">
        <w:rPr>
          <w:color w:val="231F20"/>
          <w:spacing w:val="1"/>
          <w:w w:val="95"/>
          <w:sz w:val="17"/>
          <w:szCs w:val="17"/>
        </w:rPr>
        <w:t xml:space="preserve"> </w:t>
      </w:r>
      <w:r w:rsidRPr="0096685D">
        <w:rPr>
          <w:color w:val="231F20"/>
          <w:w w:val="95"/>
          <w:sz w:val="17"/>
          <w:szCs w:val="17"/>
        </w:rPr>
        <w:t>Heritage</w:t>
      </w:r>
      <w:r w:rsidRPr="0096685D">
        <w:rPr>
          <w:color w:val="231F20"/>
          <w:spacing w:val="-38"/>
          <w:w w:val="95"/>
          <w:sz w:val="17"/>
          <w:szCs w:val="17"/>
        </w:rPr>
        <w:t xml:space="preserve"> </w:t>
      </w:r>
      <w:r w:rsidRPr="0096685D">
        <w:rPr>
          <w:color w:val="231F20"/>
          <w:w w:val="95"/>
          <w:sz w:val="17"/>
          <w:szCs w:val="17"/>
        </w:rPr>
        <w:t>Values</w:t>
      </w:r>
      <w:r w:rsidRPr="0096685D">
        <w:rPr>
          <w:color w:val="231F20"/>
          <w:spacing w:val="-5"/>
          <w:w w:val="95"/>
          <w:sz w:val="17"/>
          <w:szCs w:val="17"/>
        </w:rPr>
        <w:t xml:space="preserve"> </w:t>
      </w:r>
      <w:r w:rsidRPr="0096685D">
        <w:rPr>
          <w:color w:val="231F20"/>
          <w:w w:val="95"/>
          <w:sz w:val="17"/>
          <w:szCs w:val="17"/>
        </w:rPr>
        <w:t>of</w:t>
      </w:r>
      <w:r w:rsidRPr="0096685D">
        <w:rPr>
          <w:color w:val="231F20"/>
          <w:spacing w:val="-5"/>
          <w:w w:val="95"/>
          <w:sz w:val="17"/>
          <w:szCs w:val="17"/>
        </w:rPr>
        <w:t xml:space="preserve"> </w:t>
      </w:r>
      <w:r w:rsidRPr="0096685D">
        <w:rPr>
          <w:color w:val="231F20"/>
          <w:w w:val="95"/>
          <w:sz w:val="17"/>
          <w:szCs w:val="17"/>
        </w:rPr>
        <w:t>the</w:t>
      </w:r>
      <w:r w:rsidRPr="0096685D">
        <w:rPr>
          <w:color w:val="231F20"/>
          <w:spacing w:val="-5"/>
          <w:w w:val="95"/>
          <w:sz w:val="17"/>
          <w:szCs w:val="17"/>
        </w:rPr>
        <w:t xml:space="preserve"> </w:t>
      </w:r>
      <w:r w:rsidRPr="0096685D">
        <w:rPr>
          <w:color w:val="231F20"/>
          <w:w w:val="95"/>
          <w:sz w:val="17"/>
          <w:szCs w:val="17"/>
        </w:rPr>
        <w:t>place.</w:t>
      </w:r>
    </w:p>
    <w:p w14:paraId="43FC7CEA" w14:textId="04427A48" w:rsidR="00F71DDB" w:rsidRPr="0096685D" w:rsidRDefault="00A630EF" w:rsidP="0096685D">
      <w:pPr>
        <w:pStyle w:val="ListParagraph"/>
        <w:numPr>
          <w:ilvl w:val="0"/>
          <w:numId w:val="6"/>
        </w:numPr>
        <w:tabs>
          <w:tab w:val="left" w:pos="709"/>
        </w:tabs>
        <w:spacing w:before="56" w:after="60" w:line="230" w:lineRule="auto"/>
        <w:ind w:left="567" w:right="200" w:hanging="283"/>
        <w:rPr>
          <w:sz w:val="17"/>
          <w:szCs w:val="17"/>
        </w:rPr>
      </w:pPr>
      <w:r>
        <w:rPr>
          <w:color w:val="231F20"/>
          <w:w w:val="95"/>
          <w:sz w:val="17"/>
        </w:rPr>
        <w:t>In</w:t>
      </w:r>
      <w:r>
        <w:rPr>
          <w:color w:val="231F20"/>
          <w:spacing w:val="1"/>
          <w:w w:val="95"/>
          <w:sz w:val="17"/>
        </w:rPr>
        <w:t xml:space="preserve"> </w:t>
      </w:r>
      <w:r>
        <w:rPr>
          <w:color w:val="231F20"/>
          <w:w w:val="95"/>
          <w:sz w:val="17"/>
        </w:rPr>
        <w:t>carrying</w:t>
      </w:r>
      <w:r>
        <w:rPr>
          <w:color w:val="231F20"/>
          <w:spacing w:val="1"/>
          <w:w w:val="95"/>
          <w:sz w:val="17"/>
        </w:rPr>
        <w:t xml:space="preserve"> </w:t>
      </w:r>
      <w:r>
        <w:rPr>
          <w:color w:val="231F20"/>
          <w:w w:val="95"/>
          <w:sz w:val="17"/>
        </w:rPr>
        <w:t>out</w:t>
      </w:r>
      <w:r>
        <w:rPr>
          <w:color w:val="231F20"/>
          <w:spacing w:val="38"/>
          <w:sz w:val="17"/>
        </w:rPr>
        <w:t xml:space="preserve"> </w:t>
      </w:r>
      <w:r>
        <w:rPr>
          <w:color w:val="231F20"/>
          <w:w w:val="95"/>
          <w:sz w:val="17"/>
        </w:rPr>
        <w:t>the</w:t>
      </w:r>
      <w:r>
        <w:rPr>
          <w:color w:val="231F20"/>
          <w:spacing w:val="38"/>
          <w:sz w:val="17"/>
        </w:rPr>
        <w:t xml:space="preserve"> </w:t>
      </w:r>
      <w:r>
        <w:rPr>
          <w:color w:val="231F20"/>
          <w:w w:val="95"/>
          <w:sz w:val="17"/>
        </w:rPr>
        <w:t>review,</w:t>
      </w:r>
      <w:r>
        <w:rPr>
          <w:color w:val="231F20"/>
          <w:spacing w:val="1"/>
          <w:w w:val="95"/>
          <w:sz w:val="17"/>
        </w:rPr>
        <w:t xml:space="preserve"> </w:t>
      </w:r>
      <w:r>
        <w:rPr>
          <w:color w:val="231F20"/>
          <w:w w:val="95"/>
          <w:sz w:val="17"/>
        </w:rPr>
        <w:t>the</w:t>
      </w:r>
      <w:r>
        <w:rPr>
          <w:color w:val="231F20"/>
          <w:spacing w:val="12"/>
          <w:w w:val="95"/>
          <w:sz w:val="17"/>
        </w:rPr>
        <w:t xml:space="preserve"> </w:t>
      </w:r>
      <w:r>
        <w:rPr>
          <w:color w:val="231F20"/>
          <w:w w:val="95"/>
          <w:sz w:val="17"/>
        </w:rPr>
        <w:t>person</w:t>
      </w:r>
      <w:r>
        <w:rPr>
          <w:color w:val="231F20"/>
          <w:spacing w:val="13"/>
          <w:w w:val="95"/>
          <w:sz w:val="17"/>
        </w:rPr>
        <w:t xml:space="preserve"> </w:t>
      </w:r>
      <w:r>
        <w:rPr>
          <w:color w:val="231F20"/>
          <w:w w:val="95"/>
          <w:sz w:val="17"/>
        </w:rPr>
        <w:t>must</w:t>
      </w:r>
      <w:r>
        <w:rPr>
          <w:color w:val="231F20"/>
          <w:spacing w:val="13"/>
          <w:w w:val="95"/>
          <w:sz w:val="17"/>
        </w:rPr>
        <w:t xml:space="preserve"> </w:t>
      </w:r>
      <w:r>
        <w:rPr>
          <w:color w:val="231F20"/>
          <w:w w:val="95"/>
          <w:sz w:val="17"/>
        </w:rPr>
        <w:t>consider</w:t>
      </w:r>
      <w:r>
        <w:rPr>
          <w:color w:val="231F20"/>
          <w:spacing w:val="13"/>
          <w:w w:val="95"/>
          <w:sz w:val="17"/>
        </w:rPr>
        <w:t xml:space="preserve"> </w:t>
      </w:r>
      <w:r>
        <w:rPr>
          <w:color w:val="231F20"/>
          <w:w w:val="95"/>
          <w:sz w:val="17"/>
        </w:rPr>
        <w:t>the</w:t>
      </w:r>
      <w:r>
        <w:rPr>
          <w:color w:val="231F20"/>
          <w:spacing w:val="1"/>
          <w:w w:val="95"/>
          <w:sz w:val="17"/>
        </w:rPr>
        <w:t xml:space="preserve"> </w:t>
      </w:r>
      <w:r>
        <w:rPr>
          <w:color w:val="231F20"/>
          <w:w w:val="95"/>
          <w:sz w:val="17"/>
        </w:rPr>
        <w:t>comments</w:t>
      </w:r>
      <w:r>
        <w:rPr>
          <w:color w:val="231F20"/>
          <w:spacing w:val="13"/>
          <w:w w:val="95"/>
          <w:sz w:val="17"/>
        </w:rPr>
        <w:t xml:space="preserve"> </w:t>
      </w:r>
      <w:r>
        <w:rPr>
          <w:color w:val="231F20"/>
          <w:w w:val="95"/>
          <w:sz w:val="17"/>
        </w:rPr>
        <w:t>(if</w:t>
      </w:r>
      <w:r>
        <w:rPr>
          <w:color w:val="231F20"/>
          <w:spacing w:val="14"/>
          <w:w w:val="95"/>
          <w:sz w:val="17"/>
        </w:rPr>
        <w:t xml:space="preserve"> </w:t>
      </w:r>
      <w:r>
        <w:rPr>
          <w:color w:val="231F20"/>
          <w:w w:val="95"/>
          <w:sz w:val="17"/>
        </w:rPr>
        <w:t>any)</w:t>
      </w:r>
      <w:r>
        <w:rPr>
          <w:color w:val="231F20"/>
          <w:spacing w:val="14"/>
          <w:w w:val="95"/>
          <w:sz w:val="17"/>
        </w:rPr>
        <w:t xml:space="preserve"> </w:t>
      </w:r>
      <w:r>
        <w:rPr>
          <w:color w:val="231F20"/>
          <w:w w:val="95"/>
          <w:sz w:val="17"/>
        </w:rPr>
        <w:t>received</w:t>
      </w:r>
      <w:r>
        <w:rPr>
          <w:color w:val="231F20"/>
          <w:spacing w:val="13"/>
          <w:w w:val="95"/>
          <w:sz w:val="17"/>
        </w:rPr>
        <w:t xml:space="preserve"> </w:t>
      </w:r>
      <w:r>
        <w:rPr>
          <w:color w:val="231F20"/>
          <w:w w:val="95"/>
          <w:sz w:val="17"/>
        </w:rPr>
        <w:t>in</w:t>
      </w:r>
      <w:r>
        <w:rPr>
          <w:color w:val="231F20"/>
          <w:spacing w:val="-37"/>
          <w:w w:val="95"/>
          <w:sz w:val="17"/>
        </w:rPr>
        <w:t xml:space="preserve"> </w:t>
      </w:r>
      <w:r>
        <w:rPr>
          <w:color w:val="231F20"/>
          <w:sz w:val="17"/>
        </w:rPr>
        <w:t>accordance</w:t>
      </w:r>
      <w:r>
        <w:rPr>
          <w:color w:val="231F20"/>
          <w:spacing w:val="-7"/>
          <w:sz w:val="17"/>
        </w:rPr>
        <w:t xml:space="preserve"> </w:t>
      </w:r>
      <w:r>
        <w:rPr>
          <w:color w:val="231F20"/>
          <w:sz w:val="17"/>
        </w:rPr>
        <w:t>with</w:t>
      </w:r>
      <w:r>
        <w:rPr>
          <w:color w:val="231F20"/>
          <w:spacing w:val="-7"/>
          <w:sz w:val="17"/>
        </w:rPr>
        <w:t xml:space="preserve"> </w:t>
      </w:r>
      <w:r>
        <w:rPr>
          <w:color w:val="231F20"/>
          <w:sz w:val="17"/>
        </w:rPr>
        <w:t>the</w:t>
      </w:r>
      <w:r>
        <w:rPr>
          <w:color w:val="231F20"/>
          <w:spacing w:val="-6"/>
          <w:sz w:val="17"/>
        </w:rPr>
        <w:t xml:space="preserve"> </w:t>
      </w:r>
      <w:r>
        <w:rPr>
          <w:color w:val="231F20"/>
          <w:sz w:val="17"/>
        </w:rPr>
        <w:t>notice.</w:t>
      </w:r>
      <w:r w:rsidR="0096685D">
        <w:rPr>
          <w:color w:val="231F20"/>
          <w:sz w:val="17"/>
        </w:rPr>
        <w:t xml:space="preserve"> </w:t>
      </w:r>
      <w:r w:rsidRPr="0096685D">
        <w:rPr>
          <w:color w:val="231F20"/>
          <w:w w:val="95"/>
          <w:sz w:val="17"/>
          <w:szCs w:val="17"/>
        </w:rPr>
        <w:t>The NFSA is responsible to</w:t>
      </w:r>
      <w:r w:rsidRPr="0096685D">
        <w:rPr>
          <w:color w:val="231F20"/>
          <w:spacing w:val="1"/>
          <w:w w:val="95"/>
          <w:sz w:val="17"/>
          <w:szCs w:val="17"/>
        </w:rPr>
        <w:t xml:space="preserve"> </w:t>
      </w:r>
      <w:r w:rsidRPr="0096685D">
        <w:rPr>
          <w:color w:val="231F20"/>
          <w:w w:val="95"/>
          <w:sz w:val="17"/>
          <w:szCs w:val="17"/>
        </w:rPr>
        <w:t>ensure</w:t>
      </w:r>
      <w:r w:rsidRPr="0096685D">
        <w:rPr>
          <w:color w:val="231F20"/>
          <w:spacing w:val="2"/>
          <w:w w:val="95"/>
          <w:sz w:val="17"/>
          <w:szCs w:val="17"/>
        </w:rPr>
        <w:t xml:space="preserve"> </w:t>
      </w:r>
      <w:r w:rsidRPr="0096685D">
        <w:rPr>
          <w:color w:val="231F20"/>
          <w:w w:val="95"/>
          <w:sz w:val="17"/>
          <w:szCs w:val="17"/>
        </w:rPr>
        <w:t>that</w:t>
      </w:r>
      <w:r w:rsidRPr="0096685D">
        <w:rPr>
          <w:color w:val="231F20"/>
          <w:spacing w:val="2"/>
          <w:w w:val="95"/>
          <w:sz w:val="17"/>
          <w:szCs w:val="17"/>
        </w:rPr>
        <w:t xml:space="preserve"> </w:t>
      </w:r>
      <w:r w:rsidRPr="0096685D">
        <w:rPr>
          <w:color w:val="231F20"/>
          <w:w w:val="95"/>
          <w:sz w:val="17"/>
          <w:szCs w:val="17"/>
        </w:rPr>
        <w:t>these</w:t>
      </w:r>
      <w:r w:rsidRPr="0096685D">
        <w:rPr>
          <w:color w:val="231F20"/>
          <w:spacing w:val="3"/>
          <w:w w:val="95"/>
          <w:sz w:val="17"/>
          <w:szCs w:val="17"/>
        </w:rPr>
        <w:t xml:space="preserve"> </w:t>
      </w:r>
      <w:r w:rsidRPr="0096685D">
        <w:rPr>
          <w:color w:val="231F20"/>
          <w:w w:val="95"/>
          <w:sz w:val="17"/>
          <w:szCs w:val="17"/>
        </w:rPr>
        <w:t>reviews</w:t>
      </w:r>
      <w:r w:rsidRPr="0096685D">
        <w:rPr>
          <w:color w:val="231F20"/>
          <w:spacing w:val="1"/>
          <w:w w:val="95"/>
          <w:sz w:val="17"/>
          <w:szCs w:val="17"/>
        </w:rPr>
        <w:t xml:space="preserve"> </w:t>
      </w:r>
      <w:r w:rsidRPr="0096685D">
        <w:rPr>
          <w:color w:val="231F20"/>
          <w:w w:val="95"/>
          <w:sz w:val="17"/>
          <w:szCs w:val="17"/>
        </w:rPr>
        <w:t>occur and the required</w:t>
      </w:r>
      <w:r w:rsidRPr="0096685D">
        <w:rPr>
          <w:color w:val="231F20"/>
          <w:spacing w:val="1"/>
          <w:w w:val="95"/>
          <w:sz w:val="17"/>
          <w:szCs w:val="17"/>
        </w:rPr>
        <w:t xml:space="preserve"> </w:t>
      </w:r>
      <w:r w:rsidRPr="0096685D">
        <w:rPr>
          <w:color w:val="231F20"/>
          <w:w w:val="95"/>
          <w:sz w:val="17"/>
          <w:szCs w:val="17"/>
        </w:rPr>
        <w:t>consultation</w:t>
      </w:r>
      <w:r w:rsidRPr="0096685D">
        <w:rPr>
          <w:color w:val="231F20"/>
          <w:spacing w:val="37"/>
          <w:w w:val="95"/>
          <w:sz w:val="17"/>
          <w:szCs w:val="17"/>
        </w:rPr>
        <w:t xml:space="preserve"> </w:t>
      </w:r>
      <w:r w:rsidRPr="0096685D">
        <w:rPr>
          <w:color w:val="231F20"/>
          <w:w w:val="95"/>
          <w:sz w:val="17"/>
          <w:szCs w:val="17"/>
        </w:rPr>
        <w:t>is</w:t>
      </w:r>
      <w:r w:rsidRPr="0096685D">
        <w:rPr>
          <w:color w:val="231F20"/>
          <w:spacing w:val="38"/>
          <w:w w:val="95"/>
          <w:sz w:val="17"/>
          <w:szCs w:val="17"/>
        </w:rPr>
        <w:t xml:space="preserve"> </w:t>
      </w:r>
      <w:r w:rsidRPr="0096685D">
        <w:rPr>
          <w:color w:val="231F20"/>
          <w:w w:val="95"/>
          <w:sz w:val="17"/>
          <w:szCs w:val="17"/>
        </w:rPr>
        <w:t>programmed</w:t>
      </w:r>
      <w:r w:rsidR="0096685D">
        <w:rPr>
          <w:color w:val="231F20"/>
          <w:w w:val="95"/>
          <w:sz w:val="17"/>
          <w:szCs w:val="17"/>
        </w:rPr>
        <w:t xml:space="preserve"> </w:t>
      </w:r>
      <w:r w:rsidRPr="0096685D">
        <w:rPr>
          <w:color w:val="231F20"/>
          <w:w w:val="95"/>
          <w:sz w:val="17"/>
          <w:szCs w:val="17"/>
        </w:rPr>
        <w:t>and</w:t>
      </w:r>
      <w:r w:rsidRPr="0096685D">
        <w:rPr>
          <w:color w:val="231F20"/>
          <w:spacing w:val="21"/>
          <w:w w:val="95"/>
          <w:sz w:val="17"/>
          <w:szCs w:val="17"/>
        </w:rPr>
        <w:t xml:space="preserve"> </w:t>
      </w:r>
      <w:r w:rsidRPr="0096685D">
        <w:rPr>
          <w:color w:val="231F20"/>
          <w:w w:val="95"/>
          <w:sz w:val="17"/>
          <w:szCs w:val="17"/>
        </w:rPr>
        <w:t>implemented.</w:t>
      </w:r>
      <w:r w:rsidRPr="0096685D">
        <w:rPr>
          <w:color w:val="231F20"/>
          <w:spacing w:val="22"/>
          <w:w w:val="95"/>
          <w:sz w:val="17"/>
          <w:szCs w:val="17"/>
        </w:rPr>
        <w:t xml:space="preserve"> </w:t>
      </w:r>
      <w:r w:rsidRPr="0096685D">
        <w:rPr>
          <w:color w:val="231F20"/>
          <w:w w:val="95"/>
          <w:sz w:val="17"/>
          <w:szCs w:val="17"/>
        </w:rPr>
        <w:t>The</w:t>
      </w:r>
      <w:r w:rsidRPr="0096685D">
        <w:rPr>
          <w:color w:val="231F20"/>
          <w:spacing w:val="21"/>
          <w:w w:val="95"/>
          <w:sz w:val="17"/>
          <w:szCs w:val="17"/>
        </w:rPr>
        <w:t xml:space="preserve"> </w:t>
      </w:r>
      <w:r w:rsidRPr="0096685D">
        <w:rPr>
          <w:color w:val="231F20"/>
          <w:w w:val="95"/>
          <w:sz w:val="17"/>
          <w:szCs w:val="17"/>
        </w:rPr>
        <w:t>Manager</w:t>
      </w:r>
      <w:r w:rsidRPr="0096685D">
        <w:rPr>
          <w:color w:val="231F20"/>
          <w:spacing w:val="-37"/>
          <w:w w:val="95"/>
          <w:sz w:val="17"/>
          <w:szCs w:val="17"/>
        </w:rPr>
        <w:t xml:space="preserve"> </w:t>
      </w:r>
      <w:r w:rsidRPr="0096685D">
        <w:rPr>
          <w:color w:val="231F20"/>
          <w:w w:val="95"/>
          <w:sz w:val="17"/>
          <w:szCs w:val="17"/>
        </w:rPr>
        <w:t>may</w:t>
      </w:r>
      <w:r w:rsidRPr="0096685D">
        <w:rPr>
          <w:color w:val="231F20"/>
          <w:spacing w:val="6"/>
          <w:w w:val="95"/>
          <w:sz w:val="17"/>
          <w:szCs w:val="17"/>
        </w:rPr>
        <w:t xml:space="preserve"> </w:t>
      </w:r>
      <w:r w:rsidRPr="0096685D">
        <w:rPr>
          <w:color w:val="231F20"/>
          <w:w w:val="95"/>
          <w:sz w:val="17"/>
          <w:szCs w:val="17"/>
        </w:rPr>
        <w:t>commission</w:t>
      </w:r>
      <w:r w:rsidRPr="0096685D">
        <w:rPr>
          <w:color w:val="231F20"/>
          <w:spacing w:val="6"/>
          <w:w w:val="95"/>
          <w:sz w:val="17"/>
          <w:szCs w:val="17"/>
        </w:rPr>
        <w:t xml:space="preserve"> </w:t>
      </w:r>
      <w:r w:rsidRPr="0096685D">
        <w:rPr>
          <w:color w:val="231F20"/>
          <w:w w:val="95"/>
          <w:sz w:val="17"/>
          <w:szCs w:val="17"/>
        </w:rPr>
        <w:t>the</w:t>
      </w:r>
      <w:r w:rsidRPr="0096685D">
        <w:rPr>
          <w:color w:val="231F20"/>
          <w:spacing w:val="6"/>
          <w:w w:val="95"/>
          <w:sz w:val="17"/>
          <w:szCs w:val="17"/>
        </w:rPr>
        <w:t xml:space="preserve"> </w:t>
      </w:r>
      <w:r w:rsidRPr="0096685D">
        <w:rPr>
          <w:color w:val="231F20"/>
          <w:w w:val="95"/>
          <w:sz w:val="17"/>
          <w:szCs w:val="17"/>
        </w:rPr>
        <w:t>review</w:t>
      </w:r>
      <w:r w:rsidRPr="0096685D">
        <w:rPr>
          <w:color w:val="231F20"/>
          <w:spacing w:val="6"/>
          <w:w w:val="95"/>
          <w:sz w:val="17"/>
          <w:szCs w:val="17"/>
        </w:rPr>
        <w:t xml:space="preserve"> </w:t>
      </w:r>
      <w:r w:rsidRPr="0096685D">
        <w:rPr>
          <w:color w:val="231F20"/>
          <w:w w:val="95"/>
          <w:sz w:val="17"/>
          <w:szCs w:val="17"/>
        </w:rPr>
        <w:t>by</w:t>
      </w:r>
      <w:r w:rsidRPr="0096685D">
        <w:rPr>
          <w:color w:val="231F20"/>
          <w:spacing w:val="1"/>
          <w:w w:val="95"/>
          <w:sz w:val="17"/>
          <w:szCs w:val="17"/>
        </w:rPr>
        <w:t xml:space="preserve"> </w:t>
      </w:r>
      <w:r w:rsidRPr="0096685D">
        <w:rPr>
          <w:color w:val="231F20"/>
          <w:sz w:val="17"/>
          <w:szCs w:val="17"/>
        </w:rPr>
        <w:t>an</w:t>
      </w:r>
      <w:r w:rsidRPr="0096685D">
        <w:rPr>
          <w:color w:val="231F20"/>
          <w:spacing w:val="-8"/>
          <w:sz w:val="17"/>
          <w:szCs w:val="17"/>
        </w:rPr>
        <w:t xml:space="preserve"> </w:t>
      </w:r>
      <w:r w:rsidRPr="0096685D">
        <w:rPr>
          <w:color w:val="231F20"/>
          <w:sz w:val="17"/>
          <w:szCs w:val="17"/>
        </w:rPr>
        <w:t>external</w:t>
      </w:r>
      <w:r w:rsidRPr="0096685D">
        <w:rPr>
          <w:color w:val="231F20"/>
          <w:spacing w:val="-7"/>
          <w:sz w:val="17"/>
          <w:szCs w:val="17"/>
        </w:rPr>
        <w:t xml:space="preserve"> </w:t>
      </w:r>
      <w:r w:rsidRPr="0096685D">
        <w:rPr>
          <w:color w:val="231F20"/>
          <w:sz w:val="17"/>
          <w:szCs w:val="17"/>
        </w:rPr>
        <w:t>consultant.</w:t>
      </w:r>
    </w:p>
    <w:p w14:paraId="64E13717" w14:textId="79E4E86B" w:rsidR="00F71DDB" w:rsidRPr="0096685D" w:rsidRDefault="00A630EF" w:rsidP="0096685D">
      <w:pPr>
        <w:pStyle w:val="ListParagraph"/>
        <w:numPr>
          <w:ilvl w:val="0"/>
          <w:numId w:val="6"/>
        </w:numPr>
        <w:tabs>
          <w:tab w:val="left" w:pos="709"/>
        </w:tabs>
        <w:spacing w:before="55" w:after="60" w:line="230" w:lineRule="auto"/>
        <w:ind w:left="567" w:right="200" w:hanging="283"/>
        <w:rPr>
          <w:sz w:val="17"/>
          <w:szCs w:val="17"/>
        </w:rPr>
      </w:pPr>
      <w:r>
        <w:rPr>
          <w:color w:val="231F20"/>
          <w:w w:val="95"/>
          <w:sz w:val="17"/>
        </w:rPr>
        <w:t>The</w:t>
      </w:r>
      <w:r>
        <w:rPr>
          <w:color w:val="231F20"/>
          <w:spacing w:val="1"/>
          <w:w w:val="95"/>
          <w:sz w:val="17"/>
        </w:rPr>
        <w:t xml:space="preserve"> </w:t>
      </w:r>
      <w:r>
        <w:rPr>
          <w:color w:val="231F20"/>
          <w:w w:val="95"/>
          <w:sz w:val="17"/>
        </w:rPr>
        <w:t>review</w:t>
      </w:r>
      <w:r>
        <w:rPr>
          <w:color w:val="231F20"/>
          <w:spacing w:val="38"/>
          <w:sz w:val="17"/>
        </w:rPr>
        <w:t xml:space="preserve"> </w:t>
      </w:r>
      <w:r>
        <w:rPr>
          <w:color w:val="231F20"/>
          <w:w w:val="95"/>
          <w:sz w:val="17"/>
        </w:rPr>
        <w:t>should</w:t>
      </w:r>
      <w:r>
        <w:rPr>
          <w:color w:val="231F20"/>
          <w:spacing w:val="38"/>
          <w:sz w:val="17"/>
        </w:rPr>
        <w:t xml:space="preserve"> </w:t>
      </w:r>
      <w:r>
        <w:rPr>
          <w:color w:val="231F20"/>
          <w:w w:val="95"/>
          <w:sz w:val="17"/>
        </w:rPr>
        <w:t>include</w:t>
      </w:r>
      <w:r>
        <w:rPr>
          <w:color w:val="231F20"/>
          <w:spacing w:val="-38"/>
          <w:w w:val="95"/>
          <w:sz w:val="17"/>
        </w:rPr>
        <w:t xml:space="preserve"> </w:t>
      </w:r>
      <w:r>
        <w:rPr>
          <w:color w:val="231F20"/>
          <w:w w:val="95"/>
          <w:sz w:val="17"/>
        </w:rPr>
        <w:t>a</w:t>
      </w:r>
      <w:r>
        <w:rPr>
          <w:color w:val="231F20"/>
          <w:spacing w:val="2"/>
          <w:w w:val="95"/>
          <w:sz w:val="17"/>
        </w:rPr>
        <w:t xml:space="preserve"> </w:t>
      </w:r>
      <w:r>
        <w:rPr>
          <w:color w:val="231F20"/>
          <w:w w:val="95"/>
          <w:sz w:val="17"/>
        </w:rPr>
        <w:t>critical</w:t>
      </w:r>
      <w:r>
        <w:rPr>
          <w:color w:val="231F20"/>
          <w:spacing w:val="3"/>
          <w:w w:val="95"/>
          <w:sz w:val="17"/>
        </w:rPr>
        <w:t xml:space="preserve"> </w:t>
      </w:r>
      <w:r>
        <w:rPr>
          <w:color w:val="231F20"/>
          <w:w w:val="95"/>
          <w:sz w:val="17"/>
        </w:rPr>
        <w:t>and</w:t>
      </w:r>
      <w:r>
        <w:rPr>
          <w:color w:val="231F20"/>
          <w:spacing w:val="2"/>
          <w:w w:val="95"/>
          <w:sz w:val="17"/>
        </w:rPr>
        <w:t xml:space="preserve"> </w:t>
      </w:r>
      <w:r>
        <w:rPr>
          <w:color w:val="231F20"/>
          <w:w w:val="95"/>
          <w:sz w:val="17"/>
        </w:rPr>
        <w:t>analytical</w:t>
      </w:r>
      <w:r>
        <w:rPr>
          <w:color w:val="231F20"/>
          <w:spacing w:val="1"/>
          <w:w w:val="95"/>
          <w:sz w:val="17"/>
        </w:rPr>
        <w:t xml:space="preserve"> </w:t>
      </w:r>
      <w:r>
        <w:rPr>
          <w:color w:val="231F20"/>
          <w:sz w:val="17"/>
        </w:rPr>
        <w:t>management</w:t>
      </w:r>
      <w:r>
        <w:rPr>
          <w:color w:val="231F20"/>
          <w:spacing w:val="10"/>
          <w:sz w:val="17"/>
        </w:rPr>
        <w:t xml:space="preserve"> </w:t>
      </w:r>
      <w:r>
        <w:rPr>
          <w:color w:val="231F20"/>
          <w:sz w:val="17"/>
        </w:rPr>
        <w:t>reassessment</w:t>
      </w:r>
      <w:r>
        <w:rPr>
          <w:color w:val="231F20"/>
          <w:spacing w:val="-40"/>
          <w:sz w:val="17"/>
        </w:rPr>
        <w:t xml:space="preserve"> </w:t>
      </w:r>
      <w:r>
        <w:rPr>
          <w:color w:val="231F20"/>
          <w:w w:val="95"/>
          <w:sz w:val="17"/>
        </w:rPr>
        <w:t>of</w:t>
      </w:r>
      <w:r>
        <w:rPr>
          <w:color w:val="231F20"/>
          <w:spacing w:val="-7"/>
          <w:w w:val="95"/>
          <w:sz w:val="17"/>
        </w:rPr>
        <w:t xml:space="preserve"> </w:t>
      </w:r>
      <w:r>
        <w:rPr>
          <w:color w:val="231F20"/>
          <w:w w:val="95"/>
          <w:sz w:val="17"/>
        </w:rPr>
        <w:t>how</w:t>
      </w:r>
      <w:r>
        <w:rPr>
          <w:color w:val="231F20"/>
          <w:spacing w:val="-6"/>
          <w:w w:val="95"/>
          <w:sz w:val="17"/>
        </w:rPr>
        <w:t xml:space="preserve"> </w:t>
      </w:r>
      <w:r>
        <w:rPr>
          <w:color w:val="231F20"/>
          <w:w w:val="95"/>
          <w:sz w:val="17"/>
        </w:rPr>
        <w:t>each</w:t>
      </w:r>
      <w:r>
        <w:rPr>
          <w:color w:val="231F20"/>
          <w:spacing w:val="-6"/>
          <w:w w:val="95"/>
          <w:sz w:val="17"/>
        </w:rPr>
        <w:t xml:space="preserve"> </w:t>
      </w:r>
      <w:r>
        <w:rPr>
          <w:color w:val="231F20"/>
          <w:w w:val="95"/>
          <w:sz w:val="17"/>
        </w:rPr>
        <w:t>policy</w:t>
      </w:r>
      <w:r w:rsidR="0096685D">
        <w:rPr>
          <w:color w:val="231F20"/>
          <w:w w:val="95"/>
          <w:sz w:val="17"/>
        </w:rPr>
        <w:t xml:space="preserve"> </w:t>
      </w:r>
      <w:r w:rsidRPr="0096685D">
        <w:rPr>
          <w:color w:val="231F20"/>
          <w:w w:val="95"/>
          <w:sz w:val="17"/>
          <w:szCs w:val="17"/>
        </w:rPr>
        <w:t>implementation</w:t>
      </w:r>
      <w:r w:rsidRPr="0096685D">
        <w:rPr>
          <w:color w:val="231F20"/>
          <w:spacing w:val="21"/>
          <w:w w:val="95"/>
          <w:sz w:val="17"/>
          <w:szCs w:val="17"/>
        </w:rPr>
        <w:t xml:space="preserve"> </w:t>
      </w:r>
      <w:r w:rsidRPr="0096685D">
        <w:rPr>
          <w:color w:val="231F20"/>
          <w:w w:val="95"/>
          <w:sz w:val="17"/>
          <w:szCs w:val="17"/>
        </w:rPr>
        <w:t>has</w:t>
      </w:r>
      <w:r w:rsidRPr="0096685D">
        <w:rPr>
          <w:color w:val="231F20"/>
          <w:spacing w:val="21"/>
          <w:w w:val="95"/>
          <w:sz w:val="17"/>
          <w:szCs w:val="17"/>
        </w:rPr>
        <w:t xml:space="preserve"> </w:t>
      </w:r>
      <w:r w:rsidRPr="0096685D">
        <w:rPr>
          <w:color w:val="231F20"/>
          <w:w w:val="95"/>
          <w:sz w:val="17"/>
          <w:szCs w:val="17"/>
        </w:rPr>
        <w:t>worked</w:t>
      </w:r>
      <w:r w:rsidRPr="0096685D">
        <w:rPr>
          <w:color w:val="231F20"/>
          <w:spacing w:val="21"/>
          <w:w w:val="95"/>
          <w:sz w:val="17"/>
          <w:szCs w:val="17"/>
        </w:rPr>
        <w:t xml:space="preserve"> </w:t>
      </w:r>
      <w:r w:rsidRPr="0096685D">
        <w:rPr>
          <w:color w:val="231F20"/>
          <w:w w:val="95"/>
          <w:sz w:val="17"/>
          <w:szCs w:val="17"/>
        </w:rPr>
        <w:t>in</w:t>
      </w:r>
      <w:r w:rsidRPr="0096685D">
        <w:rPr>
          <w:color w:val="231F20"/>
          <w:spacing w:val="1"/>
          <w:w w:val="95"/>
          <w:sz w:val="17"/>
          <w:szCs w:val="17"/>
        </w:rPr>
        <w:t xml:space="preserve"> </w:t>
      </w:r>
      <w:r w:rsidRPr="0096685D">
        <w:rPr>
          <w:color w:val="231F20"/>
          <w:w w:val="95"/>
          <w:sz w:val="17"/>
          <w:szCs w:val="17"/>
        </w:rPr>
        <w:t>the</w:t>
      </w:r>
      <w:r w:rsidRPr="0096685D">
        <w:rPr>
          <w:color w:val="231F20"/>
          <w:spacing w:val="13"/>
          <w:w w:val="95"/>
          <w:sz w:val="17"/>
          <w:szCs w:val="17"/>
        </w:rPr>
        <w:t xml:space="preserve"> </w:t>
      </w:r>
      <w:r w:rsidRPr="0096685D">
        <w:rPr>
          <w:color w:val="231F20"/>
          <w:w w:val="95"/>
          <w:sz w:val="17"/>
          <w:szCs w:val="17"/>
        </w:rPr>
        <w:t>preceding</w:t>
      </w:r>
      <w:r w:rsidRPr="0096685D">
        <w:rPr>
          <w:color w:val="231F20"/>
          <w:spacing w:val="13"/>
          <w:w w:val="95"/>
          <w:sz w:val="17"/>
          <w:szCs w:val="17"/>
        </w:rPr>
        <w:t xml:space="preserve"> </w:t>
      </w:r>
      <w:r w:rsidRPr="0096685D">
        <w:rPr>
          <w:color w:val="231F20"/>
          <w:w w:val="95"/>
          <w:sz w:val="17"/>
          <w:szCs w:val="17"/>
        </w:rPr>
        <w:t>period,</w:t>
      </w:r>
      <w:r w:rsidRPr="0096685D">
        <w:rPr>
          <w:color w:val="231F20"/>
          <w:spacing w:val="13"/>
          <w:w w:val="95"/>
          <w:sz w:val="17"/>
          <w:szCs w:val="17"/>
        </w:rPr>
        <w:t xml:space="preserve"> </w:t>
      </w:r>
      <w:r w:rsidRPr="0096685D">
        <w:rPr>
          <w:color w:val="231F20"/>
          <w:w w:val="95"/>
          <w:sz w:val="17"/>
          <w:szCs w:val="17"/>
        </w:rPr>
        <w:t>what</w:t>
      </w:r>
      <w:r w:rsidRPr="0096685D">
        <w:rPr>
          <w:color w:val="231F20"/>
          <w:spacing w:val="13"/>
          <w:w w:val="95"/>
          <w:sz w:val="17"/>
          <w:szCs w:val="17"/>
        </w:rPr>
        <w:t xml:space="preserve"> </w:t>
      </w:r>
      <w:r w:rsidRPr="0096685D">
        <w:rPr>
          <w:color w:val="231F20"/>
          <w:w w:val="95"/>
          <w:sz w:val="17"/>
          <w:szCs w:val="17"/>
        </w:rPr>
        <w:t>has</w:t>
      </w:r>
      <w:r w:rsidRPr="0096685D">
        <w:rPr>
          <w:color w:val="231F20"/>
          <w:spacing w:val="-37"/>
          <w:w w:val="95"/>
          <w:sz w:val="17"/>
          <w:szCs w:val="17"/>
        </w:rPr>
        <w:t xml:space="preserve"> </w:t>
      </w:r>
      <w:r w:rsidRPr="0096685D">
        <w:rPr>
          <w:color w:val="231F20"/>
          <w:w w:val="95"/>
          <w:sz w:val="17"/>
          <w:szCs w:val="17"/>
        </w:rPr>
        <w:t>worked well</w:t>
      </w:r>
      <w:r w:rsidRPr="0096685D">
        <w:rPr>
          <w:color w:val="231F20"/>
          <w:spacing w:val="1"/>
          <w:w w:val="95"/>
          <w:sz w:val="17"/>
          <w:szCs w:val="17"/>
        </w:rPr>
        <w:t xml:space="preserve"> </w:t>
      </w:r>
      <w:r w:rsidRPr="0096685D">
        <w:rPr>
          <w:color w:val="231F20"/>
          <w:w w:val="95"/>
          <w:sz w:val="17"/>
          <w:szCs w:val="17"/>
        </w:rPr>
        <w:t>and</w:t>
      </w:r>
      <w:r w:rsidRPr="0096685D">
        <w:rPr>
          <w:color w:val="231F20"/>
          <w:spacing w:val="1"/>
          <w:w w:val="95"/>
          <w:sz w:val="17"/>
          <w:szCs w:val="17"/>
        </w:rPr>
        <w:t xml:space="preserve"> </w:t>
      </w:r>
      <w:r w:rsidRPr="0096685D">
        <w:rPr>
          <w:color w:val="231F20"/>
          <w:w w:val="95"/>
          <w:sz w:val="17"/>
          <w:szCs w:val="17"/>
        </w:rPr>
        <w:t>what has</w:t>
      </w:r>
      <w:r w:rsidRPr="0096685D">
        <w:rPr>
          <w:color w:val="231F20"/>
          <w:spacing w:val="1"/>
          <w:w w:val="95"/>
          <w:sz w:val="17"/>
          <w:szCs w:val="17"/>
        </w:rPr>
        <w:t xml:space="preserve"> </w:t>
      </w:r>
      <w:r w:rsidRPr="0096685D">
        <w:rPr>
          <w:color w:val="231F20"/>
          <w:w w:val="95"/>
          <w:sz w:val="17"/>
          <w:szCs w:val="17"/>
        </w:rPr>
        <w:t>not,</w:t>
      </w:r>
      <w:r w:rsidRPr="0096685D">
        <w:rPr>
          <w:color w:val="231F20"/>
          <w:spacing w:val="1"/>
          <w:w w:val="95"/>
          <w:sz w:val="17"/>
          <w:szCs w:val="17"/>
        </w:rPr>
        <w:t xml:space="preserve"> </w:t>
      </w:r>
      <w:r w:rsidRPr="0096685D">
        <w:rPr>
          <w:color w:val="231F20"/>
          <w:w w:val="95"/>
          <w:sz w:val="17"/>
          <w:szCs w:val="17"/>
        </w:rPr>
        <w:t>how</w:t>
      </w:r>
      <w:r w:rsidRPr="0096685D">
        <w:rPr>
          <w:color w:val="231F20"/>
          <w:spacing w:val="4"/>
          <w:w w:val="95"/>
          <w:sz w:val="17"/>
          <w:szCs w:val="17"/>
        </w:rPr>
        <w:t xml:space="preserve"> </w:t>
      </w:r>
      <w:r w:rsidRPr="0096685D">
        <w:rPr>
          <w:color w:val="231F20"/>
          <w:w w:val="95"/>
          <w:sz w:val="17"/>
          <w:szCs w:val="17"/>
        </w:rPr>
        <w:t>policies</w:t>
      </w:r>
      <w:r w:rsidRPr="0096685D">
        <w:rPr>
          <w:color w:val="231F20"/>
          <w:spacing w:val="4"/>
          <w:w w:val="95"/>
          <w:sz w:val="17"/>
          <w:szCs w:val="17"/>
        </w:rPr>
        <w:t xml:space="preserve"> </w:t>
      </w:r>
      <w:r w:rsidRPr="0096685D">
        <w:rPr>
          <w:color w:val="231F20"/>
          <w:w w:val="95"/>
          <w:sz w:val="17"/>
          <w:szCs w:val="17"/>
        </w:rPr>
        <w:t>or</w:t>
      </w:r>
      <w:r w:rsidRPr="0096685D">
        <w:rPr>
          <w:color w:val="231F20"/>
          <w:spacing w:val="4"/>
          <w:w w:val="95"/>
          <w:sz w:val="17"/>
          <w:szCs w:val="17"/>
        </w:rPr>
        <w:t xml:space="preserve"> </w:t>
      </w:r>
      <w:r w:rsidRPr="0096685D">
        <w:rPr>
          <w:color w:val="231F20"/>
          <w:w w:val="95"/>
          <w:sz w:val="17"/>
          <w:szCs w:val="17"/>
        </w:rPr>
        <w:t>management</w:t>
      </w:r>
      <w:r w:rsidRPr="0096685D">
        <w:rPr>
          <w:color w:val="231F20"/>
          <w:spacing w:val="1"/>
          <w:w w:val="95"/>
          <w:sz w:val="17"/>
          <w:szCs w:val="17"/>
        </w:rPr>
        <w:t xml:space="preserve"> </w:t>
      </w:r>
      <w:r w:rsidRPr="0096685D">
        <w:rPr>
          <w:color w:val="231F20"/>
          <w:w w:val="95"/>
          <w:sz w:val="17"/>
          <w:szCs w:val="17"/>
        </w:rPr>
        <w:t>structures</w:t>
      </w:r>
      <w:r w:rsidRPr="0096685D">
        <w:rPr>
          <w:color w:val="231F20"/>
          <w:spacing w:val="1"/>
          <w:w w:val="95"/>
          <w:sz w:val="17"/>
          <w:szCs w:val="17"/>
        </w:rPr>
        <w:t xml:space="preserve"> </w:t>
      </w:r>
      <w:r w:rsidRPr="0096685D">
        <w:rPr>
          <w:color w:val="231F20"/>
          <w:w w:val="95"/>
          <w:sz w:val="17"/>
          <w:szCs w:val="17"/>
        </w:rPr>
        <w:t>and</w:t>
      </w:r>
      <w:r w:rsidRPr="0096685D">
        <w:rPr>
          <w:color w:val="231F20"/>
          <w:spacing w:val="2"/>
          <w:w w:val="95"/>
          <w:sz w:val="17"/>
          <w:szCs w:val="17"/>
        </w:rPr>
        <w:t xml:space="preserve"> </w:t>
      </w:r>
      <w:r w:rsidRPr="0096685D">
        <w:rPr>
          <w:color w:val="231F20"/>
          <w:w w:val="95"/>
          <w:sz w:val="17"/>
          <w:szCs w:val="17"/>
        </w:rPr>
        <w:t>roles</w:t>
      </w:r>
      <w:r w:rsidRPr="0096685D">
        <w:rPr>
          <w:color w:val="231F20"/>
          <w:spacing w:val="2"/>
          <w:w w:val="95"/>
          <w:sz w:val="17"/>
          <w:szCs w:val="17"/>
        </w:rPr>
        <w:t xml:space="preserve"> </w:t>
      </w:r>
      <w:r w:rsidRPr="0096685D">
        <w:rPr>
          <w:color w:val="231F20"/>
          <w:w w:val="95"/>
          <w:sz w:val="17"/>
          <w:szCs w:val="17"/>
        </w:rPr>
        <w:t>need</w:t>
      </w:r>
      <w:r w:rsidRPr="0096685D">
        <w:rPr>
          <w:color w:val="231F20"/>
          <w:spacing w:val="2"/>
          <w:w w:val="95"/>
          <w:sz w:val="17"/>
          <w:szCs w:val="17"/>
        </w:rPr>
        <w:t xml:space="preserve"> </w:t>
      </w:r>
      <w:r w:rsidRPr="0096685D">
        <w:rPr>
          <w:color w:val="231F20"/>
          <w:w w:val="95"/>
          <w:sz w:val="17"/>
          <w:szCs w:val="17"/>
        </w:rPr>
        <w:t>to</w:t>
      </w:r>
      <w:r w:rsidRPr="0096685D">
        <w:rPr>
          <w:color w:val="231F20"/>
          <w:spacing w:val="1"/>
          <w:w w:val="95"/>
          <w:sz w:val="17"/>
          <w:szCs w:val="17"/>
        </w:rPr>
        <w:t xml:space="preserve"> </w:t>
      </w:r>
      <w:r w:rsidRPr="0096685D">
        <w:rPr>
          <w:color w:val="231F20"/>
          <w:w w:val="95"/>
          <w:sz w:val="17"/>
          <w:szCs w:val="17"/>
        </w:rPr>
        <w:t>change</w:t>
      </w:r>
      <w:r w:rsidRPr="0096685D">
        <w:rPr>
          <w:color w:val="231F20"/>
          <w:spacing w:val="1"/>
          <w:w w:val="95"/>
          <w:sz w:val="17"/>
          <w:szCs w:val="17"/>
        </w:rPr>
        <w:t xml:space="preserve"> </w:t>
      </w:r>
      <w:r w:rsidRPr="0096685D">
        <w:rPr>
          <w:color w:val="231F20"/>
          <w:w w:val="95"/>
          <w:sz w:val="17"/>
          <w:szCs w:val="17"/>
        </w:rPr>
        <w:t>if</w:t>
      </w:r>
      <w:r w:rsidRPr="0096685D">
        <w:rPr>
          <w:color w:val="231F20"/>
          <w:spacing w:val="1"/>
          <w:w w:val="95"/>
          <w:sz w:val="17"/>
          <w:szCs w:val="17"/>
        </w:rPr>
        <w:t xml:space="preserve"> </w:t>
      </w:r>
      <w:r w:rsidRPr="0096685D">
        <w:rPr>
          <w:color w:val="231F20"/>
          <w:w w:val="95"/>
          <w:sz w:val="17"/>
          <w:szCs w:val="17"/>
        </w:rPr>
        <w:t>necessary</w:t>
      </w:r>
      <w:r w:rsidRPr="0096685D">
        <w:rPr>
          <w:color w:val="231F20"/>
          <w:spacing w:val="38"/>
          <w:sz w:val="17"/>
          <w:szCs w:val="17"/>
        </w:rPr>
        <w:t xml:space="preserve"> </w:t>
      </w:r>
      <w:r w:rsidRPr="0096685D">
        <w:rPr>
          <w:color w:val="231F20"/>
          <w:w w:val="95"/>
          <w:sz w:val="17"/>
          <w:szCs w:val="17"/>
        </w:rPr>
        <w:t>for</w:t>
      </w:r>
      <w:r w:rsidRPr="0096685D">
        <w:rPr>
          <w:color w:val="231F20"/>
          <w:spacing w:val="38"/>
          <w:sz w:val="17"/>
          <w:szCs w:val="17"/>
        </w:rPr>
        <w:t xml:space="preserve"> </w:t>
      </w:r>
      <w:r w:rsidRPr="0096685D">
        <w:rPr>
          <w:color w:val="231F20"/>
          <w:w w:val="95"/>
          <w:sz w:val="17"/>
          <w:szCs w:val="17"/>
        </w:rPr>
        <w:t>the</w:t>
      </w:r>
      <w:r w:rsidRPr="0096685D">
        <w:rPr>
          <w:color w:val="231F20"/>
          <w:spacing w:val="1"/>
          <w:w w:val="95"/>
          <w:sz w:val="17"/>
          <w:szCs w:val="17"/>
        </w:rPr>
        <w:t xml:space="preserve"> </w:t>
      </w:r>
      <w:r w:rsidRPr="0096685D">
        <w:rPr>
          <w:color w:val="231F20"/>
          <w:w w:val="95"/>
          <w:sz w:val="17"/>
          <w:szCs w:val="17"/>
        </w:rPr>
        <w:t>most</w:t>
      </w:r>
      <w:r w:rsidRPr="0096685D">
        <w:rPr>
          <w:color w:val="231F20"/>
          <w:spacing w:val="5"/>
          <w:w w:val="95"/>
          <w:sz w:val="17"/>
          <w:szCs w:val="17"/>
        </w:rPr>
        <w:t xml:space="preserve"> </w:t>
      </w:r>
      <w:r w:rsidRPr="0096685D">
        <w:rPr>
          <w:color w:val="231F20"/>
          <w:w w:val="95"/>
          <w:sz w:val="17"/>
          <w:szCs w:val="17"/>
        </w:rPr>
        <w:t>effective</w:t>
      </w:r>
      <w:r w:rsidRPr="0096685D">
        <w:rPr>
          <w:color w:val="231F20"/>
          <w:spacing w:val="6"/>
          <w:w w:val="95"/>
          <w:sz w:val="17"/>
          <w:szCs w:val="17"/>
        </w:rPr>
        <w:t xml:space="preserve"> </w:t>
      </w:r>
      <w:r w:rsidRPr="0096685D">
        <w:rPr>
          <w:color w:val="231F20"/>
          <w:w w:val="95"/>
          <w:sz w:val="17"/>
          <w:szCs w:val="17"/>
        </w:rPr>
        <w:t>process</w:t>
      </w:r>
      <w:r w:rsidRPr="0096685D">
        <w:rPr>
          <w:color w:val="231F20"/>
          <w:spacing w:val="6"/>
          <w:w w:val="95"/>
          <w:sz w:val="17"/>
          <w:szCs w:val="17"/>
        </w:rPr>
        <w:t xml:space="preserve"> </w:t>
      </w:r>
      <w:r w:rsidRPr="0096685D">
        <w:rPr>
          <w:color w:val="231F20"/>
          <w:w w:val="95"/>
          <w:sz w:val="17"/>
          <w:szCs w:val="17"/>
        </w:rPr>
        <w:t>for</w:t>
      </w:r>
      <w:r w:rsidRPr="0096685D">
        <w:rPr>
          <w:color w:val="231F20"/>
          <w:spacing w:val="6"/>
          <w:w w:val="95"/>
          <w:sz w:val="17"/>
          <w:szCs w:val="17"/>
        </w:rPr>
        <w:t xml:space="preserve"> </w:t>
      </w:r>
      <w:r w:rsidRPr="0096685D">
        <w:rPr>
          <w:color w:val="231F20"/>
          <w:w w:val="95"/>
          <w:sz w:val="17"/>
          <w:szCs w:val="17"/>
        </w:rPr>
        <w:t>the</w:t>
      </w:r>
      <w:r w:rsidRPr="0096685D">
        <w:rPr>
          <w:color w:val="231F20"/>
          <w:spacing w:val="1"/>
          <w:w w:val="95"/>
          <w:sz w:val="17"/>
          <w:szCs w:val="17"/>
        </w:rPr>
        <w:t xml:space="preserve"> </w:t>
      </w:r>
      <w:r w:rsidRPr="0096685D">
        <w:rPr>
          <w:color w:val="231F20"/>
          <w:w w:val="95"/>
          <w:sz w:val="17"/>
          <w:szCs w:val="17"/>
        </w:rPr>
        <w:t>conservation</w:t>
      </w:r>
      <w:r w:rsidRPr="0096685D">
        <w:rPr>
          <w:color w:val="231F20"/>
          <w:spacing w:val="8"/>
          <w:w w:val="95"/>
          <w:sz w:val="17"/>
          <w:szCs w:val="17"/>
        </w:rPr>
        <w:t xml:space="preserve"> </w:t>
      </w:r>
      <w:r w:rsidRPr="0096685D">
        <w:rPr>
          <w:color w:val="231F20"/>
          <w:w w:val="95"/>
          <w:sz w:val="17"/>
          <w:szCs w:val="17"/>
        </w:rPr>
        <w:t>of</w:t>
      </w:r>
      <w:r w:rsidRPr="0096685D">
        <w:rPr>
          <w:color w:val="231F20"/>
          <w:spacing w:val="8"/>
          <w:w w:val="95"/>
          <w:sz w:val="17"/>
          <w:szCs w:val="17"/>
        </w:rPr>
        <w:t xml:space="preserve"> </w:t>
      </w:r>
      <w:r w:rsidRPr="0096685D">
        <w:rPr>
          <w:color w:val="231F20"/>
          <w:w w:val="95"/>
          <w:sz w:val="17"/>
          <w:szCs w:val="17"/>
        </w:rPr>
        <w:t>the</w:t>
      </w:r>
      <w:r w:rsidRPr="0096685D">
        <w:rPr>
          <w:color w:val="231F20"/>
          <w:spacing w:val="8"/>
          <w:w w:val="95"/>
          <w:sz w:val="17"/>
          <w:szCs w:val="17"/>
        </w:rPr>
        <w:t xml:space="preserve"> </w:t>
      </w:r>
      <w:r w:rsidRPr="0096685D">
        <w:rPr>
          <w:color w:val="231F20"/>
          <w:w w:val="95"/>
          <w:sz w:val="17"/>
          <w:szCs w:val="17"/>
        </w:rPr>
        <w:t>building.</w:t>
      </w:r>
    </w:p>
    <w:p w14:paraId="2F0B4C71" w14:textId="77777777" w:rsidR="00F71DDB" w:rsidRPr="0096685D" w:rsidRDefault="00A630EF" w:rsidP="0096685D">
      <w:pPr>
        <w:spacing w:before="161" w:line="225" w:lineRule="exact"/>
        <w:ind w:left="284" w:right="200"/>
        <w:rPr>
          <w:b/>
          <w:bCs/>
          <w:i/>
          <w:sz w:val="17"/>
        </w:rPr>
      </w:pPr>
      <w:r w:rsidRPr="0096685D">
        <w:rPr>
          <w:b/>
          <w:bCs/>
          <w:i/>
          <w:color w:val="231F20"/>
          <w:w w:val="110"/>
          <w:sz w:val="17"/>
        </w:rPr>
        <w:t>Policy</w:t>
      </w:r>
      <w:r w:rsidRPr="0096685D">
        <w:rPr>
          <w:b/>
          <w:bCs/>
          <w:i/>
          <w:color w:val="231F20"/>
          <w:spacing w:val="1"/>
          <w:w w:val="110"/>
          <w:sz w:val="17"/>
        </w:rPr>
        <w:t xml:space="preserve"> </w:t>
      </w:r>
      <w:r w:rsidRPr="0096685D">
        <w:rPr>
          <w:b/>
          <w:bCs/>
          <w:i/>
          <w:color w:val="231F20"/>
          <w:w w:val="110"/>
          <w:sz w:val="17"/>
        </w:rPr>
        <w:t>6.3</w:t>
      </w:r>
    </w:p>
    <w:p w14:paraId="58CE517A" w14:textId="23485D7C" w:rsidR="00F71DDB" w:rsidRDefault="00A630EF" w:rsidP="0096685D">
      <w:pPr>
        <w:spacing w:before="3" w:line="230" w:lineRule="auto"/>
        <w:ind w:left="284" w:right="200"/>
        <w:rPr>
          <w:b/>
          <w:bCs/>
          <w:i/>
          <w:color w:val="231F20"/>
          <w:w w:val="115"/>
          <w:sz w:val="17"/>
        </w:rPr>
      </w:pPr>
      <w:r w:rsidRPr="0096685D">
        <w:rPr>
          <w:b/>
          <w:bCs/>
          <w:i/>
          <w:color w:val="231F20"/>
          <w:w w:val="115"/>
          <w:sz w:val="17"/>
        </w:rPr>
        <w:t>A</w:t>
      </w:r>
      <w:r w:rsidRPr="0096685D">
        <w:rPr>
          <w:b/>
          <w:bCs/>
          <w:i/>
          <w:color w:val="231F20"/>
          <w:spacing w:val="4"/>
          <w:w w:val="115"/>
          <w:sz w:val="17"/>
        </w:rPr>
        <w:t xml:space="preserve"> </w:t>
      </w:r>
      <w:r w:rsidRPr="0096685D">
        <w:rPr>
          <w:b/>
          <w:bCs/>
          <w:i/>
          <w:color w:val="231F20"/>
          <w:w w:val="115"/>
          <w:sz w:val="17"/>
        </w:rPr>
        <w:t>clear</w:t>
      </w:r>
      <w:r w:rsidRPr="0096685D">
        <w:rPr>
          <w:b/>
          <w:bCs/>
          <w:i/>
          <w:color w:val="231F20"/>
          <w:spacing w:val="5"/>
          <w:w w:val="115"/>
          <w:sz w:val="17"/>
        </w:rPr>
        <w:t xml:space="preserve"> </w:t>
      </w:r>
      <w:r w:rsidRPr="0096685D">
        <w:rPr>
          <w:b/>
          <w:bCs/>
          <w:i/>
          <w:color w:val="231F20"/>
          <w:w w:val="115"/>
          <w:sz w:val="17"/>
        </w:rPr>
        <w:t>management</w:t>
      </w:r>
      <w:r w:rsidRPr="0096685D">
        <w:rPr>
          <w:b/>
          <w:bCs/>
          <w:i/>
          <w:color w:val="231F20"/>
          <w:spacing w:val="5"/>
          <w:w w:val="115"/>
          <w:sz w:val="17"/>
        </w:rPr>
        <w:t xml:space="preserve"> </w:t>
      </w:r>
      <w:r w:rsidRPr="0096685D">
        <w:rPr>
          <w:b/>
          <w:bCs/>
          <w:i/>
          <w:color w:val="231F20"/>
          <w:w w:val="115"/>
          <w:sz w:val="17"/>
        </w:rPr>
        <w:t>structure</w:t>
      </w:r>
      <w:r w:rsidRPr="0096685D">
        <w:rPr>
          <w:b/>
          <w:bCs/>
          <w:i/>
          <w:color w:val="231F20"/>
          <w:spacing w:val="4"/>
          <w:w w:val="115"/>
          <w:sz w:val="17"/>
        </w:rPr>
        <w:t xml:space="preserve"> </w:t>
      </w:r>
      <w:r w:rsidRPr="0096685D">
        <w:rPr>
          <w:b/>
          <w:bCs/>
          <w:i/>
          <w:color w:val="231F20"/>
          <w:w w:val="115"/>
          <w:sz w:val="17"/>
        </w:rPr>
        <w:t>and</w:t>
      </w:r>
      <w:r w:rsidRPr="0096685D">
        <w:rPr>
          <w:b/>
          <w:bCs/>
          <w:i/>
          <w:color w:val="231F20"/>
          <w:spacing w:val="-46"/>
          <w:w w:val="115"/>
          <w:sz w:val="17"/>
        </w:rPr>
        <w:t xml:space="preserve"> </w:t>
      </w:r>
      <w:r w:rsidRPr="0096685D">
        <w:rPr>
          <w:b/>
          <w:bCs/>
          <w:i/>
          <w:color w:val="231F20"/>
          <w:w w:val="115"/>
          <w:sz w:val="17"/>
        </w:rPr>
        <w:t>system</w:t>
      </w:r>
      <w:r w:rsidRPr="0096685D">
        <w:rPr>
          <w:b/>
          <w:bCs/>
          <w:i/>
          <w:color w:val="231F20"/>
          <w:spacing w:val="-5"/>
          <w:w w:val="115"/>
          <w:sz w:val="17"/>
        </w:rPr>
        <w:t xml:space="preserve"> </w:t>
      </w:r>
      <w:r w:rsidRPr="0096685D">
        <w:rPr>
          <w:b/>
          <w:bCs/>
          <w:i/>
          <w:color w:val="231F20"/>
          <w:w w:val="115"/>
          <w:sz w:val="17"/>
        </w:rPr>
        <w:t>needs</w:t>
      </w:r>
      <w:r w:rsidRPr="0096685D">
        <w:rPr>
          <w:b/>
          <w:bCs/>
          <w:i/>
          <w:color w:val="231F20"/>
          <w:spacing w:val="-5"/>
          <w:w w:val="115"/>
          <w:sz w:val="17"/>
        </w:rPr>
        <w:t xml:space="preserve"> </w:t>
      </w:r>
      <w:r w:rsidRPr="0096685D">
        <w:rPr>
          <w:b/>
          <w:bCs/>
          <w:i/>
          <w:color w:val="231F20"/>
          <w:w w:val="115"/>
          <w:sz w:val="17"/>
        </w:rPr>
        <w:t>to</w:t>
      </w:r>
      <w:r w:rsidRPr="0096685D">
        <w:rPr>
          <w:b/>
          <w:bCs/>
          <w:i/>
          <w:color w:val="231F20"/>
          <w:spacing w:val="-5"/>
          <w:w w:val="115"/>
          <w:sz w:val="17"/>
        </w:rPr>
        <w:t xml:space="preserve"> </w:t>
      </w:r>
      <w:r w:rsidRPr="0096685D">
        <w:rPr>
          <w:b/>
          <w:bCs/>
          <w:i/>
          <w:color w:val="231F20"/>
          <w:w w:val="115"/>
          <w:sz w:val="17"/>
        </w:rPr>
        <w:t>be</w:t>
      </w:r>
      <w:r w:rsidRPr="0096685D">
        <w:rPr>
          <w:b/>
          <w:bCs/>
          <w:i/>
          <w:color w:val="231F20"/>
          <w:spacing w:val="-4"/>
          <w:w w:val="115"/>
          <w:sz w:val="17"/>
        </w:rPr>
        <w:t xml:space="preserve"> </w:t>
      </w:r>
      <w:r w:rsidRPr="0096685D">
        <w:rPr>
          <w:b/>
          <w:bCs/>
          <w:i/>
          <w:color w:val="231F20"/>
          <w:w w:val="115"/>
          <w:sz w:val="17"/>
        </w:rPr>
        <w:t>maintained</w:t>
      </w:r>
      <w:r w:rsidR="0096685D" w:rsidRPr="0096685D">
        <w:rPr>
          <w:b/>
          <w:bCs/>
          <w:i/>
          <w:sz w:val="17"/>
        </w:rPr>
        <w:t xml:space="preserve"> </w:t>
      </w:r>
      <w:r w:rsidRPr="0096685D">
        <w:rPr>
          <w:b/>
          <w:bCs/>
          <w:i/>
          <w:color w:val="231F20"/>
          <w:w w:val="110"/>
          <w:sz w:val="17"/>
        </w:rPr>
        <w:t>by</w:t>
      </w:r>
      <w:r w:rsidRPr="0096685D">
        <w:rPr>
          <w:b/>
          <w:bCs/>
          <w:i/>
          <w:color w:val="231F20"/>
          <w:spacing w:val="8"/>
          <w:w w:val="110"/>
          <w:sz w:val="17"/>
        </w:rPr>
        <w:t xml:space="preserve"> </w:t>
      </w:r>
      <w:r w:rsidRPr="0096685D">
        <w:rPr>
          <w:b/>
          <w:bCs/>
          <w:i/>
          <w:color w:val="231F20"/>
          <w:w w:val="110"/>
          <w:sz w:val="17"/>
        </w:rPr>
        <w:t>NFSA</w:t>
      </w:r>
      <w:r w:rsidRPr="0096685D">
        <w:rPr>
          <w:b/>
          <w:bCs/>
          <w:i/>
          <w:color w:val="231F20"/>
          <w:spacing w:val="8"/>
          <w:w w:val="110"/>
          <w:sz w:val="17"/>
        </w:rPr>
        <w:t xml:space="preserve"> </w:t>
      </w:r>
      <w:r w:rsidRPr="0096685D">
        <w:rPr>
          <w:b/>
          <w:bCs/>
          <w:i/>
          <w:color w:val="231F20"/>
          <w:w w:val="110"/>
          <w:sz w:val="17"/>
        </w:rPr>
        <w:t>to</w:t>
      </w:r>
      <w:r w:rsidRPr="0096685D">
        <w:rPr>
          <w:b/>
          <w:bCs/>
          <w:i/>
          <w:color w:val="231F20"/>
          <w:spacing w:val="8"/>
          <w:w w:val="110"/>
          <w:sz w:val="17"/>
        </w:rPr>
        <w:t xml:space="preserve"> </w:t>
      </w:r>
      <w:r w:rsidRPr="0096685D">
        <w:rPr>
          <w:b/>
          <w:bCs/>
          <w:i/>
          <w:color w:val="231F20"/>
          <w:w w:val="110"/>
          <w:sz w:val="17"/>
        </w:rPr>
        <w:t>ensure</w:t>
      </w:r>
      <w:r w:rsidRPr="0096685D">
        <w:rPr>
          <w:b/>
          <w:bCs/>
          <w:i/>
          <w:color w:val="231F20"/>
          <w:spacing w:val="8"/>
          <w:w w:val="110"/>
          <w:sz w:val="17"/>
        </w:rPr>
        <w:t xml:space="preserve"> </w:t>
      </w:r>
      <w:r w:rsidRPr="0096685D">
        <w:rPr>
          <w:b/>
          <w:bCs/>
          <w:i/>
          <w:color w:val="231F20"/>
          <w:w w:val="110"/>
          <w:sz w:val="17"/>
        </w:rPr>
        <w:t>works</w:t>
      </w:r>
      <w:r w:rsidRPr="0096685D">
        <w:rPr>
          <w:b/>
          <w:bCs/>
          <w:i/>
          <w:color w:val="231F20"/>
          <w:spacing w:val="8"/>
          <w:w w:val="110"/>
          <w:sz w:val="17"/>
        </w:rPr>
        <w:t xml:space="preserve"> </w:t>
      </w:r>
      <w:r w:rsidRPr="0096685D">
        <w:rPr>
          <w:b/>
          <w:bCs/>
          <w:i/>
          <w:color w:val="231F20"/>
          <w:w w:val="110"/>
          <w:sz w:val="17"/>
        </w:rPr>
        <w:t>occur</w:t>
      </w:r>
      <w:r w:rsidRPr="0096685D">
        <w:rPr>
          <w:b/>
          <w:bCs/>
          <w:i/>
          <w:color w:val="231F20"/>
          <w:spacing w:val="8"/>
          <w:w w:val="110"/>
          <w:sz w:val="17"/>
        </w:rPr>
        <w:t xml:space="preserve"> </w:t>
      </w:r>
      <w:r w:rsidRPr="0096685D">
        <w:rPr>
          <w:b/>
          <w:bCs/>
          <w:i/>
          <w:color w:val="231F20"/>
          <w:w w:val="110"/>
          <w:sz w:val="17"/>
        </w:rPr>
        <w:t>in</w:t>
      </w:r>
      <w:r w:rsidRPr="0096685D">
        <w:rPr>
          <w:b/>
          <w:bCs/>
          <w:i/>
          <w:color w:val="231F20"/>
          <w:spacing w:val="-43"/>
          <w:w w:val="110"/>
          <w:sz w:val="17"/>
        </w:rPr>
        <w:t xml:space="preserve"> </w:t>
      </w:r>
      <w:r w:rsidRPr="0096685D">
        <w:rPr>
          <w:b/>
          <w:bCs/>
          <w:i/>
          <w:color w:val="231F20"/>
          <w:w w:val="115"/>
          <w:sz w:val="17"/>
        </w:rPr>
        <w:t>a correct way, and Conservation</w:t>
      </w:r>
      <w:r w:rsidRPr="0096685D">
        <w:rPr>
          <w:b/>
          <w:bCs/>
          <w:i/>
          <w:color w:val="231F20"/>
          <w:spacing w:val="1"/>
          <w:w w:val="115"/>
          <w:sz w:val="17"/>
        </w:rPr>
        <w:t xml:space="preserve"> </w:t>
      </w:r>
      <w:r w:rsidRPr="0096685D">
        <w:rPr>
          <w:b/>
          <w:bCs/>
          <w:i/>
          <w:color w:val="231F20"/>
          <w:w w:val="115"/>
          <w:sz w:val="17"/>
        </w:rPr>
        <w:t>Policies</w:t>
      </w:r>
      <w:r w:rsidRPr="0096685D">
        <w:rPr>
          <w:b/>
          <w:bCs/>
          <w:i/>
          <w:color w:val="231F20"/>
          <w:spacing w:val="-12"/>
          <w:w w:val="115"/>
          <w:sz w:val="17"/>
        </w:rPr>
        <w:t xml:space="preserve"> </w:t>
      </w:r>
      <w:r w:rsidRPr="0096685D">
        <w:rPr>
          <w:b/>
          <w:bCs/>
          <w:i/>
          <w:color w:val="231F20"/>
          <w:w w:val="115"/>
          <w:sz w:val="17"/>
        </w:rPr>
        <w:t>are</w:t>
      </w:r>
      <w:r w:rsidRPr="0096685D">
        <w:rPr>
          <w:b/>
          <w:bCs/>
          <w:i/>
          <w:color w:val="231F20"/>
          <w:spacing w:val="-11"/>
          <w:w w:val="115"/>
          <w:sz w:val="17"/>
        </w:rPr>
        <w:t xml:space="preserve"> </w:t>
      </w:r>
      <w:r w:rsidRPr="0096685D">
        <w:rPr>
          <w:b/>
          <w:bCs/>
          <w:i/>
          <w:color w:val="231F20"/>
          <w:w w:val="115"/>
          <w:sz w:val="17"/>
        </w:rPr>
        <w:t>applied.</w:t>
      </w:r>
    </w:p>
    <w:p w14:paraId="2A3724B5" w14:textId="77777777" w:rsidR="0096685D" w:rsidRPr="0096685D" w:rsidRDefault="0096685D" w:rsidP="0096685D">
      <w:pPr>
        <w:spacing w:before="3" w:line="230" w:lineRule="auto"/>
        <w:ind w:left="284" w:right="200"/>
        <w:rPr>
          <w:b/>
          <w:bCs/>
          <w:i/>
          <w:sz w:val="17"/>
        </w:rPr>
      </w:pPr>
    </w:p>
    <w:p w14:paraId="7E189DC4" w14:textId="77777777" w:rsidR="00F71DDB" w:rsidRDefault="00F71DDB" w:rsidP="004124C1">
      <w:pPr>
        <w:spacing w:line="230" w:lineRule="auto"/>
        <w:rPr>
          <w:sz w:val="17"/>
        </w:rPr>
        <w:sectPr w:rsidR="00F71DDB" w:rsidSect="0096685D">
          <w:type w:val="continuous"/>
          <w:pgSz w:w="11910" w:h="16840"/>
          <w:pgMar w:top="1582" w:right="794" w:bottom="0" w:left="1077" w:header="0" w:footer="699" w:gutter="0"/>
          <w:cols w:num="3" w:space="40"/>
        </w:sectPr>
      </w:pPr>
    </w:p>
    <w:p w14:paraId="1169705A" w14:textId="17D94A48" w:rsidR="00F71DDB" w:rsidRPr="00795440" w:rsidRDefault="00795440" w:rsidP="00795440">
      <w:pPr>
        <w:pStyle w:val="BodyText"/>
        <w:ind w:left="1134"/>
      </w:pPr>
      <w:r>
        <w:rPr>
          <w:noProof/>
        </w:rPr>
        <w:drawing>
          <wp:inline distT="0" distB="0" distL="0" distR="0" wp14:anchorId="411B1156" wp14:editId="75339DD0">
            <wp:extent cx="4840605" cy="5782236"/>
            <wp:effectExtent l="0" t="0" r="0" b="9525"/>
            <wp:docPr id="10" name="Picture 10" descr="Action should be undertaken using the following flowchart and accordance with EPBC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Picture 634" descr="Action should be undertaken using the following flowchart and accordance with EPBC Act."/>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857062" cy="5801895"/>
                    </a:xfrm>
                    <a:prstGeom prst="rect">
                      <a:avLst/>
                    </a:prstGeom>
                    <a:noFill/>
                    <a:ln>
                      <a:noFill/>
                    </a:ln>
                  </pic:spPr>
                </pic:pic>
              </a:graphicData>
            </a:graphic>
          </wp:inline>
        </w:drawing>
      </w:r>
    </w:p>
    <w:p w14:paraId="22F2D8B7" w14:textId="77777777" w:rsidR="00F71DDB" w:rsidRPr="00795440" w:rsidRDefault="00F71DDB" w:rsidP="00795440">
      <w:pPr>
        <w:pStyle w:val="BodyText"/>
      </w:pPr>
    </w:p>
    <w:p w14:paraId="5970BBD8" w14:textId="77777777" w:rsidR="00F71DDB" w:rsidRDefault="00F71DDB" w:rsidP="004124C1">
      <w:pPr>
        <w:pStyle w:val="BodyText"/>
        <w:spacing w:before="10"/>
        <w:rPr>
          <w:i/>
          <w:sz w:val="16"/>
        </w:rPr>
      </w:pPr>
    </w:p>
    <w:p w14:paraId="54E345BA" w14:textId="77777777" w:rsidR="00F71DDB" w:rsidRDefault="00F71DDB" w:rsidP="004124C1">
      <w:pPr>
        <w:rPr>
          <w:sz w:val="16"/>
        </w:rPr>
        <w:sectPr w:rsidR="00F71DDB" w:rsidSect="00795440">
          <w:pgSz w:w="11910" w:h="16840"/>
          <w:pgMar w:top="1582" w:right="794" w:bottom="880" w:left="1077" w:header="0" w:footer="699" w:gutter="0"/>
          <w:cols w:space="720"/>
        </w:sectPr>
      </w:pPr>
    </w:p>
    <w:p w14:paraId="2DF6DEDE" w14:textId="18159AEE" w:rsidR="00F71DDB" w:rsidRDefault="00A630EF" w:rsidP="00795440">
      <w:pPr>
        <w:pStyle w:val="BodyText"/>
        <w:spacing w:before="105" w:line="230" w:lineRule="auto"/>
        <w:ind w:left="284" w:right="200"/>
      </w:pPr>
      <w:r>
        <w:rPr>
          <w:color w:val="231F20"/>
          <w:w w:val="95"/>
        </w:rPr>
        <w:t>Action</w:t>
      </w:r>
      <w:r>
        <w:rPr>
          <w:color w:val="231F20"/>
          <w:spacing w:val="1"/>
          <w:w w:val="95"/>
        </w:rPr>
        <w:t xml:space="preserve"> </w:t>
      </w:r>
      <w:r>
        <w:rPr>
          <w:color w:val="231F20"/>
          <w:w w:val="95"/>
        </w:rPr>
        <w:t>should</w:t>
      </w:r>
      <w:r>
        <w:rPr>
          <w:color w:val="231F20"/>
          <w:spacing w:val="38"/>
        </w:rPr>
        <w:t xml:space="preserve"> </w:t>
      </w:r>
      <w:r>
        <w:rPr>
          <w:color w:val="231F20"/>
          <w:w w:val="95"/>
        </w:rPr>
        <w:t>be</w:t>
      </w:r>
      <w:r>
        <w:rPr>
          <w:color w:val="231F20"/>
          <w:spacing w:val="38"/>
        </w:rPr>
        <w:t xml:space="preserve"> </w:t>
      </w:r>
      <w:r>
        <w:rPr>
          <w:color w:val="231F20"/>
          <w:w w:val="95"/>
        </w:rPr>
        <w:t>undertaken</w:t>
      </w:r>
      <w:r>
        <w:rPr>
          <w:color w:val="231F20"/>
          <w:spacing w:val="1"/>
          <w:w w:val="95"/>
        </w:rPr>
        <w:t xml:space="preserve"> </w:t>
      </w:r>
      <w:r>
        <w:rPr>
          <w:color w:val="231F20"/>
          <w:w w:val="95"/>
        </w:rPr>
        <w:t>using</w:t>
      </w:r>
      <w:r>
        <w:rPr>
          <w:color w:val="231F20"/>
          <w:spacing w:val="21"/>
          <w:w w:val="95"/>
        </w:rPr>
        <w:t xml:space="preserve"> </w:t>
      </w:r>
      <w:r>
        <w:rPr>
          <w:color w:val="231F20"/>
          <w:w w:val="95"/>
        </w:rPr>
        <w:t>the</w:t>
      </w:r>
      <w:r>
        <w:rPr>
          <w:color w:val="231F20"/>
          <w:spacing w:val="21"/>
          <w:w w:val="95"/>
        </w:rPr>
        <w:t xml:space="preserve"> </w:t>
      </w:r>
      <w:r>
        <w:rPr>
          <w:color w:val="231F20"/>
          <w:w w:val="95"/>
        </w:rPr>
        <w:t>following</w:t>
      </w:r>
      <w:r>
        <w:rPr>
          <w:color w:val="231F20"/>
          <w:spacing w:val="21"/>
          <w:w w:val="95"/>
        </w:rPr>
        <w:t xml:space="preserve"> </w:t>
      </w:r>
      <w:r>
        <w:rPr>
          <w:color w:val="231F20"/>
          <w:w w:val="95"/>
        </w:rPr>
        <w:t>flowchart</w:t>
      </w:r>
      <w:r>
        <w:rPr>
          <w:color w:val="231F20"/>
          <w:spacing w:val="21"/>
          <w:w w:val="95"/>
        </w:rPr>
        <w:t xml:space="preserve"> </w:t>
      </w:r>
      <w:r>
        <w:rPr>
          <w:color w:val="231F20"/>
          <w:w w:val="95"/>
        </w:rPr>
        <w:t>and</w:t>
      </w:r>
      <w:r>
        <w:rPr>
          <w:color w:val="231F20"/>
          <w:spacing w:val="-37"/>
          <w:w w:val="95"/>
        </w:rPr>
        <w:t xml:space="preserve"> </w:t>
      </w:r>
      <w:r>
        <w:rPr>
          <w:color w:val="231F20"/>
          <w:w w:val="95"/>
        </w:rPr>
        <w:t>accordance</w:t>
      </w:r>
      <w:r>
        <w:rPr>
          <w:color w:val="231F20"/>
          <w:spacing w:val="-5"/>
          <w:w w:val="95"/>
        </w:rPr>
        <w:t xml:space="preserve"> </w:t>
      </w:r>
      <w:r>
        <w:rPr>
          <w:color w:val="231F20"/>
          <w:w w:val="95"/>
        </w:rPr>
        <w:t>with</w:t>
      </w:r>
      <w:r>
        <w:rPr>
          <w:color w:val="231F20"/>
          <w:spacing w:val="-4"/>
          <w:w w:val="95"/>
        </w:rPr>
        <w:t xml:space="preserve"> </w:t>
      </w:r>
      <w:r>
        <w:rPr>
          <w:color w:val="231F20"/>
          <w:w w:val="95"/>
        </w:rPr>
        <w:t>EPBC</w:t>
      </w:r>
      <w:r>
        <w:rPr>
          <w:color w:val="231F20"/>
          <w:spacing w:val="-5"/>
          <w:w w:val="95"/>
        </w:rPr>
        <w:t xml:space="preserve"> </w:t>
      </w:r>
      <w:r>
        <w:rPr>
          <w:color w:val="231F20"/>
          <w:w w:val="95"/>
        </w:rPr>
        <w:t>Act.</w:t>
      </w:r>
    </w:p>
    <w:p w14:paraId="4A76EA77" w14:textId="2A3EFA7E" w:rsidR="00F71DDB" w:rsidRDefault="00A630EF" w:rsidP="00795440">
      <w:pPr>
        <w:pStyle w:val="BodyText"/>
        <w:spacing w:before="170" w:line="230" w:lineRule="auto"/>
        <w:ind w:left="284" w:right="200"/>
      </w:pPr>
      <w:r>
        <w:rPr>
          <w:color w:val="231F20"/>
          <w:w w:val="95"/>
        </w:rPr>
        <w:t>NFSA does not currently have in</w:t>
      </w:r>
      <w:r>
        <w:rPr>
          <w:color w:val="231F20"/>
          <w:spacing w:val="1"/>
          <w:w w:val="95"/>
        </w:rPr>
        <w:t xml:space="preserve"> </w:t>
      </w:r>
      <w:r>
        <w:rPr>
          <w:color w:val="231F20"/>
          <w:w w:val="95"/>
        </w:rPr>
        <w:t>place</w:t>
      </w:r>
      <w:r>
        <w:rPr>
          <w:color w:val="231F20"/>
          <w:spacing w:val="18"/>
          <w:w w:val="95"/>
        </w:rPr>
        <w:t xml:space="preserve"> </w:t>
      </w:r>
      <w:r>
        <w:rPr>
          <w:color w:val="231F20"/>
          <w:w w:val="95"/>
        </w:rPr>
        <w:t>a</w:t>
      </w:r>
      <w:r>
        <w:rPr>
          <w:color w:val="231F20"/>
          <w:spacing w:val="19"/>
          <w:w w:val="95"/>
        </w:rPr>
        <w:t xml:space="preserve"> </w:t>
      </w:r>
      <w:r>
        <w:rPr>
          <w:color w:val="231F20"/>
          <w:w w:val="95"/>
        </w:rPr>
        <w:t>complete</w:t>
      </w:r>
      <w:r>
        <w:rPr>
          <w:color w:val="231F20"/>
          <w:spacing w:val="18"/>
          <w:w w:val="95"/>
        </w:rPr>
        <w:t xml:space="preserve"> </w:t>
      </w:r>
      <w:r>
        <w:rPr>
          <w:color w:val="231F20"/>
          <w:w w:val="95"/>
        </w:rPr>
        <w:t>Asset</w:t>
      </w:r>
      <w:r>
        <w:rPr>
          <w:color w:val="231F20"/>
          <w:spacing w:val="19"/>
          <w:w w:val="95"/>
        </w:rPr>
        <w:t xml:space="preserve"> </w:t>
      </w:r>
      <w:r>
        <w:rPr>
          <w:color w:val="231F20"/>
          <w:w w:val="95"/>
        </w:rPr>
        <w:t>Management</w:t>
      </w:r>
      <w:r>
        <w:rPr>
          <w:color w:val="231F20"/>
          <w:spacing w:val="-37"/>
          <w:w w:val="95"/>
        </w:rPr>
        <w:t xml:space="preserve"> </w:t>
      </w:r>
      <w:r>
        <w:rPr>
          <w:color w:val="231F20"/>
          <w:w w:val="95"/>
        </w:rPr>
        <w:t>Plan</w:t>
      </w:r>
      <w:r>
        <w:rPr>
          <w:color w:val="231F20"/>
          <w:spacing w:val="1"/>
          <w:w w:val="95"/>
        </w:rPr>
        <w:t xml:space="preserve"> </w:t>
      </w:r>
      <w:r>
        <w:rPr>
          <w:color w:val="231F20"/>
          <w:w w:val="95"/>
        </w:rPr>
        <w:t>for</w:t>
      </w:r>
      <w:r>
        <w:rPr>
          <w:color w:val="231F20"/>
          <w:spacing w:val="1"/>
          <w:w w:val="95"/>
        </w:rPr>
        <w:t xml:space="preserve"> </w:t>
      </w:r>
      <w:r>
        <w:rPr>
          <w:color w:val="231F20"/>
          <w:w w:val="95"/>
        </w:rPr>
        <w:t>the</w:t>
      </w:r>
      <w:r>
        <w:rPr>
          <w:color w:val="231F20"/>
          <w:spacing w:val="1"/>
          <w:w w:val="95"/>
        </w:rPr>
        <w:t xml:space="preserve"> </w:t>
      </w:r>
      <w:r>
        <w:rPr>
          <w:color w:val="231F20"/>
          <w:w w:val="95"/>
        </w:rPr>
        <w:t>NFSA</w:t>
      </w:r>
      <w:r>
        <w:rPr>
          <w:color w:val="231F20"/>
          <w:spacing w:val="2"/>
          <w:w w:val="95"/>
        </w:rPr>
        <w:t xml:space="preserve"> </w:t>
      </w:r>
      <w:r>
        <w:rPr>
          <w:color w:val="231F20"/>
          <w:w w:val="95"/>
        </w:rPr>
        <w:t>site.</w:t>
      </w:r>
      <w:r>
        <w:rPr>
          <w:color w:val="231F20"/>
          <w:spacing w:val="1"/>
          <w:w w:val="95"/>
        </w:rPr>
        <w:t xml:space="preserve"> </w:t>
      </w:r>
      <w:r>
        <w:rPr>
          <w:color w:val="231F20"/>
          <w:w w:val="95"/>
        </w:rPr>
        <w:t>Planning</w:t>
      </w:r>
      <w:r>
        <w:rPr>
          <w:color w:val="231F20"/>
          <w:spacing w:val="1"/>
          <w:w w:val="95"/>
        </w:rPr>
        <w:t xml:space="preserve"> </w:t>
      </w:r>
      <w:r>
        <w:rPr>
          <w:color w:val="231F20"/>
          <w:w w:val="95"/>
        </w:rPr>
        <w:t>is</w:t>
      </w:r>
      <w:r>
        <w:rPr>
          <w:color w:val="231F20"/>
          <w:spacing w:val="1"/>
          <w:w w:val="95"/>
        </w:rPr>
        <w:t xml:space="preserve"> </w:t>
      </w:r>
      <w:r>
        <w:rPr>
          <w:color w:val="231F20"/>
          <w:w w:val="95"/>
        </w:rPr>
        <w:t>currently</w:t>
      </w:r>
      <w:r>
        <w:rPr>
          <w:color w:val="231F20"/>
          <w:spacing w:val="1"/>
          <w:w w:val="95"/>
        </w:rPr>
        <w:t xml:space="preserve"> </w:t>
      </w:r>
      <w:r>
        <w:rPr>
          <w:color w:val="231F20"/>
          <w:w w:val="95"/>
        </w:rPr>
        <w:t>underway</w:t>
      </w:r>
      <w:r>
        <w:rPr>
          <w:color w:val="231F20"/>
          <w:spacing w:val="1"/>
          <w:w w:val="95"/>
        </w:rPr>
        <w:t xml:space="preserve"> </w:t>
      </w:r>
      <w:r>
        <w:rPr>
          <w:color w:val="231F20"/>
          <w:w w:val="95"/>
        </w:rPr>
        <w:t>to</w:t>
      </w:r>
      <w:r>
        <w:rPr>
          <w:color w:val="231F20"/>
          <w:spacing w:val="38"/>
        </w:rPr>
        <w:t xml:space="preserve"> </w:t>
      </w:r>
      <w:r>
        <w:rPr>
          <w:color w:val="231F20"/>
          <w:w w:val="95"/>
        </w:rPr>
        <w:t>develop</w:t>
      </w:r>
      <w:r>
        <w:rPr>
          <w:color w:val="231F20"/>
          <w:spacing w:val="38"/>
        </w:rPr>
        <w:t xml:space="preserve"> </w:t>
      </w:r>
      <w:r>
        <w:rPr>
          <w:color w:val="231F20"/>
          <w:w w:val="95"/>
        </w:rPr>
        <w:t>a</w:t>
      </w:r>
      <w:r>
        <w:rPr>
          <w:color w:val="231F20"/>
          <w:spacing w:val="1"/>
          <w:w w:val="95"/>
        </w:rPr>
        <w:t xml:space="preserve"> </w:t>
      </w:r>
      <w:r>
        <w:rPr>
          <w:color w:val="231F20"/>
          <w:w w:val="95"/>
        </w:rPr>
        <w:t>new</w:t>
      </w:r>
      <w:r>
        <w:rPr>
          <w:color w:val="231F20"/>
          <w:spacing w:val="3"/>
          <w:w w:val="95"/>
        </w:rPr>
        <w:t xml:space="preserve"> </w:t>
      </w:r>
      <w:r>
        <w:rPr>
          <w:color w:val="231F20"/>
          <w:w w:val="95"/>
        </w:rPr>
        <w:t>Strategic</w:t>
      </w:r>
      <w:r>
        <w:rPr>
          <w:color w:val="231F20"/>
          <w:spacing w:val="4"/>
          <w:w w:val="95"/>
        </w:rPr>
        <w:t xml:space="preserve"> </w:t>
      </w:r>
      <w:r>
        <w:rPr>
          <w:color w:val="231F20"/>
          <w:w w:val="95"/>
        </w:rPr>
        <w:t>Asset</w:t>
      </w:r>
      <w:r>
        <w:rPr>
          <w:color w:val="231F20"/>
          <w:spacing w:val="4"/>
          <w:w w:val="95"/>
        </w:rPr>
        <w:t xml:space="preserve"> </w:t>
      </w:r>
      <w:r>
        <w:rPr>
          <w:color w:val="231F20"/>
          <w:w w:val="95"/>
        </w:rPr>
        <w:t>Management</w:t>
      </w:r>
      <w:r>
        <w:rPr>
          <w:color w:val="231F20"/>
          <w:spacing w:val="1"/>
          <w:w w:val="95"/>
        </w:rPr>
        <w:t xml:space="preserve"> </w:t>
      </w:r>
      <w:r>
        <w:rPr>
          <w:color w:val="231F20"/>
          <w:w w:val="95"/>
        </w:rPr>
        <w:t>Plan to be delivered in 2020 and</w:t>
      </w:r>
      <w:r>
        <w:rPr>
          <w:color w:val="231F20"/>
          <w:spacing w:val="1"/>
          <w:w w:val="95"/>
        </w:rPr>
        <w:t xml:space="preserve"> </w:t>
      </w:r>
      <w:r>
        <w:rPr>
          <w:color w:val="231F20"/>
          <w:w w:val="95"/>
        </w:rPr>
        <w:t>which</w:t>
      </w:r>
      <w:r>
        <w:rPr>
          <w:color w:val="231F20"/>
          <w:spacing w:val="1"/>
          <w:w w:val="95"/>
        </w:rPr>
        <w:t xml:space="preserve"> </w:t>
      </w:r>
      <w:r>
        <w:rPr>
          <w:color w:val="231F20"/>
          <w:w w:val="95"/>
        </w:rPr>
        <w:t>will</w:t>
      </w:r>
      <w:r>
        <w:rPr>
          <w:color w:val="231F20"/>
          <w:spacing w:val="1"/>
          <w:w w:val="95"/>
        </w:rPr>
        <w:t xml:space="preserve"> </w:t>
      </w:r>
      <w:r>
        <w:rPr>
          <w:color w:val="231F20"/>
          <w:w w:val="95"/>
        </w:rPr>
        <w:t>form</w:t>
      </w:r>
      <w:r>
        <w:rPr>
          <w:color w:val="231F20"/>
          <w:spacing w:val="38"/>
        </w:rPr>
        <w:t xml:space="preserve"> </w:t>
      </w:r>
      <w:r>
        <w:rPr>
          <w:color w:val="231F20"/>
          <w:w w:val="95"/>
        </w:rPr>
        <w:t>an</w:t>
      </w:r>
      <w:r>
        <w:rPr>
          <w:color w:val="231F20"/>
          <w:spacing w:val="38"/>
        </w:rPr>
        <w:t xml:space="preserve"> </w:t>
      </w:r>
      <w:r>
        <w:rPr>
          <w:color w:val="231F20"/>
          <w:w w:val="95"/>
        </w:rPr>
        <w:t>overview</w:t>
      </w:r>
      <w:r>
        <w:rPr>
          <w:color w:val="231F20"/>
          <w:spacing w:val="38"/>
        </w:rPr>
        <w:t xml:space="preserve"> </w:t>
      </w:r>
      <w:r>
        <w:rPr>
          <w:color w:val="231F20"/>
          <w:w w:val="95"/>
        </w:rPr>
        <w:t>of</w:t>
      </w:r>
      <w:r>
        <w:rPr>
          <w:color w:val="231F20"/>
          <w:spacing w:val="1"/>
          <w:w w:val="95"/>
        </w:rPr>
        <w:t xml:space="preserve"> </w:t>
      </w:r>
      <w:r>
        <w:rPr>
          <w:color w:val="231F20"/>
        </w:rPr>
        <w:t>asset</w:t>
      </w:r>
      <w:r>
        <w:rPr>
          <w:color w:val="231F20"/>
          <w:spacing w:val="-9"/>
        </w:rPr>
        <w:t xml:space="preserve"> </w:t>
      </w:r>
      <w:r>
        <w:rPr>
          <w:color w:val="231F20"/>
        </w:rPr>
        <w:t>replacement</w:t>
      </w:r>
      <w:r>
        <w:rPr>
          <w:color w:val="231F20"/>
          <w:spacing w:val="-9"/>
        </w:rPr>
        <w:t xml:space="preserve"> </w:t>
      </w:r>
      <w:r>
        <w:rPr>
          <w:color w:val="231F20"/>
        </w:rPr>
        <w:t>through</w:t>
      </w:r>
      <w:r>
        <w:rPr>
          <w:color w:val="231F20"/>
          <w:spacing w:val="-9"/>
        </w:rPr>
        <w:t xml:space="preserve"> </w:t>
      </w:r>
      <w:r>
        <w:rPr>
          <w:color w:val="231F20"/>
        </w:rPr>
        <w:t>to</w:t>
      </w:r>
      <w:r w:rsidR="006B2E57">
        <w:t xml:space="preserve"> </w:t>
      </w:r>
      <w:r>
        <w:rPr>
          <w:color w:val="231F20"/>
          <w:w w:val="95"/>
        </w:rPr>
        <w:t>2030.</w:t>
      </w:r>
      <w:r>
        <w:rPr>
          <w:color w:val="231F20"/>
          <w:spacing w:val="6"/>
          <w:w w:val="95"/>
        </w:rPr>
        <w:t xml:space="preserve"> </w:t>
      </w:r>
      <w:r>
        <w:rPr>
          <w:color w:val="231F20"/>
          <w:w w:val="95"/>
        </w:rPr>
        <w:t>This</w:t>
      </w:r>
      <w:r>
        <w:rPr>
          <w:color w:val="231F20"/>
          <w:spacing w:val="6"/>
          <w:w w:val="95"/>
        </w:rPr>
        <w:t xml:space="preserve"> </w:t>
      </w:r>
      <w:r>
        <w:rPr>
          <w:color w:val="231F20"/>
          <w:w w:val="95"/>
        </w:rPr>
        <w:t>will</w:t>
      </w:r>
      <w:r>
        <w:rPr>
          <w:color w:val="231F20"/>
          <w:spacing w:val="6"/>
          <w:w w:val="95"/>
        </w:rPr>
        <w:t xml:space="preserve"> </w:t>
      </w:r>
      <w:r>
        <w:rPr>
          <w:color w:val="231F20"/>
          <w:w w:val="95"/>
        </w:rPr>
        <w:t>provide</w:t>
      </w:r>
      <w:r>
        <w:rPr>
          <w:color w:val="231F20"/>
          <w:spacing w:val="6"/>
          <w:w w:val="95"/>
        </w:rPr>
        <w:t xml:space="preserve"> </w:t>
      </w:r>
      <w:r>
        <w:rPr>
          <w:color w:val="231F20"/>
          <w:w w:val="95"/>
        </w:rPr>
        <w:t>an</w:t>
      </w:r>
      <w:r>
        <w:rPr>
          <w:color w:val="231F20"/>
          <w:spacing w:val="6"/>
          <w:w w:val="95"/>
        </w:rPr>
        <w:t xml:space="preserve"> </w:t>
      </w:r>
      <w:r>
        <w:rPr>
          <w:color w:val="231F20"/>
          <w:w w:val="95"/>
        </w:rPr>
        <w:t>effective</w:t>
      </w:r>
      <w:r>
        <w:rPr>
          <w:color w:val="231F20"/>
          <w:spacing w:val="1"/>
          <w:w w:val="95"/>
        </w:rPr>
        <w:t xml:space="preserve"> </w:t>
      </w:r>
      <w:r>
        <w:rPr>
          <w:color w:val="231F20"/>
          <w:w w:val="95"/>
        </w:rPr>
        <w:t>tool</w:t>
      </w:r>
      <w:r>
        <w:rPr>
          <w:color w:val="231F20"/>
          <w:spacing w:val="1"/>
          <w:w w:val="95"/>
        </w:rPr>
        <w:t xml:space="preserve"> </w:t>
      </w:r>
      <w:r>
        <w:rPr>
          <w:color w:val="231F20"/>
          <w:w w:val="95"/>
        </w:rPr>
        <w:t>for</w:t>
      </w:r>
      <w:r>
        <w:rPr>
          <w:color w:val="231F20"/>
          <w:spacing w:val="2"/>
          <w:w w:val="95"/>
        </w:rPr>
        <w:t xml:space="preserve"> </w:t>
      </w:r>
      <w:r>
        <w:rPr>
          <w:color w:val="231F20"/>
          <w:w w:val="95"/>
        </w:rPr>
        <w:t>managing</w:t>
      </w:r>
      <w:r>
        <w:rPr>
          <w:color w:val="231F20"/>
          <w:spacing w:val="2"/>
          <w:w w:val="95"/>
        </w:rPr>
        <w:t xml:space="preserve"> </w:t>
      </w:r>
      <w:r>
        <w:rPr>
          <w:color w:val="231F20"/>
          <w:w w:val="95"/>
        </w:rPr>
        <w:t>the</w:t>
      </w:r>
      <w:r>
        <w:rPr>
          <w:color w:val="231F20"/>
          <w:spacing w:val="2"/>
          <w:w w:val="95"/>
        </w:rPr>
        <w:t xml:space="preserve"> </w:t>
      </w:r>
      <w:r>
        <w:rPr>
          <w:color w:val="231F20"/>
          <w:w w:val="95"/>
        </w:rPr>
        <w:t>building</w:t>
      </w:r>
      <w:r>
        <w:rPr>
          <w:color w:val="231F20"/>
          <w:spacing w:val="2"/>
          <w:w w:val="95"/>
        </w:rPr>
        <w:t xml:space="preserve"> </w:t>
      </w:r>
      <w:r>
        <w:rPr>
          <w:color w:val="231F20"/>
          <w:w w:val="95"/>
        </w:rPr>
        <w:t>in</w:t>
      </w:r>
      <w:r>
        <w:rPr>
          <w:color w:val="231F20"/>
          <w:spacing w:val="1"/>
          <w:w w:val="95"/>
        </w:rPr>
        <w:t xml:space="preserve"> </w:t>
      </w:r>
      <w:r>
        <w:rPr>
          <w:color w:val="231F20"/>
          <w:w w:val="95"/>
        </w:rPr>
        <w:t>conjunction</w:t>
      </w:r>
      <w:r>
        <w:rPr>
          <w:color w:val="231F20"/>
          <w:spacing w:val="9"/>
          <w:w w:val="95"/>
        </w:rPr>
        <w:t xml:space="preserve"> </w:t>
      </w:r>
      <w:r>
        <w:rPr>
          <w:color w:val="231F20"/>
          <w:w w:val="95"/>
        </w:rPr>
        <w:t>with</w:t>
      </w:r>
      <w:r>
        <w:rPr>
          <w:color w:val="231F20"/>
          <w:spacing w:val="10"/>
          <w:w w:val="95"/>
        </w:rPr>
        <w:t xml:space="preserve"> </w:t>
      </w:r>
      <w:r>
        <w:rPr>
          <w:color w:val="231F20"/>
          <w:w w:val="95"/>
        </w:rPr>
        <w:t>the</w:t>
      </w:r>
      <w:r>
        <w:rPr>
          <w:color w:val="231F20"/>
          <w:spacing w:val="10"/>
          <w:w w:val="95"/>
        </w:rPr>
        <w:t xml:space="preserve"> </w:t>
      </w:r>
      <w:r>
        <w:rPr>
          <w:color w:val="231F20"/>
          <w:w w:val="95"/>
        </w:rPr>
        <w:t>NFSA</w:t>
      </w:r>
      <w:r>
        <w:rPr>
          <w:color w:val="231F20"/>
          <w:spacing w:val="10"/>
          <w:w w:val="95"/>
        </w:rPr>
        <w:t xml:space="preserve"> </w:t>
      </w:r>
      <w:r>
        <w:rPr>
          <w:color w:val="231F20"/>
          <w:w w:val="95"/>
        </w:rPr>
        <w:t>Heritage</w:t>
      </w:r>
      <w:r>
        <w:rPr>
          <w:color w:val="231F20"/>
          <w:spacing w:val="1"/>
          <w:w w:val="95"/>
        </w:rPr>
        <w:t xml:space="preserve"> </w:t>
      </w:r>
      <w:r>
        <w:rPr>
          <w:color w:val="231F20"/>
          <w:w w:val="95"/>
        </w:rPr>
        <w:t>Management</w:t>
      </w:r>
      <w:r>
        <w:rPr>
          <w:color w:val="231F20"/>
          <w:spacing w:val="1"/>
          <w:w w:val="95"/>
        </w:rPr>
        <w:t xml:space="preserve"> </w:t>
      </w:r>
      <w:r>
        <w:rPr>
          <w:color w:val="231F20"/>
          <w:w w:val="95"/>
        </w:rPr>
        <w:t>Plan.</w:t>
      </w:r>
      <w:r>
        <w:rPr>
          <w:color w:val="231F20"/>
          <w:spacing w:val="38"/>
        </w:rPr>
        <w:t xml:space="preserve"> </w:t>
      </w:r>
      <w:r>
        <w:rPr>
          <w:color w:val="231F20"/>
          <w:w w:val="95"/>
        </w:rPr>
        <w:t>The</w:t>
      </w:r>
      <w:r>
        <w:rPr>
          <w:color w:val="231F20"/>
          <w:spacing w:val="38"/>
        </w:rPr>
        <w:t xml:space="preserve"> </w:t>
      </w:r>
      <w:r>
        <w:rPr>
          <w:color w:val="231F20"/>
          <w:w w:val="95"/>
        </w:rPr>
        <w:t>document</w:t>
      </w:r>
      <w:r>
        <w:rPr>
          <w:color w:val="231F20"/>
          <w:spacing w:val="1"/>
          <w:w w:val="95"/>
        </w:rPr>
        <w:t xml:space="preserve"> </w:t>
      </w:r>
      <w:r>
        <w:rPr>
          <w:color w:val="231F20"/>
          <w:w w:val="95"/>
        </w:rPr>
        <w:t>will</w:t>
      </w:r>
      <w:r>
        <w:rPr>
          <w:color w:val="231F20"/>
          <w:spacing w:val="14"/>
          <w:w w:val="95"/>
        </w:rPr>
        <w:t xml:space="preserve"> </w:t>
      </w:r>
      <w:r>
        <w:rPr>
          <w:color w:val="231F20"/>
          <w:w w:val="95"/>
        </w:rPr>
        <w:t>include</w:t>
      </w:r>
      <w:r>
        <w:rPr>
          <w:color w:val="231F20"/>
          <w:spacing w:val="14"/>
          <w:w w:val="95"/>
        </w:rPr>
        <w:t xml:space="preserve"> </w:t>
      </w:r>
      <w:r>
        <w:rPr>
          <w:color w:val="231F20"/>
          <w:w w:val="95"/>
        </w:rPr>
        <w:t>forward</w:t>
      </w:r>
      <w:r>
        <w:rPr>
          <w:color w:val="231F20"/>
          <w:spacing w:val="14"/>
          <w:w w:val="95"/>
        </w:rPr>
        <w:t xml:space="preserve"> </w:t>
      </w:r>
      <w:r>
        <w:rPr>
          <w:color w:val="231F20"/>
          <w:w w:val="95"/>
        </w:rPr>
        <w:t>planning</w:t>
      </w:r>
      <w:r>
        <w:rPr>
          <w:color w:val="231F20"/>
          <w:spacing w:val="14"/>
          <w:w w:val="95"/>
        </w:rPr>
        <w:t xml:space="preserve"> </w:t>
      </w:r>
      <w:r>
        <w:rPr>
          <w:color w:val="231F20"/>
          <w:w w:val="95"/>
        </w:rPr>
        <w:t>and</w:t>
      </w:r>
      <w:r>
        <w:rPr>
          <w:color w:val="231F20"/>
          <w:spacing w:val="14"/>
          <w:w w:val="95"/>
        </w:rPr>
        <w:t xml:space="preserve"> </w:t>
      </w:r>
      <w:r>
        <w:rPr>
          <w:color w:val="231F20"/>
          <w:w w:val="95"/>
        </w:rPr>
        <w:t>be</w:t>
      </w:r>
      <w:r>
        <w:rPr>
          <w:color w:val="231F20"/>
          <w:spacing w:val="-38"/>
          <w:w w:val="95"/>
        </w:rPr>
        <w:t xml:space="preserve"> </w:t>
      </w:r>
      <w:r>
        <w:rPr>
          <w:color w:val="231F20"/>
          <w:w w:val="95"/>
        </w:rPr>
        <w:t>reviewed</w:t>
      </w:r>
      <w:r>
        <w:rPr>
          <w:color w:val="231F20"/>
          <w:spacing w:val="-6"/>
          <w:w w:val="95"/>
        </w:rPr>
        <w:t xml:space="preserve"> </w:t>
      </w:r>
      <w:r>
        <w:rPr>
          <w:color w:val="231F20"/>
          <w:w w:val="95"/>
        </w:rPr>
        <w:t>on</w:t>
      </w:r>
      <w:r>
        <w:rPr>
          <w:color w:val="231F20"/>
          <w:spacing w:val="-5"/>
          <w:w w:val="95"/>
        </w:rPr>
        <w:t xml:space="preserve"> </w:t>
      </w:r>
      <w:r>
        <w:rPr>
          <w:color w:val="231F20"/>
          <w:w w:val="95"/>
        </w:rPr>
        <w:t>a</w:t>
      </w:r>
      <w:r>
        <w:rPr>
          <w:color w:val="231F20"/>
          <w:spacing w:val="-6"/>
          <w:w w:val="95"/>
        </w:rPr>
        <w:t xml:space="preserve"> </w:t>
      </w:r>
      <w:r>
        <w:rPr>
          <w:color w:val="231F20"/>
          <w:w w:val="95"/>
        </w:rPr>
        <w:t>3-5</w:t>
      </w:r>
      <w:r>
        <w:rPr>
          <w:color w:val="231F20"/>
          <w:spacing w:val="-5"/>
          <w:w w:val="95"/>
        </w:rPr>
        <w:t xml:space="preserve"> </w:t>
      </w:r>
      <w:r>
        <w:rPr>
          <w:color w:val="231F20"/>
          <w:w w:val="95"/>
        </w:rPr>
        <w:t>year</w:t>
      </w:r>
      <w:r>
        <w:rPr>
          <w:color w:val="231F20"/>
          <w:spacing w:val="-6"/>
          <w:w w:val="95"/>
        </w:rPr>
        <w:t xml:space="preserve"> </w:t>
      </w:r>
      <w:r>
        <w:rPr>
          <w:color w:val="231F20"/>
          <w:w w:val="95"/>
        </w:rPr>
        <w:t>cycle.</w:t>
      </w:r>
    </w:p>
    <w:p w14:paraId="4F0DBF28" w14:textId="77777777" w:rsidR="00F71DDB" w:rsidRDefault="00A630EF" w:rsidP="00795440">
      <w:pPr>
        <w:pStyle w:val="BodyText"/>
        <w:spacing w:before="105" w:line="230" w:lineRule="auto"/>
        <w:ind w:left="284" w:right="200"/>
      </w:pPr>
      <w:r>
        <w:br w:type="column"/>
      </w:r>
      <w:r>
        <w:rPr>
          <w:color w:val="231F20"/>
          <w:w w:val="95"/>
        </w:rPr>
        <w:t>The</w:t>
      </w:r>
      <w:r>
        <w:rPr>
          <w:color w:val="231F20"/>
          <w:spacing w:val="10"/>
          <w:w w:val="95"/>
        </w:rPr>
        <w:t xml:space="preserve"> </w:t>
      </w:r>
      <w:r>
        <w:rPr>
          <w:color w:val="231F20"/>
          <w:w w:val="95"/>
        </w:rPr>
        <w:t>HMP</w:t>
      </w:r>
      <w:r>
        <w:rPr>
          <w:color w:val="231F20"/>
          <w:spacing w:val="11"/>
          <w:w w:val="95"/>
        </w:rPr>
        <w:t xml:space="preserve"> </w:t>
      </w:r>
      <w:r>
        <w:rPr>
          <w:color w:val="231F20"/>
          <w:w w:val="95"/>
        </w:rPr>
        <w:t>will</w:t>
      </w:r>
      <w:r>
        <w:rPr>
          <w:color w:val="231F20"/>
          <w:spacing w:val="11"/>
          <w:w w:val="95"/>
        </w:rPr>
        <w:t xml:space="preserve"> </w:t>
      </w:r>
      <w:r>
        <w:rPr>
          <w:color w:val="231F20"/>
          <w:w w:val="95"/>
        </w:rPr>
        <w:t>be</w:t>
      </w:r>
      <w:r>
        <w:rPr>
          <w:color w:val="231F20"/>
          <w:spacing w:val="10"/>
          <w:w w:val="95"/>
        </w:rPr>
        <w:t xml:space="preserve"> </w:t>
      </w:r>
      <w:r>
        <w:rPr>
          <w:color w:val="231F20"/>
          <w:w w:val="95"/>
        </w:rPr>
        <w:t>used</w:t>
      </w:r>
      <w:r>
        <w:rPr>
          <w:color w:val="231F20"/>
          <w:spacing w:val="11"/>
          <w:w w:val="95"/>
        </w:rPr>
        <w:t xml:space="preserve"> </w:t>
      </w:r>
      <w:r>
        <w:rPr>
          <w:color w:val="231F20"/>
          <w:w w:val="95"/>
        </w:rPr>
        <w:t>in</w:t>
      </w:r>
      <w:r>
        <w:rPr>
          <w:color w:val="231F20"/>
          <w:spacing w:val="11"/>
          <w:w w:val="95"/>
        </w:rPr>
        <w:t xml:space="preserve"> </w:t>
      </w:r>
      <w:r>
        <w:rPr>
          <w:color w:val="231F20"/>
          <w:w w:val="95"/>
        </w:rPr>
        <w:t>conjunction</w:t>
      </w:r>
      <w:r>
        <w:rPr>
          <w:color w:val="231F20"/>
          <w:spacing w:val="-38"/>
          <w:w w:val="95"/>
        </w:rPr>
        <w:t xml:space="preserve"> </w:t>
      </w:r>
      <w:r>
        <w:rPr>
          <w:color w:val="231F20"/>
          <w:w w:val="95"/>
        </w:rPr>
        <w:t>with</w:t>
      </w:r>
      <w:r>
        <w:rPr>
          <w:color w:val="231F20"/>
          <w:spacing w:val="7"/>
          <w:w w:val="95"/>
        </w:rPr>
        <w:t xml:space="preserve"> </w:t>
      </w:r>
      <w:r>
        <w:rPr>
          <w:color w:val="231F20"/>
          <w:w w:val="95"/>
        </w:rPr>
        <w:t>the</w:t>
      </w:r>
      <w:r>
        <w:rPr>
          <w:color w:val="231F20"/>
          <w:spacing w:val="8"/>
          <w:w w:val="95"/>
        </w:rPr>
        <w:t xml:space="preserve"> </w:t>
      </w:r>
      <w:r>
        <w:rPr>
          <w:color w:val="231F20"/>
          <w:w w:val="95"/>
        </w:rPr>
        <w:t>Asset</w:t>
      </w:r>
      <w:r>
        <w:rPr>
          <w:color w:val="231F20"/>
          <w:spacing w:val="7"/>
          <w:w w:val="95"/>
        </w:rPr>
        <w:t xml:space="preserve"> </w:t>
      </w:r>
      <w:r>
        <w:rPr>
          <w:color w:val="231F20"/>
          <w:w w:val="95"/>
        </w:rPr>
        <w:t>Management</w:t>
      </w:r>
      <w:r>
        <w:rPr>
          <w:color w:val="231F20"/>
          <w:spacing w:val="8"/>
          <w:w w:val="95"/>
        </w:rPr>
        <w:t xml:space="preserve"> </w:t>
      </w:r>
      <w:r>
        <w:rPr>
          <w:color w:val="231F20"/>
          <w:w w:val="95"/>
        </w:rPr>
        <w:t>Plan</w:t>
      </w:r>
      <w:r>
        <w:rPr>
          <w:color w:val="231F20"/>
          <w:spacing w:val="8"/>
          <w:w w:val="95"/>
        </w:rPr>
        <w:t xml:space="preserve"> </w:t>
      </w:r>
      <w:r>
        <w:rPr>
          <w:color w:val="231F20"/>
          <w:w w:val="95"/>
        </w:rPr>
        <w:t>to</w:t>
      </w:r>
      <w:r>
        <w:rPr>
          <w:color w:val="231F20"/>
          <w:spacing w:val="1"/>
          <w:w w:val="95"/>
        </w:rPr>
        <w:t xml:space="preserve"> </w:t>
      </w:r>
      <w:r>
        <w:rPr>
          <w:color w:val="231F20"/>
        </w:rPr>
        <w:t>manage</w:t>
      </w:r>
      <w:r>
        <w:rPr>
          <w:color w:val="231F20"/>
          <w:spacing w:val="-10"/>
        </w:rPr>
        <w:t xml:space="preserve"> </w:t>
      </w:r>
      <w:r>
        <w:rPr>
          <w:color w:val="231F20"/>
        </w:rPr>
        <w:t>the</w:t>
      </w:r>
      <w:r>
        <w:rPr>
          <w:color w:val="231F20"/>
          <w:spacing w:val="-10"/>
        </w:rPr>
        <w:t xml:space="preserve"> </w:t>
      </w:r>
      <w:r>
        <w:rPr>
          <w:color w:val="231F20"/>
        </w:rPr>
        <w:t>site.</w:t>
      </w:r>
    </w:p>
    <w:p w14:paraId="5D6B38E5" w14:textId="77777777" w:rsidR="00F71DDB" w:rsidRDefault="00A630EF" w:rsidP="00795440">
      <w:pPr>
        <w:pStyle w:val="BodyText"/>
        <w:spacing w:before="170" w:line="230" w:lineRule="auto"/>
        <w:ind w:left="284" w:right="200"/>
      </w:pPr>
      <w:r>
        <w:rPr>
          <w:color w:val="231F20"/>
          <w:w w:val="95"/>
        </w:rPr>
        <w:t>NFSA</w:t>
      </w:r>
      <w:r>
        <w:rPr>
          <w:color w:val="231F20"/>
          <w:spacing w:val="16"/>
          <w:w w:val="95"/>
        </w:rPr>
        <w:t xml:space="preserve"> </w:t>
      </w:r>
      <w:r>
        <w:rPr>
          <w:color w:val="231F20"/>
          <w:w w:val="95"/>
        </w:rPr>
        <w:t>have</w:t>
      </w:r>
      <w:r>
        <w:rPr>
          <w:color w:val="231F20"/>
          <w:spacing w:val="16"/>
          <w:w w:val="95"/>
        </w:rPr>
        <w:t xml:space="preserve"> </w:t>
      </w:r>
      <w:r>
        <w:rPr>
          <w:color w:val="231F20"/>
          <w:w w:val="95"/>
        </w:rPr>
        <w:t>a</w:t>
      </w:r>
      <w:r>
        <w:rPr>
          <w:color w:val="231F20"/>
          <w:spacing w:val="16"/>
          <w:w w:val="95"/>
        </w:rPr>
        <w:t xml:space="preserve"> </w:t>
      </w:r>
      <w:r>
        <w:rPr>
          <w:color w:val="231F20"/>
          <w:w w:val="95"/>
        </w:rPr>
        <w:t>management</w:t>
      </w:r>
      <w:r>
        <w:rPr>
          <w:color w:val="231F20"/>
          <w:spacing w:val="16"/>
          <w:w w:val="95"/>
        </w:rPr>
        <w:t xml:space="preserve"> </w:t>
      </w:r>
      <w:r>
        <w:rPr>
          <w:color w:val="231F20"/>
          <w:w w:val="95"/>
        </w:rPr>
        <w:t>structure</w:t>
      </w:r>
      <w:r>
        <w:rPr>
          <w:color w:val="231F20"/>
          <w:spacing w:val="1"/>
          <w:w w:val="95"/>
        </w:rPr>
        <w:t xml:space="preserve"> </w:t>
      </w:r>
      <w:r>
        <w:rPr>
          <w:color w:val="231F20"/>
        </w:rPr>
        <w:t>in place for the management of the</w:t>
      </w:r>
      <w:r>
        <w:rPr>
          <w:color w:val="231F20"/>
          <w:spacing w:val="1"/>
        </w:rPr>
        <w:t xml:space="preserve"> </w:t>
      </w:r>
      <w:r>
        <w:rPr>
          <w:color w:val="231F20"/>
          <w:w w:val="95"/>
        </w:rPr>
        <w:t>site.</w:t>
      </w:r>
      <w:r>
        <w:rPr>
          <w:color w:val="231F20"/>
          <w:spacing w:val="3"/>
          <w:w w:val="95"/>
        </w:rPr>
        <w:t xml:space="preserve"> </w:t>
      </w:r>
      <w:r>
        <w:rPr>
          <w:color w:val="231F20"/>
          <w:w w:val="95"/>
        </w:rPr>
        <w:t>Community</w:t>
      </w:r>
      <w:r>
        <w:rPr>
          <w:color w:val="231F20"/>
          <w:spacing w:val="4"/>
          <w:w w:val="95"/>
        </w:rPr>
        <w:t xml:space="preserve"> </w:t>
      </w:r>
      <w:r>
        <w:rPr>
          <w:color w:val="231F20"/>
          <w:w w:val="95"/>
        </w:rPr>
        <w:t>consultation</w:t>
      </w:r>
      <w:r>
        <w:rPr>
          <w:color w:val="231F20"/>
          <w:spacing w:val="4"/>
          <w:w w:val="95"/>
        </w:rPr>
        <w:t xml:space="preserve"> </w:t>
      </w:r>
      <w:r>
        <w:rPr>
          <w:color w:val="231F20"/>
          <w:w w:val="95"/>
        </w:rPr>
        <w:t>on</w:t>
      </w:r>
      <w:r>
        <w:rPr>
          <w:color w:val="231F20"/>
          <w:spacing w:val="1"/>
          <w:w w:val="95"/>
        </w:rPr>
        <w:t xml:space="preserve"> </w:t>
      </w:r>
      <w:r>
        <w:rPr>
          <w:color w:val="231F20"/>
          <w:w w:val="95"/>
        </w:rPr>
        <w:t>potential</w:t>
      </w:r>
      <w:r>
        <w:rPr>
          <w:color w:val="231F20"/>
          <w:spacing w:val="5"/>
          <w:w w:val="95"/>
        </w:rPr>
        <w:t xml:space="preserve"> </w:t>
      </w:r>
      <w:r>
        <w:rPr>
          <w:color w:val="231F20"/>
          <w:w w:val="95"/>
        </w:rPr>
        <w:t>works</w:t>
      </w:r>
      <w:r>
        <w:rPr>
          <w:color w:val="231F20"/>
          <w:spacing w:val="5"/>
          <w:w w:val="95"/>
        </w:rPr>
        <w:t xml:space="preserve"> </w:t>
      </w:r>
      <w:r>
        <w:rPr>
          <w:color w:val="231F20"/>
          <w:w w:val="95"/>
        </w:rPr>
        <w:t>should</w:t>
      </w:r>
      <w:r>
        <w:rPr>
          <w:color w:val="231F20"/>
          <w:spacing w:val="6"/>
          <w:w w:val="95"/>
        </w:rPr>
        <w:t xml:space="preserve"> </w:t>
      </w:r>
      <w:r>
        <w:rPr>
          <w:color w:val="231F20"/>
          <w:w w:val="95"/>
        </w:rPr>
        <w:t>include</w:t>
      </w:r>
      <w:r>
        <w:rPr>
          <w:color w:val="231F20"/>
          <w:spacing w:val="5"/>
          <w:w w:val="95"/>
        </w:rPr>
        <w:t xml:space="preserve"> </w:t>
      </w:r>
      <w:r>
        <w:rPr>
          <w:color w:val="231F20"/>
          <w:w w:val="95"/>
        </w:rPr>
        <w:t>the</w:t>
      </w:r>
      <w:r>
        <w:rPr>
          <w:color w:val="231F20"/>
          <w:spacing w:val="1"/>
          <w:w w:val="95"/>
        </w:rPr>
        <w:t xml:space="preserve"> </w:t>
      </w:r>
      <w:r>
        <w:rPr>
          <w:color w:val="231F20"/>
          <w:w w:val="95"/>
        </w:rPr>
        <w:t>general</w:t>
      </w:r>
      <w:r>
        <w:rPr>
          <w:color w:val="231F20"/>
          <w:spacing w:val="3"/>
          <w:w w:val="95"/>
        </w:rPr>
        <w:t xml:space="preserve"> </w:t>
      </w:r>
      <w:r>
        <w:rPr>
          <w:color w:val="231F20"/>
          <w:w w:val="95"/>
        </w:rPr>
        <w:t>community,</w:t>
      </w:r>
      <w:r>
        <w:rPr>
          <w:color w:val="231F20"/>
          <w:spacing w:val="4"/>
          <w:w w:val="95"/>
        </w:rPr>
        <w:t xml:space="preserve"> </w:t>
      </w:r>
      <w:r>
        <w:rPr>
          <w:color w:val="231F20"/>
          <w:w w:val="95"/>
        </w:rPr>
        <w:t>the</w:t>
      </w:r>
      <w:r>
        <w:rPr>
          <w:color w:val="231F20"/>
          <w:spacing w:val="3"/>
          <w:w w:val="95"/>
        </w:rPr>
        <w:t xml:space="preserve"> </w:t>
      </w:r>
      <w:r>
        <w:rPr>
          <w:color w:val="231F20"/>
          <w:w w:val="95"/>
        </w:rPr>
        <w:t>National</w:t>
      </w:r>
      <w:r>
        <w:rPr>
          <w:color w:val="231F20"/>
          <w:spacing w:val="1"/>
          <w:w w:val="95"/>
        </w:rPr>
        <w:t xml:space="preserve"> </w:t>
      </w:r>
      <w:r>
        <w:rPr>
          <w:color w:val="231F20"/>
          <w:w w:val="95"/>
        </w:rPr>
        <w:t>Trust,</w:t>
      </w:r>
      <w:r>
        <w:rPr>
          <w:color w:val="231F20"/>
          <w:spacing w:val="3"/>
          <w:w w:val="95"/>
        </w:rPr>
        <w:t xml:space="preserve"> </w:t>
      </w:r>
      <w:r>
        <w:rPr>
          <w:color w:val="231F20"/>
          <w:w w:val="95"/>
        </w:rPr>
        <w:t>the</w:t>
      </w:r>
      <w:r>
        <w:rPr>
          <w:color w:val="231F20"/>
          <w:spacing w:val="3"/>
          <w:w w:val="95"/>
        </w:rPr>
        <w:t xml:space="preserve"> </w:t>
      </w:r>
      <w:r>
        <w:rPr>
          <w:color w:val="231F20"/>
          <w:w w:val="95"/>
        </w:rPr>
        <w:t>Australian</w:t>
      </w:r>
      <w:r>
        <w:rPr>
          <w:color w:val="231F20"/>
          <w:spacing w:val="3"/>
          <w:w w:val="95"/>
        </w:rPr>
        <w:t xml:space="preserve"> </w:t>
      </w:r>
      <w:r>
        <w:rPr>
          <w:color w:val="231F20"/>
          <w:w w:val="95"/>
        </w:rPr>
        <w:t>Institute</w:t>
      </w:r>
      <w:r>
        <w:rPr>
          <w:color w:val="231F20"/>
          <w:spacing w:val="3"/>
          <w:w w:val="95"/>
        </w:rPr>
        <w:t xml:space="preserve"> </w:t>
      </w:r>
      <w:r>
        <w:rPr>
          <w:color w:val="231F20"/>
          <w:w w:val="95"/>
        </w:rPr>
        <w:t>of</w:t>
      </w:r>
      <w:r>
        <w:rPr>
          <w:color w:val="231F20"/>
          <w:spacing w:val="1"/>
          <w:w w:val="95"/>
        </w:rPr>
        <w:t xml:space="preserve"> </w:t>
      </w:r>
      <w:r>
        <w:rPr>
          <w:color w:val="231F20"/>
          <w:w w:val="95"/>
        </w:rPr>
        <w:t>Architects and where works may</w:t>
      </w:r>
      <w:r>
        <w:rPr>
          <w:color w:val="231F20"/>
          <w:spacing w:val="1"/>
          <w:w w:val="95"/>
        </w:rPr>
        <w:t xml:space="preserve"> </w:t>
      </w:r>
      <w:r>
        <w:rPr>
          <w:color w:val="231F20"/>
          <w:w w:val="95"/>
        </w:rPr>
        <w:t>impact</w:t>
      </w:r>
      <w:r>
        <w:rPr>
          <w:color w:val="231F20"/>
          <w:spacing w:val="23"/>
          <w:w w:val="95"/>
        </w:rPr>
        <w:t xml:space="preserve"> </w:t>
      </w:r>
      <w:r>
        <w:rPr>
          <w:color w:val="231F20"/>
          <w:w w:val="95"/>
        </w:rPr>
        <w:t>official</w:t>
      </w:r>
      <w:r>
        <w:rPr>
          <w:color w:val="231F20"/>
          <w:spacing w:val="23"/>
          <w:w w:val="95"/>
        </w:rPr>
        <w:t xml:space="preserve"> </w:t>
      </w:r>
      <w:r>
        <w:rPr>
          <w:color w:val="231F20"/>
          <w:w w:val="95"/>
        </w:rPr>
        <w:t>listed</w:t>
      </w:r>
      <w:r>
        <w:rPr>
          <w:color w:val="231F20"/>
          <w:spacing w:val="23"/>
          <w:w w:val="95"/>
        </w:rPr>
        <w:t xml:space="preserve"> </w:t>
      </w:r>
      <w:r>
        <w:rPr>
          <w:color w:val="231F20"/>
          <w:w w:val="95"/>
        </w:rPr>
        <w:t>heritage</w:t>
      </w:r>
      <w:r>
        <w:rPr>
          <w:color w:val="231F20"/>
          <w:spacing w:val="23"/>
          <w:w w:val="95"/>
        </w:rPr>
        <w:t xml:space="preserve"> </w:t>
      </w:r>
      <w:r>
        <w:rPr>
          <w:color w:val="231F20"/>
          <w:w w:val="95"/>
        </w:rPr>
        <w:t>values</w:t>
      </w:r>
      <w:r>
        <w:rPr>
          <w:color w:val="231F20"/>
          <w:spacing w:val="1"/>
          <w:w w:val="95"/>
        </w:rPr>
        <w:t xml:space="preserve"> </w:t>
      </w:r>
      <w:r>
        <w:rPr>
          <w:color w:val="231F20"/>
          <w:w w:val="95"/>
        </w:rPr>
        <w:t>as</w:t>
      </w:r>
      <w:r>
        <w:rPr>
          <w:color w:val="231F20"/>
          <w:spacing w:val="10"/>
          <w:w w:val="95"/>
        </w:rPr>
        <w:t xml:space="preserve"> </w:t>
      </w:r>
      <w:r>
        <w:rPr>
          <w:color w:val="231F20"/>
          <w:w w:val="95"/>
        </w:rPr>
        <w:t>per</w:t>
      </w:r>
      <w:r>
        <w:rPr>
          <w:color w:val="231F20"/>
          <w:spacing w:val="10"/>
          <w:w w:val="95"/>
        </w:rPr>
        <w:t xml:space="preserve"> </w:t>
      </w:r>
      <w:r>
        <w:rPr>
          <w:color w:val="231F20"/>
          <w:w w:val="95"/>
        </w:rPr>
        <w:t>requirements</w:t>
      </w:r>
      <w:r>
        <w:rPr>
          <w:color w:val="231F20"/>
          <w:spacing w:val="10"/>
          <w:w w:val="95"/>
        </w:rPr>
        <w:t xml:space="preserve"> </w:t>
      </w:r>
      <w:r>
        <w:rPr>
          <w:color w:val="231F20"/>
          <w:w w:val="95"/>
        </w:rPr>
        <w:t>of</w:t>
      </w:r>
      <w:r>
        <w:rPr>
          <w:color w:val="231F20"/>
          <w:spacing w:val="10"/>
          <w:w w:val="95"/>
        </w:rPr>
        <w:t xml:space="preserve"> </w:t>
      </w:r>
      <w:r>
        <w:rPr>
          <w:color w:val="231F20"/>
          <w:w w:val="95"/>
        </w:rPr>
        <w:t>the</w:t>
      </w:r>
      <w:r>
        <w:rPr>
          <w:color w:val="231F20"/>
          <w:spacing w:val="10"/>
          <w:w w:val="95"/>
        </w:rPr>
        <w:t xml:space="preserve"> </w:t>
      </w:r>
      <w:r>
        <w:rPr>
          <w:color w:val="231F20"/>
          <w:w w:val="95"/>
        </w:rPr>
        <w:t>EPBC</w:t>
      </w:r>
      <w:r>
        <w:rPr>
          <w:color w:val="231F20"/>
          <w:spacing w:val="10"/>
          <w:w w:val="95"/>
        </w:rPr>
        <w:t xml:space="preserve"> </w:t>
      </w:r>
      <w:r>
        <w:rPr>
          <w:color w:val="231F20"/>
          <w:w w:val="95"/>
        </w:rPr>
        <w:t>Act.</w:t>
      </w:r>
    </w:p>
    <w:p w14:paraId="7572A173" w14:textId="77777777" w:rsidR="00F71DDB" w:rsidRDefault="00A630EF" w:rsidP="00795440">
      <w:pPr>
        <w:spacing w:before="169" w:line="230" w:lineRule="auto"/>
        <w:ind w:left="284" w:right="200"/>
        <w:rPr>
          <w:sz w:val="17"/>
        </w:rPr>
      </w:pPr>
      <w:r>
        <w:rPr>
          <w:i/>
          <w:color w:val="231F20"/>
          <w:w w:val="95"/>
          <w:sz w:val="17"/>
        </w:rPr>
        <w:t>Senior</w:t>
      </w:r>
      <w:r>
        <w:rPr>
          <w:i/>
          <w:color w:val="231F20"/>
          <w:spacing w:val="22"/>
          <w:w w:val="95"/>
          <w:sz w:val="17"/>
        </w:rPr>
        <w:t xml:space="preserve"> </w:t>
      </w:r>
      <w:r>
        <w:rPr>
          <w:i/>
          <w:color w:val="231F20"/>
          <w:w w:val="95"/>
          <w:sz w:val="17"/>
        </w:rPr>
        <w:t>Manager,</w:t>
      </w:r>
      <w:r>
        <w:rPr>
          <w:i/>
          <w:color w:val="231F20"/>
          <w:spacing w:val="23"/>
          <w:w w:val="95"/>
          <w:sz w:val="17"/>
        </w:rPr>
        <w:t xml:space="preserve"> </w:t>
      </w:r>
      <w:r>
        <w:rPr>
          <w:i/>
          <w:color w:val="231F20"/>
          <w:w w:val="95"/>
          <w:sz w:val="17"/>
        </w:rPr>
        <w:t>Property</w:t>
      </w:r>
      <w:r>
        <w:rPr>
          <w:i/>
          <w:color w:val="231F20"/>
          <w:spacing w:val="23"/>
          <w:w w:val="95"/>
          <w:sz w:val="17"/>
        </w:rPr>
        <w:t xml:space="preserve"> </w:t>
      </w:r>
      <w:r>
        <w:rPr>
          <w:i/>
          <w:color w:val="231F20"/>
          <w:w w:val="95"/>
          <w:sz w:val="17"/>
        </w:rPr>
        <w:t>and</w:t>
      </w:r>
      <w:r>
        <w:rPr>
          <w:i/>
          <w:color w:val="231F20"/>
          <w:spacing w:val="23"/>
          <w:w w:val="95"/>
          <w:sz w:val="17"/>
        </w:rPr>
        <w:t xml:space="preserve"> </w:t>
      </w:r>
      <w:r>
        <w:rPr>
          <w:i/>
          <w:color w:val="231F20"/>
          <w:w w:val="95"/>
          <w:sz w:val="17"/>
        </w:rPr>
        <w:t>Security</w:t>
      </w:r>
      <w:r>
        <w:rPr>
          <w:i/>
          <w:color w:val="231F20"/>
          <w:spacing w:val="-37"/>
          <w:w w:val="95"/>
          <w:sz w:val="17"/>
        </w:rPr>
        <w:t xml:space="preserve"> </w:t>
      </w:r>
      <w:r>
        <w:rPr>
          <w:color w:val="231F20"/>
          <w:w w:val="95"/>
          <w:sz w:val="17"/>
        </w:rPr>
        <w:t>Oversees</w:t>
      </w:r>
      <w:r>
        <w:rPr>
          <w:color w:val="231F20"/>
          <w:spacing w:val="4"/>
          <w:w w:val="95"/>
          <w:sz w:val="17"/>
        </w:rPr>
        <w:t xml:space="preserve"> </w:t>
      </w:r>
      <w:r>
        <w:rPr>
          <w:color w:val="231F20"/>
          <w:w w:val="95"/>
          <w:sz w:val="17"/>
        </w:rPr>
        <w:t>the</w:t>
      </w:r>
      <w:r>
        <w:rPr>
          <w:color w:val="231F20"/>
          <w:spacing w:val="5"/>
          <w:w w:val="95"/>
          <w:sz w:val="17"/>
        </w:rPr>
        <w:t xml:space="preserve"> </w:t>
      </w:r>
      <w:r>
        <w:rPr>
          <w:color w:val="231F20"/>
          <w:w w:val="95"/>
          <w:sz w:val="17"/>
        </w:rPr>
        <w:t>whole</w:t>
      </w:r>
      <w:r>
        <w:rPr>
          <w:color w:val="231F20"/>
          <w:spacing w:val="5"/>
          <w:w w:val="95"/>
          <w:sz w:val="17"/>
        </w:rPr>
        <w:t xml:space="preserve"> </w:t>
      </w:r>
      <w:r>
        <w:rPr>
          <w:color w:val="231F20"/>
          <w:w w:val="95"/>
          <w:sz w:val="17"/>
        </w:rPr>
        <w:t>site</w:t>
      </w:r>
      <w:r>
        <w:rPr>
          <w:color w:val="231F20"/>
          <w:spacing w:val="5"/>
          <w:w w:val="95"/>
          <w:sz w:val="17"/>
        </w:rPr>
        <w:t xml:space="preserve"> </w:t>
      </w:r>
      <w:r>
        <w:rPr>
          <w:color w:val="231F20"/>
          <w:w w:val="95"/>
          <w:sz w:val="17"/>
        </w:rPr>
        <w:t>and</w:t>
      </w:r>
      <w:r>
        <w:rPr>
          <w:color w:val="231F20"/>
          <w:spacing w:val="5"/>
          <w:w w:val="95"/>
          <w:sz w:val="17"/>
        </w:rPr>
        <w:t xml:space="preserve"> </w:t>
      </w:r>
      <w:r>
        <w:rPr>
          <w:color w:val="231F20"/>
          <w:w w:val="95"/>
          <w:sz w:val="17"/>
        </w:rPr>
        <w:t>liaison</w:t>
      </w:r>
      <w:r>
        <w:rPr>
          <w:color w:val="231F20"/>
          <w:spacing w:val="1"/>
          <w:w w:val="95"/>
          <w:sz w:val="17"/>
        </w:rPr>
        <w:t xml:space="preserve"> </w:t>
      </w:r>
      <w:r>
        <w:rPr>
          <w:color w:val="231F20"/>
          <w:w w:val="95"/>
          <w:sz w:val="17"/>
        </w:rPr>
        <w:t>with</w:t>
      </w:r>
      <w:r>
        <w:rPr>
          <w:color w:val="231F20"/>
          <w:spacing w:val="3"/>
          <w:w w:val="95"/>
          <w:sz w:val="17"/>
        </w:rPr>
        <w:t xml:space="preserve"> </w:t>
      </w:r>
      <w:r>
        <w:rPr>
          <w:color w:val="231F20"/>
          <w:w w:val="95"/>
          <w:sz w:val="17"/>
        </w:rPr>
        <w:t>NFSA</w:t>
      </w:r>
      <w:r>
        <w:rPr>
          <w:color w:val="231F20"/>
          <w:spacing w:val="4"/>
          <w:w w:val="95"/>
          <w:sz w:val="17"/>
        </w:rPr>
        <w:t xml:space="preserve"> </w:t>
      </w:r>
      <w:r>
        <w:rPr>
          <w:color w:val="231F20"/>
          <w:w w:val="95"/>
          <w:sz w:val="17"/>
        </w:rPr>
        <w:t>Executive</w:t>
      </w:r>
      <w:r>
        <w:rPr>
          <w:color w:val="231F20"/>
          <w:spacing w:val="4"/>
          <w:w w:val="95"/>
          <w:sz w:val="17"/>
        </w:rPr>
        <w:t xml:space="preserve"> </w:t>
      </w:r>
      <w:r>
        <w:rPr>
          <w:color w:val="231F20"/>
          <w:w w:val="95"/>
          <w:sz w:val="17"/>
        </w:rPr>
        <w:t>on</w:t>
      </w:r>
      <w:r>
        <w:rPr>
          <w:color w:val="231F20"/>
          <w:spacing w:val="4"/>
          <w:w w:val="95"/>
          <w:sz w:val="17"/>
        </w:rPr>
        <w:t xml:space="preserve"> </w:t>
      </w:r>
      <w:r>
        <w:rPr>
          <w:color w:val="231F20"/>
          <w:w w:val="95"/>
          <w:sz w:val="17"/>
        </w:rPr>
        <w:t>Building</w:t>
      </w:r>
      <w:r>
        <w:rPr>
          <w:color w:val="231F20"/>
          <w:spacing w:val="1"/>
          <w:w w:val="95"/>
          <w:sz w:val="17"/>
        </w:rPr>
        <w:t xml:space="preserve"> </w:t>
      </w:r>
      <w:r>
        <w:rPr>
          <w:color w:val="231F20"/>
          <w:w w:val="95"/>
          <w:sz w:val="17"/>
        </w:rPr>
        <w:t>and Services issues. The Senior</w:t>
      </w:r>
      <w:r>
        <w:rPr>
          <w:color w:val="231F20"/>
          <w:spacing w:val="1"/>
          <w:w w:val="95"/>
          <w:sz w:val="17"/>
        </w:rPr>
        <w:t xml:space="preserve"> </w:t>
      </w:r>
      <w:r>
        <w:rPr>
          <w:color w:val="231F20"/>
          <w:w w:val="95"/>
          <w:sz w:val="17"/>
        </w:rPr>
        <w:t>Manager,</w:t>
      </w:r>
      <w:r>
        <w:rPr>
          <w:color w:val="231F20"/>
          <w:spacing w:val="24"/>
          <w:w w:val="95"/>
          <w:sz w:val="17"/>
        </w:rPr>
        <w:t xml:space="preserve"> </w:t>
      </w:r>
      <w:r>
        <w:rPr>
          <w:color w:val="231F20"/>
          <w:w w:val="95"/>
          <w:sz w:val="17"/>
        </w:rPr>
        <w:t>Property</w:t>
      </w:r>
      <w:r>
        <w:rPr>
          <w:color w:val="231F20"/>
          <w:spacing w:val="24"/>
          <w:w w:val="95"/>
          <w:sz w:val="17"/>
        </w:rPr>
        <w:t xml:space="preserve"> </w:t>
      </w:r>
      <w:r>
        <w:rPr>
          <w:color w:val="231F20"/>
          <w:w w:val="95"/>
          <w:sz w:val="17"/>
        </w:rPr>
        <w:t>is</w:t>
      </w:r>
      <w:r>
        <w:rPr>
          <w:color w:val="231F20"/>
          <w:spacing w:val="24"/>
          <w:w w:val="95"/>
          <w:sz w:val="17"/>
        </w:rPr>
        <w:t xml:space="preserve"> </w:t>
      </w:r>
      <w:r>
        <w:rPr>
          <w:color w:val="231F20"/>
          <w:w w:val="95"/>
          <w:sz w:val="17"/>
        </w:rPr>
        <w:t>the</w:t>
      </w:r>
      <w:r>
        <w:rPr>
          <w:color w:val="231F20"/>
          <w:spacing w:val="24"/>
          <w:w w:val="95"/>
          <w:sz w:val="17"/>
        </w:rPr>
        <w:t xml:space="preserve"> </w:t>
      </w:r>
      <w:r>
        <w:rPr>
          <w:color w:val="231F20"/>
          <w:w w:val="95"/>
          <w:sz w:val="17"/>
        </w:rPr>
        <w:t>nominated</w:t>
      </w:r>
    </w:p>
    <w:p w14:paraId="49A8A712" w14:textId="77777777" w:rsidR="00F71DDB" w:rsidRDefault="00A630EF" w:rsidP="00795440">
      <w:pPr>
        <w:pStyle w:val="BodyText"/>
        <w:spacing w:before="105" w:line="230" w:lineRule="auto"/>
        <w:ind w:left="284" w:right="200"/>
      </w:pPr>
      <w:r>
        <w:br w:type="column"/>
      </w:r>
      <w:r>
        <w:rPr>
          <w:color w:val="231F20"/>
          <w:w w:val="95"/>
        </w:rPr>
        <w:t>staff</w:t>
      </w:r>
      <w:r>
        <w:rPr>
          <w:color w:val="231F20"/>
          <w:spacing w:val="23"/>
          <w:w w:val="95"/>
        </w:rPr>
        <w:t xml:space="preserve"> </w:t>
      </w:r>
      <w:r>
        <w:rPr>
          <w:color w:val="231F20"/>
          <w:w w:val="95"/>
        </w:rPr>
        <w:t>member</w:t>
      </w:r>
      <w:r>
        <w:rPr>
          <w:color w:val="231F20"/>
          <w:spacing w:val="23"/>
          <w:w w:val="95"/>
        </w:rPr>
        <w:t xml:space="preserve"> </w:t>
      </w:r>
      <w:r>
        <w:rPr>
          <w:color w:val="231F20"/>
          <w:w w:val="95"/>
        </w:rPr>
        <w:t>responsible</w:t>
      </w:r>
      <w:r>
        <w:rPr>
          <w:color w:val="231F20"/>
          <w:spacing w:val="24"/>
          <w:w w:val="95"/>
        </w:rPr>
        <w:t xml:space="preserve"> </w:t>
      </w:r>
      <w:r>
        <w:rPr>
          <w:color w:val="231F20"/>
          <w:w w:val="95"/>
        </w:rPr>
        <w:t>for</w:t>
      </w:r>
      <w:r>
        <w:rPr>
          <w:color w:val="231F20"/>
          <w:spacing w:val="23"/>
          <w:w w:val="95"/>
        </w:rPr>
        <w:t xml:space="preserve"> </w:t>
      </w:r>
      <w:r>
        <w:rPr>
          <w:color w:val="231F20"/>
          <w:w w:val="95"/>
        </w:rPr>
        <w:t>liaison</w:t>
      </w:r>
      <w:r>
        <w:rPr>
          <w:color w:val="231F20"/>
          <w:spacing w:val="1"/>
          <w:w w:val="95"/>
        </w:rPr>
        <w:t xml:space="preserve"> </w:t>
      </w:r>
      <w:r>
        <w:rPr>
          <w:color w:val="231F20"/>
          <w:w w:val="95"/>
        </w:rPr>
        <w:t>with</w:t>
      </w:r>
      <w:r>
        <w:rPr>
          <w:color w:val="231F20"/>
          <w:spacing w:val="1"/>
          <w:w w:val="95"/>
        </w:rPr>
        <w:t xml:space="preserve"> </w:t>
      </w:r>
      <w:r>
        <w:rPr>
          <w:color w:val="231F20"/>
          <w:w w:val="95"/>
        </w:rPr>
        <w:t>the</w:t>
      </w:r>
      <w:r>
        <w:rPr>
          <w:color w:val="231F20"/>
          <w:spacing w:val="38"/>
        </w:rPr>
        <w:t xml:space="preserve"> </w:t>
      </w:r>
      <w:r>
        <w:rPr>
          <w:color w:val="231F20"/>
          <w:w w:val="95"/>
        </w:rPr>
        <w:t>Australian</w:t>
      </w:r>
      <w:r>
        <w:rPr>
          <w:color w:val="231F20"/>
          <w:spacing w:val="38"/>
        </w:rPr>
        <w:t xml:space="preserve"> </w:t>
      </w:r>
      <w:r>
        <w:rPr>
          <w:color w:val="231F20"/>
          <w:w w:val="95"/>
        </w:rPr>
        <w:t>Heritage</w:t>
      </w:r>
      <w:r>
        <w:rPr>
          <w:color w:val="231F20"/>
          <w:spacing w:val="1"/>
          <w:w w:val="95"/>
        </w:rPr>
        <w:t xml:space="preserve"> </w:t>
      </w:r>
      <w:r>
        <w:rPr>
          <w:color w:val="231F20"/>
          <w:w w:val="95"/>
        </w:rPr>
        <w:t>Council,</w:t>
      </w:r>
      <w:r>
        <w:rPr>
          <w:color w:val="231F20"/>
          <w:spacing w:val="9"/>
          <w:w w:val="95"/>
        </w:rPr>
        <w:t xml:space="preserve"> </w:t>
      </w:r>
      <w:r>
        <w:rPr>
          <w:color w:val="231F20"/>
          <w:w w:val="95"/>
        </w:rPr>
        <w:t>National</w:t>
      </w:r>
      <w:r>
        <w:rPr>
          <w:color w:val="231F20"/>
          <w:spacing w:val="9"/>
          <w:w w:val="95"/>
        </w:rPr>
        <w:t xml:space="preserve"> </w:t>
      </w:r>
      <w:r>
        <w:rPr>
          <w:color w:val="231F20"/>
          <w:w w:val="95"/>
        </w:rPr>
        <w:t>Capital</w:t>
      </w:r>
      <w:r>
        <w:rPr>
          <w:color w:val="231F20"/>
          <w:spacing w:val="9"/>
          <w:w w:val="95"/>
        </w:rPr>
        <w:t xml:space="preserve"> </w:t>
      </w:r>
      <w:r>
        <w:rPr>
          <w:color w:val="231F20"/>
          <w:w w:val="95"/>
        </w:rPr>
        <w:t>Authority</w:t>
      </w:r>
      <w:r>
        <w:rPr>
          <w:color w:val="231F20"/>
          <w:spacing w:val="1"/>
          <w:w w:val="95"/>
        </w:rPr>
        <w:t xml:space="preserve"> </w:t>
      </w:r>
      <w:r>
        <w:rPr>
          <w:color w:val="231F20"/>
          <w:w w:val="95"/>
        </w:rPr>
        <w:t>and other statutory and local</w:t>
      </w:r>
      <w:r>
        <w:rPr>
          <w:color w:val="231F20"/>
          <w:spacing w:val="1"/>
          <w:w w:val="95"/>
        </w:rPr>
        <w:t xml:space="preserve"> </w:t>
      </w:r>
      <w:r>
        <w:rPr>
          <w:color w:val="231F20"/>
        </w:rPr>
        <w:t>authorities</w:t>
      </w:r>
      <w:r>
        <w:rPr>
          <w:color w:val="231F20"/>
          <w:spacing w:val="-10"/>
        </w:rPr>
        <w:t xml:space="preserve"> </w:t>
      </w:r>
      <w:r>
        <w:rPr>
          <w:color w:val="231F20"/>
        </w:rPr>
        <w:t>as</w:t>
      </w:r>
      <w:r>
        <w:rPr>
          <w:color w:val="231F20"/>
          <w:spacing w:val="-10"/>
        </w:rPr>
        <w:t xml:space="preserve"> </w:t>
      </w:r>
      <w:r>
        <w:rPr>
          <w:color w:val="231F20"/>
        </w:rPr>
        <w:t>required.</w:t>
      </w:r>
    </w:p>
    <w:p w14:paraId="661E45C3" w14:textId="77777777" w:rsidR="00F71DDB" w:rsidRDefault="00A630EF" w:rsidP="00795440">
      <w:pPr>
        <w:pStyle w:val="BodyText"/>
        <w:spacing w:before="170" w:line="230" w:lineRule="auto"/>
        <w:ind w:left="284" w:right="200"/>
      </w:pPr>
      <w:r>
        <w:rPr>
          <w:color w:val="231F20"/>
          <w:w w:val="95"/>
        </w:rPr>
        <w:t>The</w:t>
      </w:r>
      <w:r>
        <w:rPr>
          <w:color w:val="231F20"/>
          <w:spacing w:val="15"/>
          <w:w w:val="95"/>
        </w:rPr>
        <w:t xml:space="preserve"> </w:t>
      </w:r>
      <w:r>
        <w:rPr>
          <w:color w:val="231F20"/>
          <w:w w:val="95"/>
        </w:rPr>
        <w:t>Senior</w:t>
      </w:r>
      <w:r>
        <w:rPr>
          <w:color w:val="231F20"/>
          <w:spacing w:val="15"/>
          <w:w w:val="95"/>
        </w:rPr>
        <w:t xml:space="preserve"> </w:t>
      </w:r>
      <w:r>
        <w:rPr>
          <w:color w:val="231F20"/>
          <w:w w:val="95"/>
        </w:rPr>
        <w:t>Manager,</w:t>
      </w:r>
      <w:r>
        <w:rPr>
          <w:color w:val="231F20"/>
          <w:spacing w:val="15"/>
          <w:w w:val="95"/>
        </w:rPr>
        <w:t xml:space="preserve"> </w:t>
      </w:r>
      <w:r>
        <w:rPr>
          <w:color w:val="231F20"/>
          <w:w w:val="95"/>
        </w:rPr>
        <w:t>Property</w:t>
      </w:r>
      <w:r>
        <w:rPr>
          <w:color w:val="231F20"/>
          <w:spacing w:val="15"/>
          <w:w w:val="95"/>
        </w:rPr>
        <w:t xml:space="preserve"> </w:t>
      </w:r>
      <w:r>
        <w:rPr>
          <w:color w:val="231F20"/>
          <w:w w:val="95"/>
        </w:rPr>
        <w:t>co-</w:t>
      </w:r>
      <w:r>
        <w:rPr>
          <w:color w:val="231F20"/>
          <w:spacing w:val="-38"/>
          <w:w w:val="95"/>
        </w:rPr>
        <w:t xml:space="preserve"> </w:t>
      </w:r>
      <w:r>
        <w:rPr>
          <w:color w:val="231F20"/>
          <w:w w:val="95"/>
        </w:rPr>
        <w:t>ordinates</w:t>
      </w:r>
      <w:r>
        <w:rPr>
          <w:color w:val="231F20"/>
          <w:spacing w:val="5"/>
          <w:w w:val="95"/>
        </w:rPr>
        <w:t xml:space="preserve"> </w:t>
      </w:r>
      <w:r>
        <w:rPr>
          <w:color w:val="231F20"/>
          <w:w w:val="95"/>
        </w:rPr>
        <w:t>two</w:t>
      </w:r>
      <w:r>
        <w:rPr>
          <w:color w:val="231F20"/>
          <w:spacing w:val="5"/>
          <w:w w:val="95"/>
        </w:rPr>
        <w:t xml:space="preserve"> </w:t>
      </w:r>
      <w:r>
        <w:rPr>
          <w:color w:val="231F20"/>
          <w:w w:val="95"/>
        </w:rPr>
        <w:t>staff</w:t>
      </w:r>
      <w:r>
        <w:rPr>
          <w:color w:val="231F20"/>
          <w:spacing w:val="5"/>
          <w:w w:val="95"/>
        </w:rPr>
        <w:t xml:space="preserve"> </w:t>
      </w:r>
      <w:r>
        <w:rPr>
          <w:color w:val="231F20"/>
          <w:w w:val="95"/>
        </w:rPr>
        <w:t>who</w:t>
      </w:r>
      <w:r>
        <w:rPr>
          <w:color w:val="231F20"/>
          <w:spacing w:val="6"/>
          <w:w w:val="95"/>
        </w:rPr>
        <w:t xml:space="preserve"> </w:t>
      </w:r>
      <w:r>
        <w:rPr>
          <w:color w:val="231F20"/>
          <w:w w:val="95"/>
        </w:rPr>
        <w:t>have</w:t>
      </w:r>
      <w:r>
        <w:rPr>
          <w:color w:val="231F20"/>
          <w:spacing w:val="5"/>
          <w:w w:val="95"/>
        </w:rPr>
        <w:t xml:space="preserve"> </w:t>
      </w:r>
      <w:r>
        <w:rPr>
          <w:color w:val="231F20"/>
          <w:w w:val="95"/>
        </w:rPr>
        <w:t>the</w:t>
      </w:r>
      <w:r>
        <w:rPr>
          <w:color w:val="231F20"/>
          <w:spacing w:val="1"/>
          <w:w w:val="95"/>
        </w:rPr>
        <w:t xml:space="preserve"> </w:t>
      </w:r>
      <w:r>
        <w:rPr>
          <w:color w:val="231F20"/>
          <w:w w:val="95"/>
        </w:rPr>
        <w:t>following</w:t>
      </w:r>
      <w:r>
        <w:rPr>
          <w:color w:val="231F20"/>
          <w:spacing w:val="-3"/>
          <w:w w:val="95"/>
        </w:rPr>
        <w:t xml:space="preserve"> </w:t>
      </w:r>
      <w:r>
        <w:rPr>
          <w:color w:val="231F20"/>
          <w:w w:val="95"/>
        </w:rPr>
        <w:t>responsibilities:</w:t>
      </w:r>
    </w:p>
    <w:p w14:paraId="32673D15" w14:textId="77777777" w:rsidR="00F71DDB" w:rsidRDefault="00A630EF" w:rsidP="006D1716">
      <w:pPr>
        <w:pStyle w:val="ListParagraph"/>
        <w:numPr>
          <w:ilvl w:val="0"/>
          <w:numId w:val="19"/>
        </w:numPr>
        <w:tabs>
          <w:tab w:val="left" w:pos="635"/>
        </w:tabs>
        <w:spacing w:before="56" w:after="60" w:line="230" w:lineRule="auto"/>
        <w:ind w:left="567" w:right="200"/>
        <w:rPr>
          <w:sz w:val="17"/>
        </w:rPr>
      </w:pPr>
      <w:r>
        <w:rPr>
          <w:color w:val="231F20"/>
          <w:w w:val="95"/>
          <w:sz w:val="17"/>
        </w:rPr>
        <w:t>Property Officer 1 – Building</w:t>
      </w:r>
      <w:r>
        <w:rPr>
          <w:color w:val="231F20"/>
          <w:spacing w:val="1"/>
          <w:w w:val="95"/>
          <w:sz w:val="17"/>
        </w:rPr>
        <w:t xml:space="preserve"> </w:t>
      </w:r>
      <w:r>
        <w:rPr>
          <w:color w:val="231F20"/>
          <w:w w:val="95"/>
          <w:sz w:val="17"/>
        </w:rPr>
        <w:t>owner and building services</w:t>
      </w:r>
      <w:r>
        <w:rPr>
          <w:color w:val="231F20"/>
          <w:spacing w:val="1"/>
          <w:w w:val="95"/>
          <w:sz w:val="17"/>
        </w:rPr>
        <w:t xml:space="preserve"> </w:t>
      </w:r>
      <w:r>
        <w:rPr>
          <w:color w:val="231F20"/>
          <w:sz w:val="17"/>
        </w:rPr>
        <w:t>related</w:t>
      </w:r>
      <w:r>
        <w:rPr>
          <w:color w:val="231F20"/>
          <w:spacing w:val="-10"/>
          <w:sz w:val="17"/>
        </w:rPr>
        <w:t xml:space="preserve"> </w:t>
      </w:r>
      <w:r>
        <w:rPr>
          <w:color w:val="231F20"/>
          <w:sz w:val="17"/>
        </w:rPr>
        <w:t>issues.</w:t>
      </w:r>
    </w:p>
    <w:p w14:paraId="3D9F100B" w14:textId="16651751" w:rsidR="00F71DDB" w:rsidRPr="00E8578B" w:rsidRDefault="00A630EF" w:rsidP="006D1716">
      <w:pPr>
        <w:pStyle w:val="ListParagraph"/>
        <w:numPr>
          <w:ilvl w:val="0"/>
          <w:numId w:val="19"/>
        </w:numPr>
        <w:tabs>
          <w:tab w:val="left" w:pos="635"/>
        </w:tabs>
        <w:spacing w:before="28" w:after="60" w:line="230" w:lineRule="auto"/>
        <w:ind w:left="567" w:right="200"/>
        <w:rPr>
          <w:sz w:val="17"/>
        </w:rPr>
      </w:pPr>
      <w:r>
        <w:rPr>
          <w:color w:val="231F20"/>
          <w:w w:val="95"/>
          <w:sz w:val="17"/>
        </w:rPr>
        <w:t>Property Officer 2 – Tenant and</w:t>
      </w:r>
      <w:r>
        <w:rPr>
          <w:color w:val="231F20"/>
          <w:spacing w:val="1"/>
          <w:w w:val="95"/>
          <w:sz w:val="17"/>
        </w:rPr>
        <w:t xml:space="preserve"> </w:t>
      </w:r>
      <w:r>
        <w:rPr>
          <w:color w:val="231F20"/>
          <w:w w:val="95"/>
          <w:sz w:val="17"/>
        </w:rPr>
        <w:t>building</w:t>
      </w:r>
      <w:r>
        <w:rPr>
          <w:color w:val="231F20"/>
          <w:spacing w:val="-5"/>
          <w:w w:val="95"/>
          <w:sz w:val="17"/>
        </w:rPr>
        <w:t xml:space="preserve"> </w:t>
      </w:r>
      <w:r>
        <w:rPr>
          <w:color w:val="231F20"/>
          <w:w w:val="95"/>
          <w:sz w:val="17"/>
        </w:rPr>
        <w:t>fabric</w:t>
      </w:r>
      <w:r>
        <w:rPr>
          <w:color w:val="231F20"/>
          <w:spacing w:val="-4"/>
          <w:w w:val="95"/>
          <w:sz w:val="17"/>
        </w:rPr>
        <w:t xml:space="preserve"> </w:t>
      </w:r>
      <w:r>
        <w:rPr>
          <w:color w:val="231F20"/>
          <w:w w:val="95"/>
          <w:sz w:val="17"/>
        </w:rPr>
        <w:t>issues.</w:t>
      </w:r>
    </w:p>
    <w:p w14:paraId="1D921920" w14:textId="77777777" w:rsidR="00F71DDB" w:rsidRDefault="00F71DDB" w:rsidP="00795440">
      <w:pPr>
        <w:tabs>
          <w:tab w:val="left" w:pos="635"/>
        </w:tabs>
        <w:spacing w:before="28" w:line="230" w:lineRule="auto"/>
        <w:ind w:left="299" w:right="200"/>
        <w:rPr>
          <w:sz w:val="17"/>
        </w:rPr>
      </w:pPr>
    </w:p>
    <w:p w14:paraId="1A373F6E" w14:textId="0A23E197" w:rsidR="00795440" w:rsidRPr="00795440" w:rsidRDefault="00795440" w:rsidP="00795440">
      <w:pPr>
        <w:tabs>
          <w:tab w:val="left" w:pos="635"/>
        </w:tabs>
        <w:spacing w:before="28" w:line="230" w:lineRule="auto"/>
        <w:ind w:left="299" w:right="277"/>
        <w:rPr>
          <w:sz w:val="17"/>
        </w:rPr>
        <w:sectPr w:rsidR="00795440" w:rsidRPr="00795440" w:rsidSect="00795440">
          <w:type w:val="continuous"/>
          <w:pgSz w:w="11910" w:h="16840"/>
          <w:pgMar w:top="1582" w:right="794" w:bottom="0" w:left="1077" w:header="0" w:footer="630" w:gutter="0"/>
          <w:cols w:num="3" w:space="40"/>
        </w:sectPr>
      </w:pPr>
    </w:p>
    <w:p w14:paraId="548912BC" w14:textId="77777777" w:rsidR="00F71DDB" w:rsidRDefault="00F71DDB" w:rsidP="004124C1">
      <w:pPr>
        <w:pStyle w:val="BodyText"/>
        <w:rPr>
          <w:sz w:val="20"/>
        </w:rPr>
      </w:pPr>
    </w:p>
    <w:p w14:paraId="29A0A3D8" w14:textId="77777777" w:rsidR="00F71DDB" w:rsidRDefault="00F71DDB" w:rsidP="004124C1">
      <w:pPr>
        <w:rPr>
          <w:sz w:val="20"/>
        </w:rPr>
        <w:sectPr w:rsidR="00F71DDB" w:rsidSect="00813884">
          <w:pgSz w:w="11910" w:h="16840"/>
          <w:pgMar w:top="1582" w:right="794" w:bottom="820" w:left="1077" w:header="0" w:footer="630" w:gutter="0"/>
          <w:cols w:space="720"/>
        </w:sectPr>
      </w:pPr>
    </w:p>
    <w:p w14:paraId="12BA5E61" w14:textId="77777777" w:rsidR="00F71DDB" w:rsidRPr="00813884" w:rsidRDefault="00F71DDB" w:rsidP="00813884">
      <w:pPr>
        <w:pStyle w:val="BodyText"/>
        <w:ind w:left="284" w:right="200"/>
      </w:pPr>
    </w:p>
    <w:p w14:paraId="0CB3D5F4" w14:textId="080F9E80" w:rsidR="00F71DDB" w:rsidRDefault="00A630EF" w:rsidP="00DD4A0C">
      <w:pPr>
        <w:pStyle w:val="BodyText"/>
        <w:spacing w:line="230" w:lineRule="auto"/>
        <w:ind w:left="284" w:right="200"/>
      </w:pPr>
      <w:r>
        <w:rPr>
          <w:color w:val="231F20"/>
          <w:w w:val="95"/>
        </w:rPr>
        <w:t>There will be occasions where</w:t>
      </w:r>
      <w:r>
        <w:rPr>
          <w:color w:val="231F20"/>
          <w:spacing w:val="1"/>
          <w:w w:val="95"/>
        </w:rPr>
        <w:t xml:space="preserve"> </w:t>
      </w:r>
      <w:r>
        <w:rPr>
          <w:color w:val="231F20"/>
          <w:w w:val="95"/>
        </w:rPr>
        <w:t>urgent</w:t>
      </w:r>
      <w:r>
        <w:rPr>
          <w:color w:val="231F20"/>
          <w:spacing w:val="3"/>
          <w:w w:val="95"/>
        </w:rPr>
        <w:t xml:space="preserve"> </w:t>
      </w:r>
      <w:r>
        <w:rPr>
          <w:color w:val="231F20"/>
          <w:w w:val="95"/>
        </w:rPr>
        <w:t>works</w:t>
      </w:r>
      <w:r>
        <w:rPr>
          <w:color w:val="231F20"/>
          <w:spacing w:val="3"/>
          <w:w w:val="95"/>
        </w:rPr>
        <w:t xml:space="preserve"> </w:t>
      </w:r>
      <w:r>
        <w:rPr>
          <w:color w:val="231F20"/>
          <w:w w:val="95"/>
        </w:rPr>
        <w:t>do</w:t>
      </w:r>
      <w:r>
        <w:rPr>
          <w:color w:val="231F20"/>
          <w:spacing w:val="3"/>
          <w:w w:val="95"/>
        </w:rPr>
        <w:t xml:space="preserve"> </w:t>
      </w:r>
      <w:r>
        <w:rPr>
          <w:color w:val="231F20"/>
          <w:w w:val="95"/>
        </w:rPr>
        <w:t>not</w:t>
      </w:r>
      <w:r>
        <w:rPr>
          <w:color w:val="231F20"/>
          <w:spacing w:val="3"/>
          <w:w w:val="95"/>
        </w:rPr>
        <w:t xml:space="preserve"> </w:t>
      </w:r>
      <w:r>
        <w:rPr>
          <w:color w:val="231F20"/>
          <w:w w:val="95"/>
        </w:rPr>
        <w:t>permit</w:t>
      </w:r>
      <w:r>
        <w:rPr>
          <w:color w:val="231F20"/>
          <w:spacing w:val="3"/>
          <w:w w:val="95"/>
        </w:rPr>
        <w:t xml:space="preserve"> </w:t>
      </w:r>
      <w:r>
        <w:rPr>
          <w:color w:val="231F20"/>
          <w:w w:val="95"/>
        </w:rPr>
        <w:t>time</w:t>
      </w:r>
      <w:r>
        <w:rPr>
          <w:color w:val="231F20"/>
          <w:spacing w:val="1"/>
          <w:w w:val="95"/>
        </w:rPr>
        <w:t xml:space="preserve"> </w:t>
      </w:r>
      <w:r>
        <w:rPr>
          <w:color w:val="231F20"/>
          <w:w w:val="95"/>
        </w:rPr>
        <w:t>for</w:t>
      </w:r>
      <w:r>
        <w:rPr>
          <w:color w:val="231F20"/>
          <w:spacing w:val="3"/>
          <w:w w:val="95"/>
        </w:rPr>
        <w:t xml:space="preserve"> </w:t>
      </w:r>
      <w:r>
        <w:rPr>
          <w:color w:val="231F20"/>
          <w:w w:val="95"/>
        </w:rPr>
        <w:t>consultation</w:t>
      </w:r>
      <w:r>
        <w:rPr>
          <w:color w:val="231F20"/>
          <w:spacing w:val="3"/>
          <w:w w:val="95"/>
        </w:rPr>
        <w:t xml:space="preserve"> </w:t>
      </w:r>
      <w:r>
        <w:rPr>
          <w:color w:val="231F20"/>
          <w:w w:val="95"/>
        </w:rPr>
        <w:t>with</w:t>
      </w:r>
      <w:r>
        <w:rPr>
          <w:color w:val="231F20"/>
          <w:spacing w:val="3"/>
          <w:w w:val="95"/>
        </w:rPr>
        <w:t xml:space="preserve"> </w:t>
      </w:r>
      <w:r>
        <w:rPr>
          <w:color w:val="231F20"/>
          <w:w w:val="95"/>
        </w:rPr>
        <w:t>external</w:t>
      </w:r>
      <w:r>
        <w:rPr>
          <w:color w:val="231F20"/>
          <w:spacing w:val="1"/>
          <w:w w:val="95"/>
        </w:rPr>
        <w:t xml:space="preserve"> </w:t>
      </w:r>
      <w:r>
        <w:rPr>
          <w:color w:val="231F20"/>
          <w:w w:val="95"/>
        </w:rPr>
        <w:t>authorities.</w:t>
      </w:r>
      <w:r>
        <w:rPr>
          <w:color w:val="231F20"/>
          <w:spacing w:val="20"/>
          <w:w w:val="95"/>
        </w:rPr>
        <w:t xml:space="preserve"> </w:t>
      </w:r>
      <w:r>
        <w:rPr>
          <w:color w:val="231F20"/>
          <w:w w:val="95"/>
        </w:rPr>
        <w:t>All</w:t>
      </w:r>
      <w:r>
        <w:rPr>
          <w:color w:val="231F20"/>
          <w:spacing w:val="21"/>
          <w:w w:val="95"/>
        </w:rPr>
        <w:t xml:space="preserve"> </w:t>
      </w:r>
      <w:r>
        <w:rPr>
          <w:color w:val="231F20"/>
          <w:w w:val="95"/>
        </w:rPr>
        <w:t>urgent</w:t>
      </w:r>
      <w:r>
        <w:rPr>
          <w:color w:val="231F20"/>
          <w:spacing w:val="20"/>
          <w:w w:val="95"/>
        </w:rPr>
        <w:t xml:space="preserve"> </w:t>
      </w:r>
      <w:r>
        <w:rPr>
          <w:color w:val="231F20"/>
          <w:w w:val="95"/>
        </w:rPr>
        <w:t>repairs</w:t>
      </w:r>
      <w:r>
        <w:rPr>
          <w:color w:val="231F20"/>
          <w:spacing w:val="21"/>
          <w:w w:val="95"/>
        </w:rPr>
        <w:t xml:space="preserve"> </w:t>
      </w:r>
      <w:r>
        <w:rPr>
          <w:color w:val="231F20"/>
          <w:w w:val="95"/>
        </w:rPr>
        <w:t>will</w:t>
      </w:r>
      <w:r w:rsidR="00DD4A0C">
        <w:t xml:space="preserve"> </w:t>
      </w:r>
      <w:r>
        <w:rPr>
          <w:color w:val="231F20"/>
          <w:w w:val="95"/>
        </w:rPr>
        <w:t>comply</w:t>
      </w:r>
      <w:r>
        <w:rPr>
          <w:color w:val="231F20"/>
          <w:spacing w:val="7"/>
          <w:w w:val="95"/>
        </w:rPr>
        <w:t xml:space="preserve"> </w:t>
      </w:r>
      <w:r>
        <w:rPr>
          <w:color w:val="231F20"/>
          <w:w w:val="95"/>
        </w:rPr>
        <w:t>with</w:t>
      </w:r>
      <w:r>
        <w:rPr>
          <w:color w:val="231F20"/>
          <w:spacing w:val="8"/>
          <w:w w:val="95"/>
        </w:rPr>
        <w:t xml:space="preserve"> </w:t>
      </w:r>
      <w:r>
        <w:rPr>
          <w:color w:val="231F20"/>
          <w:w w:val="95"/>
        </w:rPr>
        <w:t>this</w:t>
      </w:r>
      <w:r>
        <w:rPr>
          <w:color w:val="231F20"/>
          <w:spacing w:val="8"/>
          <w:w w:val="95"/>
        </w:rPr>
        <w:t xml:space="preserve"> </w:t>
      </w:r>
      <w:r>
        <w:rPr>
          <w:color w:val="231F20"/>
          <w:w w:val="95"/>
        </w:rPr>
        <w:t>HMP,</w:t>
      </w:r>
      <w:r>
        <w:rPr>
          <w:color w:val="231F20"/>
          <w:spacing w:val="7"/>
          <w:w w:val="95"/>
        </w:rPr>
        <w:t xml:space="preserve"> </w:t>
      </w:r>
      <w:r>
        <w:rPr>
          <w:color w:val="231F20"/>
          <w:w w:val="95"/>
        </w:rPr>
        <w:t>in</w:t>
      </w:r>
      <w:r>
        <w:rPr>
          <w:color w:val="231F20"/>
          <w:spacing w:val="8"/>
          <w:w w:val="95"/>
        </w:rPr>
        <w:t xml:space="preserve"> </w:t>
      </w:r>
      <w:r>
        <w:rPr>
          <w:color w:val="231F20"/>
          <w:w w:val="95"/>
        </w:rPr>
        <w:t>accordance</w:t>
      </w:r>
      <w:r>
        <w:rPr>
          <w:color w:val="231F20"/>
          <w:spacing w:val="1"/>
          <w:w w:val="95"/>
        </w:rPr>
        <w:t xml:space="preserve"> </w:t>
      </w:r>
      <w:r>
        <w:rPr>
          <w:color w:val="231F20"/>
          <w:w w:val="95"/>
        </w:rPr>
        <w:t>with</w:t>
      </w:r>
      <w:r>
        <w:rPr>
          <w:color w:val="231F20"/>
          <w:spacing w:val="7"/>
          <w:w w:val="95"/>
        </w:rPr>
        <w:t xml:space="preserve"> </w:t>
      </w:r>
      <w:r>
        <w:rPr>
          <w:color w:val="231F20"/>
          <w:w w:val="95"/>
        </w:rPr>
        <w:t>the</w:t>
      </w:r>
      <w:r>
        <w:rPr>
          <w:color w:val="231F20"/>
          <w:spacing w:val="8"/>
          <w:w w:val="95"/>
        </w:rPr>
        <w:t xml:space="preserve"> </w:t>
      </w:r>
      <w:r>
        <w:rPr>
          <w:color w:val="231F20"/>
          <w:w w:val="95"/>
        </w:rPr>
        <w:t>EPBC</w:t>
      </w:r>
      <w:r>
        <w:rPr>
          <w:color w:val="231F20"/>
          <w:spacing w:val="8"/>
          <w:w w:val="95"/>
        </w:rPr>
        <w:t xml:space="preserve"> </w:t>
      </w:r>
      <w:r>
        <w:rPr>
          <w:color w:val="231F20"/>
          <w:w w:val="95"/>
        </w:rPr>
        <w:t>Act</w:t>
      </w:r>
      <w:r>
        <w:rPr>
          <w:color w:val="231F20"/>
          <w:spacing w:val="8"/>
          <w:w w:val="95"/>
        </w:rPr>
        <w:t xml:space="preserve"> </w:t>
      </w:r>
      <w:r>
        <w:rPr>
          <w:color w:val="231F20"/>
          <w:w w:val="95"/>
        </w:rPr>
        <w:t>and</w:t>
      </w:r>
      <w:r>
        <w:rPr>
          <w:color w:val="231F20"/>
          <w:spacing w:val="8"/>
          <w:w w:val="95"/>
        </w:rPr>
        <w:t xml:space="preserve"> </w:t>
      </w:r>
      <w:r>
        <w:rPr>
          <w:color w:val="231F20"/>
          <w:w w:val="95"/>
        </w:rPr>
        <w:t>using</w:t>
      </w:r>
      <w:r>
        <w:rPr>
          <w:color w:val="231F20"/>
          <w:spacing w:val="7"/>
          <w:w w:val="95"/>
        </w:rPr>
        <w:t xml:space="preserve"> </w:t>
      </w:r>
      <w:r>
        <w:rPr>
          <w:color w:val="231F20"/>
          <w:w w:val="95"/>
        </w:rPr>
        <w:t>heritage</w:t>
      </w:r>
      <w:r>
        <w:rPr>
          <w:color w:val="231F20"/>
          <w:spacing w:val="-37"/>
          <w:w w:val="95"/>
        </w:rPr>
        <w:t xml:space="preserve"> </w:t>
      </w:r>
      <w:r>
        <w:rPr>
          <w:color w:val="231F20"/>
          <w:w w:val="95"/>
        </w:rPr>
        <w:t>conservation</w:t>
      </w:r>
      <w:r>
        <w:rPr>
          <w:color w:val="231F20"/>
          <w:spacing w:val="39"/>
        </w:rPr>
        <w:t xml:space="preserve"> </w:t>
      </w:r>
      <w:r>
        <w:rPr>
          <w:color w:val="231F20"/>
          <w:w w:val="95"/>
        </w:rPr>
        <w:t>expert</w:t>
      </w:r>
      <w:r>
        <w:rPr>
          <w:color w:val="231F20"/>
          <w:spacing w:val="78"/>
        </w:rPr>
        <w:t xml:space="preserve"> </w:t>
      </w:r>
      <w:r>
        <w:rPr>
          <w:color w:val="231F20"/>
          <w:w w:val="95"/>
        </w:rPr>
        <w:t>to</w:t>
      </w:r>
      <w:r>
        <w:rPr>
          <w:color w:val="231F20"/>
          <w:spacing w:val="79"/>
        </w:rPr>
        <w:t xml:space="preserve"> </w:t>
      </w:r>
      <w:r>
        <w:rPr>
          <w:color w:val="231F20"/>
          <w:w w:val="95"/>
        </w:rPr>
        <w:t>ensure</w:t>
      </w:r>
      <w:r>
        <w:rPr>
          <w:color w:val="231F20"/>
          <w:spacing w:val="1"/>
          <w:w w:val="95"/>
        </w:rPr>
        <w:t xml:space="preserve"> </w:t>
      </w:r>
      <w:r>
        <w:rPr>
          <w:color w:val="231F20"/>
          <w:w w:val="95"/>
        </w:rPr>
        <w:t>official</w:t>
      </w:r>
      <w:r>
        <w:rPr>
          <w:color w:val="231F20"/>
          <w:spacing w:val="1"/>
          <w:w w:val="95"/>
        </w:rPr>
        <w:t xml:space="preserve"> </w:t>
      </w:r>
      <w:r>
        <w:rPr>
          <w:color w:val="231F20"/>
          <w:w w:val="95"/>
        </w:rPr>
        <w:t>listed</w:t>
      </w:r>
      <w:r>
        <w:rPr>
          <w:color w:val="231F20"/>
          <w:spacing w:val="2"/>
          <w:w w:val="95"/>
        </w:rPr>
        <w:t xml:space="preserve"> </w:t>
      </w:r>
      <w:r>
        <w:rPr>
          <w:color w:val="231F20"/>
          <w:w w:val="95"/>
        </w:rPr>
        <w:t>values</w:t>
      </w:r>
      <w:r>
        <w:rPr>
          <w:color w:val="231F20"/>
          <w:spacing w:val="1"/>
          <w:w w:val="95"/>
        </w:rPr>
        <w:t xml:space="preserve"> </w:t>
      </w:r>
      <w:r>
        <w:rPr>
          <w:color w:val="231F20"/>
          <w:w w:val="95"/>
        </w:rPr>
        <w:t>and</w:t>
      </w:r>
      <w:r>
        <w:rPr>
          <w:color w:val="231F20"/>
          <w:spacing w:val="2"/>
          <w:w w:val="95"/>
        </w:rPr>
        <w:t xml:space="preserve"> </w:t>
      </w:r>
      <w:r>
        <w:rPr>
          <w:color w:val="231F20"/>
          <w:w w:val="95"/>
        </w:rPr>
        <w:t>heritage</w:t>
      </w:r>
      <w:r>
        <w:rPr>
          <w:color w:val="231F20"/>
          <w:spacing w:val="1"/>
          <w:w w:val="95"/>
        </w:rPr>
        <w:t xml:space="preserve"> </w:t>
      </w:r>
      <w:r>
        <w:rPr>
          <w:color w:val="231F20"/>
          <w:w w:val="95"/>
        </w:rPr>
        <w:t>significance are conserved and</w:t>
      </w:r>
      <w:r>
        <w:rPr>
          <w:color w:val="231F20"/>
          <w:spacing w:val="1"/>
          <w:w w:val="95"/>
        </w:rPr>
        <w:t xml:space="preserve"> </w:t>
      </w:r>
      <w:r>
        <w:rPr>
          <w:color w:val="231F20"/>
          <w:w w:val="95"/>
        </w:rPr>
        <w:t>protected</w:t>
      </w:r>
      <w:r>
        <w:rPr>
          <w:color w:val="231F20"/>
          <w:spacing w:val="7"/>
          <w:w w:val="95"/>
        </w:rPr>
        <w:t xml:space="preserve"> </w:t>
      </w:r>
      <w:r>
        <w:rPr>
          <w:color w:val="231F20"/>
          <w:w w:val="95"/>
        </w:rPr>
        <w:t>and</w:t>
      </w:r>
      <w:r>
        <w:rPr>
          <w:color w:val="231F20"/>
          <w:spacing w:val="8"/>
          <w:w w:val="95"/>
        </w:rPr>
        <w:t xml:space="preserve"> </w:t>
      </w:r>
      <w:r>
        <w:rPr>
          <w:color w:val="231F20"/>
          <w:w w:val="95"/>
        </w:rPr>
        <w:t>the</w:t>
      </w:r>
      <w:r>
        <w:rPr>
          <w:color w:val="231F20"/>
          <w:spacing w:val="7"/>
          <w:w w:val="95"/>
        </w:rPr>
        <w:t xml:space="preserve"> </w:t>
      </w:r>
      <w:r>
        <w:rPr>
          <w:color w:val="231F20"/>
          <w:w w:val="95"/>
        </w:rPr>
        <w:t>site</w:t>
      </w:r>
      <w:r>
        <w:rPr>
          <w:color w:val="231F20"/>
          <w:spacing w:val="8"/>
          <w:w w:val="95"/>
        </w:rPr>
        <w:t xml:space="preserve"> </w:t>
      </w:r>
      <w:r>
        <w:rPr>
          <w:color w:val="231F20"/>
          <w:w w:val="95"/>
        </w:rPr>
        <w:t>and</w:t>
      </w:r>
      <w:r>
        <w:rPr>
          <w:color w:val="231F20"/>
          <w:spacing w:val="7"/>
          <w:w w:val="95"/>
        </w:rPr>
        <w:t xml:space="preserve"> </w:t>
      </w:r>
      <w:r>
        <w:rPr>
          <w:color w:val="231F20"/>
          <w:w w:val="95"/>
        </w:rPr>
        <w:t>buildings</w:t>
      </w:r>
      <w:r>
        <w:rPr>
          <w:color w:val="231F20"/>
          <w:spacing w:val="1"/>
          <w:w w:val="95"/>
        </w:rPr>
        <w:t xml:space="preserve"> </w:t>
      </w:r>
      <w:r>
        <w:rPr>
          <w:color w:val="231F20"/>
          <w:w w:val="95"/>
        </w:rPr>
        <w:t>are</w:t>
      </w:r>
      <w:r>
        <w:rPr>
          <w:color w:val="231F20"/>
          <w:spacing w:val="-5"/>
          <w:w w:val="95"/>
        </w:rPr>
        <w:t xml:space="preserve"> </w:t>
      </w:r>
      <w:r>
        <w:rPr>
          <w:color w:val="231F20"/>
          <w:w w:val="95"/>
        </w:rPr>
        <w:t>appropriately</w:t>
      </w:r>
      <w:r>
        <w:rPr>
          <w:color w:val="231F20"/>
          <w:spacing w:val="-4"/>
          <w:w w:val="95"/>
        </w:rPr>
        <w:t xml:space="preserve"> </w:t>
      </w:r>
      <w:r>
        <w:rPr>
          <w:color w:val="231F20"/>
          <w:w w:val="95"/>
        </w:rPr>
        <w:t>conserved.</w:t>
      </w:r>
      <w:r w:rsidR="00DD4A0C">
        <w:t xml:space="preserve"> </w:t>
      </w:r>
      <w:r>
        <w:rPr>
          <w:color w:val="231F20"/>
          <w:w w:val="95"/>
        </w:rPr>
        <w:t>However, with the works being</w:t>
      </w:r>
      <w:r>
        <w:rPr>
          <w:color w:val="231F20"/>
          <w:spacing w:val="1"/>
          <w:w w:val="95"/>
        </w:rPr>
        <w:t xml:space="preserve"> </w:t>
      </w:r>
      <w:r>
        <w:rPr>
          <w:color w:val="231F20"/>
          <w:w w:val="95"/>
        </w:rPr>
        <w:t>implemented</w:t>
      </w:r>
      <w:r>
        <w:rPr>
          <w:color w:val="231F20"/>
          <w:spacing w:val="1"/>
          <w:w w:val="95"/>
        </w:rPr>
        <w:t xml:space="preserve"> </w:t>
      </w:r>
      <w:r>
        <w:rPr>
          <w:color w:val="231F20"/>
          <w:w w:val="95"/>
        </w:rPr>
        <w:t>in</w:t>
      </w:r>
      <w:r>
        <w:rPr>
          <w:color w:val="231F20"/>
          <w:spacing w:val="1"/>
          <w:w w:val="95"/>
        </w:rPr>
        <w:t xml:space="preserve"> </w:t>
      </w:r>
      <w:r>
        <w:rPr>
          <w:color w:val="231F20"/>
          <w:w w:val="95"/>
        </w:rPr>
        <w:t>consultation</w:t>
      </w:r>
      <w:r>
        <w:rPr>
          <w:color w:val="231F20"/>
          <w:spacing w:val="38"/>
        </w:rPr>
        <w:t xml:space="preserve"> </w:t>
      </w:r>
      <w:r>
        <w:rPr>
          <w:color w:val="231F20"/>
          <w:w w:val="95"/>
        </w:rPr>
        <w:t>with</w:t>
      </w:r>
      <w:r>
        <w:rPr>
          <w:color w:val="231F20"/>
          <w:spacing w:val="1"/>
          <w:w w:val="95"/>
        </w:rPr>
        <w:t xml:space="preserve"> </w:t>
      </w:r>
      <w:r>
        <w:rPr>
          <w:color w:val="231F20"/>
          <w:w w:val="95"/>
        </w:rPr>
        <w:t>the</w:t>
      </w:r>
      <w:r>
        <w:rPr>
          <w:color w:val="231F20"/>
          <w:spacing w:val="1"/>
          <w:w w:val="95"/>
        </w:rPr>
        <w:t xml:space="preserve"> </w:t>
      </w:r>
      <w:r>
        <w:rPr>
          <w:color w:val="231F20"/>
          <w:w w:val="95"/>
        </w:rPr>
        <w:t>Asset</w:t>
      </w:r>
      <w:r>
        <w:rPr>
          <w:color w:val="231F20"/>
          <w:spacing w:val="2"/>
          <w:w w:val="95"/>
        </w:rPr>
        <w:t xml:space="preserve"> </w:t>
      </w:r>
      <w:r>
        <w:rPr>
          <w:color w:val="231F20"/>
          <w:w w:val="95"/>
        </w:rPr>
        <w:t>Management</w:t>
      </w:r>
      <w:r>
        <w:rPr>
          <w:color w:val="231F20"/>
          <w:spacing w:val="1"/>
          <w:w w:val="95"/>
        </w:rPr>
        <w:t xml:space="preserve"> </w:t>
      </w:r>
      <w:r>
        <w:rPr>
          <w:color w:val="231F20"/>
          <w:w w:val="95"/>
        </w:rPr>
        <w:t>Plan</w:t>
      </w:r>
      <w:r>
        <w:rPr>
          <w:color w:val="231F20"/>
          <w:spacing w:val="2"/>
          <w:w w:val="95"/>
        </w:rPr>
        <w:t xml:space="preserve"> </w:t>
      </w:r>
      <w:r>
        <w:rPr>
          <w:color w:val="231F20"/>
          <w:w w:val="95"/>
        </w:rPr>
        <w:t>and</w:t>
      </w:r>
      <w:r>
        <w:rPr>
          <w:color w:val="231F20"/>
          <w:spacing w:val="1"/>
          <w:w w:val="95"/>
        </w:rPr>
        <w:t xml:space="preserve"> </w:t>
      </w:r>
      <w:r>
        <w:rPr>
          <w:color w:val="231F20"/>
          <w:w w:val="95"/>
        </w:rPr>
        <w:t>HMP,</w:t>
      </w:r>
      <w:r>
        <w:rPr>
          <w:color w:val="231F20"/>
          <w:spacing w:val="10"/>
          <w:w w:val="95"/>
        </w:rPr>
        <w:t xml:space="preserve"> </w:t>
      </w:r>
      <w:r>
        <w:rPr>
          <w:color w:val="231F20"/>
          <w:w w:val="95"/>
        </w:rPr>
        <w:t>the</w:t>
      </w:r>
      <w:r>
        <w:rPr>
          <w:color w:val="231F20"/>
          <w:spacing w:val="11"/>
          <w:w w:val="95"/>
        </w:rPr>
        <w:t xml:space="preserve"> </w:t>
      </w:r>
      <w:r>
        <w:rPr>
          <w:color w:val="231F20"/>
          <w:w w:val="95"/>
        </w:rPr>
        <w:t>impact</w:t>
      </w:r>
      <w:r>
        <w:rPr>
          <w:color w:val="231F20"/>
          <w:spacing w:val="10"/>
          <w:w w:val="95"/>
        </w:rPr>
        <w:t xml:space="preserve"> </w:t>
      </w:r>
      <w:r>
        <w:rPr>
          <w:color w:val="231F20"/>
          <w:w w:val="95"/>
        </w:rPr>
        <w:t>on</w:t>
      </w:r>
      <w:r>
        <w:rPr>
          <w:color w:val="231F20"/>
          <w:spacing w:val="11"/>
          <w:w w:val="95"/>
        </w:rPr>
        <w:t xml:space="preserve"> </w:t>
      </w:r>
      <w:r>
        <w:rPr>
          <w:color w:val="231F20"/>
          <w:w w:val="95"/>
        </w:rPr>
        <w:t>significant</w:t>
      </w:r>
      <w:r>
        <w:rPr>
          <w:color w:val="231F20"/>
          <w:spacing w:val="1"/>
          <w:w w:val="95"/>
        </w:rPr>
        <w:t xml:space="preserve"> </w:t>
      </w:r>
      <w:r>
        <w:rPr>
          <w:color w:val="231F20"/>
          <w:w w:val="95"/>
        </w:rPr>
        <w:t>fabric</w:t>
      </w:r>
      <w:r>
        <w:rPr>
          <w:color w:val="231F20"/>
          <w:spacing w:val="16"/>
          <w:w w:val="95"/>
        </w:rPr>
        <w:t xml:space="preserve"> </w:t>
      </w:r>
      <w:r>
        <w:rPr>
          <w:color w:val="231F20"/>
          <w:w w:val="95"/>
        </w:rPr>
        <w:t>of</w:t>
      </w:r>
      <w:r>
        <w:rPr>
          <w:color w:val="231F20"/>
          <w:spacing w:val="17"/>
          <w:w w:val="95"/>
        </w:rPr>
        <w:t xml:space="preserve"> </w:t>
      </w:r>
      <w:r>
        <w:rPr>
          <w:color w:val="231F20"/>
          <w:w w:val="95"/>
        </w:rPr>
        <w:t>an</w:t>
      </w:r>
      <w:r>
        <w:rPr>
          <w:color w:val="231F20"/>
          <w:spacing w:val="16"/>
          <w:w w:val="95"/>
        </w:rPr>
        <w:t xml:space="preserve"> </w:t>
      </w:r>
      <w:r>
        <w:rPr>
          <w:color w:val="231F20"/>
          <w:w w:val="95"/>
        </w:rPr>
        <w:t>unplanned</w:t>
      </w:r>
      <w:r>
        <w:rPr>
          <w:color w:val="231F20"/>
          <w:spacing w:val="17"/>
          <w:w w:val="95"/>
        </w:rPr>
        <w:t xml:space="preserve"> </w:t>
      </w:r>
      <w:r>
        <w:rPr>
          <w:color w:val="231F20"/>
          <w:w w:val="95"/>
        </w:rPr>
        <w:t>incident</w:t>
      </w:r>
      <w:r>
        <w:rPr>
          <w:color w:val="231F20"/>
          <w:spacing w:val="16"/>
          <w:w w:val="95"/>
        </w:rPr>
        <w:t xml:space="preserve"> </w:t>
      </w:r>
      <w:r>
        <w:rPr>
          <w:color w:val="231F20"/>
          <w:w w:val="95"/>
        </w:rPr>
        <w:t>will</w:t>
      </w:r>
      <w:r>
        <w:rPr>
          <w:color w:val="231F20"/>
          <w:spacing w:val="-37"/>
          <w:w w:val="95"/>
        </w:rPr>
        <w:t xml:space="preserve"> </w:t>
      </w:r>
      <w:r>
        <w:rPr>
          <w:color w:val="231F20"/>
        </w:rPr>
        <w:t>be</w:t>
      </w:r>
      <w:r>
        <w:rPr>
          <w:color w:val="231F20"/>
          <w:spacing w:val="-5"/>
        </w:rPr>
        <w:t xml:space="preserve"> </w:t>
      </w:r>
      <w:r>
        <w:rPr>
          <w:color w:val="231F20"/>
        </w:rPr>
        <w:t>minimised.</w:t>
      </w:r>
      <w:r>
        <w:rPr>
          <w:color w:val="231F20"/>
          <w:spacing w:val="-5"/>
        </w:rPr>
        <w:t xml:space="preserve"> </w:t>
      </w:r>
      <w:r>
        <w:rPr>
          <w:color w:val="231F20"/>
        </w:rPr>
        <w:t>Once</w:t>
      </w:r>
      <w:r>
        <w:rPr>
          <w:color w:val="231F20"/>
          <w:spacing w:val="-5"/>
        </w:rPr>
        <w:t xml:space="preserve"> </w:t>
      </w:r>
      <w:r>
        <w:rPr>
          <w:color w:val="231F20"/>
        </w:rPr>
        <w:t>the</w:t>
      </w:r>
      <w:r>
        <w:rPr>
          <w:color w:val="231F20"/>
          <w:spacing w:val="-5"/>
        </w:rPr>
        <w:t xml:space="preserve"> </w:t>
      </w:r>
      <w:r>
        <w:rPr>
          <w:color w:val="231F20"/>
        </w:rPr>
        <w:t>situation</w:t>
      </w:r>
      <w:r w:rsidR="00DD4A0C">
        <w:t xml:space="preserve"> </w:t>
      </w:r>
      <w:r>
        <w:rPr>
          <w:color w:val="231F20"/>
          <w:w w:val="95"/>
        </w:rPr>
        <w:t>is</w:t>
      </w:r>
      <w:r>
        <w:rPr>
          <w:color w:val="231F20"/>
          <w:spacing w:val="19"/>
          <w:w w:val="95"/>
        </w:rPr>
        <w:t xml:space="preserve"> </w:t>
      </w:r>
      <w:r>
        <w:rPr>
          <w:color w:val="231F20"/>
          <w:w w:val="95"/>
        </w:rPr>
        <w:t>stabilised,</w:t>
      </w:r>
      <w:r>
        <w:rPr>
          <w:color w:val="231F20"/>
          <w:spacing w:val="20"/>
          <w:w w:val="95"/>
        </w:rPr>
        <w:t xml:space="preserve"> </w:t>
      </w:r>
      <w:r>
        <w:rPr>
          <w:color w:val="231F20"/>
          <w:w w:val="95"/>
        </w:rPr>
        <w:t>the</w:t>
      </w:r>
      <w:r>
        <w:rPr>
          <w:color w:val="231F20"/>
          <w:spacing w:val="20"/>
          <w:w w:val="95"/>
        </w:rPr>
        <w:t xml:space="preserve"> </w:t>
      </w:r>
      <w:r>
        <w:rPr>
          <w:color w:val="231F20"/>
          <w:w w:val="95"/>
        </w:rPr>
        <w:t>appropriate</w:t>
      </w:r>
      <w:r>
        <w:rPr>
          <w:color w:val="231F20"/>
          <w:spacing w:val="-37"/>
          <w:w w:val="95"/>
        </w:rPr>
        <w:t xml:space="preserve"> </w:t>
      </w:r>
      <w:r>
        <w:rPr>
          <w:color w:val="231F20"/>
          <w:w w:val="95"/>
        </w:rPr>
        <w:t>consultation</w:t>
      </w:r>
      <w:r>
        <w:rPr>
          <w:color w:val="231F20"/>
          <w:spacing w:val="11"/>
          <w:w w:val="95"/>
        </w:rPr>
        <w:t xml:space="preserve"> </w:t>
      </w:r>
      <w:r>
        <w:rPr>
          <w:color w:val="231F20"/>
          <w:w w:val="95"/>
        </w:rPr>
        <w:t>should</w:t>
      </w:r>
      <w:r>
        <w:rPr>
          <w:color w:val="231F20"/>
          <w:spacing w:val="12"/>
          <w:w w:val="95"/>
        </w:rPr>
        <w:t xml:space="preserve"> </w:t>
      </w:r>
      <w:r>
        <w:rPr>
          <w:color w:val="231F20"/>
          <w:w w:val="95"/>
        </w:rPr>
        <w:t>occur.</w:t>
      </w:r>
    </w:p>
    <w:p w14:paraId="6A23B406" w14:textId="77777777" w:rsidR="00F71DDB" w:rsidRDefault="00A630EF" w:rsidP="00813884">
      <w:pPr>
        <w:pStyle w:val="BodyText"/>
        <w:spacing w:before="167" w:line="230" w:lineRule="auto"/>
        <w:ind w:left="284" w:right="200"/>
      </w:pPr>
      <w:r>
        <w:rPr>
          <w:color w:val="231F20"/>
          <w:w w:val="95"/>
        </w:rPr>
        <w:t>The</w:t>
      </w:r>
      <w:r>
        <w:rPr>
          <w:color w:val="231F20"/>
          <w:spacing w:val="10"/>
          <w:w w:val="95"/>
        </w:rPr>
        <w:t xml:space="preserve"> </w:t>
      </w:r>
      <w:r>
        <w:rPr>
          <w:color w:val="231F20"/>
          <w:w w:val="95"/>
        </w:rPr>
        <w:t>Department</w:t>
      </w:r>
      <w:r>
        <w:rPr>
          <w:color w:val="231F20"/>
          <w:spacing w:val="10"/>
          <w:w w:val="95"/>
        </w:rPr>
        <w:t xml:space="preserve"> </w:t>
      </w:r>
      <w:r>
        <w:rPr>
          <w:color w:val="231F20"/>
          <w:w w:val="95"/>
        </w:rPr>
        <w:t>of</w:t>
      </w:r>
      <w:r>
        <w:rPr>
          <w:color w:val="231F20"/>
          <w:spacing w:val="10"/>
          <w:w w:val="95"/>
        </w:rPr>
        <w:t xml:space="preserve"> </w:t>
      </w:r>
      <w:r>
        <w:rPr>
          <w:color w:val="231F20"/>
          <w:w w:val="95"/>
        </w:rPr>
        <w:t>Agriculture,</w:t>
      </w:r>
      <w:r>
        <w:rPr>
          <w:color w:val="231F20"/>
          <w:spacing w:val="1"/>
          <w:w w:val="95"/>
        </w:rPr>
        <w:t xml:space="preserve"> </w:t>
      </w:r>
      <w:r>
        <w:rPr>
          <w:color w:val="231F20"/>
          <w:w w:val="95"/>
        </w:rPr>
        <w:t>Water</w:t>
      </w:r>
      <w:r>
        <w:rPr>
          <w:color w:val="231F20"/>
          <w:spacing w:val="2"/>
          <w:w w:val="95"/>
        </w:rPr>
        <w:t xml:space="preserve"> </w:t>
      </w:r>
      <w:r>
        <w:rPr>
          <w:color w:val="231F20"/>
          <w:w w:val="95"/>
        </w:rPr>
        <w:t>and</w:t>
      </w:r>
      <w:r>
        <w:rPr>
          <w:color w:val="231F20"/>
          <w:spacing w:val="2"/>
          <w:w w:val="95"/>
        </w:rPr>
        <w:t xml:space="preserve"> </w:t>
      </w:r>
      <w:r>
        <w:rPr>
          <w:color w:val="231F20"/>
          <w:w w:val="95"/>
        </w:rPr>
        <w:t>the</w:t>
      </w:r>
      <w:r>
        <w:rPr>
          <w:color w:val="231F20"/>
          <w:spacing w:val="2"/>
          <w:w w:val="95"/>
        </w:rPr>
        <w:t xml:space="preserve"> </w:t>
      </w:r>
      <w:r>
        <w:rPr>
          <w:color w:val="231F20"/>
          <w:w w:val="95"/>
        </w:rPr>
        <w:t>Environment</w:t>
      </w:r>
      <w:r>
        <w:rPr>
          <w:color w:val="231F20"/>
          <w:spacing w:val="3"/>
          <w:w w:val="95"/>
        </w:rPr>
        <w:t xml:space="preserve"> </w:t>
      </w:r>
      <w:r>
        <w:rPr>
          <w:color w:val="231F20"/>
          <w:w w:val="95"/>
        </w:rPr>
        <w:t>to</w:t>
      </w:r>
      <w:r>
        <w:rPr>
          <w:color w:val="231F20"/>
          <w:spacing w:val="1"/>
          <w:w w:val="95"/>
        </w:rPr>
        <w:t xml:space="preserve"> </w:t>
      </w:r>
      <w:r>
        <w:rPr>
          <w:color w:val="231F20"/>
          <w:w w:val="95"/>
        </w:rPr>
        <w:t>receive</w:t>
      </w:r>
      <w:r>
        <w:rPr>
          <w:color w:val="231F20"/>
          <w:spacing w:val="16"/>
          <w:w w:val="95"/>
        </w:rPr>
        <w:t xml:space="preserve"> </w:t>
      </w:r>
      <w:r>
        <w:rPr>
          <w:color w:val="231F20"/>
          <w:w w:val="95"/>
        </w:rPr>
        <w:t>a</w:t>
      </w:r>
      <w:r>
        <w:rPr>
          <w:color w:val="231F20"/>
          <w:spacing w:val="16"/>
          <w:w w:val="95"/>
        </w:rPr>
        <w:t xml:space="preserve"> </w:t>
      </w:r>
      <w:r>
        <w:rPr>
          <w:color w:val="231F20"/>
          <w:w w:val="95"/>
        </w:rPr>
        <w:t>self-assessment</w:t>
      </w:r>
      <w:r>
        <w:rPr>
          <w:color w:val="231F20"/>
          <w:spacing w:val="16"/>
          <w:w w:val="95"/>
        </w:rPr>
        <w:t xml:space="preserve"> </w:t>
      </w:r>
      <w:r>
        <w:rPr>
          <w:color w:val="231F20"/>
          <w:w w:val="95"/>
        </w:rPr>
        <w:t>as</w:t>
      </w:r>
      <w:r>
        <w:rPr>
          <w:color w:val="231F20"/>
          <w:spacing w:val="17"/>
          <w:w w:val="95"/>
        </w:rPr>
        <w:t xml:space="preserve"> </w:t>
      </w:r>
      <w:r>
        <w:rPr>
          <w:color w:val="231F20"/>
          <w:w w:val="95"/>
        </w:rPr>
        <w:t>soon</w:t>
      </w:r>
      <w:r>
        <w:rPr>
          <w:color w:val="231F20"/>
          <w:spacing w:val="1"/>
          <w:w w:val="95"/>
        </w:rPr>
        <w:t xml:space="preserve"> </w:t>
      </w:r>
      <w:r>
        <w:rPr>
          <w:color w:val="231F20"/>
          <w:w w:val="95"/>
        </w:rPr>
        <w:t>as</w:t>
      </w:r>
      <w:r>
        <w:rPr>
          <w:color w:val="231F20"/>
          <w:spacing w:val="11"/>
          <w:w w:val="95"/>
        </w:rPr>
        <w:t xml:space="preserve"> </w:t>
      </w:r>
      <w:r>
        <w:rPr>
          <w:color w:val="231F20"/>
          <w:w w:val="95"/>
        </w:rPr>
        <w:t>practical</w:t>
      </w:r>
      <w:r>
        <w:rPr>
          <w:color w:val="231F20"/>
          <w:spacing w:val="12"/>
          <w:w w:val="95"/>
        </w:rPr>
        <w:t xml:space="preserve"> </w:t>
      </w:r>
      <w:r>
        <w:rPr>
          <w:color w:val="231F20"/>
          <w:w w:val="95"/>
        </w:rPr>
        <w:t>with</w:t>
      </w:r>
      <w:r>
        <w:rPr>
          <w:color w:val="231F20"/>
          <w:spacing w:val="12"/>
          <w:w w:val="95"/>
        </w:rPr>
        <w:t xml:space="preserve"> </w:t>
      </w:r>
      <w:r>
        <w:rPr>
          <w:color w:val="231F20"/>
          <w:w w:val="95"/>
        </w:rPr>
        <w:t>priority</w:t>
      </w:r>
      <w:r>
        <w:rPr>
          <w:color w:val="231F20"/>
          <w:spacing w:val="12"/>
          <w:w w:val="95"/>
        </w:rPr>
        <w:t xml:space="preserve"> </w:t>
      </w:r>
      <w:r>
        <w:rPr>
          <w:color w:val="231F20"/>
          <w:w w:val="95"/>
        </w:rPr>
        <w:t>given</w:t>
      </w:r>
      <w:r>
        <w:rPr>
          <w:color w:val="231F20"/>
          <w:spacing w:val="12"/>
          <w:w w:val="95"/>
        </w:rPr>
        <w:t xml:space="preserve"> </w:t>
      </w:r>
      <w:r>
        <w:rPr>
          <w:color w:val="231F20"/>
          <w:w w:val="95"/>
        </w:rPr>
        <w:t>to</w:t>
      </w:r>
      <w:r>
        <w:rPr>
          <w:color w:val="231F20"/>
          <w:spacing w:val="-37"/>
          <w:w w:val="95"/>
        </w:rPr>
        <w:t xml:space="preserve"> </w:t>
      </w:r>
      <w:r>
        <w:rPr>
          <w:color w:val="231F20"/>
          <w:w w:val="95"/>
        </w:rPr>
        <w:t>stabilising</w:t>
      </w:r>
      <w:r>
        <w:rPr>
          <w:color w:val="231F20"/>
          <w:spacing w:val="15"/>
          <w:w w:val="95"/>
        </w:rPr>
        <w:t xml:space="preserve"> </w:t>
      </w:r>
      <w:r>
        <w:rPr>
          <w:color w:val="231F20"/>
          <w:w w:val="95"/>
        </w:rPr>
        <w:t>the</w:t>
      </w:r>
      <w:r>
        <w:rPr>
          <w:color w:val="231F20"/>
          <w:spacing w:val="16"/>
          <w:w w:val="95"/>
        </w:rPr>
        <w:t xml:space="preserve"> </w:t>
      </w:r>
      <w:r>
        <w:rPr>
          <w:color w:val="231F20"/>
          <w:w w:val="95"/>
        </w:rPr>
        <w:t>building</w:t>
      </w:r>
      <w:r>
        <w:rPr>
          <w:color w:val="231F20"/>
          <w:spacing w:val="16"/>
          <w:w w:val="95"/>
        </w:rPr>
        <w:t xml:space="preserve"> </w:t>
      </w:r>
      <w:r>
        <w:rPr>
          <w:color w:val="231F20"/>
          <w:w w:val="95"/>
        </w:rPr>
        <w:t>and</w:t>
      </w:r>
      <w:r>
        <w:rPr>
          <w:color w:val="231F20"/>
          <w:spacing w:val="16"/>
          <w:w w:val="95"/>
        </w:rPr>
        <w:t xml:space="preserve"> </w:t>
      </w:r>
      <w:r>
        <w:rPr>
          <w:color w:val="231F20"/>
          <w:w w:val="95"/>
        </w:rPr>
        <w:t>site.</w:t>
      </w:r>
    </w:p>
    <w:p w14:paraId="76BE47D5" w14:textId="77777777" w:rsidR="00F71DDB" w:rsidRDefault="00A630EF" w:rsidP="00813884">
      <w:pPr>
        <w:pStyle w:val="BodyText"/>
        <w:spacing w:before="169" w:line="230" w:lineRule="auto"/>
        <w:ind w:left="284" w:right="200"/>
      </w:pPr>
      <w:r>
        <w:rPr>
          <w:color w:val="231F20"/>
          <w:w w:val="95"/>
        </w:rPr>
        <w:t>Under normal circumstances,</w:t>
      </w:r>
      <w:r>
        <w:rPr>
          <w:color w:val="231F20"/>
          <w:spacing w:val="1"/>
          <w:w w:val="95"/>
        </w:rPr>
        <w:t xml:space="preserve"> </w:t>
      </w:r>
      <w:r>
        <w:rPr>
          <w:color w:val="231F20"/>
          <w:w w:val="95"/>
        </w:rPr>
        <w:t>planning</w:t>
      </w:r>
      <w:r>
        <w:rPr>
          <w:color w:val="231F20"/>
          <w:spacing w:val="4"/>
          <w:w w:val="95"/>
        </w:rPr>
        <w:t xml:space="preserve"> </w:t>
      </w:r>
      <w:r>
        <w:rPr>
          <w:color w:val="231F20"/>
          <w:w w:val="95"/>
        </w:rPr>
        <w:t>of</w:t>
      </w:r>
      <w:r>
        <w:rPr>
          <w:color w:val="231F20"/>
          <w:spacing w:val="5"/>
          <w:w w:val="95"/>
        </w:rPr>
        <w:t xml:space="preserve"> </w:t>
      </w:r>
      <w:r>
        <w:rPr>
          <w:color w:val="231F20"/>
          <w:w w:val="95"/>
        </w:rPr>
        <w:t>major</w:t>
      </w:r>
      <w:r>
        <w:rPr>
          <w:color w:val="231F20"/>
          <w:spacing w:val="4"/>
          <w:w w:val="95"/>
        </w:rPr>
        <w:t xml:space="preserve"> </w:t>
      </w:r>
      <w:r>
        <w:rPr>
          <w:color w:val="231F20"/>
          <w:w w:val="95"/>
        </w:rPr>
        <w:t>maintenance</w:t>
      </w:r>
      <w:r>
        <w:rPr>
          <w:color w:val="231F20"/>
          <w:spacing w:val="1"/>
          <w:w w:val="95"/>
        </w:rPr>
        <w:t xml:space="preserve"> </w:t>
      </w:r>
      <w:r>
        <w:rPr>
          <w:color w:val="231F20"/>
          <w:w w:val="95"/>
        </w:rPr>
        <w:t>works</w:t>
      </w:r>
      <w:r>
        <w:rPr>
          <w:color w:val="231F20"/>
          <w:spacing w:val="4"/>
          <w:w w:val="95"/>
        </w:rPr>
        <w:t xml:space="preserve"> </w:t>
      </w:r>
      <w:r>
        <w:rPr>
          <w:color w:val="231F20"/>
          <w:w w:val="95"/>
        </w:rPr>
        <w:t>or</w:t>
      </w:r>
      <w:r>
        <w:rPr>
          <w:color w:val="231F20"/>
          <w:spacing w:val="5"/>
          <w:w w:val="95"/>
        </w:rPr>
        <w:t xml:space="preserve"> </w:t>
      </w:r>
      <w:r>
        <w:rPr>
          <w:color w:val="231F20"/>
          <w:w w:val="95"/>
        </w:rPr>
        <w:t>alterations</w:t>
      </w:r>
      <w:r>
        <w:rPr>
          <w:color w:val="231F20"/>
          <w:spacing w:val="5"/>
          <w:w w:val="95"/>
        </w:rPr>
        <w:t xml:space="preserve"> </w:t>
      </w:r>
      <w:r>
        <w:rPr>
          <w:color w:val="231F20"/>
          <w:w w:val="95"/>
        </w:rPr>
        <w:t>and</w:t>
      </w:r>
      <w:r>
        <w:rPr>
          <w:color w:val="231F20"/>
          <w:spacing w:val="5"/>
          <w:w w:val="95"/>
        </w:rPr>
        <w:t xml:space="preserve"> </w:t>
      </w:r>
      <w:r>
        <w:rPr>
          <w:color w:val="231F20"/>
          <w:w w:val="95"/>
        </w:rPr>
        <w:t>additions</w:t>
      </w:r>
      <w:r>
        <w:rPr>
          <w:color w:val="231F20"/>
          <w:spacing w:val="1"/>
          <w:w w:val="95"/>
        </w:rPr>
        <w:t xml:space="preserve"> </w:t>
      </w:r>
      <w:r>
        <w:rPr>
          <w:color w:val="231F20"/>
          <w:w w:val="95"/>
        </w:rPr>
        <w:t>should</w:t>
      </w:r>
      <w:r>
        <w:rPr>
          <w:color w:val="231F20"/>
          <w:spacing w:val="16"/>
          <w:w w:val="95"/>
        </w:rPr>
        <w:t xml:space="preserve"> </w:t>
      </w:r>
      <w:r>
        <w:rPr>
          <w:color w:val="231F20"/>
          <w:w w:val="95"/>
        </w:rPr>
        <w:t>include</w:t>
      </w:r>
      <w:r>
        <w:rPr>
          <w:color w:val="231F20"/>
          <w:spacing w:val="17"/>
          <w:w w:val="95"/>
        </w:rPr>
        <w:t xml:space="preserve"> </w:t>
      </w:r>
      <w:r>
        <w:rPr>
          <w:color w:val="231F20"/>
          <w:w w:val="95"/>
        </w:rPr>
        <w:t>adequate</w:t>
      </w:r>
      <w:r>
        <w:rPr>
          <w:color w:val="231F20"/>
          <w:spacing w:val="16"/>
          <w:w w:val="95"/>
        </w:rPr>
        <w:t xml:space="preserve"> </w:t>
      </w:r>
      <w:r>
        <w:rPr>
          <w:color w:val="231F20"/>
          <w:w w:val="95"/>
        </w:rPr>
        <w:t>time</w:t>
      </w:r>
      <w:r>
        <w:rPr>
          <w:color w:val="231F20"/>
          <w:spacing w:val="17"/>
          <w:w w:val="95"/>
        </w:rPr>
        <w:t xml:space="preserve"> </w:t>
      </w:r>
      <w:r>
        <w:rPr>
          <w:color w:val="231F20"/>
          <w:w w:val="95"/>
        </w:rPr>
        <w:t>in</w:t>
      </w:r>
      <w:r>
        <w:rPr>
          <w:color w:val="231F20"/>
          <w:spacing w:val="17"/>
          <w:w w:val="95"/>
        </w:rPr>
        <w:t xml:space="preserve"> </w:t>
      </w:r>
      <w:r>
        <w:rPr>
          <w:color w:val="231F20"/>
          <w:w w:val="95"/>
        </w:rPr>
        <w:t>the</w:t>
      </w:r>
      <w:r>
        <w:rPr>
          <w:color w:val="231F20"/>
          <w:spacing w:val="-38"/>
          <w:w w:val="95"/>
        </w:rPr>
        <w:t xml:space="preserve"> </w:t>
      </w:r>
      <w:r>
        <w:rPr>
          <w:color w:val="231F20"/>
          <w:w w:val="95"/>
        </w:rPr>
        <w:t>program</w:t>
      </w:r>
      <w:r>
        <w:rPr>
          <w:color w:val="231F20"/>
          <w:spacing w:val="17"/>
          <w:w w:val="95"/>
        </w:rPr>
        <w:t xml:space="preserve"> </w:t>
      </w:r>
      <w:r>
        <w:rPr>
          <w:color w:val="231F20"/>
          <w:w w:val="95"/>
        </w:rPr>
        <w:t>for</w:t>
      </w:r>
      <w:r>
        <w:rPr>
          <w:color w:val="231F20"/>
          <w:spacing w:val="17"/>
          <w:w w:val="95"/>
        </w:rPr>
        <w:t xml:space="preserve"> </w:t>
      </w:r>
      <w:r>
        <w:rPr>
          <w:color w:val="231F20"/>
          <w:w w:val="95"/>
        </w:rPr>
        <w:t>consultations</w:t>
      </w:r>
      <w:r>
        <w:rPr>
          <w:color w:val="231F20"/>
          <w:spacing w:val="17"/>
          <w:w w:val="95"/>
        </w:rPr>
        <w:t xml:space="preserve"> </w:t>
      </w:r>
      <w:r>
        <w:rPr>
          <w:color w:val="231F20"/>
          <w:w w:val="95"/>
        </w:rPr>
        <w:t>to</w:t>
      </w:r>
      <w:r>
        <w:rPr>
          <w:color w:val="231F20"/>
          <w:spacing w:val="16"/>
          <w:w w:val="95"/>
        </w:rPr>
        <w:t xml:space="preserve"> </w:t>
      </w:r>
      <w:r>
        <w:rPr>
          <w:color w:val="231F20"/>
          <w:w w:val="95"/>
        </w:rPr>
        <w:t>occur.</w:t>
      </w:r>
    </w:p>
    <w:p w14:paraId="4B7450CD" w14:textId="569056EA" w:rsidR="00F71DDB" w:rsidRDefault="00A630EF" w:rsidP="00DD4A0C">
      <w:pPr>
        <w:pStyle w:val="BodyText"/>
        <w:spacing w:before="170" w:line="230" w:lineRule="auto"/>
        <w:ind w:left="284" w:right="200"/>
      </w:pPr>
      <w:r>
        <w:rPr>
          <w:color w:val="231F20"/>
          <w:w w:val="95"/>
        </w:rPr>
        <w:t>The</w:t>
      </w:r>
      <w:r>
        <w:rPr>
          <w:color w:val="231F20"/>
          <w:spacing w:val="1"/>
          <w:w w:val="95"/>
        </w:rPr>
        <w:t xml:space="preserve"> </w:t>
      </w:r>
      <w:r>
        <w:rPr>
          <w:color w:val="231F20"/>
          <w:w w:val="95"/>
        </w:rPr>
        <w:t>Senior</w:t>
      </w:r>
      <w:r>
        <w:rPr>
          <w:color w:val="231F20"/>
          <w:spacing w:val="38"/>
        </w:rPr>
        <w:t xml:space="preserve"> </w:t>
      </w:r>
      <w:r>
        <w:rPr>
          <w:color w:val="231F20"/>
          <w:w w:val="95"/>
        </w:rPr>
        <w:t>Manager,</w:t>
      </w:r>
      <w:r>
        <w:rPr>
          <w:color w:val="231F20"/>
          <w:spacing w:val="38"/>
        </w:rPr>
        <w:t xml:space="preserve"> </w:t>
      </w:r>
      <w:r>
        <w:rPr>
          <w:color w:val="231F20"/>
          <w:w w:val="95"/>
        </w:rPr>
        <w:t>Property</w:t>
      </w:r>
      <w:r>
        <w:rPr>
          <w:color w:val="231F20"/>
          <w:spacing w:val="38"/>
        </w:rPr>
        <w:t xml:space="preserve"> </w:t>
      </w:r>
      <w:r>
        <w:rPr>
          <w:color w:val="231F20"/>
          <w:w w:val="95"/>
        </w:rPr>
        <w:t>will</w:t>
      </w:r>
      <w:r>
        <w:rPr>
          <w:color w:val="231F20"/>
          <w:spacing w:val="1"/>
          <w:w w:val="95"/>
        </w:rPr>
        <w:t xml:space="preserve"> </w:t>
      </w:r>
      <w:r>
        <w:rPr>
          <w:color w:val="231F20"/>
          <w:w w:val="95"/>
        </w:rPr>
        <w:t>be</w:t>
      </w:r>
      <w:r>
        <w:rPr>
          <w:color w:val="231F20"/>
          <w:spacing w:val="2"/>
          <w:w w:val="95"/>
        </w:rPr>
        <w:t xml:space="preserve"> </w:t>
      </w:r>
      <w:r>
        <w:rPr>
          <w:color w:val="231F20"/>
          <w:w w:val="95"/>
        </w:rPr>
        <w:t>responsible</w:t>
      </w:r>
      <w:r>
        <w:rPr>
          <w:color w:val="231F20"/>
          <w:spacing w:val="2"/>
          <w:w w:val="95"/>
        </w:rPr>
        <w:t xml:space="preserve"> </w:t>
      </w:r>
      <w:r>
        <w:rPr>
          <w:color w:val="231F20"/>
          <w:w w:val="95"/>
        </w:rPr>
        <w:t>for</w:t>
      </w:r>
      <w:r>
        <w:rPr>
          <w:color w:val="231F20"/>
          <w:spacing w:val="2"/>
          <w:w w:val="95"/>
        </w:rPr>
        <w:t xml:space="preserve"> </w:t>
      </w:r>
      <w:r>
        <w:rPr>
          <w:color w:val="231F20"/>
          <w:w w:val="95"/>
        </w:rPr>
        <w:t>monitoring</w:t>
      </w:r>
      <w:r>
        <w:rPr>
          <w:color w:val="231F20"/>
          <w:spacing w:val="2"/>
          <w:w w:val="95"/>
        </w:rPr>
        <w:t xml:space="preserve"> </w:t>
      </w:r>
      <w:r>
        <w:rPr>
          <w:color w:val="231F20"/>
          <w:w w:val="95"/>
        </w:rPr>
        <w:t>the</w:t>
      </w:r>
      <w:r>
        <w:rPr>
          <w:color w:val="231F20"/>
          <w:spacing w:val="1"/>
          <w:w w:val="95"/>
        </w:rPr>
        <w:t xml:space="preserve"> </w:t>
      </w:r>
      <w:r>
        <w:rPr>
          <w:color w:val="231F20"/>
          <w:w w:val="95"/>
        </w:rPr>
        <w:t>implementation</w:t>
      </w:r>
      <w:r>
        <w:rPr>
          <w:color w:val="231F20"/>
          <w:spacing w:val="33"/>
          <w:w w:val="95"/>
        </w:rPr>
        <w:t xml:space="preserve"> </w:t>
      </w:r>
      <w:r>
        <w:rPr>
          <w:color w:val="231F20"/>
          <w:w w:val="95"/>
        </w:rPr>
        <w:t>of</w:t>
      </w:r>
      <w:r>
        <w:rPr>
          <w:color w:val="231F20"/>
          <w:spacing w:val="33"/>
          <w:w w:val="95"/>
        </w:rPr>
        <w:t xml:space="preserve"> </w:t>
      </w:r>
      <w:r>
        <w:rPr>
          <w:color w:val="231F20"/>
          <w:w w:val="95"/>
        </w:rPr>
        <w:t>policies</w:t>
      </w:r>
      <w:r>
        <w:rPr>
          <w:color w:val="231F20"/>
          <w:spacing w:val="34"/>
          <w:w w:val="95"/>
        </w:rPr>
        <w:t xml:space="preserve"> </w:t>
      </w:r>
      <w:r>
        <w:rPr>
          <w:color w:val="231F20"/>
          <w:w w:val="95"/>
        </w:rPr>
        <w:t>annually.</w:t>
      </w:r>
      <w:r w:rsidR="00DD4A0C">
        <w:t xml:space="preserve"> </w:t>
      </w:r>
      <w:r>
        <w:rPr>
          <w:color w:val="231F20"/>
          <w:w w:val="95"/>
        </w:rPr>
        <w:t>This</w:t>
      </w:r>
      <w:r>
        <w:rPr>
          <w:color w:val="231F20"/>
          <w:spacing w:val="10"/>
          <w:w w:val="95"/>
        </w:rPr>
        <w:t xml:space="preserve"> </w:t>
      </w:r>
      <w:r>
        <w:rPr>
          <w:color w:val="231F20"/>
          <w:w w:val="95"/>
        </w:rPr>
        <w:t>may</w:t>
      </w:r>
      <w:r>
        <w:rPr>
          <w:color w:val="231F20"/>
          <w:spacing w:val="11"/>
          <w:w w:val="95"/>
        </w:rPr>
        <w:t xml:space="preserve"> </w:t>
      </w:r>
      <w:r>
        <w:rPr>
          <w:color w:val="231F20"/>
          <w:w w:val="95"/>
        </w:rPr>
        <w:t>include</w:t>
      </w:r>
      <w:r>
        <w:rPr>
          <w:color w:val="231F20"/>
          <w:spacing w:val="11"/>
          <w:w w:val="95"/>
        </w:rPr>
        <w:t xml:space="preserve"> </w:t>
      </w:r>
      <w:r>
        <w:rPr>
          <w:color w:val="231F20"/>
          <w:w w:val="95"/>
        </w:rPr>
        <w:t>development</w:t>
      </w:r>
      <w:r>
        <w:rPr>
          <w:color w:val="231F20"/>
          <w:spacing w:val="11"/>
          <w:w w:val="95"/>
        </w:rPr>
        <w:t xml:space="preserve"> </w:t>
      </w:r>
      <w:r>
        <w:rPr>
          <w:color w:val="231F20"/>
          <w:w w:val="95"/>
        </w:rPr>
        <w:t>of</w:t>
      </w:r>
      <w:r>
        <w:rPr>
          <w:color w:val="231F20"/>
          <w:spacing w:val="1"/>
          <w:w w:val="95"/>
        </w:rPr>
        <w:t xml:space="preserve"> </w:t>
      </w:r>
      <w:r>
        <w:rPr>
          <w:color w:val="231F20"/>
          <w:w w:val="95"/>
        </w:rPr>
        <w:t>a</w:t>
      </w:r>
      <w:r>
        <w:rPr>
          <w:color w:val="231F20"/>
          <w:spacing w:val="1"/>
          <w:w w:val="95"/>
        </w:rPr>
        <w:t xml:space="preserve"> </w:t>
      </w:r>
      <w:r>
        <w:rPr>
          <w:color w:val="231F20"/>
          <w:w w:val="95"/>
        </w:rPr>
        <w:t>checklist</w:t>
      </w:r>
      <w:r>
        <w:rPr>
          <w:color w:val="231F20"/>
          <w:spacing w:val="38"/>
        </w:rPr>
        <w:t xml:space="preserve"> </w:t>
      </w:r>
      <w:r>
        <w:rPr>
          <w:color w:val="231F20"/>
          <w:w w:val="95"/>
        </w:rPr>
        <w:t>of</w:t>
      </w:r>
      <w:r>
        <w:rPr>
          <w:color w:val="231F20"/>
          <w:spacing w:val="38"/>
        </w:rPr>
        <w:t xml:space="preserve"> </w:t>
      </w:r>
      <w:r>
        <w:rPr>
          <w:color w:val="231F20"/>
          <w:w w:val="95"/>
        </w:rPr>
        <w:t>heritage</w:t>
      </w:r>
      <w:r>
        <w:rPr>
          <w:color w:val="231F20"/>
          <w:spacing w:val="38"/>
        </w:rPr>
        <w:t xml:space="preserve"> </w:t>
      </w:r>
      <w:r>
        <w:rPr>
          <w:color w:val="231F20"/>
          <w:w w:val="95"/>
        </w:rPr>
        <w:t>issues</w:t>
      </w:r>
      <w:r>
        <w:rPr>
          <w:color w:val="231F20"/>
          <w:spacing w:val="39"/>
        </w:rPr>
        <w:t xml:space="preserve"> </w:t>
      </w:r>
      <w:r>
        <w:rPr>
          <w:color w:val="231F20"/>
          <w:w w:val="95"/>
        </w:rPr>
        <w:t>to</w:t>
      </w:r>
      <w:r>
        <w:rPr>
          <w:color w:val="231F20"/>
          <w:spacing w:val="1"/>
          <w:w w:val="95"/>
        </w:rPr>
        <w:t xml:space="preserve"> </w:t>
      </w:r>
      <w:r>
        <w:rPr>
          <w:color w:val="231F20"/>
          <w:w w:val="95"/>
        </w:rPr>
        <w:t>be</w:t>
      </w:r>
      <w:r>
        <w:rPr>
          <w:color w:val="231F20"/>
          <w:spacing w:val="9"/>
          <w:w w:val="95"/>
        </w:rPr>
        <w:t xml:space="preserve"> </w:t>
      </w:r>
      <w:r>
        <w:rPr>
          <w:color w:val="231F20"/>
          <w:w w:val="95"/>
        </w:rPr>
        <w:t>addressed</w:t>
      </w:r>
      <w:r>
        <w:rPr>
          <w:color w:val="231F20"/>
          <w:spacing w:val="10"/>
          <w:w w:val="95"/>
        </w:rPr>
        <w:t xml:space="preserve"> </w:t>
      </w:r>
      <w:r>
        <w:rPr>
          <w:color w:val="231F20"/>
          <w:w w:val="95"/>
        </w:rPr>
        <w:t>in</w:t>
      </w:r>
      <w:r>
        <w:rPr>
          <w:color w:val="231F20"/>
          <w:spacing w:val="10"/>
          <w:w w:val="95"/>
        </w:rPr>
        <w:t xml:space="preserve"> </w:t>
      </w:r>
      <w:r>
        <w:rPr>
          <w:color w:val="231F20"/>
          <w:w w:val="95"/>
        </w:rPr>
        <w:t>planning</w:t>
      </w:r>
      <w:r>
        <w:rPr>
          <w:color w:val="231F20"/>
          <w:spacing w:val="10"/>
          <w:w w:val="95"/>
        </w:rPr>
        <w:t xml:space="preserve"> </w:t>
      </w:r>
      <w:r>
        <w:rPr>
          <w:color w:val="231F20"/>
          <w:w w:val="95"/>
        </w:rPr>
        <w:t>a</w:t>
      </w:r>
      <w:r>
        <w:rPr>
          <w:color w:val="231F20"/>
          <w:spacing w:val="10"/>
          <w:w w:val="95"/>
        </w:rPr>
        <w:t xml:space="preserve"> </w:t>
      </w:r>
      <w:r>
        <w:rPr>
          <w:color w:val="231F20"/>
          <w:w w:val="95"/>
        </w:rPr>
        <w:t>works</w:t>
      </w:r>
      <w:r w:rsidR="00DD4A0C">
        <w:t xml:space="preserve"> </w:t>
      </w:r>
      <w:r>
        <w:rPr>
          <w:color w:val="231F20"/>
        </w:rPr>
        <w:t>project. This checklist can then be</w:t>
      </w:r>
      <w:r>
        <w:rPr>
          <w:color w:val="231F20"/>
          <w:spacing w:val="1"/>
        </w:rPr>
        <w:t xml:space="preserve"> </w:t>
      </w:r>
      <w:r>
        <w:rPr>
          <w:color w:val="231F20"/>
          <w:w w:val="95"/>
        </w:rPr>
        <w:t>submitted</w:t>
      </w:r>
      <w:r>
        <w:rPr>
          <w:color w:val="231F20"/>
          <w:spacing w:val="5"/>
          <w:w w:val="95"/>
        </w:rPr>
        <w:t xml:space="preserve"> </w:t>
      </w:r>
      <w:r>
        <w:rPr>
          <w:color w:val="231F20"/>
          <w:w w:val="95"/>
        </w:rPr>
        <w:t>to</w:t>
      </w:r>
      <w:r>
        <w:rPr>
          <w:color w:val="231F20"/>
          <w:spacing w:val="5"/>
          <w:w w:val="95"/>
        </w:rPr>
        <w:t xml:space="preserve"> </w:t>
      </w:r>
      <w:r>
        <w:rPr>
          <w:color w:val="231F20"/>
          <w:w w:val="95"/>
        </w:rPr>
        <w:t>the</w:t>
      </w:r>
      <w:r>
        <w:rPr>
          <w:color w:val="231F20"/>
          <w:spacing w:val="5"/>
          <w:w w:val="95"/>
        </w:rPr>
        <w:t xml:space="preserve"> </w:t>
      </w:r>
      <w:r>
        <w:rPr>
          <w:color w:val="231F20"/>
          <w:w w:val="95"/>
        </w:rPr>
        <w:t>Senior</w:t>
      </w:r>
      <w:r>
        <w:rPr>
          <w:color w:val="231F20"/>
          <w:spacing w:val="6"/>
          <w:w w:val="95"/>
        </w:rPr>
        <w:t xml:space="preserve"> </w:t>
      </w:r>
      <w:r>
        <w:rPr>
          <w:color w:val="231F20"/>
          <w:w w:val="95"/>
        </w:rPr>
        <w:t>Manager,</w:t>
      </w:r>
      <w:r>
        <w:rPr>
          <w:color w:val="231F20"/>
          <w:spacing w:val="1"/>
          <w:w w:val="95"/>
        </w:rPr>
        <w:t xml:space="preserve"> </w:t>
      </w:r>
      <w:r>
        <w:rPr>
          <w:color w:val="231F20"/>
          <w:w w:val="95"/>
        </w:rPr>
        <w:t>Property</w:t>
      </w:r>
      <w:r>
        <w:rPr>
          <w:color w:val="231F20"/>
          <w:spacing w:val="1"/>
          <w:w w:val="95"/>
        </w:rPr>
        <w:t xml:space="preserve"> </w:t>
      </w:r>
      <w:r>
        <w:rPr>
          <w:color w:val="231F20"/>
          <w:w w:val="95"/>
        </w:rPr>
        <w:t>by</w:t>
      </w:r>
      <w:r>
        <w:rPr>
          <w:color w:val="231F20"/>
          <w:spacing w:val="2"/>
          <w:w w:val="95"/>
        </w:rPr>
        <w:t xml:space="preserve"> </w:t>
      </w:r>
      <w:r>
        <w:rPr>
          <w:color w:val="231F20"/>
          <w:w w:val="95"/>
        </w:rPr>
        <w:t>the</w:t>
      </w:r>
      <w:r>
        <w:rPr>
          <w:color w:val="231F20"/>
          <w:spacing w:val="2"/>
          <w:w w:val="95"/>
        </w:rPr>
        <w:t xml:space="preserve"> </w:t>
      </w:r>
      <w:r>
        <w:rPr>
          <w:color w:val="231F20"/>
          <w:w w:val="95"/>
        </w:rPr>
        <w:t>Property</w:t>
      </w:r>
      <w:r>
        <w:rPr>
          <w:color w:val="231F20"/>
          <w:spacing w:val="2"/>
          <w:w w:val="95"/>
        </w:rPr>
        <w:t xml:space="preserve"> </w:t>
      </w:r>
      <w:r>
        <w:rPr>
          <w:color w:val="231F20"/>
          <w:w w:val="95"/>
        </w:rPr>
        <w:t>Officers</w:t>
      </w:r>
      <w:r>
        <w:rPr>
          <w:color w:val="231F20"/>
          <w:spacing w:val="1"/>
          <w:w w:val="95"/>
        </w:rPr>
        <w:t xml:space="preserve"> </w:t>
      </w:r>
      <w:r>
        <w:rPr>
          <w:color w:val="231F20"/>
          <w:w w:val="95"/>
        </w:rPr>
        <w:t>prior</w:t>
      </w:r>
      <w:r>
        <w:rPr>
          <w:color w:val="231F20"/>
          <w:spacing w:val="16"/>
          <w:w w:val="95"/>
        </w:rPr>
        <w:t xml:space="preserve"> </w:t>
      </w:r>
      <w:r>
        <w:rPr>
          <w:color w:val="231F20"/>
          <w:w w:val="95"/>
        </w:rPr>
        <w:t>to</w:t>
      </w:r>
      <w:r>
        <w:rPr>
          <w:color w:val="231F20"/>
          <w:spacing w:val="16"/>
          <w:w w:val="95"/>
        </w:rPr>
        <w:t xml:space="preserve"> </w:t>
      </w:r>
      <w:r>
        <w:rPr>
          <w:color w:val="231F20"/>
          <w:w w:val="95"/>
        </w:rPr>
        <w:t>commencement</w:t>
      </w:r>
      <w:r>
        <w:rPr>
          <w:color w:val="231F20"/>
          <w:spacing w:val="16"/>
          <w:w w:val="95"/>
        </w:rPr>
        <w:t xml:space="preserve"> </w:t>
      </w:r>
      <w:r>
        <w:rPr>
          <w:color w:val="231F20"/>
          <w:w w:val="95"/>
        </w:rPr>
        <w:t>of</w:t>
      </w:r>
      <w:r>
        <w:rPr>
          <w:color w:val="231F20"/>
          <w:spacing w:val="16"/>
          <w:w w:val="95"/>
        </w:rPr>
        <w:t xml:space="preserve"> </w:t>
      </w:r>
      <w:r>
        <w:rPr>
          <w:color w:val="231F20"/>
          <w:w w:val="95"/>
        </w:rPr>
        <w:t>a</w:t>
      </w:r>
      <w:r>
        <w:rPr>
          <w:color w:val="231F20"/>
          <w:spacing w:val="16"/>
          <w:w w:val="95"/>
        </w:rPr>
        <w:t xml:space="preserve"> </w:t>
      </w:r>
      <w:r>
        <w:rPr>
          <w:color w:val="231F20"/>
          <w:w w:val="95"/>
        </w:rPr>
        <w:t>project</w:t>
      </w:r>
      <w:r>
        <w:rPr>
          <w:color w:val="231F20"/>
          <w:spacing w:val="-37"/>
          <w:w w:val="95"/>
        </w:rPr>
        <w:t xml:space="preserve"> </w:t>
      </w:r>
      <w:r>
        <w:rPr>
          <w:color w:val="231F20"/>
          <w:w w:val="95"/>
        </w:rPr>
        <w:t>to</w:t>
      </w:r>
      <w:r>
        <w:rPr>
          <w:color w:val="231F20"/>
          <w:spacing w:val="2"/>
          <w:w w:val="95"/>
        </w:rPr>
        <w:t xml:space="preserve"> </w:t>
      </w:r>
      <w:r>
        <w:rPr>
          <w:color w:val="231F20"/>
          <w:w w:val="95"/>
        </w:rPr>
        <w:t>demonstrate</w:t>
      </w:r>
      <w:r>
        <w:rPr>
          <w:color w:val="231F20"/>
          <w:spacing w:val="3"/>
          <w:w w:val="95"/>
        </w:rPr>
        <w:t xml:space="preserve"> </w:t>
      </w:r>
      <w:r>
        <w:rPr>
          <w:color w:val="231F20"/>
          <w:w w:val="95"/>
        </w:rPr>
        <w:t>how</w:t>
      </w:r>
      <w:r>
        <w:rPr>
          <w:color w:val="231F20"/>
          <w:spacing w:val="3"/>
          <w:w w:val="95"/>
        </w:rPr>
        <w:t xml:space="preserve"> </w:t>
      </w:r>
      <w:r>
        <w:rPr>
          <w:color w:val="231F20"/>
          <w:w w:val="95"/>
        </w:rPr>
        <w:t>policies</w:t>
      </w:r>
      <w:r>
        <w:rPr>
          <w:color w:val="231F20"/>
          <w:spacing w:val="3"/>
          <w:w w:val="95"/>
        </w:rPr>
        <w:t xml:space="preserve"> </w:t>
      </w:r>
      <w:r>
        <w:rPr>
          <w:color w:val="231F20"/>
          <w:w w:val="95"/>
        </w:rPr>
        <w:t>have</w:t>
      </w:r>
      <w:r>
        <w:rPr>
          <w:color w:val="231F20"/>
          <w:spacing w:val="1"/>
          <w:w w:val="95"/>
        </w:rPr>
        <w:t xml:space="preserve"> </w:t>
      </w:r>
      <w:r>
        <w:rPr>
          <w:color w:val="231F20"/>
          <w:w w:val="95"/>
        </w:rPr>
        <w:t>been</w:t>
      </w:r>
      <w:r>
        <w:rPr>
          <w:color w:val="231F20"/>
          <w:spacing w:val="-1"/>
          <w:w w:val="95"/>
        </w:rPr>
        <w:t xml:space="preserve"> </w:t>
      </w:r>
      <w:r>
        <w:rPr>
          <w:color w:val="231F20"/>
          <w:w w:val="95"/>
        </w:rPr>
        <w:t>met. The Senior Manager,</w:t>
      </w:r>
      <w:r w:rsidR="00DD4A0C">
        <w:t xml:space="preserve"> </w:t>
      </w:r>
      <w:r>
        <w:rPr>
          <w:color w:val="231F20"/>
          <w:w w:val="95"/>
        </w:rPr>
        <w:t>Property</w:t>
      </w:r>
      <w:r>
        <w:rPr>
          <w:color w:val="231F20"/>
          <w:spacing w:val="1"/>
          <w:w w:val="95"/>
        </w:rPr>
        <w:t xml:space="preserve"> </w:t>
      </w:r>
      <w:r>
        <w:rPr>
          <w:color w:val="231F20"/>
          <w:w w:val="95"/>
        </w:rPr>
        <w:t>will</w:t>
      </w:r>
      <w:r>
        <w:rPr>
          <w:color w:val="231F20"/>
          <w:spacing w:val="1"/>
          <w:w w:val="95"/>
        </w:rPr>
        <w:t xml:space="preserve"> </w:t>
      </w:r>
      <w:r>
        <w:rPr>
          <w:color w:val="231F20"/>
          <w:w w:val="95"/>
        </w:rPr>
        <w:t>then</w:t>
      </w:r>
      <w:r>
        <w:rPr>
          <w:color w:val="231F20"/>
          <w:spacing w:val="38"/>
        </w:rPr>
        <w:t xml:space="preserve"> </w:t>
      </w:r>
      <w:r>
        <w:rPr>
          <w:color w:val="231F20"/>
          <w:w w:val="95"/>
        </w:rPr>
        <w:t>be</w:t>
      </w:r>
      <w:r>
        <w:rPr>
          <w:color w:val="231F20"/>
          <w:spacing w:val="38"/>
        </w:rPr>
        <w:t xml:space="preserve"> </w:t>
      </w:r>
      <w:r>
        <w:rPr>
          <w:color w:val="231F20"/>
          <w:w w:val="95"/>
        </w:rPr>
        <w:t>readily</w:t>
      </w:r>
      <w:r>
        <w:rPr>
          <w:color w:val="231F20"/>
          <w:spacing w:val="38"/>
        </w:rPr>
        <w:t xml:space="preserve"> </w:t>
      </w:r>
      <w:r>
        <w:rPr>
          <w:color w:val="231F20"/>
          <w:w w:val="95"/>
        </w:rPr>
        <w:t>able</w:t>
      </w:r>
      <w:r>
        <w:rPr>
          <w:color w:val="231F20"/>
          <w:spacing w:val="1"/>
          <w:w w:val="95"/>
        </w:rPr>
        <w:t xml:space="preserve"> </w:t>
      </w:r>
      <w:r>
        <w:rPr>
          <w:color w:val="231F20"/>
          <w:w w:val="95"/>
        </w:rPr>
        <w:t>to</w:t>
      </w:r>
      <w:r>
        <w:rPr>
          <w:color w:val="231F20"/>
          <w:spacing w:val="17"/>
          <w:w w:val="95"/>
        </w:rPr>
        <w:t xml:space="preserve"> </w:t>
      </w:r>
      <w:r>
        <w:rPr>
          <w:color w:val="231F20"/>
          <w:w w:val="95"/>
        </w:rPr>
        <w:t>prepare</w:t>
      </w:r>
      <w:r>
        <w:rPr>
          <w:color w:val="231F20"/>
          <w:spacing w:val="18"/>
          <w:w w:val="95"/>
        </w:rPr>
        <w:t xml:space="preserve"> </w:t>
      </w:r>
      <w:r>
        <w:rPr>
          <w:color w:val="231F20"/>
          <w:w w:val="95"/>
        </w:rPr>
        <w:t>an</w:t>
      </w:r>
      <w:r>
        <w:rPr>
          <w:color w:val="231F20"/>
          <w:spacing w:val="18"/>
          <w:w w:val="95"/>
        </w:rPr>
        <w:t xml:space="preserve"> </w:t>
      </w:r>
      <w:r>
        <w:rPr>
          <w:color w:val="231F20"/>
          <w:w w:val="95"/>
        </w:rPr>
        <w:t>assessment</w:t>
      </w:r>
      <w:r>
        <w:rPr>
          <w:color w:val="231F20"/>
          <w:spacing w:val="17"/>
          <w:w w:val="95"/>
        </w:rPr>
        <w:t xml:space="preserve"> </w:t>
      </w:r>
      <w:r>
        <w:rPr>
          <w:color w:val="231F20"/>
          <w:w w:val="95"/>
        </w:rPr>
        <w:t>annually.</w:t>
      </w:r>
      <w:r>
        <w:rPr>
          <w:color w:val="231F20"/>
          <w:spacing w:val="1"/>
          <w:w w:val="95"/>
        </w:rPr>
        <w:t xml:space="preserve"> </w:t>
      </w:r>
      <w:r>
        <w:rPr>
          <w:color w:val="231F20"/>
          <w:w w:val="95"/>
        </w:rPr>
        <w:t>Information</w:t>
      </w:r>
      <w:r>
        <w:rPr>
          <w:color w:val="231F20"/>
          <w:spacing w:val="23"/>
          <w:w w:val="95"/>
        </w:rPr>
        <w:t xml:space="preserve"> </w:t>
      </w:r>
      <w:r>
        <w:rPr>
          <w:color w:val="231F20"/>
          <w:w w:val="95"/>
        </w:rPr>
        <w:t>on</w:t>
      </w:r>
      <w:r>
        <w:rPr>
          <w:color w:val="231F20"/>
          <w:spacing w:val="23"/>
          <w:w w:val="95"/>
        </w:rPr>
        <w:t xml:space="preserve"> </w:t>
      </w:r>
      <w:r>
        <w:rPr>
          <w:color w:val="231F20"/>
          <w:w w:val="95"/>
        </w:rPr>
        <w:t>how</w:t>
      </w:r>
      <w:r>
        <w:rPr>
          <w:color w:val="231F20"/>
          <w:spacing w:val="24"/>
          <w:w w:val="95"/>
        </w:rPr>
        <w:t xml:space="preserve"> </w:t>
      </w:r>
      <w:r>
        <w:rPr>
          <w:color w:val="231F20"/>
          <w:w w:val="95"/>
        </w:rPr>
        <w:t>effectively</w:t>
      </w:r>
      <w:r>
        <w:rPr>
          <w:color w:val="231F20"/>
          <w:spacing w:val="23"/>
          <w:w w:val="95"/>
        </w:rPr>
        <w:t xml:space="preserve"> </w:t>
      </w:r>
      <w:r>
        <w:rPr>
          <w:color w:val="231F20"/>
          <w:w w:val="95"/>
        </w:rPr>
        <w:t>this</w:t>
      </w:r>
      <w:r>
        <w:rPr>
          <w:color w:val="231F20"/>
          <w:spacing w:val="-37"/>
          <w:w w:val="95"/>
        </w:rPr>
        <w:t xml:space="preserve"> </w:t>
      </w:r>
      <w:r>
        <w:rPr>
          <w:color w:val="231F20"/>
        </w:rPr>
        <w:t>is</w:t>
      </w:r>
      <w:r>
        <w:rPr>
          <w:color w:val="231F20"/>
          <w:spacing w:val="-8"/>
        </w:rPr>
        <w:t xml:space="preserve"> </w:t>
      </w:r>
      <w:r>
        <w:rPr>
          <w:color w:val="231F20"/>
        </w:rPr>
        <w:t>occurring</w:t>
      </w:r>
      <w:r>
        <w:rPr>
          <w:color w:val="231F20"/>
          <w:spacing w:val="-7"/>
        </w:rPr>
        <w:t xml:space="preserve"> </w:t>
      </w:r>
      <w:r>
        <w:rPr>
          <w:color w:val="231F20"/>
        </w:rPr>
        <w:t>for</w:t>
      </w:r>
      <w:r>
        <w:rPr>
          <w:color w:val="231F20"/>
          <w:spacing w:val="-7"/>
        </w:rPr>
        <w:t xml:space="preserve"> </w:t>
      </w:r>
      <w:r>
        <w:rPr>
          <w:color w:val="231F20"/>
        </w:rPr>
        <w:t>inclusion</w:t>
      </w:r>
      <w:r>
        <w:rPr>
          <w:color w:val="231F20"/>
          <w:spacing w:val="-7"/>
        </w:rPr>
        <w:t xml:space="preserve"> </w:t>
      </w:r>
      <w:r>
        <w:rPr>
          <w:color w:val="231F20"/>
        </w:rPr>
        <w:t>in</w:t>
      </w:r>
      <w:r>
        <w:rPr>
          <w:color w:val="231F20"/>
          <w:spacing w:val="-7"/>
        </w:rPr>
        <w:t xml:space="preserve"> </w:t>
      </w:r>
      <w:r>
        <w:rPr>
          <w:color w:val="231F20"/>
        </w:rPr>
        <w:t>the</w:t>
      </w:r>
      <w:r w:rsidR="00DD4A0C">
        <w:t xml:space="preserve"> </w:t>
      </w:r>
      <w:r>
        <w:rPr>
          <w:color w:val="231F20"/>
          <w:w w:val="95"/>
        </w:rPr>
        <w:t>NFSA</w:t>
      </w:r>
      <w:r>
        <w:rPr>
          <w:color w:val="231F20"/>
          <w:spacing w:val="11"/>
          <w:w w:val="95"/>
        </w:rPr>
        <w:t xml:space="preserve"> </w:t>
      </w:r>
      <w:r>
        <w:rPr>
          <w:color w:val="231F20"/>
          <w:w w:val="95"/>
        </w:rPr>
        <w:t>Annual</w:t>
      </w:r>
      <w:r>
        <w:rPr>
          <w:color w:val="231F20"/>
          <w:spacing w:val="11"/>
          <w:w w:val="95"/>
        </w:rPr>
        <w:t xml:space="preserve"> </w:t>
      </w:r>
      <w:r>
        <w:rPr>
          <w:color w:val="231F20"/>
          <w:w w:val="95"/>
        </w:rPr>
        <w:t>Report.</w:t>
      </w:r>
      <w:r>
        <w:rPr>
          <w:color w:val="231F20"/>
          <w:spacing w:val="12"/>
          <w:w w:val="95"/>
        </w:rPr>
        <w:t xml:space="preserve"> </w:t>
      </w:r>
      <w:r>
        <w:rPr>
          <w:color w:val="231F20"/>
          <w:w w:val="95"/>
        </w:rPr>
        <w:t>These</w:t>
      </w:r>
      <w:r>
        <w:rPr>
          <w:color w:val="231F20"/>
          <w:spacing w:val="11"/>
          <w:w w:val="95"/>
        </w:rPr>
        <w:t xml:space="preserve"> </w:t>
      </w:r>
      <w:r>
        <w:rPr>
          <w:color w:val="231F20"/>
          <w:w w:val="95"/>
        </w:rPr>
        <w:t>records</w:t>
      </w:r>
      <w:r>
        <w:rPr>
          <w:color w:val="231F20"/>
          <w:spacing w:val="1"/>
          <w:w w:val="95"/>
        </w:rPr>
        <w:t xml:space="preserve"> </w:t>
      </w:r>
      <w:r>
        <w:rPr>
          <w:color w:val="231F20"/>
          <w:w w:val="95"/>
        </w:rPr>
        <w:t>must be made available to the</w:t>
      </w:r>
      <w:r>
        <w:rPr>
          <w:color w:val="231F20"/>
          <w:spacing w:val="1"/>
          <w:w w:val="95"/>
        </w:rPr>
        <w:t xml:space="preserve"> </w:t>
      </w:r>
      <w:r>
        <w:rPr>
          <w:color w:val="231F20"/>
          <w:w w:val="95"/>
        </w:rPr>
        <w:t>Department</w:t>
      </w:r>
      <w:r>
        <w:rPr>
          <w:color w:val="231F20"/>
          <w:spacing w:val="18"/>
          <w:w w:val="95"/>
        </w:rPr>
        <w:t xml:space="preserve"> </w:t>
      </w:r>
      <w:r>
        <w:rPr>
          <w:color w:val="231F20"/>
          <w:w w:val="95"/>
        </w:rPr>
        <w:t>as</w:t>
      </w:r>
      <w:r>
        <w:rPr>
          <w:color w:val="231F20"/>
          <w:spacing w:val="18"/>
          <w:w w:val="95"/>
        </w:rPr>
        <w:t xml:space="preserve"> </w:t>
      </w:r>
      <w:r>
        <w:rPr>
          <w:color w:val="231F20"/>
          <w:w w:val="95"/>
        </w:rPr>
        <w:t>and</w:t>
      </w:r>
      <w:r>
        <w:rPr>
          <w:color w:val="231F20"/>
          <w:spacing w:val="18"/>
          <w:w w:val="95"/>
        </w:rPr>
        <w:t xml:space="preserve"> </w:t>
      </w:r>
      <w:r>
        <w:rPr>
          <w:color w:val="231F20"/>
          <w:w w:val="95"/>
        </w:rPr>
        <w:t>when</w:t>
      </w:r>
      <w:r>
        <w:rPr>
          <w:color w:val="231F20"/>
          <w:spacing w:val="19"/>
          <w:w w:val="95"/>
        </w:rPr>
        <w:t xml:space="preserve"> </w:t>
      </w:r>
      <w:r>
        <w:rPr>
          <w:color w:val="231F20"/>
          <w:w w:val="95"/>
        </w:rPr>
        <w:t>requested.</w:t>
      </w:r>
    </w:p>
    <w:p w14:paraId="484CB6D8" w14:textId="77777777" w:rsidR="00F71DDB" w:rsidRDefault="00A630EF" w:rsidP="00813884">
      <w:pPr>
        <w:pStyle w:val="BodyText"/>
        <w:spacing w:before="166" w:line="230" w:lineRule="auto"/>
        <w:ind w:left="284" w:right="200"/>
      </w:pPr>
      <w:r>
        <w:rPr>
          <w:color w:val="231F20"/>
          <w:w w:val="95"/>
        </w:rPr>
        <w:t>Under</w:t>
      </w:r>
      <w:r>
        <w:rPr>
          <w:color w:val="231F20"/>
          <w:spacing w:val="3"/>
          <w:w w:val="95"/>
        </w:rPr>
        <w:t xml:space="preserve"> </w:t>
      </w:r>
      <w:r>
        <w:rPr>
          <w:color w:val="231F20"/>
          <w:w w:val="95"/>
        </w:rPr>
        <w:t>normal</w:t>
      </w:r>
      <w:r>
        <w:rPr>
          <w:color w:val="231F20"/>
          <w:spacing w:val="3"/>
          <w:w w:val="95"/>
        </w:rPr>
        <w:t xml:space="preserve"> </w:t>
      </w:r>
      <w:r>
        <w:rPr>
          <w:color w:val="231F20"/>
          <w:w w:val="95"/>
        </w:rPr>
        <w:t>circumstances,</w:t>
      </w:r>
      <w:r>
        <w:rPr>
          <w:color w:val="231F20"/>
          <w:spacing w:val="1"/>
          <w:w w:val="95"/>
        </w:rPr>
        <w:t xml:space="preserve"> </w:t>
      </w:r>
      <w:r>
        <w:rPr>
          <w:color w:val="231F20"/>
          <w:w w:val="95"/>
        </w:rPr>
        <w:t>planning</w:t>
      </w:r>
      <w:r>
        <w:rPr>
          <w:color w:val="231F20"/>
          <w:spacing w:val="10"/>
          <w:w w:val="95"/>
        </w:rPr>
        <w:t xml:space="preserve"> </w:t>
      </w:r>
      <w:r>
        <w:rPr>
          <w:color w:val="231F20"/>
          <w:w w:val="95"/>
        </w:rPr>
        <w:t>of</w:t>
      </w:r>
      <w:r>
        <w:rPr>
          <w:color w:val="231F20"/>
          <w:spacing w:val="10"/>
          <w:w w:val="95"/>
        </w:rPr>
        <w:t xml:space="preserve"> </w:t>
      </w:r>
      <w:r>
        <w:rPr>
          <w:color w:val="231F20"/>
          <w:w w:val="95"/>
        </w:rPr>
        <w:t>major</w:t>
      </w:r>
      <w:r>
        <w:rPr>
          <w:color w:val="231F20"/>
          <w:spacing w:val="10"/>
          <w:w w:val="95"/>
        </w:rPr>
        <w:t xml:space="preserve"> </w:t>
      </w:r>
      <w:r>
        <w:rPr>
          <w:color w:val="231F20"/>
          <w:w w:val="95"/>
        </w:rPr>
        <w:t>maintenance</w:t>
      </w:r>
      <w:r>
        <w:rPr>
          <w:color w:val="231F20"/>
          <w:spacing w:val="1"/>
          <w:w w:val="95"/>
        </w:rPr>
        <w:t xml:space="preserve"> </w:t>
      </w:r>
      <w:r>
        <w:rPr>
          <w:color w:val="231F20"/>
          <w:w w:val="95"/>
        </w:rPr>
        <w:t>works</w:t>
      </w:r>
      <w:r>
        <w:rPr>
          <w:color w:val="231F20"/>
          <w:spacing w:val="16"/>
          <w:w w:val="95"/>
        </w:rPr>
        <w:t xml:space="preserve"> </w:t>
      </w:r>
      <w:r>
        <w:rPr>
          <w:color w:val="231F20"/>
          <w:w w:val="95"/>
        </w:rPr>
        <w:t>or</w:t>
      </w:r>
      <w:r>
        <w:rPr>
          <w:color w:val="231F20"/>
          <w:spacing w:val="17"/>
          <w:w w:val="95"/>
        </w:rPr>
        <w:t xml:space="preserve"> </w:t>
      </w:r>
      <w:r>
        <w:rPr>
          <w:color w:val="231F20"/>
          <w:w w:val="95"/>
        </w:rPr>
        <w:t>alterations</w:t>
      </w:r>
      <w:r>
        <w:rPr>
          <w:color w:val="231F20"/>
          <w:spacing w:val="16"/>
          <w:w w:val="95"/>
        </w:rPr>
        <w:t xml:space="preserve"> </w:t>
      </w:r>
      <w:r>
        <w:rPr>
          <w:color w:val="231F20"/>
          <w:w w:val="95"/>
        </w:rPr>
        <w:t>and</w:t>
      </w:r>
      <w:r>
        <w:rPr>
          <w:color w:val="231F20"/>
          <w:spacing w:val="17"/>
          <w:w w:val="95"/>
        </w:rPr>
        <w:t xml:space="preserve"> </w:t>
      </w:r>
      <w:r>
        <w:rPr>
          <w:color w:val="231F20"/>
          <w:w w:val="95"/>
        </w:rPr>
        <w:t>additions</w:t>
      </w:r>
      <w:r>
        <w:rPr>
          <w:color w:val="231F20"/>
          <w:spacing w:val="-38"/>
          <w:w w:val="95"/>
        </w:rPr>
        <w:t xml:space="preserve"> </w:t>
      </w:r>
      <w:r>
        <w:rPr>
          <w:color w:val="231F20"/>
          <w:w w:val="95"/>
        </w:rPr>
        <w:t>should</w:t>
      </w:r>
      <w:r>
        <w:rPr>
          <w:color w:val="231F20"/>
          <w:spacing w:val="1"/>
          <w:w w:val="95"/>
        </w:rPr>
        <w:t xml:space="preserve"> </w:t>
      </w:r>
      <w:r>
        <w:rPr>
          <w:color w:val="231F20"/>
          <w:w w:val="95"/>
        </w:rPr>
        <w:t>include</w:t>
      </w:r>
      <w:r>
        <w:rPr>
          <w:color w:val="231F20"/>
          <w:spacing w:val="1"/>
          <w:w w:val="95"/>
        </w:rPr>
        <w:t xml:space="preserve"> </w:t>
      </w:r>
      <w:r>
        <w:rPr>
          <w:color w:val="231F20"/>
          <w:w w:val="95"/>
        </w:rPr>
        <w:t>early</w:t>
      </w:r>
      <w:r>
        <w:rPr>
          <w:color w:val="231F20"/>
          <w:spacing w:val="1"/>
          <w:w w:val="95"/>
        </w:rPr>
        <w:t xml:space="preserve"> </w:t>
      </w:r>
      <w:r>
        <w:rPr>
          <w:color w:val="231F20"/>
          <w:w w:val="95"/>
        </w:rPr>
        <w:t>consultation</w:t>
      </w:r>
      <w:r>
        <w:rPr>
          <w:color w:val="231F20"/>
          <w:spacing w:val="1"/>
          <w:w w:val="95"/>
        </w:rPr>
        <w:t xml:space="preserve"> </w:t>
      </w:r>
      <w:r>
        <w:rPr>
          <w:color w:val="231F20"/>
        </w:rPr>
        <w:t>with</w:t>
      </w:r>
      <w:r>
        <w:rPr>
          <w:color w:val="231F20"/>
          <w:spacing w:val="-10"/>
        </w:rPr>
        <w:t xml:space="preserve"> </w:t>
      </w:r>
      <w:r>
        <w:rPr>
          <w:color w:val="231F20"/>
        </w:rPr>
        <w:t>stakeholders.</w:t>
      </w:r>
    </w:p>
    <w:p w14:paraId="420F454D" w14:textId="77777777" w:rsidR="00F71DDB" w:rsidRDefault="00A630EF" w:rsidP="00813884">
      <w:pPr>
        <w:pStyle w:val="BodyText"/>
        <w:spacing w:before="169" w:line="230" w:lineRule="auto"/>
        <w:ind w:left="284" w:right="200"/>
      </w:pPr>
      <w:r>
        <w:rPr>
          <w:color w:val="231F20"/>
          <w:w w:val="95"/>
        </w:rPr>
        <w:t>It is preferable to consult</w:t>
      </w:r>
      <w:r>
        <w:rPr>
          <w:color w:val="231F20"/>
          <w:spacing w:val="1"/>
          <w:w w:val="95"/>
        </w:rPr>
        <w:t xml:space="preserve"> </w:t>
      </w:r>
      <w:r>
        <w:rPr>
          <w:color w:val="231F20"/>
          <w:w w:val="95"/>
        </w:rPr>
        <w:t>stakeholders (including where</w:t>
      </w:r>
      <w:r>
        <w:rPr>
          <w:color w:val="231F20"/>
          <w:spacing w:val="1"/>
          <w:w w:val="95"/>
        </w:rPr>
        <w:t xml:space="preserve"> </w:t>
      </w:r>
      <w:r>
        <w:rPr>
          <w:color w:val="231F20"/>
          <w:w w:val="95"/>
        </w:rPr>
        <w:t>appropriate</w:t>
      </w:r>
      <w:r>
        <w:rPr>
          <w:color w:val="231F20"/>
          <w:spacing w:val="19"/>
          <w:w w:val="95"/>
        </w:rPr>
        <w:t xml:space="preserve"> </w:t>
      </w:r>
      <w:r>
        <w:rPr>
          <w:color w:val="231F20"/>
          <w:w w:val="95"/>
        </w:rPr>
        <w:t>the</w:t>
      </w:r>
      <w:r>
        <w:rPr>
          <w:color w:val="231F20"/>
          <w:spacing w:val="20"/>
          <w:w w:val="95"/>
        </w:rPr>
        <w:t xml:space="preserve"> </w:t>
      </w:r>
      <w:r>
        <w:rPr>
          <w:color w:val="231F20"/>
          <w:w w:val="95"/>
        </w:rPr>
        <w:t>wider</w:t>
      </w:r>
      <w:r>
        <w:rPr>
          <w:color w:val="231F20"/>
          <w:spacing w:val="20"/>
          <w:w w:val="95"/>
        </w:rPr>
        <w:t xml:space="preserve"> </w:t>
      </w:r>
      <w:r>
        <w:rPr>
          <w:color w:val="231F20"/>
          <w:w w:val="95"/>
        </w:rPr>
        <w:t>community)</w:t>
      </w:r>
    </w:p>
    <w:p w14:paraId="5EE263BA" w14:textId="77777777" w:rsidR="00F71DDB" w:rsidRPr="00974549" w:rsidRDefault="00A630EF" w:rsidP="00974549">
      <w:pPr>
        <w:pStyle w:val="BodyText"/>
      </w:pPr>
      <w:r>
        <w:br w:type="column"/>
      </w:r>
    </w:p>
    <w:p w14:paraId="2E18BEB9" w14:textId="77777777" w:rsidR="00F71DDB" w:rsidRDefault="00A630EF" w:rsidP="00813884">
      <w:pPr>
        <w:pStyle w:val="BodyText"/>
        <w:tabs>
          <w:tab w:val="left" w:pos="1418"/>
          <w:tab w:val="left" w:pos="1560"/>
        </w:tabs>
        <w:spacing w:line="230" w:lineRule="auto"/>
        <w:ind w:left="284" w:right="200"/>
      </w:pPr>
      <w:r>
        <w:rPr>
          <w:color w:val="231F20"/>
          <w:w w:val="95"/>
        </w:rPr>
        <w:t>early</w:t>
      </w:r>
      <w:r>
        <w:rPr>
          <w:color w:val="231F20"/>
          <w:spacing w:val="9"/>
          <w:w w:val="95"/>
        </w:rPr>
        <w:t xml:space="preserve"> </w:t>
      </w:r>
      <w:r>
        <w:rPr>
          <w:color w:val="231F20"/>
          <w:w w:val="95"/>
        </w:rPr>
        <w:t>in</w:t>
      </w:r>
      <w:r>
        <w:rPr>
          <w:color w:val="231F20"/>
          <w:spacing w:val="9"/>
          <w:w w:val="95"/>
        </w:rPr>
        <w:t xml:space="preserve"> </w:t>
      </w:r>
      <w:r>
        <w:rPr>
          <w:color w:val="231F20"/>
          <w:w w:val="95"/>
        </w:rPr>
        <w:t>the</w:t>
      </w:r>
      <w:r>
        <w:rPr>
          <w:color w:val="231F20"/>
          <w:spacing w:val="10"/>
          <w:w w:val="95"/>
        </w:rPr>
        <w:t xml:space="preserve"> </w:t>
      </w:r>
      <w:r>
        <w:rPr>
          <w:color w:val="231F20"/>
          <w:w w:val="95"/>
        </w:rPr>
        <w:t>design</w:t>
      </w:r>
      <w:r>
        <w:rPr>
          <w:color w:val="231F20"/>
          <w:spacing w:val="9"/>
          <w:w w:val="95"/>
        </w:rPr>
        <w:t xml:space="preserve"> </w:t>
      </w:r>
      <w:r>
        <w:rPr>
          <w:color w:val="231F20"/>
          <w:w w:val="95"/>
        </w:rPr>
        <w:t>process</w:t>
      </w:r>
      <w:r>
        <w:rPr>
          <w:color w:val="231F20"/>
          <w:spacing w:val="10"/>
          <w:w w:val="95"/>
        </w:rPr>
        <w:t xml:space="preserve"> </w:t>
      </w:r>
      <w:r>
        <w:rPr>
          <w:color w:val="231F20"/>
          <w:w w:val="95"/>
        </w:rPr>
        <w:t>to</w:t>
      </w:r>
      <w:r>
        <w:rPr>
          <w:color w:val="231F20"/>
          <w:spacing w:val="9"/>
          <w:w w:val="95"/>
        </w:rPr>
        <w:t xml:space="preserve"> </w:t>
      </w:r>
      <w:r>
        <w:rPr>
          <w:color w:val="231F20"/>
          <w:w w:val="95"/>
        </w:rPr>
        <w:t>take</w:t>
      </w:r>
      <w:r>
        <w:rPr>
          <w:color w:val="231F20"/>
          <w:spacing w:val="10"/>
          <w:w w:val="95"/>
        </w:rPr>
        <w:t xml:space="preserve"> </w:t>
      </w:r>
      <w:r>
        <w:rPr>
          <w:color w:val="231F20"/>
          <w:w w:val="95"/>
        </w:rPr>
        <w:t>all</w:t>
      </w:r>
      <w:r>
        <w:rPr>
          <w:color w:val="231F20"/>
          <w:spacing w:val="1"/>
          <w:w w:val="95"/>
        </w:rPr>
        <w:t xml:space="preserve"> </w:t>
      </w:r>
      <w:r>
        <w:rPr>
          <w:color w:val="231F20"/>
        </w:rPr>
        <w:t>aspects and interests into account.</w:t>
      </w:r>
      <w:r>
        <w:rPr>
          <w:color w:val="231F20"/>
          <w:spacing w:val="1"/>
        </w:rPr>
        <w:t xml:space="preserve"> </w:t>
      </w:r>
      <w:r>
        <w:rPr>
          <w:color w:val="231F20"/>
          <w:w w:val="95"/>
        </w:rPr>
        <w:t>Early</w:t>
      </w:r>
      <w:r>
        <w:rPr>
          <w:color w:val="231F20"/>
          <w:spacing w:val="21"/>
          <w:w w:val="95"/>
        </w:rPr>
        <w:t xml:space="preserve"> </w:t>
      </w:r>
      <w:r>
        <w:rPr>
          <w:color w:val="231F20"/>
          <w:w w:val="95"/>
        </w:rPr>
        <w:t>consultation</w:t>
      </w:r>
      <w:r>
        <w:rPr>
          <w:color w:val="231F20"/>
          <w:spacing w:val="22"/>
          <w:w w:val="95"/>
        </w:rPr>
        <w:t xml:space="preserve"> </w:t>
      </w:r>
      <w:r>
        <w:rPr>
          <w:color w:val="231F20"/>
          <w:w w:val="95"/>
        </w:rPr>
        <w:t>has</w:t>
      </w:r>
      <w:r>
        <w:rPr>
          <w:color w:val="231F20"/>
          <w:spacing w:val="21"/>
          <w:w w:val="95"/>
        </w:rPr>
        <w:t xml:space="preserve"> </w:t>
      </w:r>
      <w:r>
        <w:rPr>
          <w:color w:val="231F20"/>
          <w:w w:val="95"/>
        </w:rPr>
        <w:t>the</w:t>
      </w:r>
      <w:r>
        <w:rPr>
          <w:color w:val="231F20"/>
          <w:spacing w:val="22"/>
          <w:w w:val="95"/>
        </w:rPr>
        <w:t xml:space="preserve"> </w:t>
      </w:r>
      <w:r>
        <w:rPr>
          <w:color w:val="231F20"/>
          <w:w w:val="95"/>
        </w:rPr>
        <w:t>advantage</w:t>
      </w:r>
      <w:r>
        <w:rPr>
          <w:color w:val="231F20"/>
          <w:spacing w:val="1"/>
          <w:w w:val="95"/>
        </w:rPr>
        <w:t xml:space="preserve"> </w:t>
      </w:r>
      <w:r>
        <w:rPr>
          <w:color w:val="231F20"/>
          <w:w w:val="95"/>
        </w:rPr>
        <w:t>of</w:t>
      </w:r>
      <w:r>
        <w:rPr>
          <w:color w:val="231F20"/>
          <w:spacing w:val="38"/>
        </w:rPr>
        <w:t xml:space="preserve"> </w:t>
      </w:r>
      <w:r>
        <w:rPr>
          <w:color w:val="231F20"/>
          <w:w w:val="95"/>
        </w:rPr>
        <w:t>avoiding</w:t>
      </w:r>
      <w:r>
        <w:rPr>
          <w:color w:val="231F20"/>
          <w:spacing w:val="38"/>
        </w:rPr>
        <w:t xml:space="preserve"> </w:t>
      </w:r>
      <w:r>
        <w:rPr>
          <w:color w:val="231F20"/>
          <w:w w:val="95"/>
        </w:rPr>
        <w:t>unnecessary</w:t>
      </w:r>
      <w:r>
        <w:rPr>
          <w:color w:val="231F20"/>
          <w:spacing w:val="38"/>
        </w:rPr>
        <w:t xml:space="preserve"> </w:t>
      </w:r>
      <w:r>
        <w:rPr>
          <w:color w:val="231F20"/>
          <w:w w:val="95"/>
        </w:rPr>
        <w:t>and</w:t>
      </w:r>
      <w:r>
        <w:rPr>
          <w:color w:val="231F20"/>
          <w:spacing w:val="1"/>
          <w:w w:val="95"/>
        </w:rPr>
        <w:t xml:space="preserve"> </w:t>
      </w:r>
      <w:r>
        <w:rPr>
          <w:color w:val="231F20"/>
          <w:w w:val="95"/>
        </w:rPr>
        <w:t>abortive</w:t>
      </w:r>
      <w:r>
        <w:rPr>
          <w:color w:val="231F20"/>
          <w:spacing w:val="-8"/>
          <w:w w:val="95"/>
        </w:rPr>
        <w:t xml:space="preserve"> </w:t>
      </w:r>
      <w:r>
        <w:rPr>
          <w:color w:val="231F20"/>
          <w:w w:val="95"/>
        </w:rPr>
        <w:t>work.</w:t>
      </w:r>
    </w:p>
    <w:p w14:paraId="0659851E" w14:textId="77777777" w:rsidR="00F71DDB" w:rsidRDefault="00A630EF" w:rsidP="00813884">
      <w:pPr>
        <w:pStyle w:val="BodyText"/>
        <w:tabs>
          <w:tab w:val="left" w:pos="1418"/>
          <w:tab w:val="left" w:pos="1560"/>
        </w:tabs>
        <w:spacing w:before="170" w:line="230" w:lineRule="auto"/>
        <w:ind w:left="284" w:right="200"/>
      </w:pPr>
      <w:r>
        <w:rPr>
          <w:color w:val="231F20"/>
          <w:w w:val="95"/>
        </w:rPr>
        <w:t>As</w:t>
      </w:r>
      <w:r>
        <w:rPr>
          <w:color w:val="231F20"/>
          <w:spacing w:val="1"/>
          <w:w w:val="95"/>
        </w:rPr>
        <w:t xml:space="preserve"> </w:t>
      </w:r>
      <w:r>
        <w:rPr>
          <w:color w:val="231F20"/>
          <w:w w:val="95"/>
        </w:rPr>
        <w:t>part</w:t>
      </w:r>
      <w:r>
        <w:rPr>
          <w:color w:val="231F20"/>
          <w:spacing w:val="1"/>
          <w:w w:val="95"/>
        </w:rPr>
        <w:t xml:space="preserve"> </w:t>
      </w:r>
      <w:r>
        <w:rPr>
          <w:color w:val="231F20"/>
          <w:w w:val="95"/>
        </w:rPr>
        <w:t>of</w:t>
      </w:r>
      <w:r>
        <w:rPr>
          <w:color w:val="231F20"/>
          <w:spacing w:val="1"/>
          <w:w w:val="95"/>
        </w:rPr>
        <w:t xml:space="preserve"> </w:t>
      </w:r>
      <w:r>
        <w:rPr>
          <w:color w:val="231F20"/>
          <w:w w:val="95"/>
        </w:rPr>
        <w:t>its</w:t>
      </w:r>
      <w:r>
        <w:rPr>
          <w:color w:val="231F20"/>
          <w:spacing w:val="2"/>
          <w:w w:val="95"/>
        </w:rPr>
        <w:t xml:space="preserve"> </w:t>
      </w:r>
      <w:r>
        <w:rPr>
          <w:color w:val="231F20"/>
          <w:w w:val="95"/>
        </w:rPr>
        <w:t>management</w:t>
      </w:r>
      <w:r>
        <w:rPr>
          <w:color w:val="231F20"/>
          <w:spacing w:val="1"/>
          <w:w w:val="95"/>
        </w:rPr>
        <w:t xml:space="preserve"> </w:t>
      </w:r>
      <w:r>
        <w:rPr>
          <w:color w:val="231F20"/>
          <w:w w:val="95"/>
        </w:rPr>
        <w:t>of</w:t>
      </w:r>
      <w:r>
        <w:rPr>
          <w:color w:val="231F20"/>
          <w:spacing w:val="1"/>
          <w:w w:val="95"/>
        </w:rPr>
        <w:t xml:space="preserve"> </w:t>
      </w:r>
      <w:r>
        <w:rPr>
          <w:color w:val="231F20"/>
          <w:w w:val="95"/>
        </w:rPr>
        <w:t>this</w:t>
      </w:r>
      <w:r>
        <w:rPr>
          <w:color w:val="231F20"/>
          <w:spacing w:val="1"/>
          <w:w w:val="95"/>
        </w:rPr>
        <w:t xml:space="preserve"> </w:t>
      </w:r>
      <w:r>
        <w:rPr>
          <w:color w:val="231F20"/>
          <w:w w:val="95"/>
        </w:rPr>
        <w:t>Heritage place, NFSA will need to</w:t>
      </w:r>
      <w:r>
        <w:rPr>
          <w:color w:val="231F20"/>
          <w:spacing w:val="1"/>
          <w:w w:val="95"/>
        </w:rPr>
        <w:t xml:space="preserve"> </w:t>
      </w:r>
      <w:r>
        <w:rPr>
          <w:color w:val="231F20"/>
          <w:w w:val="95"/>
        </w:rPr>
        <w:t>continue</w:t>
      </w:r>
      <w:r>
        <w:rPr>
          <w:color w:val="231F20"/>
          <w:spacing w:val="2"/>
          <w:w w:val="95"/>
        </w:rPr>
        <w:t xml:space="preserve"> </w:t>
      </w:r>
      <w:r>
        <w:rPr>
          <w:color w:val="231F20"/>
          <w:w w:val="95"/>
        </w:rPr>
        <w:t>to</w:t>
      </w:r>
      <w:r>
        <w:rPr>
          <w:color w:val="231F20"/>
          <w:spacing w:val="3"/>
          <w:w w:val="95"/>
        </w:rPr>
        <w:t xml:space="preserve"> </w:t>
      </w:r>
      <w:r>
        <w:rPr>
          <w:color w:val="231F20"/>
          <w:w w:val="95"/>
        </w:rPr>
        <w:t>keep</w:t>
      </w:r>
      <w:r>
        <w:rPr>
          <w:color w:val="231F20"/>
          <w:spacing w:val="3"/>
          <w:w w:val="95"/>
        </w:rPr>
        <w:t xml:space="preserve"> </w:t>
      </w:r>
      <w:r>
        <w:rPr>
          <w:color w:val="231F20"/>
          <w:w w:val="95"/>
        </w:rPr>
        <w:t>staff</w:t>
      </w:r>
      <w:r>
        <w:rPr>
          <w:color w:val="231F20"/>
          <w:spacing w:val="2"/>
          <w:w w:val="95"/>
        </w:rPr>
        <w:t xml:space="preserve"> </w:t>
      </w:r>
      <w:r>
        <w:rPr>
          <w:color w:val="231F20"/>
          <w:w w:val="95"/>
        </w:rPr>
        <w:t>aware</w:t>
      </w:r>
      <w:r>
        <w:rPr>
          <w:color w:val="231F20"/>
          <w:spacing w:val="3"/>
          <w:w w:val="95"/>
        </w:rPr>
        <w:t xml:space="preserve"> </w:t>
      </w:r>
      <w:r>
        <w:rPr>
          <w:color w:val="231F20"/>
          <w:w w:val="95"/>
        </w:rPr>
        <w:t>of</w:t>
      </w:r>
      <w:r>
        <w:rPr>
          <w:color w:val="231F20"/>
          <w:spacing w:val="3"/>
          <w:w w:val="95"/>
        </w:rPr>
        <w:t xml:space="preserve"> </w:t>
      </w:r>
      <w:r>
        <w:rPr>
          <w:color w:val="231F20"/>
          <w:w w:val="95"/>
        </w:rPr>
        <w:t>the</w:t>
      </w:r>
      <w:r>
        <w:rPr>
          <w:color w:val="231F20"/>
          <w:spacing w:val="1"/>
          <w:w w:val="95"/>
        </w:rPr>
        <w:t xml:space="preserve"> </w:t>
      </w:r>
      <w:r>
        <w:rPr>
          <w:color w:val="231F20"/>
          <w:w w:val="95"/>
        </w:rPr>
        <w:t>significance</w:t>
      </w:r>
      <w:r>
        <w:rPr>
          <w:color w:val="231F20"/>
          <w:spacing w:val="14"/>
          <w:w w:val="95"/>
        </w:rPr>
        <w:t xml:space="preserve"> </w:t>
      </w:r>
      <w:r>
        <w:rPr>
          <w:color w:val="231F20"/>
          <w:w w:val="95"/>
        </w:rPr>
        <w:t>of</w:t>
      </w:r>
      <w:r>
        <w:rPr>
          <w:color w:val="231F20"/>
          <w:spacing w:val="15"/>
          <w:w w:val="95"/>
        </w:rPr>
        <w:t xml:space="preserve"> </w:t>
      </w:r>
      <w:r>
        <w:rPr>
          <w:color w:val="231F20"/>
          <w:w w:val="95"/>
        </w:rPr>
        <w:t>the</w:t>
      </w:r>
      <w:r>
        <w:rPr>
          <w:color w:val="231F20"/>
          <w:spacing w:val="15"/>
          <w:w w:val="95"/>
        </w:rPr>
        <w:t xml:space="preserve"> </w:t>
      </w:r>
      <w:r>
        <w:rPr>
          <w:color w:val="231F20"/>
          <w:w w:val="95"/>
        </w:rPr>
        <w:t>place</w:t>
      </w:r>
      <w:r>
        <w:rPr>
          <w:color w:val="231F20"/>
          <w:spacing w:val="15"/>
          <w:w w:val="95"/>
        </w:rPr>
        <w:t xml:space="preserve"> </w:t>
      </w:r>
      <w:r>
        <w:rPr>
          <w:color w:val="231F20"/>
          <w:w w:val="95"/>
        </w:rPr>
        <w:t>and</w:t>
      </w:r>
      <w:r>
        <w:rPr>
          <w:color w:val="231F20"/>
          <w:spacing w:val="14"/>
          <w:w w:val="95"/>
        </w:rPr>
        <w:t xml:space="preserve"> </w:t>
      </w:r>
      <w:r>
        <w:rPr>
          <w:color w:val="231F20"/>
          <w:w w:val="95"/>
        </w:rPr>
        <w:t>what</w:t>
      </w:r>
      <w:r>
        <w:rPr>
          <w:color w:val="231F20"/>
          <w:spacing w:val="15"/>
          <w:w w:val="95"/>
        </w:rPr>
        <w:t xml:space="preserve"> </w:t>
      </w:r>
      <w:r>
        <w:rPr>
          <w:color w:val="231F20"/>
          <w:w w:val="95"/>
        </w:rPr>
        <w:t>its</w:t>
      </w:r>
      <w:r>
        <w:rPr>
          <w:color w:val="231F20"/>
          <w:spacing w:val="-37"/>
          <w:w w:val="95"/>
        </w:rPr>
        <w:t xml:space="preserve"> </w:t>
      </w:r>
      <w:r>
        <w:rPr>
          <w:color w:val="231F20"/>
          <w:w w:val="95"/>
        </w:rPr>
        <w:t>Commonwealth</w:t>
      </w:r>
      <w:r>
        <w:rPr>
          <w:color w:val="231F20"/>
          <w:spacing w:val="16"/>
          <w:w w:val="95"/>
        </w:rPr>
        <w:t xml:space="preserve"> </w:t>
      </w:r>
      <w:r>
        <w:rPr>
          <w:color w:val="231F20"/>
          <w:w w:val="95"/>
        </w:rPr>
        <w:t>Heritage</w:t>
      </w:r>
      <w:r>
        <w:rPr>
          <w:color w:val="231F20"/>
          <w:spacing w:val="16"/>
          <w:w w:val="95"/>
        </w:rPr>
        <w:t xml:space="preserve"> </w:t>
      </w:r>
      <w:r>
        <w:rPr>
          <w:color w:val="231F20"/>
          <w:w w:val="95"/>
        </w:rPr>
        <w:t>Values</w:t>
      </w:r>
      <w:r>
        <w:rPr>
          <w:color w:val="231F20"/>
          <w:spacing w:val="17"/>
          <w:w w:val="95"/>
        </w:rPr>
        <w:t xml:space="preserve"> </w:t>
      </w:r>
      <w:r>
        <w:rPr>
          <w:color w:val="231F20"/>
          <w:w w:val="95"/>
        </w:rPr>
        <w:t>are.</w:t>
      </w:r>
      <w:r>
        <w:rPr>
          <w:color w:val="231F20"/>
          <w:spacing w:val="1"/>
          <w:w w:val="95"/>
        </w:rPr>
        <w:t xml:space="preserve"> </w:t>
      </w:r>
      <w:r>
        <w:rPr>
          <w:color w:val="231F20"/>
          <w:w w:val="95"/>
        </w:rPr>
        <w:t>This</w:t>
      </w:r>
      <w:r>
        <w:rPr>
          <w:color w:val="231F20"/>
          <w:spacing w:val="4"/>
          <w:w w:val="95"/>
        </w:rPr>
        <w:t xml:space="preserve"> </w:t>
      </w:r>
      <w:r>
        <w:rPr>
          <w:color w:val="231F20"/>
          <w:w w:val="95"/>
        </w:rPr>
        <w:t>can</w:t>
      </w:r>
      <w:r>
        <w:rPr>
          <w:color w:val="231F20"/>
          <w:spacing w:val="4"/>
          <w:w w:val="95"/>
        </w:rPr>
        <w:t xml:space="preserve"> </w:t>
      </w:r>
      <w:r>
        <w:rPr>
          <w:color w:val="231F20"/>
          <w:w w:val="95"/>
        </w:rPr>
        <w:t>be</w:t>
      </w:r>
      <w:r>
        <w:rPr>
          <w:color w:val="231F20"/>
          <w:spacing w:val="4"/>
          <w:w w:val="95"/>
        </w:rPr>
        <w:t xml:space="preserve"> </w:t>
      </w:r>
      <w:r>
        <w:rPr>
          <w:color w:val="231F20"/>
          <w:w w:val="95"/>
        </w:rPr>
        <w:t>undertaken</w:t>
      </w:r>
      <w:r>
        <w:rPr>
          <w:color w:val="231F20"/>
          <w:spacing w:val="5"/>
          <w:w w:val="95"/>
        </w:rPr>
        <w:t xml:space="preserve"> </w:t>
      </w:r>
      <w:r>
        <w:rPr>
          <w:color w:val="231F20"/>
          <w:w w:val="95"/>
        </w:rPr>
        <w:t>through:</w:t>
      </w:r>
    </w:p>
    <w:p w14:paraId="3354956F" w14:textId="77777777" w:rsidR="00F71DDB" w:rsidRDefault="00A630EF" w:rsidP="006D1716">
      <w:pPr>
        <w:pStyle w:val="ListParagraph"/>
        <w:numPr>
          <w:ilvl w:val="0"/>
          <w:numId w:val="19"/>
        </w:numPr>
        <w:tabs>
          <w:tab w:val="left" w:pos="567"/>
        </w:tabs>
        <w:spacing w:before="48" w:after="60"/>
        <w:ind w:left="567" w:right="200"/>
        <w:rPr>
          <w:sz w:val="17"/>
        </w:rPr>
      </w:pPr>
      <w:r>
        <w:rPr>
          <w:color w:val="231F20"/>
          <w:w w:val="95"/>
          <w:sz w:val="17"/>
        </w:rPr>
        <w:t>Heritage</w:t>
      </w:r>
      <w:r>
        <w:rPr>
          <w:color w:val="231F20"/>
          <w:spacing w:val="17"/>
          <w:w w:val="95"/>
          <w:sz w:val="17"/>
        </w:rPr>
        <w:t xml:space="preserve"> </w:t>
      </w:r>
      <w:r>
        <w:rPr>
          <w:color w:val="231F20"/>
          <w:w w:val="95"/>
          <w:sz w:val="17"/>
        </w:rPr>
        <w:t>Induction</w:t>
      </w:r>
      <w:r>
        <w:rPr>
          <w:color w:val="231F20"/>
          <w:spacing w:val="18"/>
          <w:w w:val="95"/>
          <w:sz w:val="17"/>
        </w:rPr>
        <w:t xml:space="preserve"> </w:t>
      </w:r>
      <w:r>
        <w:rPr>
          <w:color w:val="231F20"/>
          <w:w w:val="95"/>
          <w:sz w:val="17"/>
        </w:rPr>
        <w:t>of</w:t>
      </w:r>
      <w:r>
        <w:rPr>
          <w:color w:val="231F20"/>
          <w:spacing w:val="17"/>
          <w:w w:val="95"/>
          <w:sz w:val="17"/>
        </w:rPr>
        <w:t xml:space="preserve"> </w:t>
      </w:r>
      <w:r>
        <w:rPr>
          <w:color w:val="231F20"/>
          <w:w w:val="95"/>
          <w:sz w:val="17"/>
        </w:rPr>
        <w:t>new</w:t>
      </w:r>
      <w:r>
        <w:rPr>
          <w:color w:val="231F20"/>
          <w:spacing w:val="18"/>
          <w:w w:val="95"/>
          <w:sz w:val="17"/>
        </w:rPr>
        <w:t xml:space="preserve"> </w:t>
      </w:r>
      <w:r>
        <w:rPr>
          <w:color w:val="231F20"/>
          <w:w w:val="95"/>
          <w:sz w:val="17"/>
        </w:rPr>
        <w:t>staff;</w:t>
      </w:r>
    </w:p>
    <w:p w14:paraId="3D1742E6" w14:textId="4EAB3CAF" w:rsidR="00F71DDB" w:rsidRPr="00813884" w:rsidRDefault="00A630EF" w:rsidP="006D1716">
      <w:pPr>
        <w:pStyle w:val="ListParagraph"/>
        <w:numPr>
          <w:ilvl w:val="0"/>
          <w:numId w:val="19"/>
        </w:numPr>
        <w:tabs>
          <w:tab w:val="left" w:pos="567"/>
        </w:tabs>
        <w:spacing w:before="26" w:after="60" w:line="230" w:lineRule="auto"/>
        <w:ind w:left="567" w:right="200"/>
        <w:rPr>
          <w:sz w:val="17"/>
          <w:szCs w:val="17"/>
        </w:rPr>
      </w:pPr>
      <w:r>
        <w:rPr>
          <w:color w:val="231F20"/>
          <w:w w:val="95"/>
          <w:sz w:val="17"/>
        </w:rPr>
        <w:t>Specific</w:t>
      </w:r>
      <w:r>
        <w:rPr>
          <w:color w:val="231F20"/>
          <w:spacing w:val="39"/>
          <w:sz w:val="17"/>
        </w:rPr>
        <w:t xml:space="preserve"> </w:t>
      </w:r>
      <w:r>
        <w:rPr>
          <w:color w:val="231F20"/>
          <w:w w:val="95"/>
          <w:sz w:val="17"/>
        </w:rPr>
        <w:t>heritage</w:t>
      </w:r>
      <w:r>
        <w:rPr>
          <w:color w:val="231F20"/>
          <w:spacing w:val="78"/>
          <w:sz w:val="17"/>
        </w:rPr>
        <w:t xml:space="preserve"> </w:t>
      </w:r>
      <w:r>
        <w:rPr>
          <w:color w:val="231F20"/>
          <w:w w:val="95"/>
          <w:sz w:val="17"/>
        </w:rPr>
        <w:t>training</w:t>
      </w:r>
      <w:r>
        <w:rPr>
          <w:color w:val="231F20"/>
          <w:spacing w:val="79"/>
          <w:sz w:val="17"/>
        </w:rPr>
        <w:t xml:space="preserve"> </w:t>
      </w:r>
      <w:r>
        <w:rPr>
          <w:color w:val="231F20"/>
          <w:w w:val="95"/>
          <w:sz w:val="17"/>
        </w:rPr>
        <w:t>of</w:t>
      </w:r>
      <w:r>
        <w:rPr>
          <w:color w:val="231F20"/>
          <w:spacing w:val="1"/>
          <w:w w:val="95"/>
          <w:sz w:val="17"/>
        </w:rPr>
        <w:t xml:space="preserve"> </w:t>
      </w:r>
      <w:r>
        <w:rPr>
          <w:color w:val="231F20"/>
          <w:w w:val="95"/>
          <w:sz w:val="17"/>
        </w:rPr>
        <w:t>staff involved in roles with</w:t>
      </w:r>
      <w:r>
        <w:rPr>
          <w:color w:val="231F20"/>
          <w:spacing w:val="1"/>
          <w:w w:val="95"/>
          <w:sz w:val="17"/>
        </w:rPr>
        <w:t xml:space="preserve"> </w:t>
      </w:r>
      <w:r>
        <w:rPr>
          <w:color w:val="231F20"/>
          <w:w w:val="95"/>
          <w:sz w:val="17"/>
        </w:rPr>
        <w:t>potential</w:t>
      </w:r>
      <w:r>
        <w:rPr>
          <w:color w:val="231F20"/>
          <w:spacing w:val="4"/>
          <w:w w:val="95"/>
          <w:sz w:val="17"/>
        </w:rPr>
        <w:t xml:space="preserve"> </w:t>
      </w:r>
      <w:r>
        <w:rPr>
          <w:color w:val="231F20"/>
          <w:w w:val="95"/>
          <w:sz w:val="17"/>
        </w:rPr>
        <w:t>to</w:t>
      </w:r>
      <w:r>
        <w:rPr>
          <w:color w:val="231F20"/>
          <w:spacing w:val="4"/>
          <w:w w:val="95"/>
          <w:sz w:val="17"/>
        </w:rPr>
        <w:t xml:space="preserve"> </w:t>
      </w:r>
      <w:r>
        <w:rPr>
          <w:color w:val="231F20"/>
          <w:w w:val="95"/>
          <w:sz w:val="17"/>
        </w:rPr>
        <w:t>impact</w:t>
      </w:r>
      <w:r>
        <w:rPr>
          <w:color w:val="231F20"/>
          <w:spacing w:val="4"/>
          <w:w w:val="95"/>
          <w:sz w:val="17"/>
        </w:rPr>
        <w:t xml:space="preserve"> </w:t>
      </w:r>
      <w:r>
        <w:rPr>
          <w:color w:val="231F20"/>
          <w:w w:val="95"/>
          <w:sz w:val="17"/>
        </w:rPr>
        <w:t>on</w:t>
      </w:r>
      <w:r>
        <w:rPr>
          <w:color w:val="231F20"/>
          <w:spacing w:val="4"/>
          <w:w w:val="95"/>
          <w:sz w:val="17"/>
        </w:rPr>
        <w:t xml:space="preserve"> </w:t>
      </w:r>
      <w:r>
        <w:rPr>
          <w:color w:val="231F20"/>
          <w:w w:val="95"/>
          <w:sz w:val="17"/>
        </w:rPr>
        <w:t>official</w:t>
      </w:r>
      <w:r>
        <w:rPr>
          <w:color w:val="231F20"/>
          <w:spacing w:val="1"/>
          <w:w w:val="95"/>
          <w:sz w:val="17"/>
        </w:rPr>
        <w:t xml:space="preserve"> </w:t>
      </w:r>
      <w:r>
        <w:rPr>
          <w:color w:val="231F20"/>
          <w:w w:val="95"/>
          <w:sz w:val="17"/>
        </w:rPr>
        <w:t>listed values and heritage</w:t>
      </w:r>
      <w:r>
        <w:rPr>
          <w:color w:val="231F20"/>
          <w:spacing w:val="1"/>
          <w:w w:val="95"/>
          <w:sz w:val="17"/>
        </w:rPr>
        <w:t xml:space="preserve"> </w:t>
      </w:r>
      <w:r>
        <w:rPr>
          <w:color w:val="231F20"/>
          <w:w w:val="95"/>
          <w:sz w:val="17"/>
        </w:rPr>
        <w:t>significance</w:t>
      </w:r>
      <w:r>
        <w:rPr>
          <w:color w:val="231F20"/>
          <w:spacing w:val="25"/>
          <w:w w:val="95"/>
          <w:sz w:val="17"/>
        </w:rPr>
        <w:t xml:space="preserve"> </w:t>
      </w:r>
      <w:r>
        <w:rPr>
          <w:color w:val="231F20"/>
          <w:w w:val="95"/>
          <w:sz w:val="17"/>
        </w:rPr>
        <w:t>(e.g.</w:t>
      </w:r>
      <w:r>
        <w:rPr>
          <w:color w:val="231F20"/>
          <w:spacing w:val="25"/>
          <w:w w:val="95"/>
          <w:sz w:val="17"/>
        </w:rPr>
        <w:t xml:space="preserve"> </w:t>
      </w:r>
      <w:r>
        <w:rPr>
          <w:color w:val="231F20"/>
          <w:w w:val="95"/>
          <w:sz w:val="17"/>
        </w:rPr>
        <w:t>those</w:t>
      </w:r>
      <w:r>
        <w:rPr>
          <w:color w:val="231F20"/>
          <w:spacing w:val="25"/>
          <w:w w:val="95"/>
          <w:sz w:val="17"/>
        </w:rPr>
        <w:t xml:space="preserve"> </w:t>
      </w:r>
      <w:r>
        <w:rPr>
          <w:color w:val="231F20"/>
          <w:w w:val="95"/>
          <w:sz w:val="17"/>
        </w:rPr>
        <w:t>that</w:t>
      </w:r>
      <w:r>
        <w:rPr>
          <w:color w:val="231F20"/>
          <w:spacing w:val="25"/>
          <w:w w:val="95"/>
          <w:sz w:val="17"/>
        </w:rPr>
        <w:t xml:space="preserve"> </w:t>
      </w:r>
      <w:r>
        <w:rPr>
          <w:color w:val="231F20"/>
          <w:w w:val="95"/>
          <w:sz w:val="17"/>
        </w:rPr>
        <w:t>work</w:t>
      </w:r>
      <w:r w:rsidR="00813884">
        <w:rPr>
          <w:color w:val="231F20"/>
          <w:w w:val="95"/>
          <w:sz w:val="17"/>
        </w:rPr>
        <w:t xml:space="preserve"> </w:t>
      </w:r>
      <w:r w:rsidRPr="00813884">
        <w:rPr>
          <w:color w:val="231F20"/>
          <w:w w:val="95"/>
          <w:sz w:val="17"/>
          <w:szCs w:val="17"/>
        </w:rPr>
        <w:t>on</w:t>
      </w:r>
      <w:r w:rsidRPr="00813884">
        <w:rPr>
          <w:color w:val="231F20"/>
          <w:spacing w:val="24"/>
          <w:w w:val="95"/>
          <w:sz w:val="17"/>
          <w:szCs w:val="17"/>
        </w:rPr>
        <w:t xml:space="preserve"> </w:t>
      </w:r>
      <w:r w:rsidRPr="00813884">
        <w:rPr>
          <w:color w:val="231F20"/>
          <w:w w:val="95"/>
          <w:sz w:val="17"/>
          <w:szCs w:val="17"/>
        </w:rPr>
        <w:t>conserving</w:t>
      </w:r>
      <w:r w:rsidRPr="00813884">
        <w:rPr>
          <w:color w:val="231F20"/>
          <w:spacing w:val="24"/>
          <w:w w:val="95"/>
          <w:sz w:val="17"/>
          <w:szCs w:val="17"/>
        </w:rPr>
        <w:t xml:space="preserve"> </w:t>
      </w:r>
      <w:r w:rsidRPr="00813884">
        <w:rPr>
          <w:color w:val="231F20"/>
          <w:w w:val="95"/>
          <w:sz w:val="17"/>
          <w:szCs w:val="17"/>
        </w:rPr>
        <w:t>and</w:t>
      </w:r>
      <w:r w:rsidRPr="00813884">
        <w:rPr>
          <w:color w:val="231F20"/>
          <w:spacing w:val="24"/>
          <w:w w:val="95"/>
          <w:sz w:val="17"/>
          <w:szCs w:val="17"/>
        </w:rPr>
        <w:t xml:space="preserve"> </w:t>
      </w:r>
      <w:r w:rsidRPr="00813884">
        <w:rPr>
          <w:color w:val="231F20"/>
          <w:w w:val="95"/>
          <w:sz w:val="17"/>
          <w:szCs w:val="17"/>
        </w:rPr>
        <w:t>protecting</w:t>
      </w:r>
      <w:r w:rsidRPr="00813884">
        <w:rPr>
          <w:color w:val="231F20"/>
          <w:spacing w:val="24"/>
          <w:w w:val="95"/>
          <w:sz w:val="17"/>
          <w:szCs w:val="17"/>
        </w:rPr>
        <w:t xml:space="preserve"> </w:t>
      </w:r>
      <w:r w:rsidRPr="00813884">
        <w:rPr>
          <w:color w:val="231F20"/>
          <w:w w:val="95"/>
          <w:sz w:val="17"/>
          <w:szCs w:val="17"/>
        </w:rPr>
        <w:t>the</w:t>
      </w:r>
      <w:r w:rsidRPr="00813884">
        <w:rPr>
          <w:color w:val="231F20"/>
          <w:spacing w:val="-38"/>
          <w:w w:val="95"/>
          <w:sz w:val="17"/>
          <w:szCs w:val="17"/>
        </w:rPr>
        <w:t xml:space="preserve"> </w:t>
      </w:r>
      <w:r w:rsidRPr="00813884">
        <w:rPr>
          <w:color w:val="231F20"/>
          <w:sz w:val="17"/>
          <w:szCs w:val="17"/>
        </w:rPr>
        <w:t>collection,</w:t>
      </w:r>
      <w:r w:rsidRPr="00813884">
        <w:rPr>
          <w:color w:val="231F20"/>
          <w:spacing w:val="7"/>
          <w:sz w:val="17"/>
          <w:szCs w:val="17"/>
        </w:rPr>
        <w:t xml:space="preserve"> </w:t>
      </w:r>
      <w:r w:rsidRPr="00813884">
        <w:rPr>
          <w:color w:val="231F20"/>
          <w:sz w:val="17"/>
          <w:szCs w:val="17"/>
        </w:rPr>
        <w:t>or</w:t>
      </w:r>
      <w:r w:rsidRPr="00813884">
        <w:rPr>
          <w:color w:val="231F20"/>
          <w:spacing w:val="8"/>
          <w:sz w:val="17"/>
          <w:szCs w:val="17"/>
        </w:rPr>
        <w:t xml:space="preserve"> </w:t>
      </w:r>
      <w:r w:rsidRPr="00813884">
        <w:rPr>
          <w:color w:val="231F20"/>
          <w:sz w:val="17"/>
          <w:szCs w:val="17"/>
        </w:rPr>
        <w:t>maintenance</w:t>
      </w:r>
      <w:r w:rsidRPr="00813884">
        <w:rPr>
          <w:color w:val="231F20"/>
          <w:spacing w:val="8"/>
          <w:sz w:val="17"/>
          <w:szCs w:val="17"/>
        </w:rPr>
        <w:t xml:space="preserve"> </w:t>
      </w:r>
      <w:r w:rsidRPr="00813884">
        <w:rPr>
          <w:color w:val="231F20"/>
          <w:sz w:val="17"/>
          <w:szCs w:val="17"/>
        </w:rPr>
        <w:t>staff).</w:t>
      </w:r>
    </w:p>
    <w:p w14:paraId="406E4D58" w14:textId="77777777" w:rsidR="00F71DDB" w:rsidRDefault="00A630EF" w:rsidP="00813884">
      <w:pPr>
        <w:pStyle w:val="BodyText"/>
        <w:tabs>
          <w:tab w:val="left" w:pos="1418"/>
          <w:tab w:val="left" w:pos="1560"/>
        </w:tabs>
        <w:spacing w:before="112" w:line="230" w:lineRule="auto"/>
        <w:ind w:left="284" w:right="200"/>
      </w:pPr>
      <w:r>
        <w:rPr>
          <w:color w:val="231F20"/>
          <w:w w:val="95"/>
        </w:rPr>
        <w:t>A</w:t>
      </w:r>
      <w:r>
        <w:rPr>
          <w:color w:val="231F20"/>
          <w:spacing w:val="1"/>
          <w:w w:val="95"/>
        </w:rPr>
        <w:t xml:space="preserve"> </w:t>
      </w:r>
      <w:r>
        <w:rPr>
          <w:color w:val="231F20"/>
          <w:w w:val="95"/>
        </w:rPr>
        <w:t>detailed</w:t>
      </w:r>
      <w:r>
        <w:rPr>
          <w:color w:val="231F20"/>
          <w:spacing w:val="38"/>
        </w:rPr>
        <w:t xml:space="preserve"> </w:t>
      </w:r>
      <w:r>
        <w:rPr>
          <w:color w:val="231F20"/>
          <w:w w:val="95"/>
        </w:rPr>
        <w:t>history</w:t>
      </w:r>
      <w:r>
        <w:rPr>
          <w:color w:val="231F20"/>
          <w:spacing w:val="38"/>
        </w:rPr>
        <w:t xml:space="preserve"> </w:t>
      </w:r>
      <w:r>
        <w:rPr>
          <w:color w:val="231F20"/>
          <w:w w:val="95"/>
        </w:rPr>
        <w:t>of</w:t>
      </w:r>
      <w:r>
        <w:rPr>
          <w:color w:val="231F20"/>
          <w:spacing w:val="38"/>
        </w:rPr>
        <w:t xml:space="preserve"> </w:t>
      </w:r>
      <w:r>
        <w:rPr>
          <w:color w:val="231F20"/>
          <w:w w:val="95"/>
        </w:rPr>
        <w:t>the</w:t>
      </w:r>
      <w:r>
        <w:rPr>
          <w:color w:val="231F20"/>
          <w:spacing w:val="39"/>
        </w:rPr>
        <w:t xml:space="preserve"> </w:t>
      </w:r>
      <w:r>
        <w:rPr>
          <w:color w:val="231F20"/>
          <w:w w:val="95"/>
        </w:rPr>
        <w:t>building</w:t>
      </w:r>
      <w:r>
        <w:rPr>
          <w:color w:val="231F20"/>
          <w:spacing w:val="1"/>
          <w:w w:val="95"/>
        </w:rPr>
        <w:t xml:space="preserve"> </w:t>
      </w:r>
      <w:r>
        <w:rPr>
          <w:color w:val="231F20"/>
          <w:w w:val="95"/>
        </w:rPr>
        <w:t>is</w:t>
      </w:r>
      <w:r>
        <w:rPr>
          <w:color w:val="231F20"/>
          <w:spacing w:val="3"/>
          <w:w w:val="95"/>
        </w:rPr>
        <w:t xml:space="preserve"> </w:t>
      </w:r>
      <w:r>
        <w:rPr>
          <w:color w:val="231F20"/>
          <w:w w:val="95"/>
        </w:rPr>
        <w:t>available</w:t>
      </w:r>
      <w:r>
        <w:rPr>
          <w:color w:val="231F20"/>
          <w:spacing w:val="4"/>
          <w:w w:val="95"/>
        </w:rPr>
        <w:t xml:space="preserve"> </w:t>
      </w:r>
      <w:r>
        <w:rPr>
          <w:color w:val="231F20"/>
          <w:w w:val="95"/>
        </w:rPr>
        <w:t>which</w:t>
      </w:r>
      <w:r>
        <w:rPr>
          <w:color w:val="231F20"/>
          <w:spacing w:val="3"/>
          <w:w w:val="95"/>
        </w:rPr>
        <w:t xml:space="preserve"> </w:t>
      </w:r>
      <w:r>
        <w:rPr>
          <w:color w:val="231F20"/>
          <w:w w:val="95"/>
        </w:rPr>
        <w:t>should</w:t>
      </w:r>
      <w:r>
        <w:rPr>
          <w:color w:val="231F20"/>
          <w:spacing w:val="4"/>
          <w:w w:val="95"/>
        </w:rPr>
        <w:t xml:space="preserve"> </w:t>
      </w:r>
      <w:r>
        <w:rPr>
          <w:color w:val="231F20"/>
          <w:w w:val="95"/>
        </w:rPr>
        <w:t>be</w:t>
      </w:r>
      <w:r>
        <w:rPr>
          <w:color w:val="231F20"/>
          <w:spacing w:val="3"/>
          <w:w w:val="95"/>
        </w:rPr>
        <w:t xml:space="preserve"> </w:t>
      </w:r>
      <w:r>
        <w:rPr>
          <w:color w:val="231F20"/>
          <w:w w:val="95"/>
        </w:rPr>
        <w:t>made</w:t>
      </w:r>
      <w:r>
        <w:rPr>
          <w:color w:val="231F20"/>
          <w:spacing w:val="1"/>
          <w:w w:val="95"/>
        </w:rPr>
        <w:t xml:space="preserve"> </w:t>
      </w:r>
      <w:r>
        <w:rPr>
          <w:color w:val="231F20"/>
          <w:w w:val="95"/>
        </w:rPr>
        <w:t>available</w:t>
      </w:r>
      <w:r>
        <w:rPr>
          <w:color w:val="231F20"/>
          <w:spacing w:val="18"/>
          <w:w w:val="95"/>
        </w:rPr>
        <w:t xml:space="preserve"> </w:t>
      </w:r>
      <w:r>
        <w:rPr>
          <w:color w:val="231F20"/>
          <w:w w:val="95"/>
        </w:rPr>
        <w:t>to</w:t>
      </w:r>
      <w:r>
        <w:rPr>
          <w:color w:val="231F20"/>
          <w:spacing w:val="18"/>
          <w:w w:val="95"/>
        </w:rPr>
        <w:t xml:space="preserve"> </w:t>
      </w:r>
      <w:r>
        <w:rPr>
          <w:color w:val="231F20"/>
          <w:w w:val="95"/>
        </w:rPr>
        <w:t>staff</w:t>
      </w:r>
      <w:r>
        <w:rPr>
          <w:color w:val="231F20"/>
          <w:spacing w:val="18"/>
          <w:w w:val="95"/>
        </w:rPr>
        <w:t xml:space="preserve"> </w:t>
      </w:r>
      <w:r>
        <w:rPr>
          <w:color w:val="231F20"/>
          <w:w w:val="95"/>
        </w:rPr>
        <w:t>in</w:t>
      </w:r>
      <w:r>
        <w:rPr>
          <w:color w:val="231F20"/>
          <w:spacing w:val="19"/>
          <w:w w:val="95"/>
        </w:rPr>
        <w:t xml:space="preserve"> </w:t>
      </w:r>
      <w:r>
        <w:rPr>
          <w:color w:val="231F20"/>
          <w:w w:val="95"/>
        </w:rPr>
        <w:t>house.</w:t>
      </w:r>
      <w:r>
        <w:rPr>
          <w:color w:val="231F20"/>
          <w:spacing w:val="18"/>
          <w:w w:val="95"/>
        </w:rPr>
        <w:t xml:space="preserve"> </w:t>
      </w:r>
      <w:r>
        <w:rPr>
          <w:color w:val="231F20"/>
          <w:w w:val="95"/>
        </w:rPr>
        <w:t>Training</w:t>
      </w:r>
      <w:r>
        <w:rPr>
          <w:color w:val="231F20"/>
          <w:spacing w:val="-37"/>
          <w:w w:val="95"/>
        </w:rPr>
        <w:t xml:space="preserve"> </w:t>
      </w:r>
      <w:r>
        <w:rPr>
          <w:color w:val="231F20"/>
          <w:w w:val="95"/>
        </w:rPr>
        <w:t>issues are also addressed in the</w:t>
      </w:r>
      <w:r>
        <w:rPr>
          <w:color w:val="231F20"/>
          <w:spacing w:val="1"/>
          <w:w w:val="95"/>
        </w:rPr>
        <w:t xml:space="preserve"> </w:t>
      </w:r>
      <w:r>
        <w:rPr>
          <w:color w:val="231F20"/>
          <w:w w:val="95"/>
        </w:rPr>
        <w:t>Heritage</w:t>
      </w:r>
      <w:r>
        <w:rPr>
          <w:color w:val="231F20"/>
          <w:spacing w:val="-7"/>
          <w:w w:val="95"/>
        </w:rPr>
        <w:t xml:space="preserve"> </w:t>
      </w:r>
      <w:r>
        <w:rPr>
          <w:color w:val="231F20"/>
          <w:w w:val="95"/>
        </w:rPr>
        <w:t>Strategy.</w:t>
      </w:r>
    </w:p>
    <w:p w14:paraId="0D63969A" w14:textId="77777777" w:rsidR="00974549" w:rsidRDefault="00A630EF" w:rsidP="00974549">
      <w:pPr>
        <w:tabs>
          <w:tab w:val="left" w:pos="1418"/>
          <w:tab w:val="left" w:pos="1560"/>
        </w:tabs>
        <w:spacing w:before="170" w:line="230" w:lineRule="auto"/>
        <w:ind w:left="284" w:right="200"/>
        <w:rPr>
          <w:b/>
          <w:bCs/>
          <w:i/>
          <w:color w:val="231F20"/>
          <w:spacing w:val="-2"/>
          <w:w w:val="64"/>
          <w:sz w:val="17"/>
        </w:rPr>
      </w:pPr>
      <w:r w:rsidRPr="00813884">
        <w:rPr>
          <w:b/>
          <w:bCs/>
          <w:i/>
          <w:color w:val="231F20"/>
          <w:w w:val="101"/>
          <w:sz w:val="17"/>
        </w:rPr>
        <w:t>P</w:t>
      </w:r>
      <w:r w:rsidRPr="00813884">
        <w:rPr>
          <w:b/>
          <w:bCs/>
          <w:i/>
          <w:color w:val="231F20"/>
          <w:w w:val="126"/>
          <w:sz w:val="17"/>
        </w:rPr>
        <w:t>o</w:t>
      </w:r>
      <w:r w:rsidRPr="00813884">
        <w:rPr>
          <w:b/>
          <w:bCs/>
          <w:i/>
          <w:color w:val="231F20"/>
          <w:spacing w:val="4"/>
          <w:w w:val="113"/>
          <w:sz w:val="17"/>
        </w:rPr>
        <w:t>l</w:t>
      </w:r>
      <w:r w:rsidRPr="00813884">
        <w:rPr>
          <w:b/>
          <w:bCs/>
          <w:i/>
          <w:color w:val="231F20"/>
          <w:w w:val="116"/>
          <w:sz w:val="17"/>
        </w:rPr>
        <w:t>i</w:t>
      </w:r>
      <w:r w:rsidRPr="00813884">
        <w:rPr>
          <w:b/>
          <w:bCs/>
          <w:i/>
          <w:color w:val="231F20"/>
          <w:spacing w:val="5"/>
          <w:w w:val="119"/>
          <w:sz w:val="17"/>
        </w:rPr>
        <w:t>c</w:t>
      </w:r>
      <w:r w:rsidRPr="00813884">
        <w:rPr>
          <w:b/>
          <w:bCs/>
          <w:i/>
          <w:color w:val="231F20"/>
          <w:w w:val="108"/>
          <w:sz w:val="17"/>
        </w:rPr>
        <w:t>y</w:t>
      </w:r>
      <w:r w:rsidRPr="00813884">
        <w:rPr>
          <w:b/>
          <w:bCs/>
          <w:i/>
          <w:color w:val="231F20"/>
          <w:spacing w:val="-7"/>
          <w:sz w:val="17"/>
        </w:rPr>
        <w:t xml:space="preserve"> </w:t>
      </w:r>
      <w:r w:rsidRPr="00813884">
        <w:rPr>
          <w:b/>
          <w:bCs/>
          <w:i/>
          <w:color w:val="231F20"/>
          <w:spacing w:val="1"/>
          <w:w w:val="117"/>
          <w:sz w:val="17"/>
        </w:rPr>
        <w:t>6</w:t>
      </w:r>
      <w:r w:rsidRPr="00813884">
        <w:rPr>
          <w:b/>
          <w:bCs/>
          <w:i/>
          <w:color w:val="231F20"/>
          <w:spacing w:val="4"/>
          <w:w w:val="122"/>
          <w:sz w:val="17"/>
        </w:rPr>
        <w:t>.</w:t>
      </w:r>
      <w:r w:rsidRPr="00813884">
        <w:rPr>
          <w:b/>
          <w:bCs/>
          <w:i/>
          <w:color w:val="231F20"/>
          <w:w w:val="113"/>
          <w:sz w:val="17"/>
        </w:rPr>
        <w:t>4</w:t>
      </w:r>
      <w:r w:rsidRPr="00813884">
        <w:rPr>
          <w:b/>
          <w:bCs/>
          <w:i/>
          <w:color w:val="231F20"/>
          <w:spacing w:val="-7"/>
          <w:sz w:val="17"/>
        </w:rPr>
        <w:t xml:space="preserve"> </w:t>
      </w:r>
    </w:p>
    <w:p w14:paraId="6299F000" w14:textId="430E0F09" w:rsidR="00F71DDB" w:rsidRPr="00974549" w:rsidRDefault="00A630EF" w:rsidP="00974549">
      <w:pPr>
        <w:tabs>
          <w:tab w:val="left" w:pos="1418"/>
          <w:tab w:val="left" w:pos="1560"/>
        </w:tabs>
        <w:spacing w:line="230" w:lineRule="auto"/>
        <w:ind w:left="284" w:right="200"/>
        <w:rPr>
          <w:b/>
          <w:bCs/>
          <w:i/>
          <w:color w:val="231F20"/>
          <w:spacing w:val="-2"/>
          <w:w w:val="64"/>
          <w:sz w:val="17"/>
        </w:rPr>
      </w:pPr>
      <w:r w:rsidRPr="00813884">
        <w:rPr>
          <w:b/>
          <w:bCs/>
          <w:i/>
          <w:color w:val="231F20"/>
          <w:spacing w:val="4"/>
          <w:w w:val="111"/>
          <w:sz w:val="17"/>
        </w:rPr>
        <w:t>I</w:t>
      </w:r>
      <w:r w:rsidRPr="00813884">
        <w:rPr>
          <w:b/>
          <w:bCs/>
          <w:i/>
          <w:color w:val="231F20"/>
          <w:w w:val="112"/>
          <w:sz w:val="17"/>
        </w:rPr>
        <w:t>n</w:t>
      </w:r>
      <w:r w:rsidRPr="00813884">
        <w:rPr>
          <w:b/>
          <w:bCs/>
          <w:i/>
          <w:color w:val="231F20"/>
          <w:spacing w:val="1"/>
          <w:w w:val="111"/>
          <w:sz w:val="17"/>
        </w:rPr>
        <w:t>t</w:t>
      </w:r>
      <w:r w:rsidRPr="00813884">
        <w:rPr>
          <w:b/>
          <w:bCs/>
          <w:i/>
          <w:color w:val="231F20"/>
          <w:spacing w:val="1"/>
          <w:w w:val="131"/>
          <w:sz w:val="17"/>
        </w:rPr>
        <w:t>e</w:t>
      </w:r>
      <w:r w:rsidRPr="00813884">
        <w:rPr>
          <w:b/>
          <w:bCs/>
          <w:i/>
          <w:color w:val="231F20"/>
          <w:spacing w:val="7"/>
          <w:w w:val="107"/>
          <w:sz w:val="17"/>
        </w:rPr>
        <w:t>r</w:t>
      </w:r>
      <w:r w:rsidRPr="00813884">
        <w:rPr>
          <w:b/>
          <w:bCs/>
          <w:i/>
          <w:color w:val="231F20"/>
          <w:spacing w:val="1"/>
          <w:w w:val="115"/>
          <w:sz w:val="17"/>
        </w:rPr>
        <w:t>p</w:t>
      </w:r>
      <w:r w:rsidRPr="00813884">
        <w:rPr>
          <w:b/>
          <w:bCs/>
          <w:i/>
          <w:color w:val="231F20"/>
          <w:spacing w:val="2"/>
          <w:w w:val="107"/>
          <w:sz w:val="17"/>
        </w:rPr>
        <w:t>r</w:t>
      </w:r>
      <w:r w:rsidRPr="00813884">
        <w:rPr>
          <w:b/>
          <w:bCs/>
          <w:i/>
          <w:color w:val="231F20"/>
          <w:spacing w:val="3"/>
          <w:w w:val="131"/>
          <w:sz w:val="17"/>
        </w:rPr>
        <w:t>e</w:t>
      </w:r>
      <w:r w:rsidRPr="00813884">
        <w:rPr>
          <w:b/>
          <w:bCs/>
          <w:i/>
          <w:color w:val="231F20"/>
          <w:spacing w:val="4"/>
          <w:w w:val="111"/>
          <w:sz w:val="17"/>
        </w:rPr>
        <w:t>t</w:t>
      </w:r>
      <w:r w:rsidRPr="00813884">
        <w:rPr>
          <w:b/>
          <w:bCs/>
          <w:i/>
          <w:color w:val="231F20"/>
          <w:spacing w:val="1"/>
          <w:w w:val="117"/>
          <w:sz w:val="17"/>
        </w:rPr>
        <w:t>a</w:t>
      </w:r>
      <w:r w:rsidRPr="00813884">
        <w:rPr>
          <w:b/>
          <w:bCs/>
          <w:i/>
          <w:color w:val="231F20"/>
          <w:spacing w:val="4"/>
          <w:w w:val="111"/>
          <w:sz w:val="17"/>
        </w:rPr>
        <w:t>t</w:t>
      </w:r>
      <w:r w:rsidRPr="00813884">
        <w:rPr>
          <w:b/>
          <w:bCs/>
          <w:i/>
          <w:color w:val="231F20"/>
          <w:w w:val="116"/>
          <w:sz w:val="17"/>
        </w:rPr>
        <w:t>i</w:t>
      </w:r>
      <w:r w:rsidRPr="00813884">
        <w:rPr>
          <w:b/>
          <w:bCs/>
          <w:i/>
          <w:color w:val="231F20"/>
          <w:w w:val="126"/>
          <w:sz w:val="17"/>
        </w:rPr>
        <w:t>o</w:t>
      </w:r>
      <w:r w:rsidRPr="00813884">
        <w:rPr>
          <w:b/>
          <w:bCs/>
          <w:i/>
          <w:color w:val="231F20"/>
          <w:w w:val="112"/>
          <w:sz w:val="17"/>
        </w:rPr>
        <w:t>n</w:t>
      </w:r>
      <w:r w:rsidRPr="00813884">
        <w:rPr>
          <w:b/>
          <w:bCs/>
          <w:i/>
          <w:color w:val="231F20"/>
          <w:spacing w:val="-7"/>
          <w:sz w:val="17"/>
        </w:rPr>
        <w:t xml:space="preserve"> </w:t>
      </w:r>
      <w:r w:rsidRPr="00813884">
        <w:rPr>
          <w:b/>
          <w:bCs/>
          <w:i/>
          <w:color w:val="231F20"/>
          <w:w w:val="126"/>
          <w:sz w:val="17"/>
        </w:rPr>
        <w:t>o</w:t>
      </w:r>
      <w:r w:rsidRPr="00813884">
        <w:rPr>
          <w:b/>
          <w:bCs/>
          <w:i/>
          <w:color w:val="231F20"/>
          <w:w w:val="131"/>
          <w:sz w:val="17"/>
        </w:rPr>
        <w:t xml:space="preserve">f </w:t>
      </w:r>
      <w:r w:rsidRPr="00813884">
        <w:rPr>
          <w:b/>
          <w:bCs/>
          <w:i/>
          <w:color w:val="231F20"/>
          <w:w w:val="115"/>
          <w:sz w:val="17"/>
        </w:rPr>
        <w:t>the</w:t>
      </w:r>
      <w:r w:rsidRPr="00813884">
        <w:rPr>
          <w:b/>
          <w:bCs/>
          <w:i/>
          <w:color w:val="231F20"/>
          <w:spacing w:val="9"/>
          <w:w w:val="115"/>
          <w:sz w:val="17"/>
        </w:rPr>
        <w:t xml:space="preserve"> </w:t>
      </w:r>
      <w:r w:rsidRPr="00813884">
        <w:rPr>
          <w:b/>
          <w:bCs/>
          <w:i/>
          <w:color w:val="231F20"/>
          <w:w w:val="115"/>
          <w:sz w:val="17"/>
        </w:rPr>
        <w:t>site</w:t>
      </w:r>
      <w:r w:rsidRPr="00813884">
        <w:rPr>
          <w:b/>
          <w:bCs/>
          <w:i/>
          <w:color w:val="231F20"/>
          <w:spacing w:val="10"/>
          <w:w w:val="115"/>
          <w:sz w:val="17"/>
        </w:rPr>
        <w:t xml:space="preserve"> </w:t>
      </w:r>
      <w:r w:rsidRPr="00813884">
        <w:rPr>
          <w:b/>
          <w:bCs/>
          <w:i/>
          <w:color w:val="231F20"/>
          <w:w w:val="115"/>
          <w:sz w:val="17"/>
        </w:rPr>
        <w:t>should</w:t>
      </w:r>
      <w:r w:rsidRPr="00813884">
        <w:rPr>
          <w:b/>
          <w:bCs/>
          <w:i/>
          <w:color w:val="231F20"/>
          <w:spacing w:val="10"/>
          <w:w w:val="115"/>
          <w:sz w:val="17"/>
        </w:rPr>
        <w:t xml:space="preserve"> </w:t>
      </w:r>
      <w:r w:rsidRPr="00813884">
        <w:rPr>
          <w:b/>
          <w:bCs/>
          <w:i/>
          <w:color w:val="231F20"/>
          <w:w w:val="115"/>
          <w:sz w:val="17"/>
        </w:rPr>
        <w:t>be</w:t>
      </w:r>
      <w:r w:rsidRPr="00813884">
        <w:rPr>
          <w:b/>
          <w:bCs/>
          <w:i/>
          <w:color w:val="231F20"/>
          <w:spacing w:val="10"/>
          <w:w w:val="115"/>
          <w:sz w:val="17"/>
        </w:rPr>
        <w:t xml:space="preserve"> </w:t>
      </w:r>
      <w:r w:rsidRPr="00813884">
        <w:rPr>
          <w:b/>
          <w:bCs/>
          <w:i/>
          <w:color w:val="231F20"/>
          <w:w w:val="115"/>
          <w:sz w:val="17"/>
        </w:rPr>
        <w:t>promoted</w:t>
      </w:r>
      <w:r w:rsidRPr="00813884">
        <w:rPr>
          <w:b/>
          <w:bCs/>
          <w:i/>
          <w:color w:val="231F20"/>
          <w:spacing w:val="1"/>
          <w:w w:val="115"/>
          <w:sz w:val="17"/>
        </w:rPr>
        <w:t xml:space="preserve"> </w:t>
      </w:r>
      <w:r w:rsidRPr="00813884">
        <w:rPr>
          <w:b/>
          <w:bCs/>
          <w:i/>
          <w:color w:val="231F20"/>
          <w:w w:val="115"/>
          <w:sz w:val="17"/>
        </w:rPr>
        <w:t>in accordance with the</w:t>
      </w:r>
      <w:r w:rsidRPr="00813884">
        <w:rPr>
          <w:b/>
          <w:bCs/>
          <w:i/>
          <w:color w:val="231F20"/>
          <w:spacing w:val="1"/>
          <w:w w:val="115"/>
          <w:sz w:val="17"/>
        </w:rPr>
        <w:t xml:space="preserve"> </w:t>
      </w:r>
      <w:r w:rsidRPr="00813884">
        <w:rPr>
          <w:b/>
          <w:bCs/>
          <w:i/>
          <w:color w:val="231F20"/>
          <w:w w:val="115"/>
          <w:sz w:val="17"/>
        </w:rPr>
        <w:t>Interpretation</w:t>
      </w:r>
      <w:r w:rsidRPr="00813884">
        <w:rPr>
          <w:b/>
          <w:bCs/>
          <w:i/>
          <w:color w:val="231F20"/>
          <w:spacing w:val="-12"/>
          <w:w w:val="115"/>
          <w:sz w:val="17"/>
        </w:rPr>
        <w:t xml:space="preserve"> </w:t>
      </w:r>
      <w:r w:rsidRPr="00813884">
        <w:rPr>
          <w:b/>
          <w:bCs/>
          <w:i/>
          <w:color w:val="231F20"/>
          <w:w w:val="115"/>
          <w:sz w:val="17"/>
        </w:rPr>
        <w:t>Plan.</w:t>
      </w:r>
    </w:p>
    <w:p w14:paraId="46991155" w14:textId="77777777" w:rsidR="00F71DDB" w:rsidRDefault="00A630EF" w:rsidP="00813884">
      <w:pPr>
        <w:pStyle w:val="BodyText"/>
        <w:tabs>
          <w:tab w:val="left" w:pos="1418"/>
          <w:tab w:val="left" w:pos="1560"/>
        </w:tabs>
        <w:spacing w:before="169" w:line="230" w:lineRule="auto"/>
        <w:ind w:left="284" w:right="200"/>
      </w:pPr>
      <w:r>
        <w:rPr>
          <w:color w:val="231F20"/>
          <w:w w:val="95"/>
        </w:rPr>
        <w:t>The HMP is to be used as part of a</w:t>
      </w:r>
      <w:r>
        <w:rPr>
          <w:color w:val="231F20"/>
          <w:spacing w:val="1"/>
          <w:w w:val="95"/>
        </w:rPr>
        <w:t xml:space="preserve"> </w:t>
      </w:r>
      <w:r>
        <w:rPr>
          <w:color w:val="231F20"/>
          <w:w w:val="95"/>
        </w:rPr>
        <w:t>broad</w:t>
      </w:r>
      <w:r>
        <w:rPr>
          <w:color w:val="231F20"/>
          <w:spacing w:val="1"/>
          <w:w w:val="95"/>
        </w:rPr>
        <w:t xml:space="preserve"> </w:t>
      </w:r>
      <w:r>
        <w:rPr>
          <w:color w:val="231F20"/>
          <w:w w:val="95"/>
        </w:rPr>
        <w:t>communication</w:t>
      </w:r>
      <w:r>
        <w:rPr>
          <w:color w:val="231F20"/>
          <w:spacing w:val="2"/>
          <w:w w:val="95"/>
        </w:rPr>
        <w:t xml:space="preserve"> </w:t>
      </w:r>
      <w:r>
        <w:rPr>
          <w:color w:val="231F20"/>
          <w:w w:val="95"/>
        </w:rPr>
        <w:t>plan</w:t>
      </w:r>
      <w:r>
        <w:rPr>
          <w:color w:val="231F20"/>
          <w:spacing w:val="1"/>
          <w:w w:val="95"/>
        </w:rPr>
        <w:t xml:space="preserve"> </w:t>
      </w:r>
      <w:r>
        <w:rPr>
          <w:color w:val="231F20"/>
          <w:w w:val="95"/>
        </w:rPr>
        <w:t>and</w:t>
      </w:r>
      <w:r>
        <w:rPr>
          <w:color w:val="231F20"/>
          <w:spacing w:val="2"/>
          <w:w w:val="95"/>
        </w:rPr>
        <w:t xml:space="preserve"> </w:t>
      </w:r>
      <w:r>
        <w:rPr>
          <w:color w:val="231F20"/>
          <w:w w:val="95"/>
        </w:rPr>
        <w:t>a</w:t>
      </w:r>
      <w:r>
        <w:rPr>
          <w:color w:val="231F20"/>
          <w:spacing w:val="1"/>
          <w:w w:val="95"/>
        </w:rPr>
        <w:t xml:space="preserve"> </w:t>
      </w:r>
      <w:r>
        <w:rPr>
          <w:color w:val="231F20"/>
          <w:w w:val="95"/>
        </w:rPr>
        <w:t>detail</w:t>
      </w:r>
      <w:r>
        <w:rPr>
          <w:color w:val="231F20"/>
          <w:spacing w:val="38"/>
        </w:rPr>
        <w:t xml:space="preserve"> </w:t>
      </w:r>
      <w:r>
        <w:rPr>
          <w:color w:val="231F20"/>
          <w:w w:val="95"/>
        </w:rPr>
        <w:t>interpretation</w:t>
      </w:r>
      <w:r>
        <w:rPr>
          <w:color w:val="231F20"/>
          <w:spacing w:val="38"/>
        </w:rPr>
        <w:t xml:space="preserve"> </w:t>
      </w:r>
      <w:r>
        <w:rPr>
          <w:color w:val="231F20"/>
          <w:w w:val="95"/>
        </w:rPr>
        <w:t>plan</w:t>
      </w:r>
      <w:r>
        <w:rPr>
          <w:color w:val="231F20"/>
          <w:spacing w:val="38"/>
        </w:rPr>
        <w:t xml:space="preserve"> </w:t>
      </w:r>
      <w:r>
        <w:rPr>
          <w:color w:val="231F20"/>
          <w:w w:val="95"/>
        </w:rPr>
        <w:t>needs</w:t>
      </w:r>
      <w:r>
        <w:rPr>
          <w:color w:val="231F20"/>
          <w:spacing w:val="39"/>
        </w:rPr>
        <w:t xml:space="preserve"> </w:t>
      </w:r>
      <w:r>
        <w:rPr>
          <w:color w:val="231F20"/>
          <w:w w:val="95"/>
        </w:rPr>
        <w:t>to</w:t>
      </w:r>
      <w:r>
        <w:rPr>
          <w:color w:val="231F20"/>
          <w:spacing w:val="1"/>
          <w:w w:val="95"/>
        </w:rPr>
        <w:t xml:space="preserve"> </w:t>
      </w:r>
      <w:r>
        <w:rPr>
          <w:color w:val="231F20"/>
          <w:w w:val="95"/>
        </w:rPr>
        <w:t>be</w:t>
      </w:r>
      <w:r>
        <w:rPr>
          <w:color w:val="231F20"/>
          <w:spacing w:val="1"/>
          <w:w w:val="95"/>
        </w:rPr>
        <w:t xml:space="preserve"> </w:t>
      </w:r>
      <w:r>
        <w:rPr>
          <w:color w:val="231F20"/>
          <w:w w:val="95"/>
        </w:rPr>
        <w:t>developed</w:t>
      </w:r>
      <w:r>
        <w:rPr>
          <w:color w:val="231F20"/>
          <w:spacing w:val="1"/>
          <w:w w:val="95"/>
        </w:rPr>
        <w:t xml:space="preserve"> </w:t>
      </w:r>
      <w:r>
        <w:rPr>
          <w:color w:val="231F20"/>
          <w:w w:val="95"/>
        </w:rPr>
        <w:t>for</w:t>
      </w:r>
      <w:r>
        <w:rPr>
          <w:color w:val="231F20"/>
          <w:spacing w:val="1"/>
          <w:w w:val="95"/>
        </w:rPr>
        <w:t xml:space="preserve"> </w:t>
      </w:r>
      <w:r>
        <w:rPr>
          <w:color w:val="231F20"/>
          <w:w w:val="95"/>
        </w:rPr>
        <w:t>the</w:t>
      </w:r>
      <w:r>
        <w:rPr>
          <w:color w:val="231F20"/>
          <w:spacing w:val="2"/>
          <w:w w:val="95"/>
        </w:rPr>
        <w:t xml:space="preserve"> </w:t>
      </w:r>
      <w:r>
        <w:rPr>
          <w:color w:val="231F20"/>
          <w:w w:val="95"/>
        </w:rPr>
        <w:t>NFSA.</w:t>
      </w:r>
      <w:r>
        <w:rPr>
          <w:color w:val="231F20"/>
          <w:spacing w:val="1"/>
          <w:w w:val="95"/>
        </w:rPr>
        <w:t xml:space="preserve"> </w:t>
      </w:r>
      <w:r>
        <w:rPr>
          <w:color w:val="231F20"/>
          <w:w w:val="95"/>
        </w:rPr>
        <w:t>This</w:t>
      </w:r>
      <w:r>
        <w:rPr>
          <w:color w:val="231F20"/>
          <w:spacing w:val="1"/>
          <w:w w:val="95"/>
        </w:rPr>
        <w:t xml:space="preserve"> </w:t>
      </w:r>
      <w:r>
        <w:rPr>
          <w:color w:val="231F20"/>
          <w:w w:val="95"/>
        </w:rPr>
        <w:t>will</w:t>
      </w:r>
      <w:r>
        <w:rPr>
          <w:color w:val="231F20"/>
          <w:spacing w:val="1"/>
          <w:w w:val="95"/>
        </w:rPr>
        <w:t xml:space="preserve"> </w:t>
      </w:r>
      <w:r>
        <w:rPr>
          <w:color w:val="231F20"/>
          <w:w w:val="95"/>
        </w:rPr>
        <w:t>actively</w:t>
      </w:r>
      <w:r>
        <w:rPr>
          <w:color w:val="231F20"/>
          <w:spacing w:val="1"/>
          <w:w w:val="95"/>
        </w:rPr>
        <w:t xml:space="preserve"> </w:t>
      </w:r>
      <w:r>
        <w:rPr>
          <w:color w:val="231F20"/>
          <w:w w:val="95"/>
        </w:rPr>
        <w:t>promote</w:t>
      </w:r>
      <w:r>
        <w:rPr>
          <w:color w:val="231F20"/>
          <w:spacing w:val="1"/>
          <w:w w:val="95"/>
        </w:rPr>
        <w:t xml:space="preserve"> </w:t>
      </w:r>
      <w:r>
        <w:rPr>
          <w:color w:val="231F20"/>
          <w:w w:val="95"/>
        </w:rPr>
        <w:t>the</w:t>
      </w:r>
      <w:r>
        <w:rPr>
          <w:color w:val="231F20"/>
          <w:spacing w:val="1"/>
          <w:w w:val="95"/>
        </w:rPr>
        <w:t xml:space="preserve"> </w:t>
      </w:r>
      <w:r>
        <w:rPr>
          <w:color w:val="231F20"/>
          <w:w w:val="95"/>
        </w:rPr>
        <w:t>significance</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11"/>
          <w:w w:val="95"/>
        </w:rPr>
        <w:t xml:space="preserve"> </w:t>
      </w:r>
      <w:r>
        <w:rPr>
          <w:color w:val="231F20"/>
          <w:w w:val="95"/>
        </w:rPr>
        <w:t>place</w:t>
      </w:r>
      <w:r>
        <w:rPr>
          <w:color w:val="231F20"/>
          <w:spacing w:val="12"/>
          <w:w w:val="95"/>
        </w:rPr>
        <w:t xml:space="preserve"> </w:t>
      </w:r>
      <w:r>
        <w:rPr>
          <w:color w:val="231F20"/>
          <w:w w:val="95"/>
        </w:rPr>
        <w:t>to</w:t>
      </w:r>
      <w:r>
        <w:rPr>
          <w:color w:val="231F20"/>
          <w:spacing w:val="12"/>
          <w:w w:val="95"/>
        </w:rPr>
        <w:t xml:space="preserve"> </w:t>
      </w:r>
      <w:r>
        <w:rPr>
          <w:color w:val="231F20"/>
          <w:w w:val="95"/>
        </w:rPr>
        <w:t>occupiers,</w:t>
      </w:r>
      <w:r>
        <w:rPr>
          <w:color w:val="231F20"/>
          <w:spacing w:val="11"/>
          <w:w w:val="95"/>
        </w:rPr>
        <w:t xml:space="preserve"> </w:t>
      </w:r>
      <w:r>
        <w:rPr>
          <w:color w:val="231F20"/>
          <w:w w:val="95"/>
        </w:rPr>
        <w:t>visitors</w:t>
      </w:r>
      <w:r>
        <w:rPr>
          <w:color w:val="231F20"/>
          <w:spacing w:val="12"/>
          <w:w w:val="95"/>
        </w:rPr>
        <w:t xml:space="preserve"> </w:t>
      </w:r>
      <w:r>
        <w:rPr>
          <w:color w:val="231F20"/>
          <w:w w:val="95"/>
        </w:rPr>
        <w:t>and</w:t>
      </w:r>
      <w:r>
        <w:rPr>
          <w:color w:val="231F20"/>
          <w:spacing w:val="12"/>
          <w:w w:val="95"/>
        </w:rPr>
        <w:t xml:space="preserve"> </w:t>
      </w:r>
      <w:r>
        <w:rPr>
          <w:color w:val="231F20"/>
          <w:w w:val="95"/>
        </w:rPr>
        <w:t>as</w:t>
      </w:r>
    </w:p>
    <w:p w14:paraId="793AC1D7" w14:textId="77777777" w:rsidR="00F71DDB" w:rsidRDefault="00A630EF" w:rsidP="00813884">
      <w:pPr>
        <w:pStyle w:val="BodyText"/>
        <w:tabs>
          <w:tab w:val="left" w:pos="1418"/>
          <w:tab w:val="left" w:pos="1560"/>
        </w:tabs>
        <w:spacing w:line="230" w:lineRule="auto"/>
        <w:ind w:left="284" w:right="200"/>
      </w:pPr>
      <w:r>
        <w:rPr>
          <w:color w:val="231F20"/>
          <w:w w:val="95"/>
        </w:rPr>
        <w:t>wide an audience as possible and also</w:t>
      </w:r>
      <w:r>
        <w:rPr>
          <w:color w:val="231F20"/>
          <w:spacing w:val="1"/>
          <w:w w:val="95"/>
        </w:rPr>
        <w:t xml:space="preserve"> </w:t>
      </w:r>
      <w:r>
        <w:rPr>
          <w:color w:val="231F20"/>
          <w:w w:val="95"/>
        </w:rPr>
        <w:t>enable other people to appreciate the</w:t>
      </w:r>
      <w:r>
        <w:rPr>
          <w:color w:val="231F20"/>
          <w:spacing w:val="1"/>
          <w:w w:val="95"/>
        </w:rPr>
        <w:t xml:space="preserve"> </w:t>
      </w:r>
      <w:r>
        <w:rPr>
          <w:color w:val="231F20"/>
          <w:w w:val="95"/>
        </w:rPr>
        <w:t>significance</w:t>
      </w:r>
      <w:r>
        <w:rPr>
          <w:color w:val="231F20"/>
          <w:spacing w:val="-2"/>
          <w:w w:val="95"/>
        </w:rPr>
        <w:t xml:space="preserve"> </w:t>
      </w:r>
      <w:r>
        <w:rPr>
          <w:color w:val="231F20"/>
          <w:w w:val="95"/>
        </w:rPr>
        <w:t>of</w:t>
      </w:r>
      <w:r>
        <w:rPr>
          <w:color w:val="231F20"/>
          <w:spacing w:val="-1"/>
          <w:w w:val="95"/>
        </w:rPr>
        <w:t xml:space="preserve"> </w:t>
      </w:r>
      <w:r>
        <w:rPr>
          <w:color w:val="231F20"/>
          <w:w w:val="95"/>
        </w:rPr>
        <w:t>the</w:t>
      </w:r>
      <w:r>
        <w:rPr>
          <w:color w:val="231F20"/>
          <w:spacing w:val="-2"/>
          <w:w w:val="95"/>
        </w:rPr>
        <w:t xml:space="preserve"> </w:t>
      </w:r>
      <w:r>
        <w:rPr>
          <w:color w:val="231F20"/>
          <w:w w:val="95"/>
        </w:rPr>
        <w:t>buildings.</w:t>
      </w:r>
    </w:p>
    <w:p w14:paraId="5E2B5EBF" w14:textId="77777777" w:rsidR="00F71DDB" w:rsidRDefault="00A630EF" w:rsidP="00813884">
      <w:pPr>
        <w:pStyle w:val="BodyText"/>
        <w:tabs>
          <w:tab w:val="left" w:pos="1418"/>
          <w:tab w:val="left" w:pos="1560"/>
        </w:tabs>
        <w:spacing w:before="168" w:line="230" w:lineRule="auto"/>
        <w:ind w:left="284" w:right="200"/>
      </w:pPr>
      <w:r>
        <w:rPr>
          <w:color w:val="231F20"/>
        </w:rPr>
        <w:t>Interpretation currently exists</w:t>
      </w:r>
      <w:r>
        <w:rPr>
          <w:color w:val="231F20"/>
          <w:spacing w:val="1"/>
        </w:rPr>
        <w:t xml:space="preserve"> </w:t>
      </w:r>
      <w:r>
        <w:rPr>
          <w:color w:val="231F20"/>
          <w:w w:val="95"/>
        </w:rPr>
        <w:t>externally</w:t>
      </w:r>
      <w:r>
        <w:rPr>
          <w:color w:val="231F20"/>
          <w:spacing w:val="2"/>
          <w:w w:val="95"/>
        </w:rPr>
        <w:t xml:space="preserve"> </w:t>
      </w:r>
      <w:r>
        <w:rPr>
          <w:color w:val="231F20"/>
          <w:w w:val="95"/>
        </w:rPr>
        <w:t>with</w:t>
      </w:r>
      <w:r>
        <w:rPr>
          <w:color w:val="231F20"/>
          <w:spacing w:val="3"/>
          <w:w w:val="95"/>
        </w:rPr>
        <w:t xml:space="preserve"> </w:t>
      </w:r>
      <w:r>
        <w:rPr>
          <w:color w:val="231F20"/>
          <w:w w:val="95"/>
        </w:rPr>
        <w:t>signs</w:t>
      </w:r>
      <w:r>
        <w:rPr>
          <w:color w:val="231F20"/>
          <w:spacing w:val="3"/>
          <w:w w:val="95"/>
        </w:rPr>
        <w:t xml:space="preserve"> </w:t>
      </w:r>
      <w:r>
        <w:rPr>
          <w:color w:val="231F20"/>
          <w:w w:val="95"/>
        </w:rPr>
        <w:t>at</w:t>
      </w:r>
      <w:r>
        <w:rPr>
          <w:color w:val="231F20"/>
          <w:spacing w:val="3"/>
          <w:w w:val="95"/>
        </w:rPr>
        <w:t xml:space="preserve"> </w:t>
      </w:r>
      <w:r>
        <w:rPr>
          <w:color w:val="231F20"/>
          <w:w w:val="95"/>
        </w:rPr>
        <w:t>all</w:t>
      </w:r>
      <w:r>
        <w:rPr>
          <w:color w:val="231F20"/>
          <w:spacing w:val="3"/>
          <w:w w:val="95"/>
        </w:rPr>
        <w:t xml:space="preserve"> </w:t>
      </w:r>
      <w:r>
        <w:rPr>
          <w:color w:val="231F20"/>
          <w:w w:val="95"/>
        </w:rPr>
        <w:t>entry</w:t>
      </w:r>
      <w:r>
        <w:rPr>
          <w:color w:val="231F20"/>
          <w:spacing w:val="1"/>
          <w:w w:val="95"/>
        </w:rPr>
        <w:t xml:space="preserve"> </w:t>
      </w:r>
      <w:r>
        <w:rPr>
          <w:color w:val="231F20"/>
          <w:w w:val="95"/>
        </w:rPr>
        <w:t>points to the site. None of the</w:t>
      </w:r>
      <w:r>
        <w:rPr>
          <w:color w:val="231F20"/>
          <w:spacing w:val="1"/>
          <w:w w:val="95"/>
        </w:rPr>
        <w:t xml:space="preserve"> </w:t>
      </w:r>
      <w:r>
        <w:rPr>
          <w:color w:val="231F20"/>
          <w:w w:val="95"/>
        </w:rPr>
        <w:t>buildings presently contain any</w:t>
      </w:r>
      <w:r>
        <w:rPr>
          <w:color w:val="231F20"/>
          <w:spacing w:val="1"/>
          <w:w w:val="95"/>
        </w:rPr>
        <w:t xml:space="preserve"> </w:t>
      </w:r>
      <w:r>
        <w:rPr>
          <w:color w:val="231F20"/>
        </w:rPr>
        <w:t>interpretation</w:t>
      </w:r>
      <w:r>
        <w:rPr>
          <w:color w:val="231F20"/>
          <w:spacing w:val="5"/>
        </w:rPr>
        <w:t xml:space="preserve"> </w:t>
      </w:r>
      <w:r>
        <w:rPr>
          <w:color w:val="231F20"/>
        </w:rPr>
        <w:t>material</w:t>
      </w:r>
      <w:r>
        <w:rPr>
          <w:color w:val="231F20"/>
          <w:spacing w:val="5"/>
        </w:rPr>
        <w:t xml:space="preserve"> </w:t>
      </w:r>
      <w:r>
        <w:rPr>
          <w:color w:val="231F20"/>
        </w:rPr>
        <w:t>internally</w:t>
      </w:r>
      <w:r>
        <w:rPr>
          <w:color w:val="231F20"/>
          <w:spacing w:val="6"/>
        </w:rPr>
        <w:t xml:space="preserve"> </w:t>
      </w:r>
      <w:r>
        <w:rPr>
          <w:color w:val="231F20"/>
        </w:rPr>
        <w:t>on</w:t>
      </w:r>
      <w:r>
        <w:rPr>
          <w:color w:val="231F20"/>
          <w:spacing w:val="-40"/>
        </w:rPr>
        <w:t xml:space="preserve"> </w:t>
      </w:r>
      <w:r>
        <w:rPr>
          <w:color w:val="231F20"/>
          <w:w w:val="95"/>
        </w:rPr>
        <w:t>a</w:t>
      </w:r>
      <w:r>
        <w:rPr>
          <w:color w:val="231F20"/>
          <w:spacing w:val="38"/>
        </w:rPr>
        <w:t xml:space="preserve"> </w:t>
      </w:r>
      <w:r>
        <w:rPr>
          <w:color w:val="231F20"/>
          <w:w w:val="95"/>
        </w:rPr>
        <w:t>permanent</w:t>
      </w:r>
      <w:r>
        <w:rPr>
          <w:color w:val="231F20"/>
          <w:spacing w:val="38"/>
        </w:rPr>
        <w:t xml:space="preserve"> </w:t>
      </w:r>
      <w:r>
        <w:rPr>
          <w:color w:val="231F20"/>
          <w:w w:val="95"/>
        </w:rPr>
        <w:t>basis.</w:t>
      </w:r>
      <w:r>
        <w:rPr>
          <w:color w:val="231F20"/>
          <w:spacing w:val="38"/>
        </w:rPr>
        <w:t xml:space="preserve"> </w:t>
      </w:r>
      <w:r>
        <w:rPr>
          <w:color w:val="231F20"/>
          <w:w w:val="95"/>
        </w:rPr>
        <w:t>The</w:t>
      </w:r>
      <w:r>
        <w:rPr>
          <w:color w:val="231F20"/>
          <w:spacing w:val="39"/>
        </w:rPr>
        <w:t xml:space="preserve"> </w:t>
      </w:r>
      <w:r>
        <w:rPr>
          <w:color w:val="231F20"/>
          <w:w w:val="95"/>
        </w:rPr>
        <w:t>installation</w:t>
      </w:r>
      <w:r>
        <w:rPr>
          <w:color w:val="231F20"/>
          <w:spacing w:val="1"/>
          <w:w w:val="95"/>
        </w:rPr>
        <w:t xml:space="preserve"> </w:t>
      </w:r>
      <w:r>
        <w:rPr>
          <w:color w:val="231F20"/>
        </w:rPr>
        <w:t>of such material can assist in</w:t>
      </w:r>
      <w:r>
        <w:rPr>
          <w:color w:val="231F20"/>
          <w:spacing w:val="1"/>
        </w:rPr>
        <w:t xml:space="preserve"> </w:t>
      </w:r>
      <w:r>
        <w:rPr>
          <w:color w:val="231F20"/>
          <w:w w:val="95"/>
        </w:rPr>
        <w:t>enhancing</w:t>
      </w:r>
      <w:r>
        <w:rPr>
          <w:color w:val="231F20"/>
          <w:spacing w:val="-1"/>
          <w:w w:val="95"/>
        </w:rPr>
        <w:t xml:space="preserve"> </w:t>
      </w:r>
      <w:r>
        <w:rPr>
          <w:color w:val="231F20"/>
          <w:w w:val="95"/>
        </w:rPr>
        <w:t>the</w:t>
      </w:r>
      <w:r>
        <w:rPr>
          <w:color w:val="231F20"/>
          <w:spacing w:val="-1"/>
          <w:w w:val="95"/>
        </w:rPr>
        <w:t xml:space="preserve"> </w:t>
      </w:r>
      <w:r>
        <w:rPr>
          <w:color w:val="231F20"/>
          <w:w w:val="95"/>
        </w:rPr>
        <w:t>appreciation</w:t>
      </w:r>
      <w:r>
        <w:rPr>
          <w:color w:val="231F20"/>
          <w:spacing w:val="-1"/>
          <w:w w:val="95"/>
        </w:rPr>
        <w:t xml:space="preserve"> </w:t>
      </w:r>
      <w:r>
        <w:rPr>
          <w:color w:val="231F20"/>
          <w:w w:val="95"/>
        </w:rPr>
        <w:t>of</w:t>
      </w:r>
    </w:p>
    <w:p w14:paraId="40DEB927" w14:textId="77777777" w:rsidR="00F71DDB" w:rsidRDefault="00A630EF" w:rsidP="00813884">
      <w:pPr>
        <w:pStyle w:val="BodyText"/>
        <w:tabs>
          <w:tab w:val="left" w:pos="1418"/>
          <w:tab w:val="left" w:pos="1560"/>
        </w:tabs>
        <w:spacing w:line="221" w:lineRule="exact"/>
        <w:ind w:left="284" w:right="200"/>
      </w:pPr>
      <w:r>
        <w:rPr>
          <w:color w:val="231F20"/>
          <w:w w:val="95"/>
        </w:rPr>
        <w:t>the</w:t>
      </w:r>
      <w:r>
        <w:rPr>
          <w:color w:val="231F20"/>
          <w:spacing w:val="13"/>
          <w:w w:val="95"/>
        </w:rPr>
        <w:t xml:space="preserve"> </w:t>
      </w:r>
      <w:r>
        <w:rPr>
          <w:color w:val="231F20"/>
          <w:w w:val="95"/>
        </w:rPr>
        <w:t>building.</w:t>
      </w:r>
    </w:p>
    <w:p w14:paraId="3B71D8FF" w14:textId="77777777" w:rsidR="00F71DDB" w:rsidRDefault="00A630EF" w:rsidP="00813884">
      <w:pPr>
        <w:pStyle w:val="BodyText"/>
        <w:tabs>
          <w:tab w:val="left" w:pos="1418"/>
          <w:tab w:val="left" w:pos="1560"/>
        </w:tabs>
        <w:spacing w:before="168" w:line="230" w:lineRule="auto"/>
        <w:ind w:left="284" w:right="200"/>
      </w:pPr>
      <w:r>
        <w:rPr>
          <w:color w:val="231F20"/>
          <w:w w:val="95"/>
        </w:rPr>
        <w:t>A</w:t>
      </w:r>
      <w:r>
        <w:rPr>
          <w:color w:val="231F20"/>
          <w:spacing w:val="16"/>
          <w:w w:val="95"/>
        </w:rPr>
        <w:t xml:space="preserve"> </w:t>
      </w:r>
      <w:r>
        <w:rPr>
          <w:color w:val="231F20"/>
          <w:w w:val="95"/>
        </w:rPr>
        <w:t>previously</w:t>
      </w:r>
      <w:r>
        <w:rPr>
          <w:color w:val="231F20"/>
          <w:spacing w:val="17"/>
          <w:w w:val="95"/>
        </w:rPr>
        <w:t xml:space="preserve"> </w:t>
      </w:r>
      <w:r>
        <w:rPr>
          <w:color w:val="231F20"/>
          <w:w w:val="95"/>
        </w:rPr>
        <w:t>developed</w:t>
      </w:r>
      <w:r>
        <w:rPr>
          <w:color w:val="231F20"/>
          <w:spacing w:val="17"/>
          <w:w w:val="95"/>
        </w:rPr>
        <w:t xml:space="preserve"> </w:t>
      </w:r>
      <w:r>
        <w:rPr>
          <w:color w:val="231F20"/>
          <w:w w:val="95"/>
        </w:rPr>
        <w:t>information</w:t>
      </w:r>
      <w:r>
        <w:rPr>
          <w:color w:val="231F20"/>
          <w:spacing w:val="-37"/>
          <w:w w:val="95"/>
        </w:rPr>
        <w:t xml:space="preserve"> </w:t>
      </w:r>
      <w:r>
        <w:rPr>
          <w:color w:val="231F20"/>
          <w:w w:val="95"/>
        </w:rPr>
        <w:t>leaflet on the building could be</w:t>
      </w:r>
      <w:r>
        <w:rPr>
          <w:color w:val="231F20"/>
          <w:spacing w:val="1"/>
          <w:w w:val="95"/>
        </w:rPr>
        <w:t xml:space="preserve"> </w:t>
      </w:r>
      <w:r>
        <w:rPr>
          <w:color w:val="231F20"/>
          <w:w w:val="95"/>
        </w:rPr>
        <w:t>updated</w:t>
      </w:r>
      <w:r>
        <w:rPr>
          <w:color w:val="231F20"/>
          <w:spacing w:val="6"/>
          <w:w w:val="95"/>
        </w:rPr>
        <w:t xml:space="preserve"> </w:t>
      </w:r>
      <w:r>
        <w:rPr>
          <w:color w:val="231F20"/>
          <w:w w:val="95"/>
        </w:rPr>
        <w:t>with</w:t>
      </w:r>
      <w:r>
        <w:rPr>
          <w:color w:val="231F20"/>
          <w:spacing w:val="7"/>
          <w:w w:val="95"/>
        </w:rPr>
        <w:t xml:space="preserve"> </w:t>
      </w:r>
      <w:r>
        <w:rPr>
          <w:color w:val="231F20"/>
          <w:w w:val="95"/>
        </w:rPr>
        <w:t>details</w:t>
      </w:r>
      <w:r>
        <w:rPr>
          <w:color w:val="231F20"/>
          <w:spacing w:val="7"/>
          <w:w w:val="95"/>
        </w:rPr>
        <w:t xml:space="preserve"> </w:t>
      </w:r>
      <w:r>
        <w:rPr>
          <w:color w:val="231F20"/>
          <w:w w:val="95"/>
        </w:rPr>
        <w:t>contained</w:t>
      </w:r>
      <w:r>
        <w:rPr>
          <w:color w:val="231F20"/>
          <w:spacing w:val="7"/>
          <w:w w:val="95"/>
        </w:rPr>
        <w:t xml:space="preserve"> </w:t>
      </w:r>
      <w:r>
        <w:rPr>
          <w:color w:val="231F20"/>
          <w:w w:val="95"/>
        </w:rPr>
        <w:t>in</w:t>
      </w:r>
      <w:r>
        <w:rPr>
          <w:color w:val="231F20"/>
          <w:spacing w:val="1"/>
          <w:w w:val="95"/>
        </w:rPr>
        <w:t xml:space="preserve"> </w:t>
      </w:r>
      <w:r>
        <w:rPr>
          <w:color w:val="231F20"/>
          <w:w w:val="95"/>
        </w:rPr>
        <w:t>this</w:t>
      </w:r>
      <w:r>
        <w:rPr>
          <w:color w:val="231F20"/>
          <w:spacing w:val="8"/>
          <w:w w:val="95"/>
        </w:rPr>
        <w:t xml:space="preserve"> </w:t>
      </w:r>
      <w:r>
        <w:rPr>
          <w:color w:val="231F20"/>
          <w:w w:val="95"/>
        </w:rPr>
        <w:t>report</w:t>
      </w:r>
      <w:r>
        <w:rPr>
          <w:color w:val="231F20"/>
          <w:spacing w:val="8"/>
          <w:w w:val="95"/>
        </w:rPr>
        <w:t xml:space="preserve"> </w:t>
      </w:r>
      <w:r>
        <w:rPr>
          <w:color w:val="231F20"/>
          <w:w w:val="95"/>
        </w:rPr>
        <w:t>and</w:t>
      </w:r>
      <w:r>
        <w:rPr>
          <w:color w:val="231F20"/>
          <w:spacing w:val="8"/>
          <w:w w:val="95"/>
        </w:rPr>
        <w:t xml:space="preserve"> </w:t>
      </w:r>
      <w:r>
        <w:rPr>
          <w:color w:val="231F20"/>
          <w:w w:val="95"/>
        </w:rPr>
        <w:t>also</w:t>
      </w:r>
      <w:r>
        <w:rPr>
          <w:color w:val="231F20"/>
          <w:spacing w:val="8"/>
          <w:w w:val="95"/>
        </w:rPr>
        <w:t xml:space="preserve"> </w:t>
      </w:r>
      <w:r>
        <w:rPr>
          <w:color w:val="231F20"/>
          <w:w w:val="95"/>
        </w:rPr>
        <w:t>made</w:t>
      </w:r>
      <w:r>
        <w:rPr>
          <w:color w:val="231F20"/>
          <w:spacing w:val="8"/>
          <w:w w:val="95"/>
        </w:rPr>
        <w:t xml:space="preserve"> </w:t>
      </w:r>
      <w:r>
        <w:rPr>
          <w:color w:val="231F20"/>
          <w:w w:val="95"/>
        </w:rPr>
        <w:t>available</w:t>
      </w:r>
      <w:r>
        <w:rPr>
          <w:color w:val="231F20"/>
          <w:spacing w:val="1"/>
          <w:w w:val="95"/>
        </w:rPr>
        <w:t xml:space="preserve"> </w:t>
      </w:r>
      <w:r>
        <w:rPr>
          <w:color w:val="231F20"/>
        </w:rPr>
        <w:t>online</w:t>
      </w:r>
      <w:r>
        <w:rPr>
          <w:color w:val="231F20"/>
          <w:spacing w:val="-10"/>
        </w:rPr>
        <w:t xml:space="preserve"> </w:t>
      </w:r>
      <w:r>
        <w:rPr>
          <w:color w:val="231F20"/>
        </w:rPr>
        <w:t>through</w:t>
      </w:r>
      <w:r>
        <w:rPr>
          <w:color w:val="231F20"/>
          <w:spacing w:val="-9"/>
        </w:rPr>
        <w:t xml:space="preserve"> </w:t>
      </w:r>
      <w:r>
        <w:rPr>
          <w:color w:val="231F20"/>
        </w:rPr>
        <w:t>the</w:t>
      </w:r>
      <w:r>
        <w:rPr>
          <w:color w:val="231F20"/>
          <w:spacing w:val="-9"/>
        </w:rPr>
        <w:t xml:space="preserve"> </w:t>
      </w:r>
      <w:r>
        <w:rPr>
          <w:color w:val="231F20"/>
        </w:rPr>
        <w:t>website.</w:t>
      </w:r>
    </w:p>
    <w:p w14:paraId="199E8196" w14:textId="77777777" w:rsidR="00F71DDB" w:rsidRDefault="00A630EF" w:rsidP="00813884">
      <w:pPr>
        <w:pStyle w:val="BodyText"/>
        <w:tabs>
          <w:tab w:val="left" w:pos="1418"/>
          <w:tab w:val="left" w:pos="1560"/>
        </w:tabs>
        <w:spacing w:line="230" w:lineRule="auto"/>
        <w:ind w:left="284" w:right="200"/>
      </w:pPr>
      <w:r>
        <w:rPr>
          <w:color w:val="231F20"/>
          <w:w w:val="95"/>
        </w:rPr>
        <w:t>The</w:t>
      </w:r>
      <w:r>
        <w:rPr>
          <w:color w:val="231F20"/>
          <w:spacing w:val="3"/>
          <w:w w:val="95"/>
        </w:rPr>
        <w:t xml:space="preserve"> </w:t>
      </w:r>
      <w:r>
        <w:rPr>
          <w:color w:val="231F20"/>
          <w:w w:val="95"/>
        </w:rPr>
        <w:t>interpretation</w:t>
      </w:r>
      <w:r>
        <w:rPr>
          <w:color w:val="231F20"/>
          <w:spacing w:val="3"/>
          <w:w w:val="95"/>
        </w:rPr>
        <w:t xml:space="preserve"> </w:t>
      </w:r>
      <w:r>
        <w:rPr>
          <w:color w:val="231F20"/>
          <w:w w:val="95"/>
        </w:rPr>
        <w:t>plan</w:t>
      </w:r>
      <w:r>
        <w:rPr>
          <w:color w:val="231F20"/>
          <w:spacing w:val="4"/>
          <w:w w:val="95"/>
        </w:rPr>
        <w:t xml:space="preserve"> </w:t>
      </w:r>
      <w:r>
        <w:rPr>
          <w:color w:val="231F20"/>
          <w:w w:val="95"/>
        </w:rPr>
        <w:t>should</w:t>
      </w:r>
      <w:r>
        <w:rPr>
          <w:color w:val="231F20"/>
          <w:spacing w:val="3"/>
          <w:w w:val="95"/>
        </w:rPr>
        <w:t xml:space="preserve"> </w:t>
      </w:r>
      <w:r>
        <w:rPr>
          <w:color w:val="231F20"/>
          <w:w w:val="95"/>
        </w:rPr>
        <w:t>be</w:t>
      </w:r>
      <w:r>
        <w:rPr>
          <w:color w:val="231F20"/>
          <w:spacing w:val="1"/>
          <w:w w:val="95"/>
        </w:rPr>
        <w:t xml:space="preserve"> </w:t>
      </w:r>
      <w:r>
        <w:rPr>
          <w:color w:val="231F20"/>
          <w:w w:val="95"/>
        </w:rPr>
        <w:t>developed</w:t>
      </w:r>
      <w:r>
        <w:rPr>
          <w:color w:val="231F20"/>
          <w:spacing w:val="13"/>
          <w:w w:val="95"/>
        </w:rPr>
        <w:t xml:space="preserve"> </w:t>
      </w:r>
      <w:r>
        <w:rPr>
          <w:color w:val="231F20"/>
          <w:w w:val="95"/>
        </w:rPr>
        <w:t>and</w:t>
      </w:r>
      <w:r>
        <w:rPr>
          <w:color w:val="231F20"/>
          <w:spacing w:val="14"/>
          <w:w w:val="95"/>
        </w:rPr>
        <w:t xml:space="preserve"> </w:t>
      </w:r>
      <w:r>
        <w:rPr>
          <w:color w:val="231F20"/>
          <w:w w:val="95"/>
        </w:rPr>
        <w:t>implemented</w:t>
      </w:r>
      <w:r>
        <w:rPr>
          <w:color w:val="231F20"/>
          <w:spacing w:val="14"/>
          <w:w w:val="95"/>
        </w:rPr>
        <w:t xml:space="preserve"> </w:t>
      </w:r>
      <w:r>
        <w:rPr>
          <w:color w:val="231F20"/>
          <w:w w:val="95"/>
        </w:rPr>
        <w:t>as</w:t>
      </w:r>
      <w:r>
        <w:rPr>
          <w:color w:val="231F20"/>
          <w:spacing w:val="14"/>
          <w:w w:val="95"/>
        </w:rPr>
        <w:t xml:space="preserve"> </w:t>
      </w:r>
      <w:r>
        <w:rPr>
          <w:color w:val="231F20"/>
          <w:w w:val="95"/>
        </w:rPr>
        <w:t>soon</w:t>
      </w:r>
      <w:r>
        <w:rPr>
          <w:color w:val="231F20"/>
          <w:spacing w:val="-38"/>
          <w:w w:val="95"/>
        </w:rPr>
        <w:t xml:space="preserve"> </w:t>
      </w:r>
      <w:r>
        <w:rPr>
          <w:color w:val="231F20"/>
        </w:rPr>
        <w:t>as</w:t>
      </w:r>
      <w:r>
        <w:rPr>
          <w:color w:val="231F20"/>
          <w:spacing w:val="-10"/>
        </w:rPr>
        <w:t xml:space="preserve"> </w:t>
      </w:r>
      <w:r>
        <w:rPr>
          <w:color w:val="231F20"/>
        </w:rPr>
        <w:t>practical.</w:t>
      </w:r>
    </w:p>
    <w:p w14:paraId="70DE0DE3" w14:textId="77777777" w:rsidR="00F71DDB" w:rsidRPr="00974549" w:rsidRDefault="00A630EF" w:rsidP="00974549">
      <w:pPr>
        <w:pStyle w:val="BodyText"/>
      </w:pPr>
      <w:r>
        <w:br w:type="column"/>
      </w:r>
    </w:p>
    <w:p w14:paraId="11C7B8BA" w14:textId="77777777" w:rsidR="00F71DDB" w:rsidRPr="00813884" w:rsidRDefault="00A630EF" w:rsidP="00974549">
      <w:pPr>
        <w:tabs>
          <w:tab w:val="left" w:pos="1418"/>
          <w:tab w:val="left" w:pos="1560"/>
        </w:tabs>
        <w:spacing w:line="225" w:lineRule="exact"/>
        <w:ind w:left="284" w:right="200"/>
        <w:rPr>
          <w:b/>
          <w:bCs/>
          <w:i/>
          <w:sz w:val="17"/>
        </w:rPr>
      </w:pPr>
      <w:r w:rsidRPr="00813884">
        <w:rPr>
          <w:b/>
          <w:bCs/>
          <w:i/>
          <w:color w:val="231F20"/>
          <w:w w:val="110"/>
          <w:sz w:val="17"/>
        </w:rPr>
        <w:t>Policy</w:t>
      </w:r>
      <w:r w:rsidRPr="00813884">
        <w:rPr>
          <w:b/>
          <w:bCs/>
          <w:i/>
          <w:color w:val="231F20"/>
          <w:spacing w:val="-1"/>
          <w:w w:val="110"/>
          <w:sz w:val="17"/>
        </w:rPr>
        <w:t xml:space="preserve"> </w:t>
      </w:r>
      <w:r w:rsidRPr="00813884">
        <w:rPr>
          <w:b/>
          <w:bCs/>
          <w:i/>
          <w:color w:val="231F20"/>
          <w:w w:val="110"/>
          <w:sz w:val="17"/>
        </w:rPr>
        <w:t>6.5</w:t>
      </w:r>
    </w:p>
    <w:p w14:paraId="36066368" w14:textId="77777777" w:rsidR="00F71DDB" w:rsidRPr="00813884" w:rsidRDefault="00A630EF" w:rsidP="00813884">
      <w:pPr>
        <w:tabs>
          <w:tab w:val="left" w:pos="1418"/>
          <w:tab w:val="left" w:pos="1560"/>
        </w:tabs>
        <w:spacing w:before="3" w:line="230" w:lineRule="auto"/>
        <w:ind w:left="284" w:right="200"/>
        <w:rPr>
          <w:b/>
          <w:bCs/>
          <w:i/>
          <w:sz w:val="17"/>
        </w:rPr>
      </w:pPr>
      <w:r w:rsidRPr="00813884">
        <w:rPr>
          <w:b/>
          <w:bCs/>
          <w:i/>
          <w:color w:val="231F20"/>
          <w:w w:val="115"/>
          <w:sz w:val="17"/>
        </w:rPr>
        <w:t>A</w:t>
      </w:r>
      <w:r w:rsidRPr="00813884">
        <w:rPr>
          <w:b/>
          <w:bCs/>
          <w:i/>
          <w:color w:val="231F20"/>
          <w:spacing w:val="11"/>
          <w:w w:val="115"/>
          <w:sz w:val="17"/>
        </w:rPr>
        <w:t xml:space="preserve"> </w:t>
      </w:r>
      <w:r w:rsidRPr="00813884">
        <w:rPr>
          <w:b/>
          <w:bCs/>
          <w:i/>
          <w:color w:val="231F20"/>
          <w:w w:val="115"/>
          <w:sz w:val="17"/>
        </w:rPr>
        <w:t>furniture</w:t>
      </w:r>
      <w:r w:rsidRPr="00813884">
        <w:rPr>
          <w:b/>
          <w:bCs/>
          <w:i/>
          <w:color w:val="231F20"/>
          <w:spacing w:val="12"/>
          <w:w w:val="115"/>
          <w:sz w:val="17"/>
        </w:rPr>
        <w:t xml:space="preserve"> </w:t>
      </w:r>
      <w:r w:rsidRPr="00813884">
        <w:rPr>
          <w:b/>
          <w:bCs/>
          <w:i/>
          <w:color w:val="231F20"/>
          <w:w w:val="115"/>
          <w:sz w:val="17"/>
        </w:rPr>
        <w:t>study</w:t>
      </w:r>
      <w:r w:rsidRPr="00813884">
        <w:rPr>
          <w:b/>
          <w:bCs/>
          <w:i/>
          <w:color w:val="231F20"/>
          <w:spacing w:val="12"/>
          <w:w w:val="115"/>
          <w:sz w:val="17"/>
        </w:rPr>
        <w:t xml:space="preserve"> </w:t>
      </w:r>
      <w:r w:rsidRPr="00813884">
        <w:rPr>
          <w:b/>
          <w:bCs/>
          <w:i/>
          <w:color w:val="231F20"/>
          <w:w w:val="115"/>
          <w:sz w:val="17"/>
        </w:rPr>
        <w:t>be</w:t>
      </w:r>
      <w:r w:rsidRPr="00813884">
        <w:rPr>
          <w:b/>
          <w:bCs/>
          <w:i/>
          <w:color w:val="231F20"/>
          <w:spacing w:val="12"/>
          <w:w w:val="115"/>
          <w:sz w:val="17"/>
        </w:rPr>
        <w:t xml:space="preserve"> </w:t>
      </w:r>
      <w:r w:rsidRPr="00813884">
        <w:rPr>
          <w:b/>
          <w:bCs/>
          <w:i/>
          <w:color w:val="231F20"/>
          <w:w w:val="115"/>
          <w:sz w:val="17"/>
        </w:rPr>
        <w:t>undertaken</w:t>
      </w:r>
      <w:r w:rsidRPr="00813884">
        <w:rPr>
          <w:b/>
          <w:bCs/>
          <w:i/>
          <w:color w:val="231F20"/>
          <w:spacing w:val="1"/>
          <w:w w:val="115"/>
          <w:sz w:val="17"/>
        </w:rPr>
        <w:t xml:space="preserve"> </w:t>
      </w:r>
      <w:r w:rsidRPr="00813884">
        <w:rPr>
          <w:b/>
          <w:bCs/>
          <w:i/>
          <w:color w:val="231F20"/>
          <w:w w:val="115"/>
          <w:sz w:val="17"/>
        </w:rPr>
        <w:t>to</w:t>
      </w:r>
      <w:r w:rsidRPr="00813884">
        <w:rPr>
          <w:b/>
          <w:bCs/>
          <w:i/>
          <w:color w:val="231F20"/>
          <w:spacing w:val="7"/>
          <w:w w:val="115"/>
          <w:sz w:val="17"/>
        </w:rPr>
        <w:t xml:space="preserve"> </w:t>
      </w:r>
      <w:r w:rsidRPr="00813884">
        <w:rPr>
          <w:b/>
          <w:bCs/>
          <w:i/>
          <w:color w:val="231F20"/>
          <w:w w:val="115"/>
          <w:sz w:val="17"/>
        </w:rPr>
        <w:t>identify</w:t>
      </w:r>
      <w:r w:rsidRPr="00813884">
        <w:rPr>
          <w:b/>
          <w:bCs/>
          <w:i/>
          <w:color w:val="231F20"/>
          <w:spacing w:val="8"/>
          <w:w w:val="115"/>
          <w:sz w:val="17"/>
        </w:rPr>
        <w:t xml:space="preserve"> </w:t>
      </w:r>
      <w:r w:rsidRPr="00813884">
        <w:rPr>
          <w:b/>
          <w:bCs/>
          <w:i/>
          <w:color w:val="231F20"/>
          <w:w w:val="115"/>
          <w:sz w:val="17"/>
        </w:rPr>
        <w:t>and/or</w:t>
      </w:r>
      <w:r w:rsidRPr="00813884">
        <w:rPr>
          <w:b/>
          <w:bCs/>
          <w:i/>
          <w:color w:val="231F20"/>
          <w:spacing w:val="8"/>
          <w:w w:val="115"/>
          <w:sz w:val="17"/>
        </w:rPr>
        <w:t xml:space="preserve"> </w:t>
      </w:r>
      <w:r w:rsidRPr="00813884">
        <w:rPr>
          <w:b/>
          <w:bCs/>
          <w:i/>
          <w:color w:val="231F20"/>
          <w:w w:val="115"/>
          <w:sz w:val="17"/>
        </w:rPr>
        <w:t>locate</w:t>
      </w:r>
      <w:r w:rsidRPr="00813884">
        <w:rPr>
          <w:b/>
          <w:bCs/>
          <w:i/>
          <w:color w:val="231F20"/>
          <w:spacing w:val="8"/>
          <w:w w:val="115"/>
          <w:sz w:val="17"/>
        </w:rPr>
        <w:t xml:space="preserve"> </w:t>
      </w:r>
      <w:r w:rsidRPr="00813884">
        <w:rPr>
          <w:b/>
          <w:bCs/>
          <w:i/>
          <w:color w:val="231F20"/>
          <w:w w:val="115"/>
          <w:sz w:val="17"/>
        </w:rPr>
        <w:t>all</w:t>
      </w:r>
      <w:r w:rsidRPr="00813884">
        <w:rPr>
          <w:b/>
          <w:bCs/>
          <w:i/>
          <w:color w:val="231F20"/>
          <w:spacing w:val="8"/>
          <w:w w:val="115"/>
          <w:sz w:val="17"/>
        </w:rPr>
        <w:t xml:space="preserve"> </w:t>
      </w:r>
      <w:r w:rsidRPr="00813884">
        <w:rPr>
          <w:b/>
          <w:bCs/>
          <w:i/>
          <w:color w:val="231F20"/>
          <w:w w:val="115"/>
          <w:sz w:val="17"/>
        </w:rPr>
        <w:t>items</w:t>
      </w:r>
      <w:r w:rsidRPr="00813884">
        <w:rPr>
          <w:b/>
          <w:bCs/>
          <w:i/>
          <w:color w:val="231F20"/>
          <w:spacing w:val="1"/>
          <w:w w:val="115"/>
          <w:sz w:val="17"/>
        </w:rPr>
        <w:t xml:space="preserve"> </w:t>
      </w:r>
      <w:r w:rsidRPr="00813884">
        <w:rPr>
          <w:b/>
          <w:bCs/>
          <w:i/>
          <w:color w:val="231F20"/>
          <w:w w:val="115"/>
          <w:sz w:val="17"/>
        </w:rPr>
        <w:t>of</w:t>
      </w:r>
      <w:r w:rsidRPr="00813884">
        <w:rPr>
          <w:b/>
          <w:bCs/>
          <w:i/>
          <w:color w:val="231F20"/>
          <w:spacing w:val="6"/>
          <w:w w:val="115"/>
          <w:sz w:val="17"/>
        </w:rPr>
        <w:t xml:space="preserve"> </w:t>
      </w:r>
      <w:r w:rsidRPr="00813884">
        <w:rPr>
          <w:b/>
          <w:bCs/>
          <w:i/>
          <w:color w:val="231F20"/>
          <w:w w:val="115"/>
          <w:sz w:val="17"/>
        </w:rPr>
        <w:t>loose</w:t>
      </w:r>
      <w:r w:rsidRPr="00813884">
        <w:rPr>
          <w:b/>
          <w:bCs/>
          <w:i/>
          <w:color w:val="231F20"/>
          <w:spacing w:val="7"/>
          <w:w w:val="115"/>
          <w:sz w:val="17"/>
        </w:rPr>
        <w:t xml:space="preserve"> </w:t>
      </w:r>
      <w:r w:rsidRPr="00813884">
        <w:rPr>
          <w:b/>
          <w:bCs/>
          <w:i/>
          <w:color w:val="231F20"/>
          <w:w w:val="115"/>
          <w:sz w:val="17"/>
        </w:rPr>
        <w:t>furniture</w:t>
      </w:r>
      <w:r w:rsidRPr="00813884">
        <w:rPr>
          <w:b/>
          <w:bCs/>
          <w:i/>
          <w:color w:val="231F20"/>
          <w:spacing w:val="6"/>
          <w:w w:val="115"/>
          <w:sz w:val="17"/>
        </w:rPr>
        <w:t xml:space="preserve"> </w:t>
      </w:r>
      <w:r w:rsidRPr="00813884">
        <w:rPr>
          <w:b/>
          <w:bCs/>
          <w:i/>
          <w:color w:val="231F20"/>
          <w:w w:val="115"/>
          <w:sz w:val="17"/>
        </w:rPr>
        <w:t>that</w:t>
      </w:r>
      <w:r w:rsidRPr="00813884">
        <w:rPr>
          <w:b/>
          <w:bCs/>
          <w:i/>
          <w:color w:val="231F20"/>
          <w:spacing w:val="7"/>
          <w:w w:val="115"/>
          <w:sz w:val="17"/>
        </w:rPr>
        <w:t xml:space="preserve"> </w:t>
      </w:r>
      <w:r w:rsidRPr="00813884">
        <w:rPr>
          <w:b/>
          <w:bCs/>
          <w:i/>
          <w:color w:val="231F20"/>
          <w:w w:val="115"/>
          <w:sz w:val="17"/>
        </w:rPr>
        <w:t>were</w:t>
      </w:r>
      <w:r w:rsidRPr="00813884">
        <w:rPr>
          <w:b/>
          <w:bCs/>
          <w:i/>
          <w:color w:val="231F20"/>
          <w:spacing w:val="7"/>
          <w:w w:val="115"/>
          <w:sz w:val="17"/>
        </w:rPr>
        <w:t xml:space="preserve"> </w:t>
      </w:r>
      <w:r w:rsidRPr="00813884">
        <w:rPr>
          <w:b/>
          <w:bCs/>
          <w:i/>
          <w:color w:val="231F20"/>
          <w:w w:val="115"/>
          <w:sz w:val="17"/>
        </w:rPr>
        <w:t>part</w:t>
      </w:r>
      <w:r w:rsidRPr="00813884">
        <w:rPr>
          <w:b/>
          <w:bCs/>
          <w:i/>
          <w:color w:val="231F20"/>
          <w:spacing w:val="6"/>
          <w:w w:val="115"/>
          <w:sz w:val="17"/>
        </w:rPr>
        <w:t xml:space="preserve"> </w:t>
      </w:r>
      <w:r w:rsidRPr="00813884">
        <w:rPr>
          <w:b/>
          <w:bCs/>
          <w:i/>
          <w:color w:val="231F20"/>
          <w:w w:val="115"/>
          <w:sz w:val="17"/>
        </w:rPr>
        <w:t>of</w:t>
      </w:r>
      <w:r w:rsidRPr="00813884">
        <w:rPr>
          <w:b/>
          <w:bCs/>
          <w:i/>
          <w:color w:val="231F20"/>
          <w:spacing w:val="-46"/>
          <w:w w:val="115"/>
          <w:sz w:val="17"/>
        </w:rPr>
        <w:t xml:space="preserve"> </w:t>
      </w:r>
      <w:r w:rsidRPr="00813884">
        <w:rPr>
          <w:b/>
          <w:bCs/>
          <w:i/>
          <w:color w:val="231F20"/>
          <w:w w:val="115"/>
          <w:sz w:val="17"/>
        </w:rPr>
        <w:t>the original</w:t>
      </w:r>
      <w:r w:rsidRPr="00813884">
        <w:rPr>
          <w:b/>
          <w:bCs/>
          <w:i/>
          <w:color w:val="231F20"/>
          <w:spacing w:val="1"/>
          <w:w w:val="115"/>
          <w:sz w:val="17"/>
        </w:rPr>
        <w:t xml:space="preserve"> </w:t>
      </w:r>
      <w:r w:rsidRPr="00813884">
        <w:rPr>
          <w:b/>
          <w:bCs/>
          <w:i/>
          <w:color w:val="231F20"/>
          <w:w w:val="115"/>
          <w:sz w:val="17"/>
        </w:rPr>
        <w:t>Institute of</w:t>
      </w:r>
      <w:r w:rsidRPr="00813884">
        <w:rPr>
          <w:b/>
          <w:bCs/>
          <w:i/>
          <w:color w:val="231F20"/>
          <w:spacing w:val="1"/>
          <w:w w:val="115"/>
          <w:sz w:val="17"/>
        </w:rPr>
        <w:t xml:space="preserve"> </w:t>
      </w:r>
      <w:r w:rsidRPr="00813884">
        <w:rPr>
          <w:b/>
          <w:bCs/>
          <w:i/>
          <w:color w:val="231F20"/>
          <w:w w:val="115"/>
          <w:sz w:val="17"/>
        </w:rPr>
        <w:t>Anatomy.</w:t>
      </w:r>
      <w:r w:rsidRPr="00813884">
        <w:rPr>
          <w:b/>
          <w:bCs/>
          <w:i/>
          <w:color w:val="231F20"/>
          <w:spacing w:val="1"/>
          <w:w w:val="115"/>
          <w:sz w:val="17"/>
        </w:rPr>
        <w:t xml:space="preserve"> </w:t>
      </w:r>
      <w:r w:rsidRPr="00813884">
        <w:rPr>
          <w:b/>
          <w:bCs/>
          <w:i/>
          <w:color w:val="231F20"/>
          <w:w w:val="115"/>
          <w:sz w:val="17"/>
        </w:rPr>
        <w:t>The</w:t>
      </w:r>
      <w:r w:rsidRPr="00813884">
        <w:rPr>
          <w:b/>
          <w:bCs/>
          <w:i/>
          <w:color w:val="231F20"/>
          <w:spacing w:val="3"/>
          <w:w w:val="115"/>
          <w:sz w:val="17"/>
        </w:rPr>
        <w:t xml:space="preserve"> </w:t>
      </w:r>
      <w:r w:rsidRPr="00813884">
        <w:rPr>
          <w:b/>
          <w:bCs/>
          <w:i/>
          <w:color w:val="231F20"/>
          <w:w w:val="115"/>
          <w:sz w:val="17"/>
        </w:rPr>
        <w:t>furniture</w:t>
      </w:r>
      <w:r w:rsidRPr="00813884">
        <w:rPr>
          <w:b/>
          <w:bCs/>
          <w:i/>
          <w:color w:val="231F20"/>
          <w:spacing w:val="3"/>
          <w:w w:val="115"/>
          <w:sz w:val="17"/>
        </w:rPr>
        <w:t xml:space="preserve"> </w:t>
      </w:r>
      <w:r w:rsidRPr="00813884">
        <w:rPr>
          <w:b/>
          <w:bCs/>
          <w:i/>
          <w:color w:val="231F20"/>
          <w:w w:val="115"/>
          <w:sz w:val="17"/>
        </w:rPr>
        <w:t>to</w:t>
      </w:r>
      <w:r w:rsidRPr="00813884">
        <w:rPr>
          <w:b/>
          <w:bCs/>
          <w:i/>
          <w:color w:val="231F20"/>
          <w:spacing w:val="3"/>
          <w:w w:val="115"/>
          <w:sz w:val="17"/>
        </w:rPr>
        <w:t xml:space="preserve"> </w:t>
      </w:r>
      <w:r w:rsidRPr="00813884">
        <w:rPr>
          <w:b/>
          <w:bCs/>
          <w:i/>
          <w:color w:val="231F20"/>
          <w:w w:val="115"/>
          <w:sz w:val="17"/>
        </w:rPr>
        <w:t>be</w:t>
      </w:r>
      <w:r w:rsidRPr="00813884">
        <w:rPr>
          <w:b/>
          <w:bCs/>
          <w:i/>
          <w:color w:val="231F20"/>
          <w:spacing w:val="3"/>
          <w:w w:val="115"/>
          <w:sz w:val="17"/>
        </w:rPr>
        <w:t xml:space="preserve"> </w:t>
      </w:r>
      <w:r w:rsidRPr="00813884">
        <w:rPr>
          <w:b/>
          <w:bCs/>
          <w:i/>
          <w:color w:val="231F20"/>
          <w:w w:val="115"/>
          <w:sz w:val="17"/>
        </w:rPr>
        <w:t>conserved</w:t>
      </w:r>
      <w:r w:rsidRPr="00813884">
        <w:rPr>
          <w:b/>
          <w:bCs/>
          <w:i/>
          <w:color w:val="231F20"/>
          <w:spacing w:val="3"/>
          <w:w w:val="115"/>
          <w:sz w:val="17"/>
        </w:rPr>
        <w:t xml:space="preserve"> </w:t>
      </w:r>
      <w:r w:rsidRPr="00813884">
        <w:rPr>
          <w:b/>
          <w:bCs/>
          <w:i/>
          <w:color w:val="231F20"/>
          <w:w w:val="115"/>
          <w:sz w:val="17"/>
        </w:rPr>
        <w:t>and</w:t>
      </w:r>
      <w:r w:rsidRPr="00813884">
        <w:rPr>
          <w:b/>
          <w:bCs/>
          <w:i/>
          <w:color w:val="231F20"/>
          <w:spacing w:val="1"/>
          <w:w w:val="115"/>
          <w:sz w:val="17"/>
        </w:rPr>
        <w:t xml:space="preserve"> </w:t>
      </w:r>
      <w:r w:rsidRPr="00813884">
        <w:rPr>
          <w:b/>
          <w:bCs/>
          <w:i/>
          <w:color w:val="231F20"/>
          <w:w w:val="115"/>
          <w:sz w:val="17"/>
        </w:rPr>
        <w:t>protected and used within the</w:t>
      </w:r>
      <w:r w:rsidRPr="00813884">
        <w:rPr>
          <w:b/>
          <w:bCs/>
          <w:i/>
          <w:color w:val="231F20"/>
          <w:spacing w:val="1"/>
          <w:w w:val="115"/>
          <w:sz w:val="17"/>
        </w:rPr>
        <w:t xml:space="preserve"> </w:t>
      </w:r>
      <w:r w:rsidRPr="00813884">
        <w:rPr>
          <w:b/>
          <w:bCs/>
          <w:i/>
          <w:color w:val="231F20"/>
          <w:w w:val="115"/>
          <w:sz w:val="17"/>
        </w:rPr>
        <w:t>existing</w:t>
      </w:r>
      <w:r w:rsidRPr="00813884">
        <w:rPr>
          <w:b/>
          <w:bCs/>
          <w:i/>
          <w:color w:val="231F20"/>
          <w:spacing w:val="-13"/>
          <w:w w:val="115"/>
          <w:sz w:val="17"/>
        </w:rPr>
        <w:t xml:space="preserve"> </w:t>
      </w:r>
      <w:r w:rsidRPr="00813884">
        <w:rPr>
          <w:b/>
          <w:bCs/>
          <w:i/>
          <w:color w:val="231F20"/>
          <w:w w:val="115"/>
          <w:sz w:val="17"/>
        </w:rPr>
        <w:t>building.</w:t>
      </w:r>
    </w:p>
    <w:p w14:paraId="2E204A39" w14:textId="77777777" w:rsidR="00F71DDB" w:rsidRDefault="00A630EF" w:rsidP="00813884">
      <w:pPr>
        <w:pStyle w:val="BodyText"/>
        <w:tabs>
          <w:tab w:val="left" w:pos="1418"/>
          <w:tab w:val="left" w:pos="1560"/>
        </w:tabs>
        <w:spacing w:before="169" w:line="230" w:lineRule="auto"/>
        <w:ind w:left="284" w:right="200"/>
      </w:pPr>
      <w:r>
        <w:rPr>
          <w:color w:val="231F20"/>
          <w:w w:val="95"/>
        </w:rPr>
        <w:t>The</w:t>
      </w:r>
      <w:r>
        <w:rPr>
          <w:color w:val="231F20"/>
          <w:spacing w:val="1"/>
          <w:w w:val="95"/>
        </w:rPr>
        <w:t xml:space="preserve"> </w:t>
      </w:r>
      <w:r>
        <w:rPr>
          <w:color w:val="231F20"/>
          <w:w w:val="95"/>
        </w:rPr>
        <w:t>original</w:t>
      </w:r>
      <w:r>
        <w:rPr>
          <w:color w:val="231F20"/>
          <w:spacing w:val="1"/>
          <w:w w:val="95"/>
        </w:rPr>
        <w:t xml:space="preserve"> </w:t>
      </w:r>
      <w:r>
        <w:rPr>
          <w:color w:val="231F20"/>
          <w:w w:val="95"/>
        </w:rPr>
        <w:t>display</w:t>
      </w:r>
      <w:r>
        <w:rPr>
          <w:color w:val="231F20"/>
          <w:spacing w:val="38"/>
        </w:rPr>
        <w:t xml:space="preserve"> </w:t>
      </w:r>
      <w:r>
        <w:rPr>
          <w:color w:val="231F20"/>
          <w:w w:val="95"/>
        </w:rPr>
        <w:t>cases</w:t>
      </w:r>
      <w:r>
        <w:rPr>
          <w:color w:val="231F20"/>
          <w:spacing w:val="38"/>
        </w:rPr>
        <w:t xml:space="preserve"> </w:t>
      </w:r>
      <w:r>
        <w:rPr>
          <w:color w:val="231F20"/>
          <w:w w:val="95"/>
        </w:rPr>
        <w:t>that</w:t>
      </w:r>
      <w:r>
        <w:rPr>
          <w:color w:val="231F20"/>
          <w:spacing w:val="1"/>
          <w:w w:val="95"/>
        </w:rPr>
        <w:t xml:space="preserve"> </w:t>
      </w:r>
      <w:r>
        <w:rPr>
          <w:color w:val="231F20"/>
          <w:w w:val="95"/>
        </w:rPr>
        <w:t>are</w:t>
      </w:r>
      <w:r>
        <w:rPr>
          <w:color w:val="231F20"/>
          <w:spacing w:val="7"/>
          <w:w w:val="95"/>
        </w:rPr>
        <w:t xml:space="preserve"> </w:t>
      </w:r>
      <w:r>
        <w:rPr>
          <w:color w:val="231F20"/>
          <w:w w:val="95"/>
        </w:rPr>
        <w:t>currently</w:t>
      </w:r>
      <w:r>
        <w:rPr>
          <w:color w:val="231F20"/>
          <w:spacing w:val="8"/>
          <w:w w:val="95"/>
        </w:rPr>
        <w:t xml:space="preserve"> </w:t>
      </w:r>
      <w:r>
        <w:rPr>
          <w:color w:val="231F20"/>
          <w:w w:val="95"/>
        </w:rPr>
        <w:t>stored</w:t>
      </w:r>
      <w:r>
        <w:rPr>
          <w:color w:val="231F20"/>
          <w:spacing w:val="7"/>
          <w:w w:val="95"/>
        </w:rPr>
        <w:t xml:space="preserve"> </w:t>
      </w:r>
      <w:r>
        <w:rPr>
          <w:color w:val="231F20"/>
          <w:w w:val="95"/>
        </w:rPr>
        <w:t>off</w:t>
      </w:r>
      <w:r>
        <w:rPr>
          <w:color w:val="231F20"/>
          <w:spacing w:val="8"/>
          <w:w w:val="95"/>
        </w:rPr>
        <w:t xml:space="preserve"> </w:t>
      </w:r>
      <w:r>
        <w:rPr>
          <w:color w:val="231F20"/>
          <w:w w:val="95"/>
        </w:rPr>
        <w:t>site</w:t>
      </w:r>
      <w:r>
        <w:rPr>
          <w:color w:val="231F20"/>
          <w:spacing w:val="1"/>
          <w:w w:val="95"/>
        </w:rPr>
        <w:t xml:space="preserve"> </w:t>
      </w:r>
      <w:r>
        <w:rPr>
          <w:color w:val="231F20"/>
          <w:w w:val="95"/>
        </w:rPr>
        <w:t>should</w:t>
      </w:r>
      <w:r>
        <w:rPr>
          <w:color w:val="231F20"/>
          <w:spacing w:val="5"/>
          <w:w w:val="95"/>
        </w:rPr>
        <w:t xml:space="preserve"> </w:t>
      </w:r>
      <w:r>
        <w:rPr>
          <w:color w:val="231F20"/>
          <w:w w:val="95"/>
        </w:rPr>
        <w:t>be</w:t>
      </w:r>
      <w:r>
        <w:rPr>
          <w:color w:val="231F20"/>
          <w:spacing w:val="5"/>
          <w:w w:val="95"/>
        </w:rPr>
        <w:t xml:space="preserve"> </w:t>
      </w:r>
      <w:r>
        <w:rPr>
          <w:color w:val="231F20"/>
          <w:w w:val="95"/>
        </w:rPr>
        <w:t>used</w:t>
      </w:r>
      <w:r>
        <w:rPr>
          <w:color w:val="231F20"/>
          <w:spacing w:val="5"/>
          <w:w w:val="95"/>
        </w:rPr>
        <w:t xml:space="preserve"> </w:t>
      </w:r>
      <w:r>
        <w:rPr>
          <w:color w:val="231F20"/>
          <w:w w:val="95"/>
        </w:rPr>
        <w:t>on</w:t>
      </w:r>
      <w:r>
        <w:rPr>
          <w:color w:val="231F20"/>
          <w:spacing w:val="5"/>
          <w:w w:val="95"/>
        </w:rPr>
        <w:t xml:space="preserve"> </w:t>
      </w:r>
      <w:r>
        <w:rPr>
          <w:color w:val="231F20"/>
          <w:w w:val="95"/>
        </w:rPr>
        <w:t>site</w:t>
      </w:r>
      <w:r>
        <w:rPr>
          <w:color w:val="231F20"/>
          <w:spacing w:val="5"/>
          <w:w w:val="95"/>
        </w:rPr>
        <w:t xml:space="preserve"> </w:t>
      </w:r>
      <w:r>
        <w:rPr>
          <w:color w:val="231F20"/>
          <w:w w:val="95"/>
        </w:rPr>
        <w:t>if</w:t>
      </w:r>
      <w:r>
        <w:rPr>
          <w:color w:val="231F20"/>
          <w:spacing w:val="5"/>
          <w:w w:val="95"/>
        </w:rPr>
        <w:t xml:space="preserve"> </w:t>
      </w:r>
      <w:r>
        <w:rPr>
          <w:color w:val="231F20"/>
          <w:w w:val="95"/>
        </w:rPr>
        <w:t>feasible,</w:t>
      </w:r>
      <w:r>
        <w:rPr>
          <w:color w:val="231F20"/>
          <w:spacing w:val="1"/>
          <w:w w:val="95"/>
        </w:rPr>
        <w:t xml:space="preserve"> </w:t>
      </w:r>
      <w:r>
        <w:rPr>
          <w:color w:val="231F20"/>
          <w:w w:val="95"/>
        </w:rPr>
        <w:t>used for displays elsewhere if</w:t>
      </w:r>
      <w:r>
        <w:rPr>
          <w:color w:val="231F20"/>
          <w:spacing w:val="1"/>
          <w:w w:val="95"/>
        </w:rPr>
        <w:t xml:space="preserve"> </w:t>
      </w:r>
      <w:r>
        <w:rPr>
          <w:color w:val="231F20"/>
          <w:w w:val="95"/>
        </w:rPr>
        <w:t>possible</w:t>
      </w:r>
      <w:r>
        <w:rPr>
          <w:color w:val="231F20"/>
          <w:spacing w:val="6"/>
          <w:w w:val="95"/>
        </w:rPr>
        <w:t xml:space="preserve"> </w:t>
      </w:r>
      <w:r>
        <w:rPr>
          <w:color w:val="231F20"/>
          <w:w w:val="95"/>
        </w:rPr>
        <w:t>(retain</w:t>
      </w:r>
      <w:r>
        <w:rPr>
          <w:color w:val="231F20"/>
          <w:spacing w:val="6"/>
          <w:w w:val="95"/>
        </w:rPr>
        <w:t xml:space="preserve"> </w:t>
      </w:r>
      <w:r>
        <w:rPr>
          <w:color w:val="231F20"/>
          <w:w w:val="95"/>
        </w:rPr>
        <w:t>a</w:t>
      </w:r>
      <w:r>
        <w:rPr>
          <w:color w:val="231F20"/>
          <w:spacing w:val="6"/>
          <w:w w:val="95"/>
        </w:rPr>
        <w:t xml:space="preserve"> </w:t>
      </w:r>
      <w:r>
        <w:rPr>
          <w:color w:val="231F20"/>
          <w:w w:val="95"/>
        </w:rPr>
        <w:t>record</w:t>
      </w:r>
      <w:r>
        <w:rPr>
          <w:color w:val="231F20"/>
          <w:spacing w:val="7"/>
          <w:w w:val="95"/>
        </w:rPr>
        <w:t xml:space="preserve"> </w:t>
      </w:r>
      <w:r>
        <w:rPr>
          <w:color w:val="231F20"/>
          <w:w w:val="95"/>
        </w:rPr>
        <w:t>of</w:t>
      </w:r>
      <w:r>
        <w:rPr>
          <w:color w:val="231F20"/>
          <w:spacing w:val="6"/>
          <w:w w:val="95"/>
        </w:rPr>
        <w:t xml:space="preserve"> </w:t>
      </w:r>
      <w:r>
        <w:rPr>
          <w:color w:val="231F20"/>
          <w:w w:val="95"/>
        </w:rPr>
        <w:t>where</w:t>
      </w:r>
      <w:r>
        <w:rPr>
          <w:color w:val="231F20"/>
          <w:spacing w:val="-37"/>
          <w:w w:val="95"/>
        </w:rPr>
        <w:t xml:space="preserve"> </w:t>
      </w:r>
      <w:r>
        <w:rPr>
          <w:color w:val="231F20"/>
          <w:w w:val="95"/>
        </w:rPr>
        <w:t>they</w:t>
      </w:r>
      <w:r>
        <w:rPr>
          <w:color w:val="231F20"/>
          <w:spacing w:val="5"/>
          <w:w w:val="95"/>
        </w:rPr>
        <w:t xml:space="preserve"> </w:t>
      </w:r>
      <w:r>
        <w:rPr>
          <w:color w:val="231F20"/>
          <w:w w:val="95"/>
        </w:rPr>
        <w:t>are</w:t>
      </w:r>
      <w:r>
        <w:rPr>
          <w:color w:val="231F20"/>
          <w:spacing w:val="5"/>
          <w:w w:val="95"/>
        </w:rPr>
        <w:t xml:space="preserve"> </w:t>
      </w:r>
      <w:r>
        <w:rPr>
          <w:color w:val="231F20"/>
          <w:w w:val="95"/>
        </w:rPr>
        <w:t>located),</w:t>
      </w:r>
      <w:r>
        <w:rPr>
          <w:color w:val="231F20"/>
          <w:spacing w:val="5"/>
          <w:w w:val="95"/>
        </w:rPr>
        <w:t xml:space="preserve"> </w:t>
      </w:r>
      <w:r>
        <w:rPr>
          <w:color w:val="231F20"/>
          <w:w w:val="95"/>
        </w:rPr>
        <w:t>or</w:t>
      </w:r>
      <w:r>
        <w:rPr>
          <w:color w:val="231F20"/>
          <w:spacing w:val="6"/>
          <w:w w:val="95"/>
        </w:rPr>
        <w:t xml:space="preserve"> </w:t>
      </w:r>
      <w:r>
        <w:rPr>
          <w:color w:val="231F20"/>
          <w:w w:val="95"/>
        </w:rPr>
        <w:t>be</w:t>
      </w:r>
      <w:r>
        <w:rPr>
          <w:color w:val="231F20"/>
          <w:spacing w:val="5"/>
          <w:w w:val="95"/>
        </w:rPr>
        <w:t xml:space="preserve"> </w:t>
      </w:r>
      <w:r>
        <w:rPr>
          <w:color w:val="231F20"/>
          <w:w w:val="95"/>
        </w:rPr>
        <w:t>carefully</w:t>
      </w:r>
      <w:r>
        <w:rPr>
          <w:color w:val="231F20"/>
          <w:spacing w:val="1"/>
          <w:w w:val="95"/>
        </w:rPr>
        <w:t xml:space="preserve"> </w:t>
      </w:r>
      <w:r>
        <w:rPr>
          <w:color w:val="231F20"/>
          <w:w w:val="95"/>
        </w:rPr>
        <w:t>recorded</w:t>
      </w:r>
      <w:r>
        <w:rPr>
          <w:color w:val="231F20"/>
          <w:spacing w:val="-3"/>
          <w:w w:val="95"/>
        </w:rPr>
        <w:t xml:space="preserve"> </w:t>
      </w:r>
      <w:r>
        <w:rPr>
          <w:color w:val="231F20"/>
          <w:w w:val="95"/>
        </w:rPr>
        <w:t>and</w:t>
      </w:r>
      <w:r>
        <w:rPr>
          <w:color w:val="231F20"/>
          <w:spacing w:val="-3"/>
          <w:w w:val="95"/>
        </w:rPr>
        <w:t xml:space="preserve"> </w:t>
      </w:r>
      <w:r>
        <w:rPr>
          <w:color w:val="231F20"/>
          <w:w w:val="95"/>
        </w:rPr>
        <w:t>documented.</w:t>
      </w:r>
    </w:p>
    <w:p w14:paraId="27CC4473" w14:textId="77777777" w:rsidR="00F71DDB" w:rsidRDefault="00A630EF" w:rsidP="00813884">
      <w:pPr>
        <w:pStyle w:val="BodyText"/>
        <w:tabs>
          <w:tab w:val="left" w:pos="1418"/>
          <w:tab w:val="left" w:pos="1560"/>
        </w:tabs>
        <w:spacing w:before="168" w:line="230" w:lineRule="auto"/>
        <w:ind w:left="284" w:right="200"/>
      </w:pPr>
      <w:r>
        <w:rPr>
          <w:color w:val="231F20"/>
          <w:w w:val="95"/>
        </w:rPr>
        <w:t>The location and custodial</w:t>
      </w:r>
      <w:r>
        <w:rPr>
          <w:color w:val="231F20"/>
          <w:spacing w:val="1"/>
          <w:w w:val="95"/>
        </w:rPr>
        <w:t xml:space="preserve"> </w:t>
      </w:r>
      <w:r>
        <w:rPr>
          <w:color w:val="231F20"/>
          <w:w w:val="95"/>
        </w:rPr>
        <w:t>arrangements</w:t>
      </w:r>
      <w:r>
        <w:rPr>
          <w:color w:val="231F20"/>
          <w:spacing w:val="6"/>
          <w:w w:val="95"/>
        </w:rPr>
        <w:t xml:space="preserve"> </w:t>
      </w:r>
      <w:r>
        <w:rPr>
          <w:color w:val="231F20"/>
          <w:w w:val="95"/>
        </w:rPr>
        <w:t>of</w:t>
      </w:r>
      <w:r>
        <w:rPr>
          <w:color w:val="231F20"/>
          <w:spacing w:val="7"/>
          <w:w w:val="95"/>
        </w:rPr>
        <w:t xml:space="preserve"> </w:t>
      </w:r>
      <w:r>
        <w:rPr>
          <w:color w:val="231F20"/>
          <w:w w:val="95"/>
        </w:rPr>
        <w:t>furniture</w:t>
      </w:r>
      <w:r>
        <w:rPr>
          <w:color w:val="231F20"/>
          <w:spacing w:val="7"/>
          <w:w w:val="95"/>
        </w:rPr>
        <w:t xml:space="preserve"> </w:t>
      </w:r>
      <w:r>
        <w:rPr>
          <w:color w:val="231F20"/>
          <w:w w:val="95"/>
        </w:rPr>
        <w:t>and</w:t>
      </w:r>
      <w:r>
        <w:rPr>
          <w:color w:val="231F20"/>
          <w:spacing w:val="1"/>
          <w:w w:val="95"/>
        </w:rPr>
        <w:t xml:space="preserve"> </w:t>
      </w:r>
      <w:r>
        <w:rPr>
          <w:color w:val="231F20"/>
          <w:w w:val="95"/>
        </w:rPr>
        <w:t>objects</w:t>
      </w:r>
      <w:r>
        <w:rPr>
          <w:color w:val="231F20"/>
          <w:spacing w:val="6"/>
          <w:w w:val="95"/>
        </w:rPr>
        <w:t xml:space="preserve"> </w:t>
      </w:r>
      <w:r>
        <w:rPr>
          <w:color w:val="231F20"/>
          <w:w w:val="95"/>
        </w:rPr>
        <w:t>should</w:t>
      </w:r>
      <w:r>
        <w:rPr>
          <w:color w:val="231F20"/>
          <w:spacing w:val="7"/>
          <w:w w:val="95"/>
        </w:rPr>
        <w:t xml:space="preserve"> </w:t>
      </w:r>
      <w:r>
        <w:rPr>
          <w:color w:val="231F20"/>
          <w:w w:val="95"/>
        </w:rPr>
        <w:t>be</w:t>
      </w:r>
      <w:r>
        <w:rPr>
          <w:color w:val="231F20"/>
          <w:spacing w:val="7"/>
          <w:w w:val="95"/>
        </w:rPr>
        <w:t xml:space="preserve"> </w:t>
      </w:r>
      <w:r>
        <w:rPr>
          <w:color w:val="231F20"/>
          <w:w w:val="95"/>
        </w:rPr>
        <w:t>recorded</w:t>
      </w:r>
      <w:r>
        <w:rPr>
          <w:color w:val="231F20"/>
          <w:spacing w:val="7"/>
          <w:w w:val="95"/>
        </w:rPr>
        <w:t xml:space="preserve"> </w:t>
      </w:r>
      <w:r>
        <w:rPr>
          <w:color w:val="231F20"/>
          <w:w w:val="95"/>
        </w:rPr>
        <w:t>by</w:t>
      </w:r>
      <w:r>
        <w:rPr>
          <w:color w:val="231F20"/>
          <w:spacing w:val="7"/>
          <w:w w:val="95"/>
        </w:rPr>
        <w:t xml:space="preserve"> </w:t>
      </w:r>
      <w:r>
        <w:rPr>
          <w:color w:val="231F20"/>
          <w:w w:val="95"/>
        </w:rPr>
        <w:t>the</w:t>
      </w:r>
      <w:r>
        <w:rPr>
          <w:color w:val="231F20"/>
          <w:spacing w:val="1"/>
          <w:w w:val="95"/>
        </w:rPr>
        <w:t xml:space="preserve"> </w:t>
      </w:r>
      <w:r>
        <w:rPr>
          <w:color w:val="231F20"/>
          <w:w w:val="95"/>
        </w:rPr>
        <w:t>NFSA</w:t>
      </w:r>
      <w:r>
        <w:rPr>
          <w:color w:val="231F20"/>
          <w:spacing w:val="5"/>
          <w:w w:val="95"/>
        </w:rPr>
        <w:t xml:space="preserve"> </w:t>
      </w:r>
      <w:r>
        <w:rPr>
          <w:color w:val="231F20"/>
          <w:w w:val="95"/>
        </w:rPr>
        <w:t>and</w:t>
      </w:r>
      <w:r>
        <w:rPr>
          <w:color w:val="231F20"/>
          <w:spacing w:val="6"/>
          <w:w w:val="95"/>
        </w:rPr>
        <w:t xml:space="preserve"> </w:t>
      </w:r>
      <w:r>
        <w:rPr>
          <w:color w:val="231F20"/>
          <w:w w:val="95"/>
        </w:rPr>
        <w:t>referenced</w:t>
      </w:r>
      <w:r>
        <w:rPr>
          <w:color w:val="231F20"/>
          <w:spacing w:val="6"/>
          <w:w w:val="95"/>
        </w:rPr>
        <w:t xml:space="preserve"> </w:t>
      </w:r>
      <w:r>
        <w:rPr>
          <w:color w:val="231F20"/>
          <w:w w:val="95"/>
        </w:rPr>
        <w:t>in</w:t>
      </w:r>
      <w:r>
        <w:rPr>
          <w:color w:val="231F20"/>
          <w:spacing w:val="6"/>
          <w:w w:val="95"/>
        </w:rPr>
        <w:t xml:space="preserve"> </w:t>
      </w:r>
      <w:r>
        <w:rPr>
          <w:color w:val="231F20"/>
          <w:w w:val="95"/>
        </w:rPr>
        <w:t>this</w:t>
      </w:r>
      <w:r>
        <w:rPr>
          <w:color w:val="231F20"/>
          <w:spacing w:val="6"/>
          <w:w w:val="95"/>
        </w:rPr>
        <w:t xml:space="preserve"> </w:t>
      </w:r>
      <w:r>
        <w:rPr>
          <w:color w:val="231F20"/>
          <w:w w:val="95"/>
        </w:rPr>
        <w:t>HMP</w:t>
      </w:r>
      <w:r>
        <w:rPr>
          <w:color w:val="231F20"/>
          <w:spacing w:val="-37"/>
          <w:w w:val="95"/>
        </w:rPr>
        <w:t xml:space="preserve"> </w:t>
      </w:r>
      <w:r>
        <w:rPr>
          <w:color w:val="231F20"/>
          <w:w w:val="95"/>
        </w:rPr>
        <w:t>and</w:t>
      </w:r>
      <w:r>
        <w:rPr>
          <w:color w:val="231F20"/>
          <w:spacing w:val="-6"/>
          <w:w w:val="95"/>
        </w:rPr>
        <w:t xml:space="preserve"> </w:t>
      </w:r>
      <w:r>
        <w:rPr>
          <w:color w:val="231F20"/>
          <w:w w:val="95"/>
        </w:rPr>
        <w:t>Heritage</w:t>
      </w:r>
      <w:r>
        <w:rPr>
          <w:color w:val="231F20"/>
          <w:spacing w:val="-6"/>
          <w:w w:val="95"/>
        </w:rPr>
        <w:t xml:space="preserve"> </w:t>
      </w:r>
      <w:r>
        <w:rPr>
          <w:color w:val="231F20"/>
          <w:w w:val="95"/>
        </w:rPr>
        <w:t>Strategy.</w:t>
      </w:r>
    </w:p>
    <w:p w14:paraId="626ABE27" w14:textId="77777777" w:rsidR="00F71DDB" w:rsidRPr="00813884" w:rsidRDefault="00A630EF" w:rsidP="00813884">
      <w:pPr>
        <w:tabs>
          <w:tab w:val="left" w:pos="1418"/>
          <w:tab w:val="left" w:pos="1560"/>
        </w:tabs>
        <w:spacing w:before="162" w:line="225" w:lineRule="exact"/>
        <w:ind w:left="284" w:right="200"/>
        <w:rPr>
          <w:b/>
          <w:bCs/>
          <w:i/>
          <w:sz w:val="17"/>
        </w:rPr>
      </w:pPr>
      <w:r w:rsidRPr="00813884">
        <w:rPr>
          <w:b/>
          <w:bCs/>
          <w:i/>
          <w:color w:val="231F20"/>
          <w:w w:val="115"/>
          <w:sz w:val="17"/>
        </w:rPr>
        <w:t>Policy</w:t>
      </w:r>
      <w:r w:rsidRPr="00813884">
        <w:rPr>
          <w:b/>
          <w:bCs/>
          <w:i/>
          <w:color w:val="231F20"/>
          <w:spacing w:val="-11"/>
          <w:w w:val="115"/>
          <w:sz w:val="17"/>
        </w:rPr>
        <w:t xml:space="preserve"> </w:t>
      </w:r>
      <w:r w:rsidRPr="00813884">
        <w:rPr>
          <w:b/>
          <w:bCs/>
          <w:i/>
          <w:color w:val="231F20"/>
          <w:w w:val="115"/>
          <w:sz w:val="17"/>
        </w:rPr>
        <w:t>6.6</w:t>
      </w:r>
    </w:p>
    <w:p w14:paraId="340DB7DC" w14:textId="5A0EDFB4" w:rsidR="00F71DDB" w:rsidRPr="00813884" w:rsidRDefault="00A1334E" w:rsidP="00813884">
      <w:pPr>
        <w:tabs>
          <w:tab w:val="left" w:pos="1418"/>
          <w:tab w:val="left" w:pos="1560"/>
        </w:tabs>
        <w:spacing w:before="3" w:line="230" w:lineRule="auto"/>
        <w:ind w:left="284" w:right="200"/>
        <w:rPr>
          <w:b/>
          <w:bCs/>
          <w:i/>
          <w:sz w:val="17"/>
        </w:rPr>
      </w:pPr>
      <w:r w:rsidRPr="00813884">
        <w:rPr>
          <w:b/>
          <w:bCs/>
          <w:i/>
          <w:color w:val="231F20"/>
          <w:w w:val="115"/>
          <w:sz w:val="17"/>
        </w:rPr>
        <w:t>All original</w:t>
      </w:r>
      <w:r w:rsidR="00A630EF" w:rsidRPr="00813884">
        <w:rPr>
          <w:b/>
          <w:bCs/>
          <w:i/>
          <w:color w:val="231F20"/>
          <w:w w:val="115"/>
          <w:sz w:val="17"/>
        </w:rPr>
        <w:t xml:space="preserve"> documentation for</w:t>
      </w:r>
      <w:r w:rsidR="00A630EF" w:rsidRPr="00813884">
        <w:rPr>
          <w:b/>
          <w:bCs/>
          <w:i/>
          <w:color w:val="231F20"/>
          <w:spacing w:val="1"/>
          <w:w w:val="115"/>
          <w:sz w:val="17"/>
        </w:rPr>
        <w:t xml:space="preserve"> </w:t>
      </w:r>
      <w:r w:rsidR="00A630EF" w:rsidRPr="00813884">
        <w:rPr>
          <w:b/>
          <w:bCs/>
          <w:i/>
          <w:color w:val="231F20"/>
          <w:w w:val="115"/>
          <w:sz w:val="17"/>
        </w:rPr>
        <w:t>the</w:t>
      </w:r>
      <w:r w:rsidR="00A630EF" w:rsidRPr="00813884">
        <w:rPr>
          <w:b/>
          <w:bCs/>
          <w:i/>
          <w:color w:val="231F20"/>
          <w:spacing w:val="7"/>
          <w:w w:val="115"/>
          <w:sz w:val="17"/>
        </w:rPr>
        <w:t xml:space="preserve"> </w:t>
      </w:r>
      <w:r w:rsidR="00A630EF" w:rsidRPr="00813884">
        <w:rPr>
          <w:b/>
          <w:bCs/>
          <w:i/>
          <w:color w:val="231F20"/>
          <w:w w:val="115"/>
          <w:sz w:val="17"/>
        </w:rPr>
        <w:t>building</w:t>
      </w:r>
      <w:r w:rsidR="00A630EF" w:rsidRPr="00813884">
        <w:rPr>
          <w:b/>
          <w:bCs/>
          <w:i/>
          <w:color w:val="231F20"/>
          <w:spacing w:val="8"/>
          <w:w w:val="115"/>
          <w:sz w:val="17"/>
        </w:rPr>
        <w:t xml:space="preserve"> </w:t>
      </w:r>
      <w:r w:rsidR="00A630EF" w:rsidRPr="00813884">
        <w:rPr>
          <w:b/>
          <w:bCs/>
          <w:i/>
          <w:color w:val="231F20"/>
          <w:w w:val="115"/>
          <w:sz w:val="17"/>
        </w:rPr>
        <w:t>should</w:t>
      </w:r>
      <w:r w:rsidR="00A630EF" w:rsidRPr="00813884">
        <w:rPr>
          <w:b/>
          <w:bCs/>
          <w:i/>
          <w:color w:val="231F20"/>
          <w:spacing w:val="8"/>
          <w:w w:val="115"/>
          <w:sz w:val="17"/>
        </w:rPr>
        <w:t xml:space="preserve"> </w:t>
      </w:r>
      <w:r w:rsidR="00A630EF" w:rsidRPr="00813884">
        <w:rPr>
          <w:b/>
          <w:bCs/>
          <w:i/>
          <w:color w:val="231F20"/>
          <w:w w:val="115"/>
          <w:sz w:val="17"/>
        </w:rPr>
        <w:t>be</w:t>
      </w:r>
      <w:r w:rsidR="00A630EF" w:rsidRPr="00813884">
        <w:rPr>
          <w:b/>
          <w:bCs/>
          <w:i/>
          <w:color w:val="231F20"/>
          <w:spacing w:val="8"/>
          <w:w w:val="115"/>
          <w:sz w:val="17"/>
        </w:rPr>
        <w:t xml:space="preserve"> </w:t>
      </w:r>
      <w:r w:rsidR="00A630EF" w:rsidRPr="00813884">
        <w:rPr>
          <w:b/>
          <w:bCs/>
          <w:i/>
          <w:color w:val="231F20"/>
          <w:w w:val="115"/>
          <w:sz w:val="17"/>
        </w:rPr>
        <w:t>retained</w:t>
      </w:r>
      <w:r w:rsidR="00A630EF" w:rsidRPr="00813884">
        <w:rPr>
          <w:b/>
          <w:bCs/>
          <w:i/>
          <w:color w:val="231F20"/>
          <w:spacing w:val="7"/>
          <w:w w:val="115"/>
          <w:sz w:val="17"/>
        </w:rPr>
        <w:t xml:space="preserve"> </w:t>
      </w:r>
      <w:r w:rsidR="00A630EF" w:rsidRPr="00813884">
        <w:rPr>
          <w:b/>
          <w:bCs/>
          <w:i/>
          <w:color w:val="231F20"/>
          <w:w w:val="115"/>
          <w:sz w:val="17"/>
        </w:rPr>
        <w:t>by</w:t>
      </w:r>
      <w:r w:rsidR="00A630EF" w:rsidRPr="00813884">
        <w:rPr>
          <w:b/>
          <w:bCs/>
          <w:i/>
          <w:color w:val="231F20"/>
          <w:spacing w:val="1"/>
          <w:w w:val="115"/>
          <w:sz w:val="17"/>
        </w:rPr>
        <w:t xml:space="preserve"> </w:t>
      </w:r>
      <w:r w:rsidR="00A630EF" w:rsidRPr="00813884">
        <w:rPr>
          <w:b/>
          <w:bCs/>
          <w:i/>
          <w:color w:val="231F20"/>
          <w:w w:val="115"/>
          <w:sz w:val="17"/>
        </w:rPr>
        <w:t>the National</w:t>
      </w:r>
      <w:r w:rsidR="00A630EF" w:rsidRPr="00813884">
        <w:rPr>
          <w:b/>
          <w:bCs/>
          <w:i/>
          <w:color w:val="231F20"/>
          <w:spacing w:val="1"/>
          <w:w w:val="115"/>
          <w:sz w:val="17"/>
        </w:rPr>
        <w:t xml:space="preserve"> </w:t>
      </w:r>
      <w:r w:rsidR="00A630EF" w:rsidRPr="00813884">
        <w:rPr>
          <w:b/>
          <w:bCs/>
          <w:i/>
          <w:color w:val="231F20"/>
          <w:w w:val="115"/>
          <w:sz w:val="17"/>
        </w:rPr>
        <w:t>Archives</w:t>
      </w:r>
      <w:r w:rsidR="00A630EF" w:rsidRPr="00813884">
        <w:rPr>
          <w:b/>
          <w:bCs/>
          <w:i/>
          <w:color w:val="231F20"/>
          <w:spacing w:val="1"/>
          <w:w w:val="115"/>
          <w:sz w:val="17"/>
        </w:rPr>
        <w:t xml:space="preserve"> </w:t>
      </w:r>
      <w:r w:rsidR="00A630EF" w:rsidRPr="00813884">
        <w:rPr>
          <w:b/>
          <w:bCs/>
          <w:i/>
          <w:color w:val="231F20"/>
          <w:w w:val="115"/>
          <w:sz w:val="17"/>
        </w:rPr>
        <w:t>of Australia</w:t>
      </w:r>
      <w:r w:rsidR="00A630EF" w:rsidRPr="00813884">
        <w:rPr>
          <w:b/>
          <w:bCs/>
          <w:i/>
          <w:color w:val="231F20"/>
          <w:spacing w:val="-46"/>
          <w:w w:val="115"/>
          <w:sz w:val="17"/>
        </w:rPr>
        <w:t xml:space="preserve"> </w:t>
      </w:r>
      <w:r w:rsidR="00A630EF" w:rsidRPr="00813884">
        <w:rPr>
          <w:b/>
          <w:bCs/>
          <w:i/>
          <w:color w:val="231F20"/>
          <w:w w:val="105"/>
          <w:sz w:val="17"/>
        </w:rPr>
        <w:t>(NAA)</w:t>
      </w:r>
      <w:r w:rsidR="00A630EF" w:rsidRPr="00813884">
        <w:rPr>
          <w:b/>
          <w:bCs/>
          <w:i/>
          <w:color w:val="231F20"/>
          <w:spacing w:val="-9"/>
          <w:w w:val="105"/>
          <w:sz w:val="17"/>
        </w:rPr>
        <w:t xml:space="preserve"> </w:t>
      </w:r>
      <w:r w:rsidR="00A630EF" w:rsidRPr="00813884">
        <w:rPr>
          <w:b/>
          <w:bCs/>
          <w:i/>
          <w:color w:val="231F20"/>
          <w:w w:val="105"/>
          <w:sz w:val="17"/>
        </w:rPr>
        <w:t>and</w:t>
      </w:r>
      <w:r w:rsidR="00A630EF" w:rsidRPr="00813884">
        <w:rPr>
          <w:b/>
          <w:bCs/>
          <w:i/>
          <w:color w:val="231F20"/>
          <w:spacing w:val="-8"/>
          <w:w w:val="105"/>
          <w:sz w:val="17"/>
        </w:rPr>
        <w:t xml:space="preserve"> </w:t>
      </w:r>
      <w:r w:rsidR="00A630EF" w:rsidRPr="00813884">
        <w:rPr>
          <w:b/>
          <w:bCs/>
          <w:i/>
          <w:color w:val="231F20"/>
          <w:w w:val="105"/>
          <w:sz w:val="17"/>
        </w:rPr>
        <w:t>NFSA.</w:t>
      </w:r>
    </w:p>
    <w:p w14:paraId="0D5336A9" w14:textId="77777777" w:rsidR="00F71DDB" w:rsidRDefault="00A630EF" w:rsidP="00813884">
      <w:pPr>
        <w:pStyle w:val="BodyText"/>
        <w:tabs>
          <w:tab w:val="left" w:pos="1418"/>
          <w:tab w:val="left" w:pos="1560"/>
        </w:tabs>
        <w:spacing w:before="169" w:line="230" w:lineRule="auto"/>
        <w:ind w:left="284" w:right="200"/>
      </w:pPr>
      <w:r>
        <w:rPr>
          <w:color w:val="231F20"/>
          <w:w w:val="95"/>
        </w:rPr>
        <w:t>There</w:t>
      </w:r>
      <w:r>
        <w:rPr>
          <w:color w:val="231F20"/>
          <w:spacing w:val="1"/>
          <w:w w:val="95"/>
        </w:rPr>
        <w:t xml:space="preserve"> </w:t>
      </w:r>
      <w:r>
        <w:rPr>
          <w:color w:val="231F20"/>
          <w:w w:val="95"/>
        </w:rPr>
        <w:t>are</w:t>
      </w:r>
      <w:r>
        <w:rPr>
          <w:color w:val="231F20"/>
          <w:spacing w:val="38"/>
        </w:rPr>
        <w:t xml:space="preserve"> </w:t>
      </w:r>
      <w:r>
        <w:rPr>
          <w:color w:val="231F20"/>
          <w:w w:val="95"/>
        </w:rPr>
        <w:t>substantial</w:t>
      </w:r>
      <w:r>
        <w:rPr>
          <w:color w:val="231F20"/>
          <w:spacing w:val="38"/>
        </w:rPr>
        <w:t xml:space="preserve"> </w:t>
      </w:r>
      <w:r>
        <w:rPr>
          <w:color w:val="231F20"/>
          <w:w w:val="95"/>
        </w:rPr>
        <w:t>original</w:t>
      </w:r>
      <w:r>
        <w:rPr>
          <w:color w:val="231F20"/>
          <w:spacing w:val="1"/>
          <w:w w:val="95"/>
        </w:rPr>
        <w:t xml:space="preserve"> </w:t>
      </w:r>
      <w:r>
        <w:rPr>
          <w:color w:val="231F20"/>
          <w:w w:val="95"/>
        </w:rPr>
        <w:t>records which provide useful</w:t>
      </w:r>
      <w:r>
        <w:rPr>
          <w:color w:val="231F20"/>
          <w:spacing w:val="1"/>
          <w:w w:val="95"/>
        </w:rPr>
        <w:t xml:space="preserve"> </w:t>
      </w:r>
      <w:r>
        <w:rPr>
          <w:color w:val="231F20"/>
          <w:w w:val="95"/>
        </w:rPr>
        <w:t>information</w:t>
      </w:r>
      <w:r>
        <w:rPr>
          <w:color w:val="231F20"/>
          <w:spacing w:val="1"/>
          <w:w w:val="95"/>
        </w:rPr>
        <w:t xml:space="preserve"> </w:t>
      </w:r>
      <w:r>
        <w:rPr>
          <w:color w:val="231F20"/>
          <w:w w:val="95"/>
        </w:rPr>
        <w:t>on</w:t>
      </w:r>
      <w:r>
        <w:rPr>
          <w:color w:val="231F20"/>
          <w:spacing w:val="1"/>
          <w:w w:val="95"/>
        </w:rPr>
        <w:t xml:space="preserve"> </w:t>
      </w:r>
      <w:r>
        <w:rPr>
          <w:color w:val="231F20"/>
          <w:w w:val="95"/>
        </w:rPr>
        <w:t>the</w:t>
      </w:r>
      <w:r>
        <w:rPr>
          <w:color w:val="231F20"/>
          <w:spacing w:val="1"/>
          <w:w w:val="95"/>
        </w:rPr>
        <w:t xml:space="preserve"> </w:t>
      </w:r>
      <w:r>
        <w:rPr>
          <w:color w:val="231F20"/>
          <w:w w:val="95"/>
        </w:rPr>
        <w:t>building.</w:t>
      </w:r>
      <w:r>
        <w:rPr>
          <w:color w:val="231F20"/>
          <w:spacing w:val="1"/>
          <w:w w:val="95"/>
        </w:rPr>
        <w:t xml:space="preserve"> </w:t>
      </w:r>
      <w:r>
        <w:rPr>
          <w:color w:val="231F20"/>
          <w:w w:val="95"/>
        </w:rPr>
        <w:t>These</w:t>
      </w:r>
      <w:r>
        <w:rPr>
          <w:color w:val="231F20"/>
          <w:spacing w:val="1"/>
          <w:w w:val="95"/>
        </w:rPr>
        <w:t xml:space="preserve"> </w:t>
      </w:r>
      <w:r>
        <w:rPr>
          <w:color w:val="231F20"/>
          <w:w w:val="95"/>
        </w:rPr>
        <w:t>are</w:t>
      </w:r>
      <w:r>
        <w:rPr>
          <w:color w:val="231F20"/>
          <w:spacing w:val="3"/>
          <w:w w:val="95"/>
        </w:rPr>
        <w:t xml:space="preserve"> </w:t>
      </w:r>
      <w:r>
        <w:rPr>
          <w:color w:val="231F20"/>
          <w:w w:val="95"/>
        </w:rPr>
        <w:t>detailed</w:t>
      </w:r>
      <w:r>
        <w:rPr>
          <w:color w:val="231F20"/>
          <w:spacing w:val="3"/>
          <w:w w:val="95"/>
        </w:rPr>
        <w:t xml:space="preserve"> </w:t>
      </w:r>
      <w:r>
        <w:rPr>
          <w:color w:val="231F20"/>
          <w:w w:val="95"/>
        </w:rPr>
        <w:t>in</w:t>
      </w:r>
      <w:r>
        <w:rPr>
          <w:color w:val="231F20"/>
          <w:spacing w:val="3"/>
          <w:w w:val="95"/>
        </w:rPr>
        <w:t xml:space="preserve"> </w:t>
      </w:r>
      <w:r>
        <w:rPr>
          <w:color w:val="231F20"/>
          <w:w w:val="95"/>
        </w:rPr>
        <w:t>the</w:t>
      </w:r>
      <w:r>
        <w:rPr>
          <w:color w:val="231F20"/>
          <w:spacing w:val="4"/>
          <w:w w:val="95"/>
        </w:rPr>
        <w:t xml:space="preserve"> </w:t>
      </w:r>
      <w:r>
        <w:rPr>
          <w:color w:val="231F20"/>
          <w:w w:val="95"/>
        </w:rPr>
        <w:t>previous</w:t>
      </w:r>
      <w:r>
        <w:rPr>
          <w:color w:val="231F20"/>
          <w:spacing w:val="3"/>
          <w:w w:val="95"/>
        </w:rPr>
        <w:t xml:space="preserve"> </w:t>
      </w:r>
      <w:r>
        <w:rPr>
          <w:color w:val="231F20"/>
          <w:w w:val="95"/>
        </w:rPr>
        <w:t>HMPS.</w:t>
      </w:r>
      <w:r>
        <w:rPr>
          <w:color w:val="231F20"/>
          <w:spacing w:val="1"/>
          <w:w w:val="95"/>
        </w:rPr>
        <w:t xml:space="preserve"> </w:t>
      </w:r>
      <w:r>
        <w:rPr>
          <w:color w:val="231F20"/>
          <w:w w:val="95"/>
        </w:rPr>
        <w:t>NAA</w:t>
      </w:r>
      <w:r>
        <w:rPr>
          <w:color w:val="231F20"/>
          <w:spacing w:val="13"/>
          <w:w w:val="95"/>
        </w:rPr>
        <w:t xml:space="preserve"> </w:t>
      </w:r>
      <w:r>
        <w:rPr>
          <w:color w:val="231F20"/>
          <w:w w:val="95"/>
        </w:rPr>
        <w:t>are</w:t>
      </w:r>
      <w:r>
        <w:rPr>
          <w:color w:val="231F20"/>
          <w:spacing w:val="13"/>
          <w:w w:val="95"/>
        </w:rPr>
        <w:t xml:space="preserve"> </w:t>
      </w:r>
      <w:r>
        <w:rPr>
          <w:color w:val="231F20"/>
          <w:w w:val="95"/>
        </w:rPr>
        <w:t>the</w:t>
      </w:r>
      <w:r>
        <w:rPr>
          <w:color w:val="231F20"/>
          <w:spacing w:val="14"/>
          <w:w w:val="95"/>
        </w:rPr>
        <w:t xml:space="preserve"> </w:t>
      </w:r>
      <w:r>
        <w:rPr>
          <w:color w:val="231F20"/>
          <w:w w:val="95"/>
        </w:rPr>
        <w:t>appropriate</w:t>
      </w:r>
      <w:r>
        <w:rPr>
          <w:color w:val="231F20"/>
          <w:spacing w:val="13"/>
          <w:w w:val="95"/>
        </w:rPr>
        <w:t xml:space="preserve"> </w:t>
      </w:r>
      <w:r>
        <w:rPr>
          <w:color w:val="231F20"/>
          <w:w w:val="95"/>
        </w:rPr>
        <w:t>custodians</w:t>
      </w:r>
      <w:r>
        <w:rPr>
          <w:color w:val="231F20"/>
          <w:spacing w:val="1"/>
          <w:w w:val="95"/>
        </w:rPr>
        <w:t xml:space="preserve"> </w:t>
      </w:r>
      <w:r>
        <w:rPr>
          <w:color w:val="231F20"/>
        </w:rPr>
        <w:t>for</w:t>
      </w:r>
      <w:r>
        <w:rPr>
          <w:color w:val="231F20"/>
          <w:spacing w:val="-9"/>
        </w:rPr>
        <w:t xml:space="preserve"> </w:t>
      </w:r>
      <w:r>
        <w:rPr>
          <w:color w:val="231F20"/>
        </w:rPr>
        <w:t>original</w:t>
      </w:r>
      <w:r>
        <w:rPr>
          <w:color w:val="231F20"/>
          <w:spacing w:val="-9"/>
        </w:rPr>
        <w:t xml:space="preserve"> </w:t>
      </w:r>
      <w:r>
        <w:rPr>
          <w:color w:val="231F20"/>
        </w:rPr>
        <w:t>documentation.</w:t>
      </w:r>
    </w:p>
    <w:p w14:paraId="4C64ACAA" w14:textId="77777777" w:rsidR="00F71DDB" w:rsidRDefault="00A630EF" w:rsidP="00813884">
      <w:pPr>
        <w:pStyle w:val="BodyText"/>
        <w:tabs>
          <w:tab w:val="left" w:pos="1418"/>
          <w:tab w:val="left" w:pos="1560"/>
        </w:tabs>
        <w:spacing w:before="169" w:line="230" w:lineRule="auto"/>
        <w:ind w:left="284" w:right="200"/>
      </w:pPr>
      <w:r>
        <w:rPr>
          <w:color w:val="231F20"/>
          <w:w w:val="95"/>
        </w:rPr>
        <w:t>The location and custodial</w:t>
      </w:r>
      <w:r>
        <w:rPr>
          <w:color w:val="231F20"/>
          <w:spacing w:val="1"/>
          <w:w w:val="95"/>
        </w:rPr>
        <w:t xml:space="preserve"> </w:t>
      </w:r>
      <w:r>
        <w:rPr>
          <w:color w:val="231F20"/>
          <w:w w:val="95"/>
        </w:rPr>
        <w:t>arrangements</w:t>
      </w:r>
      <w:r>
        <w:rPr>
          <w:color w:val="231F20"/>
          <w:spacing w:val="18"/>
          <w:w w:val="95"/>
        </w:rPr>
        <w:t xml:space="preserve"> </w:t>
      </w:r>
      <w:r>
        <w:rPr>
          <w:color w:val="231F20"/>
          <w:w w:val="95"/>
        </w:rPr>
        <w:t>of</w:t>
      </w:r>
      <w:r>
        <w:rPr>
          <w:color w:val="231F20"/>
          <w:spacing w:val="18"/>
          <w:w w:val="95"/>
        </w:rPr>
        <w:t xml:space="preserve"> </w:t>
      </w:r>
      <w:r>
        <w:rPr>
          <w:color w:val="231F20"/>
          <w:w w:val="95"/>
        </w:rPr>
        <w:t>records</w:t>
      </w:r>
      <w:r>
        <w:rPr>
          <w:color w:val="231F20"/>
          <w:spacing w:val="18"/>
          <w:w w:val="95"/>
        </w:rPr>
        <w:t xml:space="preserve"> </w:t>
      </w:r>
      <w:r>
        <w:rPr>
          <w:color w:val="231F20"/>
          <w:w w:val="95"/>
        </w:rPr>
        <w:t>should</w:t>
      </w:r>
      <w:r>
        <w:rPr>
          <w:color w:val="231F20"/>
          <w:spacing w:val="18"/>
          <w:w w:val="95"/>
        </w:rPr>
        <w:t xml:space="preserve"> </w:t>
      </w:r>
      <w:r>
        <w:rPr>
          <w:color w:val="231F20"/>
          <w:w w:val="95"/>
        </w:rPr>
        <w:t>be</w:t>
      </w:r>
      <w:r>
        <w:rPr>
          <w:color w:val="231F20"/>
          <w:spacing w:val="1"/>
          <w:w w:val="95"/>
        </w:rPr>
        <w:t xml:space="preserve"> </w:t>
      </w:r>
      <w:r>
        <w:rPr>
          <w:color w:val="231F20"/>
          <w:w w:val="95"/>
        </w:rPr>
        <w:t>identified in</w:t>
      </w:r>
      <w:r>
        <w:rPr>
          <w:color w:val="231F20"/>
          <w:spacing w:val="1"/>
          <w:w w:val="95"/>
        </w:rPr>
        <w:t xml:space="preserve"> </w:t>
      </w:r>
      <w:r>
        <w:rPr>
          <w:color w:val="231F20"/>
          <w:w w:val="95"/>
        </w:rPr>
        <w:t>the NFSA</w:t>
      </w:r>
      <w:r>
        <w:rPr>
          <w:color w:val="231F20"/>
          <w:spacing w:val="1"/>
          <w:w w:val="95"/>
        </w:rPr>
        <w:t xml:space="preserve"> </w:t>
      </w:r>
      <w:r>
        <w:rPr>
          <w:color w:val="231F20"/>
          <w:w w:val="95"/>
        </w:rPr>
        <w:t>and a</w:t>
      </w:r>
      <w:r>
        <w:rPr>
          <w:color w:val="231F20"/>
          <w:spacing w:val="1"/>
          <w:w w:val="95"/>
        </w:rPr>
        <w:t xml:space="preserve"> </w:t>
      </w:r>
      <w:r>
        <w:rPr>
          <w:color w:val="231F20"/>
          <w:w w:val="95"/>
        </w:rPr>
        <w:t>full</w:t>
      </w:r>
      <w:r>
        <w:rPr>
          <w:color w:val="231F20"/>
          <w:spacing w:val="1"/>
          <w:w w:val="95"/>
        </w:rPr>
        <w:t xml:space="preserve"> </w:t>
      </w:r>
      <w:r>
        <w:rPr>
          <w:color w:val="231F20"/>
          <w:w w:val="95"/>
        </w:rPr>
        <w:t>inventory</w:t>
      </w:r>
      <w:r>
        <w:rPr>
          <w:color w:val="231F20"/>
          <w:spacing w:val="1"/>
          <w:w w:val="95"/>
        </w:rPr>
        <w:t xml:space="preserve"> </w:t>
      </w:r>
      <w:r>
        <w:rPr>
          <w:color w:val="231F20"/>
          <w:w w:val="95"/>
        </w:rPr>
        <w:t>of</w:t>
      </w:r>
      <w:r>
        <w:rPr>
          <w:color w:val="231F20"/>
          <w:spacing w:val="2"/>
          <w:w w:val="95"/>
        </w:rPr>
        <w:t xml:space="preserve"> </w:t>
      </w:r>
      <w:r>
        <w:rPr>
          <w:color w:val="231F20"/>
          <w:w w:val="95"/>
        </w:rPr>
        <w:t>records</w:t>
      </w:r>
      <w:r>
        <w:rPr>
          <w:color w:val="231F20"/>
          <w:spacing w:val="2"/>
          <w:w w:val="95"/>
        </w:rPr>
        <w:t xml:space="preserve"> </w:t>
      </w:r>
      <w:r>
        <w:rPr>
          <w:color w:val="231F20"/>
          <w:w w:val="95"/>
        </w:rPr>
        <w:t>and</w:t>
      </w:r>
      <w:r>
        <w:rPr>
          <w:color w:val="231F20"/>
          <w:spacing w:val="2"/>
          <w:w w:val="95"/>
        </w:rPr>
        <w:t xml:space="preserve"> </w:t>
      </w:r>
      <w:r>
        <w:rPr>
          <w:color w:val="231F20"/>
          <w:w w:val="95"/>
        </w:rPr>
        <w:t>objects</w:t>
      </w:r>
      <w:r>
        <w:rPr>
          <w:color w:val="231F20"/>
          <w:spacing w:val="1"/>
          <w:w w:val="95"/>
        </w:rPr>
        <w:t xml:space="preserve"> </w:t>
      </w:r>
      <w:r>
        <w:rPr>
          <w:color w:val="231F20"/>
          <w:w w:val="95"/>
        </w:rPr>
        <w:t>associated</w:t>
      </w:r>
      <w:r>
        <w:rPr>
          <w:color w:val="231F20"/>
          <w:spacing w:val="7"/>
          <w:w w:val="95"/>
        </w:rPr>
        <w:t xml:space="preserve"> </w:t>
      </w:r>
      <w:r>
        <w:rPr>
          <w:color w:val="231F20"/>
          <w:w w:val="95"/>
        </w:rPr>
        <w:t>with</w:t>
      </w:r>
      <w:r>
        <w:rPr>
          <w:color w:val="231F20"/>
          <w:spacing w:val="7"/>
          <w:w w:val="95"/>
        </w:rPr>
        <w:t xml:space="preserve"> </w:t>
      </w:r>
      <w:r>
        <w:rPr>
          <w:color w:val="231F20"/>
          <w:w w:val="95"/>
        </w:rPr>
        <w:t>the</w:t>
      </w:r>
      <w:r>
        <w:rPr>
          <w:color w:val="231F20"/>
          <w:spacing w:val="7"/>
          <w:w w:val="95"/>
        </w:rPr>
        <w:t xml:space="preserve"> </w:t>
      </w:r>
      <w:r>
        <w:rPr>
          <w:color w:val="231F20"/>
          <w:w w:val="95"/>
        </w:rPr>
        <w:t>place</w:t>
      </w:r>
      <w:r>
        <w:rPr>
          <w:color w:val="231F20"/>
          <w:spacing w:val="8"/>
          <w:w w:val="95"/>
        </w:rPr>
        <w:t xml:space="preserve"> </w:t>
      </w:r>
      <w:r>
        <w:rPr>
          <w:color w:val="231F20"/>
          <w:w w:val="95"/>
        </w:rPr>
        <w:t>must</w:t>
      </w:r>
      <w:r>
        <w:rPr>
          <w:color w:val="231F20"/>
          <w:spacing w:val="7"/>
          <w:w w:val="95"/>
        </w:rPr>
        <w:t xml:space="preserve"> </w:t>
      </w:r>
      <w:r>
        <w:rPr>
          <w:color w:val="231F20"/>
          <w:w w:val="95"/>
        </w:rPr>
        <w:t>be</w:t>
      </w:r>
      <w:r>
        <w:rPr>
          <w:color w:val="231F20"/>
          <w:spacing w:val="1"/>
          <w:w w:val="95"/>
        </w:rPr>
        <w:t xml:space="preserve"> </w:t>
      </w:r>
      <w:r>
        <w:rPr>
          <w:color w:val="231F20"/>
          <w:w w:val="95"/>
        </w:rPr>
        <w:t>retained</w:t>
      </w:r>
      <w:r>
        <w:rPr>
          <w:color w:val="231F20"/>
          <w:spacing w:val="5"/>
          <w:w w:val="95"/>
        </w:rPr>
        <w:t xml:space="preserve"> </w:t>
      </w:r>
      <w:r>
        <w:rPr>
          <w:color w:val="231F20"/>
          <w:w w:val="95"/>
        </w:rPr>
        <w:t>on</w:t>
      </w:r>
      <w:r>
        <w:rPr>
          <w:color w:val="231F20"/>
          <w:spacing w:val="5"/>
          <w:w w:val="95"/>
        </w:rPr>
        <w:t xml:space="preserve"> </w:t>
      </w:r>
      <w:r>
        <w:rPr>
          <w:color w:val="231F20"/>
          <w:w w:val="95"/>
        </w:rPr>
        <w:t>site</w:t>
      </w:r>
      <w:r>
        <w:rPr>
          <w:color w:val="231F20"/>
          <w:spacing w:val="5"/>
          <w:w w:val="95"/>
        </w:rPr>
        <w:t xml:space="preserve"> </w:t>
      </w:r>
      <w:r>
        <w:rPr>
          <w:color w:val="231F20"/>
          <w:w w:val="95"/>
        </w:rPr>
        <w:t>by</w:t>
      </w:r>
      <w:r>
        <w:rPr>
          <w:color w:val="231F20"/>
          <w:spacing w:val="5"/>
          <w:w w:val="95"/>
        </w:rPr>
        <w:t xml:space="preserve"> </w:t>
      </w:r>
      <w:r>
        <w:rPr>
          <w:color w:val="231F20"/>
          <w:w w:val="95"/>
        </w:rPr>
        <w:t>NFSA</w:t>
      </w:r>
      <w:r>
        <w:rPr>
          <w:color w:val="231F20"/>
          <w:spacing w:val="5"/>
          <w:w w:val="95"/>
        </w:rPr>
        <w:t xml:space="preserve"> </w:t>
      </w:r>
      <w:r>
        <w:rPr>
          <w:color w:val="231F20"/>
          <w:w w:val="95"/>
        </w:rPr>
        <w:t>and</w:t>
      </w:r>
      <w:r>
        <w:rPr>
          <w:color w:val="231F20"/>
          <w:spacing w:val="5"/>
          <w:w w:val="95"/>
        </w:rPr>
        <w:t xml:space="preserve"> </w:t>
      </w:r>
      <w:r>
        <w:rPr>
          <w:color w:val="231F20"/>
          <w:w w:val="95"/>
        </w:rPr>
        <w:t>by</w:t>
      </w:r>
      <w:r>
        <w:rPr>
          <w:color w:val="231F20"/>
          <w:spacing w:val="1"/>
          <w:w w:val="95"/>
        </w:rPr>
        <w:t xml:space="preserve"> </w:t>
      </w:r>
      <w:r>
        <w:rPr>
          <w:color w:val="231F20"/>
        </w:rPr>
        <w:t>the</w:t>
      </w:r>
      <w:r>
        <w:rPr>
          <w:color w:val="231F20"/>
          <w:spacing w:val="-11"/>
        </w:rPr>
        <w:t xml:space="preserve"> </w:t>
      </w:r>
      <w:r>
        <w:rPr>
          <w:color w:val="231F20"/>
        </w:rPr>
        <w:t>NAA.</w:t>
      </w:r>
    </w:p>
    <w:p w14:paraId="4D40C33C" w14:textId="77777777" w:rsidR="00F71DDB" w:rsidRPr="00813884" w:rsidRDefault="00A630EF" w:rsidP="00813884">
      <w:pPr>
        <w:tabs>
          <w:tab w:val="left" w:pos="1418"/>
          <w:tab w:val="left" w:pos="1560"/>
        </w:tabs>
        <w:spacing w:before="162" w:line="225" w:lineRule="exact"/>
        <w:ind w:left="284" w:right="200"/>
        <w:rPr>
          <w:b/>
          <w:bCs/>
          <w:i/>
          <w:sz w:val="17"/>
        </w:rPr>
      </w:pPr>
      <w:r w:rsidRPr="00813884">
        <w:rPr>
          <w:b/>
          <w:bCs/>
          <w:i/>
          <w:color w:val="231F20"/>
          <w:w w:val="110"/>
          <w:sz w:val="17"/>
        </w:rPr>
        <w:t>Policy</w:t>
      </w:r>
      <w:r w:rsidRPr="00813884">
        <w:rPr>
          <w:b/>
          <w:bCs/>
          <w:i/>
          <w:color w:val="231F20"/>
          <w:spacing w:val="-2"/>
          <w:w w:val="110"/>
          <w:sz w:val="17"/>
        </w:rPr>
        <w:t xml:space="preserve"> </w:t>
      </w:r>
      <w:r w:rsidRPr="00813884">
        <w:rPr>
          <w:b/>
          <w:bCs/>
          <w:i/>
          <w:color w:val="231F20"/>
          <w:w w:val="110"/>
          <w:sz w:val="17"/>
        </w:rPr>
        <w:t>6.7</w:t>
      </w:r>
    </w:p>
    <w:p w14:paraId="488EA798" w14:textId="77777777" w:rsidR="00F71DDB" w:rsidRPr="00813884" w:rsidRDefault="00A630EF" w:rsidP="00813884">
      <w:pPr>
        <w:tabs>
          <w:tab w:val="left" w:pos="1418"/>
          <w:tab w:val="left" w:pos="1560"/>
        </w:tabs>
        <w:spacing w:before="2" w:line="230" w:lineRule="auto"/>
        <w:ind w:left="284" w:right="200"/>
        <w:rPr>
          <w:b/>
          <w:bCs/>
          <w:i/>
          <w:sz w:val="17"/>
        </w:rPr>
      </w:pPr>
      <w:r w:rsidRPr="00813884">
        <w:rPr>
          <w:b/>
          <w:bCs/>
          <w:i/>
          <w:color w:val="231F20"/>
          <w:w w:val="115"/>
          <w:sz w:val="17"/>
        </w:rPr>
        <w:t>Procedures for divestment (in</w:t>
      </w:r>
      <w:r w:rsidRPr="00813884">
        <w:rPr>
          <w:b/>
          <w:bCs/>
          <w:i/>
          <w:color w:val="231F20"/>
          <w:spacing w:val="1"/>
          <w:w w:val="115"/>
          <w:sz w:val="17"/>
        </w:rPr>
        <w:t xml:space="preserve"> </w:t>
      </w:r>
      <w:r w:rsidRPr="00813884">
        <w:rPr>
          <w:b/>
          <w:bCs/>
          <w:i/>
          <w:color w:val="231F20"/>
          <w:w w:val="110"/>
          <w:sz w:val="17"/>
        </w:rPr>
        <w:t>accordance</w:t>
      </w:r>
      <w:r w:rsidRPr="00813884">
        <w:rPr>
          <w:b/>
          <w:bCs/>
          <w:i/>
          <w:color w:val="231F20"/>
          <w:spacing w:val="8"/>
          <w:w w:val="110"/>
          <w:sz w:val="17"/>
        </w:rPr>
        <w:t xml:space="preserve"> </w:t>
      </w:r>
      <w:r w:rsidRPr="00813884">
        <w:rPr>
          <w:b/>
          <w:bCs/>
          <w:i/>
          <w:color w:val="231F20"/>
          <w:w w:val="110"/>
          <w:sz w:val="17"/>
        </w:rPr>
        <w:t>with</w:t>
      </w:r>
      <w:r w:rsidRPr="00813884">
        <w:rPr>
          <w:b/>
          <w:bCs/>
          <w:i/>
          <w:color w:val="231F20"/>
          <w:spacing w:val="9"/>
          <w:w w:val="110"/>
          <w:sz w:val="17"/>
        </w:rPr>
        <w:t xml:space="preserve"> </w:t>
      </w:r>
      <w:r w:rsidRPr="00813884">
        <w:rPr>
          <w:b/>
          <w:bCs/>
          <w:i/>
          <w:color w:val="231F20"/>
          <w:w w:val="110"/>
          <w:sz w:val="17"/>
        </w:rPr>
        <w:t>the</w:t>
      </w:r>
      <w:r w:rsidRPr="00813884">
        <w:rPr>
          <w:b/>
          <w:bCs/>
          <w:i/>
          <w:color w:val="231F20"/>
          <w:spacing w:val="9"/>
          <w:w w:val="110"/>
          <w:sz w:val="17"/>
        </w:rPr>
        <w:t xml:space="preserve"> </w:t>
      </w:r>
      <w:r w:rsidRPr="00813884">
        <w:rPr>
          <w:b/>
          <w:bCs/>
          <w:i/>
          <w:color w:val="231F20"/>
          <w:w w:val="110"/>
          <w:sz w:val="17"/>
        </w:rPr>
        <w:t>EPBC</w:t>
      </w:r>
      <w:r w:rsidRPr="00813884">
        <w:rPr>
          <w:b/>
          <w:bCs/>
          <w:i/>
          <w:color w:val="231F20"/>
          <w:spacing w:val="9"/>
          <w:w w:val="110"/>
          <w:sz w:val="17"/>
        </w:rPr>
        <w:t xml:space="preserve"> </w:t>
      </w:r>
      <w:r w:rsidRPr="00813884">
        <w:rPr>
          <w:b/>
          <w:bCs/>
          <w:i/>
          <w:color w:val="231F20"/>
          <w:w w:val="110"/>
          <w:sz w:val="17"/>
        </w:rPr>
        <w:t>Act),</w:t>
      </w:r>
      <w:r w:rsidRPr="00813884">
        <w:rPr>
          <w:b/>
          <w:bCs/>
          <w:i/>
          <w:color w:val="231F20"/>
          <w:spacing w:val="1"/>
          <w:w w:val="110"/>
          <w:sz w:val="17"/>
        </w:rPr>
        <w:t xml:space="preserve"> </w:t>
      </w:r>
      <w:r w:rsidRPr="00813884">
        <w:rPr>
          <w:b/>
          <w:bCs/>
          <w:i/>
          <w:color w:val="231F20"/>
          <w:w w:val="120"/>
          <w:sz w:val="17"/>
        </w:rPr>
        <w:t>sale or lease of the property</w:t>
      </w:r>
      <w:r w:rsidRPr="00813884">
        <w:rPr>
          <w:b/>
          <w:bCs/>
          <w:i/>
          <w:color w:val="231F20"/>
          <w:spacing w:val="1"/>
          <w:w w:val="120"/>
          <w:sz w:val="17"/>
        </w:rPr>
        <w:t xml:space="preserve"> </w:t>
      </w:r>
      <w:r w:rsidRPr="00813884">
        <w:rPr>
          <w:b/>
          <w:bCs/>
          <w:i/>
          <w:color w:val="231F20"/>
          <w:w w:val="115"/>
          <w:sz w:val="17"/>
        </w:rPr>
        <w:t>must</w:t>
      </w:r>
      <w:r w:rsidRPr="00813884">
        <w:rPr>
          <w:b/>
          <w:bCs/>
          <w:i/>
          <w:color w:val="231F20"/>
          <w:spacing w:val="4"/>
          <w:w w:val="115"/>
          <w:sz w:val="17"/>
        </w:rPr>
        <w:t xml:space="preserve"> </w:t>
      </w:r>
      <w:r w:rsidRPr="00813884">
        <w:rPr>
          <w:b/>
          <w:bCs/>
          <w:i/>
          <w:color w:val="231F20"/>
          <w:w w:val="115"/>
          <w:sz w:val="17"/>
        </w:rPr>
        <w:t>consider</w:t>
      </w:r>
      <w:r w:rsidRPr="00813884">
        <w:rPr>
          <w:b/>
          <w:bCs/>
          <w:i/>
          <w:color w:val="231F20"/>
          <w:spacing w:val="4"/>
          <w:w w:val="115"/>
          <w:sz w:val="17"/>
        </w:rPr>
        <w:t xml:space="preserve"> </w:t>
      </w:r>
      <w:r w:rsidRPr="00813884">
        <w:rPr>
          <w:b/>
          <w:bCs/>
          <w:i/>
          <w:color w:val="231F20"/>
          <w:w w:val="115"/>
          <w:sz w:val="17"/>
        </w:rPr>
        <w:t>potential</w:t>
      </w:r>
      <w:r w:rsidRPr="00813884">
        <w:rPr>
          <w:b/>
          <w:bCs/>
          <w:i/>
          <w:color w:val="231F20"/>
          <w:spacing w:val="4"/>
          <w:w w:val="115"/>
          <w:sz w:val="17"/>
        </w:rPr>
        <w:t xml:space="preserve"> </w:t>
      </w:r>
      <w:r w:rsidRPr="00813884">
        <w:rPr>
          <w:b/>
          <w:bCs/>
          <w:i/>
          <w:color w:val="231F20"/>
          <w:w w:val="115"/>
          <w:sz w:val="17"/>
        </w:rPr>
        <w:t>impact</w:t>
      </w:r>
      <w:r w:rsidRPr="00813884">
        <w:rPr>
          <w:b/>
          <w:bCs/>
          <w:i/>
          <w:color w:val="231F20"/>
          <w:spacing w:val="1"/>
          <w:w w:val="115"/>
          <w:sz w:val="17"/>
        </w:rPr>
        <w:t xml:space="preserve"> </w:t>
      </w:r>
      <w:r w:rsidRPr="00813884">
        <w:rPr>
          <w:b/>
          <w:bCs/>
          <w:i/>
          <w:color w:val="231F20"/>
          <w:w w:val="115"/>
          <w:sz w:val="17"/>
        </w:rPr>
        <w:t>on official listed values and</w:t>
      </w:r>
      <w:r w:rsidRPr="00813884">
        <w:rPr>
          <w:b/>
          <w:bCs/>
          <w:i/>
          <w:color w:val="231F20"/>
          <w:spacing w:val="1"/>
          <w:w w:val="115"/>
          <w:sz w:val="17"/>
        </w:rPr>
        <w:t xml:space="preserve"> </w:t>
      </w:r>
      <w:r w:rsidRPr="00813884">
        <w:rPr>
          <w:b/>
          <w:bCs/>
          <w:i/>
          <w:color w:val="231F20"/>
          <w:w w:val="115"/>
          <w:sz w:val="17"/>
        </w:rPr>
        <w:t>heritage</w:t>
      </w:r>
      <w:r w:rsidRPr="00813884">
        <w:rPr>
          <w:b/>
          <w:bCs/>
          <w:i/>
          <w:color w:val="231F20"/>
          <w:spacing w:val="7"/>
          <w:w w:val="115"/>
          <w:sz w:val="17"/>
        </w:rPr>
        <w:t xml:space="preserve"> </w:t>
      </w:r>
      <w:r w:rsidRPr="00813884">
        <w:rPr>
          <w:b/>
          <w:bCs/>
          <w:i/>
          <w:color w:val="231F20"/>
          <w:w w:val="115"/>
          <w:sz w:val="17"/>
        </w:rPr>
        <w:t>significance</w:t>
      </w:r>
      <w:r w:rsidRPr="00813884">
        <w:rPr>
          <w:b/>
          <w:bCs/>
          <w:i/>
          <w:color w:val="231F20"/>
          <w:spacing w:val="8"/>
          <w:w w:val="115"/>
          <w:sz w:val="17"/>
        </w:rPr>
        <w:t xml:space="preserve"> </w:t>
      </w:r>
      <w:r w:rsidRPr="00813884">
        <w:rPr>
          <w:b/>
          <w:bCs/>
          <w:i/>
          <w:color w:val="231F20"/>
          <w:w w:val="115"/>
          <w:sz w:val="17"/>
        </w:rPr>
        <w:t>and</w:t>
      </w:r>
      <w:r w:rsidRPr="00813884">
        <w:rPr>
          <w:b/>
          <w:bCs/>
          <w:i/>
          <w:color w:val="231F20"/>
          <w:spacing w:val="8"/>
          <w:w w:val="115"/>
          <w:sz w:val="17"/>
        </w:rPr>
        <w:t xml:space="preserve"> </w:t>
      </w:r>
      <w:r w:rsidRPr="00813884">
        <w:rPr>
          <w:b/>
          <w:bCs/>
          <w:i/>
          <w:color w:val="231F20"/>
          <w:w w:val="115"/>
          <w:sz w:val="17"/>
        </w:rPr>
        <w:t>put</w:t>
      </w:r>
      <w:r w:rsidRPr="00813884">
        <w:rPr>
          <w:b/>
          <w:bCs/>
          <w:i/>
          <w:color w:val="231F20"/>
          <w:spacing w:val="8"/>
          <w:w w:val="115"/>
          <w:sz w:val="17"/>
        </w:rPr>
        <w:t xml:space="preserve"> </w:t>
      </w:r>
      <w:r w:rsidRPr="00813884">
        <w:rPr>
          <w:b/>
          <w:bCs/>
          <w:i/>
          <w:color w:val="231F20"/>
          <w:w w:val="115"/>
          <w:sz w:val="17"/>
        </w:rPr>
        <w:t>in</w:t>
      </w:r>
      <w:r w:rsidRPr="00813884">
        <w:rPr>
          <w:b/>
          <w:bCs/>
          <w:i/>
          <w:color w:val="231F20"/>
          <w:spacing w:val="-45"/>
          <w:w w:val="115"/>
          <w:sz w:val="17"/>
        </w:rPr>
        <w:t xml:space="preserve"> </w:t>
      </w:r>
      <w:r w:rsidRPr="00813884">
        <w:rPr>
          <w:b/>
          <w:bCs/>
          <w:i/>
          <w:color w:val="231F20"/>
          <w:w w:val="115"/>
          <w:sz w:val="17"/>
        </w:rPr>
        <w:t>place</w:t>
      </w:r>
      <w:r w:rsidRPr="00813884">
        <w:rPr>
          <w:b/>
          <w:bCs/>
          <w:i/>
          <w:color w:val="231F20"/>
          <w:spacing w:val="2"/>
          <w:w w:val="115"/>
          <w:sz w:val="17"/>
        </w:rPr>
        <w:t xml:space="preserve"> </w:t>
      </w:r>
      <w:r w:rsidRPr="00813884">
        <w:rPr>
          <w:b/>
          <w:bCs/>
          <w:i/>
          <w:color w:val="231F20"/>
          <w:w w:val="115"/>
          <w:sz w:val="17"/>
        </w:rPr>
        <w:t>methods</w:t>
      </w:r>
      <w:r w:rsidRPr="00813884">
        <w:rPr>
          <w:b/>
          <w:bCs/>
          <w:i/>
          <w:color w:val="231F20"/>
          <w:spacing w:val="3"/>
          <w:w w:val="115"/>
          <w:sz w:val="17"/>
        </w:rPr>
        <w:t xml:space="preserve"> </w:t>
      </w:r>
      <w:r w:rsidRPr="00813884">
        <w:rPr>
          <w:b/>
          <w:bCs/>
          <w:i/>
          <w:color w:val="231F20"/>
          <w:w w:val="115"/>
          <w:sz w:val="17"/>
        </w:rPr>
        <w:t>to</w:t>
      </w:r>
      <w:r w:rsidRPr="00813884">
        <w:rPr>
          <w:b/>
          <w:bCs/>
          <w:i/>
          <w:color w:val="231F20"/>
          <w:spacing w:val="3"/>
          <w:w w:val="115"/>
          <w:sz w:val="17"/>
        </w:rPr>
        <w:t xml:space="preserve"> </w:t>
      </w:r>
      <w:r w:rsidRPr="00813884">
        <w:rPr>
          <w:b/>
          <w:bCs/>
          <w:i/>
          <w:color w:val="231F20"/>
          <w:w w:val="115"/>
          <w:sz w:val="17"/>
        </w:rPr>
        <w:t>conserve</w:t>
      </w:r>
      <w:r w:rsidRPr="00813884">
        <w:rPr>
          <w:b/>
          <w:bCs/>
          <w:i/>
          <w:color w:val="231F20"/>
          <w:spacing w:val="3"/>
          <w:w w:val="115"/>
          <w:sz w:val="17"/>
        </w:rPr>
        <w:t xml:space="preserve"> </w:t>
      </w:r>
      <w:r w:rsidRPr="00813884">
        <w:rPr>
          <w:b/>
          <w:bCs/>
          <w:i/>
          <w:color w:val="231F20"/>
          <w:w w:val="115"/>
          <w:sz w:val="17"/>
        </w:rPr>
        <w:t>and</w:t>
      </w:r>
    </w:p>
    <w:p w14:paraId="23C0410C" w14:textId="75BBF536" w:rsidR="00F71DDB" w:rsidRPr="00813884" w:rsidRDefault="00A630EF" w:rsidP="00813884">
      <w:pPr>
        <w:tabs>
          <w:tab w:val="left" w:pos="1418"/>
          <w:tab w:val="left" w:pos="1560"/>
        </w:tabs>
        <w:spacing w:line="230" w:lineRule="auto"/>
        <w:ind w:left="284" w:right="200"/>
        <w:rPr>
          <w:b/>
          <w:bCs/>
          <w:i/>
          <w:sz w:val="17"/>
        </w:rPr>
      </w:pPr>
      <w:r w:rsidRPr="00813884">
        <w:rPr>
          <w:b/>
          <w:bCs/>
          <w:i/>
          <w:color w:val="231F20"/>
          <w:w w:val="115"/>
          <w:sz w:val="17"/>
        </w:rPr>
        <w:t>protect</w:t>
      </w:r>
      <w:r w:rsidRPr="00813884">
        <w:rPr>
          <w:b/>
          <w:bCs/>
          <w:i/>
          <w:color w:val="231F20"/>
          <w:spacing w:val="20"/>
          <w:w w:val="115"/>
          <w:sz w:val="17"/>
        </w:rPr>
        <w:t xml:space="preserve"> </w:t>
      </w:r>
      <w:r w:rsidRPr="00813884">
        <w:rPr>
          <w:b/>
          <w:bCs/>
          <w:i/>
          <w:color w:val="231F20"/>
          <w:w w:val="115"/>
          <w:sz w:val="17"/>
        </w:rPr>
        <w:t>heritage</w:t>
      </w:r>
      <w:r w:rsidRPr="00813884">
        <w:rPr>
          <w:b/>
          <w:bCs/>
          <w:i/>
          <w:color w:val="231F20"/>
          <w:spacing w:val="21"/>
          <w:w w:val="115"/>
          <w:sz w:val="17"/>
        </w:rPr>
        <w:t xml:space="preserve"> </w:t>
      </w:r>
      <w:r w:rsidRPr="00813884">
        <w:rPr>
          <w:b/>
          <w:bCs/>
          <w:i/>
          <w:color w:val="231F20"/>
          <w:w w:val="115"/>
          <w:sz w:val="17"/>
        </w:rPr>
        <w:t>significance</w:t>
      </w:r>
      <w:r w:rsidRPr="00813884">
        <w:rPr>
          <w:b/>
          <w:bCs/>
          <w:i/>
          <w:color w:val="231F20"/>
          <w:spacing w:val="21"/>
          <w:w w:val="115"/>
          <w:sz w:val="17"/>
        </w:rPr>
        <w:t xml:space="preserve"> </w:t>
      </w:r>
      <w:r w:rsidRPr="00813884">
        <w:rPr>
          <w:b/>
          <w:bCs/>
          <w:i/>
          <w:color w:val="231F20"/>
          <w:w w:val="115"/>
          <w:sz w:val="17"/>
        </w:rPr>
        <w:t>and</w:t>
      </w:r>
      <w:r w:rsidRPr="00813884">
        <w:rPr>
          <w:b/>
          <w:bCs/>
          <w:i/>
          <w:color w:val="231F20"/>
          <w:spacing w:val="-46"/>
          <w:w w:val="115"/>
          <w:sz w:val="17"/>
        </w:rPr>
        <w:t xml:space="preserve"> </w:t>
      </w:r>
      <w:r w:rsidRPr="00813884">
        <w:rPr>
          <w:b/>
          <w:bCs/>
          <w:i/>
          <w:color w:val="231F20"/>
          <w:w w:val="115"/>
          <w:sz w:val="17"/>
        </w:rPr>
        <w:t>be</w:t>
      </w:r>
      <w:r w:rsidRPr="00813884">
        <w:rPr>
          <w:b/>
          <w:bCs/>
          <w:i/>
          <w:color w:val="231F20"/>
          <w:spacing w:val="1"/>
          <w:w w:val="115"/>
          <w:sz w:val="17"/>
        </w:rPr>
        <w:t xml:space="preserve"> </w:t>
      </w:r>
      <w:r w:rsidRPr="00813884">
        <w:rPr>
          <w:b/>
          <w:bCs/>
          <w:i/>
          <w:color w:val="231F20"/>
          <w:w w:val="115"/>
          <w:sz w:val="17"/>
        </w:rPr>
        <w:t>referred</w:t>
      </w:r>
      <w:r w:rsidRPr="00813884">
        <w:rPr>
          <w:b/>
          <w:bCs/>
          <w:i/>
          <w:color w:val="231F20"/>
          <w:spacing w:val="1"/>
          <w:w w:val="115"/>
          <w:sz w:val="17"/>
        </w:rPr>
        <w:t xml:space="preserve"> </w:t>
      </w:r>
      <w:r w:rsidRPr="00813884">
        <w:rPr>
          <w:b/>
          <w:bCs/>
          <w:i/>
          <w:color w:val="231F20"/>
          <w:w w:val="115"/>
          <w:sz w:val="17"/>
        </w:rPr>
        <w:t>to</w:t>
      </w:r>
      <w:r w:rsidRPr="00813884">
        <w:rPr>
          <w:b/>
          <w:bCs/>
          <w:i/>
          <w:color w:val="231F20"/>
          <w:spacing w:val="1"/>
          <w:w w:val="115"/>
          <w:sz w:val="17"/>
        </w:rPr>
        <w:t xml:space="preserve"> </w:t>
      </w:r>
      <w:r w:rsidR="00A1334E" w:rsidRPr="00813884">
        <w:rPr>
          <w:b/>
          <w:bCs/>
          <w:i/>
          <w:color w:val="231F20"/>
          <w:w w:val="115"/>
          <w:sz w:val="17"/>
        </w:rPr>
        <w:t>the Minister</w:t>
      </w:r>
      <w:r w:rsidRPr="00813884">
        <w:rPr>
          <w:b/>
          <w:bCs/>
          <w:i/>
          <w:color w:val="231F20"/>
          <w:w w:val="115"/>
          <w:sz w:val="17"/>
        </w:rPr>
        <w:t xml:space="preserve">  for</w:t>
      </w:r>
      <w:r w:rsidRPr="00813884">
        <w:rPr>
          <w:b/>
          <w:bCs/>
          <w:i/>
          <w:color w:val="231F20"/>
          <w:spacing w:val="1"/>
          <w:w w:val="115"/>
          <w:sz w:val="17"/>
        </w:rPr>
        <w:t xml:space="preserve"> </w:t>
      </w:r>
      <w:r w:rsidRPr="00813884">
        <w:rPr>
          <w:b/>
          <w:bCs/>
          <w:i/>
          <w:color w:val="231F20"/>
          <w:w w:val="115"/>
          <w:sz w:val="17"/>
        </w:rPr>
        <w:t>the</w:t>
      </w:r>
      <w:r w:rsidRPr="00813884">
        <w:rPr>
          <w:b/>
          <w:bCs/>
          <w:i/>
          <w:color w:val="231F20"/>
          <w:spacing w:val="-13"/>
          <w:w w:val="115"/>
          <w:sz w:val="17"/>
        </w:rPr>
        <w:t xml:space="preserve"> </w:t>
      </w:r>
      <w:r w:rsidRPr="00813884">
        <w:rPr>
          <w:b/>
          <w:bCs/>
          <w:i/>
          <w:color w:val="231F20"/>
          <w:w w:val="115"/>
          <w:sz w:val="17"/>
        </w:rPr>
        <w:t>Environment.</w:t>
      </w:r>
    </w:p>
    <w:p w14:paraId="218C2022" w14:textId="5A4038B0" w:rsidR="00F71DDB" w:rsidRDefault="00A630EF" w:rsidP="00813884">
      <w:pPr>
        <w:pStyle w:val="BodyText"/>
        <w:tabs>
          <w:tab w:val="left" w:pos="1418"/>
          <w:tab w:val="left" w:pos="1560"/>
        </w:tabs>
        <w:spacing w:before="169" w:line="230" w:lineRule="auto"/>
        <w:ind w:left="284" w:right="200"/>
        <w:rPr>
          <w:color w:val="231F20"/>
          <w:w w:val="95"/>
        </w:rPr>
      </w:pPr>
      <w:r>
        <w:rPr>
          <w:color w:val="231F20"/>
          <w:w w:val="95"/>
        </w:rPr>
        <w:t>If NFSA or later owners of the</w:t>
      </w:r>
      <w:r>
        <w:rPr>
          <w:color w:val="231F20"/>
          <w:spacing w:val="1"/>
          <w:w w:val="95"/>
        </w:rPr>
        <w:t xml:space="preserve"> </w:t>
      </w:r>
      <w:r>
        <w:rPr>
          <w:color w:val="231F20"/>
          <w:w w:val="95"/>
        </w:rPr>
        <w:t>building</w:t>
      </w:r>
      <w:r>
        <w:rPr>
          <w:color w:val="231F20"/>
          <w:spacing w:val="4"/>
          <w:w w:val="95"/>
        </w:rPr>
        <w:t xml:space="preserve"> </w:t>
      </w:r>
      <w:r>
        <w:rPr>
          <w:color w:val="231F20"/>
          <w:w w:val="95"/>
        </w:rPr>
        <w:t>should</w:t>
      </w:r>
      <w:r>
        <w:rPr>
          <w:color w:val="231F20"/>
          <w:spacing w:val="5"/>
          <w:w w:val="95"/>
        </w:rPr>
        <w:t xml:space="preserve"> </w:t>
      </w:r>
      <w:r>
        <w:rPr>
          <w:color w:val="231F20"/>
          <w:w w:val="95"/>
        </w:rPr>
        <w:t>ever</w:t>
      </w:r>
      <w:r>
        <w:rPr>
          <w:color w:val="231F20"/>
          <w:spacing w:val="5"/>
          <w:w w:val="95"/>
        </w:rPr>
        <w:t xml:space="preserve"> </w:t>
      </w:r>
      <w:r>
        <w:rPr>
          <w:color w:val="231F20"/>
          <w:w w:val="95"/>
        </w:rPr>
        <w:t>wish</w:t>
      </w:r>
      <w:r>
        <w:rPr>
          <w:color w:val="231F20"/>
          <w:spacing w:val="5"/>
          <w:w w:val="95"/>
        </w:rPr>
        <w:t xml:space="preserve"> </w:t>
      </w:r>
      <w:r>
        <w:rPr>
          <w:color w:val="231F20"/>
          <w:w w:val="95"/>
        </w:rPr>
        <w:t>to</w:t>
      </w:r>
      <w:r>
        <w:rPr>
          <w:color w:val="231F20"/>
          <w:spacing w:val="4"/>
          <w:w w:val="95"/>
        </w:rPr>
        <w:t xml:space="preserve"> </w:t>
      </w:r>
      <w:r>
        <w:rPr>
          <w:color w:val="231F20"/>
          <w:w w:val="95"/>
        </w:rPr>
        <w:t>sell</w:t>
      </w:r>
      <w:r>
        <w:rPr>
          <w:color w:val="231F20"/>
          <w:spacing w:val="1"/>
          <w:w w:val="95"/>
        </w:rPr>
        <w:t xml:space="preserve"> </w:t>
      </w:r>
      <w:r>
        <w:rPr>
          <w:color w:val="231F20"/>
          <w:w w:val="95"/>
        </w:rPr>
        <w:t>or</w:t>
      </w:r>
      <w:r>
        <w:rPr>
          <w:color w:val="231F20"/>
          <w:spacing w:val="6"/>
          <w:w w:val="95"/>
        </w:rPr>
        <w:t xml:space="preserve"> </w:t>
      </w:r>
      <w:r>
        <w:rPr>
          <w:color w:val="231F20"/>
          <w:w w:val="95"/>
        </w:rPr>
        <w:t>lease</w:t>
      </w:r>
      <w:r>
        <w:rPr>
          <w:color w:val="231F20"/>
          <w:spacing w:val="6"/>
          <w:w w:val="95"/>
        </w:rPr>
        <w:t xml:space="preserve"> </w:t>
      </w:r>
      <w:r>
        <w:rPr>
          <w:color w:val="231F20"/>
          <w:w w:val="95"/>
        </w:rPr>
        <w:t>part</w:t>
      </w:r>
      <w:r>
        <w:rPr>
          <w:color w:val="231F20"/>
          <w:spacing w:val="7"/>
          <w:w w:val="95"/>
        </w:rPr>
        <w:t xml:space="preserve"> </w:t>
      </w:r>
      <w:r>
        <w:rPr>
          <w:color w:val="231F20"/>
          <w:w w:val="95"/>
        </w:rPr>
        <w:t>or</w:t>
      </w:r>
      <w:r>
        <w:rPr>
          <w:color w:val="231F20"/>
          <w:spacing w:val="6"/>
          <w:w w:val="95"/>
        </w:rPr>
        <w:t xml:space="preserve"> </w:t>
      </w:r>
      <w:r>
        <w:rPr>
          <w:color w:val="231F20"/>
          <w:w w:val="95"/>
        </w:rPr>
        <w:t>all</w:t>
      </w:r>
      <w:r>
        <w:rPr>
          <w:color w:val="231F20"/>
          <w:spacing w:val="6"/>
          <w:w w:val="95"/>
        </w:rPr>
        <w:t xml:space="preserve"> </w:t>
      </w:r>
      <w:r>
        <w:rPr>
          <w:color w:val="231F20"/>
          <w:w w:val="95"/>
        </w:rPr>
        <w:t>of</w:t>
      </w:r>
      <w:r>
        <w:rPr>
          <w:color w:val="231F20"/>
          <w:spacing w:val="7"/>
          <w:w w:val="95"/>
        </w:rPr>
        <w:t xml:space="preserve"> </w:t>
      </w:r>
      <w:r>
        <w:rPr>
          <w:color w:val="231F20"/>
          <w:w w:val="95"/>
        </w:rPr>
        <w:t>the</w:t>
      </w:r>
      <w:r>
        <w:rPr>
          <w:color w:val="231F20"/>
          <w:spacing w:val="6"/>
          <w:w w:val="95"/>
        </w:rPr>
        <w:t xml:space="preserve"> </w:t>
      </w:r>
      <w:r>
        <w:rPr>
          <w:color w:val="231F20"/>
          <w:w w:val="95"/>
        </w:rPr>
        <w:t>site,</w:t>
      </w:r>
      <w:r>
        <w:rPr>
          <w:color w:val="231F20"/>
          <w:spacing w:val="6"/>
          <w:w w:val="95"/>
        </w:rPr>
        <w:t xml:space="preserve"> </w:t>
      </w:r>
      <w:r>
        <w:rPr>
          <w:color w:val="231F20"/>
          <w:w w:val="95"/>
        </w:rPr>
        <w:t>they</w:t>
      </w:r>
      <w:r>
        <w:rPr>
          <w:color w:val="231F20"/>
          <w:spacing w:val="-37"/>
          <w:w w:val="95"/>
        </w:rPr>
        <w:t xml:space="preserve"> </w:t>
      </w:r>
      <w:r>
        <w:rPr>
          <w:color w:val="231F20"/>
          <w:w w:val="95"/>
        </w:rPr>
        <w:t>must give</w:t>
      </w:r>
      <w:r>
        <w:rPr>
          <w:color w:val="231F20"/>
          <w:spacing w:val="1"/>
          <w:w w:val="95"/>
        </w:rPr>
        <w:t xml:space="preserve"> </w:t>
      </w:r>
      <w:r>
        <w:rPr>
          <w:color w:val="231F20"/>
          <w:w w:val="95"/>
        </w:rPr>
        <w:t>the Minister</w:t>
      </w:r>
      <w:r>
        <w:rPr>
          <w:color w:val="231F20"/>
          <w:spacing w:val="1"/>
          <w:w w:val="95"/>
        </w:rPr>
        <w:t xml:space="preserve"> </w:t>
      </w:r>
      <w:r>
        <w:rPr>
          <w:color w:val="231F20"/>
          <w:w w:val="95"/>
        </w:rPr>
        <w:t>for the</w:t>
      </w:r>
      <w:r>
        <w:rPr>
          <w:color w:val="231F20"/>
          <w:spacing w:val="1"/>
          <w:w w:val="95"/>
        </w:rPr>
        <w:t xml:space="preserve"> </w:t>
      </w:r>
      <w:r>
        <w:rPr>
          <w:color w:val="231F20"/>
          <w:w w:val="95"/>
        </w:rPr>
        <w:t>Environment</w:t>
      </w:r>
      <w:r>
        <w:rPr>
          <w:color w:val="231F20"/>
          <w:spacing w:val="10"/>
          <w:w w:val="95"/>
        </w:rPr>
        <w:t xml:space="preserve"> </w:t>
      </w:r>
      <w:r>
        <w:rPr>
          <w:color w:val="231F20"/>
          <w:w w:val="95"/>
        </w:rPr>
        <w:t>sufficient</w:t>
      </w:r>
      <w:r>
        <w:rPr>
          <w:color w:val="231F20"/>
          <w:spacing w:val="10"/>
          <w:w w:val="95"/>
        </w:rPr>
        <w:t xml:space="preserve"> </w:t>
      </w:r>
      <w:r>
        <w:rPr>
          <w:color w:val="231F20"/>
          <w:w w:val="95"/>
        </w:rPr>
        <w:t>time</w:t>
      </w:r>
      <w:r>
        <w:rPr>
          <w:color w:val="231F20"/>
          <w:spacing w:val="10"/>
          <w:w w:val="95"/>
        </w:rPr>
        <w:t xml:space="preserve"> </w:t>
      </w:r>
      <w:r>
        <w:rPr>
          <w:color w:val="231F20"/>
          <w:w w:val="95"/>
        </w:rPr>
        <w:t>to</w:t>
      </w:r>
      <w:r>
        <w:rPr>
          <w:color w:val="231F20"/>
          <w:spacing w:val="1"/>
          <w:w w:val="95"/>
        </w:rPr>
        <w:t xml:space="preserve"> </w:t>
      </w:r>
      <w:r>
        <w:rPr>
          <w:color w:val="231F20"/>
          <w:w w:val="95"/>
        </w:rPr>
        <w:t>consider</w:t>
      </w:r>
      <w:r>
        <w:rPr>
          <w:color w:val="231F20"/>
          <w:spacing w:val="2"/>
          <w:w w:val="95"/>
        </w:rPr>
        <w:t xml:space="preserve"> </w:t>
      </w:r>
      <w:r>
        <w:rPr>
          <w:color w:val="231F20"/>
          <w:w w:val="95"/>
        </w:rPr>
        <w:t>the</w:t>
      </w:r>
      <w:r>
        <w:rPr>
          <w:color w:val="231F20"/>
          <w:spacing w:val="3"/>
          <w:w w:val="95"/>
        </w:rPr>
        <w:t xml:space="preserve"> </w:t>
      </w:r>
      <w:r>
        <w:rPr>
          <w:color w:val="231F20"/>
          <w:w w:val="95"/>
        </w:rPr>
        <w:t>situation</w:t>
      </w:r>
      <w:r>
        <w:rPr>
          <w:color w:val="231F20"/>
          <w:spacing w:val="3"/>
          <w:w w:val="95"/>
        </w:rPr>
        <w:t xml:space="preserve"> </w:t>
      </w:r>
      <w:r>
        <w:rPr>
          <w:color w:val="231F20"/>
          <w:w w:val="95"/>
        </w:rPr>
        <w:t>with</w:t>
      </w:r>
      <w:r>
        <w:rPr>
          <w:color w:val="231F20"/>
          <w:spacing w:val="3"/>
          <w:w w:val="95"/>
        </w:rPr>
        <w:t xml:space="preserve"> </w:t>
      </w:r>
      <w:r>
        <w:rPr>
          <w:color w:val="231F20"/>
          <w:w w:val="95"/>
        </w:rPr>
        <w:t>all</w:t>
      </w:r>
    </w:p>
    <w:p w14:paraId="6CCBADDF" w14:textId="77777777" w:rsidR="00DD4A0C" w:rsidRDefault="00DD4A0C" w:rsidP="00813884">
      <w:pPr>
        <w:pStyle w:val="BodyText"/>
        <w:tabs>
          <w:tab w:val="left" w:pos="1418"/>
          <w:tab w:val="left" w:pos="1560"/>
        </w:tabs>
        <w:spacing w:before="169" w:line="230" w:lineRule="auto"/>
        <w:ind w:left="284" w:right="200"/>
      </w:pPr>
    </w:p>
    <w:p w14:paraId="17B989BA" w14:textId="77777777" w:rsidR="00F71DDB" w:rsidRDefault="00F71DDB" w:rsidP="004124C1">
      <w:pPr>
        <w:spacing w:line="230" w:lineRule="auto"/>
        <w:sectPr w:rsidR="00F71DDB" w:rsidSect="00813884">
          <w:type w:val="continuous"/>
          <w:pgSz w:w="11910" w:h="16840"/>
          <w:pgMar w:top="1582" w:right="794" w:bottom="0" w:left="1077" w:header="0" w:footer="699" w:gutter="0"/>
          <w:cols w:num="3" w:space="40"/>
        </w:sectPr>
      </w:pPr>
    </w:p>
    <w:p w14:paraId="43E56216" w14:textId="77777777" w:rsidR="00F71DDB" w:rsidRDefault="00F71DDB" w:rsidP="004124C1">
      <w:pPr>
        <w:pStyle w:val="BodyText"/>
        <w:rPr>
          <w:sz w:val="20"/>
        </w:rPr>
      </w:pPr>
    </w:p>
    <w:p w14:paraId="51F0C4B3" w14:textId="77777777" w:rsidR="00F71DDB" w:rsidRDefault="00F71DDB" w:rsidP="004124C1">
      <w:pPr>
        <w:rPr>
          <w:sz w:val="20"/>
        </w:rPr>
        <w:sectPr w:rsidR="00F71DDB" w:rsidSect="001927FE">
          <w:pgSz w:w="11910" w:h="16840"/>
          <w:pgMar w:top="1582" w:right="794" w:bottom="880" w:left="1077" w:header="0" w:footer="699" w:gutter="0"/>
          <w:cols w:space="720"/>
        </w:sectPr>
      </w:pPr>
    </w:p>
    <w:p w14:paraId="1CB6F7A6" w14:textId="77777777" w:rsidR="00F71DDB" w:rsidRDefault="00F71DDB" w:rsidP="001927FE">
      <w:pPr>
        <w:pStyle w:val="BodyText"/>
        <w:spacing w:before="12"/>
        <w:ind w:right="58"/>
        <w:rPr>
          <w:sz w:val="21"/>
        </w:rPr>
      </w:pPr>
    </w:p>
    <w:p w14:paraId="5FDAF61D" w14:textId="0C830167" w:rsidR="00F71DDB" w:rsidRDefault="00A630EF" w:rsidP="001927FE">
      <w:pPr>
        <w:pStyle w:val="BodyText"/>
        <w:spacing w:line="230" w:lineRule="auto"/>
        <w:ind w:left="284" w:right="200"/>
      </w:pPr>
      <w:r>
        <w:rPr>
          <w:color w:val="231F20"/>
        </w:rPr>
        <w:t>relevant</w:t>
      </w:r>
      <w:r>
        <w:rPr>
          <w:color w:val="231F20"/>
          <w:spacing w:val="2"/>
        </w:rPr>
        <w:t xml:space="preserve"> </w:t>
      </w:r>
      <w:r>
        <w:rPr>
          <w:color w:val="231F20"/>
        </w:rPr>
        <w:t>material</w:t>
      </w:r>
      <w:r>
        <w:rPr>
          <w:color w:val="231F20"/>
          <w:spacing w:val="3"/>
        </w:rPr>
        <w:t xml:space="preserve"> </w:t>
      </w:r>
      <w:r>
        <w:rPr>
          <w:color w:val="231F20"/>
        </w:rPr>
        <w:t>before</w:t>
      </w:r>
      <w:r>
        <w:rPr>
          <w:color w:val="231F20"/>
          <w:spacing w:val="3"/>
        </w:rPr>
        <w:t xml:space="preserve"> </w:t>
      </w:r>
      <w:r>
        <w:rPr>
          <w:color w:val="231F20"/>
        </w:rPr>
        <w:t>executing</w:t>
      </w:r>
      <w:r>
        <w:rPr>
          <w:color w:val="231F20"/>
          <w:spacing w:val="1"/>
        </w:rPr>
        <w:t xml:space="preserve"> </w:t>
      </w:r>
      <w:r>
        <w:rPr>
          <w:color w:val="231F20"/>
          <w:w w:val="95"/>
        </w:rPr>
        <w:t>the</w:t>
      </w:r>
      <w:r>
        <w:rPr>
          <w:color w:val="231F20"/>
          <w:spacing w:val="21"/>
          <w:w w:val="95"/>
        </w:rPr>
        <w:t xml:space="preserve"> </w:t>
      </w:r>
      <w:r>
        <w:rPr>
          <w:color w:val="231F20"/>
          <w:w w:val="95"/>
        </w:rPr>
        <w:t>contract.</w:t>
      </w:r>
      <w:r>
        <w:rPr>
          <w:color w:val="231F20"/>
          <w:spacing w:val="21"/>
          <w:w w:val="95"/>
        </w:rPr>
        <w:t xml:space="preserve"> </w:t>
      </w:r>
      <w:r>
        <w:rPr>
          <w:color w:val="231F20"/>
          <w:w w:val="95"/>
        </w:rPr>
        <w:t>The</w:t>
      </w:r>
      <w:r>
        <w:rPr>
          <w:color w:val="231F20"/>
          <w:spacing w:val="21"/>
          <w:w w:val="95"/>
        </w:rPr>
        <w:t xml:space="preserve"> </w:t>
      </w:r>
      <w:r>
        <w:rPr>
          <w:color w:val="231F20"/>
          <w:w w:val="95"/>
        </w:rPr>
        <w:t>agency</w:t>
      </w:r>
      <w:r>
        <w:rPr>
          <w:color w:val="231F20"/>
          <w:spacing w:val="22"/>
          <w:w w:val="95"/>
        </w:rPr>
        <w:t xml:space="preserve"> </w:t>
      </w:r>
      <w:r>
        <w:rPr>
          <w:color w:val="231F20"/>
          <w:w w:val="95"/>
        </w:rPr>
        <w:t>must</w:t>
      </w:r>
      <w:r>
        <w:rPr>
          <w:color w:val="231F20"/>
          <w:spacing w:val="21"/>
          <w:w w:val="95"/>
        </w:rPr>
        <w:t xml:space="preserve"> </w:t>
      </w:r>
      <w:r>
        <w:rPr>
          <w:color w:val="231F20"/>
          <w:w w:val="95"/>
        </w:rPr>
        <w:t>ensure</w:t>
      </w:r>
      <w:r>
        <w:rPr>
          <w:color w:val="231F20"/>
          <w:spacing w:val="-37"/>
          <w:w w:val="95"/>
        </w:rPr>
        <w:t xml:space="preserve"> </w:t>
      </w:r>
      <w:r>
        <w:rPr>
          <w:color w:val="231F20"/>
        </w:rPr>
        <w:t>that the contract includes a covenant,</w:t>
      </w:r>
      <w:r>
        <w:rPr>
          <w:color w:val="231F20"/>
          <w:spacing w:val="-40"/>
        </w:rPr>
        <w:t xml:space="preserve"> </w:t>
      </w:r>
      <w:r>
        <w:rPr>
          <w:color w:val="231F20"/>
          <w:w w:val="95"/>
        </w:rPr>
        <w:t>the</w:t>
      </w:r>
      <w:r>
        <w:rPr>
          <w:color w:val="231F20"/>
          <w:spacing w:val="-1"/>
          <w:w w:val="95"/>
        </w:rPr>
        <w:t xml:space="preserve"> </w:t>
      </w:r>
      <w:r>
        <w:rPr>
          <w:color w:val="231F20"/>
          <w:w w:val="95"/>
        </w:rPr>
        <w:t>effect of which</w:t>
      </w:r>
      <w:r>
        <w:rPr>
          <w:color w:val="231F20"/>
          <w:spacing w:val="-1"/>
          <w:w w:val="95"/>
        </w:rPr>
        <w:t xml:space="preserve"> </w:t>
      </w:r>
      <w:r>
        <w:rPr>
          <w:color w:val="231F20"/>
          <w:w w:val="95"/>
        </w:rPr>
        <w:t>is to conserve</w:t>
      </w:r>
      <w:r w:rsidR="001927FE">
        <w:t xml:space="preserve"> </w:t>
      </w:r>
      <w:r>
        <w:rPr>
          <w:color w:val="231F20"/>
          <w:w w:val="95"/>
        </w:rPr>
        <w:t>and</w:t>
      </w:r>
      <w:r>
        <w:rPr>
          <w:color w:val="231F20"/>
          <w:spacing w:val="17"/>
          <w:w w:val="95"/>
        </w:rPr>
        <w:t xml:space="preserve"> </w:t>
      </w:r>
      <w:r>
        <w:rPr>
          <w:color w:val="231F20"/>
          <w:w w:val="95"/>
        </w:rPr>
        <w:t>protect</w:t>
      </w:r>
      <w:r>
        <w:rPr>
          <w:color w:val="231F20"/>
          <w:spacing w:val="18"/>
          <w:w w:val="95"/>
        </w:rPr>
        <w:t xml:space="preserve"> </w:t>
      </w:r>
      <w:r>
        <w:rPr>
          <w:color w:val="231F20"/>
          <w:w w:val="95"/>
        </w:rPr>
        <w:t>the</w:t>
      </w:r>
      <w:r>
        <w:rPr>
          <w:color w:val="231F20"/>
          <w:spacing w:val="18"/>
          <w:w w:val="95"/>
        </w:rPr>
        <w:t xml:space="preserve"> </w:t>
      </w:r>
      <w:r>
        <w:rPr>
          <w:color w:val="231F20"/>
          <w:w w:val="95"/>
        </w:rPr>
        <w:t>official</w:t>
      </w:r>
      <w:r>
        <w:rPr>
          <w:color w:val="231F20"/>
          <w:spacing w:val="18"/>
          <w:w w:val="95"/>
        </w:rPr>
        <w:t xml:space="preserve"> </w:t>
      </w:r>
      <w:r>
        <w:rPr>
          <w:color w:val="231F20"/>
          <w:w w:val="95"/>
        </w:rPr>
        <w:t>listed</w:t>
      </w:r>
      <w:r>
        <w:rPr>
          <w:color w:val="231F20"/>
          <w:spacing w:val="18"/>
          <w:w w:val="95"/>
        </w:rPr>
        <w:t xml:space="preserve"> </w:t>
      </w:r>
      <w:r>
        <w:rPr>
          <w:color w:val="231F20"/>
          <w:w w:val="95"/>
        </w:rPr>
        <w:t>values</w:t>
      </w:r>
      <w:r>
        <w:rPr>
          <w:color w:val="231F20"/>
          <w:spacing w:val="-37"/>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place,</w:t>
      </w:r>
      <w:r>
        <w:rPr>
          <w:color w:val="231F20"/>
          <w:spacing w:val="38"/>
        </w:rPr>
        <w:t xml:space="preserve"> </w:t>
      </w:r>
      <w:r>
        <w:rPr>
          <w:color w:val="231F20"/>
          <w:w w:val="95"/>
        </w:rPr>
        <w:t>unless,</w:t>
      </w:r>
      <w:r>
        <w:rPr>
          <w:color w:val="231F20"/>
          <w:spacing w:val="38"/>
        </w:rPr>
        <w:t xml:space="preserve"> </w:t>
      </w:r>
      <w:r>
        <w:rPr>
          <w:color w:val="231F20"/>
          <w:w w:val="95"/>
        </w:rPr>
        <w:t>having</w:t>
      </w:r>
      <w:r>
        <w:rPr>
          <w:color w:val="231F20"/>
          <w:spacing w:val="38"/>
        </w:rPr>
        <w:t xml:space="preserve"> </w:t>
      </w:r>
      <w:r>
        <w:rPr>
          <w:color w:val="231F20"/>
          <w:w w:val="95"/>
        </w:rPr>
        <w:t>regard</w:t>
      </w:r>
      <w:r>
        <w:rPr>
          <w:color w:val="231F20"/>
          <w:spacing w:val="-38"/>
          <w:w w:val="95"/>
        </w:rPr>
        <w:t xml:space="preserve"> </w:t>
      </w:r>
      <w:r>
        <w:rPr>
          <w:color w:val="231F20"/>
          <w:w w:val="95"/>
        </w:rPr>
        <w:t>to</w:t>
      </w:r>
      <w:r>
        <w:rPr>
          <w:color w:val="231F20"/>
          <w:spacing w:val="5"/>
          <w:w w:val="95"/>
        </w:rPr>
        <w:t xml:space="preserve"> </w:t>
      </w:r>
      <w:r>
        <w:rPr>
          <w:color w:val="231F20"/>
          <w:w w:val="95"/>
        </w:rPr>
        <w:t>other</w:t>
      </w:r>
      <w:r>
        <w:rPr>
          <w:color w:val="231F20"/>
          <w:spacing w:val="5"/>
          <w:w w:val="95"/>
        </w:rPr>
        <w:t xml:space="preserve"> </w:t>
      </w:r>
      <w:r>
        <w:rPr>
          <w:color w:val="231F20"/>
          <w:w w:val="95"/>
        </w:rPr>
        <w:t>means</w:t>
      </w:r>
      <w:r>
        <w:rPr>
          <w:color w:val="231F20"/>
          <w:spacing w:val="5"/>
          <w:w w:val="95"/>
        </w:rPr>
        <w:t xml:space="preserve"> </w:t>
      </w:r>
      <w:r>
        <w:rPr>
          <w:color w:val="231F20"/>
          <w:w w:val="95"/>
        </w:rPr>
        <w:t>of</w:t>
      </w:r>
      <w:r>
        <w:rPr>
          <w:color w:val="231F20"/>
          <w:spacing w:val="5"/>
          <w:w w:val="95"/>
        </w:rPr>
        <w:t xml:space="preserve"> </w:t>
      </w:r>
      <w:r>
        <w:rPr>
          <w:color w:val="231F20"/>
          <w:w w:val="95"/>
        </w:rPr>
        <w:t>conserving</w:t>
      </w:r>
      <w:r>
        <w:rPr>
          <w:color w:val="231F20"/>
          <w:spacing w:val="5"/>
          <w:w w:val="95"/>
        </w:rPr>
        <w:t xml:space="preserve"> </w:t>
      </w:r>
      <w:r>
        <w:rPr>
          <w:color w:val="231F20"/>
          <w:w w:val="95"/>
        </w:rPr>
        <w:t>and</w:t>
      </w:r>
      <w:r w:rsidR="001927FE">
        <w:t xml:space="preserve"> </w:t>
      </w:r>
      <w:r>
        <w:rPr>
          <w:color w:val="231F20"/>
          <w:w w:val="95"/>
        </w:rPr>
        <w:t>protecting those values, the agency is</w:t>
      </w:r>
      <w:r>
        <w:rPr>
          <w:color w:val="231F20"/>
          <w:spacing w:val="1"/>
          <w:w w:val="95"/>
        </w:rPr>
        <w:t xml:space="preserve"> </w:t>
      </w:r>
      <w:r>
        <w:rPr>
          <w:color w:val="231F20"/>
          <w:w w:val="95"/>
        </w:rPr>
        <w:t>satisfied</w:t>
      </w:r>
      <w:r>
        <w:rPr>
          <w:color w:val="231F20"/>
          <w:spacing w:val="20"/>
          <w:w w:val="95"/>
        </w:rPr>
        <w:t xml:space="preserve"> </w:t>
      </w:r>
      <w:r>
        <w:rPr>
          <w:color w:val="231F20"/>
          <w:w w:val="95"/>
        </w:rPr>
        <w:t>that</w:t>
      </w:r>
      <w:r>
        <w:rPr>
          <w:color w:val="231F20"/>
          <w:spacing w:val="20"/>
          <w:w w:val="95"/>
        </w:rPr>
        <w:t xml:space="preserve"> </w:t>
      </w:r>
      <w:r>
        <w:rPr>
          <w:color w:val="231F20"/>
          <w:w w:val="95"/>
        </w:rPr>
        <w:t>it</w:t>
      </w:r>
      <w:r>
        <w:rPr>
          <w:color w:val="231F20"/>
          <w:spacing w:val="20"/>
          <w:w w:val="95"/>
        </w:rPr>
        <w:t xml:space="preserve"> </w:t>
      </w:r>
      <w:r>
        <w:rPr>
          <w:color w:val="231F20"/>
          <w:w w:val="95"/>
        </w:rPr>
        <w:t>is</w:t>
      </w:r>
      <w:r>
        <w:rPr>
          <w:color w:val="231F20"/>
          <w:spacing w:val="21"/>
          <w:w w:val="95"/>
        </w:rPr>
        <w:t xml:space="preserve"> </w:t>
      </w:r>
      <w:r>
        <w:rPr>
          <w:color w:val="231F20"/>
          <w:w w:val="95"/>
        </w:rPr>
        <w:t>either</w:t>
      </w:r>
      <w:r>
        <w:rPr>
          <w:color w:val="231F20"/>
          <w:spacing w:val="20"/>
          <w:w w:val="95"/>
        </w:rPr>
        <w:t xml:space="preserve"> </w:t>
      </w:r>
      <w:r>
        <w:rPr>
          <w:color w:val="231F20"/>
          <w:w w:val="95"/>
        </w:rPr>
        <w:t>unnecessary</w:t>
      </w:r>
      <w:r>
        <w:rPr>
          <w:color w:val="231F20"/>
          <w:spacing w:val="1"/>
          <w:w w:val="95"/>
        </w:rPr>
        <w:t xml:space="preserve"> </w:t>
      </w:r>
      <w:r>
        <w:rPr>
          <w:color w:val="231F20"/>
          <w:w w:val="95"/>
        </w:rPr>
        <w:t>or</w:t>
      </w:r>
      <w:r>
        <w:rPr>
          <w:color w:val="231F20"/>
          <w:spacing w:val="-3"/>
          <w:w w:val="95"/>
        </w:rPr>
        <w:t xml:space="preserve"> </w:t>
      </w:r>
      <w:r>
        <w:rPr>
          <w:color w:val="231F20"/>
          <w:w w:val="95"/>
        </w:rPr>
        <w:t>unreasonable</w:t>
      </w:r>
      <w:r>
        <w:rPr>
          <w:color w:val="231F20"/>
          <w:spacing w:val="-2"/>
          <w:w w:val="95"/>
        </w:rPr>
        <w:t xml:space="preserve"> </w:t>
      </w:r>
      <w:r>
        <w:rPr>
          <w:color w:val="231F20"/>
          <w:w w:val="95"/>
        </w:rPr>
        <w:t>of</w:t>
      </w:r>
      <w:r>
        <w:rPr>
          <w:color w:val="231F20"/>
          <w:spacing w:val="-2"/>
          <w:w w:val="95"/>
        </w:rPr>
        <w:t xml:space="preserve"> </w:t>
      </w:r>
      <w:r>
        <w:rPr>
          <w:color w:val="231F20"/>
          <w:w w:val="95"/>
        </w:rPr>
        <w:t>it</w:t>
      </w:r>
      <w:r>
        <w:rPr>
          <w:color w:val="231F20"/>
          <w:spacing w:val="-2"/>
          <w:w w:val="95"/>
        </w:rPr>
        <w:t xml:space="preserve"> </w:t>
      </w:r>
      <w:r>
        <w:rPr>
          <w:color w:val="231F20"/>
          <w:w w:val="95"/>
        </w:rPr>
        <w:t>including</w:t>
      </w:r>
      <w:r w:rsidR="001927FE">
        <w:t xml:space="preserve"> </w:t>
      </w:r>
      <w:r>
        <w:rPr>
          <w:color w:val="231F20"/>
        </w:rPr>
        <w:t>such a covenant in the contract</w:t>
      </w:r>
      <w:r>
        <w:rPr>
          <w:color w:val="231F20"/>
          <w:spacing w:val="-40"/>
        </w:rPr>
        <w:t xml:space="preserve"> </w:t>
      </w:r>
      <w:r>
        <w:rPr>
          <w:color w:val="231F20"/>
        </w:rPr>
        <w:t>is</w:t>
      </w:r>
      <w:r>
        <w:rPr>
          <w:color w:val="231F20"/>
          <w:spacing w:val="-10"/>
        </w:rPr>
        <w:t xml:space="preserve"> </w:t>
      </w:r>
      <w:r>
        <w:rPr>
          <w:color w:val="231F20"/>
        </w:rPr>
        <w:t>impracticable.</w:t>
      </w:r>
    </w:p>
    <w:p w14:paraId="3238E448" w14:textId="74BF6CBF" w:rsidR="00F71DDB" w:rsidRDefault="00A630EF" w:rsidP="001927FE">
      <w:pPr>
        <w:pStyle w:val="BodyText"/>
        <w:spacing w:before="168" w:line="230" w:lineRule="auto"/>
        <w:ind w:left="284" w:right="200"/>
      </w:pPr>
      <w:r>
        <w:rPr>
          <w:color w:val="231F20"/>
          <w:w w:val="95"/>
        </w:rPr>
        <w:t>If</w:t>
      </w:r>
      <w:r>
        <w:rPr>
          <w:color w:val="231F20"/>
          <w:spacing w:val="17"/>
          <w:w w:val="95"/>
        </w:rPr>
        <w:t xml:space="preserve"> </w:t>
      </w:r>
      <w:r>
        <w:rPr>
          <w:color w:val="231F20"/>
          <w:w w:val="95"/>
        </w:rPr>
        <w:t>the</w:t>
      </w:r>
      <w:r>
        <w:rPr>
          <w:color w:val="231F20"/>
          <w:spacing w:val="18"/>
          <w:w w:val="95"/>
        </w:rPr>
        <w:t xml:space="preserve"> </w:t>
      </w:r>
      <w:r>
        <w:rPr>
          <w:color w:val="231F20"/>
          <w:w w:val="95"/>
        </w:rPr>
        <w:t>Minister</w:t>
      </w:r>
      <w:r>
        <w:rPr>
          <w:color w:val="231F20"/>
          <w:spacing w:val="18"/>
          <w:w w:val="95"/>
        </w:rPr>
        <w:t xml:space="preserve"> </w:t>
      </w:r>
      <w:r>
        <w:rPr>
          <w:color w:val="231F20"/>
          <w:w w:val="95"/>
        </w:rPr>
        <w:t>is</w:t>
      </w:r>
      <w:r>
        <w:rPr>
          <w:color w:val="231F20"/>
          <w:spacing w:val="18"/>
          <w:w w:val="95"/>
        </w:rPr>
        <w:t xml:space="preserve"> </w:t>
      </w:r>
      <w:r>
        <w:rPr>
          <w:color w:val="231F20"/>
          <w:w w:val="95"/>
        </w:rPr>
        <w:t>informed</w:t>
      </w:r>
      <w:r>
        <w:rPr>
          <w:color w:val="231F20"/>
          <w:spacing w:val="17"/>
          <w:w w:val="95"/>
        </w:rPr>
        <w:t xml:space="preserve"> </w:t>
      </w:r>
      <w:r>
        <w:rPr>
          <w:color w:val="231F20"/>
          <w:w w:val="95"/>
        </w:rPr>
        <w:t>that</w:t>
      </w:r>
      <w:r>
        <w:rPr>
          <w:color w:val="231F20"/>
          <w:spacing w:val="18"/>
          <w:w w:val="95"/>
        </w:rPr>
        <w:t xml:space="preserve"> </w:t>
      </w:r>
      <w:r>
        <w:rPr>
          <w:color w:val="231F20"/>
          <w:w w:val="95"/>
        </w:rPr>
        <w:t>the</w:t>
      </w:r>
      <w:r>
        <w:rPr>
          <w:color w:val="231F20"/>
          <w:spacing w:val="-37"/>
          <w:w w:val="95"/>
        </w:rPr>
        <w:t xml:space="preserve"> </w:t>
      </w:r>
      <w:r>
        <w:rPr>
          <w:color w:val="231F20"/>
          <w:w w:val="95"/>
        </w:rPr>
        <w:t>Australian</w:t>
      </w:r>
      <w:r>
        <w:rPr>
          <w:color w:val="231F20"/>
          <w:spacing w:val="4"/>
          <w:w w:val="95"/>
        </w:rPr>
        <w:t xml:space="preserve"> </w:t>
      </w:r>
      <w:r>
        <w:rPr>
          <w:color w:val="231F20"/>
          <w:w w:val="95"/>
        </w:rPr>
        <w:t>Government</w:t>
      </w:r>
      <w:r>
        <w:rPr>
          <w:color w:val="231F20"/>
          <w:spacing w:val="4"/>
          <w:w w:val="95"/>
        </w:rPr>
        <w:t xml:space="preserve"> </w:t>
      </w:r>
      <w:r>
        <w:rPr>
          <w:color w:val="231F20"/>
          <w:w w:val="95"/>
        </w:rPr>
        <w:t>agency</w:t>
      </w:r>
      <w:r w:rsidR="001927FE">
        <w:t xml:space="preserve"> </w:t>
      </w:r>
      <w:r>
        <w:rPr>
          <w:color w:val="231F20"/>
          <w:w w:val="95"/>
        </w:rPr>
        <w:t>is</w:t>
      </w:r>
      <w:r>
        <w:rPr>
          <w:color w:val="231F20"/>
          <w:spacing w:val="18"/>
          <w:w w:val="95"/>
        </w:rPr>
        <w:t xml:space="preserve"> </w:t>
      </w:r>
      <w:r>
        <w:rPr>
          <w:color w:val="231F20"/>
          <w:w w:val="95"/>
        </w:rPr>
        <w:t>satisfied</w:t>
      </w:r>
      <w:r>
        <w:rPr>
          <w:color w:val="231F20"/>
          <w:spacing w:val="18"/>
          <w:w w:val="95"/>
        </w:rPr>
        <w:t xml:space="preserve"> </w:t>
      </w:r>
      <w:r>
        <w:rPr>
          <w:color w:val="231F20"/>
          <w:w w:val="95"/>
        </w:rPr>
        <w:t>that</w:t>
      </w:r>
      <w:r>
        <w:rPr>
          <w:color w:val="231F20"/>
          <w:spacing w:val="19"/>
          <w:w w:val="95"/>
        </w:rPr>
        <w:t xml:space="preserve"> </w:t>
      </w:r>
      <w:r>
        <w:rPr>
          <w:color w:val="231F20"/>
          <w:w w:val="95"/>
        </w:rPr>
        <w:t>it</w:t>
      </w:r>
      <w:r>
        <w:rPr>
          <w:color w:val="231F20"/>
          <w:spacing w:val="18"/>
          <w:w w:val="95"/>
        </w:rPr>
        <w:t xml:space="preserve"> </w:t>
      </w:r>
      <w:r>
        <w:rPr>
          <w:color w:val="231F20"/>
          <w:w w:val="95"/>
        </w:rPr>
        <w:t>is</w:t>
      </w:r>
      <w:r>
        <w:rPr>
          <w:color w:val="231F20"/>
          <w:spacing w:val="19"/>
          <w:w w:val="95"/>
        </w:rPr>
        <w:t xml:space="preserve"> </w:t>
      </w:r>
      <w:r>
        <w:rPr>
          <w:color w:val="231F20"/>
          <w:w w:val="95"/>
        </w:rPr>
        <w:t>unnecessary</w:t>
      </w:r>
      <w:r>
        <w:rPr>
          <w:color w:val="231F20"/>
          <w:spacing w:val="1"/>
          <w:w w:val="95"/>
        </w:rPr>
        <w:t xml:space="preserve"> </w:t>
      </w:r>
      <w:r>
        <w:rPr>
          <w:color w:val="231F20"/>
          <w:w w:val="95"/>
        </w:rPr>
        <w:t>to</w:t>
      </w:r>
      <w:r>
        <w:rPr>
          <w:color w:val="231F20"/>
          <w:spacing w:val="12"/>
          <w:w w:val="95"/>
        </w:rPr>
        <w:t xml:space="preserve"> </w:t>
      </w:r>
      <w:r>
        <w:rPr>
          <w:color w:val="231F20"/>
          <w:w w:val="95"/>
        </w:rPr>
        <w:t>include</w:t>
      </w:r>
      <w:r>
        <w:rPr>
          <w:color w:val="231F20"/>
          <w:spacing w:val="13"/>
          <w:w w:val="95"/>
        </w:rPr>
        <w:t xml:space="preserve"> </w:t>
      </w:r>
      <w:r>
        <w:rPr>
          <w:color w:val="231F20"/>
          <w:w w:val="95"/>
        </w:rPr>
        <w:t>such</w:t>
      </w:r>
      <w:r>
        <w:rPr>
          <w:color w:val="231F20"/>
          <w:spacing w:val="12"/>
          <w:w w:val="95"/>
        </w:rPr>
        <w:t xml:space="preserve"> </w:t>
      </w:r>
      <w:r>
        <w:rPr>
          <w:color w:val="231F20"/>
          <w:w w:val="95"/>
        </w:rPr>
        <w:t>a</w:t>
      </w:r>
      <w:r>
        <w:rPr>
          <w:color w:val="231F20"/>
          <w:spacing w:val="13"/>
          <w:w w:val="95"/>
        </w:rPr>
        <w:t xml:space="preserve"> </w:t>
      </w:r>
      <w:r>
        <w:rPr>
          <w:color w:val="231F20"/>
          <w:w w:val="95"/>
        </w:rPr>
        <w:t>covenant</w:t>
      </w:r>
      <w:r>
        <w:rPr>
          <w:color w:val="231F20"/>
          <w:spacing w:val="12"/>
          <w:w w:val="95"/>
        </w:rPr>
        <w:t xml:space="preserve"> </w:t>
      </w:r>
      <w:r>
        <w:rPr>
          <w:color w:val="231F20"/>
          <w:w w:val="95"/>
        </w:rPr>
        <w:t>in</w:t>
      </w:r>
      <w:r>
        <w:rPr>
          <w:color w:val="231F20"/>
          <w:spacing w:val="13"/>
          <w:w w:val="95"/>
        </w:rPr>
        <w:t xml:space="preserve"> </w:t>
      </w:r>
      <w:r>
        <w:rPr>
          <w:color w:val="231F20"/>
          <w:w w:val="95"/>
        </w:rPr>
        <w:t>the</w:t>
      </w:r>
      <w:r w:rsidR="001927FE">
        <w:t xml:space="preserve"> </w:t>
      </w:r>
      <w:r>
        <w:rPr>
          <w:color w:val="231F20"/>
          <w:w w:val="95"/>
        </w:rPr>
        <w:t>contract,</w:t>
      </w:r>
      <w:r>
        <w:rPr>
          <w:color w:val="231F20"/>
          <w:spacing w:val="20"/>
          <w:w w:val="95"/>
        </w:rPr>
        <w:t xml:space="preserve"> </w:t>
      </w:r>
      <w:r>
        <w:rPr>
          <w:color w:val="231F20"/>
          <w:w w:val="95"/>
        </w:rPr>
        <w:t>the</w:t>
      </w:r>
      <w:r>
        <w:rPr>
          <w:color w:val="231F20"/>
          <w:spacing w:val="21"/>
          <w:w w:val="95"/>
        </w:rPr>
        <w:t xml:space="preserve"> </w:t>
      </w:r>
      <w:r>
        <w:rPr>
          <w:color w:val="231F20"/>
          <w:w w:val="95"/>
        </w:rPr>
        <w:t>Minister</w:t>
      </w:r>
      <w:r>
        <w:rPr>
          <w:color w:val="231F20"/>
          <w:spacing w:val="20"/>
          <w:w w:val="95"/>
        </w:rPr>
        <w:t xml:space="preserve"> </w:t>
      </w:r>
      <w:r>
        <w:rPr>
          <w:color w:val="231F20"/>
          <w:w w:val="95"/>
        </w:rPr>
        <w:t>may</w:t>
      </w:r>
      <w:r>
        <w:rPr>
          <w:color w:val="231F20"/>
          <w:spacing w:val="21"/>
          <w:w w:val="95"/>
        </w:rPr>
        <w:t xml:space="preserve"> </w:t>
      </w:r>
      <w:r>
        <w:rPr>
          <w:color w:val="231F20"/>
          <w:w w:val="95"/>
        </w:rPr>
        <w:t>advise</w:t>
      </w:r>
      <w:r>
        <w:rPr>
          <w:color w:val="231F20"/>
          <w:spacing w:val="21"/>
          <w:w w:val="95"/>
        </w:rPr>
        <w:t xml:space="preserve"> </w:t>
      </w:r>
      <w:r>
        <w:rPr>
          <w:color w:val="231F20"/>
          <w:w w:val="95"/>
        </w:rPr>
        <w:t>the</w:t>
      </w:r>
      <w:r>
        <w:rPr>
          <w:color w:val="231F20"/>
          <w:spacing w:val="1"/>
          <w:w w:val="95"/>
        </w:rPr>
        <w:t xml:space="preserve"> </w:t>
      </w:r>
      <w:r>
        <w:rPr>
          <w:color w:val="231F20"/>
          <w:w w:val="95"/>
        </w:rPr>
        <w:t>agency</w:t>
      </w:r>
      <w:r>
        <w:rPr>
          <w:color w:val="231F20"/>
          <w:spacing w:val="14"/>
          <w:w w:val="95"/>
        </w:rPr>
        <w:t xml:space="preserve"> </w:t>
      </w:r>
      <w:r>
        <w:rPr>
          <w:color w:val="231F20"/>
          <w:w w:val="95"/>
        </w:rPr>
        <w:t>about</w:t>
      </w:r>
      <w:r>
        <w:rPr>
          <w:color w:val="231F20"/>
          <w:spacing w:val="14"/>
          <w:w w:val="95"/>
        </w:rPr>
        <w:t xml:space="preserve"> </w:t>
      </w:r>
      <w:r>
        <w:rPr>
          <w:color w:val="231F20"/>
          <w:w w:val="95"/>
        </w:rPr>
        <w:t>measures</w:t>
      </w:r>
      <w:r>
        <w:rPr>
          <w:color w:val="231F20"/>
          <w:spacing w:val="14"/>
          <w:w w:val="95"/>
        </w:rPr>
        <w:t xml:space="preserve"> </w:t>
      </w:r>
      <w:r>
        <w:rPr>
          <w:color w:val="231F20"/>
          <w:w w:val="95"/>
        </w:rPr>
        <w:t>to</w:t>
      </w:r>
      <w:r>
        <w:rPr>
          <w:color w:val="231F20"/>
          <w:spacing w:val="15"/>
          <w:w w:val="95"/>
        </w:rPr>
        <w:t xml:space="preserve"> </w:t>
      </w:r>
      <w:r>
        <w:rPr>
          <w:color w:val="231F20"/>
          <w:w w:val="95"/>
        </w:rPr>
        <w:t>ensure</w:t>
      </w:r>
      <w:r>
        <w:rPr>
          <w:color w:val="231F20"/>
          <w:spacing w:val="14"/>
          <w:w w:val="95"/>
        </w:rPr>
        <w:t xml:space="preserve"> </w:t>
      </w:r>
      <w:r>
        <w:rPr>
          <w:color w:val="231F20"/>
          <w:w w:val="95"/>
        </w:rPr>
        <w:t>the</w:t>
      </w:r>
      <w:r>
        <w:rPr>
          <w:color w:val="231F20"/>
          <w:spacing w:val="1"/>
          <w:w w:val="95"/>
        </w:rPr>
        <w:t xml:space="preserve"> </w:t>
      </w:r>
      <w:r>
        <w:rPr>
          <w:color w:val="231F20"/>
          <w:w w:val="95"/>
        </w:rPr>
        <w:t>ongoing</w:t>
      </w:r>
      <w:r>
        <w:rPr>
          <w:color w:val="231F20"/>
          <w:spacing w:val="1"/>
          <w:w w:val="95"/>
        </w:rPr>
        <w:t xml:space="preserve"> </w:t>
      </w:r>
      <w:r>
        <w:rPr>
          <w:color w:val="231F20"/>
          <w:w w:val="95"/>
        </w:rPr>
        <w:t>conservation</w:t>
      </w:r>
      <w:r>
        <w:rPr>
          <w:color w:val="231F20"/>
          <w:spacing w:val="1"/>
          <w:w w:val="95"/>
        </w:rPr>
        <w:t xml:space="preserve"> </w:t>
      </w:r>
      <w:r>
        <w:rPr>
          <w:color w:val="231F20"/>
          <w:w w:val="95"/>
        </w:rPr>
        <w:t>and</w:t>
      </w:r>
      <w:r>
        <w:rPr>
          <w:color w:val="231F20"/>
          <w:spacing w:val="38"/>
        </w:rPr>
        <w:t xml:space="preserve"> </w:t>
      </w:r>
      <w:r>
        <w:rPr>
          <w:color w:val="231F20"/>
          <w:w w:val="95"/>
        </w:rPr>
        <w:t>protection</w:t>
      </w:r>
      <w:r>
        <w:rPr>
          <w:color w:val="231F20"/>
          <w:spacing w:val="-38"/>
          <w:w w:val="95"/>
        </w:rPr>
        <w:t xml:space="preserve"> </w:t>
      </w:r>
      <w:r>
        <w:rPr>
          <w:color w:val="231F20"/>
          <w:w w:val="95"/>
        </w:rPr>
        <w:t>of the National or Commonwealth</w:t>
      </w:r>
      <w:r>
        <w:rPr>
          <w:color w:val="231F20"/>
          <w:spacing w:val="1"/>
          <w:w w:val="95"/>
        </w:rPr>
        <w:t xml:space="preserve"> </w:t>
      </w:r>
      <w:r>
        <w:rPr>
          <w:color w:val="231F20"/>
          <w:w w:val="95"/>
        </w:rPr>
        <w:t>Heritage</w:t>
      </w:r>
      <w:r>
        <w:rPr>
          <w:color w:val="231F20"/>
          <w:spacing w:val="7"/>
          <w:w w:val="95"/>
        </w:rPr>
        <w:t xml:space="preserve"> </w:t>
      </w:r>
      <w:r>
        <w:rPr>
          <w:color w:val="231F20"/>
          <w:w w:val="95"/>
        </w:rPr>
        <w:t>Values</w:t>
      </w:r>
      <w:r>
        <w:rPr>
          <w:color w:val="231F20"/>
          <w:spacing w:val="7"/>
          <w:w w:val="95"/>
        </w:rPr>
        <w:t xml:space="preserve"> </w:t>
      </w:r>
      <w:r>
        <w:rPr>
          <w:color w:val="231F20"/>
          <w:w w:val="95"/>
        </w:rPr>
        <w:t>of</w:t>
      </w:r>
      <w:r>
        <w:rPr>
          <w:color w:val="231F20"/>
          <w:spacing w:val="7"/>
          <w:w w:val="95"/>
        </w:rPr>
        <w:t xml:space="preserve"> </w:t>
      </w:r>
      <w:r>
        <w:rPr>
          <w:color w:val="231F20"/>
          <w:w w:val="95"/>
        </w:rPr>
        <w:t>the</w:t>
      </w:r>
      <w:r>
        <w:rPr>
          <w:color w:val="231F20"/>
          <w:spacing w:val="7"/>
          <w:w w:val="95"/>
        </w:rPr>
        <w:t xml:space="preserve"> </w:t>
      </w:r>
      <w:r>
        <w:rPr>
          <w:color w:val="231F20"/>
          <w:w w:val="95"/>
        </w:rPr>
        <w:t>place,</w:t>
      </w:r>
      <w:r>
        <w:rPr>
          <w:color w:val="231F20"/>
          <w:spacing w:val="8"/>
          <w:w w:val="95"/>
        </w:rPr>
        <w:t xml:space="preserve"> </w:t>
      </w:r>
      <w:r>
        <w:rPr>
          <w:color w:val="231F20"/>
          <w:w w:val="95"/>
        </w:rPr>
        <w:t>in</w:t>
      </w:r>
      <w:r>
        <w:rPr>
          <w:color w:val="231F20"/>
          <w:spacing w:val="7"/>
          <w:w w:val="95"/>
        </w:rPr>
        <w:t xml:space="preserve"> </w:t>
      </w:r>
      <w:r>
        <w:rPr>
          <w:color w:val="231F20"/>
          <w:w w:val="95"/>
        </w:rPr>
        <w:t>which</w:t>
      </w:r>
      <w:r>
        <w:rPr>
          <w:color w:val="231F20"/>
          <w:spacing w:val="-37"/>
          <w:w w:val="95"/>
        </w:rPr>
        <w:t xml:space="preserve"> </w:t>
      </w:r>
      <w:r>
        <w:rPr>
          <w:color w:val="231F20"/>
        </w:rPr>
        <w:t>case the agency must take all</w:t>
      </w:r>
      <w:r>
        <w:rPr>
          <w:color w:val="231F20"/>
          <w:spacing w:val="1"/>
        </w:rPr>
        <w:t xml:space="preserve"> </w:t>
      </w:r>
      <w:r>
        <w:rPr>
          <w:color w:val="231F20"/>
          <w:w w:val="95"/>
        </w:rPr>
        <w:t>reasonable</w:t>
      </w:r>
      <w:r>
        <w:rPr>
          <w:color w:val="231F20"/>
          <w:spacing w:val="4"/>
          <w:w w:val="95"/>
        </w:rPr>
        <w:t xml:space="preserve"> </w:t>
      </w:r>
      <w:r>
        <w:rPr>
          <w:color w:val="231F20"/>
          <w:w w:val="95"/>
        </w:rPr>
        <w:t>steps</w:t>
      </w:r>
      <w:r>
        <w:rPr>
          <w:color w:val="231F20"/>
          <w:spacing w:val="5"/>
          <w:w w:val="95"/>
        </w:rPr>
        <w:t xml:space="preserve"> </w:t>
      </w:r>
      <w:r>
        <w:rPr>
          <w:color w:val="231F20"/>
          <w:w w:val="95"/>
        </w:rPr>
        <w:t>to</w:t>
      </w:r>
      <w:r>
        <w:rPr>
          <w:color w:val="231F20"/>
          <w:spacing w:val="5"/>
          <w:w w:val="95"/>
        </w:rPr>
        <w:t xml:space="preserve"> </w:t>
      </w:r>
      <w:r>
        <w:rPr>
          <w:color w:val="231F20"/>
          <w:w w:val="95"/>
        </w:rPr>
        <w:t>ensure</w:t>
      </w:r>
      <w:r>
        <w:rPr>
          <w:color w:val="231F20"/>
          <w:spacing w:val="5"/>
          <w:w w:val="95"/>
        </w:rPr>
        <w:t xml:space="preserve"> </w:t>
      </w:r>
      <w:r>
        <w:rPr>
          <w:color w:val="231F20"/>
          <w:w w:val="95"/>
        </w:rPr>
        <w:t>that</w:t>
      </w:r>
      <w:r>
        <w:rPr>
          <w:color w:val="231F20"/>
          <w:spacing w:val="5"/>
          <w:w w:val="95"/>
        </w:rPr>
        <w:t xml:space="preserve"> </w:t>
      </w:r>
      <w:r>
        <w:rPr>
          <w:color w:val="231F20"/>
          <w:w w:val="95"/>
        </w:rPr>
        <w:t>the</w:t>
      </w:r>
      <w:r>
        <w:rPr>
          <w:color w:val="231F20"/>
          <w:spacing w:val="1"/>
          <w:w w:val="95"/>
        </w:rPr>
        <w:t xml:space="preserve"> </w:t>
      </w:r>
      <w:r>
        <w:rPr>
          <w:color w:val="231F20"/>
        </w:rPr>
        <w:t>measures</w:t>
      </w:r>
      <w:r>
        <w:rPr>
          <w:color w:val="231F20"/>
          <w:spacing w:val="-10"/>
        </w:rPr>
        <w:t xml:space="preserve"> </w:t>
      </w:r>
      <w:r>
        <w:rPr>
          <w:color w:val="231F20"/>
        </w:rPr>
        <w:t>are</w:t>
      </w:r>
      <w:r>
        <w:rPr>
          <w:color w:val="231F20"/>
          <w:spacing w:val="-9"/>
        </w:rPr>
        <w:t xml:space="preserve"> </w:t>
      </w:r>
      <w:r>
        <w:rPr>
          <w:color w:val="231F20"/>
        </w:rPr>
        <w:t>taken.</w:t>
      </w:r>
    </w:p>
    <w:p w14:paraId="4B9A729A" w14:textId="77777777" w:rsidR="00F71DDB" w:rsidRPr="001927FE" w:rsidRDefault="00A630EF" w:rsidP="001927FE">
      <w:pPr>
        <w:spacing w:before="161" w:line="225" w:lineRule="exact"/>
        <w:ind w:left="284" w:right="200"/>
        <w:rPr>
          <w:b/>
          <w:bCs/>
          <w:i/>
          <w:sz w:val="17"/>
        </w:rPr>
      </w:pPr>
      <w:r w:rsidRPr="001927FE">
        <w:rPr>
          <w:b/>
          <w:bCs/>
          <w:i/>
          <w:color w:val="231F20"/>
          <w:w w:val="115"/>
          <w:sz w:val="17"/>
        </w:rPr>
        <w:t>Policy</w:t>
      </w:r>
      <w:r w:rsidRPr="001927FE">
        <w:rPr>
          <w:b/>
          <w:bCs/>
          <w:i/>
          <w:color w:val="231F20"/>
          <w:spacing w:val="-11"/>
          <w:w w:val="115"/>
          <w:sz w:val="17"/>
        </w:rPr>
        <w:t xml:space="preserve"> </w:t>
      </w:r>
      <w:r w:rsidRPr="001927FE">
        <w:rPr>
          <w:b/>
          <w:bCs/>
          <w:i/>
          <w:color w:val="231F20"/>
          <w:w w:val="115"/>
          <w:sz w:val="17"/>
        </w:rPr>
        <w:t>6.8</w:t>
      </w:r>
    </w:p>
    <w:p w14:paraId="3B273EF6" w14:textId="37CA22D8" w:rsidR="00F71DDB" w:rsidRPr="001927FE" w:rsidRDefault="00A630EF" w:rsidP="001927FE">
      <w:pPr>
        <w:spacing w:before="3" w:line="230" w:lineRule="auto"/>
        <w:ind w:left="284" w:right="200"/>
        <w:rPr>
          <w:b/>
          <w:bCs/>
          <w:i/>
          <w:sz w:val="17"/>
        </w:rPr>
      </w:pPr>
      <w:r w:rsidRPr="001927FE">
        <w:rPr>
          <w:b/>
          <w:bCs/>
          <w:i/>
          <w:color w:val="231F20"/>
          <w:w w:val="115"/>
          <w:sz w:val="17"/>
        </w:rPr>
        <w:t>Access to the building needs to be</w:t>
      </w:r>
      <w:r w:rsidRPr="001927FE">
        <w:rPr>
          <w:b/>
          <w:bCs/>
          <w:i/>
          <w:color w:val="231F20"/>
          <w:spacing w:val="1"/>
          <w:w w:val="115"/>
          <w:sz w:val="17"/>
        </w:rPr>
        <w:t xml:space="preserve"> </w:t>
      </w:r>
      <w:r w:rsidRPr="001927FE">
        <w:rPr>
          <w:b/>
          <w:bCs/>
          <w:i/>
          <w:color w:val="231F20"/>
          <w:w w:val="115"/>
          <w:sz w:val="17"/>
        </w:rPr>
        <w:t>controlled so the NFSA collection</w:t>
      </w:r>
      <w:r w:rsidRPr="001927FE">
        <w:rPr>
          <w:b/>
          <w:bCs/>
          <w:i/>
          <w:color w:val="231F20"/>
          <w:spacing w:val="1"/>
          <w:w w:val="115"/>
          <w:sz w:val="17"/>
        </w:rPr>
        <w:t xml:space="preserve"> </w:t>
      </w:r>
      <w:r w:rsidRPr="001927FE">
        <w:rPr>
          <w:b/>
          <w:bCs/>
          <w:i/>
          <w:color w:val="231F20"/>
          <w:w w:val="115"/>
          <w:sz w:val="17"/>
        </w:rPr>
        <w:t>is</w:t>
      </w:r>
      <w:r w:rsidRPr="001927FE">
        <w:rPr>
          <w:b/>
          <w:bCs/>
          <w:i/>
          <w:color w:val="231F20"/>
          <w:spacing w:val="-11"/>
          <w:w w:val="115"/>
          <w:sz w:val="17"/>
        </w:rPr>
        <w:t xml:space="preserve"> </w:t>
      </w:r>
      <w:r w:rsidRPr="001927FE">
        <w:rPr>
          <w:b/>
          <w:bCs/>
          <w:i/>
          <w:color w:val="231F20"/>
          <w:w w:val="115"/>
          <w:sz w:val="17"/>
        </w:rPr>
        <w:t>not</w:t>
      </w:r>
      <w:r w:rsidRPr="001927FE">
        <w:rPr>
          <w:b/>
          <w:bCs/>
          <w:i/>
          <w:color w:val="231F20"/>
          <w:spacing w:val="-10"/>
          <w:w w:val="115"/>
          <w:sz w:val="17"/>
        </w:rPr>
        <w:t xml:space="preserve"> </w:t>
      </w:r>
      <w:r w:rsidRPr="001927FE">
        <w:rPr>
          <w:b/>
          <w:bCs/>
          <w:i/>
          <w:color w:val="231F20"/>
          <w:w w:val="115"/>
          <w:sz w:val="17"/>
        </w:rPr>
        <w:t>placed</w:t>
      </w:r>
      <w:r w:rsidRPr="001927FE">
        <w:rPr>
          <w:b/>
          <w:bCs/>
          <w:i/>
          <w:color w:val="231F20"/>
          <w:spacing w:val="-10"/>
          <w:w w:val="115"/>
          <w:sz w:val="17"/>
        </w:rPr>
        <w:t xml:space="preserve"> </w:t>
      </w:r>
      <w:r w:rsidRPr="001927FE">
        <w:rPr>
          <w:b/>
          <w:bCs/>
          <w:i/>
          <w:color w:val="231F20"/>
          <w:w w:val="115"/>
          <w:sz w:val="17"/>
        </w:rPr>
        <w:t>under</w:t>
      </w:r>
      <w:r w:rsidRPr="001927FE">
        <w:rPr>
          <w:b/>
          <w:bCs/>
          <w:i/>
          <w:color w:val="231F20"/>
          <w:spacing w:val="-11"/>
          <w:w w:val="115"/>
          <w:sz w:val="17"/>
        </w:rPr>
        <w:t xml:space="preserve"> </w:t>
      </w:r>
      <w:r w:rsidRPr="001927FE">
        <w:rPr>
          <w:b/>
          <w:bCs/>
          <w:i/>
          <w:color w:val="231F20"/>
          <w:w w:val="115"/>
          <w:sz w:val="17"/>
        </w:rPr>
        <w:t>threat</w:t>
      </w:r>
      <w:r w:rsidR="001927FE" w:rsidRPr="001927FE">
        <w:rPr>
          <w:b/>
          <w:bCs/>
          <w:i/>
          <w:sz w:val="17"/>
        </w:rPr>
        <w:t xml:space="preserve"> </w:t>
      </w:r>
      <w:r w:rsidRPr="001927FE">
        <w:rPr>
          <w:b/>
          <w:bCs/>
          <w:i/>
          <w:color w:val="231F20"/>
          <w:w w:val="115"/>
          <w:sz w:val="17"/>
        </w:rPr>
        <w:t>or</w:t>
      </w:r>
      <w:r w:rsidRPr="001927FE">
        <w:rPr>
          <w:b/>
          <w:bCs/>
          <w:i/>
          <w:color w:val="231F20"/>
          <w:spacing w:val="-2"/>
          <w:w w:val="115"/>
          <w:sz w:val="17"/>
        </w:rPr>
        <w:t xml:space="preserve"> </w:t>
      </w:r>
      <w:r w:rsidRPr="001927FE">
        <w:rPr>
          <w:b/>
          <w:bCs/>
          <w:i/>
          <w:color w:val="231F20"/>
          <w:w w:val="115"/>
          <w:sz w:val="17"/>
        </w:rPr>
        <w:t>concern.</w:t>
      </w:r>
    </w:p>
    <w:p w14:paraId="09DE2C30" w14:textId="13BC5F61" w:rsidR="00F71DDB" w:rsidRDefault="00A630EF" w:rsidP="001927FE">
      <w:pPr>
        <w:pStyle w:val="BodyText"/>
        <w:spacing w:before="168" w:line="230" w:lineRule="auto"/>
        <w:ind w:left="284" w:right="200"/>
      </w:pPr>
      <w:r>
        <w:rPr>
          <w:color w:val="231F20"/>
        </w:rPr>
        <w:t>General access to the site is</w:t>
      </w:r>
      <w:r>
        <w:rPr>
          <w:color w:val="231F20"/>
          <w:spacing w:val="1"/>
        </w:rPr>
        <w:t xml:space="preserve"> </w:t>
      </w:r>
      <w:r>
        <w:rPr>
          <w:color w:val="231F20"/>
          <w:w w:val="95"/>
        </w:rPr>
        <w:t>encouraged</w:t>
      </w:r>
      <w:r>
        <w:rPr>
          <w:color w:val="231F20"/>
          <w:spacing w:val="1"/>
          <w:w w:val="95"/>
        </w:rPr>
        <w:t xml:space="preserve"> </w:t>
      </w:r>
      <w:r>
        <w:rPr>
          <w:color w:val="231F20"/>
          <w:w w:val="95"/>
        </w:rPr>
        <w:t>so</w:t>
      </w:r>
      <w:r>
        <w:rPr>
          <w:color w:val="231F20"/>
          <w:spacing w:val="1"/>
          <w:w w:val="95"/>
        </w:rPr>
        <w:t xml:space="preserve"> </w:t>
      </w:r>
      <w:r>
        <w:rPr>
          <w:color w:val="231F20"/>
          <w:w w:val="95"/>
        </w:rPr>
        <w:t>the</w:t>
      </w:r>
      <w:r>
        <w:rPr>
          <w:color w:val="231F20"/>
          <w:spacing w:val="1"/>
          <w:w w:val="95"/>
        </w:rPr>
        <w:t xml:space="preserve"> </w:t>
      </w:r>
      <w:r>
        <w:rPr>
          <w:color w:val="231F20"/>
          <w:w w:val="95"/>
        </w:rPr>
        <w:t>current</w:t>
      </w:r>
      <w:r>
        <w:rPr>
          <w:color w:val="231F20"/>
          <w:spacing w:val="1"/>
          <w:w w:val="95"/>
        </w:rPr>
        <w:t xml:space="preserve"> </w:t>
      </w:r>
      <w:r>
        <w:rPr>
          <w:color w:val="231F20"/>
          <w:w w:val="95"/>
        </w:rPr>
        <w:t>NFSA</w:t>
      </w:r>
      <w:r>
        <w:rPr>
          <w:color w:val="231F20"/>
          <w:spacing w:val="1"/>
          <w:w w:val="95"/>
        </w:rPr>
        <w:t xml:space="preserve"> </w:t>
      </w:r>
      <w:r>
        <w:rPr>
          <w:color w:val="231F20"/>
          <w:w w:val="95"/>
        </w:rPr>
        <w:t>collection,</w:t>
      </w:r>
      <w:r>
        <w:rPr>
          <w:color w:val="231F20"/>
          <w:spacing w:val="20"/>
          <w:w w:val="95"/>
        </w:rPr>
        <w:t xml:space="preserve"> </w:t>
      </w:r>
      <w:r>
        <w:rPr>
          <w:color w:val="231F20"/>
          <w:w w:val="95"/>
        </w:rPr>
        <w:t>and</w:t>
      </w:r>
      <w:r>
        <w:rPr>
          <w:color w:val="231F20"/>
          <w:spacing w:val="20"/>
          <w:w w:val="95"/>
        </w:rPr>
        <w:t xml:space="preserve"> </w:t>
      </w:r>
      <w:r>
        <w:rPr>
          <w:color w:val="231F20"/>
          <w:w w:val="95"/>
        </w:rPr>
        <w:t>the</w:t>
      </w:r>
      <w:r>
        <w:rPr>
          <w:color w:val="231F20"/>
          <w:spacing w:val="20"/>
          <w:w w:val="95"/>
        </w:rPr>
        <w:t xml:space="preserve"> </w:t>
      </w:r>
      <w:r>
        <w:rPr>
          <w:color w:val="231F20"/>
          <w:w w:val="95"/>
        </w:rPr>
        <w:t>building,</w:t>
      </w:r>
      <w:r>
        <w:rPr>
          <w:color w:val="231F20"/>
          <w:spacing w:val="20"/>
          <w:w w:val="95"/>
        </w:rPr>
        <w:t xml:space="preserve"> </w:t>
      </w:r>
      <w:r>
        <w:rPr>
          <w:color w:val="231F20"/>
          <w:w w:val="95"/>
        </w:rPr>
        <w:t>can</w:t>
      </w:r>
      <w:r>
        <w:rPr>
          <w:color w:val="231F20"/>
          <w:spacing w:val="20"/>
          <w:w w:val="95"/>
        </w:rPr>
        <w:t xml:space="preserve"> </w:t>
      </w:r>
      <w:r>
        <w:rPr>
          <w:color w:val="231F20"/>
          <w:w w:val="95"/>
        </w:rPr>
        <w:t>be</w:t>
      </w:r>
      <w:r>
        <w:rPr>
          <w:color w:val="231F20"/>
          <w:spacing w:val="-37"/>
          <w:w w:val="95"/>
        </w:rPr>
        <w:t xml:space="preserve"> </w:t>
      </w:r>
      <w:r>
        <w:rPr>
          <w:color w:val="231F20"/>
          <w:w w:val="95"/>
        </w:rPr>
        <w:t>understood</w:t>
      </w:r>
      <w:r>
        <w:rPr>
          <w:color w:val="231F20"/>
          <w:spacing w:val="7"/>
          <w:w w:val="95"/>
        </w:rPr>
        <w:t xml:space="preserve"> </w:t>
      </w:r>
      <w:r>
        <w:rPr>
          <w:color w:val="231F20"/>
          <w:w w:val="95"/>
        </w:rPr>
        <w:t>by</w:t>
      </w:r>
      <w:r>
        <w:rPr>
          <w:color w:val="231F20"/>
          <w:spacing w:val="7"/>
          <w:w w:val="95"/>
        </w:rPr>
        <w:t xml:space="preserve"> </w:t>
      </w:r>
      <w:r>
        <w:rPr>
          <w:color w:val="231F20"/>
          <w:w w:val="95"/>
        </w:rPr>
        <w:t>as</w:t>
      </w:r>
      <w:r>
        <w:rPr>
          <w:color w:val="231F20"/>
          <w:spacing w:val="7"/>
          <w:w w:val="95"/>
        </w:rPr>
        <w:t xml:space="preserve"> </w:t>
      </w:r>
      <w:r>
        <w:rPr>
          <w:color w:val="231F20"/>
          <w:w w:val="95"/>
        </w:rPr>
        <w:t>wide</w:t>
      </w:r>
      <w:r>
        <w:rPr>
          <w:color w:val="231F20"/>
          <w:spacing w:val="7"/>
          <w:w w:val="95"/>
        </w:rPr>
        <w:t xml:space="preserve"> </w:t>
      </w:r>
      <w:r>
        <w:rPr>
          <w:color w:val="231F20"/>
          <w:w w:val="95"/>
        </w:rPr>
        <w:t>an</w:t>
      </w:r>
      <w:r>
        <w:rPr>
          <w:color w:val="231F20"/>
          <w:spacing w:val="7"/>
          <w:w w:val="95"/>
        </w:rPr>
        <w:t xml:space="preserve"> </w:t>
      </w:r>
      <w:r>
        <w:rPr>
          <w:color w:val="231F20"/>
          <w:w w:val="95"/>
        </w:rPr>
        <w:t>audience</w:t>
      </w:r>
      <w:r>
        <w:rPr>
          <w:color w:val="231F20"/>
          <w:spacing w:val="1"/>
          <w:w w:val="95"/>
        </w:rPr>
        <w:t xml:space="preserve"> </w:t>
      </w:r>
      <w:r>
        <w:rPr>
          <w:color w:val="231F20"/>
          <w:w w:val="95"/>
        </w:rPr>
        <w:t>as</w:t>
      </w:r>
      <w:r>
        <w:rPr>
          <w:color w:val="231F20"/>
          <w:spacing w:val="1"/>
          <w:w w:val="95"/>
        </w:rPr>
        <w:t xml:space="preserve"> </w:t>
      </w:r>
      <w:r>
        <w:rPr>
          <w:color w:val="231F20"/>
          <w:w w:val="95"/>
        </w:rPr>
        <w:t>is</w:t>
      </w:r>
      <w:r>
        <w:rPr>
          <w:color w:val="231F20"/>
          <w:spacing w:val="1"/>
          <w:w w:val="95"/>
        </w:rPr>
        <w:t xml:space="preserve"> </w:t>
      </w:r>
      <w:r>
        <w:rPr>
          <w:color w:val="231F20"/>
          <w:w w:val="95"/>
        </w:rPr>
        <w:t>possible.</w:t>
      </w:r>
      <w:r>
        <w:rPr>
          <w:color w:val="231F20"/>
          <w:spacing w:val="1"/>
          <w:w w:val="95"/>
        </w:rPr>
        <w:t xml:space="preserve"> </w:t>
      </w:r>
      <w:r>
        <w:rPr>
          <w:color w:val="231F20"/>
          <w:w w:val="95"/>
        </w:rPr>
        <w:t>The</w:t>
      </w:r>
      <w:r>
        <w:rPr>
          <w:color w:val="231F20"/>
          <w:spacing w:val="1"/>
          <w:w w:val="95"/>
        </w:rPr>
        <w:t xml:space="preserve"> </w:t>
      </w:r>
      <w:r>
        <w:rPr>
          <w:color w:val="231F20"/>
          <w:w w:val="95"/>
        </w:rPr>
        <w:t>NFSA</w:t>
      </w:r>
      <w:r>
        <w:rPr>
          <w:color w:val="231F20"/>
          <w:spacing w:val="1"/>
          <w:w w:val="95"/>
        </w:rPr>
        <w:t xml:space="preserve"> </w:t>
      </w:r>
      <w:r>
        <w:rPr>
          <w:color w:val="231F20"/>
          <w:w w:val="95"/>
        </w:rPr>
        <w:t>manages</w:t>
      </w:r>
      <w:r>
        <w:rPr>
          <w:color w:val="231F20"/>
          <w:spacing w:val="1"/>
          <w:w w:val="95"/>
        </w:rPr>
        <w:t xml:space="preserve"> </w:t>
      </w:r>
      <w:r>
        <w:rPr>
          <w:color w:val="231F20"/>
          <w:w w:val="95"/>
        </w:rPr>
        <w:t>physical</w:t>
      </w:r>
      <w:r>
        <w:rPr>
          <w:color w:val="231F20"/>
          <w:spacing w:val="5"/>
          <w:w w:val="95"/>
        </w:rPr>
        <w:t xml:space="preserve"> </w:t>
      </w:r>
      <w:r>
        <w:rPr>
          <w:color w:val="231F20"/>
          <w:w w:val="95"/>
        </w:rPr>
        <w:t>security</w:t>
      </w:r>
      <w:r>
        <w:rPr>
          <w:color w:val="231F20"/>
          <w:spacing w:val="6"/>
          <w:w w:val="95"/>
        </w:rPr>
        <w:t xml:space="preserve"> </w:t>
      </w:r>
      <w:r>
        <w:rPr>
          <w:color w:val="231F20"/>
          <w:w w:val="95"/>
        </w:rPr>
        <w:t>across</w:t>
      </w:r>
      <w:r>
        <w:rPr>
          <w:color w:val="231F20"/>
          <w:spacing w:val="5"/>
          <w:w w:val="95"/>
        </w:rPr>
        <w:t xml:space="preserve"> </w:t>
      </w:r>
      <w:r>
        <w:rPr>
          <w:color w:val="231F20"/>
          <w:w w:val="95"/>
        </w:rPr>
        <w:t>through</w:t>
      </w:r>
      <w:r w:rsidR="001927FE">
        <w:t xml:space="preserve"> </w:t>
      </w:r>
      <w:r>
        <w:rPr>
          <w:color w:val="231F20"/>
          <w:w w:val="95"/>
        </w:rPr>
        <w:t>a</w:t>
      </w:r>
      <w:r>
        <w:rPr>
          <w:color w:val="231F20"/>
          <w:spacing w:val="1"/>
          <w:w w:val="95"/>
        </w:rPr>
        <w:t xml:space="preserve"> </w:t>
      </w:r>
      <w:r>
        <w:rPr>
          <w:color w:val="231F20"/>
          <w:w w:val="95"/>
        </w:rPr>
        <w:t>range</w:t>
      </w:r>
      <w:r>
        <w:rPr>
          <w:color w:val="231F20"/>
          <w:spacing w:val="1"/>
          <w:w w:val="95"/>
        </w:rPr>
        <w:t xml:space="preserve"> </w:t>
      </w:r>
      <w:r>
        <w:rPr>
          <w:color w:val="231F20"/>
          <w:w w:val="95"/>
        </w:rPr>
        <w:t>of</w:t>
      </w:r>
      <w:r>
        <w:rPr>
          <w:color w:val="231F20"/>
          <w:spacing w:val="2"/>
          <w:w w:val="95"/>
        </w:rPr>
        <w:t xml:space="preserve"> </w:t>
      </w:r>
      <w:r>
        <w:rPr>
          <w:color w:val="231F20"/>
          <w:w w:val="95"/>
        </w:rPr>
        <w:t>methods</w:t>
      </w:r>
      <w:r>
        <w:rPr>
          <w:color w:val="231F20"/>
          <w:spacing w:val="1"/>
          <w:w w:val="95"/>
        </w:rPr>
        <w:t xml:space="preserve"> </w:t>
      </w:r>
      <w:r>
        <w:rPr>
          <w:color w:val="231F20"/>
          <w:w w:val="95"/>
        </w:rPr>
        <w:t>which</w:t>
      </w:r>
      <w:r>
        <w:rPr>
          <w:color w:val="231F20"/>
          <w:spacing w:val="1"/>
          <w:w w:val="95"/>
        </w:rPr>
        <w:t xml:space="preserve"> </w:t>
      </w:r>
      <w:r>
        <w:rPr>
          <w:color w:val="231F20"/>
          <w:w w:val="95"/>
        </w:rPr>
        <w:t>are</w:t>
      </w:r>
      <w:r>
        <w:rPr>
          <w:color w:val="231F20"/>
          <w:spacing w:val="2"/>
          <w:w w:val="95"/>
        </w:rPr>
        <w:t xml:space="preserve"> </w:t>
      </w:r>
      <w:r>
        <w:rPr>
          <w:color w:val="231F20"/>
          <w:w w:val="95"/>
        </w:rPr>
        <w:t>in</w:t>
      </w:r>
      <w:r>
        <w:rPr>
          <w:color w:val="231F20"/>
          <w:spacing w:val="1"/>
          <w:w w:val="95"/>
        </w:rPr>
        <w:t xml:space="preserve"> </w:t>
      </w:r>
      <w:r>
        <w:rPr>
          <w:color w:val="231F20"/>
          <w:w w:val="95"/>
        </w:rPr>
        <w:t>line</w:t>
      </w:r>
      <w:r>
        <w:rPr>
          <w:color w:val="231F20"/>
          <w:spacing w:val="11"/>
          <w:w w:val="95"/>
        </w:rPr>
        <w:t xml:space="preserve"> </w:t>
      </w:r>
      <w:r>
        <w:rPr>
          <w:color w:val="231F20"/>
          <w:w w:val="95"/>
        </w:rPr>
        <w:t>with</w:t>
      </w:r>
      <w:r>
        <w:rPr>
          <w:color w:val="231F20"/>
          <w:spacing w:val="12"/>
          <w:w w:val="95"/>
        </w:rPr>
        <w:t xml:space="preserve"> </w:t>
      </w:r>
      <w:r>
        <w:rPr>
          <w:color w:val="231F20"/>
          <w:w w:val="95"/>
        </w:rPr>
        <w:t>the</w:t>
      </w:r>
      <w:r>
        <w:rPr>
          <w:color w:val="231F20"/>
          <w:spacing w:val="11"/>
          <w:w w:val="95"/>
        </w:rPr>
        <w:t xml:space="preserve"> </w:t>
      </w:r>
      <w:r>
        <w:rPr>
          <w:color w:val="231F20"/>
          <w:w w:val="95"/>
        </w:rPr>
        <w:t>NFSA</w:t>
      </w:r>
      <w:r>
        <w:rPr>
          <w:color w:val="231F20"/>
          <w:spacing w:val="12"/>
          <w:w w:val="95"/>
        </w:rPr>
        <w:t xml:space="preserve"> </w:t>
      </w:r>
      <w:r>
        <w:rPr>
          <w:color w:val="231F20"/>
          <w:w w:val="95"/>
        </w:rPr>
        <w:t>Security</w:t>
      </w:r>
      <w:r>
        <w:rPr>
          <w:color w:val="231F20"/>
          <w:spacing w:val="12"/>
          <w:w w:val="95"/>
        </w:rPr>
        <w:t xml:space="preserve"> </w:t>
      </w:r>
      <w:r>
        <w:rPr>
          <w:color w:val="231F20"/>
          <w:w w:val="95"/>
        </w:rPr>
        <w:t>Policy</w:t>
      </w:r>
      <w:r>
        <w:rPr>
          <w:color w:val="231F20"/>
          <w:spacing w:val="-38"/>
          <w:w w:val="95"/>
        </w:rPr>
        <w:t xml:space="preserve"> </w:t>
      </w:r>
      <w:r>
        <w:rPr>
          <w:color w:val="231F20"/>
          <w:w w:val="95"/>
        </w:rPr>
        <w:t>and</w:t>
      </w:r>
      <w:r>
        <w:rPr>
          <w:color w:val="231F20"/>
          <w:spacing w:val="-7"/>
          <w:w w:val="95"/>
        </w:rPr>
        <w:t xml:space="preserve"> </w:t>
      </w:r>
      <w:r>
        <w:rPr>
          <w:color w:val="231F20"/>
          <w:w w:val="95"/>
        </w:rPr>
        <w:t>Framework.</w:t>
      </w:r>
    </w:p>
    <w:p w14:paraId="0059353C" w14:textId="7320C894" w:rsidR="00F71DDB" w:rsidRDefault="00A630EF" w:rsidP="001927FE">
      <w:pPr>
        <w:pStyle w:val="BodyText"/>
        <w:spacing w:before="168" w:line="230" w:lineRule="auto"/>
        <w:ind w:left="284" w:right="200"/>
      </w:pPr>
      <w:r>
        <w:rPr>
          <w:color w:val="231F20"/>
          <w:w w:val="95"/>
        </w:rPr>
        <w:t>During</w:t>
      </w:r>
      <w:r>
        <w:rPr>
          <w:color w:val="231F20"/>
          <w:spacing w:val="11"/>
          <w:w w:val="95"/>
        </w:rPr>
        <w:t xml:space="preserve"> </w:t>
      </w:r>
      <w:r>
        <w:rPr>
          <w:color w:val="231F20"/>
          <w:w w:val="95"/>
        </w:rPr>
        <w:t>general</w:t>
      </w:r>
      <w:r>
        <w:rPr>
          <w:color w:val="231F20"/>
          <w:spacing w:val="11"/>
          <w:w w:val="95"/>
        </w:rPr>
        <w:t xml:space="preserve"> </w:t>
      </w:r>
      <w:r>
        <w:rPr>
          <w:color w:val="231F20"/>
          <w:w w:val="95"/>
        </w:rPr>
        <w:t>opening</w:t>
      </w:r>
      <w:r>
        <w:rPr>
          <w:color w:val="231F20"/>
          <w:spacing w:val="11"/>
          <w:w w:val="95"/>
        </w:rPr>
        <w:t xml:space="preserve"> </w:t>
      </w:r>
      <w:r>
        <w:rPr>
          <w:color w:val="231F20"/>
          <w:w w:val="95"/>
        </w:rPr>
        <w:t>hours</w:t>
      </w:r>
      <w:r>
        <w:rPr>
          <w:color w:val="231F20"/>
          <w:spacing w:val="11"/>
          <w:w w:val="95"/>
        </w:rPr>
        <w:t xml:space="preserve"> </w:t>
      </w:r>
      <w:r>
        <w:rPr>
          <w:color w:val="231F20"/>
          <w:w w:val="95"/>
        </w:rPr>
        <w:t>the</w:t>
      </w:r>
      <w:r>
        <w:rPr>
          <w:color w:val="231F20"/>
          <w:spacing w:val="1"/>
          <w:w w:val="95"/>
        </w:rPr>
        <w:t xml:space="preserve"> </w:t>
      </w:r>
      <w:r>
        <w:rPr>
          <w:color w:val="231F20"/>
          <w:w w:val="95"/>
        </w:rPr>
        <w:t>areas</w:t>
      </w:r>
      <w:r>
        <w:rPr>
          <w:color w:val="231F20"/>
          <w:spacing w:val="12"/>
          <w:w w:val="95"/>
        </w:rPr>
        <w:t xml:space="preserve"> </w:t>
      </w:r>
      <w:r>
        <w:rPr>
          <w:color w:val="231F20"/>
          <w:w w:val="95"/>
        </w:rPr>
        <w:t>available</w:t>
      </w:r>
      <w:r>
        <w:rPr>
          <w:color w:val="231F20"/>
          <w:spacing w:val="12"/>
          <w:w w:val="95"/>
        </w:rPr>
        <w:t xml:space="preserve"> </w:t>
      </w:r>
      <w:r>
        <w:rPr>
          <w:color w:val="231F20"/>
          <w:w w:val="95"/>
        </w:rPr>
        <w:t>for</w:t>
      </w:r>
      <w:r>
        <w:rPr>
          <w:color w:val="231F20"/>
          <w:spacing w:val="12"/>
          <w:w w:val="95"/>
        </w:rPr>
        <w:t xml:space="preserve"> </w:t>
      </w:r>
      <w:r>
        <w:rPr>
          <w:color w:val="231F20"/>
          <w:w w:val="95"/>
        </w:rPr>
        <w:t>general</w:t>
      </w:r>
      <w:r>
        <w:rPr>
          <w:color w:val="231F20"/>
          <w:spacing w:val="12"/>
          <w:w w:val="95"/>
        </w:rPr>
        <w:t xml:space="preserve"> </w:t>
      </w:r>
      <w:r>
        <w:rPr>
          <w:color w:val="231F20"/>
          <w:w w:val="95"/>
        </w:rPr>
        <w:t>access</w:t>
      </w:r>
      <w:r>
        <w:rPr>
          <w:color w:val="231F20"/>
          <w:spacing w:val="1"/>
          <w:w w:val="95"/>
        </w:rPr>
        <w:t xml:space="preserve"> </w:t>
      </w:r>
      <w:r>
        <w:rPr>
          <w:color w:val="231F20"/>
          <w:w w:val="95"/>
        </w:rPr>
        <w:t>are</w:t>
      </w:r>
      <w:r>
        <w:rPr>
          <w:color w:val="231F20"/>
          <w:spacing w:val="21"/>
          <w:w w:val="95"/>
        </w:rPr>
        <w:t xml:space="preserve"> </w:t>
      </w:r>
      <w:r>
        <w:rPr>
          <w:color w:val="231F20"/>
          <w:w w:val="95"/>
        </w:rPr>
        <w:t>identified</w:t>
      </w:r>
      <w:r>
        <w:rPr>
          <w:color w:val="231F20"/>
          <w:spacing w:val="22"/>
          <w:w w:val="95"/>
        </w:rPr>
        <w:t xml:space="preserve"> </w:t>
      </w:r>
      <w:r>
        <w:rPr>
          <w:color w:val="231F20"/>
          <w:w w:val="95"/>
        </w:rPr>
        <w:t>and</w:t>
      </w:r>
      <w:r>
        <w:rPr>
          <w:color w:val="231F20"/>
          <w:spacing w:val="22"/>
          <w:w w:val="95"/>
        </w:rPr>
        <w:t xml:space="preserve"> </w:t>
      </w:r>
      <w:r>
        <w:rPr>
          <w:color w:val="231F20"/>
          <w:w w:val="95"/>
        </w:rPr>
        <w:t>controlled.</w:t>
      </w:r>
      <w:r>
        <w:rPr>
          <w:color w:val="231F20"/>
          <w:spacing w:val="22"/>
          <w:w w:val="95"/>
        </w:rPr>
        <w:t xml:space="preserve"> </w:t>
      </w:r>
      <w:r>
        <w:rPr>
          <w:color w:val="231F20"/>
          <w:w w:val="95"/>
        </w:rPr>
        <w:t>After</w:t>
      </w:r>
      <w:r>
        <w:rPr>
          <w:color w:val="231F20"/>
          <w:spacing w:val="-37"/>
          <w:w w:val="95"/>
        </w:rPr>
        <w:t xml:space="preserve"> </w:t>
      </w:r>
      <w:r>
        <w:rPr>
          <w:color w:val="231F20"/>
          <w:w w:val="95"/>
        </w:rPr>
        <w:t>hours</w:t>
      </w:r>
      <w:r>
        <w:rPr>
          <w:color w:val="231F20"/>
          <w:spacing w:val="9"/>
          <w:w w:val="95"/>
        </w:rPr>
        <w:t xml:space="preserve"> </w:t>
      </w:r>
      <w:r>
        <w:rPr>
          <w:color w:val="231F20"/>
          <w:w w:val="95"/>
        </w:rPr>
        <w:t>use</w:t>
      </w:r>
      <w:r>
        <w:rPr>
          <w:color w:val="231F20"/>
          <w:spacing w:val="10"/>
          <w:w w:val="95"/>
        </w:rPr>
        <w:t xml:space="preserve"> </w:t>
      </w:r>
      <w:r>
        <w:rPr>
          <w:color w:val="231F20"/>
          <w:w w:val="95"/>
        </w:rPr>
        <w:t>is</w:t>
      </w:r>
      <w:r>
        <w:rPr>
          <w:color w:val="231F20"/>
          <w:spacing w:val="9"/>
          <w:w w:val="95"/>
        </w:rPr>
        <w:t xml:space="preserve"> </w:t>
      </w:r>
      <w:r>
        <w:rPr>
          <w:color w:val="231F20"/>
          <w:w w:val="95"/>
        </w:rPr>
        <w:t>restricted</w:t>
      </w:r>
      <w:r>
        <w:rPr>
          <w:color w:val="231F20"/>
          <w:spacing w:val="10"/>
          <w:w w:val="95"/>
        </w:rPr>
        <w:t xml:space="preserve"> </w:t>
      </w:r>
      <w:r>
        <w:rPr>
          <w:color w:val="231F20"/>
          <w:w w:val="95"/>
        </w:rPr>
        <w:t>and</w:t>
      </w:r>
      <w:r>
        <w:rPr>
          <w:color w:val="231F20"/>
          <w:spacing w:val="9"/>
          <w:w w:val="95"/>
        </w:rPr>
        <w:t xml:space="preserve"> </w:t>
      </w:r>
      <w:r>
        <w:rPr>
          <w:color w:val="231F20"/>
          <w:w w:val="95"/>
        </w:rPr>
        <w:t>areas</w:t>
      </w:r>
      <w:r>
        <w:rPr>
          <w:color w:val="231F20"/>
          <w:spacing w:val="10"/>
          <w:w w:val="95"/>
        </w:rPr>
        <w:t xml:space="preserve"> </w:t>
      </w:r>
      <w:r>
        <w:rPr>
          <w:color w:val="231F20"/>
          <w:w w:val="95"/>
        </w:rPr>
        <w:t>of</w:t>
      </w:r>
      <w:r w:rsidR="001927FE">
        <w:t xml:space="preserve"> </w:t>
      </w:r>
      <w:r>
        <w:rPr>
          <w:color w:val="231F20"/>
          <w:w w:val="95"/>
        </w:rPr>
        <w:t>use</w:t>
      </w:r>
      <w:r>
        <w:rPr>
          <w:color w:val="231F20"/>
          <w:spacing w:val="22"/>
          <w:w w:val="95"/>
        </w:rPr>
        <w:t xml:space="preserve"> </w:t>
      </w:r>
      <w:r>
        <w:rPr>
          <w:color w:val="231F20"/>
          <w:w w:val="95"/>
        </w:rPr>
        <w:t>tightly</w:t>
      </w:r>
      <w:r>
        <w:rPr>
          <w:color w:val="231F20"/>
          <w:spacing w:val="23"/>
          <w:w w:val="95"/>
        </w:rPr>
        <w:t xml:space="preserve"> </w:t>
      </w:r>
      <w:r>
        <w:rPr>
          <w:color w:val="231F20"/>
          <w:w w:val="95"/>
        </w:rPr>
        <w:t>controlled</w:t>
      </w:r>
      <w:r>
        <w:rPr>
          <w:color w:val="231F20"/>
          <w:spacing w:val="23"/>
          <w:w w:val="95"/>
        </w:rPr>
        <w:t xml:space="preserve"> </w:t>
      </w:r>
      <w:r>
        <w:rPr>
          <w:color w:val="231F20"/>
          <w:w w:val="95"/>
        </w:rPr>
        <w:t>and</w:t>
      </w:r>
      <w:r>
        <w:rPr>
          <w:color w:val="231F20"/>
          <w:spacing w:val="22"/>
          <w:w w:val="95"/>
        </w:rPr>
        <w:t xml:space="preserve"> </w:t>
      </w:r>
      <w:r>
        <w:rPr>
          <w:color w:val="231F20"/>
          <w:w w:val="95"/>
        </w:rPr>
        <w:t>monitored.</w:t>
      </w:r>
    </w:p>
    <w:p w14:paraId="795BEB3A" w14:textId="77777777" w:rsidR="00F71DDB" w:rsidRPr="001927FE" w:rsidRDefault="00A630EF" w:rsidP="001927FE">
      <w:pPr>
        <w:spacing w:before="161" w:line="225" w:lineRule="exact"/>
        <w:ind w:left="284" w:right="200"/>
        <w:rPr>
          <w:b/>
          <w:bCs/>
          <w:i/>
          <w:sz w:val="17"/>
        </w:rPr>
      </w:pPr>
      <w:r w:rsidRPr="001927FE">
        <w:rPr>
          <w:b/>
          <w:bCs/>
          <w:i/>
          <w:color w:val="231F20"/>
          <w:w w:val="115"/>
          <w:sz w:val="17"/>
        </w:rPr>
        <w:t>Policy</w:t>
      </w:r>
      <w:r w:rsidRPr="001927FE">
        <w:rPr>
          <w:b/>
          <w:bCs/>
          <w:i/>
          <w:color w:val="231F20"/>
          <w:spacing w:val="-12"/>
          <w:w w:val="115"/>
          <w:sz w:val="17"/>
        </w:rPr>
        <w:t xml:space="preserve"> </w:t>
      </w:r>
      <w:r w:rsidRPr="001927FE">
        <w:rPr>
          <w:b/>
          <w:bCs/>
          <w:i/>
          <w:color w:val="231F20"/>
          <w:w w:val="115"/>
          <w:sz w:val="17"/>
        </w:rPr>
        <w:t>6.9</w:t>
      </w:r>
    </w:p>
    <w:p w14:paraId="2342A080" w14:textId="7D9F78C5" w:rsidR="00F71DDB" w:rsidRPr="001927FE" w:rsidRDefault="00A630EF" w:rsidP="001927FE">
      <w:pPr>
        <w:spacing w:before="2" w:line="230" w:lineRule="auto"/>
        <w:ind w:left="284" w:right="200"/>
        <w:rPr>
          <w:b/>
          <w:bCs/>
          <w:i/>
          <w:sz w:val="17"/>
        </w:rPr>
      </w:pPr>
      <w:r w:rsidRPr="001927FE">
        <w:rPr>
          <w:b/>
          <w:bCs/>
          <w:i/>
          <w:color w:val="231F20"/>
          <w:w w:val="115"/>
          <w:sz w:val="17"/>
        </w:rPr>
        <w:t>Sensitive</w:t>
      </w:r>
      <w:r w:rsidRPr="001927FE">
        <w:rPr>
          <w:b/>
          <w:bCs/>
          <w:i/>
          <w:color w:val="231F20"/>
          <w:spacing w:val="14"/>
          <w:w w:val="115"/>
          <w:sz w:val="17"/>
        </w:rPr>
        <w:t xml:space="preserve"> </w:t>
      </w:r>
      <w:r w:rsidRPr="001927FE">
        <w:rPr>
          <w:b/>
          <w:bCs/>
          <w:i/>
          <w:color w:val="231F20"/>
          <w:w w:val="115"/>
          <w:sz w:val="17"/>
        </w:rPr>
        <w:t>material</w:t>
      </w:r>
      <w:r w:rsidRPr="001927FE">
        <w:rPr>
          <w:b/>
          <w:bCs/>
          <w:i/>
          <w:color w:val="231F20"/>
          <w:spacing w:val="14"/>
          <w:w w:val="115"/>
          <w:sz w:val="17"/>
        </w:rPr>
        <w:t xml:space="preserve"> </w:t>
      </w:r>
      <w:r w:rsidRPr="001927FE">
        <w:rPr>
          <w:b/>
          <w:bCs/>
          <w:i/>
          <w:color w:val="231F20"/>
          <w:w w:val="115"/>
          <w:sz w:val="17"/>
        </w:rPr>
        <w:t>to</w:t>
      </w:r>
      <w:r w:rsidRPr="001927FE">
        <w:rPr>
          <w:b/>
          <w:bCs/>
          <w:i/>
          <w:color w:val="231F20"/>
          <w:spacing w:val="15"/>
          <w:w w:val="115"/>
          <w:sz w:val="17"/>
        </w:rPr>
        <w:t xml:space="preserve"> </w:t>
      </w:r>
      <w:r w:rsidRPr="001927FE">
        <w:rPr>
          <w:b/>
          <w:bCs/>
          <w:i/>
          <w:color w:val="231F20"/>
          <w:w w:val="115"/>
          <w:sz w:val="17"/>
        </w:rPr>
        <w:t>be</w:t>
      </w:r>
      <w:r w:rsidRPr="001927FE">
        <w:rPr>
          <w:b/>
          <w:bCs/>
          <w:i/>
          <w:color w:val="231F20"/>
          <w:spacing w:val="14"/>
          <w:w w:val="115"/>
          <w:sz w:val="17"/>
        </w:rPr>
        <w:t xml:space="preserve"> </w:t>
      </w:r>
      <w:r w:rsidRPr="001927FE">
        <w:rPr>
          <w:b/>
          <w:bCs/>
          <w:i/>
          <w:color w:val="231F20"/>
          <w:w w:val="115"/>
          <w:sz w:val="17"/>
        </w:rPr>
        <w:t>identified</w:t>
      </w:r>
      <w:r w:rsidRPr="001927FE">
        <w:rPr>
          <w:b/>
          <w:bCs/>
          <w:i/>
          <w:color w:val="231F20"/>
          <w:spacing w:val="-46"/>
          <w:w w:val="115"/>
          <w:sz w:val="17"/>
        </w:rPr>
        <w:t xml:space="preserve"> </w:t>
      </w:r>
      <w:r w:rsidRPr="001927FE">
        <w:rPr>
          <w:b/>
          <w:bCs/>
          <w:i/>
          <w:color w:val="231F20"/>
          <w:w w:val="115"/>
          <w:sz w:val="17"/>
        </w:rPr>
        <w:t>and access to it controlled by</w:t>
      </w:r>
      <w:r w:rsidRPr="001927FE">
        <w:rPr>
          <w:b/>
          <w:bCs/>
          <w:i/>
          <w:color w:val="231F20"/>
          <w:spacing w:val="1"/>
          <w:w w:val="115"/>
          <w:sz w:val="17"/>
        </w:rPr>
        <w:t xml:space="preserve"> </w:t>
      </w:r>
      <w:r w:rsidRPr="001927FE">
        <w:rPr>
          <w:b/>
          <w:bCs/>
          <w:i/>
          <w:color w:val="231F20"/>
          <w:w w:val="110"/>
          <w:sz w:val="17"/>
        </w:rPr>
        <w:t>NFSA’s Collection Management</w:t>
      </w:r>
      <w:r w:rsidRPr="001927FE">
        <w:rPr>
          <w:b/>
          <w:bCs/>
          <w:i/>
          <w:color w:val="231F20"/>
          <w:spacing w:val="1"/>
          <w:w w:val="110"/>
          <w:sz w:val="17"/>
        </w:rPr>
        <w:t xml:space="preserve"> </w:t>
      </w:r>
      <w:r w:rsidRPr="001927FE">
        <w:rPr>
          <w:b/>
          <w:bCs/>
          <w:i/>
          <w:color w:val="231F20"/>
          <w:w w:val="115"/>
          <w:sz w:val="17"/>
        </w:rPr>
        <w:t>Policy</w:t>
      </w:r>
      <w:r w:rsidRPr="001927FE">
        <w:rPr>
          <w:b/>
          <w:bCs/>
          <w:i/>
          <w:color w:val="231F20"/>
          <w:spacing w:val="-12"/>
          <w:w w:val="115"/>
          <w:sz w:val="17"/>
        </w:rPr>
        <w:t xml:space="preserve"> </w:t>
      </w:r>
      <w:r w:rsidRPr="001927FE">
        <w:rPr>
          <w:b/>
          <w:bCs/>
          <w:i/>
          <w:color w:val="231F20"/>
          <w:w w:val="115"/>
          <w:sz w:val="17"/>
        </w:rPr>
        <w:t>or</w:t>
      </w:r>
      <w:r w:rsidRPr="001927FE">
        <w:rPr>
          <w:b/>
          <w:bCs/>
          <w:i/>
          <w:color w:val="231F20"/>
          <w:spacing w:val="-11"/>
          <w:w w:val="115"/>
          <w:sz w:val="17"/>
        </w:rPr>
        <w:t xml:space="preserve"> </w:t>
      </w:r>
      <w:r w:rsidRPr="001927FE">
        <w:rPr>
          <w:b/>
          <w:bCs/>
          <w:i/>
          <w:color w:val="231F20"/>
          <w:w w:val="115"/>
          <w:sz w:val="17"/>
        </w:rPr>
        <w:t>other</w:t>
      </w:r>
      <w:r w:rsidRPr="001927FE">
        <w:rPr>
          <w:b/>
          <w:bCs/>
          <w:i/>
          <w:color w:val="231F20"/>
          <w:spacing w:val="-11"/>
          <w:w w:val="115"/>
          <w:sz w:val="17"/>
        </w:rPr>
        <w:t xml:space="preserve"> </w:t>
      </w:r>
      <w:r w:rsidRPr="001927FE">
        <w:rPr>
          <w:b/>
          <w:bCs/>
          <w:i/>
          <w:color w:val="231F20"/>
          <w:w w:val="115"/>
          <w:sz w:val="17"/>
        </w:rPr>
        <w:t>policies</w:t>
      </w:r>
      <w:r w:rsidR="001927FE" w:rsidRPr="001927FE">
        <w:rPr>
          <w:b/>
          <w:bCs/>
          <w:i/>
          <w:sz w:val="17"/>
        </w:rPr>
        <w:t xml:space="preserve"> </w:t>
      </w:r>
      <w:r w:rsidRPr="001927FE">
        <w:rPr>
          <w:b/>
          <w:bCs/>
          <w:i/>
          <w:color w:val="231F20"/>
          <w:w w:val="115"/>
          <w:sz w:val="17"/>
        </w:rPr>
        <w:t>as</w:t>
      </w:r>
      <w:r w:rsidRPr="001927FE">
        <w:rPr>
          <w:b/>
          <w:bCs/>
          <w:i/>
          <w:color w:val="231F20"/>
          <w:spacing w:val="2"/>
          <w:w w:val="115"/>
          <w:sz w:val="17"/>
        </w:rPr>
        <w:t xml:space="preserve"> </w:t>
      </w:r>
      <w:r w:rsidRPr="001927FE">
        <w:rPr>
          <w:b/>
          <w:bCs/>
          <w:i/>
          <w:color w:val="231F20"/>
          <w:w w:val="115"/>
          <w:sz w:val="17"/>
        </w:rPr>
        <w:t>appropriate.</w:t>
      </w:r>
    </w:p>
    <w:p w14:paraId="4E141B14" w14:textId="77777777" w:rsidR="00F71DDB" w:rsidRDefault="00A630EF" w:rsidP="001927FE">
      <w:pPr>
        <w:pStyle w:val="BodyText"/>
        <w:spacing w:before="168" w:line="230" w:lineRule="auto"/>
        <w:ind w:left="284" w:right="200"/>
      </w:pPr>
      <w:r>
        <w:rPr>
          <w:color w:val="231F20"/>
          <w:w w:val="95"/>
        </w:rPr>
        <w:t>This will vary depending on the type</w:t>
      </w:r>
      <w:r>
        <w:rPr>
          <w:color w:val="231F20"/>
          <w:spacing w:val="1"/>
          <w:w w:val="95"/>
        </w:rPr>
        <w:t xml:space="preserve"> </w:t>
      </w:r>
      <w:r>
        <w:rPr>
          <w:color w:val="231F20"/>
          <w:w w:val="95"/>
        </w:rPr>
        <w:t>of material and classification within</w:t>
      </w:r>
      <w:r>
        <w:rPr>
          <w:color w:val="231F20"/>
          <w:spacing w:val="1"/>
          <w:w w:val="95"/>
        </w:rPr>
        <w:t xml:space="preserve"> </w:t>
      </w:r>
      <w:r>
        <w:rPr>
          <w:color w:val="231F20"/>
          <w:w w:val="95"/>
        </w:rPr>
        <w:t>the</w:t>
      </w:r>
      <w:r>
        <w:rPr>
          <w:color w:val="231F20"/>
          <w:spacing w:val="-7"/>
          <w:w w:val="95"/>
        </w:rPr>
        <w:t xml:space="preserve"> </w:t>
      </w:r>
      <w:r>
        <w:rPr>
          <w:color w:val="231F20"/>
          <w:w w:val="95"/>
        </w:rPr>
        <w:t>NFSA</w:t>
      </w:r>
      <w:r>
        <w:rPr>
          <w:color w:val="231F20"/>
          <w:spacing w:val="-7"/>
          <w:w w:val="95"/>
        </w:rPr>
        <w:t xml:space="preserve"> </w:t>
      </w:r>
      <w:r>
        <w:rPr>
          <w:color w:val="231F20"/>
          <w:w w:val="95"/>
        </w:rPr>
        <w:t>Collection.</w:t>
      </w:r>
    </w:p>
    <w:p w14:paraId="745F9A2A" w14:textId="77777777" w:rsidR="00F71DDB" w:rsidRDefault="00A630EF" w:rsidP="001927FE">
      <w:pPr>
        <w:spacing w:before="5"/>
        <w:ind w:left="284" w:right="200"/>
        <w:rPr>
          <w:sz w:val="21"/>
        </w:rPr>
      </w:pPr>
      <w:r>
        <w:br w:type="column"/>
      </w:r>
    </w:p>
    <w:p w14:paraId="12AA3D8A" w14:textId="77777777" w:rsidR="00F71DDB" w:rsidRPr="001927FE" w:rsidRDefault="00A630EF" w:rsidP="001927FE">
      <w:pPr>
        <w:spacing w:line="225" w:lineRule="exact"/>
        <w:ind w:left="284" w:right="200"/>
        <w:rPr>
          <w:b/>
          <w:bCs/>
          <w:i/>
          <w:sz w:val="17"/>
        </w:rPr>
      </w:pPr>
      <w:r w:rsidRPr="001927FE">
        <w:rPr>
          <w:b/>
          <w:bCs/>
          <w:i/>
          <w:color w:val="231F20"/>
          <w:w w:val="110"/>
          <w:sz w:val="17"/>
        </w:rPr>
        <w:t>Policy</w:t>
      </w:r>
      <w:r w:rsidRPr="001927FE">
        <w:rPr>
          <w:b/>
          <w:bCs/>
          <w:i/>
          <w:color w:val="231F20"/>
          <w:spacing w:val="1"/>
          <w:w w:val="110"/>
          <w:sz w:val="17"/>
        </w:rPr>
        <w:t xml:space="preserve"> </w:t>
      </w:r>
      <w:r w:rsidRPr="001927FE">
        <w:rPr>
          <w:b/>
          <w:bCs/>
          <w:i/>
          <w:color w:val="231F20"/>
          <w:w w:val="110"/>
          <w:sz w:val="17"/>
        </w:rPr>
        <w:t>6.10</w:t>
      </w:r>
    </w:p>
    <w:p w14:paraId="28078969" w14:textId="77777777" w:rsidR="00F71DDB" w:rsidRPr="001927FE" w:rsidRDefault="00A630EF" w:rsidP="001927FE">
      <w:pPr>
        <w:spacing w:before="3" w:line="230" w:lineRule="auto"/>
        <w:ind w:left="284" w:right="200"/>
        <w:rPr>
          <w:b/>
          <w:bCs/>
          <w:i/>
          <w:sz w:val="17"/>
        </w:rPr>
      </w:pPr>
      <w:r w:rsidRPr="001927FE">
        <w:rPr>
          <w:b/>
          <w:bCs/>
          <w:i/>
          <w:color w:val="231F20"/>
          <w:w w:val="115"/>
          <w:sz w:val="17"/>
        </w:rPr>
        <w:t>Stakeholder</w:t>
      </w:r>
      <w:r w:rsidRPr="001927FE">
        <w:rPr>
          <w:b/>
          <w:bCs/>
          <w:i/>
          <w:color w:val="231F20"/>
          <w:spacing w:val="16"/>
          <w:w w:val="115"/>
          <w:sz w:val="17"/>
        </w:rPr>
        <w:t xml:space="preserve"> </w:t>
      </w:r>
      <w:r w:rsidRPr="001927FE">
        <w:rPr>
          <w:b/>
          <w:bCs/>
          <w:i/>
          <w:color w:val="231F20"/>
          <w:w w:val="115"/>
          <w:sz w:val="17"/>
        </w:rPr>
        <w:t>consultation</w:t>
      </w:r>
      <w:r w:rsidRPr="001927FE">
        <w:rPr>
          <w:b/>
          <w:bCs/>
          <w:i/>
          <w:color w:val="231F20"/>
          <w:spacing w:val="17"/>
          <w:w w:val="115"/>
          <w:sz w:val="17"/>
        </w:rPr>
        <w:t xml:space="preserve"> </w:t>
      </w:r>
      <w:r w:rsidRPr="001927FE">
        <w:rPr>
          <w:b/>
          <w:bCs/>
          <w:i/>
          <w:color w:val="231F20"/>
          <w:w w:val="115"/>
          <w:sz w:val="17"/>
        </w:rPr>
        <w:t>to</w:t>
      </w:r>
      <w:r w:rsidRPr="001927FE">
        <w:rPr>
          <w:b/>
          <w:bCs/>
          <w:i/>
          <w:color w:val="231F20"/>
          <w:spacing w:val="17"/>
          <w:w w:val="115"/>
          <w:sz w:val="17"/>
        </w:rPr>
        <w:t xml:space="preserve"> </w:t>
      </w:r>
      <w:r w:rsidRPr="001927FE">
        <w:rPr>
          <w:b/>
          <w:bCs/>
          <w:i/>
          <w:color w:val="231F20"/>
          <w:w w:val="115"/>
          <w:sz w:val="17"/>
        </w:rPr>
        <w:t>occur</w:t>
      </w:r>
      <w:r w:rsidRPr="001927FE">
        <w:rPr>
          <w:b/>
          <w:bCs/>
          <w:i/>
          <w:color w:val="231F20"/>
          <w:spacing w:val="-45"/>
          <w:w w:val="115"/>
          <w:sz w:val="17"/>
        </w:rPr>
        <w:t xml:space="preserve"> </w:t>
      </w:r>
      <w:r w:rsidRPr="001927FE">
        <w:rPr>
          <w:b/>
          <w:bCs/>
          <w:i/>
          <w:color w:val="231F20"/>
          <w:w w:val="110"/>
          <w:sz w:val="17"/>
        </w:rPr>
        <w:t>as per EPBC Act. Additional</w:t>
      </w:r>
      <w:r w:rsidRPr="001927FE">
        <w:rPr>
          <w:b/>
          <w:bCs/>
          <w:i/>
          <w:color w:val="231F20"/>
          <w:spacing w:val="1"/>
          <w:w w:val="110"/>
          <w:sz w:val="17"/>
        </w:rPr>
        <w:t xml:space="preserve"> </w:t>
      </w:r>
      <w:r w:rsidRPr="001927FE">
        <w:rPr>
          <w:b/>
          <w:bCs/>
          <w:i/>
          <w:color w:val="231F20"/>
          <w:w w:val="115"/>
          <w:sz w:val="17"/>
        </w:rPr>
        <w:t>consultation</w:t>
      </w:r>
      <w:r w:rsidRPr="001927FE">
        <w:rPr>
          <w:b/>
          <w:bCs/>
          <w:i/>
          <w:color w:val="231F20"/>
          <w:spacing w:val="17"/>
          <w:w w:val="115"/>
          <w:sz w:val="17"/>
        </w:rPr>
        <w:t xml:space="preserve"> </w:t>
      </w:r>
      <w:r w:rsidRPr="001927FE">
        <w:rPr>
          <w:b/>
          <w:bCs/>
          <w:i/>
          <w:color w:val="231F20"/>
          <w:w w:val="115"/>
          <w:sz w:val="17"/>
        </w:rPr>
        <w:t>with</w:t>
      </w:r>
      <w:r w:rsidRPr="001927FE">
        <w:rPr>
          <w:b/>
          <w:bCs/>
          <w:i/>
          <w:color w:val="231F20"/>
          <w:spacing w:val="17"/>
          <w:w w:val="115"/>
          <w:sz w:val="17"/>
        </w:rPr>
        <w:t xml:space="preserve"> </w:t>
      </w:r>
      <w:r w:rsidRPr="001927FE">
        <w:rPr>
          <w:b/>
          <w:bCs/>
          <w:i/>
          <w:color w:val="231F20"/>
          <w:w w:val="115"/>
          <w:sz w:val="17"/>
        </w:rPr>
        <w:t>stakeholders</w:t>
      </w:r>
      <w:r w:rsidRPr="001927FE">
        <w:rPr>
          <w:b/>
          <w:bCs/>
          <w:i/>
          <w:color w:val="231F20"/>
          <w:spacing w:val="17"/>
          <w:w w:val="115"/>
          <w:sz w:val="17"/>
        </w:rPr>
        <w:t xml:space="preserve"> </w:t>
      </w:r>
      <w:r w:rsidRPr="001927FE">
        <w:rPr>
          <w:b/>
          <w:bCs/>
          <w:i/>
          <w:color w:val="231F20"/>
          <w:w w:val="115"/>
          <w:sz w:val="17"/>
        </w:rPr>
        <w:t>or</w:t>
      </w:r>
      <w:r w:rsidRPr="001927FE">
        <w:rPr>
          <w:b/>
          <w:bCs/>
          <w:i/>
          <w:color w:val="231F20"/>
          <w:spacing w:val="1"/>
          <w:w w:val="115"/>
          <w:sz w:val="17"/>
        </w:rPr>
        <w:t xml:space="preserve"> </w:t>
      </w:r>
      <w:r w:rsidRPr="001927FE">
        <w:rPr>
          <w:b/>
          <w:bCs/>
          <w:i/>
          <w:color w:val="231F20"/>
          <w:w w:val="115"/>
          <w:sz w:val="17"/>
        </w:rPr>
        <w:t>interested</w:t>
      </w:r>
      <w:r w:rsidRPr="001927FE">
        <w:rPr>
          <w:b/>
          <w:bCs/>
          <w:i/>
          <w:color w:val="231F20"/>
          <w:spacing w:val="2"/>
          <w:w w:val="115"/>
          <w:sz w:val="17"/>
        </w:rPr>
        <w:t xml:space="preserve"> </w:t>
      </w:r>
      <w:r w:rsidRPr="001927FE">
        <w:rPr>
          <w:b/>
          <w:bCs/>
          <w:i/>
          <w:color w:val="231F20"/>
          <w:w w:val="115"/>
          <w:sz w:val="17"/>
        </w:rPr>
        <w:t>groups</w:t>
      </w:r>
      <w:r w:rsidRPr="001927FE">
        <w:rPr>
          <w:b/>
          <w:bCs/>
          <w:i/>
          <w:color w:val="231F20"/>
          <w:spacing w:val="3"/>
          <w:w w:val="115"/>
          <w:sz w:val="17"/>
        </w:rPr>
        <w:t xml:space="preserve"> </w:t>
      </w:r>
      <w:r w:rsidRPr="001927FE">
        <w:rPr>
          <w:b/>
          <w:bCs/>
          <w:i/>
          <w:color w:val="231F20"/>
          <w:w w:val="115"/>
          <w:sz w:val="17"/>
        </w:rPr>
        <w:t>can</w:t>
      </w:r>
      <w:r w:rsidRPr="001927FE">
        <w:rPr>
          <w:b/>
          <w:bCs/>
          <w:i/>
          <w:color w:val="231F20"/>
          <w:spacing w:val="3"/>
          <w:w w:val="115"/>
          <w:sz w:val="17"/>
        </w:rPr>
        <w:t xml:space="preserve"> </w:t>
      </w:r>
      <w:r w:rsidRPr="001927FE">
        <w:rPr>
          <w:b/>
          <w:bCs/>
          <w:i/>
          <w:color w:val="231F20"/>
          <w:w w:val="115"/>
          <w:sz w:val="17"/>
        </w:rPr>
        <w:t>occur</w:t>
      </w:r>
      <w:r w:rsidRPr="001927FE">
        <w:rPr>
          <w:b/>
          <w:bCs/>
          <w:i/>
          <w:color w:val="231F20"/>
          <w:spacing w:val="2"/>
          <w:w w:val="115"/>
          <w:sz w:val="17"/>
        </w:rPr>
        <w:t xml:space="preserve"> </w:t>
      </w:r>
      <w:r w:rsidRPr="001927FE">
        <w:rPr>
          <w:b/>
          <w:bCs/>
          <w:i/>
          <w:color w:val="231F20"/>
          <w:w w:val="115"/>
          <w:sz w:val="17"/>
        </w:rPr>
        <w:t>at</w:t>
      </w:r>
      <w:r w:rsidRPr="001927FE">
        <w:rPr>
          <w:b/>
          <w:bCs/>
          <w:i/>
          <w:color w:val="231F20"/>
          <w:spacing w:val="3"/>
          <w:w w:val="115"/>
          <w:sz w:val="17"/>
        </w:rPr>
        <w:t xml:space="preserve"> </w:t>
      </w:r>
      <w:r w:rsidRPr="001927FE">
        <w:rPr>
          <w:b/>
          <w:bCs/>
          <w:i/>
          <w:color w:val="231F20"/>
          <w:w w:val="115"/>
          <w:sz w:val="17"/>
        </w:rPr>
        <w:t>the</w:t>
      </w:r>
      <w:r w:rsidRPr="001927FE">
        <w:rPr>
          <w:b/>
          <w:bCs/>
          <w:i/>
          <w:color w:val="231F20"/>
          <w:spacing w:val="-46"/>
          <w:w w:val="115"/>
          <w:sz w:val="17"/>
        </w:rPr>
        <w:t xml:space="preserve"> </w:t>
      </w:r>
      <w:r w:rsidRPr="001927FE">
        <w:rPr>
          <w:b/>
          <w:bCs/>
          <w:i/>
          <w:color w:val="231F20"/>
          <w:w w:val="115"/>
          <w:sz w:val="17"/>
        </w:rPr>
        <w:t>discretion</w:t>
      </w:r>
      <w:r w:rsidRPr="001927FE">
        <w:rPr>
          <w:b/>
          <w:bCs/>
          <w:i/>
          <w:color w:val="231F20"/>
          <w:spacing w:val="-13"/>
          <w:w w:val="115"/>
          <w:sz w:val="17"/>
        </w:rPr>
        <w:t xml:space="preserve"> </w:t>
      </w:r>
      <w:r w:rsidRPr="001927FE">
        <w:rPr>
          <w:b/>
          <w:bCs/>
          <w:i/>
          <w:color w:val="231F20"/>
          <w:w w:val="115"/>
          <w:sz w:val="17"/>
        </w:rPr>
        <w:t>of</w:t>
      </w:r>
      <w:r w:rsidRPr="001927FE">
        <w:rPr>
          <w:b/>
          <w:bCs/>
          <w:i/>
          <w:color w:val="231F20"/>
          <w:spacing w:val="-12"/>
          <w:w w:val="115"/>
          <w:sz w:val="17"/>
        </w:rPr>
        <w:t xml:space="preserve"> </w:t>
      </w:r>
      <w:r w:rsidRPr="001927FE">
        <w:rPr>
          <w:b/>
          <w:bCs/>
          <w:i/>
          <w:color w:val="231F20"/>
          <w:w w:val="115"/>
          <w:sz w:val="17"/>
        </w:rPr>
        <w:t>the</w:t>
      </w:r>
      <w:r w:rsidRPr="001927FE">
        <w:rPr>
          <w:b/>
          <w:bCs/>
          <w:i/>
          <w:color w:val="231F20"/>
          <w:spacing w:val="-12"/>
          <w:w w:val="115"/>
          <w:sz w:val="17"/>
        </w:rPr>
        <w:t xml:space="preserve"> </w:t>
      </w:r>
      <w:r w:rsidRPr="001927FE">
        <w:rPr>
          <w:b/>
          <w:bCs/>
          <w:i/>
          <w:color w:val="231F20"/>
          <w:w w:val="115"/>
          <w:sz w:val="17"/>
        </w:rPr>
        <w:t>NFSA.</w:t>
      </w:r>
    </w:p>
    <w:p w14:paraId="6712EF1B" w14:textId="314CE7B0" w:rsidR="00F71DDB" w:rsidRDefault="00A630EF" w:rsidP="001927FE">
      <w:pPr>
        <w:pStyle w:val="BodyText"/>
        <w:spacing w:before="169" w:line="230" w:lineRule="auto"/>
        <w:ind w:left="284" w:right="200"/>
      </w:pPr>
      <w:r>
        <w:rPr>
          <w:color w:val="231F20"/>
          <w:w w:val="95"/>
        </w:rPr>
        <w:t>Key stakeholders are Australian</w:t>
      </w:r>
      <w:r>
        <w:rPr>
          <w:color w:val="231F20"/>
          <w:spacing w:val="1"/>
          <w:w w:val="95"/>
        </w:rPr>
        <w:t xml:space="preserve"> </w:t>
      </w:r>
      <w:r>
        <w:rPr>
          <w:color w:val="231F20"/>
          <w:w w:val="95"/>
        </w:rPr>
        <w:t>Heritage</w:t>
      </w:r>
      <w:r>
        <w:rPr>
          <w:color w:val="231F20"/>
          <w:spacing w:val="14"/>
          <w:w w:val="95"/>
        </w:rPr>
        <w:t xml:space="preserve"> </w:t>
      </w:r>
      <w:r>
        <w:rPr>
          <w:color w:val="231F20"/>
          <w:w w:val="95"/>
        </w:rPr>
        <w:t>Council,</w:t>
      </w:r>
      <w:r>
        <w:rPr>
          <w:color w:val="231F20"/>
          <w:spacing w:val="15"/>
          <w:w w:val="95"/>
        </w:rPr>
        <w:t xml:space="preserve"> </w:t>
      </w:r>
      <w:r>
        <w:rPr>
          <w:color w:val="231F20"/>
          <w:w w:val="95"/>
        </w:rPr>
        <w:t>Australian</w:t>
      </w:r>
      <w:r>
        <w:rPr>
          <w:color w:val="231F20"/>
          <w:spacing w:val="15"/>
          <w:w w:val="95"/>
        </w:rPr>
        <w:t xml:space="preserve"> </w:t>
      </w:r>
      <w:r>
        <w:rPr>
          <w:color w:val="231F20"/>
          <w:w w:val="95"/>
        </w:rPr>
        <w:t>Institute</w:t>
      </w:r>
      <w:r>
        <w:rPr>
          <w:color w:val="231F20"/>
          <w:spacing w:val="1"/>
          <w:w w:val="95"/>
        </w:rPr>
        <w:t xml:space="preserve"> </w:t>
      </w:r>
      <w:r>
        <w:rPr>
          <w:color w:val="231F20"/>
          <w:w w:val="95"/>
        </w:rPr>
        <w:t>of</w:t>
      </w:r>
      <w:r>
        <w:rPr>
          <w:color w:val="231F20"/>
          <w:spacing w:val="6"/>
          <w:w w:val="95"/>
        </w:rPr>
        <w:t xml:space="preserve"> </w:t>
      </w:r>
      <w:r>
        <w:rPr>
          <w:color w:val="231F20"/>
          <w:w w:val="95"/>
        </w:rPr>
        <w:t>Architects,</w:t>
      </w:r>
      <w:r>
        <w:rPr>
          <w:color w:val="231F20"/>
          <w:spacing w:val="6"/>
          <w:w w:val="95"/>
        </w:rPr>
        <w:t xml:space="preserve"> </w:t>
      </w:r>
      <w:r>
        <w:rPr>
          <w:color w:val="231F20"/>
          <w:w w:val="95"/>
        </w:rPr>
        <w:t>and</w:t>
      </w:r>
      <w:r>
        <w:rPr>
          <w:color w:val="231F20"/>
          <w:spacing w:val="7"/>
          <w:w w:val="95"/>
        </w:rPr>
        <w:t xml:space="preserve"> </w:t>
      </w:r>
      <w:r>
        <w:rPr>
          <w:color w:val="231F20"/>
          <w:w w:val="95"/>
        </w:rPr>
        <w:t>the</w:t>
      </w:r>
      <w:r>
        <w:rPr>
          <w:color w:val="231F20"/>
          <w:spacing w:val="6"/>
          <w:w w:val="95"/>
        </w:rPr>
        <w:t xml:space="preserve"> </w:t>
      </w:r>
      <w:r>
        <w:rPr>
          <w:color w:val="231F20"/>
          <w:w w:val="95"/>
        </w:rPr>
        <w:t>National</w:t>
      </w:r>
      <w:r>
        <w:rPr>
          <w:color w:val="231F20"/>
          <w:spacing w:val="6"/>
          <w:w w:val="95"/>
        </w:rPr>
        <w:t xml:space="preserve"> </w:t>
      </w:r>
      <w:r>
        <w:rPr>
          <w:color w:val="231F20"/>
          <w:w w:val="95"/>
        </w:rPr>
        <w:t>Trust</w:t>
      </w:r>
      <w:r>
        <w:rPr>
          <w:color w:val="231F20"/>
          <w:spacing w:val="1"/>
          <w:w w:val="95"/>
        </w:rPr>
        <w:t xml:space="preserve"> </w:t>
      </w:r>
      <w:r>
        <w:rPr>
          <w:color w:val="231F20"/>
          <w:w w:val="95"/>
        </w:rPr>
        <w:t>of Australia (ACT) as well as the</w:t>
      </w:r>
      <w:r>
        <w:rPr>
          <w:color w:val="231F20"/>
          <w:spacing w:val="1"/>
          <w:w w:val="95"/>
        </w:rPr>
        <w:t xml:space="preserve"> </w:t>
      </w:r>
      <w:r>
        <w:rPr>
          <w:color w:val="231F20"/>
          <w:w w:val="95"/>
        </w:rPr>
        <w:t>Canberra</w:t>
      </w:r>
      <w:r>
        <w:rPr>
          <w:color w:val="231F20"/>
          <w:spacing w:val="-6"/>
          <w:w w:val="95"/>
        </w:rPr>
        <w:t xml:space="preserve"> </w:t>
      </w:r>
      <w:r>
        <w:rPr>
          <w:color w:val="231F20"/>
          <w:w w:val="95"/>
        </w:rPr>
        <w:t>community</w:t>
      </w:r>
      <w:r>
        <w:rPr>
          <w:color w:val="231F20"/>
          <w:spacing w:val="-5"/>
          <w:w w:val="95"/>
        </w:rPr>
        <w:t xml:space="preserve"> </w:t>
      </w:r>
      <w:r>
        <w:rPr>
          <w:color w:val="231F20"/>
          <w:w w:val="95"/>
        </w:rPr>
        <w:t>in</w:t>
      </w:r>
      <w:r>
        <w:rPr>
          <w:color w:val="231F20"/>
          <w:spacing w:val="-5"/>
          <w:w w:val="95"/>
        </w:rPr>
        <w:t xml:space="preserve"> </w:t>
      </w:r>
      <w:r>
        <w:rPr>
          <w:color w:val="231F20"/>
          <w:w w:val="95"/>
        </w:rPr>
        <w:t>general.</w:t>
      </w:r>
      <w:r w:rsidR="001927FE">
        <w:t xml:space="preserve"> </w:t>
      </w:r>
      <w:r>
        <w:rPr>
          <w:color w:val="231F20"/>
          <w:w w:val="95"/>
        </w:rPr>
        <w:t>NFSA to manage consultation</w:t>
      </w:r>
      <w:r>
        <w:rPr>
          <w:color w:val="231F20"/>
          <w:spacing w:val="1"/>
          <w:w w:val="95"/>
        </w:rPr>
        <w:t xml:space="preserve"> </w:t>
      </w:r>
      <w:r>
        <w:rPr>
          <w:color w:val="231F20"/>
          <w:w w:val="95"/>
        </w:rPr>
        <w:t>and feedback on proposal as per</w:t>
      </w:r>
      <w:r>
        <w:rPr>
          <w:color w:val="231F20"/>
          <w:spacing w:val="-38"/>
          <w:w w:val="95"/>
        </w:rPr>
        <w:t xml:space="preserve"> </w:t>
      </w:r>
      <w:r>
        <w:rPr>
          <w:color w:val="231F20"/>
          <w:w w:val="95"/>
        </w:rPr>
        <w:t>EPBC</w:t>
      </w:r>
      <w:r>
        <w:rPr>
          <w:color w:val="231F20"/>
          <w:spacing w:val="-9"/>
          <w:w w:val="95"/>
        </w:rPr>
        <w:t xml:space="preserve"> </w:t>
      </w:r>
      <w:r>
        <w:rPr>
          <w:color w:val="231F20"/>
          <w:w w:val="95"/>
        </w:rPr>
        <w:t>Act</w:t>
      </w:r>
      <w:r>
        <w:rPr>
          <w:color w:val="231F20"/>
          <w:spacing w:val="-9"/>
          <w:w w:val="95"/>
        </w:rPr>
        <w:t xml:space="preserve"> </w:t>
      </w:r>
      <w:r>
        <w:rPr>
          <w:color w:val="231F20"/>
          <w:w w:val="95"/>
        </w:rPr>
        <w:t>requirements.</w:t>
      </w:r>
    </w:p>
    <w:p w14:paraId="5C6BCD67" w14:textId="77777777" w:rsidR="00F71DDB" w:rsidRPr="001927FE" w:rsidRDefault="00A630EF" w:rsidP="001927FE">
      <w:pPr>
        <w:spacing w:before="161" w:line="225" w:lineRule="exact"/>
        <w:ind w:left="284" w:right="200"/>
        <w:rPr>
          <w:b/>
          <w:bCs/>
          <w:i/>
          <w:sz w:val="17"/>
        </w:rPr>
      </w:pPr>
      <w:r w:rsidRPr="001927FE">
        <w:rPr>
          <w:b/>
          <w:bCs/>
          <w:i/>
          <w:color w:val="231F20"/>
          <w:w w:val="105"/>
          <w:sz w:val="17"/>
        </w:rPr>
        <w:t>Policy</w:t>
      </w:r>
      <w:r w:rsidRPr="001927FE">
        <w:rPr>
          <w:b/>
          <w:bCs/>
          <w:i/>
          <w:color w:val="231F20"/>
          <w:spacing w:val="5"/>
          <w:w w:val="105"/>
          <w:sz w:val="17"/>
        </w:rPr>
        <w:t xml:space="preserve"> </w:t>
      </w:r>
      <w:r w:rsidRPr="001927FE">
        <w:rPr>
          <w:b/>
          <w:bCs/>
          <w:i/>
          <w:color w:val="231F20"/>
          <w:w w:val="105"/>
          <w:sz w:val="17"/>
        </w:rPr>
        <w:t>6.11</w:t>
      </w:r>
    </w:p>
    <w:p w14:paraId="2EB3C628" w14:textId="77777777" w:rsidR="00F71DDB" w:rsidRPr="001927FE" w:rsidRDefault="00A630EF" w:rsidP="001927FE">
      <w:pPr>
        <w:spacing w:before="3" w:line="230" w:lineRule="auto"/>
        <w:ind w:left="284" w:right="200"/>
        <w:rPr>
          <w:b/>
          <w:bCs/>
          <w:i/>
          <w:sz w:val="17"/>
        </w:rPr>
      </w:pPr>
      <w:r w:rsidRPr="001927FE">
        <w:rPr>
          <w:b/>
          <w:bCs/>
          <w:i/>
          <w:color w:val="231F20"/>
          <w:w w:val="115"/>
          <w:sz w:val="17"/>
        </w:rPr>
        <w:t>Management of sensitive</w:t>
      </w:r>
      <w:r w:rsidRPr="001927FE">
        <w:rPr>
          <w:b/>
          <w:bCs/>
          <w:i/>
          <w:color w:val="231F20"/>
          <w:spacing w:val="1"/>
          <w:w w:val="115"/>
          <w:sz w:val="17"/>
        </w:rPr>
        <w:t xml:space="preserve"> </w:t>
      </w:r>
      <w:r w:rsidRPr="001927FE">
        <w:rPr>
          <w:b/>
          <w:bCs/>
          <w:i/>
          <w:color w:val="231F20"/>
          <w:w w:val="115"/>
          <w:sz w:val="17"/>
        </w:rPr>
        <w:t>information</w:t>
      </w:r>
      <w:r w:rsidRPr="001927FE">
        <w:rPr>
          <w:b/>
          <w:bCs/>
          <w:i/>
          <w:color w:val="231F20"/>
          <w:spacing w:val="9"/>
          <w:w w:val="115"/>
          <w:sz w:val="17"/>
        </w:rPr>
        <w:t xml:space="preserve"> </w:t>
      </w:r>
      <w:r w:rsidRPr="001927FE">
        <w:rPr>
          <w:b/>
          <w:bCs/>
          <w:i/>
          <w:color w:val="231F20"/>
          <w:w w:val="115"/>
          <w:sz w:val="17"/>
        </w:rPr>
        <w:t>to</w:t>
      </w:r>
      <w:r w:rsidRPr="001927FE">
        <w:rPr>
          <w:b/>
          <w:bCs/>
          <w:i/>
          <w:color w:val="231F20"/>
          <w:spacing w:val="10"/>
          <w:w w:val="115"/>
          <w:sz w:val="17"/>
        </w:rPr>
        <w:t xml:space="preserve"> </w:t>
      </w:r>
      <w:r w:rsidRPr="001927FE">
        <w:rPr>
          <w:b/>
          <w:bCs/>
          <w:i/>
          <w:color w:val="231F20"/>
          <w:w w:val="115"/>
          <w:sz w:val="17"/>
        </w:rPr>
        <w:t>be</w:t>
      </w:r>
      <w:r w:rsidRPr="001927FE">
        <w:rPr>
          <w:b/>
          <w:bCs/>
          <w:i/>
          <w:color w:val="231F20"/>
          <w:spacing w:val="9"/>
          <w:w w:val="115"/>
          <w:sz w:val="17"/>
        </w:rPr>
        <w:t xml:space="preserve"> </w:t>
      </w:r>
      <w:r w:rsidRPr="001927FE">
        <w:rPr>
          <w:b/>
          <w:bCs/>
          <w:i/>
          <w:color w:val="231F20"/>
          <w:w w:val="115"/>
          <w:sz w:val="17"/>
        </w:rPr>
        <w:t>implemented</w:t>
      </w:r>
      <w:r w:rsidRPr="001927FE">
        <w:rPr>
          <w:b/>
          <w:bCs/>
          <w:i/>
          <w:color w:val="231F20"/>
          <w:spacing w:val="1"/>
          <w:w w:val="115"/>
          <w:sz w:val="17"/>
        </w:rPr>
        <w:t xml:space="preserve"> </w:t>
      </w:r>
      <w:r w:rsidRPr="001927FE">
        <w:rPr>
          <w:b/>
          <w:bCs/>
          <w:i/>
          <w:color w:val="231F20"/>
          <w:w w:val="115"/>
          <w:sz w:val="17"/>
        </w:rPr>
        <w:t>in ways that are not inconsistent</w:t>
      </w:r>
      <w:r w:rsidRPr="001927FE">
        <w:rPr>
          <w:b/>
          <w:bCs/>
          <w:i/>
          <w:color w:val="231F20"/>
          <w:spacing w:val="-46"/>
          <w:w w:val="115"/>
          <w:sz w:val="17"/>
        </w:rPr>
        <w:t xml:space="preserve"> </w:t>
      </w:r>
      <w:r w:rsidRPr="001927FE">
        <w:rPr>
          <w:b/>
          <w:bCs/>
          <w:i/>
          <w:color w:val="231F20"/>
          <w:w w:val="110"/>
          <w:sz w:val="17"/>
        </w:rPr>
        <w:t>with</w:t>
      </w:r>
      <w:r w:rsidRPr="001927FE">
        <w:rPr>
          <w:b/>
          <w:bCs/>
          <w:i/>
          <w:color w:val="231F20"/>
          <w:spacing w:val="-10"/>
          <w:w w:val="110"/>
          <w:sz w:val="17"/>
        </w:rPr>
        <w:t xml:space="preserve"> </w:t>
      </w:r>
      <w:r w:rsidRPr="001927FE">
        <w:rPr>
          <w:b/>
          <w:bCs/>
          <w:i/>
          <w:color w:val="231F20"/>
          <w:w w:val="110"/>
          <w:sz w:val="17"/>
        </w:rPr>
        <w:t>the</w:t>
      </w:r>
      <w:r w:rsidRPr="001927FE">
        <w:rPr>
          <w:b/>
          <w:bCs/>
          <w:i/>
          <w:color w:val="231F20"/>
          <w:spacing w:val="-10"/>
          <w:w w:val="110"/>
          <w:sz w:val="17"/>
        </w:rPr>
        <w:t xml:space="preserve"> </w:t>
      </w:r>
      <w:r w:rsidRPr="001927FE">
        <w:rPr>
          <w:b/>
          <w:bCs/>
          <w:i/>
          <w:color w:val="231F20"/>
          <w:w w:val="110"/>
          <w:sz w:val="17"/>
        </w:rPr>
        <w:t>EPBC</w:t>
      </w:r>
      <w:r w:rsidRPr="001927FE">
        <w:rPr>
          <w:b/>
          <w:bCs/>
          <w:i/>
          <w:color w:val="231F20"/>
          <w:spacing w:val="-10"/>
          <w:w w:val="110"/>
          <w:sz w:val="17"/>
        </w:rPr>
        <w:t xml:space="preserve"> </w:t>
      </w:r>
      <w:r w:rsidRPr="001927FE">
        <w:rPr>
          <w:b/>
          <w:bCs/>
          <w:i/>
          <w:color w:val="231F20"/>
          <w:w w:val="110"/>
          <w:sz w:val="17"/>
        </w:rPr>
        <w:t>Act.</w:t>
      </w:r>
    </w:p>
    <w:p w14:paraId="56EE4F02" w14:textId="1ED862F6" w:rsidR="00F71DDB" w:rsidRDefault="00A630EF" w:rsidP="001927FE">
      <w:pPr>
        <w:pStyle w:val="BodyText"/>
        <w:spacing w:before="169" w:line="230" w:lineRule="auto"/>
        <w:ind w:left="284" w:right="200"/>
      </w:pPr>
      <w:r>
        <w:rPr>
          <w:color w:val="231F20"/>
          <w:w w:val="95"/>
        </w:rPr>
        <w:t>NFSA</w:t>
      </w:r>
      <w:r>
        <w:rPr>
          <w:color w:val="231F20"/>
          <w:spacing w:val="11"/>
          <w:w w:val="95"/>
        </w:rPr>
        <w:t xml:space="preserve"> </w:t>
      </w:r>
      <w:r>
        <w:rPr>
          <w:color w:val="231F20"/>
          <w:w w:val="95"/>
        </w:rPr>
        <w:t>provides</w:t>
      </w:r>
      <w:r>
        <w:rPr>
          <w:color w:val="231F20"/>
          <w:spacing w:val="11"/>
          <w:w w:val="95"/>
        </w:rPr>
        <w:t xml:space="preserve"> </w:t>
      </w:r>
      <w:r>
        <w:rPr>
          <w:color w:val="231F20"/>
          <w:w w:val="95"/>
        </w:rPr>
        <w:t>a</w:t>
      </w:r>
      <w:r>
        <w:rPr>
          <w:color w:val="231F20"/>
          <w:spacing w:val="11"/>
          <w:w w:val="95"/>
        </w:rPr>
        <w:t xml:space="preserve"> </w:t>
      </w:r>
      <w:r>
        <w:rPr>
          <w:color w:val="231F20"/>
          <w:w w:val="95"/>
        </w:rPr>
        <w:t>highly</w:t>
      </w:r>
      <w:r>
        <w:rPr>
          <w:color w:val="231F20"/>
          <w:spacing w:val="11"/>
          <w:w w:val="95"/>
        </w:rPr>
        <w:t xml:space="preserve"> </w:t>
      </w:r>
      <w:r>
        <w:rPr>
          <w:color w:val="231F20"/>
          <w:w w:val="95"/>
        </w:rPr>
        <w:t>confidential</w:t>
      </w:r>
      <w:r>
        <w:rPr>
          <w:color w:val="231F20"/>
          <w:spacing w:val="-37"/>
          <w:w w:val="95"/>
        </w:rPr>
        <w:t xml:space="preserve"> </w:t>
      </w:r>
      <w:r>
        <w:rPr>
          <w:color w:val="231F20"/>
          <w:w w:val="95"/>
        </w:rPr>
        <w:t>role</w:t>
      </w:r>
      <w:r>
        <w:rPr>
          <w:color w:val="231F20"/>
          <w:spacing w:val="-3"/>
          <w:w w:val="95"/>
        </w:rPr>
        <w:t xml:space="preserve"> </w:t>
      </w:r>
      <w:r>
        <w:rPr>
          <w:color w:val="231F20"/>
          <w:w w:val="95"/>
        </w:rPr>
        <w:t>in</w:t>
      </w:r>
      <w:r>
        <w:rPr>
          <w:color w:val="231F20"/>
          <w:spacing w:val="-3"/>
          <w:w w:val="95"/>
        </w:rPr>
        <w:t xml:space="preserve"> </w:t>
      </w:r>
      <w:r>
        <w:rPr>
          <w:color w:val="231F20"/>
          <w:w w:val="95"/>
        </w:rPr>
        <w:t>parts</w:t>
      </w:r>
      <w:r>
        <w:rPr>
          <w:color w:val="231F20"/>
          <w:spacing w:val="-2"/>
          <w:w w:val="95"/>
        </w:rPr>
        <w:t xml:space="preserve"> </w:t>
      </w:r>
      <w:r>
        <w:rPr>
          <w:color w:val="231F20"/>
          <w:w w:val="95"/>
        </w:rPr>
        <w:t>of</w:t>
      </w:r>
      <w:r>
        <w:rPr>
          <w:color w:val="231F20"/>
          <w:spacing w:val="-3"/>
          <w:w w:val="95"/>
        </w:rPr>
        <w:t xml:space="preserve"> </w:t>
      </w:r>
      <w:r>
        <w:rPr>
          <w:color w:val="231F20"/>
          <w:w w:val="95"/>
        </w:rPr>
        <w:t>its</w:t>
      </w:r>
      <w:r>
        <w:rPr>
          <w:color w:val="231F20"/>
          <w:spacing w:val="-2"/>
          <w:w w:val="95"/>
        </w:rPr>
        <w:t xml:space="preserve"> </w:t>
      </w:r>
      <w:r>
        <w:rPr>
          <w:color w:val="231F20"/>
          <w:w w:val="95"/>
        </w:rPr>
        <w:t>operations.</w:t>
      </w:r>
      <w:r w:rsidR="001927FE">
        <w:t xml:space="preserve"> </w:t>
      </w:r>
      <w:r>
        <w:rPr>
          <w:color w:val="231F20"/>
          <w:w w:val="95"/>
        </w:rPr>
        <w:t>Therefore</w:t>
      </w:r>
      <w:r>
        <w:rPr>
          <w:color w:val="231F20"/>
          <w:spacing w:val="1"/>
          <w:w w:val="95"/>
        </w:rPr>
        <w:t xml:space="preserve"> </w:t>
      </w:r>
      <w:r>
        <w:rPr>
          <w:color w:val="231F20"/>
          <w:w w:val="95"/>
        </w:rPr>
        <w:t>security</w:t>
      </w:r>
      <w:r>
        <w:rPr>
          <w:color w:val="231F20"/>
          <w:spacing w:val="1"/>
          <w:w w:val="95"/>
        </w:rPr>
        <w:t xml:space="preserve"> </w:t>
      </w:r>
      <w:r>
        <w:rPr>
          <w:color w:val="231F20"/>
          <w:w w:val="95"/>
        </w:rPr>
        <w:t>controls</w:t>
      </w:r>
      <w:r>
        <w:rPr>
          <w:color w:val="231F20"/>
          <w:spacing w:val="38"/>
        </w:rPr>
        <w:t xml:space="preserve"> </w:t>
      </w:r>
      <w:r>
        <w:rPr>
          <w:color w:val="231F20"/>
          <w:w w:val="95"/>
        </w:rPr>
        <w:t>are</w:t>
      </w:r>
      <w:r>
        <w:rPr>
          <w:color w:val="231F20"/>
          <w:spacing w:val="38"/>
        </w:rPr>
        <w:t xml:space="preserve"> </w:t>
      </w:r>
      <w:r>
        <w:rPr>
          <w:color w:val="231F20"/>
          <w:w w:val="95"/>
        </w:rPr>
        <w:t>in</w:t>
      </w:r>
      <w:r>
        <w:rPr>
          <w:color w:val="231F20"/>
          <w:spacing w:val="1"/>
          <w:w w:val="95"/>
        </w:rPr>
        <w:t xml:space="preserve"> </w:t>
      </w:r>
      <w:r>
        <w:rPr>
          <w:color w:val="231F20"/>
          <w:w w:val="95"/>
        </w:rPr>
        <w:t>place</w:t>
      </w:r>
      <w:r>
        <w:rPr>
          <w:color w:val="231F20"/>
          <w:spacing w:val="5"/>
          <w:w w:val="95"/>
        </w:rPr>
        <w:t xml:space="preserve"> </w:t>
      </w:r>
      <w:r>
        <w:rPr>
          <w:color w:val="231F20"/>
          <w:w w:val="95"/>
        </w:rPr>
        <w:t>for</w:t>
      </w:r>
      <w:r>
        <w:rPr>
          <w:color w:val="231F20"/>
          <w:spacing w:val="6"/>
          <w:w w:val="95"/>
        </w:rPr>
        <w:t xml:space="preserve"> </w:t>
      </w:r>
      <w:r>
        <w:rPr>
          <w:color w:val="231F20"/>
          <w:w w:val="95"/>
        </w:rPr>
        <w:t>the</w:t>
      </w:r>
      <w:r>
        <w:rPr>
          <w:color w:val="231F20"/>
          <w:spacing w:val="5"/>
          <w:w w:val="95"/>
        </w:rPr>
        <w:t xml:space="preserve"> </w:t>
      </w:r>
      <w:r>
        <w:rPr>
          <w:color w:val="231F20"/>
          <w:w w:val="95"/>
        </w:rPr>
        <w:t>management</w:t>
      </w:r>
      <w:r>
        <w:rPr>
          <w:color w:val="231F20"/>
          <w:spacing w:val="6"/>
          <w:w w:val="95"/>
        </w:rPr>
        <w:t xml:space="preserve"> </w:t>
      </w:r>
      <w:r>
        <w:rPr>
          <w:color w:val="231F20"/>
          <w:w w:val="95"/>
        </w:rPr>
        <w:t>of</w:t>
      </w:r>
      <w:r>
        <w:rPr>
          <w:color w:val="231F20"/>
          <w:spacing w:val="5"/>
          <w:w w:val="95"/>
        </w:rPr>
        <w:t xml:space="preserve"> </w:t>
      </w:r>
      <w:r>
        <w:rPr>
          <w:color w:val="231F20"/>
          <w:w w:val="95"/>
        </w:rPr>
        <w:t>access</w:t>
      </w:r>
      <w:r>
        <w:rPr>
          <w:color w:val="231F20"/>
          <w:spacing w:val="1"/>
          <w:w w:val="95"/>
        </w:rPr>
        <w:t xml:space="preserve"> </w:t>
      </w:r>
      <w:r>
        <w:rPr>
          <w:color w:val="231F20"/>
          <w:w w:val="95"/>
        </w:rPr>
        <w:t>and storage of confidential and</w:t>
      </w:r>
      <w:r>
        <w:rPr>
          <w:color w:val="231F20"/>
          <w:spacing w:val="1"/>
          <w:w w:val="95"/>
        </w:rPr>
        <w:t xml:space="preserve"> </w:t>
      </w:r>
      <w:r>
        <w:rPr>
          <w:color w:val="231F20"/>
        </w:rPr>
        <w:t>sensitive documentation relating to</w:t>
      </w:r>
      <w:r>
        <w:rPr>
          <w:color w:val="231F20"/>
          <w:spacing w:val="1"/>
        </w:rPr>
        <w:t xml:space="preserve"> </w:t>
      </w:r>
      <w:r>
        <w:rPr>
          <w:color w:val="231F20"/>
          <w:w w:val="95"/>
        </w:rPr>
        <w:t>the</w:t>
      </w:r>
      <w:r>
        <w:rPr>
          <w:color w:val="231F20"/>
          <w:spacing w:val="12"/>
          <w:w w:val="95"/>
        </w:rPr>
        <w:t xml:space="preserve"> </w:t>
      </w:r>
      <w:r>
        <w:rPr>
          <w:color w:val="231F20"/>
          <w:w w:val="95"/>
        </w:rPr>
        <w:t>NFSA’s</w:t>
      </w:r>
      <w:r>
        <w:rPr>
          <w:color w:val="231F20"/>
          <w:spacing w:val="12"/>
          <w:w w:val="95"/>
        </w:rPr>
        <w:t xml:space="preserve"> </w:t>
      </w:r>
      <w:r>
        <w:rPr>
          <w:color w:val="231F20"/>
          <w:w w:val="95"/>
        </w:rPr>
        <w:t>operations.</w:t>
      </w:r>
      <w:r>
        <w:rPr>
          <w:color w:val="231F20"/>
          <w:spacing w:val="12"/>
          <w:w w:val="95"/>
        </w:rPr>
        <w:t xml:space="preserve"> </w:t>
      </w:r>
      <w:r>
        <w:rPr>
          <w:color w:val="231F20"/>
          <w:w w:val="95"/>
        </w:rPr>
        <w:t>These</w:t>
      </w:r>
      <w:r>
        <w:rPr>
          <w:color w:val="231F20"/>
          <w:spacing w:val="13"/>
          <w:w w:val="95"/>
        </w:rPr>
        <w:t xml:space="preserve"> </w:t>
      </w:r>
      <w:r>
        <w:rPr>
          <w:color w:val="231F20"/>
          <w:w w:val="95"/>
        </w:rPr>
        <w:t>controls</w:t>
      </w:r>
      <w:r>
        <w:rPr>
          <w:color w:val="231F20"/>
          <w:spacing w:val="-38"/>
          <w:w w:val="95"/>
        </w:rPr>
        <w:t xml:space="preserve"> </w:t>
      </w:r>
      <w:r>
        <w:rPr>
          <w:color w:val="231F20"/>
          <w:w w:val="95"/>
        </w:rPr>
        <w:t>should apply to sensitive archival</w:t>
      </w:r>
      <w:r>
        <w:rPr>
          <w:color w:val="231F20"/>
          <w:spacing w:val="1"/>
          <w:w w:val="95"/>
        </w:rPr>
        <w:t xml:space="preserve"> </w:t>
      </w:r>
      <w:r>
        <w:rPr>
          <w:color w:val="231F20"/>
          <w:w w:val="95"/>
        </w:rPr>
        <w:t>information</w:t>
      </w:r>
      <w:r>
        <w:rPr>
          <w:color w:val="231F20"/>
          <w:spacing w:val="19"/>
          <w:w w:val="95"/>
        </w:rPr>
        <w:t xml:space="preserve"> </w:t>
      </w:r>
      <w:r>
        <w:rPr>
          <w:color w:val="231F20"/>
          <w:w w:val="95"/>
        </w:rPr>
        <w:t>relating</w:t>
      </w:r>
      <w:r>
        <w:rPr>
          <w:color w:val="231F20"/>
          <w:spacing w:val="19"/>
          <w:w w:val="95"/>
        </w:rPr>
        <w:t xml:space="preserve"> </w:t>
      </w:r>
      <w:r>
        <w:rPr>
          <w:color w:val="231F20"/>
          <w:w w:val="95"/>
        </w:rPr>
        <w:t>to</w:t>
      </w:r>
      <w:r>
        <w:rPr>
          <w:color w:val="231F20"/>
          <w:spacing w:val="19"/>
          <w:w w:val="95"/>
        </w:rPr>
        <w:t xml:space="preserve"> </w:t>
      </w:r>
      <w:r>
        <w:rPr>
          <w:color w:val="231F20"/>
          <w:w w:val="95"/>
        </w:rPr>
        <w:t>the</w:t>
      </w:r>
      <w:r>
        <w:rPr>
          <w:color w:val="231F20"/>
          <w:spacing w:val="19"/>
          <w:w w:val="95"/>
        </w:rPr>
        <w:t xml:space="preserve"> </w:t>
      </w:r>
      <w:r>
        <w:rPr>
          <w:color w:val="231F20"/>
          <w:w w:val="95"/>
        </w:rPr>
        <w:t>history</w:t>
      </w:r>
      <w:r>
        <w:rPr>
          <w:color w:val="231F20"/>
          <w:spacing w:val="19"/>
          <w:w w:val="95"/>
        </w:rPr>
        <w:t xml:space="preserve"> </w:t>
      </w:r>
      <w:r>
        <w:rPr>
          <w:color w:val="231F20"/>
          <w:w w:val="95"/>
        </w:rPr>
        <w:t>of</w:t>
      </w:r>
      <w:r>
        <w:rPr>
          <w:color w:val="231F20"/>
          <w:spacing w:val="1"/>
          <w:w w:val="95"/>
        </w:rPr>
        <w:t xml:space="preserve"> </w:t>
      </w:r>
      <w:r>
        <w:rPr>
          <w:color w:val="231F20"/>
        </w:rPr>
        <w:t>the</w:t>
      </w:r>
      <w:r>
        <w:rPr>
          <w:color w:val="231F20"/>
          <w:spacing w:val="-11"/>
        </w:rPr>
        <w:t xml:space="preserve"> </w:t>
      </w:r>
      <w:r>
        <w:rPr>
          <w:color w:val="231F20"/>
        </w:rPr>
        <w:t>NFSA.</w:t>
      </w:r>
    </w:p>
    <w:p w14:paraId="0F59E170" w14:textId="77777777" w:rsidR="00F71DDB" w:rsidRDefault="00A630EF" w:rsidP="001927FE">
      <w:pPr>
        <w:pStyle w:val="BodyText"/>
        <w:spacing w:before="169" w:line="230" w:lineRule="auto"/>
        <w:ind w:left="284" w:right="200"/>
      </w:pPr>
      <w:r>
        <w:rPr>
          <w:color w:val="231F20"/>
          <w:w w:val="95"/>
        </w:rPr>
        <w:t>Sensitive</w:t>
      </w:r>
      <w:r>
        <w:rPr>
          <w:color w:val="231F20"/>
          <w:spacing w:val="1"/>
          <w:w w:val="95"/>
        </w:rPr>
        <w:t xml:space="preserve"> </w:t>
      </w:r>
      <w:r>
        <w:rPr>
          <w:color w:val="231F20"/>
          <w:w w:val="95"/>
        </w:rPr>
        <w:t>historic</w:t>
      </w:r>
      <w:r>
        <w:rPr>
          <w:color w:val="231F20"/>
          <w:spacing w:val="1"/>
          <w:w w:val="95"/>
        </w:rPr>
        <w:t xml:space="preserve"> </w:t>
      </w:r>
      <w:r>
        <w:rPr>
          <w:color w:val="231F20"/>
          <w:w w:val="95"/>
        </w:rPr>
        <w:t>documents</w:t>
      </w:r>
      <w:r>
        <w:rPr>
          <w:color w:val="231F20"/>
          <w:spacing w:val="38"/>
        </w:rPr>
        <w:t xml:space="preserve"> </w:t>
      </w:r>
      <w:r>
        <w:rPr>
          <w:color w:val="231F20"/>
          <w:w w:val="95"/>
        </w:rPr>
        <w:t>(such</w:t>
      </w:r>
      <w:r>
        <w:rPr>
          <w:color w:val="231F20"/>
          <w:spacing w:val="1"/>
          <w:w w:val="95"/>
        </w:rPr>
        <w:t xml:space="preserve"> </w:t>
      </w:r>
      <w:r>
        <w:rPr>
          <w:color w:val="231F20"/>
          <w:w w:val="95"/>
        </w:rPr>
        <w:t>as photos, plans and details) should</w:t>
      </w:r>
      <w:r>
        <w:rPr>
          <w:color w:val="231F20"/>
          <w:spacing w:val="1"/>
          <w:w w:val="95"/>
        </w:rPr>
        <w:t xml:space="preserve"> </w:t>
      </w:r>
      <w:r>
        <w:rPr>
          <w:color w:val="231F20"/>
          <w:w w:val="95"/>
        </w:rPr>
        <w:t>be</w:t>
      </w:r>
      <w:r>
        <w:rPr>
          <w:color w:val="231F20"/>
          <w:spacing w:val="-8"/>
          <w:w w:val="95"/>
        </w:rPr>
        <w:t xml:space="preserve"> </w:t>
      </w:r>
      <w:r>
        <w:rPr>
          <w:color w:val="231F20"/>
          <w:w w:val="95"/>
        </w:rPr>
        <w:t>held</w:t>
      </w:r>
      <w:r>
        <w:rPr>
          <w:color w:val="231F20"/>
          <w:spacing w:val="-8"/>
          <w:w w:val="95"/>
        </w:rPr>
        <w:t xml:space="preserve"> </w:t>
      </w:r>
      <w:r>
        <w:rPr>
          <w:color w:val="231F20"/>
          <w:w w:val="95"/>
        </w:rPr>
        <w:t>by</w:t>
      </w:r>
      <w:r>
        <w:rPr>
          <w:color w:val="231F20"/>
          <w:spacing w:val="-7"/>
          <w:w w:val="95"/>
        </w:rPr>
        <w:t xml:space="preserve"> </w:t>
      </w:r>
      <w:r>
        <w:rPr>
          <w:color w:val="231F20"/>
          <w:w w:val="95"/>
        </w:rPr>
        <w:t>NFSA.</w:t>
      </w:r>
    </w:p>
    <w:p w14:paraId="062A33C6" w14:textId="77777777" w:rsidR="00F71DDB" w:rsidRDefault="00A630EF" w:rsidP="001927FE">
      <w:pPr>
        <w:pStyle w:val="BodyText"/>
        <w:spacing w:before="169" w:line="230" w:lineRule="auto"/>
        <w:ind w:left="284" w:right="200"/>
      </w:pPr>
      <w:r>
        <w:rPr>
          <w:color w:val="231F20"/>
          <w:w w:val="95"/>
        </w:rPr>
        <w:t>This</w:t>
      </w:r>
      <w:r>
        <w:rPr>
          <w:color w:val="231F20"/>
          <w:spacing w:val="1"/>
          <w:w w:val="95"/>
        </w:rPr>
        <w:t xml:space="preserve"> </w:t>
      </w:r>
      <w:r>
        <w:rPr>
          <w:color w:val="231F20"/>
          <w:w w:val="95"/>
        </w:rPr>
        <w:t>will</w:t>
      </w:r>
      <w:r>
        <w:rPr>
          <w:color w:val="231F20"/>
          <w:spacing w:val="1"/>
          <w:w w:val="95"/>
        </w:rPr>
        <w:t xml:space="preserve"> </w:t>
      </w:r>
      <w:r>
        <w:rPr>
          <w:color w:val="231F20"/>
          <w:w w:val="95"/>
        </w:rPr>
        <w:t>also</w:t>
      </w:r>
      <w:r>
        <w:rPr>
          <w:color w:val="231F20"/>
          <w:spacing w:val="2"/>
          <w:w w:val="95"/>
        </w:rPr>
        <w:t xml:space="preserve"> </w:t>
      </w:r>
      <w:r>
        <w:rPr>
          <w:color w:val="231F20"/>
          <w:w w:val="95"/>
        </w:rPr>
        <w:t>apply</w:t>
      </w:r>
      <w:r>
        <w:rPr>
          <w:color w:val="231F20"/>
          <w:spacing w:val="1"/>
          <w:w w:val="95"/>
        </w:rPr>
        <w:t xml:space="preserve"> </w:t>
      </w:r>
      <w:r>
        <w:rPr>
          <w:color w:val="231F20"/>
          <w:w w:val="95"/>
        </w:rPr>
        <w:t>to</w:t>
      </w:r>
      <w:r>
        <w:rPr>
          <w:color w:val="231F20"/>
          <w:spacing w:val="1"/>
          <w:w w:val="95"/>
        </w:rPr>
        <w:t xml:space="preserve"> </w:t>
      </w:r>
      <w:r>
        <w:rPr>
          <w:color w:val="231F20"/>
          <w:w w:val="95"/>
        </w:rPr>
        <w:t>restricting</w:t>
      </w:r>
      <w:r>
        <w:rPr>
          <w:color w:val="231F20"/>
          <w:spacing w:val="1"/>
          <w:w w:val="95"/>
        </w:rPr>
        <w:t xml:space="preserve"> </w:t>
      </w:r>
      <w:r>
        <w:rPr>
          <w:color w:val="231F20"/>
          <w:w w:val="95"/>
        </w:rPr>
        <w:t>public</w:t>
      </w:r>
      <w:r>
        <w:rPr>
          <w:color w:val="231F20"/>
          <w:spacing w:val="9"/>
          <w:w w:val="95"/>
        </w:rPr>
        <w:t xml:space="preserve"> </w:t>
      </w:r>
      <w:r>
        <w:rPr>
          <w:color w:val="231F20"/>
          <w:w w:val="95"/>
        </w:rPr>
        <w:t>access</w:t>
      </w:r>
      <w:r>
        <w:rPr>
          <w:color w:val="231F20"/>
          <w:spacing w:val="10"/>
          <w:w w:val="95"/>
        </w:rPr>
        <w:t xml:space="preserve"> </w:t>
      </w:r>
      <w:r>
        <w:rPr>
          <w:color w:val="231F20"/>
          <w:w w:val="95"/>
        </w:rPr>
        <w:t>and</w:t>
      </w:r>
      <w:r>
        <w:rPr>
          <w:color w:val="231F20"/>
          <w:spacing w:val="9"/>
          <w:w w:val="95"/>
        </w:rPr>
        <w:t xml:space="preserve"> </w:t>
      </w:r>
      <w:r>
        <w:rPr>
          <w:color w:val="231F20"/>
          <w:w w:val="95"/>
        </w:rPr>
        <w:t>possibly</w:t>
      </w:r>
      <w:r>
        <w:rPr>
          <w:color w:val="231F20"/>
          <w:spacing w:val="10"/>
          <w:w w:val="95"/>
        </w:rPr>
        <w:t xml:space="preserve"> </w:t>
      </w:r>
      <w:r>
        <w:rPr>
          <w:color w:val="231F20"/>
          <w:w w:val="95"/>
        </w:rPr>
        <w:t>staff</w:t>
      </w:r>
      <w:r>
        <w:rPr>
          <w:color w:val="231F20"/>
          <w:spacing w:val="1"/>
          <w:w w:val="95"/>
        </w:rPr>
        <w:t xml:space="preserve"> </w:t>
      </w:r>
      <w:r>
        <w:rPr>
          <w:color w:val="231F20"/>
          <w:w w:val="95"/>
        </w:rPr>
        <w:t>access</w:t>
      </w:r>
      <w:r>
        <w:rPr>
          <w:color w:val="231F20"/>
          <w:spacing w:val="6"/>
          <w:w w:val="95"/>
        </w:rPr>
        <w:t xml:space="preserve"> </w:t>
      </w:r>
      <w:r>
        <w:rPr>
          <w:color w:val="231F20"/>
          <w:w w:val="95"/>
        </w:rPr>
        <w:t>to</w:t>
      </w:r>
      <w:r>
        <w:rPr>
          <w:color w:val="231F20"/>
          <w:spacing w:val="6"/>
          <w:w w:val="95"/>
        </w:rPr>
        <w:t xml:space="preserve"> </w:t>
      </w:r>
      <w:r>
        <w:rPr>
          <w:color w:val="231F20"/>
          <w:w w:val="95"/>
        </w:rPr>
        <w:t>parts</w:t>
      </w:r>
      <w:r>
        <w:rPr>
          <w:color w:val="231F20"/>
          <w:spacing w:val="6"/>
          <w:w w:val="95"/>
        </w:rPr>
        <w:t xml:space="preserve"> </w:t>
      </w:r>
      <w:r>
        <w:rPr>
          <w:color w:val="231F20"/>
          <w:w w:val="95"/>
        </w:rPr>
        <w:t>of</w:t>
      </w:r>
      <w:r>
        <w:rPr>
          <w:color w:val="231F20"/>
          <w:spacing w:val="6"/>
          <w:w w:val="95"/>
        </w:rPr>
        <w:t xml:space="preserve"> </w:t>
      </w:r>
      <w:r>
        <w:rPr>
          <w:color w:val="231F20"/>
          <w:w w:val="95"/>
        </w:rPr>
        <w:t>the</w:t>
      </w:r>
      <w:r>
        <w:rPr>
          <w:color w:val="231F20"/>
          <w:spacing w:val="6"/>
          <w:w w:val="95"/>
        </w:rPr>
        <w:t xml:space="preserve"> </w:t>
      </w:r>
      <w:r>
        <w:rPr>
          <w:color w:val="231F20"/>
          <w:w w:val="95"/>
        </w:rPr>
        <w:t>area</w:t>
      </w:r>
      <w:r>
        <w:rPr>
          <w:color w:val="231F20"/>
          <w:spacing w:val="7"/>
          <w:w w:val="95"/>
        </w:rPr>
        <w:t xml:space="preserve"> </w:t>
      </w:r>
      <w:r>
        <w:rPr>
          <w:color w:val="231F20"/>
          <w:w w:val="95"/>
        </w:rPr>
        <w:t>occupied</w:t>
      </w:r>
      <w:r>
        <w:rPr>
          <w:color w:val="231F20"/>
          <w:spacing w:val="1"/>
          <w:w w:val="95"/>
        </w:rPr>
        <w:t xml:space="preserve"> </w:t>
      </w:r>
      <w:r>
        <w:rPr>
          <w:color w:val="231F20"/>
          <w:w w:val="95"/>
        </w:rPr>
        <w:t>by NFSA. It may also apply to any</w:t>
      </w:r>
      <w:r>
        <w:rPr>
          <w:color w:val="231F20"/>
          <w:spacing w:val="1"/>
          <w:w w:val="95"/>
        </w:rPr>
        <w:t xml:space="preserve"> </w:t>
      </w:r>
      <w:r>
        <w:rPr>
          <w:color w:val="231F20"/>
          <w:w w:val="95"/>
        </w:rPr>
        <w:t>tenanted</w:t>
      </w:r>
      <w:r>
        <w:rPr>
          <w:color w:val="231F20"/>
          <w:spacing w:val="1"/>
          <w:w w:val="95"/>
        </w:rPr>
        <w:t xml:space="preserve"> </w:t>
      </w:r>
      <w:r>
        <w:rPr>
          <w:color w:val="231F20"/>
          <w:w w:val="95"/>
        </w:rPr>
        <w:t>space</w:t>
      </w:r>
      <w:r>
        <w:rPr>
          <w:color w:val="231F20"/>
          <w:spacing w:val="1"/>
          <w:w w:val="95"/>
        </w:rPr>
        <w:t xml:space="preserve"> </w:t>
      </w:r>
      <w:r>
        <w:rPr>
          <w:color w:val="231F20"/>
          <w:w w:val="95"/>
        </w:rPr>
        <w:t>within</w:t>
      </w:r>
      <w:r>
        <w:rPr>
          <w:color w:val="231F20"/>
          <w:spacing w:val="1"/>
          <w:w w:val="95"/>
        </w:rPr>
        <w:t xml:space="preserve"> </w:t>
      </w:r>
      <w:r>
        <w:rPr>
          <w:color w:val="231F20"/>
          <w:w w:val="95"/>
        </w:rPr>
        <w:t>the</w:t>
      </w:r>
      <w:r>
        <w:rPr>
          <w:color w:val="231F20"/>
          <w:spacing w:val="1"/>
          <w:w w:val="95"/>
        </w:rPr>
        <w:t xml:space="preserve"> </w:t>
      </w:r>
      <w:r>
        <w:rPr>
          <w:color w:val="231F20"/>
          <w:w w:val="95"/>
        </w:rPr>
        <w:t>building</w:t>
      </w:r>
      <w:r>
        <w:rPr>
          <w:color w:val="231F20"/>
          <w:spacing w:val="1"/>
          <w:w w:val="95"/>
        </w:rPr>
        <w:t xml:space="preserve"> </w:t>
      </w:r>
      <w:r>
        <w:rPr>
          <w:color w:val="231F20"/>
          <w:w w:val="95"/>
        </w:rPr>
        <w:t>depending on NFSA and tenant</w:t>
      </w:r>
      <w:r>
        <w:rPr>
          <w:color w:val="231F20"/>
          <w:spacing w:val="1"/>
          <w:w w:val="95"/>
        </w:rPr>
        <w:t xml:space="preserve"> </w:t>
      </w:r>
      <w:r>
        <w:rPr>
          <w:color w:val="231F20"/>
          <w:w w:val="95"/>
        </w:rPr>
        <w:t>requirements.</w:t>
      </w:r>
      <w:r>
        <w:rPr>
          <w:color w:val="231F20"/>
          <w:spacing w:val="1"/>
          <w:w w:val="95"/>
        </w:rPr>
        <w:t xml:space="preserve"> </w:t>
      </w:r>
      <w:r>
        <w:rPr>
          <w:color w:val="231F20"/>
          <w:w w:val="95"/>
        </w:rPr>
        <w:t>This</w:t>
      </w:r>
      <w:r>
        <w:rPr>
          <w:color w:val="231F20"/>
          <w:spacing w:val="38"/>
        </w:rPr>
        <w:t xml:space="preserve"> </w:t>
      </w:r>
      <w:r>
        <w:rPr>
          <w:color w:val="231F20"/>
          <w:w w:val="95"/>
        </w:rPr>
        <w:t>will</w:t>
      </w:r>
      <w:r>
        <w:rPr>
          <w:color w:val="231F20"/>
          <w:spacing w:val="38"/>
        </w:rPr>
        <w:t xml:space="preserve"> </w:t>
      </w:r>
      <w:r>
        <w:rPr>
          <w:color w:val="231F20"/>
          <w:w w:val="95"/>
        </w:rPr>
        <w:t>restrict</w:t>
      </w:r>
      <w:r>
        <w:rPr>
          <w:color w:val="231F20"/>
          <w:spacing w:val="1"/>
          <w:w w:val="95"/>
        </w:rPr>
        <w:t xml:space="preserve"> </w:t>
      </w:r>
      <w:r>
        <w:rPr>
          <w:color w:val="231F20"/>
          <w:w w:val="95"/>
        </w:rPr>
        <w:t>access</w:t>
      </w:r>
      <w:r>
        <w:rPr>
          <w:color w:val="231F20"/>
          <w:spacing w:val="6"/>
          <w:w w:val="95"/>
        </w:rPr>
        <w:t xml:space="preserve"> </w:t>
      </w:r>
      <w:r>
        <w:rPr>
          <w:color w:val="231F20"/>
          <w:w w:val="95"/>
        </w:rPr>
        <w:t>for</w:t>
      </w:r>
      <w:r>
        <w:rPr>
          <w:color w:val="231F20"/>
          <w:spacing w:val="7"/>
          <w:w w:val="95"/>
        </w:rPr>
        <w:t xml:space="preserve"> </w:t>
      </w:r>
      <w:r>
        <w:rPr>
          <w:color w:val="231F20"/>
          <w:w w:val="95"/>
        </w:rPr>
        <w:t>security</w:t>
      </w:r>
      <w:r>
        <w:rPr>
          <w:color w:val="231F20"/>
          <w:spacing w:val="7"/>
          <w:w w:val="95"/>
        </w:rPr>
        <w:t xml:space="preserve"> </w:t>
      </w:r>
      <w:r>
        <w:rPr>
          <w:color w:val="231F20"/>
          <w:w w:val="95"/>
        </w:rPr>
        <w:t>and</w:t>
      </w:r>
      <w:r>
        <w:rPr>
          <w:color w:val="231F20"/>
          <w:spacing w:val="7"/>
          <w:w w:val="95"/>
        </w:rPr>
        <w:t xml:space="preserve"> </w:t>
      </w:r>
      <w:r>
        <w:rPr>
          <w:color w:val="231F20"/>
          <w:w w:val="95"/>
        </w:rPr>
        <w:t>control</w:t>
      </w:r>
      <w:r>
        <w:rPr>
          <w:color w:val="231F20"/>
          <w:spacing w:val="6"/>
          <w:w w:val="95"/>
        </w:rPr>
        <w:t xml:space="preserve"> </w:t>
      </w:r>
      <w:r>
        <w:rPr>
          <w:color w:val="231F20"/>
          <w:w w:val="95"/>
        </w:rPr>
        <w:t>and</w:t>
      </w:r>
      <w:r>
        <w:rPr>
          <w:color w:val="231F20"/>
          <w:spacing w:val="1"/>
          <w:w w:val="95"/>
        </w:rPr>
        <w:t xml:space="preserve"> </w:t>
      </w:r>
      <w:r>
        <w:rPr>
          <w:color w:val="231F20"/>
          <w:w w:val="95"/>
        </w:rPr>
        <w:t>not</w:t>
      </w:r>
      <w:r>
        <w:rPr>
          <w:color w:val="231F20"/>
          <w:spacing w:val="20"/>
          <w:w w:val="95"/>
        </w:rPr>
        <w:t xml:space="preserve"> </w:t>
      </w:r>
      <w:r>
        <w:rPr>
          <w:color w:val="231F20"/>
          <w:w w:val="95"/>
        </w:rPr>
        <w:t>be</w:t>
      </w:r>
      <w:r>
        <w:rPr>
          <w:color w:val="231F20"/>
          <w:spacing w:val="20"/>
          <w:w w:val="95"/>
        </w:rPr>
        <w:t xml:space="preserve"> </w:t>
      </w:r>
      <w:r>
        <w:rPr>
          <w:color w:val="231F20"/>
          <w:w w:val="95"/>
        </w:rPr>
        <w:t>discriminatory.</w:t>
      </w:r>
      <w:r>
        <w:rPr>
          <w:color w:val="231F20"/>
          <w:spacing w:val="20"/>
          <w:w w:val="95"/>
        </w:rPr>
        <w:t xml:space="preserve"> </w:t>
      </w:r>
      <w:r>
        <w:rPr>
          <w:color w:val="231F20"/>
          <w:w w:val="95"/>
        </w:rPr>
        <w:t>This</w:t>
      </w:r>
      <w:r>
        <w:rPr>
          <w:color w:val="231F20"/>
          <w:spacing w:val="20"/>
          <w:w w:val="95"/>
        </w:rPr>
        <w:t xml:space="preserve"> </w:t>
      </w:r>
      <w:r>
        <w:rPr>
          <w:color w:val="231F20"/>
          <w:w w:val="95"/>
        </w:rPr>
        <w:t>will</w:t>
      </w:r>
      <w:r>
        <w:rPr>
          <w:color w:val="231F20"/>
          <w:spacing w:val="20"/>
          <w:w w:val="95"/>
        </w:rPr>
        <w:t xml:space="preserve"> </w:t>
      </w:r>
      <w:r>
        <w:rPr>
          <w:color w:val="231F20"/>
          <w:w w:val="95"/>
        </w:rPr>
        <w:t>also</w:t>
      </w:r>
      <w:r>
        <w:rPr>
          <w:color w:val="231F20"/>
          <w:spacing w:val="-37"/>
          <w:w w:val="95"/>
        </w:rPr>
        <w:t xml:space="preserve"> </w:t>
      </w:r>
      <w:r>
        <w:rPr>
          <w:color w:val="231F20"/>
          <w:w w:val="95"/>
        </w:rPr>
        <w:t>be</w:t>
      </w:r>
      <w:r>
        <w:rPr>
          <w:color w:val="231F20"/>
          <w:spacing w:val="3"/>
          <w:w w:val="95"/>
        </w:rPr>
        <w:t xml:space="preserve"> </w:t>
      </w:r>
      <w:r>
        <w:rPr>
          <w:color w:val="231F20"/>
          <w:w w:val="95"/>
        </w:rPr>
        <w:t>reflected</w:t>
      </w:r>
      <w:r>
        <w:rPr>
          <w:color w:val="231F20"/>
          <w:spacing w:val="3"/>
          <w:w w:val="95"/>
        </w:rPr>
        <w:t xml:space="preserve"> </w:t>
      </w:r>
      <w:r>
        <w:rPr>
          <w:color w:val="231F20"/>
          <w:w w:val="95"/>
        </w:rPr>
        <w:t>in</w:t>
      </w:r>
      <w:r>
        <w:rPr>
          <w:color w:val="231F20"/>
          <w:spacing w:val="4"/>
          <w:w w:val="95"/>
        </w:rPr>
        <w:t xml:space="preserve"> </w:t>
      </w:r>
      <w:r>
        <w:rPr>
          <w:color w:val="231F20"/>
          <w:w w:val="95"/>
        </w:rPr>
        <w:t>any</w:t>
      </w:r>
      <w:r>
        <w:rPr>
          <w:color w:val="231F20"/>
          <w:spacing w:val="3"/>
          <w:w w:val="95"/>
        </w:rPr>
        <w:t xml:space="preserve"> </w:t>
      </w:r>
      <w:r>
        <w:rPr>
          <w:color w:val="231F20"/>
          <w:w w:val="95"/>
        </w:rPr>
        <w:t>interpretative</w:t>
      </w:r>
      <w:r>
        <w:rPr>
          <w:color w:val="231F20"/>
          <w:spacing w:val="1"/>
          <w:w w:val="95"/>
        </w:rPr>
        <w:t xml:space="preserve"> </w:t>
      </w:r>
      <w:r>
        <w:rPr>
          <w:color w:val="231F20"/>
          <w:w w:val="95"/>
        </w:rPr>
        <w:t>material</w:t>
      </w:r>
      <w:r>
        <w:rPr>
          <w:color w:val="231F20"/>
          <w:spacing w:val="15"/>
          <w:w w:val="95"/>
        </w:rPr>
        <w:t xml:space="preserve"> </w:t>
      </w:r>
      <w:r>
        <w:rPr>
          <w:color w:val="231F20"/>
          <w:w w:val="95"/>
        </w:rPr>
        <w:t>that</w:t>
      </w:r>
      <w:r>
        <w:rPr>
          <w:color w:val="231F20"/>
          <w:spacing w:val="15"/>
          <w:w w:val="95"/>
        </w:rPr>
        <w:t xml:space="preserve"> </w:t>
      </w:r>
      <w:r>
        <w:rPr>
          <w:color w:val="231F20"/>
          <w:w w:val="95"/>
        </w:rPr>
        <w:t>will</w:t>
      </w:r>
      <w:r>
        <w:rPr>
          <w:color w:val="231F20"/>
          <w:spacing w:val="15"/>
          <w:w w:val="95"/>
        </w:rPr>
        <w:t xml:space="preserve"> </w:t>
      </w:r>
      <w:r>
        <w:rPr>
          <w:color w:val="231F20"/>
          <w:w w:val="95"/>
        </w:rPr>
        <w:t>be</w:t>
      </w:r>
      <w:r>
        <w:rPr>
          <w:color w:val="231F20"/>
          <w:spacing w:val="15"/>
          <w:w w:val="95"/>
        </w:rPr>
        <w:t xml:space="preserve"> </w:t>
      </w:r>
      <w:r>
        <w:rPr>
          <w:color w:val="231F20"/>
          <w:w w:val="95"/>
        </w:rPr>
        <w:t>made</w:t>
      </w:r>
      <w:r>
        <w:rPr>
          <w:color w:val="231F20"/>
          <w:spacing w:val="16"/>
          <w:w w:val="95"/>
        </w:rPr>
        <w:t xml:space="preserve"> </w:t>
      </w:r>
      <w:r>
        <w:rPr>
          <w:color w:val="231F20"/>
          <w:w w:val="95"/>
        </w:rPr>
        <w:t>available</w:t>
      </w:r>
      <w:r>
        <w:rPr>
          <w:color w:val="231F20"/>
          <w:spacing w:val="1"/>
          <w:w w:val="95"/>
        </w:rPr>
        <w:t xml:space="preserve"> </w:t>
      </w:r>
      <w:r>
        <w:rPr>
          <w:color w:val="231F20"/>
          <w:w w:val="95"/>
        </w:rPr>
        <w:t>to</w:t>
      </w:r>
      <w:r>
        <w:rPr>
          <w:color w:val="231F20"/>
          <w:spacing w:val="-2"/>
          <w:w w:val="95"/>
        </w:rPr>
        <w:t xml:space="preserve"> </w:t>
      </w:r>
      <w:r>
        <w:rPr>
          <w:color w:val="231F20"/>
          <w:w w:val="95"/>
        </w:rPr>
        <w:t>the</w:t>
      </w:r>
      <w:r>
        <w:rPr>
          <w:color w:val="231F20"/>
          <w:spacing w:val="-2"/>
          <w:w w:val="95"/>
        </w:rPr>
        <w:t xml:space="preserve"> </w:t>
      </w:r>
      <w:r>
        <w:rPr>
          <w:color w:val="231F20"/>
          <w:w w:val="95"/>
        </w:rPr>
        <w:t>public,</w:t>
      </w:r>
      <w:r>
        <w:rPr>
          <w:color w:val="231F20"/>
          <w:spacing w:val="-2"/>
          <w:w w:val="95"/>
        </w:rPr>
        <w:t xml:space="preserve"> </w:t>
      </w:r>
      <w:r>
        <w:rPr>
          <w:color w:val="231F20"/>
          <w:w w:val="95"/>
        </w:rPr>
        <w:t>and</w:t>
      </w:r>
      <w:r>
        <w:rPr>
          <w:color w:val="231F20"/>
          <w:spacing w:val="-2"/>
          <w:w w:val="95"/>
        </w:rPr>
        <w:t xml:space="preserve"> </w:t>
      </w:r>
      <w:r>
        <w:rPr>
          <w:color w:val="231F20"/>
          <w:w w:val="95"/>
        </w:rPr>
        <w:t>possibly</w:t>
      </w:r>
      <w:r>
        <w:rPr>
          <w:color w:val="231F20"/>
          <w:spacing w:val="-1"/>
          <w:w w:val="95"/>
        </w:rPr>
        <w:t xml:space="preserve"> </w:t>
      </w:r>
      <w:r>
        <w:rPr>
          <w:color w:val="231F20"/>
          <w:w w:val="95"/>
        </w:rPr>
        <w:t>staff.</w:t>
      </w:r>
    </w:p>
    <w:p w14:paraId="1C10DB3E" w14:textId="77777777" w:rsidR="00F71DDB" w:rsidRPr="001927FE" w:rsidRDefault="00A630EF" w:rsidP="001927FE">
      <w:pPr>
        <w:spacing w:before="161" w:line="225" w:lineRule="exact"/>
        <w:ind w:left="284" w:right="200"/>
        <w:rPr>
          <w:b/>
          <w:bCs/>
          <w:i/>
          <w:sz w:val="17"/>
        </w:rPr>
      </w:pPr>
      <w:r w:rsidRPr="001927FE">
        <w:rPr>
          <w:b/>
          <w:bCs/>
          <w:i/>
          <w:color w:val="231F20"/>
          <w:w w:val="110"/>
          <w:sz w:val="17"/>
        </w:rPr>
        <w:t>Policy</w:t>
      </w:r>
      <w:r w:rsidRPr="001927FE">
        <w:rPr>
          <w:b/>
          <w:bCs/>
          <w:i/>
          <w:color w:val="231F20"/>
          <w:spacing w:val="-5"/>
          <w:w w:val="110"/>
          <w:sz w:val="17"/>
        </w:rPr>
        <w:t xml:space="preserve"> </w:t>
      </w:r>
      <w:r w:rsidRPr="001927FE">
        <w:rPr>
          <w:b/>
          <w:bCs/>
          <w:i/>
          <w:color w:val="231F20"/>
          <w:w w:val="110"/>
          <w:sz w:val="17"/>
        </w:rPr>
        <w:t>6.12</w:t>
      </w:r>
    </w:p>
    <w:p w14:paraId="4DB7A8B9" w14:textId="77777777" w:rsidR="00F71DDB" w:rsidRPr="001927FE" w:rsidRDefault="00A630EF" w:rsidP="001927FE">
      <w:pPr>
        <w:spacing w:before="2" w:line="230" w:lineRule="auto"/>
        <w:ind w:left="284" w:right="200"/>
        <w:rPr>
          <w:b/>
          <w:bCs/>
          <w:i/>
          <w:sz w:val="17"/>
        </w:rPr>
      </w:pPr>
      <w:r w:rsidRPr="001927FE">
        <w:rPr>
          <w:b/>
          <w:bCs/>
          <w:i/>
          <w:color w:val="231F20"/>
          <w:w w:val="115"/>
          <w:sz w:val="17"/>
        </w:rPr>
        <w:t>Unforeseen discoveries or</w:t>
      </w:r>
      <w:r w:rsidRPr="001927FE">
        <w:rPr>
          <w:b/>
          <w:bCs/>
          <w:i/>
          <w:color w:val="231F20"/>
          <w:spacing w:val="1"/>
          <w:w w:val="115"/>
          <w:sz w:val="17"/>
        </w:rPr>
        <w:t xml:space="preserve"> </w:t>
      </w:r>
      <w:r w:rsidRPr="001927FE">
        <w:rPr>
          <w:b/>
          <w:bCs/>
          <w:i/>
          <w:color w:val="231F20"/>
          <w:w w:val="115"/>
          <w:sz w:val="17"/>
        </w:rPr>
        <w:t>disturbances</w:t>
      </w:r>
      <w:r w:rsidRPr="001927FE">
        <w:rPr>
          <w:b/>
          <w:bCs/>
          <w:i/>
          <w:color w:val="231F20"/>
          <w:spacing w:val="26"/>
          <w:w w:val="115"/>
          <w:sz w:val="17"/>
        </w:rPr>
        <w:t xml:space="preserve"> </w:t>
      </w:r>
      <w:r w:rsidRPr="001927FE">
        <w:rPr>
          <w:b/>
          <w:bCs/>
          <w:i/>
          <w:color w:val="231F20"/>
          <w:w w:val="115"/>
          <w:sz w:val="17"/>
        </w:rPr>
        <w:t>require</w:t>
      </w:r>
      <w:r w:rsidRPr="001927FE">
        <w:rPr>
          <w:b/>
          <w:bCs/>
          <w:i/>
          <w:color w:val="231F20"/>
          <w:spacing w:val="26"/>
          <w:w w:val="115"/>
          <w:sz w:val="17"/>
        </w:rPr>
        <w:t xml:space="preserve"> </w:t>
      </w:r>
      <w:r w:rsidRPr="001927FE">
        <w:rPr>
          <w:b/>
          <w:bCs/>
          <w:i/>
          <w:color w:val="231F20"/>
          <w:w w:val="115"/>
          <w:sz w:val="17"/>
        </w:rPr>
        <w:t>special</w:t>
      </w:r>
      <w:r w:rsidRPr="001927FE">
        <w:rPr>
          <w:b/>
          <w:bCs/>
          <w:i/>
          <w:color w:val="231F20"/>
          <w:spacing w:val="-46"/>
          <w:w w:val="115"/>
          <w:sz w:val="17"/>
        </w:rPr>
        <w:t xml:space="preserve"> </w:t>
      </w:r>
      <w:r w:rsidRPr="001927FE">
        <w:rPr>
          <w:b/>
          <w:bCs/>
          <w:i/>
          <w:color w:val="231F20"/>
          <w:w w:val="120"/>
          <w:sz w:val="17"/>
        </w:rPr>
        <w:t>attention</w:t>
      </w:r>
    </w:p>
    <w:p w14:paraId="19D09AD3" w14:textId="77777777" w:rsidR="00F71DDB" w:rsidRDefault="00A630EF" w:rsidP="001927FE">
      <w:pPr>
        <w:pStyle w:val="BodyText"/>
        <w:spacing w:before="170" w:line="230" w:lineRule="auto"/>
        <w:ind w:left="284" w:right="200"/>
      </w:pPr>
      <w:r>
        <w:rPr>
          <w:color w:val="231F20"/>
          <w:w w:val="95"/>
        </w:rPr>
        <w:t>There</w:t>
      </w:r>
      <w:r>
        <w:rPr>
          <w:color w:val="231F20"/>
          <w:spacing w:val="9"/>
          <w:w w:val="95"/>
        </w:rPr>
        <w:t xml:space="preserve"> </w:t>
      </w:r>
      <w:r>
        <w:rPr>
          <w:color w:val="231F20"/>
          <w:w w:val="95"/>
        </w:rPr>
        <w:t>are</w:t>
      </w:r>
      <w:r>
        <w:rPr>
          <w:color w:val="231F20"/>
          <w:spacing w:val="9"/>
          <w:w w:val="95"/>
        </w:rPr>
        <w:t xml:space="preserve"> </w:t>
      </w:r>
      <w:r>
        <w:rPr>
          <w:color w:val="231F20"/>
          <w:w w:val="95"/>
        </w:rPr>
        <w:t>statutory</w:t>
      </w:r>
      <w:r>
        <w:rPr>
          <w:color w:val="231F20"/>
          <w:spacing w:val="9"/>
          <w:w w:val="95"/>
        </w:rPr>
        <w:t xml:space="preserve"> </w:t>
      </w:r>
      <w:r>
        <w:rPr>
          <w:color w:val="231F20"/>
          <w:w w:val="95"/>
        </w:rPr>
        <w:t>obligations</w:t>
      </w:r>
      <w:r>
        <w:rPr>
          <w:color w:val="231F20"/>
          <w:spacing w:val="10"/>
          <w:w w:val="95"/>
        </w:rPr>
        <w:t xml:space="preserve"> </w:t>
      </w:r>
      <w:r>
        <w:rPr>
          <w:color w:val="231F20"/>
          <w:w w:val="95"/>
        </w:rPr>
        <w:t>and</w:t>
      </w:r>
      <w:r>
        <w:rPr>
          <w:color w:val="231F20"/>
          <w:spacing w:val="1"/>
          <w:w w:val="95"/>
        </w:rPr>
        <w:t xml:space="preserve"> </w:t>
      </w:r>
      <w:r>
        <w:rPr>
          <w:color w:val="231F20"/>
          <w:w w:val="95"/>
        </w:rPr>
        <w:t>protocols</w:t>
      </w:r>
      <w:r>
        <w:rPr>
          <w:color w:val="231F20"/>
          <w:spacing w:val="10"/>
          <w:w w:val="95"/>
        </w:rPr>
        <w:t xml:space="preserve"> </w:t>
      </w:r>
      <w:r>
        <w:rPr>
          <w:color w:val="231F20"/>
          <w:w w:val="95"/>
        </w:rPr>
        <w:t>to</w:t>
      </w:r>
      <w:r>
        <w:rPr>
          <w:color w:val="231F20"/>
          <w:spacing w:val="10"/>
          <w:w w:val="95"/>
        </w:rPr>
        <w:t xml:space="preserve"> </w:t>
      </w:r>
      <w:r>
        <w:rPr>
          <w:color w:val="231F20"/>
          <w:w w:val="95"/>
        </w:rPr>
        <w:t>follow</w:t>
      </w:r>
      <w:r>
        <w:rPr>
          <w:color w:val="231F20"/>
          <w:spacing w:val="10"/>
          <w:w w:val="95"/>
        </w:rPr>
        <w:t xml:space="preserve"> </w:t>
      </w:r>
      <w:r>
        <w:rPr>
          <w:color w:val="231F20"/>
          <w:w w:val="95"/>
        </w:rPr>
        <w:t>depending</w:t>
      </w:r>
      <w:r>
        <w:rPr>
          <w:color w:val="231F20"/>
          <w:spacing w:val="11"/>
          <w:w w:val="95"/>
        </w:rPr>
        <w:t xml:space="preserve"> </w:t>
      </w:r>
      <w:r>
        <w:rPr>
          <w:color w:val="231F20"/>
          <w:w w:val="95"/>
        </w:rPr>
        <w:t>on</w:t>
      </w:r>
      <w:r>
        <w:rPr>
          <w:color w:val="231F20"/>
          <w:spacing w:val="10"/>
          <w:w w:val="95"/>
        </w:rPr>
        <w:t xml:space="preserve"> </w:t>
      </w:r>
      <w:r>
        <w:rPr>
          <w:color w:val="231F20"/>
          <w:w w:val="95"/>
        </w:rPr>
        <w:t>the</w:t>
      </w:r>
      <w:r>
        <w:rPr>
          <w:color w:val="231F20"/>
          <w:spacing w:val="-37"/>
          <w:w w:val="95"/>
        </w:rPr>
        <w:t xml:space="preserve"> </w:t>
      </w:r>
      <w:r>
        <w:rPr>
          <w:color w:val="231F20"/>
          <w:w w:val="95"/>
        </w:rPr>
        <w:t>unforeseen</w:t>
      </w:r>
      <w:r>
        <w:rPr>
          <w:color w:val="231F20"/>
          <w:spacing w:val="11"/>
          <w:w w:val="95"/>
        </w:rPr>
        <w:t xml:space="preserve"> </w:t>
      </w:r>
      <w:r>
        <w:rPr>
          <w:color w:val="231F20"/>
          <w:w w:val="95"/>
        </w:rPr>
        <w:t>discovery</w:t>
      </w:r>
      <w:r>
        <w:rPr>
          <w:color w:val="231F20"/>
          <w:spacing w:val="12"/>
          <w:w w:val="95"/>
        </w:rPr>
        <w:t xml:space="preserve"> </w:t>
      </w:r>
      <w:r>
        <w:rPr>
          <w:color w:val="231F20"/>
          <w:w w:val="95"/>
        </w:rPr>
        <w:t>and</w:t>
      </w:r>
      <w:r>
        <w:rPr>
          <w:color w:val="231F20"/>
          <w:spacing w:val="11"/>
          <w:w w:val="95"/>
        </w:rPr>
        <w:t xml:space="preserve"> </w:t>
      </w:r>
      <w:r>
        <w:rPr>
          <w:color w:val="231F20"/>
          <w:w w:val="95"/>
        </w:rPr>
        <w:t>these</w:t>
      </w:r>
      <w:r>
        <w:rPr>
          <w:color w:val="231F20"/>
          <w:spacing w:val="12"/>
          <w:w w:val="95"/>
        </w:rPr>
        <w:t xml:space="preserve"> </w:t>
      </w:r>
      <w:r>
        <w:rPr>
          <w:color w:val="231F20"/>
          <w:w w:val="95"/>
        </w:rPr>
        <w:t>are</w:t>
      </w:r>
      <w:r>
        <w:rPr>
          <w:color w:val="231F20"/>
          <w:spacing w:val="1"/>
          <w:w w:val="95"/>
        </w:rPr>
        <w:t xml:space="preserve"> </w:t>
      </w:r>
      <w:r>
        <w:rPr>
          <w:color w:val="231F20"/>
          <w:w w:val="95"/>
        </w:rPr>
        <w:t>defined by</w:t>
      </w:r>
      <w:r>
        <w:rPr>
          <w:color w:val="231F20"/>
          <w:spacing w:val="1"/>
          <w:w w:val="95"/>
        </w:rPr>
        <w:t xml:space="preserve"> </w:t>
      </w:r>
      <w:r>
        <w:rPr>
          <w:color w:val="231F20"/>
          <w:w w:val="95"/>
        </w:rPr>
        <w:t>regulations</w:t>
      </w:r>
      <w:r>
        <w:rPr>
          <w:color w:val="231F20"/>
          <w:spacing w:val="1"/>
          <w:w w:val="95"/>
        </w:rPr>
        <w:t xml:space="preserve"> </w:t>
      </w:r>
      <w:r>
        <w:rPr>
          <w:color w:val="231F20"/>
          <w:w w:val="95"/>
        </w:rPr>
        <w:t>under</w:t>
      </w:r>
      <w:r>
        <w:rPr>
          <w:color w:val="231F20"/>
          <w:spacing w:val="1"/>
          <w:w w:val="95"/>
        </w:rPr>
        <w:t xml:space="preserve"> </w:t>
      </w:r>
      <w:r>
        <w:rPr>
          <w:color w:val="231F20"/>
          <w:w w:val="95"/>
        </w:rPr>
        <w:t>the</w:t>
      </w:r>
      <w:r>
        <w:rPr>
          <w:color w:val="231F20"/>
          <w:spacing w:val="1"/>
          <w:w w:val="95"/>
        </w:rPr>
        <w:t xml:space="preserve"> </w:t>
      </w:r>
      <w:r>
        <w:rPr>
          <w:color w:val="231F20"/>
          <w:w w:val="95"/>
        </w:rPr>
        <w:t>EPBC</w:t>
      </w:r>
      <w:r>
        <w:rPr>
          <w:color w:val="231F20"/>
          <w:spacing w:val="-8"/>
          <w:w w:val="95"/>
        </w:rPr>
        <w:t xml:space="preserve"> </w:t>
      </w:r>
      <w:r>
        <w:rPr>
          <w:color w:val="231F20"/>
          <w:w w:val="95"/>
        </w:rPr>
        <w:t>Act.</w:t>
      </w:r>
    </w:p>
    <w:p w14:paraId="72D04D6B" w14:textId="77777777" w:rsidR="00F71DDB" w:rsidRDefault="00A630EF" w:rsidP="001927FE">
      <w:pPr>
        <w:spacing w:before="12"/>
        <w:ind w:left="284" w:right="200"/>
        <w:rPr>
          <w:sz w:val="21"/>
        </w:rPr>
      </w:pPr>
      <w:r>
        <w:br w:type="column"/>
      </w:r>
    </w:p>
    <w:p w14:paraId="66DA5A2D" w14:textId="6F39DD10" w:rsidR="00F71DDB" w:rsidRDefault="00A630EF" w:rsidP="001927FE">
      <w:pPr>
        <w:pStyle w:val="BodyText"/>
        <w:spacing w:line="230" w:lineRule="auto"/>
        <w:ind w:left="284" w:right="58"/>
      </w:pPr>
      <w:r>
        <w:rPr>
          <w:color w:val="231F20"/>
          <w:w w:val="95"/>
        </w:rPr>
        <w:t>Any</w:t>
      </w:r>
      <w:r>
        <w:rPr>
          <w:color w:val="231F20"/>
          <w:spacing w:val="9"/>
          <w:w w:val="95"/>
        </w:rPr>
        <w:t xml:space="preserve"> </w:t>
      </w:r>
      <w:r>
        <w:rPr>
          <w:color w:val="231F20"/>
          <w:w w:val="95"/>
        </w:rPr>
        <w:t>excavation</w:t>
      </w:r>
      <w:r>
        <w:rPr>
          <w:color w:val="231F20"/>
          <w:spacing w:val="9"/>
          <w:w w:val="95"/>
        </w:rPr>
        <w:t xml:space="preserve"> </w:t>
      </w:r>
      <w:r>
        <w:rPr>
          <w:color w:val="231F20"/>
          <w:w w:val="95"/>
        </w:rPr>
        <w:t>works</w:t>
      </w:r>
      <w:r>
        <w:rPr>
          <w:color w:val="231F20"/>
          <w:spacing w:val="10"/>
          <w:w w:val="95"/>
        </w:rPr>
        <w:t xml:space="preserve"> </w:t>
      </w:r>
      <w:r>
        <w:rPr>
          <w:color w:val="231F20"/>
          <w:w w:val="95"/>
        </w:rPr>
        <w:t>that</w:t>
      </w:r>
      <w:r>
        <w:rPr>
          <w:color w:val="231F20"/>
          <w:spacing w:val="9"/>
          <w:w w:val="95"/>
        </w:rPr>
        <w:t xml:space="preserve"> </w:t>
      </w:r>
      <w:r>
        <w:rPr>
          <w:color w:val="231F20"/>
          <w:w w:val="95"/>
        </w:rPr>
        <w:t>may</w:t>
      </w:r>
      <w:r>
        <w:rPr>
          <w:color w:val="231F20"/>
          <w:spacing w:val="9"/>
          <w:w w:val="95"/>
        </w:rPr>
        <w:t xml:space="preserve"> </w:t>
      </w:r>
      <w:r>
        <w:rPr>
          <w:color w:val="231F20"/>
          <w:w w:val="95"/>
        </w:rPr>
        <w:t>be</w:t>
      </w:r>
      <w:r>
        <w:rPr>
          <w:color w:val="231F20"/>
          <w:spacing w:val="-37"/>
          <w:w w:val="95"/>
        </w:rPr>
        <w:t xml:space="preserve"> </w:t>
      </w:r>
      <w:r>
        <w:rPr>
          <w:color w:val="231F20"/>
          <w:w w:val="95"/>
        </w:rPr>
        <w:t>required</w:t>
      </w:r>
      <w:r>
        <w:rPr>
          <w:color w:val="231F20"/>
          <w:spacing w:val="7"/>
          <w:w w:val="95"/>
        </w:rPr>
        <w:t xml:space="preserve"> </w:t>
      </w:r>
      <w:r>
        <w:rPr>
          <w:color w:val="231F20"/>
          <w:w w:val="95"/>
        </w:rPr>
        <w:t>at</w:t>
      </w:r>
      <w:r>
        <w:rPr>
          <w:color w:val="231F20"/>
          <w:spacing w:val="8"/>
          <w:w w:val="95"/>
        </w:rPr>
        <w:t xml:space="preserve"> </w:t>
      </w:r>
      <w:r>
        <w:rPr>
          <w:color w:val="231F20"/>
          <w:w w:val="95"/>
        </w:rPr>
        <w:t>the</w:t>
      </w:r>
      <w:r>
        <w:rPr>
          <w:color w:val="231F20"/>
          <w:spacing w:val="7"/>
          <w:w w:val="95"/>
        </w:rPr>
        <w:t xml:space="preserve"> </w:t>
      </w:r>
      <w:r>
        <w:rPr>
          <w:color w:val="231F20"/>
          <w:w w:val="95"/>
        </w:rPr>
        <w:t>site</w:t>
      </w:r>
      <w:r>
        <w:rPr>
          <w:color w:val="231F20"/>
          <w:spacing w:val="8"/>
          <w:w w:val="95"/>
        </w:rPr>
        <w:t xml:space="preserve"> </w:t>
      </w:r>
      <w:r>
        <w:rPr>
          <w:color w:val="231F20"/>
          <w:w w:val="95"/>
        </w:rPr>
        <w:t>will</w:t>
      </w:r>
      <w:r>
        <w:rPr>
          <w:color w:val="231F20"/>
          <w:spacing w:val="8"/>
          <w:w w:val="95"/>
        </w:rPr>
        <w:t xml:space="preserve"> </w:t>
      </w:r>
      <w:r>
        <w:rPr>
          <w:color w:val="231F20"/>
          <w:w w:val="95"/>
        </w:rPr>
        <w:t>be</w:t>
      </w:r>
      <w:r>
        <w:rPr>
          <w:color w:val="231F20"/>
          <w:spacing w:val="7"/>
          <w:w w:val="95"/>
        </w:rPr>
        <w:t xml:space="preserve"> </w:t>
      </w:r>
      <w:r>
        <w:rPr>
          <w:color w:val="231F20"/>
          <w:w w:val="95"/>
        </w:rPr>
        <w:t>carried</w:t>
      </w:r>
      <w:r>
        <w:rPr>
          <w:color w:val="231F20"/>
          <w:spacing w:val="1"/>
          <w:w w:val="95"/>
        </w:rPr>
        <w:t xml:space="preserve"> </w:t>
      </w:r>
      <w:r>
        <w:rPr>
          <w:color w:val="231F20"/>
          <w:w w:val="95"/>
        </w:rPr>
        <w:t>out</w:t>
      </w:r>
      <w:r>
        <w:rPr>
          <w:color w:val="231F20"/>
          <w:spacing w:val="1"/>
          <w:w w:val="95"/>
        </w:rPr>
        <w:t xml:space="preserve"> </w:t>
      </w:r>
      <w:r>
        <w:rPr>
          <w:color w:val="231F20"/>
          <w:w w:val="95"/>
        </w:rPr>
        <w:t>with</w:t>
      </w:r>
      <w:r>
        <w:rPr>
          <w:color w:val="231F20"/>
          <w:spacing w:val="2"/>
          <w:w w:val="95"/>
        </w:rPr>
        <w:t xml:space="preserve"> </w:t>
      </w:r>
      <w:r>
        <w:rPr>
          <w:color w:val="231F20"/>
          <w:w w:val="95"/>
        </w:rPr>
        <w:t>care.</w:t>
      </w:r>
      <w:r>
        <w:rPr>
          <w:color w:val="231F20"/>
          <w:spacing w:val="2"/>
          <w:w w:val="95"/>
        </w:rPr>
        <w:t xml:space="preserve"> </w:t>
      </w:r>
      <w:r>
        <w:rPr>
          <w:color w:val="231F20"/>
          <w:w w:val="95"/>
        </w:rPr>
        <w:t>In</w:t>
      </w:r>
      <w:r>
        <w:rPr>
          <w:color w:val="231F20"/>
          <w:spacing w:val="1"/>
          <w:w w:val="95"/>
        </w:rPr>
        <w:t xml:space="preserve"> </w:t>
      </w:r>
      <w:r>
        <w:rPr>
          <w:color w:val="231F20"/>
          <w:w w:val="95"/>
        </w:rPr>
        <w:t>the</w:t>
      </w:r>
      <w:r>
        <w:rPr>
          <w:color w:val="231F20"/>
          <w:spacing w:val="2"/>
          <w:w w:val="95"/>
        </w:rPr>
        <w:t xml:space="preserve"> </w:t>
      </w:r>
      <w:r>
        <w:rPr>
          <w:color w:val="231F20"/>
          <w:w w:val="95"/>
        </w:rPr>
        <w:t>event</w:t>
      </w:r>
      <w:r>
        <w:rPr>
          <w:color w:val="231F20"/>
          <w:spacing w:val="2"/>
          <w:w w:val="95"/>
        </w:rPr>
        <w:t xml:space="preserve"> </w:t>
      </w:r>
      <w:r>
        <w:rPr>
          <w:color w:val="231F20"/>
          <w:w w:val="95"/>
        </w:rPr>
        <w:t>of</w:t>
      </w:r>
      <w:r>
        <w:rPr>
          <w:color w:val="231F20"/>
          <w:spacing w:val="2"/>
          <w:w w:val="95"/>
        </w:rPr>
        <w:t xml:space="preserve"> </w:t>
      </w:r>
      <w:r>
        <w:rPr>
          <w:color w:val="231F20"/>
          <w:w w:val="95"/>
        </w:rPr>
        <w:t>any</w:t>
      </w:r>
      <w:r>
        <w:rPr>
          <w:color w:val="231F20"/>
          <w:spacing w:val="1"/>
          <w:w w:val="95"/>
        </w:rPr>
        <w:t xml:space="preserve"> </w:t>
      </w:r>
      <w:r>
        <w:rPr>
          <w:color w:val="231F20"/>
          <w:w w:val="95"/>
        </w:rPr>
        <w:t>unforeseen</w:t>
      </w:r>
      <w:r>
        <w:rPr>
          <w:color w:val="231F20"/>
          <w:spacing w:val="1"/>
          <w:w w:val="95"/>
        </w:rPr>
        <w:t xml:space="preserve"> </w:t>
      </w:r>
      <w:r>
        <w:rPr>
          <w:color w:val="231F20"/>
          <w:w w:val="95"/>
        </w:rPr>
        <w:t>discoveries</w:t>
      </w:r>
      <w:r>
        <w:rPr>
          <w:color w:val="231F20"/>
          <w:spacing w:val="38"/>
        </w:rPr>
        <w:t xml:space="preserve"> </w:t>
      </w:r>
      <w:r>
        <w:rPr>
          <w:color w:val="231F20"/>
          <w:w w:val="95"/>
        </w:rPr>
        <w:t>(artefacts)</w:t>
      </w:r>
      <w:r>
        <w:rPr>
          <w:color w:val="231F20"/>
          <w:spacing w:val="1"/>
          <w:w w:val="95"/>
        </w:rPr>
        <w:t xml:space="preserve"> </w:t>
      </w:r>
      <w:r>
        <w:rPr>
          <w:color w:val="231F20"/>
          <w:w w:val="95"/>
        </w:rPr>
        <w:t>or</w:t>
      </w:r>
      <w:r>
        <w:rPr>
          <w:color w:val="231F20"/>
          <w:spacing w:val="11"/>
          <w:w w:val="95"/>
        </w:rPr>
        <w:t xml:space="preserve"> </w:t>
      </w:r>
      <w:r>
        <w:rPr>
          <w:color w:val="231F20"/>
          <w:w w:val="95"/>
        </w:rPr>
        <w:t>disturbance</w:t>
      </w:r>
      <w:r>
        <w:rPr>
          <w:color w:val="231F20"/>
          <w:spacing w:val="11"/>
          <w:w w:val="95"/>
        </w:rPr>
        <w:t xml:space="preserve"> </w:t>
      </w:r>
      <w:r>
        <w:rPr>
          <w:color w:val="231F20"/>
          <w:w w:val="95"/>
        </w:rPr>
        <w:t>of</w:t>
      </w:r>
      <w:r>
        <w:rPr>
          <w:color w:val="231F20"/>
          <w:spacing w:val="11"/>
          <w:w w:val="95"/>
        </w:rPr>
        <w:t xml:space="preserve"> </w:t>
      </w:r>
      <w:r>
        <w:rPr>
          <w:color w:val="231F20"/>
          <w:w w:val="95"/>
        </w:rPr>
        <w:t>heritage</w:t>
      </w:r>
      <w:r>
        <w:rPr>
          <w:color w:val="231F20"/>
          <w:spacing w:val="11"/>
          <w:w w:val="95"/>
        </w:rPr>
        <w:t xml:space="preserve"> </w:t>
      </w:r>
      <w:r>
        <w:rPr>
          <w:color w:val="231F20"/>
          <w:w w:val="95"/>
        </w:rPr>
        <w:t>related</w:t>
      </w:r>
      <w:r>
        <w:rPr>
          <w:color w:val="231F20"/>
          <w:spacing w:val="1"/>
          <w:w w:val="95"/>
        </w:rPr>
        <w:t xml:space="preserve"> </w:t>
      </w:r>
      <w:r>
        <w:rPr>
          <w:color w:val="231F20"/>
          <w:w w:val="95"/>
        </w:rPr>
        <w:t>items</w:t>
      </w:r>
      <w:r>
        <w:rPr>
          <w:color w:val="231F20"/>
          <w:spacing w:val="-2"/>
          <w:w w:val="95"/>
        </w:rPr>
        <w:t xml:space="preserve"> </w:t>
      </w:r>
      <w:r>
        <w:rPr>
          <w:color w:val="231F20"/>
          <w:w w:val="95"/>
        </w:rPr>
        <w:t>within</w:t>
      </w:r>
      <w:r>
        <w:rPr>
          <w:color w:val="231F20"/>
          <w:spacing w:val="-1"/>
          <w:w w:val="95"/>
        </w:rPr>
        <w:t xml:space="preserve"> </w:t>
      </w:r>
      <w:r>
        <w:rPr>
          <w:color w:val="231F20"/>
          <w:w w:val="95"/>
        </w:rPr>
        <w:t>the</w:t>
      </w:r>
      <w:r>
        <w:rPr>
          <w:color w:val="231F20"/>
          <w:spacing w:val="-2"/>
          <w:w w:val="95"/>
        </w:rPr>
        <w:t xml:space="preserve"> </w:t>
      </w:r>
      <w:r>
        <w:rPr>
          <w:color w:val="231F20"/>
          <w:w w:val="95"/>
        </w:rPr>
        <w:t>site</w:t>
      </w:r>
      <w:r>
        <w:rPr>
          <w:color w:val="231F20"/>
          <w:spacing w:val="-1"/>
          <w:w w:val="95"/>
        </w:rPr>
        <w:t xml:space="preserve"> </w:t>
      </w:r>
      <w:r>
        <w:rPr>
          <w:color w:val="231F20"/>
          <w:w w:val="95"/>
        </w:rPr>
        <w:t>during</w:t>
      </w:r>
      <w:r w:rsidR="001927FE">
        <w:t xml:space="preserve"> </w:t>
      </w:r>
      <w:r>
        <w:rPr>
          <w:color w:val="231F20"/>
          <w:w w:val="95"/>
        </w:rPr>
        <w:t>any</w:t>
      </w:r>
      <w:r>
        <w:rPr>
          <w:color w:val="231F20"/>
          <w:spacing w:val="3"/>
          <w:w w:val="95"/>
        </w:rPr>
        <w:t xml:space="preserve"> </w:t>
      </w:r>
      <w:r>
        <w:rPr>
          <w:color w:val="231F20"/>
          <w:w w:val="95"/>
        </w:rPr>
        <w:t>excavation,</w:t>
      </w:r>
      <w:r>
        <w:rPr>
          <w:color w:val="231F20"/>
          <w:spacing w:val="3"/>
          <w:w w:val="95"/>
        </w:rPr>
        <w:t xml:space="preserve"> </w:t>
      </w:r>
      <w:r>
        <w:rPr>
          <w:color w:val="231F20"/>
          <w:w w:val="95"/>
        </w:rPr>
        <w:t>works</w:t>
      </w:r>
      <w:r>
        <w:rPr>
          <w:color w:val="231F20"/>
          <w:spacing w:val="3"/>
          <w:w w:val="95"/>
        </w:rPr>
        <w:t xml:space="preserve"> </w:t>
      </w:r>
      <w:r>
        <w:rPr>
          <w:color w:val="231F20"/>
          <w:w w:val="95"/>
        </w:rPr>
        <w:t>must</w:t>
      </w:r>
      <w:r>
        <w:rPr>
          <w:color w:val="231F20"/>
          <w:spacing w:val="3"/>
          <w:w w:val="95"/>
        </w:rPr>
        <w:t xml:space="preserve"> </w:t>
      </w:r>
      <w:r>
        <w:rPr>
          <w:color w:val="231F20"/>
          <w:w w:val="95"/>
        </w:rPr>
        <w:t>be</w:t>
      </w:r>
      <w:r>
        <w:rPr>
          <w:color w:val="231F20"/>
          <w:spacing w:val="1"/>
          <w:w w:val="95"/>
        </w:rPr>
        <w:t xml:space="preserve"> </w:t>
      </w:r>
      <w:r>
        <w:rPr>
          <w:color w:val="231F20"/>
          <w:w w:val="95"/>
        </w:rPr>
        <w:t>stop</w:t>
      </w:r>
      <w:r>
        <w:rPr>
          <w:color w:val="231F20"/>
          <w:spacing w:val="6"/>
          <w:w w:val="95"/>
        </w:rPr>
        <w:t xml:space="preserve"> </w:t>
      </w:r>
      <w:r>
        <w:rPr>
          <w:color w:val="231F20"/>
          <w:w w:val="95"/>
        </w:rPr>
        <w:t>immediately</w:t>
      </w:r>
      <w:r>
        <w:rPr>
          <w:color w:val="231F20"/>
          <w:spacing w:val="6"/>
          <w:w w:val="95"/>
        </w:rPr>
        <w:t xml:space="preserve"> </w:t>
      </w:r>
      <w:r>
        <w:rPr>
          <w:color w:val="231F20"/>
          <w:w w:val="95"/>
        </w:rPr>
        <w:t>until</w:t>
      </w:r>
      <w:r>
        <w:rPr>
          <w:color w:val="231F20"/>
          <w:spacing w:val="7"/>
          <w:w w:val="95"/>
        </w:rPr>
        <w:t xml:space="preserve"> </w:t>
      </w:r>
      <w:r>
        <w:rPr>
          <w:color w:val="231F20"/>
          <w:w w:val="95"/>
        </w:rPr>
        <w:t>further</w:t>
      </w:r>
      <w:r>
        <w:rPr>
          <w:color w:val="231F20"/>
          <w:spacing w:val="1"/>
          <w:w w:val="95"/>
        </w:rPr>
        <w:t xml:space="preserve"> </w:t>
      </w:r>
      <w:r>
        <w:rPr>
          <w:color w:val="231F20"/>
          <w:w w:val="95"/>
        </w:rPr>
        <w:t>instruction</w:t>
      </w:r>
      <w:r>
        <w:rPr>
          <w:color w:val="231F20"/>
          <w:spacing w:val="2"/>
          <w:w w:val="95"/>
        </w:rPr>
        <w:t xml:space="preserve"> </w:t>
      </w:r>
      <w:r>
        <w:rPr>
          <w:color w:val="231F20"/>
          <w:w w:val="95"/>
        </w:rPr>
        <w:t>and</w:t>
      </w:r>
      <w:r>
        <w:rPr>
          <w:color w:val="231F20"/>
          <w:spacing w:val="2"/>
          <w:w w:val="95"/>
        </w:rPr>
        <w:t xml:space="preserve"> </w:t>
      </w:r>
      <w:r>
        <w:rPr>
          <w:color w:val="231F20"/>
          <w:w w:val="95"/>
        </w:rPr>
        <w:t>notification</w:t>
      </w:r>
      <w:r>
        <w:rPr>
          <w:color w:val="231F20"/>
          <w:spacing w:val="2"/>
          <w:w w:val="95"/>
        </w:rPr>
        <w:t xml:space="preserve"> </w:t>
      </w:r>
      <w:r>
        <w:rPr>
          <w:color w:val="231F20"/>
          <w:w w:val="95"/>
        </w:rPr>
        <w:t>must</w:t>
      </w:r>
      <w:r w:rsidR="001927FE">
        <w:t xml:space="preserve"> </w:t>
      </w:r>
      <w:r>
        <w:rPr>
          <w:color w:val="231F20"/>
          <w:w w:val="95"/>
        </w:rPr>
        <w:t>be</w:t>
      </w:r>
      <w:r>
        <w:rPr>
          <w:color w:val="231F20"/>
          <w:spacing w:val="20"/>
          <w:w w:val="95"/>
        </w:rPr>
        <w:t xml:space="preserve"> </w:t>
      </w:r>
      <w:r>
        <w:rPr>
          <w:color w:val="231F20"/>
          <w:w w:val="95"/>
        </w:rPr>
        <w:t>sent</w:t>
      </w:r>
      <w:r>
        <w:rPr>
          <w:color w:val="231F20"/>
          <w:spacing w:val="21"/>
          <w:w w:val="95"/>
        </w:rPr>
        <w:t xml:space="preserve"> </w:t>
      </w:r>
      <w:r>
        <w:rPr>
          <w:color w:val="231F20"/>
          <w:w w:val="95"/>
        </w:rPr>
        <w:t>to</w:t>
      </w:r>
      <w:r>
        <w:rPr>
          <w:color w:val="231F20"/>
          <w:spacing w:val="21"/>
          <w:w w:val="95"/>
        </w:rPr>
        <w:t xml:space="preserve"> </w:t>
      </w:r>
      <w:r>
        <w:rPr>
          <w:color w:val="231F20"/>
          <w:w w:val="95"/>
        </w:rPr>
        <w:t>the</w:t>
      </w:r>
      <w:r>
        <w:rPr>
          <w:color w:val="231F20"/>
          <w:spacing w:val="20"/>
          <w:w w:val="95"/>
        </w:rPr>
        <w:t xml:space="preserve"> </w:t>
      </w:r>
      <w:r>
        <w:rPr>
          <w:color w:val="231F20"/>
          <w:w w:val="95"/>
        </w:rPr>
        <w:t>relevant</w:t>
      </w:r>
      <w:r>
        <w:rPr>
          <w:color w:val="231F20"/>
          <w:spacing w:val="21"/>
          <w:w w:val="95"/>
        </w:rPr>
        <w:t xml:space="preserve"> </w:t>
      </w:r>
      <w:r>
        <w:rPr>
          <w:color w:val="231F20"/>
          <w:w w:val="95"/>
        </w:rPr>
        <w:t>organisation.</w:t>
      </w:r>
      <w:r>
        <w:rPr>
          <w:color w:val="231F20"/>
          <w:spacing w:val="1"/>
          <w:w w:val="95"/>
        </w:rPr>
        <w:t xml:space="preserve"> </w:t>
      </w:r>
      <w:r>
        <w:rPr>
          <w:color w:val="231F20"/>
          <w:w w:val="95"/>
        </w:rPr>
        <w:t>The strategy should be to seek</w:t>
      </w:r>
      <w:r>
        <w:rPr>
          <w:color w:val="231F20"/>
          <w:spacing w:val="1"/>
          <w:w w:val="95"/>
        </w:rPr>
        <w:t xml:space="preserve"> </w:t>
      </w:r>
      <w:r>
        <w:rPr>
          <w:color w:val="231F20"/>
          <w:w w:val="95"/>
        </w:rPr>
        <w:t>appropriate heritage advice and</w:t>
      </w:r>
      <w:r>
        <w:rPr>
          <w:color w:val="231F20"/>
          <w:spacing w:val="1"/>
          <w:w w:val="95"/>
        </w:rPr>
        <w:t xml:space="preserve"> </w:t>
      </w:r>
      <w:r>
        <w:rPr>
          <w:color w:val="231F20"/>
          <w:w w:val="95"/>
        </w:rPr>
        <w:t>apply</w:t>
      </w:r>
      <w:r>
        <w:rPr>
          <w:color w:val="231F20"/>
          <w:spacing w:val="-2"/>
          <w:w w:val="95"/>
        </w:rPr>
        <w:t xml:space="preserve"> </w:t>
      </w:r>
      <w:r>
        <w:rPr>
          <w:color w:val="231F20"/>
          <w:w w:val="95"/>
        </w:rPr>
        <w:t>best</w:t>
      </w:r>
      <w:r>
        <w:rPr>
          <w:color w:val="231F20"/>
          <w:spacing w:val="-2"/>
          <w:w w:val="95"/>
        </w:rPr>
        <w:t xml:space="preserve"> </w:t>
      </w:r>
      <w:r>
        <w:rPr>
          <w:color w:val="231F20"/>
          <w:w w:val="95"/>
        </w:rPr>
        <w:t>practice</w:t>
      </w:r>
      <w:r>
        <w:rPr>
          <w:color w:val="231F20"/>
          <w:spacing w:val="-2"/>
          <w:w w:val="95"/>
        </w:rPr>
        <w:t xml:space="preserve"> </w:t>
      </w:r>
      <w:r>
        <w:rPr>
          <w:color w:val="231F20"/>
          <w:w w:val="95"/>
        </w:rPr>
        <w:t>in</w:t>
      </w:r>
      <w:r>
        <w:rPr>
          <w:color w:val="231F20"/>
          <w:spacing w:val="-2"/>
          <w:w w:val="95"/>
        </w:rPr>
        <w:t xml:space="preserve"> </w:t>
      </w:r>
      <w:r>
        <w:rPr>
          <w:color w:val="231F20"/>
          <w:w w:val="95"/>
        </w:rPr>
        <w:t>the</w:t>
      </w:r>
      <w:r>
        <w:rPr>
          <w:color w:val="231F20"/>
          <w:spacing w:val="-2"/>
          <w:w w:val="95"/>
        </w:rPr>
        <w:t xml:space="preserve"> </w:t>
      </w:r>
      <w:r>
        <w:rPr>
          <w:color w:val="231F20"/>
          <w:w w:val="95"/>
        </w:rPr>
        <w:t>event</w:t>
      </w:r>
      <w:r w:rsidR="001927FE">
        <w:t xml:space="preserve"> </w:t>
      </w:r>
      <w:r>
        <w:rPr>
          <w:color w:val="231F20"/>
          <w:w w:val="95"/>
        </w:rPr>
        <w:t>of unforeseen discoveries or</w:t>
      </w:r>
      <w:r>
        <w:rPr>
          <w:color w:val="231F20"/>
          <w:spacing w:val="1"/>
          <w:w w:val="95"/>
        </w:rPr>
        <w:t xml:space="preserve"> </w:t>
      </w:r>
      <w:r>
        <w:rPr>
          <w:color w:val="231F20"/>
          <w:w w:val="95"/>
        </w:rPr>
        <w:t>disturbance.</w:t>
      </w:r>
      <w:r>
        <w:rPr>
          <w:color w:val="231F20"/>
          <w:spacing w:val="1"/>
          <w:w w:val="95"/>
        </w:rPr>
        <w:t xml:space="preserve"> </w:t>
      </w:r>
      <w:r>
        <w:rPr>
          <w:color w:val="231F20"/>
          <w:w w:val="95"/>
        </w:rPr>
        <w:t>Conservation</w:t>
      </w:r>
      <w:r>
        <w:rPr>
          <w:color w:val="231F20"/>
          <w:spacing w:val="1"/>
          <w:w w:val="95"/>
        </w:rPr>
        <w:t xml:space="preserve"> </w:t>
      </w:r>
      <w:r>
        <w:rPr>
          <w:color w:val="231F20"/>
          <w:w w:val="95"/>
        </w:rPr>
        <w:t>advice</w:t>
      </w:r>
      <w:r>
        <w:rPr>
          <w:color w:val="231F20"/>
          <w:spacing w:val="1"/>
          <w:w w:val="95"/>
        </w:rPr>
        <w:t xml:space="preserve"> </w:t>
      </w:r>
      <w:r>
        <w:rPr>
          <w:color w:val="231F20"/>
          <w:w w:val="95"/>
        </w:rPr>
        <w:t>may be sought from heritage</w:t>
      </w:r>
      <w:r>
        <w:rPr>
          <w:color w:val="231F20"/>
          <w:spacing w:val="1"/>
          <w:w w:val="95"/>
        </w:rPr>
        <w:t xml:space="preserve"> </w:t>
      </w:r>
      <w:r>
        <w:rPr>
          <w:color w:val="231F20"/>
          <w:w w:val="95"/>
        </w:rPr>
        <w:t>specialist with</w:t>
      </w:r>
      <w:r>
        <w:rPr>
          <w:color w:val="231F20"/>
          <w:spacing w:val="1"/>
          <w:w w:val="95"/>
        </w:rPr>
        <w:t xml:space="preserve"> </w:t>
      </w:r>
      <w:r>
        <w:rPr>
          <w:color w:val="231F20"/>
          <w:w w:val="95"/>
        </w:rPr>
        <w:t>an</w:t>
      </w:r>
      <w:r>
        <w:rPr>
          <w:color w:val="231F20"/>
          <w:spacing w:val="1"/>
          <w:w w:val="95"/>
        </w:rPr>
        <w:t xml:space="preserve"> </w:t>
      </w:r>
      <w:r>
        <w:rPr>
          <w:color w:val="231F20"/>
          <w:w w:val="95"/>
        </w:rPr>
        <w:t>appropriate</w:t>
      </w:r>
      <w:r>
        <w:rPr>
          <w:color w:val="231F20"/>
          <w:spacing w:val="1"/>
          <w:w w:val="95"/>
        </w:rPr>
        <w:t xml:space="preserve"> </w:t>
      </w:r>
      <w:r>
        <w:rPr>
          <w:color w:val="231F20"/>
          <w:w w:val="95"/>
        </w:rPr>
        <w:t>experience regarding the</w:t>
      </w:r>
      <w:r>
        <w:rPr>
          <w:color w:val="231F20"/>
          <w:spacing w:val="1"/>
          <w:w w:val="95"/>
        </w:rPr>
        <w:t xml:space="preserve"> </w:t>
      </w:r>
      <w:r>
        <w:rPr>
          <w:color w:val="231F20"/>
          <w:w w:val="95"/>
        </w:rPr>
        <w:t>significance</w:t>
      </w:r>
      <w:r>
        <w:rPr>
          <w:color w:val="231F20"/>
          <w:spacing w:val="1"/>
          <w:w w:val="95"/>
        </w:rPr>
        <w:t xml:space="preserve"> </w:t>
      </w:r>
      <w:r>
        <w:rPr>
          <w:color w:val="231F20"/>
          <w:w w:val="95"/>
        </w:rPr>
        <w:t>and</w:t>
      </w:r>
      <w:r>
        <w:rPr>
          <w:color w:val="231F20"/>
          <w:spacing w:val="1"/>
          <w:w w:val="95"/>
        </w:rPr>
        <w:t xml:space="preserve"> </w:t>
      </w:r>
      <w:r>
        <w:rPr>
          <w:color w:val="231F20"/>
          <w:w w:val="95"/>
        </w:rPr>
        <w:t>the</w:t>
      </w:r>
      <w:r>
        <w:rPr>
          <w:color w:val="231F20"/>
          <w:spacing w:val="1"/>
          <w:w w:val="95"/>
        </w:rPr>
        <w:t xml:space="preserve"> </w:t>
      </w:r>
      <w:r>
        <w:rPr>
          <w:color w:val="231F20"/>
          <w:w w:val="95"/>
        </w:rPr>
        <w:t>appropriate</w:t>
      </w:r>
      <w:r>
        <w:rPr>
          <w:color w:val="231F20"/>
          <w:spacing w:val="1"/>
          <w:w w:val="95"/>
        </w:rPr>
        <w:t xml:space="preserve"> </w:t>
      </w:r>
      <w:r>
        <w:rPr>
          <w:color w:val="231F20"/>
        </w:rPr>
        <w:t>course</w:t>
      </w:r>
      <w:r>
        <w:rPr>
          <w:color w:val="231F20"/>
          <w:spacing w:val="-10"/>
        </w:rPr>
        <w:t xml:space="preserve"> </w:t>
      </w:r>
      <w:r>
        <w:rPr>
          <w:color w:val="231F20"/>
        </w:rPr>
        <w:t>of</w:t>
      </w:r>
      <w:r>
        <w:rPr>
          <w:color w:val="231F20"/>
          <w:spacing w:val="-10"/>
        </w:rPr>
        <w:t xml:space="preserve"> </w:t>
      </w:r>
      <w:r>
        <w:rPr>
          <w:color w:val="231F20"/>
        </w:rPr>
        <w:t>action.</w:t>
      </w:r>
    </w:p>
    <w:p w14:paraId="61C24C5C" w14:textId="77777777" w:rsidR="00F71DDB" w:rsidRDefault="00A630EF" w:rsidP="001927FE">
      <w:pPr>
        <w:pStyle w:val="BodyText"/>
        <w:spacing w:before="167" w:line="230" w:lineRule="auto"/>
        <w:ind w:left="284" w:right="58"/>
      </w:pPr>
      <w:r>
        <w:rPr>
          <w:color w:val="231F20"/>
          <w:w w:val="95"/>
        </w:rPr>
        <w:t>Some</w:t>
      </w:r>
      <w:r>
        <w:rPr>
          <w:color w:val="231F20"/>
          <w:spacing w:val="1"/>
          <w:w w:val="95"/>
        </w:rPr>
        <w:t xml:space="preserve"> </w:t>
      </w:r>
      <w:r>
        <w:rPr>
          <w:color w:val="231F20"/>
          <w:w w:val="95"/>
        </w:rPr>
        <w:t>mitigation</w:t>
      </w:r>
      <w:r>
        <w:rPr>
          <w:color w:val="231F20"/>
          <w:spacing w:val="1"/>
          <w:w w:val="95"/>
        </w:rPr>
        <w:t xml:space="preserve"> </w:t>
      </w:r>
      <w:r>
        <w:rPr>
          <w:color w:val="231F20"/>
          <w:w w:val="95"/>
        </w:rPr>
        <w:t>measures</w:t>
      </w:r>
      <w:r>
        <w:rPr>
          <w:color w:val="231F20"/>
          <w:spacing w:val="1"/>
          <w:w w:val="95"/>
        </w:rPr>
        <w:t xml:space="preserve"> </w:t>
      </w:r>
      <w:r>
        <w:rPr>
          <w:color w:val="231F20"/>
        </w:rPr>
        <w:t>may</w:t>
      </w:r>
      <w:r>
        <w:rPr>
          <w:color w:val="231F20"/>
          <w:spacing w:val="-11"/>
        </w:rPr>
        <w:t xml:space="preserve"> </w:t>
      </w:r>
      <w:r>
        <w:rPr>
          <w:color w:val="231F20"/>
        </w:rPr>
        <w:t>include:</w:t>
      </w:r>
    </w:p>
    <w:p w14:paraId="4E234491" w14:textId="54DCF751" w:rsidR="00F71DDB" w:rsidRPr="001927FE" w:rsidRDefault="00A630EF" w:rsidP="006D1716">
      <w:pPr>
        <w:pStyle w:val="ListParagraph"/>
        <w:numPr>
          <w:ilvl w:val="0"/>
          <w:numId w:val="19"/>
        </w:numPr>
        <w:tabs>
          <w:tab w:val="left" w:pos="567"/>
          <w:tab w:val="left" w:pos="584"/>
        </w:tabs>
        <w:spacing w:before="49" w:line="225" w:lineRule="exact"/>
        <w:ind w:left="567" w:right="58" w:hanging="283"/>
        <w:rPr>
          <w:sz w:val="17"/>
          <w:szCs w:val="17"/>
        </w:rPr>
      </w:pPr>
      <w:r>
        <w:rPr>
          <w:color w:val="231F20"/>
          <w:w w:val="95"/>
          <w:sz w:val="17"/>
        </w:rPr>
        <w:t>archival</w:t>
      </w:r>
      <w:r>
        <w:rPr>
          <w:color w:val="231F20"/>
          <w:spacing w:val="11"/>
          <w:w w:val="95"/>
          <w:sz w:val="17"/>
        </w:rPr>
        <w:t xml:space="preserve"> </w:t>
      </w:r>
      <w:r>
        <w:rPr>
          <w:color w:val="231F20"/>
          <w:w w:val="95"/>
          <w:sz w:val="17"/>
        </w:rPr>
        <w:t>recording</w:t>
      </w:r>
      <w:r>
        <w:rPr>
          <w:color w:val="231F20"/>
          <w:spacing w:val="12"/>
          <w:w w:val="95"/>
          <w:sz w:val="17"/>
        </w:rPr>
        <w:t xml:space="preserve"> </w:t>
      </w:r>
      <w:r>
        <w:rPr>
          <w:color w:val="231F20"/>
          <w:w w:val="95"/>
          <w:sz w:val="17"/>
        </w:rPr>
        <w:t>of</w:t>
      </w:r>
      <w:r>
        <w:rPr>
          <w:color w:val="231F20"/>
          <w:spacing w:val="12"/>
          <w:w w:val="95"/>
          <w:sz w:val="17"/>
        </w:rPr>
        <w:t xml:space="preserve"> </w:t>
      </w:r>
      <w:r>
        <w:rPr>
          <w:color w:val="231F20"/>
          <w:w w:val="95"/>
          <w:sz w:val="17"/>
        </w:rPr>
        <w:t>the</w:t>
      </w:r>
      <w:r>
        <w:rPr>
          <w:color w:val="231F20"/>
          <w:spacing w:val="12"/>
          <w:w w:val="95"/>
          <w:sz w:val="17"/>
        </w:rPr>
        <w:t xml:space="preserve"> </w:t>
      </w:r>
      <w:r>
        <w:rPr>
          <w:color w:val="231F20"/>
          <w:w w:val="95"/>
          <w:sz w:val="17"/>
        </w:rPr>
        <w:t>site</w:t>
      </w:r>
      <w:r w:rsidR="001927FE">
        <w:rPr>
          <w:color w:val="231F20"/>
          <w:w w:val="95"/>
          <w:sz w:val="17"/>
        </w:rPr>
        <w:t xml:space="preserve"> </w:t>
      </w:r>
      <w:r w:rsidRPr="001927FE">
        <w:rPr>
          <w:color w:val="231F20"/>
          <w:w w:val="95"/>
          <w:sz w:val="17"/>
          <w:szCs w:val="17"/>
        </w:rPr>
        <w:t>–</w:t>
      </w:r>
      <w:r w:rsidRPr="001927FE">
        <w:rPr>
          <w:color w:val="231F20"/>
          <w:spacing w:val="6"/>
          <w:w w:val="95"/>
          <w:sz w:val="17"/>
          <w:szCs w:val="17"/>
        </w:rPr>
        <w:t xml:space="preserve"> </w:t>
      </w:r>
      <w:r w:rsidRPr="001927FE">
        <w:rPr>
          <w:color w:val="231F20"/>
          <w:w w:val="95"/>
          <w:sz w:val="17"/>
          <w:szCs w:val="17"/>
        </w:rPr>
        <w:t>there</w:t>
      </w:r>
      <w:r w:rsidRPr="001927FE">
        <w:rPr>
          <w:color w:val="231F20"/>
          <w:spacing w:val="7"/>
          <w:w w:val="95"/>
          <w:sz w:val="17"/>
          <w:szCs w:val="17"/>
        </w:rPr>
        <w:t xml:space="preserve"> </w:t>
      </w:r>
      <w:r w:rsidRPr="001927FE">
        <w:rPr>
          <w:color w:val="231F20"/>
          <w:w w:val="95"/>
          <w:sz w:val="17"/>
          <w:szCs w:val="17"/>
        </w:rPr>
        <w:t>is</w:t>
      </w:r>
      <w:r w:rsidRPr="001927FE">
        <w:rPr>
          <w:color w:val="231F20"/>
          <w:spacing w:val="7"/>
          <w:w w:val="95"/>
          <w:sz w:val="17"/>
          <w:szCs w:val="17"/>
        </w:rPr>
        <w:t xml:space="preserve"> </w:t>
      </w:r>
      <w:r w:rsidRPr="001927FE">
        <w:rPr>
          <w:color w:val="231F20"/>
          <w:w w:val="95"/>
          <w:sz w:val="17"/>
          <w:szCs w:val="17"/>
        </w:rPr>
        <w:t>guidance</w:t>
      </w:r>
      <w:r w:rsidRPr="001927FE">
        <w:rPr>
          <w:color w:val="231F20"/>
          <w:spacing w:val="7"/>
          <w:w w:val="95"/>
          <w:sz w:val="17"/>
          <w:szCs w:val="17"/>
        </w:rPr>
        <w:t xml:space="preserve"> </w:t>
      </w:r>
      <w:r w:rsidRPr="001927FE">
        <w:rPr>
          <w:color w:val="231F20"/>
          <w:w w:val="95"/>
          <w:sz w:val="17"/>
          <w:szCs w:val="17"/>
        </w:rPr>
        <w:t>on</w:t>
      </w:r>
      <w:r w:rsidRPr="001927FE">
        <w:rPr>
          <w:color w:val="231F20"/>
          <w:spacing w:val="7"/>
          <w:w w:val="95"/>
          <w:sz w:val="17"/>
          <w:szCs w:val="17"/>
        </w:rPr>
        <w:t xml:space="preserve"> </w:t>
      </w:r>
      <w:r w:rsidRPr="001927FE">
        <w:rPr>
          <w:color w:val="231F20"/>
          <w:w w:val="95"/>
          <w:sz w:val="17"/>
          <w:szCs w:val="17"/>
        </w:rPr>
        <w:t>how</w:t>
      </w:r>
      <w:r w:rsidRPr="001927FE">
        <w:rPr>
          <w:color w:val="231F20"/>
          <w:spacing w:val="6"/>
          <w:w w:val="95"/>
          <w:sz w:val="17"/>
          <w:szCs w:val="17"/>
        </w:rPr>
        <w:t xml:space="preserve"> </w:t>
      </w:r>
      <w:r w:rsidRPr="001927FE">
        <w:rPr>
          <w:color w:val="231F20"/>
          <w:w w:val="95"/>
          <w:sz w:val="17"/>
          <w:szCs w:val="17"/>
        </w:rPr>
        <w:t>to</w:t>
      </w:r>
      <w:r w:rsidRPr="001927FE">
        <w:rPr>
          <w:color w:val="231F20"/>
          <w:spacing w:val="-37"/>
          <w:w w:val="95"/>
          <w:sz w:val="17"/>
          <w:szCs w:val="17"/>
        </w:rPr>
        <w:t xml:space="preserve"> </w:t>
      </w:r>
      <w:r w:rsidRPr="001927FE">
        <w:rPr>
          <w:color w:val="231F20"/>
          <w:w w:val="95"/>
          <w:sz w:val="17"/>
          <w:szCs w:val="17"/>
        </w:rPr>
        <w:t>do</w:t>
      </w:r>
      <w:r w:rsidRPr="001927FE">
        <w:rPr>
          <w:color w:val="231F20"/>
          <w:spacing w:val="1"/>
          <w:w w:val="95"/>
          <w:sz w:val="17"/>
          <w:szCs w:val="17"/>
        </w:rPr>
        <w:t xml:space="preserve"> </w:t>
      </w:r>
      <w:r w:rsidRPr="001927FE">
        <w:rPr>
          <w:color w:val="231F20"/>
          <w:w w:val="95"/>
          <w:sz w:val="17"/>
          <w:szCs w:val="17"/>
        </w:rPr>
        <w:t>this</w:t>
      </w:r>
      <w:r w:rsidRPr="001927FE">
        <w:rPr>
          <w:color w:val="231F20"/>
          <w:spacing w:val="1"/>
          <w:w w:val="95"/>
          <w:sz w:val="17"/>
          <w:szCs w:val="17"/>
        </w:rPr>
        <w:t xml:space="preserve"> </w:t>
      </w:r>
      <w:r w:rsidRPr="001927FE">
        <w:rPr>
          <w:color w:val="231F20"/>
          <w:w w:val="95"/>
          <w:sz w:val="17"/>
          <w:szCs w:val="17"/>
        </w:rPr>
        <w:t>online:</w:t>
      </w:r>
      <w:r w:rsidR="001927FE">
        <w:rPr>
          <w:color w:val="231F20"/>
          <w:spacing w:val="1"/>
          <w:w w:val="95"/>
          <w:sz w:val="17"/>
          <w:szCs w:val="17"/>
        </w:rPr>
        <w:t xml:space="preserve"> </w:t>
      </w:r>
      <w:hyperlink r:id="rId281" w:history="1">
        <w:r w:rsidR="00970C33" w:rsidRPr="00970C33">
          <w:rPr>
            <w:rStyle w:val="Hyperlink"/>
            <w:color w:val="231F20"/>
            <w:spacing w:val="1"/>
            <w:w w:val="95"/>
            <w:sz w:val="17"/>
            <w:szCs w:val="17"/>
          </w:rPr>
          <w:t>https://www.environment.nsw.gov.au/resources/heritagebranch/heritage/infoarchivalrecords.pdf</w:t>
        </w:r>
      </w:hyperlink>
    </w:p>
    <w:p w14:paraId="3A0A5554" w14:textId="77777777" w:rsidR="00F71DDB" w:rsidRDefault="00A630EF" w:rsidP="006D1716">
      <w:pPr>
        <w:pStyle w:val="ListParagraph"/>
        <w:numPr>
          <w:ilvl w:val="0"/>
          <w:numId w:val="19"/>
        </w:numPr>
        <w:tabs>
          <w:tab w:val="left" w:pos="567"/>
          <w:tab w:val="left" w:pos="584"/>
        </w:tabs>
        <w:spacing w:before="26" w:line="230" w:lineRule="auto"/>
        <w:ind w:left="567" w:right="58" w:hanging="283"/>
        <w:rPr>
          <w:sz w:val="17"/>
        </w:rPr>
      </w:pPr>
      <w:r>
        <w:rPr>
          <w:color w:val="231F20"/>
          <w:w w:val="95"/>
          <w:sz w:val="17"/>
        </w:rPr>
        <w:t>salvage</w:t>
      </w:r>
      <w:r>
        <w:rPr>
          <w:color w:val="231F20"/>
          <w:spacing w:val="11"/>
          <w:w w:val="95"/>
          <w:sz w:val="17"/>
        </w:rPr>
        <w:t xml:space="preserve"> </w:t>
      </w:r>
      <w:r>
        <w:rPr>
          <w:color w:val="231F20"/>
          <w:w w:val="95"/>
          <w:sz w:val="17"/>
        </w:rPr>
        <w:t>of</w:t>
      </w:r>
      <w:r>
        <w:rPr>
          <w:color w:val="231F20"/>
          <w:spacing w:val="12"/>
          <w:w w:val="95"/>
          <w:sz w:val="17"/>
        </w:rPr>
        <w:t xml:space="preserve"> </w:t>
      </w:r>
      <w:r>
        <w:rPr>
          <w:color w:val="231F20"/>
          <w:w w:val="95"/>
          <w:sz w:val="17"/>
        </w:rPr>
        <w:t>fabric</w:t>
      </w:r>
      <w:r>
        <w:rPr>
          <w:color w:val="231F20"/>
          <w:spacing w:val="12"/>
          <w:w w:val="95"/>
          <w:sz w:val="17"/>
        </w:rPr>
        <w:t xml:space="preserve"> </w:t>
      </w:r>
      <w:r>
        <w:rPr>
          <w:color w:val="231F20"/>
          <w:w w:val="95"/>
          <w:sz w:val="17"/>
        </w:rPr>
        <w:t>with</w:t>
      </w:r>
      <w:r>
        <w:rPr>
          <w:color w:val="231F20"/>
          <w:spacing w:val="12"/>
          <w:w w:val="95"/>
          <w:sz w:val="17"/>
        </w:rPr>
        <w:t xml:space="preserve"> </w:t>
      </w:r>
      <w:r>
        <w:rPr>
          <w:color w:val="231F20"/>
          <w:w w:val="95"/>
          <w:sz w:val="17"/>
        </w:rPr>
        <w:t>heritage</w:t>
      </w:r>
      <w:r>
        <w:rPr>
          <w:color w:val="231F20"/>
          <w:spacing w:val="-37"/>
          <w:w w:val="95"/>
          <w:sz w:val="17"/>
        </w:rPr>
        <w:t xml:space="preserve"> </w:t>
      </w:r>
      <w:r>
        <w:rPr>
          <w:color w:val="231F20"/>
          <w:sz w:val="17"/>
        </w:rPr>
        <w:t>significance</w:t>
      </w:r>
    </w:p>
    <w:p w14:paraId="39784B83" w14:textId="77777777" w:rsidR="00F71DDB" w:rsidRDefault="00A630EF" w:rsidP="006D1716">
      <w:pPr>
        <w:pStyle w:val="ListParagraph"/>
        <w:numPr>
          <w:ilvl w:val="0"/>
          <w:numId w:val="19"/>
        </w:numPr>
        <w:tabs>
          <w:tab w:val="left" w:pos="567"/>
          <w:tab w:val="left" w:pos="584"/>
        </w:tabs>
        <w:spacing w:before="28" w:line="230" w:lineRule="auto"/>
        <w:ind w:left="567" w:right="58" w:hanging="283"/>
        <w:rPr>
          <w:sz w:val="17"/>
        </w:rPr>
      </w:pPr>
      <w:r>
        <w:rPr>
          <w:color w:val="231F20"/>
          <w:w w:val="95"/>
          <w:sz w:val="17"/>
        </w:rPr>
        <w:t>interpretation or display of</w:t>
      </w:r>
      <w:r>
        <w:rPr>
          <w:color w:val="231F20"/>
          <w:spacing w:val="1"/>
          <w:w w:val="95"/>
          <w:sz w:val="17"/>
        </w:rPr>
        <w:t xml:space="preserve"> </w:t>
      </w:r>
      <w:r>
        <w:rPr>
          <w:color w:val="231F20"/>
          <w:w w:val="95"/>
          <w:sz w:val="17"/>
        </w:rPr>
        <w:t>heritage</w:t>
      </w:r>
      <w:r>
        <w:rPr>
          <w:color w:val="231F20"/>
          <w:spacing w:val="1"/>
          <w:w w:val="95"/>
          <w:sz w:val="17"/>
        </w:rPr>
        <w:t xml:space="preserve"> </w:t>
      </w:r>
      <w:r>
        <w:rPr>
          <w:color w:val="231F20"/>
          <w:w w:val="95"/>
          <w:sz w:val="17"/>
        </w:rPr>
        <w:t>fabric</w:t>
      </w:r>
      <w:r>
        <w:rPr>
          <w:color w:val="231F20"/>
          <w:spacing w:val="1"/>
          <w:w w:val="95"/>
          <w:sz w:val="17"/>
        </w:rPr>
        <w:t xml:space="preserve"> </w:t>
      </w:r>
      <w:r>
        <w:rPr>
          <w:color w:val="231F20"/>
          <w:w w:val="95"/>
          <w:sz w:val="17"/>
        </w:rPr>
        <w:t>or</w:t>
      </w:r>
      <w:r>
        <w:rPr>
          <w:color w:val="231F20"/>
          <w:spacing w:val="1"/>
          <w:w w:val="95"/>
          <w:sz w:val="17"/>
        </w:rPr>
        <w:t xml:space="preserve"> </w:t>
      </w:r>
      <w:r>
        <w:rPr>
          <w:color w:val="231F20"/>
          <w:w w:val="95"/>
          <w:sz w:val="17"/>
        </w:rPr>
        <w:t>information</w:t>
      </w:r>
      <w:r>
        <w:rPr>
          <w:color w:val="231F20"/>
          <w:spacing w:val="-38"/>
          <w:w w:val="95"/>
          <w:sz w:val="17"/>
        </w:rPr>
        <w:t xml:space="preserve"> </w:t>
      </w:r>
      <w:r>
        <w:rPr>
          <w:color w:val="231F20"/>
          <w:sz w:val="17"/>
        </w:rPr>
        <w:t>on</w:t>
      </w:r>
      <w:r>
        <w:rPr>
          <w:color w:val="231F20"/>
          <w:spacing w:val="3"/>
          <w:sz w:val="17"/>
        </w:rPr>
        <w:t xml:space="preserve"> </w:t>
      </w:r>
      <w:r>
        <w:rPr>
          <w:color w:val="231F20"/>
          <w:sz w:val="17"/>
        </w:rPr>
        <w:t>the</w:t>
      </w:r>
      <w:r>
        <w:rPr>
          <w:color w:val="231F20"/>
          <w:spacing w:val="3"/>
          <w:sz w:val="17"/>
        </w:rPr>
        <w:t xml:space="preserve"> </w:t>
      </w:r>
      <w:r>
        <w:rPr>
          <w:color w:val="231F20"/>
          <w:sz w:val="17"/>
        </w:rPr>
        <w:t>site</w:t>
      </w:r>
      <w:r>
        <w:rPr>
          <w:color w:val="231F20"/>
          <w:spacing w:val="3"/>
          <w:sz w:val="17"/>
        </w:rPr>
        <w:t xml:space="preserve"> </w:t>
      </w:r>
      <w:r>
        <w:rPr>
          <w:color w:val="231F20"/>
          <w:sz w:val="17"/>
        </w:rPr>
        <w:t>that</w:t>
      </w:r>
      <w:r>
        <w:rPr>
          <w:color w:val="231F20"/>
          <w:spacing w:val="3"/>
          <w:sz w:val="17"/>
        </w:rPr>
        <w:t xml:space="preserve"> </w:t>
      </w:r>
      <w:r>
        <w:rPr>
          <w:color w:val="231F20"/>
          <w:sz w:val="17"/>
        </w:rPr>
        <w:t>is</w:t>
      </w:r>
      <w:r>
        <w:rPr>
          <w:color w:val="231F20"/>
          <w:spacing w:val="4"/>
          <w:sz w:val="17"/>
        </w:rPr>
        <w:t xml:space="preserve"> </w:t>
      </w:r>
      <w:r>
        <w:rPr>
          <w:color w:val="231F20"/>
          <w:sz w:val="17"/>
        </w:rPr>
        <w:t>visible</w:t>
      </w:r>
      <w:r>
        <w:rPr>
          <w:color w:val="231F20"/>
          <w:spacing w:val="3"/>
          <w:sz w:val="17"/>
        </w:rPr>
        <w:t xml:space="preserve"> </w:t>
      </w:r>
      <w:r>
        <w:rPr>
          <w:color w:val="231F20"/>
          <w:sz w:val="17"/>
        </w:rPr>
        <w:t>to</w:t>
      </w:r>
      <w:r>
        <w:rPr>
          <w:color w:val="231F20"/>
          <w:spacing w:val="1"/>
          <w:sz w:val="17"/>
        </w:rPr>
        <w:t xml:space="preserve"> </w:t>
      </w:r>
      <w:r>
        <w:rPr>
          <w:color w:val="231F20"/>
          <w:w w:val="95"/>
          <w:sz w:val="17"/>
        </w:rPr>
        <w:t>the</w:t>
      </w:r>
      <w:r>
        <w:rPr>
          <w:color w:val="231F20"/>
          <w:spacing w:val="3"/>
          <w:w w:val="95"/>
          <w:sz w:val="17"/>
        </w:rPr>
        <w:t xml:space="preserve"> </w:t>
      </w:r>
      <w:r>
        <w:rPr>
          <w:color w:val="231F20"/>
          <w:w w:val="95"/>
          <w:sz w:val="17"/>
        </w:rPr>
        <w:t>public</w:t>
      </w:r>
      <w:r>
        <w:rPr>
          <w:color w:val="231F20"/>
          <w:spacing w:val="4"/>
          <w:w w:val="95"/>
          <w:sz w:val="17"/>
        </w:rPr>
        <w:t xml:space="preserve"> </w:t>
      </w:r>
      <w:r>
        <w:rPr>
          <w:color w:val="231F20"/>
          <w:w w:val="95"/>
          <w:sz w:val="17"/>
        </w:rPr>
        <w:t>(like</w:t>
      </w:r>
      <w:r>
        <w:rPr>
          <w:color w:val="231F20"/>
          <w:spacing w:val="4"/>
          <w:w w:val="95"/>
          <w:sz w:val="17"/>
        </w:rPr>
        <w:t xml:space="preserve"> </w:t>
      </w:r>
      <w:r>
        <w:rPr>
          <w:color w:val="231F20"/>
          <w:w w:val="95"/>
          <w:sz w:val="17"/>
        </w:rPr>
        <w:t>signage</w:t>
      </w:r>
      <w:r>
        <w:rPr>
          <w:color w:val="231F20"/>
          <w:spacing w:val="4"/>
          <w:w w:val="95"/>
          <w:sz w:val="17"/>
        </w:rPr>
        <w:t xml:space="preserve"> </w:t>
      </w:r>
      <w:r>
        <w:rPr>
          <w:color w:val="231F20"/>
          <w:w w:val="95"/>
          <w:sz w:val="17"/>
        </w:rPr>
        <w:t>or</w:t>
      </w:r>
      <w:r>
        <w:rPr>
          <w:color w:val="231F20"/>
          <w:spacing w:val="1"/>
          <w:w w:val="95"/>
          <w:sz w:val="17"/>
        </w:rPr>
        <w:t xml:space="preserve"> </w:t>
      </w:r>
      <w:r>
        <w:rPr>
          <w:color w:val="231F20"/>
          <w:w w:val="95"/>
          <w:sz w:val="17"/>
        </w:rPr>
        <w:t>other</w:t>
      </w:r>
      <w:r>
        <w:rPr>
          <w:color w:val="231F20"/>
          <w:spacing w:val="-7"/>
          <w:w w:val="95"/>
          <w:sz w:val="17"/>
        </w:rPr>
        <w:t xml:space="preserve"> </w:t>
      </w:r>
      <w:r>
        <w:rPr>
          <w:color w:val="231F20"/>
          <w:w w:val="95"/>
          <w:sz w:val="17"/>
        </w:rPr>
        <w:t>displays).</w:t>
      </w:r>
    </w:p>
    <w:p w14:paraId="56F5ABD1" w14:textId="77777777" w:rsidR="00F71DDB" w:rsidRPr="001927FE" w:rsidRDefault="00A630EF" w:rsidP="001927FE">
      <w:pPr>
        <w:spacing w:before="105" w:line="225" w:lineRule="exact"/>
        <w:ind w:left="284" w:right="58"/>
        <w:rPr>
          <w:b/>
          <w:bCs/>
          <w:i/>
          <w:sz w:val="17"/>
        </w:rPr>
      </w:pPr>
      <w:r w:rsidRPr="001927FE">
        <w:rPr>
          <w:b/>
          <w:bCs/>
          <w:i/>
          <w:color w:val="231F20"/>
          <w:w w:val="110"/>
          <w:sz w:val="17"/>
        </w:rPr>
        <w:t>Policy</w:t>
      </w:r>
      <w:r w:rsidRPr="001927FE">
        <w:rPr>
          <w:b/>
          <w:bCs/>
          <w:i/>
          <w:color w:val="231F20"/>
          <w:spacing w:val="-4"/>
          <w:w w:val="110"/>
          <w:sz w:val="17"/>
        </w:rPr>
        <w:t xml:space="preserve"> </w:t>
      </w:r>
      <w:r w:rsidRPr="001927FE">
        <w:rPr>
          <w:b/>
          <w:bCs/>
          <w:i/>
          <w:color w:val="231F20"/>
          <w:w w:val="110"/>
          <w:sz w:val="17"/>
        </w:rPr>
        <w:t>6.13</w:t>
      </w:r>
    </w:p>
    <w:p w14:paraId="29CD58DA" w14:textId="77777777" w:rsidR="00F71DDB" w:rsidRPr="001927FE" w:rsidRDefault="00A630EF" w:rsidP="001927FE">
      <w:pPr>
        <w:spacing w:before="3" w:line="230" w:lineRule="auto"/>
        <w:ind w:left="284" w:right="58"/>
        <w:rPr>
          <w:b/>
          <w:bCs/>
          <w:i/>
          <w:sz w:val="17"/>
        </w:rPr>
      </w:pPr>
      <w:r w:rsidRPr="001927FE">
        <w:rPr>
          <w:b/>
          <w:bCs/>
          <w:i/>
          <w:color w:val="231F20"/>
          <w:w w:val="115"/>
          <w:sz w:val="17"/>
        </w:rPr>
        <w:t>Professional</w:t>
      </w:r>
      <w:r w:rsidRPr="001927FE">
        <w:rPr>
          <w:b/>
          <w:bCs/>
          <w:i/>
          <w:color w:val="231F20"/>
          <w:spacing w:val="22"/>
          <w:w w:val="115"/>
          <w:sz w:val="17"/>
        </w:rPr>
        <w:t xml:space="preserve"> </w:t>
      </w:r>
      <w:r w:rsidRPr="001927FE">
        <w:rPr>
          <w:b/>
          <w:bCs/>
          <w:i/>
          <w:color w:val="231F20"/>
          <w:w w:val="115"/>
          <w:sz w:val="17"/>
        </w:rPr>
        <w:t>conservation</w:t>
      </w:r>
      <w:r w:rsidRPr="001927FE">
        <w:rPr>
          <w:b/>
          <w:bCs/>
          <w:i/>
          <w:color w:val="231F20"/>
          <w:spacing w:val="22"/>
          <w:w w:val="115"/>
          <w:sz w:val="17"/>
        </w:rPr>
        <w:t xml:space="preserve"> </w:t>
      </w:r>
      <w:r w:rsidRPr="001927FE">
        <w:rPr>
          <w:b/>
          <w:bCs/>
          <w:i/>
          <w:color w:val="231F20"/>
          <w:w w:val="115"/>
          <w:sz w:val="17"/>
        </w:rPr>
        <w:t>advice</w:t>
      </w:r>
      <w:r w:rsidRPr="001927FE">
        <w:rPr>
          <w:b/>
          <w:bCs/>
          <w:i/>
          <w:color w:val="231F20"/>
          <w:spacing w:val="-46"/>
          <w:w w:val="115"/>
          <w:sz w:val="17"/>
        </w:rPr>
        <w:t xml:space="preserve"> </w:t>
      </w:r>
      <w:r w:rsidRPr="001927FE">
        <w:rPr>
          <w:b/>
          <w:bCs/>
          <w:i/>
          <w:color w:val="231F20"/>
          <w:w w:val="115"/>
          <w:sz w:val="17"/>
        </w:rPr>
        <w:t>to</w:t>
      </w:r>
      <w:r w:rsidRPr="001927FE">
        <w:rPr>
          <w:b/>
          <w:bCs/>
          <w:i/>
          <w:color w:val="231F20"/>
          <w:spacing w:val="-8"/>
          <w:w w:val="115"/>
          <w:sz w:val="17"/>
        </w:rPr>
        <w:t xml:space="preserve"> </w:t>
      </w:r>
      <w:r w:rsidRPr="001927FE">
        <w:rPr>
          <w:b/>
          <w:bCs/>
          <w:i/>
          <w:color w:val="231F20"/>
          <w:w w:val="115"/>
          <w:sz w:val="17"/>
        </w:rPr>
        <w:t>be</w:t>
      </w:r>
      <w:r w:rsidRPr="001927FE">
        <w:rPr>
          <w:b/>
          <w:bCs/>
          <w:i/>
          <w:color w:val="231F20"/>
          <w:spacing w:val="-7"/>
          <w:w w:val="115"/>
          <w:sz w:val="17"/>
        </w:rPr>
        <w:t xml:space="preserve"> </w:t>
      </w:r>
      <w:r w:rsidRPr="001927FE">
        <w:rPr>
          <w:b/>
          <w:bCs/>
          <w:i/>
          <w:color w:val="231F20"/>
          <w:w w:val="115"/>
          <w:sz w:val="17"/>
        </w:rPr>
        <w:t>sought</w:t>
      </w:r>
      <w:r w:rsidRPr="001927FE">
        <w:rPr>
          <w:b/>
          <w:bCs/>
          <w:i/>
          <w:color w:val="231F20"/>
          <w:spacing w:val="-8"/>
          <w:w w:val="115"/>
          <w:sz w:val="17"/>
        </w:rPr>
        <w:t xml:space="preserve"> </w:t>
      </w:r>
      <w:r w:rsidRPr="001927FE">
        <w:rPr>
          <w:b/>
          <w:bCs/>
          <w:i/>
          <w:color w:val="231F20"/>
          <w:w w:val="115"/>
          <w:sz w:val="17"/>
        </w:rPr>
        <w:t>when</w:t>
      </w:r>
      <w:r w:rsidRPr="001927FE">
        <w:rPr>
          <w:b/>
          <w:bCs/>
          <w:i/>
          <w:color w:val="231F20"/>
          <w:spacing w:val="-7"/>
          <w:w w:val="115"/>
          <w:sz w:val="17"/>
        </w:rPr>
        <w:t xml:space="preserve"> </w:t>
      </w:r>
      <w:r w:rsidRPr="001927FE">
        <w:rPr>
          <w:b/>
          <w:bCs/>
          <w:i/>
          <w:color w:val="231F20"/>
          <w:w w:val="115"/>
          <w:sz w:val="17"/>
        </w:rPr>
        <w:t>necessary</w:t>
      </w:r>
    </w:p>
    <w:p w14:paraId="45D67A90" w14:textId="77777777" w:rsidR="00F71DDB" w:rsidRDefault="00A630EF" w:rsidP="001927FE">
      <w:pPr>
        <w:pStyle w:val="BodyText"/>
        <w:spacing w:before="169" w:line="230" w:lineRule="auto"/>
        <w:ind w:left="284" w:right="58"/>
      </w:pPr>
      <w:r>
        <w:rPr>
          <w:color w:val="231F20"/>
          <w:w w:val="95"/>
        </w:rPr>
        <w:t>For work on the building, any</w:t>
      </w:r>
      <w:r>
        <w:rPr>
          <w:color w:val="231F20"/>
          <w:spacing w:val="1"/>
          <w:w w:val="95"/>
        </w:rPr>
        <w:t xml:space="preserve"> </w:t>
      </w:r>
      <w:r>
        <w:rPr>
          <w:color w:val="231F20"/>
          <w:w w:val="95"/>
        </w:rPr>
        <w:t>unforeseen</w:t>
      </w:r>
      <w:r>
        <w:rPr>
          <w:color w:val="231F20"/>
          <w:spacing w:val="1"/>
          <w:w w:val="95"/>
        </w:rPr>
        <w:t xml:space="preserve"> </w:t>
      </w:r>
      <w:r>
        <w:rPr>
          <w:color w:val="231F20"/>
          <w:w w:val="95"/>
        </w:rPr>
        <w:t>situations</w:t>
      </w:r>
      <w:r>
        <w:rPr>
          <w:color w:val="231F20"/>
          <w:spacing w:val="1"/>
          <w:w w:val="95"/>
        </w:rPr>
        <w:t xml:space="preserve"> </w:t>
      </w:r>
      <w:r>
        <w:rPr>
          <w:color w:val="231F20"/>
          <w:w w:val="95"/>
        </w:rPr>
        <w:t>or</w:t>
      </w:r>
      <w:r>
        <w:rPr>
          <w:color w:val="231F20"/>
          <w:spacing w:val="1"/>
          <w:w w:val="95"/>
        </w:rPr>
        <w:t xml:space="preserve"> </w:t>
      </w:r>
      <w:r>
        <w:rPr>
          <w:color w:val="231F20"/>
          <w:w w:val="95"/>
        </w:rPr>
        <w:t>potential</w:t>
      </w:r>
      <w:r>
        <w:rPr>
          <w:color w:val="231F20"/>
          <w:spacing w:val="1"/>
          <w:w w:val="95"/>
        </w:rPr>
        <w:t xml:space="preserve"> </w:t>
      </w:r>
      <w:r>
        <w:rPr>
          <w:color w:val="231F20"/>
          <w:w w:val="95"/>
        </w:rPr>
        <w:t>conflicting</w:t>
      </w:r>
      <w:r>
        <w:rPr>
          <w:color w:val="231F20"/>
          <w:spacing w:val="6"/>
          <w:w w:val="95"/>
        </w:rPr>
        <w:t xml:space="preserve"> </w:t>
      </w:r>
      <w:r>
        <w:rPr>
          <w:color w:val="231F20"/>
          <w:w w:val="95"/>
        </w:rPr>
        <w:t>issues,</w:t>
      </w:r>
      <w:r>
        <w:rPr>
          <w:color w:val="231F20"/>
          <w:spacing w:val="7"/>
          <w:w w:val="95"/>
        </w:rPr>
        <w:t xml:space="preserve"> </w:t>
      </w:r>
      <w:r>
        <w:rPr>
          <w:color w:val="231F20"/>
          <w:w w:val="95"/>
        </w:rPr>
        <w:t>professional</w:t>
      </w:r>
      <w:r>
        <w:rPr>
          <w:color w:val="231F20"/>
          <w:spacing w:val="1"/>
          <w:w w:val="95"/>
        </w:rPr>
        <w:t xml:space="preserve"> </w:t>
      </w:r>
      <w:r>
        <w:rPr>
          <w:color w:val="231F20"/>
          <w:w w:val="95"/>
        </w:rPr>
        <w:t>conservation advice should be</w:t>
      </w:r>
      <w:r>
        <w:rPr>
          <w:color w:val="231F20"/>
          <w:spacing w:val="1"/>
          <w:w w:val="95"/>
        </w:rPr>
        <w:t xml:space="preserve"> </w:t>
      </w:r>
      <w:r>
        <w:rPr>
          <w:color w:val="231F20"/>
          <w:w w:val="95"/>
        </w:rPr>
        <w:t>obtained</w:t>
      </w:r>
      <w:r>
        <w:rPr>
          <w:color w:val="231F20"/>
          <w:spacing w:val="22"/>
          <w:w w:val="95"/>
        </w:rPr>
        <w:t xml:space="preserve"> </w:t>
      </w:r>
      <w:r>
        <w:rPr>
          <w:color w:val="231F20"/>
          <w:w w:val="95"/>
        </w:rPr>
        <w:t>before</w:t>
      </w:r>
      <w:r>
        <w:rPr>
          <w:color w:val="231F20"/>
          <w:spacing w:val="23"/>
          <w:w w:val="95"/>
        </w:rPr>
        <w:t xml:space="preserve"> </w:t>
      </w:r>
      <w:r>
        <w:rPr>
          <w:color w:val="231F20"/>
          <w:w w:val="95"/>
        </w:rPr>
        <w:t>any</w:t>
      </w:r>
      <w:r>
        <w:rPr>
          <w:color w:val="231F20"/>
          <w:spacing w:val="23"/>
          <w:w w:val="95"/>
        </w:rPr>
        <w:t xml:space="preserve"> </w:t>
      </w:r>
      <w:r>
        <w:rPr>
          <w:color w:val="231F20"/>
          <w:w w:val="95"/>
        </w:rPr>
        <w:t>action</w:t>
      </w:r>
      <w:r>
        <w:rPr>
          <w:color w:val="231F20"/>
          <w:spacing w:val="22"/>
          <w:w w:val="95"/>
        </w:rPr>
        <w:t xml:space="preserve"> </w:t>
      </w:r>
      <w:r>
        <w:rPr>
          <w:color w:val="231F20"/>
          <w:w w:val="95"/>
        </w:rPr>
        <w:t>occurs,</w:t>
      </w:r>
      <w:r>
        <w:rPr>
          <w:color w:val="231F20"/>
          <w:spacing w:val="1"/>
          <w:w w:val="95"/>
        </w:rPr>
        <w:t xml:space="preserve"> </w:t>
      </w:r>
      <w:r>
        <w:rPr>
          <w:color w:val="231F20"/>
          <w:w w:val="95"/>
        </w:rPr>
        <w:t>especially</w:t>
      </w:r>
      <w:r>
        <w:rPr>
          <w:color w:val="231F20"/>
          <w:spacing w:val="1"/>
          <w:w w:val="95"/>
        </w:rPr>
        <w:t xml:space="preserve"> </w:t>
      </w:r>
      <w:r>
        <w:rPr>
          <w:color w:val="231F20"/>
          <w:w w:val="95"/>
        </w:rPr>
        <w:t>if</w:t>
      </w:r>
      <w:r>
        <w:rPr>
          <w:color w:val="231F20"/>
          <w:spacing w:val="1"/>
          <w:w w:val="95"/>
        </w:rPr>
        <w:t xml:space="preserve"> </w:t>
      </w:r>
      <w:r>
        <w:rPr>
          <w:color w:val="231F20"/>
          <w:w w:val="95"/>
        </w:rPr>
        <w:t>the</w:t>
      </w:r>
      <w:r>
        <w:rPr>
          <w:color w:val="231F20"/>
          <w:spacing w:val="38"/>
        </w:rPr>
        <w:t xml:space="preserve"> </w:t>
      </w:r>
      <w:r>
        <w:rPr>
          <w:color w:val="231F20"/>
          <w:w w:val="95"/>
        </w:rPr>
        <w:t>issue</w:t>
      </w:r>
      <w:r>
        <w:rPr>
          <w:color w:val="231F20"/>
          <w:spacing w:val="38"/>
        </w:rPr>
        <w:t xml:space="preserve"> </w:t>
      </w:r>
      <w:r>
        <w:rPr>
          <w:color w:val="231F20"/>
          <w:w w:val="95"/>
        </w:rPr>
        <w:t>is</w:t>
      </w:r>
      <w:r>
        <w:rPr>
          <w:color w:val="231F20"/>
          <w:spacing w:val="38"/>
        </w:rPr>
        <w:t xml:space="preserve"> </w:t>
      </w:r>
      <w:r>
        <w:rPr>
          <w:color w:val="231F20"/>
          <w:w w:val="95"/>
        </w:rPr>
        <w:t>complex</w:t>
      </w:r>
      <w:r>
        <w:rPr>
          <w:color w:val="231F20"/>
          <w:spacing w:val="1"/>
          <w:w w:val="95"/>
        </w:rPr>
        <w:t xml:space="preserve"> </w:t>
      </w:r>
      <w:r>
        <w:rPr>
          <w:color w:val="231F20"/>
          <w:w w:val="95"/>
        </w:rPr>
        <w:t>or</w:t>
      </w:r>
      <w:r>
        <w:rPr>
          <w:color w:val="231F20"/>
          <w:spacing w:val="-7"/>
          <w:w w:val="95"/>
        </w:rPr>
        <w:t xml:space="preserve"> </w:t>
      </w:r>
      <w:r>
        <w:rPr>
          <w:color w:val="231F20"/>
          <w:w w:val="95"/>
        </w:rPr>
        <w:t>difficult.</w:t>
      </w:r>
    </w:p>
    <w:p w14:paraId="452FB78C" w14:textId="3CB0C5C6" w:rsidR="00F71DDB" w:rsidRDefault="00A630EF" w:rsidP="001927FE">
      <w:pPr>
        <w:pStyle w:val="BodyText"/>
        <w:spacing w:before="169" w:line="230" w:lineRule="auto"/>
        <w:ind w:left="284" w:right="58"/>
        <w:rPr>
          <w:color w:val="231F20"/>
          <w:w w:val="95"/>
        </w:rPr>
      </w:pPr>
      <w:r>
        <w:rPr>
          <w:color w:val="231F20"/>
          <w:w w:val="95"/>
        </w:rPr>
        <w:t>The</w:t>
      </w:r>
      <w:r>
        <w:rPr>
          <w:color w:val="231F20"/>
          <w:spacing w:val="9"/>
          <w:w w:val="95"/>
        </w:rPr>
        <w:t xml:space="preserve"> </w:t>
      </w:r>
      <w:r>
        <w:rPr>
          <w:color w:val="231F20"/>
          <w:w w:val="95"/>
        </w:rPr>
        <w:t>issues</w:t>
      </w:r>
      <w:r>
        <w:rPr>
          <w:color w:val="231F20"/>
          <w:spacing w:val="9"/>
          <w:w w:val="95"/>
        </w:rPr>
        <w:t xml:space="preserve"> </w:t>
      </w:r>
      <w:r>
        <w:rPr>
          <w:color w:val="231F20"/>
          <w:w w:val="95"/>
        </w:rPr>
        <w:t>may</w:t>
      </w:r>
      <w:r>
        <w:rPr>
          <w:color w:val="231F20"/>
          <w:spacing w:val="9"/>
          <w:w w:val="95"/>
        </w:rPr>
        <w:t xml:space="preserve"> </w:t>
      </w:r>
      <w:r>
        <w:rPr>
          <w:color w:val="231F20"/>
          <w:w w:val="95"/>
        </w:rPr>
        <w:t>relate</w:t>
      </w:r>
      <w:r>
        <w:rPr>
          <w:color w:val="231F20"/>
          <w:spacing w:val="9"/>
          <w:w w:val="95"/>
        </w:rPr>
        <w:t xml:space="preserve"> </w:t>
      </w:r>
      <w:r>
        <w:rPr>
          <w:color w:val="231F20"/>
          <w:w w:val="95"/>
        </w:rPr>
        <w:t>to</w:t>
      </w:r>
      <w:r>
        <w:rPr>
          <w:color w:val="231F20"/>
          <w:spacing w:val="9"/>
          <w:w w:val="95"/>
        </w:rPr>
        <w:t xml:space="preserve"> </w:t>
      </w:r>
      <w:r>
        <w:rPr>
          <w:color w:val="231F20"/>
          <w:w w:val="95"/>
        </w:rPr>
        <w:t>materials</w:t>
      </w:r>
      <w:r>
        <w:rPr>
          <w:color w:val="231F20"/>
          <w:spacing w:val="1"/>
          <w:w w:val="95"/>
        </w:rPr>
        <w:t xml:space="preserve"> </w:t>
      </w:r>
      <w:r>
        <w:rPr>
          <w:color w:val="231F20"/>
          <w:w w:val="95"/>
        </w:rPr>
        <w:t>conservation, archaeological</w:t>
      </w:r>
      <w:r>
        <w:rPr>
          <w:color w:val="231F20"/>
          <w:spacing w:val="1"/>
          <w:w w:val="95"/>
        </w:rPr>
        <w:t xml:space="preserve"> </w:t>
      </w:r>
      <w:r>
        <w:rPr>
          <w:color w:val="231F20"/>
          <w:w w:val="95"/>
        </w:rPr>
        <w:t>evidence</w:t>
      </w:r>
      <w:r>
        <w:rPr>
          <w:color w:val="231F20"/>
          <w:spacing w:val="1"/>
          <w:w w:val="95"/>
        </w:rPr>
        <w:t xml:space="preserve"> </w:t>
      </w:r>
      <w:r>
        <w:rPr>
          <w:color w:val="231F20"/>
          <w:w w:val="95"/>
        </w:rPr>
        <w:t>or</w:t>
      </w:r>
      <w:r>
        <w:rPr>
          <w:color w:val="231F20"/>
          <w:spacing w:val="1"/>
          <w:w w:val="95"/>
        </w:rPr>
        <w:t xml:space="preserve"> </w:t>
      </w:r>
      <w:r>
        <w:rPr>
          <w:color w:val="231F20"/>
          <w:w w:val="95"/>
        </w:rPr>
        <w:t>architectural</w:t>
      </w:r>
      <w:r>
        <w:rPr>
          <w:color w:val="231F20"/>
          <w:spacing w:val="38"/>
        </w:rPr>
        <w:t xml:space="preserve"> </w:t>
      </w:r>
      <w:r>
        <w:rPr>
          <w:color w:val="231F20"/>
          <w:w w:val="95"/>
        </w:rPr>
        <w:t>elements</w:t>
      </w:r>
      <w:r>
        <w:rPr>
          <w:color w:val="231F20"/>
          <w:spacing w:val="1"/>
          <w:w w:val="95"/>
        </w:rPr>
        <w:t xml:space="preserve"> </w:t>
      </w:r>
      <w:r>
        <w:rPr>
          <w:color w:val="231F20"/>
          <w:w w:val="95"/>
        </w:rPr>
        <w:t>so</w:t>
      </w:r>
      <w:r>
        <w:rPr>
          <w:color w:val="231F20"/>
          <w:spacing w:val="3"/>
          <w:w w:val="95"/>
        </w:rPr>
        <w:t xml:space="preserve"> </w:t>
      </w:r>
      <w:r>
        <w:rPr>
          <w:color w:val="231F20"/>
          <w:w w:val="95"/>
        </w:rPr>
        <w:t>it</w:t>
      </w:r>
      <w:r>
        <w:rPr>
          <w:color w:val="231F20"/>
          <w:spacing w:val="3"/>
          <w:w w:val="95"/>
        </w:rPr>
        <w:t xml:space="preserve"> </w:t>
      </w:r>
      <w:r>
        <w:rPr>
          <w:color w:val="231F20"/>
          <w:w w:val="95"/>
        </w:rPr>
        <w:t>is</w:t>
      </w:r>
      <w:r>
        <w:rPr>
          <w:color w:val="231F20"/>
          <w:spacing w:val="3"/>
          <w:w w:val="95"/>
        </w:rPr>
        <w:t xml:space="preserve"> </w:t>
      </w:r>
      <w:r>
        <w:rPr>
          <w:color w:val="231F20"/>
          <w:w w:val="95"/>
        </w:rPr>
        <w:t>important</w:t>
      </w:r>
      <w:r>
        <w:rPr>
          <w:color w:val="231F20"/>
          <w:spacing w:val="3"/>
          <w:w w:val="95"/>
        </w:rPr>
        <w:t xml:space="preserve"> </w:t>
      </w:r>
      <w:r>
        <w:rPr>
          <w:color w:val="231F20"/>
          <w:w w:val="95"/>
        </w:rPr>
        <w:t>that</w:t>
      </w:r>
      <w:r>
        <w:rPr>
          <w:color w:val="231F20"/>
          <w:spacing w:val="3"/>
          <w:w w:val="95"/>
        </w:rPr>
        <w:t xml:space="preserve"> </w:t>
      </w:r>
      <w:r>
        <w:rPr>
          <w:color w:val="231F20"/>
          <w:w w:val="95"/>
        </w:rPr>
        <w:t>the</w:t>
      </w:r>
      <w:r>
        <w:rPr>
          <w:color w:val="231F20"/>
          <w:spacing w:val="3"/>
          <w:w w:val="95"/>
        </w:rPr>
        <w:t xml:space="preserve"> </w:t>
      </w:r>
      <w:r>
        <w:rPr>
          <w:color w:val="231F20"/>
          <w:w w:val="95"/>
        </w:rPr>
        <w:t>advice</w:t>
      </w:r>
      <w:r w:rsidR="001927FE">
        <w:t xml:space="preserve"> </w:t>
      </w:r>
      <w:r>
        <w:rPr>
          <w:color w:val="231F20"/>
          <w:w w:val="95"/>
        </w:rPr>
        <w:t>of an appropriate conservation</w:t>
      </w:r>
      <w:r>
        <w:rPr>
          <w:color w:val="231F20"/>
          <w:spacing w:val="1"/>
          <w:w w:val="95"/>
        </w:rPr>
        <w:t xml:space="preserve"> </w:t>
      </w:r>
      <w:r>
        <w:rPr>
          <w:color w:val="231F20"/>
          <w:w w:val="95"/>
        </w:rPr>
        <w:t>professional</w:t>
      </w:r>
      <w:r>
        <w:rPr>
          <w:color w:val="231F20"/>
          <w:spacing w:val="1"/>
          <w:w w:val="95"/>
        </w:rPr>
        <w:t xml:space="preserve"> </w:t>
      </w:r>
      <w:r>
        <w:rPr>
          <w:color w:val="231F20"/>
          <w:w w:val="95"/>
        </w:rPr>
        <w:t>should</w:t>
      </w:r>
      <w:r>
        <w:rPr>
          <w:color w:val="231F20"/>
          <w:spacing w:val="2"/>
          <w:w w:val="95"/>
        </w:rPr>
        <w:t xml:space="preserve"> </w:t>
      </w:r>
      <w:r>
        <w:rPr>
          <w:color w:val="231F20"/>
          <w:w w:val="95"/>
        </w:rPr>
        <w:t>be</w:t>
      </w:r>
      <w:r>
        <w:rPr>
          <w:color w:val="231F20"/>
          <w:spacing w:val="2"/>
          <w:w w:val="95"/>
        </w:rPr>
        <w:t xml:space="preserve"> </w:t>
      </w:r>
      <w:r>
        <w:rPr>
          <w:color w:val="231F20"/>
          <w:w w:val="95"/>
        </w:rPr>
        <w:t>obtained</w:t>
      </w:r>
      <w:r>
        <w:rPr>
          <w:color w:val="231F20"/>
          <w:spacing w:val="1"/>
          <w:w w:val="95"/>
        </w:rPr>
        <w:t xml:space="preserve"> </w:t>
      </w:r>
      <w:r>
        <w:rPr>
          <w:color w:val="231F20"/>
          <w:w w:val="95"/>
        </w:rPr>
        <w:t>before</w:t>
      </w:r>
      <w:r>
        <w:rPr>
          <w:color w:val="231F20"/>
          <w:spacing w:val="17"/>
          <w:w w:val="95"/>
        </w:rPr>
        <w:t xml:space="preserve"> </w:t>
      </w:r>
      <w:r>
        <w:rPr>
          <w:color w:val="231F20"/>
          <w:w w:val="95"/>
        </w:rPr>
        <w:t>any</w:t>
      </w:r>
      <w:r>
        <w:rPr>
          <w:color w:val="231F20"/>
          <w:spacing w:val="18"/>
          <w:w w:val="95"/>
        </w:rPr>
        <w:t xml:space="preserve"> </w:t>
      </w:r>
      <w:r>
        <w:rPr>
          <w:color w:val="231F20"/>
          <w:w w:val="95"/>
        </w:rPr>
        <w:t>action</w:t>
      </w:r>
      <w:r>
        <w:rPr>
          <w:color w:val="231F20"/>
          <w:spacing w:val="17"/>
          <w:w w:val="95"/>
        </w:rPr>
        <w:t xml:space="preserve"> </w:t>
      </w:r>
      <w:r>
        <w:rPr>
          <w:color w:val="231F20"/>
          <w:w w:val="95"/>
        </w:rPr>
        <w:t>occurs</w:t>
      </w:r>
      <w:r>
        <w:rPr>
          <w:color w:val="231F20"/>
          <w:spacing w:val="18"/>
          <w:w w:val="95"/>
        </w:rPr>
        <w:t xml:space="preserve"> </w:t>
      </w:r>
      <w:r>
        <w:rPr>
          <w:color w:val="231F20"/>
          <w:w w:val="95"/>
        </w:rPr>
        <w:t>that</w:t>
      </w:r>
      <w:r>
        <w:rPr>
          <w:color w:val="231F20"/>
          <w:spacing w:val="17"/>
          <w:w w:val="95"/>
        </w:rPr>
        <w:t xml:space="preserve"> </w:t>
      </w:r>
      <w:r>
        <w:rPr>
          <w:color w:val="231F20"/>
          <w:w w:val="95"/>
        </w:rPr>
        <w:t>could</w:t>
      </w:r>
      <w:r>
        <w:rPr>
          <w:color w:val="231F20"/>
          <w:spacing w:val="-37"/>
          <w:w w:val="95"/>
        </w:rPr>
        <w:t xml:space="preserve"> </w:t>
      </w:r>
      <w:r>
        <w:rPr>
          <w:color w:val="231F20"/>
          <w:w w:val="95"/>
        </w:rPr>
        <w:t>impact</w:t>
      </w:r>
      <w:r>
        <w:rPr>
          <w:color w:val="231F20"/>
          <w:spacing w:val="-1"/>
          <w:w w:val="95"/>
        </w:rPr>
        <w:t xml:space="preserve"> </w:t>
      </w:r>
      <w:r>
        <w:rPr>
          <w:color w:val="231F20"/>
          <w:w w:val="95"/>
        </w:rPr>
        <w:t>on the</w:t>
      </w:r>
      <w:r>
        <w:rPr>
          <w:color w:val="231F20"/>
          <w:spacing w:val="-1"/>
          <w:w w:val="95"/>
        </w:rPr>
        <w:t xml:space="preserve"> </w:t>
      </w:r>
      <w:r>
        <w:rPr>
          <w:color w:val="231F20"/>
          <w:w w:val="95"/>
        </w:rPr>
        <w:t>heritage values.</w:t>
      </w:r>
    </w:p>
    <w:p w14:paraId="64A020BB" w14:textId="77777777" w:rsidR="001927FE" w:rsidRDefault="001927FE" w:rsidP="001927FE">
      <w:pPr>
        <w:pStyle w:val="BodyText"/>
        <w:spacing w:before="169" w:line="230" w:lineRule="auto"/>
        <w:ind w:left="284" w:right="200"/>
      </w:pPr>
    </w:p>
    <w:p w14:paraId="52A15E15" w14:textId="77777777" w:rsidR="00F71DDB" w:rsidRDefault="00F71DDB" w:rsidP="004124C1">
      <w:pPr>
        <w:spacing w:line="230" w:lineRule="auto"/>
        <w:sectPr w:rsidR="00F71DDB" w:rsidSect="001927FE">
          <w:type w:val="continuous"/>
          <w:pgSz w:w="11910" w:h="16840"/>
          <w:pgMar w:top="1582" w:right="794" w:bottom="0" w:left="1077" w:header="0" w:footer="630" w:gutter="0"/>
          <w:cols w:num="3" w:space="40"/>
        </w:sectPr>
      </w:pPr>
    </w:p>
    <w:p w14:paraId="13A33EDF" w14:textId="77777777" w:rsidR="00F71DDB" w:rsidRPr="00791D99" w:rsidRDefault="00F71DDB" w:rsidP="00791D99">
      <w:pPr>
        <w:pStyle w:val="BodyText"/>
      </w:pPr>
    </w:p>
    <w:p w14:paraId="78AFB26C" w14:textId="77777777" w:rsidR="00F71DDB" w:rsidRDefault="00F71DDB" w:rsidP="00791D99">
      <w:pPr>
        <w:pStyle w:val="BodyText"/>
      </w:pPr>
    </w:p>
    <w:p w14:paraId="075CC908" w14:textId="77777777" w:rsidR="00F71DDB" w:rsidRDefault="00F71DDB" w:rsidP="00791D99">
      <w:pPr>
        <w:pStyle w:val="BodyText"/>
        <w:sectPr w:rsidR="00F71DDB">
          <w:pgSz w:w="11910" w:h="16840"/>
          <w:pgMar w:top="1580" w:right="800" w:bottom="820" w:left="620" w:header="0" w:footer="630" w:gutter="0"/>
          <w:cols w:space="720"/>
        </w:sectPr>
      </w:pPr>
    </w:p>
    <w:p w14:paraId="0D98EBAF" w14:textId="77777777" w:rsidR="00F71DDB" w:rsidRDefault="00A630EF" w:rsidP="00791D99">
      <w:pPr>
        <w:pStyle w:val="Heading2"/>
        <w:numPr>
          <w:ilvl w:val="1"/>
          <w:numId w:val="10"/>
        </w:numPr>
        <w:tabs>
          <w:tab w:val="left" w:pos="709"/>
        </w:tabs>
        <w:ind w:left="284" w:right="200" w:firstLine="0"/>
        <w:jc w:val="left"/>
      </w:pPr>
      <w:bookmarkStart w:id="328" w:name="7.9_Implementation"/>
      <w:bookmarkStart w:id="329" w:name="_bookmark41"/>
      <w:bookmarkStart w:id="330" w:name="_Toc81498026"/>
      <w:bookmarkStart w:id="331" w:name="_Toc81498772"/>
      <w:bookmarkStart w:id="332" w:name="_Toc81509824"/>
      <w:bookmarkEnd w:id="328"/>
      <w:bookmarkEnd w:id="329"/>
      <w:r>
        <w:rPr>
          <w:w w:val="105"/>
        </w:rPr>
        <w:t>Implementation</w:t>
      </w:r>
      <w:bookmarkEnd w:id="330"/>
      <w:bookmarkEnd w:id="331"/>
      <w:bookmarkEnd w:id="332"/>
    </w:p>
    <w:p w14:paraId="3E965FC2" w14:textId="77777777" w:rsidR="00F71DDB" w:rsidRDefault="00A630EF" w:rsidP="00791D99">
      <w:pPr>
        <w:pStyle w:val="Heading3"/>
        <w:numPr>
          <w:ilvl w:val="2"/>
          <w:numId w:val="10"/>
        </w:numPr>
        <w:tabs>
          <w:tab w:val="left" w:pos="709"/>
        </w:tabs>
        <w:spacing w:before="216" w:line="228" w:lineRule="auto"/>
        <w:ind w:left="284" w:right="200" w:firstLine="0"/>
        <w:jc w:val="left"/>
      </w:pPr>
      <w:r>
        <w:rPr>
          <w:w w:val="105"/>
        </w:rPr>
        <w:t>Responsibility for</w:t>
      </w:r>
      <w:r>
        <w:rPr>
          <w:spacing w:val="1"/>
          <w:w w:val="105"/>
        </w:rPr>
        <w:t xml:space="preserve"> </w:t>
      </w:r>
      <w:r>
        <w:rPr>
          <w:w w:val="105"/>
        </w:rPr>
        <w:t>Implementation</w:t>
      </w:r>
      <w:r>
        <w:rPr>
          <w:spacing w:val="10"/>
          <w:w w:val="105"/>
        </w:rPr>
        <w:t xml:space="preserve"> </w:t>
      </w:r>
      <w:r>
        <w:rPr>
          <w:w w:val="105"/>
        </w:rPr>
        <w:t>of</w:t>
      </w:r>
      <w:r>
        <w:rPr>
          <w:spacing w:val="11"/>
          <w:w w:val="105"/>
        </w:rPr>
        <w:t xml:space="preserve"> </w:t>
      </w:r>
      <w:r>
        <w:rPr>
          <w:w w:val="105"/>
        </w:rPr>
        <w:t>Policies</w:t>
      </w:r>
    </w:p>
    <w:p w14:paraId="29E45E62" w14:textId="77777777" w:rsidR="00F71DDB" w:rsidRDefault="00A630EF" w:rsidP="00791D99">
      <w:pPr>
        <w:pStyle w:val="BodyText"/>
        <w:tabs>
          <w:tab w:val="left" w:pos="1276"/>
        </w:tabs>
        <w:spacing w:before="113" w:line="230" w:lineRule="auto"/>
        <w:ind w:left="284" w:right="200"/>
      </w:pPr>
      <w:r>
        <w:rPr>
          <w:color w:val="231F20"/>
          <w:w w:val="95"/>
        </w:rPr>
        <w:t>The NFSA is responsible for</w:t>
      </w:r>
      <w:r>
        <w:rPr>
          <w:color w:val="231F20"/>
          <w:spacing w:val="1"/>
          <w:w w:val="95"/>
        </w:rPr>
        <w:t xml:space="preserve"> </w:t>
      </w:r>
      <w:r>
        <w:rPr>
          <w:color w:val="231F20"/>
          <w:w w:val="95"/>
        </w:rPr>
        <w:t>overseeing</w:t>
      </w:r>
      <w:r>
        <w:rPr>
          <w:color w:val="231F20"/>
          <w:spacing w:val="13"/>
          <w:w w:val="95"/>
        </w:rPr>
        <w:t xml:space="preserve"> </w:t>
      </w:r>
      <w:r>
        <w:rPr>
          <w:color w:val="231F20"/>
          <w:w w:val="95"/>
        </w:rPr>
        <w:t>works</w:t>
      </w:r>
      <w:r>
        <w:rPr>
          <w:color w:val="231F20"/>
          <w:spacing w:val="13"/>
          <w:w w:val="95"/>
        </w:rPr>
        <w:t xml:space="preserve"> </w:t>
      </w:r>
      <w:r>
        <w:rPr>
          <w:color w:val="231F20"/>
          <w:w w:val="95"/>
        </w:rPr>
        <w:t>carried</w:t>
      </w:r>
      <w:r>
        <w:rPr>
          <w:color w:val="231F20"/>
          <w:spacing w:val="13"/>
          <w:w w:val="95"/>
        </w:rPr>
        <w:t xml:space="preserve"> </w:t>
      </w:r>
      <w:r>
        <w:rPr>
          <w:color w:val="231F20"/>
          <w:w w:val="95"/>
        </w:rPr>
        <w:t>out</w:t>
      </w:r>
      <w:r>
        <w:rPr>
          <w:color w:val="231F20"/>
          <w:spacing w:val="13"/>
          <w:w w:val="95"/>
        </w:rPr>
        <w:t xml:space="preserve"> </w:t>
      </w:r>
      <w:r>
        <w:rPr>
          <w:color w:val="231F20"/>
          <w:w w:val="95"/>
        </w:rPr>
        <w:t>to</w:t>
      </w:r>
      <w:r>
        <w:rPr>
          <w:color w:val="231F20"/>
          <w:spacing w:val="-37"/>
          <w:w w:val="95"/>
        </w:rPr>
        <w:t xml:space="preserve"> </w:t>
      </w:r>
      <w:r>
        <w:rPr>
          <w:color w:val="231F20"/>
          <w:w w:val="95"/>
        </w:rPr>
        <w:t>all</w:t>
      </w:r>
      <w:r>
        <w:rPr>
          <w:color w:val="231F20"/>
          <w:spacing w:val="15"/>
          <w:w w:val="95"/>
        </w:rPr>
        <w:t xml:space="preserve"> </w:t>
      </w:r>
      <w:r>
        <w:rPr>
          <w:color w:val="231F20"/>
          <w:w w:val="95"/>
        </w:rPr>
        <w:t>property</w:t>
      </w:r>
      <w:r>
        <w:rPr>
          <w:color w:val="231F20"/>
          <w:spacing w:val="15"/>
          <w:w w:val="95"/>
        </w:rPr>
        <w:t xml:space="preserve"> </w:t>
      </w:r>
      <w:r>
        <w:rPr>
          <w:color w:val="231F20"/>
          <w:w w:val="95"/>
        </w:rPr>
        <w:t>in</w:t>
      </w:r>
      <w:r>
        <w:rPr>
          <w:color w:val="231F20"/>
          <w:spacing w:val="15"/>
          <w:w w:val="95"/>
        </w:rPr>
        <w:t xml:space="preserve"> </w:t>
      </w:r>
      <w:r>
        <w:rPr>
          <w:color w:val="231F20"/>
          <w:w w:val="95"/>
        </w:rPr>
        <w:t>their</w:t>
      </w:r>
      <w:r>
        <w:rPr>
          <w:color w:val="231F20"/>
          <w:spacing w:val="15"/>
          <w:w w:val="95"/>
        </w:rPr>
        <w:t xml:space="preserve"> </w:t>
      </w:r>
      <w:r>
        <w:rPr>
          <w:color w:val="231F20"/>
          <w:w w:val="95"/>
        </w:rPr>
        <w:t>ownership,</w:t>
      </w:r>
      <w:r>
        <w:rPr>
          <w:color w:val="231F20"/>
          <w:spacing w:val="-37"/>
          <w:w w:val="95"/>
        </w:rPr>
        <w:t xml:space="preserve"> </w:t>
      </w:r>
      <w:r>
        <w:rPr>
          <w:color w:val="231F20"/>
          <w:w w:val="95"/>
        </w:rPr>
        <w:t>including</w:t>
      </w:r>
      <w:r>
        <w:rPr>
          <w:color w:val="231F20"/>
          <w:spacing w:val="6"/>
          <w:w w:val="95"/>
        </w:rPr>
        <w:t xml:space="preserve"> </w:t>
      </w:r>
      <w:r>
        <w:rPr>
          <w:color w:val="231F20"/>
          <w:w w:val="95"/>
        </w:rPr>
        <w:t>those</w:t>
      </w:r>
      <w:r>
        <w:rPr>
          <w:color w:val="231F20"/>
          <w:spacing w:val="6"/>
          <w:w w:val="95"/>
        </w:rPr>
        <w:t xml:space="preserve"> </w:t>
      </w:r>
      <w:r>
        <w:rPr>
          <w:color w:val="231F20"/>
          <w:w w:val="95"/>
        </w:rPr>
        <w:t>demonstrating</w:t>
      </w:r>
      <w:r>
        <w:rPr>
          <w:color w:val="231F20"/>
          <w:spacing w:val="1"/>
          <w:w w:val="95"/>
        </w:rPr>
        <w:t xml:space="preserve"> </w:t>
      </w:r>
      <w:r>
        <w:rPr>
          <w:color w:val="231F20"/>
          <w:w w:val="95"/>
        </w:rPr>
        <w:t>official</w:t>
      </w:r>
      <w:r>
        <w:rPr>
          <w:color w:val="231F20"/>
          <w:spacing w:val="-5"/>
          <w:w w:val="95"/>
        </w:rPr>
        <w:t xml:space="preserve"> </w:t>
      </w:r>
      <w:r>
        <w:rPr>
          <w:color w:val="231F20"/>
          <w:w w:val="95"/>
        </w:rPr>
        <w:t>listed</w:t>
      </w:r>
      <w:r>
        <w:rPr>
          <w:color w:val="231F20"/>
          <w:spacing w:val="-5"/>
          <w:w w:val="95"/>
        </w:rPr>
        <w:t xml:space="preserve"> </w:t>
      </w:r>
      <w:r>
        <w:rPr>
          <w:color w:val="231F20"/>
          <w:w w:val="95"/>
        </w:rPr>
        <w:t>values.</w:t>
      </w:r>
    </w:p>
    <w:p w14:paraId="3905A553" w14:textId="77777777" w:rsidR="00F71DDB" w:rsidRDefault="00A630EF" w:rsidP="00791D99">
      <w:pPr>
        <w:pStyle w:val="BodyText"/>
        <w:tabs>
          <w:tab w:val="left" w:pos="1276"/>
        </w:tabs>
        <w:spacing w:before="170" w:line="230" w:lineRule="auto"/>
        <w:ind w:left="284" w:right="200"/>
      </w:pPr>
      <w:r>
        <w:rPr>
          <w:color w:val="231F20"/>
          <w:w w:val="95"/>
        </w:rPr>
        <w:t>In</w:t>
      </w:r>
      <w:r>
        <w:rPr>
          <w:color w:val="231F20"/>
          <w:spacing w:val="3"/>
          <w:w w:val="95"/>
        </w:rPr>
        <w:t xml:space="preserve"> </w:t>
      </w:r>
      <w:r>
        <w:rPr>
          <w:color w:val="231F20"/>
          <w:w w:val="95"/>
        </w:rPr>
        <w:t>keeping</w:t>
      </w:r>
      <w:r>
        <w:rPr>
          <w:color w:val="231F20"/>
          <w:spacing w:val="4"/>
          <w:w w:val="95"/>
        </w:rPr>
        <w:t xml:space="preserve"> </w:t>
      </w:r>
      <w:r>
        <w:rPr>
          <w:color w:val="231F20"/>
          <w:w w:val="95"/>
        </w:rPr>
        <w:t>with</w:t>
      </w:r>
      <w:r>
        <w:rPr>
          <w:color w:val="231F20"/>
          <w:spacing w:val="4"/>
          <w:w w:val="95"/>
        </w:rPr>
        <w:t xml:space="preserve"> </w:t>
      </w:r>
      <w:r>
        <w:rPr>
          <w:color w:val="231F20"/>
          <w:w w:val="95"/>
        </w:rPr>
        <w:t>the</w:t>
      </w:r>
      <w:r>
        <w:rPr>
          <w:color w:val="231F20"/>
          <w:spacing w:val="3"/>
          <w:w w:val="95"/>
        </w:rPr>
        <w:t xml:space="preserve"> </w:t>
      </w:r>
      <w:r>
        <w:rPr>
          <w:color w:val="231F20"/>
          <w:w w:val="95"/>
        </w:rPr>
        <w:t>management</w:t>
      </w:r>
      <w:r>
        <w:rPr>
          <w:color w:val="231F20"/>
          <w:spacing w:val="1"/>
          <w:w w:val="95"/>
        </w:rPr>
        <w:t xml:space="preserve"> </w:t>
      </w:r>
      <w:r>
        <w:rPr>
          <w:color w:val="231F20"/>
          <w:w w:val="95"/>
        </w:rPr>
        <w:t>structure outlined in the NFSA’s</w:t>
      </w:r>
      <w:r>
        <w:rPr>
          <w:color w:val="231F20"/>
          <w:spacing w:val="1"/>
          <w:w w:val="95"/>
        </w:rPr>
        <w:t xml:space="preserve"> </w:t>
      </w:r>
      <w:r>
        <w:rPr>
          <w:color w:val="231F20"/>
          <w:w w:val="95"/>
        </w:rPr>
        <w:t>Heritage</w:t>
      </w:r>
      <w:r>
        <w:rPr>
          <w:color w:val="231F20"/>
          <w:spacing w:val="14"/>
          <w:w w:val="95"/>
        </w:rPr>
        <w:t xml:space="preserve"> </w:t>
      </w:r>
      <w:r>
        <w:rPr>
          <w:color w:val="231F20"/>
          <w:w w:val="95"/>
        </w:rPr>
        <w:t>Strategy</w:t>
      </w:r>
      <w:r>
        <w:rPr>
          <w:color w:val="231F20"/>
          <w:spacing w:val="15"/>
          <w:w w:val="95"/>
        </w:rPr>
        <w:t xml:space="preserve"> </w:t>
      </w:r>
      <w:r>
        <w:rPr>
          <w:color w:val="231F20"/>
          <w:w w:val="95"/>
        </w:rPr>
        <w:t>all</w:t>
      </w:r>
      <w:r>
        <w:rPr>
          <w:color w:val="231F20"/>
          <w:spacing w:val="15"/>
          <w:w w:val="95"/>
        </w:rPr>
        <w:t xml:space="preserve"> </w:t>
      </w:r>
      <w:r>
        <w:rPr>
          <w:color w:val="231F20"/>
          <w:w w:val="95"/>
        </w:rPr>
        <w:t>proposed</w:t>
      </w:r>
      <w:r>
        <w:rPr>
          <w:color w:val="231F20"/>
          <w:spacing w:val="14"/>
          <w:w w:val="95"/>
        </w:rPr>
        <w:t xml:space="preserve"> </w:t>
      </w:r>
      <w:r>
        <w:rPr>
          <w:color w:val="231F20"/>
          <w:w w:val="95"/>
        </w:rPr>
        <w:t>major</w:t>
      </w:r>
      <w:r>
        <w:rPr>
          <w:color w:val="231F20"/>
          <w:spacing w:val="-37"/>
          <w:w w:val="95"/>
        </w:rPr>
        <w:t xml:space="preserve"> </w:t>
      </w:r>
      <w:r>
        <w:rPr>
          <w:color w:val="231F20"/>
          <w:w w:val="95"/>
        </w:rPr>
        <w:t>changes</w:t>
      </w:r>
      <w:r>
        <w:rPr>
          <w:color w:val="231F20"/>
          <w:spacing w:val="3"/>
          <w:w w:val="95"/>
        </w:rPr>
        <w:t xml:space="preserve"> </w:t>
      </w:r>
      <w:r>
        <w:rPr>
          <w:color w:val="231F20"/>
          <w:w w:val="95"/>
        </w:rPr>
        <w:t>to</w:t>
      </w:r>
      <w:r>
        <w:rPr>
          <w:color w:val="231F20"/>
          <w:spacing w:val="4"/>
          <w:w w:val="95"/>
        </w:rPr>
        <w:t xml:space="preserve"> </w:t>
      </w:r>
      <w:r>
        <w:rPr>
          <w:color w:val="231F20"/>
          <w:w w:val="95"/>
        </w:rPr>
        <w:t>heritage</w:t>
      </w:r>
      <w:r>
        <w:rPr>
          <w:color w:val="231F20"/>
          <w:spacing w:val="4"/>
          <w:w w:val="95"/>
        </w:rPr>
        <w:t xml:space="preserve"> </w:t>
      </w:r>
      <w:r>
        <w:rPr>
          <w:color w:val="231F20"/>
          <w:w w:val="95"/>
        </w:rPr>
        <w:t>fabric</w:t>
      </w:r>
      <w:r>
        <w:rPr>
          <w:color w:val="231F20"/>
          <w:spacing w:val="4"/>
          <w:w w:val="95"/>
        </w:rPr>
        <w:t xml:space="preserve"> </w:t>
      </w:r>
      <w:r>
        <w:rPr>
          <w:color w:val="231F20"/>
          <w:w w:val="95"/>
        </w:rPr>
        <w:t>or</w:t>
      </w:r>
      <w:r>
        <w:rPr>
          <w:color w:val="231F20"/>
          <w:spacing w:val="3"/>
          <w:w w:val="95"/>
        </w:rPr>
        <w:t xml:space="preserve"> </w:t>
      </w:r>
      <w:r>
        <w:rPr>
          <w:color w:val="231F20"/>
          <w:w w:val="95"/>
        </w:rPr>
        <w:t>use</w:t>
      </w:r>
      <w:r>
        <w:rPr>
          <w:color w:val="231F20"/>
          <w:spacing w:val="4"/>
          <w:w w:val="95"/>
        </w:rPr>
        <w:t xml:space="preserve"> </w:t>
      </w:r>
      <w:r>
        <w:rPr>
          <w:color w:val="231F20"/>
          <w:w w:val="95"/>
        </w:rPr>
        <w:t>of</w:t>
      </w:r>
      <w:r>
        <w:rPr>
          <w:color w:val="231F20"/>
          <w:spacing w:val="1"/>
          <w:w w:val="95"/>
        </w:rPr>
        <w:t xml:space="preserve"> </w:t>
      </w:r>
      <w:r>
        <w:rPr>
          <w:color w:val="231F20"/>
          <w:w w:val="95"/>
        </w:rPr>
        <w:t>heritage</w:t>
      </w:r>
      <w:r>
        <w:rPr>
          <w:color w:val="231F20"/>
          <w:spacing w:val="1"/>
          <w:w w:val="95"/>
        </w:rPr>
        <w:t xml:space="preserve"> </w:t>
      </w:r>
      <w:r>
        <w:rPr>
          <w:color w:val="231F20"/>
          <w:w w:val="95"/>
        </w:rPr>
        <w:t>buildings</w:t>
      </w:r>
      <w:r>
        <w:rPr>
          <w:color w:val="231F20"/>
          <w:spacing w:val="38"/>
        </w:rPr>
        <w:t xml:space="preserve"> </w:t>
      </w:r>
      <w:r>
        <w:rPr>
          <w:color w:val="231F20"/>
          <w:w w:val="95"/>
        </w:rPr>
        <w:t>shall</w:t>
      </w:r>
      <w:r>
        <w:rPr>
          <w:color w:val="231F20"/>
          <w:spacing w:val="38"/>
        </w:rPr>
        <w:t xml:space="preserve"> </w:t>
      </w:r>
      <w:r>
        <w:rPr>
          <w:color w:val="231F20"/>
          <w:w w:val="95"/>
        </w:rPr>
        <w:t>be</w:t>
      </w:r>
      <w:r>
        <w:rPr>
          <w:color w:val="231F20"/>
          <w:spacing w:val="38"/>
        </w:rPr>
        <w:t xml:space="preserve"> </w:t>
      </w:r>
      <w:r>
        <w:rPr>
          <w:color w:val="231F20"/>
          <w:w w:val="95"/>
        </w:rPr>
        <w:t>referred</w:t>
      </w:r>
      <w:r>
        <w:rPr>
          <w:color w:val="231F20"/>
          <w:spacing w:val="1"/>
          <w:w w:val="95"/>
        </w:rPr>
        <w:t xml:space="preserve"> </w:t>
      </w:r>
      <w:r>
        <w:rPr>
          <w:color w:val="231F20"/>
          <w:w w:val="95"/>
        </w:rPr>
        <w:t>to</w:t>
      </w:r>
      <w:r>
        <w:rPr>
          <w:color w:val="231F20"/>
          <w:spacing w:val="1"/>
          <w:w w:val="95"/>
        </w:rPr>
        <w:t xml:space="preserve"> </w:t>
      </w:r>
      <w:r>
        <w:rPr>
          <w:color w:val="231F20"/>
          <w:w w:val="95"/>
        </w:rPr>
        <w:t>NFSA</w:t>
      </w:r>
      <w:r>
        <w:rPr>
          <w:color w:val="231F20"/>
          <w:spacing w:val="38"/>
        </w:rPr>
        <w:t xml:space="preserve"> </w:t>
      </w:r>
      <w:r>
        <w:rPr>
          <w:color w:val="231F20"/>
          <w:w w:val="95"/>
        </w:rPr>
        <w:t>management</w:t>
      </w:r>
      <w:r>
        <w:rPr>
          <w:color w:val="231F20"/>
          <w:spacing w:val="38"/>
        </w:rPr>
        <w:t xml:space="preserve"> </w:t>
      </w:r>
      <w:r>
        <w:rPr>
          <w:color w:val="231F20"/>
          <w:w w:val="95"/>
        </w:rPr>
        <w:t>for</w:t>
      </w:r>
      <w:r>
        <w:rPr>
          <w:color w:val="231F20"/>
          <w:spacing w:val="38"/>
        </w:rPr>
        <w:t xml:space="preserve"> </w:t>
      </w:r>
      <w:r>
        <w:rPr>
          <w:color w:val="231F20"/>
          <w:w w:val="95"/>
        </w:rPr>
        <w:t>review</w:t>
      </w:r>
      <w:r>
        <w:rPr>
          <w:color w:val="231F20"/>
          <w:spacing w:val="1"/>
          <w:w w:val="95"/>
        </w:rPr>
        <w:t xml:space="preserve"> </w:t>
      </w:r>
      <w:r>
        <w:rPr>
          <w:color w:val="231F20"/>
          <w:w w:val="95"/>
        </w:rPr>
        <w:t>and approval, or referral to the</w:t>
      </w:r>
      <w:r>
        <w:rPr>
          <w:color w:val="231F20"/>
          <w:spacing w:val="1"/>
          <w:w w:val="95"/>
        </w:rPr>
        <w:t xml:space="preserve"> </w:t>
      </w:r>
      <w:r>
        <w:rPr>
          <w:color w:val="231F20"/>
          <w:w w:val="95"/>
        </w:rPr>
        <w:t>Minister</w:t>
      </w:r>
      <w:r>
        <w:rPr>
          <w:color w:val="231F20"/>
          <w:spacing w:val="1"/>
          <w:w w:val="95"/>
        </w:rPr>
        <w:t xml:space="preserve"> </w:t>
      </w:r>
      <w:r>
        <w:rPr>
          <w:color w:val="231F20"/>
          <w:w w:val="95"/>
        </w:rPr>
        <w:t>where</w:t>
      </w:r>
      <w:r>
        <w:rPr>
          <w:color w:val="231F20"/>
          <w:spacing w:val="38"/>
        </w:rPr>
        <w:t xml:space="preserve"> </w:t>
      </w:r>
      <w:r>
        <w:rPr>
          <w:color w:val="231F20"/>
          <w:w w:val="95"/>
        </w:rPr>
        <w:t>appropriate</w:t>
      </w:r>
      <w:r>
        <w:rPr>
          <w:color w:val="231F20"/>
          <w:spacing w:val="38"/>
        </w:rPr>
        <w:t xml:space="preserve"> </w:t>
      </w:r>
      <w:r>
        <w:rPr>
          <w:color w:val="231F20"/>
          <w:w w:val="95"/>
        </w:rPr>
        <w:t>under</w:t>
      </w:r>
      <w:r>
        <w:rPr>
          <w:color w:val="231F20"/>
          <w:spacing w:val="1"/>
          <w:w w:val="95"/>
        </w:rPr>
        <w:t xml:space="preserve"> </w:t>
      </w:r>
      <w:r>
        <w:rPr>
          <w:color w:val="231F20"/>
          <w:w w:val="95"/>
        </w:rPr>
        <w:t>the</w:t>
      </w:r>
      <w:r>
        <w:rPr>
          <w:color w:val="231F20"/>
          <w:spacing w:val="-8"/>
          <w:w w:val="95"/>
        </w:rPr>
        <w:t xml:space="preserve"> </w:t>
      </w:r>
      <w:r>
        <w:rPr>
          <w:color w:val="231F20"/>
          <w:w w:val="95"/>
        </w:rPr>
        <w:t>EPBC</w:t>
      </w:r>
      <w:r>
        <w:rPr>
          <w:color w:val="231F20"/>
          <w:spacing w:val="-7"/>
          <w:w w:val="95"/>
        </w:rPr>
        <w:t xml:space="preserve"> </w:t>
      </w:r>
      <w:r>
        <w:rPr>
          <w:color w:val="231F20"/>
          <w:w w:val="95"/>
        </w:rPr>
        <w:t>Act.</w:t>
      </w:r>
    </w:p>
    <w:p w14:paraId="28A4452F" w14:textId="77777777" w:rsidR="00F71DDB" w:rsidRDefault="00A630EF" w:rsidP="00791D99">
      <w:pPr>
        <w:pStyle w:val="BodyText"/>
        <w:tabs>
          <w:tab w:val="left" w:pos="1276"/>
        </w:tabs>
        <w:spacing w:before="168" w:line="230" w:lineRule="auto"/>
        <w:ind w:left="284" w:right="200"/>
      </w:pPr>
      <w:r>
        <w:rPr>
          <w:color w:val="231F20"/>
          <w:w w:val="95"/>
        </w:rPr>
        <w:t>NFSA</w:t>
      </w:r>
      <w:r>
        <w:rPr>
          <w:color w:val="231F20"/>
          <w:spacing w:val="1"/>
          <w:w w:val="95"/>
        </w:rPr>
        <w:t xml:space="preserve"> </w:t>
      </w:r>
      <w:r>
        <w:rPr>
          <w:color w:val="231F20"/>
          <w:w w:val="95"/>
        </w:rPr>
        <w:t>Management</w:t>
      </w:r>
      <w:r>
        <w:rPr>
          <w:color w:val="231F20"/>
          <w:spacing w:val="2"/>
          <w:w w:val="95"/>
        </w:rPr>
        <w:t xml:space="preserve"> </w:t>
      </w:r>
      <w:r>
        <w:rPr>
          <w:color w:val="231F20"/>
          <w:w w:val="95"/>
        </w:rPr>
        <w:t>shall</w:t>
      </w:r>
      <w:r>
        <w:rPr>
          <w:color w:val="231F20"/>
          <w:spacing w:val="1"/>
          <w:w w:val="95"/>
        </w:rPr>
        <w:t xml:space="preserve"> </w:t>
      </w:r>
      <w:r>
        <w:rPr>
          <w:color w:val="231F20"/>
          <w:w w:val="95"/>
        </w:rPr>
        <w:t>appoint</w:t>
      </w:r>
      <w:r>
        <w:rPr>
          <w:color w:val="231F20"/>
          <w:spacing w:val="2"/>
          <w:w w:val="95"/>
        </w:rPr>
        <w:t xml:space="preserve"> </w:t>
      </w:r>
      <w:r>
        <w:rPr>
          <w:color w:val="231F20"/>
          <w:w w:val="95"/>
        </w:rPr>
        <w:t>a</w:t>
      </w:r>
      <w:r>
        <w:rPr>
          <w:color w:val="231F20"/>
          <w:spacing w:val="1"/>
          <w:w w:val="95"/>
        </w:rPr>
        <w:t xml:space="preserve"> </w:t>
      </w:r>
      <w:r>
        <w:rPr>
          <w:color w:val="231F20"/>
          <w:w w:val="95"/>
        </w:rPr>
        <w:t>heritage</w:t>
      </w:r>
      <w:r>
        <w:rPr>
          <w:color w:val="231F20"/>
          <w:spacing w:val="26"/>
          <w:w w:val="95"/>
        </w:rPr>
        <w:t xml:space="preserve"> </w:t>
      </w:r>
      <w:r>
        <w:rPr>
          <w:color w:val="231F20"/>
          <w:w w:val="95"/>
        </w:rPr>
        <w:t>consultant</w:t>
      </w:r>
      <w:r>
        <w:rPr>
          <w:color w:val="231F20"/>
          <w:spacing w:val="26"/>
          <w:w w:val="95"/>
        </w:rPr>
        <w:t xml:space="preserve"> </w:t>
      </w:r>
      <w:r>
        <w:rPr>
          <w:color w:val="231F20"/>
          <w:w w:val="95"/>
        </w:rPr>
        <w:t>or</w:t>
      </w:r>
      <w:r>
        <w:rPr>
          <w:color w:val="231F20"/>
          <w:spacing w:val="26"/>
          <w:w w:val="95"/>
        </w:rPr>
        <w:t xml:space="preserve"> </w:t>
      </w:r>
      <w:r>
        <w:rPr>
          <w:color w:val="231F20"/>
          <w:w w:val="95"/>
        </w:rPr>
        <w:t>other</w:t>
      </w:r>
      <w:r>
        <w:rPr>
          <w:color w:val="231F20"/>
          <w:spacing w:val="26"/>
          <w:w w:val="95"/>
        </w:rPr>
        <w:t xml:space="preserve"> </w:t>
      </w:r>
      <w:r>
        <w:rPr>
          <w:color w:val="231F20"/>
          <w:w w:val="95"/>
        </w:rPr>
        <w:t>heritage</w:t>
      </w:r>
      <w:r>
        <w:rPr>
          <w:color w:val="231F20"/>
          <w:spacing w:val="1"/>
          <w:w w:val="95"/>
        </w:rPr>
        <w:t xml:space="preserve"> </w:t>
      </w:r>
      <w:r>
        <w:rPr>
          <w:color w:val="231F20"/>
        </w:rPr>
        <w:t>specialists</w:t>
      </w:r>
      <w:r>
        <w:rPr>
          <w:color w:val="231F20"/>
          <w:spacing w:val="-10"/>
        </w:rPr>
        <w:t xml:space="preserve"> </w:t>
      </w:r>
      <w:r>
        <w:rPr>
          <w:color w:val="231F20"/>
        </w:rPr>
        <w:t>as</w:t>
      </w:r>
      <w:r>
        <w:rPr>
          <w:color w:val="231F20"/>
          <w:spacing w:val="-9"/>
        </w:rPr>
        <w:t xml:space="preserve"> </w:t>
      </w:r>
      <w:r>
        <w:rPr>
          <w:color w:val="231F20"/>
        </w:rPr>
        <w:t>required.</w:t>
      </w:r>
    </w:p>
    <w:p w14:paraId="0D3EA570" w14:textId="4F57FD1F" w:rsidR="00F71DDB" w:rsidRDefault="00A630EF" w:rsidP="00791D99">
      <w:pPr>
        <w:pStyle w:val="BodyText"/>
        <w:tabs>
          <w:tab w:val="left" w:pos="1276"/>
        </w:tabs>
        <w:spacing w:before="170" w:line="230" w:lineRule="auto"/>
        <w:ind w:left="284" w:right="200"/>
      </w:pPr>
      <w:r>
        <w:rPr>
          <w:color w:val="231F20"/>
          <w:w w:val="95"/>
        </w:rPr>
        <w:t>The</w:t>
      </w:r>
      <w:r>
        <w:rPr>
          <w:color w:val="231F20"/>
          <w:spacing w:val="9"/>
          <w:w w:val="95"/>
        </w:rPr>
        <w:t xml:space="preserve"> </w:t>
      </w:r>
      <w:r>
        <w:rPr>
          <w:color w:val="231F20"/>
          <w:w w:val="95"/>
        </w:rPr>
        <w:t>Head</w:t>
      </w:r>
      <w:r>
        <w:rPr>
          <w:color w:val="231F20"/>
          <w:spacing w:val="10"/>
          <w:w w:val="95"/>
        </w:rPr>
        <w:t xml:space="preserve"> </w:t>
      </w:r>
      <w:r>
        <w:rPr>
          <w:color w:val="231F20"/>
          <w:w w:val="95"/>
        </w:rPr>
        <w:t>of</w:t>
      </w:r>
      <w:r>
        <w:rPr>
          <w:color w:val="231F20"/>
          <w:spacing w:val="10"/>
          <w:w w:val="95"/>
        </w:rPr>
        <w:t xml:space="preserve"> </w:t>
      </w:r>
      <w:r>
        <w:rPr>
          <w:color w:val="231F20"/>
          <w:w w:val="95"/>
        </w:rPr>
        <w:t>the</w:t>
      </w:r>
      <w:r>
        <w:rPr>
          <w:color w:val="231F20"/>
          <w:spacing w:val="10"/>
          <w:w w:val="95"/>
        </w:rPr>
        <w:t xml:space="preserve"> </w:t>
      </w:r>
      <w:r>
        <w:rPr>
          <w:color w:val="231F20"/>
          <w:w w:val="95"/>
        </w:rPr>
        <w:t>relevant</w:t>
      </w:r>
      <w:r>
        <w:rPr>
          <w:color w:val="231F20"/>
          <w:spacing w:val="9"/>
          <w:w w:val="95"/>
        </w:rPr>
        <w:t xml:space="preserve"> </w:t>
      </w:r>
      <w:r>
        <w:rPr>
          <w:color w:val="231F20"/>
          <w:w w:val="95"/>
        </w:rPr>
        <w:t>department</w:t>
      </w:r>
      <w:r>
        <w:rPr>
          <w:color w:val="231F20"/>
          <w:spacing w:val="1"/>
          <w:w w:val="95"/>
        </w:rPr>
        <w:t xml:space="preserve"> </w:t>
      </w:r>
      <w:r>
        <w:rPr>
          <w:color w:val="231F20"/>
          <w:w w:val="95"/>
        </w:rPr>
        <w:t>shall be responsible for the</w:t>
      </w:r>
      <w:r>
        <w:rPr>
          <w:color w:val="231F20"/>
          <w:spacing w:val="1"/>
          <w:w w:val="95"/>
        </w:rPr>
        <w:t xml:space="preserve"> </w:t>
      </w:r>
      <w:r>
        <w:rPr>
          <w:color w:val="231F20"/>
          <w:w w:val="95"/>
        </w:rPr>
        <w:t>implementation</w:t>
      </w:r>
      <w:r>
        <w:rPr>
          <w:color w:val="231F20"/>
          <w:spacing w:val="1"/>
          <w:w w:val="95"/>
        </w:rPr>
        <w:t xml:space="preserve"> </w:t>
      </w:r>
      <w:r>
        <w:rPr>
          <w:color w:val="231F20"/>
          <w:w w:val="95"/>
        </w:rPr>
        <w:t>of</w:t>
      </w:r>
      <w:r>
        <w:rPr>
          <w:color w:val="231F20"/>
          <w:spacing w:val="1"/>
          <w:w w:val="95"/>
        </w:rPr>
        <w:t xml:space="preserve"> </w:t>
      </w:r>
      <w:r>
        <w:rPr>
          <w:color w:val="231F20"/>
          <w:w w:val="95"/>
        </w:rPr>
        <w:t>policies</w:t>
      </w:r>
      <w:r>
        <w:rPr>
          <w:color w:val="231F20"/>
          <w:spacing w:val="1"/>
          <w:w w:val="95"/>
        </w:rPr>
        <w:t xml:space="preserve"> </w:t>
      </w:r>
      <w:r>
        <w:rPr>
          <w:color w:val="231F20"/>
          <w:w w:val="95"/>
        </w:rPr>
        <w:t>contained</w:t>
      </w:r>
      <w:r>
        <w:rPr>
          <w:color w:val="231F20"/>
          <w:spacing w:val="-38"/>
          <w:w w:val="95"/>
        </w:rPr>
        <w:t xml:space="preserve"> </w:t>
      </w:r>
      <w:r>
        <w:rPr>
          <w:color w:val="231F20"/>
          <w:w w:val="95"/>
        </w:rPr>
        <w:t>within</w:t>
      </w:r>
      <w:r>
        <w:rPr>
          <w:color w:val="231F20"/>
          <w:spacing w:val="17"/>
          <w:w w:val="95"/>
        </w:rPr>
        <w:t xml:space="preserve"> </w:t>
      </w:r>
      <w:r>
        <w:rPr>
          <w:color w:val="231F20"/>
          <w:w w:val="95"/>
        </w:rPr>
        <w:t>this</w:t>
      </w:r>
      <w:r>
        <w:rPr>
          <w:color w:val="231F20"/>
          <w:spacing w:val="17"/>
          <w:w w:val="95"/>
        </w:rPr>
        <w:t xml:space="preserve"> </w:t>
      </w:r>
      <w:r>
        <w:rPr>
          <w:color w:val="231F20"/>
          <w:w w:val="95"/>
        </w:rPr>
        <w:t>report,</w:t>
      </w:r>
      <w:r>
        <w:rPr>
          <w:color w:val="231F20"/>
          <w:spacing w:val="17"/>
          <w:w w:val="95"/>
        </w:rPr>
        <w:t xml:space="preserve"> </w:t>
      </w:r>
      <w:r>
        <w:rPr>
          <w:color w:val="231F20"/>
          <w:w w:val="95"/>
        </w:rPr>
        <w:t>as</w:t>
      </w:r>
      <w:r>
        <w:rPr>
          <w:color w:val="231F20"/>
          <w:spacing w:val="17"/>
          <w:w w:val="95"/>
        </w:rPr>
        <w:t xml:space="preserve"> </w:t>
      </w:r>
      <w:r>
        <w:rPr>
          <w:color w:val="231F20"/>
          <w:w w:val="95"/>
        </w:rPr>
        <w:t>described</w:t>
      </w:r>
      <w:r>
        <w:rPr>
          <w:color w:val="231F20"/>
          <w:spacing w:val="17"/>
          <w:w w:val="95"/>
        </w:rPr>
        <w:t xml:space="preserve"> </w:t>
      </w:r>
      <w:r>
        <w:rPr>
          <w:color w:val="231F20"/>
          <w:w w:val="95"/>
        </w:rPr>
        <w:t>in</w:t>
      </w:r>
      <w:r>
        <w:rPr>
          <w:color w:val="231F20"/>
          <w:spacing w:val="17"/>
          <w:w w:val="95"/>
        </w:rPr>
        <w:t xml:space="preserve"> </w:t>
      </w:r>
      <w:r>
        <w:rPr>
          <w:color w:val="231F20"/>
          <w:w w:val="95"/>
        </w:rPr>
        <w:t>the</w:t>
      </w:r>
      <w:r>
        <w:rPr>
          <w:color w:val="231F20"/>
          <w:spacing w:val="-37"/>
          <w:w w:val="95"/>
        </w:rPr>
        <w:t xml:space="preserve"> </w:t>
      </w:r>
      <w:r>
        <w:rPr>
          <w:color w:val="231F20"/>
          <w:w w:val="95"/>
        </w:rPr>
        <w:t>Heritage</w:t>
      </w:r>
      <w:r>
        <w:rPr>
          <w:color w:val="231F20"/>
          <w:spacing w:val="1"/>
          <w:w w:val="95"/>
        </w:rPr>
        <w:t xml:space="preserve"> </w:t>
      </w:r>
      <w:r>
        <w:rPr>
          <w:color w:val="231F20"/>
          <w:w w:val="95"/>
        </w:rPr>
        <w:t>Strategy.</w:t>
      </w:r>
      <w:r>
        <w:rPr>
          <w:color w:val="231F20"/>
          <w:spacing w:val="6"/>
          <w:w w:val="95"/>
        </w:rPr>
        <w:t xml:space="preserve"> </w:t>
      </w:r>
      <w:r>
        <w:rPr>
          <w:color w:val="231F20"/>
          <w:w w:val="95"/>
        </w:rPr>
        <w:t>Minor</w:t>
      </w:r>
      <w:r>
        <w:rPr>
          <w:color w:val="231F20"/>
          <w:spacing w:val="2"/>
          <w:w w:val="95"/>
        </w:rPr>
        <w:t xml:space="preserve"> </w:t>
      </w:r>
      <w:r>
        <w:rPr>
          <w:color w:val="231F20"/>
          <w:w w:val="95"/>
        </w:rPr>
        <w:t>changes,</w:t>
      </w:r>
      <w:r>
        <w:rPr>
          <w:color w:val="231F20"/>
          <w:spacing w:val="1"/>
          <w:w w:val="95"/>
        </w:rPr>
        <w:t xml:space="preserve"> </w:t>
      </w:r>
      <w:r>
        <w:rPr>
          <w:color w:val="231F20"/>
        </w:rPr>
        <w:t>relating</w:t>
      </w:r>
      <w:r>
        <w:rPr>
          <w:color w:val="231F20"/>
          <w:spacing w:val="-8"/>
        </w:rPr>
        <w:t xml:space="preserve"> </w:t>
      </w:r>
      <w:r>
        <w:rPr>
          <w:color w:val="231F20"/>
        </w:rPr>
        <w:t>to</w:t>
      </w:r>
      <w:r>
        <w:rPr>
          <w:color w:val="231F20"/>
          <w:spacing w:val="-8"/>
        </w:rPr>
        <w:t xml:space="preserve"> </w:t>
      </w:r>
      <w:r>
        <w:rPr>
          <w:color w:val="231F20"/>
        </w:rPr>
        <w:t>maintenance</w:t>
      </w:r>
      <w:r>
        <w:rPr>
          <w:color w:val="231F20"/>
          <w:spacing w:val="-8"/>
        </w:rPr>
        <w:t xml:space="preserve"> </w:t>
      </w:r>
      <w:r>
        <w:rPr>
          <w:color w:val="231F20"/>
        </w:rPr>
        <w:t>and</w:t>
      </w:r>
      <w:r w:rsidR="00791D99">
        <w:t xml:space="preserve"> </w:t>
      </w:r>
      <w:r>
        <w:rPr>
          <w:color w:val="231F20"/>
          <w:w w:val="95"/>
        </w:rPr>
        <w:t>day-to-day use of building, would</w:t>
      </w:r>
      <w:r>
        <w:rPr>
          <w:color w:val="231F20"/>
          <w:spacing w:val="1"/>
          <w:w w:val="95"/>
        </w:rPr>
        <w:t xml:space="preserve"> </w:t>
      </w:r>
      <w:r>
        <w:rPr>
          <w:color w:val="231F20"/>
          <w:w w:val="95"/>
        </w:rPr>
        <w:t>generally</w:t>
      </w:r>
      <w:r>
        <w:rPr>
          <w:color w:val="231F20"/>
          <w:spacing w:val="7"/>
          <w:w w:val="95"/>
        </w:rPr>
        <w:t xml:space="preserve"> </w:t>
      </w:r>
      <w:r>
        <w:rPr>
          <w:color w:val="231F20"/>
          <w:w w:val="95"/>
        </w:rPr>
        <w:t>be</w:t>
      </w:r>
      <w:r>
        <w:rPr>
          <w:color w:val="231F20"/>
          <w:spacing w:val="8"/>
          <w:w w:val="95"/>
        </w:rPr>
        <w:t xml:space="preserve"> </w:t>
      </w:r>
      <w:r>
        <w:rPr>
          <w:color w:val="231F20"/>
          <w:w w:val="95"/>
        </w:rPr>
        <w:t>approved</w:t>
      </w:r>
      <w:r>
        <w:rPr>
          <w:color w:val="231F20"/>
          <w:spacing w:val="8"/>
          <w:w w:val="95"/>
        </w:rPr>
        <w:t xml:space="preserve"> </w:t>
      </w:r>
      <w:r>
        <w:rPr>
          <w:color w:val="231F20"/>
          <w:w w:val="95"/>
        </w:rPr>
        <w:t>by</w:t>
      </w:r>
      <w:r>
        <w:rPr>
          <w:color w:val="231F20"/>
          <w:spacing w:val="8"/>
          <w:w w:val="95"/>
        </w:rPr>
        <w:t xml:space="preserve"> </w:t>
      </w:r>
      <w:r>
        <w:rPr>
          <w:color w:val="231F20"/>
          <w:w w:val="95"/>
        </w:rPr>
        <w:t>the</w:t>
      </w:r>
      <w:r>
        <w:rPr>
          <w:color w:val="231F20"/>
          <w:spacing w:val="8"/>
          <w:w w:val="95"/>
        </w:rPr>
        <w:t xml:space="preserve"> </w:t>
      </w:r>
      <w:r>
        <w:rPr>
          <w:color w:val="231F20"/>
          <w:w w:val="95"/>
        </w:rPr>
        <w:t>Senior</w:t>
      </w:r>
      <w:r>
        <w:rPr>
          <w:color w:val="231F20"/>
          <w:spacing w:val="-37"/>
          <w:w w:val="95"/>
        </w:rPr>
        <w:t xml:space="preserve"> </w:t>
      </w:r>
      <w:r>
        <w:rPr>
          <w:color w:val="231F20"/>
          <w:w w:val="95"/>
        </w:rPr>
        <w:t>Manager,</w:t>
      </w:r>
      <w:r>
        <w:rPr>
          <w:color w:val="231F20"/>
          <w:spacing w:val="1"/>
          <w:w w:val="95"/>
        </w:rPr>
        <w:t xml:space="preserve"> </w:t>
      </w:r>
      <w:r>
        <w:rPr>
          <w:color w:val="231F20"/>
          <w:w w:val="95"/>
        </w:rPr>
        <w:t>Property</w:t>
      </w:r>
      <w:r>
        <w:rPr>
          <w:color w:val="231F20"/>
          <w:spacing w:val="1"/>
          <w:w w:val="95"/>
        </w:rPr>
        <w:t xml:space="preserve"> </w:t>
      </w:r>
      <w:r>
        <w:rPr>
          <w:color w:val="231F20"/>
          <w:w w:val="95"/>
        </w:rPr>
        <w:t>in</w:t>
      </w:r>
      <w:r>
        <w:rPr>
          <w:color w:val="231F20"/>
          <w:spacing w:val="1"/>
          <w:w w:val="95"/>
        </w:rPr>
        <w:t xml:space="preserve"> </w:t>
      </w:r>
      <w:r>
        <w:rPr>
          <w:color w:val="231F20"/>
          <w:w w:val="95"/>
        </w:rPr>
        <w:t>consultation</w:t>
      </w:r>
      <w:r>
        <w:rPr>
          <w:color w:val="231F20"/>
          <w:spacing w:val="1"/>
          <w:w w:val="95"/>
        </w:rPr>
        <w:t xml:space="preserve"> </w:t>
      </w:r>
      <w:r>
        <w:rPr>
          <w:color w:val="231F20"/>
        </w:rPr>
        <w:t>with</w:t>
      </w:r>
      <w:r>
        <w:rPr>
          <w:color w:val="231F20"/>
          <w:spacing w:val="-8"/>
        </w:rPr>
        <w:t xml:space="preserve"> </w:t>
      </w:r>
      <w:r>
        <w:rPr>
          <w:color w:val="231F20"/>
        </w:rPr>
        <w:t>the</w:t>
      </w:r>
      <w:r>
        <w:rPr>
          <w:color w:val="231F20"/>
          <w:spacing w:val="-8"/>
        </w:rPr>
        <w:t xml:space="preserve"> </w:t>
      </w:r>
      <w:r>
        <w:rPr>
          <w:color w:val="231F20"/>
        </w:rPr>
        <w:t>heritage</w:t>
      </w:r>
      <w:r>
        <w:rPr>
          <w:color w:val="231F20"/>
          <w:spacing w:val="-8"/>
        </w:rPr>
        <w:t xml:space="preserve"> </w:t>
      </w:r>
      <w:r>
        <w:rPr>
          <w:color w:val="231F20"/>
        </w:rPr>
        <w:t>consultant.</w:t>
      </w:r>
    </w:p>
    <w:p w14:paraId="375D6E23" w14:textId="77777777" w:rsidR="00F71DDB" w:rsidRDefault="00F71DDB" w:rsidP="00791D99">
      <w:pPr>
        <w:pStyle w:val="BodyText"/>
        <w:tabs>
          <w:tab w:val="left" w:pos="1276"/>
        </w:tabs>
        <w:spacing w:before="2"/>
        <w:ind w:left="284" w:right="200"/>
        <w:rPr>
          <w:sz w:val="20"/>
        </w:rPr>
      </w:pPr>
    </w:p>
    <w:p w14:paraId="16571440" w14:textId="77777777" w:rsidR="00F71DDB" w:rsidRDefault="00A630EF" w:rsidP="00791D99">
      <w:pPr>
        <w:pStyle w:val="Heading3"/>
        <w:numPr>
          <w:ilvl w:val="2"/>
          <w:numId w:val="10"/>
        </w:numPr>
        <w:tabs>
          <w:tab w:val="left" w:pos="709"/>
        </w:tabs>
        <w:ind w:left="284" w:right="200" w:firstLine="0"/>
        <w:jc w:val="left"/>
      </w:pPr>
      <w:r>
        <w:rPr>
          <w:w w:val="105"/>
        </w:rPr>
        <w:t>Funding</w:t>
      </w:r>
    </w:p>
    <w:p w14:paraId="44C242AC" w14:textId="241EFE84" w:rsidR="00F71DDB" w:rsidRDefault="00A630EF" w:rsidP="00791D99">
      <w:pPr>
        <w:pStyle w:val="BodyText"/>
        <w:tabs>
          <w:tab w:val="left" w:pos="1276"/>
        </w:tabs>
        <w:spacing w:before="111" w:line="230" w:lineRule="auto"/>
        <w:ind w:left="284" w:right="200"/>
      </w:pPr>
      <w:r>
        <w:rPr>
          <w:color w:val="231F20"/>
          <w:w w:val="95"/>
        </w:rPr>
        <w:t>In</w:t>
      </w:r>
      <w:r>
        <w:rPr>
          <w:color w:val="231F20"/>
          <w:spacing w:val="7"/>
          <w:w w:val="95"/>
        </w:rPr>
        <w:t xml:space="preserve"> </w:t>
      </w:r>
      <w:r>
        <w:rPr>
          <w:color w:val="231F20"/>
          <w:w w:val="95"/>
        </w:rPr>
        <w:t>keeping</w:t>
      </w:r>
      <w:r>
        <w:rPr>
          <w:color w:val="231F20"/>
          <w:spacing w:val="7"/>
          <w:w w:val="95"/>
        </w:rPr>
        <w:t xml:space="preserve"> </w:t>
      </w:r>
      <w:r>
        <w:rPr>
          <w:color w:val="231F20"/>
          <w:w w:val="95"/>
        </w:rPr>
        <w:t>with</w:t>
      </w:r>
      <w:r>
        <w:rPr>
          <w:color w:val="231F20"/>
          <w:spacing w:val="7"/>
          <w:w w:val="95"/>
        </w:rPr>
        <w:t xml:space="preserve"> </w:t>
      </w:r>
      <w:r>
        <w:rPr>
          <w:color w:val="231F20"/>
          <w:w w:val="95"/>
        </w:rPr>
        <w:t>the</w:t>
      </w:r>
      <w:r>
        <w:rPr>
          <w:color w:val="231F20"/>
          <w:spacing w:val="7"/>
          <w:w w:val="95"/>
        </w:rPr>
        <w:t xml:space="preserve"> </w:t>
      </w:r>
      <w:r>
        <w:rPr>
          <w:color w:val="231F20"/>
          <w:w w:val="95"/>
        </w:rPr>
        <w:t>NFSA</w:t>
      </w:r>
      <w:r>
        <w:rPr>
          <w:color w:val="231F20"/>
          <w:spacing w:val="8"/>
          <w:w w:val="95"/>
        </w:rPr>
        <w:t xml:space="preserve"> </w:t>
      </w:r>
      <w:r>
        <w:rPr>
          <w:color w:val="231F20"/>
          <w:w w:val="95"/>
        </w:rPr>
        <w:t>Heritage</w:t>
      </w:r>
      <w:r>
        <w:rPr>
          <w:color w:val="231F20"/>
          <w:spacing w:val="-38"/>
          <w:w w:val="95"/>
        </w:rPr>
        <w:t xml:space="preserve"> </w:t>
      </w:r>
      <w:r>
        <w:rPr>
          <w:color w:val="231F20"/>
          <w:w w:val="95"/>
        </w:rPr>
        <w:t>Strategy, the</w:t>
      </w:r>
      <w:r>
        <w:rPr>
          <w:color w:val="231F20"/>
          <w:spacing w:val="1"/>
          <w:w w:val="95"/>
        </w:rPr>
        <w:t xml:space="preserve"> </w:t>
      </w:r>
      <w:r>
        <w:rPr>
          <w:color w:val="231F20"/>
          <w:w w:val="95"/>
        </w:rPr>
        <w:t>organisation will</w:t>
      </w:r>
      <w:r>
        <w:rPr>
          <w:color w:val="231F20"/>
          <w:spacing w:val="1"/>
          <w:w w:val="95"/>
        </w:rPr>
        <w:t xml:space="preserve"> </w:t>
      </w:r>
      <w:r>
        <w:rPr>
          <w:color w:val="231F20"/>
          <w:w w:val="95"/>
        </w:rPr>
        <w:t>continue</w:t>
      </w:r>
      <w:r>
        <w:rPr>
          <w:color w:val="231F20"/>
          <w:spacing w:val="3"/>
          <w:w w:val="95"/>
        </w:rPr>
        <w:t xml:space="preserve"> </w:t>
      </w:r>
      <w:r>
        <w:rPr>
          <w:color w:val="231F20"/>
          <w:w w:val="95"/>
        </w:rPr>
        <w:t>to</w:t>
      </w:r>
      <w:r>
        <w:rPr>
          <w:color w:val="231F20"/>
          <w:spacing w:val="3"/>
          <w:w w:val="95"/>
        </w:rPr>
        <w:t xml:space="preserve"> </w:t>
      </w:r>
      <w:r>
        <w:rPr>
          <w:color w:val="231F20"/>
          <w:w w:val="95"/>
        </w:rPr>
        <w:t>set</w:t>
      </w:r>
      <w:r>
        <w:rPr>
          <w:color w:val="231F20"/>
          <w:spacing w:val="3"/>
          <w:w w:val="95"/>
        </w:rPr>
        <w:t xml:space="preserve"> </w:t>
      </w:r>
      <w:r>
        <w:rPr>
          <w:color w:val="231F20"/>
          <w:w w:val="95"/>
        </w:rPr>
        <w:t>aside</w:t>
      </w:r>
      <w:r>
        <w:rPr>
          <w:color w:val="231F20"/>
          <w:spacing w:val="3"/>
          <w:w w:val="95"/>
        </w:rPr>
        <w:t xml:space="preserve"> </w:t>
      </w:r>
      <w:r>
        <w:rPr>
          <w:color w:val="231F20"/>
          <w:w w:val="95"/>
        </w:rPr>
        <w:t>appropriate</w:t>
      </w:r>
      <w:r w:rsidR="00791D99">
        <w:t xml:space="preserve"> </w:t>
      </w:r>
      <w:r>
        <w:rPr>
          <w:color w:val="231F20"/>
          <w:w w:val="95"/>
        </w:rPr>
        <w:t>funds</w:t>
      </w:r>
      <w:r>
        <w:rPr>
          <w:color w:val="231F20"/>
          <w:spacing w:val="19"/>
          <w:w w:val="95"/>
        </w:rPr>
        <w:t xml:space="preserve"> </w:t>
      </w:r>
      <w:r>
        <w:rPr>
          <w:color w:val="231F20"/>
          <w:w w:val="95"/>
        </w:rPr>
        <w:t>to</w:t>
      </w:r>
      <w:r>
        <w:rPr>
          <w:color w:val="231F20"/>
          <w:spacing w:val="19"/>
          <w:w w:val="95"/>
        </w:rPr>
        <w:t xml:space="preserve"> </w:t>
      </w:r>
      <w:r>
        <w:rPr>
          <w:color w:val="231F20"/>
          <w:w w:val="95"/>
        </w:rPr>
        <w:t>ensure</w:t>
      </w:r>
      <w:r>
        <w:rPr>
          <w:color w:val="231F20"/>
          <w:spacing w:val="19"/>
          <w:w w:val="95"/>
        </w:rPr>
        <w:t xml:space="preserve"> </w:t>
      </w:r>
      <w:r>
        <w:rPr>
          <w:color w:val="231F20"/>
          <w:w w:val="95"/>
        </w:rPr>
        <w:t>the</w:t>
      </w:r>
      <w:r>
        <w:rPr>
          <w:color w:val="231F20"/>
          <w:spacing w:val="19"/>
          <w:w w:val="95"/>
        </w:rPr>
        <w:t xml:space="preserve"> </w:t>
      </w:r>
      <w:r>
        <w:rPr>
          <w:color w:val="231F20"/>
          <w:w w:val="95"/>
        </w:rPr>
        <w:t>preventative</w:t>
      </w:r>
      <w:r>
        <w:rPr>
          <w:color w:val="231F20"/>
          <w:spacing w:val="-38"/>
          <w:w w:val="95"/>
        </w:rPr>
        <w:t xml:space="preserve"> </w:t>
      </w:r>
      <w:r>
        <w:rPr>
          <w:color w:val="231F20"/>
          <w:w w:val="95"/>
        </w:rPr>
        <w:t>maintenance</w:t>
      </w:r>
      <w:r>
        <w:rPr>
          <w:color w:val="231F20"/>
          <w:spacing w:val="39"/>
        </w:rPr>
        <w:t xml:space="preserve"> </w:t>
      </w:r>
      <w:r>
        <w:rPr>
          <w:color w:val="231F20"/>
          <w:w w:val="95"/>
        </w:rPr>
        <w:t>and</w:t>
      </w:r>
      <w:r>
        <w:rPr>
          <w:color w:val="231F20"/>
          <w:spacing w:val="78"/>
        </w:rPr>
        <w:t xml:space="preserve"> </w:t>
      </w:r>
      <w:r>
        <w:rPr>
          <w:color w:val="231F20"/>
          <w:w w:val="95"/>
        </w:rPr>
        <w:t>conservation</w:t>
      </w:r>
      <w:r>
        <w:rPr>
          <w:color w:val="231F20"/>
          <w:spacing w:val="1"/>
          <w:w w:val="95"/>
        </w:rPr>
        <w:t xml:space="preserve"> </w:t>
      </w:r>
      <w:r>
        <w:rPr>
          <w:color w:val="231F20"/>
          <w:w w:val="95"/>
        </w:rPr>
        <w:t>of the NFSA building can be</w:t>
      </w:r>
      <w:r>
        <w:rPr>
          <w:color w:val="231F20"/>
          <w:spacing w:val="1"/>
          <w:w w:val="95"/>
        </w:rPr>
        <w:t xml:space="preserve"> </w:t>
      </w:r>
      <w:r>
        <w:rPr>
          <w:color w:val="231F20"/>
          <w:w w:val="95"/>
        </w:rPr>
        <w:t>carried</w:t>
      </w:r>
      <w:r>
        <w:rPr>
          <w:color w:val="231F20"/>
          <w:spacing w:val="2"/>
          <w:w w:val="95"/>
        </w:rPr>
        <w:t xml:space="preserve"> </w:t>
      </w:r>
      <w:r>
        <w:rPr>
          <w:color w:val="231F20"/>
          <w:w w:val="95"/>
        </w:rPr>
        <w:t>out.</w:t>
      </w:r>
      <w:r>
        <w:rPr>
          <w:color w:val="231F20"/>
          <w:spacing w:val="6"/>
          <w:w w:val="95"/>
        </w:rPr>
        <w:t xml:space="preserve"> </w:t>
      </w:r>
      <w:r>
        <w:rPr>
          <w:color w:val="231F20"/>
          <w:w w:val="95"/>
        </w:rPr>
        <w:t>Funding</w:t>
      </w:r>
      <w:r>
        <w:rPr>
          <w:color w:val="231F20"/>
          <w:spacing w:val="3"/>
          <w:w w:val="95"/>
        </w:rPr>
        <w:t xml:space="preserve"> </w:t>
      </w:r>
      <w:r>
        <w:rPr>
          <w:color w:val="231F20"/>
          <w:w w:val="95"/>
        </w:rPr>
        <w:t>for</w:t>
      </w:r>
      <w:r>
        <w:rPr>
          <w:color w:val="231F20"/>
          <w:spacing w:val="2"/>
          <w:w w:val="95"/>
        </w:rPr>
        <w:t xml:space="preserve"> </w:t>
      </w:r>
      <w:r>
        <w:rPr>
          <w:color w:val="231F20"/>
          <w:w w:val="95"/>
        </w:rPr>
        <w:t>other</w:t>
      </w:r>
      <w:r w:rsidR="00791D99">
        <w:t xml:space="preserve"> </w:t>
      </w:r>
      <w:r>
        <w:rPr>
          <w:color w:val="231F20"/>
          <w:w w:val="95"/>
        </w:rPr>
        <w:t>future</w:t>
      </w:r>
      <w:r>
        <w:rPr>
          <w:color w:val="231F20"/>
          <w:spacing w:val="15"/>
          <w:w w:val="95"/>
        </w:rPr>
        <w:t xml:space="preserve"> </w:t>
      </w:r>
      <w:r>
        <w:rPr>
          <w:color w:val="231F20"/>
          <w:w w:val="95"/>
        </w:rPr>
        <w:t>changes</w:t>
      </w:r>
      <w:r>
        <w:rPr>
          <w:color w:val="231F20"/>
          <w:spacing w:val="16"/>
          <w:w w:val="95"/>
        </w:rPr>
        <w:t xml:space="preserve"> </w:t>
      </w:r>
      <w:r>
        <w:rPr>
          <w:color w:val="231F20"/>
          <w:w w:val="95"/>
        </w:rPr>
        <w:t>to</w:t>
      </w:r>
      <w:r>
        <w:rPr>
          <w:color w:val="231F20"/>
          <w:spacing w:val="16"/>
          <w:w w:val="95"/>
        </w:rPr>
        <w:t xml:space="preserve"> </w:t>
      </w:r>
      <w:r>
        <w:rPr>
          <w:color w:val="231F20"/>
          <w:w w:val="95"/>
        </w:rPr>
        <w:t>the</w:t>
      </w:r>
      <w:r>
        <w:rPr>
          <w:color w:val="231F20"/>
          <w:spacing w:val="16"/>
          <w:w w:val="95"/>
        </w:rPr>
        <w:t xml:space="preserve"> </w:t>
      </w:r>
      <w:r>
        <w:rPr>
          <w:color w:val="231F20"/>
          <w:w w:val="95"/>
        </w:rPr>
        <w:t>building</w:t>
      </w:r>
      <w:r w:rsidR="00791D99">
        <w:t xml:space="preserve"> </w:t>
      </w:r>
      <w:r>
        <w:rPr>
          <w:color w:val="231F20"/>
          <w:w w:val="95"/>
        </w:rPr>
        <w:t>will</w:t>
      </w:r>
      <w:r>
        <w:rPr>
          <w:color w:val="231F20"/>
          <w:spacing w:val="20"/>
          <w:w w:val="95"/>
        </w:rPr>
        <w:t xml:space="preserve"> </w:t>
      </w:r>
      <w:r>
        <w:rPr>
          <w:color w:val="231F20"/>
          <w:w w:val="95"/>
        </w:rPr>
        <w:t>be</w:t>
      </w:r>
      <w:r>
        <w:rPr>
          <w:color w:val="231F20"/>
          <w:spacing w:val="18"/>
          <w:w w:val="95"/>
        </w:rPr>
        <w:t xml:space="preserve"> </w:t>
      </w:r>
      <w:r>
        <w:rPr>
          <w:color w:val="231F20"/>
          <w:w w:val="95"/>
        </w:rPr>
        <w:t>made</w:t>
      </w:r>
      <w:r>
        <w:rPr>
          <w:color w:val="231F20"/>
          <w:spacing w:val="20"/>
          <w:w w:val="95"/>
        </w:rPr>
        <w:t xml:space="preserve"> </w:t>
      </w:r>
      <w:r>
        <w:rPr>
          <w:color w:val="231F20"/>
          <w:w w:val="95"/>
        </w:rPr>
        <w:t>through</w:t>
      </w:r>
      <w:r>
        <w:rPr>
          <w:color w:val="231F20"/>
          <w:spacing w:val="21"/>
          <w:w w:val="95"/>
        </w:rPr>
        <w:t xml:space="preserve"> </w:t>
      </w:r>
      <w:r>
        <w:rPr>
          <w:color w:val="231F20"/>
          <w:w w:val="95"/>
        </w:rPr>
        <w:t>the</w:t>
      </w:r>
      <w:r>
        <w:rPr>
          <w:color w:val="231F20"/>
          <w:spacing w:val="20"/>
          <w:w w:val="95"/>
        </w:rPr>
        <w:t xml:space="preserve"> </w:t>
      </w:r>
      <w:r>
        <w:rPr>
          <w:color w:val="231F20"/>
          <w:w w:val="95"/>
        </w:rPr>
        <w:t>existing</w:t>
      </w:r>
      <w:r>
        <w:rPr>
          <w:color w:val="231F20"/>
          <w:spacing w:val="-37"/>
          <w:w w:val="95"/>
        </w:rPr>
        <w:t xml:space="preserve"> </w:t>
      </w:r>
      <w:r>
        <w:rPr>
          <w:color w:val="231F20"/>
        </w:rPr>
        <w:t>organisational</w:t>
      </w:r>
      <w:r>
        <w:rPr>
          <w:color w:val="231F20"/>
          <w:spacing w:val="-8"/>
        </w:rPr>
        <w:t xml:space="preserve"> </w:t>
      </w:r>
      <w:r>
        <w:rPr>
          <w:color w:val="231F20"/>
        </w:rPr>
        <w:t>structure.</w:t>
      </w:r>
    </w:p>
    <w:p w14:paraId="6B84936D" w14:textId="77777777" w:rsidR="00F71DDB" w:rsidRDefault="00F71DDB" w:rsidP="00791D99">
      <w:pPr>
        <w:pStyle w:val="BodyText"/>
        <w:tabs>
          <w:tab w:val="left" w:pos="1276"/>
        </w:tabs>
        <w:spacing w:before="13"/>
        <w:ind w:left="284" w:right="200"/>
        <w:rPr>
          <w:sz w:val="20"/>
        </w:rPr>
      </w:pPr>
    </w:p>
    <w:p w14:paraId="5818BFB9" w14:textId="77777777" w:rsidR="00F71DDB" w:rsidRDefault="00A630EF" w:rsidP="00791D99">
      <w:pPr>
        <w:pStyle w:val="Heading3"/>
        <w:numPr>
          <w:ilvl w:val="2"/>
          <w:numId w:val="10"/>
        </w:numPr>
        <w:tabs>
          <w:tab w:val="left" w:pos="709"/>
        </w:tabs>
        <w:spacing w:line="228" w:lineRule="auto"/>
        <w:ind w:left="284" w:right="200" w:firstLine="0"/>
        <w:jc w:val="left"/>
      </w:pPr>
      <w:r>
        <w:t>Review</w:t>
      </w:r>
      <w:r>
        <w:rPr>
          <w:spacing w:val="25"/>
        </w:rPr>
        <w:t xml:space="preserve"> </w:t>
      </w:r>
      <w:r>
        <w:t>and</w:t>
      </w:r>
      <w:r>
        <w:rPr>
          <w:spacing w:val="26"/>
        </w:rPr>
        <w:t xml:space="preserve"> </w:t>
      </w:r>
      <w:r>
        <w:t>Monitoring</w:t>
      </w:r>
      <w:r>
        <w:rPr>
          <w:spacing w:val="26"/>
        </w:rPr>
        <w:t xml:space="preserve"> </w:t>
      </w:r>
      <w:r>
        <w:t>the</w:t>
      </w:r>
      <w:r>
        <w:rPr>
          <w:spacing w:val="-40"/>
        </w:rPr>
        <w:t xml:space="preserve"> </w:t>
      </w:r>
      <w:r>
        <w:rPr>
          <w:w w:val="105"/>
        </w:rPr>
        <w:t>Heritage</w:t>
      </w:r>
      <w:r>
        <w:rPr>
          <w:spacing w:val="-2"/>
          <w:w w:val="105"/>
        </w:rPr>
        <w:t xml:space="preserve"> </w:t>
      </w:r>
      <w:r>
        <w:rPr>
          <w:w w:val="105"/>
        </w:rPr>
        <w:t>Management</w:t>
      </w:r>
      <w:r>
        <w:rPr>
          <w:spacing w:val="-1"/>
          <w:w w:val="105"/>
        </w:rPr>
        <w:t xml:space="preserve"> </w:t>
      </w:r>
      <w:r>
        <w:rPr>
          <w:w w:val="105"/>
        </w:rPr>
        <w:t>Plan</w:t>
      </w:r>
    </w:p>
    <w:p w14:paraId="6F57044E" w14:textId="0AC4CB15" w:rsidR="00F71DDB" w:rsidRDefault="00A630EF" w:rsidP="00791D99">
      <w:pPr>
        <w:pStyle w:val="BodyText"/>
        <w:tabs>
          <w:tab w:val="left" w:pos="1276"/>
        </w:tabs>
        <w:spacing w:before="113" w:line="230" w:lineRule="auto"/>
        <w:ind w:left="284" w:right="200"/>
      </w:pPr>
      <w:r>
        <w:rPr>
          <w:color w:val="231F20"/>
          <w:w w:val="95"/>
        </w:rPr>
        <w:t>This</w:t>
      </w:r>
      <w:r>
        <w:rPr>
          <w:color w:val="231F20"/>
          <w:spacing w:val="4"/>
          <w:w w:val="95"/>
        </w:rPr>
        <w:t xml:space="preserve"> </w:t>
      </w:r>
      <w:r>
        <w:rPr>
          <w:color w:val="231F20"/>
          <w:w w:val="95"/>
        </w:rPr>
        <w:t>Heritage</w:t>
      </w:r>
      <w:r>
        <w:rPr>
          <w:color w:val="231F20"/>
          <w:spacing w:val="5"/>
          <w:w w:val="95"/>
        </w:rPr>
        <w:t xml:space="preserve"> </w:t>
      </w:r>
      <w:r>
        <w:rPr>
          <w:color w:val="231F20"/>
          <w:w w:val="95"/>
        </w:rPr>
        <w:t>Management</w:t>
      </w:r>
      <w:r>
        <w:rPr>
          <w:color w:val="231F20"/>
          <w:spacing w:val="5"/>
          <w:w w:val="95"/>
        </w:rPr>
        <w:t xml:space="preserve"> </w:t>
      </w:r>
      <w:r>
        <w:rPr>
          <w:color w:val="231F20"/>
          <w:w w:val="95"/>
        </w:rPr>
        <w:t>Plan</w:t>
      </w:r>
      <w:r>
        <w:rPr>
          <w:color w:val="231F20"/>
          <w:spacing w:val="1"/>
          <w:w w:val="95"/>
        </w:rPr>
        <w:t xml:space="preserve"> </w:t>
      </w:r>
      <w:r>
        <w:rPr>
          <w:color w:val="231F20"/>
          <w:w w:val="95"/>
        </w:rPr>
        <w:t>must be reviewed at least one in</w:t>
      </w:r>
      <w:r>
        <w:rPr>
          <w:color w:val="231F20"/>
          <w:spacing w:val="1"/>
          <w:w w:val="95"/>
        </w:rPr>
        <w:t xml:space="preserve"> </w:t>
      </w:r>
      <w:r>
        <w:rPr>
          <w:color w:val="231F20"/>
          <w:w w:val="95"/>
        </w:rPr>
        <w:t>every</w:t>
      </w:r>
      <w:r>
        <w:rPr>
          <w:color w:val="231F20"/>
          <w:spacing w:val="12"/>
          <w:w w:val="95"/>
        </w:rPr>
        <w:t xml:space="preserve"> </w:t>
      </w:r>
      <w:r>
        <w:rPr>
          <w:color w:val="231F20"/>
          <w:w w:val="95"/>
        </w:rPr>
        <w:t>five-year</w:t>
      </w:r>
      <w:r>
        <w:rPr>
          <w:color w:val="231F20"/>
          <w:spacing w:val="12"/>
          <w:w w:val="95"/>
        </w:rPr>
        <w:t xml:space="preserve"> </w:t>
      </w:r>
      <w:r>
        <w:rPr>
          <w:color w:val="231F20"/>
          <w:w w:val="95"/>
        </w:rPr>
        <w:t>period</w:t>
      </w:r>
      <w:r>
        <w:rPr>
          <w:color w:val="231F20"/>
          <w:spacing w:val="12"/>
          <w:w w:val="95"/>
        </w:rPr>
        <w:t xml:space="preserve"> </w:t>
      </w:r>
      <w:r>
        <w:rPr>
          <w:color w:val="231F20"/>
          <w:w w:val="95"/>
        </w:rPr>
        <w:t>in</w:t>
      </w:r>
      <w:r>
        <w:rPr>
          <w:color w:val="231F20"/>
          <w:spacing w:val="13"/>
          <w:w w:val="95"/>
        </w:rPr>
        <w:t xml:space="preserve"> </w:t>
      </w:r>
      <w:r>
        <w:rPr>
          <w:color w:val="231F20"/>
          <w:w w:val="95"/>
        </w:rPr>
        <w:t>a</w:t>
      </w:r>
      <w:r>
        <w:rPr>
          <w:color w:val="231F20"/>
          <w:spacing w:val="12"/>
          <w:w w:val="95"/>
        </w:rPr>
        <w:t xml:space="preserve"> </w:t>
      </w:r>
      <w:r>
        <w:rPr>
          <w:color w:val="231F20"/>
          <w:w w:val="95"/>
        </w:rPr>
        <w:t>manner</w:t>
      </w:r>
      <w:r>
        <w:rPr>
          <w:color w:val="231F20"/>
          <w:spacing w:val="-37"/>
          <w:w w:val="95"/>
        </w:rPr>
        <w:t xml:space="preserve"> </w:t>
      </w:r>
      <w:r>
        <w:rPr>
          <w:color w:val="231F20"/>
        </w:rPr>
        <w:t>consistent with that set out in</w:t>
      </w:r>
      <w:r>
        <w:rPr>
          <w:color w:val="231F20"/>
          <w:spacing w:val="1"/>
        </w:rPr>
        <w:t xml:space="preserve"> </w:t>
      </w:r>
      <w:r>
        <w:rPr>
          <w:color w:val="231F20"/>
          <w:w w:val="95"/>
        </w:rPr>
        <w:t>Section</w:t>
      </w:r>
      <w:r>
        <w:rPr>
          <w:color w:val="231F20"/>
          <w:spacing w:val="-4"/>
          <w:w w:val="95"/>
        </w:rPr>
        <w:t xml:space="preserve"> </w:t>
      </w:r>
      <w:r>
        <w:rPr>
          <w:color w:val="231F20"/>
          <w:w w:val="95"/>
        </w:rPr>
        <w:t>341X</w:t>
      </w:r>
      <w:r>
        <w:rPr>
          <w:color w:val="231F20"/>
          <w:spacing w:val="-3"/>
          <w:w w:val="95"/>
        </w:rPr>
        <w:t xml:space="preserve"> </w:t>
      </w:r>
      <w:r>
        <w:rPr>
          <w:color w:val="231F20"/>
          <w:w w:val="95"/>
        </w:rPr>
        <w:t>of</w:t>
      </w:r>
      <w:r>
        <w:rPr>
          <w:color w:val="231F20"/>
          <w:spacing w:val="-3"/>
          <w:w w:val="95"/>
        </w:rPr>
        <w:t xml:space="preserve"> </w:t>
      </w:r>
      <w:r>
        <w:rPr>
          <w:color w:val="231F20"/>
          <w:w w:val="95"/>
        </w:rPr>
        <w:t>the EPBC</w:t>
      </w:r>
      <w:r>
        <w:rPr>
          <w:color w:val="231F20"/>
          <w:spacing w:val="-3"/>
          <w:w w:val="95"/>
        </w:rPr>
        <w:t xml:space="preserve"> </w:t>
      </w:r>
      <w:r>
        <w:rPr>
          <w:color w:val="231F20"/>
          <w:w w:val="95"/>
        </w:rPr>
        <w:t>Act.</w:t>
      </w:r>
      <w:r w:rsidR="00791D99">
        <w:t xml:space="preserve"> </w:t>
      </w:r>
      <w:r>
        <w:rPr>
          <w:color w:val="231F20"/>
          <w:w w:val="95"/>
        </w:rPr>
        <w:t>The</w:t>
      </w:r>
      <w:r>
        <w:rPr>
          <w:color w:val="231F20"/>
          <w:spacing w:val="14"/>
          <w:w w:val="95"/>
        </w:rPr>
        <w:t xml:space="preserve"> </w:t>
      </w:r>
      <w:r>
        <w:rPr>
          <w:color w:val="231F20"/>
          <w:w w:val="95"/>
        </w:rPr>
        <w:t>policies</w:t>
      </w:r>
      <w:r>
        <w:rPr>
          <w:color w:val="231F20"/>
          <w:spacing w:val="15"/>
          <w:w w:val="95"/>
        </w:rPr>
        <w:t xml:space="preserve"> </w:t>
      </w:r>
      <w:r>
        <w:rPr>
          <w:color w:val="231F20"/>
          <w:w w:val="95"/>
        </w:rPr>
        <w:t>contained</w:t>
      </w:r>
      <w:r>
        <w:rPr>
          <w:color w:val="231F20"/>
          <w:spacing w:val="14"/>
          <w:w w:val="95"/>
        </w:rPr>
        <w:t xml:space="preserve"> </w:t>
      </w:r>
      <w:r>
        <w:rPr>
          <w:color w:val="231F20"/>
          <w:w w:val="95"/>
        </w:rPr>
        <w:t>in</w:t>
      </w:r>
      <w:r>
        <w:rPr>
          <w:color w:val="231F20"/>
          <w:spacing w:val="15"/>
          <w:w w:val="95"/>
        </w:rPr>
        <w:t xml:space="preserve"> </w:t>
      </w:r>
      <w:r>
        <w:rPr>
          <w:color w:val="231F20"/>
          <w:w w:val="95"/>
        </w:rPr>
        <w:t>Section</w:t>
      </w:r>
      <w:r>
        <w:rPr>
          <w:color w:val="231F20"/>
          <w:spacing w:val="20"/>
          <w:w w:val="95"/>
        </w:rPr>
        <w:t xml:space="preserve"> </w:t>
      </w:r>
      <w:r>
        <w:rPr>
          <w:color w:val="231F20"/>
          <w:w w:val="95"/>
        </w:rPr>
        <w:t>7</w:t>
      </w:r>
      <w:r>
        <w:rPr>
          <w:color w:val="231F20"/>
          <w:spacing w:val="19"/>
          <w:w w:val="95"/>
        </w:rPr>
        <w:t xml:space="preserve"> </w:t>
      </w:r>
      <w:r>
        <w:rPr>
          <w:color w:val="231F20"/>
          <w:w w:val="95"/>
        </w:rPr>
        <w:t>of</w:t>
      </w:r>
      <w:r>
        <w:rPr>
          <w:color w:val="231F20"/>
          <w:spacing w:val="-37"/>
          <w:w w:val="95"/>
        </w:rPr>
        <w:t xml:space="preserve"> </w:t>
      </w:r>
      <w:r>
        <w:rPr>
          <w:color w:val="231F20"/>
          <w:w w:val="95"/>
        </w:rPr>
        <w:t>this</w:t>
      </w:r>
      <w:r>
        <w:rPr>
          <w:color w:val="231F20"/>
          <w:spacing w:val="14"/>
          <w:w w:val="95"/>
        </w:rPr>
        <w:t xml:space="preserve"> </w:t>
      </w:r>
      <w:r>
        <w:rPr>
          <w:color w:val="231F20"/>
          <w:w w:val="95"/>
        </w:rPr>
        <w:t>report</w:t>
      </w:r>
      <w:r>
        <w:rPr>
          <w:color w:val="231F20"/>
          <w:spacing w:val="14"/>
          <w:w w:val="95"/>
        </w:rPr>
        <w:t xml:space="preserve"> </w:t>
      </w:r>
      <w:r>
        <w:rPr>
          <w:color w:val="231F20"/>
          <w:w w:val="95"/>
        </w:rPr>
        <w:t>outline</w:t>
      </w:r>
      <w:r>
        <w:rPr>
          <w:color w:val="231F20"/>
          <w:spacing w:val="14"/>
          <w:w w:val="95"/>
        </w:rPr>
        <w:t xml:space="preserve"> </w:t>
      </w:r>
      <w:r>
        <w:rPr>
          <w:color w:val="231F20"/>
          <w:w w:val="95"/>
        </w:rPr>
        <w:t>the</w:t>
      </w:r>
      <w:r>
        <w:rPr>
          <w:color w:val="231F20"/>
          <w:spacing w:val="14"/>
          <w:w w:val="95"/>
        </w:rPr>
        <w:t xml:space="preserve"> </w:t>
      </w:r>
      <w:r>
        <w:rPr>
          <w:color w:val="231F20"/>
          <w:w w:val="95"/>
        </w:rPr>
        <w:t>content</w:t>
      </w:r>
      <w:r>
        <w:rPr>
          <w:color w:val="231F20"/>
          <w:spacing w:val="14"/>
          <w:w w:val="95"/>
        </w:rPr>
        <w:t xml:space="preserve"> </w:t>
      </w:r>
      <w:r>
        <w:rPr>
          <w:color w:val="231F20"/>
          <w:w w:val="95"/>
        </w:rPr>
        <w:t>of</w:t>
      </w:r>
      <w:r>
        <w:rPr>
          <w:color w:val="231F20"/>
          <w:spacing w:val="14"/>
          <w:w w:val="95"/>
        </w:rPr>
        <w:t xml:space="preserve"> </w:t>
      </w:r>
      <w:r>
        <w:rPr>
          <w:color w:val="231F20"/>
          <w:w w:val="95"/>
        </w:rPr>
        <w:t>any</w:t>
      </w:r>
      <w:r>
        <w:rPr>
          <w:color w:val="231F20"/>
          <w:spacing w:val="1"/>
          <w:w w:val="95"/>
        </w:rPr>
        <w:t xml:space="preserve"> </w:t>
      </w:r>
      <w:r>
        <w:rPr>
          <w:color w:val="231F20"/>
          <w:w w:val="95"/>
        </w:rPr>
        <w:t>review</w:t>
      </w:r>
      <w:r>
        <w:rPr>
          <w:color w:val="231F20"/>
          <w:spacing w:val="5"/>
          <w:w w:val="95"/>
        </w:rPr>
        <w:t xml:space="preserve"> </w:t>
      </w:r>
      <w:r>
        <w:rPr>
          <w:color w:val="231F20"/>
          <w:w w:val="95"/>
        </w:rPr>
        <w:t>of</w:t>
      </w:r>
      <w:r>
        <w:rPr>
          <w:color w:val="231F20"/>
          <w:spacing w:val="6"/>
          <w:w w:val="95"/>
        </w:rPr>
        <w:t xml:space="preserve"> </w:t>
      </w:r>
      <w:r>
        <w:rPr>
          <w:color w:val="231F20"/>
          <w:w w:val="95"/>
        </w:rPr>
        <w:t>the</w:t>
      </w:r>
      <w:r>
        <w:rPr>
          <w:color w:val="231F20"/>
          <w:spacing w:val="6"/>
          <w:w w:val="95"/>
        </w:rPr>
        <w:t xml:space="preserve"> </w:t>
      </w:r>
      <w:r>
        <w:rPr>
          <w:color w:val="231F20"/>
          <w:w w:val="95"/>
        </w:rPr>
        <w:t>Heritage</w:t>
      </w:r>
      <w:r>
        <w:rPr>
          <w:color w:val="231F20"/>
          <w:spacing w:val="6"/>
          <w:w w:val="95"/>
        </w:rPr>
        <w:t xml:space="preserve"> </w:t>
      </w:r>
      <w:r>
        <w:rPr>
          <w:color w:val="231F20"/>
          <w:w w:val="95"/>
        </w:rPr>
        <w:t>Management</w:t>
      </w:r>
      <w:r>
        <w:rPr>
          <w:color w:val="231F20"/>
          <w:spacing w:val="1"/>
          <w:w w:val="95"/>
        </w:rPr>
        <w:t xml:space="preserve"> </w:t>
      </w:r>
      <w:r>
        <w:rPr>
          <w:color w:val="231F20"/>
          <w:w w:val="95"/>
        </w:rPr>
        <w:t>Plan</w:t>
      </w:r>
      <w:r>
        <w:rPr>
          <w:color w:val="231F20"/>
          <w:spacing w:val="-1"/>
          <w:w w:val="95"/>
        </w:rPr>
        <w:t xml:space="preserve"> </w:t>
      </w:r>
      <w:r>
        <w:rPr>
          <w:color w:val="231F20"/>
          <w:w w:val="95"/>
        </w:rPr>
        <w:t>and</w:t>
      </w:r>
      <w:r>
        <w:rPr>
          <w:color w:val="231F20"/>
          <w:spacing w:val="-1"/>
          <w:w w:val="95"/>
        </w:rPr>
        <w:t xml:space="preserve"> </w:t>
      </w:r>
      <w:r>
        <w:rPr>
          <w:color w:val="231F20"/>
          <w:w w:val="95"/>
        </w:rPr>
        <w:t>nominates</w:t>
      </w:r>
      <w:r>
        <w:rPr>
          <w:color w:val="231F20"/>
          <w:spacing w:val="-1"/>
          <w:w w:val="95"/>
        </w:rPr>
        <w:t xml:space="preserve"> </w:t>
      </w:r>
      <w:r>
        <w:rPr>
          <w:color w:val="231F20"/>
          <w:w w:val="95"/>
        </w:rPr>
        <w:t>the</w:t>
      </w:r>
      <w:r>
        <w:rPr>
          <w:color w:val="231F20"/>
          <w:spacing w:val="-1"/>
          <w:w w:val="95"/>
        </w:rPr>
        <w:t xml:space="preserve"> </w:t>
      </w:r>
      <w:r>
        <w:rPr>
          <w:color w:val="231F20"/>
          <w:w w:val="95"/>
        </w:rPr>
        <w:t>person</w:t>
      </w:r>
    </w:p>
    <w:p w14:paraId="784D1F4A" w14:textId="77777777" w:rsidR="00F71DDB" w:rsidRDefault="00A630EF" w:rsidP="00791D99">
      <w:pPr>
        <w:pStyle w:val="BodyText"/>
        <w:spacing w:line="230" w:lineRule="auto"/>
        <w:ind w:left="284" w:right="200"/>
      </w:pPr>
      <w:r>
        <w:br w:type="column"/>
      </w:r>
      <w:r>
        <w:rPr>
          <w:color w:val="231F20"/>
          <w:w w:val="95"/>
        </w:rPr>
        <w:t>within the NFSA Corporate</w:t>
      </w:r>
      <w:r>
        <w:rPr>
          <w:color w:val="231F20"/>
          <w:spacing w:val="1"/>
          <w:w w:val="95"/>
        </w:rPr>
        <w:t xml:space="preserve"> </w:t>
      </w:r>
      <w:r>
        <w:rPr>
          <w:color w:val="231F20"/>
          <w:w w:val="95"/>
        </w:rPr>
        <w:t>Structure</w:t>
      </w:r>
      <w:r>
        <w:rPr>
          <w:color w:val="231F20"/>
          <w:spacing w:val="1"/>
          <w:w w:val="95"/>
        </w:rPr>
        <w:t xml:space="preserve"> </w:t>
      </w:r>
      <w:r>
        <w:rPr>
          <w:color w:val="231F20"/>
          <w:w w:val="95"/>
        </w:rPr>
        <w:t>responsible</w:t>
      </w:r>
      <w:r>
        <w:rPr>
          <w:color w:val="231F20"/>
          <w:spacing w:val="1"/>
          <w:w w:val="95"/>
        </w:rPr>
        <w:t xml:space="preserve"> </w:t>
      </w:r>
      <w:r>
        <w:rPr>
          <w:color w:val="231F20"/>
          <w:w w:val="95"/>
        </w:rPr>
        <w:t>for</w:t>
      </w:r>
      <w:r>
        <w:rPr>
          <w:color w:val="231F20"/>
          <w:spacing w:val="1"/>
          <w:w w:val="95"/>
        </w:rPr>
        <w:t xml:space="preserve"> </w:t>
      </w:r>
      <w:r>
        <w:rPr>
          <w:color w:val="231F20"/>
          <w:w w:val="95"/>
        </w:rPr>
        <w:t>carrying</w:t>
      </w:r>
      <w:r>
        <w:rPr>
          <w:color w:val="231F20"/>
          <w:spacing w:val="-38"/>
          <w:w w:val="95"/>
        </w:rPr>
        <w:t xml:space="preserve"> </w:t>
      </w:r>
      <w:r>
        <w:rPr>
          <w:color w:val="231F20"/>
          <w:w w:val="95"/>
        </w:rPr>
        <w:t>out</w:t>
      </w:r>
      <w:r>
        <w:rPr>
          <w:color w:val="231F20"/>
          <w:spacing w:val="-8"/>
          <w:w w:val="95"/>
        </w:rPr>
        <w:t xml:space="preserve"> </w:t>
      </w:r>
      <w:r>
        <w:rPr>
          <w:color w:val="231F20"/>
          <w:w w:val="95"/>
        </w:rPr>
        <w:t>any</w:t>
      </w:r>
      <w:r>
        <w:rPr>
          <w:color w:val="231F20"/>
          <w:spacing w:val="-7"/>
          <w:w w:val="95"/>
        </w:rPr>
        <w:t xml:space="preserve"> </w:t>
      </w:r>
      <w:r>
        <w:rPr>
          <w:color w:val="231F20"/>
          <w:w w:val="95"/>
        </w:rPr>
        <w:t>review.</w:t>
      </w:r>
    </w:p>
    <w:p w14:paraId="0C180AD4" w14:textId="7C236438" w:rsidR="00F71DDB" w:rsidRDefault="00A630EF" w:rsidP="00791D99">
      <w:pPr>
        <w:pStyle w:val="BodyText"/>
        <w:spacing w:before="169" w:line="230" w:lineRule="auto"/>
        <w:ind w:left="284" w:right="200"/>
      </w:pPr>
      <w:r>
        <w:rPr>
          <w:color w:val="231F20"/>
          <w:w w:val="95"/>
        </w:rPr>
        <w:t>The</w:t>
      </w:r>
      <w:r>
        <w:rPr>
          <w:color w:val="231F20"/>
          <w:spacing w:val="4"/>
          <w:w w:val="95"/>
        </w:rPr>
        <w:t xml:space="preserve"> </w:t>
      </w:r>
      <w:r>
        <w:rPr>
          <w:color w:val="231F20"/>
          <w:w w:val="95"/>
        </w:rPr>
        <w:t>reviewer</w:t>
      </w:r>
      <w:r>
        <w:rPr>
          <w:color w:val="231F20"/>
          <w:spacing w:val="4"/>
          <w:w w:val="95"/>
        </w:rPr>
        <w:t xml:space="preserve"> </w:t>
      </w:r>
      <w:r>
        <w:rPr>
          <w:color w:val="231F20"/>
          <w:w w:val="95"/>
        </w:rPr>
        <w:t>must</w:t>
      </w:r>
      <w:r>
        <w:rPr>
          <w:color w:val="231F20"/>
          <w:spacing w:val="5"/>
          <w:w w:val="95"/>
        </w:rPr>
        <w:t xml:space="preserve"> </w:t>
      </w:r>
      <w:r>
        <w:rPr>
          <w:color w:val="231F20"/>
          <w:w w:val="95"/>
        </w:rPr>
        <w:t>publish</w:t>
      </w:r>
      <w:r>
        <w:rPr>
          <w:color w:val="231F20"/>
          <w:spacing w:val="4"/>
          <w:w w:val="95"/>
        </w:rPr>
        <w:t xml:space="preserve"> </w:t>
      </w:r>
      <w:r>
        <w:rPr>
          <w:color w:val="231F20"/>
          <w:w w:val="95"/>
        </w:rPr>
        <w:t>a</w:t>
      </w:r>
      <w:r>
        <w:rPr>
          <w:color w:val="231F20"/>
          <w:spacing w:val="5"/>
          <w:w w:val="95"/>
        </w:rPr>
        <w:t xml:space="preserve"> </w:t>
      </w:r>
      <w:r>
        <w:rPr>
          <w:color w:val="231F20"/>
          <w:w w:val="95"/>
        </w:rPr>
        <w:t>notice</w:t>
      </w:r>
      <w:r>
        <w:rPr>
          <w:color w:val="231F20"/>
          <w:spacing w:val="1"/>
          <w:w w:val="95"/>
        </w:rPr>
        <w:t xml:space="preserve"> </w:t>
      </w:r>
      <w:r>
        <w:rPr>
          <w:color w:val="231F20"/>
          <w:w w:val="95"/>
        </w:rPr>
        <w:t>inviting</w:t>
      </w:r>
      <w:r>
        <w:rPr>
          <w:color w:val="231F20"/>
          <w:spacing w:val="26"/>
          <w:w w:val="95"/>
        </w:rPr>
        <w:t xml:space="preserve"> </w:t>
      </w:r>
      <w:r>
        <w:rPr>
          <w:color w:val="231F20"/>
          <w:w w:val="95"/>
        </w:rPr>
        <w:t>public</w:t>
      </w:r>
      <w:r>
        <w:rPr>
          <w:color w:val="231F20"/>
          <w:spacing w:val="26"/>
          <w:w w:val="95"/>
        </w:rPr>
        <w:t xml:space="preserve"> </w:t>
      </w:r>
      <w:r>
        <w:rPr>
          <w:color w:val="231F20"/>
          <w:w w:val="95"/>
        </w:rPr>
        <w:t>comment</w:t>
      </w:r>
      <w:r>
        <w:rPr>
          <w:color w:val="231F20"/>
          <w:spacing w:val="26"/>
          <w:w w:val="95"/>
        </w:rPr>
        <w:t xml:space="preserve"> </w:t>
      </w:r>
      <w:r>
        <w:rPr>
          <w:color w:val="231F20"/>
          <w:w w:val="95"/>
        </w:rPr>
        <w:t>and</w:t>
      </w:r>
      <w:r>
        <w:rPr>
          <w:color w:val="231F20"/>
          <w:spacing w:val="26"/>
          <w:w w:val="95"/>
        </w:rPr>
        <w:t xml:space="preserve"> </w:t>
      </w:r>
      <w:r>
        <w:rPr>
          <w:color w:val="231F20"/>
          <w:w w:val="95"/>
        </w:rPr>
        <w:t>taking</w:t>
      </w:r>
      <w:r>
        <w:rPr>
          <w:color w:val="231F20"/>
          <w:spacing w:val="1"/>
          <w:w w:val="95"/>
        </w:rPr>
        <w:t xml:space="preserve"> </w:t>
      </w:r>
      <w:r>
        <w:rPr>
          <w:color w:val="231F20"/>
        </w:rPr>
        <w:t>those comments into consideration</w:t>
      </w:r>
      <w:r>
        <w:rPr>
          <w:color w:val="231F20"/>
          <w:spacing w:val="1"/>
        </w:rPr>
        <w:t xml:space="preserve"> </w:t>
      </w:r>
      <w:r>
        <w:rPr>
          <w:color w:val="231F20"/>
          <w:w w:val="95"/>
        </w:rPr>
        <w:t>in</w:t>
      </w:r>
      <w:r>
        <w:rPr>
          <w:color w:val="231F20"/>
          <w:spacing w:val="17"/>
          <w:w w:val="95"/>
        </w:rPr>
        <w:t xml:space="preserve"> </w:t>
      </w:r>
      <w:r>
        <w:rPr>
          <w:color w:val="231F20"/>
          <w:w w:val="95"/>
        </w:rPr>
        <w:t>relation</w:t>
      </w:r>
      <w:r>
        <w:rPr>
          <w:color w:val="231F20"/>
          <w:spacing w:val="18"/>
          <w:w w:val="95"/>
        </w:rPr>
        <w:t xml:space="preserve"> </w:t>
      </w:r>
      <w:r>
        <w:rPr>
          <w:color w:val="231F20"/>
          <w:w w:val="95"/>
        </w:rPr>
        <w:t>to</w:t>
      </w:r>
      <w:r>
        <w:rPr>
          <w:color w:val="231F20"/>
          <w:spacing w:val="18"/>
          <w:w w:val="95"/>
        </w:rPr>
        <w:t xml:space="preserve"> </w:t>
      </w:r>
      <w:r>
        <w:rPr>
          <w:color w:val="231F20"/>
          <w:w w:val="95"/>
        </w:rPr>
        <w:t>the</w:t>
      </w:r>
      <w:r>
        <w:rPr>
          <w:color w:val="231F20"/>
          <w:spacing w:val="18"/>
          <w:w w:val="95"/>
        </w:rPr>
        <w:t xml:space="preserve"> </w:t>
      </w:r>
      <w:r>
        <w:rPr>
          <w:color w:val="231F20"/>
          <w:w w:val="95"/>
        </w:rPr>
        <w:t>effectiveness</w:t>
      </w:r>
      <w:r>
        <w:rPr>
          <w:color w:val="231F20"/>
          <w:spacing w:val="17"/>
          <w:w w:val="95"/>
        </w:rPr>
        <w:t xml:space="preserve"> </w:t>
      </w:r>
      <w:r>
        <w:rPr>
          <w:color w:val="231F20"/>
          <w:w w:val="95"/>
        </w:rPr>
        <w:t>of</w:t>
      </w:r>
      <w:r>
        <w:rPr>
          <w:color w:val="231F20"/>
          <w:spacing w:val="18"/>
          <w:w w:val="95"/>
        </w:rPr>
        <w:t xml:space="preserve"> </w:t>
      </w:r>
      <w:r>
        <w:rPr>
          <w:color w:val="231F20"/>
          <w:w w:val="95"/>
        </w:rPr>
        <w:t>the</w:t>
      </w:r>
      <w:r>
        <w:rPr>
          <w:color w:val="231F20"/>
          <w:spacing w:val="-37"/>
          <w:w w:val="95"/>
        </w:rPr>
        <w:t xml:space="preserve"> </w:t>
      </w:r>
      <w:r>
        <w:rPr>
          <w:color w:val="231F20"/>
          <w:w w:val="95"/>
        </w:rPr>
        <w:t>plan</w:t>
      </w:r>
      <w:r>
        <w:rPr>
          <w:color w:val="231F20"/>
          <w:spacing w:val="1"/>
          <w:w w:val="95"/>
        </w:rPr>
        <w:t xml:space="preserve"> </w:t>
      </w:r>
      <w:r>
        <w:rPr>
          <w:color w:val="231F20"/>
          <w:w w:val="95"/>
        </w:rPr>
        <w:t>in</w:t>
      </w:r>
      <w:r>
        <w:rPr>
          <w:color w:val="231F20"/>
          <w:spacing w:val="1"/>
          <w:w w:val="95"/>
        </w:rPr>
        <w:t xml:space="preserve"> </w:t>
      </w:r>
      <w:r>
        <w:rPr>
          <w:color w:val="231F20"/>
          <w:w w:val="95"/>
        </w:rPr>
        <w:t>protecting</w:t>
      </w:r>
      <w:r>
        <w:rPr>
          <w:color w:val="231F20"/>
          <w:spacing w:val="1"/>
          <w:w w:val="95"/>
        </w:rPr>
        <w:t xml:space="preserve"> </w:t>
      </w:r>
      <w:r>
        <w:rPr>
          <w:color w:val="231F20"/>
          <w:w w:val="95"/>
        </w:rPr>
        <w:t>the</w:t>
      </w:r>
      <w:r>
        <w:rPr>
          <w:color w:val="231F20"/>
          <w:spacing w:val="1"/>
          <w:w w:val="95"/>
        </w:rPr>
        <w:t xml:space="preserve"> </w:t>
      </w:r>
      <w:r>
        <w:rPr>
          <w:color w:val="231F20"/>
          <w:w w:val="95"/>
        </w:rPr>
        <w:t>official</w:t>
      </w:r>
      <w:r>
        <w:rPr>
          <w:color w:val="231F20"/>
          <w:spacing w:val="1"/>
          <w:w w:val="95"/>
        </w:rPr>
        <w:t xml:space="preserve"> </w:t>
      </w:r>
      <w:r>
        <w:rPr>
          <w:color w:val="231F20"/>
          <w:w w:val="95"/>
        </w:rPr>
        <w:t>listed</w:t>
      </w:r>
      <w:r>
        <w:rPr>
          <w:color w:val="231F20"/>
          <w:spacing w:val="-38"/>
          <w:w w:val="95"/>
        </w:rPr>
        <w:t xml:space="preserve"> </w:t>
      </w:r>
      <w:r>
        <w:rPr>
          <w:color w:val="231F20"/>
          <w:w w:val="95"/>
        </w:rPr>
        <w:t>values</w:t>
      </w:r>
      <w:r>
        <w:rPr>
          <w:color w:val="231F20"/>
          <w:spacing w:val="-1"/>
          <w:w w:val="95"/>
        </w:rPr>
        <w:t xml:space="preserve"> </w:t>
      </w:r>
      <w:r>
        <w:rPr>
          <w:color w:val="231F20"/>
          <w:w w:val="95"/>
        </w:rPr>
        <w:t>of the place, and whether it</w:t>
      </w:r>
      <w:r w:rsidR="00791D99">
        <w:t xml:space="preserve"> </w:t>
      </w:r>
      <w:r>
        <w:rPr>
          <w:color w:val="231F20"/>
          <w:w w:val="95"/>
        </w:rPr>
        <w:t>is</w:t>
      </w:r>
      <w:r>
        <w:rPr>
          <w:color w:val="231F20"/>
          <w:spacing w:val="27"/>
          <w:w w:val="95"/>
        </w:rPr>
        <w:t xml:space="preserve"> </w:t>
      </w:r>
      <w:r>
        <w:rPr>
          <w:color w:val="231F20"/>
          <w:w w:val="95"/>
        </w:rPr>
        <w:t>consistent</w:t>
      </w:r>
      <w:r>
        <w:rPr>
          <w:color w:val="231F20"/>
          <w:spacing w:val="28"/>
          <w:w w:val="95"/>
        </w:rPr>
        <w:t xml:space="preserve"> </w:t>
      </w:r>
      <w:r>
        <w:rPr>
          <w:color w:val="231F20"/>
          <w:w w:val="95"/>
        </w:rPr>
        <w:t>with</w:t>
      </w:r>
      <w:r>
        <w:rPr>
          <w:color w:val="231F20"/>
          <w:spacing w:val="28"/>
          <w:w w:val="95"/>
        </w:rPr>
        <w:t xml:space="preserve"> </w:t>
      </w:r>
      <w:r>
        <w:rPr>
          <w:color w:val="231F20"/>
          <w:w w:val="95"/>
        </w:rPr>
        <w:t>Commonwealth</w:t>
      </w:r>
      <w:r>
        <w:rPr>
          <w:color w:val="231F20"/>
          <w:spacing w:val="-37"/>
          <w:w w:val="95"/>
        </w:rPr>
        <w:t xml:space="preserve"> </w:t>
      </w:r>
      <w:r>
        <w:rPr>
          <w:color w:val="231F20"/>
          <w:w w:val="95"/>
        </w:rPr>
        <w:t>Heritage</w:t>
      </w:r>
      <w:r>
        <w:rPr>
          <w:color w:val="231F20"/>
          <w:spacing w:val="24"/>
          <w:w w:val="95"/>
        </w:rPr>
        <w:t xml:space="preserve"> </w:t>
      </w:r>
      <w:r>
        <w:rPr>
          <w:color w:val="231F20"/>
          <w:w w:val="95"/>
        </w:rPr>
        <w:t>management</w:t>
      </w:r>
      <w:r>
        <w:rPr>
          <w:color w:val="231F20"/>
          <w:spacing w:val="24"/>
          <w:w w:val="95"/>
        </w:rPr>
        <w:t xml:space="preserve"> </w:t>
      </w:r>
      <w:r>
        <w:rPr>
          <w:color w:val="231F20"/>
          <w:w w:val="95"/>
        </w:rPr>
        <w:t>principles.</w:t>
      </w:r>
    </w:p>
    <w:p w14:paraId="48DA7FA0" w14:textId="54B59516" w:rsidR="00F71DDB" w:rsidRDefault="00A630EF" w:rsidP="00791D99">
      <w:pPr>
        <w:pStyle w:val="BodyText"/>
        <w:spacing w:before="169" w:line="230" w:lineRule="auto"/>
        <w:ind w:left="284" w:right="200"/>
      </w:pPr>
      <w:r>
        <w:rPr>
          <w:color w:val="231F20"/>
          <w:w w:val="95"/>
        </w:rPr>
        <w:t>The</w:t>
      </w:r>
      <w:r>
        <w:rPr>
          <w:color w:val="231F20"/>
          <w:spacing w:val="1"/>
          <w:w w:val="95"/>
        </w:rPr>
        <w:t xml:space="preserve"> </w:t>
      </w:r>
      <w:r>
        <w:rPr>
          <w:color w:val="231F20"/>
          <w:w w:val="95"/>
        </w:rPr>
        <w:t>NFSA</w:t>
      </w:r>
      <w:r>
        <w:rPr>
          <w:color w:val="231F20"/>
          <w:spacing w:val="1"/>
          <w:w w:val="95"/>
        </w:rPr>
        <w:t xml:space="preserve"> </w:t>
      </w:r>
      <w:r>
        <w:rPr>
          <w:color w:val="231F20"/>
          <w:w w:val="95"/>
        </w:rPr>
        <w:t>shall</w:t>
      </w:r>
      <w:r>
        <w:rPr>
          <w:color w:val="231F20"/>
          <w:spacing w:val="38"/>
        </w:rPr>
        <w:t xml:space="preserve"> </w:t>
      </w:r>
      <w:r>
        <w:rPr>
          <w:color w:val="231F20"/>
          <w:w w:val="95"/>
        </w:rPr>
        <w:t>be</w:t>
      </w:r>
      <w:r>
        <w:rPr>
          <w:color w:val="231F20"/>
          <w:spacing w:val="38"/>
        </w:rPr>
        <w:t xml:space="preserve"> </w:t>
      </w:r>
      <w:r>
        <w:rPr>
          <w:color w:val="231F20"/>
          <w:w w:val="95"/>
        </w:rPr>
        <w:t>responsible</w:t>
      </w:r>
      <w:r>
        <w:rPr>
          <w:color w:val="231F20"/>
          <w:spacing w:val="1"/>
          <w:w w:val="95"/>
        </w:rPr>
        <w:t xml:space="preserve"> </w:t>
      </w:r>
      <w:r>
        <w:rPr>
          <w:color w:val="231F20"/>
          <w:w w:val="95"/>
        </w:rPr>
        <w:t>for</w:t>
      </w:r>
      <w:r>
        <w:rPr>
          <w:color w:val="231F20"/>
          <w:spacing w:val="2"/>
          <w:w w:val="95"/>
        </w:rPr>
        <w:t xml:space="preserve"> </w:t>
      </w:r>
      <w:r>
        <w:rPr>
          <w:color w:val="231F20"/>
          <w:w w:val="95"/>
        </w:rPr>
        <w:t>monitoring,</w:t>
      </w:r>
      <w:r>
        <w:rPr>
          <w:color w:val="231F20"/>
          <w:spacing w:val="3"/>
          <w:w w:val="95"/>
        </w:rPr>
        <w:t xml:space="preserve"> </w:t>
      </w:r>
      <w:r>
        <w:rPr>
          <w:color w:val="231F20"/>
          <w:w w:val="95"/>
        </w:rPr>
        <w:t>reporting</w:t>
      </w:r>
      <w:r>
        <w:rPr>
          <w:color w:val="231F20"/>
          <w:spacing w:val="2"/>
          <w:w w:val="95"/>
        </w:rPr>
        <w:t xml:space="preserve"> </w:t>
      </w:r>
      <w:r>
        <w:rPr>
          <w:color w:val="231F20"/>
          <w:w w:val="95"/>
        </w:rPr>
        <w:t>and</w:t>
      </w:r>
      <w:r>
        <w:rPr>
          <w:color w:val="231F20"/>
          <w:spacing w:val="1"/>
          <w:w w:val="95"/>
        </w:rPr>
        <w:t xml:space="preserve"> </w:t>
      </w:r>
      <w:r>
        <w:rPr>
          <w:color w:val="231F20"/>
          <w:w w:val="95"/>
        </w:rPr>
        <w:t>overseeing</w:t>
      </w:r>
      <w:r>
        <w:rPr>
          <w:color w:val="231F20"/>
          <w:spacing w:val="18"/>
          <w:w w:val="95"/>
        </w:rPr>
        <w:t xml:space="preserve"> </w:t>
      </w:r>
      <w:r>
        <w:rPr>
          <w:color w:val="231F20"/>
          <w:w w:val="95"/>
        </w:rPr>
        <w:t>the</w:t>
      </w:r>
      <w:r>
        <w:rPr>
          <w:color w:val="231F20"/>
          <w:spacing w:val="19"/>
          <w:w w:val="95"/>
        </w:rPr>
        <w:t xml:space="preserve"> </w:t>
      </w:r>
      <w:r>
        <w:rPr>
          <w:color w:val="231F20"/>
          <w:w w:val="95"/>
        </w:rPr>
        <w:t>review</w:t>
      </w:r>
      <w:r>
        <w:rPr>
          <w:color w:val="231F20"/>
          <w:spacing w:val="19"/>
          <w:w w:val="95"/>
        </w:rPr>
        <w:t xml:space="preserve"> </w:t>
      </w:r>
      <w:r>
        <w:rPr>
          <w:color w:val="231F20"/>
          <w:w w:val="95"/>
        </w:rPr>
        <w:t>and</w:t>
      </w:r>
      <w:r>
        <w:rPr>
          <w:color w:val="231F20"/>
          <w:spacing w:val="19"/>
          <w:w w:val="95"/>
        </w:rPr>
        <w:t xml:space="preserve"> </w:t>
      </w:r>
      <w:r>
        <w:rPr>
          <w:color w:val="231F20"/>
          <w:w w:val="95"/>
        </w:rPr>
        <w:t>acting</w:t>
      </w:r>
      <w:r w:rsidR="00791D99">
        <w:t xml:space="preserve"> </w:t>
      </w:r>
      <w:r>
        <w:rPr>
          <w:color w:val="231F20"/>
          <w:w w:val="95"/>
        </w:rPr>
        <w:t>on</w:t>
      </w:r>
      <w:r>
        <w:rPr>
          <w:color w:val="231F20"/>
          <w:spacing w:val="23"/>
          <w:w w:val="95"/>
        </w:rPr>
        <w:t xml:space="preserve"> </w:t>
      </w:r>
      <w:r>
        <w:rPr>
          <w:color w:val="231F20"/>
          <w:w w:val="95"/>
        </w:rPr>
        <w:t>information</w:t>
      </w:r>
      <w:r>
        <w:rPr>
          <w:color w:val="231F20"/>
          <w:spacing w:val="23"/>
          <w:w w:val="95"/>
        </w:rPr>
        <w:t xml:space="preserve"> </w:t>
      </w:r>
      <w:r>
        <w:rPr>
          <w:color w:val="231F20"/>
          <w:w w:val="95"/>
        </w:rPr>
        <w:t>where</w:t>
      </w:r>
      <w:r>
        <w:rPr>
          <w:color w:val="231F20"/>
          <w:spacing w:val="24"/>
          <w:w w:val="95"/>
        </w:rPr>
        <w:t xml:space="preserve"> </w:t>
      </w:r>
      <w:r>
        <w:rPr>
          <w:color w:val="231F20"/>
          <w:w w:val="95"/>
        </w:rPr>
        <w:t>necessary</w:t>
      </w:r>
      <w:r>
        <w:rPr>
          <w:color w:val="231F20"/>
          <w:spacing w:val="23"/>
          <w:w w:val="95"/>
        </w:rPr>
        <w:t xml:space="preserve"> </w:t>
      </w:r>
      <w:r>
        <w:rPr>
          <w:color w:val="231F20"/>
          <w:w w:val="95"/>
        </w:rPr>
        <w:t>to</w:t>
      </w:r>
      <w:r>
        <w:rPr>
          <w:color w:val="231F20"/>
          <w:spacing w:val="-37"/>
          <w:w w:val="95"/>
        </w:rPr>
        <w:t xml:space="preserve"> </w:t>
      </w:r>
      <w:r>
        <w:rPr>
          <w:color w:val="231F20"/>
          <w:w w:val="95"/>
        </w:rPr>
        <w:t>protect</w:t>
      </w:r>
      <w:r>
        <w:rPr>
          <w:color w:val="231F20"/>
          <w:spacing w:val="9"/>
          <w:w w:val="95"/>
        </w:rPr>
        <w:t xml:space="preserve"> </w:t>
      </w:r>
      <w:r>
        <w:rPr>
          <w:color w:val="231F20"/>
          <w:w w:val="95"/>
        </w:rPr>
        <w:t>the</w:t>
      </w:r>
      <w:r>
        <w:rPr>
          <w:color w:val="231F20"/>
          <w:spacing w:val="9"/>
          <w:w w:val="95"/>
        </w:rPr>
        <w:t xml:space="preserve"> </w:t>
      </w:r>
      <w:r>
        <w:rPr>
          <w:color w:val="231F20"/>
          <w:w w:val="95"/>
        </w:rPr>
        <w:t>official</w:t>
      </w:r>
      <w:r>
        <w:rPr>
          <w:color w:val="231F20"/>
          <w:spacing w:val="9"/>
          <w:w w:val="95"/>
        </w:rPr>
        <w:t xml:space="preserve"> </w:t>
      </w:r>
      <w:r>
        <w:rPr>
          <w:color w:val="231F20"/>
          <w:w w:val="95"/>
        </w:rPr>
        <w:t>listed</w:t>
      </w:r>
      <w:r>
        <w:rPr>
          <w:color w:val="231F20"/>
          <w:spacing w:val="9"/>
          <w:w w:val="95"/>
        </w:rPr>
        <w:t xml:space="preserve"> </w:t>
      </w:r>
      <w:r>
        <w:rPr>
          <w:color w:val="231F20"/>
          <w:w w:val="95"/>
        </w:rPr>
        <w:t>values</w:t>
      </w:r>
      <w:r>
        <w:rPr>
          <w:color w:val="231F20"/>
          <w:spacing w:val="10"/>
          <w:w w:val="95"/>
        </w:rPr>
        <w:t xml:space="preserve"> </w:t>
      </w:r>
      <w:r>
        <w:rPr>
          <w:color w:val="231F20"/>
          <w:w w:val="95"/>
        </w:rPr>
        <w:t>of</w:t>
      </w:r>
      <w:r>
        <w:rPr>
          <w:color w:val="231F20"/>
          <w:spacing w:val="1"/>
          <w:w w:val="95"/>
        </w:rPr>
        <w:t xml:space="preserve"> </w:t>
      </w:r>
      <w:r>
        <w:rPr>
          <w:color w:val="231F20"/>
        </w:rPr>
        <w:t>the</w:t>
      </w:r>
      <w:r>
        <w:rPr>
          <w:color w:val="231F20"/>
          <w:spacing w:val="-10"/>
        </w:rPr>
        <w:t xml:space="preserve"> </w:t>
      </w:r>
      <w:r>
        <w:rPr>
          <w:color w:val="231F20"/>
        </w:rPr>
        <w:t>building.</w:t>
      </w:r>
    </w:p>
    <w:p w14:paraId="34184930" w14:textId="13B9186E" w:rsidR="00F71DDB" w:rsidRDefault="00A630EF" w:rsidP="00791D99">
      <w:pPr>
        <w:pStyle w:val="BodyText"/>
        <w:spacing w:before="169" w:line="230" w:lineRule="auto"/>
        <w:ind w:left="284" w:right="200"/>
      </w:pPr>
      <w:r>
        <w:rPr>
          <w:color w:val="231F20"/>
          <w:w w:val="95"/>
        </w:rPr>
        <w:t>The NFSA will review the works</w:t>
      </w:r>
      <w:r>
        <w:rPr>
          <w:color w:val="231F20"/>
          <w:spacing w:val="1"/>
          <w:w w:val="95"/>
        </w:rPr>
        <w:t xml:space="preserve"> </w:t>
      </w:r>
      <w:r>
        <w:rPr>
          <w:color w:val="231F20"/>
          <w:w w:val="95"/>
        </w:rPr>
        <w:t>register</w:t>
      </w:r>
      <w:r>
        <w:rPr>
          <w:color w:val="231F20"/>
          <w:spacing w:val="38"/>
        </w:rPr>
        <w:t xml:space="preserve"> </w:t>
      </w:r>
      <w:r>
        <w:rPr>
          <w:color w:val="231F20"/>
          <w:w w:val="95"/>
        </w:rPr>
        <w:t>for</w:t>
      </w:r>
      <w:r>
        <w:rPr>
          <w:color w:val="231F20"/>
          <w:spacing w:val="38"/>
        </w:rPr>
        <w:t xml:space="preserve"> </w:t>
      </w:r>
      <w:r>
        <w:rPr>
          <w:color w:val="231F20"/>
          <w:w w:val="95"/>
        </w:rPr>
        <w:t>the</w:t>
      </w:r>
      <w:r>
        <w:rPr>
          <w:color w:val="231F20"/>
          <w:spacing w:val="38"/>
        </w:rPr>
        <w:t xml:space="preserve"> </w:t>
      </w:r>
      <w:r>
        <w:rPr>
          <w:color w:val="231F20"/>
          <w:w w:val="95"/>
        </w:rPr>
        <w:t>building</w:t>
      </w:r>
      <w:r>
        <w:rPr>
          <w:color w:val="231F20"/>
          <w:spacing w:val="39"/>
        </w:rPr>
        <w:t xml:space="preserve"> </w:t>
      </w:r>
      <w:r>
        <w:rPr>
          <w:color w:val="231F20"/>
          <w:w w:val="95"/>
        </w:rPr>
        <w:t>annually</w:t>
      </w:r>
      <w:r>
        <w:rPr>
          <w:color w:val="231F20"/>
          <w:spacing w:val="1"/>
          <w:w w:val="95"/>
        </w:rPr>
        <w:t xml:space="preserve"> </w:t>
      </w:r>
      <w:r>
        <w:rPr>
          <w:color w:val="231F20"/>
          <w:w w:val="95"/>
        </w:rPr>
        <w:t>to</w:t>
      </w:r>
      <w:r>
        <w:rPr>
          <w:color w:val="231F20"/>
          <w:spacing w:val="13"/>
          <w:w w:val="95"/>
        </w:rPr>
        <w:t xml:space="preserve"> </w:t>
      </w:r>
      <w:r>
        <w:rPr>
          <w:color w:val="231F20"/>
          <w:w w:val="95"/>
        </w:rPr>
        <w:t>monitor</w:t>
      </w:r>
      <w:r>
        <w:rPr>
          <w:color w:val="231F20"/>
          <w:spacing w:val="13"/>
          <w:w w:val="95"/>
        </w:rPr>
        <w:t xml:space="preserve"> </w:t>
      </w:r>
      <w:r>
        <w:rPr>
          <w:color w:val="231F20"/>
          <w:w w:val="95"/>
        </w:rPr>
        <w:t>the</w:t>
      </w:r>
      <w:r>
        <w:rPr>
          <w:color w:val="231F20"/>
          <w:spacing w:val="13"/>
          <w:w w:val="95"/>
        </w:rPr>
        <w:t xml:space="preserve"> </w:t>
      </w:r>
      <w:r>
        <w:rPr>
          <w:color w:val="231F20"/>
          <w:w w:val="95"/>
        </w:rPr>
        <w:t>condition</w:t>
      </w:r>
      <w:r>
        <w:rPr>
          <w:color w:val="231F20"/>
          <w:spacing w:val="14"/>
          <w:w w:val="95"/>
        </w:rPr>
        <w:t xml:space="preserve"> </w:t>
      </w:r>
      <w:r>
        <w:rPr>
          <w:color w:val="231F20"/>
          <w:w w:val="95"/>
        </w:rPr>
        <w:t>of</w:t>
      </w:r>
      <w:r>
        <w:rPr>
          <w:color w:val="231F20"/>
          <w:spacing w:val="13"/>
          <w:w w:val="95"/>
        </w:rPr>
        <w:t xml:space="preserve"> </w:t>
      </w:r>
      <w:r>
        <w:rPr>
          <w:color w:val="231F20"/>
          <w:w w:val="95"/>
        </w:rPr>
        <w:t>fabric</w:t>
      </w:r>
      <w:r>
        <w:rPr>
          <w:color w:val="231F20"/>
          <w:spacing w:val="13"/>
          <w:w w:val="95"/>
        </w:rPr>
        <w:t xml:space="preserve"> </w:t>
      </w:r>
      <w:r>
        <w:rPr>
          <w:color w:val="231F20"/>
          <w:w w:val="95"/>
        </w:rPr>
        <w:t>to</w:t>
      </w:r>
      <w:r>
        <w:rPr>
          <w:color w:val="231F20"/>
          <w:spacing w:val="-37"/>
          <w:w w:val="95"/>
        </w:rPr>
        <w:t xml:space="preserve"> </w:t>
      </w:r>
      <w:r>
        <w:rPr>
          <w:color w:val="231F20"/>
          <w:w w:val="95"/>
        </w:rPr>
        <w:t>ensure</w:t>
      </w:r>
      <w:r>
        <w:rPr>
          <w:color w:val="231F20"/>
          <w:spacing w:val="12"/>
          <w:w w:val="95"/>
        </w:rPr>
        <w:t xml:space="preserve"> </w:t>
      </w:r>
      <w:r>
        <w:rPr>
          <w:color w:val="231F20"/>
          <w:w w:val="95"/>
        </w:rPr>
        <w:t>the</w:t>
      </w:r>
      <w:r>
        <w:rPr>
          <w:color w:val="231F20"/>
          <w:spacing w:val="13"/>
          <w:w w:val="95"/>
        </w:rPr>
        <w:t xml:space="preserve"> </w:t>
      </w:r>
      <w:r>
        <w:rPr>
          <w:color w:val="231F20"/>
          <w:w w:val="95"/>
        </w:rPr>
        <w:t>official</w:t>
      </w:r>
      <w:r>
        <w:rPr>
          <w:color w:val="231F20"/>
          <w:spacing w:val="13"/>
          <w:w w:val="95"/>
        </w:rPr>
        <w:t xml:space="preserve"> </w:t>
      </w:r>
      <w:r>
        <w:rPr>
          <w:color w:val="231F20"/>
          <w:w w:val="95"/>
        </w:rPr>
        <w:t>listed</w:t>
      </w:r>
      <w:r>
        <w:rPr>
          <w:color w:val="231F20"/>
          <w:spacing w:val="12"/>
          <w:w w:val="95"/>
        </w:rPr>
        <w:t xml:space="preserve"> </w:t>
      </w:r>
      <w:r>
        <w:rPr>
          <w:color w:val="231F20"/>
          <w:w w:val="95"/>
        </w:rPr>
        <w:t>values</w:t>
      </w:r>
      <w:r>
        <w:rPr>
          <w:color w:val="231F20"/>
          <w:spacing w:val="13"/>
          <w:w w:val="95"/>
        </w:rPr>
        <w:t xml:space="preserve"> </w:t>
      </w:r>
      <w:r>
        <w:rPr>
          <w:color w:val="231F20"/>
          <w:w w:val="95"/>
        </w:rPr>
        <w:t>are</w:t>
      </w:r>
      <w:r w:rsidR="00791D99">
        <w:t xml:space="preserve"> </w:t>
      </w:r>
      <w:r>
        <w:rPr>
          <w:color w:val="231F20"/>
          <w:w w:val="95"/>
        </w:rPr>
        <w:t>managed</w:t>
      </w:r>
      <w:r>
        <w:rPr>
          <w:color w:val="231F20"/>
          <w:spacing w:val="1"/>
          <w:w w:val="95"/>
        </w:rPr>
        <w:t xml:space="preserve"> </w:t>
      </w:r>
      <w:r>
        <w:rPr>
          <w:color w:val="231F20"/>
          <w:w w:val="95"/>
        </w:rPr>
        <w:t>according</w:t>
      </w:r>
      <w:r>
        <w:rPr>
          <w:color w:val="231F20"/>
          <w:spacing w:val="1"/>
          <w:w w:val="95"/>
        </w:rPr>
        <w:t xml:space="preserve"> </w:t>
      </w:r>
      <w:r>
        <w:rPr>
          <w:color w:val="231F20"/>
          <w:w w:val="95"/>
        </w:rPr>
        <w:t>to</w:t>
      </w:r>
      <w:r>
        <w:rPr>
          <w:color w:val="231F20"/>
          <w:spacing w:val="1"/>
          <w:w w:val="95"/>
        </w:rPr>
        <w:t xml:space="preserve"> </w:t>
      </w:r>
      <w:r>
        <w:rPr>
          <w:color w:val="231F20"/>
          <w:w w:val="95"/>
        </w:rPr>
        <w:t>best–practice</w:t>
      </w:r>
      <w:r>
        <w:rPr>
          <w:color w:val="231F20"/>
          <w:spacing w:val="-38"/>
          <w:w w:val="95"/>
        </w:rPr>
        <w:t xml:space="preserve"> </w:t>
      </w:r>
      <w:r>
        <w:rPr>
          <w:color w:val="231F20"/>
          <w:w w:val="95"/>
        </w:rPr>
        <w:t>heritage</w:t>
      </w:r>
      <w:r>
        <w:rPr>
          <w:color w:val="231F20"/>
          <w:spacing w:val="39"/>
        </w:rPr>
        <w:t xml:space="preserve"> </w:t>
      </w:r>
      <w:r>
        <w:rPr>
          <w:color w:val="231F20"/>
          <w:w w:val="95"/>
        </w:rPr>
        <w:t>management</w:t>
      </w:r>
      <w:r>
        <w:rPr>
          <w:color w:val="231F20"/>
          <w:spacing w:val="78"/>
        </w:rPr>
        <w:t xml:space="preserve"> </w:t>
      </w:r>
      <w:r>
        <w:rPr>
          <w:color w:val="231F20"/>
          <w:w w:val="95"/>
        </w:rPr>
        <w:t>principles</w:t>
      </w:r>
      <w:r>
        <w:rPr>
          <w:color w:val="231F20"/>
          <w:spacing w:val="1"/>
          <w:w w:val="95"/>
        </w:rPr>
        <w:t xml:space="preserve"> </w:t>
      </w:r>
      <w:r>
        <w:rPr>
          <w:color w:val="231F20"/>
          <w:w w:val="95"/>
        </w:rPr>
        <w:t>and Commonwealth Heritage</w:t>
      </w:r>
      <w:r>
        <w:rPr>
          <w:color w:val="231F20"/>
          <w:spacing w:val="1"/>
          <w:w w:val="95"/>
        </w:rPr>
        <w:t xml:space="preserve"> </w:t>
      </w:r>
      <w:r>
        <w:rPr>
          <w:color w:val="231F20"/>
          <w:w w:val="95"/>
        </w:rPr>
        <w:t>Management</w:t>
      </w:r>
      <w:r>
        <w:rPr>
          <w:color w:val="231F20"/>
          <w:spacing w:val="-5"/>
          <w:w w:val="95"/>
        </w:rPr>
        <w:t xml:space="preserve"> </w:t>
      </w:r>
      <w:r>
        <w:rPr>
          <w:color w:val="231F20"/>
          <w:w w:val="95"/>
        </w:rPr>
        <w:t>principles.</w:t>
      </w:r>
    </w:p>
    <w:p w14:paraId="22BC7D2C" w14:textId="77777777" w:rsidR="00F71DDB" w:rsidRDefault="00F71DDB" w:rsidP="00791D99">
      <w:pPr>
        <w:pStyle w:val="BodyText"/>
        <w:spacing w:before="3"/>
        <w:ind w:right="200"/>
        <w:rPr>
          <w:sz w:val="20"/>
        </w:rPr>
      </w:pPr>
    </w:p>
    <w:p w14:paraId="341AD1F2" w14:textId="77777777" w:rsidR="00F71DDB" w:rsidRDefault="00A630EF" w:rsidP="00791D99">
      <w:pPr>
        <w:pStyle w:val="Heading3"/>
        <w:numPr>
          <w:ilvl w:val="2"/>
          <w:numId w:val="10"/>
        </w:numPr>
        <w:tabs>
          <w:tab w:val="left" w:pos="709"/>
        </w:tabs>
        <w:ind w:left="284" w:right="200" w:firstLine="0"/>
        <w:jc w:val="left"/>
      </w:pPr>
      <w:r>
        <w:rPr>
          <w:w w:val="105"/>
        </w:rPr>
        <w:t>Conservation</w:t>
      </w:r>
      <w:r>
        <w:rPr>
          <w:spacing w:val="15"/>
          <w:w w:val="105"/>
        </w:rPr>
        <w:t xml:space="preserve"> </w:t>
      </w:r>
      <w:r>
        <w:rPr>
          <w:w w:val="105"/>
        </w:rPr>
        <w:t>Works</w:t>
      </w:r>
    </w:p>
    <w:p w14:paraId="03F501A7" w14:textId="77777777" w:rsidR="00F71DDB" w:rsidRDefault="00A630EF" w:rsidP="00791D99">
      <w:pPr>
        <w:pStyle w:val="BodyText"/>
        <w:spacing w:before="111" w:line="230" w:lineRule="auto"/>
        <w:ind w:left="300" w:right="200"/>
      </w:pPr>
      <w:r>
        <w:rPr>
          <w:color w:val="231F20"/>
          <w:w w:val="95"/>
        </w:rPr>
        <w:t>The following details contains</w:t>
      </w:r>
      <w:r>
        <w:rPr>
          <w:color w:val="231F20"/>
          <w:spacing w:val="1"/>
          <w:w w:val="95"/>
        </w:rPr>
        <w:t xml:space="preserve"> </w:t>
      </w:r>
      <w:r>
        <w:rPr>
          <w:color w:val="231F20"/>
          <w:w w:val="95"/>
        </w:rPr>
        <w:t>recommendations</w:t>
      </w:r>
      <w:r>
        <w:rPr>
          <w:color w:val="231F20"/>
          <w:spacing w:val="1"/>
          <w:w w:val="95"/>
        </w:rPr>
        <w:t xml:space="preserve"> </w:t>
      </w:r>
      <w:r>
        <w:rPr>
          <w:color w:val="231F20"/>
          <w:w w:val="95"/>
        </w:rPr>
        <w:t>for</w:t>
      </w:r>
      <w:r>
        <w:rPr>
          <w:color w:val="231F20"/>
          <w:spacing w:val="1"/>
          <w:w w:val="95"/>
        </w:rPr>
        <w:t xml:space="preserve"> </w:t>
      </w:r>
      <w:r>
        <w:rPr>
          <w:color w:val="231F20"/>
          <w:w w:val="95"/>
        </w:rPr>
        <w:t>conservation</w:t>
      </w:r>
      <w:r>
        <w:rPr>
          <w:color w:val="231F20"/>
          <w:spacing w:val="1"/>
          <w:w w:val="95"/>
        </w:rPr>
        <w:t xml:space="preserve"> </w:t>
      </w:r>
      <w:r>
        <w:rPr>
          <w:color w:val="231F20"/>
          <w:w w:val="95"/>
        </w:rPr>
        <w:t>action</w:t>
      </w:r>
      <w:r>
        <w:rPr>
          <w:color w:val="231F20"/>
          <w:spacing w:val="25"/>
          <w:w w:val="95"/>
        </w:rPr>
        <w:t xml:space="preserve"> </w:t>
      </w:r>
      <w:r>
        <w:rPr>
          <w:color w:val="231F20"/>
          <w:w w:val="95"/>
        </w:rPr>
        <w:t>arising</w:t>
      </w:r>
      <w:r>
        <w:rPr>
          <w:color w:val="231F20"/>
          <w:spacing w:val="26"/>
          <w:w w:val="95"/>
        </w:rPr>
        <w:t xml:space="preserve"> </w:t>
      </w:r>
      <w:r>
        <w:rPr>
          <w:color w:val="231F20"/>
          <w:w w:val="95"/>
        </w:rPr>
        <w:t>from</w:t>
      </w:r>
      <w:r>
        <w:rPr>
          <w:color w:val="231F20"/>
          <w:spacing w:val="26"/>
          <w:w w:val="95"/>
        </w:rPr>
        <w:t xml:space="preserve"> </w:t>
      </w:r>
      <w:r>
        <w:rPr>
          <w:color w:val="231F20"/>
          <w:w w:val="95"/>
        </w:rPr>
        <w:t>the</w:t>
      </w:r>
      <w:r>
        <w:rPr>
          <w:color w:val="231F20"/>
          <w:spacing w:val="25"/>
          <w:w w:val="95"/>
        </w:rPr>
        <w:t xml:space="preserve"> </w:t>
      </w:r>
      <w:r>
        <w:rPr>
          <w:color w:val="231F20"/>
          <w:w w:val="95"/>
        </w:rPr>
        <w:t>Conservation</w:t>
      </w:r>
      <w:r>
        <w:rPr>
          <w:color w:val="231F20"/>
          <w:spacing w:val="1"/>
          <w:w w:val="95"/>
        </w:rPr>
        <w:t xml:space="preserve"> </w:t>
      </w:r>
      <w:r>
        <w:rPr>
          <w:color w:val="231F20"/>
          <w:w w:val="95"/>
        </w:rPr>
        <w:t>Policy.</w:t>
      </w:r>
      <w:r>
        <w:rPr>
          <w:color w:val="231F20"/>
          <w:spacing w:val="2"/>
          <w:w w:val="95"/>
        </w:rPr>
        <w:t xml:space="preserve"> </w:t>
      </w:r>
      <w:r>
        <w:rPr>
          <w:color w:val="231F20"/>
          <w:w w:val="95"/>
        </w:rPr>
        <w:t>The</w:t>
      </w:r>
      <w:r>
        <w:rPr>
          <w:color w:val="231F20"/>
          <w:spacing w:val="3"/>
          <w:w w:val="95"/>
        </w:rPr>
        <w:t xml:space="preserve"> </w:t>
      </w:r>
      <w:r>
        <w:rPr>
          <w:color w:val="231F20"/>
          <w:w w:val="95"/>
        </w:rPr>
        <w:t>recommendations</w:t>
      </w:r>
      <w:r>
        <w:rPr>
          <w:color w:val="231F20"/>
          <w:spacing w:val="3"/>
          <w:w w:val="95"/>
        </w:rPr>
        <w:t xml:space="preserve"> </w:t>
      </w:r>
      <w:r>
        <w:rPr>
          <w:color w:val="231F20"/>
          <w:w w:val="95"/>
        </w:rPr>
        <w:t>are</w:t>
      </w:r>
      <w:r>
        <w:rPr>
          <w:color w:val="231F20"/>
          <w:spacing w:val="1"/>
          <w:w w:val="95"/>
        </w:rPr>
        <w:t xml:space="preserve"> </w:t>
      </w:r>
      <w:r>
        <w:rPr>
          <w:color w:val="231F20"/>
          <w:w w:val="95"/>
        </w:rPr>
        <w:t>divided</w:t>
      </w:r>
      <w:r>
        <w:rPr>
          <w:color w:val="231F20"/>
          <w:spacing w:val="6"/>
          <w:w w:val="95"/>
        </w:rPr>
        <w:t xml:space="preserve"> </w:t>
      </w:r>
      <w:r>
        <w:rPr>
          <w:color w:val="231F20"/>
          <w:w w:val="95"/>
        </w:rPr>
        <w:t>into</w:t>
      </w:r>
      <w:r>
        <w:rPr>
          <w:color w:val="231F20"/>
          <w:spacing w:val="6"/>
          <w:w w:val="95"/>
        </w:rPr>
        <w:t xml:space="preserve"> </w:t>
      </w:r>
      <w:r>
        <w:rPr>
          <w:color w:val="231F20"/>
          <w:w w:val="95"/>
        </w:rPr>
        <w:t>three</w:t>
      </w:r>
      <w:r>
        <w:rPr>
          <w:color w:val="231F20"/>
          <w:spacing w:val="6"/>
          <w:w w:val="95"/>
        </w:rPr>
        <w:t xml:space="preserve"> </w:t>
      </w:r>
      <w:r>
        <w:rPr>
          <w:color w:val="231F20"/>
          <w:w w:val="95"/>
        </w:rPr>
        <w:t>broad</w:t>
      </w:r>
      <w:r>
        <w:rPr>
          <w:color w:val="231F20"/>
          <w:spacing w:val="7"/>
          <w:w w:val="95"/>
        </w:rPr>
        <w:t xml:space="preserve"> </w:t>
      </w:r>
      <w:r>
        <w:rPr>
          <w:color w:val="231F20"/>
          <w:w w:val="95"/>
        </w:rPr>
        <w:t>categories.</w:t>
      </w:r>
    </w:p>
    <w:p w14:paraId="694D1F7F" w14:textId="77777777" w:rsidR="00F71DDB" w:rsidRDefault="00A630EF" w:rsidP="00791D99">
      <w:pPr>
        <w:pStyle w:val="ListParagraph"/>
        <w:numPr>
          <w:ilvl w:val="0"/>
          <w:numId w:val="4"/>
        </w:numPr>
        <w:tabs>
          <w:tab w:val="left" w:pos="584"/>
        </w:tabs>
        <w:spacing w:before="169" w:after="60" w:line="230" w:lineRule="auto"/>
        <w:ind w:right="200" w:hanging="299"/>
        <w:rPr>
          <w:sz w:val="17"/>
        </w:rPr>
      </w:pPr>
      <w:r>
        <w:rPr>
          <w:color w:val="231F20"/>
          <w:w w:val="95"/>
          <w:sz w:val="17"/>
        </w:rPr>
        <w:t>Work required to ensure safe</w:t>
      </w:r>
      <w:r>
        <w:rPr>
          <w:color w:val="231F20"/>
          <w:spacing w:val="1"/>
          <w:w w:val="95"/>
          <w:sz w:val="17"/>
        </w:rPr>
        <w:t xml:space="preserve"> </w:t>
      </w:r>
      <w:r>
        <w:rPr>
          <w:color w:val="231F20"/>
          <w:w w:val="95"/>
          <w:sz w:val="17"/>
        </w:rPr>
        <w:t>access</w:t>
      </w:r>
      <w:r>
        <w:rPr>
          <w:color w:val="231F20"/>
          <w:spacing w:val="5"/>
          <w:w w:val="95"/>
          <w:sz w:val="17"/>
        </w:rPr>
        <w:t xml:space="preserve"> </w:t>
      </w:r>
      <w:r>
        <w:rPr>
          <w:color w:val="231F20"/>
          <w:w w:val="95"/>
          <w:sz w:val="17"/>
        </w:rPr>
        <w:t>to</w:t>
      </w:r>
      <w:r>
        <w:rPr>
          <w:color w:val="231F20"/>
          <w:spacing w:val="6"/>
          <w:w w:val="95"/>
          <w:sz w:val="17"/>
        </w:rPr>
        <w:t xml:space="preserve"> </w:t>
      </w:r>
      <w:r>
        <w:rPr>
          <w:color w:val="231F20"/>
          <w:w w:val="95"/>
          <w:sz w:val="17"/>
        </w:rPr>
        <w:t>the</w:t>
      </w:r>
      <w:r>
        <w:rPr>
          <w:color w:val="231F20"/>
          <w:spacing w:val="6"/>
          <w:w w:val="95"/>
          <w:sz w:val="17"/>
        </w:rPr>
        <w:t xml:space="preserve"> </w:t>
      </w:r>
      <w:r>
        <w:rPr>
          <w:color w:val="231F20"/>
          <w:w w:val="95"/>
          <w:sz w:val="17"/>
        </w:rPr>
        <w:t>building</w:t>
      </w:r>
      <w:r>
        <w:rPr>
          <w:color w:val="231F20"/>
          <w:spacing w:val="5"/>
          <w:w w:val="95"/>
          <w:sz w:val="17"/>
        </w:rPr>
        <w:t xml:space="preserve"> </w:t>
      </w:r>
      <w:r>
        <w:rPr>
          <w:color w:val="231F20"/>
          <w:w w:val="95"/>
          <w:sz w:val="17"/>
        </w:rPr>
        <w:t>and</w:t>
      </w:r>
      <w:r>
        <w:rPr>
          <w:color w:val="231F20"/>
          <w:spacing w:val="6"/>
          <w:w w:val="95"/>
          <w:sz w:val="17"/>
        </w:rPr>
        <w:t xml:space="preserve"> </w:t>
      </w:r>
      <w:r>
        <w:rPr>
          <w:color w:val="231F20"/>
          <w:w w:val="95"/>
          <w:sz w:val="17"/>
        </w:rPr>
        <w:t>use</w:t>
      </w:r>
      <w:r>
        <w:rPr>
          <w:color w:val="231F20"/>
          <w:spacing w:val="6"/>
          <w:w w:val="95"/>
          <w:sz w:val="17"/>
        </w:rPr>
        <w:t xml:space="preserve"> </w:t>
      </w:r>
      <w:r>
        <w:rPr>
          <w:color w:val="231F20"/>
          <w:w w:val="95"/>
          <w:sz w:val="17"/>
        </w:rPr>
        <w:t>of</w:t>
      </w:r>
      <w:r>
        <w:rPr>
          <w:color w:val="231F20"/>
          <w:spacing w:val="1"/>
          <w:w w:val="95"/>
          <w:sz w:val="17"/>
        </w:rPr>
        <w:t xml:space="preserve"> </w:t>
      </w:r>
      <w:r>
        <w:rPr>
          <w:color w:val="231F20"/>
          <w:w w:val="95"/>
          <w:sz w:val="17"/>
        </w:rPr>
        <w:t>the building by the public and</w:t>
      </w:r>
      <w:r>
        <w:rPr>
          <w:color w:val="231F20"/>
          <w:spacing w:val="1"/>
          <w:w w:val="95"/>
          <w:sz w:val="17"/>
        </w:rPr>
        <w:t xml:space="preserve"> </w:t>
      </w:r>
      <w:r>
        <w:rPr>
          <w:color w:val="231F20"/>
          <w:w w:val="95"/>
          <w:sz w:val="17"/>
        </w:rPr>
        <w:t>staff.</w:t>
      </w:r>
      <w:r>
        <w:rPr>
          <w:color w:val="231F20"/>
          <w:spacing w:val="6"/>
          <w:w w:val="95"/>
          <w:sz w:val="17"/>
        </w:rPr>
        <w:t xml:space="preserve"> </w:t>
      </w:r>
      <w:r>
        <w:rPr>
          <w:color w:val="231F20"/>
          <w:w w:val="95"/>
          <w:sz w:val="17"/>
        </w:rPr>
        <w:t>This</w:t>
      </w:r>
      <w:r>
        <w:rPr>
          <w:color w:val="231F20"/>
          <w:spacing w:val="7"/>
          <w:w w:val="95"/>
          <w:sz w:val="17"/>
        </w:rPr>
        <w:t xml:space="preserve"> </w:t>
      </w:r>
      <w:r>
        <w:rPr>
          <w:color w:val="231F20"/>
          <w:w w:val="95"/>
          <w:sz w:val="17"/>
        </w:rPr>
        <w:t>is</w:t>
      </w:r>
      <w:r>
        <w:rPr>
          <w:color w:val="231F20"/>
          <w:spacing w:val="7"/>
          <w:w w:val="95"/>
          <w:sz w:val="17"/>
        </w:rPr>
        <w:t xml:space="preserve"> </w:t>
      </w:r>
      <w:r>
        <w:rPr>
          <w:color w:val="231F20"/>
          <w:w w:val="95"/>
          <w:sz w:val="17"/>
        </w:rPr>
        <w:t>of</w:t>
      </w:r>
      <w:r>
        <w:rPr>
          <w:color w:val="231F20"/>
          <w:spacing w:val="7"/>
          <w:w w:val="95"/>
          <w:sz w:val="17"/>
        </w:rPr>
        <w:t xml:space="preserve"> </w:t>
      </w:r>
      <w:r>
        <w:rPr>
          <w:color w:val="231F20"/>
          <w:w w:val="95"/>
          <w:sz w:val="17"/>
        </w:rPr>
        <w:t>an</w:t>
      </w:r>
      <w:r>
        <w:rPr>
          <w:color w:val="231F20"/>
          <w:spacing w:val="7"/>
          <w:w w:val="95"/>
          <w:sz w:val="17"/>
        </w:rPr>
        <w:t xml:space="preserve"> </w:t>
      </w:r>
      <w:r>
        <w:rPr>
          <w:color w:val="231F20"/>
          <w:w w:val="95"/>
          <w:sz w:val="17"/>
        </w:rPr>
        <w:t>urgent</w:t>
      </w:r>
      <w:r>
        <w:rPr>
          <w:color w:val="231F20"/>
          <w:spacing w:val="7"/>
          <w:w w:val="95"/>
          <w:sz w:val="17"/>
        </w:rPr>
        <w:t xml:space="preserve"> </w:t>
      </w:r>
      <w:r>
        <w:rPr>
          <w:color w:val="231F20"/>
          <w:w w:val="95"/>
          <w:sz w:val="17"/>
        </w:rPr>
        <w:t>nature</w:t>
      </w:r>
      <w:r>
        <w:rPr>
          <w:color w:val="231F20"/>
          <w:spacing w:val="1"/>
          <w:w w:val="95"/>
          <w:sz w:val="17"/>
        </w:rPr>
        <w:t xml:space="preserve"> </w:t>
      </w:r>
      <w:r>
        <w:rPr>
          <w:color w:val="231F20"/>
          <w:w w:val="95"/>
          <w:sz w:val="17"/>
        </w:rPr>
        <w:t>and</w:t>
      </w:r>
      <w:r>
        <w:rPr>
          <w:color w:val="231F20"/>
          <w:spacing w:val="4"/>
          <w:w w:val="95"/>
          <w:sz w:val="17"/>
        </w:rPr>
        <w:t xml:space="preserve"> </w:t>
      </w:r>
      <w:r>
        <w:rPr>
          <w:color w:val="231F20"/>
          <w:w w:val="95"/>
          <w:sz w:val="17"/>
        </w:rPr>
        <w:t>should</w:t>
      </w:r>
      <w:r>
        <w:rPr>
          <w:color w:val="231F20"/>
          <w:spacing w:val="4"/>
          <w:w w:val="95"/>
          <w:sz w:val="17"/>
        </w:rPr>
        <w:t xml:space="preserve"> </w:t>
      </w:r>
      <w:r>
        <w:rPr>
          <w:color w:val="231F20"/>
          <w:w w:val="95"/>
          <w:sz w:val="17"/>
        </w:rPr>
        <w:t>be</w:t>
      </w:r>
      <w:r>
        <w:rPr>
          <w:color w:val="231F20"/>
          <w:spacing w:val="4"/>
          <w:w w:val="95"/>
          <w:sz w:val="17"/>
        </w:rPr>
        <w:t xml:space="preserve"> </w:t>
      </w:r>
      <w:r>
        <w:rPr>
          <w:color w:val="231F20"/>
          <w:w w:val="95"/>
          <w:sz w:val="17"/>
        </w:rPr>
        <w:t>programmed</w:t>
      </w:r>
      <w:r>
        <w:rPr>
          <w:color w:val="231F20"/>
          <w:spacing w:val="4"/>
          <w:w w:val="95"/>
          <w:sz w:val="17"/>
        </w:rPr>
        <w:t xml:space="preserve"> </w:t>
      </w:r>
      <w:r>
        <w:rPr>
          <w:color w:val="231F20"/>
          <w:w w:val="95"/>
          <w:sz w:val="17"/>
        </w:rPr>
        <w:t>and</w:t>
      </w:r>
      <w:r>
        <w:rPr>
          <w:color w:val="231F20"/>
          <w:spacing w:val="1"/>
          <w:w w:val="95"/>
          <w:sz w:val="17"/>
        </w:rPr>
        <w:t xml:space="preserve"> </w:t>
      </w:r>
      <w:r>
        <w:rPr>
          <w:color w:val="231F20"/>
          <w:w w:val="95"/>
          <w:sz w:val="17"/>
        </w:rPr>
        <w:t>implemented</w:t>
      </w:r>
      <w:r>
        <w:rPr>
          <w:color w:val="231F20"/>
          <w:spacing w:val="8"/>
          <w:w w:val="95"/>
          <w:sz w:val="17"/>
        </w:rPr>
        <w:t xml:space="preserve"> </w:t>
      </w:r>
      <w:r>
        <w:rPr>
          <w:color w:val="231F20"/>
          <w:w w:val="95"/>
          <w:sz w:val="17"/>
        </w:rPr>
        <w:t>as</w:t>
      </w:r>
      <w:r>
        <w:rPr>
          <w:color w:val="231F20"/>
          <w:spacing w:val="9"/>
          <w:w w:val="95"/>
          <w:sz w:val="17"/>
        </w:rPr>
        <w:t xml:space="preserve"> </w:t>
      </w:r>
      <w:r>
        <w:rPr>
          <w:color w:val="231F20"/>
          <w:w w:val="95"/>
          <w:sz w:val="17"/>
        </w:rPr>
        <w:t>soon</w:t>
      </w:r>
      <w:r>
        <w:rPr>
          <w:color w:val="231F20"/>
          <w:spacing w:val="9"/>
          <w:w w:val="95"/>
          <w:sz w:val="17"/>
        </w:rPr>
        <w:t xml:space="preserve"> </w:t>
      </w:r>
      <w:r>
        <w:rPr>
          <w:color w:val="231F20"/>
          <w:w w:val="95"/>
          <w:sz w:val="17"/>
        </w:rPr>
        <w:t>as</w:t>
      </w:r>
      <w:r>
        <w:rPr>
          <w:color w:val="231F20"/>
          <w:spacing w:val="8"/>
          <w:w w:val="95"/>
          <w:sz w:val="17"/>
        </w:rPr>
        <w:t xml:space="preserve"> </w:t>
      </w:r>
      <w:r>
        <w:rPr>
          <w:color w:val="231F20"/>
          <w:w w:val="95"/>
          <w:sz w:val="17"/>
        </w:rPr>
        <w:t>possible</w:t>
      </w:r>
      <w:r>
        <w:rPr>
          <w:color w:val="231F20"/>
          <w:spacing w:val="1"/>
          <w:w w:val="95"/>
          <w:sz w:val="17"/>
        </w:rPr>
        <w:t xml:space="preserve"> </w:t>
      </w:r>
      <w:r>
        <w:rPr>
          <w:color w:val="231F20"/>
          <w:w w:val="95"/>
          <w:sz w:val="17"/>
        </w:rPr>
        <w:t>(within 12 months) to avoid</w:t>
      </w:r>
      <w:r>
        <w:rPr>
          <w:color w:val="231F20"/>
          <w:spacing w:val="1"/>
          <w:w w:val="95"/>
          <w:sz w:val="17"/>
        </w:rPr>
        <w:t xml:space="preserve"> </w:t>
      </w:r>
      <w:r>
        <w:rPr>
          <w:color w:val="231F20"/>
          <w:w w:val="95"/>
          <w:sz w:val="17"/>
        </w:rPr>
        <w:t>deterioration</w:t>
      </w:r>
      <w:r>
        <w:rPr>
          <w:color w:val="231F20"/>
          <w:spacing w:val="1"/>
          <w:w w:val="95"/>
          <w:sz w:val="17"/>
        </w:rPr>
        <w:t xml:space="preserve"> </w:t>
      </w:r>
      <w:r>
        <w:rPr>
          <w:color w:val="231F20"/>
          <w:w w:val="95"/>
          <w:sz w:val="17"/>
        </w:rPr>
        <w:t>of</w:t>
      </w:r>
      <w:r>
        <w:rPr>
          <w:color w:val="231F20"/>
          <w:spacing w:val="1"/>
          <w:w w:val="95"/>
          <w:sz w:val="17"/>
        </w:rPr>
        <w:t xml:space="preserve"> </w:t>
      </w:r>
      <w:r>
        <w:rPr>
          <w:color w:val="231F20"/>
          <w:w w:val="95"/>
          <w:sz w:val="17"/>
        </w:rPr>
        <w:t>significant</w:t>
      </w:r>
      <w:r>
        <w:rPr>
          <w:color w:val="231F20"/>
          <w:spacing w:val="1"/>
          <w:w w:val="95"/>
          <w:sz w:val="17"/>
        </w:rPr>
        <w:t xml:space="preserve"> </w:t>
      </w:r>
      <w:r>
        <w:rPr>
          <w:color w:val="231F20"/>
          <w:w w:val="95"/>
          <w:sz w:val="17"/>
        </w:rPr>
        <w:t>fabric</w:t>
      </w:r>
      <w:r>
        <w:rPr>
          <w:color w:val="231F20"/>
          <w:spacing w:val="-38"/>
          <w:w w:val="95"/>
          <w:sz w:val="17"/>
        </w:rPr>
        <w:t xml:space="preserve"> </w:t>
      </w:r>
      <w:r>
        <w:rPr>
          <w:color w:val="231F20"/>
          <w:w w:val="95"/>
          <w:sz w:val="17"/>
        </w:rPr>
        <w:t>or</w:t>
      </w:r>
      <w:r>
        <w:rPr>
          <w:color w:val="231F20"/>
          <w:spacing w:val="5"/>
          <w:w w:val="95"/>
          <w:sz w:val="17"/>
        </w:rPr>
        <w:t xml:space="preserve"> </w:t>
      </w:r>
      <w:r>
        <w:rPr>
          <w:color w:val="231F20"/>
          <w:w w:val="95"/>
          <w:sz w:val="17"/>
        </w:rPr>
        <w:t>danger</w:t>
      </w:r>
      <w:r>
        <w:rPr>
          <w:color w:val="231F20"/>
          <w:spacing w:val="5"/>
          <w:w w:val="95"/>
          <w:sz w:val="17"/>
        </w:rPr>
        <w:t xml:space="preserve"> </w:t>
      </w:r>
      <w:r>
        <w:rPr>
          <w:color w:val="231F20"/>
          <w:w w:val="95"/>
          <w:sz w:val="17"/>
        </w:rPr>
        <w:t>to</w:t>
      </w:r>
      <w:r>
        <w:rPr>
          <w:color w:val="231F20"/>
          <w:spacing w:val="6"/>
          <w:w w:val="95"/>
          <w:sz w:val="17"/>
        </w:rPr>
        <w:t xml:space="preserve"> </w:t>
      </w:r>
      <w:r>
        <w:rPr>
          <w:color w:val="231F20"/>
          <w:w w:val="95"/>
          <w:sz w:val="17"/>
        </w:rPr>
        <w:t>staff</w:t>
      </w:r>
      <w:r>
        <w:rPr>
          <w:color w:val="231F20"/>
          <w:spacing w:val="5"/>
          <w:w w:val="95"/>
          <w:sz w:val="17"/>
        </w:rPr>
        <w:t xml:space="preserve"> </w:t>
      </w:r>
      <w:r>
        <w:rPr>
          <w:color w:val="231F20"/>
          <w:w w:val="95"/>
          <w:sz w:val="17"/>
        </w:rPr>
        <w:t>and</w:t>
      </w:r>
      <w:r>
        <w:rPr>
          <w:color w:val="231F20"/>
          <w:spacing w:val="6"/>
          <w:w w:val="95"/>
          <w:sz w:val="17"/>
        </w:rPr>
        <w:t xml:space="preserve"> </w:t>
      </w:r>
      <w:r>
        <w:rPr>
          <w:color w:val="231F20"/>
          <w:w w:val="95"/>
          <w:sz w:val="17"/>
        </w:rPr>
        <w:t>the</w:t>
      </w:r>
      <w:r>
        <w:rPr>
          <w:color w:val="231F20"/>
          <w:spacing w:val="5"/>
          <w:w w:val="95"/>
          <w:sz w:val="17"/>
        </w:rPr>
        <w:t xml:space="preserve"> </w:t>
      </w:r>
      <w:r>
        <w:rPr>
          <w:color w:val="231F20"/>
          <w:w w:val="95"/>
          <w:sz w:val="17"/>
        </w:rPr>
        <w:t>public.</w:t>
      </w:r>
    </w:p>
    <w:p w14:paraId="4EBE39B1" w14:textId="77777777" w:rsidR="00F71DDB" w:rsidRDefault="00A630EF" w:rsidP="00791D99">
      <w:pPr>
        <w:pStyle w:val="ListParagraph"/>
        <w:numPr>
          <w:ilvl w:val="0"/>
          <w:numId w:val="4"/>
        </w:numPr>
        <w:tabs>
          <w:tab w:val="left" w:pos="584"/>
        </w:tabs>
        <w:spacing w:before="27" w:after="60" w:line="230" w:lineRule="auto"/>
        <w:ind w:right="200" w:hanging="299"/>
        <w:rPr>
          <w:sz w:val="17"/>
        </w:rPr>
      </w:pPr>
      <w:r>
        <w:rPr>
          <w:color w:val="231F20"/>
          <w:w w:val="95"/>
          <w:sz w:val="17"/>
        </w:rPr>
        <w:t>Work required to upgrade the</w:t>
      </w:r>
      <w:r>
        <w:rPr>
          <w:color w:val="231F20"/>
          <w:spacing w:val="1"/>
          <w:w w:val="95"/>
          <w:sz w:val="17"/>
        </w:rPr>
        <w:t xml:space="preserve"> </w:t>
      </w:r>
      <w:r>
        <w:rPr>
          <w:color w:val="231F20"/>
          <w:w w:val="95"/>
          <w:sz w:val="17"/>
        </w:rPr>
        <w:t>building</w:t>
      </w:r>
      <w:r>
        <w:rPr>
          <w:color w:val="231F20"/>
          <w:spacing w:val="1"/>
          <w:w w:val="95"/>
          <w:sz w:val="17"/>
        </w:rPr>
        <w:t xml:space="preserve"> </w:t>
      </w:r>
      <w:r>
        <w:rPr>
          <w:color w:val="231F20"/>
          <w:w w:val="95"/>
          <w:sz w:val="17"/>
        </w:rPr>
        <w:t>to</w:t>
      </w:r>
      <w:r>
        <w:rPr>
          <w:color w:val="231F20"/>
          <w:spacing w:val="38"/>
          <w:sz w:val="17"/>
        </w:rPr>
        <w:t xml:space="preserve"> </w:t>
      </w:r>
      <w:r>
        <w:rPr>
          <w:color w:val="231F20"/>
          <w:w w:val="95"/>
          <w:sz w:val="17"/>
        </w:rPr>
        <w:t>modern</w:t>
      </w:r>
      <w:r>
        <w:rPr>
          <w:color w:val="231F20"/>
          <w:spacing w:val="38"/>
          <w:sz w:val="17"/>
        </w:rPr>
        <w:t xml:space="preserve"> </w:t>
      </w:r>
      <w:r>
        <w:rPr>
          <w:color w:val="231F20"/>
          <w:w w:val="95"/>
          <w:sz w:val="17"/>
        </w:rPr>
        <w:t>standards</w:t>
      </w:r>
      <w:r>
        <w:rPr>
          <w:color w:val="231F20"/>
          <w:spacing w:val="1"/>
          <w:w w:val="95"/>
          <w:sz w:val="17"/>
        </w:rPr>
        <w:t xml:space="preserve"> </w:t>
      </w:r>
      <w:r>
        <w:rPr>
          <w:color w:val="231F20"/>
          <w:sz w:val="17"/>
        </w:rPr>
        <w:t>or as non-urgent maintenance</w:t>
      </w:r>
      <w:r>
        <w:rPr>
          <w:color w:val="231F20"/>
          <w:spacing w:val="1"/>
          <w:sz w:val="17"/>
        </w:rPr>
        <w:t xml:space="preserve"> </w:t>
      </w:r>
      <w:r>
        <w:rPr>
          <w:color w:val="231F20"/>
          <w:w w:val="95"/>
          <w:sz w:val="17"/>
        </w:rPr>
        <w:t>work</w:t>
      </w:r>
      <w:r>
        <w:rPr>
          <w:color w:val="231F20"/>
          <w:spacing w:val="9"/>
          <w:w w:val="95"/>
          <w:sz w:val="17"/>
        </w:rPr>
        <w:t xml:space="preserve"> </w:t>
      </w:r>
      <w:r>
        <w:rPr>
          <w:color w:val="231F20"/>
          <w:w w:val="95"/>
          <w:sz w:val="17"/>
        </w:rPr>
        <w:t>required</w:t>
      </w:r>
      <w:r>
        <w:rPr>
          <w:color w:val="231F20"/>
          <w:spacing w:val="9"/>
          <w:w w:val="95"/>
          <w:sz w:val="17"/>
        </w:rPr>
        <w:t xml:space="preserve"> </w:t>
      </w:r>
      <w:r>
        <w:rPr>
          <w:color w:val="231F20"/>
          <w:w w:val="95"/>
          <w:sz w:val="17"/>
        </w:rPr>
        <w:t>to</w:t>
      </w:r>
      <w:r>
        <w:rPr>
          <w:color w:val="231F20"/>
          <w:spacing w:val="10"/>
          <w:w w:val="95"/>
          <w:sz w:val="17"/>
        </w:rPr>
        <w:t xml:space="preserve"> </w:t>
      </w:r>
      <w:r>
        <w:rPr>
          <w:color w:val="231F20"/>
          <w:w w:val="95"/>
          <w:sz w:val="17"/>
        </w:rPr>
        <w:t>be</w:t>
      </w:r>
      <w:r>
        <w:rPr>
          <w:color w:val="231F20"/>
          <w:spacing w:val="9"/>
          <w:w w:val="95"/>
          <w:sz w:val="17"/>
        </w:rPr>
        <w:t xml:space="preserve"> </w:t>
      </w:r>
      <w:r>
        <w:rPr>
          <w:color w:val="231F20"/>
          <w:w w:val="95"/>
          <w:sz w:val="17"/>
        </w:rPr>
        <w:t>executed</w:t>
      </w:r>
      <w:r>
        <w:rPr>
          <w:color w:val="231F20"/>
          <w:spacing w:val="10"/>
          <w:w w:val="95"/>
          <w:sz w:val="17"/>
        </w:rPr>
        <w:t xml:space="preserve"> </w:t>
      </w:r>
      <w:r>
        <w:rPr>
          <w:color w:val="231F20"/>
          <w:w w:val="95"/>
          <w:sz w:val="17"/>
        </w:rPr>
        <w:t>in</w:t>
      </w:r>
      <w:r>
        <w:rPr>
          <w:color w:val="231F20"/>
          <w:spacing w:val="-37"/>
          <w:w w:val="95"/>
          <w:sz w:val="17"/>
        </w:rPr>
        <w:t xml:space="preserve"> </w:t>
      </w:r>
      <w:r>
        <w:rPr>
          <w:color w:val="231F20"/>
          <w:w w:val="95"/>
          <w:sz w:val="17"/>
        </w:rPr>
        <w:t>the</w:t>
      </w:r>
      <w:r>
        <w:rPr>
          <w:color w:val="231F20"/>
          <w:spacing w:val="1"/>
          <w:w w:val="95"/>
          <w:sz w:val="17"/>
        </w:rPr>
        <w:t xml:space="preserve"> </w:t>
      </w:r>
      <w:r>
        <w:rPr>
          <w:color w:val="231F20"/>
          <w:w w:val="95"/>
          <w:sz w:val="17"/>
        </w:rPr>
        <w:t>near</w:t>
      </w:r>
      <w:r>
        <w:rPr>
          <w:color w:val="231F20"/>
          <w:spacing w:val="38"/>
          <w:sz w:val="17"/>
        </w:rPr>
        <w:t xml:space="preserve"> </w:t>
      </w:r>
      <w:r>
        <w:rPr>
          <w:color w:val="231F20"/>
          <w:w w:val="95"/>
          <w:sz w:val="17"/>
        </w:rPr>
        <w:t>future</w:t>
      </w:r>
      <w:r>
        <w:rPr>
          <w:color w:val="231F20"/>
          <w:spacing w:val="38"/>
          <w:sz w:val="17"/>
        </w:rPr>
        <w:t xml:space="preserve"> </w:t>
      </w:r>
      <w:r>
        <w:rPr>
          <w:color w:val="231F20"/>
          <w:w w:val="95"/>
          <w:sz w:val="17"/>
        </w:rPr>
        <w:t>(not</w:t>
      </w:r>
      <w:r>
        <w:rPr>
          <w:color w:val="231F20"/>
          <w:spacing w:val="38"/>
          <w:sz w:val="17"/>
        </w:rPr>
        <w:t xml:space="preserve"> </w:t>
      </w:r>
      <w:r>
        <w:rPr>
          <w:color w:val="231F20"/>
          <w:w w:val="95"/>
          <w:sz w:val="17"/>
        </w:rPr>
        <w:t>exceeding</w:t>
      </w:r>
      <w:r>
        <w:rPr>
          <w:color w:val="231F20"/>
          <w:spacing w:val="1"/>
          <w:w w:val="95"/>
          <w:sz w:val="17"/>
        </w:rPr>
        <w:t xml:space="preserve"> </w:t>
      </w:r>
      <w:r>
        <w:rPr>
          <w:color w:val="231F20"/>
          <w:sz w:val="17"/>
        </w:rPr>
        <w:t>3</w:t>
      </w:r>
      <w:r>
        <w:rPr>
          <w:color w:val="231F20"/>
          <w:spacing w:val="-11"/>
          <w:sz w:val="17"/>
        </w:rPr>
        <w:t xml:space="preserve"> </w:t>
      </w:r>
      <w:r>
        <w:rPr>
          <w:color w:val="231F20"/>
          <w:sz w:val="17"/>
        </w:rPr>
        <w:t>years).</w:t>
      </w:r>
    </w:p>
    <w:p w14:paraId="1DFE1600" w14:textId="0D8E4B46" w:rsidR="00F71DDB" w:rsidRPr="00791D99" w:rsidRDefault="00A630EF" w:rsidP="00791D99">
      <w:pPr>
        <w:pStyle w:val="ListParagraph"/>
        <w:numPr>
          <w:ilvl w:val="0"/>
          <w:numId w:val="4"/>
        </w:numPr>
        <w:tabs>
          <w:tab w:val="left" w:pos="584"/>
        </w:tabs>
        <w:spacing w:before="27" w:after="60" w:line="230" w:lineRule="auto"/>
        <w:ind w:right="200" w:hanging="299"/>
        <w:rPr>
          <w:sz w:val="17"/>
          <w:szCs w:val="17"/>
        </w:rPr>
      </w:pPr>
      <w:r>
        <w:rPr>
          <w:color w:val="231F20"/>
          <w:w w:val="95"/>
          <w:sz w:val="17"/>
        </w:rPr>
        <w:t>Work</w:t>
      </w:r>
      <w:r>
        <w:rPr>
          <w:color w:val="231F20"/>
          <w:spacing w:val="16"/>
          <w:w w:val="95"/>
          <w:sz w:val="17"/>
        </w:rPr>
        <w:t xml:space="preserve"> </w:t>
      </w:r>
      <w:r>
        <w:rPr>
          <w:color w:val="231F20"/>
          <w:w w:val="95"/>
          <w:sz w:val="17"/>
        </w:rPr>
        <w:t>required</w:t>
      </w:r>
      <w:r>
        <w:rPr>
          <w:color w:val="231F20"/>
          <w:spacing w:val="16"/>
          <w:w w:val="95"/>
          <w:sz w:val="17"/>
        </w:rPr>
        <w:t xml:space="preserve"> </w:t>
      </w:r>
      <w:r>
        <w:rPr>
          <w:color w:val="231F20"/>
          <w:w w:val="95"/>
          <w:sz w:val="17"/>
        </w:rPr>
        <w:t>to</w:t>
      </w:r>
      <w:r>
        <w:rPr>
          <w:color w:val="231F20"/>
          <w:spacing w:val="17"/>
          <w:w w:val="95"/>
          <w:sz w:val="17"/>
        </w:rPr>
        <w:t xml:space="preserve"> </w:t>
      </w:r>
      <w:r>
        <w:rPr>
          <w:color w:val="231F20"/>
          <w:w w:val="95"/>
          <w:sz w:val="17"/>
        </w:rPr>
        <w:t>enhance</w:t>
      </w:r>
      <w:r>
        <w:rPr>
          <w:color w:val="231F20"/>
          <w:spacing w:val="16"/>
          <w:w w:val="95"/>
          <w:sz w:val="17"/>
        </w:rPr>
        <w:t xml:space="preserve"> </w:t>
      </w:r>
      <w:r>
        <w:rPr>
          <w:color w:val="231F20"/>
          <w:w w:val="95"/>
          <w:sz w:val="17"/>
        </w:rPr>
        <w:t>the</w:t>
      </w:r>
      <w:r>
        <w:rPr>
          <w:color w:val="231F20"/>
          <w:spacing w:val="-37"/>
          <w:w w:val="95"/>
          <w:sz w:val="17"/>
        </w:rPr>
        <w:t xml:space="preserve"> </w:t>
      </w:r>
      <w:r>
        <w:rPr>
          <w:color w:val="231F20"/>
          <w:w w:val="95"/>
          <w:sz w:val="17"/>
        </w:rPr>
        <w:t>facilities.</w:t>
      </w:r>
      <w:r>
        <w:rPr>
          <w:color w:val="231F20"/>
          <w:spacing w:val="6"/>
          <w:w w:val="95"/>
          <w:sz w:val="17"/>
        </w:rPr>
        <w:t xml:space="preserve"> </w:t>
      </w:r>
      <w:r>
        <w:rPr>
          <w:color w:val="231F20"/>
          <w:w w:val="95"/>
          <w:sz w:val="17"/>
        </w:rPr>
        <w:t>This</w:t>
      </w:r>
      <w:r>
        <w:rPr>
          <w:color w:val="231F20"/>
          <w:spacing w:val="7"/>
          <w:w w:val="95"/>
          <w:sz w:val="17"/>
        </w:rPr>
        <w:t xml:space="preserve"> </w:t>
      </w:r>
      <w:r>
        <w:rPr>
          <w:color w:val="231F20"/>
          <w:w w:val="95"/>
          <w:sz w:val="17"/>
        </w:rPr>
        <w:t>is</w:t>
      </w:r>
      <w:r>
        <w:rPr>
          <w:color w:val="231F20"/>
          <w:spacing w:val="7"/>
          <w:w w:val="95"/>
          <w:sz w:val="17"/>
        </w:rPr>
        <w:t xml:space="preserve"> </w:t>
      </w:r>
      <w:r>
        <w:rPr>
          <w:color w:val="231F20"/>
          <w:w w:val="95"/>
          <w:sz w:val="17"/>
        </w:rPr>
        <w:t>work</w:t>
      </w:r>
      <w:r>
        <w:rPr>
          <w:color w:val="231F20"/>
          <w:spacing w:val="6"/>
          <w:w w:val="95"/>
          <w:sz w:val="17"/>
        </w:rPr>
        <w:t xml:space="preserve"> </w:t>
      </w:r>
      <w:r>
        <w:rPr>
          <w:color w:val="231F20"/>
          <w:w w:val="95"/>
          <w:sz w:val="17"/>
        </w:rPr>
        <w:t>that</w:t>
      </w:r>
      <w:r>
        <w:rPr>
          <w:color w:val="231F20"/>
          <w:spacing w:val="7"/>
          <w:w w:val="95"/>
          <w:sz w:val="17"/>
        </w:rPr>
        <w:t xml:space="preserve"> </w:t>
      </w:r>
      <w:r>
        <w:rPr>
          <w:color w:val="231F20"/>
          <w:w w:val="95"/>
          <w:sz w:val="17"/>
        </w:rPr>
        <w:t>is</w:t>
      </w:r>
      <w:r>
        <w:rPr>
          <w:color w:val="231F20"/>
          <w:spacing w:val="1"/>
          <w:w w:val="95"/>
          <w:sz w:val="17"/>
        </w:rPr>
        <w:t xml:space="preserve"> </w:t>
      </w:r>
      <w:r>
        <w:rPr>
          <w:color w:val="231F20"/>
          <w:w w:val="95"/>
          <w:sz w:val="17"/>
        </w:rPr>
        <w:t>desirable</w:t>
      </w:r>
      <w:r>
        <w:rPr>
          <w:color w:val="231F20"/>
          <w:spacing w:val="11"/>
          <w:w w:val="95"/>
          <w:sz w:val="17"/>
        </w:rPr>
        <w:t xml:space="preserve"> </w:t>
      </w:r>
      <w:r>
        <w:rPr>
          <w:color w:val="231F20"/>
          <w:w w:val="95"/>
          <w:sz w:val="17"/>
        </w:rPr>
        <w:t>but</w:t>
      </w:r>
      <w:r>
        <w:rPr>
          <w:color w:val="231F20"/>
          <w:spacing w:val="12"/>
          <w:w w:val="95"/>
          <w:sz w:val="17"/>
        </w:rPr>
        <w:t xml:space="preserve"> </w:t>
      </w:r>
      <w:r>
        <w:rPr>
          <w:color w:val="231F20"/>
          <w:w w:val="95"/>
          <w:sz w:val="17"/>
        </w:rPr>
        <w:t>not</w:t>
      </w:r>
      <w:r>
        <w:rPr>
          <w:color w:val="231F20"/>
          <w:spacing w:val="12"/>
          <w:w w:val="95"/>
          <w:sz w:val="17"/>
        </w:rPr>
        <w:t xml:space="preserve"> </w:t>
      </w:r>
      <w:r>
        <w:rPr>
          <w:color w:val="231F20"/>
          <w:w w:val="95"/>
          <w:sz w:val="17"/>
        </w:rPr>
        <w:t>essential.</w:t>
      </w:r>
      <w:r>
        <w:rPr>
          <w:color w:val="231F20"/>
          <w:spacing w:val="1"/>
          <w:w w:val="95"/>
          <w:sz w:val="17"/>
        </w:rPr>
        <w:t xml:space="preserve"> </w:t>
      </w:r>
      <w:r>
        <w:rPr>
          <w:color w:val="231F20"/>
          <w:w w:val="95"/>
          <w:sz w:val="17"/>
        </w:rPr>
        <w:t>One part (a) is work that will</w:t>
      </w:r>
      <w:r>
        <w:rPr>
          <w:color w:val="231F20"/>
          <w:spacing w:val="1"/>
          <w:w w:val="95"/>
          <w:sz w:val="17"/>
        </w:rPr>
        <w:t xml:space="preserve"> </w:t>
      </w:r>
      <w:r>
        <w:rPr>
          <w:color w:val="231F20"/>
          <w:w w:val="95"/>
          <w:sz w:val="17"/>
        </w:rPr>
        <w:t>lift the image of the NFSA</w:t>
      </w:r>
      <w:r>
        <w:rPr>
          <w:color w:val="231F20"/>
          <w:spacing w:val="1"/>
          <w:w w:val="95"/>
          <w:sz w:val="17"/>
        </w:rPr>
        <w:t xml:space="preserve"> </w:t>
      </w:r>
      <w:r>
        <w:rPr>
          <w:color w:val="231F20"/>
          <w:w w:val="95"/>
          <w:sz w:val="17"/>
        </w:rPr>
        <w:t>including</w:t>
      </w:r>
      <w:r>
        <w:rPr>
          <w:color w:val="231F20"/>
          <w:spacing w:val="1"/>
          <w:w w:val="95"/>
          <w:sz w:val="17"/>
        </w:rPr>
        <w:t xml:space="preserve"> </w:t>
      </w:r>
      <w:r>
        <w:rPr>
          <w:color w:val="231F20"/>
          <w:w w:val="95"/>
          <w:sz w:val="17"/>
        </w:rPr>
        <w:t>promotion</w:t>
      </w:r>
      <w:r>
        <w:rPr>
          <w:color w:val="231F20"/>
          <w:spacing w:val="2"/>
          <w:w w:val="95"/>
          <w:sz w:val="17"/>
        </w:rPr>
        <w:t xml:space="preserve"> </w:t>
      </w:r>
      <w:r>
        <w:rPr>
          <w:color w:val="231F20"/>
          <w:w w:val="95"/>
          <w:sz w:val="17"/>
        </w:rPr>
        <w:t>of</w:t>
      </w:r>
      <w:r>
        <w:rPr>
          <w:color w:val="231F20"/>
          <w:spacing w:val="2"/>
          <w:w w:val="95"/>
          <w:sz w:val="17"/>
        </w:rPr>
        <w:t xml:space="preserve"> </w:t>
      </w:r>
      <w:r>
        <w:rPr>
          <w:color w:val="231F20"/>
          <w:w w:val="95"/>
          <w:sz w:val="17"/>
        </w:rPr>
        <w:t>the</w:t>
      </w:r>
      <w:r>
        <w:rPr>
          <w:color w:val="231F20"/>
          <w:spacing w:val="1"/>
          <w:w w:val="95"/>
          <w:sz w:val="17"/>
        </w:rPr>
        <w:t xml:space="preserve"> </w:t>
      </w:r>
      <w:r>
        <w:rPr>
          <w:color w:val="231F20"/>
          <w:w w:val="95"/>
          <w:sz w:val="17"/>
        </w:rPr>
        <w:t>building</w:t>
      </w:r>
      <w:r>
        <w:rPr>
          <w:color w:val="231F20"/>
          <w:spacing w:val="10"/>
          <w:w w:val="95"/>
          <w:sz w:val="17"/>
        </w:rPr>
        <w:t xml:space="preserve"> </w:t>
      </w:r>
      <w:r>
        <w:rPr>
          <w:color w:val="231F20"/>
          <w:w w:val="95"/>
          <w:sz w:val="17"/>
        </w:rPr>
        <w:t>and</w:t>
      </w:r>
      <w:r>
        <w:rPr>
          <w:color w:val="231F20"/>
          <w:spacing w:val="11"/>
          <w:w w:val="95"/>
          <w:sz w:val="17"/>
        </w:rPr>
        <w:t xml:space="preserve"> </w:t>
      </w:r>
      <w:r>
        <w:rPr>
          <w:color w:val="231F20"/>
          <w:w w:val="95"/>
          <w:sz w:val="17"/>
        </w:rPr>
        <w:t>reinforcing</w:t>
      </w:r>
      <w:r>
        <w:rPr>
          <w:color w:val="231F20"/>
          <w:spacing w:val="11"/>
          <w:w w:val="95"/>
          <w:sz w:val="17"/>
        </w:rPr>
        <w:t xml:space="preserve"> </w:t>
      </w:r>
      <w:r>
        <w:rPr>
          <w:color w:val="231F20"/>
          <w:w w:val="95"/>
          <w:sz w:val="17"/>
        </w:rPr>
        <w:t>the</w:t>
      </w:r>
      <w:r>
        <w:rPr>
          <w:color w:val="231F20"/>
          <w:spacing w:val="1"/>
          <w:w w:val="95"/>
          <w:sz w:val="17"/>
        </w:rPr>
        <w:t xml:space="preserve"> </w:t>
      </w:r>
      <w:r>
        <w:rPr>
          <w:color w:val="231F20"/>
          <w:w w:val="95"/>
          <w:sz w:val="17"/>
        </w:rPr>
        <w:t>significance</w:t>
      </w:r>
      <w:r>
        <w:rPr>
          <w:color w:val="231F20"/>
          <w:spacing w:val="11"/>
          <w:w w:val="95"/>
          <w:sz w:val="17"/>
        </w:rPr>
        <w:t xml:space="preserve"> </w:t>
      </w:r>
      <w:r>
        <w:rPr>
          <w:color w:val="231F20"/>
          <w:w w:val="95"/>
          <w:sz w:val="17"/>
        </w:rPr>
        <w:t>of</w:t>
      </w:r>
      <w:r>
        <w:rPr>
          <w:color w:val="231F20"/>
          <w:spacing w:val="10"/>
          <w:w w:val="95"/>
          <w:sz w:val="17"/>
        </w:rPr>
        <w:t xml:space="preserve"> </w:t>
      </w:r>
      <w:r>
        <w:rPr>
          <w:color w:val="231F20"/>
          <w:w w:val="95"/>
          <w:sz w:val="17"/>
        </w:rPr>
        <w:t>the</w:t>
      </w:r>
      <w:r>
        <w:rPr>
          <w:color w:val="231F20"/>
          <w:spacing w:val="11"/>
          <w:w w:val="95"/>
          <w:sz w:val="17"/>
        </w:rPr>
        <w:t xml:space="preserve"> </w:t>
      </w:r>
      <w:r>
        <w:rPr>
          <w:color w:val="231F20"/>
          <w:w w:val="95"/>
          <w:sz w:val="17"/>
        </w:rPr>
        <w:t>building.</w:t>
      </w:r>
      <w:r w:rsidR="00791D99">
        <w:rPr>
          <w:color w:val="231F20"/>
          <w:w w:val="95"/>
          <w:sz w:val="17"/>
        </w:rPr>
        <w:t xml:space="preserve"> </w:t>
      </w:r>
      <w:r w:rsidRPr="00791D99">
        <w:rPr>
          <w:color w:val="231F20"/>
          <w:w w:val="95"/>
          <w:sz w:val="17"/>
          <w:szCs w:val="17"/>
        </w:rPr>
        <w:t>The</w:t>
      </w:r>
      <w:r w:rsidRPr="00791D99">
        <w:rPr>
          <w:color w:val="231F20"/>
          <w:spacing w:val="2"/>
          <w:w w:val="95"/>
          <w:sz w:val="17"/>
          <w:szCs w:val="17"/>
        </w:rPr>
        <w:t xml:space="preserve"> </w:t>
      </w:r>
      <w:r w:rsidRPr="00791D99">
        <w:rPr>
          <w:color w:val="231F20"/>
          <w:w w:val="95"/>
          <w:sz w:val="17"/>
          <w:szCs w:val="17"/>
        </w:rPr>
        <w:t>other</w:t>
      </w:r>
      <w:r w:rsidRPr="00791D99">
        <w:rPr>
          <w:color w:val="231F20"/>
          <w:spacing w:val="2"/>
          <w:w w:val="95"/>
          <w:sz w:val="17"/>
          <w:szCs w:val="17"/>
        </w:rPr>
        <w:t xml:space="preserve"> </w:t>
      </w:r>
      <w:r w:rsidRPr="00791D99">
        <w:rPr>
          <w:color w:val="231F20"/>
          <w:w w:val="95"/>
          <w:sz w:val="17"/>
          <w:szCs w:val="17"/>
        </w:rPr>
        <w:t>part</w:t>
      </w:r>
      <w:r w:rsidRPr="00791D99">
        <w:rPr>
          <w:color w:val="231F20"/>
          <w:spacing w:val="2"/>
          <w:w w:val="95"/>
          <w:sz w:val="17"/>
          <w:szCs w:val="17"/>
        </w:rPr>
        <w:t xml:space="preserve"> </w:t>
      </w:r>
      <w:r w:rsidRPr="00791D99">
        <w:rPr>
          <w:color w:val="231F20"/>
          <w:w w:val="95"/>
          <w:sz w:val="17"/>
          <w:szCs w:val="17"/>
        </w:rPr>
        <w:t>(b)</w:t>
      </w:r>
      <w:r w:rsidRPr="00791D99">
        <w:rPr>
          <w:color w:val="231F20"/>
          <w:spacing w:val="3"/>
          <w:w w:val="95"/>
          <w:sz w:val="17"/>
          <w:szCs w:val="17"/>
        </w:rPr>
        <w:t xml:space="preserve"> </w:t>
      </w:r>
      <w:r w:rsidRPr="00791D99">
        <w:rPr>
          <w:color w:val="231F20"/>
          <w:w w:val="95"/>
          <w:sz w:val="17"/>
          <w:szCs w:val="17"/>
        </w:rPr>
        <w:t>includes</w:t>
      </w:r>
      <w:r w:rsidRPr="00791D99">
        <w:rPr>
          <w:color w:val="231F20"/>
          <w:spacing w:val="2"/>
          <w:w w:val="95"/>
          <w:sz w:val="17"/>
          <w:szCs w:val="17"/>
        </w:rPr>
        <w:t xml:space="preserve"> </w:t>
      </w:r>
      <w:r w:rsidRPr="00791D99">
        <w:rPr>
          <w:color w:val="231F20"/>
          <w:w w:val="95"/>
          <w:sz w:val="17"/>
          <w:szCs w:val="17"/>
        </w:rPr>
        <w:t>all</w:t>
      </w:r>
      <w:r w:rsidRPr="00791D99">
        <w:rPr>
          <w:color w:val="231F20"/>
          <w:spacing w:val="1"/>
          <w:w w:val="95"/>
          <w:sz w:val="17"/>
          <w:szCs w:val="17"/>
        </w:rPr>
        <w:t xml:space="preserve"> </w:t>
      </w:r>
      <w:r w:rsidRPr="00791D99">
        <w:rPr>
          <w:color w:val="231F20"/>
          <w:w w:val="95"/>
          <w:sz w:val="17"/>
          <w:szCs w:val="17"/>
        </w:rPr>
        <w:t>other</w:t>
      </w:r>
      <w:r w:rsidRPr="00791D99">
        <w:rPr>
          <w:color w:val="231F20"/>
          <w:spacing w:val="8"/>
          <w:w w:val="95"/>
          <w:sz w:val="17"/>
          <w:szCs w:val="17"/>
        </w:rPr>
        <w:t xml:space="preserve"> </w:t>
      </w:r>
      <w:r w:rsidRPr="00791D99">
        <w:rPr>
          <w:color w:val="231F20"/>
          <w:w w:val="95"/>
          <w:sz w:val="17"/>
          <w:szCs w:val="17"/>
        </w:rPr>
        <w:t>work.</w:t>
      </w:r>
      <w:r w:rsidRPr="00791D99">
        <w:rPr>
          <w:color w:val="231F20"/>
          <w:spacing w:val="9"/>
          <w:w w:val="95"/>
          <w:sz w:val="17"/>
          <w:szCs w:val="17"/>
        </w:rPr>
        <w:t xml:space="preserve"> </w:t>
      </w:r>
      <w:r w:rsidRPr="00791D99">
        <w:rPr>
          <w:color w:val="231F20"/>
          <w:w w:val="95"/>
          <w:sz w:val="17"/>
          <w:szCs w:val="17"/>
        </w:rPr>
        <w:t>These</w:t>
      </w:r>
      <w:r w:rsidRPr="00791D99">
        <w:rPr>
          <w:color w:val="231F20"/>
          <w:spacing w:val="9"/>
          <w:w w:val="95"/>
          <w:sz w:val="17"/>
          <w:szCs w:val="17"/>
        </w:rPr>
        <w:t xml:space="preserve"> </w:t>
      </w:r>
      <w:r w:rsidRPr="00791D99">
        <w:rPr>
          <w:color w:val="231F20"/>
          <w:w w:val="95"/>
          <w:sz w:val="17"/>
          <w:szCs w:val="17"/>
        </w:rPr>
        <w:t>works</w:t>
      </w:r>
      <w:r w:rsidRPr="00791D99">
        <w:rPr>
          <w:color w:val="231F20"/>
          <w:spacing w:val="9"/>
          <w:w w:val="95"/>
          <w:sz w:val="17"/>
          <w:szCs w:val="17"/>
        </w:rPr>
        <w:t xml:space="preserve"> </w:t>
      </w:r>
      <w:r w:rsidRPr="00791D99">
        <w:rPr>
          <w:color w:val="231F20"/>
          <w:w w:val="95"/>
          <w:sz w:val="17"/>
          <w:szCs w:val="17"/>
        </w:rPr>
        <w:t>can</w:t>
      </w:r>
      <w:r w:rsidRPr="00791D99">
        <w:rPr>
          <w:color w:val="231F20"/>
          <w:spacing w:val="9"/>
          <w:w w:val="95"/>
          <w:sz w:val="17"/>
          <w:szCs w:val="17"/>
        </w:rPr>
        <w:t xml:space="preserve"> </w:t>
      </w:r>
      <w:r w:rsidRPr="00791D99">
        <w:rPr>
          <w:color w:val="231F20"/>
          <w:w w:val="95"/>
          <w:sz w:val="17"/>
          <w:szCs w:val="17"/>
        </w:rPr>
        <w:t>be</w:t>
      </w:r>
    </w:p>
    <w:p w14:paraId="379EAFAE" w14:textId="77777777" w:rsidR="00F71DDB" w:rsidRDefault="00A630EF" w:rsidP="00791D99">
      <w:pPr>
        <w:pStyle w:val="BodyText"/>
        <w:spacing w:after="60" w:line="230" w:lineRule="auto"/>
        <w:ind w:left="567" w:right="200"/>
      </w:pPr>
      <w:r>
        <w:br w:type="column"/>
      </w:r>
      <w:r>
        <w:rPr>
          <w:color w:val="231F20"/>
          <w:w w:val="95"/>
        </w:rPr>
        <w:t>programmed</w:t>
      </w:r>
      <w:r>
        <w:rPr>
          <w:color w:val="231F20"/>
          <w:spacing w:val="3"/>
          <w:w w:val="95"/>
        </w:rPr>
        <w:t xml:space="preserve"> </w:t>
      </w:r>
      <w:r>
        <w:rPr>
          <w:color w:val="231F20"/>
          <w:w w:val="95"/>
        </w:rPr>
        <w:t>for</w:t>
      </w:r>
      <w:r>
        <w:rPr>
          <w:color w:val="231F20"/>
          <w:spacing w:val="4"/>
          <w:w w:val="95"/>
        </w:rPr>
        <w:t xml:space="preserve"> </w:t>
      </w:r>
      <w:r>
        <w:rPr>
          <w:color w:val="231F20"/>
          <w:w w:val="95"/>
        </w:rPr>
        <w:t>any</w:t>
      </w:r>
      <w:r>
        <w:rPr>
          <w:color w:val="231F20"/>
          <w:spacing w:val="4"/>
          <w:w w:val="95"/>
        </w:rPr>
        <w:t xml:space="preserve"> </w:t>
      </w:r>
      <w:r>
        <w:rPr>
          <w:color w:val="231F20"/>
          <w:w w:val="95"/>
        </w:rPr>
        <w:t>time</w:t>
      </w:r>
      <w:r>
        <w:rPr>
          <w:color w:val="231F20"/>
          <w:spacing w:val="4"/>
          <w:w w:val="95"/>
        </w:rPr>
        <w:t xml:space="preserve"> </w:t>
      </w:r>
      <w:r>
        <w:rPr>
          <w:color w:val="231F20"/>
          <w:w w:val="95"/>
        </w:rPr>
        <w:t>and</w:t>
      </w:r>
      <w:r>
        <w:rPr>
          <w:color w:val="231F20"/>
          <w:spacing w:val="1"/>
          <w:w w:val="95"/>
        </w:rPr>
        <w:t xml:space="preserve"> </w:t>
      </w:r>
      <w:r>
        <w:rPr>
          <w:color w:val="231F20"/>
          <w:w w:val="95"/>
        </w:rPr>
        <w:t>should</w:t>
      </w:r>
      <w:r>
        <w:rPr>
          <w:color w:val="231F20"/>
          <w:spacing w:val="13"/>
          <w:w w:val="95"/>
        </w:rPr>
        <w:t xml:space="preserve"> </w:t>
      </w:r>
      <w:r>
        <w:rPr>
          <w:color w:val="231F20"/>
          <w:w w:val="95"/>
        </w:rPr>
        <w:t>be</w:t>
      </w:r>
      <w:r>
        <w:rPr>
          <w:color w:val="231F20"/>
          <w:spacing w:val="13"/>
          <w:w w:val="95"/>
        </w:rPr>
        <w:t xml:space="preserve"> </w:t>
      </w:r>
      <w:r>
        <w:rPr>
          <w:color w:val="231F20"/>
          <w:w w:val="95"/>
        </w:rPr>
        <w:t>undertaken</w:t>
      </w:r>
      <w:r>
        <w:rPr>
          <w:color w:val="231F20"/>
          <w:spacing w:val="14"/>
          <w:w w:val="95"/>
        </w:rPr>
        <w:t xml:space="preserve"> </w:t>
      </w:r>
      <w:r>
        <w:rPr>
          <w:color w:val="231F20"/>
          <w:w w:val="95"/>
        </w:rPr>
        <w:t>if</w:t>
      </w:r>
      <w:r>
        <w:rPr>
          <w:color w:val="231F20"/>
          <w:spacing w:val="13"/>
          <w:w w:val="95"/>
        </w:rPr>
        <w:t xml:space="preserve"> </w:t>
      </w:r>
      <w:r>
        <w:rPr>
          <w:color w:val="231F20"/>
          <w:w w:val="95"/>
        </w:rPr>
        <w:t>a</w:t>
      </w:r>
      <w:r>
        <w:rPr>
          <w:color w:val="231F20"/>
          <w:spacing w:val="14"/>
          <w:w w:val="95"/>
        </w:rPr>
        <w:t xml:space="preserve"> </w:t>
      </w:r>
      <w:r>
        <w:rPr>
          <w:color w:val="231F20"/>
          <w:w w:val="95"/>
        </w:rPr>
        <w:t>major</w:t>
      </w:r>
      <w:r>
        <w:rPr>
          <w:color w:val="231F20"/>
          <w:spacing w:val="-38"/>
          <w:w w:val="95"/>
        </w:rPr>
        <w:t xml:space="preserve"> </w:t>
      </w:r>
      <w:r>
        <w:rPr>
          <w:color w:val="231F20"/>
          <w:w w:val="95"/>
        </w:rPr>
        <w:t>refurbishment</w:t>
      </w:r>
      <w:r>
        <w:rPr>
          <w:color w:val="231F20"/>
          <w:spacing w:val="-1"/>
          <w:w w:val="95"/>
        </w:rPr>
        <w:t xml:space="preserve"> </w:t>
      </w:r>
      <w:r>
        <w:rPr>
          <w:color w:val="231F20"/>
          <w:w w:val="95"/>
        </w:rPr>
        <w:t>is proposed.</w:t>
      </w:r>
    </w:p>
    <w:p w14:paraId="5DC66A18" w14:textId="77777777" w:rsidR="00F71DDB" w:rsidRPr="00791D99" w:rsidRDefault="00A630EF" w:rsidP="00791D99">
      <w:pPr>
        <w:spacing w:before="162"/>
        <w:ind w:left="284" w:right="200"/>
        <w:rPr>
          <w:b/>
          <w:bCs/>
          <w:i/>
          <w:sz w:val="17"/>
        </w:rPr>
      </w:pPr>
      <w:r w:rsidRPr="00791D99">
        <w:rPr>
          <w:b/>
          <w:bCs/>
          <w:i/>
          <w:color w:val="231F20"/>
          <w:w w:val="110"/>
          <w:sz w:val="17"/>
        </w:rPr>
        <w:t>Urgent</w:t>
      </w:r>
      <w:r w:rsidRPr="00791D99">
        <w:rPr>
          <w:b/>
          <w:bCs/>
          <w:i/>
          <w:color w:val="231F20"/>
          <w:spacing w:val="2"/>
          <w:w w:val="110"/>
          <w:sz w:val="17"/>
        </w:rPr>
        <w:t xml:space="preserve"> </w:t>
      </w:r>
      <w:r w:rsidRPr="00791D99">
        <w:rPr>
          <w:b/>
          <w:bCs/>
          <w:i/>
          <w:color w:val="231F20"/>
          <w:w w:val="110"/>
          <w:sz w:val="17"/>
        </w:rPr>
        <w:t>Works</w:t>
      </w:r>
    </w:p>
    <w:p w14:paraId="17547E1F" w14:textId="09839816" w:rsidR="00F71DDB" w:rsidRDefault="00A630EF" w:rsidP="00791D99">
      <w:pPr>
        <w:pStyle w:val="BodyText"/>
        <w:spacing w:before="111" w:line="230" w:lineRule="auto"/>
        <w:ind w:left="284" w:right="200"/>
      </w:pPr>
      <w:r>
        <w:rPr>
          <w:color w:val="231F20"/>
          <w:w w:val="95"/>
        </w:rPr>
        <w:t>If works are urgent and urgent</w:t>
      </w:r>
      <w:r>
        <w:rPr>
          <w:color w:val="231F20"/>
          <w:spacing w:val="1"/>
          <w:w w:val="95"/>
        </w:rPr>
        <w:t xml:space="preserve"> </w:t>
      </w:r>
      <w:r>
        <w:rPr>
          <w:color w:val="231F20"/>
          <w:w w:val="95"/>
        </w:rPr>
        <w:t>responses</w:t>
      </w:r>
      <w:r>
        <w:rPr>
          <w:color w:val="231F20"/>
          <w:spacing w:val="1"/>
          <w:w w:val="95"/>
        </w:rPr>
        <w:t xml:space="preserve"> </w:t>
      </w:r>
      <w:r>
        <w:rPr>
          <w:color w:val="231F20"/>
          <w:w w:val="95"/>
        </w:rPr>
        <w:t>are</w:t>
      </w:r>
      <w:r>
        <w:rPr>
          <w:color w:val="231F20"/>
          <w:spacing w:val="2"/>
          <w:w w:val="95"/>
        </w:rPr>
        <w:t xml:space="preserve"> </w:t>
      </w:r>
      <w:r>
        <w:rPr>
          <w:color w:val="231F20"/>
          <w:w w:val="95"/>
        </w:rPr>
        <w:t>required</w:t>
      </w:r>
      <w:r>
        <w:rPr>
          <w:color w:val="231F20"/>
          <w:spacing w:val="2"/>
          <w:w w:val="95"/>
        </w:rPr>
        <w:t xml:space="preserve"> </w:t>
      </w:r>
      <w:r>
        <w:rPr>
          <w:color w:val="231F20"/>
          <w:w w:val="95"/>
        </w:rPr>
        <w:t>the</w:t>
      </w:r>
      <w:r>
        <w:rPr>
          <w:color w:val="231F20"/>
          <w:spacing w:val="1"/>
          <w:w w:val="95"/>
        </w:rPr>
        <w:t xml:space="preserve"> </w:t>
      </w:r>
      <w:r>
        <w:rPr>
          <w:color w:val="231F20"/>
          <w:w w:val="95"/>
        </w:rPr>
        <w:t>work</w:t>
      </w:r>
      <w:r>
        <w:rPr>
          <w:color w:val="231F20"/>
          <w:spacing w:val="1"/>
          <w:w w:val="95"/>
        </w:rPr>
        <w:t xml:space="preserve"> </w:t>
      </w:r>
      <w:r>
        <w:rPr>
          <w:color w:val="231F20"/>
          <w:w w:val="95"/>
        </w:rPr>
        <w:t>shall</w:t>
      </w:r>
      <w:r>
        <w:rPr>
          <w:color w:val="231F20"/>
          <w:spacing w:val="1"/>
          <w:w w:val="95"/>
        </w:rPr>
        <w:t xml:space="preserve"> </w:t>
      </w:r>
      <w:r>
        <w:rPr>
          <w:color w:val="231F20"/>
          <w:w w:val="95"/>
        </w:rPr>
        <w:t>comply</w:t>
      </w:r>
      <w:r>
        <w:rPr>
          <w:color w:val="231F20"/>
          <w:spacing w:val="2"/>
          <w:w w:val="95"/>
        </w:rPr>
        <w:t xml:space="preserve"> </w:t>
      </w:r>
      <w:r>
        <w:rPr>
          <w:color w:val="231F20"/>
          <w:w w:val="95"/>
        </w:rPr>
        <w:t>with</w:t>
      </w:r>
      <w:r>
        <w:rPr>
          <w:color w:val="231F20"/>
          <w:spacing w:val="2"/>
          <w:w w:val="95"/>
        </w:rPr>
        <w:t xml:space="preserve"> </w:t>
      </w:r>
      <w:r>
        <w:rPr>
          <w:color w:val="231F20"/>
          <w:w w:val="95"/>
        </w:rPr>
        <w:t>this</w:t>
      </w:r>
      <w:r>
        <w:rPr>
          <w:color w:val="231F20"/>
          <w:spacing w:val="2"/>
          <w:w w:val="95"/>
        </w:rPr>
        <w:t xml:space="preserve"> </w:t>
      </w:r>
      <w:r>
        <w:rPr>
          <w:color w:val="231F20"/>
          <w:w w:val="95"/>
        </w:rPr>
        <w:t>HMP,</w:t>
      </w:r>
      <w:r>
        <w:rPr>
          <w:color w:val="231F20"/>
          <w:spacing w:val="2"/>
          <w:w w:val="95"/>
        </w:rPr>
        <w:t xml:space="preserve"> </w:t>
      </w:r>
      <w:r>
        <w:rPr>
          <w:color w:val="231F20"/>
          <w:w w:val="95"/>
        </w:rPr>
        <w:t>be</w:t>
      </w:r>
      <w:r>
        <w:rPr>
          <w:color w:val="231F20"/>
          <w:spacing w:val="2"/>
          <w:w w:val="95"/>
        </w:rPr>
        <w:t xml:space="preserve"> </w:t>
      </w:r>
      <w:r>
        <w:rPr>
          <w:color w:val="231F20"/>
          <w:w w:val="95"/>
        </w:rPr>
        <w:t>in</w:t>
      </w:r>
      <w:r>
        <w:rPr>
          <w:color w:val="231F20"/>
          <w:spacing w:val="1"/>
          <w:w w:val="95"/>
        </w:rPr>
        <w:t xml:space="preserve"> </w:t>
      </w:r>
      <w:r>
        <w:rPr>
          <w:color w:val="231F20"/>
          <w:w w:val="95"/>
        </w:rPr>
        <w:t>accordance</w:t>
      </w:r>
      <w:r>
        <w:rPr>
          <w:color w:val="231F20"/>
          <w:spacing w:val="8"/>
          <w:w w:val="95"/>
        </w:rPr>
        <w:t xml:space="preserve"> </w:t>
      </w:r>
      <w:r>
        <w:rPr>
          <w:color w:val="231F20"/>
          <w:w w:val="95"/>
        </w:rPr>
        <w:t>with</w:t>
      </w:r>
      <w:r>
        <w:rPr>
          <w:color w:val="231F20"/>
          <w:spacing w:val="9"/>
          <w:w w:val="95"/>
        </w:rPr>
        <w:t xml:space="preserve"> </w:t>
      </w:r>
      <w:r>
        <w:rPr>
          <w:color w:val="231F20"/>
          <w:w w:val="95"/>
        </w:rPr>
        <w:t>the</w:t>
      </w:r>
      <w:r>
        <w:rPr>
          <w:color w:val="231F20"/>
          <w:spacing w:val="8"/>
          <w:w w:val="95"/>
        </w:rPr>
        <w:t xml:space="preserve"> </w:t>
      </w:r>
      <w:r>
        <w:rPr>
          <w:color w:val="231F20"/>
          <w:w w:val="95"/>
        </w:rPr>
        <w:t>EPBC</w:t>
      </w:r>
      <w:r>
        <w:rPr>
          <w:color w:val="231F20"/>
          <w:spacing w:val="9"/>
          <w:w w:val="95"/>
        </w:rPr>
        <w:t xml:space="preserve"> </w:t>
      </w:r>
      <w:r>
        <w:rPr>
          <w:color w:val="231F20"/>
          <w:w w:val="95"/>
        </w:rPr>
        <w:t>Act</w:t>
      </w:r>
      <w:r>
        <w:rPr>
          <w:color w:val="231F20"/>
          <w:spacing w:val="8"/>
          <w:w w:val="95"/>
        </w:rPr>
        <w:t xml:space="preserve"> </w:t>
      </w:r>
      <w:r>
        <w:rPr>
          <w:color w:val="231F20"/>
          <w:w w:val="95"/>
        </w:rPr>
        <w:t>and</w:t>
      </w:r>
      <w:r>
        <w:rPr>
          <w:color w:val="231F20"/>
          <w:spacing w:val="-37"/>
          <w:w w:val="95"/>
        </w:rPr>
        <w:t xml:space="preserve"> </w:t>
      </w:r>
      <w:r>
        <w:rPr>
          <w:color w:val="231F20"/>
          <w:w w:val="95"/>
        </w:rPr>
        <w:t>using</w:t>
      </w:r>
      <w:r>
        <w:rPr>
          <w:color w:val="231F20"/>
          <w:spacing w:val="39"/>
        </w:rPr>
        <w:t xml:space="preserve"> </w:t>
      </w:r>
      <w:r>
        <w:rPr>
          <w:color w:val="231F20"/>
          <w:w w:val="95"/>
        </w:rPr>
        <w:t>conservation</w:t>
      </w:r>
      <w:r>
        <w:rPr>
          <w:color w:val="231F20"/>
          <w:spacing w:val="39"/>
        </w:rPr>
        <w:t xml:space="preserve"> </w:t>
      </w:r>
      <w:r>
        <w:rPr>
          <w:color w:val="231F20"/>
          <w:w w:val="95"/>
        </w:rPr>
        <w:t>professionals</w:t>
      </w:r>
      <w:r>
        <w:rPr>
          <w:color w:val="231F20"/>
          <w:spacing w:val="1"/>
          <w:w w:val="95"/>
        </w:rPr>
        <w:t xml:space="preserve"> </w:t>
      </w:r>
      <w:r>
        <w:rPr>
          <w:color w:val="231F20"/>
          <w:w w:val="95"/>
        </w:rPr>
        <w:t>to</w:t>
      </w:r>
      <w:r>
        <w:rPr>
          <w:color w:val="231F20"/>
          <w:spacing w:val="11"/>
          <w:w w:val="95"/>
        </w:rPr>
        <w:t xml:space="preserve"> </w:t>
      </w:r>
      <w:r>
        <w:rPr>
          <w:color w:val="231F20"/>
          <w:w w:val="95"/>
        </w:rPr>
        <w:t>ensure</w:t>
      </w:r>
      <w:r>
        <w:rPr>
          <w:color w:val="231F20"/>
          <w:spacing w:val="12"/>
          <w:w w:val="95"/>
        </w:rPr>
        <w:t xml:space="preserve"> </w:t>
      </w:r>
      <w:r>
        <w:rPr>
          <w:color w:val="231F20"/>
          <w:w w:val="95"/>
        </w:rPr>
        <w:t>official</w:t>
      </w:r>
      <w:r>
        <w:rPr>
          <w:color w:val="231F20"/>
          <w:spacing w:val="12"/>
          <w:w w:val="95"/>
        </w:rPr>
        <w:t xml:space="preserve"> </w:t>
      </w:r>
      <w:r>
        <w:rPr>
          <w:color w:val="231F20"/>
          <w:w w:val="95"/>
        </w:rPr>
        <w:t>listed</w:t>
      </w:r>
      <w:r>
        <w:rPr>
          <w:color w:val="231F20"/>
          <w:spacing w:val="11"/>
          <w:w w:val="95"/>
        </w:rPr>
        <w:t xml:space="preserve"> </w:t>
      </w:r>
      <w:r>
        <w:rPr>
          <w:color w:val="231F20"/>
          <w:w w:val="95"/>
        </w:rPr>
        <w:t>values</w:t>
      </w:r>
      <w:r>
        <w:rPr>
          <w:color w:val="231F20"/>
          <w:spacing w:val="12"/>
          <w:w w:val="95"/>
        </w:rPr>
        <w:t xml:space="preserve"> </w:t>
      </w:r>
      <w:r>
        <w:rPr>
          <w:color w:val="231F20"/>
          <w:w w:val="95"/>
        </w:rPr>
        <w:t>are</w:t>
      </w:r>
      <w:r w:rsidR="00791D99">
        <w:t xml:space="preserve"> </w:t>
      </w:r>
      <w:r>
        <w:rPr>
          <w:color w:val="231F20"/>
          <w:w w:val="95"/>
        </w:rPr>
        <w:t>protected</w:t>
      </w:r>
      <w:r>
        <w:rPr>
          <w:color w:val="231F20"/>
          <w:spacing w:val="15"/>
          <w:w w:val="95"/>
        </w:rPr>
        <w:t xml:space="preserve"> </w:t>
      </w:r>
      <w:r>
        <w:rPr>
          <w:color w:val="231F20"/>
          <w:w w:val="95"/>
        </w:rPr>
        <w:t>and</w:t>
      </w:r>
      <w:r>
        <w:rPr>
          <w:color w:val="231F20"/>
          <w:spacing w:val="15"/>
          <w:w w:val="95"/>
        </w:rPr>
        <w:t xml:space="preserve"> </w:t>
      </w:r>
      <w:r>
        <w:rPr>
          <w:color w:val="231F20"/>
          <w:w w:val="95"/>
        </w:rPr>
        <w:t>the</w:t>
      </w:r>
      <w:r>
        <w:rPr>
          <w:color w:val="231F20"/>
          <w:spacing w:val="15"/>
          <w:w w:val="95"/>
        </w:rPr>
        <w:t xml:space="preserve"> </w:t>
      </w:r>
      <w:r>
        <w:rPr>
          <w:color w:val="231F20"/>
          <w:w w:val="95"/>
        </w:rPr>
        <w:t>site</w:t>
      </w:r>
      <w:r>
        <w:rPr>
          <w:color w:val="231F20"/>
          <w:spacing w:val="15"/>
          <w:w w:val="95"/>
        </w:rPr>
        <w:t xml:space="preserve"> </w:t>
      </w:r>
      <w:r>
        <w:rPr>
          <w:color w:val="231F20"/>
          <w:w w:val="95"/>
        </w:rPr>
        <w:t>and</w:t>
      </w:r>
      <w:r>
        <w:rPr>
          <w:color w:val="231F20"/>
          <w:spacing w:val="16"/>
          <w:w w:val="95"/>
        </w:rPr>
        <w:t xml:space="preserve"> </w:t>
      </w:r>
      <w:r>
        <w:rPr>
          <w:color w:val="231F20"/>
          <w:w w:val="95"/>
        </w:rPr>
        <w:t>buildings</w:t>
      </w:r>
      <w:r>
        <w:rPr>
          <w:color w:val="231F20"/>
          <w:spacing w:val="-38"/>
          <w:w w:val="95"/>
        </w:rPr>
        <w:t xml:space="preserve"> </w:t>
      </w:r>
      <w:r>
        <w:rPr>
          <w:color w:val="231F20"/>
          <w:w w:val="95"/>
        </w:rPr>
        <w:t>are</w:t>
      </w:r>
      <w:r>
        <w:rPr>
          <w:color w:val="231F20"/>
          <w:spacing w:val="-4"/>
          <w:w w:val="95"/>
        </w:rPr>
        <w:t xml:space="preserve"> </w:t>
      </w:r>
      <w:r>
        <w:rPr>
          <w:color w:val="231F20"/>
          <w:w w:val="95"/>
        </w:rPr>
        <w:t>appropriately</w:t>
      </w:r>
      <w:r>
        <w:rPr>
          <w:color w:val="231F20"/>
          <w:spacing w:val="-4"/>
          <w:w w:val="95"/>
        </w:rPr>
        <w:t xml:space="preserve"> </w:t>
      </w:r>
      <w:r>
        <w:rPr>
          <w:color w:val="231F20"/>
          <w:w w:val="95"/>
        </w:rPr>
        <w:t>conserved.</w:t>
      </w:r>
    </w:p>
    <w:p w14:paraId="1F771872" w14:textId="77777777" w:rsidR="00F71DDB" w:rsidRDefault="00A630EF" w:rsidP="00791D99">
      <w:pPr>
        <w:spacing w:before="162" w:line="225" w:lineRule="exact"/>
        <w:ind w:left="284" w:right="200"/>
        <w:rPr>
          <w:i/>
          <w:sz w:val="17"/>
        </w:rPr>
      </w:pPr>
      <w:r>
        <w:rPr>
          <w:i/>
          <w:color w:val="231F20"/>
          <w:w w:val="95"/>
          <w:sz w:val="17"/>
        </w:rPr>
        <w:t>Main</w:t>
      </w:r>
      <w:r>
        <w:rPr>
          <w:i/>
          <w:color w:val="231F20"/>
          <w:spacing w:val="3"/>
          <w:w w:val="95"/>
          <w:sz w:val="17"/>
        </w:rPr>
        <w:t xml:space="preserve"> </w:t>
      </w:r>
      <w:r>
        <w:rPr>
          <w:i/>
          <w:color w:val="231F20"/>
          <w:w w:val="95"/>
          <w:sz w:val="17"/>
        </w:rPr>
        <w:t>Building</w:t>
      </w:r>
    </w:p>
    <w:p w14:paraId="36F19532" w14:textId="77777777" w:rsidR="00F71DDB" w:rsidRDefault="00A630EF" w:rsidP="00791D99">
      <w:pPr>
        <w:pStyle w:val="BodyText"/>
        <w:spacing w:before="2" w:line="230" w:lineRule="auto"/>
        <w:ind w:left="284" w:right="200"/>
      </w:pPr>
      <w:r>
        <w:rPr>
          <w:color w:val="231F20"/>
          <w:w w:val="95"/>
        </w:rPr>
        <w:t>Urgent works just completed</w:t>
      </w:r>
      <w:r>
        <w:rPr>
          <w:color w:val="231F20"/>
          <w:spacing w:val="1"/>
          <w:w w:val="95"/>
        </w:rPr>
        <w:t xml:space="preserve"> </w:t>
      </w:r>
      <w:r>
        <w:rPr>
          <w:color w:val="231F20"/>
          <w:w w:val="95"/>
        </w:rPr>
        <w:t>included render repairs</w:t>
      </w:r>
      <w:r>
        <w:rPr>
          <w:color w:val="231F20"/>
          <w:spacing w:val="1"/>
          <w:w w:val="95"/>
        </w:rPr>
        <w:t xml:space="preserve"> </w:t>
      </w:r>
      <w:r>
        <w:rPr>
          <w:color w:val="231F20"/>
          <w:w w:val="95"/>
        </w:rPr>
        <w:t>to the</w:t>
      </w:r>
      <w:r>
        <w:rPr>
          <w:color w:val="231F20"/>
          <w:spacing w:val="1"/>
          <w:w w:val="95"/>
        </w:rPr>
        <w:t xml:space="preserve"> </w:t>
      </w:r>
      <w:r>
        <w:rPr>
          <w:color w:val="231F20"/>
          <w:w w:val="95"/>
        </w:rPr>
        <w:t>courtyard</w:t>
      </w:r>
      <w:r>
        <w:rPr>
          <w:color w:val="231F20"/>
          <w:spacing w:val="15"/>
          <w:w w:val="95"/>
        </w:rPr>
        <w:t xml:space="preserve"> </w:t>
      </w:r>
      <w:r>
        <w:rPr>
          <w:color w:val="231F20"/>
          <w:w w:val="95"/>
        </w:rPr>
        <w:t>and</w:t>
      </w:r>
      <w:r>
        <w:rPr>
          <w:color w:val="231F20"/>
          <w:spacing w:val="15"/>
          <w:w w:val="95"/>
        </w:rPr>
        <w:t xml:space="preserve"> </w:t>
      </w:r>
      <w:r>
        <w:rPr>
          <w:color w:val="231F20"/>
          <w:w w:val="95"/>
        </w:rPr>
        <w:t>repair</w:t>
      </w:r>
      <w:r>
        <w:rPr>
          <w:color w:val="231F20"/>
          <w:spacing w:val="15"/>
          <w:w w:val="95"/>
        </w:rPr>
        <w:t xml:space="preserve"> </w:t>
      </w:r>
      <w:r>
        <w:rPr>
          <w:color w:val="231F20"/>
          <w:w w:val="95"/>
        </w:rPr>
        <w:t>to</w:t>
      </w:r>
      <w:r>
        <w:rPr>
          <w:color w:val="231F20"/>
          <w:spacing w:val="16"/>
          <w:w w:val="95"/>
        </w:rPr>
        <w:t xml:space="preserve"> </w:t>
      </w:r>
      <w:r>
        <w:rPr>
          <w:color w:val="231F20"/>
          <w:w w:val="95"/>
        </w:rPr>
        <w:t>damaged</w:t>
      </w:r>
      <w:r>
        <w:rPr>
          <w:color w:val="231F20"/>
          <w:spacing w:val="-38"/>
          <w:w w:val="95"/>
        </w:rPr>
        <w:t xml:space="preserve"> </w:t>
      </w:r>
      <w:r>
        <w:rPr>
          <w:color w:val="231F20"/>
        </w:rPr>
        <w:t>internal</w:t>
      </w:r>
      <w:r>
        <w:rPr>
          <w:color w:val="231F20"/>
          <w:spacing w:val="-10"/>
        </w:rPr>
        <w:t xml:space="preserve"> </w:t>
      </w:r>
      <w:r>
        <w:rPr>
          <w:color w:val="231F20"/>
        </w:rPr>
        <w:t>areas.</w:t>
      </w:r>
    </w:p>
    <w:p w14:paraId="6CF57973" w14:textId="77777777" w:rsidR="00F71DDB" w:rsidRDefault="00A630EF" w:rsidP="00791D99">
      <w:pPr>
        <w:spacing w:before="163" w:line="225" w:lineRule="exact"/>
        <w:ind w:left="284" w:right="200"/>
        <w:rPr>
          <w:i/>
          <w:sz w:val="17"/>
        </w:rPr>
      </w:pPr>
      <w:r>
        <w:rPr>
          <w:i/>
          <w:color w:val="231F20"/>
          <w:w w:val="105"/>
          <w:sz w:val="17"/>
        </w:rPr>
        <w:t>Residence</w:t>
      </w:r>
    </w:p>
    <w:p w14:paraId="20412C43" w14:textId="77777777" w:rsidR="00F71DDB" w:rsidRDefault="00A630EF" w:rsidP="00791D99">
      <w:pPr>
        <w:pStyle w:val="BodyText"/>
        <w:spacing w:before="2" w:line="230" w:lineRule="auto"/>
        <w:ind w:left="284" w:right="200"/>
      </w:pPr>
      <w:r>
        <w:rPr>
          <w:color w:val="231F20"/>
          <w:w w:val="95"/>
        </w:rPr>
        <w:t>The</w:t>
      </w:r>
      <w:r>
        <w:rPr>
          <w:color w:val="231F20"/>
          <w:spacing w:val="20"/>
          <w:w w:val="95"/>
        </w:rPr>
        <w:t xml:space="preserve"> </w:t>
      </w:r>
      <w:r>
        <w:rPr>
          <w:color w:val="231F20"/>
          <w:w w:val="95"/>
        </w:rPr>
        <w:t>external</w:t>
      </w:r>
      <w:r>
        <w:rPr>
          <w:color w:val="231F20"/>
          <w:spacing w:val="21"/>
          <w:w w:val="95"/>
        </w:rPr>
        <w:t xml:space="preserve"> </w:t>
      </w:r>
      <w:r>
        <w:rPr>
          <w:color w:val="231F20"/>
          <w:w w:val="95"/>
        </w:rPr>
        <w:t>wall</w:t>
      </w:r>
      <w:r>
        <w:rPr>
          <w:color w:val="231F20"/>
          <w:spacing w:val="21"/>
          <w:w w:val="95"/>
        </w:rPr>
        <w:t xml:space="preserve"> </w:t>
      </w:r>
      <w:r>
        <w:rPr>
          <w:color w:val="231F20"/>
          <w:w w:val="95"/>
        </w:rPr>
        <w:t>was</w:t>
      </w:r>
      <w:r>
        <w:rPr>
          <w:color w:val="231F20"/>
          <w:spacing w:val="21"/>
          <w:w w:val="95"/>
        </w:rPr>
        <w:t xml:space="preserve"> </w:t>
      </w:r>
      <w:r>
        <w:rPr>
          <w:color w:val="231F20"/>
          <w:w w:val="95"/>
        </w:rPr>
        <w:t>underpinned</w:t>
      </w:r>
      <w:r>
        <w:rPr>
          <w:color w:val="231F20"/>
          <w:spacing w:val="-38"/>
          <w:w w:val="95"/>
        </w:rPr>
        <w:t xml:space="preserve"> </w:t>
      </w:r>
      <w:r>
        <w:rPr>
          <w:color w:val="231F20"/>
          <w:w w:val="95"/>
        </w:rPr>
        <w:t>and paving added around the</w:t>
      </w:r>
      <w:r>
        <w:rPr>
          <w:color w:val="231F20"/>
          <w:spacing w:val="1"/>
          <w:w w:val="95"/>
        </w:rPr>
        <w:t xml:space="preserve"> </w:t>
      </w:r>
      <w:r>
        <w:rPr>
          <w:color w:val="231F20"/>
          <w:w w:val="95"/>
        </w:rPr>
        <w:t>building</w:t>
      </w:r>
      <w:r>
        <w:rPr>
          <w:color w:val="231F20"/>
          <w:spacing w:val="3"/>
          <w:w w:val="95"/>
        </w:rPr>
        <w:t xml:space="preserve"> </w:t>
      </w:r>
      <w:r>
        <w:rPr>
          <w:color w:val="231F20"/>
          <w:w w:val="95"/>
        </w:rPr>
        <w:t>and</w:t>
      </w:r>
      <w:r>
        <w:rPr>
          <w:color w:val="231F20"/>
          <w:spacing w:val="3"/>
          <w:w w:val="95"/>
        </w:rPr>
        <w:t xml:space="preserve"> </w:t>
      </w:r>
      <w:r>
        <w:rPr>
          <w:color w:val="231F20"/>
          <w:w w:val="95"/>
        </w:rPr>
        <w:t>drainage</w:t>
      </w:r>
      <w:r>
        <w:rPr>
          <w:color w:val="231F20"/>
          <w:spacing w:val="3"/>
          <w:w w:val="95"/>
        </w:rPr>
        <w:t xml:space="preserve"> </w:t>
      </w:r>
      <w:r>
        <w:rPr>
          <w:color w:val="231F20"/>
          <w:w w:val="95"/>
        </w:rPr>
        <w:t>improved.</w:t>
      </w:r>
      <w:r>
        <w:rPr>
          <w:color w:val="231F20"/>
          <w:spacing w:val="1"/>
          <w:w w:val="95"/>
        </w:rPr>
        <w:t xml:space="preserve"> </w:t>
      </w:r>
      <w:r>
        <w:rPr>
          <w:color w:val="231F20"/>
        </w:rPr>
        <w:t>There are no cracks in the external</w:t>
      </w:r>
      <w:r>
        <w:rPr>
          <w:color w:val="231F20"/>
          <w:spacing w:val="1"/>
        </w:rPr>
        <w:t xml:space="preserve"> </w:t>
      </w:r>
      <w:r>
        <w:rPr>
          <w:color w:val="231F20"/>
          <w:w w:val="95"/>
        </w:rPr>
        <w:t>skin of the wall. However the</w:t>
      </w:r>
      <w:r>
        <w:rPr>
          <w:color w:val="231F20"/>
          <w:spacing w:val="1"/>
          <w:w w:val="95"/>
        </w:rPr>
        <w:t xml:space="preserve"> </w:t>
      </w:r>
      <w:r>
        <w:rPr>
          <w:color w:val="231F20"/>
          <w:w w:val="95"/>
        </w:rPr>
        <w:t>internal</w:t>
      </w:r>
      <w:r>
        <w:rPr>
          <w:color w:val="231F20"/>
          <w:spacing w:val="4"/>
          <w:w w:val="95"/>
        </w:rPr>
        <w:t xml:space="preserve"> </w:t>
      </w:r>
      <w:r>
        <w:rPr>
          <w:color w:val="231F20"/>
          <w:w w:val="95"/>
        </w:rPr>
        <w:t>walls</w:t>
      </w:r>
      <w:r>
        <w:rPr>
          <w:color w:val="231F20"/>
          <w:spacing w:val="4"/>
          <w:w w:val="95"/>
        </w:rPr>
        <w:t xml:space="preserve"> </w:t>
      </w:r>
      <w:r>
        <w:rPr>
          <w:color w:val="231F20"/>
          <w:w w:val="95"/>
        </w:rPr>
        <w:t>have</w:t>
      </w:r>
      <w:r>
        <w:rPr>
          <w:color w:val="231F20"/>
          <w:spacing w:val="4"/>
          <w:w w:val="95"/>
        </w:rPr>
        <w:t xml:space="preserve"> </w:t>
      </w:r>
      <w:r>
        <w:rPr>
          <w:color w:val="231F20"/>
          <w:w w:val="95"/>
        </w:rPr>
        <w:t>cracks</w:t>
      </w:r>
      <w:r>
        <w:rPr>
          <w:color w:val="231F20"/>
          <w:spacing w:val="5"/>
          <w:w w:val="95"/>
        </w:rPr>
        <w:t xml:space="preserve"> </w:t>
      </w:r>
      <w:r>
        <w:rPr>
          <w:color w:val="231F20"/>
          <w:w w:val="95"/>
        </w:rPr>
        <w:t>which</w:t>
      </w:r>
      <w:r>
        <w:rPr>
          <w:color w:val="231F20"/>
          <w:spacing w:val="1"/>
          <w:w w:val="95"/>
        </w:rPr>
        <w:t xml:space="preserve"> </w:t>
      </w:r>
      <w:r>
        <w:rPr>
          <w:color w:val="231F20"/>
          <w:w w:val="95"/>
        </w:rPr>
        <w:t>should</w:t>
      </w:r>
      <w:r>
        <w:rPr>
          <w:color w:val="231F20"/>
          <w:spacing w:val="4"/>
          <w:w w:val="95"/>
        </w:rPr>
        <w:t xml:space="preserve"> </w:t>
      </w:r>
      <w:r>
        <w:rPr>
          <w:color w:val="231F20"/>
          <w:w w:val="95"/>
        </w:rPr>
        <w:t>be</w:t>
      </w:r>
      <w:r>
        <w:rPr>
          <w:color w:val="231F20"/>
          <w:spacing w:val="5"/>
          <w:w w:val="95"/>
        </w:rPr>
        <w:t xml:space="preserve"> </w:t>
      </w:r>
      <w:r>
        <w:rPr>
          <w:color w:val="231F20"/>
          <w:w w:val="95"/>
        </w:rPr>
        <w:t>stabilized</w:t>
      </w:r>
      <w:r>
        <w:rPr>
          <w:color w:val="231F20"/>
          <w:spacing w:val="5"/>
          <w:w w:val="95"/>
        </w:rPr>
        <w:t xml:space="preserve"> </w:t>
      </w:r>
      <w:r>
        <w:rPr>
          <w:color w:val="231F20"/>
          <w:w w:val="95"/>
        </w:rPr>
        <w:t>and</w:t>
      </w:r>
      <w:r>
        <w:rPr>
          <w:color w:val="231F20"/>
          <w:spacing w:val="5"/>
          <w:w w:val="95"/>
        </w:rPr>
        <w:t xml:space="preserve"> </w:t>
      </w:r>
      <w:r>
        <w:rPr>
          <w:color w:val="231F20"/>
          <w:w w:val="95"/>
        </w:rPr>
        <w:t>repaired.</w:t>
      </w:r>
    </w:p>
    <w:p w14:paraId="7F4BC700" w14:textId="77777777" w:rsidR="00F71DDB" w:rsidRDefault="00A630EF" w:rsidP="00791D99">
      <w:pPr>
        <w:pStyle w:val="BodyText"/>
        <w:spacing w:before="169" w:line="230" w:lineRule="auto"/>
        <w:ind w:left="284" w:right="200"/>
      </w:pPr>
      <w:r>
        <w:rPr>
          <w:color w:val="231F20"/>
          <w:w w:val="95"/>
        </w:rPr>
        <w:t>No</w:t>
      </w:r>
      <w:r>
        <w:rPr>
          <w:color w:val="231F20"/>
          <w:spacing w:val="8"/>
          <w:w w:val="95"/>
        </w:rPr>
        <w:t xml:space="preserve"> </w:t>
      </w:r>
      <w:r>
        <w:rPr>
          <w:color w:val="231F20"/>
          <w:w w:val="95"/>
        </w:rPr>
        <w:t>crack</w:t>
      </w:r>
      <w:r>
        <w:rPr>
          <w:color w:val="231F20"/>
          <w:spacing w:val="9"/>
          <w:w w:val="95"/>
        </w:rPr>
        <w:t xml:space="preserve"> </w:t>
      </w:r>
      <w:r>
        <w:rPr>
          <w:color w:val="231F20"/>
          <w:w w:val="95"/>
        </w:rPr>
        <w:t>is</w:t>
      </w:r>
      <w:r>
        <w:rPr>
          <w:color w:val="231F20"/>
          <w:spacing w:val="8"/>
          <w:w w:val="95"/>
        </w:rPr>
        <w:t xml:space="preserve"> </w:t>
      </w:r>
      <w:r>
        <w:rPr>
          <w:color w:val="231F20"/>
          <w:w w:val="95"/>
        </w:rPr>
        <w:t>of</w:t>
      </w:r>
      <w:r>
        <w:rPr>
          <w:color w:val="231F20"/>
          <w:spacing w:val="9"/>
          <w:w w:val="95"/>
        </w:rPr>
        <w:t xml:space="preserve"> </w:t>
      </w:r>
      <w:r>
        <w:rPr>
          <w:color w:val="231F20"/>
          <w:w w:val="95"/>
        </w:rPr>
        <w:t>structural</w:t>
      </w:r>
      <w:r>
        <w:rPr>
          <w:color w:val="231F20"/>
          <w:spacing w:val="8"/>
          <w:w w:val="95"/>
        </w:rPr>
        <w:t xml:space="preserve"> </w:t>
      </w:r>
      <w:r>
        <w:rPr>
          <w:color w:val="231F20"/>
          <w:w w:val="95"/>
        </w:rPr>
        <w:t>concern</w:t>
      </w:r>
      <w:r>
        <w:rPr>
          <w:color w:val="231F20"/>
          <w:spacing w:val="9"/>
          <w:w w:val="95"/>
        </w:rPr>
        <w:t xml:space="preserve"> </w:t>
      </w:r>
      <w:r>
        <w:rPr>
          <w:color w:val="231F20"/>
          <w:w w:val="95"/>
        </w:rPr>
        <w:t>to</w:t>
      </w:r>
      <w:r>
        <w:rPr>
          <w:color w:val="231F20"/>
          <w:spacing w:val="1"/>
          <w:w w:val="95"/>
        </w:rPr>
        <w:t xml:space="preserve"> </w:t>
      </w:r>
      <w:r>
        <w:rPr>
          <w:color w:val="231F20"/>
          <w:w w:val="95"/>
        </w:rPr>
        <w:t>the</w:t>
      </w:r>
      <w:r>
        <w:rPr>
          <w:color w:val="231F20"/>
          <w:spacing w:val="1"/>
          <w:w w:val="95"/>
        </w:rPr>
        <w:t xml:space="preserve"> </w:t>
      </w:r>
      <w:r>
        <w:rPr>
          <w:color w:val="231F20"/>
          <w:w w:val="95"/>
        </w:rPr>
        <w:t>building.</w:t>
      </w:r>
      <w:r>
        <w:rPr>
          <w:color w:val="231F20"/>
          <w:spacing w:val="1"/>
          <w:w w:val="95"/>
        </w:rPr>
        <w:t xml:space="preserve"> </w:t>
      </w:r>
      <w:r>
        <w:rPr>
          <w:color w:val="231F20"/>
          <w:w w:val="95"/>
        </w:rPr>
        <w:t>Ongoing</w:t>
      </w:r>
      <w:r>
        <w:rPr>
          <w:color w:val="231F20"/>
          <w:spacing w:val="38"/>
        </w:rPr>
        <w:t xml:space="preserve"> </w:t>
      </w:r>
      <w:r>
        <w:rPr>
          <w:color w:val="231F20"/>
          <w:w w:val="95"/>
        </w:rPr>
        <w:t>maintenance</w:t>
      </w:r>
      <w:r>
        <w:rPr>
          <w:color w:val="231F20"/>
          <w:spacing w:val="-38"/>
          <w:w w:val="95"/>
        </w:rPr>
        <w:t xml:space="preserve"> </w:t>
      </w:r>
      <w:r>
        <w:rPr>
          <w:color w:val="231F20"/>
          <w:w w:val="95"/>
        </w:rPr>
        <w:t>of</w:t>
      </w:r>
      <w:r>
        <w:rPr>
          <w:color w:val="231F20"/>
          <w:spacing w:val="2"/>
          <w:w w:val="95"/>
        </w:rPr>
        <w:t xml:space="preserve"> </w:t>
      </w:r>
      <w:r>
        <w:rPr>
          <w:color w:val="231F20"/>
          <w:w w:val="95"/>
        </w:rPr>
        <w:t>cracks</w:t>
      </w:r>
      <w:r>
        <w:rPr>
          <w:color w:val="231F20"/>
          <w:spacing w:val="2"/>
          <w:w w:val="95"/>
        </w:rPr>
        <w:t xml:space="preserve"> </w:t>
      </w:r>
      <w:r>
        <w:rPr>
          <w:color w:val="231F20"/>
          <w:w w:val="95"/>
        </w:rPr>
        <w:t>is</w:t>
      </w:r>
      <w:r>
        <w:rPr>
          <w:color w:val="231F20"/>
          <w:spacing w:val="2"/>
          <w:w w:val="95"/>
        </w:rPr>
        <w:t xml:space="preserve"> </w:t>
      </w:r>
      <w:r>
        <w:rPr>
          <w:color w:val="231F20"/>
          <w:w w:val="95"/>
        </w:rPr>
        <w:t>a</w:t>
      </w:r>
      <w:r>
        <w:rPr>
          <w:color w:val="231F20"/>
          <w:spacing w:val="3"/>
          <w:w w:val="95"/>
        </w:rPr>
        <w:t xml:space="preserve"> </w:t>
      </w:r>
      <w:r>
        <w:rPr>
          <w:color w:val="231F20"/>
          <w:w w:val="95"/>
        </w:rPr>
        <w:t>reasonable</w:t>
      </w:r>
      <w:r>
        <w:rPr>
          <w:color w:val="231F20"/>
          <w:spacing w:val="2"/>
          <w:w w:val="95"/>
        </w:rPr>
        <w:t xml:space="preserve"> </w:t>
      </w:r>
      <w:r>
        <w:rPr>
          <w:color w:val="231F20"/>
          <w:w w:val="95"/>
        </w:rPr>
        <w:t>approach</w:t>
      </w:r>
      <w:r>
        <w:rPr>
          <w:color w:val="231F20"/>
          <w:spacing w:val="1"/>
          <w:w w:val="95"/>
        </w:rPr>
        <w:t xml:space="preserve"> </w:t>
      </w:r>
      <w:r>
        <w:rPr>
          <w:color w:val="231F20"/>
          <w:w w:val="95"/>
        </w:rPr>
        <w:t>unless</w:t>
      </w:r>
      <w:r>
        <w:rPr>
          <w:color w:val="231F20"/>
          <w:spacing w:val="1"/>
          <w:w w:val="95"/>
        </w:rPr>
        <w:t xml:space="preserve"> </w:t>
      </w:r>
      <w:r>
        <w:rPr>
          <w:color w:val="231F20"/>
          <w:w w:val="95"/>
        </w:rPr>
        <w:t>substantial</w:t>
      </w:r>
      <w:r>
        <w:rPr>
          <w:color w:val="231F20"/>
          <w:spacing w:val="38"/>
        </w:rPr>
        <w:t xml:space="preserve"> </w:t>
      </w:r>
      <w:r>
        <w:rPr>
          <w:color w:val="231F20"/>
          <w:w w:val="95"/>
        </w:rPr>
        <w:t>funds</w:t>
      </w:r>
      <w:r>
        <w:rPr>
          <w:color w:val="231F20"/>
          <w:spacing w:val="38"/>
        </w:rPr>
        <w:t xml:space="preserve"> </w:t>
      </w:r>
      <w:r>
        <w:rPr>
          <w:color w:val="231F20"/>
          <w:w w:val="95"/>
        </w:rPr>
        <w:t>are</w:t>
      </w:r>
      <w:r>
        <w:rPr>
          <w:color w:val="231F20"/>
          <w:spacing w:val="1"/>
          <w:w w:val="95"/>
        </w:rPr>
        <w:t xml:space="preserve"> </w:t>
      </w:r>
      <w:r>
        <w:rPr>
          <w:color w:val="231F20"/>
          <w:w w:val="95"/>
        </w:rPr>
        <w:t>available</w:t>
      </w:r>
      <w:r>
        <w:rPr>
          <w:color w:val="231F20"/>
          <w:spacing w:val="6"/>
          <w:w w:val="95"/>
        </w:rPr>
        <w:t xml:space="preserve"> </w:t>
      </w:r>
      <w:r>
        <w:rPr>
          <w:color w:val="231F20"/>
          <w:w w:val="95"/>
        </w:rPr>
        <w:t>to</w:t>
      </w:r>
      <w:r>
        <w:rPr>
          <w:color w:val="231F20"/>
          <w:spacing w:val="6"/>
          <w:w w:val="95"/>
        </w:rPr>
        <w:t xml:space="preserve"> </w:t>
      </w:r>
      <w:r>
        <w:rPr>
          <w:color w:val="231F20"/>
          <w:w w:val="95"/>
        </w:rPr>
        <w:t>stabilize</w:t>
      </w:r>
      <w:r>
        <w:rPr>
          <w:color w:val="231F20"/>
          <w:spacing w:val="7"/>
          <w:w w:val="95"/>
        </w:rPr>
        <w:t xml:space="preserve"> </w:t>
      </w:r>
      <w:r>
        <w:rPr>
          <w:color w:val="231F20"/>
          <w:w w:val="95"/>
        </w:rPr>
        <w:t>the</w:t>
      </w:r>
      <w:r>
        <w:rPr>
          <w:color w:val="231F20"/>
          <w:spacing w:val="6"/>
          <w:w w:val="95"/>
        </w:rPr>
        <w:t xml:space="preserve"> </w:t>
      </w:r>
      <w:r>
        <w:rPr>
          <w:color w:val="231F20"/>
          <w:w w:val="95"/>
        </w:rPr>
        <w:t>footings.</w:t>
      </w:r>
    </w:p>
    <w:p w14:paraId="191E41D7" w14:textId="77777777" w:rsidR="00F71DDB" w:rsidRDefault="00A630EF" w:rsidP="00791D99">
      <w:pPr>
        <w:pStyle w:val="BodyText"/>
        <w:spacing w:before="169" w:line="230" w:lineRule="auto"/>
        <w:ind w:left="284" w:right="200"/>
      </w:pPr>
      <w:r>
        <w:rPr>
          <w:color w:val="231F20"/>
          <w:w w:val="95"/>
        </w:rPr>
        <w:t>Repair</w:t>
      </w:r>
      <w:r>
        <w:rPr>
          <w:color w:val="231F20"/>
          <w:spacing w:val="19"/>
          <w:w w:val="95"/>
        </w:rPr>
        <w:t xml:space="preserve"> </w:t>
      </w:r>
      <w:r>
        <w:rPr>
          <w:color w:val="231F20"/>
          <w:w w:val="95"/>
        </w:rPr>
        <w:t>hail</w:t>
      </w:r>
      <w:r>
        <w:rPr>
          <w:color w:val="231F20"/>
          <w:spacing w:val="20"/>
          <w:w w:val="95"/>
        </w:rPr>
        <w:t xml:space="preserve"> </w:t>
      </w:r>
      <w:r>
        <w:rPr>
          <w:color w:val="231F20"/>
          <w:w w:val="95"/>
        </w:rPr>
        <w:t>damaged</w:t>
      </w:r>
      <w:r>
        <w:rPr>
          <w:color w:val="231F20"/>
          <w:spacing w:val="19"/>
          <w:w w:val="95"/>
        </w:rPr>
        <w:t xml:space="preserve"> </w:t>
      </w:r>
      <w:r>
        <w:rPr>
          <w:color w:val="231F20"/>
          <w:w w:val="95"/>
        </w:rPr>
        <w:t>terra</w:t>
      </w:r>
      <w:r>
        <w:rPr>
          <w:color w:val="231F20"/>
          <w:spacing w:val="20"/>
          <w:w w:val="95"/>
        </w:rPr>
        <w:t xml:space="preserve"> </w:t>
      </w:r>
      <w:r>
        <w:rPr>
          <w:color w:val="231F20"/>
          <w:w w:val="95"/>
        </w:rPr>
        <w:t>cotta</w:t>
      </w:r>
      <w:r>
        <w:rPr>
          <w:color w:val="231F20"/>
          <w:spacing w:val="-37"/>
          <w:w w:val="95"/>
        </w:rPr>
        <w:t xml:space="preserve"> </w:t>
      </w:r>
      <w:r>
        <w:rPr>
          <w:color w:val="231F20"/>
        </w:rPr>
        <w:t>tiled</w:t>
      </w:r>
      <w:r>
        <w:rPr>
          <w:color w:val="231F20"/>
          <w:spacing w:val="-10"/>
        </w:rPr>
        <w:t xml:space="preserve"> </w:t>
      </w:r>
      <w:r>
        <w:rPr>
          <w:color w:val="231F20"/>
        </w:rPr>
        <w:t>roof.</w:t>
      </w:r>
    </w:p>
    <w:p w14:paraId="38D08BE1" w14:textId="77777777" w:rsidR="00F71DDB" w:rsidRPr="00791D99" w:rsidRDefault="00A630EF" w:rsidP="00791D99">
      <w:pPr>
        <w:spacing w:before="163"/>
        <w:ind w:left="284" w:right="200"/>
        <w:rPr>
          <w:b/>
          <w:bCs/>
          <w:i/>
          <w:sz w:val="17"/>
        </w:rPr>
      </w:pPr>
      <w:r w:rsidRPr="00791D99">
        <w:rPr>
          <w:b/>
          <w:bCs/>
          <w:i/>
          <w:color w:val="231F20"/>
          <w:w w:val="110"/>
          <w:sz w:val="17"/>
        </w:rPr>
        <w:t>Upgrading</w:t>
      </w:r>
      <w:r w:rsidRPr="00791D99">
        <w:rPr>
          <w:b/>
          <w:bCs/>
          <w:i/>
          <w:color w:val="231F20"/>
          <w:spacing w:val="11"/>
          <w:w w:val="110"/>
          <w:sz w:val="17"/>
        </w:rPr>
        <w:t xml:space="preserve"> </w:t>
      </w:r>
      <w:r w:rsidRPr="00791D99">
        <w:rPr>
          <w:b/>
          <w:bCs/>
          <w:i/>
          <w:color w:val="231F20"/>
          <w:w w:val="110"/>
          <w:sz w:val="17"/>
        </w:rPr>
        <w:t>Works</w:t>
      </w:r>
    </w:p>
    <w:p w14:paraId="3393081D" w14:textId="77777777" w:rsidR="00F71DDB" w:rsidRDefault="00A630EF" w:rsidP="00791D99">
      <w:pPr>
        <w:pStyle w:val="BodyText"/>
        <w:spacing w:before="104"/>
        <w:ind w:left="284" w:right="200"/>
      </w:pPr>
      <w:r>
        <w:rPr>
          <w:color w:val="231F20"/>
          <w:w w:val="95"/>
        </w:rPr>
        <w:t>Continuation</w:t>
      </w:r>
      <w:r>
        <w:rPr>
          <w:color w:val="231F20"/>
          <w:spacing w:val="21"/>
          <w:w w:val="95"/>
        </w:rPr>
        <w:t xml:space="preserve"> </w:t>
      </w:r>
      <w:r>
        <w:rPr>
          <w:color w:val="231F20"/>
          <w:w w:val="95"/>
        </w:rPr>
        <w:t>of</w:t>
      </w:r>
      <w:r>
        <w:rPr>
          <w:color w:val="231F20"/>
          <w:spacing w:val="22"/>
          <w:w w:val="95"/>
        </w:rPr>
        <w:t xml:space="preserve"> </w:t>
      </w:r>
      <w:r>
        <w:rPr>
          <w:color w:val="231F20"/>
          <w:w w:val="95"/>
        </w:rPr>
        <w:t>maintenance</w:t>
      </w:r>
      <w:r>
        <w:rPr>
          <w:color w:val="231F20"/>
          <w:spacing w:val="21"/>
          <w:w w:val="95"/>
        </w:rPr>
        <w:t xml:space="preserve"> </w:t>
      </w:r>
      <w:r>
        <w:rPr>
          <w:color w:val="231F20"/>
          <w:w w:val="95"/>
        </w:rPr>
        <w:t>work.</w:t>
      </w:r>
    </w:p>
    <w:p w14:paraId="2AAAFE0E" w14:textId="77777777" w:rsidR="00F71DDB" w:rsidRDefault="00A630EF" w:rsidP="00791D99">
      <w:pPr>
        <w:pStyle w:val="BodyText"/>
        <w:spacing w:before="168" w:line="230" w:lineRule="auto"/>
        <w:ind w:left="284" w:right="200"/>
      </w:pPr>
      <w:r>
        <w:rPr>
          <w:color w:val="231F20"/>
          <w:w w:val="95"/>
        </w:rPr>
        <w:t>Rising</w:t>
      </w:r>
      <w:r>
        <w:rPr>
          <w:color w:val="231F20"/>
          <w:spacing w:val="5"/>
          <w:w w:val="95"/>
        </w:rPr>
        <w:t xml:space="preserve"> </w:t>
      </w:r>
      <w:r>
        <w:rPr>
          <w:color w:val="231F20"/>
          <w:w w:val="95"/>
        </w:rPr>
        <w:t>damp</w:t>
      </w:r>
      <w:r>
        <w:rPr>
          <w:color w:val="231F20"/>
          <w:spacing w:val="6"/>
          <w:w w:val="95"/>
        </w:rPr>
        <w:t xml:space="preserve"> </w:t>
      </w:r>
      <w:r>
        <w:rPr>
          <w:color w:val="231F20"/>
          <w:w w:val="95"/>
        </w:rPr>
        <w:t>is</w:t>
      </w:r>
      <w:r>
        <w:rPr>
          <w:color w:val="231F20"/>
          <w:spacing w:val="5"/>
          <w:w w:val="95"/>
        </w:rPr>
        <w:t xml:space="preserve"> </w:t>
      </w:r>
      <w:r>
        <w:rPr>
          <w:color w:val="231F20"/>
          <w:w w:val="95"/>
        </w:rPr>
        <w:t>an</w:t>
      </w:r>
      <w:r>
        <w:rPr>
          <w:color w:val="231F20"/>
          <w:spacing w:val="6"/>
          <w:w w:val="95"/>
        </w:rPr>
        <w:t xml:space="preserve"> </w:t>
      </w:r>
      <w:r>
        <w:rPr>
          <w:color w:val="231F20"/>
          <w:w w:val="95"/>
        </w:rPr>
        <w:t>ongoing</w:t>
      </w:r>
      <w:r>
        <w:rPr>
          <w:color w:val="231F20"/>
          <w:spacing w:val="5"/>
          <w:w w:val="95"/>
        </w:rPr>
        <w:t xml:space="preserve"> </w:t>
      </w:r>
      <w:r>
        <w:rPr>
          <w:color w:val="231F20"/>
          <w:w w:val="95"/>
        </w:rPr>
        <w:t>issue</w:t>
      </w:r>
      <w:r>
        <w:rPr>
          <w:color w:val="231F20"/>
          <w:spacing w:val="6"/>
          <w:w w:val="95"/>
        </w:rPr>
        <w:t xml:space="preserve"> </w:t>
      </w:r>
      <w:r>
        <w:rPr>
          <w:color w:val="231F20"/>
          <w:w w:val="95"/>
        </w:rPr>
        <w:t>and</w:t>
      </w:r>
      <w:r>
        <w:rPr>
          <w:color w:val="231F20"/>
          <w:spacing w:val="1"/>
          <w:w w:val="95"/>
        </w:rPr>
        <w:t xml:space="preserve"> </w:t>
      </w:r>
      <w:r>
        <w:rPr>
          <w:color w:val="231F20"/>
          <w:w w:val="95"/>
        </w:rPr>
        <w:t>ideally should</w:t>
      </w:r>
      <w:r>
        <w:rPr>
          <w:color w:val="231F20"/>
          <w:spacing w:val="1"/>
          <w:w w:val="95"/>
        </w:rPr>
        <w:t xml:space="preserve"> </w:t>
      </w:r>
      <w:r>
        <w:rPr>
          <w:color w:val="231F20"/>
          <w:w w:val="95"/>
        </w:rPr>
        <w:t>be</w:t>
      </w:r>
      <w:r>
        <w:rPr>
          <w:color w:val="231F20"/>
          <w:spacing w:val="1"/>
          <w:w w:val="95"/>
        </w:rPr>
        <w:t xml:space="preserve"> </w:t>
      </w:r>
      <w:r>
        <w:rPr>
          <w:color w:val="231F20"/>
          <w:w w:val="95"/>
        </w:rPr>
        <w:t>treated</w:t>
      </w:r>
      <w:r>
        <w:rPr>
          <w:color w:val="231F20"/>
          <w:spacing w:val="1"/>
          <w:w w:val="95"/>
        </w:rPr>
        <w:t xml:space="preserve"> </w:t>
      </w:r>
      <w:r>
        <w:rPr>
          <w:color w:val="231F20"/>
          <w:w w:val="95"/>
        </w:rPr>
        <w:t>but in</w:t>
      </w:r>
      <w:r>
        <w:rPr>
          <w:color w:val="231F20"/>
          <w:spacing w:val="1"/>
          <w:w w:val="95"/>
        </w:rPr>
        <w:t xml:space="preserve"> </w:t>
      </w:r>
      <w:r>
        <w:rPr>
          <w:color w:val="231F20"/>
          <w:w w:val="95"/>
        </w:rPr>
        <w:t>the</w:t>
      </w:r>
      <w:r>
        <w:rPr>
          <w:color w:val="231F20"/>
          <w:spacing w:val="1"/>
          <w:w w:val="95"/>
        </w:rPr>
        <w:t xml:space="preserve"> </w:t>
      </w:r>
      <w:r>
        <w:rPr>
          <w:color w:val="231F20"/>
          <w:w w:val="95"/>
        </w:rPr>
        <w:t>short</w:t>
      </w:r>
      <w:r>
        <w:rPr>
          <w:color w:val="231F20"/>
          <w:spacing w:val="6"/>
          <w:w w:val="95"/>
        </w:rPr>
        <w:t xml:space="preserve"> </w:t>
      </w:r>
      <w:r>
        <w:rPr>
          <w:color w:val="231F20"/>
          <w:w w:val="95"/>
        </w:rPr>
        <w:t>term</w:t>
      </w:r>
      <w:r>
        <w:rPr>
          <w:color w:val="231F20"/>
          <w:spacing w:val="7"/>
          <w:w w:val="95"/>
        </w:rPr>
        <w:t xml:space="preserve"> </w:t>
      </w:r>
      <w:r>
        <w:rPr>
          <w:color w:val="231F20"/>
          <w:w w:val="95"/>
        </w:rPr>
        <w:t>(1-3</w:t>
      </w:r>
      <w:r>
        <w:rPr>
          <w:color w:val="231F20"/>
          <w:spacing w:val="7"/>
          <w:w w:val="95"/>
        </w:rPr>
        <w:t xml:space="preserve"> </w:t>
      </w:r>
      <w:r>
        <w:rPr>
          <w:color w:val="231F20"/>
          <w:w w:val="95"/>
        </w:rPr>
        <w:t>years)</w:t>
      </w:r>
      <w:r>
        <w:rPr>
          <w:color w:val="231F20"/>
          <w:spacing w:val="7"/>
          <w:w w:val="95"/>
        </w:rPr>
        <w:t xml:space="preserve"> </w:t>
      </w:r>
      <w:r>
        <w:rPr>
          <w:color w:val="231F20"/>
          <w:w w:val="95"/>
        </w:rPr>
        <w:t>can</w:t>
      </w:r>
      <w:r>
        <w:rPr>
          <w:color w:val="231F20"/>
          <w:spacing w:val="6"/>
          <w:w w:val="95"/>
        </w:rPr>
        <w:t xml:space="preserve"> </w:t>
      </w:r>
      <w:r>
        <w:rPr>
          <w:color w:val="231F20"/>
          <w:w w:val="95"/>
        </w:rPr>
        <w:t>be</w:t>
      </w:r>
      <w:r>
        <w:rPr>
          <w:color w:val="231F20"/>
          <w:spacing w:val="7"/>
          <w:w w:val="95"/>
        </w:rPr>
        <w:t xml:space="preserve"> </w:t>
      </w:r>
      <w:r>
        <w:rPr>
          <w:color w:val="231F20"/>
          <w:w w:val="95"/>
        </w:rPr>
        <w:t>managed</w:t>
      </w:r>
      <w:r>
        <w:rPr>
          <w:color w:val="231F20"/>
          <w:spacing w:val="-37"/>
          <w:w w:val="95"/>
        </w:rPr>
        <w:t xml:space="preserve"> </w:t>
      </w:r>
      <w:r>
        <w:rPr>
          <w:color w:val="231F20"/>
        </w:rPr>
        <w:t>as</w:t>
      </w:r>
      <w:r>
        <w:rPr>
          <w:color w:val="231F20"/>
          <w:spacing w:val="-10"/>
        </w:rPr>
        <w:t xml:space="preserve"> </w:t>
      </w:r>
      <w:r>
        <w:rPr>
          <w:color w:val="231F20"/>
        </w:rPr>
        <w:t>it</w:t>
      </w:r>
      <w:r>
        <w:rPr>
          <w:color w:val="231F20"/>
          <w:spacing w:val="-10"/>
        </w:rPr>
        <w:t xml:space="preserve"> </w:t>
      </w:r>
      <w:r>
        <w:rPr>
          <w:color w:val="231F20"/>
        </w:rPr>
        <w:t>is</w:t>
      </w:r>
      <w:r>
        <w:rPr>
          <w:color w:val="231F20"/>
          <w:spacing w:val="-10"/>
        </w:rPr>
        <w:t xml:space="preserve"> </w:t>
      </w:r>
      <w:r>
        <w:rPr>
          <w:color w:val="231F20"/>
        </w:rPr>
        <w:t>at</w:t>
      </w:r>
      <w:r>
        <w:rPr>
          <w:color w:val="231F20"/>
          <w:spacing w:val="-10"/>
        </w:rPr>
        <w:t xml:space="preserve"> </w:t>
      </w:r>
      <w:r>
        <w:rPr>
          <w:color w:val="231F20"/>
        </w:rPr>
        <w:t>present.</w:t>
      </w:r>
    </w:p>
    <w:p w14:paraId="7CE1176E" w14:textId="77777777" w:rsidR="00F71DDB" w:rsidRDefault="00A630EF" w:rsidP="00791D99">
      <w:pPr>
        <w:pStyle w:val="BodyText"/>
        <w:spacing w:before="169" w:line="230" w:lineRule="auto"/>
        <w:ind w:left="284" w:right="200"/>
      </w:pPr>
      <w:r>
        <w:rPr>
          <w:color w:val="231F20"/>
          <w:w w:val="95"/>
        </w:rPr>
        <w:t>Repair/replace</w:t>
      </w:r>
      <w:r>
        <w:rPr>
          <w:color w:val="231F20"/>
          <w:spacing w:val="25"/>
          <w:w w:val="95"/>
        </w:rPr>
        <w:t xml:space="preserve"> </w:t>
      </w:r>
      <w:r>
        <w:rPr>
          <w:color w:val="231F20"/>
          <w:w w:val="95"/>
        </w:rPr>
        <w:t>cracked</w:t>
      </w:r>
      <w:r>
        <w:rPr>
          <w:color w:val="231F20"/>
          <w:spacing w:val="26"/>
          <w:w w:val="95"/>
        </w:rPr>
        <w:t xml:space="preserve"> </w:t>
      </w:r>
      <w:r>
        <w:rPr>
          <w:color w:val="231F20"/>
          <w:w w:val="95"/>
        </w:rPr>
        <w:t>and</w:t>
      </w:r>
      <w:r>
        <w:rPr>
          <w:color w:val="231F20"/>
          <w:spacing w:val="26"/>
          <w:w w:val="95"/>
        </w:rPr>
        <w:t xml:space="preserve"> </w:t>
      </w:r>
      <w:r>
        <w:rPr>
          <w:color w:val="231F20"/>
          <w:w w:val="95"/>
        </w:rPr>
        <w:t>damaged</w:t>
      </w:r>
      <w:r>
        <w:rPr>
          <w:color w:val="231F20"/>
          <w:spacing w:val="1"/>
          <w:w w:val="95"/>
        </w:rPr>
        <w:t xml:space="preserve"> </w:t>
      </w:r>
      <w:r>
        <w:rPr>
          <w:color w:val="231F20"/>
        </w:rPr>
        <w:t>floor</w:t>
      </w:r>
      <w:r>
        <w:rPr>
          <w:color w:val="231F20"/>
          <w:spacing w:val="-10"/>
        </w:rPr>
        <w:t xml:space="preserve"> </w:t>
      </w:r>
      <w:r>
        <w:rPr>
          <w:color w:val="231F20"/>
        </w:rPr>
        <w:t>tiles.</w:t>
      </w:r>
    </w:p>
    <w:p w14:paraId="624CC794" w14:textId="77777777" w:rsidR="00F71DDB" w:rsidRDefault="00A630EF" w:rsidP="00791D99">
      <w:pPr>
        <w:pStyle w:val="BodyText"/>
        <w:spacing w:before="170" w:line="230" w:lineRule="auto"/>
        <w:ind w:left="284" w:right="200"/>
      </w:pPr>
      <w:r>
        <w:rPr>
          <w:color w:val="231F20"/>
          <w:w w:val="95"/>
        </w:rPr>
        <w:t>Upgrade</w:t>
      </w:r>
      <w:r>
        <w:rPr>
          <w:color w:val="231F20"/>
          <w:spacing w:val="10"/>
          <w:w w:val="95"/>
        </w:rPr>
        <w:t xml:space="preserve"> </w:t>
      </w:r>
      <w:r>
        <w:rPr>
          <w:color w:val="231F20"/>
          <w:w w:val="95"/>
        </w:rPr>
        <w:t>access</w:t>
      </w:r>
      <w:r>
        <w:rPr>
          <w:color w:val="231F20"/>
          <w:spacing w:val="11"/>
          <w:w w:val="95"/>
        </w:rPr>
        <w:t xml:space="preserve"> </w:t>
      </w:r>
      <w:r>
        <w:rPr>
          <w:color w:val="231F20"/>
          <w:w w:val="95"/>
        </w:rPr>
        <w:t>ramp</w:t>
      </w:r>
      <w:r>
        <w:rPr>
          <w:color w:val="231F20"/>
          <w:spacing w:val="11"/>
          <w:w w:val="95"/>
        </w:rPr>
        <w:t xml:space="preserve"> </w:t>
      </w:r>
      <w:r>
        <w:rPr>
          <w:color w:val="231F20"/>
          <w:w w:val="95"/>
        </w:rPr>
        <w:t>to</w:t>
      </w:r>
      <w:r>
        <w:rPr>
          <w:color w:val="231F20"/>
          <w:spacing w:val="10"/>
          <w:w w:val="95"/>
        </w:rPr>
        <w:t xml:space="preserve"> </w:t>
      </w:r>
      <w:r>
        <w:rPr>
          <w:color w:val="231F20"/>
          <w:w w:val="95"/>
        </w:rPr>
        <w:t>Annex</w:t>
      </w:r>
      <w:r>
        <w:rPr>
          <w:color w:val="231F20"/>
          <w:spacing w:val="11"/>
          <w:w w:val="95"/>
        </w:rPr>
        <w:t xml:space="preserve"> </w:t>
      </w:r>
      <w:r>
        <w:rPr>
          <w:color w:val="231F20"/>
          <w:w w:val="95"/>
        </w:rPr>
        <w:t>to</w:t>
      </w:r>
      <w:r>
        <w:rPr>
          <w:color w:val="231F20"/>
          <w:spacing w:val="-37"/>
          <w:w w:val="95"/>
        </w:rPr>
        <w:t xml:space="preserve"> </w:t>
      </w:r>
      <w:r>
        <w:rPr>
          <w:color w:val="231F20"/>
        </w:rPr>
        <w:t>current</w:t>
      </w:r>
      <w:r>
        <w:rPr>
          <w:color w:val="231F20"/>
          <w:spacing w:val="-10"/>
        </w:rPr>
        <w:t xml:space="preserve"> </w:t>
      </w:r>
      <w:r>
        <w:rPr>
          <w:color w:val="231F20"/>
        </w:rPr>
        <w:t>standards.</w:t>
      </w:r>
    </w:p>
    <w:p w14:paraId="369152E8" w14:textId="77777777" w:rsidR="00F71DDB" w:rsidRPr="00791D99" w:rsidRDefault="00A630EF" w:rsidP="00791D99">
      <w:pPr>
        <w:spacing w:before="162"/>
        <w:ind w:left="284" w:right="200"/>
        <w:rPr>
          <w:b/>
          <w:bCs/>
          <w:i/>
          <w:sz w:val="17"/>
        </w:rPr>
      </w:pPr>
      <w:r w:rsidRPr="00791D99">
        <w:rPr>
          <w:b/>
          <w:bCs/>
          <w:i/>
          <w:color w:val="231F20"/>
          <w:w w:val="115"/>
          <w:sz w:val="17"/>
        </w:rPr>
        <w:t>Enhancement</w:t>
      </w:r>
      <w:r w:rsidRPr="00791D99">
        <w:rPr>
          <w:b/>
          <w:bCs/>
          <w:i/>
          <w:color w:val="231F20"/>
          <w:spacing w:val="3"/>
          <w:w w:val="115"/>
          <w:sz w:val="17"/>
        </w:rPr>
        <w:t xml:space="preserve"> </w:t>
      </w:r>
      <w:r w:rsidRPr="00791D99">
        <w:rPr>
          <w:b/>
          <w:bCs/>
          <w:i/>
          <w:color w:val="231F20"/>
          <w:w w:val="115"/>
          <w:sz w:val="17"/>
        </w:rPr>
        <w:t>Works</w:t>
      </w:r>
    </w:p>
    <w:p w14:paraId="00265578" w14:textId="77777777" w:rsidR="00F71DDB" w:rsidRDefault="00A630EF" w:rsidP="00791D99">
      <w:pPr>
        <w:pStyle w:val="BodyText"/>
        <w:spacing w:before="111" w:line="230" w:lineRule="auto"/>
        <w:ind w:left="284" w:right="200"/>
      </w:pPr>
      <w:r>
        <w:rPr>
          <w:color w:val="231F20"/>
          <w:w w:val="95"/>
        </w:rPr>
        <w:t>These works are a way to conserve,</w:t>
      </w:r>
      <w:r>
        <w:rPr>
          <w:color w:val="231F20"/>
          <w:spacing w:val="1"/>
          <w:w w:val="95"/>
        </w:rPr>
        <w:t xml:space="preserve"> </w:t>
      </w:r>
      <w:r>
        <w:rPr>
          <w:color w:val="231F20"/>
          <w:w w:val="95"/>
        </w:rPr>
        <w:t>protect</w:t>
      </w:r>
      <w:r>
        <w:rPr>
          <w:color w:val="231F20"/>
          <w:spacing w:val="2"/>
          <w:w w:val="95"/>
        </w:rPr>
        <w:t xml:space="preserve"> </w:t>
      </w:r>
      <w:r>
        <w:rPr>
          <w:color w:val="231F20"/>
          <w:w w:val="95"/>
        </w:rPr>
        <w:t>and</w:t>
      </w:r>
      <w:r>
        <w:rPr>
          <w:color w:val="231F20"/>
          <w:spacing w:val="3"/>
          <w:w w:val="95"/>
        </w:rPr>
        <w:t xml:space="preserve"> </w:t>
      </w:r>
      <w:r>
        <w:rPr>
          <w:color w:val="231F20"/>
          <w:w w:val="95"/>
        </w:rPr>
        <w:t>transmit</w:t>
      </w:r>
      <w:r>
        <w:rPr>
          <w:color w:val="231F20"/>
          <w:spacing w:val="3"/>
          <w:w w:val="95"/>
        </w:rPr>
        <w:t xml:space="preserve"> </w:t>
      </w:r>
      <w:r>
        <w:rPr>
          <w:color w:val="231F20"/>
          <w:w w:val="95"/>
        </w:rPr>
        <w:t>the</w:t>
      </w:r>
      <w:r>
        <w:rPr>
          <w:color w:val="231F20"/>
          <w:spacing w:val="3"/>
          <w:w w:val="95"/>
        </w:rPr>
        <w:t xml:space="preserve"> </w:t>
      </w:r>
      <w:r>
        <w:rPr>
          <w:color w:val="231F20"/>
          <w:w w:val="95"/>
        </w:rPr>
        <w:t>official</w:t>
      </w:r>
      <w:r>
        <w:rPr>
          <w:color w:val="231F20"/>
          <w:spacing w:val="1"/>
          <w:w w:val="95"/>
        </w:rPr>
        <w:t xml:space="preserve"> </w:t>
      </w:r>
      <w:r>
        <w:rPr>
          <w:color w:val="231F20"/>
          <w:w w:val="95"/>
        </w:rPr>
        <w:t>heritage values of NFSA. It is</w:t>
      </w:r>
      <w:r>
        <w:rPr>
          <w:color w:val="231F20"/>
          <w:spacing w:val="1"/>
          <w:w w:val="95"/>
        </w:rPr>
        <w:t xml:space="preserve"> </w:t>
      </w:r>
      <w:r>
        <w:rPr>
          <w:color w:val="231F20"/>
          <w:w w:val="95"/>
        </w:rPr>
        <w:t>important to note the EPBC Act</w:t>
      </w:r>
      <w:r>
        <w:rPr>
          <w:color w:val="231F20"/>
          <w:spacing w:val="1"/>
          <w:w w:val="95"/>
        </w:rPr>
        <w:t xml:space="preserve"> </w:t>
      </w:r>
      <w:r>
        <w:rPr>
          <w:color w:val="231F20"/>
          <w:w w:val="95"/>
        </w:rPr>
        <w:t>requirements</w:t>
      </w:r>
      <w:r>
        <w:rPr>
          <w:color w:val="231F20"/>
          <w:spacing w:val="1"/>
          <w:w w:val="95"/>
        </w:rPr>
        <w:t xml:space="preserve"> </w:t>
      </w:r>
      <w:r>
        <w:rPr>
          <w:color w:val="231F20"/>
          <w:w w:val="95"/>
        </w:rPr>
        <w:t>including</w:t>
      </w:r>
      <w:r>
        <w:rPr>
          <w:color w:val="231F20"/>
          <w:spacing w:val="1"/>
          <w:w w:val="95"/>
        </w:rPr>
        <w:t xml:space="preserve"> </w:t>
      </w:r>
      <w:r>
        <w:rPr>
          <w:color w:val="231F20"/>
          <w:w w:val="95"/>
        </w:rPr>
        <w:t>the</w:t>
      </w:r>
      <w:r>
        <w:rPr>
          <w:color w:val="231F20"/>
          <w:spacing w:val="1"/>
          <w:w w:val="95"/>
        </w:rPr>
        <w:t xml:space="preserve"> </w:t>
      </w:r>
      <w:r>
        <w:rPr>
          <w:color w:val="231F20"/>
          <w:w w:val="95"/>
        </w:rPr>
        <w:t>referrals</w:t>
      </w:r>
      <w:r>
        <w:rPr>
          <w:color w:val="231F20"/>
          <w:spacing w:val="1"/>
          <w:w w:val="95"/>
        </w:rPr>
        <w:t xml:space="preserve"> </w:t>
      </w:r>
      <w:r>
        <w:rPr>
          <w:color w:val="231F20"/>
          <w:w w:val="95"/>
        </w:rPr>
        <w:t>process</w:t>
      </w:r>
      <w:r>
        <w:rPr>
          <w:color w:val="231F20"/>
          <w:spacing w:val="-4"/>
          <w:w w:val="95"/>
        </w:rPr>
        <w:t xml:space="preserve"> </w:t>
      </w:r>
      <w:r>
        <w:rPr>
          <w:color w:val="231F20"/>
          <w:w w:val="95"/>
        </w:rPr>
        <w:t>for</w:t>
      </w:r>
      <w:r>
        <w:rPr>
          <w:color w:val="231F20"/>
          <w:spacing w:val="-3"/>
          <w:w w:val="95"/>
        </w:rPr>
        <w:t xml:space="preserve"> </w:t>
      </w:r>
      <w:r>
        <w:rPr>
          <w:color w:val="231F20"/>
          <w:w w:val="95"/>
        </w:rPr>
        <w:t>works</w:t>
      </w:r>
      <w:r>
        <w:rPr>
          <w:color w:val="231F20"/>
          <w:spacing w:val="-3"/>
          <w:w w:val="95"/>
        </w:rPr>
        <w:t xml:space="preserve"> </w:t>
      </w:r>
      <w:r>
        <w:rPr>
          <w:color w:val="231F20"/>
          <w:w w:val="95"/>
        </w:rPr>
        <w:t>that</w:t>
      </w:r>
      <w:r>
        <w:rPr>
          <w:color w:val="231F20"/>
          <w:spacing w:val="-3"/>
          <w:w w:val="95"/>
        </w:rPr>
        <w:t xml:space="preserve"> </w:t>
      </w:r>
      <w:r>
        <w:rPr>
          <w:color w:val="231F20"/>
          <w:w w:val="95"/>
        </w:rPr>
        <w:t>may</w:t>
      </w:r>
      <w:r>
        <w:rPr>
          <w:color w:val="231F20"/>
          <w:spacing w:val="-4"/>
          <w:w w:val="95"/>
        </w:rPr>
        <w:t xml:space="preserve"> </w:t>
      </w:r>
      <w:r>
        <w:rPr>
          <w:color w:val="231F20"/>
          <w:w w:val="95"/>
        </w:rPr>
        <w:t>have</w:t>
      </w:r>
    </w:p>
    <w:p w14:paraId="59A97F22" w14:textId="36A32EC4" w:rsidR="00F71DDB" w:rsidRDefault="00A630EF" w:rsidP="00791D99">
      <w:pPr>
        <w:pStyle w:val="BodyText"/>
        <w:spacing w:line="230" w:lineRule="auto"/>
        <w:ind w:left="284" w:right="200"/>
        <w:rPr>
          <w:color w:val="231F20"/>
        </w:rPr>
      </w:pPr>
      <w:r>
        <w:rPr>
          <w:color w:val="231F20"/>
          <w:w w:val="95"/>
        </w:rPr>
        <w:t>a</w:t>
      </w:r>
      <w:r>
        <w:rPr>
          <w:color w:val="231F20"/>
          <w:spacing w:val="26"/>
          <w:w w:val="95"/>
        </w:rPr>
        <w:t xml:space="preserve"> </w:t>
      </w:r>
      <w:r>
        <w:rPr>
          <w:color w:val="231F20"/>
          <w:w w:val="95"/>
        </w:rPr>
        <w:t>significant</w:t>
      </w:r>
      <w:r>
        <w:rPr>
          <w:color w:val="231F20"/>
          <w:spacing w:val="26"/>
          <w:w w:val="95"/>
        </w:rPr>
        <w:t xml:space="preserve"> </w:t>
      </w:r>
      <w:r>
        <w:rPr>
          <w:color w:val="231F20"/>
          <w:w w:val="95"/>
        </w:rPr>
        <w:t>impact</w:t>
      </w:r>
      <w:r>
        <w:rPr>
          <w:color w:val="231F20"/>
          <w:spacing w:val="26"/>
          <w:w w:val="95"/>
        </w:rPr>
        <w:t xml:space="preserve"> </w:t>
      </w:r>
      <w:r>
        <w:rPr>
          <w:color w:val="231F20"/>
          <w:w w:val="95"/>
        </w:rPr>
        <w:t>on</w:t>
      </w:r>
      <w:r>
        <w:rPr>
          <w:color w:val="231F20"/>
          <w:spacing w:val="26"/>
          <w:w w:val="95"/>
        </w:rPr>
        <w:t xml:space="preserve"> </w:t>
      </w:r>
      <w:r>
        <w:rPr>
          <w:color w:val="231F20"/>
          <w:w w:val="95"/>
        </w:rPr>
        <w:t>official</w:t>
      </w:r>
      <w:r>
        <w:rPr>
          <w:color w:val="231F20"/>
          <w:spacing w:val="-38"/>
          <w:w w:val="95"/>
        </w:rPr>
        <w:t xml:space="preserve"> </w:t>
      </w:r>
      <w:r>
        <w:rPr>
          <w:color w:val="231F20"/>
        </w:rPr>
        <w:t>listed</w:t>
      </w:r>
      <w:r>
        <w:rPr>
          <w:color w:val="231F20"/>
          <w:spacing w:val="-10"/>
        </w:rPr>
        <w:t xml:space="preserve"> </w:t>
      </w:r>
      <w:r>
        <w:rPr>
          <w:color w:val="231F20"/>
        </w:rPr>
        <w:t>values.</w:t>
      </w:r>
    </w:p>
    <w:p w14:paraId="2D45F24E" w14:textId="77777777" w:rsidR="00791D99" w:rsidRDefault="00791D99" w:rsidP="00791D99">
      <w:pPr>
        <w:pStyle w:val="BodyText"/>
        <w:spacing w:line="230" w:lineRule="auto"/>
        <w:ind w:left="284" w:right="200"/>
      </w:pPr>
    </w:p>
    <w:p w14:paraId="567F3170" w14:textId="77777777" w:rsidR="00F71DDB" w:rsidRDefault="00F71DDB" w:rsidP="004124C1">
      <w:pPr>
        <w:spacing w:line="230" w:lineRule="auto"/>
        <w:sectPr w:rsidR="00F71DDB" w:rsidSect="00791D99">
          <w:type w:val="continuous"/>
          <w:pgSz w:w="11910" w:h="16840"/>
          <w:pgMar w:top="1582" w:right="794" w:bottom="0" w:left="1077" w:header="0" w:footer="697" w:gutter="0"/>
          <w:cols w:num="3" w:space="40"/>
        </w:sectPr>
      </w:pPr>
    </w:p>
    <w:p w14:paraId="6898881A" w14:textId="77777777" w:rsidR="00F71DDB" w:rsidRDefault="00F71DDB" w:rsidP="004124C1">
      <w:pPr>
        <w:pStyle w:val="BodyText"/>
        <w:rPr>
          <w:sz w:val="20"/>
        </w:rPr>
      </w:pPr>
    </w:p>
    <w:p w14:paraId="3EAA354C" w14:textId="77777777" w:rsidR="00F71DDB" w:rsidRDefault="00F71DDB" w:rsidP="004124C1">
      <w:pPr>
        <w:pStyle w:val="BodyText"/>
        <w:spacing w:before="1"/>
        <w:rPr>
          <w:sz w:val="14"/>
        </w:rPr>
      </w:pPr>
    </w:p>
    <w:p w14:paraId="22CB7502" w14:textId="77777777" w:rsidR="00F71DDB" w:rsidRDefault="00F71DDB" w:rsidP="004124C1">
      <w:pPr>
        <w:rPr>
          <w:sz w:val="14"/>
        </w:rPr>
        <w:sectPr w:rsidR="00F71DDB">
          <w:pgSz w:w="11910" w:h="16840"/>
          <w:pgMar w:top="1580" w:right="800" w:bottom="880" w:left="620" w:header="0" w:footer="699" w:gutter="0"/>
          <w:cols w:space="720"/>
        </w:sectPr>
      </w:pPr>
    </w:p>
    <w:p w14:paraId="7254A3BE" w14:textId="77777777" w:rsidR="00F71DDB" w:rsidRDefault="00A630EF" w:rsidP="000363B9">
      <w:pPr>
        <w:pStyle w:val="BodyText"/>
        <w:spacing w:line="230" w:lineRule="auto"/>
        <w:ind w:left="284" w:right="200"/>
      </w:pPr>
      <w:r>
        <w:rPr>
          <w:color w:val="231F20"/>
          <w:w w:val="95"/>
        </w:rPr>
        <w:t>The</w:t>
      </w:r>
      <w:r>
        <w:rPr>
          <w:color w:val="231F20"/>
          <w:spacing w:val="17"/>
          <w:w w:val="95"/>
        </w:rPr>
        <w:t xml:space="preserve"> </w:t>
      </w:r>
      <w:r>
        <w:rPr>
          <w:color w:val="231F20"/>
          <w:w w:val="95"/>
        </w:rPr>
        <w:t>following</w:t>
      </w:r>
      <w:r>
        <w:rPr>
          <w:color w:val="231F20"/>
          <w:spacing w:val="18"/>
          <w:w w:val="95"/>
        </w:rPr>
        <w:t xml:space="preserve"> </w:t>
      </w:r>
      <w:r>
        <w:rPr>
          <w:color w:val="231F20"/>
          <w:w w:val="95"/>
        </w:rPr>
        <w:t>are</w:t>
      </w:r>
      <w:r>
        <w:rPr>
          <w:color w:val="231F20"/>
          <w:spacing w:val="18"/>
          <w:w w:val="95"/>
        </w:rPr>
        <w:t xml:space="preserve"> </w:t>
      </w:r>
      <w:r>
        <w:rPr>
          <w:color w:val="231F20"/>
          <w:w w:val="95"/>
        </w:rPr>
        <w:t>recommended</w:t>
      </w:r>
      <w:r>
        <w:rPr>
          <w:color w:val="231F20"/>
          <w:spacing w:val="17"/>
          <w:w w:val="95"/>
        </w:rPr>
        <w:t xml:space="preserve"> </w:t>
      </w:r>
      <w:r>
        <w:rPr>
          <w:color w:val="231F20"/>
          <w:w w:val="95"/>
        </w:rPr>
        <w:t>(not</w:t>
      </w:r>
      <w:r>
        <w:rPr>
          <w:color w:val="231F20"/>
          <w:spacing w:val="-37"/>
          <w:w w:val="95"/>
        </w:rPr>
        <w:t xml:space="preserve"> </w:t>
      </w:r>
      <w:r>
        <w:rPr>
          <w:color w:val="231F20"/>
          <w:w w:val="95"/>
        </w:rPr>
        <w:t>mandatory)</w:t>
      </w:r>
      <w:r>
        <w:rPr>
          <w:color w:val="231F20"/>
          <w:spacing w:val="7"/>
          <w:w w:val="95"/>
        </w:rPr>
        <w:t xml:space="preserve"> </w:t>
      </w:r>
      <w:r>
        <w:rPr>
          <w:color w:val="231F20"/>
          <w:w w:val="95"/>
        </w:rPr>
        <w:t>works</w:t>
      </w:r>
      <w:r>
        <w:rPr>
          <w:color w:val="231F20"/>
          <w:spacing w:val="7"/>
          <w:w w:val="95"/>
        </w:rPr>
        <w:t xml:space="preserve"> </w:t>
      </w:r>
      <w:r>
        <w:rPr>
          <w:color w:val="231F20"/>
          <w:w w:val="95"/>
        </w:rPr>
        <w:t>to</w:t>
      </w:r>
      <w:r>
        <w:rPr>
          <w:color w:val="231F20"/>
          <w:spacing w:val="7"/>
          <w:w w:val="95"/>
        </w:rPr>
        <w:t xml:space="preserve"> </w:t>
      </w:r>
      <w:r>
        <w:rPr>
          <w:color w:val="231F20"/>
          <w:w w:val="95"/>
        </w:rPr>
        <w:t>uplift</w:t>
      </w:r>
      <w:r>
        <w:rPr>
          <w:color w:val="231F20"/>
          <w:spacing w:val="7"/>
          <w:w w:val="95"/>
        </w:rPr>
        <w:t xml:space="preserve"> </w:t>
      </w:r>
      <w:r>
        <w:rPr>
          <w:color w:val="231F20"/>
          <w:w w:val="95"/>
        </w:rPr>
        <w:t>image,</w:t>
      </w:r>
      <w:r>
        <w:rPr>
          <w:color w:val="231F20"/>
          <w:spacing w:val="1"/>
          <w:w w:val="95"/>
        </w:rPr>
        <w:t xml:space="preserve"> </w:t>
      </w:r>
      <w:r>
        <w:rPr>
          <w:color w:val="231F20"/>
          <w:w w:val="95"/>
        </w:rPr>
        <w:t>and</w:t>
      </w:r>
      <w:r>
        <w:rPr>
          <w:color w:val="231F20"/>
          <w:spacing w:val="-2"/>
          <w:w w:val="95"/>
        </w:rPr>
        <w:t xml:space="preserve"> </w:t>
      </w:r>
      <w:r>
        <w:rPr>
          <w:color w:val="231F20"/>
          <w:w w:val="95"/>
        </w:rPr>
        <w:t>reinstate</w:t>
      </w:r>
      <w:r>
        <w:rPr>
          <w:color w:val="231F20"/>
          <w:spacing w:val="-1"/>
          <w:w w:val="95"/>
        </w:rPr>
        <w:t xml:space="preserve"> </w:t>
      </w:r>
      <w:r>
        <w:rPr>
          <w:color w:val="231F20"/>
          <w:w w:val="95"/>
        </w:rPr>
        <w:t>original</w:t>
      </w:r>
      <w:r>
        <w:rPr>
          <w:color w:val="231F20"/>
          <w:spacing w:val="-2"/>
          <w:w w:val="95"/>
        </w:rPr>
        <w:t xml:space="preserve"> </w:t>
      </w:r>
      <w:r>
        <w:rPr>
          <w:color w:val="231F20"/>
          <w:w w:val="95"/>
        </w:rPr>
        <w:t>detail:</w:t>
      </w:r>
    </w:p>
    <w:p w14:paraId="341A9DF2" w14:textId="77777777" w:rsidR="00F71DDB" w:rsidRDefault="00A630EF" w:rsidP="00EC5E54">
      <w:pPr>
        <w:spacing w:before="162"/>
        <w:ind w:left="284" w:right="200"/>
        <w:rPr>
          <w:i/>
          <w:sz w:val="17"/>
        </w:rPr>
      </w:pPr>
      <w:r>
        <w:rPr>
          <w:i/>
          <w:color w:val="231F20"/>
          <w:w w:val="95"/>
          <w:sz w:val="17"/>
        </w:rPr>
        <w:t>Main</w:t>
      </w:r>
      <w:r>
        <w:rPr>
          <w:i/>
          <w:color w:val="231F20"/>
          <w:spacing w:val="3"/>
          <w:w w:val="95"/>
          <w:sz w:val="17"/>
        </w:rPr>
        <w:t xml:space="preserve"> </w:t>
      </w:r>
      <w:r>
        <w:rPr>
          <w:i/>
          <w:color w:val="231F20"/>
          <w:w w:val="95"/>
          <w:sz w:val="17"/>
        </w:rPr>
        <w:t>Building</w:t>
      </w:r>
    </w:p>
    <w:p w14:paraId="7C2A125F" w14:textId="77777777" w:rsidR="00F71DDB" w:rsidRDefault="00A630EF" w:rsidP="00D3478D">
      <w:pPr>
        <w:pStyle w:val="ListParagraph"/>
        <w:numPr>
          <w:ilvl w:val="0"/>
          <w:numId w:val="3"/>
        </w:numPr>
        <w:tabs>
          <w:tab w:val="left" w:pos="567"/>
        </w:tabs>
        <w:spacing w:before="55" w:after="60" w:line="230" w:lineRule="auto"/>
        <w:ind w:left="567" w:right="200"/>
        <w:rPr>
          <w:sz w:val="17"/>
        </w:rPr>
      </w:pPr>
      <w:r>
        <w:rPr>
          <w:color w:val="231F20"/>
          <w:w w:val="95"/>
          <w:sz w:val="17"/>
        </w:rPr>
        <w:t>Investigate</w:t>
      </w:r>
      <w:r>
        <w:rPr>
          <w:color w:val="231F20"/>
          <w:spacing w:val="1"/>
          <w:w w:val="95"/>
          <w:sz w:val="17"/>
        </w:rPr>
        <w:t xml:space="preserve"> </w:t>
      </w:r>
      <w:r>
        <w:rPr>
          <w:color w:val="231F20"/>
          <w:w w:val="95"/>
          <w:sz w:val="17"/>
        </w:rPr>
        <w:t>original</w:t>
      </w:r>
      <w:r>
        <w:rPr>
          <w:color w:val="231F20"/>
          <w:spacing w:val="1"/>
          <w:w w:val="95"/>
          <w:sz w:val="17"/>
        </w:rPr>
        <w:t xml:space="preserve"> </w:t>
      </w:r>
      <w:r>
        <w:rPr>
          <w:color w:val="231F20"/>
          <w:w w:val="95"/>
          <w:sz w:val="17"/>
        </w:rPr>
        <w:t>colour</w:t>
      </w:r>
      <w:r>
        <w:rPr>
          <w:color w:val="231F20"/>
          <w:spacing w:val="1"/>
          <w:w w:val="95"/>
          <w:sz w:val="17"/>
        </w:rPr>
        <w:t xml:space="preserve"> </w:t>
      </w:r>
      <w:r>
        <w:rPr>
          <w:color w:val="231F20"/>
          <w:w w:val="95"/>
          <w:sz w:val="17"/>
        </w:rPr>
        <w:t>schemes</w:t>
      </w:r>
      <w:r>
        <w:rPr>
          <w:color w:val="231F20"/>
          <w:spacing w:val="25"/>
          <w:w w:val="95"/>
          <w:sz w:val="17"/>
        </w:rPr>
        <w:t xml:space="preserve"> </w:t>
      </w:r>
      <w:r>
        <w:rPr>
          <w:color w:val="231F20"/>
          <w:w w:val="95"/>
          <w:sz w:val="17"/>
        </w:rPr>
        <w:t>and</w:t>
      </w:r>
      <w:r>
        <w:rPr>
          <w:color w:val="231F20"/>
          <w:spacing w:val="25"/>
          <w:w w:val="95"/>
          <w:sz w:val="17"/>
        </w:rPr>
        <w:t xml:space="preserve"> </w:t>
      </w:r>
      <w:r>
        <w:rPr>
          <w:color w:val="231F20"/>
          <w:w w:val="95"/>
          <w:sz w:val="17"/>
        </w:rPr>
        <w:t>implement</w:t>
      </w:r>
      <w:r>
        <w:rPr>
          <w:color w:val="231F20"/>
          <w:spacing w:val="25"/>
          <w:w w:val="95"/>
          <w:sz w:val="17"/>
        </w:rPr>
        <w:t xml:space="preserve"> </w:t>
      </w:r>
      <w:r>
        <w:rPr>
          <w:color w:val="231F20"/>
          <w:w w:val="95"/>
          <w:sz w:val="17"/>
        </w:rPr>
        <w:t>when</w:t>
      </w:r>
      <w:r>
        <w:rPr>
          <w:color w:val="231F20"/>
          <w:spacing w:val="-38"/>
          <w:w w:val="95"/>
          <w:sz w:val="17"/>
        </w:rPr>
        <w:t xml:space="preserve"> </w:t>
      </w:r>
      <w:r>
        <w:rPr>
          <w:color w:val="231F20"/>
          <w:w w:val="95"/>
          <w:sz w:val="17"/>
        </w:rPr>
        <w:t>the</w:t>
      </w:r>
      <w:r>
        <w:rPr>
          <w:color w:val="231F20"/>
          <w:spacing w:val="-3"/>
          <w:w w:val="95"/>
          <w:sz w:val="17"/>
        </w:rPr>
        <w:t xml:space="preserve"> </w:t>
      </w:r>
      <w:r>
        <w:rPr>
          <w:color w:val="231F20"/>
          <w:w w:val="95"/>
          <w:sz w:val="17"/>
        </w:rPr>
        <w:t>opportunity</w:t>
      </w:r>
      <w:r>
        <w:rPr>
          <w:color w:val="231F20"/>
          <w:spacing w:val="-2"/>
          <w:w w:val="95"/>
          <w:sz w:val="17"/>
        </w:rPr>
        <w:t xml:space="preserve"> </w:t>
      </w:r>
      <w:r>
        <w:rPr>
          <w:color w:val="231F20"/>
          <w:w w:val="95"/>
          <w:sz w:val="17"/>
        </w:rPr>
        <w:t>arises.</w:t>
      </w:r>
    </w:p>
    <w:p w14:paraId="750FAEF5" w14:textId="77777777" w:rsidR="00F71DDB" w:rsidRDefault="00A630EF" w:rsidP="00D3478D">
      <w:pPr>
        <w:pStyle w:val="ListParagraph"/>
        <w:numPr>
          <w:ilvl w:val="0"/>
          <w:numId w:val="3"/>
        </w:numPr>
        <w:tabs>
          <w:tab w:val="left" w:pos="567"/>
        </w:tabs>
        <w:spacing w:before="28" w:after="60" w:line="230" w:lineRule="auto"/>
        <w:ind w:left="567" w:right="200"/>
        <w:rPr>
          <w:sz w:val="17"/>
        </w:rPr>
      </w:pPr>
      <w:r>
        <w:rPr>
          <w:color w:val="231F20"/>
          <w:w w:val="95"/>
          <w:sz w:val="17"/>
        </w:rPr>
        <w:t>Expose</w:t>
      </w:r>
      <w:r>
        <w:rPr>
          <w:color w:val="231F20"/>
          <w:spacing w:val="15"/>
          <w:w w:val="95"/>
          <w:sz w:val="17"/>
        </w:rPr>
        <w:t xml:space="preserve"> </w:t>
      </w:r>
      <w:r>
        <w:rPr>
          <w:color w:val="231F20"/>
          <w:w w:val="95"/>
          <w:sz w:val="17"/>
        </w:rPr>
        <w:t>part</w:t>
      </w:r>
      <w:r>
        <w:rPr>
          <w:color w:val="231F20"/>
          <w:spacing w:val="15"/>
          <w:w w:val="95"/>
          <w:sz w:val="17"/>
        </w:rPr>
        <w:t xml:space="preserve"> </w:t>
      </w:r>
      <w:r>
        <w:rPr>
          <w:color w:val="231F20"/>
          <w:w w:val="95"/>
          <w:sz w:val="17"/>
        </w:rPr>
        <w:t>of</w:t>
      </w:r>
      <w:r>
        <w:rPr>
          <w:color w:val="231F20"/>
          <w:spacing w:val="15"/>
          <w:w w:val="95"/>
          <w:sz w:val="17"/>
        </w:rPr>
        <w:t xml:space="preserve"> </w:t>
      </w:r>
      <w:r>
        <w:rPr>
          <w:color w:val="231F20"/>
          <w:w w:val="95"/>
          <w:sz w:val="17"/>
        </w:rPr>
        <w:t>timber</w:t>
      </w:r>
      <w:r>
        <w:rPr>
          <w:color w:val="231F20"/>
          <w:spacing w:val="15"/>
          <w:w w:val="95"/>
          <w:sz w:val="17"/>
        </w:rPr>
        <w:t xml:space="preserve"> </w:t>
      </w:r>
      <w:r>
        <w:rPr>
          <w:color w:val="231F20"/>
          <w:w w:val="95"/>
          <w:sz w:val="17"/>
        </w:rPr>
        <w:t>floors</w:t>
      </w:r>
      <w:r>
        <w:rPr>
          <w:color w:val="231F20"/>
          <w:spacing w:val="15"/>
          <w:w w:val="95"/>
          <w:sz w:val="17"/>
        </w:rPr>
        <w:t xml:space="preserve"> </w:t>
      </w:r>
      <w:r>
        <w:rPr>
          <w:color w:val="231F20"/>
          <w:w w:val="95"/>
          <w:sz w:val="17"/>
        </w:rPr>
        <w:t>in</w:t>
      </w:r>
      <w:r>
        <w:rPr>
          <w:color w:val="231F20"/>
          <w:spacing w:val="-38"/>
          <w:w w:val="95"/>
          <w:sz w:val="17"/>
        </w:rPr>
        <w:t xml:space="preserve"> </w:t>
      </w:r>
      <w:r>
        <w:rPr>
          <w:color w:val="231F20"/>
          <w:sz w:val="17"/>
        </w:rPr>
        <w:t>office</w:t>
      </w:r>
      <w:r>
        <w:rPr>
          <w:color w:val="231F20"/>
          <w:spacing w:val="-10"/>
          <w:sz w:val="17"/>
        </w:rPr>
        <w:t xml:space="preserve"> </w:t>
      </w:r>
      <w:r>
        <w:rPr>
          <w:color w:val="231F20"/>
          <w:sz w:val="17"/>
        </w:rPr>
        <w:t>areas.</w:t>
      </w:r>
    </w:p>
    <w:p w14:paraId="75B7F54C" w14:textId="77777777" w:rsidR="00F71DDB" w:rsidRDefault="00A630EF" w:rsidP="00EC5E54">
      <w:pPr>
        <w:spacing w:before="105"/>
        <w:ind w:left="284" w:right="200"/>
        <w:rPr>
          <w:i/>
          <w:sz w:val="17"/>
        </w:rPr>
      </w:pPr>
      <w:r>
        <w:rPr>
          <w:i/>
          <w:color w:val="231F20"/>
          <w:sz w:val="17"/>
        </w:rPr>
        <w:t>Landscape</w:t>
      </w:r>
      <w:r>
        <w:rPr>
          <w:i/>
          <w:color w:val="231F20"/>
          <w:spacing w:val="-4"/>
          <w:sz w:val="17"/>
        </w:rPr>
        <w:t xml:space="preserve"> </w:t>
      </w:r>
      <w:r>
        <w:rPr>
          <w:i/>
          <w:color w:val="231F20"/>
          <w:sz w:val="17"/>
        </w:rPr>
        <w:t>to</w:t>
      </w:r>
      <w:r>
        <w:rPr>
          <w:i/>
          <w:color w:val="231F20"/>
          <w:spacing w:val="-3"/>
          <w:sz w:val="17"/>
        </w:rPr>
        <w:t xml:space="preserve"> </w:t>
      </w:r>
      <w:r>
        <w:rPr>
          <w:i/>
          <w:color w:val="231F20"/>
          <w:sz w:val="17"/>
        </w:rPr>
        <w:t>Front</w:t>
      </w:r>
      <w:r>
        <w:rPr>
          <w:i/>
          <w:color w:val="231F20"/>
          <w:spacing w:val="-3"/>
          <w:sz w:val="17"/>
        </w:rPr>
        <w:t xml:space="preserve"> </w:t>
      </w:r>
      <w:r>
        <w:rPr>
          <w:i/>
          <w:color w:val="231F20"/>
          <w:sz w:val="17"/>
        </w:rPr>
        <w:t>of</w:t>
      </w:r>
      <w:r>
        <w:rPr>
          <w:i/>
          <w:color w:val="231F20"/>
          <w:spacing w:val="-3"/>
          <w:sz w:val="17"/>
        </w:rPr>
        <w:t xml:space="preserve"> </w:t>
      </w:r>
      <w:r>
        <w:rPr>
          <w:i/>
          <w:color w:val="231F20"/>
          <w:sz w:val="17"/>
        </w:rPr>
        <w:t>Building</w:t>
      </w:r>
    </w:p>
    <w:p w14:paraId="2D4A4E09" w14:textId="77777777" w:rsidR="00F71DDB" w:rsidRDefault="00A630EF" w:rsidP="00D3478D">
      <w:pPr>
        <w:pStyle w:val="ListParagraph"/>
        <w:numPr>
          <w:ilvl w:val="0"/>
          <w:numId w:val="3"/>
        </w:numPr>
        <w:tabs>
          <w:tab w:val="left" w:pos="567"/>
        </w:tabs>
        <w:spacing w:before="55" w:after="60" w:line="230" w:lineRule="auto"/>
        <w:ind w:left="567" w:right="200"/>
        <w:rPr>
          <w:sz w:val="17"/>
        </w:rPr>
      </w:pPr>
      <w:r>
        <w:rPr>
          <w:color w:val="231F20"/>
          <w:w w:val="95"/>
          <w:sz w:val="17"/>
        </w:rPr>
        <w:t>Remove</w:t>
      </w:r>
      <w:r>
        <w:rPr>
          <w:color w:val="231F20"/>
          <w:spacing w:val="78"/>
          <w:sz w:val="17"/>
        </w:rPr>
        <w:t xml:space="preserve"> </w:t>
      </w:r>
      <w:r>
        <w:rPr>
          <w:color w:val="231F20"/>
          <w:w w:val="95"/>
          <w:sz w:val="17"/>
        </w:rPr>
        <w:t>non-original</w:t>
      </w:r>
      <w:r>
        <w:rPr>
          <w:color w:val="231F20"/>
          <w:spacing w:val="79"/>
          <w:sz w:val="17"/>
        </w:rPr>
        <w:t xml:space="preserve"> </w:t>
      </w:r>
      <w:r>
        <w:rPr>
          <w:color w:val="231F20"/>
          <w:w w:val="95"/>
          <w:sz w:val="17"/>
        </w:rPr>
        <w:t>trees</w:t>
      </w:r>
      <w:r>
        <w:rPr>
          <w:color w:val="231F20"/>
          <w:spacing w:val="1"/>
          <w:w w:val="95"/>
          <w:sz w:val="17"/>
        </w:rPr>
        <w:t xml:space="preserve"> </w:t>
      </w:r>
      <w:r>
        <w:rPr>
          <w:color w:val="231F20"/>
          <w:w w:val="95"/>
          <w:sz w:val="17"/>
        </w:rPr>
        <w:t>from</w:t>
      </w:r>
      <w:r>
        <w:rPr>
          <w:color w:val="231F20"/>
          <w:spacing w:val="10"/>
          <w:w w:val="95"/>
          <w:sz w:val="17"/>
        </w:rPr>
        <w:t xml:space="preserve"> </w:t>
      </w:r>
      <w:r>
        <w:rPr>
          <w:color w:val="231F20"/>
          <w:w w:val="95"/>
          <w:sz w:val="17"/>
        </w:rPr>
        <w:t>front</w:t>
      </w:r>
      <w:r>
        <w:rPr>
          <w:color w:val="231F20"/>
          <w:spacing w:val="11"/>
          <w:w w:val="95"/>
          <w:sz w:val="17"/>
        </w:rPr>
        <w:t xml:space="preserve"> </w:t>
      </w:r>
      <w:r>
        <w:rPr>
          <w:color w:val="231F20"/>
          <w:w w:val="95"/>
          <w:sz w:val="17"/>
        </w:rPr>
        <w:t>lawn</w:t>
      </w:r>
      <w:r>
        <w:rPr>
          <w:color w:val="231F20"/>
          <w:spacing w:val="10"/>
          <w:w w:val="95"/>
          <w:sz w:val="17"/>
        </w:rPr>
        <w:t xml:space="preserve"> </w:t>
      </w:r>
      <w:r>
        <w:rPr>
          <w:color w:val="231F20"/>
          <w:w w:val="95"/>
          <w:sz w:val="17"/>
        </w:rPr>
        <w:t>(as</w:t>
      </w:r>
      <w:r>
        <w:rPr>
          <w:color w:val="231F20"/>
          <w:spacing w:val="11"/>
          <w:w w:val="95"/>
          <w:sz w:val="17"/>
        </w:rPr>
        <w:t xml:space="preserve"> </w:t>
      </w:r>
      <w:r>
        <w:rPr>
          <w:color w:val="231F20"/>
          <w:w w:val="95"/>
          <w:sz w:val="17"/>
        </w:rPr>
        <w:t>they</w:t>
      </w:r>
      <w:r>
        <w:rPr>
          <w:color w:val="231F20"/>
          <w:spacing w:val="10"/>
          <w:w w:val="95"/>
          <w:sz w:val="17"/>
        </w:rPr>
        <w:t xml:space="preserve"> </w:t>
      </w:r>
      <w:r>
        <w:rPr>
          <w:color w:val="231F20"/>
          <w:w w:val="95"/>
          <w:sz w:val="17"/>
        </w:rPr>
        <w:t>die)</w:t>
      </w:r>
      <w:r>
        <w:rPr>
          <w:color w:val="231F20"/>
          <w:spacing w:val="1"/>
          <w:w w:val="95"/>
          <w:sz w:val="17"/>
        </w:rPr>
        <w:t xml:space="preserve"> </w:t>
      </w:r>
      <w:r>
        <w:rPr>
          <w:color w:val="231F20"/>
          <w:w w:val="95"/>
          <w:sz w:val="17"/>
        </w:rPr>
        <w:t>and reinstate original tree</w:t>
      </w:r>
      <w:r>
        <w:rPr>
          <w:color w:val="231F20"/>
          <w:spacing w:val="1"/>
          <w:w w:val="95"/>
          <w:sz w:val="17"/>
        </w:rPr>
        <w:t xml:space="preserve"> </w:t>
      </w:r>
      <w:r>
        <w:rPr>
          <w:color w:val="231F20"/>
          <w:w w:val="95"/>
          <w:sz w:val="17"/>
        </w:rPr>
        <w:t>planting</w:t>
      </w:r>
      <w:r>
        <w:rPr>
          <w:color w:val="231F20"/>
          <w:spacing w:val="22"/>
          <w:w w:val="95"/>
          <w:sz w:val="17"/>
        </w:rPr>
        <w:t xml:space="preserve"> </w:t>
      </w:r>
      <w:r>
        <w:rPr>
          <w:color w:val="231F20"/>
          <w:w w:val="95"/>
          <w:sz w:val="17"/>
        </w:rPr>
        <w:t>in</w:t>
      </w:r>
      <w:r>
        <w:rPr>
          <w:color w:val="231F20"/>
          <w:spacing w:val="23"/>
          <w:w w:val="95"/>
          <w:sz w:val="17"/>
        </w:rPr>
        <w:t xml:space="preserve"> </w:t>
      </w:r>
      <w:r>
        <w:rPr>
          <w:color w:val="231F20"/>
          <w:w w:val="95"/>
          <w:sz w:val="17"/>
        </w:rPr>
        <w:t>accordance</w:t>
      </w:r>
      <w:r>
        <w:rPr>
          <w:color w:val="231F20"/>
          <w:spacing w:val="22"/>
          <w:w w:val="95"/>
          <w:sz w:val="17"/>
        </w:rPr>
        <w:t xml:space="preserve"> </w:t>
      </w:r>
      <w:r>
        <w:rPr>
          <w:color w:val="231F20"/>
          <w:w w:val="95"/>
          <w:sz w:val="17"/>
        </w:rPr>
        <w:t>with</w:t>
      </w:r>
      <w:r>
        <w:rPr>
          <w:color w:val="231F20"/>
          <w:spacing w:val="23"/>
          <w:w w:val="95"/>
          <w:sz w:val="17"/>
        </w:rPr>
        <w:t xml:space="preserve"> </w:t>
      </w:r>
      <w:r>
        <w:rPr>
          <w:color w:val="231F20"/>
          <w:w w:val="95"/>
          <w:sz w:val="17"/>
        </w:rPr>
        <w:t>the</w:t>
      </w:r>
      <w:r>
        <w:rPr>
          <w:color w:val="231F20"/>
          <w:spacing w:val="-38"/>
          <w:w w:val="95"/>
          <w:sz w:val="17"/>
        </w:rPr>
        <w:t xml:space="preserve"> </w:t>
      </w:r>
      <w:r>
        <w:rPr>
          <w:color w:val="231F20"/>
          <w:w w:val="95"/>
          <w:sz w:val="17"/>
        </w:rPr>
        <w:t>landscape</w:t>
      </w:r>
      <w:r>
        <w:rPr>
          <w:color w:val="231F20"/>
          <w:spacing w:val="-7"/>
          <w:w w:val="95"/>
          <w:sz w:val="17"/>
        </w:rPr>
        <w:t xml:space="preserve"> </w:t>
      </w:r>
      <w:r>
        <w:rPr>
          <w:color w:val="231F20"/>
          <w:w w:val="95"/>
          <w:sz w:val="17"/>
        </w:rPr>
        <w:t>plan.</w:t>
      </w:r>
    </w:p>
    <w:p w14:paraId="2540654C" w14:textId="43636F37" w:rsidR="00F71DDB" w:rsidRPr="000363B9" w:rsidRDefault="00A630EF" w:rsidP="000363B9">
      <w:pPr>
        <w:pStyle w:val="ListParagraph"/>
        <w:numPr>
          <w:ilvl w:val="0"/>
          <w:numId w:val="3"/>
        </w:numPr>
        <w:tabs>
          <w:tab w:val="left" w:pos="567"/>
        </w:tabs>
        <w:spacing w:before="27" w:after="60" w:line="230" w:lineRule="auto"/>
        <w:ind w:left="567" w:right="200"/>
        <w:rPr>
          <w:sz w:val="17"/>
          <w:szCs w:val="17"/>
        </w:rPr>
      </w:pPr>
      <w:r>
        <w:rPr>
          <w:color w:val="231F20"/>
          <w:w w:val="95"/>
          <w:sz w:val="17"/>
        </w:rPr>
        <w:t>Reinstate hedges</w:t>
      </w:r>
      <w:r>
        <w:rPr>
          <w:color w:val="231F20"/>
          <w:spacing w:val="1"/>
          <w:w w:val="95"/>
          <w:sz w:val="17"/>
        </w:rPr>
        <w:t xml:space="preserve"> </w:t>
      </w:r>
      <w:r>
        <w:rPr>
          <w:color w:val="231F20"/>
          <w:w w:val="95"/>
          <w:sz w:val="17"/>
        </w:rPr>
        <w:t>of</w:t>
      </w:r>
      <w:r>
        <w:rPr>
          <w:color w:val="231F20"/>
          <w:spacing w:val="1"/>
          <w:w w:val="95"/>
          <w:sz w:val="17"/>
        </w:rPr>
        <w:t xml:space="preserve"> </w:t>
      </w:r>
      <w:r>
        <w:rPr>
          <w:color w:val="231F20"/>
          <w:w w:val="95"/>
          <w:sz w:val="17"/>
        </w:rPr>
        <w:t>original</w:t>
      </w:r>
      <w:r>
        <w:rPr>
          <w:color w:val="231F20"/>
          <w:spacing w:val="1"/>
          <w:w w:val="95"/>
          <w:sz w:val="17"/>
        </w:rPr>
        <w:t xml:space="preserve"> </w:t>
      </w:r>
      <w:r>
        <w:rPr>
          <w:color w:val="231F20"/>
          <w:w w:val="95"/>
          <w:sz w:val="17"/>
        </w:rPr>
        <w:t>species along both sides of</w:t>
      </w:r>
      <w:r>
        <w:rPr>
          <w:color w:val="231F20"/>
          <w:spacing w:val="1"/>
          <w:w w:val="95"/>
          <w:sz w:val="17"/>
        </w:rPr>
        <w:t xml:space="preserve"> </w:t>
      </w:r>
      <w:r>
        <w:rPr>
          <w:color w:val="231F20"/>
          <w:w w:val="95"/>
          <w:sz w:val="17"/>
        </w:rPr>
        <w:t>driveway</w:t>
      </w:r>
      <w:r>
        <w:rPr>
          <w:color w:val="231F20"/>
          <w:spacing w:val="6"/>
          <w:w w:val="95"/>
          <w:sz w:val="17"/>
        </w:rPr>
        <w:t xml:space="preserve"> </w:t>
      </w:r>
      <w:r>
        <w:rPr>
          <w:color w:val="231F20"/>
          <w:w w:val="95"/>
          <w:sz w:val="17"/>
        </w:rPr>
        <w:t>and</w:t>
      </w:r>
      <w:r>
        <w:rPr>
          <w:color w:val="231F20"/>
          <w:spacing w:val="7"/>
          <w:w w:val="95"/>
          <w:sz w:val="17"/>
        </w:rPr>
        <w:t xml:space="preserve"> </w:t>
      </w:r>
      <w:r>
        <w:rPr>
          <w:color w:val="231F20"/>
          <w:w w:val="95"/>
          <w:sz w:val="17"/>
        </w:rPr>
        <w:t>across</w:t>
      </w:r>
      <w:r>
        <w:rPr>
          <w:color w:val="231F20"/>
          <w:spacing w:val="6"/>
          <w:w w:val="95"/>
          <w:sz w:val="17"/>
        </w:rPr>
        <w:t xml:space="preserve"> </w:t>
      </w:r>
      <w:r>
        <w:rPr>
          <w:color w:val="231F20"/>
          <w:w w:val="95"/>
          <w:sz w:val="17"/>
        </w:rPr>
        <w:t>the</w:t>
      </w:r>
      <w:r>
        <w:rPr>
          <w:color w:val="231F20"/>
          <w:spacing w:val="7"/>
          <w:w w:val="95"/>
          <w:sz w:val="17"/>
        </w:rPr>
        <w:t xml:space="preserve"> </w:t>
      </w:r>
      <w:r>
        <w:rPr>
          <w:color w:val="231F20"/>
          <w:w w:val="95"/>
          <w:sz w:val="17"/>
        </w:rPr>
        <w:t>front</w:t>
      </w:r>
      <w:r>
        <w:rPr>
          <w:color w:val="231F20"/>
          <w:spacing w:val="7"/>
          <w:w w:val="95"/>
          <w:sz w:val="17"/>
        </w:rPr>
        <w:t xml:space="preserve"> </w:t>
      </w:r>
      <w:r>
        <w:rPr>
          <w:color w:val="231F20"/>
          <w:w w:val="95"/>
          <w:sz w:val="17"/>
        </w:rPr>
        <w:t>of</w:t>
      </w:r>
      <w:r>
        <w:rPr>
          <w:color w:val="231F20"/>
          <w:spacing w:val="-38"/>
          <w:w w:val="95"/>
          <w:sz w:val="17"/>
        </w:rPr>
        <w:t xml:space="preserve"> </w:t>
      </w:r>
      <w:r>
        <w:rPr>
          <w:color w:val="231F20"/>
          <w:w w:val="95"/>
          <w:sz w:val="17"/>
        </w:rPr>
        <w:t>the</w:t>
      </w:r>
      <w:r>
        <w:rPr>
          <w:color w:val="231F20"/>
          <w:spacing w:val="1"/>
          <w:w w:val="95"/>
          <w:sz w:val="17"/>
        </w:rPr>
        <w:t xml:space="preserve"> </w:t>
      </w:r>
      <w:r>
        <w:rPr>
          <w:color w:val="231F20"/>
          <w:w w:val="95"/>
          <w:sz w:val="17"/>
        </w:rPr>
        <w:t>site.</w:t>
      </w:r>
      <w:r>
        <w:rPr>
          <w:color w:val="231F20"/>
          <w:spacing w:val="1"/>
          <w:w w:val="95"/>
          <w:sz w:val="17"/>
        </w:rPr>
        <w:t xml:space="preserve"> </w:t>
      </w:r>
      <w:r>
        <w:rPr>
          <w:color w:val="231F20"/>
          <w:w w:val="95"/>
          <w:sz w:val="17"/>
        </w:rPr>
        <w:t>Where</w:t>
      </w:r>
      <w:r>
        <w:rPr>
          <w:color w:val="231F20"/>
          <w:spacing w:val="1"/>
          <w:w w:val="95"/>
          <w:sz w:val="17"/>
        </w:rPr>
        <w:t xml:space="preserve"> </w:t>
      </w:r>
      <w:r>
        <w:rPr>
          <w:color w:val="231F20"/>
          <w:w w:val="95"/>
          <w:sz w:val="17"/>
        </w:rPr>
        <w:t>original</w:t>
      </w:r>
      <w:r>
        <w:rPr>
          <w:color w:val="231F20"/>
          <w:spacing w:val="1"/>
          <w:w w:val="95"/>
          <w:sz w:val="17"/>
        </w:rPr>
        <w:t xml:space="preserve"> </w:t>
      </w:r>
      <w:r>
        <w:rPr>
          <w:color w:val="231F20"/>
          <w:w w:val="95"/>
          <w:sz w:val="17"/>
        </w:rPr>
        <w:t>species</w:t>
      </w:r>
      <w:r>
        <w:rPr>
          <w:color w:val="231F20"/>
          <w:spacing w:val="-38"/>
          <w:w w:val="95"/>
          <w:sz w:val="17"/>
        </w:rPr>
        <w:t xml:space="preserve"> </w:t>
      </w:r>
      <w:r>
        <w:rPr>
          <w:color w:val="231F20"/>
          <w:w w:val="95"/>
          <w:sz w:val="17"/>
        </w:rPr>
        <w:t>are</w:t>
      </w:r>
      <w:r>
        <w:rPr>
          <w:color w:val="231F20"/>
          <w:spacing w:val="-3"/>
          <w:w w:val="95"/>
          <w:sz w:val="17"/>
        </w:rPr>
        <w:t xml:space="preserve"> </w:t>
      </w:r>
      <w:r>
        <w:rPr>
          <w:color w:val="231F20"/>
          <w:w w:val="95"/>
          <w:sz w:val="17"/>
        </w:rPr>
        <w:t>environmental</w:t>
      </w:r>
      <w:r>
        <w:rPr>
          <w:color w:val="231F20"/>
          <w:spacing w:val="-2"/>
          <w:w w:val="95"/>
          <w:sz w:val="17"/>
        </w:rPr>
        <w:t xml:space="preserve"> </w:t>
      </w:r>
      <w:r>
        <w:rPr>
          <w:color w:val="231F20"/>
          <w:w w:val="95"/>
          <w:sz w:val="17"/>
        </w:rPr>
        <w:t>weeds</w:t>
      </w:r>
      <w:r w:rsidR="000363B9">
        <w:rPr>
          <w:color w:val="231F20"/>
          <w:w w:val="95"/>
          <w:sz w:val="17"/>
        </w:rPr>
        <w:t xml:space="preserve"> </w:t>
      </w:r>
      <w:r w:rsidRPr="000363B9">
        <w:rPr>
          <w:color w:val="231F20"/>
          <w:w w:val="95"/>
          <w:sz w:val="17"/>
          <w:szCs w:val="17"/>
        </w:rPr>
        <w:t>(e.g.</w:t>
      </w:r>
      <w:r w:rsidRPr="000363B9">
        <w:rPr>
          <w:color w:val="231F20"/>
          <w:spacing w:val="1"/>
          <w:w w:val="95"/>
          <w:sz w:val="17"/>
          <w:szCs w:val="17"/>
        </w:rPr>
        <w:t xml:space="preserve"> </w:t>
      </w:r>
      <w:r w:rsidRPr="000363B9">
        <w:rPr>
          <w:color w:val="231F20"/>
          <w:w w:val="95"/>
          <w:sz w:val="17"/>
          <w:szCs w:val="17"/>
        </w:rPr>
        <w:t>Cotoneaster,</w:t>
      </w:r>
      <w:r w:rsidRPr="000363B9">
        <w:rPr>
          <w:color w:val="231F20"/>
          <w:spacing w:val="1"/>
          <w:w w:val="95"/>
          <w:sz w:val="17"/>
          <w:szCs w:val="17"/>
        </w:rPr>
        <w:t xml:space="preserve"> </w:t>
      </w:r>
      <w:r w:rsidRPr="000363B9">
        <w:rPr>
          <w:color w:val="231F20"/>
          <w:w w:val="95"/>
          <w:sz w:val="17"/>
          <w:szCs w:val="17"/>
        </w:rPr>
        <w:t>Pyracantha),</w:t>
      </w:r>
      <w:r w:rsidRPr="000363B9">
        <w:rPr>
          <w:color w:val="231F20"/>
          <w:spacing w:val="-38"/>
          <w:w w:val="95"/>
          <w:sz w:val="17"/>
          <w:szCs w:val="17"/>
        </w:rPr>
        <w:t xml:space="preserve"> </w:t>
      </w:r>
      <w:r w:rsidRPr="000363B9">
        <w:rPr>
          <w:color w:val="231F20"/>
          <w:w w:val="95"/>
          <w:sz w:val="17"/>
          <w:szCs w:val="17"/>
        </w:rPr>
        <w:t>consider</w:t>
      </w:r>
      <w:r w:rsidRPr="000363B9">
        <w:rPr>
          <w:color w:val="231F20"/>
          <w:spacing w:val="4"/>
          <w:w w:val="95"/>
          <w:sz w:val="17"/>
          <w:szCs w:val="17"/>
        </w:rPr>
        <w:t xml:space="preserve"> </w:t>
      </w:r>
      <w:r w:rsidRPr="000363B9">
        <w:rPr>
          <w:color w:val="231F20"/>
          <w:w w:val="95"/>
          <w:sz w:val="17"/>
          <w:szCs w:val="17"/>
        </w:rPr>
        <w:t>replacement</w:t>
      </w:r>
      <w:r w:rsidRPr="000363B9">
        <w:rPr>
          <w:color w:val="231F20"/>
          <w:spacing w:val="4"/>
          <w:w w:val="95"/>
          <w:sz w:val="17"/>
          <w:szCs w:val="17"/>
        </w:rPr>
        <w:t xml:space="preserve"> </w:t>
      </w:r>
      <w:r w:rsidRPr="000363B9">
        <w:rPr>
          <w:color w:val="231F20"/>
          <w:w w:val="95"/>
          <w:sz w:val="17"/>
          <w:szCs w:val="17"/>
        </w:rPr>
        <w:t>with</w:t>
      </w:r>
      <w:r w:rsidRPr="000363B9">
        <w:rPr>
          <w:color w:val="231F20"/>
          <w:spacing w:val="4"/>
          <w:w w:val="95"/>
          <w:sz w:val="17"/>
          <w:szCs w:val="17"/>
        </w:rPr>
        <w:t xml:space="preserve"> </w:t>
      </w:r>
      <w:r w:rsidRPr="000363B9">
        <w:rPr>
          <w:color w:val="231F20"/>
          <w:w w:val="95"/>
          <w:sz w:val="17"/>
          <w:szCs w:val="17"/>
        </w:rPr>
        <w:t>a</w:t>
      </w:r>
      <w:r w:rsidRPr="000363B9">
        <w:rPr>
          <w:color w:val="231F20"/>
          <w:spacing w:val="1"/>
          <w:w w:val="95"/>
          <w:sz w:val="17"/>
          <w:szCs w:val="17"/>
        </w:rPr>
        <w:t xml:space="preserve"> </w:t>
      </w:r>
      <w:r w:rsidRPr="000363B9">
        <w:rPr>
          <w:color w:val="231F20"/>
          <w:sz w:val="17"/>
          <w:szCs w:val="17"/>
        </w:rPr>
        <w:t>similar</w:t>
      </w:r>
      <w:r w:rsidRPr="000363B9">
        <w:rPr>
          <w:color w:val="231F20"/>
          <w:spacing w:val="-9"/>
          <w:sz w:val="17"/>
          <w:szCs w:val="17"/>
        </w:rPr>
        <w:t xml:space="preserve"> </w:t>
      </w:r>
      <w:r w:rsidRPr="000363B9">
        <w:rPr>
          <w:color w:val="231F20"/>
          <w:sz w:val="17"/>
          <w:szCs w:val="17"/>
        </w:rPr>
        <w:t>alternative.</w:t>
      </w:r>
    </w:p>
    <w:p w14:paraId="4FD56D61" w14:textId="4B91ACB8" w:rsidR="00F71DDB" w:rsidRPr="008C16FA" w:rsidRDefault="00A630EF" w:rsidP="000363B9">
      <w:pPr>
        <w:pStyle w:val="ListParagraph"/>
        <w:numPr>
          <w:ilvl w:val="0"/>
          <w:numId w:val="3"/>
        </w:numPr>
        <w:tabs>
          <w:tab w:val="left" w:pos="567"/>
        </w:tabs>
        <w:spacing w:before="27" w:after="60" w:line="230" w:lineRule="auto"/>
        <w:ind w:left="567" w:right="200"/>
        <w:rPr>
          <w:sz w:val="17"/>
          <w:szCs w:val="17"/>
        </w:rPr>
      </w:pPr>
      <w:r>
        <w:rPr>
          <w:color w:val="231F20"/>
          <w:w w:val="95"/>
          <w:sz w:val="17"/>
        </w:rPr>
        <w:t>If</w:t>
      </w:r>
      <w:r>
        <w:rPr>
          <w:color w:val="231F20"/>
          <w:spacing w:val="7"/>
          <w:w w:val="95"/>
          <w:sz w:val="17"/>
        </w:rPr>
        <w:t xml:space="preserve"> </w:t>
      </w:r>
      <w:r>
        <w:rPr>
          <w:color w:val="231F20"/>
          <w:w w:val="95"/>
          <w:sz w:val="17"/>
        </w:rPr>
        <w:t>the</w:t>
      </w:r>
      <w:r>
        <w:rPr>
          <w:color w:val="231F20"/>
          <w:spacing w:val="8"/>
          <w:w w:val="95"/>
          <w:sz w:val="17"/>
        </w:rPr>
        <w:t xml:space="preserve"> </w:t>
      </w:r>
      <w:r>
        <w:rPr>
          <w:color w:val="231F20"/>
          <w:w w:val="95"/>
          <w:sz w:val="17"/>
        </w:rPr>
        <w:t>front</w:t>
      </w:r>
      <w:r>
        <w:rPr>
          <w:color w:val="231F20"/>
          <w:spacing w:val="7"/>
          <w:w w:val="95"/>
          <w:sz w:val="17"/>
        </w:rPr>
        <w:t xml:space="preserve"> </w:t>
      </w:r>
      <w:r>
        <w:rPr>
          <w:color w:val="231F20"/>
          <w:w w:val="95"/>
          <w:sz w:val="17"/>
        </w:rPr>
        <w:t>entry</w:t>
      </w:r>
      <w:r>
        <w:rPr>
          <w:color w:val="231F20"/>
          <w:spacing w:val="8"/>
          <w:w w:val="95"/>
          <w:sz w:val="17"/>
        </w:rPr>
        <w:t xml:space="preserve"> </w:t>
      </w:r>
      <w:r>
        <w:rPr>
          <w:color w:val="231F20"/>
          <w:w w:val="95"/>
          <w:sz w:val="17"/>
        </w:rPr>
        <w:t>garden</w:t>
      </w:r>
      <w:r>
        <w:rPr>
          <w:color w:val="231F20"/>
          <w:spacing w:val="7"/>
          <w:w w:val="95"/>
          <w:sz w:val="17"/>
        </w:rPr>
        <w:t xml:space="preserve"> </w:t>
      </w:r>
      <w:r>
        <w:rPr>
          <w:color w:val="231F20"/>
          <w:w w:val="95"/>
          <w:sz w:val="17"/>
        </w:rPr>
        <w:t>beds</w:t>
      </w:r>
      <w:r>
        <w:rPr>
          <w:color w:val="231F20"/>
          <w:spacing w:val="1"/>
          <w:w w:val="95"/>
          <w:sz w:val="17"/>
        </w:rPr>
        <w:t xml:space="preserve"> </w:t>
      </w:r>
      <w:r>
        <w:rPr>
          <w:color w:val="231F20"/>
          <w:w w:val="95"/>
          <w:sz w:val="17"/>
        </w:rPr>
        <w:t>are</w:t>
      </w:r>
      <w:r>
        <w:rPr>
          <w:color w:val="231F20"/>
          <w:spacing w:val="10"/>
          <w:w w:val="95"/>
          <w:sz w:val="17"/>
        </w:rPr>
        <w:t xml:space="preserve"> </w:t>
      </w:r>
      <w:r>
        <w:rPr>
          <w:color w:val="231F20"/>
          <w:w w:val="95"/>
          <w:sz w:val="17"/>
        </w:rPr>
        <w:t>to</w:t>
      </w:r>
      <w:r>
        <w:rPr>
          <w:color w:val="231F20"/>
          <w:spacing w:val="11"/>
          <w:w w:val="95"/>
          <w:sz w:val="17"/>
        </w:rPr>
        <w:t xml:space="preserve"> </w:t>
      </w:r>
      <w:r>
        <w:rPr>
          <w:color w:val="231F20"/>
          <w:w w:val="95"/>
          <w:sz w:val="17"/>
        </w:rPr>
        <w:t>be</w:t>
      </w:r>
      <w:r>
        <w:rPr>
          <w:color w:val="231F20"/>
          <w:spacing w:val="11"/>
          <w:w w:val="95"/>
          <w:sz w:val="17"/>
        </w:rPr>
        <w:t xml:space="preserve"> </w:t>
      </w:r>
      <w:r>
        <w:rPr>
          <w:color w:val="231F20"/>
          <w:w w:val="95"/>
          <w:sz w:val="17"/>
        </w:rPr>
        <w:t>replanted,</w:t>
      </w:r>
      <w:r>
        <w:rPr>
          <w:color w:val="231F20"/>
          <w:spacing w:val="11"/>
          <w:w w:val="95"/>
          <w:sz w:val="17"/>
        </w:rPr>
        <w:t xml:space="preserve"> </w:t>
      </w:r>
      <w:r>
        <w:rPr>
          <w:color w:val="231F20"/>
          <w:w w:val="95"/>
          <w:sz w:val="17"/>
        </w:rPr>
        <w:t>establish</w:t>
      </w:r>
      <w:r>
        <w:rPr>
          <w:color w:val="231F20"/>
          <w:spacing w:val="1"/>
          <w:w w:val="95"/>
          <w:sz w:val="17"/>
        </w:rPr>
        <w:t xml:space="preserve"> </w:t>
      </w:r>
      <w:r>
        <w:rPr>
          <w:color w:val="231F20"/>
          <w:w w:val="95"/>
          <w:sz w:val="17"/>
        </w:rPr>
        <w:t>and</w:t>
      </w:r>
      <w:r>
        <w:rPr>
          <w:color w:val="231F20"/>
          <w:spacing w:val="7"/>
          <w:w w:val="95"/>
          <w:sz w:val="17"/>
        </w:rPr>
        <w:t xml:space="preserve"> </w:t>
      </w:r>
      <w:r>
        <w:rPr>
          <w:color w:val="231F20"/>
          <w:w w:val="95"/>
          <w:sz w:val="17"/>
        </w:rPr>
        <w:t>maintain</w:t>
      </w:r>
      <w:r>
        <w:rPr>
          <w:color w:val="231F20"/>
          <w:spacing w:val="8"/>
          <w:w w:val="95"/>
          <w:sz w:val="17"/>
        </w:rPr>
        <w:t xml:space="preserve"> </w:t>
      </w:r>
      <w:r>
        <w:rPr>
          <w:color w:val="231F20"/>
          <w:w w:val="95"/>
          <w:sz w:val="17"/>
        </w:rPr>
        <w:t>as</w:t>
      </w:r>
      <w:r>
        <w:rPr>
          <w:color w:val="231F20"/>
          <w:spacing w:val="8"/>
          <w:w w:val="95"/>
          <w:sz w:val="17"/>
        </w:rPr>
        <w:t xml:space="preserve"> </w:t>
      </w:r>
      <w:r>
        <w:rPr>
          <w:color w:val="231F20"/>
          <w:w w:val="95"/>
          <w:sz w:val="17"/>
        </w:rPr>
        <w:t>uniform</w:t>
      </w:r>
      <w:r>
        <w:rPr>
          <w:color w:val="231F20"/>
          <w:spacing w:val="8"/>
          <w:w w:val="95"/>
          <w:sz w:val="17"/>
        </w:rPr>
        <w:t xml:space="preserve"> </w:t>
      </w:r>
      <w:r>
        <w:rPr>
          <w:color w:val="231F20"/>
          <w:w w:val="95"/>
          <w:sz w:val="17"/>
        </w:rPr>
        <w:t>and</w:t>
      </w:r>
      <w:r>
        <w:rPr>
          <w:color w:val="231F20"/>
          <w:spacing w:val="1"/>
          <w:w w:val="95"/>
          <w:sz w:val="17"/>
        </w:rPr>
        <w:t xml:space="preserve"> </w:t>
      </w:r>
      <w:r>
        <w:rPr>
          <w:color w:val="231F20"/>
          <w:w w:val="95"/>
          <w:sz w:val="17"/>
        </w:rPr>
        <w:t>symmetrical</w:t>
      </w:r>
      <w:r>
        <w:rPr>
          <w:color w:val="231F20"/>
          <w:spacing w:val="13"/>
          <w:w w:val="95"/>
          <w:sz w:val="17"/>
        </w:rPr>
        <w:t xml:space="preserve"> </w:t>
      </w:r>
      <w:r>
        <w:rPr>
          <w:color w:val="231F20"/>
          <w:w w:val="95"/>
          <w:sz w:val="17"/>
        </w:rPr>
        <w:t>massed</w:t>
      </w:r>
      <w:r>
        <w:rPr>
          <w:color w:val="231F20"/>
          <w:spacing w:val="13"/>
          <w:w w:val="95"/>
          <w:sz w:val="17"/>
        </w:rPr>
        <w:t xml:space="preserve"> </w:t>
      </w:r>
      <w:r>
        <w:rPr>
          <w:color w:val="231F20"/>
          <w:w w:val="95"/>
          <w:sz w:val="17"/>
        </w:rPr>
        <w:t>plantings,</w:t>
      </w:r>
      <w:r>
        <w:rPr>
          <w:color w:val="231F20"/>
          <w:spacing w:val="1"/>
          <w:w w:val="95"/>
          <w:sz w:val="17"/>
        </w:rPr>
        <w:t xml:space="preserve"> </w:t>
      </w:r>
      <w:r>
        <w:rPr>
          <w:color w:val="231F20"/>
          <w:w w:val="95"/>
          <w:sz w:val="17"/>
        </w:rPr>
        <w:t>ideally</w:t>
      </w:r>
      <w:r>
        <w:rPr>
          <w:color w:val="231F20"/>
          <w:spacing w:val="5"/>
          <w:w w:val="95"/>
          <w:sz w:val="17"/>
        </w:rPr>
        <w:t xml:space="preserve"> </w:t>
      </w:r>
      <w:r>
        <w:rPr>
          <w:color w:val="231F20"/>
          <w:w w:val="95"/>
          <w:sz w:val="17"/>
        </w:rPr>
        <w:t>evergreen</w:t>
      </w:r>
      <w:r>
        <w:rPr>
          <w:color w:val="231F20"/>
          <w:spacing w:val="5"/>
          <w:w w:val="95"/>
          <w:sz w:val="17"/>
        </w:rPr>
        <w:t xml:space="preserve"> </w:t>
      </w:r>
      <w:r>
        <w:rPr>
          <w:color w:val="231F20"/>
          <w:w w:val="95"/>
          <w:sz w:val="17"/>
        </w:rPr>
        <w:t>shrubs</w:t>
      </w:r>
      <w:r>
        <w:rPr>
          <w:color w:val="231F20"/>
          <w:spacing w:val="5"/>
          <w:w w:val="95"/>
          <w:sz w:val="17"/>
        </w:rPr>
        <w:t xml:space="preserve"> </w:t>
      </w:r>
      <w:r>
        <w:rPr>
          <w:color w:val="231F20"/>
          <w:w w:val="95"/>
          <w:sz w:val="17"/>
        </w:rPr>
        <w:t>1-1.5m</w:t>
      </w:r>
      <w:r w:rsidR="000363B9">
        <w:rPr>
          <w:color w:val="231F20"/>
          <w:w w:val="95"/>
          <w:sz w:val="17"/>
        </w:rPr>
        <w:t xml:space="preserve"> </w:t>
      </w:r>
      <w:r w:rsidRPr="000363B9">
        <w:rPr>
          <w:color w:val="231F20"/>
          <w:w w:val="95"/>
          <w:sz w:val="17"/>
          <w:szCs w:val="17"/>
        </w:rPr>
        <w:t>high</w:t>
      </w:r>
      <w:r w:rsidRPr="000363B9">
        <w:rPr>
          <w:color w:val="231F20"/>
          <w:spacing w:val="16"/>
          <w:w w:val="95"/>
          <w:sz w:val="17"/>
          <w:szCs w:val="17"/>
        </w:rPr>
        <w:t xml:space="preserve"> </w:t>
      </w:r>
      <w:r w:rsidRPr="000363B9">
        <w:rPr>
          <w:color w:val="231F20"/>
          <w:w w:val="95"/>
          <w:sz w:val="17"/>
          <w:szCs w:val="17"/>
        </w:rPr>
        <w:t>generally,</w:t>
      </w:r>
      <w:r w:rsidRPr="000363B9">
        <w:rPr>
          <w:color w:val="231F20"/>
          <w:spacing w:val="17"/>
          <w:w w:val="95"/>
          <w:sz w:val="17"/>
          <w:szCs w:val="17"/>
        </w:rPr>
        <w:t xml:space="preserve"> </w:t>
      </w:r>
      <w:r w:rsidRPr="000363B9">
        <w:rPr>
          <w:color w:val="231F20"/>
          <w:w w:val="95"/>
          <w:sz w:val="17"/>
          <w:szCs w:val="17"/>
        </w:rPr>
        <w:t>with</w:t>
      </w:r>
      <w:r w:rsidRPr="000363B9">
        <w:rPr>
          <w:color w:val="231F20"/>
          <w:spacing w:val="17"/>
          <w:w w:val="95"/>
          <w:sz w:val="17"/>
          <w:szCs w:val="17"/>
        </w:rPr>
        <w:t xml:space="preserve"> </w:t>
      </w:r>
      <w:r w:rsidRPr="000363B9">
        <w:rPr>
          <w:color w:val="231F20"/>
          <w:w w:val="95"/>
          <w:sz w:val="17"/>
          <w:szCs w:val="17"/>
        </w:rPr>
        <w:t>potential</w:t>
      </w:r>
      <w:r w:rsidRPr="000363B9">
        <w:rPr>
          <w:color w:val="231F20"/>
          <w:spacing w:val="16"/>
          <w:w w:val="95"/>
          <w:sz w:val="17"/>
          <w:szCs w:val="17"/>
        </w:rPr>
        <w:t xml:space="preserve"> </w:t>
      </w:r>
      <w:r w:rsidRPr="000363B9">
        <w:rPr>
          <w:color w:val="231F20"/>
          <w:w w:val="95"/>
          <w:sz w:val="17"/>
          <w:szCs w:val="17"/>
        </w:rPr>
        <w:t>for</w:t>
      </w:r>
      <w:r w:rsidRPr="000363B9">
        <w:rPr>
          <w:color w:val="231F20"/>
          <w:spacing w:val="-37"/>
          <w:w w:val="95"/>
          <w:sz w:val="17"/>
          <w:szCs w:val="17"/>
        </w:rPr>
        <w:t xml:space="preserve"> </w:t>
      </w:r>
      <w:r w:rsidRPr="000363B9">
        <w:rPr>
          <w:color w:val="231F20"/>
          <w:w w:val="95"/>
          <w:sz w:val="17"/>
          <w:szCs w:val="17"/>
        </w:rPr>
        <w:t>lower shrubs or groundcovers</w:t>
      </w:r>
      <w:r w:rsidRPr="000363B9">
        <w:rPr>
          <w:color w:val="231F20"/>
          <w:spacing w:val="1"/>
          <w:w w:val="95"/>
          <w:sz w:val="17"/>
          <w:szCs w:val="17"/>
        </w:rPr>
        <w:t xml:space="preserve"> </w:t>
      </w:r>
      <w:r w:rsidRPr="000363B9">
        <w:rPr>
          <w:color w:val="231F20"/>
          <w:sz w:val="17"/>
          <w:szCs w:val="17"/>
        </w:rPr>
        <w:t>0.5m</w:t>
      </w:r>
      <w:r w:rsidRPr="000363B9">
        <w:rPr>
          <w:color w:val="231F20"/>
          <w:spacing w:val="-10"/>
          <w:sz w:val="17"/>
          <w:szCs w:val="17"/>
        </w:rPr>
        <w:t xml:space="preserve"> </w:t>
      </w:r>
      <w:r w:rsidRPr="000363B9">
        <w:rPr>
          <w:color w:val="231F20"/>
          <w:sz w:val="17"/>
          <w:szCs w:val="17"/>
        </w:rPr>
        <w:t>high</w:t>
      </w:r>
      <w:r w:rsidRPr="000363B9">
        <w:rPr>
          <w:color w:val="231F20"/>
          <w:spacing w:val="-9"/>
          <w:sz w:val="17"/>
          <w:szCs w:val="17"/>
        </w:rPr>
        <w:t xml:space="preserve"> </w:t>
      </w:r>
      <w:r w:rsidRPr="000363B9">
        <w:rPr>
          <w:color w:val="231F20"/>
          <w:sz w:val="17"/>
          <w:szCs w:val="17"/>
        </w:rPr>
        <w:t>adjacent</w:t>
      </w:r>
      <w:r w:rsidRPr="000363B9">
        <w:rPr>
          <w:color w:val="231F20"/>
          <w:spacing w:val="-9"/>
          <w:sz w:val="17"/>
          <w:szCs w:val="17"/>
        </w:rPr>
        <w:t xml:space="preserve"> </w:t>
      </w:r>
      <w:r w:rsidRPr="000363B9">
        <w:rPr>
          <w:color w:val="231F20"/>
          <w:sz w:val="17"/>
          <w:szCs w:val="17"/>
        </w:rPr>
        <w:t>paths</w:t>
      </w:r>
      <w:r w:rsidR="000363B9">
        <w:rPr>
          <w:color w:val="231F20"/>
          <w:sz w:val="17"/>
          <w:szCs w:val="17"/>
        </w:rPr>
        <w:t xml:space="preserve"> </w:t>
      </w:r>
      <w:r w:rsidRPr="008C16FA">
        <w:rPr>
          <w:color w:val="231F20"/>
          <w:w w:val="95"/>
          <w:sz w:val="17"/>
          <w:szCs w:val="17"/>
        </w:rPr>
        <w:t>and</w:t>
      </w:r>
      <w:r w:rsidRPr="008C16FA">
        <w:rPr>
          <w:color w:val="231F20"/>
          <w:spacing w:val="11"/>
          <w:w w:val="95"/>
          <w:sz w:val="17"/>
          <w:szCs w:val="17"/>
        </w:rPr>
        <w:t xml:space="preserve"> </w:t>
      </w:r>
      <w:r w:rsidRPr="008C16FA">
        <w:rPr>
          <w:color w:val="231F20"/>
          <w:w w:val="95"/>
          <w:sz w:val="17"/>
          <w:szCs w:val="17"/>
        </w:rPr>
        <w:t>stairs.</w:t>
      </w:r>
    </w:p>
    <w:p w14:paraId="49D1F482" w14:textId="77777777" w:rsidR="00F71DDB" w:rsidRDefault="00A630EF" w:rsidP="00D3478D">
      <w:pPr>
        <w:pStyle w:val="ListParagraph"/>
        <w:numPr>
          <w:ilvl w:val="0"/>
          <w:numId w:val="3"/>
        </w:numPr>
        <w:tabs>
          <w:tab w:val="left" w:pos="567"/>
        </w:tabs>
        <w:spacing w:before="26" w:after="60" w:line="230" w:lineRule="auto"/>
        <w:ind w:left="567" w:right="200"/>
        <w:rPr>
          <w:sz w:val="17"/>
        </w:rPr>
      </w:pPr>
      <w:r>
        <w:rPr>
          <w:color w:val="231F20"/>
          <w:w w:val="95"/>
          <w:sz w:val="17"/>
        </w:rPr>
        <w:t>It</w:t>
      </w:r>
      <w:r>
        <w:rPr>
          <w:color w:val="231F20"/>
          <w:spacing w:val="7"/>
          <w:w w:val="95"/>
          <w:sz w:val="17"/>
        </w:rPr>
        <w:t xml:space="preserve"> </w:t>
      </w:r>
      <w:r>
        <w:rPr>
          <w:color w:val="231F20"/>
          <w:w w:val="95"/>
          <w:sz w:val="17"/>
        </w:rPr>
        <w:t>would</w:t>
      </w:r>
      <w:r>
        <w:rPr>
          <w:color w:val="231F20"/>
          <w:spacing w:val="7"/>
          <w:w w:val="95"/>
          <w:sz w:val="17"/>
        </w:rPr>
        <w:t xml:space="preserve"> </w:t>
      </w:r>
      <w:r>
        <w:rPr>
          <w:color w:val="231F20"/>
          <w:w w:val="95"/>
          <w:sz w:val="17"/>
        </w:rPr>
        <w:t>be</w:t>
      </w:r>
      <w:r>
        <w:rPr>
          <w:color w:val="231F20"/>
          <w:spacing w:val="8"/>
          <w:w w:val="95"/>
          <w:sz w:val="17"/>
        </w:rPr>
        <w:t xml:space="preserve"> </w:t>
      </w:r>
      <w:r>
        <w:rPr>
          <w:color w:val="231F20"/>
          <w:w w:val="95"/>
          <w:sz w:val="17"/>
        </w:rPr>
        <w:t>acceptable</w:t>
      </w:r>
      <w:r>
        <w:rPr>
          <w:color w:val="231F20"/>
          <w:spacing w:val="7"/>
          <w:w w:val="95"/>
          <w:sz w:val="17"/>
        </w:rPr>
        <w:t xml:space="preserve"> </w:t>
      </w:r>
      <w:r>
        <w:rPr>
          <w:color w:val="231F20"/>
          <w:w w:val="95"/>
          <w:sz w:val="17"/>
        </w:rPr>
        <w:t>to</w:t>
      </w:r>
      <w:r>
        <w:rPr>
          <w:color w:val="231F20"/>
          <w:spacing w:val="7"/>
          <w:w w:val="95"/>
          <w:sz w:val="17"/>
        </w:rPr>
        <w:t xml:space="preserve"> </w:t>
      </w:r>
      <w:r>
        <w:rPr>
          <w:color w:val="231F20"/>
          <w:w w:val="95"/>
          <w:sz w:val="17"/>
        </w:rPr>
        <w:t>replant</w:t>
      </w:r>
      <w:r>
        <w:rPr>
          <w:color w:val="231F20"/>
          <w:spacing w:val="-37"/>
          <w:w w:val="95"/>
          <w:sz w:val="17"/>
        </w:rPr>
        <w:t xml:space="preserve"> </w:t>
      </w:r>
      <w:r>
        <w:rPr>
          <w:color w:val="231F20"/>
          <w:sz w:val="17"/>
        </w:rPr>
        <w:t>street trees in front of the</w:t>
      </w:r>
      <w:r>
        <w:rPr>
          <w:color w:val="231F20"/>
          <w:spacing w:val="1"/>
          <w:sz w:val="17"/>
        </w:rPr>
        <w:t xml:space="preserve"> </w:t>
      </w:r>
      <w:r>
        <w:rPr>
          <w:color w:val="231F20"/>
          <w:w w:val="95"/>
          <w:sz w:val="17"/>
        </w:rPr>
        <w:t>building</w:t>
      </w:r>
      <w:r>
        <w:rPr>
          <w:color w:val="231F20"/>
          <w:spacing w:val="-1"/>
          <w:w w:val="95"/>
          <w:sz w:val="17"/>
        </w:rPr>
        <w:t xml:space="preserve"> </w:t>
      </w:r>
      <w:r>
        <w:rPr>
          <w:color w:val="231F20"/>
          <w:w w:val="95"/>
          <w:sz w:val="17"/>
        </w:rPr>
        <w:t>to original design.</w:t>
      </w:r>
    </w:p>
    <w:p w14:paraId="169E0A01" w14:textId="77777777" w:rsidR="00F71DDB" w:rsidRDefault="00A630EF" w:rsidP="00D3478D">
      <w:pPr>
        <w:pStyle w:val="ListParagraph"/>
        <w:numPr>
          <w:ilvl w:val="0"/>
          <w:numId w:val="3"/>
        </w:numPr>
        <w:tabs>
          <w:tab w:val="left" w:pos="567"/>
        </w:tabs>
        <w:spacing w:before="27" w:after="60" w:line="230" w:lineRule="auto"/>
        <w:ind w:left="567" w:right="200"/>
        <w:rPr>
          <w:sz w:val="17"/>
        </w:rPr>
      </w:pPr>
      <w:r>
        <w:rPr>
          <w:color w:val="231F20"/>
          <w:w w:val="95"/>
          <w:sz w:val="17"/>
        </w:rPr>
        <w:t>This</w:t>
      </w:r>
      <w:r>
        <w:rPr>
          <w:color w:val="231F20"/>
          <w:spacing w:val="17"/>
          <w:w w:val="95"/>
          <w:sz w:val="17"/>
        </w:rPr>
        <w:t xml:space="preserve"> </w:t>
      </w:r>
      <w:r>
        <w:rPr>
          <w:color w:val="231F20"/>
          <w:w w:val="95"/>
          <w:sz w:val="17"/>
        </w:rPr>
        <w:t>would</w:t>
      </w:r>
      <w:r>
        <w:rPr>
          <w:color w:val="231F20"/>
          <w:spacing w:val="17"/>
          <w:w w:val="95"/>
          <w:sz w:val="17"/>
        </w:rPr>
        <w:t xml:space="preserve"> </w:t>
      </w:r>
      <w:r>
        <w:rPr>
          <w:color w:val="231F20"/>
          <w:w w:val="95"/>
          <w:sz w:val="17"/>
        </w:rPr>
        <w:t>be</w:t>
      </w:r>
      <w:r>
        <w:rPr>
          <w:color w:val="231F20"/>
          <w:spacing w:val="17"/>
          <w:w w:val="95"/>
          <w:sz w:val="17"/>
        </w:rPr>
        <w:t xml:space="preserve"> </w:t>
      </w:r>
      <w:r>
        <w:rPr>
          <w:color w:val="231F20"/>
          <w:w w:val="95"/>
          <w:sz w:val="17"/>
        </w:rPr>
        <w:t>in</w:t>
      </w:r>
      <w:r>
        <w:rPr>
          <w:color w:val="231F20"/>
          <w:spacing w:val="17"/>
          <w:w w:val="95"/>
          <w:sz w:val="17"/>
        </w:rPr>
        <w:t xml:space="preserve"> </w:t>
      </w:r>
      <w:r>
        <w:rPr>
          <w:color w:val="231F20"/>
          <w:w w:val="95"/>
          <w:sz w:val="17"/>
        </w:rPr>
        <w:t>conjunction</w:t>
      </w:r>
      <w:r>
        <w:rPr>
          <w:color w:val="231F20"/>
          <w:spacing w:val="-38"/>
          <w:w w:val="95"/>
          <w:sz w:val="17"/>
        </w:rPr>
        <w:t xml:space="preserve"> </w:t>
      </w:r>
      <w:r>
        <w:rPr>
          <w:color w:val="231F20"/>
          <w:w w:val="95"/>
          <w:sz w:val="17"/>
        </w:rPr>
        <w:t>with ACT Government</w:t>
      </w:r>
      <w:r>
        <w:rPr>
          <w:color w:val="231F20"/>
          <w:spacing w:val="1"/>
          <w:w w:val="95"/>
          <w:sz w:val="17"/>
        </w:rPr>
        <w:t xml:space="preserve"> </w:t>
      </w:r>
      <w:r>
        <w:rPr>
          <w:color w:val="231F20"/>
          <w:w w:val="95"/>
          <w:sz w:val="17"/>
        </w:rPr>
        <w:t>Transport</w:t>
      </w:r>
      <w:r>
        <w:rPr>
          <w:color w:val="231F20"/>
          <w:spacing w:val="7"/>
          <w:w w:val="95"/>
          <w:sz w:val="17"/>
        </w:rPr>
        <w:t xml:space="preserve"> </w:t>
      </w:r>
      <w:r>
        <w:rPr>
          <w:color w:val="231F20"/>
          <w:w w:val="95"/>
          <w:sz w:val="17"/>
        </w:rPr>
        <w:t>Canberra</w:t>
      </w:r>
      <w:r>
        <w:rPr>
          <w:color w:val="231F20"/>
          <w:spacing w:val="7"/>
          <w:w w:val="95"/>
          <w:sz w:val="17"/>
        </w:rPr>
        <w:t xml:space="preserve"> </w:t>
      </w:r>
      <w:r>
        <w:rPr>
          <w:color w:val="231F20"/>
          <w:w w:val="95"/>
          <w:sz w:val="17"/>
        </w:rPr>
        <w:t>and</w:t>
      </w:r>
      <w:r>
        <w:rPr>
          <w:color w:val="231F20"/>
          <w:spacing w:val="8"/>
          <w:w w:val="95"/>
          <w:sz w:val="17"/>
        </w:rPr>
        <w:t xml:space="preserve"> </w:t>
      </w:r>
      <w:r>
        <w:rPr>
          <w:color w:val="231F20"/>
          <w:w w:val="95"/>
          <w:sz w:val="17"/>
        </w:rPr>
        <w:t>City</w:t>
      </w:r>
      <w:r>
        <w:rPr>
          <w:color w:val="231F20"/>
          <w:spacing w:val="1"/>
          <w:w w:val="95"/>
          <w:sz w:val="17"/>
        </w:rPr>
        <w:t xml:space="preserve"> </w:t>
      </w:r>
      <w:r>
        <w:rPr>
          <w:color w:val="231F20"/>
          <w:w w:val="95"/>
          <w:sz w:val="17"/>
        </w:rPr>
        <w:t>Services</w:t>
      </w:r>
      <w:r>
        <w:rPr>
          <w:color w:val="231F20"/>
          <w:spacing w:val="-8"/>
          <w:w w:val="95"/>
          <w:sz w:val="17"/>
        </w:rPr>
        <w:t xml:space="preserve"> </w:t>
      </w:r>
      <w:r>
        <w:rPr>
          <w:color w:val="231F20"/>
          <w:w w:val="95"/>
          <w:sz w:val="17"/>
        </w:rPr>
        <w:t>(TCCS).</w:t>
      </w:r>
    </w:p>
    <w:p w14:paraId="47F2759F" w14:textId="77777777" w:rsidR="00F71DDB" w:rsidRDefault="00A630EF" w:rsidP="00D3478D">
      <w:pPr>
        <w:pStyle w:val="ListParagraph"/>
        <w:numPr>
          <w:ilvl w:val="0"/>
          <w:numId w:val="3"/>
        </w:numPr>
        <w:tabs>
          <w:tab w:val="left" w:pos="567"/>
        </w:tabs>
        <w:spacing w:before="28" w:after="60" w:line="230" w:lineRule="auto"/>
        <w:ind w:left="567" w:right="200"/>
        <w:rPr>
          <w:sz w:val="17"/>
        </w:rPr>
      </w:pPr>
      <w:r>
        <w:rPr>
          <w:color w:val="231F20"/>
          <w:w w:val="95"/>
          <w:sz w:val="17"/>
        </w:rPr>
        <w:t>It would be acceptable to</w:t>
      </w:r>
      <w:r>
        <w:rPr>
          <w:color w:val="231F20"/>
          <w:spacing w:val="1"/>
          <w:w w:val="95"/>
          <w:sz w:val="17"/>
        </w:rPr>
        <w:t xml:space="preserve"> </w:t>
      </w:r>
      <w:r>
        <w:rPr>
          <w:color w:val="231F20"/>
          <w:w w:val="95"/>
          <w:sz w:val="17"/>
        </w:rPr>
        <w:t>reinstate</w:t>
      </w:r>
      <w:r>
        <w:rPr>
          <w:color w:val="231F20"/>
          <w:spacing w:val="17"/>
          <w:w w:val="95"/>
          <w:sz w:val="17"/>
        </w:rPr>
        <w:t xml:space="preserve"> </w:t>
      </w:r>
      <w:r>
        <w:rPr>
          <w:color w:val="231F20"/>
          <w:w w:val="95"/>
          <w:sz w:val="17"/>
        </w:rPr>
        <w:t>the</w:t>
      </w:r>
      <w:r>
        <w:rPr>
          <w:color w:val="231F20"/>
          <w:spacing w:val="18"/>
          <w:w w:val="95"/>
          <w:sz w:val="17"/>
        </w:rPr>
        <w:t xml:space="preserve"> </w:t>
      </w:r>
      <w:r>
        <w:rPr>
          <w:color w:val="231F20"/>
          <w:w w:val="95"/>
          <w:sz w:val="17"/>
        </w:rPr>
        <w:t>rose</w:t>
      </w:r>
      <w:r>
        <w:rPr>
          <w:color w:val="231F20"/>
          <w:spacing w:val="18"/>
          <w:w w:val="95"/>
          <w:sz w:val="17"/>
        </w:rPr>
        <w:t xml:space="preserve"> </w:t>
      </w:r>
      <w:r>
        <w:rPr>
          <w:color w:val="231F20"/>
          <w:w w:val="95"/>
          <w:sz w:val="17"/>
        </w:rPr>
        <w:t>garden</w:t>
      </w:r>
      <w:r>
        <w:rPr>
          <w:color w:val="231F20"/>
          <w:spacing w:val="17"/>
          <w:w w:val="95"/>
          <w:sz w:val="17"/>
        </w:rPr>
        <w:t xml:space="preserve"> </w:t>
      </w:r>
      <w:r>
        <w:rPr>
          <w:color w:val="231F20"/>
          <w:w w:val="95"/>
          <w:sz w:val="17"/>
        </w:rPr>
        <w:t>in</w:t>
      </w:r>
      <w:r>
        <w:rPr>
          <w:color w:val="231F20"/>
          <w:spacing w:val="18"/>
          <w:w w:val="95"/>
          <w:sz w:val="17"/>
        </w:rPr>
        <w:t xml:space="preserve"> </w:t>
      </w:r>
      <w:r>
        <w:rPr>
          <w:color w:val="231F20"/>
          <w:w w:val="95"/>
          <w:sz w:val="17"/>
        </w:rPr>
        <w:t>the</w:t>
      </w:r>
      <w:r>
        <w:rPr>
          <w:color w:val="231F20"/>
          <w:spacing w:val="-37"/>
          <w:w w:val="95"/>
          <w:sz w:val="17"/>
        </w:rPr>
        <w:t xml:space="preserve"> </w:t>
      </w:r>
      <w:r>
        <w:rPr>
          <w:color w:val="231F20"/>
          <w:w w:val="95"/>
          <w:sz w:val="17"/>
        </w:rPr>
        <w:t>centre</w:t>
      </w:r>
      <w:r>
        <w:rPr>
          <w:color w:val="231F20"/>
          <w:spacing w:val="-4"/>
          <w:w w:val="95"/>
          <w:sz w:val="17"/>
        </w:rPr>
        <w:t xml:space="preserve"> </w:t>
      </w:r>
      <w:r>
        <w:rPr>
          <w:color w:val="231F20"/>
          <w:w w:val="95"/>
          <w:sz w:val="17"/>
        </w:rPr>
        <w:t>of</w:t>
      </w:r>
      <w:r>
        <w:rPr>
          <w:color w:val="231F20"/>
          <w:spacing w:val="-3"/>
          <w:w w:val="95"/>
          <w:sz w:val="17"/>
        </w:rPr>
        <w:t xml:space="preserve"> </w:t>
      </w:r>
      <w:r>
        <w:rPr>
          <w:color w:val="231F20"/>
          <w:w w:val="95"/>
          <w:sz w:val="17"/>
        </w:rPr>
        <w:t>the</w:t>
      </w:r>
      <w:r>
        <w:rPr>
          <w:color w:val="231F20"/>
          <w:spacing w:val="-3"/>
          <w:w w:val="95"/>
          <w:sz w:val="17"/>
        </w:rPr>
        <w:t xml:space="preserve"> </w:t>
      </w:r>
      <w:r>
        <w:rPr>
          <w:color w:val="231F20"/>
          <w:w w:val="95"/>
          <w:sz w:val="17"/>
        </w:rPr>
        <w:t>front</w:t>
      </w:r>
      <w:r>
        <w:rPr>
          <w:color w:val="231F20"/>
          <w:spacing w:val="-3"/>
          <w:w w:val="95"/>
          <w:sz w:val="17"/>
        </w:rPr>
        <w:t xml:space="preserve"> </w:t>
      </w:r>
      <w:r>
        <w:rPr>
          <w:color w:val="231F20"/>
          <w:w w:val="95"/>
          <w:sz w:val="17"/>
        </w:rPr>
        <w:t>lawn.</w:t>
      </w:r>
    </w:p>
    <w:p w14:paraId="3B972383" w14:textId="77777777" w:rsidR="00F71DDB" w:rsidRDefault="00A630EF" w:rsidP="00EC5E54">
      <w:pPr>
        <w:spacing w:before="162"/>
        <w:ind w:left="284" w:right="200"/>
        <w:rPr>
          <w:i/>
          <w:sz w:val="17"/>
        </w:rPr>
      </w:pPr>
      <w:r>
        <w:rPr>
          <w:i/>
          <w:color w:val="231F20"/>
          <w:sz w:val="17"/>
        </w:rPr>
        <w:t>Residence</w:t>
      </w:r>
      <w:r>
        <w:rPr>
          <w:i/>
          <w:color w:val="231F20"/>
          <w:spacing w:val="13"/>
          <w:sz w:val="17"/>
        </w:rPr>
        <w:t xml:space="preserve"> </w:t>
      </w:r>
      <w:r>
        <w:rPr>
          <w:i/>
          <w:color w:val="231F20"/>
          <w:sz w:val="17"/>
        </w:rPr>
        <w:t>Landscape</w:t>
      </w:r>
    </w:p>
    <w:p w14:paraId="303A2EC2" w14:textId="77777777" w:rsidR="00F71DDB" w:rsidRDefault="00A630EF" w:rsidP="00D3478D">
      <w:pPr>
        <w:pStyle w:val="ListParagraph"/>
        <w:numPr>
          <w:ilvl w:val="0"/>
          <w:numId w:val="3"/>
        </w:numPr>
        <w:tabs>
          <w:tab w:val="left" w:pos="1080"/>
          <w:tab w:val="left" w:pos="1081"/>
        </w:tabs>
        <w:spacing w:before="55" w:after="60" w:line="230" w:lineRule="auto"/>
        <w:ind w:left="567" w:right="200"/>
        <w:rPr>
          <w:sz w:val="17"/>
        </w:rPr>
      </w:pPr>
      <w:r>
        <w:rPr>
          <w:color w:val="231F20"/>
          <w:w w:val="95"/>
          <w:sz w:val="17"/>
        </w:rPr>
        <w:t>Rejuvenate</w:t>
      </w:r>
      <w:r>
        <w:rPr>
          <w:color w:val="231F20"/>
          <w:spacing w:val="38"/>
          <w:sz w:val="17"/>
        </w:rPr>
        <w:t xml:space="preserve"> </w:t>
      </w:r>
      <w:r>
        <w:rPr>
          <w:color w:val="231F20"/>
          <w:w w:val="95"/>
          <w:sz w:val="17"/>
        </w:rPr>
        <w:t>the</w:t>
      </w:r>
      <w:r>
        <w:rPr>
          <w:color w:val="231F20"/>
          <w:spacing w:val="38"/>
          <w:sz w:val="17"/>
        </w:rPr>
        <w:t xml:space="preserve"> </w:t>
      </w:r>
      <w:r>
        <w:rPr>
          <w:color w:val="231F20"/>
          <w:w w:val="95"/>
          <w:sz w:val="17"/>
        </w:rPr>
        <w:t>hedges</w:t>
      </w:r>
      <w:r>
        <w:rPr>
          <w:color w:val="231F20"/>
          <w:spacing w:val="38"/>
          <w:sz w:val="17"/>
        </w:rPr>
        <w:t xml:space="preserve"> </w:t>
      </w:r>
      <w:r>
        <w:rPr>
          <w:color w:val="231F20"/>
          <w:w w:val="95"/>
          <w:sz w:val="17"/>
        </w:rPr>
        <w:t>around</w:t>
      </w:r>
      <w:r>
        <w:rPr>
          <w:color w:val="231F20"/>
          <w:spacing w:val="1"/>
          <w:w w:val="95"/>
          <w:sz w:val="17"/>
        </w:rPr>
        <w:t xml:space="preserve"> </w:t>
      </w:r>
      <w:r>
        <w:rPr>
          <w:color w:val="231F20"/>
          <w:w w:val="95"/>
          <w:sz w:val="17"/>
        </w:rPr>
        <w:t>the sides of</w:t>
      </w:r>
      <w:r>
        <w:rPr>
          <w:color w:val="231F20"/>
          <w:spacing w:val="1"/>
          <w:w w:val="95"/>
          <w:sz w:val="17"/>
        </w:rPr>
        <w:t xml:space="preserve"> </w:t>
      </w:r>
      <w:r>
        <w:rPr>
          <w:color w:val="231F20"/>
          <w:w w:val="95"/>
          <w:sz w:val="17"/>
        </w:rPr>
        <w:t>the Residence</w:t>
      </w:r>
      <w:r>
        <w:rPr>
          <w:color w:val="231F20"/>
          <w:spacing w:val="1"/>
          <w:w w:val="95"/>
          <w:sz w:val="17"/>
        </w:rPr>
        <w:t xml:space="preserve"> </w:t>
      </w:r>
      <w:r>
        <w:rPr>
          <w:color w:val="231F20"/>
          <w:w w:val="95"/>
          <w:sz w:val="17"/>
        </w:rPr>
        <w:t>yard,</w:t>
      </w:r>
      <w:r>
        <w:rPr>
          <w:color w:val="231F20"/>
          <w:spacing w:val="1"/>
          <w:w w:val="95"/>
          <w:sz w:val="17"/>
        </w:rPr>
        <w:t xml:space="preserve"> </w:t>
      </w:r>
      <w:r>
        <w:rPr>
          <w:color w:val="231F20"/>
          <w:w w:val="95"/>
          <w:sz w:val="17"/>
        </w:rPr>
        <w:t>including</w:t>
      </w:r>
      <w:r>
        <w:rPr>
          <w:color w:val="231F20"/>
          <w:spacing w:val="14"/>
          <w:w w:val="95"/>
          <w:sz w:val="17"/>
        </w:rPr>
        <w:t xml:space="preserve"> </w:t>
      </w:r>
      <w:r>
        <w:rPr>
          <w:color w:val="231F20"/>
          <w:w w:val="95"/>
          <w:sz w:val="17"/>
        </w:rPr>
        <w:t>pruning</w:t>
      </w:r>
      <w:r>
        <w:rPr>
          <w:color w:val="231F20"/>
          <w:spacing w:val="15"/>
          <w:w w:val="95"/>
          <w:sz w:val="17"/>
        </w:rPr>
        <w:t xml:space="preserve"> </w:t>
      </w:r>
      <w:r>
        <w:rPr>
          <w:color w:val="231F20"/>
          <w:w w:val="95"/>
          <w:sz w:val="17"/>
        </w:rPr>
        <w:t>back</w:t>
      </w:r>
      <w:r>
        <w:rPr>
          <w:color w:val="231F20"/>
          <w:spacing w:val="14"/>
          <w:w w:val="95"/>
          <w:sz w:val="17"/>
        </w:rPr>
        <w:t xml:space="preserve"> </w:t>
      </w:r>
      <w:r>
        <w:rPr>
          <w:color w:val="231F20"/>
          <w:w w:val="95"/>
          <w:sz w:val="17"/>
        </w:rPr>
        <w:t>to</w:t>
      </w:r>
      <w:r>
        <w:rPr>
          <w:color w:val="231F20"/>
          <w:spacing w:val="15"/>
          <w:w w:val="95"/>
          <w:sz w:val="17"/>
        </w:rPr>
        <w:t xml:space="preserve"> </w:t>
      </w:r>
      <w:r>
        <w:rPr>
          <w:color w:val="231F20"/>
          <w:w w:val="95"/>
          <w:sz w:val="17"/>
        </w:rPr>
        <w:t>a</w:t>
      </w:r>
      <w:r>
        <w:rPr>
          <w:color w:val="231F20"/>
          <w:spacing w:val="14"/>
          <w:w w:val="95"/>
          <w:sz w:val="17"/>
        </w:rPr>
        <w:t xml:space="preserve"> </w:t>
      </w:r>
      <w:r>
        <w:rPr>
          <w:color w:val="231F20"/>
          <w:w w:val="95"/>
          <w:sz w:val="17"/>
        </w:rPr>
        <w:t>more</w:t>
      </w:r>
      <w:r>
        <w:rPr>
          <w:color w:val="231F20"/>
          <w:spacing w:val="-37"/>
          <w:w w:val="95"/>
          <w:sz w:val="17"/>
        </w:rPr>
        <w:t xml:space="preserve"> </w:t>
      </w:r>
      <w:r>
        <w:rPr>
          <w:color w:val="231F20"/>
          <w:w w:val="95"/>
          <w:sz w:val="17"/>
        </w:rPr>
        <w:t>formal form.</w:t>
      </w:r>
      <w:r>
        <w:rPr>
          <w:color w:val="231F20"/>
          <w:spacing w:val="1"/>
          <w:w w:val="95"/>
          <w:sz w:val="17"/>
        </w:rPr>
        <w:t xml:space="preserve"> </w:t>
      </w:r>
      <w:r>
        <w:rPr>
          <w:color w:val="231F20"/>
          <w:w w:val="95"/>
          <w:sz w:val="17"/>
        </w:rPr>
        <w:t>Where</w:t>
      </w:r>
      <w:r>
        <w:rPr>
          <w:color w:val="231F20"/>
          <w:spacing w:val="1"/>
          <w:w w:val="95"/>
          <w:sz w:val="17"/>
        </w:rPr>
        <w:t xml:space="preserve"> </w:t>
      </w:r>
      <w:r>
        <w:rPr>
          <w:color w:val="231F20"/>
          <w:w w:val="95"/>
          <w:sz w:val="17"/>
        </w:rPr>
        <w:t>original</w:t>
      </w:r>
      <w:r>
        <w:rPr>
          <w:color w:val="231F20"/>
          <w:spacing w:val="1"/>
          <w:w w:val="95"/>
          <w:sz w:val="17"/>
        </w:rPr>
        <w:t xml:space="preserve"> </w:t>
      </w:r>
      <w:r>
        <w:rPr>
          <w:color w:val="231F20"/>
          <w:w w:val="95"/>
          <w:sz w:val="17"/>
        </w:rPr>
        <w:t>species</w:t>
      </w:r>
      <w:r>
        <w:rPr>
          <w:color w:val="231F20"/>
          <w:spacing w:val="1"/>
          <w:w w:val="95"/>
          <w:sz w:val="17"/>
        </w:rPr>
        <w:t xml:space="preserve"> </w:t>
      </w:r>
      <w:r>
        <w:rPr>
          <w:color w:val="231F20"/>
          <w:w w:val="95"/>
          <w:sz w:val="17"/>
        </w:rPr>
        <w:t>are</w:t>
      </w:r>
      <w:r>
        <w:rPr>
          <w:color w:val="231F20"/>
          <w:spacing w:val="1"/>
          <w:w w:val="95"/>
          <w:sz w:val="17"/>
        </w:rPr>
        <w:t xml:space="preserve"> </w:t>
      </w:r>
      <w:r>
        <w:rPr>
          <w:color w:val="231F20"/>
          <w:w w:val="95"/>
          <w:sz w:val="17"/>
        </w:rPr>
        <w:t>environmental</w:t>
      </w:r>
      <w:r>
        <w:rPr>
          <w:color w:val="231F20"/>
          <w:spacing w:val="1"/>
          <w:w w:val="95"/>
          <w:sz w:val="17"/>
        </w:rPr>
        <w:t xml:space="preserve"> </w:t>
      </w:r>
      <w:r>
        <w:rPr>
          <w:color w:val="231F20"/>
          <w:w w:val="95"/>
          <w:sz w:val="17"/>
        </w:rPr>
        <w:t>weeds</w:t>
      </w:r>
      <w:r>
        <w:rPr>
          <w:color w:val="231F20"/>
          <w:spacing w:val="-38"/>
          <w:w w:val="95"/>
          <w:sz w:val="17"/>
        </w:rPr>
        <w:t xml:space="preserve"> </w:t>
      </w:r>
      <w:r>
        <w:rPr>
          <w:color w:val="231F20"/>
          <w:w w:val="95"/>
          <w:sz w:val="17"/>
        </w:rPr>
        <w:t>(e.g. Cotoneaster,</w:t>
      </w:r>
      <w:r>
        <w:rPr>
          <w:color w:val="231F20"/>
          <w:spacing w:val="1"/>
          <w:w w:val="95"/>
          <w:sz w:val="17"/>
        </w:rPr>
        <w:t xml:space="preserve"> </w:t>
      </w:r>
      <w:r>
        <w:rPr>
          <w:color w:val="231F20"/>
          <w:w w:val="95"/>
          <w:sz w:val="17"/>
        </w:rPr>
        <w:t>Pyracantha),</w:t>
      </w:r>
      <w:r>
        <w:rPr>
          <w:color w:val="231F20"/>
          <w:spacing w:val="1"/>
          <w:w w:val="95"/>
          <w:sz w:val="17"/>
        </w:rPr>
        <w:t xml:space="preserve"> </w:t>
      </w:r>
      <w:r>
        <w:rPr>
          <w:color w:val="231F20"/>
          <w:w w:val="95"/>
          <w:sz w:val="17"/>
        </w:rPr>
        <w:t>consider replacement with a</w:t>
      </w:r>
      <w:r>
        <w:rPr>
          <w:color w:val="231F20"/>
          <w:spacing w:val="1"/>
          <w:w w:val="95"/>
          <w:sz w:val="17"/>
        </w:rPr>
        <w:t xml:space="preserve"> </w:t>
      </w:r>
      <w:r>
        <w:rPr>
          <w:color w:val="231F20"/>
          <w:sz w:val="17"/>
        </w:rPr>
        <w:t>similar</w:t>
      </w:r>
      <w:r>
        <w:rPr>
          <w:color w:val="231F20"/>
          <w:spacing w:val="-9"/>
          <w:sz w:val="17"/>
        </w:rPr>
        <w:t xml:space="preserve"> </w:t>
      </w:r>
      <w:r>
        <w:rPr>
          <w:color w:val="231F20"/>
          <w:sz w:val="17"/>
        </w:rPr>
        <w:t>alternative.</w:t>
      </w:r>
    </w:p>
    <w:p w14:paraId="43209DF8" w14:textId="77777777" w:rsidR="00F71DDB" w:rsidRDefault="00A630EF" w:rsidP="00D3478D">
      <w:pPr>
        <w:pStyle w:val="ListParagraph"/>
        <w:numPr>
          <w:ilvl w:val="0"/>
          <w:numId w:val="3"/>
        </w:numPr>
        <w:tabs>
          <w:tab w:val="left" w:pos="1080"/>
          <w:tab w:val="left" w:pos="1081"/>
        </w:tabs>
        <w:spacing w:before="27" w:after="60" w:line="230" w:lineRule="auto"/>
        <w:ind w:left="567" w:right="200"/>
        <w:rPr>
          <w:sz w:val="17"/>
        </w:rPr>
      </w:pPr>
      <w:r>
        <w:rPr>
          <w:color w:val="231F20"/>
          <w:w w:val="95"/>
          <w:sz w:val="17"/>
        </w:rPr>
        <w:t>It</w:t>
      </w:r>
      <w:r>
        <w:rPr>
          <w:color w:val="231F20"/>
          <w:spacing w:val="7"/>
          <w:w w:val="95"/>
          <w:sz w:val="17"/>
        </w:rPr>
        <w:t xml:space="preserve"> </w:t>
      </w:r>
      <w:r>
        <w:rPr>
          <w:color w:val="231F20"/>
          <w:w w:val="95"/>
          <w:sz w:val="17"/>
        </w:rPr>
        <w:t>is</w:t>
      </w:r>
      <w:r>
        <w:rPr>
          <w:color w:val="231F20"/>
          <w:spacing w:val="7"/>
          <w:w w:val="95"/>
          <w:sz w:val="17"/>
        </w:rPr>
        <w:t xml:space="preserve"> </w:t>
      </w:r>
      <w:r>
        <w:rPr>
          <w:color w:val="231F20"/>
          <w:w w:val="95"/>
          <w:sz w:val="17"/>
        </w:rPr>
        <w:t>acknowledged</w:t>
      </w:r>
      <w:r>
        <w:rPr>
          <w:color w:val="231F20"/>
          <w:spacing w:val="7"/>
          <w:w w:val="95"/>
          <w:sz w:val="17"/>
        </w:rPr>
        <w:t xml:space="preserve"> </w:t>
      </w:r>
      <w:r>
        <w:rPr>
          <w:color w:val="231F20"/>
          <w:w w:val="95"/>
          <w:sz w:val="17"/>
        </w:rPr>
        <w:t>that</w:t>
      </w:r>
      <w:r>
        <w:rPr>
          <w:color w:val="231F20"/>
          <w:spacing w:val="7"/>
          <w:w w:val="95"/>
          <w:sz w:val="17"/>
        </w:rPr>
        <w:t xml:space="preserve"> </w:t>
      </w:r>
      <w:r>
        <w:rPr>
          <w:color w:val="231F20"/>
          <w:w w:val="95"/>
          <w:sz w:val="17"/>
        </w:rPr>
        <w:t>the</w:t>
      </w:r>
      <w:r>
        <w:rPr>
          <w:color w:val="231F20"/>
          <w:spacing w:val="8"/>
          <w:w w:val="95"/>
          <w:sz w:val="17"/>
        </w:rPr>
        <w:t xml:space="preserve"> </w:t>
      </w:r>
      <w:r>
        <w:rPr>
          <w:color w:val="231F20"/>
          <w:w w:val="95"/>
          <w:sz w:val="17"/>
        </w:rPr>
        <w:t>work</w:t>
      </w:r>
      <w:r>
        <w:rPr>
          <w:color w:val="231F20"/>
          <w:spacing w:val="-38"/>
          <w:w w:val="95"/>
          <w:sz w:val="17"/>
        </w:rPr>
        <w:t xml:space="preserve"> </w:t>
      </w:r>
      <w:r>
        <w:rPr>
          <w:color w:val="231F20"/>
          <w:w w:val="95"/>
          <w:sz w:val="17"/>
        </w:rPr>
        <w:t>in</w:t>
      </w:r>
      <w:r>
        <w:rPr>
          <w:color w:val="231F20"/>
          <w:spacing w:val="8"/>
          <w:w w:val="95"/>
          <w:sz w:val="17"/>
        </w:rPr>
        <w:t xml:space="preserve"> </w:t>
      </w:r>
      <w:r>
        <w:rPr>
          <w:color w:val="231F20"/>
          <w:w w:val="95"/>
          <w:sz w:val="17"/>
        </w:rPr>
        <w:t>formalising</w:t>
      </w:r>
      <w:r>
        <w:rPr>
          <w:color w:val="231F20"/>
          <w:spacing w:val="8"/>
          <w:w w:val="95"/>
          <w:sz w:val="17"/>
        </w:rPr>
        <w:t xml:space="preserve"> </w:t>
      </w:r>
      <w:r>
        <w:rPr>
          <w:color w:val="231F20"/>
          <w:w w:val="95"/>
          <w:sz w:val="17"/>
        </w:rPr>
        <w:t>and</w:t>
      </w:r>
      <w:r>
        <w:rPr>
          <w:color w:val="231F20"/>
          <w:spacing w:val="9"/>
          <w:w w:val="95"/>
          <w:sz w:val="17"/>
        </w:rPr>
        <w:t xml:space="preserve"> </w:t>
      </w:r>
      <w:r>
        <w:rPr>
          <w:color w:val="231F20"/>
          <w:w w:val="95"/>
          <w:sz w:val="17"/>
        </w:rPr>
        <w:t>sealing</w:t>
      </w:r>
      <w:r>
        <w:rPr>
          <w:color w:val="231F20"/>
          <w:spacing w:val="8"/>
          <w:w w:val="95"/>
          <w:sz w:val="17"/>
        </w:rPr>
        <w:t xml:space="preserve"> </w:t>
      </w:r>
      <w:r>
        <w:rPr>
          <w:color w:val="231F20"/>
          <w:w w:val="95"/>
          <w:sz w:val="17"/>
        </w:rPr>
        <w:t>the</w:t>
      </w:r>
      <w:r>
        <w:rPr>
          <w:color w:val="231F20"/>
          <w:spacing w:val="1"/>
          <w:w w:val="95"/>
          <w:sz w:val="17"/>
        </w:rPr>
        <w:t xml:space="preserve"> </w:t>
      </w:r>
      <w:r>
        <w:rPr>
          <w:color w:val="231F20"/>
          <w:w w:val="95"/>
          <w:sz w:val="17"/>
        </w:rPr>
        <w:t>area</w:t>
      </w:r>
      <w:r>
        <w:rPr>
          <w:color w:val="231F20"/>
          <w:spacing w:val="1"/>
          <w:w w:val="95"/>
          <w:sz w:val="17"/>
        </w:rPr>
        <w:t xml:space="preserve"> </w:t>
      </w:r>
      <w:r>
        <w:rPr>
          <w:color w:val="231F20"/>
          <w:w w:val="95"/>
          <w:sz w:val="17"/>
        </w:rPr>
        <w:t>in</w:t>
      </w:r>
      <w:r>
        <w:rPr>
          <w:color w:val="231F20"/>
          <w:spacing w:val="1"/>
          <w:w w:val="95"/>
          <w:sz w:val="17"/>
        </w:rPr>
        <w:t xml:space="preserve"> </w:t>
      </w:r>
      <w:r>
        <w:rPr>
          <w:color w:val="231F20"/>
          <w:w w:val="95"/>
          <w:sz w:val="17"/>
        </w:rPr>
        <w:t>front</w:t>
      </w:r>
      <w:r>
        <w:rPr>
          <w:color w:val="231F20"/>
          <w:spacing w:val="38"/>
          <w:sz w:val="17"/>
        </w:rPr>
        <w:t xml:space="preserve"> </w:t>
      </w:r>
      <w:r>
        <w:rPr>
          <w:color w:val="231F20"/>
          <w:w w:val="95"/>
          <w:sz w:val="17"/>
        </w:rPr>
        <w:t>of</w:t>
      </w:r>
      <w:r>
        <w:rPr>
          <w:color w:val="231F20"/>
          <w:spacing w:val="38"/>
          <w:sz w:val="17"/>
        </w:rPr>
        <w:t xml:space="preserve"> </w:t>
      </w:r>
      <w:r>
        <w:rPr>
          <w:color w:val="231F20"/>
          <w:w w:val="95"/>
          <w:sz w:val="17"/>
        </w:rPr>
        <w:t>the</w:t>
      </w:r>
      <w:r>
        <w:rPr>
          <w:color w:val="231F20"/>
          <w:spacing w:val="38"/>
          <w:sz w:val="17"/>
        </w:rPr>
        <w:t xml:space="preserve"> </w:t>
      </w:r>
      <w:r>
        <w:rPr>
          <w:color w:val="231F20"/>
          <w:w w:val="95"/>
          <w:sz w:val="17"/>
        </w:rPr>
        <w:t>residence,</w:t>
      </w:r>
      <w:r>
        <w:rPr>
          <w:color w:val="231F20"/>
          <w:spacing w:val="1"/>
          <w:w w:val="95"/>
          <w:sz w:val="17"/>
        </w:rPr>
        <w:t xml:space="preserve"> </w:t>
      </w:r>
      <w:r>
        <w:rPr>
          <w:color w:val="231F20"/>
          <w:w w:val="95"/>
          <w:sz w:val="17"/>
        </w:rPr>
        <w:t>has</w:t>
      </w:r>
      <w:r>
        <w:rPr>
          <w:color w:val="231F20"/>
          <w:spacing w:val="1"/>
          <w:w w:val="95"/>
          <w:sz w:val="17"/>
        </w:rPr>
        <w:t xml:space="preserve"> </w:t>
      </w:r>
      <w:r>
        <w:rPr>
          <w:color w:val="231F20"/>
          <w:w w:val="95"/>
          <w:sz w:val="17"/>
        </w:rPr>
        <w:t>improved</w:t>
      </w:r>
      <w:r>
        <w:rPr>
          <w:color w:val="231F20"/>
          <w:spacing w:val="1"/>
          <w:w w:val="95"/>
          <w:sz w:val="17"/>
        </w:rPr>
        <w:t xml:space="preserve"> </w:t>
      </w:r>
      <w:r>
        <w:rPr>
          <w:color w:val="231F20"/>
          <w:w w:val="95"/>
          <w:sz w:val="17"/>
        </w:rPr>
        <w:t>the</w:t>
      </w:r>
      <w:r>
        <w:rPr>
          <w:color w:val="231F20"/>
          <w:spacing w:val="38"/>
          <w:sz w:val="17"/>
        </w:rPr>
        <w:t xml:space="preserve"> </w:t>
      </w:r>
      <w:r>
        <w:rPr>
          <w:color w:val="231F20"/>
          <w:w w:val="95"/>
          <w:sz w:val="17"/>
        </w:rPr>
        <w:t>setting,</w:t>
      </w:r>
      <w:r>
        <w:rPr>
          <w:color w:val="231F20"/>
          <w:spacing w:val="38"/>
          <w:sz w:val="17"/>
        </w:rPr>
        <w:t xml:space="preserve"> </w:t>
      </w:r>
      <w:r>
        <w:rPr>
          <w:color w:val="231F20"/>
          <w:w w:val="95"/>
          <w:sz w:val="17"/>
        </w:rPr>
        <w:t>and</w:t>
      </w:r>
      <w:r>
        <w:rPr>
          <w:color w:val="231F20"/>
          <w:spacing w:val="1"/>
          <w:w w:val="95"/>
          <w:sz w:val="17"/>
        </w:rPr>
        <w:t xml:space="preserve"> </w:t>
      </w:r>
      <w:r>
        <w:rPr>
          <w:color w:val="231F20"/>
          <w:w w:val="95"/>
          <w:sz w:val="17"/>
        </w:rPr>
        <w:t>log</w:t>
      </w:r>
      <w:r>
        <w:rPr>
          <w:color w:val="231F20"/>
          <w:spacing w:val="-1"/>
          <w:w w:val="95"/>
          <w:sz w:val="17"/>
        </w:rPr>
        <w:t xml:space="preserve"> </w:t>
      </w:r>
      <w:r>
        <w:rPr>
          <w:color w:val="231F20"/>
          <w:w w:val="95"/>
          <w:sz w:val="17"/>
        </w:rPr>
        <w:t>barriers</w:t>
      </w:r>
      <w:r>
        <w:rPr>
          <w:color w:val="231F20"/>
          <w:spacing w:val="-1"/>
          <w:w w:val="95"/>
          <w:sz w:val="17"/>
        </w:rPr>
        <w:t xml:space="preserve"> </w:t>
      </w:r>
      <w:r>
        <w:rPr>
          <w:color w:val="231F20"/>
          <w:w w:val="95"/>
          <w:sz w:val="17"/>
        </w:rPr>
        <w:t>to</w:t>
      </w:r>
      <w:r>
        <w:rPr>
          <w:color w:val="231F20"/>
          <w:spacing w:val="-1"/>
          <w:w w:val="95"/>
          <w:sz w:val="17"/>
        </w:rPr>
        <w:t xml:space="preserve"> </w:t>
      </w:r>
      <w:r>
        <w:rPr>
          <w:color w:val="231F20"/>
          <w:w w:val="95"/>
          <w:sz w:val="17"/>
        </w:rPr>
        <w:t>the</w:t>
      </w:r>
      <w:r>
        <w:rPr>
          <w:color w:val="231F20"/>
          <w:spacing w:val="-1"/>
          <w:w w:val="95"/>
          <w:sz w:val="17"/>
        </w:rPr>
        <w:t xml:space="preserve"> </w:t>
      </w:r>
      <w:r>
        <w:rPr>
          <w:color w:val="231F20"/>
          <w:w w:val="95"/>
          <w:sz w:val="17"/>
        </w:rPr>
        <w:t>edge</w:t>
      </w:r>
      <w:r>
        <w:rPr>
          <w:color w:val="231F20"/>
          <w:spacing w:val="-1"/>
          <w:w w:val="95"/>
          <w:sz w:val="17"/>
        </w:rPr>
        <w:t xml:space="preserve"> </w:t>
      </w:r>
      <w:r>
        <w:rPr>
          <w:color w:val="231F20"/>
          <w:w w:val="95"/>
          <w:sz w:val="17"/>
        </w:rPr>
        <w:t>of</w:t>
      </w:r>
      <w:r>
        <w:rPr>
          <w:color w:val="231F20"/>
          <w:spacing w:val="-1"/>
          <w:w w:val="95"/>
          <w:sz w:val="17"/>
        </w:rPr>
        <w:t xml:space="preserve"> </w:t>
      </w:r>
      <w:r>
        <w:rPr>
          <w:color w:val="231F20"/>
          <w:w w:val="95"/>
          <w:sz w:val="17"/>
        </w:rPr>
        <w:t>the</w:t>
      </w:r>
    </w:p>
    <w:p w14:paraId="7A18836B" w14:textId="6F48E149" w:rsidR="00F71DDB" w:rsidRDefault="00A630EF" w:rsidP="000363B9">
      <w:pPr>
        <w:pStyle w:val="BodyText"/>
        <w:spacing w:after="60" w:line="230" w:lineRule="auto"/>
        <w:ind w:left="567" w:right="200"/>
      </w:pPr>
      <w:r>
        <w:br w:type="column"/>
      </w:r>
      <w:r>
        <w:rPr>
          <w:color w:val="231F20"/>
          <w:w w:val="95"/>
        </w:rPr>
        <w:t>carpark</w:t>
      </w:r>
      <w:r>
        <w:rPr>
          <w:color w:val="231F20"/>
          <w:spacing w:val="2"/>
          <w:w w:val="95"/>
        </w:rPr>
        <w:t xml:space="preserve"> </w:t>
      </w:r>
      <w:r>
        <w:rPr>
          <w:color w:val="231F20"/>
          <w:w w:val="95"/>
        </w:rPr>
        <w:t>prevent</w:t>
      </w:r>
      <w:r>
        <w:rPr>
          <w:color w:val="231F20"/>
          <w:spacing w:val="3"/>
          <w:w w:val="95"/>
        </w:rPr>
        <w:t xml:space="preserve"> </w:t>
      </w:r>
      <w:r>
        <w:rPr>
          <w:color w:val="231F20"/>
          <w:w w:val="95"/>
        </w:rPr>
        <w:t>vehicle</w:t>
      </w:r>
      <w:r>
        <w:rPr>
          <w:color w:val="231F20"/>
          <w:spacing w:val="3"/>
          <w:w w:val="95"/>
        </w:rPr>
        <w:t xml:space="preserve"> </w:t>
      </w:r>
      <w:r>
        <w:rPr>
          <w:color w:val="231F20"/>
          <w:w w:val="95"/>
        </w:rPr>
        <w:t>access</w:t>
      </w:r>
      <w:r>
        <w:rPr>
          <w:color w:val="231F20"/>
          <w:spacing w:val="1"/>
          <w:w w:val="95"/>
        </w:rPr>
        <w:t xml:space="preserve"> </w:t>
      </w:r>
      <w:r>
        <w:rPr>
          <w:color w:val="231F20"/>
          <w:w w:val="95"/>
        </w:rPr>
        <w:t>onto</w:t>
      </w:r>
      <w:r>
        <w:rPr>
          <w:color w:val="231F20"/>
          <w:spacing w:val="1"/>
          <w:w w:val="95"/>
        </w:rPr>
        <w:t xml:space="preserve"> </w:t>
      </w:r>
      <w:r>
        <w:rPr>
          <w:color w:val="231F20"/>
          <w:w w:val="95"/>
        </w:rPr>
        <w:t>sensitive</w:t>
      </w:r>
      <w:r>
        <w:rPr>
          <w:color w:val="231F20"/>
          <w:spacing w:val="1"/>
          <w:w w:val="95"/>
        </w:rPr>
        <w:t xml:space="preserve"> </w:t>
      </w:r>
      <w:r>
        <w:rPr>
          <w:color w:val="231F20"/>
          <w:w w:val="95"/>
        </w:rPr>
        <w:t>native</w:t>
      </w:r>
      <w:r>
        <w:rPr>
          <w:color w:val="231F20"/>
          <w:spacing w:val="38"/>
        </w:rPr>
        <w:t xml:space="preserve"> </w:t>
      </w:r>
      <w:r>
        <w:rPr>
          <w:color w:val="231F20"/>
          <w:w w:val="95"/>
        </w:rPr>
        <w:t>grass</w:t>
      </w:r>
      <w:r>
        <w:rPr>
          <w:color w:val="231F20"/>
          <w:spacing w:val="38"/>
        </w:rPr>
        <w:t xml:space="preserve"> </w:t>
      </w:r>
      <w:r>
        <w:rPr>
          <w:color w:val="231F20"/>
          <w:w w:val="95"/>
        </w:rPr>
        <w:t>areas.</w:t>
      </w:r>
      <w:r>
        <w:rPr>
          <w:color w:val="231F20"/>
          <w:spacing w:val="-39"/>
          <w:w w:val="95"/>
        </w:rPr>
        <w:t xml:space="preserve"> </w:t>
      </w:r>
      <w:r>
        <w:rPr>
          <w:color w:val="231F20"/>
          <w:w w:val="95"/>
        </w:rPr>
        <w:t>It</w:t>
      </w:r>
      <w:r>
        <w:rPr>
          <w:color w:val="231F20"/>
          <w:spacing w:val="13"/>
          <w:w w:val="95"/>
        </w:rPr>
        <w:t xml:space="preserve"> </w:t>
      </w:r>
      <w:r>
        <w:rPr>
          <w:color w:val="231F20"/>
          <w:w w:val="95"/>
        </w:rPr>
        <w:t>is</w:t>
      </w:r>
      <w:r>
        <w:rPr>
          <w:color w:val="231F20"/>
          <w:spacing w:val="13"/>
          <w:w w:val="95"/>
        </w:rPr>
        <w:t xml:space="preserve"> </w:t>
      </w:r>
      <w:r>
        <w:rPr>
          <w:color w:val="231F20"/>
          <w:w w:val="95"/>
        </w:rPr>
        <w:t>also</w:t>
      </w:r>
      <w:r>
        <w:rPr>
          <w:color w:val="231F20"/>
          <w:spacing w:val="14"/>
          <w:w w:val="95"/>
        </w:rPr>
        <w:t xml:space="preserve"> </w:t>
      </w:r>
      <w:r>
        <w:rPr>
          <w:color w:val="231F20"/>
          <w:w w:val="95"/>
        </w:rPr>
        <w:t>acknowledged</w:t>
      </w:r>
      <w:r>
        <w:rPr>
          <w:color w:val="231F20"/>
          <w:spacing w:val="13"/>
          <w:w w:val="95"/>
        </w:rPr>
        <w:t xml:space="preserve"> </w:t>
      </w:r>
      <w:r>
        <w:rPr>
          <w:color w:val="231F20"/>
          <w:w w:val="95"/>
        </w:rPr>
        <w:t>that</w:t>
      </w:r>
      <w:r>
        <w:rPr>
          <w:color w:val="231F20"/>
          <w:spacing w:val="13"/>
          <w:w w:val="95"/>
        </w:rPr>
        <w:t xml:space="preserve"> </w:t>
      </w:r>
      <w:r>
        <w:rPr>
          <w:color w:val="231F20"/>
          <w:w w:val="95"/>
        </w:rPr>
        <w:t>there</w:t>
      </w:r>
      <w:r>
        <w:rPr>
          <w:color w:val="231F20"/>
          <w:spacing w:val="-37"/>
          <w:w w:val="95"/>
        </w:rPr>
        <w:t xml:space="preserve"> </w:t>
      </w:r>
      <w:r>
        <w:rPr>
          <w:color w:val="231F20"/>
          <w:w w:val="95"/>
        </w:rPr>
        <w:t>is a limited amount of onsite</w:t>
      </w:r>
      <w:r>
        <w:rPr>
          <w:color w:val="231F20"/>
          <w:spacing w:val="1"/>
          <w:w w:val="95"/>
        </w:rPr>
        <w:t xml:space="preserve"> </w:t>
      </w:r>
      <w:r w:rsidR="00EC5E54">
        <w:rPr>
          <w:color w:val="231F20"/>
          <w:w w:val="95"/>
        </w:rPr>
        <w:t>parking,</w:t>
      </w:r>
      <w:r>
        <w:rPr>
          <w:color w:val="231F20"/>
          <w:spacing w:val="1"/>
          <w:w w:val="95"/>
        </w:rPr>
        <w:t xml:space="preserve"> </w:t>
      </w:r>
      <w:r>
        <w:rPr>
          <w:color w:val="231F20"/>
          <w:w w:val="95"/>
        </w:rPr>
        <w:t>and</w:t>
      </w:r>
      <w:r>
        <w:rPr>
          <w:color w:val="231F20"/>
          <w:spacing w:val="1"/>
          <w:w w:val="95"/>
        </w:rPr>
        <w:t xml:space="preserve"> </w:t>
      </w:r>
      <w:r>
        <w:rPr>
          <w:color w:val="231F20"/>
          <w:w w:val="95"/>
        </w:rPr>
        <w:t>some</w:t>
      </w:r>
      <w:r>
        <w:rPr>
          <w:color w:val="231F20"/>
          <w:spacing w:val="1"/>
          <w:w w:val="95"/>
        </w:rPr>
        <w:t xml:space="preserve"> </w:t>
      </w:r>
      <w:r>
        <w:rPr>
          <w:color w:val="231F20"/>
          <w:w w:val="95"/>
        </w:rPr>
        <w:t>concession</w:t>
      </w:r>
      <w:r>
        <w:rPr>
          <w:color w:val="231F20"/>
          <w:spacing w:val="1"/>
          <w:w w:val="95"/>
        </w:rPr>
        <w:t xml:space="preserve"> </w:t>
      </w:r>
      <w:r>
        <w:rPr>
          <w:color w:val="231F20"/>
          <w:w w:val="95"/>
        </w:rPr>
        <w:t>needs</w:t>
      </w:r>
      <w:r>
        <w:rPr>
          <w:color w:val="231F20"/>
          <w:spacing w:val="-5"/>
          <w:w w:val="95"/>
        </w:rPr>
        <w:t xml:space="preserve"> </w:t>
      </w:r>
      <w:r>
        <w:rPr>
          <w:color w:val="231F20"/>
          <w:w w:val="95"/>
        </w:rPr>
        <w:t>to</w:t>
      </w:r>
      <w:r>
        <w:rPr>
          <w:color w:val="231F20"/>
          <w:spacing w:val="-4"/>
          <w:w w:val="95"/>
        </w:rPr>
        <w:t xml:space="preserve"> </w:t>
      </w:r>
      <w:r>
        <w:rPr>
          <w:color w:val="231F20"/>
          <w:w w:val="95"/>
        </w:rPr>
        <w:t>be</w:t>
      </w:r>
      <w:r>
        <w:rPr>
          <w:color w:val="231F20"/>
          <w:spacing w:val="-4"/>
          <w:w w:val="95"/>
        </w:rPr>
        <w:t xml:space="preserve"> </w:t>
      </w:r>
      <w:r>
        <w:rPr>
          <w:color w:val="231F20"/>
          <w:w w:val="95"/>
        </w:rPr>
        <w:t>made</w:t>
      </w:r>
      <w:r>
        <w:rPr>
          <w:color w:val="231F20"/>
          <w:spacing w:val="-4"/>
          <w:w w:val="95"/>
        </w:rPr>
        <w:t xml:space="preserve"> </w:t>
      </w:r>
      <w:r>
        <w:rPr>
          <w:color w:val="231F20"/>
          <w:w w:val="95"/>
        </w:rPr>
        <w:t>to</w:t>
      </w:r>
      <w:r>
        <w:rPr>
          <w:color w:val="231F20"/>
          <w:spacing w:val="-4"/>
          <w:w w:val="95"/>
        </w:rPr>
        <w:t xml:space="preserve"> </w:t>
      </w:r>
      <w:r>
        <w:rPr>
          <w:color w:val="231F20"/>
          <w:w w:val="95"/>
        </w:rPr>
        <w:t>provide</w:t>
      </w:r>
      <w:r w:rsidR="00EC5E54">
        <w:rPr>
          <w:color w:val="231F20"/>
          <w:w w:val="95"/>
        </w:rPr>
        <w:t xml:space="preserve"> </w:t>
      </w:r>
      <w:r>
        <w:rPr>
          <w:color w:val="231F20"/>
          <w:w w:val="95"/>
        </w:rPr>
        <w:t>for</w:t>
      </w:r>
      <w:r>
        <w:rPr>
          <w:color w:val="231F20"/>
          <w:spacing w:val="1"/>
          <w:w w:val="95"/>
        </w:rPr>
        <w:t xml:space="preserve"> </w:t>
      </w:r>
      <w:r>
        <w:rPr>
          <w:color w:val="231F20"/>
          <w:w w:val="95"/>
        </w:rPr>
        <w:t>this.</w:t>
      </w:r>
      <w:r>
        <w:rPr>
          <w:color w:val="231F20"/>
          <w:spacing w:val="1"/>
          <w:w w:val="95"/>
        </w:rPr>
        <w:t xml:space="preserve"> </w:t>
      </w:r>
      <w:r>
        <w:rPr>
          <w:color w:val="231F20"/>
          <w:w w:val="95"/>
        </w:rPr>
        <w:t>Being</w:t>
      </w:r>
      <w:r>
        <w:rPr>
          <w:color w:val="231F20"/>
          <w:spacing w:val="38"/>
        </w:rPr>
        <w:t xml:space="preserve"> </w:t>
      </w:r>
      <w:r>
        <w:rPr>
          <w:color w:val="231F20"/>
          <w:w w:val="95"/>
        </w:rPr>
        <w:t>screened</w:t>
      </w:r>
      <w:r>
        <w:rPr>
          <w:color w:val="231F20"/>
          <w:spacing w:val="38"/>
        </w:rPr>
        <w:t xml:space="preserve"> </w:t>
      </w:r>
      <w:r>
        <w:rPr>
          <w:color w:val="231F20"/>
          <w:w w:val="95"/>
        </w:rPr>
        <w:t>from</w:t>
      </w:r>
      <w:r>
        <w:rPr>
          <w:color w:val="231F20"/>
          <w:spacing w:val="1"/>
          <w:w w:val="95"/>
        </w:rPr>
        <w:t xml:space="preserve"> </w:t>
      </w:r>
      <w:r>
        <w:rPr>
          <w:color w:val="231F20"/>
        </w:rPr>
        <w:t>the street, the parking in the</w:t>
      </w:r>
      <w:r>
        <w:rPr>
          <w:color w:val="231F20"/>
          <w:spacing w:val="1"/>
        </w:rPr>
        <w:t xml:space="preserve"> </w:t>
      </w:r>
      <w:r>
        <w:rPr>
          <w:color w:val="231F20"/>
          <w:w w:val="95"/>
        </w:rPr>
        <w:t>residence</w:t>
      </w:r>
      <w:r>
        <w:rPr>
          <w:color w:val="231F20"/>
          <w:spacing w:val="3"/>
          <w:w w:val="95"/>
        </w:rPr>
        <w:t xml:space="preserve"> </w:t>
      </w:r>
      <w:r>
        <w:rPr>
          <w:color w:val="231F20"/>
          <w:w w:val="95"/>
        </w:rPr>
        <w:t>grounds</w:t>
      </w:r>
      <w:r>
        <w:rPr>
          <w:color w:val="231F20"/>
          <w:spacing w:val="3"/>
          <w:w w:val="95"/>
        </w:rPr>
        <w:t xml:space="preserve"> </w:t>
      </w:r>
      <w:r>
        <w:rPr>
          <w:color w:val="231F20"/>
          <w:w w:val="95"/>
        </w:rPr>
        <w:t>has</w:t>
      </w:r>
      <w:r>
        <w:rPr>
          <w:color w:val="231F20"/>
          <w:spacing w:val="3"/>
          <w:w w:val="95"/>
        </w:rPr>
        <w:t xml:space="preserve"> </w:t>
      </w:r>
      <w:r>
        <w:rPr>
          <w:color w:val="231F20"/>
          <w:w w:val="95"/>
        </w:rPr>
        <w:t>a</w:t>
      </w:r>
      <w:r>
        <w:rPr>
          <w:color w:val="231F20"/>
          <w:spacing w:val="3"/>
          <w:w w:val="95"/>
        </w:rPr>
        <w:t xml:space="preserve"> </w:t>
      </w:r>
      <w:r>
        <w:rPr>
          <w:color w:val="231F20"/>
          <w:w w:val="95"/>
        </w:rPr>
        <w:t>lower</w:t>
      </w:r>
      <w:r>
        <w:rPr>
          <w:color w:val="231F20"/>
          <w:spacing w:val="1"/>
          <w:w w:val="95"/>
        </w:rPr>
        <w:t xml:space="preserve"> </w:t>
      </w:r>
      <w:r>
        <w:rPr>
          <w:color w:val="231F20"/>
          <w:w w:val="95"/>
        </w:rPr>
        <w:t>visual</w:t>
      </w:r>
      <w:r>
        <w:rPr>
          <w:color w:val="231F20"/>
          <w:spacing w:val="1"/>
          <w:w w:val="95"/>
        </w:rPr>
        <w:t xml:space="preserve"> </w:t>
      </w:r>
      <w:r>
        <w:rPr>
          <w:color w:val="231F20"/>
          <w:w w:val="95"/>
        </w:rPr>
        <w:t>impact</w:t>
      </w:r>
      <w:r>
        <w:rPr>
          <w:color w:val="231F20"/>
          <w:spacing w:val="1"/>
          <w:w w:val="95"/>
        </w:rPr>
        <w:t xml:space="preserve"> </w:t>
      </w:r>
      <w:r>
        <w:rPr>
          <w:color w:val="231F20"/>
          <w:w w:val="95"/>
        </w:rPr>
        <w:t>on</w:t>
      </w:r>
      <w:r>
        <w:rPr>
          <w:color w:val="231F20"/>
          <w:spacing w:val="38"/>
        </w:rPr>
        <w:t xml:space="preserve"> </w:t>
      </w:r>
      <w:r>
        <w:rPr>
          <w:color w:val="231F20"/>
          <w:w w:val="95"/>
        </w:rPr>
        <w:t>the</w:t>
      </w:r>
      <w:r>
        <w:rPr>
          <w:color w:val="231F20"/>
          <w:spacing w:val="38"/>
        </w:rPr>
        <w:t xml:space="preserve"> </w:t>
      </w:r>
      <w:r>
        <w:rPr>
          <w:color w:val="231F20"/>
          <w:w w:val="95"/>
        </w:rPr>
        <w:t>setting</w:t>
      </w:r>
      <w:r>
        <w:rPr>
          <w:color w:val="231F20"/>
          <w:spacing w:val="1"/>
          <w:w w:val="95"/>
        </w:rPr>
        <w:t xml:space="preserve"> </w:t>
      </w:r>
      <w:r>
        <w:rPr>
          <w:color w:val="231F20"/>
          <w:w w:val="95"/>
        </w:rPr>
        <w:t>than</w:t>
      </w:r>
      <w:r>
        <w:rPr>
          <w:color w:val="231F20"/>
          <w:spacing w:val="8"/>
          <w:w w:val="95"/>
        </w:rPr>
        <w:t xml:space="preserve"> </w:t>
      </w:r>
      <w:r>
        <w:rPr>
          <w:color w:val="231F20"/>
          <w:w w:val="95"/>
        </w:rPr>
        <w:t>other</w:t>
      </w:r>
      <w:r>
        <w:rPr>
          <w:color w:val="231F20"/>
          <w:spacing w:val="8"/>
          <w:w w:val="95"/>
        </w:rPr>
        <w:t xml:space="preserve"> </w:t>
      </w:r>
      <w:r>
        <w:rPr>
          <w:color w:val="231F20"/>
          <w:w w:val="95"/>
        </w:rPr>
        <w:t>parking</w:t>
      </w:r>
      <w:r>
        <w:rPr>
          <w:color w:val="231F20"/>
          <w:spacing w:val="8"/>
          <w:w w:val="95"/>
        </w:rPr>
        <w:t xml:space="preserve"> </w:t>
      </w:r>
      <w:r>
        <w:rPr>
          <w:color w:val="231F20"/>
          <w:w w:val="95"/>
        </w:rPr>
        <w:t>areas,</w:t>
      </w:r>
      <w:r>
        <w:rPr>
          <w:color w:val="231F20"/>
          <w:spacing w:val="8"/>
          <w:w w:val="95"/>
        </w:rPr>
        <w:t xml:space="preserve"> </w:t>
      </w:r>
      <w:r>
        <w:rPr>
          <w:color w:val="231F20"/>
          <w:w w:val="95"/>
        </w:rPr>
        <w:t>and</w:t>
      </w:r>
      <w:r>
        <w:rPr>
          <w:color w:val="231F20"/>
          <w:spacing w:val="1"/>
          <w:w w:val="95"/>
        </w:rPr>
        <w:t xml:space="preserve"> </w:t>
      </w:r>
      <w:r>
        <w:rPr>
          <w:color w:val="231F20"/>
        </w:rPr>
        <w:t>therefore</w:t>
      </w:r>
      <w:r>
        <w:rPr>
          <w:color w:val="231F20"/>
          <w:spacing w:val="-5"/>
        </w:rPr>
        <w:t xml:space="preserve"> </w:t>
      </w:r>
      <w:r>
        <w:rPr>
          <w:color w:val="231F20"/>
        </w:rPr>
        <w:t>has</w:t>
      </w:r>
      <w:r>
        <w:rPr>
          <w:color w:val="231F20"/>
          <w:spacing w:val="-4"/>
        </w:rPr>
        <w:t xml:space="preserve"> </w:t>
      </w:r>
      <w:r>
        <w:rPr>
          <w:color w:val="231F20"/>
        </w:rPr>
        <w:t>some</w:t>
      </w:r>
      <w:r>
        <w:rPr>
          <w:color w:val="231F20"/>
          <w:spacing w:val="-4"/>
        </w:rPr>
        <w:t xml:space="preserve"> </w:t>
      </w:r>
      <w:r>
        <w:rPr>
          <w:color w:val="231F20"/>
        </w:rPr>
        <w:t>merit.</w:t>
      </w:r>
      <w:r>
        <w:rPr>
          <w:color w:val="231F20"/>
          <w:spacing w:val="-4"/>
        </w:rPr>
        <w:t xml:space="preserve"> </w:t>
      </w:r>
      <w:r>
        <w:rPr>
          <w:color w:val="231F20"/>
        </w:rPr>
        <w:t>If</w:t>
      </w:r>
      <w:r>
        <w:rPr>
          <w:color w:val="231F20"/>
          <w:spacing w:val="-4"/>
        </w:rPr>
        <w:t xml:space="preserve"> </w:t>
      </w:r>
      <w:r>
        <w:rPr>
          <w:color w:val="231F20"/>
        </w:rPr>
        <w:t>th</w:t>
      </w:r>
      <w:r w:rsidR="00EC5E54">
        <w:rPr>
          <w:color w:val="231F20"/>
        </w:rPr>
        <w:t xml:space="preserve">e </w:t>
      </w:r>
      <w:r>
        <w:rPr>
          <w:color w:val="231F20"/>
          <w:w w:val="95"/>
        </w:rPr>
        <w:t>need for parking can in future be</w:t>
      </w:r>
      <w:r>
        <w:rPr>
          <w:color w:val="231F20"/>
          <w:spacing w:val="1"/>
          <w:w w:val="95"/>
        </w:rPr>
        <w:t xml:space="preserve"> </w:t>
      </w:r>
      <w:r>
        <w:rPr>
          <w:color w:val="231F20"/>
          <w:w w:val="95"/>
        </w:rPr>
        <w:t>resolved in some other way, then</w:t>
      </w:r>
      <w:r>
        <w:rPr>
          <w:color w:val="231F20"/>
          <w:spacing w:val="1"/>
          <w:w w:val="95"/>
        </w:rPr>
        <w:t xml:space="preserve"> </w:t>
      </w:r>
      <w:r>
        <w:rPr>
          <w:color w:val="231F20"/>
        </w:rPr>
        <w:t>reinstatement of the front garden</w:t>
      </w:r>
      <w:r>
        <w:rPr>
          <w:color w:val="231F20"/>
          <w:spacing w:val="-40"/>
        </w:rPr>
        <w:t xml:space="preserve"> </w:t>
      </w:r>
      <w:r>
        <w:rPr>
          <w:color w:val="231F20"/>
          <w:w w:val="95"/>
        </w:rPr>
        <w:t>would</w:t>
      </w:r>
      <w:r>
        <w:rPr>
          <w:color w:val="231F20"/>
          <w:spacing w:val="-7"/>
          <w:w w:val="95"/>
        </w:rPr>
        <w:t xml:space="preserve"> </w:t>
      </w:r>
      <w:r>
        <w:rPr>
          <w:color w:val="231F20"/>
          <w:w w:val="95"/>
        </w:rPr>
        <w:t>be</w:t>
      </w:r>
      <w:r>
        <w:rPr>
          <w:color w:val="231F20"/>
          <w:spacing w:val="-7"/>
          <w:w w:val="95"/>
        </w:rPr>
        <w:t xml:space="preserve"> </w:t>
      </w:r>
      <w:r>
        <w:rPr>
          <w:color w:val="231F20"/>
          <w:w w:val="95"/>
        </w:rPr>
        <w:t>desirable.</w:t>
      </w:r>
    </w:p>
    <w:p w14:paraId="76A88D7E" w14:textId="0B4E22C6" w:rsidR="00F71DDB" w:rsidRPr="00EC5E54" w:rsidRDefault="00A630EF" w:rsidP="006D1716">
      <w:pPr>
        <w:pStyle w:val="ListParagraph"/>
        <w:numPr>
          <w:ilvl w:val="0"/>
          <w:numId w:val="19"/>
        </w:numPr>
        <w:tabs>
          <w:tab w:val="left" w:pos="567"/>
        </w:tabs>
        <w:spacing w:before="25" w:after="60" w:line="230" w:lineRule="auto"/>
        <w:ind w:left="567" w:right="200" w:hanging="283"/>
        <w:rPr>
          <w:sz w:val="17"/>
          <w:szCs w:val="17"/>
        </w:rPr>
      </w:pPr>
      <w:r>
        <w:rPr>
          <w:color w:val="231F20"/>
          <w:w w:val="95"/>
          <w:sz w:val="17"/>
        </w:rPr>
        <w:t>The current work by NFSA to</w:t>
      </w:r>
      <w:r>
        <w:rPr>
          <w:color w:val="231F20"/>
          <w:spacing w:val="1"/>
          <w:w w:val="95"/>
          <w:sz w:val="17"/>
        </w:rPr>
        <w:t xml:space="preserve"> </w:t>
      </w:r>
      <w:r>
        <w:rPr>
          <w:color w:val="231F20"/>
          <w:w w:val="95"/>
          <w:sz w:val="17"/>
        </w:rPr>
        <w:t>re-establish</w:t>
      </w:r>
      <w:r>
        <w:rPr>
          <w:color w:val="231F20"/>
          <w:spacing w:val="48"/>
          <w:sz w:val="17"/>
        </w:rPr>
        <w:t xml:space="preserve"> </w:t>
      </w:r>
      <w:r>
        <w:rPr>
          <w:color w:val="231F20"/>
          <w:w w:val="95"/>
          <w:sz w:val="17"/>
        </w:rPr>
        <w:t>native</w:t>
      </w:r>
      <w:r>
        <w:rPr>
          <w:color w:val="231F20"/>
          <w:spacing w:val="48"/>
          <w:sz w:val="17"/>
        </w:rPr>
        <w:t xml:space="preserve"> </w:t>
      </w:r>
      <w:r>
        <w:rPr>
          <w:color w:val="231F20"/>
          <w:w w:val="95"/>
          <w:sz w:val="17"/>
        </w:rPr>
        <w:t>grasses</w:t>
      </w:r>
      <w:r>
        <w:rPr>
          <w:color w:val="231F20"/>
          <w:spacing w:val="1"/>
          <w:w w:val="95"/>
          <w:sz w:val="17"/>
        </w:rPr>
        <w:t xml:space="preserve"> </w:t>
      </w:r>
      <w:r>
        <w:rPr>
          <w:color w:val="231F20"/>
          <w:w w:val="95"/>
          <w:sz w:val="17"/>
        </w:rPr>
        <w:t>and</w:t>
      </w:r>
      <w:r>
        <w:rPr>
          <w:color w:val="231F20"/>
          <w:spacing w:val="14"/>
          <w:w w:val="95"/>
          <w:sz w:val="17"/>
        </w:rPr>
        <w:t xml:space="preserve"> </w:t>
      </w:r>
      <w:r>
        <w:rPr>
          <w:color w:val="231F20"/>
          <w:w w:val="95"/>
          <w:sz w:val="17"/>
        </w:rPr>
        <w:t>plant</w:t>
      </w:r>
      <w:r>
        <w:rPr>
          <w:color w:val="231F20"/>
          <w:spacing w:val="14"/>
          <w:w w:val="95"/>
          <w:sz w:val="17"/>
        </w:rPr>
        <w:t xml:space="preserve"> </w:t>
      </w:r>
      <w:r>
        <w:rPr>
          <w:color w:val="231F20"/>
          <w:w w:val="95"/>
          <w:sz w:val="17"/>
        </w:rPr>
        <w:t>native</w:t>
      </w:r>
      <w:r>
        <w:rPr>
          <w:color w:val="231F20"/>
          <w:spacing w:val="14"/>
          <w:w w:val="95"/>
          <w:sz w:val="17"/>
        </w:rPr>
        <w:t xml:space="preserve"> </w:t>
      </w:r>
      <w:r>
        <w:rPr>
          <w:color w:val="231F20"/>
          <w:w w:val="95"/>
          <w:sz w:val="17"/>
        </w:rPr>
        <w:t>shrubs</w:t>
      </w:r>
      <w:r>
        <w:rPr>
          <w:color w:val="231F20"/>
          <w:spacing w:val="14"/>
          <w:w w:val="95"/>
          <w:sz w:val="17"/>
        </w:rPr>
        <w:t xml:space="preserve"> </w:t>
      </w:r>
      <w:r>
        <w:rPr>
          <w:color w:val="231F20"/>
          <w:w w:val="95"/>
          <w:sz w:val="17"/>
        </w:rPr>
        <w:t>in</w:t>
      </w:r>
      <w:r>
        <w:rPr>
          <w:color w:val="231F20"/>
          <w:spacing w:val="14"/>
          <w:w w:val="95"/>
          <w:sz w:val="17"/>
        </w:rPr>
        <w:t xml:space="preserve"> </w:t>
      </w:r>
      <w:r>
        <w:rPr>
          <w:color w:val="231F20"/>
          <w:w w:val="95"/>
          <w:sz w:val="17"/>
        </w:rPr>
        <w:t>the</w:t>
      </w:r>
      <w:r w:rsidR="00EC5E54">
        <w:rPr>
          <w:color w:val="231F20"/>
          <w:w w:val="95"/>
          <w:sz w:val="17"/>
        </w:rPr>
        <w:t xml:space="preserve"> </w:t>
      </w:r>
      <w:r w:rsidRPr="00EC5E54">
        <w:rPr>
          <w:color w:val="231F20"/>
          <w:w w:val="95"/>
          <w:sz w:val="17"/>
          <w:szCs w:val="17"/>
        </w:rPr>
        <w:t>western</w:t>
      </w:r>
      <w:r w:rsidRPr="00EC5E54">
        <w:rPr>
          <w:color w:val="231F20"/>
          <w:spacing w:val="18"/>
          <w:w w:val="95"/>
          <w:sz w:val="17"/>
          <w:szCs w:val="17"/>
        </w:rPr>
        <w:t xml:space="preserve"> </w:t>
      </w:r>
      <w:r w:rsidRPr="00EC5E54">
        <w:rPr>
          <w:color w:val="231F20"/>
          <w:w w:val="95"/>
          <w:sz w:val="17"/>
          <w:szCs w:val="17"/>
        </w:rPr>
        <w:t>corner</w:t>
      </w:r>
      <w:r w:rsidRPr="00EC5E54">
        <w:rPr>
          <w:color w:val="231F20"/>
          <w:spacing w:val="18"/>
          <w:w w:val="95"/>
          <w:sz w:val="17"/>
          <w:szCs w:val="17"/>
        </w:rPr>
        <w:t xml:space="preserve"> </w:t>
      </w:r>
      <w:r w:rsidRPr="00EC5E54">
        <w:rPr>
          <w:color w:val="231F20"/>
          <w:w w:val="95"/>
          <w:sz w:val="17"/>
          <w:szCs w:val="17"/>
        </w:rPr>
        <w:t>of</w:t>
      </w:r>
      <w:r w:rsidRPr="00EC5E54">
        <w:rPr>
          <w:color w:val="231F20"/>
          <w:spacing w:val="18"/>
          <w:w w:val="95"/>
          <w:sz w:val="17"/>
          <w:szCs w:val="17"/>
        </w:rPr>
        <w:t xml:space="preserve"> </w:t>
      </w:r>
      <w:r w:rsidRPr="00EC5E54">
        <w:rPr>
          <w:color w:val="231F20"/>
          <w:w w:val="95"/>
          <w:sz w:val="17"/>
          <w:szCs w:val="17"/>
        </w:rPr>
        <w:t>the</w:t>
      </w:r>
      <w:r w:rsidRPr="00EC5E54">
        <w:rPr>
          <w:color w:val="231F20"/>
          <w:spacing w:val="18"/>
          <w:w w:val="95"/>
          <w:sz w:val="17"/>
          <w:szCs w:val="17"/>
        </w:rPr>
        <w:t xml:space="preserve"> </w:t>
      </w:r>
      <w:r w:rsidRPr="00EC5E54">
        <w:rPr>
          <w:color w:val="231F20"/>
          <w:w w:val="95"/>
          <w:sz w:val="17"/>
          <w:szCs w:val="17"/>
        </w:rPr>
        <w:t>residence</w:t>
      </w:r>
      <w:r w:rsidRPr="00EC5E54">
        <w:rPr>
          <w:color w:val="231F20"/>
          <w:spacing w:val="-38"/>
          <w:w w:val="95"/>
          <w:sz w:val="17"/>
          <w:szCs w:val="17"/>
        </w:rPr>
        <w:t xml:space="preserve"> </w:t>
      </w:r>
      <w:r w:rsidRPr="00EC5E54">
        <w:rPr>
          <w:color w:val="231F20"/>
          <w:w w:val="95"/>
          <w:sz w:val="17"/>
          <w:szCs w:val="17"/>
        </w:rPr>
        <w:t>garden</w:t>
      </w:r>
      <w:r w:rsidRPr="00EC5E54">
        <w:rPr>
          <w:color w:val="231F20"/>
          <w:spacing w:val="-6"/>
          <w:w w:val="95"/>
          <w:sz w:val="17"/>
          <w:szCs w:val="17"/>
        </w:rPr>
        <w:t xml:space="preserve"> </w:t>
      </w:r>
      <w:r w:rsidRPr="00EC5E54">
        <w:rPr>
          <w:color w:val="231F20"/>
          <w:w w:val="95"/>
          <w:sz w:val="17"/>
          <w:szCs w:val="17"/>
        </w:rPr>
        <w:t>is</w:t>
      </w:r>
      <w:r w:rsidRPr="00EC5E54">
        <w:rPr>
          <w:color w:val="231F20"/>
          <w:spacing w:val="-6"/>
          <w:w w:val="95"/>
          <w:sz w:val="17"/>
          <w:szCs w:val="17"/>
        </w:rPr>
        <w:t xml:space="preserve"> </w:t>
      </w:r>
      <w:r w:rsidRPr="00EC5E54">
        <w:rPr>
          <w:color w:val="231F20"/>
          <w:w w:val="95"/>
          <w:sz w:val="17"/>
          <w:szCs w:val="17"/>
        </w:rPr>
        <w:t>supported.</w:t>
      </w:r>
    </w:p>
    <w:p w14:paraId="7BEDB966" w14:textId="261990EB" w:rsidR="00F71DDB" w:rsidRPr="00EC5E54" w:rsidRDefault="00A630EF" w:rsidP="00D3478D">
      <w:pPr>
        <w:pStyle w:val="ListParagraph"/>
        <w:numPr>
          <w:ilvl w:val="0"/>
          <w:numId w:val="2"/>
        </w:numPr>
        <w:tabs>
          <w:tab w:val="left" w:pos="993"/>
        </w:tabs>
        <w:spacing w:before="113" w:after="60" w:line="230" w:lineRule="auto"/>
        <w:ind w:left="851" w:right="200"/>
        <w:rPr>
          <w:sz w:val="17"/>
          <w:szCs w:val="17"/>
        </w:rPr>
      </w:pPr>
      <w:r>
        <w:rPr>
          <w:color w:val="231F20"/>
          <w:w w:val="95"/>
          <w:sz w:val="17"/>
        </w:rPr>
        <w:t>This</w:t>
      </w:r>
      <w:r>
        <w:rPr>
          <w:color w:val="231F20"/>
          <w:spacing w:val="18"/>
          <w:w w:val="95"/>
          <w:sz w:val="17"/>
        </w:rPr>
        <w:t xml:space="preserve"> </w:t>
      </w:r>
      <w:r>
        <w:rPr>
          <w:color w:val="231F20"/>
          <w:w w:val="95"/>
          <w:sz w:val="17"/>
        </w:rPr>
        <w:t>area</w:t>
      </w:r>
      <w:r>
        <w:rPr>
          <w:color w:val="231F20"/>
          <w:spacing w:val="18"/>
          <w:w w:val="95"/>
          <w:sz w:val="17"/>
        </w:rPr>
        <w:t xml:space="preserve"> </w:t>
      </w:r>
      <w:r>
        <w:rPr>
          <w:color w:val="231F20"/>
          <w:w w:val="95"/>
          <w:sz w:val="17"/>
        </w:rPr>
        <w:t>could</w:t>
      </w:r>
      <w:r>
        <w:rPr>
          <w:color w:val="231F20"/>
          <w:spacing w:val="19"/>
          <w:w w:val="95"/>
          <w:sz w:val="17"/>
        </w:rPr>
        <w:t xml:space="preserve"> </w:t>
      </w:r>
      <w:r>
        <w:rPr>
          <w:color w:val="231F20"/>
          <w:w w:val="95"/>
          <w:sz w:val="17"/>
        </w:rPr>
        <w:t>be</w:t>
      </w:r>
      <w:r>
        <w:rPr>
          <w:color w:val="231F20"/>
          <w:spacing w:val="18"/>
          <w:w w:val="95"/>
          <w:sz w:val="17"/>
        </w:rPr>
        <w:t xml:space="preserve"> </w:t>
      </w:r>
      <w:r>
        <w:rPr>
          <w:color w:val="231F20"/>
          <w:w w:val="95"/>
          <w:sz w:val="17"/>
        </w:rPr>
        <w:t>enhanced</w:t>
      </w:r>
      <w:r>
        <w:rPr>
          <w:color w:val="231F20"/>
          <w:spacing w:val="-37"/>
          <w:w w:val="95"/>
          <w:sz w:val="17"/>
        </w:rPr>
        <w:t xml:space="preserve"> </w:t>
      </w:r>
      <w:r>
        <w:rPr>
          <w:color w:val="231F20"/>
          <w:sz w:val="17"/>
        </w:rPr>
        <w:t>and</w:t>
      </w:r>
      <w:r>
        <w:rPr>
          <w:color w:val="231F20"/>
          <w:spacing w:val="-9"/>
          <w:sz w:val="17"/>
        </w:rPr>
        <w:t xml:space="preserve"> </w:t>
      </w:r>
      <w:r>
        <w:rPr>
          <w:color w:val="231F20"/>
          <w:sz w:val="17"/>
        </w:rPr>
        <w:t>its</w:t>
      </w:r>
      <w:r>
        <w:rPr>
          <w:color w:val="231F20"/>
          <w:spacing w:val="-8"/>
          <w:sz w:val="17"/>
        </w:rPr>
        <w:t xml:space="preserve"> </w:t>
      </w:r>
      <w:r>
        <w:rPr>
          <w:color w:val="231F20"/>
          <w:sz w:val="17"/>
        </w:rPr>
        <w:t>significance</w:t>
      </w:r>
      <w:r w:rsidR="00EC5E54">
        <w:rPr>
          <w:color w:val="231F20"/>
          <w:sz w:val="17"/>
        </w:rPr>
        <w:t xml:space="preserve"> </w:t>
      </w:r>
      <w:r w:rsidRPr="00EC5E54">
        <w:rPr>
          <w:color w:val="231F20"/>
          <w:w w:val="95"/>
          <w:sz w:val="17"/>
          <w:szCs w:val="17"/>
        </w:rPr>
        <w:t>conserved</w:t>
      </w:r>
      <w:r w:rsidRPr="00EC5E54">
        <w:rPr>
          <w:color w:val="231F20"/>
          <w:spacing w:val="4"/>
          <w:w w:val="95"/>
          <w:sz w:val="17"/>
          <w:szCs w:val="17"/>
        </w:rPr>
        <w:t xml:space="preserve"> </w:t>
      </w:r>
      <w:r w:rsidRPr="00EC5E54">
        <w:rPr>
          <w:color w:val="231F20"/>
          <w:w w:val="95"/>
          <w:sz w:val="17"/>
          <w:szCs w:val="17"/>
        </w:rPr>
        <w:t>and</w:t>
      </w:r>
      <w:r w:rsidRPr="00EC5E54">
        <w:rPr>
          <w:color w:val="231F20"/>
          <w:spacing w:val="5"/>
          <w:w w:val="95"/>
          <w:sz w:val="17"/>
          <w:szCs w:val="17"/>
        </w:rPr>
        <w:t xml:space="preserve"> </w:t>
      </w:r>
      <w:r w:rsidRPr="00EC5E54">
        <w:rPr>
          <w:color w:val="231F20"/>
          <w:w w:val="95"/>
          <w:sz w:val="17"/>
          <w:szCs w:val="17"/>
        </w:rPr>
        <w:t>protected</w:t>
      </w:r>
      <w:r w:rsidRPr="00EC5E54">
        <w:rPr>
          <w:color w:val="231F20"/>
          <w:spacing w:val="4"/>
          <w:w w:val="95"/>
          <w:sz w:val="17"/>
          <w:szCs w:val="17"/>
        </w:rPr>
        <w:t xml:space="preserve"> </w:t>
      </w:r>
      <w:r w:rsidRPr="00EC5E54">
        <w:rPr>
          <w:color w:val="231F20"/>
          <w:w w:val="95"/>
          <w:sz w:val="17"/>
          <w:szCs w:val="17"/>
        </w:rPr>
        <w:t>by</w:t>
      </w:r>
      <w:r w:rsidRPr="00EC5E54">
        <w:rPr>
          <w:color w:val="231F20"/>
          <w:spacing w:val="1"/>
          <w:w w:val="95"/>
          <w:sz w:val="17"/>
          <w:szCs w:val="17"/>
        </w:rPr>
        <w:t xml:space="preserve"> </w:t>
      </w:r>
      <w:r w:rsidRPr="00EC5E54">
        <w:rPr>
          <w:color w:val="231F20"/>
          <w:w w:val="95"/>
          <w:sz w:val="17"/>
          <w:szCs w:val="17"/>
        </w:rPr>
        <w:t>introducing</w:t>
      </w:r>
      <w:r w:rsidRPr="00EC5E54">
        <w:rPr>
          <w:color w:val="231F20"/>
          <w:spacing w:val="46"/>
          <w:sz w:val="17"/>
          <w:szCs w:val="17"/>
        </w:rPr>
        <w:t xml:space="preserve"> </w:t>
      </w:r>
      <w:r w:rsidRPr="00EC5E54">
        <w:rPr>
          <w:color w:val="231F20"/>
          <w:w w:val="95"/>
          <w:sz w:val="17"/>
          <w:szCs w:val="17"/>
        </w:rPr>
        <w:t>gravel</w:t>
      </w:r>
      <w:r w:rsidRPr="00EC5E54">
        <w:rPr>
          <w:color w:val="231F20"/>
          <w:spacing w:val="46"/>
          <w:sz w:val="17"/>
          <w:szCs w:val="17"/>
        </w:rPr>
        <w:t xml:space="preserve"> </w:t>
      </w:r>
      <w:r w:rsidRPr="00EC5E54">
        <w:rPr>
          <w:color w:val="231F20"/>
          <w:w w:val="95"/>
          <w:sz w:val="17"/>
          <w:szCs w:val="17"/>
        </w:rPr>
        <w:t>paths</w:t>
      </w:r>
      <w:r w:rsidRPr="00EC5E54">
        <w:rPr>
          <w:color w:val="231F20"/>
          <w:spacing w:val="1"/>
          <w:w w:val="95"/>
          <w:sz w:val="17"/>
          <w:szCs w:val="17"/>
        </w:rPr>
        <w:t xml:space="preserve"> </w:t>
      </w:r>
      <w:r w:rsidRPr="00EC5E54">
        <w:rPr>
          <w:color w:val="231F20"/>
          <w:w w:val="95"/>
          <w:sz w:val="17"/>
          <w:szCs w:val="17"/>
        </w:rPr>
        <w:t>into</w:t>
      </w:r>
      <w:r w:rsidRPr="00EC5E54">
        <w:rPr>
          <w:color w:val="231F20"/>
          <w:spacing w:val="6"/>
          <w:w w:val="95"/>
          <w:sz w:val="17"/>
          <w:szCs w:val="17"/>
        </w:rPr>
        <w:t xml:space="preserve"> </w:t>
      </w:r>
      <w:r w:rsidRPr="00EC5E54">
        <w:rPr>
          <w:color w:val="231F20"/>
          <w:w w:val="95"/>
          <w:sz w:val="17"/>
          <w:szCs w:val="17"/>
        </w:rPr>
        <w:t>areas</w:t>
      </w:r>
      <w:r w:rsidRPr="00EC5E54">
        <w:rPr>
          <w:color w:val="231F20"/>
          <w:spacing w:val="7"/>
          <w:w w:val="95"/>
          <w:sz w:val="17"/>
          <w:szCs w:val="17"/>
        </w:rPr>
        <w:t xml:space="preserve"> </w:t>
      </w:r>
      <w:r w:rsidRPr="00EC5E54">
        <w:rPr>
          <w:color w:val="231F20"/>
          <w:w w:val="95"/>
          <w:sz w:val="17"/>
          <w:szCs w:val="17"/>
        </w:rPr>
        <w:t>where</w:t>
      </w:r>
      <w:r w:rsidRPr="00EC5E54">
        <w:rPr>
          <w:color w:val="231F20"/>
          <w:spacing w:val="7"/>
          <w:w w:val="95"/>
          <w:sz w:val="17"/>
          <w:szCs w:val="17"/>
        </w:rPr>
        <w:t xml:space="preserve"> </w:t>
      </w:r>
      <w:r w:rsidRPr="00EC5E54">
        <w:rPr>
          <w:color w:val="231F20"/>
          <w:w w:val="95"/>
          <w:sz w:val="17"/>
          <w:szCs w:val="17"/>
        </w:rPr>
        <w:t>grass</w:t>
      </w:r>
      <w:r w:rsidRPr="00EC5E54">
        <w:rPr>
          <w:color w:val="231F20"/>
          <w:spacing w:val="7"/>
          <w:w w:val="95"/>
          <w:sz w:val="17"/>
          <w:szCs w:val="17"/>
        </w:rPr>
        <w:t xml:space="preserve"> </w:t>
      </w:r>
      <w:r w:rsidRPr="00EC5E54">
        <w:rPr>
          <w:color w:val="231F20"/>
          <w:w w:val="95"/>
          <w:sz w:val="17"/>
          <w:szCs w:val="17"/>
        </w:rPr>
        <w:t>is</w:t>
      </w:r>
      <w:r w:rsidRPr="00EC5E54">
        <w:rPr>
          <w:color w:val="231F20"/>
          <w:spacing w:val="6"/>
          <w:w w:val="95"/>
          <w:sz w:val="17"/>
          <w:szCs w:val="17"/>
        </w:rPr>
        <w:t xml:space="preserve"> </w:t>
      </w:r>
      <w:r w:rsidRPr="00EC5E54">
        <w:rPr>
          <w:color w:val="231F20"/>
          <w:w w:val="95"/>
          <w:sz w:val="17"/>
          <w:szCs w:val="17"/>
        </w:rPr>
        <w:t>not</w:t>
      </w:r>
      <w:r w:rsidRPr="00EC5E54">
        <w:rPr>
          <w:color w:val="231F20"/>
          <w:spacing w:val="1"/>
          <w:w w:val="95"/>
          <w:sz w:val="17"/>
          <w:szCs w:val="17"/>
        </w:rPr>
        <w:t xml:space="preserve"> </w:t>
      </w:r>
      <w:r w:rsidRPr="00EC5E54">
        <w:rPr>
          <w:color w:val="231F20"/>
          <w:w w:val="95"/>
          <w:sz w:val="17"/>
          <w:szCs w:val="17"/>
        </w:rPr>
        <w:t>growing</w:t>
      </w:r>
      <w:r w:rsidRPr="00EC5E54">
        <w:rPr>
          <w:color w:val="231F20"/>
          <w:spacing w:val="2"/>
          <w:w w:val="95"/>
          <w:sz w:val="17"/>
          <w:szCs w:val="17"/>
        </w:rPr>
        <w:t xml:space="preserve"> </w:t>
      </w:r>
      <w:r w:rsidRPr="00EC5E54">
        <w:rPr>
          <w:color w:val="231F20"/>
          <w:w w:val="95"/>
          <w:sz w:val="17"/>
          <w:szCs w:val="17"/>
        </w:rPr>
        <w:t>and</w:t>
      </w:r>
      <w:r w:rsidRPr="00EC5E54">
        <w:rPr>
          <w:color w:val="231F20"/>
          <w:spacing w:val="2"/>
          <w:w w:val="95"/>
          <w:sz w:val="17"/>
          <w:szCs w:val="17"/>
        </w:rPr>
        <w:t xml:space="preserve"> </w:t>
      </w:r>
      <w:r w:rsidRPr="00EC5E54">
        <w:rPr>
          <w:color w:val="231F20"/>
          <w:w w:val="95"/>
          <w:sz w:val="17"/>
          <w:szCs w:val="17"/>
        </w:rPr>
        <w:t>forming</w:t>
      </w:r>
      <w:r w:rsidRPr="00EC5E54">
        <w:rPr>
          <w:color w:val="231F20"/>
          <w:spacing w:val="2"/>
          <w:w w:val="95"/>
          <w:sz w:val="17"/>
          <w:szCs w:val="17"/>
        </w:rPr>
        <w:t xml:space="preserve"> </w:t>
      </w:r>
      <w:r w:rsidRPr="00EC5E54">
        <w:rPr>
          <w:color w:val="231F20"/>
          <w:w w:val="95"/>
          <w:sz w:val="17"/>
          <w:szCs w:val="17"/>
        </w:rPr>
        <w:t>beds</w:t>
      </w:r>
      <w:r w:rsidRPr="00EC5E54">
        <w:rPr>
          <w:color w:val="231F20"/>
          <w:spacing w:val="1"/>
          <w:w w:val="95"/>
          <w:sz w:val="17"/>
          <w:szCs w:val="17"/>
        </w:rPr>
        <w:t xml:space="preserve"> </w:t>
      </w:r>
      <w:r w:rsidRPr="00EC5E54">
        <w:rPr>
          <w:color w:val="231F20"/>
          <w:w w:val="95"/>
          <w:sz w:val="17"/>
          <w:szCs w:val="17"/>
        </w:rPr>
        <w:t>with</w:t>
      </w:r>
      <w:r w:rsidRPr="00EC5E54">
        <w:rPr>
          <w:color w:val="231F20"/>
          <w:spacing w:val="15"/>
          <w:w w:val="95"/>
          <w:sz w:val="17"/>
          <w:szCs w:val="17"/>
        </w:rPr>
        <w:t xml:space="preserve"> </w:t>
      </w:r>
      <w:r w:rsidRPr="00EC5E54">
        <w:rPr>
          <w:color w:val="231F20"/>
          <w:w w:val="95"/>
          <w:sz w:val="17"/>
          <w:szCs w:val="17"/>
        </w:rPr>
        <w:t>grass</w:t>
      </w:r>
      <w:r w:rsidRPr="00EC5E54">
        <w:rPr>
          <w:color w:val="231F20"/>
          <w:spacing w:val="15"/>
          <w:w w:val="95"/>
          <w:sz w:val="17"/>
          <w:szCs w:val="17"/>
        </w:rPr>
        <w:t xml:space="preserve"> </w:t>
      </w:r>
      <w:r w:rsidRPr="00EC5E54">
        <w:rPr>
          <w:color w:val="231F20"/>
          <w:w w:val="95"/>
          <w:sz w:val="17"/>
          <w:szCs w:val="17"/>
        </w:rPr>
        <w:t>and</w:t>
      </w:r>
      <w:r w:rsidRPr="00EC5E54">
        <w:rPr>
          <w:color w:val="231F20"/>
          <w:spacing w:val="15"/>
          <w:w w:val="95"/>
          <w:sz w:val="17"/>
          <w:szCs w:val="17"/>
        </w:rPr>
        <w:t xml:space="preserve"> </w:t>
      </w:r>
      <w:r w:rsidRPr="00EC5E54">
        <w:rPr>
          <w:color w:val="231F20"/>
          <w:w w:val="95"/>
          <w:sz w:val="17"/>
          <w:szCs w:val="17"/>
        </w:rPr>
        <w:t>native</w:t>
      </w:r>
      <w:r w:rsidRPr="00EC5E54">
        <w:rPr>
          <w:color w:val="231F20"/>
          <w:spacing w:val="15"/>
          <w:w w:val="95"/>
          <w:sz w:val="17"/>
          <w:szCs w:val="17"/>
        </w:rPr>
        <w:t xml:space="preserve"> </w:t>
      </w:r>
      <w:r w:rsidRPr="00EC5E54">
        <w:rPr>
          <w:color w:val="231F20"/>
          <w:w w:val="95"/>
          <w:sz w:val="17"/>
          <w:szCs w:val="17"/>
        </w:rPr>
        <w:t>plants.</w:t>
      </w:r>
      <w:r w:rsidRPr="00EC5E54">
        <w:rPr>
          <w:color w:val="231F20"/>
          <w:spacing w:val="-37"/>
          <w:w w:val="95"/>
          <w:sz w:val="17"/>
          <w:szCs w:val="17"/>
        </w:rPr>
        <w:t xml:space="preserve"> </w:t>
      </w:r>
      <w:r w:rsidRPr="00EC5E54">
        <w:rPr>
          <w:color w:val="231F20"/>
          <w:w w:val="95"/>
          <w:sz w:val="17"/>
          <w:szCs w:val="17"/>
        </w:rPr>
        <w:t>A</w:t>
      </w:r>
      <w:r w:rsidRPr="00EC5E54">
        <w:rPr>
          <w:color w:val="231F20"/>
          <w:spacing w:val="1"/>
          <w:w w:val="95"/>
          <w:sz w:val="17"/>
          <w:szCs w:val="17"/>
        </w:rPr>
        <w:t xml:space="preserve"> </w:t>
      </w:r>
      <w:r w:rsidRPr="00EC5E54">
        <w:rPr>
          <w:color w:val="231F20"/>
          <w:w w:val="95"/>
          <w:sz w:val="17"/>
          <w:szCs w:val="17"/>
        </w:rPr>
        <w:t>landscape</w:t>
      </w:r>
      <w:r w:rsidRPr="00EC5E54">
        <w:rPr>
          <w:color w:val="231F20"/>
          <w:spacing w:val="2"/>
          <w:w w:val="95"/>
          <w:sz w:val="17"/>
          <w:szCs w:val="17"/>
        </w:rPr>
        <w:t xml:space="preserve"> </w:t>
      </w:r>
      <w:r w:rsidRPr="00EC5E54">
        <w:rPr>
          <w:color w:val="231F20"/>
          <w:w w:val="95"/>
          <w:sz w:val="17"/>
          <w:szCs w:val="17"/>
        </w:rPr>
        <w:t>plan</w:t>
      </w:r>
      <w:r w:rsidRPr="00EC5E54">
        <w:rPr>
          <w:color w:val="231F20"/>
          <w:spacing w:val="1"/>
          <w:w w:val="95"/>
          <w:sz w:val="17"/>
          <w:szCs w:val="17"/>
        </w:rPr>
        <w:t xml:space="preserve"> </w:t>
      </w:r>
      <w:r w:rsidRPr="00EC5E54">
        <w:rPr>
          <w:color w:val="231F20"/>
          <w:w w:val="95"/>
          <w:sz w:val="17"/>
          <w:szCs w:val="17"/>
        </w:rPr>
        <w:t>should</w:t>
      </w:r>
      <w:r w:rsidRPr="00EC5E54">
        <w:rPr>
          <w:color w:val="231F20"/>
          <w:spacing w:val="2"/>
          <w:w w:val="95"/>
          <w:sz w:val="17"/>
          <w:szCs w:val="17"/>
        </w:rPr>
        <w:t xml:space="preserve"> </w:t>
      </w:r>
      <w:r w:rsidRPr="00EC5E54">
        <w:rPr>
          <w:color w:val="231F20"/>
          <w:w w:val="95"/>
          <w:sz w:val="17"/>
          <w:szCs w:val="17"/>
        </w:rPr>
        <w:t>be</w:t>
      </w:r>
      <w:r w:rsidRPr="00EC5E54">
        <w:rPr>
          <w:color w:val="231F20"/>
          <w:spacing w:val="1"/>
          <w:w w:val="95"/>
          <w:sz w:val="17"/>
          <w:szCs w:val="17"/>
        </w:rPr>
        <w:t xml:space="preserve"> </w:t>
      </w:r>
      <w:r w:rsidRPr="00EC5E54">
        <w:rPr>
          <w:color w:val="231F20"/>
          <w:w w:val="95"/>
          <w:sz w:val="17"/>
          <w:szCs w:val="17"/>
        </w:rPr>
        <w:t>developed</w:t>
      </w:r>
      <w:r w:rsidRPr="00EC5E54">
        <w:rPr>
          <w:color w:val="231F20"/>
          <w:spacing w:val="-4"/>
          <w:w w:val="95"/>
          <w:sz w:val="17"/>
          <w:szCs w:val="17"/>
        </w:rPr>
        <w:t xml:space="preserve"> </w:t>
      </w:r>
      <w:r w:rsidRPr="00EC5E54">
        <w:rPr>
          <w:color w:val="231F20"/>
          <w:w w:val="95"/>
          <w:sz w:val="17"/>
          <w:szCs w:val="17"/>
        </w:rPr>
        <w:t>for</w:t>
      </w:r>
      <w:r w:rsidRPr="00EC5E54">
        <w:rPr>
          <w:color w:val="231F20"/>
          <w:spacing w:val="-3"/>
          <w:w w:val="95"/>
          <w:sz w:val="17"/>
          <w:szCs w:val="17"/>
        </w:rPr>
        <w:t xml:space="preserve"> </w:t>
      </w:r>
      <w:r w:rsidRPr="00EC5E54">
        <w:rPr>
          <w:color w:val="231F20"/>
          <w:w w:val="95"/>
          <w:sz w:val="17"/>
          <w:szCs w:val="17"/>
        </w:rPr>
        <w:t>this</w:t>
      </w:r>
      <w:r w:rsidRPr="00EC5E54">
        <w:rPr>
          <w:color w:val="231F20"/>
          <w:spacing w:val="-4"/>
          <w:w w:val="95"/>
          <w:sz w:val="17"/>
          <w:szCs w:val="17"/>
        </w:rPr>
        <w:t xml:space="preserve"> </w:t>
      </w:r>
      <w:r w:rsidRPr="00EC5E54">
        <w:rPr>
          <w:color w:val="231F20"/>
          <w:w w:val="95"/>
          <w:sz w:val="17"/>
          <w:szCs w:val="17"/>
        </w:rPr>
        <w:t>area.</w:t>
      </w:r>
    </w:p>
    <w:p w14:paraId="7B7D322B" w14:textId="7D32E7E1" w:rsidR="00F71DDB" w:rsidRPr="00EC5E54" w:rsidRDefault="00A630EF" w:rsidP="00D3478D">
      <w:pPr>
        <w:pStyle w:val="ListParagraph"/>
        <w:numPr>
          <w:ilvl w:val="0"/>
          <w:numId w:val="2"/>
        </w:numPr>
        <w:tabs>
          <w:tab w:val="left" w:pos="993"/>
        </w:tabs>
        <w:spacing w:before="27" w:after="60" w:line="230" w:lineRule="auto"/>
        <w:ind w:left="851" w:right="200"/>
        <w:rPr>
          <w:sz w:val="17"/>
          <w:szCs w:val="17"/>
        </w:rPr>
      </w:pPr>
      <w:r>
        <w:rPr>
          <w:color w:val="231F20"/>
          <w:w w:val="95"/>
          <w:sz w:val="17"/>
        </w:rPr>
        <w:t>The</w:t>
      </w:r>
      <w:r>
        <w:rPr>
          <w:color w:val="231F20"/>
          <w:spacing w:val="2"/>
          <w:w w:val="95"/>
          <w:sz w:val="17"/>
        </w:rPr>
        <w:t xml:space="preserve"> </w:t>
      </w:r>
      <w:r>
        <w:rPr>
          <w:color w:val="231F20"/>
          <w:w w:val="95"/>
          <w:sz w:val="17"/>
        </w:rPr>
        <w:t>construction</w:t>
      </w:r>
      <w:r>
        <w:rPr>
          <w:color w:val="231F20"/>
          <w:spacing w:val="3"/>
          <w:w w:val="95"/>
          <w:sz w:val="17"/>
        </w:rPr>
        <w:t xml:space="preserve"> </w:t>
      </w:r>
      <w:r>
        <w:rPr>
          <w:color w:val="231F20"/>
          <w:w w:val="95"/>
          <w:sz w:val="17"/>
        </w:rPr>
        <w:t>of</w:t>
      </w:r>
      <w:r>
        <w:rPr>
          <w:color w:val="231F20"/>
          <w:spacing w:val="3"/>
          <w:w w:val="95"/>
          <w:sz w:val="17"/>
        </w:rPr>
        <w:t xml:space="preserve"> </w:t>
      </w:r>
      <w:r>
        <w:rPr>
          <w:color w:val="231F20"/>
          <w:w w:val="95"/>
          <w:sz w:val="17"/>
        </w:rPr>
        <w:t>gravel</w:t>
      </w:r>
      <w:r>
        <w:rPr>
          <w:color w:val="231F20"/>
          <w:spacing w:val="1"/>
          <w:w w:val="95"/>
          <w:sz w:val="17"/>
        </w:rPr>
        <w:t xml:space="preserve"> </w:t>
      </w:r>
      <w:r>
        <w:rPr>
          <w:color w:val="231F20"/>
          <w:w w:val="95"/>
          <w:sz w:val="17"/>
        </w:rPr>
        <w:t>paths and</w:t>
      </w:r>
      <w:r>
        <w:rPr>
          <w:color w:val="231F20"/>
          <w:spacing w:val="1"/>
          <w:w w:val="95"/>
          <w:sz w:val="17"/>
        </w:rPr>
        <w:t xml:space="preserve"> </w:t>
      </w:r>
      <w:r>
        <w:rPr>
          <w:color w:val="231F20"/>
          <w:w w:val="95"/>
          <w:sz w:val="17"/>
        </w:rPr>
        <w:t>installation of</w:t>
      </w:r>
      <w:r>
        <w:rPr>
          <w:color w:val="231F20"/>
          <w:spacing w:val="1"/>
          <w:w w:val="95"/>
          <w:sz w:val="17"/>
        </w:rPr>
        <w:t xml:space="preserve"> </w:t>
      </w:r>
      <w:r>
        <w:rPr>
          <w:color w:val="231F20"/>
          <w:w w:val="95"/>
          <w:sz w:val="17"/>
        </w:rPr>
        <w:t>plantings</w:t>
      </w:r>
      <w:r>
        <w:rPr>
          <w:color w:val="231F20"/>
          <w:spacing w:val="2"/>
          <w:w w:val="95"/>
          <w:sz w:val="17"/>
        </w:rPr>
        <w:t xml:space="preserve"> </w:t>
      </w:r>
      <w:r>
        <w:rPr>
          <w:color w:val="231F20"/>
          <w:w w:val="95"/>
          <w:sz w:val="17"/>
        </w:rPr>
        <w:t>in</w:t>
      </w:r>
      <w:r>
        <w:rPr>
          <w:color w:val="231F20"/>
          <w:spacing w:val="2"/>
          <w:w w:val="95"/>
          <w:sz w:val="17"/>
        </w:rPr>
        <w:t xml:space="preserve"> </w:t>
      </w:r>
      <w:r>
        <w:rPr>
          <w:color w:val="231F20"/>
          <w:w w:val="95"/>
          <w:sz w:val="17"/>
        </w:rPr>
        <w:t>2010</w:t>
      </w:r>
      <w:r>
        <w:rPr>
          <w:color w:val="231F20"/>
          <w:spacing w:val="2"/>
          <w:w w:val="95"/>
          <w:sz w:val="17"/>
        </w:rPr>
        <w:t xml:space="preserve"> </w:t>
      </w:r>
      <w:r>
        <w:rPr>
          <w:color w:val="231F20"/>
          <w:w w:val="95"/>
          <w:sz w:val="17"/>
        </w:rPr>
        <w:t>does</w:t>
      </w:r>
      <w:r>
        <w:rPr>
          <w:color w:val="231F20"/>
          <w:spacing w:val="3"/>
          <w:w w:val="95"/>
          <w:sz w:val="17"/>
        </w:rPr>
        <w:t xml:space="preserve"> </w:t>
      </w:r>
      <w:r>
        <w:rPr>
          <w:color w:val="231F20"/>
          <w:w w:val="95"/>
          <w:sz w:val="17"/>
        </w:rPr>
        <w:t>not</w:t>
      </w:r>
      <w:r>
        <w:rPr>
          <w:color w:val="231F20"/>
          <w:spacing w:val="1"/>
          <w:w w:val="95"/>
          <w:sz w:val="17"/>
        </w:rPr>
        <w:t xml:space="preserve"> </w:t>
      </w:r>
      <w:r>
        <w:rPr>
          <w:color w:val="231F20"/>
          <w:w w:val="95"/>
          <w:sz w:val="17"/>
        </w:rPr>
        <w:t>appear</w:t>
      </w:r>
      <w:r>
        <w:rPr>
          <w:color w:val="231F20"/>
          <w:spacing w:val="1"/>
          <w:w w:val="95"/>
          <w:sz w:val="17"/>
        </w:rPr>
        <w:t xml:space="preserve"> </w:t>
      </w:r>
      <w:r>
        <w:rPr>
          <w:color w:val="231F20"/>
          <w:w w:val="95"/>
          <w:sz w:val="17"/>
        </w:rPr>
        <w:t>to</w:t>
      </w:r>
      <w:r>
        <w:rPr>
          <w:color w:val="231F20"/>
          <w:spacing w:val="1"/>
          <w:w w:val="95"/>
          <w:sz w:val="17"/>
        </w:rPr>
        <w:t xml:space="preserve"> </w:t>
      </w:r>
      <w:r>
        <w:rPr>
          <w:color w:val="231F20"/>
          <w:w w:val="95"/>
          <w:sz w:val="17"/>
        </w:rPr>
        <w:t>have</w:t>
      </w:r>
      <w:r>
        <w:rPr>
          <w:color w:val="231F20"/>
          <w:spacing w:val="38"/>
          <w:sz w:val="17"/>
        </w:rPr>
        <w:t xml:space="preserve"> </w:t>
      </w:r>
      <w:r>
        <w:rPr>
          <w:color w:val="231F20"/>
          <w:w w:val="95"/>
          <w:sz w:val="17"/>
        </w:rPr>
        <w:t>resulted</w:t>
      </w:r>
      <w:r>
        <w:rPr>
          <w:color w:val="231F20"/>
          <w:spacing w:val="38"/>
          <w:sz w:val="17"/>
        </w:rPr>
        <w:t xml:space="preserve"> </w:t>
      </w:r>
      <w:r>
        <w:rPr>
          <w:color w:val="231F20"/>
          <w:w w:val="95"/>
          <w:sz w:val="17"/>
        </w:rPr>
        <w:t>in</w:t>
      </w:r>
      <w:r>
        <w:rPr>
          <w:color w:val="231F20"/>
          <w:spacing w:val="1"/>
          <w:w w:val="95"/>
          <w:sz w:val="17"/>
        </w:rPr>
        <w:t xml:space="preserve"> </w:t>
      </w:r>
      <w:r>
        <w:rPr>
          <w:color w:val="231F20"/>
          <w:sz w:val="17"/>
        </w:rPr>
        <w:t>the enhancement of native</w:t>
      </w:r>
      <w:r>
        <w:rPr>
          <w:color w:val="231F20"/>
          <w:spacing w:val="1"/>
          <w:sz w:val="17"/>
        </w:rPr>
        <w:t xml:space="preserve"> </w:t>
      </w:r>
      <w:r>
        <w:rPr>
          <w:color w:val="231F20"/>
          <w:w w:val="95"/>
          <w:sz w:val="17"/>
        </w:rPr>
        <w:t>grasses.</w:t>
      </w:r>
      <w:r>
        <w:rPr>
          <w:color w:val="231F20"/>
          <w:spacing w:val="15"/>
          <w:w w:val="95"/>
          <w:sz w:val="17"/>
        </w:rPr>
        <w:t xml:space="preserve"> </w:t>
      </w:r>
      <w:r>
        <w:rPr>
          <w:color w:val="231F20"/>
          <w:w w:val="95"/>
          <w:sz w:val="17"/>
        </w:rPr>
        <w:t>The</w:t>
      </w:r>
      <w:r>
        <w:rPr>
          <w:color w:val="231F20"/>
          <w:spacing w:val="15"/>
          <w:w w:val="95"/>
          <w:sz w:val="17"/>
        </w:rPr>
        <w:t xml:space="preserve"> </w:t>
      </w:r>
      <w:r>
        <w:rPr>
          <w:color w:val="231F20"/>
          <w:w w:val="95"/>
          <w:sz w:val="17"/>
        </w:rPr>
        <w:t>area</w:t>
      </w:r>
      <w:r>
        <w:rPr>
          <w:color w:val="231F20"/>
          <w:spacing w:val="15"/>
          <w:w w:val="95"/>
          <w:sz w:val="17"/>
        </w:rPr>
        <w:t xml:space="preserve"> </w:t>
      </w:r>
      <w:r>
        <w:rPr>
          <w:color w:val="231F20"/>
          <w:w w:val="95"/>
          <w:sz w:val="17"/>
        </w:rPr>
        <w:t>is</w:t>
      </w:r>
      <w:r>
        <w:rPr>
          <w:color w:val="231F20"/>
          <w:spacing w:val="15"/>
          <w:w w:val="95"/>
          <w:sz w:val="17"/>
        </w:rPr>
        <w:t xml:space="preserve"> </w:t>
      </w:r>
      <w:r>
        <w:rPr>
          <w:color w:val="231F20"/>
          <w:w w:val="95"/>
          <w:sz w:val="17"/>
        </w:rPr>
        <w:t>presently</w:t>
      </w:r>
      <w:r>
        <w:rPr>
          <w:color w:val="231F20"/>
          <w:spacing w:val="-37"/>
          <w:w w:val="95"/>
          <w:sz w:val="17"/>
        </w:rPr>
        <w:t xml:space="preserve"> </w:t>
      </w:r>
      <w:r>
        <w:rPr>
          <w:color w:val="231F20"/>
          <w:w w:val="95"/>
          <w:sz w:val="17"/>
        </w:rPr>
        <w:t>characterised by tightly</w:t>
      </w:r>
      <w:r>
        <w:rPr>
          <w:color w:val="231F20"/>
          <w:spacing w:val="1"/>
          <w:w w:val="95"/>
          <w:sz w:val="17"/>
        </w:rPr>
        <w:t xml:space="preserve"> </w:t>
      </w:r>
      <w:r>
        <w:rPr>
          <w:color w:val="231F20"/>
          <w:w w:val="95"/>
          <w:sz w:val="17"/>
        </w:rPr>
        <w:t>spaced</w:t>
      </w:r>
      <w:r>
        <w:rPr>
          <w:color w:val="231F20"/>
          <w:spacing w:val="5"/>
          <w:w w:val="95"/>
          <w:sz w:val="17"/>
        </w:rPr>
        <w:t xml:space="preserve"> </w:t>
      </w:r>
      <w:r>
        <w:rPr>
          <w:color w:val="231F20"/>
          <w:w w:val="95"/>
          <w:sz w:val="17"/>
        </w:rPr>
        <w:t>conifer/deciduous/</w:t>
      </w:r>
      <w:r>
        <w:rPr>
          <w:color w:val="231F20"/>
          <w:spacing w:val="1"/>
          <w:w w:val="95"/>
          <w:sz w:val="17"/>
        </w:rPr>
        <w:t xml:space="preserve"> </w:t>
      </w:r>
      <w:r>
        <w:rPr>
          <w:color w:val="231F20"/>
          <w:sz w:val="17"/>
        </w:rPr>
        <w:t>native/ ornamental trees,</w:t>
      </w:r>
      <w:r>
        <w:rPr>
          <w:color w:val="231F20"/>
          <w:spacing w:val="1"/>
          <w:sz w:val="17"/>
        </w:rPr>
        <w:t xml:space="preserve"> </w:t>
      </w:r>
      <w:r>
        <w:rPr>
          <w:color w:val="231F20"/>
          <w:w w:val="95"/>
          <w:sz w:val="17"/>
        </w:rPr>
        <w:t>some native understorey</w:t>
      </w:r>
      <w:r>
        <w:rPr>
          <w:color w:val="231F20"/>
          <w:spacing w:val="1"/>
          <w:w w:val="95"/>
          <w:sz w:val="17"/>
        </w:rPr>
        <w:t xml:space="preserve"> </w:t>
      </w:r>
      <w:r>
        <w:rPr>
          <w:color w:val="231F20"/>
          <w:w w:val="95"/>
          <w:sz w:val="17"/>
        </w:rPr>
        <w:t>planting,</w:t>
      </w:r>
      <w:r>
        <w:rPr>
          <w:color w:val="231F20"/>
          <w:spacing w:val="-1"/>
          <w:w w:val="95"/>
          <w:sz w:val="17"/>
        </w:rPr>
        <w:t xml:space="preserve"> </w:t>
      </w:r>
      <w:r>
        <w:rPr>
          <w:color w:val="231F20"/>
          <w:w w:val="95"/>
          <w:sz w:val="17"/>
        </w:rPr>
        <w:t>and</w:t>
      </w:r>
      <w:r>
        <w:rPr>
          <w:color w:val="231F20"/>
          <w:spacing w:val="-1"/>
          <w:w w:val="95"/>
          <w:sz w:val="17"/>
        </w:rPr>
        <w:t xml:space="preserve"> </w:t>
      </w:r>
      <w:r>
        <w:rPr>
          <w:color w:val="231F20"/>
          <w:w w:val="95"/>
          <w:sz w:val="17"/>
        </w:rPr>
        <w:t>large areas</w:t>
      </w:r>
      <w:r w:rsidR="00EC5E54">
        <w:rPr>
          <w:color w:val="231F20"/>
          <w:w w:val="95"/>
          <w:sz w:val="17"/>
        </w:rPr>
        <w:t xml:space="preserve"> </w:t>
      </w:r>
      <w:r w:rsidRPr="00EC5E54">
        <w:rPr>
          <w:color w:val="231F20"/>
          <w:w w:val="95"/>
          <w:sz w:val="17"/>
          <w:szCs w:val="17"/>
        </w:rPr>
        <w:t>of</w:t>
      </w:r>
      <w:r w:rsidRPr="00EC5E54">
        <w:rPr>
          <w:color w:val="231F20"/>
          <w:spacing w:val="8"/>
          <w:w w:val="95"/>
          <w:sz w:val="17"/>
          <w:szCs w:val="17"/>
        </w:rPr>
        <w:t xml:space="preserve"> </w:t>
      </w:r>
      <w:r w:rsidRPr="00EC5E54">
        <w:rPr>
          <w:color w:val="231F20"/>
          <w:w w:val="95"/>
          <w:sz w:val="17"/>
          <w:szCs w:val="17"/>
        </w:rPr>
        <w:t>unplanted</w:t>
      </w:r>
      <w:r w:rsidRPr="00EC5E54">
        <w:rPr>
          <w:color w:val="231F20"/>
          <w:spacing w:val="9"/>
          <w:w w:val="95"/>
          <w:sz w:val="17"/>
          <w:szCs w:val="17"/>
        </w:rPr>
        <w:t xml:space="preserve"> </w:t>
      </w:r>
      <w:r w:rsidRPr="00EC5E54">
        <w:rPr>
          <w:color w:val="231F20"/>
          <w:w w:val="95"/>
          <w:sz w:val="17"/>
          <w:szCs w:val="17"/>
        </w:rPr>
        <w:t>mulch.</w:t>
      </w:r>
      <w:r w:rsidRPr="00EC5E54">
        <w:rPr>
          <w:color w:val="231F20"/>
          <w:spacing w:val="1"/>
          <w:w w:val="95"/>
          <w:sz w:val="17"/>
          <w:szCs w:val="17"/>
        </w:rPr>
        <w:t xml:space="preserve"> </w:t>
      </w:r>
      <w:r w:rsidRPr="00EC5E54">
        <w:rPr>
          <w:color w:val="231F20"/>
          <w:w w:val="95"/>
          <w:sz w:val="17"/>
          <w:szCs w:val="17"/>
        </w:rPr>
        <w:t>The</w:t>
      </w:r>
      <w:r w:rsidRPr="00EC5E54">
        <w:rPr>
          <w:color w:val="231F20"/>
          <w:spacing w:val="1"/>
          <w:w w:val="95"/>
          <w:sz w:val="17"/>
          <w:szCs w:val="17"/>
        </w:rPr>
        <w:t xml:space="preserve"> </w:t>
      </w:r>
      <w:r w:rsidRPr="00EC5E54">
        <w:rPr>
          <w:color w:val="231F20"/>
          <w:w w:val="95"/>
          <w:sz w:val="17"/>
          <w:szCs w:val="17"/>
        </w:rPr>
        <w:t>current</w:t>
      </w:r>
      <w:r w:rsidRPr="00EC5E54">
        <w:rPr>
          <w:color w:val="231F20"/>
          <w:spacing w:val="1"/>
          <w:w w:val="95"/>
          <w:sz w:val="17"/>
          <w:szCs w:val="17"/>
        </w:rPr>
        <w:t xml:space="preserve"> </w:t>
      </w:r>
      <w:r w:rsidRPr="00EC5E54">
        <w:rPr>
          <w:color w:val="231F20"/>
          <w:w w:val="95"/>
          <w:sz w:val="17"/>
          <w:szCs w:val="17"/>
        </w:rPr>
        <w:t>situation</w:t>
      </w:r>
      <w:r w:rsidRPr="00EC5E54">
        <w:rPr>
          <w:color w:val="231F20"/>
          <w:spacing w:val="-38"/>
          <w:w w:val="95"/>
          <w:sz w:val="17"/>
          <w:szCs w:val="17"/>
        </w:rPr>
        <w:t xml:space="preserve"> </w:t>
      </w:r>
      <w:r w:rsidRPr="00EC5E54">
        <w:rPr>
          <w:color w:val="231F20"/>
          <w:w w:val="95"/>
          <w:sz w:val="17"/>
          <w:szCs w:val="17"/>
        </w:rPr>
        <w:t>needs</w:t>
      </w:r>
      <w:r w:rsidRPr="00EC5E54">
        <w:rPr>
          <w:color w:val="231F20"/>
          <w:spacing w:val="-7"/>
          <w:w w:val="95"/>
          <w:sz w:val="17"/>
          <w:szCs w:val="17"/>
        </w:rPr>
        <w:t xml:space="preserve"> </w:t>
      </w:r>
      <w:r w:rsidRPr="00EC5E54">
        <w:rPr>
          <w:color w:val="231F20"/>
          <w:w w:val="95"/>
          <w:sz w:val="17"/>
          <w:szCs w:val="17"/>
        </w:rPr>
        <w:t>review.</w:t>
      </w:r>
    </w:p>
    <w:p w14:paraId="0CFA995B" w14:textId="77777777" w:rsidR="00F71DDB" w:rsidRDefault="00A630EF" w:rsidP="00EC5E54">
      <w:pPr>
        <w:spacing w:before="160"/>
        <w:ind w:left="318" w:right="200"/>
        <w:rPr>
          <w:i/>
          <w:sz w:val="17"/>
        </w:rPr>
      </w:pPr>
      <w:r>
        <w:rPr>
          <w:i/>
          <w:color w:val="231F20"/>
          <w:sz w:val="17"/>
        </w:rPr>
        <w:t>Residence</w:t>
      </w:r>
      <w:r>
        <w:rPr>
          <w:i/>
          <w:color w:val="231F20"/>
          <w:spacing w:val="1"/>
          <w:sz w:val="17"/>
        </w:rPr>
        <w:t xml:space="preserve"> </w:t>
      </w:r>
      <w:r>
        <w:rPr>
          <w:i/>
          <w:color w:val="231F20"/>
          <w:sz w:val="17"/>
        </w:rPr>
        <w:t>Executive</w:t>
      </w:r>
      <w:r>
        <w:rPr>
          <w:i/>
          <w:color w:val="231F20"/>
          <w:spacing w:val="2"/>
          <w:sz w:val="17"/>
        </w:rPr>
        <w:t xml:space="preserve"> </w:t>
      </w:r>
      <w:r>
        <w:rPr>
          <w:i/>
          <w:color w:val="231F20"/>
          <w:sz w:val="17"/>
        </w:rPr>
        <w:t>Carpark</w:t>
      </w:r>
      <w:r>
        <w:rPr>
          <w:i/>
          <w:color w:val="231F20"/>
          <w:spacing w:val="1"/>
          <w:sz w:val="17"/>
        </w:rPr>
        <w:t xml:space="preserve"> </w:t>
      </w:r>
      <w:r>
        <w:rPr>
          <w:i/>
          <w:color w:val="231F20"/>
          <w:sz w:val="17"/>
        </w:rPr>
        <w:t>Gardens</w:t>
      </w:r>
    </w:p>
    <w:p w14:paraId="04D9E3BF" w14:textId="77777777" w:rsidR="00F71DDB" w:rsidRDefault="00A630EF" w:rsidP="006D1716">
      <w:pPr>
        <w:pStyle w:val="ListParagraph"/>
        <w:numPr>
          <w:ilvl w:val="0"/>
          <w:numId w:val="19"/>
        </w:numPr>
        <w:tabs>
          <w:tab w:val="left" w:pos="602"/>
          <w:tab w:val="left" w:pos="603"/>
        </w:tabs>
        <w:spacing w:before="60" w:line="230" w:lineRule="auto"/>
        <w:ind w:left="602" w:right="200"/>
        <w:rPr>
          <w:sz w:val="17"/>
        </w:rPr>
      </w:pPr>
      <w:r>
        <w:rPr>
          <w:color w:val="231F20"/>
          <w:w w:val="95"/>
          <w:sz w:val="17"/>
        </w:rPr>
        <w:t>It</w:t>
      </w:r>
      <w:r>
        <w:rPr>
          <w:color w:val="231F20"/>
          <w:spacing w:val="1"/>
          <w:w w:val="95"/>
          <w:sz w:val="17"/>
        </w:rPr>
        <w:t xml:space="preserve"> </w:t>
      </w:r>
      <w:r>
        <w:rPr>
          <w:color w:val="231F20"/>
          <w:w w:val="95"/>
          <w:sz w:val="17"/>
        </w:rPr>
        <w:t>is</w:t>
      </w:r>
      <w:r>
        <w:rPr>
          <w:color w:val="231F20"/>
          <w:spacing w:val="2"/>
          <w:w w:val="95"/>
          <w:sz w:val="17"/>
        </w:rPr>
        <w:t xml:space="preserve"> </w:t>
      </w:r>
      <w:r>
        <w:rPr>
          <w:color w:val="231F20"/>
          <w:w w:val="95"/>
          <w:sz w:val="17"/>
        </w:rPr>
        <w:t>desirable</w:t>
      </w:r>
      <w:r>
        <w:rPr>
          <w:color w:val="231F20"/>
          <w:spacing w:val="2"/>
          <w:w w:val="95"/>
          <w:sz w:val="17"/>
        </w:rPr>
        <w:t xml:space="preserve"> </w:t>
      </w:r>
      <w:r>
        <w:rPr>
          <w:color w:val="231F20"/>
          <w:w w:val="95"/>
          <w:sz w:val="17"/>
        </w:rPr>
        <w:t>to</w:t>
      </w:r>
      <w:r>
        <w:rPr>
          <w:color w:val="231F20"/>
          <w:spacing w:val="1"/>
          <w:w w:val="95"/>
          <w:sz w:val="17"/>
        </w:rPr>
        <w:t xml:space="preserve"> </w:t>
      </w:r>
      <w:r>
        <w:rPr>
          <w:color w:val="231F20"/>
          <w:w w:val="95"/>
          <w:sz w:val="17"/>
        </w:rPr>
        <w:t>maintain</w:t>
      </w:r>
      <w:r>
        <w:rPr>
          <w:color w:val="231F20"/>
          <w:spacing w:val="2"/>
          <w:w w:val="95"/>
          <w:sz w:val="17"/>
        </w:rPr>
        <w:t xml:space="preserve"> </w:t>
      </w:r>
      <w:r>
        <w:rPr>
          <w:color w:val="231F20"/>
          <w:w w:val="95"/>
          <w:sz w:val="17"/>
        </w:rPr>
        <w:t>the</w:t>
      </w:r>
      <w:r>
        <w:rPr>
          <w:color w:val="231F20"/>
          <w:spacing w:val="1"/>
          <w:w w:val="95"/>
          <w:sz w:val="17"/>
        </w:rPr>
        <w:t xml:space="preserve"> </w:t>
      </w:r>
      <w:r>
        <w:rPr>
          <w:color w:val="231F20"/>
          <w:w w:val="95"/>
          <w:sz w:val="17"/>
        </w:rPr>
        <w:t>character</w:t>
      </w:r>
      <w:r>
        <w:rPr>
          <w:color w:val="231F20"/>
          <w:spacing w:val="3"/>
          <w:w w:val="95"/>
          <w:sz w:val="17"/>
        </w:rPr>
        <w:t xml:space="preserve"> </w:t>
      </w:r>
      <w:r>
        <w:rPr>
          <w:color w:val="231F20"/>
          <w:w w:val="95"/>
          <w:sz w:val="17"/>
        </w:rPr>
        <w:t>of</w:t>
      </w:r>
      <w:r>
        <w:rPr>
          <w:color w:val="231F20"/>
          <w:spacing w:val="3"/>
          <w:w w:val="95"/>
          <w:sz w:val="17"/>
        </w:rPr>
        <w:t xml:space="preserve"> </w:t>
      </w:r>
      <w:r>
        <w:rPr>
          <w:color w:val="231F20"/>
          <w:w w:val="95"/>
          <w:sz w:val="17"/>
        </w:rPr>
        <w:t>the</w:t>
      </w:r>
      <w:r>
        <w:rPr>
          <w:color w:val="231F20"/>
          <w:spacing w:val="3"/>
          <w:w w:val="95"/>
          <w:sz w:val="17"/>
        </w:rPr>
        <w:t xml:space="preserve"> </w:t>
      </w:r>
      <w:r>
        <w:rPr>
          <w:color w:val="231F20"/>
          <w:w w:val="95"/>
          <w:sz w:val="17"/>
        </w:rPr>
        <w:t>drying</w:t>
      </w:r>
      <w:r>
        <w:rPr>
          <w:color w:val="231F20"/>
          <w:spacing w:val="4"/>
          <w:w w:val="95"/>
          <w:sz w:val="17"/>
        </w:rPr>
        <w:t xml:space="preserve"> </w:t>
      </w:r>
      <w:r>
        <w:rPr>
          <w:color w:val="231F20"/>
          <w:w w:val="95"/>
          <w:sz w:val="17"/>
        </w:rPr>
        <w:t>area</w:t>
      </w:r>
      <w:r>
        <w:rPr>
          <w:color w:val="231F20"/>
          <w:spacing w:val="3"/>
          <w:w w:val="95"/>
          <w:sz w:val="17"/>
        </w:rPr>
        <w:t xml:space="preserve"> </w:t>
      </w:r>
      <w:r>
        <w:rPr>
          <w:color w:val="231F20"/>
          <w:w w:val="95"/>
          <w:sz w:val="17"/>
        </w:rPr>
        <w:t>by</w:t>
      </w:r>
      <w:r>
        <w:rPr>
          <w:color w:val="231F20"/>
          <w:spacing w:val="1"/>
          <w:w w:val="95"/>
          <w:sz w:val="17"/>
        </w:rPr>
        <w:t xml:space="preserve"> </w:t>
      </w:r>
      <w:r>
        <w:rPr>
          <w:color w:val="231F20"/>
          <w:w w:val="95"/>
          <w:sz w:val="17"/>
        </w:rPr>
        <w:t>conservation</w:t>
      </w:r>
      <w:r>
        <w:rPr>
          <w:color w:val="231F20"/>
          <w:spacing w:val="24"/>
          <w:w w:val="95"/>
          <w:sz w:val="17"/>
        </w:rPr>
        <w:t xml:space="preserve"> </w:t>
      </w:r>
      <w:r>
        <w:rPr>
          <w:color w:val="231F20"/>
          <w:w w:val="95"/>
          <w:sz w:val="17"/>
        </w:rPr>
        <w:t>of</w:t>
      </w:r>
      <w:r>
        <w:rPr>
          <w:color w:val="231F20"/>
          <w:spacing w:val="25"/>
          <w:w w:val="95"/>
          <w:sz w:val="17"/>
        </w:rPr>
        <w:t xml:space="preserve"> </w:t>
      </w:r>
      <w:r>
        <w:rPr>
          <w:color w:val="231F20"/>
          <w:w w:val="95"/>
          <w:sz w:val="17"/>
        </w:rPr>
        <w:t>the</w:t>
      </w:r>
      <w:r>
        <w:rPr>
          <w:color w:val="231F20"/>
          <w:spacing w:val="24"/>
          <w:w w:val="95"/>
          <w:sz w:val="17"/>
        </w:rPr>
        <w:t xml:space="preserve"> </w:t>
      </w:r>
      <w:r>
        <w:rPr>
          <w:color w:val="231F20"/>
          <w:w w:val="95"/>
          <w:sz w:val="17"/>
        </w:rPr>
        <w:t>clothes</w:t>
      </w:r>
      <w:r>
        <w:rPr>
          <w:color w:val="231F20"/>
          <w:spacing w:val="25"/>
          <w:w w:val="95"/>
          <w:sz w:val="17"/>
        </w:rPr>
        <w:t xml:space="preserve"> </w:t>
      </w:r>
      <w:r>
        <w:rPr>
          <w:color w:val="231F20"/>
          <w:w w:val="95"/>
          <w:sz w:val="17"/>
        </w:rPr>
        <w:t>hoist,</w:t>
      </w:r>
      <w:r>
        <w:rPr>
          <w:color w:val="231F20"/>
          <w:spacing w:val="-38"/>
          <w:w w:val="95"/>
          <w:sz w:val="17"/>
        </w:rPr>
        <w:t xml:space="preserve"> </w:t>
      </w:r>
      <w:r>
        <w:rPr>
          <w:color w:val="231F20"/>
          <w:w w:val="95"/>
          <w:sz w:val="17"/>
        </w:rPr>
        <w:t>grass,</w:t>
      </w:r>
      <w:r>
        <w:rPr>
          <w:color w:val="231F20"/>
          <w:spacing w:val="1"/>
          <w:w w:val="95"/>
          <w:sz w:val="17"/>
        </w:rPr>
        <w:t xml:space="preserve"> </w:t>
      </w:r>
      <w:r>
        <w:rPr>
          <w:color w:val="231F20"/>
          <w:w w:val="95"/>
          <w:sz w:val="17"/>
        </w:rPr>
        <w:t>fencing,</w:t>
      </w:r>
      <w:r>
        <w:rPr>
          <w:color w:val="231F20"/>
          <w:spacing w:val="1"/>
          <w:w w:val="95"/>
          <w:sz w:val="17"/>
        </w:rPr>
        <w:t xml:space="preserve"> </w:t>
      </w:r>
      <w:r>
        <w:rPr>
          <w:color w:val="231F20"/>
          <w:w w:val="95"/>
          <w:sz w:val="17"/>
        </w:rPr>
        <w:t>wisteria</w:t>
      </w:r>
      <w:r>
        <w:rPr>
          <w:color w:val="231F20"/>
          <w:spacing w:val="1"/>
          <w:w w:val="95"/>
          <w:sz w:val="17"/>
        </w:rPr>
        <w:t xml:space="preserve"> </w:t>
      </w:r>
      <w:r>
        <w:rPr>
          <w:color w:val="231F20"/>
          <w:w w:val="95"/>
          <w:sz w:val="17"/>
        </w:rPr>
        <w:t>planting</w:t>
      </w:r>
      <w:r>
        <w:rPr>
          <w:color w:val="231F20"/>
          <w:spacing w:val="1"/>
          <w:w w:val="95"/>
          <w:sz w:val="17"/>
        </w:rPr>
        <w:t xml:space="preserve"> </w:t>
      </w:r>
      <w:r>
        <w:rPr>
          <w:color w:val="231F20"/>
          <w:sz w:val="17"/>
        </w:rPr>
        <w:t>and</w:t>
      </w:r>
      <w:r>
        <w:rPr>
          <w:color w:val="231F20"/>
          <w:spacing w:val="-10"/>
          <w:sz w:val="17"/>
        </w:rPr>
        <w:t xml:space="preserve"> </w:t>
      </w:r>
      <w:r>
        <w:rPr>
          <w:color w:val="231F20"/>
          <w:sz w:val="17"/>
        </w:rPr>
        <w:t>concrete</w:t>
      </w:r>
      <w:r>
        <w:rPr>
          <w:color w:val="231F20"/>
          <w:spacing w:val="-10"/>
          <w:sz w:val="17"/>
        </w:rPr>
        <w:t xml:space="preserve"> </w:t>
      </w:r>
      <w:r>
        <w:rPr>
          <w:color w:val="231F20"/>
          <w:sz w:val="17"/>
        </w:rPr>
        <w:t>gate</w:t>
      </w:r>
      <w:r>
        <w:rPr>
          <w:color w:val="231F20"/>
          <w:spacing w:val="-9"/>
          <w:sz w:val="17"/>
        </w:rPr>
        <w:t xml:space="preserve"> </w:t>
      </w:r>
      <w:r>
        <w:rPr>
          <w:color w:val="231F20"/>
          <w:sz w:val="17"/>
        </w:rPr>
        <w:t>posts.</w:t>
      </w:r>
    </w:p>
    <w:p w14:paraId="3602C5E4" w14:textId="77777777" w:rsidR="00F71DDB" w:rsidRDefault="00A630EF" w:rsidP="00EC5E54">
      <w:pPr>
        <w:spacing w:before="162"/>
        <w:ind w:left="318" w:right="200"/>
        <w:rPr>
          <w:i/>
          <w:sz w:val="17"/>
        </w:rPr>
      </w:pPr>
      <w:r>
        <w:rPr>
          <w:i/>
          <w:color w:val="231F20"/>
          <w:sz w:val="17"/>
        </w:rPr>
        <w:t>Residence</w:t>
      </w:r>
      <w:r>
        <w:rPr>
          <w:i/>
          <w:color w:val="231F20"/>
          <w:spacing w:val="1"/>
          <w:sz w:val="17"/>
        </w:rPr>
        <w:t xml:space="preserve"> </w:t>
      </w:r>
      <w:r>
        <w:rPr>
          <w:i/>
          <w:color w:val="231F20"/>
          <w:sz w:val="17"/>
        </w:rPr>
        <w:t>paved</w:t>
      </w:r>
      <w:r>
        <w:rPr>
          <w:i/>
          <w:color w:val="231F20"/>
          <w:spacing w:val="1"/>
          <w:sz w:val="17"/>
        </w:rPr>
        <w:t xml:space="preserve"> </w:t>
      </w:r>
      <w:r>
        <w:rPr>
          <w:i/>
          <w:color w:val="231F20"/>
          <w:sz w:val="17"/>
        </w:rPr>
        <w:t>surround</w:t>
      </w:r>
    </w:p>
    <w:p w14:paraId="236E9BD0" w14:textId="77777777" w:rsidR="00F71DDB" w:rsidRDefault="00A630EF" w:rsidP="006D1716">
      <w:pPr>
        <w:pStyle w:val="ListParagraph"/>
        <w:numPr>
          <w:ilvl w:val="0"/>
          <w:numId w:val="19"/>
        </w:numPr>
        <w:tabs>
          <w:tab w:val="left" w:pos="602"/>
          <w:tab w:val="left" w:pos="603"/>
        </w:tabs>
        <w:spacing w:before="60" w:line="230" w:lineRule="auto"/>
        <w:ind w:left="602" w:right="200"/>
        <w:rPr>
          <w:sz w:val="17"/>
        </w:rPr>
      </w:pPr>
      <w:r>
        <w:rPr>
          <w:color w:val="231F20"/>
          <w:w w:val="95"/>
          <w:sz w:val="17"/>
        </w:rPr>
        <w:t>It</w:t>
      </w:r>
      <w:r>
        <w:rPr>
          <w:color w:val="231F20"/>
          <w:spacing w:val="2"/>
          <w:w w:val="95"/>
          <w:sz w:val="17"/>
        </w:rPr>
        <w:t xml:space="preserve"> </w:t>
      </w:r>
      <w:r>
        <w:rPr>
          <w:color w:val="231F20"/>
          <w:w w:val="95"/>
          <w:sz w:val="17"/>
        </w:rPr>
        <w:t>is</w:t>
      </w:r>
      <w:r>
        <w:rPr>
          <w:color w:val="231F20"/>
          <w:spacing w:val="3"/>
          <w:w w:val="95"/>
          <w:sz w:val="17"/>
        </w:rPr>
        <w:t xml:space="preserve"> </w:t>
      </w:r>
      <w:r>
        <w:rPr>
          <w:color w:val="231F20"/>
          <w:w w:val="95"/>
          <w:sz w:val="17"/>
        </w:rPr>
        <w:t>desirable</w:t>
      </w:r>
      <w:r>
        <w:rPr>
          <w:color w:val="231F20"/>
          <w:spacing w:val="3"/>
          <w:w w:val="95"/>
          <w:sz w:val="17"/>
        </w:rPr>
        <w:t xml:space="preserve"> </w:t>
      </w:r>
      <w:r>
        <w:rPr>
          <w:color w:val="231F20"/>
          <w:w w:val="95"/>
          <w:sz w:val="17"/>
        </w:rPr>
        <w:t>to</w:t>
      </w:r>
      <w:r>
        <w:rPr>
          <w:color w:val="231F20"/>
          <w:spacing w:val="3"/>
          <w:w w:val="95"/>
          <w:sz w:val="17"/>
        </w:rPr>
        <w:t xml:space="preserve"> </w:t>
      </w:r>
      <w:r>
        <w:rPr>
          <w:color w:val="231F20"/>
          <w:w w:val="95"/>
          <w:sz w:val="17"/>
        </w:rPr>
        <w:t>reduce</w:t>
      </w:r>
      <w:r>
        <w:rPr>
          <w:color w:val="231F20"/>
          <w:spacing w:val="3"/>
          <w:w w:val="95"/>
          <w:sz w:val="17"/>
        </w:rPr>
        <w:t xml:space="preserve"> </w:t>
      </w:r>
      <w:r>
        <w:rPr>
          <w:color w:val="231F20"/>
          <w:w w:val="95"/>
          <w:sz w:val="17"/>
        </w:rPr>
        <w:t>the</w:t>
      </w:r>
      <w:r>
        <w:rPr>
          <w:color w:val="231F20"/>
          <w:spacing w:val="1"/>
          <w:w w:val="95"/>
          <w:sz w:val="17"/>
        </w:rPr>
        <w:t xml:space="preserve"> </w:t>
      </w:r>
      <w:r>
        <w:rPr>
          <w:color w:val="231F20"/>
          <w:w w:val="95"/>
          <w:sz w:val="17"/>
        </w:rPr>
        <w:t>visual</w:t>
      </w:r>
      <w:r>
        <w:rPr>
          <w:color w:val="231F20"/>
          <w:spacing w:val="6"/>
          <w:w w:val="95"/>
          <w:sz w:val="17"/>
        </w:rPr>
        <w:t xml:space="preserve"> </w:t>
      </w:r>
      <w:r>
        <w:rPr>
          <w:color w:val="231F20"/>
          <w:w w:val="95"/>
          <w:sz w:val="17"/>
        </w:rPr>
        <w:t>dominance</w:t>
      </w:r>
      <w:r>
        <w:rPr>
          <w:color w:val="231F20"/>
          <w:spacing w:val="7"/>
          <w:w w:val="95"/>
          <w:sz w:val="17"/>
        </w:rPr>
        <w:t xml:space="preserve"> </w:t>
      </w:r>
      <w:r>
        <w:rPr>
          <w:color w:val="231F20"/>
          <w:w w:val="95"/>
          <w:sz w:val="17"/>
        </w:rPr>
        <w:t>of</w:t>
      </w:r>
      <w:r>
        <w:rPr>
          <w:color w:val="231F20"/>
          <w:spacing w:val="7"/>
          <w:w w:val="95"/>
          <w:sz w:val="17"/>
        </w:rPr>
        <w:t xml:space="preserve"> </w:t>
      </w:r>
      <w:r>
        <w:rPr>
          <w:color w:val="231F20"/>
          <w:w w:val="95"/>
          <w:sz w:val="17"/>
        </w:rPr>
        <w:t>brick</w:t>
      </w:r>
      <w:r>
        <w:rPr>
          <w:color w:val="231F20"/>
          <w:spacing w:val="1"/>
          <w:w w:val="95"/>
          <w:sz w:val="17"/>
        </w:rPr>
        <w:t xml:space="preserve"> </w:t>
      </w:r>
      <w:r>
        <w:rPr>
          <w:color w:val="231F20"/>
          <w:w w:val="95"/>
          <w:sz w:val="17"/>
        </w:rPr>
        <w:t>paving</w:t>
      </w:r>
      <w:r>
        <w:rPr>
          <w:color w:val="231F20"/>
          <w:spacing w:val="38"/>
          <w:sz w:val="17"/>
        </w:rPr>
        <w:t xml:space="preserve"> </w:t>
      </w:r>
      <w:r>
        <w:rPr>
          <w:color w:val="231F20"/>
          <w:w w:val="95"/>
          <w:sz w:val="17"/>
        </w:rPr>
        <w:t>and</w:t>
      </w:r>
      <w:r>
        <w:rPr>
          <w:color w:val="231F20"/>
          <w:spacing w:val="38"/>
          <w:sz w:val="17"/>
        </w:rPr>
        <w:t xml:space="preserve"> </w:t>
      </w:r>
      <w:r>
        <w:rPr>
          <w:color w:val="231F20"/>
          <w:w w:val="95"/>
          <w:sz w:val="17"/>
        </w:rPr>
        <w:t>stormwater</w:t>
      </w:r>
      <w:r>
        <w:rPr>
          <w:color w:val="231F20"/>
          <w:spacing w:val="1"/>
          <w:w w:val="95"/>
          <w:sz w:val="17"/>
        </w:rPr>
        <w:t xml:space="preserve"> </w:t>
      </w:r>
      <w:r>
        <w:rPr>
          <w:color w:val="231F20"/>
          <w:w w:val="95"/>
          <w:sz w:val="17"/>
        </w:rPr>
        <w:t>strip</w:t>
      </w:r>
      <w:r>
        <w:rPr>
          <w:color w:val="231F20"/>
          <w:spacing w:val="27"/>
          <w:w w:val="95"/>
          <w:sz w:val="17"/>
        </w:rPr>
        <w:t xml:space="preserve"> </w:t>
      </w:r>
      <w:r>
        <w:rPr>
          <w:color w:val="231F20"/>
          <w:w w:val="95"/>
          <w:sz w:val="17"/>
        </w:rPr>
        <w:t>drain</w:t>
      </w:r>
      <w:r>
        <w:rPr>
          <w:color w:val="231F20"/>
          <w:spacing w:val="27"/>
          <w:w w:val="95"/>
          <w:sz w:val="17"/>
        </w:rPr>
        <w:t xml:space="preserve"> </w:t>
      </w:r>
      <w:r>
        <w:rPr>
          <w:color w:val="231F20"/>
          <w:w w:val="95"/>
          <w:sz w:val="17"/>
        </w:rPr>
        <w:t>surrounding</w:t>
      </w:r>
      <w:r>
        <w:rPr>
          <w:color w:val="231F20"/>
          <w:spacing w:val="27"/>
          <w:w w:val="95"/>
          <w:sz w:val="17"/>
        </w:rPr>
        <w:t xml:space="preserve"> </w:t>
      </w:r>
      <w:r>
        <w:rPr>
          <w:color w:val="231F20"/>
          <w:w w:val="95"/>
          <w:sz w:val="17"/>
        </w:rPr>
        <w:t>the</w:t>
      </w:r>
      <w:r>
        <w:rPr>
          <w:color w:val="231F20"/>
          <w:spacing w:val="-38"/>
          <w:w w:val="95"/>
          <w:sz w:val="17"/>
        </w:rPr>
        <w:t xml:space="preserve"> </w:t>
      </w:r>
      <w:r>
        <w:rPr>
          <w:color w:val="231F20"/>
          <w:sz w:val="17"/>
        </w:rPr>
        <w:t>residence</w:t>
      </w:r>
      <w:r>
        <w:rPr>
          <w:color w:val="231F20"/>
          <w:spacing w:val="-10"/>
          <w:sz w:val="17"/>
        </w:rPr>
        <w:t xml:space="preserve"> </w:t>
      </w:r>
      <w:r>
        <w:rPr>
          <w:color w:val="231F20"/>
          <w:sz w:val="17"/>
        </w:rPr>
        <w:t>building.</w:t>
      </w:r>
    </w:p>
    <w:p w14:paraId="655C4830" w14:textId="77777777" w:rsidR="00F71DDB" w:rsidRDefault="00A630EF" w:rsidP="000363B9">
      <w:pPr>
        <w:ind w:left="316" w:right="200"/>
        <w:rPr>
          <w:i/>
          <w:sz w:val="17"/>
        </w:rPr>
      </w:pPr>
      <w:r>
        <w:br w:type="column"/>
      </w:r>
      <w:r>
        <w:rPr>
          <w:i/>
          <w:color w:val="231F20"/>
          <w:sz w:val="17"/>
        </w:rPr>
        <w:t>Courtyard</w:t>
      </w:r>
      <w:r>
        <w:rPr>
          <w:i/>
          <w:color w:val="231F20"/>
          <w:spacing w:val="32"/>
          <w:sz w:val="17"/>
        </w:rPr>
        <w:t xml:space="preserve"> </w:t>
      </w:r>
      <w:r>
        <w:rPr>
          <w:i/>
          <w:color w:val="231F20"/>
          <w:sz w:val="17"/>
        </w:rPr>
        <w:t>landscape</w:t>
      </w:r>
    </w:p>
    <w:p w14:paraId="3E394890" w14:textId="0A93E9C8" w:rsidR="00F71DDB" w:rsidRPr="00EC5E54" w:rsidRDefault="00A630EF" w:rsidP="006D1716">
      <w:pPr>
        <w:pStyle w:val="ListParagraph"/>
        <w:numPr>
          <w:ilvl w:val="0"/>
          <w:numId w:val="19"/>
        </w:numPr>
        <w:tabs>
          <w:tab w:val="left" w:pos="599"/>
          <w:tab w:val="left" w:pos="600"/>
        </w:tabs>
        <w:spacing w:before="60" w:line="230" w:lineRule="auto"/>
        <w:ind w:left="599" w:right="200"/>
        <w:rPr>
          <w:sz w:val="17"/>
          <w:szCs w:val="17"/>
        </w:rPr>
      </w:pPr>
      <w:r>
        <w:rPr>
          <w:color w:val="231F20"/>
          <w:w w:val="95"/>
          <w:sz w:val="17"/>
        </w:rPr>
        <w:t>It</w:t>
      </w:r>
      <w:r>
        <w:rPr>
          <w:color w:val="231F20"/>
          <w:spacing w:val="1"/>
          <w:w w:val="95"/>
          <w:sz w:val="17"/>
        </w:rPr>
        <w:t xml:space="preserve"> </w:t>
      </w:r>
      <w:r>
        <w:rPr>
          <w:color w:val="231F20"/>
          <w:w w:val="95"/>
          <w:sz w:val="17"/>
        </w:rPr>
        <w:t>is</w:t>
      </w:r>
      <w:r>
        <w:rPr>
          <w:color w:val="231F20"/>
          <w:spacing w:val="38"/>
          <w:sz w:val="17"/>
        </w:rPr>
        <w:t xml:space="preserve"> </w:t>
      </w:r>
      <w:r>
        <w:rPr>
          <w:color w:val="231F20"/>
          <w:w w:val="95"/>
          <w:sz w:val="17"/>
        </w:rPr>
        <w:t>desirable</w:t>
      </w:r>
      <w:r>
        <w:rPr>
          <w:color w:val="231F20"/>
          <w:spacing w:val="38"/>
          <w:sz w:val="17"/>
        </w:rPr>
        <w:t xml:space="preserve"> </w:t>
      </w:r>
      <w:r>
        <w:rPr>
          <w:color w:val="231F20"/>
          <w:w w:val="95"/>
          <w:sz w:val="17"/>
        </w:rPr>
        <w:t>to</w:t>
      </w:r>
      <w:r>
        <w:rPr>
          <w:color w:val="231F20"/>
          <w:spacing w:val="38"/>
          <w:sz w:val="17"/>
        </w:rPr>
        <w:t xml:space="preserve"> </w:t>
      </w:r>
      <w:r>
        <w:rPr>
          <w:color w:val="231F20"/>
          <w:w w:val="95"/>
          <w:sz w:val="17"/>
        </w:rPr>
        <w:t>recreate</w:t>
      </w:r>
      <w:r>
        <w:rPr>
          <w:color w:val="231F20"/>
          <w:spacing w:val="1"/>
          <w:w w:val="95"/>
          <w:sz w:val="17"/>
        </w:rPr>
        <w:t xml:space="preserve"> </w:t>
      </w:r>
      <w:r>
        <w:rPr>
          <w:color w:val="231F20"/>
          <w:w w:val="95"/>
          <w:sz w:val="17"/>
        </w:rPr>
        <w:t>or</w:t>
      </w:r>
      <w:r>
        <w:rPr>
          <w:color w:val="231F20"/>
          <w:spacing w:val="25"/>
          <w:w w:val="95"/>
          <w:sz w:val="17"/>
        </w:rPr>
        <w:t xml:space="preserve"> </w:t>
      </w:r>
      <w:r>
        <w:rPr>
          <w:color w:val="231F20"/>
          <w:w w:val="95"/>
          <w:sz w:val="17"/>
        </w:rPr>
        <w:t>re-interpret</w:t>
      </w:r>
      <w:r>
        <w:rPr>
          <w:color w:val="231F20"/>
          <w:spacing w:val="25"/>
          <w:w w:val="95"/>
          <w:sz w:val="17"/>
        </w:rPr>
        <w:t xml:space="preserve"> </w:t>
      </w:r>
      <w:r>
        <w:rPr>
          <w:color w:val="231F20"/>
          <w:w w:val="95"/>
          <w:sz w:val="17"/>
        </w:rPr>
        <w:t>the</w:t>
      </w:r>
      <w:r>
        <w:rPr>
          <w:color w:val="231F20"/>
          <w:spacing w:val="25"/>
          <w:w w:val="95"/>
          <w:sz w:val="17"/>
        </w:rPr>
        <w:t xml:space="preserve"> </w:t>
      </w:r>
      <w:r>
        <w:rPr>
          <w:color w:val="231F20"/>
          <w:w w:val="95"/>
          <w:sz w:val="17"/>
        </w:rPr>
        <w:t>original</w:t>
      </w:r>
      <w:r w:rsidR="00EC5E54">
        <w:rPr>
          <w:color w:val="231F20"/>
          <w:w w:val="95"/>
          <w:sz w:val="17"/>
        </w:rPr>
        <w:t xml:space="preserve"> </w:t>
      </w:r>
      <w:r w:rsidRPr="00EC5E54">
        <w:rPr>
          <w:color w:val="231F20"/>
          <w:w w:val="95"/>
          <w:sz w:val="17"/>
          <w:szCs w:val="17"/>
        </w:rPr>
        <w:t>courtyard</w:t>
      </w:r>
      <w:r w:rsidRPr="00EC5E54">
        <w:rPr>
          <w:color w:val="231F20"/>
          <w:spacing w:val="39"/>
          <w:sz w:val="17"/>
          <w:szCs w:val="17"/>
        </w:rPr>
        <w:t xml:space="preserve"> </w:t>
      </w:r>
      <w:r w:rsidRPr="00EC5E54">
        <w:rPr>
          <w:color w:val="231F20"/>
          <w:w w:val="95"/>
          <w:sz w:val="17"/>
          <w:szCs w:val="17"/>
        </w:rPr>
        <w:t>landscape</w:t>
      </w:r>
      <w:r w:rsidRPr="00EC5E54">
        <w:rPr>
          <w:color w:val="231F20"/>
          <w:spacing w:val="39"/>
          <w:sz w:val="17"/>
          <w:szCs w:val="17"/>
        </w:rPr>
        <w:t xml:space="preserve"> </w:t>
      </w:r>
      <w:r w:rsidRPr="00EC5E54">
        <w:rPr>
          <w:color w:val="231F20"/>
          <w:w w:val="95"/>
          <w:sz w:val="17"/>
          <w:szCs w:val="17"/>
        </w:rPr>
        <w:t>design</w:t>
      </w:r>
      <w:r w:rsidRPr="00EC5E54">
        <w:rPr>
          <w:color w:val="231F20"/>
          <w:spacing w:val="1"/>
          <w:w w:val="95"/>
          <w:sz w:val="17"/>
          <w:szCs w:val="17"/>
        </w:rPr>
        <w:t xml:space="preserve"> </w:t>
      </w:r>
      <w:r w:rsidRPr="00EC5E54">
        <w:rPr>
          <w:color w:val="231F20"/>
          <w:w w:val="95"/>
          <w:sz w:val="17"/>
          <w:szCs w:val="17"/>
        </w:rPr>
        <w:t>in</w:t>
      </w:r>
      <w:r w:rsidRPr="00EC5E54">
        <w:rPr>
          <w:color w:val="231F20"/>
          <w:spacing w:val="11"/>
          <w:w w:val="95"/>
          <w:sz w:val="17"/>
          <w:szCs w:val="17"/>
        </w:rPr>
        <w:t xml:space="preserve"> </w:t>
      </w:r>
      <w:r w:rsidRPr="00EC5E54">
        <w:rPr>
          <w:color w:val="231F20"/>
          <w:w w:val="95"/>
          <w:sz w:val="17"/>
          <w:szCs w:val="17"/>
        </w:rPr>
        <w:t>upgrade</w:t>
      </w:r>
      <w:r w:rsidRPr="00EC5E54">
        <w:rPr>
          <w:color w:val="231F20"/>
          <w:spacing w:val="11"/>
          <w:w w:val="95"/>
          <w:sz w:val="17"/>
          <w:szCs w:val="17"/>
        </w:rPr>
        <w:t xml:space="preserve"> </w:t>
      </w:r>
      <w:r w:rsidRPr="00EC5E54">
        <w:rPr>
          <w:color w:val="231F20"/>
          <w:w w:val="95"/>
          <w:sz w:val="17"/>
          <w:szCs w:val="17"/>
        </w:rPr>
        <w:t>works.</w:t>
      </w:r>
      <w:r w:rsidRPr="00EC5E54">
        <w:rPr>
          <w:color w:val="231F20"/>
          <w:spacing w:val="11"/>
          <w:w w:val="95"/>
          <w:sz w:val="17"/>
          <w:szCs w:val="17"/>
        </w:rPr>
        <w:t xml:space="preserve"> </w:t>
      </w:r>
      <w:r w:rsidRPr="00EC5E54">
        <w:rPr>
          <w:color w:val="231F20"/>
          <w:w w:val="95"/>
          <w:sz w:val="17"/>
          <w:szCs w:val="17"/>
        </w:rPr>
        <w:t>This</w:t>
      </w:r>
      <w:r w:rsidRPr="00EC5E54">
        <w:rPr>
          <w:color w:val="231F20"/>
          <w:spacing w:val="11"/>
          <w:w w:val="95"/>
          <w:sz w:val="17"/>
          <w:szCs w:val="17"/>
        </w:rPr>
        <w:t xml:space="preserve"> </w:t>
      </w:r>
      <w:r w:rsidRPr="00EC5E54">
        <w:rPr>
          <w:color w:val="231F20"/>
          <w:w w:val="95"/>
          <w:sz w:val="17"/>
          <w:szCs w:val="17"/>
        </w:rPr>
        <w:t>might</w:t>
      </w:r>
      <w:r w:rsidRPr="00EC5E54">
        <w:rPr>
          <w:color w:val="231F20"/>
          <w:spacing w:val="-37"/>
          <w:w w:val="95"/>
          <w:sz w:val="17"/>
          <w:szCs w:val="17"/>
        </w:rPr>
        <w:t xml:space="preserve"> </w:t>
      </w:r>
      <w:r w:rsidRPr="00EC5E54">
        <w:rPr>
          <w:color w:val="231F20"/>
          <w:w w:val="95"/>
          <w:sz w:val="17"/>
          <w:szCs w:val="17"/>
        </w:rPr>
        <w:t>include</w:t>
      </w:r>
      <w:r w:rsidRPr="00EC5E54">
        <w:rPr>
          <w:color w:val="231F20"/>
          <w:spacing w:val="9"/>
          <w:w w:val="95"/>
          <w:sz w:val="17"/>
          <w:szCs w:val="17"/>
        </w:rPr>
        <w:t xml:space="preserve"> </w:t>
      </w:r>
      <w:r w:rsidRPr="00EC5E54">
        <w:rPr>
          <w:color w:val="231F20"/>
          <w:w w:val="95"/>
          <w:sz w:val="17"/>
          <w:szCs w:val="17"/>
        </w:rPr>
        <w:t>the</w:t>
      </w:r>
      <w:r w:rsidRPr="00EC5E54">
        <w:rPr>
          <w:color w:val="231F20"/>
          <w:spacing w:val="9"/>
          <w:w w:val="95"/>
          <w:sz w:val="17"/>
          <w:szCs w:val="17"/>
        </w:rPr>
        <w:t xml:space="preserve"> </w:t>
      </w:r>
      <w:r w:rsidRPr="00EC5E54">
        <w:rPr>
          <w:color w:val="231F20"/>
          <w:w w:val="95"/>
          <w:sz w:val="17"/>
          <w:szCs w:val="17"/>
        </w:rPr>
        <w:t>presence</w:t>
      </w:r>
      <w:r w:rsidRPr="00EC5E54">
        <w:rPr>
          <w:color w:val="231F20"/>
          <w:spacing w:val="9"/>
          <w:w w:val="95"/>
          <w:sz w:val="17"/>
          <w:szCs w:val="17"/>
        </w:rPr>
        <w:t xml:space="preserve"> </w:t>
      </w:r>
      <w:r w:rsidRPr="00EC5E54">
        <w:rPr>
          <w:color w:val="231F20"/>
          <w:w w:val="95"/>
          <w:sz w:val="17"/>
          <w:szCs w:val="17"/>
        </w:rPr>
        <w:t>of</w:t>
      </w:r>
      <w:r w:rsidRPr="00EC5E54">
        <w:rPr>
          <w:color w:val="231F20"/>
          <w:spacing w:val="9"/>
          <w:w w:val="95"/>
          <w:sz w:val="17"/>
          <w:szCs w:val="17"/>
        </w:rPr>
        <w:t xml:space="preserve"> </w:t>
      </w:r>
      <w:r w:rsidRPr="00EC5E54">
        <w:rPr>
          <w:color w:val="231F20"/>
          <w:w w:val="95"/>
          <w:sz w:val="17"/>
          <w:szCs w:val="17"/>
        </w:rPr>
        <w:t>some</w:t>
      </w:r>
      <w:r w:rsidRPr="00EC5E54">
        <w:rPr>
          <w:color w:val="231F20"/>
          <w:spacing w:val="1"/>
          <w:w w:val="95"/>
          <w:sz w:val="17"/>
          <w:szCs w:val="17"/>
        </w:rPr>
        <w:t xml:space="preserve"> </w:t>
      </w:r>
      <w:r w:rsidRPr="00EC5E54">
        <w:rPr>
          <w:color w:val="231F20"/>
          <w:w w:val="95"/>
          <w:sz w:val="17"/>
          <w:szCs w:val="17"/>
        </w:rPr>
        <w:t>trees or</w:t>
      </w:r>
      <w:r w:rsidRPr="00EC5E54">
        <w:rPr>
          <w:color w:val="231F20"/>
          <w:spacing w:val="1"/>
          <w:w w:val="95"/>
          <w:sz w:val="17"/>
          <w:szCs w:val="17"/>
        </w:rPr>
        <w:t xml:space="preserve"> </w:t>
      </w:r>
      <w:r w:rsidRPr="00EC5E54">
        <w:rPr>
          <w:color w:val="231F20"/>
          <w:w w:val="95"/>
          <w:sz w:val="17"/>
          <w:szCs w:val="17"/>
        </w:rPr>
        <w:t>large ‘overarching’</w:t>
      </w:r>
      <w:r w:rsidRPr="00EC5E54">
        <w:rPr>
          <w:color w:val="231F20"/>
          <w:spacing w:val="1"/>
          <w:w w:val="95"/>
          <w:sz w:val="17"/>
          <w:szCs w:val="17"/>
        </w:rPr>
        <w:t xml:space="preserve"> </w:t>
      </w:r>
      <w:r w:rsidRPr="00EC5E54">
        <w:rPr>
          <w:color w:val="231F20"/>
          <w:w w:val="95"/>
          <w:sz w:val="17"/>
          <w:szCs w:val="17"/>
        </w:rPr>
        <w:t>shrubs</w:t>
      </w:r>
      <w:r w:rsidRPr="00EC5E54">
        <w:rPr>
          <w:color w:val="231F20"/>
          <w:spacing w:val="-4"/>
          <w:w w:val="95"/>
          <w:sz w:val="17"/>
          <w:szCs w:val="17"/>
        </w:rPr>
        <w:t xml:space="preserve"> </w:t>
      </w:r>
      <w:r w:rsidRPr="00EC5E54">
        <w:rPr>
          <w:color w:val="231F20"/>
          <w:w w:val="95"/>
          <w:sz w:val="17"/>
          <w:szCs w:val="17"/>
        </w:rPr>
        <w:t>growing</w:t>
      </w:r>
      <w:r w:rsidRPr="00EC5E54">
        <w:rPr>
          <w:color w:val="231F20"/>
          <w:spacing w:val="-3"/>
          <w:w w:val="95"/>
          <w:sz w:val="17"/>
          <w:szCs w:val="17"/>
        </w:rPr>
        <w:t xml:space="preserve"> </w:t>
      </w:r>
      <w:r w:rsidRPr="00EC5E54">
        <w:rPr>
          <w:color w:val="231F20"/>
          <w:w w:val="95"/>
          <w:sz w:val="17"/>
          <w:szCs w:val="17"/>
        </w:rPr>
        <w:t>to</w:t>
      </w:r>
      <w:r w:rsidRPr="00EC5E54">
        <w:rPr>
          <w:color w:val="231F20"/>
          <w:spacing w:val="-3"/>
          <w:w w:val="95"/>
          <w:sz w:val="17"/>
          <w:szCs w:val="17"/>
        </w:rPr>
        <w:t xml:space="preserve"> </w:t>
      </w:r>
      <w:r w:rsidRPr="00EC5E54">
        <w:rPr>
          <w:color w:val="231F20"/>
          <w:w w:val="95"/>
          <w:sz w:val="17"/>
          <w:szCs w:val="17"/>
        </w:rPr>
        <w:t>4-5m</w:t>
      </w:r>
      <w:r w:rsidR="00EC5E54">
        <w:rPr>
          <w:color w:val="231F20"/>
          <w:w w:val="95"/>
          <w:sz w:val="17"/>
          <w:szCs w:val="17"/>
        </w:rPr>
        <w:t xml:space="preserve"> </w:t>
      </w:r>
      <w:r w:rsidRPr="00EC5E54">
        <w:rPr>
          <w:color w:val="231F20"/>
          <w:w w:val="95"/>
          <w:sz w:val="17"/>
          <w:szCs w:val="17"/>
        </w:rPr>
        <w:t>at</w:t>
      </w:r>
      <w:r w:rsidRPr="00EC5E54">
        <w:rPr>
          <w:color w:val="231F20"/>
          <w:spacing w:val="41"/>
          <w:sz w:val="17"/>
          <w:szCs w:val="17"/>
        </w:rPr>
        <w:t xml:space="preserve"> </w:t>
      </w:r>
      <w:r w:rsidRPr="00EC5E54">
        <w:rPr>
          <w:color w:val="231F20"/>
          <w:w w:val="95"/>
          <w:sz w:val="17"/>
          <w:szCs w:val="17"/>
        </w:rPr>
        <w:t>maturity.</w:t>
      </w:r>
    </w:p>
    <w:p w14:paraId="36A186A4" w14:textId="77777777" w:rsidR="00F71DDB" w:rsidRDefault="00A630EF" w:rsidP="00EC5E54">
      <w:pPr>
        <w:spacing w:before="161"/>
        <w:ind w:left="316" w:right="200"/>
        <w:rPr>
          <w:i/>
          <w:sz w:val="17"/>
        </w:rPr>
      </w:pPr>
      <w:r>
        <w:rPr>
          <w:i/>
          <w:color w:val="231F20"/>
          <w:sz w:val="17"/>
        </w:rPr>
        <w:t>Annex</w:t>
      </w:r>
      <w:r>
        <w:rPr>
          <w:i/>
          <w:color w:val="231F20"/>
          <w:spacing w:val="5"/>
          <w:sz w:val="17"/>
        </w:rPr>
        <w:t xml:space="preserve"> </w:t>
      </w:r>
      <w:r>
        <w:rPr>
          <w:i/>
          <w:color w:val="231F20"/>
          <w:sz w:val="17"/>
        </w:rPr>
        <w:t>courtyard</w:t>
      </w:r>
    </w:p>
    <w:p w14:paraId="25B79D21" w14:textId="44585B9A" w:rsidR="00F71DDB" w:rsidRPr="00EC5E54" w:rsidRDefault="00A630EF" w:rsidP="006D1716">
      <w:pPr>
        <w:pStyle w:val="ListParagraph"/>
        <w:numPr>
          <w:ilvl w:val="0"/>
          <w:numId w:val="19"/>
        </w:numPr>
        <w:tabs>
          <w:tab w:val="left" w:pos="599"/>
          <w:tab w:val="left" w:pos="600"/>
        </w:tabs>
        <w:spacing w:before="60" w:line="230" w:lineRule="auto"/>
        <w:ind w:left="599" w:right="200"/>
        <w:rPr>
          <w:sz w:val="17"/>
          <w:szCs w:val="17"/>
        </w:rPr>
      </w:pPr>
      <w:r>
        <w:rPr>
          <w:color w:val="231F20"/>
          <w:w w:val="95"/>
          <w:sz w:val="17"/>
        </w:rPr>
        <w:t>It</w:t>
      </w:r>
      <w:r>
        <w:rPr>
          <w:color w:val="231F20"/>
          <w:spacing w:val="8"/>
          <w:w w:val="95"/>
          <w:sz w:val="17"/>
        </w:rPr>
        <w:t xml:space="preserve"> </w:t>
      </w:r>
      <w:r>
        <w:rPr>
          <w:color w:val="231F20"/>
          <w:w w:val="95"/>
          <w:sz w:val="17"/>
        </w:rPr>
        <w:t>is</w:t>
      </w:r>
      <w:r>
        <w:rPr>
          <w:color w:val="231F20"/>
          <w:spacing w:val="8"/>
          <w:w w:val="95"/>
          <w:sz w:val="17"/>
        </w:rPr>
        <w:t xml:space="preserve"> </w:t>
      </w:r>
      <w:r>
        <w:rPr>
          <w:color w:val="231F20"/>
          <w:w w:val="95"/>
          <w:sz w:val="17"/>
        </w:rPr>
        <w:t>desirable</w:t>
      </w:r>
      <w:r>
        <w:rPr>
          <w:color w:val="231F20"/>
          <w:spacing w:val="8"/>
          <w:w w:val="95"/>
          <w:sz w:val="17"/>
        </w:rPr>
        <w:t xml:space="preserve"> </w:t>
      </w:r>
      <w:r>
        <w:rPr>
          <w:color w:val="231F20"/>
          <w:w w:val="95"/>
          <w:sz w:val="17"/>
        </w:rPr>
        <w:t>to</w:t>
      </w:r>
      <w:r>
        <w:rPr>
          <w:color w:val="231F20"/>
          <w:spacing w:val="8"/>
          <w:w w:val="95"/>
          <w:sz w:val="17"/>
        </w:rPr>
        <w:t xml:space="preserve"> </w:t>
      </w:r>
      <w:r>
        <w:rPr>
          <w:color w:val="231F20"/>
          <w:w w:val="95"/>
          <w:sz w:val="17"/>
        </w:rPr>
        <w:t>preserve</w:t>
      </w:r>
      <w:r>
        <w:rPr>
          <w:color w:val="231F20"/>
          <w:spacing w:val="8"/>
          <w:w w:val="95"/>
          <w:sz w:val="17"/>
        </w:rPr>
        <w:t xml:space="preserve"> </w:t>
      </w:r>
      <w:r>
        <w:rPr>
          <w:color w:val="231F20"/>
          <w:w w:val="95"/>
          <w:sz w:val="17"/>
        </w:rPr>
        <w:t>some</w:t>
      </w:r>
      <w:r>
        <w:rPr>
          <w:color w:val="231F20"/>
          <w:spacing w:val="-38"/>
          <w:w w:val="95"/>
          <w:sz w:val="17"/>
        </w:rPr>
        <w:t xml:space="preserve"> </w:t>
      </w:r>
      <w:r>
        <w:rPr>
          <w:color w:val="231F20"/>
          <w:w w:val="95"/>
          <w:sz w:val="17"/>
        </w:rPr>
        <w:t>visual</w:t>
      </w:r>
      <w:r>
        <w:rPr>
          <w:color w:val="231F20"/>
          <w:spacing w:val="88"/>
          <w:sz w:val="17"/>
        </w:rPr>
        <w:t xml:space="preserve"> </w:t>
      </w:r>
      <w:r>
        <w:rPr>
          <w:color w:val="231F20"/>
          <w:w w:val="95"/>
          <w:sz w:val="17"/>
        </w:rPr>
        <w:t>distinction</w:t>
      </w:r>
      <w:r>
        <w:rPr>
          <w:color w:val="231F20"/>
          <w:spacing w:val="89"/>
          <w:sz w:val="17"/>
        </w:rPr>
        <w:t xml:space="preserve"> </w:t>
      </w:r>
      <w:r>
        <w:rPr>
          <w:color w:val="231F20"/>
          <w:w w:val="95"/>
          <w:sz w:val="17"/>
        </w:rPr>
        <w:t>between</w:t>
      </w:r>
      <w:r>
        <w:rPr>
          <w:color w:val="231F20"/>
          <w:spacing w:val="1"/>
          <w:w w:val="95"/>
          <w:sz w:val="17"/>
        </w:rPr>
        <w:t xml:space="preserve"> </w:t>
      </w:r>
      <w:r>
        <w:rPr>
          <w:color w:val="231F20"/>
          <w:w w:val="95"/>
          <w:sz w:val="17"/>
        </w:rPr>
        <w:t>the</w:t>
      </w:r>
      <w:r>
        <w:rPr>
          <w:color w:val="231F20"/>
          <w:spacing w:val="-4"/>
          <w:w w:val="95"/>
          <w:sz w:val="17"/>
        </w:rPr>
        <w:t xml:space="preserve"> </w:t>
      </w:r>
      <w:r>
        <w:rPr>
          <w:color w:val="231F20"/>
          <w:w w:val="95"/>
          <w:sz w:val="17"/>
        </w:rPr>
        <w:t>original</w:t>
      </w:r>
      <w:r>
        <w:rPr>
          <w:color w:val="231F20"/>
          <w:spacing w:val="-4"/>
          <w:w w:val="95"/>
          <w:sz w:val="17"/>
        </w:rPr>
        <w:t xml:space="preserve"> </w:t>
      </w:r>
      <w:r>
        <w:rPr>
          <w:color w:val="231F20"/>
          <w:w w:val="95"/>
          <w:sz w:val="17"/>
        </w:rPr>
        <w:t>and</w:t>
      </w:r>
      <w:r>
        <w:rPr>
          <w:color w:val="231F20"/>
          <w:spacing w:val="-4"/>
          <w:w w:val="95"/>
          <w:sz w:val="17"/>
        </w:rPr>
        <w:t xml:space="preserve"> </w:t>
      </w:r>
      <w:r>
        <w:rPr>
          <w:color w:val="231F20"/>
          <w:w w:val="95"/>
          <w:sz w:val="17"/>
        </w:rPr>
        <w:t>newer</w:t>
      </w:r>
      <w:r w:rsidR="00EC5E54">
        <w:rPr>
          <w:color w:val="231F20"/>
          <w:w w:val="95"/>
          <w:sz w:val="17"/>
        </w:rPr>
        <w:t xml:space="preserve"> </w:t>
      </w:r>
      <w:r w:rsidRPr="00EC5E54">
        <w:rPr>
          <w:color w:val="231F20"/>
          <w:w w:val="95"/>
          <w:sz w:val="17"/>
          <w:szCs w:val="17"/>
        </w:rPr>
        <w:t>Annex courtyards by use of</w:t>
      </w:r>
      <w:r w:rsidRPr="00EC5E54">
        <w:rPr>
          <w:color w:val="231F20"/>
          <w:spacing w:val="1"/>
          <w:w w:val="95"/>
          <w:sz w:val="17"/>
          <w:szCs w:val="17"/>
        </w:rPr>
        <w:t xml:space="preserve"> </w:t>
      </w:r>
      <w:r w:rsidRPr="00EC5E54">
        <w:rPr>
          <w:color w:val="231F20"/>
          <w:w w:val="95"/>
          <w:sz w:val="17"/>
          <w:szCs w:val="17"/>
        </w:rPr>
        <w:t>complimentary but distinct</w:t>
      </w:r>
      <w:r w:rsidRPr="00EC5E54">
        <w:rPr>
          <w:color w:val="231F20"/>
          <w:spacing w:val="1"/>
          <w:w w:val="95"/>
          <w:sz w:val="17"/>
          <w:szCs w:val="17"/>
        </w:rPr>
        <w:t xml:space="preserve"> </w:t>
      </w:r>
      <w:r w:rsidRPr="00EC5E54">
        <w:rPr>
          <w:color w:val="231F20"/>
          <w:w w:val="95"/>
          <w:sz w:val="17"/>
          <w:szCs w:val="17"/>
        </w:rPr>
        <w:t>materials,</w:t>
      </w:r>
      <w:r w:rsidRPr="00EC5E54">
        <w:rPr>
          <w:color w:val="231F20"/>
          <w:spacing w:val="1"/>
          <w:w w:val="95"/>
          <w:sz w:val="17"/>
          <w:szCs w:val="17"/>
        </w:rPr>
        <w:t xml:space="preserve"> </w:t>
      </w:r>
      <w:r w:rsidRPr="00EC5E54">
        <w:rPr>
          <w:color w:val="231F20"/>
          <w:w w:val="95"/>
          <w:sz w:val="17"/>
          <w:szCs w:val="17"/>
        </w:rPr>
        <w:t>finishes,</w:t>
      </w:r>
      <w:r w:rsidRPr="00EC5E54">
        <w:rPr>
          <w:color w:val="231F20"/>
          <w:spacing w:val="1"/>
          <w:w w:val="95"/>
          <w:sz w:val="17"/>
          <w:szCs w:val="17"/>
        </w:rPr>
        <w:t xml:space="preserve"> </w:t>
      </w:r>
      <w:r w:rsidRPr="00EC5E54">
        <w:rPr>
          <w:color w:val="231F20"/>
          <w:w w:val="95"/>
          <w:sz w:val="17"/>
          <w:szCs w:val="17"/>
        </w:rPr>
        <w:t>planting</w:t>
      </w:r>
      <w:r w:rsidRPr="00EC5E54">
        <w:rPr>
          <w:color w:val="231F20"/>
          <w:spacing w:val="1"/>
          <w:w w:val="95"/>
          <w:sz w:val="17"/>
          <w:szCs w:val="17"/>
        </w:rPr>
        <w:t xml:space="preserve"> </w:t>
      </w:r>
      <w:r w:rsidRPr="00EC5E54">
        <w:rPr>
          <w:color w:val="231F20"/>
          <w:sz w:val="17"/>
          <w:szCs w:val="17"/>
        </w:rPr>
        <w:t>structure</w:t>
      </w:r>
      <w:r w:rsidRPr="00EC5E54">
        <w:rPr>
          <w:color w:val="231F20"/>
          <w:spacing w:val="-7"/>
          <w:sz w:val="17"/>
          <w:szCs w:val="17"/>
        </w:rPr>
        <w:t xml:space="preserve"> </w:t>
      </w:r>
      <w:r w:rsidRPr="00EC5E54">
        <w:rPr>
          <w:color w:val="231F20"/>
          <w:sz w:val="17"/>
          <w:szCs w:val="17"/>
        </w:rPr>
        <w:t>and</w:t>
      </w:r>
      <w:r w:rsidRPr="00EC5E54">
        <w:rPr>
          <w:color w:val="231F20"/>
          <w:spacing w:val="-6"/>
          <w:sz w:val="17"/>
          <w:szCs w:val="17"/>
        </w:rPr>
        <w:t xml:space="preserve"> </w:t>
      </w:r>
      <w:r w:rsidRPr="00EC5E54">
        <w:rPr>
          <w:color w:val="231F20"/>
          <w:sz w:val="17"/>
          <w:szCs w:val="17"/>
        </w:rPr>
        <w:t>species,</w:t>
      </w:r>
      <w:r w:rsidRPr="00EC5E54">
        <w:rPr>
          <w:color w:val="231F20"/>
          <w:spacing w:val="-6"/>
          <w:sz w:val="17"/>
          <w:szCs w:val="17"/>
        </w:rPr>
        <w:t xml:space="preserve"> </w:t>
      </w:r>
      <w:r w:rsidRPr="00EC5E54">
        <w:rPr>
          <w:color w:val="231F20"/>
          <w:sz w:val="17"/>
          <w:szCs w:val="17"/>
        </w:rPr>
        <w:t>etc.</w:t>
      </w:r>
    </w:p>
    <w:p w14:paraId="1013C88B" w14:textId="77777777" w:rsidR="00F71DDB" w:rsidRDefault="00A630EF" w:rsidP="00EC5E54">
      <w:pPr>
        <w:spacing w:before="162"/>
        <w:ind w:left="316" w:right="200"/>
        <w:rPr>
          <w:i/>
          <w:sz w:val="17"/>
        </w:rPr>
      </w:pPr>
      <w:r>
        <w:rPr>
          <w:i/>
          <w:color w:val="231F20"/>
          <w:sz w:val="17"/>
        </w:rPr>
        <w:t>Annex</w:t>
      </w:r>
      <w:r>
        <w:rPr>
          <w:i/>
          <w:color w:val="231F20"/>
          <w:spacing w:val="2"/>
          <w:sz w:val="17"/>
        </w:rPr>
        <w:t xml:space="preserve"> </w:t>
      </w:r>
      <w:r>
        <w:rPr>
          <w:i/>
          <w:color w:val="231F20"/>
          <w:sz w:val="17"/>
        </w:rPr>
        <w:t>and</w:t>
      </w:r>
      <w:r>
        <w:rPr>
          <w:i/>
          <w:color w:val="231F20"/>
          <w:spacing w:val="3"/>
          <w:sz w:val="17"/>
        </w:rPr>
        <w:t xml:space="preserve"> </w:t>
      </w:r>
      <w:r>
        <w:rPr>
          <w:i/>
          <w:color w:val="231F20"/>
          <w:sz w:val="17"/>
        </w:rPr>
        <w:t>carpark</w:t>
      </w:r>
      <w:r>
        <w:rPr>
          <w:i/>
          <w:color w:val="231F20"/>
          <w:spacing w:val="2"/>
          <w:sz w:val="17"/>
        </w:rPr>
        <w:t xml:space="preserve"> </w:t>
      </w:r>
      <w:r>
        <w:rPr>
          <w:i/>
          <w:color w:val="231F20"/>
          <w:sz w:val="17"/>
        </w:rPr>
        <w:t>native</w:t>
      </w:r>
      <w:r>
        <w:rPr>
          <w:i/>
          <w:color w:val="231F20"/>
          <w:spacing w:val="3"/>
          <w:sz w:val="17"/>
        </w:rPr>
        <w:t xml:space="preserve"> </w:t>
      </w:r>
      <w:r>
        <w:rPr>
          <w:i/>
          <w:color w:val="231F20"/>
          <w:sz w:val="17"/>
        </w:rPr>
        <w:t>grasses</w:t>
      </w:r>
    </w:p>
    <w:p w14:paraId="62012FE5" w14:textId="77777777" w:rsidR="00F71DDB" w:rsidRDefault="00A630EF" w:rsidP="006D1716">
      <w:pPr>
        <w:pStyle w:val="ListParagraph"/>
        <w:numPr>
          <w:ilvl w:val="0"/>
          <w:numId w:val="19"/>
        </w:numPr>
        <w:tabs>
          <w:tab w:val="left" w:pos="599"/>
          <w:tab w:val="left" w:pos="600"/>
        </w:tabs>
        <w:spacing w:before="60" w:line="230" w:lineRule="auto"/>
        <w:ind w:left="599" w:right="200"/>
        <w:rPr>
          <w:sz w:val="17"/>
        </w:rPr>
      </w:pPr>
      <w:r>
        <w:rPr>
          <w:color w:val="231F20"/>
          <w:w w:val="95"/>
          <w:sz w:val="17"/>
        </w:rPr>
        <w:t>It is</w:t>
      </w:r>
      <w:r>
        <w:rPr>
          <w:color w:val="231F20"/>
          <w:spacing w:val="1"/>
          <w:w w:val="95"/>
          <w:sz w:val="17"/>
        </w:rPr>
        <w:t xml:space="preserve"> </w:t>
      </w:r>
      <w:r>
        <w:rPr>
          <w:color w:val="231F20"/>
          <w:w w:val="95"/>
          <w:sz w:val="17"/>
        </w:rPr>
        <w:t>desirable</w:t>
      </w:r>
      <w:r>
        <w:rPr>
          <w:color w:val="231F20"/>
          <w:spacing w:val="1"/>
          <w:w w:val="95"/>
          <w:sz w:val="17"/>
        </w:rPr>
        <w:t xml:space="preserve"> </w:t>
      </w:r>
      <w:r>
        <w:rPr>
          <w:color w:val="231F20"/>
          <w:w w:val="95"/>
          <w:sz w:val="17"/>
        </w:rPr>
        <w:t>to</w:t>
      </w:r>
      <w:r>
        <w:rPr>
          <w:color w:val="231F20"/>
          <w:spacing w:val="1"/>
          <w:w w:val="95"/>
          <w:sz w:val="17"/>
        </w:rPr>
        <w:t xml:space="preserve"> </w:t>
      </w:r>
      <w:r>
        <w:rPr>
          <w:color w:val="231F20"/>
          <w:w w:val="95"/>
          <w:sz w:val="17"/>
        </w:rPr>
        <w:t>establish</w:t>
      </w:r>
      <w:r>
        <w:rPr>
          <w:color w:val="231F20"/>
          <w:spacing w:val="1"/>
          <w:w w:val="95"/>
          <w:sz w:val="17"/>
        </w:rPr>
        <w:t xml:space="preserve"> </w:t>
      </w:r>
      <w:r>
        <w:rPr>
          <w:color w:val="231F20"/>
          <w:w w:val="95"/>
          <w:sz w:val="17"/>
        </w:rPr>
        <w:t>and</w:t>
      </w:r>
      <w:r>
        <w:rPr>
          <w:color w:val="231F20"/>
          <w:spacing w:val="1"/>
          <w:w w:val="95"/>
          <w:sz w:val="17"/>
        </w:rPr>
        <w:t xml:space="preserve"> </w:t>
      </w:r>
      <w:r>
        <w:rPr>
          <w:color w:val="231F20"/>
          <w:w w:val="95"/>
          <w:sz w:val="17"/>
        </w:rPr>
        <w:t>maintain</w:t>
      </w:r>
      <w:r>
        <w:rPr>
          <w:color w:val="231F20"/>
          <w:spacing w:val="1"/>
          <w:w w:val="95"/>
          <w:sz w:val="17"/>
        </w:rPr>
        <w:t xml:space="preserve"> </w:t>
      </w:r>
      <w:r>
        <w:rPr>
          <w:color w:val="231F20"/>
          <w:w w:val="95"/>
          <w:sz w:val="17"/>
        </w:rPr>
        <w:t>dense</w:t>
      </w:r>
      <w:r>
        <w:rPr>
          <w:color w:val="231F20"/>
          <w:spacing w:val="1"/>
          <w:w w:val="95"/>
          <w:sz w:val="17"/>
        </w:rPr>
        <w:t xml:space="preserve"> </w:t>
      </w:r>
      <w:r>
        <w:rPr>
          <w:color w:val="231F20"/>
          <w:w w:val="95"/>
          <w:sz w:val="17"/>
        </w:rPr>
        <w:t>and</w:t>
      </w:r>
      <w:r>
        <w:rPr>
          <w:color w:val="231F20"/>
          <w:spacing w:val="1"/>
          <w:w w:val="95"/>
          <w:sz w:val="17"/>
        </w:rPr>
        <w:t xml:space="preserve"> </w:t>
      </w:r>
      <w:r>
        <w:rPr>
          <w:color w:val="231F20"/>
          <w:w w:val="95"/>
          <w:sz w:val="17"/>
        </w:rPr>
        <w:t>continuous</w:t>
      </w:r>
      <w:r>
        <w:rPr>
          <w:color w:val="231F20"/>
          <w:spacing w:val="1"/>
          <w:w w:val="95"/>
          <w:sz w:val="17"/>
        </w:rPr>
        <w:t xml:space="preserve"> </w:t>
      </w:r>
      <w:r>
        <w:rPr>
          <w:color w:val="231F20"/>
          <w:w w:val="95"/>
          <w:sz w:val="17"/>
        </w:rPr>
        <w:t>native grass ground coverage</w:t>
      </w:r>
      <w:r>
        <w:rPr>
          <w:color w:val="231F20"/>
          <w:spacing w:val="1"/>
          <w:w w:val="95"/>
          <w:sz w:val="17"/>
        </w:rPr>
        <w:t xml:space="preserve"> </w:t>
      </w:r>
      <w:r>
        <w:rPr>
          <w:color w:val="231F20"/>
          <w:w w:val="95"/>
          <w:sz w:val="17"/>
        </w:rPr>
        <w:t>within</w:t>
      </w:r>
      <w:r>
        <w:rPr>
          <w:color w:val="231F20"/>
          <w:spacing w:val="8"/>
          <w:w w:val="95"/>
          <w:sz w:val="17"/>
        </w:rPr>
        <w:t xml:space="preserve"> </w:t>
      </w:r>
      <w:r>
        <w:rPr>
          <w:color w:val="231F20"/>
          <w:w w:val="95"/>
          <w:sz w:val="17"/>
        </w:rPr>
        <w:t>garden</w:t>
      </w:r>
      <w:r>
        <w:rPr>
          <w:color w:val="231F20"/>
          <w:spacing w:val="9"/>
          <w:w w:val="95"/>
          <w:sz w:val="17"/>
        </w:rPr>
        <w:t xml:space="preserve"> </w:t>
      </w:r>
      <w:r>
        <w:rPr>
          <w:color w:val="231F20"/>
          <w:w w:val="95"/>
          <w:sz w:val="17"/>
        </w:rPr>
        <w:t>areas,</w:t>
      </w:r>
      <w:r>
        <w:rPr>
          <w:color w:val="231F20"/>
          <w:spacing w:val="9"/>
          <w:w w:val="95"/>
          <w:sz w:val="17"/>
        </w:rPr>
        <w:t xml:space="preserve"> </w:t>
      </w:r>
      <w:r>
        <w:rPr>
          <w:color w:val="231F20"/>
          <w:w w:val="95"/>
          <w:sz w:val="17"/>
        </w:rPr>
        <w:t>including</w:t>
      </w:r>
      <w:r>
        <w:rPr>
          <w:color w:val="231F20"/>
          <w:spacing w:val="1"/>
          <w:w w:val="95"/>
          <w:sz w:val="17"/>
        </w:rPr>
        <w:t xml:space="preserve"> </w:t>
      </w:r>
      <w:r>
        <w:rPr>
          <w:color w:val="231F20"/>
          <w:w w:val="95"/>
          <w:sz w:val="17"/>
        </w:rPr>
        <w:t>areas</w:t>
      </w:r>
      <w:r>
        <w:rPr>
          <w:color w:val="231F20"/>
          <w:spacing w:val="7"/>
          <w:w w:val="95"/>
          <w:sz w:val="17"/>
        </w:rPr>
        <w:t xml:space="preserve"> </w:t>
      </w:r>
      <w:r>
        <w:rPr>
          <w:color w:val="231F20"/>
          <w:w w:val="95"/>
          <w:sz w:val="17"/>
        </w:rPr>
        <w:t>with</w:t>
      </w:r>
      <w:r>
        <w:rPr>
          <w:color w:val="231F20"/>
          <w:spacing w:val="7"/>
          <w:w w:val="95"/>
          <w:sz w:val="17"/>
        </w:rPr>
        <w:t xml:space="preserve"> </w:t>
      </w:r>
      <w:r>
        <w:rPr>
          <w:color w:val="231F20"/>
          <w:w w:val="95"/>
          <w:sz w:val="17"/>
        </w:rPr>
        <w:t>diminished</w:t>
      </w:r>
      <w:r>
        <w:rPr>
          <w:color w:val="231F20"/>
          <w:spacing w:val="8"/>
          <w:w w:val="95"/>
          <w:sz w:val="17"/>
        </w:rPr>
        <w:t xml:space="preserve"> </w:t>
      </w:r>
      <w:r>
        <w:rPr>
          <w:color w:val="231F20"/>
          <w:w w:val="95"/>
          <w:sz w:val="17"/>
        </w:rPr>
        <w:t>cover</w:t>
      </w:r>
      <w:r>
        <w:rPr>
          <w:color w:val="231F20"/>
          <w:spacing w:val="7"/>
          <w:w w:val="95"/>
          <w:sz w:val="17"/>
        </w:rPr>
        <w:t xml:space="preserve"> </w:t>
      </w:r>
      <w:r>
        <w:rPr>
          <w:color w:val="231F20"/>
          <w:w w:val="95"/>
          <w:sz w:val="17"/>
        </w:rPr>
        <w:t>at</w:t>
      </w:r>
      <w:r>
        <w:rPr>
          <w:color w:val="231F20"/>
          <w:spacing w:val="1"/>
          <w:w w:val="95"/>
          <w:sz w:val="17"/>
        </w:rPr>
        <w:t xml:space="preserve"> </w:t>
      </w:r>
      <w:r>
        <w:rPr>
          <w:color w:val="231F20"/>
          <w:w w:val="95"/>
          <w:sz w:val="17"/>
        </w:rPr>
        <w:t>time</w:t>
      </w:r>
      <w:r>
        <w:rPr>
          <w:color w:val="231F20"/>
          <w:spacing w:val="7"/>
          <w:w w:val="95"/>
          <w:sz w:val="17"/>
        </w:rPr>
        <w:t xml:space="preserve"> </w:t>
      </w:r>
      <w:r>
        <w:rPr>
          <w:color w:val="231F20"/>
          <w:w w:val="95"/>
          <w:sz w:val="17"/>
        </w:rPr>
        <w:t>of</w:t>
      </w:r>
      <w:r>
        <w:rPr>
          <w:color w:val="231F20"/>
          <w:spacing w:val="8"/>
          <w:w w:val="95"/>
          <w:sz w:val="17"/>
        </w:rPr>
        <w:t xml:space="preserve"> </w:t>
      </w:r>
      <w:r>
        <w:rPr>
          <w:color w:val="231F20"/>
          <w:w w:val="95"/>
          <w:sz w:val="17"/>
        </w:rPr>
        <w:t>this</w:t>
      </w:r>
      <w:r>
        <w:rPr>
          <w:color w:val="231F20"/>
          <w:spacing w:val="8"/>
          <w:w w:val="95"/>
          <w:sz w:val="17"/>
        </w:rPr>
        <w:t xml:space="preserve"> </w:t>
      </w:r>
      <w:r>
        <w:rPr>
          <w:color w:val="231F20"/>
          <w:w w:val="95"/>
          <w:sz w:val="17"/>
        </w:rPr>
        <w:t>review</w:t>
      </w:r>
      <w:r>
        <w:rPr>
          <w:color w:val="231F20"/>
          <w:spacing w:val="7"/>
          <w:w w:val="95"/>
          <w:sz w:val="17"/>
        </w:rPr>
        <w:t xml:space="preserve"> </w:t>
      </w:r>
      <w:r>
        <w:rPr>
          <w:color w:val="231F20"/>
          <w:w w:val="95"/>
          <w:sz w:val="17"/>
        </w:rPr>
        <w:t>at</w:t>
      </w:r>
      <w:r>
        <w:rPr>
          <w:color w:val="231F20"/>
          <w:spacing w:val="8"/>
          <w:w w:val="95"/>
          <w:sz w:val="17"/>
        </w:rPr>
        <w:t xml:space="preserve"> </w:t>
      </w:r>
      <w:r>
        <w:rPr>
          <w:color w:val="231F20"/>
          <w:w w:val="95"/>
          <w:sz w:val="17"/>
        </w:rPr>
        <w:t>the</w:t>
      </w:r>
      <w:r>
        <w:rPr>
          <w:color w:val="231F20"/>
          <w:spacing w:val="8"/>
          <w:w w:val="95"/>
          <w:sz w:val="17"/>
        </w:rPr>
        <w:t xml:space="preserve"> </w:t>
      </w:r>
      <w:r>
        <w:rPr>
          <w:color w:val="231F20"/>
          <w:w w:val="95"/>
          <w:sz w:val="17"/>
        </w:rPr>
        <w:t>ends</w:t>
      </w:r>
      <w:r>
        <w:rPr>
          <w:color w:val="231F20"/>
          <w:spacing w:val="8"/>
          <w:w w:val="95"/>
          <w:sz w:val="17"/>
        </w:rPr>
        <w:t xml:space="preserve"> </w:t>
      </w:r>
      <w:r>
        <w:rPr>
          <w:color w:val="231F20"/>
          <w:w w:val="95"/>
          <w:sz w:val="17"/>
        </w:rPr>
        <w:t>of</w:t>
      </w:r>
      <w:r>
        <w:rPr>
          <w:color w:val="231F20"/>
          <w:spacing w:val="-38"/>
          <w:w w:val="95"/>
          <w:sz w:val="17"/>
        </w:rPr>
        <w:t xml:space="preserve"> </w:t>
      </w:r>
      <w:r>
        <w:rPr>
          <w:color w:val="231F20"/>
          <w:w w:val="95"/>
          <w:sz w:val="17"/>
        </w:rPr>
        <w:t>the</w:t>
      </w:r>
      <w:r>
        <w:rPr>
          <w:color w:val="231F20"/>
          <w:spacing w:val="16"/>
          <w:w w:val="95"/>
          <w:sz w:val="17"/>
        </w:rPr>
        <w:t xml:space="preserve"> </w:t>
      </w:r>
      <w:r>
        <w:rPr>
          <w:color w:val="231F20"/>
          <w:w w:val="95"/>
          <w:sz w:val="17"/>
        </w:rPr>
        <w:t>Annex</w:t>
      </w:r>
      <w:r>
        <w:rPr>
          <w:color w:val="231F20"/>
          <w:spacing w:val="17"/>
          <w:w w:val="95"/>
          <w:sz w:val="17"/>
        </w:rPr>
        <w:t xml:space="preserve"> </w:t>
      </w:r>
      <w:r>
        <w:rPr>
          <w:color w:val="231F20"/>
          <w:w w:val="95"/>
          <w:sz w:val="17"/>
        </w:rPr>
        <w:t>and</w:t>
      </w:r>
      <w:r>
        <w:rPr>
          <w:color w:val="231F20"/>
          <w:spacing w:val="17"/>
          <w:w w:val="95"/>
          <w:sz w:val="17"/>
        </w:rPr>
        <w:t xml:space="preserve"> </w:t>
      </w:r>
      <w:r>
        <w:rPr>
          <w:color w:val="231F20"/>
          <w:w w:val="95"/>
          <w:sz w:val="17"/>
        </w:rPr>
        <w:t>surrounding</w:t>
      </w:r>
      <w:r>
        <w:rPr>
          <w:color w:val="231F20"/>
          <w:spacing w:val="17"/>
          <w:w w:val="95"/>
          <w:sz w:val="17"/>
        </w:rPr>
        <w:t xml:space="preserve"> </w:t>
      </w:r>
      <w:r>
        <w:rPr>
          <w:color w:val="231F20"/>
          <w:w w:val="95"/>
          <w:sz w:val="17"/>
        </w:rPr>
        <w:t>the</w:t>
      </w:r>
      <w:r>
        <w:rPr>
          <w:color w:val="231F20"/>
          <w:spacing w:val="1"/>
          <w:w w:val="95"/>
          <w:sz w:val="17"/>
        </w:rPr>
        <w:t xml:space="preserve"> </w:t>
      </w:r>
      <w:r>
        <w:rPr>
          <w:color w:val="231F20"/>
          <w:sz w:val="17"/>
        </w:rPr>
        <w:t>south</w:t>
      </w:r>
      <w:r>
        <w:rPr>
          <w:color w:val="231F20"/>
          <w:spacing w:val="-10"/>
          <w:sz w:val="17"/>
        </w:rPr>
        <w:t xml:space="preserve"> </w:t>
      </w:r>
      <w:r>
        <w:rPr>
          <w:color w:val="231F20"/>
          <w:sz w:val="17"/>
        </w:rPr>
        <w:t>carpark.</w:t>
      </w:r>
    </w:p>
    <w:p w14:paraId="62975542" w14:textId="77777777" w:rsidR="00F71DDB" w:rsidRDefault="00A630EF" w:rsidP="00EC5E54">
      <w:pPr>
        <w:spacing w:before="162"/>
        <w:ind w:left="316" w:right="200"/>
        <w:rPr>
          <w:i/>
          <w:sz w:val="17"/>
        </w:rPr>
      </w:pPr>
      <w:r>
        <w:rPr>
          <w:i/>
          <w:color w:val="231F20"/>
          <w:sz w:val="17"/>
        </w:rPr>
        <w:t>Site</w:t>
      </w:r>
      <w:r>
        <w:rPr>
          <w:i/>
          <w:color w:val="231F20"/>
          <w:spacing w:val="-7"/>
          <w:sz w:val="17"/>
        </w:rPr>
        <w:t xml:space="preserve"> </w:t>
      </w:r>
      <w:r>
        <w:rPr>
          <w:i/>
          <w:color w:val="231F20"/>
          <w:sz w:val="17"/>
        </w:rPr>
        <w:t>furniture</w:t>
      </w:r>
      <w:r>
        <w:rPr>
          <w:i/>
          <w:color w:val="231F20"/>
          <w:spacing w:val="-6"/>
          <w:sz w:val="17"/>
        </w:rPr>
        <w:t xml:space="preserve"> </w:t>
      </w:r>
      <w:r>
        <w:rPr>
          <w:i/>
          <w:color w:val="231F20"/>
          <w:sz w:val="17"/>
        </w:rPr>
        <w:t>guide</w:t>
      </w:r>
    </w:p>
    <w:p w14:paraId="62AEA27C" w14:textId="77777777" w:rsidR="00F71DDB" w:rsidRDefault="00A630EF" w:rsidP="006D1716">
      <w:pPr>
        <w:pStyle w:val="ListParagraph"/>
        <w:numPr>
          <w:ilvl w:val="0"/>
          <w:numId w:val="19"/>
        </w:numPr>
        <w:tabs>
          <w:tab w:val="left" w:pos="599"/>
          <w:tab w:val="left" w:pos="600"/>
        </w:tabs>
        <w:spacing w:before="60" w:line="230" w:lineRule="auto"/>
        <w:ind w:left="599" w:right="200"/>
        <w:rPr>
          <w:sz w:val="17"/>
        </w:rPr>
      </w:pPr>
      <w:r>
        <w:rPr>
          <w:color w:val="231F20"/>
          <w:w w:val="95"/>
          <w:sz w:val="17"/>
        </w:rPr>
        <w:t>It is desirable to establish a</w:t>
      </w:r>
      <w:r>
        <w:rPr>
          <w:color w:val="231F20"/>
          <w:spacing w:val="1"/>
          <w:w w:val="95"/>
          <w:sz w:val="17"/>
        </w:rPr>
        <w:t xml:space="preserve"> </w:t>
      </w:r>
      <w:r>
        <w:rPr>
          <w:color w:val="231F20"/>
          <w:w w:val="95"/>
          <w:sz w:val="17"/>
        </w:rPr>
        <w:t>palette/guide</w:t>
      </w:r>
      <w:r>
        <w:rPr>
          <w:color w:val="231F20"/>
          <w:spacing w:val="5"/>
          <w:w w:val="95"/>
          <w:sz w:val="17"/>
        </w:rPr>
        <w:t xml:space="preserve"> </w:t>
      </w:r>
      <w:r>
        <w:rPr>
          <w:color w:val="231F20"/>
          <w:w w:val="95"/>
          <w:sz w:val="17"/>
        </w:rPr>
        <w:t>for</w:t>
      </w:r>
      <w:r>
        <w:rPr>
          <w:color w:val="231F20"/>
          <w:spacing w:val="5"/>
          <w:w w:val="95"/>
          <w:sz w:val="17"/>
        </w:rPr>
        <w:t xml:space="preserve"> </w:t>
      </w:r>
      <w:r>
        <w:rPr>
          <w:color w:val="231F20"/>
          <w:w w:val="95"/>
          <w:sz w:val="17"/>
        </w:rPr>
        <w:t>the</w:t>
      </w:r>
      <w:r>
        <w:rPr>
          <w:color w:val="231F20"/>
          <w:spacing w:val="5"/>
          <w:w w:val="95"/>
          <w:sz w:val="17"/>
        </w:rPr>
        <w:t xml:space="preserve"> </w:t>
      </w:r>
      <w:r>
        <w:rPr>
          <w:color w:val="231F20"/>
          <w:w w:val="95"/>
          <w:sz w:val="17"/>
        </w:rPr>
        <w:t>design</w:t>
      </w:r>
      <w:r>
        <w:rPr>
          <w:color w:val="231F20"/>
          <w:spacing w:val="1"/>
          <w:w w:val="95"/>
          <w:sz w:val="17"/>
        </w:rPr>
        <w:t xml:space="preserve"> </w:t>
      </w:r>
      <w:r>
        <w:rPr>
          <w:color w:val="231F20"/>
          <w:sz w:val="17"/>
        </w:rPr>
        <w:t>and selection of external</w:t>
      </w:r>
      <w:r>
        <w:rPr>
          <w:color w:val="231F20"/>
          <w:spacing w:val="1"/>
          <w:sz w:val="17"/>
        </w:rPr>
        <w:t xml:space="preserve"> </w:t>
      </w:r>
      <w:r>
        <w:rPr>
          <w:color w:val="231F20"/>
          <w:w w:val="95"/>
          <w:sz w:val="17"/>
        </w:rPr>
        <w:t>fixtures</w:t>
      </w:r>
      <w:r>
        <w:rPr>
          <w:color w:val="231F20"/>
          <w:spacing w:val="24"/>
          <w:w w:val="95"/>
          <w:sz w:val="17"/>
        </w:rPr>
        <w:t xml:space="preserve"> </w:t>
      </w:r>
      <w:r>
        <w:rPr>
          <w:color w:val="231F20"/>
          <w:w w:val="95"/>
          <w:sz w:val="17"/>
        </w:rPr>
        <w:t>(bike</w:t>
      </w:r>
      <w:r>
        <w:rPr>
          <w:color w:val="231F20"/>
          <w:spacing w:val="24"/>
          <w:w w:val="95"/>
          <w:sz w:val="17"/>
        </w:rPr>
        <w:t xml:space="preserve"> </w:t>
      </w:r>
      <w:r>
        <w:rPr>
          <w:color w:val="231F20"/>
          <w:w w:val="95"/>
          <w:sz w:val="17"/>
        </w:rPr>
        <w:t>rails,</w:t>
      </w:r>
      <w:r>
        <w:rPr>
          <w:color w:val="231F20"/>
          <w:spacing w:val="24"/>
          <w:w w:val="95"/>
          <w:sz w:val="17"/>
        </w:rPr>
        <w:t xml:space="preserve"> </w:t>
      </w:r>
      <w:r>
        <w:rPr>
          <w:color w:val="231F20"/>
          <w:w w:val="95"/>
          <w:sz w:val="17"/>
        </w:rPr>
        <w:t>seats,</w:t>
      </w:r>
      <w:r>
        <w:rPr>
          <w:color w:val="231F20"/>
          <w:spacing w:val="23"/>
          <w:w w:val="95"/>
          <w:sz w:val="17"/>
        </w:rPr>
        <w:t xml:space="preserve"> </w:t>
      </w:r>
      <w:r>
        <w:rPr>
          <w:color w:val="231F20"/>
          <w:w w:val="95"/>
          <w:sz w:val="17"/>
        </w:rPr>
        <w:t>bins,</w:t>
      </w:r>
      <w:r>
        <w:rPr>
          <w:color w:val="231F20"/>
          <w:spacing w:val="1"/>
          <w:w w:val="95"/>
          <w:sz w:val="17"/>
        </w:rPr>
        <w:t xml:space="preserve"> </w:t>
      </w:r>
      <w:r>
        <w:rPr>
          <w:color w:val="231F20"/>
          <w:w w:val="95"/>
          <w:sz w:val="17"/>
        </w:rPr>
        <w:t>shelters,</w:t>
      </w:r>
      <w:r>
        <w:rPr>
          <w:color w:val="231F20"/>
          <w:spacing w:val="10"/>
          <w:w w:val="95"/>
          <w:sz w:val="17"/>
        </w:rPr>
        <w:t xml:space="preserve"> </w:t>
      </w:r>
      <w:r>
        <w:rPr>
          <w:color w:val="231F20"/>
          <w:w w:val="95"/>
          <w:sz w:val="17"/>
        </w:rPr>
        <w:t>signage,</w:t>
      </w:r>
      <w:r>
        <w:rPr>
          <w:color w:val="231F20"/>
          <w:spacing w:val="11"/>
          <w:w w:val="95"/>
          <w:sz w:val="17"/>
        </w:rPr>
        <w:t xml:space="preserve"> </w:t>
      </w:r>
      <w:r>
        <w:rPr>
          <w:color w:val="231F20"/>
          <w:w w:val="95"/>
          <w:sz w:val="17"/>
        </w:rPr>
        <w:t>etc)</w:t>
      </w:r>
      <w:r>
        <w:rPr>
          <w:color w:val="231F20"/>
          <w:spacing w:val="11"/>
          <w:w w:val="95"/>
          <w:sz w:val="17"/>
        </w:rPr>
        <w:t xml:space="preserve"> </w:t>
      </w:r>
      <w:r>
        <w:rPr>
          <w:color w:val="231F20"/>
          <w:w w:val="95"/>
          <w:sz w:val="17"/>
        </w:rPr>
        <w:t>which</w:t>
      </w:r>
      <w:r>
        <w:rPr>
          <w:color w:val="231F20"/>
          <w:spacing w:val="10"/>
          <w:w w:val="95"/>
          <w:sz w:val="17"/>
        </w:rPr>
        <w:t xml:space="preserve"> </w:t>
      </w:r>
      <w:r>
        <w:rPr>
          <w:color w:val="231F20"/>
          <w:w w:val="95"/>
          <w:sz w:val="17"/>
        </w:rPr>
        <w:t>is</w:t>
      </w:r>
      <w:r>
        <w:rPr>
          <w:color w:val="231F20"/>
          <w:spacing w:val="1"/>
          <w:w w:val="95"/>
          <w:sz w:val="17"/>
        </w:rPr>
        <w:t xml:space="preserve"> </w:t>
      </w:r>
      <w:r>
        <w:rPr>
          <w:color w:val="231F20"/>
          <w:w w:val="95"/>
          <w:sz w:val="17"/>
        </w:rPr>
        <w:t>complimentary</w:t>
      </w:r>
      <w:r>
        <w:rPr>
          <w:color w:val="231F20"/>
          <w:spacing w:val="17"/>
          <w:w w:val="95"/>
          <w:sz w:val="17"/>
        </w:rPr>
        <w:t xml:space="preserve"> </w:t>
      </w:r>
      <w:r>
        <w:rPr>
          <w:color w:val="231F20"/>
          <w:w w:val="95"/>
          <w:sz w:val="17"/>
        </w:rPr>
        <w:t>to</w:t>
      </w:r>
      <w:r>
        <w:rPr>
          <w:color w:val="231F20"/>
          <w:spacing w:val="17"/>
          <w:w w:val="95"/>
          <w:sz w:val="17"/>
        </w:rPr>
        <w:t xml:space="preserve"> </w:t>
      </w:r>
      <w:r>
        <w:rPr>
          <w:color w:val="231F20"/>
          <w:w w:val="95"/>
          <w:sz w:val="17"/>
        </w:rPr>
        <w:t>the</w:t>
      </w:r>
      <w:r>
        <w:rPr>
          <w:color w:val="231F20"/>
          <w:spacing w:val="17"/>
          <w:w w:val="95"/>
          <w:sz w:val="17"/>
        </w:rPr>
        <w:t xml:space="preserve"> </w:t>
      </w:r>
      <w:r>
        <w:rPr>
          <w:color w:val="231F20"/>
          <w:w w:val="95"/>
          <w:sz w:val="17"/>
        </w:rPr>
        <w:t>site</w:t>
      </w:r>
      <w:r>
        <w:rPr>
          <w:color w:val="231F20"/>
          <w:spacing w:val="17"/>
          <w:w w:val="95"/>
          <w:sz w:val="17"/>
        </w:rPr>
        <w:t xml:space="preserve"> </w:t>
      </w:r>
      <w:r>
        <w:rPr>
          <w:color w:val="231F20"/>
          <w:w w:val="95"/>
          <w:sz w:val="17"/>
        </w:rPr>
        <w:t>and</w:t>
      </w:r>
      <w:r>
        <w:rPr>
          <w:color w:val="231F20"/>
          <w:spacing w:val="1"/>
          <w:w w:val="95"/>
          <w:sz w:val="17"/>
        </w:rPr>
        <w:t xml:space="preserve"> </w:t>
      </w:r>
      <w:r>
        <w:rPr>
          <w:color w:val="231F20"/>
          <w:w w:val="95"/>
          <w:sz w:val="17"/>
        </w:rPr>
        <w:t>building</w:t>
      </w:r>
      <w:r>
        <w:rPr>
          <w:color w:val="231F20"/>
          <w:spacing w:val="7"/>
          <w:w w:val="95"/>
          <w:sz w:val="17"/>
        </w:rPr>
        <w:t xml:space="preserve"> </w:t>
      </w:r>
      <w:r>
        <w:rPr>
          <w:color w:val="231F20"/>
          <w:w w:val="95"/>
          <w:sz w:val="17"/>
        </w:rPr>
        <w:t>character</w:t>
      </w:r>
      <w:r>
        <w:rPr>
          <w:color w:val="231F20"/>
          <w:spacing w:val="8"/>
          <w:w w:val="95"/>
          <w:sz w:val="17"/>
        </w:rPr>
        <w:t xml:space="preserve"> </w:t>
      </w:r>
      <w:r>
        <w:rPr>
          <w:color w:val="231F20"/>
          <w:w w:val="95"/>
          <w:sz w:val="17"/>
        </w:rPr>
        <w:t>in</w:t>
      </w:r>
      <w:r>
        <w:rPr>
          <w:color w:val="231F20"/>
          <w:spacing w:val="8"/>
          <w:w w:val="95"/>
          <w:sz w:val="17"/>
        </w:rPr>
        <w:t xml:space="preserve"> </w:t>
      </w:r>
      <w:r>
        <w:rPr>
          <w:color w:val="231F20"/>
          <w:w w:val="95"/>
          <w:sz w:val="17"/>
        </w:rPr>
        <w:t>colour,</w:t>
      </w:r>
      <w:r>
        <w:rPr>
          <w:color w:val="231F20"/>
          <w:spacing w:val="1"/>
          <w:w w:val="95"/>
          <w:sz w:val="17"/>
        </w:rPr>
        <w:t xml:space="preserve"> </w:t>
      </w:r>
      <w:r>
        <w:rPr>
          <w:color w:val="231F20"/>
          <w:w w:val="95"/>
          <w:sz w:val="17"/>
        </w:rPr>
        <w:t>finish,</w:t>
      </w:r>
      <w:r>
        <w:rPr>
          <w:color w:val="231F20"/>
          <w:spacing w:val="1"/>
          <w:w w:val="95"/>
          <w:sz w:val="17"/>
        </w:rPr>
        <w:t xml:space="preserve"> </w:t>
      </w:r>
      <w:r>
        <w:rPr>
          <w:color w:val="231F20"/>
          <w:w w:val="95"/>
          <w:sz w:val="17"/>
        </w:rPr>
        <w:t>material,</w:t>
      </w:r>
      <w:r>
        <w:rPr>
          <w:color w:val="231F20"/>
          <w:spacing w:val="1"/>
          <w:w w:val="95"/>
          <w:sz w:val="17"/>
        </w:rPr>
        <w:t xml:space="preserve"> </w:t>
      </w:r>
      <w:r>
        <w:rPr>
          <w:color w:val="231F20"/>
          <w:w w:val="95"/>
          <w:sz w:val="17"/>
        </w:rPr>
        <w:t>design</w:t>
      </w:r>
      <w:r>
        <w:rPr>
          <w:color w:val="231F20"/>
          <w:spacing w:val="1"/>
          <w:w w:val="95"/>
          <w:sz w:val="17"/>
        </w:rPr>
        <w:t xml:space="preserve"> </w:t>
      </w:r>
      <w:r>
        <w:rPr>
          <w:color w:val="231F20"/>
          <w:w w:val="95"/>
          <w:sz w:val="17"/>
        </w:rPr>
        <w:t>form,</w:t>
      </w:r>
      <w:r>
        <w:rPr>
          <w:color w:val="231F20"/>
          <w:spacing w:val="1"/>
          <w:w w:val="95"/>
          <w:sz w:val="17"/>
        </w:rPr>
        <w:t xml:space="preserve"> </w:t>
      </w:r>
      <w:r>
        <w:rPr>
          <w:color w:val="231F20"/>
          <w:sz w:val="17"/>
        </w:rPr>
        <w:t>scale,</w:t>
      </w:r>
      <w:r>
        <w:rPr>
          <w:color w:val="231F20"/>
          <w:spacing w:val="-10"/>
          <w:sz w:val="17"/>
        </w:rPr>
        <w:t xml:space="preserve"> </w:t>
      </w:r>
      <w:r>
        <w:rPr>
          <w:color w:val="231F20"/>
          <w:sz w:val="17"/>
        </w:rPr>
        <w:t>etc.</w:t>
      </w:r>
    </w:p>
    <w:p w14:paraId="609C6342" w14:textId="77777777" w:rsidR="00F71DDB" w:rsidRDefault="00A630EF" w:rsidP="00EC5E54">
      <w:pPr>
        <w:spacing w:before="162"/>
        <w:ind w:left="316" w:right="200"/>
        <w:rPr>
          <w:i/>
          <w:sz w:val="17"/>
        </w:rPr>
      </w:pPr>
      <w:r>
        <w:rPr>
          <w:i/>
          <w:color w:val="231F20"/>
          <w:sz w:val="17"/>
        </w:rPr>
        <w:t>Site</w:t>
      </w:r>
      <w:r>
        <w:rPr>
          <w:i/>
          <w:color w:val="231F20"/>
          <w:spacing w:val="7"/>
          <w:sz w:val="17"/>
        </w:rPr>
        <w:t xml:space="preserve"> </w:t>
      </w:r>
      <w:r>
        <w:rPr>
          <w:i/>
          <w:color w:val="231F20"/>
          <w:sz w:val="17"/>
        </w:rPr>
        <w:t>weed</w:t>
      </w:r>
      <w:r>
        <w:rPr>
          <w:i/>
          <w:color w:val="231F20"/>
          <w:spacing w:val="7"/>
          <w:sz w:val="17"/>
        </w:rPr>
        <w:t xml:space="preserve"> </w:t>
      </w:r>
      <w:r>
        <w:rPr>
          <w:i/>
          <w:color w:val="231F20"/>
          <w:sz w:val="17"/>
        </w:rPr>
        <w:t>species</w:t>
      </w:r>
      <w:r>
        <w:rPr>
          <w:i/>
          <w:color w:val="231F20"/>
          <w:spacing w:val="7"/>
          <w:sz w:val="17"/>
        </w:rPr>
        <w:t xml:space="preserve"> </w:t>
      </w:r>
      <w:r>
        <w:rPr>
          <w:i/>
          <w:color w:val="231F20"/>
          <w:sz w:val="17"/>
        </w:rPr>
        <w:t>replacement</w:t>
      </w:r>
    </w:p>
    <w:p w14:paraId="6A98D09D" w14:textId="77777777" w:rsidR="00F71DDB" w:rsidRDefault="00A630EF" w:rsidP="006D1716">
      <w:pPr>
        <w:pStyle w:val="ListParagraph"/>
        <w:numPr>
          <w:ilvl w:val="0"/>
          <w:numId w:val="19"/>
        </w:numPr>
        <w:tabs>
          <w:tab w:val="left" w:pos="599"/>
          <w:tab w:val="left" w:pos="600"/>
        </w:tabs>
        <w:spacing w:before="60" w:line="230" w:lineRule="auto"/>
        <w:ind w:left="599" w:right="200"/>
        <w:rPr>
          <w:sz w:val="17"/>
        </w:rPr>
      </w:pPr>
      <w:r>
        <w:rPr>
          <w:color w:val="231F20"/>
          <w:w w:val="95"/>
          <w:sz w:val="17"/>
        </w:rPr>
        <w:t>It</w:t>
      </w:r>
      <w:r>
        <w:rPr>
          <w:color w:val="231F20"/>
          <w:spacing w:val="2"/>
          <w:w w:val="95"/>
          <w:sz w:val="17"/>
        </w:rPr>
        <w:t xml:space="preserve"> </w:t>
      </w:r>
      <w:r>
        <w:rPr>
          <w:color w:val="231F20"/>
          <w:w w:val="95"/>
          <w:sz w:val="17"/>
        </w:rPr>
        <w:t>is</w:t>
      </w:r>
      <w:r>
        <w:rPr>
          <w:color w:val="231F20"/>
          <w:spacing w:val="3"/>
          <w:w w:val="95"/>
          <w:sz w:val="17"/>
        </w:rPr>
        <w:t xml:space="preserve"> </w:t>
      </w:r>
      <w:r>
        <w:rPr>
          <w:color w:val="231F20"/>
          <w:w w:val="95"/>
          <w:sz w:val="17"/>
        </w:rPr>
        <w:t>desirable</w:t>
      </w:r>
      <w:r>
        <w:rPr>
          <w:color w:val="231F20"/>
          <w:spacing w:val="3"/>
          <w:w w:val="95"/>
          <w:sz w:val="17"/>
        </w:rPr>
        <w:t xml:space="preserve"> </w:t>
      </w:r>
      <w:r>
        <w:rPr>
          <w:color w:val="231F20"/>
          <w:w w:val="95"/>
          <w:sz w:val="17"/>
        </w:rPr>
        <w:t>to</w:t>
      </w:r>
      <w:r>
        <w:rPr>
          <w:color w:val="231F20"/>
          <w:spacing w:val="3"/>
          <w:w w:val="95"/>
          <w:sz w:val="17"/>
        </w:rPr>
        <w:t xml:space="preserve"> </w:t>
      </w:r>
      <w:r>
        <w:rPr>
          <w:color w:val="231F20"/>
          <w:w w:val="95"/>
          <w:sz w:val="17"/>
        </w:rPr>
        <w:t>incrementally</w:t>
      </w:r>
      <w:r>
        <w:rPr>
          <w:color w:val="231F20"/>
          <w:spacing w:val="1"/>
          <w:w w:val="95"/>
          <w:sz w:val="17"/>
        </w:rPr>
        <w:t xml:space="preserve"> </w:t>
      </w:r>
      <w:r>
        <w:rPr>
          <w:color w:val="231F20"/>
          <w:w w:val="95"/>
          <w:sz w:val="17"/>
        </w:rPr>
        <w:t>remove</w:t>
      </w:r>
      <w:r>
        <w:rPr>
          <w:color w:val="231F20"/>
          <w:spacing w:val="38"/>
          <w:sz w:val="17"/>
        </w:rPr>
        <w:t xml:space="preserve"> </w:t>
      </w:r>
      <w:r>
        <w:rPr>
          <w:color w:val="231F20"/>
          <w:w w:val="95"/>
          <w:sz w:val="17"/>
        </w:rPr>
        <w:t>environmental</w:t>
      </w:r>
      <w:r>
        <w:rPr>
          <w:color w:val="231F20"/>
          <w:spacing w:val="38"/>
          <w:sz w:val="17"/>
        </w:rPr>
        <w:t xml:space="preserve"> </w:t>
      </w:r>
      <w:r>
        <w:rPr>
          <w:color w:val="231F20"/>
          <w:w w:val="95"/>
          <w:sz w:val="17"/>
        </w:rPr>
        <w:t>weeds</w:t>
      </w:r>
      <w:r>
        <w:rPr>
          <w:color w:val="231F20"/>
          <w:spacing w:val="1"/>
          <w:w w:val="95"/>
          <w:sz w:val="17"/>
        </w:rPr>
        <w:t xml:space="preserve"> </w:t>
      </w:r>
      <w:r>
        <w:rPr>
          <w:color w:val="231F20"/>
          <w:w w:val="95"/>
          <w:sz w:val="17"/>
        </w:rPr>
        <w:t>(e.g.</w:t>
      </w:r>
      <w:r>
        <w:rPr>
          <w:color w:val="231F20"/>
          <w:spacing w:val="38"/>
          <w:sz w:val="17"/>
        </w:rPr>
        <w:t xml:space="preserve"> </w:t>
      </w:r>
      <w:r>
        <w:rPr>
          <w:color w:val="231F20"/>
          <w:w w:val="95"/>
          <w:sz w:val="17"/>
        </w:rPr>
        <w:t>Cotoneaster,</w:t>
      </w:r>
      <w:r>
        <w:rPr>
          <w:color w:val="231F20"/>
          <w:spacing w:val="39"/>
          <w:sz w:val="17"/>
        </w:rPr>
        <w:t xml:space="preserve"> </w:t>
      </w:r>
      <w:r>
        <w:rPr>
          <w:color w:val="231F20"/>
          <w:w w:val="95"/>
          <w:sz w:val="17"/>
        </w:rPr>
        <w:t>Pyracantha)</w:t>
      </w:r>
      <w:r>
        <w:rPr>
          <w:color w:val="231F20"/>
          <w:spacing w:val="1"/>
          <w:w w:val="95"/>
          <w:sz w:val="17"/>
        </w:rPr>
        <w:t xml:space="preserve"> </w:t>
      </w:r>
      <w:r>
        <w:rPr>
          <w:color w:val="231F20"/>
          <w:w w:val="95"/>
          <w:sz w:val="17"/>
        </w:rPr>
        <w:t>and replace with non-invasive</w:t>
      </w:r>
      <w:r>
        <w:rPr>
          <w:color w:val="231F20"/>
          <w:spacing w:val="1"/>
          <w:w w:val="95"/>
          <w:sz w:val="17"/>
        </w:rPr>
        <w:t xml:space="preserve"> </w:t>
      </w:r>
      <w:r>
        <w:rPr>
          <w:color w:val="231F20"/>
          <w:w w:val="95"/>
          <w:sz w:val="17"/>
        </w:rPr>
        <w:t>species</w:t>
      </w:r>
      <w:r>
        <w:rPr>
          <w:color w:val="231F20"/>
          <w:spacing w:val="19"/>
          <w:w w:val="95"/>
          <w:sz w:val="17"/>
        </w:rPr>
        <w:t xml:space="preserve"> </w:t>
      </w:r>
      <w:r>
        <w:rPr>
          <w:color w:val="231F20"/>
          <w:w w:val="95"/>
          <w:sz w:val="17"/>
        </w:rPr>
        <w:t>of</w:t>
      </w:r>
      <w:r>
        <w:rPr>
          <w:color w:val="231F20"/>
          <w:spacing w:val="20"/>
          <w:w w:val="95"/>
          <w:sz w:val="17"/>
        </w:rPr>
        <w:t xml:space="preserve"> </w:t>
      </w:r>
      <w:r>
        <w:rPr>
          <w:color w:val="231F20"/>
          <w:w w:val="95"/>
          <w:sz w:val="17"/>
        </w:rPr>
        <w:t>a</w:t>
      </w:r>
      <w:r>
        <w:rPr>
          <w:color w:val="231F20"/>
          <w:spacing w:val="19"/>
          <w:w w:val="95"/>
          <w:sz w:val="17"/>
        </w:rPr>
        <w:t xml:space="preserve"> </w:t>
      </w:r>
      <w:r>
        <w:rPr>
          <w:color w:val="231F20"/>
          <w:w w:val="95"/>
          <w:sz w:val="17"/>
        </w:rPr>
        <w:t>similar</w:t>
      </w:r>
      <w:r>
        <w:rPr>
          <w:color w:val="231F20"/>
          <w:spacing w:val="20"/>
          <w:w w:val="95"/>
          <w:sz w:val="17"/>
        </w:rPr>
        <w:t xml:space="preserve"> </w:t>
      </w:r>
      <w:r>
        <w:rPr>
          <w:color w:val="231F20"/>
          <w:w w:val="95"/>
          <w:sz w:val="17"/>
        </w:rPr>
        <w:t>character</w:t>
      </w:r>
      <w:r>
        <w:rPr>
          <w:color w:val="231F20"/>
          <w:spacing w:val="19"/>
          <w:w w:val="95"/>
          <w:sz w:val="17"/>
        </w:rPr>
        <w:t xml:space="preserve"> </w:t>
      </w:r>
      <w:r>
        <w:rPr>
          <w:color w:val="231F20"/>
          <w:w w:val="95"/>
          <w:sz w:val="17"/>
        </w:rPr>
        <w:t>and</w:t>
      </w:r>
      <w:r>
        <w:rPr>
          <w:color w:val="231F20"/>
          <w:spacing w:val="-37"/>
          <w:w w:val="95"/>
          <w:sz w:val="17"/>
        </w:rPr>
        <w:t xml:space="preserve"> </w:t>
      </w:r>
      <w:r>
        <w:rPr>
          <w:color w:val="231F20"/>
          <w:w w:val="95"/>
          <w:sz w:val="17"/>
        </w:rPr>
        <w:t>growing</w:t>
      </w:r>
      <w:r>
        <w:rPr>
          <w:color w:val="231F20"/>
          <w:spacing w:val="1"/>
          <w:w w:val="95"/>
          <w:sz w:val="17"/>
        </w:rPr>
        <w:t xml:space="preserve"> </w:t>
      </w:r>
      <w:r>
        <w:rPr>
          <w:color w:val="231F20"/>
          <w:w w:val="95"/>
          <w:sz w:val="17"/>
        </w:rPr>
        <w:t>requirements,</w:t>
      </w:r>
      <w:r>
        <w:rPr>
          <w:color w:val="231F20"/>
          <w:spacing w:val="1"/>
          <w:w w:val="95"/>
          <w:sz w:val="17"/>
        </w:rPr>
        <w:t xml:space="preserve"> </w:t>
      </w:r>
      <w:r>
        <w:rPr>
          <w:color w:val="231F20"/>
          <w:w w:val="95"/>
          <w:sz w:val="17"/>
        </w:rPr>
        <w:t>as</w:t>
      </w:r>
      <w:r>
        <w:rPr>
          <w:color w:val="231F20"/>
          <w:spacing w:val="1"/>
          <w:w w:val="95"/>
          <w:sz w:val="17"/>
        </w:rPr>
        <w:t xml:space="preserve"> </w:t>
      </w:r>
      <w:r>
        <w:rPr>
          <w:color w:val="231F20"/>
          <w:w w:val="95"/>
          <w:sz w:val="17"/>
        </w:rPr>
        <w:t>the</w:t>
      </w:r>
      <w:r>
        <w:rPr>
          <w:color w:val="231F20"/>
          <w:spacing w:val="1"/>
          <w:w w:val="95"/>
          <w:sz w:val="17"/>
        </w:rPr>
        <w:t xml:space="preserve"> </w:t>
      </w:r>
      <w:r>
        <w:rPr>
          <w:color w:val="231F20"/>
          <w:w w:val="95"/>
          <w:sz w:val="17"/>
        </w:rPr>
        <w:t>opportunity</w:t>
      </w:r>
      <w:r>
        <w:rPr>
          <w:color w:val="231F20"/>
          <w:spacing w:val="1"/>
          <w:w w:val="95"/>
          <w:sz w:val="17"/>
        </w:rPr>
        <w:t xml:space="preserve"> </w:t>
      </w:r>
      <w:r>
        <w:rPr>
          <w:color w:val="231F20"/>
          <w:w w:val="95"/>
          <w:sz w:val="17"/>
        </w:rPr>
        <w:t>arises</w:t>
      </w:r>
      <w:r>
        <w:rPr>
          <w:color w:val="231F20"/>
          <w:spacing w:val="1"/>
          <w:w w:val="95"/>
          <w:sz w:val="17"/>
        </w:rPr>
        <w:t xml:space="preserve"> </w:t>
      </w:r>
      <w:r>
        <w:rPr>
          <w:color w:val="231F20"/>
          <w:w w:val="95"/>
          <w:sz w:val="17"/>
        </w:rPr>
        <w:t>(suitable</w:t>
      </w:r>
      <w:r>
        <w:rPr>
          <w:color w:val="231F20"/>
          <w:spacing w:val="1"/>
          <w:w w:val="95"/>
          <w:sz w:val="17"/>
        </w:rPr>
        <w:t xml:space="preserve"> </w:t>
      </w:r>
      <w:r>
        <w:rPr>
          <w:color w:val="231F20"/>
          <w:w w:val="95"/>
          <w:sz w:val="17"/>
        </w:rPr>
        <w:t>ones</w:t>
      </w:r>
      <w:r>
        <w:rPr>
          <w:color w:val="231F20"/>
          <w:spacing w:val="-38"/>
          <w:w w:val="95"/>
          <w:sz w:val="17"/>
        </w:rPr>
        <w:t xml:space="preserve"> </w:t>
      </w:r>
      <w:r>
        <w:rPr>
          <w:color w:val="231F20"/>
          <w:w w:val="95"/>
          <w:sz w:val="17"/>
        </w:rPr>
        <w:t>can</w:t>
      </w:r>
      <w:r>
        <w:rPr>
          <w:color w:val="231F20"/>
          <w:spacing w:val="10"/>
          <w:w w:val="95"/>
          <w:sz w:val="17"/>
        </w:rPr>
        <w:t xml:space="preserve"> </w:t>
      </w:r>
      <w:r>
        <w:rPr>
          <w:color w:val="231F20"/>
          <w:w w:val="95"/>
          <w:sz w:val="17"/>
        </w:rPr>
        <w:t>be</w:t>
      </w:r>
      <w:r>
        <w:rPr>
          <w:color w:val="231F20"/>
          <w:spacing w:val="11"/>
          <w:w w:val="95"/>
          <w:sz w:val="17"/>
        </w:rPr>
        <w:t xml:space="preserve"> </w:t>
      </w:r>
      <w:r>
        <w:rPr>
          <w:color w:val="231F20"/>
          <w:w w:val="95"/>
          <w:sz w:val="17"/>
        </w:rPr>
        <w:t>suggested</w:t>
      </w:r>
      <w:r>
        <w:rPr>
          <w:color w:val="231F20"/>
          <w:spacing w:val="11"/>
          <w:w w:val="95"/>
          <w:sz w:val="17"/>
        </w:rPr>
        <w:t xml:space="preserve"> </w:t>
      </w:r>
      <w:r>
        <w:rPr>
          <w:color w:val="231F20"/>
          <w:w w:val="95"/>
          <w:sz w:val="17"/>
        </w:rPr>
        <w:t>when</w:t>
      </w:r>
      <w:r>
        <w:rPr>
          <w:color w:val="231F20"/>
          <w:spacing w:val="11"/>
          <w:w w:val="95"/>
          <w:sz w:val="17"/>
        </w:rPr>
        <w:t xml:space="preserve"> </w:t>
      </w:r>
      <w:r>
        <w:rPr>
          <w:color w:val="231F20"/>
          <w:w w:val="95"/>
          <w:sz w:val="17"/>
        </w:rPr>
        <w:t>required).</w:t>
      </w:r>
    </w:p>
    <w:p w14:paraId="0387F79F" w14:textId="77777777" w:rsidR="00F71DDB" w:rsidRDefault="00A630EF" w:rsidP="00EC5E54">
      <w:pPr>
        <w:spacing w:before="169" w:line="230" w:lineRule="auto"/>
        <w:ind w:left="316" w:right="200"/>
        <w:rPr>
          <w:i/>
          <w:sz w:val="17"/>
        </w:rPr>
      </w:pPr>
      <w:r>
        <w:rPr>
          <w:i/>
          <w:color w:val="231F20"/>
          <w:sz w:val="17"/>
        </w:rPr>
        <w:t>Walkway</w:t>
      </w:r>
      <w:r>
        <w:rPr>
          <w:i/>
          <w:color w:val="231F20"/>
          <w:spacing w:val="18"/>
          <w:sz w:val="17"/>
        </w:rPr>
        <w:t xml:space="preserve"> </w:t>
      </w:r>
      <w:r>
        <w:rPr>
          <w:i/>
          <w:color w:val="231F20"/>
          <w:sz w:val="17"/>
        </w:rPr>
        <w:t>interface</w:t>
      </w:r>
      <w:r>
        <w:rPr>
          <w:i/>
          <w:color w:val="231F20"/>
          <w:spacing w:val="19"/>
          <w:sz w:val="17"/>
        </w:rPr>
        <w:t xml:space="preserve"> </w:t>
      </w:r>
      <w:r>
        <w:rPr>
          <w:i/>
          <w:color w:val="231F20"/>
          <w:sz w:val="17"/>
        </w:rPr>
        <w:t>between</w:t>
      </w:r>
      <w:r>
        <w:rPr>
          <w:i/>
          <w:color w:val="231F20"/>
          <w:spacing w:val="19"/>
          <w:sz w:val="17"/>
        </w:rPr>
        <w:t xml:space="preserve"> </w:t>
      </w:r>
      <w:r>
        <w:rPr>
          <w:i/>
          <w:color w:val="231F20"/>
          <w:sz w:val="17"/>
        </w:rPr>
        <w:t>residence</w:t>
      </w:r>
      <w:r>
        <w:rPr>
          <w:i/>
          <w:color w:val="231F20"/>
          <w:spacing w:val="-40"/>
          <w:sz w:val="17"/>
        </w:rPr>
        <w:t xml:space="preserve"> </w:t>
      </w:r>
      <w:r>
        <w:rPr>
          <w:i/>
          <w:color w:val="231F20"/>
          <w:sz w:val="17"/>
        </w:rPr>
        <w:t>and</w:t>
      </w:r>
      <w:r>
        <w:rPr>
          <w:i/>
          <w:color w:val="231F20"/>
          <w:spacing w:val="-11"/>
          <w:sz w:val="17"/>
        </w:rPr>
        <w:t xml:space="preserve"> </w:t>
      </w:r>
      <w:r>
        <w:rPr>
          <w:i/>
          <w:color w:val="231F20"/>
          <w:sz w:val="17"/>
        </w:rPr>
        <w:t>main</w:t>
      </w:r>
      <w:r>
        <w:rPr>
          <w:i/>
          <w:color w:val="231F20"/>
          <w:spacing w:val="-10"/>
          <w:sz w:val="17"/>
        </w:rPr>
        <w:t xml:space="preserve"> </w:t>
      </w:r>
      <w:r>
        <w:rPr>
          <w:i/>
          <w:color w:val="231F20"/>
          <w:sz w:val="17"/>
        </w:rPr>
        <w:t>building</w:t>
      </w:r>
    </w:p>
    <w:p w14:paraId="544746E8" w14:textId="718AC5A9" w:rsidR="00F71DDB" w:rsidRPr="00EC5E54" w:rsidRDefault="00A630EF" w:rsidP="006D1716">
      <w:pPr>
        <w:pStyle w:val="ListParagraph"/>
        <w:numPr>
          <w:ilvl w:val="0"/>
          <w:numId w:val="19"/>
        </w:numPr>
        <w:tabs>
          <w:tab w:val="left" w:pos="599"/>
          <w:tab w:val="left" w:pos="600"/>
        </w:tabs>
        <w:spacing w:before="60" w:line="230" w:lineRule="auto"/>
        <w:ind w:left="599" w:right="200"/>
        <w:rPr>
          <w:sz w:val="17"/>
          <w:szCs w:val="17"/>
        </w:rPr>
      </w:pPr>
      <w:r>
        <w:rPr>
          <w:color w:val="231F20"/>
          <w:w w:val="95"/>
          <w:sz w:val="17"/>
        </w:rPr>
        <w:t>It is desirable to preserve the</w:t>
      </w:r>
      <w:r>
        <w:rPr>
          <w:color w:val="231F20"/>
          <w:spacing w:val="1"/>
          <w:w w:val="95"/>
          <w:sz w:val="17"/>
        </w:rPr>
        <w:t xml:space="preserve"> </w:t>
      </w:r>
      <w:r>
        <w:rPr>
          <w:color w:val="231F20"/>
          <w:w w:val="95"/>
          <w:sz w:val="17"/>
        </w:rPr>
        <w:t>formal</w:t>
      </w:r>
      <w:r>
        <w:rPr>
          <w:color w:val="231F20"/>
          <w:spacing w:val="1"/>
          <w:w w:val="95"/>
          <w:sz w:val="17"/>
        </w:rPr>
        <w:t xml:space="preserve"> </w:t>
      </w:r>
      <w:r>
        <w:rPr>
          <w:color w:val="231F20"/>
          <w:w w:val="95"/>
          <w:sz w:val="17"/>
        </w:rPr>
        <w:t>arrangement</w:t>
      </w:r>
      <w:r>
        <w:rPr>
          <w:color w:val="231F20"/>
          <w:spacing w:val="1"/>
          <w:w w:val="95"/>
          <w:sz w:val="17"/>
        </w:rPr>
        <w:t xml:space="preserve"> </w:t>
      </w:r>
      <w:r>
        <w:rPr>
          <w:color w:val="231F20"/>
          <w:w w:val="95"/>
          <w:sz w:val="17"/>
        </w:rPr>
        <w:t>of</w:t>
      </w:r>
      <w:r>
        <w:rPr>
          <w:color w:val="231F20"/>
          <w:spacing w:val="1"/>
          <w:w w:val="95"/>
          <w:sz w:val="17"/>
        </w:rPr>
        <w:t xml:space="preserve"> </w:t>
      </w:r>
      <w:r>
        <w:rPr>
          <w:color w:val="231F20"/>
          <w:w w:val="95"/>
          <w:sz w:val="17"/>
        </w:rPr>
        <w:t>hedging,</w:t>
      </w:r>
      <w:r>
        <w:rPr>
          <w:color w:val="231F20"/>
          <w:spacing w:val="-38"/>
          <w:w w:val="95"/>
          <w:sz w:val="17"/>
        </w:rPr>
        <w:t xml:space="preserve"> </w:t>
      </w:r>
      <w:r>
        <w:rPr>
          <w:color w:val="231F20"/>
          <w:w w:val="95"/>
          <w:sz w:val="17"/>
        </w:rPr>
        <w:t>seating areas, pathways and</w:t>
      </w:r>
      <w:r>
        <w:rPr>
          <w:color w:val="231F20"/>
          <w:spacing w:val="1"/>
          <w:w w:val="95"/>
          <w:sz w:val="17"/>
        </w:rPr>
        <w:t xml:space="preserve"> </w:t>
      </w:r>
      <w:r>
        <w:rPr>
          <w:color w:val="231F20"/>
          <w:w w:val="95"/>
          <w:sz w:val="17"/>
        </w:rPr>
        <w:t>gardens in the walkway area</w:t>
      </w:r>
      <w:r>
        <w:rPr>
          <w:color w:val="231F20"/>
          <w:spacing w:val="1"/>
          <w:w w:val="95"/>
          <w:sz w:val="17"/>
        </w:rPr>
        <w:t xml:space="preserve"> </w:t>
      </w:r>
      <w:r>
        <w:rPr>
          <w:color w:val="231F20"/>
          <w:w w:val="95"/>
          <w:sz w:val="17"/>
        </w:rPr>
        <w:t>which give spatial and visual</w:t>
      </w:r>
      <w:r>
        <w:rPr>
          <w:color w:val="231F20"/>
          <w:spacing w:val="1"/>
          <w:w w:val="95"/>
          <w:sz w:val="17"/>
        </w:rPr>
        <w:t xml:space="preserve"> </w:t>
      </w:r>
      <w:r>
        <w:rPr>
          <w:color w:val="231F20"/>
          <w:sz w:val="17"/>
        </w:rPr>
        <w:t>definition</w:t>
      </w:r>
      <w:r>
        <w:rPr>
          <w:color w:val="231F20"/>
          <w:spacing w:val="-8"/>
          <w:sz w:val="17"/>
        </w:rPr>
        <w:t xml:space="preserve"> </w:t>
      </w:r>
      <w:r>
        <w:rPr>
          <w:color w:val="231F20"/>
          <w:sz w:val="17"/>
        </w:rPr>
        <w:t>to</w:t>
      </w:r>
      <w:r>
        <w:rPr>
          <w:color w:val="231F20"/>
          <w:spacing w:val="-7"/>
          <w:sz w:val="17"/>
        </w:rPr>
        <w:t xml:space="preserve"> </w:t>
      </w:r>
      <w:r>
        <w:rPr>
          <w:color w:val="231F20"/>
          <w:sz w:val="17"/>
        </w:rPr>
        <w:t>the</w:t>
      </w:r>
      <w:r>
        <w:rPr>
          <w:color w:val="231F20"/>
          <w:spacing w:val="-8"/>
          <w:sz w:val="17"/>
        </w:rPr>
        <w:t xml:space="preserve"> </w:t>
      </w:r>
      <w:r>
        <w:rPr>
          <w:color w:val="231F20"/>
          <w:sz w:val="17"/>
        </w:rPr>
        <w:t>interface</w:t>
      </w:r>
      <w:r w:rsidR="00EC5E54">
        <w:rPr>
          <w:color w:val="231F20"/>
          <w:sz w:val="17"/>
        </w:rPr>
        <w:t xml:space="preserve"> </w:t>
      </w:r>
      <w:r w:rsidRPr="00EC5E54">
        <w:rPr>
          <w:color w:val="231F20"/>
          <w:w w:val="95"/>
          <w:sz w:val="17"/>
          <w:szCs w:val="17"/>
        </w:rPr>
        <w:t>between</w:t>
      </w:r>
      <w:r w:rsidRPr="00EC5E54">
        <w:rPr>
          <w:color w:val="231F20"/>
          <w:spacing w:val="7"/>
          <w:w w:val="95"/>
          <w:sz w:val="17"/>
          <w:szCs w:val="17"/>
        </w:rPr>
        <w:t xml:space="preserve"> </w:t>
      </w:r>
      <w:r w:rsidRPr="00EC5E54">
        <w:rPr>
          <w:color w:val="231F20"/>
          <w:w w:val="95"/>
          <w:sz w:val="17"/>
          <w:szCs w:val="17"/>
        </w:rPr>
        <w:t>the</w:t>
      </w:r>
      <w:r w:rsidRPr="00EC5E54">
        <w:rPr>
          <w:color w:val="231F20"/>
          <w:spacing w:val="7"/>
          <w:w w:val="95"/>
          <w:sz w:val="17"/>
          <w:szCs w:val="17"/>
        </w:rPr>
        <w:t xml:space="preserve"> </w:t>
      </w:r>
      <w:r w:rsidRPr="00EC5E54">
        <w:rPr>
          <w:color w:val="231F20"/>
          <w:w w:val="95"/>
          <w:sz w:val="17"/>
          <w:szCs w:val="17"/>
        </w:rPr>
        <w:t>main</w:t>
      </w:r>
      <w:r w:rsidRPr="00EC5E54">
        <w:rPr>
          <w:color w:val="231F20"/>
          <w:spacing w:val="8"/>
          <w:w w:val="95"/>
          <w:sz w:val="17"/>
          <w:szCs w:val="17"/>
        </w:rPr>
        <w:t xml:space="preserve"> </w:t>
      </w:r>
      <w:r w:rsidRPr="00EC5E54">
        <w:rPr>
          <w:color w:val="231F20"/>
          <w:w w:val="95"/>
          <w:sz w:val="17"/>
          <w:szCs w:val="17"/>
        </w:rPr>
        <w:t>building</w:t>
      </w:r>
      <w:r w:rsidRPr="00EC5E54">
        <w:rPr>
          <w:color w:val="231F20"/>
          <w:spacing w:val="1"/>
          <w:w w:val="95"/>
          <w:sz w:val="17"/>
          <w:szCs w:val="17"/>
        </w:rPr>
        <w:t xml:space="preserve"> </w:t>
      </w:r>
      <w:r w:rsidRPr="00EC5E54">
        <w:rPr>
          <w:color w:val="231F20"/>
          <w:w w:val="95"/>
          <w:sz w:val="17"/>
          <w:szCs w:val="17"/>
        </w:rPr>
        <w:t>surrounds</w:t>
      </w:r>
      <w:r w:rsidRPr="00EC5E54">
        <w:rPr>
          <w:color w:val="231F20"/>
          <w:spacing w:val="23"/>
          <w:w w:val="95"/>
          <w:sz w:val="17"/>
          <w:szCs w:val="17"/>
        </w:rPr>
        <w:t xml:space="preserve"> </w:t>
      </w:r>
      <w:r w:rsidRPr="00EC5E54">
        <w:rPr>
          <w:color w:val="231F20"/>
          <w:w w:val="95"/>
          <w:sz w:val="17"/>
          <w:szCs w:val="17"/>
        </w:rPr>
        <w:t>and</w:t>
      </w:r>
      <w:r w:rsidRPr="00EC5E54">
        <w:rPr>
          <w:color w:val="231F20"/>
          <w:spacing w:val="23"/>
          <w:w w:val="95"/>
          <w:sz w:val="17"/>
          <w:szCs w:val="17"/>
        </w:rPr>
        <w:t xml:space="preserve"> </w:t>
      </w:r>
      <w:r w:rsidRPr="00EC5E54">
        <w:rPr>
          <w:color w:val="231F20"/>
          <w:w w:val="95"/>
          <w:sz w:val="17"/>
          <w:szCs w:val="17"/>
        </w:rPr>
        <w:t>the</w:t>
      </w:r>
      <w:r w:rsidRPr="00EC5E54">
        <w:rPr>
          <w:color w:val="231F20"/>
          <w:spacing w:val="23"/>
          <w:w w:val="95"/>
          <w:sz w:val="17"/>
          <w:szCs w:val="17"/>
        </w:rPr>
        <w:t xml:space="preserve"> </w:t>
      </w:r>
      <w:r w:rsidRPr="00EC5E54">
        <w:rPr>
          <w:color w:val="231F20"/>
          <w:w w:val="95"/>
          <w:sz w:val="17"/>
          <w:szCs w:val="17"/>
        </w:rPr>
        <w:t>residence.</w:t>
      </w:r>
    </w:p>
    <w:p w14:paraId="73CDCDF7" w14:textId="77777777" w:rsidR="00EC5E54" w:rsidRPr="00EC5E54" w:rsidRDefault="00EC5E54" w:rsidP="00EC5E54">
      <w:pPr>
        <w:pStyle w:val="ListParagraph"/>
        <w:tabs>
          <w:tab w:val="left" w:pos="599"/>
          <w:tab w:val="left" w:pos="600"/>
        </w:tabs>
        <w:spacing w:before="56" w:line="230" w:lineRule="auto"/>
        <w:ind w:left="599" w:right="200" w:firstLine="0"/>
        <w:rPr>
          <w:sz w:val="17"/>
          <w:szCs w:val="17"/>
        </w:rPr>
      </w:pPr>
    </w:p>
    <w:p w14:paraId="4D782239" w14:textId="77777777" w:rsidR="00F71DDB" w:rsidRDefault="00F71DDB" w:rsidP="004124C1">
      <w:pPr>
        <w:spacing w:line="230" w:lineRule="auto"/>
        <w:sectPr w:rsidR="00F71DDB" w:rsidSect="00EC5E54">
          <w:type w:val="continuous"/>
          <w:pgSz w:w="11910" w:h="16840"/>
          <w:pgMar w:top="1582" w:right="794" w:bottom="0" w:left="1077" w:header="0" w:footer="629" w:gutter="0"/>
          <w:cols w:num="3" w:space="40"/>
        </w:sectPr>
      </w:pPr>
    </w:p>
    <w:p w14:paraId="14C5CCC9" w14:textId="77777777" w:rsidR="00F71DDB" w:rsidRPr="00B97D10" w:rsidRDefault="00F71DDB" w:rsidP="00B97D10">
      <w:pPr>
        <w:pStyle w:val="BodyText"/>
      </w:pPr>
    </w:p>
    <w:p w14:paraId="617B1C05" w14:textId="77777777" w:rsidR="00F71DDB" w:rsidRDefault="00F71DDB" w:rsidP="004124C1">
      <w:pPr>
        <w:rPr>
          <w:sz w:val="14"/>
        </w:rPr>
        <w:sectPr w:rsidR="00F71DDB" w:rsidSect="00B97D10">
          <w:pgSz w:w="11910" w:h="16840"/>
          <w:pgMar w:top="1582" w:right="794" w:bottom="820" w:left="1077" w:header="0" w:footer="630" w:gutter="0"/>
          <w:cols w:space="720"/>
        </w:sectPr>
      </w:pPr>
    </w:p>
    <w:p w14:paraId="4E93D567" w14:textId="77777777" w:rsidR="00B97D10" w:rsidRDefault="00B97D10" w:rsidP="00B97D10">
      <w:pPr>
        <w:pStyle w:val="BodyText"/>
      </w:pPr>
    </w:p>
    <w:p w14:paraId="4AEEDADD" w14:textId="4DEE6B36" w:rsidR="00F71DDB" w:rsidRDefault="00A630EF" w:rsidP="00B97D10">
      <w:pPr>
        <w:ind w:left="284" w:right="200"/>
        <w:rPr>
          <w:i/>
          <w:sz w:val="17"/>
        </w:rPr>
      </w:pPr>
      <w:r>
        <w:rPr>
          <w:i/>
          <w:color w:val="231F20"/>
          <w:sz w:val="17"/>
        </w:rPr>
        <w:t>Carpark</w:t>
      </w:r>
      <w:r>
        <w:rPr>
          <w:i/>
          <w:color w:val="231F20"/>
          <w:spacing w:val="-1"/>
          <w:sz w:val="17"/>
        </w:rPr>
        <w:t xml:space="preserve"> </w:t>
      </w:r>
      <w:r>
        <w:rPr>
          <w:i/>
          <w:color w:val="231F20"/>
          <w:sz w:val="17"/>
        </w:rPr>
        <w:t>screening</w:t>
      </w:r>
    </w:p>
    <w:p w14:paraId="1EDC4D23" w14:textId="34564B66" w:rsidR="00F71DDB" w:rsidRPr="00B97D10" w:rsidRDefault="00A630EF" w:rsidP="006D1716">
      <w:pPr>
        <w:pStyle w:val="ListParagraph"/>
        <w:numPr>
          <w:ilvl w:val="1"/>
          <w:numId w:val="19"/>
        </w:numPr>
        <w:tabs>
          <w:tab w:val="left" w:pos="567"/>
        </w:tabs>
        <w:spacing w:before="54" w:line="230" w:lineRule="auto"/>
        <w:ind w:left="567" w:right="200"/>
        <w:rPr>
          <w:sz w:val="17"/>
          <w:szCs w:val="17"/>
        </w:rPr>
      </w:pPr>
      <w:r>
        <w:rPr>
          <w:color w:val="231F20"/>
          <w:w w:val="95"/>
          <w:sz w:val="17"/>
        </w:rPr>
        <w:t>It</w:t>
      </w:r>
      <w:r>
        <w:rPr>
          <w:color w:val="231F20"/>
          <w:spacing w:val="4"/>
          <w:w w:val="95"/>
          <w:sz w:val="17"/>
        </w:rPr>
        <w:t xml:space="preserve"> </w:t>
      </w:r>
      <w:r>
        <w:rPr>
          <w:color w:val="231F20"/>
          <w:w w:val="95"/>
          <w:sz w:val="17"/>
        </w:rPr>
        <w:t>is</w:t>
      </w:r>
      <w:r>
        <w:rPr>
          <w:color w:val="231F20"/>
          <w:spacing w:val="4"/>
          <w:w w:val="95"/>
          <w:sz w:val="17"/>
        </w:rPr>
        <w:t xml:space="preserve"> </w:t>
      </w:r>
      <w:r>
        <w:rPr>
          <w:color w:val="231F20"/>
          <w:w w:val="95"/>
          <w:sz w:val="17"/>
        </w:rPr>
        <w:t>acknowledged</w:t>
      </w:r>
      <w:r>
        <w:rPr>
          <w:color w:val="231F20"/>
          <w:spacing w:val="4"/>
          <w:w w:val="95"/>
          <w:sz w:val="17"/>
        </w:rPr>
        <w:t xml:space="preserve"> </w:t>
      </w:r>
      <w:r>
        <w:rPr>
          <w:color w:val="231F20"/>
          <w:w w:val="95"/>
          <w:sz w:val="17"/>
        </w:rPr>
        <w:t>that</w:t>
      </w:r>
      <w:r>
        <w:rPr>
          <w:color w:val="231F20"/>
          <w:spacing w:val="4"/>
          <w:w w:val="95"/>
          <w:sz w:val="17"/>
        </w:rPr>
        <w:t xml:space="preserve"> </w:t>
      </w:r>
      <w:r>
        <w:rPr>
          <w:color w:val="231F20"/>
          <w:w w:val="95"/>
          <w:sz w:val="17"/>
        </w:rPr>
        <w:t>the</w:t>
      </w:r>
      <w:r>
        <w:rPr>
          <w:color w:val="231F20"/>
          <w:spacing w:val="4"/>
          <w:w w:val="95"/>
          <w:sz w:val="17"/>
        </w:rPr>
        <w:t xml:space="preserve"> </w:t>
      </w:r>
      <w:r>
        <w:rPr>
          <w:color w:val="231F20"/>
          <w:w w:val="95"/>
          <w:sz w:val="17"/>
        </w:rPr>
        <w:t>open</w:t>
      </w:r>
      <w:r>
        <w:rPr>
          <w:color w:val="231F20"/>
          <w:spacing w:val="1"/>
          <w:w w:val="95"/>
          <w:sz w:val="17"/>
        </w:rPr>
        <w:t xml:space="preserve"> </w:t>
      </w:r>
      <w:r>
        <w:rPr>
          <w:color w:val="231F20"/>
          <w:w w:val="95"/>
          <w:sz w:val="17"/>
        </w:rPr>
        <w:t>grassed</w:t>
      </w:r>
      <w:r>
        <w:rPr>
          <w:color w:val="231F20"/>
          <w:spacing w:val="1"/>
          <w:w w:val="95"/>
          <w:sz w:val="17"/>
        </w:rPr>
        <w:t xml:space="preserve"> </w:t>
      </w:r>
      <w:r>
        <w:rPr>
          <w:color w:val="231F20"/>
          <w:w w:val="95"/>
          <w:sz w:val="17"/>
        </w:rPr>
        <w:t>areas</w:t>
      </w:r>
      <w:r>
        <w:rPr>
          <w:color w:val="231F20"/>
          <w:spacing w:val="2"/>
          <w:w w:val="95"/>
          <w:sz w:val="17"/>
        </w:rPr>
        <w:t xml:space="preserve"> </w:t>
      </w:r>
      <w:r>
        <w:rPr>
          <w:color w:val="231F20"/>
          <w:w w:val="95"/>
          <w:sz w:val="17"/>
        </w:rPr>
        <w:t>are</w:t>
      </w:r>
      <w:r>
        <w:rPr>
          <w:color w:val="231F20"/>
          <w:spacing w:val="2"/>
          <w:w w:val="95"/>
          <w:sz w:val="17"/>
        </w:rPr>
        <w:t xml:space="preserve"> </w:t>
      </w:r>
      <w:r>
        <w:rPr>
          <w:color w:val="231F20"/>
          <w:w w:val="95"/>
          <w:sz w:val="17"/>
        </w:rPr>
        <w:t>exceptional</w:t>
      </w:r>
      <w:r>
        <w:rPr>
          <w:color w:val="231F20"/>
          <w:spacing w:val="1"/>
          <w:w w:val="95"/>
          <w:sz w:val="17"/>
        </w:rPr>
        <w:t xml:space="preserve"> </w:t>
      </w:r>
      <w:r>
        <w:rPr>
          <w:color w:val="231F20"/>
          <w:w w:val="95"/>
          <w:sz w:val="17"/>
        </w:rPr>
        <w:t>features,</w:t>
      </w:r>
      <w:r>
        <w:rPr>
          <w:color w:val="231F20"/>
          <w:spacing w:val="21"/>
          <w:w w:val="95"/>
          <w:sz w:val="17"/>
        </w:rPr>
        <w:t xml:space="preserve"> </w:t>
      </w:r>
      <w:r>
        <w:rPr>
          <w:color w:val="231F20"/>
          <w:w w:val="95"/>
          <w:sz w:val="17"/>
        </w:rPr>
        <w:t>however</w:t>
      </w:r>
      <w:r>
        <w:rPr>
          <w:color w:val="231F20"/>
          <w:spacing w:val="21"/>
          <w:w w:val="95"/>
          <w:sz w:val="17"/>
        </w:rPr>
        <w:t xml:space="preserve"> </w:t>
      </w:r>
      <w:r>
        <w:rPr>
          <w:color w:val="231F20"/>
          <w:w w:val="95"/>
          <w:sz w:val="17"/>
        </w:rPr>
        <w:t>where</w:t>
      </w:r>
      <w:r>
        <w:rPr>
          <w:color w:val="231F20"/>
          <w:spacing w:val="21"/>
          <w:w w:val="95"/>
          <w:sz w:val="17"/>
        </w:rPr>
        <w:t xml:space="preserve"> </w:t>
      </w:r>
      <w:r>
        <w:rPr>
          <w:color w:val="231F20"/>
          <w:w w:val="95"/>
          <w:sz w:val="17"/>
        </w:rPr>
        <w:t>carparks</w:t>
      </w:r>
      <w:r>
        <w:rPr>
          <w:color w:val="231F20"/>
          <w:spacing w:val="-38"/>
          <w:w w:val="95"/>
          <w:sz w:val="17"/>
        </w:rPr>
        <w:t xml:space="preserve"> </w:t>
      </w:r>
      <w:r>
        <w:rPr>
          <w:color w:val="231F20"/>
          <w:w w:val="95"/>
          <w:sz w:val="17"/>
        </w:rPr>
        <w:t>have</w:t>
      </w:r>
      <w:r>
        <w:rPr>
          <w:color w:val="231F20"/>
          <w:spacing w:val="-2"/>
          <w:w w:val="95"/>
          <w:sz w:val="17"/>
        </w:rPr>
        <w:t xml:space="preserve"> </w:t>
      </w:r>
      <w:r>
        <w:rPr>
          <w:color w:val="231F20"/>
          <w:w w:val="95"/>
          <w:sz w:val="17"/>
        </w:rPr>
        <w:t>been</w:t>
      </w:r>
      <w:r>
        <w:rPr>
          <w:color w:val="231F20"/>
          <w:spacing w:val="-2"/>
          <w:w w:val="95"/>
          <w:sz w:val="17"/>
        </w:rPr>
        <w:t xml:space="preserve"> </w:t>
      </w:r>
      <w:r>
        <w:rPr>
          <w:color w:val="231F20"/>
          <w:w w:val="95"/>
          <w:sz w:val="17"/>
        </w:rPr>
        <w:t>introduced</w:t>
      </w:r>
      <w:r>
        <w:rPr>
          <w:color w:val="231F20"/>
          <w:spacing w:val="-1"/>
          <w:w w:val="95"/>
          <w:sz w:val="17"/>
        </w:rPr>
        <w:t xml:space="preserve"> </w:t>
      </w:r>
      <w:r>
        <w:rPr>
          <w:color w:val="231F20"/>
          <w:w w:val="95"/>
          <w:sz w:val="17"/>
        </w:rPr>
        <w:t>it</w:t>
      </w:r>
      <w:r>
        <w:rPr>
          <w:color w:val="231F20"/>
          <w:spacing w:val="-2"/>
          <w:w w:val="95"/>
          <w:sz w:val="17"/>
        </w:rPr>
        <w:t xml:space="preserve"> </w:t>
      </w:r>
      <w:r>
        <w:rPr>
          <w:color w:val="231F20"/>
          <w:w w:val="95"/>
          <w:sz w:val="17"/>
        </w:rPr>
        <w:t>would</w:t>
      </w:r>
      <w:r w:rsidR="00B97D10">
        <w:rPr>
          <w:color w:val="231F20"/>
          <w:w w:val="95"/>
          <w:sz w:val="17"/>
        </w:rPr>
        <w:t xml:space="preserve"> </w:t>
      </w:r>
      <w:r w:rsidRPr="00B97D10">
        <w:rPr>
          <w:color w:val="231F20"/>
          <w:w w:val="95"/>
          <w:sz w:val="17"/>
          <w:szCs w:val="17"/>
        </w:rPr>
        <w:t>be</w:t>
      </w:r>
      <w:r w:rsidRPr="00B97D10">
        <w:rPr>
          <w:color w:val="231F20"/>
          <w:spacing w:val="9"/>
          <w:w w:val="95"/>
          <w:sz w:val="17"/>
          <w:szCs w:val="17"/>
        </w:rPr>
        <w:t xml:space="preserve"> </w:t>
      </w:r>
      <w:r w:rsidRPr="00B97D10">
        <w:rPr>
          <w:color w:val="231F20"/>
          <w:w w:val="95"/>
          <w:sz w:val="17"/>
          <w:szCs w:val="17"/>
        </w:rPr>
        <w:t>acceptable</w:t>
      </w:r>
      <w:r w:rsidRPr="00B97D10">
        <w:rPr>
          <w:color w:val="231F20"/>
          <w:spacing w:val="10"/>
          <w:w w:val="95"/>
          <w:sz w:val="17"/>
          <w:szCs w:val="17"/>
        </w:rPr>
        <w:t xml:space="preserve"> </w:t>
      </w:r>
      <w:r w:rsidRPr="00B97D10">
        <w:rPr>
          <w:color w:val="231F20"/>
          <w:w w:val="95"/>
          <w:sz w:val="17"/>
          <w:szCs w:val="17"/>
        </w:rPr>
        <w:t>to</w:t>
      </w:r>
      <w:r w:rsidRPr="00B97D10">
        <w:rPr>
          <w:color w:val="231F20"/>
          <w:spacing w:val="10"/>
          <w:w w:val="95"/>
          <w:sz w:val="17"/>
          <w:szCs w:val="17"/>
        </w:rPr>
        <w:t xml:space="preserve"> </w:t>
      </w:r>
      <w:r w:rsidRPr="00B97D10">
        <w:rPr>
          <w:color w:val="231F20"/>
          <w:w w:val="95"/>
          <w:sz w:val="17"/>
          <w:szCs w:val="17"/>
        </w:rPr>
        <w:t>introduce</w:t>
      </w:r>
      <w:r w:rsidRPr="00B97D10">
        <w:rPr>
          <w:color w:val="231F20"/>
          <w:spacing w:val="10"/>
          <w:w w:val="95"/>
          <w:sz w:val="17"/>
          <w:szCs w:val="17"/>
        </w:rPr>
        <w:t xml:space="preserve"> </w:t>
      </w:r>
      <w:r w:rsidRPr="00B97D10">
        <w:rPr>
          <w:color w:val="231F20"/>
          <w:w w:val="95"/>
          <w:sz w:val="17"/>
          <w:szCs w:val="17"/>
        </w:rPr>
        <w:t>and</w:t>
      </w:r>
      <w:r w:rsidRPr="00B97D10">
        <w:rPr>
          <w:color w:val="231F20"/>
          <w:spacing w:val="1"/>
          <w:w w:val="95"/>
          <w:sz w:val="17"/>
          <w:szCs w:val="17"/>
        </w:rPr>
        <w:t xml:space="preserve"> </w:t>
      </w:r>
      <w:r w:rsidRPr="00B97D10">
        <w:rPr>
          <w:color w:val="231F20"/>
          <w:w w:val="95"/>
          <w:sz w:val="17"/>
          <w:szCs w:val="17"/>
        </w:rPr>
        <w:t>maintain</w:t>
      </w:r>
      <w:r w:rsidRPr="00B97D10">
        <w:rPr>
          <w:color w:val="231F20"/>
          <w:spacing w:val="5"/>
          <w:w w:val="95"/>
          <w:sz w:val="17"/>
          <w:szCs w:val="17"/>
        </w:rPr>
        <w:t xml:space="preserve"> </w:t>
      </w:r>
      <w:r w:rsidRPr="00B97D10">
        <w:rPr>
          <w:color w:val="231F20"/>
          <w:w w:val="95"/>
          <w:sz w:val="17"/>
          <w:szCs w:val="17"/>
        </w:rPr>
        <w:t>borders</w:t>
      </w:r>
      <w:r w:rsidRPr="00B97D10">
        <w:rPr>
          <w:color w:val="231F20"/>
          <w:spacing w:val="5"/>
          <w:w w:val="95"/>
          <w:sz w:val="17"/>
          <w:szCs w:val="17"/>
        </w:rPr>
        <w:t xml:space="preserve"> </w:t>
      </w:r>
      <w:r w:rsidRPr="00B97D10">
        <w:rPr>
          <w:color w:val="231F20"/>
          <w:w w:val="95"/>
          <w:sz w:val="17"/>
          <w:szCs w:val="17"/>
        </w:rPr>
        <w:t>of</w:t>
      </w:r>
      <w:r w:rsidRPr="00B97D10">
        <w:rPr>
          <w:color w:val="231F20"/>
          <w:spacing w:val="5"/>
          <w:w w:val="95"/>
          <w:sz w:val="17"/>
          <w:szCs w:val="17"/>
        </w:rPr>
        <w:t xml:space="preserve"> </w:t>
      </w:r>
      <w:r w:rsidRPr="00B97D10">
        <w:rPr>
          <w:color w:val="231F20"/>
          <w:w w:val="95"/>
          <w:sz w:val="17"/>
          <w:szCs w:val="17"/>
        </w:rPr>
        <w:t>low</w:t>
      </w:r>
      <w:r w:rsidRPr="00B97D10">
        <w:rPr>
          <w:color w:val="231F20"/>
          <w:spacing w:val="6"/>
          <w:w w:val="95"/>
          <w:sz w:val="17"/>
          <w:szCs w:val="17"/>
        </w:rPr>
        <w:t xml:space="preserve"> </w:t>
      </w:r>
      <w:r w:rsidRPr="00B97D10">
        <w:rPr>
          <w:color w:val="231F20"/>
          <w:w w:val="95"/>
          <w:sz w:val="17"/>
          <w:szCs w:val="17"/>
        </w:rPr>
        <w:t>(say,</w:t>
      </w:r>
      <w:r w:rsidRPr="00B97D10">
        <w:rPr>
          <w:color w:val="231F20"/>
          <w:spacing w:val="5"/>
          <w:w w:val="95"/>
          <w:sz w:val="17"/>
          <w:szCs w:val="17"/>
        </w:rPr>
        <w:t xml:space="preserve"> </w:t>
      </w:r>
      <w:r w:rsidRPr="00B97D10">
        <w:rPr>
          <w:color w:val="231F20"/>
          <w:w w:val="95"/>
          <w:sz w:val="17"/>
          <w:szCs w:val="17"/>
        </w:rPr>
        <w:t>to</w:t>
      </w:r>
      <w:r w:rsidRPr="00B97D10">
        <w:rPr>
          <w:color w:val="231F20"/>
          <w:spacing w:val="-38"/>
          <w:w w:val="95"/>
          <w:sz w:val="17"/>
          <w:szCs w:val="17"/>
        </w:rPr>
        <w:t xml:space="preserve"> </w:t>
      </w:r>
      <w:r w:rsidRPr="00B97D10">
        <w:rPr>
          <w:color w:val="231F20"/>
          <w:w w:val="95"/>
          <w:sz w:val="17"/>
          <w:szCs w:val="17"/>
        </w:rPr>
        <w:t>1.0m</w:t>
      </w:r>
      <w:r w:rsidRPr="00B97D10">
        <w:rPr>
          <w:color w:val="231F20"/>
          <w:spacing w:val="4"/>
          <w:w w:val="95"/>
          <w:sz w:val="17"/>
          <w:szCs w:val="17"/>
        </w:rPr>
        <w:t xml:space="preserve"> </w:t>
      </w:r>
      <w:r w:rsidRPr="00B97D10">
        <w:rPr>
          <w:color w:val="231F20"/>
          <w:w w:val="95"/>
          <w:sz w:val="17"/>
          <w:szCs w:val="17"/>
        </w:rPr>
        <w:t>high)</w:t>
      </w:r>
      <w:r w:rsidRPr="00B97D10">
        <w:rPr>
          <w:color w:val="231F20"/>
          <w:spacing w:val="5"/>
          <w:w w:val="95"/>
          <w:sz w:val="17"/>
          <w:szCs w:val="17"/>
        </w:rPr>
        <w:t xml:space="preserve"> </w:t>
      </w:r>
      <w:r w:rsidRPr="00B97D10">
        <w:rPr>
          <w:color w:val="231F20"/>
          <w:w w:val="95"/>
          <w:sz w:val="17"/>
          <w:szCs w:val="17"/>
        </w:rPr>
        <w:t>narrow</w:t>
      </w:r>
      <w:r w:rsidRPr="00B97D10">
        <w:rPr>
          <w:color w:val="231F20"/>
          <w:spacing w:val="4"/>
          <w:w w:val="95"/>
          <w:sz w:val="17"/>
          <w:szCs w:val="17"/>
        </w:rPr>
        <w:t xml:space="preserve"> </w:t>
      </w:r>
      <w:r w:rsidRPr="00B97D10">
        <w:rPr>
          <w:color w:val="231F20"/>
          <w:w w:val="95"/>
          <w:sz w:val="17"/>
          <w:szCs w:val="17"/>
        </w:rPr>
        <w:t>plantings,</w:t>
      </w:r>
      <w:r w:rsidRPr="00B97D10">
        <w:rPr>
          <w:color w:val="231F20"/>
          <w:spacing w:val="1"/>
          <w:w w:val="95"/>
          <w:sz w:val="17"/>
          <w:szCs w:val="17"/>
        </w:rPr>
        <w:t xml:space="preserve"> </w:t>
      </w:r>
      <w:r w:rsidRPr="00B97D10">
        <w:rPr>
          <w:color w:val="231F20"/>
          <w:w w:val="95"/>
          <w:sz w:val="17"/>
          <w:szCs w:val="17"/>
        </w:rPr>
        <w:t>where</w:t>
      </w:r>
      <w:r w:rsidRPr="00B97D10">
        <w:rPr>
          <w:color w:val="231F20"/>
          <w:spacing w:val="4"/>
          <w:w w:val="95"/>
          <w:sz w:val="17"/>
          <w:szCs w:val="17"/>
        </w:rPr>
        <w:t xml:space="preserve"> </w:t>
      </w:r>
      <w:r w:rsidRPr="00B97D10">
        <w:rPr>
          <w:color w:val="231F20"/>
          <w:w w:val="95"/>
          <w:sz w:val="17"/>
          <w:szCs w:val="17"/>
        </w:rPr>
        <w:t>the</w:t>
      </w:r>
      <w:r w:rsidRPr="00B97D10">
        <w:rPr>
          <w:color w:val="231F20"/>
          <w:spacing w:val="5"/>
          <w:w w:val="95"/>
          <w:sz w:val="17"/>
          <w:szCs w:val="17"/>
        </w:rPr>
        <w:t xml:space="preserve"> </w:t>
      </w:r>
      <w:r w:rsidRPr="00B97D10">
        <w:rPr>
          <w:color w:val="231F20"/>
          <w:w w:val="95"/>
          <w:sz w:val="17"/>
          <w:szCs w:val="17"/>
        </w:rPr>
        <w:t>reduced</w:t>
      </w:r>
      <w:r w:rsidRPr="00B97D10">
        <w:rPr>
          <w:color w:val="231F20"/>
          <w:spacing w:val="4"/>
          <w:w w:val="95"/>
          <w:sz w:val="17"/>
          <w:szCs w:val="17"/>
        </w:rPr>
        <w:t xml:space="preserve"> </w:t>
      </w:r>
      <w:r w:rsidRPr="00B97D10">
        <w:rPr>
          <w:color w:val="231F20"/>
          <w:w w:val="95"/>
          <w:sz w:val="17"/>
          <w:szCs w:val="17"/>
        </w:rPr>
        <w:t>visibility</w:t>
      </w:r>
      <w:r w:rsidRPr="00B97D10">
        <w:rPr>
          <w:color w:val="231F20"/>
          <w:spacing w:val="5"/>
          <w:w w:val="95"/>
          <w:sz w:val="17"/>
          <w:szCs w:val="17"/>
        </w:rPr>
        <w:t xml:space="preserve"> </w:t>
      </w:r>
      <w:r w:rsidRPr="00B97D10">
        <w:rPr>
          <w:color w:val="231F20"/>
          <w:w w:val="95"/>
          <w:sz w:val="17"/>
          <w:szCs w:val="17"/>
        </w:rPr>
        <w:t>of</w:t>
      </w:r>
      <w:r w:rsidRPr="00B97D10">
        <w:rPr>
          <w:color w:val="231F20"/>
          <w:spacing w:val="1"/>
          <w:w w:val="95"/>
          <w:sz w:val="17"/>
          <w:szCs w:val="17"/>
        </w:rPr>
        <w:t xml:space="preserve"> </w:t>
      </w:r>
      <w:r w:rsidRPr="00B97D10">
        <w:rPr>
          <w:color w:val="231F20"/>
          <w:w w:val="95"/>
          <w:sz w:val="17"/>
          <w:szCs w:val="17"/>
        </w:rPr>
        <w:t>cars</w:t>
      </w:r>
      <w:r w:rsidRPr="00B97D10">
        <w:rPr>
          <w:color w:val="231F20"/>
          <w:spacing w:val="1"/>
          <w:w w:val="95"/>
          <w:sz w:val="17"/>
          <w:szCs w:val="17"/>
        </w:rPr>
        <w:t xml:space="preserve"> </w:t>
      </w:r>
      <w:r w:rsidRPr="00B97D10">
        <w:rPr>
          <w:color w:val="231F20"/>
          <w:w w:val="95"/>
          <w:sz w:val="17"/>
          <w:szCs w:val="17"/>
        </w:rPr>
        <w:t>has</w:t>
      </w:r>
      <w:r w:rsidRPr="00B97D10">
        <w:rPr>
          <w:color w:val="231F20"/>
          <w:spacing w:val="1"/>
          <w:w w:val="95"/>
          <w:sz w:val="17"/>
          <w:szCs w:val="17"/>
        </w:rPr>
        <w:t xml:space="preserve"> </w:t>
      </w:r>
      <w:r w:rsidRPr="00B97D10">
        <w:rPr>
          <w:color w:val="231F20"/>
          <w:w w:val="95"/>
          <w:sz w:val="17"/>
          <w:szCs w:val="17"/>
        </w:rPr>
        <w:t>merit</w:t>
      </w:r>
      <w:r w:rsidRPr="00B97D10">
        <w:rPr>
          <w:color w:val="231F20"/>
          <w:spacing w:val="38"/>
          <w:sz w:val="17"/>
          <w:szCs w:val="17"/>
        </w:rPr>
        <w:t xml:space="preserve"> </w:t>
      </w:r>
      <w:r w:rsidRPr="00B97D10">
        <w:rPr>
          <w:color w:val="231F20"/>
          <w:w w:val="95"/>
          <w:sz w:val="17"/>
          <w:szCs w:val="17"/>
        </w:rPr>
        <w:t>in</w:t>
      </w:r>
      <w:r w:rsidRPr="00B97D10">
        <w:rPr>
          <w:color w:val="231F20"/>
          <w:spacing w:val="38"/>
          <w:sz w:val="17"/>
          <w:szCs w:val="17"/>
        </w:rPr>
        <w:t xml:space="preserve"> </w:t>
      </w:r>
      <w:r w:rsidRPr="00B97D10">
        <w:rPr>
          <w:color w:val="231F20"/>
          <w:w w:val="95"/>
          <w:sz w:val="17"/>
          <w:szCs w:val="17"/>
        </w:rPr>
        <w:t>conserving</w:t>
      </w:r>
      <w:r w:rsidRPr="00B97D10">
        <w:rPr>
          <w:color w:val="231F20"/>
          <w:spacing w:val="1"/>
          <w:w w:val="95"/>
          <w:sz w:val="17"/>
          <w:szCs w:val="17"/>
        </w:rPr>
        <w:t xml:space="preserve"> </w:t>
      </w:r>
      <w:r w:rsidRPr="00B97D10">
        <w:rPr>
          <w:color w:val="231F20"/>
          <w:w w:val="95"/>
          <w:sz w:val="17"/>
          <w:szCs w:val="17"/>
        </w:rPr>
        <w:t>and</w:t>
      </w:r>
      <w:r w:rsidRPr="00B97D10">
        <w:rPr>
          <w:color w:val="231F20"/>
          <w:spacing w:val="7"/>
          <w:w w:val="95"/>
          <w:sz w:val="17"/>
          <w:szCs w:val="17"/>
        </w:rPr>
        <w:t xml:space="preserve"> </w:t>
      </w:r>
      <w:r w:rsidRPr="00B97D10">
        <w:rPr>
          <w:color w:val="231F20"/>
          <w:w w:val="95"/>
          <w:sz w:val="17"/>
          <w:szCs w:val="17"/>
        </w:rPr>
        <w:t>protecting</w:t>
      </w:r>
      <w:r w:rsidRPr="00B97D10">
        <w:rPr>
          <w:color w:val="231F20"/>
          <w:spacing w:val="7"/>
          <w:w w:val="95"/>
          <w:sz w:val="17"/>
          <w:szCs w:val="17"/>
        </w:rPr>
        <w:t xml:space="preserve"> </w:t>
      </w:r>
      <w:r w:rsidRPr="00B97D10">
        <w:rPr>
          <w:color w:val="231F20"/>
          <w:w w:val="95"/>
          <w:sz w:val="17"/>
          <w:szCs w:val="17"/>
        </w:rPr>
        <w:t>an</w:t>
      </w:r>
      <w:r w:rsidRPr="00B97D10">
        <w:rPr>
          <w:color w:val="231F20"/>
          <w:spacing w:val="8"/>
          <w:w w:val="95"/>
          <w:sz w:val="17"/>
          <w:szCs w:val="17"/>
        </w:rPr>
        <w:t xml:space="preserve"> </w:t>
      </w:r>
      <w:r w:rsidRPr="00B97D10">
        <w:rPr>
          <w:color w:val="231F20"/>
          <w:w w:val="95"/>
          <w:sz w:val="17"/>
          <w:szCs w:val="17"/>
        </w:rPr>
        <w:t>appropriate</w:t>
      </w:r>
      <w:r w:rsidRPr="00B97D10">
        <w:rPr>
          <w:color w:val="231F20"/>
          <w:spacing w:val="1"/>
          <w:w w:val="95"/>
          <w:sz w:val="17"/>
          <w:szCs w:val="17"/>
        </w:rPr>
        <w:t xml:space="preserve"> </w:t>
      </w:r>
      <w:r w:rsidRPr="00B97D10">
        <w:rPr>
          <w:color w:val="231F20"/>
          <w:sz w:val="17"/>
          <w:szCs w:val="17"/>
        </w:rPr>
        <w:t>landscape</w:t>
      </w:r>
      <w:r w:rsidRPr="00B97D10">
        <w:rPr>
          <w:color w:val="231F20"/>
          <w:spacing w:val="-10"/>
          <w:sz w:val="17"/>
          <w:szCs w:val="17"/>
        </w:rPr>
        <w:t xml:space="preserve"> </w:t>
      </w:r>
      <w:r w:rsidRPr="00B97D10">
        <w:rPr>
          <w:color w:val="231F20"/>
          <w:sz w:val="17"/>
          <w:szCs w:val="17"/>
        </w:rPr>
        <w:t>character.</w:t>
      </w:r>
    </w:p>
    <w:p w14:paraId="0487FDB4" w14:textId="77777777" w:rsidR="00F71DDB" w:rsidRDefault="00A630EF" w:rsidP="00B97D10">
      <w:pPr>
        <w:spacing w:before="161"/>
        <w:ind w:left="284" w:right="200"/>
        <w:rPr>
          <w:i/>
          <w:sz w:val="17"/>
        </w:rPr>
      </w:pPr>
      <w:r>
        <w:rPr>
          <w:i/>
          <w:color w:val="231F20"/>
          <w:sz w:val="17"/>
        </w:rPr>
        <w:t>North</w:t>
      </w:r>
      <w:r>
        <w:rPr>
          <w:i/>
          <w:color w:val="231F20"/>
          <w:spacing w:val="1"/>
          <w:sz w:val="17"/>
        </w:rPr>
        <w:t xml:space="preserve"> </w:t>
      </w:r>
      <w:r>
        <w:rPr>
          <w:i/>
          <w:color w:val="231F20"/>
          <w:sz w:val="17"/>
        </w:rPr>
        <w:t>carpark</w:t>
      </w:r>
      <w:r>
        <w:rPr>
          <w:i/>
          <w:color w:val="231F20"/>
          <w:spacing w:val="2"/>
          <w:sz w:val="17"/>
        </w:rPr>
        <w:t xml:space="preserve"> </w:t>
      </w:r>
      <w:r>
        <w:rPr>
          <w:i/>
          <w:color w:val="231F20"/>
          <w:sz w:val="17"/>
        </w:rPr>
        <w:t>tree</w:t>
      </w:r>
      <w:r>
        <w:rPr>
          <w:i/>
          <w:color w:val="231F20"/>
          <w:spacing w:val="1"/>
          <w:sz w:val="17"/>
        </w:rPr>
        <w:t xml:space="preserve"> </w:t>
      </w:r>
      <w:r>
        <w:rPr>
          <w:i/>
          <w:color w:val="231F20"/>
          <w:sz w:val="17"/>
        </w:rPr>
        <w:t>planting</w:t>
      </w:r>
    </w:p>
    <w:p w14:paraId="701C8887" w14:textId="77777777" w:rsidR="00F71DDB" w:rsidRDefault="00A630EF" w:rsidP="006D1716">
      <w:pPr>
        <w:pStyle w:val="ListParagraph"/>
        <w:numPr>
          <w:ilvl w:val="1"/>
          <w:numId w:val="19"/>
        </w:numPr>
        <w:tabs>
          <w:tab w:val="left" w:pos="1080"/>
          <w:tab w:val="left" w:pos="1081"/>
        </w:tabs>
        <w:spacing w:before="55" w:line="230" w:lineRule="auto"/>
        <w:ind w:left="567" w:right="200"/>
        <w:rPr>
          <w:sz w:val="17"/>
        </w:rPr>
      </w:pPr>
      <w:r>
        <w:rPr>
          <w:color w:val="231F20"/>
          <w:w w:val="95"/>
          <w:sz w:val="17"/>
        </w:rPr>
        <w:t>It is desirable to introduce</w:t>
      </w:r>
      <w:r>
        <w:rPr>
          <w:color w:val="231F20"/>
          <w:spacing w:val="1"/>
          <w:w w:val="95"/>
          <w:sz w:val="17"/>
        </w:rPr>
        <w:t xml:space="preserve"> </w:t>
      </w:r>
      <w:r>
        <w:rPr>
          <w:color w:val="231F20"/>
          <w:w w:val="95"/>
          <w:sz w:val="17"/>
        </w:rPr>
        <w:t>supplementary</w:t>
      </w:r>
      <w:r>
        <w:rPr>
          <w:color w:val="231F20"/>
          <w:spacing w:val="7"/>
          <w:w w:val="95"/>
          <w:sz w:val="17"/>
        </w:rPr>
        <w:t xml:space="preserve"> </w:t>
      </w:r>
      <w:r>
        <w:rPr>
          <w:color w:val="231F20"/>
          <w:w w:val="95"/>
          <w:sz w:val="17"/>
        </w:rPr>
        <w:t>tree</w:t>
      </w:r>
      <w:r>
        <w:rPr>
          <w:color w:val="231F20"/>
          <w:spacing w:val="8"/>
          <w:w w:val="95"/>
          <w:sz w:val="17"/>
        </w:rPr>
        <w:t xml:space="preserve"> </w:t>
      </w:r>
      <w:r>
        <w:rPr>
          <w:color w:val="231F20"/>
          <w:w w:val="95"/>
          <w:sz w:val="17"/>
        </w:rPr>
        <w:t>plantings</w:t>
      </w:r>
      <w:r>
        <w:rPr>
          <w:color w:val="231F20"/>
          <w:spacing w:val="1"/>
          <w:w w:val="95"/>
          <w:sz w:val="17"/>
        </w:rPr>
        <w:t xml:space="preserve"> </w:t>
      </w:r>
      <w:r>
        <w:rPr>
          <w:color w:val="231F20"/>
          <w:w w:val="95"/>
          <w:sz w:val="17"/>
        </w:rPr>
        <w:t>within the carpark area to</w:t>
      </w:r>
      <w:r>
        <w:rPr>
          <w:color w:val="231F20"/>
          <w:spacing w:val="1"/>
          <w:w w:val="95"/>
          <w:sz w:val="17"/>
        </w:rPr>
        <w:t xml:space="preserve"> </w:t>
      </w:r>
      <w:r>
        <w:rPr>
          <w:color w:val="231F20"/>
          <w:w w:val="95"/>
          <w:sz w:val="17"/>
        </w:rPr>
        <w:t>provide a greater landscape</w:t>
      </w:r>
      <w:r>
        <w:rPr>
          <w:color w:val="231F20"/>
          <w:spacing w:val="1"/>
          <w:w w:val="95"/>
          <w:sz w:val="17"/>
        </w:rPr>
        <w:t xml:space="preserve"> </w:t>
      </w:r>
      <w:r>
        <w:rPr>
          <w:color w:val="231F20"/>
          <w:w w:val="95"/>
          <w:sz w:val="17"/>
        </w:rPr>
        <w:t>setting</w:t>
      </w:r>
      <w:r>
        <w:rPr>
          <w:color w:val="231F20"/>
          <w:spacing w:val="10"/>
          <w:w w:val="95"/>
          <w:sz w:val="17"/>
        </w:rPr>
        <w:t xml:space="preserve"> </w:t>
      </w:r>
      <w:r>
        <w:rPr>
          <w:color w:val="231F20"/>
          <w:w w:val="95"/>
          <w:sz w:val="17"/>
        </w:rPr>
        <w:t>and</w:t>
      </w:r>
      <w:r>
        <w:rPr>
          <w:color w:val="231F20"/>
          <w:spacing w:val="11"/>
          <w:w w:val="95"/>
          <w:sz w:val="17"/>
        </w:rPr>
        <w:t xml:space="preserve"> </w:t>
      </w:r>
      <w:r>
        <w:rPr>
          <w:color w:val="231F20"/>
          <w:w w:val="95"/>
          <w:sz w:val="17"/>
        </w:rPr>
        <w:t>to</w:t>
      </w:r>
      <w:r>
        <w:rPr>
          <w:color w:val="231F20"/>
          <w:spacing w:val="11"/>
          <w:w w:val="95"/>
          <w:sz w:val="17"/>
        </w:rPr>
        <w:t xml:space="preserve"> </w:t>
      </w:r>
      <w:r>
        <w:rPr>
          <w:color w:val="231F20"/>
          <w:w w:val="95"/>
          <w:sz w:val="17"/>
        </w:rPr>
        <w:t>re-introduce</w:t>
      </w:r>
      <w:r>
        <w:rPr>
          <w:color w:val="231F20"/>
          <w:spacing w:val="11"/>
          <w:w w:val="95"/>
          <w:sz w:val="17"/>
        </w:rPr>
        <w:t xml:space="preserve"> </w:t>
      </w:r>
      <w:r>
        <w:rPr>
          <w:color w:val="231F20"/>
          <w:w w:val="95"/>
          <w:sz w:val="17"/>
        </w:rPr>
        <w:t>the</w:t>
      </w:r>
      <w:r>
        <w:rPr>
          <w:color w:val="231F20"/>
          <w:spacing w:val="1"/>
          <w:w w:val="95"/>
          <w:sz w:val="17"/>
        </w:rPr>
        <w:t xml:space="preserve"> </w:t>
      </w:r>
      <w:r>
        <w:rPr>
          <w:color w:val="231F20"/>
          <w:w w:val="95"/>
          <w:sz w:val="17"/>
        </w:rPr>
        <w:t>interior avenue row of trees</w:t>
      </w:r>
      <w:r>
        <w:rPr>
          <w:color w:val="231F20"/>
          <w:spacing w:val="1"/>
          <w:w w:val="95"/>
          <w:sz w:val="17"/>
        </w:rPr>
        <w:t xml:space="preserve"> </w:t>
      </w:r>
      <w:r>
        <w:rPr>
          <w:color w:val="231F20"/>
          <w:w w:val="95"/>
          <w:sz w:val="17"/>
        </w:rPr>
        <w:t>following McCoy Cct which</w:t>
      </w:r>
      <w:r>
        <w:rPr>
          <w:color w:val="231F20"/>
          <w:spacing w:val="1"/>
          <w:w w:val="95"/>
          <w:sz w:val="17"/>
        </w:rPr>
        <w:t xml:space="preserve"> </w:t>
      </w:r>
      <w:r>
        <w:rPr>
          <w:color w:val="231F20"/>
          <w:w w:val="95"/>
          <w:sz w:val="17"/>
        </w:rPr>
        <w:t>remains</w:t>
      </w:r>
      <w:r>
        <w:rPr>
          <w:color w:val="231F20"/>
          <w:spacing w:val="4"/>
          <w:w w:val="95"/>
          <w:sz w:val="17"/>
        </w:rPr>
        <w:t xml:space="preserve"> </w:t>
      </w:r>
      <w:r>
        <w:rPr>
          <w:color w:val="231F20"/>
          <w:w w:val="95"/>
          <w:sz w:val="17"/>
        </w:rPr>
        <w:t>evident</w:t>
      </w:r>
      <w:r>
        <w:rPr>
          <w:color w:val="231F20"/>
          <w:spacing w:val="4"/>
          <w:w w:val="95"/>
          <w:sz w:val="17"/>
        </w:rPr>
        <w:t xml:space="preserve"> </w:t>
      </w:r>
      <w:r>
        <w:rPr>
          <w:color w:val="231F20"/>
          <w:w w:val="95"/>
          <w:sz w:val="17"/>
        </w:rPr>
        <w:t>on</w:t>
      </w:r>
      <w:r>
        <w:rPr>
          <w:color w:val="231F20"/>
          <w:spacing w:val="5"/>
          <w:w w:val="95"/>
          <w:sz w:val="17"/>
        </w:rPr>
        <w:t xml:space="preserve"> </w:t>
      </w:r>
      <w:r>
        <w:rPr>
          <w:color w:val="231F20"/>
          <w:w w:val="95"/>
          <w:sz w:val="17"/>
        </w:rPr>
        <w:t>the</w:t>
      </w:r>
      <w:r>
        <w:rPr>
          <w:color w:val="231F20"/>
          <w:spacing w:val="4"/>
          <w:w w:val="95"/>
          <w:sz w:val="17"/>
        </w:rPr>
        <w:t xml:space="preserve"> </w:t>
      </w:r>
      <w:r>
        <w:rPr>
          <w:color w:val="231F20"/>
          <w:w w:val="95"/>
          <w:sz w:val="17"/>
        </w:rPr>
        <w:t>south</w:t>
      </w:r>
      <w:r>
        <w:rPr>
          <w:color w:val="231F20"/>
          <w:spacing w:val="1"/>
          <w:w w:val="95"/>
          <w:sz w:val="17"/>
        </w:rPr>
        <w:t xml:space="preserve"> </w:t>
      </w:r>
      <w:r>
        <w:rPr>
          <w:color w:val="231F20"/>
          <w:w w:val="95"/>
          <w:sz w:val="17"/>
        </w:rPr>
        <w:t>side</w:t>
      </w:r>
      <w:r>
        <w:rPr>
          <w:color w:val="231F20"/>
          <w:spacing w:val="10"/>
          <w:w w:val="95"/>
          <w:sz w:val="17"/>
        </w:rPr>
        <w:t xml:space="preserve"> </w:t>
      </w:r>
      <w:r>
        <w:rPr>
          <w:color w:val="231F20"/>
          <w:w w:val="95"/>
          <w:sz w:val="17"/>
        </w:rPr>
        <w:t>of</w:t>
      </w:r>
      <w:r>
        <w:rPr>
          <w:color w:val="231F20"/>
          <w:spacing w:val="10"/>
          <w:w w:val="95"/>
          <w:sz w:val="17"/>
        </w:rPr>
        <w:t xml:space="preserve"> </w:t>
      </w:r>
      <w:r>
        <w:rPr>
          <w:color w:val="231F20"/>
          <w:w w:val="95"/>
          <w:sz w:val="17"/>
        </w:rPr>
        <w:t>the</w:t>
      </w:r>
      <w:r>
        <w:rPr>
          <w:color w:val="231F20"/>
          <w:spacing w:val="10"/>
          <w:w w:val="95"/>
          <w:sz w:val="17"/>
        </w:rPr>
        <w:t xml:space="preserve"> </w:t>
      </w:r>
      <w:r>
        <w:rPr>
          <w:color w:val="231F20"/>
          <w:w w:val="95"/>
          <w:sz w:val="17"/>
        </w:rPr>
        <w:t>site</w:t>
      </w:r>
      <w:r>
        <w:rPr>
          <w:color w:val="231F20"/>
          <w:spacing w:val="10"/>
          <w:w w:val="95"/>
          <w:sz w:val="17"/>
        </w:rPr>
        <w:t xml:space="preserve"> </w:t>
      </w:r>
      <w:r>
        <w:rPr>
          <w:color w:val="231F20"/>
          <w:w w:val="95"/>
          <w:sz w:val="17"/>
        </w:rPr>
        <w:t>(originally</w:t>
      </w:r>
      <w:r>
        <w:rPr>
          <w:color w:val="231F20"/>
          <w:spacing w:val="10"/>
          <w:w w:val="95"/>
          <w:sz w:val="17"/>
        </w:rPr>
        <w:t xml:space="preserve"> </w:t>
      </w:r>
      <w:r>
        <w:rPr>
          <w:color w:val="231F20"/>
          <w:w w:val="95"/>
          <w:sz w:val="17"/>
        </w:rPr>
        <w:t>Celtis,</w:t>
      </w:r>
      <w:r>
        <w:rPr>
          <w:color w:val="231F20"/>
          <w:spacing w:val="-37"/>
          <w:w w:val="95"/>
          <w:sz w:val="17"/>
        </w:rPr>
        <w:t xml:space="preserve"> </w:t>
      </w:r>
      <w:r>
        <w:rPr>
          <w:color w:val="231F20"/>
          <w:w w:val="95"/>
          <w:sz w:val="17"/>
        </w:rPr>
        <w:t>now</w:t>
      </w:r>
      <w:r>
        <w:rPr>
          <w:color w:val="231F20"/>
          <w:spacing w:val="3"/>
          <w:w w:val="95"/>
          <w:sz w:val="17"/>
        </w:rPr>
        <w:t xml:space="preserve"> </w:t>
      </w:r>
      <w:r>
        <w:rPr>
          <w:color w:val="231F20"/>
          <w:w w:val="95"/>
          <w:sz w:val="17"/>
        </w:rPr>
        <w:t>being</w:t>
      </w:r>
      <w:r>
        <w:rPr>
          <w:color w:val="231F20"/>
          <w:spacing w:val="3"/>
          <w:w w:val="95"/>
          <w:sz w:val="17"/>
        </w:rPr>
        <w:t xml:space="preserve"> </w:t>
      </w:r>
      <w:r>
        <w:rPr>
          <w:color w:val="231F20"/>
          <w:w w:val="95"/>
          <w:sz w:val="17"/>
        </w:rPr>
        <w:t>replaced</w:t>
      </w:r>
      <w:r>
        <w:rPr>
          <w:color w:val="231F20"/>
          <w:spacing w:val="3"/>
          <w:w w:val="95"/>
          <w:sz w:val="17"/>
        </w:rPr>
        <w:t xml:space="preserve"> </w:t>
      </w:r>
      <w:r>
        <w:rPr>
          <w:color w:val="231F20"/>
          <w:w w:val="95"/>
          <w:sz w:val="17"/>
        </w:rPr>
        <w:t>by</w:t>
      </w:r>
      <w:r>
        <w:rPr>
          <w:color w:val="231F20"/>
          <w:spacing w:val="3"/>
          <w:w w:val="95"/>
          <w:sz w:val="17"/>
        </w:rPr>
        <w:t xml:space="preserve"> </w:t>
      </w:r>
      <w:r>
        <w:rPr>
          <w:color w:val="231F20"/>
          <w:w w:val="95"/>
          <w:sz w:val="17"/>
        </w:rPr>
        <w:t>Zelkova).</w:t>
      </w:r>
    </w:p>
    <w:p w14:paraId="11AE8E58" w14:textId="77777777" w:rsidR="00F71DDB" w:rsidRDefault="00A630EF" w:rsidP="00B97D10">
      <w:pPr>
        <w:spacing w:before="161"/>
        <w:ind w:left="284" w:right="200"/>
        <w:rPr>
          <w:i/>
          <w:sz w:val="17"/>
        </w:rPr>
      </w:pPr>
      <w:r>
        <w:rPr>
          <w:i/>
          <w:color w:val="231F20"/>
          <w:sz w:val="17"/>
        </w:rPr>
        <w:t>Nitrate</w:t>
      </w:r>
      <w:r>
        <w:rPr>
          <w:i/>
          <w:color w:val="231F20"/>
          <w:spacing w:val="-4"/>
          <w:sz w:val="17"/>
        </w:rPr>
        <w:t xml:space="preserve"> </w:t>
      </w:r>
      <w:r>
        <w:rPr>
          <w:i/>
          <w:color w:val="231F20"/>
          <w:sz w:val="17"/>
        </w:rPr>
        <w:t>bunker</w:t>
      </w:r>
    </w:p>
    <w:p w14:paraId="09B0F600" w14:textId="04EB4674" w:rsidR="00F71DDB" w:rsidRPr="00B97D10" w:rsidRDefault="00A630EF" w:rsidP="006D1716">
      <w:pPr>
        <w:pStyle w:val="ListParagraph"/>
        <w:numPr>
          <w:ilvl w:val="1"/>
          <w:numId w:val="19"/>
        </w:numPr>
        <w:tabs>
          <w:tab w:val="left" w:pos="1080"/>
          <w:tab w:val="left" w:pos="1081"/>
        </w:tabs>
        <w:spacing w:before="54" w:line="230" w:lineRule="auto"/>
        <w:ind w:left="567" w:right="200"/>
        <w:rPr>
          <w:sz w:val="17"/>
          <w:szCs w:val="17"/>
        </w:rPr>
      </w:pPr>
      <w:r>
        <w:rPr>
          <w:color w:val="231F20"/>
          <w:w w:val="95"/>
          <w:sz w:val="17"/>
        </w:rPr>
        <w:t>It</w:t>
      </w:r>
      <w:r>
        <w:rPr>
          <w:color w:val="231F20"/>
          <w:spacing w:val="18"/>
          <w:w w:val="95"/>
          <w:sz w:val="17"/>
        </w:rPr>
        <w:t xml:space="preserve"> </w:t>
      </w:r>
      <w:r>
        <w:rPr>
          <w:color w:val="231F20"/>
          <w:w w:val="95"/>
          <w:sz w:val="17"/>
        </w:rPr>
        <w:t>is</w:t>
      </w:r>
      <w:r>
        <w:rPr>
          <w:color w:val="231F20"/>
          <w:spacing w:val="18"/>
          <w:w w:val="95"/>
          <w:sz w:val="17"/>
        </w:rPr>
        <w:t xml:space="preserve"> </w:t>
      </w:r>
      <w:r>
        <w:rPr>
          <w:color w:val="231F20"/>
          <w:w w:val="95"/>
          <w:sz w:val="17"/>
        </w:rPr>
        <w:t>desirable</w:t>
      </w:r>
      <w:r>
        <w:rPr>
          <w:color w:val="231F20"/>
          <w:spacing w:val="18"/>
          <w:w w:val="95"/>
          <w:sz w:val="17"/>
        </w:rPr>
        <w:t xml:space="preserve"> </w:t>
      </w:r>
      <w:r>
        <w:rPr>
          <w:color w:val="231F20"/>
          <w:w w:val="95"/>
          <w:sz w:val="17"/>
        </w:rPr>
        <w:t>to</w:t>
      </w:r>
      <w:r>
        <w:rPr>
          <w:color w:val="231F20"/>
          <w:spacing w:val="18"/>
          <w:w w:val="95"/>
          <w:sz w:val="17"/>
        </w:rPr>
        <w:t xml:space="preserve"> </w:t>
      </w:r>
      <w:r>
        <w:rPr>
          <w:color w:val="231F20"/>
          <w:w w:val="95"/>
          <w:sz w:val="17"/>
        </w:rPr>
        <w:t>maintain</w:t>
      </w:r>
      <w:r>
        <w:rPr>
          <w:color w:val="231F20"/>
          <w:spacing w:val="1"/>
          <w:w w:val="95"/>
          <w:sz w:val="17"/>
        </w:rPr>
        <w:t xml:space="preserve"> </w:t>
      </w:r>
      <w:r>
        <w:rPr>
          <w:color w:val="231F20"/>
          <w:w w:val="95"/>
          <w:sz w:val="17"/>
        </w:rPr>
        <w:t>a</w:t>
      </w:r>
      <w:r>
        <w:rPr>
          <w:color w:val="231F20"/>
          <w:spacing w:val="17"/>
          <w:w w:val="95"/>
          <w:sz w:val="17"/>
        </w:rPr>
        <w:t xml:space="preserve"> </w:t>
      </w:r>
      <w:r>
        <w:rPr>
          <w:color w:val="231F20"/>
          <w:w w:val="95"/>
          <w:sz w:val="17"/>
        </w:rPr>
        <w:t>landscape</w:t>
      </w:r>
      <w:r>
        <w:rPr>
          <w:color w:val="231F20"/>
          <w:spacing w:val="18"/>
          <w:w w:val="95"/>
          <w:sz w:val="17"/>
        </w:rPr>
        <w:t xml:space="preserve"> </w:t>
      </w:r>
      <w:r>
        <w:rPr>
          <w:color w:val="231F20"/>
          <w:w w:val="95"/>
          <w:sz w:val="17"/>
        </w:rPr>
        <w:t>setting</w:t>
      </w:r>
      <w:r>
        <w:rPr>
          <w:color w:val="231F20"/>
          <w:spacing w:val="18"/>
          <w:w w:val="95"/>
          <w:sz w:val="17"/>
        </w:rPr>
        <w:t xml:space="preserve"> </w:t>
      </w:r>
      <w:r>
        <w:rPr>
          <w:color w:val="231F20"/>
          <w:w w:val="95"/>
          <w:sz w:val="17"/>
        </w:rPr>
        <w:t>for</w:t>
      </w:r>
      <w:r>
        <w:rPr>
          <w:color w:val="231F20"/>
          <w:spacing w:val="18"/>
          <w:w w:val="95"/>
          <w:sz w:val="17"/>
        </w:rPr>
        <w:t xml:space="preserve"> </w:t>
      </w:r>
      <w:r>
        <w:rPr>
          <w:color w:val="231F20"/>
          <w:w w:val="95"/>
          <w:sz w:val="17"/>
        </w:rPr>
        <w:t>the</w:t>
      </w:r>
      <w:r w:rsidR="00B97D10">
        <w:rPr>
          <w:color w:val="231F20"/>
          <w:w w:val="95"/>
          <w:sz w:val="17"/>
        </w:rPr>
        <w:t xml:space="preserve"> </w:t>
      </w:r>
      <w:r w:rsidRPr="00B97D10">
        <w:rPr>
          <w:color w:val="231F20"/>
          <w:w w:val="95"/>
          <w:sz w:val="17"/>
          <w:szCs w:val="17"/>
        </w:rPr>
        <w:t>nitrate</w:t>
      </w:r>
      <w:r w:rsidRPr="00B97D10">
        <w:rPr>
          <w:color w:val="231F20"/>
          <w:spacing w:val="20"/>
          <w:w w:val="95"/>
          <w:sz w:val="17"/>
          <w:szCs w:val="17"/>
        </w:rPr>
        <w:t xml:space="preserve"> </w:t>
      </w:r>
      <w:r w:rsidRPr="00B97D10">
        <w:rPr>
          <w:color w:val="231F20"/>
          <w:w w:val="95"/>
          <w:sz w:val="17"/>
          <w:szCs w:val="17"/>
        </w:rPr>
        <w:t>bunker,</w:t>
      </w:r>
      <w:r w:rsidRPr="00B97D10">
        <w:rPr>
          <w:color w:val="231F20"/>
          <w:spacing w:val="20"/>
          <w:w w:val="95"/>
          <w:sz w:val="17"/>
          <w:szCs w:val="17"/>
        </w:rPr>
        <w:t xml:space="preserve"> </w:t>
      </w:r>
      <w:r w:rsidRPr="00B97D10">
        <w:rPr>
          <w:color w:val="231F20"/>
          <w:w w:val="95"/>
          <w:sz w:val="17"/>
          <w:szCs w:val="17"/>
        </w:rPr>
        <w:t>including</w:t>
      </w:r>
      <w:r w:rsidRPr="00B97D10">
        <w:rPr>
          <w:color w:val="231F20"/>
          <w:spacing w:val="20"/>
          <w:w w:val="95"/>
          <w:sz w:val="17"/>
          <w:szCs w:val="17"/>
        </w:rPr>
        <w:t xml:space="preserve"> </w:t>
      </w:r>
      <w:r w:rsidRPr="00B97D10">
        <w:rPr>
          <w:color w:val="231F20"/>
          <w:w w:val="95"/>
          <w:sz w:val="17"/>
          <w:szCs w:val="17"/>
        </w:rPr>
        <w:t>the</w:t>
      </w:r>
      <w:r w:rsidR="00B97D10" w:rsidRPr="00B97D10">
        <w:rPr>
          <w:sz w:val="17"/>
          <w:szCs w:val="17"/>
        </w:rPr>
        <w:t xml:space="preserve"> </w:t>
      </w:r>
      <w:r w:rsidRPr="00B97D10">
        <w:rPr>
          <w:color w:val="231F20"/>
          <w:w w:val="95"/>
          <w:sz w:val="17"/>
          <w:szCs w:val="17"/>
        </w:rPr>
        <w:t>re-establishment</w:t>
      </w:r>
      <w:r w:rsidRPr="00B97D10">
        <w:rPr>
          <w:color w:val="231F20"/>
          <w:spacing w:val="1"/>
          <w:w w:val="95"/>
          <w:sz w:val="17"/>
          <w:szCs w:val="17"/>
        </w:rPr>
        <w:t xml:space="preserve"> </w:t>
      </w:r>
      <w:r w:rsidRPr="00B97D10">
        <w:rPr>
          <w:color w:val="231F20"/>
          <w:w w:val="95"/>
          <w:sz w:val="17"/>
          <w:szCs w:val="17"/>
        </w:rPr>
        <w:t>of</w:t>
      </w:r>
      <w:r w:rsidRPr="00B97D10">
        <w:rPr>
          <w:color w:val="231F20"/>
          <w:spacing w:val="1"/>
          <w:w w:val="95"/>
          <w:sz w:val="17"/>
          <w:szCs w:val="17"/>
        </w:rPr>
        <w:t xml:space="preserve"> </w:t>
      </w:r>
      <w:r w:rsidRPr="00B97D10">
        <w:rPr>
          <w:color w:val="231F20"/>
          <w:w w:val="95"/>
          <w:sz w:val="17"/>
          <w:szCs w:val="17"/>
        </w:rPr>
        <w:t>groundcover</w:t>
      </w:r>
      <w:r w:rsidRPr="00B97D10">
        <w:rPr>
          <w:color w:val="231F20"/>
          <w:spacing w:val="1"/>
          <w:w w:val="95"/>
          <w:sz w:val="17"/>
          <w:szCs w:val="17"/>
        </w:rPr>
        <w:t xml:space="preserve"> </w:t>
      </w:r>
      <w:r w:rsidRPr="00B97D10">
        <w:rPr>
          <w:color w:val="231F20"/>
          <w:w w:val="95"/>
          <w:sz w:val="17"/>
          <w:szCs w:val="17"/>
        </w:rPr>
        <w:t>or</w:t>
      </w:r>
      <w:r w:rsidRPr="00B97D10">
        <w:rPr>
          <w:color w:val="231F20"/>
          <w:spacing w:val="-5"/>
          <w:w w:val="95"/>
          <w:sz w:val="17"/>
          <w:szCs w:val="17"/>
        </w:rPr>
        <w:t xml:space="preserve"> </w:t>
      </w:r>
      <w:r w:rsidRPr="00B97D10">
        <w:rPr>
          <w:color w:val="231F20"/>
          <w:w w:val="95"/>
          <w:sz w:val="17"/>
          <w:szCs w:val="17"/>
        </w:rPr>
        <w:t>low</w:t>
      </w:r>
      <w:r w:rsidRPr="00B97D10">
        <w:rPr>
          <w:color w:val="231F20"/>
          <w:spacing w:val="-5"/>
          <w:w w:val="95"/>
          <w:sz w:val="17"/>
          <w:szCs w:val="17"/>
        </w:rPr>
        <w:t xml:space="preserve"> </w:t>
      </w:r>
      <w:r w:rsidRPr="00B97D10">
        <w:rPr>
          <w:color w:val="231F20"/>
          <w:w w:val="95"/>
          <w:sz w:val="17"/>
          <w:szCs w:val="17"/>
        </w:rPr>
        <w:t>shrub</w:t>
      </w:r>
      <w:r w:rsidRPr="00B97D10">
        <w:rPr>
          <w:color w:val="231F20"/>
          <w:spacing w:val="-4"/>
          <w:w w:val="95"/>
          <w:sz w:val="17"/>
          <w:szCs w:val="17"/>
        </w:rPr>
        <w:t xml:space="preserve"> </w:t>
      </w:r>
      <w:r w:rsidRPr="00B97D10">
        <w:rPr>
          <w:color w:val="231F20"/>
          <w:w w:val="95"/>
          <w:sz w:val="17"/>
          <w:szCs w:val="17"/>
        </w:rPr>
        <w:t>plantings</w:t>
      </w:r>
      <w:r w:rsidRPr="00B97D10">
        <w:rPr>
          <w:color w:val="231F20"/>
          <w:spacing w:val="-5"/>
          <w:w w:val="95"/>
          <w:sz w:val="17"/>
          <w:szCs w:val="17"/>
        </w:rPr>
        <w:t xml:space="preserve"> </w:t>
      </w:r>
      <w:r w:rsidRPr="00B97D10">
        <w:rPr>
          <w:color w:val="231F20"/>
          <w:w w:val="95"/>
          <w:sz w:val="17"/>
          <w:szCs w:val="17"/>
        </w:rPr>
        <w:t>to</w:t>
      </w:r>
      <w:r w:rsidR="00B97D10">
        <w:rPr>
          <w:color w:val="231F20"/>
          <w:w w:val="95"/>
          <w:sz w:val="17"/>
          <w:szCs w:val="17"/>
        </w:rPr>
        <w:t xml:space="preserve"> </w:t>
      </w:r>
      <w:r w:rsidRPr="00B97D10">
        <w:rPr>
          <w:color w:val="231F20"/>
          <w:sz w:val="17"/>
          <w:szCs w:val="17"/>
        </w:rPr>
        <w:t>earth</w:t>
      </w:r>
      <w:r w:rsidRPr="00B97D10">
        <w:rPr>
          <w:color w:val="231F20"/>
          <w:spacing w:val="9"/>
          <w:sz w:val="17"/>
          <w:szCs w:val="17"/>
        </w:rPr>
        <w:t xml:space="preserve"> </w:t>
      </w:r>
      <w:r w:rsidRPr="00B97D10">
        <w:rPr>
          <w:color w:val="231F20"/>
          <w:sz w:val="17"/>
          <w:szCs w:val="17"/>
        </w:rPr>
        <w:t>embankments.</w:t>
      </w:r>
    </w:p>
    <w:p w14:paraId="673BE685" w14:textId="77777777" w:rsidR="00B97D10" w:rsidRDefault="00A630EF" w:rsidP="00B97D10">
      <w:pPr>
        <w:pStyle w:val="BodyText"/>
      </w:pPr>
      <w:r>
        <w:br w:type="column"/>
      </w:r>
    </w:p>
    <w:p w14:paraId="64DA2315" w14:textId="186EA1A5" w:rsidR="00F71DDB" w:rsidRDefault="00A630EF" w:rsidP="00B97D10">
      <w:pPr>
        <w:pStyle w:val="Heading3"/>
        <w:ind w:left="284"/>
      </w:pPr>
      <w:r>
        <w:rPr>
          <w:w w:val="105"/>
        </w:rPr>
        <w:t>Maintenance Checklist</w:t>
      </w:r>
    </w:p>
    <w:p w14:paraId="1F80C89A" w14:textId="77777777" w:rsidR="00F71DDB" w:rsidRDefault="00A630EF" w:rsidP="00B97D10">
      <w:pPr>
        <w:pStyle w:val="BodyText"/>
        <w:spacing w:before="111" w:line="230" w:lineRule="auto"/>
        <w:ind w:left="284" w:right="229"/>
      </w:pPr>
      <w:r>
        <w:rPr>
          <w:color w:val="231F20"/>
          <w:w w:val="95"/>
        </w:rPr>
        <w:t>The</w:t>
      </w:r>
      <w:r>
        <w:rPr>
          <w:color w:val="231F20"/>
          <w:spacing w:val="1"/>
          <w:w w:val="95"/>
        </w:rPr>
        <w:t xml:space="preserve"> </w:t>
      </w:r>
      <w:r>
        <w:rPr>
          <w:color w:val="231F20"/>
          <w:w w:val="95"/>
        </w:rPr>
        <w:t>following</w:t>
      </w:r>
      <w:r>
        <w:rPr>
          <w:color w:val="231F20"/>
          <w:spacing w:val="1"/>
          <w:w w:val="95"/>
        </w:rPr>
        <w:t xml:space="preserve"> </w:t>
      </w:r>
      <w:r>
        <w:rPr>
          <w:color w:val="231F20"/>
          <w:w w:val="95"/>
        </w:rPr>
        <w:t>Checklist</w:t>
      </w:r>
      <w:r>
        <w:rPr>
          <w:color w:val="231F20"/>
          <w:spacing w:val="1"/>
          <w:w w:val="95"/>
        </w:rPr>
        <w:t xml:space="preserve"> </w:t>
      </w:r>
      <w:r>
        <w:rPr>
          <w:color w:val="231F20"/>
          <w:w w:val="95"/>
        </w:rPr>
        <w:t>identifies</w:t>
      </w:r>
      <w:r>
        <w:rPr>
          <w:color w:val="231F20"/>
          <w:spacing w:val="-38"/>
          <w:w w:val="95"/>
        </w:rPr>
        <w:t xml:space="preserve"> </w:t>
      </w:r>
      <w:r>
        <w:rPr>
          <w:color w:val="231F20"/>
          <w:w w:val="95"/>
        </w:rPr>
        <w:t>specific</w:t>
      </w:r>
      <w:r>
        <w:rPr>
          <w:color w:val="231F20"/>
          <w:spacing w:val="1"/>
          <w:w w:val="95"/>
        </w:rPr>
        <w:t xml:space="preserve"> </w:t>
      </w:r>
      <w:r>
        <w:rPr>
          <w:color w:val="231F20"/>
          <w:w w:val="95"/>
        </w:rPr>
        <w:t>areas</w:t>
      </w:r>
      <w:r>
        <w:rPr>
          <w:color w:val="231F20"/>
          <w:spacing w:val="1"/>
          <w:w w:val="95"/>
        </w:rPr>
        <w:t xml:space="preserve"> </w:t>
      </w:r>
      <w:r>
        <w:rPr>
          <w:color w:val="231F20"/>
          <w:w w:val="95"/>
        </w:rPr>
        <w:t>to</w:t>
      </w:r>
      <w:r>
        <w:rPr>
          <w:color w:val="231F20"/>
          <w:spacing w:val="1"/>
          <w:w w:val="95"/>
        </w:rPr>
        <w:t xml:space="preserve"> </w:t>
      </w:r>
      <w:r>
        <w:rPr>
          <w:color w:val="231F20"/>
          <w:w w:val="95"/>
        </w:rPr>
        <w:t>be</w:t>
      </w:r>
      <w:r>
        <w:rPr>
          <w:color w:val="231F20"/>
          <w:spacing w:val="38"/>
        </w:rPr>
        <w:t xml:space="preserve"> </w:t>
      </w:r>
      <w:r>
        <w:rPr>
          <w:color w:val="231F20"/>
          <w:w w:val="95"/>
        </w:rPr>
        <w:t>monitored</w:t>
      </w:r>
      <w:r>
        <w:rPr>
          <w:color w:val="231F20"/>
          <w:spacing w:val="38"/>
        </w:rPr>
        <w:t xml:space="preserve"> </w:t>
      </w:r>
      <w:r>
        <w:rPr>
          <w:color w:val="231F20"/>
          <w:w w:val="95"/>
        </w:rPr>
        <w:t>on</w:t>
      </w:r>
      <w:r>
        <w:rPr>
          <w:color w:val="231F20"/>
          <w:spacing w:val="-38"/>
          <w:w w:val="95"/>
        </w:rPr>
        <w:t xml:space="preserve"> </w:t>
      </w:r>
      <w:r>
        <w:rPr>
          <w:color w:val="231F20"/>
          <w:w w:val="95"/>
        </w:rPr>
        <w:t>at</w:t>
      </w:r>
      <w:r>
        <w:rPr>
          <w:color w:val="231F20"/>
          <w:spacing w:val="8"/>
          <w:w w:val="95"/>
        </w:rPr>
        <w:t xml:space="preserve"> </w:t>
      </w:r>
      <w:r>
        <w:rPr>
          <w:color w:val="231F20"/>
          <w:w w:val="95"/>
        </w:rPr>
        <w:t>least</w:t>
      </w:r>
      <w:r>
        <w:rPr>
          <w:color w:val="231F20"/>
          <w:spacing w:val="8"/>
          <w:w w:val="95"/>
        </w:rPr>
        <w:t xml:space="preserve"> </w:t>
      </w:r>
      <w:r>
        <w:rPr>
          <w:color w:val="231F20"/>
          <w:w w:val="95"/>
        </w:rPr>
        <w:t>an</w:t>
      </w:r>
      <w:r>
        <w:rPr>
          <w:color w:val="231F20"/>
          <w:spacing w:val="9"/>
          <w:w w:val="95"/>
        </w:rPr>
        <w:t xml:space="preserve"> </w:t>
      </w:r>
      <w:r>
        <w:rPr>
          <w:color w:val="231F20"/>
          <w:w w:val="95"/>
        </w:rPr>
        <w:t>annual</w:t>
      </w:r>
      <w:r>
        <w:rPr>
          <w:color w:val="231F20"/>
          <w:spacing w:val="8"/>
          <w:w w:val="95"/>
        </w:rPr>
        <w:t xml:space="preserve"> </w:t>
      </w:r>
      <w:r>
        <w:rPr>
          <w:color w:val="231F20"/>
          <w:w w:val="95"/>
        </w:rPr>
        <w:t>basis</w:t>
      </w:r>
      <w:r>
        <w:rPr>
          <w:color w:val="231F20"/>
          <w:spacing w:val="9"/>
          <w:w w:val="95"/>
        </w:rPr>
        <w:t xml:space="preserve"> </w:t>
      </w:r>
      <w:r>
        <w:rPr>
          <w:color w:val="231F20"/>
          <w:w w:val="95"/>
        </w:rPr>
        <w:t>to</w:t>
      </w:r>
      <w:r>
        <w:rPr>
          <w:color w:val="231F20"/>
          <w:spacing w:val="8"/>
          <w:w w:val="95"/>
        </w:rPr>
        <w:t xml:space="preserve"> </w:t>
      </w:r>
      <w:r>
        <w:rPr>
          <w:color w:val="231F20"/>
          <w:w w:val="95"/>
        </w:rPr>
        <w:t>ensure</w:t>
      </w:r>
      <w:r>
        <w:rPr>
          <w:color w:val="231F20"/>
          <w:spacing w:val="1"/>
          <w:w w:val="95"/>
        </w:rPr>
        <w:t xml:space="preserve"> </w:t>
      </w:r>
      <w:r>
        <w:rPr>
          <w:color w:val="231F20"/>
          <w:w w:val="95"/>
        </w:rPr>
        <w:t>the</w:t>
      </w:r>
      <w:r>
        <w:rPr>
          <w:color w:val="231F20"/>
          <w:spacing w:val="49"/>
        </w:rPr>
        <w:t xml:space="preserve"> </w:t>
      </w:r>
      <w:r>
        <w:rPr>
          <w:color w:val="231F20"/>
          <w:w w:val="95"/>
        </w:rPr>
        <w:t>conservation</w:t>
      </w:r>
      <w:r>
        <w:rPr>
          <w:color w:val="231F20"/>
          <w:spacing w:val="49"/>
        </w:rPr>
        <w:t xml:space="preserve"> </w:t>
      </w:r>
      <w:r>
        <w:rPr>
          <w:color w:val="231F20"/>
          <w:w w:val="95"/>
        </w:rPr>
        <w:t>and</w:t>
      </w:r>
      <w:r>
        <w:rPr>
          <w:color w:val="231F20"/>
          <w:spacing w:val="49"/>
        </w:rPr>
        <w:t xml:space="preserve"> </w:t>
      </w:r>
      <w:r>
        <w:rPr>
          <w:color w:val="231F20"/>
          <w:w w:val="95"/>
        </w:rPr>
        <w:t>protection</w:t>
      </w:r>
      <w:r>
        <w:rPr>
          <w:color w:val="231F20"/>
          <w:spacing w:val="1"/>
          <w:w w:val="95"/>
        </w:rPr>
        <w:t xml:space="preserve"> </w:t>
      </w:r>
      <w:r>
        <w:rPr>
          <w:color w:val="231F20"/>
          <w:w w:val="95"/>
        </w:rPr>
        <w:t>of</w:t>
      </w:r>
      <w:r>
        <w:rPr>
          <w:color w:val="231F20"/>
          <w:spacing w:val="2"/>
          <w:w w:val="95"/>
        </w:rPr>
        <w:t xml:space="preserve"> </w:t>
      </w:r>
      <w:r>
        <w:rPr>
          <w:color w:val="231F20"/>
          <w:w w:val="95"/>
        </w:rPr>
        <w:t>this</w:t>
      </w:r>
      <w:r>
        <w:rPr>
          <w:color w:val="231F20"/>
          <w:spacing w:val="3"/>
          <w:w w:val="95"/>
        </w:rPr>
        <w:t xml:space="preserve"> </w:t>
      </w:r>
      <w:r>
        <w:rPr>
          <w:color w:val="231F20"/>
          <w:w w:val="95"/>
        </w:rPr>
        <w:t>heritage</w:t>
      </w:r>
      <w:r>
        <w:rPr>
          <w:color w:val="231F20"/>
          <w:spacing w:val="3"/>
          <w:w w:val="95"/>
        </w:rPr>
        <w:t xml:space="preserve"> </w:t>
      </w:r>
      <w:r>
        <w:rPr>
          <w:color w:val="231F20"/>
          <w:w w:val="95"/>
        </w:rPr>
        <w:t>asset.</w:t>
      </w:r>
      <w:r>
        <w:rPr>
          <w:color w:val="231F20"/>
          <w:spacing w:val="3"/>
          <w:w w:val="95"/>
        </w:rPr>
        <w:t xml:space="preserve"> </w:t>
      </w:r>
      <w:r>
        <w:rPr>
          <w:color w:val="231F20"/>
          <w:w w:val="95"/>
        </w:rPr>
        <w:t>Clearly</w:t>
      </w:r>
      <w:r>
        <w:rPr>
          <w:color w:val="231F20"/>
          <w:spacing w:val="3"/>
          <w:w w:val="95"/>
        </w:rPr>
        <w:t xml:space="preserve"> </w:t>
      </w:r>
      <w:r>
        <w:rPr>
          <w:color w:val="231F20"/>
          <w:w w:val="95"/>
        </w:rPr>
        <w:t>a</w:t>
      </w:r>
      <w:r>
        <w:rPr>
          <w:color w:val="231F20"/>
          <w:spacing w:val="1"/>
          <w:w w:val="95"/>
        </w:rPr>
        <w:t xml:space="preserve"> </w:t>
      </w:r>
      <w:r>
        <w:rPr>
          <w:color w:val="231F20"/>
          <w:w w:val="95"/>
        </w:rPr>
        <w:t>more</w:t>
      </w:r>
      <w:r>
        <w:rPr>
          <w:color w:val="231F20"/>
          <w:spacing w:val="78"/>
        </w:rPr>
        <w:t xml:space="preserve"> </w:t>
      </w:r>
      <w:r>
        <w:rPr>
          <w:color w:val="231F20"/>
          <w:w w:val="95"/>
        </w:rPr>
        <w:t>comprehensive</w:t>
      </w:r>
      <w:r>
        <w:rPr>
          <w:color w:val="231F20"/>
          <w:spacing w:val="79"/>
        </w:rPr>
        <w:t xml:space="preserve"> </w:t>
      </w:r>
      <w:r>
        <w:rPr>
          <w:color w:val="231F20"/>
          <w:w w:val="95"/>
        </w:rPr>
        <w:t>checklist</w:t>
      </w:r>
      <w:r>
        <w:rPr>
          <w:color w:val="231F20"/>
          <w:spacing w:val="1"/>
          <w:w w:val="95"/>
        </w:rPr>
        <w:t xml:space="preserve"> </w:t>
      </w:r>
      <w:r>
        <w:rPr>
          <w:color w:val="231F20"/>
          <w:w w:val="95"/>
        </w:rPr>
        <w:t>and</w:t>
      </w:r>
      <w:r>
        <w:rPr>
          <w:color w:val="231F20"/>
          <w:spacing w:val="12"/>
          <w:w w:val="95"/>
        </w:rPr>
        <w:t xml:space="preserve"> </w:t>
      </w:r>
      <w:r>
        <w:rPr>
          <w:color w:val="231F20"/>
          <w:w w:val="95"/>
        </w:rPr>
        <w:t>time</w:t>
      </w:r>
      <w:r>
        <w:rPr>
          <w:color w:val="231F20"/>
          <w:spacing w:val="12"/>
          <w:w w:val="95"/>
        </w:rPr>
        <w:t xml:space="preserve"> </w:t>
      </w:r>
      <w:r>
        <w:rPr>
          <w:color w:val="231F20"/>
          <w:w w:val="95"/>
        </w:rPr>
        <w:t>frames</w:t>
      </w:r>
      <w:r>
        <w:rPr>
          <w:color w:val="231F20"/>
          <w:spacing w:val="13"/>
          <w:w w:val="95"/>
        </w:rPr>
        <w:t xml:space="preserve"> </w:t>
      </w:r>
      <w:r>
        <w:rPr>
          <w:color w:val="231F20"/>
          <w:w w:val="95"/>
        </w:rPr>
        <w:t>will</w:t>
      </w:r>
      <w:r>
        <w:rPr>
          <w:color w:val="231F20"/>
          <w:spacing w:val="12"/>
          <w:w w:val="95"/>
        </w:rPr>
        <w:t xml:space="preserve"> </w:t>
      </w:r>
      <w:r>
        <w:rPr>
          <w:color w:val="231F20"/>
          <w:w w:val="95"/>
        </w:rPr>
        <w:t>be</w:t>
      </w:r>
      <w:r>
        <w:rPr>
          <w:color w:val="231F20"/>
          <w:spacing w:val="13"/>
          <w:w w:val="95"/>
        </w:rPr>
        <w:t xml:space="preserve"> </w:t>
      </w:r>
      <w:r>
        <w:rPr>
          <w:color w:val="231F20"/>
          <w:w w:val="95"/>
        </w:rPr>
        <w:t>developed</w:t>
      </w:r>
      <w:r>
        <w:rPr>
          <w:color w:val="231F20"/>
          <w:spacing w:val="-38"/>
          <w:w w:val="95"/>
        </w:rPr>
        <w:t xml:space="preserve"> </w:t>
      </w:r>
      <w:r>
        <w:rPr>
          <w:color w:val="231F20"/>
          <w:w w:val="95"/>
        </w:rPr>
        <w:t>as</w:t>
      </w:r>
      <w:r>
        <w:rPr>
          <w:color w:val="231F20"/>
          <w:spacing w:val="5"/>
          <w:w w:val="95"/>
        </w:rPr>
        <w:t xml:space="preserve"> </w:t>
      </w:r>
      <w:r>
        <w:rPr>
          <w:color w:val="231F20"/>
          <w:w w:val="95"/>
        </w:rPr>
        <w:t>part</w:t>
      </w:r>
      <w:r>
        <w:rPr>
          <w:color w:val="231F20"/>
          <w:spacing w:val="6"/>
          <w:w w:val="95"/>
        </w:rPr>
        <w:t xml:space="preserve"> </w:t>
      </w:r>
      <w:r>
        <w:rPr>
          <w:color w:val="231F20"/>
          <w:w w:val="95"/>
        </w:rPr>
        <w:t>of</w:t>
      </w:r>
      <w:r>
        <w:rPr>
          <w:color w:val="231F20"/>
          <w:spacing w:val="5"/>
          <w:w w:val="95"/>
        </w:rPr>
        <w:t xml:space="preserve"> </w:t>
      </w:r>
      <w:r>
        <w:rPr>
          <w:color w:val="231F20"/>
          <w:w w:val="95"/>
        </w:rPr>
        <w:t>the</w:t>
      </w:r>
      <w:r>
        <w:rPr>
          <w:color w:val="231F20"/>
          <w:spacing w:val="6"/>
          <w:w w:val="95"/>
        </w:rPr>
        <w:t xml:space="preserve"> </w:t>
      </w:r>
      <w:r>
        <w:rPr>
          <w:color w:val="231F20"/>
          <w:w w:val="95"/>
        </w:rPr>
        <w:t>Asset</w:t>
      </w:r>
      <w:r>
        <w:rPr>
          <w:color w:val="231F20"/>
          <w:spacing w:val="5"/>
          <w:w w:val="95"/>
        </w:rPr>
        <w:t xml:space="preserve"> </w:t>
      </w:r>
      <w:r>
        <w:rPr>
          <w:color w:val="231F20"/>
          <w:w w:val="95"/>
        </w:rPr>
        <w:t>Management</w:t>
      </w:r>
      <w:r>
        <w:rPr>
          <w:color w:val="231F20"/>
          <w:spacing w:val="1"/>
          <w:w w:val="95"/>
        </w:rPr>
        <w:t xml:space="preserve"> </w:t>
      </w:r>
      <w:r>
        <w:rPr>
          <w:color w:val="231F20"/>
          <w:w w:val="95"/>
        </w:rPr>
        <w:t>Plan.</w:t>
      </w:r>
      <w:r>
        <w:rPr>
          <w:color w:val="231F20"/>
          <w:spacing w:val="5"/>
          <w:w w:val="95"/>
        </w:rPr>
        <w:t xml:space="preserve"> </w:t>
      </w:r>
      <w:r>
        <w:rPr>
          <w:color w:val="231F20"/>
          <w:w w:val="95"/>
        </w:rPr>
        <w:t>The</w:t>
      </w:r>
      <w:r>
        <w:rPr>
          <w:color w:val="231F20"/>
          <w:spacing w:val="6"/>
          <w:w w:val="95"/>
        </w:rPr>
        <w:t xml:space="preserve"> </w:t>
      </w:r>
      <w:r>
        <w:rPr>
          <w:color w:val="231F20"/>
          <w:w w:val="95"/>
        </w:rPr>
        <w:t>following</w:t>
      </w:r>
      <w:r>
        <w:rPr>
          <w:color w:val="231F20"/>
          <w:spacing w:val="5"/>
          <w:w w:val="95"/>
        </w:rPr>
        <w:t xml:space="preserve"> </w:t>
      </w:r>
      <w:r>
        <w:rPr>
          <w:color w:val="231F20"/>
          <w:w w:val="95"/>
        </w:rPr>
        <w:t>list</w:t>
      </w:r>
      <w:r>
        <w:rPr>
          <w:color w:val="231F20"/>
          <w:spacing w:val="6"/>
          <w:w w:val="95"/>
        </w:rPr>
        <w:t xml:space="preserve"> </w:t>
      </w:r>
      <w:r>
        <w:rPr>
          <w:color w:val="231F20"/>
          <w:w w:val="95"/>
        </w:rPr>
        <w:t>should</w:t>
      </w:r>
      <w:r>
        <w:rPr>
          <w:color w:val="231F20"/>
          <w:spacing w:val="5"/>
          <w:w w:val="95"/>
        </w:rPr>
        <w:t xml:space="preserve"> </w:t>
      </w:r>
      <w:r>
        <w:rPr>
          <w:color w:val="231F20"/>
          <w:w w:val="95"/>
        </w:rPr>
        <w:t>be</w:t>
      </w:r>
      <w:r>
        <w:rPr>
          <w:color w:val="231F20"/>
          <w:spacing w:val="1"/>
          <w:w w:val="95"/>
        </w:rPr>
        <w:t xml:space="preserve"> </w:t>
      </w:r>
      <w:r>
        <w:rPr>
          <w:color w:val="231F20"/>
        </w:rPr>
        <w:t>incorporated</w:t>
      </w:r>
      <w:r>
        <w:rPr>
          <w:color w:val="231F20"/>
          <w:spacing w:val="-9"/>
        </w:rPr>
        <w:t xml:space="preserve"> </w:t>
      </w:r>
      <w:r>
        <w:rPr>
          <w:color w:val="231F20"/>
        </w:rPr>
        <w:t>into</w:t>
      </w:r>
      <w:r>
        <w:rPr>
          <w:color w:val="231F20"/>
          <w:spacing w:val="-8"/>
        </w:rPr>
        <w:t xml:space="preserve"> </w:t>
      </w:r>
      <w:r>
        <w:rPr>
          <w:color w:val="231F20"/>
        </w:rPr>
        <w:t>that</w:t>
      </w:r>
      <w:r>
        <w:rPr>
          <w:color w:val="231F20"/>
          <w:spacing w:val="-8"/>
        </w:rPr>
        <w:t xml:space="preserve"> </w:t>
      </w:r>
      <w:r>
        <w:rPr>
          <w:color w:val="231F20"/>
        </w:rPr>
        <w:t>list:</w:t>
      </w:r>
    </w:p>
    <w:p w14:paraId="2A9C8BF8" w14:textId="77777777" w:rsidR="00F71DDB" w:rsidRDefault="00A630EF" w:rsidP="006D1716">
      <w:pPr>
        <w:pStyle w:val="ListParagraph"/>
        <w:numPr>
          <w:ilvl w:val="0"/>
          <w:numId w:val="19"/>
        </w:numPr>
        <w:tabs>
          <w:tab w:val="left" w:pos="567"/>
          <w:tab w:val="left" w:pos="584"/>
        </w:tabs>
        <w:spacing w:before="55" w:after="60" w:line="230" w:lineRule="auto"/>
        <w:ind w:left="567" w:right="196" w:hanging="283"/>
        <w:rPr>
          <w:sz w:val="17"/>
        </w:rPr>
      </w:pPr>
      <w:r>
        <w:rPr>
          <w:color w:val="231F20"/>
          <w:w w:val="95"/>
          <w:sz w:val="17"/>
        </w:rPr>
        <w:t>Monitor</w:t>
      </w:r>
      <w:r>
        <w:rPr>
          <w:color w:val="231F20"/>
          <w:spacing w:val="38"/>
          <w:sz w:val="17"/>
        </w:rPr>
        <w:t xml:space="preserve"> </w:t>
      </w:r>
      <w:r>
        <w:rPr>
          <w:color w:val="231F20"/>
          <w:w w:val="95"/>
          <w:sz w:val="17"/>
        </w:rPr>
        <w:t>external</w:t>
      </w:r>
      <w:r>
        <w:rPr>
          <w:color w:val="231F20"/>
          <w:spacing w:val="38"/>
          <w:sz w:val="17"/>
        </w:rPr>
        <w:t xml:space="preserve"> </w:t>
      </w:r>
      <w:r>
        <w:rPr>
          <w:color w:val="231F20"/>
          <w:w w:val="95"/>
          <w:sz w:val="17"/>
        </w:rPr>
        <w:t>sandstone</w:t>
      </w:r>
      <w:r>
        <w:rPr>
          <w:color w:val="231F20"/>
          <w:spacing w:val="1"/>
          <w:w w:val="95"/>
          <w:sz w:val="17"/>
        </w:rPr>
        <w:t xml:space="preserve"> </w:t>
      </w:r>
      <w:r>
        <w:rPr>
          <w:color w:val="231F20"/>
          <w:w w:val="95"/>
          <w:sz w:val="17"/>
        </w:rPr>
        <w:t>and granite. Record crack</w:t>
      </w:r>
      <w:r>
        <w:rPr>
          <w:color w:val="231F20"/>
          <w:spacing w:val="1"/>
          <w:w w:val="95"/>
          <w:sz w:val="17"/>
        </w:rPr>
        <w:t xml:space="preserve"> </w:t>
      </w:r>
      <w:r>
        <w:rPr>
          <w:color w:val="231F20"/>
          <w:w w:val="95"/>
          <w:sz w:val="17"/>
        </w:rPr>
        <w:t>development</w:t>
      </w:r>
      <w:r>
        <w:rPr>
          <w:color w:val="231F20"/>
          <w:spacing w:val="12"/>
          <w:w w:val="95"/>
          <w:sz w:val="17"/>
        </w:rPr>
        <w:t xml:space="preserve"> </w:t>
      </w:r>
      <w:r>
        <w:rPr>
          <w:color w:val="231F20"/>
          <w:w w:val="95"/>
          <w:sz w:val="17"/>
        </w:rPr>
        <w:t>and</w:t>
      </w:r>
      <w:r>
        <w:rPr>
          <w:color w:val="231F20"/>
          <w:spacing w:val="12"/>
          <w:w w:val="95"/>
          <w:sz w:val="17"/>
        </w:rPr>
        <w:t xml:space="preserve"> </w:t>
      </w:r>
      <w:r>
        <w:rPr>
          <w:color w:val="231F20"/>
          <w:w w:val="95"/>
          <w:sz w:val="17"/>
        </w:rPr>
        <w:t>or</w:t>
      </w:r>
      <w:r>
        <w:rPr>
          <w:color w:val="231F20"/>
          <w:spacing w:val="12"/>
          <w:w w:val="95"/>
          <w:sz w:val="17"/>
        </w:rPr>
        <w:t xml:space="preserve"> </w:t>
      </w:r>
      <w:r>
        <w:rPr>
          <w:color w:val="231F20"/>
          <w:w w:val="95"/>
          <w:sz w:val="17"/>
        </w:rPr>
        <w:t>spalling</w:t>
      </w:r>
      <w:r>
        <w:rPr>
          <w:color w:val="231F20"/>
          <w:spacing w:val="12"/>
          <w:w w:val="95"/>
          <w:sz w:val="17"/>
        </w:rPr>
        <w:t xml:space="preserve"> </w:t>
      </w:r>
      <w:r>
        <w:rPr>
          <w:color w:val="231F20"/>
          <w:w w:val="95"/>
          <w:sz w:val="17"/>
        </w:rPr>
        <w:t>of</w:t>
      </w:r>
      <w:r>
        <w:rPr>
          <w:color w:val="231F20"/>
          <w:spacing w:val="-38"/>
          <w:w w:val="95"/>
          <w:sz w:val="17"/>
        </w:rPr>
        <w:t xml:space="preserve"> </w:t>
      </w:r>
      <w:r>
        <w:rPr>
          <w:color w:val="231F20"/>
          <w:w w:val="95"/>
          <w:sz w:val="17"/>
        </w:rPr>
        <w:t>stone.</w:t>
      </w:r>
      <w:r>
        <w:rPr>
          <w:color w:val="231F20"/>
          <w:spacing w:val="-1"/>
          <w:w w:val="95"/>
          <w:sz w:val="17"/>
        </w:rPr>
        <w:t xml:space="preserve"> </w:t>
      </w:r>
      <w:r>
        <w:rPr>
          <w:color w:val="231F20"/>
          <w:w w:val="95"/>
          <w:sz w:val="17"/>
        </w:rPr>
        <w:t>Repair as necessary.</w:t>
      </w:r>
    </w:p>
    <w:p w14:paraId="52B282A2" w14:textId="77777777" w:rsidR="00F71DDB" w:rsidRDefault="00A630EF" w:rsidP="006D1716">
      <w:pPr>
        <w:pStyle w:val="ListParagraph"/>
        <w:numPr>
          <w:ilvl w:val="0"/>
          <w:numId w:val="19"/>
        </w:numPr>
        <w:tabs>
          <w:tab w:val="left" w:pos="567"/>
          <w:tab w:val="left" w:pos="584"/>
        </w:tabs>
        <w:spacing w:before="27" w:after="60" w:line="230" w:lineRule="auto"/>
        <w:ind w:left="567" w:right="75" w:hanging="283"/>
        <w:rPr>
          <w:sz w:val="17"/>
        </w:rPr>
      </w:pPr>
      <w:r>
        <w:rPr>
          <w:color w:val="231F20"/>
          <w:w w:val="95"/>
          <w:sz w:val="17"/>
        </w:rPr>
        <w:t>Monitor</w:t>
      </w:r>
      <w:r>
        <w:rPr>
          <w:color w:val="231F20"/>
          <w:spacing w:val="7"/>
          <w:w w:val="95"/>
          <w:sz w:val="17"/>
        </w:rPr>
        <w:t xml:space="preserve"> </w:t>
      </w:r>
      <w:r>
        <w:rPr>
          <w:color w:val="231F20"/>
          <w:w w:val="95"/>
          <w:sz w:val="17"/>
        </w:rPr>
        <w:t>weatherproofness</w:t>
      </w:r>
      <w:r>
        <w:rPr>
          <w:color w:val="231F20"/>
          <w:spacing w:val="7"/>
          <w:w w:val="95"/>
          <w:sz w:val="17"/>
        </w:rPr>
        <w:t xml:space="preserve"> </w:t>
      </w:r>
      <w:r>
        <w:rPr>
          <w:color w:val="231F20"/>
          <w:w w:val="95"/>
          <w:sz w:val="17"/>
        </w:rPr>
        <w:t>and</w:t>
      </w:r>
      <w:r>
        <w:rPr>
          <w:color w:val="231F20"/>
          <w:spacing w:val="1"/>
          <w:w w:val="95"/>
          <w:sz w:val="17"/>
        </w:rPr>
        <w:t xml:space="preserve"> </w:t>
      </w:r>
      <w:r>
        <w:rPr>
          <w:color w:val="231F20"/>
          <w:w w:val="95"/>
          <w:sz w:val="17"/>
        </w:rPr>
        <w:t>operation</w:t>
      </w:r>
      <w:r>
        <w:rPr>
          <w:color w:val="231F20"/>
          <w:spacing w:val="7"/>
          <w:w w:val="95"/>
          <w:sz w:val="17"/>
        </w:rPr>
        <w:t xml:space="preserve"> </w:t>
      </w:r>
      <w:r>
        <w:rPr>
          <w:color w:val="231F20"/>
          <w:w w:val="95"/>
          <w:sz w:val="17"/>
        </w:rPr>
        <w:t>of</w:t>
      </w:r>
      <w:r>
        <w:rPr>
          <w:color w:val="231F20"/>
          <w:spacing w:val="8"/>
          <w:w w:val="95"/>
          <w:sz w:val="17"/>
        </w:rPr>
        <w:t xml:space="preserve"> </w:t>
      </w:r>
      <w:r>
        <w:rPr>
          <w:color w:val="231F20"/>
          <w:w w:val="95"/>
          <w:sz w:val="17"/>
        </w:rPr>
        <w:t>windows</w:t>
      </w:r>
      <w:r>
        <w:rPr>
          <w:color w:val="231F20"/>
          <w:spacing w:val="8"/>
          <w:w w:val="95"/>
          <w:sz w:val="17"/>
        </w:rPr>
        <w:t xml:space="preserve"> </w:t>
      </w:r>
      <w:r>
        <w:rPr>
          <w:color w:val="231F20"/>
          <w:w w:val="95"/>
          <w:sz w:val="17"/>
        </w:rPr>
        <w:t>and</w:t>
      </w:r>
      <w:r>
        <w:rPr>
          <w:color w:val="231F20"/>
          <w:spacing w:val="8"/>
          <w:w w:val="95"/>
          <w:sz w:val="17"/>
        </w:rPr>
        <w:t xml:space="preserve"> </w:t>
      </w:r>
      <w:r>
        <w:rPr>
          <w:color w:val="231F20"/>
          <w:w w:val="95"/>
          <w:sz w:val="17"/>
        </w:rPr>
        <w:t>doors.</w:t>
      </w:r>
    </w:p>
    <w:p w14:paraId="254A5D04" w14:textId="77777777" w:rsidR="00F71DDB" w:rsidRDefault="00A630EF" w:rsidP="006D1716">
      <w:pPr>
        <w:pStyle w:val="ListParagraph"/>
        <w:numPr>
          <w:ilvl w:val="0"/>
          <w:numId w:val="19"/>
        </w:numPr>
        <w:tabs>
          <w:tab w:val="left" w:pos="567"/>
          <w:tab w:val="left" w:pos="584"/>
        </w:tabs>
        <w:spacing w:before="21" w:after="60"/>
        <w:ind w:left="567" w:hanging="283"/>
        <w:rPr>
          <w:sz w:val="17"/>
        </w:rPr>
      </w:pPr>
      <w:r>
        <w:rPr>
          <w:color w:val="231F20"/>
          <w:w w:val="95"/>
          <w:sz w:val="17"/>
        </w:rPr>
        <w:t>Replace</w:t>
      </w:r>
      <w:r>
        <w:rPr>
          <w:color w:val="231F20"/>
          <w:spacing w:val="9"/>
          <w:w w:val="95"/>
          <w:sz w:val="17"/>
        </w:rPr>
        <w:t xml:space="preserve"> </w:t>
      </w:r>
      <w:r>
        <w:rPr>
          <w:color w:val="231F20"/>
          <w:w w:val="95"/>
          <w:sz w:val="17"/>
        </w:rPr>
        <w:t>broken</w:t>
      </w:r>
      <w:r>
        <w:rPr>
          <w:color w:val="231F20"/>
          <w:spacing w:val="10"/>
          <w:w w:val="95"/>
          <w:sz w:val="17"/>
        </w:rPr>
        <w:t xml:space="preserve"> </w:t>
      </w:r>
      <w:r>
        <w:rPr>
          <w:color w:val="231F20"/>
          <w:w w:val="95"/>
          <w:sz w:val="17"/>
        </w:rPr>
        <w:t>glass.</w:t>
      </w:r>
    </w:p>
    <w:p w14:paraId="30DF25F7" w14:textId="77777777" w:rsidR="00F71DDB" w:rsidRDefault="00A630EF" w:rsidP="006D1716">
      <w:pPr>
        <w:pStyle w:val="ListParagraph"/>
        <w:numPr>
          <w:ilvl w:val="0"/>
          <w:numId w:val="19"/>
        </w:numPr>
        <w:tabs>
          <w:tab w:val="left" w:pos="567"/>
          <w:tab w:val="left" w:pos="584"/>
        </w:tabs>
        <w:spacing w:before="26" w:after="60" w:line="230" w:lineRule="auto"/>
        <w:ind w:left="567" w:right="196" w:hanging="283"/>
        <w:rPr>
          <w:sz w:val="17"/>
        </w:rPr>
      </w:pPr>
      <w:r>
        <w:rPr>
          <w:color w:val="231F20"/>
          <w:w w:val="95"/>
          <w:sz w:val="17"/>
        </w:rPr>
        <w:t>Monitor soundness of roof</w:t>
      </w:r>
      <w:r>
        <w:rPr>
          <w:color w:val="231F20"/>
          <w:spacing w:val="1"/>
          <w:w w:val="95"/>
          <w:sz w:val="17"/>
        </w:rPr>
        <w:t xml:space="preserve"> </w:t>
      </w:r>
      <w:r>
        <w:rPr>
          <w:color w:val="231F20"/>
          <w:w w:val="95"/>
          <w:sz w:val="17"/>
        </w:rPr>
        <w:t>sheeting</w:t>
      </w:r>
      <w:r>
        <w:rPr>
          <w:color w:val="231F20"/>
          <w:spacing w:val="28"/>
          <w:w w:val="95"/>
          <w:sz w:val="17"/>
        </w:rPr>
        <w:t xml:space="preserve"> </w:t>
      </w:r>
      <w:r>
        <w:rPr>
          <w:color w:val="231F20"/>
          <w:w w:val="95"/>
          <w:sz w:val="17"/>
        </w:rPr>
        <w:t>and</w:t>
      </w:r>
      <w:r>
        <w:rPr>
          <w:color w:val="231F20"/>
          <w:spacing w:val="28"/>
          <w:w w:val="95"/>
          <w:sz w:val="17"/>
        </w:rPr>
        <w:t xml:space="preserve"> </w:t>
      </w:r>
      <w:r>
        <w:rPr>
          <w:color w:val="231F20"/>
          <w:w w:val="95"/>
          <w:sz w:val="17"/>
        </w:rPr>
        <w:t>concrete</w:t>
      </w:r>
      <w:r>
        <w:rPr>
          <w:color w:val="231F20"/>
          <w:spacing w:val="28"/>
          <w:w w:val="95"/>
          <w:sz w:val="17"/>
        </w:rPr>
        <w:t xml:space="preserve"> </w:t>
      </w:r>
      <w:r>
        <w:rPr>
          <w:color w:val="231F20"/>
          <w:w w:val="95"/>
          <w:sz w:val="17"/>
        </w:rPr>
        <w:t>topping.</w:t>
      </w:r>
      <w:r>
        <w:rPr>
          <w:color w:val="231F20"/>
          <w:spacing w:val="-37"/>
          <w:w w:val="95"/>
          <w:sz w:val="17"/>
        </w:rPr>
        <w:t xml:space="preserve"> </w:t>
      </w:r>
      <w:r>
        <w:rPr>
          <w:color w:val="231F20"/>
          <w:w w:val="95"/>
          <w:sz w:val="17"/>
        </w:rPr>
        <w:t>Implement</w:t>
      </w:r>
      <w:r>
        <w:rPr>
          <w:color w:val="231F20"/>
          <w:spacing w:val="2"/>
          <w:w w:val="95"/>
          <w:sz w:val="17"/>
        </w:rPr>
        <w:t xml:space="preserve"> </w:t>
      </w:r>
      <w:r>
        <w:rPr>
          <w:color w:val="231F20"/>
          <w:w w:val="95"/>
          <w:sz w:val="17"/>
        </w:rPr>
        <w:t>repairs</w:t>
      </w:r>
      <w:r>
        <w:rPr>
          <w:color w:val="231F20"/>
          <w:spacing w:val="3"/>
          <w:w w:val="95"/>
          <w:sz w:val="17"/>
        </w:rPr>
        <w:t xml:space="preserve"> </w:t>
      </w:r>
      <w:r>
        <w:rPr>
          <w:color w:val="231F20"/>
          <w:w w:val="95"/>
          <w:sz w:val="17"/>
        </w:rPr>
        <w:t>urgently.</w:t>
      </w:r>
    </w:p>
    <w:p w14:paraId="7BC04174" w14:textId="77777777" w:rsidR="00F71DDB" w:rsidRDefault="00A630EF" w:rsidP="006D1716">
      <w:pPr>
        <w:pStyle w:val="ListParagraph"/>
        <w:numPr>
          <w:ilvl w:val="0"/>
          <w:numId w:val="19"/>
        </w:numPr>
        <w:tabs>
          <w:tab w:val="left" w:pos="567"/>
          <w:tab w:val="left" w:pos="584"/>
        </w:tabs>
        <w:spacing w:before="28" w:after="60" w:line="230" w:lineRule="auto"/>
        <w:ind w:left="567" w:right="71" w:hanging="283"/>
        <w:rPr>
          <w:sz w:val="17"/>
        </w:rPr>
      </w:pPr>
      <w:r>
        <w:rPr>
          <w:color w:val="231F20"/>
          <w:w w:val="95"/>
          <w:sz w:val="17"/>
        </w:rPr>
        <w:t>Monitor</w:t>
      </w:r>
      <w:r>
        <w:rPr>
          <w:color w:val="231F20"/>
          <w:spacing w:val="13"/>
          <w:w w:val="95"/>
          <w:sz w:val="17"/>
        </w:rPr>
        <w:t xml:space="preserve"> </w:t>
      </w:r>
      <w:r>
        <w:rPr>
          <w:color w:val="231F20"/>
          <w:w w:val="95"/>
          <w:sz w:val="17"/>
        </w:rPr>
        <w:t>condition</w:t>
      </w:r>
      <w:r>
        <w:rPr>
          <w:color w:val="231F20"/>
          <w:spacing w:val="13"/>
          <w:w w:val="95"/>
          <w:sz w:val="17"/>
        </w:rPr>
        <w:t xml:space="preserve"> </w:t>
      </w:r>
      <w:r>
        <w:rPr>
          <w:color w:val="231F20"/>
          <w:w w:val="95"/>
          <w:sz w:val="17"/>
        </w:rPr>
        <w:t>of</w:t>
      </w:r>
      <w:r>
        <w:rPr>
          <w:color w:val="231F20"/>
          <w:spacing w:val="13"/>
          <w:w w:val="95"/>
          <w:sz w:val="17"/>
        </w:rPr>
        <w:t xml:space="preserve"> </w:t>
      </w:r>
      <w:r>
        <w:rPr>
          <w:color w:val="231F20"/>
          <w:w w:val="95"/>
          <w:sz w:val="17"/>
        </w:rPr>
        <w:t>downpipes,</w:t>
      </w:r>
      <w:r>
        <w:rPr>
          <w:color w:val="231F20"/>
          <w:spacing w:val="-37"/>
          <w:w w:val="95"/>
          <w:sz w:val="17"/>
        </w:rPr>
        <w:t xml:space="preserve"> </w:t>
      </w:r>
      <w:r>
        <w:rPr>
          <w:color w:val="231F20"/>
          <w:w w:val="95"/>
          <w:sz w:val="17"/>
        </w:rPr>
        <w:t>rainwater</w:t>
      </w:r>
      <w:r>
        <w:rPr>
          <w:color w:val="231F20"/>
          <w:spacing w:val="1"/>
          <w:w w:val="95"/>
          <w:sz w:val="17"/>
        </w:rPr>
        <w:t xml:space="preserve"> </w:t>
      </w:r>
      <w:r>
        <w:rPr>
          <w:color w:val="231F20"/>
          <w:w w:val="95"/>
          <w:sz w:val="17"/>
        </w:rPr>
        <w:t>heads</w:t>
      </w:r>
      <w:r>
        <w:rPr>
          <w:color w:val="231F20"/>
          <w:spacing w:val="1"/>
          <w:w w:val="95"/>
          <w:sz w:val="17"/>
        </w:rPr>
        <w:t xml:space="preserve"> </w:t>
      </w:r>
      <w:r>
        <w:rPr>
          <w:color w:val="231F20"/>
          <w:w w:val="95"/>
          <w:sz w:val="17"/>
        </w:rPr>
        <w:t>and</w:t>
      </w:r>
      <w:r>
        <w:rPr>
          <w:color w:val="231F20"/>
          <w:spacing w:val="2"/>
          <w:w w:val="95"/>
          <w:sz w:val="17"/>
        </w:rPr>
        <w:t xml:space="preserve"> </w:t>
      </w:r>
      <w:r>
        <w:rPr>
          <w:color w:val="231F20"/>
          <w:w w:val="95"/>
          <w:sz w:val="17"/>
        </w:rPr>
        <w:t>roof</w:t>
      </w:r>
      <w:r>
        <w:rPr>
          <w:color w:val="231F20"/>
          <w:spacing w:val="1"/>
          <w:w w:val="95"/>
          <w:sz w:val="17"/>
        </w:rPr>
        <w:t xml:space="preserve"> </w:t>
      </w:r>
      <w:r>
        <w:rPr>
          <w:color w:val="231F20"/>
          <w:w w:val="95"/>
          <w:sz w:val="17"/>
        </w:rPr>
        <w:t>drainage</w:t>
      </w:r>
      <w:r>
        <w:rPr>
          <w:color w:val="231F20"/>
          <w:spacing w:val="-6"/>
          <w:w w:val="95"/>
          <w:sz w:val="17"/>
        </w:rPr>
        <w:t xml:space="preserve"> </w:t>
      </w:r>
      <w:r>
        <w:rPr>
          <w:color w:val="231F20"/>
          <w:w w:val="95"/>
          <w:sz w:val="17"/>
        </w:rPr>
        <w:t>system.</w:t>
      </w:r>
    </w:p>
    <w:p w14:paraId="199BFF58" w14:textId="77777777" w:rsidR="00F71DDB" w:rsidRDefault="00A630EF" w:rsidP="006D1716">
      <w:pPr>
        <w:pStyle w:val="ListParagraph"/>
        <w:numPr>
          <w:ilvl w:val="0"/>
          <w:numId w:val="19"/>
        </w:numPr>
        <w:tabs>
          <w:tab w:val="left" w:pos="567"/>
          <w:tab w:val="left" w:pos="584"/>
        </w:tabs>
        <w:spacing w:before="28" w:after="60" w:line="230" w:lineRule="auto"/>
        <w:ind w:left="567" w:right="112" w:hanging="283"/>
        <w:rPr>
          <w:sz w:val="17"/>
        </w:rPr>
      </w:pPr>
      <w:r>
        <w:rPr>
          <w:color w:val="231F20"/>
          <w:w w:val="95"/>
          <w:sz w:val="17"/>
        </w:rPr>
        <w:t>Continue</w:t>
      </w:r>
      <w:r>
        <w:rPr>
          <w:color w:val="231F20"/>
          <w:spacing w:val="16"/>
          <w:w w:val="95"/>
          <w:sz w:val="17"/>
        </w:rPr>
        <w:t xml:space="preserve"> </w:t>
      </w:r>
      <w:r>
        <w:rPr>
          <w:color w:val="231F20"/>
          <w:w w:val="95"/>
          <w:sz w:val="17"/>
        </w:rPr>
        <w:t>to</w:t>
      </w:r>
      <w:r>
        <w:rPr>
          <w:color w:val="231F20"/>
          <w:spacing w:val="17"/>
          <w:w w:val="95"/>
          <w:sz w:val="17"/>
        </w:rPr>
        <w:t xml:space="preserve"> </w:t>
      </w:r>
      <w:r>
        <w:rPr>
          <w:color w:val="231F20"/>
          <w:w w:val="95"/>
          <w:sz w:val="17"/>
        </w:rPr>
        <w:t>monitor</w:t>
      </w:r>
      <w:r>
        <w:rPr>
          <w:color w:val="231F20"/>
          <w:spacing w:val="16"/>
          <w:w w:val="95"/>
          <w:sz w:val="17"/>
        </w:rPr>
        <w:t xml:space="preserve"> </w:t>
      </w:r>
      <w:r>
        <w:rPr>
          <w:color w:val="231F20"/>
          <w:w w:val="95"/>
          <w:sz w:val="17"/>
        </w:rPr>
        <w:t>integrity</w:t>
      </w:r>
      <w:r>
        <w:rPr>
          <w:color w:val="231F20"/>
          <w:spacing w:val="17"/>
          <w:w w:val="95"/>
          <w:sz w:val="17"/>
        </w:rPr>
        <w:t xml:space="preserve"> </w:t>
      </w:r>
      <w:r>
        <w:rPr>
          <w:color w:val="231F20"/>
          <w:w w:val="95"/>
          <w:sz w:val="17"/>
        </w:rPr>
        <w:t>of</w:t>
      </w:r>
      <w:r>
        <w:rPr>
          <w:color w:val="231F20"/>
          <w:spacing w:val="-38"/>
          <w:w w:val="95"/>
          <w:sz w:val="17"/>
        </w:rPr>
        <w:t xml:space="preserve"> </w:t>
      </w:r>
      <w:r>
        <w:rPr>
          <w:color w:val="231F20"/>
          <w:w w:val="95"/>
          <w:sz w:val="17"/>
        </w:rPr>
        <w:t>residence</w:t>
      </w:r>
      <w:r>
        <w:rPr>
          <w:color w:val="231F20"/>
          <w:spacing w:val="-4"/>
          <w:w w:val="95"/>
          <w:sz w:val="17"/>
        </w:rPr>
        <w:t xml:space="preserve"> </w:t>
      </w:r>
      <w:r>
        <w:rPr>
          <w:color w:val="231F20"/>
          <w:w w:val="95"/>
          <w:sz w:val="17"/>
        </w:rPr>
        <w:t>walls</w:t>
      </w:r>
      <w:r>
        <w:rPr>
          <w:color w:val="231F20"/>
          <w:spacing w:val="-4"/>
          <w:w w:val="95"/>
          <w:sz w:val="17"/>
        </w:rPr>
        <w:t xml:space="preserve"> </w:t>
      </w:r>
      <w:r>
        <w:rPr>
          <w:color w:val="231F20"/>
          <w:w w:val="95"/>
          <w:sz w:val="17"/>
        </w:rPr>
        <w:t>and</w:t>
      </w:r>
      <w:r>
        <w:rPr>
          <w:color w:val="231F20"/>
          <w:spacing w:val="-4"/>
          <w:w w:val="95"/>
          <w:sz w:val="17"/>
        </w:rPr>
        <w:t xml:space="preserve"> </w:t>
      </w:r>
      <w:r>
        <w:rPr>
          <w:color w:val="231F20"/>
          <w:w w:val="95"/>
          <w:sz w:val="17"/>
        </w:rPr>
        <w:t>roof.</w:t>
      </w:r>
    </w:p>
    <w:p w14:paraId="109FA4B8" w14:textId="77777777" w:rsidR="00F71DDB" w:rsidRDefault="00A630EF" w:rsidP="006D1716">
      <w:pPr>
        <w:pStyle w:val="ListParagraph"/>
        <w:numPr>
          <w:ilvl w:val="0"/>
          <w:numId w:val="19"/>
        </w:numPr>
        <w:tabs>
          <w:tab w:val="left" w:pos="567"/>
          <w:tab w:val="left" w:pos="584"/>
        </w:tabs>
        <w:spacing w:before="28" w:after="60" w:line="230" w:lineRule="auto"/>
        <w:ind w:left="567" w:right="2" w:hanging="283"/>
        <w:rPr>
          <w:sz w:val="17"/>
        </w:rPr>
      </w:pPr>
      <w:r>
        <w:rPr>
          <w:color w:val="231F20"/>
          <w:w w:val="95"/>
          <w:sz w:val="17"/>
        </w:rPr>
        <w:t>Monitor</w:t>
      </w:r>
      <w:r>
        <w:rPr>
          <w:color w:val="231F20"/>
          <w:spacing w:val="15"/>
          <w:w w:val="95"/>
          <w:sz w:val="17"/>
        </w:rPr>
        <w:t xml:space="preserve"> </w:t>
      </w:r>
      <w:r>
        <w:rPr>
          <w:color w:val="231F20"/>
          <w:w w:val="95"/>
          <w:sz w:val="17"/>
        </w:rPr>
        <w:t>soundness</w:t>
      </w:r>
      <w:r>
        <w:rPr>
          <w:color w:val="231F20"/>
          <w:spacing w:val="16"/>
          <w:w w:val="95"/>
          <w:sz w:val="17"/>
        </w:rPr>
        <w:t xml:space="preserve"> </w:t>
      </w:r>
      <w:r>
        <w:rPr>
          <w:color w:val="231F20"/>
          <w:w w:val="95"/>
          <w:sz w:val="17"/>
        </w:rPr>
        <w:t>of</w:t>
      </w:r>
      <w:r>
        <w:rPr>
          <w:color w:val="231F20"/>
          <w:spacing w:val="15"/>
          <w:w w:val="95"/>
          <w:sz w:val="17"/>
        </w:rPr>
        <w:t xml:space="preserve"> </w:t>
      </w:r>
      <w:r>
        <w:rPr>
          <w:color w:val="231F20"/>
          <w:w w:val="95"/>
          <w:sz w:val="17"/>
        </w:rPr>
        <w:t>marble</w:t>
      </w:r>
      <w:r>
        <w:rPr>
          <w:color w:val="231F20"/>
          <w:spacing w:val="16"/>
          <w:w w:val="95"/>
          <w:sz w:val="17"/>
        </w:rPr>
        <w:t xml:space="preserve"> </w:t>
      </w:r>
      <w:r>
        <w:rPr>
          <w:color w:val="231F20"/>
          <w:w w:val="95"/>
          <w:sz w:val="17"/>
        </w:rPr>
        <w:t>and</w:t>
      </w:r>
      <w:r>
        <w:rPr>
          <w:color w:val="231F20"/>
          <w:spacing w:val="-37"/>
          <w:w w:val="95"/>
          <w:sz w:val="17"/>
        </w:rPr>
        <w:t xml:space="preserve"> </w:t>
      </w:r>
      <w:r>
        <w:rPr>
          <w:color w:val="231F20"/>
          <w:sz w:val="17"/>
        </w:rPr>
        <w:t>tiled</w:t>
      </w:r>
      <w:r>
        <w:rPr>
          <w:color w:val="231F20"/>
          <w:spacing w:val="-10"/>
          <w:sz w:val="17"/>
        </w:rPr>
        <w:t xml:space="preserve"> </w:t>
      </w:r>
      <w:r>
        <w:rPr>
          <w:color w:val="231F20"/>
          <w:sz w:val="17"/>
        </w:rPr>
        <w:t>floors.</w:t>
      </w:r>
    </w:p>
    <w:p w14:paraId="39846236" w14:textId="1C18B615" w:rsidR="00F71DDB" w:rsidRPr="00B97D10" w:rsidRDefault="00A630EF" w:rsidP="006D1716">
      <w:pPr>
        <w:pStyle w:val="ListParagraph"/>
        <w:numPr>
          <w:ilvl w:val="0"/>
          <w:numId w:val="19"/>
        </w:numPr>
        <w:tabs>
          <w:tab w:val="left" w:pos="567"/>
          <w:tab w:val="left" w:pos="584"/>
        </w:tabs>
        <w:spacing w:before="21" w:after="60" w:line="225" w:lineRule="exact"/>
        <w:ind w:left="567" w:hanging="283"/>
        <w:rPr>
          <w:sz w:val="17"/>
          <w:szCs w:val="17"/>
        </w:rPr>
      </w:pPr>
      <w:r>
        <w:rPr>
          <w:color w:val="231F20"/>
          <w:w w:val="95"/>
          <w:sz w:val="17"/>
        </w:rPr>
        <w:t>Secure</w:t>
      </w:r>
      <w:r>
        <w:rPr>
          <w:color w:val="231F20"/>
          <w:spacing w:val="28"/>
          <w:w w:val="95"/>
          <w:sz w:val="17"/>
        </w:rPr>
        <w:t xml:space="preserve"> </w:t>
      </w:r>
      <w:r>
        <w:rPr>
          <w:color w:val="231F20"/>
          <w:w w:val="95"/>
          <w:sz w:val="17"/>
        </w:rPr>
        <w:t>loose/squeaky</w:t>
      </w:r>
      <w:r w:rsidR="00B97D10">
        <w:rPr>
          <w:color w:val="231F20"/>
          <w:w w:val="95"/>
          <w:sz w:val="17"/>
        </w:rPr>
        <w:t xml:space="preserve"> </w:t>
      </w:r>
      <w:r w:rsidRPr="00B97D10">
        <w:rPr>
          <w:color w:val="231F20"/>
          <w:w w:val="95"/>
          <w:sz w:val="17"/>
          <w:szCs w:val="17"/>
        </w:rPr>
        <w:t>floorboards</w:t>
      </w:r>
      <w:r w:rsidRPr="00B97D10">
        <w:rPr>
          <w:color w:val="231F20"/>
          <w:spacing w:val="12"/>
          <w:w w:val="95"/>
          <w:sz w:val="17"/>
          <w:szCs w:val="17"/>
        </w:rPr>
        <w:t xml:space="preserve"> </w:t>
      </w:r>
      <w:r w:rsidRPr="00B97D10">
        <w:rPr>
          <w:color w:val="231F20"/>
          <w:w w:val="95"/>
          <w:sz w:val="17"/>
          <w:szCs w:val="17"/>
        </w:rPr>
        <w:t>where</w:t>
      </w:r>
      <w:r w:rsidRPr="00B97D10">
        <w:rPr>
          <w:color w:val="231F20"/>
          <w:spacing w:val="12"/>
          <w:w w:val="95"/>
          <w:sz w:val="17"/>
          <w:szCs w:val="17"/>
        </w:rPr>
        <w:t xml:space="preserve"> </w:t>
      </w:r>
      <w:r w:rsidRPr="00B97D10">
        <w:rPr>
          <w:color w:val="231F20"/>
          <w:w w:val="95"/>
          <w:sz w:val="17"/>
          <w:szCs w:val="17"/>
        </w:rPr>
        <w:t>possible.</w:t>
      </w:r>
    </w:p>
    <w:p w14:paraId="26B87DBF" w14:textId="77777777" w:rsidR="00F71DDB" w:rsidRDefault="00A630EF" w:rsidP="006D1716">
      <w:pPr>
        <w:pStyle w:val="ListParagraph"/>
        <w:numPr>
          <w:ilvl w:val="0"/>
          <w:numId w:val="19"/>
        </w:numPr>
        <w:tabs>
          <w:tab w:val="left" w:pos="567"/>
          <w:tab w:val="left" w:pos="584"/>
        </w:tabs>
        <w:spacing w:before="26" w:after="60" w:line="230" w:lineRule="auto"/>
        <w:ind w:left="567" w:right="299" w:hanging="283"/>
        <w:rPr>
          <w:sz w:val="17"/>
        </w:rPr>
      </w:pPr>
      <w:r>
        <w:rPr>
          <w:color w:val="231F20"/>
          <w:w w:val="95"/>
          <w:sz w:val="17"/>
        </w:rPr>
        <w:t>Monitor</w:t>
      </w:r>
      <w:r>
        <w:rPr>
          <w:color w:val="231F20"/>
          <w:spacing w:val="13"/>
          <w:w w:val="95"/>
          <w:sz w:val="17"/>
        </w:rPr>
        <w:t xml:space="preserve"> </w:t>
      </w:r>
      <w:r>
        <w:rPr>
          <w:color w:val="231F20"/>
          <w:w w:val="95"/>
          <w:sz w:val="17"/>
        </w:rPr>
        <w:t>integrity</w:t>
      </w:r>
      <w:r>
        <w:rPr>
          <w:color w:val="231F20"/>
          <w:spacing w:val="13"/>
          <w:w w:val="95"/>
          <w:sz w:val="17"/>
        </w:rPr>
        <w:t xml:space="preserve"> </w:t>
      </w:r>
      <w:r>
        <w:rPr>
          <w:color w:val="231F20"/>
          <w:w w:val="95"/>
          <w:sz w:val="17"/>
        </w:rPr>
        <w:t>of</w:t>
      </w:r>
      <w:r>
        <w:rPr>
          <w:color w:val="231F20"/>
          <w:spacing w:val="14"/>
          <w:w w:val="95"/>
          <w:sz w:val="17"/>
        </w:rPr>
        <w:t xml:space="preserve"> </w:t>
      </w:r>
      <w:r>
        <w:rPr>
          <w:color w:val="231F20"/>
          <w:w w:val="95"/>
          <w:sz w:val="17"/>
        </w:rPr>
        <w:t>roof</w:t>
      </w:r>
      <w:r>
        <w:rPr>
          <w:color w:val="231F20"/>
          <w:spacing w:val="13"/>
          <w:w w:val="95"/>
          <w:sz w:val="17"/>
        </w:rPr>
        <w:t xml:space="preserve"> </w:t>
      </w:r>
      <w:r>
        <w:rPr>
          <w:color w:val="231F20"/>
          <w:w w:val="95"/>
          <w:sz w:val="17"/>
        </w:rPr>
        <w:t>light</w:t>
      </w:r>
      <w:r>
        <w:rPr>
          <w:color w:val="231F20"/>
          <w:spacing w:val="-37"/>
          <w:w w:val="95"/>
          <w:sz w:val="17"/>
        </w:rPr>
        <w:t xml:space="preserve"> </w:t>
      </w:r>
      <w:r>
        <w:rPr>
          <w:color w:val="231F20"/>
          <w:w w:val="95"/>
          <w:sz w:val="17"/>
        </w:rPr>
        <w:t>glazing</w:t>
      </w:r>
      <w:r>
        <w:rPr>
          <w:color w:val="231F20"/>
          <w:spacing w:val="-6"/>
          <w:w w:val="95"/>
          <w:sz w:val="17"/>
        </w:rPr>
        <w:t xml:space="preserve"> </w:t>
      </w:r>
      <w:r>
        <w:rPr>
          <w:color w:val="231F20"/>
          <w:w w:val="95"/>
          <w:sz w:val="17"/>
        </w:rPr>
        <w:t>systems.</w:t>
      </w:r>
    </w:p>
    <w:p w14:paraId="0EBCD0D9" w14:textId="77777777" w:rsidR="00F71DDB" w:rsidRDefault="00A630EF" w:rsidP="006D1716">
      <w:pPr>
        <w:pStyle w:val="ListParagraph"/>
        <w:numPr>
          <w:ilvl w:val="0"/>
          <w:numId w:val="19"/>
        </w:numPr>
        <w:tabs>
          <w:tab w:val="left" w:pos="567"/>
          <w:tab w:val="left" w:pos="584"/>
        </w:tabs>
        <w:spacing w:before="28" w:after="60" w:line="230" w:lineRule="auto"/>
        <w:ind w:left="567" w:right="102" w:hanging="283"/>
        <w:rPr>
          <w:sz w:val="17"/>
        </w:rPr>
      </w:pPr>
      <w:r>
        <w:rPr>
          <w:color w:val="231F20"/>
          <w:w w:val="95"/>
          <w:sz w:val="17"/>
        </w:rPr>
        <w:t>Monitor</w:t>
      </w:r>
      <w:r>
        <w:rPr>
          <w:color w:val="231F20"/>
          <w:spacing w:val="16"/>
          <w:w w:val="95"/>
          <w:sz w:val="17"/>
        </w:rPr>
        <w:t xml:space="preserve"> </w:t>
      </w:r>
      <w:r>
        <w:rPr>
          <w:color w:val="231F20"/>
          <w:w w:val="95"/>
          <w:sz w:val="17"/>
        </w:rPr>
        <w:t>condition</w:t>
      </w:r>
      <w:r>
        <w:rPr>
          <w:color w:val="231F20"/>
          <w:spacing w:val="16"/>
          <w:w w:val="95"/>
          <w:sz w:val="17"/>
        </w:rPr>
        <w:t xml:space="preserve"> </w:t>
      </w:r>
      <w:r>
        <w:rPr>
          <w:color w:val="231F20"/>
          <w:w w:val="95"/>
          <w:sz w:val="17"/>
        </w:rPr>
        <w:t>of</w:t>
      </w:r>
      <w:r>
        <w:rPr>
          <w:color w:val="231F20"/>
          <w:spacing w:val="16"/>
          <w:w w:val="95"/>
          <w:sz w:val="17"/>
        </w:rPr>
        <w:t xml:space="preserve"> </w:t>
      </w:r>
      <w:r>
        <w:rPr>
          <w:color w:val="231F20"/>
          <w:w w:val="95"/>
          <w:sz w:val="17"/>
        </w:rPr>
        <w:t>waterproof</w:t>
      </w:r>
      <w:r>
        <w:rPr>
          <w:color w:val="231F20"/>
          <w:spacing w:val="-38"/>
          <w:w w:val="95"/>
          <w:sz w:val="17"/>
        </w:rPr>
        <w:t xml:space="preserve"> </w:t>
      </w:r>
      <w:r>
        <w:rPr>
          <w:color w:val="231F20"/>
          <w:w w:val="95"/>
          <w:sz w:val="17"/>
        </w:rPr>
        <w:t>membrane</w:t>
      </w:r>
      <w:r>
        <w:rPr>
          <w:color w:val="231F20"/>
          <w:spacing w:val="4"/>
          <w:w w:val="95"/>
          <w:sz w:val="17"/>
        </w:rPr>
        <w:t xml:space="preserve"> </w:t>
      </w:r>
      <w:r>
        <w:rPr>
          <w:color w:val="231F20"/>
          <w:w w:val="95"/>
          <w:sz w:val="17"/>
        </w:rPr>
        <w:t>to</w:t>
      </w:r>
      <w:r>
        <w:rPr>
          <w:color w:val="231F20"/>
          <w:spacing w:val="4"/>
          <w:w w:val="95"/>
          <w:sz w:val="17"/>
        </w:rPr>
        <w:t xml:space="preserve"> </w:t>
      </w:r>
      <w:r>
        <w:rPr>
          <w:color w:val="231F20"/>
          <w:w w:val="95"/>
          <w:sz w:val="17"/>
        </w:rPr>
        <w:t>colonnade</w:t>
      </w:r>
      <w:r>
        <w:rPr>
          <w:color w:val="231F20"/>
          <w:spacing w:val="4"/>
          <w:w w:val="95"/>
          <w:sz w:val="17"/>
        </w:rPr>
        <w:t xml:space="preserve"> </w:t>
      </w:r>
      <w:r>
        <w:rPr>
          <w:color w:val="231F20"/>
          <w:w w:val="95"/>
          <w:sz w:val="17"/>
        </w:rPr>
        <w:t>roof.</w:t>
      </w:r>
    </w:p>
    <w:p w14:paraId="7CA4BABE" w14:textId="77777777" w:rsidR="00F71DDB" w:rsidRDefault="00A630EF" w:rsidP="006D1716">
      <w:pPr>
        <w:pStyle w:val="ListParagraph"/>
        <w:numPr>
          <w:ilvl w:val="0"/>
          <w:numId w:val="19"/>
        </w:numPr>
        <w:tabs>
          <w:tab w:val="left" w:pos="567"/>
        </w:tabs>
        <w:spacing w:before="28" w:after="60" w:line="230" w:lineRule="auto"/>
        <w:ind w:left="567" w:hanging="283"/>
        <w:rPr>
          <w:sz w:val="17"/>
        </w:rPr>
      </w:pPr>
      <w:r>
        <w:rPr>
          <w:color w:val="231F20"/>
          <w:w w:val="95"/>
          <w:sz w:val="17"/>
        </w:rPr>
        <w:t>Monitor rising damp in basement</w:t>
      </w:r>
      <w:r>
        <w:rPr>
          <w:color w:val="231F20"/>
          <w:spacing w:val="1"/>
          <w:w w:val="95"/>
          <w:sz w:val="17"/>
        </w:rPr>
        <w:t xml:space="preserve"> </w:t>
      </w:r>
      <w:r>
        <w:rPr>
          <w:color w:val="231F20"/>
          <w:w w:val="95"/>
          <w:sz w:val="17"/>
        </w:rPr>
        <w:t>walls and western walls. Repair if</w:t>
      </w:r>
      <w:r>
        <w:rPr>
          <w:color w:val="231F20"/>
          <w:spacing w:val="1"/>
          <w:w w:val="95"/>
          <w:sz w:val="17"/>
        </w:rPr>
        <w:t xml:space="preserve"> </w:t>
      </w:r>
      <w:r>
        <w:rPr>
          <w:color w:val="231F20"/>
          <w:w w:val="95"/>
          <w:sz w:val="17"/>
        </w:rPr>
        <w:t>soundness</w:t>
      </w:r>
      <w:r>
        <w:rPr>
          <w:color w:val="231F20"/>
          <w:spacing w:val="7"/>
          <w:w w:val="95"/>
          <w:sz w:val="17"/>
        </w:rPr>
        <w:t xml:space="preserve"> </w:t>
      </w:r>
      <w:r>
        <w:rPr>
          <w:color w:val="231F20"/>
          <w:w w:val="95"/>
          <w:sz w:val="17"/>
        </w:rPr>
        <w:t>of</w:t>
      </w:r>
      <w:r>
        <w:rPr>
          <w:color w:val="231F20"/>
          <w:spacing w:val="8"/>
          <w:w w:val="95"/>
          <w:sz w:val="17"/>
        </w:rPr>
        <w:t xml:space="preserve"> </w:t>
      </w:r>
      <w:r>
        <w:rPr>
          <w:color w:val="231F20"/>
          <w:w w:val="95"/>
          <w:sz w:val="17"/>
        </w:rPr>
        <w:t>fabric</w:t>
      </w:r>
      <w:r>
        <w:rPr>
          <w:color w:val="231F20"/>
          <w:spacing w:val="8"/>
          <w:w w:val="95"/>
          <w:sz w:val="17"/>
        </w:rPr>
        <w:t xml:space="preserve"> </w:t>
      </w:r>
      <w:r>
        <w:rPr>
          <w:color w:val="231F20"/>
          <w:w w:val="95"/>
          <w:sz w:val="17"/>
        </w:rPr>
        <w:t>threatened.</w:t>
      </w:r>
    </w:p>
    <w:p w14:paraId="614047C4" w14:textId="06CB3FF4" w:rsidR="00F71DDB" w:rsidRPr="00B97D10" w:rsidRDefault="00A630EF" w:rsidP="006D1716">
      <w:pPr>
        <w:pStyle w:val="ListParagraph"/>
        <w:numPr>
          <w:ilvl w:val="0"/>
          <w:numId w:val="19"/>
        </w:numPr>
        <w:tabs>
          <w:tab w:val="left" w:pos="567"/>
        </w:tabs>
        <w:spacing w:before="28" w:after="60" w:line="230" w:lineRule="auto"/>
        <w:ind w:left="567" w:right="27" w:hanging="283"/>
        <w:rPr>
          <w:sz w:val="17"/>
          <w:szCs w:val="17"/>
        </w:rPr>
      </w:pPr>
      <w:r>
        <w:rPr>
          <w:color w:val="231F20"/>
          <w:w w:val="95"/>
          <w:sz w:val="17"/>
        </w:rPr>
        <w:t>Check soundness of balustrading</w:t>
      </w:r>
      <w:r>
        <w:rPr>
          <w:color w:val="231F20"/>
          <w:spacing w:val="1"/>
          <w:w w:val="95"/>
          <w:sz w:val="17"/>
        </w:rPr>
        <w:t xml:space="preserve"> </w:t>
      </w:r>
      <w:r>
        <w:rPr>
          <w:color w:val="231F20"/>
          <w:sz w:val="17"/>
        </w:rPr>
        <w:t>and</w:t>
      </w:r>
      <w:r>
        <w:rPr>
          <w:color w:val="231F20"/>
          <w:spacing w:val="-9"/>
          <w:sz w:val="17"/>
        </w:rPr>
        <w:t xml:space="preserve"> </w:t>
      </w:r>
      <w:r>
        <w:rPr>
          <w:color w:val="231F20"/>
          <w:sz w:val="17"/>
        </w:rPr>
        <w:t>handrails</w:t>
      </w:r>
      <w:r>
        <w:rPr>
          <w:color w:val="231F20"/>
          <w:spacing w:val="-8"/>
          <w:sz w:val="17"/>
        </w:rPr>
        <w:t xml:space="preserve"> </w:t>
      </w:r>
      <w:r>
        <w:rPr>
          <w:color w:val="231F20"/>
          <w:sz w:val="17"/>
        </w:rPr>
        <w:t>internal</w:t>
      </w:r>
      <w:r w:rsidR="00B97D10">
        <w:rPr>
          <w:color w:val="231F20"/>
          <w:sz w:val="17"/>
        </w:rPr>
        <w:t xml:space="preserve"> </w:t>
      </w:r>
      <w:r w:rsidRPr="00B97D10">
        <w:rPr>
          <w:color w:val="231F20"/>
          <w:w w:val="95"/>
          <w:sz w:val="17"/>
          <w:szCs w:val="17"/>
        </w:rPr>
        <w:t>and</w:t>
      </w:r>
      <w:r w:rsidRPr="00B97D10">
        <w:rPr>
          <w:color w:val="231F20"/>
          <w:spacing w:val="20"/>
          <w:w w:val="95"/>
          <w:sz w:val="17"/>
          <w:szCs w:val="17"/>
        </w:rPr>
        <w:t xml:space="preserve"> </w:t>
      </w:r>
      <w:r w:rsidRPr="00B97D10">
        <w:rPr>
          <w:color w:val="231F20"/>
          <w:w w:val="95"/>
          <w:sz w:val="17"/>
          <w:szCs w:val="17"/>
        </w:rPr>
        <w:t>external.</w:t>
      </w:r>
    </w:p>
    <w:p w14:paraId="382D1D26" w14:textId="27082ADA" w:rsidR="00B97D10" w:rsidRPr="00B97D10" w:rsidRDefault="00A630EF" w:rsidP="00B97D10">
      <w:pPr>
        <w:pStyle w:val="BodyText"/>
      </w:pPr>
      <w:r>
        <w:rPr>
          <w:w w:val="84"/>
        </w:rPr>
        <w:br w:type="column"/>
      </w:r>
    </w:p>
    <w:p w14:paraId="0761C44D" w14:textId="00076346" w:rsidR="00F71DDB" w:rsidRPr="00B97D10" w:rsidRDefault="00A630EF" w:rsidP="006D1716">
      <w:pPr>
        <w:pStyle w:val="ListParagraph"/>
        <w:numPr>
          <w:ilvl w:val="0"/>
          <w:numId w:val="19"/>
        </w:numPr>
        <w:tabs>
          <w:tab w:val="left" w:pos="567"/>
          <w:tab w:val="left" w:pos="588"/>
        </w:tabs>
        <w:spacing w:after="60" w:line="230" w:lineRule="auto"/>
        <w:ind w:left="567" w:right="200" w:hanging="283"/>
        <w:rPr>
          <w:sz w:val="17"/>
          <w:szCs w:val="17"/>
        </w:rPr>
      </w:pPr>
      <w:r>
        <w:rPr>
          <w:color w:val="231F20"/>
          <w:w w:val="95"/>
          <w:sz w:val="17"/>
        </w:rPr>
        <w:t>Check</w:t>
      </w:r>
      <w:r>
        <w:rPr>
          <w:color w:val="231F20"/>
          <w:spacing w:val="14"/>
          <w:w w:val="95"/>
          <w:sz w:val="17"/>
        </w:rPr>
        <w:t xml:space="preserve"> </w:t>
      </w:r>
      <w:r>
        <w:rPr>
          <w:color w:val="231F20"/>
          <w:w w:val="95"/>
          <w:sz w:val="17"/>
        </w:rPr>
        <w:t>for</w:t>
      </w:r>
      <w:r>
        <w:rPr>
          <w:color w:val="231F20"/>
          <w:spacing w:val="15"/>
          <w:w w:val="95"/>
          <w:sz w:val="17"/>
        </w:rPr>
        <w:t xml:space="preserve"> </w:t>
      </w:r>
      <w:r>
        <w:rPr>
          <w:color w:val="231F20"/>
          <w:w w:val="95"/>
          <w:sz w:val="17"/>
        </w:rPr>
        <w:t>presence</w:t>
      </w:r>
      <w:r>
        <w:rPr>
          <w:color w:val="231F20"/>
          <w:spacing w:val="15"/>
          <w:w w:val="95"/>
          <w:sz w:val="17"/>
        </w:rPr>
        <w:t xml:space="preserve"> </w:t>
      </w:r>
      <w:r>
        <w:rPr>
          <w:color w:val="231F20"/>
          <w:w w:val="95"/>
          <w:sz w:val="17"/>
        </w:rPr>
        <w:t>of</w:t>
      </w:r>
      <w:r>
        <w:rPr>
          <w:color w:val="231F20"/>
          <w:spacing w:val="15"/>
          <w:w w:val="95"/>
          <w:sz w:val="17"/>
        </w:rPr>
        <w:t xml:space="preserve"> </w:t>
      </w:r>
      <w:r>
        <w:rPr>
          <w:color w:val="231F20"/>
          <w:w w:val="95"/>
          <w:sz w:val="17"/>
        </w:rPr>
        <w:t>termites</w:t>
      </w:r>
      <w:r>
        <w:rPr>
          <w:color w:val="231F20"/>
          <w:spacing w:val="-38"/>
          <w:w w:val="95"/>
          <w:sz w:val="17"/>
        </w:rPr>
        <w:t xml:space="preserve"> </w:t>
      </w:r>
      <w:r>
        <w:rPr>
          <w:color w:val="231F20"/>
          <w:w w:val="95"/>
          <w:sz w:val="17"/>
        </w:rPr>
        <w:t>in</w:t>
      </w:r>
      <w:r>
        <w:rPr>
          <w:color w:val="231F20"/>
          <w:spacing w:val="-4"/>
          <w:w w:val="95"/>
          <w:sz w:val="17"/>
        </w:rPr>
        <w:t xml:space="preserve"> </w:t>
      </w:r>
      <w:r>
        <w:rPr>
          <w:color w:val="231F20"/>
          <w:w w:val="95"/>
          <w:sz w:val="17"/>
        </w:rPr>
        <w:t>either</w:t>
      </w:r>
      <w:r>
        <w:rPr>
          <w:color w:val="231F20"/>
          <w:spacing w:val="-4"/>
          <w:w w:val="95"/>
          <w:sz w:val="17"/>
        </w:rPr>
        <w:t xml:space="preserve"> </w:t>
      </w:r>
      <w:r>
        <w:rPr>
          <w:color w:val="231F20"/>
          <w:w w:val="95"/>
          <w:sz w:val="17"/>
        </w:rPr>
        <w:t>building</w:t>
      </w:r>
      <w:r>
        <w:rPr>
          <w:color w:val="231F20"/>
          <w:spacing w:val="-4"/>
          <w:w w:val="95"/>
          <w:sz w:val="17"/>
        </w:rPr>
        <w:t xml:space="preserve"> </w:t>
      </w:r>
      <w:r>
        <w:rPr>
          <w:color w:val="231F20"/>
          <w:w w:val="95"/>
          <w:sz w:val="17"/>
        </w:rPr>
        <w:t>and</w:t>
      </w:r>
      <w:r w:rsidR="00B97D10">
        <w:rPr>
          <w:color w:val="231F20"/>
          <w:w w:val="95"/>
          <w:sz w:val="17"/>
        </w:rPr>
        <w:t xml:space="preserve"> </w:t>
      </w:r>
      <w:r w:rsidRPr="00B97D10">
        <w:rPr>
          <w:color w:val="231F20"/>
          <w:sz w:val="17"/>
          <w:szCs w:val="17"/>
        </w:rPr>
        <w:t>within</w:t>
      </w:r>
      <w:r w:rsidRPr="00B97D10">
        <w:rPr>
          <w:color w:val="231F20"/>
          <w:spacing w:val="-1"/>
          <w:sz w:val="17"/>
          <w:szCs w:val="17"/>
        </w:rPr>
        <w:t xml:space="preserve"> </w:t>
      </w:r>
      <w:r w:rsidRPr="00B97D10">
        <w:rPr>
          <w:color w:val="231F20"/>
          <w:sz w:val="17"/>
          <w:szCs w:val="17"/>
        </w:rPr>
        <w:t>precinct.</w:t>
      </w:r>
    </w:p>
    <w:p w14:paraId="4CB46C5A" w14:textId="77777777" w:rsidR="00F71DDB" w:rsidRDefault="00A630EF" w:rsidP="006D1716">
      <w:pPr>
        <w:pStyle w:val="ListParagraph"/>
        <w:numPr>
          <w:ilvl w:val="0"/>
          <w:numId w:val="19"/>
        </w:numPr>
        <w:tabs>
          <w:tab w:val="left" w:pos="567"/>
          <w:tab w:val="left" w:pos="588"/>
        </w:tabs>
        <w:spacing w:before="26" w:after="60" w:line="230" w:lineRule="auto"/>
        <w:ind w:left="567" w:right="200" w:hanging="283"/>
        <w:rPr>
          <w:sz w:val="17"/>
        </w:rPr>
      </w:pPr>
      <w:r>
        <w:rPr>
          <w:color w:val="231F20"/>
          <w:w w:val="95"/>
          <w:sz w:val="17"/>
        </w:rPr>
        <w:t>Monitor</w:t>
      </w:r>
      <w:r>
        <w:rPr>
          <w:color w:val="231F20"/>
          <w:spacing w:val="10"/>
          <w:w w:val="95"/>
          <w:sz w:val="17"/>
        </w:rPr>
        <w:t xml:space="preserve"> </w:t>
      </w:r>
      <w:r>
        <w:rPr>
          <w:color w:val="231F20"/>
          <w:w w:val="95"/>
          <w:sz w:val="17"/>
        </w:rPr>
        <w:t>condition</w:t>
      </w:r>
      <w:r>
        <w:rPr>
          <w:color w:val="231F20"/>
          <w:spacing w:val="10"/>
          <w:w w:val="95"/>
          <w:sz w:val="17"/>
        </w:rPr>
        <w:t xml:space="preserve"> </w:t>
      </w:r>
      <w:r>
        <w:rPr>
          <w:color w:val="231F20"/>
          <w:w w:val="95"/>
          <w:sz w:val="17"/>
        </w:rPr>
        <w:t>of</w:t>
      </w:r>
      <w:r>
        <w:rPr>
          <w:color w:val="231F20"/>
          <w:spacing w:val="10"/>
          <w:w w:val="95"/>
          <w:sz w:val="17"/>
        </w:rPr>
        <w:t xml:space="preserve"> </w:t>
      </w:r>
      <w:r>
        <w:rPr>
          <w:color w:val="231F20"/>
          <w:w w:val="95"/>
          <w:sz w:val="17"/>
        </w:rPr>
        <w:t>older</w:t>
      </w:r>
      <w:r>
        <w:rPr>
          <w:color w:val="231F20"/>
          <w:spacing w:val="10"/>
          <w:w w:val="95"/>
          <w:sz w:val="17"/>
        </w:rPr>
        <w:t xml:space="preserve"> </w:t>
      </w:r>
      <w:r>
        <w:rPr>
          <w:color w:val="231F20"/>
          <w:w w:val="95"/>
          <w:sz w:val="17"/>
        </w:rPr>
        <w:t>trees</w:t>
      </w:r>
      <w:r>
        <w:rPr>
          <w:color w:val="231F20"/>
          <w:spacing w:val="1"/>
          <w:w w:val="95"/>
          <w:sz w:val="17"/>
        </w:rPr>
        <w:t xml:space="preserve"> </w:t>
      </w:r>
      <w:r>
        <w:rPr>
          <w:color w:val="231F20"/>
          <w:w w:val="95"/>
          <w:sz w:val="17"/>
        </w:rPr>
        <w:t>on</w:t>
      </w:r>
      <w:r>
        <w:rPr>
          <w:color w:val="231F20"/>
          <w:spacing w:val="3"/>
          <w:w w:val="95"/>
          <w:sz w:val="17"/>
        </w:rPr>
        <w:t xml:space="preserve"> </w:t>
      </w:r>
      <w:r>
        <w:rPr>
          <w:color w:val="231F20"/>
          <w:w w:val="95"/>
          <w:sz w:val="17"/>
        </w:rPr>
        <w:t>site.</w:t>
      </w:r>
      <w:r>
        <w:rPr>
          <w:color w:val="231F20"/>
          <w:spacing w:val="3"/>
          <w:w w:val="95"/>
          <w:sz w:val="17"/>
        </w:rPr>
        <w:t xml:space="preserve"> </w:t>
      </w:r>
      <w:r>
        <w:rPr>
          <w:color w:val="231F20"/>
          <w:w w:val="95"/>
          <w:sz w:val="17"/>
        </w:rPr>
        <w:t>Implement</w:t>
      </w:r>
      <w:r>
        <w:rPr>
          <w:color w:val="231F20"/>
          <w:spacing w:val="4"/>
          <w:w w:val="95"/>
          <w:sz w:val="17"/>
        </w:rPr>
        <w:t xml:space="preserve"> </w:t>
      </w:r>
      <w:r>
        <w:rPr>
          <w:color w:val="231F20"/>
          <w:w w:val="95"/>
          <w:sz w:val="17"/>
        </w:rPr>
        <w:t>program</w:t>
      </w:r>
      <w:r>
        <w:rPr>
          <w:color w:val="231F20"/>
          <w:spacing w:val="3"/>
          <w:w w:val="95"/>
          <w:sz w:val="17"/>
        </w:rPr>
        <w:t xml:space="preserve"> </w:t>
      </w:r>
      <w:r>
        <w:rPr>
          <w:color w:val="231F20"/>
          <w:w w:val="95"/>
          <w:sz w:val="17"/>
        </w:rPr>
        <w:t>of</w:t>
      </w:r>
      <w:r>
        <w:rPr>
          <w:color w:val="231F20"/>
          <w:spacing w:val="1"/>
          <w:w w:val="95"/>
          <w:sz w:val="17"/>
        </w:rPr>
        <w:t xml:space="preserve"> </w:t>
      </w:r>
      <w:r>
        <w:rPr>
          <w:color w:val="231F20"/>
          <w:w w:val="95"/>
          <w:sz w:val="17"/>
        </w:rPr>
        <w:t>progressive</w:t>
      </w:r>
      <w:r>
        <w:rPr>
          <w:color w:val="231F20"/>
          <w:spacing w:val="2"/>
          <w:w w:val="95"/>
          <w:sz w:val="17"/>
        </w:rPr>
        <w:t xml:space="preserve"> </w:t>
      </w:r>
      <w:r>
        <w:rPr>
          <w:color w:val="231F20"/>
          <w:w w:val="95"/>
          <w:sz w:val="17"/>
        </w:rPr>
        <w:t>replacement</w:t>
      </w:r>
      <w:r>
        <w:rPr>
          <w:color w:val="231F20"/>
          <w:spacing w:val="3"/>
          <w:w w:val="95"/>
          <w:sz w:val="17"/>
        </w:rPr>
        <w:t xml:space="preserve"> </w:t>
      </w:r>
      <w:r>
        <w:rPr>
          <w:color w:val="231F20"/>
          <w:w w:val="95"/>
          <w:sz w:val="17"/>
        </w:rPr>
        <w:t>with</w:t>
      </w:r>
      <w:r>
        <w:rPr>
          <w:color w:val="231F20"/>
          <w:spacing w:val="1"/>
          <w:w w:val="95"/>
          <w:sz w:val="17"/>
        </w:rPr>
        <w:t xml:space="preserve"> </w:t>
      </w:r>
      <w:r>
        <w:rPr>
          <w:color w:val="231F20"/>
          <w:w w:val="95"/>
          <w:sz w:val="17"/>
        </w:rPr>
        <w:t>propagated</w:t>
      </w:r>
      <w:r>
        <w:rPr>
          <w:color w:val="231F20"/>
          <w:spacing w:val="17"/>
          <w:w w:val="95"/>
          <w:sz w:val="17"/>
        </w:rPr>
        <w:t xml:space="preserve"> </w:t>
      </w:r>
      <w:r>
        <w:rPr>
          <w:color w:val="231F20"/>
          <w:w w:val="95"/>
          <w:sz w:val="17"/>
        </w:rPr>
        <w:t>plant</w:t>
      </w:r>
      <w:r>
        <w:rPr>
          <w:color w:val="231F20"/>
          <w:spacing w:val="17"/>
          <w:w w:val="95"/>
          <w:sz w:val="17"/>
        </w:rPr>
        <w:t xml:space="preserve"> </w:t>
      </w:r>
      <w:r>
        <w:rPr>
          <w:color w:val="231F20"/>
          <w:w w:val="95"/>
          <w:sz w:val="17"/>
        </w:rPr>
        <w:t>material</w:t>
      </w:r>
      <w:r>
        <w:rPr>
          <w:color w:val="231F20"/>
          <w:spacing w:val="18"/>
          <w:w w:val="95"/>
          <w:sz w:val="17"/>
        </w:rPr>
        <w:t xml:space="preserve"> </w:t>
      </w:r>
      <w:r>
        <w:rPr>
          <w:color w:val="231F20"/>
          <w:w w:val="95"/>
          <w:sz w:val="17"/>
        </w:rPr>
        <w:t>when</w:t>
      </w:r>
      <w:r>
        <w:rPr>
          <w:color w:val="231F20"/>
          <w:spacing w:val="-38"/>
          <w:w w:val="95"/>
          <w:sz w:val="17"/>
        </w:rPr>
        <w:t xml:space="preserve"> </w:t>
      </w:r>
      <w:r>
        <w:rPr>
          <w:color w:val="231F20"/>
          <w:w w:val="95"/>
          <w:sz w:val="17"/>
        </w:rPr>
        <w:t>considered</w:t>
      </w:r>
      <w:r>
        <w:rPr>
          <w:color w:val="231F20"/>
          <w:spacing w:val="-6"/>
          <w:w w:val="95"/>
          <w:sz w:val="17"/>
        </w:rPr>
        <w:t xml:space="preserve"> </w:t>
      </w:r>
      <w:r>
        <w:rPr>
          <w:color w:val="231F20"/>
          <w:w w:val="95"/>
          <w:sz w:val="17"/>
        </w:rPr>
        <w:t>appropriate.</w:t>
      </w:r>
    </w:p>
    <w:p w14:paraId="40ADA33E" w14:textId="77777777" w:rsidR="00F71DDB" w:rsidRDefault="00A630EF" w:rsidP="006D1716">
      <w:pPr>
        <w:pStyle w:val="ListParagraph"/>
        <w:numPr>
          <w:ilvl w:val="0"/>
          <w:numId w:val="19"/>
        </w:numPr>
        <w:tabs>
          <w:tab w:val="left" w:pos="567"/>
          <w:tab w:val="left" w:pos="588"/>
        </w:tabs>
        <w:spacing w:before="27" w:after="60" w:line="230" w:lineRule="auto"/>
        <w:ind w:left="567" w:right="200" w:hanging="283"/>
        <w:rPr>
          <w:sz w:val="17"/>
        </w:rPr>
      </w:pPr>
      <w:r>
        <w:rPr>
          <w:color w:val="231F20"/>
          <w:w w:val="95"/>
          <w:sz w:val="17"/>
        </w:rPr>
        <w:t>Monitor</w:t>
      </w:r>
      <w:r>
        <w:rPr>
          <w:color w:val="231F20"/>
          <w:spacing w:val="26"/>
          <w:w w:val="95"/>
          <w:sz w:val="17"/>
        </w:rPr>
        <w:t xml:space="preserve"> </w:t>
      </w:r>
      <w:r>
        <w:rPr>
          <w:color w:val="231F20"/>
          <w:w w:val="95"/>
          <w:sz w:val="17"/>
        </w:rPr>
        <w:t>health</w:t>
      </w:r>
      <w:r>
        <w:rPr>
          <w:color w:val="231F20"/>
          <w:spacing w:val="27"/>
          <w:w w:val="95"/>
          <w:sz w:val="17"/>
        </w:rPr>
        <w:t xml:space="preserve"> </w:t>
      </w:r>
      <w:r>
        <w:rPr>
          <w:color w:val="231F20"/>
          <w:w w:val="95"/>
          <w:sz w:val="17"/>
        </w:rPr>
        <w:t>of</w:t>
      </w:r>
      <w:r>
        <w:rPr>
          <w:color w:val="231F20"/>
          <w:spacing w:val="27"/>
          <w:w w:val="95"/>
          <w:sz w:val="17"/>
        </w:rPr>
        <w:t xml:space="preserve"> </w:t>
      </w:r>
      <w:r>
        <w:rPr>
          <w:color w:val="231F20"/>
          <w:w w:val="95"/>
          <w:sz w:val="17"/>
        </w:rPr>
        <w:t>remaining</w:t>
      </w:r>
      <w:r>
        <w:rPr>
          <w:color w:val="231F20"/>
          <w:spacing w:val="-37"/>
          <w:w w:val="95"/>
          <w:sz w:val="17"/>
        </w:rPr>
        <w:t xml:space="preserve"> </w:t>
      </w:r>
      <w:r>
        <w:rPr>
          <w:color w:val="231F20"/>
          <w:w w:val="95"/>
          <w:sz w:val="17"/>
        </w:rPr>
        <w:t>original</w:t>
      </w:r>
      <w:r>
        <w:rPr>
          <w:color w:val="231F20"/>
          <w:spacing w:val="4"/>
          <w:w w:val="95"/>
          <w:sz w:val="17"/>
        </w:rPr>
        <w:t xml:space="preserve"> </w:t>
      </w:r>
      <w:r>
        <w:rPr>
          <w:color w:val="231F20"/>
          <w:w w:val="95"/>
          <w:sz w:val="17"/>
        </w:rPr>
        <w:t>eucalyptus</w:t>
      </w:r>
      <w:r>
        <w:rPr>
          <w:color w:val="231F20"/>
          <w:spacing w:val="5"/>
          <w:w w:val="95"/>
          <w:sz w:val="17"/>
        </w:rPr>
        <w:t xml:space="preserve"> </w:t>
      </w:r>
      <w:r>
        <w:rPr>
          <w:color w:val="231F20"/>
          <w:w w:val="95"/>
          <w:sz w:val="17"/>
        </w:rPr>
        <w:t>trees.</w:t>
      </w:r>
    </w:p>
    <w:p w14:paraId="605C669A" w14:textId="77777777" w:rsidR="00F71DDB" w:rsidRDefault="00A630EF" w:rsidP="006D1716">
      <w:pPr>
        <w:pStyle w:val="ListParagraph"/>
        <w:numPr>
          <w:ilvl w:val="0"/>
          <w:numId w:val="19"/>
        </w:numPr>
        <w:tabs>
          <w:tab w:val="left" w:pos="567"/>
          <w:tab w:val="left" w:pos="588"/>
        </w:tabs>
        <w:spacing w:before="28" w:after="60" w:line="230" w:lineRule="auto"/>
        <w:ind w:left="567" w:right="200" w:hanging="283"/>
        <w:rPr>
          <w:sz w:val="17"/>
        </w:rPr>
      </w:pPr>
      <w:r>
        <w:rPr>
          <w:color w:val="231F20"/>
          <w:w w:val="95"/>
          <w:sz w:val="17"/>
        </w:rPr>
        <w:t>Monitor</w:t>
      </w:r>
      <w:r>
        <w:rPr>
          <w:color w:val="231F20"/>
          <w:spacing w:val="3"/>
          <w:w w:val="95"/>
          <w:sz w:val="17"/>
        </w:rPr>
        <w:t xml:space="preserve"> </w:t>
      </w:r>
      <w:r>
        <w:rPr>
          <w:color w:val="231F20"/>
          <w:w w:val="95"/>
          <w:sz w:val="17"/>
        </w:rPr>
        <w:t>condition</w:t>
      </w:r>
      <w:r>
        <w:rPr>
          <w:color w:val="231F20"/>
          <w:spacing w:val="4"/>
          <w:w w:val="95"/>
          <w:sz w:val="17"/>
        </w:rPr>
        <w:t xml:space="preserve"> </w:t>
      </w:r>
      <w:r>
        <w:rPr>
          <w:color w:val="231F20"/>
          <w:w w:val="95"/>
          <w:sz w:val="17"/>
        </w:rPr>
        <w:t>of</w:t>
      </w:r>
      <w:r>
        <w:rPr>
          <w:color w:val="231F20"/>
          <w:spacing w:val="4"/>
          <w:w w:val="95"/>
          <w:sz w:val="17"/>
        </w:rPr>
        <w:t xml:space="preserve"> </w:t>
      </w:r>
      <w:r>
        <w:rPr>
          <w:color w:val="231F20"/>
          <w:w w:val="95"/>
          <w:sz w:val="17"/>
        </w:rPr>
        <w:t>grassed</w:t>
      </w:r>
      <w:r>
        <w:rPr>
          <w:color w:val="231F20"/>
          <w:spacing w:val="1"/>
          <w:w w:val="95"/>
          <w:sz w:val="17"/>
        </w:rPr>
        <w:t xml:space="preserve"> </w:t>
      </w:r>
      <w:r>
        <w:rPr>
          <w:color w:val="231F20"/>
          <w:w w:val="95"/>
          <w:sz w:val="17"/>
        </w:rPr>
        <w:t>lawn areas. Implement</w:t>
      </w:r>
      <w:r>
        <w:rPr>
          <w:color w:val="231F20"/>
          <w:spacing w:val="1"/>
          <w:w w:val="95"/>
          <w:sz w:val="17"/>
        </w:rPr>
        <w:t xml:space="preserve"> </w:t>
      </w:r>
      <w:r>
        <w:rPr>
          <w:color w:val="231F20"/>
          <w:w w:val="95"/>
          <w:sz w:val="17"/>
        </w:rPr>
        <w:t>irrigation</w:t>
      </w:r>
      <w:r>
        <w:rPr>
          <w:color w:val="231F20"/>
          <w:spacing w:val="2"/>
          <w:w w:val="95"/>
          <w:sz w:val="17"/>
        </w:rPr>
        <w:t xml:space="preserve"> </w:t>
      </w:r>
      <w:r>
        <w:rPr>
          <w:color w:val="231F20"/>
          <w:w w:val="95"/>
          <w:sz w:val="17"/>
        </w:rPr>
        <w:t>wherever</w:t>
      </w:r>
      <w:r>
        <w:rPr>
          <w:color w:val="231F20"/>
          <w:spacing w:val="3"/>
          <w:w w:val="95"/>
          <w:sz w:val="17"/>
        </w:rPr>
        <w:t xml:space="preserve"> </w:t>
      </w:r>
      <w:r>
        <w:rPr>
          <w:color w:val="231F20"/>
          <w:w w:val="95"/>
          <w:sz w:val="17"/>
        </w:rPr>
        <w:t>feasible,</w:t>
      </w:r>
      <w:r>
        <w:rPr>
          <w:color w:val="231F20"/>
          <w:spacing w:val="1"/>
          <w:w w:val="95"/>
          <w:sz w:val="17"/>
        </w:rPr>
        <w:t xml:space="preserve"> </w:t>
      </w:r>
      <w:r>
        <w:rPr>
          <w:color w:val="231F20"/>
          <w:w w:val="95"/>
          <w:sz w:val="17"/>
        </w:rPr>
        <w:t>routine</w:t>
      </w:r>
      <w:r>
        <w:rPr>
          <w:color w:val="231F20"/>
          <w:spacing w:val="15"/>
          <w:w w:val="95"/>
          <w:sz w:val="17"/>
        </w:rPr>
        <w:t xml:space="preserve"> </w:t>
      </w:r>
      <w:r>
        <w:rPr>
          <w:color w:val="231F20"/>
          <w:w w:val="95"/>
          <w:sz w:val="17"/>
        </w:rPr>
        <w:t>horticultural</w:t>
      </w:r>
      <w:r>
        <w:rPr>
          <w:color w:val="231F20"/>
          <w:spacing w:val="15"/>
          <w:w w:val="95"/>
          <w:sz w:val="17"/>
        </w:rPr>
        <w:t xml:space="preserve"> </w:t>
      </w:r>
      <w:r>
        <w:rPr>
          <w:color w:val="231F20"/>
          <w:w w:val="95"/>
          <w:sz w:val="17"/>
        </w:rPr>
        <w:t>practices</w:t>
      </w:r>
      <w:r>
        <w:rPr>
          <w:color w:val="231F20"/>
          <w:spacing w:val="1"/>
          <w:w w:val="95"/>
          <w:sz w:val="17"/>
        </w:rPr>
        <w:t xml:space="preserve"> </w:t>
      </w:r>
      <w:r>
        <w:rPr>
          <w:color w:val="231F20"/>
          <w:sz w:val="17"/>
        </w:rPr>
        <w:t>(such</w:t>
      </w:r>
      <w:r>
        <w:rPr>
          <w:color w:val="231F20"/>
          <w:spacing w:val="5"/>
          <w:sz w:val="17"/>
        </w:rPr>
        <w:t xml:space="preserve"> </w:t>
      </w:r>
      <w:r>
        <w:rPr>
          <w:color w:val="231F20"/>
          <w:sz w:val="17"/>
        </w:rPr>
        <w:t>as</w:t>
      </w:r>
      <w:r>
        <w:rPr>
          <w:color w:val="231F20"/>
          <w:spacing w:val="6"/>
          <w:sz w:val="17"/>
        </w:rPr>
        <w:t xml:space="preserve"> </w:t>
      </w:r>
      <w:r>
        <w:rPr>
          <w:color w:val="231F20"/>
          <w:sz w:val="17"/>
        </w:rPr>
        <w:t>coring/de-thatching/</w:t>
      </w:r>
      <w:r>
        <w:rPr>
          <w:color w:val="231F20"/>
          <w:spacing w:val="1"/>
          <w:sz w:val="17"/>
        </w:rPr>
        <w:t xml:space="preserve"> </w:t>
      </w:r>
      <w:r>
        <w:rPr>
          <w:color w:val="231F20"/>
          <w:w w:val="95"/>
          <w:sz w:val="17"/>
        </w:rPr>
        <w:t>fertilising),</w:t>
      </w:r>
      <w:r>
        <w:rPr>
          <w:color w:val="231F20"/>
          <w:spacing w:val="1"/>
          <w:w w:val="95"/>
          <w:sz w:val="17"/>
        </w:rPr>
        <w:t xml:space="preserve"> </w:t>
      </w:r>
      <w:r>
        <w:rPr>
          <w:color w:val="231F20"/>
          <w:w w:val="95"/>
          <w:sz w:val="17"/>
        </w:rPr>
        <w:t>rabbit</w:t>
      </w:r>
      <w:r>
        <w:rPr>
          <w:color w:val="231F20"/>
          <w:spacing w:val="1"/>
          <w:w w:val="95"/>
          <w:sz w:val="17"/>
        </w:rPr>
        <w:t xml:space="preserve"> </w:t>
      </w:r>
      <w:r>
        <w:rPr>
          <w:color w:val="231F20"/>
          <w:w w:val="95"/>
          <w:sz w:val="17"/>
        </w:rPr>
        <w:t>control,</w:t>
      </w:r>
      <w:r>
        <w:rPr>
          <w:color w:val="231F20"/>
          <w:spacing w:val="1"/>
          <w:w w:val="95"/>
          <w:sz w:val="17"/>
        </w:rPr>
        <w:t xml:space="preserve"> </w:t>
      </w:r>
      <w:r>
        <w:rPr>
          <w:color w:val="231F20"/>
          <w:w w:val="95"/>
          <w:sz w:val="17"/>
        </w:rPr>
        <w:t>and</w:t>
      </w:r>
      <w:r>
        <w:rPr>
          <w:color w:val="231F20"/>
          <w:spacing w:val="-38"/>
          <w:w w:val="95"/>
          <w:sz w:val="17"/>
        </w:rPr>
        <w:t xml:space="preserve"> </w:t>
      </w:r>
      <w:r>
        <w:rPr>
          <w:color w:val="231F20"/>
          <w:sz w:val="17"/>
        </w:rPr>
        <w:t>effective reinstatement after</w:t>
      </w:r>
      <w:r>
        <w:rPr>
          <w:color w:val="231F20"/>
          <w:spacing w:val="1"/>
          <w:sz w:val="17"/>
        </w:rPr>
        <w:t xml:space="preserve"> </w:t>
      </w:r>
      <w:r>
        <w:rPr>
          <w:color w:val="231F20"/>
          <w:w w:val="95"/>
          <w:sz w:val="17"/>
        </w:rPr>
        <w:t>disturbance</w:t>
      </w:r>
      <w:r>
        <w:rPr>
          <w:color w:val="231F20"/>
          <w:spacing w:val="1"/>
          <w:w w:val="95"/>
          <w:sz w:val="17"/>
        </w:rPr>
        <w:t xml:space="preserve"> </w:t>
      </w:r>
      <w:r>
        <w:rPr>
          <w:color w:val="231F20"/>
          <w:w w:val="95"/>
          <w:sz w:val="17"/>
        </w:rPr>
        <w:t>(including</w:t>
      </w:r>
      <w:r>
        <w:rPr>
          <w:color w:val="231F20"/>
          <w:spacing w:val="1"/>
          <w:w w:val="95"/>
          <w:sz w:val="17"/>
        </w:rPr>
        <w:t xml:space="preserve"> </w:t>
      </w:r>
      <w:r>
        <w:rPr>
          <w:color w:val="231F20"/>
          <w:w w:val="95"/>
          <w:sz w:val="17"/>
        </w:rPr>
        <w:t>where</w:t>
      </w:r>
      <w:r>
        <w:rPr>
          <w:color w:val="231F20"/>
          <w:spacing w:val="1"/>
          <w:w w:val="95"/>
          <w:sz w:val="17"/>
        </w:rPr>
        <w:t xml:space="preserve"> </w:t>
      </w:r>
      <w:r>
        <w:rPr>
          <w:color w:val="231F20"/>
          <w:w w:val="95"/>
          <w:sz w:val="17"/>
        </w:rPr>
        <w:t>trees are</w:t>
      </w:r>
      <w:r>
        <w:rPr>
          <w:color w:val="231F20"/>
          <w:spacing w:val="1"/>
          <w:w w:val="95"/>
          <w:sz w:val="17"/>
        </w:rPr>
        <w:t xml:space="preserve"> </w:t>
      </w:r>
      <w:r>
        <w:rPr>
          <w:color w:val="231F20"/>
          <w:w w:val="95"/>
          <w:sz w:val="17"/>
        </w:rPr>
        <w:t>removed,</w:t>
      </w:r>
      <w:r>
        <w:rPr>
          <w:color w:val="231F20"/>
          <w:spacing w:val="1"/>
          <w:w w:val="95"/>
          <w:sz w:val="17"/>
        </w:rPr>
        <w:t xml:space="preserve"> </w:t>
      </w:r>
      <w:r>
        <w:rPr>
          <w:color w:val="231F20"/>
          <w:w w:val="95"/>
          <w:sz w:val="17"/>
        </w:rPr>
        <w:t>by</w:t>
      </w:r>
      <w:r>
        <w:rPr>
          <w:color w:val="231F20"/>
          <w:spacing w:val="1"/>
          <w:w w:val="95"/>
          <w:sz w:val="17"/>
        </w:rPr>
        <w:t xml:space="preserve"> </w:t>
      </w:r>
      <w:r>
        <w:rPr>
          <w:color w:val="231F20"/>
          <w:w w:val="95"/>
          <w:sz w:val="17"/>
        </w:rPr>
        <w:t>utility</w:t>
      </w:r>
      <w:r>
        <w:rPr>
          <w:color w:val="231F20"/>
          <w:spacing w:val="1"/>
          <w:w w:val="95"/>
          <w:sz w:val="17"/>
        </w:rPr>
        <w:t xml:space="preserve"> </w:t>
      </w:r>
      <w:r>
        <w:rPr>
          <w:color w:val="231F20"/>
          <w:sz w:val="17"/>
        </w:rPr>
        <w:t>authorities,</w:t>
      </w:r>
      <w:r>
        <w:rPr>
          <w:color w:val="231F20"/>
          <w:spacing w:val="-10"/>
          <w:sz w:val="17"/>
        </w:rPr>
        <w:t xml:space="preserve"> </w:t>
      </w:r>
      <w:r>
        <w:rPr>
          <w:color w:val="231F20"/>
          <w:sz w:val="17"/>
        </w:rPr>
        <w:t>etc).</w:t>
      </w:r>
    </w:p>
    <w:p w14:paraId="4670FD7E" w14:textId="327E9C1A" w:rsidR="00F71DDB" w:rsidRPr="00B97D10" w:rsidRDefault="00A630EF" w:rsidP="006D1716">
      <w:pPr>
        <w:pStyle w:val="ListParagraph"/>
        <w:numPr>
          <w:ilvl w:val="0"/>
          <w:numId w:val="19"/>
        </w:numPr>
        <w:tabs>
          <w:tab w:val="left" w:pos="567"/>
          <w:tab w:val="left" w:pos="588"/>
        </w:tabs>
        <w:spacing w:before="27" w:after="60" w:line="230" w:lineRule="auto"/>
        <w:ind w:left="567" w:right="200" w:hanging="283"/>
        <w:rPr>
          <w:sz w:val="17"/>
          <w:szCs w:val="17"/>
        </w:rPr>
      </w:pPr>
      <w:r>
        <w:rPr>
          <w:color w:val="231F20"/>
          <w:w w:val="95"/>
          <w:sz w:val="17"/>
        </w:rPr>
        <w:t>Monitor</w:t>
      </w:r>
      <w:r>
        <w:rPr>
          <w:color w:val="231F20"/>
          <w:spacing w:val="3"/>
          <w:w w:val="95"/>
          <w:sz w:val="17"/>
        </w:rPr>
        <w:t xml:space="preserve"> </w:t>
      </w:r>
      <w:r>
        <w:rPr>
          <w:color w:val="231F20"/>
          <w:w w:val="95"/>
          <w:sz w:val="17"/>
        </w:rPr>
        <w:t>condition</w:t>
      </w:r>
      <w:r>
        <w:rPr>
          <w:color w:val="231F20"/>
          <w:spacing w:val="3"/>
          <w:w w:val="95"/>
          <w:sz w:val="17"/>
        </w:rPr>
        <w:t xml:space="preserve"> </w:t>
      </w:r>
      <w:r>
        <w:rPr>
          <w:color w:val="231F20"/>
          <w:w w:val="95"/>
          <w:sz w:val="17"/>
        </w:rPr>
        <w:t>of</w:t>
      </w:r>
      <w:r>
        <w:rPr>
          <w:color w:val="231F20"/>
          <w:spacing w:val="4"/>
          <w:w w:val="95"/>
          <w:sz w:val="17"/>
        </w:rPr>
        <w:t xml:space="preserve"> </w:t>
      </w:r>
      <w:r>
        <w:rPr>
          <w:color w:val="231F20"/>
          <w:w w:val="95"/>
          <w:sz w:val="17"/>
        </w:rPr>
        <w:t>planted</w:t>
      </w:r>
      <w:r>
        <w:rPr>
          <w:color w:val="231F20"/>
          <w:spacing w:val="1"/>
          <w:w w:val="95"/>
          <w:sz w:val="17"/>
        </w:rPr>
        <w:t xml:space="preserve"> </w:t>
      </w:r>
      <w:r>
        <w:rPr>
          <w:color w:val="231F20"/>
          <w:w w:val="95"/>
          <w:sz w:val="17"/>
        </w:rPr>
        <w:t>garden areas. Implement</w:t>
      </w:r>
      <w:r>
        <w:rPr>
          <w:color w:val="231F20"/>
          <w:spacing w:val="1"/>
          <w:w w:val="95"/>
          <w:sz w:val="17"/>
        </w:rPr>
        <w:t xml:space="preserve"> </w:t>
      </w:r>
      <w:r>
        <w:rPr>
          <w:color w:val="231F20"/>
          <w:w w:val="95"/>
          <w:sz w:val="17"/>
        </w:rPr>
        <w:t>irrigation</w:t>
      </w:r>
      <w:r>
        <w:rPr>
          <w:color w:val="231F20"/>
          <w:spacing w:val="2"/>
          <w:w w:val="95"/>
          <w:sz w:val="17"/>
        </w:rPr>
        <w:t xml:space="preserve"> </w:t>
      </w:r>
      <w:r>
        <w:rPr>
          <w:color w:val="231F20"/>
          <w:w w:val="95"/>
          <w:sz w:val="17"/>
        </w:rPr>
        <w:t>wherever</w:t>
      </w:r>
      <w:r>
        <w:rPr>
          <w:color w:val="231F20"/>
          <w:spacing w:val="3"/>
          <w:w w:val="95"/>
          <w:sz w:val="17"/>
        </w:rPr>
        <w:t xml:space="preserve"> </w:t>
      </w:r>
      <w:r>
        <w:rPr>
          <w:color w:val="231F20"/>
          <w:w w:val="95"/>
          <w:sz w:val="17"/>
        </w:rPr>
        <w:t>feasible,</w:t>
      </w:r>
      <w:r>
        <w:rPr>
          <w:color w:val="231F20"/>
          <w:spacing w:val="1"/>
          <w:w w:val="95"/>
          <w:sz w:val="17"/>
        </w:rPr>
        <w:t xml:space="preserve"> </w:t>
      </w:r>
      <w:r>
        <w:rPr>
          <w:color w:val="231F20"/>
          <w:w w:val="95"/>
          <w:sz w:val="17"/>
        </w:rPr>
        <w:t>routine</w:t>
      </w:r>
      <w:r>
        <w:rPr>
          <w:color w:val="231F20"/>
          <w:spacing w:val="15"/>
          <w:w w:val="95"/>
          <w:sz w:val="17"/>
        </w:rPr>
        <w:t xml:space="preserve"> </w:t>
      </w:r>
      <w:r>
        <w:rPr>
          <w:color w:val="231F20"/>
          <w:w w:val="95"/>
          <w:sz w:val="17"/>
        </w:rPr>
        <w:t>horticultural</w:t>
      </w:r>
      <w:r>
        <w:rPr>
          <w:color w:val="231F20"/>
          <w:spacing w:val="15"/>
          <w:w w:val="95"/>
          <w:sz w:val="17"/>
        </w:rPr>
        <w:t xml:space="preserve"> </w:t>
      </w:r>
      <w:r>
        <w:rPr>
          <w:color w:val="231F20"/>
          <w:w w:val="95"/>
          <w:sz w:val="17"/>
        </w:rPr>
        <w:t>practices</w:t>
      </w:r>
      <w:r>
        <w:rPr>
          <w:color w:val="231F20"/>
          <w:spacing w:val="1"/>
          <w:w w:val="95"/>
          <w:sz w:val="17"/>
        </w:rPr>
        <w:t xml:space="preserve"> </w:t>
      </w:r>
      <w:r>
        <w:rPr>
          <w:color w:val="231F20"/>
          <w:w w:val="95"/>
          <w:sz w:val="17"/>
        </w:rPr>
        <w:t>such</w:t>
      </w:r>
      <w:r>
        <w:rPr>
          <w:color w:val="231F20"/>
          <w:spacing w:val="4"/>
          <w:w w:val="95"/>
          <w:sz w:val="17"/>
        </w:rPr>
        <w:t xml:space="preserve"> </w:t>
      </w:r>
      <w:r>
        <w:rPr>
          <w:color w:val="231F20"/>
          <w:w w:val="95"/>
          <w:sz w:val="17"/>
        </w:rPr>
        <w:t>as</w:t>
      </w:r>
      <w:r>
        <w:rPr>
          <w:color w:val="231F20"/>
          <w:spacing w:val="5"/>
          <w:w w:val="95"/>
          <w:sz w:val="17"/>
        </w:rPr>
        <w:t xml:space="preserve"> </w:t>
      </w:r>
      <w:r>
        <w:rPr>
          <w:color w:val="231F20"/>
          <w:w w:val="95"/>
          <w:sz w:val="17"/>
        </w:rPr>
        <w:t>weeding,</w:t>
      </w:r>
      <w:r>
        <w:rPr>
          <w:color w:val="231F20"/>
          <w:spacing w:val="5"/>
          <w:w w:val="95"/>
          <w:sz w:val="17"/>
        </w:rPr>
        <w:t xml:space="preserve"> </w:t>
      </w:r>
      <w:r>
        <w:rPr>
          <w:color w:val="231F20"/>
          <w:w w:val="95"/>
          <w:sz w:val="17"/>
        </w:rPr>
        <w:t>fertilising,</w:t>
      </w:r>
      <w:r>
        <w:rPr>
          <w:color w:val="231F20"/>
          <w:spacing w:val="1"/>
          <w:w w:val="95"/>
          <w:sz w:val="17"/>
        </w:rPr>
        <w:t xml:space="preserve"> </w:t>
      </w:r>
      <w:r>
        <w:rPr>
          <w:color w:val="231F20"/>
          <w:w w:val="95"/>
          <w:sz w:val="17"/>
        </w:rPr>
        <w:t>pruning,</w:t>
      </w:r>
      <w:r>
        <w:rPr>
          <w:color w:val="231F20"/>
          <w:spacing w:val="82"/>
          <w:sz w:val="17"/>
        </w:rPr>
        <w:t xml:space="preserve"> </w:t>
      </w:r>
      <w:r>
        <w:rPr>
          <w:color w:val="231F20"/>
          <w:w w:val="95"/>
          <w:sz w:val="17"/>
        </w:rPr>
        <w:t>replanting,</w:t>
      </w:r>
      <w:r>
        <w:rPr>
          <w:color w:val="231F20"/>
          <w:spacing w:val="1"/>
          <w:w w:val="95"/>
          <w:sz w:val="17"/>
        </w:rPr>
        <w:t xml:space="preserve"> </w:t>
      </w:r>
      <w:r>
        <w:rPr>
          <w:color w:val="231F20"/>
          <w:sz w:val="17"/>
        </w:rPr>
        <w:t>mulching, etc to maintain</w:t>
      </w:r>
      <w:r>
        <w:rPr>
          <w:color w:val="231F20"/>
          <w:spacing w:val="1"/>
          <w:sz w:val="17"/>
        </w:rPr>
        <w:t xml:space="preserve"> </w:t>
      </w:r>
      <w:r>
        <w:rPr>
          <w:color w:val="231F20"/>
          <w:w w:val="95"/>
          <w:sz w:val="17"/>
        </w:rPr>
        <w:t>dense,</w:t>
      </w:r>
      <w:r>
        <w:rPr>
          <w:color w:val="231F20"/>
          <w:spacing w:val="2"/>
          <w:w w:val="95"/>
          <w:sz w:val="17"/>
        </w:rPr>
        <w:t xml:space="preserve"> </w:t>
      </w:r>
      <w:r>
        <w:rPr>
          <w:color w:val="231F20"/>
          <w:w w:val="95"/>
          <w:sz w:val="17"/>
        </w:rPr>
        <w:t>continuous</w:t>
      </w:r>
      <w:r>
        <w:rPr>
          <w:color w:val="231F20"/>
          <w:spacing w:val="2"/>
          <w:w w:val="95"/>
          <w:sz w:val="17"/>
        </w:rPr>
        <w:t xml:space="preserve"> </w:t>
      </w:r>
      <w:r>
        <w:rPr>
          <w:color w:val="231F20"/>
          <w:w w:val="95"/>
          <w:sz w:val="17"/>
        </w:rPr>
        <w:t>coverage</w:t>
      </w:r>
      <w:r w:rsidR="00B97D10">
        <w:rPr>
          <w:color w:val="231F20"/>
          <w:w w:val="95"/>
          <w:sz w:val="17"/>
        </w:rPr>
        <w:t xml:space="preserve"> </w:t>
      </w:r>
      <w:r w:rsidRPr="00B97D10">
        <w:rPr>
          <w:color w:val="231F20"/>
          <w:w w:val="95"/>
          <w:sz w:val="17"/>
          <w:szCs w:val="17"/>
        </w:rPr>
        <w:t>by</w:t>
      </w:r>
      <w:r w:rsidRPr="00B97D10">
        <w:rPr>
          <w:color w:val="231F20"/>
          <w:spacing w:val="9"/>
          <w:w w:val="95"/>
          <w:sz w:val="17"/>
          <w:szCs w:val="17"/>
        </w:rPr>
        <w:t xml:space="preserve"> </w:t>
      </w:r>
      <w:r w:rsidRPr="00B97D10">
        <w:rPr>
          <w:color w:val="231F20"/>
          <w:w w:val="95"/>
          <w:sz w:val="17"/>
          <w:szCs w:val="17"/>
        </w:rPr>
        <w:t>plantings.</w:t>
      </w:r>
    </w:p>
    <w:p w14:paraId="508FFB5E" w14:textId="37F53BCB" w:rsidR="00F71DDB" w:rsidRDefault="00A630EF" w:rsidP="00B97D10">
      <w:pPr>
        <w:pStyle w:val="BodyText"/>
        <w:tabs>
          <w:tab w:val="left" w:pos="567"/>
        </w:tabs>
        <w:spacing w:before="111" w:line="230" w:lineRule="auto"/>
        <w:ind w:left="284" w:right="200"/>
        <w:rPr>
          <w:color w:val="231F20"/>
          <w:w w:val="95"/>
        </w:rPr>
      </w:pPr>
      <w:r>
        <w:rPr>
          <w:color w:val="231F20"/>
          <w:w w:val="95"/>
        </w:rPr>
        <w:t>Annual</w:t>
      </w:r>
      <w:r>
        <w:rPr>
          <w:color w:val="231F20"/>
          <w:spacing w:val="1"/>
          <w:w w:val="95"/>
        </w:rPr>
        <w:t xml:space="preserve"> </w:t>
      </w:r>
      <w:r>
        <w:rPr>
          <w:color w:val="231F20"/>
          <w:w w:val="95"/>
        </w:rPr>
        <w:t>Maintenance</w:t>
      </w:r>
      <w:r>
        <w:rPr>
          <w:color w:val="231F20"/>
          <w:spacing w:val="38"/>
        </w:rPr>
        <w:t xml:space="preserve"> </w:t>
      </w:r>
      <w:r>
        <w:rPr>
          <w:color w:val="231F20"/>
          <w:w w:val="95"/>
        </w:rPr>
        <w:t>reviews</w:t>
      </w:r>
      <w:r>
        <w:rPr>
          <w:color w:val="231F20"/>
          <w:spacing w:val="38"/>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building</w:t>
      </w:r>
      <w:r>
        <w:rPr>
          <w:color w:val="231F20"/>
          <w:spacing w:val="1"/>
          <w:w w:val="95"/>
        </w:rPr>
        <w:t xml:space="preserve"> </w:t>
      </w:r>
      <w:r>
        <w:rPr>
          <w:color w:val="231F20"/>
          <w:w w:val="95"/>
        </w:rPr>
        <w:t>should</w:t>
      </w:r>
      <w:r>
        <w:rPr>
          <w:color w:val="231F20"/>
          <w:spacing w:val="38"/>
        </w:rPr>
        <w:t xml:space="preserve"> </w:t>
      </w:r>
      <w:r>
        <w:rPr>
          <w:color w:val="231F20"/>
          <w:w w:val="95"/>
        </w:rPr>
        <w:t>also</w:t>
      </w:r>
      <w:r>
        <w:rPr>
          <w:color w:val="231F20"/>
          <w:spacing w:val="38"/>
        </w:rPr>
        <w:t xml:space="preserve"> </w:t>
      </w:r>
      <w:r>
        <w:rPr>
          <w:color w:val="231F20"/>
          <w:w w:val="95"/>
        </w:rPr>
        <w:t>include</w:t>
      </w:r>
      <w:r>
        <w:rPr>
          <w:color w:val="231F20"/>
          <w:spacing w:val="1"/>
          <w:w w:val="95"/>
        </w:rPr>
        <w:t xml:space="preserve"> </w:t>
      </w:r>
      <w:r>
        <w:rPr>
          <w:color w:val="231F20"/>
          <w:w w:val="95"/>
        </w:rPr>
        <w:t>an</w:t>
      </w:r>
      <w:r>
        <w:rPr>
          <w:color w:val="231F20"/>
          <w:spacing w:val="16"/>
          <w:w w:val="95"/>
        </w:rPr>
        <w:t xml:space="preserve"> </w:t>
      </w:r>
      <w:r>
        <w:rPr>
          <w:color w:val="231F20"/>
          <w:w w:val="95"/>
        </w:rPr>
        <w:t>assessment</w:t>
      </w:r>
      <w:r>
        <w:rPr>
          <w:color w:val="231F20"/>
          <w:spacing w:val="17"/>
          <w:w w:val="95"/>
        </w:rPr>
        <w:t xml:space="preserve"> </w:t>
      </w:r>
      <w:r>
        <w:rPr>
          <w:color w:val="231F20"/>
          <w:w w:val="95"/>
        </w:rPr>
        <w:t>of</w:t>
      </w:r>
      <w:r>
        <w:rPr>
          <w:color w:val="231F20"/>
          <w:spacing w:val="17"/>
          <w:w w:val="95"/>
        </w:rPr>
        <w:t xml:space="preserve"> </w:t>
      </w:r>
      <w:r>
        <w:rPr>
          <w:color w:val="231F20"/>
          <w:w w:val="95"/>
        </w:rPr>
        <w:t>operations</w:t>
      </w:r>
      <w:r>
        <w:rPr>
          <w:color w:val="231F20"/>
          <w:spacing w:val="17"/>
          <w:w w:val="95"/>
        </w:rPr>
        <w:t xml:space="preserve"> </w:t>
      </w:r>
      <w:r>
        <w:rPr>
          <w:color w:val="231F20"/>
          <w:w w:val="95"/>
        </w:rPr>
        <w:t>of</w:t>
      </w:r>
      <w:r>
        <w:rPr>
          <w:color w:val="231F20"/>
          <w:spacing w:val="17"/>
          <w:w w:val="95"/>
        </w:rPr>
        <w:t xml:space="preserve"> </w:t>
      </w:r>
      <w:r>
        <w:rPr>
          <w:color w:val="231F20"/>
          <w:w w:val="95"/>
        </w:rPr>
        <w:t>the</w:t>
      </w:r>
      <w:r>
        <w:rPr>
          <w:color w:val="231F20"/>
          <w:spacing w:val="-37"/>
          <w:w w:val="95"/>
        </w:rPr>
        <w:t xml:space="preserve"> </w:t>
      </w:r>
      <w:r>
        <w:rPr>
          <w:color w:val="231F20"/>
          <w:w w:val="95"/>
        </w:rPr>
        <w:t>place</w:t>
      </w:r>
      <w:r>
        <w:rPr>
          <w:color w:val="231F20"/>
          <w:spacing w:val="8"/>
          <w:w w:val="95"/>
        </w:rPr>
        <w:t xml:space="preserve"> </w:t>
      </w:r>
      <w:r>
        <w:rPr>
          <w:color w:val="231F20"/>
          <w:w w:val="95"/>
        </w:rPr>
        <w:t>and</w:t>
      </w:r>
      <w:r>
        <w:rPr>
          <w:color w:val="231F20"/>
          <w:spacing w:val="8"/>
          <w:w w:val="95"/>
        </w:rPr>
        <w:t xml:space="preserve"> </w:t>
      </w:r>
      <w:r>
        <w:rPr>
          <w:color w:val="231F20"/>
          <w:w w:val="95"/>
        </w:rPr>
        <w:t>planning</w:t>
      </w:r>
      <w:r>
        <w:rPr>
          <w:color w:val="231F20"/>
          <w:spacing w:val="8"/>
          <w:w w:val="95"/>
        </w:rPr>
        <w:t xml:space="preserve"> </w:t>
      </w:r>
      <w:r>
        <w:rPr>
          <w:color w:val="231F20"/>
          <w:w w:val="95"/>
        </w:rPr>
        <w:t>strategies</w:t>
      </w:r>
      <w:r>
        <w:rPr>
          <w:color w:val="231F20"/>
          <w:spacing w:val="8"/>
          <w:w w:val="95"/>
        </w:rPr>
        <w:t xml:space="preserve"> </w:t>
      </w:r>
      <w:r>
        <w:rPr>
          <w:color w:val="231F20"/>
          <w:w w:val="95"/>
        </w:rPr>
        <w:t>for</w:t>
      </w:r>
      <w:r w:rsidR="00B97D10">
        <w:t xml:space="preserve"> </w:t>
      </w:r>
      <w:r>
        <w:rPr>
          <w:color w:val="231F20"/>
          <w:w w:val="95"/>
        </w:rPr>
        <w:t>the</w:t>
      </w:r>
      <w:r>
        <w:rPr>
          <w:color w:val="231F20"/>
          <w:spacing w:val="6"/>
          <w:w w:val="95"/>
        </w:rPr>
        <w:t xml:space="preserve"> </w:t>
      </w:r>
      <w:r>
        <w:rPr>
          <w:color w:val="231F20"/>
          <w:w w:val="95"/>
        </w:rPr>
        <w:t>forward</w:t>
      </w:r>
      <w:r>
        <w:rPr>
          <w:color w:val="231F20"/>
          <w:spacing w:val="7"/>
          <w:w w:val="95"/>
        </w:rPr>
        <w:t xml:space="preserve"> </w:t>
      </w:r>
      <w:r>
        <w:rPr>
          <w:color w:val="231F20"/>
          <w:w w:val="95"/>
        </w:rPr>
        <w:t>12</w:t>
      </w:r>
      <w:r>
        <w:rPr>
          <w:color w:val="231F20"/>
          <w:spacing w:val="6"/>
          <w:w w:val="95"/>
        </w:rPr>
        <w:t xml:space="preserve"> </w:t>
      </w:r>
      <w:r>
        <w:rPr>
          <w:color w:val="231F20"/>
          <w:w w:val="95"/>
        </w:rPr>
        <w:t>months</w:t>
      </w:r>
      <w:r>
        <w:rPr>
          <w:color w:val="231F20"/>
          <w:spacing w:val="7"/>
          <w:w w:val="95"/>
        </w:rPr>
        <w:t xml:space="preserve"> </w:t>
      </w:r>
      <w:r>
        <w:rPr>
          <w:color w:val="231F20"/>
          <w:w w:val="95"/>
        </w:rPr>
        <w:t>to</w:t>
      </w:r>
      <w:r>
        <w:rPr>
          <w:color w:val="231F20"/>
          <w:spacing w:val="7"/>
          <w:w w:val="95"/>
        </w:rPr>
        <w:t xml:space="preserve"> </w:t>
      </w:r>
      <w:r>
        <w:rPr>
          <w:color w:val="231F20"/>
          <w:w w:val="95"/>
        </w:rPr>
        <w:t>determine</w:t>
      </w:r>
      <w:r>
        <w:rPr>
          <w:color w:val="231F20"/>
          <w:spacing w:val="1"/>
          <w:w w:val="95"/>
        </w:rPr>
        <w:t xml:space="preserve"> </w:t>
      </w:r>
      <w:r>
        <w:rPr>
          <w:color w:val="231F20"/>
          <w:w w:val="95"/>
        </w:rPr>
        <w:t>whether</w:t>
      </w:r>
      <w:r>
        <w:rPr>
          <w:color w:val="231F20"/>
          <w:spacing w:val="15"/>
          <w:w w:val="95"/>
        </w:rPr>
        <w:t xml:space="preserve"> </w:t>
      </w:r>
      <w:r>
        <w:rPr>
          <w:color w:val="231F20"/>
          <w:w w:val="95"/>
        </w:rPr>
        <w:t>any</w:t>
      </w:r>
      <w:r>
        <w:rPr>
          <w:color w:val="231F20"/>
          <w:spacing w:val="15"/>
          <w:w w:val="95"/>
        </w:rPr>
        <w:t xml:space="preserve"> </w:t>
      </w:r>
      <w:r>
        <w:rPr>
          <w:color w:val="231F20"/>
          <w:w w:val="95"/>
        </w:rPr>
        <w:t>actions</w:t>
      </w:r>
      <w:r>
        <w:rPr>
          <w:color w:val="231F20"/>
          <w:spacing w:val="15"/>
          <w:w w:val="95"/>
        </w:rPr>
        <w:t xml:space="preserve"> </w:t>
      </w:r>
      <w:r>
        <w:rPr>
          <w:color w:val="231F20"/>
          <w:w w:val="95"/>
        </w:rPr>
        <w:t>have</w:t>
      </w:r>
      <w:r>
        <w:rPr>
          <w:color w:val="231F20"/>
          <w:spacing w:val="15"/>
          <w:w w:val="95"/>
        </w:rPr>
        <w:t xml:space="preserve"> </w:t>
      </w:r>
      <w:r>
        <w:rPr>
          <w:color w:val="231F20"/>
          <w:w w:val="95"/>
        </w:rPr>
        <w:t>been</w:t>
      </w:r>
      <w:r>
        <w:rPr>
          <w:color w:val="231F20"/>
          <w:spacing w:val="15"/>
          <w:w w:val="95"/>
        </w:rPr>
        <w:t xml:space="preserve"> </w:t>
      </w:r>
      <w:r>
        <w:rPr>
          <w:color w:val="231F20"/>
          <w:w w:val="95"/>
        </w:rPr>
        <w:t>taken</w:t>
      </w:r>
      <w:r>
        <w:rPr>
          <w:color w:val="231F20"/>
          <w:spacing w:val="1"/>
          <w:w w:val="95"/>
        </w:rPr>
        <w:t xml:space="preserve"> </w:t>
      </w:r>
      <w:r>
        <w:rPr>
          <w:color w:val="231F20"/>
          <w:w w:val="95"/>
        </w:rPr>
        <w:t>or</w:t>
      </w:r>
      <w:r>
        <w:rPr>
          <w:color w:val="231F20"/>
          <w:spacing w:val="9"/>
          <w:w w:val="95"/>
        </w:rPr>
        <w:t xml:space="preserve"> </w:t>
      </w:r>
      <w:r>
        <w:rPr>
          <w:color w:val="231F20"/>
          <w:w w:val="95"/>
        </w:rPr>
        <w:t>are</w:t>
      </w:r>
      <w:r>
        <w:rPr>
          <w:color w:val="231F20"/>
          <w:spacing w:val="10"/>
          <w:w w:val="95"/>
        </w:rPr>
        <w:t xml:space="preserve"> </w:t>
      </w:r>
      <w:r>
        <w:rPr>
          <w:color w:val="231F20"/>
          <w:w w:val="95"/>
        </w:rPr>
        <w:t>proposed</w:t>
      </w:r>
      <w:r>
        <w:rPr>
          <w:color w:val="231F20"/>
          <w:spacing w:val="10"/>
          <w:w w:val="95"/>
        </w:rPr>
        <w:t xml:space="preserve"> </w:t>
      </w:r>
      <w:r>
        <w:rPr>
          <w:color w:val="231F20"/>
          <w:w w:val="95"/>
        </w:rPr>
        <w:t>that</w:t>
      </w:r>
      <w:r>
        <w:rPr>
          <w:color w:val="231F20"/>
          <w:spacing w:val="9"/>
          <w:w w:val="95"/>
        </w:rPr>
        <w:t xml:space="preserve"> </w:t>
      </w:r>
      <w:r>
        <w:rPr>
          <w:color w:val="231F20"/>
          <w:w w:val="95"/>
        </w:rPr>
        <w:t>have</w:t>
      </w:r>
      <w:r>
        <w:rPr>
          <w:color w:val="231F20"/>
          <w:spacing w:val="10"/>
          <w:w w:val="95"/>
        </w:rPr>
        <w:t xml:space="preserve"> </w:t>
      </w:r>
      <w:r>
        <w:rPr>
          <w:color w:val="231F20"/>
          <w:w w:val="95"/>
        </w:rPr>
        <w:t>potential</w:t>
      </w:r>
      <w:r>
        <w:rPr>
          <w:color w:val="231F20"/>
          <w:spacing w:val="10"/>
          <w:w w:val="95"/>
        </w:rPr>
        <w:t xml:space="preserve"> </w:t>
      </w:r>
      <w:r>
        <w:rPr>
          <w:color w:val="231F20"/>
          <w:w w:val="95"/>
        </w:rPr>
        <w:t>to</w:t>
      </w:r>
      <w:r>
        <w:rPr>
          <w:color w:val="231F20"/>
          <w:spacing w:val="-38"/>
          <w:w w:val="95"/>
        </w:rPr>
        <w:t xml:space="preserve"> </w:t>
      </w:r>
      <w:r>
        <w:rPr>
          <w:color w:val="231F20"/>
          <w:w w:val="95"/>
        </w:rPr>
        <w:t>impact</w:t>
      </w:r>
      <w:r>
        <w:rPr>
          <w:color w:val="231F20"/>
          <w:spacing w:val="7"/>
          <w:w w:val="95"/>
        </w:rPr>
        <w:t xml:space="preserve"> </w:t>
      </w:r>
      <w:r>
        <w:rPr>
          <w:color w:val="231F20"/>
          <w:w w:val="95"/>
        </w:rPr>
        <w:t>on</w:t>
      </w:r>
      <w:r>
        <w:rPr>
          <w:color w:val="231F20"/>
          <w:spacing w:val="7"/>
          <w:w w:val="95"/>
        </w:rPr>
        <w:t xml:space="preserve"> </w:t>
      </w:r>
      <w:r>
        <w:rPr>
          <w:color w:val="231F20"/>
          <w:w w:val="95"/>
        </w:rPr>
        <w:t>Commonwealth</w:t>
      </w:r>
      <w:r>
        <w:rPr>
          <w:color w:val="231F20"/>
          <w:spacing w:val="7"/>
          <w:w w:val="95"/>
        </w:rPr>
        <w:t xml:space="preserve"> </w:t>
      </w:r>
      <w:r>
        <w:rPr>
          <w:color w:val="231F20"/>
          <w:w w:val="95"/>
        </w:rPr>
        <w:t>Heritage</w:t>
      </w:r>
      <w:r>
        <w:rPr>
          <w:color w:val="231F20"/>
          <w:spacing w:val="1"/>
          <w:w w:val="95"/>
        </w:rPr>
        <w:t xml:space="preserve"> </w:t>
      </w:r>
      <w:r>
        <w:rPr>
          <w:color w:val="231F20"/>
          <w:w w:val="95"/>
        </w:rPr>
        <w:t>Values</w:t>
      </w:r>
      <w:r>
        <w:rPr>
          <w:color w:val="231F20"/>
          <w:spacing w:val="-2"/>
          <w:w w:val="95"/>
        </w:rPr>
        <w:t xml:space="preserve"> </w:t>
      </w:r>
      <w:r>
        <w:rPr>
          <w:color w:val="231F20"/>
          <w:w w:val="95"/>
        </w:rPr>
        <w:t>of</w:t>
      </w:r>
      <w:r>
        <w:rPr>
          <w:color w:val="231F20"/>
          <w:spacing w:val="-2"/>
          <w:w w:val="95"/>
        </w:rPr>
        <w:t xml:space="preserve"> </w:t>
      </w:r>
      <w:r>
        <w:rPr>
          <w:color w:val="231F20"/>
          <w:w w:val="95"/>
        </w:rPr>
        <w:t>the</w:t>
      </w:r>
      <w:r>
        <w:rPr>
          <w:color w:val="231F20"/>
          <w:spacing w:val="-2"/>
          <w:w w:val="95"/>
        </w:rPr>
        <w:t xml:space="preserve"> </w:t>
      </w:r>
      <w:r>
        <w:rPr>
          <w:color w:val="231F20"/>
          <w:w w:val="95"/>
        </w:rPr>
        <w:t>place</w:t>
      </w:r>
      <w:r>
        <w:rPr>
          <w:color w:val="231F20"/>
          <w:spacing w:val="-1"/>
          <w:w w:val="95"/>
        </w:rPr>
        <w:t xml:space="preserve"> </w:t>
      </w:r>
      <w:r>
        <w:rPr>
          <w:color w:val="231F20"/>
          <w:w w:val="95"/>
        </w:rPr>
        <w:t>(refer</w:t>
      </w:r>
      <w:r>
        <w:rPr>
          <w:color w:val="231F20"/>
          <w:spacing w:val="-2"/>
          <w:w w:val="95"/>
        </w:rPr>
        <w:t xml:space="preserve"> </w:t>
      </w:r>
      <w:r>
        <w:rPr>
          <w:color w:val="231F20"/>
          <w:w w:val="95"/>
        </w:rPr>
        <w:t>Section</w:t>
      </w:r>
      <w:r w:rsidR="00B97D10">
        <w:t xml:space="preserve"> </w:t>
      </w:r>
      <w:r>
        <w:rPr>
          <w:color w:val="231F20"/>
        </w:rPr>
        <w:t>4.8</w:t>
      </w:r>
      <w:r>
        <w:rPr>
          <w:color w:val="231F20"/>
          <w:spacing w:val="-3"/>
        </w:rPr>
        <w:t xml:space="preserve"> </w:t>
      </w:r>
      <w:r>
        <w:rPr>
          <w:color w:val="231F20"/>
        </w:rPr>
        <w:t>Statement</w:t>
      </w:r>
      <w:r>
        <w:rPr>
          <w:color w:val="231F20"/>
          <w:spacing w:val="-2"/>
        </w:rPr>
        <w:t xml:space="preserve"> </w:t>
      </w:r>
      <w:r>
        <w:rPr>
          <w:color w:val="231F20"/>
        </w:rPr>
        <w:t>of</w:t>
      </w:r>
      <w:r>
        <w:rPr>
          <w:color w:val="231F20"/>
          <w:spacing w:val="-2"/>
        </w:rPr>
        <w:t xml:space="preserve"> </w:t>
      </w:r>
      <w:r>
        <w:rPr>
          <w:color w:val="231F20"/>
        </w:rPr>
        <w:t>Significance).</w:t>
      </w:r>
      <w:r w:rsidR="00B97D10">
        <w:t xml:space="preserve"> </w:t>
      </w:r>
      <w:r>
        <w:rPr>
          <w:color w:val="231F20"/>
          <w:w w:val="95"/>
        </w:rPr>
        <w:t>Any</w:t>
      </w:r>
      <w:r>
        <w:rPr>
          <w:color w:val="231F20"/>
          <w:spacing w:val="1"/>
          <w:w w:val="95"/>
        </w:rPr>
        <w:t xml:space="preserve"> </w:t>
      </w:r>
      <w:r>
        <w:rPr>
          <w:color w:val="231F20"/>
          <w:w w:val="95"/>
        </w:rPr>
        <w:t>irregularities</w:t>
      </w:r>
      <w:r>
        <w:rPr>
          <w:color w:val="231F20"/>
          <w:spacing w:val="1"/>
          <w:w w:val="95"/>
        </w:rPr>
        <w:t xml:space="preserve"> </w:t>
      </w:r>
      <w:r>
        <w:rPr>
          <w:color w:val="231F20"/>
          <w:w w:val="95"/>
        </w:rPr>
        <w:t>identified</w:t>
      </w:r>
      <w:r>
        <w:rPr>
          <w:color w:val="231F20"/>
          <w:spacing w:val="1"/>
          <w:w w:val="95"/>
        </w:rPr>
        <w:t xml:space="preserve"> </w:t>
      </w:r>
      <w:r>
        <w:rPr>
          <w:color w:val="231F20"/>
          <w:w w:val="95"/>
        </w:rPr>
        <w:t>should</w:t>
      </w:r>
      <w:r>
        <w:rPr>
          <w:color w:val="231F20"/>
          <w:spacing w:val="-38"/>
          <w:w w:val="95"/>
        </w:rPr>
        <w:t xml:space="preserve"> </w:t>
      </w:r>
      <w:r>
        <w:rPr>
          <w:color w:val="231F20"/>
          <w:w w:val="95"/>
        </w:rPr>
        <w:t>be</w:t>
      </w:r>
      <w:r>
        <w:rPr>
          <w:color w:val="231F20"/>
          <w:spacing w:val="2"/>
          <w:w w:val="95"/>
        </w:rPr>
        <w:t xml:space="preserve"> </w:t>
      </w:r>
      <w:r>
        <w:rPr>
          <w:color w:val="231F20"/>
          <w:w w:val="95"/>
        </w:rPr>
        <w:t>brought</w:t>
      </w:r>
      <w:r>
        <w:rPr>
          <w:color w:val="231F20"/>
          <w:spacing w:val="3"/>
          <w:w w:val="95"/>
        </w:rPr>
        <w:t xml:space="preserve"> </w:t>
      </w:r>
      <w:r>
        <w:rPr>
          <w:color w:val="231F20"/>
          <w:w w:val="95"/>
        </w:rPr>
        <w:t>to</w:t>
      </w:r>
      <w:r>
        <w:rPr>
          <w:color w:val="231F20"/>
          <w:spacing w:val="2"/>
          <w:w w:val="95"/>
        </w:rPr>
        <w:t xml:space="preserve"> </w:t>
      </w:r>
      <w:r>
        <w:rPr>
          <w:color w:val="231F20"/>
          <w:w w:val="95"/>
        </w:rPr>
        <w:t>the</w:t>
      </w:r>
      <w:r>
        <w:rPr>
          <w:color w:val="231F20"/>
          <w:spacing w:val="3"/>
          <w:w w:val="95"/>
        </w:rPr>
        <w:t xml:space="preserve"> </w:t>
      </w:r>
      <w:r>
        <w:rPr>
          <w:color w:val="231F20"/>
          <w:w w:val="95"/>
        </w:rPr>
        <w:t>attention</w:t>
      </w:r>
      <w:r>
        <w:rPr>
          <w:color w:val="231F20"/>
          <w:spacing w:val="2"/>
          <w:w w:val="95"/>
        </w:rPr>
        <w:t xml:space="preserve"> </w:t>
      </w:r>
      <w:r>
        <w:rPr>
          <w:color w:val="231F20"/>
          <w:w w:val="95"/>
        </w:rPr>
        <w:t>of</w:t>
      </w:r>
      <w:r>
        <w:rPr>
          <w:color w:val="231F20"/>
          <w:spacing w:val="3"/>
          <w:w w:val="95"/>
        </w:rPr>
        <w:t xml:space="preserve"> </w:t>
      </w:r>
      <w:r>
        <w:rPr>
          <w:color w:val="231F20"/>
          <w:w w:val="95"/>
        </w:rPr>
        <w:t>the</w:t>
      </w:r>
      <w:r>
        <w:rPr>
          <w:color w:val="231F20"/>
          <w:spacing w:val="1"/>
          <w:w w:val="95"/>
        </w:rPr>
        <w:t xml:space="preserve"> </w:t>
      </w:r>
      <w:r>
        <w:rPr>
          <w:color w:val="231F20"/>
          <w:w w:val="95"/>
        </w:rPr>
        <w:t>Manager,</w:t>
      </w:r>
      <w:r>
        <w:rPr>
          <w:color w:val="231F20"/>
          <w:spacing w:val="7"/>
          <w:w w:val="95"/>
        </w:rPr>
        <w:t xml:space="preserve"> </w:t>
      </w:r>
      <w:r>
        <w:rPr>
          <w:color w:val="231F20"/>
          <w:w w:val="95"/>
        </w:rPr>
        <w:t>Property</w:t>
      </w:r>
      <w:r>
        <w:rPr>
          <w:color w:val="231F20"/>
          <w:spacing w:val="8"/>
          <w:w w:val="95"/>
        </w:rPr>
        <w:t xml:space="preserve"> </w:t>
      </w:r>
      <w:r>
        <w:rPr>
          <w:color w:val="231F20"/>
          <w:w w:val="95"/>
        </w:rPr>
        <w:t>and</w:t>
      </w:r>
      <w:r>
        <w:rPr>
          <w:color w:val="231F20"/>
          <w:spacing w:val="7"/>
          <w:w w:val="95"/>
        </w:rPr>
        <w:t xml:space="preserve"> </w:t>
      </w:r>
      <w:r>
        <w:rPr>
          <w:color w:val="231F20"/>
          <w:w w:val="95"/>
        </w:rPr>
        <w:t>actioned</w:t>
      </w:r>
      <w:r>
        <w:rPr>
          <w:color w:val="231F20"/>
          <w:spacing w:val="8"/>
          <w:w w:val="95"/>
        </w:rPr>
        <w:t xml:space="preserve"> </w:t>
      </w:r>
      <w:r>
        <w:rPr>
          <w:color w:val="231F20"/>
          <w:w w:val="95"/>
        </w:rPr>
        <w:t>in</w:t>
      </w:r>
      <w:r>
        <w:rPr>
          <w:color w:val="231F20"/>
          <w:spacing w:val="1"/>
          <w:w w:val="95"/>
        </w:rPr>
        <w:t xml:space="preserve"> </w:t>
      </w:r>
      <w:r>
        <w:rPr>
          <w:color w:val="231F20"/>
          <w:w w:val="95"/>
        </w:rPr>
        <w:t>accordance</w:t>
      </w:r>
      <w:r>
        <w:rPr>
          <w:color w:val="231F20"/>
          <w:spacing w:val="-4"/>
          <w:w w:val="95"/>
        </w:rPr>
        <w:t xml:space="preserve"> </w:t>
      </w:r>
      <w:r>
        <w:rPr>
          <w:color w:val="231F20"/>
          <w:w w:val="95"/>
        </w:rPr>
        <w:t>with</w:t>
      </w:r>
      <w:r>
        <w:rPr>
          <w:color w:val="231F20"/>
          <w:spacing w:val="-4"/>
          <w:w w:val="95"/>
        </w:rPr>
        <w:t xml:space="preserve"> </w:t>
      </w:r>
      <w:r>
        <w:rPr>
          <w:color w:val="231F20"/>
          <w:w w:val="95"/>
        </w:rPr>
        <w:t>Policy</w:t>
      </w:r>
      <w:r>
        <w:rPr>
          <w:color w:val="231F20"/>
          <w:spacing w:val="-4"/>
          <w:w w:val="95"/>
        </w:rPr>
        <w:t xml:space="preserve"> </w:t>
      </w:r>
      <w:r>
        <w:rPr>
          <w:color w:val="231F20"/>
          <w:w w:val="95"/>
        </w:rPr>
        <w:t>7.6.3.</w:t>
      </w:r>
    </w:p>
    <w:p w14:paraId="5603B5A2" w14:textId="77777777" w:rsidR="00345B50" w:rsidRDefault="00345B50" w:rsidP="00B97D10">
      <w:pPr>
        <w:pStyle w:val="BodyText"/>
        <w:tabs>
          <w:tab w:val="left" w:pos="567"/>
        </w:tabs>
        <w:spacing w:before="111" w:line="230" w:lineRule="auto"/>
        <w:ind w:left="284" w:right="200"/>
      </w:pPr>
    </w:p>
    <w:p w14:paraId="3EAB1B64" w14:textId="77777777" w:rsidR="00F71DDB" w:rsidRDefault="00F71DDB" w:rsidP="004124C1">
      <w:pPr>
        <w:spacing w:line="230" w:lineRule="auto"/>
        <w:sectPr w:rsidR="00F71DDB" w:rsidSect="00B97D10">
          <w:type w:val="continuous"/>
          <w:pgSz w:w="11910" w:h="16840"/>
          <w:pgMar w:top="1582" w:right="794" w:bottom="0" w:left="1077" w:header="0" w:footer="699" w:gutter="0"/>
          <w:cols w:num="3" w:space="40"/>
        </w:sectPr>
      </w:pPr>
    </w:p>
    <w:p w14:paraId="4546A7CA" w14:textId="675BEE5A" w:rsidR="00F71DDB" w:rsidRDefault="00F71DDB" w:rsidP="00345B50">
      <w:pPr>
        <w:pStyle w:val="BodyText"/>
      </w:pPr>
    </w:p>
    <w:p w14:paraId="4CD3DF1E" w14:textId="7723555E" w:rsidR="00345B50" w:rsidRDefault="00345B50" w:rsidP="00345B50">
      <w:pPr>
        <w:pStyle w:val="BodyText"/>
      </w:pPr>
    </w:p>
    <w:p w14:paraId="29FCECEE" w14:textId="77777777" w:rsidR="00345B50" w:rsidRPr="00345B50" w:rsidRDefault="00345B50" w:rsidP="00345B50">
      <w:pPr>
        <w:pStyle w:val="BodyText"/>
      </w:pPr>
    </w:p>
    <w:p w14:paraId="429FCFC4" w14:textId="32827BC7" w:rsidR="00F71DDB" w:rsidRPr="00DB2834" w:rsidRDefault="00A630EF" w:rsidP="0090499E">
      <w:pPr>
        <w:pStyle w:val="Heading1"/>
        <w:tabs>
          <w:tab w:val="left" w:pos="1701"/>
        </w:tabs>
        <w:ind w:left="284"/>
        <w:rPr>
          <w:b/>
          <w:bCs/>
        </w:rPr>
      </w:pPr>
      <w:bookmarkStart w:id="333" w:name="8.0_References"/>
      <w:bookmarkStart w:id="334" w:name="_bookmark42"/>
      <w:bookmarkStart w:id="335" w:name="_Toc81498027"/>
      <w:bookmarkStart w:id="336" w:name="_Toc81498773"/>
      <w:bookmarkStart w:id="337" w:name="_Toc81509825"/>
      <w:bookmarkEnd w:id="333"/>
      <w:bookmarkEnd w:id="334"/>
      <w:r w:rsidRPr="00DB2834">
        <w:rPr>
          <w:b/>
          <w:bCs/>
        </w:rPr>
        <w:t>8.0</w:t>
      </w:r>
      <w:r w:rsidR="00DB2834">
        <w:rPr>
          <w:b/>
          <w:bCs/>
        </w:rPr>
        <w:tab/>
      </w:r>
      <w:r w:rsidRPr="00DB2834">
        <w:rPr>
          <w:b/>
          <w:bCs/>
        </w:rPr>
        <w:t>REFERENCES</w:t>
      </w:r>
      <w:bookmarkEnd w:id="335"/>
      <w:bookmarkEnd w:id="336"/>
      <w:bookmarkEnd w:id="337"/>
    </w:p>
    <w:p w14:paraId="07F274D0" w14:textId="77777777" w:rsidR="00F71DDB" w:rsidRPr="00345B50" w:rsidRDefault="00F71DDB" w:rsidP="00345B50">
      <w:pPr>
        <w:pStyle w:val="BodyText"/>
      </w:pPr>
    </w:p>
    <w:p w14:paraId="7B780489" w14:textId="77777777" w:rsidR="00F71DDB" w:rsidRPr="00345B50" w:rsidRDefault="00F71DDB" w:rsidP="00345B50">
      <w:pPr>
        <w:pStyle w:val="BodyText"/>
        <w:sectPr w:rsidR="00F71DDB" w:rsidRPr="00345B50" w:rsidSect="00345B50">
          <w:pgSz w:w="11910" w:h="16840"/>
          <w:pgMar w:top="1582" w:right="794" w:bottom="879" w:left="1077" w:header="0" w:footer="697" w:gutter="0"/>
          <w:cols w:space="720"/>
        </w:sectPr>
      </w:pPr>
    </w:p>
    <w:p w14:paraId="4652E5B8" w14:textId="77777777" w:rsidR="00F71DDB" w:rsidRDefault="00F71DDB" w:rsidP="00345B50">
      <w:pPr>
        <w:pStyle w:val="BodyText"/>
        <w:spacing w:before="5"/>
        <w:ind w:left="284" w:right="116"/>
        <w:rPr>
          <w:rFonts w:ascii="Century Gothic"/>
          <w:b/>
          <w:sz w:val="19"/>
        </w:rPr>
      </w:pPr>
    </w:p>
    <w:p w14:paraId="754397B0" w14:textId="77777777" w:rsidR="00F71DDB" w:rsidRDefault="00A630EF" w:rsidP="00345B50">
      <w:pPr>
        <w:spacing w:line="230" w:lineRule="auto"/>
        <w:ind w:left="284" w:right="116"/>
        <w:rPr>
          <w:sz w:val="17"/>
        </w:rPr>
      </w:pPr>
      <w:bookmarkStart w:id="338" w:name="_Hlk81237727"/>
      <w:bookmarkStart w:id="339" w:name="_Hlk81237614"/>
      <w:bookmarkStart w:id="340" w:name="_Hlk81237428"/>
      <w:r>
        <w:rPr>
          <w:color w:val="231F20"/>
          <w:w w:val="95"/>
          <w:sz w:val="17"/>
        </w:rPr>
        <w:t>Anon., ‘MacKenzie, Sir William</w:t>
      </w:r>
      <w:r>
        <w:rPr>
          <w:color w:val="231F20"/>
          <w:spacing w:val="1"/>
          <w:w w:val="95"/>
          <w:sz w:val="17"/>
        </w:rPr>
        <w:t xml:space="preserve"> </w:t>
      </w:r>
      <w:r>
        <w:rPr>
          <w:color w:val="231F20"/>
          <w:sz w:val="17"/>
        </w:rPr>
        <w:t xml:space="preserve">Colin’, </w:t>
      </w:r>
      <w:r>
        <w:rPr>
          <w:i/>
          <w:color w:val="231F20"/>
          <w:sz w:val="17"/>
        </w:rPr>
        <w:t>Australian Encyclopaedia</w:t>
      </w:r>
      <w:r>
        <w:rPr>
          <w:color w:val="231F20"/>
          <w:sz w:val="17"/>
        </w:rPr>
        <w:t>,</w:t>
      </w:r>
      <w:r>
        <w:rPr>
          <w:color w:val="231F20"/>
          <w:spacing w:val="1"/>
          <w:sz w:val="17"/>
        </w:rPr>
        <w:t xml:space="preserve"> </w:t>
      </w:r>
      <w:r>
        <w:rPr>
          <w:color w:val="231F20"/>
          <w:w w:val="95"/>
          <w:sz w:val="17"/>
        </w:rPr>
        <w:t>Sydney,</w:t>
      </w:r>
      <w:r>
        <w:rPr>
          <w:color w:val="231F20"/>
          <w:spacing w:val="8"/>
          <w:w w:val="95"/>
          <w:sz w:val="17"/>
        </w:rPr>
        <w:t xml:space="preserve"> </w:t>
      </w:r>
      <w:r>
        <w:rPr>
          <w:color w:val="231F20"/>
          <w:w w:val="95"/>
          <w:sz w:val="17"/>
        </w:rPr>
        <w:t>Angus</w:t>
      </w:r>
      <w:r>
        <w:rPr>
          <w:color w:val="231F20"/>
          <w:spacing w:val="8"/>
          <w:w w:val="95"/>
          <w:sz w:val="17"/>
        </w:rPr>
        <w:t xml:space="preserve"> </w:t>
      </w:r>
      <w:r>
        <w:rPr>
          <w:color w:val="231F20"/>
          <w:w w:val="95"/>
          <w:sz w:val="17"/>
        </w:rPr>
        <w:t>and</w:t>
      </w:r>
      <w:r>
        <w:rPr>
          <w:color w:val="231F20"/>
          <w:spacing w:val="9"/>
          <w:w w:val="95"/>
          <w:sz w:val="17"/>
        </w:rPr>
        <w:t xml:space="preserve"> </w:t>
      </w:r>
      <w:r>
        <w:rPr>
          <w:color w:val="231F20"/>
          <w:w w:val="95"/>
          <w:sz w:val="17"/>
        </w:rPr>
        <w:t>Robertson,</w:t>
      </w:r>
      <w:r>
        <w:rPr>
          <w:color w:val="231F20"/>
          <w:spacing w:val="8"/>
          <w:w w:val="95"/>
          <w:sz w:val="17"/>
        </w:rPr>
        <w:t xml:space="preserve"> </w:t>
      </w:r>
      <w:r>
        <w:rPr>
          <w:color w:val="231F20"/>
          <w:w w:val="95"/>
          <w:sz w:val="17"/>
        </w:rPr>
        <w:t>1958</w:t>
      </w:r>
    </w:p>
    <w:bookmarkEnd w:id="338"/>
    <w:p w14:paraId="3D1F1E98" w14:textId="77777777" w:rsidR="00F71DDB" w:rsidRDefault="00A630EF" w:rsidP="00345B50">
      <w:pPr>
        <w:spacing w:before="169" w:line="230" w:lineRule="auto"/>
        <w:ind w:left="284" w:right="116"/>
        <w:rPr>
          <w:i/>
          <w:sz w:val="17"/>
        </w:rPr>
      </w:pPr>
      <w:r>
        <w:rPr>
          <w:color w:val="231F20"/>
          <w:w w:val="95"/>
          <w:sz w:val="17"/>
        </w:rPr>
        <w:t>Anon.,</w:t>
      </w:r>
      <w:r>
        <w:rPr>
          <w:color w:val="231F20"/>
          <w:spacing w:val="1"/>
          <w:w w:val="95"/>
          <w:sz w:val="17"/>
        </w:rPr>
        <w:t xml:space="preserve"> </w:t>
      </w:r>
      <w:r>
        <w:rPr>
          <w:color w:val="231F20"/>
          <w:w w:val="95"/>
          <w:sz w:val="17"/>
        </w:rPr>
        <w:t>‘The</w:t>
      </w:r>
      <w:r>
        <w:rPr>
          <w:color w:val="231F20"/>
          <w:spacing w:val="38"/>
          <w:sz w:val="17"/>
        </w:rPr>
        <w:t xml:space="preserve"> </w:t>
      </w:r>
      <w:r>
        <w:rPr>
          <w:color w:val="231F20"/>
          <w:w w:val="95"/>
          <w:sz w:val="17"/>
        </w:rPr>
        <w:t>Australian</w:t>
      </w:r>
      <w:r>
        <w:rPr>
          <w:color w:val="231F20"/>
          <w:spacing w:val="38"/>
          <w:sz w:val="17"/>
        </w:rPr>
        <w:t xml:space="preserve"> </w:t>
      </w:r>
      <w:r>
        <w:rPr>
          <w:color w:val="231F20"/>
          <w:w w:val="95"/>
          <w:sz w:val="17"/>
        </w:rPr>
        <w:t>Institute</w:t>
      </w:r>
      <w:r>
        <w:rPr>
          <w:color w:val="231F20"/>
          <w:spacing w:val="1"/>
          <w:w w:val="95"/>
          <w:sz w:val="17"/>
        </w:rPr>
        <w:t xml:space="preserve"> </w:t>
      </w:r>
      <w:r>
        <w:rPr>
          <w:color w:val="231F20"/>
          <w:w w:val="95"/>
          <w:sz w:val="17"/>
        </w:rPr>
        <w:t>of</w:t>
      </w:r>
      <w:r>
        <w:rPr>
          <w:color w:val="231F20"/>
          <w:spacing w:val="18"/>
          <w:w w:val="95"/>
          <w:sz w:val="17"/>
        </w:rPr>
        <w:t xml:space="preserve"> </w:t>
      </w:r>
      <w:r>
        <w:rPr>
          <w:color w:val="231F20"/>
          <w:w w:val="95"/>
          <w:sz w:val="17"/>
        </w:rPr>
        <w:t>Anatomy’,</w:t>
      </w:r>
      <w:r>
        <w:rPr>
          <w:color w:val="231F20"/>
          <w:spacing w:val="18"/>
          <w:w w:val="95"/>
          <w:sz w:val="17"/>
        </w:rPr>
        <w:t xml:space="preserve"> </w:t>
      </w:r>
      <w:r>
        <w:rPr>
          <w:i/>
          <w:color w:val="231F20"/>
          <w:w w:val="95"/>
          <w:sz w:val="17"/>
        </w:rPr>
        <w:t>Australian</w:t>
      </w:r>
      <w:r>
        <w:rPr>
          <w:i/>
          <w:color w:val="231F20"/>
          <w:spacing w:val="16"/>
          <w:w w:val="95"/>
          <w:sz w:val="17"/>
        </w:rPr>
        <w:t xml:space="preserve"> </w:t>
      </w:r>
      <w:r>
        <w:rPr>
          <w:i/>
          <w:color w:val="231F20"/>
          <w:w w:val="95"/>
          <w:sz w:val="17"/>
        </w:rPr>
        <w:t>Journal</w:t>
      </w:r>
      <w:r>
        <w:rPr>
          <w:i/>
          <w:color w:val="231F20"/>
          <w:spacing w:val="17"/>
          <w:w w:val="95"/>
          <w:sz w:val="17"/>
        </w:rPr>
        <w:t xml:space="preserve"> </w:t>
      </w:r>
      <w:r>
        <w:rPr>
          <w:i/>
          <w:color w:val="231F20"/>
          <w:w w:val="95"/>
          <w:sz w:val="17"/>
        </w:rPr>
        <w:t>of</w:t>
      </w:r>
    </w:p>
    <w:p w14:paraId="1719B78A" w14:textId="0F689FBE" w:rsidR="00F71DDB" w:rsidRPr="00B11AEA" w:rsidRDefault="00A630EF" w:rsidP="00B11AEA">
      <w:pPr>
        <w:spacing w:line="217" w:lineRule="exact"/>
        <w:ind w:left="284" w:right="116"/>
        <w:rPr>
          <w:sz w:val="17"/>
          <w:szCs w:val="17"/>
        </w:rPr>
      </w:pPr>
      <w:r>
        <w:rPr>
          <w:i/>
          <w:color w:val="231F20"/>
          <w:w w:val="95"/>
          <w:sz w:val="17"/>
        </w:rPr>
        <w:t>Science</w:t>
      </w:r>
      <w:r>
        <w:rPr>
          <w:i/>
          <w:color w:val="231F20"/>
          <w:spacing w:val="2"/>
          <w:w w:val="95"/>
          <w:sz w:val="17"/>
        </w:rPr>
        <w:t xml:space="preserve"> </w:t>
      </w:r>
      <w:r>
        <w:rPr>
          <w:color w:val="231F20"/>
          <w:w w:val="95"/>
          <w:sz w:val="17"/>
        </w:rPr>
        <w:t>[hereafter</w:t>
      </w:r>
      <w:r>
        <w:rPr>
          <w:color w:val="231F20"/>
          <w:spacing w:val="3"/>
          <w:w w:val="95"/>
          <w:sz w:val="17"/>
        </w:rPr>
        <w:t xml:space="preserve"> </w:t>
      </w:r>
      <w:r>
        <w:rPr>
          <w:i/>
          <w:color w:val="231F20"/>
          <w:w w:val="95"/>
          <w:sz w:val="17"/>
        </w:rPr>
        <w:t>AJS</w:t>
      </w:r>
      <w:r>
        <w:rPr>
          <w:color w:val="231F20"/>
          <w:w w:val="95"/>
          <w:sz w:val="17"/>
        </w:rPr>
        <w:t>],</w:t>
      </w:r>
      <w:r>
        <w:rPr>
          <w:color w:val="231F20"/>
          <w:spacing w:val="2"/>
          <w:w w:val="95"/>
          <w:sz w:val="17"/>
        </w:rPr>
        <w:t xml:space="preserve"> </w:t>
      </w:r>
      <w:r>
        <w:rPr>
          <w:color w:val="231F20"/>
          <w:w w:val="95"/>
          <w:sz w:val="17"/>
        </w:rPr>
        <w:t>vol.</w:t>
      </w:r>
      <w:r>
        <w:rPr>
          <w:color w:val="231F20"/>
          <w:spacing w:val="3"/>
          <w:w w:val="95"/>
          <w:sz w:val="17"/>
        </w:rPr>
        <w:t xml:space="preserve"> </w:t>
      </w:r>
      <w:r>
        <w:rPr>
          <w:color w:val="231F20"/>
          <w:w w:val="95"/>
          <w:sz w:val="17"/>
        </w:rPr>
        <w:t>2,</w:t>
      </w:r>
      <w:r>
        <w:rPr>
          <w:color w:val="231F20"/>
          <w:spacing w:val="2"/>
          <w:w w:val="95"/>
          <w:sz w:val="17"/>
        </w:rPr>
        <w:t xml:space="preserve"> </w:t>
      </w:r>
      <w:r>
        <w:rPr>
          <w:color w:val="231F20"/>
          <w:w w:val="95"/>
          <w:sz w:val="17"/>
        </w:rPr>
        <w:t>no.</w:t>
      </w:r>
      <w:r>
        <w:rPr>
          <w:color w:val="231F20"/>
          <w:spacing w:val="3"/>
          <w:w w:val="95"/>
          <w:sz w:val="17"/>
        </w:rPr>
        <w:t xml:space="preserve"> </w:t>
      </w:r>
      <w:r>
        <w:rPr>
          <w:color w:val="231F20"/>
          <w:w w:val="95"/>
          <w:sz w:val="17"/>
        </w:rPr>
        <w:t>1,</w:t>
      </w:r>
      <w:r>
        <w:rPr>
          <w:color w:val="231F20"/>
          <w:spacing w:val="3"/>
          <w:w w:val="95"/>
          <w:sz w:val="17"/>
        </w:rPr>
        <w:t xml:space="preserve"> </w:t>
      </w:r>
      <w:r>
        <w:rPr>
          <w:color w:val="231F20"/>
          <w:w w:val="95"/>
          <w:sz w:val="17"/>
        </w:rPr>
        <w:t>21</w:t>
      </w:r>
      <w:r w:rsidR="00B11AEA">
        <w:rPr>
          <w:color w:val="231F20"/>
          <w:w w:val="95"/>
          <w:sz w:val="17"/>
        </w:rPr>
        <w:t xml:space="preserve"> </w:t>
      </w:r>
      <w:r w:rsidRPr="00B11AEA">
        <w:rPr>
          <w:color w:val="231F20"/>
          <w:w w:val="95"/>
          <w:sz w:val="17"/>
          <w:szCs w:val="17"/>
        </w:rPr>
        <w:t>August</w:t>
      </w:r>
      <w:r w:rsidRPr="00B11AEA">
        <w:rPr>
          <w:color w:val="231F20"/>
          <w:spacing w:val="-3"/>
          <w:w w:val="95"/>
          <w:sz w:val="17"/>
          <w:szCs w:val="17"/>
        </w:rPr>
        <w:t xml:space="preserve"> </w:t>
      </w:r>
      <w:r w:rsidRPr="00B11AEA">
        <w:rPr>
          <w:color w:val="231F20"/>
          <w:w w:val="95"/>
          <w:sz w:val="17"/>
          <w:szCs w:val="17"/>
        </w:rPr>
        <w:t>1939</w:t>
      </w:r>
    </w:p>
    <w:p w14:paraId="50A2F9FB" w14:textId="77777777" w:rsidR="00F71DDB" w:rsidRDefault="00A630EF" w:rsidP="00345B50">
      <w:pPr>
        <w:pStyle w:val="BodyText"/>
        <w:spacing w:before="168" w:line="230" w:lineRule="auto"/>
        <w:ind w:left="284" w:right="116"/>
      </w:pPr>
      <w:r>
        <w:rPr>
          <w:color w:val="231F20"/>
          <w:w w:val="95"/>
        </w:rPr>
        <w:t>Anon.,</w:t>
      </w:r>
      <w:r>
        <w:rPr>
          <w:color w:val="231F20"/>
          <w:spacing w:val="1"/>
          <w:w w:val="95"/>
        </w:rPr>
        <w:t xml:space="preserve"> </w:t>
      </w:r>
      <w:r>
        <w:rPr>
          <w:color w:val="231F20"/>
          <w:w w:val="95"/>
        </w:rPr>
        <w:t>‘The</w:t>
      </w:r>
      <w:r>
        <w:rPr>
          <w:color w:val="231F20"/>
          <w:spacing w:val="38"/>
        </w:rPr>
        <w:t xml:space="preserve"> </w:t>
      </w:r>
      <w:r>
        <w:rPr>
          <w:color w:val="231F20"/>
          <w:w w:val="95"/>
        </w:rPr>
        <w:t>orations</w:t>
      </w:r>
      <w:r>
        <w:rPr>
          <w:color w:val="231F20"/>
          <w:spacing w:val="38"/>
        </w:rPr>
        <w:t xml:space="preserve"> </w:t>
      </w:r>
      <w:r>
        <w:rPr>
          <w:color w:val="231F20"/>
          <w:w w:val="95"/>
        </w:rPr>
        <w:t>at</w:t>
      </w:r>
      <w:r>
        <w:rPr>
          <w:color w:val="231F20"/>
          <w:spacing w:val="38"/>
        </w:rPr>
        <w:t xml:space="preserve"> </w:t>
      </w:r>
      <w:r>
        <w:rPr>
          <w:color w:val="231F20"/>
          <w:w w:val="95"/>
        </w:rPr>
        <w:t>the</w:t>
      </w:r>
      <w:r>
        <w:rPr>
          <w:color w:val="231F20"/>
          <w:spacing w:val="1"/>
          <w:w w:val="95"/>
        </w:rPr>
        <w:t xml:space="preserve"> </w:t>
      </w:r>
      <w:r>
        <w:rPr>
          <w:color w:val="231F20"/>
          <w:w w:val="95"/>
        </w:rPr>
        <w:t>Australian</w:t>
      </w:r>
      <w:r>
        <w:rPr>
          <w:color w:val="231F20"/>
          <w:spacing w:val="1"/>
          <w:w w:val="95"/>
        </w:rPr>
        <w:t xml:space="preserve"> </w:t>
      </w:r>
      <w:r>
        <w:rPr>
          <w:color w:val="231F20"/>
          <w:w w:val="95"/>
        </w:rPr>
        <w:t>Institute</w:t>
      </w:r>
      <w:r>
        <w:rPr>
          <w:color w:val="231F20"/>
          <w:spacing w:val="2"/>
          <w:w w:val="95"/>
        </w:rPr>
        <w:t xml:space="preserve"> </w:t>
      </w:r>
      <w:r>
        <w:rPr>
          <w:color w:val="231F20"/>
          <w:w w:val="95"/>
        </w:rPr>
        <w:t>of</w:t>
      </w:r>
      <w:r>
        <w:rPr>
          <w:color w:val="231F20"/>
          <w:spacing w:val="2"/>
          <w:w w:val="95"/>
        </w:rPr>
        <w:t xml:space="preserve"> </w:t>
      </w:r>
      <w:r>
        <w:rPr>
          <w:color w:val="231F20"/>
          <w:w w:val="95"/>
        </w:rPr>
        <w:t>Anatomy,</w:t>
      </w:r>
      <w:r>
        <w:rPr>
          <w:color w:val="231F20"/>
          <w:spacing w:val="1"/>
          <w:w w:val="95"/>
        </w:rPr>
        <w:t xml:space="preserve"> </w:t>
      </w:r>
      <w:r>
        <w:rPr>
          <w:color w:val="231F20"/>
          <w:w w:val="95"/>
        </w:rPr>
        <w:t>Canberra’,</w:t>
      </w:r>
      <w:r>
        <w:rPr>
          <w:color w:val="231F20"/>
          <w:spacing w:val="-3"/>
          <w:w w:val="95"/>
        </w:rPr>
        <w:t xml:space="preserve"> </w:t>
      </w:r>
      <w:r>
        <w:rPr>
          <w:i/>
          <w:color w:val="231F20"/>
          <w:w w:val="95"/>
        </w:rPr>
        <w:t>Health</w:t>
      </w:r>
      <w:r>
        <w:rPr>
          <w:color w:val="231F20"/>
          <w:w w:val="95"/>
        </w:rPr>
        <w:t>,</w:t>
      </w:r>
      <w:r>
        <w:rPr>
          <w:color w:val="231F20"/>
          <w:spacing w:val="-3"/>
          <w:w w:val="95"/>
        </w:rPr>
        <w:t xml:space="preserve"> </w:t>
      </w:r>
      <w:r>
        <w:rPr>
          <w:color w:val="231F20"/>
          <w:w w:val="95"/>
        </w:rPr>
        <w:t>vol.</w:t>
      </w:r>
      <w:r>
        <w:rPr>
          <w:color w:val="231F20"/>
          <w:spacing w:val="-3"/>
          <w:w w:val="95"/>
        </w:rPr>
        <w:t xml:space="preserve"> </w:t>
      </w:r>
      <w:r>
        <w:rPr>
          <w:color w:val="231F20"/>
          <w:w w:val="95"/>
        </w:rPr>
        <w:t>11,</w:t>
      </w:r>
      <w:r>
        <w:rPr>
          <w:color w:val="231F20"/>
          <w:spacing w:val="-3"/>
          <w:w w:val="95"/>
        </w:rPr>
        <w:t xml:space="preserve"> </w:t>
      </w:r>
      <w:r>
        <w:rPr>
          <w:color w:val="231F20"/>
          <w:w w:val="95"/>
        </w:rPr>
        <w:t>August</w:t>
      </w:r>
      <w:r>
        <w:rPr>
          <w:color w:val="231F20"/>
          <w:spacing w:val="-3"/>
          <w:w w:val="95"/>
        </w:rPr>
        <w:t xml:space="preserve"> </w:t>
      </w:r>
      <w:r>
        <w:rPr>
          <w:color w:val="231F20"/>
          <w:w w:val="95"/>
        </w:rPr>
        <w:t>1933</w:t>
      </w:r>
    </w:p>
    <w:p w14:paraId="62C9147F" w14:textId="15AA798C" w:rsidR="00F71DDB" w:rsidRDefault="00A630EF" w:rsidP="00B11AEA">
      <w:pPr>
        <w:pStyle w:val="BodyText"/>
        <w:spacing w:before="163" w:line="225" w:lineRule="exact"/>
        <w:ind w:left="284" w:right="116"/>
      </w:pPr>
      <w:r>
        <w:rPr>
          <w:color w:val="231F20"/>
          <w:w w:val="95"/>
        </w:rPr>
        <w:t>Apperley,</w:t>
      </w:r>
      <w:r>
        <w:rPr>
          <w:color w:val="231F20"/>
          <w:spacing w:val="2"/>
          <w:w w:val="95"/>
        </w:rPr>
        <w:t xml:space="preserve"> </w:t>
      </w:r>
      <w:r>
        <w:rPr>
          <w:color w:val="231F20"/>
          <w:w w:val="95"/>
        </w:rPr>
        <w:t>Irving</w:t>
      </w:r>
      <w:r>
        <w:rPr>
          <w:color w:val="231F20"/>
          <w:spacing w:val="2"/>
          <w:w w:val="95"/>
        </w:rPr>
        <w:t xml:space="preserve"> </w:t>
      </w:r>
      <w:r>
        <w:rPr>
          <w:color w:val="231F20"/>
          <w:w w:val="95"/>
        </w:rPr>
        <w:t>&amp;</w:t>
      </w:r>
      <w:r>
        <w:rPr>
          <w:color w:val="231F20"/>
          <w:spacing w:val="3"/>
          <w:w w:val="95"/>
        </w:rPr>
        <w:t xml:space="preserve"> </w:t>
      </w:r>
      <w:r>
        <w:rPr>
          <w:color w:val="231F20"/>
          <w:w w:val="95"/>
        </w:rPr>
        <w:t>Reynolds</w:t>
      </w:r>
      <w:r w:rsidR="00B11AEA">
        <w:t xml:space="preserve"> </w:t>
      </w:r>
      <w:r>
        <w:rPr>
          <w:color w:val="231F20"/>
          <w:w w:val="95"/>
        </w:rPr>
        <w:t>Identifying</w:t>
      </w:r>
      <w:r>
        <w:rPr>
          <w:color w:val="231F20"/>
          <w:spacing w:val="1"/>
          <w:w w:val="95"/>
        </w:rPr>
        <w:t xml:space="preserve"> </w:t>
      </w:r>
      <w:r>
        <w:rPr>
          <w:color w:val="231F20"/>
          <w:w w:val="95"/>
        </w:rPr>
        <w:t>Australian</w:t>
      </w:r>
      <w:r>
        <w:rPr>
          <w:color w:val="231F20"/>
          <w:spacing w:val="1"/>
          <w:w w:val="95"/>
        </w:rPr>
        <w:t xml:space="preserve"> </w:t>
      </w:r>
      <w:r>
        <w:rPr>
          <w:color w:val="231F20"/>
          <w:w w:val="95"/>
        </w:rPr>
        <w:t>Architecture,</w:t>
      </w:r>
      <w:r>
        <w:rPr>
          <w:color w:val="231F20"/>
          <w:spacing w:val="-38"/>
          <w:w w:val="95"/>
        </w:rPr>
        <w:t xml:space="preserve"> </w:t>
      </w:r>
      <w:r>
        <w:rPr>
          <w:color w:val="231F20"/>
        </w:rPr>
        <w:t>p164</w:t>
      </w:r>
    </w:p>
    <w:p w14:paraId="57243A21" w14:textId="77777777" w:rsidR="00F71DDB" w:rsidRDefault="00A630EF" w:rsidP="00345B50">
      <w:pPr>
        <w:pStyle w:val="BodyText"/>
        <w:spacing w:before="170" w:line="230" w:lineRule="auto"/>
        <w:ind w:left="284" w:right="116"/>
      </w:pPr>
      <w:r>
        <w:rPr>
          <w:color w:val="231F20"/>
          <w:w w:val="95"/>
        </w:rPr>
        <w:t>Anon.,</w:t>
      </w:r>
      <w:r>
        <w:rPr>
          <w:color w:val="231F20"/>
          <w:spacing w:val="20"/>
          <w:w w:val="95"/>
        </w:rPr>
        <w:t xml:space="preserve"> </w:t>
      </w:r>
      <w:r>
        <w:rPr>
          <w:color w:val="231F20"/>
          <w:w w:val="95"/>
        </w:rPr>
        <w:t>‘Obituary:</w:t>
      </w:r>
      <w:r>
        <w:rPr>
          <w:color w:val="231F20"/>
          <w:spacing w:val="21"/>
          <w:w w:val="95"/>
        </w:rPr>
        <w:t xml:space="preserve"> </w:t>
      </w:r>
      <w:r>
        <w:rPr>
          <w:color w:val="231F20"/>
          <w:w w:val="95"/>
        </w:rPr>
        <w:t>Charles</w:t>
      </w:r>
      <w:r>
        <w:rPr>
          <w:color w:val="231F20"/>
          <w:spacing w:val="21"/>
          <w:w w:val="95"/>
        </w:rPr>
        <w:t xml:space="preserve"> </w:t>
      </w:r>
      <w:r>
        <w:rPr>
          <w:color w:val="231F20"/>
          <w:w w:val="95"/>
        </w:rPr>
        <w:t>Vincent</w:t>
      </w:r>
      <w:r>
        <w:rPr>
          <w:color w:val="231F20"/>
          <w:spacing w:val="-37"/>
          <w:w w:val="95"/>
        </w:rPr>
        <w:t xml:space="preserve"> </w:t>
      </w:r>
      <w:r>
        <w:rPr>
          <w:color w:val="231F20"/>
          <w:w w:val="90"/>
        </w:rPr>
        <w:t>MacKay’,</w:t>
      </w:r>
      <w:r>
        <w:rPr>
          <w:color w:val="231F20"/>
          <w:spacing w:val="2"/>
          <w:w w:val="90"/>
        </w:rPr>
        <w:t xml:space="preserve"> </w:t>
      </w:r>
      <w:r>
        <w:rPr>
          <w:color w:val="231F20"/>
          <w:w w:val="90"/>
        </w:rPr>
        <w:t>MJA,</w:t>
      </w:r>
      <w:r>
        <w:rPr>
          <w:color w:val="231F20"/>
          <w:spacing w:val="3"/>
          <w:w w:val="90"/>
        </w:rPr>
        <w:t xml:space="preserve"> </w:t>
      </w:r>
      <w:r>
        <w:rPr>
          <w:color w:val="231F20"/>
          <w:w w:val="90"/>
        </w:rPr>
        <w:t>22</w:t>
      </w:r>
      <w:r>
        <w:rPr>
          <w:color w:val="231F20"/>
          <w:spacing w:val="3"/>
          <w:w w:val="90"/>
        </w:rPr>
        <w:t xml:space="preserve"> </w:t>
      </w:r>
      <w:r>
        <w:rPr>
          <w:color w:val="231F20"/>
          <w:w w:val="90"/>
        </w:rPr>
        <w:t>August</w:t>
      </w:r>
      <w:r>
        <w:rPr>
          <w:color w:val="231F20"/>
          <w:spacing w:val="3"/>
          <w:w w:val="90"/>
        </w:rPr>
        <w:t xml:space="preserve"> </w:t>
      </w:r>
      <w:r>
        <w:rPr>
          <w:color w:val="231F20"/>
          <w:w w:val="90"/>
        </w:rPr>
        <w:t>1953.</w:t>
      </w:r>
    </w:p>
    <w:p w14:paraId="08C334C1" w14:textId="17781543" w:rsidR="00F71DDB" w:rsidRPr="00B11AEA" w:rsidRDefault="00A630EF" w:rsidP="00B11AEA">
      <w:pPr>
        <w:spacing w:before="170" w:line="230" w:lineRule="auto"/>
        <w:ind w:left="284" w:right="116"/>
        <w:rPr>
          <w:i/>
          <w:sz w:val="17"/>
        </w:rPr>
      </w:pPr>
      <w:r>
        <w:rPr>
          <w:color w:val="231F20"/>
          <w:w w:val="95"/>
          <w:sz w:val="17"/>
        </w:rPr>
        <w:t>Barz, R.K &amp; Winston-Gregson</w:t>
      </w:r>
      <w:r>
        <w:rPr>
          <w:color w:val="231F20"/>
          <w:spacing w:val="1"/>
          <w:w w:val="95"/>
          <w:sz w:val="17"/>
        </w:rPr>
        <w:t xml:space="preserve"> </w:t>
      </w:r>
      <w:r>
        <w:rPr>
          <w:color w:val="231F20"/>
          <w:w w:val="95"/>
          <w:sz w:val="17"/>
        </w:rPr>
        <w:t>1981</w:t>
      </w:r>
      <w:r>
        <w:rPr>
          <w:color w:val="231F20"/>
          <w:spacing w:val="1"/>
          <w:w w:val="95"/>
          <w:sz w:val="17"/>
        </w:rPr>
        <w:t xml:space="preserve"> </w:t>
      </w:r>
      <w:r>
        <w:rPr>
          <w:i/>
          <w:color w:val="231F20"/>
          <w:w w:val="95"/>
          <w:sz w:val="17"/>
        </w:rPr>
        <w:t>Murrumbidgee River Corridor.</w:t>
      </w:r>
      <w:r>
        <w:rPr>
          <w:i/>
          <w:color w:val="231F20"/>
          <w:spacing w:val="-38"/>
          <w:w w:val="95"/>
          <w:sz w:val="17"/>
        </w:rPr>
        <w:t xml:space="preserve"> </w:t>
      </w:r>
      <w:r>
        <w:rPr>
          <w:i/>
          <w:color w:val="231F20"/>
          <w:sz w:val="17"/>
        </w:rPr>
        <w:t>An</w:t>
      </w:r>
      <w:r>
        <w:rPr>
          <w:i/>
          <w:color w:val="231F20"/>
          <w:spacing w:val="-6"/>
          <w:sz w:val="17"/>
        </w:rPr>
        <w:t xml:space="preserve"> </w:t>
      </w:r>
      <w:r>
        <w:rPr>
          <w:i/>
          <w:color w:val="231F20"/>
          <w:sz w:val="17"/>
        </w:rPr>
        <w:t>Archaeological</w:t>
      </w:r>
      <w:r>
        <w:rPr>
          <w:i/>
          <w:color w:val="231F20"/>
          <w:spacing w:val="-6"/>
          <w:sz w:val="17"/>
        </w:rPr>
        <w:t xml:space="preserve"> </w:t>
      </w:r>
      <w:r>
        <w:rPr>
          <w:i/>
          <w:color w:val="231F20"/>
          <w:sz w:val="17"/>
        </w:rPr>
        <w:t>Survey</w:t>
      </w:r>
      <w:r>
        <w:rPr>
          <w:i/>
          <w:color w:val="231F20"/>
          <w:spacing w:val="-6"/>
          <w:sz w:val="17"/>
        </w:rPr>
        <w:t xml:space="preserve"> </w:t>
      </w:r>
      <w:r>
        <w:rPr>
          <w:i/>
          <w:color w:val="231F20"/>
          <w:sz w:val="17"/>
        </w:rPr>
        <w:t>for</w:t>
      </w:r>
      <w:r>
        <w:rPr>
          <w:i/>
          <w:color w:val="231F20"/>
          <w:spacing w:val="-6"/>
          <w:sz w:val="17"/>
        </w:rPr>
        <w:t xml:space="preserve"> </w:t>
      </w:r>
      <w:r>
        <w:rPr>
          <w:i/>
          <w:color w:val="231F20"/>
          <w:sz w:val="17"/>
        </w:rPr>
        <w:t>the</w:t>
      </w:r>
      <w:r w:rsidR="00B11AEA">
        <w:rPr>
          <w:i/>
          <w:sz w:val="17"/>
        </w:rPr>
        <w:t xml:space="preserve"> </w:t>
      </w:r>
      <w:r>
        <w:rPr>
          <w:i/>
          <w:color w:val="231F20"/>
          <w:w w:val="95"/>
          <w:sz w:val="17"/>
        </w:rPr>
        <w:t>NCDC, National Capital Development</w:t>
      </w:r>
      <w:r>
        <w:rPr>
          <w:i/>
          <w:color w:val="231F20"/>
          <w:spacing w:val="1"/>
          <w:w w:val="95"/>
          <w:sz w:val="17"/>
        </w:rPr>
        <w:t xml:space="preserve"> </w:t>
      </w:r>
      <w:r>
        <w:rPr>
          <w:i/>
          <w:color w:val="231F20"/>
          <w:w w:val="95"/>
          <w:sz w:val="17"/>
        </w:rPr>
        <w:t>Commission,</w:t>
      </w:r>
      <w:r>
        <w:rPr>
          <w:i/>
          <w:color w:val="231F20"/>
          <w:spacing w:val="1"/>
          <w:w w:val="95"/>
          <w:sz w:val="17"/>
        </w:rPr>
        <w:t xml:space="preserve"> </w:t>
      </w:r>
      <w:r>
        <w:rPr>
          <w:i/>
          <w:color w:val="231F20"/>
          <w:w w:val="95"/>
          <w:sz w:val="17"/>
        </w:rPr>
        <w:t>Canberra</w:t>
      </w:r>
      <w:r>
        <w:rPr>
          <w:i/>
          <w:color w:val="231F20"/>
          <w:spacing w:val="1"/>
          <w:w w:val="95"/>
          <w:sz w:val="17"/>
        </w:rPr>
        <w:t xml:space="preserve"> </w:t>
      </w:r>
      <w:r>
        <w:rPr>
          <w:color w:val="231F20"/>
          <w:w w:val="95"/>
          <w:sz w:val="17"/>
        </w:rPr>
        <w:t>(unpublished</w:t>
      </w:r>
      <w:r>
        <w:rPr>
          <w:color w:val="231F20"/>
          <w:spacing w:val="1"/>
          <w:w w:val="95"/>
          <w:sz w:val="17"/>
        </w:rPr>
        <w:t xml:space="preserve"> </w:t>
      </w:r>
      <w:r>
        <w:rPr>
          <w:color w:val="231F20"/>
          <w:w w:val="95"/>
          <w:sz w:val="17"/>
        </w:rPr>
        <w:t>report</w:t>
      </w:r>
      <w:r>
        <w:rPr>
          <w:color w:val="231F20"/>
          <w:spacing w:val="-6"/>
          <w:w w:val="95"/>
          <w:sz w:val="17"/>
        </w:rPr>
        <w:t xml:space="preserve"> </w:t>
      </w:r>
      <w:r>
        <w:rPr>
          <w:color w:val="231F20"/>
          <w:w w:val="95"/>
          <w:sz w:val="17"/>
        </w:rPr>
        <w:t>ACT</w:t>
      </w:r>
      <w:r>
        <w:rPr>
          <w:color w:val="231F20"/>
          <w:spacing w:val="-6"/>
          <w:w w:val="95"/>
          <w:sz w:val="17"/>
        </w:rPr>
        <w:t xml:space="preserve"> </w:t>
      </w:r>
      <w:r>
        <w:rPr>
          <w:color w:val="231F20"/>
          <w:w w:val="95"/>
          <w:sz w:val="17"/>
        </w:rPr>
        <w:t>Heritage</w:t>
      </w:r>
      <w:r>
        <w:rPr>
          <w:color w:val="231F20"/>
          <w:spacing w:val="-6"/>
          <w:w w:val="95"/>
          <w:sz w:val="17"/>
        </w:rPr>
        <w:t xml:space="preserve"> </w:t>
      </w:r>
      <w:r>
        <w:rPr>
          <w:color w:val="231F20"/>
          <w:w w:val="95"/>
          <w:sz w:val="17"/>
        </w:rPr>
        <w:t>Library).</w:t>
      </w:r>
    </w:p>
    <w:p w14:paraId="43CB9007" w14:textId="77777777" w:rsidR="00F71DDB" w:rsidRDefault="00A630EF" w:rsidP="00345B50">
      <w:pPr>
        <w:pStyle w:val="BodyText"/>
        <w:spacing w:before="162" w:line="225" w:lineRule="exact"/>
        <w:ind w:left="284" w:right="116"/>
      </w:pPr>
      <w:r>
        <w:rPr>
          <w:color w:val="231F20"/>
          <w:w w:val="95"/>
        </w:rPr>
        <w:t>Brockwell, S. &amp; Dowling,</w:t>
      </w:r>
      <w:r>
        <w:rPr>
          <w:color w:val="231F20"/>
          <w:spacing w:val="1"/>
          <w:w w:val="95"/>
        </w:rPr>
        <w:t xml:space="preserve"> </w:t>
      </w:r>
      <w:r>
        <w:rPr>
          <w:color w:val="231F20"/>
          <w:w w:val="95"/>
        </w:rPr>
        <w:t>P.,</w:t>
      </w:r>
    </w:p>
    <w:p w14:paraId="7361340E" w14:textId="77777777" w:rsidR="00F71DDB" w:rsidRDefault="00A630EF" w:rsidP="00345B50">
      <w:pPr>
        <w:spacing w:before="2" w:line="230" w:lineRule="auto"/>
        <w:ind w:left="284" w:right="116"/>
        <w:rPr>
          <w:sz w:val="17"/>
        </w:rPr>
      </w:pPr>
      <w:r>
        <w:rPr>
          <w:i/>
          <w:color w:val="231F20"/>
          <w:sz w:val="17"/>
        </w:rPr>
        <w:t>The Archaeology of the Australian</w:t>
      </w:r>
      <w:r>
        <w:rPr>
          <w:i/>
          <w:color w:val="231F20"/>
          <w:spacing w:val="1"/>
          <w:sz w:val="17"/>
        </w:rPr>
        <w:t xml:space="preserve"> </w:t>
      </w:r>
      <w:r>
        <w:rPr>
          <w:i/>
          <w:color w:val="231F20"/>
          <w:sz w:val="17"/>
        </w:rPr>
        <w:t>Capital Territory. A strategic region</w:t>
      </w:r>
      <w:r>
        <w:rPr>
          <w:i/>
          <w:color w:val="231F20"/>
          <w:spacing w:val="1"/>
          <w:sz w:val="17"/>
        </w:rPr>
        <w:t xml:space="preserve"> </w:t>
      </w:r>
      <w:r>
        <w:rPr>
          <w:i/>
          <w:color w:val="231F20"/>
          <w:sz w:val="17"/>
        </w:rPr>
        <w:t>for understanding cultural and</w:t>
      </w:r>
      <w:r>
        <w:rPr>
          <w:i/>
          <w:color w:val="231F20"/>
          <w:spacing w:val="1"/>
          <w:sz w:val="17"/>
        </w:rPr>
        <w:t xml:space="preserve"> </w:t>
      </w:r>
      <w:r>
        <w:rPr>
          <w:i/>
          <w:color w:val="231F20"/>
          <w:sz w:val="17"/>
        </w:rPr>
        <w:t>natural</w:t>
      </w:r>
      <w:r>
        <w:rPr>
          <w:i/>
          <w:color w:val="231F20"/>
          <w:spacing w:val="7"/>
          <w:sz w:val="17"/>
        </w:rPr>
        <w:t xml:space="preserve"> </w:t>
      </w:r>
      <w:r>
        <w:rPr>
          <w:i/>
          <w:color w:val="231F20"/>
          <w:sz w:val="17"/>
        </w:rPr>
        <w:t>landscapes</w:t>
      </w:r>
      <w:r>
        <w:rPr>
          <w:i/>
          <w:color w:val="231F20"/>
          <w:spacing w:val="7"/>
          <w:sz w:val="17"/>
        </w:rPr>
        <w:t xml:space="preserve"> </w:t>
      </w:r>
      <w:r>
        <w:rPr>
          <w:i/>
          <w:color w:val="231F20"/>
          <w:sz w:val="17"/>
        </w:rPr>
        <w:t>in</w:t>
      </w:r>
      <w:r>
        <w:rPr>
          <w:i/>
          <w:color w:val="231F20"/>
          <w:spacing w:val="8"/>
          <w:sz w:val="17"/>
        </w:rPr>
        <w:t xml:space="preserve"> </w:t>
      </w:r>
      <w:r>
        <w:rPr>
          <w:i/>
          <w:color w:val="231F20"/>
          <w:sz w:val="17"/>
        </w:rPr>
        <w:t>south</w:t>
      </w:r>
      <w:r>
        <w:rPr>
          <w:i/>
          <w:color w:val="231F20"/>
          <w:spacing w:val="7"/>
          <w:sz w:val="17"/>
        </w:rPr>
        <w:t xml:space="preserve"> </w:t>
      </w:r>
      <w:r>
        <w:rPr>
          <w:i/>
          <w:color w:val="231F20"/>
          <w:sz w:val="17"/>
        </w:rPr>
        <w:t>eastern</w:t>
      </w:r>
      <w:r>
        <w:rPr>
          <w:i/>
          <w:color w:val="231F20"/>
          <w:spacing w:val="1"/>
          <w:sz w:val="17"/>
        </w:rPr>
        <w:t xml:space="preserve"> </w:t>
      </w:r>
      <w:r>
        <w:rPr>
          <w:i/>
          <w:color w:val="231F20"/>
          <w:sz w:val="17"/>
        </w:rPr>
        <w:t>Australia</w:t>
      </w:r>
      <w:r>
        <w:rPr>
          <w:i/>
          <w:color w:val="231F20"/>
          <w:spacing w:val="7"/>
          <w:sz w:val="17"/>
        </w:rPr>
        <w:t xml:space="preserve"> </w:t>
      </w:r>
      <w:r>
        <w:rPr>
          <w:i/>
          <w:color w:val="231F20"/>
          <w:sz w:val="17"/>
        </w:rPr>
        <w:t>over</w:t>
      </w:r>
      <w:r>
        <w:rPr>
          <w:i/>
          <w:color w:val="231F20"/>
          <w:spacing w:val="7"/>
          <w:sz w:val="17"/>
        </w:rPr>
        <w:t xml:space="preserve"> </w:t>
      </w:r>
      <w:r>
        <w:rPr>
          <w:i/>
          <w:color w:val="231F20"/>
          <w:sz w:val="17"/>
        </w:rPr>
        <w:t>the</w:t>
      </w:r>
      <w:r>
        <w:rPr>
          <w:i/>
          <w:color w:val="231F20"/>
          <w:spacing w:val="7"/>
          <w:sz w:val="17"/>
        </w:rPr>
        <w:t xml:space="preserve"> </w:t>
      </w:r>
      <w:r>
        <w:rPr>
          <w:i/>
          <w:color w:val="231F20"/>
          <w:sz w:val="17"/>
        </w:rPr>
        <w:t>last</w:t>
      </w:r>
      <w:r>
        <w:rPr>
          <w:i/>
          <w:color w:val="231F20"/>
          <w:spacing w:val="7"/>
          <w:sz w:val="17"/>
        </w:rPr>
        <w:t xml:space="preserve"> </w:t>
      </w:r>
      <w:r>
        <w:rPr>
          <w:i/>
          <w:color w:val="231F20"/>
          <w:sz w:val="17"/>
        </w:rPr>
        <w:t>20,000</w:t>
      </w:r>
      <w:r>
        <w:rPr>
          <w:i/>
          <w:color w:val="231F20"/>
          <w:spacing w:val="8"/>
          <w:sz w:val="17"/>
        </w:rPr>
        <w:t xml:space="preserve"> </w:t>
      </w:r>
      <w:r>
        <w:rPr>
          <w:i/>
          <w:color w:val="231F20"/>
          <w:sz w:val="17"/>
        </w:rPr>
        <w:t>years,</w:t>
      </w:r>
      <w:r>
        <w:rPr>
          <w:i/>
          <w:color w:val="231F20"/>
          <w:spacing w:val="-40"/>
          <w:sz w:val="17"/>
        </w:rPr>
        <w:t xml:space="preserve"> </w:t>
      </w:r>
      <w:r>
        <w:rPr>
          <w:color w:val="231F20"/>
          <w:w w:val="95"/>
          <w:sz w:val="17"/>
        </w:rPr>
        <w:t>paper</w:t>
      </w:r>
      <w:r>
        <w:rPr>
          <w:color w:val="231F20"/>
          <w:spacing w:val="7"/>
          <w:w w:val="95"/>
          <w:sz w:val="17"/>
        </w:rPr>
        <w:t xml:space="preserve"> </w:t>
      </w:r>
      <w:r>
        <w:rPr>
          <w:color w:val="231F20"/>
          <w:w w:val="95"/>
          <w:sz w:val="17"/>
        </w:rPr>
        <w:t>delivered</w:t>
      </w:r>
      <w:r>
        <w:rPr>
          <w:color w:val="231F20"/>
          <w:spacing w:val="8"/>
          <w:w w:val="95"/>
          <w:sz w:val="17"/>
        </w:rPr>
        <w:t xml:space="preserve"> </w:t>
      </w:r>
      <w:r>
        <w:rPr>
          <w:color w:val="231F20"/>
          <w:w w:val="95"/>
          <w:sz w:val="17"/>
        </w:rPr>
        <w:t>at</w:t>
      </w:r>
      <w:r>
        <w:rPr>
          <w:color w:val="231F20"/>
          <w:spacing w:val="8"/>
          <w:w w:val="95"/>
          <w:sz w:val="17"/>
        </w:rPr>
        <w:t xml:space="preserve"> </w:t>
      </w:r>
      <w:r>
        <w:rPr>
          <w:color w:val="231F20"/>
          <w:w w:val="95"/>
          <w:sz w:val="17"/>
        </w:rPr>
        <w:t>the</w:t>
      </w:r>
      <w:r>
        <w:rPr>
          <w:color w:val="231F20"/>
          <w:spacing w:val="7"/>
          <w:w w:val="95"/>
          <w:sz w:val="17"/>
        </w:rPr>
        <w:t xml:space="preserve"> </w:t>
      </w:r>
      <w:r>
        <w:rPr>
          <w:color w:val="231F20"/>
          <w:w w:val="95"/>
          <w:sz w:val="17"/>
        </w:rPr>
        <w:t>Australian</w:t>
      </w:r>
      <w:r>
        <w:rPr>
          <w:color w:val="231F20"/>
          <w:spacing w:val="1"/>
          <w:w w:val="95"/>
          <w:sz w:val="17"/>
        </w:rPr>
        <w:t xml:space="preserve"> </w:t>
      </w:r>
      <w:r>
        <w:rPr>
          <w:color w:val="231F20"/>
          <w:w w:val="95"/>
          <w:sz w:val="17"/>
        </w:rPr>
        <w:t>Archaeological Association</w:t>
      </w:r>
      <w:r>
        <w:rPr>
          <w:color w:val="231F20"/>
          <w:spacing w:val="1"/>
          <w:w w:val="95"/>
          <w:sz w:val="17"/>
        </w:rPr>
        <w:t xml:space="preserve"> </w:t>
      </w:r>
      <w:r>
        <w:rPr>
          <w:color w:val="231F20"/>
          <w:sz w:val="17"/>
        </w:rPr>
        <w:t>conference,</w:t>
      </w:r>
      <w:r>
        <w:rPr>
          <w:color w:val="231F20"/>
          <w:spacing w:val="-10"/>
          <w:sz w:val="17"/>
        </w:rPr>
        <w:t xml:space="preserve"> </w:t>
      </w:r>
      <w:r>
        <w:rPr>
          <w:color w:val="231F20"/>
          <w:sz w:val="17"/>
        </w:rPr>
        <w:t>2010.</w:t>
      </w:r>
    </w:p>
    <w:p w14:paraId="73170348" w14:textId="77777777" w:rsidR="00F71DDB" w:rsidRDefault="00A630EF" w:rsidP="00345B50">
      <w:pPr>
        <w:pStyle w:val="BodyText"/>
        <w:spacing w:before="169" w:line="230" w:lineRule="auto"/>
        <w:ind w:left="284" w:right="116"/>
      </w:pPr>
      <w:r>
        <w:rPr>
          <w:color w:val="231F20"/>
          <w:w w:val="95"/>
        </w:rPr>
        <w:t>David Carment, ‘Mackay,</w:t>
      </w:r>
      <w:r>
        <w:rPr>
          <w:color w:val="231F20"/>
          <w:spacing w:val="1"/>
          <w:w w:val="95"/>
        </w:rPr>
        <w:t xml:space="preserve"> </w:t>
      </w:r>
      <w:r>
        <w:rPr>
          <w:color w:val="231F20"/>
          <w:w w:val="90"/>
        </w:rPr>
        <w:t>Donald</w:t>
      </w:r>
      <w:r>
        <w:rPr>
          <w:color w:val="231F20"/>
          <w:spacing w:val="15"/>
          <w:w w:val="90"/>
        </w:rPr>
        <w:t xml:space="preserve"> </w:t>
      </w:r>
      <w:r>
        <w:rPr>
          <w:color w:val="231F20"/>
          <w:w w:val="90"/>
        </w:rPr>
        <w:t>George’,</w:t>
      </w:r>
      <w:r>
        <w:rPr>
          <w:color w:val="231F20"/>
          <w:spacing w:val="16"/>
          <w:w w:val="90"/>
        </w:rPr>
        <w:t xml:space="preserve"> </w:t>
      </w:r>
      <w:r>
        <w:rPr>
          <w:i/>
          <w:color w:val="231F20"/>
          <w:w w:val="90"/>
        </w:rPr>
        <w:t>ADB</w:t>
      </w:r>
      <w:r>
        <w:rPr>
          <w:color w:val="231F20"/>
          <w:w w:val="90"/>
        </w:rPr>
        <w:t>,</w:t>
      </w:r>
      <w:r>
        <w:rPr>
          <w:color w:val="231F20"/>
          <w:spacing w:val="15"/>
          <w:w w:val="90"/>
        </w:rPr>
        <w:t xml:space="preserve"> </w:t>
      </w:r>
      <w:r>
        <w:rPr>
          <w:color w:val="231F20"/>
          <w:w w:val="90"/>
        </w:rPr>
        <w:t>vol.</w:t>
      </w:r>
      <w:r>
        <w:rPr>
          <w:color w:val="231F20"/>
          <w:spacing w:val="16"/>
          <w:w w:val="90"/>
        </w:rPr>
        <w:t xml:space="preserve"> </w:t>
      </w:r>
      <w:r>
        <w:rPr>
          <w:color w:val="231F20"/>
          <w:w w:val="90"/>
        </w:rPr>
        <w:t>10</w:t>
      </w:r>
    </w:p>
    <w:p w14:paraId="0E1B052D" w14:textId="59B15663" w:rsidR="00F71DDB" w:rsidRPr="00B11AEA" w:rsidRDefault="00A630EF" w:rsidP="00B11AEA">
      <w:pPr>
        <w:spacing w:before="169" w:line="230" w:lineRule="auto"/>
        <w:ind w:left="284" w:right="116"/>
        <w:rPr>
          <w:i/>
          <w:sz w:val="17"/>
        </w:rPr>
      </w:pPr>
      <w:r>
        <w:rPr>
          <w:color w:val="231F20"/>
          <w:w w:val="95"/>
          <w:sz w:val="17"/>
        </w:rPr>
        <w:t>Brett</w:t>
      </w:r>
      <w:r>
        <w:rPr>
          <w:color w:val="231F20"/>
          <w:spacing w:val="22"/>
          <w:w w:val="95"/>
          <w:sz w:val="17"/>
        </w:rPr>
        <w:t xml:space="preserve"> </w:t>
      </w:r>
      <w:r>
        <w:rPr>
          <w:color w:val="231F20"/>
          <w:w w:val="95"/>
          <w:sz w:val="17"/>
        </w:rPr>
        <w:t>Chalmers,</w:t>
      </w:r>
      <w:r>
        <w:rPr>
          <w:color w:val="231F20"/>
          <w:spacing w:val="23"/>
          <w:w w:val="95"/>
          <w:sz w:val="17"/>
        </w:rPr>
        <w:t xml:space="preserve"> </w:t>
      </w:r>
      <w:r>
        <w:rPr>
          <w:color w:val="231F20"/>
          <w:w w:val="95"/>
          <w:sz w:val="17"/>
        </w:rPr>
        <w:t>2018.</w:t>
      </w:r>
      <w:r>
        <w:rPr>
          <w:color w:val="231F20"/>
          <w:spacing w:val="23"/>
          <w:w w:val="95"/>
          <w:sz w:val="17"/>
        </w:rPr>
        <w:t xml:space="preserve"> </w:t>
      </w:r>
      <w:r>
        <w:rPr>
          <w:i/>
          <w:color w:val="231F20"/>
          <w:w w:val="95"/>
          <w:sz w:val="17"/>
        </w:rPr>
        <w:t>ANU</w:t>
      </w:r>
      <w:r>
        <w:rPr>
          <w:i/>
          <w:color w:val="231F20"/>
          <w:spacing w:val="21"/>
          <w:w w:val="95"/>
          <w:sz w:val="17"/>
        </w:rPr>
        <w:t xml:space="preserve"> </w:t>
      </w:r>
      <w:r>
        <w:rPr>
          <w:i/>
          <w:color w:val="231F20"/>
          <w:w w:val="95"/>
          <w:sz w:val="17"/>
        </w:rPr>
        <w:t>Aboriginal</w:t>
      </w:r>
      <w:r>
        <w:rPr>
          <w:i/>
          <w:color w:val="231F20"/>
          <w:spacing w:val="-38"/>
          <w:w w:val="95"/>
          <w:sz w:val="17"/>
        </w:rPr>
        <w:t xml:space="preserve"> </w:t>
      </w:r>
      <w:r>
        <w:rPr>
          <w:i/>
          <w:color w:val="231F20"/>
          <w:sz w:val="17"/>
        </w:rPr>
        <w:t>Heritage</w:t>
      </w:r>
      <w:r>
        <w:rPr>
          <w:i/>
          <w:color w:val="231F20"/>
          <w:spacing w:val="-7"/>
          <w:sz w:val="17"/>
        </w:rPr>
        <w:t xml:space="preserve"> </w:t>
      </w:r>
      <w:r>
        <w:rPr>
          <w:i/>
          <w:color w:val="231F20"/>
          <w:sz w:val="17"/>
        </w:rPr>
        <w:t>Assessment</w:t>
      </w:r>
      <w:r>
        <w:rPr>
          <w:i/>
          <w:color w:val="231F20"/>
          <w:spacing w:val="-7"/>
          <w:sz w:val="17"/>
        </w:rPr>
        <w:t xml:space="preserve"> </w:t>
      </w:r>
      <w:r>
        <w:rPr>
          <w:i/>
          <w:color w:val="231F20"/>
          <w:sz w:val="17"/>
        </w:rPr>
        <w:t>Sullivans</w:t>
      </w:r>
      <w:r>
        <w:rPr>
          <w:i/>
          <w:color w:val="231F20"/>
          <w:spacing w:val="-6"/>
          <w:sz w:val="17"/>
        </w:rPr>
        <w:t xml:space="preserve"> </w:t>
      </w:r>
      <w:r>
        <w:rPr>
          <w:i/>
          <w:color w:val="231F20"/>
          <w:sz w:val="17"/>
        </w:rPr>
        <w:t>Creek</w:t>
      </w:r>
      <w:r w:rsidR="00B11AEA">
        <w:rPr>
          <w:i/>
          <w:sz w:val="17"/>
        </w:rPr>
        <w:t xml:space="preserve"> </w:t>
      </w:r>
      <w:r>
        <w:rPr>
          <w:i/>
          <w:color w:val="231F20"/>
          <w:w w:val="95"/>
          <w:sz w:val="17"/>
        </w:rPr>
        <w:t>&amp;</w:t>
      </w:r>
      <w:r>
        <w:rPr>
          <w:i/>
          <w:color w:val="231F20"/>
          <w:spacing w:val="6"/>
          <w:w w:val="95"/>
          <w:sz w:val="17"/>
        </w:rPr>
        <w:t xml:space="preserve"> </w:t>
      </w:r>
      <w:r>
        <w:rPr>
          <w:i/>
          <w:color w:val="231F20"/>
          <w:w w:val="95"/>
          <w:sz w:val="17"/>
        </w:rPr>
        <w:t>Heritage</w:t>
      </w:r>
      <w:r>
        <w:rPr>
          <w:i/>
          <w:color w:val="231F20"/>
          <w:spacing w:val="6"/>
          <w:w w:val="95"/>
          <w:sz w:val="17"/>
        </w:rPr>
        <w:t xml:space="preserve"> </w:t>
      </w:r>
      <w:r>
        <w:rPr>
          <w:i/>
          <w:color w:val="231F20"/>
          <w:w w:val="95"/>
          <w:sz w:val="17"/>
        </w:rPr>
        <w:t>Trail,</w:t>
      </w:r>
      <w:r>
        <w:rPr>
          <w:i/>
          <w:color w:val="231F20"/>
          <w:spacing w:val="6"/>
          <w:w w:val="95"/>
          <w:sz w:val="17"/>
        </w:rPr>
        <w:t xml:space="preserve"> </w:t>
      </w:r>
      <w:r>
        <w:rPr>
          <w:color w:val="231F20"/>
          <w:w w:val="95"/>
          <w:sz w:val="17"/>
        </w:rPr>
        <w:t>report</w:t>
      </w:r>
      <w:r>
        <w:rPr>
          <w:color w:val="231F20"/>
          <w:spacing w:val="8"/>
          <w:w w:val="95"/>
          <w:sz w:val="17"/>
        </w:rPr>
        <w:t xml:space="preserve"> </w:t>
      </w:r>
      <w:r>
        <w:rPr>
          <w:color w:val="231F20"/>
          <w:w w:val="95"/>
          <w:sz w:val="17"/>
        </w:rPr>
        <w:t>prepared</w:t>
      </w:r>
      <w:r>
        <w:rPr>
          <w:color w:val="231F20"/>
          <w:spacing w:val="8"/>
          <w:w w:val="95"/>
          <w:sz w:val="17"/>
        </w:rPr>
        <w:t xml:space="preserve"> </w:t>
      </w:r>
      <w:r>
        <w:rPr>
          <w:color w:val="231F20"/>
          <w:w w:val="95"/>
          <w:sz w:val="17"/>
        </w:rPr>
        <w:t>for</w:t>
      </w:r>
      <w:r>
        <w:rPr>
          <w:color w:val="231F20"/>
          <w:spacing w:val="-38"/>
          <w:w w:val="95"/>
          <w:sz w:val="17"/>
        </w:rPr>
        <w:t xml:space="preserve"> </w:t>
      </w:r>
      <w:r>
        <w:rPr>
          <w:color w:val="231F20"/>
          <w:w w:val="95"/>
          <w:sz w:val="17"/>
        </w:rPr>
        <w:t>ANU</w:t>
      </w:r>
      <w:r>
        <w:rPr>
          <w:color w:val="231F20"/>
          <w:spacing w:val="-8"/>
          <w:w w:val="95"/>
          <w:sz w:val="17"/>
        </w:rPr>
        <w:t xml:space="preserve"> </w:t>
      </w:r>
      <w:r>
        <w:rPr>
          <w:color w:val="231F20"/>
          <w:w w:val="95"/>
          <w:sz w:val="17"/>
        </w:rPr>
        <w:t>Heritage.</w:t>
      </w:r>
    </w:p>
    <w:p w14:paraId="1817E5BA" w14:textId="3A08CD2D" w:rsidR="00F71DDB" w:rsidRDefault="00A630EF" w:rsidP="00B11AEA">
      <w:pPr>
        <w:pStyle w:val="BodyText"/>
        <w:spacing w:before="170" w:line="230" w:lineRule="auto"/>
        <w:ind w:left="284" w:right="116"/>
      </w:pPr>
      <w:r>
        <w:rPr>
          <w:color w:val="231F20"/>
          <w:w w:val="95"/>
        </w:rPr>
        <w:t>F.W. Clements, ‘Review of the</w:t>
      </w:r>
      <w:r>
        <w:rPr>
          <w:color w:val="231F20"/>
          <w:spacing w:val="1"/>
          <w:w w:val="95"/>
        </w:rPr>
        <w:t xml:space="preserve"> </w:t>
      </w:r>
      <w:r>
        <w:rPr>
          <w:color w:val="231F20"/>
          <w:w w:val="95"/>
        </w:rPr>
        <w:t>Functions</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1"/>
          <w:w w:val="95"/>
        </w:rPr>
        <w:t xml:space="preserve"> </w:t>
      </w:r>
      <w:r>
        <w:rPr>
          <w:color w:val="231F20"/>
          <w:w w:val="95"/>
        </w:rPr>
        <w:t>Australian</w:t>
      </w:r>
      <w:r>
        <w:rPr>
          <w:color w:val="231F20"/>
          <w:spacing w:val="38"/>
        </w:rPr>
        <w:t xml:space="preserve"> </w:t>
      </w:r>
      <w:r>
        <w:rPr>
          <w:color w:val="231F20"/>
          <w:w w:val="95"/>
        </w:rPr>
        <w:t>Institute</w:t>
      </w:r>
      <w:r>
        <w:rPr>
          <w:color w:val="231F20"/>
          <w:spacing w:val="-38"/>
          <w:w w:val="95"/>
        </w:rPr>
        <w:t xml:space="preserve"> </w:t>
      </w:r>
      <w:r>
        <w:rPr>
          <w:color w:val="231F20"/>
          <w:w w:val="95"/>
        </w:rPr>
        <w:t>of</w:t>
      </w:r>
      <w:r>
        <w:rPr>
          <w:color w:val="231F20"/>
          <w:spacing w:val="-5"/>
          <w:w w:val="95"/>
        </w:rPr>
        <w:t xml:space="preserve"> </w:t>
      </w:r>
      <w:r>
        <w:rPr>
          <w:color w:val="231F20"/>
          <w:w w:val="95"/>
        </w:rPr>
        <w:t>Anatomy.</w:t>
      </w:r>
      <w:r>
        <w:rPr>
          <w:color w:val="231F20"/>
          <w:spacing w:val="-4"/>
          <w:w w:val="95"/>
        </w:rPr>
        <w:t xml:space="preserve"> </w:t>
      </w:r>
      <w:r>
        <w:rPr>
          <w:color w:val="231F20"/>
          <w:w w:val="95"/>
        </w:rPr>
        <w:t>Reorganisation</w:t>
      </w:r>
      <w:r w:rsidR="00B11AEA">
        <w:t xml:space="preserve"> </w:t>
      </w:r>
      <w:r>
        <w:rPr>
          <w:color w:val="231F20"/>
          <w:w w:val="95"/>
        </w:rPr>
        <w:t>of Staff and Reclassification of</w:t>
      </w:r>
      <w:r>
        <w:rPr>
          <w:color w:val="231F20"/>
          <w:spacing w:val="1"/>
          <w:w w:val="95"/>
        </w:rPr>
        <w:t xml:space="preserve"> </w:t>
      </w:r>
      <w:r>
        <w:rPr>
          <w:color w:val="231F20"/>
          <w:w w:val="95"/>
        </w:rPr>
        <w:t>Salaries’,</w:t>
      </w:r>
      <w:r>
        <w:rPr>
          <w:color w:val="231F20"/>
          <w:spacing w:val="2"/>
          <w:w w:val="95"/>
        </w:rPr>
        <w:t xml:space="preserve"> </w:t>
      </w:r>
      <w:r>
        <w:rPr>
          <w:color w:val="231F20"/>
          <w:w w:val="95"/>
        </w:rPr>
        <w:t>December</w:t>
      </w:r>
      <w:r>
        <w:rPr>
          <w:color w:val="231F20"/>
          <w:spacing w:val="3"/>
          <w:w w:val="95"/>
        </w:rPr>
        <w:t xml:space="preserve"> </w:t>
      </w:r>
      <w:r>
        <w:rPr>
          <w:color w:val="231F20"/>
          <w:w w:val="95"/>
        </w:rPr>
        <w:t>1945,</w:t>
      </w:r>
      <w:r>
        <w:rPr>
          <w:color w:val="231F20"/>
          <w:spacing w:val="3"/>
          <w:w w:val="95"/>
        </w:rPr>
        <w:t xml:space="preserve"> </w:t>
      </w:r>
      <w:r>
        <w:rPr>
          <w:color w:val="231F20"/>
          <w:w w:val="95"/>
        </w:rPr>
        <w:t>CRS</w:t>
      </w:r>
      <w:r>
        <w:rPr>
          <w:color w:val="231F20"/>
          <w:spacing w:val="3"/>
          <w:w w:val="95"/>
        </w:rPr>
        <w:t xml:space="preserve"> </w:t>
      </w:r>
      <w:r>
        <w:rPr>
          <w:color w:val="231F20"/>
          <w:w w:val="95"/>
        </w:rPr>
        <w:t>A1928,</w:t>
      </w:r>
      <w:r>
        <w:rPr>
          <w:color w:val="231F20"/>
          <w:spacing w:val="-38"/>
          <w:w w:val="95"/>
        </w:rPr>
        <w:t xml:space="preserve"> </w:t>
      </w:r>
      <w:r>
        <w:rPr>
          <w:color w:val="231F20"/>
        </w:rPr>
        <w:t>item</w:t>
      </w:r>
      <w:r>
        <w:rPr>
          <w:color w:val="231F20"/>
          <w:spacing w:val="-9"/>
        </w:rPr>
        <w:t xml:space="preserve"> </w:t>
      </w:r>
      <w:r>
        <w:rPr>
          <w:color w:val="231F20"/>
        </w:rPr>
        <w:t>695/3</w:t>
      </w:r>
      <w:r>
        <w:rPr>
          <w:color w:val="231F20"/>
          <w:spacing w:val="-9"/>
        </w:rPr>
        <w:t xml:space="preserve"> </w:t>
      </w:r>
      <w:r>
        <w:rPr>
          <w:color w:val="231F20"/>
        </w:rPr>
        <w:t>section</w:t>
      </w:r>
      <w:r>
        <w:rPr>
          <w:color w:val="231F20"/>
          <w:spacing w:val="-9"/>
        </w:rPr>
        <w:t xml:space="preserve"> </w:t>
      </w:r>
      <w:r>
        <w:rPr>
          <w:color w:val="231F20"/>
        </w:rPr>
        <w:t>3.</w:t>
      </w:r>
    </w:p>
    <w:p w14:paraId="67D4DA99" w14:textId="77777777" w:rsidR="00F71DDB" w:rsidRDefault="00A630EF" w:rsidP="00345B50">
      <w:pPr>
        <w:pStyle w:val="BodyText"/>
        <w:spacing w:before="169" w:line="230" w:lineRule="auto"/>
        <w:ind w:left="284" w:right="116"/>
      </w:pPr>
      <w:r>
        <w:rPr>
          <w:color w:val="231F20"/>
          <w:w w:val="95"/>
        </w:rPr>
        <w:t>Dr Frederick W. Clements,</w:t>
      </w:r>
      <w:r>
        <w:rPr>
          <w:color w:val="231F20"/>
          <w:spacing w:val="1"/>
          <w:w w:val="95"/>
        </w:rPr>
        <w:t xml:space="preserve"> </w:t>
      </w:r>
      <w:r>
        <w:rPr>
          <w:color w:val="231F20"/>
          <w:w w:val="95"/>
        </w:rPr>
        <w:t>‘Australian</w:t>
      </w:r>
      <w:r>
        <w:rPr>
          <w:color w:val="231F20"/>
          <w:spacing w:val="20"/>
          <w:w w:val="95"/>
        </w:rPr>
        <w:t xml:space="preserve"> </w:t>
      </w:r>
      <w:r>
        <w:rPr>
          <w:color w:val="231F20"/>
          <w:w w:val="95"/>
        </w:rPr>
        <w:t>Institute</w:t>
      </w:r>
      <w:r>
        <w:rPr>
          <w:color w:val="231F20"/>
          <w:spacing w:val="20"/>
          <w:w w:val="95"/>
        </w:rPr>
        <w:t xml:space="preserve"> </w:t>
      </w:r>
      <w:r>
        <w:rPr>
          <w:color w:val="231F20"/>
          <w:w w:val="95"/>
        </w:rPr>
        <w:t>of</w:t>
      </w:r>
      <w:r>
        <w:rPr>
          <w:color w:val="231F20"/>
          <w:spacing w:val="20"/>
          <w:w w:val="95"/>
        </w:rPr>
        <w:t xml:space="preserve"> </w:t>
      </w:r>
      <w:r>
        <w:rPr>
          <w:color w:val="231F20"/>
          <w:w w:val="95"/>
        </w:rPr>
        <w:t>Anatomy’,</w:t>
      </w:r>
      <w:r>
        <w:rPr>
          <w:color w:val="231F20"/>
          <w:spacing w:val="-38"/>
          <w:w w:val="95"/>
        </w:rPr>
        <w:t xml:space="preserve"> </w:t>
      </w:r>
      <w:r>
        <w:rPr>
          <w:color w:val="231F20"/>
          <w:w w:val="95"/>
        </w:rPr>
        <w:t>April</w:t>
      </w:r>
      <w:r>
        <w:rPr>
          <w:color w:val="231F20"/>
          <w:spacing w:val="-1"/>
          <w:w w:val="95"/>
        </w:rPr>
        <w:t xml:space="preserve"> </w:t>
      </w:r>
      <w:r>
        <w:rPr>
          <w:color w:val="231F20"/>
          <w:w w:val="95"/>
        </w:rPr>
        <w:t>1949,</w:t>
      </w:r>
      <w:r>
        <w:rPr>
          <w:color w:val="231F20"/>
          <w:spacing w:val="-1"/>
          <w:w w:val="95"/>
        </w:rPr>
        <w:t xml:space="preserve"> </w:t>
      </w:r>
      <w:r>
        <w:rPr>
          <w:color w:val="231F20"/>
          <w:w w:val="95"/>
        </w:rPr>
        <w:t>CRS</w:t>
      </w:r>
      <w:r>
        <w:rPr>
          <w:color w:val="231F20"/>
          <w:spacing w:val="-1"/>
          <w:w w:val="95"/>
        </w:rPr>
        <w:t xml:space="preserve"> </w:t>
      </w:r>
      <w:r>
        <w:rPr>
          <w:color w:val="231F20"/>
          <w:w w:val="95"/>
        </w:rPr>
        <w:t>A2644, item</w:t>
      </w:r>
      <w:r>
        <w:rPr>
          <w:color w:val="231F20"/>
          <w:spacing w:val="-1"/>
          <w:w w:val="95"/>
        </w:rPr>
        <w:t xml:space="preserve"> </w:t>
      </w:r>
      <w:r>
        <w:rPr>
          <w:color w:val="231F20"/>
          <w:w w:val="95"/>
        </w:rPr>
        <w:t>70.</w:t>
      </w:r>
    </w:p>
    <w:p w14:paraId="6BD30B1A" w14:textId="77777777" w:rsidR="00F71DDB" w:rsidRDefault="00A630EF" w:rsidP="00345B50">
      <w:pPr>
        <w:spacing w:before="8"/>
        <w:ind w:left="284" w:right="116"/>
        <w:rPr>
          <w:sz w:val="17"/>
        </w:rPr>
      </w:pPr>
      <w:r>
        <w:br w:type="column"/>
      </w:r>
    </w:p>
    <w:p w14:paraId="1A5DD763" w14:textId="77777777" w:rsidR="00F71DDB" w:rsidRDefault="00A630EF" w:rsidP="00345B50">
      <w:pPr>
        <w:pStyle w:val="BodyText"/>
        <w:spacing w:before="1" w:line="230" w:lineRule="auto"/>
        <w:ind w:left="284" w:right="116"/>
      </w:pPr>
      <w:r>
        <w:rPr>
          <w:color w:val="231F20"/>
          <w:w w:val="95"/>
        </w:rPr>
        <w:t>Clements,</w:t>
      </w:r>
      <w:r>
        <w:rPr>
          <w:color w:val="231F20"/>
          <w:spacing w:val="20"/>
          <w:w w:val="95"/>
        </w:rPr>
        <w:t xml:space="preserve"> </w:t>
      </w:r>
      <w:r>
        <w:rPr>
          <w:color w:val="231F20"/>
          <w:w w:val="95"/>
        </w:rPr>
        <w:t>‘Activities</w:t>
      </w:r>
      <w:r>
        <w:rPr>
          <w:color w:val="231F20"/>
          <w:spacing w:val="21"/>
          <w:w w:val="95"/>
        </w:rPr>
        <w:t xml:space="preserve"> </w:t>
      </w:r>
      <w:r>
        <w:rPr>
          <w:color w:val="231F20"/>
          <w:w w:val="95"/>
        </w:rPr>
        <w:t>of</w:t>
      </w:r>
      <w:r>
        <w:rPr>
          <w:color w:val="231F20"/>
          <w:spacing w:val="21"/>
          <w:w w:val="95"/>
        </w:rPr>
        <w:t xml:space="preserve"> </w:t>
      </w:r>
      <w:r>
        <w:rPr>
          <w:color w:val="231F20"/>
          <w:w w:val="95"/>
        </w:rPr>
        <w:t>the</w:t>
      </w:r>
      <w:r>
        <w:rPr>
          <w:color w:val="231F20"/>
          <w:spacing w:val="21"/>
          <w:w w:val="95"/>
        </w:rPr>
        <w:t xml:space="preserve"> </w:t>
      </w:r>
      <w:r>
        <w:rPr>
          <w:color w:val="231F20"/>
          <w:w w:val="95"/>
        </w:rPr>
        <w:t>Institute</w:t>
      </w:r>
      <w:r>
        <w:rPr>
          <w:color w:val="231F20"/>
          <w:spacing w:val="-37"/>
          <w:w w:val="95"/>
        </w:rPr>
        <w:t xml:space="preserve"> </w:t>
      </w:r>
      <w:r>
        <w:rPr>
          <w:color w:val="231F20"/>
          <w:w w:val="95"/>
        </w:rPr>
        <w:t>of Anatomy during the War Years’,</w:t>
      </w:r>
      <w:r>
        <w:rPr>
          <w:color w:val="231F20"/>
          <w:spacing w:val="1"/>
          <w:w w:val="95"/>
        </w:rPr>
        <w:t xml:space="preserve"> </w:t>
      </w:r>
      <w:r>
        <w:rPr>
          <w:color w:val="231F20"/>
        </w:rPr>
        <w:t>1945</w:t>
      </w:r>
    </w:p>
    <w:p w14:paraId="1D1CBD05" w14:textId="77777777" w:rsidR="00F71DDB" w:rsidRDefault="00A630EF" w:rsidP="00345B50">
      <w:pPr>
        <w:spacing w:before="169" w:line="230" w:lineRule="auto"/>
        <w:ind w:left="284" w:right="116"/>
        <w:rPr>
          <w:sz w:val="17"/>
        </w:rPr>
      </w:pPr>
      <w:r>
        <w:rPr>
          <w:color w:val="231F20"/>
          <w:w w:val="95"/>
          <w:sz w:val="17"/>
        </w:rPr>
        <w:t>L.F.</w:t>
      </w:r>
      <w:r>
        <w:rPr>
          <w:color w:val="231F20"/>
          <w:spacing w:val="5"/>
          <w:w w:val="95"/>
          <w:sz w:val="17"/>
        </w:rPr>
        <w:t xml:space="preserve"> </w:t>
      </w:r>
      <w:r>
        <w:rPr>
          <w:color w:val="231F20"/>
          <w:w w:val="95"/>
          <w:sz w:val="17"/>
        </w:rPr>
        <w:t>Fitzhardinge,</w:t>
      </w:r>
      <w:r>
        <w:rPr>
          <w:color w:val="231F20"/>
          <w:spacing w:val="6"/>
          <w:w w:val="95"/>
          <w:sz w:val="17"/>
        </w:rPr>
        <w:t xml:space="preserve"> </w:t>
      </w:r>
      <w:r>
        <w:rPr>
          <w:color w:val="231F20"/>
          <w:w w:val="95"/>
          <w:sz w:val="17"/>
        </w:rPr>
        <w:t>‘Old</w:t>
      </w:r>
      <w:r>
        <w:rPr>
          <w:color w:val="231F20"/>
          <w:spacing w:val="6"/>
          <w:w w:val="95"/>
          <w:sz w:val="17"/>
        </w:rPr>
        <w:t xml:space="preserve"> </w:t>
      </w:r>
      <w:r>
        <w:rPr>
          <w:color w:val="231F20"/>
          <w:w w:val="95"/>
          <w:sz w:val="17"/>
        </w:rPr>
        <w:t>Canberra</w:t>
      </w:r>
      <w:r>
        <w:rPr>
          <w:color w:val="231F20"/>
          <w:spacing w:val="5"/>
          <w:w w:val="95"/>
          <w:sz w:val="17"/>
        </w:rPr>
        <w:t xml:space="preserve"> </w:t>
      </w:r>
      <w:r>
        <w:rPr>
          <w:color w:val="231F20"/>
          <w:w w:val="95"/>
          <w:sz w:val="17"/>
        </w:rPr>
        <w:t>and</w:t>
      </w:r>
      <w:r>
        <w:rPr>
          <w:color w:val="231F20"/>
          <w:spacing w:val="-37"/>
          <w:w w:val="95"/>
          <w:sz w:val="17"/>
        </w:rPr>
        <w:t xml:space="preserve"> </w:t>
      </w:r>
      <w:r>
        <w:rPr>
          <w:color w:val="231F20"/>
          <w:w w:val="95"/>
          <w:sz w:val="17"/>
        </w:rPr>
        <w:t>district 1820-1910’, in H.L. White</w:t>
      </w:r>
      <w:r>
        <w:rPr>
          <w:color w:val="231F20"/>
          <w:spacing w:val="1"/>
          <w:w w:val="95"/>
          <w:sz w:val="17"/>
        </w:rPr>
        <w:t xml:space="preserve"> </w:t>
      </w:r>
      <w:r>
        <w:rPr>
          <w:color w:val="231F20"/>
          <w:w w:val="95"/>
          <w:sz w:val="17"/>
        </w:rPr>
        <w:t xml:space="preserve">(ed.), </w:t>
      </w:r>
      <w:r>
        <w:rPr>
          <w:i/>
          <w:color w:val="231F20"/>
          <w:w w:val="95"/>
          <w:sz w:val="17"/>
        </w:rPr>
        <w:t>Canberra: A Nation’s Capital</w:t>
      </w:r>
      <w:r>
        <w:rPr>
          <w:color w:val="231F20"/>
          <w:w w:val="95"/>
          <w:sz w:val="17"/>
        </w:rPr>
        <w:t>,</w:t>
      </w:r>
      <w:r>
        <w:rPr>
          <w:color w:val="231F20"/>
          <w:spacing w:val="1"/>
          <w:w w:val="95"/>
          <w:sz w:val="17"/>
        </w:rPr>
        <w:t xml:space="preserve"> </w:t>
      </w:r>
      <w:r>
        <w:rPr>
          <w:color w:val="231F20"/>
          <w:w w:val="90"/>
          <w:sz w:val="17"/>
        </w:rPr>
        <w:t>Canberra,</w:t>
      </w:r>
      <w:r>
        <w:rPr>
          <w:color w:val="231F20"/>
          <w:spacing w:val="-2"/>
          <w:w w:val="90"/>
          <w:sz w:val="17"/>
        </w:rPr>
        <w:t xml:space="preserve"> </w:t>
      </w:r>
      <w:r>
        <w:rPr>
          <w:color w:val="231F20"/>
          <w:w w:val="90"/>
          <w:sz w:val="17"/>
        </w:rPr>
        <w:t>ANZAAS,</w:t>
      </w:r>
      <w:r>
        <w:rPr>
          <w:color w:val="231F20"/>
          <w:spacing w:val="-2"/>
          <w:w w:val="90"/>
          <w:sz w:val="17"/>
        </w:rPr>
        <w:t xml:space="preserve"> </w:t>
      </w:r>
      <w:r>
        <w:rPr>
          <w:color w:val="231F20"/>
          <w:w w:val="90"/>
          <w:sz w:val="17"/>
        </w:rPr>
        <w:t>1954</w:t>
      </w:r>
    </w:p>
    <w:p w14:paraId="728C2A4D" w14:textId="77777777" w:rsidR="00F71DDB" w:rsidRDefault="00A630EF" w:rsidP="00345B50">
      <w:pPr>
        <w:spacing w:before="169" w:line="230" w:lineRule="auto"/>
        <w:ind w:left="284" w:right="116"/>
        <w:rPr>
          <w:sz w:val="17"/>
        </w:rPr>
      </w:pPr>
      <w:r>
        <w:rPr>
          <w:color w:val="231F20"/>
          <w:w w:val="95"/>
          <w:sz w:val="17"/>
        </w:rPr>
        <w:t>L.F.</w:t>
      </w:r>
      <w:r>
        <w:rPr>
          <w:color w:val="231F20"/>
          <w:spacing w:val="1"/>
          <w:w w:val="95"/>
          <w:sz w:val="17"/>
        </w:rPr>
        <w:t xml:space="preserve"> </w:t>
      </w:r>
      <w:r>
        <w:rPr>
          <w:color w:val="231F20"/>
          <w:w w:val="95"/>
          <w:sz w:val="17"/>
        </w:rPr>
        <w:t>Fitzhardinge,</w:t>
      </w:r>
      <w:r>
        <w:rPr>
          <w:color w:val="231F20"/>
          <w:spacing w:val="1"/>
          <w:w w:val="95"/>
          <w:sz w:val="17"/>
        </w:rPr>
        <w:t xml:space="preserve"> </w:t>
      </w:r>
      <w:r>
        <w:rPr>
          <w:i/>
          <w:color w:val="231F20"/>
          <w:w w:val="95"/>
          <w:sz w:val="17"/>
        </w:rPr>
        <w:t>Old Canberra and</w:t>
      </w:r>
      <w:r>
        <w:rPr>
          <w:i/>
          <w:color w:val="231F20"/>
          <w:spacing w:val="-38"/>
          <w:w w:val="95"/>
          <w:sz w:val="17"/>
        </w:rPr>
        <w:t xml:space="preserve"> </w:t>
      </w:r>
      <w:r>
        <w:rPr>
          <w:i/>
          <w:color w:val="231F20"/>
          <w:sz w:val="17"/>
        </w:rPr>
        <w:t>the Search for a Capital</w:t>
      </w:r>
      <w:r>
        <w:rPr>
          <w:color w:val="231F20"/>
          <w:sz w:val="17"/>
        </w:rPr>
        <w:t>, Canberra,</w:t>
      </w:r>
      <w:r>
        <w:rPr>
          <w:color w:val="231F20"/>
          <w:spacing w:val="1"/>
          <w:sz w:val="17"/>
        </w:rPr>
        <w:t xml:space="preserve"> </w:t>
      </w:r>
      <w:r>
        <w:rPr>
          <w:color w:val="231F20"/>
          <w:w w:val="95"/>
          <w:sz w:val="17"/>
        </w:rPr>
        <w:t>CDHS,</w:t>
      </w:r>
      <w:r>
        <w:rPr>
          <w:color w:val="231F20"/>
          <w:spacing w:val="-9"/>
          <w:w w:val="95"/>
          <w:sz w:val="17"/>
        </w:rPr>
        <w:t xml:space="preserve"> </w:t>
      </w:r>
      <w:r>
        <w:rPr>
          <w:color w:val="231F20"/>
          <w:w w:val="95"/>
          <w:sz w:val="17"/>
        </w:rPr>
        <w:t>1975</w:t>
      </w:r>
    </w:p>
    <w:p w14:paraId="063FC2BD" w14:textId="77777777" w:rsidR="00F71DDB" w:rsidRDefault="00A630EF" w:rsidP="00345B50">
      <w:pPr>
        <w:pStyle w:val="BodyText"/>
        <w:spacing w:before="170" w:line="230" w:lineRule="auto"/>
        <w:ind w:left="284" w:right="116"/>
      </w:pPr>
      <w:r>
        <w:rPr>
          <w:color w:val="231F20"/>
          <w:w w:val="95"/>
        </w:rPr>
        <w:t>Flood, J., Magee, D. &amp; English, B.</w:t>
      </w:r>
      <w:r>
        <w:rPr>
          <w:color w:val="231F20"/>
          <w:spacing w:val="-38"/>
          <w:w w:val="95"/>
        </w:rPr>
        <w:t xml:space="preserve"> </w:t>
      </w:r>
      <w:r>
        <w:rPr>
          <w:color w:val="231F20"/>
          <w:w w:val="95"/>
        </w:rPr>
        <w:t>1987, ‘Birrigai: a Pleistocene site</w:t>
      </w:r>
      <w:r>
        <w:rPr>
          <w:color w:val="231F20"/>
          <w:spacing w:val="1"/>
          <w:w w:val="95"/>
        </w:rPr>
        <w:t xml:space="preserve"> </w:t>
      </w:r>
      <w:r>
        <w:rPr>
          <w:color w:val="231F20"/>
          <w:w w:val="95"/>
        </w:rPr>
        <w:t>in the south-eastern highlands,</w:t>
      </w:r>
      <w:r>
        <w:rPr>
          <w:color w:val="231F20"/>
          <w:spacing w:val="1"/>
          <w:w w:val="95"/>
        </w:rPr>
        <w:t xml:space="preserve"> </w:t>
      </w:r>
      <w:r>
        <w:rPr>
          <w:i/>
          <w:color w:val="231F20"/>
        </w:rPr>
        <w:t>Archaeology</w:t>
      </w:r>
      <w:r>
        <w:rPr>
          <w:i/>
          <w:color w:val="231F20"/>
          <w:spacing w:val="-5"/>
        </w:rPr>
        <w:t xml:space="preserve"> </w:t>
      </w:r>
      <w:r>
        <w:rPr>
          <w:i/>
          <w:color w:val="231F20"/>
        </w:rPr>
        <w:t>in</w:t>
      </w:r>
      <w:r>
        <w:rPr>
          <w:i/>
          <w:color w:val="231F20"/>
          <w:spacing w:val="-4"/>
        </w:rPr>
        <w:t xml:space="preserve"> </w:t>
      </w:r>
      <w:r>
        <w:rPr>
          <w:i/>
          <w:color w:val="231F20"/>
        </w:rPr>
        <w:t>Oceania,</w:t>
      </w:r>
      <w:r>
        <w:rPr>
          <w:i/>
          <w:color w:val="231F20"/>
          <w:spacing w:val="-3"/>
        </w:rPr>
        <w:t xml:space="preserve"> </w:t>
      </w:r>
      <w:r>
        <w:rPr>
          <w:color w:val="231F20"/>
        </w:rPr>
        <w:t>22:9-26</w:t>
      </w:r>
    </w:p>
    <w:p w14:paraId="571E7C63" w14:textId="77777777" w:rsidR="00F71DDB" w:rsidRDefault="00A630EF" w:rsidP="00345B50">
      <w:pPr>
        <w:spacing w:before="169" w:line="230" w:lineRule="auto"/>
        <w:ind w:left="284" w:right="116"/>
        <w:rPr>
          <w:sz w:val="17"/>
        </w:rPr>
      </w:pPr>
      <w:r>
        <w:rPr>
          <w:color w:val="231F20"/>
          <w:sz w:val="17"/>
        </w:rPr>
        <w:t>Flood,</w:t>
      </w:r>
      <w:r>
        <w:rPr>
          <w:color w:val="231F20"/>
          <w:spacing w:val="-9"/>
          <w:sz w:val="17"/>
        </w:rPr>
        <w:t xml:space="preserve"> </w:t>
      </w:r>
      <w:r>
        <w:rPr>
          <w:color w:val="231F20"/>
          <w:sz w:val="17"/>
        </w:rPr>
        <w:t>J.</w:t>
      </w:r>
      <w:r>
        <w:rPr>
          <w:color w:val="231F20"/>
          <w:spacing w:val="-8"/>
          <w:sz w:val="17"/>
        </w:rPr>
        <w:t xml:space="preserve"> </w:t>
      </w:r>
      <w:r>
        <w:rPr>
          <w:color w:val="231F20"/>
          <w:sz w:val="17"/>
        </w:rPr>
        <w:t>2010</w:t>
      </w:r>
      <w:r>
        <w:rPr>
          <w:color w:val="231F20"/>
          <w:spacing w:val="-8"/>
          <w:sz w:val="17"/>
        </w:rPr>
        <w:t xml:space="preserve"> </w:t>
      </w:r>
      <w:r>
        <w:rPr>
          <w:i/>
          <w:color w:val="231F20"/>
          <w:sz w:val="17"/>
        </w:rPr>
        <w:t>Moth</w:t>
      </w:r>
      <w:r>
        <w:rPr>
          <w:i/>
          <w:color w:val="231F20"/>
          <w:spacing w:val="-10"/>
          <w:sz w:val="17"/>
        </w:rPr>
        <w:t xml:space="preserve"> </w:t>
      </w:r>
      <w:r>
        <w:rPr>
          <w:i/>
          <w:color w:val="231F20"/>
          <w:sz w:val="17"/>
        </w:rPr>
        <w:t>Hunters</w:t>
      </w:r>
      <w:r>
        <w:rPr>
          <w:i/>
          <w:color w:val="231F20"/>
          <w:spacing w:val="-9"/>
          <w:sz w:val="17"/>
        </w:rPr>
        <w:t xml:space="preserve"> </w:t>
      </w:r>
      <w:r>
        <w:rPr>
          <w:i/>
          <w:color w:val="231F20"/>
          <w:sz w:val="17"/>
        </w:rPr>
        <w:t>of</w:t>
      </w:r>
      <w:r>
        <w:rPr>
          <w:i/>
          <w:color w:val="231F20"/>
          <w:spacing w:val="-10"/>
          <w:sz w:val="17"/>
        </w:rPr>
        <w:t xml:space="preserve"> </w:t>
      </w:r>
      <w:r>
        <w:rPr>
          <w:i/>
          <w:color w:val="231F20"/>
          <w:sz w:val="17"/>
        </w:rPr>
        <w:t>the</w:t>
      </w:r>
      <w:r>
        <w:rPr>
          <w:i/>
          <w:color w:val="231F20"/>
          <w:spacing w:val="-39"/>
          <w:sz w:val="17"/>
        </w:rPr>
        <w:t xml:space="preserve"> </w:t>
      </w:r>
      <w:r>
        <w:rPr>
          <w:i/>
          <w:color w:val="231F20"/>
          <w:w w:val="95"/>
          <w:sz w:val="17"/>
        </w:rPr>
        <w:t>Australian</w:t>
      </w:r>
      <w:r>
        <w:rPr>
          <w:i/>
          <w:color w:val="231F20"/>
          <w:spacing w:val="5"/>
          <w:w w:val="95"/>
          <w:sz w:val="17"/>
        </w:rPr>
        <w:t xml:space="preserve"> </w:t>
      </w:r>
      <w:r>
        <w:rPr>
          <w:i/>
          <w:color w:val="231F20"/>
          <w:w w:val="95"/>
          <w:sz w:val="17"/>
        </w:rPr>
        <w:t>Capital</w:t>
      </w:r>
      <w:r>
        <w:rPr>
          <w:i/>
          <w:color w:val="231F20"/>
          <w:spacing w:val="5"/>
          <w:w w:val="95"/>
          <w:sz w:val="17"/>
        </w:rPr>
        <w:t xml:space="preserve"> </w:t>
      </w:r>
      <w:r>
        <w:rPr>
          <w:i/>
          <w:color w:val="231F20"/>
          <w:w w:val="95"/>
          <w:sz w:val="17"/>
        </w:rPr>
        <w:t>Territory,</w:t>
      </w:r>
      <w:r>
        <w:rPr>
          <w:i/>
          <w:color w:val="231F20"/>
          <w:spacing w:val="6"/>
          <w:w w:val="95"/>
          <w:sz w:val="17"/>
        </w:rPr>
        <w:t xml:space="preserve"> </w:t>
      </w:r>
      <w:r>
        <w:rPr>
          <w:color w:val="231F20"/>
          <w:w w:val="95"/>
          <w:sz w:val="17"/>
        </w:rPr>
        <w:t>J.M.</w:t>
      </w:r>
      <w:r>
        <w:rPr>
          <w:color w:val="231F20"/>
          <w:spacing w:val="1"/>
          <w:w w:val="95"/>
          <w:sz w:val="17"/>
        </w:rPr>
        <w:t xml:space="preserve"> </w:t>
      </w:r>
      <w:r>
        <w:rPr>
          <w:color w:val="231F20"/>
          <w:w w:val="95"/>
          <w:sz w:val="17"/>
        </w:rPr>
        <w:t>Flood,</w:t>
      </w:r>
      <w:r>
        <w:rPr>
          <w:color w:val="231F20"/>
          <w:spacing w:val="-7"/>
          <w:w w:val="95"/>
          <w:sz w:val="17"/>
        </w:rPr>
        <w:t xml:space="preserve"> </w:t>
      </w:r>
      <w:r>
        <w:rPr>
          <w:color w:val="231F20"/>
          <w:w w:val="95"/>
          <w:sz w:val="17"/>
        </w:rPr>
        <w:t>Canberra</w:t>
      </w:r>
    </w:p>
    <w:p w14:paraId="4796D6DA" w14:textId="77777777" w:rsidR="00F71DDB" w:rsidRDefault="00A630EF" w:rsidP="00345B50">
      <w:pPr>
        <w:spacing w:before="170" w:line="230" w:lineRule="auto"/>
        <w:ind w:left="284" w:right="116"/>
        <w:rPr>
          <w:sz w:val="17"/>
        </w:rPr>
      </w:pPr>
      <w:r>
        <w:rPr>
          <w:color w:val="231F20"/>
          <w:w w:val="95"/>
          <w:sz w:val="17"/>
        </w:rPr>
        <w:t xml:space="preserve">Jim Gibbney, </w:t>
      </w:r>
      <w:r>
        <w:rPr>
          <w:i/>
          <w:color w:val="231F20"/>
          <w:w w:val="95"/>
          <w:sz w:val="17"/>
        </w:rPr>
        <w:t>Canberra 1913-1953</w:t>
      </w:r>
      <w:r>
        <w:rPr>
          <w:color w:val="231F20"/>
          <w:w w:val="95"/>
          <w:sz w:val="17"/>
        </w:rPr>
        <w:t>,</w:t>
      </w:r>
      <w:r>
        <w:rPr>
          <w:color w:val="231F20"/>
          <w:spacing w:val="-38"/>
          <w:w w:val="95"/>
          <w:sz w:val="17"/>
        </w:rPr>
        <w:t xml:space="preserve"> </w:t>
      </w:r>
      <w:r>
        <w:rPr>
          <w:color w:val="231F20"/>
          <w:w w:val="95"/>
          <w:sz w:val="17"/>
        </w:rPr>
        <w:t>Canberra,</w:t>
      </w:r>
      <w:r>
        <w:rPr>
          <w:color w:val="231F20"/>
          <w:spacing w:val="-8"/>
          <w:w w:val="95"/>
          <w:sz w:val="17"/>
        </w:rPr>
        <w:t xml:space="preserve"> </w:t>
      </w:r>
      <w:r>
        <w:rPr>
          <w:color w:val="231F20"/>
          <w:w w:val="95"/>
          <w:sz w:val="17"/>
        </w:rPr>
        <w:t>AGPS,</w:t>
      </w:r>
      <w:r>
        <w:rPr>
          <w:color w:val="231F20"/>
          <w:spacing w:val="-7"/>
          <w:w w:val="95"/>
          <w:sz w:val="17"/>
        </w:rPr>
        <w:t xml:space="preserve"> </w:t>
      </w:r>
      <w:r>
        <w:rPr>
          <w:color w:val="231F20"/>
          <w:w w:val="95"/>
          <w:sz w:val="17"/>
        </w:rPr>
        <w:t>1988</w:t>
      </w:r>
    </w:p>
    <w:p w14:paraId="00BD50D3" w14:textId="77777777" w:rsidR="00F71DDB" w:rsidRDefault="00A630EF" w:rsidP="00345B50">
      <w:pPr>
        <w:spacing w:before="170" w:line="230" w:lineRule="auto"/>
        <w:ind w:left="284" w:right="116"/>
        <w:rPr>
          <w:sz w:val="17"/>
        </w:rPr>
      </w:pPr>
      <w:r>
        <w:rPr>
          <w:color w:val="231F20"/>
          <w:w w:val="95"/>
          <w:sz w:val="17"/>
        </w:rPr>
        <w:t>Lyall</w:t>
      </w:r>
      <w:r>
        <w:rPr>
          <w:color w:val="231F20"/>
          <w:spacing w:val="7"/>
          <w:w w:val="95"/>
          <w:sz w:val="17"/>
        </w:rPr>
        <w:t xml:space="preserve"> </w:t>
      </w:r>
      <w:r>
        <w:rPr>
          <w:color w:val="231F20"/>
          <w:w w:val="95"/>
          <w:sz w:val="17"/>
        </w:rPr>
        <w:t>Gillespie,</w:t>
      </w:r>
      <w:r>
        <w:rPr>
          <w:color w:val="231F20"/>
          <w:spacing w:val="7"/>
          <w:w w:val="95"/>
          <w:sz w:val="17"/>
        </w:rPr>
        <w:t xml:space="preserve"> </w:t>
      </w:r>
      <w:r>
        <w:rPr>
          <w:i/>
          <w:color w:val="231F20"/>
          <w:w w:val="95"/>
          <w:sz w:val="17"/>
        </w:rPr>
        <w:t>Canberra</w:t>
      </w:r>
      <w:r>
        <w:rPr>
          <w:i/>
          <w:color w:val="231F20"/>
          <w:spacing w:val="6"/>
          <w:w w:val="95"/>
          <w:sz w:val="17"/>
        </w:rPr>
        <w:t xml:space="preserve"> </w:t>
      </w:r>
      <w:r>
        <w:rPr>
          <w:i/>
          <w:color w:val="231F20"/>
          <w:w w:val="95"/>
          <w:sz w:val="17"/>
        </w:rPr>
        <w:t>1820-1913</w:t>
      </w:r>
      <w:r>
        <w:rPr>
          <w:color w:val="231F20"/>
          <w:w w:val="95"/>
          <w:sz w:val="17"/>
        </w:rPr>
        <w:t>,</w:t>
      </w:r>
      <w:r>
        <w:rPr>
          <w:color w:val="231F20"/>
          <w:spacing w:val="-37"/>
          <w:w w:val="95"/>
          <w:sz w:val="17"/>
        </w:rPr>
        <w:t xml:space="preserve"> </w:t>
      </w:r>
      <w:r>
        <w:rPr>
          <w:color w:val="231F20"/>
          <w:w w:val="90"/>
          <w:sz w:val="17"/>
        </w:rPr>
        <w:t>Canberra,</w:t>
      </w:r>
      <w:r>
        <w:rPr>
          <w:color w:val="231F20"/>
          <w:spacing w:val="-4"/>
          <w:w w:val="90"/>
          <w:sz w:val="17"/>
        </w:rPr>
        <w:t xml:space="preserve"> </w:t>
      </w:r>
      <w:r>
        <w:rPr>
          <w:color w:val="231F20"/>
          <w:w w:val="90"/>
          <w:sz w:val="17"/>
        </w:rPr>
        <w:t>AGPS,</w:t>
      </w:r>
      <w:r>
        <w:rPr>
          <w:color w:val="231F20"/>
          <w:spacing w:val="-3"/>
          <w:w w:val="90"/>
          <w:sz w:val="17"/>
        </w:rPr>
        <w:t xml:space="preserve"> </w:t>
      </w:r>
      <w:r>
        <w:rPr>
          <w:color w:val="231F20"/>
          <w:w w:val="90"/>
          <w:sz w:val="17"/>
        </w:rPr>
        <w:t>1991</w:t>
      </w:r>
    </w:p>
    <w:p w14:paraId="183EEFD4" w14:textId="4B2F5B59" w:rsidR="00F71DDB" w:rsidRDefault="00A630EF" w:rsidP="00B11AEA">
      <w:pPr>
        <w:pStyle w:val="BodyText"/>
        <w:spacing w:before="162" w:line="225" w:lineRule="exact"/>
        <w:ind w:left="284" w:right="116"/>
      </w:pPr>
      <w:r>
        <w:rPr>
          <w:color w:val="231F20"/>
          <w:w w:val="95"/>
        </w:rPr>
        <w:t>Ian</w:t>
      </w:r>
      <w:r>
        <w:rPr>
          <w:color w:val="231F20"/>
          <w:spacing w:val="6"/>
          <w:w w:val="95"/>
        </w:rPr>
        <w:t xml:space="preserve"> </w:t>
      </w:r>
      <w:r>
        <w:rPr>
          <w:color w:val="231F20"/>
          <w:w w:val="95"/>
        </w:rPr>
        <w:t>Harmstorf,</w:t>
      </w:r>
      <w:r>
        <w:rPr>
          <w:color w:val="231F20"/>
          <w:spacing w:val="7"/>
          <w:w w:val="95"/>
        </w:rPr>
        <w:t xml:space="preserve"> </w:t>
      </w:r>
      <w:r>
        <w:rPr>
          <w:color w:val="231F20"/>
          <w:w w:val="95"/>
        </w:rPr>
        <w:t>‘Basedow,</w:t>
      </w:r>
      <w:r>
        <w:rPr>
          <w:color w:val="231F20"/>
          <w:spacing w:val="7"/>
          <w:w w:val="95"/>
        </w:rPr>
        <w:t xml:space="preserve"> </w:t>
      </w:r>
      <w:r>
        <w:rPr>
          <w:color w:val="231F20"/>
          <w:w w:val="95"/>
        </w:rPr>
        <w:t>Herbert’,</w:t>
      </w:r>
      <w:r w:rsidR="00B11AEA">
        <w:rPr>
          <w:color w:val="231F20"/>
          <w:w w:val="95"/>
        </w:rPr>
        <w:t xml:space="preserve"> </w:t>
      </w:r>
      <w:r>
        <w:rPr>
          <w:i/>
          <w:color w:val="231F20"/>
          <w:w w:val="90"/>
        </w:rPr>
        <w:t>ADB</w:t>
      </w:r>
      <w:r>
        <w:rPr>
          <w:color w:val="231F20"/>
          <w:w w:val="90"/>
        </w:rPr>
        <w:t>,</w:t>
      </w:r>
      <w:r>
        <w:rPr>
          <w:color w:val="231F20"/>
          <w:spacing w:val="1"/>
          <w:w w:val="90"/>
        </w:rPr>
        <w:t xml:space="preserve"> </w:t>
      </w:r>
      <w:r>
        <w:rPr>
          <w:color w:val="231F20"/>
          <w:w w:val="90"/>
        </w:rPr>
        <w:t>vol.</w:t>
      </w:r>
      <w:r>
        <w:rPr>
          <w:color w:val="231F20"/>
          <w:spacing w:val="1"/>
          <w:w w:val="90"/>
        </w:rPr>
        <w:t xml:space="preserve"> </w:t>
      </w:r>
      <w:r>
        <w:rPr>
          <w:color w:val="231F20"/>
          <w:w w:val="90"/>
        </w:rPr>
        <w:t>7</w:t>
      </w:r>
    </w:p>
    <w:p w14:paraId="418343B3" w14:textId="77777777" w:rsidR="00F71DDB" w:rsidRDefault="00A630EF" w:rsidP="00345B50">
      <w:pPr>
        <w:pStyle w:val="BodyText"/>
        <w:spacing w:before="168" w:line="230" w:lineRule="auto"/>
        <w:ind w:left="284" w:right="116"/>
      </w:pPr>
      <w:r>
        <w:rPr>
          <w:color w:val="231F20"/>
          <w:w w:val="95"/>
        </w:rPr>
        <w:t>E.H. Hipsley, ‘Radio Script: Address</w:t>
      </w:r>
      <w:r>
        <w:rPr>
          <w:color w:val="231F20"/>
          <w:spacing w:val="-38"/>
          <w:w w:val="95"/>
        </w:rPr>
        <w:t xml:space="preserve"> </w:t>
      </w:r>
      <w:r>
        <w:rPr>
          <w:color w:val="231F20"/>
          <w:w w:val="95"/>
        </w:rPr>
        <w:t>Children’s Hour 2CA’, 20 June 1949,</w:t>
      </w:r>
      <w:r>
        <w:rPr>
          <w:color w:val="231F20"/>
          <w:spacing w:val="1"/>
          <w:w w:val="95"/>
        </w:rPr>
        <w:t xml:space="preserve"> </w:t>
      </w:r>
      <w:r>
        <w:rPr>
          <w:color w:val="231F20"/>
          <w:w w:val="90"/>
        </w:rPr>
        <w:t>CRS</w:t>
      </w:r>
      <w:r>
        <w:rPr>
          <w:color w:val="231F20"/>
          <w:spacing w:val="-1"/>
          <w:w w:val="90"/>
        </w:rPr>
        <w:t xml:space="preserve"> </w:t>
      </w:r>
      <w:r>
        <w:rPr>
          <w:color w:val="231F20"/>
          <w:w w:val="90"/>
        </w:rPr>
        <w:t>A1658, item 151/1/1 part 1</w:t>
      </w:r>
    </w:p>
    <w:p w14:paraId="63C8FFE5" w14:textId="77777777" w:rsidR="00F71DDB" w:rsidRDefault="00A630EF" w:rsidP="00345B50">
      <w:pPr>
        <w:pStyle w:val="BodyText"/>
        <w:spacing w:before="170" w:line="230" w:lineRule="auto"/>
        <w:ind w:left="284" w:right="116"/>
      </w:pPr>
      <w:r>
        <w:rPr>
          <w:color w:val="231F20"/>
          <w:w w:val="95"/>
        </w:rPr>
        <w:t>Eben</w:t>
      </w:r>
      <w:r>
        <w:rPr>
          <w:color w:val="231F20"/>
          <w:spacing w:val="9"/>
          <w:w w:val="95"/>
        </w:rPr>
        <w:t xml:space="preserve"> </w:t>
      </w:r>
      <w:r>
        <w:rPr>
          <w:color w:val="231F20"/>
          <w:w w:val="95"/>
        </w:rPr>
        <w:t>H.</w:t>
      </w:r>
      <w:r>
        <w:rPr>
          <w:color w:val="231F20"/>
          <w:spacing w:val="9"/>
          <w:w w:val="95"/>
        </w:rPr>
        <w:t xml:space="preserve"> </w:t>
      </w:r>
      <w:r>
        <w:rPr>
          <w:color w:val="231F20"/>
          <w:w w:val="95"/>
        </w:rPr>
        <w:t>Hipsley,</w:t>
      </w:r>
      <w:r>
        <w:rPr>
          <w:color w:val="231F20"/>
          <w:spacing w:val="9"/>
          <w:w w:val="95"/>
        </w:rPr>
        <w:t xml:space="preserve"> </w:t>
      </w:r>
      <w:r>
        <w:rPr>
          <w:color w:val="231F20"/>
          <w:w w:val="95"/>
        </w:rPr>
        <w:t>‘The</w:t>
      </w:r>
      <w:r>
        <w:rPr>
          <w:color w:val="231F20"/>
          <w:spacing w:val="9"/>
          <w:w w:val="95"/>
        </w:rPr>
        <w:t xml:space="preserve"> </w:t>
      </w:r>
      <w:r>
        <w:rPr>
          <w:color w:val="231F20"/>
          <w:w w:val="95"/>
        </w:rPr>
        <w:t>Australian</w:t>
      </w:r>
      <w:r>
        <w:rPr>
          <w:color w:val="231F20"/>
          <w:spacing w:val="-38"/>
          <w:w w:val="95"/>
        </w:rPr>
        <w:t xml:space="preserve"> </w:t>
      </w:r>
      <w:r>
        <w:rPr>
          <w:color w:val="231F20"/>
          <w:w w:val="95"/>
        </w:rPr>
        <w:t>Institute</w:t>
      </w:r>
      <w:r>
        <w:rPr>
          <w:color w:val="231F20"/>
          <w:spacing w:val="9"/>
          <w:w w:val="95"/>
        </w:rPr>
        <w:t xml:space="preserve"> </w:t>
      </w:r>
      <w:r>
        <w:rPr>
          <w:color w:val="231F20"/>
          <w:w w:val="95"/>
        </w:rPr>
        <w:t>of</w:t>
      </w:r>
      <w:r>
        <w:rPr>
          <w:color w:val="231F20"/>
          <w:spacing w:val="9"/>
          <w:w w:val="95"/>
        </w:rPr>
        <w:t xml:space="preserve"> </w:t>
      </w:r>
      <w:r>
        <w:rPr>
          <w:color w:val="231F20"/>
          <w:w w:val="95"/>
        </w:rPr>
        <w:t>Anatomy’,</w:t>
      </w:r>
      <w:r>
        <w:rPr>
          <w:color w:val="231F20"/>
          <w:spacing w:val="9"/>
          <w:w w:val="95"/>
        </w:rPr>
        <w:t xml:space="preserve"> </w:t>
      </w:r>
      <w:r>
        <w:rPr>
          <w:i/>
          <w:color w:val="231F20"/>
          <w:w w:val="95"/>
        </w:rPr>
        <w:t>Health</w:t>
      </w:r>
      <w:r>
        <w:rPr>
          <w:color w:val="231F20"/>
          <w:w w:val="95"/>
        </w:rPr>
        <w:t>,</w:t>
      </w:r>
      <w:r>
        <w:rPr>
          <w:color w:val="231F20"/>
          <w:spacing w:val="1"/>
          <w:w w:val="95"/>
        </w:rPr>
        <w:t xml:space="preserve"> </w:t>
      </w:r>
      <w:r>
        <w:rPr>
          <w:color w:val="231F20"/>
          <w:w w:val="95"/>
        </w:rPr>
        <w:t>new</w:t>
      </w:r>
      <w:r>
        <w:rPr>
          <w:color w:val="231F20"/>
          <w:spacing w:val="-7"/>
          <w:w w:val="95"/>
        </w:rPr>
        <w:t xml:space="preserve"> </w:t>
      </w:r>
      <w:r>
        <w:rPr>
          <w:color w:val="231F20"/>
          <w:w w:val="95"/>
        </w:rPr>
        <w:t>series</w:t>
      </w:r>
      <w:r>
        <w:rPr>
          <w:color w:val="231F20"/>
          <w:spacing w:val="-6"/>
          <w:w w:val="95"/>
        </w:rPr>
        <w:t xml:space="preserve"> </w:t>
      </w:r>
      <w:r>
        <w:rPr>
          <w:color w:val="231F20"/>
          <w:w w:val="95"/>
        </w:rPr>
        <w:t>vol.</w:t>
      </w:r>
      <w:r>
        <w:rPr>
          <w:color w:val="231F20"/>
          <w:spacing w:val="-6"/>
          <w:w w:val="95"/>
        </w:rPr>
        <w:t xml:space="preserve"> </w:t>
      </w:r>
      <w:r>
        <w:rPr>
          <w:color w:val="231F20"/>
          <w:w w:val="95"/>
        </w:rPr>
        <w:t>1,</w:t>
      </w:r>
      <w:r>
        <w:rPr>
          <w:color w:val="231F20"/>
          <w:spacing w:val="-7"/>
          <w:w w:val="95"/>
        </w:rPr>
        <w:t xml:space="preserve"> </w:t>
      </w:r>
      <w:r>
        <w:rPr>
          <w:color w:val="231F20"/>
          <w:w w:val="95"/>
        </w:rPr>
        <w:t>March</w:t>
      </w:r>
      <w:r>
        <w:rPr>
          <w:color w:val="231F20"/>
          <w:spacing w:val="-6"/>
          <w:w w:val="95"/>
        </w:rPr>
        <w:t xml:space="preserve"> </w:t>
      </w:r>
      <w:r>
        <w:rPr>
          <w:color w:val="231F20"/>
          <w:w w:val="95"/>
        </w:rPr>
        <w:t>1951</w:t>
      </w:r>
    </w:p>
    <w:p w14:paraId="310DD42D" w14:textId="77777777" w:rsidR="00F71DDB" w:rsidRDefault="00A630EF" w:rsidP="00345B50">
      <w:pPr>
        <w:pStyle w:val="BodyText"/>
        <w:spacing w:before="169" w:line="230" w:lineRule="auto"/>
        <w:ind w:left="284" w:right="116"/>
      </w:pPr>
      <w:r>
        <w:rPr>
          <w:color w:val="231F20"/>
          <w:w w:val="95"/>
        </w:rPr>
        <w:t xml:space="preserve">Hipsley, </w:t>
      </w:r>
      <w:r>
        <w:rPr>
          <w:i/>
          <w:color w:val="231F20"/>
          <w:w w:val="95"/>
        </w:rPr>
        <w:t>Health</w:t>
      </w:r>
      <w:r>
        <w:rPr>
          <w:color w:val="231F20"/>
          <w:w w:val="95"/>
        </w:rPr>
        <w:t>, new series, vol. 1,</w:t>
      </w:r>
      <w:r>
        <w:rPr>
          <w:color w:val="231F20"/>
          <w:spacing w:val="-38"/>
          <w:w w:val="95"/>
        </w:rPr>
        <w:t xml:space="preserve"> </w:t>
      </w:r>
      <w:r>
        <w:rPr>
          <w:color w:val="231F20"/>
          <w:w w:val="95"/>
        </w:rPr>
        <w:t>pp.</w:t>
      </w:r>
      <w:r>
        <w:rPr>
          <w:color w:val="231F20"/>
          <w:spacing w:val="-8"/>
          <w:w w:val="95"/>
        </w:rPr>
        <w:t xml:space="preserve"> </w:t>
      </w:r>
      <w:r>
        <w:rPr>
          <w:color w:val="231F20"/>
          <w:w w:val="95"/>
        </w:rPr>
        <w:t>18-20</w:t>
      </w:r>
    </w:p>
    <w:p w14:paraId="7A918FF8" w14:textId="77777777" w:rsidR="00F71DDB" w:rsidRDefault="00A630EF" w:rsidP="00345B50">
      <w:pPr>
        <w:spacing w:before="170" w:line="230" w:lineRule="auto"/>
        <w:ind w:left="284" w:right="116"/>
        <w:rPr>
          <w:sz w:val="17"/>
        </w:rPr>
      </w:pPr>
      <w:r>
        <w:rPr>
          <w:color w:val="231F20"/>
          <w:w w:val="95"/>
          <w:sz w:val="17"/>
        </w:rPr>
        <w:t>Joan Kerr, ‘The architecture of</w:t>
      </w:r>
      <w:r>
        <w:rPr>
          <w:color w:val="231F20"/>
          <w:spacing w:val="1"/>
          <w:w w:val="95"/>
          <w:sz w:val="17"/>
        </w:rPr>
        <w:t xml:space="preserve"> </w:t>
      </w:r>
      <w:r>
        <w:rPr>
          <w:color w:val="231F20"/>
          <w:w w:val="95"/>
          <w:sz w:val="17"/>
        </w:rPr>
        <w:t xml:space="preserve">scientific Sydney’, </w:t>
      </w:r>
      <w:r>
        <w:rPr>
          <w:i/>
          <w:color w:val="231F20"/>
          <w:w w:val="95"/>
          <w:sz w:val="17"/>
        </w:rPr>
        <w:t>Journal and</w:t>
      </w:r>
      <w:r>
        <w:rPr>
          <w:i/>
          <w:color w:val="231F20"/>
          <w:spacing w:val="1"/>
          <w:w w:val="95"/>
          <w:sz w:val="17"/>
        </w:rPr>
        <w:t xml:space="preserve"> </w:t>
      </w:r>
      <w:r>
        <w:rPr>
          <w:i/>
          <w:color w:val="231F20"/>
          <w:sz w:val="17"/>
        </w:rPr>
        <w:t>Proceedings</w:t>
      </w:r>
      <w:r>
        <w:rPr>
          <w:i/>
          <w:color w:val="231F20"/>
          <w:spacing w:val="6"/>
          <w:sz w:val="17"/>
        </w:rPr>
        <w:t xml:space="preserve"> </w:t>
      </w:r>
      <w:r>
        <w:rPr>
          <w:i/>
          <w:color w:val="231F20"/>
          <w:sz w:val="17"/>
        </w:rPr>
        <w:t>of</w:t>
      </w:r>
      <w:r>
        <w:rPr>
          <w:i/>
          <w:color w:val="231F20"/>
          <w:spacing w:val="7"/>
          <w:sz w:val="17"/>
        </w:rPr>
        <w:t xml:space="preserve"> </w:t>
      </w:r>
      <w:r>
        <w:rPr>
          <w:i/>
          <w:color w:val="231F20"/>
          <w:sz w:val="17"/>
        </w:rPr>
        <w:t>the</w:t>
      </w:r>
      <w:r>
        <w:rPr>
          <w:i/>
          <w:color w:val="231F20"/>
          <w:spacing w:val="7"/>
          <w:sz w:val="17"/>
        </w:rPr>
        <w:t xml:space="preserve"> </w:t>
      </w:r>
      <w:r>
        <w:rPr>
          <w:i/>
          <w:color w:val="231F20"/>
          <w:sz w:val="17"/>
        </w:rPr>
        <w:t>Royal</w:t>
      </w:r>
      <w:r>
        <w:rPr>
          <w:i/>
          <w:color w:val="231F20"/>
          <w:spacing w:val="7"/>
          <w:sz w:val="17"/>
        </w:rPr>
        <w:t xml:space="preserve"> </w:t>
      </w:r>
      <w:r>
        <w:rPr>
          <w:i/>
          <w:color w:val="231F20"/>
          <w:sz w:val="17"/>
        </w:rPr>
        <w:t>Society</w:t>
      </w:r>
      <w:r>
        <w:rPr>
          <w:i/>
          <w:color w:val="231F20"/>
          <w:spacing w:val="7"/>
          <w:sz w:val="17"/>
        </w:rPr>
        <w:t xml:space="preserve"> </w:t>
      </w:r>
      <w:r>
        <w:rPr>
          <w:i/>
          <w:color w:val="231F20"/>
          <w:sz w:val="17"/>
        </w:rPr>
        <w:t>of</w:t>
      </w:r>
      <w:r>
        <w:rPr>
          <w:i/>
          <w:color w:val="231F20"/>
          <w:spacing w:val="1"/>
          <w:sz w:val="17"/>
        </w:rPr>
        <w:t xml:space="preserve"> </w:t>
      </w:r>
      <w:r>
        <w:rPr>
          <w:i/>
          <w:color w:val="231F20"/>
          <w:w w:val="95"/>
          <w:sz w:val="17"/>
        </w:rPr>
        <w:t>New</w:t>
      </w:r>
      <w:r>
        <w:rPr>
          <w:i/>
          <w:color w:val="231F20"/>
          <w:spacing w:val="2"/>
          <w:w w:val="95"/>
          <w:sz w:val="17"/>
        </w:rPr>
        <w:t xml:space="preserve"> </w:t>
      </w:r>
      <w:r>
        <w:rPr>
          <w:i/>
          <w:color w:val="231F20"/>
          <w:w w:val="95"/>
          <w:sz w:val="17"/>
        </w:rPr>
        <w:t>South</w:t>
      </w:r>
      <w:r>
        <w:rPr>
          <w:i/>
          <w:color w:val="231F20"/>
          <w:spacing w:val="3"/>
          <w:w w:val="95"/>
          <w:sz w:val="17"/>
        </w:rPr>
        <w:t xml:space="preserve"> </w:t>
      </w:r>
      <w:r>
        <w:rPr>
          <w:i/>
          <w:color w:val="231F20"/>
          <w:w w:val="95"/>
          <w:sz w:val="17"/>
        </w:rPr>
        <w:t>Wales</w:t>
      </w:r>
      <w:r>
        <w:rPr>
          <w:color w:val="231F20"/>
          <w:w w:val="95"/>
          <w:sz w:val="17"/>
        </w:rPr>
        <w:t>,</w:t>
      </w:r>
      <w:r>
        <w:rPr>
          <w:color w:val="231F20"/>
          <w:spacing w:val="4"/>
          <w:w w:val="95"/>
          <w:sz w:val="17"/>
        </w:rPr>
        <w:t xml:space="preserve"> </w:t>
      </w:r>
      <w:r>
        <w:rPr>
          <w:color w:val="231F20"/>
          <w:w w:val="95"/>
          <w:sz w:val="17"/>
        </w:rPr>
        <w:t>vol.</w:t>
      </w:r>
      <w:r>
        <w:rPr>
          <w:color w:val="231F20"/>
          <w:spacing w:val="4"/>
          <w:w w:val="95"/>
          <w:sz w:val="17"/>
        </w:rPr>
        <w:t xml:space="preserve"> </w:t>
      </w:r>
      <w:r>
        <w:rPr>
          <w:color w:val="231F20"/>
          <w:w w:val="95"/>
          <w:sz w:val="17"/>
        </w:rPr>
        <w:t>118,</w:t>
      </w:r>
      <w:r>
        <w:rPr>
          <w:color w:val="231F20"/>
          <w:spacing w:val="5"/>
          <w:w w:val="95"/>
          <w:sz w:val="17"/>
        </w:rPr>
        <w:t xml:space="preserve"> </w:t>
      </w:r>
      <w:r>
        <w:rPr>
          <w:color w:val="231F20"/>
          <w:w w:val="95"/>
          <w:sz w:val="17"/>
        </w:rPr>
        <w:t>parts</w:t>
      </w:r>
      <w:r>
        <w:rPr>
          <w:color w:val="231F20"/>
          <w:spacing w:val="4"/>
          <w:w w:val="95"/>
          <w:sz w:val="17"/>
        </w:rPr>
        <w:t xml:space="preserve"> </w:t>
      </w:r>
      <w:r>
        <w:rPr>
          <w:color w:val="231F20"/>
          <w:w w:val="95"/>
          <w:sz w:val="17"/>
        </w:rPr>
        <w:t>3</w:t>
      </w:r>
      <w:r>
        <w:rPr>
          <w:color w:val="231F20"/>
          <w:spacing w:val="4"/>
          <w:w w:val="95"/>
          <w:sz w:val="17"/>
        </w:rPr>
        <w:t xml:space="preserve"> </w:t>
      </w:r>
      <w:r>
        <w:rPr>
          <w:color w:val="231F20"/>
          <w:w w:val="95"/>
          <w:sz w:val="17"/>
        </w:rPr>
        <w:t>and</w:t>
      </w:r>
      <w:r>
        <w:rPr>
          <w:color w:val="231F20"/>
          <w:spacing w:val="-37"/>
          <w:w w:val="95"/>
          <w:sz w:val="17"/>
        </w:rPr>
        <w:t xml:space="preserve"> </w:t>
      </w:r>
      <w:r>
        <w:rPr>
          <w:color w:val="231F20"/>
          <w:sz w:val="17"/>
        </w:rPr>
        <w:t>4,</w:t>
      </w:r>
      <w:r>
        <w:rPr>
          <w:color w:val="231F20"/>
          <w:spacing w:val="-11"/>
          <w:sz w:val="17"/>
        </w:rPr>
        <w:t xml:space="preserve"> </w:t>
      </w:r>
      <w:r>
        <w:rPr>
          <w:color w:val="231F20"/>
          <w:sz w:val="17"/>
        </w:rPr>
        <w:t>March</w:t>
      </w:r>
      <w:r>
        <w:rPr>
          <w:color w:val="231F20"/>
          <w:spacing w:val="-10"/>
          <w:sz w:val="17"/>
        </w:rPr>
        <w:t xml:space="preserve"> </w:t>
      </w:r>
      <w:r>
        <w:rPr>
          <w:color w:val="231F20"/>
          <w:sz w:val="17"/>
        </w:rPr>
        <w:t>1986</w:t>
      </w:r>
    </w:p>
    <w:p w14:paraId="3D4D2431" w14:textId="77777777" w:rsidR="00F71DDB" w:rsidRDefault="00A630EF" w:rsidP="00345B50">
      <w:pPr>
        <w:spacing w:before="169" w:line="230" w:lineRule="auto"/>
        <w:ind w:left="284" w:right="116"/>
        <w:rPr>
          <w:sz w:val="17"/>
        </w:rPr>
      </w:pPr>
      <w:r>
        <w:rPr>
          <w:color w:val="231F20"/>
          <w:w w:val="95"/>
          <w:sz w:val="17"/>
        </w:rPr>
        <w:t xml:space="preserve">Lewis, M, </w:t>
      </w:r>
      <w:r>
        <w:rPr>
          <w:i/>
          <w:color w:val="231F20"/>
          <w:w w:val="95"/>
          <w:sz w:val="17"/>
        </w:rPr>
        <w:t>200 years of Concrete in</w:t>
      </w:r>
      <w:r>
        <w:rPr>
          <w:i/>
          <w:color w:val="231F20"/>
          <w:spacing w:val="1"/>
          <w:w w:val="95"/>
          <w:sz w:val="17"/>
        </w:rPr>
        <w:t xml:space="preserve"> </w:t>
      </w:r>
      <w:r>
        <w:rPr>
          <w:i/>
          <w:color w:val="231F20"/>
          <w:sz w:val="17"/>
        </w:rPr>
        <w:t>Australia,</w:t>
      </w:r>
      <w:r>
        <w:rPr>
          <w:i/>
          <w:color w:val="231F20"/>
          <w:spacing w:val="-10"/>
          <w:sz w:val="17"/>
        </w:rPr>
        <w:t xml:space="preserve"> </w:t>
      </w:r>
      <w:r>
        <w:rPr>
          <w:color w:val="231F20"/>
          <w:sz w:val="17"/>
        </w:rPr>
        <w:t>1988</w:t>
      </w:r>
    </w:p>
    <w:p w14:paraId="53723275" w14:textId="77777777" w:rsidR="00F71DDB" w:rsidRDefault="00A630EF" w:rsidP="00345B50">
      <w:pPr>
        <w:spacing w:before="8"/>
        <w:ind w:left="284" w:right="116"/>
        <w:rPr>
          <w:sz w:val="17"/>
        </w:rPr>
      </w:pPr>
      <w:r>
        <w:br w:type="column"/>
      </w:r>
    </w:p>
    <w:p w14:paraId="5F06975B" w14:textId="610EF4BC" w:rsidR="00F71DDB" w:rsidRDefault="00A630EF" w:rsidP="00345B50">
      <w:pPr>
        <w:spacing w:before="1" w:line="230" w:lineRule="auto"/>
        <w:ind w:left="284" w:right="116"/>
        <w:rPr>
          <w:sz w:val="17"/>
        </w:rPr>
      </w:pPr>
      <w:r>
        <w:rPr>
          <w:color w:val="231F20"/>
          <w:w w:val="95"/>
          <w:sz w:val="17"/>
        </w:rPr>
        <w:t xml:space="preserve">Godden Mackay Logan, 2012, </w:t>
      </w:r>
      <w:r>
        <w:rPr>
          <w:i/>
          <w:color w:val="231F20"/>
          <w:w w:val="95"/>
          <w:sz w:val="17"/>
        </w:rPr>
        <w:t>ANU</w:t>
      </w:r>
      <w:r>
        <w:rPr>
          <w:i/>
          <w:color w:val="231F20"/>
          <w:spacing w:val="1"/>
          <w:w w:val="95"/>
          <w:sz w:val="17"/>
        </w:rPr>
        <w:t xml:space="preserve"> </w:t>
      </w:r>
      <w:r>
        <w:rPr>
          <w:i/>
          <w:color w:val="231F20"/>
          <w:w w:val="95"/>
          <w:sz w:val="17"/>
        </w:rPr>
        <w:t>Heritage Study Acton Campus, vol 1,</w:t>
      </w:r>
      <w:r>
        <w:rPr>
          <w:i/>
          <w:color w:val="231F20"/>
          <w:spacing w:val="1"/>
          <w:w w:val="95"/>
          <w:sz w:val="17"/>
        </w:rPr>
        <w:t xml:space="preserve"> </w:t>
      </w:r>
      <w:r>
        <w:rPr>
          <w:color w:val="231F20"/>
          <w:w w:val="95"/>
          <w:sz w:val="17"/>
        </w:rPr>
        <w:t>Report</w:t>
      </w:r>
      <w:r>
        <w:rPr>
          <w:color w:val="231F20"/>
          <w:spacing w:val="4"/>
          <w:w w:val="95"/>
          <w:sz w:val="17"/>
        </w:rPr>
        <w:t xml:space="preserve"> </w:t>
      </w:r>
      <w:r>
        <w:rPr>
          <w:color w:val="231F20"/>
          <w:w w:val="95"/>
          <w:sz w:val="17"/>
        </w:rPr>
        <w:t>prepared</w:t>
      </w:r>
      <w:r>
        <w:rPr>
          <w:color w:val="231F20"/>
          <w:spacing w:val="5"/>
          <w:w w:val="95"/>
          <w:sz w:val="17"/>
        </w:rPr>
        <w:t xml:space="preserve"> </w:t>
      </w:r>
      <w:r>
        <w:rPr>
          <w:color w:val="231F20"/>
          <w:w w:val="95"/>
          <w:sz w:val="17"/>
        </w:rPr>
        <w:t>for</w:t>
      </w:r>
      <w:r>
        <w:rPr>
          <w:color w:val="231F20"/>
          <w:spacing w:val="4"/>
          <w:w w:val="95"/>
          <w:sz w:val="17"/>
        </w:rPr>
        <w:t xml:space="preserve"> </w:t>
      </w:r>
      <w:r>
        <w:rPr>
          <w:color w:val="231F20"/>
          <w:w w:val="95"/>
          <w:sz w:val="17"/>
        </w:rPr>
        <w:t>The</w:t>
      </w:r>
      <w:r>
        <w:rPr>
          <w:color w:val="231F20"/>
          <w:spacing w:val="5"/>
          <w:w w:val="95"/>
          <w:sz w:val="17"/>
        </w:rPr>
        <w:t xml:space="preserve"> </w:t>
      </w:r>
      <w:r>
        <w:rPr>
          <w:color w:val="231F20"/>
          <w:w w:val="95"/>
          <w:sz w:val="17"/>
        </w:rPr>
        <w:t>Australian</w:t>
      </w:r>
      <w:r>
        <w:rPr>
          <w:color w:val="231F20"/>
          <w:spacing w:val="1"/>
          <w:w w:val="95"/>
          <w:sz w:val="17"/>
        </w:rPr>
        <w:t xml:space="preserve"> </w:t>
      </w:r>
      <w:r>
        <w:rPr>
          <w:color w:val="231F20"/>
          <w:w w:val="95"/>
          <w:sz w:val="17"/>
        </w:rPr>
        <w:t>National University. Wok, N.</w:t>
      </w:r>
      <w:r>
        <w:rPr>
          <w:color w:val="231F20"/>
          <w:spacing w:val="1"/>
          <w:w w:val="95"/>
          <w:sz w:val="17"/>
        </w:rPr>
        <w:t xml:space="preserve"> </w:t>
      </w:r>
      <w:r>
        <w:rPr>
          <w:i/>
          <w:color w:val="231F20"/>
          <w:sz w:val="17"/>
        </w:rPr>
        <w:t>Considering Traditional Aboriginal</w:t>
      </w:r>
      <w:r>
        <w:rPr>
          <w:i/>
          <w:color w:val="231F20"/>
          <w:spacing w:val="1"/>
          <w:sz w:val="17"/>
        </w:rPr>
        <w:t xml:space="preserve"> </w:t>
      </w:r>
      <w:r>
        <w:rPr>
          <w:i/>
          <w:color w:val="231F20"/>
          <w:w w:val="95"/>
          <w:sz w:val="17"/>
        </w:rPr>
        <w:t>Affilliations</w:t>
      </w:r>
      <w:r>
        <w:rPr>
          <w:i/>
          <w:color w:val="231F20"/>
          <w:spacing w:val="3"/>
          <w:w w:val="95"/>
          <w:sz w:val="17"/>
        </w:rPr>
        <w:t xml:space="preserve"> </w:t>
      </w:r>
      <w:r>
        <w:rPr>
          <w:i/>
          <w:color w:val="231F20"/>
          <w:w w:val="95"/>
          <w:sz w:val="17"/>
        </w:rPr>
        <w:t>in</w:t>
      </w:r>
      <w:r>
        <w:rPr>
          <w:i/>
          <w:color w:val="231F20"/>
          <w:spacing w:val="3"/>
          <w:w w:val="95"/>
          <w:sz w:val="17"/>
        </w:rPr>
        <w:t xml:space="preserve"> </w:t>
      </w:r>
      <w:r>
        <w:rPr>
          <w:i/>
          <w:color w:val="231F20"/>
          <w:w w:val="95"/>
          <w:sz w:val="17"/>
        </w:rPr>
        <w:t>the</w:t>
      </w:r>
      <w:r>
        <w:rPr>
          <w:i/>
          <w:color w:val="231F20"/>
          <w:spacing w:val="4"/>
          <w:w w:val="95"/>
          <w:sz w:val="17"/>
        </w:rPr>
        <w:t xml:space="preserve"> </w:t>
      </w:r>
      <w:r>
        <w:rPr>
          <w:i/>
          <w:color w:val="231F20"/>
          <w:w w:val="95"/>
          <w:sz w:val="17"/>
        </w:rPr>
        <w:t>ACT</w:t>
      </w:r>
      <w:r>
        <w:rPr>
          <w:i/>
          <w:color w:val="231F20"/>
          <w:spacing w:val="3"/>
          <w:w w:val="95"/>
          <w:sz w:val="17"/>
        </w:rPr>
        <w:t xml:space="preserve"> </w:t>
      </w:r>
      <w:r>
        <w:rPr>
          <w:i/>
          <w:color w:val="231F20"/>
          <w:w w:val="95"/>
          <w:sz w:val="17"/>
        </w:rPr>
        <w:t>Region,</w:t>
      </w:r>
      <w:r>
        <w:rPr>
          <w:i/>
          <w:color w:val="231F20"/>
          <w:spacing w:val="5"/>
          <w:w w:val="95"/>
          <w:sz w:val="17"/>
        </w:rPr>
        <w:t xml:space="preserve"> </w:t>
      </w:r>
      <w:r>
        <w:rPr>
          <w:color w:val="231F20"/>
          <w:w w:val="95"/>
          <w:sz w:val="17"/>
        </w:rPr>
        <w:t>draft</w:t>
      </w:r>
      <w:r>
        <w:rPr>
          <w:color w:val="231F20"/>
          <w:spacing w:val="1"/>
          <w:w w:val="95"/>
          <w:sz w:val="17"/>
        </w:rPr>
        <w:t xml:space="preserve"> </w:t>
      </w:r>
      <w:r>
        <w:rPr>
          <w:color w:val="231F20"/>
          <w:w w:val="95"/>
          <w:sz w:val="17"/>
        </w:rPr>
        <w:t>report</w:t>
      </w:r>
      <w:r>
        <w:rPr>
          <w:color w:val="231F20"/>
          <w:spacing w:val="19"/>
          <w:w w:val="95"/>
          <w:sz w:val="17"/>
        </w:rPr>
        <w:t xml:space="preserve"> </w:t>
      </w:r>
      <w:r>
        <w:rPr>
          <w:color w:val="231F20"/>
          <w:w w:val="95"/>
          <w:sz w:val="17"/>
        </w:rPr>
        <w:t>to</w:t>
      </w:r>
      <w:r>
        <w:rPr>
          <w:color w:val="231F20"/>
          <w:spacing w:val="20"/>
          <w:w w:val="95"/>
          <w:sz w:val="17"/>
        </w:rPr>
        <w:t xml:space="preserve"> </w:t>
      </w:r>
      <w:r>
        <w:rPr>
          <w:color w:val="231F20"/>
          <w:w w:val="95"/>
          <w:sz w:val="17"/>
        </w:rPr>
        <w:t>Australian</w:t>
      </w:r>
      <w:r>
        <w:rPr>
          <w:color w:val="231F20"/>
          <w:spacing w:val="20"/>
          <w:w w:val="95"/>
          <w:sz w:val="17"/>
        </w:rPr>
        <w:t xml:space="preserve"> </w:t>
      </w:r>
      <w:r>
        <w:rPr>
          <w:color w:val="231F20"/>
          <w:w w:val="95"/>
          <w:sz w:val="17"/>
        </w:rPr>
        <w:t>Capital</w:t>
      </w:r>
      <w:r>
        <w:rPr>
          <w:color w:val="231F20"/>
          <w:spacing w:val="19"/>
          <w:w w:val="95"/>
          <w:sz w:val="17"/>
        </w:rPr>
        <w:t xml:space="preserve"> </w:t>
      </w:r>
      <w:r>
        <w:rPr>
          <w:color w:val="231F20"/>
          <w:w w:val="95"/>
          <w:sz w:val="17"/>
        </w:rPr>
        <w:t>territory</w:t>
      </w:r>
      <w:r>
        <w:rPr>
          <w:color w:val="231F20"/>
          <w:spacing w:val="1"/>
          <w:w w:val="95"/>
          <w:sz w:val="17"/>
        </w:rPr>
        <w:t xml:space="preserve"> </w:t>
      </w:r>
      <w:r>
        <w:rPr>
          <w:color w:val="231F20"/>
          <w:w w:val="95"/>
          <w:sz w:val="17"/>
        </w:rPr>
        <w:t>Government,</w:t>
      </w:r>
      <w:r>
        <w:rPr>
          <w:color w:val="231F20"/>
          <w:spacing w:val="17"/>
          <w:w w:val="95"/>
          <w:sz w:val="17"/>
        </w:rPr>
        <w:t xml:space="preserve"> </w:t>
      </w:r>
      <w:r>
        <w:rPr>
          <w:color w:val="231F20"/>
          <w:w w:val="95"/>
          <w:sz w:val="17"/>
        </w:rPr>
        <w:t>Canberra,</w:t>
      </w:r>
      <w:r>
        <w:rPr>
          <w:color w:val="231F20"/>
          <w:spacing w:val="17"/>
          <w:w w:val="95"/>
          <w:sz w:val="17"/>
        </w:rPr>
        <w:t xml:space="preserve"> </w:t>
      </w:r>
      <w:r>
        <w:rPr>
          <w:color w:val="231F20"/>
          <w:w w:val="95"/>
          <w:sz w:val="17"/>
        </w:rPr>
        <w:t>2013</w:t>
      </w:r>
      <w:r>
        <w:rPr>
          <w:color w:val="231F20"/>
          <w:spacing w:val="27"/>
          <w:w w:val="95"/>
          <w:sz w:val="17"/>
        </w:rPr>
        <w:t xml:space="preserve"> </w:t>
      </w:r>
      <w:r>
        <w:rPr>
          <w:color w:val="231F20"/>
          <w:w w:val="95"/>
          <w:sz w:val="17"/>
        </w:rPr>
        <w:t>(</w:t>
      </w:r>
      <w:hyperlink r:id="rId282">
        <w:r>
          <w:rPr>
            <w:color w:val="231F20"/>
            <w:w w:val="95"/>
            <w:sz w:val="17"/>
            <w:u w:val="single" w:color="231F20"/>
          </w:rPr>
          <w:t>http://</w:t>
        </w:r>
      </w:hyperlink>
      <w:r>
        <w:rPr>
          <w:color w:val="231F20"/>
          <w:spacing w:val="1"/>
          <w:w w:val="95"/>
          <w:sz w:val="17"/>
        </w:rPr>
        <w:t xml:space="preserve"> </w:t>
      </w:r>
      <w:hyperlink r:id="rId283">
        <w:r>
          <w:rPr>
            <w:color w:val="231F20"/>
            <w:sz w:val="17"/>
            <w:u w:val="single" w:color="231F20"/>
          </w:rPr>
          <w:t>www.cm</w:t>
        </w:r>
        <w:r w:rsidR="00692C80">
          <w:rPr>
            <w:color w:val="231F20"/>
            <w:sz w:val="17"/>
            <w:u w:val="single" w:color="231F20"/>
          </w:rPr>
          <w:t>a</w:t>
        </w:r>
        <w:r>
          <w:rPr>
            <w:color w:val="231F20"/>
            <w:sz w:val="17"/>
            <w:u w:val="single" w:color="231F20"/>
          </w:rPr>
          <w:t>d.act.gov.au/__data/assets/</w:t>
        </w:r>
      </w:hyperlink>
      <w:r>
        <w:rPr>
          <w:color w:val="231F20"/>
          <w:spacing w:val="-40"/>
          <w:sz w:val="17"/>
        </w:rPr>
        <w:t xml:space="preserve"> </w:t>
      </w:r>
      <w:hyperlink r:id="rId284">
        <w:r>
          <w:rPr>
            <w:color w:val="231F20"/>
            <w:sz w:val="17"/>
            <w:u w:val="single" w:color="231F20"/>
          </w:rPr>
          <w:t>pdf_file/0010/1031698/Documents.</w:t>
        </w:r>
      </w:hyperlink>
      <w:r>
        <w:rPr>
          <w:color w:val="231F20"/>
          <w:spacing w:val="1"/>
          <w:sz w:val="17"/>
        </w:rPr>
        <w:t xml:space="preserve"> </w:t>
      </w:r>
      <w:hyperlink r:id="rId285">
        <w:r>
          <w:rPr>
            <w:color w:val="231F20"/>
            <w:w w:val="95"/>
            <w:sz w:val="17"/>
            <w:u w:val="single" w:color="231F20"/>
          </w:rPr>
          <w:t>pdf</w:t>
        </w:r>
      </w:hyperlink>
      <w:r>
        <w:rPr>
          <w:color w:val="231F20"/>
          <w:w w:val="95"/>
          <w:sz w:val="17"/>
        </w:rPr>
        <w:t>,</w:t>
      </w:r>
      <w:r>
        <w:rPr>
          <w:color w:val="231F20"/>
          <w:spacing w:val="-5"/>
          <w:w w:val="95"/>
          <w:sz w:val="17"/>
        </w:rPr>
        <w:t xml:space="preserve"> </w:t>
      </w:r>
      <w:r>
        <w:rPr>
          <w:color w:val="231F20"/>
          <w:w w:val="95"/>
          <w:sz w:val="17"/>
        </w:rPr>
        <w:t>accessed</w:t>
      </w:r>
      <w:r>
        <w:rPr>
          <w:color w:val="231F20"/>
          <w:spacing w:val="-5"/>
          <w:w w:val="95"/>
          <w:sz w:val="17"/>
        </w:rPr>
        <w:t xml:space="preserve"> </w:t>
      </w:r>
      <w:r>
        <w:rPr>
          <w:color w:val="231F20"/>
          <w:w w:val="95"/>
          <w:sz w:val="17"/>
        </w:rPr>
        <w:t>31</w:t>
      </w:r>
      <w:r>
        <w:rPr>
          <w:color w:val="231F20"/>
          <w:spacing w:val="-5"/>
          <w:w w:val="95"/>
          <w:sz w:val="17"/>
        </w:rPr>
        <w:t xml:space="preserve"> </w:t>
      </w:r>
      <w:r>
        <w:rPr>
          <w:color w:val="231F20"/>
          <w:w w:val="95"/>
          <w:sz w:val="17"/>
        </w:rPr>
        <w:t>January,</w:t>
      </w:r>
      <w:r>
        <w:rPr>
          <w:color w:val="231F20"/>
          <w:spacing w:val="-5"/>
          <w:w w:val="95"/>
          <w:sz w:val="17"/>
        </w:rPr>
        <w:t xml:space="preserve"> </w:t>
      </w:r>
      <w:r>
        <w:rPr>
          <w:color w:val="231F20"/>
          <w:w w:val="95"/>
          <w:sz w:val="17"/>
        </w:rPr>
        <w:t>2018).</w:t>
      </w:r>
    </w:p>
    <w:p w14:paraId="1AE96AA2" w14:textId="77777777" w:rsidR="00F71DDB" w:rsidRDefault="00A630EF" w:rsidP="00345B50">
      <w:pPr>
        <w:pStyle w:val="BodyText"/>
        <w:spacing w:before="168" w:line="230" w:lineRule="auto"/>
        <w:ind w:left="284" w:right="116"/>
      </w:pPr>
      <w:r>
        <w:rPr>
          <w:color w:val="231F20"/>
          <w:w w:val="95"/>
        </w:rPr>
        <w:t>Professor Sir W. Colin MacKenzie,</w:t>
      </w:r>
      <w:r>
        <w:rPr>
          <w:color w:val="231F20"/>
          <w:spacing w:val="1"/>
          <w:w w:val="95"/>
        </w:rPr>
        <w:t xml:space="preserve"> </w:t>
      </w:r>
      <w:r>
        <w:rPr>
          <w:color w:val="231F20"/>
          <w:w w:val="95"/>
        </w:rPr>
        <w:t>‘Brief Resume of the History of</w:t>
      </w:r>
      <w:r>
        <w:rPr>
          <w:color w:val="231F20"/>
          <w:spacing w:val="1"/>
          <w:w w:val="95"/>
        </w:rPr>
        <w:t xml:space="preserve"> </w:t>
      </w:r>
      <w:r>
        <w:rPr>
          <w:color w:val="231F20"/>
          <w:w w:val="95"/>
        </w:rPr>
        <w:t>Australian</w:t>
      </w:r>
      <w:r>
        <w:rPr>
          <w:color w:val="231F20"/>
          <w:spacing w:val="2"/>
          <w:w w:val="95"/>
        </w:rPr>
        <w:t xml:space="preserve"> </w:t>
      </w:r>
      <w:r>
        <w:rPr>
          <w:color w:val="231F20"/>
          <w:w w:val="95"/>
        </w:rPr>
        <w:t>Institute</w:t>
      </w:r>
      <w:r>
        <w:rPr>
          <w:color w:val="231F20"/>
          <w:spacing w:val="2"/>
          <w:w w:val="95"/>
        </w:rPr>
        <w:t xml:space="preserve"> </w:t>
      </w:r>
      <w:r>
        <w:rPr>
          <w:color w:val="231F20"/>
          <w:w w:val="95"/>
        </w:rPr>
        <w:t>of</w:t>
      </w:r>
      <w:r>
        <w:rPr>
          <w:color w:val="231F20"/>
          <w:spacing w:val="2"/>
          <w:w w:val="95"/>
        </w:rPr>
        <w:t xml:space="preserve"> </w:t>
      </w:r>
      <w:r>
        <w:rPr>
          <w:color w:val="231F20"/>
          <w:w w:val="95"/>
        </w:rPr>
        <w:t>Anatomy,</w:t>
      </w:r>
      <w:r>
        <w:rPr>
          <w:color w:val="231F20"/>
          <w:spacing w:val="1"/>
          <w:w w:val="95"/>
        </w:rPr>
        <w:t xml:space="preserve"> </w:t>
      </w:r>
      <w:r>
        <w:rPr>
          <w:color w:val="231F20"/>
          <w:w w:val="95"/>
        </w:rPr>
        <w:t>Canberra’, c. 1930, Commonwealth</w:t>
      </w:r>
      <w:r>
        <w:rPr>
          <w:color w:val="231F20"/>
          <w:spacing w:val="1"/>
          <w:w w:val="95"/>
        </w:rPr>
        <w:t xml:space="preserve"> </w:t>
      </w:r>
      <w:r>
        <w:rPr>
          <w:color w:val="231F20"/>
          <w:w w:val="95"/>
        </w:rPr>
        <w:t>Record</w:t>
      </w:r>
      <w:r>
        <w:rPr>
          <w:color w:val="231F20"/>
          <w:spacing w:val="16"/>
          <w:w w:val="95"/>
        </w:rPr>
        <w:t xml:space="preserve"> </w:t>
      </w:r>
      <w:r>
        <w:rPr>
          <w:color w:val="231F20"/>
          <w:w w:val="95"/>
        </w:rPr>
        <w:t>Series</w:t>
      </w:r>
      <w:r>
        <w:rPr>
          <w:color w:val="231F20"/>
          <w:spacing w:val="16"/>
          <w:w w:val="95"/>
        </w:rPr>
        <w:t xml:space="preserve"> </w:t>
      </w:r>
      <w:r>
        <w:rPr>
          <w:color w:val="231F20"/>
          <w:w w:val="95"/>
        </w:rPr>
        <w:t>[hereafter</w:t>
      </w:r>
      <w:r>
        <w:rPr>
          <w:color w:val="231F20"/>
          <w:spacing w:val="17"/>
          <w:w w:val="95"/>
        </w:rPr>
        <w:t xml:space="preserve"> </w:t>
      </w:r>
      <w:r>
        <w:rPr>
          <w:color w:val="231F20"/>
          <w:w w:val="95"/>
        </w:rPr>
        <w:t>CRS]</w:t>
      </w:r>
      <w:r>
        <w:rPr>
          <w:color w:val="231F20"/>
          <w:spacing w:val="16"/>
          <w:w w:val="95"/>
        </w:rPr>
        <w:t xml:space="preserve"> </w:t>
      </w:r>
      <w:r>
        <w:rPr>
          <w:color w:val="231F20"/>
          <w:w w:val="95"/>
        </w:rPr>
        <w:t>A2644,</w:t>
      </w:r>
      <w:r>
        <w:rPr>
          <w:color w:val="231F20"/>
          <w:spacing w:val="1"/>
          <w:w w:val="95"/>
        </w:rPr>
        <w:t xml:space="preserve"> </w:t>
      </w:r>
      <w:r>
        <w:rPr>
          <w:color w:val="231F20"/>
        </w:rPr>
        <w:t>item</w:t>
      </w:r>
      <w:r>
        <w:rPr>
          <w:color w:val="231F20"/>
          <w:spacing w:val="-10"/>
        </w:rPr>
        <w:t xml:space="preserve"> </w:t>
      </w:r>
      <w:r>
        <w:rPr>
          <w:color w:val="231F20"/>
        </w:rPr>
        <w:t>70</w:t>
      </w:r>
    </w:p>
    <w:p w14:paraId="004CC721" w14:textId="677E7901" w:rsidR="00F71DDB" w:rsidRPr="00B11AEA" w:rsidRDefault="00A630EF" w:rsidP="00B11AEA">
      <w:pPr>
        <w:spacing w:before="169" w:line="230" w:lineRule="auto"/>
        <w:ind w:left="284" w:right="116"/>
        <w:rPr>
          <w:i/>
          <w:sz w:val="17"/>
        </w:rPr>
      </w:pPr>
      <w:r>
        <w:rPr>
          <w:color w:val="231F20"/>
          <w:w w:val="95"/>
          <w:sz w:val="17"/>
        </w:rPr>
        <w:t>H.P. Moss, ‘Evidences of Stone Age</w:t>
      </w:r>
      <w:r>
        <w:rPr>
          <w:color w:val="231F20"/>
          <w:spacing w:val="1"/>
          <w:w w:val="95"/>
          <w:sz w:val="17"/>
        </w:rPr>
        <w:t xml:space="preserve"> </w:t>
      </w:r>
      <w:r>
        <w:rPr>
          <w:color w:val="231F20"/>
          <w:w w:val="95"/>
          <w:sz w:val="17"/>
        </w:rPr>
        <w:t>occupation</w:t>
      </w:r>
      <w:r>
        <w:rPr>
          <w:color w:val="231F20"/>
          <w:spacing w:val="15"/>
          <w:w w:val="95"/>
          <w:sz w:val="17"/>
        </w:rPr>
        <w:t xml:space="preserve"> </w:t>
      </w:r>
      <w:r>
        <w:rPr>
          <w:color w:val="231F20"/>
          <w:w w:val="95"/>
          <w:sz w:val="17"/>
        </w:rPr>
        <w:t>of</w:t>
      </w:r>
      <w:r>
        <w:rPr>
          <w:color w:val="231F20"/>
          <w:spacing w:val="15"/>
          <w:w w:val="95"/>
          <w:sz w:val="17"/>
        </w:rPr>
        <w:t xml:space="preserve"> </w:t>
      </w:r>
      <w:r>
        <w:rPr>
          <w:color w:val="231F20"/>
          <w:w w:val="95"/>
          <w:sz w:val="17"/>
        </w:rPr>
        <w:t>the</w:t>
      </w:r>
      <w:r>
        <w:rPr>
          <w:color w:val="231F20"/>
          <w:spacing w:val="16"/>
          <w:w w:val="95"/>
          <w:sz w:val="17"/>
        </w:rPr>
        <w:t xml:space="preserve"> </w:t>
      </w:r>
      <w:r>
        <w:rPr>
          <w:color w:val="231F20"/>
          <w:w w:val="95"/>
          <w:sz w:val="17"/>
        </w:rPr>
        <w:t>Australian</w:t>
      </w:r>
      <w:r>
        <w:rPr>
          <w:color w:val="231F20"/>
          <w:spacing w:val="15"/>
          <w:w w:val="95"/>
          <w:sz w:val="17"/>
        </w:rPr>
        <w:t xml:space="preserve"> </w:t>
      </w:r>
      <w:r>
        <w:rPr>
          <w:color w:val="231F20"/>
          <w:w w:val="95"/>
          <w:sz w:val="17"/>
        </w:rPr>
        <w:t>Capital</w:t>
      </w:r>
      <w:r>
        <w:rPr>
          <w:color w:val="231F20"/>
          <w:spacing w:val="1"/>
          <w:w w:val="95"/>
          <w:sz w:val="17"/>
        </w:rPr>
        <w:t xml:space="preserve"> </w:t>
      </w:r>
      <w:r>
        <w:rPr>
          <w:color w:val="231F20"/>
          <w:w w:val="95"/>
          <w:sz w:val="17"/>
        </w:rPr>
        <w:t>Territory’,</w:t>
      </w:r>
      <w:r>
        <w:rPr>
          <w:color w:val="231F20"/>
          <w:spacing w:val="15"/>
          <w:w w:val="95"/>
          <w:sz w:val="17"/>
        </w:rPr>
        <w:t xml:space="preserve"> </w:t>
      </w:r>
      <w:r>
        <w:rPr>
          <w:i/>
          <w:color w:val="231F20"/>
          <w:w w:val="95"/>
          <w:sz w:val="17"/>
        </w:rPr>
        <w:t>Report</w:t>
      </w:r>
      <w:r>
        <w:rPr>
          <w:i/>
          <w:color w:val="231F20"/>
          <w:spacing w:val="15"/>
          <w:w w:val="95"/>
          <w:sz w:val="17"/>
        </w:rPr>
        <w:t xml:space="preserve"> </w:t>
      </w:r>
      <w:r>
        <w:rPr>
          <w:i/>
          <w:color w:val="231F20"/>
          <w:w w:val="95"/>
          <w:sz w:val="17"/>
        </w:rPr>
        <w:t>of</w:t>
      </w:r>
      <w:r>
        <w:rPr>
          <w:i/>
          <w:color w:val="231F20"/>
          <w:spacing w:val="14"/>
          <w:w w:val="95"/>
          <w:sz w:val="17"/>
        </w:rPr>
        <w:t xml:space="preserve"> </w:t>
      </w:r>
      <w:r>
        <w:rPr>
          <w:i/>
          <w:color w:val="231F20"/>
          <w:w w:val="95"/>
          <w:sz w:val="17"/>
        </w:rPr>
        <w:t>the</w:t>
      </w:r>
      <w:r>
        <w:rPr>
          <w:i/>
          <w:color w:val="231F20"/>
          <w:spacing w:val="14"/>
          <w:w w:val="95"/>
          <w:sz w:val="17"/>
        </w:rPr>
        <w:t xml:space="preserve"> </w:t>
      </w:r>
      <w:r>
        <w:rPr>
          <w:i/>
          <w:color w:val="231F20"/>
          <w:w w:val="95"/>
          <w:sz w:val="17"/>
        </w:rPr>
        <w:t>Twenty-Fourth</w:t>
      </w:r>
      <w:r>
        <w:rPr>
          <w:i/>
          <w:color w:val="231F20"/>
          <w:spacing w:val="1"/>
          <w:w w:val="95"/>
          <w:sz w:val="17"/>
        </w:rPr>
        <w:t xml:space="preserve"> </w:t>
      </w:r>
      <w:r>
        <w:rPr>
          <w:i/>
          <w:color w:val="231F20"/>
          <w:sz w:val="17"/>
        </w:rPr>
        <w:t>Meeting</w:t>
      </w:r>
      <w:r>
        <w:rPr>
          <w:i/>
          <w:color w:val="231F20"/>
          <w:spacing w:val="-9"/>
          <w:sz w:val="17"/>
        </w:rPr>
        <w:t xml:space="preserve"> </w:t>
      </w:r>
      <w:r>
        <w:rPr>
          <w:i/>
          <w:color w:val="231F20"/>
          <w:sz w:val="17"/>
        </w:rPr>
        <w:t>of</w:t>
      </w:r>
      <w:r>
        <w:rPr>
          <w:i/>
          <w:color w:val="231F20"/>
          <w:spacing w:val="-9"/>
          <w:sz w:val="17"/>
        </w:rPr>
        <w:t xml:space="preserve"> </w:t>
      </w:r>
      <w:r>
        <w:rPr>
          <w:i/>
          <w:color w:val="231F20"/>
          <w:sz w:val="17"/>
        </w:rPr>
        <w:t>the</w:t>
      </w:r>
      <w:r>
        <w:rPr>
          <w:i/>
          <w:color w:val="231F20"/>
          <w:spacing w:val="-9"/>
          <w:sz w:val="17"/>
        </w:rPr>
        <w:t xml:space="preserve"> </w:t>
      </w:r>
      <w:r>
        <w:rPr>
          <w:i/>
          <w:color w:val="231F20"/>
          <w:sz w:val="17"/>
        </w:rPr>
        <w:t>Australian</w:t>
      </w:r>
      <w:r>
        <w:rPr>
          <w:i/>
          <w:color w:val="231F20"/>
          <w:spacing w:val="-8"/>
          <w:sz w:val="17"/>
        </w:rPr>
        <w:t xml:space="preserve"> </w:t>
      </w:r>
      <w:r>
        <w:rPr>
          <w:i/>
          <w:color w:val="231F20"/>
          <w:sz w:val="17"/>
        </w:rPr>
        <w:t>and</w:t>
      </w:r>
      <w:r w:rsidR="00B11AEA">
        <w:rPr>
          <w:i/>
          <w:sz w:val="17"/>
        </w:rPr>
        <w:t xml:space="preserve"> </w:t>
      </w:r>
      <w:r>
        <w:rPr>
          <w:i/>
          <w:color w:val="231F20"/>
          <w:sz w:val="17"/>
        </w:rPr>
        <w:t>New</w:t>
      </w:r>
      <w:r>
        <w:rPr>
          <w:i/>
          <w:color w:val="231F20"/>
          <w:spacing w:val="3"/>
          <w:sz w:val="17"/>
        </w:rPr>
        <w:t xml:space="preserve"> </w:t>
      </w:r>
      <w:r>
        <w:rPr>
          <w:i/>
          <w:color w:val="231F20"/>
          <w:sz w:val="17"/>
        </w:rPr>
        <w:t>Zealand</w:t>
      </w:r>
      <w:r>
        <w:rPr>
          <w:i/>
          <w:color w:val="231F20"/>
          <w:spacing w:val="3"/>
          <w:sz w:val="17"/>
        </w:rPr>
        <w:t xml:space="preserve"> </w:t>
      </w:r>
      <w:r>
        <w:rPr>
          <w:i/>
          <w:color w:val="231F20"/>
          <w:sz w:val="17"/>
        </w:rPr>
        <w:t>Association</w:t>
      </w:r>
      <w:r>
        <w:rPr>
          <w:i/>
          <w:color w:val="231F20"/>
          <w:spacing w:val="3"/>
          <w:sz w:val="17"/>
        </w:rPr>
        <w:t xml:space="preserve"> </w:t>
      </w:r>
      <w:r>
        <w:rPr>
          <w:i/>
          <w:color w:val="231F20"/>
          <w:sz w:val="17"/>
        </w:rPr>
        <w:t>for</w:t>
      </w:r>
      <w:r>
        <w:rPr>
          <w:i/>
          <w:color w:val="231F20"/>
          <w:spacing w:val="4"/>
          <w:sz w:val="17"/>
        </w:rPr>
        <w:t xml:space="preserve"> </w:t>
      </w:r>
      <w:r>
        <w:rPr>
          <w:i/>
          <w:color w:val="231F20"/>
          <w:sz w:val="17"/>
        </w:rPr>
        <w:t>the</w:t>
      </w:r>
      <w:r>
        <w:rPr>
          <w:i/>
          <w:color w:val="231F20"/>
          <w:spacing w:val="-40"/>
          <w:sz w:val="17"/>
        </w:rPr>
        <w:t xml:space="preserve"> </w:t>
      </w:r>
      <w:r>
        <w:rPr>
          <w:i/>
          <w:color w:val="231F20"/>
          <w:sz w:val="17"/>
        </w:rPr>
        <w:t>Advancement</w:t>
      </w:r>
      <w:r>
        <w:rPr>
          <w:i/>
          <w:color w:val="231F20"/>
          <w:spacing w:val="-8"/>
          <w:sz w:val="17"/>
        </w:rPr>
        <w:t xml:space="preserve"> </w:t>
      </w:r>
      <w:r>
        <w:rPr>
          <w:i/>
          <w:color w:val="231F20"/>
          <w:sz w:val="17"/>
        </w:rPr>
        <w:t>of</w:t>
      </w:r>
      <w:r>
        <w:rPr>
          <w:i/>
          <w:color w:val="231F20"/>
          <w:spacing w:val="-7"/>
          <w:sz w:val="17"/>
        </w:rPr>
        <w:t xml:space="preserve"> </w:t>
      </w:r>
      <w:r>
        <w:rPr>
          <w:i/>
          <w:color w:val="231F20"/>
          <w:sz w:val="17"/>
        </w:rPr>
        <w:t>Science,</w:t>
      </w:r>
      <w:r>
        <w:rPr>
          <w:i/>
          <w:color w:val="231F20"/>
          <w:spacing w:val="-7"/>
          <w:sz w:val="17"/>
        </w:rPr>
        <w:t xml:space="preserve"> </w:t>
      </w:r>
      <w:r>
        <w:rPr>
          <w:color w:val="231F20"/>
          <w:sz w:val="17"/>
        </w:rPr>
        <w:t>1939.</w:t>
      </w:r>
    </w:p>
    <w:p w14:paraId="1C7FF5C9" w14:textId="77777777" w:rsidR="00F71DDB" w:rsidRDefault="00A630EF" w:rsidP="00345B50">
      <w:pPr>
        <w:spacing w:before="169" w:line="230" w:lineRule="auto"/>
        <w:ind w:left="284" w:right="116"/>
        <w:rPr>
          <w:sz w:val="17"/>
        </w:rPr>
      </w:pPr>
      <w:r>
        <w:rPr>
          <w:color w:val="231F20"/>
          <w:w w:val="95"/>
          <w:sz w:val="17"/>
        </w:rPr>
        <w:t>Monica</w:t>
      </w:r>
      <w:r>
        <w:rPr>
          <w:color w:val="231F20"/>
          <w:spacing w:val="1"/>
          <w:w w:val="95"/>
          <w:sz w:val="17"/>
        </w:rPr>
        <w:t xml:space="preserve"> </w:t>
      </w:r>
      <w:r>
        <w:rPr>
          <w:color w:val="231F20"/>
          <w:w w:val="95"/>
          <w:sz w:val="17"/>
        </w:rPr>
        <w:t>MacCallum,</w:t>
      </w:r>
      <w:r>
        <w:rPr>
          <w:color w:val="231F20"/>
          <w:spacing w:val="1"/>
          <w:w w:val="95"/>
          <w:sz w:val="17"/>
        </w:rPr>
        <w:t xml:space="preserve"> </w:t>
      </w:r>
      <w:r>
        <w:rPr>
          <w:color w:val="231F20"/>
          <w:w w:val="95"/>
          <w:sz w:val="17"/>
        </w:rPr>
        <w:t>‘MacKenzie,</w:t>
      </w:r>
      <w:r>
        <w:rPr>
          <w:color w:val="231F20"/>
          <w:spacing w:val="-38"/>
          <w:w w:val="95"/>
          <w:sz w:val="17"/>
        </w:rPr>
        <w:t xml:space="preserve"> </w:t>
      </w:r>
      <w:r>
        <w:rPr>
          <w:color w:val="231F20"/>
          <w:w w:val="95"/>
          <w:sz w:val="17"/>
        </w:rPr>
        <w:t xml:space="preserve">Sir William Colin’, </w:t>
      </w:r>
      <w:r>
        <w:rPr>
          <w:i/>
          <w:color w:val="231F20"/>
          <w:w w:val="95"/>
          <w:sz w:val="17"/>
        </w:rPr>
        <w:t>Australian</w:t>
      </w:r>
      <w:r>
        <w:rPr>
          <w:i/>
          <w:color w:val="231F20"/>
          <w:spacing w:val="1"/>
          <w:w w:val="95"/>
          <w:sz w:val="17"/>
        </w:rPr>
        <w:t xml:space="preserve"> </w:t>
      </w:r>
      <w:r>
        <w:rPr>
          <w:i/>
          <w:color w:val="231F20"/>
          <w:w w:val="95"/>
          <w:sz w:val="17"/>
        </w:rPr>
        <w:t>Dictionary</w:t>
      </w:r>
      <w:r>
        <w:rPr>
          <w:i/>
          <w:color w:val="231F20"/>
          <w:spacing w:val="1"/>
          <w:w w:val="95"/>
          <w:sz w:val="17"/>
        </w:rPr>
        <w:t xml:space="preserve"> </w:t>
      </w:r>
      <w:r>
        <w:rPr>
          <w:i/>
          <w:color w:val="231F20"/>
          <w:w w:val="95"/>
          <w:sz w:val="17"/>
        </w:rPr>
        <w:t>of</w:t>
      </w:r>
      <w:r>
        <w:rPr>
          <w:i/>
          <w:color w:val="231F20"/>
          <w:spacing w:val="1"/>
          <w:w w:val="95"/>
          <w:sz w:val="17"/>
        </w:rPr>
        <w:t xml:space="preserve"> </w:t>
      </w:r>
      <w:r>
        <w:rPr>
          <w:i/>
          <w:color w:val="231F20"/>
          <w:w w:val="95"/>
          <w:sz w:val="17"/>
        </w:rPr>
        <w:t>Biography</w:t>
      </w:r>
      <w:r>
        <w:rPr>
          <w:i/>
          <w:color w:val="231F20"/>
          <w:spacing w:val="1"/>
          <w:w w:val="95"/>
          <w:sz w:val="17"/>
        </w:rPr>
        <w:t xml:space="preserve"> </w:t>
      </w:r>
      <w:r>
        <w:rPr>
          <w:color w:val="231F20"/>
          <w:w w:val="95"/>
          <w:sz w:val="17"/>
        </w:rPr>
        <w:t>[hereafter</w:t>
      </w:r>
      <w:r>
        <w:rPr>
          <w:color w:val="231F20"/>
          <w:spacing w:val="-38"/>
          <w:w w:val="95"/>
          <w:sz w:val="17"/>
        </w:rPr>
        <w:t xml:space="preserve"> </w:t>
      </w:r>
      <w:r>
        <w:rPr>
          <w:i/>
          <w:color w:val="231F20"/>
          <w:w w:val="95"/>
          <w:sz w:val="17"/>
        </w:rPr>
        <w:t>ADB</w:t>
      </w:r>
      <w:r>
        <w:rPr>
          <w:color w:val="231F20"/>
          <w:w w:val="95"/>
          <w:sz w:val="17"/>
        </w:rPr>
        <w:t>],</w:t>
      </w:r>
      <w:r>
        <w:rPr>
          <w:color w:val="231F20"/>
          <w:spacing w:val="-8"/>
          <w:w w:val="95"/>
          <w:sz w:val="17"/>
        </w:rPr>
        <w:t xml:space="preserve"> </w:t>
      </w:r>
      <w:r>
        <w:rPr>
          <w:color w:val="231F20"/>
          <w:w w:val="95"/>
          <w:sz w:val="17"/>
        </w:rPr>
        <w:t>vol.</w:t>
      </w:r>
      <w:r>
        <w:rPr>
          <w:color w:val="231F20"/>
          <w:spacing w:val="-9"/>
          <w:w w:val="95"/>
          <w:sz w:val="17"/>
        </w:rPr>
        <w:t xml:space="preserve"> </w:t>
      </w:r>
      <w:r>
        <w:rPr>
          <w:color w:val="231F20"/>
          <w:w w:val="95"/>
          <w:sz w:val="17"/>
        </w:rPr>
        <w:t>10</w:t>
      </w:r>
    </w:p>
    <w:p w14:paraId="0AF10B7E" w14:textId="2CBA9AA9" w:rsidR="00F71DDB" w:rsidRDefault="00A630EF" w:rsidP="00B11AEA">
      <w:pPr>
        <w:pStyle w:val="BodyText"/>
        <w:spacing w:before="169" w:line="230" w:lineRule="auto"/>
        <w:ind w:left="284" w:right="116"/>
      </w:pPr>
      <w:r>
        <w:rPr>
          <w:color w:val="231F20"/>
          <w:w w:val="95"/>
        </w:rPr>
        <w:t>Kirsten</w:t>
      </w:r>
      <w:r>
        <w:rPr>
          <w:color w:val="231F20"/>
          <w:spacing w:val="1"/>
          <w:w w:val="95"/>
        </w:rPr>
        <w:t xml:space="preserve"> </w:t>
      </w:r>
      <w:r>
        <w:rPr>
          <w:color w:val="231F20"/>
          <w:w w:val="95"/>
        </w:rPr>
        <w:t>Orr,</w:t>
      </w:r>
      <w:r>
        <w:rPr>
          <w:color w:val="231F20"/>
          <w:spacing w:val="38"/>
        </w:rPr>
        <w:t xml:space="preserve"> </w:t>
      </w:r>
      <w:r>
        <w:rPr>
          <w:color w:val="231F20"/>
          <w:w w:val="95"/>
        </w:rPr>
        <w:t>‘The</w:t>
      </w:r>
      <w:r>
        <w:rPr>
          <w:color w:val="231F20"/>
          <w:spacing w:val="38"/>
        </w:rPr>
        <w:t xml:space="preserve"> </w:t>
      </w:r>
      <w:r>
        <w:rPr>
          <w:color w:val="231F20"/>
          <w:w w:val="95"/>
        </w:rPr>
        <w:t>realisation</w:t>
      </w:r>
      <w:r>
        <w:rPr>
          <w:color w:val="231F20"/>
          <w:spacing w:val="38"/>
        </w:rPr>
        <w:t xml:space="preserve"> </w:t>
      </w:r>
      <w:r>
        <w:rPr>
          <w:color w:val="231F20"/>
          <w:w w:val="95"/>
        </w:rPr>
        <w:t>of</w:t>
      </w:r>
      <w:r>
        <w:rPr>
          <w:color w:val="231F20"/>
          <w:spacing w:val="1"/>
          <w:w w:val="95"/>
        </w:rPr>
        <w:t xml:space="preserve"> </w:t>
      </w:r>
      <w:r>
        <w:rPr>
          <w:color w:val="231F20"/>
          <w:w w:val="95"/>
        </w:rPr>
        <w:t>the</w:t>
      </w:r>
      <w:r>
        <w:rPr>
          <w:color w:val="231F20"/>
          <w:spacing w:val="11"/>
          <w:w w:val="95"/>
        </w:rPr>
        <w:t xml:space="preserve"> </w:t>
      </w:r>
      <w:r>
        <w:rPr>
          <w:color w:val="231F20"/>
          <w:w w:val="95"/>
        </w:rPr>
        <w:t>Sydney</w:t>
      </w:r>
      <w:r>
        <w:rPr>
          <w:color w:val="231F20"/>
          <w:spacing w:val="11"/>
          <w:w w:val="95"/>
        </w:rPr>
        <w:t xml:space="preserve"> </w:t>
      </w:r>
      <w:r>
        <w:rPr>
          <w:color w:val="231F20"/>
          <w:w w:val="95"/>
        </w:rPr>
        <w:t>Technical</w:t>
      </w:r>
      <w:r>
        <w:rPr>
          <w:color w:val="231F20"/>
          <w:spacing w:val="11"/>
          <w:w w:val="95"/>
        </w:rPr>
        <w:t xml:space="preserve"> </w:t>
      </w:r>
      <w:r>
        <w:rPr>
          <w:color w:val="231F20"/>
          <w:w w:val="95"/>
        </w:rPr>
        <w:t>College</w:t>
      </w:r>
      <w:r>
        <w:rPr>
          <w:color w:val="231F20"/>
          <w:spacing w:val="11"/>
          <w:w w:val="95"/>
        </w:rPr>
        <w:t xml:space="preserve"> </w:t>
      </w:r>
      <w:r>
        <w:rPr>
          <w:color w:val="231F20"/>
          <w:w w:val="95"/>
        </w:rPr>
        <w:t>and</w:t>
      </w:r>
      <w:r>
        <w:rPr>
          <w:color w:val="231F20"/>
          <w:spacing w:val="-37"/>
          <w:w w:val="95"/>
        </w:rPr>
        <w:t xml:space="preserve"> </w:t>
      </w:r>
      <w:r>
        <w:rPr>
          <w:color w:val="231F20"/>
          <w:w w:val="95"/>
        </w:rPr>
        <w:t>Technological</w:t>
      </w:r>
      <w:r>
        <w:rPr>
          <w:color w:val="231F20"/>
          <w:spacing w:val="16"/>
          <w:w w:val="95"/>
        </w:rPr>
        <w:t xml:space="preserve"> </w:t>
      </w:r>
      <w:r>
        <w:rPr>
          <w:color w:val="231F20"/>
          <w:w w:val="95"/>
        </w:rPr>
        <w:t>Museum,</w:t>
      </w:r>
      <w:r>
        <w:rPr>
          <w:color w:val="231F20"/>
          <w:spacing w:val="17"/>
          <w:w w:val="95"/>
        </w:rPr>
        <w:t xml:space="preserve"> </w:t>
      </w:r>
      <w:r>
        <w:rPr>
          <w:color w:val="231F20"/>
          <w:w w:val="95"/>
        </w:rPr>
        <w:t>1878-92:</w:t>
      </w:r>
      <w:r w:rsidR="00B11AEA">
        <w:t xml:space="preserve"> </w:t>
      </w:r>
      <w:r>
        <w:rPr>
          <w:color w:val="231F20"/>
          <w:w w:val="95"/>
        </w:rPr>
        <w:t>aspects</w:t>
      </w:r>
      <w:r>
        <w:rPr>
          <w:color w:val="231F20"/>
          <w:spacing w:val="21"/>
          <w:w w:val="95"/>
        </w:rPr>
        <w:t xml:space="preserve"> </w:t>
      </w:r>
      <w:r>
        <w:rPr>
          <w:color w:val="231F20"/>
          <w:w w:val="95"/>
        </w:rPr>
        <w:t>of</w:t>
      </w:r>
      <w:r>
        <w:rPr>
          <w:color w:val="231F20"/>
          <w:spacing w:val="22"/>
          <w:w w:val="95"/>
        </w:rPr>
        <w:t xml:space="preserve"> </w:t>
      </w:r>
      <w:r>
        <w:rPr>
          <w:color w:val="231F20"/>
          <w:w w:val="95"/>
        </w:rPr>
        <w:t>their</w:t>
      </w:r>
      <w:r>
        <w:rPr>
          <w:color w:val="231F20"/>
          <w:spacing w:val="22"/>
          <w:w w:val="95"/>
        </w:rPr>
        <w:t xml:space="preserve"> </w:t>
      </w:r>
      <w:r>
        <w:rPr>
          <w:color w:val="231F20"/>
          <w:w w:val="95"/>
        </w:rPr>
        <w:t>cultural</w:t>
      </w:r>
      <w:r>
        <w:rPr>
          <w:color w:val="231F20"/>
          <w:spacing w:val="22"/>
          <w:w w:val="95"/>
        </w:rPr>
        <w:t xml:space="preserve"> </w:t>
      </w:r>
      <w:r>
        <w:rPr>
          <w:color w:val="231F20"/>
          <w:w w:val="95"/>
        </w:rPr>
        <w:t>significance’,</w:t>
      </w:r>
      <w:r w:rsidR="00B11AEA">
        <w:rPr>
          <w:color w:val="231F20"/>
          <w:w w:val="95"/>
        </w:rPr>
        <w:t xml:space="preserve"> </w:t>
      </w:r>
      <w:r>
        <w:rPr>
          <w:i/>
          <w:color w:val="231F20"/>
          <w:spacing w:val="-1"/>
        </w:rPr>
        <w:t>Fabrications</w:t>
      </w:r>
      <w:r>
        <w:rPr>
          <w:color w:val="231F20"/>
          <w:spacing w:val="-1"/>
        </w:rPr>
        <w:t>,</w:t>
      </w:r>
      <w:r>
        <w:rPr>
          <w:color w:val="231F20"/>
          <w:spacing w:val="-10"/>
        </w:rPr>
        <w:t xml:space="preserve"> </w:t>
      </w:r>
      <w:r>
        <w:rPr>
          <w:color w:val="231F20"/>
        </w:rPr>
        <w:t>vol.</w:t>
      </w:r>
      <w:r>
        <w:rPr>
          <w:color w:val="231F20"/>
          <w:spacing w:val="-10"/>
        </w:rPr>
        <w:t xml:space="preserve"> </w:t>
      </w:r>
      <w:r>
        <w:rPr>
          <w:color w:val="231F20"/>
        </w:rPr>
        <w:t>17,</w:t>
      </w:r>
      <w:r>
        <w:rPr>
          <w:color w:val="231F20"/>
          <w:spacing w:val="-10"/>
        </w:rPr>
        <w:t xml:space="preserve"> </w:t>
      </w:r>
      <w:r>
        <w:rPr>
          <w:color w:val="231F20"/>
        </w:rPr>
        <w:t>no.</w:t>
      </w:r>
      <w:r>
        <w:rPr>
          <w:color w:val="231F20"/>
          <w:spacing w:val="-10"/>
        </w:rPr>
        <w:t xml:space="preserve"> </w:t>
      </w:r>
      <w:r>
        <w:rPr>
          <w:color w:val="231F20"/>
        </w:rPr>
        <w:t>1,</w:t>
      </w:r>
      <w:r>
        <w:rPr>
          <w:color w:val="231F20"/>
          <w:spacing w:val="-10"/>
        </w:rPr>
        <w:t xml:space="preserve"> </w:t>
      </w:r>
      <w:r>
        <w:rPr>
          <w:color w:val="231F20"/>
        </w:rPr>
        <w:t>2007</w:t>
      </w:r>
    </w:p>
    <w:p w14:paraId="5C52A721" w14:textId="77777777" w:rsidR="00F71DDB" w:rsidRDefault="00A630EF" w:rsidP="00345B50">
      <w:pPr>
        <w:pStyle w:val="BodyText"/>
        <w:spacing w:before="168" w:line="230" w:lineRule="auto"/>
        <w:ind w:left="284" w:right="116"/>
      </w:pPr>
      <w:r>
        <w:rPr>
          <w:color w:val="231F20"/>
          <w:w w:val="95"/>
        </w:rPr>
        <w:t>PWC, ‘Report … relating to the</w:t>
      </w:r>
      <w:r>
        <w:rPr>
          <w:color w:val="231F20"/>
          <w:spacing w:val="1"/>
          <w:w w:val="95"/>
        </w:rPr>
        <w:t xml:space="preserve"> </w:t>
      </w:r>
      <w:r>
        <w:rPr>
          <w:color w:val="231F20"/>
          <w:w w:val="95"/>
        </w:rPr>
        <w:t>Proposed</w:t>
      </w:r>
      <w:r>
        <w:rPr>
          <w:color w:val="231F20"/>
          <w:spacing w:val="5"/>
          <w:w w:val="95"/>
        </w:rPr>
        <w:t xml:space="preserve"> </w:t>
      </w:r>
      <w:r>
        <w:rPr>
          <w:color w:val="231F20"/>
          <w:w w:val="95"/>
        </w:rPr>
        <w:t>Construction</w:t>
      </w:r>
      <w:r>
        <w:rPr>
          <w:color w:val="231F20"/>
          <w:spacing w:val="5"/>
          <w:w w:val="95"/>
        </w:rPr>
        <w:t xml:space="preserve"> </w:t>
      </w:r>
      <w:r>
        <w:rPr>
          <w:color w:val="231F20"/>
          <w:w w:val="95"/>
        </w:rPr>
        <w:t>of</w:t>
      </w:r>
      <w:r>
        <w:rPr>
          <w:color w:val="231F20"/>
          <w:spacing w:val="6"/>
          <w:w w:val="95"/>
        </w:rPr>
        <w:t xml:space="preserve"> </w:t>
      </w:r>
      <w:r>
        <w:rPr>
          <w:color w:val="231F20"/>
          <w:w w:val="95"/>
        </w:rPr>
        <w:t>…</w:t>
      </w:r>
      <w:r>
        <w:rPr>
          <w:color w:val="231F20"/>
          <w:spacing w:val="5"/>
          <w:w w:val="95"/>
        </w:rPr>
        <w:t xml:space="preserve"> </w:t>
      </w:r>
      <w:r>
        <w:rPr>
          <w:color w:val="231F20"/>
          <w:w w:val="95"/>
        </w:rPr>
        <w:t>the</w:t>
      </w:r>
      <w:r>
        <w:rPr>
          <w:color w:val="231F20"/>
          <w:spacing w:val="1"/>
          <w:w w:val="95"/>
        </w:rPr>
        <w:t xml:space="preserve"> </w:t>
      </w:r>
      <w:r>
        <w:rPr>
          <w:color w:val="231F20"/>
          <w:w w:val="95"/>
        </w:rPr>
        <w:t>National</w:t>
      </w:r>
      <w:r>
        <w:rPr>
          <w:color w:val="231F20"/>
          <w:spacing w:val="21"/>
          <w:w w:val="95"/>
        </w:rPr>
        <w:t xml:space="preserve"> </w:t>
      </w:r>
      <w:r>
        <w:rPr>
          <w:color w:val="231F20"/>
          <w:w w:val="95"/>
        </w:rPr>
        <w:t>Museum</w:t>
      </w:r>
      <w:r>
        <w:rPr>
          <w:color w:val="231F20"/>
          <w:spacing w:val="22"/>
          <w:w w:val="95"/>
        </w:rPr>
        <w:t xml:space="preserve"> </w:t>
      </w:r>
      <w:r>
        <w:rPr>
          <w:color w:val="231F20"/>
          <w:w w:val="95"/>
        </w:rPr>
        <w:t>of</w:t>
      </w:r>
      <w:r>
        <w:rPr>
          <w:color w:val="231F20"/>
          <w:spacing w:val="22"/>
          <w:w w:val="95"/>
        </w:rPr>
        <w:t xml:space="preserve"> </w:t>
      </w:r>
      <w:r>
        <w:rPr>
          <w:color w:val="231F20"/>
          <w:w w:val="95"/>
        </w:rPr>
        <w:t>Australian</w:t>
      </w:r>
      <w:r>
        <w:rPr>
          <w:color w:val="231F20"/>
          <w:spacing w:val="-37"/>
          <w:w w:val="95"/>
        </w:rPr>
        <w:t xml:space="preserve"> </w:t>
      </w:r>
      <w:r>
        <w:rPr>
          <w:color w:val="231F20"/>
          <w:w w:val="95"/>
        </w:rPr>
        <w:t>Zoology’,</w:t>
      </w:r>
      <w:r>
        <w:rPr>
          <w:color w:val="231F20"/>
          <w:spacing w:val="-9"/>
          <w:w w:val="95"/>
        </w:rPr>
        <w:t xml:space="preserve"> </w:t>
      </w:r>
      <w:r>
        <w:rPr>
          <w:color w:val="231F20"/>
          <w:w w:val="95"/>
        </w:rPr>
        <w:t>1927</w:t>
      </w:r>
    </w:p>
    <w:p w14:paraId="69E28C54" w14:textId="77777777" w:rsidR="00F71DDB" w:rsidRDefault="00A630EF" w:rsidP="00345B50">
      <w:pPr>
        <w:pStyle w:val="BodyText"/>
        <w:spacing w:before="169" w:line="230" w:lineRule="auto"/>
        <w:ind w:left="284" w:right="116"/>
      </w:pPr>
      <w:r>
        <w:rPr>
          <w:color w:val="231F20"/>
          <w:w w:val="95"/>
        </w:rPr>
        <w:t>PWC, ‘Report together with</w:t>
      </w:r>
      <w:r>
        <w:rPr>
          <w:color w:val="231F20"/>
          <w:spacing w:val="1"/>
          <w:w w:val="95"/>
        </w:rPr>
        <w:t xml:space="preserve"> </w:t>
      </w:r>
      <w:r>
        <w:rPr>
          <w:color w:val="231F20"/>
          <w:w w:val="95"/>
        </w:rPr>
        <w:t>Minutes</w:t>
      </w:r>
      <w:r>
        <w:rPr>
          <w:color w:val="231F20"/>
          <w:spacing w:val="38"/>
        </w:rPr>
        <w:t xml:space="preserve"> </w:t>
      </w:r>
      <w:r>
        <w:rPr>
          <w:color w:val="231F20"/>
          <w:w w:val="95"/>
        </w:rPr>
        <w:t>of</w:t>
      </w:r>
      <w:r>
        <w:rPr>
          <w:color w:val="231F20"/>
          <w:spacing w:val="38"/>
        </w:rPr>
        <w:t xml:space="preserve"> </w:t>
      </w:r>
      <w:r>
        <w:rPr>
          <w:color w:val="231F20"/>
          <w:w w:val="95"/>
        </w:rPr>
        <w:t>Evidence</w:t>
      </w:r>
      <w:r>
        <w:rPr>
          <w:color w:val="231F20"/>
          <w:spacing w:val="38"/>
        </w:rPr>
        <w:t xml:space="preserve"> </w:t>
      </w:r>
      <w:r>
        <w:rPr>
          <w:color w:val="231F20"/>
          <w:w w:val="95"/>
        </w:rPr>
        <w:t>relating</w:t>
      </w:r>
      <w:r>
        <w:rPr>
          <w:color w:val="231F20"/>
          <w:spacing w:val="1"/>
          <w:w w:val="95"/>
        </w:rPr>
        <w:t xml:space="preserve"> </w:t>
      </w:r>
      <w:r>
        <w:rPr>
          <w:color w:val="231F20"/>
          <w:w w:val="95"/>
        </w:rPr>
        <w:t>to</w:t>
      </w:r>
      <w:r>
        <w:rPr>
          <w:color w:val="231F20"/>
          <w:spacing w:val="1"/>
          <w:w w:val="95"/>
        </w:rPr>
        <w:t xml:space="preserve"> </w:t>
      </w:r>
      <w:r>
        <w:rPr>
          <w:color w:val="231F20"/>
          <w:w w:val="95"/>
        </w:rPr>
        <w:t>the</w:t>
      </w:r>
      <w:r>
        <w:rPr>
          <w:color w:val="231F20"/>
          <w:spacing w:val="38"/>
        </w:rPr>
        <w:t xml:space="preserve"> </w:t>
      </w:r>
      <w:r>
        <w:rPr>
          <w:color w:val="231F20"/>
          <w:w w:val="95"/>
        </w:rPr>
        <w:t>Proposed</w:t>
      </w:r>
      <w:r>
        <w:rPr>
          <w:color w:val="231F20"/>
          <w:spacing w:val="38"/>
        </w:rPr>
        <w:t xml:space="preserve"> </w:t>
      </w:r>
      <w:r>
        <w:rPr>
          <w:color w:val="231F20"/>
          <w:w w:val="95"/>
        </w:rPr>
        <w:t>Construction</w:t>
      </w:r>
      <w:r>
        <w:rPr>
          <w:color w:val="231F20"/>
          <w:spacing w:val="1"/>
          <w:w w:val="95"/>
        </w:rPr>
        <w:t xml:space="preserve"> </w:t>
      </w:r>
      <w:r>
        <w:rPr>
          <w:color w:val="231F20"/>
          <w:w w:val="95"/>
        </w:rPr>
        <w:t>of</w:t>
      </w:r>
      <w:r>
        <w:rPr>
          <w:color w:val="231F20"/>
          <w:spacing w:val="13"/>
          <w:w w:val="95"/>
        </w:rPr>
        <w:t xml:space="preserve"> </w:t>
      </w:r>
      <w:r>
        <w:rPr>
          <w:color w:val="231F20"/>
          <w:w w:val="95"/>
        </w:rPr>
        <w:t>Buildings</w:t>
      </w:r>
      <w:r>
        <w:rPr>
          <w:color w:val="231F20"/>
          <w:spacing w:val="14"/>
          <w:w w:val="95"/>
        </w:rPr>
        <w:t xml:space="preserve"> </w:t>
      </w:r>
      <w:r>
        <w:rPr>
          <w:color w:val="231F20"/>
          <w:w w:val="95"/>
        </w:rPr>
        <w:t>for</w:t>
      </w:r>
      <w:r>
        <w:rPr>
          <w:color w:val="231F20"/>
          <w:spacing w:val="14"/>
          <w:w w:val="95"/>
        </w:rPr>
        <w:t xml:space="preserve"> </w:t>
      </w:r>
      <w:r>
        <w:rPr>
          <w:color w:val="231F20"/>
          <w:w w:val="95"/>
        </w:rPr>
        <w:t>the</w:t>
      </w:r>
      <w:r>
        <w:rPr>
          <w:color w:val="231F20"/>
          <w:spacing w:val="14"/>
          <w:w w:val="95"/>
        </w:rPr>
        <w:t xml:space="preserve"> </w:t>
      </w:r>
      <w:r>
        <w:rPr>
          <w:color w:val="231F20"/>
          <w:w w:val="95"/>
        </w:rPr>
        <w:t>Institute</w:t>
      </w:r>
      <w:r>
        <w:rPr>
          <w:color w:val="231F20"/>
          <w:spacing w:val="13"/>
          <w:w w:val="95"/>
        </w:rPr>
        <w:t xml:space="preserve"> </w:t>
      </w:r>
      <w:r>
        <w:rPr>
          <w:color w:val="231F20"/>
          <w:w w:val="95"/>
        </w:rPr>
        <w:t>of</w:t>
      </w:r>
      <w:r>
        <w:rPr>
          <w:color w:val="231F20"/>
          <w:spacing w:val="-37"/>
          <w:w w:val="95"/>
        </w:rPr>
        <w:t xml:space="preserve"> </w:t>
      </w:r>
      <w:r>
        <w:rPr>
          <w:color w:val="231F20"/>
          <w:w w:val="95"/>
        </w:rPr>
        <w:t>Anatomy,</w:t>
      </w:r>
      <w:r>
        <w:rPr>
          <w:color w:val="231F20"/>
          <w:spacing w:val="-6"/>
          <w:w w:val="95"/>
        </w:rPr>
        <w:t xml:space="preserve"> </w:t>
      </w:r>
      <w:r>
        <w:rPr>
          <w:color w:val="231F20"/>
          <w:w w:val="95"/>
        </w:rPr>
        <w:t>at</w:t>
      </w:r>
      <w:r>
        <w:rPr>
          <w:color w:val="231F20"/>
          <w:spacing w:val="-5"/>
          <w:w w:val="95"/>
        </w:rPr>
        <w:t xml:space="preserve"> </w:t>
      </w:r>
      <w:r>
        <w:rPr>
          <w:color w:val="231F20"/>
          <w:w w:val="95"/>
        </w:rPr>
        <w:t>Canberra’,</w:t>
      </w:r>
      <w:r>
        <w:rPr>
          <w:color w:val="231F20"/>
          <w:spacing w:val="-5"/>
          <w:w w:val="95"/>
        </w:rPr>
        <w:t xml:space="preserve"> </w:t>
      </w:r>
      <w:r>
        <w:rPr>
          <w:color w:val="231F20"/>
          <w:w w:val="95"/>
        </w:rPr>
        <w:t>1929</w:t>
      </w:r>
    </w:p>
    <w:p w14:paraId="332E6F92" w14:textId="7CA67506" w:rsidR="00F71DDB" w:rsidRDefault="00A630EF" w:rsidP="00345B50">
      <w:pPr>
        <w:pStyle w:val="BodyText"/>
        <w:spacing w:before="170" w:line="230" w:lineRule="auto"/>
        <w:ind w:left="284" w:right="116"/>
        <w:rPr>
          <w:color w:val="231F20"/>
          <w:w w:val="95"/>
        </w:rPr>
      </w:pPr>
      <w:r>
        <w:rPr>
          <w:color w:val="231F20"/>
          <w:w w:val="95"/>
        </w:rPr>
        <w:t>PWC,</w:t>
      </w:r>
      <w:r>
        <w:rPr>
          <w:color w:val="231F20"/>
          <w:spacing w:val="6"/>
          <w:w w:val="95"/>
        </w:rPr>
        <w:t xml:space="preserve"> </w:t>
      </w:r>
      <w:r>
        <w:rPr>
          <w:color w:val="231F20"/>
          <w:w w:val="95"/>
        </w:rPr>
        <w:t>‘Report</w:t>
      </w:r>
      <w:r>
        <w:rPr>
          <w:color w:val="231F20"/>
          <w:spacing w:val="7"/>
          <w:w w:val="95"/>
        </w:rPr>
        <w:t xml:space="preserve"> </w:t>
      </w:r>
      <w:r>
        <w:rPr>
          <w:color w:val="231F20"/>
          <w:w w:val="95"/>
        </w:rPr>
        <w:t>together</w:t>
      </w:r>
      <w:r>
        <w:rPr>
          <w:color w:val="231F20"/>
          <w:spacing w:val="7"/>
          <w:w w:val="95"/>
        </w:rPr>
        <w:t xml:space="preserve"> </w:t>
      </w:r>
      <w:r>
        <w:rPr>
          <w:color w:val="231F20"/>
          <w:w w:val="95"/>
        </w:rPr>
        <w:t>with</w:t>
      </w:r>
      <w:r>
        <w:rPr>
          <w:color w:val="231F20"/>
          <w:spacing w:val="7"/>
          <w:w w:val="95"/>
        </w:rPr>
        <w:t xml:space="preserve"> </w:t>
      </w:r>
      <w:r>
        <w:rPr>
          <w:color w:val="231F20"/>
          <w:w w:val="95"/>
        </w:rPr>
        <w:t>Minutes</w:t>
      </w:r>
      <w:r>
        <w:rPr>
          <w:color w:val="231F20"/>
          <w:spacing w:val="1"/>
          <w:w w:val="95"/>
        </w:rPr>
        <w:t xml:space="preserve"> </w:t>
      </w:r>
      <w:r>
        <w:rPr>
          <w:color w:val="231F20"/>
          <w:w w:val="95"/>
        </w:rPr>
        <w:t>of</w:t>
      </w:r>
      <w:r>
        <w:rPr>
          <w:color w:val="231F20"/>
          <w:spacing w:val="10"/>
          <w:w w:val="95"/>
        </w:rPr>
        <w:t xml:space="preserve"> </w:t>
      </w:r>
      <w:r>
        <w:rPr>
          <w:color w:val="231F20"/>
          <w:w w:val="95"/>
        </w:rPr>
        <w:t>Evidence</w:t>
      </w:r>
      <w:r>
        <w:rPr>
          <w:color w:val="231F20"/>
          <w:spacing w:val="11"/>
          <w:w w:val="95"/>
        </w:rPr>
        <w:t xml:space="preserve"> </w:t>
      </w:r>
      <w:r>
        <w:rPr>
          <w:color w:val="231F20"/>
          <w:w w:val="95"/>
        </w:rPr>
        <w:t>relating</w:t>
      </w:r>
      <w:r>
        <w:rPr>
          <w:color w:val="231F20"/>
          <w:spacing w:val="11"/>
          <w:w w:val="95"/>
        </w:rPr>
        <w:t xml:space="preserve"> </w:t>
      </w:r>
      <w:r>
        <w:rPr>
          <w:color w:val="231F20"/>
          <w:w w:val="95"/>
        </w:rPr>
        <w:t>to</w:t>
      </w:r>
      <w:r>
        <w:rPr>
          <w:color w:val="231F20"/>
          <w:spacing w:val="11"/>
          <w:w w:val="95"/>
        </w:rPr>
        <w:t xml:space="preserve"> </w:t>
      </w:r>
      <w:r>
        <w:rPr>
          <w:color w:val="231F20"/>
          <w:w w:val="95"/>
        </w:rPr>
        <w:t>the</w:t>
      </w:r>
      <w:r>
        <w:rPr>
          <w:color w:val="231F20"/>
          <w:spacing w:val="11"/>
          <w:w w:val="95"/>
        </w:rPr>
        <w:t xml:space="preserve"> </w:t>
      </w:r>
      <w:r>
        <w:rPr>
          <w:color w:val="231F20"/>
          <w:w w:val="95"/>
        </w:rPr>
        <w:t>Proposed</w:t>
      </w:r>
      <w:r>
        <w:rPr>
          <w:color w:val="231F20"/>
          <w:spacing w:val="-37"/>
          <w:w w:val="95"/>
        </w:rPr>
        <w:t xml:space="preserve"> </w:t>
      </w:r>
      <w:r>
        <w:rPr>
          <w:color w:val="231F20"/>
          <w:w w:val="95"/>
        </w:rPr>
        <w:t>Construction</w:t>
      </w:r>
      <w:r>
        <w:rPr>
          <w:color w:val="231F20"/>
          <w:spacing w:val="2"/>
          <w:w w:val="95"/>
        </w:rPr>
        <w:t xml:space="preserve"> </w:t>
      </w:r>
      <w:r>
        <w:rPr>
          <w:color w:val="231F20"/>
          <w:w w:val="95"/>
        </w:rPr>
        <w:t>of</w:t>
      </w:r>
      <w:r>
        <w:rPr>
          <w:color w:val="231F20"/>
          <w:spacing w:val="3"/>
          <w:w w:val="95"/>
        </w:rPr>
        <w:t xml:space="preserve"> </w:t>
      </w:r>
      <w:r>
        <w:rPr>
          <w:color w:val="231F20"/>
          <w:w w:val="95"/>
        </w:rPr>
        <w:t>Buildings</w:t>
      </w:r>
      <w:r>
        <w:rPr>
          <w:color w:val="231F20"/>
          <w:spacing w:val="3"/>
          <w:w w:val="95"/>
        </w:rPr>
        <w:t xml:space="preserve"> </w:t>
      </w:r>
      <w:r>
        <w:rPr>
          <w:color w:val="231F20"/>
          <w:w w:val="95"/>
        </w:rPr>
        <w:t>for</w:t>
      </w:r>
      <w:r>
        <w:rPr>
          <w:color w:val="231F20"/>
          <w:spacing w:val="3"/>
          <w:w w:val="95"/>
        </w:rPr>
        <w:t xml:space="preserve"> </w:t>
      </w:r>
      <w:r>
        <w:rPr>
          <w:color w:val="231F20"/>
          <w:w w:val="95"/>
        </w:rPr>
        <w:t>the</w:t>
      </w:r>
      <w:r>
        <w:rPr>
          <w:color w:val="231F20"/>
          <w:spacing w:val="1"/>
          <w:w w:val="95"/>
        </w:rPr>
        <w:t xml:space="preserve"> </w:t>
      </w:r>
      <w:r>
        <w:rPr>
          <w:color w:val="231F20"/>
          <w:w w:val="95"/>
        </w:rPr>
        <w:t>Institute</w:t>
      </w:r>
      <w:r>
        <w:rPr>
          <w:color w:val="231F20"/>
          <w:spacing w:val="2"/>
          <w:w w:val="95"/>
        </w:rPr>
        <w:t xml:space="preserve"> </w:t>
      </w:r>
      <w:r>
        <w:rPr>
          <w:color w:val="231F20"/>
          <w:w w:val="95"/>
        </w:rPr>
        <w:t>of</w:t>
      </w:r>
      <w:r>
        <w:rPr>
          <w:color w:val="231F20"/>
          <w:spacing w:val="2"/>
          <w:w w:val="95"/>
        </w:rPr>
        <w:t xml:space="preserve"> </w:t>
      </w:r>
      <w:r>
        <w:rPr>
          <w:color w:val="231F20"/>
          <w:w w:val="95"/>
        </w:rPr>
        <w:t>Anatomy,</w:t>
      </w:r>
      <w:r>
        <w:rPr>
          <w:color w:val="231F20"/>
          <w:spacing w:val="2"/>
          <w:w w:val="95"/>
        </w:rPr>
        <w:t xml:space="preserve"> </w:t>
      </w:r>
      <w:r>
        <w:rPr>
          <w:color w:val="231F20"/>
          <w:w w:val="95"/>
        </w:rPr>
        <w:t>at</w:t>
      </w:r>
      <w:r>
        <w:rPr>
          <w:color w:val="231F20"/>
          <w:spacing w:val="2"/>
          <w:w w:val="95"/>
        </w:rPr>
        <w:t xml:space="preserve"> </w:t>
      </w:r>
      <w:r>
        <w:rPr>
          <w:color w:val="231F20"/>
          <w:w w:val="95"/>
        </w:rPr>
        <w:t>Canberra’,</w:t>
      </w:r>
      <w:r>
        <w:rPr>
          <w:color w:val="231F20"/>
          <w:spacing w:val="1"/>
          <w:w w:val="95"/>
        </w:rPr>
        <w:t xml:space="preserve"> </w:t>
      </w:r>
      <w:r>
        <w:rPr>
          <w:color w:val="231F20"/>
          <w:w w:val="95"/>
        </w:rPr>
        <w:t>1929,</w:t>
      </w:r>
      <w:r>
        <w:rPr>
          <w:color w:val="231F20"/>
          <w:spacing w:val="-7"/>
          <w:w w:val="95"/>
        </w:rPr>
        <w:t xml:space="preserve"> </w:t>
      </w:r>
      <w:r>
        <w:rPr>
          <w:color w:val="231F20"/>
          <w:w w:val="95"/>
        </w:rPr>
        <w:t>CRS</w:t>
      </w:r>
      <w:r>
        <w:rPr>
          <w:color w:val="231F20"/>
          <w:spacing w:val="-7"/>
          <w:w w:val="95"/>
        </w:rPr>
        <w:t xml:space="preserve"> </w:t>
      </w:r>
      <w:r>
        <w:rPr>
          <w:color w:val="231F20"/>
          <w:w w:val="95"/>
        </w:rPr>
        <w:t>C86,</w:t>
      </w:r>
      <w:r>
        <w:rPr>
          <w:color w:val="231F20"/>
          <w:spacing w:val="-6"/>
          <w:w w:val="95"/>
        </w:rPr>
        <w:t xml:space="preserve"> </w:t>
      </w:r>
      <w:r>
        <w:rPr>
          <w:color w:val="231F20"/>
          <w:w w:val="95"/>
        </w:rPr>
        <w:t>item</w:t>
      </w:r>
      <w:r>
        <w:rPr>
          <w:color w:val="231F20"/>
          <w:spacing w:val="-7"/>
          <w:w w:val="95"/>
        </w:rPr>
        <w:t xml:space="preserve"> </w:t>
      </w:r>
      <w:r>
        <w:rPr>
          <w:color w:val="231F20"/>
          <w:w w:val="95"/>
        </w:rPr>
        <w:t>229</w:t>
      </w:r>
    </w:p>
    <w:p w14:paraId="18E4504F" w14:textId="77777777" w:rsidR="00345B50" w:rsidRDefault="00345B50" w:rsidP="00345B50">
      <w:pPr>
        <w:pStyle w:val="BodyText"/>
        <w:spacing w:before="170" w:line="230" w:lineRule="auto"/>
        <w:ind w:left="284" w:right="116"/>
      </w:pPr>
    </w:p>
    <w:bookmarkEnd w:id="339"/>
    <w:p w14:paraId="177B13F3" w14:textId="77777777" w:rsidR="00F71DDB" w:rsidRDefault="00F71DDB" w:rsidP="004124C1">
      <w:pPr>
        <w:spacing w:line="230" w:lineRule="auto"/>
        <w:sectPr w:rsidR="00F71DDB" w:rsidSect="00345B50">
          <w:type w:val="continuous"/>
          <w:pgSz w:w="11910" w:h="16840"/>
          <w:pgMar w:top="1582" w:right="794" w:bottom="0" w:left="1077" w:header="0" w:footer="629" w:gutter="0"/>
          <w:cols w:num="3" w:space="40"/>
        </w:sectPr>
      </w:pPr>
    </w:p>
    <w:p w14:paraId="67B917EF" w14:textId="77777777" w:rsidR="00F71DDB" w:rsidRDefault="00F71DDB" w:rsidP="004124C1">
      <w:pPr>
        <w:pStyle w:val="BodyText"/>
        <w:rPr>
          <w:sz w:val="20"/>
        </w:rPr>
      </w:pPr>
    </w:p>
    <w:p w14:paraId="7604A96A" w14:textId="77777777" w:rsidR="00F71DDB" w:rsidRDefault="00F71DDB" w:rsidP="004124C1">
      <w:pPr>
        <w:rPr>
          <w:sz w:val="14"/>
        </w:rPr>
        <w:sectPr w:rsidR="00F71DDB" w:rsidSect="00345B50">
          <w:headerReference w:type="even" r:id="rId286"/>
          <w:headerReference w:type="default" r:id="rId287"/>
          <w:footerReference w:type="even" r:id="rId288"/>
          <w:footerReference w:type="default" r:id="rId289"/>
          <w:headerReference w:type="first" r:id="rId290"/>
          <w:footerReference w:type="first" r:id="rId291"/>
          <w:pgSz w:w="11910" w:h="16840"/>
          <w:pgMar w:top="1582" w:right="794" w:bottom="820" w:left="1077" w:header="0" w:footer="630" w:gutter="0"/>
          <w:pgNumType w:start="99"/>
          <w:cols w:space="720"/>
        </w:sectPr>
      </w:pPr>
    </w:p>
    <w:p w14:paraId="7425BA99" w14:textId="77777777" w:rsidR="00B11AEA" w:rsidRPr="00B11AEA" w:rsidRDefault="00B11AEA" w:rsidP="00B11AEA">
      <w:pPr>
        <w:pStyle w:val="BodyText"/>
      </w:pPr>
      <w:bookmarkStart w:id="341" w:name="_bookmark43"/>
      <w:bookmarkEnd w:id="341"/>
    </w:p>
    <w:p w14:paraId="2BE44F48" w14:textId="34AD370D" w:rsidR="00F71DDB" w:rsidRDefault="00A630EF" w:rsidP="00B11AEA">
      <w:pPr>
        <w:pStyle w:val="BodyText"/>
        <w:spacing w:line="230" w:lineRule="auto"/>
        <w:ind w:left="284" w:right="200"/>
      </w:pPr>
      <w:r>
        <w:rPr>
          <w:color w:val="231F20"/>
          <w:w w:val="95"/>
        </w:rPr>
        <w:t>PWC,</w:t>
      </w:r>
      <w:r>
        <w:rPr>
          <w:color w:val="231F20"/>
          <w:spacing w:val="5"/>
          <w:w w:val="95"/>
        </w:rPr>
        <w:t xml:space="preserve"> </w:t>
      </w:r>
      <w:r>
        <w:rPr>
          <w:color w:val="231F20"/>
          <w:w w:val="95"/>
        </w:rPr>
        <w:t>‘Report</w:t>
      </w:r>
      <w:r>
        <w:rPr>
          <w:color w:val="231F20"/>
          <w:spacing w:val="5"/>
          <w:w w:val="95"/>
        </w:rPr>
        <w:t xml:space="preserve"> </w:t>
      </w:r>
      <w:r>
        <w:rPr>
          <w:color w:val="231F20"/>
          <w:w w:val="95"/>
        </w:rPr>
        <w:t>relating</w:t>
      </w:r>
      <w:r>
        <w:rPr>
          <w:color w:val="231F20"/>
          <w:spacing w:val="5"/>
          <w:w w:val="95"/>
        </w:rPr>
        <w:t xml:space="preserve"> </w:t>
      </w:r>
      <w:r>
        <w:rPr>
          <w:color w:val="231F20"/>
          <w:w w:val="95"/>
        </w:rPr>
        <w:t>to</w:t>
      </w:r>
      <w:r>
        <w:rPr>
          <w:color w:val="231F20"/>
          <w:spacing w:val="5"/>
          <w:w w:val="95"/>
        </w:rPr>
        <w:t xml:space="preserve"> </w:t>
      </w:r>
      <w:r>
        <w:rPr>
          <w:color w:val="231F20"/>
          <w:w w:val="95"/>
        </w:rPr>
        <w:t>the</w:t>
      </w:r>
      <w:r>
        <w:rPr>
          <w:color w:val="231F20"/>
          <w:spacing w:val="5"/>
          <w:w w:val="95"/>
        </w:rPr>
        <w:t xml:space="preserve"> </w:t>
      </w:r>
      <w:r>
        <w:rPr>
          <w:color w:val="231F20"/>
          <w:w w:val="95"/>
        </w:rPr>
        <w:t>proposed</w:t>
      </w:r>
      <w:r>
        <w:rPr>
          <w:color w:val="231F20"/>
          <w:spacing w:val="-37"/>
          <w:w w:val="95"/>
        </w:rPr>
        <w:t xml:space="preserve"> </w:t>
      </w:r>
      <w:r>
        <w:rPr>
          <w:color w:val="231F20"/>
          <w:w w:val="95"/>
        </w:rPr>
        <w:t>Additions</w:t>
      </w:r>
      <w:r>
        <w:rPr>
          <w:color w:val="231F20"/>
          <w:spacing w:val="1"/>
          <w:w w:val="95"/>
        </w:rPr>
        <w:t xml:space="preserve"> </w:t>
      </w:r>
      <w:r>
        <w:rPr>
          <w:color w:val="231F20"/>
          <w:w w:val="95"/>
        </w:rPr>
        <w:t>to</w:t>
      </w:r>
      <w:r>
        <w:rPr>
          <w:color w:val="231F20"/>
          <w:spacing w:val="38"/>
        </w:rPr>
        <w:t xml:space="preserve"> </w:t>
      </w:r>
      <w:r>
        <w:rPr>
          <w:color w:val="231F20"/>
          <w:w w:val="95"/>
        </w:rPr>
        <w:t>the</w:t>
      </w:r>
      <w:r>
        <w:rPr>
          <w:color w:val="231F20"/>
          <w:spacing w:val="38"/>
        </w:rPr>
        <w:t xml:space="preserve"> </w:t>
      </w:r>
      <w:r>
        <w:rPr>
          <w:color w:val="231F20"/>
          <w:w w:val="95"/>
        </w:rPr>
        <w:t>Institute</w:t>
      </w:r>
      <w:r>
        <w:rPr>
          <w:color w:val="231F20"/>
          <w:spacing w:val="38"/>
        </w:rPr>
        <w:t xml:space="preserve"> </w:t>
      </w:r>
      <w:r>
        <w:rPr>
          <w:color w:val="231F20"/>
          <w:w w:val="95"/>
        </w:rPr>
        <w:t>of</w:t>
      </w:r>
      <w:r>
        <w:rPr>
          <w:color w:val="231F20"/>
          <w:spacing w:val="1"/>
          <w:w w:val="95"/>
        </w:rPr>
        <w:t xml:space="preserve"> </w:t>
      </w:r>
      <w:r>
        <w:rPr>
          <w:color w:val="231F20"/>
          <w:w w:val="95"/>
        </w:rPr>
        <w:t>Anatomy,</w:t>
      </w:r>
      <w:r>
        <w:rPr>
          <w:color w:val="231F20"/>
          <w:spacing w:val="-8"/>
          <w:w w:val="95"/>
        </w:rPr>
        <w:t xml:space="preserve"> </w:t>
      </w:r>
      <w:r>
        <w:rPr>
          <w:color w:val="231F20"/>
          <w:w w:val="95"/>
        </w:rPr>
        <w:t>Canberra’,</w:t>
      </w:r>
      <w:r>
        <w:rPr>
          <w:color w:val="231F20"/>
          <w:spacing w:val="-7"/>
          <w:w w:val="95"/>
        </w:rPr>
        <w:t xml:space="preserve"> </w:t>
      </w:r>
      <w:r>
        <w:rPr>
          <w:color w:val="231F20"/>
          <w:w w:val="95"/>
        </w:rPr>
        <w:t>1945</w:t>
      </w:r>
    </w:p>
    <w:p w14:paraId="70C235B9" w14:textId="77777777" w:rsidR="00F71DDB" w:rsidRDefault="00A630EF" w:rsidP="00345B50">
      <w:pPr>
        <w:spacing w:before="169" w:line="230" w:lineRule="auto"/>
        <w:ind w:left="284" w:right="200"/>
        <w:rPr>
          <w:sz w:val="17"/>
        </w:rPr>
      </w:pPr>
      <w:r>
        <w:rPr>
          <w:color w:val="231F20"/>
          <w:w w:val="95"/>
          <w:sz w:val="17"/>
        </w:rPr>
        <w:t>A.J.</w:t>
      </w:r>
      <w:r>
        <w:rPr>
          <w:color w:val="231F20"/>
          <w:spacing w:val="5"/>
          <w:w w:val="95"/>
          <w:sz w:val="17"/>
        </w:rPr>
        <w:t xml:space="preserve"> </w:t>
      </w:r>
      <w:r>
        <w:rPr>
          <w:color w:val="231F20"/>
          <w:w w:val="95"/>
          <w:sz w:val="17"/>
        </w:rPr>
        <w:t>Proust,</w:t>
      </w:r>
      <w:r>
        <w:rPr>
          <w:color w:val="231F20"/>
          <w:spacing w:val="5"/>
          <w:w w:val="95"/>
          <w:sz w:val="17"/>
        </w:rPr>
        <w:t xml:space="preserve"> </w:t>
      </w:r>
      <w:r>
        <w:rPr>
          <w:color w:val="231F20"/>
          <w:w w:val="95"/>
          <w:sz w:val="17"/>
        </w:rPr>
        <w:t>‘Sir</w:t>
      </w:r>
      <w:r>
        <w:rPr>
          <w:color w:val="231F20"/>
          <w:spacing w:val="5"/>
          <w:w w:val="95"/>
          <w:sz w:val="17"/>
        </w:rPr>
        <w:t xml:space="preserve"> </w:t>
      </w:r>
      <w:r>
        <w:rPr>
          <w:color w:val="231F20"/>
          <w:w w:val="95"/>
          <w:sz w:val="17"/>
        </w:rPr>
        <w:t>Colin</w:t>
      </w:r>
      <w:r>
        <w:rPr>
          <w:color w:val="231F20"/>
          <w:spacing w:val="5"/>
          <w:w w:val="95"/>
          <w:sz w:val="17"/>
        </w:rPr>
        <w:t xml:space="preserve"> </w:t>
      </w:r>
      <w:r>
        <w:rPr>
          <w:color w:val="231F20"/>
          <w:w w:val="95"/>
          <w:sz w:val="17"/>
        </w:rPr>
        <w:t>MacKenzie</w:t>
      </w:r>
      <w:r>
        <w:rPr>
          <w:color w:val="231F20"/>
          <w:spacing w:val="5"/>
          <w:w w:val="95"/>
          <w:sz w:val="17"/>
        </w:rPr>
        <w:t xml:space="preserve"> </w:t>
      </w:r>
      <w:r>
        <w:rPr>
          <w:color w:val="231F20"/>
          <w:w w:val="95"/>
          <w:sz w:val="17"/>
        </w:rPr>
        <w:t>and</w:t>
      </w:r>
      <w:r>
        <w:rPr>
          <w:color w:val="231F20"/>
          <w:spacing w:val="-37"/>
          <w:w w:val="95"/>
          <w:sz w:val="17"/>
        </w:rPr>
        <w:t xml:space="preserve"> </w:t>
      </w:r>
      <w:r>
        <w:rPr>
          <w:color w:val="231F20"/>
          <w:w w:val="95"/>
          <w:sz w:val="17"/>
        </w:rPr>
        <w:t>the</w:t>
      </w:r>
      <w:r>
        <w:rPr>
          <w:color w:val="231F20"/>
          <w:spacing w:val="3"/>
          <w:w w:val="95"/>
          <w:sz w:val="17"/>
        </w:rPr>
        <w:t xml:space="preserve"> </w:t>
      </w:r>
      <w:r>
        <w:rPr>
          <w:color w:val="231F20"/>
          <w:w w:val="95"/>
          <w:sz w:val="17"/>
        </w:rPr>
        <w:t>Institute</w:t>
      </w:r>
      <w:r>
        <w:rPr>
          <w:color w:val="231F20"/>
          <w:spacing w:val="3"/>
          <w:w w:val="95"/>
          <w:sz w:val="17"/>
        </w:rPr>
        <w:t xml:space="preserve"> </w:t>
      </w:r>
      <w:r>
        <w:rPr>
          <w:color w:val="231F20"/>
          <w:w w:val="95"/>
          <w:sz w:val="17"/>
        </w:rPr>
        <w:t>of</w:t>
      </w:r>
      <w:r>
        <w:rPr>
          <w:color w:val="231F20"/>
          <w:spacing w:val="3"/>
          <w:w w:val="95"/>
          <w:sz w:val="17"/>
        </w:rPr>
        <w:t xml:space="preserve"> </w:t>
      </w:r>
      <w:r>
        <w:rPr>
          <w:color w:val="231F20"/>
          <w:w w:val="95"/>
          <w:sz w:val="17"/>
        </w:rPr>
        <w:t>Anatomy’,</w:t>
      </w:r>
      <w:r>
        <w:rPr>
          <w:color w:val="231F20"/>
          <w:spacing w:val="4"/>
          <w:w w:val="95"/>
          <w:sz w:val="17"/>
        </w:rPr>
        <w:t xml:space="preserve"> </w:t>
      </w:r>
      <w:r>
        <w:rPr>
          <w:i/>
          <w:color w:val="231F20"/>
          <w:w w:val="95"/>
          <w:sz w:val="17"/>
        </w:rPr>
        <w:t>Medical</w:t>
      </w:r>
      <w:r>
        <w:rPr>
          <w:i/>
          <w:color w:val="231F20"/>
          <w:spacing w:val="1"/>
          <w:w w:val="95"/>
          <w:sz w:val="17"/>
        </w:rPr>
        <w:t xml:space="preserve"> </w:t>
      </w:r>
      <w:r>
        <w:rPr>
          <w:i/>
          <w:color w:val="231F20"/>
          <w:w w:val="95"/>
          <w:sz w:val="17"/>
        </w:rPr>
        <w:t>Journal</w:t>
      </w:r>
      <w:r>
        <w:rPr>
          <w:i/>
          <w:color w:val="231F20"/>
          <w:spacing w:val="38"/>
          <w:sz w:val="17"/>
        </w:rPr>
        <w:t xml:space="preserve"> </w:t>
      </w:r>
      <w:r>
        <w:rPr>
          <w:i/>
          <w:color w:val="231F20"/>
          <w:w w:val="95"/>
          <w:sz w:val="17"/>
        </w:rPr>
        <w:t>of</w:t>
      </w:r>
      <w:r>
        <w:rPr>
          <w:i/>
          <w:color w:val="231F20"/>
          <w:spacing w:val="38"/>
          <w:sz w:val="17"/>
        </w:rPr>
        <w:t xml:space="preserve"> </w:t>
      </w:r>
      <w:r>
        <w:rPr>
          <w:i/>
          <w:color w:val="231F20"/>
          <w:w w:val="95"/>
          <w:sz w:val="17"/>
        </w:rPr>
        <w:t>Australia</w:t>
      </w:r>
      <w:r>
        <w:rPr>
          <w:i/>
          <w:color w:val="231F20"/>
          <w:spacing w:val="38"/>
          <w:sz w:val="17"/>
        </w:rPr>
        <w:t xml:space="preserve"> </w:t>
      </w:r>
      <w:r>
        <w:rPr>
          <w:color w:val="231F20"/>
          <w:w w:val="95"/>
          <w:sz w:val="17"/>
        </w:rPr>
        <w:t>[hereafter</w:t>
      </w:r>
      <w:r>
        <w:rPr>
          <w:color w:val="231F20"/>
          <w:spacing w:val="39"/>
          <w:sz w:val="17"/>
        </w:rPr>
        <w:t xml:space="preserve"> </w:t>
      </w:r>
      <w:r>
        <w:rPr>
          <w:i/>
          <w:color w:val="231F20"/>
          <w:w w:val="95"/>
          <w:sz w:val="17"/>
        </w:rPr>
        <w:t>MJA</w:t>
      </w:r>
      <w:r>
        <w:rPr>
          <w:color w:val="231F20"/>
          <w:w w:val="95"/>
          <w:sz w:val="17"/>
        </w:rPr>
        <w:t>],</w:t>
      </w:r>
      <w:r>
        <w:rPr>
          <w:color w:val="231F20"/>
          <w:spacing w:val="1"/>
          <w:w w:val="95"/>
          <w:sz w:val="17"/>
        </w:rPr>
        <w:t xml:space="preserve"> </w:t>
      </w:r>
      <w:r>
        <w:rPr>
          <w:color w:val="231F20"/>
          <w:sz w:val="17"/>
        </w:rPr>
        <w:t>4</w:t>
      </w:r>
      <w:r>
        <w:rPr>
          <w:color w:val="231F20"/>
          <w:spacing w:val="-11"/>
          <w:sz w:val="17"/>
        </w:rPr>
        <w:t xml:space="preserve"> </w:t>
      </w:r>
      <w:r>
        <w:rPr>
          <w:color w:val="231F20"/>
          <w:sz w:val="17"/>
        </w:rPr>
        <w:t>July</w:t>
      </w:r>
      <w:r>
        <w:rPr>
          <w:color w:val="231F20"/>
          <w:spacing w:val="-10"/>
          <w:sz w:val="17"/>
        </w:rPr>
        <w:t xml:space="preserve"> </w:t>
      </w:r>
      <w:r>
        <w:rPr>
          <w:color w:val="231F20"/>
          <w:sz w:val="17"/>
        </w:rPr>
        <w:t>1994</w:t>
      </w:r>
    </w:p>
    <w:p w14:paraId="6593FFBA" w14:textId="77777777" w:rsidR="00F71DDB" w:rsidRDefault="00A630EF" w:rsidP="00345B50">
      <w:pPr>
        <w:spacing w:before="170" w:line="230" w:lineRule="auto"/>
        <w:ind w:left="284" w:right="200"/>
        <w:rPr>
          <w:sz w:val="17"/>
        </w:rPr>
      </w:pPr>
      <w:r>
        <w:rPr>
          <w:color w:val="231F20"/>
          <w:w w:val="95"/>
          <w:sz w:val="17"/>
        </w:rPr>
        <w:t>A.J.</w:t>
      </w:r>
      <w:r>
        <w:rPr>
          <w:color w:val="231F20"/>
          <w:spacing w:val="2"/>
          <w:w w:val="95"/>
          <w:sz w:val="17"/>
        </w:rPr>
        <w:t xml:space="preserve"> </w:t>
      </w:r>
      <w:r>
        <w:rPr>
          <w:color w:val="231F20"/>
          <w:w w:val="95"/>
          <w:sz w:val="17"/>
        </w:rPr>
        <w:t>Proust,</w:t>
      </w:r>
      <w:r>
        <w:rPr>
          <w:color w:val="231F20"/>
          <w:spacing w:val="2"/>
          <w:w w:val="95"/>
          <w:sz w:val="17"/>
        </w:rPr>
        <w:t xml:space="preserve"> </w:t>
      </w:r>
      <w:r>
        <w:rPr>
          <w:i/>
          <w:color w:val="231F20"/>
          <w:w w:val="95"/>
          <w:sz w:val="17"/>
        </w:rPr>
        <w:t>History</w:t>
      </w:r>
      <w:r>
        <w:rPr>
          <w:i/>
          <w:color w:val="231F20"/>
          <w:spacing w:val="1"/>
          <w:w w:val="95"/>
          <w:sz w:val="17"/>
        </w:rPr>
        <w:t xml:space="preserve"> </w:t>
      </w:r>
      <w:r>
        <w:rPr>
          <w:i/>
          <w:color w:val="231F20"/>
          <w:w w:val="95"/>
          <w:sz w:val="17"/>
        </w:rPr>
        <w:t>of</w:t>
      </w:r>
      <w:r>
        <w:rPr>
          <w:i/>
          <w:color w:val="231F20"/>
          <w:spacing w:val="1"/>
          <w:w w:val="95"/>
          <w:sz w:val="17"/>
        </w:rPr>
        <w:t xml:space="preserve"> </w:t>
      </w:r>
      <w:r>
        <w:rPr>
          <w:i/>
          <w:color w:val="231F20"/>
          <w:w w:val="95"/>
          <w:sz w:val="17"/>
        </w:rPr>
        <w:t>Medicine</w:t>
      </w:r>
      <w:r>
        <w:rPr>
          <w:i/>
          <w:color w:val="231F20"/>
          <w:spacing w:val="1"/>
          <w:w w:val="95"/>
          <w:sz w:val="17"/>
        </w:rPr>
        <w:t xml:space="preserve"> </w:t>
      </w:r>
      <w:r>
        <w:rPr>
          <w:i/>
          <w:color w:val="231F20"/>
          <w:w w:val="95"/>
          <w:sz w:val="17"/>
        </w:rPr>
        <w:t>in</w:t>
      </w:r>
      <w:r>
        <w:rPr>
          <w:i/>
          <w:color w:val="231F20"/>
          <w:spacing w:val="1"/>
          <w:w w:val="95"/>
          <w:sz w:val="17"/>
        </w:rPr>
        <w:t xml:space="preserve"> </w:t>
      </w:r>
      <w:r>
        <w:rPr>
          <w:i/>
          <w:color w:val="231F20"/>
          <w:sz w:val="17"/>
        </w:rPr>
        <w:t>Canberra</w:t>
      </w:r>
      <w:r>
        <w:rPr>
          <w:i/>
          <w:color w:val="231F20"/>
          <w:spacing w:val="8"/>
          <w:sz w:val="17"/>
        </w:rPr>
        <w:t xml:space="preserve"> </w:t>
      </w:r>
      <w:r>
        <w:rPr>
          <w:i/>
          <w:color w:val="231F20"/>
          <w:sz w:val="17"/>
        </w:rPr>
        <w:t>and</w:t>
      </w:r>
      <w:r>
        <w:rPr>
          <w:i/>
          <w:color w:val="231F20"/>
          <w:spacing w:val="8"/>
          <w:sz w:val="17"/>
        </w:rPr>
        <w:t xml:space="preserve"> </w:t>
      </w:r>
      <w:r>
        <w:rPr>
          <w:i/>
          <w:color w:val="231F20"/>
          <w:sz w:val="17"/>
        </w:rPr>
        <w:t>Queanbeyan</w:t>
      </w:r>
      <w:r>
        <w:rPr>
          <w:i/>
          <w:color w:val="231F20"/>
          <w:spacing w:val="9"/>
          <w:sz w:val="17"/>
        </w:rPr>
        <w:t xml:space="preserve"> </w:t>
      </w:r>
      <w:r>
        <w:rPr>
          <w:i/>
          <w:color w:val="231F20"/>
          <w:sz w:val="17"/>
        </w:rPr>
        <w:t>and</w:t>
      </w:r>
      <w:r>
        <w:rPr>
          <w:i/>
          <w:color w:val="231F20"/>
          <w:spacing w:val="8"/>
          <w:sz w:val="17"/>
        </w:rPr>
        <w:t xml:space="preserve"> </w:t>
      </w:r>
      <w:r>
        <w:rPr>
          <w:i/>
          <w:color w:val="231F20"/>
          <w:sz w:val="17"/>
        </w:rPr>
        <w:t>their</w:t>
      </w:r>
      <w:r>
        <w:rPr>
          <w:i/>
          <w:color w:val="231F20"/>
          <w:spacing w:val="-39"/>
          <w:sz w:val="17"/>
        </w:rPr>
        <w:t xml:space="preserve"> </w:t>
      </w:r>
      <w:r>
        <w:rPr>
          <w:i/>
          <w:color w:val="231F20"/>
          <w:w w:val="95"/>
          <w:sz w:val="17"/>
        </w:rPr>
        <w:t>Hospitals</w:t>
      </w:r>
      <w:r>
        <w:rPr>
          <w:color w:val="231F20"/>
          <w:w w:val="95"/>
          <w:sz w:val="17"/>
        </w:rPr>
        <w:t>,</w:t>
      </w:r>
      <w:r>
        <w:rPr>
          <w:color w:val="231F20"/>
          <w:spacing w:val="13"/>
          <w:w w:val="95"/>
          <w:sz w:val="17"/>
        </w:rPr>
        <w:t xml:space="preserve"> </w:t>
      </w:r>
      <w:r>
        <w:rPr>
          <w:color w:val="231F20"/>
          <w:w w:val="95"/>
          <w:sz w:val="17"/>
        </w:rPr>
        <w:t>Gundaroo,</w:t>
      </w:r>
      <w:r>
        <w:rPr>
          <w:color w:val="231F20"/>
          <w:spacing w:val="13"/>
          <w:w w:val="95"/>
          <w:sz w:val="17"/>
        </w:rPr>
        <w:t xml:space="preserve"> </w:t>
      </w:r>
      <w:r>
        <w:rPr>
          <w:color w:val="231F20"/>
          <w:w w:val="95"/>
          <w:sz w:val="17"/>
        </w:rPr>
        <w:t>Brolga</w:t>
      </w:r>
      <w:r>
        <w:rPr>
          <w:color w:val="231F20"/>
          <w:spacing w:val="13"/>
          <w:w w:val="95"/>
          <w:sz w:val="17"/>
        </w:rPr>
        <w:t xml:space="preserve"> </w:t>
      </w:r>
      <w:r>
        <w:rPr>
          <w:color w:val="231F20"/>
          <w:w w:val="95"/>
          <w:sz w:val="17"/>
        </w:rPr>
        <w:t>Press,</w:t>
      </w:r>
      <w:r>
        <w:rPr>
          <w:color w:val="231F20"/>
          <w:spacing w:val="1"/>
          <w:w w:val="95"/>
          <w:sz w:val="17"/>
        </w:rPr>
        <w:t xml:space="preserve"> </w:t>
      </w:r>
      <w:r>
        <w:rPr>
          <w:color w:val="231F20"/>
          <w:sz w:val="17"/>
        </w:rPr>
        <w:t>1994</w:t>
      </w:r>
    </w:p>
    <w:p w14:paraId="4DC7CC4B" w14:textId="564F2E99" w:rsidR="00F71DDB" w:rsidRDefault="00A630EF" w:rsidP="00B11AEA">
      <w:pPr>
        <w:pStyle w:val="BodyText"/>
        <w:spacing w:before="169" w:line="230" w:lineRule="auto"/>
        <w:ind w:left="284" w:right="200"/>
      </w:pPr>
      <w:r>
        <w:rPr>
          <w:color w:val="231F20"/>
          <w:w w:val="95"/>
        </w:rPr>
        <w:t>Michael</w:t>
      </w:r>
      <w:r>
        <w:rPr>
          <w:color w:val="231F20"/>
          <w:spacing w:val="1"/>
          <w:w w:val="95"/>
        </w:rPr>
        <w:t xml:space="preserve"> </w:t>
      </w:r>
      <w:r>
        <w:rPr>
          <w:color w:val="231F20"/>
          <w:w w:val="95"/>
        </w:rPr>
        <w:t>Roe,</w:t>
      </w:r>
      <w:r>
        <w:rPr>
          <w:color w:val="231F20"/>
          <w:spacing w:val="1"/>
          <w:w w:val="95"/>
        </w:rPr>
        <w:t xml:space="preserve"> </w:t>
      </w:r>
      <w:r>
        <w:rPr>
          <w:color w:val="231F20"/>
          <w:w w:val="95"/>
        </w:rPr>
        <w:t>‘The</w:t>
      </w:r>
      <w:r>
        <w:rPr>
          <w:color w:val="231F20"/>
          <w:spacing w:val="1"/>
          <w:w w:val="95"/>
        </w:rPr>
        <w:t xml:space="preserve"> </w:t>
      </w:r>
      <w:r>
        <w:rPr>
          <w:color w:val="231F20"/>
          <w:w w:val="95"/>
        </w:rPr>
        <w:t>establishment</w:t>
      </w:r>
      <w:r>
        <w:rPr>
          <w:color w:val="231F20"/>
          <w:spacing w:val="-38"/>
          <w:w w:val="95"/>
        </w:rPr>
        <w:t xml:space="preserve"> </w:t>
      </w:r>
      <w:r>
        <w:rPr>
          <w:color w:val="231F20"/>
          <w:w w:val="95"/>
        </w:rPr>
        <w:t>of</w:t>
      </w:r>
      <w:r>
        <w:rPr>
          <w:color w:val="231F20"/>
          <w:spacing w:val="4"/>
          <w:w w:val="95"/>
        </w:rPr>
        <w:t xml:space="preserve"> </w:t>
      </w:r>
      <w:r>
        <w:rPr>
          <w:color w:val="231F20"/>
          <w:w w:val="95"/>
        </w:rPr>
        <w:t>the</w:t>
      </w:r>
      <w:r>
        <w:rPr>
          <w:color w:val="231F20"/>
          <w:spacing w:val="5"/>
          <w:w w:val="95"/>
        </w:rPr>
        <w:t xml:space="preserve"> </w:t>
      </w:r>
      <w:r>
        <w:rPr>
          <w:color w:val="231F20"/>
          <w:w w:val="95"/>
        </w:rPr>
        <w:t>Australian</w:t>
      </w:r>
      <w:r>
        <w:rPr>
          <w:color w:val="231F20"/>
          <w:spacing w:val="5"/>
          <w:w w:val="95"/>
        </w:rPr>
        <w:t xml:space="preserve"> </w:t>
      </w:r>
      <w:r>
        <w:rPr>
          <w:color w:val="231F20"/>
          <w:w w:val="95"/>
        </w:rPr>
        <w:t>Department</w:t>
      </w:r>
      <w:r w:rsidR="00B11AEA">
        <w:t xml:space="preserve"> </w:t>
      </w:r>
      <w:r>
        <w:rPr>
          <w:color w:val="231F20"/>
          <w:w w:val="95"/>
        </w:rPr>
        <w:t>of</w:t>
      </w:r>
      <w:r>
        <w:rPr>
          <w:color w:val="231F20"/>
          <w:spacing w:val="1"/>
          <w:w w:val="95"/>
        </w:rPr>
        <w:t xml:space="preserve"> </w:t>
      </w:r>
      <w:r>
        <w:rPr>
          <w:color w:val="231F20"/>
          <w:w w:val="95"/>
        </w:rPr>
        <w:t>Health:</w:t>
      </w:r>
      <w:r>
        <w:rPr>
          <w:color w:val="231F20"/>
          <w:spacing w:val="2"/>
          <w:w w:val="95"/>
        </w:rPr>
        <w:t xml:space="preserve"> </w:t>
      </w:r>
      <w:r>
        <w:rPr>
          <w:color w:val="231F20"/>
          <w:w w:val="95"/>
        </w:rPr>
        <w:t>its</w:t>
      </w:r>
      <w:r>
        <w:rPr>
          <w:color w:val="231F20"/>
          <w:spacing w:val="2"/>
          <w:w w:val="95"/>
        </w:rPr>
        <w:t xml:space="preserve"> </w:t>
      </w:r>
      <w:r>
        <w:rPr>
          <w:color w:val="231F20"/>
          <w:w w:val="95"/>
        </w:rPr>
        <w:t>background</w:t>
      </w:r>
      <w:r>
        <w:rPr>
          <w:color w:val="231F20"/>
          <w:spacing w:val="2"/>
          <w:w w:val="95"/>
        </w:rPr>
        <w:t xml:space="preserve"> </w:t>
      </w:r>
      <w:r>
        <w:rPr>
          <w:color w:val="231F20"/>
          <w:w w:val="95"/>
        </w:rPr>
        <w:t>and</w:t>
      </w:r>
      <w:r>
        <w:rPr>
          <w:color w:val="231F20"/>
          <w:spacing w:val="1"/>
          <w:w w:val="95"/>
        </w:rPr>
        <w:t xml:space="preserve"> </w:t>
      </w:r>
      <w:r>
        <w:rPr>
          <w:color w:val="231F20"/>
          <w:w w:val="95"/>
        </w:rPr>
        <w:t>significance’,</w:t>
      </w:r>
      <w:r>
        <w:rPr>
          <w:color w:val="231F20"/>
          <w:spacing w:val="3"/>
          <w:w w:val="95"/>
        </w:rPr>
        <w:t xml:space="preserve"> </w:t>
      </w:r>
      <w:r>
        <w:rPr>
          <w:color w:val="231F20"/>
          <w:w w:val="95"/>
        </w:rPr>
        <w:t>Historical</w:t>
      </w:r>
      <w:r>
        <w:rPr>
          <w:color w:val="231F20"/>
          <w:spacing w:val="3"/>
          <w:w w:val="95"/>
        </w:rPr>
        <w:t xml:space="preserve"> </w:t>
      </w:r>
      <w:r>
        <w:rPr>
          <w:color w:val="231F20"/>
          <w:w w:val="95"/>
        </w:rPr>
        <w:t>Studies,</w:t>
      </w:r>
      <w:r>
        <w:rPr>
          <w:color w:val="231F20"/>
          <w:spacing w:val="1"/>
          <w:w w:val="95"/>
        </w:rPr>
        <w:t xml:space="preserve"> </w:t>
      </w:r>
      <w:r>
        <w:rPr>
          <w:color w:val="231F20"/>
          <w:w w:val="90"/>
        </w:rPr>
        <w:t>vol.</w:t>
      </w:r>
      <w:r>
        <w:rPr>
          <w:color w:val="231F20"/>
          <w:spacing w:val="-6"/>
          <w:w w:val="90"/>
        </w:rPr>
        <w:t xml:space="preserve"> </w:t>
      </w:r>
      <w:r>
        <w:rPr>
          <w:color w:val="231F20"/>
          <w:w w:val="90"/>
        </w:rPr>
        <w:t>17,</w:t>
      </w:r>
      <w:r>
        <w:rPr>
          <w:color w:val="231F20"/>
          <w:spacing w:val="-5"/>
          <w:w w:val="90"/>
        </w:rPr>
        <w:t xml:space="preserve"> </w:t>
      </w:r>
      <w:r>
        <w:rPr>
          <w:color w:val="231F20"/>
          <w:w w:val="90"/>
        </w:rPr>
        <w:t>1976</w:t>
      </w:r>
    </w:p>
    <w:p w14:paraId="04F539FC" w14:textId="77777777" w:rsidR="00F71DDB" w:rsidRDefault="00A630EF" w:rsidP="00345B50">
      <w:pPr>
        <w:pStyle w:val="BodyText"/>
        <w:spacing w:before="169" w:line="230" w:lineRule="auto"/>
        <w:ind w:left="284" w:right="200"/>
      </w:pPr>
      <w:r>
        <w:rPr>
          <w:color w:val="231F20"/>
          <w:w w:val="95"/>
        </w:rPr>
        <w:t>Dennis Shoesmith, ‘“Nature’s</w:t>
      </w:r>
      <w:r>
        <w:rPr>
          <w:color w:val="231F20"/>
          <w:spacing w:val="1"/>
          <w:w w:val="95"/>
        </w:rPr>
        <w:t xml:space="preserve"> </w:t>
      </w:r>
      <w:r>
        <w:rPr>
          <w:color w:val="231F20"/>
          <w:w w:val="95"/>
        </w:rPr>
        <w:t>Law”:</w:t>
      </w:r>
      <w:r>
        <w:rPr>
          <w:color w:val="231F20"/>
          <w:spacing w:val="7"/>
          <w:w w:val="95"/>
        </w:rPr>
        <w:t xml:space="preserve"> </w:t>
      </w:r>
      <w:r>
        <w:rPr>
          <w:color w:val="231F20"/>
          <w:w w:val="95"/>
        </w:rPr>
        <w:t>the</w:t>
      </w:r>
      <w:r>
        <w:rPr>
          <w:color w:val="231F20"/>
          <w:spacing w:val="8"/>
          <w:w w:val="95"/>
        </w:rPr>
        <w:t xml:space="preserve"> </w:t>
      </w:r>
      <w:r>
        <w:rPr>
          <w:color w:val="231F20"/>
          <w:w w:val="95"/>
        </w:rPr>
        <w:t>venereal</w:t>
      </w:r>
      <w:r>
        <w:rPr>
          <w:color w:val="231F20"/>
          <w:spacing w:val="8"/>
          <w:w w:val="95"/>
        </w:rPr>
        <w:t xml:space="preserve"> </w:t>
      </w:r>
      <w:r>
        <w:rPr>
          <w:color w:val="231F20"/>
          <w:w w:val="95"/>
        </w:rPr>
        <w:t>disease</w:t>
      </w:r>
      <w:r>
        <w:rPr>
          <w:color w:val="231F20"/>
          <w:spacing w:val="8"/>
          <w:w w:val="95"/>
        </w:rPr>
        <w:t xml:space="preserve"> </w:t>
      </w:r>
      <w:r>
        <w:rPr>
          <w:color w:val="231F20"/>
          <w:w w:val="95"/>
        </w:rPr>
        <w:t>debate,</w:t>
      </w:r>
      <w:r>
        <w:rPr>
          <w:color w:val="231F20"/>
          <w:spacing w:val="-37"/>
          <w:w w:val="95"/>
        </w:rPr>
        <w:t xml:space="preserve"> </w:t>
      </w:r>
      <w:r>
        <w:rPr>
          <w:color w:val="231F20"/>
          <w:w w:val="95"/>
        </w:rPr>
        <w:t>Melbourne</w:t>
      </w:r>
      <w:r>
        <w:rPr>
          <w:color w:val="231F20"/>
          <w:spacing w:val="-8"/>
          <w:w w:val="95"/>
        </w:rPr>
        <w:t xml:space="preserve"> </w:t>
      </w:r>
      <w:r>
        <w:rPr>
          <w:color w:val="231F20"/>
          <w:w w:val="95"/>
        </w:rPr>
        <w:t>1918-19</w:t>
      </w:r>
    </w:p>
    <w:p w14:paraId="4EBE18C4" w14:textId="77777777" w:rsidR="00F71DDB" w:rsidRDefault="00A630EF" w:rsidP="00345B50">
      <w:pPr>
        <w:spacing w:before="170" w:line="230" w:lineRule="auto"/>
        <w:ind w:left="284" w:right="200"/>
        <w:rPr>
          <w:sz w:val="17"/>
        </w:rPr>
      </w:pPr>
      <w:r>
        <w:rPr>
          <w:color w:val="231F20"/>
          <w:w w:val="95"/>
          <w:sz w:val="17"/>
        </w:rPr>
        <w:t>Eric</w:t>
      </w:r>
      <w:r>
        <w:rPr>
          <w:color w:val="231F20"/>
          <w:spacing w:val="15"/>
          <w:w w:val="95"/>
          <w:sz w:val="17"/>
        </w:rPr>
        <w:t xml:space="preserve"> </w:t>
      </w:r>
      <w:r>
        <w:rPr>
          <w:color w:val="231F20"/>
          <w:w w:val="95"/>
          <w:sz w:val="17"/>
        </w:rPr>
        <w:t>Sparke,</w:t>
      </w:r>
      <w:r>
        <w:rPr>
          <w:color w:val="231F20"/>
          <w:spacing w:val="16"/>
          <w:w w:val="95"/>
          <w:sz w:val="17"/>
        </w:rPr>
        <w:t xml:space="preserve"> </w:t>
      </w:r>
      <w:r>
        <w:rPr>
          <w:i/>
          <w:color w:val="231F20"/>
          <w:w w:val="95"/>
          <w:sz w:val="17"/>
        </w:rPr>
        <w:t>Canberra</w:t>
      </w:r>
      <w:r>
        <w:rPr>
          <w:i/>
          <w:color w:val="231F20"/>
          <w:spacing w:val="15"/>
          <w:w w:val="95"/>
          <w:sz w:val="17"/>
        </w:rPr>
        <w:t xml:space="preserve"> </w:t>
      </w:r>
      <w:r>
        <w:rPr>
          <w:i/>
          <w:color w:val="231F20"/>
          <w:w w:val="95"/>
          <w:sz w:val="17"/>
        </w:rPr>
        <w:t>1954-1980</w:t>
      </w:r>
      <w:r>
        <w:rPr>
          <w:color w:val="231F20"/>
          <w:w w:val="95"/>
          <w:sz w:val="17"/>
        </w:rPr>
        <w:t>,</w:t>
      </w:r>
      <w:r>
        <w:rPr>
          <w:color w:val="231F20"/>
          <w:spacing w:val="-38"/>
          <w:w w:val="95"/>
          <w:sz w:val="17"/>
        </w:rPr>
        <w:t xml:space="preserve"> </w:t>
      </w:r>
      <w:r>
        <w:rPr>
          <w:color w:val="231F20"/>
          <w:w w:val="95"/>
          <w:sz w:val="17"/>
        </w:rPr>
        <w:t>Canberra,</w:t>
      </w:r>
      <w:r>
        <w:rPr>
          <w:color w:val="231F20"/>
          <w:spacing w:val="-8"/>
          <w:w w:val="95"/>
          <w:sz w:val="17"/>
        </w:rPr>
        <w:t xml:space="preserve"> </w:t>
      </w:r>
      <w:r>
        <w:rPr>
          <w:color w:val="231F20"/>
          <w:w w:val="95"/>
          <w:sz w:val="17"/>
        </w:rPr>
        <w:t>AGPS,</w:t>
      </w:r>
      <w:r>
        <w:rPr>
          <w:color w:val="231F20"/>
          <w:spacing w:val="-7"/>
          <w:w w:val="95"/>
          <w:sz w:val="17"/>
        </w:rPr>
        <w:t xml:space="preserve"> </w:t>
      </w:r>
      <w:r>
        <w:rPr>
          <w:color w:val="231F20"/>
          <w:w w:val="95"/>
          <w:sz w:val="17"/>
        </w:rPr>
        <w:t>1988</w:t>
      </w:r>
    </w:p>
    <w:p w14:paraId="6DC8F516" w14:textId="77777777" w:rsidR="00F71DDB" w:rsidRDefault="00A630EF" w:rsidP="00345B50">
      <w:pPr>
        <w:spacing w:before="170" w:line="230" w:lineRule="auto"/>
        <w:ind w:left="284" w:right="200"/>
        <w:rPr>
          <w:sz w:val="17"/>
        </w:rPr>
      </w:pPr>
      <w:r>
        <w:rPr>
          <w:color w:val="231F20"/>
          <w:w w:val="95"/>
          <w:sz w:val="17"/>
        </w:rPr>
        <w:t>R.P.</w:t>
      </w:r>
      <w:r>
        <w:rPr>
          <w:color w:val="231F20"/>
          <w:spacing w:val="2"/>
          <w:w w:val="95"/>
          <w:sz w:val="17"/>
        </w:rPr>
        <w:t xml:space="preserve"> </w:t>
      </w:r>
      <w:r>
        <w:rPr>
          <w:color w:val="231F20"/>
          <w:w w:val="95"/>
          <w:sz w:val="17"/>
        </w:rPr>
        <w:t>Stone,</w:t>
      </w:r>
      <w:r>
        <w:rPr>
          <w:color w:val="231F20"/>
          <w:spacing w:val="3"/>
          <w:w w:val="95"/>
          <w:sz w:val="17"/>
        </w:rPr>
        <w:t xml:space="preserve"> </w:t>
      </w:r>
      <w:r>
        <w:rPr>
          <w:color w:val="231F20"/>
          <w:w w:val="95"/>
          <w:sz w:val="17"/>
        </w:rPr>
        <w:t>‘Australian</w:t>
      </w:r>
      <w:r>
        <w:rPr>
          <w:color w:val="231F20"/>
          <w:spacing w:val="3"/>
          <w:w w:val="95"/>
          <w:sz w:val="17"/>
        </w:rPr>
        <w:t xml:space="preserve"> </w:t>
      </w:r>
      <w:r>
        <w:rPr>
          <w:color w:val="231F20"/>
          <w:w w:val="95"/>
          <w:sz w:val="17"/>
        </w:rPr>
        <w:t>Institute</w:t>
      </w:r>
      <w:r>
        <w:rPr>
          <w:color w:val="231F20"/>
          <w:spacing w:val="3"/>
          <w:w w:val="95"/>
          <w:sz w:val="17"/>
        </w:rPr>
        <w:t xml:space="preserve"> </w:t>
      </w:r>
      <w:r>
        <w:rPr>
          <w:color w:val="231F20"/>
          <w:w w:val="95"/>
          <w:sz w:val="17"/>
        </w:rPr>
        <w:t>of</w:t>
      </w:r>
      <w:r>
        <w:rPr>
          <w:color w:val="231F20"/>
          <w:spacing w:val="1"/>
          <w:w w:val="95"/>
          <w:sz w:val="17"/>
        </w:rPr>
        <w:t xml:space="preserve"> </w:t>
      </w:r>
      <w:r>
        <w:rPr>
          <w:color w:val="231F20"/>
          <w:sz w:val="17"/>
        </w:rPr>
        <w:t xml:space="preserve">Anatomy’, </w:t>
      </w:r>
      <w:r>
        <w:rPr>
          <w:i/>
          <w:color w:val="231F20"/>
          <w:sz w:val="17"/>
        </w:rPr>
        <w:t>Australian Encyclopaedia</w:t>
      </w:r>
      <w:r>
        <w:rPr>
          <w:color w:val="231F20"/>
          <w:sz w:val="17"/>
        </w:rPr>
        <w:t>,</w:t>
      </w:r>
      <w:r>
        <w:rPr>
          <w:color w:val="231F20"/>
          <w:spacing w:val="-40"/>
          <w:sz w:val="17"/>
        </w:rPr>
        <w:t xml:space="preserve"> </w:t>
      </w:r>
      <w:r>
        <w:rPr>
          <w:color w:val="231F20"/>
          <w:sz w:val="17"/>
        </w:rPr>
        <w:t>vol.</w:t>
      </w:r>
      <w:r>
        <w:rPr>
          <w:color w:val="231F20"/>
          <w:spacing w:val="-11"/>
          <w:sz w:val="17"/>
        </w:rPr>
        <w:t xml:space="preserve"> </w:t>
      </w:r>
      <w:r>
        <w:rPr>
          <w:color w:val="231F20"/>
          <w:sz w:val="17"/>
        </w:rPr>
        <w:t>1</w:t>
      </w:r>
    </w:p>
    <w:p w14:paraId="516F3DAF" w14:textId="77777777" w:rsidR="00F71DDB" w:rsidRDefault="00A630EF" w:rsidP="00345B50">
      <w:pPr>
        <w:pStyle w:val="BodyText"/>
        <w:spacing w:before="169" w:line="230" w:lineRule="auto"/>
        <w:ind w:left="284" w:right="200"/>
      </w:pPr>
      <w:r>
        <w:rPr>
          <w:color w:val="231F20"/>
          <w:w w:val="95"/>
        </w:rPr>
        <w:t>Theden-Ringl.</w:t>
      </w:r>
      <w:r>
        <w:rPr>
          <w:color w:val="231F20"/>
          <w:spacing w:val="15"/>
          <w:w w:val="95"/>
        </w:rPr>
        <w:t xml:space="preserve"> </w:t>
      </w:r>
      <w:r>
        <w:rPr>
          <w:color w:val="231F20"/>
          <w:w w:val="95"/>
        </w:rPr>
        <w:t>F.,</w:t>
      </w:r>
      <w:r>
        <w:rPr>
          <w:color w:val="231F20"/>
          <w:spacing w:val="15"/>
          <w:w w:val="95"/>
        </w:rPr>
        <w:t xml:space="preserve"> </w:t>
      </w:r>
      <w:r>
        <w:rPr>
          <w:color w:val="231F20"/>
          <w:w w:val="95"/>
        </w:rPr>
        <w:t>2016</w:t>
      </w:r>
      <w:r>
        <w:rPr>
          <w:color w:val="231F20"/>
          <w:spacing w:val="15"/>
          <w:w w:val="95"/>
        </w:rPr>
        <w:t xml:space="preserve"> </w:t>
      </w:r>
      <w:r>
        <w:rPr>
          <w:color w:val="231F20"/>
          <w:w w:val="95"/>
        </w:rPr>
        <w:t>‘Aboriginal</w:t>
      </w:r>
      <w:r>
        <w:rPr>
          <w:color w:val="231F20"/>
          <w:spacing w:val="-37"/>
          <w:w w:val="95"/>
        </w:rPr>
        <w:t xml:space="preserve"> </w:t>
      </w:r>
      <w:r>
        <w:rPr>
          <w:color w:val="231F20"/>
        </w:rPr>
        <w:t>presence</w:t>
      </w:r>
      <w:r>
        <w:rPr>
          <w:color w:val="231F20"/>
          <w:spacing w:val="9"/>
        </w:rPr>
        <w:t xml:space="preserve"> </w:t>
      </w:r>
      <w:r>
        <w:rPr>
          <w:color w:val="231F20"/>
        </w:rPr>
        <w:t>in</w:t>
      </w:r>
      <w:r>
        <w:rPr>
          <w:color w:val="231F20"/>
          <w:spacing w:val="9"/>
        </w:rPr>
        <w:t xml:space="preserve"> </w:t>
      </w:r>
      <w:r>
        <w:rPr>
          <w:color w:val="231F20"/>
        </w:rPr>
        <w:t>the</w:t>
      </w:r>
      <w:r>
        <w:rPr>
          <w:color w:val="231F20"/>
          <w:spacing w:val="10"/>
        </w:rPr>
        <w:t xml:space="preserve"> </w:t>
      </w:r>
      <w:r>
        <w:rPr>
          <w:color w:val="231F20"/>
        </w:rPr>
        <w:t>high</w:t>
      </w:r>
      <w:r>
        <w:rPr>
          <w:color w:val="231F20"/>
          <w:spacing w:val="9"/>
        </w:rPr>
        <w:t xml:space="preserve"> </w:t>
      </w:r>
      <w:r>
        <w:rPr>
          <w:color w:val="231F20"/>
        </w:rPr>
        <w:t>country:</w:t>
      </w:r>
      <w:r>
        <w:rPr>
          <w:color w:val="231F20"/>
          <w:spacing w:val="1"/>
        </w:rPr>
        <w:t xml:space="preserve"> </w:t>
      </w:r>
      <w:r>
        <w:rPr>
          <w:color w:val="231F20"/>
          <w:w w:val="95"/>
        </w:rPr>
        <w:t>new dates from the Namadgi</w:t>
      </w:r>
      <w:r>
        <w:rPr>
          <w:color w:val="231F20"/>
          <w:spacing w:val="1"/>
          <w:w w:val="95"/>
        </w:rPr>
        <w:t xml:space="preserve"> </w:t>
      </w:r>
      <w:r>
        <w:rPr>
          <w:color w:val="231F20"/>
          <w:w w:val="95"/>
        </w:rPr>
        <w:t>Rangers</w:t>
      </w:r>
      <w:r>
        <w:rPr>
          <w:color w:val="231F20"/>
          <w:spacing w:val="14"/>
          <w:w w:val="95"/>
        </w:rPr>
        <w:t xml:space="preserve"> </w:t>
      </w:r>
      <w:r>
        <w:rPr>
          <w:color w:val="231F20"/>
          <w:w w:val="95"/>
        </w:rPr>
        <w:t>in</w:t>
      </w:r>
      <w:r>
        <w:rPr>
          <w:color w:val="231F20"/>
          <w:spacing w:val="15"/>
          <w:w w:val="95"/>
        </w:rPr>
        <w:t xml:space="preserve"> </w:t>
      </w:r>
      <w:r>
        <w:rPr>
          <w:color w:val="231F20"/>
          <w:w w:val="95"/>
        </w:rPr>
        <w:t>the</w:t>
      </w:r>
      <w:r>
        <w:rPr>
          <w:color w:val="231F20"/>
          <w:spacing w:val="15"/>
          <w:w w:val="95"/>
        </w:rPr>
        <w:t xml:space="preserve"> </w:t>
      </w:r>
      <w:r>
        <w:rPr>
          <w:color w:val="231F20"/>
          <w:w w:val="95"/>
        </w:rPr>
        <w:t>Australian</w:t>
      </w:r>
      <w:r>
        <w:rPr>
          <w:color w:val="231F20"/>
          <w:spacing w:val="14"/>
          <w:w w:val="95"/>
        </w:rPr>
        <w:t xml:space="preserve"> </w:t>
      </w:r>
      <w:r>
        <w:rPr>
          <w:color w:val="231F20"/>
          <w:w w:val="95"/>
        </w:rPr>
        <w:t>Capital</w:t>
      </w:r>
      <w:r>
        <w:rPr>
          <w:color w:val="231F20"/>
          <w:spacing w:val="1"/>
          <w:w w:val="95"/>
        </w:rPr>
        <w:t xml:space="preserve"> </w:t>
      </w:r>
      <w:r>
        <w:rPr>
          <w:color w:val="231F20"/>
          <w:w w:val="95"/>
        </w:rPr>
        <w:t>Territory,</w:t>
      </w:r>
      <w:r>
        <w:rPr>
          <w:color w:val="231F20"/>
          <w:spacing w:val="1"/>
          <w:w w:val="95"/>
        </w:rPr>
        <w:t xml:space="preserve"> </w:t>
      </w:r>
      <w:r>
        <w:rPr>
          <w:i/>
          <w:color w:val="231F20"/>
          <w:w w:val="95"/>
        </w:rPr>
        <w:t>Australian</w:t>
      </w:r>
      <w:r>
        <w:rPr>
          <w:i/>
          <w:color w:val="231F20"/>
          <w:spacing w:val="1"/>
          <w:w w:val="95"/>
        </w:rPr>
        <w:t xml:space="preserve"> </w:t>
      </w:r>
      <w:r>
        <w:rPr>
          <w:i/>
          <w:color w:val="231F20"/>
          <w:w w:val="95"/>
        </w:rPr>
        <w:t>Archaeology,</w:t>
      </w:r>
      <w:r>
        <w:rPr>
          <w:i/>
          <w:color w:val="231F20"/>
          <w:spacing w:val="1"/>
          <w:w w:val="95"/>
        </w:rPr>
        <w:t xml:space="preserve"> </w:t>
      </w:r>
      <w:r>
        <w:rPr>
          <w:color w:val="231F20"/>
          <w:w w:val="95"/>
        </w:rPr>
        <w:t>Vol</w:t>
      </w:r>
      <w:r>
        <w:rPr>
          <w:color w:val="231F20"/>
          <w:spacing w:val="5"/>
          <w:w w:val="95"/>
        </w:rPr>
        <w:t xml:space="preserve"> </w:t>
      </w:r>
      <w:r>
        <w:rPr>
          <w:color w:val="231F20"/>
          <w:w w:val="95"/>
        </w:rPr>
        <w:t>82:1</w:t>
      </w:r>
      <w:r>
        <w:rPr>
          <w:color w:val="231F20"/>
          <w:spacing w:val="6"/>
          <w:w w:val="95"/>
        </w:rPr>
        <w:t xml:space="preserve"> </w:t>
      </w:r>
      <w:r>
        <w:rPr>
          <w:color w:val="231F20"/>
          <w:w w:val="95"/>
        </w:rPr>
        <w:t>(</w:t>
      </w:r>
      <w:hyperlink r:id="rId292">
        <w:r>
          <w:rPr>
            <w:color w:val="231F20"/>
            <w:w w:val="95"/>
            <w:u w:val="single" w:color="231F20"/>
          </w:rPr>
          <w:t>https://www.academia.</w:t>
        </w:r>
      </w:hyperlink>
    </w:p>
    <w:p w14:paraId="339E439C" w14:textId="13941802" w:rsidR="00F71DDB" w:rsidRDefault="002D43EF" w:rsidP="00345B50">
      <w:pPr>
        <w:pStyle w:val="BodyText"/>
        <w:spacing w:line="230" w:lineRule="auto"/>
        <w:ind w:left="284" w:right="200"/>
      </w:pPr>
      <w:hyperlink r:id="rId293">
        <w:r w:rsidR="00A630EF">
          <w:rPr>
            <w:color w:val="231F20"/>
            <w:w w:val="95"/>
            <w:u w:val="single" w:color="231F20"/>
          </w:rPr>
          <w:t>edu/25175872/Aboriginal_presence_</w:t>
        </w:r>
      </w:hyperlink>
      <w:hyperlink r:id="rId294">
        <w:r w:rsidR="00A630EF">
          <w:rPr>
            <w:color w:val="231F20"/>
            <w:u w:val="single" w:color="231F20"/>
          </w:rPr>
          <w:t>in_the_high_country_new_dates_</w:t>
        </w:r>
      </w:hyperlink>
    </w:p>
    <w:p w14:paraId="599473C3" w14:textId="77777777" w:rsidR="00F71DDB" w:rsidRDefault="002D43EF" w:rsidP="00345B50">
      <w:pPr>
        <w:pStyle w:val="BodyText"/>
        <w:spacing w:line="217" w:lineRule="exact"/>
        <w:ind w:left="284" w:right="200"/>
      </w:pPr>
      <w:hyperlink r:id="rId295">
        <w:r w:rsidR="00A630EF">
          <w:rPr>
            <w:color w:val="231F20"/>
            <w:u w:val="single" w:color="231F20"/>
          </w:rPr>
          <w:t>from_the_Namadgi_Ranges_in_</w:t>
        </w:r>
      </w:hyperlink>
    </w:p>
    <w:p w14:paraId="2F29F39B" w14:textId="77777777" w:rsidR="00F71DDB" w:rsidRDefault="002D43EF" w:rsidP="00345B50">
      <w:pPr>
        <w:pStyle w:val="BodyText"/>
        <w:spacing w:line="225" w:lineRule="exact"/>
        <w:ind w:left="284" w:right="200"/>
      </w:pPr>
      <w:hyperlink r:id="rId296">
        <w:r w:rsidR="00A630EF">
          <w:rPr>
            <w:color w:val="231F20"/>
            <w:u w:val="single" w:color="231F20"/>
          </w:rPr>
          <w:t>the_Australian_Capital_Territory</w:t>
        </w:r>
      </w:hyperlink>
      <w:r w:rsidR="00A630EF">
        <w:rPr>
          <w:color w:val="231F20"/>
        </w:rPr>
        <w:t>)</w:t>
      </w:r>
    </w:p>
    <w:p w14:paraId="77734D22" w14:textId="77777777" w:rsidR="00F71DDB" w:rsidRDefault="00A630EF" w:rsidP="00345B50">
      <w:pPr>
        <w:pStyle w:val="BodyText"/>
        <w:spacing w:before="167" w:line="230" w:lineRule="auto"/>
        <w:ind w:left="284" w:right="200"/>
      </w:pPr>
      <w:r>
        <w:rPr>
          <w:color w:val="231F20"/>
          <w:w w:val="95"/>
        </w:rPr>
        <w:t>Dr Helen Wurm, ‘The Institute of</w:t>
      </w:r>
      <w:r>
        <w:rPr>
          <w:color w:val="231F20"/>
          <w:spacing w:val="1"/>
          <w:w w:val="95"/>
        </w:rPr>
        <w:t xml:space="preserve"> </w:t>
      </w:r>
      <w:r>
        <w:rPr>
          <w:color w:val="231F20"/>
          <w:w w:val="95"/>
        </w:rPr>
        <w:t>Anatomy</w:t>
      </w:r>
      <w:r>
        <w:rPr>
          <w:color w:val="231F20"/>
          <w:spacing w:val="8"/>
          <w:w w:val="95"/>
        </w:rPr>
        <w:t xml:space="preserve"> </w:t>
      </w:r>
      <w:r>
        <w:rPr>
          <w:color w:val="231F20"/>
          <w:w w:val="95"/>
        </w:rPr>
        <w:t>Ethnological</w:t>
      </w:r>
      <w:r>
        <w:rPr>
          <w:color w:val="231F20"/>
          <w:spacing w:val="8"/>
          <w:w w:val="95"/>
        </w:rPr>
        <w:t xml:space="preserve"> </w:t>
      </w:r>
      <w:r>
        <w:rPr>
          <w:color w:val="231F20"/>
          <w:w w:val="95"/>
        </w:rPr>
        <w:t>Collections’,</w:t>
      </w:r>
      <w:r>
        <w:rPr>
          <w:color w:val="231F20"/>
          <w:spacing w:val="1"/>
          <w:w w:val="95"/>
        </w:rPr>
        <w:t xml:space="preserve"> </w:t>
      </w:r>
      <w:r>
        <w:rPr>
          <w:color w:val="231F20"/>
          <w:w w:val="95"/>
        </w:rPr>
        <w:t>address</w:t>
      </w:r>
      <w:r>
        <w:rPr>
          <w:color w:val="231F20"/>
          <w:spacing w:val="22"/>
          <w:w w:val="95"/>
        </w:rPr>
        <w:t xml:space="preserve"> </w:t>
      </w:r>
      <w:r>
        <w:rPr>
          <w:color w:val="231F20"/>
          <w:w w:val="95"/>
        </w:rPr>
        <w:t>to</w:t>
      </w:r>
      <w:r>
        <w:rPr>
          <w:color w:val="231F20"/>
          <w:spacing w:val="22"/>
          <w:w w:val="95"/>
        </w:rPr>
        <w:t xml:space="preserve"> </w:t>
      </w:r>
      <w:r>
        <w:rPr>
          <w:color w:val="231F20"/>
          <w:w w:val="95"/>
        </w:rPr>
        <w:t>residential</w:t>
      </w:r>
      <w:r>
        <w:rPr>
          <w:color w:val="231F20"/>
          <w:spacing w:val="23"/>
          <w:w w:val="95"/>
        </w:rPr>
        <w:t xml:space="preserve"> </w:t>
      </w:r>
      <w:r>
        <w:rPr>
          <w:color w:val="231F20"/>
          <w:w w:val="95"/>
        </w:rPr>
        <w:t>school</w:t>
      </w:r>
      <w:r>
        <w:rPr>
          <w:color w:val="231F20"/>
          <w:spacing w:val="22"/>
          <w:w w:val="95"/>
        </w:rPr>
        <w:t xml:space="preserve"> </w:t>
      </w:r>
      <w:r>
        <w:rPr>
          <w:color w:val="231F20"/>
          <w:w w:val="95"/>
        </w:rPr>
        <w:t>entitled</w:t>
      </w:r>
      <w:r>
        <w:rPr>
          <w:color w:val="231F20"/>
          <w:spacing w:val="1"/>
          <w:w w:val="95"/>
        </w:rPr>
        <w:t xml:space="preserve"> </w:t>
      </w:r>
      <w:r>
        <w:rPr>
          <w:color w:val="231F20"/>
          <w:w w:val="95"/>
        </w:rPr>
        <w:t>‘Canberra – Our National Capital’,</w:t>
      </w:r>
      <w:r>
        <w:rPr>
          <w:color w:val="231F20"/>
          <w:spacing w:val="1"/>
          <w:w w:val="95"/>
        </w:rPr>
        <w:t xml:space="preserve"> </w:t>
      </w:r>
      <w:r>
        <w:rPr>
          <w:color w:val="231F20"/>
          <w:w w:val="95"/>
        </w:rPr>
        <w:t>ANU,</w:t>
      </w:r>
      <w:r>
        <w:rPr>
          <w:color w:val="231F20"/>
          <w:spacing w:val="-5"/>
          <w:w w:val="95"/>
        </w:rPr>
        <w:t xml:space="preserve"> </w:t>
      </w:r>
      <w:r>
        <w:rPr>
          <w:color w:val="231F20"/>
          <w:w w:val="95"/>
        </w:rPr>
        <w:t>Canberra,</w:t>
      </w:r>
      <w:r>
        <w:rPr>
          <w:color w:val="231F20"/>
          <w:spacing w:val="-5"/>
          <w:w w:val="95"/>
        </w:rPr>
        <w:t xml:space="preserve"> </w:t>
      </w:r>
      <w:r>
        <w:rPr>
          <w:color w:val="231F20"/>
          <w:w w:val="95"/>
        </w:rPr>
        <w:t>24-30</w:t>
      </w:r>
      <w:r>
        <w:rPr>
          <w:color w:val="231F20"/>
          <w:spacing w:val="-4"/>
          <w:w w:val="95"/>
        </w:rPr>
        <w:t xml:space="preserve"> </w:t>
      </w:r>
      <w:r>
        <w:rPr>
          <w:color w:val="231F20"/>
          <w:w w:val="95"/>
        </w:rPr>
        <w:t>May</w:t>
      </w:r>
      <w:r>
        <w:rPr>
          <w:color w:val="231F20"/>
          <w:spacing w:val="-5"/>
          <w:w w:val="95"/>
        </w:rPr>
        <w:t xml:space="preserve"> </w:t>
      </w:r>
      <w:r>
        <w:rPr>
          <w:color w:val="231F20"/>
          <w:w w:val="95"/>
        </w:rPr>
        <w:t>1964</w:t>
      </w:r>
    </w:p>
    <w:p w14:paraId="1D630AAA" w14:textId="77777777" w:rsidR="00F71DDB" w:rsidRDefault="00A630EF" w:rsidP="00345B50">
      <w:pPr>
        <w:pStyle w:val="BodyText"/>
        <w:spacing w:before="169" w:line="230" w:lineRule="auto"/>
        <w:ind w:left="284" w:right="200"/>
      </w:pPr>
      <w:r>
        <w:rPr>
          <w:color w:val="231F20"/>
          <w:w w:val="95"/>
        </w:rPr>
        <w:t>Wurm, ‘The</w:t>
      </w:r>
      <w:r>
        <w:rPr>
          <w:color w:val="231F20"/>
          <w:spacing w:val="1"/>
          <w:w w:val="95"/>
        </w:rPr>
        <w:t xml:space="preserve"> </w:t>
      </w:r>
      <w:r>
        <w:rPr>
          <w:color w:val="231F20"/>
          <w:w w:val="95"/>
        </w:rPr>
        <w:t>Institute</w:t>
      </w:r>
      <w:r>
        <w:rPr>
          <w:color w:val="231F20"/>
          <w:spacing w:val="1"/>
          <w:w w:val="95"/>
        </w:rPr>
        <w:t xml:space="preserve"> </w:t>
      </w:r>
      <w:r>
        <w:rPr>
          <w:color w:val="231F20"/>
          <w:w w:val="95"/>
        </w:rPr>
        <w:t>of</w:t>
      </w:r>
      <w:r>
        <w:rPr>
          <w:color w:val="231F20"/>
          <w:spacing w:val="1"/>
          <w:w w:val="95"/>
        </w:rPr>
        <w:t xml:space="preserve"> </w:t>
      </w:r>
      <w:r>
        <w:rPr>
          <w:color w:val="231F20"/>
          <w:w w:val="95"/>
        </w:rPr>
        <w:t>Anatomy</w:t>
      </w:r>
      <w:r>
        <w:rPr>
          <w:color w:val="231F20"/>
          <w:spacing w:val="1"/>
          <w:w w:val="95"/>
        </w:rPr>
        <w:t xml:space="preserve"> </w:t>
      </w:r>
      <w:r>
        <w:rPr>
          <w:color w:val="231F20"/>
          <w:w w:val="95"/>
        </w:rPr>
        <w:t>Ethnological</w:t>
      </w:r>
      <w:r>
        <w:rPr>
          <w:color w:val="231F20"/>
          <w:spacing w:val="11"/>
          <w:w w:val="95"/>
        </w:rPr>
        <w:t xml:space="preserve"> </w:t>
      </w:r>
      <w:r>
        <w:rPr>
          <w:color w:val="231F20"/>
          <w:w w:val="95"/>
        </w:rPr>
        <w:t>Collections’,</w:t>
      </w:r>
      <w:r>
        <w:rPr>
          <w:color w:val="231F20"/>
          <w:spacing w:val="12"/>
          <w:w w:val="95"/>
        </w:rPr>
        <w:t xml:space="preserve"> </w:t>
      </w:r>
      <w:r>
        <w:rPr>
          <w:color w:val="231F20"/>
          <w:w w:val="95"/>
        </w:rPr>
        <w:t>CRS</w:t>
      </w:r>
      <w:r>
        <w:rPr>
          <w:color w:val="231F20"/>
          <w:spacing w:val="11"/>
          <w:w w:val="95"/>
        </w:rPr>
        <w:t xml:space="preserve"> </w:t>
      </w:r>
      <w:r>
        <w:rPr>
          <w:color w:val="231F20"/>
          <w:w w:val="95"/>
        </w:rPr>
        <w:t>A1658,</w:t>
      </w:r>
      <w:r>
        <w:rPr>
          <w:color w:val="231F20"/>
          <w:spacing w:val="-37"/>
          <w:w w:val="95"/>
        </w:rPr>
        <w:t xml:space="preserve"> </w:t>
      </w:r>
      <w:r>
        <w:rPr>
          <w:color w:val="231F20"/>
        </w:rPr>
        <w:t>item</w:t>
      </w:r>
      <w:r>
        <w:rPr>
          <w:color w:val="231F20"/>
          <w:spacing w:val="-11"/>
        </w:rPr>
        <w:t xml:space="preserve"> </w:t>
      </w:r>
      <w:r>
        <w:rPr>
          <w:color w:val="231F20"/>
        </w:rPr>
        <w:t>151/1/7</w:t>
      </w:r>
    </w:p>
    <w:p w14:paraId="7B9CD23A" w14:textId="77777777" w:rsidR="00F71DDB" w:rsidRPr="00345B50" w:rsidRDefault="00F71DDB" w:rsidP="00345B50">
      <w:pPr>
        <w:pStyle w:val="BodyText"/>
      </w:pPr>
    </w:p>
    <w:p w14:paraId="4A39FD4C" w14:textId="77777777" w:rsidR="00F71DDB" w:rsidRDefault="00A630EF" w:rsidP="00345B50">
      <w:pPr>
        <w:pStyle w:val="Heading2"/>
        <w:spacing w:before="1"/>
        <w:ind w:left="284" w:right="200"/>
      </w:pPr>
      <w:bookmarkStart w:id="342" w:name="Interviews"/>
      <w:bookmarkStart w:id="343" w:name="_Toc81498028"/>
      <w:bookmarkStart w:id="344" w:name="_Toc81498774"/>
      <w:bookmarkStart w:id="345" w:name="_Toc81509826"/>
      <w:bookmarkEnd w:id="342"/>
      <w:r>
        <w:rPr>
          <w:w w:val="105"/>
        </w:rPr>
        <w:t>Interviews</w:t>
      </w:r>
      <w:bookmarkEnd w:id="343"/>
      <w:bookmarkEnd w:id="344"/>
      <w:bookmarkEnd w:id="345"/>
    </w:p>
    <w:p w14:paraId="2DB71AC3" w14:textId="77777777" w:rsidR="00F71DDB" w:rsidRDefault="00A630EF" w:rsidP="00345B50">
      <w:pPr>
        <w:pStyle w:val="BodyText"/>
        <w:spacing w:before="103" w:line="230" w:lineRule="auto"/>
        <w:ind w:left="284" w:right="200"/>
      </w:pPr>
      <w:r>
        <w:rPr>
          <w:color w:val="231F20"/>
          <w:w w:val="95"/>
        </w:rPr>
        <w:t>Paul</w:t>
      </w:r>
      <w:r>
        <w:rPr>
          <w:color w:val="231F20"/>
          <w:spacing w:val="12"/>
          <w:w w:val="95"/>
        </w:rPr>
        <w:t xml:space="preserve"> </w:t>
      </w:r>
      <w:r>
        <w:rPr>
          <w:color w:val="231F20"/>
          <w:w w:val="95"/>
        </w:rPr>
        <w:t>House,</w:t>
      </w:r>
      <w:r>
        <w:rPr>
          <w:color w:val="231F20"/>
          <w:spacing w:val="13"/>
          <w:w w:val="95"/>
        </w:rPr>
        <w:t xml:space="preserve"> </w:t>
      </w:r>
      <w:r>
        <w:rPr>
          <w:color w:val="231F20"/>
          <w:w w:val="95"/>
        </w:rPr>
        <w:t>interview,</w:t>
      </w:r>
      <w:r>
        <w:rPr>
          <w:color w:val="231F20"/>
          <w:spacing w:val="13"/>
          <w:w w:val="95"/>
        </w:rPr>
        <w:t xml:space="preserve"> </w:t>
      </w:r>
      <w:r>
        <w:rPr>
          <w:color w:val="231F20"/>
          <w:w w:val="95"/>
        </w:rPr>
        <w:t>(</w:t>
      </w:r>
      <w:hyperlink r:id="rId297">
        <w:r>
          <w:rPr>
            <w:color w:val="231F20"/>
            <w:w w:val="95"/>
            <w:u w:val="single" w:color="231F20"/>
          </w:rPr>
          <w:t>http://www.</w:t>
        </w:r>
      </w:hyperlink>
      <w:r>
        <w:rPr>
          <w:color w:val="231F20"/>
          <w:spacing w:val="-37"/>
          <w:w w:val="95"/>
        </w:rPr>
        <w:t xml:space="preserve"> </w:t>
      </w:r>
      <w:hyperlink r:id="rId298">
        <w:r>
          <w:rPr>
            <w:color w:val="231F20"/>
            <w:u w:val="single" w:color="231F20"/>
          </w:rPr>
          <w:t>abc.net.au/news/specials/curious-</w:t>
        </w:r>
      </w:hyperlink>
      <w:r>
        <w:rPr>
          <w:color w:val="231F20"/>
          <w:spacing w:val="1"/>
        </w:rPr>
        <w:t xml:space="preserve"> </w:t>
      </w:r>
      <w:hyperlink r:id="rId299">
        <w:r>
          <w:rPr>
            <w:color w:val="231F20"/>
            <w:u w:val="single" w:color="231F20"/>
          </w:rPr>
          <w:t>canberra/2016-04-04/curious-</w:t>
        </w:r>
      </w:hyperlink>
      <w:r>
        <w:rPr>
          <w:color w:val="231F20"/>
          <w:spacing w:val="1"/>
        </w:rPr>
        <w:t xml:space="preserve"> </w:t>
      </w:r>
      <w:hyperlink r:id="rId300">
        <w:r>
          <w:rPr>
            <w:color w:val="231F20"/>
            <w:u w:val="single" w:color="231F20"/>
          </w:rPr>
          <w:t>canberra-what-is-the-aboriginal-</w:t>
        </w:r>
      </w:hyperlink>
      <w:r>
        <w:rPr>
          <w:color w:val="231F20"/>
          <w:spacing w:val="1"/>
        </w:rPr>
        <w:t xml:space="preserve"> </w:t>
      </w:r>
      <w:hyperlink r:id="rId301">
        <w:r>
          <w:rPr>
            <w:color w:val="231F20"/>
            <w:u w:val="single" w:color="231F20"/>
          </w:rPr>
          <w:t>history-of-canberra/7286124</w:t>
        </w:r>
      </w:hyperlink>
      <w:r>
        <w:rPr>
          <w:color w:val="231F20"/>
        </w:rPr>
        <w:t>,</w:t>
      </w:r>
      <w:r>
        <w:rPr>
          <w:color w:val="231F20"/>
          <w:spacing w:val="1"/>
        </w:rPr>
        <w:t xml:space="preserve"> </w:t>
      </w:r>
      <w:r>
        <w:rPr>
          <w:color w:val="231F20"/>
          <w:w w:val="95"/>
        </w:rPr>
        <w:t>accessed</w:t>
      </w:r>
      <w:r>
        <w:rPr>
          <w:color w:val="231F20"/>
          <w:spacing w:val="-6"/>
          <w:w w:val="95"/>
        </w:rPr>
        <w:t xml:space="preserve"> </w:t>
      </w:r>
      <w:r>
        <w:rPr>
          <w:color w:val="231F20"/>
          <w:w w:val="95"/>
        </w:rPr>
        <w:t>31</w:t>
      </w:r>
      <w:r>
        <w:rPr>
          <w:color w:val="231F20"/>
          <w:spacing w:val="-6"/>
          <w:w w:val="95"/>
        </w:rPr>
        <w:t xml:space="preserve"> </w:t>
      </w:r>
      <w:r>
        <w:rPr>
          <w:color w:val="231F20"/>
          <w:w w:val="95"/>
        </w:rPr>
        <w:t>January,</w:t>
      </w:r>
      <w:r>
        <w:rPr>
          <w:color w:val="231F20"/>
          <w:spacing w:val="-6"/>
          <w:w w:val="95"/>
        </w:rPr>
        <w:t xml:space="preserve"> </w:t>
      </w:r>
      <w:r>
        <w:rPr>
          <w:color w:val="231F20"/>
          <w:w w:val="95"/>
        </w:rPr>
        <w:t>2018).</w:t>
      </w:r>
    </w:p>
    <w:p w14:paraId="1AADFDEE" w14:textId="77777777" w:rsidR="00B11AEA" w:rsidRPr="00B11AEA" w:rsidRDefault="00A630EF" w:rsidP="00B11AEA">
      <w:pPr>
        <w:pStyle w:val="BodyText"/>
      </w:pPr>
      <w:r>
        <w:br w:type="column"/>
      </w:r>
    </w:p>
    <w:p w14:paraId="648A6F9F" w14:textId="6674675B" w:rsidR="00F71DDB" w:rsidRDefault="00A630EF" w:rsidP="00B11AEA">
      <w:pPr>
        <w:pStyle w:val="BodyText"/>
        <w:spacing w:line="230" w:lineRule="auto"/>
        <w:ind w:left="284" w:right="200"/>
      </w:pPr>
      <w:r>
        <w:rPr>
          <w:color w:val="231F20"/>
          <w:w w:val="95"/>
        </w:rPr>
        <w:t>Uncle</w:t>
      </w:r>
      <w:r>
        <w:rPr>
          <w:color w:val="231F20"/>
          <w:spacing w:val="14"/>
          <w:w w:val="95"/>
        </w:rPr>
        <w:t xml:space="preserve"> </w:t>
      </w:r>
      <w:r>
        <w:rPr>
          <w:color w:val="231F20"/>
          <w:w w:val="95"/>
        </w:rPr>
        <w:t>Jim</w:t>
      </w:r>
      <w:r>
        <w:rPr>
          <w:color w:val="231F20"/>
          <w:spacing w:val="15"/>
          <w:w w:val="95"/>
        </w:rPr>
        <w:t xml:space="preserve"> </w:t>
      </w:r>
      <w:r>
        <w:rPr>
          <w:color w:val="231F20"/>
          <w:w w:val="95"/>
        </w:rPr>
        <w:t>‘Baza’</w:t>
      </w:r>
      <w:r>
        <w:rPr>
          <w:color w:val="231F20"/>
          <w:spacing w:val="15"/>
          <w:w w:val="95"/>
        </w:rPr>
        <w:t xml:space="preserve"> </w:t>
      </w:r>
      <w:r>
        <w:rPr>
          <w:color w:val="231F20"/>
          <w:w w:val="95"/>
        </w:rPr>
        <w:t>Williams,</w:t>
      </w:r>
      <w:r>
        <w:rPr>
          <w:color w:val="231F20"/>
          <w:spacing w:val="14"/>
          <w:w w:val="95"/>
        </w:rPr>
        <w:t xml:space="preserve"> </w:t>
      </w:r>
      <w:r>
        <w:rPr>
          <w:color w:val="231F20"/>
          <w:w w:val="95"/>
        </w:rPr>
        <w:t>interview,</w:t>
      </w:r>
      <w:r>
        <w:rPr>
          <w:color w:val="231F20"/>
          <w:spacing w:val="-37"/>
          <w:w w:val="95"/>
        </w:rPr>
        <w:t xml:space="preserve"> </w:t>
      </w:r>
      <w:r>
        <w:rPr>
          <w:color w:val="231F20"/>
          <w:w w:val="95"/>
        </w:rPr>
        <w:t>‘Our Country’ gallery, National</w:t>
      </w:r>
      <w:r>
        <w:rPr>
          <w:color w:val="231F20"/>
          <w:spacing w:val="1"/>
          <w:w w:val="95"/>
        </w:rPr>
        <w:t xml:space="preserve"> </w:t>
      </w:r>
      <w:r>
        <w:rPr>
          <w:color w:val="231F20"/>
          <w:w w:val="95"/>
        </w:rPr>
        <w:t>Museum</w:t>
      </w:r>
      <w:r>
        <w:rPr>
          <w:color w:val="231F20"/>
          <w:spacing w:val="-6"/>
          <w:w w:val="95"/>
        </w:rPr>
        <w:t xml:space="preserve"> </w:t>
      </w:r>
      <w:r>
        <w:rPr>
          <w:color w:val="231F20"/>
          <w:w w:val="95"/>
        </w:rPr>
        <w:t>of</w:t>
      </w:r>
      <w:r>
        <w:rPr>
          <w:color w:val="231F20"/>
          <w:spacing w:val="-6"/>
          <w:w w:val="95"/>
        </w:rPr>
        <w:t xml:space="preserve"> </w:t>
      </w:r>
      <w:r>
        <w:rPr>
          <w:color w:val="231F20"/>
          <w:w w:val="95"/>
        </w:rPr>
        <w:t>Australia.</w:t>
      </w:r>
    </w:p>
    <w:p w14:paraId="6312F436" w14:textId="36BB2C88" w:rsidR="00F71DDB" w:rsidRDefault="00A630EF" w:rsidP="00B11AEA">
      <w:pPr>
        <w:pStyle w:val="BodyText"/>
        <w:spacing w:before="162" w:line="225" w:lineRule="exact"/>
        <w:ind w:left="284" w:right="200"/>
      </w:pPr>
      <w:r>
        <w:rPr>
          <w:color w:val="231F20"/>
          <w:w w:val="95"/>
        </w:rPr>
        <w:t>Wally</w:t>
      </w:r>
      <w:r>
        <w:rPr>
          <w:color w:val="231F20"/>
          <w:spacing w:val="19"/>
          <w:w w:val="95"/>
        </w:rPr>
        <w:t xml:space="preserve"> </w:t>
      </w:r>
      <w:r>
        <w:rPr>
          <w:color w:val="231F20"/>
          <w:w w:val="95"/>
        </w:rPr>
        <w:t>Bell,</w:t>
      </w:r>
      <w:r>
        <w:rPr>
          <w:color w:val="231F20"/>
          <w:spacing w:val="20"/>
          <w:w w:val="95"/>
        </w:rPr>
        <w:t xml:space="preserve"> </w:t>
      </w:r>
      <w:r>
        <w:rPr>
          <w:color w:val="231F20"/>
          <w:w w:val="95"/>
        </w:rPr>
        <w:t>interview,</w:t>
      </w:r>
      <w:r w:rsidR="00B11AEA">
        <w:t xml:space="preserve"> </w:t>
      </w:r>
      <w:r>
        <w:rPr>
          <w:color w:val="231F20"/>
          <w:w w:val="90"/>
        </w:rPr>
        <w:t>‘Our</w:t>
      </w:r>
      <w:r>
        <w:rPr>
          <w:color w:val="231F20"/>
          <w:spacing w:val="3"/>
          <w:w w:val="90"/>
        </w:rPr>
        <w:t xml:space="preserve"> </w:t>
      </w:r>
      <w:r>
        <w:rPr>
          <w:color w:val="231F20"/>
          <w:w w:val="90"/>
        </w:rPr>
        <w:t>Country’</w:t>
      </w:r>
      <w:r>
        <w:rPr>
          <w:color w:val="231F20"/>
          <w:spacing w:val="3"/>
          <w:w w:val="90"/>
        </w:rPr>
        <w:t xml:space="preserve"> </w:t>
      </w:r>
      <w:r>
        <w:rPr>
          <w:color w:val="231F20"/>
          <w:w w:val="90"/>
        </w:rPr>
        <w:t>gallery,</w:t>
      </w:r>
      <w:r>
        <w:rPr>
          <w:color w:val="231F20"/>
          <w:spacing w:val="3"/>
          <w:w w:val="90"/>
        </w:rPr>
        <w:t xml:space="preserve"> </w:t>
      </w:r>
      <w:r>
        <w:rPr>
          <w:color w:val="231F20"/>
          <w:w w:val="90"/>
        </w:rPr>
        <w:t>National</w:t>
      </w:r>
      <w:r>
        <w:rPr>
          <w:color w:val="231F20"/>
          <w:spacing w:val="1"/>
          <w:w w:val="90"/>
        </w:rPr>
        <w:t xml:space="preserve"> </w:t>
      </w:r>
      <w:r>
        <w:rPr>
          <w:color w:val="231F20"/>
          <w:w w:val="95"/>
        </w:rPr>
        <w:t>Museum</w:t>
      </w:r>
      <w:r>
        <w:rPr>
          <w:color w:val="231F20"/>
          <w:spacing w:val="-5"/>
          <w:w w:val="95"/>
        </w:rPr>
        <w:t xml:space="preserve"> </w:t>
      </w:r>
      <w:r>
        <w:rPr>
          <w:color w:val="231F20"/>
          <w:w w:val="95"/>
        </w:rPr>
        <w:t>of</w:t>
      </w:r>
      <w:r>
        <w:rPr>
          <w:color w:val="231F20"/>
          <w:spacing w:val="-5"/>
          <w:w w:val="95"/>
        </w:rPr>
        <w:t xml:space="preserve"> </w:t>
      </w:r>
      <w:r>
        <w:rPr>
          <w:color w:val="231F20"/>
          <w:w w:val="95"/>
        </w:rPr>
        <w:t>Australia.</w:t>
      </w:r>
    </w:p>
    <w:p w14:paraId="692FBA05" w14:textId="77777777" w:rsidR="00F71DDB" w:rsidRPr="00345B50" w:rsidRDefault="00F71DDB" w:rsidP="00345B50">
      <w:pPr>
        <w:pStyle w:val="BodyText"/>
      </w:pPr>
    </w:p>
    <w:p w14:paraId="67003C10" w14:textId="77777777" w:rsidR="00F71DDB" w:rsidRDefault="00A630EF" w:rsidP="00345B50">
      <w:pPr>
        <w:pStyle w:val="Heading2"/>
        <w:spacing w:line="213" w:lineRule="auto"/>
        <w:ind w:left="284" w:right="200"/>
      </w:pPr>
      <w:bookmarkStart w:id="346" w:name="Commonwealth_Documents_(internal)"/>
      <w:bookmarkStart w:id="347" w:name="_Toc81498029"/>
      <w:bookmarkStart w:id="348" w:name="_Toc81498775"/>
      <w:bookmarkStart w:id="349" w:name="_Toc81509827"/>
      <w:bookmarkEnd w:id="346"/>
      <w:r>
        <w:rPr>
          <w:spacing w:val="-4"/>
          <w:w w:val="105"/>
        </w:rPr>
        <w:t xml:space="preserve">Commonwealth </w:t>
      </w:r>
      <w:r>
        <w:rPr>
          <w:spacing w:val="-3"/>
          <w:w w:val="105"/>
        </w:rPr>
        <w:t>Documents</w:t>
      </w:r>
      <w:r>
        <w:rPr>
          <w:spacing w:val="-50"/>
          <w:w w:val="105"/>
        </w:rPr>
        <w:t xml:space="preserve"> </w:t>
      </w:r>
      <w:r>
        <w:rPr>
          <w:w w:val="105"/>
        </w:rPr>
        <w:t>(internal)</w:t>
      </w:r>
      <w:bookmarkEnd w:id="347"/>
      <w:bookmarkEnd w:id="348"/>
      <w:bookmarkEnd w:id="349"/>
    </w:p>
    <w:p w14:paraId="0F0D2162" w14:textId="77777777" w:rsidR="00F71DDB" w:rsidRDefault="00A630EF" w:rsidP="00345B50">
      <w:pPr>
        <w:pStyle w:val="Heading3"/>
        <w:spacing w:before="214"/>
        <w:ind w:left="284" w:right="200"/>
      </w:pPr>
      <w:r>
        <w:rPr>
          <w:w w:val="105"/>
        </w:rPr>
        <w:t>Annual</w:t>
      </w:r>
      <w:r>
        <w:rPr>
          <w:spacing w:val="10"/>
          <w:w w:val="105"/>
        </w:rPr>
        <w:t xml:space="preserve"> </w:t>
      </w:r>
      <w:r>
        <w:rPr>
          <w:w w:val="105"/>
        </w:rPr>
        <w:t>Reports</w:t>
      </w:r>
    </w:p>
    <w:p w14:paraId="05C671D7" w14:textId="77777777" w:rsidR="00F71DDB" w:rsidRDefault="00A630EF" w:rsidP="00345B50">
      <w:pPr>
        <w:pStyle w:val="BodyText"/>
        <w:spacing w:before="111" w:line="230" w:lineRule="auto"/>
        <w:ind w:left="284" w:right="200"/>
      </w:pPr>
      <w:r>
        <w:rPr>
          <w:color w:val="231F20"/>
          <w:w w:val="95"/>
        </w:rPr>
        <w:t>Annual reports of the Institute</w:t>
      </w:r>
      <w:r>
        <w:rPr>
          <w:color w:val="231F20"/>
          <w:spacing w:val="1"/>
          <w:w w:val="95"/>
        </w:rPr>
        <w:t xml:space="preserve"> </w:t>
      </w:r>
      <w:r>
        <w:rPr>
          <w:color w:val="231F20"/>
          <w:w w:val="95"/>
        </w:rPr>
        <w:t>of Anatomy 1931-9, CRS A1928,</w:t>
      </w:r>
      <w:r>
        <w:rPr>
          <w:color w:val="231F20"/>
          <w:spacing w:val="-38"/>
          <w:w w:val="95"/>
        </w:rPr>
        <w:t xml:space="preserve"> </w:t>
      </w:r>
      <w:r>
        <w:rPr>
          <w:color w:val="231F20"/>
        </w:rPr>
        <w:t>item</w:t>
      </w:r>
      <w:r>
        <w:rPr>
          <w:color w:val="231F20"/>
          <w:spacing w:val="-10"/>
        </w:rPr>
        <w:t xml:space="preserve"> </w:t>
      </w:r>
      <w:r>
        <w:rPr>
          <w:color w:val="231F20"/>
        </w:rPr>
        <w:t>695/17</w:t>
      </w:r>
    </w:p>
    <w:p w14:paraId="2909F24A" w14:textId="77777777" w:rsidR="00F71DDB" w:rsidRDefault="00A630EF" w:rsidP="00345B50">
      <w:pPr>
        <w:pStyle w:val="BodyText"/>
        <w:spacing w:before="170" w:line="230" w:lineRule="auto"/>
        <w:ind w:left="284" w:right="200"/>
      </w:pPr>
      <w:r>
        <w:rPr>
          <w:color w:val="231F20"/>
          <w:w w:val="95"/>
        </w:rPr>
        <w:t>‘Report</w:t>
      </w:r>
      <w:r>
        <w:rPr>
          <w:color w:val="231F20"/>
          <w:spacing w:val="17"/>
          <w:w w:val="95"/>
        </w:rPr>
        <w:t xml:space="preserve"> </w:t>
      </w:r>
      <w:r>
        <w:rPr>
          <w:color w:val="231F20"/>
          <w:w w:val="95"/>
        </w:rPr>
        <w:t>of</w:t>
      </w:r>
      <w:r>
        <w:rPr>
          <w:color w:val="231F20"/>
          <w:spacing w:val="17"/>
          <w:w w:val="95"/>
        </w:rPr>
        <w:t xml:space="preserve"> </w:t>
      </w:r>
      <w:r>
        <w:rPr>
          <w:color w:val="231F20"/>
          <w:w w:val="95"/>
        </w:rPr>
        <w:t>the</w:t>
      </w:r>
      <w:r>
        <w:rPr>
          <w:color w:val="231F20"/>
          <w:spacing w:val="17"/>
          <w:w w:val="95"/>
        </w:rPr>
        <w:t xml:space="preserve"> </w:t>
      </w:r>
      <w:r>
        <w:rPr>
          <w:color w:val="231F20"/>
          <w:w w:val="95"/>
        </w:rPr>
        <w:t>Director.</w:t>
      </w:r>
      <w:r>
        <w:rPr>
          <w:color w:val="231F20"/>
          <w:spacing w:val="18"/>
          <w:w w:val="95"/>
        </w:rPr>
        <w:t xml:space="preserve"> </w:t>
      </w:r>
      <w:r>
        <w:rPr>
          <w:color w:val="231F20"/>
          <w:w w:val="95"/>
        </w:rPr>
        <w:t>Australian</w:t>
      </w:r>
      <w:r>
        <w:rPr>
          <w:color w:val="231F20"/>
          <w:spacing w:val="-38"/>
          <w:w w:val="95"/>
        </w:rPr>
        <w:t xml:space="preserve"> </w:t>
      </w:r>
      <w:r>
        <w:rPr>
          <w:color w:val="231F20"/>
          <w:w w:val="95"/>
        </w:rPr>
        <w:t>Institute</w:t>
      </w:r>
      <w:r>
        <w:rPr>
          <w:color w:val="231F20"/>
          <w:spacing w:val="-4"/>
          <w:w w:val="95"/>
        </w:rPr>
        <w:t xml:space="preserve"> </w:t>
      </w:r>
      <w:r>
        <w:rPr>
          <w:color w:val="231F20"/>
          <w:w w:val="95"/>
        </w:rPr>
        <w:t>of</w:t>
      </w:r>
      <w:r>
        <w:rPr>
          <w:color w:val="231F20"/>
          <w:spacing w:val="-3"/>
          <w:w w:val="95"/>
        </w:rPr>
        <w:t xml:space="preserve"> </w:t>
      </w:r>
      <w:r>
        <w:rPr>
          <w:color w:val="231F20"/>
          <w:w w:val="95"/>
        </w:rPr>
        <w:t>Anatomy.</w:t>
      </w:r>
      <w:r>
        <w:rPr>
          <w:color w:val="231F20"/>
          <w:spacing w:val="-3"/>
          <w:w w:val="95"/>
        </w:rPr>
        <w:t xml:space="preserve"> </w:t>
      </w:r>
      <w:r>
        <w:rPr>
          <w:color w:val="231F20"/>
          <w:w w:val="95"/>
        </w:rPr>
        <w:t>1st</w:t>
      </w:r>
      <w:r>
        <w:rPr>
          <w:color w:val="231F20"/>
          <w:spacing w:val="-4"/>
          <w:w w:val="95"/>
        </w:rPr>
        <w:t xml:space="preserve"> </w:t>
      </w:r>
      <w:r>
        <w:rPr>
          <w:color w:val="231F20"/>
          <w:w w:val="95"/>
        </w:rPr>
        <w:t>July,</w:t>
      </w:r>
    </w:p>
    <w:p w14:paraId="7DA0C8A9" w14:textId="77777777" w:rsidR="00F71DDB" w:rsidRDefault="00A630EF" w:rsidP="00345B50">
      <w:pPr>
        <w:pStyle w:val="BodyText"/>
        <w:spacing w:line="222" w:lineRule="exact"/>
        <w:ind w:left="284" w:right="200"/>
      </w:pPr>
      <w:r>
        <w:rPr>
          <w:color w:val="231F20"/>
          <w:w w:val="95"/>
        </w:rPr>
        <w:t>1931-30th</w:t>
      </w:r>
      <w:r>
        <w:rPr>
          <w:color w:val="231F20"/>
          <w:spacing w:val="-4"/>
          <w:w w:val="95"/>
        </w:rPr>
        <w:t xml:space="preserve"> </w:t>
      </w:r>
      <w:r>
        <w:rPr>
          <w:color w:val="231F20"/>
          <w:w w:val="95"/>
        </w:rPr>
        <w:t>June,</w:t>
      </w:r>
      <w:r>
        <w:rPr>
          <w:color w:val="231F20"/>
          <w:spacing w:val="-3"/>
          <w:w w:val="95"/>
        </w:rPr>
        <w:t xml:space="preserve"> </w:t>
      </w:r>
      <w:r>
        <w:rPr>
          <w:color w:val="231F20"/>
          <w:w w:val="95"/>
        </w:rPr>
        <w:t>1932’</w:t>
      </w:r>
    </w:p>
    <w:p w14:paraId="1C3EFC0D" w14:textId="77777777" w:rsidR="00F71DDB" w:rsidRDefault="00A630EF" w:rsidP="00345B50">
      <w:pPr>
        <w:pStyle w:val="BodyText"/>
        <w:spacing w:before="168" w:line="230" w:lineRule="auto"/>
        <w:ind w:left="284" w:right="200"/>
      </w:pPr>
      <w:r>
        <w:rPr>
          <w:color w:val="231F20"/>
          <w:w w:val="95"/>
        </w:rPr>
        <w:t>‘Report</w:t>
      </w:r>
      <w:r>
        <w:rPr>
          <w:color w:val="231F20"/>
          <w:spacing w:val="1"/>
          <w:w w:val="95"/>
        </w:rPr>
        <w:t xml:space="preserve"> </w:t>
      </w:r>
      <w:r>
        <w:rPr>
          <w:color w:val="231F20"/>
          <w:w w:val="95"/>
        </w:rPr>
        <w:t>of</w:t>
      </w:r>
      <w:r>
        <w:rPr>
          <w:color w:val="231F20"/>
          <w:spacing w:val="1"/>
          <w:w w:val="95"/>
        </w:rPr>
        <w:t xml:space="preserve"> </w:t>
      </w:r>
      <w:r>
        <w:rPr>
          <w:color w:val="231F20"/>
          <w:w w:val="95"/>
        </w:rPr>
        <w:t>the</w:t>
      </w:r>
      <w:r>
        <w:rPr>
          <w:color w:val="231F20"/>
          <w:spacing w:val="38"/>
        </w:rPr>
        <w:t xml:space="preserve"> </w:t>
      </w:r>
      <w:r>
        <w:rPr>
          <w:color w:val="231F20"/>
          <w:w w:val="95"/>
        </w:rPr>
        <w:t>Australian</w:t>
      </w:r>
      <w:r>
        <w:rPr>
          <w:color w:val="231F20"/>
          <w:spacing w:val="38"/>
        </w:rPr>
        <w:t xml:space="preserve"> </w:t>
      </w:r>
      <w:r>
        <w:rPr>
          <w:color w:val="231F20"/>
          <w:w w:val="95"/>
        </w:rPr>
        <w:t>Institute</w:t>
      </w:r>
      <w:r>
        <w:rPr>
          <w:color w:val="231F20"/>
          <w:spacing w:val="-38"/>
          <w:w w:val="95"/>
        </w:rPr>
        <w:t xml:space="preserve"> </w:t>
      </w:r>
      <w:r>
        <w:rPr>
          <w:color w:val="231F20"/>
          <w:w w:val="95"/>
        </w:rPr>
        <w:t>of</w:t>
      </w:r>
      <w:r>
        <w:rPr>
          <w:color w:val="231F20"/>
          <w:spacing w:val="5"/>
          <w:w w:val="95"/>
        </w:rPr>
        <w:t xml:space="preserve"> </w:t>
      </w:r>
      <w:r>
        <w:rPr>
          <w:color w:val="231F20"/>
          <w:w w:val="95"/>
        </w:rPr>
        <w:t>Anatomy.</w:t>
      </w:r>
      <w:r>
        <w:rPr>
          <w:color w:val="231F20"/>
          <w:spacing w:val="6"/>
          <w:w w:val="95"/>
        </w:rPr>
        <w:t xml:space="preserve"> </w:t>
      </w:r>
      <w:r>
        <w:rPr>
          <w:color w:val="231F20"/>
          <w:w w:val="95"/>
        </w:rPr>
        <w:t>July</w:t>
      </w:r>
      <w:r>
        <w:rPr>
          <w:color w:val="231F20"/>
          <w:spacing w:val="5"/>
          <w:w w:val="95"/>
        </w:rPr>
        <w:t xml:space="preserve"> </w:t>
      </w:r>
      <w:r>
        <w:rPr>
          <w:color w:val="231F20"/>
          <w:w w:val="95"/>
        </w:rPr>
        <w:t>1st</w:t>
      </w:r>
      <w:r>
        <w:rPr>
          <w:color w:val="231F20"/>
          <w:spacing w:val="6"/>
          <w:w w:val="95"/>
        </w:rPr>
        <w:t xml:space="preserve"> </w:t>
      </w:r>
      <w:r>
        <w:rPr>
          <w:color w:val="231F20"/>
          <w:w w:val="95"/>
        </w:rPr>
        <w:t>1932-June</w:t>
      </w:r>
      <w:r>
        <w:rPr>
          <w:color w:val="231F20"/>
          <w:spacing w:val="5"/>
          <w:w w:val="95"/>
        </w:rPr>
        <w:t xml:space="preserve"> </w:t>
      </w:r>
      <w:r>
        <w:rPr>
          <w:color w:val="231F20"/>
          <w:w w:val="95"/>
        </w:rPr>
        <w:t>30th</w:t>
      </w:r>
      <w:r>
        <w:rPr>
          <w:color w:val="231F20"/>
          <w:spacing w:val="-37"/>
          <w:w w:val="95"/>
        </w:rPr>
        <w:t xml:space="preserve"> </w:t>
      </w:r>
      <w:r>
        <w:rPr>
          <w:color w:val="231F20"/>
          <w:spacing w:val="-1"/>
          <w:w w:val="95"/>
        </w:rPr>
        <w:t>1933’,</w:t>
      </w:r>
      <w:r>
        <w:rPr>
          <w:color w:val="231F20"/>
          <w:spacing w:val="-8"/>
          <w:w w:val="95"/>
        </w:rPr>
        <w:t xml:space="preserve"> </w:t>
      </w:r>
      <w:r>
        <w:rPr>
          <w:color w:val="231F20"/>
          <w:spacing w:val="-1"/>
          <w:w w:val="95"/>
        </w:rPr>
        <w:t>p.</w:t>
      </w:r>
      <w:r>
        <w:rPr>
          <w:color w:val="231F20"/>
          <w:spacing w:val="-8"/>
          <w:w w:val="95"/>
        </w:rPr>
        <w:t xml:space="preserve"> </w:t>
      </w:r>
      <w:r>
        <w:rPr>
          <w:color w:val="231F20"/>
          <w:spacing w:val="-1"/>
          <w:w w:val="95"/>
        </w:rPr>
        <w:t>1,</w:t>
      </w:r>
      <w:r>
        <w:rPr>
          <w:color w:val="231F20"/>
          <w:spacing w:val="-8"/>
          <w:w w:val="95"/>
        </w:rPr>
        <w:t xml:space="preserve"> </w:t>
      </w:r>
      <w:r>
        <w:rPr>
          <w:color w:val="231F20"/>
          <w:spacing w:val="-1"/>
          <w:w w:val="95"/>
        </w:rPr>
        <w:t>CRS</w:t>
      </w:r>
      <w:r>
        <w:rPr>
          <w:color w:val="231F20"/>
          <w:spacing w:val="-8"/>
          <w:w w:val="95"/>
        </w:rPr>
        <w:t xml:space="preserve"> </w:t>
      </w:r>
      <w:r>
        <w:rPr>
          <w:color w:val="231F20"/>
          <w:w w:val="95"/>
        </w:rPr>
        <w:t>A1928,</w:t>
      </w:r>
      <w:r>
        <w:rPr>
          <w:color w:val="231F20"/>
          <w:spacing w:val="-8"/>
          <w:w w:val="95"/>
        </w:rPr>
        <w:t xml:space="preserve"> </w:t>
      </w:r>
      <w:r>
        <w:rPr>
          <w:color w:val="231F20"/>
          <w:w w:val="95"/>
        </w:rPr>
        <w:t>item</w:t>
      </w:r>
      <w:r>
        <w:rPr>
          <w:color w:val="231F20"/>
          <w:spacing w:val="-8"/>
          <w:w w:val="95"/>
        </w:rPr>
        <w:t xml:space="preserve"> </w:t>
      </w:r>
      <w:r>
        <w:rPr>
          <w:color w:val="231F20"/>
          <w:w w:val="95"/>
        </w:rPr>
        <w:t>695/17</w:t>
      </w:r>
    </w:p>
    <w:p w14:paraId="37582D8E" w14:textId="77777777" w:rsidR="00F71DDB" w:rsidRDefault="00A630EF" w:rsidP="00345B50">
      <w:pPr>
        <w:pStyle w:val="BodyText"/>
        <w:spacing w:before="169" w:line="230" w:lineRule="auto"/>
        <w:ind w:left="284" w:right="200"/>
      </w:pPr>
      <w:r>
        <w:rPr>
          <w:color w:val="231F20"/>
          <w:w w:val="95"/>
        </w:rPr>
        <w:t>‘Report</w:t>
      </w:r>
      <w:r>
        <w:rPr>
          <w:color w:val="231F20"/>
          <w:spacing w:val="18"/>
          <w:w w:val="95"/>
        </w:rPr>
        <w:t xml:space="preserve"> </w:t>
      </w:r>
      <w:r>
        <w:rPr>
          <w:color w:val="231F20"/>
          <w:w w:val="95"/>
        </w:rPr>
        <w:t>of</w:t>
      </w:r>
      <w:r>
        <w:rPr>
          <w:color w:val="231F20"/>
          <w:spacing w:val="18"/>
          <w:w w:val="95"/>
        </w:rPr>
        <w:t xml:space="preserve"> </w:t>
      </w:r>
      <w:r>
        <w:rPr>
          <w:color w:val="231F20"/>
          <w:w w:val="95"/>
        </w:rPr>
        <w:t>the</w:t>
      </w:r>
      <w:r>
        <w:rPr>
          <w:color w:val="231F20"/>
          <w:spacing w:val="18"/>
          <w:w w:val="95"/>
        </w:rPr>
        <w:t xml:space="preserve"> </w:t>
      </w:r>
      <w:r>
        <w:rPr>
          <w:color w:val="231F20"/>
          <w:w w:val="95"/>
        </w:rPr>
        <w:t>Australian</w:t>
      </w:r>
      <w:r>
        <w:rPr>
          <w:color w:val="231F20"/>
          <w:spacing w:val="18"/>
          <w:w w:val="95"/>
        </w:rPr>
        <w:t xml:space="preserve"> </w:t>
      </w:r>
      <w:r>
        <w:rPr>
          <w:color w:val="231F20"/>
          <w:w w:val="95"/>
        </w:rPr>
        <w:t>Institute</w:t>
      </w:r>
      <w:r>
        <w:rPr>
          <w:color w:val="231F20"/>
          <w:spacing w:val="19"/>
          <w:w w:val="95"/>
        </w:rPr>
        <w:t xml:space="preserve"> </w:t>
      </w:r>
      <w:r>
        <w:rPr>
          <w:color w:val="231F20"/>
          <w:w w:val="95"/>
        </w:rPr>
        <w:t>of</w:t>
      </w:r>
      <w:r>
        <w:rPr>
          <w:color w:val="231F20"/>
          <w:spacing w:val="-38"/>
          <w:w w:val="95"/>
        </w:rPr>
        <w:t xml:space="preserve"> </w:t>
      </w:r>
      <w:r>
        <w:rPr>
          <w:color w:val="231F20"/>
          <w:w w:val="95"/>
        </w:rPr>
        <w:t>Anatomy July 1st 1933 to June 30th</w:t>
      </w:r>
      <w:r>
        <w:rPr>
          <w:color w:val="231F20"/>
          <w:spacing w:val="1"/>
          <w:w w:val="95"/>
        </w:rPr>
        <w:t xml:space="preserve"> </w:t>
      </w:r>
      <w:r>
        <w:rPr>
          <w:color w:val="231F20"/>
          <w:w w:val="95"/>
        </w:rPr>
        <w:t>1934’,</w:t>
      </w:r>
      <w:r>
        <w:rPr>
          <w:color w:val="231F20"/>
          <w:spacing w:val="-8"/>
          <w:w w:val="95"/>
        </w:rPr>
        <w:t xml:space="preserve"> </w:t>
      </w:r>
      <w:r>
        <w:rPr>
          <w:color w:val="231F20"/>
          <w:w w:val="95"/>
        </w:rPr>
        <w:t>p.</w:t>
      </w:r>
      <w:r>
        <w:rPr>
          <w:color w:val="231F20"/>
          <w:spacing w:val="-7"/>
          <w:w w:val="95"/>
        </w:rPr>
        <w:t xml:space="preserve"> </w:t>
      </w:r>
      <w:r>
        <w:rPr>
          <w:color w:val="231F20"/>
          <w:w w:val="95"/>
        </w:rPr>
        <w:t>2,</w:t>
      </w:r>
      <w:r>
        <w:rPr>
          <w:color w:val="231F20"/>
          <w:spacing w:val="-7"/>
          <w:w w:val="95"/>
        </w:rPr>
        <w:t xml:space="preserve"> </w:t>
      </w:r>
      <w:r>
        <w:rPr>
          <w:color w:val="231F20"/>
          <w:w w:val="95"/>
        </w:rPr>
        <w:t>CRS</w:t>
      </w:r>
      <w:r>
        <w:rPr>
          <w:color w:val="231F20"/>
          <w:spacing w:val="-7"/>
          <w:w w:val="95"/>
        </w:rPr>
        <w:t xml:space="preserve"> </w:t>
      </w:r>
      <w:r>
        <w:rPr>
          <w:color w:val="231F20"/>
          <w:w w:val="95"/>
        </w:rPr>
        <w:t>A1928,</w:t>
      </w:r>
      <w:r>
        <w:rPr>
          <w:color w:val="231F20"/>
          <w:spacing w:val="-7"/>
          <w:w w:val="95"/>
        </w:rPr>
        <w:t xml:space="preserve"> </w:t>
      </w:r>
      <w:r>
        <w:rPr>
          <w:color w:val="231F20"/>
          <w:w w:val="95"/>
        </w:rPr>
        <w:t>item</w:t>
      </w:r>
      <w:r>
        <w:rPr>
          <w:color w:val="231F20"/>
          <w:spacing w:val="-8"/>
          <w:w w:val="95"/>
        </w:rPr>
        <w:t xml:space="preserve"> </w:t>
      </w:r>
      <w:r>
        <w:rPr>
          <w:color w:val="231F20"/>
          <w:w w:val="95"/>
        </w:rPr>
        <w:t>695/17</w:t>
      </w:r>
    </w:p>
    <w:p w14:paraId="4CD86838" w14:textId="77777777" w:rsidR="00F71DDB" w:rsidRDefault="00A630EF" w:rsidP="00345B50">
      <w:pPr>
        <w:pStyle w:val="BodyText"/>
        <w:spacing w:before="170" w:line="230" w:lineRule="auto"/>
        <w:ind w:left="284" w:right="200" w:firstLine="33"/>
      </w:pPr>
      <w:r>
        <w:rPr>
          <w:color w:val="231F20"/>
          <w:w w:val="95"/>
        </w:rPr>
        <w:t>‘Report</w:t>
      </w:r>
      <w:r>
        <w:rPr>
          <w:color w:val="231F20"/>
          <w:spacing w:val="18"/>
          <w:w w:val="95"/>
        </w:rPr>
        <w:t xml:space="preserve"> </w:t>
      </w:r>
      <w:r>
        <w:rPr>
          <w:color w:val="231F20"/>
          <w:w w:val="95"/>
        </w:rPr>
        <w:t>of</w:t>
      </w:r>
      <w:r>
        <w:rPr>
          <w:color w:val="231F20"/>
          <w:spacing w:val="18"/>
          <w:w w:val="95"/>
        </w:rPr>
        <w:t xml:space="preserve"> </w:t>
      </w:r>
      <w:r>
        <w:rPr>
          <w:color w:val="231F20"/>
          <w:w w:val="95"/>
        </w:rPr>
        <w:t>the</w:t>
      </w:r>
      <w:r>
        <w:rPr>
          <w:color w:val="231F20"/>
          <w:spacing w:val="18"/>
          <w:w w:val="95"/>
        </w:rPr>
        <w:t xml:space="preserve"> </w:t>
      </w:r>
      <w:r>
        <w:rPr>
          <w:color w:val="231F20"/>
          <w:w w:val="95"/>
        </w:rPr>
        <w:t>Australian</w:t>
      </w:r>
      <w:r>
        <w:rPr>
          <w:color w:val="231F20"/>
          <w:spacing w:val="18"/>
          <w:w w:val="95"/>
        </w:rPr>
        <w:t xml:space="preserve"> </w:t>
      </w:r>
      <w:r>
        <w:rPr>
          <w:color w:val="231F20"/>
          <w:w w:val="95"/>
        </w:rPr>
        <w:t>Institute</w:t>
      </w:r>
      <w:r>
        <w:rPr>
          <w:color w:val="231F20"/>
          <w:spacing w:val="19"/>
          <w:w w:val="95"/>
        </w:rPr>
        <w:t xml:space="preserve"> </w:t>
      </w:r>
      <w:r>
        <w:rPr>
          <w:color w:val="231F20"/>
          <w:w w:val="95"/>
        </w:rPr>
        <w:t>of</w:t>
      </w:r>
      <w:r>
        <w:rPr>
          <w:color w:val="231F20"/>
          <w:spacing w:val="-38"/>
          <w:w w:val="95"/>
        </w:rPr>
        <w:t xml:space="preserve"> </w:t>
      </w:r>
      <w:r>
        <w:rPr>
          <w:color w:val="231F20"/>
          <w:w w:val="95"/>
        </w:rPr>
        <w:t>Anatomy</w:t>
      </w:r>
      <w:r>
        <w:rPr>
          <w:color w:val="231F20"/>
          <w:spacing w:val="1"/>
          <w:w w:val="95"/>
        </w:rPr>
        <w:t xml:space="preserve"> </w:t>
      </w:r>
      <w:r>
        <w:rPr>
          <w:color w:val="231F20"/>
          <w:w w:val="95"/>
        </w:rPr>
        <w:t>July</w:t>
      </w:r>
      <w:r>
        <w:rPr>
          <w:color w:val="231F20"/>
          <w:spacing w:val="2"/>
          <w:w w:val="95"/>
        </w:rPr>
        <w:t xml:space="preserve"> </w:t>
      </w:r>
      <w:r>
        <w:rPr>
          <w:color w:val="231F20"/>
          <w:w w:val="95"/>
        </w:rPr>
        <w:t>1st,</w:t>
      </w:r>
      <w:r>
        <w:rPr>
          <w:color w:val="231F20"/>
          <w:spacing w:val="1"/>
          <w:w w:val="95"/>
        </w:rPr>
        <w:t xml:space="preserve"> </w:t>
      </w:r>
      <w:r>
        <w:rPr>
          <w:color w:val="231F20"/>
          <w:w w:val="95"/>
        </w:rPr>
        <w:t>1934</w:t>
      </w:r>
      <w:r>
        <w:rPr>
          <w:color w:val="231F20"/>
          <w:spacing w:val="2"/>
          <w:w w:val="95"/>
        </w:rPr>
        <w:t xml:space="preserve"> </w:t>
      </w:r>
      <w:r>
        <w:rPr>
          <w:color w:val="231F20"/>
          <w:w w:val="95"/>
        </w:rPr>
        <w:t>to</w:t>
      </w:r>
      <w:r>
        <w:rPr>
          <w:color w:val="231F20"/>
          <w:spacing w:val="2"/>
          <w:w w:val="95"/>
        </w:rPr>
        <w:t xml:space="preserve"> </w:t>
      </w:r>
      <w:r>
        <w:rPr>
          <w:color w:val="231F20"/>
          <w:w w:val="95"/>
        </w:rPr>
        <w:t>June</w:t>
      </w:r>
      <w:r>
        <w:rPr>
          <w:color w:val="231F20"/>
          <w:spacing w:val="1"/>
          <w:w w:val="95"/>
        </w:rPr>
        <w:t xml:space="preserve"> </w:t>
      </w:r>
      <w:r>
        <w:rPr>
          <w:color w:val="231F20"/>
          <w:w w:val="95"/>
        </w:rPr>
        <w:t>30th,</w:t>
      </w:r>
      <w:r>
        <w:rPr>
          <w:color w:val="231F20"/>
          <w:spacing w:val="1"/>
          <w:w w:val="95"/>
        </w:rPr>
        <w:t xml:space="preserve"> </w:t>
      </w:r>
      <w:r>
        <w:rPr>
          <w:color w:val="231F20"/>
          <w:w w:val="95"/>
        </w:rPr>
        <w:t>1935’,</w:t>
      </w:r>
      <w:r>
        <w:rPr>
          <w:color w:val="231F20"/>
          <w:spacing w:val="-8"/>
          <w:w w:val="95"/>
        </w:rPr>
        <w:t xml:space="preserve"> </w:t>
      </w:r>
      <w:r>
        <w:rPr>
          <w:color w:val="231F20"/>
          <w:w w:val="95"/>
        </w:rPr>
        <w:t>CRS</w:t>
      </w:r>
      <w:r>
        <w:rPr>
          <w:color w:val="231F20"/>
          <w:spacing w:val="-8"/>
          <w:w w:val="95"/>
        </w:rPr>
        <w:t xml:space="preserve"> </w:t>
      </w:r>
      <w:r>
        <w:rPr>
          <w:color w:val="231F20"/>
          <w:w w:val="95"/>
        </w:rPr>
        <w:t>A1928,</w:t>
      </w:r>
      <w:r>
        <w:rPr>
          <w:color w:val="231F20"/>
          <w:spacing w:val="-7"/>
          <w:w w:val="95"/>
        </w:rPr>
        <w:t xml:space="preserve"> </w:t>
      </w:r>
      <w:r>
        <w:rPr>
          <w:color w:val="231F20"/>
          <w:w w:val="95"/>
        </w:rPr>
        <w:t>item</w:t>
      </w:r>
      <w:r>
        <w:rPr>
          <w:color w:val="231F20"/>
          <w:spacing w:val="-8"/>
          <w:w w:val="95"/>
        </w:rPr>
        <w:t xml:space="preserve"> </w:t>
      </w:r>
      <w:r>
        <w:rPr>
          <w:color w:val="231F20"/>
          <w:w w:val="95"/>
        </w:rPr>
        <w:t>695/17</w:t>
      </w:r>
    </w:p>
    <w:p w14:paraId="2522F8B3" w14:textId="77777777" w:rsidR="00F71DDB" w:rsidRDefault="00A630EF" w:rsidP="00345B50">
      <w:pPr>
        <w:pStyle w:val="BodyText"/>
        <w:spacing w:before="169" w:line="230" w:lineRule="auto"/>
        <w:ind w:left="284" w:right="200" w:firstLine="33"/>
      </w:pPr>
      <w:r>
        <w:rPr>
          <w:color w:val="231F20"/>
          <w:w w:val="95"/>
        </w:rPr>
        <w:t>‘The</w:t>
      </w:r>
      <w:r>
        <w:rPr>
          <w:color w:val="231F20"/>
          <w:spacing w:val="38"/>
        </w:rPr>
        <w:t xml:space="preserve"> </w:t>
      </w:r>
      <w:r>
        <w:rPr>
          <w:color w:val="231F20"/>
          <w:w w:val="95"/>
        </w:rPr>
        <w:t>Australian</w:t>
      </w:r>
      <w:r>
        <w:rPr>
          <w:color w:val="231F20"/>
          <w:spacing w:val="38"/>
        </w:rPr>
        <w:t xml:space="preserve"> </w:t>
      </w:r>
      <w:r>
        <w:rPr>
          <w:color w:val="231F20"/>
          <w:w w:val="95"/>
        </w:rPr>
        <w:t>Institute</w:t>
      </w:r>
      <w:r>
        <w:rPr>
          <w:color w:val="231F20"/>
          <w:spacing w:val="38"/>
        </w:rPr>
        <w:t xml:space="preserve"> </w:t>
      </w:r>
      <w:r>
        <w:rPr>
          <w:color w:val="231F20"/>
          <w:w w:val="95"/>
        </w:rPr>
        <w:t>of</w:t>
      </w:r>
      <w:r>
        <w:rPr>
          <w:color w:val="231F20"/>
          <w:spacing w:val="1"/>
          <w:w w:val="95"/>
        </w:rPr>
        <w:t xml:space="preserve"> </w:t>
      </w:r>
      <w:r>
        <w:rPr>
          <w:color w:val="231F20"/>
          <w:w w:val="95"/>
        </w:rPr>
        <w:t>Anatomy.</w:t>
      </w:r>
      <w:r>
        <w:rPr>
          <w:color w:val="231F20"/>
          <w:spacing w:val="9"/>
          <w:w w:val="95"/>
        </w:rPr>
        <w:t xml:space="preserve"> </w:t>
      </w:r>
      <w:r>
        <w:rPr>
          <w:color w:val="231F20"/>
          <w:w w:val="95"/>
        </w:rPr>
        <w:t>Annual</w:t>
      </w:r>
      <w:r>
        <w:rPr>
          <w:color w:val="231F20"/>
          <w:spacing w:val="10"/>
          <w:w w:val="95"/>
        </w:rPr>
        <w:t xml:space="preserve"> </w:t>
      </w:r>
      <w:r>
        <w:rPr>
          <w:color w:val="231F20"/>
          <w:w w:val="95"/>
        </w:rPr>
        <w:t>Report</w:t>
      </w:r>
      <w:r>
        <w:rPr>
          <w:color w:val="231F20"/>
          <w:spacing w:val="9"/>
          <w:w w:val="95"/>
        </w:rPr>
        <w:t xml:space="preserve"> </w:t>
      </w:r>
      <w:r>
        <w:rPr>
          <w:color w:val="231F20"/>
          <w:w w:val="95"/>
        </w:rPr>
        <w:t>for</w:t>
      </w:r>
      <w:r>
        <w:rPr>
          <w:color w:val="231F20"/>
          <w:spacing w:val="10"/>
          <w:w w:val="95"/>
        </w:rPr>
        <w:t xml:space="preserve"> </w:t>
      </w:r>
      <w:r>
        <w:rPr>
          <w:color w:val="231F20"/>
          <w:w w:val="95"/>
        </w:rPr>
        <w:t>the</w:t>
      </w:r>
      <w:r>
        <w:rPr>
          <w:color w:val="231F20"/>
          <w:spacing w:val="9"/>
          <w:w w:val="95"/>
        </w:rPr>
        <w:t xml:space="preserve"> </w:t>
      </w:r>
      <w:r>
        <w:rPr>
          <w:color w:val="231F20"/>
          <w:w w:val="95"/>
        </w:rPr>
        <w:t>Year</w:t>
      </w:r>
      <w:r>
        <w:rPr>
          <w:color w:val="231F20"/>
          <w:spacing w:val="-37"/>
          <w:w w:val="95"/>
        </w:rPr>
        <w:t xml:space="preserve"> </w:t>
      </w:r>
      <w:r>
        <w:rPr>
          <w:color w:val="231F20"/>
          <w:w w:val="95"/>
        </w:rPr>
        <w:t>ending 30th June, 1936’, CRS A1928,</w:t>
      </w:r>
      <w:r>
        <w:rPr>
          <w:color w:val="231F20"/>
          <w:spacing w:val="1"/>
          <w:w w:val="95"/>
        </w:rPr>
        <w:t xml:space="preserve"> </w:t>
      </w:r>
      <w:r>
        <w:rPr>
          <w:color w:val="231F20"/>
        </w:rPr>
        <w:t>item</w:t>
      </w:r>
      <w:r>
        <w:rPr>
          <w:color w:val="231F20"/>
          <w:spacing w:val="-10"/>
        </w:rPr>
        <w:t xml:space="preserve"> </w:t>
      </w:r>
      <w:r>
        <w:rPr>
          <w:color w:val="231F20"/>
        </w:rPr>
        <w:t>695/17;</w:t>
      </w:r>
    </w:p>
    <w:p w14:paraId="49ABA206" w14:textId="77777777" w:rsidR="00F71DDB" w:rsidRDefault="00A630EF" w:rsidP="00345B50">
      <w:pPr>
        <w:pStyle w:val="BodyText"/>
        <w:spacing w:before="170" w:line="230" w:lineRule="auto"/>
        <w:ind w:left="284" w:right="200" w:firstLine="33"/>
      </w:pPr>
      <w:r>
        <w:rPr>
          <w:color w:val="231F20"/>
          <w:w w:val="95"/>
        </w:rPr>
        <w:t>‘Annual Report of the Australian</w:t>
      </w:r>
      <w:r>
        <w:rPr>
          <w:color w:val="231F20"/>
          <w:spacing w:val="1"/>
          <w:w w:val="95"/>
        </w:rPr>
        <w:t xml:space="preserve"> </w:t>
      </w:r>
      <w:r>
        <w:rPr>
          <w:color w:val="231F20"/>
          <w:w w:val="95"/>
        </w:rPr>
        <w:t>Institute of Anatomy for the Year</w:t>
      </w:r>
      <w:r>
        <w:rPr>
          <w:color w:val="231F20"/>
          <w:spacing w:val="1"/>
          <w:w w:val="95"/>
        </w:rPr>
        <w:t xml:space="preserve"> </w:t>
      </w:r>
      <w:r>
        <w:rPr>
          <w:color w:val="231F20"/>
          <w:w w:val="95"/>
        </w:rPr>
        <w:t>1937-1938’,</w:t>
      </w:r>
      <w:r>
        <w:rPr>
          <w:color w:val="231F20"/>
          <w:spacing w:val="-8"/>
          <w:w w:val="95"/>
        </w:rPr>
        <w:t xml:space="preserve"> </w:t>
      </w:r>
      <w:r>
        <w:rPr>
          <w:color w:val="231F20"/>
          <w:w w:val="95"/>
        </w:rPr>
        <w:t>CRS</w:t>
      </w:r>
      <w:r>
        <w:rPr>
          <w:color w:val="231F20"/>
          <w:spacing w:val="-8"/>
          <w:w w:val="95"/>
        </w:rPr>
        <w:t xml:space="preserve"> </w:t>
      </w:r>
      <w:r>
        <w:rPr>
          <w:color w:val="231F20"/>
          <w:w w:val="95"/>
        </w:rPr>
        <w:t>A1928,</w:t>
      </w:r>
      <w:r>
        <w:rPr>
          <w:color w:val="231F20"/>
          <w:spacing w:val="-8"/>
          <w:w w:val="95"/>
        </w:rPr>
        <w:t xml:space="preserve"> </w:t>
      </w:r>
      <w:r>
        <w:rPr>
          <w:color w:val="231F20"/>
          <w:w w:val="95"/>
        </w:rPr>
        <w:t>item</w:t>
      </w:r>
      <w:r>
        <w:rPr>
          <w:color w:val="231F20"/>
          <w:spacing w:val="-8"/>
          <w:w w:val="95"/>
        </w:rPr>
        <w:t xml:space="preserve"> </w:t>
      </w:r>
      <w:r>
        <w:rPr>
          <w:color w:val="231F20"/>
          <w:w w:val="95"/>
        </w:rPr>
        <w:t>695/17</w:t>
      </w:r>
    </w:p>
    <w:p w14:paraId="5873A675" w14:textId="77777777" w:rsidR="00F71DDB" w:rsidRDefault="00A630EF" w:rsidP="00345B50">
      <w:pPr>
        <w:pStyle w:val="BodyText"/>
        <w:spacing w:before="169" w:line="230" w:lineRule="auto"/>
        <w:ind w:left="284" w:right="200"/>
      </w:pPr>
      <w:r>
        <w:rPr>
          <w:color w:val="231F20"/>
          <w:w w:val="95"/>
        </w:rPr>
        <w:t>‘Draft</w:t>
      </w:r>
      <w:r>
        <w:rPr>
          <w:color w:val="231F20"/>
          <w:spacing w:val="8"/>
          <w:w w:val="95"/>
        </w:rPr>
        <w:t xml:space="preserve"> </w:t>
      </w:r>
      <w:r>
        <w:rPr>
          <w:color w:val="231F20"/>
          <w:w w:val="95"/>
        </w:rPr>
        <w:t>for</w:t>
      </w:r>
      <w:r>
        <w:rPr>
          <w:color w:val="231F20"/>
          <w:spacing w:val="8"/>
          <w:w w:val="95"/>
        </w:rPr>
        <w:t xml:space="preserve"> </w:t>
      </w:r>
      <w:r>
        <w:rPr>
          <w:color w:val="231F20"/>
          <w:w w:val="95"/>
        </w:rPr>
        <w:t>Annual</w:t>
      </w:r>
      <w:r>
        <w:rPr>
          <w:color w:val="231F20"/>
          <w:spacing w:val="8"/>
          <w:w w:val="95"/>
        </w:rPr>
        <w:t xml:space="preserve"> </w:t>
      </w:r>
      <w:r>
        <w:rPr>
          <w:color w:val="231F20"/>
          <w:w w:val="95"/>
        </w:rPr>
        <w:t>Report</w:t>
      </w:r>
      <w:r>
        <w:rPr>
          <w:color w:val="231F20"/>
          <w:spacing w:val="8"/>
          <w:w w:val="95"/>
        </w:rPr>
        <w:t xml:space="preserve"> </w:t>
      </w:r>
      <w:r>
        <w:rPr>
          <w:color w:val="231F20"/>
          <w:w w:val="95"/>
        </w:rPr>
        <w:t>–</w:t>
      </w:r>
      <w:r>
        <w:rPr>
          <w:color w:val="231F20"/>
          <w:spacing w:val="8"/>
          <w:w w:val="95"/>
        </w:rPr>
        <w:t xml:space="preserve"> </w:t>
      </w:r>
      <w:r>
        <w:rPr>
          <w:color w:val="231F20"/>
          <w:w w:val="95"/>
        </w:rPr>
        <w:t>1954–55.</w:t>
      </w:r>
      <w:r>
        <w:rPr>
          <w:color w:val="231F20"/>
          <w:spacing w:val="-37"/>
          <w:w w:val="95"/>
        </w:rPr>
        <w:t xml:space="preserve"> </w:t>
      </w:r>
      <w:r>
        <w:rPr>
          <w:color w:val="231F20"/>
          <w:w w:val="95"/>
        </w:rPr>
        <w:t>Institute of Anatomy’, p. 1, CRS</w:t>
      </w:r>
      <w:r>
        <w:rPr>
          <w:color w:val="231F20"/>
          <w:spacing w:val="1"/>
          <w:w w:val="95"/>
        </w:rPr>
        <w:t xml:space="preserve"> </w:t>
      </w:r>
      <w:r>
        <w:rPr>
          <w:color w:val="231F20"/>
          <w:w w:val="95"/>
        </w:rPr>
        <w:t>A1658,</w:t>
      </w:r>
      <w:r>
        <w:rPr>
          <w:color w:val="231F20"/>
          <w:spacing w:val="-8"/>
          <w:w w:val="95"/>
        </w:rPr>
        <w:t xml:space="preserve"> </w:t>
      </w:r>
      <w:r>
        <w:rPr>
          <w:color w:val="231F20"/>
          <w:w w:val="95"/>
        </w:rPr>
        <w:t>item</w:t>
      </w:r>
      <w:r>
        <w:rPr>
          <w:color w:val="231F20"/>
          <w:spacing w:val="-7"/>
          <w:w w:val="95"/>
        </w:rPr>
        <w:t xml:space="preserve"> </w:t>
      </w:r>
      <w:r>
        <w:rPr>
          <w:color w:val="231F20"/>
          <w:w w:val="95"/>
        </w:rPr>
        <w:t>151/1/7</w:t>
      </w:r>
    </w:p>
    <w:p w14:paraId="67C5AE05" w14:textId="77777777" w:rsidR="00F71DDB" w:rsidRDefault="00A630EF" w:rsidP="00345B50">
      <w:pPr>
        <w:spacing w:before="170" w:line="230" w:lineRule="auto"/>
        <w:ind w:left="284" w:right="200"/>
        <w:rPr>
          <w:i/>
          <w:sz w:val="17"/>
        </w:rPr>
      </w:pPr>
      <w:r>
        <w:rPr>
          <w:i/>
          <w:color w:val="231F20"/>
          <w:sz w:val="17"/>
        </w:rPr>
        <w:t>Second</w:t>
      </w:r>
      <w:r>
        <w:rPr>
          <w:i/>
          <w:color w:val="231F20"/>
          <w:spacing w:val="2"/>
          <w:sz w:val="17"/>
        </w:rPr>
        <w:t xml:space="preserve"> </w:t>
      </w:r>
      <w:r>
        <w:rPr>
          <w:i/>
          <w:color w:val="231F20"/>
          <w:sz w:val="17"/>
        </w:rPr>
        <w:t>Annual</w:t>
      </w:r>
      <w:r>
        <w:rPr>
          <w:i/>
          <w:color w:val="231F20"/>
          <w:spacing w:val="2"/>
          <w:sz w:val="17"/>
        </w:rPr>
        <w:t xml:space="preserve"> </w:t>
      </w:r>
      <w:r>
        <w:rPr>
          <w:i/>
          <w:color w:val="231F20"/>
          <w:sz w:val="17"/>
        </w:rPr>
        <w:t>Report</w:t>
      </w:r>
      <w:r>
        <w:rPr>
          <w:i/>
          <w:color w:val="231F20"/>
          <w:spacing w:val="3"/>
          <w:sz w:val="17"/>
        </w:rPr>
        <w:t xml:space="preserve"> </w:t>
      </w:r>
      <w:r>
        <w:rPr>
          <w:i/>
          <w:color w:val="231F20"/>
          <w:sz w:val="17"/>
        </w:rPr>
        <w:t>of</w:t>
      </w:r>
      <w:r>
        <w:rPr>
          <w:i/>
          <w:color w:val="231F20"/>
          <w:spacing w:val="2"/>
          <w:sz w:val="17"/>
        </w:rPr>
        <w:t xml:space="preserve"> </w:t>
      </w:r>
      <w:r>
        <w:rPr>
          <w:i/>
          <w:color w:val="231F20"/>
          <w:sz w:val="17"/>
        </w:rPr>
        <w:t>the</w:t>
      </w:r>
      <w:r>
        <w:rPr>
          <w:i/>
          <w:color w:val="231F20"/>
          <w:spacing w:val="2"/>
          <w:sz w:val="17"/>
        </w:rPr>
        <w:t xml:space="preserve"> </w:t>
      </w:r>
      <w:r>
        <w:rPr>
          <w:i/>
          <w:color w:val="231F20"/>
          <w:sz w:val="17"/>
        </w:rPr>
        <w:t>Federal</w:t>
      </w:r>
      <w:r>
        <w:rPr>
          <w:i/>
          <w:color w:val="231F20"/>
          <w:spacing w:val="-39"/>
          <w:sz w:val="17"/>
        </w:rPr>
        <w:t xml:space="preserve"> </w:t>
      </w:r>
      <w:r>
        <w:rPr>
          <w:i/>
          <w:color w:val="231F20"/>
          <w:sz w:val="17"/>
        </w:rPr>
        <w:t>Capital Commission for the period</w:t>
      </w:r>
      <w:r>
        <w:rPr>
          <w:i/>
          <w:color w:val="231F20"/>
          <w:spacing w:val="1"/>
          <w:sz w:val="17"/>
        </w:rPr>
        <w:t xml:space="preserve"> </w:t>
      </w:r>
      <w:r>
        <w:rPr>
          <w:i/>
          <w:color w:val="231F20"/>
          <w:sz w:val="17"/>
        </w:rPr>
        <w:t>ended</w:t>
      </w:r>
      <w:r>
        <w:rPr>
          <w:i/>
          <w:color w:val="231F20"/>
          <w:spacing w:val="-11"/>
          <w:sz w:val="17"/>
        </w:rPr>
        <w:t xml:space="preserve"> </w:t>
      </w:r>
      <w:r>
        <w:rPr>
          <w:i/>
          <w:color w:val="231F20"/>
          <w:sz w:val="17"/>
        </w:rPr>
        <w:t>30th</w:t>
      </w:r>
      <w:r>
        <w:rPr>
          <w:i/>
          <w:color w:val="231F20"/>
          <w:spacing w:val="-11"/>
          <w:sz w:val="17"/>
        </w:rPr>
        <w:t xml:space="preserve"> </w:t>
      </w:r>
      <w:r>
        <w:rPr>
          <w:i/>
          <w:color w:val="231F20"/>
          <w:sz w:val="17"/>
        </w:rPr>
        <w:t>June,</w:t>
      </w:r>
      <w:r>
        <w:rPr>
          <w:i/>
          <w:color w:val="231F20"/>
          <w:spacing w:val="-11"/>
          <w:sz w:val="17"/>
        </w:rPr>
        <w:t xml:space="preserve"> </w:t>
      </w:r>
      <w:r>
        <w:rPr>
          <w:i/>
          <w:color w:val="231F20"/>
          <w:sz w:val="17"/>
        </w:rPr>
        <w:t>1926</w:t>
      </w:r>
    </w:p>
    <w:p w14:paraId="25B1D5A7" w14:textId="77777777" w:rsidR="00F71DDB" w:rsidRDefault="00A630EF" w:rsidP="00345B50">
      <w:pPr>
        <w:spacing w:before="169" w:line="230" w:lineRule="auto"/>
        <w:ind w:left="284" w:right="200"/>
        <w:rPr>
          <w:i/>
          <w:sz w:val="17"/>
        </w:rPr>
      </w:pPr>
      <w:r>
        <w:rPr>
          <w:i/>
          <w:color w:val="231F20"/>
          <w:sz w:val="17"/>
        </w:rPr>
        <w:t>Third Annual Report of the Federal</w:t>
      </w:r>
      <w:r>
        <w:rPr>
          <w:i/>
          <w:color w:val="231F20"/>
          <w:spacing w:val="1"/>
          <w:sz w:val="17"/>
        </w:rPr>
        <w:t xml:space="preserve"> </w:t>
      </w:r>
      <w:r>
        <w:rPr>
          <w:i/>
          <w:color w:val="231F20"/>
          <w:sz w:val="17"/>
        </w:rPr>
        <w:t>Capital Commission for the Year ended</w:t>
      </w:r>
      <w:r>
        <w:rPr>
          <w:i/>
          <w:color w:val="231F20"/>
          <w:spacing w:val="-40"/>
          <w:sz w:val="17"/>
        </w:rPr>
        <w:t xml:space="preserve"> </w:t>
      </w:r>
      <w:r>
        <w:rPr>
          <w:i/>
          <w:color w:val="231F20"/>
          <w:w w:val="95"/>
          <w:sz w:val="17"/>
        </w:rPr>
        <w:t>30th</w:t>
      </w:r>
      <w:r>
        <w:rPr>
          <w:i/>
          <w:color w:val="231F20"/>
          <w:spacing w:val="-9"/>
          <w:w w:val="95"/>
          <w:sz w:val="17"/>
        </w:rPr>
        <w:t xml:space="preserve"> </w:t>
      </w:r>
      <w:r>
        <w:rPr>
          <w:i/>
          <w:color w:val="231F20"/>
          <w:w w:val="95"/>
          <w:sz w:val="17"/>
        </w:rPr>
        <w:t>June,</w:t>
      </w:r>
      <w:r>
        <w:rPr>
          <w:i/>
          <w:color w:val="231F20"/>
          <w:spacing w:val="-8"/>
          <w:w w:val="95"/>
          <w:sz w:val="17"/>
        </w:rPr>
        <w:t xml:space="preserve"> </w:t>
      </w:r>
      <w:r>
        <w:rPr>
          <w:i/>
          <w:color w:val="231F20"/>
          <w:w w:val="95"/>
          <w:sz w:val="17"/>
        </w:rPr>
        <w:t>1927</w:t>
      </w:r>
    </w:p>
    <w:p w14:paraId="6118B708" w14:textId="01349765" w:rsidR="00F71DDB" w:rsidRPr="008C16FA" w:rsidRDefault="00A630EF" w:rsidP="008C16FA">
      <w:pPr>
        <w:spacing w:before="170" w:line="230" w:lineRule="auto"/>
        <w:ind w:left="284" w:right="200"/>
        <w:rPr>
          <w:sz w:val="17"/>
          <w:szCs w:val="17"/>
        </w:rPr>
      </w:pPr>
      <w:r>
        <w:rPr>
          <w:i/>
          <w:color w:val="231F20"/>
          <w:sz w:val="17"/>
        </w:rPr>
        <w:t>Fifth Annual Report of the Federal</w:t>
      </w:r>
      <w:r>
        <w:rPr>
          <w:i/>
          <w:color w:val="231F20"/>
          <w:spacing w:val="1"/>
          <w:sz w:val="17"/>
        </w:rPr>
        <w:t xml:space="preserve"> </w:t>
      </w:r>
      <w:r>
        <w:rPr>
          <w:i/>
          <w:color w:val="231F20"/>
          <w:sz w:val="17"/>
        </w:rPr>
        <w:t>Capital Commission for the Year</w:t>
      </w:r>
      <w:r>
        <w:rPr>
          <w:i/>
          <w:color w:val="231F20"/>
          <w:spacing w:val="1"/>
          <w:sz w:val="17"/>
        </w:rPr>
        <w:t xml:space="preserve"> </w:t>
      </w:r>
      <w:r>
        <w:rPr>
          <w:i/>
          <w:color w:val="231F20"/>
          <w:w w:val="95"/>
          <w:sz w:val="17"/>
        </w:rPr>
        <w:t>ended</w:t>
      </w:r>
      <w:r>
        <w:rPr>
          <w:i/>
          <w:color w:val="231F20"/>
          <w:spacing w:val="5"/>
          <w:w w:val="95"/>
          <w:sz w:val="17"/>
        </w:rPr>
        <w:t xml:space="preserve"> </w:t>
      </w:r>
      <w:r>
        <w:rPr>
          <w:i/>
          <w:color w:val="231F20"/>
          <w:w w:val="95"/>
          <w:sz w:val="17"/>
        </w:rPr>
        <w:t>30th</w:t>
      </w:r>
      <w:r>
        <w:rPr>
          <w:i/>
          <w:color w:val="231F20"/>
          <w:spacing w:val="6"/>
          <w:w w:val="95"/>
          <w:sz w:val="17"/>
        </w:rPr>
        <w:t xml:space="preserve"> </w:t>
      </w:r>
      <w:r>
        <w:rPr>
          <w:i/>
          <w:color w:val="231F20"/>
          <w:w w:val="95"/>
          <w:sz w:val="17"/>
        </w:rPr>
        <w:t>June,</w:t>
      </w:r>
      <w:r>
        <w:rPr>
          <w:i/>
          <w:color w:val="231F20"/>
          <w:spacing w:val="6"/>
          <w:w w:val="95"/>
          <w:sz w:val="17"/>
        </w:rPr>
        <w:t xml:space="preserve"> </w:t>
      </w:r>
      <w:r>
        <w:rPr>
          <w:i/>
          <w:color w:val="231F20"/>
          <w:w w:val="95"/>
          <w:sz w:val="17"/>
        </w:rPr>
        <w:t>1929</w:t>
      </w:r>
      <w:r>
        <w:rPr>
          <w:color w:val="231F20"/>
          <w:w w:val="95"/>
          <w:sz w:val="17"/>
        </w:rPr>
        <w:t>,</w:t>
      </w:r>
      <w:r>
        <w:rPr>
          <w:color w:val="231F20"/>
          <w:spacing w:val="8"/>
          <w:w w:val="95"/>
          <w:sz w:val="17"/>
        </w:rPr>
        <w:t xml:space="preserve"> </w:t>
      </w:r>
      <w:r>
        <w:rPr>
          <w:color w:val="231F20"/>
          <w:w w:val="95"/>
          <w:sz w:val="17"/>
        </w:rPr>
        <w:t>Appendix</w:t>
      </w:r>
      <w:r>
        <w:rPr>
          <w:color w:val="231F20"/>
          <w:spacing w:val="7"/>
          <w:w w:val="95"/>
          <w:sz w:val="17"/>
        </w:rPr>
        <w:t xml:space="preserve"> </w:t>
      </w:r>
      <w:r>
        <w:rPr>
          <w:color w:val="231F20"/>
          <w:w w:val="95"/>
          <w:sz w:val="17"/>
        </w:rPr>
        <w:t>D,</w:t>
      </w:r>
      <w:r w:rsidR="008C16FA">
        <w:rPr>
          <w:color w:val="231F20"/>
          <w:w w:val="95"/>
          <w:sz w:val="17"/>
        </w:rPr>
        <w:t xml:space="preserve"> </w:t>
      </w:r>
      <w:r w:rsidRPr="008C16FA">
        <w:rPr>
          <w:color w:val="231F20"/>
          <w:w w:val="95"/>
          <w:sz w:val="17"/>
          <w:szCs w:val="17"/>
        </w:rPr>
        <w:t>‘Report</w:t>
      </w:r>
      <w:r w:rsidRPr="008C16FA">
        <w:rPr>
          <w:color w:val="231F20"/>
          <w:spacing w:val="15"/>
          <w:w w:val="95"/>
          <w:sz w:val="17"/>
          <w:szCs w:val="17"/>
        </w:rPr>
        <w:t xml:space="preserve"> </w:t>
      </w:r>
      <w:r w:rsidRPr="008C16FA">
        <w:rPr>
          <w:color w:val="231F20"/>
          <w:w w:val="95"/>
          <w:sz w:val="17"/>
          <w:szCs w:val="17"/>
        </w:rPr>
        <w:t>of</w:t>
      </w:r>
      <w:r w:rsidRPr="008C16FA">
        <w:rPr>
          <w:color w:val="231F20"/>
          <w:spacing w:val="15"/>
          <w:w w:val="95"/>
          <w:sz w:val="17"/>
          <w:szCs w:val="17"/>
        </w:rPr>
        <w:t xml:space="preserve"> </w:t>
      </w:r>
      <w:r w:rsidRPr="008C16FA">
        <w:rPr>
          <w:color w:val="231F20"/>
          <w:w w:val="95"/>
          <w:sz w:val="17"/>
          <w:szCs w:val="17"/>
        </w:rPr>
        <w:t>Architects</w:t>
      </w:r>
      <w:r w:rsidRPr="008C16FA">
        <w:rPr>
          <w:color w:val="231F20"/>
          <w:spacing w:val="15"/>
          <w:w w:val="95"/>
          <w:sz w:val="17"/>
          <w:szCs w:val="17"/>
        </w:rPr>
        <w:t xml:space="preserve"> </w:t>
      </w:r>
      <w:r w:rsidRPr="008C16FA">
        <w:rPr>
          <w:color w:val="231F20"/>
          <w:w w:val="95"/>
          <w:sz w:val="17"/>
          <w:szCs w:val="17"/>
        </w:rPr>
        <w:t>Department’</w:t>
      </w:r>
      <w:r w:rsidRPr="008C16FA">
        <w:rPr>
          <w:color w:val="231F20"/>
          <w:spacing w:val="15"/>
          <w:w w:val="95"/>
          <w:sz w:val="17"/>
          <w:szCs w:val="17"/>
        </w:rPr>
        <w:t xml:space="preserve"> </w:t>
      </w:r>
      <w:r w:rsidRPr="008C16FA">
        <w:rPr>
          <w:color w:val="231F20"/>
          <w:w w:val="95"/>
          <w:sz w:val="17"/>
          <w:szCs w:val="17"/>
        </w:rPr>
        <w:t>by</w:t>
      </w:r>
    </w:p>
    <w:p w14:paraId="0C329A1B" w14:textId="77777777" w:rsidR="00F71DDB" w:rsidRPr="008C16FA" w:rsidRDefault="00A630EF" w:rsidP="00345B50">
      <w:pPr>
        <w:pStyle w:val="BodyText"/>
        <w:spacing w:line="225" w:lineRule="exact"/>
        <w:ind w:left="284" w:right="200"/>
      </w:pPr>
      <w:r w:rsidRPr="008C16FA">
        <w:rPr>
          <w:color w:val="231F20"/>
          <w:w w:val="95"/>
        </w:rPr>
        <w:t>T.R.</w:t>
      </w:r>
      <w:r w:rsidRPr="008C16FA">
        <w:rPr>
          <w:color w:val="231F20"/>
          <w:spacing w:val="-1"/>
          <w:w w:val="95"/>
        </w:rPr>
        <w:t xml:space="preserve"> </w:t>
      </w:r>
      <w:r w:rsidRPr="008C16FA">
        <w:rPr>
          <w:color w:val="231F20"/>
          <w:w w:val="95"/>
        </w:rPr>
        <w:t>Casboulte</w:t>
      </w:r>
    </w:p>
    <w:p w14:paraId="540C0A50" w14:textId="77777777" w:rsidR="00B11AEA" w:rsidRPr="00B11AEA" w:rsidRDefault="00A630EF" w:rsidP="00B11AEA">
      <w:pPr>
        <w:pStyle w:val="BodyText"/>
      </w:pPr>
      <w:r>
        <w:br w:type="column"/>
      </w:r>
    </w:p>
    <w:p w14:paraId="0C4EBC61" w14:textId="1FF34E35" w:rsidR="00F71DDB" w:rsidRDefault="00A630EF" w:rsidP="00B11AEA">
      <w:pPr>
        <w:pStyle w:val="Heading3"/>
        <w:ind w:left="284" w:right="200"/>
      </w:pPr>
      <w:r>
        <w:rPr>
          <w:w w:val="110"/>
        </w:rPr>
        <w:t>Agreements</w:t>
      </w:r>
    </w:p>
    <w:p w14:paraId="439D7C0D" w14:textId="77777777" w:rsidR="00F71DDB" w:rsidRDefault="00A630EF" w:rsidP="00345B50">
      <w:pPr>
        <w:pStyle w:val="BodyText"/>
        <w:spacing w:before="111" w:line="230" w:lineRule="auto"/>
        <w:ind w:left="284" w:right="200"/>
      </w:pPr>
      <w:r>
        <w:rPr>
          <w:color w:val="231F20"/>
          <w:w w:val="95"/>
        </w:rPr>
        <w:t>‘Australian Institute of Anatomy</w:t>
      </w:r>
      <w:r>
        <w:rPr>
          <w:color w:val="231F20"/>
          <w:spacing w:val="1"/>
          <w:w w:val="95"/>
        </w:rPr>
        <w:t xml:space="preserve"> </w:t>
      </w:r>
      <w:r>
        <w:rPr>
          <w:color w:val="231F20"/>
          <w:w w:val="95"/>
        </w:rPr>
        <w:t>Agreement Act 1931’, CRS A2863,</w:t>
      </w:r>
      <w:r>
        <w:rPr>
          <w:color w:val="231F20"/>
          <w:spacing w:val="-38"/>
          <w:w w:val="95"/>
        </w:rPr>
        <w:t xml:space="preserve"> </w:t>
      </w:r>
      <w:r>
        <w:rPr>
          <w:color w:val="231F20"/>
        </w:rPr>
        <w:t>item</w:t>
      </w:r>
      <w:r>
        <w:rPr>
          <w:color w:val="231F20"/>
          <w:spacing w:val="-10"/>
        </w:rPr>
        <w:t xml:space="preserve"> </w:t>
      </w:r>
      <w:r>
        <w:rPr>
          <w:color w:val="231F20"/>
        </w:rPr>
        <w:t>31/44.</w:t>
      </w:r>
    </w:p>
    <w:p w14:paraId="0BACDC03" w14:textId="77777777" w:rsidR="00F71DDB" w:rsidRDefault="00A630EF" w:rsidP="00345B50">
      <w:pPr>
        <w:pStyle w:val="BodyText"/>
        <w:spacing w:before="169" w:line="230" w:lineRule="auto"/>
        <w:ind w:left="284" w:right="200" w:firstLine="33"/>
      </w:pPr>
      <w:r>
        <w:rPr>
          <w:color w:val="231F20"/>
          <w:w w:val="95"/>
        </w:rPr>
        <w:t>‘Zoological</w:t>
      </w:r>
      <w:r>
        <w:rPr>
          <w:color w:val="231F20"/>
          <w:spacing w:val="19"/>
          <w:w w:val="95"/>
        </w:rPr>
        <w:t xml:space="preserve"> </w:t>
      </w:r>
      <w:r>
        <w:rPr>
          <w:color w:val="231F20"/>
          <w:w w:val="95"/>
        </w:rPr>
        <w:t>Museum</w:t>
      </w:r>
      <w:r>
        <w:rPr>
          <w:color w:val="231F20"/>
          <w:spacing w:val="19"/>
          <w:w w:val="95"/>
        </w:rPr>
        <w:t xml:space="preserve"> </w:t>
      </w:r>
      <w:r>
        <w:rPr>
          <w:color w:val="231F20"/>
          <w:w w:val="95"/>
        </w:rPr>
        <w:t>Agreement</w:t>
      </w:r>
      <w:r>
        <w:rPr>
          <w:color w:val="231F20"/>
          <w:spacing w:val="19"/>
          <w:w w:val="95"/>
        </w:rPr>
        <w:t xml:space="preserve"> </w:t>
      </w:r>
      <w:r>
        <w:rPr>
          <w:color w:val="231F20"/>
          <w:w w:val="95"/>
        </w:rPr>
        <w:t>Act</w:t>
      </w:r>
      <w:r>
        <w:rPr>
          <w:color w:val="231F20"/>
          <w:spacing w:val="-38"/>
          <w:w w:val="95"/>
        </w:rPr>
        <w:t xml:space="preserve"> </w:t>
      </w:r>
      <w:r>
        <w:rPr>
          <w:color w:val="231F20"/>
          <w:w w:val="95"/>
        </w:rPr>
        <w:t>1924’,</w:t>
      </w:r>
      <w:r>
        <w:rPr>
          <w:color w:val="231F20"/>
          <w:spacing w:val="-6"/>
          <w:w w:val="95"/>
        </w:rPr>
        <w:t xml:space="preserve"> </w:t>
      </w:r>
      <w:r>
        <w:rPr>
          <w:color w:val="231F20"/>
          <w:w w:val="95"/>
        </w:rPr>
        <w:t>CRS</w:t>
      </w:r>
      <w:r>
        <w:rPr>
          <w:color w:val="231F20"/>
          <w:spacing w:val="-6"/>
          <w:w w:val="95"/>
        </w:rPr>
        <w:t xml:space="preserve"> </w:t>
      </w:r>
      <w:r>
        <w:rPr>
          <w:color w:val="231F20"/>
          <w:w w:val="95"/>
        </w:rPr>
        <w:t>A6269,</w:t>
      </w:r>
      <w:r>
        <w:rPr>
          <w:color w:val="231F20"/>
          <w:spacing w:val="-5"/>
          <w:w w:val="95"/>
        </w:rPr>
        <w:t xml:space="preserve"> </w:t>
      </w:r>
      <w:r>
        <w:rPr>
          <w:color w:val="231F20"/>
          <w:w w:val="95"/>
        </w:rPr>
        <w:t>item</w:t>
      </w:r>
      <w:r>
        <w:rPr>
          <w:color w:val="231F20"/>
          <w:spacing w:val="-6"/>
          <w:w w:val="95"/>
        </w:rPr>
        <w:t xml:space="preserve"> </w:t>
      </w:r>
      <w:r>
        <w:rPr>
          <w:color w:val="231F20"/>
          <w:w w:val="95"/>
        </w:rPr>
        <w:t>E1/30/51</w:t>
      </w:r>
    </w:p>
    <w:p w14:paraId="0181180A" w14:textId="77777777" w:rsidR="00F71DDB" w:rsidRPr="00345B50" w:rsidRDefault="00F71DDB" w:rsidP="00345B50">
      <w:pPr>
        <w:pStyle w:val="BodyText"/>
      </w:pPr>
    </w:p>
    <w:p w14:paraId="5083ECE8" w14:textId="77777777" w:rsidR="00F71DDB" w:rsidRDefault="00A630EF" w:rsidP="00345B50">
      <w:pPr>
        <w:pStyle w:val="Heading3"/>
        <w:spacing w:line="228" w:lineRule="auto"/>
        <w:ind w:left="284" w:right="200"/>
      </w:pPr>
      <w:r>
        <w:rPr>
          <w:w w:val="105"/>
        </w:rPr>
        <w:t>Correspondence.</w:t>
      </w:r>
      <w:r>
        <w:rPr>
          <w:spacing w:val="4"/>
          <w:w w:val="105"/>
        </w:rPr>
        <w:t xml:space="preserve"> </w:t>
      </w:r>
      <w:r>
        <w:rPr>
          <w:w w:val="105"/>
        </w:rPr>
        <w:t>Memos</w:t>
      </w:r>
      <w:r>
        <w:rPr>
          <w:spacing w:val="5"/>
          <w:w w:val="105"/>
        </w:rPr>
        <w:t xml:space="preserve"> </w:t>
      </w:r>
      <w:r>
        <w:rPr>
          <w:w w:val="105"/>
        </w:rPr>
        <w:t>&amp;</w:t>
      </w:r>
      <w:r>
        <w:rPr>
          <w:spacing w:val="-43"/>
          <w:w w:val="105"/>
        </w:rPr>
        <w:t xml:space="preserve"> </w:t>
      </w:r>
      <w:r>
        <w:rPr>
          <w:w w:val="105"/>
        </w:rPr>
        <w:t>Minutes</w:t>
      </w:r>
    </w:p>
    <w:p w14:paraId="70245FBD" w14:textId="77777777" w:rsidR="00F71DDB" w:rsidRDefault="00A630EF" w:rsidP="00345B50">
      <w:pPr>
        <w:pStyle w:val="BodyText"/>
        <w:spacing w:before="113" w:line="230" w:lineRule="auto"/>
        <w:ind w:left="284" w:right="200"/>
      </w:pPr>
      <w:r>
        <w:rPr>
          <w:color w:val="231F20"/>
          <w:w w:val="95"/>
        </w:rPr>
        <w:t>Minute, C.S. Daley to Secretary,</w:t>
      </w:r>
      <w:r>
        <w:rPr>
          <w:color w:val="231F20"/>
          <w:spacing w:val="1"/>
          <w:w w:val="95"/>
        </w:rPr>
        <w:t xml:space="preserve"> </w:t>
      </w:r>
      <w:r>
        <w:rPr>
          <w:color w:val="231F20"/>
          <w:w w:val="95"/>
        </w:rPr>
        <w:t>Home</w:t>
      </w:r>
      <w:r>
        <w:rPr>
          <w:color w:val="231F20"/>
          <w:spacing w:val="11"/>
          <w:w w:val="95"/>
        </w:rPr>
        <w:t xml:space="preserve"> </w:t>
      </w:r>
      <w:r>
        <w:rPr>
          <w:color w:val="231F20"/>
          <w:w w:val="95"/>
        </w:rPr>
        <w:t>and</w:t>
      </w:r>
      <w:r>
        <w:rPr>
          <w:color w:val="231F20"/>
          <w:spacing w:val="12"/>
          <w:w w:val="95"/>
        </w:rPr>
        <w:t xml:space="preserve"> </w:t>
      </w:r>
      <w:r>
        <w:rPr>
          <w:color w:val="231F20"/>
          <w:w w:val="95"/>
        </w:rPr>
        <w:t>Territories</w:t>
      </w:r>
      <w:r>
        <w:rPr>
          <w:color w:val="231F20"/>
          <w:spacing w:val="12"/>
          <w:w w:val="95"/>
        </w:rPr>
        <w:t xml:space="preserve"> </w:t>
      </w:r>
      <w:r>
        <w:rPr>
          <w:color w:val="231F20"/>
          <w:w w:val="95"/>
        </w:rPr>
        <w:t>Department,</w:t>
      </w:r>
      <w:r>
        <w:rPr>
          <w:color w:val="231F20"/>
          <w:spacing w:val="1"/>
          <w:w w:val="95"/>
        </w:rPr>
        <w:t xml:space="preserve"> </w:t>
      </w:r>
      <w:r>
        <w:rPr>
          <w:color w:val="231F20"/>
          <w:w w:val="95"/>
        </w:rPr>
        <w:t>12</w:t>
      </w:r>
      <w:r>
        <w:rPr>
          <w:color w:val="231F20"/>
          <w:spacing w:val="-1"/>
          <w:w w:val="95"/>
        </w:rPr>
        <w:t xml:space="preserve"> </w:t>
      </w:r>
      <w:r>
        <w:rPr>
          <w:color w:val="231F20"/>
          <w:w w:val="95"/>
        </w:rPr>
        <w:t>June 1925,</w:t>
      </w:r>
      <w:r>
        <w:rPr>
          <w:color w:val="231F20"/>
          <w:spacing w:val="-1"/>
          <w:w w:val="95"/>
        </w:rPr>
        <w:t xml:space="preserve"> </w:t>
      </w:r>
      <w:r>
        <w:rPr>
          <w:color w:val="231F20"/>
          <w:w w:val="95"/>
        </w:rPr>
        <w:t>CRS A431,</w:t>
      </w:r>
      <w:r>
        <w:rPr>
          <w:color w:val="231F20"/>
          <w:spacing w:val="-1"/>
          <w:w w:val="95"/>
        </w:rPr>
        <w:t xml:space="preserve"> </w:t>
      </w:r>
      <w:r>
        <w:rPr>
          <w:color w:val="231F20"/>
          <w:w w:val="95"/>
        </w:rPr>
        <w:t>item 59/450;</w:t>
      </w:r>
    </w:p>
    <w:p w14:paraId="61620460" w14:textId="5E769EEC" w:rsidR="00F71DDB" w:rsidRDefault="00A630EF" w:rsidP="00B11AEA">
      <w:pPr>
        <w:pStyle w:val="BodyText"/>
        <w:spacing w:before="170" w:line="230" w:lineRule="auto"/>
        <w:ind w:left="284" w:right="200"/>
      </w:pPr>
      <w:r>
        <w:rPr>
          <w:color w:val="231F20"/>
          <w:w w:val="95"/>
        </w:rPr>
        <w:t>Minute, Butters to Minister for</w:t>
      </w:r>
      <w:r>
        <w:rPr>
          <w:color w:val="231F20"/>
          <w:spacing w:val="1"/>
          <w:w w:val="95"/>
        </w:rPr>
        <w:t xml:space="preserve"> </w:t>
      </w:r>
      <w:r>
        <w:rPr>
          <w:color w:val="231F20"/>
          <w:w w:val="95"/>
        </w:rPr>
        <w:t>Home and Territories, ‘National</w:t>
      </w:r>
      <w:r>
        <w:rPr>
          <w:color w:val="231F20"/>
          <w:spacing w:val="1"/>
          <w:w w:val="95"/>
        </w:rPr>
        <w:t xml:space="preserve"> </w:t>
      </w:r>
      <w:r>
        <w:rPr>
          <w:color w:val="231F20"/>
          <w:w w:val="95"/>
        </w:rPr>
        <w:t>Museum</w:t>
      </w:r>
      <w:r>
        <w:rPr>
          <w:color w:val="231F20"/>
          <w:spacing w:val="5"/>
          <w:w w:val="95"/>
        </w:rPr>
        <w:t xml:space="preserve"> </w:t>
      </w:r>
      <w:r>
        <w:rPr>
          <w:color w:val="231F20"/>
          <w:w w:val="95"/>
        </w:rPr>
        <w:t>of</w:t>
      </w:r>
      <w:r>
        <w:rPr>
          <w:color w:val="231F20"/>
          <w:spacing w:val="6"/>
          <w:w w:val="95"/>
        </w:rPr>
        <w:t xml:space="preserve"> </w:t>
      </w:r>
      <w:r>
        <w:rPr>
          <w:color w:val="231F20"/>
          <w:w w:val="95"/>
        </w:rPr>
        <w:t>Zoology</w:t>
      </w:r>
      <w:r>
        <w:rPr>
          <w:color w:val="231F20"/>
          <w:spacing w:val="5"/>
          <w:w w:val="95"/>
        </w:rPr>
        <w:t xml:space="preserve"> </w:t>
      </w:r>
      <w:r>
        <w:rPr>
          <w:color w:val="231F20"/>
          <w:w w:val="95"/>
        </w:rPr>
        <w:t>and</w:t>
      </w:r>
      <w:r>
        <w:rPr>
          <w:color w:val="231F20"/>
          <w:spacing w:val="6"/>
          <w:w w:val="95"/>
        </w:rPr>
        <w:t xml:space="preserve"> </w:t>
      </w:r>
      <w:r>
        <w:rPr>
          <w:color w:val="231F20"/>
          <w:w w:val="95"/>
        </w:rPr>
        <w:t>Zoological</w:t>
      </w:r>
      <w:r>
        <w:rPr>
          <w:color w:val="231F20"/>
          <w:spacing w:val="-37"/>
          <w:w w:val="95"/>
        </w:rPr>
        <w:t xml:space="preserve"> </w:t>
      </w:r>
      <w:r>
        <w:rPr>
          <w:color w:val="231F20"/>
          <w:w w:val="95"/>
        </w:rPr>
        <w:t>Park’,</w:t>
      </w:r>
      <w:r>
        <w:rPr>
          <w:color w:val="231F20"/>
          <w:spacing w:val="-8"/>
          <w:w w:val="95"/>
        </w:rPr>
        <w:t xml:space="preserve"> </w:t>
      </w:r>
      <w:r>
        <w:rPr>
          <w:color w:val="231F20"/>
          <w:w w:val="95"/>
        </w:rPr>
        <w:t>14</w:t>
      </w:r>
      <w:r>
        <w:rPr>
          <w:color w:val="231F20"/>
          <w:spacing w:val="-7"/>
          <w:w w:val="95"/>
        </w:rPr>
        <w:t xml:space="preserve"> </w:t>
      </w:r>
      <w:r>
        <w:rPr>
          <w:color w:val="231F20"/>
          <w:w w:val="95"/>
        </w:rPr>
        <w:t>July</w:t>
      </w:r>
      <w:r>
        <w:rPr>
          <w:color w:val="231F20"/>
          <w:spacing w:val="-7"/>
          <w:w w:val="95"/>
        </w:rPr>
        <w:t xml:space="preserve"> </w:t>
      </w:r>
      <w:r>
        <w:rPr>
          <w:color w:val="231F20"/>
          <w:w w:val="95"/>
        </w:rPr>
        <w:t>1926,</w:t>
      </w:r>
      <w:r>
        <w:rPr>
          <w:color w:val="231F20"/>
          <w:spacing w:val="-7"/>
          <w:w w:val="95"/>
        </w:rPr>
        <w:t xml:space="preserve"> </w:t>
      </w:r>
      <w:r>
        <w:rPr>
          <w:color w:val="231F20"/>
          <w:w w:val="95"/>
        </w:rPr>
        <w:t>CRS</w:t>
      </w:r>
      <w:r>
        <w:rPr>
          <w:color w:val="231F20"/>
          <w:spacing w:val="-7"/>
          <w:w w:val="95"/>
        </w:rPr>
        <w:t xml:space="preserve"> </w:t>
      </w:r>
      <w:r>
        <w:rPr>
          <w:color w:val="231F20"/>
          <w:w w:val="95"/>
        </w:rPr>
        <w:t>A6269,</w:t>
      </w:r>
      <w:r w:rsidR="00B11AEA">
        <w:t xml:space="preserve"> </w:t>
      </w:r>
      <w:r>
        <w:rPr>
          <w:color w:val="231F20"/>
        </w:rPr>
        <w:t>item</w:t>
      </w:r>
      <w:r>
        <w:rPr>
          <w:color w:val="231F20"/>
          <w:spacing w:val="-10"/>
        </w:rPr>
        <w:t xml:space="preserve"> </w:t>
      </w:r>
      <w:r>
        <w:rPr>
          <w:color w:val="231F20"/>
        </w:rPr>
        <w:t>E1/30/51.</w:t>
      </w:r>
    </w:p>
    <w:p w14:paraId="084EBE6E" w14:textId="77777777" w:rsidR="00F71DDB" w:rsidRDefault="00A630EF" w:rsidP="00345B50">
      <w:pPr>
        <w:pStyle w:val="BodyText"/>
        <w:spacing w:before="168" w:line="230" w:lineRule="auto"/>
        <w:ind w:left="284" w:right="200"/>
      </w:pPr>
      <w:r>
        <w:rPr>
          <w:color w:val="231F20"/>
          <w:w w:val="95"/>
        </w:rPr>
        <w:t>Parliamentary</w:t>
      </w:r>
      <w:r>
        <w:rPr>
          <w:color w:val="231F20"/>
          <w:spacing w:val="38"/>
        </w:rPr>
        <w:t xml:space="preserve"> </w:t>
      </w:r>
      <w:r>
        <w:rPr>
          <w:color w:val="231F20"/>
          <w:w w:val="95"/>
        </w:rPr>
        <w:t>Standing</w:t>
      </w:r>
      <w:r>
        <w:rPr>
          <w:color w:val="231F20"/>
          <w:spacing w:val="38"/>
        </w:rPr>
        <w:t xml:space="preserve"> </w:t>
      </w:r>
      <w:r>
        <w:rPr>
          <w:color w:val="231F20"/>
          <w:w w:val="95"/>
        </w:rPr>
        <w:t>Committee</w:t>
      </w:r>
      <w:r>
        <w:rPr>
          <w:color w:val="231F20"/>
          <w:spacing w:val="1"/>
          <w:w w:val="95"/>
        </w:rPr>
        <w:t xml:space="preserve"> </w:t>
      </w:r>
      <w:r>
        <w:rPr>
          <w:color w:val="231F20"/>
          <w:w w:val="95"/>
        </w:rPr>
        <w:t>on Public Works [hereafter PWC],</w:t>
      </w:r>
      <w:r>
        <w:rPr>
          <w:color w:val="231F20"/>
          <w:spacing w:val="1"/>
          <w:w w:val="95"/>
        </w:rPr>
        <w:t xml:space="preserve"> </w:t>
      </w:r>
      <w:r>
        <w:rPr>
          <w:color w:val="231F20"/>
          <w:w w:val="95"/>
        </w:rPr>
        <w:t>‘Report together with Minutes of</w:t>
      </w:r>
      <w:r>
        <w:rPr>
          <w:color w:val="231F20"/>
          <w:spacing w:val="1"/>
          <w:w w:val="95"/>
        </w:rPr>
        <w:t xml:space="preserve"> </w:t>
      </w:r>
      <w:r>
        <w:rPr>
          <w:color w:val="231F20"/>
          <w:w w:val="95"/>
        </w:rPr>
        <w:t>Evidence relating to the Proposed</w:t>
      </w:r>
      <w:r>
        <w:rPr>
          <w:color w:val="231F20"/>
          <w:spacing w:val="1"/>
          <w:w w:val="95"/>
        </w:rPr>
        <w:t xml:space="preserve"> </w:t>
      </w:r>
      <w:r>
        <w:rPr>
          <w:color w:val="231F20"/>
          <w:w w:val="95"/>
        </w:rPr>
        <w:t>Construction of Buildings and</w:t>
      </w:r>
      <w:r>
        <w:rPr>
          <w:color w:val="231F20"/>
          <w:spacing w:val="1"/>
          <w:w w:val="95"/>
        </w:rPr>
        <w:t xml:space="preserve"> </w:t>
      </w:r>
      <w:r>
        <w:rPr>
          <w:color w:val="231F20"/>
          <w:w w:val="95"/>
        </w:rPr>
        <w:t>Formation</w:t>
      </w:r>
      <w:r>
        <w:rPr>
          <w:color w:val="231F20"/>
          <w:spacing w:val="40"/>
        </w:rPr>
        <w:t xml:space="preserve"> </w:t>
      </w:r>
      <w:r>
        <w:rPr>
          <w:color w:val="231F20"/>
          <w:w w:val="95"/>
        </w:rPr>
        <w:t>of</w:t>
      </w:r>
      <w:r>
        <w:rPr>
          <w:color w:val="231F20"/>
          <w:spacing w:val="41"/>
        </w:rPr>
        <w:t xml:space="preserve"> </w:t>
      </w:r>
      <w:r>
        <w:rPr>
          <w:color w:val="231F20"/>
          <w:w w:val="95"/>
        </w:rPr>
        <w:t>Reservation</w:t>
      </w:r>
      <w:r>
        <w:rPr>
          <w:color w:val="231F20"/>
          <w:spacing w:val="41"/>
        </w:rPr>
        <w:t xml:space="preserve"> </w:t>
      </w:r>
      <w:r>
        <w:rPr>
          <w:color w:val="231F20"/>
          <w:w w:val="95"/>
        </w:rPr>
        <w:t>at</w:t>
      </w:r>
      <w:r>
        <w:rPr>
          <w:color w:val="231F20"/>
          <w:spacing w:val="1"/>
          <w:w w:val="95"/>
        </w:rPr>
        <w:t xml:space="preserve"> </w:t>
      </w:r>
      <w:r>
        <w:rPr>
          <w:color w:val="231F20"/>
          <w:w w:val="95"/>
        </w:rPr>
        <w:t>Canberra</w:t>
      </w:r>
      <w:r>
        <w:rPr>
          <w:color w:val="231F20"/>
          <w:spacing w:val="11"/>
          <w:w w:val="95"/>
        </w:rPr>
        <w:t xml:space="preserve"> </w:t>
      </w:r>
      <w:r>
        <w:rPr>
          <w:color w:val="231F20"/>
          <w:w w:val="95"/>
        </w:rPr>
        <w:t>for</w:t>
      </w:r>
      <w:r>
        <w:rPr>
          <w:color w:val="231F20"/>
          <w:spacing w:val="10"/>
          <w:w w:val="95"/>
        </w:rPr>
        <w:t xml:space="preserve"> </w:t>
      </w:r>
      <w:r>
        <w:rPr>
          <w:color w:val="231F20"/>
          <w:w w:val="95"/>
        </w:rPr>
        <w:t>the</w:t>
      </w:r>
      <w:r>
        <w:rPr>
          <w:color w:val="231F20"/>
          <w:spacing w:val="11"/>
          <w:w w:val="95"/>
        </w:rPr>
        <w:t xml:space="preserve"> </w:t>
      </w:r>
      <w:r>
        <w:rPr>
          <w:color w:val="231F20"/>
          <w:w w:val="95"/>
        </w:rPr>
        <w:t>National</w:t>
      </w:r>
      <w:r>
        <w:rPr>
          <w:color w:val="231F20"/>
          <w:spacing w:val="11"/>
          <w:w w:val="95"/>
        </w:rPr>
        <w:t xml:space="preserve"> </w:t>
      </w:r>
      <w:r>
        <w:rPr>
          <w:color w:val="231F20"/>
          <w:w w:val="95"/>
        </w:rPr>
        <w:t>Museum</w:t>
      </w:r>
      <w:r>
        <w:rPr>
          <w:color w:val="231F20"/>
          <w:spacing w:val="11"/>
          <w:w w:val="95"/>
        </w:rPr>
        <w:t xml:space="preserve"> </w:t>
      </w:r>
      <w:r>
        <w:rPr>
          <w:color w:val="231F20"/>
          <w:w w:val="95"/>
        </w:rPr>
        <w:t>of</w:t>
      </w:r>
      <w:r>
        <w:rPr>
          <w:color w:val="231F20"/>
          <w:spacing w:val="-37"/>
          <w:w w:val="95"/>
        </w:rPr>
        <w:t xml:space="preserve"> </w:t>
      </w:r>
      <w:r>
        <w:rPr>
          <w:color w:val="231F20"/>
          <w:w w:val="95"/>
        </w:rPr>
        <w:t>Australian</w:t>
      </w:r>
      <w:r>
        <w:rPr>
          <w:color w:val="231F20"/>
          <w:spacing w:val="-7"/>
          <w:w w:val="95"/>
        </w:rPr>
        <w:t xml:space="preserve"> </w:t>
      </w:r>
      <w:r>
        <w:rPr>
          <w:color w:val="231F20"/>
          <w:w w:val="95"/>
        </w:rPr>
        <w:t>Zoology’,</w:t>
      </w:r>
      <w:r>
        <w:rPr>
          <w:color w:val="231F20"/>
          <w:spacing w:val="-7"/>
          <w:w w:val="95"/>
        </w:rPr>
        <w:t xml:space="preserve"> </w:t>
      </w:r>
      <w:r>
        <w:rPr>
          <w:color w:val="231F20"/>
          <w:w w:val="95"/>
        </w:rPr>
        <w:t>1927</w:t>
      </w:r>
    </w:p>
    <w:p w14:paraId="4FEC367C" w14:textId="77777777" w:rsidR="00F71DDB" w:rsidRDefault="00A630EF" w:rsidP="00345B50">
      <w:pPr>
        <w:pStyle w:val="BodyText"/>
        <w:spacing w:before="168" w:line="230" w:lineRule="auto"/>
        <w:ind w:left="284" w:right="200"/>
      </w:pPr>
      <w:r>
        <w:rPr>
          <w:color w:val="231F20"/>
          <w:w w:val="95"/>
        </w:rPr>
        <w:t>Memo,</w:t>
      </w:r>
      <w:r>
        <w:rPr>
          <w:color w:val="231F20"/>
          <w:spacing w:val="7"/>
          <w:w w:val="95"/>
        </w:rPr>
        <w:t xml:space="preserve"> </w:t>
      </w:r>
      <w:r>
        <w:rPr>
          <w:color w:val="231F20"/>
          <w:w w:val="95"/>
        </w:rPr>
        <w:t>‘Construction</w:t>
      </w:r>
      <w:r>
        <w:rPr>
          <w:color w:val="231F20"/>
          <w:spacing w:val="7"/>
          <w:w w:val="95"/>
        </w:rPr>
        <w:t xml:space="preserve"> </w:t>
      </w:r>
      <w:r>
        <w:rPr>
          <w:color w:val="231F20"/>
          <w:w w:val="95"/>
        </w:rPr>
        <w:t>of</w:t>
      </w:r>
      <w:r>
        <w:rPr>
          <w:color w:val="231F20"/>
          <w:spacing w:val="7"/>
          <w:w w:val="95"/>
        </w:rPr>
        <w:t xml:space="preserve"> </w:t>
      </w:r>
      <w:r>
        <w:rPr>
          <w:color w:val="231F20"/>
          <w:w w:val="95"/>
        </w:rPr>
        <w:t>Buildings</w:t>
      </w:r>
      <w:r>
        <w:rPr>
          <w:color w:val="231F20"/>
          <w:spacing w:val="1"/>
          <w:w w:val="95"/>
        </w:rPr>
        <w:t xml:space="preserve"> </w:t>
      </w:r>
      <w:r>
        <w:rPr>
          <w:color w:val="231F20"/>
          <w:w w:val="95"/>
        </w:rPr>
        <w:t>for</w:t>
      </w:r>
      <w:r>
        <w:rPr>
          <w:color w:val="231F20"/>
          <w:spacing w:val="16"/>
          <w:w w:val="95"/>
        </w:rPr>
        <w:t xml:space="preserve"> </w:t>
      </w:r>
      <w:r>
        <w:rPr>
          <w:color w:val="231F20"/>
          <w:w w:val="95"/>
        </w:rPr>
        <w:t>National</w:t>
      </w:r>
      <w:r>
        <w:rPr>
          <w:color w:val="231F20"/>
          <w:spacing w:val="16"/>
          <w:w w:val="95"/>
        </w:rPr>
        <w:t xml:space="preserve"> </w:t>
      </w:r>
      <w:r>
        <w:rPr>
          <w:color w:val="231F20"/>
          <w:w w:val="95"/>
        </w:rPr>
        <w:t>Museum</w:t>
      </w:r>
      <w:r>
        <w:rPr>
          <w:color w:val="231F20"/>
          <w:spacing w:val="16"/>
          <w:w w:val="95"/>
        </w:rPr>
        <w:t xml:space="preserve"> </w:t>
      </w:r>
      <w:r>
        <w:rPr>
          <w:color w:val="231F20"/>
          <w:w w:val="95"/>
        </w:rPr>
        <w:t>of</w:t>
      </w:r>
      <w:r>
        <w:rPr>
          <w:color w:val="231F20"/>
          <w:spacing w:val="17"/>
          <w:w w:val="95"/>
        </w:rPr>
        <w:t xml:space="preserve"> </w:t>
      </w:r>
      <w:r>
        <w:rPr>
          <w:color w:val="231F20"/>
          <w:w w:val="95"/>
        </w:rPr>
        <w:t>Australian</w:t>
      </w:r>
      <w:r>
        <w:rPr>
          <w:color w:val="231F20"/>
          <w:spacing w:val="-38"/>
          <w:w w:val="95"/>
        </w:rPr>
        <w:t xml:space="preserve"> </w:t>
      </w:r>
      <w:r>
        <w:rPr>
          <w:color w:val="231F20"/>
          <w:w w:val="95"/>
        </w:rPr>
        <w:t>Zoology at Canberra. Resumé of</w:t>
      </w:r>
      <w:r>
        <w:rPr>
          <w:color w:val="231F20"/>
          <w:spacing w:val="1"/>
          <w:w w:val="95"/>
        </w:rPr>
        <w:t xml:space="preserve"> </w:t>
      </w:r>
      <w:r>
        <w:rPr>
          <w:color w:val="231F20"/>
          <w:w w:val="95"/>
        </w:rPr>
        <w:t>Action</w:t>
      </w:r>
      <w:r>
        <w:rPr>
          <w:color w:val="231F20"/>
          <w:spacing w:val="-5"/>
          <w:w w:val="95"/>
        </w:rPr>
        <w:t xml:space="preserve"> </w:t>
      </w:r>
      <w:r>
        <w:rPr>
          <w:color w:val="231F20"/>
          <w:w w:val="95"/>
        </w:rPr>
        <w:t>taken’,</w:t>
      </w:r>
      <w:r>
        <w:rPr>
          <w:color w:val="231F20"/>
          <w:spacing w:val="-4"/>
          <w:w w:val="95"/>
        </w:rPr>
        <w:t xml:space="preserve"> </w:t>
      </w:r>
      <w:r>
        <w:rPr>
          <w:color w:val="231F20"/>
          <w:w w:val="95"/>
        </w:rPr>
        <w:t>February</w:t>
      </w:r>
      <w:r>
        <w:rPr>
          <w:color w:val="231F20"/>
          <w:spacing w:val="-5"/>
          <w:w w:val="95"/>
        </w:rPr>
        <w:t xml:space="preserve"> </w:t>
      </w:r>
      <w:r>
        <w:rPr>
          <w:color w:val="231F20"/>
          <w:w w:val="95"/>
        </w:rPr>
        <w:t>1927;</w:t>
      </w:r>
    </w:p>
    <w:p w14:paraId="33F3198D" w14:textId="77777777" w:rsidR="00F71DDB" w:rsidRDefault="00A630EF" w:rsidP="00345B50">
      <w:pPr>
        <w:pStyle w:val="BodyText"/>
        <w:spacing w:before="170" w:line="230" w:lineRule="auto"/>
        <w:ind w:left="284" w:right="200"/>
      </w:pPr>
      <w:r>
        <w:rPr>
          <w:color w:val="231F20"/>
          <w:w w:val="95"/>
        </w:rPr>
        <w:t>Memo,</w:t>
      </w:r>
      <w:r>
        <w:rPr>
          <w:color w:val="231F20"/>
          <w:spacing w:val="1"/>
          <w:w w:val="95"/>
        </w:rPr>
        <w:t xml:space="preserve"> </w:t>
      </w:r>
      <w:r>
        <w:rPr>
          <w:color w:val="231F20"/>
          <w:w w:val="95"/>
        </w:rPr>
        <w:t>Home</w:t>
      </w:r>
      <w:r>
        <w:rPr>
          <w:color w:val="231F20"/>
          <w:spacing w:val="38"/>
        </w:rPr>
        <w:t xml:space="preserve"> </w:t>
      </w:r>
      <w:r>
        <w:rPr>
          <w:color w:val="231F20"/>
          <w:w w:val="95"/>
        </w:rPr>
        <w:t>and</w:t>
      </w:r>
      <w:r>
        <w:rPr>
          <w:color w:val="231F20"/>
          <w:spacing w:val="38"/>
        </w:rPr>
        <w:t xml:space="preserve"> </w:t>
      </w:r>
      <w:r>
        <w:rPr>
          <w:color w:val="231F20"/>
          <w:w w:val="95"/>
        </w:rPr>
        <w:t>Territories</w:t>
      </w:r>
      <w:r>
        <w:rPr>
          <w:color w:val="231F20"/>
          <w:spacing w:val="1"/>
          <w:w w:val="95"/>
        </w:rPr>
        <w:t xml:space="preserve"> </w:t>
      </w:r>
      <w:r>
        <w:rPr>
          <w:color w:val="231F20"/>
          <w:w w:val="95"/>
        </w:rPr>
        <w:t>Dept, ‘Article in Melbourne “Age”</w:t>
      </w:r>
      <w:r>
        <w:rPr>
          <w:color w:val="231F20"/>
          <w:spacing w:val="1"/>
          <w:w w:val="95"/>
        </w:rPr>
        <w:t xml:space="preserve"> </w:t>
      </w:r>
      <w:r>
        <w:rPr>
          <w:color w:val="231F20"/>
          <w:w w:val="95"/>
        </w:rPr>
        <w:t>of</w:t>
      </w:r>
      <w:r>
        <w:rPr>
          <w:color w:val="231F20"/>
          <w:spacing w:val="2"/>
          <w:w w:val="95"/>
        </w:rPr>
        <w:t xml:space="preserve"> </w:t>
      </w:r>
      <w:r>
        <w:rPr>
          <w:color w:val="231F20"/>
          <w:w w:val="95"/>
        </w:rPr>
        <w:t>22/7/27,</w:t>
      </w:r>
      <w:r>
        <w:rPr>
          <w:color w:val="231F20"/>
          <w:spacing w:val="3"/>
          <w:w w:val="95"/>
        </w:rPr>
        <w:t xml:space="preserve"> </w:t>
      </w:r>
      <w:r>
        <w:rPr>
          <w:color w:val="231F20"/>
          <w:w w:val="95"/>
        </w:rPr>
        <w:t>regarding</w:t>
      </w:r>
      <w:r>
        <w:rPr>
          <w:color w:val="231F20"/>
          <w:spacing w:val="3"/>
          <w:w w:val="95"/>
        </w:rPr>
        <w:t xml:space="preserve"> </w:t>
      </w:r>
      <w:r>
        <w:rPr>
          <w:color w:val="231F20"/>
          <w:w w:val="95"/>
        </w:rPr>
        <w:t>the</w:t>
      </w:r>
      <w:r>
        <w:rPr>
          <w:color w:val="231F20"/>
          <w:spacing w:val="3"/>
          <w:w w:val="95"/>
        </w:rPr>
        <w:t xml:space="preserve"> </w:t>
      </w:r>
      <w:r>
        <w:rPr>
          <w:color w:val="231F20"/>
          <w:w w:val="95"/>
        </w:rPr>
        <w:t>delay</w:t>
      </w:r>
      <w:r>
        <w:rPr>
          <w:color w:val="231F20"/>
          <w:spacing w:val="2"/>
          <w:w w:val="95"/>
        </w:rPr>
        <w:t xml:space="preserve"> </w:t>
      </w:r>
      <w:r>
        <w:rPr>
          <w:color w:val="231F20"/>
          <w:w w:val="95"/>
        </w:rPr>
        <w:t>in</w:t>
      </w:r>
      <w:r>
        <w:rPr>
          <w:color w:val="231F20"/>
          <w:spacing w:val="1"/>
          <w:w w:val="95"/>
        </w:rPr>
        <w:t xml:space="preserve"> </w:t>
      </w:r>
      <w:r>
        <w:rPr>
          <w:color w:val="231F20"/>
          <w:w w:val="95"/>
        </w:rPr>
        <w:t>constructing</w:t>
      </w:r>
      <w:r>
        <w:rPr>
          <w:color w:val="231F20"/>
          <w:spacing w:val="27"/>
          <w:w w:val="95"/>
        </w:rPr>
        <w:t xml:space="preserve"> </w:t>
      </w:r>
      <w:r>
        <w:rPr>
          <w:color w:val="231F20"/>
          <w:w w:val="95"/>
        </w:rPr>
        <w:t>the</w:t>
      </w:r>
      <w:r>
        <w:rPr>
          <w:color w:val="231F20"/>
          <w:spacing w:val="27"/>
          <w:w w:val="95"/>
        </w:rPr>
        <w:t xml:space="preserve"> </w:t>
      </w:r>
      <w:r>
        <w:rPr>
          <w:color w:val="231F20"/>
          <w:w w:val="95"/>
        </w:rPr>
        <w:t>buildings</w:t>
      </w:r>
      <w:r>
        <w:rPr>
          <w:color w:val="231F20"/>
          <w:spacing w:val="27"/>
          <w:w w:val="95"/>
        </w:rPr>
        <w:t xml:space="preserve"> </w:t>
      </w:r>
      <w:r>
        <w:rPr>
          <w:color w:val="231F20"/>
          <w:w w:val="95"/>
        </w:rPr>
        <w:t>for</w:t>
      </w:r>
      <w:r>
        <w:rPr>
          <w:color w:val="231F20"/>
          <w:spacing w:val="27"/>
          <w:w w:val="95"/>
        </w:rPr>
        <w:t xml:space="preserve"> </w:t>
      </w:r>
      <w:r>
        <w:rPr>
          <w:color w:val="231F20"/>
          <w:w w:val="95"/>
        </w:rPr>
        <w:t>the</w:t>
      </w:r>
      <w:r>
        <w:rPr>
          <w:color w:val="231F20"/>
          <w:spacing w:val="1"/>
          <w:w w:val="95"/>
        </w:rPr>
        <w:t xml:space="preserve"> </w:t>
      </w:r>
      <w:r>
        <w:rPr>
          <w:color w:val="231F20"/>
          <w:w w:val="95"/>
        </w:rPr>
        <w:t>National</w:t>
      </w:r>
      <w:r>
        <w:rPr>
          <w:color w:val="231F20"/>
          <w:spacing w:val="4"/>
          <w:w w:val="95"/>
        </w:rPr>
        <w:t xml:space="preserve"> </w:t>
      </w:r>
      <w:r>
        <w:rPr>
          <w:color w:val="231F20"/>
          <w:w w:val="95"/>
        </w:rPr>
        <w:t>Museum</w:t>
      </w:r>
      <w:r>
        <w:rPr>
          <w:color w:val="231F20"/>
          <w:spacing w:val="5"/>
          <w:w w:val="95"/>
        </w:rPr>
        <w:t xml:space="preserve"> </w:t>
      </w:r>
      <w:r>
        <w:rPr>
          <w:color w:val="231F20"/>
          <w:w w:val="95"/>
        </w:rPr>
        <w:t>of</w:t>
      </w:r>
      <w:r>
        <w:rPr>
          <w:color w:val="231F20"/>
          <w:spacing w:val="4"/>
          <w:w w:val="95"/>
        </w:rPr>
        <w:t xml:space="preserve"> </w:t>
      </w:r>
      <w:r>
        <w:rPr>
          <w:color w:val="231F20"/>
          <w:w w:val="95"/>
        </w:rPr>
        <w:t>Australian</w:t>
      </w:r>
      <w:r>
        <w:rPr>
          <w:color w:val="231F20"/>
          <w:spacing w:val="1"/>
          <w:w w:val="95"/>
        </w:rPr>
        <w:t xml:space="preserve"> </w:t>
      </w:r>
      <w:r>
        <w:rPr>
          <w:color w:val="231F20"/>
          <w:w w:val="95"/>
        </w:rPr>
        <w:t>Zoology at Canberra’, 25 February</w:t>
      </w:r>
      <w:r>
        <w:rPr>
          <w:color w:val="231F20"/>
          <w:spacing w:val="1"/>
          <w:w w:val="95"/>
        </w:rPr>
        <w:t xml:space="preserve"> </w:t>
      </w:r>
      <w:r>
        <w:rPr>
          <w:color w:val="231F20"/>
          <w:w w:val="95"/>
        </w:rPr>
        <w:t>1927,</w:t>
      </w:r>
      <w:r>
        <w:rPr>
          <w:color w:val="231F20"/>
          <w:spacing w:val="-7"/>
          <w:w w:val="95"/>
        </w:rPr>
        <w:t xml:space="preserve"> </w:t>
      </w:r>
      <w:r>
        <w:rPr>
          <w:color w:val="231F20"/>
          <w:w w:val="95"/>
        </w:rPr>
        <w:t>CRS</w:t>
      </w:r>
      <w:r>
        <w:rPr>
          <w:color w:val="231F20"/>
          <w:spacing w:val="-6"/>
          <w:w w:val="95"/>
        </w:rPr>
        <w:t xml:space="preserve"> </w:t>
      </w:r>
      <w:r>
        <w:rPr>
          <w:color w:val="231F20"/>
          <w:w w:val="95"/>
        </w:rPr>
        <w:t>A431,</w:t>
      </w:r>
      <w:r>
        <w:rPr>
          <w:color w:val="231F20"/>
          <w:spacing w:val="-7"/>
          <w:w w:val="95"/>
        </w:rPr>
        <w:t xml:space="preserve"> </w:t>
      </w:r>
      <w:r>
        <w:rPr>
          <w:color w:val="231F20"/>
          <w:w w:val="95"/>
        </w:rPr>
        <w:t>item</w:t>
      </w:r>
      <w:r>
        <w:rPr>
          <w:color w:val="231F20"/>
          <w:spacing w:val="-6"/>
          <w:w w:val="95"/>
        </w:rPr>
        <w:t xml:space="preserve"> </w:t>
      </w:r>
      <w:r>
        <w:rPr>
          <w:color w:val="231F20"/>
          <w:w w:val="95"/>
        </w:rPr>
        <w:t>59/450.</w:t>
      </w:r>
    </w:p>
    <w:p w14:paraId="1027FC49" w14:textId="77777777" w:rsidR="00F71DDB" w:rsidRDefault="00A630EF" w:rsidP="00345B50">
      <w:pPr>
        <w:pStyle w:val="BodyText"/>
        <w:spacing w:before="169" w:line="230" w:lineRule="auto"/>
        <w:ind w:left="284" w:right="200"/>
      </w:pPr>
      <w:r>
        <w:rPr>
          <w:color w:val="231F20"/>
          <w:w w:val="95"/>
        </w:rPr>
        <w:t>Letter,</w:t>
      </w:r>
      <w:r>
        <w:rPr>
          <w:color w:val="231F20"/>
          <w:spacing w:val="7"/>
          <w:w w:val="95"/>
        </w:rPr>
        <w:t xml:space="preserve"> </w:t>
      </w:r>
      <w:r>
        <w:rPr>
          <w:color w:val="231F20"/>
          <w:w w:val="95"/>
        </w:rPr>
        <w:t>Claude</w:t>
      </w:r>
      <w:r>
        <w:rPr>
          <w:color w:val="231F20"/>
          <w:spacing w:val="7"/>
          <w:w w:val="95"/>
        </w:rPr>
        <w:t xml:space="preserve"> </w:t>
      </w:r>
      <w:r>
        <w:rPr>
          <w:color w:val="231F20"/>
          <w:w w:val="95"/>
        </w:rPr>
        <w:t>Nevins</w:t>
      </w:r>
      <w:r>
        <w:rPr>
          <w:color w:val="231F20"/>
          <w:spacing w:val="8"/>
          <w:w w:val="95"/>
        </w:rPr>
        <w:t xml:space="preserve"> </w:t>
      </w:r>
      <w:r>
        <w:rPr>
          <w:color w:val="231F20"/>
          <w:w w:val="95"/>
        </w:rPr>
        <w:t>to</w:t>
      </w:r>
      <w:r>
        <w:rPr>
          <w:color w:val="231F20"/>
          <w:spacing w:val="7"/>
          <w:w w:val="95"/>
        </w:rPr>
        <w:t xml:space="preserve"> </w:t>
      </w:r>
      <w:r>
        <w:rPr>
          <w:color w:val="231F20"/>
          <w:w w:val="95"/>
        </w:rPr>
        <w:t>MacKenzie,</w:t>
      </w:r>
      <w:r>
        <w:rPr>
          <w:color w:val="231F20"/>
          <w:spacing w:val="-37"/>
          <w:w w:val="95"/>
        </w:rPr>
        <w:t xml:space="preserve"> </w:t>
      </w:r>
      <w:r>
        <w:rPr>
          <w:color w:val="231F20"/>
          <w:w w:val="95"/>
        </w:rPr>
        <w:t>10</w:t>
      </w:r>
      <w:r>
        <w:rPr>
          <w:color w:val="231F20"/>
          <w:spacing w:val="-1"/>
          <w:w w:val="95"/>
        </w:rPr>
        <w:t xml:space="preserve"> </w:t>
      </w:r>
      <w:r>
        <w:rPr>
          <w:color w:val="231F20"/>
          <w:w w:val="95"/>
        </w:rPr>
        <w:t>June 1927,</w:t>
      </w:r>
      <w:r>
        <w:rPr>
          <w:color w:val="231F20"/>
          <w:spacing w:val="-1"/>
          <w:w w:val="95"/>
        </w:rPr>
        <w:t xml:space="preserve"> </w:t>
      </w:r>
      <w:r>
        <w:rPr>
          <w:color w:val="231F20"/>
          <w:w w:val="95"/>
        </w:rPr>
        <w:t>CRS A1,</w:t>
      </w:r>
      <w:r>
        <w:rPr>
          <w:color w:val="231F20"/>
          <w:spacing w:val="-1"/>
          <w:w w:val="95"/>
        </w:rPr>
        <w:t xml:space="preserve"> </w:t>
      </w:r>
      <w:r>
        <w:rPr>
          <w:color w:val="231F20"/>
          <w:w w:val="95"/>
        </w:rPr>
        <w:t>item 27/20249;</w:t>
      </w:r>
    </w:p>
    <w:p w14:paraId="2C77C64E" w14:textId="47A3B384" w:rsidR="00F71DDB" w:rsidRDefault="00A630EF" w:rsidP="00B11AEA">
      <w:pPr>
        <w:pStyle w:val="BodyText"/>
        <w:spacing w:before="169" w:line="230" w:lineRule="auto"/>
        <w:ind w:left="284" w:right="200"/>
      </w:pPr>
      <w:r>
        <w:rPr>
          <w:color w:val="231F20"/>
          <w:w w:val="95"/>
        </w:rPr>
        <w:t>Letter,</w:t>
      </w:r>
      <w:r>
        <w:rPr>
          <w:color w:val="231F20"/>
          <w:spacing w:val="3"/>
          <w:w w:val="95"/>
        </w:rPr>
        <w:t xml:space="preserve"> </w:t>
      </w:r>
      <w:r>
        <w:rPr>
          <w:color w:val="231F20"/>
          <w:w w:val="95"/>
        </w:rPr>
        <w:t>MacKenzie</w:t>
      </w:r>
      <w:r>
        <w:rPr>
          <w:color w:val="231F20"/>
          <w:spacing w:val="3"/>
          <w:w w:val="95"/>
        </w:rPr>
        <w:t xml:space="preserve"> </w:t>
      </w:r>
      <w:r>
        <w:rPr>
          <w:color w:val="231F20"/>
          <w:w w:val="95"/>
        </w:rPr>
        <w:t>to</w:t>
      </w:r>
      <w:r>
        <w:rPr>
          <w:color w:val="231F20"/>
          <w:spacing w:val="3"/>
          <w:w w:val="95"/>
        </w:rPr>
        <w:t xml:space="preserve"> </w:t>
      </w:r>
      <w:r>
        <w:rPr>
          <w:color w:val="231F20"/>
          <w:w w:val="95"/>
        </w:rPr>
        <w:t>W.</w:t>
      </w:r>
      <w:r>
        <w:rPr>
          <w:color w:val="231F20"/>
          <w:spacing w:val="4"/>
          <w:w w:val="95"/>
        </w:rPr>
        <w:t xml:space="preserve"> </w:t>
      </w:r>
      <w:r>
        <w:rPr>
          <w:color w:val="231F20"/>
          <w:w w:val="95"/>
        </w:rPr>
        <w:t>Hayward</w:t>
      </w:r>
      <w:r>
        <w:rPr>
          <w:color w:val="231F20"/>
          <w:spacing w:val="-38"/>
          <w:w w:val="95"/>
        </w:rPr>
        <w:t xml:space="preserve"> </w:t>
      </w:r>
      <w:r>
        <w:rPr>
          <w:color w:val="231F20"/>
          <w:w w:val="95"/>
        </w:rPr>
        <w:t>Morris,</w:t>
      </w:r>
      <w:r>
        <w:rPr>
          <w:color w:val="231F20"/>
          <w:spacing w:val="-5"/>
          <w:w w:val="95"/>
        </w:rPr>
        <w:t xml:space="preserve"> </w:t>
      </w:r>
      <w:r>
        <w:rPr>
          <w:color w:val="231F20"/>
          <w:w w:val="95"/>
        </w:rPr>
        <w:t>16</w:t>
      </w:r>
      <w:r>
        <w:rPr>
          <w:color w:val="231F20"/>
          <w:spacing w:val="-4"/>
          <w:w w:val="95"/>
        </w:rPr>
        <w:t xml:space="preserve"> </w:t>
      </w:r>
      <w:r>
        <w:rPr>
          <w:color w:val="231F20"/>
          <w:w w:val="95"/>
        </w:rPr>
        <w:t>July</w:t>
      </w:r>
      <w:r>
        <w:rPr>
          <w:color w:val="231F20"/>
          <w:spacing w:val="-5"/>
          <w:w w:val="95"/>
        </w:rPr>
        <w:t xml:space="preserve"> </w:t>
      </w:r>
      <w:r>
        <w:rPr>
          <w:color w:val="231F20"/>
          <w:w w:val="95"/>
        </w:rPr>
        <w:t>1928,</w:t>
      </w:r>
      <w:r>
        <w:rPr>
          <w:color w:val="231F20"/>
          <w:spacing w:val="-4"/>
          <w:w w:val="95"/>
        </w:rPr>
        <w:t xml:space="preserve"> </w:t>
      </w:r>
      <w:r>
        <w:rPr>
          <w:color w:val="231F20"/>
          <w:w w:val="95"/>
        </w:rPr>
        <w:t>CRS</w:t>
      </w:r>
      <w:r>
        <w:rPr>
          <w:color w:val="231F20"/>
          <w:spacing w:val="-4"/>
          <w:w w:val="95"/>
        </w:rPr>
        <w:t xml:space="preserve"> </w:t>
      </w:r>
      <w:r>
        <w:rPr>
          <w:color w:val="231F20"/>
          <w:w w:val="95"/>
        </w:rPr>
        <w:t>A6269,</w:t>
      </w:r>
      <w:r w:rsidR="00B11AEA">
        <w:t xml:space="preserve"> </w:t>
      </w:r>
      <w:r>
        <w:rPr>
          <w:color w:val="231F20"/>
        </w:rPr>
        <w:t>item</w:t>
      </w:r>
      <w:r>
        <w:rPr>
          <w:color w:val="231F20"/>
          <w:spacing w:val="-10"/>
        </w:rPr>
        <w:t xml:space="preserve"> </w:t>
      </w:r>
      <w:r>
        <w:rPr>
          <w:color w:val="231F20"/>
        </w:rPr>
        <w:t>E1/30/51.</w:t>
      </w:r>
    </w:p>
    <w:p w14:paraId="23A1C259" w14:textId="776BF077" w:rsidR="00F71DDB" w:rsidRDefault="00A630EF" w:rsidP="00B11AEA">
      <w:pPr>
        <w:pStyle w:val="BodyText"/>
        <w:spacing w:before="168" w:line="230" w:lineRule="auto"/>
        <w:ind w:left="284" w:right="200"/>
      </w:pPr>
      <w:r>
        <w:rPr>
          <w:color w:val="231F20"/>
          <w:w w:val="95"/>
        </w:rPr>
        <w:t>Memo,</w:t>
      </w:r>
      <w:r>
        <w:rPr>
          <w:color w:val="231F20"/>
          <w:spacing w:val="20"/>
          <w:w w:val="95"/>
        </w:rPr>
        <w:t xml:space="preserve"> </w:t>
      </w:r>
      <w:r>
        <w:rPr>
          <w:color w:val="231F20"/>
          <w:w w:val="95"/>
        </w:rPr>
        <w:t>A.S.</w:t>
      </w:r>
      <w:r>
        <w:rPr>
          <w:color w:val="231F20"/>
          <w:spacing w:val="20"/>
          <w:w w:val="95"/>
        </w:rPr>
        <w:t xml:space="preserve"> </w:t>
      </w:r>
      <w:r>
        <w:rPr>
          <w:color w:val="231F20"/>
          <w:w w:val="95"/>
        </w:rPr>
        <w:t>Robertson,</w:t>
      </w:r>
      <w:r>
        <w:rPr>
          <w:color w:val="231F20"/>
          <w:spacing w:val="21"/>
          <w:w w:val="95"/>
        </w:rPr>
        <w:t xml:space="preserve"> </w:t>
      </w:r>
      <w:r>
        <w:rPr>
          <w:color w:val="231F20"/>
          <w:w w:val="95"/>
        </w:rPr>
        <w:t>‘Scheme</w:t>
      </w:r>
      <w:r>
        <w:rPr>
          <w:color w:val="231F20"/>
          <w:spacing w:val="-38"/>
          <w:w w:val="95"/>
        </w:rPr>
        <w:t xml:space="preserve"> </w:t>
      </w:r>
      <w:r>
        <w:rPr>
          <w:color w:val="231F20"/>
          <w:w w:val="95"/>
        </w:rPr>
        <w:t>for</w:t>
      </w:r>
      <w:r>
        <w:rPr>
          <w:color w:val="231F20"/>
          <w:spacing w:val="-6"/>
          <w:w w:val="95"/>
        </w:rPr>
        <w:t xml:space="preserve"> </w:t>
      </w:r>
      <w:r>
        <w:rPr>
          <w:color w:val="231F20"/>
          <w:w w:val="95"/>
        </w:rPr>
        <w:t>National</w:t>
      </w:r>
      <w:r>
        <w:rPr>
          <w:color w:val="231F20"/>
          <w:spacing w:val="-5"/>
          <w:w w:val="95"/>
        </w:rPr>
        <w:t xml:space="preserve"> </w:t>
      </w:r>
      <w:r>
        <w:rPr>
          <w:color w:val="231F20"/>
          <w:w w:val="95"/>
        </w:rPr>
        <w:t>Museum</w:t>
      </w:r>
      <w:r>
        <w:rPr>
          <w:color w:val="231F20"/>
          <w:spacing w:val="-5"/>
          <w:w w:val="95"/>
        </w:rPr>
        <w:t xml:space="preserve"> </w:t>
      </w:r>
      <w:r>
        <w:rPr>
          <w:color w:val="231F20"/>
          <w:w w:val="95"/>
        </w:rPr>
        <w:t>of</w:t>
      </w:r>
      <w:r w:rsidR="00B11AEA">
        <w:t xml:space="preserve"> </w:t>
      </w:r>
      <w:r>
        <w:rPr>
          <w:color w:val="231F20"/>
          <w:w w:val="95"/>
        </w:rPr>
        <w:t>Zoology, Canberra. Notes to</w:t>
      </w:r>
      <w:r>
        <w:rPr>
          <w:color w:val="231F20"/>
          <w:spacing w:val="1"/>
          <w:w w:val="95"/>
        </w:rPr>
        <w:t xml:space="preserve"> </w:t>
      </w:r>
      <w:r>
        <w:rPr>
          <w:color w:val="231F20"/>
          <w:w w:val="95"/>
        </w:rPr>
        <w:t>Accompany</w:t>
      </w:r>
      <w:r>
        <w:rPr>
          <w:color w:val="231F20"/>
          <w:spacing w:val="2"/>
          <w:w w:val="95"/>
        </w:rPr>
        <w:t xml:space="preserve"> </w:t>
      </w:r>
      <w:r>
        <w:rPr>
          <w:color w:val="231F20"/>
          <w:w w:val="95"/>
        </w:rPr>
        <w:t>Drawings’,</w:t>
      </w:r>
      <w:r>
        <w:rPr>
          <w:color w:val="231F20"/>
          <w:spacing w:val="2"/>
          <w:w w:val="95"/>
        </w:rPr>
        <w:t xml:space="preserve"> </w:t>
      </w:r>
      <w:r>
        <w:rPr>
          <w:color w:val="231F20"/>
          <w:w w:val="95"/>
        </w:rPr>
        <w:t>21</w:t>
      </w:r>
      <w:r>
        <w:rPr>
          <w:color w:val="231F20"/>
          <w:spacing w:val="2"/>
          <w:w w:val="95"/>
        </w:rPr>
        <w:t xml:space="preserve"> </w:t>
      </w:r>
      <w:r>
        <w:rPr>
          <w:color w:val="231F20"/>
          <w:w w:val="95"/>
        </w:rPr>
        <w:t>October</w:t>
      </w:r>
      <w:r>
        <w:rPr>
          <w:color w:val="231F20"/>
          <w:spacing w:val="-38"/>
          <w:w w:val="95"/>
        </w:rPr>
        <w:t xml:space="preserve"> </w:t>
      </w:r>
      <w:r>
        <w:rPr>
          <w:color w:val="231F20"/>
          <w:w w:val="95"/>
        </w:rPr>
        <w:t>1927,</w:t>
      </w:r>
      <w:r>
        <w:rPr>
          <w:color w:val="231F20"/>
          <w:spacing w:val="-4"/>
          <w:w w:val="95"/>
        </w:rPr>
        <w:t xml:space="preserve"> </w:t>
      </w:r>
      <w:r>
        <w:rPr>
          <w:color w:val="231F20"/>
          <w:w w:val="95"/>
        </w:rPr>
        <w:t>CRS</w:t>
      </w:r>
      <w:r>
        <w:rPr>
          <w:color w:val="231F20"/>
          <w:spacing w:val="-3"/>
          <w:w w:val="95"/>
        </w:rPr>
        <w:t xml:space="preserve"> </w:t>
      </w:r>
      <w:r>
        <w:rPr>
          <w:color w:val="231F20"/>
          <w:w w:val="95"/>
        </w:rPr>
        <w:t>A6269,</w:t>
      </w:r>
      <w:r>
        <w:rPr>
          <w:color w:val="231F20"/>
          <w:spacing w:val="-3"/>
          <w:w w:val="95"/>
        </w:rPr>
        <w:t xml:space="preserve"> </w:t>
      </w:r>
      <w:r>
        <w:rPr>
          <w:color w:val="231F20"/>
          <w:w w:val="95"/>
        </w:rPr>
        <w:t>item</w:t>
      </w:r>
      <w:r>
        <w:rPr>
          <w:color w:val="231F20"/>
          <w:spacing w:val="-3"/>
          <w:w w:val="95"/>
        </w:rPr>
        <w:t xml:space="preserve"> </w:t>
      </w:r>
      <w:r>
        <w:rPr>
          <w:color w:val="231F20"/>
          <w:w w:val="95"/>
        </w:rPr>
        <w:t>E1/30/51.</w:t>
      </w:r>
    </w:p>
    <w:p w14:paraId="77B37107" w14:textId="0A7CE07E" w:rsidR="00F71DDB" w:rsidRDefault="00A630EF" w:rsidP="00B11AEA">
      <w:pPr>
        <w:pStyle w:val="BodyText"/>
        <w:spacing w:before="162" w:line="225" w:lineRule="exact"/>
        <w:ind w:left="284" w:right="200"/>
      </w:pPr>
      <w:r>
        <w:rPr>
          <w:color w:val="231F20"/>
          <w:w w:val="95"/>
        </w:rPr>
        <w:t>‘Copy</w:t>
      </w:r>
      <w:r>
        <w:rPr>
          <w:color w:val="231F20"/>
          <w:spacing w:val="-2"/>
          <w:w w:val="95"/>
        </w:rPr>
        <w:t xml:space="preserve"> </w:t>
      </w:r>
      <w:r>
        <w:rPr>
          <w:color w:val="231F20"/>
          <w:w w:val="95"/>
        </w:rPr>
        <w:t>of</w:t>
      </w:r>
      <w:r>
        <w:rPr>
          <w:color w:val="231F20"/>
          <w:spacing w:val="-2"/>
          <w:w w:val="95"/>
        </w:rPr>
        <w:t xml:space="preserve"> </w:t>
      </w:r>
      <w:r>
        <w:rPr>
          <w:color w:val="231F20"/>
          <w:w w:val="95"/>
        </w:rPr>
        <w:t>letter’</w:t>
      </w:r>
      <w:r>
        <w:rPr>
          <w:color w:val="231F20"/>
          <w:spacing w:val="-1"/>
          <w:w w:val="95"/>
        </w:rPr>
        <w:t xml:space="preserve"> </w:t>
      </w:r>
      <w:r>
        <w:rPr>
          <w:color w:val="231F20"/>
          <w:w w:val="95"/>
        </w:rPr>
        <w:t>(MacKenzie</w:t>
      </w:r>
      <w:r>
        <w:rPr>
          <w:color w:val="231F20"/>
          <w:spacing w:val="-2"/>
          <w:w w:val="95"/>
        </w:rPr>
        <w:t xml:space="preserve"> </w:t>
      </w:r>
      <w:r>
        <w:rPr>
          <w:color w:val="231F20"/>
          <w:w w:val="95"/>
        </w:rPr>
        <w:t>to</w:t>
      </w:r>
      <w:r w:rsidR="00B11AEA">
        <w:t xml:space="preserve"> </w:t>
      </w:r>
      <w:r>
        <w:rPr>
          <w:color w:val="231F20"/>
          <w:w w:val="95"/>
        </w:rPr>
        <w:t>Sir</w:t>
      </w:r>
      <w:r>
        <w:rPr>
          <w:color w:val="231F20"/>
          <w:spacing w:val="2"/>
          <w:w w:val="95"/>
        </w:rPr>
        <w:t xml:space="preserve"> </w:t>
      </w:r>
      <w:r>
        <w:rPr>
          <w:color w:val="231F20"/>
          <w:w w:val="95"/>
        </w:rPr>
        <w:t>Neville</w:t>
      </w:r>
      <w:r>
        <w:rPr>
          <w:color w:val="231F20"/>
          <w:spacing w:val="2"/>
          <w:w w:val="95"/>
        </w:rPr>
        <w:t xml:space="preserve"> </w:t>
      </w:r>
      <w:r>
        <w:rPr>
          <w:color w:val="231F20"/>
          <w:w w:val="95"/>
        </w:rPr>
        <w:t>Howse),</w:t>
      </w:r>
      <w:r>
        <w:rPr>
          <w:color w:val="231F20"/>
          <w:spacing w:val="3"/>
          <w:w w:val="95"/>
        </w:rPr>
        <w:t xml:space="preserve"> </w:t>
      </w:r>
      <w:r>
        <w:rPr>
          <w:color w:val="231F20"/>
          <w:w w:val="95"/>
        </w:rPr>
        <w:t>January</w:t>
      </w:r>
      <w:r>
        <w:rPr>
          <w:color w:val="231F20"/>
          <w:spacing w:val="2"/>
          <w:w w:val="95"/>
        </w:rPr>
        <w:t xml:space="preserve"> </w:t>
      </w:r>
      <w:r>
        <w:rPr>
          <w:color w:val="231F20"/>
          <w:w w:val="95"/>
        </w:rPr>
        <w:t>1928;</w:t>
      </w:r>
    </w:p>
    <w:p w14:paraId="3A041B05" w14:textId="73BCF313" w:rsidR="00F71DDB" w:rsidRDefault="00A630EF" w:rsidP="00345B50">
      <w:pPr>
        <w:pStyle w:val="BodyText"/>
        <w:spacing w:before="168" w:line="230" w:lineRule="auto"/>
        <w:ind w:left="284" w:right="200"/>
        <w:rPr>
          <w:color w:val="231F20"/>
          <w:w w:val="95"/>
        </w:rPr>
      </w:pPr>
      <w:r>
        <w:rPr>
          <w:color w:val="231F20"/>
          <w:w w:val="95"/>
        </w:rPr>
        <w:t>Minute, MacKenzie to Director-</w:t>
      </w:r>
      <w:r>
        <w:rPr>
          <w:color w:val="231F20"/>
          <w:spacing w:val="1"/>
          <w:w w:val="95"/>
        </w:rPr>
        <w:t xml:space="preserve"> </w:t>
      </w:r>
      <w:r>
        <w:rPr>
          <w:color w:val="231F20"/>
          <w:w w:val="95"/>
        </w:rPr>
        <w:t>General</w:t>
      </w:r>
      <w:r>
        <w:rPr>
          <w:color w:val="231F20"/>
          <w:spacing w:val="6"/>
          <w:w w:val="95"/>
        </w:rPr>
        <w:t xml:space="preserve"> </w:t>
      </w:r>
      <w:r>
        <w:rPr>
          <w:color w:val="231F20"/>
          <w:w w:val="95"/>
        </w:rPr>
        <w:t>of</w:t>
      </w:r>
      <w:r>
        <w:rPr>
          <w:color w:val="231F20"/>
          <w:spacing w:val="7"/>
          <w:w w:val="95"/>
        </w:rPr>
        <w:t xml:space="preserve"> </w:t>
      </w:r>
      <w:r>
        <w:rPr>
          <w:color w:val="231F20"/>
          <w:w w:val="95"/>
        </w:rPr>
        <w:t>Health,</w:t>
      </w:r>
      <w:r>
        <w:rPr>
          <w:color w:val="231F20"/>
          <w:spacing w:val="6"/>
          <w:w w:val="95"/>
        </w:rPr>
        <w:t xml:space="preserve"> </w:t>
      </w:r>
      <w:r>
        <w:rPr>
          <w:color w:val="231F20"/>
          <w:w w:val="95"/>
        </w:rPr>
        <w:t>17</w:t>
      </w:r>
      <w:r>
        <w:rPr>
          <w:color w:val="231F20"/>
          <w:spacing w:val="7"/>
          <w:w w:val="95"/>
        </w:rPr>
        <w:t xml:space="preserve"> </w:t>
      </w:r>
      <w:r>
        <w:rPr>
          <w:color w:val="231F20"/>
          <w:w w:val="95"/>
        </w:rPr>
        <w:t>January</w:t>
      </w:r>
      <w:r>
        <w:rPr>
          <w:color w:val="231F20"/>
          <w:spacing w:val="6"/>
          <w:w w:val="95"/>
        </w:rPr>
        <w:t xml:space="preserve"> </w:t>
      </w:r>
      <w:r>
        <w:rPr>
          <w:color w:val="231F20"/>
          <w:w w:val="95"/>
        </w:rPr>
        <w:t>1930,</w:t>
      </w:r>
      <w:r>
        <w:rPr>
          <w:color w:val="231F20"/>
          <w:spacing w:val="-37"/>
          <w:w w:val="95"/>
        </w:rPr>
        <w:t xml:space="preserve"> </w:t>
      </w:r>
      <w:r>
        <w:rPr>
          <w:color w:val="231F20"/>
          <w:w w:val="95"/>
        </w:rPr>
        <w:t>CRS A1928, item 695/3 Section 1;</w:t>
      </w:r>
    </w:p>
    <w:p w14:paraId="32C624AB" w14:textId="77777777" w:rsidR="00B11AEA" w:rsidRDefault="00B11AEA" w:rsidP="00345B50">
      <w:pPr>
        <w:pStyle w:val="BodyText"/>
        <w:spacing w:before="168" w:line="230" w:lineRule="auto"/>
        <w:ind w:left="284" w:right="200"/>
      </w:pPr>
    </w:p>
    <w:p w14:paraId="4A8D63DC" w14:textId="77777777" w:rsidR="00F71DDB" w:rsidRDefault="00F71DDB" w:rsidP="004124C1">
      <w:pPr>
        <w:spacing w:line="230" w:lineRule="auto"/>
        <w:sectPr w:rsidR="00F71DDB" w:rsidSect="00345B50">
          <w:type w:val="continuous"/>
          <w:pgSz w:w="11910" w:h="16840"/>
          <w:pgMar w:top="1582" w:right="794" w:bottom="0" w:left="1077" w:header="0" w:footer="699" w:gutter="0"/>
          <w:cols w:num="3" w:space="40"/>
        </w:sectPr>
      </w:pPr>
    </w:p>
    <w:p w14:paraId="2D3CCEFB" w14:textId="77777777" w:rsidR="00F71DDB" w:rsidRDefault="00F71DDB" w:rsidP="004124C1">
      <w:pPr>
        <w:pStyle w:val="BodyText"/>
        <w:rPr>
          <w:sz w:val="20"/>
        </w:rPr>
      </w:pPr>
    </w:p>
    <w:p w14:paraId="10DD47C8" w14:textId="77777777" w:rsidR="00F71DDB" w:rsidRPr="00B11AEA" w:rsidRDefault="00F71DDB" w:rsidP="00B11AEA">
      <w:pPr>
        <w:pStyle w:val="BodyText"/>
      </w:pPr>
    </w:p>
    <w:p w14:paraId="141779E8" w14:textId="77777777" w:rsidR="00F71DDB" w:rsidRPr="00B11AEA" w:rsidRDefault="00F71DDB" w:rsidP="00B11AEA">
      <w:pPr>
        <w:pStyle w:val="BodyText"/>
        <w:sectPr w:rsidR="00F71DDB" w:rsidRPr="00B11AEA" w:rsidSect="00B11AEA">
          <w:pgSz w:w="11910" w:h="16840"/>
          <w:pgMar w:top="1582" w:right="794" w:bottom="880" w:left="1077" w:header="0" w:footer="699" w:gutter="0"/>
          <w:cols w:space="720"/>
        </w:sectPr>
      </w:pPr>
    </w:p>
    <w:p w14:paraId="63AC803D" w14:textId="77777777" w:rsidR="00F71DDB" w:rsidRDefault="00A630EF" w:rsidP="00B11AEA">
      <w:pPr>
        <w:pStyle w:val="BodyText"/>
        <w:spacing w:before="106" w:line="230" w:lineRule="auto"/>
        <w:ind w:left="284" w:right="200"/>
      </w:pPr>
      <w:r>
        <w:rPr>
          <w:color w:val="231F20"/>
          <w:w w:val="95"/>
        </w:rPr>
        <w:t>Cabinet</w:t>
      </w:r>
      <w:r>
        <w:rPr>
          <w:color w:val="231F20"/>
          <w:spacing w:val="1"/>
          <w:w w:val="95"/>
        </w:rPr>
        <w:t xml:space="preserve"> </w:t>
      </w:r>
      <w:r>
        <w:rPr>
          <w:color w:val="231F20"/>
          <w:w w:val="95"/>
        </w:rPr>
        <w:t>Agenda</w:t>
      </w:r>
      <w:r>
        <w:rPr>
          <w:color w:val="231F20"/>
          <w:spacing w:val="1"/>
          <w:w w:val="95"/>
        </w:rPr>
        <w:t xml:space="preserve"> </w:t>
      </w:r>
      <w:r>
        <w:rPr>
          <w:color w:val="231F20"/>
          <w:w w:val="95"/>
        </w:rPr>
        <w:t>No.</w:t>
      </w:r>
      <w:r>
        <w:rPr>
          <w:color w:val="231F20"/>
          <w:spacing w:val="38"/>
        </w:rPr>
        <w:t xml:space="preserve"> </w:t>
      </w:r>
      <w:r>
        <w:rPr>
          <w:color w:val="231F20"/>
          <w:w w:val="95"/>
        </w:rPr>
        <w:t>72,</w:t>
      </w:r>
      <w:r>
        <w:rPr>
          <w:color w:val="231F20"/>
          <w:spacing w:val="1"/>
          <w:w w:val="95"/>
        </w:rPr>
        <w:t xml:space="preserve"> </w:t>
      </w:r>
      <w:r>
        <w:rPr>
          <w:color w:val="231F20"/>
          <w:w w:val="95"/>
        </w:rPr>
        <w:t>‘National</w:t>
      </w:r>
      <w:r>
        <w:rPr>
          <w:color w:val="231F20"/>
          <w:spacing w:val="21"/>
          <w:w w:val="95"/>
        </w:rPr>
        <w:t xml:space="preserve"> </w:t>
      </w:r>
      <w:r>
        <w:rPr>
          <w:color w:val="231F20"/>
          <w:w w:val="95"/>
        </w:rPr>
        <w:t>Museum</w:t>
      </w:r>
      <w:r>
        <w:rPr>
          <w:color w:val="231F20"/>
          <w:spacing w:val="22"/>
          <w:w w:val="95"/>
        </w:rPr>
        <w:t xml:space="preserve"> </w:t>
      </w:r>
      <w:r>
        <w:rPr>
          <w:color w:val="231F20"/>
          <w:w w:val="95"/>
        </w:rPr>
        <w:t>of</w:t>
      </w:r>
      <w:r>
        <w:rPr>
          <w:color w:val="231F20"/>
          <w:spacing w:val="22"/>
          <w:w w:val="95"/>
        </w:rPr>
        <w:t xml:space="preserve"> </w:t>
      </w:r>
      <w:r>
        <w:rPr>
          <w:color w:val="231F20"/>
          <w:w w:val="95"/>
        </w:rPr>
        <w:t>Australian</w:t>
      </w:r>
      <w:r>
        <w:rPr>
          <w:color w:val="231F20"/>
          <w:spacing w:val="-38"/>
          <w:w w:val="95"/>
        </w:rPr>
        <w:t xml:space="preserve"> </w:t>
      </w:r>
      <w:r>
        <w:rPr>
          <w:color w:val="231F20"/>
          <w:w w:val="95"/>
        </w:rPr>
        <w:t>Zoology’,</w:t>
      </w:r>
      <w:r>
        <w:rPr>
          <w:color w:val="231F20"/>
          <w:spacing w:val="-8"/>
          <w:w w:val="95"/>
        </w:rPr>
        <w:t xml:space="preserve"> </w:t>
      </w:r>
      <w:r>
        <w:rPr>
          <w:color w:val="231F20"/>
          <w:w w:val="95"/>
        </w:rPr>
        <w:t>18</w:t>
      </w:r>
      <w:r>
        <w:rPr>
          <w:color w:val="231F20"/>
          <w:spacing w:val="-8"/>
          <w:w w:val="95"/>
        </w:rPr>
        <w:t xml:space="preserve"> </w:t>
      </w:r>
      <w:r>
        <w:rPr>
          <w:color w:val="231F20"/>
          <w:w w:val="95"/>
        </w:rPr>
        <w:t>January</w:t>
      </w:r>
      <w:r>
        <w:rPr>
          <w:color w:val="231F20"/>
          <w:spacing w:val="-7"/>
          <w:w w:val="95"/>
        </w:rPr>
        <w:t xml:space="preserve"> </w:t>
      </w:r>
      <w:r>
        <w:rPr>
          <w:color w:val="231F20"/>
          <w:w w:val="95"/>
        </w:rPr>
        <w:t>1928;</w:t>
      </w:r>
    </w:p>
    <w:p w14:paraId="6BC07E85" w14:textId="77777777" w:rsidR="00F71DDB" w:rsidRDefault="00A630EF" w:rsidP="00B11AEA">
      <w:pPr>
        <w:pStyle w:val="BodyText"/>
        <w:spacing w:before="169" w:line="230" w:lineRule="auto"/>
        <w:ind w:left="284" w:right="200"/>
      </w:pPr>
      <w:r>
        <w:rPr>
          <w:color w:val="231F20"/>
          <w:w w:val="95"/>
        </w:rPr>
        <w:t>Letter, Acting</w:t>
      </w:r>
      <w:r>
        <w:rPr>
          <w:color w:val="231F20"/>
          <w:spacing w:val="1"/>
          <w:w w:val="95"/>
        </w:rPr>
        <w:t xml:space="preserve"> </w:t>
      </w:r>
      <w:r>
        <w:rPr>
          <w:color w:val="231F20"/>
          <w:w w:val="95"/>
        </w:rPr>
        <w:t>Secretary,</w:t>
      </w:r>
      <w:r>
        <w:rPr>
          <w:color w:val="231F20"/>
          <w:spacing w:val="1"/>
          <w:w w:val="95"/>
        </w:rPr>
        <w:t xml:space="preserve"> </w:t>
      </w:r>
      <w:r>
        <w:rPr>
          <w:color w:val="231F20"/>
          <w:w w:val="95"/>
        </w:rPr>
        <w:t>Dept of</w:t>
      </w:r>
      <w:r>
        <w:rPr>
          <w:color w:val="231F20"/>
          <w:spacing w:val="1"/>
          <w:w w:val="95"/>
        </w:rPr>
        <w:t xml:space="preserve"> </w:t>
      </w:r>
      <w:r>
        <w:rPr>
          <w:color w:val="231F20"/>
          <w:w w:val="95"/>
        </w:rPr>
        <w:t>Home and</w:t>
      </w:r>
      <w:r>
        <w:rPr>
          <w:color w:val="231F20"/>
          <w:spacing w:val="1"/>
          <w:w w:val="95"/>
        </w:rPr>
        <w:t xml:space="preserve"> </w:t>
      </w:r>
      <w:r>
        <w:rPr>
          <w:color w:val="231F20"/>
          <w:w w:val="95"/>
        </w:rPr>
        <w:t>Territories</w:t>
      </w:r>
      <w:r>
        <w:rPr>
          <w:color w:val="231F20"/>
          <w:spacing w:val="1"/>
          <w:w w:val="95"/>
        </w:rPr>
        <w:t xml:space="preserve"> </w:t>
      </w:r>
      <w:r>
        <w:rPr>
          <w:color w:val="231F20"/>
          <w:w w:val="95"/>
        </w:rPr>
        <w:t>to</w:t>
      </w:r>
      <w:r>
        <w:rPr>
          <w:color w:val="231F20"/>
          <w:spacing w:val="1"/>
          <w:w w:val="95"/>
        </w:rPr>
        <w:t xml:space="preserve"> </w:t>
      </w:r>
      <w:r>
        <w:rPr>
          <w:color w:val="231F20"/>
          <w:w w:val="95"/>
        </w:rPr>
        <w:t>Director</w:t>
      </w:r>
      <w:r>
        <w:rPr>
          <w:color w:val="231F20"/>
          <w:spacing w:val="1"/>
          <w:w w:val="95"/>
        </w:rPr>
        <w:t xml:space="preserve"> </w:t>
      </w:r>
      <w:r>
        <w:rPr>
          <w:color w:val="231F20"/>
          <w:w w:val="95"/>
        </w:rPr>
        <w:t>General,</w:t>
      </w:r>
      <w:r>
        <w:rPr>
          <w:color w:val="231F20"/>
          <w:spacing w:val="5"/>
          <w:w w:val="95"/>
        </w:rPr>
        <w:t xml:space="preserve"> </w:t>
      </w:r>
      <w:r>
        <w:rPr>
          <w:color w:val="231F20"/>
          <w:w w:val="95"/>
        </w:rPr>
        <w:t>Dept</w:t>
      </w:r>
      <w:r>
        <w:rPr>
          <w:color w:val="231F20"/>
          <w:spacing w:val="6"/>
          <w:w w:val="95"/>
        </w:rPr>
        <w:t xml:space="preserve"> </w:t>
      </w:r>
      <w:r>
        <w:rPr>
          <w:color w:val="231F20"/>
          <w:w w:val="95"/>
        </w:rPr>
        <w:t>of</w:t>
      </w:r>
      <w:r>
        <w:rPr>
          <w:color w:val="231F20"/>
          <w:spacing w:val="6"/>
          <w:w w:val="95"/>
        </w:rPr>
        <w:t xml:space="preserve"> </w:t>
      </w:r>
      <w:r>
        <w:rPr>
          <w:color w:val="231F20"/>
          <w:w w:val="95"/>
        </w:rPr>
        <w:t>Health,</w:t>
      </w:r>
      <w:r>
        <w:rPr>
          <w:color w:val="231F20"/>
          <w:spacing w:val="6"/>
          <w:w w:val="95"/>
        </w:rPr>
        <w:t xml:space="preserve"> </w:t>
      </w:r>
      <w:r>
        <w:rPr>
          <w:color w:val="231F20"/>
          <w:w w:val="95"/>
        </w:rPr>
        <w:t>31</w:t>
      </w:r>
      <w:r>
        <w:rPr>
          <w:color w:val="231F20"/>
          <w:spacing w:val="6"/>
          <w:w w:val="95"/>
        </w:rPr>
        <w:t xml:space="preserve"> </w:t>
      </w:r>
      <w:r>
        <w:rPr>
          <w:color w:val="231F20"/>
          <w:w w:val="95"/>
        </w:rPr>
        <w:t>January</w:t>
      </w:r>
      <w:r>
        <w:rPr>
          <w:color w:val="231F20"/>
          <w:spacing w:val="-38"/>
          <w:w w:val="95"/>
        </w:rPr>
        <w:t xml:space="preserve"> </w:t>
      </w:r>
      <w:r>
        <w:rPr>
          <w:color w:val="231F20"/>
          <w:w w:val="95"/>
        </w:rPr>
        <w:t>1928,</w:t>
      </w:r>
      <w:r>
        <w:rPr>
          <w:color w:val="231F20"/>
          <w:spacing w:val="-5"/>
          <w:w w:val="95"/>
        </w:rPr>
        <w:t xml:space="preserve"> </w:t>
      </w:r>
      <w:r>
        <w:rPr>
          <w:color w:val="231F20"/>
          <w:w w:val="95"/>
        </w:rPr>
        <w:t>CRS</w:t>
      </w:r>
      <w:r>
        <w:rPr>
          <w:color w:val="231F20"/>
          <w:spacing w:val="-5"/>
          <w:w w:val="95"/>
        </w:rPr>
        <w:t xml:space="preserve"> </w:t>
      </w:r>
      <w:r>
        <w:rPr>
          <w:color w:val="231F20"/>
          <w:w w:val="95"/>
        </w:rPr>
        <w:t>A1928,</w:t>
      </w:r>
      <w:r>
        <w:rPr>
          <w:color w:val="231F20"/>
          <w:spacing w:val="-5"/>
          <w:w w:val="95"/>
        </w:rPr>
        <w:t xml:space="preserve"> </w:t>
      </w:r>
      <w:r>
        <w:rPr>
          <w:color w:val="231F20"/>
          <w:w w:val="95"/>
        </w:rPr>
        <w:t>item</w:t>
      </w:r>
      <w:r>
        <w:rPr>
          <w:color w:val="231F20"/>
          <w:spacing w:val="-5"/>
          <w:w w:val="95"/>
        </w:rPr>
        <w:t xml:space="preserve"> </w:t>
      </w:r>
      <w:r>
        <w:rPr>
          <w:color w:val="231F20"/>
          <w:w w:val="95"/>
        </w:rPr>
        <w:t>695/2.</w:t>
      </w:r>
    </w:p>
    <w:p w14:paraId="52C2B6C4" w14:textId="77777777" w:rsidR="00F71DDB" w:rsidRDefault="00A630EF" w:rsidP="00B11AEA">
      <w:pPr>
        <w:pStyle w:val="BodyText"/>
        <w:spacing w:before="170" w:line="230" w:lineRule="auto"/>
        <w:ind w:left="284" w:right="200"/>
      </w:pPr>
      <w:r>
        <w:rPr>
          <w:color w:val="231F20"/>
          <w:w w:val="95"/>
        </w:rPr>
        <w:t>Minister</w:t>
      </w:r>
      <w:r>
        <w:rPr>
          <w:color w:val="231F20"/>
          <w:spacing w:val="14"/>
          <w:w w:val="95"/>
        </w:rPr>
        <w:t xml:space="preserve"> </w:t>
      </w:r>
      <w:r>
        <w:rPr>
          <w:color w:val="231F20"/>
          <w:w w:val="95"/>
        </w:rPr>
        <w:t>for</w:t>
      </w:r>
      <w:r>
        <w:rPr>
          <w:color w:val="231F20"/>
          <w:spacing w:val="15"/>
          <w:w w:val="95"/>
        </w:rPr>
        <w:t xml:space="preserve"> </w:t>
      </w:r>
      <w:r>
        <w:rPr>
          <w:color w:val="231F20"/>
          <w:w w:val="95"/>
        </w:rPr>
        <w:t>Home</w:t>
      </w:r>
      <w:r>
        <w:rPr>
          <w:color w:val="231F20"/>
          <w:spacing w:val="15"/>
          <w:w w:val="95"/>
        </w:rPr>
        <w:t xml:space="preserve"> </w:t>
      </w:r>
      <w:r>
        <w:rPr>
          <w:color w:val="231F20"/>
          <w:w w:val="95"/>
        </w:rPr>
        <w:t>and</w:t>
      </w:r>
      <w:r>
        <w:rPr>
          <w:color w:val="231F20"/>
          <w:spacing w:val="14"/>
          <w:w w:val="95"/>
        </w:rPr>
        <w:t xml:space="preserve"> </w:t>
      </w:r>
      <w:r>
        <w:rPr>
          <w:color w:val="231F20"/>
          <w:w w:val="95"/>
        </w:rPr>
        <w:t>Territories,</w:t>
      </w:r>
      <w:r>
        <w:rPr>
          <w:color w:val="231F20"/>
          <w:spacing w:val="-37"/>
          <w:w w:val="95"/>
        </w:rPr>
        <w:t xml:space="preserve"> </w:t>
      </w:r>
      <w:r>
        <w:rPr>
          <w:color w:val="231F20"/>
          <w:w w:val="95"/>
        </w:rPr>
        <w:t>Cabinet</w:t>
      </w:r>
      <w:r>
        <w:rPr>
          <w:color w:val="231F20"/>
          <w:spacing w:val="39"/>
        </w:rPr>
        <w:t xml:space="preserve"> </w:t>
      </w:r>
      <w:r>
        <w:rPr>
          <w:color w:val="231F20"/>
          <w:w w:val="95"/>
        </w:rPr>
        <w:t>Agenda,</w:t>
      </w:r>
      <w:r>
        <w:rPr>
          <w:color w:val="231F20"/>
          <w:spacing w:val="78"/>
        </w:rPr>
        <w:t xml:space="preserve"> </w:t>
      </w:r>
      <w:r>
        <w:rPr>
          <w:color w:val="231F20"/>
          <w:w w:val="95"/>
        </w:rPr>
        <w:t>‘Establishment</w:t>
      </w:r>
      <w:r>
        <w:rPr>
          <w:color w:val="231F20"/>
          <w:spacing w:val="1"/>
          <w:w w:val="95"/>
        </w:rPr>
        <w:t xml:space="preserve"> </w:t>
      </w:r>
      <w:r>
        <w:rPr>
          <w:color w:val="231F20"/>
          <w:w w:val="95"/>
        </w:rPr>
        <w:t>of</w:t>
      </w:r>
      <w:r>
        <w:rPr>
          <w:color w:val="231F20"/>
          <w:spacing w:val="1"/>
          <w:w w:val="95"/>
        </w:rPr>
        <w:t xml:space="preserve"> </w:t>
      </w:r>
      <w:r>
        <w:rPr>
          <w:color w:val="231F20"/>
          <w:w w:val="95"/>
        </w:rPr>
        <w:t>National</w:t>
      </w:r>
      <w:r>
        <w:rPr>
          <w:color w:val="231F20"/>
          <w:spacing w:val="2"/>
          <w:w w:val="95"/>
        </w:rPr>
        <w:t xml:space="preserve"> </w:t>
      </w:r>
      <w:r>
        <w:rPr>
          <w:color w:val="231F20"/>
          <w:w w:val="95"/>
        </w:rPr>
        <w:t>Museum</w:t>
      </w:r>
      <w:r>
        <w:rPr>
          <w:color w:val="231F20"/>
          <w:spacing w:val="1"/>
          <w:w w:val="95"/>
        </w:rPr>
        <w:t xml:space="preserve"> </w:t>
      </w:r>
      <w:r>
        <w:rPr>
          <w:color w:val="231F20"/>
          <w:w w:val="95"/>
        </w:rPr>
        <w:t>at</w:t>
      </w:r>
      <w:r>
        <w:rPr>
          <w:color w:val="231F20"/>
          <w:spacing w:val="2"/>
          <w:w w:val="95"/>
        </w:rPr>
        <w:t xml:space="preserve"> </w:t>
      </w:r>
      <w:r>
        <w:rPr>
          <w:color w:val="231F20"/>
          <w:w w:val="95"/>
        </w:rPr>
        <w:t>Canberra’,</w:t>
      </w:r>
      <w:r>
        <w:rPr>
          <w:color w:val="231F20"/>
          <w:spacing w:val="1"/>
          <w:w w:val="95"/>
        </w:rPr>
        <w:t xml:space="preserve"> </w:t>
      </w:r>
      <w:r>
        <w:rPr>
          <w:color w:val="231F20"/>
          <w:w w:val="95"/>
        </w:rPr>
        <w:t>16</w:t>
      </w:r>
      <w:r>
        <w:rPr>
          <w:color w:val="231F20"/>
          <w:spacing w:val="-6"/>
          <w:w w:val="95"/>
        </w:rPr>
        <w:t xml:space="preserve"> </w:t>
      </w:r>
      <w:r>
        <w:rPr>
          <w:color w:val="231F20"/>
          <w:w w:val="95"/>
        </w:rPr>
        <w:t>April</w:t>
      </w:r>
      <w:r>
        <w:rPr>
          <w:color w:val="231F20"/>
          <w:spacing w:val="-5"/>
          <w:w w:val="95"/>
        </w:rPr>
        <w:t xml:space="preserve"> </w:t>
      </w:r>
      <w:r>
        <w:rPr>
          <w:color w:val="231F20"/>
          <w:w w:val="95"/>
        </w:rPr>
        <w:t>1928,</w:t>
      </w:r>
      <w:r>
        <w:rPr>
          <w:color w:val="231F20"/>
          <w:spacing w:val="-5"/>
          <w:w w:val="95"/>
        </w:rPr>
        <w:t xml:space="preserve"> </w:t>
      </w:r>
      <w:r>
        <w:rPr>
          <w:color w:val="231F20"/>
          <w:w w:val="95"/>
        </w:rPr>
        <w:t>CRS</w:t>
      </w:r>
      <w:r>
        <w:rPr>
          <w:color w:val="231F20"/>
          <w:spacing w:val="-6"/>
          <w:w w:val="95"/>
        </w:rPr>
        <w:t xml:space="preserve"> </w:t>
      </w:r>
      <w:r>
        <w:rPr>
          <w:color w:val="231F20"/>
          <w:w w:val="95"/>
        </w:rPr>
        <w:t>A1,</w:t>
      </w:r>
      <w:r>
        <w:rPr>
          <w:color w:val="231F20"/>
          <w:spacing w:val="-5"/>
          <w:w w:val="95"/>
        </w:rPr>
        <w:t xml:space="preserve"> </w:t>
      </w:r>
      <w:r>
        <w:rPr>
          <w:color w:val="231F20"/>
          <w:w w:val="95"/>
        </w:rPr>
        <w:t>item</w:t>
      </w:r>
      <w:r>
        <w:rPr>
          <w:color w:val="231F20"/>
          <w:spacing w:val="-5"/>
          <w:w w:val="95"/>
        </w:rPr>
        <w:t xml:space="preserve"> </w:t>
      </w:r>
      <w:r>
        <w:rPr>
          <w:color w:val="231F20"/>
          <w:w w:val="95"/>
        </w:rPr>
        <w:t>32/514;</w:t>
      </w:r>
    </w:p>
    <w:p w14:paraId="12EA6030" w14:textId="77777777" w:rsidR="00F71DDB" w:rsidRDefault="00A630EF" w:rsidP="00B11AEA">
      <w:pPr>
        <w:pStyle w:val="BodyText"/>
        <w:spacing w:before="169" w:line="230" w:lineRule="auto"/>
        <w:ind w:left="284" w:right="200"/>
      </w:pPr>
      <w:r>
        <w:rPr>
          <w:color w:val="231F20"/>
        </w:rPr>
        <w:t>Indenture between the</w:t>
      </w:r>
      <w:r>
        <w:rPr>
          <w:color w:val="231F20"/>
          <w:spacing w:val="1"/>
        </w:rPr>
        <w:t xml:space="preserve"> </w:t>
      </w:r>
      <w:r>
        <w:rPr>
          <w:color w:val="231F20"/>
          <w:w w:val="95"/>
        </w:rPr>
        <w:t>Commonwealth of Australia and</w:t>
      </w:r>
      <w:r>
        <w:rPr>
          <w:color w:val="231F20"/>
          <w:spacing w:val="1"/>
          <w:w w:val="95"/>
        </w:rPr>
        <w:t xml:space="preserve"> </w:t>
      </w:r>
      <w:r>
        <w:rPr>
          <w:color w:val="231F20"/>
          <w:w w:val="95"/>
        </w:rPr>
        <w:t>William</w:t>
      </w:r>
      <w:r>
        <w:rPr>
          <w:color w:val="231F20"/>
          <w:spacing w:val="11"/>
          <w:w w:val="95"/>
        </w:rPr>
        <w:t xml:space="preserve"> </w:t>
      </w:r>
      <w:r>
        <w:rPr>
          <w:color w:val="231F20"/>
          <w:w w:val="95"/>
        </w:rPr>
        <w:t>Colin</w:t>
      </w:r>
      <w:r>
        <w:rPr>
          <w:color w:val="231F20"/>
          <w:spacing w:val="12"/>
          <w:w w:val="95"/>
        </w:rPr>
        <w:t xml:space="preserve"> </w:t>
      </w:r>
      <w:r>
        <w:rPr>
          <w:color w:val="231F20"/>
          <w:w w:val="95"/>
        </w:rPr>
        <w:t>MacKenzie,</w:t>
      </w:r>
      <w:r>
        <w:rPr>
          <w:color w:val="231F20"/>
          <w:spacing w:val="12"/>
          <w:w w:val="95"/>
        </w:rPr>
        <w:t xml:space="preserve"> </w:t>
      </w:r>
      <w:r>
        <w:rPr>
          <w:color w:val="231F20"/>
          <w:w w:val="95"/>
        </w:rPr>
        <w:t>16</w:t>
      </w:r>
      <w:r>
        <w:rPr>
          <w:color w:val="231F20"/>
          <w:spacing w:val="12"/>
          <w:w w:val="95"/>
        </w:rPr>
        <w:t xml:space="preserve"> </w:t>
      </w:r>
      <w:r>
        <w:rPr>
          <w:color w:val="231F20"/>
          <w:w w:val="95"/>
        </w:rPr>
        <w:t>August</w:t>
      </w:r>
      <w:r>
        <w:rPr>
          <w:color w:val="231F20"/>
          <w:spacing w:val="-37"/>
          <w:w w:val="95"/>
        </w:rPr>
        <w:t xml:space="preserve"> </w:t>
      </w:r>
      <w:r>
        <w:rPr>
          <w:color w:val="231F20"/>
          <w:w w:val="95"/>
        </w:rPr>
        <w:t>1928,</w:t>
      </w:r>
      <w:r>
        <w:rPr>
          <w:color w:val="231F20"/>
          <w:spacing w:val="-7"/>
          <w:w w:val="95"/>
        </w:rPr>
        <w:t xml:space="preserve"> </w:t>
      </w:r>
      <w:r>
        <w:rPr>
          <w:color w:val="231F20"/>
          <w:w w:val="95"/>
        </w:rPr>
        <w:t>CRS</w:t>
      </w:r>
      <w:r>
        <w:rPr>
          <w:color w:val="231F20"/>
          <w:spacing w:val="-7"/>
          <w:w w:val="95"/>
        </w:rPr>
        <w:t xml:space="preserve"> </w:t>
      </w:r>
      <w:r>
        <w:rPr>
          <w:color w:val="231F20"/>
          <w:w w:val="95"/>
        </w:rPr>
        <w:t>A432,</w:t>
      </w:r>
      <w:r>
        <w:rPr>
          <w:color w:val="231F20"/>
          <w:spacing w:val="-7"/>
          <w:w w:val="95"/>
        </w:rPr>
        <w:t xml:space="preserve"> </w:t>
      </w:r>
      <w:r>
        <w:rPr>
          <w:color w:val="231F20"/>
          <w:w w:val="95"/>
        </w:rPr>
        <w:t>item</w:t>
      </w:r>
      <w:r>
        <w:rPr>
          <w:color w:val="231F20"/>
          <w:spacing w:val="-7"/>
          <w:w w:val="95"/>
        </w:rPr>
        <w:t xml:space="preserve"> </w:t>
      </w:r>
      <w:r>
        <w:rPr>
          <w:color w:val="231F20"/>
          <w:w w:val="95"/>
        </w:rPr>
        <w:t>1931/1837;</w:t>
      </w:r>
    </w:p>
    <w:p w14:paraId="67D97A2B" w14:textId="6DB3200C" w:rsidR="00F71DDB" w:rsidRDefault="00A630EF" w:rsidP="00B11AEA">
      <w:pPr>
        <w:pStyle w:val="BodyText"/>
        <w:spacing w:before="169" w:line="230" w:lineRule="auto"/>
        <w:ind w:left="284" w:right="200"/>
      </w:pPr>
      <w:r>
        <w:rPr>
          <w:color w:val="231F20"/>
          <w:w w:val="95"/>
        </w:rPr>
        <w:t>Minute, Butters to Minister for Home</w:t>
      </w:r>
      <w:r>
        <w:rPr>
          <w:color w:val="231F20"/>
          <w:spacing w:val="1"/>
          <w:w w:val="95"/>
        </w:rPr>
        <w:t xml:space="preserve"> </w:t>
      </w:r>
      <w:r>
        <w:rPr>
          <w:color w:val="231F20"/>
          <w:w w:val="95"/>
        </w:rPr>
        <w:t>and</w:t>
      </w:r>
      <w:r>
        <w:rPr>
          <w:color w:val="231F20"/>
          <w:spacing w:val="1"/>
          <w:w w:val="95"/>
        </w:rPr>
        <w:t xml:space="preserve"> </w:t>
      </w:r>
      <w:r>
        <w:rPr>
          <w:color w:val="231F20"/>
          <w:w w:val="95"/>
        </w:rPr>
        <w:t>Territories,</w:t>
      </w:r>
      <w:r>
        <w:rPr>
          <w:color w:val="231F20"/>
          <w:spacing w:val="38"/>
        </w:rPr>
        <w:t xml:space="preserve"> </w:t>
      </w:r>
      <w:r>
        <w:rPr>
          <w:color w:val="231F20"/>
          <w:w w:val="95"/>
        </w:rPr>
        <w:t>‘Australian</w:t>
      </w:r>
      <w:r>
        <w:rPr>
          <w:color w:val="231F20"/>
          <w:spacing w:val="38"/>
        </w:rPr>
        <w:t xml:space="preserve"> </w:t>
      </w:r>
      <w:r>
        <w:rPr>
          <w:color w:val="231F20"/>
          <w:w w:val="95"/>
        </w:rPr>
        <w:t>Institute</w:t>
      </w:r>
      <w:r>
        <w:rPr>
          <w:color w:val="231F20"/>
          <w:spacing w:val="1"/>
          <w:w w:val="95"/>
        </w:rPr>
        <w:t xml:space="preserve"> </w:t>
      </w:r>
      <w:r>
        <w:rPr>
          <w:color w:val="231F20"/>
          <w:w w:val="95"/>
        </w:rPr>
        <w:t>of</w:t>
      </w:r>
      <w:r>
        <w:rPr>
          <w:color w:val="231F20"/>
          <w:spacing w:val="-5"/>
          <w:w w:val="95"/>
        </w:rPr>
        <w:t xml:space="preserve"> </w:t>
      </w:r>
      <w:r>
        <w:rPr>
          <w:color w:val="231F20"/>
          <w:w w:val="95"/>
        </w:rPr>
        <w:t>Anatomy’,</w:t>
      </w:r>
      <w:r>
        <w:rPr>
          <w:color w:val="231F20"/>
          <w:spacing w:val="-5"/>
          <w:w w:val="95"/>
        </w:rPr>
        <w:t xml:space="preserve"> </w:t>
      </w:r>
      <w:r>
        <w:rPr>
          <w:color w:val="231F20"/>
          <w:w w:val="95"/>
        </w:rPr>
        <w:t>14</w:t>
      </w:r>
      <w:r>
        <w:rPr>
          <w:color w:val="231F20"/>
          <w:spacing w:val="-5"/>
          <w:w w:val="95"/>
        </w:rPr>
        <w:t xml:space="preserve"> </w:t>
      </w:r>
      <w:r>
        <w:rPr>
          <w:color w:val="231F20"/>
          <w:w w:val="95"/>
        </w:rPr>
        <w:t>September</w:t>
      </w:r>
      <w:r>
        <w:rPr>
          <w:color w:val="231F20"/>
          <w:spacing w:val="-5"/>
          <w:w w:val="95"/>
        </w:rPr>
        <w:t xml:space="preserve"> </w:t>
      </w:r>
      <w:r>
        <w:rPr>
          <w:color w:val="231F20"/>
          <w:w w:val="95"/>
        </w:rPr>
        <w:t>1928,</w:t>
      </w:r>
      <w:r w:rsidR="00B11AEA">
        <w:t xml:space="preserve"> </w:t>
      </w:r>
      <w:r>
        <w:rPr>
          <w:color w:val="231F20"/>
          <w:w w:val="95"/>
        </w:rPr>
        <w:t>CRS</w:t>
      </w:r>
      <w:r>
        <w:rPr>
          <w:color w:val="231F20"/>
          <w:spacing w:val="1"/>
          <w:w w:val="95"/>
        </w:rPr>
        <w:t xml:space="preserve"> </w:t>
      </w:r>
      <w:r>
        <w:rPr>
          <w:color w:val="231F20"/>
          <w:w w:val="95"/>
        </w:rPr>
        <w:t>A431,</w:t>
      </w:r>
      <w:r>
        <w:rPr>
          <w:color w:val="231F20"/>
          <w:spacing w:val="2"/>
          <w:w w:val="95"/>
        </w:rPr>
        <w:t xml:space="preserve"> </w:t>
      </w:r>
      <w:r>
        <w:rPr>
          <w:color w:val="231F20"/>
          <w:w w:val="95"/>
        </w:rPr>
        <w:t>item</w:t>
      </w:r>
      <w:r>
        <w:rPr>
          <w:color w:val="231F20"/>
          <w:spacing w:val="2"/>
          <w:w w:val="95"/>
        </w:rPr>
        <w:t xml:space="preserve"> </w:t>
      </w:r>
      <w:r>
        <w:rPr>
          <w:color w:val="231F20"/>
          <w:w w:val="95"/>
        </w:rPr>
        <w:t>59/450;</w:t>
      </w:r>
    </w:p>
    <w:p w14:paraId="72316EB1" w14:textId="5D0F7BAF" w:rsidR="00F71DDB" w:rsidRDefault="00A630EF" w:rsidP="00B11AEA">
      <w:pPr>
        <w:pStyle w:val="BodyText"/>
        <w:spacing w:before="168" w:line="230" w:lineRule="auto"/>
        <w:ind w:left="284" w:right="200"/>
      </w:pPr>
      <w:r>
        <w:rPr>
          <w:color w:val="231F20"/>
          <w:w w:val="95"/>
        </w:rPr>
        <w:t>‘Report</w:t>
      </w:r>
      <w:r>
        <w:rPr>
          <w:color w:val="231F20"/>
          <w:spacing w:val="1"/>
          <w:w w:val="95"/>
        </w:rPr>
        <w:t xml:space="preserve"> </w:t>
      </w:r>
      <w:r>
        <w:rPr>
          <w:color w:val="231F20"/>
          <w:w w:val="95"/>
        </w:rPr>
        <w:t>of</w:t>
      </w:r>
      <w:r>
        <w:rPr>
          <w:color w:val="231F20"/>
          <w:spacing w:val="1"/>
          <w:w w:val="95"/>
        </w:rPr>
        <w:t xml:space="preserve"> </w:t>
      </w:r>
      <w:r>
        <w:rPr>
          <w:color w:val="231F20"/>
          <w:w w:val="95"/>
        </w:rPr>
        <w:t>Committee</w:t>
      </w:r>
      <w:r>
        <w:rPr>
          <w:color w:val="231F20"/>
          <w:spacing w:val="2"/>
          <w:w w:val="95"/>
        </w:rPr>
        <w:t xml:space="preserve"> </w:t>
      </w:r>
      <w:r>
        <w:rPr>
          <w:color w:val="231F20"/>
          <w:w w:val="95"/>
        </w:rPr>
        <w:t>of</w:t>
      </w:r>
      <w:r>
        <w:rPr>
          <w:color w:val="231F20"/>
          <w:spacing w:val="1"/>
          <w:w w:val="95"/>
        </w:rPr>
        <w:t xml:space="preserve"> </w:t>
      </w:r>
      <w:r>
        <w:rPr>
          <w:color w:val="231F20"/>
          <w:w w:val="95"/>
        </w:rPr>
        <w:t>Enquiry</w:t>
      </w:r>
      <w:r>
        <w:rPr>
          <w:color w:val="231F20"/>
          <w:spacing w:val="1"/>
          <w:w w:val="95"/>
        </w:rPr>
        <w:t xml:space="preserve"> </w:t>
      </w:r>
      <w:r>
        <w:rPr>
          <w:color w:val="231F20"/>
          <w:w w:val="95"/>
        </w:rPr>
        <w:t>appointed</w:t>
      </w:r>
      <w:r>
        <w:rPr>
          <w:color w:val="231F20"/>
          <w:spacing w:val="11"/>
          <w:w w:val="95"/>
        </w:rPr>
        <w:t xml:space="preserve"> </w:t>
      </w:r>
      <w:r>
        <w:rPr>
          <w:color w:val="231F20"/>
          <w:w w:val="95"/>
        </w:rPr>
        <w:t>to</w:t>
      </w:r>
      <w:r>
        <w:rPr>
          <w:color w:val="231F20"/>
          <w:spacing w:val="11"/>
          <w:w w:val="95"/>
        </w:rPr>
        <w:t xml:space="preserve"> </w:t>
      </w:r>
      <w:r>
        <w:rPr>
          <w:color w:val="231F20"/>
          <w:w w:val="95"/>
        </w:rPr>
        <w:t>advise</w:t>
      </w:r>
      <w:r>
        <w:rPr>
          <w:color w:val="231F20"/>
          <w:spacing w:val="11"/>
          <w:w w:val="95"/>
        </w:rPr>
        <w:t xml:space="preserve"> </w:t>
      </w:r>
      <w:r>
        <w:rPr>
          <w:color w:val="231F20"/>
          <w:w w:val="95"/>
        </w:rPr>
        <w:t>on</w:t>
      </w:r>
      <w:r>
        <w:rPr>
          <w:color w:val="231F20"/>
          <w:spacing w:val="11"/>
          <w:w w:val="95"/>
        </w:rPr>
        <w:t xml:space="preserve"> </w:t>
      </w:r>
      <w:r>
        <w:rPr>
          <w:color w:val="231F20"/>
          <w:w w:val="95"/>
        </w:rPr>
        <w:t>the</w:t>
      </w:r>
      <w:r>
        <w:rPr>
          <w:color w:val="231F20"/>
          <w:spacing w:val="11"/>
          <w:w w:val="95"/>
        </w:rPr>
        <w:t xml:space="preserve"> </w:t>
      </w:r>
      <w:r>
        <w:rPr>
          <w:color w:val="231F20"/>
          <w:w w:val="95"/>
        </w:rPr>
        <w:t>General</w:t>
      </w:r>
      <w:r>
        <w:rPr>
          <w:color w:val="231F20"/>
          <w:spacing w:val="-37"/>
          <w:w w:val="95"/>
        </w:rPr>
        <w:t xml:space="preserve"> </w:t>
      </w:r>
      <w:r>
        <w:rPr>
          <w:color w:val="231F20"/>
          <w:w w:val="95"/>
        </w:rPr>
        <w:t>Question</w:t>
      </w:r>
      <w:r>
        <w:rPr>
          <w:color w:val="231F20"/>
          <w:spacing w:val="-1"/>
          <w:w w:val="95"/>
        </w:rPr>
        <w:t xml:space="preserve"> </w:t>
      </w:r>
      <w:r>
        <w:rPr>
          <w:color w:val="231F20"/>
          <w:w w:val="95"/>
        </w:rPr>
        <w:t>of a</w:t>
      </w:r>
      <w:r>
        <w:rPr>
          <w:color w:val="231F20"/>
          <w:spacing w:val="-1"/>
          <w:w w:val="95"/>
        </w:rPr>
        <w:t xml:space="preserve"> </w:t>
      </w:r>
      <w:r>
        <w:rPr>
          <w:color w:val="231F20"/>
          <w:w w:val="95"/>
        </w:rPr>
        <w:t>National Museum</w:t>
      </w:r>
      <w:r w:rsidR="00B11AEA">
        <w:t xml:space="preserve"> </w:t>
      </w:r>
      <w:r>
        <w:rPr>
          <w:color w:val="231F20"/>
          <w:w w:val="95"/>
        </w:rPr>
        <w:t>at Canberra’, October 1928, pp. 2-5,</w:t>
      </w:r>
      <w:r>
        <w:rPr>
          <w:color w:val="231F20"/>
          <w:spacing w:val="-38"/>
          <w:w w:val="95"/>
        </w:rPr>
        <w:t xml:space="preserve"> </w:t>
      </w:r>
      <w:r>
        <w:rPr>
          <w:color w:val="231F20"/>
          <w:w w:val="95"/>
        </w:rPr>
        <w:t>CRS</w:t>
      </w:r>
      <w:r>
        <w:rPr>
          <w:color w:val="231F20"/>
          <w:spacing w:val="-6"/>
          <w:w w:val="95"/>
        </w:rPr>
        <w:t xml:space="preserve"> </w:t>
      </w:r>
      <w:r>
        <w:rPr>
          <w:color w:val="231F20"/>
          <w:w w:val="95"/>
        </w:rPr>
        <w:t>A485,</w:t>
      </w:r>
      <w:r>
        <w:rPr>
          <w:color w:val="231F20"/>
          <w:spacing w:val="-6"/>
          <w:w w:val="95"/>
        </w:rPr>
        <w:t xml:space="preserve"> </w:t>
      </w:r>
      <w:r>
        <w:rPr>
          <w:color w:val="231F20"/>
          <w:w w:val="95"/>
        </w:rPr>
        <w:t>item</w:t>
      </w:r>
      <w:r>
        <w:rPr>
          <w:color w:val="231F20"/>
          <w:spacing w:val="-5"/>
          <w:w w:val="95"/>
        </w:rPr>
        <w:t xml:space="preserve"> </w:t>
      </w:r>
      <w:r>
        <w:rPr>
          <w:color w:val="231F20"/>
          <w:w w:val="95"/>
        </w:rPr>
        <w:t>AJ120/6.</w:t>
      </w:r>
    </w:p>
    <w:p w14:paraId="10090B2B" w14:textId="09FA43F7" w:rsidR="00F71DDB" w:rsidRDefault="00A630EF" w:rsidP="00B11AEA">
      <w:pPr>
        <w:pStyle w:val="BodyText"/>
        <w:spacing w:before="170" w:line="230" w:lineRule="auto"/>
        <w:ind w:left="284" w:right="200"/>
      </w:pPr>
      <w:r>
        <w:rPr>
          <w:color w:val="231F20"/>
          <w:w w:val="95"/>
        </w:rPr>
        <w:t>‘Notes taken at the first meeting</w:t>
      </w:r>
      <w:r>
        <w:rPr>
          <w:color w:val="231F20"/>
          <w:spacing w:val="1"/>
          <w:w w:val="95"/>
        </w:rPr>
        <w:t xml:space="preserve"> </w:t>
      </w:r>
      <w:r>
        <w:rPr>
          <w:color w:val="231F20"/>
          <w:w w:val="95"/>
        </w:rPr>
        <w:t>of the Committee of Public Taste</w:t>
      </w:r>
      <w:r>
        <w:rPr>
          <w:color w:val="231F20"/>
          <w:spacing w:val="1"/>
          <w:w w:val="95"/>
        </w:rPr>
        <w:t xml:space="preserve"> </w:t>
      </w:r>
      <w:r>
        <w:rPr>
          <w:color w:val="231F20"/>
          <w:w w:val="95"/>
        </w:rPr>
        <w:t>in</w:t>
      </w:r>
      <w:r>
        <w:rPr>
          <w:color w:val="231F20"/>
          <w:spacing w:val="-7"/>
          <w:w w:val="95"/>
        </w:rPr>
        <w:t xml:space="preserve"> </w:t>
      </w:r>
      <w:r>
        <w:rPr>
          <w:color w:val="231F20"/>
          <w:w w:val="95"/>
        </w:rPr>
        <w:t>Sydney’,</w:t>
      </w:r>
      <w:r>
        <w:rPr>
          <w:color w:val="231F20"/>
          <w:spacing w:val="-6"/>
          <w:w w:val="95"/>
        </w:rPr>
        <w:t xml:space="preserve"> </w:t>
      </w:r>
      <w:r>
        <w:rPr>
          <w:color w:val="231F20"/>
          <w:w w:val="95"/>
        </w:rPr>
        <w:t>1928,</w:t>
      </w:r>
      <w:r>
        <w:rPr>
          <w:color w:val="231F20"/>
          <w:spacing w:val="-7"/>
          <w:w w:val="95"/>
        </w:rPr>
        <w:t xml:space="preserve"> </w:t>
      </w:r>
      <w:r>
        <w:rPr>
          <w:color w:val="231F20"/>
          <w:w w:val="95"/>
        </w:rPr>
        <w:t>CRS</w:t>
      </w:r>
      <w:r>
        <w:rPr>
          <w:color w:val="231F20"/>
          <w:spacing w:val="-6"/>
          <w:w w:val="95"/>
        </w:rPr>
        <w:t xml:space="preserve"> </w:t>
      </w:r>
      <w:r>
        <w:rPr>
          <w:color w:val="231F20"/>
          <w:w w:val="95"/>
        </w:rPr>
        <w:t>A6269,</w:t>
      </w:r>
      <w:r w:rsidR="00B11AEA">
        <w:t xml:space="preserve"> </w:t>
      </w:r>
      <w:r>
        <w:rPr>
          <w:color w:val="231F20"/>
        </w:rPr>
        <w:t>item</w:t>
      </w:r>
      <w:r>
        <w:rPr>
          <w:color w:val="231F20"/>
          <w:spacing w:val="-11"/>
        </w:rPr>
        <w:t xml:space="preserve"> </w:t>
      </w:r>
      <w:r>
        <w:rPr>
          <w:color w:val="231F20"/>
        </w:rPr>
        <w:t>E1/30/51;</w:t>
      </w:r>
    </w:p>
    <w:p w14:paraId="40F82D8C" w14:textId="762697B0" w:rsidR="00F71DDB" w:rsidRDefault="00A630EF" w:rsidP="00B11AEA">
      <w:pPr>
        <w:pStyle w:val="BodyText"/>
        <w:spacing w:before="167" w:line="230" w:lineRule="auto"/>
        <w:ind w:left="284" w:right="200"/>
      </w:pPr>
      <w:r>
        <w:rPr>
          <w:color w:val="231F20"/>
          <w:w w:val="95"/>
        </w:rPr>
        <w:t>Minute,</w:t>
      </w:r>
      <w:r>
        <w:rPr>
          <w:color w:val="231F20"/>
          <w:spacing w:val="4"/>
          <w:w w:val="95"/>
        </w:rPr>
        <w:t xml:space="preserve"> </w:t>
      </w:r>
      <w:r>
        <w:rPr>
          <w:color w:val="231F20"/>
          <w:w w:val="95"/>
        </w:rPr>
        <w:t>Executive</w:t>
      </w:r>
      <w:r>
        <w:rPr>
          <w:color w:val="231F20"/>
          <w:spacing w:val="4"/>
          <w:w w:val="95"/>
        </w:rPr>
        <w:t xml:space="preserve"> </w:t>
      </w:r>
      <w:r>
        <w:rPr>
          <w:color w:val="231F20"/>
          <w:w w:val="95"/>
        </w:rPr>
        <w:t>Architect</w:t>
      </w:r>
      <w:r>
        <w:rPr>
          <w:color w:val="231F20"/>
          <w:spacing w:val="5"/>
          <w:w w:val="95"/>
        </w:rPr>
        <w:t xml:space="preserve"> </w:t>
      </w:r>
      <w:r>
        <w:rPr>
          <w:color w:val="231F20"/>
          <w:w w:val="95"/>
        </w:rPr>
        <w:t>to</w:t>
      </w:r>
      <w:r>
        <w:rPr>
          <w:color w:val="231F20"/>
          <w:spacing w:val="1"/>
          <w:w w:val="95"/>
        </w:rPr>
        <w:t xml:space="preserve"> </w:t>
      </w:r>
      <w:r>
        <w:rPr>
          <w:color w:val="231F20"/>
          <w:w w:val="95"/>
        </w:rPr>
        <w:t>Assistant</w:t>
      </w:r>
      <w:r>
        <w:rPr>
          <w:color w:val="231F20"/>
          <w:spacing w:val="1"/>
          <w:w w:val="95"/>
        </w:rPr>
        <w:t xml:space="preserve"> </w:t>
      </w:r>
      <w:r>
        <w:rPr>
          <w:color w:val="231F20"/>
          <w:w w:val="95"/>
        </w:rPr>
        <w:t>Secretary,</w:t>
      </w:r>
      <w:r>
        <w:rPr>
          <w:color w:val="231F20"/>
          <w:spacing w:val="1"/>
          <w:w w:val="95"/>
        </w:rPr>
        <w:t xml:space="preserve"> </w:t>
      </w:r>
      <w:r>
        <w:rPr>
          <w:color w:val="231F20"/>
          <w:w w:val="95"/>
        </w:rPr>
        <w:t>‘Institute</w:t>
      </w:r>
      <w:r>
        <w:rPr>
          <w:color w:val="231F20"/>
          <w:spacing w:val="1"/>
          <w:w w:val="95"/>
        </w:rPr>
        <w:t xml:space="preserve"> </w:t>
      </w:r>
      <w:r>
        <w:rPr>
          <w:color w:val="231F20"/>
          <w:w w:val="95"/>
        </w:rPr>
        <w:t>of</w:t>
      </w:r>
      <w:r>
        <w:rPr>
          <w:color w:val="231F20"/>
          <w:spacing w:val="1"/>
          <w:w w:val="95"/>
        </w:rPr>
        <w:t xml:space="preserve"> </w:t>
      </w:r>
      <w:r>
        <w:rPr>
          <w:color w:val="231F20"/>
          <w:w w:val="95"/>
        </w:rPr>
        <w:t>Anatomy’,</w:t>
      </w:r>
      <w:r>
        <w:rPr>
          <w:color w:val="231F20"/>
          <w:spacing w:val="-5"/>
          <w:w w:val="95"/>
        </w:rPr>
        <w:t xml:space="preserve"> </w:t>
      </w:r>
      <w:r>
        <w:rPr>
          <w:color w:val="231F20"/>
          <w:w w:val="95"/>
        </w:rPr>
        <w:t>3</w:t>
      </w:r>
      <w:r>
        <w:rPr>
          <w:color w:val="231F20"/>
          <w:spacing w:val="-5"/>
          <w:w w:val="95"/>
        </w:rPr>
        <w:t xml:space="preserve"> </w:t>
      </w:r>
      <w:r>
        <w:rPr>
          <w:color w:val="231F20"/>
          <w:w w:val="95"/>
        </w:rPr>
        <w:t>April</w:t>
      </w:r>
      <w:r>
        <w:rPr>
          <w:color w:val="231F20"/>
          <w:spacing w:val="-5"/>
          <w:w w:val="95"/>
        </w:rPr>
        <w:t xml:space="preserve"> </w:t>
      </w:r>
      <w:r>
        <w:rPr>
          <w:color w:val="231F20"/>
          <w:w w:val="95"/>
        </w:rPr>
        <w:t>1929,</w:t>
      </w:r>
      <w:r>
        <w:rPr>
          <w:color w:val="231F20"/>
          <w:spacing w:val="-5"/>
          <w:w w:val="95"/>
        </w:rPr>
        <w:t xml:space="preserve"> </w:t>
      </w:r>
      <w:r>
        <w:rPr>
          <w:color w:val="231F20"/>
          <w:w w:val="95"/>
        </w:rPr>
        <w:t>CRS</w:t>
      </w:r>
      <w:r>
        <w:rPr>
          <w:color w:val="231F20"/>
          <w:spacing w:val="-5"/>
          <w:w w:val="95"/>
        </w:rPr>
        <w:t xml:space="preserve"> </w:t>
      </w:r>
      <w:r>
        <w:rPr>
          <w:color w:val="231F20"/>
          <w:w w:val="95"/>
        </w:rPr>
        <w:t>CT86,</w:t>
      </w:r>
      <w:r w:rsidR="00B11AEA">
        <w:t xml:space="preserve"> </w:t>
      </w:r>
      <w:r>
        <w:rPr>
          <w:color w:val="231F20"/>
        </w:rPr>
        <w:t>item</w:t>
      </w:r>
      <w:r>
        <w:rPr>
          <w:color w:val="231F20"/>
          <w:spacing w:val="-7"/>
        </w:rPr>
        <w:t xml:space="preserve"> </w:t>
      </w:r>
      <w:r>
        <w:rPr>
          <w:color w:val="231F20"/>
        </w:rPr>
        <w:t>229;</w:t>
      </w:r>
    </w:p>
    <w:p w14:paraId="4CAD2A4D" w14:textId="37D86EE6" w:rsidR="00F71DDB" w:rsidRDefault="00A630EF" w:rsidP="00B11AEA">
      <w:pPr>
        <w:pStyle w:val="BodyText"/>
        <w:spacing w:before="168" w:line="230" w:lineRule="auto"/>
        <w:ind w:left="284" w:right="200"/>
      </w:pPr>
      <w:r>
        <w:rPr>
          <w:color w:val="231F20"/>
          <w:w w:val="95"/>
        </w:rPr>
        <w:t>Architectural</w:t>
      </w:r>
      <w:r>
        <w:rPr>
          <w:color w:val="231F20"/>
          <w:spacing w:val="1"/>
          <w:w w:val="95"/>
        </w:rPr>
        <w:t xml:space="preserve"> </w:t>
      </w:r>
      <w:r>
        <w:rPr>
          <w:color w:val="231F20"/>
          <w:w w:val="95"/>
        </w:rPr>
        <w:t>drawing,</w:t>
      </w:r>
      <w:r>
        <w:rPr>
          <w:color w:val="231F20"/>
          <w:spacing w:val="1"/>
          <w:w w:val="95"/>
        </w:rPr>
        <w:t xml:space="preserve"> </w:t>
      </w:r>
      <w:r>
        <w:rPr>
          <w:color w:val="231F20"/>
          <w:w w:val="95"/>
        </w:rPr>
        <w:t>‘Institute</w:t>
      </w:r>
      <w:r>
        <w:rPr>
          <w:color w:val="231F20"/>
          <w:spacing w:val="1"/>
          <w:w w:val="95"/>
        </w:rPr>
        <w:t xml:space="preserve"> </w:t>
      </w:r>
      <w:r>
        <w:rPr>
          <w:color w:val="231F20"/>
          <w:w w:val="95"/>
        </w:rPr>
        <w:t>of</w:t>
      </w:r>
      <w:r>
        <w:rPr>
          <w:color w:val="231F20"/>
          <w:spacing w:val="-38"/>
          <w:w w:val="95"/>
        </w:rPr>
        <w:t xml:space="preserve"> </w:t>
      </w:r>
      <w:r>
        <w:rPr>
          <w:color w:val="231F20"/>
          <w:w w:val="95"/>
        </w:rPr>
        <w:t>Anatomy:</w:t>
      </w:r>
      <w:r>
        <w:rPr>
          <w:color w:val="231F20"/>
          <w:spacing w:val="38"/>
        </w:rPr>
        <w:t xml:space="preserve"> </w:t>
      </w:r>
      <w:r>
        <w:rPr>
          <w:color w:val="231F20"/>
          <w:w w:val="95"/>
        </w:rPr>
        <w:t>entrance</w:t>
      </w:r>
      <w:r>
        <w:rPr>
          <w:color w:val="231F20"/>
          <w:spacing w:val="38"/>
        </w:rPr>
        <w:t xml:space="preserve"> </w:t>
      </w:r>
      <w:r>
        <w:rPr>
          <w:color w:val="231F20"/>
          <w:w w:val="95"/>
        </w:rPr>
        <w:t>to</w:t>
      </w:r>
      <w:r>
        <w:rPr>
          <w:color w:val="231F20"/>
          <w:spacing w:val="38"/>
        </w:rPr>
        <w:t xml:space="preserve"> </w:t>
      </w:r>
      <w:r>
        <w:rPr>
          <w:color w:val="231F20"/>
          <w:w w:val="95"/>
        </w:rPr>
        <w:t>museums’,</w:t>
      </w:r>
      <w:r>
        <w:rPr>
          <w:color w:val="231F20"/>
          <w:spacing w:val="1"/>
          <w:w w:val="95"/>
        </w:rPr>
        <w:t xml:space="preserve"> </w:t>
      </w:r>
      <w:r>
        <w:rPr>
          <w:color w:val="231F20"/>
          <w:w w:val="95"/>
        </w:rPr>
        <w:t>10</w:t>
      </w:r>
      <w:r>
        <w:rPr>
          <w:color w:val="231F20"/>
          <w:spacing w:val="-6"/>
          <w:w w:val="95"/>
        </w:rPr>
        <w:t xml:space="preserve"> </w:t>
      </w:r>
      <w:r>
        <w:rPr>
          <w:color w:val="231F20"/>
          <w:w w:val="95"/>
        </w:rPr>
        <w:t>January</w:t>
      </w:r>
      <w:r>
        <w:rPr>
          <w:color w:val="231F20"/>
          <w:spacing w:val="-5"/>
          <w:w w:val="95"/>
        </w:rPr>
        <w:t xml:space="preserve"> </w:t>
      </w:r>
      <w:r>
        <w:rPr>
          <w:color w:val="231F20"/>
          <w:w w:val="95"/>
        </w:rPr>
        <w:t>1929,</w:t>
      </w:r>
      <w:r>
        <w:rPr>
          <w:color w:val="231F20"/>
          <w:spacing w:val="-6"/>
          <w:w w:val="95"/>
        </w:rPr>
        <w:t xml:space="preserve"> </w:t>
      </w:r>
      <w:r>
        <w:rPr>
          <w:color w:val="231F20"/>
          <w:w w:val="95"/>
        </w:rPr>
        <w:t>CRS</w:t>
      </w:r>
      <w:r>
        <w:rPr>
          <w:color w:val="231F20"/>
          <w:spacing w:val="-5"/>
          <w:w w:val="95"/>
        </w:rPr>
        <w:t xml:space="preserve"> </w:t>
      </w:r>
      <w:r>
        <w:rPr>
          <w:color w:val="231F20"/>
          <w:w w:val="95"/>
        </w:rPr>
        <w:t>A2505,</w:t>
      </w:r>
      <w:r w:rsidR="00B11AEA">
        <w:t xml:space="preserve"> </w:t>
      </w:r>
      <w:r>
        <w:rPr>
          <w:color w:val="231F20"/>
          <w:w w:val="95"/>
        </w:rPr>
        <w:t>item</w:t>
      </w:r>
      <w:r>
        <w:rPr>
          <w:color w:val="231F20"/>
          <w:spacing w:val="2"/>
          <w:w w:val="95"/>
        </w:rPr>
        <w:t xml:space="preserve"> </w:t>
      </w:r>
      <w:r>
        <w:rPr>
          <w:color w:val="231F20"/>
          <w:w w:val="95"/>
        </w:rPr>
        <w:t>AF129.</w:t>
      </w:r>
    </w:p>
    <w:p w14:paraId="2A3CA105" w14:textId="77777777" w:rsidR="00F71DDB" w:rsidRDefault="00A630EF" w:rsidP="00B11AEA">
      <w:pPr>
        <w:pStyle w:val="BodyText"/>
        <w:spacing w:before="168" w:line="230" w:lineRule="auto"/>
        <w:ind w:left="284" w:right="200"/>
      </w:pPr>
      <w:r>
        <w:rPr>
          <w:color w:val="231F20"/>
          <w:w w:val="95"/>
        </w:rPr>
        <w:t>Memo, J.H. Cumpston, 5 August 1929,</w:t>
      </w:r>
      <w:r>
        <w:rPr>
          <w:color w:val="231F20"/>
          <w:spacing w:val="-38"/>
          <w:w w:val="95"/>
        </w:rPr>
        <w:t xml:space="preserve"> </w:t>
      </w:r>
      <w:r>
        <w:rPr>
          <w:color w:val="231F20"/>
          <w:w w:val="95"/>
        </w:rPr>
        <w:t>CRS</w:t>
      </w:r>
      <w:r>
        <w:rPr>
          <w:color w:val="231F20"/>
          <w:spacing w:val="-7"/>
          <w:w w:val="95"/>
        </w:rPr>
        <w:t xml:space="preserve"> </w:t>
      </w:r>
      <w:r>
        <w:rPr>
          <w:color w:val="231F20"/>
          <w:w w:val="95"/>
        </w:rPr>
        <w:t>A6269,</w:t>
      </w:r>
      <w:r>
        <w:rPr>
          <w:color w:val="231F20"/>
          <w:spacing w:val="-6"/>
          <w:w w:val="95"/>
        </w:rPr>
        <w:t xml:space="preserve"> </w:t>
      </w:r>
      <w:r>
        <w:rPr>
          <w:color w:val="231F20"/>
          <w:w w:val="95"/>
        </w:rPr>
        <w:t>item</w:t>
      </w:r>
      <w:r>
        <w:rPr>
          <w:color w:val="231F20"/>
          <w:spacing w:val="-6"/>
          <w:w w:val="95"/>
        </w:rPr>
        <w:t xml:space="preserve"> </w:t>
      </w:r>
      <w:r>
        <w:rPr>
          <w:color w:val="231F20"/>
          <w:w w:val="95"/>
        </w:rPr>
        <w:t>E1/29/1341</w:t>
      </w:r>
    </w:p>
    <w:p w14:paraId="72F9F682" w14:textId="77777777" w:rsidR="00F71DDB" w:rsidRDefault="00A630EF" w:rsidP="00B11AEA">
      <w:pPr>
        <w:pStyle w:val="BodyText"/>
        <w:spacing w:before="170" w:line="230" w:lineRule="auto"/>
        <w:ind w:left="284" w:right="200"/>
      </w:pPr>
      <w:r>
        <w:rPr>
          <w:color w:val="231F20"/>
          <w:w w:val="95"/>
        </w:rPr>
        <w:t>Minute,</w:t>
      </w:r>
      <w:r>
        <w:rPr>
          <w:color w:val="231F20"/>
          <w:spacing w:val="5"/>
          <w:w w:val="95"/>
        </w:rPr>
        <w:t xml:space="preserve"> </w:t>
      </w:r>
      <w:r>
        <w:rPr>
          <w:color w:val="231F20"/>
          <w:w w:val="95"/>
        </w:rPr>
        <w:t>P.E.</w:t>
      </w:r>
      <w:r>
        <w:rPr>
          <w:color w:val="231F20"/>
          <w:spacing w:val="6"/>
          <w:w w:val="95"/>
        </w:rPr>
        <w:t xml:space="preserve"> </w:t>
      </w:r>
      <w:r>
        <w:rPr>
          <w:color w:val="231F20"/>
          <w:w w:val="95"/>
        </w:rPr>
        <w:t>Deane,</w:t>
      </w:r>
      <w:r>
        <w:rPr>
          <w:color w:val="231F20"/>
          <w:spacing w:val="6"/>
          <w:w w:val="95"/>
        </w:rPr>
        <w:t xml:space="preserve"> </w:t>
      </w:r>
      <w:r>
        <w:rPr>
          <w:color w:val="231F20"/>
          <w:w w:val="95"/>
        </w:rPr>
        <w:t>Secretary,</w:t>
      </w:r>
      <w:r>
        <w:rPr>
          <w:color w:val="231F20"/>
          <w:spacing w:val="6"/>
          <w:w w:val="95"/>
        </w:rPr>
        <w:t xml:space="preserve"> </w:t>
      </w:r>
      <w:r>
        <w:rPr>
          <w:color w:val="231F20"/>
          <w:w w:val="95"/>
        </w:rPr>
        <w:t>Dept</w:t>
      </w:r>
      <w:r>
        <w:rPr>
          <w:color w:val="231F20"/>
          <w:spacing w:val="1"/>
          <w:w w:val="95"/>
        </w:rPr>
        <w:t xml:space="preserve"> </w:t>
      </w:r>
      <w:r>
        <w:rPr>
          <w:color w:val="231F20"/>
          <w:w w:val="95"/>
        </w:rPr>
        <w:t>of Home Affairs to Secretary, FCC,</w:t>
      </w:r>
      <w:r>
        <w:rPr>
          <w:color w:val="231F20"/>
          <w:spacing w:val="1"/>
          <w:w w:val="95"/>
        </w:rPr>
        <w:t xml:space="preserve"> </w:t>
      </w:r>
      <w:r>
        <w:rPr>
          <w:color w:val="231F20"/>
          <w:w w:val="95"/>
        </w:rPr>
        <w:t>11</w:t>
      </w:r>
      <w:r>
        <w:rPr>
          <w:color w:val="231F20"/>
          <w:spacing w:val="-6"/>
          <w:w w:val="95"/>
        </w:rPr>
        <w:t xml:space="preserve"> </w:t>
      </w:r>
      <w:r>
        <w:rPr>
          <w:color w:val="231F20"/>
          <w:w w:val="95"/>
        </w:rPr>
        <w:t>April</w:t>
      </w:r>
      <w:r>
        <w:rPr>
          <w:color w:val="231F20"/>
          <w:spacing w:val="-6"/>
          <w:w w:val="95"/>
        </w:rPr>
        <w:t xml:space="preserve"> </w:t>
      </w:r>
      <w:r>
        <w:rPr>
          <w:color w:val="231F20"/>
          <w:w w:val="95"/>
        </w:rPr>
        <w:t>1930,</w:t>
      </w:r>
      <w:r>
        <w:rPr>
          <w:color w:val="231F20"/>
          <w:spacing w:val="-6"/>
          <w:w w:val="95"/>
        </w:rPr>
        <w:t xml:space="preserve"> </w:t>
      </w:r>
      <w:r>
        <w:rPr>
          <w:color w:val="231F20"/>
          <w:w w:val="95"/>
        </w:rPr>
        <w:t>CRS</w:t>
      </w:r>
      <w:r>
        <w:rPr>
          <w:color w:val="231F20"/>
          <w:spacing w:val="-6"/>
          <w:w w:val="95"/>
        </w:rPr>
        <w:t xml:space="preserve"> </w:t>
      </w:r>
      <w:r>
        <w:rPr>
          <w:color w:val="231F20"/>
          <w:w w:val="95"/>
        </w:rPr>
        <w:t>A6272,</w:t>
      </w:r>
      <w:r>
        <w:rPr>
          <w:color w:val="231F20"/>
          <w:spacing w:val="-6"/>
          <w:w w:val="95"/>
        </w:rPr>
        <w:t xml:space="preserve"> </w:t>
      </w:r>
      <w:r>
        <w:rPr>
          <w:color w:val="231F20"/>
          <w:w w:val="95"/>
        </w:rPr>
        <w:t>item</w:t>
      </w:r>
      <w:r>
        <w:rPr>
          <w:color w:val="231F20"/>
          <w:spacing w:val="-5"/>
          <w:w w:val="95"/>
        </w:rPr>
        <w:t xml:space="preserve"> </w:t>
      </w:r>
      <w:r>
        <w:rPr>
          <w:color w:val="231F20"/>
          <w:w w:val="95"/>
        </w:rPr>
        <w:t>E251;</w:t>
      </w:r>
    </w:p>
    <w:p w14:paraId="7A72D42E" w14:textId="77777777" w:rsidR="00F71DDB" w:rsidRDefault="00A630EF" w:rsidP="00B11AEA">
      <w:pPr>
        <w:pStyle w:val="BodyText"/>
        <w:spacing w:before="169" w:line="230" w:lineRule="auto"/>
        <w:ind w:left="284" w:right="200"/>
      </w:pPr>
      <w:r>
        <w:rPr>
          <w:color w:val="231F20"/>
          <w:w w:val="95"/>
        </w:rPr>
        <w:t>Minute, MacKenzie to Acting</w:t>
      </w:r>
      <w:r>
        <w:rPr>
          <w:color w:val="231F20"/>
          <w:spacing w:val="1"/>
          <w:w w:val="95"/>
        </w:rPr>
        <w:t xml:space="preserve"> </w:t>
      </w:r>
      <w:r>
        <w:rPr>
          <w:color w:val="231F20"/>
          <w:w w:val="95"/>
        </w:rPr>
        <w:t>Prime</w:t>
      </w:r>
      <w:r>
        <w:rPr>
          <w:color w:val="231F20"/>
          <w:spacing w:val="12"/>
          <w:w w:val="95"/>
        </w:rPr>
        <w:t xml:space="preserve"> </w:t>
      </w:r>
      <w:r>
        <w:rPr>
          <w:color w:val="231F20"/>
          <w:w w:val="95"/>
        </w:rPr>
        <w:t>Minister,</w:t>
      </w:r>
      <w:r>
        <w:rPr>
          <w:color w:val="231F20"/>
          <w:spacing w:val="12"/>
          <w:w w:val="95"/>
        </w:rPr>
        <w:t xml:space="preserve"> </w:t>
      </w:r>
      <w:r>
        <w:rPr>
          <w:color w:val="231F20"/>
          <w:w w:val="95"/>
        </w:rPr>
        <w:t>5</w:t>
      </w:r>
      <w:r>
        <w:rPr>
          <w:color w:val="231F20"/>
          <w:spacing w:val="12"/>
          <w:w w:val="95"/>
        </w:rPr>
        <w:t xml:space="preserve"> </w:t>
      </w:r>
      <w:r>
        <w:rPr>
          <w:color w:val="231F20"/>
          <w:w w:val="95"/>
        </w:rPr>
        <w:t>November</w:t>
      </w:r>
      <w:r>
        <w:rPr>
          <w:color w:val="231F20"/>
          <w:spacing w:val="12"/>
          <w:w w:val="95"/>
        </w:rPr>
        <w:t xml:space="preserve"> </w:t>
      </w:r>
      <w:r>
        <w:rPr>
          <w:color w:val="231F20"/>
          <w:w w:val="95"/>
        </w:rPr>
        <w:t>1930,</w:t>
      </w:r>
      <w:r>
        <w:rPr>
          <w:color w:val="231F20"/>
          <w:spacing w:val="-37"/>
          <w:w w:val="95"/>
        </w:rPr>
        <w:t xml:space="preserve"> </w:t>
      </w:r>
      <w:r>
        <w:rPr>
          <w:color w:val="231F20"/>
        </w:rPr>
        <w:t>CRS</w:t>
      </w:r>
      <w:r>
        <w:rPr>
          <w:color w:val="231F20"/>
          <w:spacing w:val="-11"/>
        </w:rPr>
        <w:t xml:space="preserve"> </w:t>
      </w:r>
      <w:r>
        <w:rPr>
          <w:color w:val="231F20"/>
        </w:rPr>
        <w:t>A2644,</w:t>
      </w:r>
      <w:r>
        <w:rPr>
          <w:color w:val="231F20"/>
          <w:spacing w:val="-10"/>
        </w:rPr>
        <w:t xml:space="preserve"> </w:t>
      </w:r>
      <w:r>
        <w:rPr>
          <w:color w:val="231F20"/>
        </w:rPr>
        <w:t>item</w:t>
      </w:r>
      <w:r>
        <w:rPr>
          <w:color w:val="231F20"/>
          <w:spacing w:val="-10"/>
        </w:rPr>
        <w:t xml:space="preserve"> </w:t>
      </w:r>
      <w:r>
        <w:rPr>
          <w:color w:val="231F20"/>
        </w:rPr>
        <w:t>70;</w:t>
      </w:r>
    </w:p>
    <w:p w14:paraId="2242EBC3" w14:textId="77777777" w:rsidR="00F71DDB" w:rsidRDefault="00A630EF" w:rsidP="00B11AEA">
      <w:pPr>
        <w:pStyle w:val="BodyText"/>
        <w:spacing w:before="170" w:line="230" w:lineRule="auto"/>
        <w:ind w:left="284" w:right="200"/>
      </w:pPr>
      <w:r>
        <w:rPr>
          <w:color w:val="231F20"/>
          <w:w w:val="95"/>
        </w:rPr>
        <w:t>Minute, Daley to Secretary, Dept</w:t>
      </w:r>
      <w:r>
        <w:rPr>
          <w:color w:val="231F20"/>
          <w:spacing w:val="1"/>
          <w:w w:val="95"/>
        </w:rPr>
        <w:t xml:space="preserve"> </w:t>
      </w:r>
      <w:r>
        <w:rPr>
          <w:color w:val="231F20"/>
          <w:w w:val="95"/>
        </w:rPr>
        <w:t>of</w:t>
      </w:r>
      <w:r>
        <w:rPr>
          <w:color w:val="231F20"/>
          <w:spacing w:val="1"/>
          <w:w w:val="95"/>
        </w:rPr>
        <w:t xml:space="preserve"> </w:t>
      </w:r>
      <w:r>
        <w:rPr>
          <w:color w:val="231F20"/>
          <w:w w:val="95"/>
        </w:rPr>
        <w:t>Home</w:t>
      </w:r>
      <w:r>
        <w:rPr>
          <w:color w:val="231F20"/>
          <w:spacing w:val="18"/>
          <w:w w:val="95"/>
        </w:rPr>
        <w:t xml:space="preserve"> </w:t>
      </w:r>
      <w:r>
        <w:rPr>
          <w:color w:val="231F20"/>
          <w:w w:val="95"/>
        </w:rPr>
        <w:t>Affairs,</w:t>
      </w:r>
      <w:r>
        <w:rPr>
          <w:color w:val="231F20"/>
          <w:spacing w:val="19"/>
          <w:w w:val="95"/>
        </w:rPr>
        <w:t xml:space="preserve"> </w:t>
      </w:r>
      <w:r>
        <w:rPr>
          <w:color w:val="231F20"/>
          <w:w w:val="95"/>
        </w:rPr>
        <w:t>‘Institute</w:t>
      </w:r>
      <w:r>
        <w:rPr>
          <w:color w:val="231F20"/>
          <w:spacing w:val="18"/>
          <w:w w:val="95"/>
        </w:rPr>
        <w:t xml:space="preserve"> </w:t>
      </w:r>
      <w:r>
        <w:rPr>
          <w:color w:val="231F20"/>
          <w:w w:val="95"/>
        </w:rPr>
        <w:t>of</w:t>
      </w:r>
      <w:r>
        <w:rPr>
          <w:color w:val="231F20"/>
          <w:spacing w:val="19"/>
          <w:w w:val="95"/>
        </w:rPr>
        <w:t xml:space="preserve"> </w:t>
      </w:r>
      <w:r>
        <w:rPr>
          <w:color w:val="231F20"/>
          <w:w w:val="95"/>
        </w:rPr>
        <w:t>Anatomy</w:t>
      </w:r>
    </w:p>
    <w:p w14:paraId="7C5B65D6" w14:textId="77777777" w:rsidR="00F71DDB" w:rsidRDefault="00A630EF" w:rsidP="00B11AEA">
      <w:pPr>
        <w:pStyle w:val="BodyText"/>
        <w:spacing w:line="230" w:lineRule="auto"/>
        <w:ind w:left="284" w:right="200"/>
      </w:pPr>
      <w:r>
        <w:rPr>
          <w:color w:val="231F20"/>
          <w:w w:val="95"/>
        </w:rPr>
        <w:t>... Grounds’, 25 February 1932,</w:t>
      </w:r>
      <w:r>
        <w:rPr>
          <w:color w:val="231F20"/>
          <w:spacing w:val="-38"/>
          <w:w w:val="95"/>
        </w:rPr>
        <w:t xml:space="preserve"> </w:t>
      </w:r>
      <w:r>
        <w:rPr>
          <w:color w:val="231F20"/>
          <w:w w:val="95"/>
        </w:rPr>
        <w:t>CRS</w:t>
      </w:r>
      <w:r>
        <w:rPr>
          <w:color w:val="231F20"/>
          <w:spacing w:val="-6"/>
          <w:w w:val="95"/>
        </w:rPr>
        <w:t xml:space="preserve"> </w:t>
      </w:r>
      <w:r>
        <w:rPr>
          <w:color w:val="231F20"/>
          <w:w w:val="95"/>
        </w:rPr>
        <w:t>A431,</w:t>
      </w:r>
      <w:r>
        <w:rPr>
          <w:color w:val="231F20"/>
          <w:spacing w:val="-5"/>
          <w:w w:val="95"/>
        </w:rPr>
        <w:t xml:space="preserve"> </w:t>
      </w:r>
      <w:r>
        <w:rPr>
          <w:color w:val="231F20"/>
          <w:w w:val="95"/>
        </w:rPr>
        <w:t>item</w:t>
      </w:r>
      <w:r>
        <w:rPr>
          <w:color w:val="231F20"/>
          <w:spacing w:val="-6"/>
          <w:w w:val="95"/>
        </w:rPr>
        <w:t xml:space="preserve"> </w:t>
      </w:r>
      <w:r>
        <w:rPr>
          <w:color w:val="231F20"/>
          <w:w w:val="95"/>
        </w:rPr>
        <w:t>59/450;</w:t>
      </w:r>
    </w:p>
    <w:p w14:paraId="23EAE9C5" w14:textId="320A06CF" w:rsidR="00F71DDB" w:rsidRDefault="00A630EF" w:rsidP="00B11AEA">
      <w:pPr>
        <w:pStyle w:val="BodyText"/>
        <w:spacing w:before="106" w:line="230" w:lineRule="auto"/>
        <w:ind w:left="284" w:right="200"/>
      </w:pPr>
      <w:r>
        <w:br w:type="column"/>
      </w:r>
      <w:r>
        <w:rPr>
          <w:color w:val="231F20"/>
          <w:w w:val="95"/>
        </w:rPr>
        <w:t>‘Report</w:t>
      </w:r>
      <w:r>
        <w:rPr>
          <w:color w:val="231F20"/>
          <w:spacing w:val="17"/>
          <w:w w:val="95"/>
        </w:rPr>
        <w:t xml:space="preserve"> </w:t>
      </w:r>
      <w:r>
        <w:rPr>
          <w:color w:val="231F20"/>
          <w:w w:val="95"/>
        </w:rPr>
        <w:t>of</w:t>
      </w:r>
      <w:r>
        <w:rPr>
          <w:color w:val="231F20"/>
          <w:spacing w:val="17"/>
          <w:w w:val="95"/>
        </w:rPr>
        <w:t xml:space="preserve"> </w:t>
      </w:r>
      <w:r>
        <w:rPr>
          <w:color w:val="231F20"/>
          <w:w w:val="95"/>
        </w:rPr>
        <w:t>the</w:t>
      </w:r>
      <w:r>
        <w:rPr>
          <w:color w:val="231F20"/>
          <w:spacing w:val="17"/>
          <w:w w:val="95"/>
        </w:rPr>
        <w:t xml:space="preserve"> </w:t>
      </w:r>
      <w:r>
        <w:rPr>
          <w:color w:val="231F20"/>
          <w:w w:val="95"/>
        </w:rPr>
        <w:t>Director.</w:t>
      </w:r>
      <w:r>
        <w:rPr>
          <w:color w:val="231F20"/>
          <w:spacing w:val="18"/>
          <w:w w:val="95"/>
        </w:rPr>
        <w:t xml:space="preserve"> </w:t>
      </w:r>
      <w:r>
        <w:rPr>
          <w:color w:val="231F20"/>
          <w:w w:val="95"/>
        </w:rPr>
        <w:t>Australian</w:t>
      </w:r>
      <w:r>
        <w:rPr>
          <w:color w:val="231F20"/>
          <w:spacing w:val="-38"/>
          <w:w w:val="95"/>
        </w:rPr>
        <w:t xml:space="preserve"> </w:t>
      </w:r>
      <w:r>
        <w:rPr>
          <w:color w:val="231F20"/>
          <w:w w:val="95"/>
        </w:rPr>
        <w:t>Institute of Anatomy. 1st July,</w:t>
      </w:r>
      <w:r>
        <w:rPr>
          <w:color w:val="231F20"/>
          <w:spacing w:val="1"/>
          <w:w w:val="95"/>
        </w:rPr>
        <w:t xml:space="preserve"> </w:t>
      </w:r>
      <w:r>
        <w:rPr>
          <w:color w:val="231F20"/>
          <w:w w:val="95"/>
        </w:rPr>
        <w:t>1931–30th</w:t>
      </w:r>
      <w:r>
        <w:rPr>
          <w:color w:val="231F20"/>
          <w:spacing w:val="-8"/>
          <w:w w:val="95"/>
        </w:rPr>
        <w:t xml:space="preserve"> </w:t>
      </w:r>
      <w:r>
        <w:rPr>
          <w:color w:val="231F20"/>
          <w:w w:val="95"/>
        </w:rPr>
        <w:t>June,</w:t>
      </w:r>
      <w:r>
        <w:rPr>
          <w:color w:val="231F20"/>
          <w:spacing w:val="-8"/>
          <w:w w:val="95"/>
        </w:rPr>
        <w:t xml:space="preserve"> </w:t>
      </w:r>
      <w:r>
        <w:rPr>
          <w:color w:val="231F20"/>
          <w:w w:val="95"/>
        </w:rPr>
        <w:t>1932’,</w:t>
      </w:r>
      <w:r>
        <w:rPr>
          <w:color w:val="231F20"/>
          <w:spacing w:val="-8"/>
          <w:w w:val="95"/>
        </w:rPr>
        <w:t xml:space="preserve"> </w:t>
      </w:r>
      <w:r>
        <w:rPr>
          <w:color w:val="231F20"/>
          <w:w w:val="95"/>
        </w:rPr>
        <w:t>CRS</w:t>
      </w:r>
      <w:r>
        <w:rPr>
          <w:color w:val="231F20"/>
          <w:spacing w:val="-8"/>
          <w:w w:val="95"/>
        </w:rPr>
        <w:t xml:space="preserve"> </w:t>
      </w:r>
      <w:r>
        <w:rPr>
          <w:color w:val="231F20"/>
          <w:w w:val="95"/>
        </w:rPr>
        <w:t>A1928,</w:t>
      </w:r>
      <w:r w:rsidR="00B11AEA">
        <w:t xml:space="preserve"> </w:t>
      </w:r>
      <w:r>
        <w:rPr>
          <w:color w:val="231F20"/>
          <w:spacing w:val="-1"/>
        </w:rPr>
        <w:t>item</w:t>
      </w:r>
      <w:r>
        <w:rPr>
          <w:color w:val="231F20"/>
          <w:spacing w:val="-9"/>
        </w:rPr>
        <w:t xml:space="preserve"> </w:t>
      </w:r>
      <w:r>
        <w:rPr>
          <w:color w:val="231F20"/>
          <w:spacing w:val="-1"/>
        </w:rPr>
        <w:t>695/17.</w:t>
      </w:r>
    </w:p>
    <w:p w14:paraId="0616E3F7" w14:textId="77777777" w:rsidR="00F71DDB" w:rsidRDefault="00A630EF" w:rsidP="00B11AEA">
      <w:pPr>
        <w:pStyle w:val="BodyText"/>
        <w:spacing w:before="168" w:line="230" w:lineRule="auto"/>
        <w:ind w:left="284" w:right="200"/>
      </w:pPr>
      <w:r>
        <w:rPr>
          <w:color w:val="231F20"/>
          <w:w w:val="95"/>
        </w:rPr>
        <w:t>Minute,</w:t>
      </w:r>
      <w:r>
        <w:rPr>
          <w:color w:val="231F20"/>
          <w:spacing w:val="3"/>
          <w:w w:val="95"/>
        </w:rPr>
        <w:t xml:space="preserve"> </w:t>
      </w:r>
      <w:r>
        <w:rPr>
          <w:color w:val="231F20"/>
          <w:w w:val="95"/>
        </w:rPr>
        <w:t>MacKenzie</w:t>
      </w:r>
      <w:r>
        <w:rPr>
          <w:color w:val="231F20"/>
          <w:spacing w:val="4"/>
          <w:w w:val="95"/>
        </w:rPr>
        <w:t xml:space="preserve"> </w:t>
      </w:r>
      <w:r>
        <w:rPr>
          <w:color w:val="231F20"/>
          <w:w w:val="95"/>
        </w:rPr>
        <w:t>to</w:t>
      </w:r>
      <w:r>
        <w:rPr>
          <w:color w:val="231F20"/>
          <w:spacing w:val="4"/>
          <w:w w:val="95"/>
        </w:rPr>
        <w:t xml:space="preserve"> </w:t>
      </w:r>
      <w:r>
        <w:rPr>
          <w:color w:val="231F20"/>
          <w:w w:val="95"/>
        </w:rPr>
        <w:t>Director</w:t>
      </w:r>
      <w:r>
        <w:rPr>
          <w:color w:val="231F20"/>
          <w:spacing w:val="1"/>
          <w:w w:val="95"/>
        </w:rPr>
        <w:t xml:space="preserve"> </w:t>
      </w:r>
      <w:r>
        <w:rPr>
          <w:color w:val="231F20"/>
          <w:w w:val="95"/>
        </w:rPr>
        <w:t>General</w:t>
      </w:r>
      <w:r>
        <w:rPr>
          <w:color w:val="231F20"/>
          <w:spacing w:val="8"/>
          <w:w w:val="95"/>
        </w:rPr>
        <w:t xml:space="preserve"> </w:t>
      </w:r>
      <w:r>
        <w:rPr>
          <w:color w:val="231F20"/>
          <w:w w:val="95"/>
        </w:rPr>
        <w:t>of</w:t>
      </w:r>
      <w:r>
        <w:rPr>
          <w:color w:val="231F20"/>
          <w:spacing w:val="9"/>
          <w:w w:val="95"/>
        </w:rPr>
        <w:t xml:space="preserve"> </w:t>
      </w:r>
      <w:r>
        <w:rPr>
          <w:color w:val="231F20"/>
          <w:w w:val="95"/>
        </w:rPr>
        <w:t>Health,</w:t>
      </w:r>
      <w:r>
        <w:rPr>
          <w:color w:val="231F20"/>
          <w:spacing w:val="9"/>
          <w:w w:val="95"/>
        </w:rPr>
        <w:t xml:space="preserve"> </w:t>
      </w:r>
      <w:r>
        <w:rPr>
          <w:color w:val="231F20"/>
          <w:w w:val="95"/>
        </w:rPr>
        <w:t>20</w:t>
      </w:r>
      <w:r>
        <w:rPr>
          <w:color w:val="231F20"/>
          <w:spacing w:val="9"/>
          <w:w w:val="95"/>
        </w:rPr>
        <w:t xml:space="preserve"> </w:t>
      </w:r>
      <w:r>
        <w:rPr>
          <w:color w:val="231F20"/>
          <w:w w:val="95"/>
        </w:rPr>
        <w:t>April</w:t>
      </w:r>
      <w:r>
        <w:rPr>
          <w:color w:val="231F20"/>
          <w:spacing w:val="9"/>
          <w:w w:val="95"/>
        </w:rPr>
        <w:t xml:space="preserve"> </w:t>
      </w:r>
      <w:r>
        <w:rPr>
          <w:color w:val="231F20"/>
          <w:w w:val="95"/>
        </w:rPr>
        <w:t>1936;</w:t>
      </w:r>
    </w:p>
    <w:p w14:paraId="37343374" w14:textId="77777777" w:rsidR="00F71DDB" w:rsidRDefault="00A630EF" w:rsidP="00B11AEA">
      <w:pPr>
        <w:pStyle w:val="BodyText"/>
        <w:spacing w:before="169" w:line="230" w:lineRule="auto"/>
        <w:ind w:left="284" w:right="200"/>
      </w:pPr>
      <w:r>
        <w:rPr>
          <w:color w:val="231F20"/>
          <w:w w:val="95"/>
        </w:rPr>
        <w:t>Minute,</w:t>
      </w:r>
      <w:r>
        <w:rPr>
          <w:color w:val="231F20"/>
          <w:spacing w:val="17"/>
          <w:w w:val="95"/>
        </w:rPr>
        <w:t xml:space="preserve"> </w:t>
      </w:r>
      <w:r>
        <w:rPr>
          <w:color w:val="231F20"/>
          <w:w w:val="95"/>
        </w:rPr>
        <w:t>MacKay</w:t>
      </w:r>
      <w:r>
        <w:rPr>
          <w:color w:val="231F20"/>
          <w:spacing w:val="17"/>
          <w:w w:val="95"/>
        </w:rPr>
        <w:t xml:space="preserve"> </w:t>
      </w:r>
      <w:r>
        <w:rPr>
          <w:color w:val="231F20"/>
          <w:w w:val="95"/>
        </w:rPr>
        <w:t>to</w:t>
      </w:r>
      <w:r>
        <w:rPr>
          <w:color w:val="231F20"/>
          <w:spacing w:val="17"/>
          <w:w w:val="95"/>
        </w:rPr>
        <w:t xml:space="preserve"> </w:t>
      </w:r>
      <w:r>
        <w:rPr>
          <w:color w:val="231F20"/>
          <w:w w:val="95"/>
        </w:rPr>
        <w:t>Director-General</w:t>
      </w:r>
      <w:r>
        <w:rPr>
          <w:color w:val="231F20"/>
          <w:spacing w:val="-38"/>
          <w:w w:val="95"/>
        </w:rPr>
        <w:t xml:space="preserve"> </w:t>
      </w:r>
      <w:r>
        <w:rPr>
          <w:color w:val="231F20"/>
          <w:w w:val="95"/>
        </w:rPr>
        <w:t>of Health, ‘Re Malthoid Covering of</w:t>
      </w:r>
      <w:r>
        <w:rPr>
          <w:color w:val="231F20"/>
          <w:spacing w:val="1"/>
          <w:w w:val="95"/>
        </w:rPr>
        <w:t xml:space="preserve"> </w:t>
      </w:r>
      <w:r>
        <w:rPr>
          <w:color w:val="231F20"/>
          <w:w w:val="95"/>
        </w:rPr>
        <w:t>Roof</w:t>
      </w:r>
      <w:r>
        <w:rPr>
          <w:color w:val="231F20"/>
          <w:spacing w:val="-3"/>
          <w:w w:val="95"/>
        </w:rPr>
        <w:t xml:space="preserve"> </w:t>
      </w:r>
      <w:r>
        <w:rPr>
          <w:color w:val="231F20"/>
          <w:w w:val="95"/>
        </w:rPr>
        <w:t>of</w:t>
      </w:r>
      <w:r>
        <w:rPr>
          <w:color w:val="231F20"/>
          <w:spacing w:val="-3"/>
          <w:w w:val="95"/>
        </w:rPr>
        <w:t xml:space="preserve"> </w:t>
      </w:r>
      <w:r>
        <w:rPr>
          <w:color w:val="231F20"/>
          <w:w w:val="95"/>
        </w:rPr>
        <w:t>this</w:t>
      </w:r>
      <w:r>
        <w:rPr>
          <w:color w:val="231F20"/>
          <w:spacing w:val="-2"/>
          <w:w w:val="95"/>
        </w:rPr>
        <w:t xml:space="preserve"> </w:t>
      </w:r>
      <w:r>
        <w:rPr>
          <w:color w:val="231F20"/>
          <w:w w:val="95"/>
        </w:rPr>
        <w:t>Institute’,</w:t>
      </w:r>
      <w:r>
        <w:rPr>
          <w:color w:val="231F20"/>
          <w:spacing w:val="-3"/>
          <w:w w:val="95"/>
        </w:rPr>
        <w:t xml:space="preserve"> </w:t>
      </w:r>
      <w:r>
        <w:rPr>
          <w:color w:val="231F20"/>
          <w:w w:val="95"/>
        </w:rPr>
        <w:t>8</w:t>
      </w:r>
      <w:r>
        <w:rPr>
          <w:color w:val="231F20"/>
          <w:spacing w:val="-3"/>
          <w:w w:val="95"/>
        </w:rPr>
        <w:t xml:space="preserve"> </w:t>
      </w:r>
      <w:r>
        <w:rPr>
          <w:color w:val="231F20"/>
          <w:w w:val="95"/>
        </w:rPr>
        <w:t>May</w:t>
      </w:r>
      <w:r>
        <w:rPr>
          <w:color w:val="231F20"/>
          <w:spacing w:val="-2"/>
          <w:w w:val="95"/>
        </w:rPr>
        <w:t xml:space="preserve"> </w:t>
      </w:r>
      <w:r>
        <w:rPr>
          <w:color w:val="231F20"/>
          <w:w w:val="95"/>
        </w:rPr>
        <w:t>1936;</w:t>
      </w:r>
    </w:p>
    <w:p w14:paraId="68A6AFDF" w14:textId="77777777" w:rsidR="00F71DDB" w:rsidRDefault="00A630EF" w:rsidP="00B11AEA">
      <w:pPr>
        <w:pStyle w:val="BodyText"/>
        <w:spacing w:before="170" w:line="230" w:lineRule="auto"/>
        <w:ind w:left="284" w:right="200"/>
      </w:pPr>
      <w:r>
        <w:rPr>
          <w:color w:val="231F20"/>
          <w:w w:val="95"/>
        </w:rPr>
        <w:t>Minute, C.V. MacKay to Director-</w:t>
      </w:r>
      <w:r>
        <w:rPr>
          <w:color w:val="231F20"/>
          <w:spacing w:val="-38"/>
          <w:w w:val="95"/>
        </w:rPr>
        <w:t xml:space="preserve"> </w:t>
      </w:r>
      <w:r>
        <w:rPr>
          <w:color w:val="231F20"/>
          <w:w w:val="95"/>
        </w:rPr>
        <w:t>General of Health, 11 May 1936,</w:t>
      </w:r>
      <w:r>
        <w:rPr>
          <w:color w:val="231F20"/>
          <w:spacing w:val="1"/>
          <w:w w:val="95"/>
        </w:rPr>
        <w:t xml:space="preserve"> </w:t>
      </w:r>
      <w:r>
        <w:rPr>
          <w:color w:val="231F20"/>
          <w:w w:val="95"/>
        </w:rPr>
        <w:t>CRS</w:t>
      </w:r>
      <w:r>
        <w:rPr>
          <w:color w:val="231F20"/>
          <w:spacing w:val="12"/>
          <w:w w:val="95"/>
        </w:rPr>
        <w:t xml:space="preserve"> </w:t>
      </w:r>
      <w:r>
        <w:rPr>
          <w:color w:val="231F20"/>
          <w:w w:val="95"/>
        </w:rPr>
        <w:t>A1928,</w:t>
      </w:r>
      <w:r>
        <w:rPr>
          <w:color w:val="231F20"/>
          <w:spacing w:val="13"/>
          <w:w w:val="95"/>
        </w:rPr>
        <w:t xml:space="preserve"> </w:t>
      </w:r>
      <w:r>
        <w:rPr>
          <w:color w:val="231F20"/>
          <w:w w:val="95"/>
        </w:rPr>
        <w:t>item</w:t>
      </w:r>
      <w:r>
        <w:rPr>
          <w:color w:val="231F20"/>
          <w:spacing w:val="13"/>
          <w:w w:val="95"/>
        </w:rPr>
        <w:t xml:space="preserve"> </w:t>
      </w:r>
      <w:r>
        <w:rPr>
          <w:color w:val="231F20"/>
          <w:w w:val="95"/>
        </w:rPr>
        <w:t>695/3</w:t>
      </w:r>
      <w:r>
        <w:rPr>
          <w:color w:val="231F20"/>
          <w:spacing w:val="12"/>
          <w:w w:val="95"/>
        </w:rPr>
        <w:t xml:space="preserve"> </w:t>
      </w:r>
      <w:r>
        <w:rPr>
          <w:color w:val="231F20"/>
          <w:w w:val="95"/>
        </w:rPr>
        <w:t>section</w:t>
      </w:r>
      <w:r>
        <w:rPr>
          <w:color w:val="231F20"/>
          <w:spacing w:val="13"/>
          <w:w w:val="95"/>
        </w:rPr>
        <w:t xml:space="preserve"> </w:t>
      </w:r>
      <w:r>
        <w:rPr>
          <w:color w:val="231F20"/>
          <w:w w:val="95"/>
        </w:rPr>
        <w:t>2;</w:t>
      </w:r>
    </w:p>
    <w:p w14:paraId="5DB5E9D5" w14:textId="77777777" w:rsidR="00F71DDB" w:rsidRDefault="00A630EF" w:rsidP="00B11AEA">
      <w:pPr>
        <w:pStyle w:val="BodyText"/>
        <w:spacing w:before="170" w:line="230" w:lineRule="auto"/>
        <w:ind w:left="284" w:right="200"/>
      </w:pPr>
      <w:r>
        <w:rPr>
          <w:color w:val="231F20"/>
          <w:w w:val="95"/>
        </w:rPr>
        <w:t>Minute, P.A. Gourgand to Director-</w:t>
      </w:r>
      <w:r>
        <w:rPr>
          <w:color w:val="231F20"/>
          <w:spacing w:val="1"/>
          <w:w w:val="95"/>
        </w:rPr>
        <w:t xml:space="preserve"> </w:t>
      </w:r>
      <w:r>
        <w:rPr>
          <w:color w:val="231F20"/>
          <w:w w:val="95"/>
        </w:rPr>
        <w:t>General of Health, ‘Institute of</w:t>
      </w:r>
      <w:r>
        <w:rPr>
          <w:color w:val="231F20"/>
          <w:spacing w:val="1"/>
          <w:w w:val="95"/>
        </w:rPr>
        <w:t xml:space="preserve"> </w:t>
      </w:r>
      <w:r>
        <w:rPr>
          <w:color w:val="231F20"/>
          <w:w w:val="95"/>
        </w:rPr>
        <w:t>Anatomy</w:t>
      </w:r>
      <w:r>
        <w:rPr>
          <w:color w:val="231F20"/>
          <w:spacing w:val="4"/>
          <w:w w:val="95"/>
        </w:rPr>
        <w:t xml:space="preserve"> </w:t>
      </w:r>
      <w:r>
        <w:rPr>
          <w:color w:val="231F20"/>
          <w:w w:val="95"/>
        </w:rPr>
        <w:t>-</w:t>
      </w:r>
      <w:r>
        <w:rPr>
          <w:color w:val="231F20"/>
          <w:spacing w:val="4"/>
          <w:w w:val="95"/>
        </w:rPr>
        <w:t xml:space="preserve"> </w:t>
      </w:r>
      <w:r>
        <w:rPr>
          <w:color w:val="231F20"/>
          <w:w w:val="95"/>
        </w:rPr>
        <w:t>Roofing’,</w:t>
      </w:r>
      <w:r>
        <w:rPr>
          <w:color w:val="231F20"/>
          <w:spacing w:val="4"/>
          <w:w w:val="95"/>
        </w:rPr>
        <w:t xml:space="preserve"> </w:t>
      </w:r>
      <w:r>
        <w:rPr>
          <w:color w:val="231F20"/>
          <w:w w:val="95"/>
        </w:rPr>
        <w:t>2</w:t>
      </w:r>
      <w:r>
        <w:rPr>
          <w:color w:val="231F20"/>
          <w:spacing w:val="4"/>
          <w:w w:val="95"/>
        </w:rPr>
        <w:t xml:space="preserve"> </w:t>
      </w:r>
      <w:r>
        <w:rPr>
          <w:color w:val="231F20"/>
          <w:w w:val="95"/>
        </w:rPr>
        <w:t>December</w:t>
      </w:r>
      <w:r>
        <w:rPr>
          <w:color w:val="231F20"/>
          <w:spacing w:val="4"/>
          <w:w w:val="95"/>
        </w:rPr>
        <w:t xml:space="preserve"> </w:t>
      </w:r>
      <w:r>
        <w:rPr>
          <w:color w:val="231F20"/>
          <w:w w:val="95"/>
        </w:rPr>
        <w:t>1936,</w:t>
      </w:r>
      <w:r>
        <w:rPr>
          <w:color w:val="231F20"/>
          <w:spacing w:val="-37"/>
          <w:w w:val="95"/>
        </w:rPr>
        <w:t xml:space="preserve"> </w:t>
      </w:r>
      <w:r>
        <w:rPr>
          <w:color w:val="231F20"/>
          <w:w w:val="95"/>
        </w:rPr>
        <w:t>CRS</w:t>
      </w:r>
      <w:r>
        <w:rPr>
          <w:color w:val="231F20"/>
          <w:spacing w:val="-3"/>
          <w:w w:val="95"/>
        </w:rPr>
        <w:t xml:space="preserve"> </w:t>
      </w:r>
      <w:r>
        <w:rPr>
          <w:color w:val="231F20"/>
          <w:w w:val="95"/>
        </w:rPr>
        <w:t>A1928,</w:t>
      </w:r>
      <w:r>
        <w:rPr>
          <w:color w:val="231F20"/>
          <w:spacing w:val="-2"/>
          <w:w w:val="95"/>
        </w:rPr>
        <w:t xml:space="preserve"> </w:t>
      </w:r>
      <w:r>
        <w:rPr>
          <w:color w:val="231F20"/>
          <w:w w:val="95"/>
        </w:rPr>
        <w:t>item</w:t>
      </w:r>
      <w:r>
        <w:rPr>
          <w:color w:val="231F20"/>
          <w:spacing w:val="-2"/>
          <w:w w:val="95"/>
        </w:rPr>
        <w:t xml:space="preserve"> </w:t>
      </w:r>
      <w:r>
        <w:rPr>
          <w:color w:val="231F20"/>
          <w:w w:val="95"/>
        </w:rPr>
        <w:t>695/3</w:t>
      </w:r>
      <w:r>
        <w:rPr>
          <w:color w:val="231F20"/>
          <w:spacing w:val="-2"/>
          <w:w w:val="95"/>
        </w:rPr>
        <w:t xml:space="preserve"> </w:t>
      </w:r>
      <w:r>
        <w:rPr>
          <w:color w:val="231F20"/>
          <w:w w:val="95"/>
        </w:rPr>
        <w:t>section</w:t>
      </w:r>
      <w:r>
        <w:rPr>
          <w:color w:val="231F20"/>
          <w:spacing w:val="-2"/>
          <w:w w:val="95"/>
        </w:rPr>
        <w:t xml:space="preserve"> </w:t>
      </w:r>
      <w:r>
        <w:rPr>
          <w:color w:val="231F20"/>
          <w:w w:val="95"/>
        </w:rPr>
        <w:t>2;</w:t>
      </w:r>
    </w:p>
    <w:p w14:paraId="59A03ECC" w14:textId="25F7FABB" w:rsidR="00F71DDB" w:rsidRDefault="00A630EF" w:rsidP="00B11AEA">
      <w:pPr>
        <w:pStyle w:val="BodyText"/>
        <w:spacing w:before="169" w:line="230" w:lineRule="auto"/>
        <w:ind w:left="284" w:right="200"/>
      </w:pPr>
      <w:r>
        <w:rPr>
          <w:color w:val="231F20"/>
          <w:w w:val="95"/>
        </w:rPr>
        <w:t>Letter,</w:t>
      </w:r>
      <w:r>
        <w:rPr>
          <w:color w:val="231F20"/>
          <w:spacing w:val="4"/>
          <w:w w:val="95"/>
        </w:rPr>
        <w:t xml:space="preserve"> </w:t>
      </w:r>
      <w:r>
        <w:rPr>
          <w:color w:val="231F20"/>
          <w:w w:val="95"/>
        </w:rPr>
        <w:t>Cumpston</w:t>
      </w:r>
      <w:r>
        <w:rPr>
          <w:color w:val="231F20"/>
          <w:spacing w:val="5"/>
          <w:w w:val="95"/>
        </w:rPr>
        <w:t xml:space="preserve"> </w:t>
      </w:r>
      <w:r>
        <w:rPr>
          <w:color w:val="231F20"/>
          <w:w w:val="95"/>
        </w:rPr>
        <w:t>to</w:t>
      </w:r>
      <w:r>
        <w:rPr>
          <w:color w:val="231F20"/>
          <w:spacing w:val="5"/>
          <w:w w:val="95"/>
        </w:rPr>
        <w:t xml:space="preserve"> </w:t>
      </w:r>
      <w:r>
        <w:rPr>
          <w:color w:val="231F20"/>
          <w:w w:val="95"/>
        </w:rPr>
        <w:t>W.M.</w:t>
      </w:r>
      <w:r>
        <w:rPr>
          <w:color w:val="231F20"/>
          <w:spacing w:val="5"/>
          <w:w w:val="95"/>
        </w:rPr>
        <w:t xml:space="preserve"> </w:t>
      </w:r>
      <w:r>
        <w:rPr>
          <w:color w:val="231F20"/>
          <w:w w:val="95"/>
        </w:rPr>
        <w:t>Hughes,</w:t>
      </w:r>
      <w:r>
        <w:rPr>
          <w:color w:val="231F20"/>
          <w:spacing w:val="-37"/>
          <w:w w:val="95"/>
        </w:rPr>
        <w:t xml:space="preserve"> </w:t>
      </w:r>
      <w:r>
        <w:rPr>
          <w:color w:val="231F20"/>
          <w:w w:val="95"/>
        </w:rPr>
        <w:t>29</w:t>
      </w:r>
      <w:r>
        <w:rPr>
          <w:color w:val="231F20"/>
          <w:spacing w:val="-8"/>
          <w:w w:val="95"/>
        </w:rPr>
        <w:t xml:space="preserve"> </w:t>
      </w:r>
      <w:r>
        <w:rPr>
          <w:color w:val="231F20"/>
          <w:w w:val="95"/>
        </w:rPr>
        <w:t>October</w:t>
      </w:r>
      <w:r>
        <w:rPr>
          <w:color w:val="231F20"/>
          <w:spacing w:val="-7"/>
          <w:w w:val="95"/>
        </w:rPr>
        <w:t xml:space="preserve"> </w:t>
      </w:r>
      <w:r>
        <w:rPr>
          <w:color w:val="231F20"/>
          <w:w w:val="95"/>
        </w:rPr>
        <w:t>1937,</w:t>
      </w:r>
      <w:r>
        <w:rPr>
          <w:color w:val="231F20"/>
          <w:spacing w:val="-8"/>
          <w:w w:val="95"/>
        </w:rPr>
        <w:t xml:space="preserve"> </w:t>
      </w:r>
      <w:r>
        <w:rPr>
          <w:color w:val="231F20"/>
          <w:w w:val="95"/>
        </w:rPr>
        <w:t>CRS</w:t>
      </w:r>
      <w:r>
        <w:rPr>
          <w:color w:val="231F20"/>
          <w:spacing w:val="-7"/>
          <w:w w:val="95"/>
        </w:rPr>
        <w:t xml:space="preserve"> </w:t>
      </w:r>
      <w:r>
        <w:rPr>
          <w:color w:val="231F20"/>
          <w:w w:val="95"/>
        </w:rPr>
        <w:t>A1928,</w:t>
      </w:r>
      <w:r w:rsidR="00B11AEA">
        <w:t xml:space="preserve"> </w:t>
      </w:r>
      <w:r>
        <w:rPr>
          <w:color w:val="231F20"/>
        </w:rPr>
        <w:t>item 695/24;</w:t>
      </w:r>
    </w:p>
    <w:p w14:paraId="5AAC263B" w14:textId="0263AB33" w:rsidR="00F71DDB" w:rsidRDefault="00A630EF" w:rsidP="008C16FA">
      <w:pPr>
        <w:pStyle w:val="BodyText"/>
        <w:spacing w:before="161" w:line="225" w:lineRule="exact"/>
        <w:ind w:left="284" w:right="200"/>
      </w:pPr>
      <w:r>
        <w:rPr>
          <w:color w:val="231F20"/>
          <w:w w:val="95"/>
        </w:rPr>
        <w:t>Letter,</w:t>
      </w:r>
      <w:r>
        <w:rPr>
          <w:color w:val="231F20"/>
          <w:spacing w:val="1"/>
          <w:w w:val="95"/>
        </w:rPr>
        <w:t xml:space="preserve"> </w:t>
      </w:r>
      <w:r>
        <w:rPr>
          <w:color w:val="231F20"/>
          <w:w w:val="95"/>
        </w:rPr>
        <w:t>Cumpston</w:t>
      </w:r>
      <w:r>
        <w:rPr>
          <w:color w:val="231F20"/>
          <w:spacing w:val="2"/>
          <w:w w:val="95"/>
        </w:rPr>
        <w:t xml:space="preserve"> </w:t>
      </w:r>
      <w:r>
        <w:rPr>
          <w:color w:val="231F20"/>
          <w:w w:val="95"/>
        </w:rPr>
        <w:t>to</w:t>
      </w:r>
      <w:r>
        <w:rPr>
          <w:color w:val="231F20"/>
          <w:spacing w:val="2"/>
          <w:w w:val="95"/>
        </w:rPr>
        <w:t xml:space="preserve"> </w:t>
      </w:r>
      <w:r>
        <w:rPr>
          <w:color w:val="231F20"/>
          <w:w w:val="95"/>
        </w:rPr>
        <w:t>W.M.</w:t>
      </w:r>
      <w:r w:rsidR="008C16FA">
        <w:t xml:space="preserve"> </w:t>
      </w:r>
      <w:r>
        <w:rPr>
          <w:color w:val="231F20"/>
          <w:w w:val="95"/>
        </w:rPr>
        <w:t>Hughes,</w:t>
      </w:r>
      <w:r>
        <w:rPr>
          <w:color w:val="231F20"/>
          <w:spacing w:val="-5"/>
          <w:w w:val="95"/>
        </w:rPr>
        <w:t xml:space="preserve"> </w:t>
      </w:r>
      <w:r>
        <w:rPr>
          <w:color w:val="231F20"/>
          <w:w w:val="95"/>
        </w:rPr>
        <w:t>29</w:t>
      </w:r>
      <w:r>
        <w:rPr>
          <w:color w:val="231F20"/>
          <w:spacing w:val="-4"/>
          <w:w w:val="95"/>
        </w:rPr>
        <w:t xml:space="preserve"> </w:t>
      </w:r>
      <w:r>
        <w:rPr>
          <w:color w:val="231F20"/>
          <w:w w:val="95"/>
        </w:rPr>
        <w:t>October</w:t>
      </w:r>
      <w:r>
        <w:rPr>
          <w:color w:val="231F20"/>
          <w:spacing w:val="-4"/>
          <w:w w:val="95"/>
        </w:rPr>
        <w:t xml:space="preserve"> </w:t>
      </w:r>
      <w:r>
        <w:rPr>
          <w:color w:val="231F20"/>
          <w:w w:val="95"/>
        </w:rPr>
        <w:t>1937,</w:t>
      </w:r>
      <w:r>
        <w:rPr>
          <w:color w:val="231F20"/>
          <w:spacing w:val="-4"/>
          <w:w w:val="95"/>
        </w:rPr>
        <w:t xml:space="preserve"> </w:t>
      </w:r>
      <w:r>
        <w:rPr>
          <w:color w:val="231F20"/>
          <w:w w:val="95"/>
        </w:rPr>
        <w:t>CRS</w:t>
      </w:r>
      <w:r>
        <w:rPr>
          <w:color w:val="231F20"/>
          <w:spacing w:val="-4"/>
          <w:w w:val="95"/>
        </w:rPr>
        <w:t xml:space="preserve"> </w:t>
      </w:r>
      <w:r>
        <w:rPr>
          <w:color w:val="231F20"/>
          <w:w w:val="95"/>
        </w:rPr>
        <w:t>A1928</w:t>
      </w:r>
      <w:r w:rsidR="00B11AEA">
        <w:rPr>
          <w:color w:val="231F20"/>
          <w:w w:val="95"/>
        </w:rPr>
        <w:t xml:space="preserve"> </w:t>
      </w:r>
      <w:r>
        <w:rPr>
          <w:color w:val="231F20"/>
        </w:rPr>
        <w:t>item</w:t>
      </w:r>
      <w:r>
        <w:rPr>
          <w:color w:val="231F20"/>
          <w:spacing w:val="-10"/>
        </w:rPr>
        <w:t xml:space="preserve"> </w:t>
      </w:r>
      <w:r>
        <w:rPr>
          <w:color w:val="231F20"/>
        </w:rPr>
        <w:t>695/24.</w:t>
      </w:r>
    </w:p>
    <w:p w14:paraId="19439B73" w14:textId="77777777" w:rsidR="00F71DDB" w:rsidRDefault="00A630EF" w:rsidP="00B11AEA">
      <w:pPr>
        <w:pStyle w:val="BodyText"/>
        <w:spacing w:before="170" w:line="230" w:lineRule="auto"/>
        <w:ind w:left="284" w:right="200"/>
      </w:pPr>
      <w:r>
        <w:rPr>
          <w:color w:val="231F20"/>
          <w:w w:val="95"/>
        </w:rPr>
        <w:t>Minute,</w:t>
      </w:r>
      <w:r>
        <w:rPr>
          <w:color w:val="231F20"/>
          <w:spacing w:val="17"/>
          <w:w w:val="95"/>
        </w:rPr>
        <w:t xml:space="preserve"> </w:t>
      </w:r>
      <w:r>
        <w:rPr>
          <w:color w:val="231F20"/>
          <w:w w:val="95"/>
        </w:rPr>
        <w:t>MacKay</w:t>
      </w:r>
      <w:r>
        <w:rPr>
          <w:color w:val="231F20"/>
          <w:spacing w:val="17"/>
          <w:w w:val="95"/>
        </w:rPr>
        <w:t xml:space="preserve"> </w:t>
      </w:r>
      <w:r>
        <w:rPr>
          <w:color w:val="231F20"/>
          <w:w w:val="95"/>
        </w:rPr>
        <w:t>to</w:t>
      </w:r>
      <w:r>
        <w:rPr>
          <w:color w:val="231F20"/>
          <w:spacing w:val="17"/>
          <w:w w:val="95"/>
        </w:rPr>
        <w:t xml:space="preserve"> </w:t>
      </w:r>
      <w:r>
        <w:rPr>
          <w:color w:val="231F20"/>
          <w:w w:val="95"/>
        </w:rPr>
        <w:t>Director-General</w:t>
      </w:r>
      <w:r>
        <w:rPr>
          <w:color w:val="231F20"/>
          <w:spacing w:val="-38"/>
          <w:w w:val="95"/>
        </w:rPr>
        <w:t xml:space="preserve"> </w:t>
      </w:r>
      <w:r>
        <w:rPr>
          <w:color w:val="231F20"/>
          <w:w w:val="95"/>
        </w:rPr>
        <w:t>of Health, 10 November 1937,</w:t>
      </w:r>
      <w:r>
        <w:rPr>
          <w:color w:val="231F20"/>
          <w:spacing w:val="1"/>
          <w:w w:val="95"/>
        </w:rPr>
        <w:t xml:space="preserve"> </w:t>
      </w:r>
      <w:r>
        <w:rPr>
          <w:color w:val="231F20"/>
          <w:w w:val="95"/>
        </w:rPr>
        <w:t>CRSA1928,</w:t>
      </w:r>
      <w:r>
        <w:rPr>
          <w:color w:val="231F20"/>
          <w:spacing w:val="-1"/>
          <w:w w:val="95"/>
        </w:rPr>
        <w:t xml:space="preserve"> </w:t>
      </w:r>
      <w:r>
        <w:rPr>
          <w:color w:val="231F20"/>
          <w:w w:val="95"/>
        </w:rPr>
        <w:t>item</w:t>
      </w:r>
      <w:r>
        <w:rPr>
          <w:color w:val="231F20"/>
          <w:spacing w:val="-1"/>
          <w:w w:val="95"/>
        </w:rPr>
        <w:t xml:space="preserve"> </w:t>
      </w:r>
      <w:r>
        <w:rPr>
          <w:color w:val="231F20"/>
          <w:w w:val="95"/>
        </w:rPr>
        <w:t>695/3</w:t>
      </w:r>
      <w:r>
        <w:rPr>
          <w:color w:val="231F20"/>
          <w:spacing w:val="-1"/>
          <w:w w:val="95"/>
        </w:rPr>
        <w:t xml:space="preserve"> </w:t>
      </w:r>
      <w:r>
        <w:rPr>
          <w:color w:val="231F20"/>
          <w:w w:val="95"/>
        </w:rPr>
        <w:t>section</w:t>
      </w:r>
      <w:r>
        <w:rPr>
          <w:color w:val="231F20"/>
          <w:spacing w:val="-1"/>
          <w:w w:val="95"/>
        </w:rPr>
        <w:t xml:space="preserve"> </w:t>
      </w:r>
      <w:r>
        <w:rPr>
          <w:color w:val="231F20"/>
          <w:w w:val="95"/>
        </w:rPr>
        <w:t>2.</w:t>
      </w:r>
    </w:p>
    <w:p w14:paraId="51AF4179" w14:textId="77777777" w:rsidR="00F71DDB" w:rsidRDefault="00A630EF" w:rsidP="00B11AEA">
      <w:pPr>
        <w:pStyle w:val="BodyText"/>
        <w:spacing w:before="169" w:line="230" w:lineRule="auto"/>
        <w:ind w:left="284" w:right="200"/>
      </w:pPr>
      <w:r>
        <w:rPr>
          <w:color w:val="231F20"/>
          <w:w w:val="95"/>
        </w:rPr>
        <w:t>Minute,</w:t>
      </w:r>
      <w:r>
        <w:rPr>
          <w:color w:val="231F20"/>
          <w:spacing w:val="12"/>
          <w:w w:val="95"/>
        </w:rPr>
        <w:t xml:space="preserve"> </w:t>
      </w:r>
      <w:r>
        <w:rPr>
          <w:color w:val="231F20"/>
          <w:w w:val="95"/>
        </w:rPr>
        <w:t>Cumpston</w:t>
      </w:r>
      <w:r>
        <w:rPr>
          <w:color w:val="231F20"/>
          <w:spacing w:val="12"/>
          <w:w w:val="95"/>
        </w:rPr>
        <w:t xml:space="preserve"> </w:t>
      </w:r>
      <w:r>
        <w:rPr>
          <w:color w:val="231F20"/>
          <w:w w:val="95"/>
        </w:rPr>
        <w:t>to</w:t>
      </w:r>
      <w:r>
        <w:rPr>
          <w:color w:val="231F20"/>
          <w:spacing w:val="13"/>
          <w:w w:val="95"/>
        </w:rPr>
        <w:t xml:space="preserve"> </w:t>
      </w:r>
      <w:r>
        <w:rPr>
          <w:color w:val="231F20"/>
          <w:w w:val="95"/>
        </w:rPr>
        <w:t>Minster</w:t>
      </w:r>
      <w:r>
        <w:rPr>
          <w:color w:val="231F20"/>
          <w:spacing w:val="12"/>
          <w:w w:val="95"/>
        </w:rPr>
        <w:t xml:space="preserve"> </w:t>
      </w:r>
      <w:r>
        <w:rPr>
          <w:color w:val="231F20"/>
          <w:w w:val="95"/>
        </w:rPr>
        <w:t>for</w:t>
      </w:r>
      <w:r>
        <w:rPr>
          <w:color w:val="231F20"/>
          <w:spacing w:val="-37"/>
          <w:w w:val="95"/>
        </w:rPr>
        <w:t xml:space="preserve"> </w:t>
      </w:r>
      <w:r>
        <w:rPr>
          <w:color w:val="231F20"/>
          <w:w w:val="95"/>
        </w:rPr>
        <w:t>Health,</w:t>
      </w:r>
      <w:r>
        <w:rPr>
          <w:color w:val="231F20"/>
          <w:spacing w:val="-7"/>
          <w:w w:val="95"/>
        </w:rPr>
        <w:t xml:space="preserve"> </w:t>
      </w:r>
      <w:r>
        <w:rPr>
          <w:color w:val="231F20"/>
          <w:w w:val="95"/>
        </w:rPr>
        <w:t>25</w:t>
      </w:r>
      <w:r>
        <w:rPr>
          <w:color w:val="231F20"/>
          <w:spacing w:val="-6"/>
          <w:w w:val="95"/>
        </w:rPr>
        <w:t xml:space="preserve"> </w:t>
      </w:r>
      <w:r>
        <w:rPr>
          <w:color w:val="231F20"/>
          <w:w w:val="95"/>
        </w:rPr>
        <w:t>November</w:t>
      </w:r>
      <w:r>
        <w:rPr>
          <w:color w:val="231F20"/>
          <w:spacing w:val="-6"/>
          <w:w w:val="95"/>
        </w:rPr>
        <w:t xml:space="preserve"> </w:t>
      </w:r>
      <w:r>
        <w:rPr>
          <w:color w:val="231F20"/>
          <w:w w:val="95"/>
        </w:rPr>
        <w:t>1937;</w:t>
      </w:r>
    </w:p>
    <w:p w14:paraId="4B6FAFB9" w14:textId="77777777" w:rsidR="00F71DDB" w:rsidRDefault="00A630EF" w:rsidP="00B11AEA">
      <w:pPr>
        <w:pStyle w:val="BodyText"/>
        <w:spacing w:before="170" w:line="230" w:lineRule="auto"/>
        <w:ind w:left="284" w:right="200"/>
      </w:pPr>
      <w:r>
        <w:rPr>
          <w:color w:val="231F20"/>
          <w:w w:val="95"/>
        </w:rPr>
        <w:t>Earle</w:t>
      </w:r>
      <w:r>
        <w:rPr>
          <w:color w:val="231F20"/>
          <w:spacing w:val="6"/>
          <w:w w:val="95"/>
        </w:rPr>
        <w:t xml:space="preserve"> </w:t>
      </w:r>
      <w:r>
        <w:rPr>
          <w:color w:val="231F20"/>
          <w:w w:val="95"/>
        </w:rPr>
        <w:t>Page,</w:t>
      </w:r>
      <w:r>
        <w:rPr>
          <w:color w:val="231F20"/>
          <w:spacing w:val="6"/>
          <w:w w:val="95"/>
        </w:rPr>
        <w:t xml:space="preserve"> </w:t>
      </w:r>
      <w:r>
        <w:rPr>
          <w:color w:val="231F20"/>
          <w:w w:val="95"/>
        </w:rPr>
        <w:t>Cabinet</w:t>
      </w:r>
      <w:r>
        <w:rPr>
          <w:color w:val="231F20"/>
          <w:spacing w:val="7"/>
          <w:w w:val="95"/>
        </w:rPr>
        <w:t xml:space="preserve"> </w:t>
      </w:r>
      <w:r>
        <w:rPr>
          <w:color w:val="231F20"/>
          <w:w w:val="95"/>
        </w:rPr>
        <w:t>Agenda:</w:t>
      </w:r>
      <w:r>
        <w:rPr>
          <w:color w:val="231F20"/>
          <w:spacing w:val="6"/>
          <w:w w:val="95"/>
        </w:rPr>
        <w:t xml:space="preserve"> </w:t>
      </w:r>
      <w:r>
        <w:rPr>
          <w:color w:val="231F20"/>
          <w:w w:val="95"/>
        </w:rPr>
        <w:t>Health</w:t>
      </w:r>
      <w:r>
        <w:rPr>
          <w:color w:val="231F20"/>
          <w:spacing w:val="1"/>
          <w:w w:val="95"/>
        </w:rPr>
        <w:t xml:space="preserve"> </w:t>
      </w:r>
      <w:r>
        <w:rPr>
          <w:color w:val="231F20"/>
          <w:w w:val="95"/>
        </w:rPr>
        <w:t>No.</w:t>
      </w:r>
      <w:r>
        <w:rPr>
          <w:color w:val="231F20"/>
          <w:spacing w:val="1"/>
          <w:w w:val="95"/>
        </w:rPr>
        <w:t xml:space="preserve"> </w:t>
      </w:r>
      <w:r>
        <w:rPr>
          <w:color w:val="231F20"/>
          <w:w w:val="95"/>
        </w:rPr>
        <w:t>503,</w:t>
      </w:r>
      <w:r>
        <w:rPr>
          <w:color w:val="231F20"/>
          <w:spacing w:val="1"/>
          <w:w w:val="95"/>
        </w:rPr>
        <w:t xml:space="preserve"> </w:t>
      </w:r>
      <w:r>
        <w:rPr>
          <w:color w:val="231F20"/>
          <w:w w:val="95"/>
        </w:rPr>
        <w:t>20</w:t>
      </w:r>
      <w:r>
        <w:rPr>
          <w:color w:val="231F20"/>
          <w:spacing w:val="1"/>
          <w:w w:val="95"/>
        </w:rPr>
        <w:t xml:space="preserve"> </w:t>
      </w:r>
      <w:r>
        <w:rPr>
          <w:color w:val="231F20"/>
          <w:w w:val="95"/>
        </w:rPr>
        <w:t>January</w:t>
      </w:r>
      <w:r>
        <w:rPr>
          <w:color w:val="231F20"/>
          <w:spacing w:val="2"/>
          <w:w w:val="95"/>
        </w:rPr>
        <w:t xml:space="preserve"> </w:t>
      </w:r>
      <w:r>
        <w:rPr>
          <w:color w:val="231F20"/>
          <w:w w:val="95"/>
        </w:rPr>
        <w:t>1938</w:t>
      </w:r>
      <w:r>
        <w:rPr>
          <w:color w:val="231F20"/>
          <w:spacing w:val="1"/>
          <w:w w:val="95"/>
        </w:rPr>
        <w:t xml:space="preserve"> </w:t>
      </w:r>
      <w:r>
        <w:rPr>
          <w:color w:val="231F20"/>
          <w:w w:val="95"/>
        </w:rPr>
        <w:t>CRS</w:t>
      </w:r>
      <w:r>
        <w:rPr>
          <w:color w:val="231F20"/>
          <w:spacing w:val="1"/>
          <w:w w:val="95"/>
        </w:rPr>
        <w:t xml:space="preserve"> </w:t>
      </w:r>
      <w:r>
        <w:rPr>
          <w:color w:val="231F20"/>
          <w:w w:val="95"/>
        </w:rPr>
        <w:t>A1928,</w:t>
      </w:r>
    </w:p>
    <w:p w14:paraId="16B53436" w14:textId="77777777" w:rsidR="00F71DDB" w:rsidRDefault="00A630EF" w:rsidP="00B11AEA">
      <w:pPr>
        <w:pStyle w:val="BodyText"/>
        <w:spacing w:line="222" w:lineRule="exact"/>
        <w:ind w:left="284" w:right="200"/>
      </w:pPr>
      <w:r>
        <w:rPr>
          <w:color w:val="231F20"/>
        </w:rPr>
        <w:t>item 695/24;</w:t>
      </w:r>
    </w:p>
    <w:p w14:paraId="40A0B397" w14:textId="77777777" w:rsidR="00F71DDB" w:rsidRDefault="00A630EF" w:rsidP="00B11AEA">
      <w:pPr>
        <w:pStyle w:val="BodyText"/>
        <w:spacing w:before="168" w:line="230" w:lineRule="auto"/>
        <w:ind w:left="284" w:right="200"/>
      </w:pPr>
      <w:r>
        <w:rPr>
          <w:color w:val="231F20"/>
          <w:w w:val="95"/>
        </w:rPr>
        <w:t>Minute,</w:t>
      </w:r>
      <w:r>
        <w:rPr>
          <w:color w:val="231F20"/>
          <w:spacing w:val="44"/>
        </w:rPr>
        <w:t xml:space="preserve"> </w:t>
      </w:r>
      <w:r>
        <w:rPr>
          <w:color w:val="231F20"/>
          <w:w w:val="95"/>
        </w:rPr>
        <w:t>Director-General</w:t>
      </w:r>
      <w:r>
        <w:rPr>
          <w:color w:val="231F20"/>
          <w:spacing w:val="44"/>
        </w:rPr>
        <w:t xml:space="preserve"> </w:t>
      </w:r>
      <w:r>
        <w:rPr>
          <w:color w:val="231F20"/>
          <w:w w:val="95"/>
        </w:rPr>
        <w:t>of</w:t>
      </w:r>
      <w:r>
        <w:rPr>
          <w:color w:val="231F20"/>
          <w:spacing w:val="45"/>
        </w:rPr>
        <w:t xml:space="preserve"> </w:t>
      </w:r>
      <w:r>
        <w:rPr>
          <w:color w:val="231F20"/>
          <w:w w:val="95"/>
        </w:rPr>
        <w:t>Health</w:t>
      </w:r>
      <w:r>
        <w:rPr>
          <w:color w:val="231F20"/>
          <w:spacing w:val="1"/>
          <w:w w:val="95"/>
        </w:rPr>
        <w:t xml:space="preserve"> </w:t>
      </w:r>
      <w:r>
        <w:rPr>
          <w:color w:val="231F20"/>
          <w:w w:val="95"/>
        </w:rPr>
        <w:t>to</w:t>
      </w:r>
      <w:r>
        <w:rPr>
          <w:color w:val="231F20"/>
          <w:spacing w:val="12"/>
          <w:w w:val="95"/>
        </w:rPr>
        <w:t xml:space="preserve"> </w:t>
      </w:r>
      <w:r>
        <w:rPr>
          <w:color w:val="231F20"/>
          <w:w w:val="95"/>
        </w:rPr>
        <w:t>Secretary,</w:t>
      </w:r>
      <w:r>
        <w:rPr>
          <w:color w:val="231F20"/>
          <w:spacing w:val="12"/>
          <w:w w:val="95"/>
        </w:rPr>
        <w:t xml:space="preserve"> </w:t>
      </w:r>
      <w:r>
        <w:rPr>
          <w:color w:val="231F20"/>
          <w:w w:val="95"/>
        </w:rPr>
        <w:t>Treasury,</w:t>
      </w:r>
      <w:r>
        <w:rPr>
          <w:color w:val="231F20"/>
          <w:spacing w:val="12"/>
          <w:w w:val="95"/>
        </w:rPr>
        <w:t xml:space="preserve"> </w:t>
      </w:r>
      <w:r>
        <w:rPr>
          <w:color w:val="231F20"/>
          <w:w w:val="95"/>
        </w:rPr>
        <w:t>20</w:t>
      </w:r>
      <w:r>
        <w:rPr>
          <w:color w:val="231F20"/>
          <w:spacing w:val="12"/>
          <w:w w:val="95"/>
        </w:rPr>
        <w:t xml:space="preserve"> </w:t>
      </w:r>
      <w:r>
        <w:rPr>
          <w:color w:val="231F20"/>
          <w:w w:val="95"/>
        </w:rPr>
        <w:t>March</w:t>
      </w:r>
      <w:r>
        <w:rPr>
          <w:color w:val="231F20"/>
          <w:spacing w:val="12"/>
          <w:w w:val="95"/>
        </w:rPr>
        <w:t xml:space="preserve"> </w:t>
      </w:r>
      <w:r>
        <w:rPr>
          <w:color w:val="231F20"/>
          <w:w w:val="95"/>
        </w:rPr>
        <w:t>1938,</w:t>
      </w:r>
      <w:r>
        <w:rPr>
          <w:color w:val="231F20"/>
          <w:spacing w:val="-38"/>
          <w:w w:val="95"/>
        </w:rPr>
        <w:t xml:space="preserve"> </w:t>
      </w:r>
      <w:r>
        <w:rPr>
          <w:color w:val="231F20"/>
          <w:w w:val="95"/>
        </w:rPr>
        <w:t>CRS</w:t>
      </w:r>
      <w:r>
        <w:rPr>
          <w:color w:val="231F20"/>
          <w:spacing w:val="-7"/>
          <w:w w:val="95"/>
        </w:rPr>
        <w:t xml:space="preserve"> </w:t>
      </w:r>
      <w:r>
        <w:rPr>
          <w:color w:val="231F20"/>
          <w:w w:val="95"/>
        </w:rPr>
        <w:t>A1928,</w:t>
      </w:r>
      <w:r>
        <w:rPr>
          <w:color w:val="231F20"/>
          <w:spacing w:val="-6"/>
          <w:w w:val="95"/>
        </w:rPr>
        <w:t xml:space="preserve"> </w:t>
      </w:r>
      <w:r>
        <w:rPr>
          <w:color w:val="231F20"/>
          <w:w w:val="95"/>
        </w:rPr>
        <w:t>item</w:t>
      </w:r>
      <w:r>
        <w:rPr>
          <w:color w:val="231F20"/>
          <w:spacing w:val="-6"/>
          <w:w w:val="95"/>
        </w:rPr>
        <w:t xml:space="preserve"> </w:t>
      </w:r>
      <w:r>
        <w:rPr>
          <w:color w:val="231F20"/>
          <w:w w:val="95"/>
        </w:rPr>
        <w:t>695/24;</w:t>
      </w:r>
    </w:p>
    <w:p w14:paraId="28AB9029" w14:textId="73E71A9A" w:rsidR="00F71DDB" w:rsidRDefault="00A630EF" w:rsidP="00B11AEA">
      <w:pPr>
        <w:pStyle w:val="BodyText"/>
        <w:spacing w:before="169" w:line="230" w:lineRule="auto"/>
        <w:ind w:left="284" w:right="200"/>
      </w:pPr>
      <w:r>
        <w:rPr>
          <w:color w:val="231F20"/>
          <w:w w:val="95"/>
        </w:rPr>
        <w:t>Minute, MacKay to Director-General</w:t>
      </w:r>
      <w:r>
        <w:rPr>
          <w:color w:val="231F20"/>
          <w:spacing w:val="1"/>
          <w:w w:val="95"/>
        </w:rPr>
        <w:t xml:space="preserve"> </w:t>
      </w:r>
      <w:r>
        <w:rPr>
          <w:color w:val="231F20"/>
          <w:w w:val="95"/>
        </w:rPr>
        <w:t>of Health, ‘Maintenance of Building’,</w:t>
      </w:r>
      <w:r>
        <w:rPr>
          <w:color w:val="231F20"/>
          <w:spacing w:val="1"/>
          <w:w w:val="95"/>
        </w:rPr>
        <w:t xml:space="preserve"> </w:t>
      </w:r>
      <w:r>
        <w:rPr>
          <w:color w:val="231F20"/>
          <w:w w:val="95"/>
        </w:rPr>
        <w:t>13</w:t>
      </w:r>
      <w:r>
        <w:rPr>
          <w:color w:val="231F20"/>
          <w:spacing w:val="-6"/>
          <w:w w:val="95"/>
        </w:rPr>
        <w:t xml:space="preserve"> </w:t>
      </w:r>
      <w:r>
        <w:rPr>
          <w:color w:val="231F20"/>
          <w:w w:val="95"/>
        </w:rPr>
        <w:t>May</w:t>
      </w:r>
      <w:r>
        <w:rPr>
          <w:color w:val="231F20"/>
          <w:spacing w:val="-6"/>
          <w:w w:val="95"/>
        </w:rPr>
        <w:t xml:space="preserve"> </w:t>
      </w:r>
      <w:r>
        <w:rPr>
          <w:color w:val="231F20"/>
          <w:w w:val="95"/>
        </w:rPr>
        <w:t>1938,</w:t>
      </w:r>
      <w:r>
        <w:rPr>
          <w:color w:val="231F20"/>
          <w:spacing w:val="-5"/>
          <w:w w:val="95"/>
        </w:rPr>
        <w:t xml:space="preserve"> </w:t>
      </w:r>
      <w:r>
        <w:rPr>
          <w:color w:val="231F20"/>
          <w:w w:val="95"/>
        </w:rPr>
        <w:t>CRS</w:t>
      </w:r>
      <w:r>
        <w:rPr>
          <w:color w:val="231F20"/>
          <w:spacing w:val="-6"/>
          <w:w w:val="95"/>
        </w:rPr>
        <w:t xml:space="preserve"> </w:t>
      </w:r>
      <w:r>
        <w:rPr>
          <w:color w:val="231F20"/>
          <w:w w:val="95"/>
        </w:rPr>
        <w:t>A1928,</w:t>
      </w:r>
      <w:r>
        <w:rPr>
          <w:color w:val="231F20"/>
          <w:spacing w:val="-5"/>
          <w:w w:val="95"/>
        </w:rPr>
        <w:t xml:space="preserve"> </w:t>
      </w:r>
      <w:r>
        <w:rPr>
          <w:color w:val="231F20"/>
          <w:w w:val="95"/>
        </w:rPr>
        <w:t>item</w:t>
      </w:r>
      <w:r>
        <w:rPr>
          <w:color w:val="231F20"/>
          <w:spacing w:val="-6"/>
          <w:w w:val="95"/>
        </w:rPr>
        <w:t xml:space="preserve"> </w:t>
      </w:r>
      <w:r>
        <w:rPr>
          <w:color w:val="231F20"/>
          <w:w w:val="95"/>
        </w:rPr>
        <w:t>695/3</w:t>
      </w:r>
      <w:r w:rsidR="00B11AEA">
        <w:t xml:space="preserve"> </w:t>
      </w:r>
      <w:r>
        <w:rPr>
          <w:color w:val="231F20"/>
        </w:rPr>
        <w:t>section</w:t>
      </w:r>
      <w:r>
        <w:rPr>
          <w:color w:val="231F20"/>
          <w:spacing w:val="-4"/>
        </w:rPr>
        <w:t xml:space="preserve"> </w:t>
      </w:r>
      <w:r>
        <w:rPr>
          <w:color w:val="231F20"/>
        </w:rPr>
        <w:t>3.</w:t>
      </w:r>
    </w:p>
    <w:p w14:paraId="58C6334F" w14:textId="77777777" w:rsidR="00F71DDB" w:rsidRDefault="00A630EF" w:rsidP="00B11AEA">
      <w:pPr>
        <w:pStyle w:val="BodyText"/>
        <w:spacing w:before="168" w:line="230" w:lineRule="auto"/>
        <w:ind w:left="284" w:right="200"/>
      </w:pPr>
      <w:r>
        <w:rPr>
          <w:color w:val="231F20"/>
          <w:w w:val="95"/>
        </w:rPr>
        <w:t>Minute,</w:t>
      </w:r>
      <w:r>
        <w:rPr>
          <w:color w:val="231F20"/>
          <w:spacing w:val="6"/>
          <w:w w:val="95"/>
        </w:rPr>
        <w:t xml:space="preserve"> </w:t>
      </w:r>
      <w:r>
        <w:rPr>
          <w:color w:val="231F20"/>
          <w:w w:val="95"/>
        </w:rPr>
        <w:t>Cumpston</w:t>
      </w:r>
      <w:r>
        <w:rPr>
          <w:color w:val="231F20"/>
          <w:spacing w:val="7"/>
          <w:w w:val="95"/>
        </w:rPr>
        <w:t xml:space="preserve"> </w:t>
      </w:r>
      <w:r>
        <w:rPr>
          <w:color w:val="231F20"/>
          <w:w w:val="95"/>
        </w:rPr>
        <w:t>to</w:t>
      </w:r>
      <w:r>
        <w:rPr>
          <w:color w:val="231F20"/>
          <w:spacing w:val="7"/>
          <w:w w:val="95"/>
        </w:rPr>
        <w:t xml:space="preserve"> </w:t>
      </w:r>
      <w:r>
        <w:rPr>
          <w:color w:val="231F20"/>
          <w:w w:val="95"/>
        </w:rPr>
        <w:t>W.H.B.</w:t>
      </w:r>
      <w:r>
        <w:rPr>
          <w:color w:val="231F20"/>
          <w:spacing w:val="-37"/>
          <w:w w:val="95"/>
        </w:rPr>
        <w:t xml:space="preserve"> </w:t>
      </w:r>
      <w:r>
        <w:rPr>
          <w:color w:val="231F20"/>
          <w:w w:val="95"/>
        </w:rPr>
        <w:t>Dickson,</w:t>
      </w:r>
      <w:r>
        <w:rPr>
          <w:color w:val="231F20"/>
          <w:spacing w:val="14"/>
          <w:w w:val="95"/>
        </w:rPr>
        <w:t xml:space="preserve"> </w:t>
      </w:r>
      <w:r>
        <w:rPr>
          <w:color w:val="231F20"/>
          <w:w w:val="95"/>
        </w:rPr>
        <w:t>30</w:t>
      </w:r>
      <w:r>
        <w:rPr>
          <w:color w:val="231F20"/>
          <w:spacing w:val="15"/>
          <w:w w:val="95"/>
        </w:rPr>
        <w:t xml:space="preserve"> </w:t>
      </w:r>
      <w:r>
        <w:rPr>
          <w:color w:val="231F20"/>
          <w:w w:val="95"/>
        </w:rPr>
        <w:t>September</w:t>
      </w:r>
      <w:r>
        <w:rPr>
          <w:color w:val="231F20"/>
          <w:spacing w:val="14"/>
          <w:w w:val="95"/>
        </w:rPr>
        <w:t xml:space="preserve"> </w:t>
      </w:r>
      <w:r>
        <w:rPr>
          <w:color w:val="231F20"/>
          <w:w w:val="95"/>
        </w:rPr>
        <w:t>1938;</w:t>
      </w:r>
    </w:p>
    <w:p w14:paraId="46AB434D" w14:textId="77777777" w:rsidR="00F71DDB" w:rsidRDefault="00A630EF" w:rsidP="00B11AEA">
      <w:pPr>
        <w:pStyle w:val="BodyText"/>
        <w:spacing w:before="170" w:line="230" w:lineRule="auto"/>
        <w:ind w:left="284" w:right="200"/>
      </w:pPr>
      <w:r>
        <w:rPr>
          <w:color w:val="231F20"/>
          <w:w w:val="95"/>
        </w:rPr>
        <w:t>Minute, J.A. Carrodus,</w:t>
      </w:r>
      <w:r>
        <w:rPr>
          <w:color w:val="231F20"/>
          <w:spacing w:val="1"/>
          <w:w w:val="95"/>
        </w:rPr>
        <w:t xml:space="preserve"> </w:t>
      </w:r>
      <w:r>
        <w:rPr>
          <w:color w:val="231F20"/>
          <w:w w:val="95"/>
        </w:rPr>
        <w:t>Secretary,</w:t>
      </w:r>
      <w:r>
        <w:rPr>
          <w:color w:val="231F20"/>
          <w:spacing w:val="11"/>
          <w:w w:val="95"/>
        </w:rPr>
        <w:t xml:space="preserve"> </w:t>
      </w:r>
      <w:r>
        <w:rPr>
          <w:color w:val="231F20"/>
          <w:w w:val="95"/>
        </w:rPr>
        <w:t>Dept</w:t>
      </w:r>
      <w:r>
        <w:rPr>
          <w:color w:val="231F20"/>
          <w:spacing w:val="12"/>
          <w:w w:val="95"/>
        </w:rPr>
        <w:t xml:space="preserve"> </w:t>
      </w:r>
      <w:r>
        <w:rPr>
          <w:color w:val="231F20"/>
          <w:w w:val="95"/>
        </w:rPr>
        <w:t>of</w:t>
      </w:r>
      <w:r>
        <w:rPr>
          <w:color w:val="231F20"/>
          <w:spacing w:val="11"/>
          <w:w w:val="95"/>
        </w:rPr>
        <w:t xml:space="preserve"> </w:t>
      </w:r>
      <w:r>
        <w:rPr>
          <w:color w:val="231F20"/>
          <w:w w:val="95"/>
        </w:rPr>
        <w:t>the</w:t>
      </w:r>
      <w:r>
        <w:rPr>
          <w:color w:val="231F20"/>
          <w:spacing w:val="12"/>
          <w:w w:val="95"/>
        </w:rPr>
        <w:t xml:space="preserve"> </w:t>
      </w:r>
      <w:r>
        <w:rPr>
          <w:color w:val="231F20"/>
          <w:w w:val="95"/>
        </w:rPr>
        <w:t>Interior</w:t>
      </w:r>
      <w:r>
        <w:rPr>
          <w:color w:val="231F20"/>
          <w:spacing w:val="1"/>
          <w:w w:val="95"/>
        </w:rPr>
        <w:t xml:space="preserve"> </w:t>
      </w:r>
      <w:r>
        <w:rPr>
          <w:color w:val="231F20"/>
          <w:w w:val="95"/>
        </w:rPr>
        <w:t>to</w:t>
      </w:r>
      <w:r>
        <w:rPr>
          <w:color w:val="231F20"/>
          <w:spacing w:val="18"/>
          <w:w w:val="95"/>
        </w:rPr>
        <w:t xml:space="preserve"> </w:t>
      </w:r>
      <w:r>
        <w:rPr>
          <w:color w:val="231F20"/>
          <w:w w:val="95"/>
        </w:rPr>
        <w:t>Director-General</w:t>
      </w:r>
      <w:r>
        <w:rPr>
          <w:color w:val="231F20"/>
          <w:spacing w:val="18"/>
          <w:w w:val="95"/>
        </w:rPr>
        <w:t xml:space="preserve"> </w:t>
      </w:r>
      <w:r>
        <w:rPr>
          <w:color w:val="231F20"/>
          <w:w w:val="95"/>
        </w:rPr>
        <w:t>of</w:t>
      </w:r>
      <w:r>
        <w:rPr>
          <w:color w:val="231F20"/>
          <w:spacing w:val="19"/>
          <w:w w:val="95"/>
        </w:rPr>
        <w:t xml:space="preserve"> </w:t>
      </w:r>
      <w:r>
        <w:rPr>
          <w:color w:val="231F20"/>
          <w:w w:val="95"/>
        </w:rPr>
        <w:t>Health,</w:t>
      </w:r>
      <w:r>
        <w:rPr>
          <w:color w:val="231F20"/>
          <w:spacing w:val="-38"/>
          <w:w w:val="95"/>
        </w:rPr>
        <w:t xml:space="preserve"> </w:t>
      </w:r>
      <w:r>
        <w:rPr>
          <w:color w:val="231F20"/>
          <w:w w:val="95"/>
        </w:rPr>
        <w:t>27</w:t>
      </w:r>
      <w:r>
        <w:rPr>
          <w:color w:val="231F20"/>
          <w:spacing w:val="-7"/>
          <w:w w:val="95"/>
        </w:rPr>
        <w:t xml:space="preserve"> </w:t>
      </w:r>
      <w:r>
        <w:rPr>
          <w:color w:val="231F20"/>
          <w:w w:val="95"/>
        </w:rPr>
        <w:t>September</w:t>
      </w:r>
      <w:r>
        <w:rPr>
          <w:color w:val="231F20"/>
          <w:spacing w:val="-6"/>
          <w:w w:val="95"/>
        </w:rPr>
        <w:t xml:space="preserve"> </w:t>
      </w:r>
      <w:r>
        <w:rPr>
          <w:color w:val="231F20"/>
          <w:w w:val="95"/>
        </w:rPr>
        <w:t>1938;</w:t>
      </w:r>
    </w:p>
    <w:p w14:paraId="3341C680" w14:textId="77777777" w:rsidR="00F71DDB" w:rsidRDefault="00A630EF" w:rsidP="00B11AEA">
      <w:pPr>
        <w:pStyle w:val="BodyText"/>
        <w:spacing w:before="169" w:line="230" w:lineRule="auto"/>
        <w:ind w:left="284" w:right="200" w:firstLine="33"/>
      </w:pPr>
      <w:r>
        <w:rPr>
          <w:color w:val="231F20"/>
          <w:w w:val="95"/>
        </w:rPr>
        <w:t>‘Australian</w:t>
      </w:r>
      <w:r>
        <w:rPr>
          <w:color w:val="231F20"/>
          <w:spacing w:val="9"/>
          <w:w w:val="95"/>
        </w:rPr>
        <w:t xml:space="preserve"> </w:t>
      </w:r>
      <w:r>
        <w:rPr>
          <w:color w:val="231F20"/>
          <w:w w:val="95"/>
        </w:rPr>
        <w:t>Institute</w:t>
      </w:r>
      <w:r>
        <w:rPr>
          <w:color w:val="231F20"/>
          <w:spacing w:val="9"/>
          <w:w w:val="95"/>
        </w:rPr>
        <w:t xml:space="preserve"> </w:t>
      </w:r>
      <w:r>
        <w:rPr>
          <w:color w:val="231F20"/>
          <w:w w:val="95"/>
        </w:rPr>
        <w:t>of</w:t>
      </w:r>
      <w:r>
        <w:rPr>
          <w:color w:val="231F20"/>
          <w:spacing w:val="10"/>
          <w:w w:val="95"/>
        </w:rPr>
        <w:t xml:space="preserve"> </w:t>
      </w:r>
      <w:r>
        <w:rPr>
          <w:color w:val="231F20"/>
          <w:w w:val="95"/>
        </w:rPr>
        <w:t>Anatomy</w:t>
      </w:r>
      <w:r>
        <w:rPr>
          <w:color w:val="231F20"/>
          <w:spacing w:val="1"/>
          <w:w w:val="95"/>
        </w:rPr>
        <w:t xml:space="preserve"> </w:t>
      </w:r>
      <w:r>
        <w:rPr>
          <w:color w:val="231F20"/>
          <w:w w:val="95"/>
        </w:rPr>
        <w:t>Activities During 1939’, CRS A1928,</w:t>
      </w:r>
      <w:r>
        <w:rPr>
          <w:color w:val="231F20"/>
          <w:spacing w:val="-38"/>
          <w:w w:val="95"/>
        </w:rPr>
        <w:t xml:space="preserve"> </w:t>
      </w:r>
      <w:r>
        <w:rPr>
          <w:color w:val="231F20"/>
        </w:rPr>
        <w:t>item</w:t>
      </w:r>
      <w:r>
        <w:rPr>
          <w:color w:val="231F20"/>
          <w:spacing w:val="-10"/>
        </w:rPr>
        <w:t xml:space="preserve"> </w:t>
      </w:r>
      <w:r>
        <w:rPr>
          <w:color w:val="231F20"/>
        </w:rPr>
        <w:t>695/17;</w:t>
      </w:r>
    </w:p>
    <w:p w14:paraId="7D68FB0E" w14:textId="77777777" w:rsidR="00F71DDB" w:rsidRDefault="00A630EF" w:rsidP="00B11AEA">
      <w:pPr>
        <w:pStyle w:val="BodyText"/>
        <w:spacing w:before="106" w:line="230" w:lineRule="auto"/>
        <w:ind w:left="284" w:right="200"/>
      </w:pPr>
      <w:r>
        <w:br w:type="column"/>
      </w:r>
      <w:r>
        <w:rPr>
          <w:color w:val="231F20"/>
          <w:w w:val="95"/>
        </w:rPr>
        <w:t>Minute, T.M. Owen, Secretary to</w:t>
      </w:r>
      <w:r>
        <w:rPr>
          <w:color w:val="231F20"/>
          <w:spacing w:val="1"/>
          <w:w w:val="95"/>
        </w:rPr>
        <w:t xml:space="preserve"> </w:t>
      </w:r>
      <w:r>
        <w:rPr>
          <w:color w:val="231F20"/>
          <w:w w:val="95"/>
        </w:rPr>
        <w:t>Council</w:t>
      </w:r>
      <w:r>
        <w:rPr>
          <w:color w:val="231F20"/>
          <w:spacing w:val="5"/>
          <w:w w:val="95"/>
        </w:rPr>
        <w:t xml:space="preserve"> </w:t>
      </w:r>
      <w:r>
        <w:rPr>
          <w:color w:val="231F20"/>
          <w:w w:val="95"/>
        </w:rPr>
        <w:t>of</w:t>
      </w:r>
      <w:r>
        <w:rPr>
          <w:color w:val="231F20"/>
          <w:spacing w:val="5"/>
          <w:w w:val="95"/>
        </w:rPr>
        <w:t xml:space="preserve"> </w:t>
      </w:r>
      <w:r>
        <w:rPr>
          <w:color w:val="231F20"/>
          <w:w w:val="95"/>
        </w:rPr>
        <w:t>Canberra</w:t>
      </w:r>
      <w:r>
        <w:rPr>
          <w:color w:val="231F20"/>
          <w:spacing w:val="5"/>
          <w:w w:val="95"/>
        </w:rPr>
        <w:t xml:space="preserve"> </w:t>
      </w:r>
      <w:r>
        <w:rPr>
          <w:color w:val="231F20"/>
          <w:w w:val="95"/>
        </w:rPr>
        <w:t>University</w:t>
      </w:r>
      <w:r>
        <w:rPr>
          <w:color w:val="231F20"/>
          <w:spacing w:val="1"/>
          <w:w w:val="95"/>
        </w:rPr>
        <w:t xml:space="preserve"> </w:t>
      </w:r>
      <w:r>
        <w:rPr>
          <w:color w:val="231F20"/>
          <w:w w:val="95"/>
        </w:rPr>
        <w:t>College to Cumpston, 17 February</w:t>
      </w:r>
      <w:r>
        <w:rPr>
          <w:color w:val="231F20"/>
          <w:spacing w:val="1"/>
          <w:w w:val="95"/>
        </w:rPr>
        <w:t xml:space="preserve"> </w:t>
      </w:r>
      <w:r>
        <w:rPr>
          <w:color w:val="231F20"/>
          <w:w w:val="95"/>
        </w:rPr>
        <w:t>1944,</w:t>
      </w:r>
      <w:r>
        <w:rPr>
          <w:color w:val="231F20"/>
          <w:spacing w:val="8"/>
          <w:w w:val="95"/>
        </w:rPr>
        <w:t xml:space="preserve"> </w:t>
      </w:r>
      <w:r>
        <w:rPr>
          <w:color w:val="231F20"/>
          <w:w w:val="95"/>
        </w:rPr>
        <w:t>CRS</w:t>
      </w:r>
      <w:r>
        <w:rPr>
          <w:color w:val="231F20"/>
          <w:spacing w:val="8"/>
          <w:w w:val="95"/>
        </w:rPr>
        <w:t xml:space="preserve"> </w:t>
      </w:r>
      <w:r>
        <w:rPr>
          <w:color w:val="231F20"/>
          <w:w w:val="95"/>
        </w:rPr>
        <w:t>A1928,</w:t>
      </w:r>
      <w:r>
        <w:rPr>
          <w:color w:val="231F20"/>
          <w:spacing w:val="9"/>
          <w:w w:val="95"/>
        </w:rPr>
        <w:t xml:space="preserve"> </w:t>
      </w:r>
      <w:r>
        <w:rPr>
          <w:color w:val="231F20"/>
          <w:w w:val="95"/>
        </w:rPr>
        <w:t>item</w:t>
      </w:r>
      <w:r>
        <w:rPr>
          <w:color w:val="231F20"/>
          <w:spacing w:val="8"/>
          <w:w w:val="95"/>
        </w:rPr>
        <w:t xml:space="preserve"> </w:t>
      </w:r>
      <w:r>
        <w:rPr>
          <w:color w:val="231F20"/>
          <w:w w:val="95"/>
        </w:rPr>
        <w:t>695/3</w:t>
      </w:r>
      <w:r>
        <w:rPr>
          <w:color w:val="231F20"/>
          <w:spacing w:val="8"/>
          <w:w w:val="95"/>
        </w:rPr>
        <w:t xml:space="preserve"> </w:t>
      </w:r>
      <w:r>
        <w:rPr>
          <w:color w:val="231F20"/>
          <w:w w:val="95"/>
        </w:rPr>
        <w:t>section</w:t>
      </w:r>
      <w:r>
        <w:rPr>
          <w:color w:val="231F20"/>
          <w:spacing w:val="9"/>
          <w:w w:val="95"/>
        </w:rPr>
        <w:t xml:space="preserve"> </w:t>
      </w:r>
      <w:r>
        <w:rPr>
          <w:color w:val="231F20"/>
          <w:w w:val="95"/>
        </w:rPr>
        <w:t>3;</w:t>
      </w:r>
    </w:p>
    <w:p w14:paraId="6C59415E" w14:textId="57AB6777" w:rsidR="00F71DDB" w:rsidRDefault="00A630EF" w:rsidP="00B11AEA">
      <w:pPr>
        <w:pStyle w:val="BodyText"/>
        <w:spacing w:before="169" w:line="230" w:lineRule="auto"/>
        <w:ind w:left="284" w:right="200"/>
      </w:pPr>
      <w:r>
        <w:rPr>
          <w:color w:val="231F20"/>
          <w:w w:val="95"/>
        </w:rPr>
        <w:t>Minute,</w:t>
      </w:r>
      <w:r>
        <w:rPr>
          <w:color w:val="231F20"/>
          <w:spacing w:val="21"/>
          <w:w w:val="95"/>
        </w:rPr>
        <w:t xml:space="preserve"> </w:t>
      </w:r>
      <w:r>
        <w:rPr>
          <w:color w:val="231F20"/>
          <w:w w:val="95"/>
        </w:rPr>
        <w:t>Director-General</w:t>
      </w:r>
      <w:r>
        <w:rPr>
          <w:color w:val="231F20"/>
          <w:spacing w:val="21"/>
          <w:w w:val="95"/>
        </w:rPr>
        <w:t xml:space="preserve"> </w:t>
      </w:r>
      <w:r>
        <w:rPr>
          <w:color w:val="231F20"/>
          <w:w w:val="95"/>
        </w:rPr>
        <w:t>of</w:t>
      </w:r>
      <w:r>
        <w:rPr>
          <w:color w:val="231F20"/>
          <w:spacing w:val="21"/>
          <w:w w:val="95"/>
        </w:rPr>
        <w:t xml:space="preserve"> </w:t>
      </w:r>
      <w:r>
        <w:rPr>
          <w:color w:val="231F20"/>
          <w:w w:val="95"/>
        </w:rPr>
        <w:t>Health</w:t>
      </w:r>
      <w:r>
        <w:rPr>
          <w:color w:val="231F20"/>
          <w:spacing w:val="1"/>
          <w:w w:val="95"/>
        </w:rPr>
        <w:t xml:space="preserve"> </w:t>
      </w:r>
      <w:r>
        <w:rPr>
          <w:color w:val="231F20"/>
          <w:w w:val="95"/>
        </w:rPr>
        <w:t>to</w:t>
      </w:r>
      <w:r>
        <w:rPr>
          <w:color w:val="231F20"/>
          <w:spacing w:val="-3"/>
          <w:w w:val="95"/>
        </w:rPr>
        <w:t xml:space="preserve"> </w:t>
      </w:r>
      <w:r>
        <w:rPr>
          <w:color w:val="231F20"/>
          <w:w w:val="95"/>
        </w:rPr>
        <w:t>Acting</w:t>
      </w:r>
      <w:r>
        <w:rPr>
          <w:color w:val="231F20"/>
          <w:spacing w:val="-2"/>
          <w:w w:val="95"/>
        </w:rPr>
        <w:t xml:space="preserve"> </w:t>
      </w:r>
      <w:r>
        <w:rPr>
          <w:color w:val="231F20"/>
          <w:w w:val="95"/>
        </w:rPr>
        <w:t>Director,</w:t>
      </w:r>
      <w:r>
        <w:rPr>
          <w:color w:val="231F20"/>
          <w:spacing w:val="-2"/>
          <w:w w:val="95"/>
        </w:rPr>
        <w:t xml:space="preserve"> </w:t>
      </w:r>
      <w:r>
        <w:rPr>
          <w:color w:val="231F20"/>
          <w:w w:val="95"/>
        </w:rPr>
        <w:t>Institute</w:t>
      </w:r>
      <w:r w:rsidR="00B11AEA">
        <w:t xml:space="preserve"> </w:t>
      </w:r>
      <w:r>
        <w:rPr>
          <w:color w:val="231F20"/>
          <w:w w:val="95"/>
        </w:rPr>
        <w:t>of Anatomy, 16 October 1944,</w:t>
      </w:r>
      <w:r>
        <w:rPr>
          <w:color w:val="231F20"/>
          <w:spacing w:val="1"/>
          <w:w w:val="95"/>
        </w:rPr>
        <w:t xml:space="preserve"> </w:t>
      </w:r>
      <w:r>
        <w:rPr>
          <w:color w:val="231F20"/>
          <w:w w:val="95"/>
        </w:rPr>
        <w:t>CRS</w:t>
      </w:r>
      <w:r>
        <w:rPr>
          <w:color w:val="231F20"/>
          <w:spacing w:val="11"/>
          <w:w w:val="95"/>
        </w:rPr>
        <w:t xml:space="preserve"> </w:t>
      </w:r>
      <w:r>
        <w:rPr>
          <w:color w:val="231F20"/>
          <w:w w:val="95"/>
        </w:rPr>
        <w:t>A1928,</w:t>
      </w:r>
      <w:r>
        <w:rPr>
          <w:color w:val="231F20"/>
          <w:spacing w:val="12"/>
          <w:w w:val="95"/>
        </w:rPr>
        <w:t xml:space="preserve"> </w:t>
      </w:r>
      <w:r>
        <w:rPr>
          <w:color w:val="231F20"/>
          <w:w w:val="95"/>
        </w:rPr>
        <w:t>item</w:t>
      </w:r>
      <w:r>
        <w:rPr>
          <w:color w:val="231F20"/>
          <w:spacing w:val="11"/>
          <w:w w:val="95"/>
        </w:rPr>
        <w:t xml:space="preserve"> </w:t>
      </w:r>
      <w:r>
        <w:rPr>
          <w:color w:val="231F20"/>
          <w:w w:val="95"/>
        </w:rPr>
        <w:t>695/3</w:t>
      </w:r>
      <w:r>
        <w:rPr>
          <w:color w:val="231F20"/>
          <w:spacing w:val="12"/>
          <w:w w:val="95"/>
        </w:rPr>
        <w:t xml:space="preserve"> </w:t>
      </w:r>
      <w:r>
        <w:rPr>
          <w:color w:val="231F20"/>
          <w:w w:val="95"/>
        </w:rPr>
        <w:t>section</w:t>
      </w:r>
      <w:r>
        <w:rPr>
          <w:color w:val="231F20"/>
          <w:spacing w:val="11"/>
          <w:w w:val="95"/>
        </w:rPr>
        <w:t xml:space="preserve"> </w:t>
      </w:r>
      <w:r>
        <w:rPr>
          <w:color w:val="231F20"/>
          <w:w w:val="95"/>
        </w:rPr>
        <w:t>3</w:t>
      </w:r>
    </w:p>
    <w:p w14:paraId="372D9FF2" w14:textId="77777777" w:rsidR="00F71DDB" w:rsidRDefault="00A630EF" w:rsidP="00B11AEA">
      <w:pPr>
        <w:pStyle w:val="BodyText"/>
        <w:spacing w:before="162" w:line="225" w:lineRule="exact"/>
        <w:ind w:left="284" w:right="200"/>
      </w:pPr>
      <w:r>
        <w:rPr>
          <w:color w:val="231F20"/>
          <w:w w:val="95"/>
        </w:rPr>
        <w:t>Minute,</w:t>
      </w:r>
      <w:r>
        <w:rPr>
          <w:color w:val="231F20"/>
          <w:spacing w:val="19"/>
          <w:w w:val="95"/>
        </w:rPr>
        <w:t xml:space="preserve"> </w:t>
      </w:r>
      <w:r>
        <w:rPr>
          <w:color w:val="231F20"/>
          <w:w w:val="95"/>
        </w:rPr>
        <w:t>Secretary</w:t>
      </w:r>
      <w:r>
        <w:rPr>
          <w:color w:val="231F20"/>
          <w:spacing w:val="20"/>
          <w:w w:val="95"/>
        </w:rPr>
        <w:t xml:space="preserve"> </w:t>
      </w:r>
      <w:r>
        <w:rPr>
          <w:color w:val="231F20"/>
          <w:w w:val="95"/>
        </w:rPr>
        <w:t>to</w:t>
      </w:r>
      <w:r>
        <w:rPr>
          <w:color w:val="231F20"/>
          <w:spacing w:val="20"/>
          <w:w w:val="95"/>
        </w:rPr>
        <w:t xml:space="preserve"> </w:t>
      </w:r>
      <w:r>
        <w:rPr>
          <w:color w:val="231F20"/>
          <w:w w:val="95"/>
        </w:rPr>
        <w:t>Cabinet</w:t>
      </w:r>
      <w:r>
        <w:rPr>
          <w:color w:val="231F20"/>
          <w:spacing w:val="20"/>
          <w:w w:val="95"/>
        </w:rPr>
        <w:t xml:space="preserve"> </w:t>
      </w:r>
      <w:r>
        <w:rPr>
          <w:color w:val="231F20"/>
          <w:w w:val="95"/>
        </w:rPr>
        <w:t>to</w:t>
      </w:r>
    </w:p>
    <w:p w14:paraId="5328E7FE" w14:textId="02DD4842" w:rsidR="00F71DDB" w:rsidRDefault="00A630EF" w:rsidP="00B11AEA">
      <w:pPr>
        <w:pStyle w:val="BodyText"/>
        <w:spacing w:before="3" w:line="230" w:lineRule="auto"/>
        <w:ind w:left="284" w:right="200"/>
      </w:pPr>
      <w:r>
        <w:rPr>
          <w:color w:val="231F20"/>
          <w:w w:val="95"/>
        </w:rPr>
        <w:t>J.M. Fraser, Minister for Health,</w:t>
      </w:r>
      <w:r>
        <w:rPr>
          <w:color w:val="231F20"/>
          <w:spacing w:val="1"/>
          <w:w w:val="95"/>
        </w:rPr>
        <w:t xml:space="preserve"> </w:t>
      </w:r>
      <w:r>
        <w:rPr>
          <w:color w:val="231F20"/>
          <w:w w:val="95"/>
        </w:rPr>
        <w:t>‘Agendum No. 791: Proposal for the</w:t>
      </w:r>
      <w:r>
        <w:rPr>
          <w:color w:val="231F20"/>
          <w:spacing w:val="1"/>
          <w:w w:val="95"/>
        </w:rPr>
        <w:t xml:space="preserve"> </w:t>
      </w:r>
      <w:r>
        <w:rPr>
          <w:color w:val="231F20"/>
          <w:w w:val="95"/>
        </w:rPr>
        <w:t>establishment</w:t>
      </w:r>
      <w:r>
        <w:rPr>
          <w:color w:val="231F20"/>
          <w:spacing w:val="1"/>
          <w:w w:val="95"/>
        </w:rPr>
        <w:t xml:space="preserve"> </w:t>
      </w:r>
      <w:r>
        <w:rPr>
          <w:color w:val="231F20"/>
          <w:w w:val="95"/>
        </w:rPr>
        <w:t>of</w:t>
      </w:r>
      <w:r>
        <w:rPr>
          <w:color w:val="231F20"/>
          <w:spacing w:val="2"/>
          <w:w w:val="95"/>
        </w:rPr>
        <w:t xml:space="preserve"> </w:t>
      </w:r>
      <w:r>
        <w:rPr>
          <w:color w:val="231F20"/>
          <w:w w:val="95"/>
        </w:rPr>
        <w:t>a</w:t>
      </w:r>
      <w:r>
        <w:rPr>
          <w:color w:val="231F20"/>
          <w:spacing w:val="1"/>
          <w:w w:val="95"/>
        </w:rPr>
        <w:t xml:space="preserve"> </w:t>
      </w:r>
      <w:r>
        <w:rPr>
          <w:color w:val="231F20"/>
          <w:w w:val="95"/>
        </w:rPr>
        <w:t>post-graduate</w:t>
      </w:r>
      <w:r>
        <w:rPr>
          <w:color w:val="231F20"/>
          <w:spacing w:val="1"/>
          <w:w w:val="95"/>
        </w:rPr>
        <w:t xml:space="preserve"> </w:t>
      </w:r>
      <w:r>
        <w:rPr>
          <w:color w:val="231F20"/>
          <w:w w:val="95"/>
        </w:rPr>
        <w:t>School</w:t>
      </w:r>
      <w:r>
        <w:rPr>
          <w:color w:val="231F20"/>
          <w:spacing w:val="17"/>
          <w:w w:val="95"/>
        </w:rPr>
        <w:t xml:space="preserve"> </w:t>
      </w:r>
      <w:r>
        <w:rPr>
          <w:color w:val="231F20"/>
          <w:w w:val="95"/>
        </w:rPr>
        <w:t>of</w:t>
      </w:r>
      <w:r>
        <w:rPr>
          <w:color w:val="231F20"/>
          <w:spacing w:val="17"/>
          <w:w w:val="95"/>
        </w:rPr>
        <w:t xml:space="preserve"> </w:t>
      </w:r>
      <w:r>
        <w:rPr>
          <w:color w:val="231F20"/>
          <w:w w:val="95"/>
        </w:rPr>
        <w:t>Nutrition</w:t>
      </w:r>
      <w:r>
        <w:rPr>
          <w:color w:val="231F20"/>
          <w:spacing w:val="17"/>
          <w:w w:val="95"/>
        </w:rPr>
        <w:t xml:space="preserve"> </w:t>
      </w:r>
      <w:r>
        <w:rPr>
          <w:color w:val="231F20"/>
          <w:w w:val="95"/>
        </w:rPr>
        <w:t>at</w:t>
      </w:r>
      <w:r>
        <w:rPr>
          <w:color w:val="231F20"/>
          <w:spacing w:val="17"/>
          <w:w w:val="95"/>
        </w:rPr>
        <w:t xml:space="preserve"> </w:t>
      </w:r>
      <w:r>
        <w:rPr>
          <w:color w:val="231F20"/>
          <w:w w:val="95"/>
        </w:rPr>
        <w:t>the</w:t>
      </w:r>
      <w:r>
        <w:rPr>
          <w:color w:val="231F20"/>
          <w:spacing w:val="17"/>
          <w:w w:val="95"/>
        </w:rPr>
        <w:t xml:space="preserve"> </w:t>
      </w:r>
      <w:r>
        <w:rPr>
          <w:color w:val="231F20"/>
          <w:w w:val="95"/>
        </w:rPr>
        <w:t>Australian</w:t>
      </w:r>
      <w:r>
        <w:rPr>
          <w:color w:val="231F20"/>
          <w:spacing w:val="1"/>
          <w:w w:val="95"/>
        </w:rPr>
        <w:t xml:space="preserve"> </w:t>
      </w:r>
      <w:r>
        <w:rPr>
          <w:color w:val="231F20"/>
          <w:w w:val="95"/>
        </w:rPr>
        <w:t>Institute</w:t>
      </w:r>
      <w:r>
        <w:rPr>
          <w:color w:val="231F20"/>
          <w:spacing w:val="-3"/>
          <w:w w:val="95"/>
        </w:rPr>
        <w:t xml:space="preserve"> </w:t>
      </w:r>
      <w:r>
        <w:rPr>
          <w:color w:val="231F20"/>
          <w:w w:val="95"/>
        </w:rPr>
        <w:t>of</w:t>
      </w:r>
      <w:r>
        <w:rPr>
          <w:color w:val="231F20"/>
          <w:spacing w:val="-3"/>
          <w:w w:val="95"/>
        </w:rPr>
        <w:t xml:space="preserve"> </w:t>
      </w:r>
      <w:r>
        <w:rPr>
          <w:color w:val="231F20"/>
          <w:w w:val="95"/>
        </w:rPr>
        <w:t>Anatomy,</w:t>
      </w:r>
      <w:r>
        <w:rPr>
          <w:color w:val="231F20"/>
          <w:spacing w:val="-2"/>
          <w:w w:val="95"/>
        </w:rPr>
        <w:t xml:space="preserve"> </w:t>
      </w:r>
      <w:r>
        <w:rPr>
          <w:color w:val="231F20"/>
          <w:w w:val="95"/>
        </w:rPr>
        <w:t>Canberra’,</w:t>
      </w:r>
      <w:r w:rsidR="00B11AEA">
        <w:t xml:space="preserve"> </w:t>
      </w:r>
      <w:r>
        <w:rPr>
          <w:color w:val="231F20"/>
          <w:w w:val="90"/>
        </w:rPr>
        <w:t>19</w:t>
      </w:r>
      <w:r>
        <w:rPr>
          <w:color w:val="231F20"/>
          <w:spacing w:val="13"/>
          <w:w w:val="90"/>
        </w:rPr>
        <w:t xml:space="preserve"> </w:t>
      </w:r>
      <w:r>
        <w:rPr>
          <w:color w:val="231F20"/>
          <w:w w:val="90"/>
        </w:rPr>
        <w:t>February</w:t>
      </w:r>
      <w:r>
        <w:rPr>
          <w:color w:val="231F20"/>
          <w:spacing w:val="14"/>
          <w:w w:val="90"/>
        </w:rPr>
        <w:t xml:space="preserve"> </w:t>
      </w:r>
      <w:r>
        <w:rPr>
          <w:color w:val="231F20"/>
          <w:w w:val="90"/>
        </w:rPr>
        <w:t>1945,</w:t>
      </w:r>
      <w:r>
        <w:rPr>
          <w:color w:val="231F20"/>
          <w:spacing w:val="14"/>
          <w:w w:val="90"/>
        </w:rPr>
        <w:t xml:space="preserve"> </w:t>
      </w:r>
      <w:r>
        <w:rPr>
          <w:color w:val="231F20"/>
          <w:w w:val="90"/>
        </w:rPr>
        <w:t>CRS</w:t>
      </w:r>
      <w:r>
        <w:rPr>
          <w:color w:val="231F20"/>
          <w:spacing w:val="14"/>
          <w:w w:val="90"/>
        </w:rPr>
        <w:t xml:space="preserve"> </w:t>
      </w:r>
      <w:r>
        <w:rPr>
          <w:color w:val="231F20"/>
          <w:w w:val="90"/>
        </w:rPr>
        <w:t>A1928,</w:t>
      </w:r>
      <w:r w:rsidR="00B11AEA">
        <w:t xml:space="preserve"> </w:t>
      </w:r>
      <w:r>
        <w:rPr>
          <w:color w:val="231F20"/>
        </w:rPr>
        <w:t>item</w:t>
      </w:r>
      <w:r>
        <w:rPr>
          <w:color w:val="231F20"/>
          <w:spacing w:val="-8"/>
        </w:rPr>
        <w:t xml:space="preserve"> </w:t>
      </w:r>
      <w:r>
        <w:rPr>
          <w:color w:val="231F20"/>
        </w:rPr>
        <w:t>726/16</w:t>
      </w:r>
      <w:r>
        <w:rPr>
          <w:color w:val="231F20"/>
          <w:spacing w:val="-8"/>
        </w:rPr>
        <w:t xml:space="preserve"> </w:t>
      </w:r>
      <w:r>
        <w:rPr>
          <w:color w:val="231F20"/>
        </w:rPr>
        <w:t>section</w:t>
      </w:r>
      <w:r>
        <w:rPr>
          <w:color w:val="231F20"/>
          <w:spacing w:val="-8"/>
        </w:rPr>
        <w:t xml:space="preserve"> </w:t>
      </w:r>
      <w:r>
        <w:rPr>
          <w:color w:val="231F20"/>
        </w:rPr>
        <w:t>1.</w:t>
      </w:r>
    </w:p>
    <w:p w14:paraId="175EE470" w14:textId="2B141069" w:rsidR="00F71DDB" w:rsidRDefault="00A630EF" w:rsidP="00B11AEA">
      <w:pPr>
        <w:pStyle w:val="BodyText"/>
        <w:spacing w:before="168" w:line="230" w:lineRule="auto"/>
        <w:ind w:left="284" w:right="200"/>
      </w:pPr>
      <w:r>
        <w:rPr>
          <w:color w:val="231F20"/>
          <w:w w:val="95"/>
        </w:rPr>
        <w:t>Minute,</w:t>
      </w:r>
      <w:r>
        <w:rPr>
          <w:color w:val="231F20"/>
          <w:spacing w:val="18"/>
          <w:w w:val="95"/>
        </w:rPr>
        <w:t xml:space="preserve"> </w:t>
      </w:r>
      <w:r>
        <w:rPr>
          <w:color w:val="231F20"/>
          <w:w w:val="95"/>
        </w:rPr>
        <w:t>Clements</w:t>
      </w:r>
      <w:r>
        <w:rPr>
          <w:color w:val="231F20"/>
          <w:spacing w:val="18"/>
          <w:w w:val="95"/>
        </w:rPr>
        <w:t xml:space="preserve"> </w:t>
      </w:r>
      <w:r>
        <w:rPr>
          <w:color w:val="231F20"/>
          <w:w w:val="95"/>
        </w:rPr>
        <w:t>to</w:t>
      </w:r>
      <w:r>
        <w:rPr>
          <w:color w:val="231F20"/>
          <w:spacing w:val="19"/>
          <w:w w:val="95"/>
        </w:rPr>
        <w:t xml:space="preserve"> </w:t>
      </w:r>
      <w:r>
        <w:rPr>
          <w:color w:val="231F20"/>
          <w:w w:val="95"/>
        </w:rPr>
        <w:t>Acting</w:t>
      </w:r>
      <w:r>
        <w:rPr>
          <w:color w:val="231F20"/>
          <w:spacing w:val="-38"/>
          <w:w w:val="95"/>
        </w:rPr>
        <w:t xml:space="preserve"> </w:t>
      </w:r>
      <w:r>
        <w:rPr>
          <w:color w:val="231F20"/>
          <w:w w:val="95"/>
        </w:rPr>
        <w:t>Director-General</w:t>
      </w:r>
      <w:r>
        <w:rPr>
          <w:color w:val="231F20"/>
          <w:spacing w:val="18"/>
          <w:w w:val="95"/>
        </w:rPr>
        <w:t xml:space="preserve"> </w:t>
      </w:r>
      <w:r>
        <w:rPr>
          <w:color w:val="231F20"/>
          <w:w w:val="95"/>
        </w:rPr>
        <w:t>of</w:t>
      </w:r>
      <w:r>
        <w:rPr>
          <w:color w:val="231F20"/>
          <w:spacing w:val="18"/>
          <w:w w:val="95"/>
        </w:rPr>
        <w:t xml:space="preserve"> </w:t>
      </w:r>
      <w:r>
        <w:rPr>
          <w:color w:val="231F20"/>
          <w:w w:val="95"/>
        </w:rPr>
        <w:t>Health,</w:t>
      </w:r>
      <w:r w:rsidR="00B11AEA">
        <w:t xml:space="preserve"> </w:t>
      </w:r>
      <w:r>
        <w:rPr>
          <w:color w:val="231F20"/>
          <w:w w:val="95"/>
        </w:rPr>
        <w:t>‘Statement</w:t>
      </w:r>
      <w:r>
        <w:rPr>
          <w:color w:val="231F20"/>
          <w:spacing w:val="13"/>
          <w:w w:val="95"/>
        </w:rPr>
        <w:t xml:space="preserve"> </w:t>
      </w:r>
      <w:r>
        <w:rPr>
          <w:color w:val="231F20"/>
          <w:w w:val="95"/>
        </w:rPr>
        <w:t>of</w:t>
      </w:r>
      <w:r>
        <w:rPr>
          <w:color w:val="231F20"/>
          <w:spacing w:val="13"/>
          <w:w w:val="95"/>
        </w:rPr>
        <w:t xml:space="preserve"> </w:t>
      </w:r>
      <w:r>
        <w:rPr>
          <w:color w:val="231F20"/>
          <w:w w:val="95"/>
        </w:rPr>
        <w:t>the</w:t>
      </w:r>
      <w:r>
        <w:rPr>
          <w:color w:val="231F20"/>
          <w:spacing w:val="13"/>
          <w:w w:val="95"/>
        </w:rPr>
        <w:t xml:space="preserve"> </w:t>
      </w:r>
      <w:r>
        <w:rPr>
          <w:color w:val="231F20"/>
          <w:w w:val="95"/>
        </w:rPr>
        <w:t>Development</w:t>
      </w:r>
      <w:r>
        <w:rPr>
          <w:color w:val="231F20"/>
          <w:spacing w:val="14"/>
          <w:w w:val="95"/>
        </w:rPr>
        <w:t xml:space="preserve"> </w:t>
      </w:r>
      <w:r>
        <w:rPr>
          <w:color w:val="231F20"/>
          <w:w w:val="95"/>
        </w:rPr>
        <w:t>of</w:t>
      </w:r>
      <w:r>
        <w:rPr>
          <w:color w:val="231F20"/>
          <w:spacing w:val="13"/>
          <w:w w:val="95"/>
        </w:rPr>
        <w:t xml:space="preserve"> </w:t>
      </w:r>
      <w:r>
        <w:rPr>
          <w:color w:val="231F20"/>
          <w:w w:val="95"/>
        </w:rPr>
        <w:t>the</w:t>
      </w:r>
      <w:r>
        <w:rPr>
          <w:color w:val="231F20"/>
          <w:spacing w:val="-37"/>
          <w:w w:val="95"/>
        </w:rPr>
        <w:t xml:space="preserve"> </w:t>
      </w:r>
      <w:r>
        <w:rPr>
          <w:color w:val="231F20"/>
          <w:w w:val="95"/>
        </w:rPr>
        <w:t>Institute</w:t>
      </w:r>
      <w:r>
        <w:rPr>
          <w:color w:val="231F20"/>
          <w:spacing w:val="1"/>
          <w:w w:val="95"/>
        </w:rPr>
        <w:t xml:space="preserve"> </w:t>
      </w:r>
      <w:r>
        <w:rPr>
          <w:color w:val="231F20"/>
          <w:w w:val="95"/>
        </w:rPr>
        <w:t>During</w:t>
      </w:r>
      <w:r>
        <w:rPr>
          <w:color w:val="231F20"/>
          <w:spacing w:val="1"/>
          <w:w w:val="95"/>
        </w:rPr>
        <w:t xml:space="preserve"> </w:t>
      </w:r>
      <w:r>
        <w:rPr>
          <w:color w:val="231F20"/>
          <w:w w:val="95"/>
        </w:rPr>
        <w:t>the</w:t>
      </w:r>
      <w:r>
        <w:rPr>
          <w:color w:val="231F20"/>
          <w:spacing w:val="38"/>
        </w:rPr>
        <w:t xml:space="preserve"> </w:t>
      </w:r>
      <w:r>
        <w:rPr>
          <w:color w:val="231F20"/>
          <w:w w:val="95"/>
        </w:rPr>
        <w:t>last</w:t>
      </w:r>
      <w:r>
        <w:rPr>
          <w:color w:val="231F20"/>
          <w:spacing w:val="38"/>
        </w:rPr>
        <w:t xml:space="preserve"> </w:t>
      </w:r>
      <w:r>
        <w:rPr>
          <w:color w:val="231F20"/>
          <w:w w:val="95"/>
        </w:rPr>
        <w:t>Six</w:t>
      </w:r>
      <w:r>
        <w:rPr>
          <w:color w:val="231F20"/>
          <w:spacing w:val="38"/>
        </w:rPr>
        <w:t xml:space="preserve"> </w:t>
      </w:r>
      <w:r>
        <w:rPr>
          <w:color w:val="231F20"/>
          <w:w w:val="95"/>
        </w:rPr>
        <w:t>Years’,</w:t>
      </w:r>
      <w:r>
        <w:rPr>
          <w:color w:val="231F20"/>
          <w:spacing w:val="1"/>
          <w:w w:val="95"/>
        </w:rPr>
        <w:t xml:space="preserve"> </w:t>
      </w:r>
      <w:r>
        <w:rPr>
          <w:color w:val="231F20"/>
          <w:w w:val="95"/>
        </w:rPr>
        <w:t>29</w:t>
      </w:r>
      <w:r>
        <w:rPr>
          <w:color w:val="231F20"/>
          <w:spacing w:val="-5"/>
          <w:w w:val="95"/>
        </w:rPr>
        <w:t xml:space="preserve"> </w:t>
      </w:r>
      <w:r>
        <w:rPr>
          <w:color w:val="231F20"/>
          <w:w w:val="95"/>
        </w:rPr>
        <w:t>March</w:t>
      </w:r>
      <w:r>
        <w:rPr>
          <w:color w:val="231F20"/>
          <w:spacing w:val="-4"/>
          <w:w w:val="95"/>
        </w:rPr>
        <w:t xml:space="preserve"> </w:t>
      </w:r>
      <w:r>
        <w:rPr>
          <w:color w:val="231F20"/>
          <w:w w:val="95"/>
        </w:rPr>
        <w:t>1946,</w:t>
      </w:r>
      <w:r>
        <w:rPr>
          <w:color w:val="231F20"/>
          <w:spacing w:val="-5"/>
          <w:w w:val="95"/>
        </w:rPr>
        <w:t xml:space="preserve"> </w:t>
      </w:r>
      <w:r>
        <w:rPr>
          <w:color w:val="231F20"/>
          <w:w w:val="95"/>
        </w:rPr>
        <w:t>pp.</w:t>
      </w:r>
      <w:r>
        <w:rPr>
          <w:color w:val="231F20"/>
          <w:spacing w:val="-4"/>
          <w:w w:val="95"/>
        </w:rPr>
        <w:t xml:space="preserve"> </w:t>
      </w:r>
      <w:r>
        <w:rPr>
          <w:color w:val="231F20"/>
          <w:w w:val="95"/>
        </w:rPr>
        <w:t>1-2,</w:t>
      </w:r>
      <w:r>
        <w:rPr>
          <w:color w:val="231F20"/>
          <w:spacing w:val="-4"/>
          <w:w w:val="95"/>
        </w:rPr>
        <w:t xml:space="preserve"> </w:t>
      </w:r>
      <w:r>
        <w:rPr>
          <w:color w:val="231F20"/>
          <w:w w:val="95"/>
        </w:rPr>
        <w:t>CRS</w:t>
      </w:r>
      <w:r>
        <w:rPr>
          <w:color w:val="231F20"/>
          <w:spacing w:val="-5"/>
          <w:w w:val="95"/>
        </w:rPr>
        <w:t xml:space="preserve"> </w:t>
      </w:r>
      <w:r>
        <w:rPr>
          <w:color w:val="231F20"/>
          <w:w w:val="95"/>
        </w:rPr>
        <w:t>A</w:t>
      </w:r>
      <w:r>
        <w:rPr>
          <w:color w:val="231F20"/>
          <w:spacing w:val="-4"/>
          <w:w w:val="95"/>
        </w:rPr>
        <w:t xml:space="preserve"> </w:t>
      </w:r>
      <w:r>
        <w:rPr>
          <w:color w:val="231F20"/>
          <w:w w:val="95"/>
        </w:rPr>
        <w:t>2644,</w:t>
      </w:r>
      <w:r w:rsidR="00B11AEA">
        <w:t xml:space="preserve"> </w:t>
      </w:r>
      <w:r>
        <w:rPr>
          <w:color w:val="231F20"/>
        </w:rPr>
        <w:t>item</w:t>
      </w:r>
      <w:r>
        <w:rPr>
          <w:color w:val="231F20"/>
          <w:spacing w:val="-5"/>
        </w:rPr>
        <w:t xml:space="preserve"> </w:t>
      </w:r>
      <w:r>
        <w:rPr>
          <w:color w:val="231F20"/>
        </w:rPr>
        <w:t>70.</w:t>
      </w:r>
    </w:p>
    <w:p w14:paraId="3313F8CD" w14:textId="07584D49" w:rsidR="00F71DDB" w:rsidRDefault="00A630EF" w:rsidP="00B11AEA">
      <w:pPr>
        <w:pStyle w:val="BodyText"/>
        <w:spacing w:before="167" w:line="230" w:lineRule="auto"/>
        <w:ind w:left="284" w:right="200"/>
      </w:pPr>
      <w:r>
        <w:rPr>
          <w:color w:val="231F20"/>
          <w:w w:val="95"/>
        </w:rPr>
        <w:t>Minute, E.H. Hipsley, to</w:t>
      </w:r>
      <w:r>
        <w:rPr>
          <w:color w:val="231F20"/>
          <w:spacing w:val="1"/>
          <w:w w:val="95"/>
        </w:rPr>
        <w:t xml:space="preserve"> </w:t>
      </w:r>
      <w:r>
        <w:rPr>
          <w:color w:val="231F20"/>
          <w:w w:val="95"/>
        </w:rPr>
        <w:t>Director-General</w:t>
      </w:r>
      <w:r>
        <w:rPr>
          <w:color w:val="231F20"/>
          <w:spacing w:val="1"/>
          <w:w w:val="95"/>
        </w:rPr>
        <w:t xml:space="preserve"> </w:t>
      </w:r>
      <w:r>
        <w:rPr>
          <w:color w:val="231F20"/>
          <w:w w:val="95"/>
        </w:rPr>
        <w:t>of</w:t>
      </w:r>
      <w:r>
        <w:rPr>
          <w:color w:val="231F20"/>
          <w:spacing w:val="1"/>
          <w:w w:val="95"/>
        </w:rPr>
        <w:t xml:space="preserve"> </w:t>
      </w:r>
      <w:r>
        <w:rPr>
          <w:color w:val="231F20"/>
          <w:w w:val="95"/>
        </w:rPr>
        <w:t>Health,</w:t>
      </w:r>
      <w:r>
        <w:rPr>
          <w:color w:val="231F20"/>
          <w:spacing w:val="-38"/>
          <w:w w:val="95"/>
        </w:rPr>
        <w:t xml:space="preserve"> </w:t>
      </w:r>
      <w:r>
        <w:rPr>
          <w:color w:val="231F20"/>
          <w:w w:val="95"/>
        </w:rPr>
        <w:t>‘Description</w:t>
      </w:r>
      <w:r>
        <w:rPr>
          <w:color w:val="231F20"/>
          <w:spacing w:val="-2"/>
          <w:w w:val="95"/>
        </w:rPr>
        <w:t xml:space="preserve"> </w:t>
      </w:r>
      <w:r>
        <w:rPr>
          <w:color w:val="231F20"/>
          <w:w w:val="95"/>
        </w:rPr>
        <w:t>of</w:t>
      </w:r>
      <w:r>
        <w:rPr>
          <w:color w:val="231F20"/>
          <w:spacing w:val="-2"/>
          <w:w w:val="95"/>
        </w:rPr>
        <w:t xml:space="preserve"> </w:t>
      </w:r>
      <w:r>
        <w:rPr>
          <w:color w:val="231F20"/>
          <w:w w:val="95"/>
        </w:rPr>
        <w:t>Building’,</w:t>
      </w:r>
      <w:r w:rsidR="00B11AEA">
        <w:t xml:space="preserve"> </w:t>
      </w:r>
      <w:r>
        <w:rPr>
          <w:color w:val="231F20"/>
          <w:w w:val="95"/>
        </w:rPr>
        <w:t>5</w:t>
      </w:r>
      <w:r>
        <w:rPr>
          <w:color w:val="231F20"/>
          <w:spacing w:val="3"/>
          <w:w w:val="95"/>
        </w:rPr>
        <w:t xml:space="preserve"> </w:t>
      </w:r>
      <w:r>
        <w:rPr>
          <w:color w:val="231F20"/>
          <w:w w:val="95"/>
        </w:rPr>
        <w:t>December</w:t>
      </w:r>
      <w:r>
        <w:rPr>
          <w:color w:val="231F20"/>
          <w:spacing w:val="3"/>
          <w:w w:val="95"/>
        </w:rPr>
        <w:t xml:space="preserve"> </w:t>
      </w:r>
      <w:r>
        <w:rPr>
          <w:color w:val="231F20"/>
          <w:w w:val="95"/>
        </w:rPr>
        <w:t>1949,</w:t>
      </w:r>
      <w:r>
        <w:rPr>
          <w:color w:val="231F20"/>
          <w:spacing w:val="4"/>
          <w:w w:val="95"/>
        </w:rPr>
        <w:t xml:space="preserve"> </w:t>
      </w:r>
      <w:r>
        <w:rPr>
          <w:color w:val="231F20"/>
          <w:w w:val="95"/>
        </w:rPr>
        <w:t>CRS</w:t>
      </w:r>
      <w:r>
        <w:rPr>
          <w:color w:val="231F20"/>
          <w:spacing w:val="3"/>
          <w:w w:val="95"/>
        </w:rPr>
        <w:t xml:space="preserve"> </w:t>
      </w:r>
      <w:r>
        <w:rPr>
          <w:color w:val="231F20"/>
          <w:w w:val="95"/>
        </w:rPr>
        <w:t>A2644,</w:t>
      </w:r>
      <w:r w:rsidR="00B11AEA">
        <w:t xml:space="preserve"> </w:t>
      </w:r>
      <w:r>
        <w:rPr>
          <w:color w:val="231F20"/>
        </w:rPr>
        <w:t>item</w:t>
      </w:r>
      <w:r>
        <w:rPr>
          <w:color w:val="231F20"/>
          <w:spacing w:val="-4"/>
        </w:rPr>
        <w:t xml:space="preserve"> </w:t>
      </w:r>
      <w:r>
        <w:rPr>
          <w:color w:val="231F20"/>
        </w:rPr>
        <w:t>70;</w:t>
      </w:r>
    </w:p>
    <w:p w14:paraId="4F5393C8" w14:textId="5E032A7A" w:rsidR="00F71DDB" w:rsidRDefault="00A630EF" w:rsidP="00B11AEA">
      <w:pPr>
        <w:pStyle w:val="BodyText"/>
        <w:spacing w:before="168" w:line="230" w:lineRule="auto"/>
        <w:ind w:left="284" w:right="200"/>
      </w:pPr>
      <w:r>
        <w:rPr>
          <w:color w:val="231F20"/>
          <w:w w:val="95"/>
        </w:rPr>
        <w:t>Minute, R.M. Taylor, Director of</w:t>
      </w:r>
      <w:r>
        <w:rPr>
          <w:color w:val="231F20"/>
          <w:spacing w:val="1"/>
          <w:w w:val="95"/>
        </w:rPr>
        <w:t xml:space="preserve"> </w:t>
      </w:r>
      <w:r>
        <w:rPr>
          <w:color w:val="231F20"/>
          <w:w w:val="95"/>
        </w:rPr>
        <w:t>Works, Dept of Works and Housing</w:t>
      </w:r>
      <w:r>
        <w:rPr>
          <w:color w:val="231F20"/>
          <w:spacing w:val="-37"/>
          <w:w w:val="95"/>
        </w:rPr>
        <w:t xml:space="preserve"> </w:t>
      </w:r>
      <w:r>
        <w:rPr>
          <w:color w:val="231F20"/>
          <w:w w:val="95"/>
        </w:rPr>
        <w:t>to</w:t>
      </w:r>
      <w:r>
        <w:rPr>
          <w:color w:val="231F20"/>
          <w:spacing w:val="1"/>
          <w:w w:val="95"/>
        </w:rPr>
        <w:t xml:space="preserve"> </w:t>
      </w:r>
      <w:r>
        <w:rPr>
          <w:color w:val="231F20"/>
          <w:w w:val="95"/>
        </w:rPr>
        <w:t>Secretary,</w:t>
      </w:r>
      <w:r>
        <w:rPr>
          <w:color w:val="231F20"/>
          <w:spacing w:val="1"/>
          <w:w w:val="95"/>
        </w:rPr>
        <w:t xml:space="preserve"> </w:t>
      </w:r>
      <w:r>
        <w:rPr>
          <w:color w:val="231F20"/>
          <w:w w:val="95"/>
        </w:rPr>
        <w:t>Canberra</w:t>
      </w:r>
      <w:r>
        <w:rPr>
          <w:color w:val="231F20"/>
          <w:spacing w:val="1"/>
          <w:w w:val="95"/>
        </w:rPr>
        <w:t xml:space="preserve"> </w:t>
      </w:r>
      <w:r>
        <w:rPr>
          <w:color w:val="231F20"/>
          <w:w w:val="95"/>
        </w:rPr>
        <w:t>Committee</w:t>
      </w:r>
      <w:r>
        <w:rPr>
          <w:color w:val="231F20"/>
          <w:spacing w:val="1"/>
          <w:w w:val="95"/>
        </w:rPr>
        <w:t xml:space="preserve"> </w:t>
      </w:r>
      <w:r>
        <w:rPr>
          <w:color w:val="231F20"/>
          <w:w w:val="95"/>
        </w:rPr>
        <w:t>on</w:t>
      </w:r>
      <w:r>
        <w:rPr>
          <w:color w:val="231F20"/>
          <w:spacing w:val="-1"/>
          <w:w w:val="95"/>
        </w:rPr>
        <w:t xml:space="preserve"> </w:t>
      </w:r>
      <w:r>
        <w:rPr>
          <w:color w:val="231F20"/>
          <w:w w:val="95"/>
        </w:rPr>
        <w:t>Works</w:t>
      </w:r>
      <w:r>
        <w:rPr>
          <w:color w:val="231F20"/>
          <w:spacing w:val="-1"/>
          <w:w w:val="95"/>
        </w:rPr>
        <w:t xml:space="preserve"> </w:t>
      </w:r>
      <w:r>
        <w:rPr>
          <w:color w:val="231F20"/>
          <w:w w:val="95"/>
        </w:rPr>
        <w:t>Priorities,</w:t>
      </w:r>
      <w:r>
        <w:rPr>
          <w:color w:val="231F20"/>
          <w:spacing w:val="-1"/>
          <w:w w:val="95"/>
        </w:rPr>
        <w:t xml:space="preserve"> </w:t>
      </w:r>
      <w:r>
        <w:rPr>
          <w:color w:val="231F20"/>
          <w:w w:val="95"/>
        </w:rPr>
        <w:t>‘Institute</w:t>
      </w:r>
      <w:r w:rsidR="00B11AEA">
        <w:t xml:space="preserve"> </w:t>
      </w:r>
      <w:r>
        <w:rPr>
          <w:color w:val="231F20"/>
          <w:w w:val="95"/>
        </w:rPr>
        <w:t>of</w:t>
      </w:r>
      <w:r>
        <w:rPr>
          <w:color w:val="231F20"/>
          <w:spacing w:val="2"/>
          <w:w w:val="95"/>
        </w:rPr>
        <w:t xml:space="preserve"> </w:t>
      </w:r>
      <w:r>
        <w:rPr>
          <w:color w:val="231F20"/>
          <w:w w:val="95"/>
        </w:rPr>
        <w:t>Anatomy</w:t>
      </w:r>
      <w:r>
        <w:rPr>
          <w:color w:val="231F20"/>
          <w:spacing w:val="2"/>
          <w:w w:val="95"/>
        </w:rPr>
        <w:t xml:space="preserve"> </w:t>
      </w:r>
      <w:r>
        <w:rPr>
          <w:color w:val="231F20"/>
          <w:w w:val="95"/>
        </w:rPr>
        <w:t>–</w:t>
      </w:r>
      <w:r>
        <w:rPr>
          <w:color w:val="231F20"/>
          <w:spacing w:val="2"/>
          <w:w w:val="95"/>
        </w:rPr>
        <w:t xml:space="preserve"> </w:t>
      </w:r>
      <w:r>
        <w:rPr>
          <w:color w:val="231F20"/>
          <w:w w:val="95"/>
        </w:rPr>
        <w:t>Modifications</w:t>
      </w:r>
      <w:r>
        <w:rPr>
          <w:color w:val="231F20"/>
          <w:spacing w:val="2"/>
          <w:w w:val="95"/>
        </w:rPr>
        <w:t xml:space="preserve"> </w:t>
      </w:r>
      <w:r>
        <w:rPr>
          <w:color w:val="231F20"/>
          <w:w w:val="95"/>
        </w:rPr>
        <w:t>to</w:t>
      </w:r>
      <w:r>
        <w:rPr>
          <w:color w:val="231F20"/>
          <w:spacing w:val="1"/>
          <w:w w:val="95"/>
        </w:rPr>
        <w:t xml:space="preserve"> </w:t>
      </w:r>
      <w:r>
        <w:rPr>
          <w:color w:val="231F20"/>
          <w:w w:val="95"/>
        </w:rPr>
        <w:t>house</w:t>
      </w:r>
      <w:r>
        <w:rPr>
          <w:color w:val="231F20"/>
          <w:spacing w:val="15"/>
          <w:w w:val="95"/>
        </w:rPr>
        <w:t xml:space="preserve"> </w:t>
      </w:r>
      <w:r>
        <w:rPr>
          <w:color w:val="231F20"/>
          <w:w w:val="95"/>
        </w:rPr>
        <w:t>Department</w:t>
      </w:r>
      <w:r>
        <w:rPr>
          <w:color w:val="231F20"/>
          <w:spacing w:val="16"/>
          <w:w w:val="95"/>
        </w:rPr>
        <w:t xml:space="preserve"> </w:t>
      </w:r>
      <w:r>
        <w:rPr>
          <w:color w:val="231F20"/>
          <w:w w:val="95"/>
        </w:rPr>
        <w:t>of</w:t>
      </w:r>
      <w:r>
        <w:rPr>
          <w:color w:val="231F20"/>
          <w:spacing w:val="16"/>
          <w:w w:val="95"/>
        </w:rPr>
        <w:t xml:space="preserve"> </w:t>
      </w:r>
      <w:r>
        <w:rPr>
          <w:color w:val="231F20"/>
          <w:w w:val="95"/>
        </w:rPr>
        <w:t>Physiology</w:t>
      </w:r>
      <w:r>
        <w:rPr>
          <w:color w:val="231F20"/>
          <w:spacing w:val="-37"/>
          <w:w w:val="95"/>
        </w:rPr>
        <w:t xml:space="preserve"> </w:t>
      </w:r>
      <w:r>
        <w:rPr>
          <w:color w:val="231F20"/>
          <w:w w:val="95"/>
        </w:rPr>
        <w:t>of the Australian National</w:t>
      </w:r>
      <w:r>
        <w:rPr>
          <w:color w:val="231F20"/>
          <w:spacing w:val="1"/>
          <w:w w:val="95"/>
        </w:rPr>
        <w:t xml:space="preserve"> </w:t>
      </w:r>
      <w:r>
        <w:rPr>
          <w:color w:val="231F20"/>
          <w:w w:val="95"/>
        </w:rPr>
        <w:t>University’, 22 February 1952,</w:t>
      </w:r>
      <w:r>
        <w:rPr>
          <w:color w:val="231F20"/>
          <w:spacing w:val="1"/>
          <w:w w:val="95"/>
        </w:rPr>
        <w:t xml:space="preserve"> </w:t>
      </w:r>
      <w:r>
        <w:rPr>
          <w:color w:val="231F20"/>
          <w:spacing w:val="-2"/>
        </w:rPr>
        <w:t>CRS</w:t>
      </w:r>
      <w:r>
        <w:rPr>
          <w:color w:val="231F20"/>
          <w:spacing w:val="-10"/>
        </w:rPr>
        <w:t xml:space="preserve"> </w:t>
      </w:r>
      <w:r>
        <w:rPr>
          <w:color w:val="231F20"/>
          <w:spacing w:val="-2"/>
        </w:rPr>
        <w:t>A431,</w:t>
      </w:r>
      <w:r>
        <w:rPr>
          <w:color w:val="231F20"/>
          <w:spacing w:val="-10"/>
        </w:rPr>
        <w:t xml:space="preserve"> </w:t>
      </w:r>
      <w:r>
        <w:rPr>
          <w:color w:val="231F20"/>
          <w:spacing w:val="-2"/>
        </w:rPr>
        <w:t>item</w:t>
      </w:r>
      <w:r>
        <w:rPr>
          <w:color w:val="231F20"/>
          <w:spacing w:val="-10"/>
        </w:rPr>
        <w:t xml:space="preserve"> </w:t>
      </w:r>
      <w:r>
        <w:rPr>
          <w:color w:val="231F20"/>
          <w:spacing w:val="-2"/>
        </w:rPr>
        <w:t>59/450;</w:t>
      </w:r>
    </w:p>
    <w:p w14:paraId="54593D51" w14:textId="77777777" w:rsidR="00F71DDB" w:rsidRDefault="00F71DDB" w:rsidP="00B11AEA">
      <w:pPr>
        <w:pStyle w:val="BodyText"/>
        <w:spacing w:before="2"/>
        <w:ind w:left="284" w:right="200"/>
        <w:rPr>
          <w:sz w:val="20"/>
        </w:rPr>
      </w:pPr>
    </w:p>
    <w:p w14:paraId="7E922836" w14:textId="77777777" w:rsidR="00F71DDB" w:rsidRDefault="00A630EF" w:rsidP="00B11AEA">
      <w:pPr>
        <w:pStyle w:val="Heading3"/>
        <w:spacing w:before="1"/>
        <w:ind w:left="284" w:right="200"/>
      </w:pPr>
      <w:r>
        <w:rPr>
          <w:w w:val="105"/>
        </w:rPr>
        <w:t>Departmental</w:t>
      </w:r>
      <w:r>
        <w:rPr>
          <w:spacing w:val="17"/>
          <w:w w:val="105"/>
        </w:rPr>
        <w:t xml:space="preserve"> </w:t>
      </w:r>
      <w:r>
        <w:rPr>
          <w:w w:val="105"/>
        </w:rPr>
        <w:t>Publications</w:t>
      </w:r>
    </w:p>
    <w:p w14:paraId="481D8D03" w14:textId="77777777" w:rsidR="00F71DDB" w:rsidRDefault="00A630EF" w:rsidP="00B11AEA">
      <w:pPr>
        <w:pStyle w:val="BodyText"/>
        <w:spacing w:before="111" w:line="230" w:lineRule="auto"/>
        <w:ind w:left="284" w:right="200"/>
      </w:pPr>
      <w:r>
        <w:rPr>
          <w:color w:val="231F20"/>
          <w:w w:val="95"/>
        </w:rPr>
        <w:t>NFSA leaflet, ‘The National Film and</w:t>
      </w:r>
      <w:r>
        <w:rPr>
          <w:color w:val="231F20"/>
          <w:spacing w:val="1"/>
          <w:w w:val="95"/>
        </w:rPr>
        <w:t xml:space="preserve"> </w:t>
      </w:r>
      <w:r>
        <w:rPr>
          <w:color w:val="231F20"/>
          <w:w w:val="95"/>
        </w:rPr>
        <w:t>Sound Archive Heritage Courtyard’,</w:t>
      </w:r>
      <w:r>
        <w:rPr>
          <w:color w:val="231F20"/>
          <w:spacing w:val="1"/>
          <w:w w:val="95"/>
        </w:rPr>
        <w:t xml:space="preserve"> </w:t>
      </w:r>
      <w:r>
        <w:rPr>
          <w:color w:val="231F20"/>
        </w:rPr>
        <w:t>c.</w:t>
      </w:r>
      <w:r>
        <w:rPr>
          <w:color w:val="231F20"/>
          <w:spacing w:val="-10"/>
        </w:rPr>
        <w:t xml:space="preserve"> </w:t>
      </w:r>
      <w:r>
        <w:rPr>
          <w:color w:val="231F20"/>
        </w:rPr>
        <w:t>1994.</w:t>
      </w:r>
    </w:p>
    <w:p w14:paraId="30B78D6C" w14:textId="77777777" w:rsidR="00F71DDB" w:rsidRDefault="00A630EF" w:rsidP="00B11AEA">
      <w:pPr>
        <w:spacing w:before="169" w:line="230" w:lineRule="auto"/>
        <w:ind w:left="284" w:right="200"/>
        <w:rPr>
          <w:sz w:val="17"/>
        </w:rPr>
      </w:pPr>
      <w:r>
        <w:rPr>
          <w:i/>
          <w:color w:val="231F20"/>
          <w:sz w:val="17"/>
        </w:rPr>
        <w:t>National Film and Sound Archive</w:t>
      </w:r>
      <w:r>
        <w:rPr>
          <w:i/>
          <w:color w:val="231F20"/>
          <w:spacing w:val="1"/>
          <w:sz w:val="17"/>
        </w:rPr>
        <w:t xml:space="preserve"> </w:t>
      </w:r>
      <w:r>
        <w:rPr>
          <w:i/>
          <w:color w:val="231F20"/>
          <w:w w:val="95"/>
          <w:sz w:val="17"/>
        </w:rPr>
        <w:t>Newsletter</w:t>
      </w:r>
      <w:r>
        <w:rPr>
          <w:color w:val="231F20"/>
          <w:w w:val="95"/>
          <w:sz w:val="17"/>
        </w:rPr>
        <w:t>,</w:t>
      </w:r>
      <w:r>
        <w:rPr>
          <w:color w:val="231F20"/>
          <w:spacing w:val="-2"/>
          <w:w w:val="95"/>
          <w:sz w:val="17"/>
        </w:rPr>
        <w:t xml:space="preserve"> </w:t>
      </w:r>
      <w:r>
        <w:rPr>
          <w:color w:val="231F20"/>
          <w:w w:val="95"/>
          <w:sz w:val="17"/>
        </w:rPr>
        <w:t>no.</w:t>
      </w:r>
      <w:r>
        <w:rPr>
          <w:color w:val="231F20"/>
          <w:spacing w:val="-1"/>
          <w:w w:val="95"/>
          <w:sz w:val="17"/>
        </w:rPr>
        <w:t xml:space="preserve"> </w:t>
      </w:r>
      <w:r>
        <w:rPr>
          <w:color w:val="231F20"/>
          <w:w w:val="95"/>
          <w:sz w:val="17"/>
        </w:rPr>
        <w:t>14,</w:t>
      </w:r>
      <w:r>
        <w:rPr>
          <w:color w:val="231F20"/>
          <w:spacing w:val="-2"/>
          <w:w w:val="95"/>
          <w:sz w:val="17"/>
        </w:rPr>
        <w:t xml:space="preserve"> </w:t>
      </w:r>
      <w:r>
        <w:rPr>
          <w:color w:val="231F20"/>
          <w:w w:val="95"/>
          <w:sz w:val="17"/>
        </w:rPr>
        <w:t>August</w:t>
      </w:r>
      <w:r>
        <w:rPr>
          <w:color w:val="231F20"/>
          <w:spacing w:val="-1"/>
          <w:w w:val="95"/>
          <w:sz w:val="17"/>
        </w:rPr>
        <w:t xml:space="preserve"> </w:t>
      </w:r>
      <w:r>
        <w:rPr>
          <w:color w:val="231F20"/>
          <w:w w:val="95"/>
          <w:sz w:val="17"/>
        </w:rPr>
        <w:t>1994,</w:t>
      </w:r>
      <w:r>
        <w:rPr>
          <w:color w:val="231F20"/>
          <w:spacing w:val="-2"/>
          <w:w w:val="95"/>
          <w:sz w:val="17"/>
        </w:rPr>
        <w:t xml:space="preserve"> </w:t>
      </w:r>
      <w:r>
        <w:rPr>
          <w:color w:val="231F20"/>
          <w:w w:val="95"/>
          <w:sz w:val="17"/>
        </w:rPr>
        <w:t>p.</w:t>
      </w:r>
      <w:r>
        <w:rPr>
          <w:color w:val="231F20"/>
          <w:spacing w:val="-1"/>
          <w:w w:val="95"/>
          <w:sz w:val="17"/>
        </w:rPr>
        <w:t xml:space="preserve"> </w:t>
      </w:r>
      <w:r>
        <w:rPr>
          <w:color w:val="231F20"/>
          <w:w w:val="95"/>
          <w:sz w:val="17"/>
        </w:rPr>
        <w:t>11;</w:t>
      </w:r>
    </w:p>
    <w:p w14:paraId="0CB94034" w14:textId="77777777" w:rsidR="00F71DDB" w:rsidRDefault="00A630EF" w:rsidP="00B11AEA">
      <w:pPr>
        <w:pStyle w:val="BodyText"/>
        <w:spacing w:before="170" w:line="230" w:lineRule="auto"/>
        <w:ind w:left="284" w:right="200"/>
      </w:pPr>
      <w:r>
        <w:rPr>
          <w:color w:val="231F20"/>
          <w:w w:val="95"/>
        </w:rPr>
        <w:t>National</w:t>
      </w:r>
      <w:r>
        <w:rPr>
          <w:color w:val="231F20"/>
          <w:spacing w:val="13"/>
          <w:w w:val="95"/>
        </w:rPr>
        <w:t xml:space="preserve"> </w:t>
      </w:r>
      <w:r>
        <w:rPr>
          <w:color w:val="231F20"/>
          <w:w w:val="95"/>
        </w:rPr>
        <w:t>Film</w:t>
      </w:r>
      <w:r>
        <w:rPr>
          <w:color w:val="231F20"/>
          <w:spacing w:val="13"/>
          <w:w w:val="95"/>
        </w:rPr>
        <w:t xml:space="preserve"> </w:t>
      </w:r>
      <w:r>
        <w:rPr>
          <w:color w:val="231F20"/>
          <w:w w:val="95"/>
        </w:rPr>
        <w:t>and</w:t>
      </w:r>
      <w:r>
        <w:rPr>
          <w:color w:val="231F20"/>
          <w:spacing w:val="14"/>
          <w:w w:val="95"/>
        </w:rPr>
        <w:t xml:space="preserve"> </w:t>
      </w:r>
      <w:r>
        <w:rPr>
          <w:color w:val="231F20"/>
          <w:w w:val="95"/>
        </w:rPr>
        <w:t>Sound</w:t>
      </w:r>
      <w:r>
        <w:rPr>
          <w:color w:val="231F20"/>
          <w:spacing w:val="13"/>
          <w:w w:val="95"/>
        </w:rPr>
        <w:t xml:space="preserve"> </w:t>
      </w:r>
      <w:r>
        <w:rPr>
          <w:color w:val="231F20"/>
          <w:w w:val="95"/>
        </w:rPr>
        <w:t>Archive</w:t>
      </w:r>
      <w:r>
        <w:rPr>
          <w:color w:val="231F20"/>
          <w:spacing w:val="-37"/>
          <w:w w:val="95"/>
        </w:rPr>
        <w:t xml:space="preserve"> </w:t>
      </w:r>
      <w:r>
        <w:rPr>
          <w:color w:val="231F20"/>
          <w:w w:val="95"/>
        </w:rPr>
        <w:t>leaflet,</w:t>
      </w:r>
      <w:r>
        <w:rPr>
          <w:color w:val="231F20"/>
          <w:spacing w:val="-4"/>
          <w:w w:val="95"/>
        </w:rPr>
        <w:t xml:space="preserve"> </w:t>
      </w:r>
      <w:r>
        <w:rPr>
          <w:color w:val="231F20"/>
          <w:w w:val="95"/>
        </w:rPr>
        <w:t>‘The</w:t>
      </w:r>
      <w:r>
        <w:rPr>
          <w:color w:val="231F20"/>
          <w:spacing w:val="-3"/>
          <w:w w:val="95"/>
        </w:rPr>
        <w:t xml:space="preserve"> </w:t>
      </w:r>
      <w:r>
        <w:rPr>
          <w:color w:val="231F20"/>
          <w:w w:val="95"/>
        </w:rPr>
        <w:t>Archive’,</w:t>
      </w:r>
      <w:r>
        <w:rPr>
          <w:color w:val="231F20"/>
          <w:spacing w:val="-4"/>
          <w:w w:val="95"/>
        </w:rPr>
        <w:t xml:space="preserve"> </w:t>
      </w:r>
      <w:r>
        <w:rPr>
          <w:color w:val="231F20"/>
          <w:w w:val="95"/>
        </w:rPr>
        <w:t>c.</w:t>
      </w:r>
      <w:r>
        <w:rPr>
          <w:color w:val="231F20"/>
          <w:spacing w:val="-3"/>
          <w:w w:val="95"/>
        </w:rPr>
        <w:t xml:space="preserve"> </w:t>
      </w:r>
      <w:r>
        <w:rPr>
          <w:color w:val="231F20"/>
          <w:w w:val="95"/>
        </w:rPr>
        <w:t>1995.</w:t>
      </w:r>
    </w:p>
    <w:p w14:paraId="39E0C7CF" w14:textId="77777777" w:rsidR="00F71DDB" w:rsidRDefault="00A630EF" w:rsidP="00B11AEA">
      <w:pPr>
        <w:spacing w:before="170" w:line="230" w:lineRule="auto"/>
        <w:ind w:left="284" w:right="200"/>
        <w:rPr>
          <w:sz w:val="17"/>
        </w:rPr>
      </w:pPr>
      <w:r>
        <w:rPr>
          <w:i/>
          <w:color w:val="231F20"/>
          <w:sz w:val="17"/>
        </w:rPr>
        <w:t>National</w:t>
      </w:r>
      <w:r>
        <w:rPr>
          <w:i/>
          <w:color w:val="231F20"/>
          <w:spacing w:val="-8"/>
          <w:sz w:val="17"/>
        </w:rPr>
        <w:t xml:space="preserve"> </w:t>
      </w:r>
      <w:r>
        <w:rPr>
          <w:i/>
          <w:color w:val="231F20"/>
          <w:sz w:val="17"/>
        </w:rPr>
        <w:t>Film</w:t>
      </w:r>
      <w:r>
        <w:rPr>
          <w:i/>
          <w:color w:val="231F20"/>
          <w:spacing w:val="-8"/>
          <w:sz w:val="17"/>
        </w:rPr>
        <w:t xml:space="preserve"> </w:t>
      </w:r>
      <w:r>
        <w:rPr>
          <w:i/>
          <w:color w:val="231F20"/>
          <w:sz w:val="17"/>
        </w:rPr>
        <w:t>and</w:t>
      </w:r>
      <w:r>
        <w:rPr>
          <w:i/>
          <w:color w:val="231F20"/>
          <w:spacing w:val="-8"/>
          <w:sz w:val="17"/>
        </w:rPr>
        <w:t xml:space="preserve"> </w:t>
      </w:r>
      <w:r>
        <w:rPr>
          <w:i/>
          <w:color w:val="231F20"/>
          <w:sz w:val="17"/>
        </w:rPr>
        <w:t>Sound</w:t>
      </w:r>
      <w:r>
        <w:rPr>
          <w:i/>
          <w:color w:val="231F20"/>
          <w:spacing w:val="-8"/>
          <w:sz w:val="17"/>
        </w:rPr>
        <w:t xml:space="preserve"> </w:t>
      </w:r>
      <w:r>
        <w:rPr>
          <w:i/>
          <w:color w:val="231F20"/>
          <w:sz w:val="17"/>
        </w:rPr>
        <w:t>Archive</w:t>
      </w:r>
      <w:r>
        <w:rPr>
          <w:i/>
          <w:color w:val="231F20"/>
          <w:spacing w:val="-8"/>
          <w:sz w:val="17"/>
        </w:rPr>
        <w:t xml:space="preserve"> </w:t>
      </w:r>
      <w:r>
        <w:rPr>
          <w:i/>
          <w:color w:val="231F20"/>
          <w:sz w:val="17"/>
        </w:rPr>
        <w:t>News</w:t>
      </w:r>
      <w:r>
        <w:rPr>
          <w:color w:val="231F20"/>
          <w:sz w:val="17"/>
        </w:rPr>
        <w:t>,</w:t>
      </w:r>
      <w:r>
        <w:rPr>
          <w:color w:val="231F20"/>
          <w:spacing w:val="-40"/>
          <w:sz w:val="17"/>
        </w:rPr>
        <w:t xml:space="preserve"> </w:t>
      </w:r>
      <w:r>
        <w:rPr>
          <w:color w:val="231F20"/>
          <w:w w:val="95"/>
          <w:sz w:val="17"/>
        </w:rPr>
        <w:t>December</w:t>
      </w:r>
      <w:r>
        <w:rPr>
          <w:color w:val="231F20"/>
          <w:spacing w:val="-7"/>
          <w:w w:val="95"/>
          <w:sz w:val="17"/>
        </w:rPr>
        <w:t xml:space="preserve"> </w:t>
      </w:r>
      <w:r>
        <w:rPr>
          <w:color w:val="231F20"/>
          <w:w w:val="95"/>
          <w:sz w:val="17"/>
        </w:rPr>
        <w:t>1994,</w:t>
      </w:r>
      <w:r>
        <w:rPr>
          <w:color w:val="231F20"/>
          <w:spacing w:val="-7"/>
          <w:w w:val="95"/>
          <w:sz w:val="17"/>
        </w:rPr>
        <w:t xml:space="preserve"> </w:t>
      </w:r>
      <w:r>
        <w:rPr>
          <w:color w:val="231F20"/>
          <w:w w:val="95"/>
          <w:sz w:val="17"/>
        </w:rPr>
        <w:t>p.</w:t>
      </w:r>
      <w:r>
        <w:rPr>
          <w:color w:val="231F20"/>
          <w:spacing w:val="-7"/>
          <w:w w:val="95"/>
          <w:sz w:val="17"/>
        </w:rPr>
        <w:t xml:space="preserve"> </w:t>
      </w:r>
      <w:r>
        <w:rPr>
          <w:color w:val="231F20"/>
          <w:w w:val="95"/>
          <w:sz w:val="17"/>
        </w:rPr>
        <w:t>2;</w:t>
      </w:r>
    </w:p>
    <w:p w14:paraId="589F88E7" w14:textId="7A8B6DF7" w:rsidR="00F71DDB" w:rsidRPr="00B11AEA" w:rsidRDefault="00A630EF" w:rsidP="00B11AEA">
      <w:pPr>
        <w:pStyle w:val="BodyText"/>
        <w:spacing w:before="162" w:line="225" w:lineRule="exact"/>
        <w:ind w:left="284" w:right="200"/>
      </w:pPr>
      <w:r>
        <w:rPr>
          <w:color w:val="231F20"/>
          <w:w w:val="95"/>
        </w:rPr>
        <w:t>NFSA</w:t>
      </w:r>
      <w:r>
        <w:rPr>
          <w:color w:val="231F20"/>
          <w:spacing w:val="15"/>
          <w:w w:val="95"/>
        </w:rPr>
        <w:t xml:space="preserve"> </w:t>
      </w:r>
      <w:r>
        <w:rPr>
          <w:color w:val="231F20"/>
          <w:w w:val="95"/>
        </w:rPr>
        <w:t>information</w:t>
      </w:r>
      <w:r>
        <w:rPr>
          <w:color w:val="231F20"/>
          <w:spacing w:val="15"/>
          <w:w w:val="95"/>
        </w:rPr>
        <w:t xml:space="preserve"> </w:t>
      </w:r>
      <w:r>
        <w:rPr>
          <w:color w:val="231F20"/>
          <w:w w:val="95"/>
        </w:rPr>
        <w:t>sheet,</w:t>
      </w:r>
      <w:r w:rsidR="00B11AEA">
        <w:t xml:space="preserve"> </w:t>
      </w:r>
      <w:r>
        <w:rPr>
          <w:color w:val="231F20"/>
          <w:w w:val="95"/>
        </w:rPr>
        <w:t>‘The</w:t>
      </w:r>
      <w:r>
        <w:rPr>
          <w:color w:val="231F20"/>
          <w:spacing w:val="12"/>
          <w:w w:val="95"/>
        </w:rPr>
        <w:t xml:space="preserve"> </w:t>
      </w:r>
      <w:r>
        <w:rPr>
          <w:color w:val="231F20"/>
          <w:w w:val="95"/>
        </w:rPr>
        <w:t>Building</w:t>
      </w:r>
      <w:r>
        <w:rPr>
          <w:color w:val="231F20"/>
          <w:spacing w:val="12"/>
          <w:w w:val="95"/>
        </w:rPr>
        <w:t xml:space="preserve"> </w:t>
      </w:r>
      <w:r>
        <w:rPr>
          <w:color w:val="231F20"/>
          <w:w w:val="95"/>
        </w:rPr>
        <w:t>of</w:t>
      </w:r>
      <w:r>
        <w:rPr>
          <w:color w:val="231F20"/>
          <w:spacing w:val="12"/>
          <w:w w:val="95"/>
        </w:rPr>
        <w:t xml:space="preserve"> </w:t>
      </w:r>
      <w:r>
        <w:rPr>
          <w:color w:val="231F20"/>
          <w:w w:val="95"/>
        </w:rPr>
        <w:t>the</w:t>
      </w:r>
      <w:r>
        <w:rPr>
          <w:color w:val="231F20"/>
          <w:spacing w:val="12"/>
          <w:w w:val="95"/>
        </w:rPr>
        <w:t xml:space="preserve"> </w:t>
      </w:r>
      <w:r>
        <w:rPr>
          <w:color w:val="231F20"/>
          <w:w w:val="95"/>
        </w:rPr>
        <w:t>National</w:t>
      </w:r>
      <w:r>
        <w:rPr>
          <w:color w:val="231F20"/>
          <w:spacing w:val="12"/>
          <w:w w:val="95"/>
        </w:rPr>
        <w:t xml:space="preserve"> </w:t>
      </w:r>
      <w:r>
        <w:rPr>
          <w:color w:val="231F20"/>
          <w:w w:val="95"/>
        </w:rPr>
        <w:t>Film</w:t>
      </w:r>
      <w:r>
        <w:rPr>
          <w:color w:val="231F20"/>
          <w:spacing w:val="-37"/>
          <w:w w:val="95"/>
        </w:rPr>
        <w:t xml:space="preserve"> </w:t>
      </w:r>
      <w:r>
        <w:rPr>
          <w:color w:val="231F20"/>
          <w:w w:val="95"/>
        </w:rPr>
        <w:t>and</w:t>
      </w:r>
      <w:r>
        <w:rPr>
          <w:color w:val="231F20"/>
          <w:spacing w:val="-5"/>
          <w:w w:val="95"/>
        </w:rPr>
        <w:t xml:space="preserve"> </w:t>
      </w:r>
      <w:r>
        <w:rPr>
          <w:color w:val="231F20"/>
          <w:w w:val="95"/>
        </w:rPr>
        <w:t>Sound</w:t>
      </w:r>
      <w:r>
        <w:rPr>
          <w:color w:val="231F20"/>
          <w:spacing w:val="-5"/>
          <w:w w:val="95"/>
        </w:rPr>
        <w:t xml:space="preserve"> </w:t>
      </w:r>
      <w:r>
        <w:rPr>
          <w:color w:val="231F20"/>
          <w:w w:val="95"/>
        </w:rPr>
        <w:t>Archive’,</w:t>
      </w:r>
      <w:r>
        <w:rPr>
          <w:color w:val="231F20"/>
          <w:spacing w:val="-5"/>
          <w:w w:val="95"/>
        </w:rPr>
        <w:t xml:space="preserve"> </w:t>
      </w:r>
      <w:r>
        <w:rPr>
          <w:color w:val="231F20"/>
          <w:w w:val="95"/>
        </w:rPr>
        <w:t>c.</w:t>
      </w:r>
      <w:r>
        <w:rPr>
          <w:color w:val="231F20"/>
          <w:spacing w:val="-5"/>
          <w:w w:val="95"/>
        </w:rPr>
        <w:t xml:space="preserve"> </w:t>
      </w:r>
      <w:r>
        <w:rPr>
          <w:color w:val="231F20"/>
          <w:w w:val="95"/>
        </w:rPr>
        <w:t>1994.</w:t>
      </w:r>
    </w:p>
    <w:p w14:paraId="15A953FE" w14:textId="77777777" w:rsidR="00B11AEA" w:rsidRDefault="00B11AEA" w:rsidP="00B11AEA">
      <w:pPr>
        <w:pStyle w:val="BodyText"/>
        <w:spacing w:before="3" w:line="230" w:lineRule="auto"/>
        <w:ind w:left="284" w:right="200"/>
      </w:pPr>
    </w:p>
    <w:p w14:paraId="7B53DD0E" w14:textId="77777777" w:rsidR="00F71DDB" w:rsidRDefault="00F71DDB" w:rsidP="004124C1">
      <w:pPr>
        <w:spacing w:line="230" w:lineRule="auto"/>
        <w:sectPr w:rsidR="00F71DDB" w:rsidSect="00B11AEA">
          <w:type w:val="continuous"/>
          <w:pgSz w:w="11910" w:h="16840"/>
          <w:pgMar w:top="1582" w:right="794" w:bottom="0" w:left="1077" w:header="0" w:footer="630" w:gutter="0"/>
          <w:cols w:num="3" w:space="40"/>
        </w:sectPr>
      </w:pPr>
    </w:p>
    <w:p w14:paraId="5B546BCE" w14:textId="77777777" w:rsidR="00F71DDB" w:rsidRPr="00B11AEA" w:rsidRDefault="00F71DDB" w:rsidP="00B11AEA">
      <w:pPr>
        <w:pStyle w:val="BodyText"/>
      </w:pPr>
    </w:p>
    <w:p w14:paraId="53D0A2D4" w14:textId="77777777" w:rsidR="00F71DDB" w:rsidRPr="00B11AEA" w:rsidRDefault="00F71DDB" w:rsidP="00B11AEA">
      <w:pPr>
        <w:pStyle w:val="BodyText"/>
        <w:sectPr w:rsidR="00F71DDB" w:rsidRPr="00B11AEA" w:rsidSect="00B11AEA">
          <w:pgSz w:w="11910" w:h="16840"/>
          <w:pgMar w:top="1582" w:right="794" w:bottom="820" w:left="1077" w:header="0" w:footer="630" w:gutter="0"/>
          <w:cols w:space="720"/>
        </w:sectPr>
      </w:pPr>
    </w:p>
    <w:p w14:paraId="7257DE98" w14:textId="77777777" w:rsidR="00B11AEA" w:rsidRPr="00B11AEA" w:rsidRDefault="00B11AEA" w:rsidP="00B11AEA">
      <w:pPr>
        <w:pStyle w:val="BodyText"/>
      </w:pPr>
      <w:bookmarkStart w:id="350" w:name="_bookmark44"/>
      <w:bookmarkEnd w:id="350"/>
    </w:p>
    <w:p w14:paraId="06039495" w14:textId="4EFA45E2" w:rsidR="00F71DDB" w:rsidRDefault="00A630EF" w:rsidP="00B11AEA">
      <w:pPr>
        <w:pStyle w:val="BodyText"/>
        <w:spacing w:line="230" w:lineRule="auto"/>
        <w:ind w:left="284" w:right="200"/>
      </w:pPr>
      <w:r>
        <w:rPr>
          <w:color w:val="231F20"/>
          <w:w w:val="95"/>
        </w:rPr>
        <w:t>NFSA leaflet, ‘The National Film and</w:t>
      </w:r>
      <w:r>
        <w:rPr>
          <w:color w:val="231F20"/>
          <w:spacing w:val="1"/>
          <w:w w:val="95"/>
        </w:rPr>
        <w:t xml:space="preserve"> </w:t>
      </w:r>
      <w:r>
        <w:rPr>
          <w:color w:val="231F20"/>
          <w:w w:val="95"/>
        </w:rPr>
        <w:t>Sound Archive Heritage Courtyard’,</w:t>
      </w:r>
      <w:r>
        <w:rPr>
          <w:color w:val="231F20"/>
          <w:spacing w:val="1"/>
          <w:w w:val="95"/>
        </w:rPr>
        <w:t xml:space="preserve"> </w:t>
      </w:r>
      <w:r>
        <w:rPr>
          <w:color w:val="231F20"/>
        </w:rPr>
        <w:t>c.</w:t>
      </w:r>
      <w:r>
        <w:rPr>
          <w:color w:val="231F20"/>
          <w:spacing w:val="-10"/>
        </w:rPr>
        <w:t xml:space="preserve"> </w:t>
      </w:r>
      <w:r>
        <w:rPr>
          <w:color w:val="231F20"/>
        </w:rPr>
        <w:t>1994.</w:t>
      </w:r>
    </w:p>
    <w:p w14:paraId="72F22B5E" w14:textId="586D98AB" w:rsidR="00F71DDB" w:rsidRDefault="00A630EF" w:rsidP="008C16FA">
      <w:pPr>
        <w:pStyle w:val="BodyText"/>
        <w:spacing w:before="162" w:line="225" w:lineRule="exact"/>
        <w:ind w:left="284" w:right="200"/>
      </w:pPr>
      <w:r>
        <w:rPr>
          <w:color w:val="231F20"/>
          <w:w w:val="95"/>
        </w:rPr>
        <w:t>NFSA</w:t>
      </w:r>
      <w:r>
        <w:rPr>
          <w:color w:val="231F20"/>
          <w:spacing w:val="15"/>
          <w:w w:val="95"/>
        </w:rPr>
        <w:t xml:space="preserve"> </w:t>
      </w:r>
      <w:r>
        <w:rPr>
          <w:color w:val="231F20"/>
          <w:w w:val="95"/>
        </w:rPr>
        <w:t>information</w:t>
      </w:r>
      <w:r>
        <w:rPr>
          <w:color w:val="231F20"/>
          <w:spacing w:val="15"/>
          <w:w w:val="95"/>
        </w:rPr>
        <w:t xml:space="preserve"> </w:t>
      </w:r>
      <w:r>
        <w:rPr>
          <w:color w:val="231F20"/>
          <w:w w:val="95"/>
        </w:rPr>
        <w:t>sheet,</w:t>
      </w:r>
      <w:r w:rsidR="008C16FA">
        <w:t xml:space="preserve"> </w:t>
      </w:r>
      <w:r>
        <w:rPr>
          <w:color w:val="231F20"/>
          <w:w w:val="95"/>
        </w:rPr>
        <w:t>‘The Building of the National Film</w:t>
      </w:r>
      <w:r>
        <w:rPr>
          <w:color w:val="231F20"/>
          <w:spacing w:val="1"/>
          <w:w w:val="95"/>
        </w:rPr>
        <w:t xml:space="preserve"> </w:t>
      </w:r>
      <w:r>
        <w:rPr>
          <w:color w:val="231F20"/>
          <w:w w:val="95"/>
        </w:rPr>
        <w:t>and</w:t>
      </w:r>
      <w:r>
        <w:rPr>
          <w:color w:val="231F20"/>
          <w:spacing w:val="-7"/>
          <w:w w:val="95"/>
        </w:rPr>
        <w:t xml:space="preserve"> </w:t>
      </w:r>
      <w:r>
        <w:rPr>
          <w:color w:val="231F20"/>
          <w:w w:val="95"/>
        </w:rPr>
        <w:t>Sound</w:t>
      </w:r>
      <w:r>
        <w:rPr>
          <w:color w:val="231F20"/>
          <w:spacing w:val="-7"/>
          <w:w w:val="95"/>
        </w:rPr>
        <w:t xml:space="preserve"> </w:t>
      </w:r>
      <w:r>
        <w:rPr>
          <w:color w:val="231F20"/>
          <w:w w:val="95"/>
        </w:rPr>
        <w:t>Archive’.</w:t>
      </w:r>
    </w:p>
    <w:p w14:paraId="14215D2C" w14:textId="400C5C36" w:rsidR="00F71DDB" w:rsidRDefault="00A630EF" w:rsidP="00B11AEA">
      <w:pPr>
        <w:pStyle w:val="BodyText"/>
        <w:spacing w:before="169" w:line="230" w:lineRule="auto"/>
        <w:ind w:left="284" w:right="200"/>
      </w:pPr>
      <w:r>
        <w:rPr>
          <w:color w:val="231F20"/>
          <w:w w:val="95"/>
        </w:rPr>
        <w:t>brochure,</w:t>
      </w:r>
      <w:r>
        <w:rPr>
          <w:color w:val="231F20"/>
          <w:spacing w:val="1"/>
          <w:w w:val="95"/>
        </w:rPr>
        <w:t xml:space="preserve"> </w:t>
      </w:r>
      <w:r>
        <w:rPr>
          <w:color w:val="231F20"/>
          <w:w w:val="95"/>
        </w:rPr>
        <w:t>‘Australian</w:t>
      </w:r>
      <w:r>
        <w:rPr>
          <w:color w:val="231F20"/>
          <w:spacing w:val="1"/>
          <w:w w:val="95"/>
        </w:rPr>
        <w:t xml:space="preserve"> </w:t>
      </w:r>
      <w:r>
        <w:rPr>
          <w:color w:val="231F20"/>
          <w:w w:val="95"/>
        </w:rPr>
        <w:t>Institute</w:t>
      </w:r>
      <w:r>
        <w:rPr>
          <w:color w:val="231F20"/>
          <w:spacing w:val="1"/>
          <w:w w:val="95"/>
        </w:rPr>
        <w:t xml:space="preserve"> </w:t>
      </w:r>
      <w:r>
        <w:rPr>
          <w:color w:val="231F20"/>
          <w:w w:val="95"/>
        </w:rPr>
        <w:t>of</w:t>
      </w:r>
      <w:r>
        <w:rPr>
          <w:color w:val="231F20"/>
          <w:spacing w:val="-2"/>
          <w:w w:val="95"/>
        </w:rPr>
        <w:t xml:space="preserve"> </w:t>
      </w:r>
      <w:r>
        <w:rPr>
          <w:color w:val="231F20"/>
          <w:w w:val="95"/>
        </w:rPr>
        <w:t>Anatomy’,</w:t>
      </w:r>
      <w:r>
        <w:rPr>
          <w:color w:val="231F20"/>
          <w:spacing w:val="-1"/>
          <w:w w:val="95"/>
        </w:rPr>
        <w:t xml:space="preserve"> </w:t>
      </w:r>
      <w:r>
        <w:rPr>
          <w:color w:val="231F20"/>
          <w:w w:val="95"/>
        </w:rPr>
        <w:t>1970s,</w:t>
      </w:r>
      <w:r>
        <w:rPr>
          <w:color w:val="231F20"/>
          <w:spacing w:val="-1"/>
          <w:w w:val="95"/>
        </w:rPr>
        <w:t xml:space="preserve"> </w:t>
      </w:r>
      <w:r>
        <w:rPr>
          <w:color w:val="231F20"/>
          <w:w w:val="95"/>
        </w:rPr>
        <w:t>in</w:t>
      </w:r>
      <w:r>
        <w:rPr>
          <w:color w:val="231F20"/>
          <w:spacing w:val="-2"/>
          <w:w w:val="95"/>
        </w:rPr>
        <w:t xml:space="preserve"> </w:t>
      </w:r>
      <w:r>
        <w:rPr>
          <w:color w:val="231F20"/>
          <w:w w:val="95"/>
        </w:rPr>
        <w:t>file</w:t>
      </w:r>
      <w:r>
        <w:rPr>
          <w:color w:val="231F20"/>
          <w:spacing w:val="-1"/>
          <w:w w:val="95"/>
        </w:rPr>
        <w:t xml:space="preserve"> </w:t>
      </w:r>
      <w:r>
        <w:rPr>
          <w:color w:val="231F20"/>
          <w:w w:val="95"/>
        </w:rPr>
        <w:t>on</w:t>
      </w:r>
      <w:r w:rsidR="00B11AEA">
        <w:t xml:space="preserve"> </w:t>
      </w:r>
      <w:r>
        <w:rPr>
          <w:color w:val="231F20"/>
          <w:w w:val="95"/>
        </w:rPr>
        <w:t>National Film and Sound Archive</w:t>
      </w:r>
      <w:r>
        <w:rPr>
          <w:color w:val="231F20"/>
          <w:spacing w:val="1"/>
          <w:w w:val="95"/>
        </w:rPr>
        <w:t xml:space="preserve"> </w:t>
      </w:r>
      <w:r>
        <w:rPr>
          <w:color w:val="231F20"/>
          <w:w w:val="95"/>
        </w:rPr>
        <w:t>held by the Canberra and District</w:t>
      </w:r>
      <w:r>
        <w:rPr>
          <w:color w:val="231F20"/>
          <w:spacing w:val="1"/>
          <w:w w:val="95"/>
        </w:rPr>
        <w:t xml:space="preserve"> </w:t>
      </w:r>
      <w:r>
        <w:rPr>
          <w:color w:val="231F20"/>
        </w:rPr>
        <w:t>Historical</w:t>
      </w:r>
      <w:r>
        <w:rPr>
          <w:color w:val="231F20"/>
          <w:spacing w:val="-10"/>
        </w:rPr>
        <w:t xml:space="preserve"> </w:t>
      </w:r>
      <w:r>
        <w:rPr>
          <w:color w:val="231F20"/>
        </w:rPr>
        <w:t>Society.</w:t>
      </w:r>
    </w:p>
    <w:p w14:paraId="5F001EE0" w14:textId="77777777" w:rsidR="00F71DDB" w:rsidRPr="00B11AEA" w:rsidRDefault="00F71DDB" w:rsidP="00B11AEA">
      <w:pPr>
        <w:pStyle w:val="BodyText"/>
        <w:ind w:left="284" w:right="200"/>
      </w:pPr>
    </w:p>
    <w:p w14:paraId="22AD5291" w14:textId="77777777" w:rsidR="00F71DDB" w:rsidRDefault="00A630EF" w:rsidP="00B11AEA">
      <w:pPr>
        <w:pStyle w:val="Heading2"/>
        <w:ind w:left="284" w:right="200"/>
      </w:pPr>
      <w:bookmarkStart w:id="351" w:name="Encyclopaedia_and_Journals"/>
      <w:bookmarkStart w:id="352" w:name="_Toc81498030"/>
      <w:bookmarkStart w:id="353" w:name="_Toc81498776"/>
      <w:bookmarkStart w:id="354" w:name="_Toc81509828"/>
      <w:bookmarkEnd w:id="351"/>
      <w:r>
        <w:rPr>
          <w:spacing w:val="-1"/>
          <w:w w:val="105"/>
        </w:rPr>
        <w:t>Encyclopaedia</w:t>
      </w:r>
      <w:r>
        <w:rPr>
          <w:spacing w:val="-14"/>
          <w:w w:val="105"/>
        </w:rPr>
        <w:t xml:space="preserve"> </w:t>
      </w:r>
      <w:r>
        <w:rPr>
          <w:w w:val="105"/>
        </w:rPr>
        <w:t>and</w:t>
      </w:r>
      <w:r>
        <w:rPr>
          <w:spacing w:val="-13"/>
          <w:w w:val="105"/>
        </w:rPr>
        <w:t xml:space="preserve"> </w:t>
      </w:r>
      <w:r>
        <w:rPr>
          <w:w w:val="105"/>
        </w:rPr>
        <w:t>Journals</w:t>
      </w:r>
      <w:bookmarkEnd w:id="352"/>
      <w:bookmarkEnd w:id="353"/>
      <w:bookmarkEnd w:id="354"/>
    </w:p>
    <w:p w14:paraId="6E453A52" w14:textId="77777777" w:rsidR="00F71DDB" w:rsidRDefault="00A630EF" w:rsidP="00B11AEA">
      <w:pPr>
        <w:spacing w:before="103" w:line="230" w:lineRule="auto"/>
        <w:ind w:left="284" w:right="200"/>
        <w:rPr>
          <w:sz w:val="17"/>
        </w:rPr>
      </w:pPr>
      <w:r>
        <w:rPr>
          <w:i/>
          <w:color w:val="231F20"/>
          <w:w w:val="95"/>
          <w:sz w:val="17"/>
        </w:rPr>
        <w:t>ANU</w:t>
      </w:r>
      <w:r>
        <w:rPr>
          <w:i/>
          <w:color w:val="231F20"/>
          <w:spacing w:val="10"/>
          <w:w w:val="95"/>
          <w:sz w:val="17"/>
        </w:rPr>
        <w:t xml:space="preserve"> </w:t>
      </w:r>
      <w:r>
        <w:rPr>
          <w:i/>
          <w:color w:val="231F20"/>
          <w:w w:val="95"/>
          <w:sz w:val="17"/>
        </w:rPr>
        <w:t>Historical</w:t>
      </w:r>
      <w:r>
        <w:rPr>
          <w:i/>
          <w:color w:val="231F20"/>
          <w:spacing w:val="11"/>
          <w:w w:val="95"/>
          <w:sz w:val="17"/>
        </w:rPr>
        <w:t xml:space="preserve"> </w:t>
      </w:r>
      <w:r>
        <w:rPr>
          <w:i/>
          <w:color w:val="231F20"/>
          <w:w w:val="95"/>
          <w:sz w:val="17"/>
        </w:rPr>
        <w:t>Journal</w:t>
      </w:r>
      <w:r>
        <w:rPr>
          <w:color w:val="231F20"/>
          <w:w w:val="95"/>
          <w:sz w:val="17"/>
        </w:rPr>
        <w:t>,</w:t>
      </w:r>
      <w:r>
        <w:rPr>
          <w:color w:val="231F20"/>
          <w:spacing w:val="12"/>
          <w:w w:val="95"/>
          <w:sz w:val="17"/>
        </w:rPr>
        <w:t xml:space="preserve"> </w:t>
      </w:r>
      <w:r>
        <w:rPr>
          <w:color w:val="231F20"/>
          <w:w w:val="95"/>
          <w:sz w:val="17"/>
        </w:rPr>
        <w:t>vol.</w:t>
      </w:r>
      <w:r>
        <w:rPr>
          <w:color w:val="231F20"/>
          <w:spacing w:val="13"/>
          <w:w w:val="95"/>
          <w:sz w:val="17"/>
        </w:rPr>
        <w:t xml:space="preserve"> </w:t>
      </w:r>
      <w:r>
        <w:rPr>
          <w:color w:val="231F20"/>
          <w:w w:val="95"/>
          <w:sz w:val="17"/>
        </w:rPr>
        <w:t>9,</w:t>
      </w:r>
      <w:r>
        <w:rPr>
          <w:color w:val="231F20"/>
          <w:spacing w:val="-38"/>
          <w:w w:val="95"/>
          <w:sz w:val="17"/>
        </w:rPr>
        <w:t xml:space="preserve"> </w:t>
      </w:r>
      <w:r>
        <w:rPr>
          <w:color w:val="231F20"/>
          <w:w w:val="95"/>
          <w:sz w:val="17"/>
        </w:rPr>
        <w:t>December</w:t>
      </w:r>
      <w:r>
        <w:rPr>
          <w:color w:val="231F20"/>
          <w:spacing w:val="-7"/>
          <w:w w:val="95"/>
          <w:sz w:val="17"/>
        </w:rPr>
        <w:t xml:space="preserve"> </w:t>
      </w:r>
      <w:r>
        <w:rPr>
          <w:color w:val="231F20"/>
          <w:w w:val="95"/>
          <w:sz w:val="17"/>
        </w:rPr>
        <w:t>1972;</w:t>
      </w:r>
    </w:p>
    <w:p w14:paraId="0D32C231" w14:textId="410BDB01" w:rsidR="00F71DDB" w:rsidRPr="00B11AEA" w:rsidRDefault="00A630EF" w:rsidP="00B11AEA">
      <w:pPr>
        <w:pStyle w:val="BodyText"/>
        <w:spacing w:before="170" w:line="230" w:lineRule="auto"/>
        <w:ind w:left="284" w:right="200"/>
      </w:pPr>
      <w:r>
        <w:rPr>
          <w:color w:val="231F20"/>
          <w:w w:val="95"/>
        </w:rPr>
        <w:t>‘Anatomical</w:t>
      </w:r>
      <w:r>
        <w:rPr>
          <w:color w:val="231F20"/>
          <w:spacing w:val="9"/>
          <w:w w:val="95"/>
        </w:rPr>
        <w:t xml:space="preserve"> </w:t>
      </w:r>
      <w:r>
        <w:rPr>
          <w:color w:val="231F20"/>
          <w:w w:val="95"/>
        </w:rPr>
        <w:t>Research.</w:t>
      </w:r>
      <w:r>
        <w:rPr>
          <w:color w:val="231F20"/>
          <w:spacing w:val="9"/>
          <w:w w:val="95"/>
        </w:rPr>
        <w:t xml:space="preserve"> </w:t>
      </w:r>
      <w:r>
        <w:rPr>
          <w:color w:val="231F20"/>
          <w:w w:val="95"/>
        </w:rPr>
        <w:t>Institute</w:t>
      </w:r>
      <w:r>
        <w:rPr>
          <w:color w:val="231F20"/>
          <w:spacing w:val="1"/>
          <w:w w:val="95"/>
        </w:rPr>
        <w:t xml:space="preserve"> </w:t>
      </w:r>
      <w:r>
        <w:rPr>
          <w:color w:val="231F20"/>
          <w:w w:val="95"/>
        </w:rPr>
        <w:t>Extension’,</w:t>
      </w:r>
      <w:r>
        <w:rPr>
          <w:color w:val="231F20"/>
          <w:spacing w:val="38"/>
        </w:rPr>
        <w:t xml:space="preserve"> </w:t>
      </w:r>
      <w:r>
        <w:rPr>
          <w:color w:val="231F20"/>
          <w:w w:val="95"/>
        </w:rPr>
        <w:t>[Melbourne]</w:t>
      </w:r>
      <w:r>
        <w:rPr>
          <w:color w:val="231F20"/>
          <w:spacing w:val="38"/>
        </w:rPr>
        <w:t xml:space="preserve"> </w:t>
      </w:r>
      <w:r>
        <w:rPr>
          <w:i/>
          <w:color w:val="231F20"/>
          <w:w w:val="95"/>
        </w:rPr>
        <w:t>Argus</w:t>
      </w:r>
      <w:r>
        <w:rPr>
          <w:color w:val="231F20"/>
          <w:w w:val="95"/>
        </w:rPr>
        <w:t>,</w:t>
      </w:r>
      <w:r>
        <w:rPr>
          <w:color w:val="231F20"/>
          <w:spacing w:val="1"/>
          <w:w w:val="95"/>
        </w:rPr>
        <w:t xml:space="preserve"> </w:t>
      </w:r>
      <w:r>
        <w:rPr>
          <w:color w:val="231F20"/>
        </w:rPr>
        <w:t>2</w:t>
      </w:r>
      <w:r>
        <w:rPr>
          <w:color w:val="231F20"/>
          <w:spacing w:val="-11"/>
        </w:rPr>
        <w:t xml:space="preserve"> </w:t>
      </w:r>
      <w:r>
        <w:rPr>
          <w:color w:val="231F20"/>
        </w:rPr>
        <w:t>June</w:t>
      </w:r>
      <w:r>
        <w:rPr>
          <w:color w:val="231F20"/>
          <w:spacing w:val="-10"/>
        </w:rPr>
        <w:t xml:space="preserve"> </w:t>
      </w:r>
      <w:r>
        <w:rPr>
          <w:color w:val="231F20"/>
        </w:rPr>
        <w:t>1938;</w:t>
      </w:r>
      <w:r w:rsidR="00B11AEA">
        <w:rPr>
          <w:color w:val="231F20"/>
        </w:rPr>
        <w:t xml:space="preserve"> </w:t>
      </w:r>
      <w:r>
        <w:rPr>
          <w:i/>
          <w:color w:val="231F20"/>
          <w:w w:val="95"/>
        </w:rPr>
        <w:t>British</w:t>
      </w:r>
      <w:r>
        <w:rPr>
          <w:i/>
          <w:color w:val="231F20"/>
          <w:spacing w:val="-14"/>
          <w:w w:val="95"/>
        </w:rPr>
        <w:t xml:space="preserve"> </w:t>
      </w:r>
      <w:r>
        <w:rPr>
          <w:i/>
          <w:color w:val="231F20"/>
          <w:w w:val="95"/>
        </w:rPr>
        <w:t>Medical</w:t>
      </w:r>
      <w:r>
        <w:rPr>
          <w:i/>
          <w:color w:val="231F20"/>
          <w:spacing w:val="-15"/>
          <w:w w:val="95"/>
        </w:rPr>
        <w:t xml:space="preserve"> </w:t>
      </w:r>
      <w:r>
        <w:rPr>
          <w:i/>
          <w:color w:val="231F20"/>
          <w:w w:val="95"/>
        </w:rPr>
        <w:t>Journal</w:t>
      </w:r>
      <w:r>
        <w:rPr>
          <w:color w:val="231F20"/>
          <w:w w:val="95"/>
        </w:rPr>
        <w:t>,</w:t>
      </w:r>
      <w:r>
        <w:rPr>
          <w:color w:val="231F20"/>
          <w:spacing w:val="-12"/>
          <w:w w:val="95"/>
        </w:rPr>
        <w:t xml:space="preserve"> </w:t>
      </w:r>
      <w:r>
        <w:rPr>
          <w:color w:val="231F20"/>
          <w:w w:val="95"/>
        </w:rPr>
        <w:t>17</w:t>
      </w:r>
      <w:r>
        <w:rPr>
          <w:color w:val="231F20"/>
          <w:spacing w:val="-13"/>
          <w:w w:val="95"/>
        </w:rPr>
        <w:t xml:space="preserve"> </w:t>
      </w:r>
      <w:r>
        <w:rPr>
          <w:color w:val="231F20"/>
          <w:w w:val="95"/>
        </w:rPr>
        <w:t>January</w:t>
      </w:r>
      <w:r>
        <w:rPr>
          <w:color w:val="231F20"/>
          <w:spacing w:val="-13"/>
          <w:w w:val="95"/>
        </w:rPr>
        <w:t xml:space="preserve"> </w:t>
      </w:r>
      <w:r>
        <w:rPr>
          <w:color w:val="231F20"/>
          <w:w w:val="95"/>
        </w:rPr>
        <w:t>1923.</w:t>
      </w:r>
      <w:r>
        <w:rPr>
          <w:color w:val="231F20"/>
          <w:spacing w:val="-38"/>
          <w:w w:val="95"/>
        </w:rPr>
        <w:t xml:space="preserve"> </w:t>
      </w:r>
      <w:r>
        <w:rPr>
          <w:color w:val="231F20"/>
          <w:w w:val="95"/>
        </w:rPr>
        <w:t xml:space="preserve">Extract from the </w:t>
      </w:r>
      <w:r>
        <w:rPr>
          <w:i/>
          <w:color w:val="231F20"/>
          <w:w w:val="95"/>
        </w:rPr>
        <w:t>Literary</w:t>
      </w:r>
      <w:r>
        <w:rPr>
          <w:i/>
          <w:color w:val="231F20"/>
          <w:spacing w:val="-1"/>
          <w:w w:val="95"/>
        </w:rPr>
        <w:t xml:space="preserve"> </w:t>
      </w:r>
      <w:r>
        <w:rPr>
          <w:i/>
          <w:color w:val="231F20"/>
          <w:w w:val="95"/>
        </w:rPr>
        <w:t>Digest</w:t>
      </w:r>
      <w:r>
        <w:rPr>
          <w:color w:val="231F20"/>
          <w:w w:val="95"/>
        </w:rPr>
        <w:t>,</w:t>
      </w:r>
      <w:r w:rsidR="00B11AEA">
        <w:rPr>
          <w:color w:val="231F20"/>
          <w:w w:val="95"/>
        </w:rPr>
        <w:t xml:space="preserve"> </w:t>
      </w:r>
      <w:r w:rsidRPr="00B11AEA">
        <w:rPr>
          <w:color w:val="231F20"/>
          <w:w w:val="95"/>
        </w:rPr>
        <w:t>16 April 1927, on the Metropolitan</w:t>
      </w:r>
      <w:r w:rsidRPr="00B11AEA">
        <w:rPr>
          <w:color w:val="231F20"/>
          <w:spacing w:val="-38"/>
          <w:w w:val="95"/>
        </w:rPr>
        <w:t xml:space="preserve"> </w:t>
      </w:r>
      <w:r w:rsidRPr="00B11AEA">
        <w:rPr>
          <w:color w:val="231F20"/>
          <w:w w:val="90"/>
        </w:rPr>
        <w:t>Museum of Art, New York, in CRS</w:t>
      </w:r>
      <w:r w:rsidRPr="00B11AEA">
        <w:rPr>
          <w:color w:val="231F20"/>
          <w:spacing w:val="1"/>
          <w:w w:val="90"/>
        </w:rPr>
        <w:t xml:space="preserve"> </w:t>
      </w:r>
      <w:r w:rsidRPr="00B11AEA">
        <w:rPr>
          <w:color w:val="231F20"/>
        </w:rPr>
        <w:t>A6269,</w:t>
      </w:r>
      <w:r w:rsidRPr="00B11AEA">
        <w:rPr>
          <w:color w:val="231F20"/>
          <w:spacing w:val="-10"/>
        </w:rPr>
        <w:t xml:space="preserve"> </w:t>
      </w:r>
      <w:r w:rsidRPr="00B11AEA">
        <w:rPr>
          <w:color w:val="231F20"/>
        </w:rPr>
        <w:t>item</w:t>
      </w:r>
      <w:r w:rsidRPr="00B11AEA">
        <w:rPr>
          <w:color w:val="231F20"/>
          <w:spacing w:val="-10"/>
        </w:rPr>
        <w:t xml:space="preserve"> </w:t>
      </w:r>
      <w:r w:rsidRPr="00B11AEA">
        <w:rPr>
          <w:color w:val="231F20"/>
        </w:rPr>
        <w:t>E1/30/5</w:t>
      </w:r>
    </w:p>
    <w:p w14:paraId="0A67C994" w14:textId="77777777" w:rsidR="00B11AEA" w:rsidRDefault="00A630EF" w:rsidP="00B11AEA">
      <w:pPr>
        <w:pStyle w:val="BodyText"/>
      </w:pPr>
      <w:r>
        <w:br w:type="column"/>
      </w:r>
      <w:bookmarkStart w:id="355" w:name="Newspapers"/>
      <w:bookmarkEnd w:id="355"/>
    </w:p>
    <w:p w14:paraId="6F5086FF" w14:textId="300351D9" w:rsidR="00F71DDB" w:rsidRDefault="00A630EF" w:rsidP="00B11AEA">
      <w:pPr>
        <w:pStyle w:val="Heading2"/>
        <w:ind w:left="284" w:right="200"/>
      </w:pPr>
      <w:bookmarkStart w:id="356" w:name="_Toc81498031"/>
      <w:bookmarkStart w:id="357" w:name="_Toc81498777"/>
      <w:bookmarkStart w:id="358" w:name="_Toc81509829"/>
      <w:r>
        <w:rPr>
          <w:w w:val="110"/>
        </w:rPr>
        <w:t>Newspapers</w:t>
      </w:r>
      <w:bookmarkEnd w:id="356"/>
      <w:bookmarkEnd w:id="357"/>
      <w:bookmarkEnd w:id="358"/>
    </w:p>
    <w:p w14:paraId="7F57E37D" w14:textId="77777777" w:rsidR="00F71DDB" w:rsidRDefault="00A630EF" w:rsidP="00B11AEA">
      <w:pPr>
        <w:spacing w:before="96"/>
        <w:ind w:left="284" w:right="200"/>
        <w:rPr>
          <w:sz w:val="17"/>
        </w:rPr>
      </w:pPr>
      <w:r>
        <w:rPr>
          <w:i/>
          <w:color w:val="231F20"/>
          <w:w w:val="95"/>
          <w:sz w:val="17"/>
        </w:rPr>
        <w:t>Sydney</w:t>
      </w:r>
      <w:r>
        <w:rPr>
          <w:i/>
          <w:color w:val="231F20"/>
          <w:spacing w:val="8"/>
          <w:w w:val="95"/>
          <w:sz w:val="17"/>
        </w:rPr>
        <w:t xml:space="preserve"> </w:t>
      </w:r>
      <w:r>
        <w:rPr>
          <w:i/>
          <w:color w:val="231F20"/>
          <w:w w:val="95"/>
          <w:sz w:val="17"/>
        </w:rPr>
        <w:t>Morning</w:t>
      </w:r>
      <w:r>
        <w:rPr>
          <w:i/>
          <w:color w:val="231F20"/>
          <w:spacing w:val="9"/>
          <w:w w:val="95"/>
          <w:sz w:val="17"/>
        </w:rPr>
        <w:t xml:space="preserve"> </w:t>
      </w:r>
      <w:r>
        <w:rPr>
          <w:i/>
          <w:color w:val="231F20"/>
          <w:w w:val="95"/>
          <w:sz w:val="17"/>
        </w:rPr>
        <w:t>Herald</w:t>
      </w:r>
      <w:r>
        <w:rPr>
          <w:color w:val="231F20"/>
          <w:w w:val="95"/>
          <w:sz w:val="17"/>
        </w:rPr>
        <w:t>,</w:t>
      </w:r>
      <w:r>
        <w:rPr>
          <w:color w:val="231F20"/>
          <w:spacing w:val="10"/>
          <w:w w:val="95"/>
          <w:sz w:val="17"/>
        </w:rPr>
        <w:t xml:space="preserve"> </w:t>
      </w:r>
      <w:r>
        <w:rPr>
          <w:color w:val="231F20"/>
          <w:w w:val="95"/>
          <w:sz w:val="17"/>
        </w:rPr>
        <w:t>22</w:t>
      </w:r>
      <w:r>
        <w:rPr>
          <w:color w:val="231F20"/>
          <w:spacing w:val="10"/>
          <w:w w:val="95"/>
          <w:sz w:val="17"/>
        </w:rPr>
        <w:t xml:space="preserve"> </w:t>
      </w:r>
      <w:r>
        <w:rPr>
          <w:color w:val="231F20"/>
          <w:w w:val="95"/>
          <w:sz w:val="17"/>
        </w:rPr>
        <w:t>June</w:t>
      </w:r>
      <w:r>
        <w:rPr>
          <w:color w:val="231F20"/>
          <w:spacing w:val="11"/>
          <w:w w:val="95"/>
          <w:sz w:val="17"/>
        </w:rPr>
        <w:t xml:space="preserve"> </w:t>
      </w:r>
      <w:r>
        <w:rPr>
          <w:color w:val="231F20"/>
          <w:w w:val="95"/>
          <w:sz w:val="17"/>
        </w:rPr>
        <w:t>1929.</w:t>
      </w:r>
    </w:p>
    <w:p w14:paraId="69BF202E" w14:textId="77777777" w:rsidR="00F71DDB" w:rsidRDefault="00A630EF" w:rsidP="00B11AEA">
      <w:pPr>
        <w:spacing w:before="161"/>
        <w:ind w:left="284" w:right="200"/>
        <w:rPr>
          <w:sz w:val="17"/>
        </w:rPr>
      </w:pPr>
      <w:r>
        <w:rPr>
          <w:i/>
          <w:color w:val="231F20"/>
          <w:w w:val="95"/>
          <w:sz w:val="17"/>
        </w:rPr>
        <w:t>Canberra</w:t>
      </w:r>
      <w:r>
        <w:rPr>
          <w:i/>
          <w:color w:val="231F20"/>
          <w:spacing w:val="7"/>
          <w:w w:val="95"/>
          <w:sz w:val="17"/>
        </w:rPr>
        <w:t xml:space="preserve"> </w:t>
      </w:r>
      <w:r>
        <w:rPr>
          <w:i/>
          <w:color w:val="231F20"/>
          <w:w w:val="95"/>
          <w:sz w:val="17"/>
        </w:rPr>
        <w:t>Times</w:t>
      </w:r>
      <w:r>
        <w:rPr>
          <w:color w:val="231F20"/>
          <w:w w:val="95"/>
          <w:sz w:val="17"/>
        </w:rPr>
        <w:t>,</w:t>
      </w:r>
      <w:r>
        <w:rPr>
          <w:color w:val="231F20"/>
          <w:spacing w:val="9"/>
          <w:w w:val="95"/>
          <w:sz w:val="17"/>
        </w:rPr>
        <w:t xml:space="preserve"> </w:t>
      </w:r>
      <w:r>
        <w:rPr>
          <w:color w:val="231F20"/>
          <w:w w:val="95"/>
          <w:sz w:val="17"/>
        </w:rPr>
        <w:t>7</w:t>
      </w:r>
      <w:r>
        <w:rPr>
          <w:color w:val="231F20"/>
          <w:spacing w:val="10"/>
          <w:w w:val="95"/>
          <w:sz w:val="17"/>
        </w:rPr>
        <w:t xml:space="preserve"> </w:t>
      </w:r>
      <w:r>
        <w:rPr>
          <w:color w:val="231F20"/>
          <w:w w:val="95"/>
          <w:sz w:val="17"/>
        </w:rPr>
        <w:t>September</w:t>
      </w:r>
      <w:r>
        <w:rPr>
          <w:color w:val="231F20"/>
          <w:spacing w:val="9"/>
          <w:w w:val="95"/>
          <w:sz w:val="17"/>
        </w:rPr>
        <w:t xml:space="preserve"> </w:t>
      </w:r>
      <w:r>
        <w:rPr>
          <w:color w:val="231F20"/>
          <w:w w:val="95"/>
          <w:sz w:val="17"/>
        </w:rPr>
        <w:t>1991</w:t>
      </w:r>
    </w:p>
    <w:p w14:paraId="64426298" w14:textId="77777777" w:rsidR="00F71DDB" w:rsidRDefault="00A630EF" w:rsidP="00B11AEA">
      <w:pPr>
        <w:spacing w:before="161"/>
        <w:ind w:left="284" w:right="200"/>
        <w:rPr>
          <w:sz w:val="17"/>
        </w:rPr>
      </w:pPr>
      <w:r>
        <w:rPr>
          <w:i/>
          <w:color w:val="231F20"/>
          <w:w w:val="95"/>
          <w:sz w:val="17"/>
        </w:rPr>
        <w:t>Canberra</w:t>
      </w:r>
      <w:r>
        <w:rPr>
          <w:i/>
          <w:color w:val="231F20"/>
          <w:spacing w:val="5"/>
          <w:w w:val="95"/>
          <w:sz w:val="17"/>
        </w:rPr>
        <w:t xml:space="preserve"> </w:t>
      </w:r>
      <w:r>
        <w:rPr>
          <w:i/>
          <w:color w:val="231F20"/>
          <w:w w:val="95"/>
          <w:sz w:val="17"/>
        </w:rPr>
        <w:t>Times</w:t>
      </w:r>
      <w:r>
        <w:rPr>
          <w:color w:val="231F20"/>
          <w:w w:val="95"/>
          <w:sz w:val="17"/>
        </w:rPr>
        <w:t>,</w:t>
      </w:r>
      <w:r>
        <w:rPr>
          <w:color w:val="231F20"/>
          <w:spacing w:val="8"/>
          <w:w w:val="95"/>
          <w:sz w:val="17"/>
        </w:rPr>
        <w:t xml:space="preserve"> </w:t>
      </w:r>
      <w:r>
        <w:rPr>
          <w:color w:val="231F20"/>
          <w:w w:val="95"/>
          <w:sz w:val="17"/>
        </w:rPr>
        <w:t>15</w:t>
      </w:r>
      <w:r>
        <w:rPr>
          <w:color w:val="231F20"/>
          <w:spacing w:val="7"/>
          <w:w w:val="95"/>
          <w:sz w:val="17"/>
        </w:rPr>
        <w:t xml:space="preserve"> </w:t>
      </w:r>
      <w:r>
        <w:rPr>
          <w:color w:val="231F20"/>
          <w:w w:val="95"/>
          <w:sz w:val="17"/>
        </w:rPr>
        <w:t>October</w:t>
      </w:r>
      <w:r>
        <w:rPr>
          <w:color w:val="231F20"/>
          <w:spacing w:val="8"/>
          <w:w w:val="95"/>
          <w:sz w:val="17"/>
        </w:rPr>
        <w:t xml:space="preserve"> </w:t>
      </w:r>
      <w:r>
        <w:rPr>
          <w:color w:val="231F20"/>
          <w:w w:val="95"/>
          <w:sz w:val="17"/>
        </w:rPr>
        <w:t>1991</w:t>
      </w:r>
    </w:p>
    <w:p w14:paraId="61CD51E9" w14:textId="77777777" w:rsidR="00F71DDB" w:rsidRDefault="00A630EF" w:rsidP="00B11AEA">
      <w:pPr>
        <w:spacing w:before="160"/>
        <w:ind w:left="284" w:right="200"/>
        <w:rPr>
          <w:sz w:val="17"/>
        </w:rPr>
      </w:pPr>
      <w:r>
        <w:rPr>
          <w:i/>
          <w:color w:val="231F20"/>
          <w:w w:val="95"/>
          <w:sz w:val="17"/>
        </w:rPr>
        <w:t>Canberra</w:t>
      </w:r>
      <w:r>
        <w:rPr>
          <w:i/>
          <w:color w:val="231F20"/>
          <w:spacing w:val="14"/>
          <w:w w:val="95"/>
          <w:sz w:val="17"/>
        </w:rPr>
        <w:t xml:space="preserve"> </w:t>
      </w:r>
      <w:r>
        <w:rPr>
          <w:i/>
          <w:color w:val="231F20"/>
          <w:w w:val="95"/>
          <w:sz w:val="17"/>
        </w:rPr>
        <w:t>Times</w:t>
      </w:r>
      <w:r>
        <w:rPr>
          <w:color w:val="231F20"/>
          <w:w w:val="95"/>
          <w:sz w:val="17"/>
        </w:rPr>
        <w:t>,</w:t>
      </w:r>
      <w:r>
        <w:rPr>
          <w:color w:val="231F20"/>
          <w:spacing w:val="17"/>
          <w:w w:val="95"/>
          <w:sz w:val="17"/>
        </w:rPr>
        <w:t xml:space="preserve"> </w:t>
      </w:r>
      <w:r>
        <w:rPr>
          <w:color w:val="231F20"/>
          <w:w w:val="95"/>
          <w:sz w:val="17"/>
        </w:rPr>
        <w:t>25</w:t>
      </w:r>
      <w:r>
        <w:rPr>
          <w:color w:val="231F20"/>
          <w:spacing w:val="16"/>
          <w:w w:val="95"/>
          <w:sz w:val="17"/>
        </w:rPr>
        <w:t xml:space="preserve"> </w:t>
      </w:r>
      <w:r>
        <w:rPr>
          <w:color w:val="231F20"/>
          <w:w w:val="95"/>
          <w:sz w:val="17"/>
        </w:rPr>
        <w:t>October</w:t>
      </w:r>
      <w:r>
        <w:rPr>
          <w:color w:val="231F20"/>
          <w:spacing w:val="16"/>
          <w:w w:val="95"/>
          <w:sz w:val="17"/>
        </w:rPr>
        <w:t xml:space="preserve"> </w:t>
      </w:r>
      <w:r>
        <w:rPr>
          <w:color w:val="231F20"/>
          <w:w w:val="95"/>
          <w:sz w:val="17"/>
        </w:rPr>
        <w:t>1995</w:t>
      </w:r>
    </w:p>
    <w:p w14:paraId="1CCC38AE" w14:textId="77777777" w:rsidR="00F71DDB" w:rsidRDefault="00A630EF" w:rsidP="00B11AEA">
      <w:pPr>
        <w:spacing w:before="161"/>
        <w:ind w:left="284" w:right="200"/>
        <w:rPr>
          <w:sz w:val="17"/>
        </w:rPr>
      </w:pPr>
      <w:r>
        <w:rPr>
          <w:i/>
          <w:color w:val="231F20"/>
          <w:w w:val="95"/>
          <w:sz w:val="17"/>
        </w:rPr>
        <w:t>Canberra</w:t>
      </w:r>
      <w:r>
        <w:rPr>
          <w:i/>
          <w:color w:val="231F20"/>
          <w:spacing w:val="5"/>
          <w:w w:val="95"/>
          <w:sz w:val="17"/>
        </w:rPr>
        <w:t xml:space="preserve"> </w:t>
      </w:r>
      <w:r>
        <w:rPr>
          <w:i/>
          <w:color w:val="231F20"/>
          <w:w w:val="95"/>
          <w:sz w:val="17"/>
        </w:rPr>
        <w:t>Times</w:t>
      </w:r>
      <w:r>
        <w:rPr>
          <w:color w:val="231F20"/>
          <w:w w:val="95"/>
          <w:sz w:val="17"/>
        </w:rPr>
        <w:t>,</w:t>
      </w:r>
      <w:r>
        <w:rPr>
          <w:color w:val="231F20"/>
          <w:spacing w:val="7"/>
          <w:w w:val="95"/>
          <w:sz w:val="17"/>
        </w:rPr>
        <w:t xml:space="preserve"> </w:t>
      </w:r>
      <w:r>
        <w:rPr>
          <w:color w:val="231F20"/>
          <w:w w:val="95"/>
          <w:sz w:val="17"/>
        </w:rPr>
        <w:t>2</w:t>
      </w:r>
      <w:r>
        <w:rPr>
          <w:color w:val="231F20"/>
          <w:spacing w:val="7"/>
          <w:w w:val="95"/>
          <w:sz w:val="17"/>
        </w:rPr>
        <w:t xml:space="preserve"> </w:t>
      </w:r>
      <w:r>
        <w:rPr>
          <w:color w:val="231F20"/>
          <w:w w:val="95"/>
          <w:sz w:val="17"/>
        </w:rPr>
        <w:t>November</w:t>
      </w:r>
      <w:r>
        <w:rPr>
          <w:color w:val="231F20"/>
          <w:spacing w:val="7"/>
          <w:w w:val="95"/>
          <w:sz w:val="17"/>
        </w:rPr>
        <w:t xml:space="preserve"> </w:t>
      </w:r>
      <w:r>
        <w:rPr>
          <w:color w:val="231F20"/>
          <w:w w:val="95"/>
          <w:sz w:val="17"/>
        </w:rPr>
        <w:t>1995</w:t>
      </w:r>
    </w:p>
    <w:p w14:paraId="61A7274D" w14:textId="77777777" w:rsidR="00F71DDB" w:rsidRDefault="00A630EF" w:rsidP="00B11AEA">
      <w:pPr>
        <w:spacing w:before="161"/>
        <w:ind w:left="284" w:right="200"/>
        <w:rPr>
          <w:sz w:val="17"/>
        </w:rPr>
      </w:pPr>
      <w:r>
        <w:rPr>
          <w:i/>
          <w:color w:val="231F20"/>
          <w:w w:val="95"/>
          <w:sz w:val="17"/>
        </w:rPr>
        <w:t>Canberra</w:t>
      </w:r>
      <w:r>
        <w:rPr>
          <w:i/>
          <w:color w:val="231F20"/>
          <w:spacing w:val="11"/>
          <w:w w:val="95"/>
          <w:sz w:val="17"/>
        </w:rPr>
        <w:t xml:space="preserve"> </w:t>
      </w:r>
      <w:r>
        <w:rPr>
          <w:i/>
          <w:color w:val="231F20"/>
          <w:w w:val="95"/>
          <w:sz w:val="17"/>
        </w:rPr>
        <w:t>Times</w:t>
      </w:r>
      <w:r>
        <w:rPr>
          <w:color w:val="231F20"/>
          <w:w w:val="95"/>
          <w:sz w:val="17"/>
        </w:rPr>
        <w:t>,</w:t>
      </w:r>
      <w:r>
        <w:rPr>
          <w:color w:val="231F20"/>
          <w:spacing w:val="13"/>
          <w:w w:val="95"/>
          <w:sz w:val="17"/>
        </w:rPr>
        <w:t xml:space="preserve"> </w:t>
      </w:r>
      <w:r>
        <w:rPr>
          <w:color w:val="231F20"/>
          <w:w w:val="95"/>
          <w:sz w:val="17"/>
        </w:rPr>
        <w:t>14</w:t>
      </w:r>
      <w:r>
        <w:rPr>
          <w:color w:val="231F20"/>
          <w:spacing w:val="13"/>
          <w:w w:val="95"/>
          <w:sz w:val="17"/>
        </w:rPr>
        <w:t xml:space="preserve"> </w:t>
      </w:r>
      <w:r>
        <w:rPr>
          <w:color w:val="231F20"/>
          <w:w w:val="95"/>
          <w:sz w:val="17"/>
        </w:rPr>
        <w:t>September</w:t>
      </w:r>
      <w:r>
        <w:rPr>
          <w:color w:val="231F20"/>
          <w:spacing w:val="13"/>
          <w:w w:val="95"/>
          <w:sz w:val="17"/>
        </w:rPr>
        <w:t xml:space="preserve"> </w:t>
      </w:r>
      <w:r>
        <w:rPr>
          <w:color w:val="231F20"/>
          <w:w w:val="95"/>
          <w:sz w:val="17"/>
        </w:rPr>
        <w:t>1996</w:t>
      </w:r>
    </w:p>
    <w:p w14:paraId="649BA8BC" w14:textId="77777777" w:rsidR="00F71DDB" w:rsidRDefault="00A630EF" w:rsidP="00B11AEA">
      <w:pPr>
        <w:spacing w:before="161"/>
        <w:ind w:left="284" w:right="200"/>
        <w:rPr>
          <w:sz w:val="17"/>
        </w:rPr>
      </w:pPr>
      <w:r>
        <w:rPr>
          <w:i/>
          <w:color w:val="231F20"/>
          <w:w w:val="95"/>
          <w:sz w:val="17"/>
        </w:rPr>
        <w:t>Canberra</w:t>
      </w:r>
      <w:r>
        <w:rPr>
          <w:i/>
          <w:color w:val="231F20"/>
          <w:spacing w:val="10"/>
          <w:w w:val="95"/>
          <w:sz w:val="17"/>
        </w:rPr>
        <w:t xml:space="preserve"> </w:t>
      </w:r>
      <w:r>
        <w:rPr>
          <w:i/>
          <w:color w:val="231F20"/>
          <w:w w:val="95"/>
          <w:sz w:val="17"/>
        </w:rPr>
        <w:t>Times</w:t>
      </w:r>
      <w:r>
        <w:rPr>
          <w:color w:val="231F20"/>
          <w:w w:val="95"/>
          <w:sz w:val="17"/>
        </w:rPr>
        <w:t>,</w:t>
      </w:r>
      <w:r>
        <w:rPr>
          <w:color w:val="231F20"/>
          <w:spacing w:val="12"/>
          <w:w w:val="95"/>
          <w:sz w:val="17"/>
        </w:rPr>
        <w:t xml:space="preserve"> </w:t>
      </w:r>
      <w:r>
        <w:rPr>
          <w:color w:val="231F20"/>
          <w:w w:val="95"/>
          <w:sz w:val="17"/>
        </w:rPr>
        <w:t>22</w:t>
      </w:r>
      <w:r>
        <w:rPr>
          <w:color w:val="231F20"/>
          <w:spacing w:val="11"/>
          <w:w w:val="95"/>
          <w:sz w:val="17"/>
        </w:rPr>
        <w:t xml:space="preserve"> </w:t>
      </w:r>
      <w:r>
        <w:rPr>
          <w:color w:val="231F20"/>
          <w:w w:val="95"/>
          <w:sz w:val="17"/>
        </w:rPr>
        <w:t>December</w:t>
      </w:r>
      <w:r>
        <w:rPr>
          <w:color w:val="231F20"/>
          <w:spacing w:val="12"/>
          <w:w w:val="95"/>
          <w:sz w:val="17"/>
        </w:rPr>
        <w:t xml:space="preserve"> </w:t>
      </w:r>
      <w:r>
        <w:rPr>
          <w:color w:val="231F20"/>
          <w:w w:val="95"/>
          <w:sz w:val="17"/>
        </w:rPr>
        <w:t>1997</w:t>
      </w:r>
    </w:p>
    <w:p w14:paraId="42A5267D" w14:textId="77777777" w:rsidR="00F71DDB" w:rsidRDefault="00A630EF" w:rsidP="00B11AEA">
      <w:pPr>
        <w:spacing w:before="160"/>
        <w:ind w:left="284" w:right="200"/>
        <w:rPr>
          <w:sz w:val="17"/>
        </w:rPr>
      </w:pPr>
      <w:r>
        <w:rPr>
          <w:i/>
          <w:color w:val="231F20"/>
          <w:w w:val="95"/>
          <w:sz w:val="17"/>
        </w:rPr>
        <w:t>Canberra</w:t>
      </w:r>
      <w:r>
        <w:rPr>
          <w:i/>
          <w:color w:val="231F20"/>
          <w:spacing w:val="7"/>
          <w:w w:val="95"/>
          <w:sz w:val="17"/>
        </w:rPr>
        <w:t xml:space="preserve"> </w:t>
      </w:r>
      <w:r>
        <w:rPr>
          <w:i/>
          <w:color w:val="231F20"/>
          <w:w w:val="95"/>
          <w:sz w:val="17"/>
        </w:rPr>
        <w:t>Times</w:t>
      </w:r>
      <w:r>
        <w:rPr>
          <w:color w:val="231F20"/>
          <w:w w:val="95"/>
          <w:sz w:val="17"/>
        </w:rPr>
        <w:t>,</w:t>
      </w:r>
      <w:r>
        <w:rPr>
          <w:color w:val="231F20"/>
          <w:spacing w:val="8"/>
          <w:w w:val="95"/>
          <w:sz w:val="17"/>
        </w:rPr>
        <w:t xml:space="preserve"> </w:t>
      </w:r>
      <w:r>
        <w:rPr>
          <w:color w:val="231F20"/>
          <w:w w:val="95"/>
          <w:sz w:val="17"/>
        </w:rPr>
        <w:t>31</w:t>
      </w:r>
      <w:r>
        <w:rPr>
          <w:color w:val="231F20"/>
          <w:spacing w:val="9"/>
          <w:w w:val="95"/>
          <w:sz w:val="17"/>
        </w:rPr>
        <w:t xml:space="preserve"> </w:t>
      </w:r>
      <w:r>
        <w:rPr>
          <w:color w:val="231F20"/>
          <w:w w:val="95"/>
          <w:sz w:val="17"/>
        </w:rPr>
        <w:t>May</w:t>
      </w:r>
      <w:r>
        <w:rPr>
          <w:color w:val="231F20"/>
          <w:spacing w:val="9"/>
          <w:w w:val="95"/>
          <w:sz w:val="17"/>
        </w:rPr>
        <w:t xml:space="preserve"> </w:t>
      </w:r>
      <w:r>
        <w:rPr>
          <w:color w:val="231F20"/>
          <w:w w:val="95"/>
          <w:sz w:val="17"/>
        </w:rPr>
        <w:t>2003</w:t>
      </w:r>
    </w:p>
    <w:p w14:paraId="54C25C5B" w14:textId="77777777" w:rsidR="00F71DDB" w:rsidRDefault="00A630EF" w:rsidP="00B11AEA">
      <w:pPr>
        <w:spacing w:before="161"/>
        <w:ind w:left="284" w:right="200"/>
        <w:rPr>
          <w:sz w:val="17"/>
        </w:rPr>
      </w:pPr>
      <w:r>
        <w:rPr>
          <w:i/>
          <w:color w:val="231F20"/>
          <w:sz w:val="17"/>
        </w:rPr>
        <w:t>Canberra</w:t>
      </w:r>
      <w:r>
        <w:rPr>
          <w:i/>
          <w:color w:val="231F20"/>
          <w:spacing w:val="-9"/>
          <w:sz w:val="17"/>
        </w:rPr>
        <w:t xml:space="preserve"> </w:t>
      </w:r>
      <w:r>
        <w:rPr>
          <w:i/>
          <w:color w:val="231F20"/>
          <w:sz w:val="17"/>
        </w:rPr>
        <w:t>Times</w:t>
      </w:r>
      <w:r>
        <w:rPr>
          <w:color w:val="231F20"/>
          <w:sz w:val="17"/>
        </w:rPr>
        <w:t>,</w:t>
      </w:r>
      <w:r>
        <w:rPr>
          <w:color w:val="231F20"/>
          <w:spacing w:val="-8"/>
          <w:sz w:val="17"/>
        </w:rPr>
        <w:t xml:space="preserve"> </w:t>
      </w:r>
      <w:r>
        <w:rPr>
          <w:color w:val="231F20"/>
          <w:sz w:val="17"/>
        </w:rPr>
        <w:t>17</w:t>
      </w:r>
      <w:r>
        <w:rPr>
          <w:color w:val="231F20"/>
          <w:spacing w:val="-8"/>
          <w:sz w:val="17"/>
        </w:rPr>
        <w:t xml:space="preserve"> </w:t>
      </w:r>
      <w:r>
        <w:rPr>
          <w:color w:val="231F20"/>
          <w:sz w:val="17"/>
        </w:rPr>
        <w:t>December</w:t>
      </w:r>
      <w:r>
        <w:rPr>
          <w:color w:val="231F20"/>
          <w:spacing w:val="-8"/>
          <w:sz w:val="17"/>
        </w:rPr>
        <w:t xml:space="preserve"> </w:t>
      </w:r>
      <w:r>
        <w:rPr>
          <w:color w:val="231F20"/>
          <w:sz w:val="17"/>
        </w:rPr>
        <w:t>2003</w:t>
      </w:r>
    </w:p>
    <w:p w14:paraId="3F5DEBD2" w14:textId="77777777" w:rsidR="00F71DDB" w:rsidRDefault="00A630EF" w:rsidP="00B11AEA">
      <w:pPr>
        <w:spacing w:before="161"/>
        <w:ind w:left="284" w:right="200"/>
        <w:rPr>
          <w:sz w:val="17"/>
        </w:rPr>
      </w:pPr>
      <w:r>
        <w:rPr>
          <w:i/>
          <w:color w:val="231F20"/>
          <w:sz w:val="17"/>
        </w:rPr>
        <w:t>Canberra</w:t>
      </w:r>
      <w:r>
        <w:rPr>
          <w:i/>
          <w:color w:val="231F20"/>
          <w:spacing w:val="1"/>
          <w:sz w:val="17"/>
        </w:rPr>
        <w:t xml:space="preserve"> </w:t>
      </w:r>
      <w:r>
        <w:rPr>
          <w:i/>
          <w:color w:val="231F20"/>
          <w:sz w:val="17"/>
        </w:rPr>
        <w:t>Times</w:t>
      </w:r>
      <w:r>
        <w:rPr>
          <w:color w:val="231F20"/>
          <w:sz w:val="17"/>
        </w:rPr>
        <w:t>,</w:t>
      </w:r>
      <w:r>
        <w:rPr>
          <w:color w:val="231F20"/>
          <w:spacing w:val="3"/>
          <w:sz w:val="17"/>
        </w:rPr>
        <w:t xml:space="preserve"> </w:t>
      </w:r>
      <w:r>
        <w:rPr>
          <w:color w:val="231F20"/>
          <w:sz w:val="17"/>
        </w:rPr>
        <w:t>6</w:t>
      </w:r>
      <w:r>
        <w:rPr>
          <w:color w:val="231F20"/>
          <w:spacing w:val="3"/>
          <w:sz w:val="17"/>
        </w:rPr>
        <w:t xml:space="preserve"> </w:t>
      </w:r>
      <w:r>
        <w:rPr>
          <w:color w:val="231F20"/>
          <w:sz w:val="17"/>
        </w:rPr>
        <w:t>February</w:t>
      </w:r>
      <w:r>
        <w:rPr>
          <w:color w:val="231F20"/>
          <w:spacing w:val="3"/>
          <w:sz w:val="17"/>
        </w:rPr>
        <w:t xml:space="preserve"> </w:t>
      </w:r>
      <w:r>
        <w:rPr>
          <w:color w:val="231F20"/>
          <w:sz w:val="17"/>
        </w:rPr>
        <w:t>2004</w:t>
      </w:r>
    </w:p>
    <w:p w14:paraId="112CAC30" w14:textId="77777777" w:rsidR="00F71DDB" w:rsidRDefault="00A630EF" w:rsidP="00B11AEA">
      <w:pPr>
        <w:spacing w:before="160"/>
        <w:ind w:left="284" w:right="200"/>
        <w:rPr>
          <w:sz w:val="17"/>
        </w:rPr>
      </w:pPr>
      <w:r>
        <w:rPr>
          <w:i/>
          <w:color w:val="231F20"/>
          <w:w w:val="95"/>
          <w:sz w:val="17"/>
        </w:rPr>
        <w:t>Canberra</w:t>
      </w:r>
      <w:r>
        <w:rPr>
          <w:i/>
          <w:color w:val="231F20"/>
          <w:spacing w:val="16"/>
          <w:w w:val="95"/>
          <w:sz w:val="17"/>
        </w:rPr>
        <w:t xml:space="preserve"> </w:t>
      </w:r>
      <w:r>
        <w:rPr>
          <w:i/>
          <w:color w:val="231F20"/>
          <w:w w:val="95"/>
          <w:sz w:val="17"/>
        </w:rPr>
        <w:t>Times</w:t>
      </w:r>
      <w:r>
        <w:rPr>
          <w:color w:val="231F20"/>
          <w:w w:val="95"/>
          <w:sz w:val="17"/>
        </w:rPr>
        <w:t>,</w:t>
      </w:r>
      <w:r>
        <w:rPr>
          <w:color w:val="231F20"/>
          <w:spacing w:val="18"/>
          <w:w w:val="95"/>
          <w:sz w:val="17"/>
        </w:rPr>
        <w:t xml:space="preserve"> </w:t>
      </w:r>
      <w:r>
        <w:rPr>
          <w:color w:val="231F20"/>
          <w:w w:val="95"/>
          <w:sz w:val="17"/>
        </w:rPr>
        <w:t>1</w:t>
      </w:r>
      <w:r>
        <w:rPr>
          <w:color w:val="231F20"/>
          <w:spacing w:val="18"/>
          <w:w w:val="95"/>
          <w:sz w:val="17"/>
        </w:rPr>
        <w:t xml:space="preserve"> </w:t>
      </w:r>
      <w:r>
        <w:rPr>
          <w:color w:val="231F20"/>
          <w:w w:val="95"/>
          <w:sz w:val="17"/>
        </w:rPr>
        <w:t>February</w:t>
      </w:r>
      <w:r>
        <w:rPr>
          <w:color w:val="231F20"/>
          <w:spacing w:val="19"/>
          <w:w w:val="95"/>
          <w:sz w:val="17"/>
        </w:rPr>
        <w:t xml:space="preserve"> </w:t>
      </w:r>
      <w:r>
        <w:rPr>
          <w:color w:val="231F20"/>
          <w:w w:val="95"/>
          <w:sz w:val="17"/>
        </w:rPr>
        <w:t>2018.</w:t>
      </w:r>
    </w:p>
    <w:p w14:paraId="6451DDFB" w14:textId="77777777" w:rsidR="00B11AEA" w:rsidRDefault="00A630EF" w:rsidP="00B11AEA">
      <w:pPr>
        <w:pStyle w:val="BodyText"/>
      </w:pPr>
      <w:r>
        <w:br w:type="column"/>
      </w:r>
      <w:bookmarkStart w:id="359" w:name="Websites"/>
      <w:bookmarkEnd w:id="359"/>
    </w:p>
    <w:p w14:paraId="79D65931" w14:textId="4AACDAC7" w:rsidR="00F71DDB" w:rsidRDefault="00A630EF" w:rsidP="00B11AEA">
      <w:pPr>
        <w:pStyle w:val="Heading2"/>
        <w:ind w:left="284" w:right="200"/>
      </w:pPr>
      <w:bookmarkStart w:id="360" w:name="_Toc81498032"/>
      <w:bookmarkStart w:id="361" w:name="_Toc81498778"/>
      <w:bookmarkStart w:id="362" w:name="_Toc81509830"/>
      <w:r>
        <w:rPr>
          <w:w w:val="110"/>
        </w:rPr>
        <w:t>Websites</w:t>
      </w:r>
      <w:bookmarkEnd w:id="360"/>
      <w:bookmarkEnd w:id="361"/>
      <w:bookmarkEnd w:id="362"/>
    </w:p>
    <w:p w14:paraId="2F28B000" w14:textId="77777777" w:rsidR="00F71DDB" w:rsidRDefault="002D43EF" w:rsidP="00B11AEA">
      <w:pPr>
        <w:pStyle w:val="BodyText"/>
        <w:spacing w:before="103" w:line="230" w:lineRule="auto"/>
        <w:ind w:left="284" w:right="200"/>
      </w:pPr>
      <w:hyperlink r:id="rId302">
        <w:r w:rsidR="00A630EF">
          <w:rPr>
            <w:color w:val="231F20"/>
            <w:u w:val="single" w:color="231F20"/>
          </w:rPr>
          <w:t>http://www.architecture.com.au/</w:t>
        </w:r>
      </w:hyperlink>
      <w:r w:rsidR="00A630EF">
        <w:rPr>
          <w:color w:val="231F20"/>
          <w:spacing w:val="1"/>
        </w:rPr>
        <w:t xml:space="preserve"> </w:t>
      </w:r>
      <w:hyperlink r:id="rId303">
        <w:r w:rsidR="00A630EF">
          <w:rPr>
            <w:color w:val="231F20"/>
            <w:u w:val="single" w:color="231F20"/>
          </w:rPr>
          <w:t>docs/default-source/nat-notable-</w:t>
        </w:r>
      </w:hyperlink>
      <w:r w:rsidR="00A630EF">
        <w:rPr>
          <w:color w:val="231F20"/>
          <w:spacing w:val="1"/>
        </w:rPr>
        <w:t xml:space="preserve"> </w:t>
      </w:r>
      <w:hyperlink r:id="rId304">
        <w:r w:rsidR="00A630EF">
          <w:rPr>
            <w:color w:val="231F20"/>
            <w:u w:val="single" w:color="231F20"/>
          </w:rPr>
          <w:t>buildings/national-film-sound-</w:t>
        </w:r>
      </w:hyperlink>
      <w:r w:rsidR="00A630EF">
        <w:rPr>
          <w:color w:val="231F20"/>
          <w:spacing w:val="1"/>
        </w:rPr>
        <w:t xml:space="preserve"> </w:t>
      </w:r>
      <w:hyperlink r:id="rId305">
        <w:r w:rsidR="00A630EF">
          <w:rPr>
            <w:color w:val="231F20"/>
            <w:u w:val="single" w:color="231F20"/>
          </w:rPr>
          <w:t>archive.pdf?sfvrsn=0</w:t>
        </w:r>
      </w:hyperlink>
    </w:p>
    <w:p w14:paraId="46F4CBF0" w14:textId="77777777" w:rsidR="00F71DDB" w:rsidRDefault="002D43EF" w:rsidP="00B11AEA">
      <w:pPr>
        <w:pStyle w:val="BodyText"/>
        <w:spacing w:before="170" w:line="230" w:lineRule="auto"/>
        <w:ind w:left="284" w:right="200"/>
      </w:pPr>
      <w:hyperlink r:id="rId306">
        <w:r w:rsidR="00A630EF">
          <w:rPr>
            <w:color w:val="231F20"/>
            <w:u w:val="single" w:color="231F20"/>
          </w:rPr>
          <w:t>http://www.environment.gov.au/</w:t>
        </w:r>
      </w:hyperlink>
      <w:r w:rsidR="00A630EF">
        <w:rPr>
          <w:color w:val="231F20"/>
          <w:spacing w:val="1"/>
        </w:rPr>
        <w:t xml:space="preserve"> </w:t>
      </w:r>
      <w:hyperlink r:id="rId307">
        <w:r w:rsidR="00A630EF">
          <w:rPr>
            <w:color w:val="231F20"/>
            <w:u w:val="single" w:color="231F20"/>
          </w:rPr>
          <w:t>heritage/about/commonwealth-</w:t>
        </w:r>
      </w:hyperlink>
      <w:r w:rsidR="00A630EF">
        <w:rPr>
          <w:color w:val="231F20"/>
          <w:spacing w:val="1"/>
        </w:rPr>
        <w:t xml:space="preserve"> </w:t>
      </w:r>
      <w:hyperlink r:id="rId308">
        <w:r w:rsidR="00A630EF">
          <w:rPr>
            <w:color w:val="231F20"/>
            <w:u w:val="single" w:color="231F20"/>
          </w:rPr>
          <w:t>heritage/commonwealth-heritage-</w:t>
        </w:r>
      </w:hyperlink>
      <w:r w:rsidR="00A630EF">
        <w:rPr>
          <w:color w:val="231F20"/>
          <w:spacing w:val="1"/>
        </w:rPr>
        <w:t xml:space="preserve"> </w:t>
      </w:r>
      <w:hyperlink r:id="rId309">
        <w:r w:rsidR="00A630EF">
          <w:rPr>
            <w:color w:val="231F20"/>
            <w:w w:val="95"/>
            <w:u w:val="single" w:color="231F20"/>
          </w:rPr>
          <w:t>list-criteri</w:t>
        </w:r>
      </w:hyperlink>
      <w:r w:rsidR="00A630EF">
        <w:rPr>
          <w:color w:val="231F20"/>
          <w:w w:val="95"/>
          <w:u w:val="single" w:color="231F20"/>
        </w:rPr>
        <w:t>a</w:t>
      </w:r>
      <w:r w:rsidR="00A630EF">
        <w:rPr>
          <w:color w:val="231F20"/>
          <w:spacing w:val="1"/>
          <w:w w:val="95"/>
          <w:u w:val="single" w:color="231F20"/>
        </w:rPr>
        <w:t xml:space="preserve"> </w:t>
      </w:r>
      <w:hyperlink r:id="rId310">
        <w:r w:rsidR="00A630EF">
          <w:rPr>
            <w:color w:val="231F20"/>
            <w:w w:val="95"/>
            <w:u w:val="single" w:color="231F20"/>
          </w:rPr>
          <w:t>https://www.nla.gov.au/</w:t>
        </w:r>
      </w:hyperlink>
      <w:r w:rsidR="00A630EF">
        <w:rPr>
          <w:color w:val="231F20"/>
          <w:spacing w:val="1"/>
          <w:w w:val="95"/>
        </w:rPr>
        <w:t xml:space="preserve"> </w:t>
      </w:r>
      <w:hyperlink r:id="rId311">
        <w:r w:rsidR="00A630EF">
          <w:rPr>
            <w:color w:val="231F20"/>
            <w:u w:val="single" w:color="231F20"/>
          </w:rPr>
          <w:t>history-of-the-library</w:t>
        </w:r>
      </w:hyperlink>
    </w:p>
    <w:p w14:paraId="1F2756A0" w14:textId="44AB68D7" w:rsidR="00F71DDB" w:rsidRDefault="002D43EF" w:rsidP="008C16FA">
      <w:pPr>
        <w:pStyle w:val="BodyText"/>
        <w:spacing w:before="162" w:line="225" w:lineRule="exact"/>
        <w:ind w:left="284" w:right="200"/>
      </w:pPr>
      <w:hyperlink r:id="rId312">
        <w:r w:rsidR="00A630EF">
          <w:rPr>
            <w:color w:val="231F20"/>
            <w:u w:val="single" w:color="231F20"/>
          </w:rPr>
          <w:t>http://www.environment.gov.au/</w:t>
        </w:r>
      </w:hyperlink>
      <w:hyperlink r:id="rId313">
        <w:r w:rsidR="00A630EF">
          <w:rPr>
            <w:color w:val="231F20"/>
            <w:u w:val="single" w:color="231F20"/>
          </w:rPr>
          <w:t>cgi-bin/ahdb/search.pl?mode=place_</w:t>
        </w:r>
      </w:hyperlink>
      <w:r w:rsidR="00A630EF">
        <w:rPr>
          <w:color w:val="231F20"/>
          <w:spacing w:val="1"/>
        </w:rPr>
        <w:t xml:space="preserve"> </w:t>
      </w:r>
      <w:hyperlink r:id="rId314">
        <w:r w:rsidR="00A630EF">
          <w:rPr>
            <w:color w:val="231F20"/>
            <w:u w:val="single" w:color="231F20"/>
          </w:rPr>
          <w:t>detail;place_id=105351</w:t>
        </w:r>
      </w:hyperlink>
    </w:p>
    <w:p w14:paraId="135A268F" w14:textId="7EE1EB7A" w:rsidR="00F71DDB" w:rsidRDefault="002D43EF" w:rsidP="008C16FA">
      <w:pPr>
        <w:pStyle w:val="BodyText"/>
        <w:spacing w:before="163" w:line="225" w:lineRule="exact"/>
        <w:ind w:left="284" w:right="200"/>
      </w:pPr>
      <w:hyperlink r:id="rId315">
        <w:r w:rsidR="00A630EF">
          <w:rPr>
            <w:color w:val="231F20"/>
            <w:u w:val="single" w:color="231F20"/>
          </w:rPr>
          <w:t>http://www.environment.gov.au/</w:t>
        </w:r>
      </w:hyperlink>
      <w:hyperlink r:id="rId316">
        <w:r w:rsidR="00A630EF">
          <w:rPr>
            <w:color w:val="231F20"/>
            <w:u w:val="single" w:color="231F20"/>
          </w:rPr>
          <w:t>cgi-bin/ahdb/search.pl?mode=place_</w:t>
        </w:r>
      </w:hyperlink>
      <w:r w:rsidR="00A630EF">
        <w:rPr>
          <w:color w:val="231F20"/>
          <w:spacing w:val="1"/>
        </w:rPr>
        <w:t xml:space="preserve"> </w:t>
      </w:r>
      <w:hyperlink r:id="rId317">
        <w:r w:rsidR="00A630EF">
          <w:rPr>
            <w:color w:val="231F20"/>
            <w:u w:val="single" w:color="231F20"/>
          </w:rPr>
          <w:t>detail;place_id=13261</w:t>
        </w:r>
      </w:hyperlink>
    </w:p>
    <w:p w14:paraId="0486066F" w14:textId="77777777" w:rsidR="00F71DDB" w:rsidRDefault="002D43EF" w:rsidP="00B11AEA">
      <w:pPr>
        <w:pStyle w:val="BodyText"/>
        <w:spacing w:before="170" w:line="230" w:lineRule="auto"/>
        <w:ind w:left="284" w:right="200"/>
      </w:pPr>
      <w:hyperlink r:id="rId318">
        <w:r w:rsidR="00A630EF">
          <w:rPr>
            <w:color w:val="231F20"/>
            <w:w w:val="95"/>
            <w:u w:val="single" w:color="231F20"/>
          </w:rPr>
          <w:t>https://www.legislation.gov.au/</w:t>
        </w:r>
      </w:hyperlink>
      <w:r w:rsidR="00A630EF">
        <w:rPr>
          <w:color w:val="231F20"/>
          <w:spacing w:val="1"/>
          <w:w w:val="95"/>
        </w:rPr>
        <w:t xml:space="preserve"> </w:t>
      </w:r>
      <w:hyperlink r:id="rId319">
        <w:r w:rsidR="00A630EF">
          <w:rPr>
            <w:color w:val="231F20"/>
            <w:u w:val="single" w:color="231F20"/>
          </w:rPr>
          <w:t>Details/F2014C00950</w:t>
        </w:r>
      </w:hyperlink>
    </w:p>
    <w:p w14:paraId="24B17292" w14:textId="77777777" w:rsidR="00F71DDB" w:rsidRDefault="002D43EF" w:rsidP="00B11AEA">
      <w:pPr>
        <w:pStyle w:val="BodyText"/>
        <w:spacing w:before="170" w:line="230" w:lineRule="auto"/>
        <w:ind w:left="284" w:right="200"/>
      </w:pPr>
      <w:hyperlink r:id="rId320">
        <w:r w:rsidR="00A630EF">
          <w:rPr>
            <w:color w:val="231F20"/>
            <w:spacing w:val="-1"/>
            <w:u w:val="single" w:color="231F20"/>
          </w:rPr>
          <w:t>http://www.naa.gov.au/about-us/</w:t>
        </w:r>
      </w:hyperlink>
      <w:r w:rsidR="00A630EF">
        <w:rPr>
          <w:color w:val="231F20"/>
          <w:spacing w:val="-40"/>
        </w:rPr>
        <w:t xml:space="preserve"> </w:t>
      </w:r>
      <w:hyperlink r:id="rId321">
        <w:r w:rsidR="00A630EF">
          <w:rPr>
            <w:color w:val="231F20"/>
            <w:u w:val="single" w:color="231F20"/>
          </w:rPr>
          <w:t>organisation/history/index.aspx</w:t>
        </w:r>
      </w:hyperlink>
    </w:p>
    <w:p w14:paraId="4684FEE4" w14:textId="77777777" w:rsidR="00F71DDB" w:rsidRDefault="002D43EF" w:rsidP="00B11AEA">
      <w:pPr>
        <w:pStyle w:val="BodyText"/>
        <w:spacing w:before="162"/>
        <w:ind w:left="284" w:right="200"/>
      </w:pPr>
      <w:hyperlink r:id="rId322">
        <w:r w:rsidR="00A630EF">
          <w:rPr>
            <w:color w:val="231F20"/>
            <w:u w:val="single" w:color="231F20"/>
          </w:rPr>
          <w:t>http://www.nla.gov.au</w:t>
        </w:r>
      </w:hyperlink>
    </w:p>
    <w:p w14:paraId="77333EFA" w14:textId="77777777" w:rsidR="00F71DDB" w:rsidRDefault="002D43EF" w:rsidP="00B11AEA">
      <w:pPr>
        <w:pStyle w:val="BodyText"/>
        <w:spacing w:before="168" w:line="230" w:lineRule="auto"/>
        <w:ind w:left="284" w:right="200"/>
      </w:pPr>
      <w:hyperlink r:id="rId323">
        <w:r w:rsidR="00A630EF">
          <w:rPr>
            <w:color w:val="231F20"/>
            <w:w w:val="95"/>
            <w:u w:val="single" w:color="231F20"/>
          </w:rPr>
          <w:t>http://www.ngunawal.com.au/</w:t>
        </w:r>
      </w:hyperlink>
      <w:r w:rsidR="00A630EF">
        <w:rPr>
          <w:color w:val="231F20"/>
          <w:spacing w:val="1"/>
          <w:w w:val="95"/>
        </w:rPr>
        <w:t xml:space="preserve"> </w:t>
      </w:r>
      <w:hyperlink r:id="rId324">
        <w:r w:rsidR="00A630EF">
          <w:rPr>
            <w:color w:val="231F20"/>
            <w:w w:val="95"/>
            <w:u w:val="single" w:color="231F20"/>
          </w:rPr>
          <w:t>index.php/about-us</w:t>
        </w:r>
      </w:hyperlink>
      <w:r w:rsidR="00A630EF">
        <w:rPr>
          <w:color w:val="231F20"/>
          <w:w w:val="95"/>
        </w:rPr>
        <w:t>,</w:t>
      </w:r>
      <w:r w:rsidR="00A630EF">
        <w:rPr>
          <w:color w:val="231F20"/>
          <w:spacing w:val="38"/>
        </w:rPr>
        <w:t xml:space="preserve"> </w:t>
      </w:r>
      <w:r w:rsidR="00A630EF">
        <w:rPr>
          <w:color w:val="231F20"/>
          <w:w w:val="95"/>
        </w:rPr>
        <w:t>(accessed</w:t>
      </w:r>
      <w:r w:rsidR="00A630EF">
        <w:rPr>
          <w:color w:val="231F20"/>
          <w:spacing w:val="1"/>
          <w:w w:val="95"/>
        </w:rPr>
        <w:t xml:space="preserve"> </w:t>
      </w:r>
      <w:r w:rsidR="00A630EF">
        <w:rPr>
          <w:color w:val="231F20"/>
          <w:w w:val="95"/>
        </w:rPr>
        <w:t>31</w:t>
      </w:r>
      <w:r w:rsidR="00A630EF">
        <w:rPr>
          <w:color w:val="231F20"/>
          <w:spacing w:val="-8"/>
          <w:w w:val="95"/>
        </w:rPr>
        <w:t xml:space="preserve"> </w:t>
      </w:r>
      <w:r w:rsidR="00A630EF">
        <w:rPr>
          <w:color w:val="231F20"/>
          <w:w w:val="95"/>
        </w:rPr>
        <w:t>January,</w:t>
      </w:r>
      <w:r w:rsidR="00A630EF">
        <w:rPr>
          <w:color w:val="231F20"/>
          <w:spacing w:val="-7"/>
          <w:w w:val="95"/>
        </w:rPr>
        <w:t xml:space="preserve"> </w:t>
      </w:r>
      <w:r w:rsidR="00A630EF">
        <w:rPr>
          <w:color w:val="231F20"/>
          <w:w w:val="95"/>
        </w:rPr>
        <w:t>2018)</w:t>
      </w:r>
    </w:p>
    <w:p w14:paraId="0403E7F9" w14:textId="77777777" w:rsidR="00F71DDB" w:rsidRDefault="002D43EF" w:rsidP="00B11AEA">
      <w:pPr>
        <w:pStyle w:val="BodyText"/>
        <w:spacing w:before="170" w:line="230" w:lineRule="auto"/>
        <w:ind w:left="284" w:right="200"/>
      </w:pPr>
      <w:hyperlink r:id="rId325">
        <w:r w:rsidR="00A630EF">
          <w:rPr>
            <w:color w:val="231F20"/>
            <w:u w:val="single" w:color="231F20"/>
          </w:rPr>
          <w:t>http://sydneytafe.libguides.</w:t>
        </w:r>
      </w:hyperlink>
      <w:r w:rsidR="00A630EF">
        <w:rPr>
          <w:color w:val="231F20"/>
          <w:spacing w:val="-41"/>
        </w:rPr>
        <w:t xml:space="preserve"> </w:t>
      </w:r>
      <w:hyperlink r:id="rId326">
        <w:r w:rsidR="00A630EF">
          <w:rPr>
            <w:color w:val="231F20"/>
            <w:u w:val="single" w:color="231F20"/>
          </w:rPr>
          <w:t>com/SydneyTAFEHeritage/</w:t>
        </w:r>
      </w:hyperlink>
      <w:r w:rsidR="00A630EF">
        <w:rPr>
          <w:color w:val="231F20"/>
          <w:spacing w:val="-41"/>
        </w:rPr>
        <w:t xml:space="preserve"> </w:t>
      </w:r>
      <w:hyperlink r:id="rId327">
        <w:r w:rsidR="00A630EF">
          <w:rPr>
            <w:color w:val="231F20"/>
            <w:u w:val="single" w:color="231F20"/>
          </w:rPr>
          <w:t>ArchitectureDesign</w:t>
        </w:r>
      </w:hyperlink>
    </w:p>
    <w:bookmarkEnd w:id="340"/>
    <w:p w14:paraId="24E6E558" w14:textId="77777777" w:rsidR="00F71DDB" w:rsidRDefault="00F71DDB" w:rsidP="004124C1">
      <w:pPr>
        <w:spacing w:line="230" w:lineRule="auto"/>
        <w:sectPr w:rsidR="00F71DDB" w:rsidSect="00B11AEA">
          <w:type w:val="continuous"/>
          <w:pgSz w:w="11910" w:h="16840"/>
          <w:pgMar w:top="1582" w:right="794" w:bottom="0" w:left="1077" w:header="0" w:footer="699" w:gutter="0"/>
          <w:cols w:num="3" w:space="40"/>
        </w:sectPr>
      </w:pPr>
    </w:p>
    <w:p w14:paraId="30D7C5FA" w14:textId="7F04D92B" w:rsidR="00E34456" w:rsidRDefault="00E34456" w:rsidP="00877BBA">
      <w:pPr>
        <w:pStyle w:val="BodyText"/>
        <w:ind w:left="284" w:right="400"/>
      </w:pPr>
    </w:p>
    <w:p w14:paraId="780C5535" w14:textId="77777777" w:rsidR="00E34456" w:rsidRDefault="00E34456" w:rsidP="00877BBA">
      <w:pPr>
        <w:pStyle w:val="BodyText"/>
        <w:ind w:left="284" w:right="400"/>
      </w:pPr>
    </w:p>
    <w:p w14:paraId="14C90656" w14:textId="77777777" w:rsidR="00E34456" w:rsidRDefault="00E34456" w:rsidP="00877BBA">
      <w:pPr>
        <w:pStyle w:val="BodyText"/>
        <w:ind w:left="284" w:right="400"/>
      </w:pPr>
    </w:p>
    <w:p w14:paraId="1F3F5FA3" w14:textId="60D2DF2F" w:rsidR="00E34456" w:rsidRDefault="00E34456" w:rsidP="00877BBA">
      <w:pPr>
        <w:pStyle w:val="BodyText"/>
        <w:ind w:left="284" w:right="400"/>
        <w:sectPr w:rsidR="00E34456" w:rsidSect="00877BBA">
          <w:pgSz w:w="11910" w:h="16840"/>
          <w:pgMar w:top="1582" w:right="794" w:bottom="880" w:left="1077" w:header="0" w:footer="699" w:gutter="0"/>
          <w:cols w:space="720"/>
        </w:sectPr>
      </w:pPr>
    </w:p>
    <w:p w14:paraId="19A8A786" w14:textId="5CE0D04E" w:rsidR="00F71DDB" w:rsidRPr="00877BBA" w:rsidRDefault="00A630EF" w:rsidP="00877BBA">
      <w:pPr>
        <w:pStyle w:val="Heading1"/>
        <w:ind w:left="284" w:right="400"/>
        <w:rPr>
          <w:b/>
          <w:bCs/>
          <w:w w:val="90"/>
        </w:rPr>
      </w:pPr>
      <w:bookmarkStart w:id="363" w:name="Attachment_A:_Commonwealth_Heritage_List"/>
      <w:bookmarkStart w:id="364" w:name="_bookmark45"/>
      <w:bookmarkStart w:id="365" w:name="_Toc81498033"/>
      <w:bookmarkStart w:id="366" w:name="_Toc81498779"/>
      <w:bookmarkStart w:id="367" w:name="_Toc81509831"/>
      <w:bookmarkEnd w:id="363"/>
      <w:bookmarkEnd w:id="364"/>
      <w:r w:rsidRPr="00877BBA">
        <w:rPr>
          <w:b/>
          <w:bCs/>
          <w:w w:val="90"/>
        </w:rPr>
        <w:t>ATTACHMENT A:</w:t>
      </w:r>
      <w:r w:rsidR="00877BBA" w:rsidRPr="00877BBA">
        <w:rPr>
          <w:b/>
          <w:bCs/>
          <w:w w:val="90"/>
        </w:rPr>
        <w:t xml:space="preserve"> </w:t>
      </w:r>
      <w:r w:rsidR="00692C80" w:rsidRPr="00877BBA">
        <w:rPr>
          <w:b/>
          <w:bCs/>
          <w:w w:val="90"/>
        </w:rPr>
        <w:t>C</w:t>
      </w:r>
      <w:r w:rsidRPr="00877BBA">
        <w:rPr>
          <w:b/>
          <w:bCs/>
          <w:w w:val="90"/>
        </w:rPr>
        <w:t>OMMONWEALTH HERITAGE LIST</w:t>
      </w:r>
      <w:r w:rsidR="00692C80" w:rsidRPr="00877BBA">
        <w:rPr>
          <w:b/>
          <w:bCs/>
          <w:w w:val="90"/>
        </w:rPr>
        <w:t xml:space="preserve"> C</w:t>
      </w:r>
      <w:r w:rsidRPr="00877BBA">
        <w:rPr>
          <w:b/>
          <w:bCs/>
          <w:w w:val="90"/>
        </w:rPr>
        <w:t>ITATION</w:t>
      </w:r>
      <w:bookmarkEnd w:id="365"/>
      <w:bookmarkEnd w:id="366"/>
      <w:bookmarkEnd w:id="367"/>
    </w:p>
    <w:p w14:paraId="762F8450" w14:textId="77777777" w:rsidR="00F71DDB" w:rsidRPr="00877BBA" w:rsidRDefault="00F71DDB" w:rsidP="00877BBA">
      <w:pPr>
        <w:pStyle w:val="BodyText"/>
        <w:ind w:left="284" w:right="400"/>
      </w:pPr>
    </w:p>
    <w:p w14:paraId="17F3D997" w14:textId="77777777" w:rsidR="00F71DDB" w:rsidRPr="00877BBA" w:rsidRDefault="00F71DDB" w:rsidP="00877BBA">
      <w:pPr>
        <w:pStyle w:val="BodyText"/>
        <w:ind w:left="284" w:right="400"/>
      </w:pPr>
    </w:p>
    <w:p w14:paraId="00EF3852" w14:textId="77777777" w:rsidR="00F71DDB" w:rsidRPr="00877BBA" w:rsidRDefault="00F71DDB" w:rsidP="00877BBA">
      <w:pPr>
        <w:pStyle w:val="BodyText"/>
        <w:ind w:left="284" w:right="400"/>
      </w:pPr>
    </w:p>
    <w:p w14:paraId="745059AF" w14:textId="77777777" w:rsidR="00F71DDB" w:rsidRPr="00877BBA" w:rsidRDefault="00F71DDB" w:rsidP="00877BBA">
      <w:pPr>
        <w:pStyle w:val="BodyText"/>
        <w:ind w:left="284" w:right="400"/>
      </w:pPr>
    </w:p>
    <w:p w14:paraId="498D7BBF" w14:textId="77777777" w:rsidR="00F71DDB" w:rsidRPr="00877BBA" w:rsidRDefault="00F71DDB" w:rsidP="00877BBA">
      <w:pPr>
        <w:pStyle w:val="BodyText"/>
        <w:ind w:left="284" w:right="400"/>
      </w:pPr>
    </w:p>
    <w:p w14:paraId="53D1266D" w14:textId="77777777" w:rsidR="00F71DDB" w:rsidRDefault="00A630EF" w:rsidP="00877BBA">
      <w:pPr>
        <w:pStyle w:val="Heading2"/>
        <w:spacing w:before="105"/>
        <w:ind w:left="284" w:right="400"/>
      </w:pPr>
      <w:bookmarkStart w:id="368" w:name="_Toc81498034"/>
      <w:bookmarkStart w:id="369" w:name="_Toc81498780"/>
      <w:bookmarkStart w:id="370" w:name="_Toc81509832"/>
      <w:r>
        <w:rPr>
          <w:w w:val="105"/>
        </w:rPr>
        <w:t>Place</w:t>
      </w:r>
      <w:r>
        <w:rPr>
          <w:spacing w:val="-12"/>
          <w:w w:val="105"/>
        </w:rPr>
        <w:t xml:space="preserve"> </w:t>
      </w:r>
      <w:r>
        <w:rPr>
          <w:w w:val="105"/>
        </w:rPr>
        <w:t>Details</w:t>
      </w:r>
      <w:bookmarkEnd w:id="368"/>
      <w:bookmarkEnd w:id="369"/>
      <w:bookmarkEnd w:id="370"/>
    </w:p>
    <w:p w14:paraId="19BC0DD9" w14:textId="77777777" w:rsidR="00F71DDB" w:rsidRDefault="00A630EF" w:rsidP="00877BBA">
      <w:pPr>
        <w:pStyle w:val="Heading3"/>
        <w:spacing w:before="207"/>
        <w:ind w:left="284" w:right="400"/>
      </w:pPr>
      <w:r>
        <w:rPr>
          <w:w w:val="105"/>
        </w:rPr>
        <w:t>Institute</w:t>
      </w:r>
      <w:r>
        <w:rPr>
          <w:spacing w:val="12"/>
          <w:w w:val="105"/>
        </w:rPr>
        <w:t xml:space="preserve"> </w:t>
      </w:r>
      <w:r>
        <w:rPr>
          <w:w w:val="105"/>
        </w:rPr>
        <w:t>of</w:t>
      </w:r>
      <w:r>
        <w:rPr>
          <w:spacing w:val="12"/>
          <w:w w:val="105"/>
        </w:rPr>
        <w:t xml:space="preserve"> </w:t>
      </w:r>
      <w:r>
        <w:rPr>
          <w:w w:val="105"/>
        </w:rPr>
        <w:t>Anatomy</w:t>
      </w:r>
      <w:r>
        <w:rPr>
          <w:spacing w:val="12"/>
          <w:w w:val="105"/>
        </w:rPr>
        <w:t xml:space="preserve"> </w:t>
      </w:r>
      <w:r>
        <w:rPr>
          <w:w w:val="105"/>
        </w:rPr>
        <w:t>(former),</w:t>
      </w:r>
      <w:r>
        <w:rPr>
          <w:spacing w:val="12"/>
          <w:w w:val="105"/>
        </w:rPr>
        <w:t xml:space="preserve"> </w:t>
      </w:r>
      <w:r>
        <w:rPr>
          <w:w w:val="105"/>
        </w:rPr>
        <w:t>McCoy</w:t>
      </w:r>
      <w:r>
        <w:rPr>
          <w:spacing w:val="12"/>
          <w:w w:val="105"/>
        </w:rPr>
        <w:t xml:space="preserve"> </w:t>
      </w:r>
      <w:r>
        <w:rPr>
          <w:w w:val="105"/>
        </w:rPr>
        <w:t>Cct,</w:t>
      </w:r>
      <w:r>
        <w:rPr>
          <w:spacing w:val="12"/>
          <w:w w:val="105"/>
        </w:rPr>
        <w:t xml:space="preserve"> </w:t>
      </w:r>
      <w:r>
        <w:rPr>
          <w:w w:val="105"/>
        </w:rPr>
        <w:t>Acton,</w:t>
      </w:r>
      <w:r>
        <w:rPr>
          <w:spacing w:val="12"/>
          <w:w w:val="105"/>
        </w:rPr>
        <w:t xml:space="preserve"> </w:t>
      </w:r>
      <w:r>
        <w:rPr>
          <w:w w:val="105"/>
        </w:rPr>
        <w:t>ACT,</w:t>
      </w:r>
      <w:r>
        <w:rPr>
          <w:spacing w:val="12"/>
          <w:w w:val="105"/>
        </w:rPr>
        <w:t xml:space="preserve"> </w:t>
      </w:r>
      <w:r>
        <w:rPr>
          <w:w w:val="105"/>
        </w:rPr>
        <w:t>Australia</w:t>
      </w:r>
    </w:p>
    <w:p w14:paraId="5E6C0709" w14:textId="77777777" w:rsidR="00F71DDB" w:rsidRPr="00E34456" w:rsidRDefault="00A630EF" w:rsidP="00877BBA">
      <w:pPr>
        <w:pStyle w:val="BodyText"/>
        <w:spacing w:before="104"/>
        <w:ind w:left="284" w:right="400"/>
        <w:rPr>
          <w:b/>
          <w:bCs/>
        </w:rPr>
      </w:pPr>
      <w:r w:rsidRPr="00E34456">
        <w:rPr>
          <w:b/>
          <w:bCs/>
          <w:color w:val="231F20"/>
          <w:w w:val="105"/>
        </w:rPr>
        <w:t>Photographs</w:t>
      </w:r>
    </w:p>
    <w:p w14:paraId="7156CFDD" w14:textId="2AE5FF19" w:rsidR="00F71DDB" w:rsidRDefault="00524251" w:rsidP="00877BBA">
      <w:pPr>
        <w:pStyle w:val="BodyText"/>
        <w:spacing w:before="5"/>
        <w:ind w:left="284" w:right="400"/>
        <w:rPr>
          <w:sz w:val="5"/>
        </w:rPr>
      </w:pPr>
      <w:r>
        <w:rPr>
          <w:noProof/>
        </w:rPr>
        <mc:AlternateContent>
          <mc:Choice Requires="wpg">
            <w:drawing>
              <wp:inline distT="0" distB="0" distL="0" distR="0" wp14:anchorId="1BBB7728" wp14:editId="5DCE5EB6">
                <wp:extent cx="5754370" cy="762000"/>
                <wp:effectExtent l="0" t="0" r="0" b="0"/>
                <wp:docPr id="340" name="docshapegroup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4370" cy="762000"/>
                          <a:chOff x="1417" y="97"/>
                          <a:chExt cx="9062" cy="1200"/>
                        </a:xfrm>
                      </wpg:grpSpPr>
                      <pic:pic xmlns:pic="http://schemas.openxmlformats.org/drawingml/2006/picture">
                        <pic:nvPicPr>
                          <pic:cNvPr id="252" name="docshape324" descr="Photograph of the Institute of Anatomy"/>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1417" y="104"/>
                            <a:ext cx="1594" cy="11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4" name="docshape325" descr="Photograph of the Institute of Anatomy"/>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3063" y="104"/>
                            <a:ext cx="1800" cy="11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4" name="docshape326" descr="Photograph of the Institute of Anatomy"/>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4916" y="96"/>
                            <a:ext cx="1800" cy="11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6" name="docshape327" descr="Photograph of the Institute of Anatomy"/>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6768" y="98"/>
                            <a:ext cx="1832" cy="11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8" name="docshape328" descr="Photograph of the Institute of Anatomy"/>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8653" y="103"/>
                            <a:ext cx="1826" cy="11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sdtdh="http://schemas.microsoft.com/office/word/2020/wordml/sdtdatahash">
            <w:pict>
              <v:group w14:anchorId="7E931E45" id="docshapegroup323" o:spid="_x0000_s1026" style="width:453.1pt;height:60pt;mso-position-horizontal-relative:char;mso-position-vertical-relative:line" coordorigin="1417,97" coordsize="9062,12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">
                <v:shape id="docshape324" o:spid="_x0000_s1027" type="#_x0000_t75" alt="Photograph of the Institute of Anatomy" style="position:absolute;left:1417;top:104;width:1594;height:1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">
                  <v:imagedata r:id="rId333" o:title="Photograph of the Institute of Anatomy"/>
                </v:shape>
                <v:shape id="docshape325" o:spid="_x0000_s1028" type="#_x0000_t75" alt="Photograph of the Institute of Anatomy" style="position:absolute;left:3063;top:104;width:1800;height:1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">
                  <v:imagedata r:id="rId334" o:title="Photograph of the Institute of Anatomy"/>
                </v:shape>
                <v:shape id="docshape326" o:spid="_x0000_s1029" type="#_x0000_t75" alt="Photograph of the Institute of Anatomy" style="position:absolute;left:4916;top:96;width:1800;height:1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">
                  <v:imagedata r:id="rId335" o:title="Photograph of the Institute of Anatomy"/>
                </v:shape>
                <v:shape id="docshape327" o:spid="_x0000_s1030" type="#_x0000_t75" alt="Photograph of the Institute of Anatomy" style="position:absolute;left:6768;top:98;width:1832;height:1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">
                  <v:imagedata r:id="rId336" o:title="Photograph of the Institute of Anatomy"/>
                </v:shape>
                <v:shape id="docshape328" o:spid="_x0000_s1031" type="#_x0000_t75" alt="Photograph of the Institute of Anatomy" style="position:absolute;left:8653;top:103;width:1826;height:1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">
                  <v:imagedata r:id="rId337" o:title="Photograph of the Institute of Anatomy"/>
                </v:shape>
                <w10:anchorlock/>
              </v:group>
            </w:pict>
          </mc:Fallback>
        </mc:AlternateContent>
      </w:r>
    </w:p>
    <w:p w14:paraId="2A714B32" w14:textId="77777777" w:rsidR="00F71DDB" w:rsidRDefault="00A630EF" w:rsidP="00877BBA">
      <w:pPr>
        <w:pStyle w:val="BodyText"/>
        <w:tabs>
          <w:tab w:val="left" w:pos="1997"/>
        </w:tabs>
        <w:spacing w:before="135"/>
        <w:ind w:left="284" w:right="400"/>
      </w:pPr>
      <w:r w:rsidRPr="00E34456">
        <w:rPr>
          <w:b/>
          <w:bCs/>
          <w:color w:val="231F20"/>
        </w:rPr>
        <w:t>List</w:t>
      </w:r>
      <w:r>
        <w:rPr>
          <w:color w:val="231F20"/>
        </w:rPr>
        <w:tab/>
      </w:r>
      <w:r>
        <w:rPr>
          <w:color w:val="231F20"/>
          <w:w w:val="95"/>
        </w:rPr>
        <w:t>Commonwealth</w:t>
      </w:r>
      <w:r>
        <w:rPr>
          <w:color w:val="231F20"/>
          <w:spacing w:val="13"/>
          <w:w w:val="95"/>
        </w:rPr>
        <w:t xml:space="preserve"> </w:t>
      </w:r>
      <w:r>
        <w:rPr>
          <w:color w:val="231F20"/>
          <w:w w:val="95"/>
        </w:rPr>
        <w:t>Heritage</w:t>
      </w:r>
      <w:r>
        <w:rPr>
          <w:color w:val="231F20"/>
          <w:spacing w:val="13"/>
          <w:w w:val="95"/>
        </w:rPr>
        <w:t xml:space="preserve"> </w:t>
      </w:r>
      <w:r>
        <w:rPr>
          <w:color w:val="231F20"/>
          <w:w w:val="95"/>
        </w:rPr>
        <w:t>List</w:t>
      </w:r>
    </w:p>
    <w:p w14:paraId="575E8505" w14:textId="77777777" w:rsidR="00F71DDB" w:rsidRDefault="00A630EF" w:rsidP="00877BBA">
      <w:pPr>
        <w:pStyle w:val="BodyText"/>
        <w:tabs>
          <w:tab w:val="left" w:pos="1997"/>
        </w:tabs>
        <w:spacing w:before="104"/>
        <w:ind w:left="284" w:right="400"/>
      </w:pPr>
      <w:r w:rsidRPr="00E34456">
        <w:rPr>
          <w:b/>
          <w:bCs/>
          <w:color w:val="231F20"/>
        </w:rPr>
        <w:t>Class</w:t>
      </w:r>
      <w:r>
        <w:rPr>
          <w:color w:val="231F20"/>
        </w:rPr>
        <w:tab/>
        <w:t>Historic</w:t>
      </w:r>
    </w:p>
    <w:p w14:paraId="6021F212" w14:textId="77777777" w:rsidR="00F71DDB" w:rsidRDefault="00A630EF" w:rsidP="00877BBA">
      <w:pPr>
        <w:pStyle w:val="BodyText"/>
        <w:tabs>
          <w:tab w:val="left" w:pos="1997"/>
        </w:tabs>
        <w:spacing w:before="104"/>
        <w:ind w:left="284" w:right="400"/>
      </w:pPr>
      <w:r w:rsidRPr="00E34456">
        <w:rPr>
          <w:b/>
          <w:bCs/>
          <w:color w:val="231F20"/>
          <w:w w:val="105"/>
        </w:rPr>
        <w:t>Legal</w:t>
      </w:r>
      <w:r w:rsidRPr="00E34456">
        <w:rPr>
          <w:b/>
          <w:bCs/>
          <w:color w:val="231F20"/>
          <w:spacing w:val="-3"/>
          <w:w w:val="105"/>
        </w:rPr>
        <w:t xml:space="preserve"> </w:t>
      </w:r>
      <w:r w:rsidRPr="00E34456">
        <w:rPr>
          <w:b/>
          <w:bCs/>
          <w:color w:val="231F20"/>
          <w:w w:val="105"/>
        </w:rPr>
        <w:t>Status</w:t>
      </w:r>
      <w:r>
        <w:rPr>
          <w:color w:val="231F20"/>
          <w:w w:val="105"/>
        </w:rPr>
        <w:tab/>
      </w:r>
      <w:hyperlink r:id="rId338">
        <w:r>
          <w:rPr>
            <w:color w:val="231F20"/>
            <w:u w:val="single" w:color="231F20"/>
          </w:rPr>
          <w:t>Listed</w:t>
        </w:r>
        <w:r>
          <w:rPr>
            <w:color w:val="231F20"/>
            <w:spacing w:val="4"/>
            <w:u w:val="single" w:color="231F20"/>
          </w:rPr>
          <w:t xml:space="preserve"> </w:t>
        </w:r>
        <w:r>
          <w:rPr>
            <w:color w:val="231F20"/>
            <w:u w:val="single" w:color="231F20"/>
          </w:rPr>
          <w:t>place</w:t>
        </w:r>
        <w:r>
          <w:rPr>
            <w:color w:val="231F20"/>
            <w:spacing w:val="4"/>
          </w:rPr>
          <w:t xml:space="preserve"> </w:t>
        </w:r>
      </w:hyperlink>
      <w:r>
        <w:rPr>
          <w:color w:val="231F20"/>
        </w:rPr>
        <w:t>(22/06/2004)</w:t>
      </w:r>
    </w:p>
    <w:p w14:paraId="115093E7" w14:textId="77777777" w:rsidR="00F71DDB" w:rsidRDefault="00A630EF" w:rsidP="00877BBA">
      <w:pPr>
        <w:pStyle w:val="BodyText"/>
        <w:tabs>
          <w:tab w:val="right" w:pos="2480"/>
        </w:tabs>
        <w:spacing w:before="104"/>
        <w:ind w:left="284" w:right="400"/>
      </w:pPr>
      <w:r w:rsidRPr="00E34456">
        <w:rPr>
          <w:b/>
          <w:bCs/>
          <w:color w:val="231F20"/>
        </w:rPr>
        <w:t>Place</w:t>
      </w:r>
      <w:r w:rsidRPr="00E34456">
        <w:rPr>
          <w:b/>
          <w:bCs/>
          <w:color w:val="231F20"/>
          <w:spacing w:val="-7"/>
        </w:rPr>
        <w:t xml:space="preserve"> </w:t>
      </w:r>
      <w:r w:rsidRPr="00E34456">
        <w:rPr>
          <w:b/>
          <w:bCs/>
          <w:color w:val="231F20"/>
        </w:rPr>
        <w:t>ID</w:t>
      </w:r>
      <w:r>
        <w:rPr>
          <w:color w:val="231F20"/>
        </w:rPr>
        <w:tab/>
        <w:t>105351</w:t>
      </w:r>
    </w:p>
    <w:p w14:paraId="5B46C5F4" w14:textId="77777777" w:rsidR="00F71DDB" w:rsidRDefault="00A630EF" w:rsidP="00877BBA">
      <w:pPr>
        <w:pStyle w:val="BodyText"/>
        <w:spacing w:before="104"/>
        <w:ind w:left="284" w:right="400"/>
      </w:pPr>
      <w:r w:rsidRPr="00E34456">
        <w:rPr>
          <w:b/>
          <w:bCs/>
          <w:color w:val="231F20"/>
          <w:spacing w:val="-1"/>
          <w:w w:val="110"/>
        </w:rPr>
        <w:t>Place</w:t>
      </w:r>
      <w:r w:rsidRPr="00E34456">
        <w:rPr>
          <w:b/>
          <w:bCs/>
          <w:color w:val="231F20"/>
          <w:spacing w:val="-12"/>
          <w:w w:val="110"/>
        </w:rPr>
        <w:t xml:space="preserve"> </w:t>
      </w:r>
      <w:r w:rsidRPr="00E34456">
        <w:rPr>
          <w:b/>
          <w:bCs/>
          <w:color w:val="231F20"/>
          <w:spacing w:val="-1"/>
          <w:w w:val="110"/>
        </w:rPr>
        <w:t>File</w:t>
      </w:r>
      <w:r w:rsidRPr="00E34456">
        <w:rPr>
          <w:b/>
          <w:bCs/>
          <w:color w:val="231F20"/>
          <w:spacing w:val="-11"/>
          <w:w w:val="110"/>
        </w:rPr>
        <w:t xml:space="preserve"> </w:t>
      </w:r>
      <w:r w:rsidRPr="00E34456">
        <w:rPr>
          <w:b/>
          <w:bCs/>
          <w:color w:val="231F20"/>
          <w:spacing w:val="-1"/>
          <w:w w:val="110"/>
        </w:rPr>
        <w:t>No</w:t>
      </w:r>
      <w:r>
        <w:rPr>
          <w:color w:val="231F20"/>
          <w:spacing w:val="84"/>
          <w:w w:val="110"/>
        </w:rPr>
        <w:t xml:space="preserve"> </w:t>
      </w:r>
      <w:r>
        <w:rPr>
          <w:color w:val="231F20"/>
          <w:w w:val="110"/>
        </w:rPr>
        <w:t>8/01/000/0006</w:t>
      </w:r>
    </w:p>
    <w:p w14:paraId="452514F5" w14:textId="77777777" w:rsidR="00F71DDB" w:rsidRPr="00E34456" w:rsidRDefault="00A630EF" w:rsidP="00877BBA">
      <w:pPr>
        <w:spacing w:before="160"/>
        <w:ind w:left="284" w:right="400"/>
        <w:rPr>
          <w:b/>
          <w:bCs/>
          <w:i/>
          <w:sz w:val="17"/>
        </w:rPr>
      </w:pPr>
      <w:r w:rsidRPr="00E34456">
        <w:rPr>
          <w:b/>
          <w:bCs/>
          <w:i/>
          <w:color w:val="231F20"/>
          <w:w w:val="115"/>
          <w:sz w:val="17"/>
        </w:rPr>
        <w:t>Summary</w:t>
      </w:r>
      <w:r w:rsidRPr="00E34456">
        <w:rPr>
          <w:b/>
          <w:bCs/>
          <w:i/>
          <w:color w:val="231F20"/>
          <w:spacing w:val="5"/>
          <w:w w:val="115"/>
          <w:sz w:val="17"/>
        </w:rPr>
        <w:t xml:space="preserve"> </w:t>
      </w:r>
      <w:r w:rsidRPr="00E34456">
        <w:rPr>
          <w:b/>
          <w:bCs/>
          <w:i/>
          <w:color w:val="231F20"/>
          <w:w w:val="115"/>
          <w:sz w:val="17"/>
        </w:rPr>
        <w:t>Statement</w:t>
      </w:r>
      <w:r w:rsidRPr="00E34456">
        <w:rPr>
          <w:b/>
          <w:bCs/>
          <w:i/>
          <w:color w:val="231F20"/>
          <w:spacing w:val="6"/>
          <w:w w:val="115"/>
          <w:sz w:val="17"/>
        </w:rPr>
        <w:t xml:space="preserve"> </w:t>
      </w:r>
      <w:r w:rsidRPr="00E34456">
        <w:rPr>
          <w:b/>
          <w:bCs/>
          <w:i/>
          <w:color w:val="231F20"/>
          <w:w w:val="115"/>
          <w:sz w:val="17"/>
        </w:rPr>
        <w:t>of</w:t>
      </w:r>
      <w:r w:rsidRPr="00E34456">
        <w:rPr>
          <w:b/>
          <w:bCs/>
          <w:i/>
          <w:color w:val="231F20"/>
          <w:spacing w:val="6"/>
          <w:w w:val="115"/>
          <w:sz w:val="17"/>
        </w:rPr>
        <w:t xml:space="preserve"> </w:t>
      </w:r>
      <w:r w:rsidRPr="00E34456">
        <w:rPr>
          <w:b/>
          <w:bCs/>
          <w:i/>
          <w:color w:val="231F20"/>
          <w:w w:val="115"/>
          <w:sz w:val="17"/>
        </w:rPr>
        <w:t>Significance</w:t>
      </w:r>
    </w:p>
    <w:p w14:paraId="6AD17245" w14:textId="0D2FD48B" w:rsidR="00F71DDB" w:rsidRDefault="00A630EF" w:rsidP="00E34456">
      <w:pPr>
        <w:pStyle w:val="BodyText"/>
        <w:spacing w:before="112" w:line="230" w:lineRule="auto"/>
        <w:ind w:left="284" w:right="400"/>
      </w:pPr>
      <w:r>
        <w:rPr>
          <w:color w:val="231F20"/>
          <w:w w:val="95"/>
        </w:rPr>
        <w:t>The</w:t>
      </w:r>
      <w:r>
        <w:rPr>
          <w:color w:val="231F20"/>
          <w:spacing w:val="10"/>
          <w:w w:val="95"/>
        </w:rPr>
        <w:t xml:space="preserve"> </w:t>
      </w:r>
      <w:r>
        <w:rPr>
          <w:color w:val="231F20"/>
          <w:w w:val="95"/>
        </w:rPr>
        <w:t>National</w:t>
      </w:r>
      <w:r>
        <w:rPr>
          <w:color w:val="231F20"/>
          <w:spacing w:val="10"/>
          <w:w w:val="95"/>
        </w:rPr>
        <w:t xml:space="preserve"> </w:t>
      </w:r>
      <w:r>
        <w:rPr>
          <w:color w:val="231F20"/>
          <w:w w:val="95"/>
        </w:rPr>
        <w:t>Film</w:t>
      </w:r>
      <w:r>
        <w:rPr>
          <w:color w:val="231F20"/>
          <w:spacing w:val="10"/>
          <w:w w:val="95"/>
        </w:rPr>
        <w:t xml:space="preserve"> </w:t>
      </w:r>
      <w:r>
        <w:rPr>
          <w:color w:val="231F20"/>
          <w:w w:val="95"/>
        </w:rPr>
        <w:t>and</w:t>
      </w:r>
      <w:r>
        <w:rPr>
          <w:color w:val="231F20"/>
          <w:spacing w:val="10"/>
          <w:w w:val="95"/>
        </w:rPr>
        <w:t xml:space="preserve"> </w:t>
      </w:r>
      <w:r>
        <w:rPr>
          <w:color w:val="231F20"/>
          <w:w w:val="95"/>
        </w:rPr>
        <w:t>Sound</w:t>
      </w:r>
      <w:r>
        <w:rPr>
          <w:color w:val="231F20"/>
          <w:spacing w:val="10"/>
          <w:w w:val="95"/>
        </w:rPr>
        <w:t xml:space="preserve"> </w:t>
      </w:r>
      <w:r>
        <w:rPr>
          <w:color w:val="231F20"/>
          <w:w w:val="95"/>
        </w:rPr>
        <w:t>Archive</w:t>
      </w:r>
      <w:r>
        <w:rPr>
          <w:color w:val="231F20"/>
          <w:spacing w:val="11"/>
          <w:w w:val="95"/>
        </w:rPr>
        <w:t xml:space="preserve"> </w:t>
      </w:r>
      <w:r>
        <w:rPr>
          <w:color w:val="231F20"/>
          <w:w w:val="95"/>
        </w:rPr>
        <w:t>(also</w:t>
      </w:r>
      <w:r>
        <w:rPr>
          <w:color w:val="231F20"/>
          <w:spacing w:val="10"/>
          <w:w w:val="95"/>
        </w:rPr>
        <w:t xml:space="preserve"> </w:t>
      </w:r>
      <w:r>
        <w:rPr>
          <w:color w:val="231F20"/>
          <w:w w:val="95"/>
        </w:rPr>
        <w:t>known</w:t>
      </w:r>
      <w:r>
        <w:rPr>
          <w:color w:val="231F20"/>
          <w:spacing w:val="10"/>
          <w:w w:val="95"/>
        </w:rPr>
        <w:t xml:space="preserve"> </w:t>
      </w:r>
      <w:r>
        <w:rPr>
          <w:color w:val="231F20"/>
          <w:w w:val="95"/>
        </w:rPr>
        <w:t>as</w:t>
      </w:r>
      <w:r>
        <w:rPr>
          <w:color w:val="231F20"/>
          <w:spacing w:val="10"/>
          <w:w w:val="95"/>
        </w:rPr>
        <w:t xml:space="preserve"> </w:t>
      </w:r>
      <w:r>
        <w:rPr>
          <w:color w:val="231F20"/>
          <w:w w:val="95"/>
        </w:rPr>
        <w:t>ScreenSound</w:t>
      </w:r>
      <w:r>
        <w:rPr>
          <w:color w:val="231F20"/>
          <w:spacing w:val="10"/>
          <w:w w:val="95"/>
        </w:rPr>
        <w:t xml:space="preserve"> </w:t>
      </w:r>
      <w:r>
        <w:rPr>
          <w:color w:val="231F20"/>
          <w:w w:val="95"/>
        </w:rPr>
        <w:t>Australia</w:t>
      </w:r>
      <w:r>
        <w:rPr>
          <w:color w:val="231F20"/>
          <w:spacing w:val="11"/>
          <w:w w:val="95"/>
        </w:rPr>
        <w:t xml:space="preserve"> </w:t>
      </w:r>
      <w:r>
        <w:rPr>
          <w:color w:val="231F20"/>
          <w:w w:val="95"/>
        </w:rPr>
        <w:t>and</w:t>
      </w:r>
      <w:r>
        <w:rPr>
          <w:color w:val="231F20"/>
          <w:spacing w:val="10"/>
          <w:w w:val="95"/>
        </w:rPr>
        <w:t xml:space="preserve"> </w:t>
      </w:r>
      <w:r>
        <w:rPr>
          <w:color w:val="231F20"/>
          <w:w w:val="95"/>
        </w:rPr>
        <w:t>formerly</w:t>
      </w:r>
      <w:r>
        <w:rPr>
          <w:color w:val="231F20"/>
          <w:spacing w:val="10"/>
          <w:w w:val="95"/>
        </w:rPr>
        <w:t xml:space="preserve"> </w:t>
      </w:r>
      <w:r>
        <w:rPr>
          <w:color w:val="231F20"/>
          <w:w w:val="95"/>
        </w:rPr>
        <w:t>the</w:t>
      </w:r>
      <w:r>
        <w:rPr>
          <w:color w:val="231F20"/>
          <w:spacing w:val="10"/>
          <w:w w:val="95"/>
        </w:rPr>
        <w:t xml:space="preserve"> </w:t>
      </w:r>
      <w:r>
        <w:rPr>
          <w:color w:val="231F20"/>
          <w:w w:val="95"/>
        </w:rPr>
        <w:t>Institute</w:t>
      </w:r>
      <w:r>
        <w:rPr>
          <w:color w:val="231F20"/>
          <w:spacing w:val="10"/>
          <w:w w:val="95"/>
        </w:rPr>
        <w:t xml:space="preserve"> </w:t>
      </w:r>
      <w:r>
        <w:rPr>
          <w:color w:val="231F20"/>
          <w:w w:val="95"/>
        </w:rPr>
        <w:t>of</w:t>
      </w:r>
      <w:r>
        <w:rPr>
          <w:color w:val="231F20"/>
          <w:spacing w:val="11"/>
          <w:w w:val="95"/>
        </w:rPr>
        <w:t xml:space="preserve"> </w:t>
      </w:r>
      <w:r>
        <w:rPr>
          <w:color w:val="231F20"/>
          <w:w w:val="95"/>
        </w:rPr>
        <w:t>Anatomy)</w:t>
      </w:r>
      <w:r>
        <w:rPr>
          <w:color w:val="231F20"/>
          <w:spacing w:val="1"/>
          <w:w w:val="95"/>
        </w:rPr>
        <w:t xml:space="preserve"> </w:t>
      </w:r>
      <w:r>
        <w:rPr>
          <w:color w:val="231F20"/>
          <w:w w:val="95"/>
        </w:rPr>
        <w:t>consists</w:t>
      </w:r>
      <w:r>
        <w:rPr>
          <w:color w:val="231F20"/>
          <w:spacing w:val="7"/>
          <w:w w:val="95"/>
        </w:rPr>
        <w:t xml:space="preserve"> </w:t>
      </w:r>
      <w:r>
        <w:rPr>
          <w:color w:val="231F20"/>
          <w:w w:val="95"/>
        </w:rPr>
        <w:t>of</w:t>
      </w:r>
      <w:r>
        <w:rPr>
          <w:color w:val="231F20"/>
          <w:spacing w:val="7"/>
          <w:w w:val="95"/>
        </w:rPr>
        <w:t xml:space="preserve"> </w:t>
      </w:r>
      <w:r>
        <w:rPr>
          <w:color w:val="231F20"/>
          <w:w w:val="95"/>
        </w:rPr>
        <w:t>the</w:t>
      </w:r>
      <w:r>
        <w:rPr>
          <w:color w:val="231F20"/>
          <w:spacing w:val="8"/>
          <w:w w:val="95"/>
        </w:rPr>
        <w:t xml:space="preserve"> </w:t>
      </w:r>
      <w:r>
        <w:rPr>
          <w:color w:val="231F20"/>
          <w:w w:val="95"/>
        </w:rPr>
        <w:t>main</w:t>
      </w:r>
      <w:r>
        <w:rPr>
          <w:color w:val="231F20"/>
          <w:spacing w:val="7"/>
          <w:w w:val="95"/>
        </w:rPr>
        <w:t xml:space="preserve"> </w:t>
      </w:r>
      <w:r>
        <w:rPr>
          <w:color w:val="231F20"/>
          <w:w w:val="95"/>
        </w:rPr>
        <w:t>building,</w:t>
      </w:r>
      <w:r>
        <w:rPr>
          <w:color w:val="231F20"/>
          <w:spacing w:val="8"/>
          <w:w w:val="95"/>
        </w:rPr>
        <w:t xml:space="preserve"> </w:t>
      </w:r>
      <w:r>
        <w:rPr>
          <w:color w:val="231F20"/>
          <w:w w:val="95"/>
        </w:rPr>
        <w:t>its</w:t>
      </w:r>
      <w:r>
        <w:rPr>
          <w:color w:val="231F20"/>
          <w:spacing w:val="7"/>
          <w:w w:val="95"/>
        </w:rPr>
        <w:t xml:space="preserve"> </w:t>
      </w:r>
      <w:r>
        <w:rPr>
          <w:color w:val="231F20"/>
          <w:w w:val="95"/>
        </w:rPr>
        <w:t>surrounds</w:t>
      </w:r>
      <w:r>
        <w:rPr>
          <w:color w:val="231F20"/>
          <w:spacing w:val="8"/>
          <w:w w:val="95"/>
        </w:rPr>
        <w:t xml:space="preserve"> </w:t>
      </w:r>
      <w:r>
        <w:rPr>
          <w:color w:val="231F20"/>
          <w:w w:val="95"/>
        </w:rPr>
        <w:t>and</w:t>
      </w:r>
      <w:r>
        <w:rPr>
          <w:color w:val="231F20"/>
          <w:spacing w:val="7"/>
          <w:w w:val="95"/>
        </w:rPr>
        <w:t xml:space="preserve"> </w:t>
      </w:r>
      <w:r>
        <w:rPr>
          <w:color w:val="231F20"/>
          <w:w w:val="95"/>
        </w:rPr>
        <w:t>the</w:t>
      </w:r>
      <w:r>
        <w:rPr>
          <w:color w:val="231F20"/>
          <w:spacing w:val="8"/>
          <w:w w:val="95"/>
        </w:rPr>
        <w:t xml:space="preserve"> </w:t>
      </w:r>
      <w:r>
        <w:rPr>
          <w:color w:val="231F20"/>
          <w:w w:val="95"/>
        </w:rPr>
        <w:t>former</w:t>
      </w:r>
      <w:r>
        <w:rPr>
          <w:color w:val="231F20"/>
          <w:spacing w:val="7"/>
          <w:w w:val="95"/>
        </w:rPr>
        <w:t xml:space="preserve"> </w:t>
      </w:r>
      <w:r>
        <w:rPr>
          <w:color w:val="231F20"/>
          <w:w w:val="95"/>
        </w:rPr>
        <w:t>director’s</w:t>
      </w:r>
      <w:r>
        <w:rPr>
          <w:color w:val="231F20"/>
          <w:spacing w:val="7"/>
          <w:w w:val="95"/>
        </w:rPr>
        <w:t xml:space="preserve"> </w:t>
      </w:r>
      <w:r>
        <w:rPr>
          <w:color w:val="231F20"/>
          <w:w w:val="95"/>
        </w:rPr>
        <w:t>residence.</w:t>
      </w:r>
      <w:r>
        <w:rPr>
          <w:color w:val="231F20"/>
          <w:spacing w:val="8"/>
          <w:w w:val="95"/>
        </w:rPr>
        <w:t xml:space="preserve"> </w:t>
      </w:r>
      <w:r>
        <w:rPr>
          <w:color w:val="231F20"/>
          <w:w w:val="95"/>
        </w:rPr>
        <w:t>The</w:t>
      </w:r>
      <w:r>
        <w:rPr>
          <w:color w:val="231F20"/>
          <w:spacing w:val="7"/>
          <w:w w:val="95"/>
        </w:rPr>
        <w:t xml:space="preserve"> </w:t>
      </w:r>
      <w:r>
        <w:rPr>
          <w:color w:val="231F20"/>
          <w:w w:val="95"/>
        </w:rPr>
        <w:t>main</w:t>
      </w:r>
      <w:r>
        <w:rPr>
          <w:color w:val="231F20"/>
          <w:spacing w:val="8"/>
          <w:w w:val="95"/>
        </w:rPr>
        <w:t xml:space="preserve"> </w:t>
      </w:r>
      <w:r>
        <w:rPr>
          <w:color w:val="231F20"/>
          <w:w w:val="95"/>
        </w:rPr>
        <w:t>building</w:t>
      </w:r>
      <w:r>
        <w:rPr>
          <w:color w:val="231F20"/>
          <w:spacing w:val="7"/>
          <w:w w:val="95"/>
        </w:rPr>
        <w:t xml:space="preserve"> </w:t>
      </w:r>
      <w:r>
        <w:rPr>
          <w:color w:val="231F20"/>
          <w:w w:val="95"/>
        </w:rPr>
        <w:t>is</w:t>
      </w:r>
      <w:r>
        <w:rPr>
          <w:color w:val="231F20"/>
          <w:spacing w:val="8"/>
          <w:w w:val="95"/>
        </w:rPr>
        <w:t xml:space="preserve"> </w:t>
      </w:r>
      <w:r>
        <w:rPr>
          <w:color w:val="231F20"/>
          <w:w w:val="95"/>
        </w:rPr>
        <w:t>of</w:t>
      </w:r>
      <w:r>
        <w:rPr>
          <w:color w:val="231F20"/>
          <w:spacing w:val="7"/>
          <w:w w:val="95"/>
        </w:rPr>
        <w:t xml:space="preserve"> </w:t>
      </w:r>
      <w:r>
        <w:rPr>
          <w:color w:val="231F20"/>
          <w:w w:val="95"/>
        </w:rPr>
        <w:t>Late</w:t>
      </w:r>
      <w:r>
        <w:rPr>
          <w:color w:val="231F20"/>
          <w:spacing w:val="8"/>
          <w:w w:val="95"/>
        </w:rPr>
        <w:t xml:space="preserve"> </w:t>
      </w:r>
      <w:r>
        <w:rPr>
          <w:color w:val="231F20"/>
          <w:w w:val="95"/>
        </w:rPr>
        <w:t>20th</w:t>
      </w:r>
      <w:r>
        <w:rPr>
          <w:color w:val="231F20"/>
          <w:spacing w:val="1"/>
          <w:w w:val="95"/>
        </w:rPr>
        <w:t xml:space="preserve"> </w:t>
      </w:r>
      <w:r>
        <w:rPr>
          <w:color w:val="231F20"/>
          <w:w w:val="95"/>
        </w:rPr>
        <w:t>Century</w:t>
      </w:r>
      <w:r>
        <w:rPr>
          <w:color w:val="231F20"/>
          <w:spacing w:val="14"/>
          <w:w w:val="95"/>
        </w:rPr>
        <w:t xml:space="preserve"> </w:t>
      </w:r>
      <w:r>
        <w:rPr>
          <w:color w:val="231F20"/>
          <w:w w:val="95"/>
        </w:rPr>
        <w:t>Stripped</w:t>
      </w:r>
      <w:r>
        <w:rPr>
          <w:color w:val="231F20"/>
          <w:spacing w:val="15"/>
          <w:w w:val="95"/>
        </w:rPr>
        <w:t xml:space="preserve"> </w:t>
      </w:r>
      <w:r>
        <w:rPr>
          <w:color w:val="231F20"/>
          <w:w w:val="95"/>
        </w:rPr>
        <w:t>Classical</w:t>
      </w:r>
      <w:r>
        <w:rPr>
          <w:color w:val="231F20"/>
          <w:spacing w:val="15"/>
          <w:w w:val="95"/>
        </w:rPr>
        <w:t xml:space="preserve"> </w:t>
      </w:r>
      <w:r>
        <w:rPr>
          <w:color w:val="231F20"/>
          <w:w w:val="95"/>
        </w:rPr>
        <w:t>style</w:t>
      </w:r>
      <w:r>
        <w:rPr>
          <w:color w:val="231F20"/>
          <w:spacing w:val="15"/>
          <w:w w:val="95"/>
        </w:rPr>
        <w:t xml:space="preserve"> </w:t>
      </w:r>
      <w:r>
        <w:rPr>
          <w:color w:val="231F20"/>
          <w:w w:val="95"/>
        </w:rPr>
        <w:t>and</w:t>
      </w:r>
      <w:r>
        <w:rPr>
          <w:color w:val="231F20"/>
          <w:spacing w:val="15"/>
          <w:w w:val="95"/>
        </w:rPr>
        <w:t xml:space="preserve"> </w:t>
      </w:r>
      <w:r>
        <w:rPr>
          <w:color w:val="231F20"/>
          <w:w w:val="95"/>
        </w:rPr>
        <w:t>has</w:t>
      </w:r>
      <w:r>
        <w:rPr>
          <w:color w:val="231F20"/>
          <w:spacing w:val="15"/>
          <w:w w:val="95"/>
        </w:rPr>
        <w:t xml:space="preserve"> </w:t>
      </w:r>
      <w:r>
        <w:rPr>
          <w:color w:val="231F20"/>
          <w:w w:val="95"/>
        </w:rPr>
        <w:t>some</w:t>
      </w:r>
      <w:r>
        <w:rPr>
          <w:color w:val="231F20"/>
          <w:spacing w:val="15"/>
          <w:w w:val="95"/>
        </w:rPr>
        <w:t xml:space="preserve"> </w:t>
      </w:r>
      <w:r>
        <w:rPr>
          <w:color w:val="231F20"/>
          <w:w w:val="95"/>
        </w:rPr>
        <w:t>of</w:t>
      </w:r>
      <w:r>
        <w:rPr>
          <w:color w:val="231F20"/>
          <w:spacing w:val="15"/>
          <w:w w:val="95"/>
        </w:rPr>
        <w:t xml:space="preserve"> </w:t>
      </w:r>
      <w:r>
        <w:rPr>
          <w:color w:val="231F20"/>
          <w:w w:val="95"/>
        </w:rPr>
        <w:t>the</w:t>
      </w:r>
      <w:r>
        <w:rPr>
          <w:color w:val="231F20"/>
          <w:spacing w:val="14"/>
          <w:w w:val="95"/>
        </w:rPr>
        <w:t xml:space="preserve"> </w:t>
      </w:r>
      <w:r>
        <w:rPr>
          <w:color w:val="231F20"/>
          <w:w w:val="95"/>
        </w:rPr>
        <w:t>finest</w:t>
      </w:r>
      <w:r>
        <w:rPr>
          <w:color w:val="231F20"/>
          <w:spacing w:val="15"/>
          <w:w w:val="95"/>
        </w:rPr>
        <w:t xml:space="preserve"> </w:t>
      </w:r>
      <w:r>
        <w:rPr>
          <w:color w:val="231F20"/>
          <w:w w:val="95"/>
        </w:rPr>
        <w:t>examples</w:t>
      </w:r>
      <w:r>
        <w:rPr>
          <w:color w:val="231F20"/>
          <w:spacing w:val="15"/>
          <w:w w:val="95"/>
        </w:rPr>
        <w:t xml:space="preserve"> </w:t>
      </w:r>
      <w:r>
        <w:rPr>
          <w:color w:val="231F20"/>
          <w:w w:val="95"/>
        </w:rPr>
        <w:t>in</w:t>
      </w:r>
      <w:r>
        <w:rPr>
          <w:color w:val="231F20"/>
          <w:spacing w:val="15"/>
          <w:w w:val="95"/>
        </w:rPr>
        <w:t xml:space="preserve"> </w:t>
      </w:r>
      <w:r>
        <w:rPr>
          <w:color w:val="231F20"/>
          <w:w w:val="95"/>
        </w:rPr>
        <w:t>Australia</w:t>
      </w:r>
      <w:r>
        <w:rPr>
          <w:color w:val="231F20"/>
          <w:spacing w:val="15"/>
          <w:w w:val="95"/>
        </w:rPr>
        <w:t xml:space="preserve"> </w:t>
      </w:r>
      <w:r>
        <w:rPr>
          <w:color w:val="231F20"/>
          <w:w w:val="95"/>
        </w:rPr>
        <w:t>of</w:t>
      </w:r>
      <w:r>
        <w:rPr>
          <w:color w:val="231F20"/>
          <w:spacing w:val="15"/>
          <w:w w:val="95"/>
        </w:rPr>
        <w:t xml:space="preserve"> </w:t>
      </w:r>
      <w:r>
        <w:rPr>
          <w:color w:val="231F20"/>
          <w:w w:val="95"/>
        </w:rPr>
        <w:t>nationalistic</w:t>
      </w:r>
      <w:r>
        <w:rPr>
          <w:color w:val="231F20"/>
          <w:spacing w:val="15"/>
          <w:w w:val="95"/>
        </w:rPr>
        <w:t xml:space="preserve"> </w:t>
      </w:r>
      <w:r>
        <w:rPr>
          <w:color w:val="231F20"/>
          <w:w w:val="95"/>
        </w:rPr>
        <w:t>Australian</w:t>
      </w:r>
      <w:r>
        <w:rPr>
          <w:color w:val="231F20"/>
          <w:spacing w:val="15"/>
          <w:w w:val="95"/>
        </w:rPr>
        <w:t xml:space="preserve"> </w:t>
      </w:r>
      <w:r>
        <w:rPr>
          <w:color w:val="231F20"/>
          <w:w w:val="95"/>
        </w:rPr>
        <w:t>Art</w:t>
      </w:r>
      <w:r>
        <w:rPr>
          <w:color w:val="231F20"/>
          <w:spacing w:val="14"/>
          <w:w w:val="95"/>
        </w:rPr>
        <w:t xml:space="preserve"> </w:t>
      </w:r>
      <w:r>
        <w:rPr>
          <w:color w:val="231F20"/>
          <w:w w:val="95"/>
        </w:rPr>
        <w:t>Deco</w:t>
      </w:r>
      <w:r>
        <w:rPr>
          <w:color w:val="231F20"/>
          <w:spacing w:val="1"/>
          <w:w w:val="95"/>
        </w:rPr>
        <w:t xml:space="preserve"> </w:t>
      </w:r>
      <w:r>
        <w:rPr>
          <w:color w:val="231F20"/>
          <w:w w:val="95"/>
        </w:rPr>
        <w:t>design</w:t>
      </w:r>
      <w:r>
        <w:rPr>
          <w:color w:val="231F20"/>
          <w:spacing w:val="15"/>
          <w:w w:val="95"/>
        </w:rPr>
        <w:t xml:space="preserve"> </w:t>
      </w:r>
      <w:r>
        <w:rPr>
          <w:color w:val="231F20"/>
          <w:w w:val="95"/>
        </w:rPr>
        <w:t>and</w:t>
      </w:r>
      <w:r>
        <w:rPr>
          <w:color w:val="231F20"/>
          <w:spacing w:val="15"/>
          <w:w w:val="95"/>
        </w:rPr>
        <w:t xml:space="preserve"> </w:t>
      </w:r>
      <w:r>
        <w:rPr>
          <w:color w:val="231F20"/>
          <w:w w:val="95"/>
        </w:rPr>
        <w:t>detailing</w:t>
      </w:r>
      <w:r>
        <w:rPr>
          <w:color w:val="231F20"/>
          <w:spacing w:val="15"/>
          <w:w w:val="95"/>
        </w:rPr>
        <w:t xml:space="preserve"> </w:t>
      </w:r>
      <w:r>
        <w:rPr>
          <w:color w:val="231F20"/>
          <w:w w:val="95"/>
        </w:rPr>
        <w:t>with</w:t>
      </w:r>
      <w:r>
        <w:rPr>
          <w:color w:val="231F20"/>
          <w:spacing w:val="15"/>
          <w:w w:val="95"/>
        </w:rPr>
        <w:t xml:space="preserve"> </w:t>
      </w:r>
      <w:r>
        <w:rPr>
          <w:color w:val="231F20"/>
          <w:w w:val="95"/>
        </w:rPr>
        <w:t>an</w:t>
      </w:r>
      <w:r>
        <w:rPr>
          <w:color w:val="231F20"/>
          <w:spacing w:val="15"/>
          <w:w w:val="95"/>
        </w:rPr>
        <w:t xml:space="preserve"> </w:t>
      </w:r>
      <w:r>
        <w:rPr>
          <w:color w:val="231F20"/>
          <w:w w:val="95"/>
        </w:rPr>
        <w:t>array</w:t>
      </w:r>
      <w:r>
        <w:rPr>
          <w:color w:val="231F20"/>
          <w:spacing w:val="16"/>
          <w:w w:val="95"/>
        </w:rPr>
        <w:t xml:space="preserve"> </w:t>
      </w:r>
      <w:r>
        <w:rPr>
          <w:color w:val="231F20"/>
          <w:w w:val="95"/>
        </w:rPr>
        <w:t>of</w:t>
      </w:r>
      <w:r>
        <w:rPr>
          <w:color w:val="231F20"/>
          <w:spacing w:val="15"/>
          <w:w w:val="95"/>
        </w:rPr>
        <w:t xml:space="preserve"> </w:t>
      </w:r>
      <w:r>
        <w:rPr>
          <w:color w:val="231F20"/>
          <w:w w:val="95"/>
        </w:rPr>
        <w:t>intact</w:t>
      </w:r>
      <w:r>
        <w:rPr>
          <w:color w:val="231F20"/>
          <w:spacing w:val="15"/>
          <w:w w:val="95"/>
        </w:rPr>
        <w:t xml:space="preserve"> </w:t>
      </w:r>
      <w:r>
        <w:rPr>
          <w:color w:val="231F20"/>
          <w:w w:val="95"/>
        </w:rPr>
        <w:t>characteristics</w:t>
      </w:r>
      <w:r>
        <w:rPr>
          <w:color w:val="231F20"/>
          <w:spacing w:val="15"/>
          <w:w w:val="95"/>
        </w:rPr>
        <w:t xml:space="preserve"> </w:t>
      </w:r>
      <w:r>
        <w:rPr>
          <w:color w:val="231F20"/>
          <w:w w:val="95"/>
        </w:rPr>
        <w:t>such</w:t>
      </w:r>
      <w:r>
        <w:rPr>
          <w:color w:val="231F20"/>
          <w:spacing w:val="15"/>
          <w:w w:val="95"/>
        </w:rPr>
        <w:t xml:space="preserve"> </w:t>
      </w:r>
      <w:r>
        <w:rPr>
          <w:color w:val="231F20"/>
          <w:w w:val="95"/>
        </w:rPr>
        <w:t>as</w:t>
      </w:r>
      <w:r>
        <w:rPr>
          <w:color w:val="231F20"/>
          <w:spacing w:val="15"/>
          <w:w w:val="95"/>
        </w:rPr>
        <w:t xml:space="preserve"> </w:t>
      </w:r>
      <w:r>
        <w:rPr>
          <w:color w:val="231F20"/>
          <w:w w:val="95"/>
        </w:rPr>
        <w:t>vivid</w:t>
      </w:r>
      <w:r>
        <w:rPr>
          <w:color w:val="231F20"/>
          <w:spacing w:val="16"/>
          <w:w w:val="95"/>
        </w:rPr>
        <w:t xml:space="preserve"> </w:t>
      </w:r>
      <w:r>
        <w:rPr>
          <w:color w:val="231F20"/>
          <w:w w:val="95"/>
        </w:rPr>
        <w:t>decorative</w:t>
      </w:r>
      <w:r>
        <w:rPr>
          <w:color w:val="231F20"/>
          <w:spacing w:val="15"/>
          <w:w w:val="95"/>
        </w:rPr>
        <w:t xml:space="preserve"> </w:t>
      </w:r>
      <w:r>
        <w:rPr>
          <w:color w:val="231F20"/>
          <w:w w:val="95"/>
        </w:rPr>
        <w:t>elements</w:t>
      </w:r>
      <w:r>
        <w:rPr>
          <w:color w:val="231F20"/>
          <w:spacing w:val="15"/>
          <w:w w:val="95"/>
        </w:rPr>
        <w:t xml:space="preserve"> </w:t>
      </w:r>
      <w:r>
        <w:rPr>
          <w:color w:val="231F20"/>
          <w:w w:val="95"/>
        </w:rPr>
        <w:t>that</w:t>
      </w:r>
      <w:r>
        <w:rPr>
          <w:color w:val="231F20"/>
          <w:spacing w:val="15"/>
          <w:w w:val="95"/>
        </w:rPr>
        <w:t xml:space="preserve"> </w:t>
      </w:r>
      <w:r>
        <w:rPr>
          <w:color w:val="231F20"/>
          <w:w w:val="95"/>
        </w:rPr>
        <w:t>serve</w:t>
      </w:r>
      <w:r>
        <w:rPr>
          <w:color w:val="231F20"/>
          <w:spacing w:val="15"/>
          <w:w w:val="95"/>
        </w:rPr>
        <w:t xml:space="preserve"> </w:t>
      </w:r>
      <w:r>
        <w:rPr>
          <w:color w:val="231F20"/>
          <w:w w:val="95"/>
        </w:rPr>
        <w:t>no</w:t>
      </w:r>
      <w:r>
        <w:rPr>
          <w:color w:val="231F20"/>
          <w:spacing w:val="15"/>
          <w:w w:val="95"/>
        </w:rPr>
        <w:t xml:space="preserve"> </w:t>
      </w:r>
      <w:r>
        <w:rPr>
          <w:color w:val="231F20"/>
          <w:w w:val="95"/>
        </w:rPr>
        <w:t>particular</w:t>
      </w:r>
      <w:r>
        <w:rPr>
          <w:color w:val="231F20"/>
          <w:spacing w:val="1"/>
          <w:w w:val="95"/>
        </w:rPr>
        <w:t xml:space="preserve"> </w:t>
      </w:r>
      <w:r>
        <w:rPr>
          <w:color w:val="231F20"/>
          <w:w w:val="95"/>
        </w:rPr>
        <w:t>function,</w:t>
      </w:r>
      <w:r>
        <w:rPr>
          <w:color w:val="231F20"/>
          <w:spacing w:val="22"/>
          <w:w w:val="95"/>
        </w:rPr>
        <w:t xml:space="preserve"> </w:t>
      </w:r>
      <w:r>
        <w:rPr>
          <w:color w:val="231F20"/>
          <w:w w:val="95"/>
        </w:rPr>
        <w:t>vertical</w:t>
      </w:r>
      <w:r>
        <w:rPr>
          <w:color w:val="231F20"/>
          <w:spacing w:val="23"/>
          <w:w w:val="95"/>
        </w:rPr>
        <w:t xml:space="preserve"> </w:t>
      </w:r>
      <w:r>
        <w:rPr>
          <w:color w:val="231F20"/>
          <w:w w:val="95"/>
        </w:rPr>
        <w:t>straight</w:t>
      </w:r>
      <w:r>
        <w:rPr>
          <w:color w:val="231F20"/>
          <w:spacing w:val="22"/>
          <w:w w:val="95"/>
        </w:rPr>
        <w:t xml:space="preserve"> </w:t>
      </w:r>
      <w:r>
        <w:rPr>
          <w:color w:val="231F20"/>
          <w:w w:val="95"/>
        </w:rPr>
        <w:t>lines,</w:t>
      </w:r>
      <w:r>
        <w:rPr>
          <w:color w:val="231F20"/>
          <w:spacing w:val="23"/>
          <w:w w:val="95"/>
        </w:rPr>
        <w:t xml:space="preserve"> </w:t>
      </w:r>
      <w:r>
        <w:rPr>
          <w:color w:val="231F20"/>
          <w:w w:val="95"/>
        </w:rPr>
        <w:t>low-relief</w:t>
      </w:r>
      <w:r>
        <w:rPr>
          <w:color w:val="231F20"/>
          <w:spacing w:val="22"/>
          <w:w w:val="95"/>
        </w:rPr>
        <w:t xml:space="preserve"> </w:t>
      </w:r>
      <w:r>
        <w:rPr>
          <w:color w:val="231F20"/>
          <w:w w:val="95"/>
        </w:rPr>
        <w:t>sculptures</w:t>
      </w:r>
      <w:r>
        <w:rPr>
          <w:color w:val="231F20"/>
          <w:spacing w:val="23"/>
          <w:w w:val="95"/>
        </w:rPr>
        <w:t xml:space="preserve"> </w:t>
      </w:r>
      <w:r>
        <w:rPr>
          <w:color w:val="231F20"/>
          <w:w w:val="95"/>
        </w:rPr>
        <w:t>and</w:t>
      </w:r>
      <w:r>
        <w:rPr>
          <w:color w:val="231F20"/>
          <w:spacing w:val="23"/>
          <w:w w:val="95"/>
        </w:rPr>
        <w:t xml:space="preserve"> </w:t>
      </w:r>
      <w:r>
        <w:rPr>
          <w:color w:val="231F20"/>
          <w:w w:val="95"/>
        </w:rPr>
        <w:t>zigzags.</w:t>
      </w:r>
      <w:r>
        <w:rPr>
          <w:color w:val="231F20"/>
          <w:spacing w:val="22"/>
          <w:w w:val="95"/>
        </w:rPr>
        <w:t xml:space="preserve"> </w:t>
      </w:r>
      <w:r>
        <w:rPr>
          <w:color w:val="231F20"/>
          <w:w w:val="95"/>
        </w:rPr>
        <w:t>The</w:t>
      </w:r>
      <w:r>
        <w:rPr>
          <w:color w:val="231F20"/>
          <w:spacing w:val="23"/>
          <w:w w:val="95"/>
        </w:rPr>
        <w:t xml:space="preserve"> </w:t>
      </w:r>
      <w:r>
        <w:rPr>
          <w:color w:val="231F20"/>
          <w:w w:val="95"/>
        </w:rPr>
        <w:t>many</w:t>
      </w:r>
      <w:r>
        <w:rPr>
          <w:color w:val="231F20"/>
          <w:spacing w:val="22"/>
          <w:w w:val="95"/>
        </w:rPr>
        <w:t xml:space="preserve"> </w:t>
      </w:r>
      <w:r>
        <w:rPr>
          <w:color w:val="231F20"/>
          <w:w w:val="95"/>
        </w:rPr>
        <w:t>motifs</w:t>
      </w:r>
      <w:r>
        <w:rPr>
          <w:color w:val="231F20"/>
          <w:spacing w:val="23"/>
          <w:w w:val="95"/>
        </w:rPr>
        <w:t xml:space="preserve"> </w:t>
      </w:r>
      <w:r>
        <w:rPr>
          <w:color w:val="231F20"/>
          <w:w w:val="95"/>
        </w:rPr>
        <w:t>of</w:t>
      </w:r>
      <w:r>
        <w:rPr>
          <w:color w:val="231F20"/>
          <w:spacing w:val="22"/>
          <w:w w:val="95"/>
        </w:rPr>
        <w:t xml:space="preserve"> </w:t>
      </w:r>
      <w:r>
        <w:rPr>
          <w:color w:val="231F20"/>
          <w:w w:val="95"/>
        </w:rPr>
        <w:t>Australian</w:t>
      </w:r>
      <w:r>
        <w:rPr>
          <w:color w:val="231F20"/>
          <w:spacing w:val="23"/>
          <w:w w:val="95"/>
        </w:rPr>
        <w:t xml:space="preserve"> </w:t>
      </w:r>
      <w:r>
        <w:rPr>
          <w:color w:val="231F20"/>
          <w:w w:val="95"/>
        </w:rPr>
        <w:t>animals,</w:t>
      </w:r>
      <w:r>
        <w:rPr>
          <w:color w:val="231F20"/>
          <w:spacing w:val="23"/>
          <w:w w:val="95"/>
        </w:rPr>
        <w:t xml:space="preserve"> </w:t>
      </w:r>
      <w:r>
        <w:rPr>
          <w:color w:val="231F20"/>
          <w:w w:val="95"/>
        </w:rPr>
        <w:t>Aboriginal</w:t>
      </w:r>
      <w:r>
        <w:rPr>
          <w:color w:val="231F20"/>
          <w:spacing w:val="1"/>
          <w:w w:val="95"/>
        </w:rPr>
        <w:t xml:space="preserve"> </w:t>
      </w:r>
      <w:r>
        <w:rPr>
          <w:color w:val="231F20"/>
          <w:w w:val="95"/>
        </w:rPr>
        <w:t>art</w:t>
      </w:r>
      <w:r>
        <w:rPr>
          <w:color w:val="231F20"/>
          <w:spacing w:val="16"/>
          <w:w w:val="95"/>
        </w:rPr>
        <w:t xml:space="preserve"> </w:t>
      </w:r>
      <w:r>
        <w:rPr>
          <w:color w:val="231F20"/>
          <w:w w:val="95"/>
        </w:rPr>
        <w:t>and</w:t>
      </w:r>
      <w:r>
        <w:rPr>
          <w:color w:val="231F20"/>
          <w:spacing w:val="17"/>
          <w:w w:val="95"/>
        </w:rPr>
        <w:t xml:space="preserve"> </w:t>
      </w:r>
      <w:r>
        <w:rPr>
          <w:color w:val="231F20"/>
          <w:w w:val="95"/>
        </w:rPr>
        <w:t>historic</w:t>
      </w:r>
      <w:r>
        <w:rPr>
          <w:color w:val="231F20"/>
          <w:spacing w:val="16"/>
          <w:w w:val="95"/>
        </w:rPr>
        <w:t xml:space="preserve"> </w:t>
      </w:r>
      <w:r>
        <w:rPr>
          <w:color w:val="231F20"/>
          <w:w w:val="95"/>
        </w:rPr>
        <w:t>figures</w:t>
      </w:r>
      <w:r>
        <w:rPr>
          <w:color w:val="231F20"/>
          <w:spacing w:val="17"/>
          <w:w w:val="95"/>
        </w:rPr>
        <w:t xml:space="preserve"> </w:t>
      </w:r>
      <w:r>
        <w:rPr>
          <w:color w:val="231F20"/>
          <w:w w:val="95"/>
        </w:rPr>
        <w:t>in</w:t>
      </w:r>
      <w:r>
        <w:rPr>
          <w:color w:val="231F20"/>
          <w:spacing w:val="17"/>
          <w:w w:val="95"/>
        </w:rPr>
        <w:t xml:space="preserve"> </w:t>
      </w:r>
      <w:r>
        <w:rPr>
          <w:color w:val="231F20"/>
          <w:w w:val="95"/>
        </w:rPr>
        <w:t>science</w:t>
      </w:r>
      <w:r>
        <w:rPr>
          <w:color w:val="231F20"/>
          <w:spacing w:val="16"/>
          <w:w w:val="95"/>
        </w:rPr>
        <w:t xml:space="preserve"> </w:t>
      </w:r>
      <w:r>
        <w:rPr>
          <w:color w:val="231F20"/>
          <w:w w:val="95"/>
        </w:rPr>
        <w:t>and</w:t>
      </w:r>
      <w:r>
        <w:rPr>
          <w:color w:val="231F20"/>
          <w:spacing w:val="17"/>
          <w:w w:val="95"/>
        </w:rPr>
        <w:t xml:space="preserve"> </w:t>
      </w:r>
      <w:r>
        <w:rPr>
          <w:color w:val="231F20"/>
          <w:w w:val="95"/>
        </w:rPr>
        <w:t>medicine</w:t>
      </w:r>
      <w:r>
        <w:rPr>
          <w:color w:val="231F20"/>
          <w:spacing w:val="17"/>
          <w:w w:val="95"/>
        </w:rPr>
        <w:t xml:space="preserve"> </w:t>
      </w:r>
      <w:r>
        <w:rPr>
          <w:color w:val="231F20"/>
          <w:w w:val="95"/>
        </w:rPr>
        <w:t>recall</w:t>
      </w:r>
      <w:r>
        <w:rPr>
          <w:color w:val="231F20"/>
          <w:spacing w:val="16"/>
          <w:w w:val="95"/>
        </w:rPr>
        <w:t xml:space="preserve"> </w:t>
      </w:r>
      <w:r>
        <w:rPr>
          <w:color w:val="231F20"/>
          <w:w w:val="95"/>
        </w:rPr>
        <w:t>the</w:t>
      </w:r>
      <w:r>
        <w:rPr>
          <w:color w:val="231F20"/>
          <w:spacing w:val="17"/>
          <w:w w:val="95"/>
        </w:rPr>
        <w:t xml:space="preserve"> </w:t>
      </w:r>
      <w:r>
        <w:rPr>
          <w:color w:val="231F20"/>
          <w:w w:val="95"/>
        </w:rPr>
        <w:t>Australian</w:t>
      </w:r>
      <w:r>
        <w:rPr>
          <w:color w:val="231F20"/>
          <w:spacing w:val="17"/>
          <w:w w:val="95"/>
        </w:rPr>
        <w:t xml:space="preserve"> </w:t>
      </w:r>
      <w:r>
        <w:rPr>
          <w:color w:val="231F20"/>
          <w:w w:val="95"/>
        </w:rPr>
        <w:t>Institute</w:t>
      </w:r>
      <w:r>
        <w:rPr>
          <w:color w:val="231F20"/>
          <w:spacing w:val="16"/>
          <w:w w:val="95"/>
        </w:rPr>
        <w:t xml:space="preserve"> </w:t>
      </w:r>
      <w:r>
        <w:rPr>
          <w:color w:val="231F20"/>
          <w:w w:val="95"/>
        </w:rPr>
        <w:t>of</w:t>
      </w:r>
      <w:r>
        <w:rPr>
          <w:color w:val="231F20"/>
          <w:spacing w:val="17"/>
          <w:w w:val="95"/>
        </w:rPr>
        <w:t xml:space="preserve"> </w:t>
      </w:r>
      <w:r>
        <w:rPr>
          <w:color w:val="231F20"/>
          <w:w w:val="95"/>
        </w:rPr>
        <w:t>Anatomy,</w:t>
      </w:r>
      <w:r>
        <w:rPr>
          <w:color w:val="231F20"/>
          <w:spacing w:val="17"/>
          <w:w w:val="95"/>
        </w:rPr>
        <w:t xml:space="preserve"> </w:t>
      </w:r>
      <w:r>
        <w:rPr>
          <w:color w:val="231F20"/>
          <w:w w:val="95"/>
        </w:rPr>
        <w:t>for</w:t>
      </w:r>
      <w:r>
        <w:rPr>
          <w:color w:val="231F20"/>
          <w:spacing w:val="16"/>
          <w:w w:val="95"/>
        </w:rPr>
        <w:t xml:space="preserve"> </w:t>
      </w:r>
      <w:r>
        <w:rPr>
          <w:color w:val="231F20"/>
          <w:w w:val="95"/>
        </w:rPr>
        <w:t>which</w:t>
      </w:r>
      <w:r>
        <w:rPr>
          <w:color w:val="231F20"/>
          <w:spacing w:val="17"/>
          <w:w w:val="95"/>
        </w:rPr>
        <w:t xml:space="preserve"> </w:t>
      </w:r>
      <w:r>
        <w:rPr>
          <w:color w:val="231F20"/>
          <w:w w:val="95"/>
        </w:rPr>
        <w:t>the</w:t>
      </w:r>
      <w:r>
        <w:rPr>
          <w:color w:val="231F20"/>
          <w:spacing w:val="17"/>
          <w:w w:val="95"/>
        </w:rPr>
        <w:t xml:space="preserve"> </w:t>
      </w:r>
      <w:r>
        <w:rPr>
          <w:color w:val="231F20"/>
          <w:w w:val="95"/>
        </w:rPr>
        <w:t>building</w:t>
      </w:r>
      <w:r>
        <w:rPr>
          <w:color w:val="231F20"/>
          <w:spacing w:val="16"/>
          <w:w w:val="95"/>
        </w:rPr>
        <w:t xml:space="preserve"> </w:t>
      </w:r>
      <w:r>
        <w:rPr>
          <w:color w:val="231F20"/>
          <w:w w:val="95"/>
        </w:rPr>
        <w:t>was</w:t>
      </w:r>
      <w:r w:rsidR="00E34456">
        <w:t xml:space="preserve"> </w:t>
      </w:r>
      <w:r>
        <w:rPr>
          <w:color w:val="231F20"/>
          <w:w w:val="95"/>
        </w:rPr>
        <w:t>designed.</w:t>
      </w:r>
      <w:r>
        <w:rPr>
          <w:color w:val="231F20"/>
          <w:spacing w:val="13"/>
          <w:w w:val="95"/>
        </w:rPr>
        <w:t xml:space="preserve"> </w:t>
      </w:r>
      <w:r>
        <w:rPr>
          <w:color w:val="231F20"/>
          <w:w w:val="95"/>
        </w:rPr>
        <w:t>Adjacent</w:t>
      </w:r>
      <w:r>
        <w:rPr>
          <w:color w:val="231F20"/>
          <w:spacing w:val="13"/>
          <w:w w:val="95"/>
        </w:rPr>
        <w:t xml:space="preserve"> </w:t>
      </w:r>
      <w:r>
        <w:rPr>
          <w:color w:val="231F20"/>
          <w:w w:val="95"/>
        </w:rPr>
        <w:t>to</w:t>
      </w:r>
      <w:r>
        <w:rPr>
          <w:color w:val="231F20"/>
          <w:spacing w:val="14"/>
          <w:w w:val="95"/>
        </w:rPr>
        <w:t xml:space="preserve"> </w:t>
      </w:r>
      <w:r>
        <w:rPr>
          <w:color w:val="231F20"/>
          <w:w w:val="95"/>
        </w:rPr>
        <w:t>the</w:t>
      </w:r>
      <w:r>
        <w:rPr>
          <w:color w:val="231F20"/>
          <w:spacing w:val="13"/>
          <w:w w:val="95"/>
        </w:rPr>
        <w:t xml:space="preserve"> </w:t>
      </w:r>
      <w:r>
        <w:rPr>
          <w:color w:val="231F20"/>
          <w:w w:val="95"/>
        </w:rPr>
        <w:t>main</w:t>
      </w:r>
      <w:r>
        <w:rPr>
          <w:color w:val="231F20"/>
          <w:spacing w:val="13"/>
          <w:w w:val="95"/>
        </w:rPr>
        <w:t xml:space="preserve"> </w:t>
      </w:r>
      <w:r>
        <w:rPr>
          <w:color w:val="231F20"/>
          <w:w w:val="95"/>
        </w:rPr>
        <w:t>building</w:t>
      </w:r>
      <w:r>
        <w:rPr>
          <w:color w:val="231F20"/>
          <w:spacing w:val="14"/>
          <w:w w:val="95"/>
        </w:rPr>
        <w:t xml:space="preserve"> </w:t>
      </w:r>
      <w:r>
        <w:rPr>
          <w:color w:val="231F20"/>
          <w:w w:val="95"/>
        </w:rPr>
        <w:t>is</w:t>
      </w:r>
      <w:r>
        <w:rPr>
          <w:color w:val="231F20"/>
          <w:spacing w:val="13"/>
          <w:w w:val="95"/>
        </w:rPr>
        <w:t xml:space="preserve"> </w:t>
      </w:r>
      <w:r>
        <w:rPr>
          <w:color w:val="231F20"/>
          <w:w w:val="95"/>
        </w:rPr>
        <w:t>the</w:t>
      </w:r>
      <w:r>
        <w:rPr>
          <w:color w:val="231F20"/>
          <w:spacing w:val="13"/>
          <w:w w:val="95"/>
        </w:rPr>
        <w:t xml:space="preserve"> </w:t>
      </w:r>
      <w:r>
        <w:rPr>
          <w:color w:val="231F20"/>
          <w:w w:val="95"/>
        </w:rPr>
        <w:t>former</w:t>
      </w:r>
      <w:r>
        <w:rPr>
          <w:color w:val="231F20"/>
          <w:spacing w:val="14"/>
          <w:w w:val="95"/>
        </w:rPr>
        <w:t xml:space="preserve"> </w:t>
      </w:r>
      <w:r>
        <w:rPr>
          <w:color w:val="231F20"/>
          <w:w w:val="95"/>
        </w:rPr>
        <w:t>director’s</w:t>
      </w:r>
      <w:r>
        <w:rPr>
          <w:color w:val="231F20"/>
          <w:spacing w:val="13"/>
          <w:w w:val="95"/>
        </w:rPr>
        <w:t xml:space="preserve"> </w:t>
      </w:r>
      <w:r>
        <w:rPr>
          <w:color w:val="231F20"/>
          <w:w w:val="95"/>
        </w:rPr>
        <w:t>residence,</w:t>
      </w:r>
      <w:r>
        <w:rPr>
          <w:color w:val="231F20"/>
          <w:spacing w:val="14"/>
          <w:w w:val="95"/>
        </w:rPr>
        <w:t xml:space="preserve"> </w:t>
      </w:r>
      <w:r>
        <w:rPr>
          <w:color w:val="231F20"/>
          <w:w w:val="95"/>
        </w:rPr>
        <w:t>which</w:t>
      </w:r>
      <w:r>
        <w:rPr>
          <w:color w:val="231F20"/>
          <w:spacing w:val="13"/>
          <w:w w:val="95"/>
        </w:rPr>
        <w:t xml:space="preserve"> </w:t>
      </w:r>
      <w:r>
        <w:rPr>
          <w:color w:val="231F20"/>
          <w:w w:val="95"/>
        </w:rPr>
        <w:t>is</w:t>
      </w:r>
      <w:r>
        <w:rPr>
          <w:color w:val="231F20"/>
          <w:spacing w:val="13"/>
          <w:w w:val="95"/>
        </w:rPr>
        <w:t xml:space="preserve"> </w:t>
      </w:r>
      <w:r>
        <w:rPr>
          <w:color w:val="231F20"/>
          <w:w w:val="95"/>
        </w:rPr>
        <w:t>a</w:t>
      </w:r>
      <w:r>
        <w:rPr>
          <w:color w:val="231F20"/>
          <w:spacing w:val="14"/>
          <w:w w:val="95"/>
        </w:rPr>
        <w:t xml:space="preserve"> </w:t>
      </w:r>
      <w:r>
        <w:rPr>
          <w:color w:val="231F20"/>
          <w:w w:val="95"/>
        </w:rPr>
        <w:t>significant</w:t>
      </w:r>
      <w:r>
        <w:rPr>
          <w:color w:val="231F20"/>
          <w:spacing w:val="13"/>
          <w:w w:val="95"/>
        </w:rPr>
        <w:t xml:space="preserve"> </w:t>
      </w:r>
      <w:r>
        <w:rPr>
          <w:color w:val="231F20"/>
          <w:w w:val="95"/>
        </w:rPr>
        <w:t>example</w:t>
      </w:r>
      <w:r>
        <w:rPr>
          <w:color w:val="231F20"/>
          <w:spacing w:val="13"/>
          <w:w w:val="95"/>
        </w:rPr>
        <w:t xml:space="preserve"> </w:t>
      </w:r>
      <w:r>
        <w:rPr>
          <w:color w:val="231F20"/>
          <w:w w:val="95"/>
        </w:rPr>
        <w:t>of</w:t>
      </w:r>
      <w:r>
        <w:rPr>
          <w:color w:val="231F20"/>
          <w:spacing w:val="14"/>
          <w:w w:val="95"/>
        </w:rPr>
        <w:t xml:space="preserve"> </w:t>
      </w:r>
      <w:r>
        <w:rPr>
          <w:color w:val="231F20"/>
          <w:w w:val="95"/>
        </w:rPr>
        <w:t>an</w:t>
      </w:r>
      <w:r>
        <w:rPr>
          <w:color w:val="231F20"/>
          <w:spacing w:val="13"/>
          <w:w w:val="95"/>
        </w:rPr>
        <w:t xml:space="preserve"> </w:t>
      </w:r>
      <w:r>
        <w:rPr>
          <w:color w:val="231F20"/>
          <w:w w:val="95"/>
        </w:rPr>
        <w:t>Art</w:t>
      </w:r>
      <w:r>
        <w:rPr>
          <w:color w:val="231F20"/>
          <w:spacing w:val="13"/>
          <w:w w:val="95"/>
        </w:rPr>
        <w:t xml:space="preserve"> </w:t>
      </w:r>
      <w:r>
        <w:rPr>
          <w:color w:val="231F20"/>
          <w:w w:val="95"/>
        </w:rPr>
        <w:t>Deco</w:t>
      </w:r>
      <w:r>
        <w:rPr>
          <w:color w:val="231F20"/>
          <w:spacing w:val="1"/>
          <w:w w:val="95"/>
        </w:rPr>
        <w:t xml:space="preserve"> </w:t>
      </w:r>
      <w:r>
        <w:rPr>
          <w:color w:val="231F20"/>
          <w:w w:val="95"/>
        </w:rPr>
        <w:t>residence</w:t>
      </w:r>
      <w:r>
        <w:rPr>
          <w:color w:val="231F20"/>
          <w:spacing w:val="-5"/>
          <w:w w:val="95"/>
        </w:rPr>
        <w:t xml:space="preserve"> </w:t>
      </w:r>
      <w:r>
        <w:rPr>
          <w:color w:val="231F20"/>
          <w:w w:val="95"/>
        </w:rPr>
        <w:t>but</w:t>
      </w:r>
      <w:r>
        <w:rPr>
          <w:color w:val="231F20"/>
          <w:spacing w:val="-5"/>
          <w:w w:val="95"/>
        </w:rPr>
        <w:t xml:space="preserve"> </w:t>
      </w:r>
      <w:r>
        <w:rPr>
          <w:color w:val="231F20"/>
          <w:w w:val="95"/>
        </w:rPr>
        <w:t>with</w:t>
      </w:r>
      <w:r>
        <w:rPr>
          <w:color w:val="231F20"/>
          <w:spacing w:val="-4"/>
          <w:w w:val="95"/>
        </w:rPr>
        <w:t xml:space="preserve"> </w:t>
      </w:r>
      <w:r>
        <w:rPr>
          <w:color w:val="231F20"/>
          <w:w w:val="95"/>
        </w:rPr>
        <w:t>fewer</w:t>
      </w:r>
      <w:r>
        <w:rPr>
          <w:color w:val="231F20"/>
          <w:spacing w:val="-5"/>
          <w:w w:val="95"/>
        </w:rPr>
        <w:t xml:space="preserve"> </w:t>
      </w:r>
      <w:r>
        <w:rPr>
          <w:color w:val="231F20"/>
          <w:w w:val="95"/>
        </w:rPr>
        <w:t>decorative</w:t>
      </w:r>
      <w:r>
        <w:rPr>
          <w:color w:val="231F20"/>
          <w:spacing w:val="-4"/>
          <w:w w:val="95"/>
        </w:rPr>
        <w:t xml:space="preserve"> </w:t>
      </w:r>
      <w:r>
        <w:rPr>
          <w:color w:val="231F20"/>
          <w:w w:val="95"/>
        </w:rPr>
        <w:t>elements</w:t>
      </w:r>
      <w:r>
        <w:rPr>
          <w:color w:val="231F20"/>
          <w:spacing w:val="-5"/>
          <w:w w:val="95"/>
        </w:rPr>
        <w:t xml:space="preserve"> </w:t>
      </w:r>
      <w:r>
        <w:rPr>
          <w:color w:val="231F20"/>
          <w:w w:val="95"/>
        </w:rPr>
        <w:t>than</w:t>
      </w:r>
      <w:r>
        <w:rPr>
          <w:color w:val="231F20"/>
          <w:spacing w:val="-4"/>
          <w:w w:val="95"/>
        </w:rPr>
        <w:t xml:space="preserve"> </w:t>
      </w:r>
      <w:r>
        <w:rPr>
          <w:color w:val="231F20"/>
          <w:w w:val="95"/>
        </w:rPr>
        <w:t>the</w:t>
      </w:r>
      <w:r>
        <w:rPr>
          <w:color w:val="231F20"/>
          <w:spacing w:val="-5"/>
          <w:w w:val="95"/>
        </w:rPr>
        <w:t xml:space="preserve"> </w:t>
      </w:r>
      <w:r>
        <w:rPr>
          <w:color w:val="231F20"/>
          <w:w w:val="95"/>
        </w:rPr>
        <w:t>main</w:t>
      </w:r>
      <w:r>
        <w:rPr>
          <w:color w:val="231F20"/>
          <w:spacing w:val="-4"/>
          <w:w w:val="95"/>
        </w:rPr>
        <w:t xml:space="preserve"> </w:t>
      </w:r>
      <w:r>
        <w:rPr>
          <w:color w:val="231F20"/>
          <w:w w:val="95"/>
        </w:rPr>
        <w:t>building</w:t>
      </w:r>
      <w:r>
        <w:rPr>
          <w:color w:val="231F20"/>
          <w:spacing w:val="-5"/>
          <w:w w:val="95"/>
        </w:rPr>
        <w:t xml:space="preserve"> </w:t>
      </w:r>
      <w:r>
        <w:rPr>
          <w:color w:val="231F20"/>
          <w:w w:val="95"/>
        </w:rPr>
        <w:t>(Criterion</w:t>
      </w:r>
      <w:r>
        <w:rPr>
          <w:color w:val="231F20"/>
          <w:spacing w:val="-4"/>
          <w:w w:val="95"/>
        </w:rPr>
        <w:t xml:space="preserve"> </w:t>
      </w:r>
      <w:r>
        <w:rPr>
          <w:color w:val="231F20"/>
          <w:w w:val="95"/>
        </w:rPr>
        <w:t>D.2</w:t>
      </w:r>
      <w:r>
        <w:rPr>
          <w:color w:val="231F20"/>
          <w:spacing w:val="-5"/>
          <w:w w:val="95"/>
        </w:rPr>
        <w:t xml:space="preserve"> </w:t>
      </w:r>
      <w:r>
        <w:rPr>
          <w:color w:val="231F20"/>
          <w:w w:val="95"/>
        </w:rPr>
        <w:t>and</w:t>
      </w:r>
      <w:r>
        <w:rPr>
          <w:color w:val="231F20"/>
          <w:spacing w:val="-4"/>
          <w:w w:val="95"/>
        </w:rPr>
        <w:t xml:space="preserve"> </w:t>
      </w:r>
      <w:r>
        <w:rPr>
          <w:color w:val="231F20"/>
          <w:w w:val="95"/>
        </w:rPr>
        <w:t>F.1).</w:t>
      </w:r>
    </w:p>
    <w:p w14:paraId="0019C1F3" w14:textId="77777777" w:rsidR="00F71DDB" w:rsidRDefault="00A630EF" w:rsidP="00877BBA">
      <w:pPr>
        <w:pStyle w:val="BodyText"/>
        <w:spacing w:before="168" w:line="230" w:lineRule="auto"/>
        <w:ind w:left="284" w:right="400"/>
      </w:pPr>
      <w:r>
        <w:rPr>
          <w:color w:val="231F20"/>
          <w:w w:val="95"/>
        </w:rPr>
        <w:t>As</w:t>
      </w:r>
      <w:r>
        <w:rPr>
          <w:color w:val="231F20"/>
          <w:spacing w:val="7"/>
          <w:w w:val="95"/>
        </w:rPr>
        <w:t xml:space="preserve"> </w:t>
      </w:r>
      <w:r>
        <w:rPr>
          <w:color w:val="231F20"/>
          <w:w w:val="95"/>
        </w:rPr>
        <w:t>the</w:t>
      </w:r>
      <w:r>
        <w:rPr>
          <w:color w:val="231F20"/>
          <w:spacing w:val="8"/>
          <w:w w:val="95"/>
        </w:rPr>
        <w:t xml:space="preserve"> </w:t>
      </w:r>
      <w:r>
        <w:rPr>
          <w:color w:val="231F20"/>
          <w:w w:val="95"/>
        </w:rPr>
        <w:t>Institute</w:t>
      </w:r>
      <w:r>
        <w:rPr>
          <w:color w:val="231F20"/>
          <w:spacing w:val="8"/>
          <w:w w:val="95"/>
        </w:rPr>
        <w:t xml:space="preserve"> </w:t>
      </w:r>
      <w:r>
        <w:rPr>
          <w:color w:val="231F20"/>
          <w:w w:val="95"/>
        </w:rPr>
        <w:t>of</w:t>
      </w:r>
      <w:r>
        <w:rPr>
          <w:color w:val="231F20"/>
          <w:spacing w:val="8"/>
          <w:w w:val="95"/>
        </w:rPr>
        <w:t xml:space="preserve"> </w:t>
      </w:r>
      <w:r>
        <w:rPr>
          <w:color w:val="231F20"/>
          <w:w w:val="95"/>
        </w:rPr>
        <w:t>Anatomy,</w:t>
      </w:r>
      <w:r>
        <w:rPr>
          <w:color w:val="231F20"/>
          <w:spacing w:val="8"/>
          <w:w w:val="95"/>
        </w:rPr>
        <w:t xml:space="preserve"> </w:t>
      </w:r>
      <w:r>
        <w:rPr>
          <w:color w:val="231F20"/>
          <w:w w:val="95"/>
        </w:rPr>
        <w:t>it</w:t>
      </w:r>
      <w:r>
        <w:rPr>
          <w:color w:val="231F20"/>
          <w:spacing w:val="7"/>
          <w:w w:val="95"/>
        </w:rPr>
        <w:t xml:space="preserve"> </w:t>
      </w:r>
      <w:r>
        <w:rPr>
          <w:color w:val="231F20"/>
          <w:w w:val="95"/>
        </w:rPr>
        <w:t>was</w:t>
      </w:r>
      <w:r>
        <w:rPr>
          <w:color w:val="231F20"/>
          <w:spacing w:val="8"/>
          <w:w w:val="95"/>
        </w:rPr>
        <w:t xml:space="preserve"> </w:t>
      </w:r>
      <w:r>
        <w:rPr>
          <w:color w:val="231F20"/>
          <w:w w:val="95"/>
        </w:rPr>
        <w:t>one</w:t>
      </w:r>
      <w:r>
        <w:rPr>
          <w:color w:val="231F20"/>
          <w:spacing w:val="8"/>
          <w:w w:val="95"/>
        </w:rPr>
        <w:t xml:space="preserve"> </w:t>
      </w:r>
      <w:r>
        <w:rPr>
          <w:color w:val="231F20"/>
          <w:w w:val="95"/>
        </w:rPr>
        <w:t>of</w:t>
      </w:r>
      <w:r>
        <w:rPr>
          <w:color w:val="231F20"/>
          <w:spacing w:val="8"/>
          <w:w w:val="95"/>
        </w:rPr>
        <w:t xml:space="preserve"> </w:t>
      </w:r>
      <w:r>
        <w:rPr>
          <w:color w:val="231F20"/>
          <w:w w:val="95"/>
        </w:rPr>
        <w:t>the</w:t>
      </w:r>
      <w:r>
        <w:rPr>
          <w:color w:val="231F20"/>
          <w:spacing w:val="8"/>
          <w:w w:val="95"/>
        </w:rPr>
        <w:t xml:space="preserve"> </w:t>
      </w:r>
      <w:r>
        <w:rPr>
          <w:color w:val="231F20"/>
          <w:w w:val="95"/>
        </w:rPr>
        <w:t>key</w:t>
      </w:r>
      <w:r>
        <w:rPr>
          <w:color w:val="231F20"/>
          <w:spacing w:val="8"/>
          <w:w w:val="95"/>
        </w:rPr>
        <w:t xml:space="preserve"> </w:t>
      </w:r>
      <w:r>
        <w:rPr>
          <w:color w:val="231F20"/>
          <w:w w:val="95"/>
        </w:rPr>
        <w:t>public</w:t>
      </w:r>
      <w:r>
        <w:rPr>
          <w:color w:val="231F20"/>
          <w:spacing w:val="7"/>
          <w:w w:val="95"/>
        </w:rPr>
        <w:t xml:space="preserve"> </w:t>
      </w:r>
      <w:r>
        <w:rPr>
          <w:color w:val="231F20"/>
          <w:w w:val="95"/>
        </w:rPr>
        <w:t>buildings</w:t>
      </w:r>
      <w:r>
        <w:rPr>
          <w:color w:val="231F20"/>
          <w:spacing w:val="8"/>
          <w:w w:val="95"/>
        </w:rPr>
        <w:t xml:space="preserve"> </w:t>
      </w:r>
      <w:r>
        <w:rPr>
          <w:color w:val="231F20"/>
          <w:w w:val="95"/>
        </w:rPr>
        <w:t>provided</w:t>
      </w:r>
      <w:r>
        <w:rPr>
          <w:color w:val="231F20"/>
          <w:spacing w:val="8"/>
          <w:w w:val="95"/>
        </w:rPr>
        <w:t xml:space="preserve"> </w:t>
      </w:r>
      <w:r>
        <w:rPr>
          <w:color w:val="231F20"/>
          <w:w w:val="95"/>
        </w:rPr>
        <w:t>by</w:t>
      </w:r>
      <w:r>
        <w:rPr>
          <w:color w:val="231F20"/>
          <w:spacing w:val="8"/>
          <w:w w:val="95"/>
        </w:rPr>
        <w:t xml:space="preserve"> </w:t>
      </w:r>
      <w:r>
        <w:rPr>
          <w:color w:val="231F20"/>
          <w:w w:val="95"/>
        </w:rPr>
        <w:t>the</w:t>
      </w:r>
      <w:r>
        <w:rPr>
          <w:color w:val="231F20"/>
          <w:spacing w:val="8"/>
          <w:w w:val="95"/>
        </w:rPr>
        <w:t xml:space="preserve"> </w:t>
      </w:r>
      <w:r>
        <w:rPr>
          <w:color w:val="231F20"/>
          <w:w w:val="95"/>
        </w:rPr>
        <w:t>Federal</w:t>
      </w:r>
      <w:r>
        <w:rPr>
          <w:color w:val="231F20"/>
          <w:spacing w:val="7"/>
          <w:w w:val="95"/>
        </w:rPr>
        <w:t xml:space="preserve"> </w:t>
      </w:r>
      <w:r>
        <w:rPr>
          <w:color w:val="231F20"/>
          <w:w w:val="95"/>
        </w:rPr>
        <w:t>Capital</w:t>
      </w:r>
      <w:r>
        <w:rPr>
          <w:color w:val="231F20"/>
          <w:spacing w:val="8"/>
          <w:w w:val="95"/>
        </w:rPr>
        <w:t xml:space="preserve"> </w:t>
      </w:r>
      <w:r>
        <w:rPr>
          <w:color w:val="231F20"/>
          <w:w w:val="95"/>
        </w:rPr>
        <w:t>Commission</w:t>
      </w:r>
      <w:r>
        <w:rPr>
          <w:color w:val="231F20"/>
          <w:spacing w:val="8"/>
          <w:w w:val="95"/>
        </w:rPr>
        <w:t xml:space="preserve"> </w:t>
      </w:r>
      <w:r>
        <w:rPr>
          <w:color w:val="231F20"/>
          <w:w w:val="95"/>
        </w:rPr>
        <w:t>in</w:t>
      </w:r>
      <w:r>
        <w:rPr>
          <w:color w:val="231F20"/>
          <w:spacing w:val="8"/>
          <w:w w:val="95"/>
        </w:rPr>
        <w:t xml:space="preserve"> </w:t>
      </w:r>
      <w:r>
        <w:rPr>
          <w:color w:val="231F20"/>
          <w:w w:val="95"/>
        </w:rPr>
        <w:t>the</w:t>
      </w:r>
      <w:r>
        <w:rPr>
          <w:color w:val="231F20"/>
          <w:spacing w:val="1"/>
          <w:w w:val="95"/>
        </w:rPr>
        <w:t xml:space="preserve"> </w:t>
      </w:r>
      <w:r>
        <w:rPr>
          <w:color w:val="231F20"/>
          <w:w w:val="95"/>
        </w:rPr>
        <w:t>first</w:t>
      </w:r>
      <w:r>
        <w:rPr>
          <w:color w:val="231F20"/>
          <w:spacing w:val="14"/>
          <w:w w:val="95"/>
        </w:rPr>
        <w:t xml:space="preserve"> </w:t>
      </w:r>
      <w:r>
        <w:rPr>
          <w:color w:val="231F20"/>
          <w:w w:val="95"/>
        </w:rPr>
        <w:t>phrase</w:t>
      </w:r>
      <w:r>
        <w:rPr>
          <w:color w:val="231F20"/>
          <w:spacing w:val="14"/>
          <w:w w:val="95"/>
        </w:rPr>
        <w:t xml:space="preserve"> </w:t>
      </w:r>
      <w:r>
        <w:rPr>
          <w:color w:val="231F20"/>
          <w:w w:val="95"/>
        </w:rPr>
        <w:t>of</w:t>
      </w:r>
      <w:r>
        <w:rPr>
          <w:color w:val="231F20"/>
          <w:spacing w:val="15"/>
          <w:w w:val="95"/>
        </w:rPr>
        <w:t xml:space="preserve"> </w:t>
      </w:r>
      <w:r>
        <w:rPr>
          <w:color w:val="231F20"/>
          <w:w w:val="95"/>
        </w:rPr>
        <w:t>Canberra’s</w:t>
      </w:r>
      <w:r>
        <w:rPr>
          <w:color w:val="231F20"/>
          <w:spacing w:val="14"/>
          <w:w w:val="95"/>
        </w:rPr>
        <w:t xml:space="preserve"> </w:t>
      </w:r>
      <w:r>
        <w:rPr>
          <w:color w:val="231F20"/>
          <w:w w:val="95"/>
        </w:rPr>
        <w:t>development,</w:t>
      </w:r>
      <w:r>
        <w:rPr>
          <w:color w:val="231F20"/>
          <w:spacing w:val="14"/>
          <w:w w:val="95"/>
        </w:rPr>
        <w:t xml:space="preserve"> </w:t>
      </w:r>
      <w:r>
        <w:rPr>
          <w:color w:val="231F20"/>
          <w:w w:val="95"/>
        </w:rPr>
        <w:t>built</w:t>
      </w:r>
      <w:r>
        <w:rPr>
          <w:color w:val="231F20"/>
          <w:spacing w:val="15"/>
          <w:w w:val="95"/>
        </w:rPr>
        <w:t xml:space="preserve"> </w:t>
      </w:r>
      <w:r>
        <w:rPr>
          <w:color w:val="231F20"/>
          <w:w w:val="95"/>
        </w:rPr>
        <w:t>to</w:t>
      </w:r>
      <w:r>
        <w:rPr>
          <w:color w:val="231F20"/>
          <w:spacing w:val="14"/>
          <w:w w:val="95"/>
        </w:rPr>
        <w:t xml:space="preserve"> </w:t>
      </w:r>
      <w:r>
        <w:rPr>
          <w:color w:val="231F20"/>
          <w:w w:val="95"/>
        </w:rPr>
        <w:t>broaden</w:t>
      </w:r>
      <w:r>
        <w:rPr>
          <w:color w:val="231F20"/>
          <w:spacing w:val="14"/>
          <w:w w:val="95"/>
        </w:rPr>
        <w:t xml:space="preserve"> </w:t>
      </w:r>
      <w:r>
        <w:rPr>
          <w:color w:val="231F20"/>
          <w:w w:val="95"/>
        </w:rPr>
        <w:t>national</w:t>
      </w:r>
      <w:r>
        <w:rPr>
          <w:color w:val="231F20"/>
          <w:spacing w:val="15"/>
          <w:w w:val="95"/>
        </w:rPr>
        <w:t xml:space="preserve"> </w:t>
      </w:r>
      <w:r>
        <w:rPr>
          <w:color w:val="231F20"/>
          <w:w w:val="95"/>
        </w:rPr>
        <w:t>interest</w:t>
      </w:r>
      <w:r>
        <w:rPr>
          <w:color w:val="231F20"/>
          <w:spacing w:val="14"/>
          <w:w w:val="95"/>
        </w:rPr>
        <w:t xml:space="preserve"> </w:t>
      </w:r>
      <w:r>
        <w:rPr>
          <w:color w:val="231F20"/>
          <w:w w:val="95"/>
        </w:rPr>
        <w:t>and</w:t>
      </w:r>
      <w:r>
        <w:rPr>
          <w:color w:val="231F20"/>
          <w:spacing w:val="15"/>
          <w:w w:val="95"/>
        </w:rPr>
        <w:t xml:space="preserve"> </w:t>
      </w:r>
      <w:r>
        <w:rPr>
          <w:color w:val="231F20"/>
          <w:w w:val="95"/>
        </w:rPr>
        <w:t>establish</w:t>
      </w:r>
      <w:r>
        <w:rPr>
          <w:color w:val="231F20"/>
          <w:spacing w:val="14"/>
          <w:w w:val="95"/>
        </w:rPr>
        <w:t xml:space="preserve"> </w:t>
      </w:r>
      <w:r>
        <w:rPr>
          <w:color w:val="231F20"/>
          <w:w w:val="95"/>
        </w:rPr>
        <w:t>the</w:t>
      </w:r>
      <w:r>
        <w:rPr>
          <w:color w:val="231F20"/>
          <w:spacing w:val="14"/>
          <w:w w:val="95"/>
        </w:rPr>
        <w:t xml:space="preserve"> </w:t>
      </w:r>
      <w:r>
        <w:rPr>
          <w:color w:val="231F20"/>
          <w:w w:val="95"/>
        </w:rPr>
        <w:t>city</w:t>
      </w:r>
      <w:r>
        <w:rPr>
          <w:color w:val="231F20"/>
          <w:spacing w:val="15"/>
          <w:w w:val="95"/>
        </w:rPr>
        <w:t xml:space="preserve"> </w:t>
      </w:r>
      <w:r>
        <w:rPr>
          <w:color w:val="231F20"/>
          <w:w w:val="95"/>
        </w:rPr>
        <w:t>as</w:t>
      </w:r>
      <w:r>
        <w:rPr>
          <w:color w:val="231F20"/>
          <w:spacing w:val="14"/>
          <w:w w:val="95"/>
        </w:rPr>
        <w:t xml:space="preserve"> </w:t>
      </w:r>
      <w:r>
        <w:rPr>
          <w:color w:val="231F20"/>
          <w:w w:val="95"/>
        </w:rPr>
        <w:t>a</w:t>
      </w:r>
      <w:r>
        <w:rPr>
          <w:color w:val="231F20"/>
          <w:spacing w:val="14"/>
          <w:w w:val="95"/>
        </w:rPr>
        <w:t xml:space="preserve"> </w:t>
      </w:r>
      <w:r>
        <w:rPr>
          <w:color w:val="231F20"/>
          <w:w w:val="95"/>
        </w:rPr>
        <w:t>centre</w:t>
      </w:r>
      <w:r>
        <w:rPr>
          <w:color w:val="231F20"/>
          <w:spacing w:val="15"/>
          <w:w w:val="95"/>
        </w:rPr>
        <w:t xml:space="preserve"> </w:t>
      </w:r>
      <w:r>
        <w:rPr>
          <w:color w:val="231F20"/>
          <w:w w:val="95"/>
        </w:rPr>
        <w:t>of</w:t>
      </w:r>
      <w:r>
        <w:rPr>
          <w:color w:val="231F20"/>
          <w:spacing w:val="14"/>
          <w:w w:val="95"/>
        </w:rPr>
        <w:t xml:space="preserve"> </w:t>
      </w:r>
      <w:r>
        <w:rPr>
          <w:color w:val="231F20"/>
          <w:w w:val="95"/>
        </w:rPr>
        <w:t>archives</w:t>
      </w:r>
      <w:r>
        <w:rPr>
          <w:color w:val="231F20"/>
          <w:spacing w:val="1"/>
          <w:w w:val="95"/>
        </w:rPr>
        <w:t xml:space="preserve"> </w:t>
      </w:r>
      <w:r>
        <w:rPr>
          <w:color w:val="231F20"/>
          <w:w w:val="95"/>
        </w:rPr>
        <w:t>and</w:t>
      </w:r>
      <w:r>
        <w:rPr>
          <w:color w:val="231F20"/>
          <w:spacing w:val="3"/>
          <w:w w:val="95"/>
        </w:rPr>
        <w:t xml:space="preserve"> </w:t>
      </w:r>
      <w:r>
        <w:rPr>
          <w:color w:val="231F20"/>
          <w:w w:val="95"/>
        </w:rPr>
        <w:t>collections.</w:t>
      </w:r>
      <w:r>
        <w:rPr>
          <w:color w:val="231F20"/>
          <w:spacing w:val="3"/>
          <w:w w:val="95"/>
        </w:rPr>
        <w:t xml:space="preserve"> </w:t>
      </w:r>
      <w:r>
        <w:rPr>
          <w:color w:val="231F20"/>
          <w:w w:val="95"/>
        </w:rPr>
        <w:t>Founded</w:t>
      </w:r>
      <w:r>
        <w:rPr>
          <w:color w:val="231F20"/>
          <w:spacing w:val="4"/>
          <w:w w:val="95"/>
        </w:rPr>
        <w:t xml:space="preserve"> </w:t>
      </w:r>
      <w:r>
        <w:rPr>
          <w:color w:val="231F20"/>
          <w:w w:val="95"/>
        </w:rPr>
        <w:t>and</w:t>
      </w:r>
      <w:r>
        <w:rPr>
          <w:color w:val="231F20"/>
          <w:spacing w:val="3"/>
          <w:w w:val="95"/>
        </w:rPr>
        <w:t xml:space="preserve"> </w:t>
      </w:r>
      <w:r>
        <w:rPr>
          <w:color w:val="231F20"/>
          <w:w w:val="95"/>
        </w:rPr>
        <w:t>directed</w:t>
      </w:r>
      <w:r>
        <w:rPr>
          <w:color w:val="231F20"/>
          <w:spacing w:val="4"/>
          <w:w w:val="95"/>
        </w:rPr>
        <w:t xml:space="preserve"> </w:t>
      </w:r>
      <w:r>
        <w:rPr>
          <w:color w:val="231F20"/>
          <w:w w:val="95"/>
        </w:rPr>
        <w:t>by</w:t>
      </w:r>
      <w:r>
        <w:rPr>
          <w:color w:val="231F20"/>
          <w:spacing w:val="3"/>
          <w:w w:val="95"/>
        </w:rPr>
        <w:t xml:space="preserve"> </w:t>
      </w:r>
      <w:r>
        <w:rPr>
          <w:color w:val="231F20"/>
          <w:w w:val="95"/>
        </w:rPr>
        <w:t>Professor</w:t>
      </w:r>
      <w:r>
        <w:rPr>
          <w:color w:val="231F20"/>
          <w:spacing w:val="4"/>
          <w:w w:val="95"/>
        </w:rPr>
        <w:t xml:space="preserve"> </w:t>
      </w:r>
      <w:r>
        <w:rPr>
          <w:color w:val="231F20"/>
          <w:w w:val="95"/>
        </w:rPr>
        <w:t>Sir</w:t>
      </w:r>
      <w:r>
        <w:rPr>
          <w:color w:val="231F20"/>
          <w:spacing w:val="3"/>
          <w:w w:val="95"/>
        </w:rPr>
        <w:t xml:space="preserve"> </w:t>
      </w:r>
      <w:r>
        <w:rPr>
          <w:color w:val="231F20"/>
          <w:w w:val="95"/>
        </w:rPr>
        <w:t>William</w:t>
      </w:r>
      <w:r>
        <w:rPr>
          <w:color w:val="231F20"/>
          <w:spacing w:val="4"/>
          <w:w w:val="95"/>
        </w:rPr>
        <w:t xml:space="preserve"> </w:t>
      </w:r>
      <w:r>
        <w:rPr>
          <w:color w:val="231F20"/>
          <w:w w:val="95"/>
        </w:rPr>
        <w:t>Colin</w:t>
      </w:r>
      <w:r>
        <w:rPr>
          <w:color w:val="231F20"/>
          <w:spacing w:val="3"/>
          <w:w w:val="95"/>
        </w:rPr>
        <w:t xml:space="preserve"> </w:t>
      </w:r>
      <w:r>
        <w:rPr>
          <w:color w:val="231F20"/>
          <w:w w:val="95"/>
        </w:rPr>
        <w:t>MacKenzie</w:t>
      </w:r>
      <w:r>
        <w:rPr>
          <w:color w:val="231F20"/>
          <w:spacing w:val="4"/>
          <w:w w:val="95"/>
        </w:rPr>
        <w:t xml:space="preserve"> </w:t>
      </w:r>
      <w:r>
        <w:rPr>
          <w:color w:val="231F20"/>
          <w:w w:val="95"/>
        </w:rPr>
        <w:t>until</w:t>
      </w:r>
      <w:r>
        <w:rPr>
          <w:color w:val="231F20"/>
          <w:spacing w:val="3"/>
          <w:w w:val="95"/>
        </w:rPr>
        <w:t xml:space="preserve"> </w:t>
      </w:r>
      <w:r>
        <w:rPr>
          <w:color w:val="231F20"/>
          <w:w w:val="95"/>
        </w:rPr>
        <w:t>1937,</w:t>
      </w:r>
      <w:r>
        <w:rPr>
          <w:color w:val="231F20"/>
          <w:spacing w:val="4"/>
          <w:w w:val="95"/>
        </w:rPr>
        <w:t xml:space="preserve"> </w:t>
      </w:r>
      <w:r>
        <w:rPr>
          <w:color w:val="231F20"/>
          <w:w w:val="95"/>
        </w:rPr>
        <w:t>the</w:t>
      </w:r>
      <w:r>
        <w:rPr>
          <w:color w:val="231F20"/>
          <w:spacing w:val="3"/>
          <w:w w:val="95"/>
        </w:rPr>
        <w:t xml:space="preserve"> </w:t>
      </w:r>
      <w:r>
        <w:rPr>
          <w:color w:val="231F20"/>
          <w:w w:val="95"/>
        </w:rPr>
        <w:t>Institute</w:t>
      </w:r>
      <w:r>
        <w:rPr>
          <w:color w:val="231F20"/>
          <w:spacing w:val="4"/>
          <w:w w:val="95"/>
        </w:rPr>
        <w:t xml:space="preserve"> </w:t>
      </w:r>
      <w:r>
        <w:rPr>
          <w:color w:val="231F20"/>
          <w:w w:val="95"/>
        </w:rPr>
        <w:t>became</w:t>
      </w:r>
      <w:r>
        <w:rPr>
          <w:color w:val="231F20"/>
          <w:spacing w:val="1"/>
          <w:w w:val="95"/>
        </w:rPr>
        <w:t xml:space="preserve"> </w:t>
      </w:r>
      <w:r>
        <w:rPr>
          <w:color w:val="231F20"/>
          <w:w w:val="95"/>
        </w:rPr>
        <w:t>internationally</w:t>
      </w:r>
      <w:r>
        <w:rPr>
          <w:color w:val="231F20"/>
          <w:spacing w:val="1"/>
          <w:w w:val="95"/>
        </w:rPr>
        <w:t xml:space="preserve"> </w:t>
      </w:r>
      <w:r>
        <w:rPr>
          <w:color w:val="231F20"/>
          <w:w w:val="95"/>
        </w:rPr>
        <w:t>known,</w:t>
      </w:r>
      <w:r>
        <w:rPr>
          <w:color w:val="231F20"/>
          <w:spacing w:val="1"/>
          <w:w w:val="95"/>
        </w:rPr>
        <w:t xml:space="preserve"> </w:t>
      </w:r>
      <w:r>
        <w:rPr>
          <w:color w:val="231F20"/>
          <w:w w:val="95"/>
        </w:rPr>
        <w:t>attracting</w:t>
      </w:r>
      <w:r>
        <w:rPr>
          <w:color w:val="231F20"/>
          <w:spacing w:val="1"/>
          <w:w w:val="95"/>
        </w:rPr>
        <w:t xml:space="preserve"> </w:t>
      </w:r>
      <w:r>
        <w:rPr>
          <w:color w:val="231F20"/>
          <w:w w:val="95"/>
        </w:rPr>
        <w:t>visitors,</w:t>
      </w:r>
      <w:r>
        <w:rPr>
          <w:color w:val="231F20"/>
          <w:spacing w:val="1"/>
          <w:w w:val="95"/>
        </w:rPr>
        <w:t xml:space="preserve"> </w:t>
      </w:r>
      <w:r>
        <w:rPr>
          <w:color w:val="231F20"/>
          <w:w w:val="95"/>
        </w:rPr>
        <w:t>endowed</w:t>
      </w:r>
      <w:r>
        <w:rPr>
          <w:color w:val="231F20"/>
          <w:spacing w:val="1"/>
          <w:w w:val="95"/>
        </w:rPr>
        <w:t xml:space="preserve"> </w:t>
      </w:r>
      <w:r>
        <w:rPr>
          <w:color w:val="231F20"/>
          <w:w w:val="95"/>
        </w:rPr>
        <w:t>lectures</w:t>
      </w:r>
      <w:r>
        <w:rPr>
          <w:color w:val="231F20"/>
          <w:spacing w:val="1"/>
          <w:w w:val="95"/>
        </w:rPr>
        <w:t xml:space="preserve"> </w:t>
      </w:r>
      <w:r>
        <w:rPr>
          <w:color w:val="231F20"/>
          <w:w w:val="95"/>
        </w:rPr>
        <w:t>and</w:t>
      </w:r>
      <w:r>
        <w:rPr>
          <w:color w:val="231F20"/>
          <w:spacing w:val="1"/>
          <w:w w:val="95"/>
        </w:rPr>
        <w:t xml:space="preserve"> </w:t>
      </w:r>
      <w:r>
        <w:rPr>
          <w:color w:val="231F20"/>
          <w:w w:val="95"/>
        </w:rPr>
        <w:t>additions</w:t>
      </w:r>
      <w:r>
        <w:rPr>
          <w:color w:val="231F20"/>
          <w:spacing w:val="1"/>
          <w:w w:val="95"/>
        </w:rPr>
        <w:t xml:space="preserve"> </w:t>
      </w:r>
      <w:r>
        <w:rPr>
          <w:color w:val="231F20"/>
          <w:w w:val="95"/>
        </w:rPr>
        <w:t>to</w:t>
      </w:r>
      <w:r>
        <w:rPr>
          <w:color w:val="231F20"/>
          <w:spacing w:val="1"/>
          <w:w w:val="95"/>
        </w:rPr>
        <w:t xml:space="preserve"> </w:t>
      </w:r>
      <w:r>
        <w:rPr>
          <w:color w:val="231F20"/>
          <w:w w:val="95"/>
        </w:rPr>
        <w:t>its</w:t>
      </w:r>
      <w:r>
        <w:rPr>
          <w:color w:val="231F20"/>
          <w:spacing w:val="1"/>
          <w:w w:val="95"/>
        </w:rPr>
        <w:t xml:space="preserve"> </w:t>
      </w:r>
      <w:r>
        <w:rPr>
          <w:color w:val="231F20"/>
          <w:w w:val="95"/>
        </w:rPr>
        <w:t>collection</w:t>
      </w:r>
      <w:r>
        <w:rPr>
          <w:color w:val="231F20"/>
          <w:spacing w:val="1"/>
          <w:w w:val="95"/>
        </w:rPr>
        <w:t xml:space="preserve"> </w:t>
      </w:r>
      <w:r>
        <w:rPr>
          <w:color w:val="231F20"/>
          <w:w w:val="95"/>
        </w:rPr>
        <w:t>(Criterion</w:t>
      </w:r>
      <w:r>
        <w:rPr>
          <w:color w:val="231F20"/>
          <w:spacing w:val="1"/>
          <w:w w:val="95"/>
        </w:rPr>
        <w:t xml:space="preserve"> </w:t>
      </w:r>
      <w:r>
        <w:rPr>
          <w:color w:val="231F20"/>
          <w:w w:val="95"/>
        </w:rPr>
        <w:t>A4)</w:t>
      </w:r>
      <w:r>
        <w:rPr>
          <w:color w:val="231F20"/>
          <w:spacing w:val="38"/>
        </w:rPr>
        <w:t xml:space="preserve"> </w:t>
      </w:r>
      <w:r>
        <w:rPr>
          <w:color w:val="231F20"/>
          <w:w w:val="95"/>
        </w:rPr>
        <w:t>(Australian</w:t>
      </w:r>
      <w:r>
        <w:rPr>
          <w:color w:val="231F20"/>
          <w:spacing w:val="1"/>
          <w:w w:val="95"/>
        </w:rPr>
        <w:t xml:space="preserve"> </w:t>
      </w:r>
      <w:r>
        <w:rPr>
          <w:color w:val="231F20"/>
          <w:w w:val="95"/>
        </w:rPr>
        <w:t>Historic</w:t>
      </w:r>
      <w:r>
        <w:rPr>
          <w:color w:val="231F20"/>
          <w:spacing w:val="17"/>
          <w:w w:val="95"/>
        </w:rPr>
        <w:t xml:space="preserve"> </w:t>
      </w:r>
      <w:r>
        <w:rPr>
          <w:color w:val="231F20"/>
          <w:w w:val="95"/>
        </w:rPr>
        <w:t>Themes:</w:t>
      </w:r>
      <w:r>
        <w:rPr>
          <w:color w:val="231F20"/>
          <w:spacing w:val="18"/>
          <w:w w:val="95"/>
        </w:rPr>
        <w:t xml:space="preserve"> </w:t>
      </w:r>
      <w:r>
        <w:rPr>
          <w:color w:val="231F20"/>
          <w:w w:val="95"/>
        </w:rPr>
        <w:t>8.10.4</w:t>
      </w:r>
      <w:r>
        <w:rPr>
          <w:color w:val="231F20"/>
          <w:spacing w:val="17"/>
          <w:w w:val="95"/>
        </w:rPr>
        <w:t xml:space="preserve"> </w:t>
      </w:r>
      <w:r>
        <w:rPr>
          <w:color w:val="231F20"/>
          <w:w w:val="95"/>
        </w:rPr>
        <w:t>Designing</w:t>
      </w:r>
      <w:r>
        <w:rPr>
          <w:color w:val="231F20"/>
          <w:spacing w:val="18"/>
          <w:w w:val="95"/>
        </w:rPr>
        <w:t xml:space="preserve"> </w:t>
      </w:r>
      <w:r>
        <w:rPr>
          <w:color w:val="231F20"/>
          <w:w w:val="95"/>
        </w:rPr>
        <w:t>and</w:t>
      </w:r>
      <w:r>
        <w:rPr>
          <w:color w:val="231F20"/>
          <w:spacing w:val="17"/>
          <w:w w:val="95"/>
        </w:rPr>
        <w:t xml:space="preserve"> </w:t>
      </w:r>
      <w:r>
        <w:rPr>
          <w:color w:val="231F20"/>
          <w:w w:val="95"/>
        </w:rPr>
        <w:t>building</w:t>
      </w:r>
      <w:r>
        <w:rPr>
          <w:color w:val="231F20"/>
          <w:spacing w:val="18"/>
          <w:w w:val="95"/>
        </w:rPr>
        <w:t xml:space="preserve"> </w:t>
      </w:r>
      <w:r>
        <w:rPr>
          <w:color w:val="231F20"/>
          <w:w w:val="95"/>
        </w:rPr>
        <w:t>fine</w:t>
      </w:r>
      <w:r>
        <w:rPr>
          <w:color w:val="231F20"/>
          <w:spacing w:val="18"/>
          <w:w w:val="95"/>
        </w:rPr>
        <w:t xml:space="preserve"> </w:t>
      </w:r>
      <w:r>
        <w:rPr>
          <w:color w:val="231F20"/>
          <w:w w:val="95"/>
        </w:rPr>
        <w:t>buildings,</w:t>
      </w:r>
      <w:r>
        <w:rPr>
          <w:color w:val="231F20"/>
          <w:spacing w:val="17"/>
          <w:w w:val="95"/>
        </w:rPr>
        <w:t xml:space="preserve"> </w:t>
      </w:r>
      <w:r>
        <w:rPr>
          <w:color w:val="231F20"/>
          <w:w w:val="95"/>
        </w:rPr>
        <w:t>8.10.5</w:t>
      </w:r>
      <w:r>
        <w:rPr>
          <w:color w:val="231F20"/>
          <w:spacing w:val="18"/>
          <w:w w:val="95"/>
        </w:rPr>
        <w:t xml:space="preserve"> </w:t>
      </w:r>
      <w:r>
        <w:rPr>
          <w:color w:val="231F20"/>
          <w:w w:val="95"/>
        </w:rPr>
        <w:t>Advancing</w:t>
      </w:r>
      <w:r>
        <w:rPr>
          <w:color w:val="231F20"/>
          <w:spacing w:val="17"/>
          <w:w w:val="95"/>
        </w:rPr>
        <w:t xml:space="preserve"> </w:t>
      </w:r>
      <w:r>
        <w:rPr>
          <w:color w:val="231F20"/>
          <w:w w:val="95"/>
        </w:rPr>
        <w:t>knowledge</w:t>
      </w:r>
      <w:r>
        <w:rPr>
          <w:color w:val="231F20"/>
          <w:spacing w:val="18"/>
          <w:w w:val="95"/>
        </w:rPr>
        <w:t xml:space="preserve"> </w:t>
      </w:r>
      <w:r>
        <w:rPr>
          <w:color w:val="231F20"/>
          <w:w w:val="95"/>
        </w:rPr>
        <w:t>in</w:t>
      </w:r>
      <w:r>
        <w:rPr>
          <w:color w:val="231F20"/>
          <w:spacing w:val="18"/>
          <w:w w:val="95"/>
        </w:rPr>
        <w:t xml:space="preserve"> </w:t>
      </w:r>
      <w:r>
        <w:rPr>
          <w:color w:val="231F20"/>
          <w:w w:val="95"/>
        </w:rPr>
        <w:t>science</w:t>
      </w:r>
      <w:r>
        <w:rPr>
          <w:color w:val="231F20"/>
          <w:spacing w:val="17"/>
          <w:w w:val="95"/>
        </w:rPr>
        <w:t xml:space="preserve"> </w:t>
      </w:r>
      <w:r>
        <w:rPr>
          <w:color w:val="231F20"/>
          <w:w w:val="95"/>
        </w:rPr>
        <w:t>and</w:t>
      </w:r>
      <w:r>
        <w:rPr>
          <w:color w:val="231F20"/>
          <w:spacing w:val="18"/>
          <w:w w:val="95"/>
        </w:rPr>
        <w:t xml:space="preserve"> </w:t>
      </w:r>
      <w:r>
        <w:rPr>
          <w:color w:val="231F20"/>
          <w:w w:val="95"/>
        </w:rPr>
        <w:t>technology).</w:t>
      </w:r>
    </w:p>
    <w:p w14:paraId="77322492" w14:textId="77777777" w:rsidR="00F71DDB" w:rsidRDefault="00A630EF" w:rsidP="00877BBA">
      <w:pPr>
        <w:pStyle w:val="BodyText"/>
        <w:spacing w:before="169" w:line="230" w:lineRule="auto"/>
        <w:ind w:left="284" w:right="400"/>
      </w:pPr>
      <w:r>
        <w:rPr>
          <w:color w:val="231F20"/>
          <w:w w:val="95"/>
        </w:rPr>
        <w:t>The</w:t>
      </w:r>
      <w:r>
        <w:rPr>
          <w:color w:val="231F20"/>
          <w:spacing w:val="22"/>
          <w:w w:val="95"/>
        </w:rPr>
        <w:t xml:space="preserve"> </w:t>
      </w:r>
      <w:r>
        <w:rPr>
          <w:color w:val="231F20"/>
          <w:w w:val="95"/>
        </w:rPr>
        <w:t>construction</w:t>
      </w:r>
      <w:r>
        <w:rPr>
          <w:color w:val="231F20"/>
          <w:spacing w:val="22"/>
          <w:w w:val="95"/>
        </w:rPr>
        <w:t xml:space="preserve"> </w:t>
      </w:r>
      <w:r>
        <w:rPr>
          <w:color w:val="231F20"/>
          <w:w w:val="95"/>
        </w:rPr>
        <w:t>of</w:t>
      </w:r>
      <w:r>
        <w:rPr>
          <w:color w:val="231F20"/>
          <w:spacing w:val="22"/>
          <w:w w:val="95"/>
        </w:rPr>
        <w:t xml:space="preserve"> </w:t>
      </w:r>
      <w:r>
        <w:rPr>
          <w:color w:val="231F20"/>
          <w:w w:val="95"/>
        </w:rPr>
        <w:t>the</w:t>
      </w:r>
      <w:r>
        <w:rPr>
          <w:color w:val="231F20"/>
          <w:spacing w:val="23"/>
          <w:w w:val="95"/>
        </w:rPr>
        <w:t xml:space="preserve"> </w:t>
      </w:r>
      <w:r>
        <w:rPr>
          <w:color w:val="231F20"/>
          <w:w w:val="95"/>
        </w:rPr>
        <w:t>Institute</w:t>
      </w:r>
      <w:r>
        <w:rPr>
          <w:color w:val="231F20"/>
          <w:spacing w:val="22"/>
          <w:w w:val="95"/>
        </w:rPr>
        <w:t xml:space="preserve"> </w:t>
      </w:r>
      <w:r>
        <w:rPr>
          <w:color w:val="231F20"/>
          <w:w w:val="95"/>
        </w:rPr>
        <w:t>featured</w:t>
      </w:r>
      <w:r>
        <w:rPr>
          <w:color w:val="231F20"/>
          <w:spacing w:val="22"/>
          <w:w w:val="95"/>
        </w:rPr>
        <w:t xml:space="preserve"> </w:t>
      </w:r>
      <w:r>
        <w:rPr>
          <w:color w:val="231F20"/>
          <w:w w:val="95"/>
        </w:rPr>
        <w:t>creative</w:t>
      </w:r>
      <w:r>
        <w:rPr>
          <w:color w:val="231F20"/>
          <w:spacing w:val="23"/>
          <w:w w:val="95"/>
        </w:rPr>
        <w:t xml:space="preserve"> </w:t>
      </w:r>
      <w:r>
        <w:rPr>
          <w:color w:val="231F20"/>
          <w:w w:val="95"/>
        </w:rPr>
        <w:t>technical</w:t>
      </w:r>
      <w:r>
        <w:rPr>
          <w:color w:val="231F20"/>
          <w:spacing w:val="22"/>
          <w:w w:val="95"/>
        </w:rPr>
        <w:t xml:space="preserve"> </w:t>
      </w:r>
      <w:r>
        <w:rPr>
          <w:color w:val="231F20"/>
          <w:w w:val="95"/>
        </w:rPr>
        <w:t>achievements</w:t>
      </w:r>
      <w:r>
        <w:rPr>
          <w:color w:val="231F20"/>
          <w:spacing w:val="22"/>
          <w:w w:val="95"/>
        </w:rPr>
        <w:t xml:space="preserve"> </w:t>
      </w:r>
      <w:r>
        <w:rPr>
          <w:color w:val="231F20"/>
          <w:w w:val="95"/>
        </w:rPr>
        <w:t>for</w:t>
      </w:r>
      <w:r>
        <w:rPr>
          <w:color w:val="231F20"/>
          <w:spacing w:val="22"/>
          <w:w w:val="95"/>
        </w:rPr>
        <w:t xml:space="preserve"> </w:t>
      </w:r>
      <w:r>
        <w:rPr>
          <w:color w:val="231F20"/>
          <w:w w:val="95"/>
        </w:rPr>
        <w:t>the</w:t>
      </w:r>
      <w:r>
        <w:rPr>
          <w:color w:val="231F20"/>
          <w:spacing w:val="23"/>
          <w:w w:val="95"/>
        </w:rPr>
        <w:t xml:space="preserve"> </w:t>
      </w:r>
      <w:r>
        <w:rPr>
          <w:color w:val="231F20"/>
          <w:w w:val="95"/>
        </w:rPr>
        <w:t>era,</w:t>
      </w:r>
      <w:r>
        <w:rPr>
          <w:color w:val="231F20"/>
          <w:spacing w:val="22"/>
          <w:w w:val="95"/>
        </w:rPr>
        <w:t xml:space="preserve"> </w:t>
      </w:r>
      <w:r>
        <w:rPr>
          <w:color w:val="231F20"/>
          <w:w w:val="95"/>
        </w:rPr>
        <w:t>including</w:t>
      </w:r>
      <w:r>
        <w:rPr>
          <w:color w:val="231F20"/>
          <w:spacing w:val="22"/>
          <w:w w:val="95"/>
        </w:rPr>
        <w:t xml:space="preserve"> </w:t>
      </w:r>
      <w:r>
        <w:rPr>
          <w:color w:val="231F20"/>
          <w:w w:val="95"/>
        </w:rPr>
        <w:t>hollow</w:t>
      </w:r>
      <w:r>
        <w:rPr>
          <w:color w:val="231F20"/>
          <w:spacing w:val="23"/>
          <w:w w:val="95"/>
        </w:rPr>
        <w:t xml:space="preserve"> </w:t>
      </w:r>
      <w:r>
        <w:rPr>
          <w:color w:val="231F20"/>
          <w:w w:val="95"/>
        </w:rPr>
        <w:t>block</w:t>
      </w:r>
      <w:r>
        <w:rPr>
          <w:color w:val="231F20"/>
          <w:spacing w:val="1"/>
          <w:w w:val="95"/>
        </w:rPr>
        <w:t xml:space="preserve"> </w:t>
      </w:r>
      <w:r>
        <w:rPr>
          <w:color w:val="231F20"/>
          <w:w w:val="95"/>
        </w:rPr>
        <w:t>construction</w:t>
      </w:r>
      <w:r>
        <w:rPr>
          <w:color w:val="231F20"/>
          <w:spacing w:val="-1"/>
          <w:w w:val="95"/>
        </w:rPr>
        <w:t xml:space="preserve"> </w:t>
      </w:r>
      <w:r>
        <w:rPr>
          <w:color w:val="231F20"/>
          <w:w w:val="95"/>
        </w:rPr>
        <w:t>and</w:t>
      </w:r>
      <w:r>
        <w:rPr>
          <w:color w:val="231F20"/>
          <w:spacing w:val="-1"/>
          <w:w w:val="95"/>
        </w:rPr>
        <w:t xml:space="preserve"> </w:t>
      </w:r>
      <w:r>
        <w:rPr>
          <w:color w:val="231F20"/>
          <w:w w:val="95"/>
        </w:rPr>
        <w:t>poured reinforced</w:t>
      </w:r>
      <w:r>
        <w:rPr>
          <w:color w:val="231F20"/>
          <w:spacing w:val="-1"/>
          <w:w w:val="95"/>
        </w:rPr>
        <w:t xml:space="preserve"> </w:t>
      </w:r>
      <w:r>
        <w:rPr>
          <w:color w:val="231F20"/>
          <w:w w:val="95"/>
        </w:rPr>
        <w:t>concrete</w:t>
      </w:r>
      <w:r>
        <w:rPr>
          <w:color w:val="231F20"/>
          <w:spacing w:val="-1"/>
          <w:w w:val="95"/>
        </w:rPr>
        <w:t xml:space="preserve"> </w:t>
      </w:r>
      <w:r>
        <w:rPr>
          <w:color w:val="231F20"/>
          <w:w w:val="95"/>
        </w:rPr>
        <w:t>formed in</w:t>
      </w:r>
      <w:r>
        <w:rPr>
          <w:color w:val="231F20"/>
          <w:spacing w:val="-1"/>
          <w:w w:val="95"/>
        </w:rPr>
        <w:t xml:space="preserve"> </w:t>
      </w:r>
      <w:r>
        <w:rPr>
          <w:color w:val="231F20"/>
          <w:w w:val="95"/>
        </w:rPr>
        <w:t>a waffle</w:t>
      </w:r>
      <w:r>
        <w:rPr>
          <w:color w:val="231F20"/>
          <w:spacing w:val="-1"/>
          <w:w w:val="95"/>
        </w:rPr>
        <w:t xml:space="preserve"> </w:t>
      </w:r>
      <w:r>
        <w:rPr>
          <w:color w:val="231F20"/>
          <w:w w:val="95"/>
        </w:rPr>
        <w:t>slab</w:t>
      </w:r>
      <w:r>
        <w:rPr>
          <w:color w:val="231F20"/>
          <w:spacing w:val="-1"/>
          <w:w w:val="95"/>
        </w:rPr>
        <w:t xml:space="preserve"> </w:t>
      </w:r>
      <w:r>
        <w:rPr>
          <w:color w:val="231F20"/>
          <w:w w:val="95"/>
        </w:rPr>
        <w:t>with ribs</w:t>
      </w:r>
      <w:r>
        <w:rPr>
          <w:color w:val="231F20"/>
          <w:spacing w:val="-1"/>
          <w:w w:val="95"/>
        </w:rPr>
        <w:t xml:space="preserve"> </w:t>
      </w:r>
      <w:r>
        <w:rPr>
          <w:color w:val="231F20"/>
          <w:w w:val="95"/>
        </w:rPr>
        <w:t>(Criteria B.2</w:t>
      </w:r>
      <w:r>
        <w:rPr>
          <w:color w:val="231F20"/>
          <w:spacing w:val="-1"/>
          <w:w w:val="95"/>
        </w:rPr>
        <w:t xml:space="preserve"> </w:t>
      </w:r>
      <w:r>
        <w:rPr>
          <w:color w:val="231F20"/>
          <w:w w:val="95"/>
        </w:rPr>
        <w:t>and</w:t>
      </w:r>
      <w:r>
        <w:rPr>
          <w:color w:val="231F20"/>
          <w:spacing w:val="-1"/>
          <w:w w:val="95"/>
        </w:rPr>
        <w:t xml:space="preserve"> </w:t>
      </w:r>
      <w:r>
        <w:rPr>
          <w:color w:val="231F20"/>
          <w:w w:val="95"/>
        </w:rPr>
        <w:t>F.1).</w:t>
      </w:r>
    </w:p>
    <w:p w14:paraId="59B1F611" w14:textId="77777777" w:rsidR="00F71DDB" w:rsidRDefault="00A630EF" w:rsidP="00877BBA">
      <w:pPr>
        <w:pStyle w:val="BodyText"/>
        <w:spacing w:before="170" w:line="230" w:lineRule="auto"/>
        <w:ind w:left="284" w:right="400"/>
      </w:pPr>
      <w:r>
        <w:rPr>
          <w:color w:val="231F20"/>
          <w:w w:val="95"/>
        </w:rPr>
        <w:t>The</w:t>
      </w:r>
      <w:r>
        <w:rPr>
          <w:color w:val="231F20"/>
          <w:spacing w:val="16"/>
          <w:w w:val="95"/>
        </w:rPr>
        <w:t xml:space="preserve"> </w:t>
      </w:r>
      <w:r>
        <w:rPr>
          <w:color w:val="231F20"/>
          <w:w w:val="95"/>
        </w:rPr>
        <w:t>National</w:t>
      </w:r>
      <w:r>
        <w:rPr>
          <w:color w:val="231F20"/>
          <w:spacing w:val="17"/>
          <w:w w:val="95"/>
        </w:rPr>
        <w:t xml:space="preserve"> </w:t>
      </w:r>
      <w:r>
        <w:rPr>
          <w:color w:val="231F20"/>
          <w:w w:val="95"/>
        </w:rPr>
        <w:t>Film</w:t>
      </w:r>
      <w:r>
        <w:rPr>
          <w:color w:val="231F20"/>
          <w:spacing w:val="17"/>
          <w:w w:val="95"/>
        </w:rPr>
        <w:t xml:space="preserve"> </w:t>
      </w:r>
      <w:r>
        <w:rPr>
          <w:color w:val="231F20"/>
          <w:w w:val="95"/>
        </w:rPr>
        <w:t>and</w:t>
      </w:r>
      <w:r>
        <w:rPr>
          <w:color w:val="231F20"/>
          <w:spacing w:val="17"/>
          <w:w w:val="95"/>
        </w:rPr>
        <w:t xml:space="preserve"> </w:t>
      </w:r>
      <w:r>
        <w:rPr>
          <w:color w:val="231F20"/>
          <w:w w:val="95"/>
        </w:rPr>
        <w:t>Sound</w:t>
      </w:r>
      <w:r>
        <w:rPr>
          <w:color w:val="231F20"/>
          <w:spacing w:val="17"/>
          <w:w w:val="95"/>
        </w:rPr>
        <w:t xml:space="preserve"> </w:t>
      </w:r>
      <w:r>
        <w:rPr>
          <w:color w:val="231F20"/>
          <w:w w:val="95"/>
        </w:rPr>
        <w:t>Archive</w:t>
      </w:r>
      <w:r>
        <w:rPr>
          <w:color w:val="231F20"/>
          <w:spacing w:val="17"/>
          <w:w w:val="95"/>
        </w:rPr>
        <w:t xml:space="preserve"> </w:t>
      </w:r>
      <w:r>
        <w:rPr>
          <w:color w:val="231F20"/>
          <w:w w:val="95"/>
        </w:rPr>
        <w:t>has</w:t>
      </w:r>
      <w:r>
        <w:rPr>
          <w:color w:val="231F20"/>
          <w:spacing w:val="17"/>
          <w:w w:val="95"/>
        </w:rPr>
        <w:t xml:space="preserve"> </w:t>
      </w:r>
      <w:r>
        <w:rPr>
          <w:color w:val="231F20"/>
          <w:w w:val="95"/>
        </w:rPr>
        <w:t>occupied</w:t>
      </w:r>
      <w:r>
        <w:rPr>
          <w:color w:val="231F20"/>
          <w:spacing w:val="16"/>
          <w:w w:val="95"/>
        </w:rPr>
        <w:t xml:space="preserve"> </w:t>
      </w:r>
      <w:r>
        <w:rPr>
          <w:color w:val="231F20"/>
          <w:w w:val="95"/>
        </w:rPr>
        <w:t>the</w:t>
      </w:r>
      <w:r>
        <w:rPr>
          <w:color w:val="231F20"/>
          <w:spacing w:val="17"/>
          <w:w w:val="95"/>
        </w:rPr>
        <w:t xml:space="preserve"> </w:t>
      </w:r>
      <w:r>
        <w:rPr>
          <w:color w:val="231F20"/>
          <w:w w:val="95"/>
        </w:rPr>
        <w:t>building</w:t>
      </w:r>
      <w:r>
        <w:rPr>
          <w:color w:val="231F20"/>
          <w:spacing w:val="17"/>
          <w:w w:val="95"/>
        </w:rPr>
        <w:t xml:space="preserve"> </w:t>
      </w:r>
      <w:r>
        <w:rPr>
          <w:color w:val="231F20"/>
          <w:w w:val="95"/>
        </w:rPr>
        <w:t>since</w:t>
      </w:r>
      <w:r>
        <w:rPr>
          <w:color w:val="231F20"/>
          <w:spacing w:val="17"/>
          <w:w w:val="95"/>
        </w:rPr>
        <w:t xml:space="preserve"> </w:t>
      </w:r>
      <w:r>
        <w:rPr>
          <w:color w:val="231F20"/>
          <w:w w:val="95"/>
        </w:rPr>
        <w:t>1984.</w:t>
      </w:r>
      <w:r>
        <w:rPr>
          <w:color w:val="231F20"/>
          <w:spacing w:val="17"/>
          <w:w w:val="95"/>
        </w:rPr>
        <w:t xml:space="preserve"> </w:t>
      </w:r>
      <w:r>
        <w:rPr>
          <w:color w:val="231F20"/>
          <w:w w:val="95"/>
        </w:rPr>
        <w:t>This</w:t>
      </w:r>
      <w:r>
        <w:rPr>
          <w:color w:val="231F20"/>
          <w:spacing w:val="17"/>
          <w:w w:val="95"/>
        </w:rPr>
        <w:t xml:space="preserve"> </w:t>
      </w:r>
      <w:r>
        <w:rPr>
          <w:color w:val="231F20"/>
          <w:w w:val="95"/>
        </w:rPr>
        <w:t>organisation</w:t>
      </w:r>
      <w:r>
        <w:rPr>
          <w:color w:val="231F20"/>
          <w:spacing w:val="17"/>
          <w:w w:val="95"/>
        </w:rPr>
        <w:t xml:space="preserve"> </w:t>
      </w:r>
      <w:r>
        <w:rPr>
          <w:color w:val="231F20"/>
          <w:w w:val="95"/>
        </w:rPr>
        <w:t>is</w:t>
      </w:r>
      <w:r>
        <w:rPr>
          <w:color w:val="231F20"/>
          <w:spacing w:val="16"/>
          <w:w w:val="95"/>
        </w:rPr>
        <w:t xml:space="preserve"> </w:t>
      </w:r>
      <w:r>
        <w:rPr>
          <w:color w:val="231F20"/>
          <w:w w:val="95"/>
        </w:rPr>
        <w:t>widely</w:t>
      </w:r>
      <w:r>
        <w:rPr>
          <w:color w:val="231F20"/>
          <w:spacing w:val="17"/>
          <w:w w:val="95"/>
        </w:rPr>
        <w:t xml:space="preserve"> </w:t>
      </w:r>
      <w:r>
        <w:rPr>
          <w:color w:val="231F20"/>
          <w:w w:val="95"/>
        </w:rPr>
        <w:t>regarded</w:t>
      </w:r>
      <w:r>
        <w:rPr>
          <w:color w:val="231F20"/>
          <w:spacing w:val="17"/>
          <w:w w:val="95"/>
        </w:rPr>
        <w:t xml:space="preserve"> </w:t>
      </w:r>
      <w:r>
        <w:rPr>
          <w:color w:val="231F20"/>
          <w:w w:val="95"/>
        </w:rPr>
        <w:t>by</w:t>
      </w:r>
      <w:r>
        <w:rPr>
          <w:color w:val="231F20"/>
          <w:spacing w:val="1"/>
          <w:w w:val="95"/>
        </w:rPr>
        <w:t xml:space="preserve"> </w:t>
      </w:r>
      <w:r>
        <w:rPr>
          <w:color w:val="231F20"/>
          <w:w w:val="95"/>
        </w:rPr>
        <w:t>the</w:t>
      </w:r>
      <w:r>
        <w:rPr>
          <w:color w:val="231F20"/>
          <w:spacing w:val="14"/>
          <w:w w:val="95"/>
        </w:rPr>
        <w:t xml:space="preserve"> </w:t>
      </w:r>
      <w:r>
        <w:rPr>
          <w:color w:val="231F20"/>
          <w:w w:val="95"/>
        </w:rPr>
        <w:t>public</w:t>
      </w:r>
      <w:r>
        <w:rPr>
          <w:color w:val="231F20"/>
          <w:spacing w:val="15"/>
          <w:w w:val="95"/>
        </w:rPr>
        <w:t xml:space="preserve"> </w:t>
      </w:r>
      <w:r>
        <w:rPr>
          <w:color w:val="231F20"/>
          <w:w w:val="95"/>
        </w:rPr>
        <w:t>for</w:t>
      </w:r>
      <w:r>
        <w:rPr>
          <w:color w:val="231F20"/>
          <w:spacing w:val="15"/>
          <w:w w:val="95"/>
        </w:rPr>
        <w:t xml:space="preserve"> </w:t>
      </w:r>
      <w:r>
        <w:rPr>
          <w:color w:val="231F20"/>
          <w:w w:val="95"/>
        </w:rPr>
        <w:t>its</w:t>
      </w:r>
      <w:r>
        <w:rPr>
          <w:color w:val="231F20"/>
          <w:spacing w:val="15"/>
          <w:w w:val="95"/>
        </w:rPr>
        <w:t xml:space="preserve"> </w:t>
      </w:r>
      <w:r>
        <w:rPr>
          <w:color w:val="231F20"/>
          <w:w w:val="95"/>
        </w:rPr>
        <w:t>efforts</w:t>
      </w:r>
      <w:r>
        <w:rPr>
          <w:color w:val="231F20"/>
          <w:spacing w:val="15"/>
          <w:w w:val="95"/>
        </w:rPr>
        <w:t xml:space="preserve"> </w:t>
      </w:r>
      <w:r>
        <w:rPr>
          <w:color w:val="231F20"/>
          <w:w w:val="95"/>
        </w:rPr>
        <w:t>to</w:t>
      </w:r>
      <w:r>
        <w:rPr>
          <w:color w:val="231F20"/>
          <w:spacing w:val="15"/>
          <w:w w:val="95"/>
        </w:rPr>
        <w:t xml:space="preserve"> </w:t>
      </w:r>
      <w:r>
        <w:rPr>
          <w:color w:val="231F20"/>
          <w:w w:val="95"/>
        </w:rPr>
        <w:t>conserve</w:t>
      </w:r>
      <w:r>
        <w:rPr>
          <w:color w:val="231F20"/>
          <w:spacing w:val="15"/>
          <w:w w:val="95"/>
        </w:rPr>
        <w:t xml:space="preserve"> </w:t>
      </w:r>
      <w:r>
        <w:rPr>
          <w:color w:val="231F20"/>
          <w:w w:val="95"/>
        </w:rPr>
        <w:t>and</w:t>
      </w:r>
      <w:r>
        <w:rPr>
          <w:color w:val="231F20"/>
          <w:spacing w:val="15"/>
          <w:w w:val="95"/>
        </w:rPr>
        <w:t xml:space="preserve"> </w:t>
      </w:r>
      <w:r>
        <w:rPr>
          <w:color w:val="231F20"/>
          <w:w w:val="95"/>
        </w:rPr>
        <w:t>promote</w:t>
      </w:r>
      <w:r>
        <w:rPr>
          <w:color w:val="231F20"/>
          <w:spacing w:val="14"/>
          <w:w w:val="95"/>
        </w:rPr>
        <w:t xml:space="preserve"> </w:t>
      </w:r>
      <w:r>
        <w:rPr>
          <w:color w:val="231F20"/>
          <w:w w:val="95"/>
        </w:rPr>
        <w:t>Australian</w:t>
      </w:r>
      <w:r>
        <w:rPr>
          <w:color w:val="231F20"/>
          <w:spacing w:val="15"/>
          <w:w w:val="95"/>
        </w:rPr>
        <w:t xml:space="preserve"> </w:t>
      </w:r>
      <w:r>
        <w:rPr>
          <w:color w:val="231F20"/>
          <w:w w:val="95"/>
        </w:rPr>
        <w:t>culture</w:t>
      </w:r>
      <w:r>
        <w:rPr>
          <w:color w:val="231F20"/>
          <w:spacing w:val="15"/>
          <w:w w:val="95"/>
        </w:rPr>
        <w:t xml:space="preserve"> </w:t>
      </w:r>
      <w:r>
        <w:rPr>
          <w:color w:val="231F20"/>
          <w:w w:val="95"/>
        </w:rPr>
        <w:t>as</w:t>
      </w:r>
      <w:r>
        <w:rPr>
          <w:color w:val="231F20"/>
          <w:spacing w:val="15"/>
          <w:w w:val="95"/>
        </w:rPr>
        <w:t xml:space="preserve"> </w:t>
      </w:r>
      <w:r>
        <w:rPr>
          <w:color w:val="231F20"/>
          <w:w w:val="95"/>
        </w:rPr>
        <w:t>represented</w:t>
      </w:r>
      <w:r>
        <w:rPr>
          <w:color w:val="231F20"/>
          <w:spacing w:val="15"/>
          <w:w w:val="95"/>
        </w:rPr>
        <w:t xml:space="preserve"> </w:t>
      </w:r>
      <w:r>
        <w:rPr>
          <w:color w:val="231F20"/>
          <w:w w:val="95"/>
        </w:rPr>
        <w:t>in</w:t>
      </w:r>
      <w:r>
        <w:rPr>
          <w:color w:val="231F20"/>
          <w:spacing w:val="15"/>
          <w:w w:val="95"/>
        </w:rPr>
        <w:t xml:space="preserve"> </w:t>
      </w:r>
      <w:r>
        <w:rPr>
          <w:color w:val="231F20"/>
          <w:w w:val="95"/>
        </w:rPr>
        <w:t>film,</w:t>
      </w:r>
      <w:r>
        <w:rPr>
          <w:color w:val="231F20"/>
          <w:spacing w:val="15"/>
          <w:w w:val="95"/>
        </w:rPr>
        <w:t xml:space="preserve"> </w:t>
      </w:r>
      <w:r>
        <w:rPr>
          <w:color w:val="231F20"/>
          <w:w w:val="95"/>
        </w:rPr>
        <w:t>television,</w:t>
      </w:r>
      <w:r>
        <w:rPr>
          <w:color w:val="231F20"/>
          <w:spacing w:val="15"/>
          <w:w w:val="95"/>
        </w:rPr>
        <w:t xml:space="preserve"> </w:t>
      </w:r>
      <w:r>
        <w:rPr>
          <w:color w:val="231F20"/>
          <w:w w:val="95"/>
        </w:rPr>
        <w:t>radio</w:t>
      </w:r>
      <w:r>
        <w:rPr>
          <w:color w:val="231F20"/>
          <w:spacing w:val="14"/>
          <w:w w:val="95"/>
        </w:rPr>
        <w:t xml:space="preserve"> </w:t>
      </w:r>
      <w:r>
        <w:rPr>
          <w:color w:val="231F20"/>
          <w:w w:val="95"/>
        </w:rPr>
        <w:t>and</w:t>
      </w:r>
      <w:r>
        <w:rPr>
          <w:color w:val="231F20"/>
          <w:spacing w:val="15"/>
          <w:w w:val="95"/>
        </w:rPr>
        <w:t xml:space="preserve"> </w:t>
      </w:r>
      <w:r>
        <w:rPr>
          <w:color w:val="231F20"/>
          <w:w w:val="95"/>
        </w:rPr>
        <w:t>sound</w:t>
      </w:r>
      <w:r>
        <w:rPr>
          <w:color w:val="231F20"/>
          <w:spacing w:val="1"/>
          <w:w w:val="95"/>
        </w:rPr>
        <w:t xml:space="preserve"> </w:t>
      </w:r>
      <w:r>
        <w:rPr>
          <w:color w:val="231F20"/>
        </w:rPr>
        <w:t>recordings</w:t>
      </w:r>
      <w:r>
        <w:rPr>
          <w:color w:val="231F20"/>
          <w:spacing w:val="-11"/>
        </w:rPr>
        <w:t xml:space="preserve"> </w:t>
      </w:r>
      <w:r>
        <w:rPr>
          <w:color w:val="231F20"/>
        </w:rPr>
        <w:t>(Criterion</w:t>
      </w:r>
      <w:r>
        <w:rPr>
          <w:color w:val="231F20"/>
          <w:spacing w:val="-10"/>
        </w:rPr>
        <w:t xml:space="preserve"> </w:t>
      </w:r>
      <w:r>
        <w:rPr>
          <w:color w:val="231F20"/>
        </w:rPr>
        <w:t>G1).</w:t>
      </w:r>
    </w:p>
    <w:p w14:paraId="1B39C990" w14:textId="7EF99EB3" w:rsidR="00F71DDB" w:rsidRDefault="00A630EF" w:rsidP="00877BBA">
      <w:pPr>
        <w:pStyle w:val="BodyText"/>
        <w:spacing w:before="170" w:line="230" w:lineRule="auto"/>
        <w:ind w:left="284" w:right="400"/>
        <w:rPr>
          <w:color w:val="231F20"/>
        </w:rPr>
      </w:pPr>
      <w:r>
        <w:rPr>
          <w:color w:val="231F20"/>
          <w:w w:val="95"/>
        </w:rPr>
        <w:t>The</w:t>
      </w:r>
      <w:r>
        <w:rPr>
          <w:color w:val="231F20"/>
          <w:spacing w:val="1"/>
          <w:w w:val="95"/>
        </w:rPr>
        <w:t xml:space="preserve"> </w:t>
      </w:r>
      <w:r>
        <w:rPr>
          <w:color w:val="231F20"/>
          <w:w w:val="95"/>
        </w:rPr>
        <w:t>building</w:t>
      </w:r>
      <w:r>
        <w:rPr>
          <w:color w:val="231F20"/>
          <w:spacing w:val="1"/>
          <w:w w:val="95"/>
        </w:rPr>
        <w:t xml:space="preserve"> </w:t>
      </w:r>
      <w:r>
        <w:rPr>
          <w:color w:val="231F20"/>
          <w:w w:val="95"/>
        </w:rPr>
        <w:t>houses</w:t>
      </w:r>
      <w:r>
        <w:rPr>
          <w:color w:val="231F20"/>
          <w:spacing w:val="1"/>
          <w:w w:val="95"/>
        </w:rPr>
        <w:t xml:space="preserve"> </w:t>
      </w:r>
      <w:r>
        <w:rPr>
          <w:color w:val="231F20"/>
          <w:w w:val="95"/>
        </w:rPr>
        <w:t>items</w:t>
      </w:r>
      <w:r>
        <w:rPr>
          <w:color w:val="231F20"/>
          <w:spacing w:val="1"/>
          <w:w w:val="95"/>
        </w:rPr>
        <w:t xml:space="preserve"> </w:t>
      </w:r>
      <w:r>
        <w:rPr>
          <w:color w:val="231F20"/>
          <w:w w:val="95"/>
        </w:rPr>
        <w:t>of</w:t>
      </w:r>
      <w:r>
        <w:rPr>
          <w:color w:val="231F20"/>
          <w:spacing w:val="1"/>
          <w:w w:val="95"/>
        </w:rPr>
        <w:t xml:space="preserve"> </w:t>
      </w:r>
      <w:r>
        <w:rPr>
          <w:color w:val="231F20"/>
          <w:w w:val="95"/>
        </w:rPr>
        <w:t>enduring</w:t>
      </w:r>
      <w:r>
        <w:rPr>
          <w:color w:val="231F20"/>
          <w:spacing w:val="1"/>
          <w:w w:val="95"/>
        </w:rPr>
        <w:t xml:space="preserve"> </w:t>
      </w:r>
      <w:r>
        <w:rPr>
          <w:color w:val="231F20"/>
          <w:w w:val="95"/>
        </w:rPr>
        <w:t>cultural</w:t>
      </w:r>
      <w:r>
        <w:rPr>
          <w:color w:val="231F20"/>
          <w:spacing w:val="1"/>
          <w:w w:val="95"/>
        </w:rPr>
        <w:t xml:space="preserve"> </w:t>
      </w:r>
      <w:r>
        <w:rPr>
          <w:color w:val="231F20"/>
          <w:w w:val="95"/>
        </w:rPr>
        <w:t>significance</w:t>
      </w:r>
      <w:r>
        <w:rPr>
          <w:color w:val="231F20"/>
          <w:spacing w:val="1"/>
          <w:w w:val="95"/>
        </w:rPr>
        <w:t xml:space="preserve"> </w:t>
      </w:r>
      <w:r>
        <w:rPr>
          <w:color w:val="231F20"/>
          <w:w w:val="95"/>
        </w:rPr>
        <w:t>to</w:t>
      </w:r>
      <w:r>
        <w:rPr>
          <w:color w:val="231F20"/>
          <w:spacing w:val="38"/>
        </w:rPr>
        <w:t xml:space="preserve"> </w:t>
      </w:r>
      <w:r>
        <w:rPr>
          <w:color w:val="231F20"/>
          <w:w w:val="95"/>
        </w:rPr>
        <w:t>Australians.</w:t>
      </w:r>
      <w:r>
        <w:rPr>
          <w:color w:val="231F20"/>
          <w:spacing w:val="38"/>
        </w:rPr>
        <w:t xml:space="preserve"> </w:t>
      </w:r>
      <w:r>
        <w:rPr>
          <w:color w:val="231F20"/>
          <w:w w:val="95"/>
        </w:rPr>
        <w:t>In</w:t>
      </w:r>
      <w:r>
        <w:rPr>
          <w:color w:val="231F20"/>
          <w:spacing w:val="38"/>
        </w:rPr>
        <w:t xml:space="preserve"> </w:t>
      </w:r>
      <w:r>
        <w:rPr>
          <w:color w:val="231F20"/>
          <w:w w:val="95"/>
        </w:rPr>
        <w:t>addition</w:t>
      </w:r>
      <w:r>
        <w:rPr>
          <w:color w:val="231F20"/>
          <w:spacing w:val="39"/>
        </w:rPr>
        <w:t xml:space="preserve"> </w:t>
      </w:r>
      <w:r>
        <w:rPr>
          <w:color w:val="231F20"/>
          <w:w w:val="95"/>
        </w:rPr>
        <w:t>to</w:t>
      </w:r>
      <w:r>
        <w:rPr>
          <w:color w:val="231F20"/>
          <w:spacing w:val="38"/>
        </w:rPr>
        <w:t xml:space="preserve"> </w:t>
      </w:r>
      <w:r>
        <w:rPr>
          <w:color w:val="231F20"/>
          <w:w w:val="95"/>
        </w:rPr>
        <w:t>discs,</w:t>
      </w:r>
      <w:r>
        <w:rPr>
          <w:color w:val="231F20"/>
          <w:spacing w:val="38"/>
        </w:rPr>
        <w:t xml:space="preserve"> </w:t>
      </w:r>
      <w:r>
        <w:rPr>
          <w:color w:val="231F20"/>
          <w:w w:val="95"/>
        </w:rPr>
        <w:t>films,</w:t>
      </w:r>
      <w:r>
        <w:rPr>
          <w:color w:val="231F20"/>
          <w:spacing w:val="38"/>
        </w:rPr>
        <w:t xml:space="preserve"> </w:t>
      </w:r>
      <w:r>
        <w:rPr>
          <w:color w:val="231F20"/>
          <w:w w:val="95"/>
        </w:rPr>
        <w:t>videos,</w:t>
      </w:r>
      <w:r>
        <w:rPr>
          <w:color w:val="231F20"/>
          <w:spacing w:val="39"/>
        </w:rPr>
        <w:t xml:space="preserve"> </w:t>
      </w:r>
      <w:r>
        <w:rPr>
          <w:color w:val="231F20"/>
          <w:w w:val="95"/>
        </w:rPr>
        <w:t>audio</w:t>
      </w:r>
      <w:r>
        <w:rPr>
          <w:color w:val="231F20"/>
          <w:spacing w:val="1"/>
          <w:w w:val="95"/>
        </w:rPr>
        <w:t xml:space="preserve"> </w:t>
      </w:r>
      <w:r>
        <w:rPr>
          <w:color w:val="231F20"/>
          <w:w w:val="95"/>
        </w:rPr>
        <w:t>tapes,</w:t>
      </w:r>
      <w:r>
        <w:rPr>
          <w:color w:val="231F20"/>
          <w:spacing w:val="20"/>
          <w:w w:val="95"/>
        </w:rPr>
        <w:t xml:space="preserve"> </w:t>
      </w:r>
      <w:r>
        <w:rPr>
          <w:color w:val="231F20"/>
          <w:w w:val="95"/>
        </w:rPr>
        <w:t>phonograph</w:t>
      </w:r>
      <w:r>
        <w:rPr>
          <w:color w:val="231F20"/>
          <w:spacing w:val="20"/>
          <w:w w:val="95"/>
        </w:rPr>
        <w:t xml:space="preserve"> </w:t>
      </w:r>
      <w:r>
        <w:rPr>
          <w:color w:val="231F20"/>
          <w:w w:val="95"/>
        </w:rPr>
        <w:t>cylinders</w:t>
      </w:r>
      <w:r>
        <w:rPr>
          <w:color w:val="231F20"/>
          <w:spacing w:val="20"/>
          <w:w w:val="95"/>
        </w:rPr>
        <w:t xml:space="preserve"> </w:t>
      </w:r>
      <w:r>
        <w:rPr>
          <w:color w:val="231F20"/>
          <w:w w:val="95"/>
        </w:rPr>
        <w:t>and</w:t>
      </w:r>
      <w:r>
        <w:rPr>
          <w:color w:val="231F20"/>
          <w:spacing w:val="21"/>
          <w:w w:val="95"/>
        </w:rPr>
        <w:t xml:space="preserve"> </w:t>
      </w:r>
      <w:r>
        <w:rPr>
          <w:color w:val="231F20"/>
          <w:w w:val="95"/>
        </w:rPr>
        <w:t>wire</w:t>
      </w:r>
      <w:r>
        <w:rPr>
          <w:color w:val="231F20"/>
          <w:spacing w:val="20"/>
          <w:w w:val="95"/>
        </w:rPr>
        <w:t xml:space="preserve"> </w:t>
      </w:r>
      <w:r>
        <w:rPr>
          <w:color w:val="231F20"/>
          <w:w w:val="95"/>
        </w:rPr>
        <w:t>recordings,</w:t>
      </w:r>
      <w:r>
        <w:rPr>
          <w:color w:val="231F20"/>
          <w:spacing w:val="20"/>
          <w:w w:val="95"/>
        </w:rPr>
        <w:t xml:space="preserve"> </w:t>
      </w:r>
      <w:r>
        <w:rPr>
          <w:color w:val="231F20"/>
          <w:w w:val="95"/>
        </w:rPr>
        <w:t>the</w:t>
      </w:r>
      <w:r>
        <w:rPr>
          <w:color w:val="231F20"/>
          <w:spacing w:val="21"/>
          <w:w w:val="95"/>
        </w:rPr>
        <w:t xml:space="preserve"> </w:t>
      </w:r>
      <w:r>
        <w:rPr>
          <w:color w:val="231F20"/>
          <w:w w:val="95"/>
        </w:rPr>
        <w:t>Archive’s</w:t>
      </w:r>
      <w:r>
        <w:rPr>
          <w:color w:val="231F20"/>
          <w:spacing w:val="20"/>
          <w:w w:val="95"/>
        </w:rPr>
        <w:t xml:space="preserve"> </w:t>
      </w:r>
      <w:r>
        <w:rPr>
          <w:color w:val="231F20"/>
          <w:w w:val="95"/>
        </w:rPr>
        <w:t>collection</w:t>
      </w:r>
      <w:r>
        <w:rPr>
          <w:color w:val="231F20"/>
          <w:spacing w:val="20"/>
          <w:w w:val="95"/>
        </w:rPr>
        <w:t xml:space="preserve"> </w:t>
      </w:r>
      <w:r>
        <w:rPr>
          <w:color w:val="231F20"/>
          <w:w w:val="95"/>
        </w:rPr>
        <w:t>includes</w:t>
      </w:r>
      <w:r>
        <w:rPr>
          <w:color w:val="231F20"/>
          <w:spacing w:val="21"/>
          <w:w w:val="95"/>
        </w:rPr>
        <w:t xml:space="preserve"> </w:t>
      </w:r>
      <w:r>
        <w:rPr>
          <w:color w:val="231F20"/>
          <w:w w:val="95"/>
        </w:rPr>
        <w:t>supporting</w:t>
      </w:r>
      <w:r>
        <w:rPr>
          <w:color w:val="231F20"/>
          <w:spacing w:val="20"/>
          <w:w w:val="95"/>
        </w:rPr>
        <w:t xml:space="preserve"> </w:t>
      </w:r>
      <w:r>
        <w:rPr>
          <w:color w:val="231F20"/>
          <w:w w:val="95"/>
        </w:rPr>
        <w:t>documents</w:t>
      </w:r>
      <w:r>
        <w:rPr>
          <w:color w:val="231F20"/>
          <w:spacing w:val="20"/>
          <w:w w:val="95"/>
        </w:rPr>
        <w:t xml:space="preserve"> </w:t>
      </w:r>
      <w:r>
        <w:rPr>
          <w:color w:val="231F20"/>
          <w:w w:val="95"/>
        </w:rPr>
        <w:t>and</w:t>
      </w:r>
      <w:r>
        <w:rPr>
          <w:color w:val="231F20"/>
          <w:spacing w:val="20"/>
          <w:w w:val="95"/>
        </w:rPr>
        <w:t xml:space="preserve"> </w:t>
      </w:r>
      <w:r>
        <w:rPr>
          <w:color w:val="231F20"/>
          <w:w w:val="95"/>
        </w:rPr>
        <w:t>artefacts,</w:t>
      </w:r>
      <w:r>
        <w:rPr>
          <w:color w:val="231F20"/>
          <w:spacing w:val="1"/>
          <w:w w:val="95"/>
        </w:rPr>
        <w:t xml:space="preserve"> </w:t>
      </w:r>
      <w:r>
        <w:rPr>
          <w:color w:val="231F20"/>
          <w:w w:val="95"/>
        </w:rPr>
        <w:t>such</w:t>
      </w:r>
      <w:r>
        <w:rPr>
          <w:color w:val="231F20"/>
          <w:spacing w:val="10"/>
          <w:w w:val="95"/>
        </w:rPr>
        <w:t xml:space="preserve"> </w:t>
      </w:r>
      <w:r>
        <w:rPr>
          <w:color w:val="231F20"/>
          <w:w w:val="95"/>
        </w:rPr>
        <w:t>as</w:t>
      </w:r>
      <w:r>
        <w:rPr>
          <w:color w:val="231F20"/>
          <w:spacing w:val="10"/>
          <w:w w:val="95"/>
        </w:rPr>
        <w:t xml:space="preserve"> </w:t>
      </w:r>
      <w:r>
        <w:rPr>
          <w:color w:val="231F20"/>
          <w:w w:val="95"/>
        </w:rPr>
        <w:t>photographic</w:t>
      </w:r>
      <w:r>
        <w:rPr>
          <w:color w:val="231F20"/>
          <w:spacing w:val="10"/>
          <w:w w:val="95"/>
        </w:rPr>
        <w:t xml:space="preserve"> </w:t>
      </w:r>
      <w:r>
        <w:rPr>
          <w:color w:val="231F20"/>
          <w:w w:val="95"/>
        </w:rPr>
        <w:t>stills,</w:t>
      </w:r>
      <w:r>
        <w:rPr>
          <w:color w:val="231F20"/>
          <w:spacing w:val="10"/>
          <w:w w:val="95"/>
        </w:rPr>
        <w:t xml:space="preserve"> </w:t>
      </w:r>
      <w:r>
        <w:rPr>
          <w:color w:val="231F20"/>
          <w:w w:val="95"/>
        </w:rPr>
        <w:t>transparencies,</w:t>
      </w:r>
      <w:r>
        <w:rPr>
          <w:color w:val="231F20"/>
          <w:spacing w:val="11"/>
          <w:w w:val="95"/>
        </w:rPr>
        <w:t xml:space="preserve"> </w:t>
      </w:r>
      <w:r>
        <w:rPr>
          <w:color w:val="231F20"/>
          <w:w w:val="95"/>
        </w:rPr>
        <w:t>posters,</w:t>
      </w:r>
      <w:r>
        <w:rPr>
          <w:color w:val="231F20"/>
          <w:spacing w:val="10"/>
          <w:w w:val="95"/>
        </w:rPr>
        <w:t xml:space="preserve"> </w:t>
      </w:r>
      <w:r>
        <w:rPr>
          <w:color w:val="231F20"/>
          <w:w w:val="95"/>
        </w:rPr>
        <w:t>lobby</w:t>
      </w:r>
      <w:r>
        <w:rPr>
          <w:color w:val="231F20"/>
          <w:spacing w:val="10"/>
          <w:w w:val="95"/>
        </w:rPr>
        <w:t xml:space="preserve"> </w:t>
      </w:r>
      <w:r>
        <w:rPr>
          <w:color w:val="231F20"/>
          <w:w w:val="95"/>
        </w:rPr>
        <w:t>cards,</w:t>
      </w:r>
      <w:r>
        <w:rPr>
          <w:color w:val="231F20"/>
          <w:spacing w:val="10"/>
          <w:w w:val="95"/>
        </w:rPr>
        <w:t xml:space="preserve"> </w:t>
      </w:r>
      <w:r>
        <w:rPr>
          <w:color w:val="231F20"/>
          <w:w w:val="95"/>
        </w:rPr>
        <w:t>publicity,</w:t>
      </w:r>
      <w:r>
        <w:rPr>
          <w:color w:val="231F20"/>
          <w:spacing w:val="11"/>
          <w:w w:val="95"/>
        </w:rPr>
        <w:t xml:space="preserve"> </w:t>
      </w:r>
      <w:r>
        <w:rPr>
          <w:color w:val="231F20"/>
          <w:w w:val="95"/>
        </w:rPr>
        <w:t>scripts,</w:t>
      </w:r>
      <w:r>
        <w:rPr>
          <w:color w:val="231F20"/>
          <w:spacing w:val="10"/>
          <w:w w:val="95"/>
        </w:rPr>
        <w:t xml:space="preserve"> </w:t>
      </w:r>
      <w:r>
        <w:rPr>
          <w:color w:val="231F20"/>
          <w:w w:val="95"/>
        </w:rPr>
        <w:t>costumes,</w:t>
      </w:r>
      <w:r>
        <w:rPr>
          <w:color w:val="231F20"/>
          <w:spacing w:val="10"/>
          <w:w w:val="95"/>
        </w:rPr>
        <w:t xml:space="preserve"> </w:t>
      </w:r>
      <w:r>
        <w:rPr>
          <w:color w:val="231F20"/>
          <w:w w:val="95"/>
        </w:rPr>
        <w:t>props,</w:t>
      </w:r>
      <w:r>
        <w:rPr>
          <w:color w:val="231F20"/>
          <w:spacing w:val="10"/>
          <w:w w:val="95"/>
        </w:rPr>
        <w:t xml:space="preserve"> </w:t>
      </w:r>
      <w:r>
        <w:rPr>
          <w:color w:val="231F20"/>
          <w:w w:val="95"/>
        </w:rPr>
        <w:t>memorabilia</w:t>
      </w:r>
      <w:r>
        <w:rPr>
          <w:color w:val="231F20"/>
          <w:spacing w:val="11"/>
          <w:w w:val="95"/>
        </w:rPr>
        <w:t xml:space="preserve"> </w:t>
      </w:r>
      <w:r>
        <w:rPr>
          <w:color w:val="231F20"/>
          <w:w w:val="95"/>
        </w:rPr>
        <w:t>and</w:t>
      </w:r>
      <w:r>
        <w:rPr>
          <w:color w:val="231F20"/>
          <w:spacing w:val="1"/>
          <w:w w:val="95"/>
        </w:rPr>
        <w:t xml:space="preserve"> </w:t>
      </w:r>
      <w:r>
        <w:rPr>
          <w:color w:val="231F20"/>
        </w:rPr>
        <w:t>sound,</w:t>
      </w:r>
      <w:r>
        <w:rPr>
          <w:color w:val="231F20"/>
          <w:spacing w:val="-11"/>
        </w:rPr>
        <w:t xml:space="preserve"> </w:t>
      </w:r>
      <w:r>
        <w:rPr>
          <w:color w:val="231F20"/>
        </w:rPr>
        <w:t>video</w:t>
      </w:r>
      <w:r>
        <w:rPr>
          <w:color w:val="231F20"/>
          <w:spacing w:val="-10"/>
        </w:rPr>
        <w:t xml:space="preserve"> </w:t>
      </w:r>
      <w:r>
        <w:rPr>
          <w:color w:val="231F20"/>
        </w:rPr>
        <w:t>and</w:t>
      </w:r>
      <w:r>
        <w:rPr>
          <w:color w:val="231F20"/>
          <w:spacing w:val="-11"/>
        </w:rPr>
        <w:t xml:space="preserve"> </w:t>
      </w:r>
      <w:r>
        <w:rPr>
          <w:color w:val="231F20"/>
        </w:rPr>
        <w:t>film</w:t>
      </w:r>
      <w:r>
        <w:rPr>
          <w:color w:val="231F20"/>
          <w:spacing w:val="-10"/>
        </w:rPr>
        <w:t xml:space="preserve"> </w:t>
      </w:r>
      <w:r>
        <w:rPr>
          <w:color w:val="231F20"/>
        </w:rPr>
        <w:t>equipment</w:t>
      </w:r>
      <w:r>
        <w:rPr>
          <w:color w:val="231F20"/>
          <w:spacing w:val="-10"/>
        </w:rPr>
        <w:t xml:space="preserve"> </w:t>
      </w:r>
      <w:r>
        <w:rPr>
          <w:color w:val="231F20"/>
        </w:rPr>
        <w:t>(Criterion</w:t>
      </w:r>
      <w:r>
        <w:rPr>
          <w:color w:val="231F20"/>
          <w:spacing w:val="-11"/>
        </w:rPr>
        <w:t xml:space="preserve"> </w:t>
      </w:r>
      <w:r>
        <w:rPr>
          <w:color w:val="231F20"/>
        </w:rPr>
        <w:t>A3).</w:t>
      </w:r>
    </w:p>
    <w:p w14:paraId="494A40CC" w14:textId="77777777" w:rsidR="00E34456" w:rsidRDefault="00E34456" w:rsidP="00877BBA">
      <w:pPr>
        <w:pStyle w:val="BodyText"/>
        <w:spacing w:before="170" w:line="230" w:lineRule="auto"/>
        <w:ind w:left="284" w:right="400"/>
      </w:pPr>
    </w:p>
    <w:p w14:paraId="12F6558F" w14:textId="77777777" w:rsidR="00F71DDB" w:rsidRDefault="00F71DDB" w:rsidP="00877BBA">
      <w:pPr>
        <w:spacing w:line="230" w:lineRule="auto"/>
        <w:ind w:left="284" w:right="400"/>
        <w:sectPr w:rsidR="00F71DDB" w:rsidSect="00E34456">
          <w:type w:val="continuous"/>
          <w:pgSz w:w="11910" w:h="16840"/>
          <w:pgMar w:top="1582" w:right="794" w:bottom="880" w:left="1077" w:header="0" w:footer="699" w:gutter="0"/>
          <w:cols w:space="720"/>
        </w:sectPr>
      </w:pPr>
    </w:p>
    <w:p w14:paraId="0F3D03ED" w14:textId="77777777" w:rsidR="00F71DDB" w:rsidRDefault="00F71DDB" w:rsidP="00877BBA">
      <w:pPr>
        <w:pStyle w:val="BodyText"/>
        <w:ind w:left="284" w:right="400"/>
        <w:rPr>
          <w:sz w:val="20"/>
        </w:rPr>
      </w:pPr>
    </w:p>
    <w:p w14:paraId="32CC5EAF" w14:textId="77777777" w:rsidR="00F71DDB" w:rsidRDefault="00F71DDB" w:rsidP="00877BBA">
      <w:pPr>
        <w:pStyle w:val="BodyText"/>
        <w:spacing w:before="5"/>
        <w:ind w:left="284" w:right="400"/>
        <w:rPr>
          <w:sz w:val="21"/>
        </w:rPr>
      </w:pPr>
    </w:p>
    <w:p w14:paraId="5B0947B1" w14:textId="77777777" w:rsidR="00E34456" w:rsidRDefault="00E34456" w:rsidP="00877BBA">
      <w:pPr>
        <w:ind w:left="284" w:right="400"/>
        <w:rPr>
          <w:b/>
          <w:bCs/>
          <w:i/>
          <w:color w:val="231F20"/>
          <w:w w:val="115"/>
          <w:sz w:val="17"/>
        </w:rPr>
        <w:sectPr w:rsidR="00E34456" w:rsidSect="00877BBA">
          <w:headerReference w:type="even" r:id="rId339"/>
          <w:headerReference w:type="default" r:id="rId340"/>
          <w:footerReference w:type="even" r:id="rId341"/>
          <w:footerReference w:type="default" r:id="rId342"/>
          <w:headerReference w:type="first" r:id="rId343"/>
          <w:footerReference w:type="first" r:id="rId344"/>
          <w:pgSz w:w="11910" w:h="16840"/>
          <w:pgMar w:top="1582" w:right="794" w:bottom="900" w:left="1077" w:header="0" w:footer="707" w:gutter="0"/>
          <w:pgNumType w:start="103"/>
          <w:cols w:space="720"/>
        </w:sectPr>
      </w:pPr>
    </w:p>
    <w:p w14:paraId="65593344" w14:textId="57E3D904" w:rsidR="00F71DDB" w:rsidRPr="00E34456" w:rsidRDefault="00A630EF" w:rsidP="00877BBA">
      <w:pPr>
        <w:ind w:left="284" w:right="400"/>
        <w:rPr>
          <w:b/>
          <w:bCs/>
          <w:i/>
          <w:sz w:val="17"/>
        </w:rPr>
      </w:pPr>
      <w:r w:rsidRPr="00E34456">
        <w:rPr>
          <w:b/>
          <w:bCs/>
          <w:i/>
          <w:color w:val="231F20"/>
          <w:w w:val="115"/>
          <w:sz w:val="17"/>
        </w:rPr>
        <w:t>Official</w:t>
      </w:r>
      <w:r w:rsidRPr="00E34456">
        <w:rPr>
          <w:b/>
          <w:bCs/>
          <w:i/>
          <w:color w:val="231F20"/>
          <w:spacing w:val="-4"/>
          <w:w w:val="115"/>
          <w:sz w:val="17"/>
        </w:rPr>
        <w:t xml:space="preserve"> </w:t>
      </w:r>
      <w:r w:rsidRPr="00E34456">
        <w:rPr>
          <w:b/>
          <w:bCs/>
          <w:i/>
          <w:color w:val="231F20"/>
          <w:w w:val="115"/>
          <w:sz w:val="17"/>
        </w:rPr>
        <w:t>Values</w:t>
      </w:r>
    </w:p>
    <w:p w14:paraId="2A10B3C9" w14:textId="77777777" w:rsidR="00F71DDB" w:rsidRPr="00E34456" w:rsidRDefault="00A630EF" w:rsidP="00877BBA">
      <w:pPr>
        <w:pStyle w:val="BodyText"/>
        <w:spacing w:before="104"/>
        <w:ind w:left="284" w:right="400"/>
        <w:rPr>
          <w:b/>
          <w:bCs/>
        </w:rPr>
      </w:pPr>
      <w:r w:rsidRPr="00E34456">
        <w:rPr>
          <w:b/>
          <w:bCs/>
          <w:color w:val="231F20"/>
          <w:w w:val="105"/>
        </w:rPr>
        <w:t>Criterion</w:t>
      </w:r>
      <w:r w:rsidRPr="00E34456">
        <w:rPr>
          <w:b/>
          <w:bCs/>
          <w:color w:val="231F20"/>
          <w:spacing w:val="-3"/>
          <w:w w:val="105"/>
        </w:rPr>
        <w:t xml:space="preserve"> </w:t>
      </w:r>
      <w:r w:rsidRPr="00E34456">
        <w:rPr>
          <w:b/>
          <w:bCs/>
          <w:color w:val="231F20"/>
          <w:w w:val="105"/>
        </w:rPr>
        <w:t>A</w:t>
      </w:r>
      <w:r w:rsidRPr="00E34456">
        <w:rPr>
          <w:b/>
          <w:bCs/>
          <w:color w:val="231F20"/>
          <w:spacing w:val="-2"/>
          <w:w w:val="105"/>
        </w:rPr>
        <w:t xml:space="preserve"> </w:t>
      </w:r>
      <w:r w:rsidRPr="00E34456">
        <w:rPr>
          <w:b/>
          <w:bCs/>
          <w:color w:val="231F20"/>
          <w:w w:val="105"/>
        </w:rPr>
        <w:t>Processes</w:t>
      </w:r>
    </w:p>
    <w:p w14:paraId="5DCDF811" w14:textId="77777777" w:rsidR="00F71DDB" w:rsidRDefault="00A630EF" w:rsidP="00877BBA">
      <w:pPr>
        <w:pStyle w:val="BodyText"/>
        <w:spacing w:before="168" w:line="230" w:lineRule="auto"/>
        <w:ind w:left="284" w:right="400"/>
      </w:pPr>
      <w:r>
        <w:rPr>
          <w:color w:val="231F20"/>
          <w:w w:val="95"/>
        </w:rPr>
        <w:t>As</w:t>
      </w:r>
      <w:r>
        <w:rPr>
          <w:color w:val="231F20"/>
          <w:spacing w:val="6"/>
          <w:w w:val="95"/>
        </w:rPr>
        <w:t xml:space="preserve"> </w:t>
      </w:r>
      <w:r>
        <w:rPr>
          <w:color w:val="231F20"/>
          <w:w w:val="95"/>
        </w:rPr>
        <w:t>the</w:t>
      </w:r>
      <w:r>
        <w:rPr>
          <w:color w:val="231F20"/>
          <w:spacing w:val="6"/>
          <w:w w:val="95"/>
        </w:rPr>
        <w:t xml:space="preserve"> </w:t>
      </w:r>
      <w:r>
        <w:rPr>
          <w:color w:val="231F20"/>
          <w:w w:val="95"/>
        </w:rPr>
        <w:t>Institute</w:t>
      </w:r>
      <w:r>
        <w:rPr>
          <w:color w:val="231F20"/>
          <w:spacing w:val="7"/>
          <w:w w:val="95"/>
        </w:rPr>
        <w:t xml:space="preserve"> </w:t>
      </w:r>
      <w:r>
        <w:rPr>
          <w:color w:val="231F20"/>
          <w:w w:val="95"/>
        </w:rPr>
        <w:t>of</w:t>
      </w:r>
      <w:r>
        <w:rPr>
          <w:color w:val="231F20"/>
          <w:spacing w:val="6"/>
          <w:w w:val="95"/>
        </w:rPr>
        <w:t xml:space="preserve"> </w:t>
      </w:r>
      <w:r>
        <w:rPr>
          <w:color w:val="231F20"/>
          <w:w w:val="95"/>
        </w:rPr>
        <w:t>Anatomy,</w:t>
      </w:r>
      <w:r>
        <w:rPr>
          <w:color w:val="231F20"/>
          <w:spacing w:val="6"/>
          <w:w w:val="95"/>
        </w:rPr>
        <w:t xml:space="preserve"> </w:t>
      </w:r>
      <w:r>
        <w:rPr>
          <w:color w:val="231F20"/>
          <w:w w:val="95"/>
        </w:rPr>
        <w:t>it</w:t>
      </w:r>
      <w:r>
        <w:rPr>
          <w:color w:val="231F20"/>
          <w:spacing w:val="7"/>
          <w:w w:val="95"/>
        </w:rPr>
        <w:t xml:space="preserve"> </w:t>
      </w:r>
      <w:r>
        <w:rPr>
          <w:color w:val="231F20"/>
          <w:w w:val="95"/>
        </w:rPr>
        <w:t>was</w:t>
      </w:r>
      <w:r>
        <w:rPr>
          <w:color w:val="231F20"/>
          <w:spacing w:val="6"/>
          <w:w w:val="95"/>
        </w:rPr>
        <w:t xml:space="preserve"> </w:t>
      </w:r>
      <w:r>
        <w:rPr>
          <w:color w:val="231F20"/>
          <w:w w:val="95"/>
        </w:rPr>
        <w:t>one</w:t>
      </w:r>
      <w:r>
        <w:rPr>
          <w:color w:val="231F20"/>
          <w:spacing w:val="6"/>
          <w:w w:val="95"/>
        </w:rPr>
        <w:t xml:space="preserve"> </w:t>
      </w:r>
      <w:r>
        <w:rPr>
          <w:color w:val="231F20"/>
          <w:w w:val="95"/>
        </w:rPr>
        <w:t>of</w:t>
      </w:r>
      <w:r>
        <w:rPr>
          <w:color w:val="231F20"/>
          <w:spacing w:val="7"/>
          <w:w w:val="95"/>
        </w:rPr>
        <w:t xml:space="preserve"> </w:t>
      </w:r>
      <w:r>
        <w:rPr>
          <w:color w:val="231F20"/>
          <w:w w:val="95"/>
        </w:rPr>
        <w:t>the</w:t>
      </w:r>
      <w:r>
        <w:rPr>
          <w:color w:val="231F20"/>
          <w:spacing w:val="6"/>
          <w:w w:val="95"/>
        </w:rPr>
        <w:t xml:space="preserve"> </w:t>
      </w:r>
      <w:r>
        <w:rPr>
          <w:color w:val="231F20"/>
          <w:w w:val="95"/>
        </w:rPr>
        <w:t>key</w:t>
      </w:r>
      <w:r>
        <w:rPr>
          <w:color w:val="231F20"/>
          <w:spacing w:val="7"/>
          <w:w w:val="95"/>
        </w:rPr>
        <w:t xml:space="preserve"> </w:t>
      </w:r>
      <w:r>
        <w:rPr>
          <w:color w:val="231F20"/>
          <w:w w:val="95"/>
        </w:rPr>
        <w:t>public</w:t>
      </w:r>
      <w:r>
        <w:rPr>
          <w:color w:val="231F20"/>
          <w:spacing w:val="6"/>
          <w:w w:val="95"/>
        </w:rPr>
        <w:t xml:space="preserve"> </w:t>
      </w:r>
      <w:r>
        <w:rPr>
          <w:color w:val="231F20"/>
          <w:w w:val="95"/>
        </w:rPr>
        <w:t>buildings</w:t>
      </w:r>
      <w:r>
        <w:rPr>
          <w:color w:val="231F20"/>
          <w:spacing w:val="6"/>
          <w:w w:val="95"/>
        </w:rPr>
        <w:t xml:space="preserve"> </w:t>
      </w:r>
      <w:r>
        <w:rPr>
          <w:color w:val="231F20"/>
          <w:w w:val="95"/>
        </w:rPr>
        <w:t>provided</w:t>
      </w:r>
      <w:r>
        <w:rPr>
          <w:color w:val="231F20"/>
          <w:spacing w:val="7"/>
          <w:w w:val="95"/>
        </w:rPr>
        <w:t xml:space="preserve"> </w:t>
      </w:r>
      <w:r>
        <w:rPr>
          <w:color w:val="231F20"/>
          <w:w w:val="95"/>
        </w:rPr>
        <w:t>by</w:t>
      </w:r>
      <w:r>
        <w:rPr>
          <w:color w:val="231F20"/>
          <w:spacing w:val="6"/>
          <w:w w:val="95"/>
        </w:rPr>
        <w:t xml:space="preserve"> </w:t>
      </w:r>
      <w:r>
        <w:rPr>
          <w:color w:val="231F20"/>
          <w:w w:val="95"/>
        </w:rPr>
        <w:t>the</w:t>
      </w:r>
      <w:r>
        <w:rPr>
          <w:color w:val="231F20"/>
          <w:spacing w:val="6"/>
          <w:w w:val="95"/>
        </w:rPr>
        <w:t xml:space="preserve"> </w:t>
      </w:r>
      <w:r>
        <w:rPr>
          <w:color w:val="231F20"/>
          <w:w w:val="95"/>
        </w:rPr>
        <w:t>Federal</w:t>
      </w:r>
      <w:r>
        <w:rPr>
          <w:color w:val="231F20"/>
          <w:spacing w:val="7"/>
          <w:w w:val="95"/>
        </w:rPr>
        <w:t xml:space="preserve"> </w:t>
      </w:r>
      <w:r>
        <w:rPr>
          <w:color w:val="231F20"/>
          <w:w w:val="95"/>
        </w:rPr>
        <w:t>Capital</w:t>
      </w:r>
      <w:r>
        <w:rPr>
          <w:color w:val="231F20"/>
          <w:spacing w:val="6"/>
          <w:w w:val="95"/>
        </w:rPr>
        <w:t xml:space="preserve"> </w:t>
      </w:r>
      <w:r>
        <w:rPr>
          <w:color w:val="231F20"/>
          <w:w w:val="95"/>
        </w:rPr>
        <w:t>Commission</w:t>
      </w:r>
      <w:r>
        <w:rPr>
          <w:color w:val="231F20"/>
          <w:spacing w:val="7"/>
          <w:w w:val="95"/>
        </w:rPr>
        <w:t xml:space="preserve"> </w:t>
      </w:r>
      <w:r>
        <w:rPr>
          <w:color w:val="231F20"/>
          <w:w w:val="95"/>
        </w:rPr>
        <w:t>in</w:t>
      </w:r>
      <w:r>
        <w:rPr>
          <w:color w:val="231F20"/>
          <w:spacing w:val="6"/>
          <w:w w:val="95"/>
        </w:rPr>
        <w:t xml:space="preserve"> </w:t>
      </w:r>
      <w:r>
        <w:rPr>
          <w:color w:val="231F20"/>
          <w:w w:val="95"/>
        </w:rPr>
        <w:t>the</w:t>
      </w:r>
      <w:r>
        <w:rPr>
          <w:color w:val="231F20"/>
          <w:spacing w:val="1"/>
          <w:w w:val="95"/>
        </w:rPr>
        <w:t xml:space="preserve"> </w:t>
      </w:r>
      <w:r>
        <w:rPr>
          <w:color w:val="231F20"/>
          <w:w w:val="95"/>
        </w:rPr>
        <w:t>first</w:t>
      </w:r>
      <w:r>
        <w:rPr>
          <w:color w:val="231F20"/>
          <w:spacing w:val="13"/>
          <w:w w:val="95"/>
        </w:rPr>
        <w:t xml:space="preserve"> </w:t>
      </w:r>
      <w:r>
        <w:rPr>
          <w:color w:val="231F20"/>
          <w:w w:val="95"/>
        </w:rPr>
        <w:t>phrase</w:t>
      </w:r>
      <w:r>
        <w:rPr>
          <w:color w:val="231F20"/>
          <w:spacing w:val="14"/>
          <w:w w:val="95"/>
        </w:rPr>
        <w:t xml:space="preserve"> </w:t>
      </w:r>
      <w:r>
        <w:rPr>
          <w:color w:val="231F20"/>
          <w:w w:val="95"/>
        </w:rPr>
        <w:t>of</w:t>
      </w:r>
      <w:r>
        <w:rPr>
          <w:color w:val="231F20"/>
          <w:spacing w:val="14"/>
          <w:w w:val="95"/>
        </w:rPr>
        <w:t xml:space="preserve"> </w:t>
      </w:r>
      <w:r>
        <w:rPr>
          <w:color w:val="231F20"/>
          <w:w w:val="95"/>
        </w:rPr>
        <w:t>Canberra’s</w:t>
      </w:r>
      <w:r>
        <w:rPr>
          <w:color w:val="231F20"/>
          <w:spacing w:val="14"/>
          <w:w w:val="95"/>
        </w:rPr>
        <w:t xml:space="preserve"> </w:t>
      </w:r>
      <w:r>
        <w:rPr>
          <w:color w:val="231F20"/>
          <w:w w:val="95"/>
        </w:rPr>
        <w:t>development,</w:t>
      </w:r>
      <w:r>
        <w:rPr>
          <w:color w:val="231F20"/>
          <w:spacing w:val="14"/>
          <w:w w:val="95"/>
        </w:rPr>
        <w:t xml:space="preserve"> </w:t>
      </w:r>
      <w:r>
        <w:rPr>
          <w:color w:val="231F20"/>
          <w:w w:val="95"/>
        </w:rPr>
        <w:t>built</w:t>
      </w:r>
      <w:r>
        <w:rPr>
          <w:color w:val="231F20"/>
          <w:spacing w:val="14"/>
          <w:w w:val="95"/>
        </w:rPr>
        <w:t xml:space="preserve"> </w:t>
      </w:r>
      <w:r>
        <w:rPr>
          <w:color w:val="231F20"/>
          <w:w w:val="95"/>
        </w:rPr>
        <w:t>to</w:t>
      </w:r>
      <w:r>
        <w:rPr>
          <w:color w:val="231F20"/>
          <w:spacing w:val="13"/>
          <w:w w:val="95"/>
        </w:rPr>
        <w:t xml:space="preserve"> </w:t>
      </w:r>
      <w:r>
        <w:rPr>
          <w:color w:val="231F20"/>
          <w:w w:val="95"/>
        </w:rPr>
        <w:t>broaden</w:t>
      </w:r>
      <w:r>
        <w:rPr>
          <w:color w:val="231F20"/>
          <w:spacing w:val="14"/>
          <w:w w:val="95"/>
        </w:rPr>
        <w:t xml:space="preserve"> </w:t>
      </w:r>
      <w:r>
        <w:rPr>
          <w:color w:val="231F20"/>
          <w:w w:val="95"/>
        </w:rPr>
        <w:t>national</w:t>
      </w:r>
      <w:r>
        <w:rPr>
          <w:color w:val="231F20"/>
          <w:spacing w:val="14"/>
          <w:w w:val="95"/>
        </w:rPr>
        <w:t xml:space="preserve"> </w:t>
      </w:r>
      <w:r>
        <w:rPr>
          <w:color w:val="231F20"/>
          <w:w w:val="95"/>
        </w:rPr>
        <w:t>interest</w:t>
      </w:r>
      <w:r>
        <w:rPr>
          <w:color w:val="231F20"/>
          <w:spacing w:val="14"/>
          <w:w w:val="95"/>
        </w:rPr>
        <w:t xml:space="preserve"> </w:t>
      </w:r>
      <w:r>
        <w:rPr>
          <w:color w:val="231F20"/>
          <w:w w:val="95"/>
        </w:rPr>
        <w:t>and</w:t>
      </w:r>
      <w:r>
        <w:rPr>
          <w:color w:val="231F20"/>
          <w:spacing w:val="14"/>
          <w:w w:val="95"/>
        </w:rPr>
        <w:t xml:space="preserve"> </w:t>
      </w:r>
      <w:r>
        <w:rPr>
          <w:color w:val="231F20"/>
          <w:w w:val="95"/>
        </w:rPr>
        <w:t>establish</w:t>
      </w:r>
      <w:r>
        <w:rPr>
          <w:color w:val="231F20"/>
          <w:spacing w:val="14"/>
          <w:w w:val="95"/>
        </w:rPr>
        <w:t xml:space="preserve"> </w:t>
      </w:r>
      <w:r>
        <w:rPr>
          <w:color w:val="231F20"/>
          <w:w w:val="95"/>
        </w:rPr>
        <w:t>the</w:t>
      </w:r>
      <w:r>
        <w:rPr>
          <w:color w:val="231F20"/>
          <w:spacing w:val="13"/>
          <w:w w:val="95"/>
        </w:rPr>
        <w:t xml:space="preserve"> </w:t>
      </w:r>
      <w:r>
        <w:rPr>
          <w:color w:val="231F20"/>
          <w:w w:val="95"/>
        </w:rPr>
        <w:t>city</w:t>
      </w:r>
      <w:r>
        <w:rPr>
          <w:color w:val="231F20"/>
          <w:spacing w:val="14"/>
          <w:w w:val="95"/>
        </w:rPr>
        <w:t xml:space="preserve"> </w:t>
      </w:r>
      <w:r>
        <w:rPr>
          <w:color w:val="231F20"/>
          <w:w w:val="95"/>
        </w:rPr>
        <w:t>as</w:t>
      </w:r>
      <w:r>
        <w:rPr>
          <w:color w:val="231F20"/>
          <w:spacing w:val="14"/>
          <w:w w:val="95"/>
        </w:rPr>
        <w:t xml:space="preserve"> </w:t>
      </w:r>
      <w:r>
        <w:rPr>
          <w:color w:val="231F20"/>
          <w:w w:val="95"/>
        </w:rPr>
        <w:t>a</w:t>
      </w:r>
      <w:r>
        <w:rPr>
          <w:color w:val="231F20"/>
          <w:spacing w:val="14"/>
          <w:w w:val="95"/>
        </w:rPr>
        <w:t xml:space="preserve"> </w:t>
      </w:r>
      <w:r>
        <w:rPr>
          <w:color w:val="231F20"/>
          <w:w w:val="95"/>
        </w:rPr>
        <w:t>centre</w:t>
      </w:r>
      <w:r>
        <w:rPr>
          <w:color w:val="231F20"/>
          <w:spacing w:val="14"/>
          <w:w w:val="95"/>
        </w:rPr>
        <w:t xml:space="preserve"> </w:t>
      </w:r>
      <w:r>
        <w:rPr>
          <w:color w:val="231F20"/>
          <w:w w:val="95"/>
        </w:rPr>
        <w:t>of</w:t>
      </w:r>
      <w:r>
        <w:rPr>
          <w:color w:val="231F20"/>
          <w:spacing w:val="14"/>
          <w:w w:val="95"/>
        </w:rPr>
        <w:t xml:space="preserve"> </w:t>
      </w:r>
      <w:r>
        <w:rPr>
          <w:color w:val="231F20"/>
          <w:w w:val="95"/>
        </w:rPr>
        <w:t>archives</w:t>
      </w:r>
      <w:r>
        <w:rPr>
          <w:color w:val="231F20"/>
          <w:spacing w:val="1"/>
          <w:w w:val="95"/>
        </w:rPr>
        <w:t xml:space="preserve"> </w:t>
      </w:r>
      <w:r>
        <w:rPr>
          <w:color w:val="231F20"/>
          <w:w w:val="95"/>
        </w:rPr>
        <w:t>and</w:t>
      </w:r>
      <w:r>
        <w:rPr>
          <w:color w:val="231F20"/>
          <w:spacing w:val="5"/>
          <w:w w:val="95"/>
        </w:rPr>
        <w:t xml:space="preserve"> </w:t>
      </w:r>
      <w:r>
        <w:rPr>
          <w:color w:val="231F20"/>
          <w:w w:val="95"/>
        </w:rPr>
        <w:t>collections.</w:t>
      </w:r>
      <w:r>
        <w:rPr>
          <w:color w:val="231F20"/>
          <w:spacing w:val="6"/>
          <w:w w:val="95"/>
        </w:rPr>
        <w:t xml:space="preserve"> </w:t>
      </w:r>
      <w:r>
        <w:rPr>
          <w:color w:val="231F20"/>
          <w:w w:val="95"/>
        </w:rPr>
        <w:t>Founded</w:t>
      </w:r>
      <w:r>
        <w:rPr>
          <w:color w:val="231F20"/>
          <w:spacing w:val="6"/>
          <w:w w:val="95"/>
        </w:rPr>
        <w:t xml:space="preserve"> </w:t>
      </w:r>
      <w:r>
        <w:rPr>
          <w:color w:val="231F20"/>
          <w:w w:val="95"/>
        </w:rPr>
        <w:t>and</w:t>
      </w:r>
      <w:r>
        <w:rPr>
          <w:color w:val="231F20"/>
          <w:spacing w:val="5"/>
          <w:w w:val="95"/>
        </w:rPr>
        <w:t xml:space="preserve"> </w:t>
      </w:r>
      <w:r>
        <w:rPr>
          <w:color w:val="231F20"/>
          <w:w w:val="95"/>
        </w:rPr>
        <w:t>directed</w:t>
      </w:r>
      <w:r>
        <w:rPr>
          <w:color w:val="231F20"/>
          <w:spacing w:val="6"/>
          <w:w w:val="95"/>
        </w:rPr>
        <w:t xml:space="preserve"> </w:t>
      </w:r>
      <w:r>
        <w:rPr>
          <w:color w:val="231F20"/>
          <w:w w:val="95"/>
        </w:rPr>
        <w:t>by</w:t>
      </w:r>
      <w:r>
        <w:rPr>
          <w:color w:val="231F20"/>
          <w:spacing w:val="6"/>
          <w:w w:val="95"/>
        </w:rPr>
        <w:t xml:space="preserve"> </w:t>
      </w:r>
      <w:r>
        <w:rPr>
          <w:color w:val="231F20"/>
          <w:w w:val="95"/>
        </w:rPr>
        <w:t>Professor</w:t>
      </w:r>
      <w:r>
        <w:rPr>
          <w:color w:val="231F20"/>
          <w:spacing w:val="6"/>
          <w:w w:val="95"/>
        </w:rPr>
        <w:t xml:space="preserve"> </w:t>
      </w:r>
      <w:r>
        <w:rPr>
          <w:color w:val="231F20"/>
          <w:w w:val="95"/>
        </w:rPr>
        <w:t>Sir</w:t>
      </w:r>
      <w:r>
        <w:rPr>
          <w:color w:val="231F20"/>
          <w:spacing w:val="5"/>
          <w:w w:val="95"/>
        </w:rPr>
        <w:t xml:space="preserve"> </w:t>
      </w:r>
      <w:r>
        <w:rPr>
          <w:color w:val="231F20"/>
          <w:w w:val="95"/>
        </w:rPr>
        <w:t>William</w:t>
      </w:r>
      <w:r>
        <w:rPr>
          <w:color w:val="231F20"/>
          <w:spacing w:val="6"/>
          <w:w w:val="95"/>
        </w:rPr>
        <w:t xml:space="preserve"> </w:t>
      </w:r>
      <w:r>
        <w:rPr>
          <w:color w:val="231F20"/>
          <w:w w:val="95"/>
        </w:rPr>
        <w:t>Colin</w:t>
      </w:r>
      <w:r>
        <w:rPr>
          <w:color w:val="231F20"/>
          <w:spacing w:val="6"/>
          <w:w w:val="95"/>
        </w:rPr>
        <w:t xml:space="preserve"> </w:t>
      </w:r>
      <w:r>
        <w:rPr>
          <w:color w:val="231F20"/>
          <w:w w:val="95"/>
        </w:rPr>
        <w:t>MacKenzie</w:t>
      </w:r>
      <w:r>
        <w:rPr>
          <w:color w:val="231F20"/>
          <w:spacing w:val="6"/>
          <w:w w:val="95"/>
        </w:rPr>
        <w:t xml:space="preserve"> </w:t>
      </w:r>
      <w:r>
        <w:rPr>
          <w:color w:val="231F20"/>
          <w:w w:val="95"/>
        </w:rPr>
        <w:t>until</w:t>
      </w:r>
      <w:r>
        <w:rPr>
          <w:color w:val="231F20"/>
          <w:spacing w:val="5"/>
          <w:w w:val="95"/>
        </w:rPr>
        <w:t xml:space="preserve"> </w:t>
      </w:r>
      <w:r>
        <w:rPr>
          <w:color w:val="231F20"/>
          <w:w w:val="95"/>
        </w:rPr>
        <w:t>1937,</w:t>
      </w:r>
      <w:r>
        <w:rPr>
          <w:color w:val="231F20"/>
          <w:spacing w:val="6"/>
          <w:w w:val="95"/>
        </w:rPr>
        <w:t xml:space="preserve"> </w:t>
      </w:r>
      <w:r>
        <w:rPr>
          <w:color w:val="231F20"/>
          <w:w w:val="95"/>
        </w:rPr>
        <w:t>the</w:t>
      </w:r>
      <w:r>
        <w:rPr>
          <w:color w:val="231F20"/>
          <w:spacing w:val="6"/>
          <w:w w:val="95"/>
        </w:rPr>
        <w:t xml:space="preserve"> </w:t>
      </w:r>
      <w:r>
        <w:rPr>
          <w:color w:val="231F20"/>
          <w:w w:val="95"/>
        </w:rPr>
        <w:t>Institute</w:t>
      </w:r>
      <w:r>
        <w:rPr>
          <w:color w:val="231F20"/>
          <w:spacing w:val="5"/>
          <w:w w:val="95"/>
        </w:rPr>
        <w:t xml:space="preserve"> </w:t>
      </w:r>
      <w:r>
        <w:rPr>
          <w:color w:val="231F20"/>
          <w:w w:val="95"/>
        </w:rPr>
        <w:t>became</w:t>
      </w:r>
      <w:r>
        <w:rPr>
          <w:color w:val="231F20"/>
          <w:spacing w:val="1"/>
          <w:w w:val="95"/>
        </w:rPr>
        <w:t xml:space="preserve"> </w:t>
      </w:r>
      <w:r>
        <w:rPr>
          <w:color w:val="231F20"/>
          <w:w w:val="95"/>
        </w:rPr>
        <w:t>internationally</w:t>
      </w:r>
      <w:r>
        <w:rPr>
          <w:color w:val="231F20"/>
          <w:spacing w:val="-3"/>
          <w:w w:val="95"/>
        </w:rPr>
        <w:t xml:space="preserve"> </w:t>
      </w:r>
      <w:r>
        <w:rPr>
          <w:color w:val="231F20"/>
          <w:w w:val="95"/>
        </w:rPr>
        <w:t>known,</w:t>
      </w:r>
      <w:r>
        <w:rPr>
          <w:color w:val="231F20"/>
          <w:spacing w:val="-2"/>
          <w:w w:val="95"/>
        </w:rPr>
        <w:t xml:space="preserve"> </w:t>
      </w:r>
      <w:r>
        <w:rPr>
          <w:color w:val="231F20"/>
          <w:w w:val="95"/>
        </w:rPr>
        <w:t>attracting</w:t>
      </w:r>
      <w:r>
        <w:rPr>
          <w:color w:val="231F20"/>
          <w:spacing w:val="-3"/>
          <w:w w:val="95"/>
        </w:rPr>
        <w:t xml:space="preserve"> </w:t>
      </w:r>
      <w:r>
        <w:rPr>
          <w:color w:val="231F20"/>
          <w:w w:val="95"/>
        </w:rPr>
        <w:t>visitors,</w:t>
      </w:r>
      <w:r>
        <w:rPr>
          <w:color w:val="231F20"/>
          <w:spacing w:val="-2"/>
          <w:w w:val="95"/>
        </w:rPr>
        <w:t xml:space="preserve"> </w:t>
      </w:r>
      <w:r>
        <w:rPr>
          <w:color w:val="231F20"/>
          <w:w w:val="95"/>
        </w:rPr>
        <w:t>endowed</w:t>
      </w:r>
      <w:r>
        <w:rPr>
          <w:color w:val="231F20"/>
          <w:spacing w:val="-2"/>
          <w:w w:val="95"/>
        </w:rPr>
        <w:t xml:space="preserve"> </w:t>
      </w:r>
      <w:r>
        <w:rPr>
          <w:color w:val="231F20"/>
          <w:w w:val="95"/>
        </w:rPr>
        <w:t>lectures</w:t>
      </w:r>
      <w:r>
        <w:rPr>
          <w:color w:val="231F20"/>
          <w:spacing w:val="-3"/>
          <w:w w:val="95"/>
        </w:rPr>
        <w:t xml:space="preserve"> </w:t>
      </w:r>
      <w:r>
        <w:rPr>
          <w:color w:val="231F20"/>
          <w:w w:val="95"/>
        </w:rPr>
        <w:t>and</w:t>
      </w:r>
      <w:r>
        <w:rPr>
          <w:color w:val="231F20"/>
          <w:spacing w:val="-2"/>
          <w:w w:val="95"/>
        </w:rPr>
        <w:t xml:space="preserve"> </w:t>
      </w:r>
      <w:r>
        <w:rPr>
          <w:color w:val="231F20"/>
          <w:w w:val="95"/>
        </w:rPr>
        <w:t>additions</w:t>
      </w:r>
      <w:r>
        <w:rPr>
          <w:color w:val="231F20"/>
          <w:spacing w:val="-3"/>
          <w:w w:val="95"/>
        </w:rPr>
        <w:t xml:space="preserve"> </w:t>
      </w:r>
      <w:r>
        <w:rPr>
          <w:color w:val="231F20"/>
          <w:w w:val="95"/>
        </w:rPr>
        <w:t>to</w:t>
      </w:r>
      <w:r>
        <w:rPr>
          <w:color w:val="231F20"/>
          <w:spacing w:val="-2"/>
          <w:w w:val="95"/>
        </w:rPr>
        <w:t xml:space="preserve"> </w:t>
      </w:r>
      <w:r>
        <w:rPr>
          <w:color w:val="231F20"/>
          <w:w w:val="95"/>
        </w:rPr>
        <w:t>its</w:t>
      </w:r>
      <w:r>
        <w:rPr>
          <w:color w:val="231F20"/>
          <w:spacing w:val="-2"/>
          <w:w w:val="95"/>
        </w:rPr>
        <w:t xml:space="preserve"> </w:t>
      </w:r>
      <w:r>
        <w:rPr>
          <w:color w:val="231F20"/>
          <w:w w:val="95"/>
        </w:rPr>
        <w:t>collection.</w:t>
      </w:r>
    </w:p>
    <w:p w14:paraId="41B27A0B" w14:textId="77777777" w:rsidR="00F71DDB" w:rsidRDefault="00A630EF" w:rsidP="00877BBA">
      <w:pPr>
        <w:pStyle w:val="BodyText"/>
        <w:spacing w:before="170" w:line="230" w:lineRule="auto"/>
        <w:ind w:left="284" w:right="400"/>
      </w:pPr>
      <w:r>
        <w:rPr>
          <w:color w:val="231F20"/>
          <w:w w:val="95"/>
        </w:rPr>
        <w:t>The</w:t>
      </w:r>
      <w:r>
        <w:rPr>
          <w:color w:val="231F20"/>
          <w:spacing w:val="1"/>
          <w:w w:val="95"/>
        </w:rPr>
        <w:t xml:space="preserve"> </w:t>
      </w:r>
      <w:r>
        <w:rPr>
          <w:color w:val="231F20"/>
          <w:w w:val="95"/>
        </w:rPr>
        <w:t>building</w:t>
      </w:r>
      <w:r>
        <w:rPr>
          <w:color w:val="231F20"/>
          <w:spacing w:val="1"/>
          <w:w w:val="95"/>
        </w:rPr>
        <w:t xml:space="preserve"> </w:t>
      </w:r>
      <w:r>
        <w:rPr>
          <w:color w:val="231F20"/>
          <w:w w:val="95"/>
        </w:rPr>
        <w:t>houses</w:t>
      </w:r>
      <w:r>
        <w:rPr>
          <w:color w:val="231F20"/>
          <w:spacing w:val="1"/>
          <w:w w:val="95"/>
        </w:rPr>
        <w:t xml:space="preserve"> </w:t>
      </w:r>
      <w:r>
        <w:rPr>
          <w:color w:val="231F20"/>
          <w:w w:val="95"/>
        </w:rPr>
        <w:t>items</w:t>
      </w:r>
      <w:r>
        <w:rPr>
          <w:color w:val="231F20"/>
          <w:spacing w:val="1"/>
          <w:w w:val="95"/>
        </w:rPr>
        <w:t xml:space="preserve"> </w:t>
      </w:r>
      <w:r>
        <w:rPr>
          <w:color w:val="231F20"/>
          <w:w w:val="95"/>
        </w:rPr>
        <w:t>of</w:t>
      </w:r>
      <w:r>
        <w:rPr>
          <w:color w:val="231F20"/>
          <w:spacing w:val="1"/>
          <w:w w:val="95"/>
        </w:rPr>
        <w:t xml:space="preserve"> </w:t>
      </w:r>
      <w:r>
        <w:rPr>
          <w:color w:val="231F20"/>
          <w:w w:val="95"/>
        </w:rPr>
        <w:t>enduring</w:t>
      </w:r>
      <w:r>
        <w:rPr>
          <w:color w:val="231F20"/>
          <w:spacing w:val="1"/>
          <w:w w:val="95"/>
        </w:rPr>
        <w:t xml:space="preserve"> </w:t>
      </w:r>
      <w:r>
        <w:rPr>
          <w:color w:val="231F20"/>
          <w:w w:val="95"/>
        </w:rPr>
        <w:t>cultural</w:t>
      </w:r>
      <w:r>
        <w:rPr>
          <w:color w:val="231F20"/>
          <w:spacing w:val="1"/>
          <w:w w:val="95"/>
        </w:rPr>
        <w:t xml:space="preserve"> </w:t>
      </w:r>
      <w:r>
        <w:rPr>
          <w:color w:val="231F20"/>
          <w:w w:val="95"/>
        </w:rPr>
        <w:t>significance</w:t>
      </w:r>
      <w:r>
        <w:rPr>
          <w:color w:val="231F20"/>
          <w:spacing w:val="1"/>
          <w:w w:val="95"/>
        </w:rPr>
        <w:t xml:space="preserve"> </w:t>
      </w:r>
      <w:r>
        <w:rPr>
          <w:color w:val="231F20"/>
          <w:w w:val="95"/>
        </w:rPr>
        <w:t>to</w:t>
      </w:r>
      <w:r>
        <w:rPr>
          <w:color w:val="231F20"/>
          <w:spacing w:val="38"/>
        </w:rPr>
        <w:t xml:space="preserve"> </w:t>
      </w:r>
      <w:r>
        <w:rPr>
          <w:color w:val="231F20"/>
          <w:w w:val="95"/>
        </w:rPr>
        <w:t>Australians.</w:t>
      </w:r>
      <w:r>
        <w:rPr>
          <w:color w:val="231F20"/>
          <w:spacing w:val="38"/>
        </w:rPr>
        <w:t xml:space="preserve"> </w:t>
      </w:r>
      <w:r>
        <w:rPr>
          <w:color w:val="231F20"/>
          <w:w w:val="95"/>
        </w:rPr>
        <w:t>In</w:t>
      </w:r>
      <w:r>
        <w:rPr>
          <w:color w:val="231F20"/>
          <w:spacing w:val="38"/>
        </w:rPr>
        <w:t xml:space="preserve"> </w:t>
      </w:r>
      <w:r>
        <w:rPr>
          <w:color w:val="231F20"/>
          <w:w w:val="95"/>
        </w:rPr>
        <w:t>addition</w:t>
      </w:r>
      <w:r>
        <w:rPr>
          <w:color w:val="231F20"/>
          <w:spacing w:val="39"/>
        </w:rPr>
        <w:t xml:space="preserve"> </w:t>
      </w:r>
      <w:r>
        <w:rPr>
          <w:color w:val="231F20"/>
          <w:w w:val="95"/>
        </w:rPr>
        <w:t>to</w:t>
      </w:r>
      <w:r>
        <w:rPr>
          <w:color w:val="231F20"/>
          <w:spacing w:val="38"/>
        </w:rPr>
        <w:t xml:space="preserve"> </w:t>
      </w:r>
      <w:r>
        <w:rPr>
          <w:color w:val="231F20"/>
          <w:w w:val="95"/>
        </w:rPr>
        <w:t>discs,</w:t>
      </w:r>
      <w:r>
        <w:rPr>
          <w:color w:val="231F20"/>
          <w:spacing w:val="38"/>
        </w:rPr>
        <w:t xml:space="preserve"> </w:t>
      </w:r>
      <w:r>
        <w:rPr>
          <w:color w:val="231F20"/>
          <w:w w:val="95"/>
        </w:rPr>
        <w:t>films,</w:t>
      </w:r>
      <w:r>
        <w:rPr>
          <w:color w:val="231F20"/>
          <w:spacing w:val="38"/>
        </w:rPr>
        <w:t xml:space="preserve"> </w:t>
      </w:r>
      <w:r>
        <w:rPr>
          <w:color w:val="231F20"/>
          <w:w w:val="95"/>
        </w:rPr>
        <w:t>videos,</w:t>
      </w:r>
      <w:r>
        <w:rPr>
          <w:color w:val="231F20"/>
          <w:spacing w:val="39"/>
        </w:rPr>
        <w:t xml:space="preserve"> </w:t>
      </w:r>
      <w:r>
        <w:rPr>
          <w:color w:val="231F20"/>
          <w:w w:val="95"/>
        </w:rPr>
        <w:t>audio</w:t>
      </w:r>
      <w:r>
        <w:rPr>
          <w:color w:val="231F20"/>
          <w:spacing w:val="1"/>
          <w:w w:val="95"/>
        </w:rPr>
        <w:t xml:space="preserve"> </w:t>
      </w:r>
      <w:r>
        <w:rPr>
          <w:color w:val="231F20"/>
          <w:w w:val="95"/>
        </w:rPr>
        <w:t>tapes,</w:t>
      </w:r>
      <w:r>
        <w:rPr>
          <w:color w:val="231F20"/>
          <w:spacing w:val="20"/>
          <w:w w:val="95"/>
        </w:rPr>
        <w:t xml:space="preserve"> </w:t>
      </w:r>
      <w:r>
        <w:rPr>
          <w:color w:val="231F20"/>
          <w:w w:val="95"/>
        </w:rPr>
        <w:t>phonograph</w:t>
      </w:r>
      <w:r>
        <w:rPr>
          <w:color w:val="231F20"/>
          <w:spacing w:val="20"/>
          <w:w w:val="95"/>
        </w:rPr>
        <w:t xml:space="preserve"> </w:t>
      </w:r>
      <w:r>
        <w:rPr>
          <w:color w:val="231F20"/>
          <w:w w:val="95"/>
        </w:rPr>
        <w:t>cylinders</w:t>
      </w:r>
      <w:r>
        <w:rPr>
          <w:color w:val="231F20"/>
          <w:spacing w:val="20"/>
          <w:w w:val="95"/>
        </w:rPr>
        <w:t xml:space="preserve"> </w:t>
      </w:r>
      <w:r>
        <w:rPr>
          <w:color w:val="231F20"/>
          <w:w w:val="95"/>
        </w:rPr>
        <w:t>and</w:t>
      </w:r>
      <w:r>
        <w:rPr>
          <w:color w:val="231F20"/>
          <w:spacing w:val="21"/>
          <w:w w:val="95"/>
        </w:rPr>
        <w:t xml:space="preserve"> </w:t>
      </w:r>
      <w:r>
        <w:rPr>
          <w:color w:val="231F20"/>
          <w:w w:val="95"/>
        </w:rPr>
        <w:t>wire</w:t>
      </w:r>
      <w:r>
        <w:rPr>
          <w:color w:val="231F20"/>
          <w:spacing w:val="20"/>
          <w:w w:val="95"/>
        </w:rPr>
        <w:t xml:space="preserve"> </w:t>
      </w:r>
      <w:r>
        <w:rPr>
          <w:color w:val="231F20"/>
          <w:w w:val="95"/>
        </w:rPr>
        <w:t>recordings,</w:t>
      </w:r>
      <w:r>
        <w:rPr>
          <w:color w:val="231F20"/>
          <w:spacing w:val="20"/>
          <w:w w:val="95"/>
        </w:rPr>
        <w:t xml:space="preserve"> </w:t>
      </w:r>
      <w:r>
        <w:rPr>
          <w:color w:val="231F20"/>
          <w:w w:val="95"/>
        </w:rPr>
        <w:t>the</w:t>
      </w:r>
      <w:r>
        <w:rPr>
          <w:color w:val="231F20"/>
          <w:spacing w:val="21"/>
          <w:w w:val="95"/>
        </w:rPr>
        <w:t xml:space="preserve"> </w:t>
      </w:r>
      <w:r>
        <w:rPr>
          <w:color w:val="231F20"/>
          <w:w w:val="95"/>
        </w:rPr>
        <w:t>Archive’s</w:t>
      </w:r>
      <w:r>
        <w:rPr>
          <w:color w:val="231F20"/>
          <w:spacing w:val="20"/>
          <w:w w:val="95"/>
        </w:rPr>
        <w:t xml:space="preserve"> </w:t>
      </w:r>
      <w:r>
        <w:rPr>
          <w:color w:val="231F20"/>
          <w:w w:val="95"/>
        </w:rPr>
        <w:t>collection</w:t>
      </w:r>
      <w:r>
        <w:rPr>
          <w:color w:val="231F20"/>
          <w:spacing w:val="20"/>
          <w:w w:val="95"/>
        </w:rPr>
        <w:t xml:space="preserve"> </w:t>
      </w:r>
      <w:r>
        <w:rPr>
          <w:color w:val="231F20"/>
          <w:w w:val="95"/>
        </w:rPr>
        <w:t>includes</w:t>
      </w:r>
      <w:r>
        <w:rPr>
          <w:color w:val="231F20"/>
          <w:spacing w:val="21"/>
          <w:w w:val="95"/>
        </w:rPr>
        <w:t xml:space="preserve"> </w:t>
      </w:r>
      <w:r>
        <w:rPr>
          <w:color w:val="231F20"/>
          <w:w w:val="95"/>
        </w:rPr>
        <w:t>supporting</w:t>
      </w:r>
      <w:r>
        <w:rPr>
          <w:color w:val="231F20"/>
          <w:spacing w:val="20"/>
          <w:w w:val="95"/>
        </w:rPr>
        <w:t xml:space="preserve"> </w:t>
      </w:r>
      <w:r>
        <w:rPr>
          <w:color w:val="231F20"/>
          <w:w w:val="95"/>
        </w:rPr>
        <w:t>documents</w:t>
      </w:r>
      <w:r>
        <w:rPr>
          <w:color w:val="231F20"/>
          <w:spacing w:val="20"/>
          <w:w w:val="95"/>
        </w:rPr>
        <w:t xml:space="preserve"> </w:t>
      </w:r>
      <w:r>
        <w:rPr>
          <w:color w:val="231F20"/>
          <w:w w:val="95"/>
        </w:rPr>
        <w:t>and</w:t>
      </w:r>
      <w:r>
        <w:rPr>
          <w:color w:val="231F20"/>
          <w:spacing w:val="20"/>
          <w:w w:val="95"/>
        </w:rPr>
        <w:t xml:space="preserve"> </w:t>
      </w:r>
      <w:r>
        <w:rPr>
          <w:color w:val="231F20"/>
          <w:w w:val="95"/>
        </w:rPr>
        <w:t>artefacts,</w:t>
      </w:r>
      <w:r>
        <w:rPr>
          <w:color w:val="231F20"/>
          <w:spacing w:val="1"/>
          <w:w w:val="95"/>
        </w:rPr>
        <w:t xml:space="preserve"> </w:t>
      </w:r>
      <w:r>
        <w:rPr>
          <w:color w:val="231F20"/>
          <w:w w:val="95"/>
        </w:rPr>
        <w:t>such</w:t>
      </w:r>
      <w:r>
        <w:rPr>
          <w:color w:val="231F20"/>
          <w:spacing w:val="10"/>
          <w:w w:val="95"/>
        </w:rPr>
        <w:t xml:space="preserve"> </w:t>
      </w:r>
      <w:r>
        <w:rPr>
          <w:color w:val="231F20"/>
          <w:w w:val="95"/>
        </w:rPr>
        <w:t>as</w:t>
      </w:r>
      <w:r>
        <w:rPr>
          <w:color w:val="231F20"/>
          <w:spacing w:val="10"/>
          <w:w w:val="95"/>
        </w:rPr>
        <w:t xml:space="preserve"> </w:t>
      </w:r>
      <w:r>
        <w:rPr>
          <w:color w:val="231F20"/>
          <w:w w:val="95"/>
        </w:rPr>
        <w:t>photographic</w:t>
      </w:r>
      <w:r>
        <w:rPr>
          <w:color w:val="231F20"/>
          <w:spacing w:val="10"/>
          <w:w w:val="95"/>
        </w:rPr>
        <w:t xml:space="preserve"> </w:t>
      </w:r>
      <w:r>
        <w:rPr>
          <w:color w:val="231F20"/>
          <w:w w:val="95"/>
        </w:rPr>
        <w:t>stills,</w:t>
      </w:r>
      <w:r>
        <w:rPr>
          <w:color w:val="231F20"/>
          <w:spacing w:val="10"/>
          <w:w w:val="95"/>
        </w:rPr>
        <w:t xml:space="preserve"> </w:t>
      </w:r>
      <w:r>
        <w:rPr>
          <w:color w:val="231F20"/>
          <w:w w:val="95"/>
        </w:rPr>
        <w:t>transparencies,</w:t>
      </w:r>
      <w:r>
        <w:rPr>
          <w:color w:val="231F20"/>
          <w:spacing w:val="11"/>
          <w:w w:val="95"/>
        </w:rPr>
        <w:t xml:space="preserve"> </w:t>
      </w:r>
      <w:r>
        <w:rPr>
          <w:color w:val="231F20"/>
          <w:w w:val="95"/>
        </w:rPr>
        <w:t>posters,</w:t>
      </w:r>
      <w:r>
        <w:rPr>
          <w:color w:val="231F20"/>
          <w:spacing w:val="10"/>
          <w:w w:val="95"/>
        </w:rPr>
        <w:t xml:space="preserve"> </w:t>
      </w:r>
      <w:r>
        <w:rPr>
          <w:color w:val="231F20"/>
          <w:w w:val="95"/>
        </w:rPr>
        <w:t>lobby</w:t>
      </w:r>
      <w:r>
        <w:rPr>
          <w:color w:val="231F20"/>
          <w:spacing w:val="10"/>
          <w:w w:val="95"/>
        </w:rPr>
        <w:t xml:space="preserve"> </w:t>
      </w:r>
      <w:r>
        <w:rPr>
          <w:color w:val="231F20"/>
          <w:w w:val="95"/>
        </w:rPr>
        <w:t>cards,</w:t>
      </w:r>
      <w:r>
        <w:rPr>
          <w:color w:val="231F20"/>
          <w:spacing w:val="10"/>
          <w:w w:val="95"/>
        </w:rPr>
        <w:t xml:space="preserve"> </w:t>
      </w:r>
      <w:r>
        <w:rPr>
          <w:color w:val="231F20"/>
          <w:w w:val="95"/>
        </w:rPr>
        <w:t>publicity,</w:t>
      </w:r>
      <w:r>
        <w:rPr>
          <w:color w:val="231F20"/>
          <w:spacing w:val="11"/>
          <w:w w:val="95"/>
        </w:rPr>
        <w:t xml:space="preserve"> </w:t>
      </w:r>
      <w:r>
        <w:rPr>
          <w:color w:val="231F20"/>
          <w:w w:val="95"/>
        </w:rPr>
        <w:t>scripts,</w:t>
      </w:r>
      <w:r>
        <w:rPr>
          <w:color w:val="231F20"/>
          <w:spacing w:val="10"/>
          <w:w w:val="95"/>
        </w:rPr>
        <w:t xml:space="preserve"> </w:t>
      </w:r>
      <w:r>
        <w:rPr>
          <w:color w:val="231F20"/>
          <w:w w:val="95"/>
        </w:rPr>
        <w:t>costumes,</w:t>
      </w:r>
      <w:r>
        <w:rPr>
          <w:color w:val="231F20"/>
          <w:spacing w:val="10"/>
          <w:w w:val="95"/>
        </w:rPr>
        <w:t xml:space="preserve"> </w:t>
      </w:r>
      <w:r>
        <w:rPr>
          <w:color w:val="231F20"/>
          <w:w w:val="95"/>
        </w:rPr>
        <w:t>props,</w:t>
      </w:r>
      <w:r>
        <w:rPr>
          <w:color w:val="231F20"/>
          <w:spacing w:val="10"/>
          <w:w w:val="95"/>
        </w:rPr>
        <w:t xml:space="preserve"> </w:t>
      </w:r>
      <w:r>
        <w:rPr>
          <w:color w:val="231F20"/>
          <w:w w:val="95"/>
        </w:rPr>
        <w:t>memorabilia</w:t>
      </w:r>
      <w:r>
        <w:rPr>
          <w:color w:val="231F20"/>
          <w:spacing w:val="11"/>
          <w:w w:val="95"/>
        </w:rPr>
        <w:t xml:space="preserve"> </w:t>
      </w:r>
      <w:r>
        <w:rPr>
          <w:color w:val="231F20"/>
          <w:w w:val="95"/>
        </w:rPr>
        <w:t>and</w:t>
      </w:r>
      <w:r>
        <w:rPr>
          <w:color w:val="231F20"/>
          <w:spacing w:val="1"/>
          <w:w w:val="95"/>
        </w:rPr>
        <w:t xml:space="preserve"> </w:t>
      </w:r>
      <w:r>
        <w:rPr>
          <w:color w:val="231F20"/>
        </w:rPr>
        <w:t>sound,</w:t>
      </w:r>
      <w:r>
        <w:rPr>
          <w:color w:val="231F20"/>
          <w:spacing w:val="-11"/>
        </w:rPr>
        <w:t xml:space="preserve"> </w:t>
      </w:r>
      <w:r>
        <w:rPr>
          <w:color w:val="231F20"/>
        </w:rPr>
        <w:t>video</w:t>
      </w:r>
      <w:r>
        <w:rPr>
          <w:color w:val="231F20"/>
          <w:spacing w:val="-10"/>
        </w:rPr>
        <w:t xml:space="preserve"> </w:t>
      </w:r>
      <w:r>
        <w:rPr>
          <w:color w:val="231F20"/>
        </w:rPr>
        <w:t>and</w:t>
      </w:r>
      <w:r>
        <w:rPr>
          <w:color w:val="231F20"/>
          <w:spacing w:val="-10"/>
        </w:rPr>
        <w:t xml:space="preserve"> </w:t>
      </w:r>
      <w:r>
        <w:rPr>
          <w:color w:val="231F20"/>
        </w:rPr>
        <w:t>film</w:t>
      </w:r>
      <w:r>
        <w:rPr>
          <w:color w:val="231F20"/>
          <w:spacing w:val="-10"/>
        </w:rPr>
        <w:t xml:space="preserve"> </w:t>
      </w:r>
      <w:r>
        <w:rPr>
          <w:color w:val="231F20"/>
        </w:rPr>
        <w:t>equipment</w:t>
      </w:r>
    </w:p>
    <w:p w14:paraId="7700D7FA" w14:textId="77777777" w:rsidR="00F71DDB" w:rsidRPr="00E34456" w:rsidRDefault="00A630EF" w:rsidP="00E34456">
      <w:pPr>
        <w:spacing w:before="162"/>
        <w:ind w:left="284" w:right="400" w:firstLine="56"/>
        <w:rPr>
          <w:i/>
          <w:sz w:val="17"/>
        </w:rPr>
      </w:pPr>
      <w:r w:rsidRPr="00E34456">
        <w:rPr>
          <w:i/>
          <w:color w:val="231F20"/>
          <w:sz w:val="17"/>
        </w:rPr>
        <w:t>Attributes</w:t>
      </w:r>
    </w:p>
    <w:p w14:paraId="766A85CE" w14:textId="77777777" w:rsidR="00F71DDB" w:rsidRDefault="00A630EF" w:rsidP="00877BBA">
      <w:pPr>
        <w:pStyle w:val="BodyText"/>
        <w:spacing w:before="168" w:line="230" w:lineRule="auto"/>
        <w:ind w:left="284" w:right="400"/>
      </w:pPr>
      <w:r>
        <w:rPr>
          <w:color w:val="231F20"/>
          <w:w w:val="95"/>
        </w:rPr>
        <w:t>All</w:t>
      </w:r>
      <w:r>
        <w:rPr>
          <w:color w:val="231F20"/>
          <w:spacing w:val="16"/>
          <w:w w:val="95"/>
        </w:rPr>
        <w:t xml:space="preserve"> </w:t>
      </w:r>
      <w:r>
        <w:rPr>
          <w:color w:val="231F20"/>
          <w:w w:val="95"/>
        </w:rPr>
        <w:t>of</w:t>
      </w:r>
      <w:r>
        <w:rPr>
          <w:color w:val="231F20"/>
          <w:spacing w:val="17"/>
          <w:w w:val="95"/>
        </w:rPr>
        <w:t xml:space="preserve"> </w:t>
      </w:r>
      <w:r>
        <w:rPr>
          <w:color w:val="231F20"/>
          <w:w w:val="95"/>
        </w:rPr>
        <w:t>the</w:t>
      </w:r>
      <w:r>
        <w:rPr>
          <w:color w:val="231F20"/>
          <w:spacing w:val="16"/>
          <w:w w:val="95"/>
        </w:rPr>
        <w:t xml:space="preserve"> </w:t>
      </w:r>
      <w:r>
        <w:rPr>
          <w:color w:val="231F20"/>
          <w:w w:val="95"/>
        </w:rPr>
        <w:t>building</w:t>
      </w:r>
      <w:r>
        <w:rPr>
          <w:color w:val="231F20"/>
          <w:spacing w:val="17"/>
          <w:w w:val="95"/>
        </w:rPr>
        <w:t xml:space="preserve"> </w:t>
      </w:r>
      <w:r>
        <w:rPr>
          <w:color w:val="231F20"/>
          <w:w w:val="95"/>
        </w:rPr>
        <w:t>including</w:t>
      </w:r>
      <w:r>
        <w:rPr>
          <w:color w:val="231F20"/>
          <w:spacing w:val="17"/>
          <w:w w:val="95"/>
        </w:rPr>
        <w:t xml:space="preserve"> </w:t>
      </w:r>
      <w:r>
        <w:rPr>
          <w:color w:val="231F20"/>
          <w:w w:val="95"/>
        </w:rPr>
        <w:t>external</w:t>
      </w:r>
      <w:r>
        <w:rPr>
          <w:color w:val="231F20"/>
          <w:spacing w:val="16"/>
          <w:w w:val="95"/>
        </w:rPr>
        <w:t xml:space="preserve"> </w:t>
      </w:r>
      <w:r>
        <w:rPr>
          <w:color w:val="231F20"/>
          <w:w w:val="95"/>
        </w:rPr>
        <w:t>and</w:t>
      </w:r>
      <w:r>
        <w:rPr>
          <w:color w:val="231F20"/>
          <w:spacing w:val="17"/>
          <w:w w:val="95"/>
        </w:rPr>
        <w:t xml:space="preserve"> </w:t>
      </w:r>
      <w:r>
        <w:rPr>
          <w:color w:val="231F20"/>
          <w:w w:val="95"/>
        </w:rPr>
        <w:t>internal</w:t>
      </w:r>
      <w:r>
        <w:rPr>
          <w:color w:val="231F20"/>
          <w:spacing w:val="17"/>
          <w:w w:val="95"/>
        </w:rPr>
        <w:t xml:space="preserve"> </w:t>
      </w:r>
      <w:r>
        <w:rPr>
          <w:color w:val="231F20"/>
          <w:w w:val="95"/>
        </w:rPr>
        <w:t>design,</w:t>
      </w:r>
      <w:r>
        <w:rPr>
          <w:color w:val="231F20"/>
          <w:spacing w:val="16"/>
          <w:w w:val="95"/>
        </w:rPr>
        <w:t xml:space="preserve"> </w:t>
      </w:r>
      <w:r>
        <w:rPr>
          <w:color w:val="231F20"/>
          <w:w w:val="95"/>
        </w:rPr>
        <w:t>fabric</w:t>
      </w:r>
      <w:r>
        <w:rPr>
          <w:color w:val="231F20"/>
          <w:spacing w:val="17"/>
          <w:w w:val="95"/>
        </w:rPr>
        <w:t xml:space="preserve"> </w:t>
      </w:r>
      <w:r>
        <w:rPr>
          <w:color w:val="231F20"/>
          <w:w w:val="95"/>
        </w:rPr>
        <w:t>and</w:t>
      </w:r>
      <w:r>
        <w:rPr>
          <w:color w:val="231F20"/>
          <w:spacing w:val="17"/>
          <w:w w:val="95"/>
        </w:rPr>
        <w:t xml:space="preserve"> </w:t>
      </w:r>
      <w:r>
        <w:rPr>
          <w:color w:val="231F20"/>
          <w:w w:val="95"/>
        </w:rPr>
        <w:t>landscaping</w:t>
      </w:r>
      <w:r>
        <w:rPr>
          <w:color w:val="231F20"/>
          <w:spacing w:val="16"/>
          <w:w w:val="95"/>
        </w:rPr>
        <w:t xml:space="preserve"> </w:t>
      </w:r>
      <w:r>
        <w:rPr>
          <w:color w:val="231F20"/>
          <w:w w:val="95"/>
        </w:rPr>
        <w:t>that</w:t>
      </w:r>
      <w:r>
        <w:rPr>
          <w:color w:val="231F20"/>
          <w:spacing w:val="17"/>
          <w:w w:val="95"/>
        </w:rPr>
        <w:t xml:space="preserve"> </w:t>
      </w:r>
      <w:r>
        <w:rPr>
          <w:color w:val="231F20"/>
          <w:w w:val="95"/>
        </w:rPr>
        <w:t>was</w:t>
      </w:r>
      <w:r>
        <w:rPr>
          <w:color w:val="231F20"/>
          <w:spacing w:val="17"/>
          <w:w w:val="95"/>
        </w:rPr>
        <w:t xml:space="preserve"> </w:t>
      </w:r>
      <w:r>
        <w:rPr>
          <w:color w:val="231F20"/>
          <w:w w:val="95"/>
        </w:rPr>
        <w:t>associated</w:t>
      </w:r>
      <w:r>
        <w:rPr>
          <w:color w:val="231F20"/>
          <w:spacing w:val="16"/>
          <w:w w:val="95"/>
        </w:rPr>
        <w:t xml:space="preserve"> </w:t>
      </w:r>
      <w:r>
        <w:rPr>
          <w:color w:val="231F20"/>
          <w:w w:val="95"/>
        </w:rPr>
        <w:t>with</w:t>
      </w:r>
      <w:r>
        <w:rPr>
          <w:color w:val="231F20"/>
          <w:spacing w:val="17"/>
          <w:w w:val="95"/>
        </w:rPr>
        <w:t xml:space="preserve"> </w:t>
      </w:r>
      <w:r>
        <w:rPr>
          <w:color w:val="231F20"/>
          <w:w w:val="95"/>
        </w:rPr>
        <w:t>its</w:t>
      </w:r>
      <w:r>
        <w:rPr>
          <w:color w:val="231F20"/>
          <w:spacing w:val="16"/>
          <w:w w:val="95"/>
        </w:rPr>
        <w:t xml:space="preserve"> </w:t>
      </w:r>
      <w:r>
        <w:rPr>
          <w:color w:val="231F20"/>
          <w:w w:val="95"/>
        </w:rPr>
        <w:t>Federal</w:t>
      </w:r>
      <w:r>
        <w:rPr>
          <w:color w:val="231F20"/>
          <w:spacing w:val="1"/>
          <w:w w:val="95"/>
        </w:rPr>
        <w:t xml:space="preserve"> </w:t>
      </w:r>
      <w:r>
        <w:rPr>
          <w:color w:val="231F20"/>
          <w:w w:val="95"/>
        </w:rPr>
        <w:t>Capital</w:t>
      </w:r>
      <w:r>
        <w:rPr>
          <w:color w:val="231F20"/>
          <w:spacing w:val="-5"/>
          <w:w w:val="95"/>
        </w:rPr>
        <w:t xml:space="preserve"> </w:t>
      </w:r>
      <w:r>
        <w:rPr>
          <w:color w:val="231F20"/>
          <w:w w:val="95"/>
        </w:rPr>
        <w:t>Commission</w:t>
      </w:r>
      <w:r>
        <w:rPr>
          <w:color w:val="231F20"/>
          <w:spacing w:val="-4"/>
          <w:w w:val="95"/>
        </w:rPr>
        <w:t xml:space="preserve"> </w:t>
      </w:r>
      <w:r>
        <w:rPr>
          <w:color w:val="231F20"/>
          <w:w w:val="95"/>
        </w:rPr>
        <w:t>phase,</w:t>
      </w:r>
      <w:r>
        <w:rPr>
          <w:color w:val="231F20"/>
          <w:spacing w:val="-4"/>
          <w:w w:val="95"/>
        </w:rPr>
        <w:t xml:space="preserve"> </w:t>
      </w:r>
      <w:r>
        <w:rPr>
          <w:color w:val="231F20"/>
          <w:w w:val="95"/>
        </w:rPr>
        <w:t>plus</w:t>
      </w:r>
      <w:r>
        <w:rPr>
          <w:color w:val="231F20"/>
          <w:spacing w:val="-4"/>
          <w:w w:val="95"/>
        </w:rPr>
        <w:t xml:space="preserve"> </w:t>
      </w:r>
      <w:r>
        <w:rPr>
          <w:color w:val="231F20"/>
          <w:w w:val="95"/>
        </w:rPr>
        <w:t>its</w:t>
      </w:r>
      <w:r>
        <w:rPr>
          <w:color w:val="231F20"/>
          <w:spacing w:val="-4"/>
          <w:w w:val="95"/>
        </w:rPr>
        <w:t xml:space="preserve"> </w:t>
      </w:r>
      <w:r>
        <w:rPr>
          <w:color w:val="231F20"/>
          <w:w w:val="95"/>
        </w:rPr>
        <w:t>screen</w:t>
      </w:r>
      <w:r>
        <w:rPr>
          <w:color w:val="231F20"/>
          <w:spacing w:val="-4"/>
          <w:w w:val="95"/>
        </w:rPr>
        <w:t xml:space="preserve"> </w:t>
      </w:r>
      <w:r>
        <w:rPr>
          <w:color w:val="231F20"/>
          <w:w w:val="95"/>
        </w:rPr>
        <w:t>and</w:t>
      </w:r>
      <w:r>
        <w:rPr>
          <w:color w:val="231F20"/>
          <w:spacing w:val="-4"/>
          <w:w w:val="95"/>
        </w:rPr>
        <w:t xml:space="preserve"> </w:t>
      </w:r>
      <w:r>
        <w:rPr>
          <w:color w:val="231F20"/>
          <w:w w:val="95"/>
        </w:rPr>
        <w:t>sound</w:t>
      </w:r>
      <w:r>
        <w:rPr>
          <w:color w:val="231F20"/>
          <w:spacing w:val="-5"/>
          <w:w w:val="95"/>
        </w:rPr>
        <w:t xml:space="preserve"> </w:t>
      </w:r>
      <w:r>
        <w:rPr>
          <w:color w:val="231F20"/>
          <w:w w:val="95"/>
        </w:rPr>
        <w:t>archival</w:t>
      </w:r>
      <w:r>
        <w:rPr>
          <w:color w:val="231F20"/>
          <w:spacing w:val="-4"/>
          <w:w w:val="95"/>
        </w:rPr>
        <w:t xml:space="preserve"> </w:t>
      </w:r>
      <w:r>
        <w:rPr>
          <w:color w:val="231F20"/>
          <w:w w:val="95"/>
        </w:rPr>
        <w:t>collection</w:t>
      </w:r>
      <w:r>
        <w:rPr>
          <w:color w:val="231F20"/>
          <w:spacing w:val="-4"/>
          <w:w w:val="95"/>
        </w:rPr>
        <w:t xml:space="preserve"> </w:t>
      </w:r>
      <w:r>
        <w:rPr>
          <w:color w:val="231F20"/>
          <w:w w:val="95"/>
        </w:rPr>
        <w:t>outlined</w:t>
      </w:r>
      <w:r>
        <w:rPr>
          <w:color w:val="231F20"/>
          <w:spacing w:val="-4"/>
          <w:w w:val="95"/>
        </w:rPr>
        <w:t xml:space="preserve"> </w:t>
      </w:r>
      <w:r>
        <w:rPr>
          <w:color w:val="231F20"/>
          <w:w w:val="95"/>
        </w:rPr>
        <w:t>above.</w:t>
      </w:r>
    </w:p>
    <w:p w14:paraId="6F9C36EE" w14:textId="77777777" w:rsidR="00F71DDB" w:rsidRPr="00E34456" w:rsidRDefault="00A630EF" w:rsidP="00877BBA">
      <w:pPr>
        <w:pStyle w:val="BodyText"/>
        <w:spacing w:before="162"/>
        <w:ind w:left="284" w:right="400"/>
        <w:rPr>
          <w:b/>
          <w:bCs/>
        </w:rPr>
      </w:pPr>
      <w:r w:rsidRPr="00E34456">
        <w:rPr>
          <w:b/>
          <w:bCs/>
          <w:color w:val="231F20"/>
          <w:w w:val="105"/>
        </w:rPr>
        <w:t>Criterion B</w:t>
      </w:r>
      <w:r w:rsidRPr="00E34456">
        <w:rPr>
          <w:b/>
          <w:bCs/>
          <w:color w:val="231F20"/>
          <w:spacing w:val="1"/>
          <w:w w:val="105"/>
        </w:rPr>
        <w:t xml:space="preserve"> </w:t>
      </w:r>
      <w:r w:rsidRPr="00E34456">
        <w:rPr>
          <w:b/>
          <w:bCs/>
          <w:color w:val="231F20"/>
          <w:w w:val="105"/>
        </w:rPr>
        <w:t>Rarity</w:t>
      </w:r>
    </w:p>
    <w:p w14:paraId="56F4357B" w14:textId="77777777" w:rsidR="00F71DDB" w:rsidRDefault="00A630EF" w:rsidP="00877BBA">
      <w:pPr>
        <w:pStyle w:val="BodyText"/>
        <w:spacing w:before="168" w:line="230" w:lineRule="auto"/>
        <w:ind w:left="284" w:right="400"/>
      </w:pPr>
      <w:r>
        <w:rPr>
          <w:color w:val="231F20"/>
          <w:w w:val="95"/>
        </w:rPr>
        <w:t>The</w:t>
      </w:r>
      <w:r>
        <w:rPr>
          <w:color w:val="231F20"/>
          <w:spacing w:val="22"/>
          <w:w w:val="95"/>
        </w:rPr>
        <w:t xml:space="preserve"> </w:t>
      </w:r>
      <w:r>
        <w:rPr>
          <w:color w:val="231F20"/>
          <w:w w:val="95"/>
        </w:rPr>
        <w:t>construction</w:t>
      </w:r>
      <w:r>
        <w:rPr>
          <w:color w:val="231F20"/>
          <w:spacing w:val="22"/>
          <w:w w:val="95"/>
        </w:rPr>
        <w:t xml:space="preserve"> </w:t>
      </w:r>
      <w:r>
        <w:rPr>
          <w:color w:val="231F20"/>
          <w:w w:val="95"/>
        </w:rPr>
        <w:t>of</w:t>
      </w:r>
      <w:r>
        <w:rPr>
          <w:color w:val="231F20"/>
          <w:spacing w:val="22"/>
          <w:w w:val="95"/>
        </w:rPr>
        <w:t xml:space="preserve"> </w:t>
      </w:r>
      <w:r>
        <w:rPr>
          <w:color w:val="231F20"/>
          <w:w w:val="95"/>
        </w:rPr>
        <w:t>the</w:t>
      </w:r>
      <w:r>
        <w:rPr>
          <w:color w:val="231F20"/>
          <w:spacing w:val="23"/>
          <w:w w:val="95"/>
        </w:rPr>
        <w:t xml:space="preserve"> </w:t>
      </w:r>
      <w:r>
        <w:rPr>
          <w:color w:val="231F20"/>
          <w:w w:val="95"/>
        </w:rPr>
        <w:t>Institute</w:t>
      </w:r>
      <w:r>
        <w:rPr>
          <w:color w:val="231F20"/>
          <w:spacing w:val="22"/>
          <w:w w:val="95"/>
        </w:rPr>
        <w:t xml:space="preserve"> </w:t>
      </w:r>
      <w:r>
        <w:rPr>
          <w:color w:val="231F20"/>
          <w:w w:val="95"/>
        </w:rPr>
        <w:t>featured</w:t>
      </w:r>
      <w:r>
        <w:rPr>
          <w:color w:val="231F20"/>
          <w:spacing w:val="22"/>
          <w:w w:val="95"/>
        </w:rPr>
        <w:t xml:space="preserve"> </w:t>
      </w:r>
      <w:r>
        <w:rPr>
          <w:color w:val="231F20"/>
          <w:w w:val="95"/>
        </w:rPr>
        <w:t>creative</w:t>
      </w:r>
      <w:r>
        <w:rPr>
          <w:color w:val="231F20"/>
          <w:spacing w:val="23"/>
          <w:w w:val="95"/>
        </w:rPr>
        <w:t xml:space="preserve"> </w:t>
      </w:r>
      <w:r>
        <w:rPr>
          <w:color w:val="231F20"/>
          <w:w w:val="95"/>
        </w:rPr>
        <w:t>technical</w:t>
      </w:r>
      <w:r>
        <w:rPr>
          <w:color w:val="231F20"/>
          <w:spacing w:val="22"/>
          <w:w w:val="95"/>
        </w:rPr>
        <w:t xml:space="preserve"> </w:t>
      </w:r>
      <w:r>
        <w:rPr>
          <w:color w:val="231F20"/>
          <w:w w:val="95"/>
        </w:rPr>
        <w:t>achievements</w:t>
      </w:r>
      <w:r>
        <w:rPr>
          <w:color w:val="231F20"/>
          <w:spacing w:val="22"/>
          <w:w w:val="95"/>
        </w:rPr>
        <w:t xml:space="preserve"> </w:t>
      </w:r>
      <w:r>
        <w:rPr>
          <w:color w:val="231F20"/>
          <w:w w:val="95"/>
        </w:rPr>
        <w:t>for</w:t>
      </w:r>
      <w:r>
        <w:rPr>
          <w:color w:val="231F20"/>
          <w:spacing w:val="22"/>
          <w:w w:val="95"/>
        </w:rPr>
        <w:t xml:space="preserve"> </w:t>
      </w:r>
      <w:r>
        <w:rPr>
          <w:color w:val="231F20"/>
          <w:w w:val="95"/>
        </w:rPr>
        <w:t>the</w:t>
      </w:r>
      <w:r>
        <w:rPr>
          <w:color w:val="231F20"/>
          <w:spacing w:val="23"/>
          <w:w w:val="95"/>
        </w:rPr>
        <w:t xml:space="preserve"> </w:t>
      </w:r>
      <w:r>
        <w:rPr>
          <w:color w:val="231F20"/>
          <w:w w:val="95"/>
        </w:rPr>
        <w:t>era,</w:t>
      </w:r>
      <w:r>
        <w:rPr>
          <w:color w:val="231F20"/>
          <w:spacing w:val="22"/>
          <w:w w:val="95"/>
        </w:rPr>
        <w:t xml:space="preserve"> </w:t>
      </w:r>
      <w:r>
        <w:rPr>
          <w:color w:val="231F20"/>
          <w:w w:val="95"/>
        </w:rPr>
        <w:t>including</w:t>
      </w:r>
      <w:r>
        <w:rPr>
          <w:color w:val="231F20"/>
          <w:spacing w:val="22"/>
          <w:w w:val="95"/>
        </w:rPr>
        <w:t xml:space="preserve"> </w:t>
      </w:r>
      <w:r>
        <w:rPr>
          <w:color w:val="231F20"/>
          <w:w w:val="95"/>
        </w:rPr>
        <w:t>hollow</w:t>
      </w:r>
      <w:r>
        <w:rPr>
          <w:color w:val="231F20"/>
          <w:spacing w:val="23"/>
          <w:w w:val="95"/>
        </w:rPr>
        <w:t xml:space="preserve"> </w:t>
      </w:r>
      <w:r>
        <w:rPr>
          <w:color w:val="231F20"/>
          <w:w w:val="95"/>
        </w:rPr>
        <w:t>block</w:t>
      </w:r>
      <w:r>
        <w:rPr>
          <w:color w:val="231F20"/>
          <w:spacing w:val="1"/>
          <w:w w:val="95"/>
        </w:rPr>
        <w:t xml:space="preserve"> </w:t>
      </w:r>
      <w:r>
        <w:rPr>
          <w:color w:val="231F20"/>
          <w:w w:val="95"/>
        </w:rPr>
        <w:t>construction</w:t>
      </w:r>
      <w:r>
        <w:rPr>
          <w:color w:val="231F20"/>
          <w:spacing w:val="-5"/>
          <w:w w:val="95"/>
        </w:rPr>
        <w:t xml:space="preserve"> </w:t>
      </w:r>
      <w:r>
        <w:rPr>
          <w:color w:val="231F20"/>
          <w:w w:val="95"/>
        </w:rPr>
        <w:t>and</w:t>
      </w:r>
      <w:r>
        <w:rPr>
          <w:color w:val="231F20"/>
          <w:spacing w:val="-4"/>
          <w:w w:val="95"/>
        </w:rPr>
        <w:t xml:space="preserve"> </w:t>
      </w:r>
      <w:r>
        <w:rPr>
          <w:color w:val="231F20"/>
          <w:w w:val="95"/>
        </w:rPr>
        <w:t>poured</w:t>
      </w:r>
      <w:r>
        <w:rPr>
          <w:color w:val="231F20"/>
          <w:spacing w:val="-4"/>
          <w:w w:val="95"/>
        </w:rPr>
        <w:t xml:space="preserve"> </w:t>
      </w:r>
      <w:r>
        <w:rPr>
          <w:color w:val="231F20"/>
          <w:w w:val="95"/>
        </w:rPr>
        <w:t>reinforced</w:t>
      </w:r>
      <w:r>
        <w:rPr>
          <w:color w:val="231F20"/>
          <w:spacing w:val="-5"/>
          <w:w w:val="95"/>
        </w:rPr>
        <w:t xml:space="preserve"> </w:t>
      </w:r>
      <w:r>
        <w:rPr>
          <w:color w:val="231F20"/>
          <w:w w:val="95"/>
        </w:rPr>
        <w:t>concrete</w:t>
      </w:r>
      <w:r>
        <w:rPr>
          <w:color w:val="231F20"/>
          <w:spacing w:val="-4"/>
          <w:w w:val="95"/>
        </w:rPr>
        <w:t xml:space="preserve"> </w:t>
      </w:r>
      <w:r>
        <w:rPr>
          <w:color w:val="231F20"/>
          <w:w w:val="95"/>
        </w:rPr>
        <w:t>formed</w:t>
      </w:r>
      <w:r>
        <w:rPr>
          <w:color w:val="231F20"/>
          <w:spacing w:val="-4"/>
          <w:w w:val="95"/>
        </w:rPr>
        <w:t xml:space="preserve"> </w:t>
      </w:r>
      <w:r>
        <w:rPr>
          <w:color w:val="231F20"/>
          <w:w w:val="95"/>
        </w:rPr>
        <w:t>in</w:t>
      </w:r>
      <w:r>
        <w:rPr>
          <w:color w:val="231F20"/>
          <w:spacing w:val="-5"/>
          <w:w w:val="95"/>
        </w:rPr>
        <w:t xml:space="preserve"> </w:t>
      </w:r>
      <w:r>
        <w:rPr>
          <w:color w:val="231F20"/>
          <w:w w:val="95"/>
        </w:rPr>
        <w:t>a</w:t>
      </w:r>
      <w:r>
        <w:rPr>
          <w:color w:val="231F20"/>
          <w:spacing w:val="-4"/>
          <w:w w:val="95"/>
        </w:rPr>
        <w:t xml:space="preserve"> </w:t>
      </w:r>
      <w:r>
        <w:rPr>
          <w:color w:val="231F20"/>
          <w:w w:val="95"/>
        </w:rPr>
        <w:t>waffle</w:t>
      </w:r>
      <w:r>
        <w:rPr>
          <w:color w:val="231F20"/>
          <w:spacing w:val="-4"/>
          <w:w w:val="95"/>
        </w:rPr>
        <w:t xml:space="preserve"> </w:t>
      </w:r>
      <w:r>
        <w:rPr>
          <w:color w:val="231F20"/>
          <w:w w:val="95"/>
        </w:rPr>
        <w:t>slab</w:t>
      </w:r>
      <w:r>
        <w:rPr>
          <w:color w:val="231F20"/>
          <w:spacing w:val="-5"/>
          <w:w w:val="95"/>
        </w:rPr>
        <w:t xml:space="preserve"> </w:t>
      </w:r>
      <w:r>
        <w:rPr>
          <w:color w:val="231F20"/>
          <w:w w:val="95"/>
        </w:rPr>
        <w:t>with</w:t>
      </w:r>
      <w:r>
        <w:rPr>
          <w:color w:val="231F20"/>
          <w:spacing w:val="-4"/>
          <w:w w:val="95"/>
        </w:rPr>
        <w:t xml:space="preserve"> </w:t>
      </w:r>
      <w:r>
        <w:rPr>
          <w:color w:val="231F20"/>
          <w:w w:val="95"/>
        </w:rPr>
        <w:t>ribs.</w:t>
      </w:r>
    </w:p>
    <w:p w14:paraId="71B4949C" w14:textId="77777777" w:rsidR="00F71DDB" w:rsidRDefault="00A630EF" w:rsidP="00877BBA">
      <w:pPr>
        <w:spacing w:before="163"/>
        <w:ind w:left="284" w:right="400"/>
        <w:rPr>
          <w:i/>
          <w:sz w:val="17"/>
        </w:rPr>
      </w:pPr>
      <w:r>
        <w:rPr>
          <w:i/>
          <w:color w:val="231F20"/>
          <w:sz w:val="17"/>
        </w:rPr>
        <w:t>Attributes</w:t>
      </w:r>
    </w:p>
    <w:p w14:paraId="37B61836" w14:textId="77777777" w:rsidR="00F71DDB" w:rsidRDefault="00A630EF" w:rsidP="00877BBA">
      <w:pPr>
        <w:pStyle w:val="BodyText"/>
        <w:spacing w:before="168" w:line="230" w:lineRule="auto"/>
        <w:ind w:left="284" w:right="400"/>
      </w:pPr>
      <w:r>
        <w:rPr>
          <w:color w:val="231F20"/>
          <w:w w:val="95"/>
        </w:rPr>
        <w:t>Innovative</w:t>
      </w:r>
      <w:r>
        <w:rPr>
          <w:color w:val="231F20"/>
          <w:spacing w:val="20"/>
          <w:w w:val="95"/>
        </w:rPr>
        <w:t xml:space="preserve"> </w:t>
      </w:r>
      <w:r>
        <w:rPr>
          <w:color w:val="231F20"/>
          <w:w w:val="95"/>
        </w:rPr>
        <w:t>building</w:t>
      </w:r>
      <w:r>
        <w:rPr>
          <w:color w:val="231F20"/>
          <w:spacing w:val="20"/>
          <w:w w:val="95"/>
        </w:rPr>
        <w:t xml:space="preserve"> </w:t>
      </w:r>
      <w:r>
        <w:rPr>
          <w:color w:val="231F20"/>
          <w:w w:val="95"/>
        </w:rPr>
        <w:t>techniques</w:t>
      </w:r>
      <w:r>
        <w:rPr>
          <w:color w:val="231F20"/>
          <w:spacing w:val="20"/>
          <w:w w:val="95"/>
        </w:rPr>
        <w:t xml:space="preserve"> </w:t>
      </w:r>
      <w:r>
        <w:rPr>
          <w:color w:val="231F20"/>
          <w:w w:val="95"/>
        </w:rPr>
        <w:t>including</w:t>
      </w:r>
      <w:r>
        <w:rPr>
          <w:color w:val="231F20"/>
          <w:spacing w:val="20"/>
          <w:w w:val="95"/>
        </w:rPr>
        <w:t xml:space="preserve"> </w:t>
      </w:r>
      <w:r>
        <w:rPr>
          <w:color w:val="231F20"/>
          <w:w w:val="95"/>
        </w:rPr>
        <w:t>the</w:t>
      </w:r>
      <w:r>
        <w:rPr>
          <w:color w:val="231F20"/>
          <w:spacing w:val="20"/>
          <w:w w:val="95"/>
        </w:rPr>
        <w:t xml:space="preserve"> </w:t>
      </w:r>
      <w:r>
        <w:rPr>
          <w:color w:val="231F20"/>
          <w:w w:val="95"/>
        </w:rPr>
        <w:t>hollow</w:t>
      </w:r>
      <w:r>
        <w:rPr>
          <w:color w:val="231F20"/>
          <w:spacing w:val="21"/>
          <w:w w:val="95"/>
        </w:rPr>
        <w:t xml:space="preserve"> </w:t>
      </w:r>
      <w:r>
        <w:rPr>
          <w:color w:val="231F20"/>
          <w:w w:val="95"/>
        </w:rPr>
        <w:t>block</w:t>
      </w:r>
      <w:r>
        <w:rPr>
          <w:color w:val="231F20"/>
          <w:spacing w:val="20"/>
          <w:w w:val="95"/>
        </w:rPr>
        <w:t xml:space="preserve"> </w:t>
      </w:r>
      <w:r>
        <w:rPr>
          <w:color w:val="231F20"/>
          <w:w w:val="95"/>
        </w:rPr>
        <w:t>construction</w:t>
      </w:r>
      <w:r>
        <w:rPr>
          <w:color w:val="231F20"/>
          <w:spacing w:val="20"/>
          <w:w w:val="95"/>
        </w:rPr>
        <w:t xml:space="preserve"> </w:t>
      </w:r>
      <w:r>
        <w:rPr>
          <w:color w:val="231F20"/>
          <w:w w:val="95"/>
        </w:rPr>
        <w:t>and</w:t>
      </w:r>
      <w:r>
        <w:rPr>
          <w:color w:val="231F20"/>
          <w:spacing w:val="20"/>
          <w:w w:val="95"/>
        </w:rPr>
        <w:t xml:space="preserve"> </w:t>
      </w:r>
      <w:r>
        <w:rPr>
          <w:color w:val="231F20"/>
          <w:w w:val="95"/>
        </w:rPr>
        <w:t>poured</w:t>
      </w:r>
      <w:r>
        <w:rPr>
          <w:color w:val="231F20"/>
          <w:spacing w:val="20"/>
          <w:w w:val="95"/>
        </w:rPr>
        <w:t xml:space="preserve"> </w:t>
      </w:r>
      <w:r>
        <w:rPr>
          <w:color w:val="231F20"/>
          <w:w w:val="95"/>
        </w:rPr>
        <w:t>reinforced</w:t>
      </w:r>
      <w:r>
        <w:rPr>
          <w:color w:val="231F20"/>
          <w:spacing w:val="20"/>
          <w:w w:val="95"/>
        </w:rPr>
        <w:t xml:space="preserve"> </w:t>
      </w:r>
      <w:r>
        <w:rPr>
          <w:color w:val="231F20"/>
          <w:w w:val="95"/>
        </w:rPr>
        <w:t>concrete</w:t>
      </w:r>
      <w:r>
        <w:rPr>
          <w:color w:val="231F20"/>
          <w:spacing w:val="21"/>
          <w:w w:val="95"/>
        </w:rPr>
        <w:t xml:space="preserve"> </w:t>
      </w:r>
      <w:r>
        <w:rPr>
          <w:color w:val="231F20"/>
          <w:w w:val="95"/>
        </w:rPr>
        <w:t>formed</w:t>
      </w:r>
      <w:r>
        <w:rPr>
          <w:color w:val="231F20"/>
          <w:spacing w:val="20"/>
          <w:w w:val="95"/>
        </w:rPr>
        <w:t xml:space="preserve"> </w:t>
      </w:r>
      <w:r>
        <w:rPr>
          <w:color w:val="231F20"/>
          <w:w w:val="95"/>
        </w:rPr>
        <w:t>in</w:t>
      </w:r>
      <w:r>
        <w:rPr>
          <w:color w:val="231F20"/>
          <w:spacing w:val="20"/>
          <w:w w:val="95"/>
        </w:rPr>
        <w:t xml:space="preserve"> </w:t>
      </w:r>
      <w:r>
        <w:rPr>
          <w:color w:val="231F20"/>
          <w:w w:val="95"/>
        </w:rPr>
        <w:t>a</w:t>
      </w:r>
      <w:r>
        <w:rPr>
          <w:color w:val="231F20"/>
          <w:spacing w:val="1"/>
          <w:w w:val="95"/>
        </w:rPr>
        <w:t xml:space="preserve"> </w:t>
      </w:r>
      <w:r>
        <w:rPr>
          <w:color w:val="231F20"/>
        </w:rPr>
        <w:t>waffle</w:t>
      </w:r>
      <w:r>
        <w:rPr>
          <w:color w:val="231F20"/>
          <w:spacing w:val="-10"/>
        </w:rPr>
        <w:t xml:space="preserve"> </w:t>
      </w:r>
      <w:r>
        <w:rPr>
          <w:color w:val="231F20"/>
        </w:rPr>
        <w:t>slab</w:t>
      </w:r>
      <w:r>
        <w:rPr>
          <w:color w:val="231F20"/>
          <w:spacing w:val="-10"/>
        </w:rPr>
        <w:t xml:space="preserve"> </w:t>
      </w:r>
      <w:r>
        <w:rPr>
          <w:color w:val="231F20"/>
        </w:rPr>
        <w:t>with</w:t>
      </w:r>
      <w:r>
        <w:rPr>
          <w:color w:val="231F20"/>
          <w:spacing w:val="-10"/>
        </w:rPr>
        <w:t xml:space="preserve"> </w:t>
      </w:r>
      <w:r>
        <w:rPr>
          <w:color w:val="231F20"/>
        </w:rPr>
        <w:t>ribs.</w:t>
      </w:r>
    </w:p>
    <w:p w14:paraId="5FCBAD0D" w14:textId="77777777" w:rsidR="00F71DDB" w:rsidRPr="00E34456" w:rsidRDefault="00A630EF" w:rsidP="00877BBA">
      <w:pPr>
        <w:pStyle w:val="BodyText"/>
        <w:spacing w:before="162"/>
        <w:ind w:left="284" w:right="400"/>
        <w:rPr>
          <w:b/>
          <w:bCs/>
        </w:rPr>
      </w:pPr>
      <w:r w:rsidRPr="00E34456">
        <w:rPr>
          <w:b/>
          <w:bCs/>
          <w:color w:val="231F20"/>
          <w:w w:val="105"/>
        </w:rPr>
        <w:t>Criterion D</w:t>
      </w:r>
      <w:r w:rsidRPr="00E34456">
        <w:rPr>
          <w:b/>
          <w:bCs/>
          <w:color w:val="231F20"/>
          <w:spacing w:val="1"/>
          <w:w w:val="105"/>
        </w:rPr>
        <w:t xml:space="preserve"> </w:t>
      </w:r>
      <w:r w:rsidRPr="00E34456">
        <w:rPr>
          <w:b/>
          <w:bCs/>
          <w:color w:val="231F20"/>
          <w:w w:val="105"/>
        </w:rPr>
        <w:t>Characteristic</w:t>
      </w:r>
      <w:r w:rsidRPr="00E34456">
        <w:rPr>
          <w:b/>
          <w:bCs/>
          <w:color w:val="231F20"/>
          <w:spacing w:val="1"/>
          <w:w w:val="105"/>
        </w:rPr>
        <w:t xml:space="preserve"> </w:t>
      </w:r>
      <w:r w:rsidRPr="00E34456">
        <w:rPr>
          <w:b/>
          <w:bCs/>
          <w:color w:val="231F20"/>
          <w:w w:val="105"/>
        </w:rPr>
        <w:t>values</w:t>
      </w:r>
    </w:p>
    <w:p w14:paraId="23BAB8F8" w14:textId="77777777" w:rsidR="00F71DDB" w:rsidRDefault="00A630EF" w:rsidP="00877BBA">
      <w:pPr>
        <w:pStyle w:val="BodyText"/>
        <w:spacing w:before="168" w:line="230" w:lineRule="auto"/>
        <w:ind w:left="284" w:right="400"/>
      </w:pPr>
      <w:r>
        <w:rPr>
          <w:color w:val="231F20"/>
          <w:w w:val="95"/>
        </w:rPr>
        <w:t>The</w:t>
      </w:r>
      <w:r>
        <w:rPr>
          <w:color w:val="231F20"/>
          <w:spacing w:val="10"/>
          <w:w w:val="95"/>
        </w:rPr>
        <w:t xml:space="preserve"> </w:t>
      </w:r>
      <w:r>
        <w:rPr>
          <w:color w:val="231F20"/>
          <w:w w:val="95"/>
        </w:rPr>
        <w:t>main</w:t>
      </w:r>
      <w:r>
        <w:rPr>
          <w:color w:val="231F20"/>
          <w:spacing w:val="11"/>
          <w:w w:val="95"/>
        </w:rPr>
        <w:t xml:space="preserve"> </w:t>
      </w:r>
      <w:r>
        <w:rPr>
          <w:color w:val="231F20"/>
          <w:w w:val="95"/>
        </w:rPr>
        <w:t>building</w:t>
      </w:r>
      <w:r>
        <w:rPr>
          <w:color w:val="231F20"/>
          <w:spacing w:val="10"/>
          <w:w w:val="95"/>
        </w:rPr>
        <w:t xml:space="preserve"> </w:t>
      </w:r>
      <w:r>
        <w:rPr>
          <w:color w:val="231F20"/>
          <w:w w:val="95"/>
        </w:rPr>
        <w:t>is</w:t>
      </w:r>
      <w:r>
        <w:rPr>
          <w:color w:val="231F20"/>
          <w:spacing w:val="11"/>
          <w:w w:val="95"/>
        </w:rPr>
        <w:t xml:space="preserve"> </w:t>
      </w:r>
      <w:r>
        <w:rPr>
          <w:color w:val="231F20"/>
          <w:w w:val="95"/>
        </w:rPr>
        <w:t>of</w:t>
      </w:r>
      <w:r>
        <w:rPr>
          <w:color w:val="231F20"/>
          <w:spacing w:val="11"/>
          <w:w w:val="95"/>
        </w:rPr>
        <w:t xml:space="preserve"> </w:t>
      </w:r>
      <w:r>
        <w:rPr>
          <w:color w:val="231F20"/>
          <w:w w:val="95"/>
        </w:rPr>
        <w:t>Late</w:t>
      </w:r>
      <w:r>
        <w:rPr>
          <w:color w:val="231F20"/>
          <w:spacing w:val="10"/>
          <w:w w:val="95"/>
        </w:rPr>
        <w:t xml:space="preserve"> </w:t>
      </w:r>
      <w:r>
        <w:rPr>
          <w:color w:val="231F20"/>
          <w:w w:val="95"/>
        </w:rPr>
        <w:t>20th</w:t>
      </w:r>
      <w:r>
        <w:rPr>
          <w:color w:val="231F20"/>
          <w:spacing w:val="11"/>
          <w:w w:val="95"/>
        </w:rPr>
        <w:t xml:space="preserve"> </w:t>
      </w:r>
      <w:r>
        <w:rPr>
          <w:color w:val="231F20"/>
          <w:w w:val="95"/>
        </w:rPr>
        <w:t>Century</w:t>
      </w:r>
      <w:r>
        <w:rPr>
          <w:color w:val="231F20"/>
          <w:spacing w:val="10"/>
          <w:w w:val="95"/>
        </w:rPr>
        <w:t xml:space="preserve"> </w:t>
      </w:r>
      <w:r>
        <w:rPr>
          <w:color w:val="231F20"/>
          <w:w w:val="95"/>
        </w:rPr>
        <w:t>Stripped</w:t>
      </w:r>
      <w:r>
        <w:rPr>
          <w:color w:val="231F20"/>
          <w:spacing w:val="11"/>
          <w:w w:val="95"/>
        </w:rPr>
        <w:t xml:space="preserve"> </w:t>
      </w:r>
      <w:r>
        <w:rPr>
          <w:color w:val="231F20"/>
          <w:w w:val="95"/>
        </w:rPr>
        <w:t>Classical</w:t>
      </w:r>
      <w:r>
        <w:rPr>
          <w:color w:val="231F20"/>
          <w:spacing w:val="11"/>
          <w:w w:val="95"/>
        </w:rPr>
        <w:t xml:space="preserve"> </w:t>
      </w:r>
      <w:r>
        <w:rPr>
          <w:color w:val="231F20"/>
          <w:w w:val="95"/>
        </w:rPr>
        <w:t>style</w:t>
      </w:r>
      <w:r>
        <w:rPr>
          <w:color w:val="231F20"/>
          <w:spacing w:val="10"/>
          <w:w w:val="95"/>
        </w:rPr>
        <w:t xml:space="preserve"> </w:t>
      </w:r>
      <w:r>
        <w:rPr>
          <w:color w:val="231F20"/>
          <w:w w:val="95"/>
        </w:rPr>
        <w:t>and</w:t>
      </w:r>
      <w:r>
        <w:rPr>
          <w:color w:val="231F20"/>
          <w:spacing w:val="11"/>
          <w:w w:val="95"/>
        </w:rPr>
        <w:t xml:space="preserve"> </w:t>
      </w:r>
      <w:r>
        <w:rPr>
          <w:color w:val="231F20"/>
          <w:w w:val="95"/>
        </w:rPr>
        <w:t>has</w:t>
      </w:r>
      <w:r>
        <w:rPr>
          <w:color w:val="231F20"/>
          <w:spacing w:val="11"/>
          <w:w w:val="95"/>
        </w:rPr>
        <w:t xml:space="preserve"> </w:t>
      </w:r>
      <w:r>
        <w:rPr>
          <w:color w:val="231F20"/>
          <w:w w:val="95"/>
        </w:rPr>
        <w:t>some</w:t>
      </w:r>
      <w:r>
        <w:rPr>
          <w:color w:val="231F20"/>
          <w:spacing w:val="10"/>
          <w:w w:val="95"/>
        </w:rPr>
        <w:t xml:space="preserve"> </w:t>
      </w:r>
      <w:r>
        <w:rPr>
          <w:color w:val="231F20"/>
          <w:w w:val="95"/>
        </w:rPr>
        <w:t>of</w:t>
      </w:r>
      <w:r>
        <w:rPr>
          <w:color w:val="231F20"/>
          <w:spacing w:val="11"/>
          <w:w w:val="95"/>
        </w:rPr>
        <w:t xml:space="preserve"> </w:t>
      </w:r>
      <w:r>
        <w:rPr>
          <w:color w:val="231F20"/>
          <w:w w:val="95"/>
        </w:rPr>
        <w:t>the</w:t>
      </w:r>
      <w:r>
        <w:rPr>
          <w:color w:val="231F20"/>
          <w:spacing w:val="10"/>
          <w:w w:val="95"/>
        </w:rPr>
        <w:t xml:space="preserve"> </w:t>
      </w:r>
      <w:r>
        <w:rPr>
          <w:color w:val="231F20"/>
          <w:w w:val="95"/>
        </w:rPr>
        <w:t>finest</w:t>
      </w:r>
      <w:r>
        <w:rPr>
          <w:color w:val="231F20"/>
          <w:spacing w:val="11"/>
          <w:w w:val="95"/>
        </w:rPr>
        <w:t xml:space="preserve"> </w:t>
      </w:r>
      <w:r>
        <w:rPr>
          <w:color w:val="231F20"/>
          <w:w w:val="95"/>
        </w:rPr>
        <w:t>examples</w:t>
      </w:r>
      <w:r>
        <w:rPr>
          <w:color w:val="231F20"/>
          <w:spacing w:val="11"/>
          <w:w w:val="95"/>
        </w:rPr>
        <w:t xml:space="preserve"> </w:t>
      </w:r>
      <w:r>
        <w:rPr>
          <w:color w:val="231F20"/>
          <w:w w:val="95"/>
        </w:rPr>
        <w:t>in</w:t>
      </w:r>
      <w:r>
        <w:rPr>
          <w:color w:val="231F20"/>
          <w:spacing w:val="10"/>
          <w:w w:val="95"/>
        </w:rPr>
        <w:t xml:space="preserve"> </w:t>
      </w:r>
      <w:r>
        <w:rPr>
          <w:color w:val="231F20"/>
          <w:w w:val="95"/>
        </w:rPr>
        <w:t>Australia</w:t>
      </w:r>
      <w:r>
        <w:rPr>
          <w:color w:val="231F20"/>
          <w:spacing w:val="11"/>
          <w:w w:val="95"/>
        </w:rPr>
        <w:t xml:space="preserve"> </w:t>
      </w:r>
      <w:r>
        <w:rPr>
          <w:color w:val="231F20"/>
          <w:w w:val="95"/>
        </w:rPr>
        <w:t>of</w:t>
      </w:r>
      <w:r>
        <w:rPr>
          <w:color w:val="231F20"/>
          <w:spacing w:val="1"/>
          <w:w w:val="95"/>
        </w:rPr>
        <w:t xml:space="preserve"> </w:t>
      </w:r>
      <w:r>
        <w:rPr>
          <w:color w:val="231F20"/>
          <w:w w:val="95"/>
        </w:rPr>
        <w:t>nationalistic</w:t>
      </w:r>
      <w:r>
        <w:rPr>
          <w:color w:val="231F20"/>
          <w:spacing w:val="17"/>
          <w:w w:val="95"/>
        </w:rPr>
        <w:t xml:space="preserve"> </w:t>
      </w:r>
      <w:r>
        <w:rPr>
          <w:color w:val="231F20"/>
          <w:w w:val="95"/>
        </w:rPr>
        <w:t>Australian</w:t>
      </w:r>
      <w:r>
        <w:rPr>
          <w:color w:val="231F20"/>
          <w:spacing w:val="18"/>
          <w:w w:val="95"/>
        </w:rPr>
        <w:t xml:space="preserve"> </w:t>
      </w:r>
      <w:r>
        <w:rPr>
          <w:color w:val="231F20"/>
          <w:w w:val="95"/>
        </w:rPr>
        <w:t>Art</w:t>
      </w:r>
      <w:r>
        <w:rPr>
          <w:color w:val="231F20"/>
          <w:spacing w:val="17"/>
          <w:w w:val="95"/>
        </w:rPr>
        <w:t xml:space="preserve"> </w:t>
      </w:r>
      <w:r>
        <w:rPr>
          <w:color w:val="231F20"/>
          <w:w w:val="95"/>
        </w:rPr>
        <w:t>Deco</w:t>
      </w:r>
      <w:r>
        <w:rPr>
          <w:color w:val="231F20"/>
          <w:spacing w:val="18"/>
          <w:w w:val="95"/>
        </w:rPr>
        <w:t xml:space="preserve"> </w:t>
      </w:r>
      <w:r>
        <w:rPr>
          <w:color w:val="231F20"/>
          <w:w w:val="95"/>
        </w:rPr>
        <w:t>design</w:t>
      </w:r>
      <w:r>
        <w:rPr>
          <w:color w:val="231F20"/>
          <w:spacing w:val="17"/>
          <w:w w:val="95"/>
        </w:rPr>
        <w:t xml:space="preserve"> </w:t>
      </w:r>
      <w:r>
        <w:rPr>
          <w:color w:val="231F20"/>
          <w:w w:val="95"/>
        </w:rPr>
        <w:t>and</w:t>
      </w:r>
      <w:r>
        <w:rPr>
          <w:color w:val="231F20"/>
          <w:spacing w:val="18"/>
          <w:w w:val="95"/>
        </w:rPr>
        <w:t xml:space="preserve"> </w:t>
      </w:r>
      <w:r>
        <w:rPr>
          <w:color w:val="231F20"/>
          <w:w w:val="95"/>
        </w:rPr>
        <w:t>detailing</w:t>
      </w:r>
      <w:r>
        <w:rPr>
          <w:color w:val="231F20"/>
          <w:spacing w:val="17"/>
          <w:w w:val="95"/>
        </w:rPr>
        <w:t xml:space="preserve"> </w:t>
      </w:r>
      <w:r>
        <w:rPr>
          <w:color w:val="231F20"/>
          <w:w w:val="95"/>
        </w:rPr>
        <w:t>with</w:t>
      </w:r>
      <w:r>
        <w:rPr>
          <w:color w:val="231F20"/>
          <w:spacing w:val="18"/>
          <w:w w:val="95"/>
        </w:rPr>
        <w:t xml:space="preserve"> </w:t>
      </w:r>
      <w:r>
        <w:rPr>
          <w:color w:val="231F20"/>
          <w:w w:val="95"/>
        </w:rPr>
        <w:t>an</w:t>
      </w:r>
      <w:r>
        <w:rPr>
          <w:color w:val="231F20"/>
          <w:spacing w:val="17"/>
          <w:w w:val="95"/>
        </w:rPr>
        <w:t xml:space="preserve"> </w:t>
      </w:r>
      <w:r>
        <w:rPr>
          <w:color w:val="231F20"/>
          <w:w w:val="95"/>
        </w:rPr>
        <w:t>array</w:t>
      </w:r>
      <w:r>
        <w:rPr>
          <w:color w:val="231F20"/>
          <w:spacing w:val="18"/>
          <w:w w:val="95"/>
        </w:rPr>
        <w:t xml:space="preserve"> </w:t>
      </w:r>
      <w:r>
        <w:rPr>
          <w:color w:val="231F20"/>
          <w:w w:val="95"/>
        </w:rPr>
        <w:t>of</w:t>
      </w:r>
      <w:r>
        <w:rPr>
          <w:color w:val="231F20"/>
          <w:spacing w:val="17"/>
          <w:w w:val="95"/>
        </w:rPr>
        <w:t xml:space="preserve"> </w:t>
      </w:r>
      <w:r>
        <w:rPr>
          <w:color w:val="231F20"/>
          <w:w w:val="95"/>
        </w:rPr>
        <w:t>intact</w:t>
      </w:r>
      <w:r>
        <w:rPr>
          <w:color w:val="231F20"/>
          <w:spacing w:val="18"/>
          <w:w w:val="95"/>
        </w:rPr>
        <w:t xml:space="preserve"> </w:t>
      </w:r>
      <w:r>
        <w:rPr>
          <w:color w:val="231F20"/>
          <w:w w:val="95"/>
        </w:rPr>
        <w:t>characteristics</w:t>
      </w:r>
      <w:r>
        <w:rPr>
          <w:color w:val="231F20"/>
          <w:spacing w:val="17"/>
          <w:w w:val="95"/>
        </w:rPr>
        <w:t xml:space="preserve"> </w:t>
      </w:r>
      <w:r>
        <w:rPr>
          <w:color w:val="231F20"/>
          <w:w w:val="95"/>
        </w:rPr>
        <w:t>such</w:t>
      </w:r>
      <w:r>
        <w:rPr>
          <w:color w:val="231F20"/>
          <w:spacing w:val="18"/>
          <w:w w:val="95"/>
        </w:rPr>
        <w:t xml:space="preserve"> </w:t>
      </w:r>
      <w:r>
        <w:rPr>
          <w:color w:val="231F20"/>
          <w:w w:val="95"/>
        </w:rPr>
        <w:t>as</w:t>
      </w:r>
      <w:r>
        <w:rPr>
          <w:color w:val="231F20"/>
          <w:spacing w:val="17"/>
          <w:w w:val="95"/>
        </w:rPr>
        <w:t xml:space="preserve"> </w:t>
      </w:r>
      <w:r>
        <w:rPr>
          <w:color w:val="231F20"/>
          <w:w w:val="95"/>
        </w:rPr>
        <w:t>vivid</w:t>
      </w:r>
      <w:r>
        <w:rPr>
          <w:color w:val="231F20"/>
          <w:spacing w:val="18"/>
          <w:w w:val="95"/>
        </w:rPr>
        <w:t xml:space="preserve"> </w:t>
      </w:r>
      <w:r>
        <w:rPr>
          <w:color w:val="231F20"/>
          <w:w w:val="95"/>
        </w:rPr>
        <w:t>decorative</w:t>
      </w:r>
      <w:r>
        <w:rPr>
          <w:color w:val="231F20"/>
          <w:spacing w:val="1"/>
          <w:w w:val="95"/>
        </w:rPr>
        <w:t xml:space="preserve"> </w:t>
      </w:r>
      <w:r>
        <w:rPr>
          <w:color w:val="231F20"/>
          <w:w w:val="95"/>
        </w:rPr>
        <w:t>elements</w:t>
      </w:r>
      <w:r>
        <w:rPr>
          <w:color w:val="231F20"/>
          <w:spacing w:val="23"/>
          <w:w w:val="95"/>
        </w:rPr>
        <w:t xml:space="preserve"> </w:t>
      </w:r>
      <w:r>
        <w:rPr>
          <w:color w:val="231F20"/>
          <w:w w:val="95"/>
        </w:rPr>
        <w:t>that</w:t>
      </w:r>
      <w:r>
        <w:rPr>
          <w:color w:val="231F20"/>
          <w:spacing w:val="23"/>
          <w:w w:val="95"/>
        </w:rPr>
        <w:t xml:space="preserve"> </w:t>
      </w:r>
      <w:r>
        <w:rPr>
          <w:color w:val="231F20"/>
          <w:w w:val="95"/>
        </w:rPr>
        <w:t>serve</w:t>
      </w:r>
      <w:r>
        <w:rPr>
          <w:color w:val="231F20"/>
          <w:spacing w:val="23"/>
          <w:w w:val="95"/>
        </w:rPr>
        <w:t xml:space="preserve"> </w:t>
      </w:r>
      <w:r>
        <w:rPr>
          <w:color w:val="231F20"/>
          <w:w w:val="95"/>
        </w:rPr>
        <w:t>no</w:t>
      </w:r>
      <w:r>
        <w:rPr>
          <w:color w:val="231F20"/>
          <w:spacing w:val="23"/>
          <w:w w:val="95"/>
        </w:rPr>
        <w:t xml:space="preserve"> </w:t>
      </w:r>
      <w:r>
        <w:rPr>
          <w:color w:val="231F20"/>
          <w:w w:val="95"/>
        </w:rPr>
        <w:t>particular</w:t>
      </w:r>
      <w:r>
        <w:rPr>
          <w:color w:val="231F20"/>
          <w:spacing w:val="23"/>
          <w:w w:val="95"/>
        </w:rPr>
        <w:t xml:space="preserve"> </w:t>
      </w:r>
      <w:r>
        <w:rPr>
          <w:color w:val="231F20"/>
          <w:w w:val="95"/>
        </w:rPr>
        <w:t>function,</w:t>
      </w:r>
      <w:r>
        <w:rPr>
          <w:color w:val="231F20"/>
          <w:spacing w:val="23"/>
          <w:w w:val="95"/>
        </w:rPr>
        <w:t xml:space="preserve"> </w:t>
      </w:r>
      <w:r>
        <w:rPr>
          <w:color w:val="231F20"/>
          <w:w w:val="95"/>
        </w:rPr>
        <w:t>vertical</w:t>
      </w:r>
      <w:r>
        <w:rPr>
          <w:color w:val="231F20"/>
          <w:spacing w:val="23"/>
          <w:w w:val="95"/>
        </w:rPr>
        <w:t xml:space="preserve"> </w:t>
      </w:r>
      <w:r>
        <w:rPr>
          <w:color w:val="231F20"/>
          <w:w w:val="95"/>
        </w:rPr>
        <w:t>straight</w:t>
      </w:r>
      <w:r>
        <w:rPr>
          <w:color w:val="231F20"/>
          <w:spacing w:val="23"/>
          <w:w w:val="95"/>
        </w:rPr>
        <w:t xml:space="preserve"> </w:t>
      </w:r>
      <w:r>
        <w:rPr>
          <w:color w:val="231F20"/>
          <w:w w:val="95"/>
        </w:rPr>
        <w:t>lines,</w:t>
      </w:r>
      <w:r>
        <w:rPr>
          <w:color w:val="231F20"/>
          <w:spacing w:val="23"/>
          <w:w w:val="95"/>
        </w:rPr>
        <w:t xml:space="preserve"> </w:t>
      </w:r>
      <w:r>
        <w:rPr>
          <w:color w:val="231F20"/>
          <w:w w:val="95"/>
        </w:rPr>
        <w:t>low-relief</w:t>
      </w:r>
      <w:r>
        <w:rPr>
          <w:color w:val="231F20"/>
          <w:spacing w:val="23"/>
          <w:w w:val="95"/>
        </w:rPr>
        <w:t xml:space="preserve"> </w:t>
      </w:r>
      <w:r>
        <w:rPr>
          <w:color w:val="231F20"/>
          <w:w w:val="95"/>
        </w:rPr>
        <w:t>sculptures</w:t>
      </w:r>
      <w:r>
        <w:rPr>
          <w:color w:val="231F20"/>
          <w:spacing w:val="23"/>
          <w:w w:val="95"/>
        </w:rPr>
        <w:t xml:space="preserve"> </w:t>
      </w:r>
      <w:r>
        <w:rPr>
          <w:color w:val="231F20"/>
          <w:w w:val="95"/>
        </w:rPr>
        <w:t>and</w:t>
      </w:r>
      <w:r>
        <w:rPr>
          <w:color w:val="231F20"/>
          <w:spacing w:val="22"/>
          <w:w w:val="95"/>
        </w:rPr>
        <w:t xml:space="preserve"> </w:t>
      </w:r>
      <w:r>
        <w:rPr>
          <w:color w:val="231F20"/>
          <w:w w:val="95"/>
        </w:rPr>
        <w:t>zigzags.</w:t>
      </w:r>
      <w:r>
        <w:rPr>
          <w:color w:val="231F20"/>
          <w:spacing w:val="23"/>
          <w:w w:val="95"/>
        </w:rPr>
        <w:t xml:space="preserve"> </w:t>
      </w:r>
      <w:r>
        <w:rPr>
          <w:color w:val="231F20"/>
          <w:w w:val="95"/>
        </w:rPr>
        <w:t>The</w:t>
      </w:r>
      <w:r>
        <w:rPr>
          <w:color w:val="231F20"/>
          <w:spacing w:val="23"/>
          <w:w w:val="95"/>
        </w:rPr>
        <w:t xml:space="preserve"> </w:t>
      </w:r>
      <w:r>
        <w:rPr>
          <w:color w:val="231F20"/>
          <w:w w:val="95"/>
        </w:rPr>
        <w:t>many</w:t>
      </w:r>
      <w:r>
        <w:rPr>
          <w:color w:val="231F20"/>
          <w:spacing w:val="23"/>
          <w:w w:val="95"/>
        </w:rPr>
        <w:t xml:space="preserve"> </w:t>
      </w:r>
      <w:r>
        <w:rPr>
          <w:color w:val="231F20"/>
          <w:w w:val="95"/>
        </w:rPr>
        <w:t>motifs</w:t>
      </w:r>
      <w:r>
        <w:rPr>
          <w:color w:val="231F20"/>
          <w:spacing w:val="1"/>
          <w:w w:val="95"/>
        </w:rPr>
        <w:t xml:space="preserve"> </w:t>
      </w:r>
      <w:r>
        <w:rPr>
          <w:color w:val="231F20"/>
          <w:w w:val="95"/>
        </w:rPr>
        <w:t>of</w:t>
      </w:r>
      <w:r>
        <w:rPr>
          <w:color w:val="231F20"/>
          <w:spacing w:val="1"/>
          <w:w w:val="95"/>
        </w:rPr>
        <w:t xml:space="preserve"> </w:t>
      </w:r>
      <w:r>
        <w:rPr>
          <w:color w:val="231F20"/>
          <w:w w:val="95"/>
        </w:rPr>
        <w:t>Australian</w:t>
      </w:r>
      <w:r>
        <w:rPr>
          <w:color w:val="231F20"/>
          <w:spacing w:val="1"/>
          <w:w w:val="95"/>
        </w:rPr>
        <w:t xml:space="preserve"> </w:t>
      </w:r>
      <w:r>
        <w:rPr>
          <w:color w:val="231F20"/>
          <w:w w:val="95"/>
        </w:rPr>
        <w:t>animals,</w:t>
      </w:r>
      <w:r>
        <w:rPr>
          <w:color w:val="231F20"/>
          <w:spacing w:val="1"/>
          <w:w w:val="95"/>
        </w:rPr>
        <w:t xml:space="preserve"> </w:t>
      </w:r>
      <w:r>
        <w:rPr>
          <w:color w:val="231F20"/>
          <w:w w:val="95"/>
        </w:rPr>
        <w:t>Aboriginal</w:t>
      </w:r>
      <w:r>
        <w:rPr>
          <w:color w:val="231F20"/>
          <w:spacing w:val="1"/>
          <w:w w:val="95"/>
        </w:rPr>
        <w:t xml:space="preserve"> </w:t>
      </w:r>
      <w:r>
        <w:rPr>
          <w:color w:val="231F20"/>
          <w:w w:val="95"/>
        </w:rPr>
        <w:t>art</w:t>
      </w:r>
      <w:r>
        <w:rPr>
          <w:color w:val="231F20"/>
          <w:spacing w:val="1"/>
          <w:w w:val="95"/>
        </w:rPr>
        <w:t xml:space="preserve"> </w:t>
      </w:r>
      <w:r>
        <w:rPr>
          <w:color w:val="231F20"/>
          <w:w w:val="95"/>
        </w:rPr>
        <w:t>and</w:t>
      </w:r>
      <w:r>
        <w:rPr>
          <w:color w:val="231F20"/>
          <w:spacing w:val="1"/>
          <w:w w:val="95"/>
        </w:rPr>
        <w:t xml:space="preserve"> </w:t>
      </w:r>
      <w:r>
        <w:rPr>
          <w:color w:val="231F20"/>
          <w:w w:val="95"/>
        </w:rPr>
        <w:t>historic</w:t>
      </w:r>
      <w:r>
        <w:rPr>
          <w:color w:val="231F20"/>
          <w:spacing w:val="1"/>
          <w:w w:val="95"/>
        </w:rPr>
        <w:t xml:space="preserve"> </w:t>
      </w:r>
      <w:r>
        <w:rPr>
          <w:color w:val="231F20"/>
          <w:w w:val="95"/>
        </w:rPr>
        <w:t>figures</w:t>
      </w:r>
      <w:r>
        <w:rPr>
          <w:color w:val="231F20"/>
          <w:spacing w:val="1"/>
          <w:w w:val="95"/>
        </w:rPr>
        <w:t xml:space="preserve"> </w:t>
      </w:r>
      <w:r>
        <w:rPr>
          <w:color w:val="231F20"/>
          <w:w w:val="95"/>
        </w:rPr>
        <w:t>in</w:t>
      </w:r>
      <w:r>
        <w:rPr>
          <w:color w:val="231F20"/>
          <w:spacing w:val="1"/>
          <w:w w:val="95"/>
        </w:rPr>
        <w:t xml:space="preserve"> </w:t>
      </w:r>
      <w:r>
        <w:rPr>
          <w:color w:val="231F20"/>
          <w:w w:val="95"/>
        </w:rPr>
        <w:t>science</w:t>
      </w:r>
      <w:r>
        <w:rPr>
          <w:color w:val="231F20"/>
          <w:spacing w:val="1"/>
          <w:w w:val="95"/>
        </w:rPr>
        <w:t xml:space="preserve"> </w:t>
      </w:r>
      <w:r>
        <w:rPr>
          <w:color w:val="231F20"/>
          <w:w w:val="95"/>
        </w:rPr>
        <w:t>and</w:t>
      </w:r>
      <w:r>
        <w:rPr>
          <w:color w:val="231F20"/>
          <w:spacing w:val="1"/>
          <w:w w:val="95"/>
        </w:rPr>
        <w:t xml:space="preserve"> </w:t>
      </w:r>
      <w:r>
        <w:rPr>
          <w:color w:val="231F20"/>
          <w:w w:val="95"/>
        </w:rPr>
        <w:t>medicine</w:t>
      </w:r>
      <w:r>
        <w:rPr>
          <w:color w:val="231F20"/>
          <w:spacing w:val="1"/>
          <w:w w:val="95"/>
        </w:rPr>
        <w:t xml:space="preserve"> </w:t>
      </w:r>
      <w:r>
        <w:rPr>
          <w:color w:val="231F20"/>
          <w:w w:val="95"/>
        </w:rPr>
        <w:t>recall</w:t>
      </w:r>
      <w:r>
        <w:rPr>
          <w:color w:val="231F20"/>
          <w:spacing w:val="1"/>
          <w:w w:val="95"/>
        </w:rPr>
        <w:t xml:space="preserve"> </w:t>
      </w:r>
      <w:r>
        <w:rPr>
          <w:color w:val="231F20"/>
          <w:w w:val="95"/>
        </w:rPr>
        <w:t>the</w:t>
      </w:r>
      <w:r>
        <w:rPr>
          <w:color w:val="231F20"/>
          <w:spacing w:val="1"/>
          <w:w w:val="95"/>
        </w:rPr>
        <w:t xml:space="preserve"> </w:t>
      </w:r>
      <w:r>
        <w:rPr>
          <w:color w:val="231F20"/>
          <w:w w:val="95"/>
        </w:rPr>
        <w:t>Australian</w:t>
      </w:r>
      <w:r>
        <w:rPr>
          <w:color w:val="231F20"/>
          <w:spacing w:val="1"/>
          <w:w w:val="95"/>
        </w:rPr>
        <w:t xml:space="preserve"> </w:t>
      </w:r>
      <w:r>
        <w:rPr>
          <w:color w:val="231F20"/>
          <w:w w:val="95"/>
        </w:rPr>
        <w:t>Institute</w:t>
      </w:r>
      <w:r>
        <w:rPr>
          <w:color w:val="231F20"/>
          <w:spacing w:val="1"/>
          <w:w w:val="95"/>
        </w:rPr>
        <w:t xml:space="preserve"> </w:t>
      </w:r>
      <w:r>
        <w:rPr>
          <w:color w:val="231F20"/>
          <w:w w:val="95"/>
        </w:rPr>
        <w:t>of</w:t>
      </w:r>
      <w:r>
        <w:rPr>
          <w:color w:val="231F20"/>
          <w:spacing w:val="-38"/>
          <w:w w:val="95"/>
        </w:rPr>
        <w:t xml:space="preserve"> </w:t>
      </w:r>
      <w:r>
        <w:rPr>
          <w:color w:val="231F20"/>
          <w:w w:val="95"/>
        </w:rPr>
        <w:t>Anatomy,</w:t>
      </w:r>
      <w:r>
        <w:rPr>
          <w:color w:val="231F20"/>
          <w:spacing w:val="11"/>
          <w:w w:val="95"/>
        </w:rPr>
        <w:t xml:space="preserve"> </w:t>
      </w:r>
      <w:r>
        <w:rPr>
          <w:color w:val="231F20"/>
          <w:w w:val="95"/>
        </w:rPr>
        <w:t>for</w:t>
      </w:r>
      <w:r>
        <w:rPr>
          <w:color w:val="231F20"/>
          <w:spacing w:val="12"/>
          <w:w w:val="95"/>
        </w:rPr>
        <w:t xml:space="preserve"> </w:t>
      </w:r>
      <w:r>
        <w:rPr>
          <w:color w:val="231F20"/>
          <w:w w:val="95"/>
        </w:rPr>
        <w:t>which</w:t>
      </w:r>
      <w:r>
        <w:rPr>
          <w:color w:val="231F20"/>
          <w:spacing w:val="11"/>
          <w:w w:val="95"/>
        </w:rPr>
        <w:t xml:space="preserve"> </w:t>
      </w:r>
      <w:r>
        <w:rPr>
          <w:color w:val="231F20"/>
          <w:w w:val="95"/>
        </w:rPr>
        <w:t>the</w:t>
      </w:r>
      <w:r>
        <w:rPr>
          <w:color w:val="231F20"/>
          <w:spacing w:val="12"/>
          <w:w w:val="95"/>
        </w:rPr>
        <w:t xml:space="preserve"> </w:t>
      </w:r>
      <w:r>
        <w:rPr>
          <w:color w:val="231F20"/>
          <w:w w:val="95"/>
        </w:rPr>
        <w:t>building</w:t>
      </w:r>
      <w:r>
        <w:rPr>
          <w:color w:val="231F20"/>
          <w:spacing w:val="11"/>
          <w:w w:val="95"/>
        </w:rPr>
        <w:t xml:space="preserve"> </w:t>
      </w:r>
      <w:r>
        <w:rPr>
          <w:color w:val="231F20"/>
          <w:w w:val="95"/>
        </w:rPr>
        <w:t>was</w:t>
      </w:r>
      <w:r>
        <w:rPr>
          <w:color w:val="231F20"/>
          <w:spacing w:val="12"/>
          <w:w w:val="95"/>
        </w:rPr>
        <w:t xml:space="preserve"> </w:t>
      </w:r>
      <w:r>
        <w:rPr>
          <w:color w:val="231F20"/>
          <w:w w:val="95"/>
        </w:rPr>
        <w:t>designed.</w:t>
      </w:r>
      <w:r>
        <w:rPr>
          <w:color w:val="231F20"/>
          <w:spacing w:val="11"/>
          <w:w w:val="95"/>
        </w:rPr>
        <w:t xml:space="preserve"> </w:t>
      </w:r>
      <w:r>
        <w:rPr>
          <w:color w:val="231F20"/>
          <w:w w:val="95"/>
        </w:rPr>
        <w:t>The</w:t>
      </w:r>
      <w:r>
        <w:rPr>
          <w:color w:val="231F20"/>
          <w:spacing w:val="12"/>
          <w:w w:val="95"/>
        </w:rPr>
        <w:t xml:space="preserve"> </w:t>
      </w:r>
      <w:r>
        <w:rPr>
          <w:color w:val="231F20"/>
          <w:w w:val="95"/>
        </w:rPr>
        <w:t>former</w:t>
      </w:r>
      <w:r>
        <w:rPr>
          <w:color w:val="231F20"/>
          <w:spacing w:val="11"/>
          <w:w w:val="95"/>
        </w:rPr>
        <w:t xml:space="preserve"> </w:t>
      </w:r>
      <w:r>
        <w:rPr>
          <w:color w:val="231F20"/>
          <w:w w:val="95"/>
        </w:rPr>
        <w:t>director’s</w:t>
      </w:r>
      <w:r>
        <w:rPr>
          <w:color w:val="231F20"/>
          <w:spacing w:val="12"/>
          <w:w w:val="95"/>
        </w:rPr>
        <w:t xml:space="preserve"> </w:t>
      </w:r>
      <w:r>
        <w:rPr>
          <w:color w:val="231F20"/>
          <w:w w:val="95"/>
        </w:rPr>
        <w:t>residence</w:t>
      </w:r>
      <w:r>
        <w:rPr>
          <w:color w:val="231F20"/>
          <w:spacing w:val="11"/>
          <w:w w:val="95"/>
        </w:rPr>
        <w:t xml:space="preserve"> </w:t>
      </w:r>
      <w:r>
        <w:rPr>
          <w:color w:val="231F20"/>
          <w:w w:val="95"/>
        </w:rPr>
        <w:t>is</w:t>
      </w:r>
      <w:r>
        <w:rPr>
          <w:color w:val="231F20"/>
          <w:spacing w:val="12"/>
          <w:w w:val="95"/>
        </w:rPr>
        <w:t xml:space="preserve"> </w:t>
      </w:r>
      <w:r>
        <w:rPr>
          <w:color w:val="231F20"/>
          <w:w w:val="95"/>
        </w:rPr>
        <w:t>a</w:t>
      </w:r>
      <w:r>
        <w:rPr>
          <w:color w:val="231F20"/>
          <w:spacing w:val="11"/>
          <w:w w:val="95"/>
        </w:rPr>
        <w:t xml:space="preserve"> </w:t>
      </w:r>
      <w:r>
        <w:rPr>
          <w:color w:val="231F20"/>
          <w:w w:val="95"/>
        </w:rPr>
        <w:t>significant</w:t>
      </w:r>
      <w:r>
        <w:rPr>
          <w:color w:val="231F20"/>
          <w:spacing w:val="12"/>
          <w:w w:val="95"/>
        </w:rPr>
        <w:t xml:space="preserve"> </w:t>
      </w:r>
      <w:r>
        <w:rPr>
          <w:color w:val="231F20"/>
          <w:w w:val="95"/>
        </w:rPr>
        <w:t>example</w:t>
      </w:r>
      <w:r>
        <w:rPr>
          <w:color w:val="231F20"/>
          <w:spacing w:val="11"/>
          <w:w w:val="95"/>
        </w:rPr>
        <w:t xml:space="preserve"> </w:t>
      </w:r>
      <w:r>
        <w:rPr>
          <w:color w:val="231F20"/>
          <w:w w:val="95"/>
        </w:rPr>
        <w:t>of</w:t>
      </w:r>
      <w:r>
        <w:rPr>
          <w:color w:val="231F20"/>
          <w:spacing w:val="12"/>
          <w:w w:val="95"/>
        </w:rPr>
        <w:t xml:space="preserve"> </w:t>
      </w:r>
      <w:r>
        <w:rPr>
          <w:color w:val="231F20"/>
          <w:w w:val="95"/>
        </w:rPr>
        <w:t>an</w:t>
      </w:r>
      <w:r>
        <w:rPr>
          <w:color w:val="231F20"/>
          <w:spacing w:val="11"/>
          <w:w w:val="95"/>
        </w:rPr>
        <w:t xml:space="preserve"> </w:t>
      </w:r>
      <w:r>
        <w:rPr>
          <w:color w:val="231F20"/>
          <w:w w:val="95"/>
        </w:rPr>
        <w:t>Art</w:t>
      </w:r>
      <w:r>
        <w:rPr>
          <w:color w:val="231F20"/>
          <w:spacing w:val="12"/>
          <w:w w:val="95"/>
        </w:rPr>
        <w:t xml:space="preserve"> </w:t>
      </w:r>
      <w:r>
        <w:rPr>
          <w:color w:val="231F20"/>
          <w:w w:val="95"/>
        </w:rPr>
        <w:t>Deco</w:t>
      </w:r>
      <w:r>
        <w:rPr>
          <w:color w:val="231F20"/>
          <w:spacing w:val="1"/>
          <w:w w:val="95"/>
        </w:rPr>
        <w:t xml:space="preserve"> </w:t>
      </w:r>
      <w:r>
        <w:rPr>
          <w:color w:val="231F20"/>
        </w:rPr>
        <w:t>residence</w:t>
      </w:r>
      <w:r>
        <w:rPr>
          <w:color w:val="231F20"/>
          <w:spacing w:val="-10"/>
        </w:rPr>
        <w:t xml:space="preserve"> </w:t>
      </w:r>
      <w:r>
        <w:rPr>
          <w:color w:val="231F20"/>
        </w:rPr>
        <w:t>but</w:t>
      </w:r>
      <w:r>
        <w:rPr>
          <w:color w:val="231F20"/>
          <w:spacing w:val="-10"/>
        </w:rPr>
        <w:t xml:space="preserve"> </w:t>
      </w:r>
      <w:r>
        <w:rPr>
          <w:color w:val="231F20"/>
        </w:rPr>
        <w:t>with</w:t>
      </w:r>
      <w:r>
        <w:rPr>
          <w:color w:val="231F20"/>
          <w:spacing w:val="-10"/>
        </w:rPr>
        <w:t xml:space="preserve"> </w:t>
      </w:r>
      <w:r>
        <w:rPr>
          <w:color w:val="231F20"/>
        </w:rPr>
        <w:t>fewer</w:t>
      </w:r>
      <w:r>
        <w:rPr>
          <w:color w:val="231F20"/>
          <w:spacing w:val="-9"/>
        </w:rPr>
        <w:t xml:space="preserve"> </w:t>
      </w:r>
      <w:r>
        <w:rPr>
          <w:color w:val="231F20"/>
        </w:rPr>
        <w:t>decorative</w:t>
      </w:r>
      <w:r>
        <w:rPr>
          <w:color w:val="231F20"/>
          <w:spacing w:val="-10"/>
        </w:rPr>
        <w:t xml:space="preserve"> </w:t>
      </w:r>
      <w:r>
        <w:rPr>
          <w:color w:val="231F20"/>
        </w:rPr>
        <w:t>elements</w:t>
      </w:r>
      <w:r>
        <w:rPr>
          <w:color w:val="231F20"/>
          <w:spacing w:val="-10"/>
        </w:rPr>
        <w:t xml:space="preserve"> </w:t>
      </w:r>
      <w:r>
        <w:rPr>
          <w:color w:val="231F20"/>
        </w:rPr>
        <w:t>than</w:t>
      </w:r>
      <w:r>
        <w:rPr>
          <w:color w:val="231F20"/>
          <w:spacing w:val="-10"/>
        </w:rPr>
        <w:t xml:space="preserve"> </w:t>
      </w:r>
      <w:r>
        <w:rPr>
          <w:color w:val="231F20"/>
        </w:rPr>
        <w:t>the</w:t>
      </w:r>
      <w:r>
        <w:rPr>
          <w:color w:val="231F20"/>
          <w:spacing w:val="-9"/>
        </w:rPr>
        <w:t xml:space="preserve"> </w:t>
      </w:r>
      <w:r>
        <w:rPr>
          <w:color w:val="231F20"/>
        </w:rPr>
        <w:t>main</w:t>
      </w:r>
      <w:r>
        <w:rPr>
          <w:color w:val="231F20"/>
          <w:spacing w:val="-10"/>
        </w:rPr>
        <w:t xml:space="preserve"> </w:t>
      </w:r>
      <w:r>
        <w:rPr>
          <w:color w:val="231F20"/>
        </w:rPr>
        <w:t>building.</w:t>
      </w:r>
    </w:p>
    <w:p w14:paraId="4D56D57D" w14:textId="77777777" w:rsidR="00F71DDB" w:rsidRDefault="00A630EF" w:rsidP="00877BBA">
      <w:pPr>
        <w:spacing w:before="162"/>
        <w:ind w:left="284" w:right="400"/>
        <w:rPr>
          <w:i/>
          <w:sz w:val="17"/>
        </w:rPr>
      </w:pPr>
      <w:r>
        <w:rPr>
          <w:i/>
          <w:color w:val="231F20"/>
          <w:sz w:val="17"/>
        </w:rPr>
        <w:t>Attributes</w:t>
      </w:r>
    </w:p>
    <w:p w14:paraId="1748FC9F" w14:textId="77777777" w:rsidR="00F71DDB" w:rsidRDefault="00A630EF" w:rsidP="00877BBA">
      <w:pPr>
        <w:pStyle w:val="BodyText"/>
        <w:spacing w:before="168" w:line="230" w:lineRule="auto"/>
        <w:ind w:left="284" w:right="400"/>
      </w:pPr>
      <w:r>
        <w:rPr>
          <w:color w:val="231F20"/>
          <w:w w:val="95"/>
        </w:rPr>
        <w:t>The</w:t>
      </w:r>
      <w:r>
        <w:rPr>
          <w:color w:val="231F20"/>
          <w:spacing w:val="11"/>
          <w:w w:val="95"/>
        </w:rPr>
        <w:t xml:space="preserve"> </w:t>
      </w:r>
      <w:r>
        <w:rPr>
          <w:color w:val="231F20"/>
          <w:w w:val="95"/>
        </w:rPr>
        <w:t>Stripped</w:t>
      </w:r>
      <w:r>
        <w:rPr>
          <w:color w:val="231F20"/>
          <w:spacing w:val="11"/>
          <w:w w:val="95"/>
        </w:rPr>
        <w:t xml:space="preserve"> </w:t>
      </w:r>
      <w:r>
        <w:rPr>
          <w:color w:val="231F20"/>
          <w:w w:val="95"/>
        </w:rPr>
        <w:t>Classical</w:t>
      </w:r>
      <w:r>
        <w:rPr>
          <w:color w:val="231F20"/>
          <w:spacing w:val="11"/>
          <w:w w:val="95"/>
        </w:rPr>
        <w:t xml:space="preserve"> </w:t>
      </w:r>
      <w:r>
        <w:rPr>
          <w:color w:val="231F20"/>
          <w:w w:val="95"/>
        </w:rPr>
        <w:t>style</w:t>
      </w:r>
      <w:r>
        <w:rPr>
          <w:color w:val="231F20"/>
          <w:spacing w:val="11"/>
          <w:w w:val="95"/>
        </w:rPr>
        <w:t xml:space="preserve"> </w:t>
      </w:r>
      <w:r>
        <w:rPr>
          <w:color w:val="231F20"/>
          <w:w w:val="95"/>
        </w:rPr>
        <w:t>of</w:t>
      </w:r>
      <w:r>
        <w:rPr>
          <w:color w:val="231F20"/>
          <w:spacing w:val="12"/>
          <w:w w:val="95"/>
        </w:rPr>
        <w:t xml:space="preserve"> </w:t>
      </w:r>
      <w:r>
        <w:rPr>
          <w:color w:val="231F20"/>
          <w:w w:val="95"/>
        </w:rPr>
        <w:t>the</w:t>
      </w:r>
      <w:r>
        <w:rPr>
          <w:color w:val="231F20"/>
          <w:spacing w:val="11"/>
          <w:w w:val="95"/>
        </w:rPr>
        <w:t xml:space="preserve"> </w:t>
      </w:r>
      <w:r>
        <w:rPr>
          <w:color w:val="231F20"/>
          <w:w w:val="95"/>
        </w:rPr>
        <w:t>main</w:t>
      </w:r>
      <w:r>
        <w:rPr>
          <w:color w:val="231F20"/>
          <w:spacing w:val="11"/>
          <w:w w:val="95"/>
        </w:rPr>
        <w:t xml:space="preserve"> </w:t>
      </w:r>
      <w:r>
        <w:rPr>
          <w:color w:val="231F20"/>
          <w:w w:val="95"/>
        </w:rPr>
        <w:t>building</w:t>
      </w:r>
      <w:r>
        <w:rPr>
          <w:color w:val="231F20"/>
          <w:spacing w:val="11"/>
          <w:w w:val="95"/>
        </w:rPr>
        <w:t xml:space="preserve"> </w:t>
      </w:r>
      <w:r>
        <w:rPr>
          <w:color w:val="231F20"/>
          <w:w w:val="95"/>
        </w:rPr>
        <w:t>and</w:t>
      </w:r>
      <w:r>
        <w:rPr>
          <w:color w:val="231F20"/>
          <w:spacing w:val="11"/>
          <w:w w:val="95"/>
        </w:rPr>
        <w:t xml:space="preserve"> </w:t>
      </w:r>
      <w:r>
        <w:rPr>
          <w:color w:val="231F20"/>
          <w:w w:val="95"/>
        </w:rPr>
        <w:t>the</w:t>
      </w:r>
      <w:r>
        <w:rPr>
          <w:color w:val="231F20"/>
          <w:spacing w:val="12"/>
          <w:w w:val="95"/>
        </w:rPr>
        <w:t xml:space="preserve"> </w:t>
      </w:r>
      <w:r>
        <w:rPr>
          <w:color w:val="231F20"/>
          <w:w w:val="95"/>
        </w:rPr>
        <w:t>Art</w:t>
      </w:r>
      <w:r>
        <w:rPr>
          <w:color w:val="231F20"/>
          <w:spacing w:val="11"/>
          <w:w w:val="95"/>
        </w:rPr>
        <w:t xml:space="preserve"> </w:t>
      </w:r>
      <w:r>
        <w:rPr>
          <w:color w:val="231F20"/>
          <w:w w:val="95"/>
        </w:rPr>
        <w:t>Deco</w:t>
      </w:r>
      <w:r>
        <w:rPr>
          <w:color w:val="231F20"/>
          <w:spacing w:val="11"/>
          <w:w w:val="95"/>
        </w:rPr>
        <w:t xml:space="preserve"> </w:t>
      </w:r>
      <w:r>
        <w:rPr>
          <w:color w:val="231F20"/>
          <w:w w:val="95"/>
        </w:rPr>
        <w:t>style</w:t>
      </w:r>
      <w:r>
        <w:rPr>
          <w:color w:val="231F20"/>
          <w:spacing w:val="11"/>
          <w:w w:val="95"/>
        </w:rPr>
        <w:t xml:space="preserve"> </w:t>
      </w:r>
      <w:r>
        <w:rPr>
          <w:color w:val="231F20"/>
          <w:w w:val="95"/>
        </w:rPr>
        <w:t>of</w:t>
      </w:r>
      <w:r>
        <w:rPr>
          <w:color w:val="231F20"/>
          <w:spacing w:val="11"/>
          <w:w w:val="95"/>
        </w:rPr>
        <w:t xml:space="preserve"> </w:t>
      </w:r>
      <w:r>
        <w:rPr>
          <w:color w:val="231F20"/>
          <w:w w:val="95"/>
        </w:rPr>
        <w:t>the</w:t>
      </w:r>
      <w:r>
        <w:rPr>
          <w:color w:val="231F20"/>
          <w:spacing w:val="12"/>
          <w:w w:val="95"/>
        </w:rPr>
        <w:t xml:space="preserve"> </w:t>
      </w:r>
      <w:r>
        <w:rPr>
          <w:color w:val="231F20"/>
          <w:w w:val="95"/>
        </w:rPr>
        <w:t>residence,</w:t>
      </w:r>
      <w:r>
        <w:rPr>
          <w:color w:val="231F20"/>
          <w:spacing w:val="11"/>
          <w:w w:val="95"/>
        </w:rPr>
        <w:t xml:space="preserve"> </w:t>
      </w:r>
      <w:r>
        <w:rPr>
          <w:color w:val="231F20"/>
          <w:w w:val="95"/>
        </w:rPr>
        <w:t>plus</w:t>
      </w:r>
      <w:r>
        <w:rPr>
          <w:color w:val="231F20"/>
          <w:spacing w:val="11"/>
          <w:w w:val="95"/>
        </w:rPr>
        <w:t xml:space="preserve"> </w:t>
      </w:r>
      <w:r>
        <w:rPr>
          <w:color w:val="231F20"/>
          <w:w w:val="95"/>
        </w:rPr>
        <w:t>the</w:t>
      </w:r>
      <w:r>
        <w:rPr>
          <w:color w:val="231F20"/>
          <w:spacing w:val="11"/>
          <w:w w:val="95"/>
        </w:rPr>
        <w:t xml:space="preserve"> </w:t>
      </w:r>
      <w:r>
        <w:rPr>
          <w:color w:val="231F20"/>
          <w:w w:val="95"/>
        </w:rPr>
        <w:t>numerous</w:t>
      </w:r>
      <w:r>
        <w:rPr>
          <w:color w:val="231F20"/>
          <w:spacing w:val="11"/>
          <w:w w:val="95"/>
        </w:rPr>
        <w:t xml:space="preserve"> </w:t>
      </w:r>
      <w:r>
        <w:rPr>
          <w:color w:val="231F20"/>
          <w:w w:val="95"/>
        </w:rPr>
        <w:t>decorative</w:t>
      </w:r>
      <w:r>
        <w:rPr>
          <w:color w:val="231F20"/>
          <w:spacing w:val="1"/>
          <w:w w:val="95"/>
        </w:rPr>
        <w:t xml:space="preserve"> </w:t>
      </w:r>
      <w:r>
        <w:rPr>
          <w:color w:val="231F20"/>
        </w:rPr>
        <w:t>elements</w:t>
      </w:r>
      <w:r>
        <w:rPr>
          <w:color w:val="231F20"/>
          <w:spacing w:val="-10"/>
        </w:rPr>
        <w:t xml:space="preserve"> </w:t>
      </w:r>
      <w:r>
        <w:rPr>
          <w:color w:val="231F20"/>
        </w:rPr>
        <w:t>referred</w:t>
      </w:r>
      <w:r>
        <w:rPr>
          <w:color w:val="231F20"/>
          <w:spacing w:val="-10"/>
        </w:rPr>
        <w:t xml:space="preserve"> </w:t>
      </w:r>
      <w:r>
        <w:rPr>
          <w:color w:val="231F20"/>
        </w:rPr>
        <w:t>to</w:t>
      </w:r>
      <w:r>
        <w:rPr>
          <w:color w:val="231F20"/>
          <w:spacing w:val="-10"/>
        </w:rPr>
        <w:t xml:space="preserve"> </w:t>
      </w:r>
      <w:r>
        <w:rPr>
          <w:color w:val="231F20"/>
        </w:rPr>
        <w:t>above.</w:t>
      </w:r>
    </w:p>
    <w:p w14:paraId="66101BED" w14:textId="77777777" w:rsidR="00F71DDB" w:rsidRPr="00E34456" w:rsidRDefault="00A630EF" w:rsidP="00877BBA">
      <w:pPr>
        <w:pStyle w:val="BodyText"/>
        <w:spacing w:before="162"/>
        <w:ind w:left="284" w:right="400"/>
        <w:rPr>
          <w:b/>
          <w:bCs/>
        </w:rPr>
      </w:pPr>
      <w:r w:rsidRPr="00E34456">
        <w:rPr>
          <w:b/>
          <w:bCs/>
          <w:color w:val="231F20"/>
          <w:w w:val="105"/>
        </w:rPr>
        <w:t>Criterion</w:t>
      </w:r>
      <w:r w:rsidRPr="00E34456">
        <w:rPr>
          <w:b/>
          <w:bCs/>
          <w:color w:val="231F20"/>
          <w:spacing w:val="3"/>
          <w:w w:val="105"/>
        </w:rPr>
        <w:t xml:space="preserve"> </w:t>
      </w:r>
      <w:r w:rsidRPr="00E34456">
        <w:rPr>
          <w:b/>
          <w:bCs/>
          <w:color w:val="231F20"/>
          <w:w w:val="105"/>
        </w:rPr>
        <w:t>F</w:t>
      </w:r>
      <w:r w:rsidRPr="00E34456">
        <w:rPr>
          <w:b/>
          <w:bCs/>
          <w:color w:val="231F20"/>
          <w:spacing w:val="4"/>
          <w:w w:val="105"/>
        </w:rPr>
        <w:t xml:space="preserve"> </w:t>
      </w:r>
      <w:r w:rsidRPr="00E34456">
        <w:rPr>
          <w:b/>
          <w:bCs/>
          <w:color w:val="231F20"/>
          <w:w w:val="105"/>
        </w:rPr>
        <w:t>Technical</w:t>
      </w:r>
      <w:r w:rsidRPr="00E34456">
        <w:rPr>
          <w:b/>
          <w:bCs/>
          <w:color w:val="231F20"/>
          <w:spacing w:val="4"/>
          <w:w w:val="105"/>
        </w:rPr>
        <w:t xml:space="preserve"> </w:t>
      </w:r>
      <w:r w:rsidRPr="00E34456">
        <w:rPr>
          <w:b/>
          <w:bCs/>
          <w:color w:val="231F20"/>
          <w:w w:val="105"/>
        </w:rPr>
        <w:t>achievement</w:t>
      </w:r>
    </w:p>
    <w:p w14:paraId="130C4DD5" w14:textId="77777777" w:rsidR="00F71DDB" w:rsidRDefault="00A630EF" w:rsidP="00877BBA">
      <w:pPr>
        <w:pStyle w:val="BodyText"/>
        <w:spacing w:before="168" w:line="230" w:lineRule="auto"/>
        <w:ind w:left="284" w:right="400"/>
      </w:pPr>
      <w:r>
        <w:rPr>
          <w:color w:val="231F20"/>
          <w:w w:val="95"/>
        </w:rPr>
        <w:t>The</w:t>
      </w:r>
      <w:r>
        <w:rPr>
          <w:color w:val="231F20"/>
          <w:spacing w:val="18"/>
          <w:w w:val="95"/>
        </w:rPr>
        <w:t xml:space="preserve"> </w:t>
      </w:r>
      <w:r>
        <w:rPr>
          <w:color w:val="231F20"/>
          <w:w w:val="95"/>
        </w:rPr>
        <w:t>main</w:t>
      </w:r>
      <w:r>
        <w:rPr>
          <w:color w:val="231F20"/>
          <w:spacing w:val="19"/>
          <w:w w:val="95"/>
        </w:rPr>
        <w:t xml:space="preserve"> </w:t>
      </w:r>
      <w:r>
        <w:rPr>
          <w:color w:val="231F20"/>
          <w:w w:val="95"/>
        </w:rPr>
        <w:t>building</w:t>
      </w:r>
      <w:r>
        <w:rPr>
          <w:color w:val="231F20"/>
          <w:spacing w:val="19"/>
          <w:w w:val="95"/>
        </w:rPr>
        <w:t xml:space="preserve"> </w:t>
      </w:r>
      <w:r>
        <w:rPr>
          <w:color w:val="231F20"/>
          <w:w w:val="95"/>
        </w:rPr>
        <w:t>has</w:t>
      </w:r>
      <w:r>
        <w:rPr>
          <w:color w:val="231F20"/>
          <w:spacing w:val="18"/>
          <w:w w:val="95"/>
        </w:rPr>
        <w:t xml:space="preserve"> </w:t>
      </w:r>
      <w:r>
        <w:rPr>
          <w:color w:val="231F20"/>
          <w:w w:val="95"/>
        </w:rPr>
        <w:t>some</w:t>
      </w:r>
      <w:r>
        <w:rPr>
          <w:color w:val="231F20"/>
          <w:spacing w:val="19"/>
          <w:w w:val="95"/>
        </w:rPr>
        <w:t xml:space="preserve"> </w:t>
      </w:r>
      <w:r>
        <w:rPr>
          <w:color w:val="231F20"/>
          <w:w w:val="95"/>
        </w:rPr>
        <w:t>of</w:t>
      </w:r>
      <w:r>
        <w:rPr>
          <w:color w:val="231F20"/>
          <w:spacing w:val="19"/>
          <w:w w:val="95"/>
        </w:rPr>
        <w:t xml:space="preserve"> </w:t>
      </w:r>
      <w:r>
        <w:rPr>
          <w:color w:val="231F20"/>
          <w:w w:val="95"/>
        </w:rPr>
        <w:t>the</w:t>
      </w:r>
      <w:r>
        <w:rPr>
          <w:color w:val="231F20"/>
          <w:spacing w:val="19"/>
          <w:w w:val="95"/>
        </w:rPr>
        <w:t xml:space="preserve"> </w:t>
      </w:r>
      <w:r>
        <w:rPr>
          <w:color w:val="231F20"/>
          <w:w w:val="95"/>
        </w:rPr>
        <w:t>finest</w:t>
      </w:r>
      <w:r>
        <w:rPr>
          <w:color w:val="231F20"/>
          <w:spacing w:val="18"/>
          <w:w w:val="95"/>
        </w:rPr>
        <w:t xml:space="preserve"> </w:t>
      </w:r>
      <w:r>
        <w:rPr>
          <w:color w:val="231F20"/>
          <w:w w:val="95"/>
        </w:rPr>
        <w:t>examples</w:t>
      </w:r>
      <w:r>
        <w:rPr>
          <w:color w:val="231F20"/>
          <w:spacing w:val="19"/>
          <w:w w:val="95"/>
        </w:rPr>
        <w:t xml:space="preserve"> </w:t>
      </w:r>
      <w:r>
        <w:rPr>
          <w:color w:val="231F20"/>
          <w:w w:val="95"/>
        </w:rPr>
        <w:t>in</w:t>
      </w:r>
      <w:r>
        <w:rPr>
          <w:color w:val="231F20"/>
          <w:spacing w:val="19"/>
          <w:w w:val="95"/>
        </w:rPr>
        <w:t xml:space="preserve"> </w:t>
      </w:r>
      <w:r>
        <w:rPr>
          <w:color w:val="231F20"/>
          <w:w w:val="95"/>
        </w:rPr>
        <w:t>Australia</w:t>
      </w:r>
      <w:r>
        <w:rPr>
          <w:color w:val="231F20"/>
          <w:spacing w:val="19"/>
          <w:w w:val="95"/>
        </w:rPr>
        <w:t xml:space="preserve"> </w:t>
      </w:r>
      <w:r>
        <w:rPr>
          <w:color w:val="231F20"/>
          <w:w w:val="95"/>
        </w:rPr>
        <w:t>of</w:t>
      </w:r>
      <w:r>
        <w:rPr>
          <w:color w:val="231F20"/>
          <w:spacing w:val="18"/>
          <w:w w:val="95"/>
        </w:rPr>
        <w:t xml:space="preserve"> </w:t>
      </w:r>
      <w:r>
        <w:rPr>
          <w:color w:val="231F20"/>
          <w:w w:val="95"/>
        </w:rPr>
        <w:t>nationalistic</w:t>
      </w:r>
      <w:r>
        <w:rPr>
          <w:color w:val="231F20"/>
          <w:spacing w:val="19"/>
          <w:w w:val="95"/>
        </w:rPr>
        <w:t xml:space="preserve"> </w:t>
      </w:r>
      <w:r>
        <w:rPr>
          <w:color w:val="231F20"/>
          <w:w w:val="95"/>
        </w:rPr>
        <w:t>Australian</w:t>
      </w:r>
      <w:r>
        <w:rPr>
          <w:color w:val="231F20"/>
          <w:spacing w:val="19"/>
          <w:w w:val="95"/>
        </w:rPr>
        <w:t xml:space="preserve"> </w:t>
      </w:r>
      <w:r>
        <w:rPr>
          <w:color w:val="231F20"/>
          <w:w w:val="95"/>
        </w:rPr>
        <w:t>Art</w:t>
      </w:r>
      <w:r>
        <w:rPr>
          <w:color w:val="231F20"/>
          <w:spacing w:val="18"/>
          <w:w w:val="95"/>
        </w:rPr>
        <w:t xml:space="preserve"> </w:t>
      </w:r>
      <w:r>
        <w:rPr>
          <w:color w:val="231F20"/>
          <w:w w:val="95"/>
        </w:rPr>
        <w:t>Deco</w:t>
      </w:r>
      <w:r>
        <w:rPr>
          <w:color w:val="231F20"/>
          <w:spacing w:val="19"/>
          <w:w w:val="95"/>
        </w:rPr>
        <w:t xml:space="preserve"> </w:t>
      </w:r>
      <w:r>
        <w:rPr>
          <w:color w:val="231F20"/>
          <w:w w:val="95"/>
        </w:rPr>
        <w:t>design</w:t>
      </w:r>
      <w:r>
        <w:rPr>
          <w:color w:val="231F20"/>
          <w:spacing w:val="19"/>
          <w:w w:val="95"/>
        </w:rPr>
        <w:t xml:space="preserve"> </w:t>
      </w:r>
      <w:r>
        <w:rPr>
          <w:color w:val="231F20"/>
          <w:w w:val="95"/>
        </w:rPr>
        <w:t>and</w:t>
      </w:r>
      <w:r>
        <w:rPr>
          <w:color w:val="231F20"/>
          <w:spacing w:val="19"/>
          <w:w w:val="95"/>
        </w:rPr>
        <w:t xml:space="preserve"> </w:t>
      </w:r>
      <w:r>
        <w:rPr>
          <w:color w:val="231F20"/>
          <w:w w:val="95"/>
        </w:rPr>
        <w:t>detailing</w:t>
      </w:r>
      <w:r>
        <w:rPr>
          <w:color w:val="231F20"/>
          <w:spacing w:val="1"/>
          <w:w w:val="95"/>
        </w:rPr>
        <w:t xml:space="preserve"> </w:t>
      </w:r>
      <w:r>
        <w:rPr>
          <w:color w:val="231F20"/>
          <w:w w:val="95"/>
        </w:rPr>
        <w:t>with</w:t>
      </w:r>
      <w:r>
        <w:rPr>
          <w:color w:val="231F20"/>
          <w:spacing w:val="1"/>
          <w:w w:val="95"/>
        </w:rPr>
        <w:t xml:space="preserve"> </w:t>
      </w:r>
      <w:r>
        <w:rPr>
          <w:color w:val="231F20"/>
          <w:w w:val="95"/>
        </w:rPr>
        <w:t>an</w:t>
      </w:r>
      <w:r>
        <w:rPr>
          <w:color w:val="231F20"/>
          <w:spacing w:val="1"/>
          <w:w w:val="95"/>
        </w:rPr>
        <w:t xml:space="preserve"> </w:t>
      </w:r>
      <w:r>
        <w:rPr>
          <w:color w:val="231F20"/>
          <w:w w:val="95"/>
        </w:rPr>
        <w:t>array</w:t>
      </w:r>
      <w:r>
        <w:rPr>
          <w:color w:val="231F20"/>
          <w:spacing w:val="1"/>
          <w:w w:val="95"/>
        </w:rPr>
        <w:t xml:space="preserve"> </w:t>
      </w:r>
      <w:r>
        <w:rPr>
          <w:color w:val="231F20"/>
          <w:w w:val="95"/>
        </w:rPr>
        <w:t>of</w:t>
      </w:r>
      <w:r>
        <w:rPr>
          <w:color w:val="231F20"/>
          <w:spacing w:val="1"/>
          <w:w w:val="95"/>
        </w:rPr>
        <w:t xml:space="preserve"> </w:t>
      </w:r>
      <w:r>
        <w:rPr>
          <w:color w:val="231F20"/>
          <w:w w:val="95"/>
        </w:rPr>
        <w:t>intact</w:t>
      </w:r>
      <w:r>
        <w:rPr>
          <w:color w:val="231F20"/>
          <w:spacing w:val="1"/>
          <w:w w:val="95"/>
        </w:rPr>
        <w:t xml:space="preserve"> </w:t>
      </w:r>
      <w:r>
        <w:rPr>
          <w:color w:val="231F20"/>
          <w:w w:val="95"/>
        </w:rPr>
        <w:t>characteristics</w:t>
      </w:r>
      <w:r>
        <w:rPr>
          <w:color w:val="231F20"/>
          <w:spacing w:val="38"/>
        </w:rPr>
        <w:t xml:space="preserve"> </w:t>
      </w:r>
      <w:r>
        <w:rPr>
          <w:color w:val="231F20"/>
          <w:w w:val="95"/>
        </w:rPr>
        <w:t>such</w:t>
      </w:r>
      <w:r>
        <w:rPr>
          <w:color w:val="231F20"/>
          <w:spacing w:val="38"/>
        </w:rPr>
        <w:t xml:space="preserve"> </w:t>
      </w:r>
      <w:r>
        <w:rPr>
          <w:color w:val="231F20"/>
          <w:w w:val="95"/>
        </w:rPr>
        <w:t>as</w:t>
      </w:r>
      <w:r>
        <w:rPr>
          <w:color w:val="231F20"/>
          <w:spacing w:val="38"/>
        </w:rPr>
        <w:t xml:space="preserve"> </w:t>
      </w:r>
      <w:r>
        <w:rPr>
          <w:color w:val="231F20"/>
          <w:w w:val="95"/>
        </w:rPr>
        <w:t>vivid</w:t>
      </w:r>
      <w:r>
        <w:rPr>
          <w:color w:val="231F20"/>
          <w:spacing w:val="39"/>
        </w:rPr>
        <w:t xml:space="preserve"> </w:t>
      </w:r>
      <w:r>
        <w:rPr>
          <w:color w:val="231F20"/>
          <w:w w:val="95"/>
        </w:rPr>
        <w:t>decorative</w:t>
      </w:r>
      <w:r>
        <w:rPr>
          <w:color w:val="231F20"/>
          <w:spacing w:val="38"/>
        </w:rPr>
        <w:t xml:space="preserve"> </w:t>
      </w:r>
      <w:r>
        <w:rPr>
          <w:color w:val="231F20"/>
          <w:w w:val="95"/>
        </w:rPr>
        <w:t>elements</w:t>
      </w:r>
      <w:r>
        <w:rPr>
          <w:color w:val="231F20"/>
          <w:spacing w:val="38"/>
        </w:rPr>
        <w:t xml:space="preserve"> </w:t>
      </w:r>
      <w:r>
        <w:rPr>
          <w:color w:val="231F20"/>
          <w:w w:val="95"/>
        </w:rPr>
        <w:t>that</w:t>
      </w:r>
      <w:r>
        <w:rPr>
          <w:color w:val="231F20"/>
          <w:spacing w:val="38"/>
        </w:rPr>
        <w:t xml:space="preserve"> </w:t>
      </w:r>
      <w:r>
        <w:rPr>
          <w:color w:val="231F20"/>
          <w:w w:val="95"/>
        </w:rPr>
        <w:t>serve</w:t>
      </w:r>
      <w:r>
        <w:rPr>
          <w:color w:val="231F20"/>
          <w:spacing w:val="39"/>
        </w:rPr>
        <w:t xml:space="preserve"> </w:t>
      </w:r>
      <w:r>
        <w:rPr>
          <w:color w:val="231F20"/>
          <w:w w:val="95"/>
        </w:rPr>
        <w:t>no</w:t>
      </w:r>
      <w:r>
        <w:rPr>
          <w:color w:val="231F20"/>
          <w:spacing w:val="38"/>
        </w:rPr>
        <w:t xml:space="preserve"> </w:t>
      </w:r>
      <w:r>
        <w:rPr>
          <w:color w:val="231F20"/>
          <w:w w:val="95"/>
        </w:rPr>
        <w:t>particular</w:t>
      </w:r>
      <w:r>
        <w:rPr>
          <w:color w:val="231F20"/>
          <w:spacing w:val="38"/>
        </w:rPr>
        <w:t xml:space="preserve"> </w:t>
      </w:r>
      <w:r>
        <w:rPr>
          <w:color w:val="231F20"/>
          <w:w w:val="95"/>
        </w:rPr>
        <w:t>function,</w:t>
      </w:r>
      <w:r>
        <w:rPr>
          <w:color w:val="231F20"/>
          <w:spacing w:val="38"/>
        </w:rPr>
        <w:t xml:space="preserve"> </w:t>
      </w:r>
      <w:r>
        <w:rPr>
          <w:color w:val="231F20"/>
          <w:w w:val="95"/>
        </w:rPr>
        <w:t>vertical</w:t>
      </w:r>
      <w:r>
        <w:rPr>
          <w:color w:val="231F20"/>
          <w:spacing w:val="1"/>
          <w:w w:val="95"/>
        </w:rPr>
        <w:t xml:space="preserve"> </w:t>
      </w:r>
      <w:r>
        <w:rPr>
          <w:color w:val="231F20"/>
        </w:rPr>
        <w:t>straight</w:t>
      </w:r>
      <w:r>
        <w:rPr>
          <w:color w:val="231F20"/>
          <w:spacing w:val="-10"/>
        </w:rPr>
        <w:t xml:space="preserve"> </w:t>
      </w:r>
      <w:r>
        <w:rPr>
          <w:color w:val="231F20"/>
        </w:rPr>
        <w:t>lines,</w:t>
      </w:r>
      <w:r>
        <w:rPr>
          <w:color w:val="231F20"/>
          <w:spacing w:val="-10"/>
        </w:rPr>
        <w:t xml:space="preserve"> </w:t>
      </w:r>
      <w:r>
        <w:rPr>
          <w:color w:val="231F20"/>
        </w:rPr>
        <w:t>low-relief</w:t>
      </w:r>
      <w:r>
        <w:rPr>
          <w:color w:val="231F20"/>
          <w:spacing w:val="-10"/>
        </w:rPr>
        <w:t xml:space="preserve"> </w:t>
      </w:r>
      <w:r>
        <w:rPr>
          <w:color w:val="231F20"/>
        </w:rPr>
        <w:t>sculptures</w:t>
      </w:r>
      <w:r>
        <w:rPr>
          <w:color w:val="231F20"/>
          <w:spacing w:val="-10"/>
        </w:rPr>
        <w:t xml:space="preserve"> </w:t>
      </w:r>
      <w:r>
        <w:rPr>
          <w:color w:val="231F20"/>
        </w:rPr>
        <w:t>and</w:t>
      </w:r>
      <w:r>
        <w:rPr>
          <w:color w:val="231F20"/>
          <w:spacing w:val="-10"/>
        </w:rPr>
        <w:t xml:space="preserve"> </w:t>
      </w:r>
      <w:r>
        <w:rPr>
          <w:color w:val="231F20"/>
        </w:rPr>
        <w:t>zigzags.</w:t>
      </w:r>
    </w:p>
    <w:p w14:paraId="5A12AC16" w14:textId="77777777" w:rsidR="00F71DDB" w:rsidRDefault="00A630EF" w:rsidP="00877BBA">
      <w:pPr>
        <w:pStyle w:val="BodyText"/>
        <w:spacing w:before="170" w:line="230" w:lineRule="auto"/>
        <w:ind w:left="284" w:right="400"/>
      </w:pPr>
      <w:r>
        <w:rPr>
          <w:color w:val="231F20"/>
          <w:w w:val="95"/>
        </w:rPr>
        <w:t>The</w:t>
      </w:r>
      <w:r>
        <w:rPr>
          <w:color w:val="231F20"/>
          <w:spacing w:val="22"/>
          <w:w w:val="95"/>
        </w:rPr>
        <w:t xml:space="preserve"> </w:t>
      </w:r>
      <w:r>
        <w:rPr>
          <w:color w:val="231F20"/>
          <w:w w:val="95"/>
        </w:rPr>
        <w:t>construction</w:t>
      </w:r>
      <w:r>
        <w:rPr>
          <w:color w:val="231F20"/>
          <w:spacing w:val="22"/>
          <w:w w:val="95"/>
        </w:rPr>
        <w:t xml:space="preserve"> </w:t>
      </w:r>
      <w:r>
        <w:rPr>
          <w:color w:val="231F20"/>
          <w:w w:val="95"/>
        </w:rPr>
        <w:t>of</w:t>
      </w:r>
      <w:r>
        <w:rPr>
          <w:color w:val="231F20"/>
          <w:spacing w:val="22"/>
          <w:w w:val="95"/>
        </w:rPr>
        <w:t xml:space="preserve"> </w:t>
      </w:r>
      <w:r>
        <w:rPr>
          <w:color w:val="231F20"/>
          <w:w w:val="95"/>
        </w:rPr>
        <w:t>the</w:t>
      </w:r>
      <w:r>
        <w:rPr>
          <w:color w:val="231F20"/>
          <w:spacing w:val="23"/>
          <w:w w:val="95"/>
        </w:rPr>
        <w:t xml:space="preserve"> </w:t>
      </w:r>
      <w:r>
        <w:rPr>
          <w:color w:val="231F20"/>
          <w:w w:val="95"/>
        </w:rPr>
        <w:t>Institute</w:t>
      </w:r>
      <w:r>
        <w:rPr>
          <w:color w:val="231F20"/>
          <w:spacing w:val="22"/>
          <w:w w:val="95"/>
        </w:rPr>
        <w:t xml:space="preserve"> </w:t>
      </w:r>
      <w:r>
        <w:rPr>
          <w:color w:val="231F20"/>
          <w:w w:val="95"/>
        </w:rPr>
        <w:t>featured</w:t>
      </w:r>
      <w:r>
        <w:rPr>
          <w:color w:val="231F20"/>
          <w:spacing w:val="22"/>
          <w:w w:val="95"/>
        </w:rPr>
        <w:t xml:space="preserve"> </w:t>
      </w:r>
      <w:r>
        <w:rPr>
          <w:color w:val="231F20"/>
          <w:w w:val="95"/>
        </w:rPr>
        <w:t>creative</w:t>
      </w:r>
      <w:r>
        <w:rPr>
          <w:color w:val="231F20"/>
          <w:spacing w:val="23"/>
          <w:w w:val="95"/>
        </w:rPr>
        <w:t xml:space="preserve"> </w:t>
      </w:r>
      <w:r>
        <w:rPr>
          <w:color w:val="231F20"/>
          <w:w w:val="95"/>
        </w:rPr>
        <w:t>technical</w:t>
      </w:r>
      <w:r>
        <w:rPr>
          <w:color w:val="231F20"/>
          <w:spacing w:val="22"/>
          <w:w w:val="95"/>
        </w:rPr>
        <w:t xml:space="preserve"> </w:t>
      </w:r>
      <w:r>
        <w:rPr>
          <w:color w:val="231F20"/>
          <w:w w:val="95"/>
        </w:rPr>
        <w:t>achievements</w:t>
      </w:r>
      <w:r>
        <w:rPr>
          <w:color w:val="231F20"/>
          <w:spacing w:val="22"/>
          <w:w w:val="95"/>
        </w:rPr>
        <w:t xml:space="preserve"> </w:t>
      </w:r>
      <w:r>
        <w:rPr>
          <w:color w:val="231F20"/>
          <w:w w:val="95"/>
        </w:rPr>
        <w:t>for</w:t>
      </w:r>
      <w:r>
        <w:rPr>
          <w:color w:val="231F20"/>
          <w:spacing w:val="22"/>
          <w:w w:val="95"/>
        </w:rPr>
        <w:t xml:space="preserve"> </w:t>
      </w:r>
      <w:r>
        <w:rPr>
          <w:color w:val="231F20"/>
          <w:w w:val="95"/>
        </w:rPr>
        <w:t>the</w:t>
      </w:r>
      <w:r>
        <w:rPr>
          <w:color w:val="231F20"/>
          <w:spacing w:val="23"/>
          <w:w w:val="95"/>
        </w:rPr>
        <w:t xml:space="preserve"> </w:t>
      </w:r>
      <w:r>
        <w:rPr>
          <w:color w:val="231F20"/>
          <w:w w:val="95"/>
        </w:rPr>
        <w:t>era,</w:t>
      </w:r>
      <w:r>
        <w:rPr>
          <w:color w:val="231F20"/>
          <w:spacing w:val="22"/>
          <w:w w:val="95"/>
        </w:rPr>
        <w:t xml:space="preserve"> </w:t>
      </w:r>
      <w:r>
        <w:rPr>
          <w:color w:val="231F20"/>
          <w:w w:val="95"/>
        </w:rPr>
        <w:t>including</w:t>
      </w:r>
      <w:r>
        <w:rPr>
          <w:color w:val="231F20"/>
          <w:spacing w:val="22"/>
          <w:w w:val="95"/>
        </w:rPr>
        <w:t xml:space="preserve"> </w:t>
      </w:r>
      <w:r>
        <w:rPr>
          <w:color w:val="231F20"/>
          <w:w w:val="95"/>
        </w:rPr>
        <w:t>hollow</w:t>
      </w:r>
      <w:r>
        <w:rPr>
          <w:color w:val="231F20"/>
          <w:spacing w:val="23"/>
          <w:w w:val="95"/>
        </w:rPr>
        <w:t xml:space="preserve"> </w:t>
      </w:r>
      <w:r>
        <w:rPr>
          <w:color w:val="231F20"/>
          <w:w w:val="95"/>
        </w:rPr>
        <w:t>block</w:t>
      </w:r>
      <w:r>
        <w:rPr>
          <w:color w:val="231F20"/>
          <w:spacing w:val="1"/>
          <w:w w:val="95"/>
        </w:rPr>
        <w:t xml:space="preserve"> </w:t>
      </w:r>
      <w:r>
        <w:rPr>
          <w:color w:val="231F20"/>
          <w:w w:val="95"/>
        </w:rPr>
        <w:t>construction</w:t>
      </w:r>
      <w:r>
        <w:rPr>
          <w:color w:val="231F20"/>
          <w:spacing w:val="-5"/>
          <w:w w:val="95"/>
        </w:rPr>
        <w:t xml:space="preserve"> </w:t>
      </w:r>
      <w:r>
        <w:rPr>
          <w:color w:val="231F20"/>
          <w:w w:val="95"/>
        </w:rPr>
        <w:t>and</w:t>
      </w:r>
      <w:r>
        <w:rPr>
          <w:color w:val="231F20"/>
          <w:spacing w:val="-4"/>
          <w:w w:val="95"/>
        </w:rPr>
        <w:t xml:space="preserve"> </w:t>
      </w:r>
      <w:r>
        <w:rPr>
          <w:color w:val="231F20"/>
          <w:w w:val="95"/>
        </w:rPr>
        <w:t>poured</w:t>
      </w:r>
      <w:r>
        <w:rPr>
          <w:color w:val="231F20"/>
          <w:spacing w:val="-4"/>
          <w:w w:val="95"/>
        </w:rPr>
        <w:t xml:space="preserve"> </w:t>
      </w:r>
      <w:r>
        <w:rPr>
          <w:color w:val="231F20"/>
          <w:w w:val="95"/>
        </w:rPr>
        <w:t>reinforced</w:t>
      </w:r>
      <w:r>
        <w:rPr>
          <w:color w:val="231F20"/>
          <w:spacing w:val="-5"/>
          <w:w w:val="95"/>
        </w:rPr>
        <w:t xml:space="preserve"> </w:t>
      </w:r>
      <w:r>
        <w:rPr>
          <w:color w:val="231F20"/>
          <w:w w:val="95"/>
        </w:rPr>
        <w:t>concrete</w:t>
      </w:r>
      <w:r>
        <w:rPr>
          <w:color w:val="231F20"/>
          <w:spacing w:val="-4"/>
          <w:w w:val="95"/>
        </w:rPr>
        <w:t xml:space="preserve"> </w:t>
      </w:r>
      <w:r>
        <w:rPr>
          <w:color w:val="231F20"/>
          <w:w w:val="95"/>
        </w:rPr>
        <w:t>formed</w:t>
      </w:r>
      <w:r>
        <w:rPr>
          <w:color w:val="231F20"/>
          <w:spacing w:val="-4"/>
          <w:w w:val="95"/>
        </w:rPr>
        <w:t xml:space="preserve"> </w:t>
      </w:r>
      <w:r>
        <w:rPr>
          <w:color w:val="231F20"/>
          <w:w w:val="95"/>
        </w:rPr>
        <w:t>in</w:t>
      </w:r>
      <w:r>
        <w:rPr>
          <w:color w:val="231F20"/>
          <w:spacing w:val="-5"/>
          <w:w w:val="95"/>
        </w:rPr>
        <w:t xml:space="preserve"> </w:t>
      </w:r>
      <w:r>
        <w:rPr>
          <w:color w:val="231F20"/>
          <w:w w:val="95"/>
        </w:rPr>
        <w:t>a</w:t>
      </w:r>
      <w:r>
        <w:rPr>
          <w:color w:val="231F20"/>
          <w:spacing w:val="-4"/>
          <w:w w:val="95"/>
        </w:rPr>
        <w:t xml:space="preserve"> </w:t>
      </w:r>
      <w:r>
        <w:rPr>
          <w:color w:val="231F20"/>
          <w:w w:val="95"/>
        </w:rPr>
        <w:t>waffle</w:t>
      </w:r>
      <w:r>
        <w:rPr>
          <w:color w:val="231F20"/>
          <w:spacing w:val="-4"/>
          <w:w w:val="95"/>
        </w:rPr>
        <w:t xml:space="preserve"> </w:t>
      </w:r>
      <w:r>
        <w:rPr>
          <w:color w:val="231F20"/>
          <w:w w:val="95"/>
        </w:rPr>
        <w:t>slab</w:t>
      </w:r>
      <w:r>
        <w:rPr>
          <w:color w:val="231F20"/>
          <w:spacing w:val="-5"/>
          <w:w w:val="95"/>
        </w:rPr>
        <w:t xml:space="preserve"> </w:t>
      </w:r>
      <w:r>
        <w:rPr>
          <w:color w:val="231F20"/>
          <w:w w:val="95"/>
        </w:rPr>
        <w:t>with</w:t>
      </w:r>
      <w:r>
        <w:rPr>
          <w:color w:val="231F20"/>
          <w:spacing w:val="-4"/>
          <w:w w:val="95"/>
        </w:rPr>
        <w:t xml:space="preserve"> </w:t>
      </w:r>
      <w:r>
        <w:rPr>
          <w:color w:val="231F20"/>
          <w:w w:val="95"/>
        </w:rPr>
        <w:t>ribs.</w:t>
      </w:r>
    </w:p>
    <w:p w14:paraId="19609B51" w14:textId="77777777" w:rsidR="00F71DDB" w:rsidRDefault="00A630EF" w:rsidP="00877BBA">
      <w:pPr>
        <w:spacing w:before="162"/>
        <w:ind w:left="284" w:right="400"/>
        <w:rPr>
          <w:i/>
          <w:sz w:val="17"/>
        </w:rPr>
      </w:pPr>
      <w:r>
        <w:rPr>
          <w:i/>
          <w:color w:val="231F20"/>
          <w:sz w:val="17"/>
        </w:rPr>
        <w:t>Attributes</w:t>
      </w:r>
    </w:p>
    <w:p w14:paraId="2A33254E" w14:textId="77777777" w:rsidR="00F71DDB" w:rsidRDefault="00A630EF" w:rsidP="00877BBA">
      <w:pPr>
        <w:pStyle w:val="BodyText"/>
        <w:spacing w:before="168" w:line="230" w:lineRule="auto"/>
        <w:ind w:left="284" w:right="400"/>
      </w:pPr>
      <w:r>
        <w:rPr>
          <w:color w:val="231F20"/>
          <w:w w:val="95"/>
        </w:rPr>
        <w:t>The</w:t>
      </w:r>
      <w:r>
        <w:rPr>
          <w:color w:val="231F20"/>
          <w:spacing w:val="20"/>
          <w:w w:val="95"/>
        </w:rPr>
        <w:t xml:space="preserve"> </w:t>
      </w:r>
      <w:r>
        <w:rPr>
          <w:color w:val="231F20"/>
          <w:w w:val="95"/>
        </w:rPr>
        <w:t>decorative</w:t>
      </w:r>
      <w:r>
        <w:rPr>
          <w:color w:val="231F20"/>
          <w:spacing w:val="21"/>
          <w:w w:val="95"/>
        </w:rPr>
        <w:t xml:space="preserve"> </w:t>
      </w:r>
      <w:r>
        <w:rPr>
          <w:color w:val="231F20"/>
          <w:w w:val="95"/>
        </w:rPr>
        <w:t>elements</w:t>
      </w:r>
      <w:r>
        <w:rPr>
          <w:color w:val="231F20"/>
          <w:spacing w:val="20"/>
          <w:w w:val="95"/>
        </w:rPr>
        <w:t xml:space="preserve"> </w:t>
      </w:r>
      <w:r>
        <w:rPr>
          <w:color w:val="231F20"/>
          <w:w w:val="95"/>
        </w:rPr>
        <w:t>of</w:t>
      </w:r>
      <w:r>
        <w:rPr>
          <w:color w:val="231F20"/>
          <w:spacing w:val="21"/>
          <w:w w:val="95"/>
        </w:rPr>
        <w:t xml:space="preserve"> </w:t>
      </w:r>
      <w:r>
        <w:rPr>
          <w:color w:val="231F20"/>
          <w:w w:val="95"/>
        </w:rPr>
        <w:t>both</w:t>
      </w:r>
      <w:r>
        <w:rPr>
          <w:color w:val="231F20"/>
          <w:spacing w:val="20"/>
          <w:w w:val="95"/>
        </w:rPr>
        <w:t xml:space="preserve"> </w:t>
      </w:r>
      <w:r>
        <w:rPr>
          <w:color w:val="231F20"/>
          <w:w w:val="95"/>
        </w:rPr>
        <w:t>buildings</w:t>
      </w:r>
      <w:r>
        <w:rPr>
          <w:color w:val="231F20"/>
          <w:spacing w:val="21"/>
          <w:w w:val="95"/>
        </w:rPr>
        <w:t xml:space="preserve"> </w:t>
      </w:r>
      <w:r>
        <w:rPr>
          <w:color w:val="231F20"/>
          <w:w w:val="95"/>
        </w:rPr>
        <w:t>plus</w:t>
      </w:r>
      <w:r>
        <w:rPr>
          <w:color w:val="231F20"/>
          <w:spacing w:val="21"/>
          <w:w w:val="95"/>
        </w:rPr>
        <w:t xml:space="preserve"> </w:t>
      </w:r>
      <w:r>
        <w:rPr>
          <w:color w:val="231F20"/>
          <w:w w:val="95"/>
        </w:rPr>
        <w:t>innovative</w:t>
      </w:r>
      <w:r>
        <w:rPr>
          <w:color w:val="231F20"/>
          <w:spacing w:val="20"/>
          <w:w w:val="95"/>
        </w:rPr>
        <w:t xml:space="preserve"> </w:t>
      </w:r>
      <w:r>
        <w:rPr>
          <w:color w:val="231F20"/>
          <w:w w:val="95"/>
        </w:rPr>
        <w:t>building</w:t>
      </w:r>
      <w:r>
        <w:rPr>
          <w:color w:val="231F20"/>
          <w:spacing w:val="21"/>
          <w:w w:val="95"/>
        </w:rPr>
        <w:t xml:space="preserve"> </w:t>
      </w:r>
      <w:r>
        <w:rPr>
          <w:color w:val="231F20"/>
          <w:w w:val="95"/>
        </w:rPr>
        <w:t>techniques,</w:t>
      </w:r>
      <w:r>
        <w:rPr>
          <w:color w:val="231F20"/>
          <w:spacing w:val="20"/>
          <w:w w:val="95"/>
        </w:rPr>
        <w:t xml:space="preserve"> </w:t>
      </w:r>
      <w:r>
        <w:rPr>
          <w:color w:val="231F20"/>
          <w:w w:val="95"/>
        </w:rPr>
        <w:t>including</w:t>
      </w:r>
      <w:r>
        <w:rPr>
          <w:color w:val="231F20"/>
          <w:spacing w:val="21"/>
          <w:w w:val="95"/>
        </w:rPr>
        <w:t xml:space="preserve"> </w:t>
      </w:r>
      <w:r>
        <w:rPr>
          <w:color w:val="231F20"/>
          <w:w w:val="95"/>
        </w:rPr>
        <w:t>the</w:t>
      </w:r>
      <w:r>
        <w:rPr>
          <w:color w:val="231F20"/>
          <w:spacing w:val="21"/>
          <w:w w:val="95"/>
        </w:rPr>
        <w:t xml:space="preserve"> </w:t>
      </w:r>
      <w:r>
        <w:rPr>
          <w:color w:val="231F20"/>
          <w:w w:val="95"/>
        </w:rPr>
        <w:t>hollow</w:t>
      </w:r>
      <w:r>
        <w:rPr>
          <w:color w:val="231F20"/>
          <w:spacing w:val="20"/>
          <w:w w:val="95"/>
        </w:rPr>
        <w:t xml:space="preserve"> </w:t>
      </w:r>
      <w:r>
        <w:rPr>
          <w:color w:val="231F20"/>
          <w:w w:val="95"/>
        </w:rPr>
        <w:t>block</w:t>
      </w:r>
      <w:r>
        <w:rPr>
          <w:color w:val="231F20"/>
          <w:spacing w:val="21"/>
          <w:w w:val="95"/>
        </w:rPr>
        <w:t xml:space="preserve"> </w:t>
      </w:r>
      <w:r>
        <w:rPr>
          <w:color w:val="231F20"/>
          <w:w w:val="95"/>
        </w:rPr>
        <w:t>construction</w:t>
      </w:r>
      <w:r>
        <w:rPr>
          <w:color w:val="231F20"/>
          <w:spacing w:val="1"/>
          <w:w w:val="95"/>
        </w:rPr>
        <w:t xml:space="preserve"> </w:t>
      </w:r>
      <w:r>
        <w:rPr>
          <w:color w:val="231F20"/>
        </w:rPr>
        <w:t>and</w:t>
      </w:r>
      <w:r>
        <w:rPr>
          <w:color w:val="231F20"/>
          <w:spacing w:val="-11"/>
        </w:rPr>
        <w:t xml:space="preserve"> </w:t>
      </w:r>
      <w:r>
        <w:rPr>
          <w:color w:val="231F20"/>
        </w:rPr>
        <w:t>poured</w:t>
      </w:r>
      <w:r>
        <w:rPr>
          <w:color w:val="231F20"/>
          <w:spacing w:val="-10"/>
        </w:rPr>
        <w:t xml:space="preserve"> </w:t>
      </w:r>
      <w:r>
        <w:rPr>
          <w:color w:val="231F20"/>
        </w:rPr>
        <w:t>reinforced</w:t>
      </w:r>
      <w:r>
        <w:rPr>
          <w:color w:val="231F20"/>
          <w:spacing w:val="-10"/>
        </w:rPr>
        <w:t xml:space="preserve"> </w:t>
      </w:r>
      <w:r>
        <w:rPr>
          <w:color w:val="231F20"/>
        </w:rPr>
        <w:t>concrete</w:t>
      </w:r>
      <w:r>
        <w:rPr>
          <w:color w:val="231F20"/>
          <w:spacing w:val="-10"/>
        </w:rPr>
        <w:t xml:space="preserve"> </w:t>
      </w:r>
      <w:r>
        <w:rPr>
          <w:color w:val="231F20"/>
        </w:rPr>
        <w:t>slab.</w:t>
      </w:r>
    </w:p>
    <w:p w14:paraId="072AE1A1" w14:textId="77777777" w:rsidR="00F71DDB" w:rsidRPr="00E34456" w:rsidRDefault="00A630EF" w:rsidP="00877BBA">
      <w:pPr>
        <w:pStyle w:val="BodyText"/>
        <w:spacing w:before="163"/>
        <w:ind w:left="284" w:right="400"/>
        <w:rPr>
          <w:b/>
          <w:bCs/>
        </w:rPr>
      </w:pPr>
      <w:r w:rsidRPr="00E34456">
        <w:rPr>
          <w:b/>
          <w:bCs/>
          <w:color w:val="231F20"/>
          <w:w w:val="105"/>
        </w:rPr>
        <w:t>Criterion</w:t>
      </w:r>
      <w:r w:rsidRPr="00E34456">
        <w:rPr>
          <w:b/>
          <w:bCs/>
          <w:color w:val="231F20"/>
          <w:spacing w:val="-4"/>
          <w:w w:val="105"/>
        </w:rPr>
        <w:t xml:space="preserve"> </w:t>
      </w:r>
      <w:r w:rsidRPr="00E34456">
        <w:rPr>
          <w:b/>
          <w:bCs/>
          <w:color w:val="231F20"/>
          <w:w w:val="105"/>
        </w:rPr>
        <w:t>G</w:t>
      </w:r>
      <w:r w:rsidRPr="00E34456">
        <w:rPr>
          <w:b/>
          <w:bCs/>
          <w:color w:val="231F20"/>
          <w:spacing w:val="-4"/>
          <w:w w:val="105"/>
        </w:rPr>
        <w:t xml:space="preserve"> </w:t>
      </w:r>
      <w:r w:rsidRPr="00E34456">
        <w:rPr>
          <w:b/>
          <w:bCs/>
          <w:color w:val="231F20"/>
          <w:w w:val="105"/>
        </w:rPr>
        <w:t>Social</w:t>
      </w:r>
      <w:r w:rsidRPr="00E34456">
        <w:rPr>
          <w:b/>
          <w:bCs/>
          <w:color w:val="231F20"/>
          <w:spacing w:val="-4"/>
          <w:w w:val="105"/>
        </w:rPr>
        <w:t xml:space="preserve"> </w:t>
      </w:r>
      <w:r w:rsidRPr="00E34456">
        <w:rPr>
          <w:b/>
          <w:bCs/>
          <w:color w:val="231F20"/>
          <w:w w:val="105"/>
        </w:rPr>
        <w:t>value</w:t>
      </w:r>
    </w:p>
    <w:p w14:paraId="131E8B1F" w14:textId="40A4B10B" w:rsidR="00F71DDB" w:rsidRDefault="00A630EF" w:rsidP="00877BBA">
      <w:pPr>
        <w:pStyle w:val="BodyText"/>
        <w:spacing w:before="168" w:line="230" w:lineRule="auto"/>
        <w:ind w:left="284" w:right="400"/>
        <w:rPr>
          <w:color w:val="231F20"/>
        </w:rPr>
      </w:pPr>
      <w:r>
        <w:rPr>
          <w:color w:val="231F20"/>
          <w:w w:val="95"/>
        </w:rPr>
        <w:t>The</w:t>
      </w:r>
      <w:r>
        <w:rPr>
          <w:color w:val="231F20"/>
          <w:spacing w:val="16"/>
          <w:w w:val="95"/>
        </w:rPr>
        <w:t xml:space="preserve"> </w:t>
      </w:r>
      <w:r>
        <w:rPr>
          <w:color w:val="231F20"/>
          <w:w w:val="95"/>
        </w:rPr>
        <w:t>National</w:t>
      </w:r>
      <w:r>
        <w:rPr>
          <w:color w:val="231F20"/>
          <w:spacing w:val="17"/>
          <w:w w:val="95"/>
        </w:rPr>
        <w:t xml:space="preserve"> </w:t>
      </w:r>
      <w:r>
        <w:rPr>
          <w:color w:val="231F20"/>
          <w:w w:val="95"/>
        </w:rPr>
        <w:t>Film</w:t>
      </w:r>
      <w:r>
        <w:rPr>
          <w:color w:val="231F20"/>
          <w:spacing w:val="17"/>
          <w:w w:val="95"/>
        </w:rPr>
        <w:t xml:space="preserve"> </w:t>
      </w:r>
      <w:r>
        <w:rPr>
          <w:color w:val="231F20"/>
          <w:w w:val="95"/>
        </w:rPr>
        <w:t>and</w:t>
      </w:r>
      <w:r>
        <w:rPr>
          <w:color w:val="231F20"/>
          <w:spacing w:val="17"/>
          <w:w w:val="95"/>
        </w:rPr>
        <w:t xml:space="preserve"> </w:t>
      </w:r>
      <w:r>
        <w:rPr>
          <w:color w:val="231F20"/>
          <w:w w:val="95"/>
        </w:rPr>
        <w:t>Sound</w:t>
      </w:r>
      <w:r>
        <w:rPr>
          <w:color w:val="231F20"/>
          <w:spacing w:val="17"/>
          <w:w w:val="95"/>
        </w:rPr>
        <w:t xml:space="preserve"> </w:t>
      </w:r>
      <w:r>
        <w:rPr>
          <w:color w:val="231F20"/>
          <w:w w:val="95"/>
        </w:rPr>
        <w:t>Archive</w:t>
      </w:r>
      <w:r>
        <w:rPr>
          <w:color w:val="231F20"/>
          <w:spacing w:val="17"/>
          <w:w w:val="95"/>
        </w:rPr>
        <w:t xml:space="preserve"> </w:t>
      </w:r>
      <w:r>
        <w:rPr>
          <w:color w:val="231F20"/>
          <w:w w:val="95"/>
        </w:rPr>
        <w:t>has</w:t>
      </w:r>
      <w:r>
        <w:rPr>
          <w:color w:val="231F20"/>
          <w:spacing w:val="17"/>
          <w:w w:val="95"/>
        </w:rPr>
        <w:t xml:space="preserve"> </w:t>
      </w:r>
      <w:r>
        <w:rPr>
          <w:color w:val="231F20"/>
          <w:w w:val="95"/>
        </w:rPr>
        <w:t>occupied</w:t>
      </w:r>
      <w:r>
        <w:rPr>
          <w:color w:val="231F20"/>
          <w:spacing w:val="16"/>
          <w:w w:val="95"/>
        </w:rPr>
        <w:t xml:space="preserve"> </w:t>
      </w:r>
      <w:r>
        <w:rPr>
          <w:color w:val="231F20"/>
          <w:w w:val="95"/>
        </w:rPr>
        <w:t>the</w:t>
      </w:r>
      <w:r>
        <w:rPr>
          <w:color w:val="231F20"/>
          <w:spacing w:val="17"/>
          <w:w w:val="95"/>
        </w:rPr>
        <w:t xml:space="preserve"> </w:t>
      </w:r>
      <w:r>
        <w:rPr>
          <w:color w:val="231F20"/>
          <w:w w:val="95"/>
        </w:rPr>
        <w:t>building</w:t>
      </w:r>
      <w:r>
        <w:rPr>
          <w:color w:val="231F20"/>
          <w:spacing w:val="17"/>
          <w:w w:val="95"/>
        </w:rPr>
        <w:t xml:space="preserve"> </w:t>
      </w:r>
      <w:r>
        <w:rPr>
          <w:color w:val="231F20"/>
          <w:w w:val="95"/>
        </w:rPr>
        <w:t>since</w:t>
      </w:r>
      <w:r>
        <w:rPr>
          <w:color w:val="231F20"/>
          <w:spacing w:val="17"/>
          <w:w w:val="95"/>
        </w:rPr>
        <w:t xml:space="preserve"> </w:t>
      </w:r>
      <w:r>
        <w:rPr>
          <w:color w:val="231F20"/>
          <w:w w:val="95"/>
        </w:rPr>
        <w:t>1984.</w:t>
      </w:r>
      <w:r>
        <w:rPr>
          <w:color w:val="231F20"/>
          <w:spacing w:val="17"/>
          <w:w w:val="95"/>
        </w:rPr>
        <w:t xml:space="preserve"> </w:t>
      </w:r>
      <w:r>
        <w:rPr>
          <w:color w:val="231F20"/>
          <w:w w:val="95"/>
        </w:rPr>
        <w:t>This</w:t>
      </w:r>
      <w:r>
        <w:rPr>
          <w:color w:val="231F20"/>
          <w:spacing w:val="17"/>
          <w:w w:val="95"/>
        </w:rPr>
        <w:t xml:space="preserve"> </w:t>
      </w:r>
      <w:r>
        <w:rPr>
          <w:color w:val="231F20"/>
          <w:w w:val="95"/>
        </w:rPr>
        <w:t>organisation</w:t>
      </w:r>
      <w:r>
        <w:rPr>
          <w:color w:val="231F20"/>
          <w:spacing w:val="17"/>
          <w:w w:val="95"/>
        </w:rPr>
        <w:t xml:space="preserve"> </w:t>
      </w:r>
      <w:r>
        <w:rPr>
          <w:color w:val="231F20"/>
          <w:w w:val="95"/>
        </w:rPr>
        <w:t>is</w:t>
      </w:r>
      <w:r>
        <w:rPr>
          <w:color w:val="231F20"/>
          <w:spacing w:val="16"/>
          <w:w w:val="95"/>
        </w:rPr>
        <w:t xml:space="preserve"> </w:t>
      </w:r>
      <w:r>
        <w:rPr>
          <w:color w:val="231F20"/>
          <w:w w:val="95"/>
        </w:rPr>
        <w:t>widely</w:t>
      </w:r>
      <w:r>
        <w:rPr>
          <w:color w:val="231F20"/>
          <w:spacing w:val="17"/>
          <w:w w:val="95"/>
        </w:rPr>
        <w:t xml:space="preserve"> </w:t>
      </w:r>
      <w:r>
        <w:rPr>
          <w:color w:val="231F20"/>
          <w:w w:val="95"/>
        </w:rPr>
        <w:t>regarded</w:t>
      </w:r>
      <w:r>
        <w:rPr>
          <w:color w:val="231F20"/>
          <w:spacing w:val="17"/>
          <w:w w:val="95"/>
        </w:rPr>
        <w:t xml:space="preserve"> </w:t>
      </w:r>
      <w:r>
        <w:rPr>
          <w:color w:val="231F20"/>
          <w:w w:val="95"/>
        </w:rPr>
        <w:t>by</w:t>
      </w:r>
      <w:r>
        <w:rPr>
          <w:color w:val="231F20"/>
          <w:spacing w:val="1"/>
          <w:w w:val="95"/>
        </w:rPr>
        <w:t xml:space="preserve"> </w:t>
      </w:r>
      <w:r>
        <w:rPr>
          <w:color w:val="231F20"/>
          <w:w w:val="95"/>
        </w:rPr>
        <w:t>the</w:t>
      </w:r>
      <w:r>
        <w:rPr>
          <w:color w:val="231F20"/>
          <w:spacing w:val="14"/>
          <w:w w:val="95"/>
        </w:rPr>
        <w:t xml:space="preserve"> </w:t>
      </w:r>
      <w:r>
        <w:rPr>
          <w:color w:val="231F20"/>
          <w:w w:val="95"/>
        </w:rPr>
        <w:t>public</w:t>
      </w:r>
      <w:r>
        <w:rPr>
          <w:color w:val="231F20"/>
          <w:spacing w:val="15"/>
          <w:w w:val="95"/>
        </w:rPr>
        <w:t xml:space="preserve"> </w:t>
      </w:r>
      <w:r>
        <w:rPr>
          <w:color w:val="231F20"/>
          <w:w w:val="95"/>
        </w:rPr>
        <w:t>for</w:t>
      </w:r>
      <w:r>
        <w:rPr>
          <w:color w:val="231F20"/>
          <w:spacing w:val="15"/>
          <w:w w:val="95"/>
        </w:rPr>
        <w:t xml:space="preserve"> </w:t>
      </w:r>
      <w:r>
        <w:rPr>
          <w:color w:val="231F20"/>
          <w:w w:val="95"/>
        </w:rPr>
        <w:t>its</w:t>
      </w:r>
      <w:r>
        <w:rPr>
          <w:color w:val="231F20"/>
          <w:spacing w:val="15"/>
          <w:w w:val="95"/>
        </w:rPr>
        <w:t xml:space="preserve"> </w:t>
      </w:r>
      <w:r>
        <w:rPr>
          <w:color w:val="231F20"/>
          <w:w w:val="95"/>
        </w:rPr>
        <w:t>efforts</w:t>
      </w:r>
      <w:r>
        <w:rPr>
          <w:color w:val="231F20"/>
          <w:spacing w:val="15"/>
          <w:w w:val="95"/>
        </w:rPr>
        <w:t xml:space="preserve"> </w:t>
      </w:r>
      <w:r>
        <w:rPr>
          <w:color w:val="231F20"/>
          <w:w w:val="95"/>
        </w:rPr>
        <w:t>to</w:t>
      </w:r>
      <w:r>
        <w:rPr>
          <w:color w:val="231F20"/>
          <w:spacing w:val="15"/>
          <w:w w:val="95"/>
        </w:rPr>
        <w:t xml:space="preserve"> </w:t>
      </w:r>
      <w:r>
        <w:rPr>
          <w:color w:val="231F20"/>
          <w:w w:val="95"/>
        </w:rPr>
        <w:t>conserve</w:t>
      </w:r>
      <w:r>
        <w:rPr>
          <w:color w:val="231F20"/>
          <w:spacing w:val="15"/>
          <w:w w:val="95"/>
        </w:rPr>
        <w:t xml:space="preserve"> </w:t>
      </w:r>
      <w:r>
        <w:rPr>
          <w:color w:val="231F20"/>
          <w:w w:val="95"/>
        </w:rPr>
        <w:t>and</w:t>
      </w:r>
      <w:r>
        <w:rPr>
          <w:color w:val="231F20"/>
          <w:spacing w:val="15"/>
          <w:w w:val="95"/>
        </w:rPr>
        <w:t xml:space="preserve"> </w:t>
      </w:r>
      <w:r>
        <w:rPr>
          <w:color w:val="231F20"/>
          <w:w w:val="95"/>
        </w:rPr>
        <w:t>promote</w:t>
      </w:r>
      <w:r>
        <w:rPr>
          <w:color w:val="231F20"/>
          <w:spacing w:val="14"/>
          <w:w w:val="95"/>
        </w:rPr>
        <w:t xml:space="preserve"> </w:t>
      </w:r>
      <w:r>
        <w:rPr>
          <w:color w:val="231F20"/>
          <w:w w:val="95"/>
        </w:rPr>
        <w:t>Australian</w:t>
      </w:r>
      <w:r>
        <w:rPr>
          <w:color w:val="231F20"/>
          <w:spacing w:val="15"/>
          <w:w w:val="95"/>
        </w:rPr>
        <w:t xml:space="preserve"> </w:t>
      </w:r>
      <w:r>
        <w:rPr>
          <w:color w:val="231F20"/>
          <w:w w:val="95"/>
        </w:rPr>
        <w:t>culture</w:t>
      </w:r>
      <w:r>
        <w:rPr>
          <w:color w:val="231F20"/>
          <w:spacing w:val="15"/>
          <w:w w:val="95"/>
        </w:rPr>
        <w:t xml:space="preserve"> </w:t>
      </w:r>
      <w:r>
        <w:rPr>
          <w:color w:val="231F20"/>
          <w:w w:val="95"/>
        </w:rPr>
        <w:t>as</w:t>
      </w:r>
      <w:r>
        <w:rPr>
          <w:color w:val="231F20"/>
          <w:spacing w:val="15"/>
          <w:w w:val="95"/>
        </w:rPr>
        <w:t xml:space="preserve"> </w:t>
      </w:r>
      <w:r>
        <w:rPr>
          <w:color w:val="231F20"/>
          <w:w w:val="95"/>
        </w:rPr>
        <w:t>represented</w:t>
      </w:r>
      <w:r>
        <w:rPr>
          <w:color w:val="231F20"/>
          <w:spacing w:val="15"/>
          <w:w w:val="95"/>
        </w:rPr>
        <w:t xml:space="preserve"> </w:t>
      </w:r>
      <w:r>
        <w:rPr>
          <w:color w:val="231F20"/>
          <w:w w:val="95"/>
        </w:rPr>
        <w:t>in</w:t>
      </w:r>
      <w:r>
        <w:rPr>
          <w:color w:val="231F20"/>
          <w:spacing w:val="15"/>
          <w:w w:val="95"/>
        </w:rPr>
        <w:t xml:space="preserve"> </w:t>
      </w:r>
      <w:r>
        <w:rPr>
          <w:color w:val="231F20"/>
          <w:w w:val="95"/>
        </w:rPr>
        <w:t>film,</w:t>
      </w:r>
      <w:r>
        <w:rPr>
          <w:color w:val="231F20"/>
          <w:spacing w:val="15"/>
          <w:w w:val="95"/>
        </w:rPr>
        <w:t xml:space="preserve"> </w:t>
      </w:r>
      <w:r>
        <w:rPr>
          <w:color w:val="231F20"/>
          <w:w w:val="95"/>
        </w:rPr>
        <w:t>television,</w:t>
      </w:r>
      <w:r>
        <w:rPr>
          <w:color w:val="231F20"/>
          <w:spacing w:val="15"/>
          <w:w w:val="95"/>
        </w:rPr>
        <w:t xml:space="preserve"> </w:t>
      </w:r>
      <w:r>
        <w:rPr>
          <w:color w:val="231F20"/>
          <w:w w:val="95"/>
        </w:rPr>
        <w:t>radio</w:t>
      </w:r>
      <w:r>
        <w:rPr>
          <w:color w:val="231F20"/>
          <w:spacing w:val="14"/>
          <w:w w:val="95"/>
        </w:rPr>
        <w:t xml:space="preserve"> </w:t>
      </w:r>
      <w:r>
        <w:rPr>
          <w:color w:val="231F20"/>
          <w:w w:val="95"/>
        </w:rPr>
        <w:t>and</w:t>
      </w:r>
      <w:r>
        <w:rPr>
          <w:color w:val="231F20"/>
          <w:spacing w:val="15"/>
          <w:w w:val="95"/>
        </w:rPr>
        <w:t xml:space="preserve"> </w:t>
      </w:r>
      <w:r>
        <w:rPr>
          <w:color w:val="231F20"/>
          <w:w w:val="95"/>
        </w:rPr>
        <w:t>sound</w:t>
      </w:r>
      <w:r>
        <w:rPr>
          <w:color w:val="231F20"/>
          <w:spacing w:val="1"/>
          <w:w w:val="95"/>
        </w:rPr>
        <w:t xml:space="preserve"> </w:t>
      </w:r>
      <w:r>
        <w:rPr>
          <w:color w:val="231F20"/>
        </w:rPr>
        <w:t>recordings.</w:t>
      </w:r>
    </w:p>
    <w:p w14:paraId="0928D229" w14:textId="77777777" w:rsidR="00E34456" w:rsidRDefault="00E34456" w:rsidP="00877BBA">
      <w:pPr>
        <w:pStyle w:val="BodyText"/>
        <w:spacing w:before="168" w:line="230" w:lineRule="auto"/>
        <w:ind w:left="284" w:right="400"/>
      </w:pPr>
    </w:p>
    <w:p w14:paraId="15CBEF7E" w14:textId="77777777" w:rsidR="00F71DDB" w:rsidRDefault="00F71DDB" w:rsidP="00877BBA">
      <w:pPr>
        <w:spacing w:line="230" w:lineRule="auto"/>
        <w:ind w:left="284" w:right="400"/>
        <w:sectPr w:rsidR="00F71DDB" w:rsidSect="00E34456">
          <w:type w:val="continuous"/>
          <w:pgSz w:w="11910" w:h="16840"/>
          <w:pgMar w:top="1582" w:right="794" w:bottom="900" w:left="1077" w:header="0" w:footer="707" w:gutter="0"/>
          <w:pgNumType w:start="103"/>
          <w:cols w:space="720"/>
        </w:sectPr>
      </w:pPr>
    </w:p>
    <w:p w14:paraId="4BAF7656" w14:textId="77777777" w:rsidR="00F71DDB" w:rsidRPr="00E34456" w:rsidRDefault="00F71DDB" w:rsidP="00E34456">
      <w:pPr>
        <w:pStyle w:val="BodyText"/>
      </w:pPr>
    </w:p>
    <w:p w14:paraId="255B989C" w14:textId="77777777" w:rsidR="00F71DDB" w:rsidRPr="00E34456" w:rsidRDefault="00F71DDB" w:rsidP="00E34456">
      <w:pPr>
        <w:pStyle w:val="BodyText"/>
      </w:pPr>
    </w:p>
    <w:p w14:paraId="6DFB2C6A" w14:textId="77777777" w:rsidR="00E34456" w:rsidRDefault="00E34456" w:rsidP="00877BBA">
      <w:pPr>
        <w:spacing w:before="98"/>
        <w:ind w:left="284" w:right="400"/>
        <w:rPr>
          <w:i/>
          <w:color w:val="231F20"/>
          <w:sz w:val="17"/>
        </w:rPr>
        <w:sectPr w:rsidR="00E34456" w:rsidSect="00877BBA">
          <w:pgSz w:w="11910" w:h="16840"/>
          <w:pgMar w:top="1582" w:right="794" w:bottom="880" w:left="1077" w:header="0" w:footer="699" w:gutter="0"/>
          <w:cols w:space="720"/>
        </w:sectPr>
      </w:pPr>
    </w:p>
    <w:p w14:paraId="45FA6A92" w14:textId="33DADA73" w:rsidR="00F71DDB" w:rsidRDefault="00A630EF" w:rsidP="00877BBA">
      <w:pPr>
        <w:spacing w:before="98"/>
        <w:ind w:left="284" w:right="400"/>
        <w:rPr>
          <w:i/>
          <w:sz w:val="17"/>
        </w:rPr>
      </w:pPr>
      <w:r>
        <w:rPr>
          <w:i/>
          <w:color w:val="231F20"/>
          <w:sz w:val="17"/>
        </w:rPr>
        <w:t>Attributes</w:t>
      </w:r>
    </w:p>
    <w:p w14:paraId="32D72AF9" w14:textId="77777777" w:rsidR="00F71DDB" w:rsidRDefault="00A630EF" w:rsidP="00877BBA">
      <w:pPr>
        <w:pStyle w:val="BodyText"/>
        <w:spacing w:before="160"/>
        <w:ind w:left="284" w:right="400"/>
      </w:pPr>
      <w:r>
        <w:rPr>
          <w:color w:val="231F20"/>
          <w:w w:val="95"/>
        </w:rPr>
        <w:t>Not</w:t>
      </w:r>
      <w:r>
        <w:rPr>
          <w:color w:val="231F20"/>
          <w:spacing w:val="33"/>
          <w:w w:val="95"/>
        </w:rPr>
        <w:t xml:space="preserve"> </w:t>
      </w:r>
      <w:r>
        <w:rPr>
          <w:color w:val="231F20"/>
          <w:w w:val="95"/>
        </w:rPr>
        <w:t>clarified</w:t>
      </w:r>
    </w:p>
    <w:p w14:paraId="03985453" w14:textId="77777777" w:rsidR="00F71DDB" w:rsidRPr="00E34456" w:rsidRDefault="00A630EF" w:rsidP="00877BBA">
      <w:pPr>
        <w:spacing w:before="161"/>
        <w:ind w:left="284" w:right="400"/>
        <w:rPr>
          <w:b/>
          <w:bCs/>
          <w:i/>
          <w:sz w:val="17"/>
        </w:rPr>
      </w:pPr>
      <w:r w:rsidRPr="00E34456">
        <w:rPr>
          <w:b/>
          <w:bCs/>
          <w:i/>
          <w:color w:val="231F20"/>
          <w:w w:val="115"/>
          <w:sz w:val="17"/>
        </w:rPr>
        <w:t>Description</w:t>
      </w:r>
    </w:p>
    <w:p w14:paraId="05E79AAB" w14:textId="77777777" w:rsidR="00F71DDB" w:rsidRDefault="00A630EF" w:rsidP="00877BBA">
      <w:pPr>
        <w:pStyle w:val="BodyText"/>
        <w:spacing w:before="111" w:line="230" w:lineRule="auto"/>
        <w:ind w:left="284" w:right="400"/>
      </w:pPr>
      <w:r>
        <w:rPr>
          <w:color w:val="231F20"/>
          <w:w w:val="95"/>
        </w:rPr>
        <w:t>The</w:t>
      </w:r>
      <w:r>
        <w:rPr>
          <w:color w:val="231F20"/>
          <w:spacing w:val="8"/>
          <w:w w:val="95"/>
        </w:rPr>
        <w:t xml:space="preserve"> </w:t>
      </w:r>
      <w:r>
        <w:rPr>
          <w:color w:val="231F20"/>
          <w:w w:val="95"/>
        </w:rPr>
        <w:t>National</w:t>
      </w:r>
      <w:r>
        <w:rPr>
          <w:color w:val="231F20"/>
          <w:spacing w:val="9"/>
          <w:w w:val="95"/>
        </w:rPr>
        <w:t xml:space="preserve"> </w:t>
      </w:r>
      <w:r>
        <w:rPr>
          <w:color w:val="231F20"/>
          <w:w w:val="95"/>
        </w:rPr>
        <w:t>Screen</w:t>
      </w:r>
      <w:r>
        <w:rPr>
          <w:color w:val="231F20"/>
          <w:spacing w:val="8"/>
          <w:w w:val="95"/>
        </w:rPr>
        <w:t xml:space="preserve"> </w:t>
      </w:r>
      <w:r>
        <w:rPr>
          <w:color w:val="231F20"/>
          <w:w w:val="95"/>
        </w:rPr>
        <w:t>and</w:t>
      </w:r>
      <w:r>
        <w:rPr>
          <w:color w:val="231F20"/>
          <w:spacing w:val="9"/>
          <w:w w:val="95"/>
        </w:rPr>
        <w:t xml:space="preserve"> </w:t>
      </w:r>
      <w:r>
        <w:rPr>
          <w:color w:val="231F20"/>
          <w:w w:val="95"/>
        </w:rPr>
        <w:t>Sound</w:t>
      </w:r>
      <w:r>
        <w:rPr>
          <w:color w:val="231F20"/>
          <w:spacing w:val="9"/>
          <w:w w:val="95"/>
        </w:rPr>
        <w:t xml:space="preserve"> </w:t>
      </w:r>
      <w:r>
        <w:rPr>
          <w:color w:val="231F20"/>
          <w:w w:val="95"/>
        </w:rPr>
        <w:t>Archive</w:t>
      </w:r>
      <w:r>
        <w:rPr>
          <w:color w:val="231F20"/>
          <w:spacing w:val="8"/>
          <w:w w:val="95"/>
        </w:rPr>
        <w:t xml:space="preserve"> </w:t>
      </w:r>
      <w:r>
        <w:rPr>
          <w:color w:val="231F20"/>
          <w:w w:val="95"/>
        </w:rPr>
        <w:t>(also</w:t>
      </w:r>
      <w:r>
        <w:rPr>
          <w:color w:val="231F20"/>
          <w:spacing w:val="9"/>
          <w:w w:val="95"/>
        </w:rPr>
        <w:t xml:space="preserve"> </w:t>
      </w:r>
      <w:r>
        <w:rPr>
          <w:color w:val="231F20"/>
          <w:w w:val="95"/>
        </w:rPr>
        <w:t>known</w:t>
      </w:r>
      <w:r>
        <w:rPr>
          <w:color w:val="231F20"/>
          <w:spacing w:val="8"/>
          <w:w w:val="95"/>
        </w:rPr>
        <w:t xml:space="preserve"> </w:t>
      </w:r>
      <w:r>
        <w:rPr>
          <w:color w:val="231F20"/>
          <w:w w:val="95"/>
        </w:rPr>
        <w:t>as</w:t>
      </w:r>
      <w:r>
        <w:rPr>
          <w:color w:val="231F20"/>
          <w:spacing w:val="9"/>
          <w:w w:val="95"/>
        </w:rPr>
        <w:t xml:space="preserve"> </w:t>
      </w:r>
      <w:r>
        <w:rPr>
          <w:color w:val="231F20"/>
          <w:w w:val="95"/>
        </w:rPr>
        <w:t>Screen</w:t>
      </w:r>
      <w:r>
        <w:rPr>
          <w:color w:val="231F20"/>
          <w:spacing w:val="9"/>
          <w:w w:val="95"/>
        </w:rPr>
        <w:t xml:space="preserve"> </w:t>
      </w:r>
      <w:r>
        <w:rPr>
          <w:color w:val="231F20"/>
          <w:w w:val="95"/>
        </w:rPr>
        <w:t>Sound</w:t>
      </w:r>
      <w:r>
        <w:rPr>
          <w:color w:val="231F20"/>
          <w:spacing w:val="8"/>
          <w:w w:val="95"/>
        </w:rPr>
        <w:t xml:space="preserve"> </w:t>
      </w:r>
      <w:r>
        <w:rPr>
          <w:color w:val="231F20"/>
          <w:w w:val="95"/>
        </w:rPr>
        <w:t>Australia</w:t>
      </w:r>
      <w:r>
        <w:rPr>
          <w:color w:val="231F20"/>
          <w:spacing w:val="9"/>
          <w:w w:val="95"/>
        </w:rPr>
        <w:t xml:space="preserve"> </w:t>
      </w:r>
      <w:r>
        <w:rPr>
          <w:color w:val="231F20"/>
          <w:w w:val="95"/>
        </w:rPr>
        <w:t>and</w:t>
      </w:r>
      <w:r>
        <w:rPr>
          <w:color w:val="231F20"/>
          <w:spacing w:val="8"/>
          <w:w w:val="95"/>
        </w:rPr>
        <w:t xml:space="preserve"> </w:t>
      </w:r>
      <w:r>
        <w:rPr>
          <w:color w:val="231F20"/>
          <w:w w:val="95"/>
        </w:rPr>
        <w:t>formerly</w:t>
      </w:r>
      <w:r>
        <w:rPr>
          <w:color w:val="231F20"/>
          <w:spacing w:val="9"/>
          <w:w w:val="95"/>
        </w:rPr>
        <w:t xml:space="preserve"> </w:t>
      </w:r>
      <w:r>
        <w:rPr>
          <w:color w:val="231F20"/>
          <w:w w:val="95"/>
        </w:rPr>
        <w:t>the</w:t>
      </w:r>
      <w:r>
        <w:rPr>
          <w:color w:val="231F20"/>
          <w:spacing w:val="9"/>
          <w:w w:val="95"/>
        </w:rPr>
        <w:t xml:space="preserve"> </w:t>
      </w:r>
      <w:r>
        <w:rPr>
          <w:color w:val="231F20"/>
          <w:w w:val="95"/>
        </w:rPr>
        <w:t>Institute</w:t>
      </w:r>
      <w:r>
        <w:rPr>
          <w:color w:val="231F20"/>
          <w:spacing w:val="8"/>
          <w:w w:val="95"/>
        </w:rPr>
        <w:t xml:space="preserve"> </w:t>
      </w:r>
      <w:r>
        <w:rPr>
          <w:color w:val="231F20"/>
          <w:w w:val="95"/>
        </w:rPr>
        <w:t>of</w:t>
      </w:r>
      <w:r>
        <w:rPr>
          <w:color w:val="231F20"/>
          <w:spacing w:val="9"/>
          <w:w w:val="95"/>
        </w:rPr>
        <w:t xml:space="preserve"> </w:t>
      </w:r>
      <w:r>
        <w:rPr>
          <w:color w:val="231F20"/>
          <w:w w:val="95"/>
        </w:rPr>
        <w:t>Anatomy)</w:t>
      </w:r>
      <w:r>
        <w:rPr>
          <w:color w:val="231F20"/>
          <w:spacing w:val="1"/>
          <w:w w:val="95"/>
        </w:rPr>
        <w:t xml:space="preserve"> </w:t>
      </w:r>
      <w:r>
        <w:rPr>
          <w:color w:val="231F20"/>
          <w:w w:val="95"/>
        </w:rPr>
        <w:t>includes</w:t>
      </w:r>
      <w:r>
        <w:rPr>
          <w:color w:val="231F20"/>
          <w:spacing w:val="16"/>
          <w:w w:val="95"/>
        </w:rPr>
        <w:t xml:space="preserve"> </w:t>
      </w:r>
      <w:r>
        <w:rPr>
          <w:color w:val="231F20"/>
          <w:w w:val="95"/>
        </w:rPr>
        <w:t>the</w:t>
      </w:r>
      <w:r>
        <w:rPr>
          <w:color w:val="231F20"/>
          <w:spacing w:val="17"/>
          <w:w w:val="95"/>
        </w:rPr>
        <w:t xml:space="preserve"> </w:t>
      </w:r>
      <w:r>
        <w:rPr>
          <w:color w:val="231F20"/>
          <w:w w:val="95"/>
        </w:rPr>
        <w:t>main</w:t>
      </w:r>
      <w:r>
        <w:rPr>
          <w:color w:val="231F20"/>
          <w:spacing w:val="17"/>
          <w:w w:val="95"/>
        </w:rPr>
        <w:t xml:space="preserve"> </w:t>
      </w:r>
      <w:r>
        <w:rPr>
          <w:color w:val="231F20"/>
          <w:w w:val="95"/>
        </w:rPr>
        <w:t>building,</w:t>
      </w:r>
      <w:r>
        <w:rPr>
          <w:color w:val="231F20"/>
          <w:spacing w:val="16"/>
          <w:w w:val="95"/>
        </w:rPr>
        <w:t xml:space="preserve"> </w:t>
      </w:r>
      <w:r>
        <w:rPr>
          <w:color w:val="231F20"/>
          <w:w w:val="95"/>
        </w:rPr>
        <w:t>its</w:t>
      </w:r>
      <w:r>
        <w:rPr>
          <w:color w:val="231F20"/>
          <w:spacing w:val="17"/>
          <w:w w:val="95"/>
        </w:rPr>
        <w:t xml:space="preserve"> </w:t>
      </w:r>
      <w:r>
        <w:rPr>
          <w:color w:val="231F20"/>
          <w:w w:val="95"/>
        </w:rPr>
        <w:t>surrounds</w:t>
      </w:r>
      <w:r>
        <w:rPr>
          <w:color w:val="231F20"/>
          <w:spacing w:val="17"/>
          <w:w w:val="95"/>
        </w:rPr>
        <w:t xml:space="preserve"> </w:t>
      </w:r>
      <w:r>
        <w:rPr>
          <w:color w:val="231F20"/>
          <w:w w:val="95"/>
        </w:rPr>
        <w:t>and</w:t>
      </w:r>
      <w:r>
        <w:rPr>
          <w:color w:val="231F20"/>
          <w:spacing w:val="17"/>
          <w:w w:val="95"/>
        </w:rPr>
        <w:t xml:space="preserve"> </w:t>
      </w:r>
      <w:r>
        <w:rPr>
          <w:color w:val="231F20"/>
          <w:w w:val="95"/>
        </w:rPr>
        <w:t>the</w:t>
      </w:r>
      <w:r>
        <w:rPr>
          <w:color w:val="231F20"/>
          <w:spacing w:val="16"/>
          <w:w w:val="95"/>
        </w:rPr>
        <w:t xml:space="preserve"> </w:t>
      </w:r>
      <w:r>
        <w:rPr>
          <w:color w:val="231F20"/>
          <w:w w:val="95"/>
        </w:rPr>
        <w:t>former</w:t>
      </w:r>
      <w:r>
        <w:rPr>
          <w:color w:val="231F20"/>
          <w:spacing w:val="17"/>
          <w:w w:val="95"/>
        </w:rPr>
        <w:t xml:space="preserve"> </w:t>
      </w:r>
      <w:r>
        <w:rPr>
          <w:color w:val="231F20"/>
          <w:w w:val="95"/>
        </w:rPr>
        <w:t>director’s</w:t>
      </w:r>
      <w:r>
        <w:rPr>
          <w:color w:val="231F20"/>
          <w:spacing w:val="17"/>
          <w:w w:val="95"/>
        </w:rPr>
        <w:t xml:space="preserve"> </w:t>
      </w:r>
      <w:r>
        <w:rPr>
          <w:color w:val="231F20"/>
          <w:w w:val="95"/>
        </w:rPr>
        <w:t>residence.</w:t>
      </w:r>
      <w:r>
        <w:rPr>
          <w:color w:val="231F20"/>
          <w:spacing w:val="17"/>
          <w:w w:val="95"/>
        </w:rPr>
        <w:t xml:space="preserve"> </w:t>
      </w:r>
      <w:r>
        <w:rPr>
          <w:color w:val="231F20"/>
          <w:w w:val="95"/>
        </w:rPr>
        <w:t>The</w:t>
      </w:r>
      <w:r>
        <w:rPr>
          <w:color w:val="231F20"/>
          <w:spacing w:val="16"/>
          <w:w w:val="95"/>
        </w:rPr>
        <w:t xml:space="preserve"> </w:t>
      </w:r>
      <w:r>
        <w:rPr>
          <w:color w:val="231F20"/>
          <w:w w:val="95"/>
        </w:rPr>
        <w:t>main</w:t>
      </w:r>
      <w:r>
        <w:rPr>
          <w:color w:val="231F20"/>
          <w:spacing w:val="17"/>
          <w:w w:val="95"/>
        </w:rPr>
        <w:t xml:space="preserve"> </w:t>
      </w:r>
      <w:r>
        <w:rPr>
          <w:color w:val="231F20"/>
          <w:w w:val="95"/>
        </w:rPr>
        <w:t>building</w:t>
      </w:r>
      <w:r>
        <w:rPr>
          <w:color w:val="231F20"/>
          <w:spacing w:val="17"/>
          <w:w w:val="95"/>
        </w:rPr>
        <w:t xml:space="preserve"> </w:t>
      </w:r>
      <w:r>
        <w:rPr>
          <w:color w:val="231F20"/>
          <w:w w:val="95"/>
        </w:rPr>
        <w:t>is</w:t>
      </w:r>
      <w:r>
        <w:rPr>
          <w:color w:val="231F20"/>
          <w:spacing w:val="17"/>
          <w:w w:val="95"/>
        </w:rPr>
        <w:t xml:space="preserve"> </w:t>
      </w:r>
      <w:r>
        <w:rPr>
          <w:color w:val="231F20"/>
          <w:w w:val="95"/>
        </w:rPr>
        <w:t>a</w:t>
      </w:r>
      <w:r>
        <w:rPr>
          <w:color w:val="231F20"/>
          <w:spacing w:val="16"/>
          <w:w w:val="95"/>
        </w:rPr>
        <w:t xml:space="preserve"> </w:t>
      </w:r>
      <w:r>
        <w:rPr>
          <w:color w:val="231F20"/>
          <w:w w:val="95"/>
        </w:rPr>
        <w:t>two-storey</w:t>
      </w:r>
      <w:r>
        <w:rPr>
          <w:color w:val="231F20"/>
          <w:spacing w:val="17"/>
          <w:w w:val="95"/>
        </w:rPr>
        <w:t xml:space="preserve"> </w:t>
      </w:r>
      <w:r>
        <w:rPr>
          <w:color w:val="231F20"/>
          <w:w w:val="95"/>
        </w:rPr>
        <w:t>masonry</w:t>
      </w:r>
      <w:r>
        <w:rPr>
          <w:color w:val="231F20"/>
          <w:spacing w:val="1"/>
          <w:w w:val="95"/>
        </w:rPr>
        <w:t xml:space="preserve"> </w:t>
      </w:r>
      <w:r>
        <w:rPr>
          <w:color w:val="231F20"/>
          <w:w w:val="95"/>
        </w:rPr>
        <w:t>building</w:t>
      </w:r>
      <w:r>
        <w:rPr>
          <w:color w:val="231F20"/>
          <w:spacing w:val="9"/>
          <w:w w:val="95"/>
        </w:rPr>
        <w:t xml:space="preserve"> </w:t>
      </w:r>
      <w:r>
        <w:rPr>
          <w:color w:val="231F20"/>
          <w:w w:val="95"/>
        </w:rPr>
        <w:t>with</w:t>
      </w:r>
      <w:r>
        <w:rPr>
          <w:color w:val="231F20"/>
          <w:spacing w:val="9"/>
          <w:w w:val="95"/>
        </w:rPr>
        <w:t xml:space="preserve"> </w:t>
      </w:r>
      <w:r>
        <w:rPr>
          <w:color w:val="231F20"/>
          <w:w w:val="95"/>
        </w:rPr>
        <w:t>a</w:t>
      </w:r>
      <w:r>
        <w:rPr>
          <w:color w:val="231F20"/>
          <w:spacing w:val="10"/>
          <w:w w:val="95"/>
        </w:rPr>
        <w:t xml:space="preserve"> </w:t>
      </w:r>
      <w:r>
        <w:rPr>
          <w:color w:val="231F20"/>
          <w:w w:val="95"/>
        </w:rPr>
        <w:t>basement.</w:t>
      </w:r>
      <w:r>
        <w:rPr>
          <w:color w:val="231F20"/>
          <w:spacing w:val="9"/>
          <w:w w:val="95"/>
        </w:rPr>
        <w:t xml:space="preserve"> </w:t>
      </w:r>
      <w:r>
        <w:rPr>
          <w:color w:val="231F20"/>
          <w:w w:val="95"/>
        </w:rPr>
        <w:t>It</w:t>
      </w:r>
      <w:r>
        <w:rPr>
          <w:color w:val="231F20"/>
          <w:spacing w:val="10"/>
          <w:w w:val="95"/>
        </w:rPr>
        <w:t xml:space="preserve"> </w:t>
      </w:r>
      <w:r>
        <w:rPr>
          <w:color w:val="231F20"/>
          <w:w w:val="95"/>
        </w:rPr>
        <w:t>is</w:t>
      </w:r>
      <w:r>
        <w:rPr>
          <w:color w:val="231F20"/>
          <w:spacing w:val="9"/>
          <w:w w:val="95"/>
        </w:rPr>
        <w:t xml:space="preserve"> </w:t>
      </w:r>
      <w:r>
        <w:rPr>
          <w:color w:val="231F20"/>
          <w:w w:val="95"/>
        </w:rPr>
        <w:t>clad</w:t>
      </w:r>
      <w:r>
        <w:rPr>
          <w:color w:val="231F20"/>
          <w:spacing w:val="9"/>
          <w:w w:val="95"/>
        </w:rPr>
        <w:t xml:space="preserve"> </w:t>
      </w:r>
      <w:r>
        <w:rPr>
          <w:color w:val="231F20"/>
          <w:w w:val="95"/>
        </w:rPr>
        <w:t>in</w:t>
      </w:r>
      <w:r>
        <w:rPr>
          <w:color w:val="231F20"/>
          <w:spacing w:val="10"/>
          <w:w w:val="95"/>
        </w:rPr>
        <w:t xml:space="preserve"> </w:t>
      </w:r>
      <w:r>
        <w:rPr>
          <w:color w:val="231F20"/>
          <w:w w:val="95"/>
        </w:rPr>
        <w:t>Hawksbury</w:t>
      </w:r>
      <w:r>
        <w:rPr>
          <w:color w:val="231F20"/>
          <w:spacing w:val="9"/>
          <w:w w:val="95"/>
        </w:rPr>
        <w:t xml:space="preserve"> </w:t>
      </w:r>
      <w:r>
        <w:rPr>
          <w:color w:val="231F20"/>
          <w:w w:val="95"/>
        </w:rPr>
        <w:t>sandstone.</w:t>
      </w:r>
      <w:r>
        <w:rPr>
          <w:color w:val="231F20"/>
          <w:spacing w:val="10"/>
          <w:w w:val="95"/>
        </w:rPr>
        <w:t xml:space="preserve"> </w:t>
      </w:r>
      <w:r>
        <w:rPr>
          <w:color w:val="231F20"/>
          <w:w w:val="95"/>
        </w:rPr>
        <w:t>The</w:t>
      </w:r>
      <w:r>
        <w:rPr>
          <w:color w:val="231F20"/>
          <w:spacing w:val="9"/>
          <w:w w:val="95"/>
        </w:rPr>
        <w:t xml:space="preserve"> </w:t>
      </w:r>
      <w:r>
        <w:rPr>
          <w:color w:val="231F20"/>
          <w:w w:val="95"/>
        </w:rPr>
        <w:t>main</w:t>
      </w:r>
      <w:r>
        <w:rPr>
          <w:color w:val="231F20"/>
          <w:spacing w:val="10"/>
          <w:w w:val="95"/>
        </w:rPr>
        <w:t xml:space="preserve"> </w:t>
      </w:r>
      <w:r>
        <w:rPr>
          <w:color w:val="231F20"/>
          <w:w w:val="95"/>
        </w:rPr>
        <w:t>building</w:t>
      </w:r>
      <w:r>
        <w:rPr>
          <w:color w:val="231F20"/>
          <w:spacing w:val="9"/>
          <w:w w:val="95"/>
        </w:rPr>
        <w:t xml:space="preserve"> </w:t>
      </w:r>
      <w:r>
        <w:rPr>
          <w:color w:val="231F20"/>
          <w:w w:val="95"/>
        </w:rPr>
        <w:t>was</w:t>
      </w:r>
      <w:r>
        <w:rPr>
          <w:color w:val="231F20"/>
          <w:spacing w:val="9"/>
          <w:w w:val="95"/>
        </w:rPr>
        <w:t xml:space="preserve"> </w:t>
      </w:r>
      <w:r>
        <w:rPr>
          <w:color w:val="231F20"/>
          <w:w w:val="95"/>
        </w:rPr>
        <w:t>originally</w:t>
      </w:r>
      <w:r>
        <w:rPr>
          <w:color w:val="231F20"/>
          <w:spacing w:val="10"/>
          <w:w w:val="95"/>
        </w:rPr>
        <w:t xml:space="preserve"> </w:t>
      </w:r>
      <w:r>
        <w:rPr>
          <w:color w:val="231F20"/>
          <w:w w:val="95"/>
        </w:rPr>
        <w:t>designed</w:t>
      </w:r>
      <w:r>
        <w:rPr>
          <w:color w:val="231F20"/>
          <w:spacing w:val="9"/>
          <w:w w:val="95"/>
        </w:rPr>
        <w:t xml:space="preserve"> </w:t>
      </w:r>
      <w:r>
        <w:rPr>
          <w:color w:val="231F20"/>
          <w:w w:val="95"/>
        </w:rPr>
        <w:t>as</w:t>
      </w:r>
      <w:r>
        <w:rPr>
          <w:color w:val="231F20"/>
          <w:spacing w:val="10"/>
          <w:w w:val="95"/>
        </w:rPr>
        <w:t xml:space="preserve"> </w:t>
      </w:r>
      <w:r>
        <w:rPr>
          <w:color w:val="231F20"/>
          <w:w w:val="95"/>
        </w:rPr>
        <w:t>a</w:t>
      </w:r>
      <w:r>
        <w:rPr>
          <w:color w:val="231F20"/>
          <w:spacing w:val="9"/>
          <w:w w:val="95"/>
        </w:rPr>
        <w:t xml:space="preserve"> </w:t>
      </w:r>
      <w:r>
        <w:rPr>
          <w:color w:val="231F20"/>
          <w:w w:val="95"/>
        </w:rPr>
        <w:t>T-shaped</w:t>
      </w:r>
      <w:r>
        <w:rPr>
          <w:color w:val="231F20"/>
          <w:spacing w:val="1"/>
          <w:w w:val="95"/>
        </w:rPr>
        <w:t xml:space="preserve"> </w:t>
      </w:r>
      <w:r>
        <w:rPr>
          <w:color w:val="231F20"/>
          <w:w w:val="95"/>
        </w:rPr>
        <w:t>plan.</w:t>
      </w:r>
      <w:r>
        <w:rPr>
          <w:color w:val="231F20"/>
          <w:spacing w:val="5"/>
          <w:w w:val="95"/>
        </w:rPr>
        <w:t xml:space="preserve"> </w:t>
      </w:r>
      <w:r>
        <w:rPr>
          <w:color w:val="231F20"/>
          <w:w w:val="95"/>
        </w:rPr>
        <w:t>This</w:t>
      </w:r>
      <w:r>
        <w:rPr>
          <w:color w:val="231F20"/>
          <w:spacing w:val="6"/>
          <w:w w:val="95"/>
        </w:rPr>
        <w:t xml:space="preserve"> </w:t>
      </w:r>
      <w:r>
        <w:rPr>
          <w:color w:val="231F20"/>
          <w:w w:val="95"/>
        </w:rPr>
        <w:t>was</w:t>
      </w:r>
      <w:r>
        <w:rPr>
          <w:color w:val="231F20"/>
          <w:spacing w:val="6"/>
          <w:w w:val="95"/>
        </w:rPr>
        <w:t xml:space="preserve"> </w:t>
      </w:r>
      <w:r>
        <w:rPr>
          <w:color w:val="231F20"/>
          <w:w w:val="95"/>
        </w:rPr>
        <w:t>altered</w:t>
      </w:r>
      <w:r>
        <w:rPr>
          <w:color w:val="231F20"/>
          <w:spacing w:val="5"/>
          <w:w w:val="95"/>
        </w:rPr>
        <w:t xml:space="preserve"> </w:t>
      </w:r>
      <w:r>
        <w:rPr>
          <w:color w:val="231F20"/>
          <w:w w:val="95"/>
        </w:rPr>
        <w:t>to</w:t>
      </w:r>
      <w:r>
        <w:rPr>
          <w:color w:val="231F20"/>
          <w:spacing w:val="6"/>
          <w:w w:val="95"/>
        </w:rPr>
        <w:t xml:space="preserve"> </w:t>
      </w:r>
      <w:r>
        <w:rPr>
          <w:color w:val="231F20"/>
          <w:w w:val="95"/>
        </w:rPr>
        <w:t>a</w:t>
      </w:r>
      <w:r>
        <w:rPr>
          <w:color w:val="231F20"/>
          <w:spacing w:val="6"/>
          <w:w w:val="95"/>
        </w:rPr>
        <w:t xml:space="preserve"> </w:t>
      </w:r>
      <w:r>
        <w:rPr>
          <w:color w:val="231F20"/>
          <w:w w:val="95"/>
        </w:rPr>
        <w:t>U-shape,</w:t>
      </w:r>
      <w:r>
        <w:rPr>
          <w:color w:val="231F20"/>
          <w:spacing w:val="5"/>
          <w:w w:val="95"/>
        </w:rPr>
        <w:t xml:space="preserve"> </w:t>
      </w:r>
      <w:r>
        <w:rPr>
          <w:color w:val="231F20"/>
          <w:w w:val="95"/>
        </w:rPr>
        <w:t>which</w:t>
      </w:r>
      <w:r>
        <w:rPr>
          <w:color w:val="231F20"/>
          <w:spacing w:val="6"/>
          <w:w w:val="95"/>
        </w:rPr>
        <w:t xml:space="preserve"> </w:t>
      </w:r>
      <w:r>
        <w:rPr>
          <w:color w:val="231F20"/>
          <w:w w:val="95"/>
        </w:rPr>
        <w:t>was</w:t>
      </w:r>
      <w:r>
        <w:rPr>
          <w:color w:val="231F20"/>
          <w:spacing w:val="6"/>
          <w:w w:val="95"/>
        </w:rPr>
        <w:t xml:space="preserve"> </w:t>
      </w:r>
      <w:r>
        <w:rPr>
          <w:color w:val="231F20"/>
          <w:w w:val="95"/>
        </w:rPr>
        <w:t>seen</w:t>
      </w:r>
      <w:r>
        <w:rPr>
          <w:color w:val="231F20"/>
          <w:spacing w:val="5"/>
          <w:w w:val="95"/>
        </w:rPr>
        <w:t xml:space="preserve"> </w:t>
      </w:r>
      <w:r>
        <w:rPr>
          <w:color w:val="231F20"/>
          <w:w w:val="95"/>
        </w:rPr>
        <w:t>as</w:t>
      </w:r>
      <w:r>
        <w:rPr>
          <w:color w:val="231F20"/>
          <w:spacing w:val="6"/>
          <w:w w:val="95"/>
        </w:rPr>
        <w:t xml:space="preserve"> </w:t>
      </w:r>
      <w:r>
        <w:rPr>
          <w:color w:val="231F20"/>
          <w:w w:val="95"/>
        </w:rPr>
        <w:t>providing</w:t>
      </w:r>
      <w:r>
        <w:rPr>
          <w:color w:val="231F20"/>
          <w:spacing w:val="6"/>
          <w:w w:val="95"/>
        </w:rPr>
        <w:t xml:space="preserve"> </w:t>
      </w:r>
      <w:r>
        <w:rPr>
          <w:color w:val="231F20"/>
          <w:w w:val="95"/>
        </w:rPr>
        <w:t>better</w:t>
      </w:r>
      <w:r>
        <w:rPr>
          <w:color w:val="231F20"/>
          <w:spacing w:val="5"/>
          <w:w w:val="95"/>
        </w:rPr>
        <w:t xml:space="preserve"> </w:t>
      </w:r>
      <w:r>
        <w:rPr>
          <w:color w:val="231F20"/>
          <w:w w:val="95"/>
        </w:rPr>
        <w:t>opportunity</w:t>
      </w:r>
      <w:r>
        <w:rPr>
          <w:color w:val="231F20"/>
          <w:spacing w:val="6"/>
          <w:w w:val="95"/>
        </w:rPr>
        <w:t xml:space="preserve"> </w:t>
      </w:r>
      <w:r>
        <w:rPr>
          <w:color w:val="231F20"/>
          <w:w w:val="95"/>
        </w:rPr>
        <w:t>for</w:t>
      </w:r>
      <w:r>
        <w:rPr>
          <w:color w:val="231F20"/>
          <w:spacing w:val="6"/>
          <w:w w:val="95"/>
        </w:rPr>
        <w:t xml:space="preserve"> </w:t>
      </w:r>
      <w:r>
        <w:rPr>
          <w:color w:val="231F20"/>
          <w:w w:val="95"/>
        </w:rPr>
        <w:t>growth.</w:t>
      </w:r>
      <w:r>
        <w:rPr>
          <w:color w:val="231F20"/>
          <w:spacing w:val="5"/>
          <w:w w:val="95"/>
        </w:rPr>
        <w:t xml:space="preserve"> </w:t>
      </w:r>
      <w:r>
        <w:rPr>
          <w:color w:val="231F20"/>
          <w:w w:val="95"/>
        </w:rPr>
        <w:t>In</w:t>
      </w:r>
      <w:r>
        <w:rPr>
          <w:color w:val="231F20"/>
          <w:spacing w:val="6"/>
          <w:w w:val="95"/>
        </w:rPr>
        <w:t xml:space="preserve"> </w:t>
      </w:r>
      <w:r>
        <w:rPr>
          <w:color w:val="231F20"/>
          <w:w w:val="95"/>
        </w:rPr>
        <w:t>1999,</w:t>
      </w:r>
      <w:r>
        <w:rPr>
          <w:color w:val="231F20"/>
          <w:spacing w:val="6"/>
          <w:w w:val="95"/>
        </w:rPr>
        <w:t xml:space="preserve"> </w:t>
      </w:r>
      <w:r>
        <w:rPr>
          <w:color w:val="231F20"/>
          <w:w w:val="95"/>
        </w:rPr>
        <w:t>the</w:t>
      </w:r>
      <w:r>
        <w:rPr>
          <w:color w:val="231F20"/>
          <w:spacing w:val="5"/>
          <w:w w:val="95"/>
        </w:rPr>
        <w:t xml:space="preserve"> </w:t>
      </w:r>
      <w:r>
        <w:rPr>
          <w:color w:val="231F20"/>
          <w:w w:val="95"/>
        </w:rPr>
        <w:t>top</w:t>
      </w:r>
      <w:r>
        <w:rPr>
          <w:color w:val="231F20"/>
          <w:spacing w:val="6"/>
          <w:w w:val="95"/>
        </w:rPr>
        <w:t xml:space="preserve"> </w:t>
      </w:r>
      <w:r>
        <w:rPr>
          <w:color w:val="231F20"/>
          <w:w w:val="95"/>
        </w:rPr>
        <w:t>of</w:t>
      </w:r>
      <w:r>
        <w:rPr>
          <w:color w:val="231F20"/>
          <w:spacing w:val="6"/>
          <w:w w:val="95"/>
        </w:rPr>
        <w:t xml:space="preserve"> </w:t>
      </w:r>
      <w:r>
        <w:rPr>
          <w:color w:val="231F20"/>
          <w:w w:val="95"/>
        </w:rPr>
        <w:t>the</w:t>
      </w:r>
      <w:r>
        <w:rPr>
          <w:color w:val="231F20"/>
          <w:spacing w:val="5"/>
          <w:w w:val="95"/>
        </w:rPr>
        <w:t xml:space="preserve"> </w:t>
      </w:r>
      <w:r>
        <w:rPr>
          <w:color w:val="231F20"/>
          <w:w w:val="95"/>
        </w:rPr>
        <w:t>U</w:t>
      </w:r>
      <w:r>
        <w:rPr>
          <w:color w:val="231F20"/>
          <w:spacing w:val="1"/>
          <w:w w:val="95"/>
        </w:rPr>
        <w:t xml:space="preserve"> </w:t>
      </w:r>
      <w:r>
        <w:rPr>
          <w:color w:val="231F20"/>
        </w:rPr>
        <w:t>was</w:t>
      </w:r>
      <w:r>
        <w:rPr>
          <w:color w:val="231F20"/>
          <w:spacing w:val="-11"/>
        </w:rPr>
        <w:t xml:space="preserve"> </w:t>
      </w:r>
      <w:r>
        <w:rPr>
          <w:color w:val="231F20"/>
        </w:rPr>
        <w:t>enclosed</w:t>
      </w:r>
      <w:r>
        <w:rPr>
          <w:color w:val="231F20"/>
          <w:spacing w:val="-10"/>
        </w:rPr>
        <w:t xml:space="preserve"> </w:t>
      </w:r>
      <w:r>
        <w:rPr>
          <w:color w:val="231F20"/>
        </w:rPr>
        <w:t>when</w:t>
      </w:r>
      <w:r>
        <w:rPr>
          <w:color w:val="231F20"/>
          <w:spacing w:val="-10"/>
        </w:rPr>
        <w:t xml:space="preserve"> </w:t>
      </w:r>
      <w:r>
        <w:rPr>
          <w:color w:val="231F20"/>
        </w:rPr>
        <w:t>a</w:t>
      </w:r>
      <w:r>
        <w:rPr>
          <w:color w:val="231F20"/>
          <w:spacing w:val="-10"/>
        </w:rPr>
        <w:t xml:space="preserve"> </w:t>
      </w:r>
      <w:r>
        <w:rPr>
          <w:color w:val="231F20"/>
        </w:rPr>
        <w:t>three-storey</w:t>
      </w:r>
      <w:r>
        <w:rPr>
          <w:color w:val="231F20"/>
          <w:spacing w:val="-11"/>
        </w:rPr>
        <w:t xml:space="preserve"> </w:t>
      </w:r>
      <w:r>
        <w:rPr>
          <w:color w:val="231F20"/>
        </w:rPr>
        <w:t>rear</w:t>
      </w:r>
      <w:r>
        <w:rPr>
          <w:color w:val="231F20"/>
          <w:spacing w:val="-10"/>
        </w:rPr>
        <w:t xml:space="preserve"> </w:t>
      </w:r>
      <w:r>
        <w:rPr>
          <w:color w:val="231F20"/>
        </w:rPr>
        <w:t>wing</w:t>
      </w:r>
      <w:r>
        <w:rPr>
          <w:color w:val="231F20"/>
          <w:spacing w:val="-10"/>
        </w:rPr>
        <w:t xml:space="preserve"> </w:t>
      </w:r>
      <w:r>
        <w:rPr>
          <w:color w:val="231F20"/>
        </w:rPr>
        <w:t>was</w:t>
      </w:r>
      <w:r>
        <w:rPr>
          <w:color w:val="231F20"/>
          <w:spacing w:val="-10"/>
        </w:rPr>
        <w:t xml:space="preserve"> </w:t>
      </w:r>
      <w:r>
        <w:rPr>
          <w:color w:val="231F20"/>
        </w:rPr>
        <w:t>completed.</w:t>
      </w:r>
    </w:p>
    <w:p w14:paraId="21255389" w14:textId="77777777" w:rsidR="00F71DDB" w:rsidRDefault="00A630EF" w:rsidP="00877BBA">
      <w:pPr>
        <w:pStyle w:val="BodyText"/>
        <w:spacing w:before="170" w:line="230" w:lineRule="auto"/>
        <w:ind w:left="284" w:right="400"/>
      </w:pPr>
      <w:r>
        <w:rPr>
          <w:color w:val="231F20"/>
          <w:w w:val="95"/>
        </w:rPr>
        <w:t>This</w:t>
      </w:r>
      <w:r>
        <w:rPr>
          <w:color w:val="231F20"/>
          <w:spacing w:val="1"/>
          <w:w w:val="95"/>
        </w:rPr>
        <w:t xml:space="preserve"> </w:t>
      </w:r>
      <w:r>
        <w:rPr>
          <w:color w:val="231F20"/>
          <w:w w:val="95"/>
        </w:rPr>
        <w:t>Late</w:t>
      </w:r>
      <w:r>
        <w:rPr>
          <w:color w:val="231F20"/>
          <w:spacing w:val="1"/>
          <w:w w:val="95"/>
        </w:rPr>
        <w:t xml:space="preserve"> </w:t>
      </w:r>
      <w:r>
        <w:rPr>
          <w:color w:val="231F20"/>
          <w:w w:val="95"/>
        </w:rPr>
        <w:t>20th</w:t>
      </w:r>
      <w:r>
        <w:rPr>
          <w:color w:val="231F20"/>
          <w:spacing w:val="1"/>
          <w:w w:val="95"/>
        </w:rPr>
        <w:t xml:space="preserve"> </w:t>
      </w:r>
      <w:r>
        <w:rPr>
          <w:color w:val="231F20"/>
          <w:w w:val="95"/>
        </w:rPr>
        <w:t>Century</w:t>
      </w:r>
      <w:r>
        <w:rPr>
          <w:color w:val="231F20"/>
          <w:spacing w:val="1"/>
          <w:w w:val="95"/>
        </w:rPr>
        <w:t xml:space="preserve"> </w:t>
      </w:r>
      <w:r>
        <w:rPr>
          <w:color w:val="231F20"/>
          <w:w w:val="95"/>
        </w:rPr>
        <w:t>Stripped</w:t>
      </w:r>
      <w:r>
        <w:rPr>
          <w:color w:val="231F20"/>
          <w:spacing w:val="1"/>
          <w:w w:val="95"/>
        </w:rPr>
        <w:t xml:space="preserve"> </w:t>
      </w:r>
      <w:r>
        <w:rPr>
          <w:color w:val="231F20"/>
          <w:w w:val="95"/>
        </w:rPr>
        <w:t>Classical</w:t>
      </w:r>
      <w:r>
        <w:rPr>
          <w:color w:val="231F20"/>
          <w:spacing w:val="38"/>
        </w:rPr>
        <w:t xml:space="preserve"> </w:t>
      </w:r>
      <w:r>
        <w:rPr>
          <w:color w:val="231F20"/>
          <w:w w:val="95"/>
        </w:rPr>
        <w:t>building</w:t>
      </w:r>
      <w:r>
        <w:rPr>
          <w:color w:val="231F20"/>
          <w:spacing w:val="38"/>
        </w:rPr>
        <w:t xml:space="preserve"> </w:t>
      </w:r>
      <w:r>
        <w:rPr>
          <w:color w:val="231F20"/>
          <w:w w:val="95"/>
        </w:rPr>
        <w:t>incorporates</w:t>
      </w:r>
      <w:r>
        <w:rPr>
          <w:color w:val="231F20"/>
          <w:spacing w:val="38"/>
        </w:rPr>
        <w:t xml:space="preserve"> </w:t>
      </w:r>
      <w:r>
        <w:rPr>
          <w:color w:val="231F20"/>
          <w:w w:val="95"/>
        </w:rPr>
        <w:t>nationalistic</w:t>
      </w:r>
      <w:r>
        <w:rPr>
          <w:color w:val="231F20"/>
          <w:spacing w:val="39"/>
        </w:rPr>
        <w:t xml:space="preserve"> </w:t>
      </w:r>
      <w:r>
        <w:rPr>
          <w:color w:val="231F20"/>
          <w:w w:val="95"/>
        </w:rPr>
        <w:t>Australian</w:t>
      </w:r>
      <w:r>
        <w:rPr>
          <w:color w:val="231F20"/>
          <w:spacing w:val="38"/>
        </w:rPr>
        <w:t xml:space="preserve"> </w:t>
      </w:r>
      <w:r>
        <w:rPr>
          <w:color w:val="231F20"/>
          <w:w w:val="95"/>
        </w:rPr>
        <w:t>Art</w:t>
      </w:r>
      <w:r>
        <w:rPr>
          <w:color w:val="231F20"/>
          <w:spacing w:val="38"/>
        </w:rPr>
        <w:t xml:space="preserve"> </w:t>
      </w:r>
      <w:r>
        <w:rPr>
          <w:color w:val="231F20"/>
          <w:w w:val="95"/>
        </w:rPr>
        <w:t>Deco</w:t>
      </w:r>
      <w:r>
        <w:rPr>
          <w:color w:val="231F20"/>
          <w:spacing w:val="38"/>
        </w:rPr>
        <w:t xml:space="preserve"> </w:t>
      </w:r>
      <w:r>
        <w:rPr>
          <w:color w:val="231F20"/>
          <w:w w:val="95"/>
        </w:rPr>
        <w:t>detailing</w:t>
      </w:r>
      <w:r>
        <w:rPr>
          <w:color w:val="231F20"/>
          <w:spacing w:val="39"/>
        </w:rPr>
        <w:t xml:space="preserve"> </w:t>
      </w:r>
      <w:r>
        <w:rPr>
          <w:color w:val="231F20"/>
          <w:w w:val="95"/>
        </w:rPr>
        <w:t>and</w:t>
      </w:r>
      <w:r>
        <w:rPr>
          <w:color w:val="231F20"/>
          <w:spacing w:val="1"/>
          <w:w w:val="95"/>
        </w:rPr>
        <w:t xml:space="preserve"> </w:t>
      </w:r>
      <w:r>
        <w:rPr>
          <w:color w:val="231F20"/>
          <w:w w:val="95"/>
        </w:rPr>
        <w:t>decorative</w:t>
      </w:r>
      <w:r>
        <w:rPr>
          <w:color w:val="231F20"/>
          <w:spacing w:val="11"/>
          <w:w w:val="95"/>
        </w:rPr>
        <w:t xml:space="preserve"> </w:t>
      </w:r>
      <w:r>
        <w:rPr>
          <w:color w:val="231F20"/>
          <w:w w:val="95"/>
        </w:rPr>
        <w:t>elements.</w:t>
      </w:r>
      <w:r>
        <w:rPr>
          <w:color w:val="231F20"/>
          <w:spacing w:val="11"/>
          <w:w w:val="95"/>
        </w:rPr>
        <w:t xml:space="preserve"> </w:t>
      </w:r>
      <w:r>
        <w:rPr>
          <w:color w:val="231F20"/>
          <w:w w:val="95"/>
        </w:rPr>
        <w:t>There</w:t>
      </w:r>
      <w:r>
        <w:rPr>
          <w:color w:val="231F20"/>
          <w:spacing w:val="11"/>
          <w:w w:val="95"/>
        </w:rPr>
        <w:t xml:space="preserve"> </w:t>
      </w:r>
      <w:r>
        <w:rPr>
          <w:color w:val="231F20"/>
          <w:w w:val="95"/>
        </w:rPr>
        <w:t>are</w:t>
      </w:r>
      <w:r>
        <w:rPr>
          <w:color w:val="231F20"/>
          <w:spacing w:val="11"/>
          <w:w w:val="95"/>
        </w:rPr>
        <w:t xml:space="preserve"> </w:t>
      </w:r>
      <w:r>
        <w:rPr>
          <w:color w:val="231F20"/>
          <w:w w:val="95"/>
        </w:rPr>
        <w:t>three</w:t>
      </w:r>
      <w:r>
        <w:rPr>
          <w:color w:val="231F20"/>
          <w:spacing w:val="11"/>
          <w:w w:val="95"/>
        </w:rPr>
        <w:t xml:space="preserve"> </w:t>
      </w:r>
      <w:r>
        <w:rPr>
          <w:color w:val="231F20"/>
          <w:w w:val="95"/>
        </w:rPr>
        <w:t>ranges</w:t>
      </w:r>
      <w:r>
        <w:rPr>
          <w:color w:val="231F20"/>
          <w:spacing w:val="11"/>
          <w:w w:val="95"/>
        </w:rPr>
        <w:t xml:space="preserve"> </w:t>
      </w:r>
      <w:r>
        <w:rPr>
          <w:color w:val="231F20"/>
          <w:w w:val="95"/>
        </w:rPr>
        <w:t>enclosing</w:t>
      </w:r>
      <w:r>
        <w:rPr>
          <w:color w:val="231F20"/>
          <w:spacing w:val="11"/>
          <w:w w:val="95"/>
        </w:rPr>
        <w:t xml:space="preserve"> </w:t>
      </w:r>
      <w:r>
        <w:rPr>
          <w:color w:val="231F20"/>
          <w:w w:val="95"/>
        </w:rPr>
        <w:t>a</w:t>
      </w:r>
      <w:r>
        <w:rPr>
          <w:color w:val="231F20"/>
          <w:spacing w:val="11"/>
          <w:w w:val="95"/>
        </w:rPr>
        <w:t xml:space="preserve"> </w:t>
      </w:r>
      <w:r>
        <w:rPr>
          <w:color w:val="231F20"/>
          <w:w w:val="95"/>
        </w:rPr>
        <w:t>quadrangular</w:t>
      </w:r>
      <w:r>
        <w:rPr>
          <w:color w:val="231F20"/>
          <w:spacing w:val="11"/>
          <w:w w:val="95"/>
        </w:rPr>
        <w:t xml:space="preserve"> </w:t>
      </w:r>
      <w:r>
        <w:rPr>
          <w:color w:val="231F20"/>
          <w:w w:val="95"/>
        </w:rPr>
        <w:t>courtyard.</w:t>
      </w:r>
      <w:r>
        <w:rPr>
          <w:color w:val="231F20"/>
          <w:spacing w:val="11"/>
          <w:w w:val="95"/>
        </w:rPr>
        <w:t xml:space="preserve"> </w:t>
      </w:r>
      <w:r>
        <w:rPr>
          <w:color w:val="231F20"/>
          <w:w w:val="95"/>
        </w:rPr>
        <w:t>The</w:t>
      </w:r>
      <w:r>
        <w:rPr>
          <w:color w:val="231F20"/>
          <w:spacing w:val="11"/>
          <w:w w:val="95"/>
        </w:rPr>
        <w:t xml:space="preserve"> </w:t>
      </w:r>
      <w:r>
        <w:rPr>
          <w:color w:val="231F20"/>
          <w:w w:val="95"/>
        </w:rPr>
        <w:t>front</w:t>
      </w:r>
      <w:r>
        <w:rPr>
          <w:color w:val="231F20"/>
          <w:spacing w:val="11"/>
          <w:w w:val="95"/>
        </w:rPr>
        <w:t xml:space="preserve"> </w:t>
      </w:r>
      <w:r>
        <w:rPr>
          <w:color w:val="231F20"/>
          <w:w w:val="95"/>
        </w:rPr>
        <w:t>range</w:t>
      </w:r>
      <w:r>
        <w:rPr>
          <w:color w:val="231F20"/>
          <w:spacing w:val="11"/>
          <w:w w:val="95"/>
        </w:rPr>
        <w:t xml:space="preserve"> </w:t>
      </w:r>
      <w:r>
        <w:rPr>
          <w:color w:val="231F20"/>
          <w:w w:val="95"/>
        </w:rPr>
        <w:t>has</w:t>
      </w:r>
      <w:r>
        <w:rPr>
          <w:color w:val="231F20"/>
          <w:spacing w:val="11"/>
          <w:w w:val="95"/>
        </w:rPr>
        <w:t xml:space="preserve"> </w:t>
      </w:r>
      <w:r>
        <w:rPr>
          <w:color w:val="231F20"/>
          <w:w w:val="95"/>
        </w:rPr>
        <w:t>a</w:t>
      </w:r>
      <w:r>
        <w:rPr>
          <w:color w:val="231F20"/>
          <w:spacing w:val="11"/>
          <w:w w:val="95"/>
        </w:rPr>
        <w:t xml:space="preserve"> </w:t>
      </w:r>
      <w:r>
        <w:rPr>
          <w:color w:val="231F20"/>
          <w:w w:val="95"/>
        </w:rPr>
        <w:t>central</w:t>
      </w:r>
      <w:r>
        <w:rPr>
          <w:color w:val="231F20"/>
          <w:spacing w:val="11"/>
          <w:w w:val="95"/>
        </w:rPr>
        <w:t xml:space="preserve"> </w:t>
      </w:r>
      <w:r>
        <w:rPr>
          <w:color w:val="231F20"/>
          <w:w w:val="95"/>
        </w:rPr>
        <w:t>foyer,</w:t>
      </w:r>
      <w:r>
        <w:rPr>
          <w:color w:val="231F20"/>
          <w:spacing w:val="11"/>
          <w:w w:val="95"/>
        </w:rPr>
        <w:t xml:space="preserve"> </w:t>
      </w:r>
      <w:r>
        <w:rPr>
          <w:color w:val="231F20"/>
          <w:w w:val="95"/>
        </w:rPr>
        <w:t>a</w:t>
      </w:r>
      <w:r>
        <w:rPr>
          <w:color w:val="231F20"/>
          <w:spacing w:val="1"/>
          <w:w w:val="95"/>
        </w:rPr>
        <w:t xml:space="preserve"> </w:t>
      </w:r>
      <w:r>
        <w:rPr>
          <w:color w:val="231F20"/>
          <w:w w:val="95"/>
        </w:rPr>
        <w:t>library</w:t>
      </w:r>
      <w:r>
        <w:rPr>
          <w:color w:val="231F20"/>
          <w:spacing w:val="16"/>
          <w:w w:val="95"/>
        </w:rPr>
        <w:t xml:space="preserve"> </w:t>
      </w:r>
      <w:r>
        <w:rPr>
          <w:color w:val="231F20"/>
          <w:w w:val="95"/>
        </w:rPr>
        <w:t>and</w:t>
      </w:r>
      <w:r>
        <w:rPr>
          <w:color w:val="231F20"/>
          <w:spacing w:val="17"/>
          <w:w w:val="95"/>
        </w:rPr>
        <w:t xml:space="preserve"> </w:t>
      </w:r>
      <w:r>
        <w:rPr>
          <w:color w:val="231F20"/>
          <w:w w:val="95"/>
        </w:rPr>
        <w:t>a</w:t>
      </w:r>
      <w:r>
        <w:rPr>
          <w:color w:val="231F20"/>
          <w:spacing w:val="16"/>
          <w:w w:val="95"/>
        </w:rPr>
        <w:t xml:space="preserve"> </w:t>
      </w:r>
      <w:r>
        <w:rPr>
          <w:color w:val="231F20"/>
          <w:w w:val="95"/>
        </w:rPr>
        <w:t>cinema.</w:t>
      </w:r>
      <w:r>
        <w:rPr>
          <w:color w:val="231F20"/>
          <w:spacing w:val="17"/>
          <w:w w:val="95"/>
        </w:rPr>
        <w:t xml:space="preserve"> </w:t>
      </w:r>
      <w:r>
        <w:rPr>
          <w:color w:val="231F20"/>
          <w:w w:val="95"/>
        </w:rPr>
        <w:t>The</w:t>
      </w:r>
      <w:r>
        <w:rPr>
          <w:color w:val="231F20"/>
          <w:spacing w:val="16"/>
          <w:w w:val="95"/>
        </w:rPr>
        <w:t xml:space="preserve"> </w:t>
      </w:r>
      <w:r>
        <w:rPr>
          <w:color w:val="231F20"/>
          <w:w w:val="95"/>
        </w:rPr>
        <w:t>rear</w:t>
      </w:r>
      <w:r>
        <w:rPr>
          <w:color w:val="231F20"/>
          <w:spacing w:val="17"/>
          <w:w w:val="95"/>
        </w:rPr>
        <w:t xml:space="preserve"> </w:t>
      </w:r>
      <w:r>
        <w:rPr>
          <w:color w:val="231F20"/>
          <w:w w:val="95"/>
        </w:rPr>
        <w:t>ranges</w:t>
      </w:r>
      <w:r>
        <w:rPr>
          <w:color w:val="231F20"/>
          <w:spacing w:val="16"/>
          <w:w w:val="95"/>
        </w:rPr>
        <w:t xml:space="preserve"> </w:t>
      </w:r>
      <w:r>
        <w:rPr>
          <w:color w:val="231F20"/>
          <w:w w:val="95"/>
        </w:rPr>
        <w:t>are</w:t>
      </w:r>
      <w:r>
        <w:rPr>
          <w:color w:val="231F20"/>
          <w:spacing w:val="17"/>
          <w:w w:val="95"/>
        </w:rPr>
        <w:t xml:space="preserve"> </w:t>
      </w:r>
      <w:r>
        <w:rPr>
          <w:color w:val="231F20"/>
          <w:w w:val="95"/>
        </w:rPr>
        <w:t>exhibition</w:t>
      </w:r>
      <w:r>
        <w:rPr>
          <w:color w:val="231F20"/>
          <w:spacing w:val="16"/>
          <w:w w:val="95"/>
        </w:rPr>
        <w:t xml:space="preserve"> </w:t>
      </w:r>
      <w:r>
        <w:rPr>
          <w:color w:val="231F20"/>
          <w:w w:val="95"/>
        </w:rPr>
        <w:t>halls.</w:t>
      </w:r>
      <w:r>
        <w:rPr>
          <w:color w:val="231F20"/>
          <w:spacing w:val="17"/>
          <w:w w:val="95"/>
        </w:rPr>
        <w:t xml:space="preserve"> </w:t>
      </w:r>
      <w:r>
        <w:rPr>
          <w:color w:val="231F20"/>
          <w:w w:val="95"/>
        </w:rPr>
        <w:t>There</w:t>
      </w:r>
      <w:r>
        <w:rPr>
          <w:color w:val="231F20"/>
          <w:spacing w:val="16"/>
          <w:w w:val="95"/>
        </w:rPr>
        <w:t xml:space="preserve"> </w:t>
      </w:r>
      <w:r>
        <w:rPr>
          <w:color w:val="231F20"/>
          <w:w w:val="95"/>
        </w:rPr>
        <w:t>is</w:t>
      </w:r>
      <w:r>
        <w:rPr>
          <w:color w:val="231F20"/>
          <w:spacing w:val="17"/>
          <w:w w:val="95"/>
        </w:rPr>
        <w:t xml:space="preserve"> </w:t>
      </w:r>
      <w:r>
        <w:rPr>
          <w:color w:val="231F20"/>
          <w:w w:val="95"/>
        </w:rPr>
        <w:t>an</w:t>
      </w:r>
      <w:r>
        <w:rPr>
          <w:color w:val="231F20"/>
          <w:spacing w:val="16"/>
          <w:w w:val="95"/>
        </w:rPr>
        <w:t xml:space="preserve"> </w:t>
      </w:r>
      <w:r>
        <w:rPr>
          <w:color w:val="231F20"/>
          <w:w w:val="95"/>
        </w:rPr>
        <w:t>extensive</w:t>
      </w:r>
      <w:r>
        <w:rPr>
          <w:color w:val="231F20"/>
          <w:spacing w:val="17"/>
          <w:w w:val="95"/>
        </w:rPr>
        <w:t xml:space="preserve"> </w:t>
      </w:r>
      <w:r>
        <w:rPr>
          <w:color w:val="231F20"/>
          <w:w w:val="95"/>
        </w:rPr>
        <w:t>basement.</w:t>
      </w:r>
      <w:r>
        <w:rPr>
          <w:color w:val="231F20"/>
          <w:spacing w:val="17"/>
          <w:w w:val="95"/>
        </w:rPr>
        <w:t xml:space="preserve"> </w:t>
      </w:r>
      <w:r>
        <w:rPr>
          <w:color w:val="231F20"/>
          <w:w w:val="95"/>
        </w:rPr>
        <w:t>A</w:t>
      </w:r>
      <w:r>
        <w:rPr>
          <w:color w:val="231F20"/>
          <w:spacing w:val="16"/>
          <w:w w:val="95"/>
        </w:rPr>
        <w:t xml:space="preserve"> </w:t>
      </w:r>
      <w:r>
        <w:rPr>
          <w:color w:val="231F20"/>
          <w:w w:val="95"/>
        </w:rPr>
        <w:t>flight</w:t>
      </w:r>
      <w:r>
        <w:rPr>
          <w:color w:val="231F20"/>
          <w:spacing w:val="17"/>
          <w:w w:val="95"/>
        </w:rPr>
        <w:t xml:space="preserve"> </w:t>
      </w:r>
      <w:r>
        <w:rPr>
          <w:color w:val="231F20"/>
          <w:w w:val="95"/>
        </w:rPr>
        <w:t>of</w:t>
      </w:r>
      <w:r>
        <w:rPr>
          <w:color w:val="231F20"/>
          <w:spacing w:val="16"/>
          <w:w w:val="95"/>
        </w:rPr>
        <w:t xml:space="preserve"> </w:t>
      </w:r>
      <w:r>
        <w:rPr>
          <w:color w:val="231F20"/>
          <w:w w:val="95"/>
        </w:rPr>
        <w:t>granite</w:t>
      </w:r>
      <w:r>
        <w:rPr>
          <w:color w:val="231F20"/>
          <w:spacing w:val="17"/>
          <w:w w:val="95"/>
        </w:rPr>
        <w:t xml:space="preserve"> </w:t>
      </w:r>
      <w:r>
        <w:rPr>
          <w:color w:val="231F20"/>
          <w:w w:val="95"/>
        </w:rPr>
        <w:t>stairs</w:t>
      </w:r>
      <w:r>
        <w:rPr>
          <w:color w:val="231F20"/>
          <w:spacing w:val="16"/>
          <w:w w:val="95"/>
        </w:rPr>
        <w:t xml:space="preserve"> </w:t>
      </w:r>
      <w:r>
        <w:rPr>
          <w:color w:val="231F20"/>
          <w:w w:val="95"/>
        </w:rPr>
        <w:t>leads</w:t>
      </w:r>
      <w:r>
        <w:rPr>
          <w:color w:val="231F20"/>
          <w:spacing w:val="1"/>
          <w:w w:val="95"/>
        </w:rPr>
        <w:t xml:space="preserve"> </w:t>
      </w:r>
      <w:r>
        <w:rPr>
          <w:color w:val="231F20"/>
          <w:w w:val="95"/>
        </w:rPr>
        <w:t>to</w:t>
      </w:r>
      <w:r>
        <w:rPr>
          <w:color w:val="231F20"/>
          <w:spacing w:val="8"/>
          <w:w w:val="95"/>
        </w:rPr>
        <w:t xml:space="preserve"> </w:t>
      </w:r>
      <w:r>
        <w:rPr>
          <w:color w:val="231F20"/>
          <w:w w:val="95"/>
        </w:rPr>
        <w:t>the</w:t>
      </w:r>
      <w:r>
        <w:rPr>
          <w:color w:val="231F20"/>
          <w:spacing w:val="8"/>
          <w:w w:val="95"/>
        </w:rPr>
        <w:t xml:space="preserve"> </w:t>
      </w:r>
      <w:r>
        <w:rPr>
          <w:color w:val="231F20"/>
          <w:w w:val="95"/>
        </w:rPr>
        <w:t>entrance</w:t>
      </w:r>
      <w:r>
        <w:rPr>
          <w:color w:val="231F20"/>
          <w:spacing w:val="9"/>
          <w:w w:val="95"/>
        </w:rPr>
        <w:t xml:space="preserve"> </w:t>
      </w:r>
      <w:r>
        <w:rPr>
          <w:color w:val="231F20"/>
          <w:w w:val="95"/>
        </w:rPr>
        <w:t>hall,</w:t>
      </w:r>
      <w:r>
        <w:rPr>
          <w:color w:val="231F20"/>
          <w:spacing w:val="8"/>
          <w:w w:val="95"/>
        </w:rPr>
        <w:t xml:space="preserve"> </w:t>
      </w:r>
      <w:r>
        <w:rPr>
          <w:color w:val="231F20"/>
          <w:w w:val="95"/>
        </w:rPr>
        <w:t>which</w:t>
      </w:r>
      <w:r>
        <w:rPr>
          <w:color w:val="231F20"/>
          <w:spacing w:val="8"/>
          <w:w w:val="95"/>
        </w:rPr>
        <w:t xml:space="preserve"> </w:t>
      </w:r>
      <w:r>
        <w:rPr>
          <w:color w:val="231F20"/>
          <w:w w:val="95"/>
        </w:rPr>
        <w:t>is</w:t>
      </w:r>
      <w:r>
        <w:rPr>
          <w:color w:val="231F20"/>
          <w:spacing w:val="9"/>
          <w:w w:val="95"/>
        </w:rPr>
        <w:t xml:space="preserve"> </w:t>
      </w:r>
      <w:r>
        <w:rPr>
          <w:color w:val="231F20"/>
          <w:w w:val="95"/>
        </w:rPr>
        <w:t>paved</w:t>
      </w:r>
      <w:r>
        <w:rPr>
          <w:color w:val="231F20"/>
          <w:spacing w:val="8"/>
          <w:w w:val="95"/>
        </w:rPr>
        <w:t xml:space="preserve"> </w:t>
      </w:r>
      <w:r>
        <w:rPr>
          <w:color w:val="231F20"/>
          <w:w w:val="95"/>
        </w:rPr>
        <w:t>with</w:t>
      </w:r>
      <w:r>
        <w:rPr>
          <w:color w:val="231F20"/>
          <w:spacing w:val="8"/>
          <w:w w:val="95"/>
        </w:rPr>
        <w:t xml:space="preserve"> </w:t>
      </w:r>
      <w:r>
        <w:rPr>
          <w:color w:val="231F20"/>
          <w:w w:val="95"/>
        </w:rPr>
        <w:t>marble</w:t>
      </w:r>
      <w:r>
        <w:rPr>
          <w:color w:val="231F20"/>
          <w:spacing w:val="9"/>
          <w:w w:val="95"/>
        </w:rPr>
        <w:t xml:space="preserve"> </w:t>
      </w:r>
      <w:r>
        <w:rPr>
          <w:color w:val="231F20"/>
          <w:w w:val="95"/>
        </w:rPr>
        <w:t>of</w:t>
      </w:r>
      <w:r>
        <w:rPr>
          <w:color w:val="231F20"/>
          <w:spacing w:val="8"/>
          <w:w w:val="95"/>
        </w:rPr>
        <w:t xml:space="preserve"> </w:t>
      </w:r>
      <w:r>
        <w:rPr>
          <w:color w:val="231F20"/>
          <w:w w:val="95"/>
        </w:rPr>
        <w:t>geometric</w:t>
      </w:r>
      <w:r>
        <w:rPr>
          <w:color w:val="231F20"/>
          <w:spacing w:val="9"/>
          <w:w w:val="95"/>
        </w:rPr>
        <w:t xml:space="preserve"> </w:t>
      </w:r>
      <w:r>
        <w:rPr>
          <w:color w:val="231F20"/>
          <w:w w:val="95"/>
        </w:rPr>
        <w:t>patterns.</w:t>
      </w:r>
      <w:r>
        <w:rPr>
          <w:color w:val="231F20"/>
          <w:spacing w:val="8"/>
          <w:w w:val="95"/>
        </w:rPr>
        <w:t xml:space="preserve"> </w:t>
      </w:r>
      <w:r>
        <w:rPr>
          <w:color w:val="231F20"/>
          <w:w w:val="95"/>
        </w:rPr>
        <w:t>Corridors</w:t>
      </w:r>
      <w:r>
        <w:rPr>
          <w:color w:val="231F20"/>
          <w:spacing w:val="8"/>
          <w:w w:val="95"/>
        </w:rPr>
        <w:t xml:space="preserve"> </w:t>
      </w:r>
      <w:r>
        <w:rPr>
          <w:color w:val="231F20"/>
          <w:w w:val="95"/>
        </w:rPr>
        <w:t>are</w:t>
      </w:r>
      <w:r>
        <w:rPr>
          <w:color w:val="231F20"/>
          <w:spacing w:val="9"/>
          <w:w w:val="95"/>
        </w:rPr>
        <w:t xml:space="preserve"> </w:t>
      </w:r>
      <w:r>
        <w:rPr>
          <w:color w:val="231F20"/>
          <w:w w:val="95"/>
        </w:rPr>
        <w:t>tiled</w:t>
      </w:r>
      <w:r>
        <w:rPr>
          <w:color w:val="231F20"/>
          <w:spacing w:val="8"/>
          <w:w w:val="95"/>
        </w:rPr>
        <w:t xml:space="preserve"> </w:t>
      </w:r>
      <w:r>
        <w:rPr>
          <w:color w:val="231F20"/>
          <w:w w:val="95"/>
        </w:rPr>
        <w:t>and</w:t>
      </w:r>
      <w:r>
        <w:rPr>
          <w:color w:val="231F20"/>
          <w:spacing w:val="8"/>
          <w:w w:val="95"/>
        </w:rPr>
        <w:t xml:space="preserve"> </w:t>
      </w:r>
      <w:r>
        <w:rPr>
          <w:color w:val="231F20"/>
          <w:w w:val="95"/>
        </w:rPr>
        <w:t>the</w:t>
      </w:r>
      <w:r>
        <w:rPr>
          <w:color w:val="231F20"/>
          <w:spacing w:val="9"/>
          <w:w w:val="95"/>
        </w:rPr>
        <w:t xml:space="preserve"> </w:t>
      </w:r>
      <w:r>
        <w:rPr>
          <w:color w:val="231F20"/>
          <w:w w:val="95"/>
        </w:rPr>
        <w:t>rest</w:t>
      </w:r>
      <w:r>
        <w:rPr>
          <w:color w:val="231F20"/>
          <w:spacing w:val="8"/>
          <w:w w:val="95"/>
        </w:rPr>
        <w:t xml:space="preserve"> </w:t>
      </w:r>
      <w:r>
        <w:rPr>
          <w:color w:val="231F20"/>
          <w:w w:val="95"/>
        </w:rPr>
        <w:t>of</w:t>
      </w:r>
      <w:r>
        <w:rPr>
          <w:color w:val="231F20"/>
          <w:spacing w:val="8"/>
          <w:w w:val="95"/>
        </w:rPr>
        <w:t xml:space="preserve"> </w:t>
      </w:r>
      <w:r>
        <w:rPr>
          <w:color w:val="231F20"/>
          <w:w w:val="95"/>
        </w:rPr>
        <w:t>the</w:t>
      </w:r>
      <w:r>
        <w:rPr>
          <w:color w:val="231F20"/>
          <w:spacing w:val="9"/>
          <w:w w:val="95"/>
        </w:rPr>
        <w:t xml:space="preserve"> </w:t>
      </w:r>
      <w:r>
        <w:rPr>
          <w:color w:val="231F20"/>
          <w:w w:val="95"/>
        </w:rPr>
        <w:t>flooring</w:t>
      </w:r>
      <w:r>
        <w:rPr>
          <w:color w:val="231F20"/>
          <w:spacing w:val="8"/>
          <w:w w:val="95"/>
        </w:rPr>
        <w:t xml:space="preserve"> </w:t>
      </w:r>
      <w:r>
        <w:rPr>
          <w:color w:val="231F20"/>
          <w:w w:val="95"/>
        </w:rPr>
        <w:t>is</w:t>
      </w:r>
      <w:r>
        <w:rPr>
          <w:color w:val="231F20"/>
          <w:spacing w:val="1"/>
          <w:w w:val="95"/>
        </w:rPr>
        <w:t xml:space="preserve"> </w:t>
      </w:r>
      <w:r>
        <w:rPr>
          <w:color w:val="231F20"/>
          <w:w w:val="95"/>
        </w:rPr>
        <w:t>mainly</w:t>
      </w:r>
      <w:r>
        <w:rPr>
          <w:color w:val="231F20"/>
          <w:spacing w:val="14"/>
          <w:w w:val="95"/>
        </w:rPr>
        <w:t xml:space="preserve"> </w:t>
      </w:r>
      <w:r>
        <w:rPr>
          <w:color w:val="231F20"/>
          <w:w w:val="95"/>
        </w:rPr>
        <w:t>polished</w:t>
      </w:r>
      <w:r>
        <w:rPr>
          <w:color w:val="231F20"/>
          <w:spacing w:val="14"/>
          <w:w w:val="95"/>
        </w:rPr>
        <w:t xml:space="preserve"> </w:t>
      </w:r>
      <w:r>
        <w:rPr>
          <w:color w:val="231F20"/>
          <w:w w:val="95"/>
        </w:rPr>
        <w:t>tallow</w:t>
      </w:r>
      <w:r>
        <w:rPr>
          <w:color w:val="231F20"/>
          <w:spacing w:val="14"/>
          <w:w w:val="95"/>
        </w:rPr>
        <w:t xml:space="preserve"> </w:t>
      </w:r>
      <w:r>
        <w:rPr>
          <w:color w:val="231F20"/>
          <w:w w:val="95"/>
        </w:rPr>
        <w:t>wood.</w:t>
      </w:r>
      <w:r>
        <w:rPr>
          <w:color w:val="231F20"/>
          <w:spacing w:val="15"/>
          <w:w w:val="95"/>
        </w:rPr>
        <w:t xml:space="preserve"> </w:t>
      </w:r>
      <w:r>
        <w:rPr>
          <w:color w:val="231F20"/>
          <w:w w:val="95"/>
        </w:rPr>
        <w:t>Decorative</w:t>
      </w:r>
      <w:r>
        <w:rPr>
          <w:color w:val="231F20"/>
          <w:spacing w:val="14"/>
          <w:w w:val="95"/>
        </w:rPr>
        <w:t xml:space="preserve"> </w:t>
      </w:r>
      <w:r>
        <w:rPr>
          <w:color w:val="231F20"/>
          <w:w w:val="95"/>
        </w:rPr>
        <w:t>motifs</w:t>
      </w:r>
      <w:r>
        <w:rPr>
          <w:color w:val="231F20"/>
          <w:spacing w:val="14"/>
          <w:w w:val="95"/>
        </w:rPr>
        <w:t xml:space="preserve"> </w:t>
      </w:r>
      <w:r>
        <w:rPr>
          <w:color w:val="231F20"/>
          <w:w w:val="95"/>
        </w:rPr>
        <w:t>include</w:t>
      </w:r>
      <w:r>
        <w:rPr>
          <w:color w:val="231F20"/>
          <w:spacing w:val="15"/>
          <w:w w:val="95"/>
        </w:rPr>
        <w:t xml:space="preserve"> </w:t>
      </w:r>
      <w:r>
        <w:rPr>
          <w:color w:val="231F20"/>
          <w:w w:val="95"/>
        </w:rPr>
        <w:t>goannas</w:t>
      </w:r>
      <w:r>
        <w:rPr>
          <w:color w:val="231F20"/>
          <w:spacing w:val="14"/>
          <w:w w:val="95"/>
        </w:rPr>
        <w:t xml:space="preserve"> </w:t>
      </w:r>
      <w:r>
        <w:rPr>
          <w:color w:val="231F20"/>
          <w:w w:val="95"/>
        </w:rPr>
        <w:t>on</w:t>
      </w:r>
      <w:r>
        <w:rPr>
          <w:color w:val="231F20"/>
          <w:spacing w:val="14"/>
          <w:w w:val="95"/>
        </w:rPr>
        <w:t xml:space="preserve"> </w:t>
      </w:r>
      <w:r>
        <w:rPr>
          <w:color w:val="231F20"/>
          <w:w w:val="95"/>
        </w:rPr>
        <w:t>capitals,</w:t>
      </w:r>
      <w:r>
        <w:rPr>
          <w:color w:val="231F20"/>
          <w:spacing w:val="15"/>
          <w:w w:val="95"/>
        </w:rPr>
        <w:t xml:space="preserve"> </w:t>
      </w:r>
      <w:r>
        <w:rPr>
          <w:color w:val="231F20"/>
          <w:w w:val="95"/>
        </w:rPr>
        <w:t>frilled</w:t>
      </w:r>
      <w:r>
        <w:rPr>
          <w:color w:val="231F20"/>
          <w:spacing w:val="14"/>
          <w:w w:val="95"/>
        </w:rPr>
        <w:t xml:space="preserve"> </w:t>
      </w:r>
      <w:r>
        <w:rPr>
          <w:color w:val="231F20"/>
          <w:w w:val="95"/>
        </w:rPr>
        <w:t>lizards</w:t>
      </w:r>
      <w:r>
        <w:rPr>
          <w:color w:val="231F20"/>
          <w:spacing w:val="14"/>
          <w:w w:val="95"/>
        </w:rPr>
        <w:t xml:space="preserve"> </w:t>
      </w:r>
      <w:r>
        <w:rPr>
          <w:color w:val="231F20"/>
          <w:w w:val="95"/>
        </w:rPr>
        <w:t>on</w:t>
      </w:r>
      <w:r>
        <w:rPr>
          <w:color w:val="231F20"/>
          <w:spacing w:val="15"/>
          <w:w w:val="95"/>
        </w:rPr>
        <w:t xml:space="preserve"> </w:t>
      </w:r>
      <w:r>
        <w:rPr>
          <w:color w:val="231F20"/>
          <w:w w:val="95"/>
        </w:rPr>
        <w:t>door</w:t>
      </w:r>
      <w:r>
        <w:rPr>
          <w:color w:val="231F20"/>
          <w:spacing w:val="14"/>
          <w:w w:val="95"/>
        </w:rPr>
        <w:t xml:space="preserve"> </w:t>
      </w:r>
      <w:r>
        <w:rPr>
          <w:color w:val="231F20"/>
          <w:w w:val="95"/>
        </w:rPr>
        <w:t>surrounds,</w:t>
      </w:r>
      <w:r>
        <w:rPr>
          <w:color w:val="231F20"/>
          <w:spacing w:val="14"/>
          <w:w w:val="95"/>
        </w:rPr>
        <w:t xml:space="preserve"> </w:t>
      </w:r>
      <w:r>
        <w:rPr>
          <w:color w:val="231F20"/>
          <w:w w:val="95"/>
        </w:rPr>
        <w:t>wombats</w:t>
      </w:r>
      <w:r>
        <w:rPr>
          <w:color w:val="231F20"/>
          <w:spacing w:val="1"/>
          <w:w w:val="95"/>
        </w:rPr>
        <w:t xml:space="preserve"> </w:t>
      </w:r>
      <w:r>
        <w:rPr>
          <w:color w:val="231F20"/>
          <w:w w:val="95"/>
        </w:rPr>
        <w:t>in</w:t>
      </w:r>
      <w:r>
        <w:rPr>
          <w:color w:val="231F20"/>
          <w:spacing w:val="1"/>
          <w:w w:val="95"/>
        </w:rPr>
        <w:t xml:space="preserve"> </w:t>
      </w:r>
      <w:r>
        <w:rPr>
          <w:color w:val="231F20"/>
          <w:w w:val="95"/>
        </w:rPr>
        <w:t>roundels</w:t>
      </w:r>
      <w:r>
        <w:rPr>
          <w:color w:val="231F20"/>
          <w:spacing w:val="1"/>
          <w:w w:val="95"/>
        </w:rPr>
        <w:t xml:space="preserve"> </w:t>
      </w:r>
      <w:r>
        <w:rPr>
          <w:color w:val="231F20"/>
          <w:w w:val="95"/>
        </w:rPr>
        <w:t>and</w:t>
      </w:r>
      <w:r>
        <w:rPr>
          <w:color w:val="231F20"/>
          <w:spacing w:val="1"/>
          <w:w w:val="95"/>
        </w:rPr>
        <w:t xml:space="preserve"> </w:t>
      </w:r>
      <w:r>
        <w:rPr>
          <w:color w:val="231F20"/>
          <w:w w:val="95"/>
        </w:rPr>
        <w:t>a</w:t>
      </w:r>
      <w:r>
        <w:rPr>
          <w:color w:val="231F20"/>
          <w:spacing w:val="1"/>
          <w:w w:val="95"/>
        </w:rPr>
        <w:t xml:space="preserve"> </w:t>
      </w:r>
      <w:r>
        <w:rPr>
          <w:color w:val="231F20"/>
          <w:w w:val="95"/>
        </w:rPr>
        <w:t>stained-glass</w:t>
      </w:r>
      <w:r>
        <w:rPr>
          <w:color w:val="231F20"/>
          <w:spacing w:val="1"/>
          <w:w w:val="95"/>
        </w:rPr>
        <w:t xml:space="preserve"> </w:t>
      </w:r>
      <w:r>
        <w:rPr>
          <w:color w:val="231F20"/>
          <w:w w:val="95"/>
        </w:rPr>
        <w:t>platypus</w:t>
      </w:r>
      <w:r>
        <w:rPr>
          <w:color w:val="231F20"/>
          <w:spacing w:val="1"/>
          <w:w w:val="95"/>
        </w:rPr>
        <w:t xml:space="preserve"> </w:t>
      </w:r>
      <w:r>
        <w:rPr>
          <w:color w:val="231F20"/>
          <w:w w:val="95"/>
        </w:rPr>
        <w:t>skylight.</w:t>
      </w:r>
      <w:r>
        <w:rPr>
          <w:color w:val="231F20"/>
          <w:spacing w:val="1"/>
          <w:w w:val="95"/>
        </w:rPr>
        <w:t xml:space="preserve"> </w:t>
      </w:r>
      <w:r>
        <w:rPr>
          <w:color w:val="231F20"/>
          <w:w w:val="95"/>
        </w:rPr>
        <w:t>The</w:t>
      </w:r>
      <w:r>
        <w:rPr>
          <w:color w:val="231F20"/>
          <w:spacing w:val="1"/>
          <w:w w:val="95"/>
        </w:rPr>
        <w:t xml:space="preserve"> </w:t>
      </w:r>
      <w:r>
        <w:rPr>
          <w:color w:val="231F20"/>
          <w:w w:val="95"/>
        </w:rPr>
        <w:t>strong</w:t>
      </w:r>
      <w:r>
        <w:rPr>
          <w:color w:val="231F20"/>
          <w:spacing w:val="1"/>
          <w:w w:val="95"/>
        </w:rPr>
        <w:t xml:space="preserve"> </w:t>
      </w:r>
      <w:r>
        <w:rPr>
          <w:color w:val="231F20"/>
          <w:w w:val="95"/>
        </w:rPr>
        <w:t>and</w:t>
      </w:r>
      <w:r>
        <w:rPr>
          <w:color w:val="231F20"/>
          <w:spacing w:val="38"/>
        </w:rPr>
        <w:t xml:space="preserve"> </w:t>
      </w:r>
      <w:r>
        <w:rPr>
          <w:color w:val="231F20"/>
          <w:w w:val="95"/>
        </w:rPr>
        <w:t>consistent</w:t>
      </w:r>
      <w:r>
        <w:rPr>
          <w:color w:val="231F20"/>
          <w:spacing w:val="38"/>
        </w:rPr>
        <w:t xml:space="preserve"> </w:t>
      </w:r>
      <w:r>
        <w:rPr>
          <w:color w:val="231F20"/>
          <w:w w:val="95"/>
        </w:rPr>
        <w:t>use</w:t>
      </w:r>
      <w:r>
        <w:rPr>
          <w:color w:val="231F20"/>
          <w:spacing w:val="38"/>
        </w:rPr>
        <w:t xml:space="preserve"> </w:t>
      </w:r>
      <w:r>
        <w:rPr>
          <w:color w:val="231F20"/>
          <w:w w:val="95"/>
        </w:rPr>
        <w:t>of</w:t>
      </w:r>
      <w:r>
        <w:rPr>
          <w:color w:val="231F20"/>
          <w:spacing w:val="39"/>
        </w:rPr>
        <w:t xml:space="preserve"> </w:t>
      </w:r>
      <w:r>
        <w:rPr>
          <w:color w:val="231F20"/>
          <w:w w:val="95"/>
        </w:rPr>
        <w:t>Australian</w:t>
      </w:r>
      <w:r>
        <w:rPr>
          <w:color w:val="231F20"/>
          <w:spacing w:val="38"/>
        </w:rPr>
        <w:t xml:space="preserve"> </w:t>
      </w:r>
      <w:r>
        <w:rPr>
          <w:color w:val="231F20"/>
          <w:w w:val="95"/>
        </w:rPr>
        <w:t>fauna</w:t>
      </w:r>
      <w:r>
        <w:rPr>
          <w:color w:val="231F20"/>
          <w:spacing w:val="38"/>
        </w:rPr>
        <w:t xml:space="preserve"> </w:t>
      </w:r>
      <w:r>
        <w:rPr>
          <w:color w:val="231F20"/>
          <w:w w:val="95"/>
        </w:rPr>
        <w:t>and</w:t>
      </w:r>
      <w:r>
        <w:rPr>
          <w:color w:val="231F20"/>
          <w:spacing w:val="38"/>
        </w:rPr>
        <w:t xml:space="preserve"> </w:t>
      </w:r>
      <w:r>
        <w:rPr>
          <w:color w:val="231F20"/>
          <w:w w:val="95"/>
        </w:rPr>
        <w:t>Aboriginal</w:t>
      </w:r>
      <w:r>
        <w:rPr>
          <w:color w:val="231F20"/>
          <w:spacing w:val="1"/>
          <w:w w:val="95"/>
        </w:rPr>
        <w:t xml:space="preserve"> </w:t>
      </w:r>
      <w:r>
        <w:rPr>
          <w:color w:val="231F20"/>
          <w:w w:val="95"/>
        </w:rPr>
        <w:t>motifs</w:t>
      </w:r>
      <w:r>
        <w:rPr>
          <w:color w:val="231F20"/>
          <w:spacing w:val="18"/>
          <w:w w:val="95"/>
        </w:rPr>
        <w:t xml:space="preserve"> </w:t>
      </w:r>
      <w:r>
        <w:rPr>
          <w:color w:val="231F20"/>
          <w:w w:val="95"/>
        </w:rPr>
        <w:t>throughout</w:t>
      </w:r>
      <w:r>
        <w:rPr>
          <w:color w:val="231F20"/>
          <w:spacing w:val="19"/>
          <w:w w:val="95"/>
        </w:rPr>
        <w:t xml:space="preserve"> </w:t>
      </w:r>
      <w:r>
        <w:rPr>
          <w:color w:val="231F20"/>
          <w:w w:val="95"/>
        </w:rPr>
        <w:t>the</w:t>
      </w:r>
      <w:r>
        <w:rPr>
          <w:color w:val="231F20"/>
          <w:spacing w:val="19"/>
          <w:w w:val="95"/>
        </w:rPr>
        <w:t xml:space="preserve"> </w:t>
      </w:r>
      <w:r>
        <w:rPr>
          <w:color w:val="231F20"/>
          <w:w w:val="95"/>
        </w:rPr>
        <w:t>building</w:t>
      </w:r>
      <w:r>
        <w:rPr>
          <w:color w:val="231F20"/>
          <w:spacing w:val="19"/>
          <w:w w:val="95"/>
        </w:rPr>
        <w:t xml:space="preserve"> </w:t>
      </w:r>
      <w:r>
        <w:rPr>
          <w:color w:val="231F20"/>
          <w:w w:val="95"/>
        </w:rPr>
        <w:t>recalls</w:t>
      </w:r>
      <w:r>
        <w:rPr>
          <w:color w:val="231F20"/>
          <w:spacing w:val="19"/>
          <w:w w:val="95"/>
        </w:rPr>
        <w:t xml:space="preserve"> </w:t>
      </w:r>
      <w:r>
        <w:rPr>
          <w:color w:val="231F20"/>
          <w:w w:val="95"/>
        </w:rPr>
        <w:t>the</w:t>
      </w:r>
      <w:r>
        <w:rPr>
          <w:color w:val="231F20"/>
          <w:spacing w:val="19"/>
          <w:w w:val="95"/>
        </w:rPr>
        <w:t xml:space="preserve"> </w:t>
      </w:r>
      <w:r>
        <w:rPr>
          <w:color w:val="231F20"/>
          <w:w w:val="95"/>
        </w:rPr>
        <w:t>building’s</w:t>
      </w:r>
      <w:r>
        <w:rPr>
          <w:color w:val="231F20"/>
          <w:spacing w:val="19"/>
          <w:w w:val="95"/>
        </w:rPr>
        <w:t xml:space="preserve"> </w:t>
      </w:r>
      <w:r>
        <w:rPr>
          <w:color w:val="231F20"/>
          <w:w w:val="95"/>
        </w:rPr>
        <w:t>original</w:t>
      </w:r>
      <w:r>
        <w:rPr>
          <w:color w:val="231F20"/>
          <w:spacing w:val="19"/>
          <w:w w:val="95"/>
        </w:rPr>
        <w:t xml:space="preserve"> </w:t>
      </w:r>
      <w:r>
        <w:rPr>
          <w:color w:val="231F20"/>
          <w:w w:val="95"/>
        </w:rPr>
        <w:t>function</w:t>
      </w:r>
      <w:r>
        <w:rPr>
          <w:color w:val="231F20"/>
          <w:spacing w:val="19"/>
          <w:w w:val="95"/>
        </w:rPr>
        <w:t xml:space="preserve"> </w:t>
      </w:r>
      <w:r>
        <w:rPr>
          <w:color w:val="231F20"/>
          <w:w w:val="95"/>
        </w:rPr>
        <w:t>and</w:t>
      </w:r>
      <w:r>
        <w:rPr>
          <w:color w:val="231F20"/>
          <w:spacing w:val="19"/>
          <w:w w:val="95"/>
        </w:rPr>
        <w:t xml:space="preserve"> </w:t>
      </w:r>
      <w:r>
        <w:rPr>
          <w:color w:val="231F20"/>
          <w:w w:val="95"/>
        </w:rPr>
        <w:t>creates</w:t>
      </w:r>
      <w:r>
        <w:rPr>
          <w:color w:val="231F20"/>
          <w:spacing w:val="19"/>
          <w:w w:val="95"/>
        </w:rPr>
        <w:t xml:space="preserve"> </w:t>
      </w:r>
      <w:r>
        <w:rPr>
          <w:color w:val="231F20"/>
          <w:w w:val="95"/>
        </w:rPr>
        <w:t>a</w:t>
      </w:r>
      <w:r>
        <w:rPr>
          <w:color w:val="231F20"/>
          <w:spacing w:val="19"/>
          <w:w w:val="95"/>
        </w:rPr>
        <w:t xml:space="preserve"> </w:t>
      </w:r>
      <w:r>
        <w:rPr>
          <w:color w:val="231F20"/>
          <w:w w:val="95"/>
        </w:rPr>
        <w:t>building</w:t>
      </w:r>
      <w:r>
        <w:rPr>
          <w:color w:val="231F20"/>
          <w:spacing w:val="19"/>
          <w:w w:val="95"/>
        </w:rPr>
        <w:t xml:space="preserve"> </w:t>
      </w:r>
      <w:r>
        <w:rPr>
          <w:color w:val="231F20"/>
          <w:w w:val="95"/>
        </w:rPr>
        <w:t>of</w:t>
      </w:r>
      <w:r>
        <w:rPr>
          <w:color w:val="231F20"/>
          <w:spacing w:val="19"/>
          <w:w w:val="95"/>
        </w:rPr>
        <w:t xml:space="preserve"> </w:t>
      </w:r>
      <w:r>
        <w:rPr>
          <w:color w:val="231F20"/>
          <w:w w:val="95"/>
        </w:rPr>
        <w:t>distinction</w:t>
      </w:r>
      <w:r>
        <w:rPr>
          <w:color w:val="231F20"/>
          <w:spacing w:val="19"/>
          <w:w w:val="95"/>
        </w:rPr>
        <w:t xml:space="preserve"> </w:t>
      </w:r>
      <w:r>
        <w:rPr>
          <w:color w:val="231F20"/>
          <w:w w:val="95"/>
        </w:rPr>
        <w:t>and</w:t>
      </w:r>
      <w:r>
        <w:rPr>
          <w:color w:val="231F20"/>
          <w:spacing w:val="19"/>
          <w:w w:val="95"/>
        </w:rPr>
        <w:t xml:space="preserve"> </w:t>
      </w:r>
      <w:r>
        <w:rPr>
          <w:color w:val="231F20"/>
          <w:w w:val="95"/>
        </w:rPr>
        <w:t>rarity.</w:t>
      </w:r>
      <w:r>
        <w:rPr>
          <w:color w:val="231F20"/>
          <w:spacing w:val="1"/>
          <w:w w:val="95"/>
        </w:rPr>
        <w:t xml:space="preserve"> </w:t>
      </w:r>
      <w:r>
        <w:rPr>
          <w:color w:val="231F20"/>
          <w:w w:val="95"/>
        </w:rPr>
        <w:t>One</w:t>
      </w:r>
      <w:r>
        <w:rPr>
          <w:color w:val="231F20"/>
          <w:spacing w:val="1"/>
          <w:w w:val="95"/>
        </w:rPr>
        <w:t xml:space="preserve"> </w:t>
      </w:r>
      <w:r>
        <w:rPr>
          <w:color w:val="231F20"/>
          <w:w w:val="95"/>
        </w:rPr>
        <w:t>interesting</w:t>
      </w:r>
      <w:r>
        <w:rPr>
          <w:color w:val="231F20"/>
          <w:spacing w:val="1"/>
          <w:w w:val="95"/>
        </w:rPr>
        <w:t xml:space="preserve"> </w:t>
      </w:r>
      <w:r>
        <w:rPr>
          <w:color w:val="231F20"/>
          <w:w w:val="95"/>
        </w:rPr>
        <w:t>detail</w:t>
      </w:r>
      <w:r>
        <w:rPr>
          <w:color w:val="231F20"/>
          <w:spacing w:val="1"/>
          <w:w w:val="95"/>
        </w:rPr>
        <w:t xml:space="preserve"> </w:t>
      </w:r>
      <w:r>
        <w:rPr>
          <w:color w:val="231F20"/>
          <w:w w:val="95"/>
        </w:rPr>
        <w:t>is</w:t>
      </w:r>
      <w:r>
        <w:rPr>
          <w:color w:val="231F20"/>
          <w:spacing w:val="1"/>
          <w:w w:val="95"/>
        </w:rPr>
        <w:t xml:space="preserve"> </w:t>
      </w:r>
      <w:r>
        <w:rPr>
          <w:color w:val="231F20"/>
          <w:w w:val="95"/>
        </w:rPr>
        <w:t>the</w:t>
      </w:r>
      <w:r>
        <w:rPr>
          <w:color w:val="231F20"/>
          <w:spacing w:val="1"/>
          <w:w w:val="95"/>
        </w:rPr>
        <w:t xml:space="preserve"> </w:t>
      </w:r>
      <w:r>
        <w:rPr>
          <w:color w:val="231F20"/>
          <w:w w:val="95"/>
        </w:rPr>
        <w:t>original</w:t>
      </w:r>
      <w:r>
        <w:rPr>
          <w:color w:val="231F20"/>
          <w:spacing w:val="1"/>
          <w:w w:val="95"/>
        </w:rPr>
        <w:t xml:space="preserve"> </w:t>
      </w:r>
      <w:r>
        <w:rPr>
          <w:color w:val="231F20"/>
          <w:w w:val="95"/>
        </w:rPr>
        <w:t>Innes-Bell</w:t>
      </w:r>
      <w:r>
        <w:rPr>
          <w:color w:val="231F20"/>
          <w:spacing w:val="1"/>
          <w:w w:val="95"/>
        </w:rPr>
        <w:t xml:space="preserve"> </w:t>
      </w:r>
      <w:r>
        <w:rPr>
          <w:color w:val="231F20"/>
          <w:w w:val="95"/>
        </w:rPr>
        <w:t>Hollow</w:t>
      </w:r>
      <w:r>
        <w:rPr>
          <w:color w:val="231F20"/>
          <w:spacing w:val="1"/>
          <w:w w:val="95"/>
        </w:rPr>
        <w:t xml:space="preserve"> </w:t>
      </w:r>
      <w:r>
        <w:rPr>
          <w:color w:val="231F20"/>
          <w:w w:val="95"/>
        </w:rPr>
        <w:t>Block</w:t>
      </w:r>
      <w:r>
        <w:rPr>
          <w:color w:val="231F20"/>
          <w:spacing w:val="1"/>
          <w:w w:val="95"/>
        </w:rPr>
        <w:t xml:space="preserve"> </w:t>
      </w:r>
      <w:r>
        <w:rPr>
          <w:color w:val="231F20"/>
          <w:w w:val="95"/>
        </w:rPr>
        <w:t>structural</w:t>
      </w:r>
      <w:r>
        <w:rPr>
          <w:color w:val="231F20"/>
          <w:spacing w:val="38"/>
        </w:rPr>
        <w:t xml:space="preserve"> </w:t>
      </w:r>
      <w:r>
        <w:rPr>
          <w:color w:val="231F20"/>
          <w:w w:val="95"/>
        </w:rPr>
        <w:t>system</w:t>
      </w:r>
      <w:r>
        <w:rPr>
          <w:color w:val="231F20"/>
          <w:spacing w:val="38"/>
        </w:rPr>
        <w:t xml:space="preserve"> </w:t>
      </w:r>
      <w:r>
        <w:rPr>
          <w:color w:val="231F20"/>
          <w:w w:val="95"/>
        </w:rPr>
        <w:t>where</w:t>
      </w:r>
      <w:r>
        <w:rPr>
          <w:color w:val="231F20"/>
          <w:spacing w:val="38"/>
        </w:rPr>
        <w:t xml:space="preserve"> </w:t>
      </w:r>
      <w:r>
        <w:rPr>
          <w:color w:val="231F20"/>
          <w:w w:val="95"/>
        </w:rPr>
        <w:t>blocks</w:t>
      </w:r>
      <w:r>
        <w:rPr>
          <w:color w:val="231F20"/>
          <w:spacing w:val="39"/>
        </w:rPr>
        <w:t xml:space="preserve"> </w:t>
      </w:r>
      <w:r>
        <w:rPr>
          <w:color w:val="231F20"/>
          <w:w w:val="95"/>
        </w:rPr>
        <w:t>were</w:t>
      </w:r>
      <w:r>
        <w:rPr>
          <w:color w:val="231F20"/>
          <w:spacing w:val="38"/>
        </w:rPr>
        <w:t xml:space="preserve"> </w:t>
      </w:r>
      <w:r>
        <w:rPr>
          <w:color w:val="231F20"/>
          <w:w w:val="95"/>
        </w:rPr>
        <w:t>placed</w:t>
      </w:r>
      <w:r>
        <w:rPr>
          <w:color w:val="231F20"/>
          <w:spacing w:val="38"/>
        </w:rPr>
        <w:t xml:space="preserve"> </w:t>
      </w:r>
      <w:r>
        <w:rPr>
          <w:color w:val="231F20"/>
          <w:w w:val="95"/>
        </w:rPr>
        <w:t>on</w:t>
      </w:r>
      <w:r>
        <w:rPr>
          <w:color w:val="231F20"/>
          <w:spacing w:val="38"/>
        </w:rPr>
        <w:t xml:space="preserve"> </w:t>
      </w:r>
      <w:r>
        <w:rPr>
          <w:color w:val="231F20"/>
          <w:w w:val="95"/>
        </w:rPr>
        <w:t>the</w:t>
      </w:r>
      <w:r>
        <w:rPr>
          <w:color w:val="231F20"/>
          <w:spacing w:val="1"/>
          <w:w w:val="95"/>
        </w:rPr>
        <w:t xml:space="preserve"> </w:t>
      </w:r>
      <w:r>
        <w:rPr>
          <w:color w:val="231F20"/>
          <w:w w:val="95"/>
        </w:rPr>
        <w:t>formwork</w:t>
      </w:r>
      <w:r>
        <w:rPr>
          <w:color w:val="231F20"/>
          <w:spacing w:val="7"/>
          <w:w w:val="95"/>
        </w:rPr>
        <w:t xml:space="preserve"> </w:t>
      </w:r>
      <w:r>
        <w:rPr>
          <w:color w:val="231F20"/>
          <w:w w:val="95"/>
        </w:rPr>
        <w:t>with</w:t>
      </w:r>
      <w:r>
        <w:rPr>
          <w:color w:val="231F20"/>
          <w:spacing w:val="7"/>
          <w:w w:val="95"/>
        </w:rPr>
        <w:t xml:space="preserve"> </w:t>
      </w:r>
      <w:r>
        <w:rPr>
          <w:color w:val="231F20"/>
          <w:w w:val="95"/>
        </w:rPr>
        <w:t>spaces</w:t>
      </w:r>
      <w:r>
        <w:rPr>
          <w:color w:val="231F20"/>
          <w:spacing w:val="7"/>
          <w:w w:val="95"/>
        </w:rPr>
        <w:t xml:space="preserve"> </w:t>
      </w:r>
      <w:r>
        <w:rPr>
          <w:color w:val="231F20"/>
          <w:w w:val="95"/>
        </w:rPr>
        <w:t>between.</w:t>
      </w:r>
      <w:r>
        <w:rPr>
          <w:color w:val="231F20"/>
          <w:spacing w:val="7"/>
          <w:w w:val="95"/>
        </w:rPr>
        <w:t xml:space="preserve"> </w:t>
      </w:r>
      <w:r>
        <w:rPr>
          <w:color w:val="231F20"/>
          <w:w w:val="95"/>
        </w:rPr>
        <w:t>Reinforcement</w:t>
      </w:r>
      <w:r>
        <w:rPr>
          <w:color w:val="231F20"/>
          <w:spacing w:val="7"/>
          <w:w w:val="95"/>
        </w:rPr>
        <w:t xml:space="preserve"> </w:t>
      </w:r>
      <w:r>
        <w:rPr>
          <w:color w:val="231F20"/>
          <w:w w:val="95"/>
        </w:rPr>
        <w:t>was</w:t>
      </w:r>
      <w:r>
        <w:rPr>
          <w:color w:val="231F20"/>
          <w:spacing w:val="7"/>
          <w:w w:val="95"/>
        </w:rPr>
        <w:t xml:space="preserve"> </w:t>
      </w:r>
      <w:r>
        <w:rPr>
          <w:color w:val="231F20"/>
          <w:w w:val="95"/>
        </w:rPr>
        <w:t>placed</w:t>
      </w:r>
      <w:r>
        <w:rPr>
          <w:color w:val="231F20"/>
          <w:spacing w:val="7"/>
          <w:w w:val="95"/>
        </w:rPr>
        <w:t xml:space="preserve"> </w:t>
      </w:r>
      <w:r>
        <w:rPr>
          <w:color w:val="231F20"/>
          <w:w w:val="95"/>
        </w:rPr>
        <w:t>in</w:t>
      </w:r>
      <w:r>
        <w:rPr>
          <w:color w:val="231F20"/>
          <w:spacing w:val="7"/>
          <w:w w:val="95"/>
        </w:rPr>
        <w:t xml:space="preserve"> </w:t>
      </w:r>
      <w:r>
        <w:rPr>
          <w:color w:val="231F20"/>
          <w:w w:val="95"/>
        </w:rPr>
        <w:t>the</w:t>
      </w:r>
      <w:r>
        <w:rPr>
          <w:color w:val="231F20"/>
          <w:spacing w:val="7"/>
          <w:w w:val="95"/>
        </w:rPr>
        <w:t xml:space="preserve"> </w:t>
      </w:r>
      <w:r>
        <w:rPr>
          <w:color w:val="231F20"/>
          <w:w w:val="95"/>
        </w:rPr>
        <w:t>spaces</w:t>
      </w:r>
      <w:r>
        <w:rPr>
          <w:color w:val="231F20"/>
          <w:spacing w:val="7"/>
          <w:w w:val="95"/>
        </w:rPr>
        <w:t xml:space="preserve"> </w:t>
      </w:r>
      <w:r>
        <w:rPr>
          <w:color w:val="231F20"/>
          <w:w w:val="95"/>
        </w:rPr>
        <w:t>and</w:t>
      </w:r>
      <w:r>
        <w:rPr>
          <w:color w:val="231F20"/>
          <w:spacing w:val="8"/>
          <w:w w:val="95"/>
        </w:rPr>
        <w:t xml:space="preserve"> </w:t>
      </w:r>
      <w:r>
        <w:rPr>
          <w:color w:val="231F20"/>
          <w:w w:val="95"/>
        </w:rPr>
        <w:t>concrete</w:t>
      </w:r>
      <w:r>
        <w:rPr>
          <w:color w:val="231F20"/>
          <w:spacing w:val="7"/>
          <w:w w:val="95"/>
        </w:rPr>
        <w:t xml:space="preserve"> </w:t>
      </w:r>
      <w:r>
        <w:rPr>
          <w:color w:val="231F20"/>
          <w:w w:val="95"/>
        </w:rPr>
        <w:t>was</w:t>
      </w:r>
      <w:r>
        <w:rPr>
          <w:color w:val="231F20"/>
          <w:spacing w:val="7"/>
          <w:w w:val="95"/>
        </w:rPr>
        <w:t xml:space="preserve"> </w:t>
      </w:r>
      <w:r>
        <w:rPr>
          <w:color w:val="231F20"/>
          <w:w w:val="95"/>
        </w:rPr>
        <w:t>poured</w:t>
      </w:r>
      <w:r>
        <w:rPr>
          <w:color w:val="231F20"/>
          <w:spacing w:val="7"/>
          <w:w w:val="95"/>
        </w:rPr>
        <w:t xml:space="preserve"> </w:t>
      </w:r>
      <w:r>
        <w:rPr>
          <w:color w:val="231F20"/>
          <w:w w:val="95"/>
        </w:rPr>
        <w:t>to</w:t>
      </w:r>
      <w:r>
        <w:rPr>
          <w:color w:val="231F20"/>
          <w:spacing w:val="7"/>
          <w:w w:val="95"/>
        </w:rPr>
        <w:t xml:space="preserve"> </w:t>
      </w:r>
      <w:r>
        <w:rPr>
          <w:color w:val="231F20"/>
          <w:w w:val="95"/>
        </w:rPr>
        <w:t>effectively</w:t>
      </w:r>
      <w:r>
        <w:rPr>
          <w:color w:val="231F20"/>
          <w:spacing w:val="7"/>
          <w:w w:val="95"/>
        </w:rPr>
        <w:t xml:space="preserve"> </w:t>
      </w:r>
      <w:r>
        <w:rPr>
          <w:color w:val="231F20"/>
          <w:w w:val="95"/>
        </w:rPr>
        <w:t>form</w:t>
      </w:r>
      <w:r>
        <w:rPr>
          <w:color w:val="231F20"/>
          <w:spacing w:val="7"/>
          <w:w w:val="95"/>
        </w:rPr>
        <w:t xml:space="preserve"> </w:t>
      </w:r>
      <w:r>
        <w:rPr>
          <w:color w:val="231F20"/>
          <w:w w:val="95"/>
        </w:rPr>
        <w:t>a</w:t>
      </w:r>
      <w:r>
        <w:rPr>
          <w:color w:val="231F20"/>
          <w:spacing w:val="1"/>
          <w:w w:val="95"/>
        </w:rPr>
        <w:t xml:space="preserve"> </w:t>
      </w:r>
      <w:r>
        <w:rPr>
          <w:color w:val="231F20"/>
        </w:rPr>
        <w:t>waffle</w:t>
      </w:r>
      <w:r>
        <w:rPr>
          <w:color w:val="231F20"/>
          <w:spacing w:val="-10"/>
        </w:rPr>
        <w:t xml:space="preserve"> </w:t>
      </w:r>
      <w:r>
        <w:rPr>
          <w:color w:val="231F20"/>
        </w:rPr>
        <w:t>slab</w:t>
      </w:r>
      <w:r>
        <w:rPr>
          <w:color w:val="231F20"/>
          <w:spacing w:val="-10"/>
        </w:rPr>
        <w:t xml:space="preserve"> </w:t>
      </w:r>
      <w:r>
        <w:rPr>
          <w:color w:val="231F20"/>
        </w:rPr>
        <w:t>with</w:t>
      </w:r>
      <w:r>
        <w:rPr>
          <w:color w:val="231F20"/>
          <w:spacing w:val="-10"/>
        </w:rPr>
        <w:t xml:space="preserve"> </w:t>
      </w:r>
      <w:r>
        <w:rPr>
          <w:color w:val="231F20"/>
        </w:rPr>
        <w:t>ribs.</w:t>
      </w:r>
      <w:r>
        <w:rPr>
          <w:color w:val="231F20"/>
          <w:spacing w:val="-10"/>
        </w:rPr>
        <w:t xml:space="preserve"> </w:t>
      </w:r>
      <w:r>
        <w:rPr>
          <w:color w:val="231F20"/>
        </w:rPr>
        <w:t>This</w:t>
      </w:r>
      <w:r>
        <w:rPr>
          <w:color w:val="231F20"/>
          <w:spacing w:val="-10"/>
        </w:rPr>
        <w:t xml:space="preserve"> </w:t>
      </w:r>
      <w:r>
        <w:rPr>
          <w:color w:val="231F20"/>
        </w:rPr>
        <w:t>system</w:t>
      </w:r>
      <w:r>
        <w:rPr>
          <w:color w:val="231F20"/>
          <w:spacing w:val="-9"/>
        </w:rPr>
        <w:t xml:space="preserve"> </w:t>
      </w:r>
      <w:r>
        <w:rPr>
          <w:color w:val="231F20"/>
        </w:rPr>
        <w:t>is</w:t>
      </w:r>
      <w:r>
        <w:rPr>
          <w:color w:val="231F20"/>
          <w:spacing w:val="-10"/>
        </w:rPr>
        <w:t xml:space="preserve"> </w:t>
      </w:r>
      <w:r>
        <w:rPr>
          <w:color w:val="231F20"/>
        </w:rPr>
        <w:t>uncommon.</w:t>
      </w:r>
    </w:p>
    <w:p w14:paraId="30027833" w14:textId="77777777" w:rsidR="00F71DDB" w:rsidRDefault="00A630EF" w:rsidP="00877BBA">
      <w:pPr>
        <w:pStyle w:val="BodyText"/>
        <w:spacing w:before="168" w:line="230" w:lineRule="auto"/>
        <w:ind w:left="284" w:right="400"/>
      </w:pPr>
      <w:r>
        <w:rPr>
          <w:color w:val="231F20"/>
          <w:w w:val="95"/>
        </w:rPr>
        <w:t>The</w:t>
      </w:r>
      <w:r>
        <w:rPr>
          <w:color w:val="231F20"/>
          <w:spacing w:val="19"/>
          <w:w w:val="95"/>
        </w:rPr>
        <w:t xml:space="preserve"> </w:t>
      </w:r>
      <w:r>
        <w:rPr>
          <w:color w:val="231F20"/>
          <w:w w:val="95"/>
        </w:rPr>
        <w:t>former</w:t>
      </w:r>
      <w:r>
        <w:rPr>
          <w:color w:val="231F20"/>
          <w:spacing w:val="19"/>
          <w:w w:val="95"/>
        </w:rPr>
        <w:t xml:space="preserve"> </w:t>
      </w:r>
      <w:r>
        <w:rPr>
          <w:color w:val="231F20"/>
          <w:w w:val="95"/>
        </w:rPr>
        <w:t>director’s</w:t>
      </w:r>
      <w:r>
        <w:rPr>
          <w:color w:val="231F20"/>
          <w:spacing w:val="19"/>
          <w:w w:val="95"/>
        </w:rPr>
        <w:t xml:space="preserve"> </w:t>
      </w:r>
      <w:r>
        <w:rPr>
          <w:color w:val="231F20"/>
          <w:w w:val="95"/>
        </w:rPr>
        <w:t>residence</w:t>
      </w:r>
      <w:r>
        <w:rPr>
          <w:color w:val="231F20"/>
          <w:spacing w:val="19"/>
          <w:w w:val="95"/>
        </w:rPr>
        <w:t xml:space="preserve"> </w:t>
      </w:r>
      <w:r>
        <w:rPr>
          <w:color w:val="231F20"/>
          <w:w w:val="95"/>
        </w:rPr>
        <w:t>is</w:t>
      </w:r>
      <w:r>
        <w:rPr>
          <w:color w:val="231F20"/>
          <w:spacing w:val="19"/>
          <w:w w:val="95"/>
        </w:rPr>
        <w:t xml:space="preserve"> </w:t>
      </w:r>
      <w:r>
        <w:rPr>
          <w:color w:val="231F20"/>
          <w:w w:val="95"/>
        </w:rPr>
        <w:t>located</w:t>
      </w:r>
      <w:r>
        <w:rPr>
          <w:color w:val="231F20"/>
          <w:spacing w:val="19"/>
          <w:w w:val="95"/>
        </w:rPr>
        <w:t xml:space="preserve"> </w:t>
      </w:r>
      <w:r>
        <w:rPr>
          <w:color w:val="231F20"/>
          <w:w w:val="95"/>
        </w:rPr>
        <w:t>within</w:t>
      </w:r>
      <w:r>
        <w:rPr>
          <w:color w:val="231F20"/>
          <w:spacing w:val="20"/>
          <w:w w:val="95"/>
        </w:rPr>
        <w:t xml:space="preserve"> </w:t>
      </w:r>
      <w:r>
        <w:rPr>
          <w:color w:val="231F20"/>
          <w:w w:val="95"/>
        </w:rPr>
        <w:t>the</w:t>
      </w:r>
      <w:r>
        <w:rPr>
          <w:color w:val="231F20"/>
          <w:spacing w:val="19"/>
          <w:w w:val="95"/>
        </w:rPr>
        <w:t xml:space="preserve"> </w:t>
      </w:r>
      <w:r>
        <w:rPr>
          <w:color w:val="231F20"/>
          <w:w w:val="95"/>
        </w:rPr>
        <w:t>grounds.</w:t>
      </w:r>
      <w:r>
        <w:rPr>
          <w:color w:val="231F20"/>
          <w:spacing w:val="19"/>
          <w:w w:val="95"/>
        </w:rPr>
        <w:t xml:space="preserve"> </w:t>
      </w:r>
      <w:r>
        <w:rPr>
          <w:color w:val="231F20"/>
          <w:w w:val="95"/>
        </w:rPr>
        <w:t>This</w:t>
      </w:r>
      <w:r>
        <w:rPr>
          <w:color w:val="231F20"/>
          <w:spacing w:val="19"/>
          <w:w w:val="95"/>
        </w:rPr>
        <w:t xml:space="preserve"> </w:t>
      </w:r>
      <w:r>
        <w:rPr>
          <w:color w:val="231F20"/>
          <w:w w:val="95"/>
        </w:rPr>
        <w:t>two-storey</w:t>
      </w:r>
      <w:r>
        <w:rPr>
          <w:color w:val="231F20"/>
          <w:spacing w:val="19"/>
          <w:w w:val="95"/>
        </w:rPr>
        <w:t xml:space="preserve"> </w:t>
      </w:r>
      <w:r>
        <w:rPr>
          <w:color w:val="231F20"/>
          <w:w w:val="95"/>
        </w:rPr>
        <w:t>building</w:t>
      </w:r>
      <w:r>
        <w:rPr>
          <w:color w:val="231F20"/>
          <w:spacing w:val="19"/>
          <w:w w:val="95"/>
        </w:rPr>
        <w:t xml:space="preserve"> </w:t>
      </w:r>
      <w:r>
        <w:rPr>
          <w:color w:val="231F20"/>
          <w:w w:val="95"/>
        </w:rPr>
        <w:t>is</w:t>
      </w:r>
      <w:r>
        <w:rPr>
          <w:color w:val="231F20"/>
          <w:spacing w:val="20"/>
          <w:w w:val="95"/>
        </w:rPr>
        <w:t xml:space="preserve"> </w:t>
      </w:r>
      <w:r>
        <w:rPr>
          <w:color w:val="231F20"/>
          <w:w w:val="95"/>
        </w:rPr>
        <w:t>in</w:t>
      </w:r>
      <w:r>
        <w:rPr>
          <w:color w:val="231F20"/>
          <w:spacing w:val="19"/>
          <w:w w:val="95"/>
        </w:rPr>
        <w:t xml:space="preserve"> </w:t>
      </w:r>
      <w:r>
        <w:rPr>
          <w:color w:val="231F20"/>
          <w:w w:val="95"/>
        </w:rPr>
        <w:t>itself</w:t>
      </w:r>
      <w:r>
        <w:rPr>
          <w:color w:val="231F20"/>
          <w:spacing w:val="19"/>
          <w:w w:val="95"/>
        </w:rPr>
        <w:t xml:space="preserve"> </w:t>
      </w:r>
      <w:r>
        <w:rPr>
          <w:color w:val="231F20"/>
          <w:w w:val="95"/>
        </w:rPr>
        <w:t>a</w:t>
      </w:r>
      <w:r>
        <w:rPr>
          <w:color w:val="231F20"/>
          <w:spacing w:val="19"/>
          <w:w w:val="95"/>
        </w:rPr>
        <w:t xml:space="preserve"> </w:t>
      </w:r>
      <w:r>
        <w:rPr>
          <w:color w:val="231F20"/>
          <w:w w:val="95"/>
        </w:rPr>
        <w:t>significant</w:t>
      </w:r>
      <w:r>
        <w:rPr>
          <w:color w:val="231F20"/>
          <w:spacing w:val="19"/>
          <w:w w:val="95"/>
        </w:rPr>
        <w:t xml:space="preserve"> </w:t>
      </w:r>
      <w:r>
        <w:rPr>
          <w:color w:val="231F20"/>
          <w:w w:val="95"/>
        </w:rPr>
        <w:t>example</w:t>
      </w:r>
      <w:r>
        <w:rPr>
          <w:color w:val="231F20"/>
          <w:spacing w:val="1"/>
          <w:w w:val="95"/>
        </w:rPr>
        <w:t xml:space="preserve"> </w:t>
      </w:r>
      <w:r>
        <w:rPr>
          <w:color w:val="231F20"/>
          <w:w w:val="95"/>
        </w:rPr>
        <w:t>of</w:t>
      </w:r>
      <w:r>
        <w:rPr>
          <w:color w:val="231F20"/>
          <w:spacing w:val="8"/>
          <w:w w:val="95"/>
        </w:rPr>
        <w:t xml:space="preserve"> </w:t>
      </w:r>
      <w:r>
        <w:rPr>
          <w:color w:val="231F20"/>
          <w:w w:val="95"/>
        </w:rPr>
        <w:t>an</w:t>
      </w:r>
      <w:r>
        <w:rPr>
          <w:color w:val="231F20"/>
          <w:spacing w:val="8"/>
          <w:w w:val="95"/>
        </w:rPr>
        <w:t xml:space="preserve"> </w:t>
      </w:r>
      <w:r>
        <w:rPr>
          <w:color w:val="231F20"/>
          <w:w w:val="95"/>
        </w:rPr>
        <w:t>Art</w:t>
      </w:r>
      <w:r>
        <w:rPr>
          <w:color w:val="231F20"/>
          <w:spacing w:val="8"/>
          <w:w w:val="95"/>
        </w:rPr>
        <w:t xml:space="preserve"> </w:t>
      </w:r>
      <w:r>
        <w:rPr>
          <w:color w:val="231F20"/>
          <w:w w:val="95"/>
        </w:rPr>
        <w:t>Deco</w:t>
      </w:r>
      <w:r>
        <w:rPr>
          <w:color w:val="231F20"/>
          <w:spacing w:val="8"/>
          <w:w w:val="95"/>
        </w:rPr>
        <w:t xml:space="preserve"> </w:t>
      </w:r>
      <w:r>
        <w:rPr>
          <w:color w:val="231F20"/>
          <w:w w:val="95"/>
        </w:rPr>
        <w:t>residence,</w:t>
      </w:r>
      <w:r>
        <w:rPr>
          <w:color w:val="231F20"/>
          <w:spacing w:val="8"/>
          <w:w w:val="95"/>
        </w:rPr>
        <w:t xml:space="preserve"> </w:t>
      </w:r>
      <w:r>
        <w:rPr>
          <w:color w:val="231F20"/>
          <w:w w:val="95"/>
        </w:rPr>
        <w:t>though</w:t>
      </w:r>
      <w:r>
        <w:rPr>
          <w:color w:val="231F20"/>
          <w:spacing w:val="8"/>
          <w:w w:val="95"/>
        </w:rPr>
        <w:t xml:space="preserve"> </w:t>
      </w:r>
      <w:r>
        <w:rPr>
          <w:color w:val="231F20"/>
          <w:w w:val="95"/>
        </w:rPr>
        <w:t>with</w:t>
      </w:r>
      <w:r>
        <w:rPr>
          <w:color w:val="231F20"/>
          <w:spacing w:val="8"/>
          <w:w w:val="95"/>
        </w:rPr>
        <w:t xml:space="preserve"> </w:t>
      </w:r>
      <w:r>
        <w:rPr>
          <w:color w:val="231F20"/>
          <w:w w:val="95"/>
        </w:rPr>
        <w:t>fewer</w:t>
      </w:r>
      <w:r>
        <w:rPr>
          <w:color w:val="231F20"/>
          <w:spacing w:val="8"/>
          <w:w w:val="95"/>
        </w:rPr>
        <w:t xml:space="preserve"> </w:t>
      </w:r>
      <w:r>
        <w:rPr>
          <w:color w:val="231F20"/>
          <w:w w:val="95"/>
        </w:rPr>
        <w:t>decorative</w:t>
      </w:r>
      <w:r>
        <w:rPr>
          <w:color w:val="231F20"/>
          <w:spacing w:val="8"/>
          <w:w w:val="95"/>
        </w:rPr>
        <w:t xml:space="preserve"> </w:t>
      </w:r>
      <w:r>
        <w:rPr>
          <w:color w:val="231F20"/>
          <w:w w:val="95"/>
        </w:rPr>
        <w:t>features</w:t>
      </w:r>
      <w:r>
        <w:rPr>
          <w:color w:val="231F20"/>
          <w:spacing w:val="8"/>
          <w:w w:val="95"/>
        </w:rPr>
        <w:t xml:space="preserve"> </w:t>
      </w:r>
      <w:r>
        <w:rPr>
          <w:color w:val="231F20"/>
          <w:w w:val="95"/>
        </w:rPr>
        <w:t>than</w:t>
      </w:r>
      <w:r>
        <w:rPr>
          <w:color w:val="231F20"/>
          <w:spacing w:val="8"/>
          <w:w w:val="95"/>
        </w:rPr>
        <w:t xml:space="preserve"> </w:t>
      </w:r>
      <w:r>
        <w:rPr>
          <w:color w:val="231F20"/>
          <w:w w:val="95"/>
        </w:rPr>
        <w:t>the</w:t>
      </w:r>
      <w:r>
        <w:rPr>
          <w:color w:val="231F20"/>
          <w:spacing w:val="8"/>
          <w:w w:val="95"/>
        </w:rPr>
        <w:t xml:space="preserve"> </w:t>
      </w:r>
      <w:r>
        <w:rPr>
          <w:color w:val="231F20"/>
          <w:w w:val="95"/>
        </w:rPr>
        <w:t>main</w:t>
      </w:r>
      <w:r>
        <w:rPr>
          <w:color w:val="231F20"/>
          <w:spacing w:val="8"/>
          <w:w w:val="95"/>
        </w:rPr>
        <w:t xml:space="preserve"> </w:t>
      </w:r>
      <w:r>
        <w:rPr>
          <w:color w:val="231F20"/>
          <w:w w:val="95"/>
        </w:rPr>
        <w:t>building.</w:t>
      </w:r>
      <w:r>
        <w:rPr>
          <w:color w:val="231F20"/>
          <w:spacing w:val="8"/>
          <w:w w:val="95"/>
        </w:rPr>
        <w:t xml:space="preserve"> </w:t>
      </w:r>
      <w:r>
        <w:rPr>
          <w:color w:val="231F20"/>
          <w:w w:val="95"/>
        </w:rPr>
        <w:t>It</w:t>
      </w:r>
      <w:r>
        <w:rPr>
          <w:color w:val="231F20"/>
          <w:spacing w:val="8"/>
          <w:w w:val="95"/>
        </w:rPr>
        <w:t xml:space="preserve"> </w:t>
      </w:r>
      <w:r>
        <w:rPr>
          <w:color w:val="231F20"/>
          <w:w w:val="95"/>
        </w:rPr>
        <w:t>has</w:t>
      </w:r>
      <w:r>
        <w:rPr>
          <w:color w:val="231F20"/>
          <w:spacing w:val="8"/>
          <w:w w:val="95"/>
        </w:rPr>
        <w:t xml:space="preserve"> </w:t>
      </w:r>
      <w:r>
        <w:rPr>
          <w:color w:val="231F20"/>
          <w:w w:val="95"/>
        </w:rPr>
        <w:t>a</w:t>
      </w:r>
      <w:r>
        <w:rPr>
          <w:color w:val="231F20"/>
          <w:spacing w:val="8"/>
          <w:w w:val="95"/>
        </w:rPr>
        <w:t xml:space="preserve"> </w:t>
      </w:r>
      <w:r>
        <w:rPr>
          <w:color w:val="231F20"/>
          <w:w w:val="95"/>
        </w:rPr>
        <w:t>stuccoed</w:t>
      </w:r>
      <w:r>
        <w:rPr>
          <w:color w:val="231F20"/>
          <w:spacing w:val="8"/>
          <w:w w:val="95"/>
        </w:rPr>
        <w:t xml:space="preserve"> </w:t>
      </w:r>
      <w:r>
        <w:rPr>
          <w:color w:val="231F20"/>
          <w:w w:val="95"/>
        </w:rPr>
        <w:t>and</w:t>
      </w:r>
      <w:r>
        <w:rPr>
          <w:color w:val="231F20"/>
          <w:spacing w:val="8"/>
          <w:w w:val="95"/>
        </w:rPr>
        <w:t xml:space="preserve"> </w:t>
      </w:r>
      <w:r>
        <w:rPr>
          <w:color w:val="231F20"/>
          <w:w w:val="95"/>
        </w:rPr>
        <w:t>painted</w:t>
      </w:r>
      <w:r>
        <w:rPr>
          <w:color w:val="231F20"/>
          <w:spacing w:val="1"/>
          <w:w w:val="95"/>
        </w:rPr>
        <w:t xml:space="preserve"> </w:t>
      </w:r>
      <w:r>
        <w:rPr>
          <w:color w:val="231F20"/>
          <w:w w:val="95"/>
        </w:rPr>
        <w:t>surface</w:t>
      </w:r>
      <w:r>
        <w:rPr>
          <w:color w:val="231F20"/>
          <w:spacing w:val="24"/>
          <w:w w:val="95"/>
        </w:rPr>
        <w:t xml:space="preserve"> </w:t>
      </w:r>
      <w:r>
        <w:rPr>
          <w:color w:val="231F20"/>
          <w:w w:val="95"/>
        </w:rPr>
        <w:t>and</w:t>
      </w:r>
      <w:r>
        <w:rPr>
          <w:color w:val="231F20"/>
          <w:spacing w:val="24"/>
          <w:w w:val="95"/>
        </w:rPr>
        <w:t xml:space="preserve"> </w:t>
      </w:r>
      <w:r>
        <w:rPr>
          <w:color w:val="231F20"/>
          <w:w w:val="95"/>
        </w:rPr>
        <w:t>roman</w:t>
      </w:r>
      <w:r>
        <w:rPr>
          <w:color w:val="231F20"/>
          <w:spacing w:val="25"/>
          <w:w w:val="95"/>
        </w:rPr>
        <w:t xml:space="preserve"> </w:t>
      </w:r>
      <w:r>
        <w:rPr>
          <w:color w:val="231F20"/>
          <w:w w:val="95"/>
        </w:rPr>
        <w:t>patterned</w:t>
      </w:r>
      <w:r>
        <w:rPr>
          <w:color w:val="231F20"/>
          <w:spacing w:val="24"/>
          <w:w w:val="95"/>
        </w:rPr>
        <w:t xml:space="preserve"> </w:t>
      </w:r>
      <w:r>
        <w:rPr>
          <w:color w:val="231F20"/>
          <w:w w:val="95"/>
        </w:rPr>
        <w:t>terracotta</w:t>
      </w:r>
      <w:r>
        <w:rPr>
          <w:color w:val="231F20"/>
          <w:spacing w:val="25"/>
          <w:w w:val="95"/>
        </w:rPr>
        <w:t xml:space="preserve"> </w:t>
      </w:r>
      <w:r>
        <w:rPr>
          <w:color w:val="231F20"/>
          <w:w w:val="95"/>
        </w:rPr>
        <w:t>roof</w:t>
      </w:r>
      <w:r>
        <w:rPr>
          <w:color w:val="231F20"/>
          <w:spacing w:val="24"/>
          <w:w w:val="95"/>
        </w:rPr>
        <w:t xml:space="preserve"> </w:t>
      </w:r>
      <w:r>
        <w:rPr>
          <w:color w:val="231F20"/>
          <w:w w:val="95"/>
        </w:rPr>
        <w:t>tiles.</w:t>
      </w:r>
      <w:r>
        <w:rPr>
          <w:color w:val="231F20"/>
          <w:spacing w:val="25"/>
          <w:w w:val="95"/>
        </w:rPr>
        <w:t xml:space="preserve"> </w:t>
      </w:r>
      <w:r>
        <w:rPr>
          <w:color w:val="231F20"/>
          <w:w w:val="95"/>
        </w:rPr>
        <w:t>The</w:t>
      </w:r>
      <w:r>
        <w:rPr>
          <w:color w:val="231F20"/>
          <w:spacing w:val="24"/>
          <w:w w:val="95"/>
        </w:rPr>
        <w:t xml:space="preserve"> </w:t>
      </w:r>
      <w:r>
        <w:rPr>
          <w:color w:val="231F20"/>
          <w:w w:val="95"/>
        </w:rPr>
        <w:t>residence</w:t>
      </w:r>
      <w:r>
        <w:rPr>
          <w:color w:val="231F20"/>
          <w:spacing w:val="25"/>
          <w:w w:val="95"/>
        </w:rPr>
        <w:t xml:space="preserve"> </w:t>
      </w:r>
      <w:r>
        <w:rPr>
          <w:color w:val="231F20"/>
          <w:w w:val="95"/>
        </w:rPr>
        <w:t>has</w:t>
      </w:r>
      <w:r>
        <w:rPr>
          <w:color w:val="231F20"/>
          <w:spacing w:val="24"/>
          <w:w w:val="95"/>
        </w:rPr>
        <w:t xml:space="preserve"> </w:t>
      </w:r>
      <w:r>
        <w:rPr>
          <w:color w:val="231F20"/>
          <w:w w:val="95"/>
        </w:rPr>
        <w:t>had</w:t>
      </w:r>
      <w:r>
        <w:rPr>
          <w:color w:val="231F20"/>
          <w:spacing w:val="25"/>
          <w:w w:val="95"/>
        </w:rPr>
        <w:t xml:space="preserve"> </w:t>
      </w:r>
      <w:r>
        <w:rPr>
          <w:color w:val="231F20"/>
          <w:w w:val="95"/>
        </w:rPr>
        <w:t>minimal</w:t>
      </w:r>
      <w:r>
        <w:rPr>
          <w:color w:val="231F20"/>
          <w:spacing w:val="24"/>
          <w:w w:val="95"/>
        </w:rPr>
        <w:t xml:space="preserve"> </w:t>
      </w:r>
      <w:r>
        <w:rPr>
          <w:color w:val="231F20"/>
          <w:w w:val="95"/>
        </w:rPr>
        <w:t>modification</w:t>
      </w:r>
      <w:r>
        <w:rPr>
          <w:color w:val="231F20"/>
          <w:spacing w:val="24"/>
          <w:w w:val="95"/>
        </w:rPr>
        <w:t xml:space="preserve"> </w:t>
      </w:r>
      <w:r>
        <w:rPr>
          <w:color w:val="231F20"/>
          <w:w w:val="95"/>
        </w:rPr>
        <w:t>to</w:t>
      </w:r>
      <w:r>
        <w:rPr>
          <w:color w:val="231F20"/>
          <w:spacing w:val="25"/>
          <w:w w:val="95"/>
        </w:rPr>
        <w:t xml:space="preserve"> </w:t>
      </w:r>
      <w:r>
        <w:rPr>
          <w:color w:val="231F20"/>
          <w:w w:val="95"/>
        </w:rPr>
        <w:t>accommodate</w:t>
      </w:r>
      <w:r>
        <w:rPr>
          <w:color w:val="231F20"/>
          <w:spacing w:val="24"/>
          <w:w w:val="95"/>
        </w:rPr>
        <w:t xml:space="preserve"> </w:t>
      </w:r>
      <w:r>
        <w:rPr>
          <w:color w:val="231F20"/>
          <w:w w:val="95"/>
        </w:rPr>
        <w:t>offices.</w:t>
      </w:r>
    </w:p>
    <w:p w14:paraId="08D4654F" w14:textId="3A94D5F1" w:rsidR="00F71DDB" w:rsidRDefault="00A630EF" w:rsidP="00E34456">
      <w:pPr>
        <w:pStyle w:val="BodyText"/>
        <w:spacing w:before="169" w:line="230" w:lineRule="auto"/>
        <w:ind w:left="284" w:right="400" w:firstLine="33"/>
      </w:pPr>
      <w:r>
        <w:rPr>
          <w:color w:val="231F20"/>
          <w:w w:val="95"/>
        </w:rPr>
        <w:t>The</w:t>
      </w:r>
      <w:r>
        <w:rPr>
          <w:color w:val="231F20"/>
          <w:spacing w:val="13"/>
          <w:w w:val="95"/>
        </w:rPr>
        <w:t xml:space="preserve"> </w:t>
      </w:r>
      <w:r>
        <w:rPr>
          <w:color w:val="231F20"/>
          <w:w w:val="95"/>
        </w:rPr>
        <w:t>areas</w:t>
      </w:r>
      <w:r>
        <w:rPr>
          <w:color w:val="231F20"/>
          <w:spacing w:val="14"/>
          <w:w w:val="95"/>
        </w:rPr>
        <w:t xml:space="preserve"> </w:t>
      </w:r>
      <w:r>
        <w:rPr>
          <w:color w:val="231F20"/>
          <w:w w:val="95"/>
        </w:rPr>
        <w:t>where</w:t>
      </w:r>
      <w:r>
        <w:rPr>
          <w:color w:val="231F20"/>
          <w:spacing w:val="14"/>
          <w:w w:val="95"/>
        </w:rPr>
        <w:t xml:space="preserve"> </w:t>
      </w:r>
      <w:r>
        <w:rPr>
          <w:color w:val="231F20"/>
          <w:w w:val="95"/>
        </w:rPr>
        <w:t>greatest</w:t>
      </w:r>
      <w:r>
        <w:rPr>
          <w:color w:val="231F20"/>
          <w:spacing w:val="14"/>
          <w:w w:val="95"/>
        </w:rPr>
        <w:t xml:space="preserve"> </w:t>
      </w:r>
      <w:r>
        <w:rPr>
          <w:color w:val="231F20"/>
          <w:w w:val="95"/>
        </w:rPr>
        <w:t>change</w:t>
      </w:r>
      <w:r>
        <w:rPr>
          <w:color w:val="231F20"/>
          <w:spacing w:val="13"/>
          <w:w w:val="95"/>
        </w:rPr>
        <w:t xml:space="preserve"> </w:t>
      </w:r>
      <w:r>
        <w:rPr>
          <w:color w:val="231F20"/>
          <w:w w:val="95"/>
        </w:rPr>
        <w:t>has</w:t>
      </w:r>
      <w:r>
        <w:rPr>
          <w:color w:val="231F20"/>
          <w:spacing w:val="14"/>
          <w:w w:val="95"/>
        </w:rPr>
        <w:t xml:space="preserve"> </w:t>
      </w:r>
      <w:r>
        <w:rPr>
          <w:color w:val="231F20"/>
          <w:w w:val="95"/>
        </w:rPr>
        <w:t>occurred</w:t>
      </w:r>
      <w:r>
        <w:rPr>
          <w:color w:val="231F20"/>
          <w:spacing w:val="14"/>
          <w:w w:val="95"/>
        </w:rPr>
        <w:t xml:space="preserve"> </w:t>
      </w:r>
      <w:r>
        <w:rPr>
          <w:color w:val="231F20"/>
          <w:w w:val="95"/>
        </w:rPr>
        <w:t>are</w:t>
      </w:r>
      <w:r>
        <w:rPr>
          <w:color w:val="231F20"/>
          <w:spacing w:val="14"/>
          <w:w w:val="95"/>
        </w:rPr>
        <w:t xml:space="preserve"> </w:t>
      </w:r>
      <w:r>
        <w:rPr>
          <w:color w:val="231F20"/>
          <w:w w:val="95"/>
        </w:rPr>
        <w:t>in</w:t>
      </w:r>
      <w:r>
        <w:rPr>
          <w:color w:val="231F20"/>
          <w:spacing w:val="13"/>
          <w:w w:val="95"/>
        </w:rPr>
        <w:t xml:space="preserve"> </w:t>
      </w:r>
      <w:r>
        <w:rPr>
          <w:color w:val="231F20"/>
          <w:w w:val="95"/>
        </w:rPr>
        <w:t>the</w:t>
      </w:r>
      <w:r>
        <w:rPr>
          <w:color w:val="231F20"/>
          <w:spacing w:val="14"/>
          <w:w w:val="95"/>
        </w:rPr>
        <w:t xml:space="preserve"> </w:t>
      </w:r>
      <w:r>
        <w:rPr>
          <w:color w:val="231F20"/>
          <w:w w:val="95"/>
        </w:rPr>
        <w:t>basement</w:t>
      </w:r>
      <w:r>
        <w:rPr>
          <w:color w:val="231F20"/>
          <w:spacing w:val="14"/>
          <w:w w:val="95"/>
        </w:rPr>
        <w:t xml:space="preserve"> </w:t>
      </w:r>
      <w:r>
        <w:rPr>
          <w:color w:val="231F20"/>
          <w:w w:val="95"/>
        </w:rPr>
        <w:t>where</w:t>
      </w:r>
      <w:r>
        <w:rPr>
          <w:color w:val="231F20"/>
          <w:spacing w:val="14"/>
          <w:w w:val="95"/>
        </w:rPr>
        <w:t xml:space="preserve"> </w:t>
      </w:r>
      <w:r>
        <w:rPr>
          <w:color w:val="231F20"/>
          <w:w w:val="95"/>
        </w:rPr>
        <w:t>temporary</w:t>
      </w:r>
      <w:r>
        <w:rPr>
          <w:color w:val="231F20"/>
          <w:spacing w:val="13"/>
          <w:w w:val="95"/>
        </w:rPr>
        <w:t xml:space="preserve"> </w:t>
      </w:r>
      <w:r>
        <w:rPr>
          <w:color w:val="231F20"/>
          <w:w w:val="95"/>
        </w:rPr>
        <w:t>offices</w:t>
      </w:r>
      <w:r>
        <w:rPr>
          <w:color w:val="231F20"/>
          <w:spacing w:val="14"/>
          <w:w w:val="95"/>
        </w:rPr>
        <w:t xml:space="preserve"> </w:t>
      </w:r>
      <w:r>
        <w:rPr>
          <w:color w:val="231F20"/>
          <w:w w:val="95"/>
        </w:rPr>
        <w:t>and</w:t>
      </w:r>
      <w:r>
        <w:rPr>
          <w:color w:val="231F20"/>
          <w:spacing w:val="14"/>
          <w:w w:val="95"/>
        </w:rPr>
        <w:t xml:space="preserve"> </w:t>
      </w:r>
      <w:r>
        <w:rPr>
          <w:color w:val="231F20"/>
          <w:w w:val="95"/>
        </w:rPr>
        <w:t>work</w:t>
      </w:r>
      <w:r>
        <w:rPr>
          <w:color w:val="231F20"/>
          <w:spacing w:val="14"/>
          <w:w w:val="95"/>
        </w:rPr>
        <w:t xml:space="preserve"> </w:t>
      </w:r>
      <w:r>
        <w:rPr>
          <w:color w:val="231F20"/>
          <w:w w:val="95"/>
        </w:rPr>
        <w:t>areas</w:t>
      </w:r>
      <w:r>
        <w:rPr>
          <w:color w:val="231F20"/>
          <w:spacing w:val="13"/>
          <w:w w:val="95"/>
        </w:rPr>
        <w:t xml:space="preserve"> </w:t>
      </w:r>
      <w:r>
        <w:rPr>
          <w:color w:val="231F20"/>
          <w:w w:val="95"/>
        </w:rPr>
        <w:t>have</w:t>
      </w:r>
      <w:r>
        <w:rPr>
          <w:color w:val="231F20"/>
          <w:spacing w:val="1"/>
          <w:w w:val="95"/>
        </w:rPr>
        <w:t xml:space="preserve"> </w:t>
      </w:r>
      <w:r>
        <w:rPr>
          <w:color w:val="231F20"/>
          <w:w w:val="95"/>
        </w:rPr>
        <w:t>been</w:t>
      </w:r>
      <w:r>
        <w:rPr>
          <w:color w:val="231F20"/>
          <w:spacing w:val="8"/>
          <w:w w:val="95"/>
        </w:rPr>
        <w:t xml:space="preserve"> </w:t>
      </w:r>
      <w:r>
        <w:rPr>
          <w:color w:val="231F20"/>
          <w:w w:val="95"/>
        </w:rPr>
        <w:t>installed</w:t>
      </w:r>
      <w:r>
        <w:rPr>
          <w:color w:val="231F20"/>
          <w:spacing w:val="9"/>
          <w:w w:val="95"/>
        </w:rPr>
        <w:t xml:space="preserve"> </w:t>
      </w:r>
      <w:r>
        <w:rPr>
          <w:color w:val="231F20"/>
          <w:w w:val="95"/>
        </w:rPr>
        <w:t>the</w:t>
      </w:r>
      <w:r>
        <w:rPr>
          <w:color w:val="231F20"/>
          <w:spacing w:val="8"/>
          <w:w w:val="95"/>
        </w:rPr>
        <w:t xml:space="preserve"> </w:t>
      </w:r>
      <w:r>
        <w:rPr>
          <w:color w:val="231F20"/>
          <w:w w:val="95"/>
        </w:rPr>
        <w:t>northern</w:t>
      </w:r>
      <w:r>
        <w:rPr>
          <w:color w:val="231F20"/>
          <w:spacing w:val="9"/>
          <w:w w:val="95"/>
        </w:rPr>
        <w:t xml:space="preserve"> </w:t>
      </w:r>
      <w:r>
        <w:rPr>
          <w:color w:val="231F20"/>
          <w:w w:val="95"/>
        </w:rPr>
        <w:t>gallery</w:t>
      </w:r>
      <w:r>
        <w:rPr>
          <w:color w:val="231F20"/>
          <w:spacing w:val="8"/>
          <w:w w:val="95"/>
        </w:rPr>
        <w:t xml:space="preserve"> </w:t>
      </w:r>
      <w:r>
        <w:rPr>
          <w:color w:val="231F20"/>
          <w:w w:val="95"/>
        </w:rPr>
        <w:t>as</w:t>
      </w:r>
      <w:r>
        <w:rPr>
          <w:color w:val="231F20"/>
          <w:spacing w:val="9"/>
          <w:w w:val="95"/>
        </w:rPr>
        <w:t xml:space="preserve"> </w:t>
      </w:r>
      <w:r>
        <w:rPr>
          <w:color w:val="231F20"/>
          <w:w w:val="95"/>
        </w:rPr>
        <w:t>display</w:t>
      </w:r>
      <w:r>
        <w:rPr>
          <w:color w:val="231F20"/>
          <w:spacing w:val="8"/>
          <w:w w:val="95"/>
        </w:rPr>
        <w:t xml:space="preserve"> </w:t>
      </w:r>
      <w:r>
        <w:rPr>
          <w:color w:val="231F20"/>
          <w:w w:val="95"/>
        </w:rPr>
        <w:t>space</w:t>
      </w:r>
      <w:r>
        <w:rPr>
          <w:color w:val="231F20"/>
          <w:spacing w:val="9"/>
          <w:w w:val="95"/>
        </w:rPr>
        <w:t xml:space="preserve"> </w:t>
      </w:r>
      <w:r>
        <w:rPr>
          <w:color w:val="231F20"/>
          <w:w w:val="95"/>
        </w:rPr>
        <w:t>which</w:t>
      </w:r>
      <w:r>
        <w:rPr>
          <w:color w:val="231F20"/>
          <w:spacing w:val="8"/>
          <w:w w:val="95"/>
        </w:rPr>
        <w:t xml:space="preserve"> </w:t>
      </w:r>
      <w:r>
        <w:rPr>
          <w:color w:val="231F20"/>
          <w:w w:val="95"/>
        </w:rPr>
        <w:t>blocked</w:t>
      </w:r>
      <w:r>
        <w:rPr>
          <w:color w:val="231F20"/>
          <w:spacing w:val="9"/>
          <w:w w:val="95"/>
        </w:rPr>
        <w:t xml:space="preserve"> </w:t>
      </w:r>
      <w:r>
        <w:rPr>
          <w:color w:val="231F20"/>
          <w:w w:val="95"/>
        </w:rPr>
        <w:t>out</w:t>
      </w:r>
      <w:r>
        <w:rPr>
          <w:color w:val="231F20"/>
          <w:spacing w:val="8"/>
          <w:w w:val="95"/>
        </w:rPr>
        <w:t xml:space="preserve"> </w:t>
      </w:r>
      <w:r>
        <w:rPr>
          <w:color w:val="231F20"/>
          <w:w w:val="95"/>
        </w:rPr>
        <w:t>the</w:t>
      </w:r>
      <w:r>
        <w:rPr>
          <w:color w:val="231F20"/>
          <w:spacing w:val="9"/>
          <w:w w:val="95"/>
        </w:rPr>
        <w:t xml:space="preserve"> </w:t>
      </w:r>
      <w:r>
        <w:rPr>
          <w:color w:val="231F20"/>
          <w:w w:val="95"/>
        </w:rPr>
        <w:t>windows</w:t>
      </w:r>
      <w:r>
        <w:rPr>
          <w:color w:val="231F20"/>
          <w:spacing w:val="9"/>
          <w:w w:val="95"/>
        </w:rPr>
        <w:t xml:space="preserve"> </w:t>
      </w:r>
      <w:r>
        <w:rPr>
          <w:color w:val="231F20"/>
          <w:w w:val="95"/>
        </w:rPr>
        <w:t>and</w:t>
      </w:r>
      <w:r>
        <w:rPr>
          <w:color w:val="231F20"/>
          <w:spacing w:val="8"/>
          <w:w w:val="95"/>
        </w:rPr>
        <w:t xml:space="preserve"> </w:t>
      </w:r>
      <w:r>
        <w:rPr>
          <w:color w:val="231F20"/>
          <w:w w:val="95"/>
        </w:rPr>
        <w:t>the</w:t>
      </w:r>
      <w:r>
        <w:rPr>
          <w:color w:val="231F20"/>
          <w:spacing w:val="9"/>
          <w:w w:val="95"/>
        </w:rPr>
        <w:t xml:space="preserve"> </w:t>
      </w:r>
      <w:r>
        <w:rPr>
          <w:color w:val="231F20"/>
          <w:w w:val="95"/>
        </w:rPr>
        <w:t>theatre</w:t>
      </w:r>
      <w:r>
        <w:rPr>
          <w:color w:val="231F20"/>
          <w:spacing w:val="8"/>
          <w:w w:val="95"/>
        </w:rPr>
        <w:t xml:space="preserve"> </w:t>
      </w:r>
      <w:r>
        <w:rPr>
          <w:color w:val="231F20"/>
          <w:w w:val="95"/>
        </w:rPr>
        <w:t>which</w:t>
      </w:r>
      <w:r>
        <w:rPr>
          <w:color w:val="231F20"/>
          <w:spacing w:val="9"/>
          <w:w w:val="95"/>
        </w:rPr>
        <w:t xml:space="preserve"> </w:t>
      </w:r>
      <w:r>
        <w:rPr>
          <w:color w:val="231F20"/>
          <w:w w:val="95"/>
        </w:rPr>
        <w:t>was</w:t>
      </w:r>
      <w:r w:rsidR="00E34456">
        <w:t xml:space="preserve"> </w:t>
      </w:r>
      <w:r>
        <w:rPr>
          <w:color w:val="231F20"/>
          <w:w w:val="95"/>
        </w:rPr>
        <w:t>modified</w:t>
      </w:r>
      <w:r>
        <w:rPr>
          <w:color w:val="231F20"/>
          <w:spacing w:val="7"/>
          <w:w w:val="95"/>
        </w:rPr>
        <w:t xml:space="preserve"> </w:t>
      </w:r>
      <w:r>
        <w:rPr>
          <w:color w:val="231F20"/>
          <w:w w:val="95"/>
        </w:rPr>
        <w:t>to</w:t>
      </w:r>
      <w:r>
        <w:rPr>
          <w:color w:val="231F20"/>
          <w:spacing w:val="7"/>
          <w:w w:val="95"/>
        </w:rPr>
        <w:t xml:space="preserve"> </w:t>
      </w:r>
      <w:r>
        <w:rPr>
          <w:color w:val="231F20"/>
          <w:w w:val="95"/>
        </w:rPr>
        <w:t>suit</w:t>
      </w:r>
      <w:r>
        <w:rPr>
          <w:color w:val="231F20"/>
          <w:spacing w:val="7"/>
          <w:w w:val="95"/>
        </w:rPr>
        <w:t xml:space="preserve"> </w:t>
      </w:r>
      <w:r>
        <w:rPr>
          <w:color w:val="231F20"/>
          <w:w w:val="95"/>
        </w:rPr>
        <w:t>film</w:t>
      </w:r>
      <w:r>
        <w:rPr>
          <w:color w:val="231F20"/>
          <w:spacing w:val="7"/>
          <w:w w:val="95"/>
        </w:rPr>
        <w:t xml:space="preserve"> </w:t>
      </w:r>
      <w:r>
        <w:rPr>
          <w:color w:val="231F20"/>
          <w:w w:val="95"/>
        </w:rPr>
        <w:t>production.</w:t>
      </w:r>
      <w:r>
        <w:rPr>
          <w:color w:val="231F20"/>
          <w:spacing w:val="8"/>
          <w:w w:val="95"/>
        </w:rPr>
        <w:t xml:space="preserve"> </w:t>
      </w:r>
      <w:r>
        <w:rPr>
          <w:color w:val="231F20"/>
          <w:w w:val="95"/>
        </w:rPr>
        <w:t>The</w:t>
      </w:r>
      <w:r>
        <w:rPr>
          <w:color w:val="231F20"/>
          <w:spacing w:val="7"/>
          <w:w w:val="95"/>
        </w:rPr>
        <w:t xml:space="preserve"> </w:t>
      </w:r>
      <w:r>
        <w:rPr>
          <w:color w:val="231F20"/>
          <w:w w:val="95"/>
        </w:rPr>
        <w:t>southern</w:t>
      </w:r>
      <w:r>
        <w:rPr>
          <w:color w:val="231F20"/>
          <w:spacing w:val="7"/>
          <w:w w:val="95"/>
        </w:rPr>
        <w:t xml:space="preserve"> </w:t>
      </w:r>
      <w:r>
        <w:rPr>
          <w:color w:val="231F20"/>
          <w:w w:val="95"/>
        </w:rPr>
        <w:t>gallery</w:t>
      </w:r>
      <w:r>
        <w:rPr>
          <w:color w:val="231F20"/>
          <w:spacing w:val="7"/>
          <w:w w:val="95"/>
        </w:rPr>
        <w:t xml:space="preserve"> </w:t>
      </w:r>
      <w:r>
        <w:rPr>
          <w:color w:val="231F20"/>
          <w:w w:val="95"/>
        </w:rPr>
        <w:t>formerly</w:t>
      </w:r>
      <w:r>
        <w:rPr>
          <w:color w:val="231F20"/>
          <w:spacing w:val="8"/>
          <w:w w:val="95"/>
        </w:rPr>
        <w:t xml:space="preserve"> </w:t>
      </w:r>
      <w:r>
        <w:rPr>
          <w:color w:val="231F20"/>
          <w:w w:val="95"/>
        </w:rPr>
        <w:t>a</w:t>
      </w:r>
      <w:r>
        <w:rPr>
          <w:color w:val="231F20"/>
          <w:spacing w:val="7"/>
          <w:w w:val="95"/>
        </w:rPr>
        <w:t xml:space="preserve"> </w:t>
      </w:r>
      <w:r>
        <w:rPr>
          <w:color w:val="231F20"/>
          <w:w w:val="95"/>
        </w:rPr>
        <w:t>work</w:t>
      </w:r>
      <w:r>
        <w:rPr>
          <w:color w:val="231F20"/>
          <w:spacing w:val="7"/>
          <w:w w:val="95"/>
        </w:rPr>
        <w:t xml:space="preserve"> </w:t>
      </w:r>
      <w:r>
        <w:rPr>
          <w:color w:val="231F20"/>
          <w:w w:val="95"/>
        </w:rPr>
        <w:t>area,</w:t>
      </w:r>
      <w:r>
        <w:rPr>
          <w:color w:val="231F20"/>
          <w:spacing w:val="7"/>
          <w:w w:val="95"/>
        </w:rPr>
        <w:t xml:space="preserve"> </w:t>
      </w:r>
      <w:r>
        <w:rPr>
          <w:color w:val="231F20"/>
          <w:w w:val="95"/>
        </w:rPr>
        <w:t>was</w:t>
      </w:r>
      <w:r>
        <w:rPr>
          <w:color w:val="231F20"/>
          <w:spacing w:val="8"/>
          <w:w w:val="95"/>
        </w:rPr>
        <w:t xml:space="preserve"> </w:t>
      </w:r>
      <w:r>
        <w:rPr>
          <w:color w:val="231F20"/>
          <w:w w:val="95"/>
        </w:rPr>
        <w:t>developed</w:t>
      </w:r>
      <w:r>
        <w:rPr>
          <w:color w:val="231F20"/>
          <w:spacing w:val="7"/>
          <w:w w:val="95"/>
        </w:rPr>
        <w:t xml:space="preserve"> </w:t>
      </w:r>
      <w:r>
        <w:rPr>
          <w:color w:val="231F20"/>
          <w:w w:val="95"/>
        </w:rPr>
        <w:t>for</w:t>
      </w:r>
      <w:r>
        <w:rPr>
          <w:color w:val="231F20"/>
          <w:spacing w:val="7"/>
          <w:w w:val="95"/>
        </w:rPr>
        <w:t xml:space="preserve"> </w:t>
      </w:r>
      <w:r>
        <w:rPr>
          <w:color w:val="231F20"/>
          <w:w w:val="95"/>
        </w:rPr>
        <w:t>a</w:t>
      </w:r>
      <w:r>
        <w:rPr>
          <w:color w:val="231F20"/>
          <w:spacing w:val="7"/>
          <w:w w:val="95"/>
        </w:rPr>
        <w:t xml:space="preserve"> </w:t>
      </w:r>
      <w:r>
        <w:rPr>
          <w:color w:val="231F20"/>
          <w:w w:val="95"/>
        </w:rPr>
        <w:t>permanent</w:t>
      </w:r>
      <w:r>
        <w:rPr>
          <w:color w:val="231F20"/>
          <w:spacing w:val="7"/>
          <w:w w:val="95"/>
        </w:rPr>
        <w:t xml:space="preserve"> </w:t>
      </w:r>
      <w:r>
        <w:rPr>
          <w:color w:val="231F20"/>
          <w:w w:val="95"/>
        </w:rPr>
        <w:t>exhibition</w:t>
      </w:r>
      <w:r>
        <w:rPr>
          <w:color w:val="231F20"/>
          <w:spacing w:val="1"/>
          <w:w w:val="95"/>
        </w:rPr>
        <w:t xml:space="preserve"> </w:t>
      </w:r>
      <w:r>
        <w:rPr>
          <w:color w:val="231F20"/>
          <w:w w:val="95"/>
        </w:rPr>
        <w:t>2000–2001,</w:t>
      </w:r>
      <w:r>
        <w:rPr>
          <w:color w:val="231F20"/>
          <w:spacing w:val="15"/>
          <w:w w:val="95"/>
        </w:rPr>
        <w:t xml:space="preserve"> </w:t>
      </w:r>
      <w:r>
        <w:rPr>
          <w:color w:val="231F20"/>
          <w:w w:val="95"/>
        </w:rPr>
        <w:t>retaining</w:t>
      </w:r>
      <w:r>
        <w:rPr>
          <w:color w:val="231F20"/>
          <w:spacing w:val="16"/>
          <w:w w:val="95"/>
        </w:rPr>
        <w:t xml:space="preserve"> </w:t>
      </w:r>
      <w:r>
        <w:rPr>
          <w:color w:val="231F20"/>
          <w:w w:val="95"/>
        </w:rPr>
        <w:t>original</w:t>
      </w:r>
      <w:r>
        <w:rPr>
          <w:color w:val="231F20"/>
          <w:spacing w:val="16"/>
          <w:w w:val="95"/>
        </w:rPr>
        <w:t xml:space="preserve"> </w:t>
      </w:r>
      <w:r>
        <w:rPr>
          <w:color w:val="231F20"/>
          <w:w w:val="95"/>
        </w:rPr>
        <w:t>display</w:t>
      </w:r>
      <w:r>
        <w:rPr>
          <w:color w:val="231F20"/>
          <w:spacing w:val="16"/>
          <w:w w:val="95"/>
        </w:rPr>
        <w:t xml:space="preserve"> </w:t>
      </w:r>
      <w:r>
        <w:rPr>
          <w:color w:val="231F20"/>
          <w:w w:val="95"/>
        </w:rPr>
        <w:t>cased</w:t>
      </w:r>
      <w:r>
        <w:rPr>
          <w:color w:val="231F20"/>
          <w:spacing w:val="16"/>
          <w:w w:val="95"/>
        </w:rPr>
        <w:t xml:space="preserve"> </w:t>
      </w:r>
      <w:r>
        <w:rPr>
          <w:color w:val="231F20"/>
          <w:w w:val="95"/>
        </w:rPr>
        <w:t>behind</w:t>
      </w:r>
      <w:r>
        <w:rPr>
          <w:color w:val="231F20"/>
          <w:spacing w:val="16"/>
          <w:w w:val="95"/>
        </w:rPr>
        <w:t xml:space="preserve"> </w:t>
      </w:r>
      <w:r>
        <w:rPr>
          <w:color w:val="231F20"/>
          <w:w w:val="95"/>
        </w:rPr>
        <w:t>the</w:t>
      </w:r>
      <w:r>
        <w:rPr>
          <w:color w:val="231F20"/>
          <w:spacing w:val="16"/>
          <w:w w:val="95"/>
        </w:rPr>
        <w:t xml:space="preserve"> </w:t>
      </w:r>
      <w:r>
        <w:rPr>
          <w:color w:val="231F20"/>
          <w:w w:val="95"/>
        </w:rPr>
        <w:t>new</w:t>
      </w:r>
      <w:r>
        <w:rPr>
          <w:color w:val="231F20"/>
          <w:spacing w:val="16"/>
          <w:w w:val="95"/>
        </w:rPr>
        <w:t xml:space="preserve"> </w:t>
      </w:r>
      <w:r>
        <w:rPr>
          <w:color w:val="231F20"/>
          <w:w w:val="95"/>
        </w:rPr>
        <w:t>exhibits.</w:t>
      </w:r>
      <w:r>
        <w:rPr>
          <w:color w:val="231F20"/>
          <w:spacing w:val="16"/>
          <w:w w:val="95"/>
        </w:rPr>
        <w:t xml:space="preserve"> </w:t>
      </w:r>
      <w:r>
        <w:rPr>
          <w:color w:val="231F20"/>
          <w:w w:val="95"/>
        </w:rPr>
        <w:t>Other</w:t>
      </w:r>
      <w:r>
        <w:rPr>
          <w:color w:val="231F20"/>
          <w:spacing w:val="16"/>
          <w:w w:val="95"/>
        </w:rPr>
        <w:t xml:space="preserve"> </w:t>
      </w:r>
      <w:r>
        <w:rPr>
          <w:color w:val="231F20"/>
          <w:w w:val="95"/>
        </w:rPr>
        <w:t>areas</w:t>
      </w:r>
      <w:r>
        <w:rPr>
          <w:color w:val="231F20"/>
          <w:spacing w:val="16"/>
          <w:w w:val="95"/>
        </w:rPr>
        <w:t xml:space="preserve"> </w:t>
      </w:r>
      <w:r>
        <w:rPr>
          <w:color w:val="231F20"/>
          <w:w w:val="95"/>
        </w:rPr>
        <w:t>have</w:t>
      </w:r>
      <w:r>
        <w:rPr>
          <w:color w:val="231F20"/>
          <w:spacing w:val="16"/>
          <w:w w:val="95"/>
        </w:rPr>
        <w:t xml:space="preserve"> </w:t>
      </w:r>
      <w:r>
        <w:rPr>
          <w:color w:val="231F20"/>
          <w:w w:val="95"/>
        </w:rPr>
        <w:t>been</w:t>
      </w:r>
      <w:r>
        <w:rPr>
          <w:color w:val="231F20"/>
          <w:spacing w:val="16"/>
          <w:w w:val="95"/>
        </w:rPr>
        <w:t xml:space="preserve"> </w:t>
      </w:r>
      <w:r>
        <w:rPr>
          <w:color w:val="231F20"/>
          <w:w w:val="95"/>
        </w:rPr>
        <w:t>upgraded</w:t>
      </w:r>
      <w:r>
        <w:rPr>
          <w:color w:val="231F20"/>
          <w:spacing w:val="16"/>
          <w:w w:val="95"/>
        </w:rPr>
        <w:t xml:space="preserve"> </w:t>
      </w:r>
      <w:r>
        <w:rPr>
          <w:color w:val="231F20"/>
          <w:w w:val="95"/>
        </w:rPr>
        <w:t>for</w:t>
      </w:r>
      <w:r>
        <w:rPr>
          <w:color w:val="231F20"/>
          <w:spacing w:val="16"/>
          <w:w w:val="95"/>
        </w:rPr>
        <w:t xml:space="preserve"> </w:t>
      </w:r>
      <w:r>
        <w:rPr>
          <w:color w:val="231F20"/>
          <w:w w:val="95"/>
        </w:rPr>
        <w:t>modern</w:t>
      </w:r>
      <w:r>
        <w:rPr>
          <w:color w:val="231F20"/>
          <w:spacing w:val="16"/>
          <w:w w:val="95"/>
        </w:rPr>
        <w:t xml:space="preserve"> </w:t>
      </w:r>
      <w:r>
        <w:rPr>
          <w:color w:val="231F20"/>
          <w:w w:val="95"/>
        </w:rPr>
        <w:t>office</w:t>
      </w:r>
      <w:r>
        <w:rPr>
          <w:color w:val="231F20"/>
          <w:spacing w:val="1"/>
          <w:w w:val="95"/>
        </w:rPr>
        <w:t xml:space="preserve"> </w:t>
      </w:r>
      <w:r>
        <w:rPr>
          <w:color w:val="231F20"/>
          <w:w w:val="95"/>
        </w:rPr>
        <w:t>accommodation</w:t>
      </w:r>
      <w:r>
        <w:rPr>
          <w:color w:val="231F20"/>
          <w:spacing w:val="11"/>
          <w:w w:val="95"/>
        </w:rPr>
        <w:t xml:space="preserve"> </w:t>
      </w:r>
      <w:r>
        <w:rPr>
          <w:color w:val="231F20"/>
          <w:w w:val="95"/>
        </w:rPr>
        <w:t>and</w:t>
      </w:r>
      <w:r>
        <w:rPr>
          <w:color w:val="231F20"/>
          <w:spacing w:val="12"/>
          <w:w w:val="95"/>
        </w:rPr>
        <w:t xml:space="preserve"> </w:t>
      </w:r>
      <w:r>
        <w:rPr>
          <w:color w:val="231F20"/>
          <w:w w:val="95"/>
        </w:rPr>
        <w:t>a</w:t>
      </w:r>
      <w:r>
        <w:rPr>
          <w:color w:val="231F20"/>
          <w:spacing w:val="12"/>
          <w:w w:val="95"/>
        </w:rPr>
        <w:t xml:space="preserve"> </w:t>
      </w:r>
      <w:r>
        <w:rPr>
          <w:color w:val="231F20"/>
          <w:w w:val="95"/>
        </w:rPr>
        <w:t>cafe</w:t>
      </w:r>
      <w:r>
        <w:rPr>
          <w:color w:val="231F20"/>
          <w:spacing w:val="12"/>
          <w:w w:val="95"/>
        </w:rPr>
        <w:t xml:space="preserve"> </w:t>
      </w:r>
      <w:r>
        <w:rPr>
          <w:color w:val="231F20"/>
          <w:w w:val="95"/>
        </w:rPr>
        <w:t>in</w:t>
      </w:r>
      <w:r>
        <w:rPr>
          <w:color w:val="231F20"/>
          <w:spacing w:val="12"/>
          <w:w w:val="95"/>
        </w:rPr>
        <w:t xml:space="preserve"> </w:t>
      </w:r>
      <w:r>
        <w:rPr>
          <w:color w:val="231F20"/>
          <w:w w:val="95"/>
        </w:rPr>
        <w:t>one</w:t>
      </w:r>
      <w:r>
        <w:rPr>
          <w:color w:val="231F20"/>
          <w:spacing w:val="12"/>
          <w:w w:val="95"/>
        </w:rPr>
        <w:t xml:space="preserve"> </w:t>
      </w:r>
      <w:r>
        <w:rPr>
          <w:color w:val="231F20"/>
          <w:w w:val="95"/>
        </w:rPr>
        <w:t>area</w:t>
      </w:r>
      <w:r>
        <w:rPr>
          <w:color w:val="231F20"/>
          <w:spacing w:val="12"/>
          <w:w w:val="95"/>
        </w:rPr>
        <w:t xml:space="preserve"> </w:t>
      </w:r>
      <w:r>
        <w:rPr>
          <w:color w:val="231F20"/>
          <w:w w:val="95"/>
        </w:rPr>
        <w:t>with</w:t>
      </w:r>
      <w:r>
        <w:rPr>
          <w:color w:val="231F20"/>
          <w:spacing w:val="11"/>
          <w:w w:val="95"/>
        </w:rPr>
        <w:t xml:space="preserve"> </w:t>
      </w:r>
      <w:r>
        <w:rPr>
          <w:color w:val="231F20"/>
          <w:w w:val="95"/>
        </w:rPr>
        <w:t>its</w:t>
      </w:r>
      <w:r>
        <w:rPr>
          <w:color w:val="231F20"/>
          <w:spacing w:val="12"/>
          <w:w w:val="95"/>
        </w:rPr>
        <w:t xml:space="preserve"> </w:t>
      </w:r>
      <w:r>
        <w:rPr>
          <w:color w:val="231F20"/>
          <w:w w:val="95"/>
        </w:rPr>
        <w:t>steps</w:t>
      </w:r>
      <w:r>
        <w:rPr>
          <w:color w:val="231F20"/>
          <w:spacing w:val="12"/>
          <w:w w:val="95"/>
        </w:rPr>
        <w:t xml:space="preserve"> </w:t>
      </w:r>
      <w:r>
        <w:rPr>
          <w:color w:val="231F20"/>
          <w:w w:val="95"/>
        </w:rPr>
        <w:t>and</w:t>
      </w:r>
      <w:r>
        <w:rPr>
          <w:color w:val="231F20"/>
          <w:spacing w:val="12"/>
          <w:w w:val="95"/>
        </w:rPr>
        <w:t xml:space="preserve"> </w:t>
      </w:r>
      <w:r>
        <w:rPr>
          <w:color w:val="231F20"/>
          <w:w w:val="95"/>
        </w:rPr>
        <w:t>ramp</w:t>
      </w:r>
      <w:r>
        <w:rPr>
          <w:color w:val="231F20"/>
          <w:spacing w:val="12"/>
          <w:w w:val="95"/>
        </w:rPr>
        <w:t xml:space="preserve"> </w:t>
      </w:r>
      <w:r>
        <w:rPr>
          <w:color w:val="231F20"/>
          <w:w w:val="95"/>
        </w:rPr>
        <w:t>into</w:t>
      </w:r>
      <w:r>
        <w:rPr>
          <w:color w:val="231F20"/>
          <w:spacing w:val="12"/>
          <w:w w:val="95"/>
        </w:rPr>
        <w:t xml:space="preserve"> </w:t>
      </w:r>
      <w:r>
        <w:rPr>
          <w:color w:val="231F20"/>
          <w:w w:val="95"/>
        </w:rPr>
        <w:t>the</w:t>
      </w:r>
      <w:r>
        <w:rPr>
          <w:color w:val="231F20"/>
          <w:spacing w:val="12"/>
          <w:w w:val="95"/>
        </w:rPr>
        <w:t xml:space="preserve"> </w:t>
      </w:r>
      <w:r>
        <w:rPr>
          <w:color w:val="231F20"/>
          <w:w w:val="95"/>
        </w:rPr>
        <w:t>courtyard.</w:t>
      </w:r>
      <w:r>
        <w:rPr>
          <w:color w:val="231F20"/>
          <w:spacing w:val="12"/>
          <w:w w:val="95"/>
        </w:rPr>
        <w:t xml:space="preserve"> </w:t>
      </w:r>
      <w:r>
        <w:rPr>
          <w:color w:val="231F20"/>
          <w:w w:val="95"/>
        </w:rPr>
        <w:t>Generally</w:t>
      </w:r>
      <w:r>
        <w:rPr>
          <w:color w:val="231F20"/>
          <w:spacing w:val="11"/>
          <w:w w:val="95"/>
        </w:rPr>
        <w:t xml:space="preserve"> </w:t>
      </w:r>
      <w:r>
        <w:rPr>
          <w:color w:val="231F20"/>
          <w:w w:val="95"/>
        </w:rPr>
        <w:t>the</w:t>
      </w:r>
      <w:r>
        <w:rPr>
          <w:color w:val="231F20"/>
          <w:spacing w:val="12"/>
          <w:w w:val="95"/>
        </w:rPr>
        <w:t xml:space="preserve"> </w:t>
      </w:r>
      <w:r>
        <w:rPr>
          <w:color w:val="231F20"/>
          <w:w w:val="95"/>
        </w:rPr>
        <w:t>changes</w:t>
      </w:r>
      <w:r>
        <w:rPr>
          <w:color w:val="231F20"/>
          <w:spacing w:val="12"/>
          <w:w w:val="95"/>
        </w:rPr>
        <w:t xml:space="preserve"> </w:t>
      </w:r>
      <w:r>
        <w:rPr>
          <w:color w:val="231F20"/>
          <w:w w:val="95"/>
        </w:rPr>
        <w:t>up</w:t>
      </w:r>
      <w:r>
        <w:rPr>
          <w:color w:val="231F20"/>
          <w:spacing w:val="12"/>
          <w:w w:val="95"/>
        </w:rPr>
        <w:t xml:space="preserve"> </w:t>
      </w:r>
      <w:r>
        <w:rPr>
          <w:color w:val="231F20"/>
          <w:w w:val="95"/>
        </w:rPr>
        <w:t>to</w:t>
      </w:r>
      <w:r>
        <w:rPr>
          <w:color w:val="231F20"/>
          <w:spacing w:val="12"/>
          <w:w w:val="95"/>
        </w:rPr>
        <w:t xml:space="preserve"> </w:t>
      </w:r>
      <w:r>
        <w:rPr>
          <w:color w:val="231F20"/>
          <w:w w:val="95"/>
        </w:rPr>
        <w:t>March</w:t>
      </w:r>
      <w:r>
        <w:rPr>
          <w:color w:val="231F20"/>
          <w:spacing w:val="12"/>
          <w:w w:val="95"/>
        </w:rPr>
        <w:t xml:space="preserve"> </w:t>
      </w:r>
      <w:r>
        <w:rPr>
          <w:color w:val="231F20"/>
          <w:w w:val="95"/>
        </w:rPr>
        <w:t>1995</w:t>
      </w:r>
      <w:r>
        <w:rPr>
          <w:color w:val="231F20"/>
          <w:spacing w:val="1"/>
          <w:w w:val="95"/>
        </w:rPr>
        <w:t xml:space="preserve"> </w:t>
      </w:r>
      <w:r>
        <w:rPr>
          <w:color w:val="231F20"/>
          <w:w w:val="95"/>
        </w:rPr>
        <w:t>have</w:t>
      </w:r>
      <w:r>
        <w:rPr>
          <w:color w:val="231F20"/>
          <w:spacing w:val="14"/>
          <w:w w:val="95"/>
        </w:rPr>
        <w:t xml:space="preserve"> </w:t>
      </w:r>
      <w:r>
        <w:rPr>
          <w:color w:val="231F20"/>
          <w:w w:val="95"/>
        </w:rPr>
        <w:t>been</w:t>
      </w:r>
      <w:r>
        <w:rPr>
          <w:color w:val="231F20"/>
          <w:spacing w:val="15"/>
          <w:w w:val="95"/>
        </w:rPr>
        <w:t xml:space="preserve"> </w:t>
      </w:r>
      <w:r>
        <w:rPr>
          <w:color w:val="231F20"/>
          <w:w w:val="95"/>
        </w:rPr>
        <w:t>undertaken</w:t>
      </w:r>
      <w:r>
        <w:rPr>
          <w:color w:val="231F20"/>
          <w:spacing w:val="15"/>
          <w:w w:val="95"/>
        </w:rPr>
        <w:t xml:space="preserve"> </w:t>
      </w:r>
      <w:r>
        <w:rPr>
          <w:color w:val="231F20"/>
          <w:w w:val="95"/>
        </w:rPr>
        <w:t>sympathetically</w:t>
      </w:r>
      <w:r>
        <w:rPr>
          <w:color w:val="231F20"/>
          <w:spacing w:val="15"/>
          <w:w w:val="95"/>
        </w:rPr>
        <w:t xml:space="preserve"> </w:t>
      </w:r>
      <w:r>
        <w:rPr>
          <w:color w:val="231F20"/>
          <w:w w:val="95"/>
        </w:rPr>
        <w:t>with</w:t>
      </w:r>
      <w:r>
        <w:rPr>
          <w:color w:val="231F20"/>
          <w:spacing w:val="14"/>
          <w:w w:val="95"/>
        </w:rPr>
        <w:t xml:space="preserve"> </w:t>
      </w:r>
      <w:r>
        <w:rPr>
          <w:color w:val="231F20"/>
          <w:w w:val="95"/>
        </w:rPr>
        <w:t>details</w:t>
      </w:r>
      <w:r>
        <w:rPr>
          <w:color w:val="231F20"/>
          <w:spacing w:val="15"/>
          <w:w w:val="95"/>
        </w:rPr>
        <w:t xml:space="preserve"> </w:t>
      </w:r>
      <w:r>
        <w:rPr>
          <w:color w:val="231F20"/>
          <w:w w:val="95"/>
        </w:rPr>
        <w:t>and</w:t>
      </w:r>
      <w:r>
        <w:rPr>
          <w:color w:val="231F20"/>
          <w:spacing w:val="15"/>
          <w:w w:val="95"/>
        </w:rPr>
        <w:t xml:space="preserve"> </w:t>
      </w:r>
      <w:r>
        <w:rPr>
          <w:color w:val="231F20"/>
          <w:w w:val="95"/>
        </w:rPr>
        <w:t>finishes</w:t>
      </w:r>
      <w:r>
        <w:rPr>
          <w:color w:val="231F20"/>
          <w:spacing w:val="15"/>
          <w:w w:val="95"/>
        </w:rPr>
        <w:t xml:space="preserve"> </w:t>
      </w:r>
      <w:r>
        <w:rPr>
          <w:color w:val="231F20"/>
          <w:w w:val="95"/>
        </w:rPr>
        <w:t>matching</w:t>
      </w:r>
      <w:r>
        <w:rPr>
          <w:color w:val="231F20"/>
          <w:spacing w:val="14"/>
          <w:w w:val="95"/>
        </w:rPr>
        <w:t xml:space="preserve"> </w:t>
      </w:r>
      <w:r>
        <w:rPr>
          <w:color w:val="231F20"/>
          <w:w w:val="95"/>
        </w:rPr>
        <w:t>the</w:t>
      </w:r>
      <w:r>
        <w:rPr>
          <w:color w:val="231F20"/>
          <w:spacing w:val="15"/>
          <w:w w:val="95"/>
        </w:rPr>
        <w:t xml:space="preserve"> </w:t>
      </w:r>
      <w:r>
        <w:rPr>
          <w:color w:val="231F20"/>
          <w:w w:val="95"/>
        </w:rPr>
        <w:t>original.</w:t>
      </w:r>
      <w:r>
        <w:rPr>
          <w:color w:val="231F20"/>
          <w:spacing w:val="15"/>
          <w:w w:val="95"/>
        </w:rPr>
        <w:t xml:space="preserve"> </w:t>
      </w:r>
      <w:r>
        <w:rPr>
          <w:color w:val="231F20"/>
          <w:w w:val="95"/>
        </w:rPr>
        <w:t>However,</w:t>
      </w:r>
      <w:r>
        <w:rPr>
          <w:color w:val="231F20"/>
          <w:spacing w:val="15"/>
          <w:w w:val="95"/>
        </w:rPr>
        <w:t xml:space="preserve"> </w:t>
      </w:r>
      <w:r>
        <w:rPr>
          <w:color w:val="231F20"/>
          <w:w w:val="95"/>
        </w:rPr>
        <w:t>there</w:t>
      </w:r>
      <w:r>
        <w:rPr>
          <w:color w:val="231F20"/>
          <w:spacing w:val="14"/>
          <w:w w:val="95"/>
        </w:rPr>
        <w:t xml:space="preserve"> </w:t>
      </w:r>
      <w:r>
        <w:rPr>
          <w:color w:val="231F20"/>
          <w:w w:val="95"/>
        </w:rPr>
        <w:t>have</w:t>
      </w:r>
      <w:r>
        <w:rPr>
          <w:color w:val="231F20"/>
          <w:spacing w:val="15"/>
          <w:w w:val="95"/>
        </w:rPr>
        <w:t xml:space="preserve"> </w:t>
      </w:r>
      <w:r>
        <w:rPr>
          <w:color w:val="231F20"/>
          <w:w w:val="95"/>
        </w:rPr>
        <w:t>been</w:t>
      </w:r>
      <w:r>
        <w:rPr>
          <w:color w:val="231F20"/>
          <w:spacing w:val="15"/>
          <w:w w:val="95"/>
        </w:rPr>
        <w:t xml:space="preserve"> </w:t>
      </w:r>
      <w:r>
        <w:rPr>
          <w:color w:val="231F20"/>
          <w:w w:val="95"/>
        </w:rPr>
        <w:t>some</w:t>
      </w:r>
      <w:r>
        <w:rPr>
          <w:color w:val="231F20"/>
          <w:spacing w:val="1"/>
          <w:w w:val="95"/>
        </w:rPr>
        <w:t xml:space="preserve"> </w:t>
      </w:r>
      <w:r>
        <w:rPr>
          <w:color w:val="231F20"/>
          <w:w w:val="95"/>
        </w:rPr>
        <w:t>intrusions</w:t>
      </w:r>
      <w:r>
        <w:rPr>
          <w:color w:val="231F20"/>
          <w:spacing w:val="16"/>
          <w:w w:val="95"/>
        </w:rPr>
        <w:t xml:space="preserve"> </w:t>
      </w:r>
      <w:r>
        <w:rPr>
          <w:color w:val="231F20"/>
          <w:w w:val="95"/>
        </w:rPr>
        <w:t>such</w:t>
      </w:r>
      <w:r>
        <w:rPr>
          <w:color w:val="231F20"/>
          <w:spacing w:val="16"/>
          <w:w w:val="95"/>
        </w:rPr>
        <w:t xml:space="preserve"> </w:t>
      </w:r>
      <w:r>
        <w:rPr>
          <w:color w:val="231F20"/>
          <w:w w:val="95"/>
        </w:rPr>
        <w:t>as</w:t>
      </w:r>
      <w:r>
        <w:rPr>
          <w:color w:val="231F20"/>
          <w:spacing w:val="16"/>
          <w:w w:val="95"/>
        </w:rPr>
        <w:t xml:space="preserve"> </w:t>
      </w:r>
      <w:r>
        <w:rPr>
          <w:color w:val="231F20"/>
          <w:w w:val="95"/>
        </w:rPr>
        <w:t>the</w:t>
      </w:r>
      <w:r>
        <w:rPr>
          <w:color w:val="231F20"/>
          <w:spacing w:val="16"/>
          <w:w w:val="95"/>
        </w:rPr>
        <w:t xml:space="preserve"> </w:t>
      </w:r>
      <w:r>
        <w:rPr>
          <w:color w:val="231F20"/>
          <w:w w:val="95"/>
        </w:rPr>
        <w:t>lighting</w:t>
      </w:r>
      <w:r>
        <w:rPr>
          <w:color w:val="231F20"/>
          <w:spacing w:val="16"/>
          <w:w w:val="95"/>
        </w:rPr>
        <w:t xml:space="preserve"> </w:t>
      </w:r>
      <w:r>
        <w:rPr>
          <w:color w:val="231F20"/>
          <w:w w:val="95"/>
        </w:rPr>
        <w:t>to</w:t>
      </w:r>
      <w:r>
        <w:rPr>
          <w:color w:val="231F20"/>
          <w:spacing w:val="16"/>
          <w:w w:val="95"/>
        </w:rPr>
        <w:t xml:space="preserve"> </w:t>
      </w:r>
      <w:r>
        <w:rPr>
          <w:color w:val="231F20"/>
          <w:w w:val="95"/>
        </w:rPr>
        <w:t>the</w:t>
      </w:r>
      <w:r>
        <w:rPr>
          <w:color w:val="231F20"/>
          <w:spacing w:val="16"/>
          <w:w w:val="95"/>
        </w:rPr>
        <w:t xml:space="preserve"> </w:t>
      </w:r>
      <w:r>
        <w:rPr>
          <w:color w:val="231F20"/>
          <w:w w:val="95"/>
        </w:rPr>
        <w:t>south</w:t>
      </w:r>
      <w:r>
        <w:rPr>
          <w:color w:val="231F20"/>
          <w:spacing w:val="16"/>
          <w:w w:val="95"/>
        </w:rPr>
        <w:t xml:space="preserve"> </w:t>
      </w:r>
      <w:r>
        <w:rPr>
          <w:color w:val="231F20"/>
          <w:w w:val="95"/>
        </w:rPr>
        <w:t>gallery,</w:t>
      </w:r>
      <w:r>
        <w:rPr>
          <w:color w:val="231F20"/>
          <w:spacing w:val="16"/>
          <w:w w:val="95"/>
        </w:rPr>
        <w:t xml:space="preserve"> </w:t>
      </w:r>
      <w:r>
        <w:rPr>
          <w:color w:val="231F20"/>
          <w:w w:val="95"/>
        </w:rPr>
        <w:t>the</w:t>
      </w:r>
      <w:r>
        <w:rPr>
          <w:color w:val="231F20"/>
          <w:spacing w:val="16"/>
          <w:w w:val="95"/>
        </w:rPr>
        <w:t xml:space="preserve"> </w:t>
      </w:r>
      <w:r>
        <w:rPr>
          <w:color w:val="231F20"/>
          <w:w w:val="95"/>
        </w:rPr>
        <w:t>fire</w:t>
      </w:r>
      <w:r>
        <w:rPr>
          <w:color w:val="231F20"/>
          <w:spacing w:val="16"/>
          <w:w w:val="95"/>
        </w:rPr>
        <w:t xml:space="preserve"> </w:t>
      </w:r>
      <w:r>
        <w:rPr>
          <w:color w:val="231F20"/>
          <w:w w:val="95"/>
        </w:rPr>
        <w:t>stair</w:t>
      </w:r>
      <w:r>
        <w:rPr>
          <w:color w:val="231F20"/>
          <w:spacing w:val="16"/>
          <w:w w:val="95"/>
        </w:rPr>
        <w:t xml:space="preserve"> </w:t>
      </w:r>
      <w:r>
        <w:rPr>
          <w:color w:val="231F20"/>
          <w:w w:val="95"/>
        </w:rPr>
        <w:t>walls</w:t>
      </w:r>
      <w:r>
        <w:rPr>
          <w:color w:val="231F20"/>
          <w:spacing w:val="16"/>
          <w:w w:val="95"/>
        </w:rPr>
        <w:t xml:space="preserve"> </w:t>
      </w:r>
      <w:r>
        <w:rPr>
          <w:color w:val="231F20"/>
          <w:w w:val="95"/>
        </w:rPr>
        <w:t>and</w:t>
      </w:r>
      <w:r>
        <w:rPr>
          <w:color w:val="231F20"/>
          <w:spacing w:val="16"/>
          <w:w w:val="95"/>
        </w:rPr>
        <w:t xml:space="preserve"> </w:t>
      </w:r>
      <w:r>
        <w:rPr>
          <w:color w:val="231F20"/>
          <w:w w:val="95"/>
        </w:rPr>
        <w:t>the</w:t>
      </w:r>
      <w:r>
        <w:rPr>
          <w:color w:val="231F20"/>
          <w:spacing w:val="16"/>
          <w:w w:val="95"/>
        </w:rPr>
        <w:t xml:space="preserve"> </w:t>
      </w:r>
      <w:r>
        <w:rPr>
          <w:color w:val="231F20"/>
          <w:w w:val="95"/>
        </w:rPr>
        <w:t>reception</w:t>
      </w:r>
      <w:r>
        <w:rPr>
          <w:color w:val="231F20"/>
          <w:spacing w:val="16"/>
          <w:w w:val="95"/>
        </w:rPr>
        <w:t xml:space="preserve"> </w:t>
      </w:r>
      <w:r>
        <w:rPr>
          <w:color w:val="231F20"/>
          <w:w w:val="95"/>
        </w:rPr>
        <w:t>counter</w:t>
      </w:r>
      <w:r>
        <w:rPr>
          <w:color w:val="231F20"/>
          <w:spacing w:val="16"/>
          <w:w w:val="95"/>
        </w:rPr>
        <w:t xml:space="preserve"> </w:t>
      </w:r>
      <w:r>
        <w:rPr>
          <w:color w:val="231F20"/>
          <w:w w:val="95"/>
        </w:rPr>
        <w:t>in</w:t>
      </w:r>
      <w:r>
        <w:rPr>
          <w:color w:val="231F20"/>
          <w:spacing w:val="16"/>
          <w:w w:val="95"/>
        </w:rPr>
        <w:t xml:space="preserve"> </w:t>
      </w:r>
      <w:r>
        <w:rPr>
          <w:color w:val="231F20"/>
          <w:w w:val="95"/>
        </w:rPr>
        <w:t>the</w:t>
      </w:r>
      <w:r>
        <w:rPr>
          <w:color w:val="231F20"/>
          <w:spacing w:val="16"/>
          <w:w w:val="95"/>
        </w:rPr>
        <w:t xml:space="preserve"> </w:t>
      </w:r>
      <w:r>
        <w:rPr>
          <w:color w:val="231F20"/>
          <w:w w:val="95"/>
        </w:rPr>
        <w:t>foyer.</w:t>
      </w:r>
      <w:r>
        <w:rPr>
          <w:color w:val="231F20"/>
          <w:spacing w:val="17"/>
          <w:w w:val="95"/>
        </w:rPr>
        <w:t xml:space="preserve"> </w:t>
      </w:r>
      <w:r>
        <w:rPr>
          <w:color w:val="231F20"/>
          <w:w w:val="95"/>
        </w:rPr>
        <w:t>Problems</w:t>
      </w:r>
      <w:r>
        <w:rPr>
          <w:color w:val="231F20"/>
          <w:spacing w:val="1"/>
          <w:w w:val="95"/>
        </w:rPr>
        <w:t xml:space="preserve"> </w:t>
      </w:r>
      <w:r>
        <w:rPr>
          <w:color w:val="231F20"/>
          <w:w w:val="95"/>
        </w:rPr>
        <w:t>with</w:t>
      </w:r>
      <w:r>
        <w:rPr>
          <w:color w:val="231F20"/>
          <w:spacing w:val="14"/>
          <w:w w:val="95"/>
        </w:rPr>
        <w:t xml:space="preserve"> </w:t>
      </w:r>
      <w:r>
        <w:rPr>
          <w:color w:val="231F20"/>
          <w:w w:val="95"/>
        </w:rPr>
        <w:t>the</w:t>
      </w:r>
      <w:r>
        <w:rPr>
          <w:color w:val="231F20"/>
          <w:spacing w:val="14"/>
          <w:w w:val="95"/>
        </w:rPr>
        <w:t xml:space="preserve"> </w:t>
      </w:r>
      <w:r>
        <w:rPr>
          <w:color w:val="231F20"/>
          <w:w w:val="95"/>
        </w:rPr>
        <w:t>structure</w:t>
      </w:r>
      <w:r>
        <w:rPr>
          <w:color w:val="231F20"/>
          <w:spacing w:val="14"/>
          <w:w w:val="95"/>
        </w:rPr>
        <w:t xml:space="preserve"> </w:t>
      </w:r>
      <w:r>
        <w:rPr>
          <w:color w:val="231F20"/>
          <w:w w:val="95"/>
        </w:rPr>
        <w:t>of</w:t>
      </w:r>
      <w:r>
        <w:rPr>
          <w:color w:val="231F20"/>
          <w:spacing w:val="14"/>
          <w:w w:val="95"/>
        </w:rPr>
        <w:t xml:space="preserve"> </w:t>
      </w:r>
      <w:r>
        <w:rPr>
          <w:color w:val="231F20"/>
          <w:w w:val="95"/>
        </w:rPr>
        <w:t>the</w:t>
      </w:r>
      <w:r>
        <w:rPr>
          <w:color w:val="231F20"/>
          <w:spacing w:val="14"/>
          <w:w w:val="95"/>
        </w:rPr>
        <w:t xml:space="preserve"> </w:t>
      </w:r>
      <w:r>
        <w:rPr>
          <w:color w:val="231F20"/>
          <w:w w:val="95"/>
        </w:rPr>
        <w:t>building</w:t>
      </w:r>
      <w:r>
        <w:rPr>
          <w:color w:val="231F20"/>
          <w:spacing w:val="15"/>
          <w:w w:val="95"/>
        </w:rPr>
        <w:t xml:space="preserve"> </w:t>
      </w:r>
      <w:r>
        <w:rPr>
          <w:color w:val="231F20"/>
          <w:w w:val="95"/>
        </w:rPr>
        <w:t>mainly</w:t>
      </w:r>
      <w:r>
        <w:rPr>
          <w:color w:val="231F20"/>
          <w:spacing w:val="14"/>
          <w:w w:val="95"/>
        </w:rPr>
        <w:t xml:space="preserve"> </w:t>
      </w:r>
      <w:r>
        <w:rPr>
          <w:color w:val="231F20"/>
          <w:w w:val="95"/>
        </w:rPr>
        <w:t>involve</w:t>
      </w:r>
      <w:r>
        <w:rPr>
          <w:color w:val="231F20"/>
          <w:spacing w:val="14"/>
          <w:w w:val="95"/>
        </w:rPr>
        <w:t xml:space="preserve"> </w:t>
      </w:r>
      <w:r>
        <w:rPr>
          <w:color w:val="231F20"/>
          <w:w w:val="95"/>
        </w:rPr>
        <w:t>minor</w:t>
      </w:r>
      <w:r>
        <w:rPr>
          <w:color w:val="231F20"/>
          <w:spacing w:val="14"/>
          <w:w w:val="95"/>
        </w:rPr>
        <w:t xml:space="preserve"> </w:t>
      </w:r>
      <w:r>
        <w:rPr>
          <w:color w:val="231F20"/>
          <w:w w:val="95"/>
        </w:rPr>
        <w:t>deterioration</w:t>
      </w:r>
      <w:r>
        <w:rPr>
          <w:color w:val="231F20"/>
          <w:spacing w:val="14"/>
          <w:w w:val="95"/>
        </w:rPr>
        <w:t xml:space="preserve"> </w:t>
      </w:r>
      <w:r>
        <w:rPr>
          <w:color w:val="231F20"/>
          <w:w w:val="95"/>
        </w:rPr>
        <w:t>of</w:t>
      </w:r>
      <w:r>
        <w:rPr>
          <w:color w:val="231F20"/>
          <w:spacing w:val="15"/>
          <w:w w:val="95"/>
        </w:rPr>
        <w:t xml:space="preserve"> </w:t>
      </w:r>
      <w:r>
        <w:rPr>
          <w:color w:val="231F20"/>
          <w:w w:val="95"/>
        </w:rPr>
        <w:t>the</w:t>
      </w:r>
      <w:r>
        <w:rPr>
          <w:color w:val="231F20"/>
          <w:spacing w:val="14"/>
          <w:w w:val="95"/>
        </w:rPr>
        <w:t xml:space="preserve"> </w:t>
      </w:r>
      <w:r>
        <w:rPr>
          <w:color w:val="231F20"/>
          <w:w w:val="95"/>
        </w:rPr>
        <w:t>sandstone</w:t>
      </w:r>
      <w:r>
        <w:rPr>
          <w:color w:val="231F20"/>
          <w:spacing w:val="14"/>
          <w:w w:val="95"/>
        </w:rPr>
        <w:t xml:space="preserve"> </w:t>
      </w:r>
      <w:r>
        <w:rPr>
          <w:color w:val="231F20"/>
          <w:w w:val="95"/>
        </w:rPr>
        <w:t>walls,</w:t>
      </w:r>
      <w:r>
        <w:rPr>
          <w:color w:val="231F20"/>
          <w:spacing w:val="14"/>
          <w:w w:val="95"/>
        </w:rPr>
        <w:t xml:space="preserve"> </w:t>
      </w:r>
      <w:r>
        <w:rPr>
          <w:color w:val="231F20"/>
          <w:w w:val="95"/>
        </w:rPr>
        <w:t>water</w:t>
      </w:r>
      <w:r>
        <w:rPr>
          <w:color w:val="231F20"/>
          <w:spacing w:val="14"/>
          <w:w w:val="95"/>
        </w:rPr>
        <w:t xml:space="preserve"> </w:t>
      </w:r>
      <w:r>
        <w:rPr>
          <w:color w:val="231F20"/>
          <w:w w:val="95"/>
        </w:rPr>
        <w:t>penetration</w:t>
      </w:r>
      <w:r>
        <w:rPr>
          <w:color w:val="231F20"/>
          <w:spacing w:val="14"/>
          <w:w w:val="95"/>
        </w:rPr>
        <w:t xml:space="preserve"> </w:t>
      </w:r>
      <w:r>
        <w:rPr>
          <w:color w:val="231F20"/>
          <w:w w:val="95"/>
        </w:rPr>
        <w:t>through</w:t>
      </w:r>
      <w:r>
        <w:rPr>
          <w:color w:val="231F20"/>
          <w:spacing w:val="1"/>
          <w:w w:val="95"/>
        </w:rPr>
        <w:t xml:space="preserve"> </w:t>
      </w:r>
      <w:r>
        <w:rPr>
          <w:color w:val="231F20"/>
          <w:w w:val="95"/>
        </w:rPr>
        <w:t>sections</w:t>
      </w:r>
      <w:r>
        <w:rPr>
          <w:color w:val="231F20"/>
          <w:spacing w:val="9"/>
          <w:w w:val="95"/>
        </w:rPr>
        <w:t xml:space="preserve"> </w:t>
      </w:r>
      <w:r>
        <w:rPr>
          <w:color w:val="231F20"/>
          <w:w w:val="95"/>
        </w:rPr>
        <w:t>of</w:t>
      </w:r>
      <w:r>
        <w:rPr>
          <w:color w:val="231F20"/>
          <w:spacing w:val="9"/>
          <w:w w:val="95"/>
        </w:rPr>
        <w:t xml:space="preserve"> </w:t>
      </w:r>
      <w:r>
        <w:rPr>
          <w:color w:val="231F20"/>
          <w:w w:val="95"/>
        </w:rPr>
        <w:t>the</w:t>
      </w:r>
      <w:r>
        <w:rPr>
          <w:color w:val="231F20"/>
          <w:spacing w:val="9"/>
          <w:w w:val="95"/>
        </w:rPr>
        <w:t xml:space="preserve"> </w:t>
      </w:r>
      <w:r>
        <w:rPr>
          <w:color w:val="231F20"/>
          <w:w w:val="95"/>
        </w:rPr>
        <w:t>basement</w:t>
      </w:r>
      <w:r>
        <w:rPr>
          <w:color w:val="231F20"/>
          <w:spacing w:val="9"/>
          <w:w w:val="95"/>
        </w:rPr>
        <w:t xml:space="preserve"> </w:t>
      </w:r>
      <w:r>
        <w:rPr>
          <w:color w:val="231F20"/>
          <w:w w:val="95"/>
        </w:rPr>
        <w:t>walls,</w:t>
      </w:r>
      <w:r>
        <w:rPr>
          <w:color w:val="231F20"/>
          <w:spacing w:val="9"/>
          <w:w w:val="95"/>
        </w:rPr>
        <w:t xml:space="preserve"> </w:t>
      </w:r>
      <w:r>
        <w:rPr>
          <w:color w:val="231F20"/>
          <w:w w:val="95"/>
        </w:rPr>
        <w:t>the</w:t>
      </w:r>
      <w:r>
        <w:rPr>
          <w:color w:val="231F20"/>
          <w:spacing w:val="9"/>
          <w:w w:val="95"/>
        </w:rPr>
        <w:t xml:space="preserve"> </w:t>
      </w:r>
      <w:r>
        <w:rPr>
          <w:color w:val="231F20"/>
          <w:w w:val="95"/>
        </w:rPr>
        <w:t>roof</w:t>
      </w:r>
      <w:r>
        <w:rPr>
          <w:color w:val="231F20"/>
          <w:spacing w:val="9"/>
          <w:w w:val="95"/>
        </w:rPr>
        <w:t xml:space="preserve"> </w:t>
      </w:r>
      <w:r>
        <w:rPr>
          <w:color w:val="231F20"/>
          <w:w w:val="95"/>
        </w:rPr>
        <w:t>to</w:t>
      </w:r>
      <w:r>
        <w:rPr>
          <w:color w:val="231F20"/>
          <w:spacing w:val="9"/>
          <w:w w:val="95"/>
        </w:rPr>
        <w:t xml:space="preserve"> </w:t>
      </w:r>
      <w:r>
        <w:rPr>
          <w:color w:val="231F20"/>
          <w:w w:val="95"/>
        </w:rPr>
        <w:t>the</w:t>
      </w:r>
      <w:r>
        <w:rPr>
          <w:color w:val="231F20"/>
          <w:spacing w:val="10"/>
          <w:w w:val="95"/>
        </w:rPr>
        <w:t xml:space="preserve"> </w:t>
      </w:r>
      <w:r>
        <w:rPr>
          <w:color w:val="231F20"/>
          <w:w w:val="95"/>
        </w:rPr>
        <w:t>south</w:t>
      </w:r>
      <w:r>
        <w:rPr>
          <w:color w:val="231F20"/>
          <w:spacing w:val="9"/>
          <w:w w:val="95"/>
        </w:rPr>
        <w:t xml:space="preserve"> </w:t>
      </w:r>
      <w:r>
        <w:rPr>
          <w:color w:val="231F20"/>
          <w:w w:val="95"/>
        </w:rPr>
        <w:t>gallery,</w:t>
      </w:r>
      <w:r>
        <w:rPr>
          <w:color w:val="231F20"/>
          <w:spacing w:val="9"/>
          <w:w w:val="95"/>
        </w:rPr>
        <w:t xml:space="preserve"> </w:t>
      </w:r>
      <w:r>
        <w:rPr>
          <w:color w:val="231F20"/>
          <w:w w:val="95"/>
        </w:rPr>
        <w:t>parts</w:t>
      </w:r>
      <w:r>
        <w:rPr>
          <w:color w:val="231F20"/>
          <w:spacing w:val="9"/>
          <w:w w:val="95"/>
        </w:rPr>
        <w:t xml:space="preserve"> </w:t>
      </w:r>
      <w:r>
        <w:rPr>
          <w:color w:val="231F20"/>
          <w:w w:val="95"/>
        </w:rPr>
        <w:t>of</w:t>
      </w:r>
      <w:r>
        <w:rPr>
          <w:color w:val="231F20"/>
          <w:spacing w:val="9"/>
          <w:w w:val="95"/>
        </w:rPr>
        <w:t xml:space="preserve"> </w:t>
      </w:r>
      <w:r>
        <w:rPr>
          <w:color w:val="231F20"/>
          <w:w w:val="95"/>
        </w:rPr>
        <w:t>the</w:t>
      </w:r>
      <w:r>
        <w:rPr>
          <w:color w:val="231F20"/>
          <w:spacing w:val="9"/>
          <w:w w:val="95"/>
        </w:rPr>
        <w:t xml:space="preserve"> </w:t>
      </w:r>
      <w:r>
        <w:rPr>
          <w:color w:val="231F20"/>
          <w:w w:val="95"/>
        </w:rPr>
        <w:t>flat</w:t>
      </w:r>
      <w:r>
        <w:rPr>
          <w:color w:val="231F20"/>
          <w:spacing w:val="9"/>
          <w:w w:val="95"/>
        </w:rPr>
        <w:t xml:space="preserve"> </w:t>
      </w:r>
      <w:r>
        <w:rPr>
          <w:color w:val="231F20"/>
          <w:w w:val="95"/>
        </w:rPr>
        <w:t>roof</w:t>
      </w:r>
      <w:r>
        <w:rPr>
          <w:color w:val="231F20"/>
          <w:spacing w:val="9"/>
          <w:w w:val="95"/>
        </w:rPr>
        <w:t xml:space="preserve"> </w:t>
      </w:r>
      <w:r>
        <w:rPr>
          <w:color w:val="231F20"/>
          <w:w w:val="95"/>
        </w:rPr>
        <w:t>over</w:t>
      </w:r>
      <w:r>
        <w:rPr>
          <w:color w:val="231F20"/>
          <w:spacing w:val="10"/>
          <w:w w:val="95"/>
        </w:rPr>
        <w:t xml:space="preserve"> </w:t>
      </w:r>
      <w:r>
        <w:rPr>
          <w:color w:val="231F20"/>
          <w:w w:val="95"/>
        </w:rPr>
        <w:t>the</w:t>
      </w:r>
      <w:r>
        <w:rPr>
          <w:color w:val="231F20"/>
          <w:spacing w:val="9"/>
          <w:w w:val="95"/>
        </w:rPr>
        <w:t xml:space="preserve"> </w:t>
      </w:r>
      <w:r>
        <w:rPr>
          <w:color w:val="231F20"/>
          <w:w w:val="95"/>
        </w:rPr>
        <w:t>eastern</w:t>
      </w:r>
      <w:r>
        <w:rPr>
          <w:color w:val="231F20"/>
          <w:spacing w:val="9"/>
          <w:w w:val="95"/>
        </w:rPr>
        <w:t xml:space="preserve"> </w:t>
      </w:r>
      <w:r>
        <w:rPr>
          <w:color w:val="231F20"/>
          <w:w w:val="95"/>
        </w:rPr>
        <w:t>side</w:t>
      </w:r>
      <w:r>
        <w:rPr>
          <w:color w:val="231F20"/>
          <w:spacing w:val="9"/>
          <w:w w:val="95"/>
        </w:rPr>
        <w:t xml:space="preserve"> </w:t>
      </w:r>
      <w:r>
        <w:rPr>
          <w:color w:val="231F20"/>
          <w:w w:val="95"/>
        </w:rPr>
        <w:t>and</w:t>
      </w:r>
      <w:r>
        <w:rPr>
          <w:color w:val="231F20"/>
          <w:spacing w:val="9"/>
          <w:w w:val="95"/>
        </w:rPr>
        <w:t xml:space="preserve"> </w:t>
      </w:r>
      <w:r>
        <w:rPr>
          <w:color w:val="231F20"/>
          <w:w w:val="95"/>
        </w:rPr>
        <w:t>the</w:t>
      </w:r>
      <w:r>
        <w:rPr>
          <w:color w:val="231F20"/>
          <w:spacing w:val="9"/>
          <w:w w:val="95"/>
        </w:rPr>
        <w:t xml:space="preserve"> </w:t>
      </w:r>
      <w:r>
        <w:rPr>
          <w:color w:val="231F20"/>
          <w:w w:val="95"/>
        </w:rPr>
        <w:t>colonnade</w:t>
      </w:r>
      <w:r>
        <w:rPr>
          <w:color w:val="231F20"/>
          <w:spacing w:val="1"/>
          <w:w w:val="95"/>
        </w:rPr>
        <w:t xml:space="preserve"> </w:t>
      </w:r>
      <w:r>
        <w:rPr>
          <w:color w:val="231F20"/>
        </w:rPr>
        <w:t>roof.</w:t>
      </w:r>
    </w:p>
    <w:p w14:paraId="3293C0EB" w14:textId="25BE74FA" w:rsidR="00F71DDB" w:rsidRDefault="00A630EF" w:rsidP="00E34456">
      <w:pPr>
        <w:pStyle w:val="BodyText"/>
        <w:spacing w:before="162" w:line="225" w:lineRule="exact"/>
        <w:ind w:left="284" w:right="400"/>
      </w:pPr>
      <w:r>
        <w:rPr>
          <w:color w:val="231F20"/>
          <w:w w:val="95"/>
        </w:rPr>
        <w:t>The</w:t>
      </w:r>
      <w:r>
        <w:rPr>
          <w:color w:val="231F20"/>
          <w:spacing w:val="8"/>
          <w:w w:val="95"/>
        </w:rPr>
        <w:t xml:space="preserve"> </w:t>
      </w:r>
      <w:r>
        <w:rPr>
          <w:color w:val="231F20"/>
          <w:w w:val="95"/>
        </w:rPr>
        <w:t>site’s</w:t>
      </w:r>
      <w:r>
        <w:rPr>
          <w:color w:val="231F20"/>
          <w:spacing w:val="8"/>
          <w:w w:val="95"/>
        </w:rPr>
        <w:t xml:space="preserve"> </w:t>
      </w:r>
      <w:r>
        <w:rPr>
          <w:color w:val="231F20"/>
          <w:w w:val="95"/>
        </w:rPr>
        <w:t>original</w:t>
      </w:r>
      <w:r>
        <w:rPr>
          <w:color w:val="231F20"/>
          <w:spacing w:val="8"/>
          <w:w w:val="95"/>
        </w:rPr>
        <w:t xml:space="preserve"> </w:t>
      </w:r>
      <w:r>
        <w:rPr>
          <w:color w:val="231F20"/>
          <w:w w:val="95"/>
        </w:rPr>
        <w:t>landscaping</w:t>
      </w:r>
      <w:r>
        <w:rPr>
          <w:color w:val="231F20"/>
          <w:spacing w:val="9"/>
          <w:w w:val="95"/>
        </w:rPr>
        <w:t xml:space="preserve"> </w:t>
      </w:r>
      <w:r>
        <w:rPr>
          <w:color w:val="231F20"/>
          <w:w w:val="95"/>
        </w:rPr>
        <w:t>was</w:t>
      </w:r>
      <w:r>
        <w:rPr>
          <w:color w:val="231F20"/>
          <w:spacing w:val="8"/>
          <w:w w:val="95"/>
        </w:rPr>
        <w:t xml:space="preserve"> </w:t>
      </w:r>
      <w:r>
        <w:rPr>
          <w:color w:val="231F20"/>
          <w:w w:val="95"/>
        </w:rPr>
        <w:t>designed</w:t>
      </w:r>
      <w:r>
        <w:rPr>
          <w:color w:val="231F20"/>
          <w:spacing w:val="8"/>
          <w:w w:val="95"/>
        </w:rPr>
        <w:t xml:space="preserve"> </w:t>
      </w:r>
      <w:r>
        <w:rPr>
          <w:color w:val="231F20"/>
          <w:w w:val="95"/>
        </w:rPr>
        <w:t>and</w:t>
      </w:r>
      <w:r>
        <w:rPr>
          <w:color w:val="231F20"/>
          <w:spacing w:val="8"/>
          <w:w w:val="95"/>
        </w:rPr>
        <w:t xml:space="preserve"> </w:t>
      </w:r>
      <w:r>
        <w:rPr>
          <w:color w:val="231F20"/>
          <w:w w:val="95"/>
        </w:rPr>
        <w:t>implemented</w:t>
      </w:r>
      <w:r>
        <w:rPr>
          <w:color w:val="231F20"/>
          <w:spacing w:val="9"/>
          <w:w w:val="95"/>
        </w:rPr>
        <w:t xml:space="preserve"> </w:t>
      </w:r>
      <w:r>
        <w:rPr>
          <w:color w:val="231F20"/>
          <w:w w:val="95"/>
        </w:rPr>
        <w:t>by</w:t>
      </w:r>
      <w:r>
        <w:rPr>
          <w:color w:val="231F20"/>
          <w:spacing w:val="8"/>
          <w:w w:val="95"/>
        </w:rPr>
        <w:t xml:space="preserve"> </w:t>
      </w:r>
      <w:r>
        <w:rPr>
          <w:color w:val="231F20"/>
          <w:w w:val="95"/>
        </w:rPr>
        <w:t>E.</w:t>
      </w:r>
      <w:r>
        <w:rPr>
          <w:color w:val="231F20"/>
          <w:spacing w:val="8"/>
          <w:w w:val="95"/>
        </w:rPr>
        <w:t xml:space="preserve"> </w:t>
      </w:r>
      <w:r>
        <w:rPr>
          <w:color w:val="231F20"/>
          <w:w w:val="95"/>
        </w:rPr>
        <w:t>Bruce</w:t>
      </w:r>
      <w:r>
        <w:rPr>
          <w:color w:val="231F20"/>
          <w:spacing w:val="9"/>
          <w:w w:val="95"/>
        </w:rPr>
        <w:t xml:space="preserve"> </w:t>
      </w:r>
      <w:r>
        <w:rPr>
          <w:color w:val="231F20"/>
          <w:w w:val="95"/>
        </w:rPr>
        <w:t>who</w:t>
      </w:r>
      <w:r>
        <w:rPr>
          <w:color w:val="231F20"/>
          <w:spacing w:val="8"/>
          <w:w w:val="95"/>
        </w:rPr>
        <w:t xml:space="preserve"> </w:t>
      </w:r>
      <w:r>
        <w:rPr>
          <w:color w:val="231F20"/>
          <w:w w:val="95"/>
        </w:rPr>
        <w:t>was</w:t>
      </w:r>
      <w:r>
        <w:rPr>
          <w:color w:val="231F20"/>
          <w:spacing w:val="8"/>
          <w:w w:val="95"/>
        </w:rPr>
        <w:t xml:space="preserve"> </w:t>
      </w:r>
      <w:r>
        <w:rPr>
          <w:color w:val="231F20"/>
          <w:w w:val="95"/>
        </w:rPr>
        <w:t>Director</w:t>
      </w:r>
      <w:r>
        <w:rPr>
          <w:color w:val="231F20"/>
          <w:spacing w:val="8"/>
          <w:w w:val="95"/>
        </w:rPr>
        <w:t xml:space="preserve"> </w:t>
      </w:r>
      <w:r>
        <w:rPr>
          <w:color w:val="231F20"/>
          <w:w w:val="95"/>
        </w:rPr>
        <w:t>of</w:t>
      </w:r>
      <w:r>
        <w:rPr>
          <w:color w:val="231F20"/>
          <w:spacing w:val="9"/>
          <w:w w:val="95"/>
        </w:rPr>
        <w:t xml:space="preserve"> </w:t>
      </w:r>
      <w:r>
        <w:rPr>
          <w:color w:val="231F20"/>
          <w:w w:val="95"/>
        </w:rPr>
        <w:t>Parks</w:t>
      </w:r>
      <w:r>
        <w:rPr>
          <w:color w:val="231F20"/>
          <w:spacing w:val="8"/>
          <w:w w:val="95"/>
        </w:rPr>
        <w:t xml:space="preserve"> </w:t>
      </w:r>
      <w:r>
        <w:rPr>
          <w:color w:val="231F20"/>
          <w:w w:val="95"/>
        </w:rPr>
        <w:t>and</w:t>
      </w:r>
      <w:r>
        <w:rPr>
          <w:color w:val="231F20"/>
          <w:spacing w:val="8"/>
          <w:w w:val="95"/>
        </w:rPr>
        <w:t xml:space="preserve"> </w:t>
      </w:r>
      <w:r>
        <w:rPr>
          <w:color w:val="231F20"/>
          <w:w w:val="95"/>
        </w:rPr>
        <w:t>Gardens.</w:t>
      </w:r>
      <w:r w:rsidR="00E34456">
        <w:t xml:space="preserve"> </w:t>
      </w:r>
      <w:r>
        <w:rPr>
          <w:color w:val="231F20"/>
          <w:w w:val="95"/>
        </w:rPr>
        <w:t>It</w:t>
      </w:r>
      <w:r>
        <w:rPr>
          <w:color w:val="231F20"/>
          <w:spacing w:val="19"/>
          <w:w w:val="95"/>
        </w:rPr>
        <w:t xml:space="preserve"> </w:t>
      </w:r>
      <w:r>
        <w:rPr>
          <w:color w:val="231F20"/>
          <w:w w:val="95"/>
        </w:rPr>
        <w:t>included</w:t>
      </w:r>
      <w:r>
        <w:rPr>
          <w:color w:val="231F20"/>
          <w:spacing w:val="20"/>
          <w:w w:val="95"/>
        </w:rPr>
        <w:t xml:space="preserve"> </w:t>
      </w:r>
      <w:r>
        <w:rPr>
          <w:color w:val="231F20"/>
          <w:w w:val="95"/>
        </w:rPr>
        <w:t>trees</w:t>
      </w:r>
      <w:r>
        <w:rPr>
          <w:color w:val="231F20"/>
          <w:spacing w:val="20"/>
          <w:w w:val="95"/>
        </w:rPr>
        <w:t xml:space="preserve"> </w:t>
      </w:r>
      <w:r>
        <w:rPr>
          <w:color w:val="231F20"/>
          <w:w w:val="95"/>
        </w:rPr>
        <w:t>arranged</w:t>
      </w:r>
      <w:r>
        <w:rPr>
          <w:color w:val="231F20"/>
          <w:spacing w:val="20"/>
          <w:w w:val="95"/>
        </w:rPr>
        <w:t xml:space="preserve"> </w:t>
      </w:r>
      <w:r>
        <w:rPr>
          <w:color w:val="231F20"/>
          <w:w w:val="95"/>
        </w:rPr>
        <w:t>in</w:t>
      </w:r>
      <w:r>
        <w:rPr>
          <w:color w:val="231F20"/>
          <w:spacing w:val="20"/>
          <w:w w:val="95"/>
        </w:rPr>
        <w:t xml:space="preserve"> </w:t>
      </w:r>
      <w:r>
        <w:rPr>
          <w:color w:val="231F20"/>
          <w:w w:val="95"/>
        </w:rPr>
        <w:t>avenues</w:t>
      </w:r>
      <w:r>
        <w:rPr>
          <w:color w:val="231F20"/>
          <w:spacing w:val="20"/>
          <w:w w:val="95"/>
        </w:rPr>
        <w:t xml:space="preserve"> </w:t>
      </w:r>
      <w:r>
        <w:rPr>
          <w:color w:val="231F20"/>
          <w:w w:val="95"/>
        </w:rPr>
        <w:t>as</w:t>
      </w:r>
      <w:r>
        <w:rPr>
          <w:color w:val="231F20"/>
          <w:spacing w:val="20"/>
          <w:w w:val="95"/>
        </w:rPr>
        <w:t xml:space="preserve"> </w:t>
      </w:r>
      <w:r>
        <w:rPr>
          <w:color w:val="231F20"/>
          <w:w w:val="95"/>
        </w:rPr>
        <w:t>well</w:t>
      </w:r>
      <w:r>
        <w:rPr>
          <w:color w:val="231F20"/>
          <w:spacing w:val="19"/>
          <w:w w:val="95"/>
        </w:rPr>
        <w:t xml:space="preserve"> </w:t>
      </w:r>
      <w:r>
        <w:rPr>
          <w:color w:val="231F20"/>
          <w:w w:val="95"/>
        </w:rPr>
        <w:t>as</w:t>
      </w:r>
      <w:r>
        <w:rPr>
          <w:color w:val="231F20"/>
          <w:spacing w:val="20"/>
          <w:w w:val="95"/>
        </w:rPr>
        <w:t xml:space="preserve"> </w:t>
      </w:r>
      <w:r>
        <w:rPr>
          <w:color w:val="231F20"/>
          <w:w w:val="95"/>
        </w:rPr>
        <w:t>randomly</w:t>
      </w:r>
      <w:r>
        <w:rPr>
          <w:color w:val="231F20"/>
          <w:spacing w:val="20"/>
          <w:w w:val="95"/>
        </w:rPr>
        <w:t xml:space="preserve"> </w:t>
      </w:r>
      <w:r>
        <w:rPr>
          <w:color w:val="231F20"/>
          <w:w w:val="95"/>
        </w:rPr>
        <w:t>scattered</w:t>
      </w:r>
      <w:r>
        <w:rPr>
          <w:color w:val="231F20"/>
          <w:spacing w:val="20"/>
          <w:w w:val="95"/>
        </w:rPr>
        <w:t xml:space="preserve"> </w:t>
      </w:r>
      <w:r>
        <w:rPr>
          <w:color w:val="231F20"/>
          <w:w w:val="95"/>
        </w:rPr>
        <w:t>throughout</w:t>
      </w:r>
      <w:r>
        <w:rPr>
          <w:color w:val="231F20"/>
          <w:spacing w:val="20"/>
          <w:w w:val="95"/>
        </w:rPr>
        <w:t xml:space="preserve"> </w:t>
      </w:r>
      <w:r>
        <w:rPr>
          <w:color w:val="231F20"/>
          <w:w w:val="95"/>
        </w:rPr>
        <w:t>the</w:t>
      </w:r>
      <w:r>
        <w:rPr>
          <w:color w:val="231F20"/>
          <w:spacing w:val="20"/>
          <w:w w:val="95"/>
        </w:rPr>
        <w:t xml:space="preserve"> </w:t>
      </w:r>
      <w:r>
        <w:rPr>
          <w:color w:val="231F20"/>
          <w:w w:val="95"/>
        </w:rPr>
        <w:t>site.</w:t>
      </w:r>
      <w:r>
        <w:rPr>
          <w:color w:val="231F20"/>
          <w:spacing w:val="20"/>
          <w:w w:val="95"/>
        </w:rPr>
        <w:t xml:space="preserve"> </w:t>
      </w:r>
      <w:r>
        <w:rPr>
          <w:color w:val="231F20"/>
          <w:w w:val="95"/>
        </w:rPr>
        <w:t>The</w:t>
      </w:r>
      <w:r>
        <w:rPr>
          <w:color w:val="231F20"/>
          <w:spacing w:val="19"/>
          <w:w w:val="95"/>
        </w:rPr>
        <w:t xml:space="preserve"> </w:t>
      </w:r>
      <w:r>
        <w:rPr>
          <w:color w:val="231F20"/>
          <w:w w:val="95"/>
        </w:rPr>
        <w:t>front</w:t>
      </w:r>
      <w:r>
        <w:rPr>
          <w:color w:val="231F20"/>
          <w:spacing w:val="20"/>
          <w:w w:val="95"/>
        </w:rPr>
        <w:t xml:space="preserve"> </w:t>
      </w:r>
      <w:r>
        <w:rPr>
          <w:color w:val="231F20"/>
          <w:w w:val="95"/>
        </w:rPr>
        <w:t>of</w:t>
      </w:r>
      <w:r>
        <w:rPr>
          <w:color w:val="231F20"/>
          <w:spacing w:val="20"/>
          <w:w w:val="95"/>
        </w:rPr>
        <w:t xml:space="preserve"> </w:t>
      </w:r>
      <w:r>
        <w:rPr>
          <w:color w:val="231F20"/>
          <w:w w:val="95"/>
        </w:rPr>
        <w:t>the</w:t>
      </w:r>
      <w:r>
        <w:rPr>
          <w:color w:val="231F20"/>
          <w:spacing w:val="20"/>
          <w:w w:val="95"/>
        </w:rPr>
        <w:t xml:space="preserve"> </w:t>
      </w:r>
      <w:r>
        <w:rPr>
          <w:color w:val="231F20"/>
          <w:w w:val="95"/>
        </w:rPr>
        <w:t>building</w:t>
      </w:r>
      <w:r>
        <w:rPr>
          <w:color w:val="231F20"/>
          <w:spacing w:val="1"/>
          <w:w w:val="95"/>
        </w:rPr>
        <w:t xml:space="preserve"> </w:t>
      </w:r>
      <w:r>
        <w:rPr>
          <w:color w:val="231F20"/>
          <w:w w:val="95"/>
        </w:rPr>
        <w:t>had</w:t>
      </w:r>
      <w:r>
        <w:rPr>
          <w:color w:val="231F20"/>
          <w:spacing w:val="8"/>
          <w:w w:val="95"/>
        </w:rPr>
        <w:t xml:space="preserve"> </w:t>
      </w:r>
      <w:r>
        <w:rPr>
          <w:color w:val="231F20"/>
          <w:w w:val="95"/>
        </w:rPr>
        <w:t>a</w:t>
      </w:r>
      <w:r>
        <w:rPr>
          <w:color w:val="231F20"/>
          <w:spacing w:val="8"/>
          <w:w w:val="95"/>
        </w:rPr>
        <w:t xml:space="preserve"> </w:t>
      </w:r>
      <w:r>
        <w:rPr>
          <w:color w:val="231F20"/>
          <w:w w:val="95"/>
        </w:rPr>
        <w:t>hedge</w:t>
      </w:r>
      <w:r>
        <w:rPr>
          <w:color w:val="231F20"/>
          <w:spacing w:val="8"/>
          <w:w w:val="95"/>
        </w:rPr>
        <w:t xml:space="preserve"> </w:t>
      </w:r>
      <w:r>
        <w:rPr>
          <w:color w:val="231F20"/>
          <w:w w:val="95"/>
        </w:rPr>
        <w:t>around</w:t>
      </w:r>
      <w:r>
        <w:rPr>
          <w:color w:val="231F20"/>
          <w:spacing w:val="8"/>
          <w:w w:val="95"/>
        </w:rPr>
        <w:t xml:space="preserve"> </w:t>
      </w:r>
      <w:r>
        <w:rPr>
          <w:color w:val="231F20"/>
          <w:w w:val="95"/>
        </w:rPr>
        <w:t>the</w:t>
      </w:r>
      <w:r>
        <w:rPr>
          <w:color w:val="231F20"/>
          <w:spacing w:val="8"/>
          <w:w w:val="95"/>
        </w:rPr>
        <w:t xml:space="preserve"> </w:t>
      </w:r>
      <w:r>
        <w:rPr>
          <w:color w:val="231F20"/>
          <w:w w:val="95"/>
        </w:rPr>
        <w:t>drive</w:t>
      </w:r>
      <w:r>
        <w:rPr>
          <w:color w:val="231F20"/>
          <w:spacing w:val="8"/>
          <w:w w:val="95"/>
        </w:rPr>
        <w:t xml:space="preserve"> </w:t>
      </w:r>
      <w:r>
        <w:rPr>
          <w:color w:val="231F20"/>
          <w:w w:val="95"/>
        </w:rPr>
        <w:t>and</w:t>
      </w:r>
      <w:r>
        <w:rPr>
          <w:color w:val="231F20"/>
          <w:spacing w:val="8"/>
          <w:w w:val="95"/>
        </w:rPr>
        <w:t xml:space="preserve"> </w:t>
      </w:r>
      <w:r>
        <w:rPr>
          <w:color w:val="231F20"/>
          <w:w w:val="95"/>
        </w:rPr>
        <w:t>a</w:t>
      </w:r>
      <w:r>
        <w:rPr>
          <w:color w:val="231F20"/>
          <w:spacing w:val="8"/>
          <w:w w:val="95"/>
        </w:rPr>
        <w:t xml:space="preserve"> </w:t>
      </w:r>
      <w:r>
        <w:rPr>
          <w:color w:val="231F20"/>
          <w:w w:val="95"/>
        </w:rPr>
        <w:t>rose</w:t>
      </w:r>
      <w:r>
        <w:rPr>
          <w:color w:val="231F20"/>
          <w:spacing w:val="8"/>
          <w:w w:val="95"/>
        </w:rPr>
        <w:t xml:space="preserve"> </w:t>
      </w:r>
      <w:r>
        <w:rPr>
          <w:color w:val="231F20"/>
          <w:w w:val="95"/>
        </w:rPr>
        <w:t>garden</w:t>
      </w:r>
      <w:r>
        <w:rPr>
          <w:color w:val="231F20"/>
          <w:spacing w:val="8"/>
          <w:w w:val="95"/>
        </w:rPr>
        <w:t xml:space="preserve"> </w:t>
      </w:r>
      <w:r>
        <w:rPr>
          <w:color w:val="231F20"/>
          <w:w w:val="95"/>
        </w:rPr>
        <w:t>and</w:t>
      </w:r>
      <w:r>
        <w:rPr>
          <w:color w:val="231F20"/>
          <w:spacing w:val="8"/>
          <w:w w:val="95"/>
        </w:rPr>
        <w:t xml:space="preserve"> </w:t>
      </w:r>
      <w:r>
        <w:rPr>
          <w:color w:val="231F20"/>
          <w:w w:val="95"/>
        </w:rPr>
        <w:t>trees</w:t>
      </w:r>
      <w:r>
        <w:rPr>
          <w:color w:val="231F20"/>
          <w:spacing w:val="8"/>
          <w:w w:val="95"/>
        </w:rPr>
        <w:t xml:space="preserve"> </w:t>
      </w:r>
      <w:r>
        <w:rPr>
          <w:color w:val="231F20"/>
          <w:w w:val="95"/>
        </w:rPr>
        <w:t>in</w:t>
      </w:r>
      <w:r>
        <w:rPr>
          <w:color w:val="231F20"/>
          <w:spacing w:val="8"/>
          <w:w w:val="95"/>
        </w:rPr>
        <w:t xml:space="preserve"> </w:t>
      </w:r>
      <w:r>
        <w:rPr>
          <w:color w:val="231F20"/>
          <w:w w:val="95"/>
        </w:rPr>
        <w:t>the</w:t>
      </w:r>
      <w:r>
        <w:rPr>
          <w:color w:val="231F20"/>
          <w:spacing w:val="8"/>
          <w:w w:val="95"/>
        </w:rPr>
        <w:t xml:space="preserve"> </w:t>
      </w:r>
      <w:r>
        <w:rPr>
          <w:color w:val="231F20"/>
          <w:w w:val="95"/>
        </w:rPr>
        <w:t>centre.</w:t>
      </w:r>
      <w:r>
        <w:rPr>
          <w:color w:val="231F20"/>
          <w:spacing w:val="8"/>
          <w:w w:val="95"/>
        </w:rPr>
        <w:t xml:space="preserve"> </w:t>
      </w:r>
      <w:r>
        <w:rPr>
          <w:color w:val="231F20"/>
          <w:w w:val="95"/>
        </w:rPr>
        <w:t>The</w:t>
      </w:r>
      <w:r>
        <w:rPr>
          <w:color w:val="231F20"/>
          <w:spacing w:val="8"/>
          <w:w w:val="95"/>
        </w:rPr>
        <w:t xml:space="preserve"> </w:t>
      </w:r>
      <w:r>
        <w:rPr>
          <w:color w:val="231F20"/>
          <w:w w:val="95"/>
        </w:rPr>
        <w:t>courtyard</w:t>
      </w:r>
      <w:r>
        <w:rPr>
          <w:color w:val="231F20"/>
          <w:spacing w:val="8"/>
          <w:w w:val="95"/>
        </w:rPr>
        <w:t xml:space="preserve"> </w:t>
      </w:r>
      <w:r>
        <w:rPr>
          <w:color w:val="231F20"/>
          <w:w w:val="95"/>
        </w:rPr>
        <w:t>had</w:t>
      </w:r>
      <w:r>
        <w:rPr>
          <w:color w:val="231F20"/>
          <w:spacing w:val="8"/>
          <w:w w:val="95"/>
        </w:rPr>
        <w:t xml:space="preserve"> </w:t>
      </w:r>
      <w:r>
        <w:rPr>
          <w:color w:val="231F20"/>
          <w:w w:val="95"/>
        </w:rPr>
        <w:t>a</w:t>
      </w:r>
      <w:r>
        <w:rPr>
          <w:color w:val="231F20"/>
          <w:spacing w:val="8"/>
          <w:w w:val="95"/>
        </w:rPr>
        <w:t xml:space="preserve"> </w:t>
      </w:r>
      <w:r>
        <w:rPr>
          <w:color w:val="231F20"/>
          <w:w w:val="95"/>
        </w:rPr>
        <w:t>gravel</w:t>
      </w:r>
      <w:r>
        <w:rPr>
          <w:color w:val="231F20"/>
          <w:spacing w:val="8"/>
          <w:w w:val="95"/>
        </w:rPr>
        <w:t xml:space="preserve"> </w:t>
      </w:r>
      <w:r>
        <w:rPr>
          <w:color w:val="231F20"/>
          <w:w w:val="95"/>
        </w:rPr>
        <w:t>path</w:t>
      </w:r>
      <w:r>
        <w:rPr>
          <w:color w:val="231F20"/>
          <w:spacing w:val="8"/>
          <w:w w:val="95"/>
        </w:rPr>
        <w:t xml:space="preserve"> </w:t>
      </w:r>
      <w:r>
        <w:rPr>
          <w:color w:val="231F20"/>
          <w:w w:val="95"/>
        </w:rPr>
        <w:t>across</w:t>
      </w:r>
      <w:r>
        <w:rPr>
          <w:color w:val="231F20"/>
          <w:spacing w:val="8"/>
          <w:w w:val="95"/>
        </w:rPr>
        <w:t xml:space="preserve"> </w:t>
      </w:r>
      <w:r>
        <w:rPr>
          <w:color w:val="231F20"/>
          <w:w w:val="95"/>
        </w:rPr>
        <w:t>lawns.</w:t>
      </w:r>
      <w:r w:rsidR="00E34456">
        <w:t xml:space="preserve"> </w:t>
      </w:r>
      <w:r>
        <w:rPr>
          <w:color w:val="231F20"/>
          <w:w w:val="95"/>
        </w:rPr>
        <w:t>The</w:t>
      </w:r>
      <w:r>
        <w:rPr>
          <w:color w:val="231F20"/>
          <w:spacing w:val="9"/>
          <w:w w:val="95"/>
        </w:rPr>
        <w:t xml:space="preserve"> </w:t>
      </w:r>
      <w:r>
        <w:rPr>
          <w:color w:val="231F20"/>
          <w:w w:val="95"/>
        </w:rPr>
        <w:t>nearby</w:t>
      </w:r>
      <w:r>
        <w:rPr>
          <w:color w:val="231F20"/>
          <w:spacing w:val="10"/>
          <w:w w:val="95"/>
        </w:rPr>
        <w:t xml:space="preserve"> </w:t>
      </w:r>
      <w:r>
        <w:rPr>
          <w:color w:val="231F20"/>
          <w:w w:val="95"/>
        </w:rPr>
        <w:t>residence</w:t>
      </w:r>
      <w:r>
        <w:rPr>
          <w:color w:val="231F20"/>
          <w:spacing w:val="9"/>
          <w:w w:val="95"/>
        </w:rPr>
        <w:t xml:space="preserve"> </w:t>
      </w:r>
      <w:r>
        <w:rPr>
          <w:color w:val="231F20"/>
          <w:w w:val="95"/>
        </w:rPr>
        <w:t>also</w:t>
      </w:r>
      <w:r>
        <w:rPr>
          <w:color w:val="231F20"/>
          <w:spacing w:val="10"/>
          <w:w w:val="95"/>
        </w:rPr>
        <w:t xml:space="preserve"> </w:t>
      </w:r>
      <w:r>
        <w:rPr>
          <w:color w:val="231F20"/>
          <w:w w:val="95"/>
        </w:rPr>
        <w:t>had</w:t>
      </w:r>
      <w:r>
        <w:rPr>
          <w:color w:val="231F20"/>
          <w:spacing w:val="10"/>
          <w:w w:val="95"/>
        </w:rPr>
        <w:t xml:space="preserve"> </w:t>
      </w:r>
      <w:r>
        <w:rPr>
          <w:color w:val="231F20"/>
          <w:w w:val="95"/>
        </w:rPr>
        <w:t>a</w:t>
      </w:r>
      <w:r>
        <w:rPr>
          <w:color w:val="231F20"/>
          <w:spacing w:val="9"/>
          <w:w w:val="95"/>
        </w:rPr>
        <w:t xml:space="preserve"> </w:t>
      </w:r>
      <w:r>
        <w:rPr>
          <w:color w:val="231F20"/>
          <w:w w:val="95"/>
        </w:rPr>
        <w:t>private</w:t>
      </w:r>
      <w:r>
        <w:rPr>
          <w:color w:val="231F20"/>
          <w:spacing w:val="10"/>
          <w:w w:val="95"/>
        </w:rPr>
        <w:t xml:space="preserve"> </w:t>
      </w:r>
      <w:r>
        <w:rPr>
          <w:color w:val="231F20"/>
          <w:w w:val="95"/>
        </w:rPr>
        <w:t>garden.</w:t>
      </w:r>
      <w:r>
        <w:rPr>
          <w:color w:val="231F20"/>
          <w:spacing w:val="10"/>
          <w:w w:val="95"/>
        </w:rPr>
        <w:t xml:space="preserve"> </w:t>
      </w:r>
      <w:r>
        <w:rPr>
          <w:color w:val="231F20"/>
          <w:w w:val="95"/>
        </w:rPr>
        <w:t>Today</w:t>
      </w:r>
      <w:r>
        <w:rPr>
          <w:color w:val="231F20"/>
          <w:spacing w:val="9"/>
          <w:w w:val="95"/>
        </w:rPr>
        <w:t xml:space="preserve"> </w:t>
      </w:r>
      <w:r>
        <w:rPr>
          <w:color w:val="231F20"/>
          <w:w w:val="95"/>
        </w:rPr>
        <w:t>the</w:t>
      </w:r>
      <w:r>
        <w:rPr>
          <w:color w:val="231F20"/>
          <w:spacing w:val="10"/>
          <w:w w:val="95"/>
        </w:rPr>
        <w:t xml:space="preserve"> </w:t>
      </w:r>
      <w:r>
        <w:rPr>
          <w:color w:val="231F20"/>
          <w:w w:val="95"/>
        </w:rPr>
        <w:t>trees</w:t>
      </w:r>
      <w:r>
        <w:rPr>
          <w:color w:val="231F20"/>
          <w:spacing w:val="10"/>
          <w:w w:val="95"/>
        </w:rPr>
        <w:t xml:space="preserve"> </w:t>
      </w:r>
      <w:r>
        <w:rPr>
          <w:color w:val="231F20"/>
          <w:w w:val="95"/>
        </w:rPr>
        <w:t>remain</w:t>
      </w:r>
      <w:r>
        <w:rPr>
          <w:color w:val="231F20"/>
          <w:spacing w:val="9"/>
          <w:w w:val="95"/>
        </w:rPr>
        <w:t xml:space="preserve"> </w:t>
      </w:r>
      <w:r>
        <w:rPr>
          <w:color w:val="231F20"/>
          <w:w w:val="95"/>
        </w:rPr>
        <w:t>although</w:t>
      </w:r>
      <w:r>
        <w:rPr>
          <w:color w:val="231F20"/>
          <w:spacing w:val="10"/>
          <w:w w:val="95"/>
        </w:rPr>
        <w:t xml:space="preserve"> </w:t>
      </w:r>
      <w:r>
        <w:rPr>
          <w:color w:val="231F20"/>
          <w:w w:val="95"/>
        </w:rPr>
        <w:t>the</w:t>
      </w:r>
      <w:r>
        <w:rPr>
          <w:color w:val="231F20"/>
          <w:spacing w:val="10"/>
          <w:w w:val="95"/>
        </w:rPr>
        <w:t xml:space="preserve"> </w:t>
      </w:r>
      <w:r>
        <w:rPr>
          <w:color w:val="231F20"/>
          <w:w w:val="95"/>
        </w:rPr>
        <w:t>landscaping</w:t>
      </w:r>
      <w:r>
        <w:rPr>
          <w:color w:val="231F20"/>
          <w:spacing w:val="9"/>
          <w:w w:val="95"/>
        </w:rPr>
        <w:t xml:space="preserve"> </w:t>
      </w:r>
      <w:r>
        <w:rPr>
          <w:color w:val="231F20"/>
          <w:w w:val="95"/>
        </w:rPr>
        <w:t>in</w:t>
      </w:r>
      <w:r>
        <w:rPr>
          <w:color w:val="231F20"/>
          <w:spacing w:val="10"/>
          <w:w w:val="95"/>
        </w:rPr>
        <w:t xml:space="preserve"> </w:t>
      </w:r>
      <w:r>
        <w:rPr>
          <w:color w:val="231F20"/>
          <w:w w:val="95"/>
        </w:rPr>
        <w:t>the</w:t>
      </w:r>
      <w:r>
        <w:rPr>
          <w:color w:val="231F20"/>
          <w:spacing w:val="10"/>
          <w:w w:val="95"/>
        </w:rPr>
        <w:t xml:space="preserve"> </w:t>
      </w:r>
      <w:r>
        <w:rPr>
          <w:color w:val="231F20"/>
          <w:w w:val="95"/>
        </w:rPr>
        <w:t>front</w:t>
      </w:r>
      <w:r>
        <w:rPr>
          <w:color w:val="231F20"/>
          <w:spacing w:val="9"/>
          <w:w w:val="95"/>
        </w:rPr>
        <w:t xml:space="preserve"> </w:t>
      </w:r>
      <w:r>
        <w:rPr>
          <w:color w:val="231F20"/>
          <w:w w:val="95"/>
        </w:rPr>
        <w:t>of</w:t>
      </w:r>
      <w:r>
        <w:rPr>
          <w:color w:val="231F20"/>
          <w:spacing w:val="10"/>
          <w:w w:val="95"/>
        </w:rPr>
        <w:t xml:space="preserve"> </w:t>
      </w:r>
      <w:r>
        <w:rPr>
          <w:color w:val="231F20"/>
          <w:w w:val="95"/>
        </w:rPr>
        <w:t>the</w:t>
      </w:r>
      <w:r>
        <w:rPr>
          <w:color w:val="231F20"/>
          <w:spacing w:val="1"/>
          <w:w w:val="95"/>
        </w:rPr>
        <w:t xml:space="preserve"> </w:t>
      </w:r>
      <w:r>
        <w:rPr>
          <w:color w:val="231F20"/>
          <w:w w:val="95"/>
        </w:rPr>
        <w:t>building</w:t>
      </w:r>
      <w:r>
        <w:rPr>
          <w:color w:val="231F20"/>
          <w:spacing w:val="15"/>
          <w:w w:val="95"/>
        </w:rPr>
        <w:t xml:space="preserve"> </w:t>
      </w:r>
      <w:r>
        <w:rPr>
          <w:color w:val="231F20"/>
          <w:w w:val="95"/>
        </w:rPr>
        <w:t>has</w:t>
      </w:r>
      <w:r>
        <w:rPr>
          <w:color w:val="231F20"/>
          <w:spacing w:val="15"/>
          <w:w w:val="95"/>
        </w:rPr>
        <w:t xml:space="preserve"> </w:t>
      </w:r>
      <w:r>
        <w:rPr>
          <w:color w:val="231F20"/>
          <w:w w:val="95"/>
        </w:rPr>
        <w:t>been</w:t>
      </w:r>
      <w:r>
        <w:rPr>
          <w:color w:val="231F20"/>
          <w:spacing w:val="15"/>
          <w:w w:val="95"/>
        </w:rPr>
        <w:t xml:space="preserve"> </w:t>
      </w:r>
      <w:r>
        <w:rPr>
          <w:color w:val="231F20"/>
          <w:w w:val="95"/>
        </w:rPr>
        <w:t>removed,</w:t>
      </w:r>
      <w:r>
        <w:rPr>
          <w:color w:val="231F20"/>
          <w:spacing w:val="16"/>
          <w:w w:val="95"/>
        </w:rPr>
        <w:t xml:space="preserve"> </w:t>
      </w:r>
      <w:r>
        <w:rPr>
          <w:color w:val="231F20"/>
          <w:w w:val="95"/>
        </w:rPr>
        <w:t>as</w:t>
      </w:r>
      <w:r>
        <w:rPr>
          <w:color w:val="231F20"/>
          <w:spacing w:val="15"/>
          <w:w w:val="95"/>
        </w:rPr>
        <w:t xml:space="preserve"> </w:t>
      </w:r>
      <w:r>
        <w:rPr>
          <w:color w:val="231F20"/>
          <w:w w:val="95"/>
        </w:rPr>
        <w:t>has</w:t>
      </w:r>
      <w:r>
        <w:rPr>
          <w:color w:val="231F20"/>
          <w:spacing w:val="15"/>
          <w:w w:val="95"/>
        </w:rPr>
        <w:t xml:space="preserve"> </w:t>
      </w:r>
      <w:r>
        <w:rPr>
          <w:color w:val="231F20"/>
          <w:w w:val="95"/>
        </w:rPr>
        <w:t>the</w:t>
      </w:r>
      <w:r>
        <w:rPr>
          <w:color w:val="231F20"/>
          <w:spacing w:val="16"/>
          <w:w w:val="95"/>
        </w:rPr>
        <w:t xml:space="preserve"> </w:t>
      </w:r>
      <w:r>
        <w:rPr>
          <w:color w:val="231F20"/>
          <w:w w:val="95"/>
        </w:rPr>
        <w:t>detail</w:t>
      </w:r>
      <w:r>
        <w:rPr>
          <w:color w:val="231F20"/>
          <w:spacing w:val="15"/>
          <w:w w:val="95"/>
        </w:rPr>
        <w:t xml:space="preserve"> </w:t>
      </w:r>
      <w:r>
        <w:rPr>
          <w:color w:val="231F20"/>
          <w:w w:val="95"/>
        </w:rPr>
        <w:t>around</w:t>
      </w:r>
      <w:r>
        <w:rPr>
          <w:color w:val="231F20"/>
          <w:spacing w:val="15"/>
          <w:w w:val="95"/>
        </w:rPr>
        <w:t xml:space="preserve"> </w:t>
      </w:r>
      <w:r>
        <w:rPr>
          <w:color w:val="231F20"/>
          <w:w w:val="95"/>
        </w:rPr>
        <w:t>the</w:t>
      </w:r>
      <w:r>
        <w:rPr>
          <w:color w:val="231F20"/>
          <w:spacing w:val="16"/>
          <w:w w:val="95"/>
        </w:rPr>
        <w:t xml:space="preserve"> </w:t>
      </w:r>
      <w:r>
        <w:rPr>
          <w:color w:val="231F20"/>
          <w:w w:val="95"/>
        </w:rPr>
        <w:t>residence.</w:t>
      </w:r>
      <w:r>
        <w:rPr>
          <w:color w:val="231F20"/>
          <w:spacing w:val="15"/>
          <w:w w:val="95"/>
        </w:rPr>
        <w:t xml:space="preserve"> </w:t>
      </w:r>
      <w:r>
        <w:rPr>
          <w:color w:val="231F20"/>
          <w:w w:val="95"/>
        </w:rPr>
        <w:t>The</w:t>
      </w:r>
      <w:r>
        <w:rPr>
          <w:color w:val="231F20"/>
          <w:spacing w:val="15"/>
          <w:w w:val="95"/>
        </w:rPr>
        <w:t xml:space="preserve"> </w:t>
      </w:r>
      <w:r>
        <w:rPr>
          <w:color w:val="231F20"/>
          <w:w w:val="95"/>
        </w:rPr>
        <w:t>courtyard</w:t>
      </w:r>
      <w:r>
        <w:rPr>
          <w:color w:val="231F20"/>
          <w:spacing w:val="15"/>
          <w:w w:val="95"/>
        </w:rPr>
        <w:t xml:space="preserve"> </w:t>
      </w:r>
      <w:r>
        <w:rPr>
          <w:color w:val="231F20"/>
          <w:w w:val="95"/>
        </w:rPr>
        <w:t>has</w:t>
      </w:r>
      <w:r>
        <w:rPr>
          <w:color w:val="231F20"/>
          <w:spacing w:val="16"/>
          <w:w w:val="95"/>
        </w:rPr>
        <w:t xml:space="preserve"> </w:t>
      </w:r>
      <w:r>
        <w:rPr>
          <w:color w:val="231F20"/>
          <w:w w:val="95"/>
        </w:rPr>
        <w:t>undergone</w:t>
      </w:r>
      <w:r>
        <w:rPr>
          <w:color w:val="231F20"/>
          <w:spacing w:val="15"/>
          <w:w w:val="95"/>
        </w:rPr>
        <w:t xml:space="preserve"> </w:t>
      </w:r>
      <w:r>
        <w:rPr>
          <w:color w:val="231F20"/>
          <w:w w:val="95"/>
        </w:rPr>
        <w:t>several</w:t>
      </w:r>
      <w:r>
        <w:rPr>
          <w:color w:val="231F20"/>
          <w:spacing w:val="15"/>
          <w:w w:val="95"/>
        </w:rPr>
        <w:t xml:space="preserve"> </w:t>
      </w:r>
      <w:r>
        <w:rPr>
          <w:color w:val="231F20"/>
          <w:w w:val="95"/>
        </w:rPr>
        <w:t>changes</w:t>
      </w:r>
      <w:r>
        <w:rPr>
          <w:color w:val="231F20"/>
          <w:spacing w:val="16"/>
          <w:w w:val="95"/>
        </w:rPr>
        <w:t xml:space="preserve"> </w:t>
      </w:r>
      <w:r>
        <w:rPr>
          <w:color w:val="231F20"/>
          <w:w w:val="95"/>
        </w:rPr>
        <w:t>with</w:t>
      </w:r>
      <w:r>
        <w:rPr>
          <w:color w:val="231F20"/>
          <w:spacing w:val="15"/>
          <w:w w:val="95"/>
        </w:rPr>
        <w:t xml:space="preserve"> </w:t>
      </w:r>
      <w:r>
        <w:rPr>
          <w:color w:val="231F20"/>
          <w:w w:val="95"/>
        </w:rPr>
        <w:t>an</w:t>
      </w:r>
      <w:r>
        <w:rPr>
          <w:color w:val="231F20"/>
          <w:spacing w:val="1"/>
          <w:w w:val="95"/>
        </w:rPr>
        <w:t xml:space="preserve"> </w:t>
      </w:r>
      <w:r>
        <w:rPr>
          <w:color w:val="231F20"/>
          <w:w w:val="95"/>
        </w:rPr>
        <w:t>adjoining</w:t>
      </w:r>
      <w:r>
        <w:rPr>
          <w:color w:val="231F20"/>
          <w:spacing w:val="-5"/>
          <w:w w:val="95"/>
        </w:rPr>
        <w:t xml:space="preserve"> </w:t>
      </w:r>
      <w:r>
        <w:rPr>
          <w:color w:val="231F20"/>
          <w:w w:val="95"/>
        </w:rPr>
        <w:t>smaller</w:t>
      </w:r>
      <w:r>
        <w:rPr>
          <w:color w:val="231F20"/>
          <w:spacing w:val="-5"/>
          <w:w w:val="95"/>
        </w:rPr>
        <w:t xml:space="preserve"> </w:t>
      </w:r>
      <w:r>
        <w:rPr>
          <w:color w:val="231F20"/>
          <w:w w:val="95"/>
        </w:rPr>
        <w:t>courtyard</w:t>
      </w:r>
      <w:r>
        <w:rPr>
          <w:color w:val="231F20"/>
          <w:spacing w:val="-4"/>
          <w:w w:val="95"/>
        </w:rPr>
        <w:t xml:space="preserve"> </w:t>
      </w:r>
      <w:r>
        <w:rPr>
          <w:color w:val="231F20"/>
          <w:w w:val="95"/>
        </w:rPr>
        <w:t>added</w:t>
      </w:r>
      <w:r>
        <w:rPr>
          <w:color w:val="231F20"/>
          <w:spacing w:val="-5"/>
          <w:w w:val="95"/>
        </w:rPr>
        <w:t xml:space="preserve"> </w:t>
      </w:r>
      <w:r>
        <w:rPr>
          <w:color w:val="231F20"/>
          <w:w w:val="95"/>
        </w:rPr>
        <w:t>in</w:t>
      </w:r>
      <w:r>
        <w:rPr>
          <w:color w:val="231F20"/>
          <w:spacing w:val="-5"/>
          <w:w w:val="95"/>
        </w:rPr>
        <w:t xml:space="preserve"> </w:t>
      </w:r>
      <w:r>
        <w:rPr>
          <w:color w:val="231F20"/>
          <w:w w:val="95"/>
        </w:rPr>
        <w:t>1999</w:t>
      </w:r>
      <w:r>
        <w:rPr>
          <w:color w:val="231F20"/>
          <w:spacing w:val="-4"/>
          <w:w w:val="95"/>
        </w:rPr>
        <w:t xml:space="preserve"> </w:t>
      </w:r>
      <w:r>
        <w:rPr>
          <w:color w:val="231F20"/>
          <w:w w:val="95"/>
        </w:rPr>
        <w:t>to</w:t>
      </w:r>
      <w:r>
        <w:rPr>
          <w:color w:val="231F20"/>
          <w:spacing w:val="-5"/>
          <w:w w:val="95"/>
        </w:rPr>
        <w:t xml:space="preserve"> </w:t>
      </w:r>
      <w:r>
        <w:rPr>
          <w:color w:val="231F20"/>
          <w:w w:val="95"/>
        </w:rPr>
        <w:t>soften</w:t>
      </w:r>
      <w:r>
        <w:rPr>
          <w:color w:val="231F20"/>
          <w:spacing w:val="-4"/>
          <w:w w:val="95"/>
        </w:rPr>
        <w:t xml:space="preserve"> </w:t>
      </w:r>
      <w:r>
        <w:rPr>
          <w:color w:val="231F20"/>
          <w:w w:val="95"/>
        </w:rPr>
        <w:t>the</w:t>
      </w:r>
      <w:r>
        <w:rPr>
          <w:color w:val="231F20"/>
          <w:spacing w:val="-5"/>
          <w:w w:val="95"/>
        </w:rPr>
        <w:t xml:space="preserve"> </w:t>
      </w:r>
      <w:r>
        <w:rPr>
          <w:color w:val="231F20"/>
          <w:w w:val="95"/>
        </w:rPr>
        <w:t>introduction</w:t>
      </w:r>
      <w:r>
        <w:rPr>
          <w:color w:val="231F20"/>
          <w:spacing w:val="-5"/>
          <w:w w:val="95"/>
        </w:rPr>
        <w:t xml:space="preserve"> </w:t>
      </w:r>
      <w:r>
        <w:rPr>
          <w:color w:val="231F20"/>
          <w:w w:val="95"/>
        </w:rPr>
        <w:t>of</w:t>
      </w:r>
      <w:r>
        <w:rPr>
          <w:color w:val="231F20"/>
          <w:spacing w:val="-4"/>
          <w:w w:val="95"/>
        </w:rPr>
        <w:t xml:space="preserve"> </w:t>
      </w:r>
      <w:r>
        <w:rPr>
          <w:color w:val="231F20"/>
          <w:w w:val="95"/>
        </w:rPr>
        <w:t>the</w:t>
      </w:r>
      <w:r>
        <w:rPr>
          <w:color w:val="231F20"/>
          <w:spacing w:val="-5"/>
          <w:w w:val="95"/>
        </w:rPr>
        <w:t xml:space="preserve"> </w:t>
      </w:r>
      <w:r>
        <w:rPr>
          <w:color w:val="231F20"/>
          <w:w w:val="95"/>
        </w:rPr>
        <w:t>new</w:t>
      </w:r>
      <w:r>
        <w:rPr>
          <w:color w:val="231F20"/>
          <w:spacing w:val="-4"/>
          <w:w w:val="95"/>
        </w:rPr>
        <w:t xml:space="preserve"> </w:t>
      </w:r>
      <w:r>
        <w:rPr>
          <w:color w:val="231F20"/>
          <w:w w:val="95"/>
        </w:rPr>
        <w:t>wing.</w:t>
      </w:r>
    </w:p>
    <w:p w14:paraId="695CBDA7" w14:textId="77777777" w:rsidR="00F71DDB" w:rsidRDefault="00A630EF" w:rsidP="00877BBA">
      <w:pPr>
        <w:pStyle w:val="BodyText"/>
        <w:spacing w:before="169" w:line="230" w:lineRule="auto"/>
        <w:ind w:left="284" w:right="400"/>
      </w:pPr>
      <w:r>
        <w:rPr>
          <w:color w:val="231F20"/>
          <w:w w:val="95"/>
        </w:rPr>
        <w:t>The</w:t>
      </w:r>
      <w:r>
        <w:rPr>
          <w:color w:val="231F20"/>
          <w:spacing w:val="9"/>
          <w:w w:val="95"/>
        </w:rPr>
        <w:t xml:space="preserve"> </w:t>
      </w:r>
      <w:r>
        <w:rPr>
          <w:color w:val="231F20"/>
          <w:w w:val="95"/>
        </w:rPr>
        <w:t>landscape</w:t>
      </w:r>
      <w:r>
        <w:rPr>
          <w:color w:val="231F20"/>
          <w:spacing w:val="10"/>
          <w:w w:val="95"/>
        </w:rPr>
        <w:t xml:space="preserve"> </w:t>
      </w:r>
      <w:r>
        <w:rPr>
          <w:color w:val="231F20"/>
          <w:w w:val="95"/>
        </w:rPr>
        <w:t>setting</w:t>
      </w:r>
      <w:r>
        <w:rPr>
          <w:color w:val="231F20"/>
          <w:spacing w:val="9"/>
          <w:w w:val="95"/>
        </w:rPr>
        <w:t xml:space="preserve"> </w:t>
      </w:r>
      <w:r>
        <w:rPr>
          <w:color w:val="231F20"/>
          <w:w w:val="95"/>
        </w:rPr>
        <w:t>as</w:t>
      </w:r>
      <w:r>
        <w:rPr>
          <w:color w:val="231F20"/>
          <w:spacing w:val="10"/>
          <w:w w:val="95"/>
        </w:rPr>
        <w:t xml:space="preserve"> </w:t>
      </w:r>
      <w:r>
        <w:rPr>
          <w:color w:val="231F20"/>
          <w:w w:val="95"/>
        </w:rPr>
        <w:t>of</w:t>
      </w:r>
      <w:r>
        <w:rPr>
          <w:color w:val="231F20"/>
          <w:spacing w:val="9"/>
          <w:w w:val="95"/>
        </w:rPr>
        <w:t xml:space="preserve"> </w:t>
      </w:r>
      <w:r>
        <w:rPr>
          <w:color w:val="231F20"/>
          <w:w w:val="95"/>
        </w:rPr>
        <w:t>2002</w:t>
      </w:r>
      <w:r>
        <w:rPr>
          <w:color w:val="231F20"/>
          <w:spacing w:val="10"/>
          <w:w w:val="95"/>
        </w:rPr>
        <w:t xml:space="preserve"> </w:t>
      </w:r>
      <w:r>
        <w:rPr>
          <w:color w:val="231F20"/>
          <w:w w:val="95"/>
        </w:rPr>
        <w:t>has</w:t>
      </w:r>
      <w:r>
        <w:rPr>
          <w:color w:val="231F20"/>
          <w:spacing w:val="10"/>
          <w:w w:val="95"/>
        </w:rPr>
        <w:t xml:space="preserve"> </w:t>
      </w:r>
      <w:r>
        <w:rPr>
          <w:color w:val="231F20"/>
          <w:w w:val="95"/>
        </w:rPr>
        <w:t>many</w:t>
      </w:r>
      <w:r>
        <w:rPr>
          <w:color w:val="231F20"/>
          <w:spacing w:val="9"/>
          <w:w w:val="95"/>
        </w:rPr>
        <w:t xml:space="preserve"> </w:t>
      </w:r>
      <w:r>
        <w:rPr>
          <w:color w:val="231F20"/>
          <w:w w:val="95"/>
        </w:rPr>
        <w:t>mature</w:t>
      </w:r>
      <w:r>
        <w:rPr>
          <w:color w:val="231F20"/>
          <w:spacing w:val="10"/>
          <w:w w:val="95"/>
        </w:rPr>
        <w:t xml:space="preserve"> </w:t>
      </w:r>
      <w:r>
        <w:rPr>
          <w:color w:val="231F20"/>
          <w:w w:val="95"/>
        </w:rPr>
        <w:t>trees,</w:t>
      </w:r>
      <w:r>
        <w:rPr>
          <w:color w:val="231F20"/>
          <w:spacing w:val="9"/>
          <w:w w:val="95"/>
        </w:rPr>
        <w:t xml:space="preserve"> </w:t>
      </w:r>
      <w:r>
        <w:rPr>
          <w:color w:val="231F20"/>
          <w:w w:val="95"/>
        </w:rPr>
        <w:t>predominantly</w:t>
      </w:r>
      <w:r>
        <w:rPr>
          <w:color w:val="231F20"/>
          <w:spacing w:val="10"/>
          <w:w w:val="95"/>
        </w:rPr>
        <w:t xml:space="preserve"> </w:t>
      </w:r>
      <w:r>
        <w:rPr>
          <w:color w:val="231F20"/>
          <w:w w:val="95"/>
        </w:rPr>
        <w:t>QUERCUS</w:t>
      </w:r>
      <w:r>
        <w:rPr>
          <w:color w:val="231F20"/>
          <w:spacing w:val="10"/>
          <w:w w:val="95"/>
        </w:rPr>
        <w:t xml:space="preserve"> </w:t>
      </w:r>
      <w:r>
        <w:rPr>
          <w:color w:val="231F20"/>
          <w:w w:val="95"/>
        </w:rPr>
        <w:t>PALUSTRIS,</w:t>
      </w:r>
      <w:r>
        <w:rPr>
          <w:color w:val="231F20"/>
          <w:spacing w:val="9"/>
          <w:w w:val="95"/>
        </w:rPr>
        <w:t xml:space="preserve"> </w:t>
      </w:r>
      <w:r>
        <w:rPr>
          <w:color w:val="231F20"/>
          <w:w w:val="95"/>
        </w:rPr>
        <w:t>Q.</w:t>
      </w:r>
      <w:r>
        <w:rPr>
          <w:color w:val="231F20"/>
          <w:spacing w:val="10"/>
          <w:w w:val="95"/>
        </w:rPr>
        <w:t xml:space="preserve"> </w:t>
      </w:r>
      <w:r>
        <w:rPr>
          <w:color w:val="231F20"/>
          <w:w w:val="95"/>
        </w:rPr>
        <w:t>CERRIS,</w:t>
      </w:r>
      <w:r>
        <w:rPr>
          <w:color w:val="231F20"/>
          <w:spacing w:val="1"/>
          <w:w w:val="95"/>
        </w:rPr>
        <w:t xml:space="preserve"> </w:t>
      </w:r>
      <w:r>
        <w:rPr>
          <w:color w:val="231F20"/>
          <w:w w:val="90"/>
        </w:rPr>
        <w:t>CEDRUS</w:t>
      </w:r>
      <w:r>
        <w:rPr>
          <w:color w:val="231F20"/>
          <w:spacing w:val="-3"/>
          <w:w w:val="90"/>
        </w:rPr>
        <w:t xml:space="preserve"> </w:t>
      </w:r>
      <w:r>
        <w:rPr>
          <w:color w:val="231F20"/>
          <w:w w:val="90"/>
        </w:rPr>
        <w:t>ATLANTICA,</w:t>
      </w:r>
      <w:r>
        <w:rPr>
          <w:color w:val="231F20"/>
          <w:spacing w:val="-3"/>
          <w:w w:val="90"/>
        </w:rPr>
        <w:t xml:space="preserve"> </w:t>
      </w:r>
      <w:r>
        <w:rPr>
          <w:color w:val="231F20"/>
          <w:w w:val="90"/>
        </w:rPr>
        <w:t>CUPRESSUS</w:t>
      </w:r>
      <w:r>
        <w:rPr>
          <w:color w:val="231F20"/>
          <w:spacing w:val="-3"/>
          <w:w w:val="90"/>
        </w:rPr>
        <w:t xml:space="preserve"> </w:t>
      </w:r>
      <w:r>
        <w:rPr>
          <w:color w:val="231F20"/>
          <w:w w:val="90"/>
        </w:rPr>
        <w:t>MACROCARPA</w:t>
      </w:r>
      <w:r>
        <w:rPr>
          <w:color w:val="231F20"/>
          <w:spacing w:val="-3"/>
          <w:w w:val="90"/>
        </w:rPr>
        <w:t xml:space="preserve"> </w:t>
      </w:r>
      <w:r>
        <w:rPr>
          <w:color w:val="231F20"/>
          <w:w w:val="90"/>
        </w:rPr>
        <w:t>and</w:t>
      </w:r>
      <w:r>
        <w:rPr>
          <w:color w:val="231F20"/>
          <w:spacing w:val="-3"/>
          <w:w w:val="90"/>
        </w:rPr>
        <w:t xml:space="preserve"> </w:t>
      </w:r>
      <w:r>
        <w:rPr>
          <w:color w:val="231F20"/>
          <w:w w:val="90"/>
        </w:rPr>
        <w:t>several</w:t>
      </w:r>
      <w:r>
        <w:rPr>
          <w:color w:val="231F20"/>
          <w:spacing w:val="-3"/>
          <w:w w:val="90"/>
        </w:rPr>
        <w:t xml:space="preserve"> </w:t>
      </w:r>
      <w:r>
        <w:rPr>
          <w:color w:val="231F20"/>
          <w:w w:val="90"/>
        </w:rPr>
        <w:t>eucalypts.</w:t>
      </w:r>
    </w:p>
    <w:p w14:paraId="25E4980C" w14:textId="77777777" w:rsidR="00F71DDB" w:rsidRDefault="00A630EF" w:rsidP="00877BBA">
      <w:pPr>
        <w:pStyle w:val="BodyText"/>
        <w:spacing w:before="170" w:line="230" w:lineRule="auto"/>
        <w:ind w:left="284" w:right="400"/>
      </w:pPr>
      <w:r>
        <w:rPr>
          <w:color w:val="231F20"/>
          <w:w w:val="95"/>
        </w:rPr>
        <w:t>The</w:t>
      </w:r>
      <w:r>
        <w:rPr>
          <w:color w:val="231F20"/>
          <w:spacing w:val="1"/>
          <w:w w:val="95"/>
        </w:rPr>
        <w:t xml:space="preserve"> </w:t>
      </w:r>
      <w:r>
        <w:rPr>
          <w:color w:val="231F20"/>
          <w:w w:val="95"/>
        </w:rPr>
        <w:t>building</w:t>
      </w:r>
      <w:r>
        <w:rPr>
          <w:color w:val="231F20"/>
          <w:spacing w:val="1"/>
          <w:w w:val="95"/>
        </w:rPr>
        <w:t xml:space="preserve"> </w:t>
      </w:r>
      <w:r>
        <w:rPr>
          <w:color w:val="231F20"/>
          <w:w w:val="95"/>
        </w:rPr>
        <w:t>houses</w:t>
      </w:r>
      <w:r>
        <w:rPr>
          <w:color w:val="231F20"/>
          <w:spacing w:val="1"/>
          <w:w w:val="95"/>
        </w:rPr>
        <w:t xml:space="preserve"> </w:t>
      </w:r>
      <w:r>
        <w:rPr>
          <w:color w:val="231F20"/>
          <w:w w:val="95"/>
        </w:rPr>
        <w:t>items</w:t>
      </w:r>
      <w:r>
        <w:rPr>
          <w:color w:val="231F20"/>
          <w:spacing w:val="1"/>
          <w:w w:val="95"/>
        </w:rPr>
        <w:t xml:space="preserve"> </w:t>
      </w:r>
      <w:r>
        <w:rPr>
          <w:color w:val="231F20"/>
          <w:w w:val="95"/>
        </w:rPr>
        <w:t>of</w:t>
      </w:r>
      <w:r>
        <w:rPr>
          <w:color w:val="231F20"/>
          <w:spacing w:val="1"/>
          <w:w w:val="95"/>
        </w:rPr>
        <w:t xml:space="preserve"> </w:t>
      </w:r>
      <w:r>
        <w:rPr>
          <w:color w:val="231F20"/>
          <w:w w:val="95"/>
        </w:rPr>
        <w:t>enduring</w:t>
      </w:r>
      <w:r>
        <w:rPr>
          <w:color w:val="231F20"/>
          <w:spacing w:val="1"/>
          <w:w w:val="95"/>
        </w:rPr>
        <w:t xml:space="preserve"> </w:t>
      </w:r>
      <w:r>
        <w:rPr>
          <w:color w:val="231F20"/>
          <w:w w:val="95"/>
        </w:rPr>
        <w:t>cultural</w:t>
      </w:r>
      <w:r>
        <w:rPr>
          <w:color w:val="231F20"/>
          <w:spacing w:val="1"/>
          <w:w w:val="95"/>
        </w:rPr>
        <w:t xml:space="preserve"> </w:t>
      </w:r>
      <w:r>
        <w:rPr>
          <w:color w:val="231F20"/>
          <w:w w:val="95"/>
        </w:rPr>
        <w:t>significance</w:t>
      </w:r>
      <w:r>
        <w:rPr>
          <w:color w:val="231F20"/>
          <w:spacing w:val="1"/>
          <w:w w:val="95"/>
        </w:rPr>
        <w:t xml:space="preserve"> </w:t>
      </w:r>
      <w:r>
        <w:rPr>
          <w:color w:val="231F20"/>
          <w:w w:val="95"/>
        </w:rPr>
        <w:t>to</w:t>
      </w:r>
      <w:r>
        <w:rPr>
          <w:color w:val="231F20"/>
          <w:spacing w:val="1"/>
          <w:w w:val="95"/>
        </w:rPr>
        <w:t xml:space="preserve"> </w:t>
      </w:r>
      <w:r>
        <w:rPr>
          <w:color w:val="231F20"/>
          <w:w w:val="95"/>
        </w:rPr>
        <w:t>Australians</w:t>
      </w:r>
      <w:r>
        <w:rPr>
          <w:color w:val="231F20"/>
          <w:spacing w:val="1"/>
          <w:w w:val="95"/>
        </w:rPr>
        <w:t xml:space="preserve"> </w:t>
      </w:r>
      <w:r>
        <w:rPr>
          <w:color w:val="231F20"/>
          <w:w w:val="95"/>
        </w:rPr>
        <w:t>and</w:t>
      </w:r>
      <w:r>
        <w:rPr>
          <w:color w:val="231F20"/>
          <w:spacing w:val="1"/>
          <w:w w:val="95"/>
        </w:rPr>
        <w:t xml:space="preserve"> </w:t>
      </w:r>
      <w:r>
        <w:rPr>
          <w:color w:val="231F20"/>
          <w:w w:val="95"/>
        </w:rPr>
        <w:t>those</w:t>
      </w:r>
      <w:r>
        <w:rPr>
          <w:color w:val="231F20"/>
          <w:spacing w:val="1"/>
          <w:w w:val="95"/>
        </w:rPr>
        <w:t xml:space="preserve"> </w:t>
      </w:r>
      <w:r>
        <w:rPr>
          <w:color w:val="231F20"/>
          <w:w w:val="95"/>
        </w:rPr>
        <w:t>which</w:t>
      </w:r>
      <w:r>
        <w:rPr>
          <w:color w:val="231F20"/>
          <w:spacing w:val="1"/>
          <w:w w:val="95"/>
        </w:rPr>
        <w:t xml:space="preserve"> </w:t>
      </w:r>
      <w:r>
        <w:rPr>
          <w:color w:val="231F20"/>
          <w:w w:val="95"/>
        </w:rPr>
        <w:t>document</w:t>
      </w:r>
      <w:r>
        <w:rPr>
          <w:color w:val="231F20"/>
          <w:spacing w:val="38"/>
        </w:rPr>
        <w:t xml:space="preserve"> </w:t>
      </w:r>
      <w:r>
        <w:rPr>
          <w:color w:val="231F20"/>
          <w:w w:val="95"/>
        </w:rPr>
        <w:t>Australia’s</w:t>
      </w:r>
      <w:r>
        <w:rPr>
          <w:color w:val="231F20"/>
          <w:spacing w:val="-38"/>
          <w:w w:val="95"/>
        </w:rPr>
        <w:t xml:space="preserve"> </w:t>
      </w:r>
      <w:r>
        <w:rPr>
          <w:color w:val="231F20"/>
          <w:w w:val="95"/>
        </w:rPr>
        <w:t>creative</w:t>
      </w:r>
      <w:r>
        <w:rPr>
          <w:color w:val="231F20"/>
          <w:spacing w:val="6"/>
          <w:w w:val="95"/>
        </w:rPr>
        <w:t xml:space="preserve"> </w:t>
      </w:r>
      <w:r>
        <w:rPr>
          <w:color w:val="231F20"/>
          <w:w w:val="95"/>
        </w:rPr>
        <w:t>achievements</w:t>
      </w:r>
      <w:r>
        <w:rPr>
          <w:color w:val="231F20"/>
          <w:spacing w:val="7"/>
          <w:w w:val="95"/>
        </w:rPr>
        <w:t xml:space="preserve"> </w:t>
      </w:r>
      <w:r>
        <w:rPr>
          <w:color w:val="231F20"/>
          <w:w w:val="95"/>
        </w:rPr>
        <w:t>in</w:t>
      </w:r>
      <w:r>
        <w:rPr>
          <w:color w:val="231F20"/>
          <w:spacing w:val="6"/>
          <w:w w:val="95"/>
        </w:rPr>
        <w:t xml:space="preserve"> </w:t>
      </w:r>
      <w:r>
        <w:rPr>
          <w:color w:val="231F20"/>
          <w:w w:val="95"/>
        </w:rPr>
        <w:t>the</w:t>
      </w:r>
      <w:r>
        <w:rPr>
          <w:color w:val="231F20"/>
          <w:spacing w:val="7"/>
          <w:w w:val="95"/>
        </w:rPr>
        <w:t xml:space="preserve"> </w:t>
      </w:r>
      <w:r>
        <w:rPr>
          <w:color w:val="231F20"/>
          <w:w w:val="95"/>
        </w:rPr>
        <w:t>audiovisual</w:t>
      </w:r>
      <w:r>
        <w:rPr>
          <w:color w:val="231F20"/>
          <w:spacing w:val="6"/>
          <w:w w:val="95"/>
        </w:rPr>
        <w:t xml:space="preserve"> </w:t>
      </w:r>
      <w:r>
        <w:rPr>
          <w:color w:val="231F20"/>
          <w:w w:val="95"/>
        </w:rPr>
        <w:t>media</w:t>
      </w:r>
      <w:r>
        <w:rPr>
          <w:color w:val="231F20"/>
          <w:spacing w:val="7"/>
          <w:w w:val="95"/>
        </w:rPr>
        <w:t xml:space="preserve"> </w:t>
      </w:r>
      <w:r>
        <w:rPr>
          <w:color w:val="231F20"/>
          <w:w w:val="95"/>
        </w:rPr>
        <w:t>are</w:t>
      </w:r>
      <w:r>
        <w:rPr>
          <w:color w:val="231F20"/>
          <w:spacing w:val="6"/>
          <w:w w:val="95"/>
        </w:rPr>
        <w:t xml:space="preserve"> </w:t>
      </w:r>
      <w:r>
        <w:rPr>
          <w:color w:val="231F20"/>
          <w:w w:val="95"/>
        </w:rPr>
        <w:t>given</w:t>
      </w:r>
      <w:r>
        <w:rPr>
          <w:color w:val="231F20"/>
          <w:spacing w:val="7"/>
          <w:w w:val="95"/>
        </w:rPr>
        <w:t xml:space="preserve"> </w:t>
      </w:r>
      <w:r>
        <w:rPr>
          <w:color w:val="231F20"/>
          <w:w w:val="95"/>
        </w:rPr>
        <w:t>priority.</w:t>
      </w:r>
      <w:r>
        <w:rPr>
          <w:color w:val="231F20"/>
          <w:spacing w:val="6"/>
          <w:w w:val="95"/>
        </w:rPr>
        <w:t xml:space="preserve"> </w:t>
      </w:r>
      <w:r>
        <w:rPr>
          <w:color w:val="231F20"/>
          <w:w w:val="95"/>
        </w:rPr>
        <w:t>In</w:t>
      </w:r>
      <w:r>
        <w:rPr>
          <w:color w:val="231F20"/>
          <w:spacing w:val="7"/>
          <w:w w:val="95"/>
        </w:rPr>
        <w:t xml:space="preserve"> </w:t>
      </w:r>
      <w:r>
        <w:rPr>
          <w:color w:val="231F20"/>
          <w:w w:val="95"/>
        </w:rPr>
        <w:t>addition</w:t>
      </w:r>
      <w:r>
        <w:rPr>
          <w:color w:val="231F20"/>
          <w:spacing w:val="6"/>
          <w:w w:val="95"/>
        </w:rPr>
        <w:t xml:space="preserve"> </w:t>
      </w:r>
      <w:r>
        <w:rPr>
          <w:color w:val="231F20"/>
          <w:w w:val="95"/>
        </w:rPr>
        <w:t>to</w:t>
      </w:r>
      <w:r>
        <w:rPr>
          <w:color w:val="231F20"/>
          <w:spacing w:val="7"/>
          <w:w w:val="95"/>
        </w:rPr>
        <w:t xml:space="preserve"> </w:t>
      </w:r>
      <w:r>
        <w:rPr>
          <w:color w:val="231F20"/>
          <w:w w:val="95"/>
        </w:rPr>
        <w:t>discs,</w:t>
      </w:r>
      <w:r>
        <w:rPr>
          <w:color w:val="231F20"/>
          <w:spacing w:val="6"/>
          <w:w w:val="95"/>
        </w:rPr>
        <w:t xml:space="preserve"> </w:t>
      </w:r>
      <w:r>
        <w:rPr>
          <w:color w:val="231F20"/>
          <w:w w:val="95"/>
        </w:rPr>
        <w:t>films,</w:t>
      </w:r>
      <w:r>
        <w:rPr>
          <w:color w:val="231F20"/>
          <w:spacing w:val="7"/>
          <w:w w:val="95"/>
        </w:rPr>
        <w:t xml:space="preserve"> </w:t>
      </w:r>
      <w:r>
        <w:rPr>
          <w:color w:val="231F20"/>
          <w:w w:val="95"/>
        </w:rPr>
        <w:t>videos,</w:t>
      </w:r>
      <w:r>
        <w:rPr>
          <w:color w:val="231F20"/>
          <w:spacing w:val="6"/>
          <w:w w:val="95"/>
        </w:rPr>
        <w:t xml:space="preserve"> </w:t>
      </w:r>
      <w:r>
        <w:rPr>
          <w:color w:val="231F20"/>
          <w:w w:val="95"/>
        </w:rPr>
        <w:t>audio</w:t>
      </w:r>
      <w:r>
        <w:rPr>
          <w:color w:val="231F20"/>
          <w:spacing w:val="7"/>
          <w:w w:val="95"/>
        </w:rPr>
        <w:t xml:space="preserve"> </w:t>
      </w:r>
      <w:r>
        <w:rPr>
          <w:color w:val="231F20"/>
          <w:w w:val="95"/>
        </w:rPr>
        <w:t>tapes,</w:t>
      </w:r>
      <w:r>
        <w:rPr>
          <w:color w:val="231F20"/>
          <w:spacing w:val="1"/>
          <w:w w:val="95"/>
        </w:rPr>
        <w:t xml:space="preserve"> </w:t>
      </w:r>
      <w:r>
        <w:rPr>
          <w:color w:val="231F20"/>
          <w:w w:val="95"/>
        </w:rPr>
        <w:t>phonograph</w:t>
      </w:r>
      <w:r>
        <w:rPr>
          <w:color w:val="231F20"/>
          <w:spacing w:val="1"/>
          <w:w w:val="95"/>
        </w:rPr>
        <w:t xml:space="preserve"> </w:t>
      </w:r>
      <w:r>
        <w:rPr>
          <w:color w:val="231F20"/>
          <w:w w:val="95"/>
        </w:rPr>
        <w:t>cylinders</w:t>
      </w:r>
      <w:r>
        <w:rPr>
          <w:color w:val="231F20"/>
          <w:spacing w:val="1"/>
          <w:w w:val="95"/>
        </w:rPr>
        <w:t xml:space="preserve"> </w:t>
      </w:r>
      <w:r>
        <w:rPr>
          <w:color w:val="231F20"/>
          <w:w w:val="95"/>
        </w:rPr>
        <w:t>and</w:t>
      </w:r>
      <w:r>
        <w:rPr>
          <w:color w:val="231F20"/>
          <w:spacing w:val="1"/>
          <w:w w:val="95"/>
        </w:rPr>
        <w:t xml:space="preserve"> </w:t>
      </w:r>
      <w:r>
        <w:rPr>
          <w:color w:val="231F20"/>
          <w:w w:val="95"/>
        </w:rPr>
        <w:t>wire</w:t>
      </w:r>
      <w:r>
        <w:rPr>
          <w:color w:val="231F20"/>
          <w:spacing w:val="1"/>
          <w:w w:val="95"/>
        </w:rPr>
        <w:t xml:space="preserve"> </w:t>
      </w:r>
      <w:r>
        <w:rPr>
          <w:color w:val="231F20"/>
          <w:w w:val="95"/>
        </w:rPr>
        <w:t>recordings,</w:t>
      </w:r>
      <w:r>
        <w:rPr>
          <w:color w:val="231F20"/>
          <w:spacing w:val="1"/>
          <w:w w:val="95"/>
        </w:rPr>
        <w:t xml:space="preserve"> </w:t>
      </w:r>
      <w:r>
        <w:rPr>
          <w:color w:val="231F20"/>
          <w:w w:val="95"/>
        </w:rPr>
        <w:t>the</w:t>
      </w:r>
      <w:r>
        <w:rPr>
          <w:color w:val="231F20"/>
          <w:spacing w:val="1"/>
          <w:w w:val="95"/>
        </w:rPr>
        <w:t xml:space="preserve"> </w:t>
      </w:r>
      <w:r>
        <w:rPr>
          <w:color w:val="231F20"/>
          <w:w w:val="95"/>
        </w:rPr>
        <w:t>Archive’s</w:t>
      </w:r>
      <w:r>
        <w:rPr>
          <w:color w:val="231F20"/>
          <w:spacing w:val="38"/>
        </w:rPr>
        <w:t xml:space="preserve"> </w:t>
      </w:r>
      <w:r>
        <w:rPr>
          <w:color w:val="231F20"/>
          <w:w w:val="95"/>
        </w:rPr>
        <w:t>collection</w:t>
      </w:r>
      <w:r>
        <w:rPr>
          <w:color w:val="231F20"/>
          <w:spacing w:val="38"/>
        </w:rPr>
        <w:t xml:space="preserve"> </w:t>
      </w:r>
      <w:r>
        <w:rPr>
          <w:color w:val="231F20"/>
          <w:w w:val="95"/>
        </w:rPr>
        <w:t>includes</w:t>
      </w:r>
      <w:r>
        <w:rPr>
          <w:color w:val="231F20"/>
          <w:spacing w:val="38"/>
        </w:rPr>
        <w:t xml:space="preserve"> </w:t>
      </w:r>
      <w:r>
        <w:rPr>
          <w:color w:val="231F20"/>
          <w:w w:val="95"/>
        </w:rPr>
        <w:t>supporting</w:t>
      </w:r>
      <w:r>
        <w:rPr>
          <w:color w:val="231F20"/>
          <w:spacing w:val="39"/>
        </w:rPr>
        <w:t xml:space="preserve"> </w:t>
      </w:r>
      <w:r>
        <w:rPr>
          <w:color w:val="231F20"/>
          <w:w w:val="95"/>
        </w:rPr>
        <w:t>documents</w:t>
      </w:r>
      <w:r>
        <w:rPr>
          <w:color w:val="231F20"/>
          <w:spacing w:val="38"/>
        </w:rPr>
        <w:t xml:space="preserve"> </w:t>
      </w:r>
      <w:r>
        <w:rPr>
          <w:color w:val="231F20"/>
          <w:w w:val="95"/>
        </w:rPr>
        <w:t>and</w:t>
      </w:r>
      <w:r>
        <w:rPr>
          <w:color w:val="231F20"/>
          <w:spacing w:val="38"/>
        </w:rPr>
        <w:t xml:space="preserve"> </w:t>
      </w:r>
      <w:r>
        <w:rPr>
          <w:color w:val="231F20"/>
          <w:w w:val="95"/>
        </w:rPr>
        <w:t>artefacts,</w:t>
      </w:r>
      <w:r>
        <w:rPr>
          <w:color w:val="231F20"/>
          <w:spacing w:val="1"/>
          <w:w w:val="95"/>
        </w:rPr>
        <w:t xml:space="preserve"> </w:t>
      </w:r>
      <w:r>
        <w:rPr>
          <w:color w:val="231F20"/>
          <w:w w:val="95"/>
        </w:rPr>
        <w:t>such</w:t>
      </w:r>
      <w:r>
        <w:rPr>
          <w:color w:val="231F20"/>
          <w:spacing w:val="20"/>
          <w:w w:val="95"/>
        </w:rPr>
        <w:t xml:space="preserve"> </w:t>
      </w:r>
      <w:r>
        <w:rPr>
          <w:color w:val="231F20"/>
          <w:w w:val="95"/>
        </w:rPr>
        <w:t>as</w:t>
      </w:r>
      <w:r>
        <w:rPr>
          <w:color w:val="231F20"/>
          <w:spacing w:val="20"/>
          <w:w w:val="95"/>
        </w:rPr>
        <w:t xml:space="preserve"> </w:t>
      </w:r>
      <w:r>
        <w:rPr>
          <w:color w:val="231F20"/>
          <w:w w:val="95"/>
        </w:rPr>
        <w:t>photographic</w:t>
      </w:r>
      <w:r>
        <w:rPr>
          <w:color w:val="231F20"/>
          <w:spacing w:val="20"/>
          <w:w w:val="95"/>
        </w:rPr>
        <w:t xml:space="preserve"> </w:t>
      </w:r>
      <w:r>
        <w:rPr>
          <w:color w:val="231F20"/>
          <w:w w:val="95"/>
        </w:rPr>
        <w:t>stills,</w:t>
      </w:r>
      <w:r>
        <w:rPr>
          <w:color w:val="231F20"/>
          <w:spacing w:val="21"/>
          <w:w w:val="95"/>
        </w:rPr>
        <w:t xml:space="preserve"> </w:t>
      </w:r>
      <w:r>
        <w:rPr>
          <w:color w:val="231F20"/>
          <w:w w:val="95"/>
        </w:rPr>
        <w:t>transparencies,</w:t>
      </w:r>
      <w:r>
        <w:rPr>
          <w:color w:val="231F20"/>
          <w:spacing w:val="20"/>
          <w:w w:val="95"/>
        </w:rPr>
        <w:t xml:space="preserve"> </w:t>
      </w:r>
      <w:r>
        <w:rPr>
          <w:color w:val="231F20"/>
          <w:w w:val="95"/>
        </w:rPr>
        <w:t>posters,</w:t>
      </w:r>
      <w:r>
        <w:rPr>
          <w:color w:val="231F20"/>
          <w:spacing w:val="20"/>
          <w:w w:val="95"/>
        </w:rPr>
        <w:t xml:space="preserve"> </w:t>
      </w:r>
      <w:r>
        <w:rPr>
          <w:color w:val="231F20"/>
          <w:w w:val="95"/>
        </w:rPr>
        <w:t>lobby</w:t>
      </w:r>
      <w:r>
        <w:rPr>
          <w:color w:val="231F20"/>
          <w:spacing w:val="21"/>
          <w:w w:val="95"/>
        </w:rPr>
        <w:t xml:space="preserve"> </w:t>
      </w:r>
      <w:r>
        <w:rPr>
          <w:color w:val="231F20"/>
          <w:w w:val="95"/>
        </w:rPr>
        <w:t>cards,</w:t>
      </w:r>
      <w:r>
        <w:rPr>
          <w:color w:val="231F20"/>
          <w:spacing w:val="20"/>
          <w:w w:val="95"/>
        </w:rPr>
        <w:t xml:space="preserve"> </w:t>
      </w:r>
      <w:r>
        <w:rPr>
          <w:color w:val="231F20"/>
          <w:w w:val="95"/>
        </w:rPr>
        <w:t>publicity,</w:t>
      </w:r>
      <w:r>
        <w:rPr>
          <w:color w:val="231F20"/>
          <w:spacing w:val="20"/>
          <w:w w:val="95"/>
        </w:rPr>
        <w:t xml:space="preserve"> </w:t>
      </w:r>
      <w:r>
        <w:rPr>
          <w:color w:val="231F20"/>
          <w:w w:val="95"/>
        </w:rPr>
        <w:t>scripts,</w:t>
      </w:r>
      <w:r>
        <w:rPr>
          <w:color w:val="231F20"/>
          <w:spacing w:val="20"/>
          <w:w w:val="95"/>
        </w:rPr>
        <w:t xml:space="preserve"> </w:t>
      </w:r>
      <w:r>
        <w:rPr>
          <w:color w:val="231F20"/>
          <w:w w:val="95"/>
        </w:rPr>
        <w:t>costumes,</w:t>
      </w:r>
      <w:r>
        <w:rPr>
          <w:color w:val="231F20"/>
          <w:spacing w:val="21"/>
          <w:w w:val="95"/>
        </w:rPr>
        <w:t xml:space="preserve"> </w:t>
      </w:r>
      <w:r>
        <w:rPr>
          <w:color w:val="231F20"/>
          <w:w w:val="95"/>
        </w:rPr>
        <w:t>props,</w:t>
      </w:r>
      <w:r>
        <w:rPr>
          <w:color w:val="231F20"/>
          <w:spacing w:val="20"/>
          <w:w w:val="95"/>
        </w:rPr>
        <w:t xml:space="preserve"> </w:t>
      </w:r>
      <w:r>
        <w:rPr>
          <w:color w:val="231F20"/>
          <w:w w:val="95"/>
        </w:rPr>
        <w:t>memorabilia</w:t>
      </w:r>
      <w:r>
        <w:rPr>
          <w:color w:val="231F20"/>
          <w:spacing w:val="20"/>
          <w:w w:val="95"/>
        </w:rPr>
        <w:t xml:space="preserve"> </w:t>
      </w:r>
      <w:r>
        <w:rPr>
          <w:color w:val="231F20"/>
          <w:w w:val="95"/>
        </w:rPr>
        <w:t>and</w:t>
      </w:r>
      <w:r>
        <w:rPr>
          <w:color w:val="231F20"/>
          <w:spacing w:val="1"/>
          <w:w w:val="95"/>
        </w:rPr>
        <w:t xml:space="preserve"> </w:t>
      </w:r>
      <w:r>
        <w:rPr>
          <w:color w:val="231F20"/>
        </w:rPr>
        <w:t>sound,</w:t>
      </w:r>
      <w:r>
        <w:rPr>
          <w:color w:val="231F20"/>
          <w:spacing w:val="-11"/>
        </w:rPr>
        <w:t xml:space="preserve"> </w:t>
      </w:r>
      <w:r>
        <w:rPr>
          <w:color w:val="231F20"/>
        </w:rPr>
        <w:t>video</w:t>
      </w:r>
      <w:r>
        <w:rPr>
          <w:color w:val="231F20"/>
          <w:spacing w:val="-10"/>
        </w:rPr>
        <w:t xml:space="preserve"> </w:t>
      </w:r>
      <w:r>
        <w:rPr>
          <w:color w:val="231F20"/>
        </w:rPr>
        <w:t>and</w:t>
      </w:r>
      <w:r>
        <w:rPr>
          <w:color w:val="231F20"/>
          <w:spacing w:val="-10"/>
        </w:rPr>
        <w:t xml:space="preserve"> </w:t>
      </w:r>
      <w:r>
        <w:rPr>
          <w:color w:val="231F20"/>
        </w:rPr>
        <w:t>film</w:t>
      </w:r>
      <w:r>
        <w:rPr>
          <w:color w:val="231F20"/>
          <w:spacing w:val="-10"/>
        </w:rPr>
        <w:t xml:space="preserve"> </w:t>
      </w:r>
      <w:r>
        <w:rPr>
          <w:color w:val="231F20"/>
        </w:rPr>
        <w:t>equipment.</w:t>
      </w:r>
    </w:p>
    <w:p w14:paraId="4DA9B8CF" w14:textId="4DAAC549" w:rsidR="00F71DDB" w:rsidRDefault="00A630EF" w:rsidP="00877BBA">
      <w:pPr>
        <w:pStyle w:val="BodyText"/>
        <w:spacing w:before="162"/>
        <w:ind w:left="284" w:right="400"/>
        <w:rPr>
          <w:color w:val="231F20"/>
        </w:rPr>
      </w:pPr>
      <w:r>
        <w:rPr>
          <w:color w:val="231F20"/>
        </w:rPr>
        <w:t>(March</w:t>
      </w:r>
      <w:r>
        <w:rPr>
          <w:color w:val="231F20"/>
          <w:spacing w:val="-5"/>
        </w:rPr>
        <w:t xml:space="preserve"> </w:t>
      </w:r>
      <w:r>
        <w:rPr>
          <w:color w:val="231F20"/>
        </w:rPr>
        <w:t>2002)</w:t>
      </w:r>
    </w:p>
    <w:p w14:paraId="2B5F4E66" w14:textId="77777777" w:rsidR="00E34456" w:rsidRDefault="00E34456" w:rsidP="00877BBA">
      <w:pPr>
        <w:pStyle w:val="BodyText"/>
        <w:spacing w:before="162"/>
        <w:ind w:left="284" w:right="400"/>
      </w:pPr>
    </w:p>
    <w:p w14:paraId="0323BCBD" w14:textId="77777777" w:rsidR="00F71DDB" w:rsidRDefault="00F71DDB" w:rsidP="00877BBA">
      <w:pPr>
        <w:ind w:left="284" w:right="400"/>
        <w:sectPr w:rsidR="00F71DDB" w:rsidSect="00E34456">
          <w:type w:val="continuous"/>
          <w:pgSz w:w="11910" w:h="16840"/>
          <w:pgMar w:top="1582" w:right="794" w:bottom="880" w:left="1077" w:header="0" w:footer="699" w:gutter="0"/>
          <w:cols w:space="720"/>
        </w:sectPr>
      </w:pPr>
    </w:p>
    <w:p w14:paraId="0D0C427B" w14:textId="77777777" w:rsidR="00F71DDB" w:rsidRPr="00E34456" w:rsidRDefault="00F71DDB" w:rsidP="00E34456">
      <w:pPr>
        <w:pStyle w:val="BodyText"/>
      </w:pPr>
    </w:p>
    <w:p w14:paraId="2A5F156B" w14:textId="77777777" w:rsidR="00F71DDB" w:rsidRPr="00E34456" w:rsidRDefault="00F71DDB" w:rsidP="00E34456">
      <w:pPr>
        <w:pStyle w:val="BodyText"/>
      </w:pPr>
    </w:p>
    <w:p w14:paraId="53013A7E" w14:textId="77777777" w:rsidR="00E34456" w:rsidRDefault="00E34456" w:rsidP="00877BBA">
      <w:pPr>
        <w:spacing w:line="348" w:lineRule="auto"/>
        <w:ind w:left="284" w:right="400"/>
        <w:rPr>
          <w:b/>
          <w:bCs/>
          <w:i/>
          <w:color w:val="231F20"/>
          <w:w w:val="110"/>
          <w:sz w:val="17"/>
        </w:rPr>
        <w:sectPr w:rsidR="00E34456" w:rsidSect="00877BBA">
          <w:pgSz w:w="11910" w:h="16840"/>
          <w:pgMar w:top="1582" w:right="794" w:bottom="900" w:left="1077" w:header="0" w:footer="707" w:gutter="0"/>
          <w:cols w:space="720"/>
        </w:sectPr>
      </w:pPr>
    </w:p>
    <w:p w14:paraId="3D48BD23" w14:textId="0C2DC592" w:rsidR="00E34456" w:rsidRPr="00E34456" w:rsidRDefault="00A630EF" w:rsidP="00877BBA">
      <w:pPr>
        <w:spacing w:line="348" w:lineRule="auto"/>
        <w:ind w:left="284" w:right="400"/>
        <w:rPr>
          <w:b/>
          <w:bCs/>
          <w:i/>
          <w:color w:val="231F20"/>
          <w:spacing w:val="1"/>
          <w:w w:val="110"/>
          <w:sz w:val="17"/>
        </w:rPr>
      </w:pPr>
      <w:r w:rsidRPr="00E34456">
        <w:rPr>
          <w:b/>
          <w:bCs/>
          <w:i/>
          <w:color w:val="231F20"/>
          <w:w w:val="110"/>
          <w:sz w:val="17"/>
        </w:rPr>
        <w:t>History Not Available</w:t>
      </w:r>
      <w:r w:rsidRPr="00E34456">
        <w:rPr>
          <w:b/>
          <w:bCs/>
          <w:i/>
          <w:color w:val="231F20"/>
          <w:spacing w:val="1"/>
          <w:w w:val="110"/>
          <w:sz w:val="17"/>
        </w:rPr>
        <w:t xml:space="preserve"> </w:t>
      </w:r>
    </w:p>
    <w:p w14:paraId="71695E9B" w14:textId="77777777" w:rsidR="00E34456" w:rsidRPr="00E34456" w:rsidRDefault="00A630EF" w:rsidP="00877BBA">
      <w:pPr>
        <w:spacing w:line="348" w:lineRule="auto"/>
        <w:ind w:left="284" w:right="400"/>
        <w:rPr>
          <w:b/>
          <w:bCs/>
          <w:i/>
          <w:color w:val="231F20"/>
          <w:spacing w:val="-45"/>
          <w:w w:val="110"/>
          <w:sz w:val="17"/>
        </w:rPr>
      </w:pPr>
      <w:r w:rsidRPr="00E34456">
        <w:rPr>
          <w:b/>
          <w:bCs/>
          <w:i/>
          <w:color w:val="231F20"/>
          <w:w w:val="110"/>
          <w:sz w:val="17"/>
        </w:rPr>
        <w:t>Condition</w:t>
      </w:r>
      <w:r w:rsidRPr="00E34456">
        <w:rPr>
          <w:b/>
          <w:bCs/>
          <w:i/>
          <w:color w:val="231F20"/>
          <w:spacing w:val="1"/>
          <w:w w:val="110"/>
          <w:sz w:val="17"/>
        </w:rPr>
        <w:t xml:space="preserve"> </w:t>
      </w:r>
      <w:r w:rsidRPr="00E34456">
        <w:rPr>
          <w:b/>
          <w:bCs/>
          <w:i/>
          <w:color w:val="231F20"/>
          <w:w w:val="110"/>
          <w:sz w:val="17"/>
        </w:rPr>
        <w:t>and</w:t>
      </w:r>
      <w:r w:rsidRPr="00E34456">
        <w:rPr>
          <w:b/>
          <w:bCs/>
          <w:i/>
          <w:color w:val="231F20"/>
          <w:spacing w:val="1"/>
          <w:w w:val="110"/>
          <w:sz w:val="17"/>
        </w:rPr>
        <w:t xml:space="preserve"> </w:t>
      </w:r>
      <w:r w:rsidRPr="00E34456">
        <w:rPr>
          <w:b/>
          <w:bCs/>
          <w:i/>
          <w:color w:val="231F20"/>
          <w:w w:val="110"/>
          <w:sz w:val="17"/>
        </w:rPr>
        <w:t>Integrity</w:t>
      </w:r>
      <w:r w:rsidRPr="00E34456">
        <w:rPr>
          <w:b/>
          <w:bCs/>
          <w:i/>
          <w:color w:val="231F20"/>
          <w:spacing w:val="-45"/>
          <w:w w:val="110"/>
          <w:sz w:val="17"/>
        </w:rPr>
        <w:t xml:space="preserve"> </w:t>
      </w:r>
    </w:p>
    <w:p w14:paraId="1CC58534" w14:textId="2A8CAA2E" w:rsidR="00F71DDB" w:rsidRDefault="00A630EF" w:rsidP="00877BBA">
      <w:pPr>
        <w:spacing w:line="348" w:lineRule="auto"/>
        <w:ind w:left="284" w:right="400"/>
        <w:rPr>
          <w:sz w:val="17"/>
        </w:rPr>
      </w:pPr>
      <w:r>
        <w:rPr>
          <w:color w:val="231F20"/>
          <w:w w:val="115"/>
          <w:sz w:val="17"/>
        </w:rPr>
        <w:t>Good.</w:t>
      </w:r>
    </w:p>
    <w:p w14:paraId="6093D03A" w14:textId="77777777" w:rsidR="00F71DDB" w:rsidRDefault="00A630EF" w:rsidP="00877BBA">
      <w:pPr>
        <w:pStyle w:val="BodyText"/>
        <w:spacing w:before="67" w:line="230" w:lineRule="auto"/>
        <w:ind w:left="284" w:right="400"/>
      </w:pPr>
      <w:r>
        <w:rPr>
          <w:color w:val="231F20"/>
          <w:w w:val="95"/>
        </w:rPr>
        <w:t>The</w:t>
      </w:r>
      <w:r>
        <w:rPr>
          <w:color w:val="231F20"/>
          <w:spacing w:val="12"/>
          <w:w w:val="95"/>
        </w:rPr>
        <w:t xml:space="preserve"> </w:t>
      </w:r>
      <w:r>
        <w:rPr>
          <w:color w:val="231F20"/>
          <w:w w:val="95"/>
        </w:rPr>
        <w:t>main</w:t>
      </w:r>
      <w:r>
        <w:rPr>
          <w:color w:val="231F20"/>
          <w:spacing w:val="12"/>
          <w:w w:val="95"/>
        </w:rPr>
        <w:t xml:space="preserve"> </w:t>
      </w:r>
      <w:r>
        <w:rPr>
          <w:color w:val="231F20"/>
          <w:w w:val="95"/>
        </w:rPr>
        <w:t>building</w:t>
      </w:r>
      <w:r>
        <w:rPr>
          <w:color w:val="231F20"/>
          <w:spacing w:val="13"/>
          <w:w w:val="95"/>
        </w:rPr>
        <w:t xml:space="preserve"> </w:t>
      </w:r>
      <w:r>
        <w:rPr>
          <w:color w:val="231F20"/>
          <w:w w:val="95"/>
        </w:rPr>
        <w:t>is</w:t>
      </w:r>
      <w:r>
        <w:rPr>
          <w:color w:val="231F20"/>
          <w:spacing w:val="12"/>
          <w:w w:val="95"/>
        </w:rPr>
        <w:t xml:space="preserve"> </w:t>
      </w:r>
      <w:r>
        <w:rPr>
          <w:color w:val="231F20"/>
          <w:w w:val="95"/>
        </w:rPr>
        <w:t>structurally</w:t>
      </w:r>
      <w:r>
        <w:rPr>
          <w:color w:val="231F20"/>
          <w:spacing w:val="13"/>
          <w:w w:val="95"/>
        </w:rPr>
        <w:t xml:space="preserve"> </w:t>
      </w:r>
      <w:r>
        <w:rPr>
          <w:color w:val="231F20"/>
          <w:w w:val="95"/>
        </w:rPr>
        <w:t>sound</w:t>
      </w:r>
      <w:r>
        <w:rPr>
          <w:color w:val="231F20"/>
          <w:spacing w:val="12"/>
          <w:w w:val="95"/>
        </w:rPr>
        <w:t xml:space="preserve"> </w:t>
      </w:r>
      <w:r>
        <w:rPr>
          <w:color w:val="231F20"/>
          <w:w w:val="95"/>
        </w:rPr>
        <w:t>although</w:t>
      </w:r>
      <w:r>
        <w:rPr>
          <w:color w:val="231F20"/>
          <w:spacing w:val="13"/>
          <w:w w:val="95"/>
        </w:rPr>
        <w:t xml:space="preserve"> </w:t>
      </w:r>
      <w:r>
        <w:rPr>
          <w:color w:val="231F20"/>
          <w:w w:val="95"/>
        </w:rPr>
        <w:t>some</w:t>
      </w:r>
      <w:r>
        <w:rPr>
          <w:color w:val="231F20"/>
          <w:spacing w:val="12"/>
          <w:w w:val="95"/>
        </w:rPr>
        <w:t xml:space="preserve"> </w:t>
      </w:r>
      <w:r>
        <w:rPr>
          <w:color w:val="231F20"/>
          <w:w w:val="95"/>
        </w:rPr>
        <w:t>movement</w:t>
      </w:r>
      <w:r>
        <w:rPr>
          <w:color w:val="231F20"/>
          <w:spacing w:val="12"/>
          <w:w w:val="95"/>
        </w:rPr>
        <w:t xml:space="preserve"> </w:t>
      </w:r>
      <w:r>
        <w:rPr>
          <w:color w:val="231F20"/>
          <w:w w:val="95"/>
        </w:rPr>
        <w:t>has</w:t>
      </w:r>
      <w:r>
        <w:rPr>
          <w:color w:val="231F20"/>
          <w:spacing w:val="13"/>
          <w:w w:val="95"/>
        </w:rPr>
        <w:t xml:space="preserve"> </w:t>
      </w:r>
      <w:r>
        <w:rPr>
          <w:color w:val="231F20"/>
          <w:w w:val="95"/>
        </w:rPr>
        <w:t>occurred</w:t>
      </w:r>
      <w:r>
        <w:rPr>
          <w:color w:val="231F20"/>
          <w:spacing w:val="12"/>
          <w:w w:val="95"/>
        </w:rPr>
        <w:t xml:space="preserve"> </w:t>
      </w:r>
      <w:r>
        <w:rPr>
          <w:color w:val="231F20"/>
          <w:w w:val="95"/>
        </w:rPr>
        <w:t>in</w:t>
      </w:r>
      <w:r>
        <w:rPr>
          <w:color w:val="231F20"/>
          <w:spacing w:val="13"/>
          <w:w w:val="95"/>
        </w:rPr>
        <w:t xml:space="preserve"> </w:t>
      </w:r>
      <w:r>
        <w:rPr>
          <w:color w:val="231F20"/>
          <w:w w:val="95"/>
        </w:rPr>
        <w:t>the</w:t>
      </w:r>
      <w:r>
        <w:rPr>
          <w:color w:val="231F20"/>
          <w:spacing w:val="12"/>
          <w:w w:val="95"/>
        </w:rPr>
        <w:t xml:space="preserve"> </w:t>
      </w:r>
      <w:r>
        <w:rPr>
          <w:color w:val="231F20"/>
          <w:w w:val="95"/>
        </w:rPr>
        <w:t>library</w:t>
      </w:r>
      <w:r>
        <w:rPr>
          <w:color w:val="231F20"/>
          <w:spacing w:val="13"/>
          <w:w w:val="95"/>
        </w:rPr>
        <w:t xml:space="preserve"> </w:t>
      </w:r>
      <w:r>
        <w:rPr>
          <w:color w:val="231F20"/>
          <w:w w:val="95"/>
        </w:rPr>
        <w:t>roof</w:t>
      </w:r>
      <w:r>
        <w:rPr>
          <w:color w:val="231F20"/>
          <w:spacing w:val="12"/>
          <w:w w:val="95"/>
        </w:rPr>
        <w:t xml:space="preserve"> </w:t>
      </w:r>
      <w:r>
        <w:rPr>
          <w:color w:val="231F20"/>
          <w:w w:val="95"/>
        </w:rPr>
        <w:t>and</w:t>
      </w:r>
      <w:r>
        <w:rPr>
          <w:color w:val="231F20"/>
          <w:spacing w:val="13"/>
          <w:w w:val="95"/>
        </w:rPr>
        <w:t xml:space="preserve"> </w:t>
      </w:r>
      <w:r>
        <w:rPr>
          <w:color w:val="231F20"/>
          <w:w w:val="95"/>
        </w:rPr>
        <w:t>the</w:t>
      </w:r>
      <w:r>
        <w:rPr>
          <w:color w:val="231F20"/>
          <w:spacing w:val="12"/>
          <w:w w:val="95"/>
        </w:rPr>
        <w:t xml:space="preserve"> </w:t>
      </w:r>
      <w:r>
        <w:rPr>
          <w:color w:val="231F20"/>
          <w:w w:val="95"/>
        </w:rPr>
        <w:t>walls</w:t>
      </w:r>
      <w:r>
        <w:rPr>
          <w:color w:val="231F20"/>
          <w:spacing w:val="12"/>
          <w:w w:val="95"/>
        </w:rPr>
        <w:t xml:space="preserve"> </w:t>
      </w:r>
      <w:r>
        <w:rPr>
          <w:color w:val="231F20"/>
          <w:w w:val="95"/>
        </w:rPr>
        <w:t>of</w:t>
      </w:r>
      <w:r>
        <w:rPr>
          <w:color w:val="231F20"/>
          <w:spacing w:val="13"/>
          <w:w w:val="95"/>
        </w:rPr>
        <w:t xml:space="preserve"> </w:t>
      </w:r>
      <w:r>
        <w:rPr>
          <w:color w:val="231F20"/>
          <w:w w:val="95"/>
        </w:rPr>
        <w:t>the</w:t>
      </w:r>
      <w:r>
        <w:rPr>
          <w:color w:val="231F20"/>
          <w:spacing w:val="1"/>
          <w:w w:val="95"/>
        </w:rPr>
        <w:t xml:space="preserve"> </w:t>
      </w:r>
      <w:r>
        <w:rPr>
          <w:color w:val="231F20"/>
          <w:w w:val="95"/>
        </w:rPr>
        <w:t>museum</w:t>
      </w:r>
      <w:r>
        <w:rPr>
          <w:color w:val="231F20"/>
          <w:spacing w:val="10"/>
          <w:w w:val="95"/>
        </w:rPr>
        <w:t xml:space="preserve"> </w:t>
      </w:r>
      <w:r>
        <w:rPr>
          <w:color w:val="231F20"/>
          <w:w w:val="95"/>
        </w:rPr>
        <w:t>spaces</w:t>
      </w:r>
      <w:r>
        <w:rPr>
          <w:color w:val="231F20"/>
          <w:spacing w:val="11"/>
          <w:w w:val="95"/>
        </w:rPr>
        <w:t xml:space="preserve"> </w:t>
      </w:r>
      <w:r>
        <w:rPr>
          <w:color w:val="231F20"/>
          <w:w w:val="95"/>
        </w:rPr>
        <w:t>resulting</w:t>
      </w:r>
      <w:r>
        <w:rPr>
          <w:color w:val="231F20"/>
          <w:spacing w:val="11"/>
          <w:w w:val="95"/>
        </w:rPr>
        <w:t xml:space="preserve"> </w:t>
      </w:r>
      <w:r>
        <w:rPr>
          <w:color w:val="231F20"/>
          <w:w w:val="95"/>
        </w:rPr>
        <w:t>in</w:t>
      </w:r>
      <w:r>
        <w:rPr>
          <w:color w:val="231F20"/>
          <w:spacing w:val="10"/>
          <w:w w:val="95"/>
        </w:rPr>
        <w:t xml:space="preserve"> </w:t>
      </w:r>
      <w:r>
        <w:rPr>
          <w:color w:val="231F20"/>
          <w:w w:val="95"/>
        </w:rPr>
        <w:t>minor</w:t>
      </w:r>
      <w:r>
        <w:rPr>
          <w:color w:val="231F20"/>
          <w:spacing w:val="11"/>
          <w:w w:val="95"/>
        </w:rPr>
        <w:t xml:space="preserve"> </w:t>
      </w:r>
      <w:r>
        <w:rPr>
          <w:color w:val="231F20"/>
          <w:w w:val="95"/>
        </w:rPr>
        <w:t>cracking.</w:t>
      </w:r>
      <w:r>
        <w:rPr>
          <w:color w:val="231F20"/>
          <w:spacing w:val="11"/>
          <w:w w:val="95"/>
        </w:rPr>
        <w:t xml:space="preserve"> </w:t>
      </w:r>
      <w:r>
        <w:rPr>
          <w:color w:val="231F20"/>
          <w:w w:val="95"/>
        </w:rPr>
        <w:t>The</w:t>
      </w:r>
      <w:r>
        <w:rPr>
          <w:color w:val="231F20"/>
          <w:spacing w:val="10"/>
          <w:w w:val="95"/>
        </w:rPr>
        <w:t xml:space="preserve"> </w:t>
      </w:r>
      <w:r>
        <w:rPr>
          <w:color w:val="231F20"/>
          <w:w w:val="95"/>
        </w:rPr>
        <w:t>integrity</w:t>
      </w:r>
      <w:r>
        <w:rPr>
          <w:color w:val="231F20"/>
          <w:spacing w:val="11"/>
          <w:w w:val="95"/>
        </w:rPr>
        <w:t xml:space="preserve"> </w:t>
      </w:r>
      <w:r>
        <w:rPr>
          <w:color w:val="231F20"/>
          <w:w w:val="95"/>
        </w:rPr>
        <w:t>of</w:t>
      </w:r>
      <w:r>
        <w:rPr>
          <w:color w:val="231F20"/>
          <w:spacing w:val="11"/>
          <w:w w:val="95"/>
        </w:rPr>
        <w:t xml:space="preserve"> </w:t>
      </w:r>
      <w:r>
        <w:rPr>
          <w:color w:val="231F20"/>
          <w:w w:val="95"/>
        </w:rPr>
        <w:t>the</w:t>
      </w:r>
      <w:r>
        <w:rPr>
          <w:color w:val="231F20"/>
          <w:spacing w:val="11"/>
          <w:w w:val="95"/>
        </w:rPr>
        <w:t xml:space="preserve"> </w:t>
      </w:r>
      <w:r>
        <w:rPr>
          <w:color w:val="231F20"/>
          <w:w w:val="95"/>
        </w:rPr>
        <w:t>building</w:t>
      </w:r>
      <w:r>
        <w:rPr>
          <w:color w:val="231F20"/>
          <w:spacing w:val="10"/>
          <w:w w:val="95"/>
        </w:rPr>
        <w:t xml:space="preserve"> </w:t>
      </w:r>
      <w:r>
        <w:rPr>
          <w:color w:val="231F20"/>
          <w:w w:val="95"/>
        </w:rPr>
        <w:t>is</w:t>
      </w:r>
      <w:r>
        <w:rPr>
          <w:color w:val="231F20"/>
          <w:spacing w:val="11"/>
          <w:w w:val="95"/>
        </w:rPr>
        <w:t xml:space="preserve"> </w:t>
      </w:r>
      <w:r>
        <w:rPr>
          <w:color w:val="231F20"/>
          <w:w w:val="95"/>
        </w:rPr>
        <w:t>still</w:t>
      </w:r>
      <w:r>
        <w:rPr>
          <w:color w:val="231F20"/>
          <w:spacing w:val="11"/>
          <w:w w:val="95"/>
        </w:rPr>
        <w:t xml:space="preserve"> </w:t>
      </w:r>
      <w:r>
        <w:rPr>
          <w:color w:val="231F20"/>
          <w:w w:val="95"/>
        </w:rPr>
        <w:t>good</w:t>
      </w:r>
      <w:r>
        <w:rPr>
          <w:color w:val="231F20"/>
          <w:spacing w:val="10"/>
          <w:w w:val="95"/>
        </w:rPr>
        <w:t xml:space="preserve"> </w:t>
      </w:r>
      <w:r>
        <w:rPr>
          <w:color w:val="231F20"/>
          <w:w w:val="95"/>
        </w:rPr>
        <w:t>despite</w:t>
      </w:r>
      <w:r>
        <w:rPr>
          <w:color w:val="231F20"/>
          <w:spacing w:val="11"/>
          <w:w w:val="95"/>
        </w:rPr>
        <w:t xml:space="preserve"> </w:t>
      </w:r>
      <w:r>
        <w:rPr>
          <w:color w:val="231F20"/>
          <w:w w:val="95"/>
        </w:rPr>
        <w:t>alterations</w:t>
      </w:r>
      <w:r>
        <w:rPr>
          <w:color w:val="231F20"/>
          <w:spacing w:val="11"/>
          <w:w w:val="95"/>
        </w:rPr>
        <w:t xml:space="preserve"> </w:t>
      </w:r>
      <w:r>
        <w:rPr>
          <w:color w:val="231F20"/>
          <w:w w:val="95"/>
        </w:rPr>
        <w:t>reviewed</w:t>
      </w:r>
      <w:r>
        <w:rPr>
          <w:color w:val="231F20"/>
          <w:spacing w:val="10"/>
          <w:w w:val="95"/>
        </w:rPr>
        <w:t xml:space="preserve"> </w:t>
      </w:r>
      <w:r>
        <w:rPr>
          <w:color w:val="231F20"/>
          <w:w w:val="95"/>
        </w:rPr>
        <w:t>in</w:t>
      </w:r>
      <w:r>
        <w:rPr>
          <w:color w:val="231F20"/>
          <w:spacing w:val="1"/>
          <w:w w:val="95"/>
        </w:rPr>
        <w:t xml:space="preserve"> </w:t>
      </w:r>
      <w:r>
        <w:rPr>
          <w:color w:val="231F20"/>
          <w:w w:val="95"/>
        </w:rPr>
        <w:t>Description.</w:t>
      </w:r>
      <w:r>
        <w:rPr>
          <w:color w:val="231F20"/>
          <w:spacing w:val="13"/>
          <w:w w:val="95"/>
        </w:rPr>
        <w:t xml:space="preserve"> </w:t>
      </w:r>
      <w:r>
        <w:rPr>
          <w:color w:val="231F20"/>
          <w:w w:val="95"/>
        </w:rPr>
        <w:t>The</w:t>
      </w:r>
      <w:r>
        <w:rPr>
          <w:color w:val="231F20"/>
          <w:spacing w:val="14"/>
          <w:w w:val="95"/>
        </w:rPr>
        <w:t xml:space="preserve"> </w:t>
      </w:r>
      <w:r>
        <w:rPr>
          <w:color w:val="231F20"/>
          <w:w w:val="95"/>
        </w:rPr>
        <w:t>interior</w:t>
      </w:r>
      <w:r>
        <w:rPr>
          <w:color w:val="231F20"/>
          <w:spacing w:val="14"/>
          <w:w w:val="95"/>
        </w:rPr>
        <w:t xml:space="preserve"> </w:t>
      </w:r>
      <w:r>
        <w:rPr>
          <w:color w:val="231F20"/>
          <w:w w:val="95"/>
        </w:rPr>
        <w:t>of</w:t>
      </w:r>
      <w:r>
        <w:rPr>
          <w:color w:val="231F20"/>
          <w:spacing w:val="14"/>
          <w:w w:val="95"/>
        </w:rPr>
        <w:t xml:space="preserve"> </w:t>
      </w:r>
      <w:r>
        <w:rPr>
          <w:color w:val="231F20"/>
          <w:w w:val="95"/>
        </w:rPr>
        <w:t>the</w:t>
      </w:r>
      <w:r>
        <w:rPr>
          <w:color w:val="231F20"/>
          <w:spacing w:val="13"/>
          <w:w w:val="95"/>
        </w:rPr>
        <w:t xml:space="preserve"> </w:t>
      </w:r>
      <w:r>
        <w:rPr>
          <w:color w:val="231F20"/>
          <w:w w:val="95"/>
        </w:rPr>
        <w:t>building</w:t>
      </w:r>
      <w:r>
        <w:rPr>
          <w:color w:val="231F20"/>
          <w:spacing w:val="14"/>
          <w:w w:val="95"/>
        </w:rPr>
        <w:t xml:space="preserve"> </w:t>
      </w:r>
      <w:r>
        <w:rPr>
          <w:color w:val="231F20"/>
          <w:w w:val="95"/>
        </w:rPr>
        <w:t>is</w:t>
      </w:r>
      <w:r>
        <w:rPr>
          <w:color w:val="231F20"/>
          <w:spacing w:val="14"/>
          <w:w w:val="95"/>
        </w:rPr>
        <w:t xml:space="preserve"> </w:t>
      </w:r>
      <w:r>
        <w:rPr>
          <w:color w:val="231F20"/>
          <w:w w:val="95"/>
        </w:rPr>
        <w:t>substantially</w:t>
      </w:r>
      <w:r>
        <w:rPr>
          <w:color w:val="231F20"/>
          <w:spacing w:val="14"/>
          <w:w w:val="95"/>
        </w:rPr>
        <w:t xml:space="preserve"> </w:t>
      </w:r>
      <w:r>
        <w:rPr>
          <w:color w:val="231F20"/>
          <w:w w:val="95"/>
        </w:rPr>
        <w:t>intact.</w:t>
      </w:r>
      <w:r>
        <w:rPr>
          <w:color w:val="231F20"/>
          <w:spacing w:val="13"/>
          <w:w w:val="95"/>
        </w:rPr>
        <w:t xml:space="preserve"> </w:t>
      </w:r>
      <w:r>
        <w:rPr>
          <w:color w:val="231F20"/>
          <w:w w:val="95"/>
        </w:rPr>
        <w:t>Except</w:t>
      </w:r>
      <w:r>
        <w:rPr>
          <w:color w:val="231F20"/>
          <w:spacing w:val="14"/>
          <w:w w:val="95"/>
        </w:rPr>
        <w:t xml:space="preserve"> </w:t>
      </w:r>
      <w:r>
        <w:rPr>
          <w:color w:val="231F20"/>
          <w:w w:val="95"/>
        </w:rPr>
        <w:t>for</w:t>
      </w:r>
      <w:r>
        <w:rPr>
          <w:color w:val="231F20"/>
          <w:spacing w:val="14"/>
          <w:w w:val="95"/>
        </w:rPr>
        <w:t xml:space="preserve"> </w:t>
      </w:r>
      <w:r>
        <w:rPr>
          <w:color w:val="231F20"/>
          <w:w w:val="95"/>
        </w:rPr>
        <w:t>work</w:t>
      </w:r>
      <w:r>
        <w:rPr>
          <w:color w:val="231F20"/>
          <w:spacing w:val="14"/>
          <w:w w:val="95"/>
        </w:rPr>
        <w:t xml:space="preserve"> </w:t>
      </w:r>
      <w:r>
        <w:rPr>
          <w:color w:val="231F20"/>
          <w:w w:val="95"/>
        </w:rPr>
        <w:t>in</w:t>
      </w:r>
      <w:r>
        <w:rPr>
          <w:color w:val="231F20"/>
          <w:spacing w:val="13"/>
          <w:w w:val="95"/>
        </w:rPr>
        <w:t xml:space="preserve"> </w:t>
      </w:r>
      <w:r>
        <w:rPr>
          <w:color w:val="231F20"/>
          <w:w w:val="95"/>
        </w:rPr>
        <w:t>ground</w:t>
      </w:r>
      <w:r>
        <w:rPr>
          <w:color w:val="231F20"/>
          <w:spacing w:val="14"/>
          <w:w w:val="95"/>
        </w:rPr>
        <w:t xml:space="preserve"> </w:t>
      </w:r>
      <w:r>
        <w:rPr>
          <w:color w:val="231F20"/>
          <w:w w:val="95"/>
        </w:rPr>
        <w:t>level</w:t>
      </w:r>
      <w:r>
        <w:rPr>
          <w:color w:val="231F20"/>
          <w:spacing w:val="14"/>
          <w:w w:val="95"/>
        </w:rPr>
        <w:t xml:space="preserve"> </w:t>
      </w:r>
      <w:r>
        <w:rPr>
          <w:color w:val="231F20"/>
          <w:w w:val="95"/>
        </w:rPr>
        <w:t>offices</w:t>
      </w:r>
      <w:r>
        <w:rPr>
          <w:color w:val="231F20"/>
          <w:spacing w:val="14"/>
          <w:w w:val="95"/>
        </w:rPr>
        <w:t xml:space="preserve"> </w:t>
      </w:r>
      <w:r>
        <w:rPr>
          <w:color w:val="231F20"/>
          <w:w w:val="95"/>
        </w:rPr>
        <w:t>and</w:t>
      </w:r>
      <w:r>
        <w:rPr>
          <w:color w:val="231F20"/>
          <w:spacing w:val="13"/>
          <w:w w:val="95"/>
        </w:rPr>
        <w:t xml:space="preserve"> </w:t>
      </w:r>
      <w:r>
        <w:rPr>
          <w:color w:val="231F20"/>
          <w:w w:val="95"/>
        </w:rPr>
        <w:t>Talkies</w:t>
      </w:r>
      <w:r>
        <w:rPr>
          <w:color w:val="231F20"/>
          <w:spacing w:val="14"/>
          <w:w w:val="95"/>
        </w:rPr>
        <w:t xml:space="preserve"> </w:t>
      </w:r>
      <w:r>
        <w:rPr>
          <w:color w:val="231F20"/>
          <w:w w:val="95"/>
        </w:rPr>
        <w:t>Cafe</w:t>
      </w:r>
      <w:r>
        <w:rPr>
          <w:color w:val="231F20"/>
          <w:spacing w:val="1"/>
          <w:w w:val="95"/>
        </w:rPr>
        <w:t xml:space="preserve"> </w:t>
      </w:r>
      <w:r>
        <w:rPr>
          <w:color w:val="231F20"/>
          <w:w w:val="95"/>
        </w:rPr>
        <w:t>all</w:t>
      </w:r>
      <w:r>
        <w:rPr>
          <w:color w:val="231F20"/>
          <w:spacing w:val="13"/>
          <w:w w:val="95"/>
        </w:rPr>
        <w:t xml:space="preserve"> </w:t>
      </w:r>
      <w:r>
        <w:rPr>
          <w:color w:val="231F20"/>
          <w:w w:val="95"/>
        </w:rPr>
        <w:t>other</w:t>
      </w:r>
      <w:r>
        <w:rPr>
          <w:color w:val="231F20"/>
          <w:spacing w:val="14"/>
          <w:w w:val="95"/>
        </w:rPr>
        <w:t xml:space="preserve"> </w:t>
      </w:r>
      <w:r>
        <w:rPr>
          <w:color w:val="231F20"/>
          <w:w w:val="95"/>
        </w:rPr>
        <w:t>work</w:t>
      </w:r>
      <w:r>
        <w:rPr>
          <w:color w:val="231F20"/>
          <w:spacing w:val="14"/>
          <w:w w:val="95"/>
        </w:rPr>
        <w:t xml:space="preserve"> </w:t>
      </w:r>
      <w:r>
        <w:rPr>
          <w:color w:val="231F20"/>
          <w:w w:val="95"/>
        </w:rPr>
        <w:t>has</w:t>
      </w:r>
      <w:r>
        <w:rPr>
          <w:color w:val="231F20"/>
          <w:spacing w:val="14"/>
          <w:w w:val="95"/>
        </w:rPr>
        <w:t xml:space="preserve"> </w:t>
      </w:r>
      <w:r>
        <w:rPr>
          <w:color w:val="231F20"/>
          <w:w w:val="95"/>
        </w:rPr>
        <w:t>been</w:t>
      </w:r>
      <w:r>
        <w:rPr>
          <w:color w:val="231F20"/>
          <w:spacing w:val="14"/>
          <w:w w:val="95"/>
        </w:rPr>
        <w:t xml:space="preserve"> </w:t>
      </w:r>
      <w:r>
        <w:rPr>
          <w:color w:val="231F20"/>
          <w:w w:val="95"/>
        </w:rPr>
        <w:t>minor</w:t>
      </w:r>
      <w:r>
        <w:rPr>
          <w:color w:val="231F20"/>
          <w:spacing w:val="14"/>
          <w:w w:val="95"/>
        </w:rPr>
        <w:t xml:space="preserve"> </w:t>
      </w:r>
      <w:r>
        <w:rPr>
          <w:color w:val="231F20"/>
          <w:w w:val="95"/>
        </w:rPr>
        <w:t>upgrading.</w:t>
      </w:r>
      <w:r>
        <w:rPr>
          <w:color w:val="231F20"/>
          <w:spacing w:val="14"/>
          <w:w w:val="95"/>
        </w:rPr>
        <w:t xml:space="preserve"> </w:t>
      </w:r>
      <w:r>
        <w:rPr>
          <w:color w:val="231F20"/>
          <w:w w:val="95"/>
        </w:rPr>
        <w:t>The</w:t>
      </w:r>
      <w:r>
        <w:rPr>
          <w:color w:val="231F20"/>
          <w:spacing w:val="14"/>
          <w:w w:val="95"/>
        </w:rPr>
        <w:t xml:space="preserve"> </w:t>
      </w:r>
      <w:r>
        <w:rPr>
          <w:color w:val="231F20"/>
          <w:w w:val="95"/>
        </w:rPr>
        <w:t>interior</w:t>
      </w:r>
      <w:r>
        <w:rPr>
          <w:color w:val="231F20"/>
          <w:spacing w:val="14"/>
          <w:w w:val="95"/>
        </w:rPr>
        <w:t xml:space="preserve"> </w:t>
      </w:r>
      <w:r>
        <w:rPr>
          <w:color w:val="231F20"/>
          <w:w w:val="95"/>
        </w:rPr>
        <w:t>is</w:t>
      </w:r>
      <w:r>
        <w:rPr>
          <w:color w:val="231F20"/>
          <w:spacing w:val="14"/>
          <w:w w:val="95"/>
        </w:rPr>
        <w:t xml:space="preserve"> </w:t>
      </w:r>
      <w:r>
        <w:rPr>
          <w:color w:val="231F20"/>
          <w:w w:val="95"/>
        </w:rPr>
        <w:t>of</w:t>
      </w:r>
      <w:r>
        <w:rPr>
          <w:color w:val="231F20"/>
          <w:spacing w:val="14"/>
          <w:w w:val="95"/>
        </w:rPr>
        <w:t xml:space="preserve"> </w:t>
      </w:r>
      <w:r>
        <w:rPr>
          <w:color w:val="231F20"/>
          <w:w w:val="95"/>
        </w:rPr>
        <w:t>high</w:t>
      </w:r>
      <w:r>
        <w:rPr>
          <w:color w:val="231F20"/>
          <w:spacing w:val="14"/>
          <w:w w:val="95"/>
        </w:rPr>
        <w:t xml:space="preserve"> </w:t>
      </w:r>
      <w:r>
        <w:rPr>
          <w:color w:val="231F20"/>
          <w:w w:val="95"/>
        </w:rPr>
        <w:t>quality</w:t>
      </w:r>
      <w:r>
        <w:rPr>
          <w:color w:val="231F20"/>
          <w:spacing w:val="14"/>
          <w:w w:val="95"/>
        </w:rPr>
        <w:t xml:space="preserve"> </w:t>
      </w:r>
      <w:r>
        <w:rPr>
          <w:color w:val="231F20"/>
          <w:w w:val="95"/>
        </w:rPr>
        <w:t>materials,</w:t>
      </w:r>
      <w:r>
        <w:rPr>
          <w:color w:val="231F20"/>
          <w:spacing w:val="14"/>
          <w:w w:val="95"/>
        </w:rPr>
        <w:t xml:space="preserve"> </w:t>
      </w:r>
      <w:r>
        <w:rPr>
          <w:color w:val="231F20"/>
          <w:w w:val="95"/>
        </w:rPr>
        <w:t>finishes</w:t>
      </w:r>
      <w:r>
        <w:rPr>
          <w:color w:val="231F20"/>
          <w:spacing w:val="14"/>
          <w:w w:val="95"/>
        </w:rPr>
        <w:t xml:space="preserve"> </w:t>
      </w:r>
      <w:r>
        <w:rPr>
          <w:color w:val="231F20"/>
          <w:w w:val="95"/>
        </w:rPr>
        <w:t>and</w:t>
      </w:r>
      <w:r>
        <w:rPr>
          <w:color w:val="231F20"/>
          <w:spacing w:val="14"/>
          <w:w w:val="95"/>
        </w:rPr>
        <w:t xml:space="preserve"> </w:t>
      </w:r>
      <w:r>
        <w:rPr>
          <w:color w:val="231F20"/>
          <w:w w:val="95"/>
        </w:rPr>
        <w:t>detail.</w:t>
      </w:r>
      <w:r>
        <w:rPr>
          <w:color w:val="231F20"/>
          <w:spacing w:val="14"/>
          <w:w w:val="95"/>
        </w:rPr>
        <w:t xml:space="preserve"> </w:t>
      </w:r>
      <w:r>
        <w:rPr>
          <w:color w:val="231F20"/>
          <w:w w:val="95"/>
        </w:rPr>
        <w:t>Most</w:t>
      </w:r>
      <w:r>
        <w:rPr>
          <w:color w:val="231F20"/>
          <w:spacing w:val="14"/>
          <w:w w:val="95"/>
        </w:rPr>
        <w:t xml:space="preserve"> </w:t>
      </w:r>
      <w:r>
        <w:rPr>
          <w:color w:val="231F20"/>
          <w:w w:val="95"/>
        </w:rPr>
        <w:t>of</w:t>
      </w:r>
      <w:r>
        <w:rPr>
          <w:color w:val="231F20"/>
          <w:spacing w:val="14"/>
          <w:w w:val="95"/>
        </w:rPr>
        <w:t xml:space="preserve"> </w:t>
      </w:r>
      <w:r>
        <w:rPr>
          <w:color w:val="231F20"/>
          <w:w w:val="95"/>
        </w:rPr>
        <w:t>the</w:t>
      </w:r>
      <w:r>
        <w:rPr>
          <w:color w:val="231F20"/>
          <w:spacing w:val="14"/>
          <w:w w:val="95"/>
        </w:rPr>
        <w:t xml:space="preserve"> </w:t>
      </w:r>
      <w:r>
        <w:rPr>
          <w:color w:val="231F20"/>
          <w:w w:val="95"/>
        </w:rPr>
        <w:t>detail</w:t>
      </w:r>
      <w:r>
        <w:rPr>
          <w:color w:val="231F20"/>
          <w:spacing w:val="1"/>
          <w:w w:val="95"/>
        </w:rPr>
        <w:t xml:space="preserve"> </w:t>
      </w:r>
      <w:r>
        <w:rPr>
          <w:color w:val="231F20"/>
          <w:w w:val="95"/>
        </w:rPr>
        <w:t>remains</w:t>
      </w:r>
      <w:r>
        <w:rPr>
          <w:color w:val="231F20"/>
          <w:spacing w:val="-4"/>
          <w:w w:val="95"/>
        </w:rPr>
        <w:t xml:space="preserve"> </w:t>
      </w:r>
      <w:r>
        <w:rPr>
          <w:color w:val="231F20"/>
          <w:w w:val="95"/>
        </w:rPr>
        <w:t>intact</w:t>
      </w:r>
      <w:r>
        <w:rPr>
          <w:color w:val="231F20"/>
          <w:spacing w:val="-3"/>
          <w:w w:val="95"/>
        </w:rPr>
        <w:t xml:space="preserve"> </w:t>
      </w:r>
      <w:r>
        <w:rPr>
          <w:color w:val="231F20"/>
          <w:w w:val="95"/>
        </w:rPr>
        <w:t>and</w:t>
      </w:r>
      <w:r>
        <w:rPr>
          <w:color w:val="231F20"/>
          <w:spacing w:val="-3"/>
          <w:w w:val="95"/>
        </w:rPr>
        <w:t xml:space="preserve"> </w:t>
      </w:r>
      <w:r>
        <w:rPr>
          <w:color w:val="231F20"/>
          <w:w w:val="95"/>
        </w:rPr>
        <w:t>represents</w:t>
      </w:r>
      <w:r>
        <w:rPr>
          <w:color w:val="231F20"/>
          <w:spacing w:val="-3"/>
          <w:w w:val="95"/>
        </w:rPr>
        <w:t xml:space="preserve"> </w:t>
      </w:r>
      <w:r>
        <w:rPr>
          <w:color w:val="231F20"/>
          <w:w w:val="95"/>
        </w:rPr>
        <w:t>the</w:t>
      </w:r>
      <w:r>
        <w:rPr>
          <w:color w:val="231F20"/>
          <w:spacing w:val="-4"/>
          <w:w w:val="95"/>
        </w:rPr>
        <w:t xml:space="preserve"> </w:t>
      </w:r>
      <w:r>
        <w:rPr>
          <w:color w:val="231F20"/>
          <w:w w:val="95"/>
        </w:rPr>
        <w:t>Late</w:t>
      </w:r>
      <w:r>
        <w:rPr>
          <w:color w:val="231F20"/>
          <w:spacing w:val="-3"/>
          <w:w w:val="95"/>
        </w:rPr>
        <w:t xml:space="preserve"> </w:t>
      </w:r>
      <w:r>
        <w:rPr>
          <w:color w:val="231F20"/>
          <w:w w:val="95"/>
        </w:rPr>
        <w:t>20th</w:t>
      </w:r>
      <w:r>
        <w:rPr>
          <w:color w:val="231F20"/>
          <w:spacing w:val="-3"/>
          <w:w w:val="95"/>
        </w:rPr>
        <w:t xml:space="preserve"> </w:t>
      </w:r>
      <w:r>
        <w:rPr>
          <w:color w:val="231F20"/>
          <w:w w:val="95"/>
        </w:rPr>
        <w:t>Century</w:t>
      </w:r>
      <w:r>
        <w:rPr>
          <w:color w:val="231F20"/>
          <w:spacing w:val="-3"/>
          <w:w w:val="95"/>
        </w:rPr>
        <w:t xml:space="preserve"> </w:t>
      </w:r>
      <w:r>
        <w:rPr>
          <w:color w:val="231F20"/>
          <w:w w:val="95"/>
        </w:rPr>
        <w:t>Stripped</w:t>
      </w:r>
      <w:r>
        <w:rPr>
          <w:color w:val="231F20"/>
          <w:spacing w:val="-4"/>
          <w:w w:val="95"/>
        </w:rPr>
        <w:t xml:space="preserve"> </w:t>
      </w:r>
      <w:r>
        <w:rPr>
          <w:color w:val="231F20"/>
          <w:w w:val="95"/>
        </w:rPr>
        <w:t>Classical</w:t>
      </w:r>
      <w:r>
        <w:rPr>
          <w:color w:val="231F20"/>
          <w:spacing w:val="-3"/>
          <w:w w:val="95"/>
        </w:rPr>
        <w:t xml:space="preserve"> </w:t>
      </w:r>
      <w:r>
        <w:rPr>
          <w:color w:val="231F20"/>
          <w:w w:val="95"/>
        </w:rPr>
        <w:t>Style.</w:t>
      </w:r>
      <w:r>
        <w:rPr>
          <w:color w:val="231F20"/>
          <w:spacing w:val="-3"/>
          <w:w w:val="95"/>
        </w:rPr>
        <w:t xml:space="preserve"> </w:t>
      </w:r>
      <w:r>
        <w:rPr>
          <w:color w:val="231F20"/>
          <w:w w:val="95"/>
        </w:rPr>
        <w:t>(March</w:t>
      </w:r>
      <w:r>
        <w:rPr>
          <w:color w:val="231F20"/>
          <w:spacing w:val="-3"/>
          <w:w w:val="95"/>
        </w:rPr>
        <w:t xml:space="preserve"> </w:t>
      </w:r>
      <w:r>
        <w:rPr>
          <w:color w:val="231F20"/>
          <w:w w:val="95"/>
        </w:rPr>
        <w:t>2002)</w:t>
      </w:r>
    </w:p>
    <w:p w14:paraId="21A82956" w14:textId="77777777" w:rsidR="00F71DDB" w:rsidRPr="00E34456" w:rsidRDefault="00A630EF" w:rsidP="00877BBA">
      <w:pPr>
        <w:spacing w:before="162"/>
        <w:ind w:left="284" w:right="400"/>
        <w:rPr>
          <w:b/>
          <w:bCs/>
          <w:i/>
          <w:sz w:val="17"/>
        </w:rPr>
      </w:pPr>
      <w:r w:rsidRPr="00E34456">
        <w:rPr>
          <w:b/>
          <w:bCs/>
          <w:i/>
          <w:color w:val="231F20"/>
          <w:w w:val="115"/>
          <w:sz w:val="17"/>
        </w:rPr>
        <w:t>Location</w:t>
      </w:r>
    </w:p>
    <w:p w14:paraId="4B468562" w14:textId="77777777" w:rsidR="00F71DDB" w:rsidRDefault="00A630EF" w:rsidP="00877BBA">
      <w:pPr>
        <w:pStyle w:val="BodyText"/>
        <w:spacing w:before="104"/>
        <w:ind w:left="284" w:right="400"/>
      </w:pPr>
      <w:r>
        <w:rPr>
          <w:color w:val="231F20"/>
          <w:w w:val="95"/>
        </w:rPr>
        <w:t>Building,</w:t>
      </w:r>
      <w:r>
        <w:rPr>
          <w:color w:val="231F20"/>
          <w:spacing w:val="12"/>
          <w:w w:val="95"/>
        </w:rPr>
        <w:t xml:space="preserve"> </w:t>
      </w:r>
      <w:r>
        <w:rPr>
          <w:color w:val="231F20"/>
          <w:w w:val="95"/>
        </w:rPr>
        <w:t>including</w:t>
      </w:r>
      <w:r>
        <w:rPr>
          <w:color w:val="231F20"/>
          <w:spacing w:val="13"/>
          <w:w w:val="95"/>
        </w:rPr>
        <w:t xml:space="preserve"> </w:t>
      </w:r>
      <w:r>
        <w:rPr>
          <w:color w:val="231F20"/>
          <w:w w:val="95"/>
        </w:rPr>
        <w:t>surrounding</w:t>
      </w:r>
      <w:r>
        <w:rPr>
          <w:color w:val="231F20"/>
          <w:spacing w:val="12"/>
          <w:w w:val="95"/>
        </w:rPr>
        <w:t xml:space="preserve"> </w:t>
      </w:r>
      <w:r>
        <w:rPr>
          <w:color w:val="231F20"/>
          <w:w w:val="95"/>
        </w:rPr>
        <w:t>area</w:t>
      </w:r>
      <w:r>
        <w:rPr>
          <w:color w:val="231F20"/>
          <w:spacing w:val="13"/>
          <w:w w:val="95"/>
        </w:rPr>
        <w:t xml:space="preserve"> </w:t>
      </w:r>
      <w:r>
        <w:rPr>
          <w:color w:val="231F20"/>
          <w:w w:val="95"/>
        </w:rPr>
        <w:t>bounded</w:t>
      </w:r>
      <w:r>
        <w:rPr>
          <w:color w:val="231F20"/>
          <w:spacing w:val="12"/>
          <w:w w:val="95"/>
        </w:rPr>
        <w:t xml:space="preserve"> </w:t>
      </w:r>
      <w:r>
        <w:rPr>
          <w:color w:val="231F20"/>
          <w:w w:val="95"/>
        </w:rPr>
        <w:t>by</w:t>
      </w:r>
      <w:r>
        <w:rPr>
          <w:color w:val="231F20"/>
          <w:spacing w:val="13"/>
          <w:w w:val="95"/>
        </w:rPr>
        <w:t xml:space="preserve"> </w:t>
      </w:r>
      <w:r>
        <w:rPr>
          <w:color w:val="231F20"/>
          <w:w w:val="95"/>
        </w:rPr>
        <w:t>McCoy</w:t>
      </w:r>
      <w:r>
        <w:rPr>
          <w:color w:val="231F20"/>
          <w:spacing w:val="13"/>
          <w:w w:val="95"/>
        </w:rPr>
        <w:t xml:space="preserve"> </w:t>
      </w:r>
      <w:r>
        <w:rPr>
          <w:color w:val="231F20"/>
          <w:w w:val="95"/>
        </w:rPr>
        <w:t>Circuit</w:t>
      </w:r>
      <w:r>
        <w:rPr>
          <w:color w:val="231F20"/>
          <w:spacing w:val="12"/>
          <w:w w:val="95"/>
        </w:rPr>
        <w:t xml:space="preserve"> </w:t>
      </w:r>
      <w:r>
        <w:rPr>
          <w:color w:val="231F20"/>
          <w:w w:val="95"/>
        </w:rPr>
        <w:t>and</w:t>
      </w:r>
      <w:r>
        <w:rPr>
          <w:color w:val="231F20"/>
          <w:spacing w:val="13"/>
          <w:w w:val="95"/>
        </w:rPr>
        <w:t xml:space="preserve"> </w:t>
      </w:r>
      <w:r>
        <w:rPr>
          <w:color w:val="231F20"/>
          <w:w w:val="95"/>
        </w:rPr>
        <w:t>Liversidge</w:t>
      </w:r>
      <w:r>
        <w:rPr>
          <w:color w:val="231F20"/>
          <w:spacing w:val="12"/>
          <w:w w:val="95"/>
        </w:rPr>
        <w:t xml:space="preserve"> </w:t>
      </w:r>
      <w:r>
        <w:rPr>
          <w:color w:val="231F20"/>
          <w:w w:val="95"/>
        </w:rPr>
        <w:t>Street,</w:t>
      </w:r>
      <w:r>
        <w:rPr>
          <w:color w:val="231F20"/>
          <w:spacing w:val="13"/>
          <w:w w:val="95"/>
        </w:rPr>
        <w:t xml:space="preserve"> </w:t>
      </w:r>
      <w:r>
        <w:rPr>
          <w:color w:val="231F20"/>
          <w:w w:val="95"/>
        </w:rPr>
        <w:t>Acton.</w:t>
      </w:r>
    </w:p>
    <w:p w14:paraId="6B77E2D5" w14:textId="77777777" w:rsidR="00F71DDB" w:rsidRPr="00E34456" w:rsidRDefault="00A630EF" w:rsidP="00877BBA">
      <w:pPr>
        <w:spacing w:before="160"/>
        <w:ind w:left="284" w:right="400"/>
        <w:rPr>
          <w:b/>
          <w:bCs/>
          <w:i/>
          <w:sz w:val="17"/>
        </w:rPr>
      </w:pPr>
      <w:r w:rsidRPr="00E34456">
        <w:rPr>
          <w:b/>
          <w:bCs/>
          <w:i/>
          <w:color w:val="231F20"/>
          <w:w w:val="115"/>
          <w:sz w:val="17"/>
        </w:rPr>
        <w:t>Bibliography</w:t>
      </w:r>
    </w:p>
    <w:p w14:paraId="7145E43C" w14:textId="77777777" w:rsidR="00F71DDB" w:rsidRDefault="00A630EF" w:rsidP="00877BBA">
      <w:pPr>
        <w:pStyle w:val="BodyText"/>
        <w:spacing w:before="104"/>
        <w:ind w:left="284" w:right="400"/>
      </w:pPr>
      <w:r>
        <w:rPr>
          <w:color w:val="231F20"/>
          <w:w w:val="95"/>
        </w:rPr>
        <w:t>Charlton,</w:t>
      </w:r>
      <w:r>
        <w:rPr>
          <w:color w:val="231F20"/>
          <w:spacing w:val="3"/>
          <w:w w:val="95"/>
        </w:rPr>
        <w:t xml:space="preserve"> </w:t>
      </w:r>
      <w:r>
        <w:rPr>
          <w:color w:val="231F20"/>
          <w:w w:val="95"/>
        </w:rPr>
        <w:t>Ken</w:t>
      </w:r>
      <w:r>
        <w:rPr>
          <w:color w:val="231F20"/>
          <w:spacing w:val="3"/>
          <w:w w:val="95"/>
        </w:rPr>
        <w:t xml:space="preserve"> </w:t>
      </w:r>
      <w:r>
        <w:rPr>
          <w:color w:val="231F20"/>
          <w:w w:val="95"/>
        </w:rPr>
        <w:t>(1984),</w:t>
      </w:r>
      <w:r>
        <w:rPr>
          <w:color w:val="231F20"/>
          <w:spacing w:val="3"/>
          <w:w w:val="95"/>
        </w:rPr>
        <w:t xml:space="preserve"> </w:t>
      </w:r>
      <w:r>
        <w:rPr>
          <w:color w:val="231F20"/>
          <w:w w:val="95"/>
        </w:rPr>
        <w:t>‘Federal</w:t>
      </w:r>
      <w:r>
        <w:rPr>
          <w:color w:val="231F20"/>
          <w:spacing w:val="3"/>
          <w:w w:val="95"/>
        </w:rPr>
        <w:t xml:space="preserve"> </w:t>
      </w:r>
      <w:r>
        <w:rPr>
          <w:color w:val="231F20"/>
          <w:w w:val="95"/>
        </w:rPr>
        <w:t>Capital</w:t>
      </w:r>
      <w:r>
        <w:rPr>
          <w:color w:val="231F20"/>
          <w:spacing w:val="4"/>
          <w:w w:val="95"/>
        </w:rPr>
        <w:t xml:space="preserve"> </w:t>
      </w:r>
      <w:r>
        <w:rPr>
          <w:color w:val="231F20"/>
          <w:w w:val="95"/>
        </w:rPr>
        <w:t>Architecture</w:t>
      </w:r>
      <w:r>
        <w:rPr>
          <w:color w:val="231F20"/>
          <w:spacing w:val="3"/>
          <w:w w:val="95"/>
        </w:rPr>
        <w:t xml:space="preserve"> </w:t>
      </w:r>
      <w:r>
        <w:rPr>
          <w:color w:val="231F20"/>
          <w:w w:val="95"/>
        </w:rPr>
        <w:t>Canberra</w:t>
      </w:r>
      <w:r>
        <w:rPr>
          <w:color w:val="231F20"/>
          <w:spacing w:val="3"/>
          <w:w w:val="95"/>
        </w:rPr>
        <w:t xml:space="preserve"> </w:t>
      </w:r>
      <w:r>
        <w:rPr>
          <w:color w:val="231F20"/>
          <w:w w:val="95"/>
        </w:rPr>
        <w:t>1911-1939’</w:t>
      </w:r>
      <w:r>
        <w:rPr>
          <w:color w:val="231F20"/>
          <w:spacing w:val="3"/>
          <w:w w:val="95"/>
        </w:rPr>
        <w:t xml:space="preserve"> </w:t>
      </w:r>
      <w:r>
        <w:rPr>
          <w:color w:val="231F20"/>
          <w:w w:val="95"/>
        </w:rPr>
        <w:t>National</w:t>
      </w:r>
      <w:r>
        <w:rPr>
          <w:color w:val="231F20"/>
          <w:spacing w:val="4"/>
          <w:w w:val="95"/>
        </w:rPr>
        <w:t xml:space="preserve"> </w:t>
      </w:r>
      <w:r>
        <w:rPr>
          <w:color w:val="231F20"/>
          <w:w w:val="95"/>
        </w:rPr>
        <w:t>Trust</w:t>
      </w:r>
      <w:r>
        <w:rPr>
          <w:color w:val="231F20"/>
          <w:spacing w:val="3"/>
          <w:w w:val="95"/>
        </w:rPr>
        <w:t xml:space="preserve"> </w:t>
      </w:r>
      <w:r>
        <w:rPr>
          <w:color w:val="231F20"/>
          <w:w w:val="95"/>
        </w:rPr>
        <w:t>of</w:t>
      </w:r>
      <w:r>
        <w:rPr>
          <w:color w:val="231F20"/>
          <w:spacing w:val="3"/>
          <w:w w:val="95"/>
        </w:rPr>
        <w:t xml:space="preserve"> </w:t>
      </w:r>
      <w:r>
        <w:rPr>
          <w:color w:val="231F20"/>
          <w:w w:val="95"/>
        </w:rPr>
        <w:t>Australia</w:t>
      </w:r>
      <w:r>
        <w:rPr>
          <w:color w:val="231F20"/>
          <w:spacing w:val="3"/>
          <w:w w:val="95"/>
        </w:rPr>
        <w:t xml:space="preserve"> </w:t>
      </w:r>
      <w:r>
        <w:rPr>
          <w:color w:val="231F20"/>
          <w:w w:val="95"/>
        </w:rPr>
        <w:t>(ACT).</w:t>
      </w:r>
    </w:p>
    <w:p w14:paraId="2151D081" w14:textId="77777777" w:rsidR="00F71DDB" w:rsidRDefault="00A630EF" w:rsidP="00877BBA">
      <w:pPr>
        <w:pStyle w:val="BodyText"/>
        <w:spacing w:before="168" w:line="230" w:lineRule="auto"/>
        <w:ind w:left="284" w:right="400"/>
      </w:pPr>
      <w:r>
        <w:rPr>
          <w:color w:val="231F20"/>
          <w:w w:val="95"/>
        </w:rPr>
        <w:t>Philip,</w:t>
      </w:r>
      <w:r>
        <w:rPr>
          <w:color w:val="231F20"/>
          <w:spacing w:val="17"/>
          <w:w w:val="95"/>
        </w:rPr>
        <w:t xml:space="preserve"> </w:t>
      </w:r>
      <w:r>
        <w:rPr>
          <w:color w:val="231F20"/>
          <w:w w:val="95"/>
        </w:rPr>
        <w:t>Cox,</w:t>
      </w:r>
      <w:r>
        <w:rPr>
          <w:color w:val="231F20"/>
          <w:spacing w:val="17"/>
          <w:w w:val="95"/>
        </w:rPr>
        <w:t xml:space="preserve"> </w:t>
      </w:r>
      <w:r>
        <w:rPr>
          <w:color w:val="231F20"/>
          <w:w w:val="95"/>
        </w:rPr>
        <w:t>Richardson,</w:t>
      </w:r>
      <w:r>
        <w:rPr>
          <w:color w:val="231F20"/>
          <w:spacing w:val="17"/>
          <w:w w:val="95"/>
        </w:rPr>
        <w:t xml:space="preserve"> </w:t>
      </w:r>
      <w:r>
        <w:rPr>
          <w:color w:val="231F20"/>
          <w:w w:val="95"/>
        </w:rPr>
        <w:t>Taylor</w:t>
      </w:r>
      <w:r>
        <w:rPr>
          <w:color w:val="231F20"/>
          <w:spacing w:val="17"/>
          <w:w w:val="95"/>
        </w:rPr>
        <w:t xml:space="preserve"> </w:t>
      </w:r>
      <w:r>
        <w:rPr>
          <w:color w:val="231F20"/>
          <w:w w:val="95"/>
        </w:rPr>
        <w:t>and</w:t>
      </w:r>
      <w:r>
        <w:rPr>
          <w:color w:val="231F20"/>
          <w:spacing w:val="17"/>
          <w:w w:val="95"/>
        </w:rPr>
        <w:t xml:space="preserve"> </w:t>
      </w:r>
      <w:r>
        <w:rPr>
          <w:color w:val="231F20"/>
          <w:w w:val="95"/>
        </w:rPr>
        <w:t>Partners,</w:t>
      </w:r>
      <w:r>
        <w:rPr>
          <w:color w:val="231F20"/>
          <w:spacing w:val="17"/>
          <w:w w:val="95"/>
        </w:rPr>
        <w:t xml:space="preserve"> </w:t>
      </w:r>
      <w:r>
        <w:rPr>
          <w:color w:val="231F20"/>
          <w:w w:val="95"/>
        </w:rPr>
        <w:t>Architects;</w:t>
      </w:r>
      <w:r>
        <w:rPr>
          <w:color w:val="231F20"/>
          <w:spacing w:val="17"/>
          <w:w w:val="95"/>
        </w:rPr>
        <w:t xml:space="preserve"> </w:t>
      </w:r>
      <w:r>
        <w:rPr>
          <w:color w:val="231F20"/>
          <w:w w:val="95"/>
        </w:rPr>
        <w:t>Brendan</w:t>
      </w:r>
      <w:r>
        <w:rPr>
          <w:color w:val="231F20"/>
          <w:spacing w:val="17"/>
          <w:w w:val="95"/>
        </w:rPr>
        <w:t xml:space="preserve"> </w:t>
      </w:r>
      <w:r>
        <w:rPr>
          <w:color w:val="231F20"/>
          <w:w w:val="95"/>
        </w:rPr>
        <w:t>O’Keefe,</w:t>
      </w:r>
      <w:r>
        <w:rPr>
          <w:color w:val="231F20"/>
          <w:spacing w:val="17"/>
          <w:w w:val="95"/>
        </w:rPr>
        <w:t xml:space="preserve"> </w:t>
      </w:r>
      <w:r>
        <w:rPr>
          <w:color w:val="231F20"/>
          <w:w w:val="95"/>
        </w:rPr>
        <w:t>Historian;</w:t>
      </w:r>
      <w:r>
        <w:rPr>
          <w:color w:val="231F20"/>
          <w:spacing w:val="17"/>
          <w:w w:val="95"/>
        </w:rPr>
        <w:t xml:space="preserve"> </w:t>
      </w:r>
      <w:r>
        <w:rPr>
          <w:color w:val="231F20"/>
          <w:w w:val="95"/>
        </w:rPr>
        <w:t>Richard</w:t>
      </w:r>
      <w:r>
        <w:rPr>
          <w:color w:val="231F20"/>
          <w:spacing w:val="17"/>
          <w:w w:val="95"/>
        </w:rPr>
        <w:t xml:space="preserve"> </w:t>
      </w:r>
      <w:r>
        <w:rPr>
          <w:color w:val="231F20"/>
          <w:w w:val="95"/>
        </w:rPr>
        <w:t>Ratcliffe,</w:t>
      </w:r>
      <w:r>
        <w:rPr>
          <w:color w:val="231F20"/>
          <w:spacing w:val="17"/>
          <w:w w:val="95"/>
        </w:rPr>
        <w:t xml:space="preserve"> </w:t>
      </w:r>
      <w:r>
        <w:rPr>
          <w:color w:val="231F20"/>
          <w:w w:val="95"/>
        </w:rPr>
        <w:t>Landscape</w:t>
      </w:r>
      <w:r>
        <w:rPr>
          <w:color w:val="231F20"/>
          <w:spacing w:val="1"/>
          <w:w w:val="95"/>
        </w:rPr>
        <w:t xml:space="preserve"> </w:t>
      </w:r>
      <w:r>
        <w:rPr>
          <w:color w:val="231F20"/>
          <w:w w:val="95"/>
        </w:rPr>
        <w:t>Architect;</w:t>
      </w:r>
      <w:r>
        <w:rPr>
          <w:color w:val="231F20"/>
          <w:spacing w:val="12"/>
          <w:w w:val="95"/>
        </w:rPr>
        <w:t xml:space="preserve"> </w:t>
      </w:r>
      <w:r>
        <w:rPr>
          <w:color w:val="231F20"/>
          <w:w w:val="95"/>
        </w:rPr>
        <w:t>Northrop</w:t>
      </w:r>
      <w:r>
        <w:rPr>
          <w:color w:val="231F20"/>
          <w:spacing w:val="12"/>
          <w:w w:val="95"/>
        </w:rPr>
        <w:t xml:space="preserve"> </w:t>
      </w:r>
      <w:r>
        <w:rPr>
          <w:color w:val="231F20"/>
          <w:w w:val="95"/>
        </w:rPr>
        <w:t>Consultants</w:t>
      </w:r>
      <w:r>
        <w:rPr>
          <w:color w:val="231F20"/>
          <w:spacing w:val="12"/>
          <w:w w:val="95"/>
        </w:rPr>
        <w:t xml:space="preserve"> </w:t>
      </w:r>
      <w:r>
        <w:rPr>
          <w:color w:val="231F20"/>
          <w:w w:val="95"/>
        </w:rPr>
        <w:t>Pty</w:t>
      </w:r>
      <w:r>
        <w:rPr>
          <w:color w:val="231F20"/>
          <w:spacing w:val="12"/>
          <w:w w:val="95"/>
        </w:rPr>
        <w:t xml:space="preserve"> </w:t>
      </w:r>
      <w:r>
        <w:rPr>
          <w:color w:val="231F20"/>
          <w:w w:val="95"/>
        </w:rPr>
        <w:t>Ltd,</w:t>
      </w:r>
      <w:r>
        <w:rPr>
          <w:color w:val="231F20"/>
          <w:spacing w:val="13"/>
          <w:w w:val="95"/>
        </w:rPr>
        <w:t xml:space="preserve"> </w:t>
      </w:r>
      <w:r>
        <w:rPr>
          <w:color w:val="231F20"/>
          <w:w w:val="95"/>
        </w:rPr>
        <w:t>Structural</w:t>
      </w:r>
      <w:r>
        <w:rPr>
          <w:color w:val="231F20"/>
          <w:spacing w:val="12"/>
          <w:w w:val="95"/>
        </w:rPr>
        <w:t xml:space="preserve"> </w:t>
      </w:r>
      <w:r>
        <w:rPr>
          <w:color w:val="231F20"/>
          <w:w w:val="95"/>
        </w:rPr>
        <w:t>Engineer;</w:t>
      </w:r>
      <w:r>
        <w:rPr>
          <w:color w:val="231F20"/>
          <w:spacing w:val="12"/>
          <w:w w:val="95"/>
        </w:rPr>
        <w:t xml:space="preserve"> </w:t>
      </w:r>
      <w:r>
        <w:rPr>
          <w:color w:val="231F20"/>
          <w:w w:val="95"/>
        </w:rPr>
        <w:t>Barry</w:t>
      </w:r>
      <w:r>
        <w:rPr>
          <w:color w:val="231F20"/>
          <w:spacing w:val="12"/>
          <w:w w:val="95"/>
        </w:rPr>
        <w:t xml:space="preserve"> </w:t>
      </w:r>
      <w:r>
        <w:rPr>
          <w:color w:val="231F20"/>
          <w:w w:val="95"/>
        </w:rPr>
        <w:t>Webb</w:t>
      </w:r>
      <w:r>
        <w:rPr>
          <w:color w:val="231F20"/>
          <w:spacing w:val="12"/>
          <w:w w:val="95"/>
        </w:rPr>
        <w:t xml:space="preserve"> </w:t>
      </w:r>
      <w:r>
        <w:rPr>
          <w:color w:val="231F20"/>
          <w:w w:val="95"/>
        </w:rPr>
        <w:t>and</w:t>
      </w:r>
      <w:r>
        <w:rPr>
          <w:color w:val="231F20"/>
          <w:spacing w:val="13"/>
          <w:w w:val="95"/>
        </w:rPr>
        <w:t xml:space="preserve"> </w:t>
      </w:r>
      <w:r>
        <w:rPr>
          <w:color w:val="231F20"/>
          <w:w w:val="95"/>
        </w:rPr>
        <w:t>Associates,</w:t>
      </w:r>
      <w:r>
        <w:rPr>
          <w:color w:val="231F20"/>
          <w:spacing w:val="12"/>
          <w:w w:val="95"/>
        </w:rPr>
        <w:t xml:space="preserve"> </w:t>
      </w:r>
      <w:r>
        <w:rPr>
          <w:color w:val="231F20"/>
          <w:w w:val="95"/>
        </w:rPr>
        <w:t>Electrical</w:t>
      </w:r>
      <w:r>
        <w:rPr>
          <w:color w:val="231F20"/>
          <w:spacing w:val="12"/>
          <w:w w:val="95"/>
        </w:rPr>
        <w:t xml:space="preserve"> </w:t>
      </w:r>
      <w:r>
        <w:rPr>
          <w:color w:val="231F20"/>
          <w:w w:val="95"/>
        </w:rPr>
        <w:t>Engineer;</w:t>
      </w:r>
    </w:p>
    <w:p w14:paraId="5AB89E55" w14:textId="77777777" w:rsidR="00F71DDB" w:rsidRDefault="00A630EF" w:rsidP="00877BBA">
      <w:pPr>
        <w:pStyle w:val="BodyText"/>
        <w:spacing w:line="408" w:lineRule="auto"/>
        <w:ind w:left="284" w:right="400"/>
      </w:pPr>
      <w:r>
        <w:rPr>
          <w:color w:val="231F20"/>
          <w:w w:val="95"/>
        </w:rPr>
        <w:t>WT</w:t>
      </w:r>
      <w:r>
        <w:rPr>
          <w:color w:val="231F20"/>
          <w:spacing w:val="4"/>
          <w:w w:val="95"/>
        </w:rPr>
        <w:t xml:space="preserve"> </w:t>
      </w:r>
      <w:r>
        <w:rPr>
          <w:color w:val="231F20"/>
          <w:w w:val="95"/>
        </w:rPr>
        <w:t>Partnership,</w:t>
      </w:r>
      <w:r>
        <w:rPr>
          <w:color w:val="231F20"/>
          <w:spacing w:val="5"/>
          <w:w w:val="95"/>
        </w:rPr>
        <w:t xml:space="preserve"> </w:t>
      </w:r>
      <w:r>
        <w:rPr>
          <w:color w:val="231F20"/>
          <w:w w:val="95"/>
        </w:rPr>
        <w:t>Cost</w:t>
      </w:r>
      <w:r>
        <w:rPr>
          <w:color w:val="231F20"/>
          <w:spacing w:val="5"/>
          <w:w w:val="95"/>
        </w:rPr>
        <w:t xml:space="preserve"> </w:t>
      </w:r>
      <w:r>
        <w:rPr>
          <w:color w:val="231F20"/>
          <w:w w:val="95"/>
        </w:rPr>
        <w:t>Consultants</w:t>
      </w:r>
      <w:r>
        <w:rPr>
          <w:color w:val="231F20"/>
          <w:spacing w:val="5"/>
          <w:w w:val="95"/>
        </w:rPr>
        <w:t xml:space="preserve"> </w:t>
      </w:r>
      <w:r>
        <w:rPr>
          <w:color w:val="231F20"/>
          <w:w w:val="95"/>
        </w:rPr>
        <w:t>(March</w:t>
      </w:r>
      <w:r>
        <w:rPr>
          <w:color w:val="231F20"/>
          <w:spacing w:val="5"/>
          <w:w w:val="95"/>
        </w:rPr>
        <w:t xml:space="preserve"> </w:t>
      </w:r>
      <w:r>
        <w:rPr>
          <w:color w:val="231F20"/>
          <w:w w:val="95"/>
        </w:rPr>
        <w:t>1995),</w:t>
      </w:r>
      <w:r>
        <w:rPr>
          <w:color w:val="231F20"/>
          <w:spacing w:val="5"/>
          <w:w w:val="95"/>
        </w:rPr>
        <w:t xml:space="preserve"> </w:t>
      </w:r>
      <w:r>
        <w:rPr>
          <w:color w:val="231F20"/>
          <w:w w:val="95"/>
        </w:rPr>
        <w:t>“National</w:t>
      </w:r>
      <w:r>
        <w:rPr>
          <w:color w:val="231F20"/>
          <w:spacing w:val="5"/>
          <w:w w:val="95"/>
        </w:rPr>
        <w:t xml:space="preserve"> </w:t>
      </w:r>
      <w:r>
        <w:rPr>
          <w:color w:val="231F20"/>
          <w:w w:val="95"/>
        </w:rPr>
        <w:t>Film</w:t>
      </w:r>
      <w:r>
        <w:rPr>
          <w:color w:val="231F20"/>
          <w:spacing w:val="5"/>
          <w:w w:val="95"/>
        </w:rPr>
        <w:t xml:space="preserve"> </w:t>
      </w:r>
      <w:r>
        <w:rPr>
          <w:color w:val="231F20"/>
          <w:w w:val="95"/>
        </w:rPr>
        <w:t>and</w:t>
      </w:r>
      <w:r>
        <w:rPr>
          <w:color w:val="231F20"/>
          <w:spacing w:val="5"/>
          <w:w w:val="95"/>
        </w:rPr>
        <w:t xml:space="preserve"> </w:t>
      </w:r>
      <w:r>
        <w:rPr>
          <w:color w:val="231F20"/>
          <w:w w:val="95"/>
        </w:rPr>
        <w:t>Sound</w:t>
      </w:r>
      <w:r>
        <w:rPr>
          <w:color w:val="231F20"/>
          <w:spacing w:val="5"/>
          <w:w w:val="95"/>
        </w:rPr>
        <w:t xml:space="preserve"> </w:t>
      </w:r>
      <w:r>
        <w:rPr>
          <w:color w:val="231F20"/>
          <w:w w:val="95"/>
        </w:rPr>
        <w:t>Archive</w:t>
      </w:r>
      <w:r>
        <w:rPr>
          <w:color w:val="231F20"/>
          <w:spacing w:val="5"/>
          <w:w w:val="95"/>
        </w:rPr>
        <w:t xml:space="preserve"> </w:t>
      </w:r>
      <w:r>
        <w:rPr>
          <w:color w:val="231F20"/>
          <w:w w:val="95"/>
        </w:rPr>
        <w:t>Conservation</w:t>
      </w:r>
      <w:r>
        <w:rPr>
          <w:color w:val="231F20"/>
          <w:spacing w:val="5"/>
          <w:w w:val="95"/>
        </w:rPr>
        <w:t xml:space="preserve"> </w:t>
      </w:r>
      <w:r>
        <w:rPr>
          <w:color w:val="231F20"/>
          <w:w w:val="95"/>
        </w:rPr>
        <w:t>Plan”,</w:t>
      </w:r>
      <w:r>
        <w:rPr>
          <w:color w:val="231F20"/>
          <w:spacing w:val="5"/>
          <w:w w:val="95"/>
        </w:rPr>
        <w:t xml:space="preserve"> </w:t>
      </w:r>
      <w:r>
        <w:rPr>
          <w:color w:val="231F20"/>
          <w:w w:val="95"/>
        </w:rPr>
        <w:t>Vol.</w:t>
      </w:r>
      <w:r>
        <w:rPr>
          <w:color w:val="231F20"/>
          <w:spacing w:val="5"/>
          <w:w w:val="95"/>
        </w:rPr>
        <w:t xml:space="preserve"> </w:t>
      </w:r>
      <w:r>
        <w:rPr>
          <w:color w:val="231F20"/>
          <w:w w:val="95"/>
        </w:rPr>
        <w:t>1.</w:t>
      </w:r>
      <w:r>
        <w:rPr>
          <w:color w:val="231F20"/>
          <w:spacing w:val="1"/>
          <w:w w:val="95"/>
        </w:rPr>
        <w:t xml:space="preserve"> </w:t>
      </w:r>
      <w:r>
        <w:rPr>
          <w:color w:val="231F20"/>
        </w:rPr>
        <w:t>ScreenSound</w:t>
      </w:r>
      <w:r>
        <w:rPr>
          <w:color w:val="231F20"/>
          <w:spacing w:val="-11"/>
        </w:rPr>
        <w:t xml:space="preserve"> </w:t>
      </w:r>
      <w:r>
        <w:rPr>
          <w:color w:val="231F20"/>
        </w:rPr>
        <w:t>Australia,</w:t>
      </w:r>
      <w:r>
        <w:rPr>
          <w:color w:val="231F20"/>
          <w:spacing w:val="-10"/>
        </w:rPr>
        <w:t xml:space="preserve"> </w:t>
      </w:r>
      <w:r>
        <w:rPr>
          <w:color w:val="231F20"/>
        </w:rPr>
        <w:t>“About</w:t>
      </w:r>
      <w:r>
        <w:rPr>
          <w:color w:val="231F20"/>
          <w:spacing w:val="-11"/>
        </w:rPr>
        <w:t xml:space="preserve"> </w:t>
      </w:r>
      <w:r>
        <w:rPr>
          <w:color w:val="231F20"/>
        </w:rPr>
        <w:t>Our</w:t>
      </w:r>
      <w:r>
        <w:rPr>
          <w:color w:val="231F20"/>
          <w:spacing w:val="-10"/>
        </w:rPr>
        <w:t xml:space="preserve"> </w:t>
      </w:r>
      <w:r>
        <w:rPr>
          <w:color w:val="231F20"/>
        </w:rPr>
        <w:t>Building”,</w:t>
      </w:r>
      <w:r>
        <w:rPr>
          <w:color w:val="231F20"/>
          <w:spacing w:val="-10"/>
        </w:rPr>
        <w:t xml:space="preserve"> </w:t>
      </w:r>
      <w:r>
        <w:rPr>
          <w:color w:val="231F20"/>
        </w:rPr>
        <w:t>leaflet,</w:t>
      </w:r>
      <w:r>
        <w:rPr>
          <w:color w:val="231F20"/>
          <w:spacing w:val="-11"/>
        </w:rPr>
        <w:t xml:space="preserve"> </w:t>
      </w:r>
      <w:r>
        <w:rPr>
          <w:color w:val="231F20"/>
        </w:rPr>
        <w:t>2001.</w:t>
      </w:r>
    </w:p>
    <w:p w14:paraId="779F08EE" w14:textId="725F4D7A" w:rsidR="00F71DDB" w:rsidRDefault="00A630EF" w:rsidP="00877BBA">
      <w:pPr>
        <w:pStyle w:val="BodyText"/>
        <w:ind w:left="284" w:right="400"/>
        <w:rPr>
          <w:color w:val="231F20"/>
        </w:rPr>
      </w:pPr>
      <w:r>
        <w:rPr>
          <w:color w:val="231F20"/>
        </w:rPr>
        <w:t>Site</w:t>
      </w:r>
      <w:r>
        <w:rPr>
          <w:color w:val="231F20"/>
          <w:spacing w:val="-4"/>
        </w:rPr>
        <w:t xml:space="preserve"> </w:t>
      </w:r>
      <w:r>
        <w:rPr>
          <w:color w:val="231F20"/>
        </w:rPr>
        <w:t>Plans</w:t>
      </w:r>
      <w:r>
        <w:rPr>
          <w:color w:val="231F20"/>
          <w:spacing w:val="-4"/>
        </w:rPr>
        <w:t xml:space="preserve"> </w:t>
      </w:r>
      <w:r>
        <w:rPr>
          <w:color w:val="231F20"/>
        </w:rPr>
        <w:t>and</w:t>
      </w:r>
      <w:r>
        <w:rPr>
          <w:color w:val="231F20"/>
          <w:spacing w:val="-4"/>
        </w:rPr>
        <w:t xml:space="preserve"> </w:t>
      </w:r>
      <w:r>
        <w:rPr>
          <w:color w:val="231F20"/>
        </w:rPr>
        <w:t>descriptions</w:t>
      </w:r>
      <w:r>
        <w:rPr>
          <w:color w:val="231F20"/>
          <w:spacing w:val="-4"/>
        </w:rPr>
        <w:t xml:space="preserve"> </w:t>
      </w:r>
      <w:r>
        <w:rPr>
          <w:color w:val="231F20"/>
        </w:rPr>
        <w:t>in</w:t>
      </w:r>
      <w:r>
        <w:rPr>
          <w:color w:val="231F20"/>
          <w:spacing w:val="-4"/>
        </w:rPr>
        <w:t xml:space="preserve"> </w:t>
      </w:r>
      <w:r>
        <w:rPr>
          <w:color w:val="231F20"/>
        </w:rPr>
        <w:t>AHC</w:t>
      </w:r>
      <w:r>
        <w:rPr>
          <w:color w:val="231F20"/>
          <w:spacing w:val="-3"/>
        </w:rPr>
        <w:t xml:space="preserve"> </w:t>
      </w:r>
      <w:r>
        <w:rPr>
          <w:color w:val="231F20"/>
        </w:rPr>
        <w:t>File</w:t>
      </w:r>
      <w:r>
        <w:rPr>
          <w:color w:val="231F20"/>
          <w:spacing w:val="-4"/>
        </w:rPr>
        <w:t xml:space="preserve"> </w:t>
      </w:r>
      <w:r>
        <w:rPr>
          <w:color w:val="231F20"/>
        </w:rPr>
        <w:t>Number</w:t>
      </w:r>
      <w:r>
        <w:rPr>
          <w:color w:val="231F20"/>
          <w:spacing w:val="-4"/>
        </w:rPr>
        <w:t xml:space="preserve"> </w:t>
      </w:r>
      <w:r>
        <w:rPr>
          <w:color w:val="231F20"/>
        </w:rPr>
        <w:t>8/01/000/0006</w:t>
      </w:r>
      <w:r>
        <w:rPr>
          <w:color w:val="231F20"/>
          <w:spacing w:val="-4"/>
        </w:rPr>
        <w:t xml:space="preserve"> </w:t>
      </w:r>
      <w:r>
        <w:rPr>
          <w:color w:val="231F20"/>
        </w:rPr>
        <w:t>parts</w:t>
      </w:r>
      <w:r>
        <w:rPr>
          <w:color w:val="231F20"/>
          <w:spacing w:val="-4"/>
        </w:rPr>
        <w:t xml:space="preserve"> </w:t>
      </w:r>
      <w:r>
        <w:rPr>
          <w:color w:val="231F20"/>
        </w:rPr>
        <w:t>I</w:t>
      </w:r>
      <w:r>
        <w:rPr>
          <w:color w:val="231F20"/>
          <w:spacing w:val="-3"/>
        </w:rPr>
        <w:t xml:space="preserve"> </w:t>
      </w:r>
      <w:r>
        <w:rPr>
          <w:color w:val="231F20"/>
        </w:rPr>
        <w:t>and</w:t>
      </w:r>
      <w:r>
        <w:rPr>
          <w:color w:val="231F20"/>
          <w:spacing w:val="-4"/>
        </w:rPr>
        <w:t xml:space="preserve"> </w:t>
      </w:r>
      <w:r>
        <w:rPr>
          <w:color w:val="231F20"/>
        </w:rPr>
        <w:t>II.</w:t>
      </w:r>
    </w:p>
    <w:p w14:paraId="4D2C342F" w14:textId="77777777" w:rsidR="00E34456" w:rsidRPr="00E34456" w:rsidRDefault="00E34456" w:rsidP="00E34456">
      <w:pPr>
        <w:pStyle w:val="BodyText"/>
      </w:pPr>
    </w:p>
    <w:p w14:paraId="2B267B70" w14:textId="77777777" w:rsidR="00F71DDB" w:rsidRDefault="00F71DDB" w:rsidP="00877BBA">
      <w:pPr>
        <w:ind w:left="284" w:right="400"/>
        <w:sectPr w:rsidR="00F71DDB" w:rsidSect="00E34456">
          <w:type w:val="continuous"/>
          <w:pgSz w:w="11910" w:h="16840"/>
          <w:pgMar w:top="1582" w:right="794" w:bottom="900" w:left="1077" w:header="0" w:footer="707" w:gutter="0"/>
          <w:cols w:space="720"/>
        </w:sectPr>
      </w:pPr>
    </w:p>
    <w:p w14:paraId="7E5A3D98" w14:textId="38D39CBE" w:rsidR="00F71DDB" w:rsidRDefault="00524251" w:rsidP="004124C1">
      <w:pPr>
        <w:pStyle w:val="BodyText"/>
        <w:rPr>
          <w:sz w:val="20"/>
        </w:rPr>
      </w:pPr>
      <w:r>
        <w:rPr>
          <w:noProof/>
        </w:rPr>
        <mc:AlternateContent>
          <mc:Choice Requires="wps">
            <w:drawing>
              <wp:anchor distT="0" distB="0" distL="114300" distR="114300" simplePos="0" relativeHeight="251664384" behindDoc="1" locked="0" layoutInCell="1" allowOverlap="1" wp14:anchorId="01D6F1CE" wp14:editId="51145BD6">
                <wp:simplePos x="0" y="0"/>
                <wp:positionH relativeFrom="page">
                  <wp:posOffset>0</wp:posOffset>
                </wp:positionH>
                <wp:positionV relativeFrom="page">
                  <wp:posOffset>0</wp:posOffset>
                </wp:positionV>
                <wp:extent cx="7560310" cy="10692130"/>
                <wp:effectExtent l="0" t="0" r="2540" b="0"/>
                <wp:wrapNone/>
                <wp:docPr id="339" name="docshape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291A44"/>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03C5F54E" id="docshape331" o:spid="_x0000_s1026" alt="&quot;&quot;" style="position:absolute;margin-left:0;margin-top:0;width:595.3pt;height:841.9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" fillcolor="#291a44" stroked="f">
                <w10:wrap anchorx="page" anchory="page"/>
              </v:rect>
            </w:pict>
          </mc:Fallback>
        </mc:AlternateContent>
      </w:r>
    </w:p>
    <w:p w14:paraId="66F9DC1D" w14:textId="77777777" w:rsidR="00F71DDB" w:rsidRDefault="00F71DDB" w:rsidP="004124C1">
      <w:pPr>
        <w:pStyle w:val="BodyText"/>
        <w:rPr>
          <w:sz w:val="20"/>
        </w:rPr>
      </w:pPr>
    </w:p>
    <w:p w14:paraId="1A7E33F5" w14:textId="77777777" w:rsidR="00F71DDB" w:rsidRDefault="00F71DDB" w:rsidP="004124C1">
      <w:pPr>
        <w:pStyle w:val="BodyText"/>
        <w:rPr>
          <w:sz w:val="20"/>
        </w:rPr>
      </w:pPr>
    </w:p>
    <w:p w14:paraId="769BF54C" w14:textId="77777777" w:rsidR="00F71DDB" w:rsidRDefault="00F71DDB" w:rsidP="004124C1">
      <w:pPr>
        <w:pStyle w:val="BodyText"/>
        <w:rPr>
          <w:sz w:val="20"/>
        </w:rPr>
      </w:pPr>
    </w:p>
    <w:p w14:paraId="581E66C2" w14:textId="77777777" w:rsidR="00F71DDB" w:rsidRDefault="00F71DDB" w:rsidP="004124C1">
      <w:pPr>
        <w:pStyle w:val="BodyText"/>
        <w:rPr>
          <w:sz w:val="20"/>
        </w:rPr>
      </w:pPr>
    </w:p>
    <w:p w14:paraId="21590DF3" w14:textId="77777777" w:rsidR="00F71DDB" w:rsidRDefault="00F71DDB" w:rsidP="004124C1">
      <w:pPr>
        <w:pStyle w:val="BodyText"/>
        <w:rPr>
          <w:sz w:val="20"/>
        </w:rPr>
      </w:pPr>
    </w:p>
    <w:p w14:paraId="7078E536" w14:textId="77777777" w:rsidR="00F71DDB" w:rsidRDefault="00F71DDB" w:rsidP="004124C1">
      <w:pPr>
        <w:pStyle w:val="BodyText"/>
        <w:rPr>
          <w:sz w:val="20"/>
        </w:rPr>
      </w:pPr>
    </w:p>
    <w:p w14:paraId="68FE42D3" w14:textId="77777777" w:rsidR="00F71DDB" w:rsidRDefault="00F71DDB" w:rsidP="004124C1">
      <w:pPr>
        <w:pStyle w:val="BodyText"/>
        <w:rPr>
          <w:sz w:val="20"/>
        </w:rPr>
      </w:pPr>
    </w:p>
    <w:p w14:paraId="7D567C61" w14:textId="77777777" w:rsidR="00F71DDB" w:rsidRDefault="00F71DDB" w:rsidP="004124C1">
      <w:pPr>
        <w:pStyle w:val="BodyText"/>
        <w:rPr>
          <w:sz w:val="20"/>
        </w:rPr>
      </w:pPr>
    </w:p>
    <w:p w14:paraId="79EE8C5F" w14:textId="77777777" w:rsidR="00F71DDB" w:rsidRDefault="00F71DDB" w:rsidP="004124C1">
      <w:pPr>
        <w:pStyle w:val="BodyText"/>
        <w:rPr>
          <w:sz w:val="20"/>
        </w:rPr>
      </w:pPr>
    </w:p>
    <w:p w14:paraId="4F8C1185" w14:textId="77777777" w:rsidR="00F71DDB" w:rsidRDefault="00F71DDB" w:rsidP="004124C1">
      <w:pPr>
        <w:pStyle w:val="BodyText"/>
        <w:rPr>
          <w:sz w:val="20"/>
        </w:rPr>
      </w:pPr>
    </w:p>
    <w:p w14:paraId="4B8902A4" w14:textId="77777777" w:rsidR="00F71DDB" w:rsidRDefault="00F71DDB" w:rsidP="004124C1">
      <w:pPr>
        <w:pStyle w:val="BodyText"/>
        <w:rPr>
          <w:sz w:val="20"/>
        </w:rPr>
      </w:pPr>
    </w:p>
    <w:p w14:paraId="623739EC" w14:textId="77777777" w:rsidR="00F71DDB" w:rsidRDefault="00F71DDB" w:rsidP="004124C1">
      <w:pPr>
        <w:pStyle w:val="BodyText"/>
        <w:rPr>
          <w:sz w:val="20"/>
        </w:rPr>
      </w:pPr>
    </w:p>
    <w:p w14:paraId="7BB60599" w14:textId="77777777" w:rsidR="00F71DDB" w:rsidRDefault="00F71DDB" w:rsidP="004124C1">
      <w:pPr>
        <w:pStyle w:val="BodyText"/>
        <w:rPr>
          <w:sz w:val="20"/>
        </w:rPr>
      </w:pPr>
    </w:p>
    <w:p w14:paraId="1101A9E2" w14:textId="77777777" w:rsidR="00F71DDB" w:rsidRDefault="00F71DDB" w:rsidP="004124C1">
      <w:pPr>
        <w:pStyle w:val="BodyText"/>
        <w:rPr>
          <w:sz w:val="20"/>
        </w:rPr>
      </w:pPr>
    </w:p>
    <w:p w14:paraId="07DEFAC7" w14:textId="77777777" w:rsidR="00F71DDB" w:rsidRDefault="00F71DDB" w:rsidP="004124C1">
      <w:pPr>
        <w:pStyle w:val="BodyText"/>
        <w:rPr>
          <w:sz w:val="20"/>
        </w:rPr>
      </w:pPr>
    </w:p>
    <w:p w14:paraId="10475633" w14:textId="77777777" w:rsidR="00F71DDB" w:rsidRDefault="00F71DDB" w:rsidP="004124C1">
      <w:pPr>
        <w:pStyle w:val="BodyText"/>
        <w:rPr>
          <w:sz w:val="20"/>
        </w:rPr>
      </w:pPr>
    </w:p>
    <w:p w14:paraId="1BC294F5" w14:textId="77777777" w:rsidR="00F71DDB" w:rsidRDefault="00F71DDB" w:rsidP="004124C1">
      <w:pPr>
        <w:pStyle w:val="BodyText"/>
        <w:rPr>
          <w:sz w:val="20"/>
        </w:rPr>
      </w:pPr>
    </w:p>
    <w:p w14:paraId="12D937D9" w14:textId="77777777" w:rsidR="00F71DDB" w:rsidRDefault="00F71DDB" w:rsidP="004124C1">
      <w:pPr>
        <w:pStyle w:val="BodyText"/>
        <w:rPr>
          <w:sz w:val="20"/>
        </w:rPr>
      </w:pPr>
    </w:p>
    <w:p w14:paraId="32404631" w14:textId="77777777" w:rsidR="00F71DDB" w:rsidRDefault="00F71DDB" w:rsidP="004124C1">
      <w:pPr>
        <w:pStyle w:val="BodyText"/>
        <w:rPr>
          <w:sz w:val="20"/>
        </w:rPr>
      </w:pPr>
    </w:p>
    <w:p w14:paraId="66D18EC7" w14:textId="77777777" w:rsidR="00F71DDB" w:rsidRDefault="00F71DDB" w:rsidP="004124C1">
      <w:pPr>
        <w:pStyle w:val="BodyText"/>
        <w:rPr>
          <w:sz w:val="20"/>
        </w:rPr>
      </w:pPr>
    </w:p>
    <w:p w14:paraId="105F655A" w14:textId="77777777" w:rsidR="00F71DDB" w:rsidRDefault="00F71DDB" w:rsidP="004124C1">
      <w:pPr>
        <w:pStyle w:val="BodyText"/>
        <w:rPr>
          <w:sz w:val="20"/>
        </w:rPr>
      </w:pPr>
    </w:p>
    <w:p w14:paraId="36BFE73E" w14:textId="77777777" w:rsidR="00F71DDB" w:rsidRDefault="00F71DDB" w:rsidP="004124C1">
      <w:pPr>
        <w:pStyle w:val="BodyText"/>
        <w:rPr>
          <w:sz w:val="20"/>
        </w:rPr>
      </w:pPr>
    </w:p>
    <w:p w14:paraId="7B16FC2D" w14:textId="77777777" w:rsidR="00F71DDB" w:rsidRDefault="00F71DDB" w:rsidP="004124C1">
      <w:pPr>
        <w:pStyle w:val="BodyText"/>
        <w:rPr>
          <w:sz w:val="20"/>
        </w:rPr>
      </w:pPr>
    </w:p>
    <w:p w14:paraId="3BD55591" w14:textId="77777777" w:rsidR="00F71DDB" w:rsidRDefault="00F71DDB" w:rsidP="004124C1">
      <w:pPr>
        <w:pStyle w:val="BodyText"/>
        <w:rPr>
          <w:sz w:val="20"/>
        </w:rPr>
      </w:pPr>
    </w:p>
    <w:p w14:paraId="0240620A" w14:textId="77777777" w:rsidR="00F71DDB" w:rsidRDefault="00F71DDB" w:rsidP="004124C1">
      <w:pPr>
        <w:pStyle w:val="BodyText"/>
        <w:rPr>
          <w:sz w:val="20"/>
        </w:rPr>
      </w:pPr>
    </w:p>
    <w:p w14:paraId="7AFDBC3F" w14:textId="77777777" w:rsidR="00F71DDB" w:rsidRDefault="00F71DDB" w:rsidP="004124C1">
      <w:pPr>
        <w:pStyle w:val="BodyText"/>
        <w:rPr>
          <w:sz w:val="20"/>
        </w:rPr>
      </w:pPr>
    </w:p>
    <w:p w14:paraId="63A598E9" w14:textId="77777777" w:rsidR="00F71DDB" w:rsidRDefault="00F71DDB" w:rsidP="004124C1">
      <w:pPr>
        <w:pStyle w:val="BodyText"/>
        <w:rPr>
          <w:sz w:val="20"/>
        </w:rPr>
      </w:pPr>
    </w:p>
    <w:p w14:paraId="62E811FD" w14:textId="77777777" w:rsidR="00F71DDB" w:rsidRDefault="00F71DDB" w:rsidP="004124C1">
      <w:pPr>
        <w:pStyle w:val="BodyText"/>
        <w:rPr>
          <w:sz w:val="20"/>
        </w:rPr>
      </w:pPr>
    </w:p>
    <w:p w14:paraId="7C06F910" w14:textId="77777777" w:rsidR="00F71DDB" w:rsidRDefault="00F71DDB" w:rsidP="004124C1">
      <w:pPr>
        <w:pStyle w:val="BodyText"/>
        <w:spacing w:before="2"/>
      </w:pPr>
    </w:p>
    <w:p w14:paraId="328DD911" w14:textId="77777777" w:rsidR="00F71DDB" w:rsidRDefault="00A630EF" w:rsidP="001C2B90">
      <w:pPr>
        <w:spacing w:before="99"/>
        <w:ind w:left="101"/>
        <w:rPr>
          <w:rFonts w:ascii="Century Gothic"/>
          <w:b/>
          <w:sz w:val="24"/>
        </w:rPr>
      </w:pPr>
      <w:r>
        <w:rPr>
          <w:rFonts w:ascii="Century Gothic"/>
          <w:b/>
          <w:color w:val="FFFFFF"/>
          <w:spacing w:val="-5"/>
          <w:sz w:val="24"/>
        </w:rPr>
        <w:t>NATIONAL</w:t>
      </w:r>
      <w:r>
        <w:rPr>
          <w:rFonts w:ascii="Century Gothic"/>
          <w:b/>
          <w:color w:val="FFFFFF"/>
          <w:spacing w:val="-36"/>
          <w:sz w:val="24"/>
        </w:rPr>
        <w:t xml:space="preserve"> </w:t>
      </w:r>
      <w:r>
        <w:rPr>
          <w:rFonts w:ascii="Century Gothic"/>
          <w:b/>
          <w:color w:val="FFFFFF"/>
          <w:spacing w:val="-4"/>
          <w:sz w:val="24"/>
        </w:rPr>
        <w:t>FILM</w:t>
      </w:r>
      <w:r>
        <w:rPr>
          <w:rFonts w:ascii="Century Gothic"/>
          <w:b/>
          <w:color w:val="FFFFFF"/>
          <w:spacing w:val="-35"/>
          <w:sz w:val="24"/>
        </w:rPr>
        <w:t xml:space="preserve"> </w:t>
      </w:r>
      <w:r>
        <w:rPr>
          <w:rFonts w:ascii="Century Gothic"/>
          <w:b/>
          <w:color w:val="FFFFFF"/>
          <w:spacing w:val="-4"/>
          <w:sz w:val="24"/>
        </w:rPr>
        <w:t>AND</w:t>
      </w:r>
    </w:p>
    <w:p w14:paraId="5C951097" w14:textId="77777777" w:rsidR="004071CD" w:rsidRDefault="00A630EF" w:rsidP="001C2B90">
      <w:pPr>
        <w:ind w:left="101"/>
        <w:rPr>
          <w:rFonts w:ascii="Calibri"/>
          <w:color w:val="FFFFFF"/>
          <w:spacing w:val="-1"/>
          <w:w w:val="105"/>
          <w:sz w:val="24"/>
        </w:rPr>
      </w:pPr>
      <w:r>
        <w:rPr>
          <w:rFonts w:ascii="Century Gothic"/>
          <w:b/>
          <w:color w:val="FFFFFF"/>
          <w:spacing w:val="-1"/>
          <w:w w:val="105"/>
          <w:sz w:val="24"/>
        </w:rPr>
        <w:t>SOUND</w:t>
      </w:r>
      <w:r>
        <w:rPr>
          <w:rFonts w:ascii="Century Gothic"/>
          <w:b/>
          <w:color w:val="FFFFFF"/>
          <w:spacing w:val="-40"/>
          <w:w w:val="105"/>
          <w:sz w:val="24"/>
        </w:rPr>
        <w:t xml:space="preserve"> </w:t>
      </w:r>
      <w:r>
        <w:rPr>
          <w:rFonts w:ascii="Century Gothic"/>
          <w:b/>
          <w:color w:val="FFFFFF"/>
          <w:spacing w:val="-1"/>
          <w:w w:val="105"/>
          <w:sz w:val="24"/>
        </w:rPr>
        <w:t>ARCHIVE</w:t>
      </w:r>
      <w:r>
        <w:rPr>
          <w:rFonts w:ascii="Century Gothic"/>
          <w:b/>
          <w:color w:val="FFFFFF"/>
          <w:spacing w:val="-34"/>
          <w:w w:val="105"/>
          <w:sz w:val="24"/>
        </w:rPr>
        <w:t xml:space="preserve"> </w:t>
      </w:r>
      <w:r>
        <w:rPr>
          <w:rFonts w:ascii="Calibri"/>
          <w:color w:val="FFFFFF"/>
          <w:spacing w:val="-1"/>
          <w:w w:val="105"/>
          <w:sz w:val="24"/>
        </w:rPr>
        <w:t>OF</w:t>
      </w:r>
      <w:r>
        <w:rPr>
          <w:rFonts w:ascii="Calibri"/>
          <w:color w:val="FFFFFF"/>
          <w:spacing w:val="-8"/>
          <w:w w:val="105"/>
          <w:sz w:val="24"/>
        </w:rPr>
        <w:t xml:space="preserve"> </w:t>
      </w:r>
      <w:r>
        <w:rPr>
          <w:rFonts w:ascii="Calibri"/>
          <w:color w:val="FFFFFF"/>
          <w:spacing w:val="-1"/>
          <w:w w:val="105"/>
          <w:sz w:val="24"/>
        </w:rPr>
        <w:t>AUSTRALIA</w:t>
      </w:r>
    </w:p>
    <w:p w14:paraId="06CD3D91" w14:textId="277F6010" w:rsidR="00F71DDB" w:rsidRPr="004071CD" w:rsidRDefault="004071CD" w:rsidP="001C2B90">
      <w:pPr>
        <w:ind w:left="101"/>
        <w:rPr>
          <w:rFonts w:ascii="Calibri"/>
          <w:sz w:val="2"/>
          <w:szCs w:val="2"/>
        </w:rPr>
      </w:pPr>
      <w:r>
        <w:rPr>
          <w:noProof/>
        </w:rPr>
        <mc:AlternateContent>
          <mc:Choice Requires="wps">
            <w:drawing>
              <wp:inline distT="0" distB="0" distL="0" distR="0" wp14:anchorId="756AA670" wp14:editId="178013AC">
                <wp:extent cx="2209165" cy="1270"/>
                <wp:effectExtent l="0" t="0" r="0" b="0"/>
                <wp:docPr id="338" name="docshape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09165" cy="1270"/>
                        </a:xfrm>
                        <a:custGeom>
                          <a:avLst/>
                          <a:gdLst>
                            <a:gd name="T0" fmla="+- 0 720 720"/>
                            <a:gd name="T1" fmla="*/ T0 w 3479"/>
                            <a:gd name="T2" fmla="+- 0 4198 720"/>
                            <a:gd name="T3" fmla="*/ T2 w 3479"/>
                          </a:gdLst>
                          <a:ahLst/>
                          <a:cxnLst>
                            <a:cxn ang="0">
                              <a:pos x="T1" y="0"/>
                            </a:cxn>
                            <a:cxn ang="0">
                              <a:pos x="T3" y="0"/>
                            </a:cxn>
                          </a:cxnLst>
                          <a:rect l="0" t="0" r="r" b="b"/>
                          <a:pathLst>
                            <a:path w="3479">
                              <a:moveTo>
                                <a:pt x="0" y="0"/>
                              </a:moveTo>
                              <a:lnTo>
                                <a:pt x="3478" y="0"/>
                              </a:lnTo>
                            </a:path>
                          </a:pathLst>
                        </a:custGeom>
                        <a:noFill/>
                        <a:ln w="381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shape w14:anchorId="5C3AA171" id="docshape332" o:spid="_x0000_s1026" style="width:173.95pt;height:.1pt;visibility:visible;mso-wrap-style:square;mso-left-percent:-10001;mso-top-percent:-10001;mso-position-horizontal:absolute;mso-position-horizontal-relative:char;mso-position-vertical:absolute;mso-position-vertical-relative:line;mso-left-percent:-10001;mso-top-percent:-10001;v-text-anchor:top" coordsize="347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" path="m,l3478,e" filled="f" strokecolor="white" strokeweight=".3pt">
                <v:path arrowok="t" o:connecttype="custom" o:connectlocs="0,0;2208530,0" o:connectangles="0,0"/>
                <w10:anchorlock/>
              </v:shape>
            </w:pict>
          </mc:Fallback>
        </mc:AlternateContent>
      </w:r>
    </w:p>
    <w:p w14:paraId="0ABF95BB" w14:textId="77777777" w:rsidR="00F71DDB" w:rsidRDefault="00A630EF" w:rsidP="001C2B90">
      <w:pPr>
        <w:spacing w:before="77"/>
        <w:ind w:left="101"/>
        <w:rPr>
          <w:rFonts w:ascii="Century Gothic"/>
          <w:b/>
          <w:sz w:val="24"/>
        </w:rPr>
      </w:pPr>
      <w:r>
        <w:rPr>
          <w:rFonts w:ascii="Century Gothic"/>
          <w:b/>
          <w:color w:val="FFFFFF"/>
          <w:sz w:val="24"/>
        </w:rPr>
        <w:t>CANBERRA</w:t>
      </w:r>
    </w:p>
    <w:p w14:paraId="72DFE74B" w14:textId="77777777" w:rsidR="00F71DDB" w:rsidRDefault="00A630EF" w:rsidP="001C2B90">
      <w:pPr>
        <w:spacing w:before="25"/>
        <w:ind w:left="100" w:right="6863"/>
        <w:rPr>
          <w:sz w:val="24"/>
        </w:rPr>
      </w:pPr>
      <w:r>
        <w:rPr>
          <w:color w:val="FFFFFF"/>
          <w:spacing w:val="-4"/>
          <w:w w:val="95"/>
          <w:sz w:val="24"/>
        </w:rPr>
        <w:t xml:space="preserve">McCoy </w:t>
      </w:r>
      <w:r>
        <w:rPr>
          <w:color w:val="FFFFFF"/>
          <w:spacing w:val="-3"/>
          <w:w w:val="95"/>
          <w:sz w:val="24"/>
        </w:rPr>
        <w:t>Circuit, Acton ACT 2601</w:t>
      </w:r>
      <w:r>
        <w:rPr>
          <w:color w:val="FFFFFF"/>
          <w:spacing w:val="-2"/>
          <w:w w:val="95"/>
          <w:sz w:val="24"/>
        </w:rPr>
        <w:t xml:space="preserve"> </w:t>
      </w:r>
      <w:r>
        <w:rPr>
          <w:color w:val="FFFFFF"/>
          <w:spacing w:val="-1"/>
          <w:w w:val="95"/>
          <w:sz w:val="24"/>
        </w:rPr>
        <w:t>GPO</w:t>
      </w:r>
      <w:r>
        <w:rPr>
          <w:color w:val="FFFFFF"/>
          <w:spacing w:val="-15"/>
          <w:w w:val="95"/>
          <w:sz w:val="24"/>
        </w:rPr>
        <w:t xml:space="preserve"> </w:t>
      </w:r>
      <w:r>
        <w:rPr>
          <w:color w:val="FFFFFF"/>
          <w:spacing w:val="-1"/>
          <w:w w:val="95"/>
          <w:sz w:val="24"/>
        </w:rPr>
        <w:t>Box</w:t>
      </w:r>
      <w:r>
        <w:rPr>
          <w:color w:val="FFFFFF"/>
          <w:spacing w:val="-14"/>
          <w:w w:val="95"/>
          <w:sz w:val="24"/>
        </w:rPr>
        <w:t xml:space="preserve"> </w:t>
      </w:r>
      <w:r>
        <w:rPr>
          <w:color w:val="FFFFFF"/>
          <w:spacing w:val="-1"/>
          <w:w w:val="95"/>
          <w:sz w:val="24"/>
        </w:rPr>
        <w:t>2002,</w:t>
      </w:r>
      <w:r>
        <w:rPr>
          <w:color w:val="FFFFFF"/>
          <w:spacing w:val="-14"/>
          <w:w w:val="95"/>
          <w:sz w:val="24"/>
        </w:rPr>
        <w:t xml:space="preserve"> </w:t>
      </w:r>
      <w:r>
        <w:rPr>
          <w:color w:val="FFFFFF"/>
          <w:spacing w:val="-1"/>
          <w:w w:val="95"/>
          <w:sz w:val="24"/>
        </w:rPr>
        <w:t>Canberra</w:t>
      </w:r>
      <w:r>
        <w:rPr>
          <w:color w:val="FFFFFF"/>
          <w:spacing w:val="-14"/>
          <w:w w:val="95"/>
          <w:sz w:val="24"/>
        </w:rPr>
        <w:t xml:space="preserve"> </w:t>
      </w:r>
      <w:r>
        <w:rPr>
          <w:color w:val="FFFFFF"/>
          <w:w w:val="95"/>
          <w:sz w:val="24"/>
        </w:rPr>
        <w:t>ACT</w:t>
      </w:r>
      <w:r>
        <w:rPr>
          <w:color w:val="FFFFFF"/>
          <w:spacing w:val="-15"/>
          <w:w w:val="95"/>
          <w:sz w:val="24"/>
        </w:rPr>
        <w:t xml:space="preserve"> </w:t>
      </w:r>
      <w:r>
        <w:rPr>
          <w:color w:val="FFFFFF"/>
          <w:w w:val="95"/>
          <w:sz w:val="24"/>
        </w:rPr>
        <w:t>2601</w:t>
      </w:r>
    </w:p>
    <w:p w14:paraId="12B92993" w14:textId="77777777" w:rsidR="00F71DDB" w:rsidRDefault="00A630EF" w:rsidP="001C2B90">
      <w:pPr>
        <w:ind w:left="101"/>
        <w:rPr>
          <w:sz w:val="24"/>
        </w:rPr>
      </w:pPr>
      <w:r>
        <w:rPr>
          <w:rFonts w:ascii="Calibri"/>
          <w:b/>
          <w:color w:val="FFFFFF"/>
          <w:sz w:val="24"/>
        </w:rPr>
        <w:t>P</w:t>
      </w:r>
      <w:r>
        <w:rPr>
          <w:rFonts w:ascii="Calibri"/>
          <w:b/>
          <w:color w:val="FFFFFF"/>
          <w:spacing w:val="-12"/>
          <w:sz w:val="24"/>
        </w:rPr>
        <w:t xml:space="preserve"> </w:t>
      </w:r>
      <w:r>
        <w:rPr>
          <w:color w:val="FFFFFF"/>
          <w:sz w:val="24"/>
        </w:rPr>
        <w:t>+61</w:t>
      </w:r>
      <w:r>
        <w:rPr>
          <w:color w:val="FFFFFF"/>
          <w:spacing w:val="-19"/>
          <w:sz w:val="24"/>
        </w:rPr>
        <w:t xml:space="preserve"> </w:t>
      </w:r>
      <w:r>
        <w:rPr>
          <w:color w:val="FFFFFF"/>
          <w:sz w:val="24"/>
        </w:rPr>
        <w:t>2</w:t>
      </w:r>
      <w:r>
        <w:rPr>
          <w:color w:val="FFFFFF"/>
          <w:spacing w:val="-19"/>
          <w:sz w:val="24"/>
        </w:rPr>
        <w:t xml:space="preserve"> </w:t>
      </w:r>
      <w:r>
        <w:rPr>
          <w:color w:val="FFFFFF"/>
          <w:sz w:val="24"/>
        </w:rPr>
        <w:t>6248</w:t>
      </w:r>
      <w:r>
        <w:rPr>
          <w:color w:val="FFFFFF"/>
          <w:spacing w:val="-19"/>
          <w:sz w:val="24"/>
        </w:rPr>
        <w:t xml:space="preserve"> </w:t>
      </w:r>
      <w:r>
        <w:rPr>
          <w:color w:val="FFFFFF"/>
          <w:sz w:val="24"/>
        </w:rPr>
        <w:t>2000</w:t>
      </w:r>
      <w:r>
        <w:rPr>
          <w:color w:val="FFFFFF"/>
          <w:spacing w:val="4"/>
          <w:sz w:val="24"/>
        </w:rPr>
        <w:t xml:space="preserve"> </w:t>
      </w:r>
      <w:r>
        <w:rPr>
          <w:rFonts w:ascii="Calibri"/>
          <w:b/>
          <w:color w:val="FFFFFF"/>
          <w:sz w:val="24"/>
        </w:rPr>
        <w:t>F</w:t>
      </w:r>
      <w:r>
        <w:rPr>
          <w:rFonts w:ascii="Calibri"/>
          <w:b/>
          <w:color w:val="FFFFFF"/>
          <w:spacing w:val="-12"/>
          <w:sz w:val="24"/>
        </w:rPr>
        <w:t xml:space="preserve"> </w:t>
      </w:r>
      <w:r>
        <w:rPr>
          <w:color w:val="FFFFFF"/>
          <w:sz w:val="24"/>
        </w:rPr>
        <w:t>+61</w:t>
      </w:r>
      <w:r>
        <w:rPr>
          <w:color w:val="FFFFFF"/>
          <w:spacing w:val="-19"/>
          <w:sz w:val="24"/>
        </w:rPr>
        <w:t xml:space="preserve"> </w:t>
      </w:r>
      <w:r>
        <w:rPr>
          <w:color w:val="FFFFFF"/>
          <w:sz w:val="24"/>
        </w:rPr>
        <w:t>2</w:t>
      </w:r>
      <w:r>
        <w:rPr>
          <w:color w:val="FFFFFF"/>
          <w:spacing w:val="-19"/>
          <w:sz w:val="24"/>
        </w:rPr>
        <w:t xml:space="preserve"> </w:t>
      </w:r>
      <w:r>
        <w:rPr>
          <w:color w:val="FFFFFF"/>
          <w:sz w:val="24"/>
        </w:rPr>
        <w:t>6248</w:t>
      </w:r>
      <w:r>
        <w:rPr>
          <w:color w:val="FFFFFF"/>
          <w:spacing w:val="-19"/>
          <w:sz w:val="24"/>
        </w:rPr>
        <w:t xml:space="preserve"> </w:t>
      </w:r>
      <w:r>
        <w:rPr>
          <w:color w:val="FFFFFF"/>
          <w:sz w:val="24"/>
        </w:rPr>
        <w:t>2222</w:t>
      </w:r>
    </w:p>
    <w:p w14:paraId="647CB3A8" w14:textId="77777777" w:rsidR="00F71DDB" w:rsidRDefault="00A630EF" w:rsidP="001C2B90">
      <w:pPr>
        <w:ind w:left="100"/>
        <w:rPr>
          <w:sz w:val="24"/>
        </w:rPr>
      </w:pPr>
      <w:r>
        <w:rPr>
          <w:rFonts w:ascii="Calibri"/>
          <w:b/>
          <w:color w:val="FFFFFF"/>
          <w:spacing w:val="-5"/>
          <w:w w:val="105"/>
          <w:sz w:val="24"/>
        </w:rPr>
        <w:t>Freecall:</w:t>
      </w:r>
      <w:r>
        <w:rPr>
          <w:rFonts w:ascii="Calibri"/>
          <w:b/>
          <w:color w:val="FFFFFF"/>
          <w:spacing w:val="-15"/>
          <w:w w:val="105"/>
          <w:sz w:val="24"/>
        </w:rPr>
        <w:t xml:space="preserve"> </w:t>
      </w:r>
      <w:r>
        <w:rPr>
          <w:color w:val="FFFFFF"/>
          <w:spacing w:val="-5"/>
          <w:w w:val="105"/>
          <w:sz w:val="24"/>
        </w:rPr>
        <w:t>1800</w:t>
      </w:r>
      <w:r>
        <w:rPr>
          <w:color w:val="FFFFFF"/>
          <w:spacing w:val="-25"/>
          <w:w w:val="105"/>
          <w:sz w:val="24"/>
        </w:rPr>
        <w:t xml:space="preserve"> </w:t>
      </w:r>
      <w:r>
        <w:rPr>
          <w:color w:val="FFFFFF"/>
          <w:spacing w:val="-4"/>
          <w:w w:val="105"/>
          <w:sz w:val="24"/>
        </w:rPr>
        <w:t>067</w:t>
      </w:r>
      <w:r>
        <w:rPr>
          <w:color w:val="FFFFFF"/>
          <w:spacing w:val="-26"/>
          <w:w w:val="105"/>
          <w:sz w:val="24"/>
        </w:rPr>
        <w:t xml:space="preserve"> </w:t>
      </w:r>
      <w:r>
        <w:rPr>
          <w:color w:val="FFFFFF"/>
          <w:spacing w:val="-4"/>
          <w:w w:val="105"/>
          <w:sz w:val="24"/>
        </w:rPr>
        <w:t>274</w:t>
      </w:r>
    </w:p>
    <w:p w14:paraId="1F052A45" w14:textId="77777777" w:rsidR="00F71DDB" w:rsidRDefault="00A630EF" w:rsidP="001C2B90">
      <w:pPr>
        <w:spacing w:before="182"/>
        <w:ind w:left="101"/>
        <w:rPr>
          <w:rFonts w:ascii="Century Gothic"/>
          <w:b/>
          <w:sz w:val="24"/>
        </w:rPr>
      </w:pPr>
      <w:r>
        <w:rPr>
          <w:rFonts w:ascii="Century Gothic"/>
          <w:b/>
          <w:color w:val="FFFFFF"/>
          <w:w w:val="105"/>
          <w:sz w:val="24"/>
        </w:rPr>
        <w:t>SYDNEY</w:t>
      </w:r>
    </w:p>
    <w:p w14:paraId="243364AC" w14:textId="77777777" w:rsidR="00F71DDB" w:rsidRDefault="00A630EF" w:rsidP="001C2B90">
      <w:pPr>
        <w:spacing w:before="24"/>
        <w:ind w:left="100" w:right="4607"/>
        <w:rPr>
          <w:sz w:val="24"/>
        </w:rPr>
      </w:pPr>
      <w:r>
        <w:rPr>
          <w:color w:val="FFFFFF"/>
          <w:w w:val="95"/>
          <w:sz w:val="24"/>
        </w:rPr>
        <w:t>Building</w:t>
      </w:r>
      <w:r>
        <w:rPr>
          <w:color w:val="FFFFFF"/>
          <w:spacing w:val="-10"/>
          <w:w w:val="95"/>
          <w:sz w:val="24"/>
        </w:rPr>
        <w:t xml:space="preserve"> </w:t>
      </w:r>
      <w:r>
        <w:rPr>
          <w:color w:val="FFFFFF"/>
          <w:w w:val="95"/>
          <w:sz w:val="24"/>
        </w:rPr>
        <w:t>B,</w:t>
      </w:r>
      <w:r>
        <w:rPr>
          <w:color w:val="FFFFFF"/>
          <w:spacing w:val="-10"/>
          <w:w w:val="95"/>
          <w:sz w:val="24"/>
        </w:rPr>
        <w:t xml:space="preserve"> </w:t>
      </w:r>
      <w:r>
        <w:rPr>
          <w:color w:val="FFFFFF"/>
          <w:w w:val="95"/>
          <w:sz w:val="24"/>
        </w:rPr>
        <w:t>Level</w:t>
      </w:r>
      <w:r>
        <w:rPr>
          <w:color w:val="FFFFFF"/>
          <w:spacing w:val="-10"/>
          <w:w w:val="95"/>
          <w:sz w:val="24"/>
        </w:rPr>
        <w:t xml:space="preserve"> </w:t>
      </w:r>
      <w:r>
        <w:rPr>
          <w:color w:val="FFFFFF"/>
          <w:w w:val="95"/>
          <w:sz w:val="24"/>
        </w:rPr>
        <w:t>5/35</w:t>
      </w:r>
      <w:r>
        <w:rPr>
          <w:color w:val="FFFFFF"/>
          <w:spacing w:val="-10"/>
          <w:w w:val="95"/>
          <w:sz w:val="24"/>
        </w:rPr>
        <w:t xml:space="preserve"> </w:t>
      </w:r>
      <w:r>
        <w:rPr>
          <w:color w:val="FFFFFF"/>
          <w:w w:val="95"/>
          <w:sz w:val="24"/>
        </w:rPr>
        <w:t>Saunders</w:t>
      </w:r>
      <w:r>
        <w:rPr>
          <w:color w:val="FFFFFF"/>
          <w:spacing w:val="-10"/>
          <w:w w:val="95"/>
          <w:sz w:val="24"/>
        </w:rPr>
        <w:t xml:space="preserve"> </w:t>
      </w:r>
      <w:r>
        <w:rPr>
          <w:color w:val="FFFFFF"/>
          <w:w w:val="95"/>
          <w:sz w:val="24"/>
        </w:rPr>
        <w:t>St,</w:t>
      </w:r>
      <w:r>
        <w:rPr>
          <w:color w:val="FFFFFF"/>
          <w:spacing w:val="-10"/>
          <w:w w:val="95"/>
          <w:sz w:val="24"/>
        </w:rPr>
        <w:t xml:space="preserve"> </w:t>
      </w:r>
      <w:r>
        <w:rPr>
          <w:color w:val="FFFFFF"/>
          <w:w w:val="95"/>
          <w:sz w:val="24"/>
        </w:rPr>
        <w:t>Pyrmont</w:t>
      </w:r>
      <w:r>
        <w:rPr>
          <w:color w:val="FFFFFF"/>
          <w:spacing w:val="-10"/>
          <w:w w:val="95"/>
          <w:sz w:val="24"/>
        </w:rPr>
        <w:t xml:space="preserve"> </w:t>
      </w:r>
      <w:r>
        <w:rPr>
          <w:color w:val="FFFFFF"/>
          <w:w w:val="95"/>
          <w:sz w:val="24"/>
        </w:rPr>
        <w:t>NSW</w:t>
      </w:r>
      <w:r>
        <w:rPr>
          <w:color w:val="FFFFFF"/>
          <w:spacing w:val="-10"/>
          <w:w w:val="95"/>
          <w:sz w:val="24"/>
        </w:rPr>
        <w:t xml:space="preserve"> </w:t>
      </w:r>
      <w:r>
        <w:rPr>
          <w:color w:val="FFFFFF"/>
          <w:w w:val="95"/>
          <w:sz w:val="24"/>
        </w:rPr>
        <w:t>2009</w:t>
      </w:r>
      <w:r>
        <w:rPr>
          <w:color w:val="FFFFFF"/>
          <w:spacing w:val="-54"/>
          <w:w w:val="95"/>
          <w:sz w:val="24"/>
        </w:rPr>
        <w:t xml:space="preserve"> </w:t>
      </w:r>
      <w:r>
        <w:rPr>
          <w:color w:val="FFFFFF"/>
          <w:w w:val="95"/>
          <w:sz w:val="24"/>
        </w:rPr>
        <w:t>PO</w:t>
      </w:r>
      <w:r>
        <w:rPr>
          <w:color w:val="FFFFFF"/>
          <w:spacing w:val="-15"/>
          <w:w w:val="95"/>
          <w:sz w:val="24"/>
        </w:rPr>
        <w:t xml:space="preserve"> </w:t>
      </w:r>
      <w:r>
        <w:rPr>
          <w:color w:val="FFFFFF"/>
          <w:w w:val="95"/>
          <w:sz w:val="24"/>
        </w:rPr>
        <w:t>Box</w:t>
      </w:r>
      <w:r>
        <w:rPr>
          <w:color w:val="FFFFFF"/>
          <w:spacing w:val="-15"/>
          <w:w w:val="95"/>
          <w:sz w:val="24"/>
        </w:rPr>
        <w:t xml:space="preserve"> </w:t>
      </w:r>
      <w:r>
        <w:rPr>
          <w:color w:val="FFFFFF"/>
          <w:w w:val="95"/>
          <w:sz w:val="24"/>
        </w:rPr>
        <w:t>397,</w:t>
      </w:r>
      <w:r>
        <w:rPr>
          <w:color w:val="FFFFFF"/>
          <w:spacing w:val="-15"/>
          <w:w w:val="95"/>
          <w:sz w:val="24"/>
        </w:rPr>
        <w:t xml:space="preserve"> </w:t>
      </w:r>
      <w:r>
        <w:rPr>
          <w:color w:val="FFFFFF"/>
          <w:w w:val="95"/>
          <w:sz w:val="24"/>
        </w:rPr>
        <w:t>Pyrmont</w:t>
      </w:r>
      <w:r>
        <w:rPr>
          <w:color w:val="FFFFFF"/>
          <w:spacing w:val="-14"/>
          <w:w w:val="95"/>
          <w:sz w:val="24"/>
        </w:rPr>
        <w:t xml:space="preserve"> </w:t>
      </w:r>
      <w:r>
        <w:rPr>
          <w:color w:val="FFFFFF"/>
          <w:w w:val="95"/>
          <w:sz w:val="24"/>
        </w:rPr>
        <w:t>NSW</w:t>
      </w:r>
      <w:r>
        <w:rPr>
          <w:color w:val="FFFFFF"/>
          <w:spacing w:val="-15"/>
          <w:w w:val="95"/>
          <w:sz w:val="24"/>
        </w:rPr>
        <w:t xml:space="preserve"> </w:t>
      </w:r>
      <w:r>
        <w:rPr>
          <w:color w:val="FFFFFF"/>
          <w:w w:val="95"/>
          <w:sz w:val="24"/>
        </w:rPr>
        <w:t>2009</w:t>
      </w:r>
    </w:p>
    <w:p w14:paraId="62A9D886" w14:textId="77777777" w:rsidR="00F71DDB" w:rsidRDefault="00A630EF" w:rsidP="001C2B90">
      <w:pPr>
        <w:ind w:left="101"/>
        <w:rPr>
          <w:sz w:val="24"/>
        </w:rPr>
      </w:pPr>
      <w:r>
        <w:rPr>
          <w:rFonts w:ascii="Calibri"/>
          <w:b/>
          <w:color w:val="FFFFFF"/>
          <w:sz w:val="24"/>
        </w:rPr>
        <w:t>P</w:t>
      </w:r>
      <w:r>
        <w:rPr>
          <w:rFonts w:ascii="Calibri"/>
          <w:b/>
          <w:color w:val="FFFFFF"/>
          <w:spacing w:val="-5"/>
          <w:sz w:val="24"/>
        </w:rPr>
        <w:t xml:space="preserve"> </w:t>
      </w:r>
      <w:r>
        <w:rPr>
          <w:color w:val="FFFFFF"/>
          <w:sz w:val="24"/>
        </w:rPr>
        <w:t>+61</w:t>
      </w:r>
      <w:r>
        <w:rPr>
          <w:color w:val="FFFFFF"/>
          <w:spacing w:val="-12"/>
          <w:sz w:val="24"/>
        </w:rPr>
        <w:t xml:space="preserve"> </w:t>
      </w:r>
      <w:r>
        <w:rPr>
          <w:color w:val="FFFFFF"/>
          <w:sz w:val="24"/>
        </w:rPr>
        <w:t>2</w:t>
      </w:r>
      <w:r>
        <w:rPr>
          <w:color w:val="FFFFFF"/>
          <w:spacing w:val="-11"/>
          <w:sz w:val="24"/>
        </w:rPr>
        <w:t xml:space="preserve"> </w:t>
      </w:r>
      <w:r>
        <w:rPr>
          <w:color w:val="FFFFFF"/>
          <w:sz w:val="24"/>
        </w:rPr>
        <w:t>8202</w:t>
      </w:r>
      <w:r>
        <w:rPr>
          <w:color w:val="FFFFFF"/>
          <w:spacing w:val="-11"/>
          <w:sz w:val="24"/>
        </w:rPr>
        <w:t xml:space="preserve"> </w:t>
      </w:r>
      <w:r>
        <w:rPr>
          <w:color w:val="FFFFFF"/>
          <w:sz w:val="24"/>
        </w:rPr>
        <w:t>0100</w:t>
      </w:r>
      <w:r>
        <w:rPr>
          <w:color w:val="FFFFFF"/>
          <w:spacing w:val="17"/>
          <w:sz w:val="24"/>
        </w:rPr>
        <w:t xml:space="preserve"> </w:t>
      </w:r>
      <w:r>
        <w:rPr>
          <w:rFonts w:ascii="Calibri"/>
          <w:b/>
          <w:color w:val="FFFFFF"/>
          <w:sz w:val="24"/>
        </w:rPr>
        <w:t>F</w:t>
      </w:r>
      <w:r>
        <w:rPr>
          <w:rFonts w:ascii="Calibri"/>
          <w:b/>
          <w:color w:val="FFFFFF"/>
          <w:spacing w:val="-3"/>
          <w:sz w:val="24"/>
        </w:rPr>
        <w:t xml:space="preserve"> </w:t>
      </w:r>
      <w:r>
        <w:rPr>
          <w:color w:val="FFFFFF"/>
          <w:sz w:val="24"/>
        </w:rPr>
        <w:t>+61</w:t>
      </w:r>
      <w:r>
        <w:rPr>
          <w:color w:val="FFFFFF"/>
          <w:spacing w:val="-11"/>
          <w:sz w:val="24"/>
        </w:rPr>
        <w:t xml:space="preserve"> </w:t>
      </w:r>
      <w:r>
        <w:rPr>
          <w:color w:val="FFFFFF"/>
          <w:sz w:val="24"/>
        </w:rPr>
        <w:t>2</w:t>
      </w:r>
      <w:r>
        <w:rPr>
          <w:color w:val="FFFFFF"/>
          <w:spacing w:val="-12"/>
          <w:sz w:val="24"/>
        </w:rPr>
        <w:t xml:space="preserve"> </w:t>
      </w:r>
      <w:r>
        <w:rPr>
          <w:color w:val="FFFFFF"/>
          <w:sz w:val="24"/>
        </w:rPr>
        <w:t>8202</w:t>
      </w:r>
      <w:r>
        <w:rPr>
          <w:color w:val="FFFFFF"/>
          <w:spacing w:val="-11"/>
          <w:sz w:val="24"/>
        </w:rPr>
        <w:t xml:space="preserve"> </w:t>
      </w:r>
      <w:r>
        <w:rPr>
          <w:color w:val="FFFFFF"/>
          <w:sz w:val="24"/>
        </w:rPr>
        <w:t>0101</w:t>
      </w:r>
    </w:p>
    <w:p w14:paraId="28E475CE" w14:textId="77777777" w:rsidR="00F71DDB" w:rsidRDefault="00A630EF" w:rsidP="001C2B90">
      <w:pPr>
        <w:ind w:left="100"/>
        <w:rPr>
          <w:sz w:val="24"/>
        </w:rPr>
      </w:pPr>
      <w:r>
        <w:rPr>
          <w:rFonts w:ascii="Calibri"/>
          <w:b/>
          <w:color w:val="FFFFFF"/>
          <w:spacing w:val="-3"/>
          <w:w w:val="105"/>
          <w:sz w:val="24"/>
        </w:rPr>
        <w:t>Freecall:</w:t>
      </w:r>
      <w:r>
        <w:rPr>
          <w:rFonts w:ascii="Calibri"/>
          <w:b/>
          <w:color w:val="FFFFFF"/>
          <w:spacing w:val="-10"/>
          <w:w w:val="105"/>
          <w:sz w:val="24"/>
        </w:rPr>
        <w:t xml:space="preserve"> </w:t>
      </w:r>
      <w:r>
        <w:rPr>
          <w:color w:val="FFFFFF"/>
          <w:spacing w:val="-3"/>
          <w:w w:val="105"/>
          <w:sz w:val="24"/>
        </w:rPr>
        <w:t>1800</w:t>
      </w:r>
      <w:r>
        <w:rPr>
          <w:color w:val="FFFFFF"/>
          <w:spacing w:val="-20"/>
          <w:w w:val="105"/>
          <w:sz w:val="24"/>
        </w:rPr>
        <w:t xml:space="preserve"> </w:t>
      </w:r>
      <w:r>
        <w:rPr>
          <w:color w:val="FFFFFF"/>
          <w:spacing w:val="-3"/>
          <w:w w:val="105"/>
          <w:sz w:val="24"/>
        </w:rPr>
        <w:t>067</w:t>
      </w:r>
      <w:r>
        <w:rPr>
          <w:color w:val="FFFFFF"/>
          <w:spacing w:val="-21"/>
          <w:w w:val="105"/>
          <w:sz w:val="24"/>
        </w:rPr>
        <w:t xml:space="preserve"> </w:t>
      </w:r>
      <w:r>
        <w:rPr>
          <w:color w:val="FFFFFF"/>
          <w:spacing w:val="-3"/>
          <w:w w:val="105"/>
          <w:sz w:val="24"/>
        </w:rPr>
        <w:t>274</w:t>
      </w:r>
    </w:p>
    <w:p w14:paraId="5F88339B" w14:textId="77777777" w:rsidR="00F71DDB" w:rsidRDefault="00A630EF" w:rsidP="001C2B90">
      <w:pPr>
        <w:spacing w:before="182"/>
        <w:ind w:left="101"/>
        <w:rPr>
          <w:rFonts w:ascii="Century Gothic"/>
          <w:b/>
          <w:sz w:val="24"/>
        </w:rPr>
      </w:pPr>
      <w:r>
        <w:rPr>
          <w:rFonts w:ascii="Century Gothic"/>
          <w:b/>
          <w:color w:val="FFFFFF"/>
          <w:w w:val="105"/>
          <w:sz w:val="24"/>
        </w:rPr>
        <w:t>MELBOURNE</w:t>
      </w:r>
    </w:p>
    <w:p w14:paraId="07309E00" w14:textId="77777777" w:rsidR="00F71DDB" w:rsidRDefault="00A630EF" w:rsidP="001C2B90">
      <w:pPr>
        <w:ind w:left="100"/>
        <w:rPr>
          <w:sz w:val="24"/>
        </w:rPr>
      </w:pPr>
      <w:r>
        <w:rPr>
          <w:color w:val="FFFFFF"/>
          <w:w w:val="95"/>
          <w:sz w:val="24"/>
        </w:rPr>
        <w:t>Level</w:t>
      </w:r>
      <w:r>
        <w:rPr>
          <w:color w:val="FFFFFF"/>
          <w:spacing w:val="-14"/>
          <w:w w:val="95"/>
          <w:sz w:val="24"/>
        </w:rPr>
        <w:t xml:space="preserve"> </w:t>
      </w:r>
      <w:r>
        <w:rPr>
          <w:color w:val="FFFFFF"/>
          <w:w w:val="95"/>
          <w:sz w:val="24"/>
        </w:rPr>
        <w:t>4,</w:t>
      </w:r>
      <w:r>
        <w:rPr>
          <w:color w:val="FFFFFF"/>
          <w:spacing w:val="-13"/>
          <w:w w:val="95"/>
          <w:sz w:val="24"/>
        </w:rPr>
        <w:t xml:space="preserve"> </w:t>
      </w:r>
      <w:r>
        <w:rPr>
          <w:color w:val="FFFFFF"/>
          <w:w w:val="95"/>
          <w:sz w:val="24"/>
        </w:rPr>
        <w:t>2</w:t>
      </w:r>
      <w:r>
        <w:rPr>
          <w:color w:val="FFFFFF"/>
          <w:spacing w:val="-14"/>
          <w:w w:val="95"/>
          <w:sz w:val="24"/>
        </w:rPr>
        <w:t xml:space="preserve"> </w:t>
      </w:r>
      <w:r>
        <w:rPr>
          <w:color w:val="FFFFFF"/>
          <w:w w:val="95"/>
          <w:sz w:val="24"/>
        </w:rPr>
        <w:t>Kavanagh</w:t>
      </w:r>
      <w:r>
        <w:rPr>
          <w:color w:val="FFFFFF"/>
          <w:spacing w:val="-13"/>
          <w:w w:val="95"/>
          <w:sz w:val="24"/>
        </w:rPr>
        <w:t xml:space="preserve"> </w:t>
      </w:r>
      <w:r>
        <w:rPr>
          <w:color w:val="FFFFFF"/>
          <w:w w:val="95"/>
          <w:sz w:val="24"/>
        </w:rPr>
        <w:t>Street,</w:t>
      </w:r>
      <w:r>
        <w:rPr>
          <w:color w:val="FFFFFF"/>
          <w:spacing w:val="-14"/>
          <w:w w:val="95"/>
          <w:sz w:val="24"/>
        </w:rPr>
        <w:t xml:space="preserve"> </w:t>
      </w:r>
      <w:r>
        <w:rPr>
          <w:color w:val="FFFFFF"/>
          <w:w w:val="95"/>
          <w:sz w:val="24"/>
        </w:rPr>
        <w:t>Southbank</w:t>
      </w:r>
      <w:r>
        <w:rPr>
          <w:color w:val="FFFFFF"/>
          <w:spacing w:val="-13"/>
          <w:w w:val="95"/>
          <w:sz w:val="24"/>
        </w:rPr>
        <w:t xml:space="preserve"> </w:t>
      </w:r>
      <w:r>
        <w:rPr>
          <w:color w:val="FFFFFF"/>
          <w:w w:val="95"/>
          <w:sz w:val="24"/>
        </w:rPr>
        <w:t>VIC</w:t>
      </w:r>
      <w:r>
        <w:rPr>
          <w:color w:val="FFFFFF"/>
          <w:spacing w:val="-14"/>
          <w:w w:val="95"/>
          <w:sz w:val="24"/>
        </w:rPr>
        <w:t xml:space="preserve"> </w:t>
      </w:r>
      <w:r>
        <w:rPr>
          <w:color w:val="FFFFFF"/>
          <w:w w:val="95"/>
          <w:sz w:val="24"/>
        </w:rPr>
        <w:t>3006</w:t>
      </w:r>
    </w:p>
    <w:p w14:paraId="7E93D784" w14:textId="418C439D" w:rsidR="00F71DDB" w:rsidRPr="00195635" w:rsidRDefault="00A630EF" w:rsidP="00195635">
      <w:pPr>
        <w:tabs>
          <w:tab w:val="left" w:pos="10206"/>
        </w:tabs>
        <w:ind w:left="100"/>
        <w:rPr>
          <w:sz w:val="24"/>
        </w:rPr>
      </w:pPr>
      <w:r>
        <w:rPr>
          <w:color w:val="FFFFFF"/>
          <w:spacing w:val="-3"/>
          <w:w w:val="95"/>
          <w:sz w:val="24"/>
        </w:rPr>
        <w:t>GPO</w:t>
      </w:r>
      <w:r>
        <w:rPr>
          <w:color w:val="FFFFFF"/>
          <w:spacing w:val="-15"/>
          <w:w w:val="95"/>
          <w:sz w:val="24"/>
        </w:rPr>
        <w:t xml:space="preserve"> </w:t>
      </w:r>
      <w:r>
        <w:rPr>
          <w:color w:val="FFFFFF"/>
          <w:spacing w:val="-3"/>
          <w:w w:val="95"/>
          <w:sz w:val="24"/>
        </w:rPr>
        <w:t>Box</w:t>
      </w:r>
      <w:r>
        <w:rPr>
          <w:color w:val="FFFFFF"/>
          <w:spacing w:val="-14"/>
          <w:w w:val="95"/>
          <w:sz w:val="24"/>
        </w:rPr>
        <w:t xml:space="preserve"> </w:t>
      </w:r>
      <w:r>
        <w:rPr>
          <w:color w:val="FFFFFF"/>
          <w:spacing w:val="-3"/>
          <w:w w:val="95"/>
          <w:sz w:val="24"/>
        </w:rPr>
        <w:t>4317,</w:t>
      </w:r>
      <w:r>
        <w:rPr>
          <w:color w:val="FFFFFF"/>
          <w:spacing w:val="-14"/>
          <w:w w:val="95"/>
          <w:sz w:val="24"/>
        </w:rPr>
        <w:t xml:space="preserve"> </w:t>
      </w:r>
      <w:r>
        <w:rPr>
          <w:color w:val="FFFFFF"/>
          <w:spacing w:val="-3"/>
          <w:w w:val="95"/>
          <w:sz w:val="24"/>
        </w:rPr>
        <w:t>Melbourne</w:t>
      </w:r>
      <w:r>
        <w:rPr>
          <w:color w:val="FFFFFF"/>
          <w:spacing w:val="-15"/>
          <w:w w:val="95"/>
          <w:sz w:val="24"/>
        </w:rPr>
        <w:t xml:space="preserve"> </w:t>
      </w:r>
      <w:r>
        <w:rPr>
          <w:color w:val="FFFFFF"/>
          <w:spacing w:val="-2"/>
          <w:w w:val="95"/>
          <w:sz w:val="24"/>
        </w:rPr>
        <w:t>VIC</w:t>
      </w:r>
      <w:r>
        <w:rPr>
          <w:color w:val="FFFFFF"/>
          <w:spacing w:val="-14"/>
          <w:w w:val="95"/>
          <w:sz w:val="24"/>
        </w:rPr>
        <w:t xml:space="preserve"> </w:t>
      </w:r>
      <w:r>
        <w:rPr>
          <w:color w:val="FFFFFF"/>
          <w:spacing w:val="-2"/>
          <w:w w:val="95"/>
          <w:sz w:val="24"/>
        </w:rPr>
        <w:t>3001</w:t>
      </w:r>
      <w:r w:rsidR="0034698A">
        <w:rPr>
          <w:color w:val="FFFFFF"/>
          <w:spacing w:val="-2"/>
          <w:w w:val="95"/>
          <w:sz w:val="24"/>
        </w:rPr>
        <w:tab/>
      </w:r>
      <w:r w:rsidR="0034698A">
        <w:rPr>
          <w:noProof/>
        </w:rPr>
        <mc:AlternateContent>
          <mc:Choice Requires="wps">
            <w:drawing>
              <wp:inline distT="0" distB="0" distL="0" distR="0" wp14:anchorId="68EED27D" wp14:editId="2D0DF6C7">
                <wp:extent cx="118745" cy="743585"/>
                <wp:effectExtent l="0" t="0" r="14605" b="18415"/>
                <wp:docPr id="337" name="docshape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743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EBCCD3" w14:textId="77777777" w:rsidR="0034698A" w:rsidRDefault="0034698A" w:rsidP="0034698A">
                            <w:pPr>
                              <w:spacing w:before="15"/>
                              <w:ind w:left="20"/>
                              <w:rPr>
                                <w:rFonts w:ascii="Century Gothic"/>
                                <w:sz w:val="12"/>
                              </w:rPr>
                            </w:pPr>
                            <w:r>
                              <w:rPr>
                                <w:rFonts w:ascii="Century Gothic"/>
                                <w:color w:val="FFFFFF"/>
                                <w:sz w:val="12"/>
                              </w:rPr>
                              <w:t>NFSA_0916_2/2021</w:t>
                            </w:r>
                          </w:p>
                        </w:txbxContent>
                      </wps:txbx>
                      <wps:bodyPr rot="0" vert="vert270" wrap="square" lIns="0" tIns="0" rIns="0" bIns="0" anchor="t" anchorCtr="0" upright="1">
                        <a:noAutofit/>
                      </wps:bodyPr>
                    </wps:wsp>
                  </a:graphicData>
                </a:graphic>
              </wp:inline>
            </w:drawing>
          </mc:Choice>
          <mc:Fallback xmlns:w16sdtdh="http://schemas.microsoft.com/office/word/2020/wordml/sdtdatahash">
            <w:pict>
              <v:shapetype w14:anchorId="68EED27D" id="_x0000_t202" coordsize="21600,21600" o:spt="202" path="m,l,21600r21600,l21600,xe">
                <v:stroke joinstyle="miter"/>
                <v:path gradientshapeok="t" o:connecttype="rect"/>
              </v:shapetype>
              <v:shape id="docshape333" o:spid="_x0000_s1031" type="#_x0000_t202" style="width:9.35pt;height:5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" filled="f" stroked="f">
                <v:textbox style="layout-flow:vertical;mso-layout-flow-alt:bottom-to-top" inset="0,0,0,0">
                  <w:txbxContent>
                    <w:p w14:paraId="0AEBCCD3" w14:textId="77777777" w:rsidR="0034698A" w:rsidRDefault="0034698A" w:rsidP="0034698A">
                      <w:pPr>
                        <w:spacing w:before="15"/>
                        <w:ind w:left="20"/>
                        <w:rPr>
                          <w:rFonts w:ascii="Century Gothic"/>
                          <w:sz w:val="12"/>
                        </w:rPr>
                      </w:pPr>
                      <w:r>
                        <w:rPr>
                          <w:rFonts w:ascii="Century Gothic"/>
                          <w:color w:val="FFFFFF"/>
                          <w:sz w:val="12"/>
                        </w:rPr>
                        <w:t>NFSA_0916_2/2021</w:t>
                      </w:r>
                    </w:p>
                  </w:txbxContent>
                </v:textbox>
                <w10:anchorlock/>
              </v:shape>
            </w:pict>
          </mc:Fallback>
        </mc:AlternateContent>
      </w:r>
    </w:p>
    <w:sectPr w:rsidR="00F71DDB" w:rsidRPr="00195635" w:rsidSect="00C93E7E">
      <w:headerReference w:type="even" r:id="rId345"/>
      <w:headerReference w:type="default" r:id="rId346"/>
      <w:footerReference w:type="even" r:id="rId347"/>
      <w:footerReference w:type="default" r:id="rId348"/>
      <w:headerReference w:type="first" r:id="rId349"/>
      <w:footerReference w:type="first" r:id="rId350"/>
      <w:pgSz w:w="11910" w:h="16840"/>
      <w:pgMar w:top="1580" w:right="800" w:bottom="280" w:left="620" w:header="0"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4538BE9" w14:textId="77777777" w:rsidR="002D43EF" w:rsidRDefault="002D43EF">
      <w:r>
        <w:separator/>
      </w:r>
    </w:p>
  </w:endnote>
  <w:endnote w:type="continuationSeparator" w:id="0">
    <w:p w14:paraId="4CF384C2" w14:textId="77777777" w:rsidR="002D43EF" w:rsidRDefault="002D43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altName w:val="﷽﷽﷽﷽﷽﷽﷽﷽t MS"/>
    <w:panose1 w:val="020B0603020202020204"/>
    <w:charset w:val="00"/>
    <w:family w:val="swiss"/>
    <w:pitch w:val="variable"/>
    <w:sig w:usb0="000006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Panton Black Caps">
    <w:altName w:val="Calibri"/>
    <w:panose1 w:val="020B0604020202020204"/>
    <w:charset w:val="00"/>
    <w:family w:val="modern"/>
    <w:pitch w:val="variable"/>
    <w:sig w:usb0="00000207" w:usb1="00000001" w:usb2="00000000" w:usb3="00000000" w:csb0="00000097" w:csb1="00000000"/>
  </w:font>
  <w:font w:name="Century Gothic">
    <w:panose1 w:val="020B0502020202020204"/>
    <w:charset w:val="00"/>
    <w:family w:val="swiss"/>
    <w:pitch w:val="variable"/>
    <w:sig w:usb0="00000287" w:usb1="00000000" w:usb2="00000000" w:usb3="00000000" w:csb0="0000009F" w:csb1="00000000"/>
  </w:font>
  <w:font w:name="Tisa Offc Serif Pro">
    <w:altName w:val="Tisa Offc Serif Pro"/>
    <w:panose1 w:val="02010504030101020102"/>
    <w:charset w:val="00"/>
    <w:family w:val="auto"/>
    <w:pitch w:val="variable"/>
    <w:sig w:usb0="800002E7" w:usb1="00000002" w:usb2="00000000" w:usb3="00000000" w:csb0="000001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eorgia">
    <w:altName w:val="﷽﷽﷽﷽﷽﷽﷽﷽"/>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E50073" w14:textId="05031F43" w:rsidR="00FB6449" w:rsidRDefault="00FB6449">
    <w:pPr>
      <w:pStyle w:val="Footer"/>
    </w:pPr>
    <w:r>
      <w:rPr>
        <w:noProof/>
      </w:rPr>
      <mc:AlternateContent>
        <mc:Choice Requires="wps">
          <w:drawing>
            <wp:anchor distT="0" distB="0" distL="0" distR="0" simplePos="0" relativeHeight="251720704" behindDoc="0" locked="0" layoutInCell="1" allowOverlap="1" wp14:anchorId="63D30276" wp14:editId="597989A4">
              <wp:simplePos x="635" y="635"/>
              <wp:positionH relativeFrom="column">
                <wp:align>center</wp:align>
              </wp:positionH>
              <wp:positionV relativeFrom="paragraph">
                <wp:posOffset>635</wp:posOffset>
              </wp:positionV>
              <wp:extent cx="443865" cy="443865"/>
              <wp:effectExtent l="0" t="0" r="16510" b="16510"/>
              <wp:wrapSquare wrapText="bothSides"/>
              <wp:docPr id="283" name="Text Box 28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2C16C24" w14:textId="315E9272"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63D30276" id="_x0000_t202" coordsize="21600,21600" o:spt="202" path="m,l,21600r21600,l21600,xe">
              <v:stroke joinstyle="miter"/>
              <v:path gradientshapeok="t" o:connecttype="rect"/>
            </v:shapetype>
            <v:shape id="Text Box 283" o:spid="_x0000_s1034" type="#_x0000_t202" alt="OFFICIAL" style="position:absolute;margin-left:0;margin-top:.05pt;width:34.95pt;height:34.95pt;z-index:25172070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" filled="f" stroked="f">
              <v:textbox style="mso-fit-shape-to-text:t" inset="0,0,0,0">
                <w:txbxContent>
                  <w:p w14:paraId="62C16C24" w14:textId="315E9272"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798FE9" w14:textId="0F22E6E5" w:rsidR="00FB6449" w:rsidRDefault="00FB6449">
    <w:pPr>
      <w:pStyle w:val="Footer"/>
    </w:pPr>
    <w:r>
      <w:rPr>
        <w:noProof/>
      </w:rPr>
      <mc:AlternateContent>
        <mc:Choice Requires="wps">
          <w:drawing>
            <wp:anchor distT="0" distB="0" distL="0" distR="0" simplePos="0" relativeHeight="251729920" behindDoc="0" locked="0" layoutInCell="1" allowOverlap="1" wp14:anchorId="49009D9B" wp14:editId="55F28104">
              <wp:simplePos x="635" y="635"/>
              <wp:positionH relativeFrom="column">
                <wp:align>center</wp:align>
              </wp:positionH>
              <wp:positionV relativeFrom="paragraph">
                <wp:posOffset>635</wp:posOffset>
              </wp:positionV>
              <wp:extent cx="443865" cy="443865"/>
              <wp:effectExtent l="0" t="0" r="16510" b="16510"/>
              <wp:wrapSquare wrapText="bothSides"/>
              <wp:docPr id="292" name="Text Box 29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E3C6E8A" w14:textId="6F69AD2D"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49009D9B" id="_x0000_t202" coordsize="21600,21600" o:spt="202" path="m,l,21600r21600,l21600,xe">
              <v:stroke joinstyle="miter"/>
              <v:path gradientshapeok="t" o:connecttype="rect"/>
            </v:shapetype>
            <v:shape id="Text Box 292" o:spid="_x0000_s1052" type="#_x0000_t202" alt="OFFICIAL" style="position:absolute;margin-left:0;margin-top:.05pt;width:34.95pt;height:34.95pt;z-index:25172992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" filled="f" stroked="f">
              <v:textbox style="mso-fit-shape-to-text:t" inset="0,0,0,0">
                <w:txbxContent>
                  <w:p w14:paraId="7E3C6E8A" w14:textId="6F69AD2D"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C3F6E5" w14:textId="0F930A9C" w:rsidR="00F804B2" w:rsidRDefault="002D43EF">
    <w:pPr>
      <w:pStyle w:val="Footer"/>
      <w:jc w:val="right"/>
    </w:pPr>
    <w:sdt>
      <w:sdtPr>
        <w:id w:val="-310174613"/>
        <w:docPartObj>
          <w:docPartGallery w:val="Page Numbers (Bottom of Page)"/>
          <w:docPartUnique/>
        </w:docPartObj>
      </w:sdtPr>
      <w:sdtEndPr>
        <w:rPr>
          <w:noProof/>
        </w:rPr>
      </w:sdtEndPr>
      <w:sdtContent>
        <w:r w:rsidR="00F804B2">
          <w:fldChar w:fldCharType="begin"/>
        </w:r>
        <w:r w:rsidR="00F804B2">
          <w:instrText>PAGE * MERGEFORMAT</w:instrText>
        </w:r>
        <w:r w:rsidR="00F804B2">
          <w:fldChar w:fldCharType="separate"/>
        </w:r>
        <w:r w:rsidR="00F804B2">
          <w:rPr>
            <w:noProof/>
          </w:rPr>
          <w:t>2</w:t>
        </w:r>
        <w:r w:rsidR="00F804B2">
          <w:rPr>
            <w:noProof/>
          </w:rPr>
          <w:fldChar w:fldCharType="end"/>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126238" w14:textId="657AE3BF" w:rsidR="00FB6449" w:rsidRDefault="00FB6449">
    <w:pPr>
      <w:pStyle w:val="Footer"/>
    </w:pPr>
    <w:r>
      <w:rPr>
        <w:noProof/>
      </w:rPr>
      <mc:AlternateContent>
        <mc:Choice Requires="wps">
          <w:drawing>
            <wp:anchor distT="0" distB="0" distL="0" distR="0" simplePos="0" relativeHeight="251728896" behindDoc="0" locked="0" layoutInCell="1" allowOverlap="1" wp14:anchorId="36800176" wp14:editId="78B5D809">
              <wp:simplePos x="635" y="635"/>
              <wp:positionH relativeFrom="column">
                <wp:align>center</wp:align>
              </wp:positionH>
              <wp:positionV relativeFrom="paragraph">
                <wp:posOffset>635</wp:posOffset>
              </wp:positionV>
              <wp:extent cx="443865" cy="443865"/>
              <wp:effectExtent l="0" t="0" r="16510" b="16510"/>
              <wp:wrapSquare wrapText="bothSides"/>
              <wp:docPr id="291" name="Text Box 29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8B84B5F" w14:textId="213042EC"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36800176" id="_x0000_t202" coordsize="21600,21600" o:spt="202" path="m,l,21600r21600,l21600,xe">
              <v:stroke joinstyle="miter"/>
              <v:path gradientshapeok="t" o:connecttype="rect"/>
            </v:shapetype>
            <v:shape id="Text Box 291" o:spid="_x0000_s1055" type="#_x0000_t202" alt="OFFICIAL" style="position:absolute;margin-left:0;margin-top:.05pt;width:34.95pt;height:34.95pt;z-index:25172889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P813HkmAgAAUgQAAA4AAAAAAAAAAAAAAAAALgIAAGRycy9lMm9Eb2MueG1sUEsB&#10;Ai0AFAAGAAgAAAAhAISw0yjWAAAAAwEAAA8AAAAAAAAAAAAAAAAAgAQAAGRycy9kb3ducmV2Lnht&#10;bFBLBQYAAAAABAAEAPMAAACDBQAAAAA=&#10;" filled="f" stroked="f">
              <v:textbox style="mso-fit-shape-to-text:t" inset="0,0,0,0">
                <w:txbxContent>
                  <w:p w14:paraId="08B84B5F" w14:textId="213042EC"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A7689D" w14:textId="0DAFC55E" w:rsidR="00F71DDB" w:rsidRDefault="00FB6449">
    <w:pPr>
      <w:pStyle w:val="BodyText"/>
      <w:spacing w:line="14" w:lineRule="auto"/>
      <w:rPr>
        <w:sz w:val="20"/>
      </w:rPr>
    </w:pPr>
    <w:r>
      <w:rPr>
        <w:noProof/>
        <w:sz w:val="20"/>
      </w:rPr>
      <mc:AlternateContent>
        <mc:Choice Requires="wps">
          <w:drawing>
            <wp:anchor distT="0" distB="0" distL="0" distR="0" simplePos="0" relativeHeight="251732992" behindDoc="0" locked="0" layoutInCell="1" allowOverlap="1" wp14:anchorId="2B33669D" wp14:editId="547944C6">
              <wp:simplePos x="635" y="635"/>
              <wp:positionH relativeFrom="column">
                <wp:align>center</wp:align>
              </wp:positionH>
              <wp:positionV relativeFrom="paragraph">
                <wp:posOffset>635</wp:posOffset>
              </wp:positionV>
              <wp:extent cx="443865" cy="443865"/>
              <wp:effectExtent l="0" t="0" r="16510" b="16510"/>
              <wp:wrapSquare wrapText="bothSides"/>
              <wp:docPr id="295" name="Text Box 29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E8D213F" w14:textId="5741263B"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2B33669D" id="_x0000_t202" coordsize="21600,21600" o:spt="202" path="m,l,21600r21600,l21600,xe">
              <v:stroke joinstyle="miter"/>
              <v:path gradientshapeok="t" o:connecttype="rect"/>
            </v:shapetype>
            <v:shape id="Text Box 295" o:spid="_x0000_s1058" type="#_x0000_t202" alt="OFFICIAL" style="position:absolute;margin-left:0;margin-top:.05pt;width:34.95pt;height:34.95pt;z-index:25173299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BbR7p8mAgAAUgQAAA4AAAAAAAAAAAAAAAAALgIAAGRycy9lMm9Eb2MueG1sUEsB&#10;Ai0AFAAGAAgAAAAhAISw0yjWAAAAAwEAAA8AAAAAAAAAAAAAAAAAgAQAAGRycy9kb3ducmV2Lnht&#10;bFBLBQYAAAAABAAEAPMAAACDBQAAAAA=&#10;" filled="f" stroked="f">
              <v:textbox style="mso-fit-shape-to-text:t" inset="0,0,0,0">
                <w:txbxContent>
                  <w:p w14:paraId="0E8D213F" w14:textId="5741263B"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DF2D96" w14:textId="1073878F" w:rsidR="00FB6449" w:rsidRDefault="00FB6449">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7630B9" w14:textId="2ED3F54B" w:rsidR="00FB6449" w:rsidRDefault="00FB6449">
    <w:pPr>
      <w:pStyle w:val="Footer"/>
    </w:pPr>
    <w:r>
      <w:rPr>
        <w:noProof/>
      </w:rPr>
      <mc:AlternateContent>
        <mc:Choice Requires="wps">
          <w:drawing>
            <wp:anchor distT="0" distB="0" distL="0" distR="0" simplePos="0" relativeHeight="251731968" behindDoc="0" locked="0" layoutInCell="1" allowOverlap="1" wp14:anchorId="1475F984" wp14:editId="68E1FF91">
              <wp:simplePos x="635" y="635"/>
              <wp:positionH relativeFrom="column">
                <wp:align>center</wp:align>
              </wp:positionH>
              <wp:positionV relativeFrom="paragraph">
                <wp:posOffset>635</wp:posOffset>
              </wp:positionV>
              <wp:extent cx="443865" cy="443865"/>
              <wp:effectExtent l="0" t="0" r="16510" b="16510"/>
              <wp:wrapSquare wrapText="bothSides"/>
              <wp:docPr id="294" name="Text Box 29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FCF114E" w14:textId="65D7941B"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1475F984" id="_x0000_t202" coordsize="21600,21600" o:spt="202" path="m,l,21600r21600,l21600,xe">
              <v:stroke joinstyle="miter"/>
              <v:path gradientshapeok="t" o:connecttype="rect"/>
            </v:shapetype>
            <v:shape id="Text Box 294" o:spid="_x0000_s1061" type="#_x0000_t202" alt="OFFICIAL" style="position:absolute;margin-left:0;margin-top:.05pt;width:34.95pt;height:34.95pt;z-index:25173196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" filled="f" stroked="f">
              <v:textbox style="mso-fit-shape-to-text:t" inset="0,0,0,0">
                <w:txbxContent>
                  <w:p w14:paraId="1FCF114E" w14:textId="65D7941B"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CEFFCC" w14:textId="045E38F2" w:rsidR="006F1F37" w:rsidRDefault="00FB6449">
    <w:pPr>
      <w:pStyle w:val="BodyText"/>
      <w:spacing w:line="14" w:lineRule="auto"/>
      <w:rPr>
        <w:sz w:val="20"/>
      </w:rPr>
    </w:pPr>
    <w:r>
      <w:rPr>
        <w:noProof/>
        <w:sz w:val="20"/>
      </w:rPr>
      <mc:AlternateContent>
        <mc:Choice Requires="wps">
          <w:drawing>
            <wp:anchor distT="0" distB="0" distL="0" distR="0" simplePos="0" relativeHeight="251736064" behindDoc="0" locked="0" layoutInCell="1" allowOverlap="1" wp14:anchorId="2DBB5AB5" wp14:editId="297C46C8">
              <wp:simplePos x="635" y="635"/>
              <wp:positionH relativeFrom="column">
                <wp:align>center</wp:align>
              </wp:positionH>
              <wp:positionV relativeFrom="paragraph">
                <wp:posOffset>635</wp:posOffset>
              </wp:positionV>
              <wp:extent cx="443865" cy="443865"/>
              <wp:effectExtent l="0" t="0" r="16510" b="16510"/>
              <wp:wrapSquare wrapText="bothSides"/>
              <wp:docPr id="298" name="Text Box 29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24B372C" w14:textId="3A90640F"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2DBB5AB5" id="_x0000_t202" coordsize="21600,21600" o:spt="202" path="m,l,21600r21600,l21600,xe">
              <v:stroke joinstyle="miter"/>
              <v:path gradientshapeok="t" o:connecttype="rect"/>
            </v:shapetype>
            <v:shape id="Text Box 298" o:spid="_x0000_s1064" type="#_x0000_t202" alt="OFFICIAL" style="position:absolute;margin-left:0;margin-top:.05pt;width:34.95pt;height:34.95pt;z-index:25173606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E1Q6topAgAAUgQAAA4AAAAAAAAAAAAAAAAALgIAAGRycy9lMm9Eb2MueG1s&#10;UEsBAi0AFAAGAAgAAAAhAISw0yjWAAAAAwEAAA8AAAAAAAAAAAAAAAAAgwQAAGRycy9kb3ducmV2&#10;LnhtbFBLBQYAAAAABAAEAPMAAACGBQAAAAA=&#10;" filled="f" stroked="f">
              <v:textbox style="mso-fit-shape-to-text:t" inset="0,0,0,0">
                <w:txbxContent>
                  <w:p w14:paraId="224B372C" w14:textId="3A90640F"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9736C7" w14:textId="75FFC0CF" w:rsidR="00FB6449" w:rsidRDefault="00FB6449">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E4F121" w14:textId="7FBEA257" w:rsidR="00FB6449" w:rsidRDefault="00FB6449">
    <w:pPr>
      <w:pStyle w:val="Footer"/>
    </w:pPr>
    <w:r>
      <w:rPr>
        <w:noProof/>
      </w:rPr>
      <mc:AlternateContent>
        <mc:Choice Requires="wps">
          <w:drawing>
            <wp:anchor distT="0" distB="0" distL="0" distR="0" simplePos="0" relativeHeight="251735040" behindDoc="0" locked="0" layoutInCell="1" allowOverlap="1" wp14:anchorId="4F66EFF2" wp14:editId="416B175D">
              <wp:simplePos x="635" y="635"/>
              <wp:positionH relativeFrom="column">
                <wp:align>center</wp:align>
              </wp:positionH>
              <wp:positionV relativeFrom="paragraph">
                <wp:posOffset>635</wp:posOffset>
              </wp:positionV>
              <wp:extent cx="443865" cy="443865"/>
              <wp:effectExtent l="0" t="0" r="16510" b="16510"/>
              <wp:wrapSquare wrapText="bothSides"/>
              <wp:docPr id="297" name="Text Box 29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1579162" w14:textId="57712DBF"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4F66EFF2" id="_x0000_t202" coordsize="21600,21600" o:spt="202" path="m,l,21600r21600,l21600,xe">
              <v:stroke joinstyle="miter"/>
              <v:path gradientshapeok="t" o:connecttype="rect"/>
            </v:shapetype>
            <v:shape id="Text Box 297" o:spid="_x0000_s1067" type="#_x0000_t202" alt="OFFICIAL" style="position:absolute;margin-left:0;margin-top:.05pt;width:34.95pt;height:34.95pt;z-index:25173504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GeNje4pAgAAUgQAAA4AAAAAAAAAAAAAAAAALgIAAGRycy9lMm9Eb2MueG1s&#10;UEsBAi0AFAAGAAgAAAAhAISw0yjWAAAAAwEAAA8AAAAAAAAAAAAAAAAAgwQAAGRycy9kb3ducmV2&#10;LnhtbFBLBQYAAAAABAAEAPMAAACGBQAAAAA=&#10;" filled="f" stroked="f">
              <v:textbox style="mso-fit-shape-to-text:t" inset="0,0,0,0">
                <w:txbxContent>
                  <w:p w14:paraId="41579162" w14:textId="57712DBF"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0033BC" w14:textId="1A2DD687" w:rsidR="00F71DDB" w:rsidRDefault="00FB6449">
    <w:pPr>
      <w:pStyle w:val="BodyText"/>
      <w:spacing w:line="14" w:lineRule="auto"/>
      <w:rPr>
        <w:sz w:val="20"/>
      </w:rPr>
    </w:pPr>
    <w:r>
      <w:rPr>
        <w:noProof/>
        <w:sz w:val="20"/>
      </w:rPr>
      <mc:AlternateContent>
        <mc:Choice Requires="wps">
          <w:drawing>
            <wp:anchor distT="0" distB="0" distL="0" distR="0" simplePos="0" relativeHeight="251739136" behindDoc="0" locked="0" layoutInCell="1" allowOverlap="1" wp14:anchorId="6B8BB7AE" wp14:editId="5573D3E1">
              <wp:simplePos x="635" y="635"/>
              <wp:positionH relativeFrom="column">
                <wp:align>center</wp:align>
              </wp:positionH>
              <wp:positionV relativeFrom="paragraph">
                <wp:posOffset>635</wp:posOffset>
              </wp:positionV>
              <wp:extent cx="443865" cy="443865"/>
              <wp:effectExtent l="0" t="0" r="16510" b="16510"/>
              <wp:wrapSquare wrapText="bothSides"/>
              <wp:docPr id="301" name="Text Box 30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7BC1047" w14:textId="34C96E27"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6B8BB7AE" id="_x0000_t202" coordsize="21600,21600" o:spt="202" path="m,l,21600r21600,l21600,xe">
              <v:stroke joinstyle="miter"/>
              <v:path gradientshapeok="t" o:connecttype="rect"/>
            </v:shapetype>
            <v:shape id="Text Box 301" o:spid="_x0000_s1070" type="#_x0000_t202" alt="OFFICIAL" style="position:absolute;margin-left:0;margin-top:.05pt;width:34.95pt;height:34.95pt;z-index:25173913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JJiWG8mAgAAUgQAAA4AAAAAAAAAAAAAAAAALgIAAGRycy9lMm9Eb2MueG1sUEsB&#10;Ai0AFAAGAAgAAAAhAISw0yjWAAAAAwEAAA8AAAAAAAAAAAAAAAAAgAQAAGRycy9kb3ducmV2Lnht&#10;bFBLBQYAAAAABAAEAPMAAACDBQAAAAA=&#10;" filled="f" stroked="f">
              <v:textbox style="mso-fit-shape-to-text:t" inset="0,0,0,0">
                <w:txbxContent>
                  <w:p w14:paraId="67BC1047" w14:textId="34C96E27"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2FBBC9" w14:textId="3D972589" w:rsidR="00C93E7E" w:rsidRPr="004A7146" w:rsidRDefault="00C93E7E" w:rsidP="004A7146">
    <w:pPr>
      <w:pStyle w:val="Footer"/>
      <w:jc w:val="righ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368A4D" w14:textId="39183595" w:rsidR="00FB6449" w:rsidRDefault="00FB6449">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3BBD76" w14:textId="3FE4D021" w:rsidR="00FB6449" w:rsidRDefault="00FB6449">
    <w:pPr>
      <w:pStyle w:val="Footer"/>
    </w:pPr>
    <w:r>
      <w:rPr>
        <w:noProof/>
      </w:rPr>
      <mc:AlternateContent>
        <mc:Choice Requires="wps">
          <w:drawing>
            <wp:anchor distT="0" distB="0" distL="0" distR="0" simplePos="0" relativeHeight="251738112" behindDoc="0" locked="0" layoutInCell="1" allowOverlap="1" wp14:anchorId="481149D8" wp14:editId="7602E2EE">
              <wp:simplePos x="635" y="635"/>
              <wp:positionH relativeFrom="column">
                <wp:align>center</wp:align>
              </wp:positionH>
              <wp:positionV relativeFrom="paragraph">
                <wp:posOffset>635</wp:posOffset>
              </wp:positionV>
              <wp:extent cx="443865" cy="443865"/>
              <wp:effectExtent l="0" t="0" r="16510" b="16510"/>
              <wp:wrapSquare wrapText="bothSides"/>
              <wp:docPr id="300" name="Text Box 30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6727613" w14:textId="0028AA39"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481149D8" id="_x0000_t202" coordsize="21600,21600" o:spt="202" path="m,l,21600r21600,l21600,xe">
              <v:stroke joinstyle="miter"/>
              <v:path gradientshapeok="t" o:connecttype="rect"/>
            </v:shapetype>
            <v:shape id="Text Box 300" o:spid="_x0000_s1073" type="#_x0000_t202" alt="OFFICIAL" style="position:absolute;margin-left:0;margin-top:.05pt;width:34.95pt;height:34.95pt;z-index:25173811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" filled="f" stroked="f">
              <v:textbox style="mso-fit-shape-to-text:t" inset="0,0,0,0">
                <w:txbxContent>
                  <w:p w14:paraId="56727613" w14:textId="0028AA39"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66D552" w14:textId="08D50B37" w:rsidR="00F71DDB" w:rsidRDefault="00FB6449">
    <w:pPr>
      <w:pStyle w:val="BodyText"/>
      <w:spacing w:line="14" w:lineRule="auto"/>
      <w:rPr>
        <w:sz w:val="20"/>
      </w:rPr>
    </w:pPr>
    <w:r>
      <w:rPr>
        <w:noProof/>
        <w:sz w:val="20"/>
      </w:rPr>
      <mc:AlternateContent>
        <mc:Choice Requires="wps">
          <w:drawing>
            <wp:anchor distT="0" distB="0" distL="0" distR="0" simplePos="0" relativeHeight="251742208" behindDoc="0" locked="0" layoutInCell="1" allowOverlap="1" wp14:anchorId="701BE3F1" wp14:editId="16C33C44">
              <wp:simplePos x="635" y="635"/>
              <wp:positionH relativeFrom="column">
                <wp:align>center</wp:align>
              </wp:positionH>
              <wp:positionV relativeFrom="paragraph">
                <wp:posOffset>635</wp:posOffset>
              </wp:positionV>
              <wp:extent cx="443865" cy="443865"/>
              <wp:effectExtent l="0" t="0" r="16510" b="16510"/>
              <wp:wrapSquare wrapText="bothSides"/>
              <wp:docPr id="304" name="Text Box 30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03DE3F8" w14:textId="415F7C5B"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701BE3F1" id="_x0000_t202" coordsize="21600,21600" o:spt="202" path="m,l,21600r21600,l21600,xe">
              <v:stroke joinstyle="miter"/>
              <v:path gradientshapeok="t" o:connecttype="rect"/>
            </v:shapetype>
            <v:shape id="Text Box 304" o:spid="_x0000_s1076" type="#_x0000_t202" alt="OFFICIAL" style="position:absolute;margin-left:0;margin-top:.05pt;width:34.95pt;height:34.95pt;z-index:25174220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P0F7L4pAgAAUgQAAA4AAAAAAAAAAAAAAAAALgIAAGRycy9lMm9Eb2MueG1s&#10;UEsBAi0AFAAGAAgAAAAhAISw0yjWAAAAAwEAAA8AAAAAAAAAAAAAAAAAgwQAAGRycy9kb3ducmV2&#10;LnhtbFBLBQYAAAAABAAEAPMAAACGBQAAAAA=&#10;" filled="f" stroked="f">
              <v:textbox style="mso-fit-shape-to-text:t" inset="0,0,0,0">
                <w:txbxContent>
                  <w:p w14:paraId="603DE3F8" w14:textId="415F7C5B"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03B887" w14:textId="6D28F901" w:rsidR="002A63A0" w:rsidRDefault="002D43EF">
    <w:pPr>
      <w:pStyle w:val="Footer"/>
      <w:jc w:val="right"/>
    </w:pPr>
    <w:sdt>
      <w:sdtPr>
        <w:id w:val="-1305999722"/>
        <w:docPartObj>
          <w:docPartGallery w:val="Page Numbers (Bottom of Page)"/>
          <w:docPartUnique/>
        </w:docPartObj>
      </w:sdtPr>
      <w:sdtEndPr>
        <w:rPr>
          <w:noProof/>
        </w:rPr>
      </w:sdtEndPr>
      <w:sdtContent>
        <w:r w:rsidR="002A63A0">
          <w:fldChar w:fldCharType="begin"/>
        </w:r>
        <w:r w:rsidR="002A63A0">
          <w:instrText xml:space="preserve"> PAGE   \* MERGEFORMAT </w:instrText>
        </w:r>
        <w:r w:rsidR="002A63A0">
          <w:fldChar w:fldCharType="separate"/>
        </w:r>
        <w:r w:rsidR="002A63A0">
          <w:rPr>
            <w:noProof/>
          </w:rPr>
          <w:t>2</w:t>
        </w:r>
        <w:r w:rsidR="002A63A0">
          <w:rPr>
            <w:noProof/>
          </w:rPr>
          <w:fldChar w:fldCharType="end"/>
        </w:r>
      </w:sdtContent>
    </w:sdt>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8D4F7B" w14:textId="7D206214" w:rsidR="00FB6449" w:rsidRDefault="00FB6449">
    <w:pPr>
      <w:pStyle w:val="Footer"/>
    </w:pPr>
    <w:r>
      <w:rPr>
        <w:noProof/>
      </w:rPr>
      <mc:AlternateContent>
        <mc:Choice Requires="wps">
          <w:drawing>
            <wp:anchor distT="0" distB="0" distL="0" distR="0" simplePos="0" relativeHeight="251741184" behindDoc="0" locked="0" layoutInCell="1" allowOverlap="1" wp14:anchorId="5E5F98CB" wp14:editId="19C45D1C">
              <wp:simplePos x="635" y="635"/>
              <wp:positionH relativeFrom="column">
                <wp:align>center</wp:align>
              </wp:positionH>
              <wp:positionV relativeFrom="paragraph">
                <wp:posOffset>635</wp:posOffset>
              </wp:positionV>
              <wp:extent cx="443865" cy="443865"/>
              <wp:effectExtent l="0" t="0" r="16510" b="16510"/>
              <wp:wrapSquare wrapText="bothSides"/>
              <wp:docPr id="303" name="Text Box 30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AB6FCE7" w14:textId="1910EFD4"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5E5F98CB" id="_x0000_t202" coordsize="21600,21600" o:spt="202" path="m,l,21600r21600,l21600,xe">
              <v:stroke joinstyle="miter"/>
              <v:path gradientshapeok="t" o:connecttype="rect"/>
            </v:shapetype>
            <v:shape id="Text Box 303" o:spid="_x0000_s1079" type="#_x0000_t202" alt="OFFICIAL" style="position:absolute;margin-left:0;margin-top:.05pt;width:34.95pt;height:34.95pt;z-index:25174118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HGKn1spAgAAUgQAAA4AAAAAAAAAAAAAAAAALgIAAGRycy9lMm9Eb2MueG1s&#10;UEsBAi0AFAAGAAgAAAAhAISw0yjWAAAAAwEAAA8AAAAAAAAAAAAAAAAAgwQAAGRycy9kb3ducmV2&#10;LnhtbFBLBQYAAAAABAAEAPMAAACGBQAAAAA=&#10;" filled="f" stroked="f">
              <v:textbox style="mso-fit-shape-to-text:t" inset="0,0,0,0">
                <w:txbxContent>
                  <w:p w14:paraId="3AB6FCE7" w14:textId="1910EFD4"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874821" w14:textId="5333E92C" w:rsidR="00F71DDB" w:rsidRDefault="00FB6449">
    <w:pPr>
      <w:pStyle w:val="BodyText"/>
      <w:spacing w:line="14" w:lineRule="auto"/>
      <w:rPr>
        <w:sz w:val="20"/>
      </w:rPr>
    </w:pPr>
    <w:r>
      <w:rPr>
        <w:noProof/>
        <w:sz w:val="20"/>
      </w:rPr>
      <mc:AlternateContent>
        <mc:Choice Requires="wps">
          <w:drawing>
            <wp:anchor distT="0" distB="0" distL="0" distR="0" simplePos="0" relativeHeight="251745280" behindDoc="0" locked="0" layoutInCell="1" allowOverlap="1" wp14:anchorId="09850D63" wp14:editId="261281CA">
              <wp:simplePos x="635" y="635"/>
              <wp:positionH relativeFrom="column">
                <wp:align>center</wp:align>
              </wp:positionH>
              <wp:positionV relativeFrom="paragraph">
                <wp:posOffset>635</wp:posOffset>
              </wp:positionV>
              <wp:extent cx="443865" cy="443865"/>
              <wp:effectExtent l="0" t="0" r="16510" b="16510"/>
              <wp:wrapSquare wrapText="bothSides"/>
              <wp:docPr id="307" name="Text Box 30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3F50C2D" w14:textId="3AE0D59E"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09850D63" id="_x0000_t202" coordsize="21600,21600" o:spt="202" path="m,l,21600r21600,l21600,xe">
              <v:stroke joinstyle="miter"/>
              <v:path gradientshapeok="t" o:connecttype="rect"/>
            </v:shapetype>
            <v:shape id="Text Box 307" o:spid="_x0000_s1082" type="#_x0000_t202" alt="OFFICIAL" style="position:absolute;margin-left:0;margin-top:.05pt;width:34.95pt;height:34.95pt;z-index:25174528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GClMxUmAgAAUgQAAA4AAAAAAAAAAAAAAAAALgIAAGRycy9lMm9Eb2MueG1sUEsB&#10;Ai0AFAAGAAgAAAAhAISw0yjWAAAAAwEAAA8AAAAAAAAAAAAAAAAAgAQAAGRycy9kb3ducmV2Lnht&#10;bFBLBQYAAAAABAAEAPMAAACDBQAAAAA=&#10;" filled="f" stroked="f">
              <v:textbox style="mso-fit-shape-to-text:t" inset="0,0,0,0">
                <w:txbxContent>
                  <w:p w14:paraId="13F50C2D" w14:textId="3AE0D59E"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7AE94D" w14:textId="1E995AE8" w:rsidR="00FB6449" w:rsidRDefault="00FB6449">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7729EC" w14:textId="2B605F33" w:rsidR="00FB6449" w:rsidRDefault="00FB6449">
    <w:pPr>
      <w:pStyle w:val="Footer"/>
    </w:pPr>
    <w:r>
      <w:rPr>
        <w:noProof/>
      </w:rPr>
      <mc:AlternateContent>
        <mc:Choice Requires="wps">
          <w:drawing>
            <wp:anchor distT="0" distB="0" distL="0" distR="0" simplePos="0" relativeHeight="251744256" behindDoc="0" locked="0" layoutInCell="1" allowOverlap="1" wp14:anchorId="2B30F561" wp14:editId="6227B650">
              <wp:simplePos x="635" y="635"/>
              <wp:positionH relativeFrom="column">
                <wp:align>center</wp:align>
              </wp:positionH>
              <wp:positionV relativeFrom="paragraph">
                <wp:posOffset>635</wp:posOffset>
              </wp:positionV>
              <wp:extent cx="443865" cy="443865"/>
              <wp:effectExtent l="0" t="0" r="16510" b="16510"/>
              <wp:wrapSquare wrapText="bothSides"/>
              <wp:docPr id="306" name="Text Box 30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FFB91FE" w14:textId="211CA367"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2B30F561" id="_x0000_t202" coordsize="21600,21600" o:spt="202" path="m,l,21600r21600,l21600,xe">
              <v:stroke joinstyle="miter"/>
              <v:path gradientshapeok="t" o:connecttype="rect"/>
            </v:shapetype>
            <v:shape id="Text Box 306" o:spid="_x0000_s1085" type="#_x0000_t202" alt="OFFICIAL" style="position:absolute;margin-left:0;margin-top:.05pt;width:34.95pt;height:34.95pt;z-index:25174425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" filled="f" stroked="f">
              <v:textbox style="mso-fit-shape-to-text:t" inset="0,0,0,0">
                <w:txbxContent>
                  <w:p w14:paraId="6FFB91FE" w14:textId="211CA367"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2460D1" w14:textId="612706E7" w:rsidR="00F71DDB" w:rsidRDefault="00FB6449">
    <w:pPr>
      <w:pStyle w:val="BodyText"/>
      <w:spacing w:line="14" w:lineRule="auto"/>
      <w:rPr>
        <w:sz w:val="20"/>
      </w:rPr>
    </w:pPr>
    <w:r>
      <w:rPr>
        <w:noProof/>
        <w:sz w:val="20"/>
      </w:rPr>
      <mc:AlternateContent>
        <mc:Choice Requires="wps">
          <w:drawing>
            <wp:anchor distT="0" distB="0" distL="0" distR="0" simplePos="0" relativeHeight="251748352" behindDoc="0" locked="0" layoutInCell="1" allowOverlap="1" wp14:anchorId="3140B498" wp14:editId="4E8EC515">
              <wp:simplePos x="635" y="635"/>
              <wp:positionH relativeFrom="column">
                <wp:align>center</wp:align>
              </wp:positionH>
              <wp:positionV relativeFrom="paragraph">
                <wp:posOffset>635</wp:posOffset>
              </wp:positionV>
              <wp:extent cx="443865" cy="443865"/>
              <wp:effectExtent l="0" t="0" r="16510" b="16510"/>
              <wp:wrapSquare wrapText="bothSides"/>
              <wp:docPr id="310" name="Text Box 3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1DC108A" w14:textId="4273434B"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3140B498" id="_x0000_t202" coordsize="21600,21600" o:spt="202" path="m,l,21600r21600,l21600,xe">
              <v:stroke joinstyle="miter"/>
              <v:path gradientshapeok="t" o:connecttype="rect"/>
            </v:shapetype>
            <v:shape id="Text Box 310" o:spid="_x0000_s1088" type="#_x0000_t202" alt="OFFICIAL" style="position:absolute;margin-left:0;margin-top:.05pt;width:34.95pt;height:34.95pt;z-index:25174835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" filled="f" stroked="f">
              <v:textbox style="mso-fit-shape-to-text:t" inset="0,0,0,0">
                <w:txbxContent>
                  <w:p w14:paraId="11DC108A" w14:textId="4273434B"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5439A" w14:textId="6F2D3822" w:rsidR="00FB6449" w:rsidRDefault="00FB644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32E2E8" w14:textId="0B813EF3" w:rsidR="00FB6449" w:rsidRDefault="00FB6449">
    <w:pPr>
      <w:pStyle w:val="Footer"/>
    </w:pPr>
    <w:r>
      <w:rPr>
        <w:noProof/>
      </w:rPr>
      <mc:AlternateContent>
        <mc:Choice Requires="wps">
          <w:drawing>
            <wp:anchor distT="0" distB="0" distL="0" distR="0" simplePos="0" relativeHeight="251719680" behindDoc="0" locked="0" layoutInCell="1" allowOverlap="1" wp14:anchorId="7858ADCA" wp14:editId="24BE5712">
              <wp:simplePos x="635" y="635"/>
              <wp:positionH relativeFrom="column">
                <wp:align>center</wp:align>
              </wp:positionH>
              <wp:positionV relativeFrom="paragraph">
                <wp:posOffset>635</wp:posOffset>
              </wp:positionV>
              <wp:extent cx="443865" cy="443865"/>
              <wp:effectExtent l="0" t="0" r="16510" b="16510"/>
              <wp:wrapSquare wrapText="bothSides"/>
              <wp:docPr id="282" name="Text Box 28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DDC319E" w14:textId="736841A7"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7858ADCA" id="_x0000_t202" coordsize="21600,21600" o:spt="202" path="m,l,21600r21600,l21600,xe">
              <v:stroke joinstyle="miter"/>
              <v:path gradientshapeok="t" o:connecttype="rect"/>
            </v:shapetype>
            <v:shape id="Text Box 282" o:spid="_x0000_s1037" type="#_x0000_t202" alt="OFFICIAL" style="position:absolute;margin-left:0;margin-top:.05pt;width:34.95pt;height:34.95pt;z-index:25171968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" filled="f" stroked="f">
              <v:textbox style="mso-fit-shape-to-text:t" inset="0,0,0,0">
                <w:txbxContent>
                  <w:p w14:paraId="2DDC319E" w14:textId="736841A7"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D909F3" w14:textId="1840F15D" w:rsidR="00FB6449" w:rsidRDefault="00FB6449">
    <w:pPr>
      <w:pStyle w:val="Footer"/>
    </w:pPr>
    <w:r>
      <w:rPr>
        <w:noProof/>
      </w:rPr>
      <mc:AlternateContent>
        <mc:Choice Requires="wps">
          <w:drawing>
            <wp:anchor distT="0" distB="0" distL="0" distR="0" simplePos="0" relativeHeight="251747328" behindDoc="0" locked="0" layoutInCell="1" allowOverlap="1" wp14:anchorId="0E782CD1" wp14:editId="59763158">
              <wp:simplePos x="635" y="635"/>
              <wp:positionH relativeFrom="column">
                <wp:align>center</wp:align>
              </wp:positionH>
              <wp:positionV relativeFrom="paragraph">
                <wp:posOffset>635</wp:posOffset>
              </wp:positionV>
              <wp:extent cx="443865" cy="443865"/>
              <wp:effectExtent l="0" t="0" r="16510" b="16510"/>
              <wp:wrapSquare wrapText="bothSides"/>
              <wp:docPr id="309" name="Text Box 30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7BD1B95" w14:textId="0CD7F794"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0E782CD1" id="_x0000_t202" coordsize="21600,21600" o:spt="202" path="m,l,21600r21600,l21600,xe">
              <v:stroke joinstyle="miter"/>
              <v:path gradientshapeok="t" o:connecttype="rect"/>
            </v:shapetype>
            <v:shape id="Text Box 309" o:spid="_x0000_s1091" type="#_x0000_t202" alt="OFFICIAL" style="position:absolute;margin-left:0;margin-top:.05pt;width:34.95pt;height:34.95pt;z-index:25174732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CnUULMpAgAAUgQAAA4AAAAAAAAAAAAAAAAALgIAAGRycy9lMm9Eb2MueG1s&#10;UEsBAi0AFAAGAAgAAAAhAISw0yjWAAAAAwEAAA8AAAAAAAAAAAAAAAAAgwQAAGRycy9kb3ducmV2&#10;LnhtbFBLBQYAAAAABAAEAPMAAACGBQAAAAA=&#10;" filled="f" stroked="f">
              <v:textbox style="mso-fit-shape-to-text:t" inset="0,0,0,0">
                <w:txbxContent>
                  <w:p w14:paraId="57BD1B95" w14:textId="0CD7F794"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856ED0" w14:textId="39626796" w:rsidR="00F71DDB" w:rsidRDefault="00FB6449">
    <w:pPr>
      <w:pStyle w:val="BodyText"/>
      <w:spacing w:line="14" w:lineRule="auto"/>
      <w:rPr>
        <w:sz w:val="20"/>
      </w:rPr>
    </w:pPr>
    <w:r>
      <w:rPr>
        <w:noProof/>
        <w:sz w:val="20"/>
      </w:rPr>
      <mc:AlternateContent>
        <mc:Choice Requires="wps">
          <w:drawing>
            <wp:anchor distT="0" distB="0" distL="0" distR="0" simplePos="0" relativeHeight="251751424" behindDoc="0" locked="0" layoutInCell="1" allowOverlap="1" wp14:anchorId="0F2CC10F" wp14:editId="72B63294">
              <wp:simplePos x="635" y="635"/>
              <wp:positionH relativeFrom="column">
                <wp:align>center</wp:align>
              </wp:positionH>
              <wp:positionV relativeFrom="paragraph">
                <wp:posOffset>635</wp:posOffset>
              </wp:positionV>
              <wp:extent cx="443865" cy="443865"/>
              <wp:effectExtent l="0" t="0" r="16510" b="16510"/>
              <wp:wrapSquare wrapText="bothSides"/>
              <wp:docPr id="313" name="Text Box 31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27194ED" w14:textId="2A6B0F95"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0F2CC10F" id="_x0000_t202" coordsize="21600,21600" o:spt="202" path="m,l,21600r21600,l21600,xe">
              <v:stroke joinstyle="miter"/>
              <v:path gradientshapeok="t" o:connecttype="rect"/>
            </v:shapetype>
            <v:shape id="Text Box 313" o:spid="_x0000_s1094" type="#_x0000_t202" alt="OFFICIAL" style="position:absolute;margin-left:0;margin-top:.05pt;width:34.95pt;height:34.95pt;z-index:25175142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BUeeiIpAgAAUgQAAA4AAAAAAAAAAAAAAAAALgIAAGRycy9lMm9Eb2MueG1s&#10;UEsBAi0AFAAGAAgAAAAhAISw0yjWAAAAAwEAAA8AAAAAAAAAAAAAAAAAgwQAAGRycy9kb3ducmV2&#10;LnhtbFBLBQYAAAAABAAEAPMAAACGBQAAAAA=&#10;" filled="f" stroked="f">
              <v:textbox style="mso-fit-shape-to-text:t" inset="0,0,0,0">
                <w:txbxContent>
                  <w:p w14:paraId="127194ED" w14:textId="2A6B0F95"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2E5061" w14:textId="50FC96B1" w:rsidR="00FB6449" w:rsidRDefault="00FB6449">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737EA9" w14:textId="7417B2DC" w:rsidR="00FB6449" w:rsidRDefault="00FB6449">
    <w:pPr>
      <w:pStyle w:val="Footer"/>
    </w:pPr>
    <w:r>
      <w:rPr>
        <w:noProof/>
      </w:rPr>
      <mc:AlternateContent>
        <mc:Choice Requires="wps">
          <w:drawing>
            <wp:anchor distT="0" distB="0" distL="0" distR="0" simplePos="0" relativeHeight="251750400" behindDoc="0" locked="0" layoutInCell="1" allowOverlap="1" wp14:anchorId="4C35A80B" wp14:editId="7960843B">
              <wp:simplePos x="635" y="635"/>
              <wp:positionH relativeFrom="column">
                <wp:align>center</wp:align>
              </wp:positionH>
              <wp:positionV relativeFrom="paragraph">
                <wp:posOffset>635</wp:posOffset>
              </wp:positionV>
              <wp:extent cx="443865" cy="443865"/>
              <wp:effectExtent l="0" t="0" r="16510" b="16510"/>
              <wp:wrapSquare wrapText="bothSides"/>
              <wp:docPr id="312" name="Text Box 31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B5BFA07" w14:textId="5293A161"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4C35A80B" id="_x0000_t202" coordsize="21600,21600" o:spt="202" path="m,l,21600r21600,l21600,xe">
              <v:stroke joinstyle="miter"/>
              <v:path gradientshapeok="t" o:connecttype="rect"/>
            </v:shapetype>
            <v:shape id="Text Box 312" o:spid="_x0000_s1097" type="#_x0000_t202" alt="OFFICIAL" style="position:absolute;margin-left:0;margin-top:.05pt;width:34.95pt;height:34.95pt;z-index:25175040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" filled="f" stroked="f">
              <v:textbox style="mso-fit-shape-to-text:t" inset="0,0,0,0">
                <w:txbxContent>
                  <w:p w14:paraId="3B5BFA07" w14:textId="5293A161"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D0A5E6" w14:textId="7E98AC0A" w:rsidR="00F71DDB" w:rsidRDefault="00FB6449">
    <w:pPr>
      <w:pStyle w:val="BodyText"/>
      <w:spacing w:line="14" w:lineRule="auto"/>
      <w:rPr>
        <w:sz w:val="20"/>
      </w:rPr>
    </w:pPr>
    <w:r>
      <w:rPr>
        <w:noProof/>
        <w:sz w:val="20"/>
      </w:rPr>
      <mc:AlternateContent>
        <mc:Choice Requires="wps">
          <w:drawing>
            <wp:anchor distT="0" distB="0" distL="0" distR="0" simplePos="0" relativeHeight="251754496" behindDoc="0" locked="0" layoutInCell="1" allowOverlap="1" wp14:anchorId="420CFD2F" wp14:editId="1BD13017">
              <wp:simplePos x="635" y="635"/>
              <wp:positionH relativeFrom="column">
                <wp:align>center</wp:align>
              </wp:positionH>
              <wp:positionV relativeFrom="paragraph">
                <wp:posOffset>635</wp:posOffset>
              </wp:positionV>
              <wp:extent cx="443865" cy="443865"/>
              <wp:effectExtent l="0" t="0" r="16510" b="16510"/>
              <wp:wrapSquare wrapText="bothSides"/>
              <wp:docPr id="316" name="Text Box 31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8336453" w14:textId="369C7741"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420CFD2F" id="_x0000_t202" coordsize="21600,21600" o:spt="202" path="m,l,21600r21600,l21600,xe">
              <v:stroke joinstyle="miter"/>
              <v:path gradientshapeok="t" o:connecttype="rect"/>
            </v:shapetype>
            <v:shape id="Text Box 316" o:spid="_x0000_s1100" type="#_x0000_t202" alt="OFFICIAL" style="position:absolute;margin-left:0;margin-top:.05pt;width:34.95pt;height:34.95pt;z-index:25175449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" filled="f" stroked="f">
              <v:textbox style="mso-fit-shape-to-text:t" inset="0,0,0,0">
                <w:txbxContent>
                  <w:p w14:paraId="08336453" w14:textId="369C7741"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2B330E" w14:textId="4B8D5E4D" w:rsidR="00FB6449" w:rsidRDefault="00FB6449">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9F8D23" w14:textId="458924F7" w:rsidR="00FB6449" w:rsidRDefault="00FB6449">
    <w:pPr>
      <w:pStyle w:val="Footer"/>
    </w:pPr>
    <w:r>
      <w:rPr>
        <w:noProof/>
      </w:rPr>
      <mc:AlternateContent>
        <mc:Choice Requires="wps">
          <w:drawing>
            <wp:anchor distT="0" distB="0" distL="0" distR="0" simplePos="0" relativeHeight="251753472" behindDoc="0" locked="0" layoutInCell="1" allowOverlap="1" wp14:anchorId="395C0307" wp14:editId="2412F83A">
              <wp:simplePos x="635" y="635"/>
              <wp:positionH relativeFrom="column">
                <wp:align>center</wp:align>
              </wp:positionH>
              <wp:positionV relativeFrom="paragraph">
                <wp:posOffset>635</wp:posOffset>
              </wp:positionV>
              <wp:extent cx="443865" cy="443865"/>
              <wp:effectExtent l="0" t="0" r="16510" b="16510"/>
              <wp:wrapSquare wrapText="bothSides"/>
              <wp:docPr id="315" name="Text Box 31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D7E02B2" w14:textId="263A49DF"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395C0307" id="_x0000_t202" coordsize="21600,21600" o:spt="202" path="m,l,21600r21600,l21600,xe">
              <v:stroke joinstyle="miter"/>
              <v:path gradientshapeok="t" o:connecttype="rect"/>
            </v:shapetype>
            <v:shape id="Text Box 315" o:spid="_x0000_s1103" type="#_x0000_t202" alt="OFFICIAL" style="position:absolute;margin-left:0;margin-top:.05pt;width:34.95pt;height:34.95pt;z-index:25175347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H2BeNgmAgAAUgQAAA4AAAAAAAAAAAAAAAAALgIAAGRycy9lMm9Eb2MueG1sUEsB&#10;Ai0AFAAGAAgAAAAhAISw0yjWAAAAAwEAAA8AAAAAAAAAAAAAAAAAgAQAAGRycy9kb3ducmV2Lnht&#10;bFBLBQYAAAAABAAEAPMAAACDBQAAAAA=&#10;" filled="f" stroked="f">
              <v:textbox style="mso-fit-shape-to-text:t" inset="0,0,0,0">
                <w:txbxContent>
                  <w:p w14:paraId="3D7E02B2" w14:textId="263A49DF"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1F25BE" w14:textId="3ABE9E1B" w:rsidR="00F71DDB" w:rsidRDefault="00FB6449">
    <w:pPr>
      <w:pStyle w:val="BodyText"/>
      <w:spacing w:line="14" w:lineRule="auto"/>
      <w:rPr>
        <w:sz w:val="2"/>
      </w:rPr>
    </w:pPr>
    <w:r>
      <w:rPr>
        <w:noProof/>
        <w:sz w:val="2"/>
      </w:rPr>
      <mc:AlternateContent>
        <mc:Choice Requires="wps">
          <w:drawing>
            <wp:anchor distT="0" distB="0" distL="0" distR="0" simplePos="0" relativeHeight="251757568" behindDoc="0" locked="0" layoutInCell="1" allowOverlap="1" wp14:anchorId="3DC4504B" wp14:editId="18F4724E">
              <wp:simplePos x="635" y="635"/>
              <wp:positionH relativeFrom="column">
                <wp:align>center</wp:align>
              </wp:positionH>
              <wp:positionV relativeFrom="paragraph">
                <wp:posOffset>635</wp:posOffset>
              </wp:positionV>
              <wp:extent cx="443865" cy="443865"/>
              <wp:effectExtent l="0" t="0" r="16510" b="16510"/>
              <wp:wrapSquare wrapText="bothSides"/>
              <wp:docPr id="319" name="Text Box 31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469D26A" w14:textId="7ABA0419"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3DC4504B" id="_x0000_t202" coordsize="21600,21600" o:spt="202" path="m,l,21600r21600,l21600,xe">
              <v:stroke joinstyle="miter"/>
              <v:path gradientshapeok="t" o:connecttype="rect"/>
            </v:shapetype>
            <v:shape id="Text Box 319" o:spid="_x0000_s1106" type="#_x0000_t202" alt="OFFICIAL" style="position:absolute;margin-left:0;margin-top:.05pt;width:34.95pt;height:34.95pt;z-index:25175756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Ofl+PMpAgAAUgQAAA4AAAAAAAAAAAAAAAAALgIAAGRycy9lMm9Eb2MueG1s&#10;UEsBAi0AFAAGAAgAAAAhAISw0yjWAAAAAwEAAA8AAAAAAAAAAAAAAAAAgwQAAGRycy9kb3ducmV2&#10;LnhtbFBLBQYAAAAABAAEAPMAAACGBQAAAAA=&#10;" filled="f" stroked="f">
              <v:textbox style="mso-fit-shape-to-text:t" inset="0,0,0,0">
                <w:txbxContent>
                  <w:p w14:paraId="5469D26A" w14:textId="7ABA0419"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71EC77" w14:textId="65B6EFDE" w:rsidR="00FB6449" w:rsidRDefault="00FB6449">
    <w:pPr>
      <w:pStyle w:val="Foote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597B5E" w14:textId="16A2B4C8" w:rsidR="00FB6449" w:rsidRDefault="00FB6449">
    <w:pPr>
      <w:pStyle w:val="Footer"/>
    </w:pPr>
    <w:r>
      <w:rPr>
        <w:noProof/>
      </w:rPr>
      <mc:AlternateContent>
        <mc:Choice Requires="wps">
          <w:drawing>
            <wp:anchor distT="0" distB="0" distL="0" distR="0" simplePos="0" relativeHeight="251756544" behindDoc="0" locked="0" layoutInCell="1" allowOverlap="1" wp14:anchorId="7AFE1DB1" wp14:editId="43E5721C">
              <wp:simplePos x="635" y="635"/>
              <wp:positionH relativeFrom="column">
                <wp:align>center</wp:align>
              </wp:positionH>
              <wp:positionV relativeFrom="paragraph">
                <wp:posOffset>635</wp:posOffset>
              </wp:positionV>
              <wp:extent cx="443865" cy="443865"/>
              <wp:effectExtent l="0" t="0" r="16510" b="16510"/>
              <wp:wrapSquare wrapText="bothSides"/>
              <wp:docPr id="318" name="Text Box 31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2BBB0D6" w14:textId="257BEF24"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7AFE1DB1" id="_x0000_t202" coordsize="21600,21600" o:spt="202" path="m,l,21600r21600,l21600,xe">
              <v:stroke joinstyle="miter"/>
              <v:path gradientshapeok="t" o:connecttype="rect"/>
            </v:shapetype>
            <v:shape id="Text Box 318" o:spid="_x0000_s1109" type="#_x0000_t202" alt="OFFICIAL" style="position:absolute;margin-left:0;margin-top:.05pt;width:34.95pt;height:34.95pt;z-index:25175654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N7L4jUpAgAAUgQAAA4AAAAAAAAAAAAAAAAALgIAAGRycy9lMm9Eb2MueG1s&#10;UEsBAi0AFAAGAAgAAAAhAISw0yjWAAAAAwEAAA8AAAAAAAAAAAAAAAAAgwQAAGRycy9kb3ducmV2&#10;LnhtbFBLBQYAAAAABAAEAPMAAACGBQAAAAA=&#10;" filled="f" stroked="f">
              <v:textbox style="mso-fit-shape-to-text:t" inset="0,0,0,0">
                <w:txbxContent>
                  <w:p w14:paraId="72BBB0D6" w14:textId="257BEF24"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D412D2" w14:textId="1A32983D" w:rsidR="00F71DDB" w:rsidRPr="00C93E7E" w:rsidRDefault="00FB6449" w:rsidP="00C93E7E">
    <w:pPr>
      <w:pStyle w:val="Footer"/>
    </w:pPr>
    <w:r>
      <w:rPr>
        <w:noProof/>
      </w:rPr>
      <mc:AlternateContent>
        <mc:Choice Requires="wps">
          <w:drawing>
            <wp:anchor distT="0" distB="0" distL="0" distR="0" simplePos="0" relativeHeight="251723776" behindDoc="0" locked="0" layoutInCell="1" allowOverlap="1" wp14:anchorId="22070AD8" wp14:editId="55B16B6C">
              <wp:simplePos x="635" y="635"/>
              <wp:positionH relativeFrom="column">
                <wp:align>center</wp:align>
              </wp:positionH>
              <wp:positionV relativeFrom="paragraph">
                <wp:posOffset>635</wp:posOffset>
              </wp:positionV>
              <wp:extent cx="443865" cy="443865"/>
              <wp:effectExtent l="0" t="0" r="16510" b="16510"/>
              <wp:wrapSquare wrapText="bothSides"/>
              <wp:docPr id="286" name="Text Box 28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8CCD4CF" w14:textId="250CE727"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22070AD8" id="_x0000_t202" coordsize="21600,21600" o:spt="202" path="m,l,21600r21600,l21600,xe">
              <v:stroke joinstyle="miter"/>
              <v:path gradientshapeok="t" o:connecttype="rect"/>
            </v:shapetype>
            <v:shape id="Text Box 286" o:spid="_x0000_s1040" type="#_x0000_t202" alt="OFFICIAL" style="position:absolute;margin-left:0;margin-top:.05pt;width:34.95pt;height:34.95pt;z-index:25172377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" filled="f" stroked="f">
              <v:textbox style="mso-fit-shape-to-text:t" inset="0,0,0,0">
                <w:txbxContent>
                  <w:p w14:paraId="38CCD4CF" w14:textId="250CE727"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F39010" w14:textId="7C7D0E33" w:rsidR="00F71DDB" w:rsidRDefault="00FB6449">
    <w:pPr>
      <w:pStyle w:val="BodyText"/>
      <w:spacing w:line="14" w:lineRule="auto"/>
      <w:rPr>
        <w:sz w:val="20"/>
      </w:rPr>
    </w:pPr>
    <w:r>
      <w:rPr>
        <w:noProof/>
        <w:sz w:val="20"/>
      </w:rPr>
      <mc:AlternateContent>
        <mc:Choice Requires="wps">
          <w:drawing>
            <wp:anchor distT="0" distB="0" distL="0" distR="0" simplePos="0" relativeHeight="251760640" behindDoc="0" locked="0" layoutInCell="1" allowOverlap="1" wp14:anchorId="6496BF60" wp14:editId="70D54334">
              <wp:simplePos x="635" y="635"/>
              <wp:positionH relativeFrom="column">
                <wp:align>center</wp:align>
              </wp:positionH>
              <wp:positionV relativeFrom="paragraph">
                <wp:posOffset>635</wp:posOffset>
              </wp:positionV>
              <wp:extent cx="443865" cy="443865"/>
              <wp:effectExtent l="0" t="0" r="16510" b="16510"/>
              <wp:wrapSquare wrapText="bothSides"/>
              <wp:docPr id="322" name="Text Box 32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5E3CFB6" w14:textId="3FA47772"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6496BF60" id="_x0000_t202" coordsize="21600,21600" o:spt="202" path="m,l,21600r21600,l21600,xe">
              <v:stroke joinstyle="miter"/>
              <v:path gradientshapeok="t" o:connecttype="rect"/>
            </v:shapetype>
            <v:shape id="Text Box 322" o:spid="_x0000_s1112" type="#_x0000_t202" alt="OFFICIAL" style="position:absolute;margin-left:0;margin-top:.05pt;width:34.95pt;height:34.95pt;z-index:25176064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OYWdJ4mAgAAUgQAAA4AAAAAAAAAAAAAAAAALgIAAGRycy9lMm9Eb2MueG1sUEsB&#10;Ai0AFAAGAAgAAAAhAISw0yjWAAAAAwEAAA8AAAAAAAAAAAAAAAAAgAQAAGRycy9kb3ducmV2Lnht&#10;bFBLBQYAAAAABAAEAPMAAACDBQAAAAA=&#10;" filled="f" stroked="f">
              <v:textbox style="mso-fit-shape-to-text:t" inset="0,0,0,0">
                <w:txbxContent>
                  <w:p w14:paraId="75E3CFB6" w14:textId="3FA47772"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6729F9" w14:textId="13A1E975" w:rsidR="00FB6449" w:rsidRDefault="00FB6449">
    <w:pPr>
      <w:pStyle w:val="Foote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4E2670" w14:textId="0AEE86B1" w:rsidR="00FB6449" w:rsidRDefault="00FB6449">
    <w:pPr>
      <w:pStyle w:val="Footer"/>
    </w:pPr>
    <w:r>
      <w:rPr>
        <w:noProof/>
      </w:rPr>
      <mc:AlternateContent>
        <mc:Choice Requires="wps">
          <w:drawing>
            <wp:anchor distT="0" distB="0" distL="0" distR="0" simplePos="0" relativeHeight="251759616" behindDoc="0" locked="0" layoutInCell="1" allowOverlap="1" wp14:anchorId="7BB1F868" wp14:editId="37C979ED">
              <wp:simplePos x="635" y="635"/>
              <wp:positionH relativeFrom="column">
                <wp:align>center</wp:align>
              </wp:positionH>
              <wp:positionV relativeFrom="paragraph">
                <wp:posOffset>635</wp:posOffset>
              </wp:positionV>
              <wp:extent cx="443865" cy="443865"/>
              <wp:effectExtent l="0" t="0" r="16510" b="16510"/>
              <wp:wrapSquare wrapText="bothSides"/>
              <wp:docPr id="321" name="Text Box 32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6ECC793" w14:textId="74B13CF3"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7BB1F868" id="_x0000_t202" coordsize="21600,21600" o:spt="202" path="m,l,21600r21600,l21600,xe">
              <v:stroke joinstyle="miter"/>
              <v:path gradientshapeok="t" o:connecttype="rect"/>
            </v:shapetype>
            <v:shape id="Text Box 321" o:spid="_x0000_s1115" type="#_x0000_t202" alt="OFFICIAL" style="position:absolute;margin-left:0;margin-top:.05pt;width:34.95pt;height:34.95pt;z-index:25175961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HNaZvAmAgAAUgQAAA4AAAAAAAAAAAAAAAAALgIAAGRycy9lMm9Eb2MueG1sUEsB&#10;Ai0AFAAGAAgAAAAhAISw0yjWAAAAAwEAAA8AAAAAAAAAAAAAAAAAgAQAAGRycy9kb3ducmV2Lnht&#10;bFBLBQYAAAAABAAEAPMAAACDBQAAAAA=&#10;" filled="f" stroked="f">
              <v:textbox style="mso-fit-shape-to-text:t" inset="0,0,0,0">
                <w:txbxContent>
                  <w:p w14:paraId="76ECC793" w14:textId="74B13CF3"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16778B" w14:textId="4DB102A7" w:rsidR="00F71DDB" w:rsidRDefault="00FB6449">
    <w:pPr>
      <w:pStyle w:val="BodyText"/>
      <w:spacing w:line="14" w:lineRule="auto"/>
      <w:rPr>
        <w:sz w:val="20"/>
      </w:rPr>
    </w:pPr>
    <w:r>
      <w:rPr>
        <w:noProof/>
        <w:sz w:val="20"/>
      </w:rPr>
      <mc:AlternateContent>
        <mc:Choice Requires="wps">
          <w:drawing>
            <wp:anchor distT="0" distB="0" distL="0" distR="0" simplePos="0" relativeHeight="251763712" behindDoc="0" locked="0" layoutInCell="1" allowOverlap="1" wp14:anchorId="1ABFA620" wp14:editId="2CF679EC">
              <wp:simplePos x="635" y="635"/>
              <wp:positionH relativeFrom="column">
                <wp:align>center</wp:align>
              </wp:positionH>
              <wp:positionV relativeFrom="paragraph">
                <wp:posOffset>635</wp:posOffset>
              </wp:positionV>
              <wp:extent cx="443865" cy="443865"/>
              <wp:effectExtent l="0" t="0" r="16510" b="16510"/>
              <wp:wrapSquare wrapText="bothSides"/>
              <wp:docPr id="325" name="Text Box 32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CFB5F91" w14:textId="528E2706"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1ABFA620" id="_x0000_t202" coordsize="21600,21600" o:spt="202" path="m,l,21600r21600,l21600,xe">
              <v:stroke joinstyle="miter"/>
              <v:path gradientshapeok="t" o:connecttype="rect"/>
            </v:shapetype>
            <v:shape id="Text Box 325" o:spid="_x0000_s1118" type="#_x0000_t202" alt="OFFICIAL" style="position:absolute;margin-left:0;margin-top:.05pt;width:34.95pt;height:34.95pt;z-index:25176371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Jq+VBYmAgAAUgQAAA4AAAAAAAAAAAAAAAAALgIAAGRycy9lMm9Eb2MueG1sUEsB&#10;Ai0AFAAGAAgAAAAhAISw0yjWAAAAAwEAAA8AAAAAAAAAAAAAAAAAgAQAAGRycy9kb3ducmV2Lnht&#10;bFBLBQYAAAAABAAEAPMAAACDBQAAAAA=&#10;" filled="f" stroked="f">
              <v:textbox style="mso-fit-shape-to-text:t" inset="0,0,0,0">
                <w:txbxContent>
                  <w:p w14:paraId="7CFB5F91" w14:textId="528E2706"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601870" w14:textId="3F846748" w:rsidR="00FB6449" w:rsidRDefault="00FB6449">
    <w:pPr>
      <w:pStyle w:val="Foote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DDA65D" w14:textId="344B524F" w:rsidR="00FB6449" w:rsidRDefault="00FB6449">
    <w:pPr>
      <w:pStyle w:val="Footer"/>
    </w:pPr>
    <w:r>
      <w:rPr>
        <w:noProof/>
      </w:rPr>
      <mc:AlternateContent>
        <mc:Choice Requires="wps">
          <w:drawing>
            <wp:anchor distT="0" distB="0" distL="0" distR="0" simplePos="0" relativeHeight="251762688" behindDoc="0" locked="0" layoutInCell="1" allowOverlap="1" wp14:anchorId="48A1693B" wp14:editId="138A6C3D">
              <wp:simplePos x="635" y="635"/>
              <wp:positionH relativeFrom="column">
                <wp:align>center</wp:align>
              </wp:positionH>
              <wp:positionV relativeFrom="paragraph">
                <wp:posOffset>635</wp:posOffset>
              </wp:positionV>
              <wp:extent cx="443865" cy="443865"/>
              <wp:effectExtent l="0" t="0" r="16510" b="16510"/>
              <wp:wrapSquare wrapText="bothSides"/>
              <wp:docPr id="324" name="Text Box 32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6F2119B" w14:textId="6F9A48DD"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48A1693B" id="_x0000_t202" coordsize="21600,21600" o:spt="202" path="m,l,21600r21600,l21600,xe">
              <v:stroke joinstyle="miter"/>
              <v:path gradientshapeok="t" o:connecttype="rect"/>
            </v:shapetype>
            <v:shape id="Text Box 324" o:spid="_x0000_s1121" type="#_x0000_t202" alt="OFFICIAL" style="position:absolute;margin-left:0;margin-top:.05pt;width:34.95pt;height:34.95pt;z-index:25176268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NznpfUpAgAAUgQAAA4AAAAAAAAAAAAAAAAALgIAAGRycy9lMm9Eb2MueG1s&#10;UEsBAi0AFAAGAAgAAAAhAISw0yjWAAAAAwEAAA8AAAAAAAAAAAAAAAAAgwQAAGRycy9kb3ducmV2&#10;LnhtbFBLBQYAAAAABAAEAPMAAACGBQAAAAA=&#10;" filled="f" stroked="f">
              <v:textbox style="mso-fit-shape-to-text:t" inset="0,0,0,0">
                <w:txbxContent>
                  <w:p w14:paraId="66F2119B" w14:textId="6F9A48DD"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6E857C" w14:textId="1C0E7038" w:rsidR="00F71DDB" w:rsidRDefault="00FB6449">
    <w:pPr>
      <w:pStyle w:val="BodyText"/>
      <w:spacing w:line="14" w:lineRule="auto"/>
      <w:rPr>
        <w:sz w:val="20"/>
      </w:rPr>
    </w:pPr>
    <w:r>
      <w:rPr>
        <w:noProof/>
        <w:sz w:val="20"/>
      </w:rPr>
      <mc:AlternateContent>
        <mc:Choice Requires="wps">
          <w:drawing>
            <wp:anchor distT="0" distB="0" distL="0" distR="0" simplePos="0" relativeHeight="251766784" behindDoc="0" locked="0" layoutInCell="1" allowOverlap="1" wp14:anchorId="70F3CD36" wp14:editId="59936CA7">
              <wp:simplePos x="635" y="635"/>
              <wp:positionH relativeFrom="column">
                <wp:align>center</wp:align>
              </wp:positionH>
              <wp:positionV relativeFrom="paragraph">
                <wp:posOffset>635</wp:posOffset>
              </wp:positionV>
              <wp:extent cx="443865" cy="443865"/>
              <wp:effectExtent l="0" t="0" r="16510" b="16510"/>
              <wp:wrapSquare wrapText="bothSides"/>
              <wp:docPr id="328" name="Text Box 32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69E810A" w14:textId="39C9557E"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70F3CD36" id="_x0000_t202" coordsize="21600,21600" o:spt="202" path="m,l,21600r21600,l21600,xe">
              <v:stroke joinstyle="miter"/>
              <v:path gradientshapeok="t" o:connecttype="rect"/>
            </v:shapetype>
            <v:shape id="Text Box 328" o:spid="_x0000_s1124" type="#_x0000_t202" alt="OFFICIAL" style="position:absolute;margin-left:0;margin-top:.05pt;width:34.95pt;height:34.95pt;z-index:25176678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ME/UFMpAgAAUgQAAA4AAAAAAAAAAAAAAAAALgIAAGRycy9lMm9Eb2MueG1s&#10;UEsBAi0AFAAGAAgAAAAhAISw0yjWAAAAAwEAAA8AAAAAAAAAAAAAAAAAgwQAAGRycy9kb3ducmV2&#10;LnhtbFBLBQYAAAAABAAEAPMAAACGBQAAAAA=&#10;" filled="f" stroked="f">
              <v:textbox style="mso-fit-shape-to-text:t" inset="0,0,0,0">
                <w:txbxContent>
                  <w:p w14:paraId="769E810A" w14:textId="39C9557E"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86CBE4" w14:textId="6DA7968C" w:rsidR="00FB6449" w:rsidRDefault="00FB6449">
    <w:pPr>
      <w:pStyle w:val="Foote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CC72E" w14:textId="0188A2E1" w:rsidR="00FB6449" w:rsidRDefault="00FB6449">
    <w:pPr>
      <w:pStyle w:val="Footer"/>
    </w:pPr>
    <w:r>
      <w:rPr>
        <w:noProof/>
      </w:rPr>
      <mc:AlternateContent>
        <mc:Choice Requires="wps">
          <w:drawing>
            <wp:anchor distT="0" distB="0" distL="0" distR="0" simplePos="0" relativeHeight="251765760" behindDoc="0" locked="0" layoutInCell="1" allowOverlap="1" wp14:anchorId="71DD3181" wp14:editId="670D17F6">
              <wp:simplePos x="635" y="635"/>
              <wp:positionH relativeFrom="column">
                <wp:align>center</wp:align>
              </wp:positionH>
              <wp:positionV relativeFrom="paragraph">
                <wp:posOffset>635</wp:posOffset>
              </wp:positionV>
              <wp:extent cx="443865" cy="443865"/>
              <wp:effectExtent l="0" t="0" r="16510" b="16510"/>
              <wp:wrapSquare wrapText="bothSides"/>
              <wp:docPr id="327" name="Text Box 32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C3EB44E" w14:textId="7C97CC9B"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71DD3181" id="_x0000_t202" coordsize="21600,21600" o:spt="202" path="m,l,21600r21600,l21600,xe">
              <v:stroke joinstyle="miter"/>
              <v:path gradientshapeok="t" o:connecttype="rect"/>
            </v:shapetype>
            <v:shape id="Text Box 327" o:spid="_x0000_s1127" type="#_x0000_t202" alt="OFFICIAL" style="position:absolute;margin-left:0;margin-top:.05pt;width:34.95pt;height:34.95pt;z-index:25176576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OviN2cpAgAAUgQAAA4AAAAAAAAAAAAAAAAALgIAAGRycy9lMm9Eb2MueG1s&#10;UEsBAi0AFAAGAAgAAAAhAISw0yjWAAAAAwEAAA8AAAAAAAAAAAAAAAAAgwQAAGRycy9kb3ducmV2&#10;LnhtbFBLBQYAAAAABAAEAPMAAACGBQAAAAA=&#10;" filled="f" stroked="f">
              <v:textbox style="mso-fit-shape-to-text:t" inset="0,0,0,0">
                <w:txbxContent>
                  <w:p w14:paraId="2C3EB44E" w14:textId="7C97CC9B"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5FB6C7" w14:textId="374B1E64" w:rsidR="00F71DDB" w:rsidRDefault="00FB6449">
    <w:pPr>
      <w:pStyle w:val="BodyText"/>
      <w:spacing w:line="14" w:lineRule="auto"/>
      <w:rPr>
        <w:sz w:val="20"/>
      </w:rPr>
    </w:pPr>
    <w:r>
      <w:rPr>
        <w:noProof/>
        <w:sz w:val="20"/>
      </w:rPr>
      <mc:AlternateContent>
        <mc:Choice Requires="wps">
          <w:drawing>
            <wp:anchor distT="0" distB="0" distL="0" distR="0" simplePos="0" relativeHeight="251769856" behindDoc="0" locked="0" layoutInCell="1" allowOverlap="1" wp14:anchorId="57D9B280" wp14:editId="17BF3477">
              <wp:simplePos x="635" y="635"/>
              <wp:positionH relativeFrom="column">
                <wp:align>center</wp:align>
              </wp:positionH>
              <wp:positionV relativeFrom="paragraph">
                <wp:posOffset>635</wp:posOffset>
              </wp:positionV>
              <wp:extent cx="443865" cy="443865"/>
              <wp:effectExtent l="0" t="0" r="16510" b="16510"/>
              <wp:wrapSquare wrapText="bothSides"/>
              <wp:docPr id="331" name="Text Box 33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2815F8F" w14:textId="383BA33A"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57D9B280" id="_x0000_t202" coordsize="21600,21600" o:spt="202" path="m,l,21600r21600,l21600,xe">
              <v:stroke joinstyle="miter"/>
              <v:path gradientshapeok="t" o:connecttype="rect"/>
            </v:shapetype>
            <v:shape id="Text Box 331" o:spid="_x0000_s1130" type="#_x0000_t202" alt="OFFICIAL" style="position:absolute;margin-left:0;margin-top:.05pt;width:34.95pt;height:34.95pt;z-index:25176985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PQxHJImAgAAUgQAAA4AAAAAAAAAAAAAAAAALgIAAGRycy9lMm9Eb2MueG1sUEsB&#10;Ai0AFAAGAAgAAAAhAISw0yjWAAAAAwEAAA8AAAAAAAAAAAAAAAAAgAQAAGRycy9kb3ducmV2Lnht&#10;bFBLBQYAAAAABAAEAPMAAACDBQAAAAA=&#10;" filled="f" stroked="f">
              <v:textbox style="mso-fit-shape-to-text:t" inset="0,0,0,0">
                <w:txbxContent>
                  <w:p w14:paraId="02815F8F" w14:textId="383BA33A"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DDEE71" w14:textId="7720626B" w:rsidR="00F804B2" w:rsidRPr="004A7146" w:rsidRDefault="00F804B2" w:rsidP="004A7146">
    <w:pPr>
      <w:pStyle w:val="Footer"/>
      <w:jc w:val="right"/>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2F5F34" w14:textId="3B5B8AD2" w:rsidR="00FB6449" w:rsidRDefault="00FB6449">
    <w:pPr>
      <w:pStyle w:val="Foote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F51D79" w14:textId="3A14A389" w:rsidR="00FB6449" w:rsidRDefault="00FB6449">
    <w:pPr>
      <w:pStyle w:val="Footer"/>
    </w:pPr>
    <w:r>
      <w:rPr>
        <w:noProof/>
      </w:rPr>
      <mc:AlternateContent>
        <mc:Choice Requires="wps">
          <w:drawing>
            <wp:anchor distT="0" distB="0" distL="0" distR="0" simplePos="0" relativeHeight="251768832" behindDoc="0" locked="0" layoutInCell="1" allowOverlap="1" wp14:anchorId="44D288E0" wp14:editId="7660F387">
              <wp:simplePos x="635" y="635"/>
              <wp:positionH relativeFrom="column">
                <wp:align>center</wp:align>
              </wp:positionH>
              <wp:positionV relativeFrom="paragraph">
                <wp:posOffset>635</wp:posOffset>
              </wp:positionV>
              <wp:extent cx="443865" cy="443865"/>
              <wp:effectExtent l="0" t="0" r="16510" b="16510"/>
              <wp:wrapSquare wrapText="bothSides"/>
              <wp:docPr id="330" name="Text Box 33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97E4C12" w14:textId="1D38FE92"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44D288E0" id="_x0000_t202" coordsize="21600,21600" o:spt="202" path="m,l,21600r21600,l21600,xe">
              <v:stroke joinstyle="miter"/>
              <v:path gradientshapeok="t" o:connecttype="rect"/>
            </v:shapetype>
            <v:shape id="Text Box 330" o:spid="_x0000_s1133" type="#_x0000_t202" alt="OFFICIAL" style="position:absolute;margin-left:0;margin-top:.05pt;width:34.95pt;height:34.95pt;z-index:25176883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" filled="f" stroked="f">
              <v:textbox style="mso-fit-shape-to-text:t" inset="0,0,0,0">
                <w:txbxContent>
                  <w:p w14:paraId="197E4C12" w14:textId="1D38FE92"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3FF145" w14:textId="76AC8FD9" w:rsidR="00F71DDB" w:rsidRDefault="00FB6449">
    <w:pPr>
      <w:pStyle w:val="BodyText"/>
      <w:spacing w:line="14" w:lineRule="auto"/>
      <w:rPr>
        <w:sz w:val="20"/>
      </w:rPr>
    </w:pPr>
    <w:r>
      <w:rPr>
        <w:noProof/>
        <w:sz w:val="20"/>
      </w:rPr>
      <mc:AlternateContent>
        <mc:Choice Requires="wps">
          <w:drawing>
            <wp:anchor distT="0" distB="0" distL="0" distR="0" simplePos="0" relativeHeight="251772928" behindDoc="0" locked="0" layoutInCell="1" allowOverlap="1" wp14:anchorId="5517794F" wp14:editId="01B310E4">
              <wp:simplePos x="635" y="635"/>
              <wp:positionH relativeFrom="column">
                <wp:align>center</wp:align>
              </wp:positionH>
              <wp:positionV relativeFrom="paragraph">
                <wp:posOffset>635</wp:posOffset>
              </wp:positionV>
              <wp:extent cx="443865" cy="443865"/>
              <wp:effectExtent l="0" t="0" r="16510" b="16510"/>
              <wp:wrapSquare wrapText="bothSides"/>
              <wp:docPr id="334" name="Text Box 33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8E5EF39" w14:textId="581745D2"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5517794F" id="_x0000_t202" coordsize="21600,21600" o:spt="202" path="m,l,21600r21600,l21600,xe">
              <v:stroke joinstyle="miter"/>
              <v:path gradientshapeok="t" o:connecttype="rect"/>
            </v:shapetype>
            <v:shape id="Text Box 334" o:spid="_x0000_s1136" type="#_x0000_t202" alt="OFFICIAL" style="position:absolute;margin-left:0;margin-top:.05pt;width:34.95pt;height:34.95pt;z-index:25177292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NGFeuApAgAAUwQAAA4AAAAAAAAAAAAAAAAALgIAAGRycy9lMm9Eb2MueG1s&#10;UEsBAi0AFAAGAAgAAAAhAISw0yjWAAAAAwEAAA8AAAAAAAAAAAAAAAAAgwQAAGRycy9kb3ducmV2&#10;LnhtbFBLBQYAAAAABAAEAPMAAACGBQAAAAA=&#10;" filled="f" stroked="f">
              <v:textbox style="mso-fit-shape-to-text:t" inset="0,0,0,0">
                <w:txbxContent>
                  <w:p w14:paraId="68E5EF39" w14:textId="581745D2"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C7FD7F" w14:textId="35DC335B" w:rsidR="00FB6449" w:rsidRDefault="00FB6449">
    <w:pPr>
      <w:pStyle w:val="Foote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1AD706" w14:textId="5F54353C" w:rsidR="00FB6449" w:rsidRDefault="00FB6449">
    <w:pPr>
      <w:pStyle w:val="Footer"/>
    </w:pPr>
    <w:r>
      <w:rPr>
        <w:noProof/>
      </w:rPr>
      <mc:AlternateContent>
        <mc:Choice Requires="wps">
          <w:drawing>
            <wp:anchor distT="0" distB="0" distL="0" distR="0" simplePos="0" relativeHeight="251771904" behindDoc="0" locked="0" layoutInCell="1" allowOverlap="1" wp14:anchorId="3C8B314A" wp14:editId="2F1EEB9B">
              <wp:simplePos x="635" y="635"/>
              <wp:positionH relativeFrom="column">
                <wp:align>center</wp:align>
              </wp:positionH>
              <wp:positionV relativeFrom="paragraph">
                <wp:posOffset>635</wp:posOffset>
              </wp:positionV>
              <wp:extent cx="443865" cy="443865"/>
              <wp:effectExtent l="0" t="0" r="16510" b="16510"/>
              <wp:wrapSquare wrapText="bothSides"/>
              <wp:docPr id="333" name="Text Box 33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F90217E" w14:textId="3761C92C"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3C8B314A" id="_x0000_t202" coordsize="21600,21600" o:spt="202" path="m,l,21600r21600,l21600,xe">
              <v:stroke joinstyle="miter"/>
              <v:path gradientshapeok="t" o:connecttype="rect"/>
            </v:shapetype>
            <v:shape id="Text Box 333" o:spid="_x0000_s1139" type="#_x0000_t202" alt="OFFICIAL" style="position:absolute;margin-left:0;margin-top:.05pt;width:34.95pt;height:34.95pt;z-index:25177190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" filled="f" stroked="f">
              <v:textbox style="mso-fit-shape-to-text:t" inset="0,0,0,0">
                <w:txbxContent>
                  <w:p w14:paraId="5F90217E" w14:textId="3761C92C"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DAF865" w14:textId="1A8A6356" w:rsidR="00F71DDB" w:rsidRDefault="00FB6449">
    <w:pPr>
      <w:pStyle w:val="BodyText"/>
      <w:spacing w:line="14" w:lineRule="auto"/>
      <w:rPr>
        <w:sz w:val="20"/>
      </w:rPr>
    </w:pPr>
    <w:r>
      <w:rPr>
        <w:noProof/>
        <w:sz w:val="20"/>
      </w:rPr>
      <mc:AlternateContent>
        <mc:Choice Requires="wps">
          <w:drawing>
            <wp:anchor distT="0" distB="0" distL="0" distR="0" simplePos="0" relativeHeight="251776000" behindDoc="0" locked="0" layoutInCell="1" allowOverlap="1" wp14:anchorId="4A11A565" wp14:editId="2E570E68">
              <wp:simplePos x="635" y="635"/>
              <wp:positionH relativeFrom="column">
                <wp:align>center</wp:align>
              </wp:positionH>
              <wp:positionV relativeFrom="paragraph">
                <wp:posOffset>635</wp:posOffset>
              </wp:positionV>
              <wp:extent cx="443865" cy="443865"/>
              <wp:effectExtent l="0" t="0" r="16510" b="16510"/>
              <wp:wrapSquare wrapText="bothSides"/>
              <wp:docPr id="341" name="Text Box 34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017C046" w14:textId="2A37E285"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4A11A565" id="_x0000_t202" coordsize="21600,21600" o:spt="202" path="m,l,21600r21600,l21600,xe">
              <v:stroke joinstyle="miter"/>
              <v:path gradientshapeok="t" o:connecttype="rect"/>
            </v:shapetype>
            <v:shape id="Text Box 341" o:spid="_x0000_s1142" type="#_x0000_t202" alt="OFFICIAL" style="position:absolute;margin-left:0;margin-top:.05pt;width:34.95pt;height:34.95pt;z-index:25177600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EMLSdQmAgAAUwQAAA4AAAAAAAAAAAAAAAAALgIAAGRycy9lMm9Eb2MueG1sUEsB&#10;Ai0AFAAGAAgAAAAhAISw0yjWAAAAAwEAAA8AAAAAAAAAAAAAAAAAgAQAAGRycy9kb3ducmV2Lnht&#10;bFBLBQYAAAAABAAEAPMAAACDBQAAAAA=&#10;" filled="f" stroked="f">
              <v:textbox style="mso-fit-shape-to-text:t" inset="0,0,0,0">
                <w:txbxContent>
                  <w:p w14:paraId="0017C046" w14:textId="2A37E285"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394942" w14:textId="4B767814" w:rsidR="00FB6449" w:rsidRDefault="00FB6449">
    <w:pPr>
      <w:pStyle w:val="Foote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AEAFC0" w14:textId="0B8C81A2" w:rsidR="00FB6449" w:rsidRDefault="00FB6449">
    <w:pPr>
      <w:pStyle w:val="Footer"/>
    </w:pPr>
    <w:r>
      <w:rPr>
        <w:noProof/>
      </w:rPr>
      <mc:AlternateContent>
        <mc:Choice Requires="wps">
          <w:drawing>
            <wp:anchor distT="0" distB="0" distL="0" distR="0" simplePos="0" relativeHeight="251774976" behindDoc="0" locked="0" layoutInCell="1" allowOverlap="1" wp14:anchorId="2855C9B1" wp14:editId="35B17DD6">
              <wp:simplePos x="635" y="635"/>
              <wp:positionH relativeFrom="column">
                <wp:align>center</wp:align>
              </wp:positionH>
              <wp:positionV relativeFrom="paragraph">
                <wp:posOffset>635</wp:posOffset>
              </wp:positionV>
              <wp:extent cx="443865" cy="443865"/>
              <wp:effectExtent l="0" t="0" r="16510" b="16510"/>
              <wp:wrapSquare wrapText="bothSides"/>
              <wp:docPr id="336" name="Text Box 33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20F0B6A" w14:textId="5635A8FD"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2855C9B1" id="_x0000_t202" coordsize="21600,21600" o:spt="202" path="m,l,21600r21600,l21600,xe">
              <v:stroke joinstyle="miter"/>
              <v:path gradientshapeok="t" o:connecttype="rect"/>
            </v:shapetype>
            <v:shape id="Text Box 336" o:spid="_x0000_s1145" type="#_x0000_t202" alt="OFFICIAL" style="position:absolute;margin-left:0;margin-top:.05pt;width:34.95pt;height:34.95pt;z-index:25177497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HiOf/opAgAAUwQAAA4AAAAAAAAAAAAAAAAALgIAAGRycy9lMm9Eb2MueG1s&#10;UEsBAi0AFAAGAAgAAAAhAISw0yjWAAAAAwEAAA8AAAAAAAAAAAAAAAAAgwQAAGRycy9kb3ducmV2&#10;LnhtbFBLBQYAAAAABAAEAPMAAACGBQAAAAA=&#10;" filled="f" stroked="f">
              <v:textbox style="mso-fit-shape-to-text:t" inset="0,0,0,0">
                <w:txbxContent>
                  <w:p w14:paraId="420F0B6A" w14:textId="5635A8FD"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04F0E6" w14:textId="3AE9403F" w:rsidR="00F71DDB" w:rsidRDefault="00FB6449">
    <w:pPr>
      <w:pStyle w:val="BodyText"/>
      <w:spacing w:line="14" w:lineRule="auto"/>
      <w:rPr>
        <w:sz w:val="2"/>
      </w:rPr>
    </w:pPr>
    <w:r>
      <w:rPr>
        <w:noProof/>
        <w:sz w:val="2"/>
      </w:rPr>
      <mc:AlternateContent>
        <mc:Choice Requires="wps">
          <w:drawing>
            <wp:anchor distT="0" distB="0" distL="0" distR="0" simplePos="0" relativeHeight="251779072" behindDoc="0" locked="0" layoutInCell="1" allowOverlap="1" wp14:anchorId="215273F3" wp14:editId="73B2BA2E">
              <wp:simplePos x="635" y="635"/>
              <wp:positionH relativeFrom="column">
                <wp:align>center</wp:align>
              </wp:positionH>
              <wp:positionV relativeFrom="paragraph">
                <wp:posOffset>635</wp:posOffset>
              </wp:positionV>
              <wp:extent cx="443865" cy="443865"/>
              <wp:effectExtent l="0" t="0" r="16510" b="16510"/>
              <wp:wrapSquare wrapText="bothSides"/>
              <wp:docPr id="344" name="Text Box 34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DDA03AB" w14:textId="4FCB863F"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215273F3" id="_x0000_t202" coordsize="21600,21600" o:spt="202" path="m,l,21600r21600,l21600,xe">
              <v:stroke joinstyle="miter"/>
              <v:path gradientshapeok="t" o:connecttype="rect"/>
            </v:shapetype>
            <v:shape id="Text Box 344" o:spid="_x0000_s1148" type="#_x0000_t202" alt="OFFICIAL" style="position:absolute;margin-left:0;margin-top:.05pt;width:34.95pt;height:34.95pt;z-index:25177907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C8KuM0pAgAAUwQAAA4AAAAAAAAAAAAAAAAALgIAAGRycy9lMm9Eb2MueG1s&#10;UEsBAi0AFAAGAAgAAAAhAISw0yjWAAAAAwEAAA8AAAAAAAAAAAAAAAAAgwQAAGRycy9kb3ducmV2&#10;LnhtbFBLBQYAAAAABAAEAPMAAACGBQAAAAA=&#10;" filled="f" stroked="f">
              <v:textbox style="mso-fit-shape-to-text:t" inset="0,0,0,0">
                <w:txbxContent>
                  <w:p w14:paraId="1DDA03AB" w14:textId="4FCB863F"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02221E" w14:textId="4662F3BF" w:rsidR="00FB6449" w:rsidRDefault="00FB6449">
    <w:pPr>
      <w:pStyle w:val="Footer"/>
    </w:pPr>
    <w:r>
      <w:rPr>
        <w:noProof/>
      </w:rPr>
      <mc:AlternateContent>
        <mc:Choice Requires="wps">
          <w:drawing>
            <wp:anchor distT="0" distB="0" distL="0" distR="0" simplePos="0" relativeHeight="251780096" behindDoc="0" locked="0" layoutInCell="1" allowOverlap="1" wp14:anchorId="5D2DCCBD" wp14:editId="21544EC6">
              <wp:simplePos x="635" y="635"/>
              <wp:positionH relativeFrom="column">
                <wp:align>center</wp:align>
              </wp:positionH>
              <wp:positionV relativeFrom="paragraph">
                <wp:posOffset>635</wp:posOffset>
              </wp:positionV>
              <wp:extent cx="443865" cy="443865"/>
              <wp:effectExtent l="0" t="0" r="16510" b="16510"/>
              <wp:wrapSquare wrapText="bothSides"/>
              <wp:docPr id="345" name="Text Box 34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4D59E99" w14:textId="023212AD"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5D2DCCBD" id="_x0000_t202" coordsize="21600,21600" o:spt="202" path="m,l,21600r21600,l21600,xe">
              <v:stroke joinstyle="miter"/>
              <v:path gradientshapeok="t" o:connecttype="rect"/>
            </v:shapetype>
            <v:shape id="Text Box 345" o:spid="_x0000_s1149" type="#_x0000_t202" alt="OFFICIAL" style="position:absolute;margin-left:0;margin-top:.05pt;width:34.95pt;height:34.95pt;z-index:25178009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" filled="f" stroked="f">
              <v:textbox style="mso-fit-shape-to-text:t" inset="0,0,0,0">
                <w:txbxContent>
                  <w:p w14:paraId="34D59E99" w14:textId="023212AD"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2666B3" w14:textId="439C47EF" w:rsidR="00FB6449" w:rsidRDefault="00FB6449">
    <w:pPr>
      <w:pStyle w:val="Footer"/>
    </w:pPr>
    <w:r>
      <w:rPr>
        <w:noProof/>
      </w:rPr>
      <mc:AlternateContent>
        <mc:Choice Requires="wps">
          <w:drawing>
            <wp:anchor distT="0" distB="0" distL="0" distR="0" simplePos="0" relativeHeight="251722752" behindDoc="0" locked="0" layoutInCell="1" allowOverlap="1" wp14:anchorId="5D8068D9" wp14:editId="59A77783">
              <wp:simplePos x="635" y="635"/>
              <wp:positionH relativeFrom="column">
                <wp:align>center</wp:align>
              </wp:positionH>
              <wp:positionV relativeFrom="paragraph">
                <wp:posOffset>635</wp:posOffset>
              </wp:positionV>
              <wp:extent cx="443865" cy="443865"/>
              <wp:effectExtent l="0" t="0" r="16510" b="16510"/>
              <wp:wrapSquare wrapText="bothSides"/>
              <wp:docPr id="285" name="Text Box 28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4C0C53F" w14:textId="325BE864"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5D8068D9" id="_x0000_t202" coordsize="21600,21600" o:spt="202" path="m,l,21600r21600,l21600,xe">
              <v:stroke joinstyle="miter"/>
              <v:path gradientshapeok="t" o:connecttype="rect"/>
            </v:shapetype>
            <v:shape id="Text Box 285" o:spid="_x0000_s1043" type="#_x0000_t202" alt="OFFICIAL" style="position:absolute;margin-left:0;margin-top:.05pt;width:34.95pt;height:34.95pt;z-index:25172275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" filled="f" stroked="f">
              <v:textbox style="mso-fit-shape-to-text:t" inset="0,0,0,0">
                <w:txbxContent>
                  <w:p w14:paraId="44C0C53F" w14:textId="325BE864"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D00AFD" w14:textId="71C46BC9" w:rsidR="00FB6449" w:rsidRDefault="00FB6449">
    <w:pPr>
      <w:pStyle w:val="Footer"/>
    </w:pPr>
    <w:r>
      <w:rPr>
        <w:noProof/>
      </w:rPr>
      <mc:AlternateContent>
        <mc:Choice Requires="wps">
          <w:drawing>
            <wp:anchor distT="0" distB="0" distL="0" distR="0" simplePos="0" relativeHeight="251778048" behindDoc="0" locked="0" layoutInCell="1" allowOverlap="1" wp14:anchorId="1767E439" wp14:editId="3AD90616">
              <wp:simplePos x="635" y="635"/>
              <wp:positionH relativeFrom="column">
                <wp:align>center</wp:align>
              </wp:positionH>
              <wp:positionV relativeFrom="paragraph">
                <wp:posOffset>635</wp:posOffset>
              </wp:positionV>
              <wp:extent cx="443865" cy="443865"/>
              <wp:effectExtent l="0" t="0" r="16510" b="16510"/>
              <wp:wrapSquare wrapText="bothSides"/>
              <wp:docPr id="343" name="Text Box 34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65C045A" w14:textId="531FDD31"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1767E439" id="_x0000_t202" coordsize="21600,21600" o:spt="202" path="m,l,21600r21600,l21600,xe">
              <v:stroke joinstyle="miter"/>
              <v:path gradientshapeok="t" o:connecttype="rect"/>
            </v:shapetype>
            <v:shape id="Text Box 343" o:spid="_x0000_s1151" type="#_x0000_t202" alt="OFFICIAL" style="position:absolute;margin-left:0;margin-top:.05pt;width:34.95pt;height:34.95pt;z-index:25177804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" filled="f" stroked="f">
              <v:textbox style="mso-fit-shape-to-text:t" inset="0,0,0,0">
                <w:txbxContent>
                  <w:p w14:paraId="465C045A" w14:textId="531FDD31"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6ACEE9" w14:textId="697E4704" w:rsidR="00FB6449" w:rsidRDefault="00FB6449">
    <w:pPr>
      <w:pStyle w:val="Footer"/>
    </w:pPr>
    <w:r>
      <w:rPr>
        <w:noProof/>
      </w:rPr>
      <mc:AlternateContent>
        <mc:Choice Requires="wps">
          <w:drawing>
            <wp:anchor distT="0" distB="0" distL="0" distR="0" simplePos="0" relativeHeight="251726848" behindDoc="0" locked="0" layoutInCell="1" allowOverlap="1" wp14:anchorId="2C774F61" wp14:editId="1314BB14">
              <wp:simplePos x="635" y="635"/>
              <wp:positionH relativeFrom="column">
                <wp:align>center</wp:align>
              </wp:positionH>
              <wp:positionV relativeFrom="paragraph">
                <wp:posOffset>635</wp:posOffset>
              </wp:positionV>
              <wp:extent cx="443865" cy="443865"/>
              <wp:effectExtent l="0" t="0" r="16510" b="16510"/>
              <wp:wrapSquare wrapText="bothSides"/>
              <wp:docPr id="289" name="Text Box 28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8F4795F" w14:textId="45E10701"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2C774F61" id="_x0000_t202" coordsize="21600,21600" o:spt="202" path="m,l,21600r21600,l21600,xe">
              <v:stroke joinstyle="miter"/>
              <v:path gradientshapeok="t" o:connecttype="rect"/>
            </v:shapetype>
            <v:shape id="Text Box 289" o:spid="_x0000_s1046" type="#_x0000_t202" alt="OFFICIAL" style="position:absolute;margin-left:0;margin-top:.05pt;width:34.95pt;height:34.95pt;z-index:25172684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BDqFWUpAgAAUgQAAA4AAAAAAAAAAAAAAAAALgIAAGRycy9lMm9Eb2MueG1s&#10;UEsBAi0AFAAGAAgAAAAhAISw0yjWAAAAAwEAAA8AAAAAAAAAAAAAAAAAgwQAAGRycy9kb3ducmV2&#10;LnhtbFBLBQYAAAAABAAEAPMAAACGBQAAAAA=&#10;" filled="f" stroked="f">
              <v:textbox style="mso-fit-shape-to-text:t" inset="0,0,0,0">
                <w:txbxContent>
                  <w:p w14:paraId="28F4795F" w14:textId="45E10701"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D7BDE2" w14:textId="52EF7F44" w:rsidR="00F804B2" w:rsidRPr="00214EB5" w:rsidRDefault="00F804B2" w:rsidP="00214EB5">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10E0A1" w14:textId="0C4C62C8" w:rsidR="00FB6449" w:rsidRDefault="00FB6449">
    <w:pPr>
      <w:pStyle w:val="Footer"/>
    </w:pPr>
    <w:r>
      <w:rPr>
        <w:noProof/>
      </w:rPr>
      <mc:AlternateContent>
        <mc:Choice Requires="wps">
          <w:drawing>
            <wp:anchor distT="0" distB="0" distL="0" distR="0" simplePos="0" relativeHeight="251725824" behindDoc="0" locked="0" layoutInCell="1" allowOverlap="1" wp14:anchorId="69765B09" wp14:editId="0DDE5580">
              <wp:simplePos x="635" y="635"/>
              <wp:positionH relativeFrom="column">
                <wp:align>center</wp:align>
              </wp:positionH>
              <wp:positionV relativeFrom="paragraph">
                <wp:posOffset>635</wp:posOffset>
              </wp:positionV>
              <wp:extent cx="443865" cy="443865"/>
              <wp:effectExtent l="0" t="0" r="16510" b="16510"/>
              <wp:wrapSquare wrapText="bothSides"/>
              <wp:docPr id="288" name="Text Box 28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A7892D6" w14:textId="0EA5F669"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69765B09" id="_x0000_t202" coordsize="21600,21600" o:spt="202" path="m,l,21600r21600,l21600,xe">
              <v:stroke joinstyle="miter"/>
              <v:path gradientshapeok="t" o:connecttype="rect"/>
            </v:shapetype>
            <v:shape id="Text Box 288" o:spid="_x0000_s1049" type="#_x0000_t202" alt="OFFICIAL" style="position:absolute;margin-left:0;margin-top:.05pt;width:34.95pt;height:34.95pt;z-index:25172582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" filled="f" stroked="f">
              <v:textbox style="mso-fit-shape-to-text:t" inset="0,0,0,0">
                <w:txbxContent>
                  <w:p w14:paraId="4A7892D6" w14:textId="0EA5F669"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99A4046" w14:textId="77777777" w:rsidR="002D43EF" w:rsidRDefault="002D43EF">
      <w:r>
        <w:separator/>
      </w:r>
    </w:p>
  </w:footnote>
  <w:footnote w:type="continuationSeparator" w:id="0">
    <w:p w14:paraId="0A6123FC" w14:textId="77777777" w:rsidR="002D43EF" w:rsidRDefault="002D43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0094B4" w14:textId="05639DF6" w:rsidR="00FB6449" w:rsidRDefault="00FB6449">
    <w:pPr>
      <w:pStyle w:val="Header"/>
    </w:pPr>
    <w:r>
      <w:rPr>
        <w:noProof/>
      </w:rPr>
      <mc:AlternateContent>
        <mc:Choice Requires="wps">
          <w:drawing>
            <wp:anchor distT="0" distB="0" distL="0" distR="0" simplePos="0" relativeHeight="251659264" behindDoc="0" locked="0" layoutInCell="1" allowOverlap="1" wp14:anchorId="59AFA53B" wp14:editId="5B71253C">
              <wp:simplePos x="635" y="635"/>
              <wp:positionH relativeFrom="column">
                <wp:align>center</wp:align>
              </wp:positionH>
              <wp:positionV relativeFrom="paragraph">
                <wp:posOffset>635</wp:posOffset>
              </wp:positionV>
              <wp:extent cx="443865" cy="443865"/>
              <wp:effectExtent l="0" t="0" r="16510" b="16510"/>
              <wp:wrapSquare wrapText="bothSides"/>
              <wp:docPr id="577" name="Text Box 57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9239BA4" w14:textId="5616B021"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59AFA53B" id="_x0000_t202" coordsize="21600,21600" o:spt="202" path="m,l,21600r21600,l21600,xe">
              <v:stroke joinstyle="miter"/>
              <v:path gradientshapeok="t" o:connecttype="rect"/>
            </v:shapetype>
            <v:shape id="Text Box 577" o:spid="_x0000_s1032" type="#_x0000_t202" alt="OFFICIAL" style="position:absolute;margin-left:0;margin-top:.05pt;width:34.95pt;height:34.95pt;z-index:25165926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" filled="f" stroked="f">
              <v:textbox style="mso-fit-shape-to-text:t" inset="0,0,0,0">
                <w:txbxContent>
                  <w:p w14:paraId="29239BA4" w14:textId="5616B021"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7FC92F" w14:textId="01806FC6" w:rsidR="00FB6449" w:rsidRDefault="00FB6449">
    <w:pPr>
      <w:pStyle w:val="Header"/>
    </w:pPr>
    <w:r>
      <w:rPr>
        <w:noProof/>
      </w:rPr>
      <mc:AlternateContent>
        <mc:Choice Requires="wps">
          <w:drawing>
            <wp:anchor distT="0" distB="0" distL="0" distR="0" simplePos="0" relativeHeight="251668480" behindDoc="0" locked="0" layoutInCell="1" allowOverlap="1" wp14:anchorId="374CBD7F" wp14:editId="5765FB78">
              <wp:simplePos x="635" y="635"/>
              <wp:positionH relativeFrom="column">
                <wp:align>center</wp:align>
              </wp:positionH>
              <wp:positionV relativeFrom="paragraph">
                <wp:posOffset>635</wp:posOffset>
              </wp:positionV>
              <wp:extent cx="443865" cy="443865"/>
              <wp:effectExtent l="0" t="0" r="16510" b="16510"/>
              <wp:wrapSquare wrapText="bothSides"/>
              <wp:docPr id="586" name="Text Box 58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B9C21DB" w14:textId="1FCB997D"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374CBD7F" id="_x0000_t202" coordsize="21600,21600" o:spt="202" path="m,l,21600r21600,l21600,xe">
              <v:stroke joinstyle="miter"/>
              <v:path gradientshapeok="t" o:connecttype="rect"/>
            </v:shapetype>
            <v:shape id="Text Box 586" o:spid="_x0000_s1050" type="#_x0000_t202" alt="OFFICIAL" style="position:absolute;margin-left:0;margin-top:.05pt;width:34.95pt;height:34.95pt;z-index:25166848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" filled="f" stroked="f">
              <v:textbox style="mso-fit-shape-to-text:t" inset="0,0,0,0">
                <w:txbxContent>
                  <w:p w14:paraId="2B9C21DB" w14:textId="1FCB997D"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7ADA8C" w14:textId="48F23975" w:rsidR="00FB6449" w:rsidRDefault="00FB6449">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D0FD6B" w14:textId="2F69C249" w:rsidR="00FB6449" w:rsidRDefault="00FB6449">
    <w:pPr>
      <w:pStyle w:val="Header"/>
    </w:pPr>
    <w:r>
      <w:rPr>
        <w:noProof/>
      </w:rPr>
      <mc:AlternateContent>
        <mc:Choice Requires="wps">
          <w:drawing>
            <wp:anchor distT="0" distB="0" distL="0" distR="0" simplePos="0" relativeHeight="251667456" behindDoc="0" locked="0" layoutInCell="1" allowOverlap="1" wp14:anchorId="074F4124" wp14:editId="2847AEC1">
              <wp:simplePos x="635" y="635"/>
              <wp:positionH relativeFrom="column">
                <wp:align>center</wp:align>
              </wp:positionH>
              <wp:positionV relativeFrom="paragraph">
                <wp:posOffset>635</wp:posOffset>
              </wp:positionV>
              <wp:extent cx="443865" cy="443865"/>
              <wp:effectExtent l="0" t="0" r="16510" b="16510"/>
              <wp:wrapSquare wrapText="bothSides"/>
              <wp:docPr id="585" name="Text Box 58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223F8AF" w14:textId="3907F4F1"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074F4124" id="_x0000_t202" coordsize="21600,21600" o:spt="202" path="m,l,21600r21600,l21600,xe">
              <v:stroke joinstyle="miter"/>
              <v:path gradientshapeok="t" o:connecttype="rect"/>
            </v:shapetype>
            <v:shape id="Text Box 585" o:spid="_x0000_s1054" type="#_x0000_t202" alt="OFFICIAL" style="position:absolute;margin-left:0;margin-top:.05pt;width:34.95pt;height:34.95pt;z-index:25166745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DW3SIQmAgAAUgQAAA4AAAAAAAAAAAAAAAAALgIAAGRycy9lMm9Eb2MueG1sUEsB&#10;Ai0AFAAGAAgAAAAhAISw0yjWAAAAAwEAAA8AAAAAAAAAAAAAAAAAgAQAAGRycy9kb3ducmV2Lnht&#10;bFBLBQYAAAAABAAEAPMAAACDBQAAAAA=&#10;" filled="f" stroked="f">
              <v:textbox style="mso-fit-shape-to-text:t" inset="0,0,0,0">
                <w:txbxContent>
                  <w:p w14:paraId="0223F8AF" w14:textId="3907F4F1"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45376A" w14:textId="03A9F1F0" w:rsidR="00FB6449" w:rsidRDefault="00FB6449">
    <w:pPr>
      <w:pStyle w:val="Header"/>
    </w:pPr>
    <w:r>
      <w:rPr>
        <w:noProof/>
      </w:rPr>
      <mc:AlternateContent>
        <mc:Choice Requires="wps">
          <w:drawing>
            <wp:anchor distT="0" distB="0" distL="0" distR="0" simplePos="0" relativeHeight="251671552" behindDoc="0" locked="0" layoutInCell="1" allowOverlap="1" wp14:anchorId="29B34514" wp14:editId="10D2B9AA">
              <wp:simplePos x="635" y="635"/>
              <wp:positionH relativeFrom="column">
                <wp:align>center</wp:align>
              </wp:positionH>
              <wp:positionV relativeFrom="paragraph">
                <wp:posOffset>635</wp:posOffset>
              </wp:positionV>
              <wp:extent cx="443865" cy="443865"/>
              <wp:effectExtent l="0" t="0" r="16510" b="16510"/>
              <wp:wrapSquare wrapText="bothSides"/>
              <wp:docPr id="589" name="Text Box 58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1A43637" w14:textId="23C0BD8A"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29B34514" id="_x0000_t202" coordsize="21600,21600" o:spt="202" path="m,l,21600r21600,l21600,xe">
              <v:stroke joinstyle="miter"/>
              <v:path gradientshapeok="t" o:connecttype="rect"/>
            </v:shapetype>
            <v:shape id="Text Box 589" o:spid="_x0000_s1056" type="#_x0000_t202" alt="OFFICIAL" style="position:absolute;margin-left:0;margin-top:.05pt;width:34.95pt;height:34.95pt;z-index:25167155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MDM1j0pAgAAUgQAAA4AAAAAAAAAAAAAAAAALgIAAGRycy9lMm9Eb2MueG1s&#10;UEsBAi0AFAAGAAgAAAAhAISw0yjWAAAAAwEAAA8AAAAAAAAAAAAAAAAAgwQAAGRycy9kb3ducmV2&#10;LnhtbFBLBQYAAAAABAAEAPMAAACGBQAAAAA=&#10;" filled="f" stroked="f">
              <v:textbox style="mso-fit-shape-to-text:t" inset="0,0,0,0">
                <w:txbxContent>
                  <w:p w14:paraId="51A43637" w14:textId="23C0BD8A"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08C2AB" w14:textId="170AB2A1" w:rsidR="00FB6449" w:rsidRDefault="00FB6449">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1B456A" w14:textId="61266B08" w:rsidR="00FB6449" w:rsidRDefault="00FB6449">
    <w:pPr>
      <w:pStyle w:val="Header"/>
    </w:pPr>
    <w:r>
      <w:rPr>
        <w:noProof/>
      </w:rPr>
      <mc:AlternateContent>
        <mc:Choice Requires="wps">
          <w:drawing>
            <wp:anchor distT="0" distB="0" distL="0" distR="0" simplePos="0" relativeHeight="251670528" behindDoc="0" locked="0" layoutInCell="1" allowOverlap="1" wp14:anchorId="19E50E5D" wp14:editId="0A887553">
              <wp:simplePos x="635" y="635"/>
              <wp:positionH relativeFrom="column">
                <wp:align>center</wp:align>
              </wp:positionH>
              <wp:positionV relativeFrom="paragraph">
                <wp:posOffset>635</wp:posOffset>
              </wp:positionV>
              <wp:extent cx="443865" cy="443865"/>
              <wp:effectExtent l="0" t="0" r="16510" b="16510"/>
              <wp:wrapSquare wrapText="bothSides"/>
              <wp:docPr id="588" name="Text Box 58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5F8CC02" w14:textId="14B74B1C"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19E50E5D" id="_x0000_t202" coordsize="21600,21600" o:spt="202" path="m,l,21600r21600,l21600,xe">
              <v:stroke joinstyle="miter"/>
              <v:path gradientshapeok="t" o:connecttype="rect"/>
            </v:shapetype>
            <v:shape id="Text Box 588" o:spid="_x0000_s1060" type="#_x0000_t202" alt="OFFICIAL" style="position:absolute;margin-left:0;margin-top:.05pt;width:34.95pt;height:34.95pt;z-index:25167052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" filled="f" stroked="f">
              <v:textbox style="mso-fit-shape-to-text:t" inset="0,0,0,0">
                <w:txbxContent>
                  <w:p w14:paraId="65F8CC02" w14:textId="14B74B1C"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9BEC15" w14:textId="70568668" w:rsidR="00FB6449" w:rsidRDefault="00FB6449">
    <w:pPr>
      <w:pStyle w:val="Header"/>
    </w:pPr>
    <w:r>
      <w:rPr>
        <w:noProof/>
      </w:rPr>
      <mc:AlternateContent>
        <mc:Choice Requires="wps">
          <w:drawing>
            <wp:anchor distT="0" distB="0" distL="0" distR="0" simplePos="0" relativeHeight="251674624" behindDoc="0" locked="0" layoutInCell="1" allowOverlap="1" wp14:anchorId="426F3D9D" wp14:editId="7F196C9F">
              <wp:simplePos x="635" y="635"/>
              <wp:positionH relativeFrom="column">
                <wp:align>center</wp:align>
              </wp:positionH>
              <wp:positionV relativeFrom="paragraph">
                <wp:posOffset>635</wp:posOffset>
              </wp:positionV>
              <wp:extent cx="443865" cy="443865"/>
              <wp:effectExtent l="0" t="0" r="16510" b="16510"/>
              <wp:wrapSquare wrapText="bothSides"/>
              <wp:docPr id="592" name="Text Box 59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C60A212" w14:textId="1236517A"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426F3D9D" id="_x0000_t202" coordsize="21600,21600" o:spt="202" path="m,l,21600r21600,l21600,xe">
              <v:stroke joinstyle="miter"/>
              <v:path gradientshapeok="t" o:connecttype="rect"/>
            </v:shapetype>
            <v:shape id="Text Box 592" o:spid="_x0000_s1062" type="#_x0000_t202" alt="OFFICIAL" style="position:absolute;margin-left:0;margin-top:.05pt;width:34.95pt;height:34.95pt;z-index:25167462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N4c59kmAgAAUgQAAA4AAAAAAAAAAAAAAAAALgIAAGRycy9lMm9Eb2MueG1sUEsB&#10;Ai0AFAAGAAgAAAAhAISw0yjWAAAAAwEAAA8AAAAAAAAAAAAAAAAAgAQAAGRycy9kb3ducmV2Lnht&#10;bFBLBQYAAAAABAAEAPMAAACDBQAAAAA=&#10;" filled="f" stroked="f">
              <v:textbox style="mso-fit-shape-to-text:t" inset="0,0,0,0">
                <w:txbxContent>
                  <w:p w14:paraId="2C60A212" w14:textId="1236517A"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234DA7" w14:textId="3B242DD9" w:rsidR="00FB6449" w:rsidRDefault="00FB6449">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CF5105" w14:textId="559C89FC" w:rsidR="00FB6449" w:rsidRDefault="00FB6449">
    <w:pPr>
      <w:pStyle w:val="Header"/>
    </w:pPr>
    <w:r>
      <w:rPr>
        <w:noProof/>
      </w:rPr>
      <mc:AlternateContent>
        <mc:Choice Requires="wps">
          <w:drawing>
            <wp:anchor distT="0" distB="0" distL="0" distR="0" simplePos="0" relativeHeight="251673600" behindDoc="0" locked="0" layoutInCell="1" allowOverlap="1" wp14:anchorId="71667E7B" wp14:editId="4361E5B1">
              <wp:simplePos x="635" y="635"/>
              <wp:positionH relativeFrom="column">
                <wp:align>center</wp:align>
              </wp:positionH>
              <wp:positionV relativeFrom="paragraph">
                <wp:posOffset>635</wp:posOffset>
              </wp:positionV>
              <wp:extent cx="443865" cy="443865"/>
              <wp:effectExtent l="0" t="0" r="16510" b="16510"/>
              <wp:wrapSquare wrapText="bothSides"/>
              <wp:docPr id="591" name="Text Box 59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A6FDB72" w14:textId="50425BC9"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71667E7B" id="_x0000_t202" coordsize="21600,21600" o:spt="202" path="m,l,21600r21600,l21600,xe">
              <v:stroke joinstyle="miter"/>
              <v:path gradientshapeok="t" o:connecttype="rect"/>
            </v:shapetype>
            <v:shape id="Text Box 591" o:spid="_x0000_s1066" type="#_x0000_t202" alt="OFFICIAL" style="position:absolute;margin-left:0;margin-top:.05pt;width:34.95pt;height:34.95pt;z-index:25167360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" filled="f" stroked="f">
              <v:textbox style="mso-fit-shape-to-text:t" inset="0,0,0,0">
                <w:txbxContent>
                  <w:p w14:paraId="1A6FDB72" w14:textId="50425BC9"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40E1D6" w14:textId="4ADF45B6" w:rsidR="00FB6449" w:rsidRDefault="00FB6449">
    <w:pPr>
      <w:pStyle w:val="Header"/>
    </w:pPr>
    <w:r>
      <w:rPr>
        <w:noProof/>
      </w:rPr>
      <mc:AlternateContent>
        <mc:Choice Requires="wps">
          <w:drawing>
            <wp:anchor distT="0" distB="0" distL="0" distR="0" simplePos="0" relativeHeight="251677696" behindDoc="0" locked="0" layoutInCell="1" allowOverlap="1" wp14:anchorId="728224F7" wp14:editId="2A28ECB9">
              <wp:simplePos x="635" y="635"/>
              <wp:positionH relativeFrom="column">
                <wp:align>center</wp:align>
              </wp:positionH>
              <wp:positionV relativeFrom="paragraph">
                <wp:posOffset>635</wp:posOffset>
              </wp:positionV>
              <wp:extent cx="443865" cy="443865"/>
              <wp:effectExtent l="0" t="0" r="16510" b="16510"/>
              <wp:wrapSquare wrapText="bothSides"/>
              <wp:docPr id="595" name="Text Box 59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F3A37B0" w14:textId="47771276"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728224F7" id="_x0000_t202" coordsize="21600,21600" o:spt="202" path="m,l,21600r21600,l21600,xe">
              <v:stroke joinstyle="miter"/>
              <v:path gradientshapeok="t" o:connecttype="rect"/>
            </v:shapetype>
            <v:shape id="Text Box 595" o:spid="_x0000_s1068" type="#_x0000_t202" alt="OFFICIAL" style="position:absolute;margin-left:0;margin-top:.05pt;width:34.95pt;height:34.95pt;z-index:25167769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" filled="f" stroked="f">
              <v:textbox style="mso-fit-shape-to-text:t" inset="0,0,0,0">
                <w:txbxContent>
                  <w:p w14:paraId="0F3A37B0" w14:textId="47771276"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3008C3" w14:textId="334D753B" w:rsidR="00FB6449" w:rsidRDefault="00FB6449">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CB4CC7" w14:textId="6F94C360" w:rsidR="00FB6449" w:rsidRDefault="00FB6449">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81316D" w14:textId="048B31B0" w:rsidR="00FB6449" w:rsidRDefault="00FB6449">
    <w:pPr>
      <w:pStyle w:val="Header"/>
    </w:pPr>
    <w:r>
      <w:rPr>
        <w:noProof/>
      </w:rPr>
      <mc:AlternateContent>
        <mc:Choice Requires="wps">
          <w:drawing>
            <wp:anchor distT="0" distB="0" distL="0" distR="0" simplePos="0" relativeHeight="251676672" behindDoc="0" locked="0" layoutInCell="1" allowOverlap="1" wp14:anchorId="6AFDDF83" wp14:editId="1D56E40A">
              <wp:simplePos x="635" y="635"/>
              <wp:positionH relativeFrom="column">
                <wp:align>center</wp:align>
              </wp:positionH>
              <wp:positionV relativeFrom="paragraph">
                <wp:posOffset>635</wp:posOffset>
              </wp:positionV>
              <wp:extent cx="443865" cy="443865"/>
              <wp:effectExtent l="0" t="0" r="16510" b="16510"/>
              <wp:wrapSquare wrapText="bothSides"/>
              <wp:docPr id="594" name="Text Box 59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C456AFB" w14:textId="5E25E697"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6AFDDF83" id="_x0000_t202" coordsize="21600,21600" o:spt="202" path="m,l,21600r21600,l21600,xe">
              <v:stroke joinstyle="miter"/>
              <v:path gradientshapeok="t" o:connecttype="rect"/>
            </v:shapetype>
            <v:shape id="Text Box 594" o:spid="_x0000_s1072" type="#_x0000_t202" alt="OFFICIAL" style="position:absolute;margin-left:0;margin-top:.05pt;width:34.95pt;height:34.95pt;z-index:25167667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DRftNEmAgAAUgQAAA4AAAAAAAAAAAAAAAAALgIAAGRycy9lMm9Eb2MueG1sUEsB&#10;Ai0AFAAGAAgAAAAhAISw0yjWAAAAAwEAAA8AAAAAAAAAAAAAAAAAgAQAAGRycy9kb3ducmV2Lnht&#10;bFBLBQYAAAAABAAEAPMAAACDBQAAAAA=&#10;" filled="f" stroked="f">
              <v:textbox style="mso-fit-shape-to-text:t" inset="0,0,0,0">
                <w:txbxContent>
                  <w:p w14:paraId="0C456AFB" w14:textId="5E25E697"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1F1CCD" w14:textId="34BAF6E1" w:rsidR="00FB6449" w:rsidRDefault="00FB6449">
    <w:pPr>
      <w:pStyle w:val="Header"/>
    </w:pPr>
    <w:r>
      <w:rPr>
        <w:noProof/>
      </w:rPr>
      <mc:AlternateContent>
        <mc:Choice Requires="wps">
          <w:drawing>
            <wp:anchor distT="0" distB="0" distL="0" distR="0" simplePos="0" relativeHeight="251680768" behindDoc="0" locked="0" layoutInCell="1" allowOverlap="1" wp14:anchorId="039DD68E" wp14:editId="29B8CA5C">
              <wp:simplePos x="635" y="635"/>
              <wp:positionH relativeFrom="column">
                <wp:align>center</wp:align>
              </wp:positionH>
              <wp:positionV relativeFrom="paragraph">
                <wp:posOffset>635</wp:posOffset>
              </wp:positionV>
              <wp:extent cx="443865" cy="443865"/>
              <wp:effectExtent l="0" t="0" r="16510" b="16510"/>
              <wp:wrapSquare wrapText="bothSides"/>
              <wp:docPr id="602" name="Text Box 60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4D9E5C4" w14:textId="16507549"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039DD68E" id="_x0000_t202" coordsize="21600,21600" o:spt="202" path="m,l,21600r21600,l21600,xe">
              <v:stroke joinstyle="miter"/>
              <v:path gradientshapeok="t" o:connecttype="rect"/>
            </v:shapetype>
            <v:shape id="Text Box 602" o:spid="_x0000_s1074" type="#_x0000_t202" alt="OFFICIAL" style="position:absolute;margin-left:0;margin-top:.05pt;width:34.95pt;height:34.95pt;z-index:25168076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" filled="f" stroked="f">
              <v:textbox style="mso-fit-shape-to-text:t" inset="0,0,0,0">
                <w:txbxContent>
                  <w:p w14:paraId="64D9E5C4" w14:textId="16507549"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A4B338" w14:textId="70CC6AC5" w:rsidR="00FB6449" w:rsidRDefault="00FB6449">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A96D49" w14:textId="2531C6F9" w:rsidR="00FB6449" w:rsidRDefault="00FB6449">
    <w:pPr>
      <w:pStyle w:val="Header"/>
    </w:pPr>
    <w:r>
      <w:rPr>
        <w:noProof/>
      </w:rPr>
      <mc:AlternateContent>
        <mc:Choice Requires="wps">
          <w:drawing>
            <wp:anchor distT="0" distB="0" distL="0" distR="0" simplePos="0" relativeHeight="251679744" behindDoc="0" locked="0" layoutInCell="1" allowOverlap="1" wp14:anchorId="01AB0EB6" wp14:editId="629B47AD">
              <wp:simplePos x="635" y="635"/>
              <wp:positionH relativeFrom="column">
                <wp:align>center</wp:align>
              </wp:positionH>
              <wp:positionV relativeFrom="paragraph">
                <wp:posOffset>635</wp:posOffset>
              </wp:positionV>
              <wp:extent cx="443865" cy="443865"/>
              <wp:effectExtent l="0" t="0" r="16510" b="16510"/>
              <wp:wrapSquare wrapText="bothSides"/>
              <wp:docPr id="597" name="Text Box 59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9FC1221" w14:textId="565081E2"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01AB0EB6" id="_x0000_t202" coordsize="21600,21600" o:spt="202" path="m,l,21600r21600,l21600,xe">
              <v:stroke joinstyle="miter"/>
              <v:path gradientshapeok="t" o:connecttype="rect"/>
            </v:shapetype>
            <v:shape id="Text Box 597" o:spid="_x0000_s1078" type="#_x0000_t202" alt="OFFICIAL" style="position:absolute;margin-left:0;margin-top:.05pt;width:34.95pt;height:34.95pt;z-index:25167974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FE09dIpAgAAUgQAAA4AAAAAAAAAAAAAAAAALgIAAGRycy9lMm9Eb2MueG1s&#10;UEsBAi0AFAAGAAgAAAAhAISw0yjWAAAAAwEAAA8AAAAAAAAAAAAAAAAAgwQAAGRycy9kb3ducmV2&#10;LnhtbFBLBQYAAAAABAAEAPMAAACGBQAAAAA=&#10;" filled="f" stroked="f">
              <v:textbox style="mso-fit-shape-to-text:t" inset="0,0,0,0">
                <w:txbxContent>
                  <w:p w14:paraId="79FC1221" w14:textId="565081E2"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9DCC5D" w14:textId="7EE34986" w:rsidR="00FB6449" w:rsidRDefault="00FB6449">
    <w:pPr>
      <w:pStyle w:val="Header"/>
    </w:pPr>
    <w:r>
      <w:rPr>
        <w:noProof/>
      </w:rPr>
      <mc:AlternateContent>
        <mc:Choice Requires="wps">
          <w:drawing>
            <wp:anchor distT="0" distB="0" distL="0" distR="0" simplePos="0" relativeHeight="251683840" behindDoc="0" locked="0" layoutInCell="1" allowOverlap="1" wp14:anchorId="70889934" wp14:editId="50DEF906">
              <wp:simplePos x="635" y="635"/>
              <wp:positionH relativeFrom="column">
                <wp:align>center</wp:align>
              </wp:positionH>
              <wp:positionV relativeFrom="paragraph">
                <wp:posOffset>635</wp:posOffset>
              </wp:positionV>
              <wp:extent cx="443865" cy="443865"/>
              <wp:effectExtent l="0" t="0" r="16510" b="16510"/>
              <wp:wrapSquare wrapText="bothSides"/>
              <wp:docPr id="611" name="Text Box 6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D37AED7" w14:textId="0C3B562F"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70889934" id="_x0000_t202" coordsize="21600,21600" o:spt="202" path="m,l,21600r21600,l21600,xe">
              <v:stroke joinstyle="miter"/>
              <v:path gradientshapeok="t" o:connecttype="rect"/>
            </v:shapetype>
            <v:shape id="Text Box 611" o:spid="_x0000_s1080" type="#_x0000_t202" alt="OFFICIAL" style="position:absolute;margin-left:0;margin-top:.05pt;width:34.95pt;height:34.95pt;z-index:25168384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KJvbOImAgAAUgQAAA4AAAAAAAAAAAAAAAAALgIAAGRycy9lMm9Eb2MueG1sUEsB&#10;Ai0AFAAGAAgAAAAhAISw0yjWAAAAAwEAAA8AAAAAAAAAAAAAAAAAgAQAAGRycy9kb3ducmV2Lnht&#10;bFBLBQYAAAAABAAEAPMAAACDBQAAAAA=&#10;" filled="f" stroked="f">
              <v:textbox style="mso-fit-shape-to-text:t" inset="0,0,0,0">
                <w:txbxContent>
                  <w:p w14:paraId="6D37AED7" w14:textId="0C3B562F"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CC457F" w14:textId="57E59BDD" w:rsidR="00FB6449" w:rsidRDefault="00FB6449">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155933" w14:textId="0547F16A" w:rsidR="00FB6449" w:rsidRDefault="00FB6449">
    <w:pPr>
      <w:pStyle w:val="Header"/>
    </w:pPr>
    <w:r>
      <w:rPr>
        <w:noProof/>
      </w:rPr>
      <mc:AlternateContent>
        <mc:Choice Requires="wps">
          <w:drawing>
            <wp:anchor distT="0" distB="0" distL="0" distR="0" simplePos="0" relativeHeight="251682816" behindDoc="0" locked="0" layoutInCell="1" allowOverlap="1" wp14:anchorId="3405169F" wp14:editId="33903A7D">
              <wp:simplePos x="635" y="635"/>
              <wp:positionH relativeFrom="column">
                <wp:align>center</wp:align>
              </wp:positionH>
              <wp:positionV relativeFrom="paragraph">
                <wp:posOffset>635</wp:posOffset>
              </wp:positionV>
              <wp:extent cx="443865" cy="443865"/>
              <wp:effectExtent l="0" t="0" r="16510" b="16510"/>
              <wp:wrapSquare wrapText="bothSides"/>
              <wp:docPr id="609" name="Text Box 60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3201910" w14:textId="616E729F"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3405169F" id="_x0000_t202" coordsize="21600,21600" o:spt="202" path="m,l,21600r21600,l21600,xe">
              <v:stroke joinstyle="miter"/>
              <v:path gradientshapeok="t" o:connecttype="rect"/>
            </v:shapetype>
            <v:shape id="Text Box 609" o:spid="_x0000_s1084" type="#_x0000_t202" alt="OFFICIAL" style="position:absolute;margin-left:0;margin-top:.05pt;width:34.95pt;height:34.95pt;z-index:25168281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HNxUTwpAgAAUgQAAA4AAAAAAAAAAAAAAAAALgIAAGRycy9lMm9Eb2MueG1s&#10;UEsBAi0AFAAGAAgAAAAhAISw0yjWAAAAAwEAAA8AAAAAAAAAAAAAAAAAgwQAAGRycy9kb3ducmV2&#10;LnhtbFBLBQYAAAAABAAEAPMAAACGBQAAAAA=&#10;" filled="f" stroked="f">
              <v:textbox style="mso-fit-shape-to-text:t" inset="0,0,0,0">
                <w:txbxContent>
                  <w:p w14:paraId="63201910" w14:textId="616E729F"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E5C175" w14:textId="79F642A4" w:rsidR="00FB6449" w:rsidRDefault="00FB6449">
    <w:pPr>
      <w:pStyle w:val="Header"/>
    </w:pPr>
    <w:r>
      <w:rPr>
        <w:noProof/>
      </w:rPr>
      <mc:AlternateContent>
        <mc:Choice Requires="wps">
          <w:drawing>
            <wp:anchor distT="0" distB="0" distL="0" distR="0" simplePos="0" relativeHeight="251686912" behindDoc="0" locked="0" layoutInCell="1" allowOverlap="1" wp14:anchorId="77678A55" wp14:editId="796FFDDB">
              <wp:simplePos x="635" y="635"/>
              <wp:positionH relativeFrom="column">
                <wp:align>center</wp:align>
              </wp:positionH>
              <wp:positionV relativeFrom="paragraph">
                <wp:posOffset>635</wp:posOffset>
              </wp:positionV>
              <wp:extent cx="443865" cy="443865"/>
              <wp:effectExtent l="0" t="0" r="16510" b="16510"/>
              <wp:wrapSquare wrapText="bothSides"/>
              <wp:docPr id="614" name="Text Box 61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46220F1" w14:textId="63968E19"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77678A55" id="_x0000_t202" coordsize="21600,21600" o:spt="202" path="m,l,21600r21600,l21600,xe">
              <v:stroke joinstyle="miter"/>
              <v:path gradientshapeok="t" o:connecttype="rect"/>
            </v:shapetype>
            <v:shape id="Text Box 614" o:spid="_x0000_s1086" type="#_x0000_t202" alt="OFFICIAL" style="position:absolute;margin-left:0;margin-top:.05pt;width:34.95pt;height:34.95pt;z-index:25168691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" filled="f" stroked="f">
              <v:textbox style="mso-fit-shape-to-text:t" inset="0,0,0,0">
                <w:txbxContent>
                  <w:p w14:paraId="246220F1" w14:textId="63968E19"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410B63" w14:textId="7C414627" w:rsidR="00FB6449" w:rsidRDefault="00FB644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60E213" w14:textId="6A507CBA" w:rsidR="00FB6449" w:rsidRDefault="00FB6449">
    <w:pPr>
      <w:pStyle w:val="Header"/>
    </w:pPr>
    <w:r>
      <w:rPr>
        <w:noProof/>
      </w:rPr>
      <mc:AlternateContent>
        <mc:Choice Requires="wps">
          <w:drawing>
            <wp:anchor distT="0" distB="0" distL="0" distR="0" simplePos="0" relativeHeight="251658240" behindDoc="0" locked="0" layoutInCell="1" allowOverlap="1" wp14:anchorId="2CCDD78B" wp14:editId="00FFFA98">
              <wp:simplePos x="635" y="635"/>
              <wp:positionH relativeFrom="column">
                <wp:align>center</wp:align>
              </wp:positionH>
              <wp:positionV relativeFrom="paragraph">
                <wp:posOffset>635</wp:posOffset>
              </wp:positionV>
              <wp:extent cx="443865" cy="443865"/>
              <wp:effectExtent l="0" t="0" r="16510" b="16510"/>
              <wp:wrapSquare wrapText="bothSides"/>
              <wp:docPr id="576" name="Text Box 57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81AEFCC" w14:textId="7C6E2F96"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2CCDD78B" id="_x0000_t202" coordsize="21600,21600" o:spt="202" path="m,l,21600r21600,l21600,xe">
              <v:stroke joinstyle="miter"/>
              <v:path gradientshapeok="t" o:connecttype="rect"/>
            </v:shapetype>
            <v:shape id="Text Box 576" o:spid="_x0000_s1036" type="#_x0000_t202" alt="OFFICIAL" style="position:absolute;margin-left:0;margin-top:.05pt;width:34.95pt;height:34.95pt;z-index:25165824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" filled="f" stroked="f">
              <v:textbox style="mso-fit-shape-to-text:t" inset="0,0,0,0">
                <w:txbxContent>
                  <w:p w14:paraId="381AEFCC" w14:textId="7C6E2F96"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E95283" w14:textId="2149C847" w:rsidR="00FB6449" w:rsidRDefault="00FB6449">
    <w:pPr>
      <w:pStyle w:val="Header"/>
    </w:pPr>
    <w:r>
      <w:rPr>
        <w:noProof/>
      </w:rPr>
      <mc:AlternateContent>
        <mc:Choice Requires="wps">
          <w:drawing>
            <wp:anchor distT="0" distB="0" distL="0" distR="0" simplePos="0" relativeHeight="251685888" behindDoc="0" locked="0" layoutInCell="1" allowOverlap="1" wp14:anchorId="26951573" wp14:editId="1DCBA9DD">
              <wp:simplePos x="635" y="635"/>
              <wp:positionH relativeFrom="column">
                <wp:align>center</wp:align>
              </wp:positionH>
              <wp:positionV relativeFrom="paragraph">
                <wp:posOffset>635</wp:posOffset>
              </wp:positionV>
              <wp:extent cx="443865" cy="443865"/>
              <wp:effectExtent l="0" t="0" r="16510" b="16510"/>
              <wp:wrapSquare wrapText="bothSides"/>
              <wp:docPr id="613" name="Text Box 61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09FDBF7" w14:textId="3FC67E41"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26951573" id="_x0000_t202" coordsize="21600,21600" o:spt="202" path="m,l,21600r21600,l21600,xe">
              <v:stroke joinstyle="miter"/>
              <v:path gradientshapeok="t" o:connecttype="rect"/>
            </v:shapetype>
            <v:shape id="Text Box 613" o:spid="_x0000_s1090" type="#_x0000_t202" alt="OFFICIAL" style="position:absolute;margin-left:0;margin-top:.05pt;width:34.95pt;height:34.95pt;z-index:25168588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" filled="f" stroked="f">
              <v:textbox style="mso-fit-shape-to-text:t" inset="0,0,0,0">
                <w:txbxContent>
                  <w:p w14:paraId="709FDBF7" w14:textId="3FC67E41"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BE6CFB" w14:textId="53ED3A23" w:rsidR="00FB6449" w:rsidRDefault="00FB6449">
    <w:pPr>
      <w:pStyle w:val="Header"/>
    </w:pPr>
    <w:r>
      <w:rPr>
        <w:noProof/>
      </w:rPr>
      <mc:AlternateContent>
        <mc:Choice Requires="wps">
          <w:drawing>
            <wp:anchor distT="0" distB="0" distL="0" distR="0" simplePos="0" relativeHeight="251689984" behindDoc="0" locked="0" layoutInCell="1" allowOverlap="1" wp14:anchorId="4EDC43A7" wp14:editId="54A387F3">
              <wp:simplePos x="635" y="635"/>
              <wp:positionH relativeFrom="column">
                <wp:align>center</wp:align>
              </wp:positionH>
              <wp:positionV relativeFrom="paragraph">
                <wp:posOffset>635</wp:posOffset>
              </wp:positionV>
              <wp:extent cx="443865" cy="443865"/>
              <wp:effectExtent l="0" t="0" r="16510" b="16510"/>
              <wp:wrapSquare wrapText="bothSides"/>
              <wp:docPr id="617" name="Text Box 61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D9FF44C" w14:textId="2C6C033E"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4EDC43A7" id="_x0000_t202" coordsize="21600,21600" o:spt="202" path="m,l,21600r21600,l21600,xe">
              <v:stroke joinstyle="miter"/>
              <v:path gradientshapeok="t" o:connecttype="rect"/>
            </v:shapetype>
            <v:shape id="Text Box 617" o:spid="_x0000_s1092" type="#_x0000_t202" alt="OFFICIAL" style="position:absolute;margin-left:0;margin-top:.05pt;width:34.95pt;height:34.95pt;z-index:25168998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" filled="f" stroked="f">
              <v:textbox style="mso-fit-shape-to-text:t" inset="0,0,0,0">
                <w:txbxContent>
                  <w:p w14:paraId="6D9FF44C" w14:textId="2C6C033E"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DFC66B" w14:textId="10F63930" w:rsidR="00FB6449" w:rsidRDefault="00FB6449">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49F380" w14:textId="274BE146" w:rsidR="00FB6449" w:rsidRDefault="00FB6449">
    <w:pPr>
      <w:pStyle w:val="Header"/>
    </w:pPr>
    <w:r>
      <w:rPr>
        <w:noProof/>
      </w:rPr>
      <mc:AlternateContent>
        <mc:Choice Requires="wps">
          <w:drawing>
            <wp:anchor distT="0" distB="0" distL="0" distR="0" simplePos="0" relativeHeight="251688960" behindDoc="0" locked="0" layoutInCell="1" allowOverlap="1" wp14:anchorId="250E0523" wp14:editId="5A1ADEE5">
              <wp:simplePos x="635" y="635"/>
              <wp:positionH relativeFrom="column">
                <wp:align>center</wp:align>
              </wp:positionH>
              <wp:positionV relativeFrom="paragraph">
                <wp:posOffset>635</wp:posOffset>
              </wp:positionV>
              <wp:extent cx="443865" cy="443865"/>
              <wp:effectExtent l="0" t="0" r="16510" b="16510"/>
              <wp:wrapSquare wrapText="bothSides"/>
              <wp:docPr id="616" name="Text Box 61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5F13FFD" w14:textId="7330AD7D"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250E0523" id="_x0000_t202" coordsize="21600,21600" o:spt="202" path="m,l,21600r21600,l21600,xe">
              <v:stroke joinstyle="miter"/>
              <v:path gradientshapeok="t" o:connecttype="rect"/>
            </v:shapetype>
            <v:shape id="Text Box 616" o:spid="_x0000_s1096" type="#_x0000_t202" alt="OFFICIAL" style="position:absolute;margin-left:0;margin-top:.05pt;width:34.95pt;height:34.95pt;z-index:25168896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" filled="f" stroked="f">
              <v:textbox style="mso-fit-shape-to-text:t" inset="0,0,0,0">
                <w:txbxContent>
                  <w:p w14:paraId="65F13FFD" w14:textId="7330AD7D"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4A675D" w14:textId="1DBE1DB2" w:rsidR="00FB6449" w:rsidRDefault="00FB6449">
    <w:pPr>
      <w:pStyle w:val="Header"/>
    </w:pPr>
    <w:r>
      <w:rPr>
        <w:noProof/>
      </w:rPr>
      <mc:AlternateContent>
        <mc:Choice Requires="wps">
          <w:drawing>
            <wp:anchor distT="0" distB="0" distL="0" distR="0" simplePos="0" relativeHeight="251693056" behindDoc="0" locked="0" layoutInCell="1" allowOverlap="1" wp14:anchorId="2185E732" wp14:editId="4EC246D8">
              <wp:simplePos x="635" y="635"/>
              <wp:positionH relativeFrom="column">
                <wp:align>center</wp:align>
              </wp:positionH>
              <wp:positionV relativeFrom="paragraph">
                <wp:posOffset>635</wp:posOffset>
              </wp:positionV>
              <wp:extent cx="443865" cy="443865"/>
              <wp:effectExtent l="0" t="0" r="16510" b="16510"/>
              <wp:wrapSquare wrapText="bothSides"/>
              <wp:docPr id="620" name="Text Box 62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EDAC409" w14:textId="499F41A5"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2185E732" id="_x0000_t202" coordsize="21600,21600" o:spt="202" path="m,l,21600r21600,l21600,xe">
              <v:stroke joinstyle="miter"/>
              <v:path gradientshapeok="t" o:connecttype="rect"/>
            </v:shapetype>
            <v:shape id="Text Box 620" o:spid="_x0000_s1098" type="#_x0000_t202" alt="OFFICIAL" style="position:absolute;margin-left:0;margin-top:.05pt;width:34.95pt;height:34.95pt;z-index:25169305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" filled="f" stroked="f">
              <v:textbox style="mso-fit-shape-to-text:t" inset="0,0,0,0">
                <w:txbxContent>
                  <w:p w14:paraId="1EDAC409" w14:textId="499F41A5"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9C8465" w14:textId="052DDD3F" w:rsidR="00FB6449" w:rsidRDefault="00FB6449">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DE64E4" w14:textId="09749E9E" w:rsidR="00FB6449" w:rsidRDefault="00FB6449">
    <w:pPr>
      <w:pStyle w:val="Header"/>
    </w:pPr>
    <w:r>
      <w:rPr>
        <w:noProof/>
      </w:rPr>
      <mc:AlternateContent>
        <mc:Choice Requires="wps">
          <w:drawing>
            <wp:anchor distT="0" distB="0" distL="0" distR="0" simplePos="0" relativeHeight="251692032" behindDoc="0" locked="0" layoutInCell="1" allowOverlap="1" wp14:anchorId="59F5D1BD" wp14:editId="6BD21500">
              <wp:simplePos x="635" y="635"/>
              <wp:positionH relativeFrom="column">
                <wp:align>center</wp:align>
              </wp:positionH>
              <wp:positionV relativeFrom="paragraph">
                <wp:posOffset>635</wp:posOffset>
              </wp:positionV>
              <wp:extent cx="443865" cy="443865"/>
              <wp:effectExtent l="0" t="0" r="16510" b="16510"/>
              <wp:wrapSquare wrapText="bothSides"/>
              <wp:docPr id="619" name="Text Box 61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4328B60" w14:textId="0219C815"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59F5D1BD" id="_x0000_t202" coordsize="21600,21600" o:spt="202" path="m,l,21600r21600,l21600,xe">
              <v:stroke joinstyle="miter"/>
              <v:path gradientshapeok="t" o:connecttype="rect"/>
            </v:shapetype>
            <v:shape id="Text Box 619" o:spid="_x0000_s1102" type="#_x0000_t202" alt="OFFICIAL" style="position:absolute;margin-left:0;margin-top:.05pt;width:34.95pt;height:34.95pt;z-index:25169203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K0oDMsmAgAAUgQAAA4AAAAAAAAAAAAAAAAALgIAAGRycy9lMm9Eb2MueG1sUEsB&#10;Ai0AFAAGAAgAAAAhAISw0yjWAAAAAwEAAA8AAAAAAAAAAAAAAAAAgAQAAGRycy9kb3ducmV2Lnht&#10;bFBLBQYAAAAABAAEAPMAAACDBQAAAAA=&#10;" filled="f" stroked="f">
              <v:textbox style="mso-fit-shape-to-text:t" inset="0,0,0,0">
                <w:txbxContent>
                  <w:p w14:paraId="64328B60" w14:textId="0219C815"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C29339" w14:textId="5F8F6E90" w:rsidR="00FB6449" w:rsidRDefault="00FB6449">
    <w:pPr>
      <w:pStyle w:val="Header"/>
    </w:pPr>
    <w:r>
      <w:rPr>
        <w:noProof/>
      </w:rPr>
      <mc:AlternateContent>
        <mc:Choice Requires="wps">
          <w:drawing>
            <wp:anchor distT="0" distB="0" distL="0" distR="0" simplePos="0" relativeHeight="251696128" behindDoc="0" locked="0" layoutInCell="1" allowOverlap="1" wp14:anchorId="1C91614F" wp14:editId="796C0187">
              <wp:simplePos x="635" y="635"/>
              <wp:positionH relativeFrom="column">
                <wp:align>center</wp:align>
              </wp:positionH>
              <wp:positionV relativeFrom="paragraph">
                <wp:posOffset>635</wp:posOffset>
              </wp:positionV>
              <wp:extent cx="443865" cy="443865"/>
              <wp:effectExtent l="0" t="0" r="16510" b="16510"/>
              <wp:wrapSquare wrapText="bothSides"/>
              <wp:docPr id="628" name="Text Box 62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E13C0A8" w14:textId="36D2CB84"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1C91614F" id="_x0000_t202" coordsize="21600,21600" o:spt="202" path="m,l,21600r21600,l21600,xe">
              <v:stroke joinstyle="miter"/>
              <v:path gradientshapeok="t" o:connecttype="rect"/>
            </v:shapetype>
            <v:shape id="Text Box 628" o:spid="_x0000_s1104" type="#_x0000_t202" alt="OFFICIAL" style="position:absolute;margin-left:0;margin-top:.05pt;width:34.95pt;height:34.95pt;z-index:25169612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" filled="f" stroked="f">
              <v:textbox style="mso-fit-shape-to-text:t" inset="0,0,0,0">
                <w:txbxContent>
                  <w:p w14:paraId="5E13C0A8" w14:textId="36D2CB84"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3B28CE" w14:textId="09679475" w:rsidR="00FB6449" w:rsidRDefault="00FB6449">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459CE2" w14:textId="71EE425B" w:rsidR="00FB6449" w:rsidRDefault="00FB6449">
    <w:pPr>
      <w:pStyle w:val="Header"/>
    </w:pPr>
    <w:r>
      <w:rPr>
        <w:noProof/>
      </w:rPr>
      <mc:AlternateContent>
        <mc:Choice Requires="wps">
          <w:drawing>
            <wp:anchor distT="0" distB="0" distL="0" distR="0" simplePos="0" relativeHeight="251695104" behindDoc="0" locked="0" layoutInCell="1" allowOverlap="1" wp14:anchorId="5C749B03" wp14:editId="59C77A1C">
              <wp:simplePos x="635" y="635"/>
              <wp:positionH relativeFrom="column">
                <wp:align>center</wp:align>
              </wp:positionH>
              <wp:positionV relativeFrom="paragraph">
                <wp:posOffset>635</wp:posOffset>
              </wp:positionV>
              <wp:extent cx="443865" cy="443865"/>
              <wp:effectExtent l="0" t="0" r="16510" b="16510"/>
              <wp:wrapSquare wrapText="bothSides"/>
              <wp:docPr id="626" name="Text Box 62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CDEA9B9" w14:textId="5521C5FE"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5C749B03" id="_x0000_t202" coordsize="21600,21600" o:spt="202" path="m,l,21600r21600,l21600,xe">
              <v:stroke joinstyle="miter"/>
              <v:path gradientshapeok="t" o:connecttype="rect"/>
            </v:shapetype>
            <v:shape id="Text Box 626" o:spid="_x0000_s1108" type="#_x0000_t202" alt="OFFICIAL" style="position:absolute;margin-left:0;margin-top:.05pt;width:34.95pt;height:34.95pt;z-index:25169510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PMXCtMpAgAAUgQAAA4AAAAAAAAAAAAAAAAALgIAAGRycy9lMm9Eb2MueG1s&#10;UEsBAi0AFAAGAAgAAAAhAISw0yjWAAAAAwEAAA8AAAAAAAAAAAAAAAAAgwQAAGRycy9kb3ducmV2&#10;LnhtbFBLBQYAAAAABAAEAPMAAACGBQAAAAA=&#10;" filled="f" stroked="f">
              <v:textbox style="mso-fit-shape-to-text:t" inset="0,0,0,0">
                <w:txbxContent>
                  <w:p w14:paraId="0CDEA9B9" w14:textId="5521C5FE"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928B32" w14:textId="79D294A4" w:rsidR="00FB6449" w:rsidRDefault="00FB6449">
    <w:pPr>
      <w:pStyle w:val="Header"/>
    </w:pPr>
    <w:r>
      <w:rPr>
        <w:noProof/>
      </w:rPr>
      <mc:AlternateContent>
        <mc:Choice Requires="wps">
          <w:drawing>
            <wp:anchor distT="0" distB="0" distL="0" distR="0" simplePos="0" relativeHeight="251662336" behindDoc="0" locked="0" layoutInCell="1" allowOverlap="1" wp14:anchorId="1E9D4DF8" wp14:editId="13CE60F7">
              <wp:simplePos x="635" y="635"/>
              <wp:positionH relativeFrom="column">
                <wp:align>center</wp:align>
              </wp:positionH>
              <wp:positionV relativeFrom="paragraph">
                <wp:posOffset>635</wp:posOffset>
              </wp:positionV>
              <wp:extent cx="443865" cy="443865"/>
              <wp:effectExtent l="0" t="0" r="16510" b="16510"/>
              <wp:wrapSquare wrapText="bothSides"/>
              <wp:docPr id="580" name="Text Box 58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59F27F1" w14:textId="25CC3BA5"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1E9D4DF8" id="_x0000_t202" coordsize="21600,21600" o:spt="202" path="m,l,21600r21600,l21600,xe">
              <v:stroke joinstyle="miter"/>
              <v:path gradientshapeok="t" o:connecttype="rect"/>
            </v:shapetype>
            <v:shape id="Text Box 580" o:spid="_x0000_s1038" type="#_x0000_t202" alt="OFFICIAL" style="position:absolute;margin-left:0;margin-top:.05pt;width:34.95pt;height:34.95pt;z-index:25166233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" filled="f" stroked="f">
              <v:textbox style="mso-fit-shape-to-text:t" inset="0,0,0,0">
                <w:txbxContent>
                  <w:p w14:paraId="659F27F1" w14:textId="25CC3BA5"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E669E0" w14:textId="7DB14F18" w:rsidR="00FB6449" w:rsidRDefault="00FB6449">
    <w:pPr>
      <w:pStyle w:val="Header"/>
    </w:pPr>
    <w:r>
      <w:rPr>
        <w:noProof/>
      </w:rPr>
      <mc:AlternateContent>
        <mc:Choice Requires="wps">
          <w:drawing>
            <wp:anchor distT="0" distB="0" distL="0" distR="0" simplePos="0" relativeHeight="251699200" behindDoc="0" locked="0" layoutInCell="1" allowOverlap="1" wp14:anchorId="16345511" wp14:editId="369BA9DC">
              <wp:simplePos x="635" y="635"/>
              <wp:positionH relativeFrom="column">
                <wp:align>center</wp:align>
              </wp:positionH>
              <wp:positionV relativeFrom="paragraph">
                <wp:posOffset>635</wp:posOffset>
              </wp:positionV>
              <wp:extent cx="443865" cy="443865"/>
              <wp:effectExtent l="0" t="0" r="16510" b="16510"/>
              <wp:wrapSquare wrapText="bothSides"/>
              <wp:docPr id="632" name="Text Box 63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4ABB9D6" w14:textId="0B053198"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16345511" id="_x0000_t202" coordsize="21600,21600" o:spt="202" path="m,l,21600r21600,l21600,xe">
              <v:stroke joinstyle="miter"/>
              <v:path gradientshapeok="t" o:connecttype="rect"/>
            </v:shapetype>
            <v:shape id="Text Box 632" o:spid="_x0000_s1110" type="#_x0000_t202" alt="OFFICIAL" style="position:absolute;margin-left:0;margin-top:.05pt;width:34.95pt;height:34.95pt;z-index:25169920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C+5NxwpAgAAUgQAAA4AAAAAAAAAAAAAAAAALgIAAGRycy9lMm9Eb2MueG1s&#10;UEsBAi0AFAAGAAgAAAAhAISw0yjWAAAAAwEAAA8AAAAAAAAAAAAAAAAAgwQAAGRycy9kb3ducmV2&#10;LnhtbFBLBQYAAAAABAAEAPMAAACGBQAAAAA=&#10;" filled="f" stroked="f">
              <v:textbox style="mso-fit-shape-to-text:t" inset="0,0,0,0">
                <w:txbxContent>
                  <w:p w14:paraId="44ABB9D6" w14:textId="0B053198"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EED53E" w14:textId="361D0DA9" w:rsidR="00FB6449" w:rsidRDefault="00FB6449">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D2B787" w14:textId="29109342" w:rsidR="00FB6449" w:rsidRDefault="00FB6449">
    <w:pPr>
      <w:pStyle w:val="Header"/>
    </w:pPr>
    <w:r>
      <w:rPr>
        <w:noProof/>
      </w:rPr>
      <mc:AlternateContent>
        <mc:Choice Requires="wps">
          <w:drawing>
            <wp:anchor distT="0" distB="0" distL="0" distR="0" simplePos="0" relativeHeight="251698176" behindDoc="0" locked="0" layoutInCell="1" allowOverlap="1" wp14:anchorId="7BEE0232" wp14:editId="513AD6B4">
              <wp:simplePos x="635" y="635"/>
              <wp:positionH relativeFrom="column">
                <wp:align>center</wp:align>
              </wp:positionH>
              <wp:positionV relativeFrom="paragraph">
                <wp:posOffset>635</wp:posOffset>
              </wp:positionV>
              <wp:extent cx="443865" cy="443865"/>
              <wp:effectExtent l="0" t="0" r="16510" b="16510"/>
              <wp:wrapSquare wrapText="bothSides"/>
              <wp:docPr id="631" name="Text Box 63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F217E13" w14:textId="42EEA7CC"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7BEE0232" id="_x0000_t202" coordsize="21600,21600" o:spt="202" path="m,l,21600r21600,l21600,xe">
              <v:stroke joinstyle="miter"/>
              <v:path gradientshapeok="t" o:connecttype="rect"/>
            </v:shapetype>
            <v:shape id="Text Box 631" o:spid="_x0000_s1114" type="#_x0000_t202" alt="OFFICIAL" style="position:absolute;margin-left:0;margin-top:.05pt;width:34.95pt;height:34.95pt;z-index:25169817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DlAnScmAgAAUgQAAA4AAAAAAAAAAAAAAAAALgIAAGRycy9lMm9Eb2MueG1sUEsB&#10;Ai0AFAAGAAgAAAAhAISw0yjWAAAAAwEAAA8AAAAAAAAAAAAAAAAAgAQAAGRycy9kb3ducmV2Lnht&#10;bFBLBQYAAAAABAAEAPMAAACDBQAAAAA=&#10;" filled="f" stroked="f">
              <v:textbox style="mso-fit-shape-to-text:t" inset="0,0,0,0">
                <w:txbxContent>
                  <w:p w14:paraId="7F217E13" w14:textId="42EEA7CC"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585971" w14:textId="39781AE6" w:rsidR="00FB6449" w:rsidRDefault="00FB6449">
    <w:pPr>
      <w:pStyle w:val="Header"/>
    </w:pPr>
    <w:r>
      <w:rPr>
        <w:noProof/>
      </w:rPr>
      <mc:AlternateContent>
        <mc:Choice Requires="wps">
          <w:drawing>
            <wp:anchor distT="0" distB="0" distL="0" distR="0" simplePos="0" relativeHeight="251702272" behindDoc="0" locked="0" layoutInCell="1" allowOverlap="1" wp14:anchorId="4FACB8AE" wp14:editId="17B292D2">
              <wp:simplePos x="635" y="635"/>
              <wp:positionH relativeFrom="column">
                <wp:align>center</wp:align>
              </wp:positionH>
              <wp:positionV relativeFrom="paragraph">
                <wp:posOffset>635</wp:posOffset>
              </wp:positionV>
              <wp:extent cx="443865" cy="443865"/>
              <wp:effectExtent l="0" t="0" r="16510" b="16510"/>
              <wp:wrapSquare wrapText="bothSides"/>
              <wp:docPr id="636" name="Text Box 63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DD22794" w14:textId="12452964"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4FACB8AE" id="_x0000_t202" coordsize="21600,21600" o:spt="202" path="m,l,21600r21600,l21600,xe">
              <v:stroke joinstyle="miter"/>
              <v:path gradientshapeok="t" o:connecttype="rect"/>
            </v:shapetype>
            <v:shape id="Text Box 636" o:spid="_x0000_s1116" type="#_x0000_t202" alt="OFFICIAL" style="position:absolute;margin-left:0;margin-top:.05pt;width:34.95pt;height:34.95pt;z-index:25170227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" filled="f" stroked="f">
              <v:textbox style="mso-fit-shape-to-text:t" inset="0,0,0,0">
                <w:txbxContent>
                  <w:p w14:paraId="4DD22794" w14:textId="12452964"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653D0D" w14:textId="4585F7E8" w:rsidR="00FB6449" w:rsidRDefault="00FB6449">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D47D54" w14:textId="45128F0D" w:rsidR="00FB6449" w:rsidRDefault="00FB6449">
    <w:pPr>
      <w:pStyle w:val="Header"/>
    </w:pPr>
    <w:r>
      <w:rPr>
        <w:noProof/>
      </w:rPr>
      <mc:AlternateContent>
        <mc:Choice Requires="wps">
          <w:drawing>
            <wp:anchor distT="0" distB="0" distL="0" distR="0" simplePos="0" relativeHeight="251701248" behindDoc="0" locked="0" layoutInCell="1" allowOverlap="1" wp14:anchorId="7406AEED" wp14:editId="0A365D8A">
              <wp:simplePos x="635" y="635"/>
              <wp:positionH relativeFrom="column">
                <wp:align>center</wp:align>
              </wp:positionH>
              <wp:positionV relativeFrom="paragraph">
                <wp:posOffset>635</wp:posOffset>
              </wp:positionV>
              <wp:extent cx="443865" cy="443865"/>
              <wp:effectExtent l="0" t="0" r="16510" b="16510"/>
              <wp:wrapSquare wrapText="bothSides"/>
              <wp:docPr id="635" name="Text Box 63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779EC66" w14:textId="0B6EDF59"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7406AEED" id="_x0000_t202" coordsize="21600,21600" o:spt="202" path="m,l,21600r21600,l21600,xe">
              <v:stroke joinstyle="miter"/>
              <v:path gradientshapeok="t" o:connecttype="rect"/>
            </v:shapetype>
            <v:shape id="Text Box 635" o:spid="_x0000_s1120" type="#_x0000_t202" alt="OFFICIAL" style="position:absolute;margin-left:0;margin-top:.05pt;width:34.95pt;height:34.95pt;z-index:25170124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MDMWnYmAgAAUgQAAA4AAAAAAAAAAAAAAAAALgIAAGRycy9lMm9Eb2MueG1sUEsB&#10;Ai0AFAAGAAgAAAAhAISw0yjWAAAAAwEAAA8AAAAAAAAAAAAAAAAAgAQAAGRycy9kb3ducmV2Lnht&#10;bFBLBQYAAAAABAAEAPMAAACDBQAAAAA=&#10;" filled="f" stroked="f">
              <v:textbox style="mso-fit-shape-to-text:t" inset="0,0,0,0">
                <w:txbxContent>
                  <w:p w14:paraId="2779EC66" w14:textId="0B6EDF59"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1F0B4F" w14:textId="5DC541A9" w:rsidR="00FB6449" w:rsidRDefault="00FB6449">
    <w:pPr>
      <w:pStyle w:val="Header"/>
    </w:pPr>
    <w:r>
      <w:rPr>
        <w:noProof/>
      </w:rPr>
      <mc:AlternateContent>
        <mc:Choice Requires="wps">
          <w:drawing>
            <wp:anchor distT="0" distB="0" distL="0" distR="0" simplePos="0" relativeHeight="251705344" behindDoc="0" locked="0" layoutInCell="1" allowOverlap="1" wp14:anchorId="7374E56E" wp14:editId="2C2F92D5">
              <wp:simplePos x="635" y="635"/>
              <wp:positionH relativeFrom="column">
                <wp:align>center</wp:align>
              </wp:positionH>
              <wp:positionV relativeFrom="paragraph">
                <wp:posOffset>635</wp:posOffset>
              </wp:positionV>
              <wp:extent cx="443865" cy="443865"/>
              <wp:effectExtent l="0" t="0" r="16510" b="16510"/>
              <wp:wrapSquare wrapText="bothSides"/>
              <wp:docPr id="258" name="Text Box 25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220A840" w14:textId="39E35A85"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7374E56E" id="_x0000_t202" coordsize="21600,21600" o:spt="202" path="m,l,21600r21600,l21600,xe">
              <v:stroke joinstyle="miter"/>
              <v:path gradientshapeok="t" o:connecttype="rect"/>
            </v:shapetype>
            <v:shape id="Text Box 258" o:spid="_x0000_s1122" type="#_x0000_t202" alt="OFFICIAL" style="position:absolute;margin-left:0;margin-top:.05pt;width:34.95pt;height:34.95pt;z-index:25170534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DWl8DQmAgAAUgQAAA4AAAAAAAAAAAAAAAAALgIAAGRycy9lMm9Eb2MueG1sUEsB&#10;Ai0AFAAGAAgAAAAhAISw0yjWAAAAAwEAAA8AAAAAAAAAAAAAAAAAgAQAAGRycy9kb3ducmV2Lnht&#10;bFBLBQYAAAAABAAEAPMAAACDBQAAAAA=&#10;" filled="f" stroked="f">
              <v:textbox style="mso-fit-shape-to-text:t" inset="0,0,0,0">
                <w:txbxContent>
                  <w:p w14:paraId="0220A840" w14:textId="39E35A85"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5EEFAF" w14:textId="557B137D" w:rsidR="00FB6449" w:rsidRDefault="00FB6449">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0469CE" w14:textId="76BC5C69" w:rsidR="00FB6449" w:rsidRDefault="00FB6449">
    <w:pPr>
      <w:pStyle w:val="Header"/>
    </w:pPr>
    <w:r>
      <w:rPr>
        <w:noProof/>
      </w:rPr>
      <mc:AlternateContent>
        <mc:Choice Requires="wps">
          <w:drawing>
            <wp:anchor distT="0" distB="0" distL="0" distR="0" simplePos="0" relativeHeight="251704320" behindDoc="0" locked="0" layoutInCell="1" allowOverlap="1" wp14:anchorId="3332256D" wp14:editId="1387C31B">
              <wp:simplePos x="635" y="635"/>
              <wp:positionH relativeFrom="column">
                <wp:align>center</wp:align>
              </wp:positionH>
              <wp:positionV relativeFrom="paragraph">
                <wp:posOffset>635</wp:posOffset>
              </wp:positionV>
              <wp:extent cx="443865" cy="443865"/>
              <wp:effectExtent l="0" t="0" r="16510" b="16510"/>
              <wp:wrapSquare wrapText="bothSides"/>
              <wp:docPr id="256" name="Text Box 25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268556E" w14:textId="27A23EF8"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3332256D" id="_x0000_t202" coordsize="21600,21600" o:spt="202" path="m,l,21600r21600,l21600,xe">
              <v:stroke joinstyle="miter"/>
              <v:path gradientshapeok="t" o:connecttype="rect"/>
            </v:shapetype>
            <v:shape id="Text Box 256" o:spid="_x0000_s1126" type="#_x0000_t202" alt="OFFICIAL" style="position:absolute;margin-left:0;margin-top:.05pt;width:34.95pt;height:34.95pt;z-index:25170432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CZWjcYpAgAAUgQAAA4AAAAAAAAAAAAAAAAALgIAAGRycy9lMm9Eb2MueG1s&#10;UEsBAi0AFAAGAAgAAAAhAISw0yjWAAAAAwEAAA8AAAAAAAAAAAAAAAAAgwQAAGRycy9kb3ducmV2&#10;LnhtbFBLBQYAAAAABAAEAPMAAACGBQAAAAA=&#10;" filled="f" stroked="f">
              <v:textbox style="mso-fit-shape-to-text:t" inset="0,0,0,0">
                <w:txbxContent>
                  <w:p w14:paraId="7268556E" w14:textId="27A23EF8"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9A1B84" w14:textId="5BFDBA3D" w:rsidR="00FB6449" w:rsidRDefault="00FB6449">
    <w:pPr>
      <w:pStyle w:val="Header"/>
    </w:pPr>
    <w:r>
      <w:rPr>
        <w:noProof/>
      </w:rPr>
      <mc:AlternateContent>
        <mc:Choice Requires="wps">
          <w:drawing>
            <wp:anchor distT="0" distB="0" distL="0" distR="0" simplePos="0" relativeHeight="251708416" behindDoc="0" locked="0" layoutInCell="1" allowOverlap="1" wp14:anchorId="2FDE8AAE" wp14:editId="68F74BCE">
              <wp:simplePos x="635" y="635"/>
              <wp:positionH relativeFrom="column">
                <wp:align>center</wp:align>
              </wp:positionH>
              <wp:positionV relativeFrom="paragraph">
                <wp:posOffset>635</wp:posOffset>
              </wp:positionV>
              <wp:extent cx="443865" cy="443865"/>
              <wp:effectExtent l="0" t="0" r="16510" b="16510"/>
              <wp:wrapSquare wrapText="bothSides"/>
              <wp:docPr id="264" name="Text Box 26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BDBCD34" w14:textId="6A5C237F"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2FDE8AAE" id="_x0000_t202" coordsize="21600,21600" o:spt="202" path="m,l,21600r21600,l21600,xe">
              <v:stroke joinstyle="miter"/>
              <v:path gradientshapeok="t" o:connecttype="rect"/>
            </v:shapetype>
            <v:shape id="Text Box 264" o:spid="_x0000_s1128" type="#_x0000_t202" alt="OFFICIAL" style="position:absolute;margin-left:0;margin-top:.05pt;width:34.95pt;height:34.95pt;z-index:25170841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JHJ+tApAgAAUgQAAA4AAAAAAAAAAAAAAAAALgIAAGRycy9lMm9Eb2MueG1s&#10;UEsBAi0AFAAGAAgAAAAhAISw0yjWAAAAAwEAAA8AAAAAAAAAAAAAAAAAgwQAAGRycy9kb3ducmV2&#10;LnhtbFBLBQYAAAAABAAEAPMAAACGBQAAAAA=&#10;" filled="f" stroked="f">
              <v:textbox style="mso-fit-shape-to-text:t" inset="0,0,0,0">
                <w:txbxContent>
                  <w:p w14:paraId="6BDBCD34" w14:textId="6A5C237F"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798F70" w14:textId="6A87CF16" w:rsidR="00FB6449" w:rsidRDefault="00FB6449">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CFE346" w14:textId="51476787" w:rsidR="00FB6449" w:rsidRDefault="00FB6449">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44D302" w14:textId="745333E7" w:rsidR="00FB6449" w:rsidRDefault="00FB6449">
    <w:pPr>
      <w:pStyle w:val="Header"/>
    </w:pPr>
    <w:r>
      <w:rPr>
        <w:noProof/>
      </w:rPr>
      <mc:AlternateContent>
        <mc:Choice Requires="wps">
          <w:drawing>
            <wp:anchor distT="0" distB="0" distL="0" distR="0" simplePos="0" relativeHeight="251707392" behindDoc="0" locked="0" layoutInCell="1" allowOverlap="1" wp14:anchorId="36FB1815" wp14:editId="003F3EF6">
              <wp:simplePos x="635" y="635"/>
              <wp:positionH relativeFrom="column">
                <wp:align>center</wp:align>
              </wp:positionH>
              <wp:positionV relativeFrom="paragraph">
                <wp:posOffset>635</wp:posOffset>
              </wp:positionV>
              <wp:extent cx="443865" cy="443865"/>
              <wp:effectExtent l="0" t="0" r="16510" b="16510"/>
              <wp:wrapSquare wrapText="bothSides"/>
              <wp:docPr id="262" name="Text Box 26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B0A13D0" w14:textId="2CA70401"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36FB1815" id="_x0000_t202" coordsize="21600,21600" o:spt="202" path="m,l,21600r21600,l21600,xe">
              <v:stroke joinstyle="miter"/>
              <v:path gradientshapeok="t" o:connecttype="rect"/>
            </v:shapetype>
            <v:shape id="Text Box 262" o:spid="_x0000_s1132" type="#_x0000_t202" alt="OFFICIAL" style="position:absolute;margin-left:0;margin-top:.05pt;width:34.95pt;height:34.95pt;z-index:25170739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MT3p8omAgAAUwQAAA4AAAAAAAAAAAAAAAAALgIAAGRycy9lMm9Eb2MueG1sUEsB&#10;Ai0AFAAGAAgAAAAhAISw0yjWAAAAAwEAAA8AAAAAAAAAAAAAAAAAgAQAAGRycy9kb3ducmV2Lnht&#10;bFBLBQYAAAAABAAEAPMAAACDBQAAAAA=&#10;" filled="f" stroked="f">
              <v:textbox style="mso-fit-shape-to-text:t" inset="0,0,0,0">
                <w:txbxContent>
                  <w:p w14:paraId="5B0A13D0" w14:textId="2CA70401"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B0E38E" w14:textId="0E52D140" w:rsidR="00FB6449" w:rsidRDefault="00FB6449">
    <w:pPr>
      <w:pStyle w:val="Header"/>
    </w:pPr>
    <w:r>
      <w:rPr>
        <w:noProof/>
      </w:rPr>
      <mc:AlternateContent>
        <mc:Choice Requires="wps">
          <w:drawing>
            <wp:anchor distT="0" distB="0" distL="0" distR="0" simplePos="0" relativeHeight="251711488" behindDoc="0" locked="0" layoutInCell="1" allowOverlap="1" wp14:anchorId="1A3234A8" wp14:editId="6854FD67">
              <wp:simplePos x="635" y="635"/>
              <wp:positionH relativeFrom="column">
                <wp:align>center</wp:align>
              </wp:positionH>
              <wp:positionV relativeFrom="paragraph">
                <wp:posOffset>635</wp:posOffset>
              </wp:positionV>
              <wp:extent cx="443865" cy="443865"/>
              <wp:effectExtent l="0" t="0" r="16510" b="16510"/>
              <wp:wrapSquare wrapText="bothSides"/>
              <wp:docPr id="270" name="Text Box 27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3C6C9EC" w14:textId="6C3D256B"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1A3234A8" id="_x0000_t202" coordsize="21600,21600" o:spt="202" path="m,l,21600r21600,l21600,xe">
              <v:stroke joinstyle="miter"/>
              <v:path gradientshapeok="t" o:connecttype="rect"/>
            </v:shapetype>
            <v:shape id="Text Box 270" o:spid="_x0000_s1134" type="#_x0000_t202" alt="OFFICIAL" style="position:absolute;margin-left:0;margin-top:.05pt;width:34.95pt;height:34.95pt;z-index:25171148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MNUu0spAgAAUwQAAA4AAAAAAAAAAAAAAAAALgIAAGRycy9lMm9Eb2MueG1s&#10;UEsBAi0AFAAGAAgAAAAhAISw0yjWAAAAAwEAAA8AAAAAAAAAAAAAAAAAgwQAAGRycy9kb3ducmV2&#10;LnhtbFBLBQYAAAAABAAEAPMAAACGBQAAAAA=&#10;" filled="f" stroked="f">
              <v:textbox style="mso-fit-shape-to-text:t" inset="0,0,0,0">
                <w:txbxContent>
                  <w:p w14:paraId="33C6C9EC" w14:textId="6C3D256B"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79D454" w14:textId="41E97FE4" w:rsidR="00FB6449" w:rsidRDefault="00FB6449">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B23CE4" w14:textId="1EAB91D5" w:rsidR="00FB6449" w:rsidRDefault="00FB6449">
    <w:pPr>
      <w:pStyle w:val="Header"/>
    </w:pPr>
    <w:r>
      <w:rPr>
        <w:noProof/>
      </w:rPr>
      <mc:AlternateContent>
        <mc:Choice Requires="wps">
          <w:drawing>
            <wp:anchor distT="0" distB="0" distL="0" distR="0" simplePos="0" relativeHeight="251710464" behindDoc="0" locked="0" layoutInCell="1" allowOverlap="1" wp14:anchorId="370657B2" wp14:editId="30F237A2">
              <wp:simplePos x="635" y="635"/>
              <wp:positionH relativeFrom="column">
                <wp:align>center</wp:align>
              </wp:positionH>
              <wp:positionV relativeFrom="paragraph">
                <wp:posOffset>635</wp:posOffset>
              </wp:positionV>
              <wp:extent cx="443865" cy="443865"/>
              <wp:effectExtent l="0" t="0" r="16510" b="16510"/>
              <wp:wrapSquare wrapText="bothSides"/>
              <wp:docPr id="268" name="Text Box 26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72A4EEB" w14:textId="1D2245CB"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370657B2" id="_x0000_t202" coordsize="21600,21600" o:spt="202" path="m,l,21600r21600,l21600,xe">
              <v:stroke joinstyle="miter"/>
              <v:path gradientshapeok="t" o:connecttype="rect"/>
            </v:shapetype>
            <v:shape id="Text Box 268" o:spid="_x0000_s1138" type="#_x0000_t202" alt="OFFICIAL" style="position:absolute;margin-left:0;margin-top:.05pt;width:34.95pt;height:34.95pt;z-index:25171046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Py64yMpAgAAUwQAAA4AAAAAAAAAAAAAAAAALgIAAGRycy9lMm9Eb2MueG1s&#10;UEsBAi0AFAAGAAgAAAAhAISw0yjWAAAAAwEAAA8AAAAAAAAAAAAAAAAAgwQAAGRycy9kb3ducmV2&#10;LnhtbFBLBQYAAAAABAAEAPMAAACGBQAAAAA=&#10;" filled="f" stroked="f">
              <v:textbox style="mso-fit-shape-to-text:t" inset="0,0,0,0">
                <w:txbxContent>
                  <w:p w14:paraId="272A4EEB" w14:textId="1D2245CB"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C4D84E" w14:textId="4DC4F4F5" w:rsidR="00FB6449" w:rsidRDefault="00FB6449">
    <w:pPr>
      <w:pStyle w:val="Header"/>
    </w:pPr>
    <w:r>
      <w:rPr>
        <w:noProof/>
      </w:rPr>
      <mc:AlternateContent>
        <mc:Choice Requires="wps">
          <w:drawing>
            <wp:anchor distT="0" distB="0" distL="0" distR="0" simplePos="0" relativeHeight="251714560" behindDoc="0" locked="0" layoutInCell="1" allowOverlap="1" wp14:anchorId="17F62782" wp14:editId="6B541C56">
              <wp:simplePos x="635" y="635"/>
              <wp:positionH relativeFrom="column">
                <wp:align>center</wp:align>
              </wp:positionH>
              <wp:positionV relativeFrom="paragraph">
                <wp:posOffset>635</wp:posOffset>
              </wp:positionV>
              <wp:extent cx="443865" cy="443865"/>
              <wp:effectExtent l="0" t="0" r="16510" b="16510"/>
              <wp:wrapSquare wrapText="bothSides"/>
              <wp:docPr id="276" name="Text Box 27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A3D3FBB" w14:textId="6AC29B5C"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17F62782" id="_x0000_t202" coordsize="21600,21600" o:spt="202" path="m,l,21600r21600,l21600,xe">
              <v:stroke joinstyle="miter"/>
              <v:path gradientshapeok="t" o:connecttype="rect"/>
            </v:shapetype>
            <v:shape id="Text Box 276" o:spid="_x0000_s1140" type="#_x0000_t202" alt="OFFICIAL" style="position:absolute;margin-left:0;margin-top:.05pt;width:34.95pt;height:34.95pt;z-index:25171456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" filled="f" stroked="f">
              <v:textbox style="mso-fit-shape-to-text:t" inset="0,0,0,0">
                <w:txbxContent>
                  <w:p w14:paraId="0A3D3FBB" w14:textId="6AC29B5C"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D42972" w14:textId="5BAB089E" w:rsidR="00FB6449" w:rsidRDefault="00FB6449">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EDD19B" w14:textId="3C8ECCA6" w:rsidR="00FB6449" w:rsidRDefault="00FB6449">
    <w:pPr>
      <w:pStyle w:val="Header"/>
    </w:pPr>
    <w:r>
      <w:rPr>
        <w:noProof/>
      </w:rPr>
      <mc:AlternateContent>
        <mc:Choice Requires="wps">
          <w:drawing>
            <wp:anchor distT="0" distB="0" distL="0" distR="0" simplePos="0" relativeHeight="251713536" behindDoc="0" locked="0" layoutInCell="1" allowOverlap="1" wp14:anchorId="4D4DE01C" wp14:editId="6B10B2C7">
              <wp:simplePos x="635" y="635"/>
              <wp:positionH relativeFrom="column">
                <wp:align>center</wp:align>
              </wp:positionH>
              <wp:positionV relativeFrom="paragraph">
                <wp:posOffset>635</wp:posOffset>
              </wp:positionV>
              <wp:extent cx="443865" cy="443865"/>
              <wp:effectExtent l="0" t="0" r="16510" b="16510"/>
              <wp:wrapSquare wrapText="bothSides"/>
              <wp:docPr id="274" name="Text Box 27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994F9B9" w14:textId="433D183B"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4D4DE01C" id="_x0000_t202" coordsize="21600,21600" o:spt="202" path="m,l,21600r21600,l21600,xe">
              <v:stroke joinstyle="miter"/>
              <v:path gradientshapeok="t" o:connecttype="rect"/>
            </v:shapetype>
            <v:shape id="Text Box 274" o:spid="_x0000_s1144" type="#_x0000_t202" alt="OFFICIAL" style="position:absolute;margin-left:0;margin-top:.05pt;width:34.95pt;height:34.95pt;z-index:25171353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" filled="f" stroked="f">
              <v:textbox style="mso-fit-shape-to-text:t" inset="0,0,0,0">
                <w:txbxContent>
                  <w:p w14:paraId="5994F9B9" w14:textId="433D183B"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E119CE" w14:textId="3A111180" w:rsidR="00FB6449" w:rsidRDefault="00FB6449">
    <w:pPr>
      <w:pStyle w:val="Header"/>
    </w:pPr>
    <w:r>
      <w:rPr>
        <w:noProof/>
      </w:rPr>
      <mc:AlternateContent>
        <mc:Choice Requires="wps">
          <w:drawing>
            <wp:anchor distT="0" distB="0" distL="0" distR="0" simplePos="0" relativeHeight="251717632" behindDoc="0" locked="0" layoutInCell="1" allowOverlap="1" wp14:anchorId="3BD92C46" wp14:editId="6BBEAEC6">
              <wp:simplePos x="635" y="635"/>
              <wp:positionH relativeFrom="column">
                <wp:align>center</wp:align>
              </wp:positionH>
              <wp:positionV relativeFrom="paragraph">
                <wp:posOffset>635</wp:posOffset>
              </wp:positionV>
              <wp:extent cx="443865" cy="443865"/>
              <wp:effectExtent l="0" t="0" r="16510" b="16510"/>
              <wp:wrapSquare wrapText="bothSides"/>
              <wp:docPr id="280" name="Text Box 28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EBA55C4" w14:textId="3D791014"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3BD92C46" id="_x0000_t202" coordsize="21600,21600" o:spt="202" path="m,l,21600r21600,l21600,xe">
              <v:stroke joinstyle="miter"/>
              <v:path gradientshapeok="t" o:connecttype="rect"/>
            </v:shapetype>
            <v:shape id="Text Box 280" o:spid="_x0000_s1146" type="#_x0000_t202" alt="OFFICIAL" style="position:absolute;margin-left:0;margin-top:.05pt;width:34.95pt;height:34.95pt;z-index:25171763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" filled="f" stroked="f">
              <v:textbox style="mso-fit-shape-to-text:t" inset="0,0,0,0">
                <w:txbxContent>
                  <w:p w14:paraId="2EBA55C4" w14:textId="3D791014"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BD0A4D" w14:textId="6B289692" w:rsidR="00FB6449" w:rsidRDefault="00FB6449">
    <w:pPr>
      <w:pStyle w:val="Header"/>
    </w:pPr>
    <w:r>
      <w:rPr>
        <w:noProof/>
      </w:rPr>
      <mc:AlternateContent>
        <mc:Choice Requires="wps">
          <w:drawing>
            <wp:anchor distT="0" distB="0" distL="0" distR="0" simplePos="0" relativeHeight="251718656" behindDoc="0" locked="0" layoutInCell="1" allowOverlap="1" wp14:anchorId="0F2548B1" wp14:editId="169BE787">
              <wp:simplePos x="635" y="635"/>
              <wp:positionH relativeFrom="column">
                <wp:align>center</wp:align>
              </wp:positionH>
              <wp:positionV relativeFrom="paragraph">
                <wp:posOffset>635</wp:posOffset>
              </wp:positionV>
              <wp:extent cx="443865" cy="443865"/>
              <wp:effectExtent l="0" t="0" r="16510" b="16510"/>
              <wp:wrapSquare wrapText="bothSides"/>
              <wp:docPr id="281" name="Text Box 28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83D0E8F" w14:textId="196468BB"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0F2548B1" id="_x0000_t202" coordsize="21600,21600" o:spt="202" path="m,l,21600r21600,l21600,xe">
              <v:stroke joinstyle="miter"/>
              <v:path gradientshapeok="t" o:connecttype="rect"/>
            </v:shapetype>
            <v:shape id="Text Box 281" o:spid="_x0000_s1147" type="#_x0000_t202" alt="OFFICIAL" style="position:absolute;margin-left:0;margin-top:.05pt;width:34.95pt;height:34.95pt;z-index:25171865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" filled="f" stroked="f">
              <v:textbox style="mso-fit-shape-to-text:t" inset="0,0,0,0">
                <w:txbxContent>
                  <w:p w14:paraId="383D0E8F" w14:textId="196468BB"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CD33BA" w14:textId="26D25680" w:rsidR="00FB6449" w:rsidRDefault="00FB6449">
    <w:pPr>
      <w:pStyle w:val="Header"/>
    </w:pPr>
    <w:r>
      <w:rPr>
        <w:noProof/>
      </w:rPr>
      <mc:AlternateContent>
        <mc:Choice Requires="wps">
          <w:drawing>
            <wp:anchor distT="0" distB="0" distL="0" distR="0" simplePos="0" relativeHeight="251661312" behindDoc="0" locked="0" layoutInCell="1" allowOverlap="1" wp14:anchorId="6E4D2DC3" wp14:editId="3C3E4EE2">
              <wp:simplePos x="635" y="635"/>
              <wp:positionH relativeFrom="column">
                <wp:align>center</wp:align>
              </wp:positionH>
              <wp:positionV relativeFrom="paragraph">
                <wp:posOffset>635</wp:posOffset>
              </wp:positionV>
              <wp:extent cx="443865" cy="443865"/>
              <wp:effectExtent l="0" t="0" r="16510" b="16510"/>
              <wp:wrapSquare wrapText="bothSides"/>
              <wp:docPr id="579" name="Text Box 57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0979089" w14:textId="41909F7A"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6E4D2DC3" id="_x0000_t202" coordsize="21600,21600" o:spt="202" path="m,l,21600r21600,l21600,xe">
              <v:stroke joinstyle="miter"/>
              <v:path gradientshapeok="t" o:connecttype="rect"/>
            </v:shapetype>
            <v:shape id="Text Box 579" o:spid="_x0000_s1042" type="#_x0000_t202" alt="OFFICIAL" style="position:absolute;margin-left:0;margin-top:.05pt;width:34.95pt;height:34.95pt;z-index:25166131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" filled="f" stroked="f">
              <v:textbox style="mso-fit-shape-to-text:t" inset="0,0,0,0">
                <w:txbxContent>
                  <w:p w14:paraId="30979089" w14:textId="41909F7A"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63FE76" w14:textId="13D0B7E9" w:rsidR="00FB6449" w:rsidRDefault="00FB6449">
    <w:pPr>
      <w:pStyle w:val="Header"/>
    </w:pPr>
    <w:r>
      <w:rPr>
        <w:noProof/>
      </w:rPr>
      <mc:AlternateContent>
        <mc:Choice Requires="wps">
          <w:drawing>
            <wp:anchor distT="0" distB="0" distL="0" distR="0" simplePos="0" relativeHeight="251716608" behindDoc="0" locked="0" layoutInCell="1" allowOverlap="1" wp14:anchorId="492C1CDE" wp14:editId="59CBFFFF">
              <wp:simplePos x="635" y="635"/>
              <wp:positionH relativeFrom="column">
                <wp:align>center</wp:align>
              </wp:positionH>
              <wp:positionV relativeFrom="paragraph">
                <wp:posOffset>635</wp:posOffset>
              </wp:positionV>
              <wp:extent cx="443865" cy="443865"/>
              <wp:effectExtent l="0" t="0" r="16510" b="16510"/>
              <wp:wrapSquare wrapText="bothSides"/>
              <wp:docPr id="279" name="Text Box 27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51E9B59" w14:textId="023A5A76"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492C1CDE" id="_x0000_t202" coordsize="21600,21600" o:spt="202" path="m,l,21600r21600,l21600,xe">
              <v:stroke joinstyle="miter"/>
              <v:path gradientshapeok="t" o:connecttype="rect"/>
            </v:shapetype>
            <v:shape id="Text Box 279" o:spid="_x0000_s1150" type="#_x0000_t202" alt="OFFICIAL" style="position:absolute;margin-left:0;margin-top:.05pt;width:34.95pt;height:34.95pt;z-index:25171660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" filled="f" stroked="f">
              <v:textbox style="mso-fit-shape-to-text:t" inset="0,0,0,0">
                <w:txbxContent>
                  <w:p w14:paraId="051E9B59" w14:textId="023A5A76"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45FA3D" w14:textId="206F5F9B" w:rsidR="00FB6449" w:rsidRDefault="00FB6449">
    <w:pPr>
      <w:pStyle w:val="Header"/>
    </w:pPr>
    <w:r>
      <w:rPr>
        <w:noProof/>
      </w:rPr>
      <mc:AlternateContent>
        <mc:Choice Requires="wps">
          <w:drawing>
            <wp:anchor distT="0" distB="0" distL="0" distR="0" simplePos="0" relativeHeight="251665408" behindDoc="0" locked="0" layoutInCell="1" allowOverlap="1" wp14:anchorId="6BB37B46" wp14:editId="2471D0BC">
              <wp:simplePos x="635" y="635"/>
              <wp:positionH relativeFrom="column">
                <wp:align>center</wp:align>
              </wp:positionH>
              <wp:positionV relativeFrom="paragraph">
                <wp:posOffset>635</wp:posOffset>
              </wp:positionV>
              <wp:extent cx="443865" cy="443865"/>
              <wp:effectExtent l="0" t="0" r="16510" b="16510"/>
              <wp:wrapSquare wrapText="bothSides"/>
              <wp:docPr id="583" name="Text Box 58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03813A7" w14:textId="1256DD3D"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6BB37B46" id="_x0000_t202" coordsize="21600,21600" o:spt="202" path="m,l,21600r21600,l21600,xe">
              <v:stroke joinstyle="miter"/>
              <v:path gradientshapeok="t" o:connecttype="rect"/>
            </v:shapetype>
            <v:shape id="Text Box 583" o:spid="_x0000_s1044" type="#_x0000_t202" alt="OFFICIAL" style="position:absolute;margin-left:0;margin-top:.05pt;width:34.95pt;height:34.95pt;z-index:25166540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" filled="f" stroked="f">
              <v:textbox style="mso-fit-shape-to-text:t" inset="0,0,0,0">
                <w:txbxContent>
                  <w:p w14:paraId="503813A7" w14:textId="1256DD3D"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623E8D" w14:textId="306CA480" w:rsidR="00FB6449" w:rsidRDefault="00FB6449">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CF52C8" w14:textId="4FFFFC39" w:rsidR="00FB6449" w:rsidRDefault="00FB6449">
    <w:pPr>
      <w:pStyle w:val="Header"/>
    </w:pPr>
    <w:r>
      <w:rPr>
        <w:noProof/>
      </w:rPr>
      <mc:AlternateContent>
        <mc:Choice Requires="wps">
          <w:drawing>
            <wp:anchor distT="0" distB="0" distL="0" distR="0" simplePos="0" relativeHeight="251664384" behindDoc="0" locked="0" layoutInCell="1" allowOverlap="1" wp14:anchorId="2A7BE456" wp14:editId="7CFC5D78">
              <wp:simplePos x="635" y="635"/>
              <wp:positionH relativeFrom="column">
                <wp:align>center</wp:align>
              </wp:positionH>
              <wp:positionV relativeFrom="paragraph">
                <wp:posOffset>635</wp:posOffset>
              </wp:positionV>
              <wp:extent cx="443865" cy="443865"/>
              <wp:effectExtent l="0" t="0" r="16510" b="16510"/>
              <wp:wrapSquare wrapText="bothSides"/>
              <wp:docPr id="582" name="Text Box 58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8533D6F" w14:textId="6C68A396"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type w14:anchorId="2A7BE456" id="_x0000_t202" coordsize="21600,21600" o:spt="202" path="m,l,21600r21600,l21600,xe">
              <v:stroke joinstyle="miter"/>
              <v:path gradientshapeok="t" o:connecttype="rect"/>
            </v:shapetype>
            <v:shape id="Text Box 582" o:spid="_x0000_s1048" type="#_x0000_t202" alt="OFFICIAL" style="position:absolute;margin-left:0;margin-top:.05pt;width:34.95pt;height:34.95pt;z-index:25166438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" filled="f" stroked="f">
              <v:textbox style="mso-fit-shape-to-text:t" inset="0,0,0,0">
                <w:txbxContent>
                  <w:p w14:paraId="38533D6F" w14:textId="6C68A396" w:rsidR="00FB6449" w:rsidRPr="00FB6449" w:rsidRDefault="00FB6449">
                    <w:pPr>
                      <w:rPr>
                        <w:rFonts w:ascii="Calibri" w:eastAsia="Calibri" w:hAnsi="Calibri" w:cs="Calibri"/>
                        <w:color w:val="FF0000"/>
                        <w:sz w:val="20"/>
                        <w:szCs w:val="20"/>
                      </w:rPr>
                    </w:pPr>
                    <w:r w:rsidRPr="00FB6449">
                      <w:rPr>
                        <w:rFonts w:ascii="Calibri" w:eastAsia="Calibri" w:hAnsi="Calibri" w:cs="Calibri"/>
                        <w:color w:val="FF0000"/>
                        <w:sz w:val="20"/>
                        <w:szCs w:val="20"/>
                      </w:rPr>
                      <w:t>OFFICIAL</w:t>
                    </w:r>
                  </w:p>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0551C3"/>
    <w:multiLevelType w:val="hybridMultilevel"/>
    <w:tmpl w:val="B8C4C068"/>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 w15:restartNumberingAfterBreak="0">
    <w:nsid w:val="06371F6B"/>
    <w:multiLevelType w:val="multilevel"/>
    <w:tmpl w:val="12B613A2"/>
    <w:lvl w:ilvl="0">
      <w:start w:val="4"/>
      <w:numFmt w:val="decimal"/>
      <w:lvlText w:val="%1"/>
      <w:lvlJc w:val="left"/>
      <w:pPr>
        <w:ind w:left="795" w:hanging="479"/>
      </w:pPr>
      <w:rPr>
        <w:rFonts w:hint="default"/>
        <w:lang w:val="en-US" w:eastAsia="en-US" w:bidi="ar-SA"/>
      </w:rPr>
    </w:lvl>
    <w:lvl w:ilvl="1">
      <w:start w:val="5"/>
      <w:numFmt w:val="decimal"/>
      <w:lvlText w:val="%1.%2"/>
      <w:lvlJc w:val="left"/>
      <w:pPr>
        <w:ind w:left="795" w:hanging="479"/>
      </w:pPr>
      <w:rPr>
        <w:rFonts w:hint="default"/>
        <w:lang w:val="en-US" w:eastAsia="en-US" w:bidi="ar-SA"/>
      </w:rPr>
    </w:lvl>
    <w:lvl w:ilvl="2">
      <w:start w:val="5"/>
      <w:numFmt w:val="decimal"/>
      <w:lvlText w:val="%1.%2.%3"/>
      <w:lvlJc w:val="left"/>
      <w:pPr>
        <w:ind w:left="795" w:hanging="479"/>
      </w:pPr>
      <w:rPr>
        <w:rFonts w:ascii="Calibri" w:eastAsia="Calibri" w:hAnsi="Calibri" w:cs="Calibri" w:hint="default"/>
        <w:b/>
        <w:bCs/>
        <w:i w:val="0"/>
        <w:iCs w:val="0"/>
        <w:color w:val="291A44"/>
        <w:w w:val="84"/>
        <w:sz w:val="19"/>
        <w:szCs w:val="19"/>
        <w:lang w:val="en-US" w:eastAsia="en-US" w:bidi="ar-SA"/>
      </w:rPr>
    </w:lvl>
    <w:lvl w:ilvl="3">
      <w:numFmt w:val="bullet"/>
      <w:lvlText w:val="•"/>
      <w:lvlJc w:val="left"/>
      <w:pPr>
        <w:ind w:left="1679" w:hanging="479"/>
      </w:pPr>
      <w:rPr>
        <w:rFonts w:hint="default"/>
        <w:lang w:val="en-US" w:eastAsia="en-US" w:bidi="ar-SA"/>
      </w:rPr>
    </w:lvl>
    <w:lvl w:ilvl="4">
      <w:numFmt w:val="bullet"/>
      <w:lvlText w:val="•"/>
      <w:lvlJc w:val="left"/>
      <w:pPr>
        <w:ind w:left="1972" w:hanging="479"/>
      </w:pPr>
      <w:rPr>
        <w:rFonts w:hint="default"/>
        <w:lang w:val="en-US" w:eastAsia="en-US" w:bidi="ar-SA"/>
      </w:rPr>
    </w:lvl>
    <w:lvl w:ilvl="5">
      <w:numFmt w:val="bullet"/>
      <w:lvlText w:val="•"/>
      <w:lvlJc w:val="left"/>
      <w:pPr>
        <w:ind w:left="2265" w:hanging="479"/>
      </w:pPr>
      <w:rPr>
        <w:rFonts w:hint="default"/>
        <w:lang w:val="en-US" w:eastAsia="en-US" w:bidi="ar-SA"/>
      </w:rPr>
    </w:lvl>
    <w:lvl w:ilvl="6">
      <w:numFmt w:val="bullet"/>
      <w:lvlText w:val="•"/>
      <w:lvlJc w:val="left"/>
      <w:pPr>
        <w:ind w:left="2558" w:hanging="479"/>
      </w:pPr>
      <w:rPr>
        <w:rFonts w:hint="default"/>
        <w:lang w:val="en-US" w:eastAsia="en-US" w:bidi="ar-SA"/>
      </w:rPr>
    </w:lvl>
    <w:lvl w:ilvl="7">
      <w:numFmt w:val="bullet"/>
      <w:lvlText w:val="•"/>
      <w:lvlJc w:val="left"/>
      <w:pPr>
        <w:ind w:left="2852" w:hanging="479"/>
      </w:pPr>
      <w:rPr>
        <w:rFonts w:hint="default"/>
        <w:lang w:val="en-US" w:eastAsia="en-US" w:bidi="ar-SA"/>
      </w:rPr>
    </w:lvl>
    <w:lvl w:ilvl="8">
      <w:numFmt w:val="bullet"/>
      <w:lvlText w:val="•"/>
      <w:lvlJc w:val="left"/>
      <w:pPr>
        <w:ind w:left="3145" w:hanging="479"/>
      </w:pPr>
      <w:rPr>
        <w:rFonts w:hint="default"/>
        <w:lang w:val="en-US" w:eastAsia="en-US" w:bidi="ar-SA"/>
      </w:rPr>
    </w:lvl>
  </w:abstractNum>
  <w:abstractNum w:abstractNumId="2" w15:restartNumberingAfterBreak="0">
    <w:nsid w:val="06466B6D"/>
    <w:multiLevelType w:val="hybridMultilevel"/>
    <w:tmpl w:val="1124EBB4"/>
    <w:lvl w:ilvl="0" w:tplc="0A06D02C">
      <w:numFmt w:val="bullet"/>
      <w:lvlText w:val="–"/>
      <w:lvlJc w:val="left"/>
      <w:pPr>
        <w:ind w:left="1364" w:hanging="284"/>
      </w:pPr>
      <w:rPr>
        <w:rFonts w:ascii="Trebuchet MS" w:eastAsia="Trebuchet MS" w:hAnsi="Trebuchet MS" w:cs="Trebuchet MS" w:hint="default"/>
        <w:b w:val="0"/>
        <w:bCs w:val="0"/>
        <w:i w:val="0"/>
        <w:iCs w:val="0"/>
        <w:color w:val="6E3694"/>
        <w:w w:val="136"/>
        <w:sz w:val="12"/>
        <w:szCs w:val="12"/>
        <w:lang w:val="en-US" w:eastAsia="en-US" w:bidi="ar-SA"/>
      </w:rPr>
    </w:lvl>
    <w:lvl w:ilvl="1" w:tplc="A2F8AFDE">
      <w:numFmt w:val="bullet"/>
      <w:lvlText w:val="•"/>
      <w:lvlJc w:val="left"/>
      <w:pPr>
        <w:ind w:left="1583" w:hanging="284"/>
      </w:pPr>
      <w:rPr>
        <w:rFonts w:hint="default"/>
        <w:lang w:val="en-US" w:eastAsia="en-US" w:bidi="ar-SA"/>
      </w:rPr>
    </w:lvl>
    <w:lvl w:ilvl="2" w:tplc="800E1066">
      <w:numFmt w:val="bullet"/>
      <w:lvlText w:val="•"/>
      <w:lvlJc w:val="left"/>
      <w:pPr>
        <w:ind w:left="1806" w:hanging="284"/>
      </w:pPr>
      <w:rPr>
        <w:rFonts w:hint="default"/>
        <w:lang w:val="en-US" w:eastAsia="en-US" w:bidi="ar-SA"/>
      </w:rPr>
    </w:lvl>
    <w:lvl w:ilvl="3" w:tplc="743CC2F8">
      <w:numFmt w:val="bullet"/>
      <w:lvlText w:val="•"/>
      <w:lvlJc w:val="left"/>
      <w:pPr>
        <w:ind w:left="2030" w:hanging="284"/>
      </w:pPr>
      <w:rPr>
        <w:rFonts w:hint="default"/>
        <w:lang w:val="en-US" w:eastAsia="en-US" w:bidi="ar-SA"/>
      </w:rPr>
    </w:lvl>
    <w:lvl w:ilvl="4" w:tplc="60DC5FEE">
      <w:numFmt w:val="bullet"/>
      <w:lvlText w:val="•"/>
      <w:lvlJc w:val="left"/>
      <w:pPr>
        <w:ind w:left="2253" w:hanging="284"/>
      </w:pPr>
      <w:rPr>
        <w:rFonts w:hint="default"/>
        <w:lang w:val="en-US" w:eastAsia="en-US" w:bidi="ar-SA"/>
      </w:rPr>
    </w:lvl>
    <w:lvl w:ilvl="5" w:tplc="96803972">
      <w:numFmt w:val="bullet"/>
      <w:lvlText w:val="•"/>
      <w:lvlJc w:val="left"/>
      <w:pPr>
        <w:ind w:left="2477" w:hanging="284"/>
      </w:pPr>
      <w:rPr>
        <w:rFonts w:hint="default"/>
        <w:lang w:val="en-US" w:eastAsia="en-US" w:bidi="ar-SA"/>
      </w:rPr>
    </w:lvl>
    <w:lvl w:ilvl="6" w:tplc="3D7C339E">
      <w:numFmt w:val="bullet"/>
      <w:lvlText w:val="•"/>
      <w:lvlJc w:val="left"/>
      <w:pPr>
        <w:ind w:left="2700" w:hanging="284"/>
      </w:pPr>
      <w:rPr>
        <w:rFonts w:hint="default"/>
        <w:lang w:val="en-US" w:eastAsia="en-US" w:bidi="ar-SA"/>
      </w:rPr>
    </w:lvl>
    <w:lvl w:ilvl="7" w:tplc="AEF80FEA">
      <w:numFmt w:val="bullet"/>
      <w:lvlText w:val="•"/>
      <w:lvlJc w:val="left"/>
      <w:pPr>
        <w:ind w:left="2923" w:hanging="284"/>
      </w:pPr>
      <w:rPr>
        <w:rFonts w:hint="default"/>
        <w:lang w:val="en-US" w:eastAsia="en-US" w:bidi="ar-SA"/>
      </w:rPr>
    </w:lvl>
    <w:lvl w:ilvl="8" w:tplc="D702FA50">
      <w:numFmt w:val="bullet"/>
      <w:lvlText w:val="•"/>
      <w:lvlJc w:val="left"/>
      <w:pPr>
        <w:ind w:left="3147" w:hanging="284"/>
      </w:pPr>
      <w:rPr>
        <w:rFonts w:hint="default"/>
        <w:lang w:val="en-US" w:eastAsia="en-US" w:bidi="ar-SA"/>
      </w:rPr>
    </w:lvl>
  </w:abstractNum>
  <w:abstractNum w:abstractNumId="3" w15:restartNumberingAfterBreak="0">
    <w:nsid w:val="0A550092"/>
    <w:multiLevelType w:val="hybridMultilevel"/>
    <w:tmpl w:val="2D4AC0EA"/>
    <w:lvl w:ilvl="0" w:tplc="4F4A1EEA">
      <w:start w:val="15"/>
      <w:numFmt w:val="decimal"/>
      <w:lvlText w:val="%1"/>
      <w:lvlJc w:val="left"/>
      <w:pPr>
        <w:ind w:left="544" w:hanging="227"/>
      </w:pPr>
      <w:rPr>
        <w:rFonts w:ascii="Palatino Linotype" w:eastAsia="Palatino Linotype" w:hAnsi="Palatino Linotype" w:cs="Palatino Linotype" w:hint="default"/>
        <w:b w:val="0"/>
        <w:bCs w:val="0"/>
        <w:i w:val="0"/>
        <w:iCs w:val="0"/>
        <w:color w:val="231F20"/>
        <w:spacing w:val="-4"/>
        <w:w w:val="87"/>
        <w:sz w:val="14"/>
        <w:szCs w:val="14"/>
        <w:lang w:val="en-US" w:eastAsia="en-US" w:bidi="ar-SA"/>
      </w:rPr>
    </w:lvl>
    <w:lvl w:ilvl="1" w:tplc="675494A6">
      <w:numFmt w:val="bullet"/>
      <w:lvlText w:val="•"/>
      <w:lvlJc w:val="left"/>
      <w:pPr>
        <w:ind w:left="1486" w:hanging="227"/>
      </w:pPr>
      <w:rPr>
        <w:rFonts w:hint="default"/>
        <w:lang w:val="en-US" w:eastAsia="en-US" w:bidi="ar-SA"/>
      </w:rPr>
    </w:lvl>
    <w:lvl w:ilvl="2" w:tplc="0C80D09C">
      <w:numFmt w:val="bullet"/>
      <w:lvlText w:val="•"/>
      <w:lvlJc w:val="left"/>
      <w:pPr>
        <w:ind w:left="2433" w:hanging="227"/>
      </w:pPr>
      <w:rPr>
        <w:rFonts w:hint="default"/>
        <w:lang w:val="en-US" w:eastAsia="en-US" w:bidi="ar-SA"/>
      </w:rPr>
    </w:lvl>
    <w:lvl w:ilvl="3" w:tplc="809662B0">
      <w:numFmt w:val="bullet"/>
      <w:lvlText w:val="•"/>
      <w:lvlJc w:val="left"/>
      <w:pPr>
        <w:ind w:left="3379" w:hanging="227"/>
      </w:pPr>
      <w:rPr>
        <w:rFonts w:hint="default"/>
        <w:lang w:val="en-US" w:eastAsia="en-US" w:bidi="ar-SA"/>
      </w:rPr>
    </w:lvl>
    <w:lvl w:ilvl="4" w:tplc="8B9EA360">
      <w:numFmt w:val="bullet"/>
      <w:lvlText w:val="•"/>
      <w:lvlJc w:val="left"/>
      <w:pPr>
        <w:ind w:left="4326" w:hanging="227"/>
      </w:pPr>
      <w:rPr>
        <w:rFonts w:hint="default"/>
        <w:lang w:val="en-US" w:eastAsia="en-US" w:bidi="ar-SA"/>
      </w:rPr>
    </w:lvl>
    <w:lvl w:ilvl="5" w:tplc="45D6792C">
      <w:numFmt w:val="bullet"/>
      <w:lvlText w:val="•"/>
      <w:lvlJc w:val="left"/>
      <w:pPr>
        <w:ind w:left="5272" w:hanging="227"/>
      </w:pPr>
      <w:rPr>
        <w:rFonts w:hint="default"/>
        <w:lang w:val="en-US" w:eastAsia="en-US" w:bidi="ar-SA"/>
      </w:rPr>
    </w:lvl>
    <w:lvl w:ilvl="6" w:tplc="FE2A6008">
      <w:numFmt w:val="bullet"/>
      <w:lvlText w:val="•"/>
      <w:lvlJc w:val="left"/>
      <w:pPr>
        <w:ind w:left="6219" w:hanging="227"/>
      </w:pPr>
      <w:rPr>
        <w:rFonts w:hint="default"/>
        <w:lang w:val="en-US" w:eastAsia="en-US" w:bidi="ar-SA"/>
      </w:rPr>
    </w:lvl>
    <w:lvl w:ilvl="7" w:tplc="A5342C9A">
      <w:numFmt w:val="bullet"/>
      <w:lvlText w:val="•"/>
      <w:lvlJc w:val="left"/>
      <w:pPr>
        <w:ind w:left="7165" w:hanging="227"/>
      </w:pPr>
      <w:rPr>
        <w:rFonts w:hint="default"/>
        <w:lang w:val="en-US" w:eastAsia="en-US" w:bidi="ar-SA"/>
      </w:rPr>
    </w:lvl>
    <w:lvl w:ilvl="8" w:tplc="5EE027F8">
      <w:numFmt w:val="bullet"/>
      <w:lvlText w:val="•"/>
      <w:lvlJc w:val="left"/>
      <w:pPr>
        <w:ind w:left="8112" w:hanging="227"/>
      </w:pPr>
      <w:rPr>
        <w:rFonts w:hint="default"/>
        <w:lang w:val="en-US" w:eastAsia="en-US" w:bidi="ar-SA"/>
      </w:rPr>
    </w:lvl>
  </w:abstractNum>
  <w:abstractNum w:abstractNumId="4" w15:restartNumberingAfterBreak="0">
    <w:nsid w:val="0AAC261E"/>
    <w:multiLevelType w:val="hybridMultilevel"/>
    <w:tmpl w:val="E7486604"/>
    <w:lvl w:ilvl="0" w:tplc="4300A18E">
      <w:numFmt w:val="bullet"/>
      <w:lvlText w:val="&gt;"/>
      <w:lvlJc w:val="left"/>
      <w:pPr>
        <w:ind w:left="1150" w:hanging="284"/>
      </w:pPr>
      <w:rPr>
        <w:rFonts w:ascii="Palatino Linotype" w:eastAsia="Palatino Linotype" w:hAnsi="Palatino Linotype" w:cs="Palatino Linotype" w:hint="default"/>
        <w:b w:val="0"/>
        <w:bCs w:val="0"/>
        <w:i w:val="0"/>
        <w:iCs w:val="0"/>
        <w:color w:val="6E3694"/>
        <w:w w:val="114"/>
        <w:sz w:val="12"/>
        <w:szCs w:val="12"/>
        <w:lang w:val="en-US" w:eastAsia="en-US" w:bidi="ar-SA"/>
      </w:rPr>
    </w:lvl>
    <w:lvl w:ilvl="1" w:tplc="4F584D10">
      <w:numFmt w:val="bullet"/>
      <w:lvlText w:val="•"/>
      <w:lvlJc w:val="left"/>
      <w:pPr>
        <w:ind w:left="1415" w:hanging="284"/>
      </w:pPr>
      <w:rPr>
        <w:rFonts w:hint="default"/>
        <w:lang w:val="en-US" w:eastAsia="en-US" w:bidi="ar-SA"/>
      </w:rPr>
    </w:lvl>
    <w:lvl w:ilvl="2" w:tplc="AC8AA9B0">
      <w:numFmt w:val="bullet"/>
      <w:lvlText w:val="•"/>
      <w:lvlJc w:val="left"/>
      <w:pPr>
        <w:ind w:left="1670" w:hanging="284"/>
      </w:pPr>
      <w:rPr>
        <w:rFonts w:hint="default"/>
        <w:lang w:val="en-US" w:eastAsia="en-US" w:bidi="ar-SA"/>
      </w:rPr>
    </w:lvl>
    <w:lvl w:ilvl="3" w:tplc="4BA211A2">
      <w:numFmt w:val="bullet"/>
      <w:lvlText w:val="•"/>
      <w:lvlJc w:val="left"/>
      <w:pPr>
        <w:ind w:left="1926" w:hanging="284"/>
      </w:pPr>
      <w:rPr>
        <w:rFonts w:hint="default"/>
        <w:lang w:val="en-US" w:eastAsia="en-US" w:bidi="ar-SA"/>
      </w:rPr>
    </w:lvl>
    <w:lvl w:ilvl="4" w:tplc="D5803A06">
      <w:numFmt w:val="bullet"/>
      <w:lvlText w:val="•"/>
      <w:lvlJc w:val="left"/>
      <w:pPr>
        <w:ind w:left="2181" w:hanging="284"/>
      </w:pPr>
      <w:rPr>
        <w:rFonts w:hint="default"/>
        <w:lang w:val="en-US" w:eastAsia="en-US" w:bidi="ar-SA"/>
      </w:rPr>
    </w:lvl>
    <w:lvl w:ilvl="5" w:tplc="44FCF622">
      <w:numFmt w:val="bullet"/>
      <w:lvlText w:val="•"/>
      <w:lvlJc w:val="left"/>
      <w:pPr>
        <w:ind w:left="2437" w:hanging="284"/>
      </w:pPr>
      <w:rPr>
        <w:rFonts w:hint="default"/>
        <w:lang w:val="en-US" w:eastAsia="en-US" w:bidi="ar-SA"/>
      </w:rPr>
    </w:lvl>
    <w:lvl w:ilvl="6" w:tplc="F8627068">
      <w:numFmt w:val="bullet"/>
      <w:lvlText w:val="•"/>
      <w:lvlJc w:val="left"/>
      <w:pPr>
        <w:ind w:left="2692" w:hanging="284"/>
      </w:pPr>
      <w:rPr>
        <w:rFonts w:hint="default"/>
        <w:lang w:val="en-US" w:eastAsia="en-US" w:bidi="ar-SA"/>
      </w:rPr>
    </w:lvl>
    <w:lvl w:ilvl="7" w:tplc="A8B4ADC0">
      <w:numFmt w:val="bullet"/>
      <w:lvlText w:val="•"/>
      <w:lvlJc w:val="left"/>
      <w:pPr>
        <w:ind w:left="2947" w:hanging="284"/>
      </w:pPr>
      <w:rPr>
        <w:rFonts w:hint="default"/>
        <w:lang w:val="en-US" w:eastAsia="en-US" w:bidi="ar-SA"/>
      </w:rPr>
    </w:lvl>
    <w:lvl w:ilvl="8" w:tplc="419692B0">
      <w:numFmt w:val="bullet"/>
      <w:lvlText w:val="•"/>
      <w:lvlJc w:val="left"/>
      <w:pPr>
        <w:ind w:left="3203" w:hanging="284"/>
      </w:pPr>
      <w:rPr>
        <w:rFonts w:hint="default"/>
        <w:lang w:val="en-US" w:eastAsia="en-US" w:bidi="ar-SA"/>
      </w:rPr>
    </w:lvl>
  </w:abstractNum>
  <w:abstractNum w:abstractNumId="5" w15:restartNumberingAfterBreak="0">
    <w:nsid w:val="0AFB77C4"/>
    <w:multiLevelType w:val="hybridMultilevel"/>
    <w:tmpl w:val="C0D8C940"/>
    <w:lvl w:ilvl="0" w:tplc="5F826950">
      <w:numFmt w:val="bullet"/>
      <w:lvlText w:val="&gt;"/>
      <w:lvlJc w:val="left"/>
      <w:pPr>
        <w:ind w:left="1004" w:hanging="360"/>
      </w:pPr>
      <w:rPr>
        <w:rFonts w:ascii="Palatino Linotype" w:eastAsia="Palatino Linotype" w:hAnsi="Palatino Linotype" w:cs="Palatino Linotype" w:hint="default"/>
        <w:b w:val="0"/>
        <w:bCs w:val="0"/>
        <w:i w:val="0"/>
        <w:iCs w:val="0"/>
        <w:color w:val="6E3694"/>
        <w:w w:val="114"/>
        <w:sz w:val="12"/>
        <w:szCs w:val="12"/>
        <w:lang w:val="en-US" w:eastAsia="en-US" w:bidi="ar-SA"/>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6" w15:restartNumberingAfterBreak="0">
    <w:nsid w:val="0D1F03F5"/>
    <w:multiLevelType w:val="hybridMultilevel"/>
    <w:tmpl w:val="0B0C4B12"/>
    <w:lvl w:ilvl="0" w:tplc="5F826950">
      <w:numFmt w:val="bullet"/>
      <w:lvlText w:val="&gt;"/>
      <w:lvlJc w:val="left"/>
      <w:pPr>
        <w:ind w:left="1287" w:hanging="360"/>
      </w:pPr>
      <w:rPr>
        <w:rFonts w:ascii="Palatino Linotype" w:eastAsia="Palatino Linotype" w:hAnsi="Palatino Linotype" w:cs="Palatino Linotype" w:hint="default"/>
        <w:b w:val="0"/>
        <w:bCs w:val="0"/>
        <w:i w:val="0"/>
        <w:iCs w:val="0"/>
        <w:color w:val="6E3694"/>
        <w:w w:val="114"/>
        <w:sz w:val="12"/>
        <w:szCs w:val="12"/>
        <w:lang w:val="en-US" w:eastAsia="en-US" w:bidi="ar-SA"/>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 w15:restartNumberingAfterBreak="0">
    <w:nsid w:val="0D60488E"/>
    <w:multiLevelType w:val="hybridMultilevel"/>
    <w:tmpl w:val="6B3C7D50"/>
    <w:lvl w:ilvl="0" w:tplc="03286974">
      <w:numFmt w:val="bullet"/>
      <w:lvlText w:val="&gt;"/>
      <w:lvlJc w:val="left"/>
      <w:pPr>
        <w:ind w:left="254" w:hanging="142"/>
      </w:pPr>
      <w:rPr>
        <w:rFonts w:ascii="Palatino Linotype" w:eastAsia="Palatino Linotype" w:hAnsi="Palatino Linotype" w:cs="Palatino Linotype" w:hint="default"/>
        <w:b w:val="0"/>
        <w:bCs w:val="0"/>
        <w:i w:val="0"/>
        <w:iCs w:val="0"/>
        <w:color w:val="6E3694"/>
        <w:w w:val="63"/>
        <w:sz w:val="12"/>
        <w:szCs w:val="12"/>
        <w:lang w:val="en-US" w:eastAsia="en-US" w:bidi="ar-SA"/>
      </w:rPr>
    </w:lvl>
    <w:lvl w:ilvl="1" w:tplc="152446A4">
      <w:numFmt w:val="bullet"/>
      <w:lvlText w:val="•"/>
      <w:lvlJc w:val="left"/>
      <w:pPr>
        <w:ind w:left="971" w:hanging="142"/>
      </w:pPr>
      <w:rPr>
        <w:rFonts w:hint="default"/>
        <w:lang w:val="en-US" w:eastAsia="en-US" w:bidi="ar-SA"/>
      </w:rPr>
    </w:lvl>
    <w:lvl w:ilvl="2" w:tplc="8452E48A">
      <w:numFmt w:val="bullet"/>
      <w:lvlText w:val="•"/>
      <w:lvlJc w:val="left"/>
      <w:pPr>
        <w:ind w:left="1682" w:hanging="142"/>
      </w:pPr>
      <w:rPr>
        <w:rFonts w:hint="default"/>
        <w:lang w:val="en-US" w:eastAsia="en-US" w:bidi="ar-SA"/>
      </w:rPr>
    </w:lvl>
    <w:lvl w:ilvl="3" w:tplc="35100C24">
      <w:numFmt w:val="bullet"/>
      <w:lvlText w:val="•"/>
      <w:lvlJc w:val="left"/>
      <w:pPr>
        <w:ind w:left="2393" w:hanging="142"/>
      </w:pPr>
      <w:rPr>
        <w:rFonts w:hint="default"/>
        <w:lang w:val="en-US" w:eastAsia="en-US" w:bidi="ar-SA"/>
      </w:rPr>
    </w:lvl>
    <w:lvl w:ilvl="4" w:tplc="41C46F28">
      <w:numFmt w:val="bullet"/>
      <w:lvlText w:val="•"/>
      <w:lvlJc w:val="left"/>
      <w:pPr>
        <w:ind w:left="3104" w:hanging="142"/>
      </w:pPr>
      <w:rPr>
        <w:rFonts w:hint="default"/>
        <w:lang w:val="en-US" w:eastAsia="en-US" w:bidi="ar-SA"/>
      </w:rPr>
    </w:lvl>
    <w:lvl w:ilvl="5" w:tplc="EAB60CA4">
      <w:numFmt w:val="bullet"/>
      <w:lvlText w:val="•"/>
      <w:lvlJc w:val="left"/>
      <w:pPr>
        <w:ind w:left="3815" w:hanging="142"/>
      </w:pPr>
      <w:rPr>
        <w:rFonts w:hint="default"/>
        <w:lang w:val="en-US" w:eastAsia="en-US" w:bidi="ar-SA"/>
      </w:rPr>
    </w:lvl>
    <w:lvl w:ilvl="6" w:tplc="35E609CA">
      <w:numFmt w:val="bullet"/>
      <w:lvlText w:val="•"/>
      <w:lvlJc w:val="left"/>
      <w:pPr>
        <w:ind w:left="4526" w:hanging="142"/>
      </w:pPr>
      <w:rPr>
        <w:rFonts w:hint="default"/>
        <w:lang w:val="en-US" w:eastAsia="en-US" w:bidi="ar-SA"/>
      </w:rPr>
    </w:lvl>
    <w:lvl w:ilvl="7" w:tplc="DA44210E">
      <w:numFmt w:val="bullet"/>
      <w:lvlText w:val="•"/>
      <w:lvlJc w:val="left"/>
      <w:pPr>
        <w:ind w:left="5237" w:hanging="142"/>
      </w:pPr>
      <w:rPr>
        <w:rFonts w:hint="default"/>
        <w:lang w:val="en-US" w:eastAsia="en-US" w:bidi="ar-SA"/>
      </w:rPr>
    </w:lvl>
    <w:lvl w:ilvl="8" w:tplc="99EA460E">
      <w:numFmt w:val="bullet"/>
      <w:lvlText w:val="•"/>
      <w:lvlJc w:val="left"/>
      <w:pPr>
        <w:ind w:left="5948" w:hanging="142"/>
      </w:pPr>
      <w:rPr>
        <w:rFonts w:hint="default"/>
        <w:lang w:val="en-US" w:eastAsia="en-US" w:bidi="ar-SA"/>
      </w:rPr>
    </w:lvl>
  </w:abstractNum>
  <w:abstractNum w:abstractNumId="8" w15:restartNumberingAfterBreak="0">
    <w:nsid w:val="0E335F5E"/>
    <w:multiLevelType w:val="hybridMultilevel"/>
    <w:tmpl w:val="C63EBDD4"/>
    <w:lvl w:ilvl="0" w:tplc="FE489844">
      <w:start w:val="1"/>
      <w:numFmt w:val="lowerLetter"/>
      <w:lvlText w:val="%1."/>
      <w:lvlJc w:val="left"/>
      <w:pPr>
        <w:ind w:left="708" w:hanging="165"/>
      </w:pPr>
      <w:rPr>
        <w:rFonts w:ascii="Palatino Linotype" w:eastAsia="Palatino Linotype" w:hAnsi="Palatino Linotype" w:cs="Palatino Linotype" w:hint="default"/>
        <w:b w:val="0"/>
        <w:bCs w:val="0"/>
        <w:i w:val="0"/>
        <w:iCs w:val="0"/>
        <w:color w:val="231F20"/>
        <w:spacing w:val="0"/>
        <w:w w:val="97"/>
        <w:sz w:val="17"/>
        <w:szCs w:val="17"/>
        <w:lang w:val="en-US" w:eastAsia="en-US" w:bidi="ar-SA"/>
      </w:rPr>
    </w:lvl>
    <w:lvl w:ilvl="1" w:tplc="DCA2F4E2">
      <w:numFmt w:val="bullet"/>
      <w:lvlText w:val="•"/>
      <w:lvlJc w:val="left"/>
      <w:pPr>
        <w:ind w:left="941" w:hanging="165"/>
      </w:pPr>
      <w:rPr>
        <w:rFonts w:hint="default"/>
        <w:lang w:val="en-US" w:eastAsia="en-US" w:bidi="ar-SA"/>
      </w:rPr>
    </w:lvl>
    <w:lvl w:ilvl="2" w:tplc="26866202">
      <w:numFmt w:val="bullet"/>
      <w:lvlText w:val="•"/>
      <w:lvlJc w:val="left"/>
      <w:pPr>
        <w:ind w:left="1182" w:hanging="165"/>
      </w:pPr>
      <w:rPr>
        <w:rFonts w:hint="default"/>
        <w:lang w:val="en-US" w:eastAsia="en-US" w:bidi="ar-SA"/>
      </w:rPr>
    </w:lvl>
    <w:lvl w:ilvl="3" w:tplc="77CEB498">
      <w:numFmt w:val="bullet"/>
      <w:lvlText w:val="•"/>
      <w:lvlJc w:val="left"/>
      <w:pPr>
        <w:ind w:left="1424" w:hanging="165"/>
      </w:pPr>
      <w:rPr>
        <w:rFonts w:hint="default"/>
        <w:lang w:val="en-US" w:eastAsia="en-US" w:bidi="ar-SA"/>
      </w:rPr>
    </w:lvl>
    <w:lvl w:ilvl="4" w:tplc="C1D46264">
      <w:numFmt w:val="bullet"/>
      <w:lvlText w:val="•"/>
      <w:lvlJc w:val="left"/>
      <w:pPr>
        <w:ind w:left="1665" w:hanging="165"/>
      </w:pPr>
      <w:rPr>
        <w:rFonts w:hint="default"/>
        <w:lang w:val="en-US" w:eastAsia="en-US" w:bidi="ar-SA"/>
      </w:rPr>
    </w:lvl>
    <w:lvl w:ilvl="5" w:tplc="FA369646">
      <w:numFmt w:val="bullet"/>
      <w:lvlText w:val="•"/>
      <w:lvlJc w:val="left"/>
      <w:pPr>
        <w:ind w:left="1907" w:hanging="165"/>
      </w:pPr>
      <w:rPr>
        <w:rFonts w:hint="default"/>
        <w:lang w:val="en-US" w:eastAsia="en-US" w:bidi="ar-SA"/>
      </w:rPr>
    </w:lvl>
    <w:lvl w:ilvl="6" w:tplc="9086FA76">
      <w:numFmt w:val="bullet"/>
      <w:lvlText w:val="•"/>
      <w:lvlJc w:val="left"/>
      <w:pPr>
        <w:ind w:left="2148" w:hanging="165"/>
      </w:pPr>
      <w:rPr>
        <w:rFonts w:hint="default"/>
        <w:lang w:val="en-US" w:eastAsia="en-US" w:bidi="ar-SA"/>
      </w:rPr>
    </w:lvl>
    <w:lvl w:ilvl="7" w:tplc="1D42E9D0">
      <w:numFmt w:val="bullet"/>
      <w:lvlText w:val="•"/>
      <w:lvlJc w:val="left"/>
      <w:pPr>
        <w:ind w:left="2389" w:hanging="165"/>
      </w:pPr>
      <w:rPr>
        <w:rFonts w:hint="default"/>
        <w:lang w:val="en-US" w:eastAsia="en-US" w:bidi="ar-SA"/>
      </w:rPr>
    </w:lvl>
    <w:lvl w:ilvl="8" w:tplc="7EBC884E">
      <w:numFmt w:val="bullet"/>
      <w:lvlText w:val="•"/>
      <w:lvlJc w:val="left"/>
      <w:pPr>
        <w:ind w:left="2631" w:hanging="165"/>
      </w:pPr>
      <w:rPr>
        <w:rFonts w:hint="default"/>
        <w:lang w:val="en-US" w:eastAsia="en-US" w:bidi="ar-SA"/>
      </w:rPr>
    </w:lvl>
  </w:abstractNum>
  <w:abstractNum w:abstractNumId="9" w15:restartNumberingAfterBreak="0">
    <w:nsid w:val="0F29575A"/>
    <w:multiLevelType w:val="hybridMultilevel"/>
    <w:tmpl w:val="C996F5A2"/>
    <w:lvl w:ilvl="0" w:tplc="5F826950">
      <w:numFmt w:val="bullet"/>
      <w:lvlText w:val="&gt;"/>
      <w:lvlJc w:val="left"/>
      <w:pPr>
        <w:ind w:left="862" w:hanging="360"/>
      </w:pPr>
      <w:rPr>
        <w:rFonts w:ascii="Palatino Linotype" w:eastAsia="Palatino Linotype" w:hAnsi="Palatino Linotype" w:cs="Palatino Linotype" w:hint="default"/>
        <w:b w:val="0"/>
        <w:bCs w:val="0"/>
        <w:i w:val="0"/>
        <w:iCs w:val="0"/>
        <w:color w:val="6E3694"/>
        <w:w w:val="114"/>
        <w:sz w:val="12"/>
        <w:szCs w:val="12"/>
        <w:lang w:val="en-US" w:eastAsia="en-US" w:bidi="ar-SA"/>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10" w15:restartNumberingAfterBreak="0">
    <w:nsid w:val="11DA150C"/>
    <w:multiLevelType w:val="hybridMultilevel"/>
    <w:tmpl w:val="60D8D664"/>
    <w:lvl w:ilvl="0" w:tplc="49FA64A2">
      <w:numFmt w:val="bullet"/>
      <w:lvlText w:val="&gt;"/>
      <w:lvlJc w:val="left"/>
      <w:pPr>
        <w:ind w:left="600" w:hanging="284"/>
      </w:pPr>
      <w:rPr>
        <w:rFonts w:ascii="Palatino Linotype" w:eastAsia="Palatino Linotype" w:hAnsi="Palatino Linotype" w:cs="Palatino Linotype" w:hint="default"/>
        <w:b w:val="0"/>
        <w:bCs w:val="0"/>
        <w:i w:val="0"/>
        <w:iCs w:val="0"/>
        <w:color w:val="6E3694"/>
        <w:w w:val="114"/>
        <w:sz w:val="12"/>
        <w:szCs w:val="12"/>
        <w:lang w:val="en-US" w:eastAsia="en-US" w:bidi="ar-SA"/>
      </w:rPr>
    </w:lvl>
    <w:lvl w:ilvl="1" w:tplc="1CCE6510">
      <w:numFmt w:val="bullet"/>
      <w:lvlText w:val="•"/>
      <w:lvlJc w:val="left"/>
      <w:pPr>
        <w:ind w:left="720" w:hanging="284"/>
      </w:pPr>
      <w:rPr>
        <w:rFonts w:hint="default"/>
        <w:lang w:val="en-US" w:eastAsia="en-US" w:bidi="ar-SA"/>
      </w:rPr>
    </w:lvl>
    <w:lvl w:ilvl="2" w:tplc="856C09E6">
      <w:numFmt w:val="bullet"/>
      <w:lvlText w:val="•"/>
      <w:lvlJc w:val="left"/>
      <w:pPr>
        <w:ind w:left="632" w:hanging="284"/>
      </w:pPr>
      <w:rPr>
        <w:rFonts w:hint="default"/>
        <w:lang w:val="en-US" w:eastAsia="en-US" w:bidi="ar-SA"/>
      </w:rPr>
    </w:lvl>
    <w:lvl w:ilvl="3" w:tplc="3E222E22">
      <w:numFmt w:val="bullet"/>
      <w:lvlText w:val="•"/>
      <w:lvlJc w:val="left"/>
      <w:pPr>
        <w:ind w:left="544" w:hanging="284"/>
      </w:pPr>
      <w:rPr>
        <w:rFonts w:hint="default"/>
        <w:lang w:val="en-US" w:eastAsia="en-US" w:bidi="ar-SA"/>
      </w:rPr>
    </w:lvl>
    <w:lvl w:ilvl="4" w:tplc="47F029BC">
      <w:numFmt w:val="bullet"/>
      <w:lvlText w:val="•"/>
      <w:lvlJc w:val="left"/>
      <w:pPr>
        <w:ind w:left="456" w:hanging="284"/>
      </w:pPr>
      <w:rPr>
        <w:rFonts w:hint="default"/>
        <w:lang w:val="en-US" w:eastAsia="en-US" w:bidi="ar-SA"/>
      </w:rPr>
    </w:lvl>
    <w:lvl w:ilvl="5" w:tplc="58E4773A">
      <w:numFmt w:val="bullet"/>
      <w:lvlText w:val="•"/>
      <w:lvlJc w:val="left"/>
      <w:pPr>
        <w:ind w:left="368" w:hanging="284"/>
      </w:pPr>
      <w:rPr>
        <w:rFonts w:hint="default"/>
        <w:lang w:val="en-US" w:eastAsia="en-US" w:bidi="ar-SA"/>
      </w:rPr>
    </w:lvl>
    <w:lvl w:ilvl="6" w:tplc="72EEA1BA">
      <w:numFmt w:val="bullet"/>
      <w:lvlText w:val="•"/>
      <w:lvlJc w:val="left"/>
      <w:pPr>
        <w:ind w:left="281" w:hanging="284"/>
      </w:pPr>
      <w:rPr>
        <w:rFonts w:hint="default"/>
        <w:lang w:val="en-US" w:eastAsia="en-US" w:bidi="ar-SA"/>
      </w:rPr>
    </w:lvl>
    <w:lvl w:ilvl="7" w:tplc="FF18F79C">
      <w:numFmt w:val="bullet"/>
      <w:lvlText w:val="•"/>
      <w:lvlJc w:val="left"/>
      <w:pPr>
        <w:ind w:left="193" w:hanging="284"/>
      </w:pPr>
      <w:rPr>
        <w:rFonts w:hint="default"/>
        <w:lang w:val="en-US" w:eastAsia="en-US" w:bidi="ar-SA"/>
      </w:rPr>
    </w:lvl>
    <w:lvl w:ilvl="8" w:tplc="BA8036D8">
      <w:numFmt w:val="bullet"/>
      <w:lvlText w:val="•"/>
      <w:lvlJc w:val="left"/>
      <w:pPr>
        <w:ind w:left="105" w:hanging="284"/>
      </w:pPr>
      <w:rPr>
        <w:rFonts w:hint="default"/>
        <w:lang w:val="en-US" w:eastAsia="en-US" w:bidi="ar-SA"/>
      </w:rPr>
    </w:lvl>
  </w:abstractNum>
  <w:abstractNum w:abstractNumId="11" w15:restartNumberingAfterBreak="0">
    <w:nsid w:val="129052E5"/>
    <w:multiLevelType w:val="hybridMultilevel"/>
    <w:tmpl w:val="A8FEA64E"/>
    <w:lvl w:ilvl="0" w:tplc="5F826950">
      <w:numFmt w:val="bullet"/>
      <w:lvlText w:val="&gt;"/>
      <w:lvlJc w:val="left"/>
      <w:pPr>
        <w:ind w:left="1004" w:hanging="360"/>
      </w:pPr>
      <w:rPr>
        <w:rFonts w:ascii="Palatino Linotype" w:eastAsia="Palatino Linotype" w:hAnsi="Palatino Linotype" w:cs="Palatino Linotype" w:hint="default"/>
        <w:b w:val="0"/>
        <w:bCs w:val="0"/>
        <w:i w:val="0"/>
        <w:iCs w:val="0"/>
        <w:color w:val="6E3694"/>
        <w:w w:val="114"/>
        <w:sz w:val="12"/>
        <w:szCs w:val="12"/>
        <w:lang w:val="en-US" w:eastAsia="en-US" w:bidi="ar-SA"/>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2" w15:restartNumberingAfterBreak="0">
    <w:nsid w:val="147B5DBC"/>
    <w:multiLevelType w:val="hybridMultilevel"/>
    <w:tmpl w:val="7F1CE656"/>
    <w:lvl w:ilvl="0" w:tplc="5F826950">
      <w:numFmt w:val="bullet"/>
      <w:lvlText w:val="&gt;"/>
      <w:lvlJc w:val="left"/>
      <w:pPr>
        <w:ind w:left="1004" w:hanging="360"/>
      </w:pPr>
      <w:rPr>
        <w:rFonts w:ascii="Palatino Linotype" w:eastAsia="Palatino Linotype" w:hAnsi="Palatino Linotype" w:cs="Palatino Linotype" w:hint="default"/>
        <w:b w:val="0"/>
        <w:bCs w:val="0"/>
        <w:i w:val="0"/>
        <w:iCs w:val="0"/>
        <w:color w:val="6E3694"/>
        <w:w w:val="114"/>
        <w:sz w:val="12"/>
        <w:szCs w:val="12"/>
        <w:lang w:val="en-US" w:eastAsia="en-US" w:bidi="ar-SA"/>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3" w15:restartNumberingAfterBreak="0">
    <w:nsid w:val="16AA2713"/>
    <w:multiLevelType w:val="hybridMultilevel"/>
    <w:tmpl w:val="9EF0D3D4"/>
    <w:lvl w:ilvl="0" w:tplc="05C829D6">
      <w:start w:val="1"/>
      <w:numFmt w:val="decimal"/>
      <w:lvlText w:val="%1."/>
      <w:lvlJc w:val="left"/>
      <w:pPr>
        <w:ind w:left="596" w:hanging="284"/>
        <w:jc w:val="right"/>
      </w:pPr>
      <w:rPr>
        <w:rFonts w:ascii="Palatino Linotype" w:eastAsia="Palatino Linotype" w:hAnsi="Palatino Linotype" w:cs="Palatino Linotype" w:hint="default"/>
        <w:b w:val="0"/>
        <w:bCs w:val="0"/>
        <w:i w:val="0"/>
        <w:iCs w:val="0"/>
        <w:color w:val="231F20"/>
        <w:spacing w:val="0"/>
        <w:w w:val="78"/>
        <w:sz w:val="17"/>
        <w:szCs w:val="17"/>
        <w:lang w:val="en-US" w:eastAsia="en-US" w:bidi="ar-SA"/>
      </w:rPr>
    </w:lvl>
    <w:lvl w:ilvl="1" w:tplc="716CD106">
      <w:start w:val="1"/>
      <w:numFmt w:val="lowerLetter"/>
      <w:lvlText w:val="%2."/>
      <w:lvlJc w:val="left"/>
      <w:pPr>
        <w:ind w:left="1364" w:hanging="284"/>
        <w:jc w:val="right"/>
      </w:pPr>
      <w:rPr>
        <w:rFonts w:ascii="Palatino Linotype" w:eastAsia="Palatino Linotype" w:hAnsi="Palatino Linotype" w:cs="Palatino Linotype" w:hint="default"/>
        <w:b w:val="0"/>
        <w:bCs w:val="0"/>
        <w:i w:val="0"/>
        <w:iCs w:val="0"/>
        <w:color w:val="231F20"/>
        <w:spacing w:val="0"/>
        <w:w w:val="97"/>
        <w:sz w:val="17"/>
        <w:szCs w:val="17"/>
        <w:lang w:val="en-US" w:eastAsia="en-US" w:bidi="ar-SA"/>
      </w:rPr>
    </w:lvl>
    <w:lvl w:ilvl="2" w:tplc="6BEA7904">
      <w:numFmt w:val="bullet"/>
      <w:lvlText w:val="•"/>
      <w:lvlJc w:val="left"/>
      <w:pPr>
        <w:ind w:left="850" w:hanging="284"/>
      </w:pPr>
      <w:rPr>
        <w:rFonts w:hint="default"/>
        <w:lang w:val="en-US" w:eastAsia="en-US" w:bidi="ar-SA"/>
      </w:rPr>
    </w:lvl>
    <w:lvl w:ilvl="3" w:tplc="326812FC">
      <w:numFmt w:val="bullet"/>
      <w:lvlText w:val="•"/>
      <w:lvlJc w:val="left"/>
      <w:pPr>
        <w:ind w:left="341" w:hanging="284"/>
      </w:pPr>
      <w:rPr>
        <w:rFonts w:hint="default"/>
        <w:lang w:val="en-US" w:eastAsia="en-US" w:bidi="ar-SA"/>
      </w:rPr>
    </w:lvl>
    <w:lvl w:ilvl="4" w:tplc="C5DAC226">
      <w:numFmt w:val="bullet"/>
      <w:lvlText w:val="•"/>
      <w:lvlJc w:val="left"/>
      <w:pPr>
        <w:ind w:left="-169" w:hanging="284"/>
      </w:pPr>
      <w:rPr>
        <w:rFonts w:hint="default"/>
        <w:lang w:val="en-US" w:eastAsia="en-US" w:bidi="ar-SA"/>
      </w:rPr>
    </w:lvl>
    <w:lvl w:ilvl="5" w:tplc="DD326BD4">
      <w:numFmt w:val="bullet"/>
      <w:lvlText w:val="•"/>
      <w:lvlJc w:val="left"/>
      <w:pPr>
        <w:ind w:left="-678" w:hanging="284"/>
      </w:pPr>
      <w:rPr>
        <w:rFonts w:hint="default"/>
        <w:lang w:val="en-US" w:eastAsia="en-US" w:bidi="ar-SA"/>
      </w:rPr>
    </w:lvl>
    <w:lvl w:ilvl="6" w:tplc="18EA321A">
      <w:numFmt w:val="bullet"/>
      <w:lvlText w:val="•"/>
      <w:lvlJc w:val="left"/>
      <w:pPr>
        <w:ind w:left="-1188" w:hanging="284"/>
      </w:pPr>
      <w:rPr>
        <w:rFonts w:hint="default"/>
        <w:lang w:val="en-US" w:eastAsia="en-US" w:bidi="ar-SA"/>
      </w:rPr>
    </w:lvl>
    <w:lvl w:ilvl="7" w:tplc="9EF22578">
      <w:numFmt w:val="bullet"/>
      <w:lvlText w:val="•"/>
      <w:lvlJc w:val="left"/>
      <w:pPr>
        <w:ind w:left="-1697" w:hanging="284"/>
      </w:pPr>
      <w:rPr>
        <w:rFonts w:hint="default"/>
        <w:lang w:val="en-US" w:eastAsia="en-US" w:bidi="ar-SA"/>
      </w:rPr>
    </w:lvl>
    <w:lvl w:ilvl="8" w:tplc="C7FA5BB6">
      <w:numFmt w:val="bullet"/>
      <w:lvlText w:val="•"/>
      <w:lvlJc w:val="left"/>
      <w:pPr>
        <w:ind w:left="-2206" w:hanging="284"/>
      </w:pPr>
      <w:rPr>
        <w:rFonts w:hint="default"/>
        <w:lang w:val="en-US" w:eastAsia="en-US" w:bidi="ar-SA"/>
      </w:rPr>
    </w:lvl>
  </w:abstractNum>
  <w:abstractNum w:abstractNumId="14" w15:restartNumberingAfterBreak="0">
    <w:nsid w:val="19311FE2"/>
    <w:multiLevelType w:val="hybridMultilevel"/>
    <w:tmpl w:val="C3F0615C"/>
    <w:lvl w:ilvl="0" w:tplc="82380560">
      <w:start w:val="38"/>
      <w:numFmt w:val="decimal"/>
      <w:lvlText w:val="%1"/>
      <w:lvlJc w:val="left"/>
      <w:pPr>
        <w:ind w:left="544" w:hanging="227"/>
        <w:jc w:val="right"/>
      </w:pPr>
      <w:rPr>
        <w:rFonts w:ascii="Palatino Linotype" w:eastAsia="Palatino Linotype" w:hAnsi="Palatino Linotype" w:cs="Palatino Linotype" w:hint="default"/>
        <w:b w:val="0"/>
        <w:bCs w:val="0"/>
        <w:i w:val="0"/>
        <w:iCs w:val="0"/>
        <w:color w:val="231F20"/>
        <w:spacing w:val="0"/>
        <w:w w:val="99"/>
        <w:sz w:val="14"/>
        <w:szCs w:val="14"/>
        <w:lang w:val="en-US" w:eastAsia="en-US" w:bidi="ar-SA"/>
      </w:rPr>
    </w:lvl>
    <w:lvl w:ilvl="1" w:tplc="89448220">
      <w:numFmt w:val="bullet"/>
      <w:lvlText w:val="•"/>
      <w:lvlJc w:val="left"/>
      <w:pPr>
        <w:ind w:left="1080" w:hanging="227"/>
      </w:pPr>
      <w:rPr>
        <w:rFonts w:hint="default"/>
        <w:lang w:val="en-US" w:eastAsia="en-US" w:bidi="ar-SA"/>
      </w:rPr>
    </w:lvl>
    <w:lvl w:ilvl="2" w:tplc="A0345DFE">
      <w:numFmt w:val="bullet"/>
      <w:lvlText w:val="•"/>
      <w:lvlJc w:val="left"/>
      <w:pPr>
        <w:ind w:left="3460" w:hanging="227"/>
      </w:pPr>
      <w:rPr>
        <w:rFonts w:hint="default"/>
        <w:lang w:val="en-US" w:eastAsia="en-US" w:bidi="ar-SA"/>
      </w:rPr>
    </w:lvl>
    <w:lvl w:ilvl="3" w:tplc="4FCEE22C">
      <w:numFmt w:val="bullet"/>
      <w:lvlText w:val="•"/>
      <w:lvlJc w:val="left"/>
      <w:pPr>
        <w:ind w:left="3409" w:hanging="227"/>
      </w:pPr>
      <w:rPr>
        <w:rFonts w:hint="default"/>
        <w:lang w:val="en-US" w:eastAsia="en-US" w:bidi="ar-SA"/>
      </w:rPr>
    </w:lvl>
    <w:lvl w:ilvl="4" w:tplc="3D9256F8">
      <w:numFmt w:val="bullet"/>
      <w:lvlText w:val="•"/>
      <w:lvlJc w:val="left"/>
      <w:pPr>
        <w:ind w:left="3358" w:hanging="227"/>
      </w:pPr>
      <w:rPr>
        <w:rFonts w:hint="default"/>
        <w:lang w:val="en-US" w:eastAsia="en-US" w:bidi="ar-SA"/>
      </w:rPr>
    </w:lvl>
    <w:lvl w:ilvl="5" w:tplc="BBA8CC3C">
      <w:numFmt w:val="bullet"/>
      <w:lvlText w:val="•"/>
      <w:lvlJc w:val="left"/>
      <w:pPr>
        <w:ind w:left="3307" w:hanging="227"/>
      </w:pPr>
      <w:rPr>
        <w:rFonts w:hint="default"/>
        <w:lang w:val="en-US" w:eastAsia="en-US" w:bidi="ar-SA"/>
      </w:rPr>
    </w:lvl>
    <w:lvl w:ilvl="6" w:tplc="D71E5580">
      <w:numFmt w:val="bullet"/>
      <w:lvlText w:val="•"/>
      <w:lvlJc w:val="left"/>
      <w:pPr>
        <w:ind w:left="3256" w:hanging="227"/>
      </w:pPr>
      <w:rPr>
        <w:rFonts w:hint="default"/>
        <w:lang w:val="en-US" w:eastAsia="en-US" w:bidi="ar-SA"/>
      </w:rPr>
    </w:lvl>
    <w:lvl w:ilvl="7" w:tplc="68B8B876">
      <w:numFmt w:val="bullet"/>
      <w:lvlText w:val="•"/>
      <w:lvlJc w:val="left"/>
      <w:pPr>
        <w:ind w:left="3205" w:hanging="227"/>
      </w:pPr>
      <w:rPr>
        <w:rFonts w:hint="default"/>
        <w:lang w:val="en-US" w:eastAsia="en-US" w:bidi="ar-SA"/>
      </w:rPr>
    </w:lvl>
    <w:lvl w:ilvl="8" w:tplc="2672556A">
      <w:numFmt w:val="bullet"/>
      <w:lvlText w:val="•"/>
      <w:lvlJc w:val="left"/>
      <w:pPr>
        <w:ind w:left="3155" w:hanging="227"/>
      </w:pPr>
      <w:rPr>
        <w:rFonts w:hint="default"/>
        <w:lang w:val="en-US" w:eastAsia="en-US" w:bidi="ar-SA"/>
      </w:rPr>
    </w:lvl>
  </w:abstractNum>
  <w:abstractNum w:abstractNumId="15" w15:restartNumberingAfterBreak="0">
    <w:nsid w:val="1A5734DE"/>
    <w:multiLevelType w:val="hybridMultilevel"/>
    <w:tmpl w:val="C362294E"/>
    <w:lvl w:ilvl="0" w:tplc="F9ACD262">
      <w:start w:val="1"/>
      <w:numFmt w:val="decimal"/>
      <w:lvlText w:val="%1."/>
      <w:lvlJc w:val="left"/>
      <w:pPr>
        <w:ind w:left="590" w:hanging="284"/>
      </w:pPr>
      <w:rPr>
        <w:rFonts w:ascii="Palatino Linotype" w:eastAsia="Palatino Linotype" w:hAnsi="Palatino Linotype" w:cs="Palatino Linotype" w:hint="default"/>
        <w:b w:val="0"/>
        <w:bCs w:val="0"/>
        <w:i w:val="0"/>
        <w:iCs w:val="0"/>
        <w:color w:val="231F20"/>
        <w:spacing w:val="0"/>
        <w:w w:val="78"/>
        <w:sz w:val="17"/>
        <w:szCs w:val="17"/>
        <w:lang w:val="en-US" w:eastAsia="en-US" w:bidi="ar-SA"/>
      </w:rPr>
    </w:lvl>
    <w:lvl w:ilvl="1" w:tplc="98CE8018">
      <w:numFmt w:val="bullet"/>
      <w:lvlText w:val="•"/>
      <w:lvlJc w:val="left"/>
      <w:pPr>
        <w:ind w:left="849" w:hanging="284"/>
      </w:pPr>
      <w:rPr>
        <w:rFonts w:hint="default"/>
        <w:lang w:val="en-US" w:eastAsia="en-US" w:bidi="ar-SA"/>
      </w:rPr>
    </w:lvl>
    <w:lvl w:ilvl="2" w:tplc="80747C46">
      <w:numFmt w:val="bullet"/>
      <w:lvlText w:val="•"/>
      <w:lvlJc w:val="left"/>
      <w:pPr>
        <w:ind w:left="1099" w:hanging="284"/>
      </w:pPr>
      <w:rPr>
        <w:rFonts w:hint="default"/>
        <w:lang w:val="en-US" w:eastAsia="en-US" w:bidi="ar-SA"/>
      </w:rPr>
    </w:lvl>
    <w:lvl w:ilvl="3" w:tplc="01D6E638">
      <w:numFmt w:val="bullet"/>
      <w:lvlText w:val="•"/>
      <w:lvlJc w:val="left"/>
      <w:pPr>
        <w:ind w:left="1349" w:hanging="284"/>
      </w:pPr>
      <w:rPr>
        <w:rFonts w:hint="default"/>
        <w:lang w:val="en-US" w:eastAsia="en-US" w:bidi="ar-SA"/>
      </w:rPr>
    </w:lvl>
    <w:lvl w:ilvl="4" w:tplc="7E5CF966">
      <w:numFmt w:val="bullet"/>
      <w:lvlText w:val="•"/>
      <w:lvlJc w:val="left"/>
      <w:pPr>
        <w:ind w:left="1599" w:hanging="284"/>
      </w:pPr>
      <w:rPr>
        <w:rFonts w:hint="default"/>
        <w:lang w:val="en-US" w:eastAsia="en-US" w:bidi="ar-SA"/>
      </w:rPr>
    </w:lvl>
    <w:lvl w:ilvl="5" w:tplc="8B56ECF6">
      <w:numFmt w:val="bullet"/>
      <w:lvlText w:val="•"/>
      <w:lvlJc w:val="left"/>
      <w:pPr>
        <w:ind w:left="1849" w:hanging="284"/>
      </w:pPr>
      <w:rPr>
        <w:rFonts w:hint="default"/>
        <w:lang w:val="en-US" w:eastAsia="en-US" w:bidi="ar-SA"/>
      </w:rPr>
    </w:lvl>
    <w:lvl w:ilvl="6" w:tplc="23D288AE">
      <w:numFmt w:val="bullet"/>
      <w:lvlText w:val="•"/>
      <w:lvlJc w:val="left"/>
      <w:pPr>
        <w:ind w:left="2099" w:hanging="284"/>
      </w:pPr>
      <w:rPr>
        <w:rFonts w:hint="default"/>
        <w:lang w:val="en-US" w:eastAsia="en-US" w:bidi="ar-SA"/>
      </w:rPr>
    </w:lvl>
    <w:lvl w:ilvl="7" w:tplc="F44A5396">
      <w:numFmt w:val="bullet"/>
      <w:lvlText w:val="•"/>
      <w:lvlJc w:val="left"/>
      <w:pPr>
        <w:ind w:left="2349" w:hanging="284"/>
      </w:pPr>
      <w:rPr>
        <w:rFonts w:hint="default"/>
        <w:lang w:val="en-US" w:eastAsia="en-US" w:bidi="ar-SA"/>
      </w:rPr>
    </w:lvl>
    <w:lvl w:ilvl="8" w:tplc="02B4F1A8">
      <w:numFmt w:val="bullet"/>
      <w:lvlText w:val="•"/>
      <w:lvlJc w:val="left"/>
      <w:pPr>
        <w:ind w:left="2599" w:hanging="284"/>
      </w:pPr>
      <w:rPr>
        <w:rFonts w:hint="default"/>
        <w:lang w:val="en-US" w:eastAsia="en-US" w:bidi="ar-SA"/>
      </w:rPr>
    </w:lvl>
  </w:abstractNum>
  <w:abstractNum w:abstractNumId="16" w15:restartNumberingAfterBreak="0">
    <w:nsid w:val="1A5D23BB"/>
    <w:multiLevelType w:val="hybridMultilevel"/>
    <w:tmpl w:val="DA3856AE"/>
    <w:lvl w:ilvl="0" w:tplc="EC9CAEB8">
      <w:numFmt w:val="bullet"/>
      <w:lvlText w:val="&gt;"/>
      <w:lvlJc w:val="left"/>
      <w:pPr>
        <w:ind w:left="583" w:hanging="284"/>
      </w:pPr>
      <w:rPr>
        <w:rFonts w:ascii="Palatino Linotype" w:eastAsia="Palatino Linotype" w:hAnsi="Palatino Linotype" w:cs="Palatino Linotype" w:hint="default"/>
        <w:b w:val="0"/>
        <w:bCs w:val="0"/>
        <w:i w:val="0"/>
        <w:iCs w:val="0"/>
        <w:color w:val="6E3694"/>
        <w:w w:val="114"/>
        <w:sz w:val="12"/>
        <w:szCs w:val="12"/>
        <w:lang w:val="en-US" w:eastAsia="en-US" w:bidi="ar-SA"/>
      </w:rPr>
    </w:lvl>
    <w:lvl w:ilvl="1" w:tplc="3B7C916C">
      <w:numFmt w:val="bullet"/>
      <w:lvlText w:val="&gt;"/>
      <w:lvlJc w:val="left"/>
      <w:pPr>
        <w:ind w:left="1080" w:hanging="284"/>
      </w:pPr>
      <w:rPr>
        <w:rFonts w:ascii="Palatino Linotype" w:eastAsia="Palatino Linotype" w:hAnsi="Palatino Linotype" w:cs="Palatino Linotype" w:hint="default"/>
        <w:b w:val="0"/>
        <w:bCs w:val="0"/>
        <w:i w:val="0"/>
        <w:iCs w:val="0"/>
        <w:color w:val="6E3694"/>
        <w:w w:val="114"/>
        <w:sz w:val="12"/>
        <w:szCs w:val="12"/>
        <w:lang w:val="en-US" w:eastAsia="en-US" w:bidi="ar-SA"/>
      </w:rPr>
    </w:lvl>
    <w:lvl w:ilvl="2" w:tplc="584A70C0">
      <w:numFmt w:val="bullet"/>
      <w:lvlText w:val="–"/>
      <w:lvlJc w:val="left"/>
      <w:pPr>
        <w:ind w:left="1364" w:hanging="284"/>
      </w:pPr>
      <w:rPr>
        <w:rFonts w:ascii="Trebuchet MS" w:eastAsia="Trebuchet MS" w:hAnsi="Trebuchet MS" w:cs="Trebuchet MS" w:hint="default"/>
        <w:b w:val="0"/>
        <w:bCs w:val="0"/>
        <w:i w:val="0"/>
        <w:iCs w:val="0"/>
        <w:color w:val="6E3694"/>
        <w:w w:val="136"/>
        <w:sz w:val="12"/>
        <w:szCs w:val="12"/>
        <w:lang w:val="en-US" w:eastAsia="en-US" w:bidi="ar-SA"/>
      </w:rPr>
    </w:lvl>
    <w:lvl w:ilvl="3" w:tplc="EA765E26">
      <w:numFmt w:val="bullet"/>
      <w:lvlText w:val="•"/>
      <w:lvlJc w:val="left"/>
      <w:pPr>
        <w:ind w:left="1360" w:hanging="284"/>
      </w:pPr>
      <w:rPr>
        <w:rFonts w:hint="default"/>
        <w:lang w:val="en-US" w:eastAsia="en-US" w:bidi="ar-SA"/>
      </w:rPr>
    </w:lvl>
    <w:lvl w:ilvl="4" w:tplc="720A8D3A">
      <w:numFmt w:val="bullet"/>
      <w:lvlText w:val="•"/>
      <w:lvlJc w:val="left"/>
      <w:pPr>
        <w:ind w:left="1150" w:hanging="284"/>
      </w:pPr>
      <w:rPr>
        <w:rFonts w:hint="default"/>
        <w:lang w:val="en-US" w:eastAsia="en-US" w:bidi="ar-SA"/>
      </w:rPr>
    </w:lvl>
    <w:lvl w:ilvl="5" w:tplc="721617E2">
      <w:numFmt w:val="bullet"/>
      <w:lvlText w:val="•"/>
      <w:lvlJc w:val="left"/>
      <w:pPr>
        <w:ind w:left="940" w:hanging="284"/>
      </w:pPr>
      <w:rPr>
        <w:rFonts w:hint="default"/>
        <w:lang w:val="en-US" w:eastAsia="en-US" w:bidi="ar-SA"/>
      </w:rPr>
    </w:lvl>
    <w:lvl w:ilvl="6" w:tplc="87821B40">
      <w:numFmt w:val="bullet"/>
      <w:lvlText w:val="•"/>
      <w:lvlJc w:val="left"/>
      <w:pPr>
        <w:ind w:left="731" w:hanging="284"/>
      </w:pPr>
      <w:rPr>
        <w:rFonts w:hint="default"/>
        <w:lang w:val="en-US" w:eastAsia="en-US" w:bidi="ar-SA"/>
      </w:rPr>
    </w:lvl>
    <w:lvl w:ilvl="7" w:tplc="BB80AF32">
      <w:numFmt w:val="bullet"/>
      <w:lvlText w:val="•"/>
      <w:lvlJc w:val="left"/>
      <w:pPr>
        <w:ind w:left="521" w:hanging="284"/>
      </w:pPr>
      <w:rPr>
        <w:rFonts w:hint="default"/>
        <w:lang w:val="en-US" w:eastAsia="en-US" w:bidi="ar-SA"/>
      </w:rPr>
    </w:lvl>
    <w:lvl w:ilvl="8" w:tplc="A7DAC586">
      <w:numFmt w:val="bullet"/>
      <w:lvlText w:val="•"/>
      <w:lvlJc w:val="left"/>
      <w:pPr>
        <w:ind w:left="312" w:hanging="284"/>
      </w:pPr>
      <w:rPr>
        <w:rFonts w:hint="default"/>
        <w:lang w:val="en-US" w:eastAsia="en-US" w:bidi="ar-SA"/>
      </w:rPr>
    </w:lvl>
  </w:abstractNum>
  <w:abstractNum w:abstractNumId="17" w15:restartNumberingAfterBreak="0">
    <w:nsid w:val="1B293ABF"/>
    <w:multiLevelType w:val="multilevel"/>
    <w:tmpl w:val="0AF6BF8A"/>
    <w:lvl w:ilvl="0">
      <w:start w:val="4"/>
      <w:numFmt w:val="decimal"/>
      <w:lvlText w:val="%1"/>
      <w:lvlJc w:val="left"/>
      <w:pPr>
        <w:ind w:left="320" w:hanging="971"/>
      </w:pPr>
      <w:rPr>
        <w:rFonts w:hint="default"/>
        <w:lang w:val="en-US" w:eastAsia="en-US" w:bidi="ar-SA"/>
      </w:rPr>
    </w:lvl>
    <w:lvl w:ilvl="1">
      <w:numFmt w:val="decimal"/>
      <w:lvlText w:val="%1.%2"/>
      <w:lvlJc w:val="left"/>
      <w:pPr>
        <w:ind w:left="320" w:hanging="971"/>
      </w:pPr>
      <w:rPr>
        <w:rFonts w:hint="default"/>
        <w:spacing w:val="0"/>
        <w:w w:val="100"/>
        <w:lang w:val="en-US" w:eastAsia="en-US" w:bidi="ar-SA"/>
      </w:rPr>
    </w:lvl>
    <w:lvl w:ilvl="2">
      <w:start w:val="1"/>
      <w:numFmt w:val="decimal"/>
      <w:lvlText w:val="%1.%2.%3"/>
      <w:lvlJc w:val="left"/>
      <w:pPr>
        <w:ind w:left="739" w:hanging="438"/>
      </w:pPr>
      <w:rPr>
        <w:rFonts w:ascii="Calibri" w:eastAsia="Calibri" w:hAnsi="Calibri" w:cs="Calibri" w:hint="default"/>
        <w:b/>
        <w:bCs/>
        <w:i w:val="0"/>
        <w:iCs w:val="0"/>
        <w:color w:val="291A44"/>
        <w:spacing w:val="0"/>
        <w:w w:val="90"/>
        <w:sz w:val="19"/>
        <w:szCs w:val="19"/>
        <w:lang w:val="en-US" w:eastAsia="en-US" w:bidi="ar-SA"/>
      </w:rPr>
    </w:lvl>
    <w:lvl w:ilvl="3">
      <w:start w:val="1"/>
      <w:numFmt w:val="decimal"/>
      <w:lvlText w:val="%1.%2.%3.%4"/>
      <w:lvlJc w:val="left"/>
      <w:pPr>
        <w:ind w:left="865" w:hanging="564"/>
      </w:pPr>
      <w:rPr>
        <w:rFonts w:ascii="Palatino Linotype" w:eastAsia="Palatino Linotype" w:hAnsi="Palatino Linotype" w:cs="Palatino Linotype" w:hint="default"/>
        <w:b/>
        <w:bCs/>
        <w:i/>
        <w:iCs/>
        <w:color w:val="231F20"/>
        <w:spacing w:val="0"/>
        <w:w w:val="90"/>
        <w:sz w:val="17"/>
        <w:szCs w:val="17"/>
        <w:lang w:val="en-US" w:eastAsia="en-US" w:bidi="ar-SA"/>
      </w:rPr>
    </w:lvl>
    <w:lvl w:ilvl="4">
      <w:numFmt w:val="bullet"/>
      <w:lvlText w:val="•"/>
      <w:lvlJc w:val="left"/>
      <w:pPr>
        <w:ind w:left="313" w:hanging="564"/>
      </w:pPr>
      <w:rPr>
        <w:rFonts w:hint="default"/>
        <w:lang w:val="en-US" w:eastAsia="en-US" w:bidi="ar-SA"/>
      </w:rPr>
    </w:lvl>
    <w:lvl w:ilvl="5">
      <w:numFmt w:val="bullet"/>
      <w:lvlText w:val="•"/>
      <w:lvlJc w:val="left"/>
      <w:pPr>
        <w:ind w:left="-274" w:hanging="564"/>
      </w:pPr>
      <w:rPr>
        <w:rFonts w:hint="default"/>
        <w:lang w:val="en-US" w:eastAsia="en-US" w:bidi="ar-SA"/>
      </w:rPr>
    </w:lvl>
    <w:lvl w:ilvl="6">
      <w:numFmt w:val="bullet"/>
      <w:lvlText w:val="•"/>
      <w:lvlJc w:val="left"/>
      <w:pPr>
        <w:ind w:left="-861" w:hanging="564"/>
      </w:pPr>
      <w:rPr>
        <w:rFonts w:hint="default"/>
        <w:lang w:val="en-US" w:eastAsia="en-US" w:bidi="ar-SA"/>
      </w:rPr>
    </w:lvl>
    <w:lvl w:ilvl="7">
      <w:numFmt w:val="bullet"/>
      <w:lvlText w:val="•"/>
      <w:lvlJc w:val="left"/>
      <w:pPr>
        <w:ind w:left="-1448" w:hanging="564"/>
      </w:pPr>
      <w:rPr>
        <w:rFonts w:hint="default"/>
        <w:lang w:val="en-US" w:eastAsia="en-US" w:bidi="ar-SA"/>
      </w:rPr>
    </w:lvl>
    <w:lvl w:ilvl="8">
      <w:numFmt w:val="bullet"/>
      <w:lvlText w:val="•"/>
      <w:lvlJc w:val="left"/>
      <w:pPr>
        <w:ind w:left="-2034" w:hanging="564"/>
      </w:pPr>
      <w:rPr>
        <w:rFonts w:hint="default"/>
        <w:lang w:val="en-US" w:eastAsia="en-US" w:bidi="ar-SA"/>
      </w:rPr>
    </w:lvl>
  </w:abstractNum>
  <w:abstractNum w:abstractNumId="18" w15:restartNumberingAfterBreak="0">
    <w:nsid w:val="1B7F2081"/>
    <w:multiLevelType w:val="hybridMultilevel"/>
    <w:tmpl w:val="466E7F6A"/>
    <w:lvl w:ilvl="0" w:tplc="8E12E6F6">
      <w:start w:val="1"/>
      <w:numFmt w:val="decimal"/>
      <w:lvlText w:val="%1."/>
      <w:lvlJc w:val="left"/>
      <w:pPr>
        <w:ind w:left="600" w:hanging="284"/>
      </w:pPr>
      <w:rPr>
        <w:rFonts w:ascii="Palatino Linotype" w:eastAsia="Palatino Linotype" w:hAnsi="Palatino Linotype" w:cs="Palatino Linotype" w:hint="default"/>
        <w:b w:val="0"/>
        <w:bCs w:val="0"/>
        <w:i w:val="0"/>
        <w:iCs w:val="0"/>
        <w:color w:val="231F20"/>
        <w:spacing w:val="0"/>
        <w:w w:val="78"/>
        <w:sz w:val="17"/>
        <w:szCs w:val="17"/>
        <w:lang w:val="en-US" w:eastAsia="en-US" w:bidi="ar-SA"/>
      </w:rPr>
    </w:lvl>
    <w:lvl w:ilvl="1" w:tplc="321EF396">
      <w:start w:val="1"/>
      <w:numFmt w:val="decimal"/>
      <w:lvlText w:val="%2."/>
      <w:lvlJc w:val="left"/>
      <w:pPr>
        <w:ind w:left="884" w:hanging="284"/>
      </w:pPr>
      <w:rPr>
        <w:rFonts w:ascii="Palatino Linotype" w:eastAsia="Palatino Linotype" w:hAnsi="Palatino Linotype" w:cs="Palatino Linotype" w:hint="default"/>
        <w:b w:val="0"/>
        <w:bCs w:val="0"/>
        <w:i w:val="0"/>
        <w:iCs w:val="0"/>
        <w:color w:val="231F20"/>
        <w:spacing w:val="0"/>
        <w:w w:val="78"/>
        <w:sz w:val="17"/>
        <w:szCs w:val="17"/>
        <w:lang w:val="en-US" w:eastAsia="en-US" w:bidi="ar-SA"/>
      </w:rPr>
    </w:lvl>
    <w:lvl w:ilvl="2" w:tplc="72161ADC">
      <w:numFmt w:val="bullet"/>
      <w:lvlText w:val="•"/>
      <w:lvlJc w:val="left"/>
      <w:pPr>
        <w:ind w:left="1128" w:hanging="284"/>
      </w:pPr>
      <w:rPr>
        <w:rFonts w:hint="default"/>
        <w:lang w:val="en-US" w:eastAsia="en-US" w:bidi="ar-SA"/>
      </w:rPr>
    </w:lvl>
    <w:lvl w:ilvl="3" w:tplc="F0F8020A">
      <w:numFmt w:val="bullet"/>
      <w:lvlText w:val="•"/>
      <w:lvlJc w:val="left"/>
      <w:pPr>
        <w:ind w:left="1376" w:hanging="284"/>
      </w:pPr>
      <w:rPr>
        <w:rFonts w:hint="default"/>
        <w:lang w:val="en-US" w:eastAsia="en-US" w:bidi="ar-SA"/>
      </w:rPr>
    </w:lvl>
    <w:lvl w:ilvl="4" w:tplc="7A6C2430">
      <w:numFmt w:val="bullet"/>
      <w:lvlText w:val="•"/>
      <w:lvlJc w:val="left"/>
      <w:pPr>
        <w:ind w:left="1624" w:hanging="284"/>
      </w:pPr>
      <w:rPr>
        <w:rFonts w:hint="default"/>
        <w:lang w:val="en-US" w:eastAsia="en-US" w:bidi="ar-SA"/>
      </w:rPr>
    </w:lvl>
    <w:lvl w:ilvl="5" w:tplc="B544965E">
      <w:numFmt w:val="bullet"/>
      <w:lvlText w:val="•"/>
      <w:lvlJc w:val="left"/>
      <w:pPr>
        <w:ind w:left="1872" w:hanging="284"/>
      </w:pPr>
      <w:rPr>
        <w:rFonts w:hint="default"/>
        <w:lang w:val="en-US" w:eastAsia="en-US" w:bidi="ar-SA"/>
      </w:rPr>
    </w:lvl>
    <w:lvl w:ilvl="6" w:tplc="20444B3E">
      <w:numFmt w:val="bullet"/>
      <w:lvlText w:val="•"/>
      <w:lvlJc w:val="left"/>
      <w:pPr>
        <w:ind w:left="2120" w:hanging="284"/>
      </w:pPr>
      <w:rPr>
        <w:rFonts w:hint="default"/>
        <w:lang w:val="en-US" w:eastAsia="en-US" w:bidi="ar-SA"/>
      </w:rPr>
    </w:lvl>
    <w:lvl w:ilvl="7" w:tplc="0B90EAD4">
      <w:numFmt w:val="bullet"/>
      <w:lvlText w:val="•"/>
      <w:lvlJc w:val="left"/>
      <w:pPr>
        <w:ind w:left="2368" w:hanging="284"/>
      </w:pPr>
      <w:rPr>
        <w:rFonts w:hint="default"/>
        <w:lang w:val="en-US" w:eastAsia="en-US" w:bidi="ar-SA"/>
      </w:rPr>
    </w:lvl>
    <w:lvl w:ilvl="8" w:tplc="4E905604">
      <w:numFmt w:val="bullet"/>
      <w:lvlText w:val="•"/>
      <w:lvlJc w:val="left"/>
      <w:pPr>
        <w:ind w:left="2616" w:hanging="284"/>
      </w:pPr>
      <w:rPr>
        <w:rFonts w:hint="default"/>
        <w:lang w:val="en-US" w:eastAsia="en-US" w:bidi="ar-SA"/>
      </w:rPr>
    </w:lvl>
  </w:abstractNum>
  <w:abstractNum w:abstractNumId="19" w15:restartNumberingAfterBreak="0">
    <w:nsid w:val="1C046BEE"/>
    <w:multiLevelType w:val="hybridMultilevel"/>
    <w:tmpl w:val="1CB0EAF0"/>
    <w:lvl w:ilvl="0" w:tplc="4D5054AA">
      <w:start w:val="1"/>
      <w:numFmt w:val="lowerLetter"/>
      <w:lvlText w:val="%1."/>
      <w:lvlJc w:val="left"/>
      <w:pPr>
        <w:ind w:left="317" w:hanging="181"/>
      </w:pPr>
      <w:rPr>
        <w:rFonts w:ascii="Palatino Linotype" w:eastAsia="Palatino Linotype" w:hAnsi="Palatino Linotype" w:cs="Palatino Linotype" w:hint="default"/>
        <w:b w:val="0"/>
        <w:bCs w:val="0"/>
        <w:i/>
        <w:iCs/>
        <w:color w:val="231F20"/>
        <w:spacing w:val="0"/>
        <w:w w:val="117"/>
        <w:sz w:val="17"/>
        <w:szCs w:val="17"/>
        <w:lang w:val="en-US" w:eastAsia="en-US" w:bidi="ar-SA"/>
      </w:rPr>
    </w:lvl>
    <w:lvl w:ilvl="1" w:tplc="7E82CD8A">
      <w:numFmt w:val="bullet"/>
      <w:lvlText w:val="•"/>
      <w:lvlJc w:val="left"/>
      <w:pPr>
        <w:ind w:left="599" w:hanging="181"/>
      </w:pPr>
      <w:rPr>
        <w:rFonts w:hint="default"/>
        <w:lang w:val="en-US" w:eastAsia="en-US" w:bidi="ar-SA"/>
      </w:rPr>
    </w:lvl>
    <w:lvl w:ilvl="2" w:tplc="B6788902">
      <w:numFmt w:val="bullet"/>
      <w:lvlText w:val="•"/>
      <w:lvlJc w:val="left"/>
      <w:pPr>
        <w:ind w:left="878" w:hanging="181"/>
      </w:pPr>
      <w:rPr>
        <w:rFonts w:hint="default"/>
        <w:lang w:val="en-US" w:eastAsia="en-US" w:bidi="ar-SA"/>
      </w:rPr>
    </w:lvl>
    <w:lvl w:ilvl="3" w:tplc="9E84B19E">
      <w:numFmt w:val="bullet"/>
      <w:lvlText w:val="•"/>
      <w:lvlJc w:val="left"/>
      <w:pPr>
        <w:ind w:left="1157" w:hanging="181"/>
      </w:pPr>
      <w:rPr>
        <w:rFonts w:hint="default"/>
        <w:lang w:val="en-US" w:eastAsia="en-US" w:bidi="ar-SA"/>
      </w:rPr>
    </w:lvl>
    <w:lvl w:ilvl="4" w:tplc="84CE5852">
      <w:numFmt w:val="bullet"/>
      <w:lvlText w:val="•"/>
      <w:lvlJc w:val="left"/>
      <w:pPr>
        <w:ind w:left="1436" w:hanging="181"/>
      </w:pPr>
      <w:rPr>
        <w:rFonts w:hint="default"/>
        <w:lang w:val="en-US" w:eastAsia="en-US" w:bidi="ar-SA"/>
      </w:rPr>
    </w:lvl>
    <w:lvl w:ilvl="5" w:tplc="D6C02486">
      <w:numFmt w:val="bullet"/>
      <w:lvlText w:val="•"/>
      <w:lvlJc w:val="left"/>
      <w:pPr>
        <w:ind w:left="1715" w:hanging="181"/>
      </w:pPr>
      <w:rPr>
        <w:rFonts w:hint="default"/>
        <w:lang w:val="en-US" w:eastAsia="en-US" w:bidi="ar-SA"/>
      </w:rPr>
    </w:lvl>
    <w:lvl w:ilvl="6" w:tplc="893432D4">
      <w:numFmt w:val="bullet"/>
      <w:lvlText w:val="•"/>
      <w:lvlJc w:val="left"/>
      <w:pPr>
        <w:ind w:left="1994" w:hanging="181"/>
      </w:pPr>
      <w:rPr>
        <w:rFonts w:hint="default"/>
        <w:lang w:val="en-US" w:eastAsia="en-US" w:bidi="ar-SA"/>
      </w:rPr>
    </w:lvl>
    <w:lvl w:ilvl="7" w:tplc="72989980">
      <w:numFmt w:val="bullet"/>
      <w:lvlText w:val="•"/>
      <w:lvlJc w:val="left"/>
      <w:pPr>
        <w:ind w:left="2273" w:hanging="181"/>
      </w:pPr>
      <w:rPr>
        <w:rFonts w:hint="default"/>
        <w:lang w:val="en-US" w:eastAsia="en-US" w:bidi="ar-SA"/>
      </w:rPr>
    </w:lvl>
    <w:lvl w:ilvl="8" w:tplc="6F9E978C">
      <w:numFmt w:val="bullet"/>
      <w:lvlText w:val="•"/>
      <w:lvlJc w:val="left"/>
      <w:pPr>
        <w:ind w:left="2552" w:hanging="181"/>
      </w:pPr>
      <w:rPr>
        <w:rFonts w:hint="default"/>
        <w:lang w:val="en-US" w:eastAsia="en-US" w:bidi="ar-SA"/>
      </w:rPr>
    </w:lvl>
  </w:abstractNum>
  <w:abstractNum w:abstractNumId="20" w15:restartNumberingAfterBreak="0">
    <w:nsid w:val="1CAD562D"/>
    <w:multiLevelType w:val="hybridMultilevel"/>
    <w:tmpl w:val="8598920C"/>
    <w:lvl w:ilvl="0" w:tplc="F97E1346">
      <w:numFmt w:val="bullet"/>
      <w:lvlText w:val="•"/>
      <w:lvlJc w:val="left"/>
      <w:pPr>
        <w:ind w:left="720" w:hanging="360"/>
      </w:pPr>
      <w:rPr>
        <w:rFonts w:ascii="Palatino Linotype" w:eastAsia="Palatino Linotype" w:hAnsi="Palatino Linotype" w:cs="Palatino Linotype" w:hint="default"/>
        <w:b w:val="0"/>
        <w:bCs w:val="0"/>
        <w:i w:val="0"/>
        <w:iCs w:val="0"/>
        <w:color w:val="6E3694"/>
        <w:w w:val="92"/>
        <w:position w:val="2"/>
        <w:sz w:val="17"/>
        <w:szCs w:val="17"/>
        <w:lang w:val="en-US" w:eastAsia="en-US" w:bidi="ar-SA"/>
      </w:rPr>
    </w:lvl>
    <w:lvl w:ilvl="1" w:tplc="5DF4EFB8">
      <w:numFmt w:val="bullet"/>
      <w:lvlText w:val=""/>
      <w:lvlJc w:val="left"/>
      <w:pPr>
        <w:ind w:left="1440" w:hanging="360"/>
      </w:pPr>
      <w:rPr>
        <w:rFonts w:ascii="Wingdings" w:eastAsia="Palatino Linotype" w:hAnsi="Wingdings" w:cs="Palatino Linotype"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18F3429"/>
    <w:multiLevelType w:val="multilevel"/>
    <w:tmpl w:val="DFFA2B32"/>
    <w:lvl w:ilvl="0">
      <w:start w:val="4"/>
      <w:numFmt w:val="decimal"/>
      <w:lvlText w:val="%1"/>
      <w:lvlJc w:val="left"/>
      <w:pPr>
        <w:ind w:left="670" w:hanging="353"/>
      </w:pPr>
      <w:rPr>
        <w:rFonts w:hint="default"/>
        <w:lang w:val="en-US" w:eastAsia="en-US" w:bidi="ar-SA"/>
      </w:rPr>
    </w:lvl>
    <w:lvl w:ilvl="1">
      <w:start w:val="3"/>
      <w:numFmt w:val="decimal"/>
      <w:lvlText w:val="%1.%2"/>
      <w:lvlJc w:val="left"/>
      <w:pPr>
        <w:ind w:left="670" w:hanging="353"/>
      </w:pPr>
      <w:rPr>
        <w:rFonts w:ascii="Calibri" w:eastAsia="Calibri" w:hAnsi="Calibri" w:cs="Calibri" w:hint="default"/>
        <w:b/>
        <w:bCs/>
        <w:i w:val="0"/>
        <w:iCs w:val="0"/>
        <w:color w:val="6E3694"/>
        <w:spacing w:val="0"/>
        <w:w w:val="100"/>
        <w:sz w:val="22"/>
        <w:szCs w:val="22"/>
        <w:lang w:val="en-US" w:eastAsia="en-US" w:bidi="ar-SA"/>
      </w:rPr>
    </w:lvl>
    <w:lvl w:ilvl="2">
      <w:start w:val="1"/>
      <w:numFmt w:val="decimal"/>
      <w:lvlText w:val="%1.%2.%3"/>
      <w:lvlJc w:val="left"/>
      <w:pPr>
        <w:ind w:left="1002" w:hanging="434"/>
      </w:pPr>
      <w:rPr>
        <w:rFonts w:hint="default"/>
        <w:spacing w:val="0"/>
        <w:w w:val="90"/>
        <w:lang w:val="en-US" w:eastAsia="en-US" w:bidi="ar-SA"/>
      </w:rPr>
    </w:lvl>
    <w:lvl w:ilvl="3">
      <w:numFmt w:val="bullet"/>
      <w:lvlText w:val="•"/>
      <w:lvlJc w:val="left"/>
      <w:pPr>
        <w:ind w:left="3880" w:hanging="434"/>
      </w:pPr>
      <w:rPr>
        <w:rFonts w:hint="default"/>
        <w:lang w:val="en-US" w:eastAsia="en-US" w:bidi="ar-SA"/>
      </w:rPr>
    </w:lvl>
    <w:lvl w:ilvl="4">
      <w:numFmt w:val="bullet"/>
      <w:lvlText w:val="•"/>
      <w:lvlJc w:val="left"/>
      <w:pPr>
        <w:ind w:left="2872" w:hanging="434"/>
      </w:pPr>
      <w:rPr>
        <w:rFonts w:hint="default"/>
        <w:lang w:val="en-US" w:eastAsia="en-US" w:bidi="ar-SA"/>
      </w:rPr>
    </w:lvl>
    <w:lvl w:ilvl="5">
      <w:numFmt w:val="bullet"/>
      <w:lvlText w:val="•"/>
      <w:lvlJc w:val="left"/>
      <w:pPr>
        <w:ind w:left="1864" w:hanging="434"/>
      </w:pPr>
      <w:rPr>
        <w:rFonts w:hint="default"/>
        <w:lang w:val="en-US" w:eastAsia="en-US" w:bidi="ar-SA"/>
      </w:rPr>
    </w:lvl>
    <w:lvl w:ilvl="6">
      <w:numFmt w:val="bullet"/>
      <w:lvlText w:val="•"/>
      <w:lvlJc w:val="left"/>
      <w:pPr>
        <w:ind w:left="856" w:hanging="434"/>
      </w:pPr>
      <w:rPr>
        <w:rFonts w:hint="default"/>
        <w:lang w:val="en-US" w:eastAsia="en-US" w:bidi="ar-SA"/>
      </w:rPr>
    </w:lvl>
    <w:lvl w:ilvl="7">
      <w:numFmt w:val="bullet"/>
      <w:lvlText w:val="•"/>
      <w:lvlJc w:val="left"/>
      <w:pPr>
        <w:ind w:left="-152" w:hanging="434"/>
      </w:pPr>
      <w:rPr>
        <w:rFonts w:hint="default"/>
        <w:lang w:val="en-US" w:eastAsia="en-US" w:bidi="ar-SA"/>
      </w:rPr>
    </w:lvl>
    <w:lvl w:ilvl="8">
      <w:numFmt w:val="bullet"/>
      <w:lvlText w:val="•"/>
      <w:lvlJc w:val="left"/>
      <w:pPr>
        <w:ind w:left="-1160" w:hanging="434"/>
      </w:pPr>
      <w:rPr>
        <w:rFonts w:hint="default"/>
        <w:lang w:val="en-US" w:eastAsia="en-US" w:bidi="ar-SA"/>
      </w:rPr>
    </w:lvl>
  </w:abstractNum>
  <w:abstractNum w:abstractNumId="22" w15:restartNumberingAfterBreak="0">
    <w:nsid w:val="23AE7316"/>
    <w:multiLevelType w:val="hybridMultilevel"/>
    <w:tmpl w:val="E60E26F8"/>
    <w:lvl w:ilvl="0" w:tplc="4170B8FA">
      <w:numFmt w:val="bullet"/>
      <w:lvlText w:val="–"/>
      <w:lvlJc w:val="left"/>
      <w:pPr>
        <w:ind w:left="885" w:hanging="284"/>
      </w:pPr>
      <w:rPr>
        <w:rFonts w:ascii="Trebuchet MS" w:eastAsia="Trebuchet MS" w:hAnsi="Trebuchet MS" w:cs="Trebuchet MS" w:hint="default"/>
        <w:b w:val="0"/>
        <w:bCs w:val="0"/>
        <w:i w:val="0"/>
        <w:iCs w:val="0"/>
        <w:color w:val="6E3694"/>
        <w:w w:val="136"/>
        <w:sz w:val="12"/>
        <w:szCs w:val="12"/>
        <w:lang w:val="en-US" w:eastAsia="en-US" w:bidi="ar-SA"/>
      </w:rPr>
    </w:lvl>
    <w:lvl w:ilvl="1" w:tplc="C492BD40">
      <w:numFmt w:val="bullet"/>
      <w:lvlText w:val="•"/>
      <w:lvlJc w:val="left"/>
      <w:pPr>
        <w:ind w:left="1101" w:hanging="284"/>
      </w:pPr>
      <w:rPr>
        <w:rFonts w:hint="default"/>
        <w:lang w:val="en-US" w:eastAsia="en-US" w:bidi="ar-SA"/>
      </w:rPr>
    </w:lvl>
    <w:lvl w:ilvl="2" w:tplc="CBA87CC0">
      <w:numFmt w:val="bullet"/>
      <w:lvlText w:val="•"/>
      <w:lvlJc w:val="left"/>
      <w:pPr>
        <w:ind w:left="1323" w:hanging="284"/>
      </w:pPr>
      <w:rPr>
        <w:rFonts w:hint="default"/>
        <w:lang w:val="en-US" w:eastAsia="en-US" w:bidi="ar-SA"/>
      </w:rPr>
    </w:lvl>
    <w:lvl w:ilvl="3" w:tplc="4F50FDFC">
      <w:numFmt w:val="bullet"/>
      <w:lvlText w:val="•"/>
      <w:lvlJc w:val="left"/>
      <w:pPr>
        <w:ind w:left="1545" w:hanging="284"/>
      </w:pPr>
      <w:rPr>
        <w:rFonts w:hint="default"/>
        <w:lang w:val="en-US" w:eastAsia="en-US" w:bidi="ar-SA"/>
      </w:rPr>
    </w:lvl>
    <w:lvl w:ilvl="4" w:tplc="610EDF62">
      <w:numFmt w:val="bullet"/>
      <w:lvlText w:val="•"/>
      <w:lvlJc w:val="left"/>
      <w:pPr>
        <w:ind w:left="1767" w:hanging="284"/>
      </w:pPr>
      <w:rPr>
        <w:rFonts w:hint="default"/>
        <w:lang w:val="en-US" w:eastAsia="en-US" w:bidi="ar-SA"/>
      </w:rPr>
    </w:lvl>
    <w:lvl w:ilvl="5" w:tplc="3FF4F872">
      <w:numFmt w:val="bullet"/>
      <w:lvlText w:val="•"/>
      <w:lvlJc w:val="left"/>
      <w:pPr>
        <w:ind w:left="1989" w:hanging="284"/>
      </w:pPr>
      <w:rPr>
        <w:rFonts w:hint="default"/>
        <w:lang w:val="en-US" w:eastAsia="en-US" w:bidi="ar-SA"/>
      </w:rPr>
    </w:lvl>
    <w:lvl w:ilvl="6" w:tplc="B43CEDD4">
      <w:numFmt w:val="bullet"/>
      <w:lvlText w:val="•"/>
      <w:lvlJc w:val="left"/>
      <w:pPr>
        <w:ind w:left="2211" w:hanging="284"/>
      </w:pPr>
      <w:rPr>
        <w:rFonts w:hint="default"/>
        <w:lang w:val="en-US" w:eastAsia="en-US" w:bidi="ar-SA"/>
      </w:rPr>
    </w:lvl>
    <w:lvl w:ilvl="7" w:tplc="798421CC">
      <w:numFmt w:val="bullet"/>
      <w:lvlText w:val="•"/>
      <w:lvlJc w:val="left"/>
      <w:pPr>
        <w:ind w:left="2433" w:hanging="284"/>
      </w:pPr>
      <w:rPr>
        <w:rFonts w:hint="default"/>
        <w:lang w:val="en-US" w:eastAsia="en-US" w:bidi="ar-SA"/>
      </w:rPr>
    </w:lvl>
    <w:lvl w:ilvl="8" w:tplc="11728D10">
      <w:numFmt w:val="bullet"/>
      <w:lvlText w:val="•"/>
      <w:lvlJc w:val="left"/>
      <w:pPr>
        <w:ind w:left="2655" w:hanging="284"/>
      </w:pPr>
      <w:rPr>
        <w:rFonts w:hint="default"/>
        <w:lang w:val="en-US" w:eastAsia="en-US" w:bidi="ar-SA"/>
      </w:rPr>
    </w:lvl>
  </w:abstractNum>
  <w:abstractNum w:abstractNumId="23" w15:restartNumberingAfterBreak="0">
    <w:nsid w:val="248112A0"/>
    <w:multiLevelType w:val="hybridMultilevel"/>
    <w:tmpl w:val="8DCA12A6"/>
    <w:lvl w:ilvl="0" w:tplc="D60AD274">
      <w:numFmt w:val="bullet"/>
      <w:lvlText w:val="&gt;"/>
      <w:lvlJc w:val="left"/>
      <w:pPr>
        <w:ind w:left="1080" w:hanging="284"/>
      </w:pPr>
      <w:rPr>
        <w:rFonts w:ascii="Palatino Linotype" w:eastAsia="Palatino Linotype" w:hAnsi="Palatino Linotype" w:cs="Palatino Linotype" w:hint="default"/>
        <w:b w:val="0"/>
        <w:bCs w:val="0"/>
        <w:i w:val="0"/>
        <w:iCs w:val="0"/>
        <w:color w:val="6E3694"/>
        <w:w w:val="114"/>
        <w:sz w:val="12"/>
        <w:szCs w:val="12"/>
        <w:lang w:val="en-US" w:eastAsia="en-US" w:bidi="ar-SA"/>
      </w:rPr>
    </w:lvl>
    <w:lvl w:ilvl="1" w:tplc="4D94BB52">
      <w:numFmt w:val="bullet"/>
      <w:lvlText w:val="•"/>
      <w:lvlJc w:val="left"/>
      <w:pPr>
        <w:ind w:left="1329" w:hanging="284"/>
      </w:pPr>
      <w:rPr>
        <w:rFonts w:hint="default"/>
        <w:lang w:val="en-US" w:eastAsia="en-US" w:bidi="ar-SA"/>
      </w:rPr>
    </w:lvl>
    <w:lvl w:ilvl="2" w:tplc="E4E60BBA">
      <w:numFmt w:val="bullet"/>
      <w:lvlText w:val="•"/>
      <w:lvlJc w:val="left"/>
      <w:pPr>
        <w:ind w:left="1579" w:hanging="284"/>
      </w:pPr>
      <w:rPr>
        <w:rFonts w:hint="default"/>
        <w:lang w:val="en-US" w:eastAsia="en-US" w:bidi="ar-SA"/>
      </w:rPr>
    </w:lvl>
    <w:lvl w:ilvl="3" w:tplc="42844044">
      <w:numFmt w:val="bullet"/>
      <w:lvlText w:val="•"/>
      <w:lvlJc w:val="left"/>
      <w:pPr>
        <w:ind w:left="1828" w:hanging="284"/>
      </w:pPr>
      <w:rPr>
        <w:rFonts w:hint="default"/>
        <w:lang w:val="en-US" w:eastAsia="en-US" w:bidi="ar-SA"/>
      </w:rPr>
    </w:lvl>
    <w:lvl w:ilvl="4" w:tplc="E7D8EAF8">
      <w:numFmt w:val="bullet"/>
      <w:lvlText w:val="•"/>
      <w:lvlJc w:val="left"/>
      <w:pPr>
        <w:ind w:left="2078" w:hanging="284"/>
      </w:pPr>
      <w:rPr>
        <w:rFonts w:hint="default"/>
        <w:lang w:val="en-US" w:eastAsia="en-US" w:bidi="ar-SA"/>
      </w:rPr>
    </w:lvl>
    <w:lvl w:ilvl="5" w:tplc="B1A8F872">
      <w:numFmt w:val="bullet"/>
      <w:lvlText w:val="•"/>
      <w:lvlJc w:val="left"/>
      <w:pPr>
        <w:ind w:left="2327" w:hanging="284"/>
      </w:pPr>
      <w:rPr>
        <w:rFonts w:hint="default"/>
        <w:lang w:val="en-US" w:eastAsia="en-US" w:bidi="ar-SA"/>
      </w:rPr>
    </w:lvl>
    <w:lvl w:ilvl="6" w:tplc="CDFE2B28">
      <w:numFmt w:val="bullet"/>
      <w:lvlText w:val="•"/>
      <w:lvlJc w:val="left"/>
      <w:pPr>
        <w:ind w:left="2577" w:hanging="284"/>
      </w:pPr>
      <w:rPr>
        <w:rFonts w:hint="default"/>
        <w:lang w:val="en-US" w:eastAsia="en-US" w:bidi="ar-SA"/>
      </w:rPr>
    </w:lvl>
    <w:lvl w:ilvl="7" w:tplc="E4CA942E">
      <w:numFmt w:val="bullet"/>
      <w:lvlText w:val="•"/>
      <w:lvlJc w:val="left"/>
      <w:pPr>
        <w:ind w:left="2826" w:hanging="284"/>
      </w:pPr>
      <w:rPr>
        <w:rFonts w:hint="default"/>
        <w:lang w:val="en-US" w:eastAsia="en-US" w:bidi="ar-SA"/>
      </w:rPr>
    </w:lvl>
    <w:lvl w:ilvl="8" w:tplc="2460DCA6">
      <w:numFmt w:val="bullet"/>
      <w:lvlText w:val="•"/>
      <w:lvlJc w:val="left"/>
      <w:pPr>
        <w:ind w:left="3076" w:hanging="284"/>
      </w:pPr>
      <w:rPr>
        <w:rFonts w:hint="default"/>
        <w:lang w:val="en-US" w:eastAsia="en-US" w:bidi="ar-SA"/>
      </w:rPr>
    </w:lvl>
  </w:abstractNum>
  <w:abstractNum w:abstractNumId="24" w15:restartNumberingAfterBreak="0">
    <w:nsid w:val="27151DA6"/>
    <w:multiLevelType w:val="hybridMultilevel"/>
    <w:tmpl w:val="35A45142"/>
    <w:lvl w:ilvl="0" w:tplc="BCDCB46C">
      <w:numFmt w:val="bullet"/>
      <w:lvlText w:val="–"/>
      <w:lvlJc w:val="left"/>
      <w:pPr>
        <w:ind w:left="867" w:hanging="284"/>
      </w:pPr>
      <w:rPr>
        <w:rFonts w:ascii="Trebuchet MS" w:eastAsia="Trebuchet MS" w:hAnsi="Trebuchet MS" w:cs="Trebuchet MS" w:hint="default"/>
        <w:b w:val="0"/>
        <w:bCs w:val="0"/>
        <w:i w:val="0"/>
        <w:iCs w:val="0"/>
        <w:color w:val="6E3694"/>
        <w:w w:val="136"/>
        <w:sz w:val="12"/>
        <w:szCs w:val="12"/>
        <w:lang w:val="en-US" w:eastAsia="en-US" w:bidi="ar-SA"/>
      </w:rPr>
    </w:lvl>
    <w:lvl w:ilvl="1" w:tplc="234692C6">
      <w:numFmt w:val="bullet"/>
      <w:lvlText w:val="•"/>
      <w:lvlJc w:val="left"/>
      <w:pPr>
        <w:ind w:left="1082" w:hanging="284"/>
      </w:pPr>
      <w:rPr>
        <w:rFonts w:hint="default"/>
        <w:lang w:val="en-US" w:eastAsia="en-US" w:bidi="ar-SA"/>
      </w:rPr>
    </w:lvl>
    <w:lvl w:ilvl="2" w:tplc="594E8C32">
      <w:numFmt w:val="bullet"/>
      <w:lvlText w:val="•"/>
      <w:lvlJc w:val="left"/>
      <w:pPr>
        <w:ind w:left="1305" w:hanging="284"/>
      </w:pPr>
      <w:rPr>
        <w:rFonts w:hint="default"/>
        <w:lang w:val="en-US" w:eastAsia="en-US" w:bidi="ar-SA"/>
      </w:rPr>
    </w:lvl>
    <w:lvl w:ilvl="3" w:tplc="FD8CA358">
      <w:numFmt w:val="bullet"/>
      <w:lvlText w:val="•"/>
      <w:lvlJc w:val="left"/>
      <w:pPr>
        <w:ind w:left="1527" w:hanging="284"/>
      </w:pPr>
      <w:rPr>
        <w:rFonts w:hint="default"/>
        <w:lang w:val="en-US" w:eastAsia="en-US" w:bidi="ar-SA"/>
      </w:rPr>
    </w:lvl>
    <w:lvl w:ilvl="4" w:tplc="F730B8C2">
      <w:numFmt w:val="bullet"/>
      <w:lvlText w:val="•"/>
      <w:lvlJc w:val="left"/>
      <w:pPr>
        <w:ind w:left="1750" w:hanging="284"/>
      </w:pPr>
      <w:rPr>
        <w:rFonts w:hint="default"/>
        <w:lang w:val="en-US" w:eastAsia="en-US" w:bidi="ar-SA"/>
      </w:rPr>
    </w:lvl>
    <w:lvl w:ilvl="5" w:tplc="8A4282E4">
      <w:numFmt w:val="bullet"/>
      <w:lvlText w:val="•"/>
      <w:lvlJc w:val="left"/>
      <w:pPr>
        <w:ind w:left="1973" w:hanging="284"/>
      </w:pPr>
      <w:rPr>
        <w:rFonts w:hint="default"/>
        <w:lang w:val="en-US" w:eastAsia="en-US" w:bidi="ar-SA"/>
      </w:rPr>
    </w:lvl>
    <w:lvl w:ilvl="6" w:tplc="0C903A5E">
      <w:numFmt w:val="bullet"/>
      <w:lvlText w:val="•"/>
      <w:lvlJc w:val="left"/>
      <w:pPr>
        <w:ind w:left="2195" w:hanging="284"/>
      </w:pPr>
      <w:rPr>
        <w:rFonts w:hint="default"/>
        <w:lang w:val="en-US" w:eastAsia="en-US" w:bidi="ar-SA"/>
      </w:rPr>
    </w:lvl>
    <w:lvl w:ilvl="7" w:tplc="7630A5FC">
      <w:numFmt w:val="bullet"/>
      <w:lvlText w:val="•"/>
      <w:lvlJc w:val="left"/>
      <w:pPr>
        <w:ind w:left="2418" w:hanging="284"/>
      </w:pPr>
      <w:rPr>
        <w:rFonts w:hint="default"/>
        <w:lang w:val="en-US" w:eastAsia="en-US" w:bidi="ar-SA"/>
      </w:rPr>
    </w:lvl>
    <w:lvl w:ilvl="8" w:tplc="5D3AE990">
      <w:numFmt w:val="bullet"/>
      <w:lvlText w:val="•"/>
      <w:lvlJc w:val="left"/>
      <w:pPr>
        <w:ind w:left="2641" w:hanging="284"/>
      </w:pPr>
      <w:rPr>
        <w:rFonts w:hint="default"/>
        <w:lang w:val="en-US" w:eastAsia="en-US" w:bidi="ar-SA"/>
      </w:rPr>
    </w:lvl>
  </w:abstractNum>
  <w:abstractNum w:abstractNumId="25" w15:restartNumberingAfterBreak="0">
    <w:nsid w:val="28A33DEB"/>
    <w:multiLevelType w:val="hybridMultilevel"/>
    <w:tmpl w:val="4E06BABA"/>
    <w:lvl w:ilvl="0" w:tplc="05C2209E">
      <w:start w:val="1"/>
      <w:numFmt w:val="decimal"/>
      <w:lvlText w:val="%1."/>
      <w:lvlJc w:val="left"/>
      <w:pPr>
        <w:ind w:left="583" w:hanging="284"/>
      </w:pPr>
      <w:rPr>
        <w:rFonts w:ascii="Palatino Linotype" w:eastAsia="Palatino Linotype" w:hAnsi="Palatino Linotype" w:cs="Palatino Linotype" w:hint="default"/>
        <w:b w:val="0"/>
        <w:bCs w:val="0"/>
        <w:i w:val="0"/>
        <w:iCs w:val="0"/>
        <w:color w:val="231F20"/>
        <w:spacing w:val="0"/>
        <w:w w:val="78"/>
        <w:sz w:val="17"/>
        <w:szCs w:val="17"/>
        <w:lang w:val="en-US" w:eastAsia="en-US" w:bidi="ar-SA"/>
      </w:rPr>
    </w:lvl>
    <w:lvl w:ilvl="1" w:tplc="B6BCC0B8">
      <w:numFmt w:val="bullet"/>
      <w:lvlText w:val="•"/>
      <w:lvlJc w:val="left"/>
      <w:pPr>
        <w:ind w:left="828" w:hanging="284"/>
      </w:pPr>
      <w:rPr>
        <w:rFonts w:hint="default"/>
        <w:lang w:val="en-US" w:eastAsia="en-US" w:bidi="ar-SA"/>
      </w:rPr>
    </w:lvl>
    <w:lvl w:ilvl="2" w:tplc="ECF03F22">
      <w:numFmt w:val="bullet"/>
      <w:lvlText w:val="•"/>
      <w:lvlJc w:val="left"/>
      <w:pPr>
        <w:ind w:left="1077" w:hanging="284"/>
      </w:pPr>
      <w:rPr>
        <w:rFonts w:hint="default"/>
        <w:lang w:val="en-US" w:eastAsia="en-US" w:bidi="ar-SA"/>
      </w:rPr>
    </w:lvl>
    <w:lvl w:ilvl="3" w:tplc="64AC91C4">
      <w:numFmt w:val="bullet"/>
      <w:lvlText w:val="•"/>
      <w:lvlJc w:val="left"/>
      <w:pPr>
        <w:ind w:left="1326" w:hanging="284"/>
      </w:pPr>
      <w:rPr>
        <w:rFonts w:hint="default"/>
        <w:lang w:val="en-US" w:eastAsia="en-US" w:bidi="ar-SA"/>
      </w:rPr>
    </w:lvl>
    <w:lvl w:ilvl="4" w:tplc="90A6B2DA">
      <w:numFmt w:val="bullet"/>
      <w:lvlText w:val="•"/>
      <w:lvlJc w:val="left"/>
      <w:pPr>
        <w:ind w:left="1575" w:hanging="284"/>
      </w:pPr>
      <w:rPr>
        <w:rFonts w:hint="default"/>
        <w:lang w:val="en-US" w:eastAsia="en-US" w:bidi="ar-SA"/>
      </w:rPr>
    </w:lvl>
    <w:lvl w:ilvl="5" w:tplc="CD6E8234">
      <w:numFmt w:val="bullet"/>
      <w:lvlText w:val="•"/>
      <w:lvlJc w:val="left"/>
      <w:pPr>
        <w:ind w:left="1824" w:hanging="284"/>
      </w:pPr>
      <w:rPr>
        <w:rFonts w:hint="default"/>
        <w:lang w:val="en-US" w:eastAsia="en-US" w:bidi="ar-SA"/>
      </w:rPr>
    </w:lvl>
    <w:lvl w:ilvl="6" w:tplc="8F8C50C2">
      <w:numFmt w:val="bullet"/>
      <w:lvlText w:val="•"/>
      <w:lvlJc w:val="left"/>
      <w:pPr>
        <w:ind w:left="2073" w:hanging="284"/>
      </w:pPr>
      <w:rPr>
        <w:rFonts w:hint="default"/>
        <w:lang w:val="en-US" w:eastAsia="en-US" w:bidi="ar-SA"/>
      </w:rPr>
    </w:lvl>
    <w:lvl w:ilvl="7" w:tplc="9E362BB8">
      <w:numFmt w:val="bullet"/>
      <w:lvlText w:val="•"/>
      <w:lvlJc w:val="left"/>
      <w:pPr>
        <w:ind w:left="2322" w:hanging="284"/>
      </w:pPr>
      <w:rPr>
        <w:rFonts w:hint="default"/>
        <w:lang w:val="en-US" w:eastAsia="en-US" w:bidi="ar-SA"/>
      </w:rPr>
    </w:lvl>
    <w:lvl w:ilvl="8" w:tplc="97484580">
      <w:numFmt w:val="bullet"/>
      <w:lvlText w:val="•"/>
      <w:lvlJc w:val="left"/>
      <w:pPr>
        <w:ind w:left="2571" w:hanging="284"/>
      </w:pPr>
      <w:rPr>
        <w:rFonts w:hint="default"/>
        <w:lang w:val="en-US" w:eastAsia="en-US" w:bidi="ar-SA"/>
      </w:rPr>
    </w:lvl>
  </w:abstractNum>
  <w:abstractNum w:abstractNumId="26" w15:restartNumberingAfterBreak="0">
    <w:nsid w:val="29B82192"/>
    <w:multiLevelType w:val="hybridMultilevel"/>
    <w:tmpl w:val="30686DA4"/>
    <w:lvl w:ilvl="0" w:tplc="8E144028">
      <w:start w:val="1"/>
      <w:numFmt w:val="decimal"/>
      <w:lvlText w:val="%1"/>
      <w:lvlJc w:val="left"/>
      <w:pPr>
        <w:ind w:left="544" w:hanging="227"/>
      </w:pPr>
      <w:rPr>
        <w:rFonts w:ascii="Palatino Linotype" w:eastAsia="Palatino Linotype" w:hAnsi="Palatino Linotype" w:cs="Palatino Linotype" w:hint="default"/>
        <w:b w:val="0"/>
        <w:bCs w:val="0"/>
        <w:i w:val="0"/>
        <w:iCs w:val="0"/>
        <w:color w:val="231F20"/>
        <w:w w:val="78"/>
        <w:sz w:val="14"/>
        <w:szCs w:val="14"/>
        <w:lang w:val="en-US" w:eastAsia="en-US" w:bidi="ar-SA"/>
      </w:rPr>
    </w:lvl>
    <w:lvl w:ilvl="1" w:tplc="97A8AB22">
      <w:numFmt w:val="bullet"/>
      <w:lvlText w:val="•"/>
      <w:lvlJc w:val="left"/>
      <w:pPr>
        <w:ind w:left="1486" w:hanging="227"/>
      </w:pPr>
      <w:rPr>
        <w:rFonts w:hint="default"/>
        <w:lang w:val="en-US" w:eastAsia="en-US" w:bidi="ar-SA"/>
      </w:rPr>
    </w:lvl>
    <w:lvl w:ilvl="2" w:tplc="EBF0D3B2">
      <w:numFmt w:val="bullet"/>
      <w:lvlText w:val="•"/>
      <w:lvlJc w:val="left"/>
      <w:pPr>
        <w:ind w:left="2433" w:hanging="227"/>
      </w:pPr>
      <w:rPr>
        <w:rFonts w:hint="default"/>
        <w:lang w:val="en-US" w:eastAsia="en-US" w:bidi="ar-SA"/>
      </w:rPr>
    </w:lvl>
    <w:lvl w:ilvl="3" w:tplc="D7CE90A0">
      <w:numFmt w:val="bullet"/>
      <w:lvlText w:val="•"/>
      <w:lvlJc w:val="left"/>
      <w:pPr>
        <w:ind w:left="3379" w:hanging="227"/>
      </w:pPr>
      <w:rPr>
        <w:rFonts w:hint="default"/>
        <w:lang w:val="en-US" w:eastAsia="en-US" w:bidi="ar-SA"/>
      </w:rPr>
    </w:lvl>
    <w:lvl w:ilvl="4" w:tplc="CAAE0330">
      <w:numFmt w:val="bullet"/>
      <w:lvlText w:val="•"/>
      <w:lvlJc w:val="left"/>
      <w:pPr>
        <w:ind w:left="4326" w:hanging="227"/>
      </w:pPr>
      <w:rPr>
        <w:rFonts w:hint="default"/>
        <w:lang w:val="en-US" w:eastAsia="en-US" w:bidi="ar-SA"/>
      </w:rPr>
    </w:lvl>
    <w:lvl w:ilvl="5" w:tplc="C3A088BE">
      <w:numFmt w:val="bullet"/>
      <w:lvlText w:val="•"/>
      <w:lvlJc w:val="left"/>
      <w:pPr>
        <w:ind w:left="5272" w:hanging="227"/>
      </w:pPr>
      <w:rPr>
        <w:rFonts w:hint="default"/>
        <w:lang w:val="en-US" w:eastAsia="en-US" w:bidi="ar-SA"/>
      </w:rPr>
    </w:lvl>
    <w:lvl w:ilvl="6" w:tplc="881ACBB6">
      <w:numFmt w:val="bullet"/>
      <w:lvlText w:val="•"/>
      <w:lvlJc w:val="left"/>
      <w:pPr>
        <w:ind w:left="6219" w:hanging="227"/>
      </w:pPr>
      <w:rPr>
        <w:rFonts w:hint="default"/>
        <w:lang w:val="en-US" w:eastAsia="en-US" w:bidi="ar-SA"/>
      </w:rPr>
    </w:lvl>
    <w:lvl w:ilvl="7" w:tplc="C12C3DFE">
      <w:numFmt w:val="bullet"/>
      <w:lvlText w:val="•"/>
      <w:lvlJc w:val="left"/>
      <w:pPr>
        <w:ind w:left="7165" w:hanging="227"/>
      </w:pPr>
      <w:rPr>
        <w:rFonts w:hint="default"/>
        <w:lang w:val="en-US" w:eastAsia="en-US" w:bidi="ar-SA"/>
      </w:rPr>
    </w:lvl>
    <w:lvl w:ilvl="8" w:tplc="B8CCE900">
      <w:numFmt w:val="bullet"/>
      <w:lvlText w:val="•"/>
      <w:lvlJc w:val="left"/>
      <w:pPr>
        <w:ind w:left="8112" w:hanging="227"/>
      </w:pPr>
      <w:rPr>
        <w:rFonts w:hint="default"/>
        <w:lang w:val="en-US" w:eastAsia="en-US" w:bidi="ar-SA"/>
      </w:rPr>
    </w:lvl>
  </w:abstractNum>
  <w:abstractNum w:abstractNumId="27" w15:restartNumberingAfterBreak="0">
    <w:nsid w:val="2CCE1B05"/>
    <w:multiLevelType w:val="hybridMultilevel"/>
    <w:tmpl w:val="AFB4247C"/>
    <w:lvl w:ilvl="0" w:tplc="266C6630">
      <w:numFmt w:val="bullet"/>
      <w:lvlText w:val="–"/>
      <w:lvlJc w:val="left"/>
      <w:pPr>
        <w:ind w:left="899" w:hanging="284"/>
      </w:pPr>
      <w:rPr>
        <w:rFonts w:ascii="Trebuchet MS" w:eastAsia="Trebuchet MS" w:hAnsi="Trebuchet MS" w:cs="Trebuchet MS" w:hint="default"/>
        <w:b w:val="0"/>
        <w:bCs w:val="0"/>
        <w:i w:val="0"/>
        <w:iCs w:val="0"/>
        <w:color w:val="6E3694"/>
        <w:w w:val="136"/>
        <w:sz w:val="12"/>
        <w:szCs w:val="12"/>
        <w:lang w:val="en-US" w:eastAsia="en-US" w:bidi="ar-SA"/>
      </w:rPr>
    </w:lvl>
    <w:lvl w:ilvl="1" w:tplc="B5DEA816">
      <w:numFmt w:val="bullet"/>
      <w:lvlText w:val="•"/>
      <w:lvlJc w:val="left"/>
      <w:pPr>
        <w:ind w:left="1184" w:hanging="284"/>
      </w:pPr>
      <w:rPr>
        <w:rFonts w:hint="default"/>
        <w:lang w:val="en-US" w:eastAsia="en-US" w:bidi="ar-SA"/>
      </w:rPr>
    </w:lvl>
    <w:lvl w:ilvl="2" w:tplc="C032E8C4">
      <w:numFmt w:val="bullet"/>
      <w:lvlText w:val="•"/>
      <w:lvlJc w:val="left"/>
      <w:pPr>
        <w:ind w:left="1469" w:hanging="284"/>
      </w:pPr>
      <w:rPr>
        <w:rFonts w:hint="default"/>
        <w:lang w:val="en-US" w:eastAsia="en-US" w:bidi="ar-SA"/>
      </w:rPr>
    </w:lvl>
    <w:lvl w:ilvl="3" w:tplc="5802CC2C">
      <w:numFmt w:val="bullet"/>
      <w:lvlText w:val="•"/>
      <w:lvlJc w:val="left"/>
      <w:pPr>
        <w:ind w:left="1753" w:hanging="284"/>
      </w:pPr>
      <w:rPr>
        <w:rFonts w:hint="default"/>
        <w:lang w:val="en-US" w:eastAsia="en-US" w:bidi="ar-SA"/>
      </w:rPr>
    </w:lvl>
    <w:lvl w:ilvl="4" w:tplc="444442C4">
      <w:numFmt w:val="bullet"/>
      <w:lvlText w:val="•"/>
      <w:lvlJc w:val="left"/>
      <w:pPr>
        <w:ind w:left="2038" w:hanging="284"/>
      </w:pPr>
      <w:rPr>
        <w:rFonts w:hint="default"/>
        <w:lang w:val="en-US" w:eastAsia="en-US" w:bidi="ar-SA"/>
      </w:rPr>
    </w:lvl>
    <w:lvl w:ilvl="5" w:tplc="E96EE676">
      <w:numFmt w:val="bullet"/>
      <w:lvlText w:val="•"/>
      <w:lvlJc w:val="left"/>
      <w:pPr>
        <w:ind w:left="2323" w:hanging="284"/>
      </w:pPr>
      <w:rPr>
        <w:rFonts w:hint="default"/>
        <w:lang w:val="en-US" w:eastAsia="en-US" w:bidi="ar-SA"/>
      </w:rPr>
    </w:lvl>
    <w:lvl w:ilvl="6" w:tplc="F3D85402">
      <w:numFmt w:val="bullet"/>
      <w:lvlText w:val="•"/>
      <w:lvlJc w:val="left"/>
      <w:pPr>
        <w:ind w:left="2607" w:hanging="284"/>
      </w:pPr>
      <w:rPr>
        <w:rFonts w:hint="default"/>
        <w:lang w:val="en-US" w:eastAsia="en-US" w:bidi="ar-SA"/>
      </w:rPr>
    </w:lvl>
    <w:lvl w:ilvl="7" w:tplc="4ABA28EA">
      <w:numFmt w:val="bullet"/>
      <w:lvlText w:val="•"/>
      <w:lvlJc w:val="left"/>
      <w:pPr>
        <w:ind w:left="2892" w:hanging="284"/>
      </w:pPr>
      <w:rPr>
        <w:rFonts w:hint="default"/>
        <w:lang w:val="en-US" w:eastAsia="en-US" w:bidi="ar-SA"/>
      </w:rPr>
    </w:lvl>
    <w:lvl w:ilvl="8" w:tplc="129A0F34">
      <w:numFmt w:val="bullet"/>
      <w:lvlText w:val="•"/>
      <w:lvlJc w:val="left"/>
      <w:pPr>
        <w:ind w:left="3177" w:hanging="284"/>
      </w:pPr>
      <w:rPr>
        <w:rFonts w:hint="default"/>
        <w:lang w:val="en-US" w:eastAsia="en-US" w:bidi="ar-SA"/>
      </w:rPr>
    </w:lvl>
  </w:abstractNum>
  <w:abstractNum w:abstractNumId="28" w15:restartNumberingAfterBreak="0">
    <w:nsid w:val="2E0B0EE3"/>
    <w:multiLevelType w:val="multilevel"/>
    <w:tmpl w:val="7F08BB68"/>
    <w:lvl w:ilvl="0">
      <w:start w:val="3"/>
      <w:numFmt w:val="decimal"/>
      <w:lvlText w:val="%1"/>
      <w:lvlJc w:val="left"/>
      <w:pPr>
        <w:ind w:left="1265" w:hanging="948"/>
      </w:pPr>
      <w:rPr>
        <w:rFonts w:hint="default"/>
        <w:lang w:val="en-US" w:eastAsia="en-US" w:bidi="ar-SA"/>
      </w:rPr>
    </w:lvl>
    <w:lvl w:ilvl="1">
      <w:numFmt w:val="decimal"/>
      <w:lvlText w:val="%1.%2"/>
      <w:lvlJc w:val="left"/>
      <w:pPr>
        <w:ind w:left="3925" w:hanging="948"/>
      </w:pPr>
      <w:rPr>
        <w:rFonts w:hint="default"/>
        <w:spacing w:val="0"/>
        <w:w w:val="100"/>
        <w:lang w:val="en-US" w:eastAsia="en-US" w:bidi="ar-SA"/>
      </w:rPr>
    </w:lvl>
    <w:lvl w:ilvl="2">
      <w:start w:val="1"/>
      <w:numFmt w:val="decimal"/>
      <w:lvlText w:val="%1.%2.%3"/>
      <w:lvlJc w:val="left"/>
      <w:pPr>
        <w:ind w:left="751" w:hanging="434"/>
      </w:pPr>
      <w:rPr>
        <w:rFonts w:ascii="Calibri" w:eastAsia="Calibri" w:hAnsi="Calibri" w:cs="Calibri" w:hint="default"/>
        <w:b/>
        <w:bCs/>
        <w:i w:val="0"/>
        <w:iCs w:val="0"/>
        <w:color w:val="291A44"/>
        <w:spacing w:val="0"/>
        <w:w w:val="80"/>
        <w:sz w:val="19"/>
        <w:szCs w:val="19"/>
        <w:lang w:val="en-US" w:eastAsia="en-US" w:bidi="ar-SA"/>
      </w:rPr>
    </w:lvl>
    <w:lvl w:ilvl="3">
      <w:numFmt w:val="bullet"/>
      <w:lvlText w:val="•"/>
      <w:lvlJc w:val="left"/>
      <w:pPr>
        <w:ind w:left="968" w:hanging="434"/>
      </w:pPr>
      <w:rPr>
        <w:rFonts w:hint="default"/>
        <w:lang w:val="en-US" w:eastAsia="en-US" w:bidi="ar-SA"/>
      </w:rPr>
    </w:lvl>
    <w:lvl w:ilvl="4">
      <w:numFmt w:val="bullet"/>
      <w:lvlText w:val="•"/>
      <w:lvlJc w:val="left"/>
      <w:pPr>
        <w:ind w:left="822" w:hanging="434"/>
      </w:pPr>
      <w:rPr>
        <w:rFonts w:hint="default"/>
        <w:lang w:val="en-US" w:eastAsia="en-US" w:bidi="ar-SA"/>
      </w:rPr>
    </w:lvl>
    <w:lvl w:ilvl="5">
      <w:numFmt w:val="bullet"/>
      <w:lvlText w:val="•"/>
      <w:lvlJc w:val="left"/>
      <w:pPr>
        <w:ind w:left="676" w:hanging="434"/>
      </w:pPr>
      <w:rPr>
        <w:rFonts w:hint="default"/>
        <w:lang w:val="en-US" w:eastAsia="en-US" w:bidi="ar-SA"/>
      </w:rPr>
    </w:lvl>
    <w:lvl w:ilvl="6">
      <w:numFmt w:val="bullet"/>
      <w:lvlText w:val="•"/>
      <w:lvlJc w:val="left"/>
      <w:pPr>
        <w:ind w:left="531" w:hanging="434"/>
      </w:pPr>
      <w:rPr>
        <w:rFonts w:hint="default"/>
        <w:lang w:val="en-US" w:eastAsia="en-US" w:bidi="ar-SA"/>
      </w:rPr>
    </w:lvl>
    <w:lvl w:ilvl="7">
      <w:numFmt w:val="bullet"/>
      <w:lvlText w:val="•"/>
      <w:lvlJc w:val="left"/>
      <w:pPr>
        <w:ind w:left="385" w:hanging="434"/>
      </w:pPr>
      <w:rPr>
        <w:rFonts w:hint="default"/>
        <w:lang w:val="en-US" w:eastAsia="en-US" w:bidi="ar-SA"/>
      </w:rPr>
    </w:lvl>
    <w:lvl w:ilvl="8">
      <w:numFmt w:val="bullet"/>
      <w:lvlText w:val="•"/>
      <w:lvlJc w:val="left"/>
      <w:pPr>
        <w:ind w:left="239" w:hanging="434"/>
      </w:pPr>
      <w:rPr>
        <w:rFonts w:hint="default"/>
        <w:lang w:val="en-US" w:eastAsia="en-US" w:bidi="ar-SA"/>
      </w:rPr>
    </w:lvl>
  </w:abstractNum>
  <w:abstractNum w:abstractNumId="29" w15:restartNumberingAfterBreak="0">
    <w:nsid w:val="31F966FA"/>
    <w:multiLevelType w:val="hybridMultilevel"/>
    <w:tmpl w:val="7F7C6058"/>
    <w:lvl w:ilvl="0" w:tplc="948EB2BE">
      <w:numFmt w:val="bullet"/>
      <w:lvlText w:val="&gt;"/>
      <w:lvlJc w:val="left"/>
      <w:pPr>
        <w:ind w:left="254" w:hanging="142"/>
      </w:pPr>
      <w:rPr>
        <w:rFonts w:ascii="Palatino Linotype" w:eastAsia="Palatino Linotype" w:hAnsi="Palatino Linotype" w:cs="Palatino Linotype" w:hint="default"/>
        <w:b w:val="0"/>
        <w:bCs w:val="0"/>
        <w:i w:val="0"/>
        <w:iCs w:val="0"/>
        <w:color w:val="6E3694"/>
        <w:w w:val="63"/>
        <w:sz w:val="12"/>
        <w:szCs w:val="12"/>
        <w:lang w:val="en-US" w:eastAsia="en-US" w:bidi="ar-SA"/>
      </w:rPr>
    </w:lvl>
    <w:lvl w:ilvl="1" w:tplc="99FE5064">
      <w:numFmt w:val="bullet"/>
      <w:lvlText w:val="•"/>
      <w:lvlJc w:val="left"/>
      <w:pPr>
        <w:ind w:left="971" w:hanging="142"/>
      </w:pPr>
      <w:rPr>
        <w:rFonts w:hint="default"/>
        <w:lang w:val="en-US" w:eastAsia="en-US" w:bidi="ar-SA"/>
      </w:rPr>
    </w:lvl>
    <w:lvl w:ilvl="2" w:tplc="88BAD008">
      <w:numFmt w:val="bullet"/>
      <w:lvlText w:val="•"/>
      <w:lvlJc w:val="left"/>
      <w:pPr>
        <w:ind w:left="1682" w:hanging="142"/>
      </w:pPr>
      <w:rPr>
        <w:rFonts w:hint="default"/>
        <w:lang w:val="en-US" w:eastAsia="en-US" w:bidi="ar-SA"/>
      </w:rPr>
    </w:lvl>
    <w:lvl w:ilvl="3" w:tplc="3C76CFDE">
      <w:numFmt w:val="bullet"/>
      <w:lvlText w:val="•"/>
      <w:lvlJc w:val="left"/>
      <w:pPr>
        <w:ind w:left="2393" w:hanging="142"/>
      </w:pPr>
      <w:rPr>
        <w:rFonts w:hint="default"/>
        <w:lang w:val="en-US" w:eastAsia="en-US" w:bidi="ar-SA"/>
      </w:rPr>
    </w:lvl>
    <w:lvl w:ilvl="4" w:tplc="FE3AC5E8">
      <w:numFmt w:val="bullet"/>
      <w:lvlText w:val="•"/>
      <w:lvlJc w:val="left"/>
      <w:pPr>
        <w:ind w:left="3104" w:hanging="142"/>
      </w:pPr>
      <w:rPr>
        <w:rFonts w:hint="default"/>
        <w:lang w:val="en-US" w:eastAsia="en-US" w:bidi="ar-SA"/>
      </w:rPr>
    </w:lvl>
    <w:lvl w:ilvl="5" w:tplc="CA9C5750">
      <w:numFmt w:val="bullet"/>
      <w:lvlText w:val="•"/>
      <w:lvlJc w:val="left"/>
      <w:pPr>
        <w:ind w:left="3815" w:hanging="142"/>
      </w:pPr>
      <w:rPr>
        <w:rFonts w:hint="default"/>
        <w:lang w:val="en-US" w:eastAsia="en-US" w:bidi="ar-SA"/>
      </w:rPr>
    </w:lvl>
    <w:lvl w:ilvl="6" w:tplc="082A891A">
      <w:numFmt w:val="bullet"/>
      <w:lvlText w:val="•"/>
      <w:lvlJc w:val="left"/>
      <w:pPr>
        <w:ind w:left="4526" w:hanging="142"/>
      </w:pPr>
      <w:rPr>
        <w:rFonts w:hint="default"/>
        <w:lang w:val="en-US" w:eastAsia="en-US" w:bidi="ar-SA"/>
      </w:rPr>
    </w:lvl>
    <w:lvl w:ilvl="7" w:tplc="0F4EA39E">
      <w:numFmt w:val="bullet"/>
      <w:lvlText w:val="•"/>
      <w:lvlJc w:val="left"/>
      <w:pPr>
        <w:ind w:left="5237" w:hanging="142"/>
      </w:pPr>
      <w:rPr>
        <w:rFonts w:hint="default"/>
        <w:lang w:val="en-US" w:eastAsia="en-US" w:bidi="ar-SA"/>
      </w:rPr>
    </w:lvl>
    <w:lvl w:ilvl="8" w:tplc="6FD01408">
      <w:numFmt w:val="bullet"/>
      <w:lvlText w:val="•"/>
      <w:lvlJc w:val="left"/>
      <w:pPr>
        <w:ind w:left="5948" w:hanging="142"/>
      </w:pPr>
      <w:rPr>
        <w:rFonts w:hint="default"/>
        <w:lang w:val="en-US" w:eastAsia="en-US" w:bidi="ar-SA"/>
      </w:rPr>
    </w:lvl>
  </w:abstractNum>
  <w:abstractNum w:abstractNumId="30" w15:restartNumberingAfterBreak="0">
    <w:nsid w:val="3DC03E12"/>
    <w:multiLevelType w:val="multilevel"/>
    <w:tmpl w:val="1E66B42E"/>
    <w:lvl w:ilvl="0">
      <w:start w:val="1"/>
      <w:numFmt w:val="decimal"/>
      <w:lvlText w:val="%1"/>
      <w:lvlJc w:val="left"/>
      <w:pPr>
        <w:ind w:left="1157" w:hanging="841"/>
      </w:pPr>
      <w:rPr>
        <w:rFonts w:hint="default"/>
        <w:lang w:val="en-US" w:eastAsia="en-US" w:bidi="ar-SA"/>
      </w:rPr>
    </w:lvl>
    <w:lvl w:ilvl="1">
      <w:numFmt w:val="decimal"/>
      <w:lvlText w:val="%1.%2"/>
      <w:lvlJc w:val="left"/>
      <w:pPr>
        <w:ind w:left="1157" w:hanging="841"/>
        <w:jc w:val="right"/>
      </w:pPr>
      <w:rPr>
        <w:rFonts w:hint="default"/>
        <w:spacing w:val="0"/>
        <w:w w:val="100"/>
        <w:lang w:val="en-US" w:eastAsia="en-US" w:bidi="ar-SA"/>
      </w:rPr>
    </w:lvl>
    <w:lvl w:ilvl="2">
      <w:numFmt w:val="bullet"/>
      <w:lvlText w:val="•"/>
      <w:lvlJc w:val="left"/>
      <w:pPr>
        <w:ind w:left="1377" w:hanging="841"/>
      </w:pPr>
      <w:rPr>
        <w:rFonts w:hint="default"/>
        <w:lang w:val="en-US" w:eastAsia="en-US" w:bidi="ar-SA"/>
      </w:rPr>
    </w:lvl>
    <w:lvl w:ilvl="3">
      <w:numFmt w:val="bullet"/>
      <w:lvlText w:val="•"/>
      <w:lvlJc w:val="left"/>
      <w:pPr>
        <w:ind w:left="1594" w:hanging="841"/>
      </w:pPr>
      <w:rPr>
        <w:rFonts w:hint="default"/>
        <w:lang w:val="en-US" w:eastAsia="en-US" w:bidi="ar-SA"/>
      </w:rPr>
    </w:lvl>
    <w:lvl w:ilvl="4">
      <w:numFmt w:val="bullet"/>
      <w:lvlText w:val="•"/>
      <w:lvlJc w:val="left"/>
      <w:pPr>
        <w:ind w:left="1811" w:hanging="841"/>
      </w:pPr>
      <w:rPr>
        <w:rFonts w:hint="default"/>
        <w:lang w:val="en-US" w:eastAsia="en-US" w:bidi="ar-SA"/>
      </w:rPr>
    </w:lvl>
    <w:lvl w:ilvl="5">
      <w:numFmt w:val="bullet"/>
      <w:lvlText w:val="•"/>
      <w:lvlJc w:val="left"/>
      <w:pPr>
        <w:ind w:left="2028" w:hanging="841"/>
      </w:pPr>
      <w:rPr>
        <w:rFonts w:hint="default"/>
        <w:lang w:val="en-US" w:eastAsia="en-US" w:bidi="ar-SA"/>
      </w:rPr>
    </w:lvl>
    <w:lvl w:ilvl="6">
      <w:numFmt w:val="bullet"/>
      <w:lvlText w:val="•"/>
      <w:lvlJc w:val="left"/>
      <w:pPr>
        <w:ind w:left="2245" w:hanging="841"/>
      </w:pPr>
      <w:rPr>
        <w:rFonts w:hint="default"/>
        <w:lang w:val="en-US" w:eastAsia="en-US" w:bidi="ar-SA"/>
      </w:rPr>
    </w:lvl>
    <w:lvl w:ilvl="7">
      <w:numFmt w:val="bullet"/>
      <w:lvlText w:val="•"/>
      <w:lvlJc w:val="left"/>
      <w:pPr>
        <w:ind w:left="2462" w:hanging="841"/>
      </w:pPr>
      <w:rPr>
        <w:rFonts w:hint="default"/>
        <w:lang w:val="en-US" w:eastAsia="en-US" w:bidi="ar-SA"/>
      </w:rPr>
    </w:lvl>
    <w:lvl w:ilvl="8">
      <w:numFmt w:val="bullet"/>
      <w:lvlText w:val="•"/>
      <w:lvlJc w:val="left"/>
      <w:pPr>
        <w:ind w:left="2679" w:hanging="841"/>
      </w:pPr>
      <w:rPr>
        <w:rFonts w:hint="default"/>
        <w:lang w:val="en-US" w:eastAsia="en-US" w:bidi="ar-SA"/>
      </w:rPr>
    </w:lvl>
  </w:abstractNum>
  <w:abstractNum w:abstractNumId="31" w15:restartNumberingAfterBreak="0">
    <w:nsid w:val="3E3D6BA6"/>
    <w:multiLevelType w:val="hybridMultilevel"/>
    <w:tmpl w:val="F3E64376"/>
    <w:lvl w:ilvl="0" w:tplc="98EC3D4A">
      <w:numFmt w:val="bullet"/>
      <w:lvlText w:val="&gt;"/>
      <w:lvlJc w:val="left"/>
      <w:pPr>
        <w:ind w:left="720" w:hanging="360"/>
      </w:pPr>
      <w:rPr>
        <w:rFonts w:ascii="Palatino Linotype" w:eastAsia="Palatino Linotype" w:hAnsi="Palatino Linotype" w:cs="Palatino Linotype" w:hint="default"/>
        <w:b w:val="0"/>
        <w:bCs w:val="0"/>
        <w:i w:val="0"/>
        <w:iCs w:val="0"/>
        <w:color w:val="6E3694"/>
        <w:w w:val="63"/>
        <w:sz w:val="12"/>
        <w:szCs w:val="12"/>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FAD0AE1"/>
    <w:multiLevelType w:val="hybridMultilevel"/>
    <w:tmpl w:val="0302CEEA"/>
    <w:lvl w:ilvl="0" w:tplc="5F826950">
      <w:numFmt w:val="bullet"/>
      <w:lvlText w:val="&gt;"/>
      <w:lvlJc w:val="left"/>
      <w:pPr>
        <w:ind w:left="720" w:hanging="360"/>
      </w:pPr>
      <w:rPr>
        <w:rFonts w:ascii="Palatino Linotype" w:eastAsia="Palatino Linotype" w:hAnsi="Palatino Linotype" w:cs="Palatino Linotype" w:hint="default"/>
        <w:b w:val="0"/>
        <w:bCs w:val="0"/>
        <w:i w:val="0"/>
        <w:iCs w:val="0"/>
        <w:color w:val="6E3694"/>
        <w:w w:val="114"/>
        <w:sz w:val="12"/>
        <w:szCs w:val="12"/>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0136CA3"/>
    <w:multiLevelType w:val="hybridMultilevel"/>
    <w:tmpl w:val="CEA2B24A"/>
    <w:lvl w:ilvl="0" w:tplc="5F826950">
      <w:numFmt w:val="bullet"/>
      <w:lvlText w:val="&gt;"/>
      <w:lvlJc w:val="left"/>
      <w:pPr>
        <w:ind w:left="583" w:hanging="284"/>
      </w:pPr>
      <w:rPr>
        <w:rFonts w:ascii="Palatino Linotype" w:eastAsia="Palatino Linotype" w:hAnsi="Palatino Linotype" w:cs="Palatino Linotype" w:hint="default"/>
        <w:b w:val="0"/>
        <w:bCs w:val="0"/>
        <w:i w:val="0"/>
        <w:iCs w:val="0"/>
        <w:color w:val="6E3694"/>
        <w:w w:val="114"/>
        <w:sz w:val="12"/>
        <w:szCs w:val="12"/>
        <w:lang w:val="en-US" w:eastAsia="en-US" w:bidi="ar-SA"/>
      </w:rPr>
    </w:lvl>
    <w:lvl w:ilvl="1" w:tplc="8E363F86">
      <w:numFmt w:val="bullet"/>
      <w:lvlText w:val="&gt;"/>
      <w:lvlJc w:val="left"/>
      <w:pPr>
        <w:ind w:left="1080" w:hanging="284"/>
      </w:pPr>
      <w:rPr>
        <w:rFonts w:ascii="Palatino Linotype" w:eastAsia="Palatino Linotype" w:hAnsi="Palatino Linotype" w:cs="Palatino Linotype" w:hint="default"/>
        <w:b w:val="0"/>
        <w:bCs w:val="0"/>
        <w:i w:val="0"/>
        <w:iCs w:val="0"/>
        <w:color w:val="6E3694"/>
        <w:w w:val="114"/>
        <w:sz w:val="12"/>
        <w:szCs w:val="12"/>
        <w:lang w:val="en-US" w:eastAsia="en-US" w:bidi="ar-SA"/>
      </w:rPr>
    </w:lvl>
    <w:lvl w:ilvl="2" w:tplc="8CAE500C">
      <w:numFmt w:val="bullet"/>
      <w:lvlText w:val="–"/>
      <w:lvlJc w:val="left"/>
      <w:pPr>
        <w:ind w:left="1364" w:hanging="284"/>
      </w:pPr>
      <w:rPr>
        <w:rFonts w:ascii="Trebuchet MS" w:eastAsia="Trebuchet MS" w:hAnsi="Trebuchet MS" w:cs="Trebuchet MS" w:hint="default"/>
        <w:b w:val="0"/>
        <w:bCs w:val="0"/>
        <w:i w:val="0"/>
        <w:iCs w:val="0"/>
        <w:color w:val="6E3694"/>
        <w:w w:val="136"/>
        <w:sz w:val="12"/>
        <w:szCs w:val="12"/>
        <w:lang w:val="en-US" w:eastAsia="en-US" w:bidi="ar-SA"/>
      </w:rPr>
    </w:lvl>
    <w:lvl w:ilvl="3" w:tplc="548AAFBA">
      <w:numFmt w:val="bullet"/>
      <w:lvlText w:val="•"/>
      <w:lvlJc w:val="left"/>
      <w:pPr>
        <w:ind w:left="1360" w:hanging="284"/>
      </w:pPr>
      <w:rPr>
        <w:rFonts w:hint="default"/>
        <w:lang w:val="en-US" w:eastAsia="en-US" w:bidi="ar-SA"/>
      </w:rPr>
    </w:lvl>
    <w:lvl w:ilvl="4" w:tplc="01C0945E">
      <w:numFmt w:val="bullet"/>
      <w:lvlText w:val="•"/>
      <w:lvlJc w:val="left"/>
      <w:pPr>
        <w:ind w:left="1150" w:hanging="284"/>
      </w:pPr>
      <w:rPr>
        <w:rFonts w:hint="default"/>
        <w:lang w:val="en-US" w:eastAsia="en-US" w:bidi="ar-SA"/>
      </w:rPr>
    </w:lvl>
    <w:lvl w:ilvl="5" w:tplc="517C85DC">
      <w:numFmt w:val="bullet"/>
      <w:lvlText w:val="•"/>
      <w:lvlJc w:val="left"/>
      <w:pPr>
        <w:ind w:left="940" w:hanging="284"/>
      </w:pPr>
      <w:rPr>
        <w:rFonts w:hint="default"/>
        <w:lang w:val="en-US" w:eastAsia="en-US" w:bidi="ar-SA"/>
      </w:rPr>
    </w:lvl>
    <w:lvl w:ilvl="6" w:tplc="C9B4ADE2">
      <w:numFmt w:val="bullet"/>
      <w:lvlText w:val="•"/>
      <w:lvlJc w:val="left"/>
      <w:pPr>
        <w:ind w:left="731" w:hanging="284"/>
      </w:pPr>
      <w:rPr>
        <w:rFonts w:hint="default"/>
        <w:lang w:val="en-US" w:eastAsia="en-US" w:bidi="ar-SA"/>
      </w:rPr>
    </w:lvl>
    <w:lvl w:ilvl="7" w:tplc="543850B6">
      <w:numFmt w:val="bullet"/>
      <w:lvlText w:val="•"/>
      <w:lvlJc w:val="left"/>
      <w:pPr>
        <w:ind w:left="521" w:hanging="284"/>
      </w:pPr>
      <w:rPr>
        <w:rFonts w:hint="default"/>
        <w:lang w:val="en-US" w:eastAsia="en-US" w:bidi="ar-SA"/>
      </w:rPr>
    </w:lvl>
    <w:lvl w:ilvl="8" w:tplc="B32C3968">
      <w:numFmt w:val="bullet"/>
      <w:lvlText w:val="•"/>
      <w:lvlJc w:val="left"/>
      <w:pPr>
        <w:ind w:left="312" w:hanging="284"/>
      </w:pPr>
      <w:rPr>
        <w:rFonts w:hint="default"/>
        <w:lang w:val="en-US" w:eastAsia="en-US" w:bidi="ar-SA"/>
      </w:rPr>
    </w:lvl>
  </w:abstractNum>
  <w:abstractNum w:abstractNumId="34" w15:restartNumberingAfterBreak="0">
    <w:nsid w:val="41035E34"/>
    <w:multiLevelType w:val="multilevel"/>
    <w:tmpl w:val="5CA2170C"/>
    <w:lvl w:ilvl="0">
      <w:start w:val="7"/>
      <w:numFmt w:val="decimal"/>
      <w:lvlText w:val="%1"/>
      <w:lvlJc w:val="left"/>
      <w:pPr>
        <w:ind w:left="797" w:hanging="318"/>
      </w:pPr>
      <w:rPr>
        <w:rFonts w:hint="default"/>
        <w:lang w:val="en-US" w:eastAsia="en-US" w:bidi="ar-SA"/>
      </w:rPr>
    </w:lvl>
    <w:lvl w:ilvl="1">
      <w:start w:val="4"/>
      <w:numFmt w:val="decimal"/>
      <w:lvlText w:val="%1.%2"/>
      <w:lvlJc w:val="left"/>
      <w:pPr>
        <w:ind w:left="797" w:hanging="318"/>
        <w:jc w:val="right"/>
      </w:pPr>
      <w:rPr>
        <w:rFonts w:ascii="Calibri" w:eastAsia="Calibri" w:hAnsi="Calibri" w:cs="Calibri" w:hint="default"/>
        <w:b/>
        <w:bCs/>
        <w:i w:val="0"/>
        <w:iCs w:val="0"/>
        <w:color w:val="6E3694"/>
        <w:spacing w:val="0"/>
        <w:w w:val="84"/>
        <w:sz w:val="22"/>
        <w:szCs w:val="22"/>
        <w:lang w:val="en-US" w:eastAsia="en-US" w:bidi="ar-SA"/>
      </w:rPr>
    </w:lvl>
    <w:lvl w:ilvl="2">
      <w:numFmt w:val="bullet"/>
      <w:lvlText w:val="•"/>
      <w:lvlJc w:val="left"/>
      <w:pPr>
        <w:ind w:left="1346" w:hanging="318"/>
      </w:pPr>
      <w:rPr>
        <w:rFonts w:hint="default"/>
        <w:lang w:val="en-US" w:eastAsia="en-US" w:bidi="ar-SA"/>
      </w:rPr>
    </w:lvl>
    <w:lvl w:ilvl="3">
      <w:numFmt w:val="bullet"/>
      <w:lvlText w:val="•"/>
      <w:lvlJc w:val="left"/>
      <w:pPr>
        <w:ind w:left="1619" w:hanging="318"/>
      </w:pPr>
      <w:rPr>
        <w:rFonts w:hint="default"/>
        <w:lang w:val="en-US" w:eastAsia="en-US" w:bidi="ar-SA"/>
      </w:rPr>
    </w:lvl>
    <w:lvl w:ilvl="4">
      <w:numFmt w:val="bullet"/>
      <w:lvlText w:val="•"/>
      <w:lvlJc w:val="left"/>
      <w:pPr>
        <w:ind w:left="1892" w:hanging="318"/>
      </w:pPr>
      <w:rPr>
        <w:rFonts w:hint="default"/>
        <w:lang w:val="en-US" w:eastAsia="en-US" w:bidi="ar-SA"/>
      </w:rPr>
    </w:lvl>
    <w:lvl w:ilvl="5">
      <w:numFmt w:val="bullet"/>
      <w:lvlText w:val="•"/>
      <w:lvlJc w:val="left"/>
      <w:pPr>
        <w:ind w:left="2165" w:hanging="318"/>
      </w:pPr>
      <w:rPr>
        <w:rFonts w:hint="default"/>
        <w:lang w:val="en-US" w:eastAsia="en-US" w:bidi="ar-SA"/>
      </w:rPr>
    </w:lvl>
    <w:lvl w:ilvl="6">
      <w:numFmt w:val="bullet"/>
      <w:lvlText w:val="•"/>
      <w:lvlJc w:val="left"/>
      <w:pPr>
        <w:ind w:left="2438" w:hanging="318"/>
      </w:pPr>
      <w:rPr>
        <w:rFonts w:hint="default"/>
        <w:lang w:val="en-US" w:eastAsia="en-US" w:bidi="ar-SA"/>
      </w:rPr>
    </w:lvl>
    <w:lvl w:ilvl="7">
      <w:numFmt w:val="bullet"/>
      <w:lvlText w:val="•"/>
      <w:lvlJc w:val="left"/>
      <w:pPr>
        <w:ind w:left="2711" w:hanging="318"/>
      </w:pPr>
      <w:rPr>
        <w:rFonts w:hint="default"/>
        <w:lang w:val="en-US" w:eastAsia="en-US" w:bidi="ar-SA"/>
      </w:rPr>
    </w:lvl>
    <w:lvl w:ilvl="8">
      <w:numFmt w:val="bullet"/>
      <w:lvlText w:val="•"/>
      <w:lvlJc w:val="left"/>
      <w:pPr>
        <w:ind w:left="2984" w:hanging="318"/>
      </w:pPr>
      <w:rPr>
        <w:rFonts w:hint="default"/>
        <w:lang w:val="en-US" w:eastAsia="en-US" w:bidi="ar-SA"/>
      </w:rPr>
    </w:lvl>
  </w:abstractNum>
  <w:abstractNum w:abstractNumId="35" w15:restartNumberingAfterBreak="0">
    <w:nsid w:val="4572676A"/>
    <w:multiLevelType w:val="hybridMultilevel"/>
    <w:tmpl w:val="4B3ED840"/>
    <w:lvl w:ilvl="0" w:tplc="B2ACF862">
      <w:start w:val="1"/>
      <w:numFmt w:val="decimal"/>
      <w:lvlText w:val="(%1)"/>
      <w:lvlJc w:val="left"/>
      <w:pPr>
        <w:ind w:left="680" w:hanging="380"/>
      </w:pPr>
      <w:rPr>
        <w:rFonts w:ascii="Palatino Linotype" w:eastAsia="Palatino Linotype" w:hAnsi="Palatino Linotype" w:cs="Palatino Linotype" w:hint="default"/>
        <w:b w:val="0"/>
        <w:bCs w:val="0"/>
        <w:i w:val="0"/>
        <w:iCs w:val="0"/>
        <w:color w:val="231F20"/>
        <w:spacing w:val="-4"/>
        <w:w w:val="78"/>
        <w:sz w:val="17"/>
        <w:szCs w:val="17"/>
        <w:lang w:val="en-US" w:eastAsia="en-US" w:bidi="ar-SA"/>
      </w:rPr>
    </w:lvl>
    <w:lvl w:ilvl="1" w:tplc="876CD76C">
      <w:start w:val="1"/>
      <w:numFmt w:val="lowerLetter"/>
      <w:lvlText w:val="(%2)"/>
      <w:lvlJc w:val="left"/>
      <w:pPr>
        <w:ind w:left="1020" w:hanging="324"/>
      </w:pPr>
      <w:rPr>
        <w:rFonts w:ascii="Palatino Linotype" w:eastAsia="Palatino Linotype" w:hAnsi="Palatino Linotype" w:cs="Palatino Linotype" w:hint="default"/>
        <w:b w:val="0"/>
        <w:bCs w:val="0"/>
        <w:i w:val="0"/>
        <w:iCs w:val="0"/>
        <w:color w:val="231F20"/>
        <w:spacing w:val="-5"/>
        <w:w w:val="91"/>
        <w:sz w:val="17"/>
        <w:szCs w:val="17"/>
        <w:lang w:val="en-US" w:eastAsia="en-US" w:bidi="ar-SA"/>
      </w:rPr>
    </w:lvl>
    <w:lvl w:ilvl="2" w:tplc="D2B8994C">
      <w:numFmt w:val="bullet"/>
      <w:lvlText w:val="•"/>
      <w:lvlJc w:val="left"/>
      <w:pPr>
        <w:ind w:left="1250" w:hanging="324"/>
      </w:pPr>
      <w:rPr>
        <w:rFonts w:hint="default"/>
        <w:lang w:val="en-US" w:eastAsia="en-US" w:bidi="ar-SA"/>
      </w:rPr>
    </w:lvl>
    <w:lvl w:ilvl="3" w:tplc="82C071C0">
      <w:numFmt w:val="bullet"/>
      <w:lvlText w:val="•"/>
      <w:lvlJc w:val="left"/>
      <w:pPr>
        <w:ind w:left="1481" w:hanging="324"/>
      </w:pPr>
      <w:rPr>
        <w:rFonts w:hint="default"/>
        <w:lang w:val="en-US" w:eastAsia="en-US" w:bidi="ar-SA"/>
      </w:rPr>
    </w:lvl>
    <w:lvl w:ilvl="4" w:tplc="7116CD60">
      <w:numFmt w:val="bullet"/>
      <w:lvlText w:val="•"/>
      <w:lvlJc w:val="left"/>
      <w:pPr>
        <w:ind w:left="1712" w:hanging="324"/>
      </w:pPr>
      <w:rPr>
        <w:rFonts w:hint="default"/>
        <w:lang w:val="en-US" w:eastAsia="en-US" w:bidi="ar-SA"/>
      </w:rPr>
    </w:lvl>
    <w:lvl w:ilvl="5" w:tplc="7A1877F6">
      <w:numFmt w:val="bullet"/>
      <w:lvlText w:val="•"/>
      <w:lvlJc w:val="left"/>
      <w:pPr>
        <w:ind w:left="1943" w:hanging="324"/>
      </w:pPr>
      <w:rPr>
        <w:rFonts w:hint="default"/>
        <w:lang w:val="en-US" w:eastAsia="en-US" w:bidi="ar-SA"/>
      </w:rPr>
    </w:lvl>
    <w:lvl w:ilvl="6" w:tplc="BCC6AB0C">
      <w:numFmt w:val="bullet"/>
      <w:lvlText w:val="•"/>
      <w:lvlJc w:val="left"/>
      <w:pPr>
        <w:ind w:left="2173" w:hanging="324"/>
      </w:pPr>
      <w:rPr>
        <w:rFonts w:hint="default"/>
        <w:lang w:val="en-US" w:eastAsia="en-US" w:bidi="ar-SA"/>
      </w:rPr>
    </w:lvl>
    <w:lvl w:ilvl="7" w:tplc="88D84264">
      <w:numFmt w:val="bullet"/>
      <w:lvlText w:val="•"/>
      <w:lvlJc w:val="left"/>
      <w:pPr>
        <w:ind w:left="2404" w:hanging="324"/>
      </w:pPr>
      <w:rPr>
        <w:rFonts w:hint="default"/>
        <w:lang w:val="en-US" w:eastAsia="en-US" w:bidi="ar-SA"/>
      </w:rPr>
    </w:lvl>
    <w:lvl w:ilvl="8" w:tplc="583ED162">
      <w:numFmt w:val="bullet"/>
      <w:lvlText w:val="•"/>
      <w:lvlJc w:val="left"/>
      <w:pPr>
        <w:ind w:left="2635" w:hanging="324"/>
      </w:pPr>
      <w:rPr>
        <w:rFonts w:hint="default"/>
        <w:lang w:val="en-US" w:eastAsia="en-US" w:bidi="ar-SA"/>
      </w:rPr>
    </w:lvl>
  </w:abstractNum>
  <w:abstractNum w:abstractNumId="36" w15:restartNumberingAfterBreak="0">
    <w:nsid w:val="465856FE"/>
    <w:multiLevelType w:val="multilevel"/>
    <w:tmpl w:val="E600419E"/>
    <w:lvl w:ilvl="0">
      <w:start w:val="2"/>
      <w:numFmt w:val="decimal"/>
      <w:lvlText w:val="%1"/>
      <w:lvlJc w:val="left"/>
      <w:pPr>
        <w:ind w:left="1260" w:hanging="944"/>
      </w:pPr>
      <w:rPr>
        <w:rFonts w:hint="default"/>
        <w:lang w:val="en-US" w:eastAsia="en-US" w:bidi="ar-SA"/>
      </w:rPr>
    </w:lvl>
    <w:lvl w:ilvl="1">
      <w:numFmt w:val="decimal"/>
      <w:lvlText w:val="%1.%2"/>
      <w:lvlJc w:val="left"/>
      <w:pPr>
        <w:ind w:left="1260" w:hanging="944"/>
      </w:pPr>
      <w:rPr>
        <w:rFonts w:hint="default"/>
        <w:spacing w:val="0"/>
        <w:w w:val="100"/>
        <w:lang w:val="en-US" w:eastAsia="en-US" w:bidi="ar-SA"/>
      </w:rPr>
    </w:lvl>
    <w:lvl w:ilvl="2">
      <w:numFmt w:val="bullet"/>
      <w:lvlText w:val="•"/>
      <w:lvlJc w:val="left"/>
      <w:pPr>
        <w:ind w:left="3009" w:hanging="944"/>
      </w:pPr>
      <w:rPr>
        <w:rFonts w:hint="default"/>
        <w:lang w:val="en-US" w:eastAsia="en-US" w:bidi="ar-SA"/>
      </w:rPr>
    </w:lvl>
    <w:lvl w:ilvl="3">
      <w:numFmt w:val="bullet"/>
      <w:lvlText w:val="•"/>
      <w:lvlJc w:val="left"/>
      <w:pPr>
        <w:ind w:left="3883" w:hanging="944"/>
      </w:pPr>
      <w:rPr>
        <w:rFonts w:hint="default"/>
        <w:lang w:val="en-US" w:eastAsia="en-US" w:bidi="ar-SA"/>
      </w:rPr>
    </w:lvl>
    <w:lvl w:ilvl="4">
      <w:numFmt w:val="bullet"/>
      <w:lvlText w:val="•"/>
      <w:lvlJc w:val="left"/>
      <w:pPr>
        <w:ind w:left="4758" w:hanging="944"/>
      </w:pPr>
      <w:rPr>
        <w:rFonts w:hint="default"/>
        <w:lang w:val="en-US" w:eastAsia="en-US" w:bidi="ar-SA"/>
      </w:rPr>
    </w:lvl>
    <w:lvl w:ilvl="5">
      <w:numFmt w:val="bullet"/>
      <w:lvlText w:val="•"/>
      <w:lvlJc w:val="left"/>
      <w:pPr>
        <w:ind w:left="5632" w:hanging="944"/>
      </w:pPr>
      <w:rPr>
        <w:rFonts w:hint="default"/>
        <w:lang w:val="en-US" w:eastAsia="en-US" w:bidi="ar-SA"/>
      </w:rPr>
    </w:lvl>
    <w:lvl w:ilvl="6">
      <w:numFmt w:val="bullet"/>
      <w:lvlText w:val="•"/>
      <w:lvlJc w:val="left"/>
      <w:pPr>
        <w:ind w:left="6507" w:hanging="944"/>
      </w:pPr>
      <w:rPr>
        <w:rFonts w:hint="default"/>
        <w:lang w:val="en-US" w:eastAsia="en-US" w:bidi="ar-SA"/>
      </w:rPr>
    </w:lvl>
    <w:lvl w:ilvl="7">
      <w:numFmt w:val="bullet"/>
      <w:lvlText w:val="•"/>
      <w:lvlJc w:val="left"/>
      <w:pPr>
        <w:ind w:left="7381" w:hanging="944"/>
      </w:pPr>
      <w:rPr>
        <w:rFonts w:hint="default"/>
        <w:lang w:val="en-US" w:eastAsia="en-US" w:bidi="ar-SA"/>
      </w:rPr>
    </w:lvl>
    <w:lvl w:ilvl="8">
      <w:numFmt w:val="bullet"/>
      <w:lvlText w:val="•"/>
      <w:lvlJc w:val="left"/>
      <w:pPr>
        <w:ind w:left="8256" w:hanging="944"/>
      </w:pPr>
      <w:rPr>
        <w:rFonts w:hint="default"/>
        <w:lang w:val="en-US" w:eastAsia="en-US" w:bidi="ar-SA"/>
      </w:rPr>
    </w:lvl>
  </w:abstractNum>
  <w:abstractNum w:abstractNumId="37" w15:restartNumberingAfterBreak="0">
    <w:nsid w:val="493707CF"/>
    <w:multiLevelType w:val="hybridMultilevel"/>
    <w:tmpl w:val="9C04DDAE"/>
    <w:lvl w:ilvl="0" w:tplc="5F826950">
      <w:numFmt w:val="bullet"/>
      <w:lvlText w:val="&gt;"/>
      <w:lvlJc w:val="left"/>
      <w:pPr>
        <w:ind w:left="720" w:hanging="360"/>
      </w:pPr>
      <w:rPr>
        <w:rFonts w:ascii="Palatino Linotype" w:eastAsia="Palatino Linotype" w:hAnsi="Palatino Linotype" w:cs="Palatino Linotype" w:hint="default"/>
        <w:b w:val="0"/>
        <w:bCs w:val="0"/>
        <w:i w:val="0"/>
        <w:iCs w:val="0"/>
        <w:color w:val="6E3694"/>
        <w:w w:val="114"/>
        <w:sz w:val="12"/>
        <w:szCs w:val="12"/>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BB22C23"/>
    <w:multiLevelType w:val="multilevel"/>
    <w:tmpl w:val="F4F64D48"/>
    <w:lvl w:ilvl="0">
      <w:start w:val="5"/>
      <w:numFmt w:val="decimal"/>
      <w:lvlText w:val="%1"/>
      <w:lvlJc w:val="left"/>
      <w:pPr>
        <w:ind w:left="800" w:hanging="940"/>
      </w:pPr>
      <w:rPr>
        <w:rFonts w:hint="default"/>
        <w:lang w:val="en-US" w:eastAsia="en-US" w:bidi="ar-SA"/>
      </w:rPr>
    </w:lvl>
    <w:lvl w:ilvl="1">
      <w:numFmt w:val="decimal"/>
      <w:lvlText w:val="%1.%2"/>
      <w:lvlJc w:val="left"/>
      <w:pPr>
        <w:ind w:left="800" w:hanging="940"/>
        <w:jc w:val="right"/>
      </w:pPr>
      <w:rPr>
        <w:rFonts w:hint="default"/>
        <w:spacing w:val="0"/>
        <w:w w:val="100"/>
        <w:lang w:val="en-US" w:eastAsia="en-US" w:bidi="ar-SA"/>
      </w:rPr>
    </w:lvl>
    <w:lvl w:ilvl="2">
      <w:numFmt w:val="bullet"/>
      <w:lvlText w:val="•"/>
      <w:lvlJc w:val="left"/>
      <w:pPr>
        <w:ind w:left="2737" w:hanging="940"/>
      </w:pPr>
      <w:rPr>
        <w:rFonts w:hint="default"/>
        <w:lang w:val="en-US" w:eastAsia="en-US" w:bidi="ar-SA"/>
      </w:rPr>
    </w:lvl>
    <w:lvl w:ilvl="3">
      <w:numFmt w:val="bullet"/>
      <w:lvlText w:val="•"/>
      <w:lvlJc w:val="left"/>
      <w:pPr>
        <w:ind w:left="3705" w:hanging="940"/>
      </w:pPr>
      <w:rPr>
        <w:rFonts w:hint="default"/>
        <w:lang w:val="en-US" w:eastAsia="en-US" w:bidi="ar-SA"/>
      </w:rPr>
    </w:lvl>
    <w:lvl w:ilvl="4">
      <w:numFmt w:val="bullet"/>
      <w:lvlText w:val="•"/>
      <w:lvlJc w:val="left"/>
      <w:pPr>
        <w:ind w:left="4674" w:hanging="940"/>
      </w:pPr>
      <w:rPr>
        <w:rFonts w:hint="default"/>
        <w:lang w:val="en-US" w:eastAsia="en-US" w:bidi="ar-SA"/>
      </w:rPr>
    </w:lvl>
    <w:lvl w:ilvl="5">
      <w:numFmt w:val="bullet"/>
      <w:lvlText w:val="•"/>
      <w:lvlJc w:val="left"/>
      <w:pPr>
        <w:ind w:left="5642" w:hanging="940"/>
      </w:pPr>
      <w:rPr>
        <w:rFonts w:hint="default"/>
        <w:lang w:val="en-US" w:eastAsia="en-US" w:bidi="ar-SA"/>
      </w:rPr>
    </w:lvl>
    <w:lvl w:ilvl="6">
      <w:numFmt w:val="bullet"/>
      <w:lvlText w:val="•"/>
      <w:lvlJc w:val="left"/>
      <w:pPr>
        <w:ind w:left="6611" w:hanging="940"/>
      </w:pPr>
      <w:rPr>
        <w:rFonts w:hint="default"/>
        <w:lang w:val="en-US" w:eastAsia="en-US" w:bidi="ar-SA"/>
      </w:rPr>
    </w:lvl>
    <w:lvl w:ilvl="7">
      <w:numFmt w:val="bullet"/>
      <w:lvlText w:val="•"/>
      <w:lvlJc w:val="left"/>
      <w:pPr>
        <w:ind w:left="7579" w:hanging="940"/>
      </w:pPr>
      <w:rPr>
        <w:rFonts w:hint="default"/>
        <w:lang w:val="en-US" w:eastAsia="en-US" w:bidi="ar-SA"/>
      </w:rPr>
    </w:lvl>
    <w:lvl w:ilvl="8">
      <w:numFmt w:val="bullet"/>
      <w:lvlText w:val="•"/>
      <w:lvlJc w:val="left"/>
      <w:pPr>
        <w:ind w:left="8548" w:hanging="940"/>
      </w:pPr>
      <w:rPr>
        <w:rFonts w:hint="default"/>
        <w:lang w:val="en-US" w:eastAsia="en-US" w:bidi="ar-SA"/>
      </w:rPr>
    </w:lvl>
  </w:abstractNum>
  <w:abstractNum w:abstractNumId="39" w15:restartNumberingAfterBreak="0">
    <w:nsid w:val="4D67268A"/>
    <w:multiLevelType w:val="multilevel"/>
    <w:tmpl w:val="F6FEF51E"/>
    <w:lvl w:ilvl="0">
      <w:start w:val="7"/>
      <w:numFmt w:val="decimal"/>
      <w:lvlText w:val="%1"/>
      <w:lvlJc w:val="left"/>
      <w:pPr>
        <w:ind w:left="366" w:hanging="316"/>
      </w:pPr>
      <w:rPr>
        <w:rFonts w:hint="default"/>
        <w:lang w:val="en-US" w:eastAsia="en-US" w:bidi="ar-SA"/>
      </w:rPr>
    </w:lvl>
    <w:lvl w:ilvl="1">
      <w:start w:val="6"/>
      <w:numFmt w:val="decimal"/>
      <w:lvlText w:val="%1.%2"/>
      <w:lvlJc w:val="left"/>
      <w:pPr>
        <w:ind w:left="366" w:hanging="316"/>
        <w:jc w:val="right"/>
      </w:pPr>
      <w:rPr>
        <w:rFonts w:ascii="Calibri" w:eastAsia="Calibri" w:hAnsi="Calibri" w:cs="Calibri" w:hint="default"/>
        <w:b/>
        <w:bCs/>
        <w:i w:val="0"/>
        <w:iCs w:val="0"/>
        <w:color w:val="6E3694"/>
        <w:spacing w:val="0"/>
        <w:w w:val="84"/>
        <w:sz w:val="22"/>
        <w:szCs w:val="22"/>
        <w:lang w:val="en-US" w:eastAsia="en-US" w:bidi="ar-SA"/>
      </w:rPr>
    </w:lvl>
    <w:lvl w:ilvl="2">
      <w:start w:val="1"/>
      <w:numFmt w:val="decimal"/>
      <w:lvlText w:val="%1.%2.%3"/>
      <w:lvlJc w:val="left"/>
      <w:pPr>
        <w:ind w:left="797" w:hanging="405"/>
        <w:jc w:val="right"/>
      </w:pPr>
      <w:rPr>
        <w:rFonts w:ascii="Calibri" w:eastAsia="Calibri" w:hAnsi="Calibri" w:cs="Calibri" w:hint="default"/>
        <w:b/>
        <w:bCs/>
        <w:i w:val="0"/>
        <w:iCs w:val="0"/>
        <w:color w:val="291A44"/>
        <w:spacing w:val="0"/>
        <w:w w:val="80"/>
        <w:sz w:val="19"/>
        <w:szCs w:val="19"/>
        <w:lang w:val="en-US" w:eastAsia="en-US" w:bidi="ar-SA"/>
      </w:rPr>
    </w:lvl>
    <w:lvl w:ilvl="3">
      <w:numFmt w:val="bullet"/>
      <w:lvlText w:val="•"/>
      <w:lvlJc w:val="left"/>
      <w:pPr>
        <w:ind w:left="628" w:hanging="405"/>
      </w:pPr>
      <w:rPr>
        <w:rFonts w:hint="default"/>
        <w:lang w:val="en-US" w:eastAsia="en-US" w:bidi="ar-SA"/>
      </w:rPr>
    </w:lvl>
    <w:lvl w:ilvl="4">
      <w:numFmt w:val="bullet"/>
      <w:lvlText w:val="•"/>
      <w:lvlJc w:val="left"/>
      <w:pPr>
        <w:ind w:left="542" w:hanging="405"/>
      </w:pPr>
      <w:rPr>
        <w:rFonts w:hint="default"/>
        <w:lang w:val="en-US" w:eastAsia="en-US" w:bidi="ar-SA"/>
      </w:rPr>
    </w:lvl>
    <w:lvl w:ilvl="5">
      <w:numFmt w:val="bullet"/>
      <w:lvlText w:val="•"/>
      <w:lvlJc w:val="left"/>
      <w:pPr>
        <w:ind w:left="456" w:hanging="405"/>
      </w:pPr>
      <w:rPr>
        <w:rFonts w:hint="default"/>
        <w:lang w:val="en-US" w:eastAsia="en-US" w:bidi="ar-SA"/>
      </w:rPr>
    </w:lvl>
    <w:lvl w:ilvl="6">
      <w:numFmt w:val="bullet"/>
      <w:lvlText w:val="•"/>
      <w:lvlJc w:val="left"/>
      <w:pPr>
        <w:ind w:left="370" w:hanging="405"/>
      </w:pPr>
      <w:rPr>
        <w:rFonts w:hint="default"/>
        <w:lang w:val="en-US" w:eastAsia="en-US" w:bidi="ar-SA"/>
      </w:rPr>
    </w:lvl>
    <w:lvl w:ilvl="7">
      <w:numFmt w:val="bullet"/>
      <w:lvlText w:val="•"/>
      <w:lvlJc w:val="left"/>
      <w:pPr>
        <w:ind w:left="284" w:hanging="405"/>
      </w:pPr>
      <w:rPr>
        <w:rFonts w:hint="default"/>
        <w:lang w:val="en-US" w:eastAsia="en-US" w:bidi="ar-SA"/>
      </w:rPr>
    </w:lvl>
    <w:lvl w:ilvl="8">
      <w:numFmt w:val="bullet"/>
      <w:lvlText w:val="•"/>
      <w:lvlJc w:val="left"/>
      <w:pPr>
        <w:ind w:left="198" w:hanging="405"/>
      </w:pPr>
      <w:rPr>
        <w:rFonts w:hint="default"/>
        <w:lang w:val="en-US" w:eastAsia="en-US" w:bidi="ar-SA"/>
      </w:rPr>
    </w:lvl>
  </w:abstractNum>
  <w:abstractNum w:abstractNumId="40" w15:restartNumberingAfterBreak="0">
    <w:nsid w:val="52670996"/>
    <w:multiLevelType w:val="hybridMultilevel"/>
    <w:tmpl w:val="D4903D4C"/>
    <w:lvl w:ilvl="0" w:tplc="02A4A9E4">
      <w:start w:val="1"/>
      <w:numFmt w:val="decimal"/>
      <w:lvlText w:val="%1."/>
      <w:lvlJc w:val="left"/>
      <w:pPr>
        <w:ind w:left="583" w:hanging="284"/>
      </w:pPr>
      <w:rPr>
        <w:rFonts w:ascii="Palatino Linotype" w:eastAsia="Palatino Linotype" w:hAnsi="Palatino Linotype" w:cs="Palatino Linotype" w:hint="default"/>
        <w:b w:val="0"/>
        <w:bCs w:val="0"/>
        <w:i w:val="0"/>
        <w:iCs w:val="0"/>
        <w:color w:val="231F20"/>
        <w:spacing w:val="0"/>
        <w:w w:val="78"/>
        <w:sz w:val="17"/>
        <w:szCs w:val="17"/>
        <w:lang w:val="en-US" w:eastAsia="en-US" w:bidi="ar-SA"/>
      </w:rPr>
    </w:lvl>
    <w:lvl w:ilvl="1" w:tplc="33E8A1A8">
      <w:numFmt w:val="bullet"/>
      <w:lvlText w:val="&gt;"/>
      <w:lvlJc w:val="left"/>
      <w:pPr>
        <w:ind w:left="866" w:hanging="284"/>
      </w:pPr>
      <w:rPr>
        <w:rFonts w:ascii="Palatino Linotype" w:eastAsia="Palatino Linotype" w:hAnsi="Palatino Linotype" w:cs="Palatino Linotype" w:hint="default"/>
        <w:b w:val="0"/>
        <w:bCs w:val="0"/>
        <w:i w:val="0"/>
        <w:iCs w:val="0"/>
        <w:color w:val="6E3694"/>
        <w:w w:val="114"/>
        <w:sz w:val="12"/>
        <w:szCs w:val="12"/>
        <w:lang w:val="en-US" w:eastAsia="en-US" w:bidi="ar-SA"/>
      </w:rPr>
    </w:lvl>
    <w:lvl w:ilvl="2" w:tplc="475AC6FE">
      <w:numFmt w:val="bullet"/>
      <w:lvlText w:val="–"/>
      <w:lvlJc w:val="left"/>
      <w:pPr>
        <w:ind w:left="1150" w:hanging="284"/>
      </w:pPr>
      <w:rPr>
        <w:rFonts w:ascii="Trebuchet MS" w:eastAsia="Trebuchet MS" w:hAnsi="Trebuchet MS" w:cs="Trebuchet MS" w:hint="default"/>
        <w:b w:val="0"/>
        <w:bCs w:val="0"/>
        <w:i w:val="0"/>
        <w:iCs w:val="0"/>
        <w:color w:val="6E3694"/>
        <w:w w:val="136"/>
        <w:sz w:val="12"/>
        <w:szCs w:val="12"/>
        <w:lang w:val="en-US" w:eastAsia="en-US" w:bidi="ar-SA"/>
      </w:rPr>
    </w:lvl>
    <w:lvl w:ilvl="3" w:tplc="A6C41832">
      <w:numFmt w:val="bullet"/>
      <w:lvlText w:val="•"/>
      <w:lvlJc w:val="left"/>
      <w:pPr>
        <w:ind w:left="1397" w:hanging="284"/>
      </w:pPr>
      <w:rPr>
        <w:rFonts w:hint="default"/>
        <w:lang w:val="en-US" w:eastAsia="en-US" w:bidi="ar-SA"/>
      </w:rPr>
    </w:lvl>
    <w:lvl w:ilvl="4" w:tplc="9482BFAE">
      <w:numFmt w:val="bullet"/>
      <w:lvlText w:val="•"/>
      <w:lvlJc w:val="left"/>
      <w:pPr>
        <w:ind w:left="1635" w:hanging="284"/>
      </w:pPr>
      <w:rPr>
        <w:rFonts w:hint="default"/>
        <w:lang w:val="en-US" w:eastAsia="en-US" w:bidi="ar-SA"/>
      </w:rPr>
    </w:lvl>
    <w:lvl w:ilvl="5" w:tplc="0966D522">
      <w:numFmt w:val="bullet"/>
      <w:lvlText w:val="•"/>
      <w:lvlJc w:val="left"/>
      <w:pPr>
        <w:ind w:left="1873" w:hanging="284"/>
      </w:pPr>
      <w:rPr>
        <w:rFonts w:hint="default"/>
        <w:lang w:val="en-US" w:eastAsia="en-US" w:bidi="ar-SA"/>
      </w:rPr>
    </w:lvl>
    <w:lvl w:ilvl="6" w:tplc="2BDC17EE">
      <w:numFmt w:val="bullet"/>
      <w:lvlText w:val="•"/>
      <w:lvlJc w:val="left"/>
      <w:pPr>
        <w:ind w:left="2110" w:hanging="284"/>
      </w:pPr>
      <w:rPr>
        <w:rFonts w:hint="default"/>
        <w:lang w:val="en-US" w:eastAsia="en-US" w:bidi="ar-SA"/>
      </w:rPr>
    </w:lvl>
    <w:lvl w:ilvl="7" w:tplc="6602F5B2">
      <w:numFmt w:val="bullet"/>
      <w:lvlText w:val="•"/>
      <w:lvlJc w:val="left"/>
      <w:pPr>
        <w:ind w:left="2348" w:hanging="284"/>
      </w:pPr>
      <w:rPr>
        <w:rFonts w:hint="default"/>
        <w:lang w:val="en-US" w:eastAsia="en-US" w:bidi="ar-SA"/>
      </w:rPr>
    </w:lvl>
    <w:lvl w:ilvl="8" w:tplc="3AEE1ECA">
      <w:numFmt w:val="bullet"/>
      <w:lvlText w:val="•"/>
      <w:lvlJc w:val="left"/>
      <w:pPr>
        <w:ind w:left="2586" w:hanging="284"/>
      </w:pPr>
      <w:rPr>
        <w:rFonts w:hint="default"/>
        <w:lang w:val="en-US" w:eastAsia="en-US" w:bidi="ar-SA"/>
      </w:rPr>
    </w:lvl>
  </w:abstractNum>
  <w:abstractNum w:abstractNumId="41" w15:restartNumberingAfterBreak="0">
    <w:nsid w:val="546455EB"/>
    <w:multiLevelType w:val="hybridMultilevel"/>
    <w:tmpl w:val="B2501890"/>
    <w:lvl w:ilvl="0" w:tplc="C85C27CA">
      <w:start w:val="1"/>
      <w:numFmt w:val="lowerLetter"/>
      <w:lvlText w:val="(%1)"/>
      <w:lvlJc w:val="left"/>
      <w:pPr>
        <w:ind w:left="1020" w:hanging="324"/>
      </w:pPr>
      <w:rPr>
        <w:rFonts w:ascii="Palatino Linotype" w:eastAsia="Palatino Linotype" w:hAnsi="Palatino Linotype" w:cs="Palatino Linotype" w:hint="default"/>
        <w:b w:val="0"/>
        <w:bCs w:val="0"/>
        <w:i w:val="0"/>
        <w:iCs w:val="0"/>
        <w:color w:val="231F20"/>
        <w:spacing w:val="-5"/>
        <w:w w:val="91"/>
        <w:sz w:val="17"/>
        <w:szCs w:val="17"/>
        <w:lang w:val="en-US" w:eastAsia="en-US" w:bidi="ar-SA"/>
      </w:rPr>
    </w:lvl>
    <w:lvl w:ilvl="1" w:tplc="C48018D4">
      <w:numFmt w:val="bullet"/>
      <w:lvlText w:val="•"/>
      <w:lvlJc w:val="left"/>
      <w:pPr>
        <w:ind w:left="1289" w:hanging="324"/>
      </w:pPr>
      <w:rPr>
        <w:rFonts w:hint="default"/>
        <w:lang w:val="en-US" w:eastAsia="en-US" w:bidi="ar-SA"/>
      </w:rPr>
    </w:lvl>
    <w:lvl w:ilvl="2" w:tplc="E924B420">
      <w:numFmt w:val="bullet"/>
      <w:lvlText w:val="•"/>
      <w:lvlJc w:val="left"/>
      <w:pPr>
        <w:ind w:left="1558" w:hanging="324"/>
      </w:pPr>
      <w:rPr>
        <w:rFonts w:hint="default"/>
        <w:lang w:val="en-US" w:eastAsia="en-US" w:bidi="ar-SA"/>
      </w:rPr>
    </w:lvl>
    <w:lvl w:ilvl="3" w:tplc="9F064EBE">
      <w:numFmt w:val="bullet"/>
      <w:lvlText w:val="•"/>
      <w:lvlJc w:val="left"/>
      <w:pPr>
        <w:ind w:left="1828" w:hanging="324"/>
      </w:pPr>
      <w:rPr>
        <w:rFonts w:hint="default"/>
        <w:lang w:val="en-US" w:eastAsia="en-US" w:bidi="ar-SA"/>
      </w:rPr>
    </w:lvl>
    <w:lvl w:ilvl="4" w:tplc="5DCA8EC0">
      <w:numFmt w:val="bullet"/>
      <w:lvlText w:val="•"/>
      <w:lvlJc w:val="left"/>
      <w:pPr>
        <w:ind w:left="2097" w:hanging="324"/>
      </w:pPr>
      <w:rPr>
        <w:rFonts w:hint="default"/>
        <w:lang w:val="en-US" w:eastAsia="en-US" w:bidi="ar-SA"/>
      </w:rPr>
    </w:lvl>
    <w:lvl w:ilvl="5" w:tplc="D4B01A5E">
      <w:numFmt w:val="bullet"/>
      <w:lvlText w:val="•"/>
      <w:lvlJc w:val="left"/>
      <w:pPr>
        <w:ind w:left="2367" w:hanging="324"/>
      </w:pPr>
      <w:rPr>
        <w:rFonts w:hint="default"/>
        <w:lang w:val="en-US" w:eastAsia="en-US" w:bidi="ar-SA"/>
      </w:rPr>
    </w:lvl>
    <w:lvl w:ilvl="6" w:tplc="FE62A624">
      <w:numFmt w:val="bullet"/>
      <w:lvlText w:val="•"/>
      <w:lvlJc w:val="left"/>
      <w:pPr>
        <w:ind w:left="2636" w:hanging="324"/>
      </w:pPr>
      <w:rPr>
        <w:rFonts w:hint="default"/>
        <w:lang w:val="en-US" w:eastAsia="en-US" w:bidi="ar-SA"/>
      </w:rPr>
    </w:lvl>
    <w:lvl w:ilvl="7" w:tplc="2F38DC84">
      <w:numFmt w:val="bullet"/>
      <w:lvlText w:val="•"/>
      <w:lvlJc w:val="left"/>
      <w:pPr>
        <w:ind w:left="2906" w:hanging="324"/>
      </w:pPr>
      <w:rPr>
        <w:rFonts w:hint="default"/>
        <w:lang w:val="en-US" w:eastAsia="en-US" w:bidi="ar-SA"/>
      </w:rPr>
    </w:lvl>
    <w:lvl w:ilvl="8" w:tplc="5D947AE8">
      <w:numFmt w:val="bullet"/>
      <w:lvlText w:val="•"/>
      <w:lvlJc w:val="left"/>
      <w:pPr>
        <w:ind w:left="3175" w:hanging="324"/>
      </w:pPr>
      <w:rPr>
        <w:rFonts w:hint="default"/>
        <w:lang w:val="en-US" w:eastAsia="en-US" w:bidi="ar-SA"/>
      </w:rPr>
    </w:lvl>
  </w:abstractNum>
  <w:abstractNum w:abstractNumId="42" w15:restartNumberingAfterBreak="0">
    <w:nsid w:val="54CA1FF9"/>
    <w:multiLevelType w:val="hybridMultilevel"/>
    <w:tmpl w:val="87925BA8"/>
    <w:lvl w:ilvl="0" w:tplc="CDFE20B8">
      <w:numFmt w:val="bullet"/>
      <w:lvlText w:val="&gt;"/>
      <w:lvlJc w:val="left"/>
      <w:pPr>
        <w:ind w:left="254" w:hanging="142"/>
      </w:pPr>
      <w:rPr>
        <w:rFonts w:ascii="Palatino Linotype" w:eastAsia="Palatino Linotype" w:hAnsi="Palatino Linotype" w:cs="Palatino Linotype" w:hint="default"/>
        <w:b w:val="0"/>
        <w:bCs w:val="0"/>
        <w:i w:val="0"/>
        <w:iCs w:val="0"/>
        <w:color w:val="6E3694"/>
        <w:w w:val="63"/>
        <w:sz w:val="12"/>
        <w:szCs w:val="12"/>
        <w:lang w:val="en-US" w:eastAsia="en-US" w:bidi="ar-SA"/>
      </w:rPr>
    </w:lvl>
    <w:lvl w:ilvl="1" w:tplc="7F94F640">
      <w:numFmt w:val="bullet"/>
      <w:lvlText w:val="•"/>
      <w:lvlJc w:val="left"/>
      <w:pPr>
        <w:ind w:left="971" w:hanging="142"/>
      </w:pPr>
      <w:rPr>
        <w:rFonts w:hint="default"/>
        <w:lang w:val="en-US" w:eastAsia="en-US" w:bidi="ar-SA"/>
      </w:rPr>
    </w:lvl>
    <w:lvl w:ilvl="2" w:tplc="B36CBBDC">
      <w:numFmt w:val="bullet"/>
      <w:lvlText w:val="•"/>
      <w:lvlJc w:val="left"/>
      <w:pPr>
        <w:ind w:left="1682" w:hanging="142"/>
      </w:pPr>
      <w:rPr>
        <w:rFonts w:hint="default"/>
        <w:lang w:val="en-US" w:eastAsia="en-US" w:bidi="ar-SA"/>
      </w:rPr>
    </w:lvl>
    <w:lvl w:ilvl="3" w:tplc="598E1380">
      <w:numFmt w:val="bullet"/>
      <w:lvlText w:val="•"/>
      <w:lvlJc w:val="left"/>
      <w:pPr>
        <w:ind w:left="2393" w:hanging="142"/>
      </w:pPr>
      <w:rPr>
        <w:rFonts w:hint="default"/>
        <w:lang w:val="en-US" w:eastAsia="en-US" w:bidi="ar-SA"/>
      </w:rPr>
    </w:lvl>
    <w:lvl w:ilvl="4" w:tplc="602CD7BC">
      <w:numFmt w:val="bullet"/>
      <w:lvlText w:val="•"/>
      <w:lvlJc w:val="left"/>
      <w:pPr>
        <w:ind w:left="3104" w:hanging="142"/>
      </w:pPr>
      <w:rPr>
        <w:rFonts w:hint="default"/>
        <w:lang w:val="en-US" w:eastAsia="en-US" w:bidi="ar-SA"/>
      </w:rPr>
    </w:lvl>
    <w:lvl w:ilvl="5" w:tplc="CA828DDA">
      <w:numFmt w:val="bullet"/>
      <w:lvlText w:val="•"/>
      <w:lvlJc w:val="left"/>
      <w:pPr>
        <w:ind w:left="3815" w:hanging="142"/>
      </w:pPr>
      <w:rPr>
        <w:rFonts w:hint="default"/>
        <w:lang w:val="en-US" w:eastAsia="en-US" w:bidi="ar-SA"/>
      </w:rPr>
    </w:lvl>
    <w:lvl w:ilvl="6" w:tplc="5FFCB6FE">
      <w:numFmt w:val="bullet"/>
      <w:lvlText w:val="•"/>
      <w:lvlJc w:val="left"/>
      <w:pPr>
        <w:ind w:left="4526" w:hanging="142"/>
      </w:pPr>
      <w:rPr>
        <w:rFonts w:hint="default"/>
        <w:lang w:val="en-US" w:eastAsia="en-US" w:bidi="ar-SA"/>
      </w:rPr>
    </w:lvl>
    <w:lvl w:ilvl="7" w:tplc="DB0E4E32">
      <w:numFmt w:val="bullet"/>
      <w:lvlText w:val="•"/>
      <w:lvlJc w:val="left"/>
      <w:pPr>
        <w:ind w:left="5237" w:hanging="142"/>
      </w:pPr>
      <w:rPr>
        <w:rFonts w:hint="default"/>
        <w:lang w:val="en-US" w:eastAsia="en-US" w:bidi="ar-SA"/>
      </w:rPr>
    </w:lvl>
    <w:lvl w:ilvl="8" w:tplc="26E8E512">
      <w:numFmt w:val="bullet"/>
      <w:lvlText w:val="•"/>
      <w:lvlJc w:val="left"/>
      <w:pPr>
        <w:ind w:left="5948" w:hanging="142"/>
      </w:pPr>
      <w:rPr>
        <w:rFonts w:hint="default"/>
        <w:lang w:val="en-US" w:eastAsia="en-US" w:bidi="ar-SA"/>
      </w:rPr>
    </w:lvl>
  </w:abstractNum>
  <w:abstractNum w:abstractNumId="43" w15:restartNumberingAfterBreak="0">
    <w:nsid w:val="54DB2C9E"/>
    <w:multiLevelType w:val="hybridMultilevel"/>
    <w:tmpl w:val="DAD0090C"/>
    <w:lvl w:ilvl="0" w:tplc="4A40E6A4">
      <w:numFmt w:val="bullet"/>
      <w:lvlText w:val="–"/>
      <w:lvlJc w:val="left"/>
      <w:pPr>
        <w:ind w:left="867" w:hanging="284"/>
      </w:pPr>
      <w:rPr>
        <w:rFonts w:ascii="Trebuchet MS" w:eastAsia="Trebuchet MS" w:hAnsi="Trebuchet MS" w:cs="Trebuchet MS" w:hint="default"/>
        <w:b w:val="0"/>
        <w:bCs w:val="0"/>
        <w:i w:val="0"/>
        <w:iCs w:val="0"/>
        <w:color w:val="6E3694"/>
        <w:w w:val="136"/>
        <w:sz w:val="12"/>
        <w:szCs w:val="12"/>
        <w:lang w:val="en-US" w:eastAsia="en-US" w:bidi="ar-SA"/>
      </w:rPr>
    </w:lvl>
    <w:lvl w:ilvl="1" w:tplc="9FB0CC0A">
      <w:numFmt w:val="bullet"/>
      <w:lvlText w:val="•"/>
      <w:lvlJc w:val="left"/>
      <w:pPr>
        <w:ind w:left="1145" w:hanging="284"/>
      </w:pPr>
      <w:rPr>
        <w:rFonts w:hint="default"/>
        <w:lang w:val="en-US" w:eastAsia="en-US" w:bidi="ar-SA"/>
      </w:rPr>
    </w:lvl>
    <w:lvl w:ilvl="2" w:tplc="208CDF72">
      <w:numFmt w:val="bullet"/>
      <w:lvlText w:val="•"/>
      <w:lvlJc w:val="left"/>
      <w:pPr>
        <w:ind w:left="1430" w:hanging="284"/>
      </w:pPr>
      <w:rPr>
        <w:rFonts w:hint="default"/>
        <w:lang w:val="en-US" w:eastAsia="en-US" w:bidi="ar-SA"/>
      </w:rPr>
    </w:lvl>
    <w:lvl w:ilvl="3" w:tplc="A0B02A92">
      <w:numFmt w:val="bullet"/>
      <w:lvlText w:val="•"/>
      <w:lvlJc w:val="left"/>
      <w:pPr>
        <w:ind w:left="1716" w:hanging="284"/>
      </w:pPr>
      <w:rPr>
        <w:rFonts w:hint="default"/>
        <w:lang w:val="en-US" w:eastAsia="en-US" w:bidi="ar-SA"/>
      </w:rPr>
    </w:lvl>
    <w:lvl w:ilvl="4" w:tplc="73D05422">
      <w:numFmt w:val="bullet"/>
      <w:lvlText w:val="•"/>
      <w:lvlJc w:val="left"/>
      <w:pPr>
        <w:ind w:left="2001" w:hanging="284"/>
      </w:pPr>
      <w:rPr>
        <w:rFonts w:hint="default"/>
        <w:lang w:val="en-US" w:eastAsia="en-US" w:bidi="ar-SA"/>
      </w:rPr>
    </w:lvl>
    <w:lvl w:ilvl="5" w:tplc="2F6EDEA0">
      <w:numFmt w:val="bullet"/>
      <w:lvlText w:val="•"/>
      <w:lvlJc w:val="left"/>
      <w:pPr>
        <w:ind w:left="2287" w:hanging="284"/>
      </w:pPr>
      <w:rPr>
        <w:rFonts w:hint="default"/>
        <w:lang w:val="en-US" w:eastAsia="en-US" w:bidi="ar-SA"/>
      </w:rPr>
    </w:lvl>
    <w:lvl w:ilvl="6" w:tplc="6392590E">
      <w:numFmt w:val="bullet"/>
      <w:lvlText w:val="•"/>
      <w:lvlJc w:val="left"/>
      <w:pPr>
        <w:ind w:left="2572" w:hanging="284"/>
      </w:pPr>
      <w:rPr>
        <w:rFonts w:hint="default"/>
        <w:lang w:val="en-US" w:eastAsia="en-US" w:bidi="ar-SA"/>
      </w:rPr>
    </w:lvl>
    <w:lvl w:ilvl="7" w:tplc="E514B986">
      <w:numFmt w:val="bullet"/>
      <w:lvlText w:val="•"/>
      <w:lvlJc w:val="left"/>
      <w:pPr>
        <w:ind w:left="2857" w:hanging="284"/>
      </w:pPr>
      <w:rPr>
        <w:rFonts w:hint="default"/>
        <w:lang w:val="en-US" w:eastAsia="en-US" w:bidi="ar-SA"/>
      </w:rPr>
    </w:lvl>
    <w:lvl w:ilvl="8" w:tplc="B9520754">
      <w:numFmt w:val="bullet"/>
      <w:lvlText w:val="•"/>
      <w:lvlJc w:val="left"/>
      <w:pPr>
        <w:ind w:left="3143" w:hanging="284"/>
      </w:pPr>
      <w:rPr>
        <w:rFonts w:hint="default"/>
        <w:lang w:val="en-US" w:eastAsia="en-US" w:bidi="ar-SA"/>
      </w:rPr>
    </w:lvl>
  </w:abstractNum>
  <w:abstractNum w:abstractNumId="44" w15:restartNumberingAfterBreak="0">
    <w:nsid w:val="5C3F39E7"/>
    <w:multiLevelType w:val="hybridMultilevel"/>
    <w:tmpl w:val="3A786864"/>
    <w:lvl w:ilvl="0" w:tplc="5F826950">
      <w:numFmt w:val="bullet"/>
      <w:lvlText w:val="&gt;"/>
      <w:lvlJc w:val="left"/>
      <w:pPr>
        <w:ind w:left="720" w:hanging="360"/>
      </w:pPr>
      <w:rPr>
        <w:rFonts w:ascii="Palatino Linotype" w:eastAsia="Palatino Linotype" w:hAnsi="Palatino Linotype" w:cs="Palatino Linotype" w:hint="default"/>
        <w:b w:val="0"/>
        <w:bCs w:val="0"/>
        <w:i w:val="0"/>
        <w:iCs w:val="0"/>
        <w:color w:val="6E3694"/>
        <w:w w:val="114"/>
        <w:sz w:val="12"/>
        <w:szCs w:val="12"/>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F3E29A4"/>
    <w:multiLevelType w:val="multilevel"/>
    <w:tmpl w:val="5B1A47E8"/>
    <w:lvl w:ilvl="0">
      <w:start w:val="6"/>
      <w:numFmt w:val="decimal"/>
      <w:lvlText w:val="%1"/>
      <w:lvlJc w:val="left"/>
      <w:pPr>
        <w:ind w:left="800" w:hanging="961"/>
      </w:pPr>
      <w:rPr>
        <w:rFonts w:hint="default"/>
        <w:lang w:val="en-US" w:eastAsia="en-US" w:bidi="ar-SA"/>
      </w:rPr>
    </w:lvl>
    <w:lvl w:ilvl="1">
      <w:numFmt w:val="decimal"/>
      <w:lvlText w:val="%1.%2"/>
      <w:lvlJc w:val="left"/>
      <w:pPr>
        <w:ind w:left="800" w:hanging="961"/>
        <w:jc w:val="right"/>
      </w:pPr>
      <w:rPr>
        <w:rFonts w:hint="default"/>
        <w:spacing w:val="0"/>
        <w:w w:val="94"/>
        <w:lang w:val="en-US" w:eastAsia="en-US" w:bidi="ar-SA"/>
      </w:rPr>
    </w:lvl>
    <w:lvl w:ilvl="2">
      <w:numFmt w:val="bullet"/>
      <w:lvlText w:val="•"/>
      <w:lvlJc w:val="left"/>
      <w:pPr>
        <w:ind w:left="2737" w:hanging="961"/>
      </w:pPr>
      <w:rPr>
        <w:rFonts w:hint="default"/>
        <w:lang w:val="en-US" w:eastAsia="en-US" w:bidi="ar-SA"/>
      </w:rPr>
    </w:lvl>
    <w:lvl w:ilvl="3">
      <w:numFmt w:val="bullet"/>
      <w:lvlText w:val="•"/>
      <w:lvlJc w:val="left"/>
      <w:pPr>
        <w:ind w:left="3705" w:hanging="961"/>
      </w:pPr>
      <w:rPr>
        <w:rFonts w:hint="default"/>
        <w:lang w:val="en-US" w:eastAsia="en-US" w:bidi="ar-SA"/>
      </w:rPr>
    </w:lvl>
    <w:lvl w:ilvl="4">
      <w:numFmt w:val="bullet"/>
      <w:lvlText w:val="•"/>
      <w:lvlJc w:val="left"/>
      <w:pPr>
        <w:ind w:left="4674" w:hanging="961"/>
      </w:pPr>
      <w:rPr>
        <w:rFonts w:hint="default"/>
        <w:lang w:val="en-US" w:eastAsia="en-US" w:bidi="ar-SA"/>
      </w:rPr>
    </w:lvl>
    <w:lvl w:ilvl="5">
      <w:numFmt w:val="bullet"/>
      <w:lvlText w:val="•"/>
      <w:lvlJc w:val="left"/>
      <w:pPr>
        <w:ind w:left="5642" w:hanging="961"/>
      </w:pPr>
      <w:rPr>
        <w:rFonts w:hint="default"/>
        <w:lang w:val="en-US" w:eastAsia="en-US" w:bidi="ar-SA"/>
      </w:rPr>
    </w:lvl>
    <w:lvl w:ilvl="6">
      <w:numFmt w:val="bullet"/>
      <w:lvlText w:val="•"/>
      <w:lvlJc w:val="left"/>
      <w:pPr>
        <w:ind w:left="6611" w:hanging="961"/>
      </w:pPr>
      <w:rPr>
        <w:rFonts w:hint="default"/>
        <w:lang w:val="en-US" w:eastAsia="en-US" w:bidi="ar-SA"/>
      </w:rPr>
    </w:lvl>
    <w:lvl w:ilvl="7">
      <w:numFmt w:val="bullet"/>
      <w:lvlText w:val="•"/>
      <w:lvlJc w:val="left"/>
      <w:pPr>
        <w:ind w:left="7579" w:hanging="961"/>
      </w:pPr>
      <w:rPr>
        <w:rFonts w:hint="default"/>
        <w:lang w:val="en-US" w:eastAsia="en-US" w:bidi="ar-SA"/>
      </w:rPr>
    </w:lvl>
    <w:lvl w:ilvl="8">
      <w:numFmt w:val="bullet"/>
      <w:lvlText w:val="•"/>
      <w:lvlJc w:val="left"/>
      <w:pPr>
        <w:ind w:left="8548" w:hanging="961"/>
      </w:pPr>
      <w:rPr>
        <w:rFonts w:hint="default"/>
        <w:lang w:val="en-US" w:eastAsia="en-US" w:bidi="ar-SA"/>
      </w:rPr>
    </w:lvl>
  </w:abstractNum>
  <w:abstractNum w:abstractNumId="46" w15:restartNumberingAfterBreak="0">
    <w:nsid w:val="62D67BF2"/>
    <w:multiLevelType w:val="hybridMultilevel"/>
    <w:tmpl w:val="8F924EA8"/>
    <w:lvl w:ilvl="0" w:tplc="06F43880">
      <w:numFmt w:val="bullet"/>
      <w:lvlText w:val="–"/>
      <w:lvlJc w:val="left"/>
      <w:pPr>
        <w:ind w:left="867" w:hanging="284"/>
      </w:pPr>
      <w:rPr>
        <w:rFonts w:ascii="Trebuchet MS" w:eastAsia="Trebuchet MS" w:hAnsi="Trebuchet MS" w:cs="Trebuchet MS" w:hint="default"/>
        <w:b w:val="0"/>
        <w:bCs w:val="0"/>
        <w:i w:val="0"/>
        <w:iCs w:val="0"/>
        <w:color w:val="6E3694"/>
        <w:w w:val="136"/>
        <w:sz w:val="12"/>
        <w:szCs w:val="12"/>
        <w:lang w:val="en-US" w:eastAsia="en-US" w:bidi="ar-SA"/>
      </w:rPr>
    </w:lvl>
    <w:lvl w:ilvl="1" w:tplc="0F023ED6">
      <w:numFmt w:val="bullet"/>
      <w:lvlText w:val="•"/>
      <w:lvlJc w:val="left"/>
      <w:pPr>
        <w:ind w:left="1082" w:hanging="284"/>
      </w:pPr>
      <w:rPr>
        <w:rFonts w:hint="default"/>
        <w:lang w:val="en-US" w:eastAsia="en-US" w:bidi="ar-SA"/>
      </w:rPr>
    </w:lvl>
    <w:lvl w:ilvl="2" w:tplc="F7CABC32">
      <w:numFmt w:val="bullet"/>
      <w:lvlText w:val="•"/>
      <w:lvlJc w:val="left"/>
      <w:pPr>
        <w:ind w:left="1305" w:hanging="284"/>
      </w:pPr>
      <w:rPr>
        <w:rFonts w:hint="default"/>
        <w:lang w:val="en-US" w:eastAsia="en-US" w:bidi="ar-SA"/>
      </w:rPr>
    </w:lvl>
    <w:lvl w:ilvl="3" w:tplc="4252C418">
      <w:numFmt w:val="bullet"/>
      <w:lvlText w:val="•"/>
      <w:lvlJc w:val="left"/>
      <w:pPr>
        <w:ind w:left="1527" w:hanging="284"/>
      </w:pPr>
      <w:rPr>
        <w:rFonts w:hint="default"/>
        <w:lang w:val="en-US" w:eastAsia="en-US" w:bidi="ar-SA"/>
      </w:rPr>
    </w:lvl>
    <w:lvl w:ilvl="4" w:tplc="6E762C82">
      <w:numFmt w:val="bullet"/>
      <w:lvlText w:val="•"/>
      <w:lvlJc w:val="left"/>
      <w:pPr>
        <w:ind w:left="1750" w:hanging="284"/>
      </w:pPr>
      <w:rPr>
        <w:rFonts w:hint="default"/>
        <w:lang w:val="en-US" w:eastAsia="en-US" w:bidi="ar-SA"/>
      </w:rPr>
    </w:lvl>
    <w:lvl w:ilvl="5" w:tplc="D4D6C956">
      <w:numFmt w:val="bullet"/>
      <w:lvlText w:val="•"/>
      <w:lvlJc w:val="left"/>
      <w:pPr>
        <w:ind w:left="1973" w:hanging="284"/>
      </w:pPr>
      <w:rPr>
        <w:rFonts w:hint="default"/>
        <w:lang w:val="en-US" w:eastAsia="en-US" w:bidi="ar-SA"/>
      </w:rPr>
    </w:lvl>
    <w:lvl w:ilvl="6" w:tplc="9F56232C">
      <w:numFmt w:val="bullet"/>
      <w:lvlText w:val="•"/>
      <w:lvlJc w:val="left"/>
      <w:pPr>
        <w:ind w:left="2195" w:hanging="284"/>
      </w:pPr>
      <w:rPr>
        <w:rFonts w:hint="default"/>
        <w:lang w:val="en-US" w:eastAsia="en-US" w:bidi="ar-SA"/>
      </w:rPr>
    </w:lvl>
    <w:lvl w:ilvl="7" w:tplc="DA4C3AC0">
      <w:numFmt w:val="bullet"/>
      <w:lvlText w:val="•"/>
      <w:lvlJc w:val="left"/>
      <w:pPr>
        <w:ind w:left="2418" w:hanging="284"/>
      </w:pPr>
      <w:rPr>
        <w:rFonts w:hint="default"/>
        <w:lang w:val="en-US" w:eastAsia="en-US" w:bidi="ar-SA"/>
      </w:rPr>
    </w:lvl>
    <w:lvl w:ilvl="8" w:tplc="2F262E1A">
      <w:numFmt w:val="bullet"/>
      <w:lvlText w:val="•"/>
      <w:lvlJc w:val="left"/>
      <w:pPr>
        <w:ind w:left="2641" w:hanging="284"/>
      </w:pPr>
      <w:rPr>
        <w:rFonts w:hint="default"/>
        <w:lang w:val="en-US" w:eastAsia="en-US" w:bidi="ar-SA"/>
      </w:rPr>
    </w:lvl>
  </w:abstractNum>
  <w:abstractNum w:abstractNumId="47" w15:restartNumberingAfterBreak="0">
    <w:nsid w:val="667445CE"/>
    <w:multiLevelType w:val="hybridMultilevel"/>
    <w:tmpl w:val="585C5210"/>
    <w:lvl w:ilvl="0" w:tplc="99282B78">
      <w:start w:val="1"/>
      <w:numFmt w:val="lowerLetter"/>
      <w:lvlText w:val="%1."/>
      <w:lvlJc w:val="left"/>
      <w:pPr>
        <w:ind w:left="600" w:hanging="284"/>
      </w:pPr>
      <w:rPr>
        <w:rFonts w:ascii="Palatino Linotype" w:eastAsia="Palatino Linotype" w:hAnsi="Palatino Linotype" w:cs="Palatino Linotype" w:hint="default"/>
        <w:b w:val="0"/>
        <w:bCs w:val="0"/>
        <w:i w:val="0"/>
        <w:iCs w:val="0"/>
        <w:color w:val="231F20"/>
        <w:spacing w:val="0"/>
        <w:w w:val="97"/>
        <w:sz w:val="17"/>
        <w:szCs w:val="17"/>
        <w:lang w:val="en-US" w:eastAsia="en-US" w:bidi="ar-SA"/>
      </w:rPr>
    </w:lvl>
    <w:lvl w:ilvl="1" w:tplc="25C07B0E">
      <w:numFmt w:val="bullet"/>
      <w:lvlText w:val="•"/>
      <w:lvlJc w:val="left"/>
      <w:pPr>
        <w:ind w:left="851" w:hanging="284"/>
      </w:pPr>
      <w:rPr>
        <w:rFonts w:hint="default"/>
        <w:lang w:val="en-US" w:eastAsia="en-US" w:bidi="ar-SA"/>
      </w:rPr>
    </w:lvl>
    <w:lvl w:ilvl="2" w:tplc="2EB2C1F8">
      <w:numFmt w:val="bullet"/>
      <w:lvlText w:val="•"/>
      <w:lvlJc w:val="left"/>
      <w:pPr>
        <w:ind w:left="1102" w:hanging="284"/>
      </w:pPr>
      <w:rPr>
        <w:rFonts w:hint="default"/>
        <w:lang w:val="en-US" w:eastAsia="en-US" w:bidi="ar-SA"/>
      </w:rPr>
    </w:lvl>
    <w:lvl w:ilvl="3" w:tplc="C87271C4">
      <w:numFmt w:val="bullet"/>
      <w:lvlText w:val="•"/>
      <w:lvlJc w:val="left"/>
      <w:pPr>
        <w:ind w:left="1353" w:hanging="284"/>
      </w:pPr>
      <w:rPr>
        <w:rFonts w:hint="default"/>
        <w:lang w:val="en-US" w:eastAsia="en-US" w:bidi="ar-SA"/>
      </w:rPr>
    </w:lvl>
    <w:lvl w:ilvl="4" w:tplc="DAC0AB2E">
      <w:numFmt w:val="bullet"/>
      <w:lvlText w:val="•"/>
      <w:lvlJc w:val="left"/>
      <w:pPr>
        <w:ind w:left="1604" w:hanging="284"/>
      </w:pPr>
      <w:rPr>
        <w:rFonts w:hint="default"/>
        <w:lang w:val="en-US" w:eastAsia="en-US" w:bidi="ar-SA"/>
      </w:rPr>
    </w:lvl>
    <w:lvl w:ilvl="5" w:tplc="84CAA030">
      <w:numFmt w:val="bullet"/>
      <w:lvlText w:val="•"/>
      <w:lvlJc w:val="left"/>
      <w:pPr>
        <w:ind w:left="1856" w:hanging="284"/>
      </w:pPr>
      <w:rPr>
        <w:rFonts w:hint="default"/>
        <w:lang w:val="en-US" w:eastAsia="en-US" w:bidi="ar-SA"/>
      </w:rPr>
    </w:lvl>
    <w:lvl w:ilvl="6" w:tplc="DF00A5B0">
      <w:numFmt w:val="bullet"/>
      <w:lvlText w:val="•"/>
      <w:lvlJc w:val="left"/>
      <w:pPr>
        <w:ind w:left="2107" w:hanging="284"/>
      </w:pPr>
      <w:rPr>
        <w:rFonts w:hint="default"/>
        <w:lang w:val="en-US" w:eastAsia="en-US" w:bidi="ar-SA"/>
      </w:rPr>
    </w:lvl>
    <w:lvl w:ilvl="7" w:tplc="F2A2B07C">
      <w:numFmt w:val="bullet"/>
      <w:lvlText w:val="•"/>
      <w:lvlJc w:val="left"/>
      <w:pPr>
        <w:ind w:left="2358" w:hanging="284"/>
      </w:pPr>
      <w:rPr>
        <w:rFonts w:hint="default"/>
        <w:lang w:val="en-US" w:eastAsia="en-US" w:bidi="ar-SA"/>
      </w:rPr>
    </w:lvl>
    <w:lvl w:ilvl="8" w:tplc="0BCABC2E">
      <w:numFmt w:val="bullet"/>
      <w:lvlText w:val="•"/>
      <w:lvlJc w:val="left"/>
      <w:pPr>
        <w:ind w:left="2609" w:hanging="284"/>
      </w:pPr>
      <w:rPr>
        <w:rFonts w:hint="default"/>
        <w:lang w:val="en-US" w:eastAsia="en-US" w:bidi="ar-SA"/>
      </w:rPr>
    </w:lvl>
  </w:abstractNum>
  <w:abstractNum w:abstractNumId="48" w15:restartNumberingAfterBreak="0">
    <w:nsid w:val="6A2E3B12"/>
    <w:multiLevelType w:val="hybridMultilevel"/>
    <w:tmpl w:val="9E2ED386"/>
    <w:lvl w:ilvl="0" w:tplc="39C4977C">
      <w:numFmt w:val="bullet"/>
      <w:lvlText w:val="&gt;"/>
      <w:lvlJc w:val="left"/>
      <w:pPr>
        <w:ind w:left="254" w:hanging="142"/>
      </w:pPr>
      <w:rPr>
        <w:rFonts w:ascii="Palatino Linotype" w:eastAsia="Palatino Linotype" w:hAnsi="Palatino Linotype" w:cs="Palatino Linotype" w:hint="default"/>
        <w:b w:val="0"/>
        <w:bCs w:val="0"/>
        <w:i w:val="0"/>
        <w:iCs w:val="0"/>
        <w:color w:val="6E3694"/>
        <w:w w:val="63"/>
        <w:sz w:val="12"/>
        <w:szCs w:val="12"/>
        <w:lang w:val="en-US" w:eastAsia="en-US" w:bidi="ar-SA"/>
      </w:rPr>
    </w:lvl>
    <w:lvl w:ilvl="1" w:tplc="E3F6D660">
      <w:numFmt w:val="bullet"/>
      <w:lvlText w:val="•"/>
      <w:lvlJc w:val="left"/>
      <w:pPr>
        <w:ind w:left="971" w:hanging="142"/>
      </w:pPr>
      <w:rPr>
        <w:rFonts w:hint="default"/>
        <w:lang w:val="en-US" w:eastAsia="en-US" w:bidi="ar-SA"/>
      </w:rPr>
    </w:lvl>
    <w:lvl w:ilvl="2" w:tplc="E362C126">
      <w:numFmt w:val="bullet"/>
      <w:lvlText w:val="•"/>
      <w:lvlJc w:val="left"/>
      <w:pPr>
        <w:ind w:left="1682" w:hanging="142"/>
      </w:pPr>
      <w:rPr>
        <w:rFonts w:hint="default"/>
        <w:lang w:val="en-US" w:eastAsia="en-US" w:bidi="ar-SA"/>
      </w:rPr>
    </w:lvl>
    <w:lvl w:ilvl="3" w:tplc="6600A860">
      <w:numFmt w:val="bullet"/>
      <w:lvlText w:val="•"/>
      <w:lvlJc w:val="left"/>
      <w:pPr>
        <w:ind w:left="2393" w:hanging="142"/>
      </w:pPr>
      <w:rPr>
        <w:rFonts w:hint="default"/>
        <w:lang w:val="en-US" w:eastAsia="en-US" w:bidi="ar-SA"/>
      </w:rPr>
    </w:lvl>
    <w:lvl w:ilvl="4" w:tplc="FC0E5142">
      <w:numFmt w:val="bullet"/>
      <w:lvlText w:val="•"/>
      <w:lvlJc w:val="left"/>
      <w:pPr>
        <w:ind w:left="3104" w:hanging="142"/>
      </w:pPr>
      <w:rPr>
        <w:rFonts w:hint="default"/>
        <w:lang w:val="en-US" w:eastAsia="en-US" w:bidi="ar-SA"/>
      </w:rPr>
    </w:lvl>
    <w:lvl w:ilvl="5" w:tplc="B1860FE6">
      <w:numFmt w:val="bullet"/>
      <w:lvlText w:val="•"/>
      <w:lvlJc w:val="left"/>
      <w:pPr>
        <w:ind w:left="3815" w:hanging="142"/>
      </w:pPr>
      <w:rPr>
        <w:rFonts w:hint="default"/>
        <w:lang w:val="en-US" w:eastAsia="en-US" w:bidi="ar-SA"/>
      </w:rPr>
    </w:lvl>
    <w:lvl w:ilvl="6" w:tplc="4D02CD4E">
      <w:numFmt w:val="bullet"/>
      <w:lvlText w:val="•"/>
      <w:lvlJc w:val="left"/>
      <w:pPr>
        <w:ind w:left="4526" w:hanging="142"/>
      </w:pPr>
      <w:rPr>
        <w:rFonts w:hint="default"/>
        <w:lang w:val="en-US" w:eastAsia="en-US" w:bidi="ar-SA"/>
      </w:rPr>
    </w:lvl>
    <w:lvl w:ilvl="7" w:tplc="B05643DC">
      <w:numFmt w:val="bullet"/>
      <w:lvlText w:val="•"/>
      <w:lvlJc w:val="left"/>
      <w:pPr>
        <w:ind w:left="5237" w:hanging="142"/>
      </w:pPr>
      <w:rPr>
        <w:rFonts w:hint="default"/>
        <w:lang w:val="en-US" w:eastAsia="en-US" w:bidi="ar-SA"/>
      </w:rPr>
    </w:lvl>
    <w:lvl w:ilvl="8" w:tplc="DA8E04C0">
      <w:numFmt w:val="bullet"/>
      <w:lvlText w:val="•"/>
      <w:lvlJc w:val="left"/>
      <w:pPr>
        <w:ind w:left="5948" w:hanging="142"/>
      </w:pPr>
      <w:rPr>
        <w:rFonts w:hint="default"/>
        <w:lang w:val="en-US" w:eastAsia="en-US" w:bidi="ar-SA"/>
      </w:rPr>
    </w:lvl>
  </w:abstractNum>
  <w:abstractNum w:abstractNumId="49" w15:restartNumberingAfterBreak="0">
    <w:nsid w:val="6CA65D71"/>
    <w:multiLevelType w:val="multilevel"/>
    <w:tmpl w:val="2408A95C"/>
    <w:lvl w:ilvl="0">
      <w:start w:val="4"/>
      <w:numFmt w:val="decimal"/>
      <w:lvlText w:val="%1"/>
      <w:lvlJc w:val="left"/>
      <w:pPr>
        <w:ind w:left="773" w:hanging="482"/>
      </w:pPr>
      <w:rPr>
        <w:rFonts w:hint="default"/>
        <w:lang w:val="en-US" w:eastAsia="en-US" w:bidi="ar-SA"/>
      </w:rPr>
    </w:lvl>
    <w:lvl w:ilvl="1">
      <w:start w:val="5"/>
      <w:numFmt w:val="decimal"/>
      <w:lvlText w:val="%1.%2"/>
      <w:lvlJc w:val="left"/>
      <w:pPr>
        <w:ind w:left="773" w:hanging="482"/>
      </w:pPr>
      <w:rPr>
        <w:rFonts w:hint="default"/>
        <w:lang w:val="en-US" w:eastAsia="en-US" w:bidi="ar-SA"/>
      </w:rPr>
    </w:lvl>
    <w:lvl w:ilvl="2">
      <w:start w:val="2"/>
      <w:numFmt w:val="decimal"/>
      <w:lvlText w:val="%1.%2.%3"/>
      <w:lvlJc w:val="left"/>
      <w:pPr>
        <w:ind w:left="773" w:hanging="482"/>
      </w:pPr>
      <w:rPr>
        <w:rFonts w:ascii="Calibri" w:eastAsia="Calibri" w:hAnsi="Calibri" w:cs="Calibri" w:hint="default"/>
        <w:b/>
        <w:bCs/>
        <w:i w:val="0"/>
        <w:iCs w:val="0"/>
        <w:color w:val="291A44"/>
        <w:w w:val="84"/>
        <w:sz w:val="19"/>
        <w:szCs w:val="19"/>
        <w:lang w:val="en-US" w:eastAsia="en-US" w:bidi="ar-SA"/>
      </w:rPr>
    </w:lvl>
    <w:lvl w:ilvl="3">
      <w:numFmt w:val="bullet"/>
      <w:lvlText w:val="•"/>
      <w:lvlJc w:val="left"/>
      <w:pPr>
        <w:ind w:left="1457" w:hanging="482"/>
      </w:pPr>
      <w:rPr>
        <w:rFonts w:hint="default"/>
        <w:lang w:val="en-US" w:eastAsia="en-US" w:bidi="ar-SA"/>
      </w:rPr>
    </w:lvl>
    <w:lvl w:ilvl="4">
      <w:numFmt w:val="bullet"/>
      <w:lvlText w:val="•"/>
      <w:lvlJc w:val="left"/>
      <w:pPr>
        <w:ind w:left="1683" w:hanging="482"/>
      </w:pPr>
      <w:rPr>
        <w:rFonts w:hint="default"/>
        <w:lang w:val="en-US" w:eastAsia="en-US" w:bidi="ar-SA"/>
      </w:rPr>
    </w:lvl>
    <w:lvl w:ilvl="5">
      <w:numFmt w:val="bullet"/>
      <w:lvlText w:val="•"/>
      <w:lvlJc w:val="left"/>
      <w:pPr>
        <w:ind w:left="1909" w:hanging="482"/>
      </w:pPr>
      <w:rPr>
        <w:rFonts w:hint="default"/>
        <w:lang w:val="en-US" w:eastAsia="en-US" w:bidi="ar-SA"/>
      </w:rPr>
    </w:lvl>
    <w:lvl w:ilvl="6">
      <w:numFmt w:val="bullet"/>
      <w:lvlText w:val="•"/>
      <w:lvlJc w:val="left"/>
      <w:pPr>
        <w:ind w:left="2135" w:hanging="482"/>
      </w:pPr>
      <w:rPr>
        <w:rFonts w:hint="default"/>
        <w:lang w:val="en-US" w:eastAsia="en-US" w:bidi="ar-SA"/>
      </w:rPr>
    </w:lvl>
    <w:lvl w:ilvl="7">
      <w:numFmt w:val="bullet"/>
      <w:lvlText w:val="•"/>
      <w:lvlJc w:val="left"/>
      <w:pPr>
        <w:ind w:left="2360" w:hanging="482"/>
      </w:pPr>
      <w:rPr>
        <w:rFonts w:hint="default"/>
        <w:lang w:val="en-US" w:eastAsia="en-US" w:bidi="ar-SA"/>
      </w:rPr>
    </w:lvl>
    <w:lvl w:ilvl="8">
      <w:numFmt w:val="bullet"/>
      <w:lvlText w:val="•"/>
      <w:lvlJc w:val="left"/>
      <w:pPr>
        <w:ind w:left="2586" w:hanging="482"/>
      </w:pPr>
      <w:rPr>
        <w:rFonts w:hint="default"/>
        <w:lang w:val="en-US" w:eastAsia="en-US" w:bidi="ar-SA"/>
      </w:rPr>
    </w:lvl>
  </w:abstractNum>
  <w:abstractNum w:abstractNumId="50" w15:restartNumberingAfterBreak="0">
    <w:nsid w:val="6D772EDE"/>
    <w:multiLevelType w:val="hybridMultilevel"/>
    <w:tmpl w:val="8CECD108"/>
    <w:lvl w:ilvl="0" w:tplc="BBCAD150">
      <w:numFmt w:val="bullet"/>
      <w:lvlText w:val="&gt;"/>
      <w:lvlJc w:val="left"/>
      <w:pPr>
        <w:ind w:left="254" w:hanging="142"/>
      </w:pPr>
      <w:rPr>
        <w:rFonts w:ascii="Palatino Linotype" w:eastAsia="Palatino Linotype" w:hAnsi="Palatino Linotype" w:cs="Palatino Linotype" w:hint="default"/>
        <w:b w:val="0"/>
        <w:bCs w:val="0"/>
        <w:i w:val="0"/>
        <w:iCs w:val="0"/>
        <w:color w:val="6E3694"/>
        <w:w w:val="63"/>
        <w:sz w:val="12"/>
        <w:szCs w:val="12"/>
        <w:lang w:val="en-US" w:eastAsia="en-US" w:bidi="ar-SA"/>
      </w:rPr>
    </w:lvl>
    <w:lvl w:ilvl="1" w:tplc="82903BF4">
      <w:numFmt w:val="bullet"/>
      <w:lvlText w:val="•"/>
      <w:lvlJc w:val="left"/>
      <w:pPr>
        <w:ind w:left="971" w:hanging="142"/>
      </w:pPr>
      <w:rPr>
        <w:rFonts w:hint="default"/>
        <w:lang w:val="en-US" w:eastAsia="en-US" w:bidi="ar-SA"/>
      </w:rPr>
    </w:lvl>
    <w:lvl w:ilvl="2" w:tplc="5874AB92">
      <w:numFmt w:val="bullet"/>
      <w:lvlText w:val="•"/>
      <w:lvlJc w:val="left"/>
      <w:pPr>
        <w:ind w:left="1682" w:hanging="142"/>
      </w:pPr>
      <w:rPr>
        <w:rFonts w:hint="default"/>
        <w:lang w:val="en-US" w:eastAsia="en-US" w:bidi="ar-SA"/>
      </w:rPr>
    </w:lvl>
    <w:lvl w:ilvl="3" w:tplc="8E6C6C20">
      <w:numFmt w:val="bullet"/>
      <w:lvlText w:val="•"/>
      <w:lvlJc w:val="left"/>
      <w:pPr>
        <w:ind w:left="2393" w:hanging="142"/>
      </w:pPr>
      <w:rPr>
        <w:rFonts w:hint="default"/>
        <w:lang w:val="en-US" w:eastAsia="en-US" w:bidi="ar-SA"/>
      </w:rPr>
    </w:lvl>
    <w:lvl w:ilvl="4" w:tplc="7D48BEB2">
      <w:numFmt w:val="bullet"/>
      <w:lvlText w:val="•"/>
      <w:lvlJc w:val="left"/>
      <w:pPr>
        <w:ind w:left="3104" w:hanging="142"/>
      </w:pPr>
      <w:rPr>
        <w:rFonts w:hint="default"/>
        <w:lang w:val="en-US" w:eastAsia="en-US" w:bidi="ar-SA"/>
      </w:rPr>
    </w:lvl>
    <w:lvl w:ilvl="5" w:tplc="331ABBEC">
      <w:numFmt w:val="bullet"/>
      <w:lvlText w:val="•"/>
      <w:lvlJc w:val="left"/>
      <w:pPr>
        <w:ind w:left="3815" w:hanging="142"/>
      </w:pPr>
      <w:rPr>
        <w:rFonts w:hint="default"/>
        <w:lang w:val="en-US" w:eastAsia="en-US" w:bidi="ar-SA"/>
      </w:rPr>
    </w:lvl>
    <w:lvl w:ilvl="6" w:tplc="DEA02DB2">
      <w:numFmt w:val="bullet"/>
      <w:lvlText w:val="•"/>
      <w:lvlJc w:val="left"/>
      <w:pPr>
        <w:ind w:left="4526" w:hanging="142"/>
      </w:pPr>
      <w:rPr>
        <w:rFonts w:hint="default"/>
        <w:lang w:val="en-US" w:eastAsia="en-US" w:bidi="ar-SA"/>
      </w:rPr>
    </w:lvl>
    <w:lvl w:ilvl="7" w:tplc="6FA448F8">
      <w:numFmt w:val="bullet"/>
      <w:lvlText w:val="•"/>
      <w:lvlJc w:val="left"/>
      <w:pPr>
        <w:ind w:left="5237" w:hanging="142"/>
      </w:pPr>
      <w:rPr>
        <w:rFonts w:hint="default"/>
        <w:lang w:val="en-US" w:eastAsia="en-US" w:bidi="ar-SA"/>
      </w:rPr>
    </w:lvl>
    <w:lvl w:ilvl="8" w:tplc="AF223D16">
      <w:numFmt w:val="bullet"/>
      <w:lvlText w:val="•"/>
      <w:lvlJc w:val="left"/>
      <w:pPr>
        <w:ind w:left="5948" w:hanging="142"/>
      </w:pPr>
      <w:rPr>
        <w:rFonts w:hint="default"/>
        <w:lang w:val="en-US" w:eastAsia="en-US" w:bidi="ar-SA"/>
      </w:rPr>
    </w:lvl>
  </w:abstractNum>
  <w:abstractNum w:abstractNumId="51" w15:restartNumberingAfterBreak="0">
    <w:nsid w:val="72C24669"/>
    <w:multiLevelType w:val="hybridMultilevel"/>
    <w:tmpl w:val="E886171E"/>
    <w:lvl w:ilvl="0" w:tplc="3F6EE498">
      <w:numFmt w:val="bullet"/>
      <w:lvlText w:val="–"/>
      <w:lvlJc w:val="left"/>
      <w:pPr>
        <w:ind w:left="867" w:hanging="284"/>
      </w:pPr>
      <w:rPr>
        <w:rFonts w:ascii="Trebuchet MS" w:eastAsia="Trebuchet MS" w:hAnsi="Trebuchet MS" w:cs="Trebuchet MS" w:hint="default"/>
        <w:b w:val="0"/>
        <w:bCs w:val="0"/>
        <w:i w:val="0"/>
        <w:iCs w:val="0"/>
        <w:color w:val="6E3694"/>
        <w:w w:val="136"/>
        <w:sz w:val="12"/>
        <w:szCs w:val="12"/>
        <w:lang w:val="en-US" w:eastAsia="en-US" w:bidi="ar-SA"/>
      </w:rPr>
    </w:lvl>
    <w:lvl w:ilvl="1" w:tplc="3586A6BC">
      <w:numFmt w:val="bullet"/>
      <w:lvlText w:val="•"/>
      <w:lvlJc w:val="left"/>
      <w:pPr>
        <w:ind w:left="1150" w:hanging="284"/>
      </w:pPr>
      <w:rPr>
        <w:rFonts w:ascii="Palatino Linotype" w:eastAsia="Palatino Linotype" w:hAnsi="Palatino Linotype" w:cs="Palatino Linotype" w:hint="default"/>
        <w:b w:val="0"/>
        <w:bCs w:val="0"/>
        <w:i w:val="0"/>
        <w:iCs w:val="0"/>
        <w:color w:val="6E3694"/>
        <w:w w:val="92"/>
        <w:position w:val="2"/>
        <w:sz w:val="17"/>
        <w:szCs w:val="17"/>
        <w:lang w:val="en-US" w:eastAsia="en-US" w:bidi="ar-SA"/>
      </w:rPr>
    </w:lvl>
    <w:lvl w:ilvl="2" w:tplc="07EC2EF4">
      <w:numFmt w:val="bullet"/>
      <w:lvlText w:val="–"/>
      <w:lvlJc w:val="left"/>
      <w:pPr>
        <w:ind w:left="1364" w:hanging="284"/>
      </w:pPr>
      <w:rPr>
        <w:rFonts w:ascii="Trebuchet MS" w:eastAsia="Trebuchet MS" w:hAnsi="Trebuchet MS" w:cs="Trebuchet MS" w:hint="default"/>
        <w:b w:val="0"/>
        <w:bCs w:val="0"/>
        <w:i w:val="0"/>
        <w:iCs w:val="0"/>
        <w:color w:val="6E3694"/>
        <w:w w:val="136"/>
        <w:sz w:val="12"/>
        <w:szCs w:val="12"/>
        <w:lang w:val="en-US" w:eastAsia="en-US" w:bidi="ar-SA"/>
      </w:rPr>
    </w:lvl>
    <w:lvl w:ilvl="3" w:tplc="BA168782">
      <w:numFmt w:val="bullet"/>
      <w:lvlText w:val="•"/>
      <w:lvlJc w:val="left"/>
      <w:pPr>
        <w:ind w:left="1647" w:hanging="284"/>
      </w:pPr>
      <w:rPr>
        <w:rFonts w:ascii="Palatino Linotype" w:eastAsia="Palatino Linotype" w:hAnsi="Palatino Linotype" w:cs="Palatino Linotype" w:hint="default"/>
        <w:b w:val="0"/>
        <w:bCs w:val="0"/>
        <w:i w:val="0"/>
        <w:iCs w:val="0"/>
        <w:color w:val="6E3694"/>
        <w:w w:val="92"/>
        <w:position w:val="2"/>
        <w:sz w:val="17"/>
        <w:szCs w:val="17"/>
        <w:lang w:val="en-US" w:eastAsia="en-US" w:bidi="ar-SA"/>
      </w:rPr>
    </w:lvl>
    <w:lvl w:ilvl="4" w:tplc="12BC02AA">
      <w:numFmt w:val="bullet"/>
      <w:lvlText w:val="•"/>
      <w:lvlJc w:val="left"/>
      <w:pPr>
        <w:ind w:left="869" w:hanging="284"/>
      </w:pPr>
      <w:rPr>
        <w:rFonts w:hint="default"/>
        <w:lang w:val="en-US" w:eastAsia="en-US" w:bidi="ar-SA"/>
      </w:rPr>
    </w:lvl>
    <w:lvl w:ilvl="5" w:tplc="B4F0F7DE">
      <w:numFmt w:val="bullet"/>
      <w:lvlText w:val="•"/>
      <w:lvlJc w:val="left"/>
      <w:pPr>
        <w:ind w:left="99" w:hanging="284"/>
      </w:pPr>
      <w:rPr>
        <w:rFonts w:hint="default"/>
        <w:lang w:val="en-US" w:eastAsia="en-US" w:bidi="ar-SA"/>
      </w:rPr>
    </w:lvl>
    <w:lvl w:ilvl="6" w:tplc="B1AA3A5A">
      <w:numFmt w:val="bullet"/>
      <w:lvlText w:val="•"/>
      <w:lvlJc w:val="left"/>
      <w:pPr>
        <w:ind w:left="-671" w:hanging="284"/>
      </w:pPr>
      <w:rPr>
        <w:rFonts w:hint="default"/>
        <w:lang w:val="en-US" w:eastAsia="en-US" w:bidi="ar-SA"/>
      </w:rPr>
    </w:lvl>
    <w:lvl w:ilvl="7" w:tplc="0F1052A8">
      <w:numFmt w:val="bullet"/>
      <w:lvlText w:val="•"/>
      <w:lvlJc w:val="left"/>
      <w:pPr>
        <w:ind w:left="-1441" w:hanging="284"/>
      </w:pPr>
      <w:rPr>
        <w:rFonts w:hint="default"/>
        <w:lang w:val="en-US" w:eastAsia="en-US" w:bidi="ar-SA"/>
      </w:rPr>
    </w:lvl>
    <w:lvl w:ilvl="8" w:tplc="5F3007CE">
      <w:numFmt w:val="bullet"/>
      <w:lvlText w:val="•"/>
      <w:lvlJc w:val="left"/>
      <w:pPr>
        <w:ind w:left="-2211" w:hanging="284"/>
      </w:pPr>
      <w:rPr>
        <w:rFonts w:hint="default"/>
        <w:lang w:val="en-US" w:eastAsia="en-US" w:bidi="ar-SA"/>
      </w:rPr>
    </w:lvl>
  </w:abstractNum>
  <w:abstractNum w:abstractNumId="52" w15:restartNumberingAfterBreak="0">
    <w:nsid w:val="76A744E7"/>
    <w:multiLevelType w:val="multilevel"/>
    <w:tmpl w:val="44C485C2"/>
    <w:lvl w:ilvl="0">
      <w:start w:val="7"/>
      <w:numFmt w:val="decimal"/>
      <w:lvlText w:val="%1"/>
      <w:lvlJc w:val="left"/>
      <w:pPr>
        <w:ind w:left="1657" w:hanging="861"/>
      </w:pPr>
      <w:rPr>
        <w:rFonts w:hint="default"/>
        <w:lang w:val="en-US" w:eastAsia="en-US" w:bidi="ar-SA"/>
      </w:rPr>
    </w:lvl>
    <w:lvl w:ilvl="1">
      <w:numFmt w:val="decimal"/>
      <w:lvlText w:val="%1.%2"/>
      <w:lvlJc w:val="left"/>
      <w:pPr>
        <w:ind w:left="1657" w:hanging="861"/>
        <w:jc w:val="right"/>
      </w:pPr>
      <w:rPr>
        <w:rFonts w:hint="default"/>
        <w:spacing w:val="0"/>
        <w:w w:val="94"/>
        <w:lang w:val="en-US" w:eastAsia="en-US" w:bidi="ar-SA"/>
      </w:rPr>
    </w:lvl>
    <w:lvl w:ilvl="2">
      <w:numFmt w:val="bullet"/>
      <w:lvlText w:val="•"/>
      <w:lvlJc w:val="left"/>
      <w:pPr>
        <w:ind w:left="3425" w:hanging="861"/>
      </w:pPr>
      <w:rPr>
        <w:rFonts w:hint="default"/>
        <w:lang w:val="en-US" w:eastAsia="en-US" w:bidi="ar-SA"/>
      </w:rPr>
    </w:lvl>
    <w:lvl w:ilvl="3">
      <w:numFmt w:val="bullet"/>
      <w:lvlText w:val="•"/>
      <w:lvlJc w:val="left"/>
      <w:pPr>
        <w:ind w:left="4307" w:hanging="861"/>
      </w:pPr>
      <w:rPr>
        <w:rFonts w:hint="default"/>
        <w:lang w:val="en-US" w:eastAsia="en-US" w:bidi="ar-SA"/>
      </w:rPr>
    </w:lvl>
    <w:lvl w:ilvl="4">
      <w:numFmt w:val="bullet"/>
      <w:lvlText w:val="•"/>
      <w:lvlJc w:val="left"/>
      <w:pPr>
        <w:ind w:left="5190" w:hanging="861"/>
      </w:pPr>
      <w:rPr>
        <w:rFonts w:hint="default"/>
        <w:lang w:val="en-US" w:eastAsia="en-US" w:bidi="ar-SA"/>
      </w:rPr>
    </w:lvl>
    <w:lvl w:ilvl="5">
      <w:numFmt w:val="bullet"/>
      <w:lvlText w:val="•"/>
      <w:lvlJc w:val="left"/>
      <w:pPr>
        <w:ind w:left="6072" w:hanging="861"/>
      </w:pPr>
      <w:rPr>
        <w:rFonts w:hint="default"/>
        <w:lang w:val="en-US" w:eastAsia="en-US" w:bidi="ar-SA"/>
      </w:rPr>
    </w:lvl>
    <w:lvl w:ilvl="6">
      <w:numFmt w:val="bullet"/>
      <w:lvlText w:val="•"/>
      <w:lvlJc w:val="left"/>
      <w:pPr>
        <w:ind w:left="6955" w:hanging="861"/>
      </w:pPr>
      <w:rPr>
        <w:rFonts w:hint="default"/>
        <w:lang w:val="en-US" w:eastAsia="en-US" w:bidi="ar-SA"/>
      </w:rPr>
    </w:lvl>
    <w:lvl w:ilvl="7">
      <w:numFmt w:val="bullet"/>
      <w:lvlText w:val="•"/>
      <w:lvlJc w:val="left"/>
      <w:pPr>
        <w:ind w:left="7837" w:hanging="861"/>
      </w:pPr>
      <w:rPr>
        <w:rFonts w:hint="default"/>
        <w:lang w:val="en-US" w:eastAsia="en-US" w:bidi="ar-SA"/>
      </w:rPr>
    </w:lvl>
    <w:lvl w:ilvl="8">
      <w:numFmt w:val="bullet"/>
      <w:lvlText w:val="•"/>
      <w:lvlJc w:val="left"/>
      <w:pPr>
        <w:ind w:left="8720" w:hanging="861"/>
      </w:pPr>
      <w:rPr>
        <w:rFonts w:hint="default"/>
        <w:lang w:val="en-US" w:eastAsia="en-US" w:bidi="ar-SA"/>
      </w:rPr>
    </w:lvl>
  </w:abstractNum>
  <w:abstractNum w:abstractNumId="53" w15:restartNumberingAfterBreak="0">
    <w:nsid w:val="79A32A79"/>
    <w:multiLevelType w:val="hybridMultilevel"/>
    <w:tmpl w:val="529A4EDA"/>
    <w:lvl w:ilvl="0" w:tplc="8CAE500C">
      <w:numFmt w:val="bullet"/>
      <w:lvlText w:val="–"/>
      <w:lvlJc w:val="left"/>
      <w:pPr>
        <w:ind w:left="720" w:hanging="360"/>
      </w:pPr>
      <w:rPr>
        <w:rFonts w:ascii="Trebuchet MS" w:eastAsia="Trebuchet MS" w:hAnsi="Trebuchet MS" w:cs="Trebuchet MS" w:hint="default"/>
        <w:b w:val="0"/>
        <w:bCs w:val="0"/>
        <w:i w:val="0"/>
        <w:iCs w:val="0"/>
        <w:color w:val="6E3694"/>
        <w:w w:val="136"/>
        <w:sz w:val="12"/>
        <w:szCs w:val="12"/>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7F7D25FC"/>
    <w:multiLevelType w:val="hybridMultilevel"/>
    <w:tmpl w:val="E3E0C878"/>
    <w:lvl w:ilvl="0" w:tplc="98EC3D4A">
      <w:numFmt w:val="bullet"/>
      <w:lvlText w:val="&gt;"/>
      <w:lvlJc w:val="left"/>
      <w:pPr>
        <w:ind w:left="720" w:hanging="360"/>
      </w:pPr>
      <w:rPr>
        <w:rFonts w:ascii="Palatino Linotype" w:eastAsia="Palatino Linotype" w:hAnsi="Palatino Linotype" w:cs="Palatino Linotype" w:hint="default"/>
        <w:b w:val="0"/>
        <w:bCs w:val="0"/>
        <w:i w:val="0"/>
        <w:iCs w:val="0"/>
        <w:color w:val="6E3694"/>
        <w:w w:val="63"/>
        <w:sz w:val="12"/>
        <w:szCs w:val="12"/>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5"/>
  </w:num>
  <w:num w:numId="2">
    <w:abstractNumId w:val="22"/>
  </w:num>
  <w:num w:numId="3">
    <w:abstractNumId w:val="23"/>
  </w:num>
  <w:num w:numId="4">
    <w:abstractNumId w:val="25"/>
  </w:num>
  <w:num w:numId="5">
    <w:abstractNumId w:val="41"/>
  </w:num>
  <w:num w:numId="6">
    <w:abstractNumId w:val="35"/>
  </w:num>
  <w:num w:numId="7">
    <w:abstractNumId w:val="24"/>
  </w:num>
  <w:num w:numId="8">
    <w:abstractNumId w:val="46"/>
  </w:num>
  <w:num w:numId="9">
    <w:abstractNumId w:val="2"/>
  </w:num>
  <w:num w:numId="10">
    <w:abstractNumId w:val="39"/>
  </w:num>
  <w:num w:numId="11">
    <w:abstractNumId w:val="4"/>
  </w:num>
  <w:num w:numId="12">
    <w:abstractNumId w:val="51"/>
  </w:num>
  <w:num w:numId="13">
    <w:abstractNumId w:val="43"/>
  </w:num>
  <w:num w:numId="14">
    <w:abstractNumId w:val="34"/>
  </w:num>
  <w:num w:numId="15">
    <w:abstractNumId w:val="52"/>
  </w:num>
  <w:num w:numId="16">
    <w:abstractNumId w:val="13"/>
  </w:num>
  <w:num w:numId="17">
    <w:abstractNumId w:val="45"/>
  </w:num>
  <w:num w:numId="18">
    <w:abstractNumId w:val="27"/>
  </w:num>
  <w:num w:numId="19">
    <w:abstractNumId w:val="33"/>
  </w:num>
  <w:num w:numId="20">
    <w:abstractNumId w:val="38"/>
  </w:num>
  <w:num w:numId="21">
    <w:abstractNumId w:val="1"/>
  </w:num>
  <w:num w:numId="22">
    <w:abstractNumId w:val="49"/>
  </w:num>
  <w:num w:numId="23">
    <w:abstractNumId w:val="21"/>
  </w:num>
  <w:num w:numId="24">
    <w:abstractNumId w:val="18"/>
  </w:num>
  <w:num w:numId="25">
    <w:abstractNumId w:val="17"/>
  </w:num>
  <w:num w:numId="26">
    <w:abstractNumId w:val="8"/>
  </w:num>
  <w:num w:numId="27">
    <w:abstractNumId w:val="19"/>
  </w:num>
  <w:num w:numId="28">
    <w:abstractNumId w:val="28"/>
  </w:num>
  <w:num w:numId="29">
    <w:abstractNumId w:val="14"/>
  </w:num>
  <w:num w:numId="30">
    <w:abstractNumId w:val="3"/>
  </w:num>
  <w:num w:numId="31">
    <w:abstractNumId w:val="40"/>
  </w:num>
  <w:num w:numId="32">
    <w:abstractNumId w:val="36"/>
  </w:num>
  <w:num w:numId="33">
    <w:abstractNumId w:val="26"/>
  </w:num>
  <w:num w:numId="34">
    <w:abstractNumId w:val="10"/>
  </w:num>
  <w:num w:numId="35">
    <w:abstractNumId w:val="30"/>
  </w:num>
  <w:num w:numId="36">
    <w:abstractNumId w:val="7"/>
  </w:num>
  <w:num w:numId="37">
    <w:abstractNumId w:val="48"/>
  </w:num>
  <w:num w:numId="38">
    <w:abstractNumId w:val="42"/>
  </w:num>
  <w:num w:numId="39">
    <w:abstractNumId w:val="29"/>
  </w:num>
  <w:num w:numId="40">
    <w:abstractNumId w:val="50"/>
  </w:num>
  <w:num w:numId="41">
    <w:abstractNumId w:val="47"/>
  </w:num>
  <w:num w:numId="42">
    <w:abstractNumId w:val="31"/>
  </w:num>
  <w:num w:numId="43">
    <w:abstractNumId w:val="54"/>
  </w:num>
  <w:num w:numId="44">
    <w:abstractNumId w:val="37"/>
  </w:num>
  <w:num w:numId="45">
    <w:abstractNumId w:val="32"/>
  </w:num>
  <w:num w:numId="46">
    <w:abstractNumId w:val="20"/>
  </w:num>
  <w:num w:numId="47">
    <w:abstractNumId w:val="53"/>
  </w:num>
  <w:num w:numId="48">
    <w:abstractNumId w:val="44"/>
  </w:num>
  <w:num w:numId="49">
    <w:abstractNumId w:val="11"/>
  </w:num>
  <w:num w:numId="50">
    <w:abstractNumId w:val="12"/>
  </w:num>
  <w:num w:numId="51">
    <w:abstractNumId w:val="5"/>
  </w:num>
  <w:num w:numId="52">
    <w:abstractNumId w:val="6"/>
  </w:num>
  <w:num w:numId="53">
    <w:abstractNumId w:val="16"/>
  </w:num>
  <w:num w:numId="54">
    <w:abstractNumId w:val="9"/>
  </w:num>
  <w:num w:numId="55">
    <w:abstractNumId w:val="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removePersonalInformation/>
  <w:removeDateAndTime/>
  <w:defaultTabStop w:val="17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F71DDB"/>
    <w:rsid w:val="00001D11"/>
    <w:rsid w:val="00007C01"/>
    <w:rsid w:val="00014B3C"/>
    <w:rsid w:val="000363B9"/>
    <w:rsid w:val="000372B7"/>
    <w:rsid w:val="000471E8"/>
    <w:rsid w:val="000712CE"/>
    <w:rsid w:val="00072C6B"/>
    <w:rsid w:val="000758F1"/>
    <w:rsid w:val="00080793"/>
    <w:rsid w:val="00093F87"/>
    <w:rsid w:val="000C1245"/>
    <w:rsid w:val="000C6480"/>
    <w:rsid w:val="000D0F8D"/>
    <w:rsid w:val="000D1051"/>
    <w:rsid w:val="000E0EE7"/>
    <w:rsid w:val="000F4AAF"/>
    <w:rsid w:val="001039D2"/>
    <w:rsid w:val="00110283"/>
    <w:rsid w:val="001410AB"/>
    <w:rsid w:val="001526C0"/>
    <w:rsid w:val="001527B9"/>
    <w:rsid w:val="00153D51"/>
    <w:rsid w:val="00184B72"/>
    <w:rsid w:val="00186363"/>
    <w:rsid w:val="001927FE"/>
    <w:rsid w:val="001938E1"/>
    <w:rsid w:val="00195635"/>
    <w:rsid w:val="001A1C17"/>
    <w:rsid w:val="001A398E"/>
    <w:rsid w:val="001A71FA"/>
    <w:rsid w:val="001C2B90"/>
    <w:rsid w:val="001D2448"/>
    <w:rsid w:val="001E61C6"/>
    <w:rsid w:val="001E7931"/>
    <w:rsid w:val="002101DA"/>
    <w:rsid w:val="0021296F"/>
    <w:rsid w:val="00214EB5"/>
    <w:rsid w:val="002230C0"/>
    <w:rsid w:val="002403C6"/>
    <w:rsid w:val="00247373"/>
    <w:rsid w:val="00251127"/>
    <w:rsid w:val="00254A9C"/>
    <w:rsid w:val="00262AF5"/>
    <w:rsid w:val="002749DA"/>
    <w:rsid w:val="002772DE"/>
    <w:rsid w:val="00285EFF"/>
    <w:rsid w:val="00294CF2"/>
    <w:rsid w:val="002A0E9A"/>
    <w:rsid w:val="002A63A0"/>
    <w:rsid w:val="002B1C66"/>
    <w:rsid w:val="002B4F80"/>
    <w:rsid w:val="002D43EF"/>
    <w:rsid w:val="002D4E66"/>
    <w:rsid w:val="00305178"/>
    <w:rsid w:val="0033122E"/>
    <w:rsid w:val="00345B50"/>
    <w:rsid w:val="0034698A"/>
    <w:rsid w:val="003531B1"/>
    <w:rsid w:val="00366A79"/>
    <w:rsid w:val="00367E6A"/>
    <w:rsid w:val="00375705"/>
    <w:rsid w:val="00380EB4"/>
    <w:rsid w:val="00381159"/>
    <w:rsid w:val="003B6153"/>
    <w:rsid w:val="003D04A7"/>
    <w:rsid w:val="003D2ED6"/>
    <w:rsid w:val="003F110A"/>
    <w:rsid w:val="004071CD"/>
    <w:rsid w:val="00407FF4"/>
    <w:rsid w:val="004124C1"/>
    <w:rsid w:val="00427D96"/>
    <w:rsid w:val="0043268A"/>
    <w:rsid w:val="00446F57"/>
    <w:rsid w:val="00447404"/>
    <w:rsid w:val="00452FEF"/>
    <w:rsid w:val="004619AD"/>
    <w:rsid w:val="004648A0"/>
    <w:rsid w:val="00474C4C"/>
    <w:rsid w:val="00481E09"/>
    <w:rsid w:val="004A7146"/>
    <w:rsid w:val="004A7C92"/>
    <w:rsid w:val="004B0D76"/>
    <w:rsid w:val="004B1110"/>
    <w:rsid w:val="004B6B12"/>
    <w:rsid w:val="004C5E51"/>
    <w:rsid w:val="004C6AA4"/>
    <w:rsid w:val="004F3B93"/>
    <w:rsid w:val="004F47C5"/>
    <w:rsid w:val="004F5B36"/>
    <w:rsid w:val="0050525B"/>
    <w:rsid w:val="005108CD"/>
    <w:rsid w:val="005215AB"/>
    <w:rsid w:val="00524251"/>
    <w:rsid w:val="00524481"/>
    <w:rsid w:val="00530275"/>
    <w:rsid w:val="0053689B"/>
    <w:rsid w:val="005434D1"/>
    <w:rsid w:val="005466CE"/>
    <w:rsid w:val="005475F1"/>
    <w:rsid w:val="00550947"/>
    <w:rsid w:val="00552655"/>
    <w:rsid w:val="00557112"/>
    <w:rsid w:val="005752D2"/>
    <w:rsid w:val="00576F2C"/>
    <w:rsid w:val="00577D8B"/>
    <w:rsid w:val="00592248"/>
    <w:rsid w:val="00592492"/>
    <w:rsid w:val="00592AF2"/>
    <w:rsid w:val="00595018"/>
    <w:rsid w:val="005A0736"/>
    <w:rsid w:val="005A176B"/>
    <w:rsid w:val="005A729F"/>
    <w:rsid w:val="005B1360"/>
    <w:rsid w:val="005B708C"/>
    <w:rsid w:val="005D10EC"/>
    <w:rsid w:val="005D21D9"/>
    <w:rsid w:val="005D2D7A"/>
    <w:rsid w:val="005D3A98"/>
    <w:rsid w:val="005D3AD6"/>
    <w:rsid w:val="005D51B3"/>
    <w:rsid w:val="005F3856"/>
    <w:rsid w:val="00607BE8"/>
    <w:rsid w:val="00614E7E"/>
    <w:rsid w:val="00634D69"/>
    <w:rsid w:val="0064421B"/>
    <w:rsid w:val="00657365"/>
    <w:rsid w:val="0067793E"/>
    <w:rsid w:val="00681E22"/>
    <w:rsid w:val="00692C80"/>
    <w:rsid w:val="00694068"/>
    <w:rsid w:val="006A1778"/>
    <w:rsid w:val="006B2E57"/>
    <w:rsid w:val="006B7E51"/>
    <w:rsid w:val="006C0A04"/>
    <w:rsid w:val="006C6951"/>
    <w:rsid w:val="006C71B9"/>
    <w:rsid w:val="006C75A0"/>
    <w:rsid w:val="006D1716"/>
    <w:rsid w:val="006D19EA"/>
    <w:rsid w:val="006D209C"/>
    <w:rsid w:val="006D26AE"/>
    <w:rsid w:val="006D4D59"/>
    <w:rsid w:val="006F1F37"/>
    <w:rsid w:val="006F212F"/>
    <w:rsid w:val="006F4A1D"/>
    <w:rsid w:val="006F4BA7"/>
    <w:rsid w:val="006F5864"/>
    <w:rsid w:val="0070647C"/>
    <w:rsid w:val="007117A1"/>
    <w:rsid w:val="00716C78"/>
    <w:rsid w:val="00745244"/>
    <w:rsid w:val="00747957"/>
    <w:rsid w:val="007713C1"/>
    <w:rsid w:val="00775EC3"/>
    <w:rsid w:val="00791D99"/>
    <w:rsid w:val="00795440"/>
    <w:rsid w:val="00795CE4"/>
    <w:rsid w:val="007D1F7E"/>
    <w:rsid w:val="007E2248"/>
    <w:rsid w:val="007F460B"/>
    <w:rsid w:val="00813884"/>
    <w:rsid w:val="00817DF2"/>
    <w:rsid w:val="00824209"/>
    <w:rsid w:val="00843050"/>
    <w:rsid w:val="00860831"/>
    <w:rsid w:val="0086685B"/>
    <w:rsid w:val="008714C6"/>
    <w:rsid w:val="00877584"/>
    <w:rsid w:val="00877BBA"/>
    <w:rsid w:val="008930E8"/>
    <w:rsid w:val="008A32F5"/>
    <w:rsid w:val="008A3832"/>
    <w:rsid w:val="008C0C78"/>
    <w:rsid w:val="008C16FA"/>
    <w:rsid w:val="008C623A"/>
    <w:rsid w:val="008E0589"/>
    <w:rsid w:val="008E269C"/>
    <w:rsid w:val="008F1075"/>
    <w:rsid w:val="008F2C9B"/>
    <w:rsid w:val="008F475D"/>
    <w:rsid w:val="0090499E"/>
    <w:rsid w:val="00904FAF"/>
    <w:rsid w:val="0090610D"/>
    <w:rsid w:val="009245CC"/>
    <w:rsid w:val="00935964"/>
    <w:rsid w:val="009443F3"/>
    <w:rsid w:val="00944F59"/>
    <w:rsid w:val="0096457A"/>
    <w:rsid w:val="0096685D"/>
    <w:rsid w:val="009670D8"/>
    <w:rsid w:val="00970C33"/>
    <w:rsid w:val="009740D5"/>
    <w:rsid w:val="00974549"/>
    <w:rsid w:val="00990742"/>
    <w:rsid w:val="009944A9"/>
    <w:rsid w:val="00996B52"/>
    <w:rsid w:val="009A6EC1"/>
    <w:rsid w:val="009C3915"/>
    <w:rsid w:val="009C4A08"/>
    <w:rsid w:val="009D7B76"/>
    <w:rsid w:val="009E1278"/>
    <w:rsid w:val="009E232C"/>
    <w:rsid w:val="009E4CD2"/>
    <w:rsid w:val="009E7015"/>
    <w:rsid w:val="009F5959"/>
    <w:rsid w:val="009F75A8"/>
    <w:rsid w:val="00A1334E"/>
    <w:rsid w:val="00A16024"/>
    <w:rsid w:val="00A445A0"/>
    <w:rsid w:val="00A5316D"/>
    <w:rsid w:val="00A630EF"/>
    <w:rsid w:val="00A63AED"/>
    <w:rsid w:val="00A6586C"/>
    <w:rsid w:val="00A6714E"/>
    <w:rsid w:val="00A762F6"/>
    <w:rsid w:val="00A8010F"/>
    <w:rsid w:val="00A833C1"/>
    <w:rsid w:val="00A83E73"/>
    <w:rsid w:val="00A9757F"/>
    <w:rsid w:val="00AA2A3E"/>
    <w:rsid w:val="00AB30CA"/>
    <w:rsid w:val="00AB4085"/>
    <w:rsid w:val="00AB6FAB"/>
    <w:rsid w:val="00AE769B"/>
    <w:rsid w:val="00AF3F71"/>
    <w:rsid w:val="00B11AEA"/>
    <w:rsid w:val="00B26301"/>
    <w:rsid w:val="00B3405A"/>
    <w:rsid w:val="00B41B9E"/>
    <w:rsid w:val="00B43E0F"/>
    <w:rsid w:val="00B442F5"/>
    <w:rsid w:val="00B50E4D"/>
    <w:rsid w:val="00B60635"/>
    <w:rsid w:val="00B86354"/>
    <w:rsid w:val="00B87F54"/>
    <w:rsid w:val="00B958F3"/>
    <w:rsid w:val="00B97D10"/>
    <w:rsid w:val="00BD0CB9"/>
    <w:rsid w:val="00BF73E1"/>
    <w:rsid w:val="00C016DC"/>
    <w:rsid w:val="00C15418"/>
    <w:rsid w:val="00C219D5"/>
    <w:rsid w:val="00C455A0"/>
    <w:rsid w:val="00C6169E"/>
    <w:rsid w:val="00C7522A"/>
    <w:rsid w:val="00C82489"/>
    <w:rsid w:val="00C90F7E"/>
    <w:rsid w:val="00C92996"/>
    <w:rsid w:val="00C93E7E"/>
    <w:rsid w:val="00CD1552"/>
    <w:rsid w:val="00CE623D"/>
    <w:rsid w:val="00CF0A2C"/>
    <w:rsid w:val="00D07222"/>
    <w:rsid w:val="00D12CDB"/>
    <w:rsid w:val="00D16587"/>
    <w:rsid w:val="00D2496F"/>
    <w:rsid w:val="00D3478D"/>
    <w:rsid w:val="00D353D5"/>
    <w:rsid w:val="00D44CD4"/>
    <w:rsid w:val="00D50B29"/>
    <w:rsid w:val="00D530A8"/>
    <w:rsid w:val="00D71EBE"/>
    <w:rsid w:val="00D73461"/>
    <w:rsid w:val="00D77DB3"/>
    <w:rsid w:val="00D80AEC"/>
    <w:rsid w:val="00D90B05"/>
    <w:rsid w:val="00D93EB3"/>
    <w:rsid w:val="00DB2834"/>
    <w:rsid w:val="00DC2E2D"/>
    <w:rsid w:val="00DD4A0C"/>
    <w:rsid w:val="00DE4761"/>
    <w:rsid w:val="00DF3F24"/>
    <w:rsid w:val="00DF6DF5"/>
    <w:rsid w:val="00E02734"/>
    <w:rsid w:val="00E21624"/>
    <w:rsid w:val="00E34456"/>
    <w:rsid w:val="00E35EEA"/>
    <w:rsid w:val="00E452C2"/>
    <w:rsid w:val="00E51F84"/>
    <w:rsid w:val="00E72242"/>
    <w:rsid w:val="00E7538C"/>
    <w:rsid w:val="00E76FC3"/>
    <w:rsid w:val="00E8578B"/>
    <w:rsid w:val="00EA4CAB"/>
    <w:rsid w:val="00EB039A"/>
    <w:rsid w:val="00EB6520"/>
    <w:rsid w:val="00EC5E54"/>
    <w:rsid w:val="00EE764A"/>
    <w:rsid w:val="00EE7DB8"/>
    <w:rsid w:val="00F05B8C"/>
    <w:rsid w:val="00F144EA"/>
    <w:rsid w:val="00F21A1F"/>
    <w:rsid w:val="00F40488"/>
    <w:rsid w:val="00F57D32"/>
    <w:rsid w:val="00F71DDB"/>
    <w:rsid w:val="00F7354D"/>
    <w:rsid w:val="00F739AA"/>
    <w:rsid w:val="00F7680C"/>
    <w:rsid w:val="00F804B2"/>
    <w:rsid w:val="00F87636"/>
    <w:rsid w:val="00F97352"/>
    <w:rsid w:val="00FA0CE4"/>
    <w:rsid w:val="00FA2166"/>
    <w:rsid w:val="00FA568F"/>
    <w:rsid w:val="00FB6449"/>
    <w:rsid w:val="00FC778A"/>
    <w:rsid w:val="00FD59EF"/>
    <w:rsid w:val="00FF28D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434D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E09"/>
    <w:rPr>
      <w:rFonts w:ascii="Palatino Linotype" w:eastAsia="Palatino Linotype" w:hAnsi="Palatino Linotype" w:cs="Palatino Linotype"/>
    </w:rPr>
  </w:style>
  <w:style w:type="paragraph" w:styleId="Heading1">
    <w:name w:val="heading 1"/>
    <w:basedOn w:val="Normal"/>
    <w:uiPriority w:val="9"/>
    <w:qFormat/>
    <w:rsid w:val="005466CE"/>
    <w:pPr>
      <w:ind w:left="170"/>
      <w:outlineLvl w:val="0"/>
    </w:pPr>
    <w:rPr>
      <w:rFonts w:ascii="Panton Black Caps" w:hAnsi="Panton Black Caps"/>
      <w:color w:val="6E3694"/>
      <w:sz w:val="60"/>
    </w:rPr>
  </w:style>
  <w:style w:type="paragraph" w:styleId="Heading2">
    <w:name w:val="heading 2"/>
    <w:basedOn w:val="Normal"/>
    <w:uiPriority w:val="9"/>
    <w:unhideWhenUsed/>
    <w:qFormat/>
    <w:rsid w:val="00D93EB3"/>
    <w:pPr>
      <w:ind w:left="317"/>
      <w:outlineLvl w:val="1"/>
    </w:pPr>
    <w:rPr>
      <w:rFonts w:ascii="Calibri" w:eastAsia="Calibri" w:hAnsi="Calibri" w:cs="Calibri"/>
      <w:b/>
      <w:bCs/>
      <w:color w:val="6E3694"/>
    </w:rPr>
  </w:style>
  <w:style w:type="paragraph" w:styleId="Heading3">
    <w:name w:val="heading 3"/>
    <w:basedOn w:val="Normal"/>
    <w:link w:val="Heading3Char"/>
    <w:uiPriority w:val="9"/>
    <w:unhideWhenUsed/>
    <w:qFormat/>
    <w:rsid w:val="001E61C6"/>
    <w:pPr>
      <w:ind w:left="317"/>
      <w:outlineLvl w:val="2"/>
    </w:pPr>
    <w:rPr>
      <w:rFonts w:ascii="Calibri" w:eastAsia="Calibri" w:hAnsi="Calibri" w:cs="Calibri"/>
      <w:b/>
      <w:bCs/>
      <w:color w:val="291A44"/>
      <w:sz w:val="19"/>
      <w:szCs w:val="19"/>
    </w:rPr>
  </w:style>
  <w:style w:type="paragraph" w:styleId="Heading4">
    <w:name w:val="heading 4"/>
    <w:basedOn w:val="Normal"/>
    <w:uiPriority w:val="9"/>
    <w:unhideWhenUsed/>
    <w:qFormat/>
    <w:pPr>
      <w:ind w:left="317"/>
      <w:outlineLvl w:val="3"/>
    </w:pPr>
    <w:rPr>
      <w:rFonts w:ascii="Calibri" w:eastAsia="Calibri" w:hAnsi="Calibri" w:cs="Calibri"/>
      <w:b/>
      <w:bCs/>
      <w:sz w:val="17"/>
      <w:szCs w:val="1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5A0736"/>
    <w:pPr>
      <w:spacing w:before="444"/>
      <w:ind w:left="317"/>
    </w:pPr>
    <w:rPr>
      <w:rFonts w:ascii="Panton Black Caps" w:eastAsia="Century Gothic" w:hAnsi="Panton Black Caps" w:cs="Century Gothic"/>
      <w:bCs/>
      <w:spacing w:val="24"/>
      <w:sz w:val="24"/>
      <w:szCs w:val="24"/>
    </w:rPr>
  </w:style>
  <w:style w:type="paragraph" w:styleId="TOC2">
    <w:name w:val="toc 2"/>
    <w:basedOn w:val="Normal"/>
    <w:uiPriority w:val="39"/>
    <w:qFormat/>
    <w:pPr>
      <w:spacing w:before="134"/>
      <w:ind w:left="544"/>
    </w:pPr>
    <w:rPr>
      <w:rFonts w:ascii="Calibri" w:eastAsia="Calibri" w:hAnsi="Calibri" w:cs="Calibri"/>
      <w:b/>
      <w:bCs/>
      <w:sz w:val="18"/>
      <w:szCs w:val="18"/>
    </w:rPr>
  </w:style>
  <w:style w:type="paragraph" w:styleId="BodyText">
    <w:name w:val="Body Text"/>
    <w:basedOn w:val="Normal"/>
    <w:link w:val="BodyTextChar"/>
    <w:uiPriority w:val="1"/>
    <w:qFormat/>
    <w:rPr>
      <w:sz w:val="17"/>
      <w:szCs w:val="17"/>
    </w:rPr>
  </w:style>
  <w:style w:type="paragraph" w:styleId="Title">
    <w:name w:val="Title"/>
    <w:basedOn w:val="Normal"/>
    <w:uiPriority w:val="10"/>
    <w:qFormat/>
    <w:pPr>
      <w:spacing w:before="36"/>
      <w:ind w:left="1312" w:right="1588"/>
      <w:jc w:val="center"/>
    </w:pPr>
    <w:rPr>
      <w:rFonts w:ascii="Calibri" w:eastAsia="Calibri" w:hAnsi="Calibri" w:cs="Calibri"/>
      <w:sz w:val="100"/>
      <w:szCs w:val="100"/>
    </w:rPr>
  </w:style>
  <w:style w:type="paragraph" w:styleId="ListParagraph">
    <w:name w:val="List Paragraph"/>
    <w:basedOn w:val="Normal"/>
    <w:uiPriority w:val="1"/>
    <w:qFormat/>
    <w:pPr>
      <w:ind w:left="544" w:hanging="284"/>
    </w:pPr>
  </w:style>
  <w:style w:type="paragraph" w:customStyle="1" w:styleId="TableParagraph">
    <w:name w:val="Table Paragraph"/>
    <w:basedOn w:val="Normal"/>
    <w:uiPriority w:val="1"/>
    <w:qFormat/>
    <w:rsid w:val="008F2C9B"/>
    <w:pPr>
      <w:spacing w:before="120"/>
      <w:ind w:left="113"/>
    </w:pPr>
    <w:rPr>
      <w:sz w:val="14"/>
    </w:rPr>
  </w:style>
  <w:style w:type="paragraph" w:customStyle="1" w:styleId="Style2">
    <w:name w:val="Style2"/>
    <w:basedOn w:val="Heading3"/>
    <w:link w:val="Style2Char"/>
    <w:qFormat/>
    <w:rsid w:val="009A6EC1"/>
    <w:pPr>
      <w:spacing w:before="1"/>
    </w:pPr>
    <w:rPr>
      <w:w w:val="105"/>
    </w:rPr>
  </w:style>
  <w:style w:type="paragraph" w:customStyle="1" w:styleId="Style3">
    <w:name w:val="Style3"/>
    <w:basedOn w:val="BodyText"/>
    <w:link w:val="Style3Char"/>
    <w:qFormat/>
    <w:rsid w:val="009A6EC1"/>
    <w:pPr>
      <w:spacing w:before="125" w:line="230" w:lineRule="auto"/>
      <w:ind w:left="317" w:right="648"/>
    </w:pPr>
    <w:rPr>
      <w:rFonts w:ascii="Tisa Offc Serif Pro" w:hAnsi="Tisa Offc Serif Pro"/>
      <w:color w:val="231F20"/>
      <w:w w:val="95"/>
    </w:rPr>
  </w:style>
  <w:style w:type="character" w:customStyle="1" w:styleId="Heading3Char">
    <w:name w:val="Heading 3 Char"/>
    <w:basedOn w:val="DefaultParagraphFont"/>
    <w:link w:val="Heading3"/>
    <w:uiPriority w:val="9"/>
    <w:rsid w:val="001E61C6"/>
    <w:rPr>
      <w:rFonts w:ascii="Calibri" w:eastAsia="Calibri" w:hAnsi="Calibri" w:cs="Calibri"/>
      <w:b/>
      <w:bCs/>
      <w:color w:val="291A44"/>
      <w:sz w:val="19"/>
      <w:szCs w:val="19"/>
    </w:rPr>
  </w:style>
  <w:style w:type="character" w:customStyle="1" w:styleId="Style2Char">
    <w:name w:val="Style2 Char"/>
    <w:basedOn w:val="Heading3Char"/>
    <w:link w:val="Style2"/>
    <w:rsid w:val="009A6EC1"/>
    <w:rPr>
      <w:rFonts w:ascii="Calibri" w:eastAsia="Calibri" w:hAnsi="Calibri" w:cs="Calibri"/>
      <w:b/>
      <w:bCs/>
      <w:color w:val="291A44"/>
      <w:w w:val="105"/>
      <w:sz w:val="19"/>
      <w:szCs w:val="19"/>
    </w:rPr>
  </w:style>
  <w:style w:type="character" w:customStyle="1" w:styleId="BodyTextChar">
    <w:name w:val="Body Text Char"/>
    <w:basedOn w:val="DefaultParagraphFont"/>
    <w:link w:val="BodyText"/>
    <w:uiPriority w:val="1"/>
    <w:rsid w:val="009A6EC1"/>
    <w:rPr>
      <w:rFonts w:ascii="Palatino Linotype" w:eastAsia="Palatino Linotype" w:hAnsi="Palatino Linotype" w:cs="Palatino Linotype"/>
      <w:sz w:val="17"/>
      <w:szCs w:val="17"/>
    </w:rPr>
  </w:style>
  <w:style w:type="character" w:customStyle="1" w:styleId="Style3Char">
    <w:name w:val="Style3 Char"/>
    <w:basedOn w:val="BodyTextChar"/>
    <w:link w:val="Style3"/>
    <w:rsid w:val="009A6EC1"/>
    <w:rPr>
      <w:rFonts w:ascii="Tisa Offc Serif Pro" w:eastAsia="Palatino Linotype" w:hAnsi="Tisa Offc Serif Pro" w:cs="Palatino Linotype"/>
      <w:color w:val="231F20"/>
      <w:w w:val="95"/>
      <w:sz w:val="17"/>
      <w:szCs w:val="17"/>
    </w:rPr>
  </w:style>
  <w:style w:type="paragraph" w:styleId="Header">
    <w:name w:val="header"/>
    <w:basedOn w:val="Normal"/>
    <w:link w:val="HeaderChar"/>
    <w:uiPriority w:val="99"/>
    <w:unhideWhenUsed/>
    <w:rsid w:val="00285EFF"/>
    <w:pPr>
      <w:tabs>
        <w:tab w:val="center" w:pos="4513"/>
        <w:tab w:val="right" w:pos="9026"/>
      </w:tabs>
    </w:pPr>
  </w:style>
  <w:style w:type="character" w:customStyle="1" w:styleId="HeaderChar">
    <w:name w:val="Header Char"/>
    <w:basedOn w:val="DefaultParagraphFont"/>
    <w:link w:val="Header"/>
    <w:uiPriority w:val="99"/>
    <w:rsid w:val="00285EFF"/>
    <w:rPr>
      <w:rFonts w:ascii="Palatino Linotype" w:eastAsia="Palatino Linotype" w:hAnsi="Palatino Linotype" w:cs="Palatino Linotype"/>
    </w:rPr>
  </w:style>
  <w:style w:type="paragraph" w:styleId="Footer">
    <w:name w:val="footer"/>
    <w:basedOn w:val="Normal"/>
    <w:link w:val="FooterChar"/>
    <w:uiPriority w:val="99"/>
    <w:unhideWhenUsed/>
    <w:rsid w:val="00285EFF"/>
    <w:pPr>
      <w:tabs>
        <w:tab w:val="center" w:pos="4513"/>
        <w:tab w:val="right" w:pos="9026"/>
      </w:tabs>
    </w:pPr>
  </w:style>
  <w:style w:type="character" w:customStyle="1" w:styleId="FooterChar">
    <w:name w:val="Footer Char"/>
    <w:basedOn w:val="DefaultParagraphFont"/>
    <w:link w:val="Footer"/>
    <w:uiPriority w:val="99"/>
    <w:rsid w:val="00285EFF"/>
    <w:rPr>
      <w:rFonts w:ascii="Palatino Linotype" w:eastAsia="Palatino Linotype" w:hAnsi="Palatino Linotype" w:cs="Palatino Linotype"/>
    </w:rPr>
  </w:style>
  <w:style w:type="table" w:styleId="TableGrid">
    <w:name w:val="Table Grid"/>
    <w:basedOn w:val="TableNormal"/>
    <w:uiPriority w:val="39"/>
    <w:rsid w:val="006C0A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D0F8D"/>
    <w:rPr>
      <w:color w:val="0000FF" w:themeColor="hyperlink"/>
      <w:u w:val="single"/>
    </w:rPr>
  </w:style>
  <w:style w:type="character" w:styleId="UnresolvedMention">
    <w:name w:val="Unresolved Mention"/>
    <w:basedOn w:val="DefaultParagraphFont"/>
    <w:uiPriority w:val="99"/>
    <w:semiHidden/>
    <w:unhideWhenUsed/>
    <w:rsid w:val="000D0F8D"/>
    <w:rPr>
      <w:color w:val="605E5C"/>
      <w:shd w:val="clear" w:color="auto" w:fill="E1DFDD"/>
    </w:rPr>
  </w:style>
  <w:style w:type="paragraph" w:styleId="TOCHeading">
    <w:name w:val="TOC Heading"/>
    <w:basedOn w:val="Heading1"/>
    <w:next w:val="Normal"/>
    <w:uiPriority w:val="39"/>
    <w:unhideWhenUsed/>
    <w:qFormat/>
    <w:rsid w:val="00DC2E2D"/>
    <w:pPr>
      <w:keepNext/>
      <w:keepLines/>
      <w:widowControl/>
      <w:autoSpaceDE/>
      <w:autoSpaceDN/>
      <w:spacing w:before="240" w:line="259" w:lineRule="auto"/>
      <w:ind w:left="0"/>
      <w:outlineLvl w:val="9"/>
    </w:pPr>
    <w:rPr>
      <w:rFonts w:asciiTheme="majorHAnsi" w:eastAsiaTheme="majorEastAsia" w:hAnsiTheme="majorHAnsi" w:cstheme="majorBidi"/>
      <w:color w:val="365F91" w:themeColor="accent1" w:themeShade="BF"/>
      <w:sz w:val="32"/>
      <w:szCs w:val="32"/>
    </w:rPr>
  </w:style>
  <w:style w:type="paragraph" w:styleId="TOC3">
    <w:name w:val="toc 3"/>
    <w:basedOn w:val="Normal"/>
    <w:next w:val="Normal"/>
    <w:autoRedefine/>
    <w:uiPriority w:val="39"/>
    <w:unhideWhenUsed/>
    <w:rsid w:val="00DC2E2D"/>
    <w:pPr>
      <w:widowControl/>
      <w:autoSpaceDE/>
      <w:autoSpaceDN/>
      <w:spacing w:after="100" w:line="259" w:lineRule="auto"/>
      <w:ind w:left="440"/>
    </w:pPr>
    <w:rPr>
      <w:rFonts w:asciiTheme="minorHAnsi" w:eastAsiaTheme="minorEastAsia" w:hAnsiTheme="minorHAnsi" w:cs="Times New Roman"/>
    </w:rPr>
  </w:style>
  <w:style w:type="paragraph" w:styleId="TOC4">
    <w:name w:val="toc 4"/>
    <w:basedOn w:val="Normal"/>
    <w:next w:val="Normal"/>
    <w:autoRedefine/>
    <w:uiPriority w:val="39"/>
    <w:unhideWhenUsed/>
    <w:rsid w:val="00DC2E2D"/>
    <w:pPr>
      <w:widowControl/>
      <w:autoSpaceDE/>
      <w:autoSpaceDN/>
      <w:spacing w:after="100" w:line="259" w:lineRule="auto"/>
      <w:ind w:left="660"/>
    </w:pPr>
    <w:rPr>
      <w:rFonts w:asciiTheme="minorHAnsi" w:eastAsiaTheme="minorEastAsia" w:hAnsiTheme="minorHAnsi" w:cstheme="minorBidi"/>
      <w:lang w:val="en-GB" w:eastAsia="en-GB"/>
    </w:rPr>
  </w:style>
  <w:style w:type="paragraph" w:styleId="TOC5">
    <w:name w:val="toc 5"/>
    <w:basedOn w:val="Normal"/>
    <w:next w:val="Normal"/>
    <w:autoRedefine/>
    <w:uiPriority w:val="39"/>
    <w:unhideWhenUsed/>
    <w:rsid w:val="00DC2E2D"/>
    <w:pPr>
      <w:widowControl/>
      <w:autoSpaceDE/>
      <w:autoSpaceDN/>
      <w:spacing w:after="100" w:line="259" w:lineRule="auto"/>
      <w:ind w:left="880"/>
    </w:pPr>
    <w:rPr>
      <w:rFonts w:asciiTheme="minorHAnsi" w:eastAsiaTheme="minorEastAsia" w:hAnsiTheme="minorHAnsi" w:cstheme="minorBidi"/>
      <w:lang w:val="en-GB" w:eastAsia="en-GB"/>
    </w:rPr>
  </w:style>
  <w:style w:type="paragraph" w:styleId="TOC6">
    <w:name w:val="toc 6"/>
    <w:basedOn w:val="Normal"/>
    <w:next w:val="Normal"/>
    <w:autoRedefine/>
    <w:uiPriority w:val="39"/>
    <w:unhideWhenUsed/>
    <w:rsid w:val="00DC2E2D"/>
    <w:pPr>
      <w:widowControl/>
      <w:autoSpaceDE/>
      <w:autoSpaceDN/>
      <w:spacing w:after="100" w:line="259" w:lineRule="auto"/>
      <w:ind w:left="1100"/>
    </w:pPr>
    <w:rPr>
      <w:rFonts w:asciiTheme="minorHAnsi" w:eastAsiaTheme="minorEastAsia" w:hAnsiTheme="minorHAnsi" w:cstheme="minorBidi"/>
      <w:lang w:val="en-GB" w:eastAsia="en-GB"/>
    </w:rPr>
  </w:style>
  <w:style w:type="paragraph" w:styleId="TOC7">
    <w:name w:val="toc 7"/>
    <w:basedOn w:val="Normal"/>
    <w:next w:val="Normal"/>
    <w:autoRedefine/>
    <w:uiPriority w:val="39"/>
    <w:unhideWhenUsed/>
    <w:rsid w:val="00DC2E2D"/>
    <w:pPr>
      <w:widowControl/>
      <w:autoSpaceDE/>
      <w:autoSpaceDN/>
      <w:spacing w:after="100" w:line="259" w:lineRule="auto"/>
      <w:ind w:left="1320"/>
    </w:pPr>
    <w:rPr>
      <w:rFonts w:asciiTheme="minorHAnsi" w:eastAsiaTheme="minorEastAsia" w:hAnsiTheme="minorHAnsi" w:cstheme="minorBidi"/>
      <w:lang w:val="en-GB" w:eastAsia="en-GB"/>
    </w:rPr>
  </w:style>
  <w:style w:type="paragraph" w:styleId="TOC8">
    <w:name w:val="toc 8"/>
    <w:basedOn w:val="Normal"/>
    <w:next w:val="Normal"/>
    <w:autoRedefine/>
    <w:uiPriority w:val="39"/>
    <w:unhideWhenUsed/>
    <w:rsid w:val="00DC2E2D"/>
    <w:pPr>
      <w:widowControl/>
      <w:autoSpaceDE/>
      <w:autoSpaceDN/>
      <w:spacing w:after="100" w:line="259" w:lineRule="auto"/>
      <w:ind w:left="1540"/>
    </w:pPr>
    <w:rPr>
      <w:rFonts w:asciiTheme="minorHAnsi" w:eastAsiaTheme="minorEastAsia" w:hAnsiTheme="minorHAnsi" w:cstheme="minorBidi"/>
      <w:lang w:val="en-GB" w:eastAsia="en-GB"/>
    </w:rPr>
  </w:style>
  <w:style w:type="paragraph" w:styleId="TOC9">
    <w:name w:val="toc 9"/>
    <w:basedOn w:val="Normal"/>
    <w:next w:val="Normal"/>
    <w:autoRedefine/>
    <w:uiPriority w:val="39"/>
    <w:unhideWhenUsed/>
    <w:rsid w:val="00DC2E2D"/>
    <w:pPr>
      <w:widowControl/>
      <w:autoSpaceDE/>
      <w:autoSpaceDN/>
      <w:spacing w:after="100" w:line="259" w:lineRule="auto"/>
      <w:ind w:left="1760"/>
    </w:pPr>
    <w:rPr>
      <w:rFonts w:asciiTheme="minorHAnsi" w:eastAsiaTheme="minorEastAsia" w:hAnsiTheme="minorHAnsi" w:cstheme="minorBidi"/>
      <w:lang w:val="en-GB" w:eastAsia="en-GB"/>
    </w:rPr>
  </w:style>
  <w:style w:type="character" w:styleId="PlaceholderText">
    <w:name w:val="Placeholder Text"/>
    <w:basedOn w:val="DefaultParagraphFont"/>
    <w:uiPriority w:val="99"/>
    <w:semiHidden/>
    <w:rsid w:val="009670D8"/>
    <w:rPr>
      <w:color w:val="808080"/>
    </w:rPr>
  </w:style>
  <w:style w:type="character" w:styleId="FollowedHyperlink">
    <w:name w:val="FollowedHyperlink"/>
    <w:basedOn w:val="DefaultParagraphFont"/>
    <w:uiPriority w:val="99"/>
    <w:semiHidden/>
    <w:unhideWhenUsed/>
    <w:rsid w:val="005215AB"/>
    <w:rPr>
      <w:color w:val="800080" w:themeColor="followedHyperlink"/>
      <w:u w:val="single"/>
    </w:rPr>
  </w:style>
  <w:style w:type="paragraph" w:customStyle="1" w:styleId="paragraph">
    <w:name w:val="paragraph"/>
    <w:basedOn w:val="Normal"/>
    <w:rsid w:val="009E232C"/>
    <w:pPr>
      <w:widowControl/>
      <w:autoSpaceDE/>
      <w:autoSpaceDN/>
      <w:spacing w:before="100" w:beforeAutospacing="1" w:after="100" w:afterAutospacing="1"/>
    </w:pPr>
    <w:rPr>
      <w:rFonts w:ascii="Times New Roman" w:eastAsia="Times New Roman" w:hAnsi="Times New Roman" w:cs="Times New Roman"/>
      <w:sz w:val="24"/>
      <w:szCs w:val="24"/>
      <w:lang w:val="en-AU" w:eastAsia="en-GB"/>
    </w:rPr>
  </w:style>
  <w:style w:type="character" w:customStyle="1" w:styleId="eop">
    <w:name w:val="eop"/>
    <w:basedOn w:val="DefaultParagraphFont"/>
    <w:rsid w:val="009E232C"/>
  </w:style>
  <w:style w:type="character" w:customStyle="1" w:styleId="normaltextrun">
    <w:name w:val="normaltextrun"/>
    <w:basedOn w:val="DefaultParagraphFont"/>
    <w:rsid w:val="009E232C"/>
  </w:style>
  <w:style w:type="character" w:customStyle="1" w:styleId="tabchar">
    <w:name w:val="tabchar"/>
    <w:basedOn w:val="DefaultParagraphFont"/>
    <w:rsid w:val="009E23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4920392">
      <w:bodyDiv w:val="1"/>
      <w:marLeft w:val="0"/>
      <w:marRight w:val="0"/>
      <w:marTop w:val="0"/>
      <w:marBottom w:val="0"/>
      <w:divBdr>
        <w:top w:val="none" w:sz="0" w:space="0" w:color="auto"/>
        <w:left w:val="none" w:sz="0" w:space="0" w:color="auto"/>
        <w:bottom w:val="none" w:sz="0" w:space="0" w:color="auto"/>
        <w:right w:val="none" w:sz="0" w:space="0" w:color="auto"/>
      </w:divBdr>
      <w:divsChild>
        <w:div w:id="151878312">
          <w:marLeft w:val="0"/>
          <w:marRight w:val="0"/>
          <w:marTop w:val="0"/>
          <w:marBottom w:val="0"/>
          <w:divBdr>
            <w:top w:val="none" w:sz="0" w:space="0" w:color="auto"/>
            <w:left w:val="none" w:sz="0" w:space="0" w:color="auto"/>
            <w:bottom w:val="none" w:sz="0" w:space="0" w:color="auto"/>
            <w:right w:val="none" w:sz="0" w:space="0" w:color="auto"/>
          </w:divBdr>
        </w:div>
        <w:div w:id="605041074">
          <w:marLeft w:val="0"/>
          <w:marRight w:val="0"/>
          <w:marTop w:val="0"/>
          <w:marBottom w:val="0"/>
          <w:divBdr>
            <w:top w:val="none" w:sz="0" w:space="0" w:color="auto"/>
            <w:left w:val="none" w:sz="0" w:space="0" w:color="auto"/>
            <w:bottom w:val="none" w:sz="0" w:space="0" w:color="auto"/>
            <w:right w:val="none" w:sz="0" w:space="0" w:color="auto"/>
          </w:divBdr>
        </w:div>
        <w:div w:id="362482072">
          <w:marLeft w:val="0"/>
          <w:marRight w:val="0"/>
          <w:marTop w:val="0"/>
          <w:marBottom w:val="0"/>
          <w:divBdr>
            <w:top w:val="none" w:sz="0" w:space="0" w:color="auto"/>
            <w:left w:val="none" w:sz="0" w:space="0" w:color="auto"/>
            <w:bottom w:val="none" w:sz="0" w:space="0" w:color="auto"/>
            <w:right w:val="none" w:sz="0" w:space="0" w:color="auto"/>
          </w:divBdr>
        </w:div>
        <w:div w:id="237709827">
          <w:marLeft w:val="0"/>
          <w:marRight w:val="0"/>
          <w:marTop w:val="0"/>
          <w:marBottom w:val="0"/>
          <w:divBdr>
            <w:top w:val="none" w:sz="0" w:space="0" w:color="auto"/>
            <w:left w:val="none" w:sz="0" w:space="0" w:color="auto"/>
            <w:bottom w:val="none" w:sz="0" w:space="0" w:color="auto"/>
            <w:right w:val="none" w:sz="0" w:space="0" w:color="auto"/>
          </w:divBdr>
        </w:div>
        <w:div w:id="960720244">
          <w:marLeft w:val="0"/>
          <w:marRight w:val="0"/>
          <w:marTop w:val="0"/>
          <w:marBottom w:val="0"/>
          <w:divBdr>
            <w:top w:val="none" w:sz="0" w:space="0" w:color="auto"/>
            <w:left w:val="none" w:sz="0" w:space="0" w:color="auto"/>
            <w:bottom w:val="none" w:sz="0" w:space="0" w:color="auto"/>
            <w:right w:val="none" w:sz="0" w:space="0" w:color="auto"/>
          </w:divBdr>
        </w:div>
        <w:div w:id="716467404">
          <w:marLeft w:val="0"/>
          <w:marRight w:val="0"/>
          <w:marTop w:val="0"/>
          <w:marBottom w:val="0"/>
          <w:divBdr>
            <w:top w:val="none" w:sz="0" w:space="0" w:color="auto"/>
            <w:left w:val="none" w:sz="0" w:space="0" w:color="auto"/>
            <w:bottom w:val="none" w:sz="0" w:space="0" w:color="auto"/>
            <w:right w:val="none" w:sz="0" w:space="0" w:color="auto"/>
          </w:divBdr>
        </w:div>
        <w:div w:id="119156176">
          <w:marLeft w:val="0"/>
          <w:marRight w:val="0"/>
          <w:marTop w:val="0"/>
          <w:marBottom w:val="0"/>
          <w:divBdr>
            <w:top w:val="none" w:sz="0" w:space="0" w:color="auto"/>
            <w:left w:val="none" w:sz="0" w:space="0" w:color="auto"/>
            <w:bottom w:val="none" w:sz="0" w:space="0" w:color="auto"/>
            <w:right w:val="none" w:sz="0" w:space="0" w:color="auto"/>
          </w:divBdr>
        </w:div>
        <w:div w:id="170265109">
          <w:marLeft w:val="0"/>
          <w:marRight w:val="0"/>
          <w:marTop w:val="0"/>
          <w:marBottom w:val="0"/>
          <w:divBdr>
            <w:top w:val="none" w:sz="0" w:space="0" w:color="auto"/>
            <w:left w:val="none" w:sz="0" w:space="0" w:color="auto"/>
            <w:bottom w:val="none" w:sz="0" w:space="0" w:color="auto"/>
            <w:right w:val="none" w:sz="0" w:space="0" w:color="auto"/>
          </w:divBdr>
        </w:div>
        <w:div w:id="1241869864">
          <w:marLeft w:val="0"/>
          <w:marRight w:val="0"/>
          <w:marTop w:val="0"/>
          <w:marBottom w:val="0"/>
          <w:divBdr>
            <w:top w:val="none" w:sz="0" w:space="0" w:color="auto"/>
            <w:left w:val="none" w:sz="0" w:space="0" w:color="auto"/>
            <w:bottom w:val="none" w:sz="0" w:space="0" w:color="auto"/>
            <w:right w:val="none" w:sz="0" w:space="0" w:color="auto"/>
          </w:divBdr>
        </w:div>
        <w:div w:id="247735551">
          <w:marLeft w:val="0"/>
          <w:marRight w:val="0"/>
          <w:marTop w:val="0"/>
          <w:marBottom w:val="0"/>
          <w:divBdr>
            <w:top w:val="none" w:sz="0" w:space="0" w:color="auto"/>
            <w:left w:val="none" w:sz="0" w:space="0" w:color="auto"/>
            <w:bottom w:val="none" w:sz="0" w:space="0" w:color="auto"/>
            <w:right w:val="none" w:sz="0" w:space="0" w:color="auto"/>
          </w:divBdr>
        </w:div>
        <w:div w:id="1408845629">
          <w:marLeft w:val="0"/>
          <w:marRight w:val="0"/>
          <w:marTop w:val="0"/>
          <w:marBottom w:val="0"/>
          <w:divBdr>
            <w:top w:val="none" w:sz="0" w:space="0" w:color="auto"/>
            <w:left w:val="none" w:sz="0" w:space="0" w:color="auto"/>
            <w:bottom w:val="none" w:sz="0" w:space="0" w:color="auto"/>
            <w:right w:val="none" w:sz="0" w:space="0" w:color="auto"/>
          </w:divBdr>
        </w:div>
      </w:divsChild>
    </w:div>
    <w:div w:id="1377656556">
      <w:bodyDiv w:val="1"/>
      <w:marLeft w:val="0"/>
      <w:marRight w:val="0"/>
      <w:marTop w:val="0"/>
      <w:marBottom w:val="0"/>
      <w:divBdr>
        <w:top w:val="none" w:sz="0" w:space="0" w:color="auto"/>
        <w:left w:val="none" w:sz="0" w:space="0" w:color="auto"/>
        <w:bottom w:val="none" w:sz="0" w:space="0" w:color="auto"/>
        <w:right w:val="none" w:sz="0" w:space="0" w:color="auto"/>
      </w:divBdr>
      <w:divsChild>
        <w:div w:id="558828247">
          <w:marLeft w:val="0"/>
          <w:marRight w:val="0"/>
          <w:marTop w:val="0"/>
          <w:marBottom w:val="0"/>
          <w:divBdr>
            <w:top w:val="none" w:sz="0" w:space="0" w:color="auto"/>
            <w:left w:val="none" w:sz="0" w:space="0" w:color="auto"/>
            <w:bottom w:val="none" w:sz="0" w:space="0" w:color="auto"/>
            <w:right w:val="none" w:sz="0" w:space="0" w:color="auto"/>
          </w:divBdr>
        </w:div>
        <w:div w:id="1585802664">
          <w:marLeft w:val="0"/>
          <w:marRight w:val="0"/>
          <w:marTop w:val="0"/>
          <w:marBottom w:val="0"/>
          <w:divBdr>
            <w:top w:val="none" w:sz="0" w:space="0" w:color="auto"/>
            <w:left w:val="none" w:sz="0" w:space="0" w:color="auto"/>
            <w:bottom w:val="none" w:sz="0" w:space="0" w:color="auto"/>
            <w:right w:val="none" w:sz="0" w:space="0" w:color="auto"/>
          </w:divBdr>
        </w:div>
        <w:div w:id="2081319047">
          <w:marLeft w:val="0"/>
          <w:marRight w:val="0"/>
          <w:marTop w:val="0"/>
          <w:marBottom w:val="0"/>
          <w:divBdr>
            <w:top w:val="none" w:sz="0" w:space="0" w:color="auto"/>
            <w:left w:val="none" w:sz="0" w:space="0" w:color="auto"/>
            <w:bottom w:val="none" w:sz="0" w:space="0" w:color="auto"/>
            <w:right w:val="none" w:sz="0" w:space="0" w:color="auto"/>
          </w:divBdr>
        </w:div>
        <w:div w:id="696783767">
          <w:marLeft w:val="0"/>
          <w:marRight w:val="0"/>
          <w:marTop w:val="0"/>
          <w:marBottom w:val="0"/>
          <w:divBdr>
            <w:top w:val="none" w:sz="0" w:space="0" w:color="auto"/>
            <w:left w:val="none" w:sz="0" w:space="0" w:color="auto"/>
            <w:bottom w:val="none" w:sz="0" w:space="0" w:color="auto"/>
            <w:right w:val="none" w:sz="0" w:space="0" w:color="auto"/>
          </w:divBdr>
        </w:div>
        <w:div w:id="677660753">
          <w:marLeft w:val="0"/>
          <w:marRight w:val="0"/>
          <w:marTop w:val="0"/>
          <w:marBottom w:val="0"/>
          <w:divBdr>
            <w:top w:val="none" w:sz="0" w:space="0" w:color="auto"/>
            <w:left w:val="none" w:sz="0" w:space="0" w:color="auto"/>
            <w:bottom w:val="none" w:sz="0" w:space="0" w:color="auto"/>
            <w:right w:val="none" w:sz="0" w:space="0" w:color="auto"/>
          </w:divBdr>
        </w:div>
        <w:div w:id="1541361640">
          <w:marLeft w:val="0"/>
          <w:marRight w:val="0"/>
          <w:marTop w:val="0"/>
          <w:marBottom w:val="0"/>
          <w:divBdr>
            <w:top w:val="none" w:sz="0" w:space="0" w:color="auto"/>
            <w:left w:val="none" w:sz="0" w:space="0" w:color="auto"/>
            <w:bottom w:val="none" w:sz="0" w:space="0" w:color="auto"/>
            <w:right w:val="none" w:sz="0" w:space="0" w:color="auto"/>
          </w:divBdr>
        </w:div>
        <w:div w:id="335038902">
          <w:marLeft w:val="0"/>
          <w:marRight w:val="0"/>
          <w:marTop w:val="0"/>
          <w:marBottom w:val="0"/>
          <w:divBdr>
            <w:top w:val="none" w:sz="0" w:space="0" w:color="auto"/>
            <w:left w:val="none" w:sz="0" w:space="0" w:color="auto"/>
            <w:bottom w:val="none" w:sz="0" w:space="0" w:color="auto"/>
            <w:right w:val="none" w:sz="0" w:space="0" w:color="auto"/>
          </w:divBdr>
        </w:div>
        <w:div w:id="1611471866">
          <w:marLeft w:val="0"/>
          <w:marRight w:val="0"/>
          <w:marTop w:val="0"/>
          <w:marBottom w:val="0"/>
          <w:divBdr>
            <w:top w:val="none" w:sz="0" w:space="0" w:color="auto"/>
            <w:left w:val="none" w:sz="0" w:space="0" w:color="auto"/>
            <w:bottom w:val="none" w:sz="0" w:space="0" w:color="auto"/>
            <w:right w:val="none" w:sz="0" w:space="0" w:color="auto"/>
          </w:divBdr>
        </w:div>
        <w:div w:id="1588415284">
          <w:marLeft w:val="0"/>
          <w:marRight w:val="0"/>
          <w:marTop w:val="0"/>
          <w:marBottom w:val="0"/>
          <w:divBdr>
            <w:top w:val="none" w:sz="0" w:space="0" w:color="auto"/>
            <w:left w:val="none" w:sz="0" w:space="0" w:color="auto"/>
            <w:bottom w:val="none" w:sz="0" w:space="0" w:color="auto"/>
            <w:right w:val="none" w:sz="0" w:space="0" w:color="auto"/>
          </w:divBdr>
        </w:div>
        <w:div w:id="976108684">
          <w:marLeft w:val="0"/>
          <w:marRight w:val="0"/>
          <w:marTop w:val="0"/>
          <w:marBottom w:val="0"/>
          <w:divBdr>
            <w:top w:val="none" w:sz="0" w:space="0" w:color="auto"/>
            <w:left w:val="none" w:sz="0" w:space="0" w:color="auto"/>
            <w:bottom w:val="none" w:sz="0" w:space="0" w:color="auto"/>
            <w:right w:val="none" w:sz="0" w:space="0" w:color="auto"/>
          </w:divBdr>
        </w:div>
        <w:div w:id="1933051139">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0.jpeg"/><Relationship Id="rId299" Type="http://schemas.openxmlformats.org/officeDocument/2006/relationships/hyperlink" Target="http://www.abc.net.au/news/specials/curious-canberra/2016-04-04/curious-canberra-what-is-the-aboriginal-history-of-canberra/7286124" TargetMode="External"/><Relationship Id="rId21" Type="http://schemas.openxmlformats.org/officeDocument/2006/relationships/image" Target="media/image5.jpeg"/><Relationship Id="rId63" Type="http://schemas.openxmlformats.org/officeDocument/2006/relationships/footer" Target="footer22.xml"/><Relationship Id="rId159" Type="http://schemas.openxmlformats.org/officeDocument/2006/relationships/image" Target="media/image74.jpeg"/><Relationship Id="rId324" Type="http://schemas.openxmlformats.org/officeDocument/2006/relationships/hyperlink" Target="http://www.ngunawal.com.au/index.php/about-us" TargetMode="External"/><Relationship Id="rId170" Type="http://schemas.openxmlformats.org/officeDocument/2006/relationships/image" Target="media/image85.jpeg"/><Relationship Id="rId226" Type="http://schemas.openxmlformats.org/officeDocument/2006/relationships/hyperlink" Target="https://www.nla.gov.au/history-of-the-library" TargetMode="External"/><Relationship Id="rId268" Type="http://schemas.openxmlformats.org/officeDocument/2006/relationships/header" Target="header48.xml"/><Relationship Id="rId32" Type="http://schemas.openxmlformats.org/officeDocument/2006/relationships/header" Target="header8.xml"/><Relationship Id="rId74" Type="http://schemas.openxmlformats.org/officeDocument/2006/relationships/header" Target="header26.xml"/><Relationship Id="rId128" Type="http://schemas.openxmlformats.org/officeDocument/2006/relationships/image" Target="media/image45.jpeg"/><Relationship Id="rId335" Type="http://schemas.openxmlformats.org/officeDocument/2006/relationships/image" Target="media/image154.jpeg"/><Relationship Id="rId5" Type="http://schemas.openxmlformats.org/officeDocument/2006/relationships/numbering" Target="numbering.xml"/><Relationship Id="rId181" Type="http://schemas.openxmlformats.org/officeDocument/2006/relationships/image" Target="media/image96.jpeg"/><Relationship Id="rId237" Type="http://schemas.openxmlformats.org/officeDocument/2006/relationships/header" Target="header36.xml"/><Relationship Id="rId279" Type="http://schemas.openxmlformats.org/officeDocument/2006/relationships/image" Target="media/image144.jpeg"/><Relationship Id="rId43" Type="http://schemas.openxmlformats.org/officeDocument/2006/relationships/header" Target="header13.xml"/><Relationship Id="rId139" Type="http://schemas.openxmlformats.org/officeDocument/2006/relationships/image" Target="media/image56.jpeg"/><Relationship Id="rId290" Type="http://schemas.openxmlformats.org/officeDocument/2006/relationships/header" Target="header54.xml"/><Relationship Id="rId304" Type="http://schemas.openxmlformats.org/officeDocument/2006/relationships/hyperlink" Target="http://www.architecture.com.au/docs/default-source/nat-notable-buildings/national-film-sound-archive.pdf?sfvrsn=0" TargetMode="External"/><Relationship Id="rId346" Type="http://schemas.openxmlformats.org/officeDocument/2006/relationships/header" Target="header59.xml"/><Relationship Id="rId85" Type="http://schemas.openxmlformats.org/officeDocument/2006/relationships/image" Target="media/image12.jpeg"/><Relationship Id="rId150" Type="http://schemas.openxmlformats.org/officeDocument/2006/relationships/image" Target="media/image67.jpeg"/><Relationship Id="rId192" Type="http://schemas.openxmlformats.org/officeDocument/2006/relationships/image" Target="media/image107.jpeg"/><Relationship Id="rId206" Type="http://schemas.openxmlformats.org/officeDocument/2006/relationships/image" Target="media/image121.jpeg"/><Relationship Id="rId248" Type="http://schemas.openxmlformats.org/officeDocument/2006/relationships/footer" Target="footer39.xml"/><Relationship Id="rId12" Type="http://schemas.openxmlformats.org/officeDocument/2006/relationships/image" Target="media/image2.png"/><Relationship Id="rId108" Type="http://schemas.openxmlformats.org/officeDocument/2006/relationships/image" Target="media/image31.jpeg"/><Relationship Id="rId315" Type="http://schemas.openxmlformats.org/officeDocument/2006/relationships/hyperlink" Target="http://www.environment.gov.au/cgi-bin/ahdb/search.pl?mode=place_detail%3Bplace_id%3D13261" TargetMode="External"/><Relationship Id="rId54" Type="http://schemas.openxmlformats.org/officeDocument/2006/relationships/footer" Target="footer18.xml"/><Relationship Id="rId96" Type="http://schemas.openxmlformats.org/officeDocument/2006/relationships/image" Target="media/image21.png"/><Relationship Id="rId161" Type="http://schemas.openxmlformats.org/officeDocument/2006/relationships/image" Target="media/image76.jpeg"/><Relationship Id="rId217" Type="http://schemas.openxmlformats.org/officeDocument/2006/relationships/image" Target="media/image132.jpeg"/><Relationship Id="rId259" Type="http://schemas.openxmlformats.org/officeDocument/2006/relationships/footer" Target="footer43.xml"/><Relationship Id="rId23" Type="http://schemas.openxmlformats.org/officeDocument/2006/relationships/header" Target="header4.xml"/><Relationship Id="rId119" Type="http://schemas.openxmlformats.org/officeDocument/2006/relationships/image" Target="media/image42.jpeg"/><Relationship Id="rId270" Type="http://schemas.openxmlformats.org/officeDocument/2006/relationships/hyperlink" Target="https://www.legislation.gov.au/Details/F2014C00950" TargetMode="External"/><Relationship Id="rId326" Type="http://schemas.openxmlformats.org/officeDocument/2006/relationships/hyperlink" Target="http://sydneytafe.libguides.com/SydneyTAFEHeritage/ArchitectureDesign" TargetMode="External"/><Relationship Id="rId65" Type="http://schemas.openxmlformats.org/officeDocument/2006/relationships/header" Target="header24.xml"/><Relationship Id="rId130" Type="http://schemas.openxmlformats.org/officeDocument/2006/relationships/image" Target="media/image47.jpeg"/><Relationship Id="rId172" Type="http://schemas.openxmlformats.org/officeDocument/2006/relationships/image" Target="media/image87.jpeg"/><Relationship Id="rId228" Type="http://schemas.openxmlformats.org/officeDocument/2006/relationships/image" Target="media/image134.jpeg"/><Relationship Id="rId281" Type="http://schemas.openxmlformats.org/officeDocument/2006/relationships/hyperlink" Target="https://www.environment.nsw.gov.au/resources/heritagebranch/heritage/infoarchivalrecords.pdf" TargetMode="External"/><Relationship Id="rId337" Type="http://schemas.openxmlformats.org/officeDocument/2006/relationships/image" Target="media/image156.jpeg"/><Relationship Id="rId34" Type="http://schemas.openxmlformats.org/officeDocument/2006/relationships/footer" Target="footer8.xml"/><Relationship Id="rId76" Type="http://schemas.openxmlformats.org/officeDocument/2006/relationships/footer" Target="footer26.xml"/><Relationship Id="rId141" Type="http://schemas.openxmlformats.org/officeDocument/2006/relationships/image" Target="media/image58.jpeg"/><Relationship Id="rId7" Type="http://schemas.openxmlformats.org/officeDocument/2006/relationships/settings" Target="settings.xml"/><Relationship Id="rId183" Type="http://schemas.openxmlformats.org/officeDocument/2006/relationships/image" Target="media/image98.jpeg"/><Relationship Id="rId239" Type="http://schemas.openxmlformats.org/officeDocument/2006/relationships/image" Target="media/image139.jpeg"/><Relationship Id="rId250" Type="http://schemas.openxmlformats.org/officeDocument/2006/relationships/header" Target="header41.xml"/><Relationship Id="rId292" Type="http://schemas.openxmlformats.org/officeDocument/2006/relationships/hyperlink" Target="https://www.academia.edu/25175872/Aboriginal_presence_in_the_high_country_new_dates_from_the_Namadgi_Ranges_in_the_Australian_Capital_Territory" TargetMode="External"/><Relationship Id="rId306" Type="http://schemas.openxmlformats.org/officeDocument/2006/relationships/hyperlink" Target="http://www.environment.gov.au/heritage/about/commonwealth-heritage/commonwealth-heritage-list-criteria" TargetMode="External"/><Relationship Id="rId45" Type="http://schemas.openxmlformats.org/officeDocument/2006/relationships/footer" Target="footer13.xml"/><Relationship Id="rId87" Type="http://schemas.openxmlformats.org/officeDocument/2006/relationships/image" Target="media/image14.png"/><Relationship Id="rId110" Type="http://schemas.openxmlformats.org/officeDocument/2006/relationships/image" Target="media/image33.png"/><Relationship Id="rId348" Type="http://schemas.openxmlformats.org/officeDocument/2006/relationships/footer" Target="footer59.xml"/><Relationship Id="rId152" Type="http://schemas.openxmlformats.org/officeDocument/2006/relationships/image" Target="media/image69.jpeg"/><Relationship Id="rId194" Type="http://schemas.openxmlformats.org/officeDocument/2006/relationships/image" Target="media/image109.jpeg"/><Relationship Id="rId208" Type="http://schemas.openxmlformats.org/officeDocument/2006/relationships/image" Target="media/image123.png"/><Relationship Id="rId261" Type="http://schemas.openxmlformats.org/officeDocument/2006/relationships/header" Target="header45.xml"/><Relationship Id="rId14" Type="http://schemas.openxmlformats.org/officeDocument/2006/relationships/header" Target="header2.xml"/><Relationship Id="rId56" Type="http://schemas.openxmlformats.org/officeDocument/2006/relationships/header" Target="header20.xml"/><Relationship Id="rId317" Type="http://schemas.openxmlformats.org/officeDocument/2006/relationships/hyperlink" Target="http://www.environment.gov.au/cgi-bin/ahdb/search.pl?mode=place_detail%3Bplace_id%3D13261" TargetMode="External"/><Relationship Id="rId8" Type="http://schemas.openxmlformats.org/officeDocument/2006/relationships/webSettings" Target="webSettings.xml"/><Relationship Id="rId98" Type="http://schemas.openxmlformats.org/officeDocument/2006/relationships/hyperlink" Target="https://trove.nla.gov.au/version/255259509" TargetMode="External"/><Relationship Id="rId121" Type="http://schemas.openxmlformats.org/officeDocument/2006/relationships/header" Target="header28.xml"/><Relationship Id="rId142" Type="http://schemas.openxmlformats.org/officeDocument/2006/relationships/image" Target="media/image59.jpeg"/><Relationship Id="rId163" Type="http://schemas.openxmlformats.org/officeDocument/2006/relationships/image" Target="media/image78.jpeg"/><Relationship Id="rId184" Type="http://schemas.openxmlformats.org/officeDocument/2006/relationships/image" Target="media/image99.jpeg"/><Relationship Id="rId219" Type="http://schemas.openxmlformats.org/officeDocument/2006/relationships/hyperlink" Target="http://www.environment.gov.au/heritage/about/commonwealth-heritage/commonwealth-heritage-list-criteria" TargetMode="External"/><Relationship Id="rId230" Type="http://schemas.openxmlformats.org/officeDocument/2006/relationships/image" Target="media/image136.jpeg"/><Relationship Id="rId251" Type="http://schemas.openxmlformats.org/officeDocument/2006/relationships/footer" Target="footer40.xml"/><Relationship Id="rId25" Type="http://schemas.openxmlformats.org/officeDocument/2006/relationships/footer" Target="footer4.xml"/><Relationship Id="rId46" Type="http://schemas.openxmlformats.org/officeDocument/2006/relationships/footer" Target="footer14.xml"/><Relationship Id="rId67" Type="http://schemas.openxmlformats.org/officeDocument/2006/relationships/image" Target="media/image7.jpeg"/><Relationship Id="rId272" Type="http://schemas.openxmlformats.org/officeDocument/2006/relationships/header" Target="header50.xml"/><Relationship Id="rId293" Type="http://schemas.openxmlformats.org/officeDocument/2006/relationships/hyperlink" Target="https://www.academia.edu/25175872/Aboriginal_presence_in_the_high_country_new_dates_from_the_Namadgi_Ranges_in_the_Australian_Capital_Territory" TargetMode="External"/><Relationship Id="rId307" Type="http://schemas.openxmlformats.org/officeDocument/2006/relationships/hyperlink" Target="http://www.environment.gov.au/heritage/about/commonwealth-heritage/commonwealth-heritage-list-criteria" TargetMode="External"/><Relationship Id="rId328" Type="http://schemas.openxmlformats.org/officeDocument/2006/relationships/image" Target="media/image146.png"/><Relationship Id="rId349" Type="http://schemas.openxmlformats.org/officeDocument/2006/relationships/header" Target="header60.xml"/><Relationship Id="rId88" Type="http://schemas.openxmlformats.org/officeDocument/2006/relationships/image" Target="media/image15.png"/><Relationship Id="rId111" Type="http://schemas.openxmlformats.org/officeDocument/2006/relationships/image" Target="media/image34.png"/><Relationship Id="rId132" Type="http://schemas.openxmlformats.org/officeDocument/2006/relationships/image" Target="media/image49.jpeg"/><Relationship Id="rId153" Type="http://schemas.openxmlformats.org/officeDocument/2006/relationships/image" Target="media/image70.emf"/><Relationship Id="rId174" Type="http://schemas.openxmlformats.org/officeDocument/2006/relationships/image" Target="media/image89.jpeg"/><Relationship Id="rId195" Type="http://schemas.openxmlformats.org/officeDocument/2006/relationships/image" Target="media/image110.jpeg"/><Relationship Id="rId209" Type="http://schemas.openxmlformats.org/officeDocument/2006/relationships/image" Target="media/image124.jpeg"/><Relationship Id="rId220" Type="http://schemas.openxmlformats.org/officeDocument/2006/relationships/header" Target="header31.xml"/><Relationship Id="rId241" Type="http://schemas.openxmlformats.org/officeDocument/2006/relationships/image" Target="media/image141.jpeg"/><Relationship Id="rId15" Type="http://schemas.openxmlformats.org/officeDocument/2006/relationships/footer" Target="footer1.xml"/><Relationship Id="rId36" Type="http://schemas.openxmlformats.org/officeDocument/2006/relationships/footer" Target="footer9.xml"/><Relationship Id="rId57" Type="http://schemas.openxmlformats.org/officeDocument/2006/relationships/footer" Target="footer19.xml"/><Relationship Id="rId262" Type="http://schemas.openxmlformats.org/officeDocument/2006/relationships/footer" Target="footer45.xml"/><Relationship Id="rId283" Type="http://schemas.openxmlformats.org/officeDocument/2006/relationships/hyperlink" Target="http://www.cmd.act.gov.au/__data/assets/pdf_file/0010/1031698/Documents.pdf" TargetMode="External"/><Relationship Id="rId318" Type="http://schemas.openxmlformats.org/officeDocument/2006/relationships/hyperlink" Target="https://www.legislation.gov.au/Details/F2014C00950" TargetMode="External"/><Relationship Id="rId339" Type="http://schemas.openxmlformats.org/officeDocument/2006/relationships/header" Target="header55.xml"/><Relationship Id="rId78" Type="http://schemas.openxmlformats.org/officeDocument/2006/relationships/footer" Target="footer27.xml"/><Relationship Id="rId99" Type="http://schemas.openxmlformats.org/officeDocument/2006/relationships/image" Target="media/image23.jpeg"/><Relationship Id="rId101" Type="http://schemas.openxmlformats.org/officeDocument/2006/relationships/image" Target="media/image25.png"/><Relationship Id="rId122" Type="http://schemas.openxmlformats.org/officeDocument/2006/relationships/header" Target="header29.xml"/><Relationship Id="rId143" Type="http://schemas.openxmlformats.org/officeDocument/2006/relationships/image" Target="media/image60.png"/><Relationship Id="rId164" Type="http://schemas.openxmlformats.org/officeDocument/2006/relationships/image" Target="media/image79.jpeg"/><Relationship Id="rId185" Type="http://schemas.openxmlformats.org/officeDocument/2006/relationships/image" Target="media/image100.jpeg"/><Relationship Id="rId350" Type="http://schemas.openxmlformats.org/officeDocument/2006/relationships/footer" Target="footer60.xml"/><Relationship Id="rId9" Type="http://schemas.openxmlformats.org/officeDocument/2006/relationships/footnotes" Target="footnotes.xml"/><Relationship Id="rId210" Type="http://schemas.openxmlformats.org/officeDocument/2006/relationships/image" Target="media/image125.jpeg"/><Relationship Id="rId26" Type="http://schemas.openxmlformats.org/officeDocument/2006/relationships/footer" Target="footer5.xml"/><Relationship Id="rId231" Type="http://schemas.openxmlformats.org/officeDocument/2006/relationships/image" Target="media/image137.jpeg"/><Relationship Id="rId252" Type="http://schemas.openxmlformats.org/officeDocument/2006/relationships/footer" Target="footer41.xml"/><Relationship Id="rId273" Type="http://schemas.openxmlformats.org/officeDocument/2006/relationships/footer" Target="footer49.xml"/><Relationship Id="rId294" Type="http://schemas.openxmlformats.org/officeDocument/2006/relationships/hyperlink" Target="https://www.academia.edu/25175872/Aboriginal_presence_in_the_high_country_new_dates_from_the_Namadgi_Ranges_in_the_Australian_Capital_Territory" TargetMode="External"/><Relationship Id="rId308" Type="http://schemas.openxmlformats.org/officeDocument/2006/relationships/hyperlink" Target="http://www.environment.gov.au/heritage/about/commonwealth-heritage/commonwealth-heritage-list-criteria" TargetMode="External"/><Relationship Id="rId329" Type="http://schemas.openxmlformats.org/officeDocument/2006/relationships/image" Target="media/image147.jpeg"/><Relationship Id="rId47" Type="http://schemas.openxmlformats.org/officeDocument/2006/relationships/header" Target="header15.xml"/><Relationship Id="rId68" Type="http://schemas.openxmlformats.org/officeDocument/2006/relationships/hyperlink" Target="http://www.environment.gov.au/cgi-bin/ahdb/search.pl?mode=place_detail%3Bplace_id%3D105351" TargetMode="External"/><Relationship Id="rId89" Type="http://schemas.openxmlformats.org/officeDocument/2006/relationships/image" Target="media/image16.png"/><Relationship Id="rId112" Type="http://schemas.openxmlformats.org/officeDocument/2006/relationships/image" Target="media/image35.jpeg"/><Relationship Id="rId133" Type="http://schemas.openxmlformats.org/officeDocument/2006/relationships/image" Target="media/image50.png"/><Relationship Id="rId154" Type="http://schemas.openxmlformats.org/officeDocument/2006/relationships/image" Target="media/image71.jpeg"/><Relationship Id="rId175" Type="http://schemas.openxmlformats.org/officeDocument/2006/relationships/image" Target="media/image90.jpeg"/><Relationship Id="rId340" Type="http://schemas.openxmlformats.org/officeDocument/2006/relationships/header" Target="header56.xml"/><Relationship Id="rId196" Type="http://schemas.openxmlformats.org/officeDocument/2006/relationships/image" Target="media/image111.jpeg"/><Relationship Id="rId200" Type="http://schemas.openxmlformats.org/officeDocument/2006/relationships/image" Target="media/image115.jpeg"/><Relationship Id="rId16" Type="http://schemas.openxmlformats.org/officeDocument/2006/relationships/footer" Target="footer2.xml"/><Relationship Id="rId221" Type="http://schemas.openxmlformats.org/officeDocument/2006/relationships/header" Target="header32.xml"/><Relationship Id="rId242" Type="http://schemas.openxmlformats.org/officeDocument/2006/relationships/hyperlink" Target="https://www.environment.gov.au/heritage/about/commonwealth-heritage/commonwealth-heritage-list-criteria" TargetMode="External"/><Relationship Id="rId263" Type="http://schemas.openxmlformats.org/officeDocument/2006/relationships/hyperlink" Target="https://www.environment.gov.au/" TargetMode="External"/><Relationship Id="rId284" Type="http://schemas.openxmlformats.org/officeDocument/2006/relationships/hyperlink" Target="http://www.cmd.act.gov.au/__data/assets/pdf_file/0010/1031698/Documents.pdf" TargetMode="External"/><Relationship Id="rId319" Type="http://schemas.openxmlformats.org/officeDocument/2006/relationships/hyperlink" Target="https://www.legislation.gov.au/Details/F2014C00950" TargetMode="External"/><Relationship Id="rId37" Type="http://schemas.openxmlformats.org/officeDocument/2006/relationships/header" Target="header10.xml"/><Relationship Id="rId58" Type="http://schemas.openxmlformats.org/officeDocument/2006/relationships/footer" Target="footer20.xml"/><Relationship Id="rId79" Type="http://schemas.openxmlformats.org/officeDocument/2006/relationships/hyperlink" Target="http://www.cmd.act.gov.au/__data/assets/pdf_file/0010/1031698/Documents.pdf" TargetMode="External"/><Relationship Id="rId102" Type="http://schemas.openxmlformats.org/officeDocument/2006/relationships/hyperlink" Target="https://academia.stackexchange.com/questions/25659/how-to-address-a-%20%20%20knighted-academic" TargetMode="External"/><Relationship Id="rId123" Type="http://schemas.openxmlformats.org/officeDocument/2006/relationships/footer" Target="footer28.xml"/><Relationship Id="rId144" Type="http://schemas.openxmlformats.org/officeDocument/2006/relationships/image" Target="media/image61.jpeg"/><Relationship Id="rId330" Type="http://schemas.openxmlformats.org/officeDocument/2006/relationships/image" Target="media/image148.jpeg"/><Relationship Id="rId90" Type="http://schemas.openxmlformats.org/officeDocument/2006/relationships/image" Target="media/image17.png"/><Relationship Id="rId165" Type="http://schemas.openxmlformats.org/officeDocument/2006/relationships/image" Target="media/image80.jpeg"/><Relationship Id="rId186" Type="http://schemas.openxmlformats.org/officeDocument/2006/relationships/image" Target="media/image101.jpeg"/><Relationship Id="rId351" Type="http://schemas.openxmlformats.org/officeDocument/2006/relationships/fontTable" Target="fontTable.xml"/><Relationship Id="rId211" Type="http://schemas.openxmlformats.org/officeDocument/2006/relationships/image" Target="media/image126.jpeg"/><Relationship Id="rId232" Type="http://schemas.openxmlformats.org/officeDocument/2006/relationships/image" Target="media/image138.jpeg"/><Relationship Id="rId253" Type="http://schemas.openxmlformats.org/officeDocument/2006/relationships/header" Target="header42.xml"/><Relationship Id="rId274" Type="http://schemas.openxmlformats.org/officeDocument/2006/relationships/footer" Target="footer50.xml"/><Relationship Id="rId295" Type="http://schemas.openxmlformats.org/officeDocument/2006/relationships/hyperlink" Target="https://www.academia.edu/25175872/Aboriginal_presence_in_the_high_country_new_dates_from_the_Namadgi_Ranges_in_the_Australian_Capital_Territory" TargetMode="External"/><Relationship Id="rId309" Type="http://schemas.openxmlformats.org/officeDocument/2006/relationships/hyperlink" Target="http://www.environment.gov.au/heritage/about/commonwealth-heritage/commonwealth-heritage-list-criteria" TargetMode="External"/><Relationship Id="rId27" Type="http://schemas.openxmlformats.org/officeDocument/2006/relationships/header" Target="header6.xml"/><Relationship Id="rId48" Type="http://schemas.openxmlformats.org/officeDocument/2006/relationships/footer" Target="footer15.xml"/><Relationship Id="rId69" Type="http://schemas.openxmlformats.org/officeDocument/2006/relationships/hyperlink" Target="http://www.environment.gov.au/cgi-bin/ahdb/search.pl?mode=place_detail%3Bplace_id%3D13261" TargetMode="External"/><Relationship Id="rId113" Type="http://schemas.openxmlformats.org/officeDocument/2006/relationships/image" Target="media/image36.jpeg"/><Relationship Id="rId134" Type="http://schemas.openxmlformats.org/officeDocument/2006/relationships/image" Target="media/image51.jpeg"/><Relationship Id="rId320" Type="http://schemas.openxmlformats.org/officeDocument/2006/relationships/hyperlink" Target="http://www.naa.gov.au/about-us/organisation/history/index.aspx" TargetMode="External"/><Relationship Id="rId80" Type="http://schemas.openxmlformats.org/officeDocument/2006/relationships/image" Target="media/image8.jpeg"/><Relationship Id="rId155" Type="http://schemas.openxmlformats.org/officeDocument/2006/relationships/image" Target="media/image72.jpeg"/><Relationship Id="rId176" Type="http://schemas.openxmlformats.org/officeDocument/2006/relationships/image" Target="media/image91.jpeg"/><Relationship Id="rId197" Type="http://schemas.openxmlformats.org/officeDocument/2006/relationships/image" Target="media/image112.jpeg"/><Relationship Id="rId341" Type="http://schemas.openxmlformats.org/officeDocument/2006/relationships/footer" Target="footer55.xml"/><Relationship Id="rId201" Type="http://schemas.openxmlformats.org/officeDocument/2006/relationships/image" Target="media/image116.jpeg"/><Relationship Id="rId222" Type="http://schemas.openxmlformats.org/officeDocument/2006/relationships/footer" Target="footer31.xml"/><Relationship Id="rId243" Type="http://schemas.openxmlformats.org/officeDocument/2006/relationships/header" Target="header37.xml"/><Relationship Id="rId264" Type="http://schemas.openxmlformats.org/officeDocument/2006/relationships/header" Target="header46.xml"/><Relationship Id="rId285" Type="http://schemas.openxmlformats.org/officeDocument/2006/relationships/hyperlink" Target="http://www.cmd.act.gov.au/__data/assets/pdf_file/0010/1031698/Documents.pdf" TargetMode="External"/><Relationship Id="rId17" Type="http://schemas.openxmlformats.org/officeDocument/2006/relationships/header" Target="header3.xml"/><Relationship Id="rId38" Type="http://schemas.openxmlformats.org/officeDocument/2006/relationships/header" Target="header11.xml"/><Relationship Id="rId59" Type="http://schemas.openxmlformats.org/officeDocument/2006/relationships/header" Target="header21.xml"/><Relationship Id="rId103" Type="http://schemas.openxmlformats.org/officeDocument/2006/relationships/image" Target="media/image26.png"/><Relationship Id="rId124" Type="http://schemas.openxmlformats.org/officeDocument/2006/relationships/footer" Target="footer29.xml"/><Relationship Id="rId310" Type="http://schemas.openxmlformats.org/officeDocument/2006/relationships/hyperlink" Target="https://www.nla.gov.au/history-of-the-library" TargetMode="External"/><Relationship Id="rId70" Type="http://schemas.openxmlformats.org/officeDocument/2006/relationships/hyperlink" Target="http://www.architecture.com.au/docs/default-source/nat-notable-buildings/national-film-sound-archive.pdf?sfvrsn=0" TargetMode="External"/><Relationship Id="rId91" Type="http://schemas.openxmlformats.org/officeDocument/2006/relationships/image" Target="media/image18.png"/><Relationship Id="rId145" Type="http://schemas.openxmlformats.org/officeDocument/2006/relationships/image" Target="media/image62.png"/><Relationship Id="rId166" Type="http://schemas.openxmlformats.org/officeDocument/2006/relationships/image" Target="media/image81.jpeg"/><Relationship Id="rId187" Type="http://schemas.openxmlformats.org/officeDocument/2006/relationships/image" Target="media/image102.jpeg"/><Relationship Id="rId331" Type="http://schemas.openxmlformats.org/officeDocument/2006/relationships/image" Target="media/image149.jpeg"/><Relationship Id="rId352"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127.jpeg"/><Relationship Id="rId233" Type="http://schemas.openxmlformats.org/officeDocument/2006/relationships/header" Target="header34.xml"/><Relationship Id="rId254" Type="http://schemas.openxmlformats.org/officeDocument/2006/relationships/footer" Target="footer42.xml"/><Relationship Id="rId28" Type="http://schemas.openxmlformats.org/officeDocument/2006/relationships/footer" Target="footer6.xml"/><Relationship Id="rId49" Type="http://schemas.openxmlformats.org/officeDocument/2006/relationships/header" Target="header16.xml"/><Relationship Id="rId114" Type="http://schemas.openxmlformats.org/officeDocument/2006/relationships/image" Target="media/image37.png"/><Relationship Id="rId275" Type="http://schemas.openxmlformats.org/officeDocument/2006/relationships/header" Target="header51.xml"/><Relationship Id="rId296" Type="http://schemas.openxmlformats.org/officeDocument/2006/relationships/hyperlink" Target="https://www.academia.edu/25175872/Aboriginal_presence_in_the_high_country_new_dates_from_the_Namadgi_Ranges_in_the_Australian_Capital_Territory" TargetMode="External"/><Relationship Id="rId300" Type="http://schemas.openxmlformats.org/officeDocument/2006/relationships/hyperlink" Target="http://www.abc.net.au/news/specials/curious-canberra/2016-04-04/curious-canberra-what-is-the-aboriginal-history-of-canberra/7286124" TargetMode="External"/><Relationship Id="rId60" Type="http://schemas.openxmlformats.org/officeDocument/2006/relationships/footer" Target="footer21.xml"/><Relationship Id="rId81" Type="http://schemas.openxmlformats.org/officeDocument/2006/relationships/image" Target="media/image9.jpeg"/><Relationship Id="rId135" Type="http://schemas.openxmlformats.org/officeDocument/2006/relationships/image" Target="media/image52.jpeg"/><Relationship Id="rId156" Type="http://schemas.openxmlformats.org/officeDocument/2006/relationships/hyperlink" Target="https://www.luxfer.com/about/timeline/" TargetMode="External"/><Relationship Id="rId177" Type="http://schemas.openxmlformats.org/officeDocument/2006/relationships/image" Target="media/image92.jpeg"/><Relationship Id="rId198" Type="http://schemas.openxmlformats.org/officeDocument/2006/relationships/image" Target="media/image113.jpeg"/><Relationship Id="rId321" Type="http://schemas.openxmlformats.org/officeDocument/2006/relationships/hyperlink" Target="http://www.naa.gov.au/about-us/organisation/history/index.aspx" TargetMode="External"/><Relationship Id="rId342" Type="http://schemas.openxmlformats.org/officeDocument/2006/relationships/footer" Target="footer56.xml"/><Relationship Id="rId202" Type="http://schemas.openxmlformats.org/officeDocument/2006/relationships/image" Target="media/image117.png"/><Relationship Id="rId223" Type="http://schemas.openxmlformats.org/officeDocument/2006/relationships/footer" Target="footer32.xml"/><Relationship Id="rId244" Type="http://schemas.openxmlformats.org/officeDocument/2006/relationships/header" Target="header38.xml"/><Relationship Id="rId18" Type="http://schemas.openxmlformats.org/officeDocument/2006/relationships/footer" Target="footer3.xml"/><Relationship Id="rId39" Type="http://schemas.openxmlformats.org/officeDocument/2006/relationships/footer" Target="footer10.xml"/><Relationship Id="rId265" Type="http://schemas.openxmlformats.org/officeDocument/2006/relationships/header" Target="header47.xml"/><Relationship Id="rId286" Type="http://schemas.openxmlformats.org/officeDocument/2006/relationships/header" Target="header52.xml"/><Relationship Id="rId50" Type="http://schemas.openxmlformats.org/officeDocument/2006/relationships/header" Target="header17.xml"/><Relationship Id="rId104" Type="http://schemas.openxmlformats.org/officeDocument/2006/relationships/image" Target="media/image27.jpeg"/><Relationship Id="rId125" Type="http://schemas.openxmlformats.org/officeDocument/2006/relationships/header" Target="header30.xml"/><Relationship Id="rId146" Type="http://schemas.openxmlformats.org/officeDocument/2006/relationships/image" Target="media/image63.jpeg"/><Relationship Id="rId167" Type="http://schemas.openxmlformats.org/officeDocument/2006/relationships/image" Target="media/image82.emf"/><Relationship Id="rId188" Type="http://schemas.openxmlformats.org/officeDocument/2006/relationships/image" Target="media/image103.jpeg"/><Relationship Id="rId311" Type="http://schemas.openxmlformats.org/officeDocument/2006/relationships/hyperlink" Target="https://www.nla.gov.au/history-of-the-library" TargetMode="External"/><Relationship Id="rId332" Type="http://schemas.openxmlformats.org/officeDocument/2006/relationships/image" Target="media/image150.jpeg"/><Relationship Id="rId71" Type="http://schemas.openxmlformats.org/officeDocument/2006/relationships/hyperlink" Target="http://www.tandfonline.com/doi/abs/10.1080/03122417.2016.1163955" TargetMode="External"/><Relationship Id="rId92" Type="http://schemas.openxmlformats.org/officeDocument/2006/relationships/image" Target="media/image19.png"/><Relationship Id="rId213" Type="http://schemas.openxmlformats.org/officeDocument/2006/relationships/image" Target="media/image128.jpeg"/><Relationship Id="rId234" Type="http://schemas.openxmlformats.org/officeDocument/2006/relationships/header" Target="header35.xml"/><Relationship Id="rId2" Type="http://schemas.openxmlformats.org/officeDocument/2006/relationships/customXml" Target="../customXml/item2.xml"/><Relationship Id="rId29" Type="http://schemas.openxmlformats.org/officeDocument/2006/relationships/image" Target="media/image6.jpeg"/><Relationship Id="rId255" Type="http://schemas.openxmlformats.org/officeDocument/2006/relationships/hyperlink" Target="http://www.nca.gov.au/consolidated-national-capital-plan/precinct-codes-0" TargetMode="External"/><Relationship Id="rId276" Type="http://schemas.openxmlformats.org/officeDocument/2006/relationships/footer" Target="footer51.xml"/><Relationship Id="rId297" Type="http://schemas.openxmlformats.org/officeDocument/2006/relationships/hyperlink" Target="http://www.abc.net.au/news/specials/curious-canberra/2016-04-04/curious-canberra-what-is-the-aboriginal-history-of-canberra/7286124" TargetMode="External"/><Relationship Id="rId40" Type="http://schemas.openxmlformats.org/officeDocument/2006/relationships/footer" Target="footer11.xml"/><Relationship Id="rId115" Type="http://schemas.openxmlformats.org/officeDocument/2006/relationships/image" Target="media/image38.jpeg"/><Relationship Id="rId136" Type="http://schemas.openxmlformats.org/officeDocument/2006/relationships/image" Target="media/image53.jpeg"/><Relationship Id="rId157" Type="http://schemas.openxmlformats.org/officeDocument/2006/relationships/hyperlink" Target="https://www.luxfer.com/about/timeline/" TargetMode="External"/><Relationship Id="rId178" Type="http://schemas.openxmlformats.org/officeDocument/2006/relationships/image" Target="media/image93.jpeg"/><Relationship Id="rId301" Type="http://schemas.openxmlformats.org/officeDocument/2006/relationships/hyperlink" Target="http://www.abc.net.au/news/specials/curious-canberra/2016-04-04/curious-canberra-what-is-the-aboriginal-history-of-canberra/7286124" TargetMode="External"/><Relationship Id="rId322" Type="http://schemas.openxmlformats.org/officeDocument/2006/relationships/hyperlink" Target="http://www.nla.gov.au/" TargetMode="External"/><Relationship Id="rId343" Type="http://schemas.openxmlformats.org/officeDocument/2006/relationships/header" Target="header57.xml"/><Relationship Id="rId61" Type="http://schemas.openxmlformats.org/officeDocument/2006/relationships/header" Target="header22.xml"/><Relationship Id="rId82" Type="http://schemas.openxmlformats.org/officeDocument/2006/relationships/image" Target="media/image10.png"/><Relationship Id="rId199" Type="http://schemas.openxmlformats.org/officeDocument/2006/relationships/image" Target="media/image114.jpeg"/><Relationship Id="rId203" Type="http://schemas.openxmlformats.org/officeDocument/2006/relationships/image" Target="media/image118.png"/><Relationship Id="rId19" Type="http://schemas.openxmlformats.org/officeDocument/2006/relationships/image" Target="media/image3.jpeg"/><Relationship Id="rId224" Type="http://schemas.openxmlformats.org/officeDocument/2006/relationships/header" Target="header33.xml"/><Relationship Id="rId245" Type="http://schemas.openxmlformats.org/officeDocument/2006/relationships/footer" Target="footer37.xml"/><Relationship Id="rId266" Type="http://schemas.openxmlformats.org/officeDocument/2006/relationships/footer" Target="footer46.xml"/><Relationship Id="rId287" Type="http://schemas.openxmlformats.org/officeDocument/2006/relationships/header" Target="header53.xml"/><Relationship Id="rId30" Type="http://schemas.openxmlformats.org/officeDocument/2006/relationships/hyperlink" Target="mailto:emaa@emaa.com.au" TargetMode="External"/><Relationship Id="rId105" Type="http://schemas.openxmlformats.org/officeDocument/2006/relationships/image" Target="media/image28.png"/><Relationship Id="rId126" Type="http://schemas.openxmlformats.org/officeDocument/2006/relationships/footer" Target="footer30.xml"/><Relationship Id="rId147" Type="http://schemas.openxmlformats.org/officeDocument/2006/relationships/image" Target="media/image64.jpeg"/><Relationship Id="rId168" Type="http://schemas.openxmlformats.org/officeDocument/2006/relationships/image" Target="media/image83.jpeg"/><Relationship Id="rId312" Type="http://schemas.openxmlformats.org/officeDocument/2006/relationships/hyperlink" Target="http://www.environment.gov.au/cgi-bin/ahdb/search.pl?mode=place_detail%3Bplace_id%3D105351" TargetMode="External"/><Relationship Id="rId333" Type="http://schemas.openxmlformats.org/officeDocument/2006/relationships/image" Target="media/image152.png"/><Relationship Id="rId51" Type="http://schemas.openxmlformats.org/officeDocument/2006/relationships/footer" Target="footer16.xml"/><Relationship Id="rId72" Type="http://schemas.openxmlformats.org/officeDocument/2006/relationships/hyperlink" Target="http://www.tandfonline.com/doi/abs/10.1080/03122417.2016.1163955" TargetMode="External"/><Relationship Id="rId93" Type="http://schemas.openxmlformats.org/officeDocument/2006/relationships/image" Target="media/image20.jpeg"/><Relationship Id="rId189" Type="http://schemas.openxmlformats.org/officeDocument/2006/relationships/image" Target="media/image104.jpeg"/><Relationship Id="rId3" Type="http://schemas.openxmlformats.org/officeDocument/2006/relationships/customXml" Target="../customXml/item3.xml"/><Relationship Id="rId214" Type="http://schemas.openxmlformats.org/officeDocument/2006/relationships/image" Target="media/image129.jpeg"/><Relationship Id="rId235" Type="http://schemas.openxmlformats.org/officeDocument/2006/relationships/footer" Target="footer34.xml"/><Relationship Id="rId256" Type="http://schemas.openxmlformats.org/officeDocument/2006/relationships/hyperlink" Target="http://www.environment.gov.au/epbc" TargetMode="External"/><Relationship Id="rId277" Type="http://schemas.openxmlformats.org/officeDocument/2006/relationships/image" Target="media/image142.jpeg"/><Relationship Id="rId298" Type="http://schemas.openxmlformats.org/officeDocument/2006/relationships/hyperlink" Target="http://www.abc.net.au/news/specials/curious-canberra/2016-04-04/curious-canberra-what-is-the-aboriginal-history-of-canberra/7286124" TargetMode="External"/><Relationship Id="rId116" Type="http://schemas.openxmlformats.org/officeDocument/2006/relationships/image" Target="media/image39.jpeg"/><Relationship Id="rId137" Type="http://schemas.openxmlformats.org/officeDocument/2006/relationships/image" Target="media/image54.jpeg"/><Relationship Id="rId158" Type="http://schemas.openxmlformats.org/officeDocument/2006/relationships/image" Target="media/image73.jpeg"/><Relationship Id="rId302" Type="http://schemas.openxmlformats.org/officeDocument/2006/relationships/hyperlink" Target="http://www.architecture.com.au/docs/default-source/nat-notable-buildings/national-film-sound-archive.pdf?sfvrsn=0" TargetMode="External"/><Relationship Id="rId323" Type="http://schemas.openxmlformats.org/officeDocument/2006/relationships/hyperlink" Target="http://www.ngunawal.com.au/index.php/about-us" TargetMode="External"/><Relationship Id="rId344" Type="http://schemas.openxmlformats.org/officeDocument/2006/relationships/footer" Target="footer57.xml"/><Relationship Id="rId20" Type="http://schemas.openxmlformats.org/officeDocument/2006/relationships/image" Target="media/image4.png"/><Relationship Id="rId41" Type="http://schemas.openxmlformats.org/officeDocument/2006/relationships/header" Target="header12.xml"/><Relationship Id="rId62" Type="http://schemas.openxmlformats.org/officeDocument/2006/relationships/header" Target="header23.xml"/><Relationship Id="rId83" Type="http://schemas.openxmlformats.org/officeDocument/2006/relationships/image" Target="media/image11.jpeg"/><Relationship Id="rId179" Type="http://schemas.openxmlformats.org/officeDocument/2006/relationships/image" Target="media/image94.jpeg"/><Relationship Id="rId190" Type="http://schemas.openxmlformats.org/officeDocument/2006/relationships/image" Target="media/image105.jpeg"/><Relationship Id="rId204" Type="http://schemas.openxmlformats.org/officeDocument/2006/relationships/image" Target="media/image119.png"/><Relationship Id="rId225" Type="http://schemas.openxmlformats.org/officeDocument/2006/relationships/footer" Target="footer33.xml"/><Relationship Id="rId246" Type="http://schemas.openxmlformats.org/officeDocument/2006/relationships/footer" Target="footer38.xml"/><Relationship Id="rId267" Type="http://schemas.openxmlformats.org/officeDocument/2006/relationships/footer" Target="footer47.xml"/><Relationship Id="rId288" Type="http://schemas.openxmlformats.org/officeDocument/2006/relationships/footer" Target="footer52.xml"/><Relationship Id="rId106" Type="http://schemas.openxmlformats.org/officeDocument/2006/relationships/image" Target="media/image29.png"/><Relationship Id="rId127" Type="http://schemas.openxmlformats.org/officeDocument/2006/relationships/image" Target="media/image44.jpeg"/><Relationship Id="rId313" Type="http://schemas.openxmlformats.org/officeDocument/2006/relationships/hyperlink" Target="http://www.environment.gov.au/cgi-bin/ahdb/search.pl?mode=place_detail%3Bplace_id%3D105351" TargetMode="External"/><Relationship Id="rId10" Type="http://schemas.openxmlformats.org/officeDocument/2006/relationships/endnotes" Target="endnotes.xml"/><Relationship Id="rId31" Type="http://schemas.openxmlformats.org/officeDocument/2006/relationships/header" Target="header7.xml"/><Relationship Id="rId52" Type="http://schemas.openxmlformats.org/officeDocument/2006/relationships/footer" Target="footer17.xml"/><Relationship Id="rId73" Type="http://schemas.openxmlformats.org/officeDocument/2006/relationships/header" Target="header25.xml"/><Relationship Id="rId94" Type="http://schemas.openxmlformats.org/officeDocument/2006/relationships/hyperlink" Target="https://trove.nla.gov.au/newspaper/article/1012270?browse=ndp%3Abrowse%2Ftitle%2FC%2Ftitle%2F11%2F1929%252%20F08%2F27%2Fpage%2F24451%2Farticle%2F1012270" TargetMode="External"/><Relationship Id="rId148" Type="http://schemas.openxmlformats.org/officeDocument/2006/relationships/image" Target="media/image65.jpeg"/><Relationship Id="rId169" Type="http://schemas.openxmlformats.org/officeDocument/2006/relationships/image" Target="media/image84.jpeg"/><Relationship Id="rId334" Type="http://schemas.openxmlformats.org/officeDocument/2006/relationships/image" Target="media/image153.jpeg"/><Relationship Id="rId4" Type="http://schemas.openxmlformats.org/officeDocument/2006/relationships/customXml" Target="../customXml/item4.xml"/><Relationship Id="rId180" Type="http://schemas.openxmlformats.org/officeDocument/2006/relationships/image" Target="media/image95.jpeg"/><Relationship Id="rId215" Type="http://schemas.openxmlformats.org/officeDocument/2006/relationships/image" Target="media/image130.jpeg"/><Relationship Id="rId236" Type="http://schemas.openxmlformats.org/officeDocument/2006/relationships/footer" Target="footer35.xml"/><Relationship Id="rId257" Type="http://schemas.openxmlformats.org/officeDocument/2006/relationships/header" Target="header43.xml"/><Relationship Id="rId278" Type="http://schemas.openxmlformats.org/officeDocument/2006/relationships/image" Target="media/image143.jpeg"/><Relationship Id="rId303" Type="http://schemas.openxmlformats.org/officeDocument/2006/relationships/hyperlink" Target="http://www.architecture.com.au/docs/default-source/nat-notable-buildings/national-film-sound-archive.pdf?sfvrsn=0" TargetMode="External"/><Relationship Id="rId42" Type="http://schemas.openxmlformats.org/officeDocument/2006/relationships/footer" Target="footer12.xml"/><Relationship Id="rId84" Type="http://schemas.openxmlformats.org/officeDocument/2006/relationships/hyperlink" Target="http://sydneytafe.libguides.com/SydneyTAFEHeritage/ArchitectureDesign" TargetMode="External"/><Relationship Id="rId138" Type="http://schemas.openxmlformats.org/officeDocument/2006/relationships/image" Target="media/image55.jpeg"/><Relationship Id="rId345" Type="http://schemas.openxmlformats.org/officeDocument/2006/relationships/header" Target="header58.xml"/><Relationship Id="rId191" Type="http://schemas.openxmlformats.org/officeDocument/2006/relationships/image" Target="media/image106.jpeg"/><Relationship Id="rId205" Type="http://schemas.openxmlformats.org/officeDocument/2006/relationships/image" Target="media/image120.jpeg"/><Relationship Id="rId247" Type="http://schemas.openxmlformats.org/officeDocument/2006/relationships/header" Target="header39.xml"/><Relationship Id="rId107" Type="http://schemas.openxmlformats.org/officeDocument/2006/relationships/image" Target="media/image30.png"/><Relationship Id="rId289" Type="http://schemas.openxmlformats.org/officeDocument/2006/relationships/footer" Target="footer53.xml"/><Relationship Id="rId11" Type="http://schemas.openxmlformats.org/officeDocument/2006/relationships/image" Target="media/image1.jpeg"/><Relationship Id="rId53" Type="http://schemas.openxmlformats.org/officeDocument/2006/relationships/header" Target="header18.xml"/><Relationship Id="rId149" Type="http://schemas.openxmlformats.org/officeDocument/2006/relationships/image" Target="media/image66.jpeg"/><Relationship Id="rId314" Type="http://schemas.openxmlformats.org/officeDocument/2006/relationships/hyperlink" Target="http://www.environment.gov.au/cgi-bin/ahdb/search.pl?mode=place_detail%3Bplace_id%3D105351" TargetMode="External"/><Relationship Id="rId95" Type="http://schemas.openxmlformats.org/officeDocument/2006/relationships/hyperlink" Target="https://trove.nla.gov.au/newspaper/article/1012270?browse=ndp%3Abrowse%2Ftitle%2FC%2Ftitle%2F11%2F1929%252%20F08%2F27%2Fpage%2F24451%2Farticle%2F1012270" TargetMode="External"/><Relationship Id="rId160" Type="http://schemas.openxmlformats.org/officeDocument/2006/relationships/image" Target="media/image75.jpeg"/><Relationship Id="rId216" Type="http://schemas.openxmlformats.org/officeDocument/2006/relationships/image" Target="media/image131.jpeg"/><Relationship Id="rId258" Type="http://schemas.openxmlformats.org/officeDocument/2006/relationships/header" Target="header44.xml"/><Relationship Id="rId22" Type="http://schemas.openxmlformats.org/officeDocument/2006/relationships/image" Target="media/image6.png"/><Relationship Id="rId64" Type="http://schemas.openxmlformats.org/officeDocument/2006/relationships/footer" Target="footer23.xml"/><Relationship Id="rId118" Type="http://schemas.openxmlformats.org/officeDocument/2006/relationships/image" Target="media/image41.png"/><Relationship Id="rId325" Type="http://schemas.openxmlformats.org/officeDocument/2006/relationships/hyperlink" Target="http://sydneytafe.libguides.com/SydneyTAFEHeritage/ArchitectureDesign" TargetMode="External"/><Relationship Id="rId171" Type="http://schemas.openxmlformats.org/officeDocument/2006/relationships/image" Target="media/image86.jpeg"/><Relationship Id="rId227" Type="http://schemas.openxmlformats.org/officeDocument/2006/relationships/hyperlink" Target="http://www.naa.gov.au/about-us/organisation/history/index.aspx" TargetMode="External"/><Relationship Id="rId269" Type="http://schemas.openxmlformats.org/officeDocument/2006/relationships/footer" Target="footer48.xml"/><Relationship Id="rId33" Type="http://schemas.openxmlformats.org/officeDocument/2006/relationships/footer" Target="footer7.xml"/><Relationship Id="rId129" Type="http://schemas.openxmlformats.org/officeDocument/2006/relationships/image" Target="media/image46.jpeg"/><Relationship Id="rId280" Type="http://schemas.openxmlformats.org/officeDocument/2006/relationships/image" Target="media/image145.png"/><Relationship Id="rId336" Type="http://schemas.openxmlformats.org/officeDocument/2006/relationships/image" Target="media/image155.jpeg"/><Relationship Id="rId75" Type="http://schemas.openxmlformats.org/officeDocument/2006/relationships/footer" Target="footer25.xml"/><Relationship Id="rId140" Type="http://schemas.openxmlformats.org/officeDocument/2006/relationships/image" Target="media/image57.jpeg"/><Relationship Id="rId182" Type="http://schemas.openxmlformats.org/officeDocument/2006/relationships/image" Target="media/image97.jpeg"/><Relationship Id="rId6" Type="http://schemas.openxmlformats.org/officeDocument/2006/relationships/styles" Target="styles.xml"/><Relationship Id="rId238" Type="http://schemas.openxmlformats.org/officeDocument/2006/relationships/footer" Target="footer36.xml"/><Relationship Id="rId291" Type="http://schemas.openxmlformats.org/officeDocument/2006/relationships/footer" Target="footer54.xml"/><Relationship Id="rId305" Type="http://schemas.openxmlformats.org/officeDocument/2006/relationships/hyperlink" Target="http://www.architecture.com.au/docs/default-source/nat-notable-buildings/national-film-sound-archive.pdf?sfvrsn=0" TargetMode="External"/><Relationship Id="rId347" Type="http://schemas.openxmlformats.org/officeDocument/2006/relationships/footer" Target="footer58.xml"/><Relationship Id="rId44" Type="http://schemas.openxmlformats.org/officeDocument/2006/relationships/header" Target="header14.xml"/><Relationship Id="rId86" Type="http://schemas.openxmlformats.org/officeDocument/2006/relationships/image" Target="media/image13.jpeg"/><Relationship Id="rId151" Type="http://schemas.openxmlformats.org/officeDocument/2006/relationships/image" Target="media/image68.jpeg"/><Relationship Id="rId193" Type="http://schemas.openxmlformats.org/officeDocument/2006/relationships/image" Target="media/image108.jpeg"/><Relationship Id="rId207" Type="http://schemas.openxmlformats.org/officeDocument/2006/relationships/image" Target="media/image122.jpeg"/><Relationship Id="rId249" Type="http://schemas.openxmlformats.org/officeDocument/2006/relationships/header" Target="header40.xml"/><Relationship Id="rId13" Type="http://schemas.openxmlformats.org/officeDocument/2006/relationships/header" Target="header1.xml"/><Relationship Id="rId109" Type="http://schemas.openxmlformats.org/officeDocument/2006/relationships/image" Target="media/image32.jpeg"/><Relationship Id="rId260" Type="http://schemas.openxmlformats.org/officeDocument/2006/relationships/footer" Target="footer44.xml"/><Relationship Id="rId316" Type="http://schemas.openxmlformats.org/officeDocument/2006/relationships/hyperlink" Target="http://www.environment.gov.au/cgi-bin/ahdb/search.pl?mode=place_detail%3Bplace_id%3D13261" TargetMode="External"/><Relationship Id="rId55" Type="http://schemas.openxmlformats.org/officeDocument/2006/relationships/header" Target="header19.xml"/><Relationship Id="rId97" Type="http://schemas.openxmlformats.org/officeDocument/2006/relationships/image" Target="media/image22.png"/><Relationship Id="rId120" Type="http://schemas.openxmlformats.org/officeDocument/2006/relationships/image" Target="media/image43.jpeg"/><Relationship Id="rId162" Type="http://schemas.openxmlformats.org/officeDocument/2006/relationships/image" Target="media/image77.jpeg"/><Relationship Id="rId218" Type="http://schemas.openxmlformats.org/officeDocument/2006/relationships/image" Target="media/image133.jpeg"/><Relationship Id="rId271" Type="http://schemas.openxmlformats.org/officeDocument/2006/relationships/header" Target="header49.xml"/><Relationship Id="rId24" Type="http://schemas.openxmlformats.org/officeDocument/2006/relationships/header" Target="header5.xml"/><Relationship Id="rId66" Type="http://schemas.openxmlformats.org/officeDocument/2006/relationships/footer" Target="footer24.xml"/><Relationship Id="rId131" Type="http://schemas.openxmlformats.org/officeDocument/2006/relationships/image" Target="media/image48.jpeg"/><Relationship Id="rId327" Type="http://schemas.openxmlformats.org/officeDocument/2006/relationships/hyperlink" Target="http://sydneytafe.libguides.com/SydneyTAFEHeritage/ArchitectureDesign" TargetMode="External"/><Relationship Id="rId173" Type="http://schemas.openxmlformats.org/officeDocument/2006/relationships/image" Target="media/image88.jpeg"/><Relationship Id="rId229" Type="http://schemas.openxmlformats.org/officeDocument/2006/relationships/image" Target="media/image135.jpeg"/><Relationship Id="rId240" Type="http://schemas.openxmlformats.org/officeDocument/2006/relationships/image" Target="media/image140.jpeg"/><Relationship Id="rId35" Type="http://schemas.openxmlformats.org/officeDocument/2006/relationships/header" Target="header9.xml"/><Relationship Id="rId77" Type="http://schemas.openxmlformats.org/officeDocument/2006/relationships/header" Target="header27.xml"/><Relationship Id="rId100" Type="http://schemas.openxmlformats.org/officeDocument/2006/relationships/image" Target="media/image24.jpeg"/><Relationship Id="rId282" Type="http://schemas.openxmlformats.org/officeDocument/2006/relationships/hyperlink" Target="http://www.cmd.act.gov.au/__data/assets/pdf_file/0010/1031698/Documents.pdf" TargetMode="External"/><Relationship Id="rId338" Type="http://schemas.openxmlformats.org/officeDocument/2006/relationships/hyperlink" Target="https://www.environment.gov.au/heritage/publications/australian-heritage-database/legal-statu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6AD0E39188FCB542B3745A1CDE26D2B8" ma:contentTypeVersion="14" ma:contentTypeDescription="Create a new document." ma:contentTypeScope="" ma:versionID="5ad9e94edd35cb0082bcbe86b72423b0">
  <xsd:schema xmlns:xsd="http://www.w3.org/2001/XMLSchema" xmlns:xs="http://www.w3.org/2001/XMLSchema" xmlns:p="http://schemas.microsoft.com/office/2006/metadata/properties" xmlns:ns3="a2975867-03fe-4ae6-84cd-b00061540491" xmlns:ns4="3d5d4f61-3b46-4438-acad-b3c280ce6658" targetNamespace="http://schemas.microsoft.com/office/2006/metadata/properties" ma:root="true" ma:fieldsID="f3ddc4fd9e7047441b6049a943a2cb4e" ns3:_="" ns4:_="">
    <xsd:import namespace="a2975867-03fe-4ae6-84cd-b00061540491"/>
    <xsd:import namespace="3d5d4f61-3b46-4438-acad-b3c280ce6658"/>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2975867-03fe-4ae6-84cd-b000615404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d5d4f61-3b46-4438-acad-b3c280ce665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0E22CF0-1571-4EC1-A840-4FF4F89058EE}">
  <ds:schemaRefs>
    <ds:schemaRef ds:uri="http://schemas.openxmlformats.org/officeDocument/2006/bibliography"/>
  </ds:schemaRefs>
</ds:datastoreItem>
</file>

<file path=customXml/itemProps2.xml><?xml version="1.0" encoding="utf-8"?>
<ds:datastoreItem xmlns:ds="http://schemas.openxmlformats.org/officeDocument/2006/customXml" ds:itemID="{92806594-3523-461B-AFDA-0D73B8F81ECC}">
  <ds:schemaRefs>
    <ds:schemaRef ds:uri="http://schemas.microsoft.com/sharepoint/v3/contenttype/forms"/>
  </ds:schemaRefs>
</ds:datastoreItem>
</file>

<file path=customXml/itemProps3.xml><?xml version="1.0" encoding="utf-8"?>
<ds:datastoreItem xmlns:ds="http://schemas.openxmlformats.org/officeDocument/2006/customXml" ds:itemID="{AD9591B9-D322-4021-AEBF-9876C2B6ECE7}">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4C930A7-6E91-47E6-8623-32AFE80A8E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2975867-03fe-4ae6-84cd-b00061540491"/>
    <ds:schemaRef ds:uri="3d5d4f61-3b46-4438-acad-b3c280ce66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56</Pages>
  <Words>47966</Words>
  <Characters>273409</Characters>
  <Application>Microsoft Office Word</Application>
  <DocSecurity>0</DocSecurity>
  <Lines>2278</Lines>
  <Paragraphs>641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320734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2021-09-14T02:47:00Z</dcterms:created>
  <dcterms:modified xsi:type="dcterms:W3CDTF">2021-09-17T05:20:00Z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240,241,242,243,244,245,246,247,248,249,24a,24b,24c,24d,24e,24f,250,251,252,253,254,255,25a,25f,261,263,264,265,266,267,268,269,26a,26b,26c,26d,272,274,276,277,278,279,27b,27c,27e,100,102,104,106,108,10a</vt:lpwstr>
  </property>
  <property fmtid="{D5CDD505-2E9C-101B-9397-08002B2CF9AE}" pid="3" name="ClassificationContentMarkingHeaderShapeIds-1">
    <vt:lpwstr>10c,10e,110,112,114,116,117,118,119</vt:lpwstr>
  </property>
  <property fmtid="{D5CDD505-2E9C-101B-9397-08002B2CF9AE}" pid="4" name="ClassificationContentMarkingHeaderFontProps">
    <vt:lpwstr>#ff0000,10,Calibri</vt:lpwstr>
  </property>
  <property fmtid="{D5CDD505-2E9C-101B-9397-08002B2CF9AE}" pid="5" name="ClassificationContentMarkingHeaderText">
    <vt:lpwstr>OFFICIAL</vt:lpwstr>
  </property>
  <property fmtid="{D5CDD505-2E9C-101B-9397-08002B2CF9AE}" pid="6" name="ClassificationContentMarkingFooterShapeIds">
    <vt:lpwstr>11a,11b,11c,11d,11e,11f,120,121,122,123,124,125,126,127,128,129,12a,12b,12c,12d,12e,12f,130,131,132,133,134,135,136,137,138,139,13a,13b,13c,13d,13e,13f,140,141,142,143,144,145,146,147,148,149,14a,14b,14c</vt:lpwstr>
  </property>
  <property fmtid="{D5CDD505-2E9C-101B-9397-08002B2CF9AE}" pid="7" name="ClassificationContentMarkingFooterShapeIds-1">
    <vt:lpwstr>14d,14e,14f,150,155,156,157,158,159</vt:lpwstr>
  </property>
  <property fmtid="{D5CDD505-2E9C-101B-9397-08002B2CF9AE}" pid="8" name="ClassificationContentMarkingFooterFontProps">
    <vt:lpwstr>#ff0000,10,Calibri</vt:lpwstr>
  </property>
  <property fmtid="{D5CDD505-2E9C-101B-9397-08002B2CF9AE}" pid="9" name="ClassificationContentMarkingFooterText">
    <vt:lpwstr>OFFICIAL</vt:lpwstr>
  </property>
  <property fmtid="{D5CDD505-2E9C-101B-9397-08002B2CF9AE}" pid="10" name="MSIP_Label_46699086-8820-45be-8065-0455bfe7fea2_Enabled">
    <vt:lpwstr>true</vt:lpwstr>
  </property>
  <property fmtid="{D5CDD505-2E9C-101B-9397-08002B2CF9AE}" pid="11" name="MSIP_Label_46699086-8820-45be-8065-0455bfe7fea2_SetDate">
    <vt:lpwstr>2021-09-07T00:09:12Z</vt:lpwstr>
  </property>
  <property fmtid="{D5CDD505-2E9C-101B-9397-08002B2CF9AE}" pid="12" name="MSIP_Label_46699086-8820-45be-8065-0455bfe7fea2_Method">
    <vt:lpwstr>Privileged</vt:lpwstr>
  </property>
  <property fmtid="{D5CDD505-2E9C-101B-9397-08002B2CF9AE}" pid="13" name="MSIP_Label_46699086-8820-45be-8065-0455bfe7fea2_Name">
    <vt:lpwstr>OFFICIAL</vt:lpwstr>
  </property>
  <property fmtid="{D5CDD505-2E9C-101B-9397-08002B2CF9AE}" pid="14" name="MSIP_Label_46699086-8820-45be-8065-0455bfe7fea2_SiteId">
    <vt:lpwstr>ba1b61d6-2a79-49cf-8720-914bee62504c</vt:lpwstr>
  </property>
  <property fmtid="{D5CDD505-2E9C-101B-9397-08002B2CF9AE}" pid="15" name="MSIP_Label_46699086-8820-45be-8065-0455bfe7fea2_ActionId">
    <vt:lpwstr>164aacd1-c91f-42c3-be77-1da0d0a90446</vt:lpwstr>
  </property>
  <property fmtid="{D5CDD505-2E9C-101B-9397-08002B2CF9AE}" pid="16" name="MSIP_Label_46699086-8820-45be-8065-0455bfe7fea2_ContentBits">
    <vt:lpwstr>3</vt:lpwstr>
  </property>
  <property fmtid="{D5CDD505-2E9C-101B-9397-08002B2CF9AE}" pid="17" name="ContentTypeId">
    <vt:lpwstr>0x0101006AD0E39188FCB542B3745A1CDE26D2B8</vt:lpwstr>
  </property>
</Properties>
</file>